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50F56" w14:textId="78B3AADB" w:rsidR="001A6428" w:rsidRDefault="00E0497A" w:rsidP="00FE3C7D">
      <w:pPr>
        <w:spacing w:line="720" w:lineRule="exact"/>
        <w:jc w:val="left"/>
      </w:pPr>
      <w:bookmarkStart w:id="0" w:name="_Ref72240452"/>
      <w:bookmarkStart w:id="1" w:name="_Ref92868633"/>
      <w:r w:rsidRPr="00E0497A">
        <w:t>List of Abbreviations</w:t>
      </w:r>
    </w:p>
    <w:p w14:paraId="1FAE96C3" w14:textId="77777777" w:rsidR="00E0497A" w:rsidRPr="00646BE5" w:rsidRDefault="00E0497A" w:rsidP="00FE3C7D">
      <w:pPr>
        <w:spacing w:line="720" w:lineRule="exact"/>
        <w:jc w:val="left"/>
        <w:rPr>
          <w:sz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16"/>
        <w:gridCol w:w="5083"/>
      </w:tblGrid>
      <w:tr w:rsidR="001A6428" w:rsidRPr="0027451C" w14:paraId="74AAC0CD" w14:textId="77777777">
        <w:trPr>
          <w:cantSplit/>
        </w:trPr>
        <w:tc>
          <w:tcPr>
            <w:tcW w:w="0" w:type="auto"/>
          </w:tcPr>
          <w:p w14:paraId="64CA3EC4" w14:textId="77777777" w:rsidR="001A6428" w:rsidRPr="0027451C" w:rsidRDefault="001A6428" w:rsidP="00FE3C7D">
            <w:pPr>
              <w:spacing w:line="720" w:lineRule="exact"/>
              <w:jc w:val="left"/>
              <w:rPr>
                <w:smallCaps/>
              </w:rPr>
            </w:pPr>
            <w:r w:rsidRPr="00261222">
              <w:rPr>
                <w:smallCaps/>
              </w:rPr>
              <w:t>A</w:t>
            </w:r>
          </w:p>
        </w:tc>
        <w:tc>
          <w:tcPr>
            <w:tcW w:w="0" w:type="auto"/>
          </w:tcPr>
          <w:p w14:paraId="3DD6CE07" w14:textId="77777777" w:rsidR="001A6428" w:rsidRPr="0027451C" w:rsidRDefault="001A6428" w:rsidP="00FE3C7D">
            <w:pPr>
              <w:spacing w:line="720" w:lineRule="exact"/>
              <w:jc w:val="left"/>
            </w:pPr>
            <w:r w:rsidRPr="00261222">
              <w:t>adjective</w:t>
            </w:r>
          </w:p>
        </w:tc>
      </w:tr>
      <w:tr w:rsidR="001A6428" w:rsidRPr="0027451C" w14:paraId="200ED55A" w14:textId="77777777">
        <w:trPr>
          <w:cantSplit/>
        </w:trPr>
        <w:tc>
          <w:tcPr>
            <w:tcW w:w="0" w:type="auto"/>
          </w:tcPr>
          <w:p w14:paraId="55B365A4" w14:textId="77777777" w:rsidR="001A6428" w:rsidRPr="0027451C" w:rsidRDefault="001A6428" w:rsidP="00FE3C7D">
            <w:pPr>
              <w:spacing w:line="720" w:lineRule="exact"/>
              <w:jc w:val="left"/>
              <w:rPr>
                <w:smallCaps/>
              </w:rPr>
            </w:pPr>
            <w:r w:rsidRPr="00261222">
              <w:rPr>
                <w:smallCaps/>
              </w:rPr>
              <w:t>abl</w:t>
            </w:r>
          </w:p>
        </w:tc>
        <w:tc>
          <w:tcPr>
            <w:tcW w:w="0" w:type="auto"/>
          </w:tcPr>
          <w:p w14:paraId="5E4F3771" w14:textId="77777777" w:rsidR="001A6428" w:rsidRPr="0027451C" w:rsidRDefault="001A6428" w:rsidP="00FE3C7D">
            <w:pPr>
              <w:spacing w:line="720" w:lineRule="exact"/>
              <w:jc w:val="left"/>
            </w:pPr>
            <w:r w:rsidRPr="00261222">
              <w:t xml:space="preserve">ablative </w:t>
            </w:r>
          </w:p>
        </w:tc>
      </w:tr>
      <w:tr w:rsidR="00F1535A" w:rsidRPr="0027451C" w14:paraId="0FDE8B65" w14:textId="77777777">
        <w:trPr>
          <w:cantSplit/>
        </w:trPr>
        <w:tc>
          <w:tcPr>
            <w:tcW w:w="0" w:type="auto"/>
          </w:tcPr>
          <w:p w14:paraId="47508050" w14:textId="67965B76" w:rsidR="00F1535A" w:rsidRPr="00261222" w:rsidRDefault="00F1535A" w:rsidP="00FE3C7D">
            <w:pPr>
              <w:spacing w:line="720" w:lineRule="exact"/>
              <w:jc w:val="left"/>
              <w:rPr>
                <w:smallCaps/>
              </w:rPr>
            </w:pPr>
            <w:r>
              <w:rPr>
                <w:smallCaps/>
              </w:rPr>
              <w:t>ablc</w:t>
            </w:r>
          </w:p>
        </w:tc>
        <w:tc>
          <w:tcPr>
            <w:tcW w:w="0" w:type="auto"/>
          </w:tcPr>
          <w:p w14:paraId="7657582C" w14:textId="17516BD9" w:rsidR="00F1535A" w:rsidRPr="00261222" w:rsidRDefault="00F1535A" w:rsidP="00444432">
            <w:pPr>
              <w:spacing w:line="720" w:lineRule="exact"/>
              <w:jc w:val="left"/>
            </w:pPr>
            <w:r>
              <w:t>compass a</w:t>
            </w:r>
            <w:r w:rsidR="00444432">
              <w:t>b</w:t>
            </w:r>
            <w:r>
              <w:t>lative</w:t>
            </w:r>
          </w:p>
        </w:tc>
      </w:tr>
      <w:tr w:rsidR="00F1535A" w:rsidRPr="0027451C" w14:paraId="5C56FBCC" w14:textId="77777777" w:rsidTr="00F153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308EFF7" w14:textId="77777777" w:rsidR="00F1535A" w:rsidRPr="0027451C" w:rsidRDefault="00F1535A" w:rsidP="00F1535A">
            <w:pPr>
              <w:widowControl w:val="0"/>
              <w:spacing w:line="720" w:lineRule="exact"/>
              <w:jc w:val="left"/>
              <w:rPr>
                <w:smallCaps/>
              </w:rPr>
            </w:pPr>
            <w:r>
              <w:rPr>
                <w:smallCaps/>
              </w:rPr>
              <w:t>ablo</w:t>
            </w:r>
          </w:p>
        </w:tc>
        <w:tc>
          <w:tcPr>
            <w:tcW w:w="0" w:type="auto"/>
            <w:tcBorders>
              <w:top w:val="nil"/>
              <w:left w:val="nil"/>
              <w:bottom w:val="nil"/>
              <w:right w:val="nil"/>
            </w:tcBorders>
          </w:tcPr>
          <w:p w14:paraId="78EAA208" w14:textId="77777777" w:rsidR="00F1535A" w:rsidRPr="0027451C" w:rsidRDefault="00F1535A" w:rsidP="00F1535A">
            <w:pPr>
              <w:widowControl w:val="0"/>
              <w:spacing w:line="720" w:lineRule="exact"/>
              <w:jc w:val="left"/>
            </w:pPr>
            <w:r w:rsidRPr="00261222">
              <w:t xml:space="preserve">objective ablative </w:t>
            </w:r>
          </w:p>
        </w:tc>
      </w:tr>
      <w:tr w:rsidR="00F1535A" w:rsidRPr="0027451C" w14:paraId="6C987ECB" w14:textId="77777777" w:rsidTr="00F153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445C0D6" w14:textId="77777777" w:rsidR="00F1535A" w:rsidRPr="0027451C" w:rsidRDefault="00F1535A" w:rsidP="00F1535A">
            <w:pPr>
              <w:widowControl w:val="0"/>
              <w:spacing w:line="720" w:lineRule="exact"/>
              <w:jc w:val="left"/>
              <w:rPr>
                <w:smallCaps/>
              </w:rPr>
            </w:pPr>
            <w:r>
              <w:rPr>
                <w:smallCaps/>
              </w:rPr>
              <w:t>abls</w:t>
            </w:r>
          </w:p>
        </w:tc>
        <w:tc>
          <w:tcPr>
            <w:tcW w:w="0" w:type="auto"/>
            <w:tcBorders>
              <w:top w:val="nil"/>
              <w:left w:val="nil"/>
              <w:bottom w:val="nil"/>
              <w:right w:val="nil"/>
            </w:tcBorders>
          </w:tcPr>
          <w:p w14:paraId="73039C85" w14:textId="77777777" w:rsidR="00F1535A" w:rsidRPr="0027451C" w:rsidRDefault="00F1535A" w:rsidP="00F1535A">
            <w:pPr>
              <w:widowControl w:val="0"/>
              <w:spacing w:line="720" w:lineRule="exact"/>
              <w:jc w:val="left"/>
              <w:rPr>
                <w:smallCaps/>
              </w:rPr>
            </w:pPr>
            <w:r w:rsidRPr="00261222">
              <w:t>subjective ablative</w:t>
            </w:r>
          </w:p>
        </w:tc>
      </w:tr>
      <w:tr w:rsidR="001A6428" w:rsidRPr="0027451C" w14:paraId="24E22E73"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741B955D" w14:textId="77777777" w:rsidR="001A6428" w:rsidRPr="0027451C" w:rsidRDefault="001A6428" w:rsidP="00FE3C7D">
            <w:pPr>
              <w:spacing w:line="720" w:lineRule="exact"/>
              <w:jc w:val="left"/>
              <w:rPr>
                <w:smallCaps/>
              </w:rPr>
            </w:pPr>
            <w:r w:rsidRPr="00261222">
              <w:rPr>
                <w:smallCaps/>
              </w:rPr>
              <w:t>act</w:t>
            </w:r>
          </w:p>
        </w:tc>
        <w:tc>
          <w:tcPr>
            <w:tcW w:w="0" w:type="auto"/>
            <w:tcBorders>
              <w:top w:val="nil"/>
              <w:left w:val="nil"/>
              <w:bottom w:val="nil"/>
              <w:right w:val="nil"/>
            </w:tcBorders>
          </w:tcPr>
          <w:p w14:paraId="613E0F6A" w14:textId="2EB98F26" w:rsidR="001A6428" w:rsidRPr="0027451C" w:rsidRDefault="001A6428" w:rsidP="00646BE5">
            <w:pPr>
              <w:spacing w:line="720" w:lineRule="exact"/>
              <w:jc w:val="left"/>
            </w:pPr>
            <w:r w:rsidRPr="00261222">
              <w:t xml:space="preserve">actual </w:t>
            </w:r>
          </w:p>
        </w:tc>
      </w:tr>
      <w:tr w:rsidR="001A6428" w:rsidRPr="0027451C" w14:paraId="4E5CEDE8"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141CBC8F" w14:textId="77777777" w:rsidR="001A6428" w:rsidRPr="0027451C" w:rsidRDefault="001A6428" w:rsidP="00FE3C7D">
            <w:pPr>
              <w:spacing w:line="720" w:lineRule="exact"/>
              <w:jc w:val="left"/>
              <w:rPr>
                <w:smallCaps/>
              </w:rPr>
            </w:pPr>
            <w:r w:rsidRPr="00261222">
              <w:t>Adv</w:t>
            </w:r>
          </w:p>
        </w:tc>
        <w:tc>
          <w:tcPr>
            <w:tcW w:w="0" w:type="auto"/>
            <w:tcBorders>
              <w:top w:val="nil"/>
              <w:left w:val="nil"/>
              <w:bottom w:val="nil"/>
              <w:right w:val="nil"/>
            </w:tcBorders>
          </w:tcPr>
          <w:p w14:paraId="2D7A7811" w14:textId="77777777" w:rsidR="001A6428" w:rsidRPr="0027451C" w:rsidRDefault="001A6428" w:rsidP="00FE3C7D">
            <w:pPr>
              <w:spacing w:line="720" w:lineRule="exact"/>
              <w:jc w:val="left"/>
            </w:pPr>
            <w:r w:rsidRPr="00261222">
              <w:t>adverb</w:t>
            </w:r>
          </w:p>
        </w:tc>
      </w:tr>
      <w:tr w:rsidR="001A6428" w:rsidRPr="0027451C" w14:paraId="4CA5F615"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5E1FACEE" w14:textId="77777777" w:rsidR="001A6428" w:rsidRPr="0027451C" w:rsidRDefault="001A6428" w:rsidP="00FE3C7D">
            <w:pPr>
              <w:spacing w:line="720" w:lineRule="exact"/>
              <w:jc w:val="left"/>
            </w:pPr>
            <w:r w:rsidRPr="00261222">
              <w:t>AdvP</w:t>
            </w:r>
          </w:p>
        </w:tc>
        <w:tc>
          <w:tcPr>
            <w:tcW w:w="0" w:type="auto"/>
            <w:tcBorders>
              <w:top w:val="nil"/>
              <w:left w:val="nil"/>
              <w:bottom w:val="nil"/>
              <w:right w:val="nil"/>
            </w:tcBorders>
          </w:tcPr>
          <w:p w14:paraId="003A0387" w14:textId="77777777" w:rsidR="001A6428" w:rsidRPr="0027451C" w:rsidRDefault="001A6428" w:rsidP="00FE3C7D">
            <w:pPr>
              <w:spacing w:line="720" w:lineRule="exact"/>
              <w:jc w:val="left"/>
            </w:pPr>
            <w:r w:rsidRPr="00261222">
              <w:t>adverb phrase</w:t>
            </w:r>
          </w:p>
        </w:tc>
      </w:tr>
      <w:tr w:rsidR="001A6428" w:rsidRPr="0027451C" w14:paraId="2D199C99"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15DE6BA2" w14:textId="77777777" w:rsidR="001A6428" w:rsidRPr="0027451C" w:rsidRDefault="001A6428" w:rsidP="00FE3C7D">
            <w:pPr>
              <w:spacing w:line="720" w:lineRule="exact"/>
              <w:jc w:val="left"/>
              <w:rPr>
                <w:smallCaps/>
              </w:rPr>
            </w:pPr>
            <w:r w:rsidRPr="00261222">
              <w:rPr>
                <w:smallCaps/>
              </w:rPr>
              <w:t>all</w:t>
            </w:r>
          </w:p>
        </w:tc>
        <w:tc>
          <w:tcPr>
            <w:tcW w:w="0" w:type="auto"/>
            <w:tcBorders>
              <w:top w:val="nil"/>
              <w:left w:val="nil"/>
              <w:bottom w:val="nil"/>
              <w:right w:val="nil"/>
            </w:tcBorders>
          </w:tcPr>
          <w:p w14:paraId="10D3EC36" w14:textId="77777777" w:rsidR="001A6428" w:rsidRPr="0027451C" w:rsidRDefault="001A6428" w:rsidP="00FE3C7D">
            <w:pPr>
              <w:spacing w:line="720" w:lineRule="exact"/>
              <w:jc w:val="left"/>
            </w:pPr>
            <w:r w:rsidRPr="00261222">
              <w:t xml:space="preserve">allative </w:t>
            </w:r>
          </w:p>
        </w:tc>
      </w:tr>
      <w:tr w:rsidR="00F1535A" w:rsidRPr="0027451C" w14:paraId="536CD508"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50DFDB4" w14:textId="11357B16" w:rsidR="00F1535A" w:rsidRPr="00261222" w:rsidRDefault="00F1535A" w:rsidP="00FE3C7D">
            <w:pPr>
              <w:spacing w:line="720" w:lineRule="exact"/>
              <w:jc w:val="left"/>
              <w:rPr>
                <w:smallCaps/>
              </w:rPr>
            </w:pPr>
            <w:r>
              <w:rPr>
                <w:smallCaps/>
              </w:rPr>
              <w:t>allc</w:t>
            </w:r>
          </w:p>
        </w:tc>
        <w:tc>
          <w:tcPr>
            <w:tcW w:w="0" w:type="auto"/>
            <w:tcBorders>
              <w:top w:val="nil"/>
              <w:left w:val="nil"/>
              <w:bottom w:val="nil"/>
              <w:right w:val="nil"/>
            </w:tcBorders>
          </w:tcPr>
          <w:p w14:paraId="64CACECF" w14:textId="4BBFB30A" w:rsidR="00F1535A" w:rsidRPr="00261222" w:rsidRDefault="00F1535A" w:rsidP="00FE3C7D">
            <w:pPr>
              <w:spacing w:line="720" w:lineRule="exact"/>
              <w:jc w:val="left"/>
            </w:pPr>
            <w:r>
              <w:t>compass allative</w:t>
            </w:r>
          </w:p>
        </w:tc>
      </w:tr>
      <w:tr w:rsidR="00646BE5" w:rsidRPr="0027451C" w14:paraId="6D9B54DB"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0331174C" w14:textId="7B13444A" w:rsidR="00646BE5" w:rsidRPr="00261222" w:rsidRDefault="00646BE5" w:rsidP="00FE3C7D">
            <w:pPr>
              <w:spacing w:line="720" w:lineRule="exact"/>
              <w:jc w:val="left"/>
              <w:rPr>
                <w:smallCaps/>
              </w:rPr>
            </w:pPr>
            <w:r>
              <w:rPr>
                <w:smallCaps/>
              </w:rPr>
              <w:t>allh</w:t>
            </w:r>
          </w:p>
        </w:tc>
        <w:tc>
          <w:tcPr>
            <w:tcW w:w="0" w:type="auto"/>
            <w:tcBorders>
              <w:top w:val="nil"/>
              <w:left w:val="nil"/>
              <w:bottom w:val="nil"/>
              <w:right w:val="nil"/>
            </w:tcBorders>
          </w:tcPr>
          <w:p w14:paraId="0D576A72" w14:textId="2D2FCDC9" w:rsidR="00646BE5" w:rsidRPr="00261222" w:rsidRDefault="00646BE5" w:rsidP="00FE3C7D">
            <w:pPr>
              <w:spacing w:line="720" w:lineRule="exact"/>
              <w:jc w:val="left"/>
            </w:pPr>
            <w:r>
              <w:t>human allative</w:t>
            </w:r>
          </w:p>
        </w:tc>
      </w:tr>
      <w:tr w:rsidR="001A6428" w:rsidRPr="0027451C" w14:paraId="548D8943"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4A997046" w14:textId="77777777" w:rsidR="001A6428" w:rsidRPr="0027451C" w:rsidRDefault="001A6428" w:rsidP="00FE3C7D">
            <w:pPr>
              <w:spacing w:line="720" w:lineRule="exact"/>
              <w:jc w:val="left"/>
              <w:rPr>
                <w:smallCaps/>
              </w:rPr>
            </w:pPr>
            <w:r w:rsidRPr="00261222">
              <w:rPr>
                <w:smallCaps/>
              </w:rPr>
              <w:t>anta</w:t>
            </w:r>
          </w:p>
        </w:tc>
        <w:tc>
          <w:tcPr>
            <w:tcW w:w="0" w:type="auto"/>
            <w:tcBorders>
              <w:top w:val="nil"/>
              <w:left w:val="nil"/>
              <w:bottom w:val="nil"/>
              <w:right w:val="nil"/>
            </w:tcBorders>
          </w:tcPr>
          <w:p w14:paraId="7B750D56" w14:textId="77777777" w:rsidR="001A6428" w:rsidRPr="0027451C" w:rsidRDefault="001A6428" w:rsidP="00FE3C7D">
            <w:pPr>
              <w:spacing w:line="720" w:lineRule="exact"/>
              <w:jc w:val="left"/>
            </w:pPr>
            <w:r w:rsidRPr="00261222">
              <w:t>athematic ante</w:t>
            </w:r>
            <w:r w:rsidRPr="00261222">
              <w:softHyphen/>
              <w:t>cedent</w:t>
            </w:r>
          </w:p>
        </w:tc>
      </w:tr>
      <w:tr w:rsidR="001A6428" w:rsidRPr="0027451C" w14:paraId="0B168FD0"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54D7B444" w14:textId="77777777" w:rsidR="001A6428" w:rsidRPr="0027451C" w:rsidRDefault="001A6428" w:rsidP="00FE3C7D">
            <w:pPr>
              <w:spacing w:line="720" w:lineRule="exact"/>
              <w:jc w:val="left"/>
              <w:rPr>
                <w:smallCaps/>
              </w:rPr>
            </w:pPr>
            <w:r w:rsidRPr="00261222">
              <w:rPr>
                <w:smallCaps/>
              </w:rPr>
              <w:t>antt</w:t>
            </w:r>
          </w:p>
        </w:tc>
        <w:tc>
          <w:tcPr>
            <w:tcW w:w="0" w:type="auto"/>
            <w:tcBorders>
              <w:top w:val="nil"/>
              <w:left w:val="nil"/>
              <w:bottom w:val="nil"/>
              <w:right w:val="nil"/>
            </w:tcBorders>
          </w:tcPr>
          <w:p w14:paraId="722B883D" w14:textId="77777777" w:rsidR="001A6428" w:rsidRPr="0027451C" w:rsidRDefault="001A6428" w:rsidP="00FE3C7D">
            <w:pPr>
              <w:spacing w:line="720" w:lineRule="exact"/>
              <w:jc w:val="left"/>
            </w:pPr>
            <w:r w:rsidRPr="00261222">
              <w:t>thematic ante</w:t>
            </w:r>
            <w:r w:rsidRPr="00261222">
              <w:softHyphen/>
              <w:t>cedent</w:t>
            </w:r>
          </w:p>
        </w:tc>
      </w:tr>
      <w:tr w:rsidR="001A6428" w:rsidRPr="0027451C" w14:paraId="3DEA74A3"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7B97D794" w14:textId="77777777" w:rsidR="001A6428" w:rsidRPr="0027451C" w:rsidRDefault="001A6428" w:rsidP="00FE3C7D">
            <w:pPr>
              <w:spacing w:line="720" w:lineRule="exact"/>
              <w:jc w:val="left"/>
              <w:rPr>
                <w:smallCaps/>
              </w:rPr>
            </w:pPr>
            <w:r w:rsidRPr="00261222">
              <w:rPr>
                <w:smallCaps/>
              </w:rPr>
              <w:lastRenderedPageBreak/>
              <w:t>AP</w:t>
            </w:r>
          </w:p>
        </w:tc>
        <w:tc>
          <w:tcPr>
            <w:tcW w:w="0" w:type="auto"/>
            <w:tcBorders>
              <w:top w:val="nil"/>
              <w:left w:val="nil"/>
              <w:bottom w:val="nil"/>
              <w:right w:val="nil"/>
            </w:tcBorders>
          </w:tcPr>
          <w:p w14:paraId="0B3651BD" w14:textId="77777777" w:rsidR="001A6428" w:rsidRPr="0027451C" w:rsidRDefault="001A6428" w:rsidP="00FE3C7D">
            <w:pPr>
              <w:spacing w:line="720" w:lineRule="exact"/>
              <w:jc w:val="left"/>
            </w:pPr>
            <w:r w:rsidRPr="00261222">
              <w:t>adjective phrase</w:t>
            </w:r>
          </w:p>
        </w:tc>
      </w:tr>
      <w:tr w:rsidR="001A6428" w:rsidRPr="0027451C" w14:paraId="01841758"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68954CC" w14:textId="77777777" w:rsidR="001A6428" w:rsidRPr="0027451C" w:rsidRDefault="001A6428" w:rsidP="00FE3C7D">
            <w:pPr>
              <w:spacing w:line="720" w:lineRule="exact"/>
              <w:jc w:val="left"/>
              <w:rPr>
                <w:smallCaps/>
              </w:rPr>
            </w:pPr>
            <w:r w:rsidRPr="00261222">
              <w:rPr>
                <w:smallCaps/>
              </w:rPr>
              <w:t>appr</w:t>
            </w:r>
          </w:p>
        </w:tc>
        <w:tc>
          <w:tcPr>
            <w:tcW w:w="0" w:type="auto"/>
            <w:tcBorders>
              <w:top w:val="nil"/>
              <w:left w:val="nil"/>
              <w:bottom w:val="nil"/>
              <w:right w:val="nil"/>
            </w:tcBorders>
          </w:tcPr>
          <w:p w14:paraId="3D87102B" w14:textId="77777777" w:rsidR="001A6428" w:rsidRPr="0027451C" w:rsidRDefault="001A6428" w:rsidP="00FE3C7D">
            <w:pPr>
              <w:spacing w:line="720" w:lineRule="exact"/>
              <w:jc w:val="left"/>
            </w:pPr>
            <w:r w:rsidRPr="00261222">
              <w:t>appre</w:t>
            </w:r>
            <w:r w:rsidRPr="00261222">
              <w:softHyphen/>
              <w:t xml:space="preserve">hensive </w:t>
            </w:r>
          </w:p>
        </w:tc>
      </w:tr>
      <w:tr w:rsidR="001A6428" w:rsidRPr="0027451C" w14:paraId="0812C538"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438036A7" w14:textId="77777777" w:rsidR="001A6428" w:rsidRPr="0027451C" w:rsidRDefault="001A6428" w:rsidP="00FE3C7D">
            <w:pPr>
              <w:spacing w:line="720" w:lineRule="exact"/>
              <w:jc w:val="left"/>
              <w:rPr>
                <w:smallCaps/>
              </w:rPr>
            </w:pPr>
            <w:r w:rsidRPr="00261222">
              <w:rPr>
                <w:smallCaps/>
              </w:rPr>
              <w:t>assoc</w:t>
            </w:r>
          </w:p>
        </w:tc>
        <w:tc>
          <w:tcPr>
            <w:tcW w:w="0" w:type="auto"/>
            <w:tcBorders>
              <w:top w:val="nil"/>
              <w:left w:val="nil"/>
              <w:bottom w:val="nil"/>
              <w:right w:val="nil"/>
            </w:tcBorders>
          </w:tcPr>
          <w:p w14:paraId="28BD7A8A" w14:textId="77777777" w:rsidR="001A6428" w:rsidRPr="0027451C" w:rsidRDefault="001A6428" w:rsidP="00FE3C7D">
            <w:pPr>
              <w:spacing w:line="720" w:lineRule="exact"/>
              <w:jc w:val="left"/>
            </w:pPr>
            <w:r w:rsidRPr="00261222">
              <w:t xml:space="preserve">associative </w:t>
            </w:r>
          </w:p>
        </w:tc>
      </w:tr>
      <w:tr w:rsidR="00F1535A" w:rsidRPr="0027451C" w14:paraId="113B3276" w14:textId="77777777" w:rsidTr="00F153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4974FF56" w14:textId="77777777" w:rsidR="00F1535A" w:rsidRPr="0027451C" w:rsidRDefault="00F1535A" w:rsidP="00F1535A">
            <w:pPr>
              <w:spacing w:line="720" w:lineRule="exact"/>
              <w:jc w:val="left"/>
              <w:rPr>
                <w:smallCaps/>
              </w:rPr>
            </w:pPr>
            <w:r w:rsidRPr="00261222">
              <w:rPr>
                <w:smallCaps/>
              </w:rPr>
              <w:t>cmp</w:t>
            </w:r>
          </w:p>
        </w:tc>
        <w:tc>
          <w:tcPr>
            <w:tcW w:w="0" w:type="auto"/>
            <w:tcBorders>
              <w:top w:val="nil"/>
              <w:left w:val="nil"/>
              <w:bottom w:val="nil"/>
              <w:right w:val="nil"/>
            </w:tcBorders>
          </w:tcPr>
          <w:p w14:paraId="28745059" w14:textId="77777777" w:rsidR="00F1535A" w:rsidRPr="0027451C" w:rsidRDefault="00F1535A" w:rsidP="00F1535A">
            <w:pPr>
              <w:spacing w:line="720" w:lineRule="exact"/>
              <w:jc w:val="left"/>
            </w:pPr>
            <w:r w:rsidRPr="00261222">
              <w:t>complement</w:t>
            </w:r>
            <w:r>
              <w:t>izat</w:t>
            </w:r>
            <w:r w:rsidRPr="00261222">
              <w:t>ion</w:t>
            </w:r>
          </w:p>
        </w:tc>
      </w:tr>
      <w:tr w:rsidR="001A6428" w:rsidRPr="0027451C" w14:paraId="43B37685"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50268C6" w14:textId="77777777" w:rsidR="001A6428" w:rsidRPr="0027451C" w:rsidRDefault="001A6428" w:rsidP="00FE3C7D">
            <w:pPr>
              <w:spacing w:line="720" w:lineRule="exact"/>
              <w:jc w:val="left"/>
              <w:rPr>
                <w:smallCaps/>
              </w:rPr>
            </w:pPr>
            <w:r w:rsidRPr="00261222">
              <w:rPr>
                <w:smallCaps/>
              </w:rPr>
              <w:t>coll</w:t>
            </w:r>
          </w:p>
        </w:tc>
        <w:tc>
          <w:tcPr>
            <w:tcW w:w="0" w:type="auto"/>
            <w:tcBorders>
              <w:top w:val="nil"/>
              <w:left w:val="nil"/>
              <w:bottom w:val="nil"/>
              <w:right w:val="nil"/>
            </w:tcBorders>
          </w:tcPr>
          <w:p w14:paraId="387A3797" w14:textId="77777777" w:rsidR="001A6428" w:rsidRPr="0027451C" w:rsidRDefault="001A6428" w:rsidP="00FE3C7D">
            <w:pPr>
              <w:spacing w:line="720" w:lineRule="exact"/>
              <w:jc w:val="left"/>
              <w:rPr>
                <w:smallCaps/>
              </w:rPr>
            </w:pPr>
            <w:r w:rsidRPr="00261222">
              <w:t xml:space="preserve">collative </w:t>
            </w:r>
          </w:p>
        </w:tc>
      </w:tr>
      <w:tr w:rsidR="001A6428" w:rsidRPr="0027451C" w14:paraId="5A9F0A4E"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56D69DEA" w14:textId="77777777" w:rsidR="001A6428" w:rsidRPr="0027451C" w:rsidRDefault="001A6428" w:rsidP="00FE3C7D">
            <w:pPr>
              <w:spacing w:line="720" w:lineRule="exact"/>
              <w:jc w:val="left"/>
              <w:rPr>
                <w:smallCaps/>
              </w:rPr>
            </w:pPr>
            <w:r w:rsidRPr="00261222">
              <w:rPr>
                <w:smallCaps/>
              </w:rPr>
              <w:t>comp</w:t>
            </w:r>
          </w:p>
        </w:tc>
        <w:tc>
          <w:tcPr>
            <w:tcW w:w="0" w:type="auto"/>
            <w:tcBorders>
              <w:top w:val="nil"/>
              <w:left w:val="nil"/>
              <w:bottom w:val="nil"/>
              <w:right w:val="nil"/>
            </w:tcBorders>
          </w:tcPr>
          <w:p w14:paraId="0274EC6F" w14:textId="234B8DD9" w:rsidR="001A6428" w:rsidRPr="0027451C" w:rsidRDefault="001A6428" w:rsidP="00FE3C7D">
            <w:pPr>
              <w:spacing w:line="720" w:lineRule="exact"/>
              <w:jc w:val="left"/>
              <w:rPr>
                <w:smallCaps/>
              </w:rPr>
            </w:pPr>
            <w:r w:rsidRPr="00261222">
              <w:t>complement</w:t>
            </w:r>
            <w:r w:rsidR="00542237">
              <w:t>izat</w:t>
            </w:r>
            <w:r w:rsidRPr="00261222">
              <w:t>ion</w:t>
            </w:r>
          </w:p>
        </w:tc>
      </w:tr>
      <w:tr w:rsidR="001A6428" w:rsidRPr="0027451C" w14:paraId="62CAE09F"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225B4415" w14:textId="77777777" w:rsidR="001A6428" w:rsidRPr="0027451C" w:rsidRDefault="001A6428" w:rsidP="00FE3C7D">
            <w:pPr>
              <w:spacing w:line="720" w:lineRule="exact"/>
              <w:jc w:val="left"/>
              <w:rPr>
                <w:smallCaps/>
              </w:rPr>
            </w:pPr>
            <w:r w:rsidRPr="00261222">
              <w:rPr>
                <w:smallCaps/>
              </w:rPr>
              <w:t xml:space="preserve">cons </w:t>
            </w:r>
          </w:p>
        </w:tc>
        <w:tc>
          <w:tcPr>
            <w:tcW w:w="0" w:type="auto"/>
            <w:tcBorders>
              <w:top w:val="nil"/>
              <w:left w:val="nil"/>
              <w:bottom w:val="nil"/>
              <w:right w:val="nil"/>
            </w:tcBorders>
          </w:tcPr>
          <w:p w14:paraId="224F99C5" w14:textId="77777777" w:rsidR="001A6428" w:rsidRPr="0027451C" w:rsidRDefault="001A6428" w:rsidP="00FE3C7D">
            <w:pPr>
              <w:spacing w:line="720" w:lineRule="exact"/>
              <w:jc w:val="left"/>
            </w:pPr>
            <w:r w:rsidRPr="00261222">
              <w:t>con</w:t>
            </w:r>
            <w:r w:rsidRPr="00261222">
              <w:softHyphen/>
              <w:t>sequential</w:t>
            </w:r>
          </w:p>
        </w:tc>
      </w:tr>
      <w:tr w:rsidR="001A6428" w:rsidRPr="0027451C" w14:paraId="3E1A8C1A"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1C182D99" w14:textId="77777777" w:rsidR="001A6428" w:rsidRPr="0027451C" w:rsidRDefault="001A6428" w:rsidP="00FE3C7D">
            <w:pPr>
              <w:spacing w:line="720" w:lineRule="exact"/>
              <w:jc w:val="left"/>
              <w:rPr>
                <w:smallCaps/>
              </w:rPr>
            </w:pPr>
            <w:r w:rsidRPr="00261222">
              <w:rPr>
                <w:smallCaps/>
              </w:rPr>
              <w:t>cont</w:t>
            </w:r>
          </w:p>
        </w:tc>
        <w:tc>
          <w:tcPr>
            <w:tcW w:w="0" w:type="auto"/>
            <w:tcBorders>
              <w:top w:val="nil"/>
              <w:left w:val="nil"/>
              <w:bottom w:val="nil"/>
              <w:right w:val="nil"/>
            </w:tcBorders>
          </w:tcPr>
          <w:p w14:paraId="669A0765" w14:textId="77777777" w:rsidR="001A6428" w:rsidRPr="0027451C" w:rsidRDefault="001A6428" w:rsidP="00FE3C7D">
            <w:pPr>
              <w:spacing w:line="720" w:lineRule="exact"/>
              <w:jc w:val="left"/>
            </w:pPr>
            <w:r w:rsidRPr="00261222">
              <w:t xml:space="preserve">continuous </w:t>
            </w:r>
          </w:p>
        </w:tc>
      </w:tr>
      <w:tr w:rsidR="001A6428" w:rsidRPr="0027451C" w14:paraId="24DB3DA1"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1B7D9631" w14:textId="77777777" w:rsidR="001A6428" w:rsidRPr="0027451C" w:rsidRDefault="001A6428" w:rsidP="00FE3C7D">
            <w:pPr>
              <w:spacing w:line="720" w:lineRule="exact"/>
              <w:jc w:val="left"/>
              <w:rPr>
                <w:smallCaps/>
              </w:rPr>
            </w:pPr>
            <w:r w:rsidRPr="00261222">
              <w:rPr>
                <w:smallCaps/>
              </w:rPr>
              <w:t>D</w:t>
            </w:r>
          </w:p>
        </w:tc>
        <w:tc>
          <w:tcPr>
            <w:tcW w:w="0" w:type="auto"/>
            <w:tcBorders>
              <w:top w:val="nil"/>
              <w:left w:val="nil"/>
              <w:bottom w:val="nil"/>
              <w:right w:val="nil"/>
            </w:tcBorders>
          </w:tcPr>
          <w:p w14:paraId="3BF799FC" w14:textId="77777777" w:rsidR="001A6428" w:rsidRPr="0027451C" w:rsidRDefault="001A6428" w:rsidP="00FE3C7D">
            <w:pPr>
              <w:spacing w:line="720" w:lineRule="exact"/>
              <w:jc w:val="left"/>
            </w:pPr>
            <w:r w:rsidRPr="00261222">
              <w:t>determiner</w:t>
            </w:r>
          </w:p>
        </w:tc>
      </w:tr>
      <w:tr w:rsidR="001A6428" w:rsidRPr="0027451C" w14:paraId="68228DF2"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09D7FE3E" w14:textId="77777777" w:rsidR="001A6428" w:rsidRPr="0027451C" w:rsidRDefault="001A6428" w:rsidP="00FE3C7D">
            <w:pPr>
              <w:spacing w:line="720" w:lineRule="exact"/>
              <w:jc w:val="left"/>
              <w:rPr>
                <w:smallCaps/>
              </w:rPr>
            </w:pPr>
            <w:r w:rsidRPr="00261222">
              <w:rPr>
                <w:smallCaps/>
              </w:rPr>
              <w:t>dat</w:t>
            </w:r>
          </w:p>
        </w:tc>
        <w:tc>
          <w:tcPr>
            <w:tcW w:w="0" w:type="auto"/>
            <w:tcBorders>
              <w:top w:val="nil"/>
              <w:left w:val="nil"/>
              <w:bottom w:val="nil"/>
              <w:right w:val="nil"/>
            </w:tcBorders>
          </w:tcPr>
          <w:p w14:paraId="3E413F34" w14:textId="77777777" w:rsidR="001A6428" w:rsidRPr="0027451C" w:rsidRDefault="001A6428" w:rsidP="00FE3C7D">
            <w:pPr>
              <w:spacing w:line="720" w:lineRule="exact"/>
              <w:jc w:val="left"/>
            </w:pPr>
            <w:r w:rsidRPr="00261222">
              <w:t xml:space="preserve">dative </w:t>
            </w:r>
          </w:p>
        </w:tc>
      </w:tr>
      <w:tr w:rsidR="001A6428" w:rsidRPr="0027451C" w14:paraId="0DC2FB16"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10AC77E0" w14:textId="77777777" w:rsidR="001A6428" w:rsidRPr="0027451C" w:rsidRDefault="001A6428" w:rsidP="00FE3C7D">
            <w:pPr>
              <w:spacing w:line="720" w:lineRule="exact"/>
              <w:jc w:val="left"/>
              <w:rPr>
                <w:smallCaps/>
              </w:rPr>
            </w:pPr>
            <w:r w:rsidRPr="00261222">
              <w:rPr>
                <w:smallCaps/>
              </w:rPr>
              <w:t>den</w:t>
            </w:r>
          </w:p>
        </w:tc>
        <w:tc>
          <w:tcPr>
            <w:tcW w:w="0" w:type="auto"/>
            <w:tcBorders>
              <w:top w:val="nil"/>
              <w:left w:val="nil"/>
              <w:bottom w:val="nil"/>
              <w:right w:val="nil"/>
            </w:tcBorders>
          </w:tcPr>
          <w:p w14:paraId="437F82A0" w14:textId="77777777" w:rsidR="001A6428" w:rsidRPr="0027451C" w:rsidRDefault="001A6428" w:rsidP="00FE3C7D">
            <w:pPr>
              <w:spacing w:line="720" w:lineRule="exact"/>
              <w:jc w:val="left"/>
            </w:pPr>
            <w:r w:rsidRPr="00261222">
              <w:t xml:space="preserve">denizen </w:t>
            </w:r>
          </w:p>
        </w:tc>
      </w:tr>
      <w:tr w:rsidR="001A6428" w:rsidRPr="0027451C" w14:paraId="555B8654"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0C272EFF" w14:textId="77777777" w:rsidR="001A6428" w:rsidRPr="0027451C" w:rsidRDefault="001A6428" w:rsidP="00FE3C7D">
            <w:pPr>
              <w:spacing w:line="720" w:lineRule="exact"/>
              <w:jc w:val="left"/>
              <w:rPr>
                <w:smallCaps/>
              </w:rPr>
            </w:pPr>
            <w:r w:rsidRPr="00261222">
              <w:rPr>
                <w:smallCaps/>
              </w:rPr>
              <w:t>des</w:t>
            </w:r>
          </w:p>
        </w:tc>
        <w:tc>
          <w:tcPr>
            <w:tcW w:w="0" w:type="auto"/>
            <w:tcBorders>
              <w:top w:val="nil"/>
              <w:left w:val="nil"/>
              <w:bottom w:val="nil"/>
              <w:right w:val="nil"/>
            </w:tcBorders>
          </w:tcPr>
          <w:p w14:paraId="5642A25C" w14:textId="77777777" w:rsidR="001A6428" w:rsidRPr="0027451C" w:rsidRDefault="001A6428" w:rsidP="00FE3C7D">
            <w:pPr>
              <w:spacing w:line="720" w:lineRule="exact"/>
              <w:jc w:val="left"/>
            </w:pPr>
            <w:r w:rsidRPr="00261222">
              <w:t xml:space="preserve">desiderative </w:t>
            </w:r>
          </w:p>
        </w:tc>
      </w:tr>
      <w:tr w:rsidR="001A6428" w:rsidRPr="0027451C" w14:paraId="6C1DEE71"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33D155D" w14:textId="77777777" w:rsidR="001A6428" w:rsidRPr="0027451C" w:rsidRDefault="001A6428" w:rsidP="00FE3C7D">
            <w:pPr>
              <w:spacing w:line="720" w:lineRule="exact"/>
              <w:jc w:val="left"/>
              <w:rPr>
                <w:smallCaps/>
              </w:rPr>
            </w:pPr>
            <w:r w:rsidRPr="00261222">
              <w:rPr>
                <w:smallCaps/>
              </w:rPr>
              <w:t>dira</w:t>
            </w:r>
          </w:p>
        </w:tc>
        <w:tc>
          <w:tcPr>
            <w:tcW w:w="0" w:type="auto"/>
            <w:tcBorders>
              <w:top w:val="nil"/>
              <w:left w:val="nil"/>
              <w:bottom w:val="nil"/>
              <w:right w:val="nil"/>
            </w:tcBorders>
          </w:tcPr>
          <w:p w14:paraId="49696A40" w14:textId="77777777" w:rsidR="001A6428" w:rsidRPr="0027451C" w:rsidRDefault="001A6428" w:rsidP="00FE3C7D">
            <w:pPr>
              <w:spacing w:line="720" w:lineRule="exact"/>
              <w:jc w:val="left"/>
            </w:pPr>
            <w:r w:rsidRPr="00261222">
              <w:t xml:space="preserve">athematic directed </w:t>
            </w:r>
          </w:p>
        </w:tc>
      </w:tr>
      <w:tr w:rsidR="001A6428" w:rsidRPr="0027451C" w14:paraId="7C268679"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5351530B" w14:textId="77777777" w:rsidR="001A6428" w:rsidRPr="0027451C" w:rsidRDefault="001A6428" w:rsidP="00FE3C7D">
            <w:pPr>
              <w:spacing w:line="720" w:lineRule="exact"/>
              <w:jc w:val="left"/>
              <w:rPr>
                <w:smallCaps/>
              </w:rPr>
            </w:pPr>
            <w:r w:rsidRPr="00261222">
              <w:rPr>
                <w:smallCaps/>
              </w:rPr>
              <w:t>dirt</w:t>
            </w:r>
          </w:p>
        </w:tc>
        <w:tc>
          <w:tcPr>
            <w:tcW w:w="0" w:type="auto"/>
            <w:tcBorders>
              <w:top w:val="nil"/>
              <w:left w:val="nil"/>
              <w:bottom w:val="nil"/>
              <w:right w:val="nil"/>
            </w:tcBorders>
          </w:tcPr>
          <w:p w14:paraId="71EBBFB5" w14:textId="77777777" w:rsidR="001A6428" w:rsidRPr="0027451C" w:rsidRDefault="001A6428" w:rsidP="00FE3C7D">
            <w:pPr>
              <w:spacing w:line="720" w:lineRule="exact"/>
              <w:jc w:val="left"/>
            </w:pPr>
            <w:r w:rsidRPr="00261222">
              <w:t xml:space="preserve">thematic directed </w:t>
            </w:r>
          </w:p>
        </w:tc>
      </w:tr>
      <w:tr w:rsidR="001A6428" w:rsidRPr="0027451C" w14:paraId="3CBE9FA5"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D01DCBF" w14:textId="77777777" w:rsidR="001A6428" w:rsidRPr="0027451C" w:rsidRDefault="001A6428" w:rsidP="00FE3C7D">
            <w:pPr>
              <w:spacing w:line="720" w:lineRule="exact"/>
              <w:jc w:val="left"/>
              <w:rPr>
                <w:smallCaps/>
              </w:rPr>
            </w:pPr>
            <w:r w:rsidRPr="00261222">
              <w:rPr>
                <w:smallCaps/>
              </w:rPr>
              <w:t>don</w:t>
            </w:r>
          </w:p>
        </w:tc>
        <w:tc>
          <w:tcPr>
            <w:tcW w:w="0" w:type="auto"/>
            <w:tcBorders>
              <w:top w:val="nil"/>
              <w:left w:val="nil"/>
              <w:bottom w:val="nil"/>
              <w:right w:val="nil"/>
            </w:tcBorders>
          </w:tcPr>
          <w:p w14:paraId="7B7E70E9" w14:textId="77777777" w:rsidR="001A6428" w:rsidRPr="0027451C" w:rsidRDefault="001A6428" w:rsidP="00FE3C7D">
            <w:pPr>
              <w:spacing w:line="720" w:lineRule="exact"/>
              <w:jc w:val="left"/>
              <w:rPr>
                <w:smallCaps/>
              </w:rPr>
            </w:pPr>
            <w:r w:rsidRPr="00261222">
              <w:t xml:space="preserve">donative </w:t>
            </w:r>
          </w:p>
        </w:tc>
      </w:tr>
      <w:tr w:rsidR="001A6428" w:rsidRPr="0027451C" w14:paraId="7D1540DA"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77FF404D" w14:textId="77777777" w:rsidR="001A6428" w:rsidRPr="0027451C" w:rsidRDefault="001A6428" w:rsidP="00FE3C7D">
            <w:pPr>
              <w:spacing w:line="720" w:lineRule="exact"/>
              <w:jc w:val="left"/>
              <w:rPr>
                <w:smallCaps/>
              </w:rPr>
            </w:pPr>
            <w:r w:rsidRPr="00261222">
              <w:rPr>
                <w:smallCaps/>
              </w:rPr>
              <w:lastRenderedPageBreak/>
              <w:t>DP</w:t>
            </w:r>
          </w:p>
        </w:tc>
        <w:tc>
          <w:tcPr>
            <w:tcW w:w="0" w:type="auto"/>
            <w:tcBorders>
              <w:top w:val="nil"/>
              <w:left w:val="nil"/>
              <w:bottom w:val="nil"/>
              <w:right w:val="nil"/>
            </w:tcBorders>
          </w:tcPr>
          <w:p w14:paraId="1652AF21" w14:textId="77777777" w:rsidR="001A6428" w:rsidRPr="0027451C" w:rsidRDefault="001A6428" w:rsidP="00FE3C7D">
            <w:pPr>
              <w:spacing w:line="720" w:lineRule="exact"/>
              <w:jc w:val="left"/>
            </w:pPr>
            <w:r w:rsidRPr="00261222">
              <w:t>determiner phrase</w:t>
            </w:r>
          </w:p>
        </w:tc>
      </w:tr>
      <w:tr w:rsidR="001A6428" w:rsidRPr="0027451C" w14:paraId="6B322460"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365F06B" w14:textId="77777777" w:rsidR="001A6428" w:rsidRPr="0027451C" w:rsidRDefault="001A6428" w:rsidP="00FE3C7D">
            <w:pPr>
              <w:spacing w:line="720" w:lineRule="exact"/>
              <w:jc w:val="left"/>
              <w:rPr>
                <w:smallCaps/>
              </w:rPr>
            </w:pPr>
            <w:r w:rsidRPr="00261222">
              <w:rPr>
                <w:smallCaps/>
              </w:rPr>
              <w:t xml:space="preserve">du, </w:t>
            </w:r>
            <w:r w:rsidRPr="00261222">
              <w:t>du</w:t>
            </w:r>
          </w:p>
        </w:tc>
        <w:tc>
          <w:tcPr>
            <w:tcW w:w="0" w:type="auto"/>
            <w:tcBorders>
              <w:top w:val="nil"/>
              <w:left w:val="nil"/>
              <w:bottom w:val="nil"/>
              <w:right w:val="nil"/>
            </w:tcBorders>
          </w:tcPr>
          <w:p w14:paraId="68C51136" w14:textId="77777777" w:rsidR="001A6428" w:rsidRPr="0027451C" w:rsidRDefault="001A6428" w:rsidP="00FE3C7D">
            <w:pPr>
              <w:spacing w:line="720" w:lineRule="exact"/>
              <w:jc w:val="left"/>
            </w:pPr>
            <w:r w:rsidRPr="00261222">
              <w:t>dual</w:t>
            </w:r>
          </w:p>
        </w:tc>
      </w:tr>
      <w:tr w:rsidR="001A6428" w:rsidRPr="0027451C" w14:paraId="30F1DBDA"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7DAA55F5" w14:textId="77777777" w:rsidR="001A6428" w:rsidRPr="0027451C" w:rsidRDefault="001A6428" w:rsidP="00FE3C7D">
            <w:pPr>
              <w:spacing w:line="720" w:lineRule="exact"/>
              <w:jc w:val="left"/>
              <w:rPr>
                <w:smallCaps/>
              </w:rPr>
            </w:pPr>
            <w:r w:rsidRPr="00261222">
              <w:rPr>
                <w:smallCaps/>
              </w:rPr>
              <w:t>emo</w:t>
            </w:r>
          </w:p>
        </w:tc>
        <w:tc>
          <w:tcPr>
            <w:tcW w:w="0" w:type="auto"/>
            <w:tcBorders>
              <w:top w:val="nil"/>
              <w:left w:val="nil"/>
              <w:bottom w:val="nil"/>
              <w:right w:val="nil"/>
            </w:tcBorders>
          </w:tcPr>
          <w:p w14:paraId="0AB0852E" w14:textId="77777777" w:rsidR="001A6428" w:rsidRPr="0027451C" w:rsidRDefault="001A6428" w:rsidP="00FE3C7D">
            <w:pPr>
              <w:spacing w:line="720" w:lineRule="exact"/>
              <w:jc w:val="left"/>
            </w:pPr>
            <w:r w:rsidRPr="00261222">
              <w:t xml:space="preserve">emotive </w:t>
            </w:r>
          </w:p>
        </w:tc>
      </w:tr>
      <w:tr w:rsidR="00F1535A" w:rsidRPr="0027451C" w14:paraId="69131630" w14:textId="77777777" w:rsidTr="00F153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009F064" w14:textId="77777777" w:rsidR="00F1535A" w:rsidRPr="0027451C" w:rsidRDefault="00F1535A" w:rsidP="00F1535A">
            <w:pPr>
              <w:widowControl w:val="0"/>
              <w:spacing w:line="720" w:lineRule="exact"/>
              <w:jc w:val="left"/>
              <w:rPr>
                <w:smallCaps/>
              </w:rPr>
            </w:pPr>
            <w:r>
              <w:rPr>
                <w:smallCaps/>
              </w:rPr>
              <w:t>evito</w:t>
            </w:r>
          </w:p>
        </w:tc>
        <w:tc>
          <w:tcPr>
            <w:tcW w:w="0" w:type="auto"/>
            <w:tcBorders>
              <w:top w:val="nil"/>
              <w:left w:val="nil"/>
              <w:bottom w:val="nil"/>
              <w:right w:val="nil"/>
            </w:tcBorders>
          </w:tcPr>
          <w:p w14:paraId="78582868" w14:textId="77777777" w:rsidR="00F1535A" w:rsidRPr="0027451C" w:rsidRDefault="00F1535A" w:rsidP="00F1535A">
            <w:pPr>
              <w:widowControl w:val="0"/>
              <w:spacing w:line="720" w:lineRule="exact"/>
              <w:jc w:val="left"/>
              <w:rPr>
                <w:smallCaps/>
              </w:rPr>
            </w:pPr>
            <w:r w:rsidRPr="00261222">
              <w:t xml:space="preserve">objective evitative </w:t>
            </w:r>
          </w:p>
        </w:tc>
      </w:tr>
      <w:tr w:rsidR="00F1535A" w:rsidRPr="0027451C" w14:paraId="69C6B046" w14:textId="77777777" w:rsidTr="00F153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070B7219" w14:textId="77777777" w:rsidR="00F1535A" w:rsidRPr="0027451C" w:rsidRDefault="00F1535A" w:rsidP="00F1535A">
            <w:pPr>
              <w:widowControl w:val="0"/>
              <w:spacing w:line="720" w:lineRule="exact"/>
              <w:jc w:val="left"/>
              <w:rPr>
                <w:smallCaps/>
              </w:rPr>
            </w:pPr>
            <w:r>
              <w:rPr>
                <w:smallCaps/>
              </w:rPr>
              <w:t>evits</w:t>
            </w:r>
          </w:p>
        </w:tc>
        <w:tc>
          <w:tcPr>
            <w:tcW w:w="0" w:type="auto"/>
            <w:tcBorders>
              <w:top w:val="nil"/>
              <w:left w:val="nil"/>
              <w:bottom w:val="nil"/>
              <w:right w:val="nil"/>
            </w:tcBorders>
          </w:tcPr>
          <w:p w14:paraId="5D24D9DC" w14:textId="77777777" w:rsidR="00F1535A" w:rsidRPr="0027451C" w:rsidRDefault="00F1535A" w:rsidP="00F1535A">
            <w:pPr>
              <w:widowControl w:val="0"/>
              <w:spacing w:line="720" w:lineRule="exact"/>
              <w:jc w:val="left"/>
              <w:rPr>
                <w:smallCaps/>
              </w:rPr>
            </w:pPr>
            <w:r w:rsidRPr="00261222">
              <w:t xml:space="preserve">subjective evitative </w:t>
            </w:r>
          </w:p>
        </w:tc>
      </w:tr>
      <w:tr w:rsidR="001A6428" w:rsidRPr="0027451C" w14:paraId="77DD3A05" w14:textId="77777777">
        <w:trPr>
          <w:cantSplit/>
        </w:trPr>
        <w:tc>
          <w:tcPr>
            <w:tcW w:w="0" w:type="auto"/>
          </w:tcPr>
          <w:p w14:paraId="19225533" w14:textId="77777777" w:rsidR="001A6428" w:rsidRPr="0027451C" w:rsidRDefault="001A6428" w:rsidP="00FE3C7D">
            <w:pPr>
              <w:widowControl w:val="0"/>
              <w:spacing w:line="720" w:lineRule="exact"/>
              <w:jc w:val="left"/>
              <w:rPr>
                <w:smallCaps/>
              </w:rPr>
            </w:pPr>
            <w:r w:rsidRPr="00261222">
              <w:rPr>
                <w:smallCaps/>
              </w:rPr>
              <w:t>func</w:t>
            </w:r>
          </w:p>
        </w:tc>
        <w:tc>
          <w:tcPr>
            <w:tcW w:w="0" w:type="auto"/>
          </w:tcPr>
          <w:p w14:paraId="552B4404" w14:textId="77777777" w:rsidR="001A6428" w:rsidRPr="0027451C" w:rsidRDefault="001A6428" w:rsidP="00FE3C7D">
            <w:pPr>
              <w:widowControl w:val="0"/>
              <w:spacing w:line="720" w:lineRule="exact"/>
              <w:jc w:val="left"/>
              <w:rPr>
                <w:smallCaps/>
              </w:rPr>
            </w:pPr>
            <w:r w:rsidRPr="00261222">
              <w:t xml:space="preserve">functional </w:t>
            </w:r>
          </w:p>
        </w:tc>
      </w:tr>
      <w:tr w:rsidR="001A6428" w:rsidRPr="0027451C" w14:paraId="1388EAD6"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7D07D995" w14:textId="77777777" w:rsidR="001A6428" w:rsidRPr="0027451C" w:rsidRDefault="001A6428" w:rsidP="00FE3C7D">
            <w:pPr>
              <w:widowControl w:val="0"/>
              <w:spacing w:line="720" w:lineRule="exact"/>
              <w:jc w:val="left"/>
              <w:rPr>
                <w:smallCaps/>
              </w:rPr>
            </w:pPr>
            <w:r w:rsidRPr="00261222">
              <w:rPr>
                <w:smallCaps/>
              </w:rPr>
              <w:t>fut</w:t>
            </w:r>
          </w:p>
        </w:tc>
        <w:tc>
          <w:tcPr>
            <w:tcW w:w="0" w:type="auto"/>
            <w:tcBorders>
              <w:top w:val="nil"/>
              <w:left w:val="nil"/>
              <w:bottom w:val="nil"/>
              <w:right w:val="nil"/>
            </w:tcBorders>
          </w:tcPr>
          <w:p w14:paraId="31332E6D" w14:textId="77777777" w:rsidR="001A6428" w:rsidRPr="0027451C" w:rsidRDefault="001A6428" w:rsidP="00FE3C7D">
            <w:pPr>
              <w:widowControl w:val="0"/>
              <w:spacing w:line="720" w:lineRule="exact"/>
              <w:jc w:val="left"/>
            </w:pPr>
            <w:r w:rsidRPr="00261222">
              <w:t xml:space="preserve">future </w:t>
            </w:r>
          </w:p>
        </w:tc>
      </w:tr>
      <w:tr w:rsidR="001A6428" w:rsidRPr="0027451C" w14:paraId="73DFC562"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06A5C20D" w14:textId="77777777" w:rsidR="001A6428" w:rsidRPr="0027451C" w:rsidRDefault="001A6428" w:rsidP="00FE3C7D">
            <w:pPr>
              <w:widowControl w:val="0"/>
              <w:spacing w:line="720" w:lineRule="exact"/>
              <w:jc w:val="left"/>
              <w:rPr>
                <w:smallCaps/>
              </w:rPr>
            </w:pPr>
            <w:r w:rsidRPr="00261222">
              <w:rPr>
                <w:smallCaps/>
              </w:rPr>
              <w:t>gen</w:t>
            </w:r>
          </w:p>
        </w:tc>
        <w:tc>
          <w:tcPr>
            <w:tcW w:w="0" w:type="auto"/>
            <w:tcBorders>
              <w:top w:val="nil"/>
              <w:left w:val="nil"/>
              <w:bottom w:val="nil"/>
              <w:right w:val="nil"/>
            </w:tcBorders>
          </w:tcPr>
          <w:p w14:paraId="201229F1" w14:textId="77777777" w:rsidR="001A6428" w:rsidRPr="0027451C" w:rsidRDefault="001A6428" w:rsidP="00FE3C7D">
            <w:pPr>
              <w:widowControl w:val="0"/>
              <w:spacing w:line="720" w:lineRule="exact"/>
              <w:jc w:val="left"/>
            </w:pPr>
            <w:r w:rsidRPr="00261222">
              <w:t xml:space="preserve">genitive </w:t>
            </w:r>
          </w:p>
        </w:tc>
      </w:tr>
      <w:tr w:rsidR="001A6428" w:rsidRPr="0027451C" w14:paraId="7C7335F5"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5A79BF2" w14:textId="77777777" w:rsidR="001A6428" w:rsidRPr="0027451C" w:rsidRDefault="001A6428" w:rsidP="00FE3C7D">
            <w:pPr>
              <w:widowControl w:val="0"/>
              <w:spacing w:line="720" w:lineRule="exact"/>
              <w:jc w:val="left"/>
              <w:rPr>
                <w:smallCaps/>
              </w:rPr>
            </w:pPr>
            <w:r w:rsidRPr="00261222">
              <w:rPr>
                <w:smallCaps/>
              </w:rPr>
              <w:t>hort</w:t>
            </w:r>
          </w:p>
        </w:tc>
        <w:tc>
          <w:tcPr>
            <w:tcW w:w="0" w:type="auto"/>
            <w:tcBorders>
              <w:top w:val="nil"/>
              <w:left w:val="nil"/>
              <w:bottom w:val="nil"/>
              <w:right w:val="nil"/>
            </w:tcBorders>
          </w:tcPr>
          <w:p w14:paraId="6A168182" w14:textId="77777777" w:rsidR="001A6428" w:rsidRPr="0027451C" w:rsidRDefault="001A6428" w:rsidP="00FE3C7D">
            <w:pPr>
              <w:widowControl w:val="0"/>
              <w:spacing w:line="720" w:lineRule="exact"/>
              <w:jc w:val="left"/>
            </w:pPr>
            <w:r w:rsidRPr="00261222">
              <w:t xml:space="preserve">hortative </w:t>
            </w:r>
          </w:p>
        </w:tc>
      </w:tr>
      <w:tr w:rsidR="001A6428" w:rsidRPr="0027451C" w14:paraId="7F13884A"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AEA011F" w14:textId="77777777" w:rsidR="001A6428" w:rsidRPr="0027451C" w:rsidRDefault="001A6428" w:rsidP="00FE3C7D">
            <w:pPr>
              <w:widowControl w:val="0"/>
              <w:spacing w:line="720" w:lineRule="exact"/>
              <w:jc w:val="left"/>
              <w:rPr>
                <w:smallCaps/>
              </w:rPr>
            </w:pPr>
            <w:r w:rsidRPr="00261222">
              <w:rPr>
                <w:smallCaps/>
              </w:rPr>
              <w:t>imm</w:t>
            </w:r>
          </w:p>
        </w:tc>
        <w:tc>
          <w:tcPr>
            <w:tcW w:w="0" w:type="auto"/>
            <w:tcBorders>
              <w:top w:val="nil"/>
              <w:left w:val="nil"/>
              <w:bottom w:val="nil"/>
              <w:right w:val="nil"/>
            </w:tcBorders>
          </w:tcPr>
          <w:p w14:paraId="2E39EBB0" w14:textId="77777777" w:rsidR="001A6428" w:rsidRPr="0027451C" w:rsidRDefault="001A6428" w:rsidP="00FE3C7D">
            <w:pPr>
              <w:widowControl w:val="0"/>
              <w:spacing w:line="720" w:lineRule="exact"/>
              <w:jc w:val="left"/>
              <w:rPr>
                <w:smallCaps/>
              </w:rPr>
            </w:pPr>
            <w:r w:rsidRPr="00261222">
              <w:t xml:space="preserve">immediate </w:t>
            </w:r>
          </w:p>
        </w:tc>
      </w:tr>
      <w:tr w:rsidR="001A6428" w:rsidRPr="0027451C" w14:paraId="0B6082A0"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2B60786B" w14:textId="77777777" w:rsidR="001A6428" w:rsidRPr="0027451C" w:rsidRDefault="001A6428" w:rsidP="00FE3C7D">
            <w:pPr>
              <w:widowControl w:val="0"/>
              <w:spacing w:line="720" w:lineRule="exact"/>
              <w:jc w:val="left"/>
              <w:rPr>
                <w:smallCaps/>
              </w:rPr>
            </w:pPr>
            <w:r w:rsidRPr="00261222">
              <w:rPr>
                <w:smallCaps/>
              </w:rPr>
              <w:t>imp</w:t>
            </w:r>
          </w:p>
        </w:tc>
        <w:tc>
          <w:tcPr>
            <w:tcW w:w="0" w:type="auto"/>
            <w:tcBorders>
              <w:top w:val="nil"/>
              <w:left w:val="nil"/>
              <w:bottom w:val="nil"/>
              <w:right w:val="nil"/>
            </w:tcBorders>
          </w:tcPr>
          <w:p w14:paraId="2EF86C53" w14:textId="77777777" w:rsidR="001A6428" w:rsidRPr="0027451C" w:rsidRDefault="001A6428" w:rsidP="00FE3C7D">
            <w:pPr>
              <w:widowControl w:val="0"/>
              <w:spacing w:line="720" w:lineRule="exact"/>
              <w:jc w:val="left"/>
            </w:pPr>
            <w:r w:rsidRPr="00261222">
              <w:t xml:space="preserve">imperative </w:t>
            </w:r>
          </w:p>
        </w:tc>
      </w:tr>
      <w:tr w:rsidR="001A6428" w:rsidRPr="0027451C" w14:paraId="3BAE3070"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107FD8C5" w14:textId="77777777" w:rsidR="001A6428" w:rsidRPr="0027451C" w:rsidRDefault="001A6428" w:rsidP="00FE3C7D">
            <w:pPr>
              <w:pStyle w:val="NormalforTables"/>
              <w:keepNext w:val="0"/>
              <w:widowControl w:val="0"/>
              <w:spacing w:line="720" w:lineRule="exact"/>
            </w:pPr>
            <w:r w:rsidRPr="00261222">
              <w:rPr>
                <w:smallCaps/>
              </w:rPr>
              <w:t>inc</w:t>
            </w:r>
          </w:p>
        </w:tc>
        <w:tc>
          <w:tcPr>
            <w:tcW w:w="0" w:type="auto"/>
            <w:tcBorders>
              <w:top w:val="nil"/>
              <w:left w:val="nil"/>
              <w:bottom w:val="nil"/>
              <w:right w:val="nil"/>
            </w:tcBorders>
          </w:tcPr>
          <w:p w14:paraId="13ABAA3A" w14:textId="77777777" w:rsidR="001A6428" w:rsidRPr="0027451C" w:rsidRDefault="001A6428" w:rsidP="00FE3C7D">
            <w:pPr>
              <w:pStyle w:val="NormalforTables"/>
              <w:keepNext w:val="0"/>
              <w:widowControl w:val="0"/>
              <w:spacing w:line="720" w:lineRule="exact"/>
            </w:pPr>
            <w:r w:rsidRPr="00261222">
              <w:t>increment</w:t>
            </w:r>
          </w:p>
        </w:tc>
      </w:tr>
      <w:tr w:rsidR="00646BE5" w:rsidRPr="0027451C" w14:paraId="3C48B3E8"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2BA2D67B" w14:textId="4C2AACC3" w:rsidR="00646BE5" w:rsidRPr="00261222" w:rsidRDefault="00646BE5" w:rsidP="00FE3C7D">
            <w:pPr>
              <w:pStyle w:val="NormalforTables"/>
              <w:keepNext w:val="0"/>
              <w:widowControl w:val="0"/>
              <w:spacing w:line="720" w:lineRule="exact"/>
              <w:rPr>
                <w:smallCaps/>
              </w:rPr>
            </w:pPr>
            <w:r>
              <w:rPr>
                <w:smallCaps/>
              </w:rPr>
              <w:t>incpa</w:t>
            </w:r>
          </w:p>
        </w:tc>
        <w:tc>
          <w:tcPr>
            <w:tcW w:w="0" w:type="auto"/>
            <w:tcBorders>
              <w:top w:val="nil"/>
              <w:left w:val="nil"/>
              <w:bottom w:val="nil"/>
              <w:right w:val="nil"/>
            </w:tcBorders>
          </w:tcPr>
          <w:p w14:paraId="210AF43E" w14:textId="1C329ABF" w:rsidR="00646BE5" w:rsidRPr="00261222" w:rsidRDefault="00646BE5" w:rsidP="00FE3C7D">
            <w:pPr>
              <w:pStyle w:val="NormalforTables"/>
              <w:keepNext w:val="0"/>
              <w:widowControl w:val="0"/>
              <w:spacing w:line="720" w:lineRule="exact"/>
            </w:pPr>
            <w:r>
              <w:t>athematic incipient</w:t>
            </w:r>
          </w:p>
        </w:tc>
      </w:tr>
      <w:tr w:rsidR="00646BE5" w:rsidRPr="0027451C" w14:paraId="4985F37E"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70A65A5" w14:textId="32DAFC52" w:rsidR="00646BE5" w:rsidRDefault="00646BE5" w:rsidP="00FE3C7D">
            <w:pPr>
              <w:pStyle w:val="NormalforTables"/>
              <w:keepNext w:val="0"/>
              <w:widowControl w:val="0"/>
              <w:spacing w:line="720" w:lineRule="exact"/>
              <w:rPr>
                <w:smallCaps/>
              </w:rPr>
            </w:pPr>
            <w:r>
              <w:rPr>
                <w:smallCaps/>
              </w:rPr>
              <w:t>incpt</w:t>
            </w:r>
          </w:p>
        </w:tc>
        <w:tc>
          <w:tcPr>
            <w:tcW w:w="0" w:type="auto"/>
            <w:tcBorders>
              <w:top w:val="nil"/>
              <w:left w:val="nil"/>
              <w:bottom w:val="nil"/>
              <w:right w:val="nil"/>
            </w:tcBorders>
          </w:tcPr>
          <w:p w14:paraId="24EA3F2A" w14:textId="160E9D93" w:rsidR="00646BE5" w:rsidRDefault="00646BE5" w:rsidP="00FE3C7D">
            <w:pPr>
              <w:pStyle w:val="NormalforTables"/>
              <w:keepNext w:val="0"/>
              <w:widowControl w:val="0"/>
              <w:spacing w:line="720" w:lineRule="exact"/>
            </w:pPr>
            <w:r>
              <w:t>thematic incipient</w:t>
            </w:r>
          </w:p>
        </w:tc>
      </w:tr>
      <w:tr w:rsidR="001A6428" w:rsidRPr="0027451C" w14:paraId="176EB71A"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24850976" w14:textId="77777777" w:rsidR="001A6428" w:rsidRPr="0027451C" w:rsidRDefault="001A6428" w:rsidP="00FE3C7D">
            <w:pPr>
              <w:widowControl w:val="0"/>
              <w:spacing w:line="720" w:lineRule="exact"/>
              <w:jc w:val="left"/>
              <w:rPr>
                <w:smallCaps/>
              </w:rPr>
            </w:pPr>
            <w:r w:rsidRPr="00261222">
              <w:rPr>
                <w:smallCaps/>
              </w:rPr>
              <w:t>ins</w:t>
            </w:r>
          </w:p>
        </w:tc>
        <w:tc>
          <w:tcPr>
            <w:tcW w:w="0" w:type="auto"/>
            <w:tcBorders>
              <w:top w:val="nil"/>
              <w:left w:val="nil"/>
              <w:bottom w:val="nil"/>
              <w:right w:val="nil"/>
            </w:tcBorders>
          </w:tcPr>
          <w:p w14:paraId="1EC8C65E" w14:textId="77777777" w:rsidR="001A6428" w:rsidRPr="0027451C" w:rsidRDefault="001A6428" w:rsidP="00FE3C7D">
            <w:pPr>
              <w:widowControl w:val="0"/>
              <w:spacing w:line="720" w:lineRule="exact"/>
              <w:jc w:val="left"/>
              <w:rPr>
                <w:smallCaps/>
              </w:rPr>
            </w:pPr>
            <w:r w:rsidRPr="00261222">
              <w:t xml:space="preserve">instantiated </w:t>
            </w:r>
          </w:p>
        </w:tc>
      </w:tr>
      <w:tr w:rsidR="001A6428" w:rsidRPr="0027451C" w14:paraId="0C95A04F"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0D7327B5" w14:textId="77777777" w:rsidR="001A6428" w:rsidRPr="0027451C" w:rsidRDefault="001A6428" w:rsidP="00FE3C7D">
            <w:pPr>
              <w:widowControl w:val="0"/>
              <w:spacing w:line="720" w:lineRule="exact"/>
              <w:jc w:val="left"/>
              <w:rPr>
                <w:smallCaps/>
              </w:rPr>
            </w:pPr>
            <w:r w:rsidRPr="00261222">
              <w:rPr>
                <w:smallCaps/>
              </w:rPr>
              <w:lastRenderedPageBreak/>
              <w:t>inst</w:t>
            </w:r>
          </w:p>
        </w:tc>
        <w:tc>
          <w:tcPr>
            <w:tcW w:w="0" w:type="auto"/>
            <w:tcBorders>
              <w:top w:val="nil"/>
              <w:left w:val="nil"/>
              <w:bottom w:val="nil"/>
              <w:right w:val="nil"/>
            </w:tcBorders>
          </w:tcPr>
          <w:p w14:paraId="15C6F444" w14:textId="77777777" w:rsidR="001A6428" w:rsidRPr="0027451C" w:rsidRDefault="001A6428" w:rsidP="00FE3C7D">
            <w:pPr>
              <w:widowControl w:val="0"/>
              <w:spacing w:line="720" w:lineRule="exact"/>
              <w:jc w:val="left"/>
              <w:rPr>
                <w:smallCaps/>
              </w:rPr>
            </w:pPr>
            <w:r w:rsidRPr="00261222">
              <w:t xml:space="preserve">instrumental </w:t>
            </w:r>
          </w:p>
        </w:tc>
      </w:tr>
      <w:tr w:rsidR="00646BE5" w:rsidRPr="0027451C" w14:paraId="2A17CCC1"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7087F0E0" w14:textId="6E16D97C" w:rsidR="00646BE5" w:rsidRPr="00261222" w:rsidRDefault="00646BE5" w:rsidP="00FE3C7D">
            <w:pPr>
              <w:widowControl w:val="0"/>
              <w:spacing w:line="720" w:lineRule="exact"/>
              <w:jc w:val="left"/>
              <w:rPr>
                <w:smallCaps/>
              </w:rPr>
            </w:pPr>
            <w:r>
              <w:rPr>
                <w:smallCaps/>
              </w:rPr>
              <w:t>j</w:t>
            </w:r>
          </w:p>
        </w:tc>
        <w:tc>
          <w:tcPr>
            <w:tcW w:w="0" w:type="auto"/>
            <w:tcBorders>
              <w:top w:val="nil"/>
              <w:left w:val="nil"/>
              <w:bottom w:val="nil"/>
              <w:right w:val="nil"/>
            </w:tcBorders>
          </w:tcPr>
          <w:p w14:paraId="2A30B837" w14:textId="7DA24DEC" w:rsidR="00646BE5" w:rsidRPr="00261222" w:rsidRDefault="00646BE5" w:rsidP="00FE3C7D">
            <w:pPr>
              <w:widowControl w:val="0"/>
              <w:spacing w:line="720" w:lineRule="exact"/>
              <w:jc w:val="left"/>
            </w:pPr>
            <w:r>
              <w:t>thematic</w:t>
            </w:r>
          </w:p>
        </w:tc>
      </w:tr>
      <w:tr w:rsidR="001A6428" w:rsidRPr="0027451C" w14:paraId="7363B5C9"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333B4BD" w14:textId="77777777" w:rsidR="001A6428" w:rsidRPr="0027451C" w:rsidRDefault="001A6428" w:rsidP="00FE3C7D">
            <w:pPr>
              <w:widowControl w:val="0"/>
              <w:spacing w:line="720" w:lineRule="exact"/>
              <w:jc w:val="left"/>
              <w:rPr>
                <w:smallCaps/>
              </w:rPr>
            </w:pPr>
            <w:r w:rsidRPr="00261222">
              <w:rPr>
                <w:smallCaps/>
              </w:rPr>
              <w:t>loc</w:t>
            </w:r>
          </w:p>
        </w:tc>
        <w:tc>
          <w:tcPr>
            <w:tcW w:w="0" w:type="auto"/>
            <w:tcBorders>
              <w:top w:val="nil"/>
              <w:left w:val="nil"/>
              <w:bottom w:val="nil"/>
              <w:right w:val="nil"/>
            </w:tcBorders>
          </w:tcPr>
          <w:p w14:paraId="51A99FC9" w14:textId="77777777" w:rsidR="001A6428" w:rsidRPr="0027451C" w:rsidRDefault="001A6428" w:rsidP="00FE3C7D">
            <w:pPr>
              <w:widowControl w:val="0"/>
              <w:spacing w:line="720" w:lineRule="exact"/>
              <w:jc w:val="left"/>
              <w:rPr>
                <w:smallCaps/>
              </w:rPr>
            </w:pPr>
            <w:r w:rsidRPr="00261222">
              <w:t xml:space="preserve">locative </w:t>
            </w:r>
          </w:p>
        </w:tc>
      </w:tr>
      <w:tr w:rsidR="001A6428" w:rsidRPr="0027451C" w14:paraId="1D154659"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5341E311" w14:textId="77777777" w:rsidR="001A6428" w:rsidRPr="0027451C" w:rsidRDefault="001A6428" w:rsidP="00FE3C7D">
            <w:pPr>
              <w:widowControl w:val="0"/>
              <w:spacing w:line="720" w:lineRule="exact"/>
              <w:jc w:val="left"/>
              <w:rPr>
                <w:smallCaps/>
              </w:rPr>
            </w:pPr>
            <w:r w:rsidRPr="00261222">
              <w:rPr>
                <w:smallCaps/>
              </w:rPr>
              <w:t>M</w:t>
            </w:r>
          </w:p>
        </w:tc>
        <w:tc>
          <w:tcPr>
            <w:tcW w:w="0" w:type="auto"/>
            <w:tcBorders>
              <w:top w:val="nil"/>
              <w:left w:val="nil"/>
              <w:bottom w:val="nil"/>
              <w:right w:val="nil"/>
            </w:tcBorders>
          </w:tcPr>
          <w:p w14:paraId="21B0F78B" w14:textId="77777777" w:rsidR="001A6428" w:rsidRPr="0027451C" w:rsidRDefault="001A6428" w:rsidP="00FE3C7D">
            <w:pPr>
              <w:widowControl w:val="0"/>
              <w:spacing w:line="720" w:lineRule="exact"/>
              <w:jc w:val="left"/>
            </w:pPr>
            <w:r w:rsidRPr="00261222">
              <w:t>morphomic level of representation</w:t>
            </w:r>
          </w:p>
        </w:tc>
      </w:tr>
      <w:tr w:rsidR="001A6428" w:rsidRPr="0027451C" w14:paraId="778F2B96"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5438764F" w14:textId="77777777" w:rsidR="001A6428" w:rsidRPr="0027451C" w:rsidRDefault="001A6428" w:rsidP="00FE3C7D">
            <w:pPr>
              <w:widowControl w:val="0"/>
              <w:spacing w:line="720" w:lineRule="exact"/>
              <w:jc w:val="left"/>
              <w:rPr>
                <w:smallCaps/>
              </w:rPr>
            </w:pPr>
            <w:r w:rsidRPr="00261222">
              <w:rPr>
                <w:smallCaps/>
              </w:rPr>
              <w:t>N</w:t>
            </w:r>
          </w:p>
        </w:tc>
        <w:tc>
          <w:tcPr>
            <w:tcW w:w="0" w:type="auto"/>
            <w:tcBorders>
              <w:top w:val="nil"/>
              <w:left w:val="nil"/>
              <w:bottom w:val="nil"/>
              <w:right w:val="nil"/>
            </w:tcBorders>
          </w:tcPr>
          <w:p w14:paraId="151F9476" w14:textId="77777777" w:rsidR="001A6428" w:rsidRPr="0027451C" w:rsidRDefault="001A6428" w:rsidP="00FE3C7D">
            <w:pPr>
              <w:widowControl w:val="0"/>
              <w:spacing w:line="720" w:lineRule="exact"/>
              <w:jc w:val="left"/>
            </w:pPr>
            <w:r w:rsidRPr="00261222">
              <w:t>noun</w:t>
            </w:r>
          </w:p>
        </w:tc>
      </w:tr>
      <w:tr w:rsidR="001A6428" w:rsidRPr="0027451C" w14:paraId="2353A984"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4A880696" w14:textId="77777777" w:rsidR="001A6428" w:rsidRPr="0027451C" w:rsidRDefault="001A6428" w:rsidP="00FE3C7D">
            <w:pPr>
              <w:widowControl w:val="0"/>
              <w:spacing w:line="720" w:lineRule="exact"/>
              <w:jc w:val="left"/>
              <w:rPr>
                <w:smallCaps/>
              </w:rPr>
            </w:pPr>
            <w:r w:rsidRPr="00261222">
              <w:rPr>
                <w:smallCaps/>
              </w:rPr>
              <w:t xml:space="preserve">neg </w:t>
            </w:r>
          </w:p>
        </w:tc>
        <w:tc>
          <w:tcPr>
            <w:tcW w:w="0" w:type="auto"/>
            <w:tcBorders>
              <w:top w:val="nil"/>
              <w:left w:val="nil"/>
              <w:bottom w:val="nil"/>
              <w:right w:val="nil"/>
            </w:tcBorders>
          </w:tcPr>
          <w:p w14:paraId="5F719450" w14:textId="77777777" w:rsidR="001A6428" w:rsidRPr="0027451C" w:rsidRDefault="001A6428" w:rsidP="00FE3C7D">
            <w:pPr>
              <w:widowControl w:val="0"/>
              <w:spacing w:line="720" w:lineRule="exact"/>
              <w:jc w:val="left"/>
              <w:rPr>
                <w:smallCaps/>
              </w:rPr>
            </w:pPr>
            <w:r w:rsidRPr="00261222">
              <w:t>negation</w:t>
            </w:r>
          </w:p>
        </w:tc>
      </w:tr>
      <w:tr w:rsidR="001A6428" w:rsidRPr="0027451C" w14:paraId="5B59D1A6"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5B9AE85F" w14:textId="77777777" w:rsidR="001A6428" w:rsidRPr="0027451C" w:rsidRDefault="001A6428" w:rsidP="00FE3C7D">
            <w:pPr>
              <w:widowControl w:val="0"/>
              <w:spacing w:line="720" w:lineRule="exact"/>
              <w:jc w:val="left"/>
              <w:rPr>
                <w:smallCaps/>
              </w:rPr>
            </w:pPr>
            <w:r w:rsidRPr="00261222">
              <w:rPr>
                <w:smallCaps/>
              </w:rPr>
              <w:t>negat</w:t>
            </w:r>
          </w:p>
        </w:tc>
        <w:tc>
          <w:tcPr>
            <w:tcW w:w="0" w:type="auto"/>
            <w:tcBorders>
              <w:top w:val="nil"/>
              <w:left w:val="nil"/>
              <w:bottom w:val="nil"/>
              <w:right w:val="nil"/>
            </w:tcBorders>
          </w:tcPr>
          <w:p w14:paraId="60D15FEC" w14:textId="77777777" w:rsidR="001A6428" w:rsidRPr="0027451C" w:rsidRDefault="001A6428" w:rsidP="00FE3C7D">
            <w:pPr>
              <w:widowControl w:val="0"/>
              <w:spacing w:line="720" w:lineRule="exact"/>
              <w:jc w:val="left"/>
            </w:pPr>
            <w:r w:rsidRPr="00261222">
              <w:t xml:space="preserve">negatory </w:t>
            </w:r>
          </w:p>
        </w:tc>
      </w:tr>
      <w:tr w:rsidR="001A6428" w:rsidRPr="0027451C" w14:paraId="5BAA36EC"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1FCCC33E" w14:textId="77777777" w:rsidR="001A6428" w:rsidRPr="0027451C" w:rsidRDefault="001A6428" w:rsidP="00FE3C7D">
            <w:pPr>
              <w:widowControl w:val="0"/>
              <w:spacing w:line="720" w:lineRule="exact"/>
              <w:jc w:val="left"/>
              <w:rPr>
                <w:smallCaps/>
              </w:rPr>
            </w:pPr>
            <w:r w:rsidRPr="00261222">
              <w:rPr>
                <w:smallCaps/>
              </w:rPr>
              <w:t>nonver</w:t>
            </w:r>
          </w:p>
        </w:tc>
        <w:tc>
          <w:tcPr>
            <w:tcW w:w="0" w:type="auto"/>
            <w:tcBorders>
              <w:top w:val="nil"/>
              <w:left w:val="nil"/>
              <w:bottom w:val="nil"/>
              <w:right w:val="nil"/>
            </w:tcBorders>
          </w:tcPr>
          <w:p w14:paraId="0D6AF79F" w14:textId="77777777" w:rsidR="001A6428" w:rsidRPr="0027451C" w:rsidRDefault="001A6428" w:rsidP="00FE3C7D">
            <w:pPr>
              <w:widowControl w:val="0"/>
              <w:spacing w:line="720" w:lineRule="exact"/>
              <w:jc w:val="left"/>
              <w:rPr>
                <w:smallCaps/>
              </w:rPr>
            </w:pPr>
            <w:r w:rsidRPr="00261222">
              <w:t xml:space="preserve">nonveridical </w:t>
            </w:r>
          </w:p>
        </w:tc>
      </w:tr>
      <w:tr w:rsidR="001A6428" w:rsidRPr="0027451C" w14:paraId="2683E02D"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2C09E35D" w14:textId="77777777" w:rsidR="001A6428" w:rsidRPr="0027451C" w:rsidRDefault="001A6428" w:rsidP="00FE3C7D">
            <w:pPr>
              <w:widowControl w:val="0"/>
              <w:spacing w:line="720" w:lineRule="exact"/>
              <w:jc w:val="left"/>
              <w:rPr>
                <w:smallCaps/>
              </w:rPr>
            </w:pPr>
            <w:r w:rsidRPr="00261222">
              <w:rPr>
                <w:smallCaps/>
              </w:rPr>
              <w:t>NP</w:t>
            </w:r>
          </w:p>
        </w:tc>
        <w:tc>
          <w:tcPr>
            <w:tcW w:w="0" w:type="auto"/>
            <w:tcBorders>
              <w:top w:val="nil"/>
              <w:left w:val="nil"/>
              <w:bottom w:val="nil"/>
              <w:right w:val="nil"/>
            </w:tcBorders>
          </w:tcPr>
          <w:p w14:paraId="12642248" w14:textId="77777777" w:rsidR="001A6428" w:rsidRPr="0027451C" w:rsidRDefault="001A6428" w:rsidP="00FE3C7D">
            <w:pPr>
              <w:widowControl w:val="0"/>
              <w:spacing w:line="720" w:lineRule="exact"/>
              <w:jc w:val="left"/>
            </w:pPr>
            <w:r w:rsidRPr="00261222">
              <w:t>noun phrase</w:t>
            </w:r>
          </w:p>
        </w:tc>
      </w:tr>
      <w:tr w:rsidR="001A6428" w:rsidRPr="0027451C" w14:paraId="61B8B8E1"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2C3BE4C8" w14:textId="77777777" w:rsidR="001A6428" w:rsidRPr="0027451C" w:rsidRDefault="001A6428" w:rsidP="00FE3C7D">
            <w:pPr>
              <w:widowControl w:val="0"/>
              <w:spacing w:line="720" w:lineRule="exact"/>
              <w:jc w:val="left"/>
              <w:rPr>
                <w:smallCaps/>
              </w:rPr>
            </w:pPr>
            <w:r w:rsidRPr="00261222">
              <w:rPr>
                <w:smallCaps/>
              </w:rPr>
              <w:t xml:space="preserve">num </w:t>
            </w:r>
          </w:p>
        </w:tc>
        <w:tc>
          <w:tcPr>
            <w:tcW w:w="0" w:type="auto"/>
            <w:tcBorders>
              <w:top w:val="nil"/>
              <w:left w:val="nil"/>
              <w:bottom w:val="nil"/>
              <w:right w:val="nil"/>
            </w:tcBorders>
          </w:tcPr>
          <w:p w14:paraId="10C49C9C" w14:textId="77777777" w:rsidR="001A6428" w:rsidRPr="0027451C" w:rsidRDefault="001A6428" w:rsidP="00FE3C7D">
            <w:pPr>
              <w:widowControl w:val="0"/>
              <w:spacing w:line="720" w:lineRule="exact"/>
              <w:jc w:val="left"/>
              <w:rPr>
                <w:smallCaps/>
              </w:rPr>
            </w:pPr>
            <w:r w:rsidRPr="00261222">
              <w:t>number</w:t>
            </w:r>
          </w:p>
        </w:tc>
      </w:tr>
      <w:tr w:rsidR="001A6428" w:rsidRPr="0027451C" w14:paraId="4BE39CB7"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246DCED" w14:textId="77777777" w:rsidR="001A6428" w:rsidRPr="0027451C" w:rsidRDefault="001A6428" w:rsidP="00FE3C7D">
            <w:pPr>
              <w:widowControl w:val="0"/>
              <w:spacing w:line="720" w:lineRule="exact"/>
              <w:jc w:val="left"/>
              <w:rPr>
                <w:smallCaps/>
              </w:rPr>
            </w:pPr>
            <w:r w:rsidRPr="00261222">
              <w:rPr>
                <w:smallCaps/>
              </w:rPr>
              <w:t>obl</w:t>
            </w:r>
          </w:p>
        </w:tc>
        <w:tc>
          <w:tcPr>
            <w:tcW w:w="0" w:type="auto"/>
            <w:tcBorders>
              <w:top w:val="nil"/>
              <w:left w:val="nil"/>
              <w:bottom w:val="nil"/>
              <w:right w:val="nil"/>
            </w:tcBorders>
          </w:tcPr>
          <w:p w14:paraId="53966669" w14:textId="77777777" w:rsidR="001A6428" w:rsidRPr="0027451C" w:rsidRDefault="001A6428" w:rsidP="00FE3C7D">
            <w:pPr>
              <w:widowControl w:val="0"/>
              <w:spacing w:line="720" w:lineRule="exact"/>
              <w:jc w:val="left"/>
            </w:pPr>
            <w:r w:rsidRPr="00261222">
              <w:t xml:space="preserve">oblique </w:t>
            </w:r>
          </w:p>
        </w:tc>
      </w:tr>
      <w:tr w:rsidR="001A6428" w:rsidRPr="0027451C" w14:paraId="57A066C3"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46B5F8B7" w14:textId="77777777" w:rsidR="001A6428" w:rsidRPr="0027451C" w:rsidRDefault="001A6428" w:rsidP="00FE3C7D">
            <w:pPr>
              <w:widowControl w:val="0"/>
              <w:spacing w:line="720" w:lineRule="exact"/>
              <w:jc w:val="left"/>
              <w:rPr>
                <w:smallCaps/>
              </w:rPr>
            </w:pPr>
            <w:r w:rsidRPr="00261222">
              <w:rPr>
                <w:smallCaps/>
              </w:rPr>
              <w:t>orig</w:t>
            </w:r>
          </w:p>
        </w:tc>
        <w:tc>
          <w:tcPr>
            <w:tcW w:w="0" w:type="auto"/>
            <w:tcBorders>
              <w:top w:val="nil"/>
              <w:left w:val="nil"/>
              <w:bottom w:val="nil"/>
              <w:right w:val="nil"/>
            </w:tcBorders>
          </w:tcPr>
          <w:p w14:paraId="4E135B3F" w14:textId="77777777" w:rsidR="001A6428" w:rsidRPr="0027451C" w:rsidRDefault="001A6428" w:rsidP="00FE3C7D">
            <w:pPr>
              <w:widowControl w:val="0"/>
              <w:spacing w:line="720" w:lineRule="exact"/>
              <w:jc w:val="left"/>
              <w:rPr>
                <w:smallCaps/>
              </w:rPr>
            </w:pPr>
            <w:r w:rsidRPr="00261222">
              <w:t xml:space="preserve">origin </w:t>
            </w:r>
          </w:p>
        </w:tc>
      </w:tr>
      <w:tr w:rsidR="001A6428" w:rsidRPr="0027451C" w14:paraId="3C94CF84"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F932FBD" w14:textId="77777777" w:rsidR="001A6428" w:rsidRPr="0027451C" w:rsidRDefault="001A6428" w:rsidP="00FE3C7D">
            <w:pPr>
              <w:widowControl w:val="0"/>
              <w:spacing w:line="720" w:lineRule="exact"/>
              <w:jc w:val="left"/>
              <w:rPr>
                <w:smallCaps/>
              </w:rPr>
            </w:pPr>
            <w:r w:rsidRPr="00261222">
              <w:rPr>
                <w:smallCaps/>
              </w:rPr>
              <w:t xml:space="preserve">pl, </w:t>
            </w:r>
            <w:r w:rsidRPr="00261222">
              <w:t>pl</w:t>
            </w:r>
          </w:p>
        </w:tc>
        <w:tc>
          <w:tcPr>
            <w:tcW w:w="0" w:type="auto"/>
            <w:tcBorders>
              <w:top w:val="nil"/>
              <w:left w:val="nil"/>
              <w:bottom w:val="nil"/>
              <w:right w:val="nil"/>
            </w:tcBorders>
          </w:tcPr>
          <w:p w14:paraId="0C9B4AE4" w14:textId="77777777" w:rsidR="001A6428" w:rsidRPr="0027451C" w:rsidRDefault="001A6428" w:rsidP="00FE3C7D">
            <w:pPr>
              <w:widowControl w:val="0"/>
              <w:spacing w:line="720" w:lineRule="exact"/>
              <w:jc w:val="left"/>
            </w:pPr>
            <w:r w:rsidRPr="00261222">
              <w:t>plural</w:t>
            </w:r>
          </w:p>
        </w:tc>
      </w:tr>
      <w:tr w:rsidR="001A6428" w:rsidRPr="0027451C" w14:paraId="011F864A"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3E9C7C1" w14:textId="77777777" w:rsidR="001A6428" w:rsidRPr="0027451C" w:rsidRDefault="001A6428" w:rsidP="00FE3C7D">
            <w:pPr>
              <w:widowControl w:val="0"/>
              <w:spacing w:line="720" w:lineRule="exact"/>
              <w:jc w:val="left"/>
              <w:rPr>
                <w:smallCaps/>
              </w:rPr>
            </w:pPr>
            <w:r w:rsidRPr="00261222">
              <w:rPr>
                <w:smallCaps/>
              </w:rPr>
              <w:t>pot</w:t>
            </w:r>
          </w:p>
        </w:tc>
        <w:tc>
          <w:tcPr>
            <w:tcW w:w="0" w:type="auto"/>
            <w:tcBorders>
              <w:top w:val="nil"/>
              <w:left w:val="nil"/>
              <w:bottom w:val="nil"/>
              <w:right w:val="nil"/>
            </w:tcBorders>
          </w:tcPr>
          <w:p w14:paraId="2AA117EC" w14:textId="77777777" w:rsidR="001A6428" w:rsidRPr="0027451C" w:rsidRDefault="001A6428" w:rsidP="00FE3C7D">
            <w:pPr>
              <w:widowControl w:val="0"/>
              <w:spacing w:line="720" w:lineRule="exact"/>
              <w:jc w:val="left"/>
            </w:pPr>
            <w:r w:rsidRPr="00261222">
              <w:t xml:space="preserve">potential </w:t>
            </w:r>
          </w:p>
        </w:tc>
      </w:tr>
      <w:tr w:rsidR="001A6428" w:rsidRPr="0027451C" w14:paraId="1C939AB9"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16F7849" w14:textId="77777777" w:rsidR="001A6428" w:rsidRPr="0027451C" w:rsidRDefault="001A6428" w:rsidP="00FE3C7D">
            <w:pPr>
              <w:widowControl w:val="0"/>
              <w:spacing w:line="720" w:lineRule="exact"/>
              <w:jc w:val="left"/>
              <w:rPr>
                <w:smallCaps/>
              </w:rPr>
            </w:pPr>
            <w:r w:rsidRPr="00261222">
              <w:rPr>
                <w:smallCaps/>
              </w:rPr>
              <w:t>preca</w:t>
            </w:r>
          </w:p>
        </w:tc>
        <w:tc>
          <w:tcPr>
            <w:tcW w:w="0" w:type="auto"/>
            <w:tcBorders>
              <w:top w:val="nil"/>
              <w:left w:val="nil"/>
              <w:bottom w:val="nil"/>
              <w:right w:val="nil"/>
            </w:tcBorders>
          </w:tcPr>
          <w:p w14:paraId="1C66533A" w14:textId="77777777" w:rsidR="001A6428" w:rsidRPr="0027451C" w:rsidRDefault="001A6428" w:rsidP="00FE3C7D">
            <w:pPr>
              <w:widowControl w:val="0"/>
              <w:spacing w:line="720" w:lineRule="exact"/>
              <w:jc w:val="left"/>
            </w:pPr>
            <w:r w:rsidRPr="00261222">
              <w:t xml:space="preserve">athematic precondition </w:t>
            </w:r>
          </w:p>
        </w:tc>
      </w:tr>
      <w:tr w:rsidR="001A6428" w:rsidRPr="0027451C" w14:paraId="1A55C65C"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5A36157" w14:textId="77777777" w:rsidR="001A6428" w:rsidRPr="0027451C" w:rsidRDefault="001A6428" w:rsidP="00FE3C7D">
            <w:pPr>
              <w:widowControl w:val="0"/>
              <w:spacing w:line="720" w:lineRule="exact"/>
              <w:jc w:val="left"/>
              <w:rPr>
                <w:smallCaps/>
              </w:rPr>
            </w:pPr>
            <w:r w:rsidRPr="00261222">
              <w:rPr>
                <w:smallCaps/>
              </w:rPr>
              <w:lastRenderedPageBreak/>
              <w:t>prect</w:t>
            </w:r>
          </w:p>
        </w:tc>
        <w:tc>
          <w:tcPr>
            <w:tcW w:w="0" w:type="auto"/>
            <w:tcBorders>
              <w:top w:val="nil"/>
              <w:left w:val="nil"/>
              <w:bottom w:val="nil"/>
              <w:right w:val="nil"/>
            </w:tcBorders>
          </w:tcPr>
          <w:p w14:paraId="47DA3CA8" w14:textId="77777777" w:rsidR="001A6428" w:rsidRPr="0027451C" w:rsidRDefault="001A6428" w:rsidP="00FE3C7D">
            <w:pPr>
              <w:widowControl w:val="0"/>
              <w:spacing w:line="720" w:lineRule="exact"/>
              <w:jc w:val="left"/>
            </w:pPr>
            <w:r w:rsidRPr="00261222">
              <w:t>thematic precondition</w:t>
            </w:r>
          </w:p>
        </w:tc>
      </w:tr>
      <w:tr w:rsidR="001A6428" w:rsidRPr="0027451C" w14:paraId="019D4019"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7A77C47" w14:textId="77777777" w:rsidR="001A6428" w:rsidRPr="0027451C" w:rsidRDefault="001A6428" w:rsidP="00FE3C7D">
            <w:pPr>
              <w:widowControl w:val="0"/>
              <w:spacing w:line="720" w:lineRule="exact"/>
              <w:jc w:val="left"/>
              <w:rPr>
                <w:smallCaps/>
              </w:rPr>
            </w:pPr>
            <w:r w:rsidRPr="00261222">
              <w:rPr>
                <w:smallCaps/>
              </w:rPr>
              <w:t>pres</w:t>
            </w:r>
          </w:p>
        </w:tc>
        <w:tc>
          <w:tcPr>
            <w:tcW w:w="0" w:type="auto"/>
            <w:tcBorders>
              <w:top w:val="nil"/>
              <w:left w:val="nil"/>
              <w:bottom w:val="nil"/>
              <w:right w:val="nil"/>
            </w:tcBorders>
          </w:tcPr>
          <w:p w14:paraId="1F57AD3A" w14:textId="77777777" w:rsidR="001A6428" w:rsidRPr="0027451C" w:rsidRDefault="001A6428" w:rsidP="00FE3C7D">
            <w:pPr>
              <w:widowControl w:val="0"/>
              <w:spacing w:line="720" w:lineRule="exact"/>
              <w:jc w:val="left"/>
            </w:pPr>
            <w:r w:rsidRPr="00261222">
              <w:t xml:space="preserve">present </w:t>
            </w:r>
          </w:p>
        </w:tc>
      </w:tr>
      <w:tr w:rsidR="001A6428" w:rsidRPr="0027451C" w14:paraId="70DB81BA"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08B0B123" w14:textId="77777777" w:rsidR="001A6428" w:rsidRPr="0027451C" w:rsidRDefault="001A6428" w:rsidP="00FE3C7D">
            <w:pPr>
              <w:widowControl w:val="0"/>
              <w:spacing w:line="720" w:lineRule="exact"/>
              <w:jc w:val="left"/>
              <w:rPr>
                <w:smallCaps/>
              </w:rPr>
            </w:pPr>
            <w:r w:rsidRPr="00261222">
              <w:rPr>
                <w:smallCaps/>
              </w:rPr>
              <w:t>prior</w:t>
            </w:r>
          </w:p>
        </w:tc>
        <w:tc>
          <w:tcPr>
            <w:tcW w:w="0" w:type="auto"/>
            <w:tcBorders>
              <w:top w:val="nil"/>
              <w:left w:val="nil"/>
              <w:bottom w:val="nil"/>
              <w:right w:val="nil"/>
            </w:tcBorders>
          </w:tcPr>
          <w:p w14:paraId="7D884C13" w14:textId="77777777" w:rsidR="001A6428" w:rsidRPr="0027451C" w:rsidRDefault="001A6428" w:rsidP="00FE3C7D">
            <w:pPr>
              <w:widowControl w:val="0"/>
              <w:spacing w:line="720" w:lineRule="exact"/>
              <w:jc w:val="left"/>
            </w:pPr>
            <w:r w:rsidRPr="00261222">
              <w:t>prior</w:t>
            </w:r>
          </w:p>
        </w:tc>
      </w:tr>
      <w:tr w:rsidR="001A6428" w:rsidRPr="0027451C" w14:paraId="6A157C1B"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00CB8BA" w14:textId="77777777" w:rsidR="001A6428" w:rsidRPr="0027451C" w:rsidRDefault="001A6428" w:rsidP="00FE3C7D">
            <w:pPr>
              <w:widowControl w:val="0"/>
              <w:spacing w:line="720" w:lineRule="exact"/>
              <w:jc w:val="left"/>
              <w:rPr>
                <w:smallCaps/>
              </w:rPr>
            </w:pPr>
            <w:r w:rsidRPr="00261222">
              <w:rPr>
                <w:smallCaps/>
              </w:rPr>
              <w:t>priv</w:t>
            </w:r>
          </w:p>
        </w:tc>
        <w:tc>
          <w:tcPr>
            <w:tcW w:w="0" w:type="auto"/>
            <w:tcBorders>
              <w:top w:val="nil"/>
              <w:left w:val="nil"/>
              <w:bottom w:val="nil"/>
              <w:right w:val="nil"/>
            </w:tcBorders>
          </w:tcPr>
          <w:p w14:paraId="731790A8" w14:textId="77777777" w:rsidR="001A6428" w:rsidRPr="0027451C" w:rsidRDefault="001A6428" w:rsidP="00FE3C7D">
            <w:pPr>
              <w:widowControl w:val="0"/>
              <w:spacing w:line="720" w:lineRule="exact"/>
              <w:jc w:val="left"/>
            </w:pPr>
            <w:r w:rsidRPr="00261222">
              <w:t xml:space="preserve">privative </w:t>
            </w:r>
          </w:p>
        </w:tc>
      </w:tr>
      <w:tr w:rsidR="001A6428" w:rsidRPr="0027451C" w14:paraId="096ADABC"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55471A68" w14:textId="77777777" w:rsidR="001A6428" w:rsidRPr="0027451C" w:rsidRDefault="001A6428" w:rsidP="00FE3C7D">
            <w:pPr>
              <w:widowControl w:val="0"/>
              <w:spacing w:line="720" w:lineRule="exact"/>
              <w:jc w:val="left"/>
              <w:rPr>
                <w:smallCaps/>
              </w:rPr>
            </w:pPr>
            <w:r w:rsidRPr="00261222">
              <w:rPr>
                <w:smallCaps/>
              </w:rPr>
              <w:t>prog</w:t>
            </w:r>
          </w:p>
        </w:tc>
        <w:tc>
          <w:tcPr>
            <w:tcW w:w="0" w:type="auto"/>
            <w:tcBorders>
              <w:top w:val="nil"/>
              <w:left w:val="nil"/>
              <w:bottom w:val="nil"/>
              <w:right w:val="nil"/>
            </w:tcBorders>
          </w:tcPr>
          <w:p w14:paraId="23CCF8A0" w14:textId="77777777" w:rsidR="001A6428" w:rsidRPr="0027451C" w:rsidRDefault="001A6428" w:rsidP="00FE3C7D">
            <w:pPr>
              <w:widowControl w:val="0"/>
              <w:spacing w:line="720" w:lineRule="exact"/>
              <w:jc w:val="left"/>
            </w:pPr>
            <w:r w:rsidRPr="00261222">
              <w:t xml:space="preserve">progressive </w:t>
            </w:r>
          </w:p>
        </w:tc>
      </w:tr>
      <w:tr w:rsidR="001A6428" w:rsidRPr="0027451C" w14:paraId="27A1C0CA"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3561225" w14:textId="77777777" w:rsidR="001A6428" w:rsidRPr="0027451C" w:rsidRDefault="001A6428" w:rsidP="00FE3C7D">
            <w:pPr>
              <w:widowControl w:val="0"/>
              <w:spacing w:line="720" w:lineRule="exact"/>
              <w:jc w:val="left"/>
              <w:rPr>
                <w:smallCaps/>
              </w:rPr>
            </w:pPr>
            <w:r w:rsidRPr="00261222">
              <w:rPr>
                <w:smallCaps/>
              </w:rPr>
              <w:t>prop</w:t>
            </w:r>
          </w:p>
        </w:tc>
        <w:tc>
          <w:tcPr>
            <w:tcW w:w="0" w:type="auto"/>
            <w:tcBorders>
              <w:top w:val="nil"/>
              <w:left w:val="nil"/>
              <w:bottom w:val="nil"/>
              <w:right w:val="nil"/>
            </w:tcBorders>
          </w:tcPr>
          <w:p w14:paraId="780309F4" w14:textId="77777777" w:rsidR="001A6428" w:rsidRPr="0027451C" w:rsidRDefault="001A6428" w:rsidP="00FE3C7D">
            <w:pPr>
              <w:widowControl w:val="0"/>
              <w:spacing w:line="720" w:lineRule="exact"/>
              <w:jc w:val="left"/>
              <w:rPr>
                <w:smallCaps/>
              </w:rPr>
            </w:pPr>
            <w:r w:rsidRPr="00261222">
              <w:t>proprietive</w:t>
            </w:r>
          </w:p>
        </w:tc>
      </w:tr>
      <w:tr w:rsidR="001A6428" w:rsidRPr="0027451C" w14:paraId="2A37F3A0"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036DD5A3" w14:textId="77777777" w:rsidR="001A6428" w:rsidRPr="0027451C" w:rsidRDefault="001A6428" w:rsidP="00FE3C7D">
            <w:pPr>
              <w:widowControl w:val="0"/>
              <w:spacing w:line="720" w:lineRule="exact"/>
              <w:jc w:val="left"/>
              <w:rPr>
                <w:smallCaps/>
              </w:rPr>
            </w:pPr>
            <w:r w:rsidRPr="00261222">
              <w:rPr>
                <w:smallCaps/>
              </w:rPr>
              <w:t>pst</w:t>
            </w:r>
          </w:p>
        </w:tc>
        <w:tc>
          <w:tcPr>
            <w:tcW w:w="0" w:type="auto"/>
            <w:tcBorders>
              <w:top w:val="nil"/>
              <w:left w:val="nil"/>
              <w:bottom w:val="nil"/>
              <w:right w:val="nil"/>
            </w:tcBorders>
          </w:tcPr>
          <w:p w14:paraId="27A96FEF" w14:textId="77777777" w:rsidR="001A6428" w:rsidRPr="0027451C" w:rsidRDefault="001A6428" w:rsidP="00FE3C7D">
            <w:pPr>
              <w:widowControl w:val="0"/>
              <w:spacing w:line="720" w:lineRule="exact"/>
              <w:jc w:val="left"/>
            </w:pPr>
            <w:r w:rsidRPr="00261222">
              <w:t xml:space="preserve">past </w:t>
            </w:r>
          </w:p>
        </w:tc>
      </w:tr>
      <w:tr w:rsidR="001A6428" w:rsidRPr="0027451C" w14:paraId="389E04C0"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F8A05C2" w14:textId="77777777" w:rsidR="001A6428" w:rsidRPr="0027451C" w:rsidRDefault="001A6428" w:rsidP="00FE3C7D">
            <w:pPr>
              <w:widowControl w:val="0"/>
              <w:spacing w:line="720" w:lineRule="exact"/>
              <w:jc w:val="left"/>
              <w:rPr>
                <w:smallCaps/>
              </w:rPr>
            </w:pPr>
            <w:r w:rsidRPr="00261222">
              <w:rPr>
                <w:smallCaps/>
              </w:rPr>
              <w:t>purp</w:t>
            </w:r>
          </w:p>
        </w:tc>
        <w:tc>
          <w:tcPr>
            <w:tcW w:w="0" w:type="auto"/>
            <w:tcBorders>
              <w:top w:val="nil"/>
              <w:left w:val="nil"/>
              <w:bottom w:val="nil"/>
              <w:right w:val="nil"/>
            </w:tcBorders>
          </w:tcPr>
          <w:p w14:paraId="2D0BCC01" w14:textId="77777777" w:rsidR="001A6428" w:rsidRPr="0027451C" w:rsidRDefault="001A6428" w:rsidP="00FE3C7D">
            <w:pPr>
              <w:widowControl w:val="0"/>
              <w:spacing w:line="720" w:lineRule="exact"/>
              <w:jc w:val="left"/>
              <w:rPr>
                <w:smallCaps/>
              </w:rPr>
            </w:pPr>
            <w:r w:rsidRPr="00261222">
              <w:t xml:space="preserve">purposive </w:t>
            </w:r>
          </w:p>
        </w:tc>
      </w:tr>
      <w:tr w:rsidR="001A6428" w:rsidRPr="0027451C" w14:paraId="1DDA5927"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2129110B" w14:textId="77777777" w:rsidR="001A6428" w:rsidRPr="0027451C" w:rsidRDefault="001A6428" w:rsidP="00FE3C7D">
            <w:pPr>
              <w:widowControl w:val="0"/>
              <w:spacing w:line="720" w:lineRule="exact"/>
              <w:jc w:val="left"/>
              <w:rPr>
                <w:smallCaps/>
              </w:rPr>
            </w:pPr>
            <w:r w:rsidRPr="00261222">
              <w:rPr>
                <w:smallCaps/>
              </w:rPr>
              <w:t>res</w:t>
            </w:r>
          </w:p>
        </w:tc>
        <w:tc>
          <w:tcPr>
            <w:tcW w:w="0" w:type="auto"/>
            <w:tcBorders>
              <w:top w:val="nil"/>
              <w:left w:val="nil"/>
              <w:bottom w:val="nil"/>
              <w:right w:val="nil"/>
            </w:tcBorders>
          </w:tcPr>
          <w:p w14:paraId="3F7F9DED" w14:textId="77777777" w:rsidR="001A6428" w:rsidRPr="0027451C" w:rsidRDefault="001A6428" w:rsidP="00FE3C7D">
            <w:pPr>
              <w:widowControl w:val="0"/>
              <w:spacing w:line="720" w:lineRule="exact"/>
              <w:jc w:val="left"/>
            </w:pPr>
            <w:r w:rsidRPr="00261222">
              <w:t xml:space="preserve">resultative </w:t>
            </w:r>
          </w:p>
        </w:tc>
      </w:tr>
      <w:tr w:rsidR="00074763" w:rsidRPr="0027451C" w14:paraId="3F320A22"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4878B847" w14:textId="7DBB9C0E" w:rsidR="00074763" w:rsidRPr="00261222" w:rsidRDefault="00074763" w:rsidP="00FE3C7D">
            <w:pPr>
              <w:widowControl w:val="0"/>
              <w:spacing w:line="720" w:lineRule="exact"/>
              <w:jc w:val="left"/>
              <w:rPr>
                <w:smallCaps/>
              </w:rPr>
            </w:pPr>
            <w:r>
              <w:rPr>
                <w:smallCaps/>
              </w:rPr>
              <w:t>sej</w:t>
            </w:r>
          </w:p>
        </w:tc>
        <w:tc>
          <w:tcPr>
            <w:tcW w:w="0" w:type="auto"/>
            <w:tcBorders>
              <w:top w:val="nil"/>
              <w:left w:val="nil"/>
              <w:bottom w:val="nil"/>
              <w:right w:val="nil"/>
            </w:tcBorders>
          </w:tcPr>
          <w:p w14:paraId="5A425E8C" w14:textId="1BF6C157" w:rsidR="00074763" w:rsidRPr="00261222" w:rsidRDefault="00074763" w:rsidP="00FE3C7D">
            <w:pPr>
              <w:widowControl w:val="0"/>
              <w:spacing w:line="720" w:lineRule="exact"/>
              <w:jc w:val="left"/>
            </w:pPr>
            <w:r>
              <w:t>sejunct</w:t>
            </w:r>
          </w:p>
        </w:tc>
      </w:tr>
      <w:tr w:rsidR="001A6428" w:rsidRPr="0027451C" w14:paraId="3FCEC0CB"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276024FC" w14:textId="77777777" w:rsidR="001A6428" w:rsidRPr="0027451C" w:rsidRDefault="001A6428" w:rsidP="00FE3C7D">
            <w:pPr>
              <w:widowControl w:val="0"/>
              <w:spacing w:line="720" w:lineRule="exact"/>
              <w:jc w:val="left"/>
              <w:rPr>
                <w:smallCaps/>
              </w:rPr>
            </w:pPr>
            <w:r w:rsidRPr="00261222">
              <w:t>sg</w:t>
            </w:r>
          </w:p>
        </w:tc>
        <w:tc>
          <w:tcPr>
            <w:tcW w:w="0" w:type="auto"/>
            <w:tcBorders>
              <w:top w:val="nil"/>
              <w:left w:val="nil"/>
              <w:bottom w:val="nil"/>
              <w:right w:val="nil"/>
            </w:tcBorders>
          </w:tcPr>
          <w:p w14:paraId="2E77AA58" w14:textId="77777777" w:rsidR="001A6428" w:rsidRPr="0027451C" w:rsidRDefault="001A6428" w:rsidP="00FE3C7D">
            <w:pPr>
              <w:widowControl w:val="0"/>
              <w:spacing w:line="720" w:lineRule="exact"/>
              <w:jc w:val="left"/>
            </w:pPr>
            <w:r w:rsidRPr="00261222">
              <w:t>singular</w:t>
            </w:r>
          </w:p>
        </w:tc>
      </w:tr>
      <w:tr w:rsidR="001A6428" w:rsidRPr="0027451C" w14:paraId="6F3BE0FC"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79C708E1" w14:textId="77777777" w:rsidR="001A6428" w:rsidRPr="0027451C" w:rsidRDefault="001A6428" w:rsidP="00FE3C7D">
            <w:pPr>
              <w:pStyle w:val="NormalforTables"/>
              <w:keepNext w:val="0"/>
              <w:widowControl w:val="0"/>
              <w:spacing w:line="720" w:lineRule="exact"/>
            </w:pPr>
            <w:r w:rsidRPr="00261222">
              <w:rPr>
                <w:smallCaps/>
              </w:rPr>
              <w:t>t</w:t>
            </w:r>
          </w:p>
        </w:tc>
        <w:tc>
          <w:tcPr>
            <w:tcW w:w="0" w:type="auto"/>
            <w:tcBorders>
              <w:top w:val="nil"/>
              <w:left w:val="nil"/>
              <w:bottom w:val="nil"/>
              <w:right w:val="nil"/>
            </w:tcBorders>
          </w:tcPr>
          <w:p w14:paraId="63AC9779" w14:textId="77777777" w:rsidR="001A6428" w:rsidRPr="0027451C" w:rsidRDefault="001A6428" w:rsidP="00FE3C7D">
            <w:pPr>
              <w:pStyle w:val="NormalforTables"/>
              <w:keepNext w:val="0"/>
              <w:widowControl w:val="0"/>
              <w:spacing w:line="720" w:lineRule="exact"/>
            </w:pPr>
            <w:r w:rsidRPr="00261222">
              <w:t>termination</w:t>
            </w:r>
          </w:p>
        </w:tc>
      </w:tr>
      <w:tr w:rsidR="00646BE5" w:rsidRPr="0027451C" w14:paraId="04142E57"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3FF5516C" w14:textId="77777777" w:rsidR="00646BE5" w:rsidRPr="0027451C" w:rsidRDefault="00646BE5" w:rsidP="00646BE5">
            <w:pPr>
              <w:spacing w:line="720" w:lineRule="exact"/>
              <w:jc w:val="left"/>
              <w:rPr>
                <w:smallCaps/>
              </w:rPr>
            </w:pPr>
            <w:r w:rsidRPr="00261222">
              <w:rPr>
                <w:smallCaps/>
              </w:rPr>
              <w:t>tama</w:t>
            </w:r>
          </w:p>
        </w:tc>
        <w:tc>
          <w:tcPr>
            <w:tcW w:w="0" w:type="auto"/>
            <w:tcBorders>
              <w:top w:val="nil"/>
              <w:left w:val="nil"/>
              <w:bottom w:val="nil"/>
              <w:right w:val="nil"/>
            </w:tcBorders>
          </w:tcPr>
          <w:p w14:paraId="41416032" w14:textId="77777777" w:rsidR="00646BE5" w:rsidRPr="0027451C" w:rsidRDefault="00646BE5" w:rsidP="00646BE5">
            <w:pPr>
              <w:spacing w:line="720" w:lineRule="exact"/>
              <w:jc w:val="left"/>
              <w:rPr>
                <w:smallCaps/>
              </w:rPr>
            </w:pPr>
            <w:r w:rsidRPr="00261222">
              <w:t>athematic tense/aspect/mood</w:t>
            </w:r>
          </w:p>
        </w:tc>
      </w:tr>
      <w:tr w:rsidR="00646BE5" w:rsidRPr="0027451C" w14:paraId="41B1B177"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154280B9" w14:textId="77777777" w:rsidR="00646BE5" w:rsidRPr="0027451C" w:rsidRDefault="00646BE5" w:rsidP="00646BE5">
            <w:pPr>
              <w:widowControl w:val="0"/>
              <w:spacing w:line="720" w:lineRule="exact"/>
              <w:jc w:val="left"/>
              <w:rPr>
                <w:smallCaps/>
              </w:rPr>
            </w:pPr>
            <w:r w:rsidRPr="00261222">
              <w:rPr>
                <w:smallCaps/>
              </w:rPr>
              <w:t>tamt</w:t>
            </w:r>
          </w:p>
        </w:tc>
        <w:tc>
          <w:tcPr>
            <w:tcW w:w="0" w:type="auto"/>
            <w:tcBorders>
              <w:top w:val="nil"/>
              <w:left w:val="nil"/>
              <w:bottom w:val="nil"/>
              <w:right w:val="nil"/>
            </w:tcBorders>
          </w:tcPr>
          <w:p w14:paraId="3350E6C4" w14:textId="77777777" w:rsidR="00646BE5" w:rsidRPr="0027451C" w:rsidRDefault="00646BE5" w:rsidP="00646BE5">
            <w:pPr>
              <w:widowControl w:val="0"/>
              <w:spacing w:line="720" w:lineRule="exact"/>
              <w:jc w:val="left"/>
            </w:pPr>
            <w:r w:rsidRPr="00261222">
              <w:t>thematic tense/aspect/mood</w:t>
            </w:r>
          </w:p>
        </w:tc>
      </w:tr>
      <w:tr w:rsidR="001A6428" w:rsidRPr="0027451C" w14:paraId="1CDC28E8"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67331031" w14:textId="77777777" w:rsidR="001A6428" w:rsidRPr="0027451C" w:rsidRDefault="001A6428" w:rsidP="00FE3C7D">
            <w:pPr>
              <w:pStyle w:val="NormalforTables"/>
              <w:keepNext w:val="0"/>
              <w:widowControl w:val="0"/>
              <w:spacing w:line="720" w:lineRule="exact"/>
            </w:pPr>
            <w:r w:rsidRPr="00261222">
              <w:rPr>
                <w:smallCaps/>
              </w:rPr>
              <w:t>th</w:t>
            </w:r>
          </w:p>
        </w:tc>
        <w:tc>
          <w:tcPr>
            <w:tcW w:w="0" w:type="auto"/>
            <w:tcBorders>
              <w:top w:val="nil"/>
              <w:left w:val="nil"/>
              <w:bottom w:val="nil"/>
              <w:right w:val="nil"/>
            </w:tcBorders>
          </w:tcPr>
          <w:p w14:paraId="2D011054" w14:textId="77777777" w:rsidR="001A6428" w:rsidRPr="0027451C" w:rsidRDefault="001A6428" w:rsidP="00FE3C7D">
            <w:pPr>
              <w:pStyle w:val="NormalforTables"/>
              <w:keepNext w:val="0"/>
              <w:widowControl w:val="0"/>
              <w:spacing w:line="720" w:lineRule="exact"/>
            </w:pPr>
            <w:r w:rsidRPr="00261222">
              <w:t>thematic</w:t>
            </w:r>
          </w:p>
        </w:tc>
      </w:tr>
      <w:tr w:rsidR="001A6428" w:rsidRPr="0027451C" w14:paraId="688750DC"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7442237E" w14:textId="77777777" w:rsidR="001A6428" w:rsidRPr="0027451C" w:rsidRDefault="001A6428" w:rsidP="00FE3C7D">
            <w:pPr>
              <w:widowControl w:val="0"/>
              <w:spacing w:line="720" w:lineRule="exact"/>
              <w:jc w:val="left"/>
              <w:rPr>
                <w:smallCaps/>
              </w:rPr>
            </w:pPr>
            <w:r w:rsidRPr="00261222">
              <w:rPr>
                <w:smallCaps/>
              </w:rPr>
              <w:lastRenderedPageBreak/>
              <w:t>trans</w:t>
            </w:r>
          </w:p>
        </w:tc>
        <w:tc>
          <w:tcPr>
            <w:tcW w:w="0" w:type="auto"/>
            <w:tcBorders>
              <w:top w:val="nil"/>
              <w:left w:val="nil"/>
              <w:bottom w:val="nil"/>
              <w:right w:val="nil"/>
            </w:tcBorders>
          </w:tcPr>
          <w:p w14:paraId="28588F89" w14:textId="77777777" w:rsidR="001A6428" w:rsidRPr="0027451C" w:rsidRDefault="001A6428" w:rsidP="00FE3C7D">
            <w:pPr>
              <w:widowControl w:val="0"/>
              <w:spacing w:line="720" w:lineRule="exact"/>
              <w:jc w:val="left"/>
            </w:pPr>
            <w:r w:rsidRPr="00261222">
              <w:t xml:space="preserve">translative </w:t>
            </w:r>
          </w:p>
        </w:tc>
      </w:tr>
      <w:tr w:rsidR="001A6428" w:rsidRPr="0027451C" w14:paraId="02981883"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2A35FCD0" w14:textId="77777777" w:rsidR="001A6428" w:rsidRPr="0027451C" w:rsidRDefault="001A6428" w:rsidP="00FE3C7D">
            <w:pPr>
              <w:widowControl w:val="0"/>
              <w:spacing w:line="720" w:lineRule="exact"/>
              <w:jc w:val="left"/>
              <w:rPr>
                <w:smallCaps/>
              </w:rPr>
            </w:pPr>
            <w:r w:rsidRPr="00261222">
              <w:rPr>
                <w:smallCaps/>
              </w:rPr>
              <w:t>util</w:t>
            </w:r>
          </w:p>
        </w:tc>
        <w:tc>
          <w:tcPr>
            <w:tcW w:w="0" w:type="auto"/>
            <w:tcBorders>
              <w:top w:val="nil"/>
              <w:left w:val="nil"/>
              <w:bottom w:val="nil"/>
              <w:right w:val="nil"/>
            </w:tcBorders>
          </w:tcPr>
          <w:p w14:paraId="743078D2" w14:textId="77777777" w:rsidR="001A6428" w:rsidRPr="0027451C" w:rsidRDefault="001A6428" w:rsidP="00FE3C7D">
            <w:pPr>
              <w:widowControl w:val="0"/>
              <w:spacing w:line="720" w:lineRule="exact"/>
              <w:jc w:val="left"/>
              <w:rPr>
                <w:smallCaps/>
              </w:rPr>
            </w:pPr>
            <w:r w:rsidRPr="00261222">
              <w:t xml:space="preserve">utilitive </w:t>
            </w:r>
          </w:p>
        </w:tc>
      </w:tr>
      <w:tr w:rsidR="001A6428" w:rsidRPr="0027451C" w14:paraId="6D546E8A"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1FF115C2" w14:textId="77777777" w:rsidR="001A6428" w:rsidRPr="0027451C" w:rsidRDefault="001A6428" w:rsidP="00FE3C7D">
            <w:pPr>
              <w:widowControl w:val="0"/>
              <w:spacing w:line="720" w:lineRule="exact"/>
              <w:jc w:val="left"/>
              <w:rPr>
                <w:smallCaps/>
              </w:rPr>
            </w:pPr>
            <w:r w:rsidRPr="00261222">
              <w:rPr>
                <w:smallCaps/>
              </w:rPr>
              <w:t>V</w:t>
            </w:r>
          </w:p>
        </w:tc>
        <w:tc>
          <w:tcPr>
            <w:tcW w:w="0" w:type="auto"/>
            <w:tcBorders>
              <w:top w:val="nil"/>
              <w:left w:val="nil"/>
              <w:bottom w:val="nil"/>
              <w:right w:val="nil"/>
            </w:tcBorders>
          </w:tcPr>
          <w:p w14:paraId="7EDC87D8" w14:textId="77777777" w:rsidR="001A6428" w:rsidRPr="0027451C" w:rsidRDefault="001A6428" w:rsidP="00FE3C7D">
            <w:pPr>
              <w:widowControl w:val="0"/>
              <w:spacing w:line="720" w:lineRule="exact"/>
              <w:jc w:val="left"/>
            </w:pPr>
            <w:r w:rsidRPr="00261222">
              <w:t>verb</w:t>
            </w:r>
          </w:p>
        </w:tc>
      </w:tr>
      <w:tr w:rsidR="001A6428" w:rsidRPr="0027451C" w14:paraId="6A88E902"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5B2194C0" w14:textId="77777777" w:rsidR="001A6428" w:rsidRPr="0027451C" w:rsidRDefault="001A6428" w:rsidP="00FE3C7D">
            <w:pPr>
              <w:widowControl w:val="0"/>
              <w:spacing w:line="720" w:lineRule="exact"/>
              <w:jc w:val="left"/>
              <w:rPr>
                <w:smallCaps/>
              </w:rPr>
            </w:pPr>
            <w:r w:rsidRPr="00261222">
              <w:rPr>
                <w:smallCaps/>
              </w:rPr>
              <w:t>VP</w:t>
            </w:r>
          </w:p>
        </w:tc>
        <w:tc>
          <w:tcPr>
            <w:tcW w:w="0" w:type="auto"/>
            <w:tcBorders>
              <w:top w:val="nil"/>
              <w:left w:val="nil"/>
              <w:bottom w:val="nil"/>
              <w:right w:val="nil"/>
            </w:tcBorders>
          </w:tcPr>
          <w:p w14:paraId="325463E4" w14:textId="77777777" w:rsidR="001A6428" w:rsidRPr="0027451C" w:rsidRDefault="001A6428" w:rsidP="00FE3C7D">
            <w:pPr>
              <w:widowControl w:val="0"/>
              <w:spacing w:line="720" w:lineRule="exact"/>
              <w:jc w:val="left"/>
            </w:pPr>
            <w:r w:rsidRPr="00261222">
              <w:t>verb phrase</w:t>
            </w:r>
          </w:p>
        </w:tc>
      </w:tr>
      <w:tr w:rsidR="00646BE5" w:rsidRPr="0027451C" w14:paraId="759E4675" w14:textId="77777777" w:rsidTr="00646BE5">
        <w:trPr>
          <w:cantSplit/>
        </w:trPr>
        <w:tc>
          <w:tcPr>
            <w:tcW w:w="0" w:type="auto"/>
          </w:tcPr>
          <w:p w14:paraId="4B55F38F" w14:textId="77777777" w:rsidR="00646BE5" w:rsidRPr="0027451C" w:rsidRDefault="00646BE5" w:rsidP="00646BE5">
            <w:pPr>
              <w:pStyle w:val="NormalforTables"/>
              <w:keepNext w:val="0"/>
              <w:keepLines/>
              <w:spacing w:line="720" w:lineRule="exact"/>
            </w:pPr>
            <w:r w:rsidRPr="00261222">
              <w:t>µ</w:t>
            </w:r>
            <w:r w:rsidRPr="00261222">
              <w:rPr>
                <w:smallCaps/>
              </w:rPr>
              <w:t>abl</w:t>
            </w:r>
          </w:p>
        </w:tc>
        <w:tc>
          <w:tcPr>
            <w:tcW w:w="0" w:type="auto"/>
          </w:tcPr>
          <w:p w14:paraId="3B6D929C" w14:textId="77777777" w:rsidR="00646BE5" w:rsidRPr="0027451C" w:rsidRDefault="00646BE5" w:rsidP="00646BE5">
            <w:pPr>
              <w:pStyle w:val="NormalforTables"/>
              <w:keepNext w:val="0"/>
              <w:keepLines/>
              <w:spacing w:line="720" w:lineRule="exact"/>
            </w:pPr>
            <w:r w:rsidRPr="00261222">
              <w:t>morphomic ablative</w:t>
            </w:r>
          </w:p>
        </w:tc>
      </w:tr>
      <w:tr w:rsidR="00F1535A" w:rsidRPr="0027451C" w14:paraId="00441D74" w14:textId="77777777" w:rsidTr="00F1535A">
        <w:trPr>
          <w:cantSplit/>
        </w:trPr>
        <w:tc>
          <w:tcPr>
            <w:tcW w:w="0" w:type="auto"/>
          </w:tcPr>
          <w:p w14:paraId="5E1AB491" w14:textId="77777777" w:rsidR="00F1535A" w:rsidRPr="0027451C" w:rsidRDefault="00F1535A" w:rsidP="00F1535A">
            <w:pPr>
              <w:pStyle w:val="NormalforTables"/>
              <w:keepNext w:val="0"/>
              <w:keepLines/>
              <w:spacing w:line="720" w:lineRule="exact"/>
            </w:pPr>
            <w:r w:rsidRPr="00261222">
              <w:t>µ</w:t>
            </w:r>
            <w:r>
              <w:rPr>
                <w:smallCaps/>
              </w:rPr>
              <w:t>ablc</w:t>
            </w:r>
          </w:p>
        </w:tc>
        <w:tc>
          <w:tcPr>
            <w:tcW w:w="0" w:type="auto"/>
          </w:tcPr>
          <w:p w14:paraId="418E0434" w14:textId="77777777" w:rsidR="00F1535A" w:rsidRPr="0027451C" w:rsidRDefault="00F1535A" w:rsidP="00F1535A">
            <w:pPr>
              <w:pStyle w:val="NormalforTables"/>
              <w:keepNext w:val="0"/>
              <w:keepLines/>
              <w:spacing w:line="720" w:lineRule="exact"/>
            </w:pPr>
            <w:r w:rsidRPr="00261222">
              <w:t xml:space="preserve">morphomic </w:t>
            </w:r>
            <w:r>
              <w:t>compass ablative</w:t>
            </w:r>
          </w:p>
        </w:tc>
      </w:tr>
      <w:tr w:rsidR="00646BE5" w:rsidRPr="0027451C" w14:paraId="39840F6E" w14:textId="77777777" w:rsidTr="00646BE5">
        <w:trPr>
          <w:cantSplit/>
        </w:trPr>
        <w:tc>
          <w:tcPr>
            <w:tcW w:w="0" w:type="auto"/>
          </w:tcPr>
          <w:p w14:paraId="5401E3E6" w14:textId="77777777" w:rsidR="00646BE5" w:rsidRPr="0027451C" w:rsidRDefault="00646BE5" w:rsidP="00646BE5">
            <w:pPr>
              <w:pStyle w:val="NormalforTables"/>
              <w:keepNext w:val="0"/>
              <w:keepLines/>
              <w:spacing w:line="720" w:lineRule="exact"/>
            </w:pPr>
            <w:r w:rsidRPr="00261222">
              <w:sym w:font="Symbol" w:char="F06D"/>
            </w:r>
            <w:r w:rsidRPr="00261222">
              <w:rPr>
                <w:smallCaps/>
              </w:rPr>
              <w:t>addict</w:t>
            </w:r>
          </w:p>
        </w:tc>
        <w:tc>
          <w:tcPr>
            <w:tcW w:w="0" w:type="auto"/>
          </w:tcPr>
          <w:p w14:paraId="6790CFE2" w14:textId="77777777" w:rsidR="00646BE5" w:rsidRPr="0027451C" w:rsidRDefault="00646BE5" w:rsidP="00646BE5">
            <w:pPr>
              <w:pStyle w:val="NormalforTables"/>
              <w:keepNext w:val="0"/>
              <w:keepLines/>
              <w:spacing w:line="720" w:lineRule="exact"/>
            </w:pPr>
            <w:r w:rsidRPr="00261222">
              <w:t>morphomic addict</w:t>
            </w:r>
          </w:p>
        </w:tc>
      </w:tr>
      <w:tr w:rsidR="00646BE5" w:rsidRPr="0027451C" w14:paraId="3C1CAD0E" w14:textId="77777777" w:rsidTr="00646BE5">
        <w:trPr>
          <w:cantSplit/>
        </w:trPr>
        <w:tc>
          <w:tcPr>
            <w:tcW w:w="0" w:type="auto"/>
          </w:tcPr>
          <w:p w14:paraId="1A50D23E" w14:textId="77777777" w:rsidR="00646BE5" w:rsidRPr="0027451C" w:rsidRDefault="00646BE5" w:rsidP="00646BE5">
            <w:pPr>
              <w:pStyle w:val="NormalforTables"/>
              <w:keepNext w:val="0"/>
              <w:keepLines/>
              <w:spacing w:line="720" w:lineRule="exact"/>
            </w:pPr>
            <w:r w:rsidRPr="00261222">
              <w:sym w:font="Symbol" w:char="F06D"/>
            </w:r>
            <w:r w:rsidRPr="00261222">
              <w:rPr>
                <w:smallCaps/>
              </w:rPr>
              <w:t>all</w:t>
            </w:r>
          </w:p>
        </w:tc>
        <w:tc>
          <w:tcPr>
            <w:tcW w:w="0" w:type="auto"/>
          </w:tcPr>
          <w:p w14:paraId="299E61DA" w14:textId="77777777" w:rsidR="00646BE5" w:rsidRPr="0027451C" w:rsidRDefault="00646BE5" w:rsidP="00646BE5">
            <w:pPr>
              <w:pStyle w:val="NormalforTables"/>
              <w:keepNext w:val="0"/>
              <w:keepLines/>
              <w:spacing w:line="720" w:lineRule="exact"/>
            </w:pPr>
            <w:r w:rsidRPr="00261222">
              <w:t>morphomic allative</w:t>
            </w:r>
          </w:p>
        </w:tc>
      </w:tr>
      <w:tr w:rsidR="00F1535A" w:rsidRPr="0027451C" w14:paraId="6EA4103D" w14:textId="77777777" w:rsidTr="00646BE5">
        <w:trPr>
          <w:cantSplit/>
        </w:trPr>
        <w:tc>
          <w:tcPr>
            <w:tcW w:w="0" w:type="auto"/>
          </w:tcPr>
          <w:p w14:paraId="00BC9A6B" w14:textId="26DCCB0A" w:rsidR="00F1535A" w:rsidRPr="00261222" w:rsidRDefault="00F1535A" w:rsidP="00646BE5">
            <w:pPr>
              <w:pStyle w:val="NormalforTables"/>
              <w:keepNext w:val="0"/>
              <w:keepLines/>
              <w:spacing w:line="720" w:lineRule="exact"/>
            </w:pPr>
            <w:r w:rsidRPr="00F1535A">
              <w:rPr>
                <w:smallCaps/>
              </w:rPr>
              <w:t>µall</w:t>
            </w:r>
            <w:r>
              <w:rPr>
                <w:smallCaps/>
              </w:rPr>
              <w:t>c</w:t>
            </w:r>
          </w:p>
        </w:tc>
        <w:tc>
          <w:tcPr>
            <w:tcW w:w="0" w:type="auto"/>
          </w:tcPr>
          <w:p w14:paraId="5E7CA3C8" w14:textId="75976779" w:rsidR="00F1535A" w:rsidRPr="00261222" w:rsidRDefault="00F1535A" w:rsidP="00F1535A">
            <w:pPr>
              <w:pStyle w:val="NormalforTables"/>
              <w:keepNext w:val="0"/>
              <w:keepLines/>
              <w:spacing w:line="720" w:lineRule="exact"/>
            </w:pPr>
            <w:r w:rsidRPr="00261222">
              <w:t xml:space="preserve">morphomic </w:t>
            </w:r>
            <w:r>
              <w:t>compass allative</w:t>
            </w:r>
          </w:p>
        </w:tc>
      </w:tr>
      <w:tr w:rsidR="00F1535A" w:rsidRPr="0027451C" w14:paraId="3AE1037C" w14:textId="77777777" w:rsidTr="00F1535A">
        <w:trPr>
          <w:cantSplit/>
        </w:trPr>
        <w:tc>
          <w:tcPr>
            <w:tcW w:w="0" w:type="auto"/>
          </w:tcPr>
          <w:p w14:paraId="54DA566B" w14:textId="77777777" w:rsidR="00F1535A" w:rsidRPr="0027451C" w:rsidRDefault="00F1535A" w:rsidP="00F1535A">
            <w:pPr>
              <w:pStyle w:val="NormalforTables"/>
              <w:keepNext w:val="0"/>
              <w:keepLines/>
              <w:spacing w:line="720" w:lineRule="exact"/>
            </w:pPr>
            <w:r w:rsidRPr="00261222">
              <w:t>µ</w:t>
            </w:r>
            <w:r w:rsidRPr="00261222">
              <w:rPr>
                <w:smallCaps/>
              </w:rPr>
              <w:t>all</w:t>
            </w:r>
            <w:r>
              <w:rPr>
                <w:smallCaps/>
              </w:rPr>
              <w:t>h</w:t>
            </w:r>
          </w:p>
        </w:tc>
        <w:tc>
          <w:tcPr>
            <w:tcW w:w="0" w:type="auto"/>
          </w:tcPr>
          <w:p w14:paraId="57322C79" w14:textId="77777777" w:rsidR="00F1535A" w:rsidRPr="0027451C" w:rsidRDefault="00F1535A" w:rsidP="00F1535A">
            <w:pPr>
              <w:pStyle w:val="NormalforTables"/>
              <w:keepNext w:val="0"/>
              <w:keepLines/>
              <w:spacing w:line="720" w:lineRule="exact"/>
            </w:pPr>
            <w:r w:rsidRPr="00261222">
              <w:t>morphomic human allative</w:t>
            </w:r>
          </w:p>
        </w:tc>
      </w:tr>
      <w:tr w:rsidR="00646BE5" w:rsidRPr="0027451C" w14:paraId="38475501" w14:textId="77777777" w:rsidTr="00646BE5">
        <w:trPr>
          <w:cantSplit/>
        </w:trPr>
        <w:tc>
          <w:tcPr>
            <w:tcW w:w="0" w:type="auto"/>
          </w:tcPr>
          <w:p w14:paraId="3327C927" w14:textId="77777777" w:rsidR="00646BE5" w:rsidRPr="0027451C" w:rsidRDefault="00646BE5" w:rsidP="00646BE5">
            <w:pPr>
              <w:pStyle w:val="NormalforTables"/>
              <w:keepNext w:val="0"/>
              <w:keepLines/>
              <w:spacing w:line="720" w:lineRule="exact"/>
            </w:pPr>
            <w:r w:rsidRPr="00261222">
              <w:sym w:font="Symbol" w:char="F06D"/>
            </w:r>
            <w:r w:rsidRPr="00261222">
              <w:rPr>
                <w:smallCaps/>
              </w:rPr>
              <w:t>anoth</w:t>
            </w:r>
          </w:p>
        </w:tc>
        <w:tc>
          <w:tcPr>
            <w:tcW w:w="0" w:type="auto"/>
          </w:tcPr>
          <w:p w14:paraId="185CB98F" w14:textId="77777777" w:rsidR="00646BE5" w:rsidRPr="0027451C" w:rsidRDefault="00646BE5" w:rsidP="00646BE5">
            <w:pPr>
              <w:pStyle w:val="NormalforTables"/>
              <w:keepNext w:val="0"/>
              <w:keepLines/>
              <w:spacing w:line="720" w:lineRule="exact"/>
            </w:pPr>
            <w:r w:rsidRPr="00261222">
              <w:t>morphomic another</w:t>
            </w:r>
          </w:p>
        </w:tc>
      </w:tr>
      <w:tr w:rsidR="00646BE5" w:rsidRPr="0027451C" w14:paraId="44441FE0" w14:textId="77777777" w:rsidTr="00646BE5">
        <w:trPr>
          <w:cantSplit/>
        </w:trPr>
        <w:tc>
          <w:tcPr>
            <w:tcW w:w="0" w:type="auto"/>
          </w:tcPr>
          <w:p w14:paraId="2394C7BB" w14:textId="77777777" w:rsidR="00646BE5" w:rsidRPr="0027451C" w:rsidRDefault="00646BE5" w:rsidP="00646BE5">
            <w:pPr>
              <w:pStyle w:val="NormalforTables"/>
              <w:keepNext w:val="0"/>
              <w:keepLines/>
              <w:spacing w:line="720" w:lineRule="exact"/>
            </w:pPr>
            <w:r w:rsidRPr="00261222">
              <w:sym w:font="Symbol" w:char="F06D"/>
            </w:r>
            <w:r w:rsidRPr="00261222">
              <w:rPr>
                <w:smallCaps/>
              </w:rPr>
              <w:t>appr</w:t>
            </w:r>
          </w:p>
        </w:tc>
        <w:tc>
          <w:tcPr>
            <w:tcW w:w="0" w:type="auto"/>
          </w:tcPr>
          <w:p w14:paraId="1DBF0589" w14:textId="77777777" w:rsidR="00646BE5" w:rsidRPr="0027451C" w:rsidRDefault="00646BE5" w:rsidP="00646BE5">
            <w:pPr>
              <w:pStyle w:val="NormalforTables"/>
              <w:keepNext w:val="0"/>
              <w:keepLines/>
              <w:spacing w:line="720" w:lineRule="exact"/>
            </w:pPr>
            <w:r w:rsidRPr="00261222">
              <w:t>morphomic apprehensive</w:t>
            </w:r>
          </w:p>
        </w:tc>
      </w:tr>
      <w:tr w:rsidR="00646BE5" w:rsidRPr="0027451C" w14:paraId="4119C5F5" w14:textId="77777777" w:rsidTr="00646BE5">
        <w:trPr>
          <w:cantSplit/>
        </w:trPr>
        <w:tc>
          <w:tcPr>
            <w:tcW w:w="0" w:type="auto"/>
          </w:tcPr>
          <w:p w14:paraId="0487BCAE" w14:textId="77777777" w:rsidR="00646BE5" w:rsidRPr="0027451C" w:rsidRDefault="00646BE5" w:rsidP="00646BE5">
            <w:pPr>
              <w:pStyle w:val="NormalforTables"/>
              <w:keepNext w:val="0"/>
              <w:widowControl w:val="0"/>
              <w:spacing w:line="720" w:lineRule="exact"/>
            </w:pPr>
            <w:r w:rsidRPr="00261222">
              <w:t>µ</w:t>
            </w:r>
            <w:r w:rsidRPr="00261222">
              <w:rPr>
                <w:smallCaps/>
              </w:rPr>
              <w:t>assoc</w:t>
            </w:r>
          </w:p>
        </w:tc>
        <w:tc>
          <w:tcPr>
            <w:tcW w:w="0" w:type="auto"/>
          </w:tcPr>
          <w:p w14:paraId="665E0CB1" w14:textId="77777777" w:rsidR="00646BE5" w:rsidRPr="0027451C" w:rsidRDefault="00646BE5" w:rsidP="00646BE5">
            <w:pPr>
              <w:pStyle w:val="NormalforTables"/>
              <w:keepNext w:val="0"/>
              <w:widowControl w:val="0"/>
              <w:spacing w:line="720" w:lineRule="exact"/>
            </w:pPr>
            <w:r w:rsidRPr="00261222">
              <w:t>morphomic associative</w:t>
            </w:r>
          </w:p>
        </w:tc>
      </w:tr>
      <w:tr w:rsidR="00646BE5" w:rsidRPr="0027451C" w14:paraId="286312DE" w14:textId="77777777" w:rsidTr="00646BE5">
        <w:trPr>
          <w:cantSplit/>
        </w:trPr>
        <w:tc>
          <w:tcPr>
            <w:tcW w:w="0" w:type="auto"/>
          </w:tcPr>
          <w:p w14:paraId="14CC11D0" w14:textId="77777777" w:rsidR="00646BE5" w:rsidRPr="0027451C" w:rsidRDefault="00646BE5" w:rsidP="00646BE5">
            <w:pPr>
              <w:pStyle w:val="NormalforTables"/>
              <w:keepNext w:val="0"/>
              <w:widowControl w:val="0"/>
              <w:spacing w:line="720" w:lineRule="exact"/>
            </w:pPr>
            <w:r w:rsidRPr="00261222">
              <w:sym w:font="Symbol" w:char="F06D"/>
            </w:r>
            <w:r w:rsidRPr="00261222">
              <w:rPr>
                <w:smallCaps/>
              </w:rPr>
              <w:t>await</w:t>
            </w:r>
          </w:p>
        </w:tc>
        <w:tc>
          <w:tcPr>
            <w:tcW w:w="0" w:type="auto"/>
          </w:tcPr>
          <w:p w14:paraId="73D408D0" w14:textId="77777777" w:rsidR="00646BE5" w:rsidRPr="0027451C" w:rsidRDefault="00646BE5" w:rsidP="00646BE5">
            <w:pPr>
              <w:pStyle w:val="NormalforTables"/>
              <w:keepNext w:val="0"/>
              <w:widowControl w:val="0"/>
              <w:spacing w:line="720" w:lineRule="exact"/>
            </w:pPr>
            <w:r w:rsidRPr="00261222">
              <w:t>morphomic awaiting</w:t>
            </w:r>
          </w:p>
        </w:tc>
      </w:tr>
      <w:tr w:rsidR="00646BE5" w:rsidRPr="0027451C" w14:paraId="48CC6609" w14:textId="77777777" w:rsidTr="00646BE5">
        <w:trPr>
          <w:cantSplit/>
        </w:trPr>
        <w:tc>
          <w:tcPr>
            <w:tcW w:w="0" w:type="auto"/>
          </w:tcPr>
          <w:p w14:paraId="7BD79980" w14:textId="77777777" w:rsidR="00646BE5" w:rsidRPr="0027451C" w:rsidRDefault="00646BE5" w:rsidP="00646BE5">
            <w:pPr>
              <w:pStyle w:val="NormalforTables"/>
              <w:keepNext w:val="0"/>
              <w:widowControl w:val="0"/>
              <w:spacing w:line="720" w:lineRule="exact"/>
            </w:pPr>
            <w:r w:rsidRPr="00261222">
              <w:t>µ</w:t>
            </w:r>
            <w:r w:rsidRPr="00261222">
              <w:rPr>
                <w:smallCaps/>
              </w:rPr>
              <w:t>born</w:t>
            </w:r>
          </w:p>
        </w:tc>
        <w:tc>
          <w:tcPr>
            <w:tcW w:w="0" w:type="auto"/>
          </w:tcPr>
          <w:p w14:paraId="1928AEF3" w14:textId="77777777" w:rsidR="00646BE5" w:rsidRPr="0027451C" w:rsidRDefault="00646BE5" w:rsidP="00646BE5">
            <w:pPr>
              <w:pStyle w:val="NormalforTables"/>
              <w:keepNext w:val="0"/>
              <w:widowControl w:val="0"/>
              <w:spacing w:line="720" w:lineRule="exact"/>
            </w:pPr>
            <w:r w:rsidRPr="00261222">
              <w:t>morphomic born</w:t>
            </w:r>
          </w:p>
        </w:tc>
      </w:tr>
      <w:tr w:rsidR="00646BE5" w:rsidRPr="0027451C" w14:paraId="1C6917D9" w14:textId="77777777" w:rsidTr="00646BE5">
        <w:trPr>
          <w:cantSplit/>
        </w:trPr>
        <w:tc>
          <w:tcPr>
            <w:tcW w:w="0" w:type="auto"/>
          </w:tcPr>
          <w:p w14:paraId="6473453A" w14:textId="77777777" w:rsidR="00646BE5" w:rsidRPr="0027451C" w:rsidRDefault="00646BE5" w:rsidP="00646BE5">
            <w:pPr>
              <w:pStyle w:val="NormalforTables"/>
              <w:keepNext w:val="0"/>
              <w:widowControl w:val="0"/>
              <w:spacing w:line="720" w:lineRule="exact"/>
            </w:pPr>
            <w:r w:rsidRPr="00261222">
              <w:lastRenderedPageBreak/>
              <w:t>µ</w:t>
            </w:r>
            <w:r w:rsidRPr="00261222">
              <w:rPr>
                <w:smallCaps/>
              </w:rPr>
              <w:t>bound</w:t>
            </w:r>
          </w:p>
        </w:tc>
        <w:tc>
          <w:tcPr>
            <w:tcW w:w="0" w:type="auto"/>
          </w:tcPr>
          <w:p w14:paraId="3533B9BB" w14:textId="77777777" w:rsidR="00646BE5" w:rsidRPr="0027451C" w:rsidRDefault="00646BE5" w:rsidP="00646BE5">
            <w:pPr>
              <w:pStyle w:val="NormalforTables"/>
              <w:keepNext w:val="0"/>
              <w:widowControl w:val="0"/>
              <w:spacing w:line="720" w:lineRule="exact"/>
            </w:pPr>
            <w:r w:rsidRPr="00261222">
              <w:t>morphomic boundary</w:t>
            </w:r>
          </w:p>
        </w:tc>
      </w:tr>
      <w:tr w:rsidR="00646BE5" w:rsidRPr="0027451C" w14:paraId="6AE02BC7" w14:textId="77777777" w:rsidTr="00646BE5">
        <w:trPr>
          <w:cantSplit/>
        </w:trPr>
        <w:tc>
          <w:tcPr>
            <w:tcW w:w="0" w:type="auto"/>
          </w:tcPr>
          <w:p w14:paraId="06C49C4E" w14:textId="77777777" w:rsidR="00646BE5" w:rsidRPr="0027451C" w:rsidRDefault="00646BE5" w:rsidP="00646BE5">
            <w:pPr>
              <w:pStyle w:val="NormalforTables"/>
              <w:keepNext w:val="0"/>
              <w:widowControl w:val="0"/>
              <w:spacing w:line="720" w:lineRule="exact"/>
            </w:pPr>
            <w:r w:rsidRPr="00261222">
              <w:t>µ</w:t>
            </w:r>
            <w:r w:rsidRPr="00261222">
              <w:rPr>
                <w:smallCaps/>
              </w:rPr>
              <w:t>caus</w:t>
            </w:r>
          </w:p>
        </w:tc>
        <w:tc>
          <w:tcPr>
            <w:tcW w:w="0" w:type="auto"/>
          </w:tcPr>
          <w:p w14:paraId="3FACFFDA" w14:textId="77777777" w:rsidR="00646BE5" w:rsidRPr="0027451C" w:rsidRDefault="00646BE5" w:rsidP="00646BE5">
            <w:pPr>
              <w:pStyle w:val="NormalforTables"/>
              <w:keepNext w:val="0"/>
              <w:widowControl w:val="0"/>
              <w:spacing w:line="720" w:lineRule="exact"/>
            </w:pPr>
            <w:r w:rsidRPr="00261222">
              <w:t>morphomic causative</w:t>
            </w:r>
          </w:p>
        </w:tc>
      </w:tr>
      <w:tr w:rsidR="00646BE5" w:rsidRPr="0027451C" w14:paraId="1C27B5EB" w14:textId="77777777" w:rsidTr="00646BE5">
        <w:trPr>
          <w:cantSplit/>
        </w:trPr>
        <w:tc>
          <w:tcPr>
            <w:tcW w:w="0" w:type="auto"/>
          </w:tcPr>
          <w:p w14:paraId="34FC6C7A" w14:textId="77777777" w:rsidR="00646BE5" w:rsidRPr="0027451C" w:rsidRDefault="00646BE5" w:rsidP="00646BE5">
            <w:pPr>
              <w:pStyle w:val="NormalforTables"/>
              <w:keepNext w:val="0"/>
              <w:widowControl w:val="0"/>
              <w:spacing w:line="720" w:lineRule="exact"/>
            </w:pPr>
            <w:r w:rsidRPr="00261222">
              <w:t>µ</w:t>
            </w:r>
            <w:r w:rsidRPr="00261222">
              <w:rPr>
                <w:smallCaps/>
              </w:rPr>
              <w:t>cons</w:t>
            </w:r>
          </w:p>
        </w:tc>
        <w:tc>
          <w:tcPr>
            <w:tcW w:w="0" w:type="auto"/>
          </w:tcPr>
          <w:p w14:paraId="52DA4F79" w14:textId="77777777" w:rsidR="00646BE5" w:rsidRPr="0027451C" w:rsidRDefault="00646BE5" w:rsidP="00646BE5">
            <w:pPr>
              <w:pStyle w:val="NormalforTables"/>
              <w:keepNext w:val="0"/>
              <w:widowControl w:val="0"/>
              <w:spacing w:line="720" w:lineRule="exact"/>
            </w:pPr>
            <w:r w:rsidRPr="00261222">
              <w:t>morphomic consequential</w:t>
            </w:r>
          </w:p>
        </w:tc>
      </w:tr>
      <w:tr w:rsidR="00646BE5" w:rsidRPr="0027451C" w14:paraId="3EF8C8D9" w14:textId="77777777" w:rsidTr="00646BE5">
        <w:trPr>
          <w:cantSplit/>
        </w:trPr>
        <w:tc>
          <w:tcPr>
            <w:tcW w:w="0" w:type="auto"/>
          </w:tcPr>
          <w:p w14:paraId="3A7AAD7F" w14:textId="77777777" w:rsidR="00646BE5" w:rsidRPr="0027451C" w:rsidRDefault="00646BE5" w:rsidP="00646BE5">
            <w:pPr>
              <w:pStyle w:val="NormalforTables"/>
              <w:keepNext w:val="0"/>
              <w:keepLines/>
              <w:spacing w:line="720" w:lineRule="exact"/>
            </w:pPr>
            <w:r w:rsidRPr="00261222">
              <w:t>µ</w:t>
            </w:r>
            <w:r w:rsidRPr="00261222">
              <w:rPr>
                <w:smallCaps/>
              </w:rPr>
              <w:t>cont</w:t>
            </w:r>
          </w:p>
        </w:tc>
        <w:tc>
          <w:tcPr>
            <w:tcW w:w="0" w:type="auto"/>
          </w:tcPr>
          <w:p w14:paraId="0F5EB2A9" w14:textId="77777777" w:rsidR="00646BE5" w:rsidRPr="0027451C" w:rsidRDefault="00646BE5" w:rsidP="00646BE5">
            <w:pPr>
              <w:pStyle w:val="NormalforTables"/>
              <w:keepNext w:val="0"/>
              <w:keepLines/>
              <w:spacing w:line="720" w:lineRule="exact"/>
            </w:pPr>
            <w:r w:rsidRPr="00261222">
              <w:t>morphomic continuous</w:t>
            </w:r>
          </w:p>
        </w:tc>
      </w:tr>
      <w:tr w:rsidR="00646BE5" w:rsidRPr="0027451C" w14:paraId="366828D7" w14:textId="77777777" w:rsidTr="00646BE5">
        <w:trPr>
          <w:cantSplit/>
        </w:trPr>
        <w:tc>
          <w:tcPr>
            <w:tcW w:w="0" w:type="auto"/>
          </w:tcPr>
          <w:p w14:paraId="693E034C" w14:textId="77777777" w:rsidR="00646BE5" w:rsidRPr="0027451C" w:rsidRDefault="00646BE5" w:rsidP="00646BE5">
            <w:pPr>
              <w:pStyle w:val="NormalforTables"/>
              <w:keepNext w:val="0"/>
              <w:keepLines/>
              <w:spacing w:line="720" w:lineRule="exact"/>
            </w:pPr>
            <w:r w:rsidRPr="00261222">
              <w:t>µ</w:t>
            </w:r>
            <w:r>
              <w:rPr>
                <w:smallCaps/>
              </w:rPr>
              <w:t>sej</w:t>
            </w:r>
          </w:p>
        </w:tc>
        <w:tc>
          <w:tcPr>
            <w:tcW w:w="0" w:type="auto"/>
          </w:tcPr>
          <w:p w14:paraId="0B116BFB" w14:textId="77777777" w:rsidR="00646BE5" w:rsidRPr="0027451C" w:rsidRDefault="00646BE5" w:rsidP="00646BE5">
            <w:pPr>
              <w:pStyle w:val="NormalforTables"/>
              <w:keepNext w:val="0"/>
              <w:keepLines/>
              <w:spacing w:line="720" w:lineRule="exact"/>
            </w:pPr>
            <w:r w:rsidRPr="00261222">
              <w:t xml:space="preserve">morphomic </w:t>
            </w:r>
            <w:r>
              <w:t>sejunct</w:t>
            </w:r>
          </w:p>
        </w:tc>
      </w:tr>
      <w:tr w:rsidR="00646BE5" w:rsidRPr="0027451C" w14:paraId="539CAF73" w14:textId="77777777" w:rsidTr="00646BE5">
        <w:trPr>
          <w:cantSplit/>
        </w:trPr>
        <w:tc>
          <w:tcPr>
            <w:tcW w:w="0" w:type="auto"/>
          </w:tcPr>
          <w:p w14:paraId="54F3A3D6" w14:textId="77777777" w:rsidR="00646BE5" w:rsidRPr="0027451C" w:rsidRDefault="00646BE5" w:rsidP="00646BE5">
            <w:pPr>
              <w:pStyle w:val="NormalforTables"/>
              <w:keepNext w:val="0"/>
              <w:keepLines/>
              <w:spacing w:line="720" w:lineRule="exact"/>
            </w:pPr>
            <w:r w:rsidRPr="00261222">
              <w:t>µ</w:t>
            </w:r>
            <w:r w:rsidRPr="00261222">
              <w:rPr>
                <w:smallCaps/>
              </w:rPr>
              <w:t>dat</w:t>
            </w:r>
          </w:p>
        </w:tc>
        <w:tc>
          <w:tcPr>
            <w:tcW w:w="0" w:type="auto"/>
          </w:tcPr>
          <w:p w14:paraId="21E11984" w14:textId="77777777" w:rsidR="00646BE5" w:rsidRPr="0027451C" w:rsidRDefault="00646BE5" w:rsidP="00646BE5">
            <w:pPr>
              <w:pStyle w:val="NormalforTables"/>
              <w:keepNext w:val="0"/>
              <w:keepLines/>
              <w:spacing w:line="720" w:lineRule="exact"/>
            </w:pPr>
            <w:r w:rsidRPr="00261222">
              <w:t>morphomic dative</w:t>
            </w:r>
          </w:p>
        </w:tc>
      </w:tr>
      <w:tr w:rsidR="00646BE5" w:rsidRPr="0027451C" w14:paraId="5125B1B1" w14:textId="77777777" w:rsidTr="00646BE5">
        <w:trPr>
          <w:cantSplit/>
        </w:trPr>
        <w:tc>
          <w:tcPr>
            <w:tcW w:w="0" w:type="auto"/>
          </w:tcPr>
          <w:p w14:paraId="3D03A818" w14:textId="77777777" w:rsidR="00646BE5" w:rsidRPr="0027451C" w:rsidRDefault="00646BE5" w:rsidP="00646BE5">
            <w:pPr>
              <w:pStyle w:val="NormalforTables"/>
              <w:keepNext w:val="0"/>
              <w:keepLines/>
              <w:spacing w:line="720" w:lineRule="exact"/>
            </w:pPr>
            <w:r w:rsidRPr="00261222">
              <w:t>µ</w:t>
            </w:r>
            <w:r w:rsidRPr="00261222">
              <w:rPr>
                <w:smallCaps/>
              </w:rPr>
              <w:t>dear</w:t>
            </w:r>
          </w:p>
        </w:tc>
        <w:tc>
          <w:tcPr>
            <w:tcW w:w="0" w:type="auto"/>
          </w:tcPr>
          <w:p w14:paraId="505467FA" w14:textId="77777777" w:rsidR="00646BE5" w:rsidRPr="0027451C" w:rsidRDefault="00646BE5" w:rsidP="00646BE5">
            <w:pPr>
              <w:pStyle w:val="NormalforTables"/>
              <w:keepNext w:val="0"/>
              <w:keepLines/>
              <w:spacing w:line="720" w:lineRule="exact"/>
            </w:pPr>
            <w:r w:rsidRPr="00261222">
              <w:t>morphomic dear</w:t>
            </w:r>
          </w:p>
        </w:tc>
      </w:tr>
      <w:tr w:rsidR="00646BE5" w:rsidRPr="0027451C" w14:paraId="482B42EF" w14:textId="77777777" w:rsidTr="00646BE5">
        <w:trPr>
          <w:cantSplit/>
        </w:trPr>
        <w:tc>
          <w:tcPr>
            <w:tcW w:w="0" w:type="auto"/>
          </w:tcPr>
          <w:p w14:paraId="2E1EC545" w14:textId="77777777" w:rsidR="00646BE5" w:rsidRPr="0027451C" w:rsidRDefault="00646BE5" w:rsidP="00646BE5">
            <w:pPr>
              <w:pStyle w:val="NormalforTables"/>
              <w:keepNext w:val="0"/>
              <w:keepLines/>
              <w:spacing w:line="720" w:lineRule="exact"/>
            </w:pPr>
            <w:r w:rsidRPr="00261222">
              <w:t>µ</w:t>
            </w:r>
            <w:r w:rsidRPr="00261222">
              <w:rPr>
                <w:smallCaps/>
              </w:rPr>
              <w:t>den</w:t>
            </w:r>
          </w:p>
        </w:tc>
        <w:tc>
          <w:tcPr>
            <w:tcW w:w="0" w:type="auto"/>
          </w:tcPr>
          <w:p w14:paraId="6D82A61B" w14:textId="77777777" w:rsidR="00646BE5" w:rsidRPr="0027451C" w:rsidRDefault="00646BE5" w:rsidP="00646BE5">
            <w:pPr>
              <w:pStyle w:val="NormalforTables"/>
              <w:keepNext w:val="0"/>
              <w:keepLines/>
              <w:spacing w:line="720" w:lineRule="exact"/>
            </w:pPr>
            <w:r w:rsidRPr="00261222">
              <w:t>morphomic denizen</w:t>
            </w:r>
          </w:p>
        </w:tc>
      </w:tr>
      <w:tr w:rsidR="00646BE5" w:rsidRPr="0027451C" w14:paraId="68474118" w14:textId="77777777" w:rsidTr="00646BE5">
        <w:trPr>
          <w:cantSplit/>
        </w:trPr>
        <w:tc>
          <w:tcPr>
            <w:tcW w:w="0" w:type="auto"/>
          </w:tcPr>
          <w:p w14:paraId="3EB39EAB" w14:textId="77777777" w:rsidR="00646BE5" w:rsidRPr="0027451C" w:rsidRDefault="00646BE5" w:rsidP="00646BE5">
            <w:pPr>
              <w:pStyle w:val="NormalforTables"/>
              <w:keepNext w:val="0"/>
              <w:keepLines/>
              <w:spacing w:line="720" w:lineRule="exact"/>
            </w:pPr>
            <w:r w:rsidRPr="00261222">
              <w:t>µ</w:t>
            </w:r>
            <w:r w:rsidRPr="00261222">
              <w:rPr>
                <w:smallCaps/>
              </w:rPr>
              <w:t>depo</w:t>
            </w:r>
          </w:p>
        </w:tc>
        <w:tc>
          <w:tcPr>
            <w:tcW w:w="0" w:type="auto"/>
          </w:tcPr>
          <w:p w14:paraId="0BDAE9C7" w14:textId="77777777" w:rsidR="00646BE5" w:rsidRPr="0027451C" w:rsidRDefault="00646BE5" w:rsidP="00646BE5">
            <w:pPr>
              <w:pStyle w:val="NormalforTables"/>
              <w:keepNext w:val="0"/>
              <w:keepLines/>
              <w:spacing w:line="720" w:lineRule="exact"/>
            </w:pPr>
            <w:r w:rsidRPr="00261222">
              <w:t>morphomic deportmentive</w:t>
            </w:r>
          </w:p>
        </w:tc>
      </w:tr>
      <w:tr w:rsidR="00646BE5" w:rsidRPr="0027451C" w14:paraId="4C2F55DF" w14:textId="77777777" w:rsidTr="00646BE5">
        <w:trPr>
          <w:cantSplit/>
        </w:trPr>
        <w:tc>
          <w:tcPr>
            <w:tcW w:w="0" w:type="auto"/>
          </w:tcPr>
          <w:p w14:paraId="109932B4" w14:textId="77777777" w:rsidR="00646BE5" w:rsidRPr="0027451C" w:rsidRDefault="00646BE5" w:rsidP="00646BE5">
            <w:pPr>
              <w:pStyle w:val="NormalforTables"/>
              <w:keepNext w:val="0"/>
              <w:keepLines/>
              <w:spacing w:line="720" w:lineRule="exact"/>
            </w:pPr>
            <w:r w:rsidRPr="00261222">
              <w:t>µ</w:t>
            </w:r>
            <w:r w:rsidRPr="00261222">
              <w:rPr>
                <w:smallCaps/>
              </w:rPr>
              <w:t>des</w:t>
            </w:r>
          </w:p>
        </w:tc>
        <w:tc>
          <w:tcPr>
            <w:tcW w:w="0" w:type="auto"/>
          </w:tcPr>
          <w:p w14:paraId="603AD5F7" w14:textId="77777777" w:rsidR="00646BE5" w:rsidRPr="0027451C" w:rsidRDefault="00646BE5" w:rsidP="00646BE5">
            <w:pPr>
              <w:pStyle w:val="NormalforTables"/>
              <w:keepNext w:val="0"/>
              <w:keepLines/>
              <w:spacing w:line="720" w:lineRule="exact"/>
            </w:pPr>
            <w:r w:rsidRPr="00261222">
              <w:t>morphomic desiderative</w:t>
            </w:r>
          </w:p>
        </w:tc>
      </w:tr>
      <w:tr w:rsidR="00646BE5" w:rsidRPr="0027451C" w14:paraId="2806F384" w14:textId="77777777" w:rsidTr="00646BE5">
        <w:trPr>
          <w:cantSplit/>
        </w:trPr>
        <w:tc>
          <w:tcPr>
            <w:tcW w:w="0" w:type="auto"/>
          </w:tcPr>
          <w:p w14:paraId="4EFE307D" w14:textId="77777777" w:rsidR="00646BE5" w:rsidRPr="0027451C" w:rsidRDefault="00646BE5" w:rsidP="00646BE5">
            <w:pPr>
              <w:pStyle w:val="NormalforTables"/>
              <w:keepNext w:val="0"/>
              <w:keepLines/>
              <w:spacing w:line="720" w:lineRule="exact"/>
            </w:pPr>
            <w:r w:rsidRPr="00261222">
              <w:t>µ</w:t>
            </w:r>
            <w:r w:rsidRPr="00261222">
              <w:rPr>
                <w:smallCaps/>
              </w:rPr>
              <w:t>don</w:t>
            </w:r>
          </w:p>
        </w:tc>
        <w:tc>
          <w:tcPr>
            <w:tcW w:w="0" w:type="auto"/>
          </w:tcPr>
          <w:p w14:paraId="08971B82" w14:textId="77777777" w:rsidR="00646BE5" w:rsidRPr="0027451C" w:rsidRDefault="00646BE5" w:rsidP="00646BE5">
            <w:pPr>
              <w:pStyle w:val="NormalforTables"/>
              <w:keepNext w:val="0"/>
              <w:keepLines/>
              <w:spacing w:line="720" w:lineRule="exact"/>
            </w:pPr>
            <w:r w:rsidRPr="00261222">
              <w:t>morphomic donative</w:t>
            </w:r>
          </w:p>
        </w:tc>
      </w:tr>
      <w:tr w:rsidR="00646BE5" w:rsidRPr="0027451C" w14:paraId="5F56348A" w14:textId="77777777" w:rsidTr="00646BE5">
        <w:trPr>
          <w:cantSplit/>
        </w:trPr>
        <w:tc>
          <w:tcPr>
            <w:tcW w:w="0" w:type="auto"/>
          </w:tcPr>
          <w:p w14:paraId="2DB8C5A7" w14:textId="77777777" w:rsidR="00646BE5" w:rsidRPr="0027451C" w:rsidRDefault="00646BE5" w:rsidP="00646BE5">
            <w:pPr>
              <w:pStyle w:val="NormalforTables"/>
              <w:keepNext w:val="0"/>
              <w:keepLines/>
              <w:spacing w:line="720" w:lineRule="exact"/>
            </w:pPr>
            <w:r w:rsidRPr="00261222">
              <w:t>µ</w:t>
            </w:r>
            <w:r w:rsidRPr="00261222">
              <w:rPr>
                <w:smallCaps/>
              </w:rPr>
              <w:t>du</w:t>
            </w:r>
          </w:p>
        </w:tc>
        <w:tc>
          <w:tcPr>
            <w:tcW w:w="0" w:type="auto"/>
          </w:tcPr>
          <w:p w14:paraId="24836213" w14:textId="77777777" w:rsidR="00646BE5" w:rsidRPr="0027451C" w:rsidRDefault="00646BE5" w:rsidP="00646BE5">
            <w:pPr>
              <w:pStyle w:val="NormalforTables"/>
              <w:keepNext w:val="0"/>
              <w:keepLines/>
              <w:spacing w:line="720" w:lineRule="exact"/>
            </w:pPr>
            <w:r w:rsidRPr="00261222">
              <w:t>morphomic dual</w:t>
            </w:r>
          </w:p>
        </w:tc>
      </w:tr>
      <w:tr w:rsidR="00646BE5" w:rsidRPr="0027451C" w14:paraId="1E21F9D2" w14:textId="77777777" w:rsidTr="00646BE5">
        <w:trPr>
          <w:cantSplit/>
        </w:trPr>
        <w:tc>
          <w:tcPr>
            <w:tcW w:w="0" w:type="auto"/>
          </w:tcPr>
          <w:p w14:paraId="092A7079" w14:textId="77777777" w:rsidR="00646BE5" w:rsidRPr="0027451C" w:rsidRDefault="00646BE5" w:rsidP="00646BE5">
            <w:pPr>
              <w:pStyle w:val="NormalforTables"/>
              <w:keepNext w:val="0"/>
              <w:keepLines/>
              <w:spacing w:line="720" w:lineRule="exact"/>
            </w:pPr>
            <w:r w:rsidRPr="00261222">
              <w:t>µ</w:t>
            </w:r>
            <w:r w:rsidRPr="00261222">
              <w:rPr>
                <w:smallCaps/>
              </w:rPr>
              <w:t>end</w:t>
            </w:r>
          </w:p>
        </w:tc>
        <w:tc>
          <w:tcPr>
            <w:tcW w:w="0" w:type="auto"/>
          </w:tcPr>
          <w:p w14:paraId="3C29795F" w14:textId="77777777" w:rsidR="00646BE5" w:rsidRPr="0027451C" w:rsidRDefault="00646BE5" w:rsidP="00646BE5">
            <w:pPr>
              <w:pStyle w:val="NormalforTables"/>
              <w:keepNext w:val="0"/>
              <w:keepLines/>
              <w:spacing w:line="720" w:lineRule="exact"/>
            </w:pPr>
            <w:r w:rsidRPr="00261222">
              <w:t>morphomic end</w:t>
            </w:r>
          </w:p>
        </w:tc>
      </w:tr>
      <w:tr w:rsidR="00646BE5" w:rsidRPr="0027451C" w14:paraId="63299FE4" w14:textId="77777777" w:rsidTr="00646BE5">
        <w:trPr>
          <w:cantSplit/>
        </w:trPr>
        <w:tc>
          <w:tcPr>
            <w:tcW w:w="0" w:type="auto"/>
          </w:tcPr>
          <w:p w14:paraId="65EBECD4" w14:textId="77777777" w:rsidR="00646BE5" w:rsidRPr="0027451C" w:rsidRDefault="00646BE5" w:rsidP="00646BE5">
            <w:pPr>
              <w:pStyle w:val="NormalforTables"/>
              <w:keepNext w:val="0"/>
              <w:keepLines/>
              <w:spacing w:line="720" w:lineRule="exact"/>
            </w:pPr>
            <w:r w:rsidRPr="00261222">
              <w:t>µ</w:t>
            </w:r>
            <w:r w:rsidRPr="00261222">
              <w:rPr>
                <w:smallCaps/>
              </w:rPr>
              <w:t>fact</w:t>
            </w:r>
          </w:p>
        </w:tc>
        <w:tc>
          <w:tcPr>
            <w:tcW w:w="0" w:type="auto"/>
          </w:tcPr>
          <w:p w14:paraId="26E96738" w14:textId="77777777" w:rsidR="00646BE5" w:rsidRPr="0027451C" w:rsidRDefault="00646BE5" w:rsidP="00646BE5">
            <w:pPr>
              <w:pStyle w:val="NormalforTables"/>
              <w:keepNext w:val="0"/>
              <w:keepLines/>
              <w:spacing w:line="720" w:lineRule="exact"/>
            </w:pPr>
            <w:r w:rsidRPr="00261222">
              <w:t>morphomic factative</w:t>
            </w:r>
          </w:p>
        </w:tc>
      </w:tr>
      <w:tr w:rsidR="00646BE5" w:rsidRPr="0027451C" w14:paraId="6FB8AAAE" w14:textId="77777777" w:rsidTr="00646BE5">
        <w:trPr>
          <w:cantSplit/>
        </w:trPr>
        <w:tc>
          <w:tcPr>
            <w:tcW w:w="0" w:type="auto"/>
          </w:tcPr>
          <w:p w14:paraId="47E10550" w14:textId="77777777" w:rsidR="00646BE5" w:rsidRPr="0027451C" w:rsidRDefault="00646BE5" w:rsidP="00646BE5">
            <w:pPr>
              <w:pStyle w:val="NormalforTables"/>
              <w:keepNext w:val="0"/>
              <w:keepLines/>
              <w:spacing w:line="720" w:lineRule="exact"/>
            </w:pPr>
            <w:r w:rsidRPr="00261222">
              <w:t>µ</w:t>
            </w:r>
            <w:r w:rsidRPr="00261222">
              <w:rPr>
                <w:smallCaps/>
              </w:rPr>
              <w:t>gen</w:t>
            </w:r>
          </w:p>
        </w:tc>
        <w:tc>
          <w:tcPr>
            <w:tcW w:w="0" w:type="auto"/>
          </w:tcPr>
          <w:p w14:paraId="1E95B11F" w14:textId="77777777" w:rsidR="00646BE5" w:rsidRPr="0027451C" w:rsidRDefault="00646BE5" w:rsidP="00646BE5">
            <w:pPr>
              <w:pStyle w:val="NormalforTables"/>
              <w:keepNext w:val="0"/>
              <w:keepLines/>
              <w:spacing w:line="720" w:lineRule="exact"/>
            </w:pPr>
            <w:r w:rsidRPr="00261222">
              <w:t>morphomic genitive</w:t>
            </w:r>
          </w:p>
        </w:tc>
      </w:tr>
      <w:tr w:rsidR="00646BE5" w:rsidRPr="0027451C" w14:paraId="16B7CDAD" w14:textId="77777777" w:rsidTr="00646BE5">
        <w:trPr>
          <w:cantSplit/>
        </w:trPr>
        <w:tc>
          <w:tcPr>
            <w:tcW w:w="0" w:type="auto"/>
          </w:tcPr>
          <w:p w14:paraId="1A78CCCD" w14:textId="77777777" w:rsidR="00646BE5" w:rsidRPr="0027451C" w:rsidRDefault="00646BE5" w:rsidP="00646BE5">
            <w:pPr>
              <w:pStyle w:val="NormalforTables"/>
              <w:keepNext w:val="0"/>
              <w:keepLines/>
              <w:spacing w:line="720" w:lineRule="exact"/>
            </w:pPr>
            <w:r w:rsidRPr="00261222">
              <w:lastRenderedPageBreak/>
              <w:t>µ</w:t>
            </w:r>
            <w:r w:rsidRPr="00261222">
              <w:rPr>
                <w:smallCaps/>
              </w:rPr>
              <w:t>genl</w:t>
            </w:r>
          </w:p>
        </w:tc>
        <w:tc>
          <w:tcPr>
            <w:tcW w:w="0" w:type="auto"/>
          </w:tcPr>
          <w:p w14:paraId="2755840E" w14:textId="77777777" w:rsidR="00646BE5" w:rsidRPr="0027451C" w:rsidRDefault="00646BE5" w:rsidP="00646BE5">
            <w:pPr>
              <w:pStyle w:val="NormalforTables"/>
              <w:keepNext w:val="0"/>
              <w:keepLines/>
              <w:spacing w:line="720" w:lineRule="exact"/>
            </w:pPr>
            <w:r w:rsidRPr="00261222">
              <w:t>morphomic genitive ligative</w:t>
            </w:r>
          </w:p>
        </w:tc>
      </w:tr>
      <w:tr w:rsidR="00646BE5" w:rsidRPr="0027451C" w14:paraId="0E0F51E6" w14:textId="77777777" w:rsidTr="00646BE5">
        <w:trPr>
          <w:cantSplit/>
        </w:trPr>
        <w:tc>
          <w:tcPr>
            <w:tcW w:w="0" w:type="auto"/>
          </w:tcPr>
          <w:p w14:paraId="245A2F5B" w14:textId="77777777" w:rsidR="00646BE5" w:rsidRPr="0027451C" w:rsidRDefault="00646BE5" w:rsidP="00646BE5">
            <w:pPr>
              <w:pStyle w:val="NormalforTables"/>
              <w:keepNext w:val="0"/>
              <w:keepLines/>
              <w:spacing w:line="720" w:lineRule="exact"/>
            </w:pPr>
            <w:r w:rsidRPr="00261222">
              <w:t>µ</w:t>
            </w:r>
            <w:r w:rsidRPr="00261222">
              <w:rPr>
                <w:smallCaps/>
              </w:rPr>
              <w:t>hail</w:t>
            </w:r>
          </w:p>
        </w:tc>
        <w:tc>
          <w:tcPr>
            <w:tcW w:w="0" w:type="auto"/>
          </w:tcPr>
          <w:p w14:paraId="32D770CE" w14:textId="77777777" w:rsidR="00646BE5" w:rsidRPr="0027451C" w:rsidRDefault="00646BE5" w:rsidP="00646BE5">
            <w:pPr>
              <w:pStyle w:val="NormalforTables"/>
              <w:keepNext w:val="0"/>
              <w:keepLines/>
              <w:spacing w:line="720" w:lineRule="exact"/>
            </w:pPr>
            <w:r w:rsidRPr="00261222">
              <w:t>morphomic hail</w:t>
            </w:r>
          </w:p>
        </w:tc>
      </w:tr>
      <w:tr w:rsidR="00646BE5" w:rsidRPr="0027451C" w14:paraId="28E9F264" w14:textId="77777777" w:rsidTr="00646BE5">
        <w:trPr>
          <w:cantSplit/>
        </w:trPr>
        <w:tc>
          <w:tcPr>
            <w:tcW w:w="0" w:type="auto"/>
          </w:tcPr>
          <w:p w14:paraId="13297EA3" w14:textId="77777777" w:rsidR="00646BE5" w:rsidRPr="0027451C" w:rsidRDefault="00646BE5" w:rsidP="00646BE5">
            <w:pPr>
              <w:pStyle w:val="NormalforTables"/>
              <w:keepNext w:val="0"/>
              <w:keepLines/>
              <w:spacing w:line="720" w:lineRule="exact"/>
            </w:pPr>
            <w:r w:rsidRPr="00261222">
              <w:t>µ</w:t>
            </w:r>
            <w:r w:rsidRPr="00261222">
              <w:rPr>
                <w:smallCaps/>
              </w:rPr>
              <w:t>inch</w:t>
            </w:r>
          </w:p>
        </w:tc>
        <w:tc>
          <w:tcPr>
            <w:tcW w:w="0" w:type="auto"/>
          </w:tcPr>
          <w:p w14:paraId="39EBDF80" w14:textId="77777777" w:rsidR="00646BE5" w:rsidRPr="0027451C" w:rsidRDefault="00646BE5" w:rsidP="00646BE5">
            <w:pPr>
              <w:pStyle w:val="NormalforTables"/>
              <w:keepNext w:val="0"/>
              <w:keepLines/>
              <w:spacing w:line="720" w:lineRule="exact"/>
            </w:pPr>
            <w:r w:rsidRPr="00261222">
              <w:t>morphomic inchoative</w:t>
            </w:r>
          </w:p>
        </w:tc>
      </w:tr>
      <w:tr w:rsidR="00646BE5" w:rsidRPr="0027451C" w14:paraId="1E0C18C8" w14:textId="77777777" w:rsidTr="00646BE5">
        <w:trPr>
          <w:cantSplit/>
        </w:trPr>
        <w:tc>
          <w:tcPr>
            <w:tcW w:w="0" w:type="auto"/>
          </w:tcPr>
          <w:p w14:paraId="3204A558" w14:textId="77777777" w:rsidR="00646BE5" w:rsidRPr="0027451C" w:rsidRDefault="00646BE5" w:rsidP="00646BE5">
            <w:pPr>
              <w:pStyle w:val="NormalforTables"/>
              <w:keepNext w:val="0"/>
              <w:keepLines/>
              <w:spacing w:line="720" w:lineRule="exact"/>
            </w:pPr>
            <w:r w:rsidRPr="00261222">
              <w:sym w:font="Symbol" w:char="F06D"/>
            </w:r>
            <w:r w:rsidRPr="00261222">
              <w:rPr>
                <w:smallCaps/>
              </w:rPr>
              <w:t>iny</w:t>
            </w:r>
          </w:p>
        </w:tc>
        <w:tc>
          <w:tcPr>
            <w:tcW w:w="0" w:type="auto"/>
          </w:tcPr>
          <w:p w14:paraId="7747F197" w14:textId="77777777" w:rsidR="00646BE5" w:rsidRPr="0027451C" w:rsidRDefault="00646BE5" w:rsidP="00646BE5">
            <w:pPr>
              <w:pStyle w:val="NormalforTables"/>
              <w:keepNext w:val="0"/>
              <w:keepLines/>
              <w:spacing w:line="720" w:lineRule="exact"/>
            </w:pPr>
            <w:r w:rsidRPr="00261222">
              <w:t>morphomic ‘</w:t>
            </w:r>
            <w:r w:rsidRPr="00261222">
              <w:rPr>
                <w:i/>
              </w:rPr>
              <w:t>iny</w:t>
            </w:r>
            <w:r w:rsidRPr="00261222">
              <w:t>’</w:t>
            </w:r>
          </w:p>
        </w:tc>
      </w:tr>
      <w:tr w:rsidR="00646BE5" w:rsidRPr="0027451C" w14:paraId="60604A32" w14:textId="77777777" w:rsidTr="00646BE5">
        <w:trPr>
          <w:cantSplit/>
        </w:trPr>
        <w:tc>
          <w:tcPr>
            <w:tcW w:w="0" w:type="auto"/>
          </w:tcPr>
          <w:p w14:paraId="511F6BEC" w14:textId="77777777" w:rsidR="00646BE5" w:rsidRPr="0027451C" w:rsidRDefault="00646BE5" w:rsidP="00646BE5">
            <w:pPr>
              <w:pStyle w:val="NormalforTables"/>
              <w:keepNext w:val="0"/>
              <w:keepLines/>
              <w:spacing w:line="720" w:lineRule="exact"/>
            </w:pPr>
            <w:r w:rsidRPr="00261222">
              <w:t>µ</w:t>
            </w:r>
            <w:r w:rsidRPr="00261222">
              <w:rPr>
                <w:smallCaps/>
              </w:rPr>
              <w:t>inst</w:t>
            </w:r>
          </w:p>
        </w:tc>
        <w:tc>
          <w:tcPr>
            <w:tcW w:w="0" w:type="auto"/>
          </w:tcPr>
          <w:p w14:paraId="3D7C3093" w14:textId="77777777" w:rsidR="00646BE5" w:rsidRPr="0027451C" w:rsidRDefault="00646BE5" w:rsidP="00646BE5">
            <w:pPr>
              <w:pStyle w:val="NormalforTables"/>
              <w:keepNext w:val="0"/>
              <w:keepLines/>
              <w:spacing w:line="720" w:lineRule="exact"/>
            </w:pPr>
            <w:r w:rsidRPr="00261222">
              <w:t>morphomic instrumental</w:t>
            </w:r>
          </w:p>
        </w:tc>
      </w:tr>
      <w:tr w:rsidR="00646BE5" w:rsidRPr="0027451C" w14:paraId="1F9BCEC1" w14:textId="77777777" w:rsidTr="00646BE5">
        <w:trPr>
          <w:cantSplit/>
        </w:trPr>
        <w:tc>
          <w:tcPr>
            <w:tcW w:w="0" w:type="auto"/>
          </w:tcPr>
          <w:p w14:paraId="690B555A" w14:textId="77777777" w:rsidR="00646BE5" w:rsidRPr="0027451C" w:rsidRDefault="00646BE5" w:rsidP="00646BE5">
            <w:pPr>
              <w:pStyle w:val="NormalforTables"/>
              <w:keepNext w:val="0"/>
              <w:keepLines/>
              <w:spacing w:line="720" w:lineRule="exact"/>
            </w:pPr>
            <w:r w:rsidRPr="00261222">
              <w:t>µ</w:t>
            </w:r>
            <w:r w:rsidRPr="00261222">
              <w:rPr>
                <w:smallCaps/>
              </w:rPr>
              <w:t>laden</w:t>
            </w:r>
          </w:p>
        </w:tc>
        <w:tc>
          <w:tcPr>
            <w:tcW w:w="0" w:type="auto"/>
          </w:tcPr>
          <w:p w14:paraId="72D63AD4" w14:textId="77777777" w:rsidR="00646BE5" w:rsidRPr="0027451C" w:rsidRDefault="00646BE5" w:rsidP="00646BE5">
            <w:pPr>
              <w:pStyle w:val="NormalforTables"/>
              <w:keepNext w:val="0"/>
              <w:keepLines/>
              <w:spacing w:line="720" w:lineRule="exact"/>
            </w:pPr>
            <w:r w:rsidRPr="00261222">
              <w:t>morphomic laden</w:t>
            </w:r>
          </w:p>
        </w:tc>
      </w:tr>
      <w:tr w:rsidR="00646BE5" w:rsidRPr="0027451C" w14:paraId="1F619C91" w14:textId="77777777" w:rsidTr="00646BE5">
        <w:trPr>
          <w:cantSplit/>
        </w:trPr>
        <w:tc>
          <w:tcPr>
            <w:tcW w:w="0" w:type="auto"/>
          </w:tcPr>
          <w:p w14:paraId="37577FC8" w14:textId="77777777" w:rsidR="00646BE5" w:rsidRPr="0027451C" w:rsidRDefault="00646BE5" w:rsidP="00646BE5">
            <w:pPr>
              <w:pStyle w:val="NormalforTables"/>
              <w:keepNext w:val="0"/>
              <w:keepLines/>
              <w:spacing w:line="720" w:lineRule="exact"/>
            </w:pPr>
            <w:r w:rsidRPr="00261222">
              <w:t>µ</w:t>
            </w:r>
            <w:r w:rsidRPr="00261222">
              <w:rPr>
                <w:smallCaps/>
              </w:rPr>
              <w:t>lloc</w:t>
            </w:r>
          </w:p>
        </w:tc>
        <w:tc>
          <w:tcPr>
            <w:tcW w:w="0" w:type="auto"/>
          </w:tcPr>
          <w:p w14:paraId="32CDE1F1" w14:textId="77777777" w:rsidR="00646BE5" w:rsidRPr="0027451C" w:rsidRDefault="00646BE5" w:rsidP="00646BE5">
            <w:pPr>
              <w:pStyle w:val="NormalforTables"/>
              <w:keepNext w:val="0"/>
              <w:keepLines/>
              <w:spacing w:line="720" w:lineRule="exact"/>
            </w:pPr>
            <w:r w:rsidRPr="00261222">
              <w:t>morphomic long locative</w:t>
            </w:r>
          </w:p>
        </w:tc>
      </w:tr>
      <w:tr w:rsidR="00646BE5" w:rsidRPr="0027451C" w14:paraId="0DA44127" w14:textId="77777777" w:rsidTr="00646BE5">
        <w:trPr>
          <w:cantSplit/>
        </w:trPr>
        <w:tc>
          <w:tcPr>
            <w:tcW w:w="0" w:type="auto"/>
          </w:tcPr>
          <w:p w14:paraId="7EC01B1F" w14:textId="77777777" w:rsidR="00646BE5" w:rsidRPr="0027451C" w:rsidRDefault="00646BE5" w:rsidP="00646BE5">
            <w:pPr>
              <w:pStyle w:val="NormalforTables"/>
              <w:keepNext w:val="0"/>
              <w:keepLines/>
              <w:spacing w:line="720" w:lineRule="exact"/>
            </w:pPr>
            <w:r w:rsidRPr="00261222">
              <w:t>µ</w:t>
            </w:r>
            <w:r w:rsidRPr="00261222">
              <w:rPr>
                <w:smallCaps/>
              </w:rPr>
              <w:t>loc</w:t>
            </w:r>
          </w:p>
        </w:tc>
        <w:tc>
          <w:tcPr>
            <w:tcW w:w="0" w:type="auto"/>
          </w:tcPr>
          <w:p w14:paraId="2ADD7A29" w14:textId="77777777" w:rsidR="00646BE5" w:rsidRPr="0027451C" w:rsidRDefault="00646BE5" w:rsidP="00646BE5">
            <w:pPr>
              <w:pStyle w:val="NormalforTables"/>
              <w:keepNext w:val="0"/>
              <w:keepLines/>
              <w:spacing w:line="720" w:lineRule="exact"/>
            </w:pPr>
            <w:r w:rsidRPr="00261222">
              <w:t>morphomic locative</w:t>
            </w:r>
          </w:p>
        </w:tc>
      </w:tr>
      <w:tr w:rsidR="00646BE5" w:rsidRPr="0027451C" w14:paraId="4693DAAE" w14:textId="77777777" w:rsidTr="00646BE5">
        <w:trPr>
          <w:cantSplit/>
        </w:trPr>
        <w:tc>
          <w:tcPr>
            <w:tcW w:w="0" w:type="auto"/>
          </w:tcPr>
          <w:p w14:paraId="12C9BF4E" w14:textId="77777777" w:rsidR="00646BE5" w:rsidRPr="0027451C" w:rsidRDefault="00646BE5" w:rsidP="00646BE5">
            <w:pPr>
              <w:pStyle w:val="NormalforTables"/>
              <w:keepNext w:val="0"/>
              <w:widowControl w:val="0"/>
              <w:spacing w:line="720" w:lineRule="exact"/>
            </w:pPr>
            <w:r w:rsidRPr="00261222">
              <w:rPr>
                <w:noProof/>
                <w:lang w:val="en-US"/>
              </w:rPr>
              <w:t>µ</w:t>
            </w:r>
            <w:r w:rsidRPr="00261222">
              <w:rPr>
                <w:smallCaps/>
                <w:noProof/>
                <w:lang w:val="en-US"/>
              </w:rPr>
              <w:t>mid</w:t>
            </w:r>
          </w:p>
        </w:tc>
        <w:tc>
          <w:tcPr>
            <w:tcW w:w="0" w:type="auto"/>
          </w:tcPr>
          <w:p w14:paraId="60BCD067" w14:textId="77777777" w:rsidR="00646BE5" w:rsidRPr="0027451C" w:rsidRDefault="00646BE5" w:rsidP="00646BE5">
            <w:pPr>
              <w:pStyle w:val="NormalforTables"/>
              <w:keepNext w:val="0"/>
              <w:widowControl w:val="0"/>
              <w:spacing w:line="720" w:lineRule="exact"/>
            </w:pPr>
            <w:r w:rsidRPr="00261222">
              <w:t>morphomic middle</w:t>
            </w:r>
          </w:p>
        </w:tc>
      </w:tr>
      <w:tr w:rsidR="00646BE5" w:rsidRPr="0027451C" w14:paraId="20DBFDBE" w14:textId="77777777" w:rsidTr="00646BE5">
        <w:trPr>
          <w:cantSplit/>
        </w:trPr>
        <w:tc>
          <w:tcPr>
            <w:tcW w:w="0" w:type="auto"/>
          </w:tcPr>
          <w:p w14:paraId="31392831" w14:textId="77777777" w:rsidR="00646BE5" w:rsidRPr="0027451C" w:rsidRDefault="00646BE5" w:rsidP="00646BE5">
            <w:pPr>
              <w:pStyle w:val="NormalforTables"/>
              <w:keepNext w:val="0"/>
              <w:widowControl w:val="0"/>
              <w:spacing w:line="720" w:lineRule="exact"/>
            </w:pPr>
            <w:r w:rsidRPr="00261222">
              <w:rPr>
                <w:lang w:val="en-US"/>
              </w:rPr>
              <w:t>µ</w:t>
            </w:r>
            <w:r w:rsidRPr="00261222">
              <w:rPr>
                <w:smallCaps/>
                <w:lang w:val="en-US"/>
              </w:rPr>
              <w:t>n</w:t>
            </w:r>
          </w:p>
        </w:tc>
        <w:tc>
          <w:tcPr>
            <w:tcW w:w="0" w:type="auto"/>
          </w:tcPr>
          <w:p w14:paraId="78C7B79D" w14:textId="77777777" w:rsidR="00646BE5" w:rsidRPr="0027451C" w:rsidRDefault="00646BE5" w:rsidP="00646BE5">
            <w:pPr>
              <w:pStyle w:val="NormalforTables"/>
              <w:keepNext w:val="0"/>
              <w:widowControl w:val="0"/>
              <w:spacing w:line="720" w:lineRule="exact"/>
            </w:pPr>
            <w:r w:rsidRPr="00261222">
              <w:t>morphomic nominal</w:t>
            </w:r>
            <w:r>
              <w:t>ize</w:t>
            </w:r>
            <w:r w:rsidRPr="00261222">
              <w:t>r</w:t>
            </w:r>
          </w:p>
        </w:tc>
      </w:tr>
      <w:tr w:rsidR="00646BE5" w:rsidRPr="0027451C" w14:paraId="38E38C84" w14:textId="77777777" w:rsidTr="00646BE5">
        <w:trPr>
          <w:cantSplit/>
        </w:trPr>
        <w:tc>
          <w:tcPr>
            <w:tcW w:w="0" w:type="auto"/>
          </w:tcPr>
          <w:p w14:paraId="32A237AB" w14:textId="77777777" w:rsidR="00646BE5" w:rsidRPr="0027451C" w:rsidRDefault="00646BE5" w:rsidP="00646BE5">
            <w:pPr>
              <w:pStyle w:val="NormalforTables"/>
              <w:keepNext w:val="0"/>
              <w:pageBreakBefore/>
              <w:widowControl w:val="0"/>
              <w:spacing w:line="720" w:lineRule="exact"/>
            </w:pPr>
            <w:r w:rsidRPr="00261222">
              <w:lastRenderedPageBreak/>
              <w:t>µ</w:t>
            </w:r>
            <w:r w:rsidRPr="00261222">
              <w:rPr>
                <w:smallCaps/>
              </w:rPr>
              <w:t>neg</w:t>
            </w:r>
          </w:p>
        </w:tc>
        <w:tc>
          <w:tcPr>
            <w:tcW w:w="0" w:type="auto"/>
          </w:tcPr>
          <w:p w14:paraId="143E6634" w14:textId="77777777" w:rsidR="00646BE5" w:rsidRPr="0027451C" w:rsidRDefault="00646BE5" w:rsidP="00646BE5">
            <w:pPr>
              <w:pStyle w:val="NormalforTables"/>
              <w:keepNext w:val="0"/>
              <w:pageBreakBefore/>
              <w:widowControl w:val="0"/>
              <w:spacing w:line="720" w:lineRule="exact"/>
            </w:pPr>
            <w:r w:rsidRPr="00261222">
              <w:t>morphomic negative</w:t>
            </w:r>
          </w:p>
        </w:tc>
      </w:tr>
      <w:tr w:rsidR="00646BE5" w:rsidRPr="0027451C" w14:paraId="585B09D7" w14:textId="77777777" w:rsidTr="00646BE5">
        <w:trPr>
          <w:cantSplit/>
        </w:trPr>
        <w:tc>
          <w:tcPr>
            <w:tcW w:w="0" w:type="auto"/>
          </w:tcPr>
          <w:p w14:paraId="0C928391" w14:textId="5ED8C40A" w:rsidR="00646BE5" w:rsidRPr="0027451C" w:rsidRDefault="00646BE5" w:rsidP="00646BE5">
            <w:pPr>
              <w:pStyle w:val="NormalforTables"/>
              <w:keepNext w:val="0"/>
              <w:widowControl w:val="0"/>
              <w:spacing w:line="720" w:lineRule="exact"/>
            </w:pPr>
            <w:r w:rsidRPr="00261222">
              <w:t>µ</w:t>
            </w:r>
            <w:r w:rsidR="00F1535A">
              <w:rPr>
                <w:smallCaps/>
              </w:rPr>
              <w:t>ablo</w:t>
            </w:r>
          </w:p>
        </w:tc>
        <w:tc>
          <w:tcPr>
            <w:tcW w:w="0" w:type="auto"/>
          </w:tcPr>
          <w:p w14:paraId="6BCDFC75" w14:textId="77777777" w:rsidR="00646BE5" w:rsidRPr="0027451C" w:rsidRDefault="00646BE5" w:rsidP="00646BE5">
            <w:pPr>
              <w:pStyle w:val="NormalforTables"/>
              <w:keepNext w:val="0"/>
              <w:widowControl w:val="0"/>
              <w:spacing w:line="720" w:lineRule="exact"/>
            </w:pPr>
            <w:r w:rsidRPr="00261222">
              <w:t>morphomic objective ablative</w:t>
            </w:r>
          </w:p>
        </w:tc>
      </w:tr>
      <w:tr w:rsidR="00646BE5" w:rsidRPr="0027451C" w14:paraId="43A47184" w14:textId="77777777" w:rsidTr="00646BE5">
        <w:trPr>
          <w:cantSplit/>
        </w:trPr>
        <w:tc>
          <w:tcPr>
            <w:tcW w:w="0" w:type="auto"/>
          </w:tcPr>
          <w:p w14:paraId="37956854" w14:textId="77777777" w:rsidR="00646BE5" w:rsidRPr="0027451C" w:rsidRDefault="00646BE5" w:rsidP="00646BE5">
            <w:pPr>
              <w:pStyle w:val="NormalforTables"/>
              <w:keepNext w:val="0"/>
              <w:widowControl w:val="0"/>
              <w:spacing w:line="720" w:lineRule="exact"/>
            </w:pPr>
            <w:r w:rsidRPr="00261222">
              <w:t>µ</w:t>
            </w:r>
            <w:r w:rsidRPr="00261222">
              <w:rPr>
                <w:smallCaps/>
              </w:rPr>
              <w:t>obl</w:t>
            </w:r>
          </w:p>
        </w:tc>
        <w:tc>
          <w:tcPr>
            <w:tcW w:w="0" w:type="auto"/>
          </w:tcPr>
          <w:p w14:paraId="79D03594" w14:textId="77777777" w:rsidR="00646BE5" w:rsidRPr="0027451C" w:rsidRDefault="00646BE5" w:rsidP="00646BE5">
            <w:pPr>
              <w:pStyle w:val="NormalforTables"/>
              <w:keepNext w:val="0"/>
              <w:widowControl w:val="0"/>
              <w:spacing w:line="720" w:lineRule="exact"/>
            </w:pPr>
            <w:r w:rsidRPr="00261222">
              <w:t>morphomic oblique</w:t>
            </w:r>
          </w:p>
        </w:tc>
      </w:tr>
      <w:tr w:rsidR="00646BE5" w:rsidRPr="0027451C" w14:paraId="13E6373B" w14:textId="77777777" w:rsidTr="00646BE5">
        <w:trPr>
          <w:cantSplit/>
        </w:trPr>
        <w:tc>
          <w:tcPr>
            <w:tcW w:w="0" w:type="auto"/>
          </w:tcPr>
          <w:p w14:paraId="16A3AD72" w14:textId="37AC8756" w:rsidR="00646BE5" w:rsidRPr="0027451C" w:rsidRDefault="00646BE5" w:rsidP="00646BE5">
            <w:pPr>
              <w:pStyle w:val="NormalforTables"/>
              <w:keepNext w:val="0"/>
              <w:widowControl w:val="0"/>
              <w:spacing w:line="720" w:lineRule="exact"/>
            </w:pPr>
            <w:r w:rsidRPr="00261222">
              <w:t>µ</w:t>
            </w:r>
            <w:r w:rsidR="00F1535A">
              <w:rPr>
                <w:smallCaps/>
              </w:rPr>
              <w:t>evito</w:t>
            </w:r>
          </w:p>
        </w:tc>
        <w:tc>
          <w:tcPr>
            <w:tcW w:w="0" w:type="auto"/>
          </w:tcPr>
          <w:p w14:paraId="2041B5C0" w14:textId="77777777" w:rsidR="00646BE5" w:rsidRPr="0027451C" w:rsidRDefault="00646BE5" w:rsidP="00646BE5">
            <w:pPr>
              <w:pStyle w:val="NormalforTables"/>
              <w:keepNext w:val="0"/>
              <w:widowControl w:val="0"/>
              <w:spacing w:line="720" w:lineRule="exact"/>
            </w:pPr>
            <w:r w:rsidRPr="00261222">
              <w:t>morphomic objective evitative</w:t>
            </w:r>
          </w:p>
        </w:tc>
      </w:tr>
      <w:tr w:rsidR="00646BE5" w:rsidRPr="0027451C" w14:paraId="490B26A0" w14:textId="77777777" w:rsidTr="00646BE5">
        <w:trPr>
          <w:cantSplit/>
        </w:trPr>
        <w:tc>
          <w:tcPr>
            <w:tcW w:w="0" w:type="auto"/>
          </w:tcPr>
          <w:p w14:paraId="01E199EB" w14:textId="77777777" w:rsidR="00646BE5" w:rsidRPr="0027451C" w:rsidRDefault="00646BE5" w:rsidP="00646BE5">
            <w:pPr>
              <w:pStyle w:val="NormalforTables"/>
              <w:keepNext w:val="0"/>
              <w:widowControl w:val="0"/>
              <w:spacing w:line="720" w:lineRule="exact"/>
            </w:pPr>
            <w:r w:rsidRPr="00261222">
              <w:t>µ</w:t>
            </w:r>
            <w:r w:rsidRPr="00261222">
              <w:rPr>
                <w:smallCaps/>
              </w:rPr>
              <w:t>orig</w:t>
            </w:r>
          </w:p>
        </w:tc>
        <w:tc>
          <w:tcPr>
            <w:tcW w:w="0" w:type="auto"/>
          </w:tcPr>
          <w:p w14:paraId="46DA8AC9" w14:textId="77777777" w:rsidR="00646BE5" w:rsidRPr="0027451C" w:rsidRDefault="00646BE5" w:rsidP="00646BE5">
            <w:pPr>
              <w:pStyle w:val="NormalforTables"/>
              <w:keepNext w:val="0"/>
              <w:widowControl w:val="0"/>
              <w:spacing w:line="720" w:lineRule="exact"/>
            </w:pPr>
            <w:r w:rsidRPr="00261222">
              <w:t>morphomic origin</w:t>
            </w:r>
          </w:p>
        </w:tc>
      </w:tr>
      <w:tr w:rsidR="00646BE5" w:rsidRPr="0027451C" w14:paraId="27F2CE2B" w14:textId="77777777" w:rsidTr="00646BE5">
        <w:trPr>
          <w:cantSplit/>
        </w:trPr>
        <w:tc>
          <w:tcPr>
            <w:tcW w:w="0" w:type="auto"/>
          </w:tcPr>
          <w:p w14:paraId="4BD59E4B" w14:textId="77777777" w:rsidR="00646BE5" w:rsidRPr="0027451C" w:rsidRDefault="00646BE5" w:rsidP="00646BE5">
            <w:pPr>
              <w:pStyle w:val="NormalforTables"/>
              <w:keepNext w:val="0"/>
              <w:widowControl w:val="0"/>
              <w:spacing w:line="720" w:lineRule="exact"/>
            </w:pPr>
            <w:r w:rsidRPr="00261222">
              <w:t>µ</w:t>
            </w:r>
            <w:r w:rsidRPr="00261222">
              <w:rPr>
                <w:smallCaps/>
              </w:rPr>
              <w:t>pl</w:t>
            </w:r>
          </w:p>
        </w:tc>
        <w:tc>
          <w:tcPr>
            <w:tcW w:w="0" w:type="auto"/>
          </w:tcPr>
          <w:p w14:paraId="5D2678BD" w14:textId="77777777" w:rsidR="00646BE5" w:rsidRPr="0027451C" w:rsidRDefault="00646BE5" w:rsidP="00646BE5">
            <w:pPr>
              <w:pStyle w:val="NormalforTables"/>
              <w:keepNext w:val="0"/>
              <w:widowControl w:val="0"/>
              <w:spacing w:line="720" w:lineRule="exact"/>
            </w:pPr>
            <w:r w:rsidRPr="00261222">
              <w:t>morphomic plural</w:t>
            </w:r>
          </w:p>
        </w:tc>
      </w:tr>
      <w:tr w:rsidR="00646BE5" w:rsidRPr="0027451C" w14:paraId="66637C41" w14:textId="77777777" w:rsidTr="00646BE5">
        <w:trPr>
          <w:cantSplit/>
        </w:trPr>
        <w:tc>
          <w:tcPr>
            <w:tcW w:w="0" w:type="auto"/>
          </w:tcPr>
          <w:p w14:paraId="28DC037E" w14:textId="77777777" w:rsidR="00646BE5" w:rsidRPr="0027451C" w:rsidRDefault="00646BE5" w:rsidP="00646BE5">
            <w:pPr>
              <w:pStyle w:val="NormalforTables"/>
              <w:keepNext w:val="0"/>
              <w:widowControl w:val="0"/>
              <w:spacing w:line="720" w:lineRule="exact"/>
            </w:pPr>
            <w:r w:rsidRPr="00261222">
              <w:t>µ</w:t>
            </w:r>
            <w:r w:rsidRPr="00261222">
              <w:rPr>
                <w:smallCaps/>
              </w:rPr>
              <w:t>plenty</w:t>
            </w:r>
          </w:p>
        </w:tc>
        <w:tc>
          <w:tcPr>
            <w:tcW w:w="0" w:type="auto"/>
          </w:tcPr>
          <w:p w14:paraId="1B7EB146" w14:textId="77777777" w:rsidR="00646BE5" w:rsidRPr="0027451C" w:rsidRDefault="00646BE5" w:rsidP="00646BE5">
            <w:pPr>
              <w:pStyle w:val="NormalforTables"/>
              <w:keepNext w:val="0"/>
              <w:widowControl w:val="0"/>
              <w:spacing w:line="720" w:lineRule="exact"/>
            </w:pPr>
            <w:r w:rsidRPr="00261222">
              <w:t>morphomic plenty</w:t>
            </w:r>
          </w:p>
        </w:tc>
      </w:tr>
      <w:tr w:rsidR="00646BE5" w:rsidRPr="0027451C" w14:paraId="6E250CAB" w14:textId="77777777" w:rsidTr="00646BE5">
        <w:trPr>
          <w:cantSplit/>
        </w:trPr>
        <w:tc>
          <w:tcPr>
            <w:tcW w:w="0" w:type="auto"/>
          </w:tcPr>
          <w:p w14:paraId="11A2C1CD" w14:textId="77777777" w:rsidR="00646BE5" w:rsidRPr="0027451C" w:rsidRDefault="00646BE5" w:rsidP="00646BE5">
            <w:pPr>
              <w:pStyle w:val="NormalforTables"/>
              <w:keepNext w:val="0"/>
              <w:widowControl w:val="0"/>
              <w:spacing w:line="720" w:lineRule="exact"/>
            </w:pPr>
            <w:r w:rsidRPr="00261222">
              <w:t>µ</w:t>
            </w:r>
            <w:r w:rsidRPr="00261222">
              <w:rPr>
                <w:smallCaps/>
              </w:rPr>
              <w:t>priv</w:t>
            </w:r>
          </w:p>
        </w:tc>
        <w:tc>
          <w:tcPr>
            <w:tcW w:w="0" w:type="auto"/>
          </w:tcPr>
          <w:p w14:paraId="2BF19670" w14:textId="77777777" w:rsidR="00646BE5" w:rsidRPr="0027451C" w:rsidRDefault="00646BE5" w:rsidP="00646BE5">
            <w:pPr>
              <w:pStyle w:val="NormalforTables"/>
              <w:keepNext w:val="0"/>
              <w:widowControl w:val="0"/>
              <w:spacing w:line="720" w:lineRule="exact"/>
            </w:pPr>
            <w:r w:rsidRPr="00261222">
              <w:t>morphomic privative</w:t>
            </w:r>
          </w:p>
        </w:tc>
      </w:tr>
      <w:tr w:rsidR="00646BE5" w:rsidRPr="0027451C" w14:paraId="37993060" w14:textId="77777777" w:rsidTr="00646BE5">
        <w:trPr>
          <w:cantSplit/>
        </w:trPr>
        <w:tc>
          <w:tcPr>
            <w:tcW w:w="0" w:type="auto"/>
          </w:tcPr>
          <w:p w14:paraId="1E63EEFD" w14:textId="77777777" w:rsidR="00646BE5" w:rsidRPr="0027451C" w:rsidRDefault="00646BE5" w:rsidP="00646BE5">
            <w:pPr>
              <w:pStyle w:val="NormalforTables"/>
              <w:keepNext w:val="0"/>
              <w:widowControl w:val="0"/>
              <w:spacing w:line="720" w:lineRule="exact"/>
            </w:pPr>
            <w:r w:rsidRPr="00261222">
              <w:t>µ</w:t>
            </w:r>
            <w:r w:rsidRPr="00261222">
              <w:rPr>
                <w:smallCaps/>
              </w:rPr>
              <w:t>prop</w:t>
            </w:r>
          </w:p>
        </w:tc>
        <w:tc>
          <w:tcPr>
            <w:tcW w:w="0" w:type="auto"/>
          </w:tcPr>
          <w:p w14:paraId="7AD424EA" w14:textId="77777777" w:rsidR="00646BE5" w:rsidRPr="0027451C" w:rsidRDefault="00646BE5" w:rsidP="00646BE5">
            <w:pPr>
              <w:pStyle w:val="NormalforTables"/>
              <w:keepNext w:val="0"/>
              <w:widowControl w:val="0"/>
              <w:spacing w:line="720" w:lineRule="exact"/>
            </w:pPr>
            <w:r w:rsidRPr="00261222">
              <w:t>morphomic proprietive</w:t>
            </w:r>
          </w:p>
        </w:tc>
      </w:tr>
      <w:tr w:rsidR="00646BE5" w:rsidRPr="0027451C" w14:paraId="3029D3DE" w14:textId="77777777" w:rsidTr="00646BE5">
        <w:trPr>
          <w:cantSplit/>
        </w:trPr>
        <w:tc>
          <w:tcPr>
            <w:tcW w:w="0" w:type="auto"/>
          </w:tcPr>
          <w:p w14:paraId="0AE1A706" w14:textId="77777777" w:rsidR="00646BE5" w:rsidRPr="0027451C" w:rsidRDefault="00646BE5" w:rsidP="00646BE5">
            <w:pPr>
              <w:pStyle w:val="NormalforTables"/>
              <w:keepNext w:val="0"/>
              <w:widowControl w:val="0"/>
              <w:spacing w:line="720" w:lineRule="exact"/>
            </w:pPr>
            <w:r w:rsidRPr="00261222">
              <w:t>µ</w:t>
            </w:r>
            <w:r w:rsidRPr="00261222">
              <w:rPr>
                <w:smallCaps/>
              </w:rPr>
              <w:t>poss</w:t>
            </w:r>
          </w:p>
        </w:tc>
        <w:tc>
          <w:tcPr>
            <w:tcW w:w="0" w:type="auto"/>
          </w:tcPr>
          <w:p w14:paraId="0DD143FC" w14:textId="77777777" w:rsidR="00646BE5" w:rsidRPr="0027451C" w:rsidRDefault="00646BE5" w:rsidP="00646BE5">
            <w:pPr>
              <w:pStyle w:val="NormalforTables"/>
              <w:keepNext w:val="0"/>
              <w:widowControl w:val="0"/>
              <w:spacing w:line="720" w:lineRule="exact"/>
            </w:pPr>
            <w:r w:rsidRPr="00261222">
              <w:t>morphomic possessive</w:t>
            </w:r>
          </w:p>
        </w:tc>
      </w:tr>
      <w:tr w:rsidR="00646BE5" w:rsidRPr="0027451C" w14:paraId="054A66AA" w14:textId="77777777" w:rsidTr="00646BE5">
        <w:trPr>
          <w:cantSplit/>
        </w:trPr>
        <w:tc>
          <w:tcPr>
            <w:tcW w:w="0" w:type="auto"/>
          </w:tcPr>
          <w:p w14:paraId="1D1B8A88" w14:textId="77777777" w:rsidR="00646BE5" w:rsidRPr="0027451C" w:rsidRDefault="00646BE5" w:rsidP="00646BE5">
            <w:pPr>
              <w:pStyle w:val="NormalforTables"/>
              <w:keepNext w:val="0"/>
              <w:widowControl w:val="0"/>
              <w:spacing w:line="720" w:lineRule="exact"/>
            </w:pPr>
            <w:r w:rsidRPr="00261222">
              <w:t>µ</w:t>
            </w:r>
            <w:r w:rsidRPr="00261222">
              <w:rPr>
                <w:smallCaps/>
              </w:rPr>
              <w:t>rcp</w:t>
            </w:r>
          </w:p>
        </w:tc>
        <w:tc>
          <w:tcPr>
            <w:tcW w:w="0" w:type="auto"/>
          </w:tcPr>
          <w:p w14:paraId="449E3B01" w14:textId="77777777" w:rsidR="00646BE5" w:rsidRPr="0027451C" w:rsidRDefault="00646BE5" w:rsidP="00646BE5">
            <w:pPr>
              <w:pStyle w:val="NormalforTables"/>
              <w:keepNext w:val="0"/>
              <w:widowControl w:val="0"/>
              <w:spacing w:line="720" w:lineRule="exact"/>
            </w:pPr>
            <w:r w:rsidRPr="00261222">
              <w:t>morphomic reciprocal</w:t>
            </w:r>
          </w:p>
        </w:tc>
      </w:tr>
      <w:tr w:rsidR="00646BE5" w:rsidRPr="0027451C" w14:paraId="37625080" w14:textId="77777777" w:rsidTr="00646BE5">
        <w:trPr>
          <w:cantSplit/>
        </w:trPr>
        <w:tc>
          <w:tcPr>
            <w:tcW w:w="0" w:type="auto"/>
          </w:tcPr>
          <w:p w14:paraId="12513E4F" w14:textId="77777777" w:rsidR="00646BE5" w:rsidRPr="0027451C" w:rsidRDefault="00646BE5" w:rsidP="00646BE5">
            <w:pPr>
              <w:pStyle w:val="NormalforTables"/>
              <w:keepNext w:val="0"/>
              <w:widowControl w:val="0"/>
              <w:spacing w:line="720" w:lineRule="exact"/>
            </w:pPr>
            <w:r w:rsidRPr="00261222">
              <w:t>µ</w:t>
            </w:r>
            <w:r w:rsidRPr="00261222">
              <w:rPr>
                <w:smallCaps/>
              </w:rPr>
              <w:t>rem</w:t>
            </w:r>
          </w:p>
        </w:tc>
        <w:tc>
          <w:tcPr>
            <w:tcW w:w="0" w:type="auto"/>
          </w:tcPr>
          <w:p w14:paraId="51D0192A" w14:textId="77777777" w:rsidR="00646BE5" w:rsidRPr="0027451C" w:rsidRDefault="00646BE5" w:rsidP="00646BE5">
            <w:pPr>
              <w:pStyle w:val="NormalforTables"/>
              <w:keepNext w:val="0"/>
              <w:widowControl w:val="0"/>
              <w:spacing w:line="720" w:lineRule="exact"/>
            </w:pPr>
            <w:r w:rsidRPr="00261222">
              <w:t>morphomic remote</w:t>
            </w:r>
          </w:p>
        </w:tc>
      </w:tr>
      <w:tr w:rsidR="00646BE5" w:rsidRPr="0027451C" w14:paraId="113892B8" w14:textId="77777777" w:rsidTr="00646BE5">
        <w:trPr>
          <w:cantSplit/>
        </w:trPr>
        <w:tc>
          <w:tcPr>
            <w:tcW w:w="0" w:type="auto"/>
          </w:tcPr>
          <w:p w14:paraId="51B71C16" w14:textId="77777777" w:rsidR="00646BE5" w:rsidRPr="0027451C" w:rsidRDefault="00646BE5" w:rsidP="00646BE5">
            <w:pPr>
              <w:pStyle w:val="NormalforTables"/>
              <w:keepNext w:val="0"/>
              <w:widowControl w:val="0"/>
              <w:spacing w:line="720" w:lineRule="exact"/>
            </w:pPr>
            <w:r w:rsidRPr="00261222">
              <w:t>µ</w:t>
            </w:r>
            <w:r w:rsidRPr="00261222">
              <w:rPr>
                <w:smallCaps/>
              </w:rPr>
              <w:t>res</w:t>
            </w:r>
          </w:p>
        </w:tc>
        <w:tc>
          <w:tcPr>
            <w:tcW w:w="0" w:type="auto"/>
          </w:tcPr>
          <w:p w14:paraId="78BD4CCF" w14:textId="77777777" w:rsidR="00646BE5" w:rsidRPr="0027451C" w:rsidRDefault="00646BE5" w:rsidP="00646BE5">
            <w:pPr>
              <w:pStyle w:val="NormalforTables"/>
              <w:keepNext w:val="0"/>
              <w:widowControl w:val="0"/>
              <w:spacing w:line="720" w:lineRule="exact"/>
            </w:pPr>
            <w:r w:rsidRPr="00261222">
              <w:t>morphomic resultative</w:t>
            </w:r>
          </w:p>
        </w:tc>
      </w:tr>
      <w:tr w:rsidR="00646BE5" w:rsidRPr="0027451C" w14:paraId="2E1EDCC3" w14:textId="77777777" w:rsidTr="00646BE5">
        <w:trPr>
          <w:cantSplit/>
        </w:trPr>
        <w:tc>
          <w:tcPr>
            <w:tcW w:w="0" w:type="auto"/>
          </w:tcPr>
          <w:p w14:paraId="42615783" w14:textId="77777777" w:rsidR="00646BE5" w:rsidRPr="0027451C" w:rsidRDefault="00646BE5" w:rsidP="00646BE5">
            <w:pPr>
              <w:pStyle w:val="NormalforTables"/>
              <w:keepNext w:val="0"/>
              <w:widowControl w:val="0"/>
              <w:spacing w:line="720" w:lineRule="exact"/>
            </w:pPr>
            <w:r w:rsidRPr="00261222">
              <w:t>µ</w:t>
            </w:r>
            <w:r w:rsidRPr="00261222">
              <w:rPr>
                <w:smallCaps/>
              </w:rPr>
              <w:t>same</w:t>
            </w:r>
          </w:p>
        </w:tc>
        <w:tc>
          <w:tcPr>
            <w:tcW w:w="0" w:type="auto"/>
          </w:tcPr>
          <w:p w14:paraId="2B671F0C" w14:textId="77777777" w:rsidR="00646BE5" w:rsidRPr="0027451C" w:rsidRDefault="00646BE5" w:rsidP="00646BE5">
            <w:pPr>
              <w:pStyle w:val="NormalforTables"/>
              <w:keepNext w:val="0"/>
              <w:widowControl w:val="0"/>
              <w:spacing w:line="720" w:lineRule="exact"/>
            </w:pPr>
            <w:r w:rsidRPr="00261222">
              <w:t>morphomic same</w:t>
            </w:r>
          </w:p>
        </w:tc>
      </w:tr>
      <w:tr w:rsidR="00646BE5" w:rsidRPr="0027451C" w14:paraId="5884A003" w14:textId="77777777" w:rsidTr="00646BE5">
        <w:trPr>
          <w:cantSplit/>
        </w:trPr>
        <w:tc>
          <w:tcPr>
            <w:tcW w:w="0" w:type="auto"/>
          </w:tcPr>
          <w:p w14:paraId="7107F0AA" w14:textId="77777777" w:rsidR="00646BE5" w:rsidRPr="0027451C" w:rsidRDefault="00646BE5" w:rsidP="00646BE5">
            <w:pPr>
              <w:pStyle w:val="NormalforTables"/>
              <w:keepNext w:val="0"/>
              <w:widowControl w:val="0"/>
              <w:spacing w:line="720" w:lineRule="exact"/>
            </w:pPr>
            <w:r w:rsidRPr="00261222">
              <w:t>µ</w:t>
            </w:r>
            <w:r w:rsidRPr="00261222">
              <w:rPr>
                <w:smallCaps/>
              </w:rPr>
              <w:t>util</w:t>
            </w:r>
          </w:p>
        </w:tc>
        <w:tc>
          <w:tcPr>
            <w:tcW w:w="0" w:type="auto"/>
          </w:tcPr>
          <w:p w14:paraId="58A8A311" w14:textId="77777777" w:rsidR="00646BE5" w:rsidRPr="0027451C" w:rsidRDefault="00646BE5" w:rsidP="00646BE5">
            <w:pPr>
              <w:pStyle w:val="NormalforTables"/>
              <w:keepNext w:val="0"/>
              <w:widowControl w:val="0"/>
              <w:spacing w:line="720" w:lineRule="exact"/>
            </w:pPr>
            <w:r w:rsidRPr="00261222">
              <w:t>morphomic utilitive</w:t>
            </w:r>
          </w:p>
        </w:tc>
      </w:tr>
      <w:tr w:rsidR="00646BE5" w:rsidRPr="0027451C" w14:paraId="5AF6FDDB"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098846D2" w14:textId="77777777" w:rsidR="00646BE5" w:rsidRPr="0027451C" w:rsidRDefault="00646BE5" w:rsidP="00646BE5">
            <w:pPr>
              <w:widowControl w:val="0"/>
              <w:spacing w:line="720" w:lineRule="exact"/>
              <w:jc w:val="left"/>
              <w:rPr>
                <w:smallCaps/>
              </w:rPr>
            </w:pPr>
            <w:r w:rsidRPr="00261222">
              <w:rPr>
                <w:smallCaps/>
              </w:rPr>
              <w:lastRenderedPageBreak/>
              <w:t>Φ</w:t>
            </w:r>
          </w:p>
        </w:tc>
        <w:tc>
          <w:tcPr>
            <w:tcW w:w="0" w:type="auto"/>
            <w:tcBorders>
              <w:top w:val="nil"/>
              <w:left w:val="nil"/>
              <w:bottom w:val="nil"/>
              <w:right w:val="nil"/>
            </w:tcBorders>
          </w:tcPr>
          <w:p w14:paraId="4C119E69" w14:textId="77777777" w:rsidR="00646BE5" w:rsidRPr="0027451C" w:rsidRDefault="00646BE5" w:rsidP="00646BE5">
            <w:pPr>
              <w:widowControl w:val="0"/>
              <w:spacing w:line="720" w:lineRule="exact"/>
              <w:jc w:val="left"/>
            </w:pPr>
            <w:r w:rsidRPr="00261222">
              <w:t>underlying phonological level of representation</w:t>
            </w:r>
          </w:p>
        </w:tc>
      </w:tr>
      <w:tr w:rsidR="00646BE5" w:rsidRPr="0027451C" w14:paraId="6504DC97" w14:textId="77777777" w:rsidTr="00646B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nil"/>
              <w:left w:val="nil"/>
              <w:bottom w:val="nil"/>
              <w:right w:val="nil"/>
            </w:tcBorders>
          </w:tcPr>
          <w:p w14:paraId="5075A0FC" w14:textId="77777777" w:rsidR="00646BE5" w:rsidRPr="0027451C" w:rsidRDefault="00646BE5" w:rsidP="00646BE5">
            <w:pPr>
              <w:widowControl w:val="0"/>
              <w:spacing w:line="720" w:lineRule="exact"/>
              <w:jc w:val="left"/>
              <w:rPr>
                <w:smallCaps/>
              </w:rPr>
            </w:pPr>
            <w:r w:rsidRPr="00261222">
              <w:rPr>
                <w:smallCaps/>
              </w:rPr>
              <w:t>Σ</w:t>
            </w:r>
          </w:p>
        </w:tc>
        <w:tc>
          <w:tcPr>
            <w:tcW w:w="0" w:type="auto"/>
            <w:tcBorders>
              <w:top w:val="nil"/>
              <w:left w:val="nil"/>
              <w:bottom w:val="nil"/>
              <w:right w:val="nil"/>
            </w:tcBorders>
          </w:tcPr>
          <w:p w14:paraId="4BADC900" w14:textId="77777777" w:rsidR="00646BE5" w:rsidRPr="0027451C" w:rsidRDefault="00646BE5" w:rsidP="00646BE5">
            <w:pPr>
              <w:widowControl w:val="0"/>
              <w:spacing w:line="720" w:lineRule="exact"/>
              <w:jc w:val="left"/>
            </w:pPr>
            <w:r w:rsidRPr="00261222">
              <w:t>morphosyntactic level of representation</w:t>
            </w:r>
          </w:p>
        </w:tc>
      </w:tr>
    </w:tbl>
    <w:p w14:paraId="523BABF0" w14:textId="77777777" w:rsidR="00E0497A" w:rsidRDefault="00E0497A" w:rsidP="00FE3C7D">
      <w:pPr>
        <w:spacing w:line="720" w:lineRule="exact"/>
        <w:jc w:val="left"/>
        <w:rPr>
          <w:rFonts w:ascii="Minion Pro Disp" w:hAnsi="Minion Pro Disp"/>
          <w:kern w:val="32"/>
          <w:sz w:val="40"/>
          <w:szCs w:val="32"/>
        </w:rPr>
      </w:pPr>
      <w:bookmarkStart w:id="2" w:name="_Ref94442931"/>
      <w:bookmarkEnd w:id="0"/>
      <w:bookmarkEnd w:id="1"/>
      <w:bookmarkEnd w:id="2"/>
    </w:p>
    <w:p w14:paraId="6EB42508" w14:textId="77777777" w:rsidR="00E0497A" w:rsidRDefault="00E0497A">
      <w:pPr>
        <w:spacing w:line="240" w:lineRule="auto"/>
        <w:jc w:val="left"/>
        <w:rPr>
          <w:rFonts w:ascii="Minion Pro Disp" w:hAnsi="Minion Pro Disp"/>
          <w:kern w:val="32"/>
          <w:sz w:val="40"/>
          <w:szCs w:val="32"/>
        </w:rPr>
      </w:pPr>
      <w:r>
        <w:rPr>
          <w:rFonts w:ascii="Minion Pro Disp" w:hAnsi="Minion Pro Disp"/>
          <w:kern w:val="32"/>
          <w:sz w:val="40"/>
          <w:szCs w:val="32"/>
        </w:rPr>
        <w:br w:type="page"/>
      </w:r>
    </w:p>
    <w:p w14:paraId="1A6D30D9" w14:textId="563FF558" w:rsidR="001A6428" w:rsidRPr="00E0497A" w:rsidRDefault="00E0497A" w:rsidP="00FE3C7D">
      <w:pPr>
        <w:spacing w:line="720" w:lineRule="exact"/>
        <w:jc w:val="left"/>
        <w:rPr>
          <w:color w:val="FFFFFF"/>
        </w:rPr>
      </w:pPr>
      <w:r w:rsidRPr="00E0497A">
        <w:rPr>
          <w:kern w:val="32"/>
          <w:sz w:val="40"/>
          <w:szCs w:val="32"/>
        </w:rPr>
        <w:t>1</w:t>
      </w:r>
      <w:r w:rsidRPr="00E0497A">
        <w:rPr>
          <w:kern w:val="32"/>
          <w:sz w:val="40"/>
          <w:szCs w:val="32"/>
        </w:rPr>
        <w:tab/>
        <w:t>Introduction</w:t>
      </w:r>
    </w:p>
    <w:p w14:paraId="5DCCC730" w14:textId="77777777" w:rsidR="001A6428" w:rsidRPr="00261222" w:rsidRDefault="001A6428" w:rsidP="00FE3C7D">
      <w:pPr>
        <w:spacing w:line="720" w:lineRule="exact"/>
        <w:jc w:val="left"/>
        <w:rPr>
          <w:color w:val="FFFFFF"/>
        </w:rPr>
      </w:pPr>
      <w:r w:rsidRPr="00261222">
        <w:rPr>
          <w:color w:val="FFFFFF"/>
        </w:rPr>
        <w:t>Hidden fields [</w:t>
      </w:r>
      <w:fldSimple w:instr=" seq ExampleChapter \r 1 \* MERGEFORMAT ">
        <w:r w:rsidR="006547A4" w:rsidRPr="006547A4">
          <w:rPr>
            <w:noProof/>
            <w:color w:val="FFFFFF"/>
          </w:rPr>
          <w:t>1</w:t>
        </w:r>
      </w:fldSimple>
      <w:r w:rsidRPr="00261222">
        <w:rPr>
          <w:color w:val="FFFFFF"/>
        </w:rPr>
        <w:t>]</w:t>
      </w:r>
    </w:p>
    <w:p w14:paraId="44C7B110" w14:textId="0AA45C04" w:rsidR="002C0907" w:rsidRDefault="001A6428" w:rsidP="00FE3C7D">
      <w:pPr>
        <w:spacing w:line="720" w:lineRule="exact"/>
        <w:jc w:val="left"/>
      </w:pPr>
      <w:r w:rsidRPr="00261222">
        <w:t xml:space="preserve">Kayardild </w:t>
      </w:r>
      <w:r w:rsidR="002C0907">
        <w:t>possesses</w:t>
      </w:r>
      <w:r w:rsidRPr="00261222">
        <w:t xml:space="preserve"> one </w:t>
      </w:r>
      <w:r w:rsidR="00361B2F">
        <w:t>of the</w:t>
      </w:r>
      <w:r w:rsidRPr="00261222">
        <w:t xml:space="preserve"> most exuberant systems of morphological concord</w:t>
      </w:r>
      <w:r w:rsidR="002C0907">
        <w:t xml:space="preserve">, or </w:t>
      </w:r>
      <w:r w:rsidR="002C0907">
        <w:rPr>
          <w:i/>
        </w:rPr>
        <w:t>Suffixaufnahme</w:t>
      </w:r>
      <w:r w:rsidR="002C0907">
        <w:t>, attested</w:t>
      </w:r>
      <w:r w:rsidRPr="00261222">
        <w:t>.</w:t>
      </w:r>
      <w:r w:rsidR="002C0907">
        <w:t xml:space="preserve"> It also possesses: erstwhile case markers which now attach directly to both nominal stems and verbal to mark case, tense, and clausal complementization; erstwhile derivational nominalizers which now mark tense, often in tandem with old case markers; and erstwhile derivational verbalizers which now mark case and subordinate clause tense. As a result of these functional rearrangements in the past the modern synchronic system is predominated by forms that play multiple, significantly divergent roles in both the derivational and inflectional components of the grammar. Explicating precisely how the similarities of form relate to the diversities of </w:t>
      </w:r>
      <w:r w:rsidR="002C0907">
        <w:lastRenderedPageBreak/>
        <w:t>function, and how all of that feed into extensive multiple marking which reflects an intricate syntactic constituent structure</w:t>
      </w:r>
      <w:r w:rsidR="00566593">
        <w:t>, is a substantial challenge and a rewarding one to take up. This book is an attempt to meet that challenge in full.</w:t>
      </w:r>
    </w:p>
    <w:p w14:paraId="18E620BF" w14:textId="607A7FB1" w:rsidR="001B1BD1" w:rsidRDefault="001A6428" w:rsidP="00FE3C7D">
      <w:pPr>
        <w:spacing w:line="720" w:lineRule="exact"/>
        <w:jc w:val="left"/>
      </w:pPr>
      <w:r w:rsidRPr="00261222">
        <w:tab/>
        <w:t xml:space="preserve">The approach taken </w:t>
      </w:r>
      <w:r w:rsidR="0016223C">
        <w:t>is one of formal analysis</w:t>
      </w:r>
      <w:r w:rsidRPr="00261222">
        <w:t xml:space="preserve"> trained upon a comprehensive empirical data</w:t>
      </w:r>
      <w:r w:rsidR="00A03248" w:rsidRPr="00A03248">
        <w:t xml:space="preserve"> </w:t>
      </w:r>
      <w:r w:rsidR="00A03248">
        <w:t>set</w:t>
      </w:r>
      <w:r w:rsidRPr="00261222">
        <w:t xml:space="preserve">. </w:t>
      </w:r>
      <w:r w:rsidR="0016223C">
        <w:t>The focus is not on fragments</w:t>
      </w:r>
      <w:r w:rsidR="00566593">
        <w:t xml:space="preserve"> of the inflectional morphology</w:t>
      </w:r>
      <w:r w:rsidR="0016223C">
        <w:t xml:space="preserve"> but on the entire </w:t>
      </w:r>
      <w:r w:rsidR="00566593">
        <w:t>system,</w:t>
      </w:r>
      <w:r w:rsidR="0016223C">
        <w:t xml:space="preserve"> including those aspects of Kayardild’s syntax and phonology with which it interfaces. </w:t>
      </w:r>
      <w:r w:rsidR="00566593">
        <w:t xml:space="preserve">In addition to formal analysis the book presents a significant amount of new primary data. </w:t>
      </w:r>
      <w:r w:rsidR="0016223C">
        <w:t xml:space="preserve">The </w:t>
      </w:r>
      <w:r w:rsidRPr="00261222">
        <w:t xml:space="preserve">theoretical outlook is </w:t>
      </w:r>
      <w:r w:rsidR="0016223C" w:rsidRPr="0016223C">
        <w:rPr>
          <w:b/>
        </w:rPr>
        <w:t>realizational</w:t>
      </w:r>
      <w:r w:rsidR="0016223C">
        <w:t xml:space="preserve"> in the sense of Stump (</w:t>
      </w:r>
      <w:r w:rsidR="001B1BD1">
        <w:t>2001:1</w:t>
      </w:r>
      <w:r w:rsidR="00566593">
        <w:t>).</w:t>
      </w:r>
      <w:r w:rsidR="0016223C">
        <w:t xml:space="preserve"> </w:t>
      </w:r>
      <w:r w:rsidR="00566593">
        <w:t>As such</w:t>
      </w:r>
      <w:r w:rsidR="0016223C">
        <w:t xml:space="preserve"> I assume that information </w:t>
      </w:r>
      <w:r w:rsidR="00566593">
        <w:t>passes</w:t>
      </w:r>
      <w:r w:rsidR="0016223C">
        <w:t xml:space="preserve"> from the syntactic-semantic component</w:t>
      </w:r>
      <w:r w:rsidR="00566593">
        <w:t xml:space="preserve"> of the grammar</w:t>
      </w:r>
      <w:r w:rsidR="0016223C">
        <w:t xml:space="preserve"> to the inflectional morphology, </w:t>
      </w:r>
      <w:r w:rsidR="00566593">
        <w:t>where it is realized</w:t>
      </w:r>
      <w:r w:rsidR="0016223C">
        <w:t xml:space="preserve"> as </w:t>
      </w:r>
      <w:r w:rsidR="00A03248">
        <w:t>the</w:t>
      </w:r>
      <w:r w:rsidR="0016223C">
        <w:t xml:space="preserve"> unde</w:t>
      </w:r>
      <w:r w:rsidR="001B1BD1">
        <w:t xml:space="preserve">rlying phonological </w:t>
      </w:r>
      <w:r w:rsidR="00A03248">
        <w:t xml:space="preserve">form of a </w:t>
      </w:r>
      <w:r w:rsidR="001B1BD1">
        <w:t xml:space="preserve">word. </w:t>
      </w:r>
      <w:r w:rsidR="00566593">
        <w:t>As we will see, t</w:t>
      </w:r>
      <w:r w:rsidR="001B1BD1">
        <w:t xml:space="preserve">he </w:t>
      </w:r>
      <w:r w:rsidR="00566593">
        <w:t xml:space="preserve">classic, </w:t>
      </w:r>
      <w:r w:rsidR="001B1BD1">
        <w:t>structuralist notion of the morpheme</w:t>
      </w:r>
      <w:r w:rsidR="00566593">
        <w:t>, as a minimal unit simultaneously of meaning and sound,</w:t>
      </w:r>
      <w:r w:rsidR="001B1BD1">
        <w:t xml:space="preserve"> </w:t>
      </w:r>
      <w:r w:rsidR="00A03248">
        <w:t>is</w:t>
      </w:r>
      <w:r w:rsidR="001B1BD1">
        <w:t xml:space="preserve"> explicitly rejected as unsuitable for capturing the complexities of Kayardild </w:t>
      </w:r>
      <w:r w:rsidR="00FB054B">
        <w:t>morphology</w:t>
      </w:r>
      <w:r w:rsidR="001B1BD1">
        <w:t xml:space="preserve">. </w:t>
      </w:r>
      <w:r w:rsidR="00A03248">
        <w:t>In this regard</w:t>
      </w:r>
      <w:r w:rsidR="001B1BD1">
        <w:t xml:space="preserve"> the </w:t>
      </w:r>
      <w:r w:rsidR="00FB054B">
        <w:t xml:space="preserve">present </w:t>
      </w:r>
      <w:r w:rsidR="001B1BD1">
        <w:t xml:space="preserve">work </w:t>
      </w:r>
      <w:r w:rsidR="00566593">
        <w:t xml:space="preserve">continues and </w:t>
      </w:r>
      <w:r w:rsidR="00FB054B">
        <w:t xml:space="preserve">expands </w:t>
      </w:r>
      <w:r w:rsidR="00566593">
        <w:t>up</w:t>
      </w:r>
      <w:r w:rsidR="00FB054B">
        <w:t xml:space="preserve">on a rich </w:t>
      </w:r>
      <w:r w:rsidR="00566593">
        <w:t>line</w:t>
      </w:r>
      <w:r w:rsidR="001B1BD1">
        <w:t xml:space="preserve"> </w:t>
      </w:r>
      <w:r w:rsidR="00FB054B">
        <w:t xml:space="preserve">of </w:t>
      </w:r>
      <w:r w:rsidR="00566593">
        <w:t>progress</w:t>
      </w:r>
      <w:r w:rsidR="00FB054B">
        <w:t xml:space="preserve"> in</w:t>
      </w:r>
      <w:r w:rsidR="001B1BD1">
        <w:t xml:space="preserve"> morphological theory </w:t>
      </w:r>
      <w:r w:rsidR="00FB054B">
        <w:t xml:space="preserve">over the past several decades </w:t>
      </w:r>
      <w:r w:rsidR="001B1BD1">
        <w:t>encompassing Matthews’ (197</w:t>
      </w:r>
      <w:r w:rsidR="00AA58A2">
        <w:t>4</w:t>
      </w:r>
      <w:r w:rsidR="001B1BD1">
        <w:t xml:space="preserve">) </w:t>
      </w:r>
      <w:r w:rsidR="001B1BD1">
        <w:lastRenderedPageBreak/>
        <w:t xml:space="preserve">seminal </w:t>
      </w:r>
      <w:r w:rsidR="00566593">
        <w:t>critique of classical morphemic theory</w:t>
      </w:r>
      <w:r w:rsidR="001B1BD1">
        <w:t>,</w:t>
      </w:r>
      <w:r w:rsidR="00566593">
        <w:t xml:space="preserve"> feeding into</w:t>
      </w:r>
      <w:r w:rsidR="001B1BD1">
        <w:t xml:space="preserve"> A-morphous morphology</w:t>
      </w:r>
      <w:r w:rsidR="001B1BD1" w:rsidRPr="001B1BD1">
        <w:t xml:space="preserve"> </w:t>
      </w:r>
      <w:r w:rsidR="001B1BD1">
        <w:t xml:space="preserve">(Anderson 1992), </w:t>
      </w:r>
      <w:r w:rsidR="00FB054B">
        <w:t xml:space="preserve">Network Morphology (Corbett and Frazer 1993), </w:t>
      </w:r>
      <w:r w:rsidR="001B1BD1">
        <w:t>Distributed Morphology (Halle and Marantz 1993</w:t>
      </w:r>
      <w:r w:rsidR="00AA58A2">
        <w:t>; 1994</w:t>
      </w:r>
      <w:r w:rsidR="001B1BD1">
        <w:t>), Lexeme-morphe</w:t>
      </w:r>
      <w:r w:rsidR="00FB054B">
        <w:t>me Base Morphology (Beard 1995) and</w:t>
      </w:r>
      <w:r w:rsidR="001B1BD1">
        <w:t xml:space="preserve"> Paradigm Function Morphology (Stump 2001)</w:t>
      </w:r>
      <w:r w:rsidR="00566593">
        <w:t>.</w:t>
      </w:r>
      <w:r w:rsidR="00A03248">
        <w:t xml:space="preserve"> </w:t>
      </w:r>
      <w:r w:rsidR="00566593">
        <w:t>Despite the strong affinities of the present volume with these theories, a</w:t>
      </w:r>
      <w:r w:rsidR="00FB054B">
        <w:t xml:space="preserve"> familiarity with the</w:t>
      </w:r>
      <w:r w:rsidR="00566593">
        <w:t xml:space="preserve">m </w:t>
      </w:r>
      <w:r w:rsidR="00FB054B">
        <w:t>will not be assumed</w:t>
      </w:r>
      <w:r w:rsidR="000D1CBC">
        <w:t>.</w:t>
      </w:r>
      <w:r w:rsidR="00FB054B">
        <w:t xml:space="preserve"> </w:t>
      </w:r>
      <w:r w:rsidR="000D1CBC">
        <w:t>All</w:t>
      </w:r>
      <w:r w:rsidR="00FB054B">
        <w:t xml:space="preserve"> of the requisite</w:t>
      </w:r>
      <w:r w:rsidR="000D1CBC">
        <w:t xml:space="preserve"> machinery for analysing the inflectional system of Kayardild will be </w:t>
      </w:r>
      <w:r w:rsidR="00566593">
        <w:t>introduced</w:t>
      </w:r>
      <w:r w:rsidR="000D1CBC">
        <w:t xml:space="preserve"> explicitly over the course of the book.</w:t>
      </w:r>
      <w:r w:rsidR="00566593">
        <w:t xml:space="preserve"> The central aim here is not </w:t>
      </w:r>
      <w:r w:rsidR="0000209D">
        <w:t xml:space="preserve">to </w:t>
      </w:r>
      <w:r w:rsidR="0000209D" w:rsidRPr="00261222">
        <w:t xml:space="preserve">fit Kayardild data </w:t>
      </w:r>
      <w:r w:rsidR="0000209D">
        <w:t>in</w:t>
      </w:r>
      <w:r w:rsidR="0000209D" w:rsidRPr="00261222">
        <w:t xml:space="preserve">to </w:t>
      </w:r>
      <w:r w:rsidR="0000209D">
        <w:t>any given theory</w:t>
      </w:r>
      <w:r w:rsidR="0000209D" w:rsidRPr="00261222">
        <w:t xml:space="preserve"> or to test </w:t>
      </w:r>
      <w:r w:rsidR="0000209D">
        <w:t>a theory</w:t>
      </w:r>
      <w:r w:rsidR="0000209D" w:rsidRPr="00261222">
        <w:t xml:space="preserve"> against the data</w:t>
      </w:r>
      <w:r w:rsidR="00E711A3">
        <w:t xml:space="preserve">, but to formulate an analysis which does justice to the complex empirical facts of </w:t>
      </w:r>
      <w:r w:rsidR="0000209D">
        <w:t>the language</w:t>
      </w:r>
      <w:r w:rsidR="00E711A3">
        <w:t>. Many morphologists will not be surprised however to see that Kayardild provides confirmation for the most fundamental developments in recent scholarship as well as interesting and new lines of support.</w:t>
      </w:r>
    </w:p>
    <w:p w14:paraId="180A526E" w14:textId="20D54987" w:rsidR="001A6428" w:rsidRPr="00261222" w:rsidRDefault="001A6428" w:rsidP="00FE3C7D">
      <w:pPr>
        <w:spacing w:line="720" w:lineRule="exact"/>
        <w:jc w:val="left"/>
      </w:pPr>
    </w:p>
    <w:p w14:paraId="0226EDB3" w14:textId="77777777" w:rsidR="00E0497A" w:rsidRDefault="00E0497A" w:rsidP="000D1CBC">
      <w:pPr>
        <w:spacing w:line="720" w:lineRule="exact"/>
        <w:jc w:val="left"/>
        <w:rPr>
          <w:b/>
          <w:szCs w:val="28"/>
        </w:rPr>
      </w:pPr>
      <w:r w:rsidRPr="00E0497A">
        <w:rPr>
          <w:b/>
          <w:szCs w:val="28"/>
        </w:rPr>
        <w:lastRenderedPageBreak/>
        <w:t>1.1</w:t>
      </w:r>
      <w:r w:rsidRPr="00E0497A">
        <w:rPr>
          <w:b/>
          <w:szCs w:val="28"/>
        </w:rPr>
        <w:tab/>
        <w:t>The Kayardild language, its speakers and sources</w:t>
      </w:r>
    </w:p>
    <w:p w14:paraId="2F1FFFAD" w14:textId="2A79AF17" w:rsidR="001A6428" w:rsidRPr="00261222" w:rsidRDefault="001A6428" w:rsidP="000D1CBC">
      <w:pPr>
        <w:spacing w:line="720" w:lineRule="exact"/>
        <w:jc w:val="left"/>
      </w:pPr>
      <w:r w:rsidRPr="00261222">
        <w:t xml:space="preserve">Kayardild is a </w:t>
      </w:r>
      <w:r w:rsidR="000D1CBC">
        <w:t>member</w:t>
      </w:r>
      <w:r w:rsidRPr="00261222">
        <w:t xml:space="preserve"> of the non Pama-Nyungan, Tangkic family</w:t>
      </w:r>
      <w:r w:rsidR="000D1CBC">
        <w:t xml:space="preserve"> of languages</w:t>
      </w:r>
      <w:r w:rsidRPr="00261222">
        <w:t xml:space="preserve">, </w:t>
      </w:r>
      <w:r w:rsidR="000D1CBC" w:rsidRPr="00261222">
        <w:t xml:space="preserve">spoken </w:t>
      </w:r>
      <w:r w:rsidRPr="00261222">
        <w:t>traditionally by the Kaiadilt people of the Southern Wellesley Islands located at the southern end of the Gulf of Carpentaria, off the north coast of Au</w:t>
      </w:r>
      <w:r w:rsidR="000D1CBC">
        <w:t>stralia. At the time of writing</w:t>
      </w:r>
      <w:r w:rsidRPr="00261222">
        <w:t xml:space="preserve"> Kayardild is spoken in its traditional form by just one speaker, aged in her mid-eightie</w:t>
      </w:r>
      <w:r w:rsidR="000D1CBC">
        <w:t>s. A cohort of younger speakers</w:t>
      </w:r>
      <w:r w:rsidRPr="00261222">
        <w:t xml:space="preserve"> </w:t>
      </w:r>
      <w:r w:rsidR="000D1CBC">
        <w:t>of around sixty years of age</w:t>
      </w:r>
      <w:r w:rsidR="000F0C3B">
        <w:t xml:space="preserve"> </w:t>
      </w:r>
      <w:r w:rsidRPr="00261222">
        <w:t>speak a variety of Kayardild which is simi</w:t>
      </w:r>
      <w:r w:rsidR="000F0C3B">
        <w:t>lar to the traditional language</w:t>
      </w:r>
      <w:r w:rsidR="000D1CBC">
        <w:t xml:space="preserve"> but which departs from it in various respects.</w:t>
      </w:r>
      <w:r w:rsidRPr="00261222">
        <w:t xml:space="preserve"> For an extended introduction to </w:t>
      </w:r>
      <w:r w:rsidR="00E711A3">
        <w:t xml:space="preserve">the </w:t>
      </w:r>
      <w:r w:rsidRPr="00261222">
        <w:t xml:space="preserve">linguistic situation in recent times, see </w:t>
      </w:r>
      <w:r w:rsidR="00381A35" w:rsidRPr="00381A35">
        <w:t xml:space="preserve">Evans (1995a:8–50). The </w:t>
      </w:r>
      <w:r w:rsidR="00E711A3">
        <w:t>object of study</w:t>
      </w:r>
      <w:r w:rsidRPr="00261222">
        <w:t xml:space="preserve"> </w:t>
      </w:r>
      <w:r w:rsidR="00E711A3">
        <w:t>here will be</w:t>
      </w:r>
      <w:r w:rsidRPr="00261222">
        <w:t xml:space="preserve"> the traditional variety of Kayardild. </w:t>
      </w:r>
      <w:r w:rsidR="000D1CBC">
        <w:t>Where necessary</w:t>
      </w:r>
      <w:r w:rsidRPr="00261222">
        <w:t xml:space="preserve"> </w:t>
      </w:r>
      <w:r w:rsidR="000F0C3B">
        <w:t xml:space="preserve">the </w:t>
      </w:r>
      <w:r w:rsidRPr="00261222">
        <w:t xml:space="preserve">speakers of this variety will be referred to as </w:t>
      </w:r>
      <w:r w:rsidRPr="00261222">
        <w:rPr>
          <w:b/>
        </w:rPr>
        <w:t>senior speakers</w:t>
      </w:r>
      <w:r w:rsidRPr="00261222">
        <w:t xml:space="preserve">. Members of the younger cohort will be referred to as </w:t>
      </w:r>
      <w:r w:rsidRPr="00261222">
        <w:rPr>
          <w:b/>
        </w:rPr>
        <w:t>younger speakers</w:t>
      </w:r>
      <w:r w:rsidRPr="00261222">
        <w:t>. Members of both sets of speakers self-identify, and identify one another, consistently.</w:t>
      </w:r>
    </w:p>
    <w:p w14:paraId="79A0614B" w14:textId="680D991A" w:rsidR="001A6428" w:rsidRPr="00261222" w:rsidRDefault="001A6428" w:rsidP="00FE3C7D">
      <w:pPr>
        <w:spacing w:line="720" w:lineRule="exact"/>
        <w:ind w:firstLine="720"/>
        <w:jc w:val="left"/>
      </w:pPr>
      <w:r w:rsidRPr="00261222">
        <w:t>Gene</w:t>
      </w:r>
      <w:r w:rsidR="000D1CBC">
        <w:t>alogically</w:t>
      </w:r>
      <w:r w:rsidRPr="00261222">
        <w:t xml:space="preserve"> speaking Kayardild is a Southern Tangkic language, </w:t>
      </w:r>
      <w:r w:rsidR="00E711A3">
        <w:t>which</w:t>
      </w:r>
      <w:r w:rsidRPr="00261222">
        <w:t xml:space="preserve"> finds its place within the Tangkic family as shown in </w:t>
      </w:r>
      <w:r w:rsidR="000F0C3B">
        <w:t>Figure 1.1</w:t>
      </w:r>
      <w:r w:rsidRPr="00261222">
        <w:t xml:space="preserve">. </w:t>
      </w:r>
      <w:r w:rsidR="000D1CBC">
        <w:t>It</w:t>
      </w:r>
      <w:r w:rsidRPr="00261222">
        <w:t xml:space="preserve"> is the last of the Tangkic languages still to be spoken.</w:t>
      </w:r>
    </w:p>
    <w:p w14:paraId="10789377" w14:textId="77777777" w:rsidR="0000209D" w:rsidRDefault="0000209D">
      <w:pPr>
        <w:spacing w:line="240" w:lineRule="auto"/>
        <w:jc w:val="left"/>
      </w:pPr>
      <w:r>
        <w:lastRenderedPageBreak/>
        <w:br w:type="page"/>
      </w:r>
    </w:p>
    <w:p w14:paraId="0AE60E91" w14:textId="2C50F889" w:rsidR="0000209D" w:rsidRPr="00261222" w:rsidRDefault="00E0497A" w:rsidP="0000209D">
      <w:pPr>
        <w:spacing w:line="720" w:lineRule="exact"/>
        <w:jc w:val="left"/>
      </w:pPr>
      <w:r w:rsidRPr="00E0497A">
        <w:lastRenderedPageBreak/>
        <w:t xml:space="preserve">Figure 1.1 The Tangkic </w:t>
      </w:r>
      <w:r w:rsidR="0000209D" w:rsidRPr="000F0C3B">
        <w:t>language family</w:t>
      </w:r>
      <w:r w:rsidR="0000209D">
        <w:t xml:space="preserve"> after Evans (1995a)</w:t>
      </w:r>
      <w:r w:rsidR="0000209D" w:rsidRPr="000F0C3B">
        <w:t xml:space="preserve"> </w:t>
      </w:r>
    </w:p>
    <w:p w14:paraId="36C97BAF" w14:textId="77777777" w:rsidR="0000209D" w:rsidRPr="00261222" w:rsidRDefault="0000209D" w:rsidP="0000209D">
      <w:pPr>
        <w:spacing w:line="720" w:lineRule="exact"/>
        <w:jc w:val="left"/>
      </w:pPr>
      <w:r>
        <w:rPr>
          <w:noProof/>
          <w:lang w:val="en-US"/>
        </w:rPr>
        <mc:AlternateContent>
          <mc:Choice Requires="wpg">
            <w:drawing>
              <wp:anchor distT="0" distB="0" distL="114300" distR="114300" simplePos="0" relativeHeight="252179456" behindDoc="0" locked="0" layoutInCell="1" allowOverlap="1" wp14:anchorId="4FA25CD9" wp14:editId="6FFE78FC">
                <wp:simplePos x="0" y="0"/>
                <wp:positionH relativeFrom="column">
                  <wp:posOffset>370840</wp:posOffset>
                </wp:positionH>
                <wp:positionV relativeFrom="paragraph">
                  <wp:posOffset>61595</wp:posOffset>
                </wp:positionV>
                <wp:extent cx="4574540" cy="2090610"/>
                <wp:effectExtent l="0" t="0" r="0" b="0"/>
                <wp:wrapNone/>
                <wp:docPr id="32" name="Group 32"/>
                <wp:cNvGraphicFramePr/>
                <a:graphic xmlns:a="http://schemas.openxmlformats.org/drawingml/2006/main">
                  <a:graphicData uri="http://schemas.microsoft.com/office/word/2010/wordprocessingGroup">
                    <wpg:wgp>
                      <wpg:cNvGrpSpPr/>
                      <wpg:grpSpPr>
                        <a:xfrm>
                          <a:off x="0" y="0"/>
                          <a:ext cx="4574540" cy="2090610"/>
                          <a:chOff x="0" y="0"/>
                          <a:chExt cx="4574540" cy="2090610"/>
                        </a:xfrm>
                      </wpg:grpSpPr>
                      <wps:wsp>
                        <wps:cNvPr id="788" name="Text Box 3"/>
                        <wps:cNvSpPr txBox="1">
                          <a:spLocks noChangeArrowheads="1"/>
                        </wps:cNvSpPr>
                        <wps:spPr bwMode="auto">
                          <a:xfrm>
                            <a:off x="2082165" y="716280"/>
                            <a:ext cx="1393190"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0A036" w14:textId="77777777" w:rsidR="006547A4" w:rsidRPr="00261222" w:rsidRDefault="006547A4" w:rsidP="0000209D">
                              <w:pPr>
                                <w:pStyle w:val="NormalSingleSpace"/>
                              </w:pPr>
                              <w:r w:rsidRPr="00261222">
                                <w:t>Southern Tangkic</w:t>
                              </w:r>
                            </w:p>
                            <w:p w14:paraId="433F1C3F" w14:textId="77777777" w:rsidR="006547A4" w:rsidRPr="00261222" w:rsidRDefault="006547A4" w:rsidP="0000209D">
                              <w:pPr>
                                <w:rPr>
                                  <w:sz w:val="22"/>
                                </w:rPr>
                              </w:pPr>
                            </w:p>
                          </w:txbxContent>
                        </wps:txbx>
                        <wps:bodyPr rot="0" vert="horz" wrap="square" lIns="91440" tIns="45720" rIns="91440" bIns="45720" anchor="t" anchorCtr="0" upright="1">
                          <a:noAutofit/>
                        </wps:bodyPr>
                      </wps:wsp>
                      <wps:wsp>
                        <wps:cNvPr id="789" name="Line 4"/>
                        <wps:cNvCnPr/>
                        <wps:spPr bwMode="auto">
                          <a:xfrm flipV="1">
                            <a:off x="3202940" y="1507490"/>
                            <a:ext cx="406400" cy="259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0" name="Line 5"/>
                        <wps:cNvCnPr/>
                        <wps:spPr bwMode="auto">
                          <a:xfrm flipH="1" flipV="1">
                            <a:off x="3609340" y="1507490"/>
                            <a:ext cx="407670" cy="259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1" name="Text Box 6"/>
                        <wps:cNvSpPr txBox="1">
                          <a:spLocks noChangeArrowheads="1"/>
                        </wps:cNvSpPr>
                        <wps:spPr bwMode="auto">
                          <a:xfrm>
                            <a:off x="3735070" y="1766570"/>
                            <a:ext cx="83947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B74A0" w14:textId="77777777" w:rsidR="006547A4" w:rsidRPr="00261222" w:rsidRDefault="006547A4" w:rsidP="0000209D">
                              <w:pPr>
                                <w:pStyle w:val="NormalSingleSpace"/>
                              </w:pPr>
                              <w:r w:rsidRPr="00261222">
                                <w:t>Kayardild</w:t>
                              </w:r>
                            </w:p>
                          </w:txbxContent>
                        </wps:txbx>
                        <wps:bodyPr rot="0" vert="horz" wrap="square" lIns="91440" tIns="45720" rIns="91440" bIns="45720" anchor="t" anchorCtr="0" upright="1">
                          <a:noAutofit/>
                        </wps:bodyPr>
                      </wps:wsp>
                      <wps:wsp>
                        <wps:cNvPr id="792" name="Text Box 7"/>
                        <wps:cNvSpPr txBox="1">
                          <a:spLocks noChangeArrowheads="1"/>
                        </wps:cNvSpPr>
                        <wps:spPr bwMode="auto">
                          <a:xfrm>
                            <a:off x="2762885" y="1766570"/>
                            <a:ext cx="935990" cy="32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612DE" w14:textId="77777777" w:rsidR="006547A4" w:rsidRPr="00261222" w:rsidRDefault="006547A4" w:rsidP="0000209D">
                              <w:pPr>
                                <w:pStyle w:val="NormalSingleSpace"/>
                              </w:pPr>
                              <w:r w:rsidRPr="00261222">
                                <w:t xml:space="preserve"> Yangkaal</w:t>
                              </w:r>
                            </w:p>
                          </w:txbxContent>
                        </wps:txbx>
                        <wps:bodyPr rot="0" vert="horz" wrap="square" lIns="91440" tIns="45720" rIns="91440" bIns="45720" anchor="t" anchorCtr="0" upright="1">
                          <a:noAutofit/>
                        </wps:bodyPr>
                      </wps:wsp>
                      <wps:wsp>
                        <wps:cNvPr id="793" name="Text Box 8"/>
                        <wps:cNvSpPr txBox="1">
                          <a:spLocks noChangeArrowheads="1"/>
                        </wps:cNvSpPr>
                        <wps:spPr bwMode="auto">
                          <a:xfrm>
                            <a:off x="3011805" y="1241425"/>
                            <a:ext cx="148463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E81FA" w14:textId="77777777" w:rsidR="006547A4" w:rsidRPr="00261222" w:rsidRDefault="006547A4" w:rsidP="0000209D">
                              <w:pPr>
                                <w:pStyle w:val="NormalSingleSpace"/>
                              </w:pPr>
                              <w:r w:rsidRPr="00261222">
                                <w:t>Southern Wellesley</w:t>
                              </w:r>
                            </w:p>
                            <w:p w14:paraId="05BD178F" w14:textId="77777777" w:rsidR="006547A4" w:rsidRPr="00261222" w:rsidRDefault="006547A4" w:rsidP="0000209D">
                              <w:pPr>
                                <w:rPr>
                                  <w:sz w:val="22"/>
                                </w:rPr>
                              </w:pPr>
                            </w:p>
                          </w:txbxContent>
                        </wps:txbx>
                        <wps:bodyPr rot="0" vert="horz" wrap="square" lIns="91440" tIns="45720" rIns="91440" bIns="45720" anchor="t" anchorCtr="0" upright="1">
                          <a:noAutofit/>
                        </wps:bodyPr>
                      </wps:wsp>
                      <wps:wsp>
                        <wps:cNvPr id="794" name="Line 9"/>
                        <wps:cNvCnPr/>
                        <wps:spPr bwMode="auto">
                          <a:xfrm flipV="1">
                            <a:off x="1476375" y="1507490"/>
                            <a:ext cx="406400" cy="259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5" name="Line 10"/>
                        <wps:cNvCnPr/>
                        <wps:spPr bwMode="auto">
                          <a:xfrm flipH="1" flipV="1">
                            <a:off x="1882775" y="1507490"/>
                            <a:ext cx="407035" cy="259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Text Box 11"/>
                        <wps:cNvSpPr txBox="1">
                          <a:spLocks noChangeArrowheads="1"/>
                        </wps:cNvSpPr>
                        <wps:spPr bwMode="auto">
                          <a:xfrm>
                            <a:off x="910590" y="1766570"/>
                            <a:ext cx="83248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D8438" w14:textId="77777777" w:rsidR="006547A4" w:rsidRPr="00261222" w:rsidRDefault="006547A4" w:rsidP="0000209D">
                              <w:pPr>
                                <w:pStyle w:val="NormalSingleSpace"/>
                              </w:pPr>
                              <w:r w:rsidRPr="00261222">
                                <w:t>Yukulta</w:t>
                              </w:r>
                            </w:p>
                          </w:txbxContent>
                        </wps:txbx>
                        <wps:bodyPr rot="0" vert="horz" wrap="square" lIns="91440" tIns="45720" rIns="91440" bIns="45720" anchor="t" anchorCtr="0" upright="1">
                          <a:noAutofit/>
                        </wps:bodyPr>
                      </wps:wsp>
                      <wps:wsp>
                        <wps:cNvPr id="797" name="Text Box 12"/>
                        <wps:cNvSpPr txBox="1">
                          <a:spLocks noChangeArrowheads="1"/>
                        </wps:cNvSpPr>
                        <wps:spPr bwMode="auto">
                          <a:xfrm>
                            <a:off x="1743075" y="1766570"/>
                            <a:ext cx="98806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625D2" w14:textId="77777777" w:rsidR="006547A4" w:rsidRPr="00261222" w:rsidRDefault="006547A4" w:rsidP="0000209D">
                              <w:pPr>
                                <w:pStyle w:val="NormalSingleSpace"/>
                              </w:pPr>
                              <w:r w:rsidRPr="00261222">
                                <w:t>Nguburindi</w:t>
                              </w:r>
                            </w:p>
                          </w:txbxContent>
                        </wps:txbx>
                        <wps:bodyPr rot="0" vert="horz" wrap="square" lIns="91440" tIns="45720" rIns="91440" bIns="45720" anchor="t" anchorCtr="0" upright="1">
                          <a:noAutofit/>
                        </wps:bodyPr>
                      </wps:wsp>
                      <wps:wsp>
                        <wps:cNvPr id="798" name="Text Box 13"/>
                        <wps:cNvSpPr txBox="1">
                          <a:spLocks noChangeArrowheads="1"/>
                        </wps:cNvSpPr>
                        <wps:spPr bwMode="auto">
                          <a:xfrm>
                            <a:off x="1247140" y="1241425"/>
                            <a:ext cx="148399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5BC15" w14:textId="77777777" w:rsidR="006547A4" w:rsidRPr="00261222" w:rsidRDefault="006547A4" w:rsidP="0000209D">
                              <w:pPr>
                                <w:pStyle w:val="NormalSingleSpace"/>
                              </w:pPr>
                              <w:r w:rsidRPr="00261222">
                                <w:t>Mainland Tangkic</w:t>
                              </w:r>
                            </w:p>
                            <w:p w14:paraId="2B6D66D1" w14:textId="77777777" w:rsidR="006547A4" w:rsidRPr="00261222" w:rsidRDefault="006547A4" w:rsidP="0000209D">
                              <w:pPr>
                                <w:rPr>
                                  <w:sz w:val="22"/>
                                </w:rPr>
                              </w:pPr>
                            </w:p>
                          </w:txbxContent>
                        </wps:txbx>
                        <wps:bodyPr rot="0" vert="horz" wrap="square" lIns="91440" tIns="45720" rIns="91440" bIns="45720" anchor="t" anchorCtr="0" upright="1">
                          <a:noAutofit/>
                        </wps:bodyPr>
                      </wps:wsp>
                      <wps:wsp>
                        <wps:cNvPr id="799" name="Line 14"/>
                        <wps:cNvCnPr/>
                        <wps:spPr bwMode="auto">
                          <a:xfrm flipV="1">
                            <a:off x="2289810" y="982345"/>
                            <a:ext cx="480060" cy="259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 name="Line 15"/>
                        <wps:cNvCnPr/>
                        <wps:spPr bwMode="auto">
                          <a:xfrm flipH="1" flipV="1">
                            <a:off x="2769870" y="982345"/>
                            <a:ext cx="481330" cy="259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 name="Text Box 16"/>
                        <wps:cNvSpPr txBox="1">
                          <a:spLocks noChangeArrowheads="1"/>
                        </wps:cNvSpPr>
                        <wps:spPr bwMode="auto">
                          <a:xfrm>
                            <a:off x="100965" y="1766570"/>
                            <a:ext cx="690880"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E3D10" w14:textId="77777777" w:rsidR="006547A4" w:rsidRPr="00261222" w:rsidRDefault="006547A4" w:rsidP="0000209D">
                              <w:pPr>
                                <w:pStyle w:val="NormalSingleSpace"/>
                              </w:pPr>
                              <w:r w:rsidRPr="00261222">
                                <w:t>Lardil</w:t>
                              </w:r>
                            </w:p>
                          </w:txbxContent>
                        </wps:txbx>
                        <wps:bodyPr rot="0" vert="horz" wrap="square" lIns="91440" tIns="45720" rIns="91440" bIns="45720" anchor="t" anchorCtr="0" upright="1">
                          <a:noAutofit/>
                        </wps:bodyPr>
                      </wps:wsp>
                      <wps:wsp>
                        <wps:cNvPr id="802" name="Text Box 17"/>
                        <wps:cNvSpPr txBox="1">
                          <a:spLocks noChangeArrowheads="1"/>
                        </wps:cNvSpPr>
                        <wps:spPr bwMode="auto">
                          <a:xfrm>
                            <a:off x="0" y="697865"/>
                            <a:ext cx="813435"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96030" w14:textId="77777777" w:rsidR="006547A4" w:rsidRPr="00261222" w:rsidRDefault="006547A4" w:rsidP="0000209D">
                              <w:pPr>
                                <w:pStyle w:val="NormalSingleSpace"/>
                                <w:jc w:val="center"/>
                              </w:pPr>
                              <w:r w:rsidRPr="00261222">
                                <w:t>Northern Tangkic</w:t>
                              </w:r>
                            </w:p>
                            <w:p w14:paraId="19FBCEF5" w14:textId="77777777" w:rsidR="006547A4" w:rsidRPr="00261222" w:rsidRDefault="006547A4" w:rsidP="0000209D">
                              <w:pPr>
                                <w:rPr>
                                  <w:sz w:val="22"/>
                                </w:rPr>
                              </w:pPr>
                            </w:p>
                          </w:txbxContent>
                        </wps:txbx>
                        <wps:bodyPr rot="0" vert="horz" wrap="square" lIns="91440" tIns="45720" rIns="91440" bIns="45720" anchor="t" anchorCtr="0" upright="1">
                          <a:noAutofit/>
                        </wps:bodyPr>
                      </wps:wsp>
                      <wps:wsp>
                        <wps:cNvPr id="803" name="Line 18"/>
                        <wps:cNvCnPr/>
                        <wps:spPr bwMode="auto">
                          <a:xfrm flipV="1">
                            <a:off x="381635" y="1167130"/>
                            <a:ext cx="0" cy="6063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0" name="Group 30"/>
                        <wpg:cNvGrpSpPr/>
                        <wpg:grpSpPr>
                          <a:xfrm>
                            <a:off x="428625" y="448310"/>
                            <a:ext cx="2187575" cy="259080"/>
                            <a:chOff x="0" y="0"/>
                            <a:chExt cx="1254760" cy="259260"/>
                          </a:xfrm>
                        </wpg:grpSpPr>
                        <wps:wsp>
                          <wps:cNvPr id="804" name="Line 19"/>
                          <wps:cNvCnPr/>
                          <wps:spPr bwMode="auto">
                            <a:xfrm flipV="1">
                              <a:off x="0" y="0"/>
                              <a:ext cx="626745" cy="259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20"/>
                          <wps:cNvCnPr/>
                          <wps:spPr bwMode="auto">
                            <a:xfrm flipH="1" flipV="1">
                              <a:off x="626745" y="0"/>
                              <a:ext cx="628015" cy="259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 name="Text Box 21"/>
                        <wps:cNvSpPr txBox="1">
                          <a:spLocks noChangeArrowheads="1"/>
                        </wps:cNvSpPr>
                        <wps:spPr bwMode="auto">
                          <a:xfrm>
                            <a:off x="1120775" y="0"/>
                            <a:ext cx="777899" cy="550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F4559" w14:textId="77777777" w:rsidR="006547A4" w:rsidRPr="00261222" w:rsidRDefault="006547A4" w:rsidP="0000209D">
                              <w:pPr>
                                <w:pStyle w:val="NormalSingleSpace"/>
                                <w:spacing w:before="240"/>
                                <w:jc w:val="center"/>
                              </w:pPr>
                              <w:r w:rsidRPr="00261222">
                                <w:t xml:space="preserve">Tangkic </w:t>
                              </w:r>
                              <w:r w:rsidRPr="00261222">
                                <w:br/>
                              </w:r>
                            </w:p>
                            <w:p w14:paraId="52546651" w14:textId="77777777" w:rsidR="006547A4" w:rsidRPr="00261222" w:rsidRDefault="006547A4" w:rsidP="0000209D">
                              <w:pPr>
                                <w:ind w:right="42"/>
                                <w:rPr>
                                  <w:sz w:val="22"/>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32" o:spid="_x0000_s1026" style="position:absolute;margin-left:29.2pt;margin-top:4.85pt;width:360.2pt;height:164.6pt;z-index:252179456;mso-height-relative:margin" coordsize="4574540,20906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">
                <v:shapetype id="_x0000_t202" coordsize="21600,21600" o:spt="202" path="m0,0l0,21600,21600,21600,21600,0xe">
                  <v:stroke joinstyle="miter"/>
                  <v:path gradientshapeok="t" o:connecttype="rect"/>
                </v:shapetype>
                <v:shape id="Text Box 3" o:spid="_x0000_s1027" type="#_x0000_t202" style="position:absolute;left:2082165;top:716280;width:1393190;height:362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vtJEwAAA&#10;ANwAAAAPAAAAZHJzL2Rvd25yZXYueG1sRE/LisIwFN0L/kO4gjtNFEedahRRBFcjPmZgdpfm2hab&#10;m9JE2/n7yUJweTjv5bq1pXhS7QvHGkZDBYI4dabgTMP1sh/MQfiAbLB0TBr+yMN61e0sMTGu4RM9&#10;zyETMYR9ghryEKpESp/mZNEPXUUcuZurLYYI60yaGpsYbks5VmoqLRYcG3KsaJtTej8/rIbvr9vv&#10;z0Qds539qBrXKsn2U2rd77WbBYhAbXiLX+6D0TCbx7XxTDwCc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JvtJEwAAAANwAAAAPAAAAAAAAAAAAAAAAAJcCAABkcnMvZG93bnJl&#10;di54bWxQSwUGAAAAAAQABAD1AAAAhAMAAAAA&#10;" filled="f" stroked="f">
                  <v:textbox>
                    <w:txbxContent>
                      <w:p w14:paraId="6DF0A036" w14:textId="77777777" w:rsidR="006547A4" w:rsidRPr="00261222" w:rsidRDefault="006547A4" w:rsidP="0000209D">
                        <w:pPr>
                          <w:pStyle w:val="NormalSingleSpace"/>
                        </w:pPr>
                        <w:r w:rsidRPr="00261222">
                          <w:t>Southern Tangkic</w:t>
                        </w:r>
                      </w:p>
                      <w:p w14:paraId="433F1C3F" w14:textId="77777777" w:rsidR="006547A4" w:rsidRPr="00261222" w:rsidRDefault="006547A4" w:rsidP="0000209D">
                        <w:pPr>
                          <w:rPr>
                            <w:sz w:val="22"/>
                          </w:rPr>
                        </w:pPr>
                      </w:p>
                    </w:txbxContent>
                  </v:textbox>
                </v:shape>
                <v:line id="Line 4" o:spid="_x0000_s1028" style="position:absolute;flip:y;visibility:visible;mso-wrap-style:square" from="3202940,1507490" to="3609340,17665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pnscAAADcAAAADwAAAGRycy9kb3ducmV2LnhtbESPQWsCMRSE74X+h/AKXqRmK6VdV6OI&#10;IHjwUltWenvdPDfLbl62SdTtv28KQo/DzHzDLFaD7cSFfGgcK3iaZCCIK6cbrhV8vG8fcxAhImvs&#10;HJOCHwqwWt7fLbDQ7spvdDnEWiQIhwIVmBj7QspQGbIYJq4nTt7JeYsxSV9L7fGa4LaT0yx7kRYb&#10;TgsGe9oYqtrD2SqQ+X787ddfz23ZHo8zU1Zl/7lXavQwrOcgIg3xP3xr77SC13wGf2fSEZD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f+mexwAAANwAAAAPAAAAAAAA&#10;AAAAAAAAAKECAABkcnMvZG93bnJldi54bWxQSwUGAAAAAAQABAD5AAAAlQMAAAAA&#10;"/>
                <v:line id="Line 5" o:spid="_x0000_s1029" style="position:absolute;flip:x y;visibility:visible;mso-wrap-style:square" from="3609340,1507490" to="4017010,17665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zuWMEAAADcAAAADwAAAGRycy9kb3ducmV2LnhtbERPy4rCMBTdD/gP4QqzEU11Bh/VKCIo&#10;rhSr4vbSXNtic1OajO349ZOFMMvDeS9WrSnFk2pXWFYwHEQgiFOrC84UXM7b/hSE88gaS8uk4Jcc&#10;rJadjwXG2jZ8omfiMxFC2MWoIPe+iqV0aU4G3cBWxIG729qgD7DOpK6xCeGmlKMoGkuDBYeGHCva&#10;5JQ+kh+jAPnw+po2Q/qWO7q50eHYW1/vSn122/UchKfW/4vf7r1WMJmF+eFMOAJy+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L7O5YwQAAANwAAAAPAAAAAAAAAAAAAAAA&#10;AKECAABkcnMvZG93bnJldi54bWxQSwUGAAAAAAQABAD5AAAAjwMAAAAA&#10;"/>
                <v:shape id="Text Box 6" o:spid="_x0000_s1030" type="#_x0000_t202" style="position:absolute;left:3735070;top:1766570;width:839470;height:306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Xe0ExQAA&#10;ANwAAAAPAAAAZHJzL2Rvd25yZXYueG1sRI9PawIxFMTvgt8hPMGbJoq1ut0o0lLoqdJVC709Nm//&#10;0M3Lsknd7bdvCoLHYWZ+w6T7wTbiSp2vHWtYzBUI4tyZmksN59PrbAPCB2SDjWPS8Ese9rvxKMXE&#10;uJ4/6JqFUkQI+wQ1VCG0iZQ+r8iin7uWOHqF6yyGKLtSmg77CLeNXCq1lhZrjgsVtvRcUf6d/VgN&#10;l/fi63OljuWLfWh7NyjJdiu1nk6GwxOIQEO4h2/tN6PhcbuA/zPxCMjd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1d7QTFAAAA3AAAAA8AAAAAAAAAAAAAAAAAlwIAAGRycy9k&#10;b3ducmV2LnhtbFBLBQYAAAAABAAEAPUAAACJAwAAAAA=&#10;" filled="f" stroked="f">
                  <v:textbox>
                    <w:txbxContent>
                      <w:p w14:paraId="672B74A0" w14:textId="77777777" w:rsidR="006547A4" w:rsidRPr="00261222" w:rsidRDefault="006547A4" w:rsidP="0000209D">
                        <w:pPr>
                          <w:pStyle w:val="NormalSingleSpace"/>
                        </w:pPr>
                        <w:r w:rsidRPr="00261222">
                          <w:t>Kayardild</w:t>
                        </w:r>
                      </w:p>
                    </w:txbxContent>
                  </v:textbox>
                </v:shape>
                <v:shape id="Text Box 7" o:spid="_x0000_s1031" type="#_x0000_t202" style="position:absolute;left:2762885;top:1766570;width:935990;height:324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j3NzwwAA&#10;ANwAAAAPAAAAZHJzL2Rvd25yZXYueG1sRI9BawIxFITvBf9DeIK3mihadTWKtAieLNoqeHtsnruL&#10;m5dlE9313xuh0OMwM98wi1VrS3Gn2heONQz6CgRx6kzBmYbfn837FIQPyAZLx6ThQR5Wy87bAhPj&#10;Gt7T/RAyESHsE9SQh1AlUvo0J4u+7yri6F1cbTFEWWfS1NhEuC3lUKkPabHguJBjRZ85pdfDzWo4&#10;7i7n00h9Z192XDWuVZLtTGrd67brOYhAbfgP/7W3RsNkNoTXmXgE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j3NzwwAAANwAAAAPAAAAAAAAAAAAAAAAAJcCAABkcnMvZG93&#10;bnJldi54bWxQSwUGAAAAAAQABAD1AAAAhwMAAAAA&#10;" filled="f" stroked="f">
                  <v:textbox>
                    <w:txbxContent>
                      <w:p w14:paraId="092612DE" w14:textId="77777777" w:rsidR="006547A4" w:rsidRPr="00261222" w:rsidRDefault="006547A4" w:rsidP="0000209D">
                        <w:pPr>
                          <w:pStyle w:val="NormalSingleSpace"/>
                        </w:pPr>
                        <w:r w:rsidRPr="00261222">
                          <w:t xml:space="preserve"> Yangkaal</w:t>
                        </w:r>
                      </w:p>
                    </w:txbxContent>
                  </v:textbox>
                </v:shape>
                <v:shape id="Text Box 8" o:spid="_x0000_s1032" type="#_x0000_t202" style="position:absolute;left:3011805;top:1241425;width:1484630;height:3530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9boxQAA&#10;ANwAAAAPAAAAZHJzL2Rvd25yZXYueG1sRI9Ba8JAFITvgv9heUJvulurVtNspLQIPbVUq+DtkX0m&#10;wezbkN2a9N93BcHjMDPfMOm6t7W4UOsrxxoeJwoEce5MxYWGn91mvAThA7LB2jFp+CMP62w4SDEx&#10;ruNvumxDISKEfYIayhCaREqfl2TRT1xDHL2Tay2GKNtCmha7CLe1nCq1kBYrjgslNvRWUn7e/loN&#10;+8/T8TBTX8W7nTed65Vku5JaP4z61xcQgfpwD9/aH0bD8+oJrmfiEZ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LD1ujFAAAA3AAAAA8AAAAAAAAAAAAAAAAAlwIAAGRycy9k&#10;b3ducmV2LnhtbFBLBQYAAAAABAAEAPUAAACJAwAAAAA=&#10;" filled="f" stroked="f">
                  <v:textbox>
                    <w:txbxContent>
                      <w:p w14:paraId="14AE81FA" w14:textId="77777777" w:rsidR="006547A4" w:rsidRPr="00261222" w:rsidRDefault="006547A4" w:rsidP="0000209D">
                        <w:pPr>
                          <w:pStyle w:val="NormalSingleSpace"/>
                        </w:pPr>
                        <w:r w:rsidRPr="00261222">
                          <w:t>Southern Wellesley</w:t>
                        </w:r>
                      </w:p>
                      <w:p w14:paraId="05BD178F" w14:textId="77777777" w:rsidR="006547A4" w:rsidRPr="00261222" w:rsidRDefault="006547A4" w:rsidP="0000209D">
                        <w:pPr>
                          <w:rPr>
                            <w:sz w:val="22"/>
                          </w:rPr>
                        </w:pPr>
                      </w:p>
                    </w:txbxContent>
                  </v:textbox>
                </v:shape>
                <v:line id="Line 9" o:spid="_x0000_s1033" style="position:absolute;flip:y;visibility:visible;mso-wrap-style:square" from="1476375,1507490" to="1882775,17665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fQ3cYAAADcAAAADwAAAGRycy9kb3ducmV2LnhtbESPQWsCMRSE74X+h/AKXqRmW6TV1Sgi&#10;FDx4qZaV3p6b182ym5c1ibr++6Yg9DjMzDfMfNnbVlzIh9qxgpdRBoK4dLrmSsHX/uN5AiJEZI2t&#10;Y1JwowDLxePDHHPtrvxJl12sRIJwyFGBibHLpQylIYth5Dri5P04bzEm6SupPV4T3LbyNcvepMWa&#10;04LBjtaGymZ3tgrkZDs8+dVx3BTN4TA1RVl031ulBk/9agYiUh//w/f2Rit4n47h70w6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6n0N3GAAAA3AAAAA8AAAAAAAAA&#10;AAAAAAAAoQIAAGRycy9kb3ducmV2LnhtbFBLBQYAAAAABAAEAPkAAACUAwAAAAA=&#10;"/>
                <v:line id="Line 10" o:spid="_x0000_s1034" style="position:absolute;flip:x y;visibility:visible;mso-wrap-style:square" from="1882775,1507490" to="2289810,17665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5tNwMYAAADcAAAADwAAAGRycy9kb3ducmV2LnhtbESPW2vCQBSE3wv+h+UIfRHdeGm1aVaR&#10;gsUnS6Pi6yF7cqHZsyG7NWl/fVcQ+jjMzDdMsulNLa7UusqygukkAkGcWV1xoeB03I1XIJxH1lhb&#10;JgU/5GCzHjwkGGvb8SddU1+IAGEXo4LS+yaW0mUlGXQT2xAHL7etQR9kW0jdYhfgppazKHqWBisO&#10;CyU29FZS9pV+GwXIh9/5qpvSQr7Txc0OH6PtOVfqcdhvX0F46v1/+N7eawXLlye4nQlHQK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ubTcDGAAAA3AAAAA8AAAAAAAAA&#10;AAAAAAAAoQIAAGRycy9kb3ducmV2LnhtbFBLBQYAAAAABAAEAPkAAACUAwAAAAA=&#10;"/>
                <v:shape id="Text Box 11" o:spid="_x0000_s1035" type="#_x0000_t202" style="position:absolute;left:910590;top:1766570;width:832485;height:263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HVwxAAA&#10;ANwAAAAPAAAAZHJzL2Rvd25yZXYueG1sRI9Pa8JAFMTvgt9heYI33VXqv9RVxFLoqWJaC709ss8k&#10;NPs2ZFcTv31XEDwOM/MbZr3tbCWu1PjSsYbJWIEgzpwpOdfw/fU+WoLwAdlg5Zg03MjDdtPvrTEx&#10;ruUjXdOQiwhhn6CGIoQ6kdJnBVn0Y1cTR+/sGoshyiaXpsE2wm0lp0rNpcWS40KBNe0Lyv7Si9Vw&#10;+jz//ryoQ/5mZ3XrOiXZrqTWw0G3ewURqAvP8KP9YTQsVnO4n4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rR1cMQAAADcAAAADwAAAAAAAAAAAAAAAACXAgAAZHJzL2Rv&#10;d25yZXYueG1sUEsFBgAAAAAEAAQA9QAAAIgDAAAAAA==&#10;" filled="f" stroked="f">
                  <v:textbox>
                    <w:txbxContent>
                      <w:p w14:paraId="423D8438" w14:textId="77777777" w:rsidR="006547A4" w:rsidRPr="00261222" w:rsidRDefault="006547A4" w:rsidP="0000209D">
                        <w:pPr>
                          <w:pStyle w:val="NormalSingleSpace"/>
                        </w:pPr>
                        <w:r w:rsidRPr="00261222">
                          <w:t>Yukulta</w:t>
                        </w:r>
                      </w:p>
                    </w:txbxContent>
                  </v:textbox>
                </v:shape>
                <v:shape id="Text Box 12" o:spid="_x0000_s1036" type="#_x0000_t202" style="position:absolute;left:1743075;top:1766570;width:988060;height:297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DrxAAA&#10;ANwAAAAPAAAAZHJzL2Rvd25yZXYueG1sRI9Pa8JAFMTvgt9heYI33VXqv9RVxFLoqWJaC709ss8k&#10;NPs2ZFcTv31XEDwOM/MbZr3tbCWu1PjSsYbJWIEgzpwpOdfw/fU+WoLwAdlg5Zg03MjDdtPvrTEx&#10;ruUjXdOQiwhhn6CGIoQ6kdJnBVn0Y1cTR+/sGoshyiaXpsE2wm0lp0rNpcWS40KBNe0Lyv7Si9Vw&#10;+jz//ryoQ/5mZ3XrOiXZrqTWw0G3ewURqAvP8KP9YTQsVgu4n4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fjQ68QAAADcAAAADwAAAAAAAAAAAAAAAACXAgAAZHJzL2Rv&#10;d25yZXYueG1sUEsFBgAAAAAEAAQA9QAAAIgDAAAAAA==&#10;" filled="f" stroked="f">
                  <v:textbox>
                    <w:txbxContent>
                      <w:p w14:paraId="4D0625D2" w14:textId="77777777" w:rsidR="006547A4" w:rsidRPr="00261222" w:rsidRDefault="006547A4" w:rsidP="0000209D">
                        <w:pPr>
                          <w:pStyle w:val="NormalSingleSpace"/>
                        </w:pPr>
                        <w:r w:rsidRPr="00261222">
                          <w:t>Nguburindi</w:t>
                        </w:r>
                      </w:p>
                    </w:txbxContent>
                  </v:textbox>
                </v:shape>
                <v:shape id="Text Box 13" o:spid="_x0000_s1037" type="#_x0000_t202" style="position:absolute;left:1247140;top:1241425;width:1483995;height:3530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Z0SZwAAA&#10;ANwAAAAPAAAAZHJzL2Rvd25yZXYueG1sRE/LisIwFN0L/kO4gjtNFEfHahRRBFcjPmZgdpfm2hab&#10;m9JE2/n7yUJweTjv5bq1pXhS7QvHGkZDBYI4dabgTMP1sh98gvAB2WDpmDT8kYf1qttZYmJcwyd6&#10;nkMmYgj7BDXkIVSJlD7NyaIfuoo4cjdXWwwR1pk0NTYx3JZyrNRUWiw4NuRY0Tan9H5+WA3fX7ff&#10;n4k6Zjv7UTWuVZLtXGrd77WbBYhAbXiLX+6D0TCbx7XxTDwCc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Z0SZwAAAANwAAAAPAAAAAAAAAAAAAAAAAJcCAABkcnMvZG93bnJl&#10;di54bWxQSwUGAAAAAAQABAD1AAAAhAMAAAAA&#10;" filled="f" stroked="f">
                  <v:textbox>
                    <w:txbxContent>
                      <w:p w14:paraId="7FE5BC15" w14:textId="77777777" w:rsidR="006547A4" w:rsidRPr="00261222" w:rsidRDefault="006547A4" w:rsidP="0000209D">
                        <w:pPr>
                          <w:pStyle w:val="NormalSingleSpace"/>
                        </w:pPr>
                        <w:r w:rsidRPr="00261222">
                          <w:t>Mainland Tangkic</w:t>
                        </w:r>
                      </w:p>
                      <w:p w14:paraId="2B6D66D1" w14:textId="77777777" w:rsidR="006547A4" w:rsidRPr="00261222" w:rsidRDefault="006547A4" w:rsidP="0000209D">
                        <w:pPr>
                          <w:rPr>
                            <w:sz w:val="22"/>
                          </w:rPr>
                        </w:pPr>
                      </w:p>
                    </w:txbxContent>
                  </v:textbox>
                </v:shape>
                <v:line id="Line 14" o:spid="_x0000_s1038" style="position:absolute;flip:y;visibility:visible;mso-wrap-style:square" from="2289810,982345" to="2769870,124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KZ/Q8cAAADcAAAADwAAAGRycy9kb3ducmV2LnhtbESPQWsCMRSE7wX/Q3hCL0WzllLd1ShS&#10;KPTgpbaseHtunptlNy9rkur23zeFQo/DzHzDrDaD7cSVfGgcK5hNMxDEldMN1wo+P14nCxAhImvs&#10;HJOCbwqwWY/uVlhod+N3uu5jLRKEQ4EKTIx9IWWoDFkMU9cTJ+/svMWYpK+l9nhLcNvJxyx7lhYb&#10;TgsGe3oxVLX7L6tALnYPF789PbVlezjkpqzK/rhT6n48bJcgIg3xP/zXftMK5nkOv2fSEZDr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Apn9DxwAAANwAAAAPAAAAAAAA&#10;AAAAAAAAAKECAABkcnMvZG93bnJldi54bWxQSwUGAAAAAAQABAD5AAAAlQMAAAAA&#10;"/>
                <v:line id="Line 15" o:spid="_x0000_s1039" style="position:absolute;flip:x y;visibility:visible;mso-wrap-style:square" from="2769870,982345" to="3251200,124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LvicIAAADcAAAADwAAAGRycy9kb3ducmV2LnhtbERPyWrDMBC9F/IPYgq9lFrOQjCOZRMC&#10;LT2lxEnJdbDGC7VGxlJjN19fHQo9Pt6eFbPpxY1G11lWsIxiEMSV1R03Ci7n15cEhPPIGnvLpOCH&#10;HBT54iHDVNuJT3QrfSNCCLsUFbTeD6mUrmrJoIvsQBy42o4GfYBjI/WIUwg3vVzF8VYa7Dg0tDjQ&#10;oaXqq/w2CpCP93UyLWkj3+jqVseP5/1nrdTT47zfgfA0+3/xn/tdK0jiMD+cCUdA5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LvicIAAADcAAAADwAAAAAAAAAAAAAA&#10;AAChAgAAZHJzL2Rvd25yZXYueG1sUEsFBgAAAAAEAAQA+QAAAJADAAAAAA==&#10;"/>
                <v:shape id="Text Box 16" o:spid="_x0000_s1040" type="#_x0000_t202" style="position:absolute;left:100965;top:1766570;width:690880;height:256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4+zVxAAA&#10;ANwAAAAPAAAAZHJzL2Rvd25yZXYueG1sRI/NasMwEITvhbyD2EBvtZTQBteNbEpDoaeG/DSQ22Jt&#10;bFNrZSw1dt8+CgRyHGbmG2ZZjLYVZ+p941jDLFEgiEtnGq407HefTykIH5ANto5Jwz95KPLJwxIz&#10;4wbe0HkbKhEh7DPUUIfQZVL6siaLPnEdcfROrrcYouwraXocIty2cq7UQlpsOC7U2NFHTeXv9s9q&#10;+Pk+HQ/Pal2t7Es3uFFJtq9S68fp+P4GItAY7uFb+8toSNUMrmfiEZD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Ps1cQAAADcAAAADwAAAAAAAAAAAAAAAACXAgAAZHJzL2Rv&#10;d25yZXYueG1sUEsFBgAAAAAEAAQA9QAAAIgDAAAAAA==&#10;" filled="f" stroked="f">
                  <v:textbox>
                    <w:txbxContent>
                      <w:p w14:paraId="1F0E3D10" w14:textId="77777777" w:rsidR="006547A4" w:rsidRPr="00261222" w:rsidRDefault="006547A4" w:rsidP="0000209D">
                        <w:pPr>
                          <w:pStyle w:val="NormalSingleSpace"/>
                        </w:pPr>
                        <w:r w:rsidRPr="00261222">
                          <w:t>Lardil</w:t>
                        </w:r>
                      </w:p>
                    </w:txbxContent>
                  </v:textbox>
                </v:shape>
                <v:shape id="Text Box 17" o:spid="_x0000_s1041" type="#_x0000_t202" style="position:absolute;top:697865;width:813435;height:4857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MXKixAAA&#10;ANwAAAAPAAAAZHJzL2Rvd25yZXYueG1sRI/NasMwEITvhbyD2EBvtZTQFseJbEJLoKeW5g9yW6yN&#10;bWKtjKXE7ttXhUKOw8x8w6yK0bbiRr1vHGuYJQoEcelMw5WG/W7zlILwAdlg65g0/JCHIp88rDAz&#10;buBvum1DJSKEfYYa6hC6TEpf1mTRJ64jjt7Z9RZDlH0lTY9DhNtWzpV6lRYbjgs1dvRWU3nZXq2G&#10;w+f5dHxWX9W7fekGNyrJdiG1fpyO6yWIQGO4h//bH0ZDqubwdyYeAZn/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zFyosQAAADcAAAADwAAAAAAAAAAAAAAAACXAgAAZHJzL2Rv&#10;d25yZXYueG1sUEsFBgAAAAAEAAQA9QAAAIgDAAAAAA==&#10;" filled="f" stroked="f">
                  <v:textbox>
                    <w:txbxContent>
                      <w:p w14:paraId="00496030" w14:textId="77777777" w:rsidR="006547A4" w:rsidRPr="00261222" w:rsidRDefault="006547A4" w:rsidP="0000209D">
                        <w:pPr>
                          <w:pStyle w:val="NormalSingleSpace"/>
                          <w:jc w:val="center"/>
                        </w:pPr>
                        <w:r w:rsidRPr="00261222">
                          <w:t>Northern Tangkic</w:t>
                        </w:r>
                      </w:p>
                      <w:p w14:paraId="19FBCEF5" w14:textId="77777777" w:rsidR="006547A4" w:rsidRPr="00261222" w:rsidRDefault="006547A4" w:rsidP="0000209D">
                        <w:pPr>
                          <w:rPr>
                            <w:sz w:val="22"/>
                          </w:rPr>
                        </w:pPr>
                      </w:p>
                    </w:txbxContent>
                  </v:textbox>
                </v:shape>
                <v:line id="Line 18" o:spid="_x0000_s1042" style="position:absolute;flip:y;visibility:visible;mso-wrap-style:square" from="381635,1167130" to="381635,17734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eMcAAADcAAAADwAAAGRycy9kb3ducmV2LnhtbESPQWsCMRSE7wX/Q3iCl1KztaWsW6OI&#10;IPTgRS0rvT03r5tlNy/bJNXtvzeFQo/DzHzDLFaD7cSFfGgcK3icZiCIK6cbrhW8H7cPOYgQkTV2&#10;jknBDwVYLUd3Cyy0u/KeLodYiwThUKACE2NfSBkqQxbD1PXEyft03mJM0tdSe7wmuO3kLMtepMWG&#10;04LBnjaGqvbwbRXIfHf/5dfn57ZsT6e5Kauy/9gpNRkP61cQkYb4H/5rv2kFefYEv2fSEZDLG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8El4xwAAANwAAAAPAAAAAAAA&#10;AAAAAAAAAKECAABkcnMvZG93bnJldi54bWxQSwUGAAAAAAQABAD5AAAAlQMAAAAA&#10;"/>
                <v:group id="Group 30" o:spid="_x0000_s1043" style="position:absolute;left:428625;top:448310;width:2187575;height:259080" coordsize="1254760,2592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line id="Line 19" o:spid="_x0000_s1044" style="position:absolute;flip:y;visibility:visible;mso-wrap-style:square" from="0,0" to="626745,2592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BnRDMYAAADcAAAADwAAAGRycy9kb3ducmV2LnhtbESPQWsCMRSE74X+h/CEXopmW6Ssq1Gk&#10;UOjBi7as9PbcPDfLbl62Sarbf28EweMwM98wi9VgO3EiHxrHCl4mGQjiyumGawXfXx/jHESIyBo7&#10;x6TgnwKslo8PCyy0O/OWTrtYiwThUKACE2NfSBkqQxbDxPXEyTs6bzEm6WupPZ4T3HbyNcvepMWG&#10;04LBnt4NVe3uzyqQ+eb5168P07Zs9/uZKauy/9ko9TQa1nMQkYZ4D9/an1pBnk3heiYdAbm8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AZ0QzGAAAA3AAAAA8AAAAAAAAA&#10;AAAAAAAAoQIAAGRycy9kb3ducmV2LnhtbFBLBQYAAAAABAAEAPkAAACUAwAAAAA=&#10;"/>
                  <v:line id="Line 20" o:spid="_x0000_s1045" style="position:absolute;flip:x y;visibility:visible;mso-wrap-style:square" from="626745,0" to="1254760,2592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VMEcQAAADcAAAADwAAAGRycy9kb3ducmV2LnhtbESPT4vCMBTE7wt+h/AEL4um6iqlGkWE&#10;FU8u/sPro3m2xealNFlb/fRGWNjjMDO/YebL1pTiTrUrLCsYDiIQxKnVBWcKTsfvfgzCeWSNpWVS&#10;8CAHy0XnY46Jtg3v6X7wmQgQdgkqyL2vEildmpNBN7AVcfCutjbog6wzqWtsAtyUchRFU2mw4LCQ&#10;Y0XrnNLb4dcoQN49x3EzpC+5oYsb7X4+V+erUr1uu5qB8NT6//Bfe6sVxNEE3mfCEZCL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JUwRxAAAANwAAAAPAAAAAAAAAAAA&#10;AAAAAKECAABkcnMvZG93bnJldi54bWxQSwUGAAAAAAQABAD5AAAAkgMAAAAA&#10;"/>
                </v:group>
                <v:shape id="Text Box 21" o:spid="_x0000_s1046" type="#_x0000_t202" style="position:absolute;left:1120775;width:777899;height:5502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CnShwgAA&#10;ANwAAAAPAAAAZHJzL2Rvd25yZXYueG1sRI9Bi8IwFITvgv8hPMGbJsoqbtcooix4UnR3BW+P5tmW&#10;bV5KE23990YQPA4z8w0zX7a2FDeqfeFYw2ioQBCnzhScafj9+R7MQPiAbLB0TBru5GG56HbmmBjX&#10;8IFux5CJCGGfoIY8hCqR0qc5WfRDVxFH7+JqiyHKOpOmxibCbSnHSk2lxYLjQo4VrXNK/49Xq+Fv&#10;dzmfPtQ+29hJ1bhWSbafUut+r119gQjUhnf41d4aDTM1heeZeAT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wKdKHCAAAA3AAAAA8AAAAAAAAAAAAAAAAAlwIAAGRycy9kb3du&#10;cmV2LnhtbFBLBQYAAAAABAAEAPUAAACGAwAAAAA=&#10;" filled="f" stroked="f">
                  <v:textbox>
                    <w:txbxContent>
                      <w:p w14:paraId="6C3F4559" w14:textId="77777777" w:rsidR="006547A4" w:rsidRPr="00261222" w:rsidRDefault="006547A4" w:rsidP="0000209D">
                        <w:pPr>
                          <w:pStyle w:val="NormalSingleSpace"/>
                          <w:spacing w:before="240"/>
                          <w:jc w:val="center"/>
                        </w:pPr>
                        <w:r w:rsidRPr="00261222">
                          <w:t xml:space="preserve">Tangkic </w:t>
                        </w:r>
                        <w:r w:rsidRPr="00261222">
                          <w:br/>
                        </w:r>
                      </w:p>
                      <w:p w14:paraId="52546651" w14:textId="77777777" w:rsidR="006547A4" w:rsidRPr="00261222" w:rsidRDefault="006547A4" w:rsidP="0000209D">
                        <w:pPr>
                          <w:ind w:right="42"/>
                          <w:rPr>
                            <w:sz w:val="22"/>
                          </w:rPr>
                        </w:pPr>
                      </w:p>
                    </w:txbxContent>
                  </v:textbox>
                </v:shape>
              </v:group>
            </w:pict>
          </mc:Fallback>
        </mc:AlternateContent>
      </w:r>
    </w:p>
    <w:p w14:paraId="6A9ACC74" w14:textId="77777777" w:rsidR="0000209D" w:rsidRDefault="0000209D" w:rsidP="0000209D">
      <w:pPr>
        <w:spacing w:line="240" w:lineRule="auto"/>
        <w:jc w:val="left"/>
      </w:pPr>
      <w:r>
        <w:br w:type="page"/>
      </w:r>
    </w:p>
    <w:p w14:paraId="3EA57BC9" w14:textId="3559A02A" w:rsidR="001A6428" w:rsidRPr="00261222" w:rsidRDefault="001A6428" w:rsidP="00FE3C7D">
      <w:pPr>
        <w:spacing w:line="720" w:lineRule="exact"/>
        <w:jc w:val="left"/>
      </w:pPr>
      <w:r w:rsidRPr="00261222">
        <w:lastRenderedPageBreak/>
        <w:t xml:space="preserve">The </w:t>
      </w:r>
      <w:r w:rsidRPr="00261222">
        <w:rPr>
          <w:i/>
        </w:rPr>
        <w:t>locus classicus</w:t>
      </w:r>
      <w:r w:rsidRPr="00261222">
        <w:t xml:space="preserve"> of Kayardild is </w:t>
      </w:r>
      <w:r w:rsidR="00381A35" w:rsidRPr="00381A35">
        <w:t xml:space="preserve">Evans’ (1995a) Grammar </w:t>
      </w:r>
      <w:r w:rsidRPr="00261222">
        <w:t>of Kayardild,</w:t>
      </w:r>
      <w:r w:rsidR="0000209D" w:rsidRPr="00261222">
        <w:rPr>
          <w:rStyle w:val="FootnoteReference"/>
        </w:rPr>
        <w:footnoteReference w:id="1"/>
      </w:r>
      <w:r w:rsidRPr="00261222">
        <w:t xml:space="preserve"> a rev</w:t>
      </w:r>
      <w:r w:rsidR="00542237">
        <w:t>i</w:t>
      </w:r>
      <w:r w:rsidR="00A03248">
        <w:t>s</w:t>
      </w:r>
      <w:r w:rsidR="00542237">
        <w:t>e</w:t>
      </w:r>
      <w:r w:rsidRPr="00261222">
        <w:t>d version of Evans’ 1985 PhD dissertation from the Australian National University. Pri</w:t>
      </w:r>
      <w:r w:rsidR="000F0C3B">
        <w:t>marily through this source</w:t>
      </w:r>
      <w:r w:rsidRPr="00261222">
        <w:t xml:space="preserve"> Kayardild has become known as a language with one of the most exuberant systems of inflectional </w:t>
      </w:r>
      <w:r w:rsidR="000F0C3B">
        <w:t>concord</w:t>
      </w:r>
      <w:r w:rsidRPr="00261222">
        <w:t xml:space="preserve"> in the world, a system which will be of considerable interest </w:t>
      </w:r>
      <w:r w:rsidR="00BA69E0">
        <w:t>here</w:t>
      </w:r>
      <w:r w:rsidRPr="00261222">
        <w:t xml:space="preserve">. In addition to Evans </w:t>
      </w:r>
      <w:r w:rsidR="00381A35" w:rsidRPr="00381A35">
        <w:t>(1995a),</w:t>
      </w:r>
      <w:r w:rsidRPr="00261222">
        <w:t xml:space="preserve"> th</w:t>
      </w:r>
      <w:r w:rsidR="006A56C0">
        <w:t>is</w:t>
      </w:r>
      <w:r w:rsidRPr="00261222">
        <w:t xml:space="preserve"> book takes as its empirical basis three primary sources.</w:t>
      </w:r>
    </w:p>
    <w:p w14:paraId="6D8AA934" w14:textId="56CB26B0" w:rsidR="001A6428" w:rsidRPr="00261222" w:rsidRDefault="001A6428" w:rsidP="00FE3C7D">
      <w:pPr>
        <w:spacing w:line="720" w:lineRule="exact"/>
        <w:ind w:firstLine="720"/>
        <w:jc w:val="left"/>
      </w:pPr>
      <w:r w:rsidRPr="00261222">
        <w:t>The first is a set of recordings pro</w:t>
      </w:r>
      <w:r w:rsidR="00BA69E0">
        <w:t>duced during field trips made during my doctoral studies</w:t>
      </w:r>
      <w:r w:rsidRPr="00261222">
        <w:t xml:space="preserve">. Three seasons were spent working with speakers who at the time were the last four in command of the traditional variety of Kayardild, together with the younger speakers mentioned above. </w:t>
      </w:r>
      <w:r w:rsidR="00BA69E0">
        <w:t>V</w:t>
      </w:r>
      <w:r w:rsidRPr="00261222">
        <w:t>isits to Bentinck and Mornington Islands took place over two months in 2005, four months in 2006 and three months in 2007.</w:t>
      </w:r>
      <w:r w:rsidRPr="00261222">
        <w:rPr>
          <w:rStyle w:val="FootnoteReference"/>
        </w:rPr>
        <w:footnoteReference w:id="2"/>
      </w:r>
      <w:r w:rsidRPr="00261222">
        <w:t xml:space="preserve"> </w:t>
      </w:r>
      <w:r w:rsidR="0000209D">
        <w:t>D</w:t>
      </w:r>
      <w:r w:rsidRPr="00261222">
        <w:t xml:space="preserve">uring the seasons in the field it was not possible to work with senior speakers of Kayardild in </w:t>
      </w:r>
      <w:r w:rsidR="00BA69E0">
        <w:t>a</w:t>
      </w:r>
      <w:r w:rsidRPr="00261222">
        <w:t xml:space="preserve"> </w:t>
      </w:r>
      <w:r w:rsidRPr="00261222">
        <w:lastRenderedPageBreak/>
        <w:t xml:space="preserve">manner which </w:t>
      </w:r>
      <w:r w:rsidR="0000209D">
        <w:t>could</w:t>
      </w:r>
      <w:r w:rsidRPr="00261222">
        <w:t xml:space="preserve"> be character</w:t>
      </w:r>
      <w:r w:rsidR="00542237">
        <w:t>ize</w:t>
      </w:r>
      <w:r w:rsidRPr="00261222">
        <w:t>d as ‘elicitation’. Attempts at collecting citation forms of words, for example, proved to be fru</w:t>
      </w:r>
      <w:r w:rsidR="00BA69E0">
        <w:t>strating to elderly consultants</w:t>
      </w:r>
      <w:r w:rsidRPr="00261222">
        <w:t xml:space="preserve"> and were discontinued. Emphasis was placed instead on the recording of stories and ac</w:t>
      </w:r>
      <w:r w:rsidR="00BA69E0">
        <w:t>counts of traditional knowledge</w:t>
      </w:r>
      <w:r w:rsidRPr="00261222">
        <w:t xml:space="preserve"> which were </w:t>
      </w:r>
      <w:r w:rsidR="00BA69E0" w:rsidRPr="00261222">
        <w:t xml:space="preserve">offered </w:t>
      </w:r>
      <w:r w:rsidRPr="00261222">
        <w:t>generously and delivered as spontaneous speech. Translations of these texts were prepared with the assistance of the younger cohort of speakers, with whom lexical elicitation was also carried out. An early finding was that the morphology and phonology of the variety of Kayardild spoken by the younger cohort does not always match that of senior speakers, and accordingly younger speakers’ forms have not been taken as the basis of description and analysis in this book.</w:t>
      </w:r>
    </w:p>
    <w:p w14:paraId="7B8A3243" w14:textId="3C1B59D3" w:rsidR="001A6428" w:rsidRPr="00261222" w:rsidRDefault="001A6428" w:rsidP="00FE3C7D">
      <w:pPr>
        <w:spacing w:line="720" w:lineRule="exact"/>
        <w:ind w:firstLine="720"/>
        <w:jc w:val="left"/>
      </w:pPr>
      <w:r w:rsidRPr="00261222">
        <w:t xml:space="preserve">Three other significant sets of recordings of Kayardild exist. The earliest </w:t>
      </w:r>
      <w:r w:rsidR="00BA69E0">
        <w:t>was</w:t>
      </w:r>
      <w:r w:rsidRPr="00261222">
        <w:t xml:space="preserve"> produced by Stephen Wurm over the course of two months in 1960 in conjunction with Kayardild speaker Alison </w:t>
      </w:r>
      <w:r w:rsidR="00381A35" w:rsidRPr="00381A35">
        <w:t>Dundaman (Wurm 1960)</w:t>
      </w:r>
      <w:r w:rsidRPr="00261222">
        <w:t>. In conjunction with the preparation of the dissertation these recordings were transcribed in full for the first time.</w:t>
      </w:r>
      <w:r w:rsidRPr="00261222">
        <w:rPr>
          <w:rStyle w:val="FootnoteReference"/>
        </w:rPr>
        <w:footnoteReference w:id="3"/>
      </w:r>
    </w:p>
    <w:p w14:paraId="7FB736A3" w14:textId="77777777" w:rsidR="001A6428" w:rsidRPr="00261222" w:rsidRDefault="001A6428" w:rsidP="00FE3C7D">
      <w:pPr>
        <w:spacing w:line="720" w:lineRule="exact"/>
        <w:ind w:firstLine="720"/>
        <w:jc w:val="left"/>
      </w:pPr>
      <w:r w:rsidRPr="00261222">
        <w:lastRenderedPageBreak/>
        <w:t>Nick Evans has generously made available his complete set of field recordings made by between 1984 and the present. These were transcribed to a lesser extent, and also feature in the book.</w:t>
      </w:r>
      <w:r w:rsidRPr="00261222">
        <w:rPr>
          <w:rStyle w:val="FootnoteReference"/>
        </w:rPr>
        <w:footnoteReference w:id="4"/>
      </w:r>
    </w:p>
    <w:p w14:paraId="32B8069F" w14:textId="73C5BC88" w:rsidR="001A6428" w:rsidRPr="00261222" w:rsidRDefault="001A6428" w:rsidP="00FE3C7D">
      <w:pPr>
        <w:spacing w:line="720" w:lineRule="exact"/>
        <w:ind w:firstLine="720"/>
        <w:jc w:val="left"/>
      </w:pPr>
      <w:r w:rsidRPr="00261222">
        <w:t xml:space="preserve">Anthropologist Normal B. Tindale collected two </w:t>
      </w:r>
      <w:r w:rsidR="0000209D">
        <w:t>sets of recordings of Kayardild</w:t>
      </w:r>
      <w:r w:rsidRPr="00261222">
        <w:t xml:space="preserve"> in 1960 and 1963 which are now housed at the South Australia Museum. I have had the</w:t>
      </w:r>
      <w:r w:rsidR="00BA69E0">
        <w:t xml:space="preserve"> opportunity to listen to these</w:t>
      </w:r>
      <w:r w:rsidRPr="00261222">
        <w:t xml:space="preserve"> but for logistical reasons they do not </w:t>
      </w:r>
      <w:r w:rsidR="006A56C0">
        <w:t>feature</w:t>
      </w:r>
      <w:r w:rsidRPr="00261222">
        <w:t xml:space="preserve"> </w:t>
      </w:r>
      <w:r w:rsidR="0000209D">
        <w:t>here</w:t>
      </w:r>
      <w:r w:rsidRPr="00261222">
        <w:t>.</w:t>
      </w:r>
    </w:p>
    <w:p w14:paraId="58E2E1E5" w14:textId="53F3F915" w:rsidR="001A6428" w:rsidRPr="00261222" w:rsidRDefault="0000209D" w:rsidP="00FE3C7D">
      <w:pPr>
        <w:spacing w:line="720" w:lineRule="exact"/>
        <w:ind w:firstLine="720"/>
        <w:jc w:val="left"/>
      </w:pPr>
      <w:r>
        <w:t>Other</w:t>
      </w:r>
      <w:r w:rsidR="001A6428" w:rsidRPr="00261222">
        <w:t xml:space="preserve"> secondary sources include Tindale’s field </w:t>
      </w:r>
      <w:r w:rsidR="00381A35" w:rsidRPr="00381A35">
        <w:t xml:space="preserve">journals (Tindale 1963; 1960), field notes taken by Ken Hale on Mornington Island in 1960 (Hale 1960a; 1960b), </w:t>
      </w:r>
      <w:r w:rsidR="001A6428" w:rsidRPr="00261222">
        <w:t>and several works by Evans and colleagues published subsequent to Evans’ Grammar</w:t>
      </w:r>
      <w:r w:rsidR="006A56C0">
        <w:t xml:space="preserve"> (Evans 1995b; 2003; Evans &amp; Nordlinger 2004)</w:t>
      </w:r>
      <w:r w:rsidR="001A6428" w:rsidRPr="00261222">
        <w:t xml:space="preserve">. </w:t>
      </w:r>
    </w:p>
    <w:p w14:paraId="1300E9C2" w14:textId="77777777" w:rsidR="001A6428" w:rsidRPr="00261222" w:rsidRDefault="001A6428" w:rsidP="00FE3C7D">
      <w:pPr>
        <w:spacing w:line="720" w:lineRule="exact"/>
        <w:ind w:firstLine="720"/>
        <w:jc w:val="left"/>
      </w:pPr>
    </w:p>
    <w:p w14:paraId="35A86497" w14:textId="77777777" w:rsidR="00E0497A" w:rsidRDefault="00E0497A" w:rsidP="00BA69E0">
      <w:pPr>
        <w:spacing w:line="720" w:lineRule="exact"/>
        <w:jc w:val="left"/>
        <w:rPr>
          <w:b/>
          <w:szCs w:val="28"/>
        </w:rPr>
      </w:pPr>
      <w:r w:rsidRPr="00E0497A">
        <w:rPr>
          <w:b/>
          <w:szCs w:val="28"/>
        </w:rPr>
        <w:t>1.2</w:t>
      </w:r>
      <w:r w:rsidRPr="00E0497A">
        <w:rPr>
          <w:b/>
          <w:szCs w:val="28"/>
        </w:rPr>
        <w:tab/>
        <w:t>Novel contributions of the book</w:t>
      </w:r>
    </w:p>
    <w:p w14:paraId="5EE04EB7" w14:textId="1827D717" w:rsidR="001A6428" w:rsidRPr="00261222" w:rsidRDefault="00BA69E0" w:rsidP="00BA69E0">
      <w:pPr>
        <w:spacing w:line="720" w:lineRule="exact"/>
        <w:jc w:val="left"/>
      </w:pPr>
      <w:r>
        <w:t>The</w:t>
      </w:r>
      <w:r w:rsidR="001A6428" w:rsidRPr="00261222">
        <w:t xml:space="preserve"> book makes several new contributions.</w:t>
      </w:r>
      <w:r>
        <w:t xml:space="preserve"> </w:t>
      </w:r>
      <w:r w:rsidR="001A6428" w:rsidRPr="00261222">
        <w:t xml:space="preserve">An investigation of the division of words into component morphs leads to a pivotal reanalysis of ‘thematic’ elements which </w:t>
      </w:r>
      <w:r w:rsidR="001A6428" w:rsidRPr="00261222">
        <w:lastRenderedPageBreak/>
        <w:t xml:space="preserve">appear at the boundary between verbal stems and their inflections. Evidence from both the phonology and morphology support a revision of the analysis in </w:t>
      </w:r>
      <w:r w:rsidR="00381A35" w:rsidRPr="00381A35">
        <w:t>Evans (1995a)</w:t>
      </w:r>
      <w:r w:rsidR="001A6428" w:rsidRPr="00261222">
        <w:t xml:space="preserve"> which shifts the thematic element out of the suffix and into the base to which the suffix attaches. </w:t>
      </w:r>
      <w:r>
        <w:t>One</w:t>
      </w:r>
      <w:r w:rsidR="001A6428" w:rsidRPr="00261222">
        <w:t xml:space="preserve"> consequence of this is the loss of </w:t>
      </w:r>
      <w:r w:rsidR="0000209D">
        <w:t>one significant</w:t>
      </w:r>
      <w:r>
        <w:t xml:space="preserve"> </w:t>
      </w:r>
      <w:r w:rsidR="001A6428" w:rsidRPr="00261222">
        <w:t>motivation for an analysis</w:t>
      </w:r>
      <w:r w:rsidR="0000209D">
        <w:t xml:space="preserve"> of </w:t>
      </w:r>
      <w:r w:rsidR="0000209D" w:rsidRPr="00261222">
        <w:t>Kayardild</w:t>
      </w:r>
      <w:r w:rsidR="001A6428" w:rsidRPr="00261222">
        <w:t xml:space="preserve"> according to which </w:t>
      </w:r>
      <w:r w:rsidR="0000209D">
        <w:t>it</w:t>
      </w:r>
      <w:r w:rsidR="001A6428" w:rsidRPr="00261222">
        <w:t xml:space="preserve"> possess</w:t>
      </w:r>
      <w:r w:rsidR="0000209D">
        <w:t>es</w:t>
      </w:r>
      <w:r w:rsidR="001A6428" w:rsidRPr="00261222">
        <w:t xml:space="preserve"> inflectional suffixes that altered the word class of their </w:t>
      </w:r>
      <w:r w:rsidR="00381A35" w:rsidRPr="00381A35">
        <w:t>base (Evans 1995a; Evans &amp; Nordlinger 2004)</w:t>
      </w:r>
      <w:r w:rsidR="001A6428" w:rsidRPr="00261222">
        <w:t xml:space="preserve">. </w:t>
      </w:r>
    </w:p>
    <w:p w14:paraId="3B06374B" w14:textId="3EE6C8CD" w:rsidR="001A6428" w:rsidRPr="00261222" w:rsidRDefault="001A6428" w:rsidP="00FE3C7D">
      <w:pPr>
        <w:spacing w:line="720" w:lineRule="exact"/>
        <w:ind w:firstLine="720"/>
        <w:jc w:val="left"/>
      </w:pPr>
      <w:r w:rsidRPr="00261222">
        <w:t>In the domain of Kayardild syn</w:t>
      </w:r>
      <w:r w:rsidR="0000209D">
        <w:t>tax and inflectional morphology</w:t>
      </w:r>
      <w:r w:rsidRPr="00261222">
        <w:t xml:space="preserve"> a substantial body of new empirical evidence is presented. With respect to syntax </w:t>
      </w:r>
      <w:r w:rsidRPr="00261222">
        <w:rPr>
          <w:i/>
        </w:rPr>
        <w:t>per se</w:t>
      </w:r>
      <w:r w:rsidRPr="00261222">
        <w:t>, the existence of focus DPs (descending diachronically form erstwhile ergative DPs) is a novel discovery, as is the cli</w:t>
      </w:r>
      <w:r w:rsidR="00BA69E0">
        <w:t>tic status of several particles</w:t>
      </w:r>
      <w:r w:rsidRPr="00261222">
        <w:t xml:space="preserve"> which align at the left</w:t>
      </w:r>
      <w:r w:rsidR="006A56C0">
        <w:t xml:space="preserve"> and right</w:t>
      </w:r>
      <w:r w:rsidRPr="00261222">
        <w:t xml:space="preserve"> edge</w:t>
      </w:r>
      <w:r w:rsidR="006A56C0">
        <w:t>s</w:t>
      </w:r>
      <w:r w:rsidRPr="00261222">
        <w:t xml:space="preserve"> of clause</w:t>
      </w:r>
      <w:r w:rsidR="006A56C0">
        <w:t>s and DPs</w:t>
      </w:r>
      <w:r w:rsidR="00BA69E0">
        <w:t xml:space="preserve"> and which fail to inflect</w:t>
      </w:r>
      <w:r w:rsidRPr="00261222">
        <w:t xml:space="preserve">. The DP is accorded a somewhat modified analysis relative to the NP of </w:t>
      </w:r>
      <w:r w:rsidR="00381A35" w:rsidRPr="00381A35">
        <w:t xml:space="preserve">Evans (1995a), and </w:t>
      </w:r>
      <w:r w:rsidRPr="00261222">
        <w:t xml:space="preserve">a consideration of DP apposition leads to the rejection of an analysis according to which DPs are sometimes ‘split’ and discontinuous. </w:t>
      </w:r>
    </w:p>
    <w:p w14:paraId="7E6BBF83" w14:textId="5D2878EB" w:rsidR="001A6428" w:rsidRPr="00261222" w:rsidRDefault="001A6428" w:rsidP="0000209D">
      <w:pPr>
        <w:spacing w:line="720" w:lineRule="exact"/>
        <w:ind w:firstLine="720"/>
        <w:jc w:val="left"/>
      </w:pPr>
      <w:r w:rsidRPr="00261222">
        <w:t xml:space="preserve">An extended study of inflection reveals an intricate structure to Kayardild clauses which is manifested not in surface word order, but in the constituents whose words </w:t>
      </w:r>
      <w:r w:rsidRPr="00261222">
        <w:lastRenderedPageBreak/>
        <w:t xml:space="preserve">inflect for certain features. This line of research continues and expands upon the findings </w:t>
      </w:r>
      <w:r w:rsidR="00BA69E0">
        <w:t>in</w:t>
      </w:r>
      <w:r w:rsidRPr="00261222">
        <w:t xml:space="preserve"> </w:t>
      </w:r>
      <w:r w:rsidR="00381A35" w:rsidRPr="00381A35">
        <w:t>Evans (1995a) and motivates a significant reanalysis. Evans’ (1995a)</w:t>
      </w:r>
      <w:r w:rsidRPr="00261222">
        <w:t xml:space="preserve"> contrast between </w:t>
      </w:r>
      <w:r w:rsidRPr="00B76FA1">
        <w:rPr>
          <w:smallCaps/>
        </w:rPr>
        <w:t>associating case</w:t>
      </w:r>
      <w:r w:rsidRPr="00261222">
        <w:rPr>
          <w:i/>
        </w:rPr>
        <w:t xml:space="preserve"> </w:t>
      </w:r>
      <w:r w:rsidRPr="00261222">
        <w:t xml:space="preserve">and </w:t>
      </w:r>
      <w:r w:rsidRPr="00B76FA1">
        <w:rPr>
          <w:smallCaps/>
        </w:rPr>
        <w:t>modal case</w:t>
      </w:r>
      <w:r w:rsidRPr="00261222">
        <w:rPr>
          <w:i/>
        </w:rPr>
        <w:t xml:space="preserve"> </w:t>
      </w:r>
      <w:r w:rsidRPr="00261222">
        <w:t xml:space="preserve">is dissolved, based partly on the finding of a homologous contrast that exists within the </w:t>
      </w:r>
      <w:r w:rsidRPr="00B76FA1">
        <w:rPr>
          <w:smallCaps/>
        </w:rPr>
        <w:t>modal case</w:t>
      </w:r>
      <w:r w:rsidRPr="00261222">
        <w:rPr>
          <w:i/>
        </w:rPr>
        <w:t xml:space="preserve"> </w:t>
      </w:r>
      <w:r w:rsidRPr="00261222">
        <w:t>category</w:t>
      </w:r>
      <w:r w:rsidR="0000209D">
        <w:t xml:space="preserve"> itself</w:t>
      </w:r>
      <w:r w:rsidRPr="00261222">
        <w:t>, and partly upon non-trivial simplifications which result when the two categories are m</w:t>
      </w:r>
      <w:r w:rsidR="00B76FA1">
        <w:t>erged. In the reanalysed system</w:t>
      </w:r>
      <w:r w:rsidRPr="00261222">
        <w:t xml:space="preserve"> Kayardild words inflect, in addition to the typologically common features of </w:t>
      </w:r>
      <w:r w:rsidRPr="00261222">
        <w:rPr>
          <w:smallCaps/>
        </w:rPr>
        <w:t>case</w:t>
      </w:r>
      <w:r w:rsidRPr="00261222">
        <w:t xml:space="preserve"> and </w:t>
      </w:r>
      <w:r w:rsidRPr="00261222">
        <w:rPr>
          <w:smallCaps/>
        </w:rPr>
        <w:t>number</w:t>
      </w:r>
      <w:r w:rsidRPr="00261222">
        <w:t xml:space="preserve">, for two </w:t>
      </w:r>
      <w:r w:rsidRPr="00261222">
        <w:rPr>
          <w:smallCaps/>
        </w:rPr>
        <w:t>tense/aspect/mood (tam)</w:t>
      </w:r>
      <w:r w:rsidRPr="00261222">
        <w:t xml:space="preserve"> features, a </w:t>
      </w:r>
      <w:r w:rsidRPr="00261222">
        <w:rPr>
          <w:smallCaps/>
        </w:rPr>
        <w:t>negation</w:t>
      </w:r>
      <w:r w:rsidRPr="00261222">
        <w:t xml:space="preserve"> feature and</w:t>
      </w:r>
      <w:r w:rsidR="00B76FA1">
        <w:t xml:space="preserve"> two features associated with complementized clause</w:t>
      </w:r>
      <w:r w:rsidR="0000209D">
        <w:t>s,</w:t>
      </w:r>
      <w:r w:rsidR="00B76FA1">
        <w:t xml:space="preserve"> </w:t>
      </w:r>
      <w:r w:rsidR="00B76FA1" w:rsidRPr="00B76FA1">
        <w:rPr>
          <w:smallCaps/>
        </w:rPr>
        <w:t>complementization</w:t>
      </w:r>
      <w:r w:rsidR="00B76FA1">
        <w:t xml:space="preserve"> and </w:t>
      </w:r>
      <w:r w:rsidR="00B76FA1" w:rsidRPr="00B76FA1">
        <w:rPr>
          <w:smallCaps/>
        </w:rPr>
        <w:t>sejunct</w:t>
      </w:r>
      <w:r w:rsidRPr="00261222">
        <w:t xml:space="preserve">. Other departures from the analysis of </w:t>
      </w:r>
      <w:r w:rsidR="00381A35" w:rsidRPr="00381A35">
        <w:t>Evans (1995a)</w:t>
      </w:r>
      <w:r w:rsidRPr="00261222">
        <w:t xml:space="preserve"> include the recasting of </w:t>
      </w:r>
      <w:r w:rsidRPr="00B76FA1">
        <w:rPr>
          <w:smallCaps/>
        </w:rPr>
        <w:t>inflectional nominal</w:t>
      </w:r>
      <w:r w:rsidR="00542237" w:rsidRPr="00B76FA1">
        <w:rPr>
          <w:smallCaps/>
        </w:rPr>
        <w:t>izat</w:t>
      </w:r>
      <w:r w:rsidRPr="00B76FA1">
        <w:rPr>
          <w:smallCaps/>
        </w:rPr>
        <w:t>ion</w:t>
      </w:r>
      <w:r w:rsidRPr="00261222">
        <w:rPr>
          <w:i/>
        </w:rPr>
        <w:t xml:space="preserve"> </w:t>
      </w:r>
      <w:r w:rsidRPr="00261222">
        <w:t xml:space="preserve">as the </w:t>
      </w:r>
      <w:r w:rsidR="00542237">
        <w:t>realization</w:t>
      </w:r>
      <w:r w:rsidRPr="00261222">
        <w:t xml:space="preserve"> of a </w:t>
      </w:r>
      <w:r w:rsidRPr="00261222">
        <w:rPr>
          <w:smallCaps/>
        </w:rPr>
        <w:t>tam</w:t>
      </w:r>
      <w:r w:rsidRPr="00261222">
        <w:t xml:space="preserve"> feature value, and the treatment of </w:t>
      </w:r>
      <w:r w:rsidRPr="00B76FA1">
        <w:rPr>
          <w:smallCaps/>
        </w:rPr>
        <w:t>adnominal case</w:t>
      </w:r>
      <w:r w:rsidRPr="00261222">
        <w:rPr>
          <w:i/>
        </w:rPr>
        <w:t xml:space="preserve"> </w:t>
      </w:r>
      <w:r w:rsidRPr="00261222">
        <w:t xml:space="preserve">and </w:t>
      </w:r>
      <w:r w:rsidRPr="00B76FA1">
        <w:rPr>
          <w:smallCaps/>
        </w:rPr>
        <w:t>relational case</w:t>
      </w:r>
      <w:r w:rsidRPr="00261222">
        <w:rPr>
          <w:i/>
        </w:rPr>
        <w:t xml:space="preserve"> </w:t>
      </w:r>
      <w:r w:rsidRPr="00261222">
        <w:t>as the same feature. Arguments are advanced for the existence of DPs embedded within matrix DPs whose NP lacks an N head. These structures, once recogn</w:t>
      </w:r>
      <w:r w:rsidR="00542237">
        <w:t>ize</w:t>
      </w:r>
      <w:r w:rsidRPr="00261222">
        <w:t xml:space="preserve">d and integrated into the account of DP apposition, enable the formulation of a coherent and relatively simple analysis of the syntactically and inflectionally most complex phenomena in the language, some of which </w:t>
      </w:r>
      <w:r w:rsidRPr="00261222">
        <w:lastRenderedPageBreak/>
        <w:t xml:space="preserve">are identified </w:t>
      </w:r>
      <w:r w:rsidR="0000209D" w:rsidRPr="00261222">
        <w:t xml:space="preserve">here </w:t>
      </w:r>
      <w:r w:rsidRPr="00261222">
        <w:t>for the first time.</w:t>
      </w:r>
      <w:r w:rsidR="00B76FA1">
        <w:t xml:space="preserve"> With respect to recursive syntactic sturctures, </w:t>
      </w:r>
      <w:r w:rsidR="00BD45B7">
        <w:t>a</w:t>
      </w:r>
      <w:r w:rsidR="00B76FA1">
        <w:t xml:space="preserve"> claim that Kayardild syntax is constrained by its morphology will be </w:t>
      </w:r>
      <w:r w:rsidR="0000209D">
        <w:t>disputed</w:t>
      </w:r>
      <w:r w:rsidR="00B76FA1">
        <w:t xml:space="preserve"> in favour of evidence for purely syntactic limits </w:t>
      </w:r>
      <w:r w:rsidR="00BD45B7">
        <w:t>on syntactic</w:t>
      </w:r>
      <w:r w:rsidR="00B76FA1">
        <w:t xml:space="preserve"> complexity.</w:t>
      </w:r>
      <w:r w:rsidR="0000209D">
        <w:t xml:space="preserve"> </w:t>
      </w:r>
      <w:r w:rsidR="00B76FA1">
        <w:t>At the heart of the entire analysis will lie</w:t>
      </w:r>
      <w:r w:rsidRPr="00261222">
        <w:t xml:space="preserve"> a general structure of the grammar </w:t>
      </w:r>
      <w:r w:rsidR="00B76FA1">
        <w:t xml:space="preserve">in which a </w:t>
      </w:r>
      <w:r w:rsidR="00B76FA1" w:rsidRPr="00B76FA1">
        <w:rPr>
          <w:b/>
        </w:rPr>
        <w:t>morphomic</w:t>
      </w:r>
      <w:r w:rsidRPr="00261222">
        <w:t xml:space="preserve"> level of representation </w:t>
      </w:r>
      <w:r w:rsidR="00381A35" w:rsidRPr="00381A35">
        <w:t>(Aronoff 1994) plays</w:t>
      </w:r>
      <w:r w:rsidRPr="00261222">
        <w:t xml:space="preserve"> a </w:t>
      </w:r>
      <w:r w:rsidR="00B76FA1">
        <w:t>crucial, mediating role between morphosyntactic input representations and phonological outputs.</w:t>
      </w:r>
      <w:r w:rsidRPr="00261222">
        <w:t xml:space="preserve"> Since the structure of the grammar is a matter some complexity, </w:t>
      </w:r>
      <w:r w:rsidR="0000209D">
        <w:t>a</w:t>
      </w:r>
      <w:r w:rsidR="00B76FA1">
        <w:t xml:space="preserve"> preview</w:t>
      </w:r>
      <w:r w:rsidRPr="00261222">
        <w:t xml:space="preserve"> </w:t>
      </w:r>
      <w:r w:rsidR="0000209D">
        <w:t>of what is to come will be useful</w:t>
      </w:r>
      <w:r w:rsidRPr="00261222">
        <w:t>.</w:t>
      </w:r>
    </w:p>
    <w:p w14:paraId="069F0D56" w14:textId="77777777" w:rsidR="001A6428" w:rsidRPr="00261222" w:rsidRDefault="001A6428" w:rsidP="00FE3C7D">
      <w:pPr>
        <w:spacing w:line="720" w:lineRule="exact"/>
        <w:jc w:val="left"/>
      </w:pPr>
      <w:bookmarkStart w:id="3" w:name="_Ref95356898"/>
    </w:p>
    <w:p w14:paraId="085B6D47" w14:textId="77777777" w:rsidR="00E0497A" w:rsidRDefault="00E0497A" w:rsidP="00FE3C7D">
      <w:pPr>
        <w:spacing w:line="720" w:lineRule="exact"/>
        <w:jc w:val="left"/>
        <w:rPr>
          <w:b/>
          <w:szCs w:val="28"/>
        </w:rPr>
      </w:pPr>
      <w:r w:rsidRPr="00E0497A">
        <w:rPr>
          <w:b/>
          <w:szCs w:val="28"/>
        </w:rPr>
        <w:t>1.3</w:t>
      </w:r>
      <w:r w:rsidRPr="00E0497A">
        <w:rPr>
          <w:b/>
          <w:szCs w:val="28"/>
        </w:rPr>
        <w:tab/>
        <w:t>Structure of the grammar</w:t>
      </w:r>
    </w:p>
    <w:p w14:paraId="573D1BA4" w14:textId="367BE99A" w:rsidR="001A6428" w:rsidRPr="00261222" w:rsidRDefault="001A6428" w:rsidP="00FE3C7D">
      <w:pPr>
        <w:spacing w:line="720" w:lineRule="exact"/>
        <w:jc w:val="left"/>
      </w:pPr>
      <w:r w:rsidRPr="00261222">
        <w:t xml:space="preserve">Through the course of the book an analysis of Kayardild </w:t>
      </w:r>
      <w:r w:rsidR="0000209D">
        <w:t>will be</w:t>
      </w:r>
      <w:r w:rsidRPr="00261222">
        <w:t xml:space="preserve"> developed in which several distinct levels of representation play a crucial role. Levels are posited in order to capture </w:t>
      </w:r>
      <w:r w:rsidR="00542237">
        <w:t>generalization</w:t>
      </w:r>
      <w:r w:rsidRPr="00261222">
        <w:t xml:space="preserve">s which otherwise would go systematically unexpressed. The existence of each </w:t>
      </w:r>
      <w:r w:rsidR="0000209D">
        <w:t>is</w:t>
      </w:r>
      <w:r w:rsidRPr="00261222">
        <w:t xml:space="preserve"> supported by argumentation</w:t>
      </w:r>
      <w:r w:rsidR="0000209D">
        <w:t xml:space="preserve"> at appropriate junctures</w:t>
      </w:r>
      <w:r w:rsidRPr="00261222">
        <w:t xml:space="preserve"> and motivated in terms of empirical facts of the language. The levels of representation which will feature in the </w:t>
      </w:r>
      <w:r w:rsidR="0000209D">
        <w:t>analysis</w:t>
      </w:r>
      <w:r w:rsidRPr="00261222">
        <w:t xml:space="preserve"> are summar</w:t>
      </w:r>
      <w:r w:rsidR="00542237">
        <w:t>ize</w:t>
      </w:r>
      <w:r w:rsidRPr="00261222">
        <w:t xml:space="preserve">d in </w:t>
      </w:r>
      <w:r w:rsidR="0000209D">
        <w:t>Table 1.1</w:t>
      </w:r>
      <w:r w:rsidRPr="00261222">
        <w:t xml:space="preserve"> and introduced in </w:t>
      </w:r>
      <w:r w:rsidR="0000209D">
        <w:t>more</w:t>
      </w:r>
      <w:r w:rsidRPr="00261222">
        <w:t xml:space="preserve"> detail below. </w:t>
      </w:r>
    </w:p>
    <w:p w14:paraId="1F2931B0" w14:textId="77777777" w:rsidR="00A104B4" w:rsidRDefault="00A104B4" w:rsidP="00FE3C7D">
      <w:pPr>
        <w:spacing w:line="720" w:lineRule="exact"/>
        <w:jc w:val="left"/>
      </w:pPr>
    </w:p>
    <w:p w14:paraId="5E5A4495" w14:textId="212C0385" w:rsidR="001A6428" w:rsidRPr="00261222" w:rsidRDefault="00E0497A" w:rsidP="00A104B4">
      <w:pPr>
        <w:keepNext/>
        <w:spacing w:line="720" w:lineRule="exact"/>
        <w:jc w:val="left"/>
      </w:pPr>
      <w:r w:rsidRPr="00E0497A">
        <w:t>Table 1.1  Levels of representation in the analysis of Kayardild</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66"/>
        <w:gridCol w:w="2425"/>
        <w:gridCol w:w="6189"/>
      </w:tblGrid>
      <w:tr w:rsidR="0000209D" w:rsidRPr="003F3FF6" w14:paraId="00A9AC53" w14:textId="77777777" w:rsidTr="00A104B4">
        <w:tc>
          <w:tcPr>
            <w:tcW w:w="399" w:type="dxa"/>
            <w:tcBorders>
              <w:top w:val="single" w:sz="4" w:space="0" w:color="auto"/>
              <w:bottom w:val="single" w:sz="4" w:space="0" w:color="auto"/>
            </w:tcBorders>
          </w:tcPr>
          <w:p w14:paraId="29D0DE2F" w14:textId="77777777" w:rsidR="0000209D" w:rsidRPr="003F3FF6" w:rsidRDefault="0000209D" w:rsidP="006A56C0">
            <w:pPr>
              <w:pStyle w:val="NormalforTables"/>
              <w:spacing w:line="276" w:lineRule="auto"/>
            </w:pPr>
          </w:p>
        </w:tc>
        <w:tc>
          <w:tcPr>
            <w:tcW w:w="2441" w:type="dxa"/>
            <w:tcBorders>
              <w:top w:val="single" w:sz="4" w:space="0" w:color="auto"/>
              <w:bottom w:val="single" w:sz="4" w:space="0" w:color="auto"/>
            </w:tcBorders>
          </w:tcPr>
          <w:p w14:paraId="4CE87110" w14:textId="77777777" w:rsidR="0000209D" w:rsidRPr="003F3FF6" w:rsidRDefault="0000209D" w:rsidP="006A56C0">
            <w:pPr>
              <w:pStyle w:val="NormalforTables"/>
              <w:spacing w:line="276" w:lineRule="auto"/>
            </w:pPr>
            <w:r w:rsidRPr="00261222">
              <w:t>Level of representation</w:t>
            </w:r>
          </w:p>
        </w:tc>
        <w:tc>
          <w:tcPr>
            <w:tcW w:w="6340" w:type="dxa"/>
            <w:tcBorders>
              <w:top w:val="single" w:sz="4" w:space="0" w:color="auto"/>
              <w:bottom w:val="single" w:sz="4" w:space="0" w:color="auto"/>
            </w:tcBorders>
          </w:tcPr>
          <w:p w14:paraId="0C46514D" w14:textId="77777777" w:rsidR="0000209D" w:rsidRPr="003F3FF6" w:rsidRDefault="0000209D" w:rsidP="006A56C0">
            <w:pPr>
              <w:pStyle w:val="NormalforTables"/>
              <w:spacing w:line="276" w:lineRule="auto"/>
            </w:pPr>
            <w:r w:rsidRPr="00261222">
              <w:t>Nature of the representation</w:t>
            </w:r>
          </w:p>
        </w:tc>
      </w:tr>
      <w:tr w:rsidR="0000209D" w:rsidRPr="003F3FF6" w14:paraId="51FBAC48" w14:textId="77777777" w:rsidTr="00A104B4">
        <w:tc>
          <w:tcPr>
            <w:tcW w:w="399" w:type="dxa"/>
            <w:tcBorders>
              <w:top w:val="single" w:sz="4" w:space="0" w:color="auto"/>
            </w:tcBorders>
          </w:tcPr>
          <w:p w14:paraId="4D8F9F6F" w14:textId="77777777" w:rsidR="0000209D" w:rsidRPr="003F3FF6" w:rsidRDefault="0000209D" w:rsidP="006A56C0">
            <w:pPr>
              <w:pStyle w:val="NormalforTables"/>
              <w:spacing w:line="276" w:lineRule="auto"/>
            </w:pPr>
            <w:r w:rsidRPr="00261222">
              <w:t>a.</w:t>
            </w:r>
          </w:p>
        </w:tc>
        <w:tc>
          <w:tcPr>
            <w:tcW w:w="2441" w:type="dxa"/>
            <w:tcBorders>
              <w:top w:val="single" w:sz="4" w:space="0" w:color="auto"/>
            </w:tcBorders>
          </w:tcPr>
          <w:p w14:paraId="19E4486B" w14:textId="5DD5CCBD" w:rsidR="0000209D" w:rsidRPr="003F3FF6" w:rsidRDefault="0000209D" w:rsidP="0000209D">
            <w:pPr>
              <w:pStyle w:val="NormalforTables"/>
              <w:spacing w:line="276" w:lineRule="auto"/>
            </w:pPr>
            <w:r w:rsidRPr="00261222">
              <w:t>Syntactic</w:t>
            </w:r>
            <w:r>
              <w:t>-</w:t>
            </w:r>
            <w:r w:rsidRPr="00261222">
              <w:t xml:space="preserve">semantic </w:t>
            </w:r>
          </w:p>
        </w:tc>
        <w:tc>
          <w:tcPr>
            <w:tcW w:w="6340" w:type="dxa"/>
            <w:tcBorders>
              <w:top w:val="single" w:sz="4" w:space="0" w:color="auto"/>
            </w:tcBorders>
          </w:tcPr>
          <w:p w14:paraId="65BAFFFE" w14:textId="1ECA55D9" w:rsidR="0000209D" w:rsidRPr="003F3FF6" w:rsidRDefault="0000209D" w:rsidP="006A56C0">
            <w:pPr>
              <w:pStyle w:val="NormalforTables"/>
              <w:spacing w:line="276" w:lineRule="auto"/>
            </w:pPr>
            <w:r w:rsidRPr="00261222">
              <w:t>For each sentence, all word order &amp;  related constituent structure, all semantic and discourse relationships between syntactically real</w:t>
            </w:r>
            <w:r>
              <w:t>ize</w:t>
            </w:r>
            <w:r w:rsidRPr="00261222">
              <w:t>d units.</w:t>
            </w:r>
          </w:p>
        </w:tc>
      </w:tr>
      <w:tr w:rsidR="0000209D" w:rsidRPr="003F3FF6" w14:paraId="6BC19E01" w14:textId="77777777" w:rsidTr="00A104B4">
        <w:tc>
          <w:tcPr>
            <w:tcW w:w="399" w:type="dxa"/>
          </w:tcPr>
          <w:p w14:paraId="7793D428" w14:textId="77777777" w:rsidR="0000209D" w:rsidRPr="003F3FF6" w:rsidRDefault="0000209D" w:rsidP="006A56C0">
            <w:pPr>
              <w:pStyle w:val="NormalforTables"/>
              <w:spacing w:before="120" w:line="276" w:lineRule="auto"/>
            </w:pPr>
            <w:r w:rsidRPr="00261222">
              <w:t>b.</w:t>
            </w:r>
          </w:p>
        </w:tc>
        <w:tc>
          <w:tcPr>
            <w:tcW w:w="2441" w:type="dxa"/>
          </w:tcPr>
          <w:p w14:paraId="7D3EF984" w14:textId="77777777" w:rsidR="0000209D" w:rsidRPr="003F3FF6" w:rsidRDefault="0000209D" w:rsidP="006A56C0">
            <w:pPr>
              <w:pStyle w:val="NormalforTables"/>
              <w:spacing w:before="120" w:line="276" w:lineRule="auto"/>
            </w:pPr>
            <w:r w:rsidRPr="00261222">
              <w:t xml:space="preserve">Morphosyntactic </w:t>
            </w:r>
          </w:p>
        </w:tc>
        <w:tc>
          <w:tcPr>
            <w:tcW w:w="6340" w:type="dxa"/>
          </w:tcPr>
          <w:p w14:paraId="73F727DF" w14:textId="5299B42F" w:rsidR="0000209D" w:rsidRPr="003F3FF6" w:rsidRDefault="0000209D" w:rsidP="0000209D">
            <w:pPr>
              <w:pStyle w:val="NormalforTables"/>
              <w:spacing w:before="120" w:line="276" w:lineRule="auto"/>
            </w:pPr>
            <w:r w:rsidRPr="00261222">
              <w:t xml:space="preserve">For each syntactic word, a partially ordered set of feature value pairs, selected from a set of </w:t>
            </w:r>
            <w:r>
              <w:t>seven</w:t>
            </w:r>
            <w:r w:rsidRPr="00261222">
              <w:t xml:space="preserve"> features, each with a finite range of permissible, discrete values.</w:t>
            </w:r>
          </w:p>
        </w:tc>
      </w:tr>
      <w:tr w:rsidR="0000209D" w:rsidRPr="003F3FF6" w14:paraId="3C0529A8" w14:textId="77777777" w:rsidTr="00A104B4">
        <w:tc>
          <w:tcPr>
            <w:tcW w:w="399" w:type="dxa"/>
          </w:tcPr>
          <w:p w14:paraId="4F60FDA2" w14:textId="77777777" w:rsidR="0000209D" w:rsidRPr="003F3FF6" w:rsidRDefault="0000209D" w:rsidP="006A56C0">
            <w:pPr>
              <w:pStyle w:val="NormalforTables"/>
              <w:spacing w:before="120" w:line="276" w:lineRule="auto"/>
            </w:pPr>
            <w:r w:rsidRPr="00261222">
              <w:t>c.</w:t>
            </w:r>
          </w:p>
        </w:tc>
        <w:tc>
          <w:tcPr>
            <w:tcW w:w="2441" w:type="dxa"/>
          </w:tcPr>
          <w:p w14:paraId="56EF0199" w14:textId="77777777" w:rsidR="0000209D" w:rsidRPr="003F3FF6" w:rsidRDefault="0000209D" w:rsidP="006A56C0">
            <w:pPr>
              <w:pStyle w:val="NormalforTables"/>
              <w:spacing w:before="120" w:line="276" w:lineRule="auto"/>
            </w:pPr>
            <w:r w:rsidRPr="00261222">
              <w:t xml:space="preserve">Morphomic </w:t>
            </w:r>
          </w:p>
        </w:tc>
        <w:tc>
          <w:tcPr>
            <w:tcW w:w="6340" w:type="dxa"/>
          </w:tcPr>
          <w:p w14:paraId="2A1D2AF1" w14:textId="77777777" w:rsidR="0000209D" w:rsidRPr="003F3FF6" w:rsidRDefault="0000209D" w:rsidP="006A56C0">
            <w:pPr>
              <w:pStyle w:val="NormalforTables"/>
              <w:spacing w:before="120" w:line="276" w:lineRule="auto"/>
            </w:pPr>
            <w:r w:rsidRPr="00261222">
              <w:t>For each syntactic word, a fully ordered set of categories, selected from a large, but finite set.</w:t>
            </w:r>
          </w:p>
        </w:tc>
      </w:tr>
      <w:tr w:rsidR="0000209D" w:rsidRPr="003F3FF6" w14:paraId="466CA43B" w14:textId="77777777" w:rsidTr="00A104B4">
        <w:tc>
          <w:tcPr>
            <w:tcW w:w="399" w:type="dxa"/>
          </w:tcPr>
          <w:p w14:paraId="2126935A" w14:textId="77777777" w:rsidR="0000209D" w:rsidRPr="003F3FF6" w:rsidRDefault="0000209D" w:rsidP="006A56C0">
            <w:pPr>
              <w:pStyle w:val="NormalforTables"/>
              <w:spacing w:before="120" w:line="276" w:lineRule="auto"/>
            </w:pPr>
            <w:r w:rsidRPr="00261222">
              <w:t>d.</w:t>
            </w:r>
          </w:p>
        </w:tc>
        <w:tc>
          <w:tcPr>
            <w:tcW w:w="2441" w:type="dxa"/>
          </w:tcPr>
          <w:p w14:paraId="5FEFAFF8" w14:textId="77777777" w:rsidR="0000209D" w:rsidRPr="003F3FF6" w:rsidRDefault="0000209D" w:rsidP="006A56C0">
            <w:pPr>
              <w:pStyle w:val="NormalforTables"/>
              <w:spacing w:before="120" w:line="276" w:lineRule="auto"/>
            </w:pPr>
            <w:r w:rsidRPr="00261222">
              <w:t xml:space="preserve">Underlying phonological </w:t>
            </w:r>
          </w:p>
        </w:tc>
        <w:tc>
          <w:tcPr>
            <w:tcW w:w="6340" w:type="dxa"/>
          </w:tcPr>
          <w:p w14:paraId="093EB9DA" w14:textId="221B87C0" w:rsidR="0000209D" w:rsidRPr="003F3FF6" w:rsidRDefault="0000209D" w:rsidP="0068260E">
            <w:pPr>
              <w:pStyle w:val="NormalforTables"/>
              <w:spacing w:before="120" w:line="276" w:lineRule="auto"/>
            </w:pPr>
            <w:r w:rsidRPr="00261222">
              <w:t xml:space="preserve">For each syntactic word, a </w:t>
            </w:r>
            <w:r w:rsidR="0068260E">
              <w:t>string</w:t>
            </w:r>
            <w:r w:rsidRPr="00261222">
              <w:t xml:space="preserve"> of allomorph sets, where each allomorph set contains one or more morphs (i.e., phonological strings).</w:t>
            </w:r>
          </w:p>
        </w:tc>
      </w:tr>
      <w:tr w:rsidR="0000209D" w:rsidRPr="003F3FF6" w14:paraId="5782BD90" w14:textId="77777777" w:rsidTr="00A104B4">
        <w:tc>
          <w:tcPr>
            <w:tcW w:w="399" w:type="dxa"/>
          </w:tcPr>
          <w:p w14:paraId="0637E4C3" w14:textId="6FD9CC1D" w:rsidR="0000209D" w:rsidRPr="00A104B4" w:rsidRDefault="00A104B4" w:rsidP="006A56C0">
            <w:pPr>
              <w:pStyle w:val="NormalforTables"/>
              <w:spacing w:before="120" w:line="276" w:lineRule="auto"/>
            </w:pPr>
            <w:r>
              <w:t>(</w:t>
            </w:r>
            <w:r w:rsidR="0000209D" w:rsidRPr="00A104B4">
              <w:t>e.</w:t>
            </w:r>
            <w:r>
              <w:t>)</w:t>
            </w:r>
          </w:p>
        </w:tc>
        <w:tc>
          <w:tcPr>
            <w:tcW w:w="2441" w:type="dxa"/>
          </w:tcPr>
          <w:p w14:paraId="294FBAC6" w14:textId="77777777" w:rsidR="0000209D" w:rsidRPr="00A104B4" w:rsidRDefault="0000209D" w:rsidP="006A56C0">
            <w:pPr>
              <w:pStyle w:val="NormalforTables"/>
              <w:spacing w:before="120" w:line="276" w:lineRule="auto"/>
            </w:pPr>
            <w:r w:rsidRPr="00A104B4">
              <w:t xml:space="preserve">Lexical (surface) phonological </w:t>
            </w:r>
          </w:p>
        </w:tc>
        <w:tc>
          <w:tcPr>
            <w:tcW w:w="6340" w:type="dxa"/>
          </w:tcPr>
          <w:p w14:paraId="72BCFEAA" w14:textId="77777777" w:rsidR="0000209D" w:rsidRPr="00A104B4" w:rsidRDefault="0000209D" w:rsidP="006A56C0">
            <w:pPr>
              <w:pStyle w:val="NormalforTables"/>
              <w:spacing w:before="120" w:line="276" w:lineRule="auto"/>
            </w:pPr>
            <w:r w:rsidRPr="00A104B4">
              <w:t>For each syntactic word, a prosodified, phonological string, with morphological structure.</w:t>
            </w:r>
          </w:p>
        </w:tc>
      </w:tr>
      <w:tr w:rsidR="0000209D" w:rsidRPr="00261222" w14:paraId="4F6CCE1C" w14:textId="77777777" w:rsidTr="00A104B4">
        <w:tc>
          <w:tcPr>
            <w:tcW w:w="399" w:type="dxa"/>
            <w:tcBorders>
              <w:bottom w:val="single" w:sz="4" w:space="0" w:color="auto"/>
            </w:tcBorders>
          </w:tcPr>
          <w:p w14:paraId="50F58664" w14:textId="510457CB" w:rsidR="0000209D" w:rsidRPr="00A104B4" w:rsidRDefault="00A104B4" w:rsidP="006A56C0">
            <w:pPr>
              <w:pStyle w:val="NormalforTables"/>
              <w:spacing w:before="120" w:line="276" w:lineRule="auto"/>
            </w:pPr>
            <w:r>
              <w:t>(</w:t>
            </w:r>
            <w:r w:rsidR="0000209D" w:rsidRPr="00A104B4">
              <w:t>f.</w:t>
            </w:r>
            <w:r>
              <w:t>)</w:t>
            </w:r>
          </w:p>
        </w:tc>
        <w:tc>
          <w:tcPr>
            <w:tcW w:w="2441" w:type="dxa"/>
            <w:tcBorders>
              <w:bottom w:val="single" w:sz="4" w:space="0" w:color="auto"/>
            </w:tcBorders>
          </w:tcPr>
          <w:p w14:paraId="76318ECE" w14:textId="77777777" w:rsidR="0000209D" w:rsidRPr="00A104B4" w:rsidRDefault="0000209D" w:rsidP="006A56C0">
            <w:pPr>
              <w:pStyle w:val="NormalforTables"/>
              <w:spacing w:before="120" w:after="60" w:line="276" w:lineRule="auto"/>
            </w:pPr>
            <w:r w:rsidRPr="00A104B4">
              <w:t xml:space="preserve">Post-lexical (surface) phonological </w:t>
            </w:r>
          </w:p>
        </w:tc>
        <w:tc>
          <w:tcPr>
            <w:tcW w:w="6340" w:type="dxa"/>
            <w:tcBorders>
              <w:bottom w:val="single" w:sz="4" w:space="0" w:color="auto"/>
            </w:tcBorders>
          </w:tcPr>
          <w:p w14:paraId="664064ED" w14:textId="77777777" w:rsidR="0000209D" w:rsidRPr="00A104B4" w:rsidRDefault="0000209D" w:rsidP="006A56C0">
            <w:pPr>
              <w:pStyle w:val="NormalforTables"/>
              <w:spacing w:before="120" w:line="276" w:lineRule="auto"/>
            </w:pPr>
            <w:r w:rsidRPr="00A104B4">
              <w:t>For each utterance, a prosodified, phonological string.</w:t>
            </w:r>
          </w:p>
        </w:tc>
      </w:tr>
    </w:tbl>
    <w:p w14:paraId="6EFB3503" w14:textId="77777777" w:rsidR="001A6428" w:rsidRDefault="001A6428" w:rsidP="00FE3C7D">
      <w:pPr>
        <w:spacing w:line="720" w:lineRule="exact"/>
        <w:jc w:val="left"/>
      </w:pPr>
    </w:p>
    <w:p w14:paraId="09E47A0E" w14:textId="77777777" w:rsidR="000F0481" w:rsidRDefault="000F0481" w:rsidP="00FE3C7D">
      <w:pPr>
        <w:spacing w:line="720" w:lineRule="exact"/>
        <w:jc w:val="left"/>
      </w:pPr>
    </w:p>
    <w:p w14:paraId="1D2B2D8D" w14:textId="77777777" w:rsidR="000F0481" w:rsidRDefault="000F0481" w:rsidP="00FE3C7D">
      <w:pPr>
        <w:spacing w:line="720" w:lineRule="exact"/>
        <w:jc w:val="left"/>
      </w:pPr>
    </w:p>
    <w:p w14:paraId="1C7F321F" w14:textId="77777777" w:rsidR="000F0481" w:rsidRDefault="000F0481" w:rsidP="00FE3C7D">
      <w:pPr>
        <w:spacing w:line="720" w:lineRule="exact"/>
        <w:jc w:val="left"/>
      </w:pPr>
    </w:p>
    <w:p w14:paraId="56B29611" w14:textId="77777777" w:rsidR="000F0481" w:rsidRPr="00261222" w:rsidRDefault="000F0481" w:rsidP="00FE3C7D">
      <w:pPr>
        <w:spacing w:line="720" w:lineRule="exact"/>
        <w:jc w:val="left"/>
      </w:pPr>
    </w:p>
    <w:p w14:paraId="6B2179BF" w14:textId="77777777" w:rsidR="00E0497A" w:rsidRDefault="00E0497A" w:rsidP="00FE3C7D">
      <w:pPr>
        <w:spacing w:line="720" w:lineRule="exact"/>
        <w:jc w:val="left"/>
        <w:rPr>
          <w:b/>
          <w:szCs w:val="26"/>
        </w:rPr>
      </w:pPr>
      <w:r w:rsidRPr="00E0497A">
        <w:rPr>
          <w:b/>
          <w:szCs w:val="26"/>
        </w:rPr>
        <w:t>1.3.1</w:t>
      </w:r>
      <w:r w:rsidRPr="00E0497A">
        <w:rPr>
          <w:b/>
          <w:szCs w:val="26"/>
        </w:rPr>
        <w:tab/>
        <w:t>From syntax and semantics to morphosyntactic features</w:t>
      </w:r>
    </w:p>
    <w:p w14:paraId="0FC9D142" w14:textId="7E4887C6" w:rsidR="001A6428" w:rsidRDefault="001A6428" w:rsidP="00FE3C7D">
      <w:pPr>
        <w:spacing w:line="720" w:lineRule="exact"/>
        <w:jc w:val="left"/>
      </w:pPr>
      <w:r w:rsidRPr="00261222">
        <w:t>When a Kayardild word appea</w:t>
      </w:r>
      <w:r w:rsidR="000948DC">
        <w:t>rs in a given syntactic context and</w:t>
      </w:r>
      <w:r w:rsidRPr="00261222">
        <w:t xml:space="preserve"> with a given semantic for</w:t>
      </w:r>
      <w:r w:rsidR="00AC17E5">
        <w:t xml:space="preserve">ce and discourse function it takes </w:t>
      </w:r>
      <w:r w:rsidR="000948DC">
        <w:t xml:space="preserve">an </w:t>
      </w:r>
      <w:r w:rsidR="00AC17E5">
        <w:t>appropriately</w:t>
      </w:r>
      <w:r w:rsidRPr="00261222">
        <w:t xml:space="preserve"> </w:t>
      </w:r>
      <w:r w:rsidRPr="00AC17E5">
        <w:t>inflected</w:t>
      </w:r>
      <w:r w:rsidRPr="00261222">
        <w:t xml:space="preserve"> form. </w:t>
      </w:r>
      <w:r w:rsidR="000948DC">
        <w:t>Thus</w:t>
      </w:r>
      <w:r w:rsidRPr="00261222">
        <w:t xml:space="preserve"> its morphological structure, and </w:t>
      </w:r>
      <w:r w:rsidR="000948DC">
        <w:t>consequently</w:t>
      </w:r>
      <w:r w:rsidRPr="00261222">
        <w:t xml:space="preserve"> its phonological structure, will depend in a predictable way on its syntax, semantics and discou</w:t>
      </w:r>
      <w:r w:rsidR="00AC17E5">
        <w:t>rse function. By the same token not every syntactic</w:t>
      </w:r>
      <w:r w:rsidR="000948DC">
        <w:t>,</w:t>
      </w:r>
      <w:r w:rsidRPr="00261222">
        <w:t xml:space="preserve"> semantic or discourse distinction that can be made in the grammar of Kayardild will be reflected in the morphology of an individual word. The role of </w:t>
      </w:r>
      <w:r w:rsidRPr="00261222">
        <w:rPr>
          <w:b/>
        </w:rPr>
        <w:t>morphosyntactic features</w:t>
      </w:r>
      <w:r w:rsidRPr="00261222">
        <w:t xml:space="preserve"> is to represent precisely the information required by the morphology — no more and no less — in order for a word to be properly inflected. The appeal to a notion of morphosyntactic </w:t>
      </w:r>
      <w:r w:rsidR="00AC17E5">
        <w:t>features</w:t>
      </w:r>
      <w:r w:rsidRPr="00261222">
        <w:t xml:space="preserve"> as the distillation of morphologically relevant information taken from the domains of syntax, semantics and discourse, follows something of a cons</w:t>
      </w:r>
      <w:r w:rsidR="00AC17E5">
        <w:t>ensus position in recent formal</w:t>
      </w:r>
      <w:r w:rsidRPr="00261222">
        <w:t xml:space="preserve"> morphological theory</w:t>
      </w:r>
      <w:r w:rsidR="00AC17E5">
        <w:t xml:space="preserve"> and of course has much deeper roots in cognitive science generally</w:t>
      </w:r>
      <w:r w:rsidRPr="00261222">
        <w:t xml:space="preserve">. Although individual schools of thought differ as to how such features are derived, how they can be manipulated and </w:t>
      </w:r>
      <w:r w:rsidRPr="00261222">
        <w:lastRenderedPageBreak/>
        <w:t xml:space="preserve">what they are named, features of this nature can be </w:t>
      </w:r>
      <w:r w:rsidR="00381A35" w:rsidRPr="00381A35">
        <w:t>found in Matthews (1974), Anderson (1992), Corbett and Frazer (1993), Aronoff (1994), Stump</w:t>
      </w:r>
      <w:r w:rsidR="000F0481">
        <w:t xml:space="preserve"> (2001), </w:t>
      </w:r>
      <w:r w:rsidR="000F0481" w:rsidRPr="000F0481">
        <w:rPr>
          <w:i/>
        </w:rPr>
        <w:t>inter alia</w:t>
      </w:r>
      <w:r w:rsidRPr="00261222">
        <w:t>.</w:t>
      </w:r>
      <w:r w:rsidR="000948DC">
        <w:t xml:space="preserve"> There are two significant consequences of this mode</w:t>
      </w:r>
      <w:r w:rsidR="005E70A4">
        <w:t>l</w:t>
      </w:r>
      <w:r w:rsidR="000948DC">
        <w:t xml:space="preserve"> that can be mentioned. </w:t>
      </w:r>
    </w:p>
    <w:p w14:paraId="76F7BCED" w14:textId="7A787BD5" w:rsidR="000948DC" w:rsidRPr="000948DC" w:rsidRDefault="000948DC" w:rsidP="000948DC">
      <w:pPr>
        <w:spacing w:line="720" w:lineRule="exact"/>
        <w:jc w:val="left"/>
        <w:rPr>
          <w:lang w:val="en-US"/>
        </w:rPr>
      </w:pPr>
      <w:r>
        <w:tab/>
      </w:r>
      <w:r w:rsidRPr="000948DC">
        <w:rPr>
          <w:lang w:val="en-US"/>
        </w:rPr>
        <w:t>First</w:t>
      </w:r>
      <w:r w:rsidR="005E70A4">
        <w:rPr>
          <w:lang w:val="en-US"/>
        </w:rPr>
        <w:t>ly</w:t>
      </w:r>
      <w:r w:rsidRPr="000948DC">
        <w:rPr>
          <w:lang w:val="en-US"/>
        </w:rPr>
        <w:t xml:space="preserve">, if the syntax or semantics of Kayardild treats categories A and B as distinct but that distinction has no morphological corollary then A and B will not be featurally distinct in </w:t>
      </w:r>
      <w:r w:rsidR="005E70A4">
        <w:rPr>
          <w:lang w:val="en-US"/>
        </w:rPr>
        <w:t>the morphosyntactic representation</w:t>
      </w:r>
      <w:r w:rsidRPr="000948DC">
        <w:rPr>
          <w:lang w:val="en-US"/>
        </w:rPr>
        <w:t xml:space="preserve">.  The </w:t>
      </w:r>
      <w:r w:rsidR="005E70A4">
        <w:rPr>
          <w:lang w:val="en-US"/>
        </w:rPr>
        <w:t>morphosyntactic representation therefore</w:t>
      </w:r>
      <w:r w:rsidRPr="000948DC">
        <w:rPr>
          <w:lang w:val="en-US"/>
        </w:rPr>
        <w:t xml:space="preserve"> deliberately conflates distinctions which are pertinent elsewhere in the grammar but which play no part in the determination of mor</w:t>
      </w:r>
      <w:r w:rsidR="005E70A4">
        <w:rPr>
          <w:lang w:val="en-US"/>
        </w:rPr>
        <w:t>phological form. This is not a failure</w:t>
      </w:r>
      <w:r w:rsidRPr="000948DC">
        <w:rPr>
          <w:lang w:val="en-US"/>
        </w:rPr>
        <w:t xml:space="preserve"> of the analysis to be sensitive to categories elsewhere in the system, but rather a </w:t>
      </w:r>
      <w:r w:rsidR="005E70A4">
        <w:rPr>
          <w:lang w:val="en-US"/>
        </w:rPr>
        <w:t xml:space="preserve">desirable </w:t>
      </w:r>
      <w:r w:rsidRPr="000948DC">
        <w:rPr>
          <w:lang w:val="en-US"/>
        </w:rPr>
        <w:t xml:space="preserve">trait that </w:t>
      </w:r>
      <w:r w:rsidR="005E70A4">
        <w:rPr>
          <w:lang w:val="en-US"/>
        </w:rPr>
        <w:t>makes it possible</w:t>
      </w:r>
      <w:r w:rsidRPr="000948DC">
        <w:rPr>
          <w:lang w:val="en-US"/>
        </w:rPr>
        <w:t xml:space="preserve"> to express explicitly when and where the morphology is isomorphic with or anisomorphic with other</w:t>
      </w:r>
      <w:r w:rsidR="005E70A4">
        <w:rPr>
          <w:lang w:val="en-US"/>
        </w:rPr>
        <w:t xml:space="preserve"> grammatical systems. Formalization</w:t>
      </w:r>
      <w:r w:rsidRPr="000948DC">
        <w:rPr>
          <w:lang w:val="en-US"/>
        </w:rPr>
        <w:t xml:space="preserve"> of this kind </w:t>
      </w:r>
      <w:r w:rsidR="005E70A4">
        <w:rPr>
          <w:lang w:val="en-US"/>
        </w:rPr>
        <w:t>will establish</w:t>
      </w:r>
      <w:r w:rsidRPr="000948DC">
        <w:rPr>
          <w:lang w:val="en-US"/>
        </w:rPr>
        <w:t xml:space="preserve"> </w:t>
      </w:r>
      <w:r w:rsidR="005E70A4">
        <w:rPr>
          <w:lang w:val="en-US"/>
        </w:rPr>
        <w:t>a</w:t>
      </w:r>
      <w:r w:rsidRPr="000948DC">
        <w:rPr>
          <w:lang w:val="en-US"/>
        </w:rPr>
        <w:t xml:space="preserve"> foundation for subsequent, rigorous investigations into topics such as ‘mismatches’ between grammatical subsystems, or the robustness of a formal theory in the face of the data. </w:t>
      </w:r>
    </w:p>
    <w:p w14:paraId="56F72C87" w14:textId="51A181C0" w:rsidR="000948DC" w:rsidRPr="00261222" w:rsidRDefault="000948DC" w:rsidP="005E70A4">
      <w:pPr>
        <w:spacing w:line="720" w:lineRule="exact"/>
        <w:ind w:firstLine="720"/>
        <w:jc w:val="left"/>
      </w:pPr>
      <w:r w:rsidRPr="000948DC">
        <w:rPr>
          <w:lang w:val="en-US"/>
        </w:rPr>
        <w:lastRenderedPageBreak/>
        <w:t>Second</w:t>
      </w:r>
      <w:r w:rsidR="005E70A4">
        <w:rPr>
          <w:lang w:val="en-US"/>
        </w:rPr>
        <w:t>ly</w:t>
      </w:r>
      <w:r w:rsidRPr="000948DC">
        <w:rPr>
          <w:lang w:val="en-US"/>
        </w:rPr>
        <w:t xml:space="preserve">, from the assumption that </w:t>
      </w:r>
      <w:r w:rsidR="005E70A4">
        <w:rPr>
          <w:lang w:val="en-US"/>
        </w:rPr>
        <w:t>the morphosyntactic representation</w:t>
      </w:r>
      <w:r w:rsidRPr="000948DC">
        <w:rPr>
          <w:lang w:val="en-US"/>
        </w:rPr>
        <w:t xml:space="preserve"> is </w:t>
      </w:r>
      <w:r w:rsidR="005E70A4">
        <w:rPr>
          <w:lang w:val="en-US"/>
        </w:rPr>
        <w:t>passed</w:t>
      </w:r>
      <w:r w:rsidRPr="000948DC">
        <w:rPr>
          <w:lang w:val="en-US"/>
        </w:rPr>
        <w:t xml:space="preserve"> to the morphology by a prior, syntactic/semantic component of grammar it follows that if categories F and G are distinct in </w:t>
      </w:r>
      <w:r w:rsidR="005E70A4">
        <w:rPr>
          <w:lang w:val="en-US"/>
        </w:rPr>
        <w:t>the morphosyntactic representation</w:t>
      </w:r>
      <w:r w:rsidRPr="000948DC">
        <w:rPr>
          <w:lang w:val="en-US"/>
        </w:rPr>
        <w:t xml:space="preserve"> then they must be distinguishable in </w:t>
      </w:r>
      <w:r w:rsidR="005E70A4">
        <w:rPr>
          <w:lang w:val="en-US"/>
        </w:rPr>
        <w:t>the</w:t>
      </w:r>
      <w:r w:rsidRPr="000948DC">
        <w:rPr>
          <w:lang w:val="en-US"/>
        </w:rPr>
        <w:t xml:space="preserve"> prior syntactic</w:t>
      </w:r>
      <w:r w:rsidR="005E70A4">
        <w:rPr>
          <w:lang w:val="en-US"/>
        </w:rPr>
        <w:t>-</w:t>
      </w:r>
      <w:r w:rsidRPr="000948DC">
        <w:rPr>
          <w:lang w:val="en-US"/>
        </w:rPr>
        <w:t xml:space="preserve">semantic component. This mode of reasoning will be employed to its greatest effect in </w:t>
      </w:r>
      <w:r w:rsidR="005E70A4">
        <w:rPr>
          <w:lang w:val="en-US"/>
        </w:rPr>
        <w:t xml:space="preserve">chapters </w:t>
      </w:r>
      <w:r w:rsidR="00397F95">
        <w:rPr>
          <w:lang w:val="en-US"/>
        </w:rPr>
        <w:t>5–8</w:t>
      </w:r>
      <w:r w:rsidRPr="000948DC">
        <w:rPr>
          <w:lang w:val="en-US"/>
        </w:rPr>
        <w:t xml:space="preserve"> where it proves possible to reconstruct a highly articulated, non-surface syntactic structure in Kayardild based inferentially on the distribution throughout the clause of </w:t>
      </w:r>
      <w:r w:rsidR="005E70A4">
        <w:rPr>
          <w:lang w:val="en-US"/>
        </w:rPr>
        <w:t>aspects of words’</w:t>
      </w:r>
      <w:r w:rsidRPr="000948DC">
        <w:rPr>
          <w:lang w:val="en-US"/>
        </w:rPr>
        <w:t xml:space="preserve"> </w:t>
      </w:r>
      <w:r w:rsidR="005E70A4">
        <w:rPr>
          <w:lang w:val="en-US"/>
        </w:rPr>
        <w:t>morphosyntactic representations</w:t>
      </w:r>
      <w:r w:rsidRPr="000948DC">
        <w:rPr>
          <w:lang w:val="en-US"/>
        </w:rPr>
        <w:t>.</w:t>
      </w:r>
    </w:p>
    <w:p w14:paraId="4C6D9037" w14:textId="26EAC968" w:rsidR="001A6428" w:rsidRPr="00261222" w:rsidRDefault="005E70A4" w:rsidP="00FE3C7D">
      <w:pPr>
        <w:spacing w:line="720" w:lineRule="exact"/>
        <w:ind w:firstLine="720"/>
        <w:jc w:val="left"/>
      </w:pPr>
      <w:r>
        <w:t>M</w:t>
      </w:r>
      <w:r w:rsidR="001A6428" w:rsidRPr="00261222">
        <w:t xml:space="preserve">orphosyntactic features </w:t>
      </w:r>
      <w:r>
        <w:t>will be</w:t>
      </w:r>
      <w:r w:rsidR="001A6428" w:rsidRPr="00261222">
        <w:t xml:space="preserve"> </w:t>
      </w:r>
      <w:r>
        <w:t>formalized</w:t>
      </w:r>
      <w:r w:rsidR="001A6428" w:rsidRPr="00261222">
        <w:t xml:space="preserve"> </w:t>
      </w:r>
      <w:r>
        <w:t>here</w:t>
      </w:r>
      <w:r w:rsidRPr="00261222">
        <w:t xml:space="preserve"> </w:t>
      </w:r>
      <w:r w:rsidR="001A6428" w:rsidRPr="00261222">
        <w:t xml:space="preserve">as </w:t>
      </w:r>
      <w:r w:rsidR="001A6428" w:rsidRPr="00261222">
        <w:rPr>
          <w:b/>
        </w:rPr>
        <w:t>feature value pairs</w:t>
      </w:r>
      <w:r w:rsidR="001A6428" w:rsidRPr="00261222">
        <w:t>. T</w:t>
      </w:r>
      <w:r w:rsidR="000F0481">
        <w:t xml:space="preserve">he ‘instrumental’ value of the </w:t>
      </w:r>
      <w:r w:rsidR="001A6428" w:rsidRPr="000F0481">
        <w:rPr>
          <w:smallCaps/>
        </w:rPr>
        <w:t>case</w:t>
      </w:r>
      <w:r w:rsidR="001A6428" w:rsidRPr="00261222">
        <w:t xml:space="preserve"> feature for example is written as </w:t>
      </w:r>
      <w:r w:rsidR="001A6428" w:rsidRPr="00261222">
        <w:rPr>
          <w:smallCaps/>
        </w:rPr>
        <w:t>case</w:t>
      </w:r>
      <w:r w:rsidR="001A6428" w:rsidRPr="00261222">
        <w:t xml:space="preserve">:instrumental, in the format </w:t>
      </w:r>
      <w:r w:rsidR="001A6428" w:rsidRPr="00261222">
        <w:rPr>
          <w:smallCaps/>
        </w:rPr>
        <w:t>feature</w:t>
      </w:r>
      <w:r w:rsidR="001A6428" w:rsidRPr="00261222">
        <w:t xml:space="preserve">:value. Each word </w:t>
      </w:r>
      <w:r>
        <w:t>is</w:t>
      </w:r>
      <w:r w:rsidR="001A6428" w:rsidRPr="00261222">
        <w:t xml:space="preserve"> associated with zero or more such feature values. In </w:t>
      </w:r>
      <w:r w:rsidR="000F0481">
        <w:t xml:space="preserve">chapter </w:t>
      </w:r>
      <w:r w:rsidR="00397F95">
        <w:t>9</w:t>
      </w:r>
      <w:r w:rsidR="001A6428" w:rsidRPr="00261222">
        <w:t xml:space="preserve"> it is argued that </w:t>
      </w:r>
      <w:r w:rsidR="000F0481">
        <w:t xml:space="preserve">sets of </w:t>
      </w:r>
      <w:r w:rsidR="001A6428" w:rsidRPr="00261222">
        <w:t xml:space="preserve">those feature values may in some cases be ordered with respect to one another, so that for example </w:t>
      </w:r>
      <w:r w:rsidR="000F0481">
        <w:rPr>
          <w:rFonts w:ascii="Cambria Math" w:hAnsi="Cambria Math" w:cs="Cambria Math"/>
        </w:rPr>
        <w:t>⟨</w:t>
      </w:r>
      <w:r w:rsidR="001A6428" w:rsidRPr="00261222">
        <w:t>{</w:t>
      </w:r>
      <w:r w:rsidR="001A6428" w:rsidRPr="00261222">
        <w:rPr>
          <w:smallCaps/>
        </w:rPr>
        <w:t>case</w:t>
      </w:r>
      <w:r w:rsidR="001A6428" w:rsidRPr="00261222">
        <w:t>:associative</w:t>
      </w:r>
      <w:r w:rsidR="000F0481">
        <w:t>} &gt;</w:t>
      </w:r>
      <w:r w:rsidR="001A6428" w:rsidRPr="00261222">
        <w:t xml:space="preserve"> </w:t>
      </w:r>
      <w:r w:rsidR="000F0481">
        <w:t>{</w:t>
      </w:r>
      <w:r w:rsidR="001A6428" w:rsidRPr="00261222">
        <w:rPr>
          <w:smallCaps/>
        </w:rPr>
        <w:t>number</w:t>
      </w:r>
      <w:r w:rsidR="001A6428" w:rsidRPr="00261222">
        <w:t>:plural}</w:t>
      </w:r>
      <w:r w:rsidR="000F0481">
        <w:rPr>
          <w:rFonts w:ascii="Cambria Math" w:hAnsi="Cambria Math" w:cs="Cambria Math"/>
        </w:rPr>
        <w:t>⟩</w:t>
      </w:r>
      <w:r w:rsidR="001A6428" w:rsidRPr="00261222">
        <w:t xml:space="preserve"> is not equivalent to </w:t>
      </w:r>
      <w:r w:rsidR="000F0481">
        <w:rPr>
          <w:rFonts w:ascii="Cambria Math" w:hAnsi="Cambria Math" w:cs="Cambria Math"/>
        </w:rPr>
        <w:t>⟨</w:t>
      </w:r>
      <w:r w:rsidR="001A6428" w:rsidRPr="00261222">
        <w:t>{</w:t>
      </w:r>
      <w:r w:rsidR="001A6428" w:rsidRPr="00261222">
        <w:rPr>
          <w:smallCaps/>
        </w:rPr>
        <w:t>number</w:t>
      </w:r>
      <w:r w:rsidR="001A6428" w:rsidRPr="00261222">
        <w:t>:plural</w:t>
      </w:r>
      <w:r w:rsidR="000F0481">
        <w:t xml:space="preserve">, </w:t>
      </w:r>
      <w:r w:rsidR="001A6428" w:rsidRPr="00261222">
        <w:rPr>
          <w:smallCaps/>
        </w:rPr>
        <w:t>case</w:t>
      </w:r>
      <w:r w:rsidR="001A6428" w:rsidRPr="00261222">
        <w:t>:associative}</w:t>
      </w:r>
      <w:r w:rsidR="000F0481">
        <w:rPr>
          <w:rFonts w:ascii="Cambria Math" w:hAnsi="Cambria Math" w:cs="Cambria Math"/>
        </w:rPr>
        <w:t>⟩</w:t>
      </w:r>
      <w:r w:rsidR="001A6428" w:rsidRPr="00261222">
        <w:t xml:space="preserve">. </w:t>
      </w:r>
      <w:r w:rsidR="000F0481">
        <w:t xml:space="preserve">Chapters </w:t>
      </w:r>
      <w:r w:rsidR="00397F95">
        <w:t>4–8</w:t>
      </w:r>
      <w:r w:rsidR="000F0481">
        <w:t xml:space="preserve"> set</w:t>
      </w:r>
      <w:r w:rsidR="001A6428" w:rsidRPr="00261222">
        <w:t xml:space="preserve"> out in considerable detail the nature of the syntactic representations from which </w:t>
      </w:r>
      <w:r w:rsidR="001A6428" w:rsidRPr="00261222">
        <w:lastRenderedPageBreak/>
        <w:t>morphosyntactic features are derived; these are complex and will not be summar</w:t>
      </w:r>
      <w:r w:rsidR="00542237">
        <w:t>ize</w:t>
      </w:r>
      <w:r w:rsidR="001A6428" w:rsidRPr="00261222">
        <w:t>d here.</w:t>
      </w:r>
    </w:p>
    <w:p w14:paraId="67FA5549" w14:textId="77777777" w:rsidR="006A56C0" w:rsidRPr="00261222" w:rsidRDefault="006A56C0" w:rsidP="00FE3C7D">
      <w:pPr>
        <w:spacing w:line="720" w:lineRule="exact"/>
        <w:jc w:val="left"/>
      </w:pPr>
    </w:p>
    <w:p w14:paraId="2C9585D6" w14:textId="77777777" w:rsidR="00E0497A" w:rsidRDefault="00E0497A" w:rsidP="00FE3C7D">
      <w:pPr>
        <w:spacing w:line="720" w:lineRule="exact"/>
        <w:jc w:val="left"/>
        <w:rPr>
          <w:b/>
          <w:szCs w:val="26"/>
        </w:rPr>
      </w:pPr>
      <w:r w:rsidRPr="00E0497A">
        <w:rPr>
          <w:b/>
          <w:szCs w:val="26"/>
        </w:rPr>
        <w:t>1.3.2</w:t>
      </w:r>
      <w:r w:rsidRPr="00E0497A">
        <w:rPr>
          <w:b/>
          <w:szCs w:val="26"/>
        </w:rPr>
        <w:tab/>
        <w:t>From morphosyntactic features to morphomic categories</w:t>
      </w:r>
    </w:p>
    <w:p w14:paraId="0534A1B4" w14:textId="7F3C2CCE" w:rsidR="001A6428" w:rsidRPr="00261222" w:rsidRDefault="001A6428" w:rsidP="00FE3C7D">
      <w:pPr>
        <w:spacing w:line="720" w:lineRule="exact"/>
        <w:jc w:val="left"/>
      </w:pPr>
      <w:r w:rsidRPr="00261222">
        <w:t>In a significant contribution to the understanding of how systems of inflectional morphology can be organ</w:t>
      </w:r>
      <w:r w:rsidR="00542237">
        <w:t>ize</w:t>
      </w:r>
      <w:r w:rsidRPr="00261222">
        <w:t xml:space="preserve">d in natural languages, </w:t>
      </w:r>
      <w:r w:rsidR="00381A35" w:rsidRPr="00381A35">
        <w:t xml:space="preserve">Aronoff (1994) presents </w:t>
      </w:r>
      <w:r w:rsidRPr="00261222">
        <w:t>a monograph-length ar</w:t>
      </w:r>
      <w:r w:rsidR="005E70A4">
        <w:t>gument that in the general case</w:t>
      </w:r>
      <w:r w:rsidRPr="00261222">
        <w:t xml:space="preserve"> morphosyntactic features are real</w:t>
      </w:r>
      <w:r w:rsidR="00542237">
        <w:t>ize</w:t>
      </w:r>
      <w:r w:rsidRPr="00261222">
        <w:t xml:space="preserve">d not directly as phonological forms as </w:t>
      </w:r>
      <w:r w:rsidR="005E70A4">
        <w:t>illustrated</w:t>
      </w:r>
      <w:r w:rsidRPr="00261222">
        <w:t xml:space="preserve"> in (</w:t>
      </w:r>
      <w:r w:rsidR="00BA0646">
        <w:t>1.1</w:t>
      </w:r>
      <w:r w:rsidR="005E70A4">
        <w:t>a)</w:t>
      </w:r>
      <w:r w:rsidRPr="00261222">
        <w:t xml:space="preserve"> but rather are interpreted via </w:t>
      </w:r>
      <w:r w:rsidR="005E70A4">
        <w:t>sets of</w:t>
      </w:r>
      <w:r w:rsidRPr="00261222">
        <w:t xml:space="preserve"> intermediate </w:t>
      </w:r>
      <w:r w:rsidR="005E70A4">
        <w:t>categories</w:t>
      </w:r>
      <w:r w:rsidRPr="00261222">
        <w:t xml:space="preserve"> termed </w:t>
      </w:r>
      <w:r w:rsidRPr="00261222">
        <w:rPr>
          <w:b/>
        </w:rPr>
        <w:t>morphom</w:t>
      </w:r>
      <w:r w:rsidR="00191492">
        <w:rPr>
          <w:b/>
        </w:rPr>
        <w:t>es</w:t>
      </w:r>
      <w:r w:rsidRPr="00261222">
        <w:t>, as in (</w:t>
      </w:r>
      <w:r w:rsidR="00BA0646">
        <w:t>1.1</w:t>
      </w:r>
      <w:r w:rsidR="00191492">
        <w:t>b)</w:t>
      </w:r>
      <w:r w:rsidRPr="00261222">
        <w:t xml:space="preserve"> where </w:t>
      </w:r>
      <w:r w:rsidRPr="00261222">
        <w:rPr>
          <w:i/>
        </w:rPr>
        <w:t>M</w:t>
      </w:r>
      <w:r w:rsidRPr="00261222">
        <w:t xml:space="preserve"> </w:t>
      </w:r>
      <w:r w:rsidR="00191492">
        <w:t>is the representation of</w:t>
      </w:r>
      <w:r w:rsidRPr="00261222">
        <w:t xml:space="preserve"> some morphomic category. </w:t>
      </w:r>
    </w:p>
    <w:p w14:paraId="4F2C3255"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97"/>
        <w:gridCol w:w="2141"/>
        <w:gridCol w:w="453"/>
        <w:gridCol w:w="985"/>
        <w:gridCol w:w="453"/>
        <w:gridCol w:w="985"/>
      </w:tblGrid>
      <w:tr w:rsidR="001A6428" w:rsidRPr="00CE4D98" w14:paraId="2C66C7E7" w14:textId="77777777">
        <w:tc>
          <w:tcPr>
            <w:tcW w:w="0" w:type="auto"/>
          </w:tcPr>
          <w:p w14:paraId="6D93CCB4" w14:textId="03C426F9" w:rsidR="001A6428" w:rsidRPr="003F3FF6" w:rsidRDefault="00E0497A" w:rsidP="00FE3C7D">
            <w:pPr>
              <w:pStyle w:val="NormalforTables"/>
              <w:spacing w:line="720" w:lineRule="exact"/>
            </w:pPr>
            <w:r w:rsidRPr="00E0497A">
              <w:t>(1.1)</w:t>
            </w:r>
          </w:p>
        </w:tc>
        <w:tc>
          <w:tcPr>
            <w:tcW w:w="0" w:type="auto"/>
          </w:tcPr>
          <w:p w14:paraId="5A210FD2" w14:textId="77777777" w:rsidR="001A6428" w:rsidRPr="00E170AA" w:rsidRDefault="001A6428" w:rsidP="00FE3C7D">
            <w:pPr>
              <w:pStyle w:val="NormalforTables"/>
              <w:spacing w:line="720" w:lineRule="exact"/>
            </w:pPr>
            <w:r w:rsidRPr="00261222">
              <w:t>a.</w:t>
            </w:r>
          </w:p>
        </w:tc>
        <w:tc>
          <w:tcPr>
            <w:tcW w:w="0" w:type="auto"/>
          </w:tcPr>
          <w:p w14:paraId="4168E400" w14:textId="77777777" w:rsidR="001A6428" w:rsidRPr="00CE4D98" w:rsidRDefault="001A6428" w:rsidP="00FE3C7D">
            <w:pPr>
              <w:pStyle w:val="NormalforTables"/>
              <w:spacing w:after="120" w:line="720" w:lineRule="exact"/>
            </w:pPr>
            <w:r w:rsidRPr="00261222">
              <w:rPr>
                <w:smallCaps/>
              </w:rPr>
              <w:t>case</w:t>
            </w:r>
            <w:r w:rsidRPr="00261222">
              <w:t>:consequential</w:t>
            </w:r>
          </w:p>
        </w:tc>
        <w:tc>
          <w:tcPr>
            <w:tcW w:w="0" w:type="auto"/>
          </w:tcPr>
          <w:p w14:paraId="6FFF9F60" w14:textId="77777777" w:rsidR="001A6428" w:rsidRPr="00CE4D98" w:rsidRDefault="001A6428" w:rsidP="00FE3C7D">
            <w:pPr>
              <w:pStyle w:val="NormalforTables"/>
              <w:spacing w:line="720" w:lineRule="exact"/>
            </w:pPr>
            <w:r w:rsidRPr="00261222">
              <w:sym w:font="Symbol" w:char="F0AE"/>
            </w:r>
          </w:p>
        </w:tc>
        <w:tc>
          <w:tcPr>
            <w:tcW w:w="0" w:type="auto"/>
          </w:tcPr>
          <w:p w14:paraId="3C921BBD" w14:textId="77777777" w:rsidR="001A6428" w:rsidRPr="00CE4D98" w:rsidRDefault="001A6428" w:rsidP="00FE3C7D">
            <w:pPr>
              <w:pStyle w:val="NormalforTables"/>
              <w:spacing w:line="720" w:lineRule="exact"/>
            </w:pPr>
            <w:r w:rsidRPr="00261222">
              <w:t>/</w:t>
            </w:r>
            <w:r w:rsidRPr="003F3FF6">
              <w:rPr>
                <w:rFonts w:ascii="Doulos SIL" w:hAnsi="Doulos SIL"/>
                <w:noProof/>
                <w:lang w:val="ru-RU"/>
              </w:rPr>
              <w:t>ŋarpa</w:t>
            </w:r>
            <w:r w:rsidRPr="00261222">
              <w:t>/</w:t>
            </w:r>
          </w:p>
        </w:tc>
        <w:tc>
          <w:tcPr>
            <w:tcW w:w="0" w:type="auto"/>
          </w:tcPr>
          <w:p w14:paraId="4C3EF0DC" w14:textId="77777777" w:rsidR="001A6428" w:rsidRPr="00CE4D98" w:rsidRDefault="001A6428" w:rsidP="00FE3C7D">
            <w:pPr>
              <w:pStyle w:val="NormalforTables"/>
              <w:spacing w:line="720" w:lineRule="exact"/>
            </w:pPr>
          </w:p>
        </w:tc>
        <w:tc>
          <w:tcPr>
            <w:tcW w:w="0" w:type="auto"/>
          </w:tcPr>
          <w:p w14:paraId="25AB018A" w14:textId="77777777" w:rsidR="001A6428" w:rsidRPr="00CE4D98" w:rsidRDefault="001A6428" w:rsidP="00FE3C7D">
            <w:pPr>
              <w:pStyle w:val="NormalforTables"/>
              <w:spacing w:line="720" w:lineRule="exact"/>
            </w:pPr>
          </w:p>
        </w:tc>
      </w:tr>
      <w:tr w:rsidR="001A6428" w:rsidRPr="00261222" w14:paraId="491DD672" w14:textId="77777777">
        <w:tc>
          <w:tcPr>
            <w:tcW w:w="0" w:type="auto"/>
          </w:tcPr>
          <w:p w14:paraId="7E0FA84E" w14:textId="77777777" w:rsidR="001A6428" w:rsidRPr="00CE4D98" w:rsidRDefault="001A6428" w:rsidP="00FE3C7D">
            <w:pPr>
              <w:pStyle w:val="NormalforTables"/>
              <w:spacing w:line="720" w:lineRule="exact"/>
            </w:pPr>
          </w:p>
        </w:tc>
        <w:tc>
          <w:tcPr>
            <w:tcW w:w="0" w:type="auto"/>
          </w:tcPr>
          <w:p w14:paraId="39B8ABCD" w14:textId="77777777" w:rsidR="001A6428" w:rsidRPr="00E170AA" w:rsidRDefault="001A6428" w:rsidP="00FE3C7D">
            <w:pPr>
              <w:pStyle w:val="NormalforTables"/>
              <w:spacing w:line="720" w:lineRule="exact"/>
            </w:pPr>
            <w:r w:rsidRPr="00261222">
              <w:t>b.</w:t>
            </w:r>
          </w:p>
        </w:tc>
        <w:tc>
          <w:tcPr>
            <w:tcW w:w="0" w:type="auto"/>
          </w:tcPr>
          <w:p w14:paraId="7CA3ADDD" w14:textId="77777777" w:rsidR="001A6428" w:rsidRPr="00CE4D98" w:rsidRDefault="001A6428" w:rsidP="00FE3C7D">
            <w:pPr>
              <w:pStyle w:val="NormalforTables"/>
              <w:spacing w:line="720" w:lineRule="exact"/>
            </w:pPr>
            <w:r w:rsidRPr="00261222">
              <w:rPr>
                <w:smallCaps/>
              </w:rPr>
              <w:t>case</w:t>
            </w:r>
            <w:r w:rsidRPr="00261222">
              <w:t>:consequential</w:t>
            </w:r>
          </w:p>
        </w:tc>
        <w:tc>
          <w:tcPr>
            <w:tcW w:w="0" w:type="auto"/>
          </w:tcPr>
          <w:p w14:paraId="2E51E1AF" w14:textId="77777777" w:rsidR="001A6428" w:rsidRPr="00CE4D98" w:rsidRDefault="001A6428" w:rsidP="00FE3C7D">
            <w:pPr>
              <w:pStyle w:val="NormalforTables"/>
              <w:spacing w:line="720" w:lineRule="exact"/>
            </w:pPr>
            <w:r w:rsidRPr="00261222">
              <w:sym w:font="Symbol" w:char="F0AE"/>
            </w:r>
          </w:p>
        </w:tc>
        <w:tc>
          <w:tcPr>
            <w:tcW w:w="0" w:type="auto"/>
          </w:tcPr>
          <w:p w14:paraId="164BCDB8" w14:textId="77777777" w:rsidR="001A6428" w:rsidRPr="00CE4D98" w:rsidRDefault="001A6428" w:rsidP="00191492">
            <w:pPr>
              <w:pStyle w:val="NormalforTables"/>
              <w:spacing w:line="720" w:lineRule="exact"/>
              <w:jc w:val="center"/>
            </w:pPr>
            <w:r w:rsidRPr="00261222">
              <w:rPr>
                <w:i/>
              </w:rPr>
              <w:t>M</w:t>
            </w:r>
          </w:p>
        </w:tc>
        <w:tc>
          <w:tcPr>
            <w:tcW w:w="0" w:type="auto"/>
          </w:tcPr>
          <w:p w14:paraId="751FC8D5" w14:textId="77777777" w:rsidR="001A6428" w:rsidRPr="00CE4D98" w:rsidRDefault="001A6428" w:rsidP="00FE3C7D">
            <w:pPr>
              <w:pStyle w:val="NormalforTables"/>
              <w:spacing w:line="720" w:lineRule="exact"/>
            </w:pPr>
            <w:r w:rsidRPr="00261222">
              <w:sym w:font="Symbol" w:char="F0AE"/>
            </w:r>
          </w:p>
        </w:tc>
        <w:tc>
          <w:tcPr>
            <w:tcW w:w="0" w:type="auto"/>
          </w:tcPr>
          <w:p w14:paraId="5F688E09" w14:textId="77777777" w:rsidR="001A6428" w:rsidRPr="00261222" w:rsidRDefault="001A6428" w:rsidP="00FE3C7D">
            <w:pPr>
              <w:pStyle w:val="NormalforTables"/>
              <w:spacing w:line="720" w:lineRule="exact"/>
            </w:pPr>
            <w:r w:rsidRPr="00261222">
              <w:t>/</w:t>
            </w:r>
            <w:r w:rsidRPr="003F3FF6">
              <w:rPr>
                <w:rFonts w:ascii="Doulos SIL" w:hAnsi="Doulos SIL"/>
                <w:noProof/>
                <w:lang w:val="ru-RU"/>
              </w:rPr>
              <w:t>ŋarpa</w:t>
            </w:r>
            <w:r w:rsidRPr="00261222">
              <w:t>/</w:t>
            </w:r>
          </w:p>
        </w:tc>
      </w:tr>
    </w:tbl>
    <w:p w14:paraId="18B8B1D4" w14:textId="77777777" w:rsidR="001A6428" w:rsidRPr="00261222" w:rsidRDefault="001A6428" w:rsidP="00FE3C7D">
      <w:pPr>
        <w:spacing w:line="720" w:lineRule="exact"/>
        <w:jc w:val="left"/>
      </w:pPr>
    </w:p>
    <w:p w14:paraId="008AC067" w14:textId="0FE26C15" w:rsidR="001A6428" w:rsidRPr="00261222" w:rsidRDefault="001A6428" w:rsidP="00FE3C7D">
      <w:pPr>
        <w:spacing w:line="720" w:lineRule="exact"/>
        <w:jc w:val="left"/>
      </w:pPr>
      <w:r w:rsidRPr="00261222">
        <w:lastRenderedPageBreak/>
        <w:t>The existence of a morphomic level</w:t>
      </w:r>
      <w:r w:rsidR="00191492">
        <w:t xml:space="preserve"> of representation</w:t>
      </w:r>
      <w:r w:rsidRPr="00261222">
        <w:t>, which mediates between morphosyntactic representations and underlying phonological forms, is strikingly apparent in the organ</w:t>
      </w:r>
      <w:r w:rsidR="00542237">
        <w:t>izat</w:t>
      </w:r>
      <w:r w:rsidRPr="00261222">
        <w:t xml:space="preserve">ion of morphology and phonology in Kayardild. To gain an insight into this aspect of the language’s </w:t>
      </w:r>
      <w:r w:rsidR="00542237">
        <w:t>organization</w:t>
      </w:r>
      <w:r w:rsidRPr="00261222">
        <w:t xml:space="preserve">, let us briefly examine a single morphomic category of Kayardild. </w:t>
      </w:r>
    </w:p>
    <w:p w14:paraId="3AE5823D" w14:textId="06B899F1" w:rsidR="001A6428" w:rsidRPr="00261222" w:rsidRDefault="001A6428" w:rsidP="00FE3C7D">
      <w:pPr>
        <w:spacing w:line="720" w:lineRule="exact"/>
        <w:jc w:val="left"/>
      </w:pPr>
      <w:r w:rsidRPr="00261222">
        <w:tab/>
        <w:t>In Kayardild, the morphosyntactic feature value</w:t>
      </w:r>
      <w:r w:rsidRPr="00261222">
        <w:rPr>
          <w:smallCaps/>
        </w:rPr>
        <w:t xml:space="preserve"> case</w:t>
      </w:r>
      <w:r w:rsidRPr="00261222">
        <w:t>:oblique is eventually real</w:t>
      </w:r>
      <w:r w:rsidR="00542237">
        <w:t>ize</w:t>
      </w:r>
      <w:r w:rsidRPr="00261222">
        <w:t>d, in terms of its underlying phonological form, by a suffix /</w:t>
      </w:r>
      <w:r w:rsidRPr="003F3FF6">
        <w:rPr>
          <w:rFonts w:ascii="Doulos SIL" w:hAnsi="Doulos SIL"/>
          <w:noProof/>
          <w:lang w:val="ru-RU"/>
        </w:rPr>
        <w:t>in̪t</w:t>
      </w:r>
      <w:r w:rsidRPr="003F3FF6">
        <w:rPr>
          <w:rFonts w:ascii="Doulos SIL" w:hAnsi="Doulos SIL"/>
          <w:noProof/>
        </w:rPr>
        <w:t>̪</w:t>
      </w:r>
      <w:r w:rsidRPr="003F3FF6">
        <w:rPr>
          <w:rFonts w:ascii="Doulos SIL" w:hAnsi="Doulos SIL"/>
          <w:noProof/>
          <w:lang w:val="ru-RU"/>
        </w:rPr>
        <w:t>a</w:t>
      </w:r>
      <w:r w:rsidRPr="00261222">
        <w:t xml:space="preserve">/. So too is the feature value </w:t>
      </w:r>
      <w:r w:rsidRPr="00261222">
        <w:rPr>
          <w:smallCaps/>
        </w:rPr>
        <w:t>tamt</w:t>
      </w:r>
      <w:r w:rsidRPr="00261222">
        <w:t>:hortative,</w:t>
      </w:r>
      <w:r w:rsidRPr="00261222">
        <w:rPr>
          <w:rStyle w:val="FootnoteReference"/>
        </w:rPr>
        <w:footnoteReference w:id="5"/>
      </w:r>
      <w:r w:rsidRPr="00261222">
        <w:t xml:space="preserve"> and the feature value </w:t>
      </w:r>
      <w:r w:rsidRPr="00261222">
        <w:rPr>
          <w:smallCaps/>
        </w:rPr>
        <w:t>tama</w:t>
      </w:r>
      <w:r w:rsidRPr="00261222">
        <w:t>:continuous, and the feature value</w:t>
      </w:r>
      <w:r w:rsidRPr="00261222">
        <w:rPr>
          <w:smallCaps/>
        </w:rPr>
        <w:t xml:space="preserve"> </w:t>
      </w:r>
      <w:r w:rsidR="00074763">
        <w:rPr>
          <w:smallCaps/>
        </w:rPr>
        <w:t>+sej</w:t>
      </w:r>
      <w:r w:rsidRPr="00261222">
        <w:t>. A formal analysis of Kayardild in which these morphosyntactic feature values were all real</w:t>
      </w:r>
      <w:r w:rsidR="00542237">
        <w:t>ize</w:t>
      </w:r>
      <w:r w:rsidRPr="00261222">
        <w:t>d directly as underlying phonological forms would fail to capture the rather obvious point of commonality</w:t>
      </w:r>
      <w:r w:rsidR="00191492">
        <w:t>,</w:t>
      </w:r>
      <w:r w:rsidRPr="00261222">
        <w:t xml:space="preserve"> that they all have the same underlying phonological </w:t>
      </w:r>
      <w:r w:rsidR="00542237">
        <w:t>realization</w:t>
      </w:r>
      <w:r w:rsidRPr="00261222">
        <w:t>. To express this</w:t>
      </w:r>
      <w:r w:rsidR="00191492">
        <w:t xml:space="preserve"> fact</w:t>
      </w:r>
      <w:r w:rsidRPr="00261222">
        <w:t xml:space="preserve">, </w:t>
      </w:r>
      <w:r w:rsidR="00191492">
        <w:t>the analysis</w:t>
      </w:r>
      <w:r w:rsidRPr="00261222">
        <w:t xml:space="preserve"> here</w:t>
      </w:r>
      <w:r w:rsidR="00191492">
        <w:t xml:space="preserve"> is</w:t>
      </w:r>
      <w:r w:rsidRPr="00261222">
        <w:t xml:space="preserve"> that each of the four feature values is real</w:t>
      </w:r>
      <w:r w:rsidR="00542237">
        <w:t>ize</w:t>
      </w:r>
      <w:r w:rsidRPr="00261222">
        <w:t xml:space="preserve">d at the morphomic level </w:t>
      </w:r>
      <w:r w:rsidR="00191492">
        <w:t>by the same element termed</w:t>
      </w:r>
      <w:r w:rsidRPr="00261222">
        <w:t xml:space="preserve"> the </w:t>
      </w:r>
      <w:r w:rsidRPr="00261222">
        <w:lastRenderedPageBreak/>
        <w:t>morphomic oblique (µ</w:t>
      </w:r>
      <w:r w:rsidRPr="00261222">
        <w:rPr>
          <w:smallCaps/>
        </w:rPr>
        <w:t>obl</w:t>
      </w:r>
      <w:r w:rsidRPr="00261222">
        <w:t>),</w:t>
      </w:r>
      <w:r w:rsidR="00191492" w:rsidRPr="00261222">
        <w:rPr>
          <w:rStyle w:val="FootnoteReference"/>
        </w:rPr>
        <w:footnoteReference w:id="6"/>
      </w:r>
      <w:r w:rsidRPr="00261222">
        <w:t xml:space="preserve"> and that it is </w:t>
      </w:r>
      <w:r w:rsidR="00191492" w:rsidRPr="00261222">
        <w:t>µ</w:t>
      </w:r>
      <w:r w:rsidR="00191492" w:rsidRPr="00261222">
        <w:rPr>
          <w:smallCaps/>
        </w:rPr>
        <w:t>obl</w:t>
      </w:r>
      <w:r w:rsidR="00191492" w:rsidRPr="00261222">
        <w:t xml:space="preserve"> </w:t>
      </w:r>
      <w:r w:rsidRPr="00261222">
        <w:t>— a morphomic category — which is then real</w:t>
      </w:r>
      <w:r w:rsidR="00542237">
        <w:t>ize</w:t>
      </w:r>
      <w:r w:rsidRPr="00261222">
        <w:t>d as the underlying phonological suffix /</w:t>
      </w:r>
      <w:r w:rsidRPr="00E170AA">
        <w:rPr>
          <w:rFonts w:ascii="Doulos SIL" w:hAnsi="Doulos SIL"/>
          <w:lang w:val="ru-RU"/>
        </w:rPr>
        <w:t>i</w:t>
      </w:r>
      <w:r w:rsidRPr="003F3FF6">
        <w:rPr>
          <w:rFonts w:ascii="Doulos SIL" w:hAnsi="Doulos SIL"/>
          <w:noProof/>
          <w:lang w:val="ru-RU"/>
        </w:rPr>
        <w:t>n̪t</w:t>
      </w:r>
      <w:r w:rsidRPr="003F3FF6">
        <w:rPr>
          <w:rFonts w:ascii="Doulos SIL" w:hAnsi="Doulos SIL"/>
          <w:noProof/>
        </w:rPr>
        <w:t>̪</w:t>
      </w:r>
      <w:r w:rsidRPr="003F3FF6">
        <w:rPr>
          <w:rFonts w:ascii="Doulos SIL" w:hAnsi="Doulos SIL"/>
          <w:noProof/>
          <w:lang w:val="ru-RU"/>
        </w:rPr>
        <w:t>a</w:t>
      </w:r>
      <w:r w:rsidRPr="00261222">
        <w:t xml:space="preserve">/. Other </w:t>
      </w:r>
      <w:r w:rsidR="00542237">
        <w:t>generalization</w:t>
      </w:r>
      <w:r w:rsidRPr="00261222">
        <w:t>s can also be expressed in terms of the morphomic category µ</w:t>
      </w:r>
      <w:r w:rsidRPr="00261222">
        <w:rPr>
          <w:smallCaps/>
        </w:rPr>
        <w:t>obl</w:t>
      </w:r>
      <w:r w:rsidRPr="00261222">
        <w:t xml:space="preserve"> though these need not concern us right now. </w:t>
      </w:r>
    </w:p>
    <w:p w14:paraId="11C244BD" w14:textId="47B9ED55" w:rsidR="001A6428" w:rsidRPr="00261222" w:rsidRDefault="001A6428" w:rsidP="00FE3C7D">
      <w:pPr>
        <w:spacing w:line="720" w:lineRule="exact"/>
        <w:jc w:val="left"/>
      </w:pPr>
      <w:r w:rsidRPr="00261222">
        <w:tab/>
        <w:t>One might object that the notion of a ‘morphomic oblique’ category as distinct from morphosyntactic feature values is misplaced, and that its postulation follows only from a poor definition of the latter — that is, why not distil t</w:t>
      </w:r>
      <w:r w:rsidR="00191492">
        <w:t>he relevant syntactic/semantic/</w:t>
      </w:r>
      <w:r w:rsidRPr="00261222">
        <w:t>discourse information directly into this µ</w:t>
      </w:r>
      <w:r w:rsidRPr="00261222">
        <w:rPr>
          <w:smallCaps/>
        </w:rPr>
        <w:t>obl</w:t>
      </w:r>
      <w:r w:rsidRPr="00261222">
        <w:t xml:space="preserve"> category (and call it a morphosyntactic feature) rather than distilling it first into four distinct feature values and only thereafter into one morphomic category? The reason for maintaining the distinction between morphosyntactic feature values and morphomic categories again relates to the capturing of significant </w:t>
      </w:r>
      <w:r w:rsidR="00542237">
        <w:t>generalization</w:t>
      </w:r>
      <w:r w:rsidRPr="00261222">
        <w:t xml:space="preserve">s. Any attempt to </w:t>
      </w:r>
      <w:r w:rsidR="00191492" w:rsidRPr="00261222">
        <w:t xml:space="preserve">coherently </w:t>
      </w:r>
      <w:r w:rsidRPr="00261222">
        <w:t>describe the patterns which exist in the distribution of µ</w:t>
      </w:r>
      <w:r w:rsidRPr="00261222">
        <w:rPr>
          <w:smallCaps/>
        </w:rPr>
        <w:t>obl</w:t>
      </w:r>
      <w:r w:rsidRPr="00261222">
        <w:t xml:space="preserve"> tokens across the words in a </w:t>
      </w:r>
      <w:r w:rsidRPr="00261222">
        <w:lastRenderedPageBreak/>
        <w:t>sentence will only be successful if those tokens of µ</w:t>
      </w:r>
      <w:r w:rsidRPr="00261222">
        <w:rPr>
          <w:smallCaps/>
        </w:rPr>
        <w:t>obl</w:t>
      </w:r>
      <w:r w:rsidRPr="00261222">
        <w:t xml:space="preserve"> are related back to the morphosyntactic feature values that underlie them: </w:t>
      </w:r>
      <w:r w:rsidRPr="00261222">
        <w:rPr>
          <w:smallCaps/>
        </w:rPr>
        <w:t>case</w:t>
      </w:r>
      <w:r w:rsidRPr="00261222">
        <w:t>:oblique (real</w:t>
      </w:r>
      <w:r w:rsidR="00542237">
        <w:t>ize</w:t>
      </w:r>
      <w:r w:rsidRPr="00261222">
        <w:t>d as µ</w:t>
      </w:r>
      <w:r w:rsidRPr="00261222">
        <w:rPr>
          <w:smallCaps/>
        </w:rPr>
        <w:t>obl</w:t>
      </w:r>
      <w:r w:rsidRPr="00261222">
        <w:t xml:space="preserve">) stands in paradigmatic opposition to other </w:t>
      </w:r>
      <w:r w:rsidRPr="00261222">
        <w:rPr>
          <w:smallCaps/>
        </w:rPr>
        <w:t>case</w:t>
      </w:r>
      <w:r w:rsidRPr="00261222">
        <w:t xml:space="preserve"> values and shares their distributional properties; </w:t>
      </w:r>
      <w:r w:rsidRPr="00261222">
        <w:rPr>
          <w:smallCaps/>
        </w:rPr>
        <w:t>tamt</w:t>
      </w:r>
      <w:r w:rsidRPr="00261222">
        <w:t>:hortative (also real</w:t>
      </w:r>
      <w:r w:rsidR="00542237">
        <w:t>ize</w:t>
      </w:r>
      <w:r w:rsidRPr="00261222">
        <w:t>d as µ</w:t>
      </w:r>
      <w:r w:rsidRPr="00261222">
        <w:rPr>
          <w:smallCaps/>
        </w:rPr>
        <w:t>obl</w:t>
      </w:r>
      <w:r w:rsidRPr="00261222">
        <w:t xml:space="preserve">) stands in paradigmatic opposition to other </w:t>
      </w:r>
      <w:r w:rsidRPr="00261222">
        <w:rPr>
          <w:smallCaps/>
        </w:rPr>
        <w:t>tamt</w:t>
      </w:r>
      <w:r w:rsidRPr="00261222">
        <w:t xml:space="preserve"> values and shares theirs; and likewise for </w:t>
      </w:r>
      <w:r w:rsidRPr="00261222">
        <w:rPr>
          <w:smallCaps/>
        </w:rPr>
        <w:t>tama</w:t>
      </w:r>
      <w:r w:rsidRPr="00261222">
        <w:t>:continuous and</w:t>
      </w:r>
      <w:r w:rsidRPr="00261222">
        <w:rPr>
          <w:smallCaps/>
        </w:rPr>
        <w:t xml:space="preserve"> </w:t>
      </w:r>
      <w:r w:rsidR="00074763">
        <w:rPr>
          <w:smallCaps/>
        </w:rPr>
        <w:t>+sej</w:t>
      </w:r>
      <w:r w:rsidRPr="00261222">
        <w:t xml:space="preserve">. Any attempt to conflate morphosyntactic features and morphomic categories in the description of Kayardild </w:t>
      </w:r>
      <w:r w:rsidR="00191492">
        <w:t xml:space="preserve">dramatically </w:t>
      </w:r>
      <w:r w:rsidRPr="00261222">
        <w:t xml:space="preserve">decreases the range of facts that can be accounted for </w:t>
      </w:r>
      <w:r w:rsidR="00191492" w:rsidRPr="00261222">
        <w:t xml:space="preserve">coherently </w:t>
      </w:r>
      <w:r w:rsidRPr="00261222">
        <w:t>and diminishes the insightfulness o</w:t>
      </w:r>
      <w:r w:rsidR="000361B9">
        <w:t>f the analysis. T</w:t>
      </w:r>
      <w:r w:rsidRPr="00261222">
        <w:t xml:space="preserve">he </w:t>
      </w:r>
      <w:r w:rsidR="00542237">
        <w:t>generalization</w:t>
      </w:r>
      <w:r w:rsidRPr="00261222">
        <w:t>s which would be lost add up</w:t>
      </w:r>
      <w:r w:rsidR="000361B9">
        <w:t xml:space="preserve"> not merely to incidental facts</w:t>
      </w:r>
      <w:r w:rsidRPr="00261222">
        <w:t xml:space="preserve"> but to pervasive patterns which are fundamental to the structure of the linguistic system.</w:t>
      </w:r>
    </w:p>
    <w:p w14:paraId="2D6CD64A" w14:textId="77777777" w:rsidR="001A6428" w:rsidRPr="00261222" w:rsidRDefault="001A6428" w:rsidP="00FE3C7D">
      <w:pPr>
        <w:spacing w:line="720" w:lineRule="exact"/>
        <w:jc w:val="left"/>
      </w:pPr>
    </w:p>
    <w:p w14:paraId="4A2B1CF1" w14:textId="77777777" w:rsidR="00E0497A" w:rsidRDefault="00E0497A" w:rsidP="00FE3C7D">
      <w:pPr>
        <w:spacing w:line="720" w:lineRule="exact"/>
        <w:jc w:val="left"/>
        <w:rPr>
          <w:b/>
          <w:szCs w:val="26"/>
        </w:rPr>
      </w:pPr>
      <w:r w:rsidRPr="00E0497A">
        <w:rPr>
          <w:b/>
          <w:szCs w:val="26"/>
        </w:rPr>
        <w:t>1.3.3</w:t>
      </w:r>
      <w:r w:rsidRPr="00E0497A">
        <w:rPr>
          <w:b/>
          <w:szCs w:val="26"/>
        </w:rPr>
        <w:tab/>
        <w:t>From morphomic categories to underlying phonological forms</w:t>
      </w:r>
    </w:p>
    <w:p w14:paraId="2B3B0B6E" w14:textId="7302355F" w:rsidR="001A6428" w:rsidRDefault="000361B9" w:rsidP="00FE3C7D">
      <w:pPr>
        <w:spacing w:line="720" w:lineRule="exact"/>
        <w:jc w:val="left"/>
      </w:pPr>
      <w:r>
        <w:t>At the morphomic level</w:t>
      </w:r>
      <w:r w:rsidR="001A6428" w:rsidRPr="00261222">
        <w:t xml:space="preserve"> a syntactic word is represented as an ordered set of morphomic categories. In the mapping from morphomic structure to underlying phonological form, most morphomic categories spell out into a single phonological string which will be </w:t>
      </w:r>
      <w:r w:rsidR="001A6428" w:rsidRPr="00261222">
        <w:lastRenderedPageBreak/>
        <w:t xml:space="preserve">referred to as a </w:t>
      </w:r>
      <w:r w:rsidR="001A6428" w:rsidRPr="00261222">
        <w:rPr>
          <w:b/>
        </w:rPr>
        <w:t>morph</w:t>
      </w:r>
      <w:r w:rsidR="001A6428" w:rsidRPr="00261222">
        <w:t xml:space="preserve">, </w:t>
      </w:r>
      <w:r>
        <w:t>as in (</w:t>
      </w:r>
      <w:r w:rsidR="00BA0646">
        <w:t>1.2</w:t>
      </w:r>
      <w:r>
        <w:t>a)</w:t>
      </w:r>
      <w:r w:rsidR="001A6428" w:rsidRPr="00261222">
        <w:t>. The linear</w:t>
      </w:r>
      <w:r w:rsidR="00542237">
        <w:t>ize</w:t>
      </w:r>
      <w:r w:rsidR="001A6428" w:rsidRPr="00261222">
        <w:t>d string of morphs then constitutes the underlying phonological form of the word.</w:t>
      </w:r>
    </w:p>
    <w:p w14:paraId="38A7D681" w14:textId="77777777" w:rsidR="000361B9" w:rsidRPr="00261222" w:rsidRDefault="000361B9" w:rsidP="000361B9">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97"/>
        <w:gridCol w:w="805"/>
        <w:gridCol w:w="453"/>
        <w:gridCol w:w="1779"/>
      </w:tblGrid>
      <w:tr w:rsidR="000361B9" w:rsidRPr="00CE4D98" w14:paraId="05B8277F" w14:textId="77777777" w:rsidTr="000361B9">
        <w:tc>
          <w:tcPr>
            <w:tcW w:w="0" w:type="auto"/>
          </w:tcPr>
          <w:p w14:paraId="19DCE6A3" w14:textId="02376E49" w:rsidR="000361B9" w:rsidRPr="003F3FF6" w:rsidRDefault="00E0497A" w:rsidP="000361B9">
            <w:pPr>
              <w:pStyle w:val="NormalforTables"/>
              <w:spacing w:line="720" w:lineRule="exact"/>
            </w:pPr>
            <w:r w:rsidRPr="00E0497A">
              <w:t>(1.2)</w:t>
            </w:r>
          </w:p>
        </w:tc>
        <w:tc>
          <w:tcPr>
            <w:tcW w:w="0" w:type="auto"/>
          </w:tcPr>
          <w:p w14:paraId="4A88B18A" w14:textId="77777777" w:rsidR="000361B9" w:rsidRPr="00E170AA" w:rsidRDefault="000361B9" w:rsidP="000361B9">
            <w:pPr>
              <w:pStyle w:val="NormalforTables"/>
              <w:spacing w:line="720" w:lineRule="exact"/>
            </w:pPr>
            <w:r w:rsidRPr="00261222">
              <w:t>a.</w:t>
            </w:r>
          </w:p>
        </w:tc>
        <w:tc>
          <w:tcPr>
            <w:tcW w:w="0" w:type="auto"/>
          </w:tcPr>
          <w:p w14:paraId="790FC90E" w14:textId="53BB0E4B" w:rsidR="000361B9" w:rsidRPr="00CE4D98" w:rsidRDefault="000361B9" w:rsidP="000361B9">
            <w:pPr>
              <w:pStyle w:val="NormalforTables"/>
              <w:spacing w:after="120" w:line="720" w:lineRule="exact"/>
            </w:pPr>
            <w:r w:rsidRPr="00261222">
              <w:t>µ</w:t>
            </w:r>
            <w:r w:rsidRPr="00261222">
              <w:rPr>
                <w:smallCaps/>
              </w:rPr>
              <w:t>neg</w:t>
            </w:r>
          </w:p>
        </w:tc>
        <w:tc>
          <w:tcPr>
            <w:tcW w:w="0" w:type="auto"/>
          </w:tcPr>
          <w:p w14:paraId="6DA11AB0" w14:textId="77777777" w:rsidR="000361B9" w:rsidRPr="00CE4D98" w:rsidRDefault="000361B9" w:rsidP="000361B9">
            <w:pPr>
              <w:pStyle w:val="NormalforTables"/>
              <w:spacing w:line="720" w:lineRule="exact"/>
            </w:pPr>
            <w:r w:rsidRPr="00261222">
              <w:sym w:font="Symbol" w:char="F0AE"/>
            </w:r>
          </w:p>
        </w:tc>
        <w:tc>
          <w:tcPr>
            <w:tcW w:w="0" w:type="auto"/>
          </w:tcPr>
          <w:p w14:paraId="5889D4D6" w14:textId="52DCFA9E" w:rsidR="000361B9" w:rsidRPr="00CE4D98" w:rsidRDefault="000361B9" w:rsidP="000361B9">
            <w:pPr>
              <w:pStyle w:val="NormalforTables"/>
              <w:spacing w:line="720" w:lineRule="exact"/>
            </w:pPr>
            <w:r w:rsidRPr="00261222">
              <w:t>/</w:t>
            </w:r>
            <w:r>
              <w:rPr>
                <w:rFonts w:ascii="Doulos SIL" w:hAnsi="Doulos SIL"/>
                <w:noProof/>
                <w:lang w:val="ru-RU"/>
              </w:rPr>
              <w:t>ɳ</w:t>
            </w:r>
            <w:r w:rsidRPr="003F3FF6">
              <w:rPr>
                <w:rFonts w:ascii="Doulos SIL" w:hAnsi="Doulos SIL"/>
                <w:noProof/>
              </w:rPr>
              <w:t>aŋ</w:t>
            </w:r>
            <w:r w:rsidRPr="00261222">
              <w:t>/</w:t>
            </w:r>
          </w:p>
        </w:tc>
      </w:tr>
      <w:tr w:rsidR="000361B9" w:rsidRPr="00261222" w14:paraId="144066FC" w14:textId="77777777" w:rsidTr="000361B9">
        <w:tc>
          <w:tcPr>
            <w:tcW w:w="0" w:type="auto"/>
          </w:tcPr>
          <w:p w14:paraId="04CFF394" w14:textId="77777777" w:rsidR="000361B9" w:rsidRPr="00CE4D98" w:rsidRDefault="000361B9" w:rsidP="000361B9">
            <w:pPr>
              <w:pStyle w:val="NormalforTables"/>
              <w:spacing w:line="720" w:lineRule="exact"/>
            </w:pPr>
          </w:p>
        </w:tc>
        <w:tc>
          <w:tcPr>
            <w:tcW w:w="0" w:type="auto"/>
          </w:tcPr>
          <w:p w14:paraId="38C03056" w14:textId="77777777" w:rsidR="000361B9" w:rsidRPr="00E170AA" w:rsidRDefault="000361B9" w:rsidP="000361B9">
            <w:pPr>
              <w:pStyle w:val="NormalforTables"/>
              <w:spacing w:line="720" w:lineRule="exact"/>
            </w:pPr>
            <w:r w:rsidRPr="00261222">
              <w:t>b.</w:t>
            </w:r>
          </w:p>
        </w:tc>
        <w:tc>
          <w:tcPr>
            <w:tcW w:w="0" w:type="auto"/>
          </w:tcPr>
          <w:p w14:paraId="400B163A" w14:textId="027B8FFE" w:rsidR="000361B9" w:rsidRPr="00CE4D98" w:rsidRDefault="000361B9" w:rsidP="000361B9">
            <w:pPr>
              <w:pStyle w:val="NormalforTables"/>
              <w:spacing w:line="720" w:lineRule="exact"/>
            </w:pPr>
            <w:r w:rsidRPr="00261222">
              <w:t>µ</w:t>
            </w:r>
            <w:r>
              <w:t>̋</w:t>
            </w:r>
            <w:r>
              <w:rPr>
                <w:smallCaps/>
              </w:rPr>
              <w:t>prop</w:t>
            </w:r>
          </w:p>
        </w:tc>
        <w:tc>
          <w:tcPr>
            <w:tcW w:w="0" w:type="auto"/>
          </w:tcPr>
          <w:p w14:paraId="046097C0" w14:textId="77777777" w:rsidR="000361B9" w:rsidRPr="00CE4D98" w:rsidRDefault="000361B9" w:rsidP="000361B9">
            <w:pPr>
              <w:pStyle w:val="NormalforTables"/>
              <w:spacing w:line="720" w:lineRule="exact"/>
            </w:pPr>
            <w:r w:rsidRPr="00261222">
              <w:sym w:font="Symbol" w:char="F0AE"/>
            </w:r>
          </w:p>
        </w:tc>
        <w:tc>
          <w:tcPr>
            <w:tcW w:w="0" w:type="auto"/>
          </w:tcPr>
          <w:p w14:paraId="08AA4AB7" w14:textId="769DB1DD" w:rsidR="000361B9" w:rsidRPr="00CE4D98" w:rsidRDefault="000361B9" w:rsidP="000361B9">
            <w:pPr>
              <w:pStyle w:val="NormalforTables"/>
              <w:spacing w:line="720" w:lineRule="exact"/>
              <w:jc w:val="center"/>
            </w:pPr>
            <w:r>
              <w:t>{</w:t>
            </w:r>
            <w:r w:rsidRPr="00261222">
              <w:t>/</w:t>
            </w:r>
            <w:r>
              <w:rPr>
                <w:rFonts w:ascii="Doulos SIL" w:hAnsi="Doulos SIL"/>
                <w:noProof/>
                <w:lang w:val="ru-RU"/>
              </w:rPr>
              <w:t>kuu</w:t>
            </w:r>
            <w:r w:rsidRPr="00261222">
              <w:t>/</w:t>
            </w:r>
            <w:r>
              <w:t xml:space="preserve">, </w:t>
            </w:r>
            <w:r w:rsidRPr="00261222">
              <w:t>/</w:t>
            </w:r>
            <w:r>
              <w:rPr>
                <w:rFonts w:ascii="Doulos SIL" w:hAnsi="Doulos SIL"/>
                <w:noProof/>
                <w:lang w:val="ru-RU"/>
              </w:rPr>
              <w:t>kuɻu</w:t>
            </w:r>
            <w:r w:rsidRPr="00261222">
              <w:t>/</w:t>
            </w:r>
            <w:r>
              <w:t xml:space="preserve">} </w:t>
            </w:r>
          </w:p>
        </w:tc>
      </w:tr>
    </w:tbl>
    <w:p w14:paraId="2972EAD6" w14:textId="77777777" w:rsidR="000361B9" w:rsidRDefault="000361B9" w:rsidP="00FE3C7D">
      <w:pPr>
        <w:spacing w:line="720" w:lineRule="exact"/>
        <w:jc w:val="left"/>
      </w:pPr>
    </w:p>
    <w:p w14:paraId="3B3F2DFC" w14:textId="7329B2A2" w:rsidR="006A56C0" w:rsidRPr="00261222" w:rsidRDefault="000361B9" w:rsidP="000361B9">
      <w:pPr>
        <w:spacing w:line="720" w:lineRule="exact"/>
        <w:jc w:val="left"/>
      </w:pPr>
      <w:r>
        <w:t>In some cases morphomic elements are realised as a set of allomorphs, from among which the phonology itself will choose the prefered candidate, as in (</w:t>
      </w:r>
      <w:r w:rsidR="00BA0646">
        <w:t>1.2</w:t>
      </w:r>
      <w:r>
        <w:t>b)</w:t>
      </w:r>
      <w:r w:rsidRPr="00261222">
        <w:t>.</w:t>
      </w:r>
      <w:r>
        <w:t xml:space="preserve"> The conditioning factors behind this form of allomorphy of somewhat complex and will not be summarized at this juncture.</w:t>
      </w:r>
    </w:p>
    <w:p w14:paraId="13323B1A" w14:textId="77777777" w:rsidR="001A6428" w:rsidRPr="00261222" w:rsidRDefault="001A6428" w:rsidP="00FE3C7D">
      <w:pPr>
        <w:spacing w:line="720" w:lineRule="exact"/>
        <w:jc w:val="left"/>
      </w:pPr>
    </w:p>
    <w:p w14:paraId="5B99CC84" w14:textId="77777777" w:rsidR="00E0497A" w:rsidRDefault="00E0497A" w:rsidP="00FE3C7D">
      <w:pPr>
        <w:spacing w:line="720" w:lineRule="exact"/>
        <w:jc w:val="left"/>
        <w:rPr>
          <w:b/>
          <w:szCs w:val="26"/>
        </w:rPr>
      </w:pPr>
      <w:r w:rsidRPr="00E0497A">
        <w:rPr>
          <w:b/>
          <w:szCs w:val="26"/>
        </w:rPr>
        <w:t>1.3.4</w:t>
      </w:r>
      <w:r w:rsidRPr="00E0497A">
        <w:rPr>
          <w:b/>
          <w:szCs w:val="26"/>
        </w:rPr>
        <w:tab/>
        <w:t>From underlying to lexical and post-lexical phonological forms</w:t>
      </w:r>
    </w:p>
    <w:p w14:paraId="6C8494C0" w14:textId="3647D4DF" w:rsidR="000361B9" w:rsidRDefault="000361B9" w:rsidP="00FE3C7D">
      <w:pPr>
        <w:spacing w:line="720" w:lineRule="exact"/>
        <w:jc w:val="left"/>
      </w:pPr>
      <w:r>
        <w:t>While this book will focus on Kayardild’s inflectional morphology, there is a companion analysis of the language’s phonology, developed in Round (2009). The fact that the phonology has be studied in depth means that we</w:t>
      </w:r>
      <w:r w:rsidR="00BE24F1">
        <w:t xml:space="preserve"> can be confident that properties and </w:t>
      </w:r>
      <w:r w:rsidR="00BE24F1">
        <w:lastRenderedPageBreak/>
        <w:t xml:space="preserve">generalizations attributed to the morphology in the following chapters are not misplaced and actually properities of the phonological system. It also means that it is clear what information the morphology itself must pass on to the phonology and what format that information ought to be in. Accordingly the analysis here is that the morphology outputs </w:t>
      </w:r>
      <w:r w:rsidR="00BE24F1" w:rsidRPr="00BE24F1">
        <w:rPr>
          <w:b/>
        </w:rPr>
        <w:t>underlying</w:t>
      </w:r>
      <w:r w:rsidR="00BE24F1">
        <w:t xml:space="preserve"> phonological forms which are yet to be further subjected the phonological modifications. In order for the phonology of Kayardild to be sensitive to morphological structure in a manner which the empirical facts demand, it suffices for underlying forms to consist of ordered strings of morphs (or in some instances allomorph sets) divided from each other by certain types of phonological juncture. Further diacritic features are unnecessary. </w:t>
      </w:r>
    </w:p>
    <w:p w14:paraId="168F9A56" w14:textId="737E74A4" w:rsidR="001A6428" w:rsidRPr="00261222" w:rsidRDefault="00096F66" w:rsidP="00096F66">
      <w:pPr>
        <w:spacing w:line="720" w:lineRule="exact"/>
        <w:ind w:firstLine="720"/>
        <w:jc w:val="left"/>
      </w:pPr>
      <w:r>
        <w:t>The</w:t>
      </w:r>
      <w:r w:rsidR="001A6428" w:rsidRPr="00261222">
        <w:t xml:space="preserve"> phonology</w:t>
      </w:r>
      <w:r>
        <w:t xml:space="preserve"> itself</w:t>
      </w:r>
      <w:r w:rsidR="001A6428" w:rsidRPr="00261222">
        <w:t xml:space="preserve"> </w:t>
      </w:r>
      <w:r>
        <w:t>(Round 2009) has been argued to contain</w:t>
      </w:r>
      <w:r w:rsidR="001A6428" w:rsidRPr="00261222">
        <w:t xml:space="preserve"> a </w:t>
      </w:r>
      <w:r w:rsidR="001A6428" w:rsidRPr="00261222">
        <w:rPr>
          <w:b/>
        </w:rPr>
        <w:t xml:space="preserve">lexical </w:t>
      </w:r>
      <w:r w:rsidR="001A6428" w:rsidRPr="00261222">
        <w:t xml:space="preserve">component in which phonological modifications apply solely within the domain of single words, and a </w:t>
      </w:r>
      <w:r w:rsidR="001A6428" w:rsidRPr="00261222">
        <w:rPr>
          <w:b/>
        </w:rPr>
        <w:t xml:space="preserve">post-lexical </w:t>
      </w:r>
      <w:r w:rsidR="001A6428" w:rsidRPr="00261222">
        <w:t xml:space="preserve">component for larger constituents. </w:t>
      </w:r>
      <w:r>
        <w:t>The output of the lexical component corresponds more or less to the phonemic level</w:t>
      </w:r>
      <w:r w:rsidR="001A6428" w:rsidRPr="00261222">
        <w:t xml:space="preserve"> of structuralist linguistics </w:t>
      </w:r>
      <w:r>
        <w:t xml:space="preserve">and </w:t>
      </w:r>
      <w:r w:rsidR="001A6428" w:rsidRPr="00261222">
        <w:t xml:space="preserve">Basic Linguistic </w:t>
      </w:r>
      <w:r w:rsidR="00381A35" w:rsidRPr="00381A35">
        <w:t xml:space="preserve">Theory (Dixon 1997; Dryer 2006), </w:t>
      </w:r>
      <w:r>
        <w:t>the surface representation</w:t>
      </w:r>
      <w:r w:rsidR="001A6428" w:rsidRPr="00261222">
        <w:t xml:space="preserve"> of </w:t>
      </w:r>
      <w:r w:rsidR="001A6428" w:rsidRPr="00261222">
        <w:lastRenderedPageBreak/>
        <w:t xml:space="preserve">early generative </w:t>
      </w:r>
      <w:r w:rsidR="00381A35" w:rsidRPr="00381A35">
        <w:t xml:space="preserve">phonology (Chomsky &amp; Halle 1968), </w:t>
      </w:r>
      <w:r>
        <w:t>the lexical level</w:t>
      </w:r>
      <w:r w:rsidR="001A6428" w:rsidRPr="00261222">
        <w:t xml:space="preserve"> of Lexical </w:t>
      </w:r>
      <w:r w:rsidR="00381A35" w:rsidRPr="00381A35">
        <w:t xml:space="preserve">Phonology (Kiparsky 1982a; 1982b; Mohanan 1982), </w:t>
      </w:r>
      <w:r>
        <w:t>and</w:t>
      </w:r>
      <w:r w:rsidR="001A6428" w:rsidRPr="00261222">
        <w:t xml:space="preserve"> the representational level which in practice corresponds to the phonological ‘outputs’ of </w:t>
      </w:r>
      <w:r>
        <w:t>much</w:t>
      </w:r>
      <w:r w:rsidR="001A6428" w:rsidRPr="00261222">
        <w:t xml:space="preserve"> contemporary research in Optimality Theory. </w:t>
      </w:r>
      <w:r>
        <w:t>It also corresponds to what is represented by the orthographic form of Kayardild words. For discussion and argumentation see Round (2009).</w:t>
      </w:r>
    </w:p>
    <w:p w14:paraId="72576B49" w14:textId="77777777" w:rsidR="001A6428" w:rsidRPr="00261222" w:rsidRDefault="001A6428" w:rsidP="00FE3C7D">
      <w:pPr>
        <w:spacing w:line="720" w:lineRule="exact"/>
        <w:jc w:val="left"/>
      </w:pPr>
    </w:p>
    <w:p w14:paraId="72944FA8" w14:textId="77777777" w:rsidR="00E0497A" w:rsidRDefault="00E0497A" w:rsidP="00FE3C7D">
      <w:pPr>
        <w:spacing w:line="720" w:lineRule="exact"/>
        <w:jc w:val="left"/>
        <w:rPr>
          <w:b/>
          <w:szCs w:val="26"/>
        </w:rPr>
      </w:pPr>
      <w:r w:rsidRPr="00E0497A">
        <w:rPr>
          <w:b/>
          <w:szCs w:val="26"/>
        </w:rPr>
        <w:t>1.3.5</w:t>
      </w:r>
      <w:r w:rsidRPr="00E0497A">
        <w:rPr>
          <w:b/>
          <w:szCs w:val="26"/>
        </w:rPr>
        <w:tab/>
        <w:t>On the lack of morphemes</w:t>
      </w:r>
    </w:p>
    <w:p w14:paraId="220C2CC6" w14:textId="3EC0E5A1" w:rsidR="001A6428" w:rsidRPr="00261222" w:rsidRDefault="001A6428" w:rsidP="00FE3C7D">
      <w:pPr>
        <w:spacing w:line="720" w:lineRule="exact"/>
        <w:jc w:val="left"/>
      </w:pPr>
      <w:r w:rsidRPr="00261222">
        <w:t xml:space="preserve">A significant theoretical construct which is absent from the grammatical model </w:t>
      </w:r>
      <w:r w:rsidR="00096F66">
        <w:t xml:space="preserve">just </w:t>
      </w:r>
      <w:r w:rsidRPr="00261222">
        <w:t xml:space="preserve">outlined is the </w:t>
      </w:r>
      <w:r w:rsidRPr="00096F66">
        <w:t>morpheme</w:t>
      </w:r>
      <w:r w:rsidRPr="00261222">
        <w:t>. In structuralist theory</w:t>
      </w:r>
      <w:r w:rsidR="00735002">
        <w:t xml:space="preserve"> </w:t>
      </w:r>
      <w:r w:rsidRPr="00261222">
        <w:t xml:space="preserve">the morpheme is </w:t>
      </w:r>
      <w:r w:rsidR="00801E37">
        <w:t>a Saussurean sign indissolubly unit</w:t>
      </w:r>
      <w:r w:rsidR="009A58CB">
        <w:t>ing</w:t>
      </w:r>
      <w:r w:rsidR="00801E37" w:rsidRPr="00261222">
        <w:t xml:space="preserve"> a meaning </w:t>
      </w:r>
      <w:r w:rsidR="00801E37">
        <w:t>(</w:t>
      </w:r>
      <w:r w:rsidR="00801E37" w:rsidRPr="00261222">
        <w:t>or function</w:t>
      </w:r>
      <w:r w:rsidR="00801E37">
        <w:t>)</w:t>
      </w:r>
      <w:r w:rsidR="00801E37" w:rsidRPr="00261222">
        <w:t xml:space="preserve"> </w:t>
      </w:r>
      <w:r w:rsidR="00801E37">
        <w:t>with</w:t>
      </w:r>
      <w:r w:rsidR="00801E37" w:rsidRPr="00261222">
        <w:t xml:space="preserve"> a phonological form</w:t>
      </w:r>
      <w:r w:rsidR="00801E37">
        <w:t>, and is</w:t>
      </w:r>
      <w:r w:rsidR="00801E37" w:rsidRPr="00261222">
        <w:t xml:space="preserve"> </w:t>
      </w:r>
      <w:r w:rsidRPr="00261222">
        <w:t xml:space="preserve">the </w:t>
      </w:r>
      <w:r w:rsidR="00801E37">
        <w:t>fundamental</w:t>
      </w:r>
      <w:r w:rsidRPr="00261222">
        <w:t xml:space="preserve"> unit of morphological analysis</w:t>
      </w:r>
      <w:r w:rsidR="00801E37">
        <w:t xml:space="preserve"> (Bloomfield 1933</w:t>
      </w:r>
      <w:r w:rsidR="009A58CB">
        <w:t>, Harris 1942</w:t>
      </w:r>
      <w:r w:rsidR="00801E37">
        <w:t xml:space="preserve">, </w:t>
      </w:r>
      <w:r w:rsidR="009A58CB">
        <w:t>Nida 1946</w:t>
      </w:r>
      <w:r w:rsidR="00801E37">
        <w:t>)</w:t>
      </w:r>
      <w:r w:rsidRPr="00261222">
        <w:t xml:space="preserve">. Although the </w:t>
      </w:r>
      <w:r w:rsidR="00381A35" w:rsidRPr="00381A35">
        <w:t>morpheme continues to hold this central role in Basic Linguistic Theory (Dixon 1997; Dryer 2006)</w:t>
      </w:r>
      <w:r w:rsidRPr="00261222">
        <w:t>, and although it is often still assumed in research within generative phonology</w:t>
      </w:r>
      <w:r w:rsidR="009A58CB">
        <w:t xml:space="preserve"> (e.g. </w:t>
      </w:r>
      <w:r w:rsidR="008D4541">
        <w:t xml:space="preserve">Kenstowicz 1994, </w:t>
      </w:r>
      <w:r w:rsidR="009A58CB">
        <w:t>Kager 1999)</w:t>
      </w:r>
      <w:r w:rsidRPr="00261222">
        <w:t xml:space="preserve"> it has been absent from </w:t>
      </w:r>
      <w:r w:rsidR="009A58CB">
        <w:t>many</w:t>
      </w:r>
      <w:r w:rsidRPr="00261222">
        <w:t xml:space="preserve"> theoretical approaches to formal morphology to have emerged over the past two </w:t>
      </w:r>
      <w:r w:rsidR="009A58CB">
        <w:lastRenderedPageBreak/>
        <w:t>decades</w:t>
      </w:r>
      <w:r w:rsidRPr="00261222">
        <w:t xml:space="preserve"> following compelling arguments for its </w:t>
      </w:r>
      <w:r w:rsidR="00381A35" w:rsidRPr="00381A35">
        <w:t>abandonment due to Matthews (1974) and elaborated by Anderson (1992), Aronoff (1994), Bear</w:t>
      </w:r>
      <w:r w:rsidR="009A58CB">
        <w:t>d (1995)</w:t>
      </w:r>
      <w:r w:rsidRPr="00261222">
        <w:t xml:space="preserve"> and others.</w:t>
      </w:r>
      <w:r w:rsidRPr="00261222">
        <w:rPr>
          <w:rStyle w:val="FootnoteReference"/>
        </w:rPr>
        <w:footnoteReference w:id="7"/>
      </w:r>
      <w:r w:rsidR="009A58CB">
        <w:t xml:space="preserve"> </w:t>
      </w:r>
      <w:r w:rsidR="00FE1F73">
        <w:t xml:space="preserve">A significant difference therefore between the analysis of Kayardild presented here and the analysis by Evans (1995a) is that Evans’ analysis is morphemic whereas the present analysis does not work in the same theoretic confines. Evans’ innovative and influential morphemic approach to some of the Kayardild data will be reviewed in chapter </w:t>
      </w:r>
      <w:r w:rsidR="00397F95">
        <w:t>2</w:t>
      </w:r>
      <w:r w:rsidR="00FE1F73">
        <w:t>.</w:t>
      </w:r>
    </w:p>
    <w:p w14:paraId="17B8185D" w14:textId="77777777" w:rsidR="001A6428" w:rsidRPr="00261222" w:rsidRDefault="001A6428" w:rsidP="00FE3C7D">
      <w:pPr>
        <w:spacing w:line="720" w:lineRule="exact"/>
        <w:jc w:val="left"/>
      </w:pPr>
    </w:p>
    <w:p w14:paraId="268DBC32" w14:textId="77777777" w:rsidR="00E0497A" w:rsidRDefault="00E0497A" w:rsidP="00FE3C7D">
      <w:pPr>
        <w:spacing w:line="720" w:lineRule="exact"/>
        <w:jc w:val="left"/>
        <w:rPr>
          <w:b/>
          <w:szCs w:val="28"/>
        </w:rPr>
      </w:pPr>
      <w:r w:rsidRPr="00E0497A">
        <w:rPr>
          <w:b/>
          <w:szCs w:val="28"/>
        </w:rPr>
        <w:t>1.4</w:t>
      </w:r>
      <w:r w:rsidRPr="00E0497A">
        <w:rPr>
          <w:b/>
          <w:szCs w:val="28"/>
        </w:rPr>
        <w:tab/>
        <w:t>Extensions and implications</w:t>
      </w:r>
    </w:p>
    <w:p w14:paraId="28DC8893" w14:textId="26798609" w:rsidR="001A6428" w:rsidRDefault="00FE1F73" w:rsidP="00FE3C7D">
      <w:pPr>
        <w:spacing w:line="720" w:lineRule="exact"/>
        <w:jc w:val="left"/>
      </w:pPr>
      <w:r>
        <w:t xml:space="preserve">For reasons of space and cohesiveness the book concentrates specifically on the analysis of inflection in Kayardild. In this volume I do not in general attempt to </w:t>
      </w:r>
      <w:r w:rsidR="00354F79">
        <w:t>draw out</w:t>
      </w:r>
      <w:r>
        <w:t xml:space="preserve"> the implications </w:t>
      </w:r>
      <w:r w:rsidR="00354F79">
        <w:t xml:space="preserve">for broader morphological theory </w:t>
      </w:r>
      <w:r>
        <w:t xml:space="preserve">of the analytic machinery developed </w:t>
      </w:r>
      <w:r w:rsidR="00354F79">
        <w:t>here</w:t>
      </w:r>
      <w:r>
        <w:t xml:space="preserve">, nor do I attempt to apply it to fragments of inflectional systems </w:t>
      </w:r>
      <w:r w:rsidR="00821616">
        <w:t>of</w:t>
      </w:r>
      <w:r>
        <w:t xml:space="preserve"> other languages.</w:t>
      </w:r>
      <w:r w:rsidR="00821616">
        <w:t xml:space="preserve"> </w:t>
      </w:r>
      <w:r w:rsidR="00354F79">
        <w:t>This is b</w:t>
      </w:r>
      <w:r w:rsidR="00821616">
        <w:t xml:space="preserve">y no means to imply that such work is not needed, only that </w:t>
      </w:r>
      <w:r w:rsidR="00354F79">
        <w:t>it lies beyond the scope of the present work</w:t>
      </w:r>
      <w:r w:rsidR="00821616">
        <w:t>. See Round (201</w:t>
      </w:r>
      <w:r w:rsidR="008D4541">
        <w:t>1</w:t>
      </w:r>
      <w:r w:rsidR="004E5598">
        <w:t>a</w:t>
      </w:r>
      <w:r w:rsidR="00821616">
        <w:t xml:space="preserve">) for extensions of the analysis to </w:t>
      </w:r>
      <w:r w:rsidR="00821616">
        <w:lastRenderedPageBreak/>
        <w:t>derivational morphology in Kayardild</w:t>
      </w:r>
      <w:r w:rsidR="00354F79">
        <w:t>,</w:t>
      </w:r>
      <w:r w:rsidR="00821616">
        <w:t xml:space="preserve"> Round (in prep a.</w:t>
      </w:r>
      <w:r w:rsidR="004E5598">
        <w:t>, b.</w:t>
      </w:r>
      <w:r w:rsidR="00821616">
        <w:t>) for a more techinical and theoretically comparative discussion of the Kayardild’s morphomic structures</w:t>
      </w:r>
      <w:r w:rsidR="00354F79">
        <w:t>,</w:t>
      </w:r>
      <w:r w:rsidR="00821616">
        <w:t xml:space="preserve"> and Round (in prep </w:t>
      </w:r>
      <w:r w:rsidR="004E5598">
        <w:t>c</w:t>
      </w:r>
      <w:r w:rsidR="00821616">
        <w:t xml:space="preserve">.) for its implications for </w:t>
      </w:r>
      <w:r w:rsidR="00354F79">
        <w:t>the</w:t>
      </w:r>
      <w:r w:rsidR="00821616">
        <w:t xml:space="preserve"> theory of morphomes</w:t>
      </w:r>
      <w:r w:rsidR="00354F79">
        <w:t xml:space="preserve"> and morphological complexity</w:t>
      </w:r>
      <w:r w:rsidR="00821616">
        <w:t xml:space="preserve"> more generally. In terms of extensions to other languages, some obvious candidates are the other Tangkic languages especially Lardil (</w:t>
      </w:r>
      <w:r w:rsidR="00560408">
        <w:t xml:space="preserve">Hale 1973, </w:t>
      </w:r>
      <w:r w:rsidR="008D4541">
        <w:t>Klokeid 1976</w:t>
      </w:r>
      <w:r w:rsidR="004E5598">
        <w:t>, Round 2011b, in prep d.</w:t>
      </w:r>
      <w:r w:rsidR="00821616">
        <w:t>) and Yukulta (</w:t>
      </w:r>
      <w:r w:rsidR="00354F79">
        <w:t xml:space="preserve">Keen </w:t>
      </w:r>
      <w:r w:rsidR="004E5598">
        <w:t xml:space="preserve">1972, </w:t>
      </w:r>
      <w:r w:rsidR="00354F79">
        <w:t>1983</w:t>
      </w:r>
      <w:r w:rsidR="00560408">
        <w:t>, Round in prep d.</w:t>
      </w:r>
      <w:r w:rsidR="00354F79">
        <w:t>) whose morphologies</w:t>
      </w:r>
      <w:r w:rsidR="00821616">
        <w:t xml:space="preserve"> possess many superficial similarities and no doubt </w:t>
      </w:r>
      <w:r w:rsidR="00354F79">
        <w:t>several</w:t>
      </w:r>
      <w:r w:rsidR="00821616">
        <w:t xml:space="preserve"> deeper similarities </w:t>
      </w:r>
      <w:r w:rsidR="00354F79">
        <w:t>with</w:t>
      </w:r>
      <w:r w:rsidR="00821616">
        <w:t xml:space="preserve"> Kayardild; also the several Australian languages discussed by Blake (</w:t>
      </w:r>
      <w:r w:rsidR="00354F79">
        <w:t>1993</w:t>
      </w:r>
      <w:r w:rsidR="00821616">
        <w:t xml:space="preserve">) which like Kayardild </w:t>
      </w:r>
      <w:r w:rsidR="00354F79">
        <w:t>employ</w:t>
      </w:r>
      <w:r w:rsidR="00821616">
        <w:t xml:space="preserve"> etymologically related suffixes for multiple and diverse inflectional functions. The analysis here </w:t>
      </w:r>
      <w:r w:rsidR="00354F79">
        <w:t xml:space="preserve">may </w:t>
      </w:r>
      <w:r w:rsidR="00821616">
        <w:t>also ha</w:t>
      </w:r>
      <w:r w:rsidR="00354F79">
        <w:t>ve</w:t>
      </w:r>
      <w:r w:rsidR="00821616">
        <w:t xml:space="preserve"> implications for</w:t>
      </w:r>
      <w:r w:rsidR="00354F79">
        <w:t xml:space="preserve"> interpretations of</w:t>
      </w:r>
      <w:r w:rsidR="00821616">
        <w:t xml:space="preserve"> Dench and Evans’ (19</w:t>
      </w:r>
      <w:r w:rsidR="00354F79">
        <w:t>88</w:t>
      </w:r>
      <w:r w:rsidR="00821616">
        <w:t>) seminal paper on</w:t>
      </w:r>
      <w:r w:rsidR="00354F79">
        <w:t xml:space="preserve"> case stacking and the various functions</w:t>
      </w:r>
      <w:r w:rsidR="00821616">
        <w:t xml:space="preserve"> of </w:t>
      </w:r>
      <w:r w:rsidR="00354F79">
        <w:t xml:space="preserve">multiple </w:t>
      </w:r>
      <w:r w:rsidR="00821616">
        <w:t xml:space="preserve">case markers in Australian languages. Round (in prep </w:t>
      </w:r>
      <w:r w:rsidR="004E5598">
        <w:t>c</w:t>
      </w:r>
      <w:r w:rsidR="00821616">
        <w:t>.) offers some comparisons between the morphomes of Kayardild and those</w:t>
      </w:r>
      <w:r w:rsidR="00354F79">
        <w:t xml:space="preserve"> of</w:t>
      </w:r>
      <w:r w:rsidR="00821616">
        <w:t xml:space="preserve"> the more intensively studie</w:t>
      </w:r>
      <w:r w:rsidR="00354F79">
        <w:t>d</w:t>
      </w:r>
      <w:r w:rsidR="00821616">
        <w:t xml:space="preserve"> romance languages (Maiden </w:t>
      </w:r>
      <w:r w:rsidR="00354F79">
        <w:t>2005</w:t>
      </w:r>
      <w:r w:rsidR="00821616">
        <w:t>).</w:t>
      </w:r>
    </w:p>
    <w:p w14:paraId="3ED1990E" w14:textId="77777777" w:rsidR="00FE1F73" w:rsidRPr="00261222" w:rsidRDefault="00FE1F73" w:rsidP="00FE3C7D">
      <w:pPr>
        <w:spacing w:line="720" w:lineRule="exact"/>
        <w:jc w:val="left"/>
      </w:pPr>
    </w:p>
    <w:p w14:paraId="13240CCE" w14:textId="77777777" w:rsidR="00E0497A" w:rsidRDefault="00E0497A" w:rsidP="00FE3C7D">
      <w:pPr>
        <w:spacing w:line="720" w:lineRule="exact"/>
        <w:jc w:val="left"/>
        <w:rPr>
          <w:b/>
          <w:szCs w:val="28"/>
        </w:rPr>
      </w:pPr>
      <w:r w:rsidRPr="00E0497A">
        <w:rPr>
          <w:b/>
          <w:szCs w:val="28"/>
        </w:rPr>
        <w:lastRenderedPageBreak/>
        <w:t>1.5</w:t>
      </w:r>
      <w:r w:rsidRPr="00E0497A">
        <w:rPr>
          <w:b/>
          <w:szCs w:val="28"/>
        </w:rPr>
        <w:tab/>
        <w:t>Notational conventions</w:t>
      </w:r>
    </w:p>
    <w:p w14:paraId="402F530C" w14:textId="690C065D" w:rsidR="001A6428" w:rsidRPr="00261222" w:rsidRDefault="00354F79" w:rsidP="00FE3C7D">
      <w:pPr>
        <w:spacing w:line="720" w:lineRule="exact"/>
        <w:jc w:val="left"/>
      </w:pPr>
      <w:r>
        <w:t>Some n</w:t>
      </w:r>
      <w:r w:rsidR="001A6428" w:rsidRPr="00261222">
        <w:t xml:space="preserve">otational conventions </w:t>
      </w:r>
      <w:r>
        <w:t>may be mentioned now.</w:t>
      </w:r>
      <w:r w:rsidR="00883F5F">
        <w:t xml:space="preserve"> </w:t>
      </w:r>
      <w:r w:rsidR="001A6428" w:rsidRPr="00261222">
        <w:t>All phonological representations are expressed in IPA characters</w:t>
      </w:r>
      <w:r w:rsidR="00883F5F">
        <w:t>.</w:t>
      </w:r>
      <w:r w:rsidR="001A6428" w:rsidRPr="00261222">
        <w:t xml:space="preserve"> </w:t>
      </w:r>
      <w:r w:rsidR="00883F5F" w:rsidRPr="00261222">
        <w:t xml:space="preserve">Morphomic categories appear in the format </w:t>
      </w:r>
      <w:r w:rsidR="00883F5F">
        <w:t>µ</w:t>
      </w:r>
      <w:r w:rsidR="00883F5F" w:rsidRPr="00261222">
        <w:rPr>
          <w:i/>
        </w:rPr>
        <w:t>x</w:t>
      </w:r>
      <w:r w:rsidR="00883F5F" w:rsidRPr="00261222">
        <w:t xml:space="preserve"> (e</w:t>
      </w:r>
      <w:r w:rsidR="00883F5F">
        <w:t>.</w:t>
      </w:r>
      <w:r w:rsidR="00883F5F" w:rsidRPr="00261222">
        <w:t>g. µ</w:t>
      </w:r>
      <w:r w:rsidR="00883F5F" w:rsidRPr="00261222">
        <w:rPr>
          <w:smallCaps/>
        </w:rPr>
        <w:t>obl</w:t>
      </w:r>
      <w:r w:rsidR="00883F5F" w:rsidRPr="00261222">
        <w:t>)</w:t>
      </w:r>
      <w:r w:rsidR="00883F5F">
        <w:t>, while</w:t>
      </w:r>
      <w:r w:rsidR="00883F5F" w:rsidRPr="00261222">
        <w:t xml:space="preserve"> </w:t>
      </w:r>
      <w:r w:rsidR="00883F5F">
        <w:t>m</w:t>
      </w:r>
      <w:r w:rsidR="00883F5F" w:rsidRPr="00261222">
        <w:t xml:space="preserve">orphosyntactic </w:t>
      </w:r>
      <w:r w:rsidR="001A6428" w:rsidRPr="00261222">
        <w:t xml:space="preserve">feature values are written in the format </w:t>
      </w:r>
      <w:r w:rsidR="001A6428" w:rsidRPr="00261222">
        <w:rPr>
          <w:smallCaps/>
        </w:rPr>
        <w:t>feature</w:t>
      </w:r>
      <w:r w:rsidR="001A6428" w:rsidRPr="00261222">
        <w:t xml:space="preserve">:value (e.g. </w:t>
      </w:r>
      <w:r w:rsidR="001A6428" w:rsidRPr="00261222">
        <w:rPr>
          <w:smallCaps/>
        </w:rPr>
        <w:t>case</w:t>
      </w:r>
      <w:r w:rsidR="001A6428" w:rsidRPr="00261222">
        <w:t xml:space="preserve">:locative), and features as a whole are referred to in small caps, e.g. </w:t>
      </w:r>
      <w:r w:rsidR="001A6428" w:rsidRPr="00261222">
        <w:rPr>
          <w:smallCaps/>
        </w:rPr>
        <w:t>case</w:t>
      </w:r>
      <w:r w:rsidR="001A6428" w:rsidRPr="00261222">
        <w:t xml:space="preserve">. Interlinear glosses may contain up to six lines, though </w:t>
      </w:r>
      <w:r w:rsidR="00883F5F">
        <w:t>typically will contain fewer. A maximal</w:t>
      </w:r>
      <w:r w:rsidR="001A6428" w:rsidRPr="00261222">
        <w:t xml:space="preserve"> example is shown in (</w:t>
      </w:r>
      <w:r w:rsidR="00BA0646">
        <w:t>1.3</w:t>
      </w:r>
      <w:r w:rsidR="001A6428" w:rsidRPr="00261222">
        <w:t>).</w:t>
      </w:r>
    </w:p>
    <w:p w14:paraId="7291D537"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588"/>
        <w:gridCol w:w="1335"/>
        <w:gridCol w:w="2573"/>
        <w:gridCol w:w="2230"/>
        <w:gridCol w:w="222"/>
      </w:tblGrid>
      <w:tr w:rsidR="001A6428" w:rsidRPr="009B1806" w14:paraId="2AAC4945" w14:textId="77777777">
        <w:tc>
          <w:tcPr>
            <w:tcW w:w="0" w:type="auto"/>
          </w:tcPr>
          <w:p w14:paraId="5FAD815C" w14:textId="1447783B" w:rsidR="001A6428" w:rsidRPr="009B1806" w:rsidRDefault="00E0497A" w:rsidP="00FE3C7D">
            <w:pPr>
              <w:pStyle w:val="NormalforTables"/>
              <w:spacing w:line="720" w:lineRule="exact"/>
            </w:pPr>
            <w:r w:rsidRPr="00E0497A">
              <w:t>(1.3)</w:t>
            </w:r>
          </w:p>
        </w:tc>
        <w:tc>
          <w:tcPr>
            <w:tcW w:w="588" w:type="dxa"/>
          </w:tcPr>
          <w:p w14:paraId="1E48934C" w14:textId="77777777" w:rsidR="001A6428" w:rsidRPr="0027451C" w:rsidRDefault="001A6428" w:rsidP="00FE3C7D">
            <w:pPr>
              <w:pStyle w:val="NormalforTables"/>
              <w:spacing w:line="720" w:lineRule="exact"/>
              <w:rPr>
                <w:rFonts w:cs="Times-Roman"/>
                <w:iCs/>
              </w:rPr>
            </w:pPr>
            <w:r w:rsidRPr="00261222">
              <w:rPr>
                <w:rFonts w:cs="Times-Roman"/>
                <w:iCs/>
              </w:rPr>
              <w:t>a.</w:t>
            </w:r>
          </w:p>
        </w:tc>
        <w:tc>
          <w:tcPr>
            <w:tcW w:w="0" w:type="auto"/>
          </w:tcPr>
          <w:p w14:paraId="61477B29" w14:textId="708B7E85" w:rsidR="001A6428" w:rsidRPr="0027451C" w:rsidRDefault="001A6428" w:rsidP="00B12F57">
            <w:pPr>
              <w:pStyle w:val="NormalforTables"/>
              <w:spacing w:line="720" w:lineRule="exact"/>
              <w:rPr>
                <w:rFonts w:cs="Times-Roman"/>
                <w:iCs/>
              </w:rPr>
            </w:pPr>
            <w:r w:rsidRPr="00261222">
              <w:rPr>
                <w:rFonts w:cs="Times-Roman"/>
                <w:i/>
                <w:iCs/>
              </w:rPr>
              <w:t>Dan</w:t>
            </w:r>
            <w:r w:rsidR="00B12F57">
              <w:rPr>
                <w:rFonts w:cs="Times-Roman"/>
                <w:i/>
                <w:iCs/>
              </w:rPr>
              <w:t>kiy</w:t>
            </w:r>
            <w:r w:rsidRPr="00261222">
              <w:rPr>
                <w:rFonts w:cs="Times-Roman"/>
                <w:i/>
                <w:iCs/>
              </w:rPr>
              <w:t>a</w:t>
            </w:r>
          </w:p>
        </w:tc>
        <w:tc>
          <w:tcPr>
            <w:tcW w:w="0" w:type="auto"/>
          </w:tcPr>
          <w:p w14:paraId="0E4CC8B6" w14:textId="57A46900" w:rsidR="001A6428" w:rsidRPr="0027451C" w:rsidRDefault="00B12F57" w:rsidP="00FE3C7D">
            <w:pPr>
              <w:pStyle w:val="NormalforTables"/>
              <w:spacing w:line="720" w:lineRule="exact"/>
              <w:rPr>
                <w:rFonts w:cs="Times-Roman"/>
                <w:iCs/>
              </w:rPr>
            </w:pPr>
            <w:r>
              <w:rPr>
                <w:rFonts w:cs="Times-Roman"/>
                <w:i/>
                <w:iCs/>
              </w:rPr>
              <w:t>kunawunay</w:t>
            </w:r>
            <w:r w:rsidR="001A6428" w:rsidRPr="00261222">
              <w:rPr>
                <w:rFonts w:cs="Times-Roman"/>
                <w:i/>
                <w:iCs/>
              </w:rPr>
              <w:t>a</w:t>
            </w:r>
          </w:p>
        </w:tc>
        <w:tc>
          <w:tcPr>
            <w:tcW w:w="0" w:type="auto"/>
          </w:tcPr>
          <w:p w14:paraId="32BCA86A" w14:textId="39D1E950" w:rsidR="001A6428" w:rsidRPr="00B10E56" w:rsidRDefault="00B12F57" w:rsidP="00FE3C7D">
            <w:pPr>
              <w:pStyle w:val="NormalforTables"/>
              <w:spacing w:line="720" w:lineRule="exact"/>
              <w:rPr>
                <w:rFonts w:cs="Times-Roman"/>
                <w:iCs/>
              </w:rPr>
            </w:pPr>
            <w:r>
              <w:rPr>
                <w:rFonts w:cs="Times-Roman"/>
                <w:i/>
                <w:iCs/>
              </w:rPr>
              <w:t>barjijarranth</w:t>
            </w:r>
            <w:r w:rsidR="001A6428" w:rsidRPr="00261222">
              <w:rPr>
                <w:rFonts w:cs="Times-Roman"/>
                <w:i/>
                <w:iCs/>
              </w:rPr>
              <w:t xml:space="preserve"> !</w:t>
            </w:r>
          </w:p>
        </w:tc>
        <w:tc>
          <w:tcPr>
            <w:tcW w:w="0" w:type="auto"/>
          </w:tcPr>
          <w:p w14:paraId="0A95AA20" w14:textId="77777777" w:rsidR="001A6428" w:rsidRPr="00653F9E" w:rsidRDefault="001A6428" w:rsidP="00FE3C7D">
            <w:pPr>
              <w:pStyle w:val="NormalforTables"/>
              <w:spacing w:line="720" w:lineRule="exact"/>
              <w:rPr>
                <w:rFonts w:cs="Times-Roman"/>
                <w:b/>
                <w:i/>
                <w:iCs/>
              </w:rPr>
            </w:pPr>
          </w:p>
        </w:tc>
      </w:tr>
      <w:tr w:rsidR="001A6428" w:rsidRPr="009B1806" w14:paraId="2ED52B29" w14:textId="77777777">
        <w:tc>
          <w:tcPr>
            <w:tcW w:w="0" w:type="auto"/>
          </w:tcPr>
          <w:p w14:paraId="2E83A606" w14:textId="77777777" w:rsidR="001A6428" w:rsidRPr="00CE4D98" w:rsidRDefault="001A6428" w:rsidP="00FE3C7D">
            <w:pPr>
              <w:pStyle w:val="NormalforTables"/>
              <w:spacing w:line="720" w:lineRule="exact"/>
            </w:pPr>
          </w:p>
        </w:tc>
        <w:tc>
          <w:tcPr>
            <w:tcW w:w="588" w:type="dxa"/>
          </w:tcPr>
          <w:p w14:paraId="0B84F260" w14:textId="77777777" w:rsidR="001A6428" w:rsidRPr="00261222" w:rsidRDefault="001A6428" w:rsidP="00FE3C7D">
            <w:pPr>
              <w:pStyle w:val="NormalforTables"/>
              <w:spacing w:line="720" w:lineRule="exact"/>
              <w:rPr>
                <w:noProof/>
                <w:lang w:val="en-US"/>
              </w:rPr>
            </w:pPr>
            <w:r w:rsidRPr="00261222">
              <w:rPr>
                <w:noProof/>
                <w:lang w:val="en-US"/>
              </w:rPr>
              <w:t>b.</w:t>
            </w:r>
          </w:p>
        </w:tc>
        <w:tc>
          <w:tcPr>
            <w:tcW w:w="0" w:type="auto"/>
          </w:tcPr>
          <w:p w14:paraId="0652F737" w14:textId="77777777" w:rsidR="001A6428" w:rsidRPr="00653F9E" w:rsidRDefault="001A6428" w:rsidP="00FE3C7D">
            <w:pPr>
              <w:pStyle w:val="NormalforTables"/>
              <w:spacing w:line="720" w:lineRule="exact"/>
              <w:rPr>
                <w:rFonts w:ascii="Doulos SIL" w:hAnsi="Doulos SIL"/>
                <w:lang w:val="en-US"/>
              </w:rPr>
            </w:pPr>
            <w:r w:rsidRPr="00CE4D98">
              <w:rPr>
                <w:rFonts w:ascii="Doulos SIL" w:hAnsi="Doulos SIL"/>
                <w:noProof/>
                <w:lang w:val="en-US"/>
              </w:rPr>
              <w:t>ʈankia</w:t>
            </w:r>
          </w:p>
        </w:tc>
        <w:tc>
          <w:tcPr>
            <w:tcW w:w="0" w:type="auto"/>
          </w:tcPr>
          <w:p w14:paraId="37E29E25"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kunaunaja</w:t>
            </w:r>
          </w:p>
        </w:tc>
        <w:tc>
          <w:tcPr>
            <w:tcW w:w="0" w:type="auto"/>
          </w:tcPr>
          <w:p w14:paraId="0BD9CEE1" w14:textId="77777777" w:rsidR="001A6428" w:rsidRPr="00653F9E" w:rsidRDefault="001A6428" w:rsidP="00FE3C7D">
            <w:pPr>
              <w:pStyle w:val="NormalforTables"/>
              <w:spacing w:line="720" w:lineRule="exact"/>
              <w:rPr>
                <w:rFonts w:ascii="Doulos SIL" w:hAnsi="Doulos SIL"/>
                <w:lang w:val="en-US"/>
              </w:rPr>
            </w:pPr>
            <w:r w:rsidRPr="00CE4D98">
              <w:rPr>
                <w:rFonts w:ascii="Doulos SIL" w:hAnsi="Doulos SIL"/>
                <w:noProof/>
                <w:lang w:val="en-US"/>
              </w:rPr>
              <w:t>paɻcicaran̪t̪a</w:t>
            </w:r>
          </w:p>
        </w:tc>
        <w:tc>
          <w:tcPr>
            <w:tcW w:w="0" w:type="auto"/>
          </w:tcPr>
          <w:p w14:paraId="3DE2549F" w14:textId="77777777" w:rsidR="001A6428" w:rsidRPr="00653F9E" w:rsidRDefault="001A6428" w:rsidP="00FE3C7D">
            <w:pPr>
              <w:pStyle w:val="NormalforTables"/>
              <w:spacing w:line="720" w:lineRule="exact"/>
              <w:rPr>
                <w:rFonts w:cs="Times-Roman"/>
                <w:b/>
                <w:i/>
                <w:iCs/>
              </w:rPr>
            </w:pPr>
          </w:p>
        </w:tc>
      </w:tr>
      <w:tr w:rsidR="001A6428" w:rsidRPr="009B1806" w14:paraId="42104E0F" w14:textId="77777777">
        <w:tc>
          <w:tcPr>
            <w:tcW w:w="0" w:type="auto"/>
          </w:tcPr>
          <w:p w14:paraId="42E57DBD" w14:textId="77777777" w:rsidR="001A6428" w:rsidRPr="009B1806" w:rsidRDefault="001A6428" w:rsidP="00FE3C7D">
            <w:pPr>
              <w:pStyle w:val="NormalforTables"/>
              <w:spacing w:line="720" w:lineRule="exact"/>
            </w:pPr>
          </w:p>
        </w:tc>
        <w:tc>
          <w:tcPr>
            <w:tcW w:w="588" w:type="dxa"/>
          </w:tcPr>
          <w:p w14:paraId="79159E30" w14:textId="77777777" w:rsidR="001A6428" w:rsidRPr="00261222" w:rsidRDefault="001A6428" w:rsidP="00FE3C7D">
            <w:pPr>
              <w:pStyle w:val="NormalforTables"/>
              <w:spacing w:line="720" w:lineRule="exact"/>
              <w:rPr>
                <w:noProof/>
                <w:lang w:val="en-US"/>
              </w:rPr>
            </w:pPr>
            <w:r w:rsidRPr="00261222">
              <w:rPr>
                <w:noProof/>
                <w:lang w:val="en-US"/>
              </w:rPr>
              <w:t>c.</w:t>
            </w:r>
          </w:p>
        </w:tc>
        <w:tc>
          <w:tcPr>
            <w:tcW w:w="0" w:type="auto"/>
          </w:tcPr>
          <w:p w14:paraId="4D62922B" w14:textId="77777777" w:rsidR="001A6428" w:rsidRPr="00653F9E" w:rsidRDefault="001A6428" w:rsidP="00FE3C7D">
            <w:pPr>
              <w:pStyle w:val="NormalforTables"/>
              <w:spacing w:line="720" w:lineRule="exact"/>
              <w:rPr>
                <w:rFonts w:ascii="Doulos SIL" w:hAnsi="Doulos SIL"/>
                <w:lang w:val="en-US"/>
              </w:rPr>
            </w:pPr>
            <w:r w:rsidRPr="00CE4D98">
              <w:rPr>
                <w:rFonts w:ascii="Doulos SIL" w:hAnsi="Doulos SIL"/>
                <w:noProof/>
                <w:lang w:val="en-US"/>
              </w:rPr>
              <w:t>ʈan</w:t>
            </w:r>
            <w:r w:rsidRPr="00261222">
              <w:rPr>
                <w:noProof/>
                <w:lang w:val="en-US"/>
              </w:rPr>
              <w:t>+</w:t>
            </w:r>
            <w:r w:rsidRPr="00CE4D98">
              <w:rPr>
                <w:rFonts w:ascii="Doulos SIL" w:hAnsi="Doulos SIL"/>
                <w:noProof/>
                <w:lang w:val="en-US"/>
              </w:rPr>
              <w:t>ki-a</w:t>
            </w:r>
          </w:p>
        </w:tc>
        <w:tc>
          <w:tcPr>
            <w:tcW w:w="0" w:type="auto"/>
          </w:tcPr>
          <w:p w14:paraId="598E69D7"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kuna</w:t>
            </w:r>
            <w:r w:rsidRPr="00261222">
              <w:rPr>
                <w:rFonts w:cs="Times-Roman"/>
                <w:iCs/>
                <w:noProof/>
                <w:lang w:val="en-US"/>
              </w:rPr>
              <w:t>+</w:t>
            </w:r>
            <w:r w:rsidRPr="00CE4D98">
              <w:rPr>
                <w:rFonts w:ascii="Doulos SIL" w:hAnsi="Doulos SIL" w:cs="Times-Roman"/>
                <w:iCs/>
                <w:noProof/>
                <w:lang w:val="en-US"/>
              </w:rPr>
              <w:t>kuna</w:t>
            </w:r>
            <w:r w:rsidRPr="00261222">
              <w:rPr>
                <w:rFonts w:cs="Times-Roman"/>
                <w:iCs/>
                <w:noProof/>
                <w:lang w:val="en-US"/>
              </w:rPr>
              <w:t>+</w:t>
            </w:r>
            <w:r w:rsidRPr="00CE4D98">
              <w:rPr>
                <w:rFonts w:ascii="Doulos SIL" w:hAnsi="Doulos SIL" w:cs="Times-Roman"/>
                <w:iCs/>
                <w:noProof/>
                <w:lang w:val="en-US"/>
              </w:rPr>
              <w:t>ki-a</w:t>
            </w:r>
          </w:p>
        </w:tc>
        <w:tc>
          <w:tcPr>
            <w:tcW w:w="0" w:type="auto"/>
          </w:tcPr>
          <w:p w14:paraId="477F3E5D" w14:textId="77777777" w:rsidR="001A6428" w:rsidRPr="00653F9E" w:rsidRDefault="001A6428" w:rsidP="00FE3C7D">
            <w:pPr>
              <w:pStyle w:val="NormalforTables"/>
              <w:spacing w:line="720" w:lineRule="exact"/>
              <w:rPr>
                <w:rFonts w:ascii="Doulos SIL" w:hAnsi="Doulos SIL"/>
                <w:lang w:val="en-US"/>
              </w:rPr>
            </w:pPr>
            <w:r w:rsidRPr="00CE4D98">
              <w:rPr>
                <w:rFonts w:ascii="Doulos SIL" w:hAnsi="Doulos SIL"/>
                <w:noProof/>
                <w:lang w:val="en-US"/>
              </w:rPr>
              <w:t>paɻci-c</w:t>
            </w:r>
            <w:r w:rsidRPr="00261222">
              <w:rPr>
                <w:noProof/>
                <w:lang w:val="en-US"/>
              </w:rPr>
              <w:t>+</w:t>
            </w:r>
            <w:r w:rsidRPr="00CE4D98">
              <w:rPr>
                <w:rFonts w:ascii="Doulos SIL" w:hAnsi="Doulos SIL"/>
                <w:noProof/>
                <w:lang w:val="en-US"/>
              </w:rPr>
              <w:t>ŋara-in̪t̪a-ø</w:t>
            </w:r>
          </w:p>
        </w:tc>
        <w:tc>
          <w:tcPr>
            <w:tcW w:w="0" w:type="auto"/>
          </w:tcPr>
          <w:p w14:paraId="778846C8" w14:textId="77777777" w:rsidR="001A6428" w:rsidRPr="00111E48" w:rsidRDefault="001A6428" w:rsidP="00FE3C7D">
            <w:pPr>
              <w:pStyle w:val="NormalforTables"/>
              <w:spacing w:line="720" w:lineRule="exact"/>
              <w:rPr>
                <w:rFonts w:ascii="Doulos SIL" w:hAnsi="Doulos SIL" w:cs="Times-Roman"/>
                <w:iCs/>
                <w:noProof/>
                <w:lang w:val="en-US"/>
              </w:rPr>
            </w:pPr>
          </w:p>
        </w:tc>
      </w:tr>
      <w:tr w:rsidR="001A6428" w:rsidRPr="009B1806" w14:paraId="71C1F75E" w14:textId="77777777">
        <w:tc>
          <w:tcPr>
            <w:tcW w:w="0" w:type="auto"/>
          </w:tcPr>
          <w:p w14:paraId="068F6268" w14:textId="77777777" w:rsidR="001A6428" w:rsidRPr="009B1806" w:rsidRDefault="001A6428" w:rsidP="00FE3C7D">
            <w:pPr>
              <w:pStyle w:val="NormalforTables"/>
              <w:spacing w:line="720" w:lineRule="exact"/>
            </w:pPr>
          </w:p>
        </w:tc>
        <w:tc>
          <w:tcPr>
            <w:tcW w:w="588" w:type="dxa"/>
          </w:tcPr>
          <w:p w14:paraId="45BED1CC" w14:textId="77777777" w:rsidR="001A6428" w:rsidRPr="0027451C" w:rsidRDefault="001A6428" w:rsidP="00FE3C7D">
            <w:pPr>
              <w:pStyle w:val="NormalforTables"/>
              <w:spacing w:line="720" w:lineRule="exact"/>
            </w:pPr>
            <w:r w:rsidRPr="00261222">
              <w:t>d.</w:t>
            </w:r>
          </w:p>
        </w:tc>
        <w:tc>
          <w:tcPr>
            <w:tcW w:w="0" w:type="auto"/>
          </w:tcPr>
          <w:p w14:paraId="44836AC8" w14:textId="77777777" w:rsidR="001A6428" w:rsidRPr="009B1806" w:rsidRDefault="001A6428" w:rsidP="00FE3C7D">
            <w:pPr>
              <w:pStyle w:val="NormalforTables"/>
              <w:spacing w:line="720" w:lineRule="exact"/>
            </w:pPr>
            <w:r w:rsidRPr="00261222">
              <w:t>this-µ</w:t>
            </w:r>
            <w:r w:rsidRPr="00261222">
              <w:rPr>
                <w:smallCaps/>
              </w:rPr>
              <w:t>loc-t</w:t>
            </w:r>
          </w:p>
        </w:tc>
        <w:tc>
          <w:tcPr>
            <w:tcW w:w="0" w:type="auto"/>
          </w:tcPr>
          <w:p w14:paraId="00A4552C" w14:textId="77777777" w:rsidR="001A6428" w:rsidRPr="00111E48" w:rsidRDefault="001A6428" w:rsidP="00FE3C7D">
            <w:pPr>
              <w:pStyle w:val="NormalforTables"/>
              <w:spacing w:line="720" w:lineRule="exact"/>
              <w:rPr>
                <w:rFonts w:cs="Times-Roman"/>
                <w:iCs/>
              </w:rPr>
            </w:pPr>
            <w:r w:rsidRPr="00261222">
              <w:rPr>
                <w:rFonts w:cs="Times-Roman"/>
                <w:iCs/>
              </w:rPr>
              <w:t>‹child</w:t>
            </w:r>
            <w:r w:rsidRPr="00261222">
              <w:rPr>
                <w:rFonts w:cs="Times-Roman"/>
                <w:iCs/>
                <w:vertAlign w:val="subscript"/>
              </w:rPr>
              <w:t>NL</w:t>
            </w:r>
            <w:r w:rsidRPr="00261222">
              <w:rPr>
                <w:rFonts w:cs="Times-Roman"/>
                <w:iCs/>
              </w:rPr>
              <w:t>-child</w:t>
            </w:r>
            <w:r w:rsidRPr="00261222">
              <w:rPr>
                <w:rFonts w:cs="Times-Roman"/>
                <w:iCs/>
                <w:vertAlign w:val="subscript"/>
              </w:rPr>
              <w:t>NL</w:t>
            </w:r>
            <w:r w:rsidRPr="00261222">
              <w:rPr>
                <w:rFonts w:cs="Times-Roman"/>
                <w:iCs/>
              </w:rPr>
              <w:t>›-µ</w:t>
            </w:r>
            <w:r w:rsidRPr="00261222">
              <w:rPr>
                <w:rFonts w:cs="Times-Roman"/>
                <w:iCs/>
                <w:smallCaps/>
              </w:rPr>
              <w:t>loc-t</w:t>
            </w:r>
          </w:p>
        </w:tc>
        <w:tc>
          <w:tcPr>
            <w:tcW w:w="0" w:type="auto"/>
          </w:tcPr>
          <w:p w14:paraId="3B643CA5" w14:textId="446167FA" w:rsidR="001A6428" w:rsidRPr="009B1806" w:rsidRDefault="001A6428" w:rsidP="00FE3C7D">
            <w:pPr>
              <w:pStyle w:val="NormalforTables"/>
              <w:spacing w:line="720" w:lineRule="exact"/>
            </w:pPr>
            <w:r w:rsidRPr="00261222">
              <w:t>‹fall</w:t>
            </w:r>
            <w:r w:rsidRPr="00261222">
              <w:rPr>
                <w:smallCaps/>
              </w:rPr>
              <w:t>-j›</w:t>
            </w:r>
            <w:r w:rsidRPr="00261222">
              <w:t>-µ</w:t>
            </w:r>
            <w:r w:rsidR="00950FF1">
              <w:t>̋</w:t>
            </w:r>
            <w:r w:rsidRPr="00261222">
              <w:rPr>
                <w:smallCaps/>
              </w:rPr>
              <w:t>cons-µobl-t</w:t>
            </w:r>
          </w:p>
        </w:tc>
        <w:tc>
          <w:tcPr>
            <w:tcW w:w="0" w:type="auto"/>
          </w:tcPr>
          <w:p w14:paraId="0F77609C" w14:textId="77777777" w:rsidR="001A6428" w:rsidRPr="00111E48" w:rsidRDefault="001A6428" w:rsidP="00FE3C7D">
            <w:pPr>
              <w:pStyle w:val="NormalforTables"/>
              <w:spacing w:line="720" w:lineRule="exact"/>
              <w:rPr>
                <w:rFonts w:cs="Times-Roman"/>
                <w:iCs/>
              </w:rPr>
            </w:pPr>
          </w:p>
        </w:tc>
      </w:tr>
      <w:tr w:rsidR="001A6428" w:rsidRPr="009B1806" w14:paraId="16393D20" w14:textId="77777777">
        <w:tc>
          <w:tcPr>
            <w:tcW w:w="0" w:type="auto"/>
          </w:tcPr>
          <w:p w14:paraId="393BC1EB" w14:textId="77777777" w:rsidR="001A6428" w:rsidRPr="009B1806" w:rsidRDefault="001A6428" w:rsidP="00FE3C7D">
            <w:pPr>
              <w:pStyle w:val="NormalforTables"/>
              <w:spacing w:line="720" w:lineRule="exact"/>
            </w:pPr>
          </w:p>
        </w:tc>
        <w:tc>
          <w:tcPr>
            <w:tcW w:w="588" w:type="dxa"/>
          </w:tcPr>
          <w:p w14:paraId="448B1615" w14:textId="77777777" w:rsidR="001A6428" w:rsidRPr="0027451C" w:rsidRDefault="001A6428" w:rsidP="00FE3C7D">
            <w:pPr>
              <w:pStyle w:val="NormalforTables"/>
              <w:spacing w:line="720" w:lineRule="exact"/>
            </w:pPr>
            <w:r w:rsidRPr="00261222">
              <w:t>e.</w:t>
            </w:r>
          </w:p>
        </w:tc>
        <w:tc>
          <w:tcPr>
            <w:tcW w:w="0" w:type="auto"/>
          </w:tcPr>
          <w:p w14:paraId="26DB08EF" w14:textId="77777777" w:rsidR="001A6428" w:rsidRPr="009B1806" w:rsidRDefault="001A6428" w:rsidP="00FE3C7D">
            <w:pPr>
              <w:pStyle w:val="NormalforTables"/>
              <w:spacing w:line="720" w:lineRule="exact"/>
            </w:pPr>
            <w:r w:rsidRPr="00261222">
              <w:t>this</w:t>
            </w:r>
            <w:r w:rsidRPr="00261222">
              <w:rPr>
                <w:smallCaps/>
              </w:rPr>
              <w:t>-cmp</w:t>
            </w:r>
          </w:p>
        </w:tc>
        <w:tc>
          <w:tcPr>
            <w:tcW w:w="0" w:type="auto"/>
          </w:tcPr>
          <w:p w14:paraId="3BF2827B" w14:textId="77777777" w:rsidR="001A6428" w:rsidRPr="00111E48" w:rsidRDefault="001A6428" w:rsidP="00FE3C7D">
            <w:pPr>
              <w:pStyle w:val="NormalforTables"/>
              <w:spacing w:line="720" w:lineRule="exact"/>
              <w:rPr>
                <w:rFonts w:cs="Times-Roman"/>
                <w:iCs/>
              </w:rPr>
            </w:pPr>
            <w:r w:rsidRPr="00261222">
              <w:rPr>
                <w:rFonts w:cs="Times-Roman"/>
                <w:iCs/>
              </w:rPr>
              <w:t>‹child›</w:t>
            </w:r>
            <w:r w:rsidRPr="00261222">
              <w:rPr>
                <w:rFonts w:cs="Times-Roman"/>
                <w:iCs/>
                <w:smallCaps/>
              </w:rPr>
              <w:t>-cmp</w:t>
            </w:r>
          </w:p>
        </w:tc>
        <w:tc>
          <w:tcPr>
            <w:tcW w:w="0" w:type="auto"/>
          </w:tcPr>
          <w:p w14:paraId="6184715D" w14:textId="77777777" w:rsidR="001A6428" w:rsidRPr="009B1806" w:rsidRDefault="001A6428" w:rsidP="00FE3C7D">
            <w:pPr>
              <w:pStyle w:val="NormalforTables"/>
              <w:spacing w:line="720" w:lineRule="exact"/>
            </w:pPr>
            <w:r w:rsidRPr="00261222">
              <w:t>‹fall</w:t>
            </w:r>
            <w:r w:rsidRPr="00261222">
              <w:rPr>
                <w:smallCaps/>
              </w:rPr>
              <w:t>›-pst-sej</w:t>
            </w:r>
          </w:p>
        </w:tc>
        <w:tc>
          <w:tcPr>
            <w:tcW w:w="0" w:type="auto"/>
          </w:tcPr>
          <w:p w14:paraId="30FDDDF8" w14:textId="77777777" w:rsidR="001A6428" w:rsidRPr="00111E48" w:rsidRDefault="001A6428" w:rsidP="00FE3C7D">
            <w:pPr>
              <w:pStyle w:val="NormalforTables"/>
              <w:spacing w:line="720" w:lineRule="exact"/>
              <w:rPr>
                <w:rFonts w:cs="Times-Roman"/>
                <w:iCs/>
              </w:rPr>
            </w:pPr>
          </w:p>
        </w:tc>
      </w:tr>
      <w:tr w:rsidR="001A6428" w:rsidRPr="00261222" w14:paraId="52108D02" w14:textId="77777777">
        <w:tc>
          <w:tcPr>
            <w:tcW w:w="0" w:type="auto"/>
          </w:tcPr>
          <w:p w14:paraId="2CEAB9C9" w14:textId="77777777" w:rsidR="001A6428" w:rsidRPr="009B1806" w:rsidRDefault="001A6428" w:rsidP="00FE3C7D">
            <w:pPr>
              <w:pStyle w:val="NormalforTables"/>
              <w:spacing w:line="720" w:lineRule="exact"/>
            </w:pPr>
          </w:p>
        </w:tc>
        <w:tc>
          <w:tcPr>
            <w:tcW w:w="588" w:type="dxa"/>
          </w:tcPr>
          <w:p w14:paraId="43E62099" w14:textId="77777777" w:rsidR="001A6428" w:rsidRPr="0027451C" w:rsidRDefault="001A6428" w:rsidP="00FE3C7D">
            <w:pPr>
              <w:pStyle w:val="NormalforTables"/>
              <w:spacing w:line="720" w:lineRule="exact"/>
            </w:pPr>
            <w:r w:rsidRPr="00261222">
              <w:t>f.</w:t>
            </w:r>
          </w:p>
        </w:tc>
        <w:tc>
          <w:tcPr>
            <w:tcW w:w="0" w:type="auto"/>
            <w:gridSpan w:val="3"/>
          </w:tcPr>
          <w:p w14:paraId="6E7D597B" w14:textId="77777777" w:rsidR="001A6428" w:rsidRPr="00CE4D98" w:rsidRDefault="001A6428" w:rsidP="00FE3C7D">
            <w:pPr>
              <w:pStyle w:val="NormalforTables"/>
              <w:spacing w:line="720" w:lineRule="exact"/>
              <w:rPr>
                <w:rFonts w:cs="Times-Roman"/>
                <w:iCs/>
              </w:rPr>
            </w:pPr>
            <w:r w:rsidRPr="00261222">
              <w:t>‘This child has been born!’ [R2005-jul21]</w:t>
            </w:r>
          </w:p>
        </w:tc>
        <w:tc>
          <w:tcPr>
            <w:tcW w:w="0" w:type="auto"/>
          </w:tcPr>
          <w:p w14:paraId="59DEC3F6" w14:textId="77777777" w:rsidR="001A6428" w:rsidRPr="00261222" w:rsidRDefault="001A6428" w:rsidP="00FE3C7D">
            <w:pPr>
              <w:pStyle w:val="NormalforTables"/>
              <w:spacing w:line="720" w:lineRule="exact"/>
              <w:rPr>
                <w:rFonts w:cs="Times-Roman"/>
                <w:iCs/>
              </w:rPr>
            </w:pPr>
          </w:p>
        </w:tc>
      </w:tr>
    </w:tbl>
    <w:p w14:paraId="5FFE5AFE" w14:textId="77777777" w:rsidR="001A6428" w:rsidRPr="00261222" w:rsidRDefault="001A6428" w:rsidP="00FE3C7D">
      <w:pPr>
        <w:spacing w:line="720" w:lineRule="exact"/>
        <w:jc w:val="left"/>
      </w:pPr>
    </w:p>
    <w:p w14:paraId="3BF5B73D" w14:textId="76EA6BC1" w:rsidR="001A6428" w:rsidRPr="00261222" w:rsidRDefault="001A6428" w:rsidP="00FE3C7D">
      <w:pPr>
        <w:spacing w:line="720" w:lineRule="exact"/>
        <w:jc w:val="left"/>
      </w:pPr>
      <w:r w:rsidRPr="00261222">
        <w:lastRenderedPageBreak/>
        <w:t>The first line (a</w:t>
      </w:r>
      <w:r w:rsidR="00883F5F">
        <w:t>) contains an orthographic form.</w:t>
      </w:r>
      <w:r w:rsidRPr="00261222">
        <w:t xml:space="preserve"> The remaining lines display (b) a surface (lexical lev</w:t>
      </w:r>
      <w:r w:rsidR="00883F5F">
        <w:t>el) phonological representation,</w:t>
      </w:r>
      <w:r w:rsidRPr="00261222">
        <w:t xml:space="preserve"> then (c) an underlying phonological representation</w:t>
      </w:r>
      <w:r w:rsidR="00883F5F">
        <w:t xml:space="preserve"> with morphs separated by juncture symbols,</w:t>
      </w:r>
      <w:r w:rsidRPr="00261222">
        <w:t xml:space="preserve"> (d) a morphomic representation, and (e) a semantic and morphosyntactic gloss. For sentential examples, a free translation (f) is given in English and the source of the example is indicated. </w:t>
      </w:r>
      <w:r w:rsidR="00883F5F">
        <w:t>Given the parlous state of the traditional Kayardild language many free translations have been provided not by the speakers of the original Kayardild sentence,</w:t>
      </w:r>
      <w:r w:rsidR="00883F5F">
        <w:rPr>
          <w:rStyle w:val="FootnoteReference"/>
        </w:rPr>
        <w:footnoteReference w:id="8"/>
      </w:r>
      <w:r w:rsidR="00883F5F">
        <w:t xml:space="preserve"> but by ‘translators’ including the younger cohort of Kayardild speakers and in some cases by me; free translations from secondary sources are reproduced as they were given. </w:t>
      </w:r>
      <w:r w:rsidRPr="00261222">
        <w:t xml:space="preserve">Examples from </w:t>
      </w:r>
      <w:r w:rsidR="00883F5F">
        <w:t>my own</w:t>
      </w:r>
      <w:r w:rsidRPr="00261222">
        <w:t xml:space="preserve"> field recordings are identified for example as [R2005-jul05b], referring to the second recording made on July 5, 2005, and labelled 2005</w:t>
      </w:r>
      <w:r w:rsidRPr="00261222">
        <w:noBreakHyphen/>
        <w:t>jul05b in the corpus deposited with the Endangered Languages Archive. Examples from Evans’ field tapes are identified for example as [E1984</w:t>
      </w:r>
      <w:r w:rsidRPr="00261222">
        <w:noBreakHyphen/>
        <w:t>03</w:t>
      </w:r>
      <w:r w:rsidRPr="00261222">
        <w:noBreakHyphen/>
        <w:t>01], referring to the first digit</w:t>
      </w:r>
      <w:r w:rsidR="00542237">
        <w:t>ize</w:t>
      </w:r>
      <w:r w:rsidRPr="00261222">
        <w:t xml:space="preserve">d section of the third tape </w:t>
      </w:r>
      <w:r w:rsidR="00883F5F">
        <w:t>recorded</w:t>
      </w:r>
      <w:r w:rsidRPr="00261222">
        <w:t xml:space="preserve"> in 1984. Examples taken from Evans’ Grammar are identified for </w:t>
      </w:r>
      <w:r w:rsidRPr="00261222">
        <w:lastRenderedPageBreak/>
        <w:t xml:space="preserve">example as </w:t>
      </w:r>
      <w:r w:rsidRPr="00261222">
        <w:rPr>
          <w:rFonts w:cs="Times-Roman"/>
          <w:iCs/>
        </w:rPr>
        <w:t>[E472.ex.11</w:t>
      </w:r>
      <w:r w:rsidRPr="00261222">
        <w:rPr>
          <w:rFonts w:cs="Times-Roman"/>
          <w:iCs/>
        </w:rPr>
        <w:noBreakHyphen/>
        <w:t>27], referring to page 472, example (11-27). Examples</w:t>
      </w:r>
      <w:r w:rsidRPr="00261222">
        <w:t xml:space="preserve"> from Stephen Wurm’s 1960 corpus are identified as [W1960]. Time alignment and speaker identification data are not displayed, but in the metadata deposited with these corpora each example sentence </w:t>
      </w:r>
      <w:r w:rsidR="00883F5F">
        <w:t>is transcribed orthographically</w:t>
      </w:r>
      <w:r w:rsidRPr="00261222">
        <w:t xml:space="preserve"> and can be retrieved with a text-based search</w:t>
      </w:r>
      <w:r w:rsidR="00883F5F">
        <w:t>.</w:t>
      </w:r>
    </w:p>
    <w:p w14:paraId="5C836764" w14:textId="77777777" w:rsidR="001A6428" w:rsidRPr="00261222" w:rsidRDefault="001A6428" w:rsidP="00FE3C7D">
      <w:pPr>
        <w:spacing w:line="720" w:lineRule="exact"/>
        <w:jc w:val="left"/>
      </w:pPr>
    </w:p>
    <w:bookmarkEnd w:id="3"/>
    <w:p w14:paraId="264CE9D4" w14:textId="77777777" w:rsidR="00E0497A" w:rsidRDefault="00E0497A" w:rsidP="00FE3C7D">
      <w:pPr>
        <w:spacing w:line="720" w:lineRule="exact"/>
        <w:jc w:val="left"/>
        <w:rPr>
          <w:b/>
          <w:szCs w:val="28"/>
        </w:rPr>
      </w:pPr>
      <w:r w:rsidRPr="00E0497A">
        <w:rPr>
          <w:b/>
          <w:szCs w:val="28"/>
        </w:rPr>
        <w:t>1.6</w:t>
      </w:r>
      <w:r w:rsidRPr="00E0497A">
        <w:rPr>
          <w:b/>
          <w:szCs w:val="28"/>
        </w:rPr>
        <w:tab/>
        <w:t xml:space="preserve">Outline </w:t>
      </w:r>
    </w:p>
    <w:p w14:paraId="4433FD87" w14:textId="6FB33385" w:rsidR="00F01441" w:rsidRDefault="001A6428" w:rsidP="00FE3C7D">
      <w:pPr>
        <w:spacing w:line="720" w:lineRule="exact"/>
        <w:jc w:val="left"/>
      </w:pPr>
      <w:r w:rsidRPr="00261222">
        <w:t xml:space="preserve">The book is divided into </w:t>
      </w:r>
      <w:r w:rsidR="002B402F">
        <w:t>eleven</w:t>
      </w:r>
      <w:r w:rsidRPr="00261222">
        <w:t xml:space="preserve"> further chapters</w:t>
      </w:r>
      <w:r w:rsidR="002B402F">
        <w:t xml:space="preserve"> plus </w:t>
      </w:r>
      <w:r w:rsidR="00C85F76">
        <w:t>two</w:t>
      </w:r>
      <w:r w:rsidR="002B402F">
        <w:t xml:space="preserve"> appendices</w:t>
      </w:r>
      <w:r w:rsidRPr="00261222">
        <w:t xml:space="preserve">. Chapter </w:t>
      </w:r>
      <w:r w:rsidR="00397F95">
        <w:t>2</w:t>
      </w:r>
      <w:r w:rsidRPr="00261222">
        <w:t xml:space="preserve"> provides a general introduction to Kayardild word structure, outlining the kinds of morphs of which words are composed, their formal shapes and </w:t>
      </w:r>
      <w:r w:rsidR="002B402F">
        <w:t>principles of combination</w:t>
      </w:r>
      <w:r w:rsidRPr="00261222">
        <w:t xml:space="preserve">, </w:t>
      </w:r>
      <w:r w:rsidR="002B402F">
        <w:t>and presents reasons for the choice of grammatical model in which morphomic representations mediate between morphosyntactic representations and underlying phonological forms</w:t>
      </w:r>
      <w:r w:rsidRPr="00261222">
        <w:t>. Chapter</w:t>
      </w:r>
      <w:r w:rsidR="002B402F">
        <w:t xml:space="preserve"> </w:t>
      </w:r>
      <w:r w:rsidR="00397F95">
        <w:t>3</w:t>
      </w:r>
      <w:r w:rsidR="002B402F">
        <w:t xml:space="preserve"> treats several specific details of Kayardild morphology which are not central to the main theme </w:t>
      </w:r>
      <w:r w:rsidR="00F01441">
        <w:t>of the book, but which appear within the data which will support its main arguments.</w:t>
      </w:r>
      <w:r w:rsidRPr="00261222">
        <w:t xml:space="preserve"> Chapter </w:t>
      </w:r>
      <w:r w:rsidR="00397F95">
        <w:t>4</w:t>
      </w:r>
      <w:r w:rsidR="00F01441">
        <w:t xml:space="preserve"> sets the scene for the </w:t>
      </w:r>
      <w:r w:rsidR="00F01441">
        <w:lastRenderedPageBreak/>
        <w:t>next several chapters, supplying an overview of the ways in which Kayardild</w:t>
      </w:r>
      <w:r w:rsidRPr="00261222">
        <w:t xml:space="preserve"> syntax </w:t>
      </w:r>
      <w:r w:rsidR="00F01441">
        <w:t xml:space="preserve">interfaces with the inflectional morphology. This is then explored in detail in chapters </w:t>
      </w:r>
      <w:r w:rsidR="00397F95">
        <w:t>5</w:t>
      </w:r>
      <w:r w:rsidR="00F01441">
        <w:t xml:space="preserve"> on clause structure, chapter </w:t>
      </w:r>
      <w:r w:rsidR="00397F95">
        <w:t>6</w:t>
      </w:r>
      <w:r w:rsidR="00F01441">
        <w:t xml:space="preserve"> on DPs, chapter </w:t>
      </w:r>
      <w:r w:rsidR="00397F95">
        <w:t>7</w:t>
      </w:r>
      <w:r w:rsidR="00F01441">
        <w:t xml:space="preserve"> on DP juxtaposition and chapter </w:t>
      </w:r>
      <w:r w:rsidR="00397F95">
        <w:t>8</w:t>
      </w:r>
      <w:r w:rsidR="00F01441">
        <w:t xml:space="preserve"> on the formal model of feature percolation. Chapter 9 considers matters than arise from the chapters on syntax and it is there that the present analysis is compared most closely with the analysis of Evans (1995a). Chapter 10 introduces the class of non-inflecting particles. Chapter 11 presents a complete formal implementation of the mappings in Kayardild from the morphosyntactic representation through to underlying forms within a constraint-based framework, and chapter 12 summarizes and offers concluding remarks. </w:t>
      </w:r>
      <w:r w:rsidR="00C63F23">
        <w:t xml:space="preserve">Appendix A </w:t>
      </w:r>
      <w:r w:rsidR="00F01441">
        <w:t xml:space="preserve">tables comparisions between the units of the current analysis and of Evans (1995a). </w:t>
      </w:r>
      <w:r w:rsidR="00C63F23">
        <w:t xml:space="preserve">Appendix B </w:t>
      </w:r>
      <w:r w:rsidR="00F01441">
        <w:t xml:space="preserve">presents a large body of empirical evidence in support of </w:t>
      </w:r>
      <w:r w:rsidR="00C85F76">
        <w:t>the syntactic argumentation in chapter 5.</w:t>
      </w:r>
    </w:p>
    <w:p w14:paraId="0F38F8F4" w14:textId="77777777" w:rsidR="001A6428" w:rsidRPr="00261222" w:rsidRDefault="001A6428" w:rsidP="00FE3C7D">
      <w:pPr>
        <w:spacing w:line="720" w:lineRule="exact"/>
        <w:jc w:val="left"/>
      </w:pPr>
    </w:p>
    <w:p w14:paraId="491BC6A9" w14:textId="77777777" w:rsidR="00E553FB" w:rsidRDefault="00E553FB">
      <w:pPr>
        <w:spacing w:line="240" w:lineRule="auto"/>
        <w:jc w:val="left"/>
        <w:rPr>
          <w:rFonts w:ascii="Minion Pro Disp" w:hAnsi="Minion Pro Disp"/>
          <w:kern w:val="32"/>
          <w:sz w:val="40"/>
          <w:szCs w:val="32"/>
        </w:rPr>
      </w:pPr>
      <w:bookmarkStart w:id="4" w:name="_Ref94442933"/>
      <w:bookmarkStart w:id="5" w:name="_Ref92205464"/>
      <w:r>
        <w:rPr>
          <w:rFonts w:ascii="Minion Pro Disp" w:hAnsi="Minion Pro Disp"/>
          <w:kern w:val="32"/>
          <w:sz w:val="40"/>
          <w:szCs w:val="32"/>
        </w:rPr>
        <w:lastRenderedPageBreak/>
        <w:br w:type="page"/>
      </w:r>
    </w:p>
    <w:p w14:paraId="580F8EFD" w14:textId="78B4BF4C" w:rsidR="001A6428" w:rsidRPr="00E553FB" w:rsidRDefault="00E553FB" w:rsidP="00FE3C7D">
      <w:pPr>
        <w:spacing w:line="720" w:lineRule="exact"/>
        <w:jc w:val="left"/>
        <w:rPr>
          <w:color w:val="FFFFFF"/>
        </w:rPr>
      </w:pPr>
      <w:r w:rsidRPr="00E553FB">
        <w:rPr>
          <w:kern w:val="32"/>
          <w:sz w:val="40"/>
          <w:szCs w:val="32"/>
        </w:rPr>
        <w:t>2</w:t>
      </w:r>
      <w:r w:rsidRPr="00E553FB">
        <w:rPr>
          <w:kern w:val="32"/>
          <w:sz w:val="40"/>
          <w:szCs w:val="32"/>
        </w:rPr>
        <w:tab/>
        <w:t>Morphological structures</w:t>
      </w:r>
    </w:p>
    <w:p w14:paraId="67ED74F2" w14:textId="77777777" w:rsidR="001A6428" w:rsidRPr="00261222" w:rsidRDefault="001A6428" w:rsidP="00FE3C7D">
      <w:pPr>
        <w:spacing w:line="720" w:lineRule="exact"/>
        <w:jc w:val="left"/>
        <w:rPr>
          <w:color w:val="FFFFFF"/>
        </w:rPr>
      </w:pPr>
    </w:p>
    <w:p w14:paraId="1BAC5D7B" w14:textId="77777777" w:rsidR="001A6428" w:rsidRPr="00261222" w:rsidRDefault="001A6428" w:rsidP="00FE3C7D">
      <w:pPr>
        <w:spacing w:line="720" w:lineRule="exact"/>
        <w:jc w:val="left"/>
        <w:rPr>
          <w:color w:val="FFFFFF"/>
        </w:rPr>
      </w:pPr>
      <w:r w:rsidRPr="00261222">
        <w:rPr>
          <w:color w:val="FFFFFF"/>
        </w:rPr>
        <w:t>Hidden fields [</w:t>
      </w:r>
      <w:fldSimple w:instr=" seq ExampleChapter \r 2 \* MERGEFORMAT ">
        <w:r w:rsidR="006547A4" w:rsidRPr="006547A4">
          <w:rPr>
            <w:noProof/>
            <w:color w:val="FFFFFF"/>
          </w:rPr>
          <w:t>2</w:t>
        </w:r>
      </w:fldSimple>
      <w:r w:rsidRPr="00261222">
        <w:rPr>
          <w:color w:val="FFFFFF"/>
        </w:rPr>
        <w:t>]</w:t>
      </w:r>
    </w:p>
    <w:p w14:paraId="60EA135B" w14:textId="6D6617D4" w:rsidR="003629C5" w:rsidRPr="00261222" w:rsidRDefault="001E7D62" w:rsidP="001E7D62">
      <w:pPr>
        <w:spacing w:line="720" w:lineRule="exact"/>
        <w:jc w:val="left"/>
      </w:pPr>
      <w:r>
        <w:t>This chapter introduces the morphological constitue</w:t>
      </w:r>
      <w:r w:rsidR="003629C5">
        <w:t>nts of syntactic words in Kayardild and the argu</w:t>
      </w:r>
      <w:r>
        <w:t xml:space="preserve">ments </w:t>
      </w:r>
      <w:r w:rsidR="003629C5">
        <w:t>supporting</w:t>
      </w:r>
      <w:r>
        <w:t xml:space="preserve"> them. </w:t>
      </w:r>
      <w:r w:rsidR="003629C5">
        <w:t>K</w:t>
      </w:r>
      <w:r w:rsidR="001A6428" w:rsidRPr="00261222">
        <w:t>ayardild</w:t>
      </w:r>
      <w:r w:rsidR="003629C5">
        <w:t xml:space="preserve"> words consist of a </w:t>
      </w:r>
      <w:r w:rsidR="003629C5" w:rsidRPr="003629C5">
        <w:rPr>
          <w:b/>
        </w:rPr>
        <w:t>lexical stem</w:t>
      </w:r>
      <w:r w:rsidR="003629C5">
        <w:t xml:space="preserve"> which is </w:t>
      </w:r>
      <w:r w:rsidRPr="00261222">
        <w:t>po</w:t>
      </w:r>
      <w:r>
        <w:t>tentially</w:t>
      </w:r>
      <w:r w:rsidRPr="00261222">
        <w:t xml:space="preserve"> </w:t>
      </w:r>
      <w:r w:rsidR="001A6428" w:rsidRPr="00261222">
        <w:t xml:space="preserve">followed </w:t>
      </w:r>
      <w:r>
        <w:t xml:space="preserve">by </w:t>
      </w:r>
      <w:r w:rsidRPr="003629C5">
        <w:rPr>
          <w:b/>
        </w:rPr>
        <w:t>i</w:t>
      </w:r>
      <w:r w:rsidR="003629C5" w:rsidRPr="003629C5">
        <w:rPr>
          <w:b/>
        </w:rPr>
        <w:t>nflectional suffixes</w:t>
      </w:r>
      <w:r w:rsidR="003629C5">
        <w:t>, and end</w:t>
      </w:r>
      <w:r w:rsidR="001A6428" w:rsidRPr="00261222">
        <w:t xml:space="preserve"> </w:t>
      </w:r>
      <w:r w:rsidR="00710F05">
        <w:t xml:space="preserve">obligatorily </w:t>
      </w:r>
      <w:r>
        <w:t>with</w:t>
      </w:r>
      <w:r w:rsidR="00710F05">
        <w:t xml:space="preserve"> </w:t>
      </w:r>
      <w:r w:rsidR="001A6428" w:rsidRPr="00261222">
        <w:t xml:space="preserve">a </w:t>
      </w:r>
      <w:r w:rsidR="001A6428" w:rsidRPr="003629C5">
        <w:rPr>
          <w:b/>
        </w:rPr>
        <w:t>termination</w:t>
      </w:r>
      <w:r w:rsidR="001A6428" w:rsidRPr="00261222">
        <w:t xml:space="preserve"> element.</w:t>
      </w:r>
      <w:r>
        <w:rPr>
          <w:rStyle w:val="FootnoteReference"/>
        </w:rPr>
        <w:footnoteReference w:id="9"/>
      </w:r>
      <w:r>
        <w:t xml:space="preserve"> </w:t>
      </w:r>
      <w:r w:rsidR="003629C5" w:rsidRPr="00261222">
        <w:t xml:space="preserve">Lexical stems consist of </w:t>
      </w:r>
      <w:r w:rsidR="003629C5" w:rsidRPr="003629C5">
        <w:rPr>
          <w:b/>
        </w:rPr>
        <w:t>roots</w:t>
      </w:r>
      <w:r w:rsidR="003629C5" w:rsidRPr="00710F05">
        <w:t xml:space="preserve">, </w:t>
      </w:r>
      <w:r w:rsidR="003629C5" w:rsidRPr="003629C5">
        <w:rPr>
          <w:b/>
        </w:rPr>
        <w:t>suffixes</w:t>
      </w:r>
      <w:r w:rsidR="003629C5" w:rsidRPr="00261222">
        <w:t xml:space="preserve"> and </w:t>
      </w:r>
      <w:r w:rsidR="003629C5" w:rsidRPr="003629C5">
        <w:rPr>
          <w:b/>
        </w:rPr>
        <w:t>thematic</w:t>
      </w:r>
      <w:r w:rsidR="003629C5" w:rsidRPr="00261222">
        <w:t xml:space="preserve"> elements.</w:t>
      </w:r>
      <w:r w:rsidR="003629C5">
        <w:t xml:space="preserve"> </w:t>
      </w:r>
      <w:r w:rsidR="001A6428" w:rsidRPr="00261222">
        <w:t>Each lexical stem falls into o</w:t>
      </w:r>
      <w:r>
        <w:t>ne of two morphological classes</w:t>
      </w:r>
      <w:r w:rsidR="001A6428" w:rsidRPr="00261222">
        <w:t xml:space="preserve"> </w:t>
      </w:r>
      <w:r>
        <w:t>which will be refered to as</w:t>
      </w:r>
      <w:r w:rsidR="001A6428" w:rsidRPr="00261222">
        <w:t xml:space="preserve"> </w:t>
      </w:r>
      <w:r w:rsidR="001A6428" w:rsidRPr="003629C5">
        <w:rPr>
          <w:b/>
        </w:rPr>
        <w:t>nominal</w:t>
      </w:r>
      <w:r w:rsidR="001A6428" w:rsidRPr="00261222">
        <w:t xml:space="preserve"> and </w:t>
      </w:r>
      <w:r w:rsidR="001A6428" w:rsidRPr="003629C5">
        <w:rPr>
          <w:b/>
        </w:rPr>
        <w:t>verbal</w:t>
      </w:r>
      <w:r w:rsidR="001A6428" w:rsidRPr="00261222">
        <w:t xml:space="preserve"> following </w:t>
      </w:r>
      <w:r w:rsidR="00381A35" w:rsidRPr="00381A35">
        <w:t xml:space="preserve">Evans (1995a) and </w:t>
      </w:r>
      <w:r w:rsidR="001A6428" w:rsidRPr="00261222">
        <w:t xml:space="preserve">standard Australianist practice. Roots </w:t>
      </w:r>
      <w:r w:rsidR="003629C5">
        <w:t xml:space="preserve">too </w:t>
      </w:r>
      <w:r w:rsidR="001A6428" w:rsidRPr="00261222">
        <w:t xml:space="preserve">are classified as nominal or verbal. A nominal lexical stem is minimally </w:t>
      </w:r>
      <w:r w:rsidR="00542237">
        <w:t>comprise</w:t>
      </w:r>
      <w:r w:rsidR="001A6428" w:rsidRPr="00261222">
        <w:t xml:space="preserve">d of a single </w:t>
      </w:r>
      <w:r w:rsidR="001A6428" w:rsidRPr="00261222">
        <w:lastRenderedPageBreak/>
        <w:t xml:space="preserve">nominal root, while a verbal lexical stem is minimally </w:t>
      </w:r>
      <w:r w:rsidR="00542237">
        <w:t>comprise</w:t>
      </w:r>
      <w:r w:rsidR="001A6428" w:rsidRPr="00261222">
        <w:t xml:space="preserve">d of a single verbal root plus a lexically associated thematic. </w:t>
      </w:r>
      <w:r>
        <w:t xml:space="preserve">In the following discussion </w:t>
      </w:r>
      <w:r w:rsidR="003629C5">
        <w:t xml:space="preserve">I will use </w:t>
      </w:r>
      <w:r>
        <w:t>t</w:t>
      </w:r>
      <w:r w:rsidR="001A6428" w:rsidRPr="00261222">
        <w:t xml:space="preserve">he term </w:t>
      </w:r>
      <w:r w:rsidR="001A6428" w:rsidRPr="00261222">
        <w:rPr>
          <w:b/>
        </w:rPr>
        <w:t>morph</w:t>
      </w:r>
      <w:r w:rsidR="001A6428" w:rsidRPr="00261222">
        <w:t xml:space="preserve"> will be used to refer to an</w:t>
      </w:r>
      <w:r w:rsidR="003629C5">
        <w:t>y</w:t>
      </w:r>
      <w:r w:rsidR="001A6428" w:rsidRPr="00261222">
        <w:t xml:space="preserve"> underlying phonological string which has a morphological identity. </w:t>
      </w:r>
      <w:r w:rsidR="003629C5">
        <w:t>The chapter is organised as follows. The phonology of Kayardild is summarized in §</w:t>
      </w:r>
      <w:r w:rsidR="007601C0">
        <w:t>2.1</w:t>
      </w:r>
      <w:r w:rsidR="003629C5">
        <w:t>. Arguments are provided in §</w:t>
      </w:r>
      <w:r w:rsidR="007601C0">
        <w:t>2.2</w:t>
      </w:r>
      <w:r w:rsidR="003629C5">
        <w:t xml:space="preserve"> for the structure of Kayardild’s simplest nominal and verbal stems, consisting of roots and thematics. Suffixes are discussed in §</w:t>
      </w:r>
      <w:r w:rsidR="007601C0">
        <w:t>2.3</w:t>
      </w:r>
      <w:r w:rsidR="003629C5">
        <w:t>, and the termination element in §</w:t>
      </w:r>
      <w:r w:rsidR="007601C0">
        <w:t>2.4</w:t>
      </w:r>
      <w:r w:rsidR="003629C5">
        <w:t xml:space="preserve">. Section </w:t>
      </w:r>
      <w:r w:rsidR="007601C0">
        <w:t>2.5</w:t>
      </w:r>
      <w:r w:rsidR="003629C5">
        <w:t xml:space="preserve"> analyses the suppletive allomorphy of three suffixes and §</w:t>
      </w:r>
      <w:r w:rsidR="007601C0">
        <w:t>2.6</w:t>
      </w:r>
      <w:r w:rsidR="003629C5">
        <w:t xml:space="preserve"> discusses morphom</w:t>
      </w:r>
      <w:r w:rsidR="00455037">
        <w:t>es</w:t>
      </w:r>
      <w:r w:rsidR="003629C5">
        <w:t>.</w:t>
      </w:r>
    </w:p>
    <w:p w14:paraId="3F697CD9" w14:textId="77777777" w:rsidR="00710F05" w:rsidRPr="00261222" w:rsidRDefault="00710F05" w:rsidP="00FE3C7D">
      <w:pPr>
        <w:spacing w:line="720" w:lineRule="exact"/>
        <w:jc w:val="left"/>
      </w:pPr>
      <w:bookmarkStart w:id="6" w:name="_Ref106162460"/>
    </w:p>
    <w:p w14:paraId="190B46BE" w14:textId="77777777" w:rsidR="00E553FB" w:rsidRDefault="00E553FB" w:rsidP="00FE3C7D">
      <w:pPr>
        <w:spacing w:line="720" w:lineRule="exact"/>
        <w:jc w:val="left"/>
        <w:rPr>
          <w:b/>
          <w:szCs w:val="28"/>
        </w:rPr>
      </w:pPr>
      <w:bookmarkStart w:id="7" w:name="_Ref106329085"/>
      <w:bookmarkStart w:id="8" w:name="_Ref107306422"/>
      <w:bookmarkStart w:id="9" w:name="_Toc111554887"/>
      <w:bookmarkStart w:id="10" w:name="_Toc115857118"/>
      <w:bookmarkStart w:id="11" w:name="_Toc126810339"/>
      <w:r w:rsidRPr="00E553FB">
        <w:rPr>
          <w:b/>
          <w:szCs w:val="28"/>
        </w:rPr>
        <w:t>2.1</w:t>
      </w:r>
      <w:r w:rsidRPr="00E553FB">
        <w:rPr>
          <w:b/>
          <w:szCs w:val="28"/>
        </w:rPr>
        <w:tab/>
        <w:t xml:space="preserve">Kayardild phonology </w:t>
      </w:r>
    </w:p>
    <w:p w14:paraId="48AF8325" w14:textId="60A5A643" w:rsidR="001A6428" w:rsidRPr="00261222" w:rsidRDefault="001A6428" w:rsidP="00FE3C7D">
      <w:pPr>
        <w:spacing w:line="720" w:lineRule="exact"/>
        <w:jc w:val="left"/>
      </w:pPr>
      <w:r w:rsidRPr="00261222">
        <w:t xml:space="preserve">The phonemic inventory of Kayardild is given in </w:t>
      </w:r>
      <w:r w:rsidR="00DA5F82">
        <w:t>Tables 2.1–2.2</w:t>
      </w:r>
      <w:r w:rsidRPr="00261222">
        <w:t>.</w:t>
      </w:r>
      <w:r w:rsidR="00455037">
        <w:t xml:space="preserve"> The</w:t>
      </w:r>
      <w:r w:rsidR="00710F05">
        <w:t xml:space="preserve"> representation</w:t>
      </w:r>
      <w:r w:rsidR="00455037">
        <w:t xml:space="preserve"> of phonemes</w:t>
      </w:r>
      <w:r w:rsidR="00710F05">
        <w:t xml:space="preserve"> in the Kayardild practical orthography is shown in italics.</w:t>
      </w:r>
      <w:r w:rsidR="00710F05">
        <w:rPr>
          <w:rStyle w:val="FootnoteReference"/>
        </w:rPr>
        <w:footnoteReference w:id="10"/>
      </w:r>
    </w:p>
    <w:p w14:paraId="1046F4F1" w14:textId="77777777" w:rsidR="001A6428" w:rsidRDefault="001A6428" w:rsidP="00FE3C7D">
      <w:pPr>
        <w:spacing w:line="720" w:lineRule="exact"/>
        <w:jc w:val="left"/>
      </w:pPr>
    </w:p>
    <w:p w14:paraId="47A5218D" w14:textId="6F8A8CEB" w:rsidR="00DA5F82" w:rsidRPr="00261222" w:rsidRDefault="00E553FB" w:rsidP="00DA5F82">
      <w:pPr>
        <w:pStyle w:val="Spacing"/>
        <w:keepNext/>
        <w:spacing w:line="720" w:lineRule="exact"/>
        <w:jc w:val="left"/>
      </w:pPr>
      <w:r w:rsidRPr="00E553FB">
        <w:lastRenderedPageBreak/>
        <w:t xml:space="preserve">Table 2.1 Consonant </w:t>
      </w:r>
      <w:r w:rsidR="00DA5F82">
        <w:t>phoneme</w:t>
      </w:r>
      <w:r w:rsidR="00DA5F82" w:rsidRPr="00261222">
        <w:t>s</w:t>
      </w:r>
      <w:r w:rsidR="00DA5F82">
        <w:t xml:space="preserve"> of Kayardild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319"/>
        <w:gridCol w:w="977"/>
        <w:gridCol w:w="981"/>
        <w:gridCol w:w="1046"/>
        <w:gridCol w:w="1112"/>
        <w:gridCol w:w="981"/>
        <w:gridCol w:w="964"/>
      </w:tblGrid>
      <w:tr w:rsidR="00DA5F82" w:rsidRPr="00335F2E" w14:paraId="589A4612" w14:textId="77777777" w:rsidTr="00DA5F82">
        <w:tc>
          <w:tcPr>
            <w:tcW w:w="1319" w:type="dxa"/>
            <w:tcBorders>
              <w:top w:val="single" w:sz="4" w:space="0" w:color="auto"/>
              <w:bottom w:val="single" w:sz="4" w:space="0" w:color="auto"/>
            </w:tcBorders>
          </w:tcPr>
          <w:p w14:paraId="1A288693" w14:textId="77777777" w:rsidR="00DA5F82" w:rsidRPr="00335F2E" w:rsidRDefault="00DA5F82" w:rsidP="00DA5F82">
            <w:pPr>
              <w:pStyle w:val="NormalforTables"/>
              <w:spacing w:line="240" w:lineRule="auto"/>
            </w:pPr>
          </w:p>
        </w:tc>
        <w:tc>
          <w:tcPr>
            <w:tcW w:w="977" w:type="dxa"/>
            <w:tcBorders>
              <w:top w:val="single" w:sz="4" w:space="0" w:color="auto"/>
              <w:bottom w:val="single" w:sz="4" w:space="0" w:color="auto"/>
            </w:tcBorders>
          </w:tcPr>
          <w:p w14:paraId="1FBF6FEC" w14:textId="77777777" w:rsidR="00DA5F82" w:rsidRPr="00261222" w:rsidRDefault="00DA5F82" w:rsidP="00DA5F82">
            <w:pPr>
              <w:pStyle w:val="NormalforTables"/>
              <w:spacing w:line="240" w:lineRule="auto"/>
            </w:pPr>
          </w:p>
          <w:p w14:paraId="0E358542" w14:textId="77777777" w:rsidR="00DA5F82" w:rsidRPr="00335F2E" w:rsidRDefault="00DA5F82" w:rsidP="00DA5F82">
            <w:pPr>
              <w:pStyle w:val="NormalforTables"/>
              <w:spacing w:line="240" w:lineRule="auto"/>
            </w:pPr>
            <w:r w:rsidRPr="00261222">
              <w:t>bilabial</w:t>
            </w:r>
          </w:p>
        </w:tc>
        <w:tc>
          <w:tcPr>
            <w:tcW w:w="981" w:type="dxa"/>
            <w:tcBorders>
              <w:top w:val="single" w:sz="4" w:space="0" w:color="auto"/>
              <w:bottom w:val="single" w:sz="4" w:space="0" w:color="auto"/>
            </w:tcBorders>
          </w:tcPr>
          <w:p w14:paraId="3645E442" w14:textId="77777777" w:rsidR="00DA5F82" w:rsidRPr="00261222" w:rsidRDefault="00DA5F82" w:rsidP="00DA5F82">
            <w:pPr>
              <w:pStyle w:val="NormalforTables"/>
              <w:spacing w:line="240" w:lineRule="auto"/>
            </w:pPr>
            <w:r w:rsidRPr="00261222">
              <w:t>laminal</w:t>
            </w:r>
          </w:p>
          <w:p w14:paraId="3252830E" w14:textId="77777777" w:rsidR="00DA5F82" w:rsidRPr="00335F2E" w:rsidRDefault="00DA5F82" w:rsidP="00DA5F82">
            <w:pPr>
              <w:pStyle w:val="NormalforTables"/>
              <w:spacing w:line="240" w:lineRule="auto"/>
            </w:pPr>
            <w:r w:rsidRPr="00261222">
              <w:t>dental</w:t>
            </w:r>
          </w:p>
        </w:tc>
        <w:tc>
          <w:tcPr>
            <w:tcW w:w="1046" w:type="dxa"/>
            <w:tcBorders>
              <w:top w:val="single" w:sz="4" w:space="0" w:color="auto"/>
              <w:bottom w:val="single" w:sz="4" w:space="0" w:color="auto"/>
            </w:tcBorders>
          </w:tcPr>
          <w:p w14:paraId="227A8A14" w14:textId="77777777" w:rsidR="00DA5F82" w:rsidRPr="00261222" w:rsidRDefault="00DA5F82" w:rsidP="00DA5F82">
            <w:pPr>
              <w:pStyle w:val="NormalforTables"/>
              <w:spacing w:line="240" w:lineRule="auto"/>
            </w:pPr>
            <w:r w:rsidRPr="00261222">
              <w:t>apical</w:t>
            </w:r>
          </w:p>
          <w:p w14:paraId="520FDA83" w14:textId="77777777" w:rsidR="00DA5F82" w:rsidRPr="00335F2E" w:rsidRDefault="00DA5F82" w:rsidP="00DA5F82">
            <w:pPr>
              <w:pStyle w:val="NormalforTables"/>
              <w:spacing w:line="240" w:lineRule="auto"/>
            </w:pPr>
            <w:r w:rsidRPr="00261222">
              <w:t>alveolar</w:t>
            </w:r>
          </w:p>
        </w:tc>
        <w:tc>
          <w:tcPr>
            <w:tcW w:w="1112" w:type="dxa"/>
            <w:tcBorders>
              <w:top w:val="single" w:sz="4" w:space="0" w:color="auto"/>
              <w:bottom w:val="single" w:sz="4" w:space="0" w:color="auto"/>
            </w:tcBorders>
          </w:tcPr>
          <w:p w14:paraId="453EA4BD" w14:textId="77777777" w:rsidR="00DA5F82" w:rsidRPr="00261222" w:rsidRDefault="00DA5F82" w:rsidP="00DA5F82">
            <w:pPr>
              <w:pStyle w:val="NormalforTables"/>
              <w:spacing w:line="240" w:lineRule="auto"/>
            </w:pPr>
            <w:r w:rsidRPr="00261222">
              <w:t>apical</w:t>
            </w:r>
          </w:p>
          <w:p w14:paraId="0F42B5A3" w14:textId="77777777" w:rsidR="00DA5F82" w:rsidRPr="00335F2E" w:rsidRDefault="00DA5F82" w:rsidP="00DA5F82">
            <w:pPr>
              <w:pStyle w:val="NormalforTables"/>
              <w:spacing w:line="240" w:lineRule="auto"/>
            </w:pPr>
            <w:r w:rsidRPr="00261222">
              <w:t>retroflex</w:t>
            </w:r>
          </w:p>
        </w:tc>
        <w:tc>
          <w:tcPr>
            <w:tcW w:w="981" w:type="dxa"/>
            <w:tcBorders>
              <w:top w:val="single" w:sz="4" w:space="0" w:color="auto"/>
              <w:bottom w:val="single" w:sz="4" w:space="0" w:color="auto"/>
            </w:tcBorders>
          </w:tcPr>
          <w:p w14:paraId="0D3EF2ED" w14:textId="77777777" w:rsidR="00DA5F82" w:rsidRPr="00261222" w:rsidRDefault="00DA5F82" w:rsidP="00DA5F82">
            <w:pPr>
              <w:pStyle w:val="NormalforTables"/>
              <w:spacing w:line="240" w:lineRule="auto"/>
            </w:pPr>
            <w:r w:rsidRPr="00261222">
              <w:t>laminal</w:t>
            </w:r>
          </w:p>
          <w:p w14:paraId="42FA373A" w14:textId="77777777" w:rsidR="00DA5F82" w:rsidRPr="00335F2E" w:rsidRDefault="00DA5F82" w:rsidP="00DA5F82">
            <w:pPr>
              <w:pStyle w:val="NormalforTables"/>
              <w:spacing w:line="240" w:lineRule="auto"/>
            </w:pPr>
            <w:r w:rsidRPr="00261222">
              <w:t>palatal</w:t>
            </w:r>
          </w:p>
        </w:tc>
        <w:tc>
          <w:tcPr>
            <w:tcW w:w="964" w:type="dxa"/>
            <w:tcBorders>
              <w:top w:val="single" w:sz="4" w:space="0" w:color="auto"/>
              <w:bottom w:val="single" w:sz="4" w:space="0" w:color="auto"/>
            </w:tcBorders>
          </w:tcPr>
          <w:p w14:paraId="142590B4" w14:textId="77777777" w:rsidR="00DA5F82" w:rsidRPr="00261222" w:rsidRDefault="00DA5F82" w:rsidP="00DA5F82">
            <w:pPr>
              <w:pStyle w:val="NormalforTables"/>
              <w:spacing w:line="240" w:lineRule="auto"/>
            </w:pPr>
            <w:r w:rsidRPr="00261222">
              <w:t>dorsal</w:t>
            </w:r>
          </w:p>
          <w:p w14:paraId="002CFAB3" w14:textId="77777777" w:rsidR="00DA5F82" w:rsidRPr="00335F2E" w:rsidRDefault="00DA5F82" w:rsidP="00DA5F82">
            <w:pPr>
              <w:pStyle w:val="NormalforTables"/>
              <w:spacing w:line="240" w:lineRule="auto"/>
            </w:pPr>
            <w:r w:rsidRPr="00261222">
              <w:t>velar</w:t>
            </w:r>
          </w:p>
        </w:tc>
      </w:tr>
      <w:tr w:rsidR="00DA5F82" w:rsidRPr="00335F2E" w14:paraId="6B4BB521" w14:textId="77777777" w:rsidTr="00DA5F82">
        <w:tc>
          <w:tcPr>
            <w:tcW w:w="1319" w:type="dxa"/>
            <w:tcBorders>
              <w:top w:val="single" w:sz="4" w:space="0" w:color="auto"/>
            </w:tcBorders>
          </w:tcPr>
          <w:p w14:paraId="6FF09471" w14:textId="77777777" w:rsidR="00DA5F82" w:rsidRPr="00261222" w:rsidRDefault="00DA5F82" w:rsidP="00DA5F82">
            <w:pPr>
              <w:pStyle w:val="NormalforTables"/>
              <w:spacing w:line="240" w:lineRule="auto"/>
            </w:pPr>
            <w:r w:rsidRPr="00261222">
              <w:t>plosive</w:t>
            </w:r>
          </w:p>
        </w:tc>
        <w:tc>
          <w:tcPr>
            <w:tcW w:w="977" w:type="dxa"/>
            <w:tcBorders>
              <w:top w:val="single" w:sz="4" w:space="0" w:color="auto"/>
            </w:tcBorders>
          </w:tcPr>
          <w:p w14:paraId="7B7B9368" w14:textId="77777777" w:rsidR="00DA5F82" w:rsidRPr="00945E0B" w:rsidRDefault="00DA5F82" w:rsidP="00DA5F82">
            <w:pPr>
              <w:pStyle w:val="NormalforTables"/>
              <w:spacing w:line="240" w:lineRule="auto"/>
              <w:rPr>
                <w:rFonts w:ascii="Doulos SIL" w:hAnsi="Doulos SIL"/>
                <w:i/>
                <w:lang w:val="en-US"/>
              </w:rPr>
            </w:pPr>
            <w:r w:rsidRPr="00335F2E">
              <w:rPr>
                <w:rFonts w:ascii="Doulos SIL" w:hAnsi="Doulos SIL"/>
                <w:noProof/>
                <w:lang w:val="ru-RU"/>
              </w:rPr>
              <w:t>p</w:t>
            </w:r>
            <w:r w:rsidRPr="00335F2E">
              <w:rPr>
                <w:rFonts w:ascii="Doulos SIL" w:hAnsi="Doulos SIL"/>
                <w:noProof/>
                <w:lang w:val="en-US"/>
              </w:rPr>
              <w:t xml:space="preserve"> </w:t>
            </w:r>
            <w:r w:rsidRPr="00261222">
              <w:rPr>
                <w:i/>
                <w:noProof/>
                <w:lang w:val="en-US"/>
              </w:rPr>
              <w:t>p</w:t>
            </w:r>
          </w:p>
        </w:tc>
        <w:tc>
          <w:tcPr>
            <w:tcW w:w="981" w:type="dxa"/>
            <w:tcBorders>
              <w:top w:val="single" w:sz="4" w:space="0" w:color="auto"/>
            </w:tcBorders>
          </w:tcPr>
          <w:p w14:paraId="4ED2ED66"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t̪ </w:t>
            </w:r>
            <w:r w:rsidRPr="00261222">
              <w:rPr>
                <w:i/>
                <w:noProof/>
                <w:lang w:val="en-US"/>
              </w:rPr>
              <w:t>th</w:t>
            </w:r>
          </w:p>
        </w:tc>
        <w:tc>
          <w:tcPr>
            <w:tcW w:w="1046" w:type="dxa"/>
            <w:tcBorders>
              <w:top w:val="single" w:sz="4" w:space="0" w:color="auto"/>
            </w:tcBorders>
          </w:tcPr>
          <w:p w14:paraId="0CEA3C32"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t </w:t>
            </w:r>
            <w:r w:rsidRPr="00261222">
              <w:rPr>
                <w:i/>
                <w:noProof/>
                <w:lang w:val="en-US"/>
              </w:rPr>
              <w:t>d</w:t>
            </w:r>
          </w:p>
        </w:tc>
        <w:tc>
          <w:tcPr>
            <w:tcW w:w="1112" w:type="dxa"/>
            <w:tcBorders>
              <w:top w:val="single" w:sz="4" w:space="0" w:color="auto"/>
            </w:tcBorders>
          </w:tcPr>
          <w:p w14:paraId="11141159"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ʈ </w:t>
            </w:r>
            <w:r w:rsidRPr="00261222">
              <w:rPr>
                <w:i/>
                <w:noProof/>
                <w:lang w:val="en-US"/>
              </w:rPr>
              <w:t>rd</w:t>
            </w:r>
          </w:p>
        </w:tc>
        <w:tc>
          <w:tcPr>
            <w:tcW w:w="981" w:type="dxa"/>
            <w:tcBorders>
              <w:top w:val="single" w:sz="4" w:space="0" w:color="auto"/>
            </w:tcBorders>
          </w:tcPr>
          <w:p w14:paraId="49EA4C3D"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c </w:t>
            </w:r>
            <w:r w:rsidRPr="00261222">
              <w:rPr>
                <w:i/>
                <w:noProof/>
                <w:lang w:val="en-US"/>
              </w:rPr>
              <w:t>j</w:t>
            </w:r>
          </w:p>
        </w:tc>
        <w:tc>
          <w:tcPr>
            <w:tcW w:w="964" w:type="dxa"/>
            <w:tcBorders>
              <w:top w:val="single" w:sz="4" w:space="0" w:color="auto"/>
            </w:tcBorders>
          </w:tcPr>
          <w:p w14:paraId="3C7B8FE2"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k </w:t>
            </w:r>
            <w:r w:rsidRPr="00261222">
              <w:rPr>
                <w:i/>
                <w:noProof/>
                <w:lang w:val="en-US"/>
              </w:rPr>
              <w:t>k</w:t>
            </w:r>
          </w:p>
        </w:tc>
      </w:tr>
      <w:tr w:rsidR="00DA5F82" w:rsidRPr="00335F2E" w14:paraId="627C0680" w14:textId="77777777" w:rsidTr="00DA5F82">
        <w:tc>
          <w:tcPr>
            <w:tcW w:w="1319" w:type="dxa"/>
          </w:tcPr>
          <w:p w14:paraId="45A8F260" w14:textId="77777777" w:rsidR="00DA5F82" w:rsidRPr="00261222" w:rsidRDefault="00DA5F82" w:rsidP="00DA5F82">
            <w:pPr>
              <w:pStyle w:val="NormalforTables"/>
              <w:spacing w:line="240" w:lineRule="auto"/>
            </w:pPr>
            <w:r w:rsidRPr="00261222">
              <w:t>nasal</w:t>
            </w:r>
          </w:p>
        </w:tc>
        <w:tc>
          <w:tcPr>
            <w:tcW w:w="977" w:type="dxa"/>
          </w:tcPr>
          <w:p w14:paraId="7D67359F" w14:textId="77777777" w:rsidR="00DA5F82" w:rsidRPr="00945E0B" w:rsidRDefault="00DA5F82" w:rsidP="00DA5F82">
            <w:pPr>
              <w:pStyle w:val="NormalforTables"/>
              <w:spacing w:line="240" w:lineRule="auto"/>
              <w:rPr>
                <w:rFonts w:ascii="Doulos SIL" w:hAnsi="Doulos SIL"/>
                <w:i/>
                <w:lang w:val="en-US"/>
              </w:rPr>
            </w:pPr>
            <w:r w:rsidRPr="00335F2E">
              <w:rPr>
                <w:rFonts w:ascii="Doulos SIL" w:hAnsi="Doulos SIL"/>
                <w:noProof/>
                <w:lang w:val="ru-RU"/>
              </w:rPr>
              <w:t>m</w:t>
            </w:r>
            <w:r w:rsidRPr="00335F2E">
              <w:rPr>
                <w:rFonts w:ascii="Doulos SIL" w:hAnsi="Doulos SIL"/>
                <w:noProof/>
                <w:lang w:val="en-US"/>
              </w:rPr>
              <w:t xml:space="preserve"> </w:t>
            </w:r>
            <w:r w:rsidRPr="00261222">
              <w:rPr>
                <w:i/>
                <w:noProof/>
                <w:lang w:val="en-US"/>
              </w:rPr>
              <w:t>m</w:t>
            </w:r>
          </w:p>
        </w:tc>
        <w:tc>
          <w:tcPr>
            <w:tcW w:w="981" w:type="dxa"/>
          </w:tcPr>
          <w:p w14:paraId="7B81126A"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n̪ </w:t>
            </w:r>
            <w:r w:rsidRPr="00261222">
              <w:rPr>
                <w:i/>
                <w:noProof/>
                <w:lang w:val="en-US"/>
              </w:rPr>
              <w:t>nh</w:t>
            </w:r>
          </w:p>
        </w:tc>
        <w:tc>
          <w:tcPr>
            <w:tcW w:w="1046" w:type="dxa"/>
          </w:tcPr>
          <w:p w14:paraId="21AC5DE0"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n </w:t>
            </w:r>
            <w:r w:rsidRPr="00261222">
              <w:rPr>
                <w:i/>
                <w:noProof/>
                <w:lang w:val="en-US"/>
              </w:rPr>
              <w:t>n</w:t>
            </w:r>
            <w:r w:rsidRPr="00335F2E">
              <w:rPr>
                <w:rFonts w:ascii="Doulos SIL" w:hAnsi="Doulos SIL"/>
                <w:noProof/>
                <w:lang w:val="en-US"/>
              </w:rPr>
              <w:t xml:space="preserve"> </w:t>
            </w:r>
          </w:p>
        </w:tc>
        <w:tc>
          <w:tcPr>
            <w:tcW w:w="1112" w:type="dxa"/>
          </w:tcPr>
          <w:p w14:paraId="6C9A2D78"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ɳ </w:t>
            </w:r>
            <w:r w:rsidRPr="00261222">
              <w:rPr>
                <w:i/>
                <w:noProof/>
                <w:lang w:val="en-US"/>
              </w:rPr>
              <w:t>rn</w:t>
            </w:r>
          </w:p>
        </w:tc>
        <w:tc>
          <w:tcPr>
            <w:tcW w:w="981" w:type="dxa"/>
          </w:tcPr>
          <w:p w14:paraId="71CF3F4A"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ɲ </w:t>
            </w:r>
            <w:r w:rsidRPr="00261222">
              <w:rPr>
                <w:i/>
                <w:noProof/>
                <w:lang w:val="en-US"/>
              </w:rPr>
              <w:t>ny</w:t>
            </w:r>
          </w:p>
        </w:tc>
        <w:tc>
          <w:tcPr>
            <w:tcW w:w="964" w:type="dxa"/>
          </w:tcPr>
          <w:p w14:paraId="36BBECE6"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ŋ </w:t>
            </w:r>
            <w:r w:rsidRPr="00261222">
              <w:rPr>
                <w:i/>
                <w:noProof/>
                <w:lang w:val="en-US"/>
              </w:rPr>
              <w:t>ng</w:t>
            </w:r>
          </w:p>
        </w:tc>
      </w:tr>
      <w:tr w:rsidR="00DA5F82" w:rsidRPr="00335F2E" w14:paraId="25BE5B42" w14:textId="77777777" w:rsidTr="00DA5F82">
        <w:tc>
          <w:tcPr>
            <w:tcW w:w="1319" w:type="dxa"/>
          </w:tcPr>
          <w:p w14:paraId="152B943D" w14:textId="77777777" w:rsidR="00DA5F82" w:rsidRPr="00261222" w:rsidRDefault="00DA5F82" w:rsidP="00DA5F82">
            <w:pPr>
              <w:pStyle w:val="NormalforTables"/>
              <w:spacing w:line="240" w:lineRule="auto"/>
            </w:pPr>
            <w:r w:rsidRPr="00261222">
              <w:t>liquid</w:t>
            </w:r>
          </w:p>
        </w:tc>
        <w:tc>
          <w:tcPr>
            <w:tcW w:w="977" w:type="dxa"/>
          </w:tcPr>
          <w:p w14:paraId="43E293EB" w14:textId="77777777" w:rsidR="00DA5F82" w:rsidRPr="00335F2E" w:rsidRDefault="00DA5F82" w:rsidP="00DA5F82">
            <w:pPr>
              <w:pStyle w:val="NormalforTables"/>
              <w:spacing w:line="240" w:lineRule="auto"/>
              <w:rPr>
                <w:rFonts w:ascii="Doulos SIL" w:hAnsi="Doulos SIL"/>
                <w:lang w:val="ru-RU"/>
              </w:rPr>
            </w:pPr>
          </w:p>
        </w:tc>
        <w:tc>
          <w:tcPr>
            <w:tcW w:w="981" w:type="dxa"/>
          </w:tcPr>
          <w:p w14:paraId="66517B35" w14:textId="77777777" w:rsidR="00DA5F82" w:rsidRPr="00335F2E" w:rsidRDefault="00DA5F82" w:rsidP="00DA5F82">
            <w:pPr>
              <w:pStyle w:val="NormalforTables"/>
              <w:spacing w:line="240" w:lineRule="auto"/>
              <w:rPr>
                <w:rFonts w:ascii="Doulos SIL" w:hAnsi="Doulos SIL"/>
                <w:lang w:val="ru-RU"/>
              </w:rPr>
            </w:pPr>
          </w:p>
        </w:tc>
        <w:tc>
          <w:tcPr>
            <w:tcW w:w="1046" w:type="dxa"/>
          </w:tcPr>
          <w:p w14:paraId="5EF07C1D"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r </w:t>
            </w:r>
            <w:r w:rsidRPr="00261222">
              <w:rPr>
                <w:i/>
                <w:noProof/>
                <w:lang w:val="en-US"/>
              </w:rPr>
              <w:t>rr</w:t>
            </w:r>
            <w:r w:rsidRPr="00335F2E">
              <w:rPr>
                <w:rFonts w:ascii="Doulos SIL" w:hAnsi="Doulos SIL"/>
                <w:noProof/>
                <w:lang w:val="en-US"/>
              </w:rPr>
              <w:t xml:space="preserve">   l </w:t>
            </w:r>
            <w:r w:rsidRPr="00261222">
              <w:rPr>
                <w:i/>
                <w:noProof/>
                <w:lang w:val="en-US"/>
              </w:rPr>
              <w:t>l</w:t>
            </w:r>
          </w:p>
        </w:tc>
        <w:tc>
          <w:tcPr>
            <w:tcW w:w="1112" w:type="dxa"/>
          </w:tcPr>
          <w:p w14:paraId="4AD658E6" w14:textId="77777777" w:rsidR="00DA5F82" w:rsidRPr="00335F2E" w:rsidRDefault="00DA5F82" w:rsidP="00DA5F82">
            <w:pPr>
              <w:pStyle w:val="NormalforTables"/>
              <w:spacing w:line="240" w:lineRule="auto"/>
              <w:rPr>
                <w:rFonts w:ascii="Doulos SIL" w:hAnsi="Doulos SIL"/>
                <w:lang w:val="ru-RU"/>
              </w:rPr>
            </w:pPr>
            <w:r w:rsidRPr="00335F2E">
              <w:rPr>
                <w:rFonts w:ascii="Doulos SIL" w:hAnsi="Doulos SIL"/>
                <w:noProof/>
                <w:lang w:val="en-US"/>
              </w:rPr>
              <w:t xml:space="preserve">ɻ </w:t>
            </w:r>
            <w:r w:rsidRPr="00261222">
              <w:rPr>
                <w:i/>
                <w:noProof/>
                <w:lang w:val="en-US"/>
              </w:rPr>
              <w:t>r</w:t>
            </w:r>
          </w:p>
        </w:tc>
        <w:tc>
          <w:tcPr>
            <w:tcW w:w="981" w:type="dxa"/>
          </w:tcPr>
          <w:p w14:paraId="1C1D4CC5" w14:textId="77777777" w:rsidR="00DA5F82" w:rsidRPr="00335F2E" w:rsidRDefault="00DA5F82" w:rsidP="00DA5F82">
            <w:pPr>
              <w:pStyle w:val="NormalforTables"/>
              <w:spacing w:line="240" w:lineRule="auto"/>
              <w:rPr>
                <w:rFonts w:ascii="Doulos SIL" w:hAnsi="Doulos SIL"/>
                <w:lang w:val="ru-RU"/>
              </w:rPr>
            </w:pPr>
          </w:p>
        </w:tc>
        <w:tc>
          <w:tcPr>
            <w:tcW w:w="964" w:type="dxa"/>
          </w:tcPr>
          <w:p w14:paraId="2B16D38C" w14:textId="77777777" w:rsidR="00DA5F82" w:rsidRPr="00335F2E" w:rsidRDefault="00DA5F82" w:rsidP="00DA5F82">
            <w:pPr>
              <w:pStyle w:val="NormalforTables"/>
              <w:spacing w:line="240" w:lineRule="auto"/>
              <w:rPr>
                <w:rFonts w:ascii="Doulos SIL" w:hAnsi="Doulos SIL"/>
                <w:lang w:val="ru-RU"/>
              </w:rPr>
            </w:pPr>
          </w:p>
        </w:tc>
      </w:tr>
      <w:tr w:rsidR="00DA5F82" w:rsidRPr="00261222" w14:paraId="040B796F" w14:textId="77777777" w:rsidTr="00DA5F82">
        <w:tc>
          <w:tcPr>
            <w:tcW w:w="1319" w:type="dxa"/>
            <w:tcBorders>
              <w:bottom w:val="single" w:sz="4" w:space="0" w:color="auto"/>
            </w:tcBorders>
          </w:tcPr>
          <w:p w14:paraId="5E2AB8C2" w14:textId="77777777" w:rsidR="00DA5F82" w:rsidRPr="00261222" w:rsidRDefault="00DA5F82" w:rsidP="00DA5F82">
            <w:pPr>
              <w:pStyle w:val="NormalforTables"/>
              <w:spacing w:after="60" w:line="240" w:lineRule="auto"/>
            </w:pPr>
            <w:r w:rsidRPr="00261222">
              <w:t>semivowel</w:t>
            </w:r>
          </w:p>
        </w:tc>
        <w:tc>
          <w:tcPr>
            <w:tcW w:w="977" w:type="dxa"/>
            <w:tcBorders>
              <w:bottom w:val="single" w:sz="4" w:space="0" w:color="auto"/>
            </w:tcBorders>
          </w:tcPr>
          <w:p w14:paraId="27FED64D" w14:textId="77777777" w:rsidR="00DA5F82" w:rsidRPr="00335F2E" w:rsidRDefault="00DA5F82" w:rsidP="00DA5F82">
            <w:pPr>
              <w:pStyle w:val="NormalforTables"/>
              <w:spacing w:after="60" w:line="240" w:lineRule="auto"/>
              <w:rPr>
                <w:rFonts w:ascii="Doulos SIL" w:hAnsi="Doulos SIL"/>
                <w:lang w:val="en-US"/>
              </w:rPr>
            </w:pPr>
            <w:r w:rsidRPr="00335F2E">
              <w:rPr>
                <w:rFonts w:ascii="Doulos SIL" w:hAnsi="Doulos SIL"/>
                <w:noProof/>
                <w:lang w:val="en-US"/>
              </w:rPr>
              <w:t xml:space="preserve">w </w:t>
            </w:r>
            <w:r w:rsidRPr="00261222">
              <w:rPr>
                <w:i/>
                <w:noProof/>
                <w:lang w:val="en-US"/>
              </w:rPr>
              <w:t>w</w:t>
            </w:r>
          </w:p>
        </w:tc>
        <w:tc>
          <w:tcPr>
            <w:tcW w:w="981" w:type="dxa"/>
            <w:tcBorders>
              <w:bottom w:val="single" w:sz="4" w:space="0" w:color="auto"/>
            </w:tcBorders>
          </w:tcPr>
          <w:p w14:paraId="76700A0E" w14:textId="77777777" w:rsidR="00DA5F82" w:rsidRPr="00335F2E" w:rsidRDefault="00DA5F82" w:rsidP="00DA5F82">
            <w:pPr>
              <w:pStyle w:val="NormalforTables"/>
              <w:spacing w:after="60" w:line="240" w:lineRule="auto"/>
              <w:rPr>
                <w:rFonts w:ascii="Doulos SIL" w:hAnsi="Doulos SIL"/>
                <w:lang w:val="ru-RU"/>
              </w:rPr>
            </w:pPr>
          </w:p>
        </w:tc>
        <w:tc>
          <w:tcPr>
            <w:tcW w:w="1046" w:type="dxa"/>
            <w:tcBorders>
              <w:bottom w:val="single" w:sz="4" w:space="0" w:color="auto"/>
            </w:tcBorders>
          </w:tcPr>
          <w:p w14:paraId="433EC33B" w14:textId="77777777" w:rsidR="00DA5F82" w:rsidRPr="00335F2E" w:rsidRDefault="00DA5F82" w:rsidP="00DA5F82">
            <w:pPr>
              <w:pStyle w:val="NormalforTables"/>
              <w:spacing w:after="60" w:line="240" w:lineRule="auto"/>
              <w:rPr>
                <w:rFonts w:ascii="Doulos SIL" w:hAnsi="Doulos SIL"/>
                <w:lang w:val="ru-RU"/>
              </w:rPr>
            </w:pPr>
          </w:p>
        </w:tc>
        <w:tc>
          <w:tcPr>
            <w:tcW w:w="1112" w:type="dxa"/>
            <w:tcBorders>
              <w:bottom w:val="single" w:sz="4" w:space="0" w:color="auto"/>
            </w:tcBorders>
          </w:tcPr>
          <w:p w14:paraId="59D489EB" w14:textId="77777777" w:rsidR="00DA5F82" w:rsidRPr="0092169D" w:rsidRDefault="00DA5F82" w:rsidP="00DA5F82">
            <w:pPr>
              <w:pStyle w:val="NormalforTables"/>
              <w:spacing w:after="60" w:line="240" w:lineRule="auto"/>
              <w:rPr>
                <w:rFonts w:ascii="Doulos SIL" w:hAnsi="Doulos SIL"/>
                <w:lang w:val="en-US"/>
              </w:rPr>
            </w:pPr>
          </w:p>
        </w:tc>
        <w:tc>
          <w:tcPr>
            <w:tcW w:w="981" w:type="dxa"/>
            <w:tcBorders>
              <w:bottom w:val="single" w:sz="4" w:space="0" w:color="auto"/>
            </w:tcBorders>
          </w:tcPr>
          <w:p w14:paraId="49BBF442" w14:textId="77777777" w:rsidR="00DA5F82" w:rsidRPr="00335F2E" w:rsidRDefault="00DA5F82" w:rsidP="00DA5F82">
            <w:pPr>
              <w:pStyle w:val="NormalforTables"/>
              <w:spacing w:after="60" w:line="240" w:lineRule="auto"/>
              <w:rPr>
                <w:rFonts w:ascii="Doulos SIL" w:hAnsi="Doulos SIL"/>
                <w:lang w:val="en-US"/>
              </w:rPr>
            </w:pPr>
            <w:r w:rsidRPr="00335F2E">
              <w:rPr>
                <w:rFonts w:ascii="Doulos SIL" w:hAnsi="Doulos SIL"/>
                <w:noProof/>
                <w:lang w:val="en-US"/>
              </w:rPr>
              <w:t xml:space="preserve">j </w:t>
            </w:r>
            <w:r w:rsidRPr="00261222">
              <w:rPr>
                <w:i/>
                <w:noProof/>
                <w:lang w:val="en-US"/>
              </w:rPr>
              <w:t>y</w:t>
            </w:r>
          </w:p>
        </w:tc>
        <w:tc>
          <w:tcPr>
            <w:tcW w:w="964" w:type="dxa"/>
            <w:tcBorders>
              <w:bottom w:val="single" w:sz="4" w:space="0" w:color="auto"/>
            </w:tcBorders>
          </w:tcPr>
          <w:p w14:paraId="4A96536E" w14:textId="77777777" w:rsidR="00DA5F82" w:rsidRPr="00335F2E" w:rsidRDefault="00DA5F82" w:rsidP="00DA5F82">
            <w:pPr>
              <w:pStyle w:val="NormalforTables"/>
              <w:spacing w:after="60" w:line="240" w:lineRule="auto"/>
              <w:rPr>
                <w:rFonts w:ascii="Doulos SIL" w:hAnsi="Doulos SIL"/>
                <w:noProof/>
                <w:lang w:val="ru-RU"/>
              </w:rPr>
            </w:pPr>
          </w:p>
        </w:tc>
      </w:tr>
    </w:tbl>
    <w:p w14:paraId="473E3BF7" w14:textId="2F00F8D3" w:rsidR="001A6428" w:rsidRDefault="00DA5F82" w:rsidP="00DA5F82">
      <w:pPr>
        <w:spacing w:line="240" w:lineRule="auto"/>
        <w:jc w:val="left"/>
      </w:pPr>
      <w:r w:rsidRPr="00261222">
        <w:t xml:space="preserve">IPA </w:t>
      </w:r>
      <w:r>
        <w:t>symbols appear to</w:t>
      </w:r>
      <w:r w:rsidRPr="00261222">
        <w:t xml:space="preserve"> the left</w:t>
      </w:r>
      <w:r>
        <w:t>,</w:t>
      </w:r>
      <w:r w:rsidRPr="00261222">
        <w:t xml:space="preserve"> orthographic symbols in italics </w:t>
      </w:r>
      <w:r>
        <w:t>to</w:t>
      </w:r>
      <w:r w:rsidRPr="00261222">
        <w:t xml:space="preserve"> the right</w:t>
      </w:r>
    </w:p>
    <w:p w14:paraId="5E24BCEC" w14:textId="77777777" w:rsidR="00DA5F82" w:rsidRDefault="00DA5F82" w:rsidP="00FE3C7D">
      <w:pPr>
        <w:spacing w:line="720" w:lineRule="exact"/>
        <w:jc w:val="left"/>
      </w:pPr>
    </w:p>
    <w:p w14:paraId="37EF2C77" w14:textId="3D46B786" w:rsidR="00DA5F82" w:rsidRPr="00261222" w:rsidRDefault="00E553FB" w:rsidP="00DA5F82">
      <w:pPr>
        <w:pStyle w:val="Spacing"/>
        <w:keepNext/>
        <w:spacing w:line="720" w:lineRule="exact"/>
        <w:jc w:val="left"/>
      </w:pPr>
      <w:r w:rsidRPr="00E553FB">
        <w:t xml:space="preserve">Table 2.2 Vowel </w:t>
      </w:r>
      <w:r w:rsidR="00DA5F82">
        <w:t>phoneme</w:t>
      </w:r>
      <w:r w:rsidR="00DA5F82" w:rsidRPr="00261222">
        <w:t>s</w:t>
      </w:r>
      <w:r w:rsidR="00DA5F82">
        <w:t xml:space="preserve"> of Kayardild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275"/>
        <w:gridCol w:w="1439"/>
        <w:gridCol w:w="1372"/>
      </w:tblGrid>
      <w:tr w:rsidR="00DA5F82" w:rsidRPr="00335F2E" w14:paraId="47C2EB40" w14:textId="77777777" w:rsidTr="00DA5F82">
        <w:tc>
          <w:tcPr>
            <w:tcW w:w="1275" w:type="dxa"/>
            <w:tcBorders>
              <w:top w:val="single" w:sz="4" w:space="0" w:color="auto"/>
            </w:tcBorders>
          </w:tcPr>
          <w:p w14:paraId="76340150" w14:textId="77777777" w:rsidR="00DA5F82" w:rsidRPr="0092169D"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i </w:t>
            </w:r>
            <w:r w:rsidRPr="00261222">
              <w:rPr>
                <w:i/>
                <w:noProof/>
                <w:lang w:val="en-US"/>
              </w:rPr>
              <w:t>i</w:t>
            </w:r>
            <w:r w:rsidRPr="00261222">
              <w:rPr>
                <w:noProof/>
                <w:lang w:val="en-US"/>
              </w:rPr>
              <w:t xml:space="preserve"> </w:t>
            </w:r>
            <w:r w:rsidRPr="00335F2E">
              <w:rPr>
                <w:rFonts w:ascii="Doulos SIL" w:hAnsi="Doulos SIL"/>
                <w:noProof/>
                <w:lang w:val="en-US"/>
              </w:rPr>
              <w:t xml:space="preserve">    iː </w:t>
            </w:r>
            <w:r w:rsidRPr="00261222">
              <w:rPr>
                <w:i/>
                <w:noProof/>
                <w:lang w:val="en-US"/>
              </w:rPr>
              <w:t>ii</w:t>
            </w:r>
          </w:p>
        </w:tc>
        <w:tc>
          <w:tcPr>
            <w:tcW w:w="1439" w:type="dxa"/>
            <w:tcBorders>
              <w:top w:val="single" w:sz="4" w:space="0" w:color="auto"/>
            </w:tcBorders>
          </w:tcPr>
          <w:p w14:paraId="442347AF" w14:textId="77777777" w:rsidR="00DA5F82" w:rsidRPr="00335F2E" w:rsidRDefault="00DA5F82" w:rsidP="00DA5F82">
            <w:pPr>
              <w:pStyle w:val="NormalforTables"/>
              <w:spacing w:line="240" w:lineRule="auto"/>
              <w:rPr>
                <w:rFonts w:ascii="Doulos SIL" w:hAnsi="Doulos SIL"/>
                <w:lang w:val="en-US"/>
              </w:rPr>
            </w:pPr>
          </w:p>
        </w:tc>
        <w:tc>
          <w:tcPr>
            <w:tcW w:w="1372" w:type="dxa"/>
            <w:tcBorders>
              <w:top w:val="single" w:sz="4" w:space="0" w:color="auto"/>
            </w:tcBorders>
          </w:tcPr>
          <w:p w14:paraId="1881D487"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u </w:t>
            </w:r>
            <w:r w:rsidRPr="00261222">
              <w:rPr>
                <w:i/>
                <w:noProof/>
                <w:lang w:val="en-US"/>
              </w:rPr>
              <w:t>u</w:t>
            </w:r>
            <w:r w:rsidRPr="00335F2E">
              <w:rPr>
                <w:rFonts w:ascii="Doulos SIL" w:hAnsi="Doulos SIL"/>
                <w:noProof/>
                <w:lang w:val="en-US"/>
              </w:rPr>
              <w:t xml:space="preserve">    uː </w:t>
            </w:r>
            <w:r w:rsidRPr="00261222">
              <w:rPr>
                <w:i/>
                <w:noProof/>
                <w:lang w:val="en-US"/>
              </w:rPr>
              <w:t>uu</w:t>
            </w:r>
          </w:p>
        </w:tc>
      </w:tr>
      <w:tr w:rsidR="00DA5F82" w:rsidRPr="00261222" w14:paraId="2396CC36" w14:textId="77777777" w:rsidTr="00DA5F82">
        <w:tc>
          <w:tcPr>
            <w:tcW w:w="1275" w:type="dxa"/>
            <w:tcBorders>
              <w:bottom w:val="single" w:sz="4" w:space="0" w:color="auto"/>
            </w:tcBorders>
          </w:tcPr>
          <w:p w14:paraId="5C7E08E7" w14:textId="77777777" w:rsidR="00DA5F82" w:rsidRPr="00335F2E" w:rsidRDefault="00DA5F82" w:rsidP="00DA5F82">
            <w:pPr>
              <w:pStyle w:val="NormalforTables"/>
              <w:spacing w:line="240" w:lineRule="auto"/>
              <w:rPr>
                <w:rFonts w:ascii="Doulos SIL" w:hAnsi="Doulos SIL"/>
                <w:lang w:val="ru-RU"/>
              </w:rPr>
            </w:pPr>
          </w:p>
        </w:tc>
        <w:tc>
          <w:tcPr>
            <w:tcW w:w="1439" w:type="dxa"/>
            <w:tcBorders>
              <w:bottom w:val="single" w:sz="4" w:space="0" w:color="auto"/>
            </w:tcBorders>
          </w:tcPr>
          <w:p w14:paraId="6A287C87" w14:textId="77777777" w:rsidR="00DA5F82" w:rsidRPr="00335F2E" w:rsidRDefault="00DA5F82" w:rsidP="00DA5F82">
            <w:pPr>
              <w:pStyle w:val="NormalforTables"/>
              <w:spacing w:line="240" w:lineRule="auto"/>
              <w:rPr>
                <w:rFonts w:ascii="Doulos SIL" w:hAnsi="Doulos SIL"/>
                <w:lang w:val="en-US"/>
              </w:rPr>
            </w:pPr>
            <w:r w:rsidRPr="00335F2E">
              <w:rPr>
                <w:rFonts w:ascii="Doulos SIL" w:hAnsi="Doulos SIL"/>
                <w:noProof/>
                <w:lang w:val="en-US"/>
              </w:rPr>
              <w:t xml:space="preserve">a </w:t>
            </w:r>
            <w:r w:rsidRPr="00261222">
              <w:rPr>
                <w:i/>
                <w:noProof/>
                <w:lang w:val="en-US"/>
              </w:rPr>
              <w:t>a</w:t>
            </w:r>
            <w:r w:rsidRPr="00335F2E">
              <w:rPr>
                <w:rFonts w:ascii="Doulos SIL" w:hAnsi="Doulos SIL"/>
                <w:noProof/>
                <w:lang w:val="en-US"/>
              </w:rPr>
              <w:t xml:space="preserve">     aː </w:t>
            </w:r>
            <w:r w:rsidRPr="00261222">
              <w:rPr>
                <w:i/>
                <w:noProof/>
                <w:lang w:val="en-US"/>
              </w:rPr>
              <w:t>aa</w:t>
            </w:r>
          </w:p>
        </w:tc>
        <w:tc>
          <w:tcPr>
            <w:tcW w:w="1372" w:type="dxa"/>
            <w:tcBorders>
              <w:bottom w:val="single" w:sz="4" w:space="0" w:color="auto"/>
            </w:tcBorders>
          </w:tcPr>
          <w:p w14:paraId="2E3E357D" w14:textId="77777777" w:rsidR="00DA5F82" w:rsidRPr="00335F2E" w:rsidRDefault="00DA5F82" w:rsidP="00DA5F82">
            <w:pPr>
              <w:pStyle w:val="NormalforTables"/>
              <w:spacing w:line="240" w:lineRule="auto"/>
              <w:rPr>
                <w:rFonts w:ascii="Doulos SIL" w:hAnsi="Doulos SIL"/>
                <w:noProof/>
                <w:lang w:val="en-US"/>
              </w:rPr>
            </w:pPr>
          </w:p>
        </w:tc>
      </w:tr>
    </w:tbl>
    <w:p w14:paraId="420E866D" w14:textId="587B8AF6" w:rsidR="00DA5F82" w:rsidRDefault="00DA5F82" w:rsidP="00DA5F82">
      <w:pPr>
        <w:spacing w:line="240" w:lineRule="auto"/>
        <w:jc w:val="left"/>
      </w:pPr>
      <w:r w:rsidRPr="00261222">
        <w:t xml:space="preserve">IPA </w:t>
      </w:r>
      <w:r>
        <w:t>symbols appear to</w:t>
      </w:r>
      <w:r w:rsidRPr="00261222">
        <w:t xml:space="preserve"> the left</w:t>
      </w:r>
      <w:r>
        <w:t>,</w:t>
      </w:r>
      <w:r w:rsidRPr="00261222">
        <w:t xml:space="preserve"> orthographic symbols in italics </w:t>
      </w:r>
      <w:r>
        <w:t>to</w:t>
      </w:r>
      <w:r w:rsidRPr="00261222">
        <w:t xml:space="preserve"> the right</w:t>
      </w:r>
    </w:p>
    <w:p w14:paraId="7207097A" w14:textId="77777777" w:rsidR="00DA5F82" w:rsidRPr="00261222" w:rsidRDefault="00DA5F82" w:rsidP="00FE3C7D">
      <w:pPr>
        <w:spacing w:line="720" w:lineRule="exact"/>
        <w:jc w:val="left"/>
      </w:pPr>
    </w:p>
    <w:p w14:paraId="50B6DF91" w14:textId="0BA22042" w:rsidR="00710F05" w:rsidRDefault="001A6428" w:rsidP="00710F05">
      <w:pPr>
        <w:spacing w:line="720" w:lineRule="exact"/>
        <w:jc w:val="left"/>
      </w:pPr>
      <w:r w:rsidRPr="00261222">
        <w:t xml:space="preserve">Words in Kayardild </w:t>
      </w:r>
      <w:r w:rsidR="00455037">
        <w:t xml:space="preserve">all </w:t>
      </w:r>
      <w:r w:rsidRPr="00261222">
        <w:t>begin with a consonant and end with a vowel except for the  final word in an utterence, from which any final short vowel</w:t>
      </w:r>
      <w:r w:rsidR="00710F05">
        <w:t xml:space="preserve"> of the word’s lexical representation</w:t>
      </w:r>
      <w:r w:rsidRPr="00261222">
        <w:t xml:space="preserve"> will be deleted. Restrictions on the shapes of individual morphs are discussed individually in </w:t>
      </w:r>
      <w:r w:rsidR="00710F05">
        <w:t>subsequent</w:t>
      </w:r>
      <w:r w:rsidRPr="00261222">
        <w:t xml:space="preserve"> sections.</w:t>
      </w:r>
    </w:p>
    <w:p w14:paraId="2CE43C1B" w14:textId="3E871D73" w:rsidR="00710F05" w:rsidRPr="00261222" w:rsidRDefault="007E7F5B" w:rsidP="00710F05">
      <w:pPr>
        <w:spacing w:line="720" w:lineRule="exact"/>
        <w:ind w:firstLine="720"/>
        <w:jc w:val="left"/>
      </w:pPr>
      <w:r w:rsidRPr="00261222">
        <w:t>The phonological phonomen</w:t>
      </w:r>
      <w:r w:rsidR="00455037">
        <w:t>on</w:t>
      </w:r>
      <w:r w:rsidRPr="00261222">
        <w:t xml:space="preserve"> of greatest interest when our central concern is morphology</w:t>
      </w:r>
      <w:r>
        <w:t xml:space="preserve"> </w:t>
      </w:r>
      <w:r w:rsidR="00455037">
        <w:t>is</w:t>
      </w:r>
      <w:r>
        <w:t xml:space="preserve"> phonological</w:t>
      </w:r>
      <w:r w:rsidRPr="00261222">
        <w:t xml:space="preserve"> </w:t>
      </w:r>
      <w:r w:rsidRPr="007E7F5B">
        <w:rPr>
          <w:b/>
        </w:rPr>
        <w:t>juncture</w:t>
      </w:r>
      <w:r w:rsidRPr="00261222">
        <w:t xml:space="preserve">. </w:t>
      </w:r>
      <w:r w:rsidR="00455037">
        <w:t>I</w:t>
      </w:r>
      <w:r w:rsidR="00710F05" w:rsidRPr="00261222">
        <w:t xml:space="preserve">t will </w:t>
      </w:r>
      <w:r>
        <w:t xml:space="preserve">be assumed here </w:t>
      </w:r>
      <w:r w:rsidR="00710F05" w:rsidRPr="00261222">
        <w:t xml:space="preserve">following arguments in </w:t>
      </w:r>
      <w:r w:rsidR="00710F05" w:rsidRPr="00261222">
        <w:lastRenderedPageBreak/>
        <w:t xml:space="preserve">Round </w:t>
      </w:r>
      <w:r>
        <w:t>(</w:t>
      </w:r>
      <w:r w:rsidR="00710F05" w:rsidRPr="00261222">
        <w:t xml:space="preserve">2009) that phonological modifications </w:t>
      </w:r>
      <w:r w:rsidR="00710F05">
        <w:t>to underlying forms</w:t>
      </w:r>
      <w:r>
        <w:t xml:space="preserve"> in Kayardild</w:t>
      </w:r>
      <w:r w:rsidR="00710F05">
        <w:t xml:space="preserve"> </w:t>
      </w:r>
      <w:r w:rsidR="00710F05" w:rsidRPr="00261222">
        <w:t xml:space="preserve">group into two major classes. The application of modifications from one class or the other is determined by the kind of phonological </w:t>
      </w:r>
      <w:r w:rsidR="00710F05" w:rsidRPr="007E7F5B">
        <w:t>juncture</w:t>
      </w:r>
      <w:r w:rsidR="00710F05" w:rsidRPr="00261222">
        <w:rPr>
          <w:b/>
          <w:smallCaps/>
        </w:rPr>
        <w:t xml:space="preserve"> </w:t>
      </w:r>
      <w:r w:rsidR="00710F05" w:rsidRPr="00261222">
        <w:t xml:space="preserve">which appears at the boundary between two morphs. </w:t>
      </w:r>
      <w:r>
        <w:t>This entails</w:t>
      </w:r>
      <w:r w:rsidR="00710F05" w:rsidRPr="00261222">
        <w:t xml:space="preserve"> </w:t>
      </w:r>
      <w:r>
        <w:t xml:space="preserve">that </w:t>
      </w:r>
      <w:r w:rsidR="00710F05" w:rsidRPr="00261222">
        <w:t xml:space="preserve">there are two avenues through which morphological information can feed into phonological forms: in its determination of which morphs appears, and in its determination of which junctures appear between those morphs. </w:t>
      </w:r>
    </w:p>
    <w:p w14:paraId="4E7F1D5F" w14:textId="39C624A5" w:rsidR="001A6428" w:rsidRPr="00261222" w:rsidRDefault="007E7F5B" w:rsidP="007E7F5B">
      <w:pPr>
        <w:spacing w:line="720" w:lineRule="exact"/>
        <w:ind w:firstLine="720"/>
        <w:jc w:val="left"/>
      </w:pPr>
      <w:r>
        <w:t xml:space="preserve">The key differences in the effects of the two junctures </w:t>
      </w:r>
      <w:r w:rsidR="001A6428" w:rsidRPr="00261222">
        <w:t>are summar</w:t>
      </w:r>
      <w:r w:rsidR="00542237">
        <w:t>ize</w:t>
      </w:r>
      <w:r w:rsidR="001A6428" w:rsidRPr="00261222">
        <w:t xml:space="preserve">d in </w:t>
      </w:r>
      <w:r w:rsidR="00DA5F82">
        <w:t>Table 2.3</w:t>
      </w:r>
      <w:r w:rsidR="001A6428" w:rsidRPr="00261222">
        <w:t xml:space="preserve">. </w:t>
      </w:r>
    </w:p>
    <w:p w14:paraId="7D96B2AE" w14:textId="77777777" w:rsidR="001A6428" w:rsidRDefault="001A6428" w:rsidP="00FE3C7D">
      <w:pPr>
        <w:spacing w:line="720" w:lineRule="exact"/>
        <w:jc w:val="left"/>
      </w:pPr>
    </w:p>
    <w:p w14:paraId="7C936AD6" w14:textId="089D273F" w:rsidR="00DA5F82" w:rsidRPr="00261222" w:rsidRDefault="00E553FB" w:rsidP="00DA5F82">
      <w:pPr>
        <w:pStyle w:val="Spacing"/>
        <w:keepNext/>
        <w:spacing w:line="720" w:lineRule="exact"/>
        <w:jc w:val="left"/>
      </w:pPr>
      <w:r w:rsidRPr="00E553FB">
        <w:lastRenderedPageBreak/>
        <w:t xml:space="preserve">Table 2.3 Underlying </w:t>
      </w:r>
      <w:r w:rsidR="00DA5F82" w:rsidRPr="00261222">
        <w:rPr>
          <w:noProof/>
          <w:lang w:val="en-US"/>
        </w:rPr>
        <w:t xml:space="preserve">strings </w:t>
      </w:r>
      <w:r w:rsidR="007E7F5B">
        <w:rPr>
          <w:noProof/>
          <w:lang w:val="en-US"/>
        </w:rPr>
        <w:t>that</w:t>
      </w:r>
      <w:r w:rsidR="00DA5F82" w:rsidRPr="00261222">
        <w:rPr>
          <w:noProof/>
          <w:lang w:val="en-US"/>
        </w:rPr>
        <w:t xml:space="preserve"> surface differently </w:t>
      </w:r>
      <w:r w:rsidR="007E7F5B">
        <w:rPr>
          <w:noProof/>
          <w:lang w:val="en-US"/>
        </w:rPr>
        <w:t>according to</w:t>
      </w:r>
      <w:r w:rsidR="00DA5F82" w:rsidRPr="00261222">
        <w:rPr>
          <w:noProof/>
          <w:lang w:val="en-US"/>
        </w:rPr>
        <w:t xml:space="preserve"> the juncture they span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19"/>
        <w:gridCol w:w="929"/>
        <w:gridCol w:w="912"/>
        <w:gridCol w:w="952"/>
        <w:gridCol w:w="953"/>
        <w:gridCol w:w="1072"/>
        <w:gridCol w:w="817"/>
        <w:gridCol w:w="717"/>
        <w:gridCol w:w="930"/>
      </w:tblGrid>
      <w:tr w:rsidR="00DA5F82" w:rsidRPr="00261222" w14:paraId="58403554" w14:textId="77777777" w:rsidTr="00DA5F82">
        <w:tc>
          <w:tcPr>
            <w:tcW w:w="0" w:type="auto"/>
            <w:tcBorders>
              <w:top w:val="single" w:sz="4" w:space="0" w:color="auto"/>
              <w:bottom w:val="single" w:sz="4" w:space="0" w:color="auto"/>
            </w:tcBorders>
            <w:tcMar>
              <w:left w:w="108" w:type="dxa"/>
              <w:right w:w="108" w:type="dxa"/>
            </w:tcMar>
          </w:tcPr>
          <w:p w14:paraId="5F14C0ED" w14:textId="77777777" w:rsidR="00DA5F82" w:rsidRPr="00AA120C" w:rsidRDefault="00DA5F82" w:rsidP="00DA5F82">
            <w:pPr>
              <w:pStyle w:val="NormalforTables"/>
              <w:spacing w:after="60" w:line="240" w:lineRule="auto"/>
              <w:rPr>
                <w:rFonts w:ascii="Doulos SIL" w:hAnsi="Doulos SIL"/>
                <w:noProof/>
                <w:lang w:val="en-US"/>
              </w:rPr>
            </w:pPr>
          </w:p>
        </w:tc>
        <w:tc>
          <w:tcPr>
            <w:tcW w:w="0" w:type="auto"/>
            <w:tcBorders>
              <w:top w:val="single" w:sz="4" w:space="0" w:color="auto"/>
              <w:bottom w:val="single" w:sz="4" w:space="0" w:color="auto"/>
            </w:tcBorders>
            <w:tcMar>
              <w:left w:w="57" w:type="dxa"/>
            </w:tcMar>
          </w:tcPr>
          <w:p w14:paraId="3A3A33D1" w14:textId="77777777" w:rsidR="00DA5F82" w:rsidRPr="00AA120C" w:rsidRDefault="00DA5F82" w:rsidP="00DA5F82">
            <w:pPr>
              <w:pStyle w:val="NormalforTables"/>
              <w:spacing w:after="60" w:line="240" w:lineRule="auto"/>
              <w:rPr>
                <w:rFonts w:ascii="Doulos SIL" w:hAnsi="Doulos SIL"/>
                <w:lang w:val="en-US"/>
              </w:rPr>
            </w:pPr>
            <w:r w:rsidRPr="00AA120C">
              <w:rPr>
                <w:rFonts w:ascii="Doulos SIL" w:hAnsi="Doulos SIL"/>
                <w:noProof/>
                <w:lang w:val="en-US"/>
              </w:rPr>
              <w:t xml:space="preserve">-ʈ / </w:t>
            </w:r>
            <w:r w:rsidRPr="00261222">
              <w:rPr>
                <w:noProof/>
                <w:lang w:val="en-US"/>
              </w:rPr>
              <w:t>+</w:t>
            </w:r>
            <w:r w:rsidRPr="00AA120C">
              <w:rPr>
                <w:rFonts w:ascii="Doulos SIL" w:hAnsi="Doulos SIL"/>
                <w:noProof/>
                <w:lang w:val="en-US"/>
              </w:rPr>
              <w:t>ʈ</w:t>
            </w:r>
          </w:p>
        </w:tc>
        <w:tc>
          <w:tcPr>
            <w:tcW w:w="0" w:type="auto"/>
            <w:tcBorders>
              <w:top w:val="single" w:sz="4" w:space="0" w:color="auto"/>
              <w:bottom w:val="single" w:sz="4" w:space="0" w:color="auto"/>
            </w:tcBorders>
            <w:tcMar>
              <w:left w:w="57" w:type="dxa"/>
            </w:tcMar>
          </w:tcPr>
          <w:p w14:paraId="65E2AC18" w14:textId="77777777" w:rsidR="00DA5F82" w:rsidRPr="00AA120C" w:rsidRDefault="00DA5F82" w:rsidP="00DA5F82">
            <w:pPr>
              <w:pStyle w:val="NormalforTables"/>
              <w:spacing w:after="60" w:line="240" w:lineRule="auto"/>
              <w:rPr>
                <w:rFonts w:ascii="Doulos SIL" w:hAnsi="Doulos SIL"/>
                <w:lang w:val="ru-RU"/>
              </w:rPr>
            </w:pPr>
            <w:r w:rsidRPr="00AA120C">
              <w:rPr>
                <w:rFonts w:ascii="Doulos SIL" w:hAnsi="Doulos SIL"/>
                <w:noProof/>
                <w:lang w:val="en-US"/>
              </w:rPr>
              <w:t>-</w:t>
            </w:r>
            <w:r w:rsidRPr="00AA120C">
              <w:rPr>
                <w:rFonts w:ascii="Doulos SIL" w:hAnsi="Doulos SIL"/>
                <w:noProof/>
                <w:lang w:val="ru-RU"/>
              </w:rPr>
              <w:t>t̪</w:t>
            </w:r>
            <w:r w:rsidRPr="00AA120C">
              <w:rPr>
                <w:rFonts w:ascii="Doulos SIL" w:hAnsi="Doulos SIL"/>
                <w:noProof/>
                <w:lang w:val="en-US"/>
              </w:rPr>
              <w:t xml:space="preserve"> / </w:t>
            </w:r>
            <w:r w:rsidRPr="00261222">
              <w:rPr>
                <w:noProof/>
                <w:lang w:val="en-US"/>
              </w:rPr>
              <w:t>+</w:t>
            </w:r>
            <w:r w:rsidRPr="00AA120C">
              <w:rPr>
                <w:rFonts w:ascii="Doulos SIL" w:hAnsi="Doulos SIL"/>
                <w:noProof/>
                <w:lang w:val="ru-RU"/>
              </w:rPr>
              <w:t>t̪</w:t>
            </w:r>
          </w:p>
        </w:tc>
        <w:tc>
          <w:tcPr>
            <w:tcW w:w="0" w:type="auto"/>
            <w:tcBorders>
              <w:top w:val="single" w:sz="4" w:space="0" w:color="auto"/>
              <w:bottom w:val="single" w:sz="4" w:space="0" w:color="auto"/>
            </w:tcBorders>
            <w:tcMar>
              <w:left w:w="57" w:type="dxa"/>
            </w:tcMar>
          </w:tcPr>
          <w:p w14:paraId="43F10663" w14:textId="77777777" w:rsidR="00DA5F82" w:rsidRPr="00AA120C" w:rsidRDefault="00DA5F82" w:rsidP="00DA5F82">
            <w:pPr>
              <w:pStyle w:val="NormalforTables"/>
              <w:spacing w:after="60" w:line="240" w:lineRule="auto"/>
              <w:rPr>
                <w:rFonts w:ascii="Doulos SIL" w:hAnsi="Doulos SIL"/>
                <w:lang w:val="ru-RU"/>
              </w:rPr>
            </w:pPr>
            <w:r w:rsidRPr="00AA120C">
              <w:rPr>
                <w:rFonts w:ascii="Doulos SIL" w:hAnsi="Doulos SIL"/>
                <w:noProof/>
                <w:lang w:val="en-US"/>
              </w:rPr>
              <w:t xml:space="preserve">-c / </w:t>
            </w:r>
            <w:r w:rsidRPr="00261222">
              <w:rPr>
                <w:noProof/>
                <w:lang w:val="en-US"/>
              </w:rPr>
              <w:t>+</w:t>
            </w:r>
            <w:r w:rsidRPr="00AA120C">
              <w:rPr>
                <w:rFonts w:ascii="Doulos SIL" w:hAnsi="Doulos SIL"/>
                <w:noProof/>
                <w:lang w:val="ru-RU"/>
              </w:rPr>
              <w:t>c</w:t>
            </w:r>
          </w:p>
        </w:tc>
        <w:tc>
          <w:tcPr>
            <w:tcW w:w="0" w:type="auto"/>
            <w:tcBorders>
              <w:top w:val="single" w:sz="4" w:space="0" w:color="auto"/>
              <w:bottom w:val="single" w:sz="4" w:space="0" w:color="auto"/>
            </w:tcBorders>
            <w:tcMar>
              <w:left w:w="57" w:type="dxa"/>
            </w:tcMar>
          </w:tcPr>
          <w:p w14:paraId="108ECC80" w14:textId="77777777" w:rsidR="00DA5F82" w:rsidRPr="00AA120C" w:rsidRDefault="00DA5F82" w:rsidP="00DA5F82">
            <w:pPr>
              <w:pStyle w:val="NormalforTables"/>
              <w:spacing w:after="60" w:line="240" w:lineRule="auto"/>
              <w:rPr>
                <w:rFonts w:ascii="Doulos SIL" w:hAnsi="Doulos SIL"/>
                <w:lang w:val="ru-RU"/>
              </w:rPr>
            </w:pPr>
            <w:r w:rsidRPr="00AA120C">
              <w:rPr>
                <w:rFonts w:ascii="Doulos SIL" w:hAnsi="Doulos SIL"/>
                <w:noProof/>
                <w:lang w:val="en-US"/>
              </w:rPr>
              <w:t xml:space="preserve">-k / </w:t>
            </w:r>
            <w:r w:rsidRPr="00261222">
              <w:rPr>
                <w:noProof/>
                <w:lang w:val="en-US"/>
              </w:rPr>
              <w:t>+</w:t>
            </w:r>
            <w:r w:rsidRPr="00AA120C">
              <w:rPr>
                <w:rFonts w:ascii="Doulos SIL" w:hAnsi="Doulos SIL"/>
                <w:noProof/>
                <w:lang w:val="ru-RU"/>
              </w:rPr>
              <w:t>k</w:t>
            </w:r>
          </w:p>
        </w:tc>
        <w:tc>
          <w:tcPr>
            <w:tcW w:w="0" w:type="auto"/>
            <w:tcBorders>
              <w:top w:val="single" w:sz="4" w:space="0" w:color="auto"/>
              <w:bottom w:val="single" w:sz="4" w:space="0" w:color="auto"/>
            </w:tcBorders>
            <w:tcMar>
              <w:left w:w="57" w:type="dxa"/>
            </w:tcMar>
          </w:tcPr>
          <w:p w14:paraId="5147F762" w14:textId="77777777" w:rsidR="00DA5F82" w:rsidRPr="00AA120C" w:rsidRDefault="00DA5F82" w:rsidP="00DA5F82">
            <w:pPr>
              <w:pStyle w:val="NormalforTables"/>
              <w:spacing w:after="60" w:line="240" w:lineRule="auto"/>
              <w:rPr>
                <w:rFonts w:ascii="Doulos SIL" w:hAnsi="Doulos SIL"/>
                <w:lang w:val="en-US"/>
              </w:rPr>
            </w:pPr>
            <w:r w:rsidRPr="00AA120C">
              <w:rPr>
                <w:rFonts w:ascii="Doulos SIL" w:hAnsi="Doulos SIL"/>
                <w:noProof/>
                <w:lang w:val="en-US"/>
              </w:rPr>
              <w:t xml:space="preserve">-p / </w:t>
            </w:r>
            <w:r w:rsidRPr="00261222">
              <w:rPr>
                <w:noProof/>
                <w:lang w:val="en-US"/>
              </w:rPr>
              <w:t>+</w:t>
            </w:r>
            <w:r w:rsidRPr="00AA120C">
              <w:rPr>
                <w:rFonts w:ascii="Doulos SIL" w:hAnsi="Doulos SIL"/>
                <w:noProof/>
                <w:lang w:val="ru-RU"/>
              </w:rPr>
              <w:t>p</w:t>
            </w:r>
          </w:p>
        </w:tc>
        <w:tc>
          <w:tcPr>
            <w:tcW w:w="0" w:type="auto"/>
            <w:tcBorders>
              <w:top w:val="single" w:sz="4" w:space="0" w:color="auto"/>
              <w:bottom w:val="single" w:sz="4" w:space="0" w:color="auto"/>
            </w:tcBorders>
            <w:tcMar>
              <w:left w:w="57" w:type="dxa"/>
            </w:tcMar>
          </w:tcPr>
          <w:p w14:paraId="50EA3CDF" w14:textId="77777777" w:rsidR="00DA5F82" w:rsidRPr="00AA120C" w:rsidRDefault="00DA5F82" w:rsidP="00DA5F82">
            <w:pPr>
              <w:pStyle w:val="NormalforTables"/>
              <w:spacing w:after="60" w:line="240" w:lineRule="auto"/>
              <w:rPr>
                <w:rFonts w:ascii="Doulos SIL" w:hAnsi="Doulos SIL"/>
                <w:lang w:val="ru-RU"/>
              </w:rPr>
            </w:pPr>
            <w:r w:rsidRPr="00AA120C">
              <w:rPr>
                <w:rFonts w:ascii="Doulos SIL" w:hAnsi="Doulos SIL"/>
                <w:noProof/>
                <w:lang w:val="en-US"/>
              </w:rPr>
              <w:t>-</w:t>
            </w:r>
            <w:r w:rsidRPr="00AA120C">
              <w:rPr>
                <w:rFonts w:ascii="Doulos SIL" w:hAnsi="Doulos SIL"/>
                <w:noProof/>
                <w:lang w:val="ru-RU"/>
              </w:rPr>
              <w:t>ŋ</w:t>
            </w:r>
            <w:r w:rsidRPr="00AA120C">
              <w:rPr>
                <w:rFonts w:ascii="Doulos SIL" w:hAnsi="Doulos SIL"/>
                <w:noProof/>
                <w:lang w:val="en-US"/>
              </w:rPr>
              <w:t xml:space="preserve"> / </w:t>
            </w:r>
            <w:r w:rsidRPr="00261222">
              <w:rPr>
                <w:noProof/>
                <w:lang w:val="en-US"/>
              </w:rPr>
              <w:t>+</w:t>
            </w:r>
            <w:r w:rsidRPr="00AA120C">
              <w:rPr>
                <w:rFonts w:ascii="Doulos SIL" w:hAnsi="Doulos SIL"/>
                <w:noProof/>
                <w:lang w:val="ru-RU"/>
              </w:rPr>
              <w:t>ŋ</w:t>
            </w:r>
          </w:p>
        </w:tc>
        <w:tc>
          <w:tcPr>
            <w:tcW w:w="0" w:type="auto"/>
            <w:tcBorders>
              <w:top w:val="single" w:sz="4" w:space="0" w:color="auto"/>
              <w:bottom w:val="single" w:sz="4" w:space="0" w:color="auto"/>
            </w:tcBorders>
            <w:tcMar>
              <w:left w:w="57" w:type="dxa"/>
            </w:tcMar>
          </w:tcPr>
          <w:p w14:paraId="452E21C9" w14:textId="77777777" w:rsidR="00DA5F82" w:rsidRPr="00AA120C" w:rsidRDefault="00DA5F82" w:rsidP="00DA5F82">
            <w:pPr>
              <w:pStyle w:val="NormalforTables"/>
              <w:spacing w:after="60" w:line="240" w:lineRule="auto"/>
              <w:rPr>
                <w:rFonts w:ascii="Doulos SIL" w:hAnsi="Doulos SIL"/>
                <w:lang w:val="ru-RU"/>
              </w:rPr>
            </w:pPr>
            <w:r w:rsidRPr="00AA120C">
              <w:rPr>
                <w:rFonts w:ascii="Doulos SIL" w:hAnsi="Doulos SIL"/>
                <w:noProof/>
                <w:lang w:val="en-US"/>
              </w:rPr>
              <w:t xml:space="preserve">-j / </w:t>
            </w:r>
            <w:r w:rsidRPr="00261222">
              <w:rPr>
                <w:noProof/>
                <w:lang w:val="en-US"/>
              </w:rPr>
              <w:t>+</w:t>
            </w:r>
            <w:r w:rsidRPr="00AA120C">
              <w:rPr>
                <w:rFonts w:ascii="Doulos SIL" w:hAnsi="Doulos SIL"/>
                <w:noProof/>
                <w:lang w:val="ru-RU"/>
              </w:rPr>
              <w:t>j</w:t>
            </w:r>
          </w:p>
        </w:tc>
        <w:tc>
          <w:tcPr>
            <w:tcW w:w="0" w:type="auto"/>
            <w:tcBorders>
              <w:top w:val="single" w:sz="4" w:space="0" w:color="auto"/>
              <w:bottom w:val="single" w:sz="4" w:space="0" w:color="auto"/>
            </w:tcBorders>
            <w:tcMar>
              <w:left w:w="57" w:type="dxa"/>
            </w:tcMar>
          </w:tcPr>
          <w:p w14:paraId="15D2EFA4" w14:textId="77777777" w:rsidR="00DA5F82" w:rsidRPr="00AA120C" w:rsidRDefault="00DA5F82" w:rsidP="00DA5F82">
            <w:pPr>
              <w:pStyle w:val="NormalforTables"/>
              <w:spacing w:after="60" w:line="240" w:lineRule="auto"/>
              <w:rPr>
                <w:rFonts w:ascii="Doulos SIL" w:hAnsi="Doulos SIL"/>
                <w:noProof/>
                <w:lang w:val="ru-RU"/>
              </w:rPr>
            </w:pPr>
            <w:r w:rsidRPr="00AA120C">
              <w:rPr>
                <w:rFonts w:ascii="Doulos SIL" w:hAnsi="Doulos SIL"/>
                <w:noProof/>
                <w:lang w:val="en-US"/>
              </w:rPr>
              <w:t xml:space="preserve">-w / </w:t>
            </w:r>
            <w:r w:rsidRPr="00261222">
              <w:rPr>
                <w:noProof/>
                <w:lang w:val="en-US"/>
              </w:rPr>
              <w:t>+</w:t>
            </w:r>
            <w:r w:rsidRPr="00AA120C">
              <w:rPr>
                <w:rFonts w:ascii="Doulos SIL" w:hAnsi="Doulos SIL"/>
                <w:noProof/>
                <w:lang w:val="ru-RU"/>
              </w:rPr>
              <w:t>w</w:t>
            </w:r>
          </w:p>
        </w:tc>
      </w:tr>
      <w:tr w:rsidR="00DA5F82" w:rsidRPr="00261222" w14:paraId="014E63ED" w14:textId="77777777" w:rsidTr="00DA5F82">
        <w:tc>
          <w:tcPr>
            <w:tcW w:w="0" w:type="auto"/>
            <w:tcMar>
              <w:left w:w="108" w:type="dxa"/>
              <w:right w:w="108" w:type="dxa"/>
            </w:tcMar>
          </w:tcPr>
          <w:p w14:paraId="75F5E810" w14:textId="77777777" w:rsidR="00DA5F82" w:rsidRPr="00AA120C" w:rsidRDefault="00DA5F82" w:rsidP="00DA5F82">
            <w:pPr>
              <w:pStyle w:val="NormalforTables"/>
              <w:spacing w:line="240" w:lineRule="auto"/>
              <w:rPr>
                <w:rFonts w:ascii="Doulos SIL" w:hAnsi="Doulos SIL"/>
                <w:noProof/>
                <w:lang w:val="en-US"/>
              </w:rPr>
            </w:pPr>
            <w:r w:rsidRPr="00AA120C">
              <w:rPr>
                <w:rFonts w:ascii="Doulos SIL" w:hAnsi="Doulos SIL"/>
                <w:noProof/>
                <w:lang w:val="ru-RU"/>
              </w:rPr>
              <w:t>V</w:t>
            </w:r>
          </w:p>
        </w:tc>
        <w:tc>
          <w:tcPr>
            <w:tcW w:w="0" w:type="auto"/>
            <w:tcMar>
              <w:left w:w="113" w:type="dxa"/>
              <w:right w:w="113" w:type="dxa"/>
            </w:tcMar>
          </w:tcPr>
          <w:p w14:paraId="75D4B7AD"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en-US"/>
              </w:rPr>
              <w:t>Vʈ / V</w:t>
            </w:r>
            <w:r w:rsidRPr="00AA120C">
              <w:rPr>
                <w:rFonts w:ascii="Doulos SIL" w:hAnsi="Doulos SIL"/>
                <w:noProof/>
                <w:lang w:val="ru-RU"/>
              </w:rPr>
              <w:t>ɻ</w:t>
            </w:r>
          </w:p>
        </w:tc>
        <w:tc>
          <w:tcPr>
            <w:tcW w:w="0" w:type="auto"/>
            <w:tcMar>
              <w:left w:w="113" w:type="dxa"/>
              <w:right w:w="113" w:type="dxa"/>
            </w:tcMar>
          </w:tcPr>
          <w:p w14:paraId="7C977070"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en-US"/>
              </w:rPr>
              <w:t>V</w:t>
            </w:r>
            <w:r w:rsidRPr="00AA120C">
              <w:rPr>
                <w:rFonts w:ascii="Doulos SIL" w:hAnsi="Doulos SIL"/>
                <w:noProof/>
                <w:lang w:val="ru-RU"/>
              </w:rPr>
              <w:t>t̪</w:t>
            </w:r>
            <w:r w:rsidRPr="00AA120C">
              <w:rPr>
                <w:rFonts w:ascii="Doulos SIL" w:hAnsi="Doulos SIL"/>
                <w:noProof/>
                <w:lang w:val="en-US"/>
              </w:rPr>
              <w:t xml:space="preserve"> / Vj</w:t>
            </w:r>
          </w:p>
        </w:tc>
        <w:tc>
          <w:tcPr>
            <w:tcW w:w="0" w:type="auto"/>
            <w:tcMar>
              <w:left w:w="113" w:type="dxa"/>
              <w:right w:w="113" w:type="dxa"/>
            </w:tcMar>
          </w:tcPr>
          <w:p w14:paraId="58C17DFC"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en-US"/>
              </w:rPr>
              <w:t>V</w:t>
            </w:r>
            <w:r w:rsidRPr="00AA120C">
              <w:rPr>
                <w:rFonts w:ascii="Doulos SIL" w:hAnsi="Doulos SIL"/>
                <w:noProof/>
                <w:lang w:val="ru-RU"/>
              </w:rPr>
              <w:t>c</w:t>
            </w:r>
            <w:r w:rsidRPr="00AA120C">
              <w:rPr>
                <w:rFonts w:ascii="Doulos SIL" w:hAnsi="Doulos SIL"/>
                <w:noProof/>
                <w:lang w:val="en-US"/>
              </w:rPr>
              <w:t xml:space="preserve"> / Vj</w:t>
            </w:r>
          </w:p>
        </w:tc>
        <w:tc>
          <w:tcPr>
            <w:tcW w:w="0" w:type="auto"/>
            <w:tcMar>
              <w:left w:w="113" w:type="dxa"/>
              <w:right w:w="113" w:type="dxa"/>
            </w:tcMar>
          </w:tcPr>
          <w:p w14:paraId="120B0BC9"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en-US"/>
              </w:rPr>
              <w:t>V</w:t>
            </w:r>
            <w:r w:rsidRPr="00AA120C">
              <w:rPr>
                <w:rFonts w:ascii="Doulos SIL" w:hAnsi="Doulos SIL"/>
                <w:noProof/>
                <w:lang w:val="ru-RU"/>
              </w:rPr>
              <w:t>k</w:t>
            </w:r>
            <w:r w:rsidRPr="00AA120C">
              <w:rPr>
                <w:rFonts w:ascii="Doulos SIL" w:hAnsi="Doulos SIL"/>
                <w:noProof/>
                <w:lang w:val="en-US"/>
              </w:rPr>
              <w:t xml:space="preserve"> / V</w:t>
            </w:r>
          </w:p>
        </w:tc>
        <w:tc>
          <w:tcPr>
            <w:tcW w:w="0" w:type="auto"/>
            <w:tcMar>
              <w:left w:w="113" w:type="dxa"/>
              <w:right w:w="113" w:type="dxa"/>
            </w:tcMar>
          </w:tcPr>
          <w:p w14:paraId="4CCFCC53"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en-US"/>
              </w:rPr>
              <w:t>V</w:t>
            </w:r>
            <w:r w:rsidRPr="00AA120C">
              <w:rPr>
                <w:rFonts w:ascii="Doulos SIL" w:hAnsi="Doulos SIL"/>
                <w:noProof/>
                <w:lang w:val="ru-RU"/>
              </w:rPr>
              <w:t>p</w:t>
            </w:r>
            <w:r w:rsidRPr="00AA120C">
              <w:rPr>
                <w:rFonts w:ascii="Doulos SIL" w:hAnsi="Doulos SIL"/>
                <w:noProof/>
                <w:lang w:val="en-US"/>
              </w:rPr>
              <w:t xml:space="preserve"> / Vw</w:t>
            </w:r>
          </w:p>
        </w:tc>
        <w:tc>
          <w:tcPr>
            <w:tcW w:w="0" w:type="auto"/>
            <w:tcMar>
              <w:left w:w="113" w:type="dxa"/>
              <w:right w:w="113" w:type="dxa"/>
            </w:tcMar>
          </w:tcPr>
          <w:p w14:paraId="5ADE6FBB" w14:textId="77777777" w:rsidR="00DA5F82" w:rsidRPr="00945E0B"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22714223"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6E02ED16" w14:textId="77777777" w:rsidR="00DA5F82" w:rsidRPr="00AA120C" w:rsidRDefault="00DA5F82" w:rsidP="00DA5F82">
            <w:pPr>
              <w:pStyle w:val="NormalforTables"/>
              <w:spacing w:line="240" w:lineRule="auto"/>
              <w:rPr>
                <w:rFonts w:ascii="Doulos SIL" w:hAnsi="Doulos SIL"/>
                <w:noProof/>
                <w:lang w:val="ru-RU"/>
              </w:rPr>
            </w:pPr>
          </w:p>
        </w:tc>
      </w:tr>
      <w:tr w:rsidR="00DA5F82" w:rsidRPr="00261222" w14:paraId="5C1668F3" w14:textId="77777777" w:rsidTr="00DA5F82">
        <w:tc>
          <w:tcPr>
            <w:tcW w:w="0" w:type="auto"/>
            <w:tcMar>
              <w:left w:w="108" w:type="dxa"/>
              <w:right w:w="108" w:type="dxa"/>
            </w:tcMar>
          </w:tcPr>
          <w:p w14:paraId="64BEA2BB" w14:textId="77777777" w:rsidR="00DA5F82" w:rsidRPr="00AA120C" w:rsidRDefault="00DA5F82" w:rsidP="00DA5F82">
            <w:pPr>
              <w:pStyle w:val="NormalforTables"/>
              <w:spacing w:line="240" w:lineRule="auto"/>
              <w:rPr>
                <w:rFonts w:ascii="Doulos SIL" w:hAnsi="Doulos SIL"/>
                <w:lang w:val="en-US"/>
              </w:rPr>
            </w:pPr>
            <w:r w:rsidRPr="00AA120C">
              <w:rPr>
                <w:rFonts w:ascii="Doulos SIL" w:hAnsi="Doulos SIL"/>
                <w:noProof/>
                <w:lang w:val="ru-RU"/>
              </w:rPr>
              <w:t>r</w:t>
            </w:r>
          </w:p>
        </w:tc>
        <w:tc>
          <w:tcPr>
            <w:tcW w:w="0" w:type="auto"/>
            <w:tcMar>
              <w:left w:w="113" w:type="dxa"/>
              <w:right w:w="113" w:type="dxa"/>
            </w:tcMar>
          </w:tcPr>
          <w:p w14:paraId="0075D161" w14:textId="77777777" w:rsidR="00DA5F82" w:rsidRPr="00AA120C"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42EE29DD"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45C8E2E5" w14:textId="77777777" w:rsidR="00DA5F82" w:rsidRPr="00945E0B"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46B547CD"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rk</w:t>
            </w:r>
            <w:r w:rsidRPr="00AA120C">
              <w:rPr>
                <w:rFonts w:ascii="Doulos SIL" w:hAnsi="Doulos SIL"/>
                <w:noProof/>
                <w:lang w:val="en-US"/>
              </w:rPr>
              <w:t xml:space="preserve"> / r</w:t>
            </w:r>
          </w:p>
        </w:tc>
        <w:tc>
          <w:tcPr>
            <w:tcW w:w="0" w:type="auto"/>
            <w:tcMar>
              <w:left w:w="113" w:type="dxa"/>
              <w:right w:w="113" w:type="dxa"/>
            </w:tcMar>
          </w:tcPr>
          <w:p w14:paraId="339070CB"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rp</w:t>
            </w:r>
            <w:r w:rsidRPr="00AA120C">
              <w:rPr>
                <w:rFonts w:ascii="Doulos SIL" w:hAnsi="Doulos SIL"/>
                <w:noProof/>
                <w:lang w:val="en-US"/>
              </w:rPr>
              <w:t xml:space="preserve"> / rw</w:t>
            </w:r>
          </w:p>
        </w:tc>
        <w:tc>
          <w:tcPr>
            <w:tcW w:w="0" w:type="auto"/>
            <w:tcMar>
              <w:left w:w="113" w:type="dxa"/>
              <w:right w:w="113" w:type="dxa"/>
            </w:tcMar>
          </w:tcPr>
          <w:p w14:paraId="4743F61C"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15456C43"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235702E2" w14:textId="77777777" w:rsidR="00DA5F82" w:rsidRPr="00AA120C" w:rsidRDefault="00DA5F82" w:rsidP="00DA5F82">
            <w:pPr>
              <w:pStyle w:val="NormalforTables"/>
              <w:spacing w:line="240" w:lineRule="auto"/>
              <w:rPr>
                <w:rFonts w:ascii="Doulos SIL" w:hAnsi="Doulos SIL"/>
                <w:noProof/>
                <w:lang w:val="ru-RU"/>
              </w:rPr>
            </w:pPr>
          </w:p>
        </w:tc>
      </w:tr>
      <w:tr w:rsidR="00DA5F82" w:rsidRPr="00261222" w14:paraId="49C5001C" w14:textId="77777777" w:rsidTr="00DA5F82">
        <w:tc>
          <w:tcPr>
            <w:tcW w:w="0" w:type="auto"/>
            <w:tcMar>
              <w:left w:w="108" w:type="dxa"/>
              <w:right w:w="108" w:type="dxa"/>
            </w:tcMar>
          </w:tcPr>
          <w:p w14:paraId="3C604D38" w14:textId="77777777" w:rsidR="00DA5F82" w:rsidRPr="00AA120C" w:rsidRDefault="00DA5F82" w:rsidP="00DA5F82">
            <w:pPr>
              <w:pStyle w:val="NormalforTables"/>
              <w:spacing w:line="240" w:lineRule="auto"/>
              <w:rPr>
                <w:rFonts w:ascii="Doulos SIL" w:hAnsi="Doulos SIL"/>
                <w:lang w:val="en-US"/>
              </w:rPr>
            </w:pPr>
            <w:r w:rsidRPr="00AA120C">
              <w:rPr>
                <w:rFonts w:ascii="Doulos SIL" w:hAnsi="Doulos SIL"/>
                <w:noProof/>
                <w:lang w:val="en-US"/>
              </w:rPr>
              <w:t>ɻ</w:t>
            </w:r>
          </w:p>
        </w:tc>
        <w:tc>
          <w:tcPr>
            <w:tcW w:w="0" w:type="auto"/>
            <w:tcMar>
              <w:left w:w="113" w:type="dxa"/>
              <w:right w:w="113" w:type="dxa"/>
            </w:tcMar>
          </w:tcPr>
          <w:p w14:paraId="557F24F9" w14:textId="77777777" w:rsidR="00DA5F82" w:rsidRPr="00AA120C"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09BA572D"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4CAF1058"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7312E63E"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ɻk</w:t>
            </w:r>
            <w:r w:rsidRPr="00AA120C">
              <w:rPr>
                <w:rFonts w:ascii="Doulos SIL" w:hAnsi="Doulos SIL"/>
                <w:noProof/>
                <w:lang w:val="en-US"/>
              </w:rPr>
              <w:t xml:space="preserve"> / ɻ</w:t>
            </w:r>
          </w:p>
        </w:tc>
        <w:tc>
          <w:tcPr>
            <w:tcW w:w="0" w:type="auto"/>
            <w:tcMar>
              <w:left w:w="113" w:type="dxa"/>
              <w:right w:w="113" w:type="dxa"/>
            </w:tcMar>
          </w:tcPr>
          <w:p w14:paraId="3717D667"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ɻp</w:t>
            </w:r>
            <w:r w:rsidRPr="00AA120C">
              <w:rPr>
                <w:rFonts w:ascii="Doulos SIL" w:hAnsi="Doulos SIL"/>
                <w:noProof/>
                <w:lang w:val="en-US"/>
              </w:rPr>
              <w:t xml:space="preserve"> / ɻw</w:t>
            </w:r>
          </w:p>
        </w:tc>
        <w:tc>
          <w:tcPr>
            <w:tcW w:w="0" w:type="auto"/>
            <w:tcMar>
              <w:left w:w="113" w:type="dxa"/>
              <w:right w:w="113" w:type="dxa"/>
            </w:tcMar>
          </w:tcPr>
          <w:p w14:paraId="28890D41"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2CCE364E"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7E0610F2" w14:textId="77777777" w:rsidR="00DA5F82" w:rsidRPr="00AA120C" w:rsidRDefault="00DA5F82" w:rsidP="00DA5F82">
            <w:pPr>
              <w:pStyle w:val="NormalforTables"/>
              <w:spacing w:line="240" w:lineRule="auto"/>
              <w:rPr>
                <w:rFonts w:ascii="Doulos SIL" w:hAnsi="Doulos SIL"/>
                <w:noProof/>
                <w:lang w:val="ru-RU"/>
              </w:rPr>
            </w:pPr>
          </w:p>
        </w:tc>
      </w:tr>
      <w:tr w:rsidR="00DA5F82" w:rsidRPr="00261222" w14:paraId="1144D642" w14:textId="77777777" w:rsidTr="00DA5F82">
        <w:tc>
          <w:tcPr>
            <w:tcW w:w="0" w:type="auto"/>
            <w:tcMar>
              <w:left w:w="108" w:type="dxa"/>
              <w:right w:w="108" w:type="dxa"/>
            </w:tcMar>
          </w:tcPr>
          <w:p w14:paraId="565D0D9F" w14:textId="77777777" w:rsidR="00DA5F82" w:rsidRPr="00AA120C" w:rsidRDefault="00DA5F82" w:rsidP="00DA5F82">
            <w:pPr>
              <w:pStyle w:val="NormalforTables"/>
              <w:spacing w:line="240" w:lineRule="auto"/>
              <w:rPr>
                <w:rFonts w:ascii="Doulos SIL" w:hAnsi="Doulos SIL"/>
                <w:lang w:val="en-US"/>
              </w:rPr>
            </w:pPr>
            <w:r w:rsidRPr="00AA120C">
              <w:rPr>
                <w:rFonts w:ascii="Doulos SIL" w:hAnsi="Doulos SIL"/>
                <w:noProof/>
                <w:lang w:val="ru-RU"/>
              </w:rPr>
              <w:t>l</w:t>
            </w:r>
          </w:p>
        </w:tc>
        <w:tc>
          <w:tcPr>
            <w:tcW w:w="0" w:type="auto"/>
            <w:tcMar>
              <w:left w:w="113" w:type="dxa"/>
              <w:right w:w="113" w:type="dxa"/>
            </w:tcMar>
          </w:tcPr>
          <w:p w14:paraId="4AE06A0C"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1E512DAC"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2B51D4C3"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7D5BF5EF"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lk</w:t>
            </w:r>
            <w:r w:rsidRPr="00AA120C">
              <w:rPr>
                <w:rFonts w:ascii="Doulos SIL" w:hAnsi="Doulos SIL"/>
                <w:noProof/>
                <w:lang w:val="en-US"/>
              </w:rPr>
              <w:t xml:space="preserve"> / l</w:t>
            </w:r>
          </w:p>
        </w:tc>
        <w:tc>
          <w:tcPr>
            <w:tcW w:w="0" w:type="auto"/>
            <w:tcMar>
              <w:left w:w="113" w:type="dxa"/>
              <w:right w:w="113" w:type="dxa"/>
            </w:tcMar>
          </w:tcPr>
          <w:p w14:paraId="4BF6BB66"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lp</w:t>
            </w:r>
            <w:r w:rsidRPr="00AA120C">
              <w:rPr>
                <w:rFonts w:ascii="Doulos SIL" w:hAnsi="Doulos SIL"/>
                <w:noProof/>
                <w:lang w:val="en-US"/>
              </w:rPr>
              <w:t xml:space="preserve"> / lw</w:t>
            </w:r>
          </w:p>
        </w:tc>
        <w:tc>
          <w:tcPr>
            <w:tcW w:w="0" w:type="auto"/>
            <w:tcMar>
              <w:left w:w="113" w:type="dxa"/>
              <w:right w:w="113" w:type="dxa"/>
            </w:tcMar>
          </w:tcPr>
          <w:p w14:paraId="53800F58"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72D99442"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20199A65" w14:textId="77777777" w:rsidR="00DA5F82" w:rsidRPr="00945E0B" w:rsidRDefault="00DA5F82" w:rsidP="00DA5F82">
            <w:pPr>
              <w:pStyle w:val="NormalforTables"/>
              <w:spacing w:line="240" w:lineRule="auto"/>
              <w:rPr>
                <w:rFonts w:ascii="Doulos SIL" w:hAnsi="Doulos SIL"/>
                <w:noProof/>
                <w:lang w:val="en-US"/>
              </w:rPr>
            </w:pPr>
            <w:r w:rsidRPr="00AA120C">
              <w:rPr>
                <w:rFonts w:ascii="Doulos SIL" w:hAnsi="Doulos SIL"/>
                <w:noProof/>
                <w:lang w:val="ru-RU"/>
              </w:rPr>
              <w:t>lw</w:t>
            </w:r>
            <w:r w:rsidRPr="00AA120C">
              <w:rPr>
                <w:rFonts w:ascii="Doulos SIL" w:hAnsi="Doulos SIL"/>
                <w:noProof/>
                <w:lang w:val="en-US"/>
              </w:rPr>
              <w:t xml:space="preserve"> / l</w:t>
            </w:r>
          </w:p>
        </w:tc>
      </w:tr>
      <w:tr w:rsidR="00DA5F82" w:rsidRPr="00261222" w14:paraId="489D2125" w14:textId="77777777" w:rsidTr="00DA5F82">
        <w:tc>
          <w:tcPr>
            <w:tcW w:w="0" w:type="auto"/>
            <w:tcMar>
              <w:left w:w="108" w:type="dxa"/>
              <w:right w:w="108" w:type="dxa"/>
            </w:tcMar>
          </w:tcPr>
          <w:p w14:paraId="57683914" w14:textId="77777777" w:rsidR="00DA5F82" w:rsidRPr="00AA120C" w:rsidRDefault="00DA5F82" w:rsidP="00DA5F82">
            <w:pPr>
              <w:pStyle w:val="NormalforTables"/>
              <w:spacing w:line="240" w:lineRule="auto"/>
              <w:rPr>
                <w:rFonts w:ascii="Doulos SIL" w:hAnsi="Doulos SIL"/>
                <w:noProof/>
                <w:lang w:val="ru-RU"/>
              </w:rPr>
            </w:pPr>
            <w:r w:rsidRPr="00AA120C">
              <w:rPr>
                <w:rFonts w:ascii="Doulos SIL" w:hAnsi="Doulos SIL"/>
                <w:noProof/>
                <w:lang w:val="en-US"/>
              </w:rPr>
              <w:t>rk</w:t>
            </w:r>
          </w:p>
        </w:tc>
        <w:tc>
          <w:tcPr>
            <w:tcW w:w="0" w:type="auto"/>
            <w:tcMar>
              <w:left w:w="113" w:type="dxa"/>
              <w:right w:w="113" w:type="dxa"/>
            </w:tcMar>
          </w:tcPr>
          <w:p w14:paraId="5462A28F" w14:textId="77777777" w:rsidR="00DA5F82" w:rsidRPr="00AA120C"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6703302C"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005BFB3A"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63C1A17B" w14:textId="77777777" w:rsidR="00DA5F82" w:rsidRPr="00945E0B"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165CDB7B"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rp</w:t>
            </w:r>
            <w:r w:rsidRPr="00AA120C">
              <w:rPr>
                <w:rFonts w:ascii="Doulos SIL" w:hAnsi="Doulos SIL"/>
                <w:noProof/>
                <w:lang w:val="en-US"/>
              </w:rPr>
              <w:t xml:space="preserve"> / rw</w:t>
            </w:r>
          </w:p>
        </w:tc>
        <w:tc>
          <w:tcPr>
            <w:tcW w:w="0" w:type="auto"/>
            <w:tcMar>
              <w:left w:w="113" w:type="dxa"/>
              <w:right w:w="113" w:type="dxa"/>
            </w:tcMar>
          </w:tcPr>
          <w:p w14:paraId="035CBFD9"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1838AA39"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50E6FDA2" w14:textId="77777777" w:rsidR="00DA5F82" w:rsidRPr="00AA120C" w:rsidRDefault="00DA5F82" w:rsidP="00DA5F82">
            <w:pPr>
              <w:pStyle w:val="NormalforTables"/>
              <w:spacing w:line="240" w:lineRule="auto"/>
              <w:rPr>
                <w:rFonts w:ascii="Doulos SIL" w:hAnsi="Doulos SIL"/>
                <w:noProof/>
                <w:lang w:val="ru-RU"/>
              </w:rPr>
            </w:pPr>
          </w:p>
        </w:tc>
      </w:tr>
      <w:tr w:rsidR="00DA5F82" w:rsidRPr="00261222" w14:paraId="33D0F82E" w14:textId="77777777" w:rsidTr="00DA5F82">
        <w:tc>
          <w:tcPr>
            <w:tcW w:w="0" w:type="auto"/>
            <w:tcMar>
              <w:left w:w="108" w:type="dxa"/>
              <w:right w:w="108" w:type="dxa"/>
            </w:tcMar>
          </w:tcPr>
          <w:p w14:paraId="4D6F4DA0" w14:textId="77777777" w:rsidR="00DA5F82" w:rsidRPr="00AA120C" w:rsidRDefault="00DA5F82" w:rsidP="00DA5F82">
            <w:pPr>
              <w:pStyle w:val="NormalforTables"/>
              <w:spacing w:line="240" w:lineRule="auto"/>
              <w:rPr>
                <w:rFonts w:ascii="Doulos SIL" w:hAnsi="Doulos SIL"/>
                <w:noProof/>
                <w:lang w:val="ru-RU"/>
              </w:rPr>
            </w:pPr>
            <w:r w:rsidRPr="00AA120C">
              <w:rPr>
                <w:rFonts w:ascii="Doulos SIL" w:hAnsi="Doulos SIL"/>
                <w:noProof/>
                <w:lang w:val="en-US"/>
              </w:rPr>
              <w:t>lk</w:t>
            </w:r>
          </w:p>
        </w:tc>
        <w:tc>
          <w:tcPr>
            <w:tcW w:w="0" w:type="auto"/>
            <w:tcMar>
              <w:left w:w="113" w:type="dxa"/>
              <w:right w:w="113" w:type="dxa"/>
            </w:tcMar>
          </w:tcPr>
          <w:p w14:paraId="4201C386"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58B6C1B2"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7631B795"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6C5CBAE0" w14:textId="77777777" w:rsidR="00DA5F82" w:rsidRPr="00945E0B"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3C7A0502"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lp</w:t>
            </w:r>
            <w:r w:rsidRPr="00AA120C">
              <w:rPr>
                <w:rFonts w:ascii="Doulos SIL" w:hAnsi="Doulos SIL"/>
                <w:noProof/>
                <w:lang w:val="en-US"/>
              </w:rPr>
              <w:t xml:space="preserve"> / lw</w:t>
            </w:r>
          </w:p>
        </w:tc>
        <w:tc>
          <w:tcPr>
            <w:tcW w:w="0" w:type="auto"/>
            <w:tcMar>
              <w:left w:w="113" w:type="dxa"/>
              <w:right w:w="113" w:type="dxa"/>
            </w:tcMar>
          </w:tcPr>
          <w:p w14:paraId="301EEB47"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2D34DC8F"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5FFE24A7" w14:textId="77777777" w:rsidR="00DA5F82" w:rsidRPr="00AA120C" w:rsidRDefault="00DA5F82" w:rsidP="00DA5F82">
            <w:pPr>
              <w:pStyle w:val="NormalforTables"/>
              <w:spacing w:line="240" w:lineRule="auto"/>
              <w:rPr>
                <w:rFonts w:ascii="Doulos SIL" w:hAnsi="Doulos SIL"/>
                <w:noProof/>
                <w:lang w:val="ru-RU"/>
              </w:rPr>
            </w:pPr>
          </w:p>
        </w:tc>
      </w:tr>
      <w:tr w:rsidR="00DA5F82" w:rsidRPr="00261222" w14:paraId="35124C48" w14:textId="77777777" w:rsidTr="00DA5F82">
        <w:tc>
          <w:tcPr>
            <w:tcW w:w="0" w:type="auto"/>
            <w:tcMar>
              <w:left w:w="108" w:type="dxa"/>
              <w:right w:w="108" w:type="dxa"/>
            </w:tcMar>
          </w:tcPr>
          <w:p w14:paraId="5BE0C596" w14:textId="77777777" w:rsidR="00DA5F82" w:rsidRPr="00AA120C" w:rsidRDefault="00DA5F82" w:rsidP="00DA5F82">
            <w:pPr>
              <w:pStyle w:val="NormalforTables"/>
              <w:spacing w:line="240" w:lineRule="auto"/>
              <w:rPr>
                <w:rFonts w:ascii="Doulos SIL" w:hAnsi="Doulos SIL"/>
                <w:noProof/>
                <w:lang w:val="ru-RU"/>
              </w:rPr>
            </w:pPr>
            <w:r w:rsidRPr="00AA120C">
              <w:rPr>
                <w:rFonts w:ascii="Doulos SIL" w:hAnsi="Doulos SIL"/>
                <w:noProof/>
                <w:lang w:val="en-US"/>
              </w:rPr>
              <w:t>ŋ</w:t>
            </w:r>
          </w:p>
        </w:tc>
        <w:tc>
          <w:tcPr>
            <w:tcW w:w="0" w:type="auto"/>
            <w:tcMar>
              <w:left w:w="113" w:type="dxa"/>
              <w:right w:w="113" w:type="dxa"/>
            </w:tcMar>
          </w:tcPr>
          <w:p w14:paraId="5908EC39" w14:textId="77777777" w:rsidR="00DA5F82" w:rsidRPr="00AA120C"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465B33A7"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33D96B8E"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36FFF0EA"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k</w:t>
            </w:r>
            <w:r w:rsidRPr="00AA120C">
              <w:rPr>
                <w:rFonts w:ascii="Doulos SIL" w:hAnsi="Doulos SIL"/>
                <w:noProof/>
                <w:lang w:val="en-US"/>
              </w:rPr>
              <w:t xml:space="preserve"> / ŋk</w:t>
            </w:r>
          </w:p>
        </w:tc>
        <w:tc>
          <w:tcPr>
            <w:tcW w:w="0" w:type="auto"/>
            <w:tcMar>
              <w:left w:w="113" w:type="dxa"/>
              <w:right w:w="113" w:type="dxa"/>
            </w:tcMar>
          </w:tcPr>
          <w:p w14:paraId="13CA220B"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p</w:t>
            </w:r>
            <w:r w:rsidRPr="00AA120C">
              <w:rPr>
                <w:rFonts w:ascii="Doulos SIL" w:hAnsi="Doulos SIL"/>
                <w:noProof/>
                <w:lang w:val="en-US"/>
              </w:rPr>
              <w:t xml:space="preserve"> / mp</w:t>
            </w:r>
          </w:p>
        </w:tc>
        <w:tc>
          <w:tcPr>
            <w:tcW w:w="0" w:type="auto"/>
            <w:tcMar>
              <w:left w:w="113" w:type="dxa"/>
              <w:right w:w="113" w:type="dxa"/>
            </w:tcMar>
          </w:tcPr>
          <w:p w14:paraId="4C88BC17"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34A48BC2"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27925D4E" w14:textId="77777777" w:rsidR="00DA5F82" w:rsidRPr="00AA120C" w:rsidRDefault="00DA5F82" w:rsidP="00DA5F82">
            <w:pPr>
              <w:pStyle w:val="NormalforTables"/>
              <w:spacing w:line="240" w:lineRule="auto"/>
              <w:rPr>
                <w:rFonts w:ascii="Doulos SIL" w:hAnsi="Doulos SIL"/>
                <w:noProof/>
                <w:lang w:val="ru-RU"/>
              </w:rPr>
            </w:pPr>
          </w:p>
        </w:tc>
      </w:tr>
      <w:tr w:rsidR="00DA5F82" w:rsidRPr="00261222" w14:paraId="45C426AA" w14:textId="77777777" w:rsidTr="00DA5F82">
        <w:tc>
          <w:tcPr>
            <w:tcW w:w="0" w:type="auto"/>
            <w:tcMar>
              <w:left w:w="108" w:type="dxa"/>
              <w:right w:w="108" w:type="dxa"/>
            </w:tcMar>
          </w:tcPr>
          <w:p w14:paraId="56E50644" w14:textId="77777777" w:rsidR="00DA5F82" w:rsidRPr="00AA120C" w:rsidRDefault="00DA5F82" w:rsidP="00DA5F82">
            <w:pPr>
              <w:pStyle w:val="NormalforTables"/>
              <w:spacing w:line="240" w:lineRule="auto"/>
              <w:rPr>
                <w:rFonts w:ascii="Doulos SIL" w:hAnsi="Doulos SIL"/>
                <w:noProof/>
                <w:lang w:val="ru-RU"/>
              </w:rPr>
            </w:pPr>
            <w:r w:rsidRPr="00AA120C">
              <w:rPr>
                <w:rFonts w:ascii="Doulos SIL" w:hAnsi="Doulos SIL"/>
                <w:noProof/>
                <w:lang w:val="en-US"/>
              </w:rPr>
              <w:t>rŋ</w:t>
            </w:r>
          </w:p>
        </w:tc>
        <w:tc>
          <w:tcPr>
            <w:tcW w:w="0" w:type="auto"/>
            <w:tcMar>
              <w:left w:w="113" w:type="dxa"/>
              <w:right w:w="113" w:type="dxa"/>
            </w:tcMar>
          </w:tcPr>
          <w:p w14:paraId="2B2E30D3" w14:textId="77777777" w:rsidR="00DA5F82" w:rsidRPr="00AA120C"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2613EB7E"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653DF645"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151DA96F"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rk</w:t>
            </w:r>
            <w:r w:rsidRPr="00AA120C">
              <w:rPr>
                <w:rFonts w:ascii="Doulos SIL" w:hAnsi="Doulos SIL"/>
                <w:noProof/>
                <w:lang w:val="en-US"/>
              </w:rPr>
              <w:t xml:space="preserve"> / rŋk</w:t>
            </w:r>
          </w:p>
        </w:tc>
        <w:tc>
          <w:tcPr>
            <w:tcW w:w="0" w:type="auto"/>
            <w:tcMar>
              <w:left w:w="113" w:type="dxa"/>
              <w:right w:w="113" w:type="dxa"/>
            </w:tcMar>
          </w:tcPr>
          <w:p w14:paraId="2DF9BE2C" w14:textId="77777777" w:rsidR="00DA5F82" w:rsidRPr="00AA120C" w:rsidRDefault="00DA5F82" w:rsidP="00DA5F82">
            <w:pPr>
              <w:pStyle w:val="NormalforTables"/>
              <w:spacing w:line="240" w:lineRule="auto"/>
              <w:rPr>
                <w:rFonts w:ascii="Doulos SIL" w:hAnsi="Doulos SIL"/>
                <w:noProof/>
                <w:lang w:val="ru-RU"/>
              </w:rPr>
            </w:pPr>
          </w:p>
        </w:tc>
        <w:tc>
          <w:tcPr>
            <w:tcW w:w="0" w:type="auto"/>
            <w:tcMar>
              <w:left w:w="113" w:type="dxa"/>
              <w:right w:w="113" w:type="dxa"/>
            </w:tcMar>
          </w:tcPr>
          <w:p w14:paraId="61017653"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10252DEA"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7D5F22BA" w14:textId="77777777" w:rsidR="00DA5F82" w:rsidRPr="00AA120C" w:rsidRDefault="00DA5F82" w:rsidP="00DA5F82">
            <w:pPr>
              <w:pStyle w:val="NormalforTables"/>
              <w:spacing w:line="240" w:lineRule="auto"/>
              <w:rPr>
                <w:rFonts w:ascii="Doulos SIL" w:hAnsi="Doulos SIL"/>
                <w:noProof/>
                <w:lang w:val="ru-RU"/>
              </w:rPr>
            </w:pPr>
          </w:p>
        </w:tc>
      </w:tr>
      <w:tr w:rsidR="00DA5F82" w:rsidRPr="00261222" w14:paraId="5A4B4195" w14:textId="77777777" w:rsidTr="00DA5F82">
        <w:tc>
          <w:tcPr>
            <w:tcW w:w="0" w:type="auto"/>
            <w:tcMar>
              <w:left w:w="108" w:type="dxa"/>
              <w:right w:w="108" w:type="dxa"/>
            </w:tcMar>
          </w:tcPr>
          <w:p w14:paraId="1C239D38" w14:textId="77777777" w:rsidR="00DA5F82" w:rsidRPr="00AA120C" w:rsidRDefault="00DA5F82" w:rsidP="00DA5F82">
            <w:pPr>
              <w:pStyle w:val="NormalforTables"/>
              <w:spacing w:line="240" w:lineRule="auto"/>
              <w:rPr>
                <w:rFonts w:ascii="Doulos SIL" w:hAnsi="Doulos SIL"/>
                <w:noProof/>
                <w:lang w:val="ru-RU"/>
              </w:rPr>
            </w:pPr>
            <w:r w:rsidRPr="00AA120C">
              <w:rPr>
                <w:rFonts w:ascii="Doulos SIL" w:hAnsi="Doulos SIL"/>
                <w:noProof/>
                <w:lang w:val="en-US"/>
              </w:rPr>
              <w:t>lŋ</w:t>
            </w:r>
          </w:p>
        </w:tc>
        <w:tc>
          <w:tcPr>
            <w:tcW w:w="0" w:type="auto"/>
            <w:tcMar>
              <w:left w:w="113" w:type="dxa"/>
              <w:right w:w="113" w:type="dxa"/>
            </w:tcMar>
          </w:tcPr>
          <w:p w14:paraId="1D5328C4"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1A4F9C41"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7B2A342A"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1D202533"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lk</w:t>
            </w:r>
            <w:r w:rsidRPr="00AA120C">
              <w:rPr>
                <w:rFonts w:ascii="Doulos SIL" w:hAnsi="Doulos SIL"/>
                <w:noProof/>
                <w:lang w:val="en-US"/>
              </w:rPr>
              <w:t xml:space="preserve"> / lŋk</w:t>
            </w:r>
          </w:p>
        </w:tc>
        <w:tc>
          <w:tcPr>
            <w:tcW w:w="0" w:type="auto"/>
            <w:tcMar>
              <w:left w:w="113" w:type="dxa"/>
              <w:right w:w="113" w:type="dxa"/>
            </w:tcMar>
          </w:tcPr>
          <w:p w14:paraId="753FC567" w14:textId="77777777" w:rsidR="00DA5F82" w:rsidRPr="00AA120C" w:rsidRDefault="00DA5F82" w:rsidP="00DA5F82">
            <w:pPr>
              <w:pStyle w:val="NormalforTables"/>
              <w:spacing w:line="240" w:lineRule="auto"/>
              <w:rPr>
                <w:rFonts w:ascii="Doulos SIL" w:hAnsi="Doulos SIL"/>
                <w:noProof/>
                <w:lang w:val="ru-RU"/>
              </w:rPr>
            </w:pPr>
          </w:p>
        </w:tc>
        <w:tc>
          <w:tcPr>
            <w:tcW w:w="0" w:type="auto"/>
            <w:tcMar>
              <w:left w:w="113" w:type="dxa"/>
              <w:right w:w="113" w:type="dxa"/>
            </w:tcMar>
          </w:tcPr>
          <w:p w14:paraId="2A85033F"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4BDA410E"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0EFEA6A2" w14:textId="77777777" w:rsidR="00DA5F82" w:rsidRPr="00AA120C" w:rsidRDefault="00DA5F82" w:rsidP="00DA5F82">
            <w:pPr>
              <w:pStyle w:val="NormalforTables"/>
              <w:spacing w:line="240" w:lineRule="auto"/>
              <w:rPr>
                <w:rFonts w:ascii="Doulos SIL" w:hAnsi="Doulos SIL"/>
                <w:noProof/>
                <w:lang w:val="ru-RU"/>
              </w:rPr>
            </w:pPr>
          </w:p>
        </w:tc>
      </w:tr>
      <w:tr w:rsidR="00DA5F82" w:rsidRPr="00261222" w14:paraId="0AB82D04" w14:textId="77777777" w:rsidTr="00DA5F82">
        <w:tc>
          <w:tcPr>
            <w:tcW w:w="0" w:type="auto"/>
            <w:tcMar>
              <w:left w:w="108" w:type="dxa"/>
              <w:right w:w="108" w:type="dxa"/>
            </w:tcMar>
          </w:tcPr>
          <w:p w14:paraId="254120AB" w14:textId="77777777" w:rsidR="00DA5F82" w:rsidRPr="00AA120C" w:rsidRDefault="00DA5F82" w:rsidP="00DA5F82">
            <w:pPr>
              <w:pStyle w:val="NormalforTables"/>
              <w:spacing w:line="240" w:lineRule="auto"/>
              <w:rPr>
                <w:rFonts w:ascii="Doulos SIL" w:hAnsi="Doulos SIL"/>
                <w:noProof/>
                <w:lang w:val="ru-RU"/>
              </w:rPr>
            </w:pPr>
            <w:r w:rsidRPr="00AA120C">
              <w:rPr>
                <w:rFonts w:ascii="Doulos SIL" w:hAnsi="Doulos SIL"/>
                <w:noProof/>
                <w:lang w:val="en-US"/>
              </w:rPr>
              <w:t>ɲ</w:t>
            </w:r>
          </w:p>
        </w:tc>
        <w:tc>
          <w:tcPr>
            <w:tcW w:w="0" w:type="auto"/>
            <w:tcMar>
              <w:left w:w="113" w:type="dxa"/>
              <w:right w:w="113" w:type="dxa"/>
            </w:tcMar>
          </w:tcPr>
          <w:p w14:paraId="4E8F12FE"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61D87011"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47501531"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6649CA8C"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nk</w:t>
            </w:r>
            <w:r w:rsidRPr="00AA120C">
              <w:rPr>
                <w:rFonts w:ascii="Doulos SIL" w:hAnsi="Doulos SIL"/>
                <w:noProof/>
                <w:lang w:val="en-US"/>
              </w:rPr>
              <w:t xml:space="preserve"> / ɲc</w:t>
            </w:r>
          </w:p>
        </w:tc>
        <w:tc>
          <w:tcPr>
            <w:tcW w:w="0" w:type="auto"/>
            <w:tcMar>
              <w:left w:w="113" w:type="dxa"/>
              <w:right w:w="113" w:type="dxa"/>
            </w:tcMar>
          </w:tcPr>
          <w:p w14:paraId="37EC3D38" w14:textId="77777777" w:rsidR="00DA5F82" w:rsidRPr="00945E0B"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7CF55772"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6B28A2E7"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10FE66BD" w14:textId="77777777" w:rsidR="00DA5F82" w:rsidRPr="00AA120C" w:rsidRDefault="00DA5F82" w:rsidP="00DA5F82">
            <w:pPr>
              <w:pStyle w:val="NormalforTables"/>
              <w:spacing w:line="240" w:lineRule="auto"/>
              <w:rPr>
                <w:rFonts w:ascii="Doulos SIL" w:hAnsi="Doulos SIL"/>
                <w:noProof/>
                <w:lang w:val="ru-RU"/>
              </w:rPr>
            </w:pPr>
          </w:p>
        </w:tc>
      </w:tr>
      <w:tr w:rsidR="00DA5F82" w:rsidRPr="00261222" w14:paraId="1CA1721D" w14:textId="77777777" w:rsidTr="00DA5F82">
        <w:tc>
          <w:tcPr>
            <w:tcW w:w="0" w:type="auto"/>
            <w:tcMar>
              <w:left w:w="108" w:type="dxa"/>
              <w:right w:w="108" w:type="dxa"/>
            </w:tcMar>
          </w:tcPr>
          <w:p w14:paraId="5FA8870E" w14:textId="77777777" w:rsidR="00DA5F82" w:rsidRPr="00AA120C" w:rsidRDefault="00DA5F82" w:rsidP="00DA5F82">
            <w:pPr>
              <w:pStyle w:val="NormalforTables"/>
              <w:spacing w:line="240" w:lineRule="auto"/>
              <w:rPr>
                <w:rFonts w:ascii="Doulos SIL" w:hAnsi="Doulos SIL"/>
                <w:lang w:val="en-US"/>
              </w:rPr>
            </w:pPr>
            <w:r w:rsidRPr="00AA120C">
              <w:rPr>
                <w:rFonts w:ascii="Doulos SIL" w:hAnsi="Doulos SIL"/>
                <w:noProof/>
                <w:lang w:val="ru-RU"/>
              </w:rPr>
              <w:t>c</w:t>
            </w:r>
          </w:p>
        </w:tc>
        <w:tc>
          <w:tcPr>
            <w:tcW w:w="0" w:type="auto"/>
            <w:tcMar>
              <w:left w:w="113" w:type="dxa"/>
              <w:right w:w="113" w:type="dxa"/>
            </w:tcMar>
          </w:tcPr>
          <w:p w14:paraId="5F51FB9A"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672E22C7" w14:textId="77777777" w:rsidR="00DA5F82" w:rsidRPr="00AA120C" w:rsidRDefault="00DA5F82" w:rsidP="00DA5F82">
            <w:pPr>
              <w:pStyle w:val="NormalforTables"/>
              <w:spacing w:line="240" w:lineRule="auto"/>
              <w:rPr>
                <w:rFonts w:ascii="Doulos SIL" w:hAnsi="Doulos SIL"/>
                <w:lang w:val="ru-RU"/>
              </w:rPr>
            </w:pPr>
          </w:p>
        </w:tc>
        <w:tc>
          <w:tcPr>
            <w:tcW w:w="0" w:type="auto"/>
            <w:tcMar>
              <w:left w:w="113" w:type="dxa"/>
              <w:right w:w="113" w:type="dxa"/>
            </w:tcMar>
          </w:tcPr>
          <w:p w14:paraId="6FF91258" w14:textId="77777777" w:rsidR="00DA5F82" w:rsidRPr="00521A0B"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4141A2F2"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k</w:t>
            </w:r>
            <w:r w:rsidRPr="00AA120C">
              <w:rPr>
                <w:rFonts w:ascii="Doulos SIL" w:hAnsi="Doulos SIL"/>
                <w:noProof/>
                <w:lang w:val="en-US"/>
              </w:rPr>
              <w:t xml:space="preserve"> / c</w:t>
            </w:r>
          </w:p>
        </w:tc>
        <w:tc>
          <w:tcPr>
            <w:tcW w:w="0" w:type="auto"/>
            <w:tcMar>
              <w:left w:w="113" w:type="dxa"/>
              <w:right w:w="113" w:type="dxa"/>
            </w:tcMar>
          </w:tcPr>
          <w:p w14:paraId="0E14E3D3" w14:textId="77777777" w:rsidR="00DA5F82" w:rsidRPr="00945E0B" w:rsidRDefault="00DA5F82" w:rsidP="00DA5F82">
            <w:pPr>
              <w:pStyle w:val="NormalforTables"/>
              <w:spacing w:line="240" w:lineRule="auto"/>
              <w:rPr>
                <w:rFonts w:ascii="Doulos SIL" w:hAnsi="Doulos SIL"/>
                <w:lang w:val="en-US"/>
              </w:rPr>
            </w:pPr>
          </w:p>
        </w:tc>
        <w:tc>
          <w:tcPr>
            <w:tcW w:w="0" w:type="auto"/>
            <w:tcMar>
              <w:left w:w="113" w:type="dxa"/>
              <w:right w:w="113" w:type="dxa"/>
            </w:tcMar>
          </w:tcPr>
          <w:p w14:paraId="5274DB2F"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ɲ</w:t>
            </w:r>
            <w:r w:rsidRPr="00AA120C">
              <w:rPr>
                <w:rFonts w:ascii="Doulos SIL" w:hAnsi="Doulos SIL"/>
                <w:noProof/>
                <w:lang w:val="en-US"/>
              </w:rPr>
              <w:t xml:space="preserve"> / c</w:t>
            </w:r>
          </w:p>
        </w:tc>
        <w:tc>
          <w:tcPr>
            <w:tcW w:w="0" w:type="auto"/>
            <w:tcMar>
              <w:left w:w="113" w:type="dxa"/>
              <w:right w:w="113" w:type="dxa"/>
            </w:tcMar>
          </w:tcPr>
          <w:p w14:paraId="6809897E" w14:textId="77777777" w:rsidR="00DA5F82" w:rsidRPr="00992787" w:rsidRDefault="00DA5F82" w:rsidP="00DA5F82">
            <w:pPr>
              <w:pStyle w:val="NormalforTables"/>
              <w:spacing w:line="240" w:lineRule="auto"/>
              <w:rPr>
                <w:rFonts w:ascii="Doulos SIL" w:hAnsi="Doulos SIL"/>
                <w:lang w:val="ru-RU"/>
              </w:rPr>
            </w:pPr>
            <w:r w:rsidRPr="00992787">
              <w:rPr>
                <w:rFonts w:ascii="Doulos SIL" w:hAnsi="Doulos SIL"/>
                <w:noProof/>
                <w:lang w:val="en-US"/>
              </w:rPr>
              <w:t>j / c</w:t>
            </w:r>
          </w:p>
        </w:tc>
        <w:tc>
          <w:tcPr>
            <w:tcW w:w="0" w:type="auto"/>
            <w:tcMar>
              <w:left w:w="113" w:type="dxa"/>
              <w:right w:w="113" w:type="dxa"/>
            </w:tcMar>
          </w:tcPr>
          <w:p w14:paraId="50EC846F" w14:textId="77777777" w:rsidR="00DA5F82" w:rsidRPr="00945E0B" w:rsidRDefault="00DA5F82" w:rsidP="00DA5F82">
            <w:pPr>
              <w:pStyle w:val="NormalforTables"/>
              <w:spacing w:line="240" w:lineRule="auto"/>
              <w:rPr>
                <w:rFonts w:ascii="Doulos SIL" w:hAnsi="Doulos SIL"/>
                <w:noProof/>
                <w:lang w:val="en-US"/>
              </w:rPr>
            </w:pPr>
            <w:r w:rsidRPr="00AA120C">
              <w:rPr>
                <w:rFonts w:ascii="Doulos SIL" w:hAnsi="Doulos SIL"/>
                <w:noProof/>
                <w:lang w:val="ru-RU"/>
              </w:rPr>
              <w:t>j</w:t>
            </w:r>
            <w:r w:rsidRPr="00AA120C">
              <w:rPr>
                <w:rFonts w:ascii="Doulos SIL" w:hAnsi="Doulos SIL"/>
                <w:noProof/>
                <w:lang w:val="en-US"/>
              </w:rPr>
              <w:t xml:space="preserve"> / c</w:t>
            </w:r>
          </w:p>
        </w:tc>
      </w:tr>
      <w:tr w:rsidR="00DA5F82" w:rsidRPr="00261222" w14:paraId="23C1E332" w14:textId="77777777" w:rsidTr="00DA5F82">
        <w:tc>
          <w:tcPr>
            <w:tcW w:w="0" w:type="auto"/>
            <w:tcBorders>
              <w:bottom w:val="single" w:sz="4" w:space="0" w:color="auto"/>
            </w:tcBorders>
            <w:tcMar>
              <w:left w:w="108" w:type="dxa"/>
              <w:right w:w="108" w:type="dxa"/>
            </w:tcMar>
          </w:tcPr>
          <w:p w14:paraId="34E16102" w14:textId="77777777" w:rsidR="00DA5F82" w:rsidRPr="00AA120C" w:rsidRDefault="00DA5F82" w:rsidP="00DA5F82">
            <w:pPr>
              <w:pStyle w:val="NormalforTables"/>
              <w:spacing w:after="60" w:line="240" w:lineRule="auto"/>
              <w:rPr>
                <w:rFonts w:ascii="Doulos SIL" w:hAnsi="Doulos SIL"/>
                <w:noProof/>
                <w:lang w:val="ru-RU"/>
              </w:rPr>
            </w:pPr>
            <w:r w:rsidRPr="00AA120C">
              <w:rPr>
                <w:rFonts w:ascii="Doulos SIL" w:hAnsi="Doulos SIL"/>
                <w:noProof/>
                <w:lang w:val="ru-RU"/>
              </w:rPr>
              <w:t>t̪</w:t>
            </w:r>
          </w:p>
        </w:tc>
        <w:tc>
          <w:tcPr>
            <w:tcW w:w="0" w:type="auto"/>
            <w:tcBorders>
              <w:bottom w:val="single" w:sz="4" w:space="0" w:color="auto"/>
            </w:tcBorders>
            <w:tcMar>
              <w:left w:w="113" w:type="dxa"/>
              <w:right w:w="113" w:type="dxa"/>
            </w:tcMar>
          </w:tcPr>
          <w:p w14:paraId="455361C4" w14:textId="77777777" w:rsidR="00DA5F82" w:rsidRPr="00AA120C" w:rsidRDefault="00DA5F82" w:rsidP="00DA5F82">
            <w:pPr>
              <w:pStyle w:val="NormalforTables"/>
              <w:spacing w:line="240" w:lineRule="auto"/>
              <w:rPr>
                <w:rFonts w:ascii="Doulos SIL" w:hAnsi="Doulos SIL"/>
                <w:lang w:val="ru-RU"/>
              </w:rPr>
            </w:pPr>
          </w:p>
        </w:tc>
        <w:tc>
          <w:tcPr>
            <w:tcW w:w="0" w:type="auto"/>
            <w:tcBorders>
              <w:bottom w:val="single" w:sz="4" w:space="0" w:color="auto"/>
            </w:tcBorders>
            <w:tcMar>
              <w:left w:w="113" w:type="dxa"/>
              <w:right w:w="113" w:type="dxa"/>
            </w:tcMar>
          </w:tcPr>
          <w:p w14:paraId="2ADA8674" w14:textId="77777777" w:rsidR="00DA5F82" w:rsidRPr="00AA120C" w:rsidRDefault="00DA5F82" w:rsidP="00DA5F82">
            <w:pPr>
              <w:pStyle w:val="NormalforTables"/>
              <w:spacing w:line="240" w:lineRule="auto"/>
              <w:rPr>
                <w:rFonts w:ascii="Doulos SIL" w:hAnsi="Doulos SIL"/>
                <w:lang w:val="ru-RU"/>
              </w:rPr>
            </w:pPr>
          </w:p>
        </w:tc>
        <w:tc>
          <w:tcPr>
            <w:tcW w:w="0" w:type="auto"/>
            <w:tcBorders>
              <w:bottom w:val="single" w:sz="4" w:space="0" w:color="auto"/>
            </w:tcBorders>
            <w:tcMar>
              <w:left w:w="113" w:type="dxa"/>
              <w:right w:w="113" w:type="dxa"/>
            </w:tcMar>
          </w:tcPr>
          <w:p w14:paraId="1C64D959" w14:textId="77777777" w:rsidR="00DA5F82" w:rsidRPr="00521A0B" w:rsidRDefault="00DA5F82" w:rsidP="00DA5F82">
            <w:pPr>
              <w:pStyle w:val="NormalforTables"/>
              <w:spacing w:line="240" w:lineRule="auto"/>
              <w:rPr>
                <w:rFonts w:ascii="Doulos SIL" w:hAnsi="Doulos SIL"/>
                <w:lang w:val="en-US"/>
              </w:rPr>
            </w:pPr>
          </w:p>
        </w:tc>
        <w:tc>
          <w:tcPr>
            <w:tcW w:w="0" w:type="auto"/>
            <w:tcBorders>
              <w:bottom w:val="single" w:sz="4" w:space="0" w:color="auto"/>
            </w:tcBorders>
            <w:tcMar>
              <w:left w:w="113" w:type="dxa"/>
              <w:right w:w="113" w:type="dxa"/>
            </w:tcMar>
          </w:tcPr>
          <w:p w14:paraId="63F2F090"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k</w:t>
            </w:r>
            <w:r w:rsidRPr="00AA120C">
              <w:rPr>
                <w:rFonts w:ascii="Doulos SIL" w:hAnsi="Doulos SIL"/>
                <w:noProof/>
                <w:lang w:val="en-US"/>
              </w:rPr>
              <w:t xml:space="preserve"> / t̪</w:t>
            </w:r>
          </w:p>
        </w:tc>
        <w:tc>
          <w:tcPr>
            <w:tcW w:w="0" w:type="auto"/>
            <w:tcBorders>
              <w:bottom w:val="single" w:sz="4" w:space="0" w:color="auto"/>
            </w:tcBorders>
            <w:tcMar>
              <w:left w:w="113" w:type="dxa"/>
              <w:right w:w="113" w:type="dxa"/>
            </w:tcMar>
          </w:tcPr>
          <w:p w14:paraId="7A03BE38" w14:textId="77777777" w:rsidR="00DA5F82" w:rsidRPr="00945E0B" w:rsidRDefault="00DA5F82" w:rsidP="00DA5F82">
            <w:pPr>
              <w:pStyle w:val="NormalforTables"/>
              <w:spacing w:line="240" w:lineRule="auto"/>
              <w:rPr>
                <w:rFonts w:ascii="Doulos SIL" w:hAnsi="Doulos SIL"/>
                <w:lang w:val="en-US"/>
              </w:rPr>
            </w:pPr>
          </w:p>
        </w:tc>
        <w:tc>
          <w:tcPr>
            <w:tcW w:w="0" w:type="auto"/>
            <w:tcBorders>
              <w:bottom w:val="single" w:sz="4" w:space="0" w:color="auto"/>
            </w:tcBorders>
            <w:tcMar>
              <w:left w:w="113" w:type="dxa"/>
              <w:right w:w="113" w:type="dxa"/>
            </w:tcMar>
          </w:tcPr>
          <w:p w14:paraId="7CA5587C" w14:textId="77777777" w:rsidR="00DA5F82" w:rsidRPr="00945E0B" w:rsidRDefault="00DA5F82" w:rsidP="00DA5F82">
            <w:pPr>
              <w:pStyle w:val="NormalforTables"/>
              <w:spacing w:line="240" w:lineRule="auto"/>
              <w:rPr>
                <w:rFonts w:ascii="Doulos SIL" w:hAnsi="Doulos SIL"/>
                <w:lang w:val="en-US"/>
              </w:rPr>
            </w:pPr>
            <w:r w:rsidRPr="00AA120C">
              <w:rPr>
                <w:rFonts w:ascii="Doulos SIL" w:hAnsi="Doulos SIL"/>
                <w:noProof/>
                <w:lang w:val="ru-RU"/>
              </w:rPr>
              <w:t>ɲ</w:t>
            </w:r>
            <w:r w:rsidRPr="00AA120C">
              <w:rPr>
                <w:rFonts w:ascii="Doulos SIL" w:hAnsi="Doulos SIL"/>
                <w:noProof/>
                <w:lang w:val="en-US"/>
              </w:rPr>
              <w:t xml:space="preserve"> / t̪</w:t>
            </w:r>
          </w:p>
        </w:tc>
        <w:tc>
          <w:tcPr>
            <w:tcW w:w="0" w:type="auto"/>
            <w:tcBorders>
              <w:bottom w:val="single" w:sz="4" w:space="0" w:color="auto"/>
            </w:tcBorders>
            <w:tcMar>
              <w:left w:w="113" w:type="dxa"/>
              <w:right w:w="113" w:type="dxa"/>
            </w:tcMar>
          </w:tcPr>
          <w:p w14:paraId="6E408DD9" w14:textId="77777777" w:rsidR="00DA5F82" w:rsidRPr="00992787" w:rsidRDefault="00DA5F82" w:rsidP="00DA5F82">
            <w:pPr>
              <w:pStyle w:val="NormalforTables"/>
              <w:spacing w:line="240" w:lineRule="auto"/>
              <w:rPr>
                <w:rFonts w:ascii="Doulos SIL" w:hAnsi="Doulos SIL"/>
                <w:lang w:val="ru-RU"/>
              </w:rPr>
            </w:pPr>
          </w:p>
        </w:tc>
        <w:tc>
          <w:tcPr>
            <w:tcW w:w="0" w:type="auto"/>
            <w:tcBorders>
              <w:bottom w:val="single" w:sz="4" w:space="0" w:color="auto"/>
            </w:tcBorders>
            <w:tcMar>
              <w:left w:w="113" w:type="dxa"/>
              <w:right w:w="113" w:type="dxa"/>
            </w:tcMar>
          </w:tcPr>
          <w:p w14:paraId="3D8EA0F6" w14:textId="77777777" w:rsidR="00DA5F82" w:rsidRPr="00945E0B" w:rsidRDefault="00DA5F82" w:rsidP="00DA5F82">
            <w:pPr>
              <w:pStyle w:val="NormalforTables"/>
              <w:spacing w:line="240" w:lineRule="auto"/>
              <w:rPr>
                <w:rFonts w:ascii="Doulos SIL" w:hAnsi="Doulos SIL"/>
                <w:noProof/>
                <w:lang w:val="en-US"/>
              </w:rPr>
            </w:pPr>
            <w:r w:rsidRPr="00AA120C">
              <w:rPr>
                <w:rFonts w:ascii="Doulos SIL" w:hAnsi="Doulos SIL"/>
                <w:noProof/>
                <w:lang w:val="ru-RU"/>
              </w:rPr>
              <w:t>j</w:t>
            </w:r>
            <w:r w:rsidRPr="00AA120C">
              <w:rPr>
                <w:rFonts w:ascii="Doulos SIL" w:hAnsi="Doulos SIL"/>
                <w:noProof/>
                <w:lang w:val="en-US"/>
              </w:rPr>
              <w:t xml:space="preserve"> / t̪</w:t>
            </w:r>
          </w:p>
        </w:tc>
      </w:tr>
    </w:tbl>
    <w:p w14:paraId="6035C93B" w14:textId="77777777" w:rsidR="001A6428" w:rsidRPr="00261222" w:rsidRDefault="001A6428" w:rsidP="00FE3C7D">
      <w:pPr>
        <w:spacing w:line="720" w:lineRule="exact"/>
        <w:jc w:val="left"/>
      </w:pPr>
    </w:p>
    <w:p w14:paraId="5B3DF2AA" w14:textId="7841093B" w:rsidR="00461543" w:rsidRDefault="001A6428" w:rsidP="00FE3C7D">
      <w:pPr>
        <w:spacing w:line="720" w:lineRule="exact"/>
        <w:jc w:val="left"/>
      </w:pPr>
      <w:r w:rsidRPr="00261222">
        <w:t xml:space="preserve">The leftmost column and topmost row of </w:t>
      </w:r>
      <w:r w:rsidR="00DA5F82">
        <w:t xml:space="preserve">Table 2.3 </w:t>
      </w:r>
      <w:r w:rsidRPr="00261222">
        <w:t>display segments in underlying phonolog</w:t>
      </w:r>
      <w:r w:rsidR="00455037">
        <w:t>ic</w:t>
      </w:r>
      <w:r w:rsidRPr="00261222">
        <w:t>al strings which lie respectively to the left and right of a juncture. Filled cells display the surface outcome</w:t>
      </w:r>
      <w:r w:rsidR="00455037">
        <w:t>s of phonological modifications</w:t>
      </w:r>
      <w:r w:rsidRPr="00261222">
        <w:t xml:space="preserve"> in those cases where the outcome</w:t>
      </w:r>
      <w:r w:rsidR="00455037">
        <w:t>s differ</w:t>
      </w:r>
      <w:r w:rsidRPr="00261222">
        <w:t xml:space="preserve"> depending on the juncture. The significant </w:t>
      </w:r>
      <w:r w:rsidR="007E7F5B">
        <w:t>point</w:t>
      </w:r>
      <w:r w:rsidRPr="00261222">
        <w:t xml:space="preserve"> is that surface outcomes often differ when same string of segments spans a regular versus an exceptional juncture. </w:t>
      </w:r>
      <w:r w:rsidR="007E7F5B">
        <w:t>Thus, because j</w:t>
      </w:r>
      <w:r w:rsidRPr="00261222">
        <w:t>uncture matters to the phonology</w:t>
      </w:r>
      <w:r w:rsidR="00461543">
        <w:t xml:space="preserve"> it also matters to </w:t>
      </w:r>
      <w:r w:rsidR="00461543">
        <w:lastRenderedPageBreak/>
        <w:t>the morphology</w:t>
      </w:r>
      <w:r w:rsidR="007E7F5B">
        <w:t>.</w:t>
      </w:r>
      <w:r w:rsidR="00461543">
        <w:t xml:space="preserve"> </w:t>
      </w:r>
      <w:r w:rsidR="007E7F5B">
        <w:t>T</w:t>
      </w:r>
      <w:r w:rsidR="00461543">
        <w:t xml:space="preserve">he output from the morphology must </w:t>
      </w:r>
      <w:r w:rsidR="007E7F5B">
        <w:t>contain</w:t>
      </w:r>
      <w:r w:rsidR="00461543">
        <w:t xml:space="preserve"> not only the correct segmental </w:t>
      </w:r>
      <w:r w:rsidR="007E7F5B">
        <w:t>morphs</w:t>
      </w:r>
      <w:r w:rsidR="00461543">
        <w:t xml:space="preserve"> but the correct junctures</w:t>
      </w:r>
      <w:r w:rsidR="00455037">
        <w:t xml:space="preserve"> too</w:t>
      </w:r>
      <w:r w:rsidR="00461543">
        <w:t>.</w:t>
      </w:r>
    </w:p>
    <w:p w14:paraId="6578F813" w14:textId="1DB7693A" w:rsidR="001A6428" w:rsidRPr="00261222" w:rsidRDefault="001A6428" w:rsidP="00FE3C7D">
      <w:pPr>
        <w:spacing w:line="720" w:lineRule="exact"/>
        <w:jc w:val="left"/>
      </w:pPr>
      <w:r w:rsidRPr="00261222">
        <w:tab/>
        <w:t xml:space="preserve">Much more could be said about the segmental and prosodic phonology of Kayardild but this need not concern us in any detail here. Stated briefly, there are many modifications to underlying consonant clusters in addtion to those shown in </w:t>
      </w:r>
      <w:r w:rsidR="00DA5F82">
        <w:t xml:space="preserve">Table 2.3 </w:t>
      </w:r>
      <w:r w:rsidRPr="00261222">
        <w:t xml:space="preserve">as well as modifications to vowels in hiatus and the deletion of </w:t>
      </w:r>
      <w:r w:rsidR="00455037">
        <w:t>underlying</w:t>
      </w:r>
      <w:r w:rsidRPr="00261222">
        <w:t xml:space="preserve"> word-final consonants. All of these modifications in</w:t>
      </w:r>
      <w:r w:rsidR="00455037">
        <w:t>volve assimilation, coalescence</w:t>
      </w:r>
      <w:r w:rsidRPr="00261222">
        <w:t xml:space="preserve"> or deletion, while processes of epenthesis are not found. The stress system of Kayardild is sensitive to morphological structure, but since stress</w:t>
      </w:r>
      <w:r w:rsidR="007E7F5B">
        <w:t xml:space="preserve"> itself</w:t>
      </w:r>
      <w:r w:rsidRPr="00261222">
        <w:t xml:space="preserve"> conditions neither segmental modifications nor the distribution of junctures, it can be safely abstracted away from here. For an </w:t>
      </w:r>
      <w:r w:rsidR="007E7F5B">
        <w:t>extensive</w:t>
      </w:r>
      <w:r w:rsidRPr="00261222">
        <w:t xml:space="preserve"> coverage of the phonology of Kayardild see Round (2009).</w:t>
      </w:r>
    </w:p>
    <w:p w14:paraId="6CD1EF01" w14:textId="77777777" w:rsidR="001A6428" w:rsidRPr="00261222" w:rsidRDefault="001A6428" w:rsidP="00FE3C7D">
      <w:pPr>
        <w:spacing w:line="720" w:lineRule="exact"/>
        <w:jc w:val="left"/>
      </w:pPr>
    </w:p>
    <w:p w14:paraId="5696CAB6" w14:textId="77777777" w:rsidR="00E553FB" w:rsidRDefault="00E553FB" w:rsidP="00FE3C7D">
      <w:pPr>
        <w:spacing w:line="720" w:lineRule="exact"/>
        <w:jc w:val="left"/>
        <w:rPr>
          <w:b/>
          <w:szCs w:val="28"/>
        </w:rPr>
      </w:pPr>
      <w:r w:rsidRPr="00E553FB">
        <w:rPr>
          <w:b/>
          <w:szCs w:val="28"/>
        </w:rPr>
        <w:t>2.2</w:t>
      </w:r>
      <w:r w:rsidRPr="00E553FB">
        <w:rPr>
          <w:b/>
          <w:szCs w:val="28"/>
        </w:rPr>
        <w:tab/>
        <w:t xml:space="preserve">Roots and thematics </w:t>
      </w:r>
    </w:p>
    <w:p w14:paraId="204CA100" w14:textId="71EB8E18" w:rsidR="00455037" w:rsidRDefault="00455037" w:rsidP="00FE3C7D">
      <w:pPr>
        <w:spacing w:line="720" w:lineRule="exact"/>
        <w:jc w:val="left"/>
      </w:pPr>
      <w:r>
        <w:t>This section examines roots and thematics as they appear in Kayardild lexical stems.</w:t>
      </w:r>
    </w:p>
    <w:p w14:paraId="1B920332" w14:textId="77777777" w:rsidR="001A6428" w:rsidRPr="00261222" w:rsidRDefault="001A6428" w:rsidP="00FE3C7D">
      <w:pPr>
        <w:spacing w:line="720" w:lineRule="exact"/>
        <w:jc w:val="left"/>
      </w:pPr>
    </w:p>
    <w:bookmarkEnd w:id="6"/>
    <w:bookmarkEnd w:id="7"/>
    <w:bookmarkEnd w:id="8"/>
    <w:bookmarkEnd w:id="9"/>
    <w:bookmarkEnd w:id="10"/>
    <w:bookmarkEnd w:id="11"/>
    <w:p w14:paraId="16E398B3" w14:textId="77777777" w:rsidR="00E553FB" w:rsidRDefault="00E553FB" w:rsidP="00FE3C7D">
      <w:pPr>
        <w:spacing w:line="720" w:lineRule="exact"/>
        <w:jc w:val="left"/>
        <w:rPr>
          <w:b/>
          <w:szCs w:val="26"/>
        </w:rPr>
      </w:pPr>
      <w:r w:rsidRPr="00E553FB">
        <w:rPr>
          <w:b/>
          <w:szCs w:val="26"/>
        </w:rPr>
        <w:lastRenderedPageBreak/>
        <w:t>2.2.1</w:t>
      </w:r>
      <w:r w:rsidRPr="00E553FB">
        <w:rPr>
          <w:b/>
          <w:szCs w:val="26"/>
        </w:rPr>
        <w:tab/>
        <w:t xml:space="preserve">The simplest nominal stems: nominal roots </w:t>
      </w:r>
    </w:p>
    <w:p w14:paraId="1F8B4E07" w14:textId="3465BE0E" w:rsidR="001A6428" w:rsidRPr="00261222" w:rsidRDefault="001A6428" w:rsidP="00FE3C7D">
      <w:pPr>
        <w:spacing w:line="720" w:lineRule="exact"/>
        <w:jc w:val="left"/>
      </w:pPr>
      <w:r w:rsidRPr="00261222">
        <w:t>The simplest nominal stems consist of a single root. Representative examples are shown in (</w:t>
      </w:r>
      <w:r w:rsidR="00BA0646">
        <w:t>2.1</w:t>
      </w:r>
      <w:r w:rsidR="007E7F5B">
        <w:t>)</w:t>
      </w:r>
      <w:r w:rsidRPr="00261222">
        <w:t xml:space="preserve"> where the first line is orthographic and the second phonological.</w:t>
      </w:r>
    </w:p>
    <w:p w14:paraId="3E3D2E4C"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1239"/>
        <w:gridCol w:w="397"/>
        <w:gridCol w:w="1398"/>
        <w:gridCol w:w="384"/>
        <w:gridCol w:w="1363"/>
        <w:gridCol w:w="399"/>
        <w:gridCol w:w="1978"/>
      </w:tblGrid>
      <w:tr w:rsidR="001A6428" w:rsidRPr="00F730A8" w14:paraId="228CB7E1" w14:textId="77777777">
        <w:tc>
          <w:tcPr>
            <w:tcW w:w="0" w:type="auto"/>
          </w:tcPr>
          <w:p w14:paraId="4C25E596" w14:textId="6EC7115E" w:rsidR="001A6428" w:rsidRPr="00F730A8" w:rsidRDefault="00E553FB" w:rsidP="00FE3C7D">
            <w:pPr>
              <w:pStyle w:val="NormalforTables"/>
              <w:spacing w:line="720" w:lineRule="exact"/>
            </w:pPr>
            <w:r w:rsidRPr="00E553FB">
              <w:t>(2.1)</w:t>
            </w:r>
          </w:p>
        </w:tc>
        <w:tc>
          <w:tcPr>
            <w:tcW w:w="0" w:type="auto"/>
          </w:tcPr>
          <w:p w14:paraId="64E58C5F" w14:textId="77777777" w:rsidR="001A6428" w:rsidRPr="00F730A8" w:rsidRDefault="001A6428" w:rsidP="00FE3C7D">
            <w:pPr>
              <w:pStyle w:val="NormalforTables"/>
              <w:spacing w:line="720" w:lineRule="exact"/>
            </w:pPr>
            <w:r w:rsidRPr="00261222">
              <w:t>a.</w:t>
            </w:r>
          </w:p>
        </w:tc>
        <w:tc>
          <w:tcPr>
            <w:tcW w:w="0" w:type="auto"/>
          </w:tcPr>
          <w:p w14:paraId="55471365" w14:textId="77777777" w:rsidR="001A6428" w:rsidRPr="00F730A8" w:rsidRDefault="001A6428" w:rsidP="00FE3C7D">
            <w:pPr>
              <w:pStyle w:val="NormalforTables"/>
              <w:spacing w:line="720" w:lineRule="exact"/>
            </w:pPr>
            <w:r w:rsidRPr="00261222">
              <w:rPr>
                <w:i/>
              </w:rPr>
              <w:t>ja-</w:t>
            </w:r>
          </w:p>
        </w:tc>
        <w:tc>
          <w:tcPr>
            <w:tcW w:w="0" w:type="auto"/>
          </w:tcPr>
          <w:p w14:paraId="22BFDF56" w14:textId="77777777" w:rsidR="001A6428" w:rsidRPr="00F730A8" w:rsidRDefault="001A6428" w:rsidP="00FE3C7D">
            <w:pPr>
              <w:pStyle w:val="NormalforTables"/>
              <w:spacing w:line="720" w:lineRule="exact"/>
            </w:pPr>
            <w:r w:rsidRPr="00261222">
              <w:t>b.</w:t>
            </w:r>
          </w:p>
        </w:tc>
        <w:tc>
          <w:tcPr>
            <w:tcW w:w="0" w:type="auto"/>
          </w:tcPr>
          <w:p w14:paraId="35E7B152" w14:textId="77777777" w:rsidR="001A6428" w:rsidRPr="00F730A8" w:rsidRDefault="001A6428" w:rsidP="00FE3C7D">
            <w:pPr>
              <w:pStyle w:val="NormalforTables"/>
              <w:spacing w:line="720" w:lineRule="exact"/>
            </w:pPr>
            <w:r w:rsidRPr="00261222">
              <w:rPr>
                <w:i/>
              </w:rPr>
              <w:t>dulk-</w:t>
            </w:r>
          </w:p>
        </w:tc>
        <w:tc>
          <w:tcPr>
            <w:tcW w:w="0" w:type="auto"/>
          </w:tcPr>
          <w:p w14:paraId="148A70C8" w14:textId="77777777" w:rsidR="001A6428" w:rsidRPr="00F730A8" w:rsidRDefault="001A6428" w:rsidP="00FE3C7D">
            <w:pPr>
              <w:pStyle w:val="NormalforTables"/>
              <w:spacing w:line="720" w:lineRule="exact"/>
            </w:pPr>
            <w:r w:rsidRPr="00261222">
              <w:t>c.</w:t>
            </w:r>
          </w:p>
        </w:tc>
        <w:tc>
          <w:tcPr>
            <w:tcW w:w="0" w:type="auto"/>
          </w:tcPr>
          <w:p w14:paraId="1E1561E7" w14:textId="77777777" w:rsidR="001A6428" w:rsidRPr="00F730A8" w:rsidRDefault="001A6428" w:rsidP="00FE3C7D">
            <w:pPr>
              <w:pStyle w:val="NormalforTables"/>
              <w:spacing w:line="720" w:lineRule="exact"/>
              <w:rPr>
                <w:i/>
              </w:rPr>
            </w:pPr>
            <w:r w:rsidRPr="00261222">
              <w:rPr>
                <w:i/>
              </w:rPr>
              <w:t>maku-</w:t>
            </w:r>
          </w:p>
        </w:tc>
        <w:tc>
          <w:tcPr>
            <w:tcW w:w="0" w:type="auto"/>
          </w:tcPr>
          <w:p w14:paraId="3559AC11" w14:textId="77777777" w:rsidR="001A6428" w:rsidRPr="00F730A8" w:rsidRDefault="001A6428" w:rsidP="00FE3C7D">
            <w:pPr>
              <w:pStyle w:val="NormalforTables"/>
              <w:spacing w:line="720" w:lineRule="exact"/>
            </w:pPr>
            <w:r w:rsidRPr="00261222">
              <w:t>d.</w:t>
            </w:r>
          </w:p>
        </w:tc>
        <w:tc>
          <w:tcPr>
            <w:tcW w:w="0" w:type="auto"/>
          </w:tcPr>
          <w:p w14:paraId="4C2AD726" w14:textId="77777777" w:rsidR="001A6428" w:rsidRPr="00F730A8" w:rsidRDefault="001A6428" w:rsidP="00FE3C7D">
            <w:pPr>
              <w:pStyle w:val="NormalforTables"/>
              <w:spacing w:line="720" w:lineRule="exact"/>
              <w:rPr>
                <w:i/>
              </w:rPr>
            </w:pPr>
            <w:r w:rsidRPr="00261222">
              <w:rPr>
                <w:i/>
              </w:rPr>
              <w:t>yarbuth-</w:t>
            </w:r>
          </w:p>
        </w:tc>
      </w:tr>
      <w:tr w:rsidR="001A6428" w:rsidRPr="00F730A8" w14:paraId="6CCCD582" w14:textId="77777777">
        <w:tc>
          <w:tcPr>
            <w:tcW w:w="0" w:type="auto"/>
          </w:tcPr>
          <w:p w14:paraId="0B76FBDF" w14:textId="77777777" w:rsidR="001A6428" w:rsidRPr="00CE4D98" w:rsidRDefault="001A6428" w:rsidP="00FE3C7D">
            <w:pPr>
              <w:pStyle w:val="NormalforTables"/>
              <w:spacing w:line="720" w:lineRule="exact"/>
            </w:pPr>
          </w:p>
        </w:tc>
        <w:tc>
          <w:tcPr>
            <w:tcW w:w="0" w:type="auto"/>
          </w:tcPr>
          <w:p w14:paraId="6EA95846" w14:textId="77777777" w:rsidR="001A6428" w:rsidRPr="00261222" w:rsidRDefault="001A6428" w:rsidP="00FE3C7D">
            <w:pPr>
              <w:pStyle w:val="NormalforTables"/>
              <w:spacing w:line="720" w:lineRule="exact"/>
            </w:pPr>
          </w:p>
        </w:tc>
        <w:tc>
          <w:tcPr>
            <w:tcW w:w="0" w:type="auto"/>
          </w:tcPr>
          <w:p w14:paraId="71AC7375"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ca-</w:t>
            </w:r>
          </w:p>
        </w:tc>
        <w:tc>
          <w:tcPr>
            <w:tcW w:w="0" w:type="auto"/>
          </w:tcPr>
          <w:p w14:paraId="7FD63D6C"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58FF440E"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ʈulk-</w:t>
            </w:r>
          </w:p>
        </w:tc>
        <w:tc>
          <w:tcPr>
            <w:tcW w:w="0" w:type="auto"/>
          </w:tcPr>
          <w:p w14:paraId="53E2B59C"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3B5E0A6C"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maku-</w:t>
            </w:r>
          </w:p>
        </w:tc>
        <w:tc>
          <w:tcPr>
            <w:tcW w:w="0" w:type="auto"/>
          </w:tcPr>
          <w:p w14:paraId="21C2A887"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43C80DF9"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jaɻput̪-</w:t>
            </w:r>
          </w:p>
        </w:tc>
      </w:tr>
      <w:tr w:rsidR="001A6428" w:rsidRPr="00F730A8" w14:paraId="471D076E" w14:textId="77777777">
        <w:tc>
          <w:tcPr>
            <w:tcW w:w="0" w:type="auto"/>
          </w:tcPr>
          <w:p w14:paraId="0927C415" w14:textId="77777777" w:rsidR="001A6428" w:rsidRPr="00F730A8" w:rsidRDefault="001A6428" w:rsidP="00FE3C7D">
            <w:pPr>
              <w:pStyle w:val="NormalforTables"/>
              <w:spacing w:line="720" w:lineRule="exact"/>
            </w:pPr>
          </w:p>
        </w:tc>
        <w:tc>
          <w:tcPr>
            <w:tcW w:w="0" w:type="auto"/>
          </w:tcPr>
          <w:p w14:paraId="559A03D0" w14:textId="77777777" w:rsidR="001A6428" w:rsidRPr="00F730A8" w:rsidRDefault="001A6428" w:rsidP="00FE3C7D">
            <w:pPr>
              <w:pStyle w:val="NormalforTables"/>
              <w:spacing w:line="720" w:lineRule="exact"/>
            </w:pPr>
          </w:p>
        </w:tc>
        <w:tc>
          <w:tcPr>
            <w:tcW w:w="0" w:type="auto"/>
          </w:tcPr>
          <w:p w14:paraId="10912685" w14:textId="77777777" w:rsidR="001A6428" w:rsidRPr="00F730A8" w:rsidRDefault="001A6428" w:rsidP="00FE3C7D">
            <w:pPr>
              <w:pStyle w:val="NormalforTables"/>
              <w:spacing w:line="720" w:lineRule="exact"/>
            </w:pPr>
            <w:r w:rsidRPr="00261222">
              <w:t>‘foot’</w:t>
            </w:r>
          </w:p>
        </w:tc>
        <w:tc>
          <w:tcPr>
            <w:tcW w:w="0" w:type="auto"/>
          </w:tcPr>
          <w:p w14:paraId="2B7F7BA2" w14:textId="77777777" w:rsidR="001A6428" w:rsidRPr="00F730A8" w:rsidRDefault="001A6428" w:rsidP="00FE3C7D">
            <w:pPr>
              <w:pStyle w:val="NormalforTables"/>
              <w:spacing w:line="720" w:lineRule="exact"/>
            </w:pPr>
          </w:p>
        </w:tc>
        <w:tc>
          <w:tcPr>
            <w:tcW w:w="0" w:type="auto"/>
          </w:tcPr>
          <w:p w14:paraId="54B6BBFC" w14:textId="77777777" w:rsidR="001A6428" w:rsidRPr="00F730A8" w:rsidRDefault="001A6428" w:rsidP="00FE3C7D">
            <w:pPr>
              <w:pStyle w:val="NormalforTables"/>
              <w:spacing w:line="720" w:lineRule="exact"/>
            </w:pPr>
            <w:r w:rsidRPr="00261222">
              <w:t>‘ground’</w:t>
            </w:r>
          </w:p>
        </w:tc>
        <w:tc>
          <w:tcPr>
            <w:tcW w:w="0" w:type="auto"/>
          </w:tcPr>
          <w:p w14:paraId="01568CFD" w14:textId="77777777" w:rsidR="001A6428" w:rsidRPr="00F730A8" w:rsidRDefault="001A6428" w:rsidP="00FE3C7D">
            <w:pPr>
              <w:pStyle w:val="NormalforTables"/>
              <w:spacing w:line="720" w:lineRule="exact"/>
            </w:pPr>
          </w:p>
        </w:tc>
        <w:tc>
          <w:tcPr>
            <w:tcW w:w="0" w:type="auto"/>
          </w:tcPr>
          <w:p w14:paraId="706B8299" w14:textId="77777777" w:rsidR="001A6428" w:rsidRPr="00F730A8" w:rsidRDefault="001A6428" w:rsidP="00FE3C7D">
            <w:pPr>
              <w:pStyle w:val="NormalforTables"/>
              <w:spacing w:line="720" w:lineRule="exact"/>
            </w:pPr>
            <w:r w:rsidRPr="00261222">
              <w:t>‘woman’</w:t>
            </w:r>
          </w:p>
        </w:tc>
        <w:tc>
          <w:tcPr>
            <w:tcW w:w="0" w:type="auto"/>
          </w:tcPr>
          <w:p w14:paraId="677E2CBB" w14:textId="77777777" w:rsidR="001A6428" w:rsidRPr="00F730A8" w:rsidRDefault="001A6428" w:rsidP="00FE3C7D">
            <w:pPr>
              <w:pStyle w:val="NormalforTables"/>
              <w:spacing w:line="720" w:lineRule="exact"/>
            </w:pPr>
          </w:p>
        </w:tc>
        <w:tc>
          <w:tcPr>
            <w:tcW w:w="0" w:type="auto"/>
          </w:tcPr>
          <w:p w14:paraId="6E86DEC4" w14:textId="77777777" w:rsidR="001A6428" w:rsidRPr="00F730A8" w:rsidRDefault="001A6428" w:rsidP="00FE3C7D">
            <w:pPr>
              <w:pStyle w:val="NormalforTables"/>
              <w:spacing w:line="720" w:lineRule="exact"/>
            </w:pPr>
            <w:r w:rsidRPr="00261222">
              <w:t>‘animal’</w:t>
            </w:r>
          </w:p>
        </w:tc>
      </w:tr>
      <w:tr w:rsidR="001A6428" w:rsidRPr="00F730A8" w14:paraId="79D4A07F" w14:textId="77777777">
        <w:tc>
          <w:tcPr>
            <w:tcW w:w="0" w:type="auto"/>
          </w:tcPr>
          <w:p w14:paraId="3FB2D51D" w14:textId="77777777" w:rsidR="001A6428" w:rsidRPr="00F730A8" w:rsidRDefault="001A6428" w:rsidP="00FE3C7D">
            <w:pPr>
              <w:pStyle w:val="NormalforTables"/>
              <w:spacing w:line="720" w:lineRule="exact"/>
            </w:pPr>
          </w:p>
        </w:tc>
        <w:tc>
          <w:tcPr>
            <w:tcW w:w="0" w:type="auto"/>
          </w:tcPr>
          <w:p w14:paraId="4AA67E52" w14:textId="77777777" w:rsidR="001A6428" w:rsidRPr="00F730A8" w:rsidRDefault="001A6428" w:rsidP="00FE3C7D">
            <w:pPr>
              <w:pStyle w:val="NormalforTables"/>
              <w:spacing w:line="720" w:lineRule="exact"/>
            </w:pPr>
          </w:p>
        </w:tc>
        <w:tc>
          <w:tcPr>
            <w:tcW w:w="0" w:type="auto"/>
          </w:tcPr>
          <w:p w14:paraId="7048DFE3" w14:textId="77777777" w:rsidR="001A6428" w:rsidRPr="00F730A8" w:rsidRDefault="001A6428" w:rsidP="00FE3C7D">
            <w:pPr>
              <w:pStyle w:val="NormalforTables"/>
              <w:spacing w:line="720" w:lineRule="exact"/>
            </w:pPr>
          </w:p>
        </w:tc>
        <w:tc>
          <w:tcPr>
            <w:tcW w:w="0" w:type="auto"/>
          </w:tcPr>
          <w:p w14:paraId="36C1E7F9" w14:textId="77777777" w:rsidR="001A6428" w:rsidRPr="00F730A8" w:rsidRDefault="001A6428" w:rsidP="00FE3C7D">
            <w:pPr>
              <w:pStyle w:val="NormalforTables"/>
              <w:spacing w:line="720" w:lineRule="exact"/>
            </w:pPr>
          </w:p>
        </w:tc>
        <w:tc>
          <w:tcPr>
            <w:tcW w:w="0" w:type="auto"/>
          </w:tcPr>
          <w:p w14:paraId="47ED137F" w14:textId="77777777" w:rsidR="001A6428" w:rsidRPr="00F730A8" w:rsidRDefault="001A6428" w:rsidP="00FE3C7D">
            <w:pPr>
              <w:pStyle w:val="NormalforTables"/>
              <w:spacing w:line="720" w:lineRule="exact"/>
            </w:pPr>
          </w:p>
        </w:tc>
        <w:tc>
          <w:tcPr>
            <w:tcW w:w="0" w:type="auto"/>
          </w:tcPr>
          <w:p w14:paraId="6D11D962" w14:textId="77777777" w:rsidR="001A6428" w:rsidRPr="00F730A8" w:rsidRDefault="001A6428" w:rsidP="00FE3C7D">
            <w:pPr>
              <w:pStyle w:val="NormalforTables"/>
              <w:spacing w:line="720" w:lineRule="exact"/>
            </w:pPr>
          </w:p>
        </w:tc>
        <w:tc>
          <w:tcPr>
            <w:tcW w:w="0" w:type="auto"/>
          </w:tcPr>
          <w:p w14:paraId="60CD742B" w14:textId="77777777" w:rsidR="001A6428" w:rsidRPr="00F730A8" w:rsidRDefault="001A6428" w:rsidP="00FE3C7D">
            <w:pPr>
              <w:pStyle w:val="NormalforTables"/>
              <w:spacing w:line="720" w:lineRule="exact"/>
            </w:pPr>
          </w:p>
        </w:tc>
        <w:tc>
          <w:tcPr>
            <w:tcW w:w="0" w:type="auto"/>
          </w:tcPr>
          <w:p w14:paraId="44EE814B" w14:textId="77777777" w:rsidR="001A6428" w:rsidRPr="00F730A8" w:rsidRDefault="001A6428" w:rsidP="00FE3C7D">
            <w:pPr>
              <w:pStyle w:val="NormalforTables"/>
              <w:spacing w:line="720" w:lineRule="exact"/>
            </w:pPr>
          </w:p>
        </w:tc>
        <w:tc>
          <w:tcPr>
            <w:tcW w:w="0" w:type="auto"/>
          </w:tcPr>
          <w:p w14:paraId="0CE2F4C3" w14:textId="77777777" w:rsidR="001A6428" w:rsidRPr="00F730A8" w:rsidRDefault="001A6428" w:rsidP="00FE3C7D">
            <w:pPr>
              <w:pStyle w:val="NormalforTables"/>
              <w:spacing w:line="720" w:lineRule="exact"/>
            </w:pPr>
          </w:p>
        </w:tc>
      </w:tr>
      <w:tr w:rsidR="001A6428" w:rsidRPr="00F730A8" w14:paraId="4009B0A5" w14:textId="77777777">
        <w:tc>
          <w:tcPr>
            <w:tcW w:w="0" w:type="auto"/>
          </w:tcPr>
          <w:p w14:paraId="6D1E2929" w14:textId="77777777" w:rsidR="001A6428" w:rsidRPr="00F730A8" w:rsidRDefault="001A6428" w:rsidP="00FE3C7D">
            <w:pPr>
              <w:pStyle w:val="NormalforTables"/>
              <w:spacing w:line="720" w:lineRule="exact"/>
            </w:pPr>
          </w:p>
        </w:tc>
        <w:tc>
          <w:tcPr>
            <w:tcW w:w="0" w:type="auto"/>
          </w:tcPr>
          <w:p w14:paraId="391E0201" w14:textId="77777777" w:rsidR="001A6428" w:rsidRPr="00F730A8" w:rsidRDefault="001A6428" w:rsidP="00FE3C7D">
            <w:pPr>
              <w:pStyle w:val="NormalforTables"/>
              <w:spacing w:line="720" w:lineRule="exact"/>
            </w:pPr>
            <w:r w:rsidRPr="00261222">
              <w:t>e.</w:t>
            </w:r>
          </w:p>
        </w:tc>
        <w:tc>
          <w:tcPr>
            <w:tcW w:w="0" w:type="auto"/>
          </w:tcPr>
          <w:p w14:paraId="4F3FC0CC" w14:textId="77777777" w:rsidR="001A6428" w:rsidRPr="00F730A8" w:rsidRDefault="001A6428" w:rsidP="00FE3C7D">
            <w:pPr>
              <w:pStyle w:val="NormalforTables"/>
              <w:spacing w:line="720" w:lineRule="exact"/>
            </w:pPr>
            <w:r w:rsidRPr="00261222">
              <w:rPr>
                <w:i/>
              </w:rPr>
              <w:t>kulkiji-</w:t>
            </w:r>
          </w:p>
        </w:tc>
        <w:tc>
          <w:tcPr>
            <w:tcW w:w="0" w:type="auto"/>
          </w:tcPr>
          <w:p w14:paraId="5BD4232E" w14:textId="77777777" w:rsidR="001A6428" w:rsidRPr="00F730A8" w:rsidRDefault="001A6428" w:rsidP="00FE3C7D">
            <w:pPr>
              <w:pStyle w:val="NormalforTables"/>
              <w:spacing w:line="720" w:lineRule="exact"/>
            </w:pPr>
            <w:r w:rsidRPr="00261222">
              <w:t>f.</w:t>
            </w:r>
          </w:p>
        </w:tc>
        <w:tc>
          <w:tcPr>
            <w:tcW w:w="0" w:type="auto"/>
          </w:tcPr>
          <w:p w14:paraId="74568A14" w14:textId="77777777" w:rsidR="001A6428" w:rsidRPr="00F730A8" w:rsidRDefault="001A6428" w:rsidP="00FE3C7D">
            <w:pPr>
              <w:pStyle w:val="NormalforTables"/>
              <w:spacing w:line="720" w:lineRule="exact"/>
            </w:pPr>
            <w:r w:rsidRPr="00261222">
              <w:rPr>
                <w:i/>
              </w:rPr>
              <w:t>kurdalalng-</w:t>
            </w:r>
          </w:p>
        </w:tc>
        <w:tc>
          <w:tcPr>
            <w:tcW w:w="0" w:type="auto"/>
          </w:tcPr>
          <w:p w14:paraId="36FC1076" w14:textId="77777777" w:rsidR="001A6428" w:rsidRPr="00F730A8" w:rsidRDefault="001A6428" w:rsidP="00FE3C7D">
            <w:pPr>
              <w:pStyle w:val="NormalforTables"/>
              <w:spacing w:line="720" w:lineRule="exact"/>
            </w:pPr>
            <w:r w:rsidRPr="00261222">
              <w:t>g.</w:t>
            </w:r>
          </w:p>
        </w:tc>
        <w:tc>
          <w:tcPr>
            <w:tcW w:w="0" w:type="auto"/>
          </w:tcPr>
          <w:p w14:paraId="7F10479E" w14:textId="77777777" w:rsidR="001A6428" w:rsidRPr="00F730A8" w:rsidRDefault="001A6428" w:rsidP="00FE3C7D">
            <w:pPr>
              <w:pStyle w:val="NormalforTables"/>
              <w:spacing w:line="720" w:lineRule="exact"/>
              <w:rPr>
                <w:i/>
              </w:rPr>
            </w:pPr>
            <w:r w:rsidRPr="00261222">
              <w:rPr>
                <w:i/>
              </w:rPr>
              <w:t>balangkali-</w:t>
            </w:r>
          </w:p>
        </w:tc>
        <w:tc>
          <w:tcPr>
            <w:tcW w:w="0" w:type="auto"/>
          </w:tcPr>
          <w:p w14:paraId="2E9886EA" w14:textId="77777777" w:rsidR="001A6428" w:rsidRPr="00F730A8" w:rsidRDefault="001A6428" w:rsidP="00FE3C7D">
            <w:pPr>
              <w:pStyle w:val="NormalforTables"/>
              <w:spacing w:line="720" w:lineRule="exact"/>
            </w:pPr>
            <w:r w:rsidRPr="00261222">
              <w:t>h.</w:t>
            </w:r>
          </w:p>
        </w:tc>
        <w:tc>
          <w:tcPr>
            <w:tcW w:w="0" w:type="auto"/>
          </w:tcPr>
          <w:p w14:paraId="2C7C8511" w14:textId="77777777" w:rsidR="001A6428" w:rsidRPr="00F730A8" w:rsidRDefault="001A6428" w:rsidP="00FE3C7D">
            <w:pPr>
              <w:pStyle w:val="NormalforTables"/>
              <w:spacing w:line="720" w:lineRule="exact"/>
              <w:rPr>
                <w:i/>
              </w:rPr>
            </w:pPr>
            <w:r w:rsidRPr="00261222">
              <w:rPr>
                <w:i/>
              </w:rPr>
              <w:t>jumburungkarra-</w:t>
            </w:r>
          </w:p>
        </w:tc>
      </w:tr>
      <w:tr w:rsidR="001A6428" w:rsidRPr="00F730A8" w14:paraId="5BAB9A07" w14:textId="77777777">
        <w:tc>
          <w:tcPr>
            <w:tcW w:w="0" w:type="auto"/>
          </w:tcPr>
          <w:p w14:paraId="4ECA911E" w14:textId="77777777" w:rsidR="001A6428" w:rsidRPr="00F730A8" w:rsidRDefault="001A6428" w:rsidP="00FE3C7D">
            <w:pPr>
              <w:pStyle w:val="NormalforTables"/>
              <w:spacing w:line="720" w:lineRule="exact"/>
            </w:pPr>
          </w:p>
        </w:tc>
        <w:tc>
          <w:tcPr>
            <w:tcW w:w="0" w:type="auto"/>
          </w:tcPr>
          <w:p w14:paraId="4C2E0A4F" w14:textId="77777777" w:rsidR="001A6428" w:rsidRPr="00261222" w:rsidRDefault="001A6428" w:rsidP="00FE3C7D">
            <w:pPr>
              <w:pStyle w:val="NormalforTables"/>
              <w:spacing w:line="720" w:lineRule="exact"/>
            </w:pPr>
          </w:p>
        </w:tc>
        <w:tc>
          <w:tcPr>
            <w:tcW w:w="0" w:type="auto"/>
          </w:tcPr>
          <w:p w14:paraId="1D4E4D72"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kulkici-</w:t>
            </w:r>
          </w:p>
        </w:tc>
        <w:tc>
          <w:tcPr>
            <w:tcW w:w="0" w:type="auto"/>
          </w:tcPr>
          <w:p w14:paraId="5FFDD299"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27851CAA"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kuʈalalŋ-</w:t>
            </w:r>
          </w:p>
        </w:tc>
        <w:tc>
          <w:tcPr>
            <w:tcW w:w="0" w:type="auto"/>
          </w:tcPr>
          <w:p w14:paraId="38A95A82"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54020245"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palaŋkali-</w:t>
            </w:r>
          </w:p>
        </w:tc>
        <w:tc>
          <w:tcPr>
            <w:tcW w:w="0" w:type="auto"/>
          </w:tcPr>
          <w:p w14:paraId="6C1DF11F"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53B82D38"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cumpuɻuŋkara-</w:t>
            </w:r>
          </w:p>
        </w:tc>
      </w:tr>
      <w:tr w:rsidR="001A6428" w:rsidRPr="00261222" w14:paraId="4D736341" w14:textId="77777777">
        <w:tc>
          <w:tcPr>
            <w:tcW w:w="0" w:type="auto"/>
          </w:tcPr>
          <w:p w14:paraId="6140F2D4" w14:textId="77777777" w:rsidR="001A6428" w:rsidRPr="00F730A8" w:rsidRDefault="001A6428" w:rsidP="00FE3C7D">
            <w:pPr>
              <w:pStyle w:val="NormalforTables"/>
              <w:spacing w:line="720" w:lineRule="exact"/>
            </w:pPr>
          </w:p>
        </w:tc>
        <w:tc>
          <w:tcPr>
            <w:tcW w:w="0" w:type="auto"/>
          </w:tcPr>
          <w:p w14:paraId="13B0ABA0" w14:textId="77777777" w:rsidR="001A6428" w:rsidRPr="00F730A8" w:rsidRDefault="001A6428" w:rsidP="00FE3C7D">
            <w:pPr>
              <w:pStyle w:val="NormalforTables"/>
              <w:spacing w:line="720" w:lineRule="exact"/>
            </w:pPr>
          </w:p>
        </w:tc>
        <w:tc>
          <w:tcPr>
            <w:tcW w:w="0" w:type="auto"/>
          </w:tcPr>
          <w:p w14:paraId="7BB4CF38" w14:textId="77777777" w:rsidR="001A6428" w:rsidRPr="00F730A8" w:rsidRDefault="001A6428" w:rsidP="00FE3C7D">
            <w:pPr>
              <w:pStyle w:val="NormalforTables"/>
              <w:spacing w:line="720" w:lineRule="exact"/>
            </w:pPr>
            <w:r w:rsidRPr="00261222">
              <w:t>‘shark sp.’</w:t>
            </w:r>
          </w:p>
        </w:tc>
        <w:tc>
          <w:tcPr>
            <w:tcW w:w="0" w:type="auto"/>
          </w:tcPr>
          <w:p w14:paraId="627E9D17" w14:textId="77777777" w:rsidR="001A6428" w:rsidRPr="00F730A8" w:rsidRDefault="001A6428" w:rsidP="00FE3C7D">
            <w:pPr>
              <w:pStyle w:val="NormalforTables"/>
              <w:spacing w:line="720" w:lineRule="exact"/>
            </w:pPr>
          </w:p>
        </w:tc>
        <w:tc>
          <w:tcPr>
            <w:tcW w:w="0" w:type="auto"/>
          </w:tcPr>
          <w:p w14:paraId="2E5D5E0A" w14:textId="77777777" w:rsidR="001A6428" w:rsidRPr="00F730A8" w:rsidRDefault="001A6428" w:rsidP="00FE3C7D">
            <w:pPr>
              <w:pStyle w:val="NormalforTables"/>
              <w:spacing w:line="720" w:lineRule="exact"/>
            </w:pPr>
            <w:r w:rsidRPr="00261222">
              <w:t>‘ray sp.’</w:t>
            </w:r>
          </w:p>
        </w:tc>
        <w:tc>
          <w:tcPr>
            <w:tcW w:w="0" w:type="auto"/>
          </w:tcPr>
          <w:p w14:paraId="4EED6193" w14:textId="77777777" w:rsidR="001A6428" w:rsidRPr="00F730A8" w:rsidRDefault="001A6428" w:rsidP="00FE3C7D">
            <w:pPr>
              <w:pStyle w:val="NormalforTables"/>
              <w:spacing w:line="720" w:lineRule="exact"/>
            </w:pPr>
          </w:p>
        </w:tc>
        <w:tc>
          <w:tcPr>
            <w:tcW w:w="0" w:type="auto"/>
          </w:tcPr>
          <w:p w14:paraId="03C52A3C" w14:textId="77777777" w:rsidR="001A6428" w:rsidRPr="00F730A8" w:rsidRDefault="001A6428" w:rsidP="00FE3C7D">
            <w:pPr>
              <w:pStyle w:val="NormalforTables"/>
              <w:spacing w:line="720" w:lineRule="exact"/>
            </w:pPr>
            <w:r w:rsidRPr="00261222">
              <w:t>‘snake sp.’</w:t>
            </w:r>
          </w:p>
        </w:tc>
        <w:tc>
          <w:tcPr>
            <w:tcW w:w="0" w:type="auto"/>
          </w:tcPr>
          <w:p w14:paraId="3DF1ED81" w14:textId="77777777" w:rsidR="001A6428" w:rsidRPr="00F730A8" w:rsidRDefault="001A6428" w:rsidP="00FE3C7D">
            <w:pPr>
              <w:pStyle w:val="NormalforTables"/>
              <w:spacing w:line="720" w:lineRule="exact"/>
            </w:pPr>
          </w:p>
        </w:tc>
        <w:tc>
          <w:tcPr>
            <w:tcW w:w="0" w:type="auto"/>
          </w:tcPr>
          <w:p w14:paraId="05314010" w14:textId="77777777" w:rsidR="001A6428" w:rsidRPr="00261222" w:rsidRDefault="001A6428" w:rsidP="00FE3C7D">
            <w:pPr>
              <w:pStyle w:val="NormalforTables"/>
              <w:spacing w:line="720" w:lineRule="exact"/>
            </w:pPr>
            <w:r w:rsidRPr="00261222">
              <w:t>‘grown up’</w:t>
            </w:r>
          </w:p>
        </w:tc>
      </w:tr>
    </w:tbl>
    <w:p w14:paraId="5EB38C5A" w14:textId="77777777" w:rsidR="001A6428" w:rsidRPr="00261222" w:rsidRDefault="001A6428" w:rsidP="00FE3C7D">
      <w:pPr>
        <w:spacing w:line="720" w:lineRule="exact"/>
        <w:jc w:val="left"/>
      </w:pPr>
    </w:p>
    <w:p w14:paraId="291C4D6F" w14:textId="63045F92" w:rsidR="001A6428" w:rsidRPr="00261222" w:rsidRDefault="001A6428" w:rsidP="00FE3C7D">
      <w:pPr>
        <w:spacing w:line="720" w:lineRule="exact"/>
        <w:jc w:val="left"/>
      </w:pPr>
      <w:r w:rsidRPr="00261222">
        <w:t>All nominal roots begin with a single consonant, are minimally CV in length</w:t>
      </w:r>
      <w:r w:rsidR="007E7F5B">
        <w:t>,</w:t>
      </w:r>
      <w:r w:rsidRPr="00261222">
        <w:t xml:space="preserve"> and may end in a short vowel or any of the single consonants or </w:t>
      </w:r>
      <w:r w:rsidR="007E7F5B">
        <w:t>consonant</w:t>
      </w:r>
      <w:r w:rsidR="007E7F5B" w:rsidRPr="00261222">
        <w:t xml:space="preserve"> </w:t>
      </w:r>
      <w:r w:rsidRPr="00261222">
        <w:t xml:space="preserve">clusters listed in </w:t>
      </w:r>
      <w:r w:rsidR="006E48FE">
        <w:t>Table 2.4.</w:t>
      </w:r>
      <w:r w:rsidRPr="00261222">
        <w:t xml:space="preserve"> </w:t>
      </w:r>
    </w:p>
    <w:p w14:paraId="3DD37504" w14:textId="77777777" w:rsidR="001A6428" w:rsidRDefault="001A6428" w:rsidP="00FE3C7D">
      <w:pPr>
        <w:spacing w:line="720" w:lineRule="exact"/>
        <w:jc w:val="left"/>
      </w:pPr>
    </w:p>
    <w:p w14:paraId="2F37F632" w14:textId="4E97ADF9" w:rsidR="00DA5F82" w:rsidRPr="00261222" w:rsidRDefault="00E553FB" w:rsidP="00DA5F82">
      <w:pPr>
        <w:pStyle w:val="Spacing"/>
        <w:keepNext/>
        <w:spacing w:line="720" w:lineRule="exact"/>
        <w:jc w:val="left"/>
      </w:pPr>
      <w:r w:rsidRPr="00E553FB">
        <w:t xml:space="preserve">Table 2.4 Attested </w:t>
      </w:r>
      <w:r w:rsidR="00DA5F82" w:rsidRPr="00261222">
        <w:t>final consonants and clusters in nominal roots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A0" w:firstRow="1" w:lastRow="0" w:firstColumn="1" w:lastColumn="0" w:noHBand="0" w:noVBand="0"/>
      </w:tblPr>
      <w:tblGrid>
        <w:gridCol w:w="489"/>
        <w:gridCol w:w="489"/>
        <w:gridCol w:w="489"/>
        <w:gridCol w:w="489"/>
        <w:gridCol w:w="490"/>
        <w:gridCol w:w="489"/>
        <w:gridCol w:w="489"/>
        <w:gridCol w:w="489"/>
        <w:gridCol w:w="489"/>
        <w:gridCol w:w="490"/>
        <w:gridCol w:w="489"/>
        <w:gridCol w:w="489"/>
        <w:gridCol w:w="489"/>
        <w:gridCol w:w="489"/>
        <w:gridCol w:w="490"/>
      </w:tblGrid>
      <w:tr w:rsidR="00DA5F82" w:rsidRPr="00261222" w14:paraId="27C193CE" w14:textId="77777777" w:rsidTr="00DA5F82">
        <w:tc>
          <w:tcPr>
            <w:tcW w:w="489" w:type="dxa"/>
            <w:tcBorders>
              <w:top w:val="single" w:sz="4" w:space="0" w:color="auto"/>
              <w:bottom w:val="single" w:sz="4" w:space="0" w:color="auto"/>
            </w:tcBorders>
          </w:tcPr>
          <w:p w14:paraId="0E3028F8" w14:textId="77777777" w:rsidR="00DA5F82" w:rsidRPr="00F730A8" w:rsidRDefault="00DA5F82" w:rsidP="00DA5F82">
            <w:pPr>
              <w:pStyle w:val="NormalforTables"/>
              <w:spacing w:after="60" w:line="240" w:lineRule="auto"/>
              <w:jc w:val="center"/>
              <w:rPr>
                <w:rFonts w:ascii="Doulos SIL" w:hAnsi="Doulos SIL"/>
                <w:lang w:val="ru-RU"/>
              </w:rPr>
            </w:pPr>
            <w:r w:rsidRPr="00F730A8">
              <w:rPr>
                <w:rFonts w:ascii="Doulos SIL" w:hAnsi="Doulos SIL"/>
                <w:noProof/>
                <w:lang w:val="ru-RU"/>
              </w:rPr>
              <w:t>ɻ</w:t>
            </w:r>
          </w:p>
        </w:tc>
        <w:tc>
          <w:tcPr>
            <w:tcW w:w="489" w:type="dxa"/>
            <w:tcBorders>
              <w:top w:val="single" w:sz="4" w:space="0" w:color="auto"/>
              <w:bottom w:val="single" w:sz="4" w:space="0" w:color="auto"/>
            </w:tcBorders>
          </w:tcPr>
          <w:p w14:paraId="68A0693D" w14:textId="77777777" w:rsidR="00DA5F82" w:rsidRPr="00F730A8" w:rsidRDefault="00DA5F82" w:rsidP="00DA5F82">
            <w:pPr>
              <w:pStyle w:val="NormalforTables"/>
              <w:spacing w:after="60" w:line="240" w:lineRule="auto"/>
              <w:jc w:val="center"/>
              <w:rPr>
                <w:rFonts w:ascii="Doulos SIL" w:hAnsi="Doulos SIL"/>
                <w:lang w:val="ru-RU"/>
              </w:rPr>
            </w:pPr>
            <w:r w:rsidRPr="00F730A8">
              <w:rPr>
                <w:rFonts w:ascii="Doulos SIL" w:hAnsi="Doulos SIL"/>
                <w:noProof/>
                <w:lang w:val="ru-RU"/>
              </w:rPr>
              <w:t>l</w:t>
            </w:r>
          </w:p>
        </w:tc>
        <w:tc>
          <w:tcPr>
            <w:tcW w:w="489" w:type="dxa"/>
            <w:tcBorders>
              <w:top w:val="single" w:sz="4" w:space="0" w:color="auto"/>
              <w:bottom w:val="single" w:sz="4" w:space="0" w:color="auto"/>
            </w:tcBorders>
          </w:tcPr>
          <w:p w14:paraId="6CF23D5F" w14:textId="77777777" w:rsidR="00DA5F82" w:rsidRPr="00F730A8" w:rsidRDefault="00DA5F82" w:rsidP="00DA5F82">
            <w:pPr>
              <w:pStyle w:val="NormalforTables"/>
              <w:spacing w:after="60" w:line="240" w:lineRule="auto"/>
              <w:jc w:val="center"/>
              <w:rPr>
                <w:rFonts w:ascii="Doulos SIL" w:hAnsi="Doulos SIL"/>
                <w:lang w:val="ru-RU"/>
              </w:rPr>
            </w:pPr>
            <w:r w:rsidRPr="00F730A8">
              <w:rPr>
                <w:rFonts w:ascii="Doulos SIL" w:hAnsi="Doulos SIL"/>
                <w:noProof/>
                <w:lang w:val="ru-RU"/>
              </w:rPr>
              <w:t>r</w:t>
            </w:r>
          </w:p>
        </w:tc>
        <w:tc>
          <w:tcPr>
            <w:tcW w:w="489" w:type="dxa"/>
            <w:tcBorders>
              <w:top w:val="single" w:sz="4" w:space="0" w:color="auto"/>
              <w:bottom w:val="single" w:sz="4" w:space="0" w:color="auto"/>
            </w:tcBorders>
          </w:tcPr>
          <w:p w14:paraId="24295B27" w14:textId="77777777" w:rsidR="00DA5F82" w:rsidRPr="00F730A8" w:rsidRDefault="00DA5F82" w:rsidP="00DA5F82">
            <w:pPr>
              <w:pStyle w:val="NormalforTables"/>
              <w:spacing w:after="60" w:line="240" w:lineRule="auto"/>
              <w:jc w:val="center"/>
              <w:rPr>
                <w:rFonts w:ascii="Doulos SIL" w:hAnsi="Doulos SIL"/>
                <w:lang w:val="ru-RU"/>
              </w:rPr>
            </w:pPr>
            <w:r w:rsidRPr="00F730A8">
              <w:rPr>
                <w:rFonts w:ascii="Doulos SIL" w:hAnsi="Doulos SIL"/>
                <w:noProof/>
                <w:lang w:val="ru-RU"/>
              </w:rPr>
              <w:t>ɳ</w:t>
            </w:r>
          </w:p>
        </w:tc>
        <w:tc>
          <w:tcPr>
            <w:tcW w:w="490" w:type="dxa"/>
            <w:tcBorders>
              <w:top w:val="single" w:sz="4" w:space="0" w:color="auto"/>
              <w:bottom w:val="single" w:sz="4" w:space="0" w:color="auto"/>
            </w:tcBorders>
          </w:tcPr>
          <w:p w14:paraId="619AA189" w14:textId="77777777" w:rsidR="00DA5F82" w:rsidRPr="00F730A8" w:rsidRDefault="00DA5F82" w:rsidP="00DA5F82">
            <w:pPr>
              <w:pStyle w:val="NormalforTables"/>
              <w:spacing w:after="60" w:line="240" w:lineRule="auto"/>
              <w:jc w:val="center"/>
              <w:rPr>
                <w:rFonts w:ascii="Doulos SIL" w:hAnsi="Doulos SIL"/>
                <w:lang w:val="ru-RU"/>
              </w:rPr>
            </w:pPr>
            <w:r w:rsidRPr="00F730A8">
              <w:rPr>
                <w:rFonts w:ascii="Doulos SIL" w:hAnsi="Doulos SIL"/>
                <w:noProof/>
                <w:lang w:val="ru-RU"/>
              </w:rPr>
              <w:t>n</w:t>
            </w:r>
          </w:p>
        </w:tc>
        <w:tc>
          <w:tcPr>
            <w:tcW w:w="489" w:type="dxa"/>
            <w:tcBorders>
              <w:top w:val="single" w:sz="4" w:space="0" w:color="auto"/>
              <w:bottom w:val="single" w:sz="4" w:space="0" w:color="auto"/>
            </w:tcBorders>
          </w:tcPr>
          <w:p w14:paraId="0433F1B8" w14:textId="77777777" w:rsidR="00DA5F82" w:rsidRPr="00F730A8" w:rsidRDefault="00DA5F82" w:rsidP="00DA5F82">
            <w:pPr>
              <w:pStyle w:val="NormalforTables"/>
              <w:spacing w:after="60" w:line="240" w:lineRule="auto"/>
              <w:jc w:val="center"/>
              <w:rPr>
                <w:rFonts w:ascii="Doulos SIL" w:hAnsi="Doulos SIL"/>
                <w:lang w:val="ru-RU"/>
              </w:rPr>
            </w:pPr>
            <w:r w:rsidRPr="00F730A8">
              <w:rPr>
                <w:rFonts w:ascii="Doulos SIL" w:hAnsi="Doulos SIL"/>
                <w:noProof/>
                <w:lang w:val="ru-RU"/>
              </w:rPr>
              <w:t>ɲ</w:t>
            </w:r>
          </w:p>
        </w:tc>
        <w:tc>
          <w:tcPr>
            <w:tcW w:w="489" w:type="dxa"/>
            <w:tcBorders>
              <w:top w:val="single" w:sz="4" w:space="0" w:color="auto"/>
              <w:bottom w:val="single" w:sz="4" w:space="0" w:color="auto"/>
            </w:tcBorders>
          </w:tcPr>
          <w:p w14:paraId="57CCD75D" w14:textId="77777777" w:rsidR="00DA5F82" w:rsidRPr="00F730A8" w:rsidRDefault="00DA5F82" w:rsidP="00DA5F82">
            <w:pPr>
              <w:pStyle w:val="NormalforTables"/>
              <w:spacing w:after="60" w:line="240" w:lineRule="auto"/>
              <w:jc w:val="center"/>
              <w:rPr>
                <w:rFonts w:ascii="Doulos SIL" w:hAnsi="Doulos SIL"/>
                <w:lang w:val="ru-RU"/>
              </w:rPr>
            </w:pPr>
            <w:r w:rsidRPr="00F730A8">
              <w:rPr>
                <w:rFonts w:ascii="Doulos SIL" w:hAnsi="Doulos SIL"/>
                <w:noProof/>
                <w:lang w:val="ru-RU"/>
              </w:rPr>
              <w:t>ŋ</w:t>
            </w:r>
          </w:p>
        </w:tc>
        <w:tc>
          <w:tcPr>
            <w:tcW w:w="489" w:type="dxa"/>
            <w:tcBorders>
              <w:top w:val="single" w:sz="4" w:space="0" w:color="auto"/>
              <w:bottom w:val="single" w:sz="4" w:space="0" w:color="auto"/>
            </w:tcBorders>
          </w:tcPr>
          <w:p w14:paraId="686EFB7A" w14:textId="77777777" w:rsidR="00DA5F82" w:rsidRPr="00F730A8" w:rsidRDefault="00DA5F82" w:rsidP="00DA5F82">
            <w:pPr>
              <w:pStyle w:val="NormalforTables"/>
              <w:spacing w:after="60" w:line="240" w:lineRule="auto"/>
              <w:jc w:val="center"/>
              <w:rPr>
                <w:rFonts w:ascii="Doulos SIL" w:hAnsi="Doulos SIL"/>
                <w:lang w:val="en-US"/>
              </w:rPr>
            </w:pPr>
            <w:r w:rsidRPr="00F730A8">
              <w:rPr>
                <w:rFonts w:ascii="Doulos SIL" w:hAnsi="Doulos SIL"/>
                <w:noProof/>
                <w:lang w:val="ru-RU"/>
              </w:rPr>
              <w:t>t</w:t>
            </w:r>
            <w:r w:rsidRPr="00F730A8">
              <w:rPr>
                <w:rFonts w:ascii="Doulos SIL" w:hAnsi="Doulos SIL"/>
                <w:noProof/>
                <w:lang w:val="en-US"/>
              </w:rPr>
              <w:t>̪</w:t>
            </w:r>
          </w:p>
        </w:tc>
        <w:tc>
          <w:tcPr>
            <w:tcW w:w="489" w:type="dxa"/>
            <w:tcBorders>
              <w:top w:val="single" w:sz="4" w:space="0" w:color="auto"/>
              <w:bottom w:val="single" w:sz="4" w:space="0" w:color="auto"/>
            </w:tcBorders>
          </w:tcPr>
          <w:p w14:paraId="04B2585B" w14:textId="77777777" w:rsidR="00DA5F82" w:rsidRPr="00F730A8" w:rsidRDefault="00DA5F82" w:rsidP="00DA5F82">
            <w:pPr>
              <w:pStyle w:val="NormalforTables"/>
              <w:spacing w:after="60" w:line="240" w:lineRule="auto"/>
              <w:jc w:val="center"/>
              <w:rPr>
                <w:rFonts w:ascii="Doulos SIL" w:hAnsi="Doulos SIL"/>
                <w:lang w:val="ru-RU"/>
              </w:rPr>
            </w:pPr>
            <w:r w:rsidRPr="00F730A8">
              <w:rPr>
                <w:rFonts w:ascii="Doulos SIL" w:hAnsi="Doulos SIL"/>
                <w:noProof/>
                <w:lang w:val="ru-RU"/>
              </w:rPr>
              <w:t>c</w:t>
            </w:r>
          </w:p>
        </w:tc>
        <w:tc>
          <w:tcPr>
            <w:tcW w:w="490" w:type="dxa"/>
            <w:tcBorders>
              <w:top w:val="single" w:sz="4" w:space="0" w:color="auto"/>
              <w:bottom w:val="single" w:sz="4" w:space="0" w:color="auto"/>
            </w:tcBorders>
          </w:tcPr>
          <w:p w14:paraId="48F45727" w14:textId="77777777" w:rsidR="00DA5F82" w:rsidRPr="00F730A8" w:rsidRDefault="00DA5F82" w:rsidP="00DA5F82">
            <w:pPr>
              <w:pStyle w:val="NormalforTables"/>
              <w:spacing w:after="60" w:line="240" w:lineRule="auto"/>
              <w:jc w:val="center"/>
              <w:rPr>
                <w:rFonts w:ascii="Doulos SIL" w:hAnsi="Doulos SIL"/>
                <w:lang w:val="ru-RU"/>
              </w:rPr>
            </w:pPr>
            <w:r w:rsidRPr="00F730A8">
              <w:rPr>
                <w:rFonts w:ascii="Doulos SIL" w:hAnsi="Doulos SIL"/>
                <w:noProof/>
                <w:lang w:val="ru-RU"/>
              </w:rPr>
              <w:t>k</w:t>
            </w:r>
          </w:p>
        </w:tc>
        <w:tc>
          <w:tcPr>
            <w:tcW w:w="489" w:type="dxa"/>
            <w:tcBorders>
              <w:top w:val="single" w:sz="4" w:space="0" w:color="auto"/>
              <w:bottom w:val="single" w:sz="4" w:space="0" w:color="auto"/>
            </w:tcBorders>
          </w:tcPr>
          <w:p w14:paraId="60C04091" w14:textId="77777777" w:rsidR="00DA5F82" w:rsidRPr="00F730A8" w:rsidRDefault="00DA5F82" w:rsidP="00DA5F82">
            <w:pPr>
              <w:pStyle w:val="NormalforTables"/>
              <w:spacing w:after="60" w:line="240" w:lineRule="auto"/>
              <w:jc w:val="center"/>
              <w:rPr>
                <w:rFonts w:ascii="Doulos SIL" w:hAnsi="Doulos SIL"/>
                <w:lang w:val="en-US"/>
              </w:rPr>
            </w:pPr>
            <w:r w:rsidRPr="00F730A8">
              <w:rPr>
                <w:rFonts w:ascii="Doulos SIL" w:hAnsi="Doulos SIL"/>
                <w:noProof/>
                <w:lang w:val="en-US"/>
              </w:rPr>
              <w:t>lŋ</w:t>
            </w:r>
          </w:p>
        </w:tc>
        <w:tc>
          <w:tcPr>
            <w:tcW w:w="489" w:type="dxa"/>
            <w:tcBorders>
              <w:top w:val="single" w:sz="4" w:space="0" w:color="auto"/>
              <w:bottom w:val="single" w:sz="4" w:space="0" w:color="auto"/>
            </w:tcBorders>
          </w:tcPr>
          <w:p w14:paraId="4A79ECDE" w14:textId="77777777" w:rsidR="00DA5F82" w:rsidRPr="00F730A8" w:rsidRDefault="00DA5F82" w:rsidP="00DA5F82">
            <w:pPr>
              <w:pStyle w:val="NormalforTables"/>
              <w:spacing w:after="60" w:line="240" w:lineRule="auto"/>
              <w:jc w:val="center"/>
              <w:rPr>
                <w:rFonts w:ascii="Doulos SIL" w:hAnsi="Doulos SIL"/>
                <w:lang w:val="en-US"/>
              </w:rPr>
            </w:pPr>
            <w:r w:rsidRPr="00F730A8">
              <w:rPr>
                <w:rFonts w:ascii="Doulos SIL" w:hAnsi="Doulos SIL"/>
                <w:noProof/>
                <w:lang w:val="en-US"/>
              </w:rPr>
              <w:t>rŋ</w:t>
            </w:r>
          </w:p>
        </w:tc>
        <w:tc>
          <w:tcPr>
            <w:tcW w:w="489" w:type="dxa"/>
            <w:tcBorders>
              <w:top w:val="single" w:sz="4" w:space="0" w:color="auto"/>
              <w:bottom w:val="single" w:sz="4" w:space="0" w:color="auto"/>
            </w:tcBorders>
          </w:tcPr>
          <w:p w14:paraId="4280D398" w14:textId="77777777" w:rsidR="00DA5F82" w:rsidRPr="00F730A8" w:rsidRDefault="00DA5F82" w:rsidP="00DA5F82">
            <w:pPr>
              <w:pStyle w:val="NormalforTables"/>
              <w:spacing w:after="60" w:line="240" w:lineRule="auto"/>
              <w:jc w:val="center"/>
              <w:rPr>
                <w:rFonts w:ascii="Doulos SIL" w:hAnsi="Doulos SIL"/>
                <w:lang w:val="en-US"/>
              </w:rPr>
            </w:pPr>
            <w:r w:rsidRPr="00F730A8">
              <w:rPr>
                <w:rFonts w:ascii="Doulos SIL" w:hAnsi="Doulos SIL"/>
                <w:noProof/>
                <w:lang w:val="en-US"/>
              </w:rPr>
              <w:t>ɻk</w:t>
            </w:r>
          </w:p>
        </w:tc>
        <w:tc>
          <w:tcPr>
            <w:tcW w:w="489" w:type="dxa"/>
            <w:tcBorders>
              <w:top w:val="single" w:sz="4" w:space="0" w:color="auto"/>
              <w:bottom w:val="single" w:sz="4" w:space="0" w:color="auto"/>
            </w:tcBorders>
          </w:tcPr>
          <w:p w14:paraId="63424AFA" w14:textId="77777777" w:rsidR="00DA5F82" w:rsidRPr="00F730A8" w:rsidRDefault="00DA5F82" w:rsidP="00DA5F82">
            <w:pPr>
              <w:pStyle w:val="NormalforTables"/>
              <w:spacing w:after="60" w:line="240" w:lineRule="auto"/>
              <w:jc w:val="center"/>
              <w:rPr>
                <w:rFonts w:ascii="Doulos SIL" w:hAnsi="Doulos SIL"/>
                <w:lang w:val="en-US"/>
              </w:rPr>
            </w:pPr>
            <w:r w:rsidRPr="00F730A8">
              <w:rPr>
                <w:rFonts w:ascii="Doulos SIL" w:hAnsi="Doulos SIL"/>
                <w:noProof/>
                <w:lang w:val="en-US"/>
              </w:rPr>
              <w:t>lk</w:t>
            </w:r>
          </w:p>
        </w:tc>
        <w:tc>
          <w:tcPr>
            <w:tcW w:w="490" w:type="dxa"/>
            <w:tcBorders>
              <w:top w:val="single" w:sz="4" w:space="0" w:color="auto"/>
              <w:bottom w:val="single" w:sz="4" w:space="0" w:color="auto"/>
            </w:tcBorders>
          </w:tcPr>
          <w:p w14:paraId="01435415" w14:textId="77777777" w:rsidR="00DA5F82" w:rsidRPr="00F730A8" w:rsidRDefault="00DA5F82" w:rsidP="00DA5F82">
            <w:pPr>
              <w:pStyle w:val="NormalforTables"/>
              <w:spacing w:after="60" w:line="240" w:lineRule="auto"/>
              <w:jc w:val="center"/>
              <w:rPr>
                <w:rFonts w:ascii="Doulos SIL" w:hAnsi="Doulos SIL"/>
                <w:lang w:val="en-US"/>
              </w:rPr>
            </w:pPr>
            <w:r w:rsidRPr="00F730A8">
              <w:rPr>
                <w:rFonts w:ascii="Doulos SIL" w:hAnsi="Doulos SIL"/>
                <w:noProof/>
                <w:lang w:val="en-US"/>
              </w:rPr>
              <w:t>rk</w:t>
            </w:r>
          </w:p>
        </w:tc>
      </w:tr>
    </w:tbl>
    <w:p w14:paraId="485006D6" w14:textId="77777777" w:rsidR="001A6428" w:rsidRPr="00261222" w:rsidRDefault="001A6428" w:rsidP="00FE3C7D">
      <w:pPr>
        <w:spacing w:line="720" w:lineRule="exact"/>
        <w:jc w:val="left"/>
      </w:pPr>
    </w:p>
    <w:p w14:paraId="0513A963" w14:textId="77777777" w:rsidR="00E553FB" w:rsidRDefault="00E553FB" w:rsidP="00FE3C7D">
      <w:pPr>
        <w:spacing w:line="720" w:lineRule="exact"/>
        <w:jc w:val="left"/>
        <w:rPr>
          <w:b/>
          <w:szCs w:val="26"/>
        </w:rPr>
      </w:pPr>
      <w:r w:rsidRPr="00E553FB">
        <w:rPr>
          <w:b/>
          <w:szCs w:val="26"/>
        </w:rPr>
        <w:t>2.2.2</w:t>
      </w:r>
      <w:r w:rsidRPr="00E553FB">
        <w:rPr>
          <w:b/>
          <w:szCs w:val="26"/>
        </w:rPr>
        <w:tab/>
        <w:t>The simplest verbal stems: verbal root + thematic</w:t>
      </w:r>
    </w:p>
    <w:p w14:paraId="7B0505FC" w14:textId="5E55F93B" w:rsidR="001A6428" w:rsidRPr="00261222" w:rsidRDefault="001A6428" w:rsidP="00FE3C7D">
      <w:pPr>
        <w:spacing w:line="720" w:lineRule="exact"/>
        <w:jc w:val="left"/>
      </w:pPr>
      <w:r w:rsidRPr="00261222">
        <w:t xml:space="preserve">In this section I argue that the simplest verbal stems are bipartite, consisting of a root plus a lexically </w:t>
      </w:r>
      <w:r w:rsidR="007E7F5B">
        <w:t>specified</w:t>
      </w:r>
      <w:r w:rsidRPr="00261222">
        <w:t xml:space="preserve"> thematic element. Since the interpretation of Kayardild inflection in </w:t>
      </w:r>
      <w:r w:rsidR="007E7F5B">
        <w:t>later chapters</w:t>
      </w:r>
      <w:r w:rsidRPr="00261222">
        <w:t xml:space="preserve"> will make significant use of this analysis, care is taken to motivate it in some detail.</w:t>
      </w:r>
    </w:p>
    <w:p w14:paraId="0AC396B3" w14:textId="39D35ACD" w:rsidR="001A6428" w:rsidRPr="00261222" w:rsidRDefault="001A6428" w:rsidP="00FE3C7D">
      <w:pPr>
        <w:spacing w:line="720" w:lineRule="exact"/>
        <w:ind w:firstLine="720"/>
        <w:jc w:val="left"/>
      </w:pPr>
      <w:r w:rsidRPr="00261222">
        <w:t xml:space="preserve">The </w:t>
      </w:r>
      <w:r w:rsidR="00455037">
        <w:t xml:space="preserve">surface </w:t>
      </w:r>
      <w:r w:rsidRPr="00261222">
        <w:t xml:space="preserve">phonological forms of two maximally simple verbal stems inflected with a selction of suffixes are shown in </w:t>
      </w:r>
      <w:r w:rsidR="006E48FE">
        <w:t>Table 2.5.</w:t>
      </w:r>
    </w:p>
    <w:p w14:paraId="0C791823" w14:textId="77777777" w:rsidR="001A6428" w:rsidRDefault="001A6428" w:rsidP="00FE3C7D">
      <w:pPr>
        <w:spacing w:line="720" w:lineRule="exact"/>
        <w:jc w:val="left"/>
      </w:pPr>
    </w:p>
    <w:p w14:paraId="5368C3CD" w14:textId="6C99546B" w:rsidR="006E48FE" w:rsidRPr="00261222" w:rsidRDefault="00E553FB" w:rsidP="006E48FE">
      <w:pPr>
        <w:pStyle w:val="Spacing"/>
        <w:keepNext/>
        <w:spacing w:line="720" w:lineRule="exact"/>
        <w:jc w:val="left"/>
      </w:pPr>
      <w:r w:rsidRPr="00E553FB">
        <w:t xml:space="preserve">Table 2.5 Some </w:t>
      </w:r>
      <w:r w:rsidR="006E48FE">
        <w:t>inflections of two verb 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8"/>
        <w:gridCol w:w="1347"/>
        <w:gridCol w:w="1143"/>
        <w:gridCol w:w="1023"/>
        <w:gridCol w:w="1326"/>
      </w:tblGrid>
      <w:tr w:rsidR="006E48FE" w:rsidRPr="00F730A8" w14:paraId="73CC54D7" w14:textId="77777777" w:rsidTr="00DA5F82">
        <w:tc>
          <w:tcPr>
            <w:tcW w:w="0" w:type="auto"/>
            <w:tcBorders>
              <w:top w:val="single" w:sz="4" w:space="0" w:color="auto"/>
              <w:bottom w:val="single" w:sz="4" w:space="0" w:color="auto"/>
            </w:tcBorders>
          </w:tcPr>
          <w:p w14:paraId="367BB283" w14:textId="77777777" w:rsidR="006E48FE" w:rsidRPr="00945E0B" w:rsidRDefault="006E48FE" w:rsidP="006E48FE">
            <w:pPr>
              <w:pStyle w:val="NormalforTables"/>
              <w:spacing w:line="240" w:lineRule="auto"/>
            </w:pPr>
          </w:p>
        </w:tc>
        <w:tc>
          <w:tcPr>
            <w:tcW w:w="0" w:type="auto"/>
            <w:tcBorders>
              <w:top w:val="single" w:sz="4" w:space="0" w:color="auto"/>
              <w:bottom w:val="single" w:sz="4" w:space="0" w:color="auto"/>
            </w:tcBorders>
          </w:tcPr>
          <w:p w14:paraId="427C2F3F" w14:textId="77777777" w:rsidR="006E48FE" w:rsidRPr="00945E0B" w:rsidRDefault="006E48FE" w:rsidP="006E48FE">
            <w:pPr>
              <w:pStyle w:val="NormalforTables"/>
              <w:spacing w:line="240" w:lineRule="auto"/>
            </w:pPr>
            <w:r w:rsidRPr="00261222">
              <w:t>Imperative</w:t>
            </w:r>
          </w:p>
        </w:tc>
        <w:tc>
          <w:tcPr>
            <w:tcW w:w="0" w:type="auto"/>
            <w:tcBorders>
              <w:top w:val="single" w:sz="4" w:space="0" w:color="auto"/>
              <w:bottom w:val="single" w:sz="4" w:space="0" w:color="auto"/>
            </w:tcBorders>
          </w:tcPr>
          <w:p w14:paraId="312D4DB1" w14:textId="77777777" w:rsidR="006E48FE" w:rsidRPr="00945E0B" w:rsidRDefault="006E48FE" w:rsidP="006E48FE">
            <w:pPr>
              <w:pStyle w:val="NormalforTables"/>
              <w:spacing w:line="240" w:lineRule="auto"/>
            </w:pPr>
            <w:r w:rsidRPr="00261222">
              <w:t>Potential</w:t>
            </w:r>
          </w:p>
        </w:tc>
        <w:tc>
          <w:tcPr>
            <w:tcW w:w="0" w:type="auto"/>
            <w:tcBorders>
              <w:top w:val="single" w:sz="4" w:space="0" w:color="auto"/>
              <w:bottom w:val="single" w:sz="4" w:space="0" w:color="auto"/>
            </w:tcBorders>
          </w:tcPr>
          <w:p w14:paraId="320A55EB" w14:textId="77777777" w:rsidR="006E48FE" w:rsidRPr="00945E0B" w:rsidRDefault="006E48FE" w:rsidP="006E48FE">
            <w:pPr>
              <w:pStyle w:val="NormalforTables"/>
              <w:spacing w:line="240" w:lineRule="auto"/>
            </w:pPr>
            <w:r w:rsidRPr="00261222">
              <w:t>Past</w:t>
            </w:r>
          </w:p>
        </w:tc>
        <w:tc>
          <w:tcPr>
            <w:tcW w:w="0" w:type="auto"/>
            <w:tcBorders>
              <w:top w:val="single" w:sz="4" w:space="0" w:color="auto"/>
              <w:bottom w:val="single" w:sz="4" w:space="0" w:color="auto"/>
            </w:tcBorders>
          </w:tcPr>
          <w:p w14:paraId="518EF14F" w14:textId="77777777" w:rsidR="006E48FE" w:rsidRPr="00945E0B" w:rsidRDefault="006E48FE" w:rsidP="006E48FE">
            <w:pPr>
              <w:pStyle w:val="NormalforTables"/>
              <w:spacing w:line="240" w:lineRule="auto"/>
            </w:pPr>
            <w:r w:rsidRPr="00261222">
              <w:t>Immediate</w:t>
            </w:r>
          </w:p>
        </w:tc>
      </w:tr>
      <w:tr w:rsidR="006E48FE" w:rsidRPr="00F730A8" w14:paraId="298571CA" w14:textId="77777777">
        <w:tc>
          <w:tcPr>
            <w:tcW w:w="0" w:type="auto"/>
            <w:tcBorders>
              <w:top w:val="single" w:sz="4" w:space="0" w:color="auto"/>
            </w:tcBorders>
          </w:tcPr>
          <w:p w14:paraId="1E20644D" w14:textId="77777777" w:rsidR="006E48FE" w:rsidRPr="00261222" w:rsidRDefault="006E48FE" w:rsidP="006E48FE">
            <w:pPr>
              <w:pStyle w:val="NormalforTables"/>
              <w:spacing w:line="240" w:lineRule="auto"/>
            </w:pPr>
            <w:r w:rsidRPr="00261222">
              <w:t>‘gather’</w:t>
            </w:r>
          </w:p>
        </w:tc>
        <w:tc>
          <w:tcPr>
            <w:tcW w:w="0" w:type="auto"/>
            <w:tcBorders>
              <w:top w:val="single" w:sz="4" w:space="0" w:color="auto"/>
            </w:tcBorders>
          </w:tcPr>
          <w:p w14:paraId="5BB48E3A" w14:textId="77777777" w:rsidR="006E48FE" w:rsidRPr="00945E0B" w:rsidRDefault="006E48FE" w:rsidP="006E48FE">
            <w:pPr>
              <w:pStyle w:val="NormalforTables"/>
              <w:spacing w:line="240" w:lineRule="auto"/>
              <w:rPr>
                <w:rFonts w:ascii="Doulos SIL" w:hAnsi="Doulos SIL"/>
                <w:lang w:val="ru-RU"/>
              </w:rPr>
            </w:pPr>
            <w:r w:rsidRPr="00945E0B">
              <w:rPr>
                <w:rFonts w:ascii="Doulos SIL" w:hAnsi="Doulos SIL"/>
                <w:lang w:val="ru-RU"/>
              </w:rPr>
              <w:t>puɻut̪a</w:t>
            </w:r>
          </w:p>
        </w:tc>
        <w:tc>
          <w:tcPr>
            <w:tcW w:w="0" w:type="auto"/>
            <w:tcBorders>
              <w:top w:val="single" w:sz="4" w:space="0" w:color="auto"/>
            </w:tcBorders>
          </w:tcPr>
          <w:p w14:paraId="38C12B83"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puɻut̪uː</w:t>
            </w:r>
          </w:p>
        </w:tc>
        <w:tc>
          <w:tcPr>
            <w:tcW w:w="0" w:type="auto"/>
            <w:tcBorders>
              <w:top w:val="single" w:sz="4" w:space="0" w:color="auto"/>
            </w:tcBorders>
          </w:tcPr>
          <w:p w14:paraId="65AF1A0D"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puɻut̪a</w:t>
            </w:r>
            <w:r w:rsidRPr="00945E0B">
              <w:rPr>
                <w:rFonts w:ascii="Doulos SIL" w:hAnsi="Doulos SIL"/>
                <w:lang w:val="en-US"/>
              </w:rPr>
              <w:t>ra</w:t>
            </w:r>
          </w:p>
        </w:tc>
        <w:tc>
          <w:tcPr>
            <w:tcW w:w="0" w:type="auto"/>
            <w:tcBorders>
              <w:top w:val="single" w:sz="4" w:space="0" w:color="auto"/>
            </w:tcBorders>
          </w:tcPr>
          <w:p w14:paraId="09876048"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puɻut̪i</w:t>
            </w:r>
            <w:r w:rsidRPr="00945E0B">
              <w:rPr>
                <w:rFonts w:ascii="Doulos SIL" w:hAnsi="Doulos SIL"/>
                <w:lang w:val="en-US"/>
              </w:rPr>
              <w:t>a</w:t>
            </w:r>
          </w:p>
        </w:tc>
      </w:tr>
      <w:tr w:rsidR="006E48FE" w:rsidRPr="00261222" w14:paraId="19803CC0" w14:textId="77777777" w:rsidTr="00DA5F82">
        <w:tc>
          <w:tcPr>
            <w:tcW w:w="0" w:type="auto"/>
            <w:tcBorders>
              <w:bottom w:val="single" w:sz="4" w:space="0" w:color="auto"/>
            </w:tcBorders>
          </w:tcPr>
          <w:p w14:paraId="4B86EFA8" w14:textId="77777777" w:rsidR="006E48FE" w:rsidRPr="00261222" w:rsidRDefault="006E48FE" w:rsidP="006E48FE">
            <w:pPr>
              <w:pStyle w:val="NormalforTables"/>
              <w:spacing w:line="240" w:lineRule="auto"/>
            </w:pPr>
            <w:r w:rsidRPr="00261222">
              <w:t>‘carry’</w:t>
            </w:r>
          </w:p>
        </w:tc>
        <w:tc>
          <w:tcPr>
            <w:tcW w:w="0" w:type="auto"/>
            <w:tcBorders>
              <w:bottom w:val="single" w:sz="4" w:space="0" w:color="auto"/>
            </w:tcBorders>
          </w:tcPr>
          <w:p w14:paraId="12A4E676" w14:textId="77777777" w:rsidR="006E48FE" w:rsidRPr="00945E0B" w:rsidRDefault="006E48FE" w:rsidP="006E48FE">
            <w:pPr>
              <w:pStyle w:val="NormalforTables"/>
              <w:spacing w:after="60" w:line="240" w:lineRule="auto"/>
              <w:rPr>
                <w:rFonts w:ascii="Doulos SIL" w:hAnsi="Doulos SIL"/>
                <w:lang w:val="ru-RU"/>
              </w:rPr>
            </w:pPr>
            <w:r w:rsidRPr="00945E0B">
              <w:rPr>
                <w:rFonts w:ascii="Doulos SIL" w:hAnsi="Doulos SIL"/>
                <w:lang w:val="ru-RU"/>
              </w:rPr>
              <w:t>patica</w:t>
            </w:r>
          </w:p>
        </w:tc>
        <w:tc>
          <w:tcPr>
            <w:tcW w:w="0" w:type="auto"/>
            <w:tcBorders>
              <w:bottom w:val="single" w:sz="4" w:space="0" w:color="auto"/>
            </w:tcBorders>
          </w:tcPr>
          <w:p w14:paraId="5B29FBF5"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patic</w:t>
            </w:r>
            <w:r w:rsidRPr="00945E0B">
              <w:rPr>
                <w:rFonts w:ascii="Doulos SIL" w:hAnsi="Doulos SIL"/>
                <w:lang w:val="en-US"/>
              </w:rPr>
              <w:t>uː</w:t>
            </w:r>
          </w:p>
        </w:tc>
        <w:tc>
          <w:tcPr>
            <w:tcW w:w="0" w:type="auto"/>
            <w:tcBorders>
              <w:bottom w:val="single" w:sz="4" w:space="0" w:color="auto"/>
            </w:tcBorders>
          </w:tcPr>
          <w:p w14:paraId="74B3BD98"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patica</w:t>
            </w:r>
            <w:r w:rsidRPr="00945E0B">
              <w:rPr>
                <w:rFonts w:ascii="Doulos SIL" w:hAnsi="Doulos SIL"/>
                <w:lang w:val="en-US"/>
              </w:rPr>
              <w:t>ra</w:t>
            </w:r>
          </w:p>
        </w:tc>
        <w:tc>
          <w:tcPr>
            <w:tcW w:w="0" w:type="auto"/>
            <w:tcBorders>
              <w:bottom w:val="single" w:sz="4" w:space="0" w:color="auto"/>
            </w:tcBorders>
          </w:tcPr>
          <w:p w14:paraId="2E7D5706"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patic</w:t>
            </w:r>
            <w:r w:rsidRPr="00945E0B">
              <w:rPr>
                <w:rFonts w:ascii="Doulos SIL" w:hAnsi="Doulos SIL"/>
                <w:lang w:val="en-US"/>
              </w:rPr>
              <w:t>ia</w:t>
            </w:r>
          </w:p>
        </w:tc>
      </w:tr>
    </w:tbl>
    <w:p w14:paraId="67A754BC" w14:textId="77777777" w:rsidR="001A6428" w:rsidRPr="00261222" w:rsidRDefault="001A6428" w:rsidP="00FE3C7D">
      <w:pPr>
        <w:spacing w:line="720" w:lineRule="exact"/>
        <w:jc w:val="left"/>
      </w:pPr>
    </w:p>
    <w:p w14:paraId="196A98F9" w14:textId="25CD6CB2" w:rsidR="001A6428" w:rsidRPr="00261222" w:rsidRDefault="001A6428" w:rsidP="00FE3C7D">
      <w:pPr>
        <w:spacing w:line="720" w:lineRule="exact"/>
        <w:jc w:val="left"/>
      </w:pPr>
      <w:r w:rsidRPr="00261222">
        <w:lastRenderedPageBreak/>
        <w:t xml:space="preserve">The analysis to be adopted here will be that the stems in </w:t>
      </w:r>
      <w:r w:rsidR="006E48FE">
        <w:t xml:space="preserve">Table 2.5 </w:t>
      </w:r>
      <w:r w:rsidRPr="00261222">
        <w:t xml:space="preserve">are </w:t>
      </w:r>
      <w:r w:rsidRPr="00261222">
        <w:rPr>
          <w:i/>
        </w:rPr>
        <w:t>buruth</w:t>
      </w:r>
      <w:r w:rsidRPr="00261222">
        <w:t>- /</w:t>
      </w:r>
      <w:r w:rsidRPr="00945E0B">
        <w:rPr>
          <w:rFonts w:ascii="Doulos SIL" w:hAnsi="Doulos SIL"/>
          <w:lang w:val="ru-RU"/>
        </w:rPr>
        <w:t>puɻut̪</w:t>
      </w:r>
      <w:r w:rsidRPr="00261222">
        <w:t xml:space="preserve">/ ‘gather’ and </w:t>
      </w:r>
      <w:r w:rsidRPr="00261222">
        <w:rPr>
          <w:i/>
        </w:rPr>
        <w:t>badij</w:t>
      </w:r>
      <w:r w:rsidRPr="00261222">
        <w:t>- /</w:t>
      </w:r>
      <w:r w:rsidRPr="00945E0B">
        <w:rPr>
          <w:rFonts w:ascii="Doulos SIL" w:hAnsi="Doulos SIL"/>
          <w:lang w:val="ru-RU"/>
        </w:rPr>
        <w:t>patic</w:t>
      </w:r>
      <w:r w:rsidRPr="00261222">
        <w:t>/ ‘carry’ while the suffixes (on the surface) are /-</w:t>
      </w:r>
      <w:r w:rsidRPr="00945E0B">
        <w:rPr>
          <w:rFonts w:ascii="Doulos SIL" w:hAnsi="Doulos SIL"/>
          <w:lang w:val="ru-RU"/>
        </w:rPr>
        <w:t xml:space="preserve">a, </w:t>
      </w:r>
      <w:r w:rsidRPr="00945E0B">
        <w:rPr>
          <w:rFonts w:ascii="Doulos SIL" w:hAnsi="Doulos SIL"/>
          <w:lang w:val="en-US"/>
        </w:rPr>
        <w:t>-</w:t>
      </w:r>
      <w:r w:rsidRPr="00945E0B">
        <w:rPr>
          <w:rFonts w:ascii="Doulos SIL" w:hAnsi="Doulos SIL"/>
          <w:lang w:val="ru-RU"/>
        </w:rPr>
        <w:t>u</w:t>
      </w:r>
      <w:r w:rsidRPr="00945E0B">
        <w:rPr>
          <w:rFonts w:ascii="Doulos SIL" w:hAnsi="Doulos SIL"/>
          <w:lang w:val="en-US"/>
        </w:rPr>
        <w:t>ː</w:t>
      </w:r>
      <w:r w:rsidRPr="00945E0B">
        <w:rPr>
          <w:rFonts w:ascii="Doulos SIL" w:hAnsi="Doulos SIL"/>
          <w:lang w:val="ru-RU"/>
        </w:rPr>
        <w:t xml:space="preserve">, </w:t>
      </w:r>
      <w:r w:rsidRPr="00945E0B">
        <w:rPr>
          <w:rFonts w:ascii="Doulos SIL" w:hAnsi="Doulos SIL"/>
          <w:lang w:val="en-US"/>
        </w:rPr>
        <w:t>-</w:t>
      </w:r>
      <w:r w:rsidRPr="00945E0B">
        <w:rPr>
          <w:rFonts w:ascii="Doulos SIL" w:hAnsi="Doulos SIL"/>
          <w:lang w:val="ru-RU"/>
        </w:rPr>
        <w:t xml:space="preserve">ara, </w:t>
      </w:r>
      <w:r w:rsidRPr="00945E0B">
        <w:rPr>
          <w:rFonts w:ascii="Doulos SIL" w:hAnsi="Doulos SIL"/>
          <w:lang w:val="en-US"/>
        </w:rPr>
        <w:t>-</w:t>
      </w:r>
      <w:r w:rsidRPr="00945E0B">
        <w:rPr>
          <w:rFonts w:ascii="Doulos SIL" w:hAnsi="Doulos SIL"/>
          <w:lang w:val="ru-RU"/>
        </w:rPr>
        <w:t>ia</w:t>
      </w:r>
      <w:r w:rsidRPr="00261222">
        <w:t>/. More generally, all verbal stems in the Kayardild lexicon end in either a laminal dental plosive /</w:t>
      </w:r>
      <w:r w:rsidRPr="00945E0B">
        <w:rPr>
          <w:rFonts w:ascii="Doulos SIL" w:hAnsi="Doulos SIL"/>
          <w:lang w:val="ru-RU"/>
        </w:rPr>
        <w:t>t̪</w:t>
      </w:r>
      <w:r w:rsidRPr="00261222">
        <w:t>/ or a laminal palatal /</w:t>
      </w:r>
      <w:r w:rsidRPr="00945E0B">
        <w:rPr>
          <w:rFonts w:ascii="Doulos SIL" w:hAnsi="Doulos SIL"/>
        </w:rPr>
        <w:t>c</w:t>
      </w:r>
      <w:r w:rsidRPr="00261222">
        <w:t xml:space="preserve">/. I will refer to this as the </w:t>
      </w:r>
      <w:r w:rsidRPr="00261222">
        <w:rPr>
          <w:b/>
        </w:rPr>
        <w:t>laminal-final</w:t>
      </w:r>
      <w:r w:rsidRPr="00261222">
        <w:t xml:space="preserve"> analysis of verbal stems. Under a laminal-final analysis the suffixes which attach to verbal stems are always blind to whether the stem ends in /</w:t>
      </w:r>
      <w:r w:rsidRPr="00945E0B">
        <w:rPr>
          <w:rFonts w:ascii="Doulos SIL" w:hAnsi="Doulos SIL"/>
          <w:lang w:val="ru-RU"/>
        </w:rPr>
        <w:t>t̪</w:t>
      </w:r>
      <w:r w:rsidRPr="00261222">
        <w:t>/ versus /</w:t>
      </w:r>
      <w:r w:rsidRPr="00945E0B">
        <w:rPr>
          <w:rFonts w:ascii="Doulos SIL" w:hAnsi="Doulos SIL"/>
          <w:lang w:val="ru-RU"/>
        </w:rPr>
        <w:t>c</w:t>
      </w:r>
      <w:r w:rsidRPr="00261222">
        <w:t>/</w:t>
      </w:r>
      <w:r w:rsidR="007E7F5B">
        <w:t>:</w:t>
      </w:r>
      <w:r w:rsidRPr="00261222">
        <w:t xml:space="preserve"> there is no need to posit allomorphy which is sensitive to the distinction between /</w:t>
      </w:r>
      <w:r w:rsidRPr="00945E0B">
        <w:rPr>
          <w:rFonts w:ascii="Doulos SIL" w:hAnsi="Doulos SIL"/>
          <w:lang w:val="ru-RU"/>
        </w:rPr>
        <w:t>t̪</w:t>
      </w:r>
      <w:r w:rsidRPr="00261222">
        <w:t>/-final and /</w:t>
      </w:r>
      <w:r w:rsidRPr="00945E0B">
        <w:rPr>
          <w:rFonts w:ascii="Doulos SIL" w:hAnsi="Doulos SIL"/>
          <w:lang w:val="ru-RU"/>
        </w:rPr>
        <w:t>c</w:t>
      </w:r>
      <w:r w:rsidRPr="00261222">
        <w:t>/-final stems.</w:t>
      </w:r>
    </w:p>
    <w:p w14:paraId="297B58C8" w14:textId="16D6F6B2" w:rsidR="001A6428" w:rsidRPr="00261222" w:rsidRDefault="001A6428" w:rsidP="00FE3C7D">
      <w:pPr>
        <w:spacing w:line="720" w:lineRule="exact"/>
        <w:ind w:firstLine="720"/>
        <w:jc w:val="left"/>
      </w:pPr>
      <w:r w:rsidRPr="00261222">
        <w:t>An alter</w:t>
      </w:r>
      <w:r w:rsidR="00455037">
        <w:t>native analysis of verbal stems</w:t>
      </w:r>
      <w:r w:rsidRPr="00261222">
        <w:t xml:space="preserve"> which I will refer to as the </w:t>
      </w:r>
      <w:r w:rsidRPr="00261222">
        <w:rPr>
          <w:b/>
        </w:rPr>
        <w:t>vowel-final</w:t>
      </w:r>
      <w:r w:rsidR="00455037">
        <w:t xml:space="preserve"> analysis</w:t>
      </w:r>
      <w:r w:rsidRPr="00261222">
        <w:t xml:space="preserve"> </w:t>
      </w:r>
      <w:r w:rsidR="007E7F5B">
        <w:t>is pursued in</w:t>
      </w:r>
      <w:r w:rsidRPr="00261222">
        <w:t xml:space="preserve"> Evans (1995a). </w:t>
      </w:r>
      <w:r w:rsidR="007E7F5B">
        <w:t>Under</w:t>
      </w:r>
      <w:r w:rsidRPr="00261222">
        <w:t xml:space="preserve"> the vowel-final analysis the consonants /</w:t>
      </w:r>
      <w:r w:rsidRPr="00945E0B">
        <w:rPr>
          <w:rFonts w:ascii="Doulos SIL" w:hAnsi="Doulos SIL"/>
          <w:lang w:val="ru-RU"/>
        </w:rPr>
        <w:t>t̪</w:t>
      </w:r>
      <w:r w:rsidRPr="00261222">
        <w:t>/ and /</w:t>
      </w:r>
      <w:r w:rsidRPr="00945E0B">
        <w:rPr>
          <w:rFonts w:ascii="Doulos SIL" w:hAnsi="Doulos SIL"/>
        </w:rPr>
        <w:t>c</w:t>
      </w:r>
      <w:r w:rsidRPr="00261222">
        <w:t xml:space="preserve">/ in </w:t>
      </w:r>
      <w:r w:rsidR="006E48FE">
        <w:t xml:space="preserve">Table 2.5 </w:t>
      </w:r>
      <w:r w:rsidRPr="00261222">
        <w:t>are understood as belonging to the suffix while the stems /</w:t>
      </w:r>
      <w:r w:rsidRPr="00945E0B">
        <w:rPr>
          <w:rFonts w:ascii="Doulos SIL" w:hAnsi="Doulos SIL"/>
          <w:lang w:val="ru-RU"/>
        </w:rPr>
        <w:t>pu</w:t>
      </w:r>
      <w:r w:rsidRPr="00945E0B">
        <w:rPr>
          <w:rFonts w:ascii="Doulos SIL" w:hAnsi="Doulos SIL"/>
          <w:lang w:val="en-US"/>
        </w:rPr>
        <w:t>ɻ</w:t>
      </w:r>
      <w:r w:rsidRPr="00945E0B">
        <w:rPr>
          <w:rFonts w:ascii="Doulos SIL" w:hAnsi="Doulos SIL"/>
          <w:lang w:val="ru-RU"/>
        </w:rPr>
        <w:t>u</w:t>
      </w:r>
      <w:r w:rsidRPr="00261222">
        <w:t>/ ‘gather’ and /</w:t>
      </w:r>
      <w:r w:rsidRPr="00945E0B">
        <w:rPr>
          <w:rFonts w:ascii="Doulos SIL" w:hAnsi="Doulos SIL"/>
          <w:lang w:val="ru-RU"/>
        </w:rPr>
        <w:t>pa</w:t>
      </w:r>
      <w:r w:rsidRPr="00945E0B">
        <w:rPr>
          <w:rFonts w:ascii="Doulos SIL" w:hAnsi="Doulos SIL"/>
          <w:lang w:val="en-US"/>
        </w:rPr>
        <w:t>t</w:t>
      </w:r>
      <w:r w:rsidRPr="00945E0B">
        <w:rPr>
          <w:rFonts w:ascii="Doulos SIL" w:hAnsi="Doulos SIL"/>
          <w:lang w:val="ru-RU"/>
        </w:rPr>
        <w:t>i</w:t>
      </w:r>
      <w:r w:rsidRPr="00261222">
        <w:t xml:space="preserve">/ ‘carry’ are vowel-final. There are several consequences of analysing verbal stems as vowel-final in this way. Firstly the suffixes in </w:t>
      </w:r>
      <w:r w:rsidR="00811567">
        <w:t>Table 2.5  will</w:t>
      </w:r>
      <w:r w:rsidRPr="00261222">
        <w:t xml:space="preserve"> all exhibit allomorphy, as /{</w:t>
      </w:r>
      <w:r w:rsidRPr="00261222">
        <w:noBreakHyphen/>
      </w:r>
      <w:r w:rsidRPr="00945E0B">
        <w:rPr>
          <w:rFonts w:ascii="Doulos SIL" w:hAnsi="Doulos SIL"/>
          <w:lang w:val="ru-RU"/>
        </w:rPr>
        <w:t>t</w:t>
      </w:r>
      <w:r w:rsidRPr="00945E0B">
        <w:rPr>
          <w:rFonts w:ascii="Doulos SIL" w:hAnsi="Doulos SIL"/>
          <w:lang w:val="en-US"/>
        </w:rPr>
        <w:t>̪a</w:t>
      </w:r>
      <w:r w:rsidRPr="00945E0B">
        <w:rPr>
          <w:rFonts w:ascii="Doulos SIL" w:hAnsi="Doulos SIL"/>
          <w:lang w:val="ru-RU"/>
        </w:rPr>
        <w:t xml:space="preserve">, </w:t>
      </w:r>
      <w:r w:rsidRPr="00945E0B">
        <w:rPr>
          <w:rFonts w:ascii="Doulos SIL" w:hAnsi="Doulos SIL"/>
          <w:lang w:val="en-US"/>
        </w:rPr>
        <w:noBreakHyphen/>
      </w:r>
      <w:r w:rsidRPr="00945E0B">
        <w:rPr>
          <w:rFonts w:ascii="Doulos SIL" w:hAnsi="Doulos SIL"/>
          <w:lang w:val="ru-RU"/>
        </w:rPr>
        <w:t>ca</w:t>
      </w:r>
      <w:r w:rsidRPr="00261222">
        <w:t>} {</w:t>
      </w:r>
      <w:r w:rsidRPr="00261222">
        <w:noBreakHyphen/>
      </w:r>
      <w:r w:rsidRPr="00945E0B">
        <w:rPr>
          <w:rFonts w:ascii="Doulos SIL" w:hAnsi="Doulos SIL"/>
          <w:lang w:val="ru-RU"/>
        </w:rPr>
        <w:t>t</w:t>
      </w:r>
      <w:r w:rsidRPr="00945E0B">
        <w:rPr>
          <w:rFonts w:ascii="Doulos SIL" w:hAnsi="Doulos SIL"/>
          <w:lang w:val="en-US"/>
        </w:rPr>
        <w:t>̪</w:t>
      </w:r>
      <w:r w:rsidRPr="00945E0B">
        <w:rPr>
          <w:rFonts w:ascii="Doulos SIL" w:hAnsi="Doulos SIL"/>
          <w:lang w:val="ru-RU"/>
        </w:rPr>
        <w:t>u</w:t>
      </w:r>
      <w:r w:rsidRPr="00945E0B">
        <w:rPr>
          <w:rFonts w:ascii="Doulos SIL" w:hAnsi="Doulos SIL"/>
          <w:lang w:val="en-US"/>
        </w:rPr>
        <w:t>ː, </w:t>
      </w:r>
      <w:r w:rsidRPr="00945E0B">
        <w:rPr>
          <w:rFonts w:ascii="Doulos SIL" w:hAnsi="Doulos SIL"/>
          <w:lang w:val="en-US"/>
        </w:rPr>
        <w:noBreakHyphen/>
      </w:r>
      <w:r w:rsidRPr="00945E0B">
        <w:rPr>
          <w:rFonts w:ascii="Doulos SIL" w:hAnsi="Doulos SIL"/>
          <w:lang w:val="ru-RU"/>
        </w:rPr>
        <w:t>cu</w:t>
      </w:r>
      <w:r w:rsidRPr="00945E0B">
        <w:rPr>
          <w:rFonts w:ascii="Doulos SIL" w:hAnsi="Doulos SIL"/>
          <w:lang w:val="en-US"/>
        </w:rPr>
        <w:t>ː</w:t>
      </w:r>
      <w:r w:rsidRPr="00261222">
        <w:t>}, {-</w:t>
      </w:r>
      <w:r w:rsidRPr="00945E0B">
        <w:rPr>
          <w:rFonts w:ascii="Doulos SIL" w:hAnsi="Doulos SIL"/>
        </w:rPr>
        <w:t>t</w:t>
      </w:r>
      <w:r w:rsidRPr="00945E0B">
        <w:rPr>
          <w:rFonts w:ascii="Doulos SIL" w:hAnsi="Doulos SIL"/>
          <w:lang w:val="en-US"/>
        </w:rPr>
        <w:t>̪</w:t>
      </w:r>
      <w:r w:rsidRPr="00945E0B">
        <w:rPr>
          <w:rFonts w:ascii="Doulos SIL" w:hAnsi="Doulos SIL"/>
        </w:rPr>
        <w:t xml:space="preserve">ara, </w:t>
      </w:r>
      <w:r w:rsidRPr="00945E0B">
        <w:rPr>
          <w:rFonts w:ascii="Doulos SIL" w:hAnsi="Doulos SIL"/>
          <w:lang w:val="en-US"/>
        </w:rPr>
        <w:t>-</w:t>
      </w:r>
      <w:r w:rsidRPr="00945E0B">
        <w:rPr>
          <w:rFonts w:ascii="Doulos SIL" w:hAnsi="Doulos SIL"/>
        </w:rPr>
        <w:t>cara</w:t>
      </w:r>
      <w:r w:rsidRPr="00261222">
        <w:t>}, {-</w:t>
      </w:r>
      <w:r w:rsidRPr="00945E0B">
        <w:rPr>
          <w:rFonts w:ascii="Doulos SIL" w:hAnsi="Doulos SIL"/>
        </w:rPr>
        <w:t>t</w:t>
      </w:r>
      <w:r w:rsidRPr="00945E0B">
        <w:rPr>
          <w:rFonts w:ascii="Doulos SIL" w:hAnsi="Doulos SIL"/>
          <w:lang w:val="en-US"/>
        </w:rPr>
        <w:t>̪</w:t>
      </w:r>
      <w:r w:rsidRPr="00945E0B">
        <w:rPr>
          <w:rFonts w:ascii="Doulos SIL" w:hAnsi="Doulos SIL"/>
        </w:rPr>
        <w:t xml:space="preserve">ia, </w:t>
      </w:r>
      <w:r w:rsidRPr="00945E0B">
        <w:rPr>
          <w:rFonts w:ascii="Doulos SIL" w:hAnsi="Doulos SIL"/>
          <w:lang w:val="en-US"/>
        </w:rPr>
        <w:t>-</w:t>
      </w:r>
      <w:r w:rsidRPr="00945E0B">
        <w:rPr>
          <w:rFonts w:ascii="Doulos SIL" w:hAnsi="Doulos SIL"/>
        </w:rPr>
        <w:t>cia</w:t>
      </w:r>
      <w:r w:rsidRPr="00261222">
        <w:t xml:space="preserve">}/. </w:t>
      </w:r>
      <w:r w:rsidR="00811567">
        <w:t>Secondly</w:t>
      </w:r>
      <w:r w:rsidRPr="00261222">
        <w:t xml:space="preserve"> verbal stems </w:t>
      </w:r>
      <w:r w:rsidR="00811567">
        <w:t>will need to</w:t>
      </w:r>
      <w:r w:rsidRPr="00261222">
        <w:t xml:space="preserve"> be assigned to one of two declensions, one select</w:t>
      </w:r>
      <w:r w:rsidR="00811567">
        <w:t>ing</w:t>
      </w:r>
      <w:r w:rsidRPr="00261222">
        <w:t xml:space="preserve"> for dental initial suffixes and the other for palatal initial. </w:t>
      </w:r>
      <w:r w:rsidR="007E7F5B">
        <w:t>As it happens</w:t>
      </w:r>
      <w:r w:rsidRPr="00261222">
        <w:t xml:space="preserve"> in many cases the declensional </w:t>
      </w:r>
      <w:r w:rsidRPr="00261222">
        <w:lastRenderedPageBreak/>
        <w:t xml:space="preserve">membership of a verbal stem can be predicted on phonological grounds from its final vowel. Stems ending in /i/ always belong to the palatal declension, as do polysyllabic stems ending in a long vowel, while </w:t>
      </w:r>
      <w:r w:rsidR="007E7F5B">
        <w:t xml:space="preserve">simple </w:t>
      </w:r>
      <w:r w:rsidRPr="00261222">
        <w:t>roots (</w:t>
      </w:r>
      <w:r w:rsidR="007E7F5B">
        <w:t>though</w:t>
      </w:r>
      <w:r w:rsidRPr="00261222">
        <w:t xml:space="preserve"> not all </w:t>
      </w:r>
      <w:r w:rsidR="007E7F5B">
        <w:t xml:space="preserve">complex </w:t>
      </w:r>
      <w:r w:rsidRPr="00261222">
        <w:t>stems) which end in /u/ predictably belong to the dental declension. Nonetheless there remains a substantial portion of cases in which declensional</w:t>
      </w:r>
      <w:r w:rsidR="007E7F5B">
        <w:t xml:space="preserve"> membership cannot be predicted</w:t>
      </w:r>
      <w:r w:rsidRPr="00261222">
        <w:t xml:space="preserve"> and must be lexically listed. Prominent among these</w:t>
      </w:r>
      <w:r w:rsidR="007E7F5B">
        <w:t xml:space="preserve"> are verbal stems ending in /a/</w:t>
      </w:r>
      <w:r w:rsidRPr="00261222">
        <w:t xml:space="preserve"> such as those in </w:t>
      </w:r>
      <w:r w:rsidR="006E48FE">
        <w:t>Table 2.6.</w:t>
      </w:r>
    </w:p>
    <w:p w14:paraId="7C09BFB4" w14:textId="77777777" w:rsidR="001A6428" w:rsidRDefault="001A6428" w:rsidP="00FE3C7D">
      <w:pPr>
        <w:spacing w:line="720" w:lineRule="exact"/>
        <w:jc w:val="left"/>
      </w:pPr>
    </w:p>
    <w:p w14:paraId="2CF2D3F5" w14:textId="45CEEE5B" w:rsidR="006E48FE" w:rsidRPr="00261222" w:rsidRDefault="00E553FB" w:rsidP="006E48FE">
      <w:pPr>
        <w:pStyle w:val="Spacing"/>
        <w:keepNext/>
        <w:spacing w:line="720" w:lineRule="exact"/>
        <w:jc w:val="left"/>
      </w:pPr>
      <w:r w:rsidRPr="00E553FB">
        <w:t xml:space="preserve">Table 2.6 Some </w:t>
      </w:r>
      <w:r w:rsidR="006E48FE">
        <w:t xml:space="preserve">inflections verb stems ending in /a/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09"/>
        <w:gridCol w:w="1347"/>
        <w:gridCol w:w="1143"/>
        <w:gridCol w:w="1069"/>
        <w:gridCol w:w="1326"/>
      </w:tblGrid>
      <w:tr w:rsidR="006E48FE" w:rsidRPr="00F730A8" w14:paraId="01549BDC" w14:textId="77777777" w:rsidTr="00DA5F82">
        <w:tc>
          <w:tcPr>
            <w:tcW w:w="0" w:type="auto"/>
            <w:tcBorders>
              <w:top w:val="single" w:sz="4" w:space="0" w:color="auto"/>
              <w:bottom w:val="single" w:sz="4" w:space="0" w:color="auto"/>
            </w:tcBorders>
          </w:tcPr>
          <w:p w14:paraId="7C29BD7B" w14:textId="77777777" w:rsidR="006E48FE" w:rsidRPr="00945E0B" w:rsidRDefault="006E48FE" w:rsidP="006E48FE">
            <w:pPr>
              <w:pStyle w:val="NormalforTables"/>
              <w:spacing w:line="240" w:lineRule="auto"/>
            </w:pPr>
          </w:p>
        </w:tc>
        <w:tc>
          <w:tcPr>
            <w:tcW w:w="0" w:type="auto"/>
            <w:tcBorders>
              <w:top w:val="single" w:sz="4" w:space="0" w:color="auto"/>
              <w:bottom w:val="single" w:sz="4" w:space="0" w:color="auto"/>
            </w:tcBorders>
          </w:tcPr>
          <w:p w14:paraId="68570A9F" w14:textId="77777777" w:rsidR="006E48FE" w:rsidRPr="00945E0B" w:rsidRDefault="006E48FE" w:rsidP="006E48FE">
            <w:pPr>
              <w:pStyle w:val="NormalforTables"/>
              <w:spacing w:line="240" w:lineRule="auto"/>
            </w:pPr>
            <w:r w:rsidRPr="00261222">
              <w:t>Imperative</w:t>
            </w:r>
          </w:p>
        </w:tc>
        <w:tc>
          <w:tcPr>
            <w:tcW w:w="0" w:type="auto"/>
            <w:tcBorders>
              <w:top w:val="single" w:sz="4" w:space="0" w:color="auto"/>
              <w:bottom w:val="single" w:sz="4" w:space="0" w:color="auto"/>
            </w:tcBorders>
          </w:tcPr>
          <w:p w14:paraId="6E3F682D" w14:textId="77777777" w:rsidR="006E48FE" w:rsidRPr="00945E0B" w:rsidRDefault="006E48FE" w:rsidP="006E48FE">
            <w:pPr>
              <w:pStyle w:val="NormalforTables"/>
              <w:spacing w:line="240" w:lineRule="auto"/>
            </w:pPr>
            <w:r w:rsidRPr="00261222">
              <w:t>Potential</w:t>
            </w:r>
          </w:p>
        </w:tc>
        <w:tc>
          <w:tcPr>
            <w:tcW w:w="0" w:type="auto"/>
            <w:tcBorders>
              <w:top w:val="single" w:sz="4" w:space="0" w:color="auto"/>
              <w:bottom w:val="single" w:sz="4" w:space="0" w:color="auto"/>
            </w:tcBorders>
          </w:tcPr>
          <w:p w14:paraId="118C6E34" w14:textId="77777777" w:rsidR="006E48FE" w:rsidRPr="00945E0B" w:rsidRDefault="006E48FE" w:rsidP="006E48FE">
            <w:pPr>
              <w:pStyle w:val="NormalforTables"/>
              <w:spacing w:line="240" w:lineRule="auto"/>
            </w:pPr>
            <w:r w:rsidRPr="00261222">
              <w:t>Past</w:t>
            </w:r>
          </w:p>
        </w:tc>
        <w:tc>
          <w:tcPr>
            <w:tcW w:w="0" w:type="auto"/>
            <w:tcBorders>
              <w:top w:val="single" w:sz="4" w:space="0" w:color="auto"/>
              <w:bottom w:val="single" w:sz="4" w:space="0" w:color="auto"/>
            </w:tcBorders>
          </w:tcPr>
          <w:p w14:paraId="536C6B13" w14:textId="77777777" w:rsidR="006E48FE" w:rsidRPr="00945E0B" w:rsidRDefault="006E48FE" w:rsidP="006E48FE">
            <w:pPr>
              <w:pStyle w:val="NormalforTables"/>
              <w:spacing w:line="240" w:lineRule="auto"/>
            </w:pPr>
            <w:r w:rsidRPr="00261222">
              <w:t>Immediate</w:t>
            </w:r>
          </w:p>
        </w:tc>
      </w:tr>
      <w:tr w:rsidR="006E48FE" w:rsidRPr="00F730A8" w14:paraId="2C353FDB" w14:textId="77777777">
        <w:tc>
          <w:tcPr>
            <w:tcW w:w="0" w:type="auto"/>
            <w:tcBorders>
              <w:top w:val="single" w:sz="4" w:space="0" w:color="auto"/>
            </w:tcBorders>
          </w:tcPr>
          <w:p w14:paraId="6AB8184B" w14:textId="77777777" w:rsidR="006E48FE" w:rsidRPr="00261222" w:rsidRDefault="006E48FE" w:rsidP="006E48FE">
            <w:pPr>
              <w:pStyle w:val="NormalforTables"/>
              <w:spacing w:line="240" w:lineRule="auto"/>
            </w:pPr>
            <w:r w:rsidRPr="00261222">
              <w:t>‘hit’</w:t>
            </w:r>
          </w:p>
        </w:tc>
        <w:tc>
          <w:tcPr>
            <w:tcW w:w="0" w:type="auto"/>
            <w:tcBorders>
              <w:top w:val="single" w:sz="4" w:space="0" w:color="auto"/>
            </w:tcBorders>
          </w:tcPr>
          <w:p w14:paraId="3388DB30" w14:textId="77777777" w:rsidR="006E48FE" w:rsidRPr="00945E0B" w:rsidRDefault="006E48FE" w:rsidP="006E48FE">
            <w:pPr>
              <w:pStyle w:val="NormalforTables"/>
              <w:spacing w:line="240" w:lineRule="auto"/>
              <w:rPr>
                <w:rFonts w:ascii="Doulos SIL" w:hAnsi="Doulos SIL"/>
                <w:lang w:val="ru-RU"/>
              </w:rPr>
            </w:pPr>
            <w:r w:rsidRPr="00945E0B">
              <w:rPr>
                <w:rFonts w:ascii="Doulos SIL" w:hAnsi="Doulos SIL"/>
                <w:lang w:val="ru-RU"/>
              </w:rPr>
              <w:t>p</w:t>
            </w:r>
            <w:r w:rsidRPr="00945E0B">
              <w:rPr>
                <w:rFonts w:ascii="Doulos SIL" w:hAnsi="Doulos SIL"/>
                <w:lang w:val="en-US"/>
              </w:rPr>
              <w:t>ala</w:t>
            </w:r>
            <w:r w:rsidRPr="00945E0B">
              <w:rPr>
                <w:rFonts w:ascii="Doulos SIL" w:hAnsi="Doulos SIL"/>
                <w:lang w:val="ru-RU"/>
              </w:rPr>
              <w:t>t̪a</w:t>
            </w:r>
          </w:p>
        </w:tc>
        <w:tc>
          <w:tcPr>
            <w:tcW w:w="0" w:type="auto"/>
            <w:tcBorders>
              <w:top w:val="single" w:sz="4" w:space="0" w:color="auto"/>
            </w:tcBorders>
          </w:tcPr>
          <w:p w14:paraId="244D8BD1"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w:t>
            </w:r>
            <w:r w:rsidRPr="00945E0B">
              <w:rPr>
                <w:rFonts w:ascii="Doulos SIL" w:hAnsi="Doulos SIL"/>
                <w:lang w:val="en-US"/>
              </w:rPr>
              <w:t>ala</w:t>
            </w:r>
            <w:r w:rsidRPr="00945E0B">
              <w:rPr>
                <w:rFonts w:ascii="Doulos SIL" w:hAnsi="Doulos SIL"/>
                <w:lang w:val="ru-RU"/>
              </w:rPr>
              <w:t>t̪uː</w:t>
            </w:r>
          </w:p>
        </w:tc>
        <w:tc>
          <w:tcPr>
            <w:tcW w:w="0" w:type="auto"/>
            <w:tcBorders>
              <w:top w:val="single" w:sz="4" w:space="0" w:color="auto"/>
            </w:tcBorders>
          </w:tcPr>
          <w:p w14:paraId="4DF9A06D"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w:t>
            </w:r>
            <w:r w:rsidRPr="00945E0B">
              <w:rPr>
                <w:rFonts w:ascii="Doulos SIL" w:hAnsi="Doulos SIL"/>
                <w:lang w:val="en-US"/>
              </w:rPr>
              <w:t>ala</w:t>
            </w:r>
            <w:r w:rsidRPr="00945E0B">
              <w:rPr>
                <w:rFonts w:ascii="Doulos SIL" w:hAnsi="Doulos SIL"/>
                <w:lang w:val="ru-RU"/>
              </w:rPr>
              <w:t>t̪a</w:t>
            </w:r>
            <w:r w:rsidRPr="00945E0B">
              <w:rPr>
                <w:rFonts w:ascii="Doulos SIL" w:hAnsi="Doulos SIL"/>
                <w:lang w:val="en-US"/>
              </w:rPr>
              <w:t>ra</w:t>
            </w:r>
          </w:p>
        </w:tc>
        <w:tc>
          <w:tcPr>
            <w:tcW w:w="0" w:type="auto"/>
            <w:tcBorders>
              <w:top w:val="single" w:sz="4" w:space="0" w:color="auto"/>
            </w:tcBorders>
          </w:tcPr>
          <w:p w14:paraId="7C8C44B8"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w:t>
            </w:r>
            <w:r w:rsidRPr="00945E0B">
              <w:rPr>
                <w:rFonts w:ascii="Doulos SIL" w:hAnsi="Doulos SIL"/>
                <w:lang w:val="en-US"/>
              </w:rPr>
              <w:t>ala</w:t>
            </w:r>
            <w:r w:rsidRPr="00945E0B">
              <w:rPr>
                <w:rFonts w:ascii="Doulos SIL" w:hAnsi="Doulos SIL"/>
                <w:lang w:val="ru-RU"/>
              </w:rPr>
              <w:t>t̪i</w:t>
            </w:r>
            <w:r w:rsidRPr="00945E0B">
              <w:rPr>
                <w:rFonts w:ascii="Doulos SIL" w:hAnsi="Doulos SIL"/>
                <w:lang w:val="en-US"/>
              </w:rPr>
              <w:t>a</w:t>
            </w:r>
          </w:p>
        </w:tc>
      </w:tr>
      <w:tr w:rsidR="006E48FE" w:rsidRPr="00261222" w14:paraId="326F9CEE" w14:textId="77777777" w:rsidTr="00DA5F82">
        <w:tc>
          <w:tcPr>
            <w:tcW w:w="0" w:type="auto"/>
            <w:tcBorders>
              <w:bottom w:val="single" w:sz="4" w:space="0" w:color="auto"/>
            </w:tcBorders>
          </w:tcPr>
          <w:p w14:paraId="44AC5BAA" w14:textId="77777777" w:rsidR="006E48FE" w:rsidRPr="00261222" w:rsidRDefault="006E48FE" w:rsidP="006E48FE">
            <w:pPr>
              <w:pStyle w:val="NormalforTables"/>
              <w:spacing w:line="240" w:lineRule="auto"/>
            </w:pPr>
            <w:r w:rsidRPr="00261222">
              <w:t>‘cook’</w:t>
            </w:r>
          </w:p>
        </w:tc>
        <w:tc>
          <w:tcPr>
            <w:tcW w:w="0" w:type="auto"/>
            <w:tcBorders>
              <w:bottom w:val="single" w:sz="4" w:space="0" w:color="auto"/>
            </w:tcBorders>
          </w:tcPr>
          <w:p w14:paraId="23455543" w14:textId="77777777" w:rsidR="006E48FE" w:rsidRPr="00945E0B" w:rsidRDefault="006E48FE" w:rsidP="006E48FE">
            <w:pPr>
              <w:pStyle w:val="NormalforTables"/>
              <w:spacing w:after="60" w:line="240" w:lineRule="auto"/>
              <w:rPr>
                <w:rFonts w:ascii="Doulos SIL" w:hAnsi="Doulos SIL"/>
                <w:lang w:val="ru-RU"/>
              </w:rPr>
            </w:pPr>
            <w:r w:rsidRPr="00945E0B">
              <w:rPr>
                <w:rFonts w:ascii="Doulos SIL" w:hAnsi="Doulos SIL"/>
                <w:lang w:val="en-US"/>
              </w:rPr>
              <w:t>kaɳa</w:t>
            </w:r>
            <w:r w:rsidRPr="00945E0B">
              <w:rPr>
                <w:rFonts w:ascii="Doulos SIL" w:hAnsi="Doulos SIL"/>
                <w:lang w:val="ru-RU"/>
              </w:rPr>
              <w:t>ca</w:t>
            </w:r>
          </w:p>
        </w:tc>
        <w:tc>
          <w:tcPr>
            <w:tcW w:w="0" w:type="auto"/>
            <w:tcBorders>
              <w:bottom w:val="single" w:sz="4" w:space="0" w:color="auto"/>
            </w:tcBorders>
          </w:tcPr>
          <w:p w14:paraId="35E4B046"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en-US"/>
              </w:rPr>
              <w:t>kaɳa</w:t>
            </w:r>
            <w:r w:rsidRPr="00945E0B">
              <w:rPr>
                <w:rFonts w:ascii="Doulos SIL" w:hAnsi="Doulos SIL"/>
                <w:lang w:val="ru-RU"/>
              </w:rPr>
              <w:t>c</w:t>
            </w:r>
            <w:r w:rsidRPr="00945E0B">
              <w:rPr>
                <w:rFonts w:ascii="Doulos SIL" w:hAnsi="Doulos SIL"/>
                <w:lang w:val="en-US"/>
              </w:rPr>
              <w:t>uː</w:t>
            </w:r>
          </w:p>
        </w:tc>
        <w:tc>
          <w:tcPr>
            <w:tcW w:w="0" w:type="auto"/>
            <w:tcBorders>
              <w:bottom w:val="single" w:sz="4" w:space="0" w:color="auto"/>
            </w:tcBorders>
          </w:tcPr>
          <w:p w14:paraId="214B4B78"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en-US"/>
              </w:rPr>
              <w:t>kaɳa</w:t>
            </w:r>
            <w:r w:rsidRPr="00945E0B">
              <w:rPr>
                <w:rFonts w:ascii="Doulos SIL" w:hAnsi="Doulos SIL"/>
                <w:lang w:val="ru-RU"/>
              </w:rPr>
              <w:t>ca</w:t>
            </w:r>
            <w:r w:rsidRPr="00945E0B">
              <w:rPr>
                <w:rFonts w:ascii="Doulos SIL" w:hAnsi="Doulos SIL"/>
                <w:lang w:val="en-US"/>
              </w:rPr>
              <w:t>ra</w:t>
            </w:r>
          </w:p>
        </w:tc>
        <w:tc>
          <w:tcPr>
            <w:tcW w:w="0" w:type="auto"/>
            <w:tcBorders>
              <w:bottom w:val="single" w:sz="4" w:space="0" w:color="auto"/>
            </w:tcBorders>
          </w:tcPr>
          <w:p w14:paraId="609AEC7F"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en-US"/>
              </w:rPr>
              <w:t>kaɳa</w:t>
            </w:r>
            <w:r w:rsidRPr="00945E0B">
              <w:rPr>
                <w:rFonts w:ascii="Doulos SIL" w:hAnsi="Doulos SIL"/>
                <w:lang w:val="ru-RU"/>
              </w:rPr>
              <w:t>c</w:t>
            </w:r>
            <w:r w:rsidRPr="00945E0B">
              <w:rPr>
                <w:rFonts w:ascii="Doulos SIL" w:hAnsi="Doulos SIL"/>
                <w:lang w:val="en-US"/>
              </w:rPr>
              <w:t>ia</w:t>
            </w:r>
          </w:p>
        </w:tc>
      </w:tr>
    </w:tbl>
    <w:p w14:paraId="7EE4134D" w14:textId="77777777" w:rsidR="001A6428" w:rsidRPr="00261222" w:rsidRDefault="001A6428" w:rsidP="00FE3C7D">
      <w:pPr>
        <w:spacing w:line="720" w:lineRule="exact"/>
        <w:jc w:val="left"/>
      </w:pPr>
    </w:p>
    <w:p w14:paraId="0EC55DB2" w14:textId="7620438C" w:rsidR="001A6428" w:rsidRPr="00261222" w:rsidRDefault="001A6428" w:rsidP="00FE3C7D">
      <w:pPr>
        <w:spacing w:line="720" w:lineRule="exact"/>
        <w:jc w:val="left"/>
      </w:pPr>
      <w:r w:rsidRPr="00261222">
        <w:t xml:space="preserve">The vowel-final </w:t>
      </w:r>
      <w:r w:rsidR="00455037">
        <w:t xml:space="preserve">analysis </w:t>
      </w:r>
      <w:r w:rsidR="007E7F5B">
        <w:t>incurs</w:t>
      </w:r>
      <w:r w:rsidRPr="00261222">
        <w:t xml:space="preserve"> the cost of positing abstract stem declensions and suffixal allomorphy. To a</w:t>
      </w:r>
      <w:r w:rsidR="007E7F5B">
        <w:t>ppreciate its principal benefit</w:t>
      </w:r>
      <w:r w:rsidRPr="00261222">
        <w:t xml:space="preserve"> we must consider inflected forms of the </w:t>
      </w:r>
      <w:r w:rsidR="00455037">
        <w:t>type</w:t>
      </w:r>
      <w:r w:rsidRPr="00261222">
        <w:t xml:space="preserve"> in </w:t>
      </w:r>
      <w:r w:rsidR="006E48FE">
        <w:t>Table 2.7.</w:t>
      </w:r>
    </w:p>
    <w:p w14:paraId="44A83EB8" w14:textId="77777777" w:rsidR="001A6428" w:rsidRDefault="001A6428" w:rsidP="00FE3C7D">
      <w:pPr>
        <w:spacing w:line="720" w:lineRule="exact"/>
        <w:jc w:val="left"/>
      </w:pPr>
    </w:p>
    <w:p w14:paraId="30F0EA35" w14:textId="25E07D58" w:rsidR="006E48FE" w:rsidRPr="00261222" w:rsidRDefault="00E553FB" w:rsidP="006E48FE">
      <w:pPr>
        <w:pStyle w:val="Spacing"/>
        <w:keepNext/>
        <w:spacing w:line="720" w:lineRule="exact"/>
        <w:jc w:val="left"/>
      </w:pPr>
      <w:r w:rsidRPr="00E553FB">
        <w:t xml:space="preserve">Table 2.7 Inflections </w:t>
      </w:r>
      <w:r w:rsidR="006E48FE">
        <w:t>in which</w:t>
      </w:r>
      <w:r w:rsidR="006E48FE" w:rsidRPr="00261222">
        <w:t xml:space="preserve"> /</w:t>
      </w:r>
      <w:r w:rsidR="006E48FE" w:rsidRPr="00945E0B">
        <w:rPr>
          <w:rFonts w:ascii="Doulos SIL" w:hAnsi="Doulos SIL"/>
          <w:lang w:val="ru-RU"/>
        </w:rPr>
        <w:t>t̪</w:t>
      </w:r>
      <w:r w:rsidR="006E48FE" w:rsidRPr="00261222">
        <w:t>/ and /</w:t>
      </w:r>
      <w:r w:rsidR="006E48FE" w:rsidRPr="00945E0B">
        <w:rPr>
          <w:rFonts w:ascii="Doulos SIL" w:hAnsi="Doulos SIL"/>
          <w:lang w:val="ru-RU"/>
        </w:rPr>
        <w:t>c</w:t>
      </w:r>
      <w:r w:rsidR="006E48FE" w:rsidRPr="00261222">
        <w:t xml:space="preserve">/ </w:t>
      </w:r>
      <w:r w:rsidR="006E48FE">
        <w:t>are not apparent on the surface</w:t>
      </w:r>
      <w:r w:rsidR="006E48FE" w:rsidRPr="00261222">
        <w:t xml:space="preserve"> </w:t>
      </w:r>
    </w:p>
    <w:tbl>
      <w:tblPr>
        <w:tblStyle w:val="TableGrid"/>
        <w:tblW w:w="6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29"/>
        <w:gridCol w:w="1709"/>
        <w:gridCol w:w="1578"/>
        <w:gridCol w:w="2182"/>
      </w:tblGrid>
      <w:tr w:rsidR="006E48FE" w:rsidRPr="00F730A8" w14:paraId="08B87940" w14:textId="77777777" w:rsidTr="006E48FE">
        <w:tc>
          <w:tcPr>
            <w:tcW w:w="0" w:type="auto"/>
            <w:tcBorders>
              <w:top w:val="single" w:sz="4" w:space="0" w:color="auto"/>
              <w:bottom w:val="single" w:sz="4" w:space="0" w:color="auto"/>
            </w:tcBorders>
          </w:tcPr>
          <w:p w14:paraId="594F8EA6" w14:textId="77777777" w:rsidR="006E48FE" w:rsidRPr="00945E0B" w:rsidRDefault="006E48FE" w:rsidP="006E48FE">
            <w:pPr>
              <w:pStyle w:val="NormalforTables"/>
              <w:spacing w:line="240" w:lineRule="auto"/>
            </w:pPr>
          </w:p>
        </w:tc>
        <w:tc>
          <w:tcPr>
            <w:tcW w:w="0" w:type="auto"/>
            <w:tcBorders>
              <w:top w:val="single" w:sz="4" w:space="0" w:color="auto"/>
              <w:bottom w:val="single" w:sz="4" w:space="0" w:color="auto"/>
            </w:tcBorders>
          </w:tcPr>
          <w:p w14:paraId="5C2063B3" w14:textId="77777777" w:rsidR="006E48FE" w:rsidRPr="00945E0B" w:rsidRDefault="006E48FE" w:rsidP="006E48FE">
            <w:pPr>
              <w:pStyle w:val="NormalforTables"/>
              <w:spacing w:line="240" w:lineRule="auto"/>
            </w:pPr>
            <w:r w:rsidRPr="00261222">
              <w:t>Apprehensive</w:t>
            </w:r>
          </w:p>
        </w:tc>
        <w:tc>
          <w:tcPr>
            <w:tcW w:w="0" w:type="auto"/>
            <w:tcBorders>
              <w:top w:val="single" w:sz="4" w:space="0" w:color="auto"/>
              <w:bottom w:val="single" w:sz="4" w:space="0" w:color="auto"/>
            </w:tcBorders>
          </w:tcPr>
          <w:p w14:paraId="619DAB5C" w14:textId="77777777" w:rsidR="006E48FE" w:rsidRPr="00945E0B" w:rsidRDefault="006E48FE" w:rsidP="006E48FE">
            <w:pPr>
              <w:pStyle w:val="NormalforTables"/>
              <w:spacing w:line="240" w:lineRule="auto"/>
            </w:pPr>
            <w:r w:rsidRPr="00261222">
              <w:t>Desiderative</w:t>
            </w:r>
          </w:p>
        </w:tc>
        <w:tc>
          <w:tcPr>
            <w:tcW w:w="0" w:type="auto"/>
            <w:tcBorders>
              <w:top w:val="single" w:sz="4" w:space="0" w:color="auto"/>
              <w:bottom w:val="single" w:sz="4" w:space="0" w:color="auto"/>
            </w:tcBorders>
          </w:tcPr>
          <w:p w14:paraId="78C3C062" w14:textId="77777777" w:rsidR="006E48FE" w:rsidRPr="00945E0B" w:rsidRDefault="006E48FE" w:rsidP="006E48FE">
            <w:pPr>
              <w:pStyle w:val="NormalforTables"/>
              <w:spacing w:line="240" w:lineRule="auto"/>
            </w:pPr>
            <w:r w:rsidRPr="00261222">
              <w:t>Negative potential</w:t>
            </w:r>
          </w:p>
        </w:tc>
      </w:tr>
      <w:tr w:rsidR="006E48FE" w:rsidRPr="00F730A8" w14:paraId="7B55E98B" w14:textId="77777777" w:rsidTr="006E48FE">
        <w:tc>
          <w:tcPr>
            <w:tcW w:w="0" w:type="auto"/>
            <w:tcBorders>
              <w:top w:val="single" w:sz="4" w:space="0" w:color="auto"/>
            </w:tcBorders>
          </w:tcPr>
          <w:p w14:paraId="108C69B7" w14:textId="77777777" w:rsidR="006E48FE" w:rsidRPr="00261222" w:rsidRDefault="006E48FE" w:rsidP="006E48FE">
            <w:pPr>
              <w:pStyle w:val="NormalforTables"/>
              <w:spacing w:line="240" w:lineRule="auto"/>
            </w:pPr>
            <w:r w:rsidRPr="00261222">
              <w:t>‘gather’</w:t>
            </w:r>
          </w:p>
        </w:tc>
        <w:tc>
          <w:tcPr>
            <w:tcW w:w="0" w:type="auto"/>
            <w:tcBorders>
              <w:top w:val="single" w:sz="4" w:space="0" w:color="auto"/>
            </w:tcBorders>
          </w:tcPr>
          <w:p w14:paraId="75C03E0F"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puɻu</w:t>
            </w:r>
            <w:r w:rsidRPr="00945E0B">
              <w:rPr>
                <w:rFonts w:ascii="Doulos SIL" w:hAnsi="Doulos SIL"/>
                <w:lang w:val="en-US"/>
              </w:rPr>
              <w:t>n</w:t>
            </w:r>
            <w:r w:rsidRPr="00945E0B">
              <w:rPr>
                <w:rFonts w:ascii="Doulos SIL" w:hAnsi="Doulos SIL"/>
                <w:lang w:val="ru-RU"/>
              </w:rPr>
              <w:t>̪a</w:t>
            </w:r>
            <w:r w:rsidRPr="00945E0B">
              <w:rPr>
                <w:rFonts w:ascii="Doulos SIL" w:hAnsi="Doulos SIL"/>
                <w:lang w:val="en-US"/>
              </w:rPr>
              <w:t>ra</w:t>
            </w:r>
          </w:p>
        </w:tc>
        <w:tc>
          <w:tcPr>
            <w:tcW w:w="0" w:type="auto"/>
            <w:tcBorders>
              <w:top w:val="single" w:sz="4" w:space="0" w:color="auto"/>
            </w:tcBorders>
          </w:tcPr>
          <w:p w14:paraId="6B19C892"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puɻu</w:t>
            </w:r>
            <w:r w:rsidRPr="00945E0B">
              <w:rPr>
                <w:rFonts w:ascii="Doulos SIL" w:hAnsi="Doulos SIL"/>
                <w:lang w:val="en-US"/>
              </w:rPr>
              <w:t>ta</w:t>
            </w:r>
          </w:p>
        </w:tc>
        <w:tc>
          <w:tcPr>
            <w:tcW w:w="0" w:type="auto"/>
            <w:tcBorders>
              <w:top w:val="single" w:sz="4" w:space="0" w:color="auto"/>
            </w:tcBorders>
          </w:tcPr>
          <w:p w14:paraId="57308472"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puɻu</w:t>
            </w:r>
            <w:r w:rsidRPr="00945E0B">
              <w:rPr>
                <w:rFonts w:ascii="Doulos SIL" w:hAnsi="Doulos SIL"/>
                <w:lang w:val="en-US"/>
              </w:rPr>
              <w:t>naŋkuː</w:t>
            </w:r>
          </w:p>
        </w:tc>
      </w:tr>
      <w:tr w:rsidR="006E48FE" w:rsidRPr="00F730A8" w14:paraId="4CB0C54E" w14:textId="77777777" w:rsidTr="006E48FE">
        <w:tc>
          <w:tcPr>
            <w:tcW w:w="0" w:type="auto"/>
          </w:tcPr>
          <w:p w14:paraId="16A4B6E1" w14:textId="77777777" w:rsidR="006E48FE" w:rsidRPr="00261222" w:rsidRDefault="006E48FE" w:rsidP="006E48FE">
            <w:pPr>
              <w:pStyle w:val="NormalforTables"/>
              <w:spacing w:line="240" w:lineRule="auto"/>
            </w:pPr>
            <w:r w:rsidRPr="00261222">
              <w:t>‘carry’</w:t>
            </w:r>
          </w:p>
        </w:tc>
        <w:tc>
          <w:tcPr>
            <w:tcW w:w="0" w:type="auto"/>
          </w:tcPr>
          <w:p w14:paraId="480884A5"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pati</w:t>
            </w:r>
            <w:r w:rsidRPr="00945E0B">
              <w:rPr>
                <w:rFonts w:ascii="Doulos SIL" w:hAnsi="Doulos SIL"/>
                <w:lang w:val="en-US"/>
              </w:rPr>
              <w:t>ɲ</w:t>
            </w:r>
            <w:r w:rsidRPr="00945E0B">
              <w:rPr>
                <w:rFonts w:ascii="Doulos SIL" w:hAnsi="Doulos SIL"/>
                <w:lang w:val="ru-RU"/>
              </w:rPr>
              <w:t>a</w:t>
            </w:r>
            <w:r w:rsidRPr="00945E0B">
              <w:rPr>
                <w:rFonts w:ascii="Doulos SIL" w:hAnsi="Doulos SIL"/>
                <w:lang w:val="en-US"/>
              </w:rPr>
              <w:t>ra</w:t>
            </w:r>
          </w:p>
        </w:tc>
        <w:tc>
          <w:tcPr>
            <w:tcW w:w="0" w:type="auto"/>
          </w:tcPr>
          <w:p w14:paraId="09D57C8B"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pati</w:t>
            </w:r>
            <w:r w:rsidRPr="00945E0B">
              <w:rPr>
                <w:rFonts w:ascii="Doulos SIL" w:hAnsi="Doulos SIL"/>
                <w:lang w:val="en-US"/>
              </w:rPr>
              <w:t>ta</w:t>
            </w:r>
          </w:p>
        </w:tc>
        <w:tc>
          <w:tcPr>
            <w:tcW w:w="0" w:type="auto"/>
          </w:tcPr>
          <w:p w14:paraId="5E17A8BA"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pati</w:t>
            </w:r>
            <w:r w:rsidRPr="00945E0B">
              <w:rPr>
                <w:rFonts w:ascii="Doulos SIL" w:hAnsi="Doulos SIL"/>
                <w:lang w:val="en-US"/>
              </w:rPr>
              <w:t>naŋkuː</w:t>
            </w:r>
          </w:p>
        </w:tc>
      </w:tr>
      <w:tr w:rsidR="006E48FE" w:rsidRPr="00F730A8" w14:paraId="6E022379" w14:textId="77777777" w:rsidTr="006E48FE">
        <w:tc>
          <w:tcPr>
            <w:tcW w:w="0" w:type="auto"/>
          </w:tcPr>
          <w:p w14:paraId="4C0B6FA1" w14:textId="77777777" w:rsidR="006E48FE" w:rsidRPr="00261222" w:rsidRDefault="006E48FE" w:rsidP="006E48FE">
            <w:pPr>
              <w:pStyle w:val="NormalforTables"/>
              <w:spacing w:line="240" w:lineRule="auto"/>
            </w:pPr>
            <w:r w:rsidRPr="00261222">
              <w:t>‘hit’</w:t>
            </w:r>
          </w:p>
        </w:tc>
        <w:tc>
          <w:tcPr>
            <w:tcW w:w="0" w:type="auto"/>
          </w:tcPr>
          <w:p w14:paraId="6DC65531"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w:t>
            </w:r>
            <w:r w:rsidRPr="00945E0B">
              <w:rPr>
                <w:rFonts w:ascii="Doulos SIL" w:hAnsi="Doulos SIL"/>
                <w:lang w:val="en-US"/>
              </w:rPr>
              <w:t>alan</w:t>
            </w:r>
            <w:r w:rsidRPr="00945E0B">
              <w:rPr>
                <w:rFonts w:ascii="Doulos SIL" w:hAnsi="Doulos SIL"/>
                <w:lang w:val="ru-RU"/>
              </w:rPr>
              <w:t>̪a</w:t>
            </w:r>
            <w:r w:rsidRPr="00945E0B">
              <w:rPr>
                <w:rFonts w:ascii="Doulos SIL" w:hAnsi="Doulos SIL"/>
                <w:lang w:val="en-US"/>
              </w:rPr>
              <w:t>ra</w:t>
            </w:r>
          </w:p>
        </w:tc>
        <w:tc>
          <w:tcPr>
            <w:tcW w:w="0" w:type="auto"/>
          </w:tcPr>
          <w:p w14:paraId="6CBF339B"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w:t>
            </w:r>
            <w:r w:rsidRPr="00945E0B">
              <w:rPr>
                <w:rFonts w:ascii="Doulos SIL" w:hAnsi="Doulos SIL"/>
                <w:lang w:val="en-US"/>
              </w:rPr>
              <w:t>alata</w:t>
            </w:r>
          </w:p>
        </w:tc>
        <w:tc>
          <w:tcPr>
            <w:tcW w:w="0" w:type="auto"/>
          </w:tcPr>
          <w:p w14:paraId="7E2BB66B"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ru-RU"/>
              </w:rPr>
              <w:t>p</w:t>
            </w:r>
            <w:r w:rsidRPr="00945E0B">
              <w:rPr>
                <w:rFonts w:ascii="Doulos SIL" w:hAnsi="Doulos SIL"/>
                <w:lang w:val="en-US"/>
              </w:rPr>
              <w:t>alanaŋkuː</w:t>
            </w:r>
          </w:p>
        </w:tc>
      </w:tr>
      <w:tr w:rsidR="006E48FE" w:rsidRPr="00261222" w14:paraId="55CA5BF6" w14:textId="77777777" w:rsidTr="006E48FE">
        <w:tc>
          <w:tcPr>
            <w:tcW w:w="0" w:type="auto"/>
            <w:tcBorders>
              <w:bottom w:val="single" w:sz="4" w:space="0" w:color="auto"/>
            </w:tcBorders>
          </w:tcPr>
          <w:p w14:paraId="255A46FD" w14:textId="77777777" w:rsidR="006E48FE" w:rsidRPr="00261222" w:rsidRDefault="006E48FE" w:rsidP="006E48FE">
            <w:pPr>
              <w:pStyle w:val="NormalforTables"/>
              <w:spacing w:line="240" w:lineRule="auto"/>
            </w:pPr>
            <w:r w:rsidRPr="00261222">
              <w:t>‘cook’</w:t>
            </w:r>
          </w:p>
        </w:tc>
        <w:tc>
          <w:tcPr>
            <w:tcW w:w="0" w:type="auto"/>
            <w:tcBorders>
              <w:bottom w:val="single" w:sz="4" w:space="0" w:color="auto"/>
            </w:tcBorders>
          </w:tcPr>
          <w:p w14:paraId="13621701" w14:textId="5E2DD733"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en-US"/>
              </w:rPr>
              <w:t>kaɳa</w:t>
            </w:r>
            <w:r w:rsidR="00DE0705" w:rsidRPr="00945E0B">
              <w:rPr>
                <w:rFonts w:ascii="Doulos SIL" w:hAnsi="Doulos SIL"/>
                <w:lang w:val="en-US"/>
              </w:rPr>
              <w:t>ɲ</w:t>
            </w:r>
            <w:r w:rsidR="00DE0705" w:rsidRPr="00945E0B">
              <w:rPr>
                <w:rFonts w:ascii="Doulos SIL" w:hAnsi="Doulos SIL"/>
                <w:lang w:val="ru-RU"/>
              </w:rPr>
              <w:t>a</w:t>
            </w:r>
            <w:r w:rsidRPr="00945E0B">
              <w:rPr>
                <w:rFonts w:ascii="Doulos SIL" w:hAnsi="Doulos SIL"/>
                <w:lang w:val="en-US"/>
              </w:rPr>
              <w:t>ra</w:t>
            </w:r>
          </w:p>
        </w:tc>
        <w:tc>
          <w:tcPr>
            <w:tcW w:w="0" w:type="auto"/>
            <w:tcBorders>
              <w:bottom w:val="single" w:sz="4" w:space="0" w:color="auto"/>
            </w:tcBorders>
          </w:tcPr>
          <w:p w14:paraId="35193298" w14:textId="77777777" w:rsidR="006E48FE" w:rsidRPr="00945E0B" w:rsidRDefault="006E48FE" w:rsidP="006E48FE">
            <w:pPr>
              <w:pStyle w:val="NormalforTables"/>
              <w:spacing w:line="240" w:lineRule="auto"/>
              <w:rPr>
                <w:rFonts w:ascii="Doulos SIL" w:hAnsi="Doulos SIL"/>
                <w:lang w:val="en-US"/>
              </w:rPr>
            </w:pPr>
            <w:r w:rsidRPr="00945E0B">
              <w:rPr>
                <w:rFonts w:ascii="Doulos SIL" w:hAnsi="Doulos SIL"/>
                <w:lang w:val="en-US"/>
              </w:rPr>
              <w:t>kaɳata</w:t>
            </w:r>
          </w:p>
        </w:tc>
        <w:tc>
          <w:tcPr>
            <w:tcW w:w="0" w:type="auto"/>
            <w:tcBorders>
              <w:bottom w:val="single" w:sz="4" w:space="0" w:color="auto"/>
            </w:tcBorders>
          </w:tcPr>
          <w:p w14:paraId="22B6B1A9" w14:textId="77777777" w:rsidR="006E48FE" w:rsidRPr="00945E0B" w:rsidRDefault="006E48FE" w:rsidP="006E48FE">
            <w:pPr>
              <w:pStyle w:val="NormalforTables"/>
              <w:spacing w:after="60" w:line="240" w:lineRule="auto"/>
              <w:rPr>
                <w:rFonts w:ascii="Doulos SIL" w:hAnsi="Doulos SIL"/>
                <w:lang w:val="en-US"/>
              </w:rPr>
            </w:pPr>
            <w:r w:rsidRPr="00945E0B">
              <w:rPr>
                <w:rFonts w:ascii="Doulos SIL" w:hAnsi="Doulos SIL"/>
                <w:lang w:val="en-US"/>
              </w:rPr>
              <w:t>kaɳanaŋkuː</w:t>
            </w:r>
          </w:p>
        </w:tc>
      </w:tr>
    </w:tbl>
    <w:p w14:paraId="4F36D5B7" w14:textId="77777777" w:rsidR="001A6428" w:rsidRPr="00261222" w:rsidRDefault="001A6428" w:rsidP="00FE3C7D">
      <w:pPr>
        <w:spacing w:line="720" w:lineRule="exact"/>
        <w:jc w:val="left"/>
      </w:pPr>
    </w:p>
    <w:p w14:paraId="05B1B629" w14:textId="341B1299" w:rsidR="001A6428" w:rsidRPr="00261222" w:rsidRDefault="001A6428" w:rsidP="00FE3C7D">
      <w:pPr>
        <w:spacing w:line="720" w:lineRule="exact"/>
        <w:jc w:val="left"/>
      </w:pPr>
      <w:r w:rsidRPr="00261222">
        <w:t xml:space="preserve">The inflected forms in </w:t>
      </w:r>
      <w:r w:rsidR="006E48FE">
        <w:t xml:space="preserve">Table 2.7 </w:t>
      </w:r>
      <w:r w:rsidRPr="00261222">
        <w:t>are representative of a wider set of cases in which the verbal suffix begins either with a laminal nasal segment /</w:t>
      </w:r>
      <w:r w:rsidRPr="00801C74">
        <w:rPr>
          <w:rFonts w:ascii="Doulos SIL" w:hAnsi="Doulos SIL"/>
          <w:lang w:val="ru-RU"/>
        </w:rPr>
        <w:t>n̪</w:t>
      </w:r>
      <w:r w:rsidRPr="00261222">
        <w:rPr>
          <w:lang w:val="en-US"/>
        </w:rPr>
        <w:t>/</w:t>
      </w:r>
      <w:r w:rsidRPr="00261222">
        <w:rPr>
          <w:lang w:val="ru-RU"/>
        </w:rPr>
        <w:t xml:space="preserve"> </w:t>
      </w:r>
      <w:r w:rsidRPr="00261222">
        <w:rPr>
          <w:lang w:val="en-US"/>
        </w:rPr>
        <w:t>or</w:t>
      </w:r>
      <w:r w:rsidRPr="00261222">
        <w:rPr>
          <w:lang w:val="ru-RU"/>
        </w:rPr>
        <w:t xml:space="preserve"> </w:t>
      </w:r>
      <w:r w:rsidRPr="00261222">
        <w:rPr>
          <w:lang w:val="en-US"/>
        </w:rPr>
        <w:t>/</w:t>
      </w:r>
      <w:r w:rsidRPr="00801C74">
        <w:rPr>
          <w:rFonts w:ascii="Doulos SIL" w:hAnsi="Doulos SIL"/>
          <w:lang w:val="en-US"/>
        </w:rPr>
        <w:t>ɲ</w:t>
      </w:r>
      <w:r w:rsidRPr="00261222">
        <w:rPr>
          <w:lang w:val="ru-RU"/>
        </w:rPr>
        <w:t>/</w:t>
      </w:r>
      <w:r w:rsidRPr="00261222">
        <w:t>, or with an apical-alveolar /</w:t>
      </w:r>
      <w:r w:rsidRPr="00801C74">
        <w:rPr>
          <w:rFonts w:ascii="Doulos SIL" w:hAnsi="Doulos SIL"/>
          <w:lang w:val="ru-RU"/>
        </w:rPr>
        <w:t>t</w:t>
      </w:r>
      <w:r w:rsidRPr="00261222">
        <w:t>/ or /</w:t>
      </w:r>
      <w:r w:rsidRPr="00801C74">
        <w:rPr>
          <w:rFonts w:ascii="Doulos SIL" w:hAnsi="Doulos SIL"/>
        </w:rPr>
        <w:t>n</w:t>
      </w:r>
      <w:r w:rsidRPr="00261222">
        <w:t>/. In every one of these cases the laminal plosives /</w:t>
      </w:r>
      <w:r w:rsidRPr="00945E0B">
        <w:rPr>
          <w:rFonts w:ascii="Doulos SIL" w:hAnsi="Doulos SIL"/>
          <w:lang w:val="ru-RU"/>
        </w:rPr>
        <w:t>t̪</w:t>
      </w:r>
      <w:r w:rsidRPr="00261222">
        <w:t>/ and /</w:t>
      </w:r>
      <w:r w:rsidRPr="00945E0B">
        <w:rPr>
          <w:rFonts w:ascii="Doulos SIL" w:hAnsi="Doulos SIL"/>
          <w:lang w:val="ru-RU"/>
        </w:rPr>
        <w:t>c</w:t>
      </w:r>
      <w:r w:rsidRPr="00261222">
        <w:t xml:space="preserve">/ which we saw in </w:t>
      </w:r>
      <w:r w:rsidR="006E48FE">
        <w:t xml:space="preserve">Tables 2.5 </w:t>
      </w:r>
      <w:r w:rsidRPr="00261222">
        <w:t xml:space="preserve">and </w:t>
      </w:r>
      <w:r w:rsidR="006E48FE">
        <w:t xml:space="preserve">2.6 </w:t>
      </w:r>
      <w:r w:rsidRPr="00261222">
        <w:t xml:space="preserve">fail to appear in the surface forms of the inflected verbs, a fact which is straightforwardly accounted for </w:t>
      </w:r>
      <w:r w:rsidR="007E7F5B">
        <w:t xml:space="preserve">if we assume that verbal stems are vowel final and that the plosives </w:t>
      </w:r>
      <w:r w:rsidR="007E7F5B" w:rsidRPr="00261222">
        <w:t>/</w:t>
      </w:r>
      <w:r w:rsidR="007E7F5B" w:rsidRPr="00945E0B">
        <w:rPr>
          <w:rFonts w:ascii="Doulos SIL" w:hAnsi="Doulos SIL"/>
          <w:lang w:val="ru-RU"/>
        </w:rPr>
        <w:t>t̪</w:t>
      </w:r>
      <w:r w:rsidR="007E7F5B" w:rsidRPr="00261222">
        <w:t>/ and /</w:t>
      </w:r>
      <w:r w:rsidR="007E7F5B" w:rsidRPr="00945E0B">
        <w:rPr>
          <w:rFonts w:ascii="Doulos SIL" w:hAnsi="Doulos SIL"/>
          <w:lang w:val="ru-RU"/>
        </w:rPr>
        <w:t>c</w:t>
      </w:r>
      <w:r w:rsidR="007E7F5B" w:rsidRPr="00261222">
        <w:t xml:space="preserve">/ </w:t>
      </w:r>
      <w:r w:rsidR="007E7F5B">
        <w:t>in Tables 2.5 and 2.6 belong to suffixes.</w:t>
      </w:r>
      <w:r w:rsidR="007E7F5B" w:rsidRPr="007E7F5B">
        <w:t xml:space="preserve"> </w:t>
      </w:r>
      <w:r w:rsidR="007E7F5B">
        <w:t>I</w:t>
      </w:r>
      <w:r w:rsidR="007E7F5B" w:rsidRPr="00261222">
        <w:t xml:space="preserve">n </w:t>
      </w:r>
      <w:r w:rsidR="007E7F5B">
        <w:t xml:space="preserve">Table 2.7 </w:t>
      </w:r>
      <w:r w:rsidRPr="00261222">
        <w:t xml:space="preserve">the vowel-final verbal stems all appear as </w:t>
      </w:r>
      <w:r w:rsidR="007E7F5B">
        <w:t>expected</w:t>
      </w:r>
      <w:r w:rsidRPr="00261222">
        <w:t>. The apprehensive suffix has allomorphs /{</w:t>
      </w:r>
      <w:r w:rsidRPr="00261222">
        <w:noBreakHyphen/>
      </w:r>
      <w:r w:rsidRPr="00945E0B">
        <w:rPr>
          <w:rFonts w:ascii="Doulos SIL" w:hAnsi="Doulos SIL"/>
          <w:lang w:val="en-US"/>
        </w:rPr>
        <w:t>n̪ara</w:t>
      </w:r>
      <w:r w:rsidRPr="00945E0B">
        <w:rPr>
          <w:rFonts w:ascii="Doulos SIL" w:hAnsi="Doulos SIL"/>
          <w:lang w:val="ru-RU"/>
        </w:rPr>
        <w:t xml:space="preserve">, </w:t>
      </w:r>
      <w:r w:rsidRPr="00945E0B">
        <w:rPr>
          <w:rFonts w:ascii="Doulos SIL" w:hAnsi="Doulos SIL"/>
          <w:lang w:val="en-US"/>
        </w:rPr>
        <w:noBreakHyphen/>
        <w:t>ɲ</w:t>
      </w:r>
      <w:r w:rsidRPr="00945E0B">
        <w:rPr>
          <w:rFonts w:ascii="Doulos SIL" w:hAnsi="Doulos SIL"/>
          <w:lang w:val="ru-RU"/>
        </w:rPr>
        <w:t>a</w:t>
      </w:r>
      <w:r w:rsidRPr="00945E0B">
        <w:rPr>
          <w:rFonts w:ascii="Doulos SIL" w:hAnsi="Doulos SIL"/>
          <w:lang w:val="en-US"/>
        </w:rPr>
        <w:t>ra</w:t>
      </w:r>
      <w:r w:rsidRPr="00261222">
        <w:t>}/</w:t>
      </w:r>
      <w:r w:rsidR="007E7F5B">
        <w:t>,</w:t>
      </w:r>
      <w:r w:rsidRPr="00261222">
        <w:t xml:space="preserve"> beginning with a dental and palatal nasal, which are selected for according to declension as usual. The apical-initial suffixes such as desiderative /</w:t>
      </w:r>
      <w:r w:rsidRPr="00261222">
        <w:noBreakHyphen/>
      </w:r>
      <w:r w:rsidRPr="00945E0B">
        <w:rPr>
          <w:rFonts w:ascii="Doulos SIL" w:hAnsi="Doulos SIL"/>
        </w:rPr>
        <w:t>ta</w:t>
      </w:r>
      <w:r w:rsidRPr="00261222">
        <w:t xml:space="preserve">/ </w:t>
      </w:r>
      <w:r w:rsidRPr="00261222">
        <w:lastRenderedPageBreak/>
        <w:t>and negative potential /</w:t>
      </w:r>
      <w:r w:rsidRPr="00945E0B">
        <w:rPr>
          <w:rFonts w:ascii="Doulos SIL" w:hAnsi="Doulos SIL"/>
          <w:lang w:val="en-US"/>
        </w:rPr>
        <w:noBreakHyphen/>
      </w:r>
      <w:r w:rsidRPr="00945E0B">
        <w:rPr>
          <w:rFonts w:ascii="Doulos SIL" w:hAnsi="Doulos SIL"/>
          <w:lang w:val="ru-RU"/>
        </w:rPr>
        <w:t>naŋku</w:t>
      </w:r>
      <w:r w:rsidRPr="00945E0B">
        <w:rPr>
          <w:rFonts w:ascii="Doulos SIL" w:hAnsi="Doulos SIL"/>
          <w:lang w:val="en-US"/>
        </w:rPr>
        <w:t>ː</w:t>
      </w:r>
      <w:r w:rsidRPr="00261222">
        <w:t xml:space="preserve">/ have just one form which attaches to stems of both declensions. </w:t>
      </w:r>
    </w:p>
    <w:p w14:paraId="0DA5ECDC" w14:textId="0DEE1327" w:rsidR="001A6428" w:rsidRPr="00261222" w:rsidRDefault="001A6428" w:rsidP="00FE3C7D">
      <w:pPr>
        <w:spacing w:line="720" w:lineRule="exact"/>
        <w:ind w:firstLine="720"/>
        <w:jc w:val="left"/>
      </w:pPr>
      <w:r w:rsidRPr="00261222">
        <w:t xml:space="preserve">Although the vowel-final analysis has immediate appeal, the laminal-final analysis is preferable for several reasons. So far we have seen that both analyses account for the first sets of data in </w:t>
      </w:r>
      <w:r w:rsidR="007E7F5B">
        <w:t>Tables 2.5 and 26</w:t>
      </w:r>
      <w:r w:rsidRPr="00261222">
        <w:t xml:space="preserve">, though at the cost of positing declensions and suffixal allomorphy in the case of the vowel-final analysis, and that the data in </w:t>
      </w:r>
      <w:r w:rsidR="006E48FE">
        <w:t>Table 2.7</w:t>
      </w:r>
      <w:r w:rsidR="006E48FE" w:rsidRPr="00261222">
        <w:t xml:space="preserve"> </w:t>
      </w:r>
      <w:r w:rsidRPr="00261222">
        <w:t xml:space="preserve">receives a straightforward interpretation under the vowel-final analysis. The first defense of the laminal-final analysis </w:t>
      </w:r>
      <w:r w:rsidR="00455037">
        <w:t>is</w:t>
      </w:r>
      <w:r w:rsidRPr="00261222">
        <w:t xml:space="preserve"> that it too accounts for the data in </w:t>
      </w:r>
      <w:r w:rsidR="006E48FE">
        <w:t>Table 2.7</w:t>
      </w:r>
      <w:r w:rsidR="006E48FE" w:rsidRPr="00261222">
        <w:t xml:space="preserve"> </w:t>
      </w:r>
      <w:r w:rsidRPr="00261222">
        <w:t>without difficulty.</w:t>
      </w:r>
    </w:p>
    <w:p w14:paraId="317C5C9C" w14:textId="1133243B" w:rsidR="001A6428" w:rsidRPr="00261222" w:rsidRDefault="001A6428" w:rsidP="00FE3C7D">
      <w:pPr>
        <w:spacing w:line="720" w:lineRule="exact"/>
        <w:ind w:firstLine="720"/>
        <w:jc w:val="left"/>
      </w:pPr>
      <w:r w:rsidRPr="00261222">
        <w:t xml:space="preserve">In the phonological system of Kayardild any underlying cluster </w:t>
      </w:r>
      <w:r w:rsidR="00542237">
        <w:t>comprise</w:t>
      </w:r>
      <w:r w:rsidRPr="00261222">
        <w:t xml:space="preserve">d of a laminal </w:t>
      </w:r>
      <w:r w:rsidR="00455037">
        <w:t>plosive</w:t>
      </w:r>
      <w:r w:rsidRPr="00261222">
        <w:t xml:space="preserve"> followed by an apical will result on the surface without exception in a single, apical alveolar segment. Some examples are shown in </w:t>
      </w:r>
      <w:r w:rsidR="007E7F5B">
        <w:t>Table 2.8</w:t>
      </w:r>
      <w:r w:rsidRPr="00261222">
        <w:t>.</w:t>
      </w:r>
    </w:p>
    <w:p w14:paraId="0AF9985A" w14:textId="77777777" w:rsidR="001A6428" w:rsidRDefault="001A6428" w:rsidP="00FE3C7D">
      <w:pPr>
        <w:spacing w:line="720" w:lineRule="exact"/>
        <w:ind w:firstLine="720"/>
        <w:jc w:val="left"/>
        <w:rPr>
          <w:rFonts w:ascii="Times New Roman" w:hAnsi="Times New Roman"/>
        </w:rPr>
      </w:pPr>
    </w:p>
    <w:p w14:paraId="6B42BA16" w14:textId="2E7140A2" w:rsidR="007E7F5B" w:rsidRPr="007E7F5B" w:rsidRDefault="00E553FB" w:rsidP="007E7F5B">
      <w:pPr>
        <w:pStyle w:val="Spacing"/>
        <w:keepNext/>
        <w:spacing w:line="720" w:lineRule="exact"/>
        <w:jc w:val="left"/>
      </w:pPr>
      <w:r w:rsidRPr="00E553FB">
        <w:lastRenderedPageBreak/>
        <w:t xml:space="preserve">Table 2.8 Derivations </w:t>
      </w:r>
      <w:r w:rsidR="007E7F5B">
        <w:t>of</w:t>
      </w:r>
      <w:r w:rsidR="007E7F5B" w:rsidRPr="00261222">
        <w:t xml:space="preserve"> /</w:t>
      </w:r>
      <w:r w:rsidR="007E7F5B" w:rsidRPr="00945E0B">
        <w:rPr>
          <w:rFonts w:ascii="Doulos SIL" w:hAnsi="Doulos SIL"/>
          <w:lang w:val="ru-RU"/>
        </w:rPr>
        <w:t>t̪</w:t>
      </w:r>
      <w:r w:rsidR="007E7F5B" w:rsidRPr="00261222">
        <w:t>/ and /</w:t>
      </w:r>
      <w:r w:rsidR="007E7F5B" w:rsidRPr="00945E0B">
        <w:rPr>
          <w:rFonts w:ascii="Doulos SIL" w:hAnsi="Doulos SIL"/>
          <w:lang w:val="ru-RU"/>
        </w:rPr>
        <w:t>c</w:t>
      </w:r>
      <w:r w:rsidR="007E7F5B" w:rsidRPr="00261222">
        <w:t xml:space="preserve">/ </w:t>
      </w:r>
      <w:r w:rsidR="007E7F5B">
        <w:t xml:space="preserve">plus retroflex </w:t>
      </w:r>
      <w:r w:rsidR="007E7F5B" w:rsidRPr="00F730A8">
        <w:rPr>
          <w:rFonts w:ascii="Doulos SIL" w:hAnsi="Doulos SIL"/>
          <w:lang w:val="ru-RU"/>
        </w:rPr>
        <w:sym w:font="Symbol" w:char="F0AE"/>
      </w:r>
      <w:r w:rsidR="007E7F5B">
        <w:rPr>
          <w:rFonts w:ascii="Doulos SIL" w:hAnsi="Doulos SIL"/>
          <w:lang w:val="ru-RU"/>
        </w:rPr>
        <w:t xml:space="preserve"> surface apical alveoar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2734"/>
        <w:gridCol w:w="453"/>
        <w:gridCol w:w="2364"/>
        <w:gridCol w:w="1511"/>
      </w:tblGrid>
      <w:tr w:rsidR="007E7F5B" w:rsidRPr="00455037" w14:paraId="2BC6C6EA" w14:textId="77777777" w:rsidTr="007E7F5B">
        <w:tc>
          <w:tcPr>
            <w:tcW w:w="0" w:type="auto"/>
            <w:tcBorders>
              <w:top w:val="single" w:sz="4" w:space="0" w:color="auto"/>
              <w:bottom w:val="single" w:sz="4" w:space="0" w:color="auto"/>
            </w:tcBorders>
          </w:tcPr>
          <w:p w14:paraId="2487D365" w14:textId="0E5C101B" w:rsidR="007E7F5B" w:rsidRPr="00455037" w:rsidRDefault="007E7F5B" w:rsidP="007E7F5B">
            <w:pPr>
              <w:pStyle w:val="NormalforTables"/>
              <w:spacing w:line="276" w:lineRule="auto"/>
            </w:pPr>
          </w:p>
        </w:tc>
        <w:tc>
          <w:tcPr>
            <w:tcW w:w="0" w:type="auto"/>
            <w:tcBorders>
              <w:top w:val="single" w:sz="4" w:space="0" w:color="auto"/>
              <w:bottom w:val="single" w:sz="4" w:space="0" w:color="auto"/>
            </w:tcBorders>
          </w:tcPr>
          <w:p w14:paraId="0C9548FD" w14:textId="77777777" w:rsidR="007E7F5B" w:rsidRPr="00455037" w:rsidRDefault="007E7F5B" w:rsidP="007E7F5B">
            <w:pPr>
              <w:pStyle w:val="NormalforTables"/>
              <w:spacing w:line="276" w:lineRule="auto"/>
              <w:rPr>
                <w:lang w:val="en-US"/>
              </w:rPr>
            </w:pPr>
            <w:r w:rsidRPr="00455037">
              <w:rPr>
                <w:lang w:val="en-US"/>
              </w:rPr>
              <w:t xml:space="preserve">Underlying phonological </w:t>
            </w:r>
          </w:p>
          <w:p w14:paraId="0DA1796C" w14:textId="561DCF47" w:rsidR="007E7F5B" w:rsidRPr="00455037" w:rsidRDefault="007E7F5B" w:rsidP="007E7F5B">
            <w:pPr>
              <w:pStyle w:val="NormalforTables"/>
              <w:spacing w:line="276" w:lineRule="auto"/>
              <w:rPr>
                <w:lang w:val="en-US"/>
              </w:rPr>
            </w:pPr>
            <w:r w:rsidRPr="00455037">
              <w:rPr>
                <w:lang w:val="en-US"/>
              </w:rPr>
              <w:t>constituents</w:t>
            </w:r>
          </w:p>
        </w:tc>
        <w:tc>
          <w:tcPr>
            <w:tcW w:w="0" w:type="auto"/>
            <w:tcBorders>
              <w:top w:val="single" w:sz="4" w:space="0" w:color="auto"/>
              <w:bottom w:val="single" w:sz="4" w:space="0" w:color="auto"/>
            </w:tcBorders>
          </w:tcPr>
          <w:p w14:paraId="06BBEB7F" w14:textId="0C858D1B" w:rsidR="007E7F5B" w:rsidRPr="00455037" w:rsidRDefault="007E7F5B" w:rsidP="007E7F5B">
            <w:pPr>
              <w:pStyle w:val="NormalforTables"/>
              <w:spacing w:line="276" w:lineRule="auto"/>
              <w:rPr>
                <w:lang w:val="en-US"/>
              </w:rPr>
            </w:pPr>
          </w:p>
        </w:tc>
        <w:tc>
          <w:tcPr>
            <w:tcW w:w="0" w:type="auto"/>
            <w:tcBorders>
              <w:top w:val="single" w:sz="4" w:space="0" w:color="auto"/>
              <w:bottom w:val="single" w:sz="4" w:space="0" w:color="auto"/>
            </w:tcBorders>
          </w:tcPr>
          <w:p w14:paraId="724610A5" w14:textId="50A5A791" w:rsidR="007E7F5B" w:rsidRPr="00455037" w:rsidRDefault="007E7F5B" w:rsidP="007E7F5B">
            <w:pPr>
              <w:pStyle w:val="NormalforTables"/>
              <w:spacing w:line="276" w:lineRule="auto"/>
              <w:rPr>
                <w:lang w:val="en-US"/>
              </w:rPr>
            </w:pPr>
            <w:r w:rsidRPr="00455037">
              <w:rPr>
                <w:lang w:val="en-US"/>
              </w:rPr>
              <w:t>Surface form</w:t>
            </w:r>
          </w:p>
        </w:tc>
        <w:tc>
          <w:tcPr>
            <w:tcW w:w="0" w:type="auto"/>
            <w:tcBorders>
              <w:top w:val="single" w:sz="4" w:space="0" w:color="auto"/>
              <w:bottom w:val="single" w:sz="4" w:space="0" w:color="auto"/>
            </w:tcBorders>
          </w:tcPr>
          <w:p w14:paraId="79DC563A" w14:textId="77777777" w:rsidR="007E7F5B" w:rsidRPr="00455037" w:rsidRDefault="007E7F5B" w:rsidP="007E7F5B">
            <w:pPr>
              <w:pStyle w:val="NormalforTables"/>
              <w:spacing w:line="276" w:lineRule="auto"/>
              <w:rPr>
                <w:lang w:val="en-US"/>
              </w:rPr>
            </w:pPr>
            <w:r w:rsidRPr="00455037">
              <w:rPr>
                <w:lang w:val="en-US"/>
              </w:rPr>
              <w:t>Modification</w:t>
            </w:r>
          </w:p>
          <w:p w14:paraId="09C59DD7" w14:textId="4EE9C94C" w:rsidR="007E7F5B" w:rsidRPr="00455037" w:rsidRDefault="007E7F5B" w:rsidP="007E7F5B">
            <w:pPr>
              <w:pStyle w:val="NormalforTables"/>
              <w:spacing w:line="276" w:lineRule="auto"/>
              <w:rPr>
                <w:lang w:val="en-US"/>
              </w:rPr>
            </w:pPr>
            <w:r w:rsidRPr="00455037">
              <w:rPr>
                <w:lang w:val="en-US"/>
              </w:rPr>
              <w:t>illustrated</w:t>
            </w:r>
          </w:p>
        </w:tc>
      </w:tr>
      <w:tr w:rsidR="007E7F5B" w:rsidRPr="00F730A8" w14:paraId="2C175EB5" w14:textId="77777777" w:rsidTr="007E7F5B">
        <w:tc>
          <w:tcPr>
            <w:tcW w:w="0" w:type="auto"/>
            <w:tcBorders>
              <w:top w:val="single" w:sz="4" w:space="0" w:color="auto"/>
            </w:tcBorders>
          </w:tcPr>
          <w:p w14:paraId="77C537B7" w14:textId="14E4E54F" w:rsidR="007E7F5B" w:rsidRPr="00261222" w:rsidRDefault="007E7F5B" w:rsidP="007E7F5B">
            <w:pPr>
              <w:pStyle w:val="NormalforTables"/>
              <w:spacing w:line="276" w:lineRule="auto"/>
            </w:pPr>
            <w:r w:rsidRPr="00261222">
              <w:t>a.</w:t>
            </w:r>
          </w:p>
        </w:tc>
        <w:tc>
          <w:tcPr>
            <w:tcW w:w="0" w:type="auto"/>
            <w:tcBorders>
              <w:top w:val="single" w:sz="4" w:space="0" w:color="auto"/>
            </w:tcBorders>
          </w:tcPr>
          <w:p w14:paraId="63F76B6D" w14:textId="0C2C62CE"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ŋic-ʈaric-</w:t>
            </w:r>
          </w:p>
        </w:tc>
        <w:tc>
          <w:tcPr>
            <w:tcW w:w="0" w:type="auto"/>
            <w:tcBorders>
              <w:top w:val="single" w:sz="4" w:space="0" w:color="auto"/>
            </w:tcBorders>
          </w:tcPr>
          <w:p w14:paraId="25E12FDB" w14:textId="1DD7354E"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Borders>
              <w:top w:val="single" w:sz="4" w:space="0" w:color="auto"/>
            </w:tcBorders>
          </w:tcPr>
          <w:p w14:paraId="4AF5B6AE" w14:textId="6424BB3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ŋitaric-</w:t>
            </w:r>
          </w:p>
        </w:tc>
        <w:tc>
          <w:tcPr>
            <w:tcW w:w="0" w:type="auto"/>
            <w:tcBorders>
              <w:top w:val="single" w:sz="4" w:space="0" w:color="auto"/>
            </w:tcBorders>
          </w:tcPr>
          <w:p w14:paraId="4F6E0E0C" w14:textId="702F0A90"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 xml:space="preserve">/c-ʈ/ </w:t>
            </w:r>
            <w:r w:rsidRPr="00F730A8">
              <w:rPr>
                <w:rFonts w:ascii="Doulos SIL" w:hAnsi="Doulos SIL"/>
                <w:lang w:val="ru-RU"/>
              </w:rPr>
              <w:sym w:font="Symbol" w:char="F0AE"/>
            </w:r>
            <w:r w:rsidRPr="00F730A8">
              <w:rPr>
                <w:rFonts w:ascii="Doulos SIL" w:hAnsi="Doulos SIL"/>
                <w:lang w:val="en-US"/>
              </w:rPr>
              <w:t xml:space="preserve"> [t]</w:t>
            </w:r>
            <w:r w:rsidRPr="00945E0B">
              <w:rPr>
                <w:rFonts w:ascii="Doulos SIL" w:hAnsi="Doulos SIL"/>
                <w:lang w:val="en-US"/>
              </w:rPr>
              <w:t xml:space="preserve"> </w:t>
            </w:r>
          </w:p>
        </w:tc>
      </w:tr>
      <w:tr w:rsidR="007E7F5B" w:rsidRPr="00F730A8" w14:paraId="6DB2CD74" w14:textId="77777777" w:rsidTr="0015710B">
        <w:tc>
          <w:tcPr>
            <w:tcW w:w="0" w:type="auto"/>
          </w:tcPr>
          <w:p w14:paraId="6E9710C6" w14:textId="77777777" w:rsidR="007E7F5B" w:rsidRPr="00F730A8" w:rsidRDefault="007E7F5B" w:rsidP="007E7F5B">
            <w:pPr>
              <w:pStyle w:val="NormalforTables"/>
              <w:spacing w:after="120" w:line="276" w:lineRule="auto"/>
            </w:pPr>
          </w:p>
        </w:tc>
        <w:tc>
          <w:tcPr>
            <w:tcW w:w="0" w:type="auto"/>
          </w:tcPr>
          <w:p w14:paraId="721357C2" w14:textId="77A5661E" w:rsidR="007E7F5B" w:rsidRPr="00F730A8" w:rsidRDefault="007E7F5B" w:rsidP="007E7F5B">
            <w:pPr>
              <w:pStyle w:val="NormalforTables"/>
              <w:spacing w:after="120" w:line="276" w:lineRule="auto"/>
            </w:pPr>
            <w:r w:rsidRPr="00261222">
              <w:t>‘wood-trample’</w:t>
            </w:r>
          </w:p>
        </w:tc>
        <w:tc>
          <w:tcPr>
            <w:tcW w:w="0" w:type="auto"/>
          </w:tcPr>
          <w:p w14:paraId="6B1A9D91" w14:textId="77777777" w:rsidR="007E7F5B" w:rsidRPr="00F730A8" w:rsidRDefault="007E7F5B" w:rsidP="007E7F5B">
            <w:pPr>
              <w:pStyle w:val="NormalforTables"/>
              <w:spacing w:after="120" w:line="276" w:lineRule="auto"/>
            </w:pPr>
          </w:p>
        </w:tc>
        <w:tc>
          <w:tcPr>
            <w:tcW w:w="0" w:type="auto"/>
          </w:tcPr>
          <w:p w14:paraId="771BB9AF" w14:textId="1F4B7DAB" w:rsidR="007E7F5B" w:rsidRPr="00F730A8" w:rsidRDefault="007E7F5B" w:rsidP="007E7F5B">
            <w:pPr>
              <w:pStyle w:val="NormalforTables"/>
              <w:spacing w:after="120" w:line="276" w:lineRule="auto"/>
            </w:pPr>
            <w:r w:rsidRPr="00261222">
              <w:t>‘to look for firewood’</w:t>
            </w:r>
          </w:p>
        </w:tc>
        <w:tc>
          <w:tcPr>
            <w:tcW w:w="0" w:type="auto"/>
          </w:tcPr>
          <w:p w14:paraId="346B673A" w14:textId="04F97BE9" w:rsidR="007E7F5B" w:rsidRPr="00F730A8" w:rsidRDefault="007E7F5B" w:rsidP="007E7F5B">
            <w:pPr>
              <w:pStyle w:val="NormalforTables"/>
              <w:spacing w:after="120" w:line="276" w:lineRule="auto"/>
            </w:pPr>
          </w:p>
        </w:tc>
      </w:tr>
      <w:tr w:rsidR="007E7F5B" w:rsidRPr="00F730A8" w14:paraId="01883438" w14:textId="77777777" w:rsidTr="0015710B">
        <w:tc>
          <w:tcPr>
            <w:tcW w:w="0" w:type="auto"/>
          </w:tcPr>
          <w:p w14:paraId="0A46B4EE" w14:textId="77777777" w:rsidR="007E7F5B" w:rsidRPr="00261222" w:rsidRDefault="007E7F5B" w:rsidP="007E7F5B">
            <w:pPr>
              <w:pStyle w:val="NormalforTables"/>
              <w:spacing w:line="276" w:lineRule="auto"/>
            </w:pPr>
            <w:r w:rsidRPr="00261222">
              <w:t>b.</w:t>
            </w:r>
          </w:p>
        </w:tc>
        <w:tc>
          <w:tcPr>
            <w:tcW w:w="0" w:type="auto"/>
          </w:tcPr>
          <w:p w14:paraId="4EB81459" w14:textId="2E20CAD6"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ja</w:t>
            </w:r>
            <w:r w:rsidRPr="00945E0B">
              <w:rPr>
                <w:rFonts w:ascii="Doulos SIL" w:hAnsi="Doulos SIL"/>
                <w:lang w:val="ru-RU"/>
              </w:rPr>
              <w:t>ɻ</w:t>
            </w:r>
            <w:r w:rsidRPr="00945E0B">
              <w:rPr>
                <w:rFonts w:ascii="Doulos SIL" w:hAnsi="Doulos SIL"/>
                <w:lang w:val="en-US"/>
              </w:rPr>
              <w:t>p</w:t>
            </w:r>
            <w:r w:rsidRPr="00945E0B">
              <w:rPr>
                <w:rFonts w:ascii="Doulos SIL" w:hAnsi="Doulos SIL"/>
                <w:lang w:val="ru-RU"/>
              </w:rPr>
              <w:t>u</w:t>
            </w:r>
            <w:r w:rsidRPr="00945E0B">
              <w:rPr>
                <w:rFonts w:ascii="Doulos SIL" w:hAnsi="Doulos SIL"/>
                <w:lang w:val="en-US"/>
              </w:rPr>
              <w:t>t</w:t>
            </w:r>
            <w:r w:rsidRPr="00945E0B">
              <w:rPr>
                <w:rFonts w:ascii="Doulos SIL" w:hAnsi="Doulos SIL"/>
                <w:lang w:val="ru-RU"/>
              </w:rPr>
              <w:t>̪</w:t>
            </w:r>
            <w:r w:rsidRPr="00261222">
              <w:rPr>
                <w:lang w:val="en-US"/>
              </w:rPr>
              <w:t>-</w:t>
            </w:r>
            <w:r w:rsidRPr="00945E0B">
              <w:rPr>
                <w:rFonts w:ascii="Doulos SIL" w:hAnsi="Doulos SIL"/>
                <w:lang w:val="en-US"/>
              </w:rPr>
              <w:t>ɳuru-</w:t>
            </w:r>
          </w:p>
        </w:tc>
        <w:tc>
          <w:tcPr>
            <w:tcW w:w="0" w:type="auto"/>
          </w:tcPr>
          <w:p w14:paraId="06F18542" w14:textId="3B1232AF" w:rsidR="007E7F5B" w:rsidRPr="00945E0B" w:rsidRDefault="007E7F5B" w:rsidP="007E7F5B">
            <w:pPr>
              <w:pStyle w:val="NormalforTables"/>
              <w:spacing w:line="276" w:lineRule="auto"/>
              <w:rPr>
                <w:rFonts w:ascii="Doulos SIL" w:hAnsi="Doulos SIL"/>
                <w:lang w:val="en-US"/>
              </w:rPr>
            </w:pPr>
            <w:r w:rsidRPr="00F730A8">
              <w:rPr>
                <w:rFonts w:ascii="Doulos SIL" w:hAnsi="Doulos SIL"/>
                <w:lang w:val="ru-RU"/>
              </w:rPr>
              <w:sym w:font="Symbol" w:char="F0AE"/>
            </w:r>
          </w:p>
        </w:tc>
        <w:tc>
          <w:tcPr>
            <w:tcW w:w="0" w:type="auto"/>
          </w:tcPr>
          <w:p w14:paraId="7A91F02B" w14:textId="442F2D3B"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ja</w:t>
            </w:r>
            <w:r w:rsidRPr="00945E0B">
              <w:rPr>
                <w:rFonts w:ascii="Doulos SIL" w:hAnsi="Doulos SIL"/>
                <w:lang w:val="ru-RU"/>
              </w:rPr>
              <w:t>ɻ</w:t>
            </w:r>
            <w:r w:rsidRPr="00945E0B">
              <w:rPr>
                <w:rFonts w:ascii="Doulos SIL" w:hAnsi="Doulos SIL"/>
                <w:lang w:val="en-US"/>
              </w:rPr>
              <w:t>p</w:t>
            </w:r>
            <w:r w:rsidRPr="00945E0B">
              <w:rPr>
                <w:rFonts w:ascii="Doulos SIL" w:hAnsi="Doulos SIL"/>
                <w:lang w:val="ru-RU"/>
              </w:rPr>
              <w:t>u</w:t>
            </w:r>
            <w:r w:rsidRPr="00945E0B">
              <w:rPr>
                <w:rFonts w:ascii="Doulos SIL" w:hAnsi="Doulos SIL"/>
                <w:lang w:val="en-US"/>
              </w:rPr>
              <w:t>nuru-</w:t>
            </w:r>
          </w:p>
        </w:tc>
        <w:tc>
          <w:tcPr>
            <w:tcW w:w="0" w:type="auto"/>
          </w:tcPr>
          <w:p w14:paraId="5597CB87" w14:textId="7DAF7212"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 xml:space="preserve">/t̪-ɳ/ </w:t>
            </w:r>
            <w:r w:rsidRPr="00F730A8">
              <w:rPr>
                <w:rFonts w:ascii="Doulos SIL" w:hAnsi="Doulos SIL"/>
                <w:lang w:val="ru-RU"/>
              </w:rPr>
              <w:sym w:font="Symbol" w:char="F0AE"/>
            </w:r>
            <w:r w:rsidRPr="00F730A8">
              <w:rPr>
                <w:rFonts w:ascii="Doulos SIL" w:hAnsi="Doulos SIL"/>
                <w:lang w:val="en-US"/>
              </w:rPr>
              <w:t xml:space="preserve"> [n]</w:t>
            </w:r>
            <w:r w:rsidRPr="00945E0B">
              <w:rPr>
                <w:rFonts w:ascii="Doulos SIL" w:hAnsi="Doulos SIL"/>
                <w:lang w:val="en-US"/>
              </w:rPr>
              <w:t xml:space="preserve"> </w:t>
            </w:r>
          </w:p>
        </w:tc>
      </w:tr>
      <w:tr w:rsidR="007E7F5B" w:rsidRPr="00F730A8" w14:paraId="768FE572" w14:textId="77777777" w:rsidTr="0015710B">
        <w:tc>
          <w:tcPr>
            <w:tcW w:w="0" w:type="auto"/>
          </w:tcPr>
          <w:p w14:paraId="24129C41" w14:textId="77777777" w:rsidR="007E7F5B" w:rsidRPr="00F730A8" w:rsidRDefault="007E7F5B" w:rsidP="007E7F5B">
            <w:pPr>
              <w:pStyle w:val="NormalforTables"/>
              <w:spacing w:after="120" w:line="276" w:lineRule="auto"/>
            </w:pPr>
          </w:p>
        </w:tc>
        <w:tc>
          <w:tcPr>
            <w:tcW w:w="0" w:type="auto"/>
          </w:tcPr>
          <w:p w14:paraId="5BE24EC4" w14:textId="60E6F91D" w:rsidR="007E7F5B" w:rsidRPr="00F730A8" w:rsidRDefault="007E7F5B" w:rsidP="007E7F5B">
            <w:pPr>
              <w:pStyle w:val="NormalforTables"/>
              <w:spacing w:after="120" w:line="276" w:lineRule="auto"/>
            </w:pPr>
            <w:r w:rsidRPr="00261222">
              <w:t>‘animal-</w:t>
            </w:r>
            <w:r w:rsidRPr="00261222">
              <w:rPr>
                <w:smallCaps/>
              </w:rPr>
              <w:t>assoc’</w:t>
            </w:r>
          </w:p>
        </w:tc>
        <w:tc>
          <w:tcPr>
            <w:tcW w:w="0" w:type="auto"/>
          </w:tcPr>
          <w:p w14:paraId="13F48AA0" w14:textId="77777777" w:rsidR="007E7F5B" w:rsidRPr="00F730A8" w:rsidRDefault="007E7F5B" w:rsidP="007E7F5B">
            <w:pPr>
              <w:pStyle w:val="NormalforTables"/>
              <w:spacing w:after="120" w:line="276" w:lineRule="auto"/>
            </w:pPr>
          </w:p>
        </w:tc>
        <w:tc>
          <w:tcPr>
            <w:tcW w:w="0" w:type="auto"/>
          </w:tcPr>
          <w:p w14:paraId="2776D24D" w14:textId="77777777" w:rsidR="007E7F5B" w:rsidRPr="00F730A8" w:rsidRDefault="007E7F5B" w:rsidP="007E7F5B">
            <w:pPr>
              <w:pStyle w:val="NormalforTables"/>
              <w:spacing w:after="120" w:line="276" w:lineRule="auto"/>
            </w:pPr>
          </w:p>
        </w:tc>
        <w:tc>
          <w:tcPr>
            <w:tcW w:w="0" w:type="auto"/>
          </w:tcPr>
          <w:p w14:paraId="79012DF2" w14:textId="4BB78E7E" w:rsidR="007E7F5B" w:rsidRPr="00F730A8" w:rsidRDefault="007E7F5B" w:rsidP="007E7F5B">
            <w:pPr>
              <w:pStyle w:val="NormalforTables"/>
              <w:spacing w:after="120" w:line="276" w:lineRule="auto"/>
            </w:pPr>
          </w:p>
        </w:tc>
      </w:tr>
      <w:tr w:rsidR="007E7F5B" w:rsidRPr="00F730A8" w14:paraId="45527F72" w14:textId="77777777" w:rsidTr="0015710B">
        <w:tc>
          <w:tcPr>
            <w:tcW w:w="0" w:type="auto"/>
          </w:tcPr>
          <w:p w14:paraId="1AAEE7FA" w14:textId="77777777" w:rsidR="007E7F5B" w:rsidRPr="00261222" w:rsidRDefault="007E7F5B" w:rsidP="007E7F5B">
            <w:pPr>
              <w:pStyle w:val="NormalforTables"/>
              <w:spacing w:line="276" w:lineRule="auto"/>
            </w:pPr>
            <w:r w:rsidRPr="00261222">
              <w:t>c.</w:t>
            </w:r>
          </w:p>
        </w:tc>
        <w:tc>
          <w:tcPr>
            <w:tcW w:w="0" w:type="auto"/>
          </w:tcPr>
          <w:p w14:paraId="712F22D9" w14:textId="17EFAEB8" w:rsidR="007E7F5B" w:rsidRPr="00945E0B" w:rsidRDefault="007E7F5B" w:rsidP="007E7F5B">
            <w:pPr>
              <w:pStyle w:val="NormalforTables"/>
              <w:spacing w:line="276" w:lineRule="auto"/>
              <w:rPr>
                <w:rFonts w:ascii="Doulos SIL" w:hAnsi="Doulos SIL"/>
                <w:lang w:val="en-US"/>
              </w:rPr>
            </w:pPr>
            <w:r w:rsidRPr="00801C74">
              <w:rPr>
                <w:rFonts w:ascii="Doulos SIL" w:hAnsi="Doulos SIL"/>
                <w:lang w:val="ru-RU"/>
              </w:rPr>
              <w:t>waɻŋic</w:t>
            </w:r>
            <w:r w:rsidRPr="00945E0B">
              <w:rPr>
                <w:rFonts w:ascii="Doulos SIL" w:hAnsi="Doulos SIL"/>
                <w:lang w:val="en-US"/>
              </w:rPr>
              <w:t>-ɳuru -</w:t>
            </w:r>
          </w:p>
        </w:tc>
        <w:tc>
          <w:tcPr>
            <w:tcW w:w="0" w:type="auto"/>
          </w:tcPr>
          <w:p w14:paraId="3858E0E9" w14:textId="610E92DF" w:rsidR="007E7F5B" w:rsidRPr="00945E0B" w:rsidRDefault="007E7F5B" w:rsidP="007E7F5B">
            <w:pPr>
              <w:pStyle w:val="NormalforTables"/>
              <w:spacing w:line="276" w:lineRule="auto"/>
              <w:rPr>
                <w:rFonts w:ascii="Doulos SIL" w:hAnsi="Doulos SIL"/>
                <w:lang w:val="en-US"/>
              </w:rPr>
            </w:pPr>
            <w:r w:rsidRPr="00F730A8">
              <w:rPr>
                <w:rFonts w:ascii="Doulos SIL" w:hAnsi="Doulos SIL"/>
                <w:lang w:val="ru-RU"/>
              </w:rPr>
              <w:sym w:font="Symbol" w:char="F0AE"/>
            </w:r>
          </w:p>
        </w:tc>
        <w:tc>
          <w:tcPr>
            <w:tcW w:w="0" w:type="auto"/>
          </w:tcPr>
          <w:p w14:paraId="44B90AB5" w14:textId="0725608A" w:rsidR="007E7F5B" w:rsidRPr="00945E0B" w:rsidRDefault="007E7F5B" w:rsidP="007E7F5B">
            <w:pPr>
              <w:pStyle w:val="NormalforTables"/>
              <w:spacing w:line="276" w:lineRule="auto"/>
              <w:rPr>
                <w:rFonts w:ascii="Doulos SIL" w:hAnsi="Doulos SIL"/>
                <w:lang w:val="en-US"/>
              </w:rPr>
            </w:pPr>
            <w:r w:rsidRPr="00801C74">
              <w:rPr>
                <w:rFonts w:ascii="Doulos SIL" w:hAnsi="Doulos SIL"/>
                <w:lang w:val="ru-RU"/>
              </w:rPr>
              <w:t>waɻŋi</w:t>
            </w:r>
            <w:r w:rsidRPr="00801C74">
              <w:rPr>
                <w:rFonts w:ascii="Doulos SIL" w:hAnsi="Doulos SIL"/>
                <w:lang w:val="en-US"/>
              </w:rPr>
              <w:t>nuru</w:t>
            </w:r>
            <w:r w:rsidRPr="00945E0B">
              <w:rPr>
                <w:rFonts w:ascii="Doulos SIL" w:hAnsi="Doulos SIL"/>
                <w:lang w:val="en-US"/>
              </w:rPr>
              <w:t>-</w:t>
            </w:r>
          </w:p>
        </w:tc>
        <w:tc>
          <w:tcPr>
            <w:tcW w:w="0" w:type="auto"/>
          </w:tcPr>
          <w:p w14:paraId="4306106D" w14:textId="146E93F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 xml:space="preserve">/c-ɳ/ </w:t>
            </w:r>
            <w:r w:rsidRPr="00F730A8">
              <w:rPr>
                <w:rFonts w:ascii="Doulos SIL" w:hAnsi="Doulos SIL"/>
                <w:lang w:val="ru-RU"/>
              </w:rPr>
              <w:sym w:font="Symbol" w:char="F0AE"/>
            </w:r>
            <w:r w:rsidRPr="00F730A8">
              <w:rPr>
                <w:rFonts w:ascii="Doulos SIL" w:hAnsi="Doulos SIL"/>
                <w:lang w:val="en-US"/>
              </w:rPr>
              <w:t xml:space="preserve"> [n]</w:t>
            </w:r>
            <w:r w:rsidRPr="00945E0B">
              <w:rPr>
                <w:rFonts w:ascii="Doulos SIL" w:hAnsi="Doulos SIL"/>
                <w:lang w:val="en-US"/>
              </w:rPr>
              <w:t xml:space="preserve"> </w:t>
            </w:r>
          </w:p>
        </w:tc>
      </w:tr>
      <w:tr w:rsidR="007E7F5B" w:rsidRPr="00F730A8" w14:paraId="3953CB18" w14:textId="77777777" w:rsidTr="0015710B">
        <w:tc>
          <w:tcPr>
            <w:tcW w:w="0" w:type="auto"/>
          </w:tcPr>
          <w:p w14:paraId="7D0778A3" w14:textId="77777777" w:rsidR="007E7F5B" w:rsidRPr="00F730A8" w:rsidRDefault="007E7F5B" w:rsidP="007E7F5B">
            <w:pPr>
              <w:pStyle w:val="NormalforTables"/>
              <w:spacing w:after="120" w:line="276" w:lineRule="auto"/>
            </w:pPr>
          </w:p>
        </w:tc>
        <w:tc>
          <w:tcPr>
            <w:tcW w:w="0" w:type="auto"/>
          </w:tcPr>
          <w:p w14:paraId="710773D8" w14:textId="3FF53459" w:rsidR="007E7F5B" w:rsidRPr="00F730A8" w:rsidRDefault="007E7F5B" w:rsidP="007E7F5B">
            <w:pPr>
              <w:pStyle w:val="NormalforTables"/>
              <w:spacing w:after="120" w:line="276" w:lineRule="auto"/>
            </w:pPr>
            <w:r w:rsidRPr="00261222">
              <w:t>‘one-</w:t>
            </w:r>
            <w:r w:rsidRPr="00261222">
              <w:rPr>
                <w:smallCaps/>
              </w:rPr>
              <w:t>assoc</w:t>
            </w:r>
            <w:r w:rsidRPr="00261222">
              <w:t>’</w:t>
            </w:r>
          </w:p>
        </w:tc>
        <w:tc>
          <w:tcPr>
            <w:tcW w:w="0" w:type="auto"/>
          </w:tcPr>
          <w:p w14:paraId="45F40C45" w14:textId="77777777" w:rsidR="007E7F5B" w:rsidRPr="00F730A8" w:rsidRDefault="007E7F5B" w:rsidP="007E7F5B">
            <w:pPr>
              <w:pStyle w:val="NormalforTables"/>
              <w:spacing w:after="120" w:line="276" w:lineRule="auto"/>
            </w:pPr>
          </w:p>
        </w:tc>
        <w:tc>
          <w:tcPr>
            <w:tcW w:w="0" w:type="auto"/>
          </w:tcPr>
          <w:p w14:paraId="3E879500" w14:textId="77777777" w:rsidR="007E7F5B" w:rsidRPr="00F730A8" w:rsidRDefault="007E7F5B" w:rsidP="007E7F5B">
            <w:pPr>
              <w:pStyle w:val="NormalforTables"/>
              <w:spacing w:after="120" w:line="276" w:lineRule="auto"/>
            </w:pPr>
          </w:p>
        </w:tc>
        <w:tc>
          <w:tcPr>
            <w:tcW w:w="0" w:type="auto"/>
          </w:tcPr>
          <w:p w14:paraId="22ABF05D" w14:textId="09DCA736" w:rsidR="007E7F5B" w:rsidRPr="00F730A8" w:rsidRDefault="007E7F5B" w:rsidP="007E7F5B">
            <w:pPr>
              <w:pStyle w:val="NormalforTables"/>
              <w:spacing w:after="120" w:line="276" w:lineRule="auto"/>
            </w:pPr>
          </w:p>
        </w:tc>
      </w:tr>
      <w:tr w:rsidR="007E7F5B" w:rsidRPr="00F730A8" w14:paraId="61F3F234" w14:textId="77777777" w:rsidTr="0015710B">
        <w:tc>
          <w:tcPr>
            <w:tcW w:w="0" w:type="auto"/>
          </w:tcPr>
          <w:p w14:paraId="322D551A" w14:textId="77777777" w:rsidR="007E7F5B" w:rsidRPr="00261222" w:rsidRDefault="007E7F5B" w:rsidP="007E7F5B">
            <w:pPr>
              <w:pStyle w:val="NormalforTables"/>
              <w:spacing w:line="276" w:lineRule="auto"/>
            </w:pPr>
            <w:r w:rsidRPr="00261222">
              <w:t>d.</w:t>
            </w:r>
          </w:p>
        </w:tc>
        <w:tc>
          <w:tcPr>
            <w:tcW w:w="0" w:type="auto"/>
          </w:tcPr>
          <w:p w14:paraId="30162339" w14:textId="3CE6063C" w:rsidR="007E7F5B" w:rsidRPr="00945E0B" w:rsidRDefault="007E7F5B" w:rsidP="007E7F5B">
            <w:pPr>
              <w:pStyle w:val="NormalforTables"/>
              <w:spacing w:line="276" w:lineRule="auto"/>
              <w:rPr>
                <w:rFonts w:ascii="Doulos SIL" w:hAnsi="Doulos SIL"/>
                <w:lang w:val="en-US"/>
              </w:rPr>
            </w:pPr>
            <w:r w:rsidRPr="00801C74">
              <w:rPr>
                <w:rFonts w:ascii="Doulos SIL" w:hAnsi="Doulos SIL"/>
                <w:lang w:val="ru-RU"/>
              </w:rPr>
              <w:t>waɻŋic-ɻut̪</w:t>
            </w:r>
          </w:p>
        </w:tc>
        <w:tc>
          <w:tcPr>
            <w:tcW w:w="0" w:type="auto"/>
          </w:tcPr>
          <w:p w14:paraId="5C52121B" w14:textId="5F8A05B6" w:rsidR="007E7F5B" w:rsidRPr="00945E0B" w:rsidRDefault="007E7F5B" w:rsidP="007E7F5B">
            <w:pPr>
              <w:pStyle w:val="NormalforTables"/>
              <w:spacing w:line="276" w:lineRule="auto"/>
              <w:rPr>
                <w:rFonts w:ascii="Doulos SIL" w:hAnsi="Doulos SIL"/>
                <w:lang w:val="en-US"/>
              </w:rPr>
            </w:pPr>
            <w:r w:rsidRPr="00F730A8">
              <w:rPr>
                <w:rFonts w:ascii="Doulos SIL" w:hAnsi="Doulos SIL"/>
                <w:lang w:val="ru-RU"/>
              </w:rPr>
              <w:sym w:font="Symbol" w:char="F0AE"/>
            </w:r>
          </w:p>
        </w:tc>
        <w:tc>
          <w:tcPr>
            <w:tcW w:w="0" w:type="auto"/>
          </w:tcPr>
          <w:p w14:paraId="538D6BD3" w14:textId="4D09EFC2" w:rsidR="007E7F5B" w:rsidRPr="00945E0B" w:rsidRDefault="007E7F5B" w:rsidP="007E7F5B">
            <w:pPr>
              <w:pStyle w:val="NormalforTables"/>
              <w:spacing w:line="276" w:lineRule="auto"/>
              <w:rPr>
                <w:rFonts w:ascii="Doulos SIL" w:hAnsi="Doulos SIL"/>
                <w:lang w:val="en-US"/>
              </w:rPr>
            </w:pPr>
            <w:r w:rsidRPr="00801C74">
              <w:rPr>
                <w:rFonts w:ascii="Doulos SIL" w:hAnsi="Doulos SIL"/>
                <w:lang w:val="ru-RU"/>
              </w:rPr>
              <w:t>waɻŋi</w:t>
            </w:r>
            <w:r w:rsidRPr="00801C74">
              <w:rPr>
                <w:rFonts w:ascii="Doulos SIL" w:hAnsi="Doulos SIL"/>
                <w:lang w:val="en-US"/>
              </w:rPr>
              <w:t>l</w:t>
            </w:r>
            <w:r w:rsidRPr="00801C74">
              <w:rPr>
                <w:rFonts w:ascii="Doulos SIL" w:hAnsi="Doulos SIL"/>
                <w:lang w:val="ru-RU"/>
              </w:rPr>
              <w:t>ut̪</w:t>
            </w:r>
            <w:r w:rsidRPr="00945E0B">
              <w:rPr>
                <w:rFonts w:ascii="Doulos SIL" w:hAnsi="Doulos SIL"/>
                <w:lang w:val="en-US"/>
              </w:rPr>
              <w:t>-</w:t>
            </w:r>
          </w:p>
        </w:tc>
        <w:tc>
          <w:tcPr>
            <w:tcW w:w="0" w:type="auto"/>
          </w:tcPr>
          <w:p w14:paraId="10269160" w14:textId="726BE3FC"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 xml:space="preserve">/c-ɻ/ </w:t>
            </w:r>
            <w:r w:rsidRPr="00F730A8">
              <w:rPr>
                <w:rFonts w:ascii="Doulos SIL" w:hAnsi="Doulos SIL"/>
                <w:lang w:val="ru-RU"/>
              </w:rPr>
              <w:sym w:font="Symbol" w:char="F0AE"/>
            </w:r>
            <w:r w:rsidRPr="00F730A8">
              <w:rPr>
                <w:rFonts w:ascii="Doulos SIL" w:hAnsi="Doulos SIL"/>
                <w:lang w:val="en-US"/>
              </w:rPr>
              <w:t xml:space="preserve"> [l]</w:t>
            </w:r>
            <w:r w:rsidRPr="00945E0B">
              <w:rPr>
                <w:rFonts w:ascii="Doulos SIL" w:hAnsi="Doulos SIL"/>
                <w:lang w:val="en-US"/>
              </w:rPr>
              <w:t xml:space="preserve"> </w:t>
            </w:r>
          </w:p>
        </w:tc>
      </w:tr>
      <w:tr w:rsidR="007E7F5B" w:rsidRPr="00261222" w14:paraId="42C1DC26" w14:textId="77777777" w:rsidTr="007E7F5B">
        <w:tc>
          <w:tcPr>
            <w:tcW w:w="0" w:type="auto"/>
            <w:tcBorders>
              <w:bottom w:val="single" w:sz="4" w:space="0" w:color="auto"/>
            </w:tcBorders>
          </w:tcPr>
          <w:p w14:paraId="14E26EB3" w14:textId="77777777" w:rsidR="007E7F5B" w:rsidRPr="00F730A8" w:rsidRDefault="007E7F5B" w:rsidP="007E7F5B">
            <w:pPr>
              <w:pStyle w:val="NormalforTables"/>
              <w:spacing w:line="276" w:lineRule="auto"/>
            </w:pPr>
          </w:p>
        </w:tc>
        <w:tc>
          <w:tcPr>
            <w:tcW w:w="0" w:type="auto"/>
            <w:tcBorders>
              <w:bottom w:val="single" w:sz="4" w:space="0" w:color="auto"/>
            </w:tcBorders>
          </w:tcPr>
          <w:p w14:paraId="6E21ABC9" w14:textId="113FBAC0" w:rsidR="007E7F5B" w:rsidRPr="00F730A8" w:rsidRDefault="007E7F5B" w:rsidP="007E7F5B">
            <w:pPr>
              <w:pStyle w:val="NormalforTables"/>
              <w:spacing w:line="276" w:lineRule="auto"/>
            </w:pPr>
            <w:r w:rsidRPr="00261222">
              <w:t>‘one-</w:t>
            </w:r>
            <w:r w:rsidRPr="00261222">
              <w:rPr>
                <w:smallCaps/>
              </w:rPr>
              <w:t>fact</w:t>
            </w:r>
            <w:r w:rsidRPr="00261222">
              <w:t>’</w:t>
            </w:r>
          </w:p>
        </w:tc>
        <w:tc>
          <w:tcPr>
            <w:tcW w:w="0" w:type="auto"/>
            <w:tcBorders>
              <w:bottom w:val="single" w:sz="4" w:space="0" w:color="auto"/>
            </w:tcBorders>
          </w:tcPr>
          <w:p w14:paraId="1CC81FA7" w14:textId="77777777" w:rsidR="007E7F5B" w:rsidRPr="00F730A8" w:rsidRDefault="007E7F5B" w:rsidP="007E7F5B">
            <w:pPr>
              <w:pStyle w:val="NormalforTables"/>
              <w:spacing w:line="276" w:lineRule="auto"/>
            </w:pPr>
          </w:p>
        </w:tc>
        <w:tc>
          <w:tcPr>
            <w:tcW w:w="0" w:type="auto"/>
            <w:tcBorders>
              <w:bottom w:val="single" w:sz="4" w:space="0" w:color="auto"/>
            </w:tcBorders>
          </w:tcPr>
          <w:p w14:paraId="44731738" w14:textId="54EBFFFC" w:rsidR="007E7F5B" w:rsidRPr="00F730A8" w:rsidRDefault="007E7F5B" w:rsidP="007E7F5B">
            <w:pPr>
              <w:pStyle w:val="NormalforTables"/>
              <w:spacing w:line="276" w:lineRule="auto"/>
            </w:pPr>
            <w:r w:rsidRPr="00261222">
              <w:t>‘to mix in with’</w:t>
            </w:r>
          </w:p>
        </w:tc>
        <w:tc>
          <w:tcPr>
            <w:tcW w:w="0" w:type="auto"/>
            <w:tcBorders>
              <w:bottom w:val="single" w:sz="4" w:space="0" w:color="auto"/>
            </w:tcBorders>
          </w:tcPr>
          <w:p w14:paraId="4DBD8891" w14:textId="736E6B92" w:rsidR="007E7F5B" w:rsidRPr="00F730A8" w:rsidRDefault="007E7F5B" w:rsidP="007E7F5B">
            <w:pPr>
              <w:pStyle w:val="NormalforTables"/>
              <w:spacing w:line="276" w:lineRule="auto"/>
            </w:pPr>
          </w:p>
        </w:tc>
      </w:tr>
    </w:tbl>
    <w:p w14:paraId="22277A1E" w14:textId="77777777" w:rsidR="001A6428" w:rsidRPr="00261222" w:rsidRDefault="001A6428" w:rsidP="00FE3C7D">
      <w:pPr>
        <w:spacing w:line="720" w:lineRule="exact"/>
        <w:jc w:val="left"/>
      </w:pPr>
    </w:p>
    <w:p w14:paraId="7E54F4D0" w14:textId="6547C713" w:rsidR="001A6428" w:rsidRDefault="00455037" w:rsidP="00FE3C7D">
      <w:pPr>
        <w:spacing w:line="720" w:lineRule="exact"/>
        <w:jc w:val="left"/>
      </w:pPr>
      <w:r>
        <w:t>As a consequence of this</w:t>
      </w:r>
      <w:r w:rsidR="001A6428" w:rsidRPr="00261222">
        <w:t xml:space="preserve"> the inflected forms in </w:t>
      </w:r>
      <w:r w:rsidR="007E7F5B">
        <w:t>Table 2.7</w:t>
      </w:r>
      <w:r w:rsidR="001A6428" w:rsidRPr="00261222">
        <w:t xml:space="preserve"> whose suffixes begin on the surface with apical alveolar /t/ and /n/ are accountable for in terms of the underlying presence of clusters </w:t>
      </w:r>
      <w:r w:rsidR="001A6428" w:rsidRPr="00945E0B">
        <w:rPr>
          <w:rFonts w:ascii="Doulos SIL" w:hAnsi="Doulos SIL"/>
          <w:lang w:val="en-US"/>
        </w:rPr>
        <w:t xml:space="preserve">/c-ʈ/, /t̪-ʈ/, /c-ɳ/ </w:t>
      </w:r>
      <w:r w:rsidR="001A6428" w:rsidRPr="00261222">
        <w:rPr>
          <w:lang w:val="en-US"/>
        </w:rPr>
        <w:t>or</w:t>
      </w:r>
      <w:r w:rsidR="001A6428" w:rsidRPr="00945E0B">
        <w:rPr>
          <w:rFonts w:ascii="Doulos SIL" w:hAnsi="Doulos SIL"/>
          <w:lang w:val="en-US"/>
        </w:rPr>
        <w:t xml:space="preserve"> /t̪-ɳ</w:t>
      </w:r>
      <w:r w:rsidR="001A6428" w:rsidRPr="007E7F5B">
        <w:rPr>
          <w:rFonts w:ascii="Doulos SIL" w:hAnsi="Doulos SIL"/>
          <w:lang w:val="en-US"/>
        </w:rPr>
        <w:t>/</w:t>
      </w:r>
      <w:r w:rsidR="001A6428" w:rsidRPr="00261222">
        <w:rPr>
          <w:lang w:val="en-US"/>
        </w:rPr>
        <w:t>, in which the first segment is the final laminal of a laminal-final verbal stem, and the second is the underlyingly initial segment of the suffix.</w:t>
      </w:r>
      <w:r w:rsidR="007E7F5B">
        <w:rPr>
          <w:lang w:val="en-US"/>
        </w:rPr>
        <w:t xml:space="preserve"> </w:t>
      </w:r>
      <w:r w:rsidR="001A6428" w:rsidRPr="00261222">
        <w:rPr>
          <w:lang w:val="en-US"/>
        </w:rPr>
        <w:t xml:space="preserve">The other suffixes of concern </w:t>
      </w:r>
      <w:r w:rsidR="001A6428" w:rsidRPr="00261222">
        <w:t xml:space="preserve">in </w:t>
      </w:r>
      <w:r w:rsidR="007E7F5B">
        <w:t>Table 2.7</w:t>
      </w:r>
      <w:r w:rsidR="001A6428" w:rsidRPr="00261222">
        <w:t xml:space="preserve"> begin on the surface with laminal nasals /</w:t>
      </w:r>
      <w:r w:rsidR="001A6428" w:rsidRPr="00801C74">
        <w:rPr>
          <w:rFonts w:ascii="Doulos SIL" w:hAnsi="Doulos SIL"/>
          <w:lang w:val="ru-RU"/>
        </w:rPr>
        <w:t>n̪</w:t>
      </w:r>
      <w:r w:rsidR="001A6428" w:rsidRPr="00261222">
        <w:rPr>
          <w:lang w:val="en-US"/>
        </w:rPr>
        <w:t>/</w:t>
      </w:r>
      <w:r w:rsidR="001A6428" w:rsidRPr="00261222">
        <w:rPr>
          <w:lang w:val="ru-RU"/>
        </w:rPr>
        <w:t xml:space="preserve"> </w:t>
      </w:r>
      <w:r w:rsidR="001A6428" w:rsidRPr="00261222">
        <w:rPr>
          <w:lang w:val="en-US"/>
        </w:rPr>
        <w:t>and</w:t>
      </w:r>
      <w:r w:rsidR="001A6428" w:rsidRPr="00261222">
        <w:rPr>
          <w:lang w:val="ru-RU"/>
        </w:rPr>
        <w:t xml:space="preserve"> </w:t>
      </w:r>
      <w:r w:rsidR="001A6428" w:rsidRPr="00261222">
        <w:rPr>
          <w:lang w:val="en-US"/>
        </w:rPr>
        <w:t>/</w:t>
      </w:r>
      <w:r w:rsidR="001A6428" w:rsidRPr="00801C74">
        <w:rPr>
          <w:rFonts w:ascii="Doulos SIL" w:hAnsi="Doulos SIL"/>
          <w:lang w:val="en-US"/>
        </w:rPr>
        <w:t>ɲ</w:t>
      </w:r>
      <w:r w:rsidR="001A6428" w:rsidRPr="00261222">
        <w:rPr>
          <w:lang w:val="ru-RU"/>
        </w:rPr>
        <w:t>/</w:t>
      </w:r>
      <w:r w:rsidR="001A6428" w:rsidRPr="00261222">
        <w:t xml:space="preserve">, and </w:t>
      </w:r>
      <w:r w:rsidR="007E7F5B">
        <w:t>it can be</w:t>
      </w:r>
      <w:r w:rsidR="001A6428" w:rsidRPr="00261222">
        <w:t xml:space="preserve"> assume</w:t>
      </w:r>
      <w:r w:rsidR="007E7F5B">
        <w:t>d uncontroversially</w:t>
      </w:r>
      <w:r w:rsidR="007E7F5B" w:rsidRPr="00945E0B">
        <w:rPr>
          <w:rStyle w:val="FootnoteReference"/>
          <w:rFonts w:ascii="Doulos SIL" w:hAnsi="Doulos SIL"/>
          <w:lang w:val="en-US"/>
        </w:rPr>
        <w:footnoteReference w:id="11"/>
      </w:r>
      <w:r w:rsidR="007E7F5B" w:rsidRPr="00945E0B">
        <w:rPr>
          <w:rFonts w:ascii="Doulos SIL" w:hAnsi="Doulos SIL"/>
          <w:lang w:val="en-US"/>
        </w:rPr>
        <w:t xml:space="preserve"> </w:t>
      </w:r>
      <w:r w:rsidR="001A6428" w:rsidRPr="00261222">
        <w:t xml:space="preserve">that these result from underlying </w:t>
      </w:r>
      <w:r w:rsidR="001A6428" w:rsidRPr="00261222">
        <w:lastRenderedPageBreak/>
        <w:t xml:space="preserve">clusters </w:t>
      </w:r>
      <w:r w:rsidR="001A6428" w:rsidRPr="00945E0B">
        <w:rPr>
          <w:rFonts w:ascii="Doulos SIL" w:hAnsi="Doulos SIL"/>
          <w:lang w:val="en-US"/>
        </w:rPr>
        <w:t>/c</w:t>
      </w:r>
      <w:r w:rsidR="001A6428" w:rsidRPr="00261222">
        <w:rPr>
          <w:lang w:val="en-US"/>
        </w:rPr>
        <w:t>+</w:t>
      </w:r>
      <w:r w:rsidR="001A6428" w:rsidRPr="00801C74">
        <w:rPr>
          <w:rFonts w:ascii="Doulos SIL" w:hAnsi="Doulos SIL"/>
          <w:lang w:val="ru-RU"/>
        </w:rPr>
        <w:t>ɲ</w:t>
      </w:r>
      <w:r w:rsidR="001A6428" w:rsidRPr="00945E0B">
        <w:rPr>
          <w:rFonts w:ascii="Doulos SIL" w:hAnsi="Doulos SIL"/>
          <w:lang w:val="en-US"/>
        </w:rPr>
        <w:t>/ and /t̪</w:t>
      </w:r>
      <w:r w:rsidR="001A6428" w:rsidRPr="00261222">
        <w:rPr>
          <w:lang w:val="en-US"/>
        </w:rPr>
        <w:t>+</w:t>
      </w:r>
      <w:r w:rsidR="001A6428" w:rsidRPr="00801C74">
        <w:rPr>
          <w:rFonts w:ascii="Doulos SIL" w:hAnsi="Doulos SIL"/>
          <w:lang w:val="ru-RU"/>
        </w:rPr>
        <w:t>ɲ</w:t>
      </w:r>
      <w:r w:rsidR="001A6428" w:rsidRPr="00945E0B">
        <w:rPr>
          <w:rFonts w:ascii="Doulos SIL" w:hAnsi="Doulos SIL"/>
          <w:lang w:val="en-US"/>
        </w:rPr>
        <w:t>/.</w:t>
      </w:r>
      <w:r w:rsidR="001A6428" w:rsidRPr="00261222">
        <w:rPr>
          <w:lang w:val="en-US"/>
        </w:rPr>
        <w:t xml:space="preserve">Representative derivations of the forms </w:t>
      </w:r>
      <w:r w:rsidR="001A6428" w:rsidRPr="00261222">
        <w:t xml:space="preserve">in </w:t>
      </w:r>
      <w:r w:rsidR="007E7F5B">
        <w:t>Table 2.7</w:t>
      </w:r>
      <w:r w:rsidR="001A6428" w:rsidRPr="00261222">
        <w:t xml:space="preserve"> according to a laminal-final analysis of verbal stems are shown in </w:t>
      </w:r>
      <w:r w:rsidR="007E7F5B">
        <w:t>Table 2.9</w:t>
      </w:r>
      <w:r w:rsidR="001A6428" w:rsidRPr="00261222">
        <w:t>.</w:t>
      </w:r>
    </w:p>
    <w:p w14:paraId="33E522B9" w14:textId="77777777" w:rsidR="007E7F5B" w:rsidRPr="007E7F5B" w:rsidRDefault="007E7F5B" w:rsidP="00FE3C7D">
      <w:pPr>
        <w:spacing w:line="720" w:lineRule="exact"/>
        <w:jc w:val="left"/>
        <w:rPr>
          <w:lang w:val="en-US"/>
        </w:rPr>
      </w:pPr>
    </w:p>
    <w:p w14:paraId="1C40D084" w14:textId="3BD0974A" w:rsidR="001A6428" w:rsidRPr="007E7F5B" w:rsidRDefault="00E553FB" w:rsidP="007E7F5B">
      <w:pPr>
        <w:pStyle w:val="Spacing"/>
        <w:keepNext/>
        <w:spacing w:line="720" w:lineRule="exact"/>
        <w:jc w:val="left"/>
      </w:pPr>
      <w:r w:rsidRPr="00E553FB">
        <w:t xml:space="preserve">Table 2.9 Verbal </w:t>
      </w:r>
      <w:r w:rsidR="007E7F5B">
        <w:t>derivations with</w:t>
      </w:r>
      <w:r w:rsidR="007E7F5B" w:rsidRPr="00261222">
        <w:t xml:space="preserve"> /</w:t>
      </w:r>
      <w:r w:rsidR="007E7F5B" w:rsidRPr="00945E0B">
        <w:rPr>
          <w:rFonts w:ascii="Doulos SIL" w:hAnsi="Doulos SIL"/>
          <w:lang w:val="ru-RU"/>
        </w:rPr>
        <w:t>t̪</w:t>
      </w:r>
      <w:r w:rsidR="007E7F5B" w:rsidRPr="00261222">
        <w:t>/ and /</w:t>
      </w:r>
      <w:r w:rsidR="007E7F5B" w:rsidRPr="00945E0B">
        <w:rPr>
          <w:rFonts w:ascii="Doulos SIL" w:hAnsi="Doulos SIL"/>
          <w:lang w:val="ru-RU"/>
        </w:rPr>
        <w:t>c</w:t>
      </w:r>
      <w:r w:rsidR="007E7F5B" w:rsidRPr="00261222">
        <w:t xml:space="preserve">/ </w:t>
      </w:r>
      <w:r w:rsidR="007E7F5B">
        <w:t xml:space="preserve">plus retroflex </w:t>
      </w:r>
      <w:r w:rsidR="007E7F5B" w:rsidRPr="00F730A8">
        <w:rPr>
          <w:rFonts w:ascii="Doulos SIL" w:hAnsi="Doulos SIL"/>
          <w:lang w:val="ru-RU"/>
        </w:rPr>
        <w:sym w:font="Symbol" w:char="F0AE"/>
      </w:r>
      <w:r w:rsidR="007E7F5B">
        <w:rPr>
          <w:rFonts w:ascii="Doulos SIL" w:hAnsi="Doulos SIL"/>
          <w:lang w:val="ru-RU"/>
        </w:rPr>
        <w:t xml:space="preserve"> surface apical alveoar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1847"/>
        <w:gridCol w:w="2734"/>
        <w:gridCol w:w="453"/>
        <w:gridCol w:w="1532"/>
        <w:gridCol w:w="1511"/>
      </w:tblGrid>
      <w:tr w:rsidR="007E7F5B" w:rsidRPr="00455037" w14:paraId="1CACD4C4" w14:textId="77777777" w:rsidTr="0015710B">
        <w:tc>
          <w:tcPr>
            <w:tcW w:w="0" w:type="auto"/>
            <w:tcBorders>
              <w:top w:val="single" w:sz="4" w:space="0" w:color="auto"/>
              <w:bottom w:val="single" w:sz="4" w:space="0" w:color="auto"/>
            </w:tcBorders>
          </w:tcPr>
          <w:p w14:paraId="041A648C" w14:textId="567BBD36" w:rsidR="007E7F5B" w:rsidRPr="00455037" w:rsidRDefault="007E7F5B" w:rsidP="007E7F5B">
            <w:pPr>
              <w:pStyle w:val="NormalforTables"/>
              <w:spacing w:line="276" w:lineRule="auto"/>
            </w:pPr>
          </w:p>
        </w:tc>
        <w:tc>
          <w:tcPr>
            <w:tcW w:w="0" w:type="auto"/>
            <w:tcBorders>
              <w:top w:val="single" w:sz="4" w:space="0" w:color="auto"/>
              <w:bottom w:val="single" w:sz="4" w:space="0" w:color="auto"/>
            </w:tcBorders>
          </w:tcPr>
          <w:p w14:paraId="3517B2C9" w14:textId="510AC466" w:rsidR="007E7F5B" w:rsidRPr="00455037" w:rsidRDefault="007E7F5B" w:rsidP="007E7F5B">
            <w:pPr>
              <w:pStyle w:val="NormalforTables"/>
              <w:spacing w:line="276" w:lineRule="auto"/>
              <w:rPr>
                <w:lang w:val="en-US"/>
              </w:rPr>
            </w:pPr>
            <w:r w:rsidRPr="00455037">
              <w:rPr>
                <w:lang w:val="en-US"/>
              </w:rPr>
              <w:t>Gloss</w:t>
            </w:r>
          </w:p>
        </w:tc>
        <w:tc>
          <w:tcPr>
            <w:tcW w:w="0" w:type="auto"/>
            <w:tcBorders>
              <w:top w:val="single" w:sz="4" w:space="0" w:color="auto"/>
              <w:bottom w:val="single" w:sz="4" w:space="0" w:color="auto"/>
            </w:tcBorders>
          </w:tcPr>
          <w:p w14:paraId="0CEA2E6A" w14:textId="53245D2F" w:rsidR="007E7F5B" w:rsidRPr="00455037" w:rsidRDefault="007E7F5B" w:rsidP="007E7F5B">
            <w:pPr>
              <w:pStyle w:val="NormalforTables"/>
              <w:spacing w:line="276" w:lineRule="auto"/>
              <w:rPr>
                <w:lang w:val="en-US"/>
              </w:rPr>
            </w:pPr>
            <w:r w:rsidRPr="00455037">
              <w:rPr>
                <w:lang w:val="en-US"/>
              </w:rPr>
              <w:t xml:space="preserve">Underlying phonological </w:t>
            </w:r>
          </w:p>
          <w:p w14:paraId="4F0056D6" w14:textId="0F03568D" w:rsidR="007E7F5B" w:rsidRPr="00455037" w:rsidRDefault="007E7F5B" w:rsidP="007E7F5B">
            <w:pPr>
              <w:pStyle w:val="NormalforTables"/>
              <w:spacing w:line="276" w:lineRule="auto"/>
              <w:rPr>
                <w:lang w:val="en-US"/>
              </w:rPr>
            </w:pPr>
            <w:r w:rsidRPr="00455037">
              <w:rPr>
                <w:lang w:val="en-US"/>
              </w:rPr>
              <w:t>constituents</w:t>
            </w:r>
          </w:p>
        </w:tc>
        <w:tc>
          <w:tcPr>
            <w:tcW w:w="0" w:type="auto"/>
            <w:tcBorders>
              <w:top w:val="single" w:sz="4" w:space="0" w:color="auto"/>
              <w:bottom w:val="single" w:sz="4" w:space="0" w:color="auto"/>
            </w:tcBorders>
          </w:tcPr>
          <w:p w14:paraId="5B1035DE" w14:textId="062FE96B" w:rsidR="007E7F5B" w:rsidRPr="00455037" w:rsidRDefault="007E7F5B" w:rsidP="007E7F5B">
            <w:pPr>
              <w:pStyle w:val="NormalforTables"/>
              <w:spacing w:line="276" w:lineRule="auto"/>
              <w:rPr>
                <w:lang w:val="ru-RU"/>
              </w:rPr>
            </w:pPr>
          </w:p>
        </w:tc>
        <w:tc>
          <w:tcPr>
            <w:tcW w:w="0" w:type="auto"/>
            <w:tcBorders>
              <w:top w:val="single" w:sz="4" w:space="0" w:color="auto"/>
              <w:bottom w:val="single" w:sz="4" w:space="0" w:color="auto"/>
            </w:tcBorders>
          </w:tcPr>
          <w:p w14:paraId="17EF7598" w14:textId="60800F6A" w:rsidR="007E7F5B" w:rsidRPr="00455037" w:rsidRDefault="007E7F5B" w:rsidP="007E7F5B">
            <w:pPr>
              <w:pStyle w:val="NormalforTables"/>
              <w:spacing w:line="276" w:lineRule="auto"/>
              <w:rPr>
                <w:lang w:val="en-US"/>
              </w:rPr>
            </w:pPr>
            <w:r w:rsidRPr="00455037">
              <w:rPr>
                <w:lang w:val="en-US"/>
              </w:rPr>
              <w:t>Surface form</w:t>
            </w:r>
          </w:p>
        </w:tc>
        <w:tc>
          <w:tcPr>
            <w:tcW w:w="0" w:type="auto"/>
            <w:tcBorders>
              <w:top w:val="single" w:sz="4" w:space="0" w:color="auto"/>
              <w:bottom w:val="single" w:sz="4" w:space="0" w:color="auto"/>
            </w:tcBorders>
          </w:tcPr>
          <w:p w14:paraId="2BDC2D1A" w14:textId="77777777" w:rsidR="007E7F5B" w:rsidRPr="00455037" w:rsidRDefault="007E7F5B" w:rsidP="007E7F5B">
            <w:pPr>
              <w:pStyle w:val="NormalforTables"/>
              <w:spacing w:line="276" w:lineRule="auto"/>
              <w:rPr>
                <w:lang w:val="en-US"/>
              </w:rPr>
            </w:pPr>
            <w:r w:rsidRPr="00455037">
              <w:rPr>
                <w:lang w:val="en-US"/>
              </w:rPr>
              <w:t>Modification</w:t>
            </w:r>
          </w:p>
          <w:p w14:paraId="6F3DB032" w14:textId="38BAFEE2" w:rsidR="007E7F5B" w:rsidRPr="00455037" w:rsidRDefault="007E7F5B" w:rsidP="007E7F5B">
            <w:pPr>
              <w:pStyle w:val="NormalforTables"/>
              <w:spacing w:line="276" w:lineRule="auto"/>
              <w:rPr>
                <w:lang w:val="en-US"/>
              </w:rPr>
            </w:pPr>
            <w:r w:rsidRPr="00455037">
              <w:rPr>
                <w:lang w:val="en-US"/>
              </w:rPr>
              <w:t>illustrated</w:t>
            </w:r>
          </w:p>
        </w:tc>
      </w:tr>
      <w:tr w:rsidR="007E7F5B" w:rsidRPr="00F730A8" w14:paraId="0AAB5780" w14:textId="77777777" w:rsidTr="0015710B">
        <w:tc>
          <w:tcPr>
            <w:tcW w:w="0" w:type="auto"/>
            <w:tcBorders>
              <w:top w:val="single" w:sz="4" w:space="0" w:color="auto"/>
            </w:tcBorders>
          </w:tcPr>
          <w:p w14:paraId="79263813" w14:textId="15E67878" w:rsidR="007E7F5B" w:rsidRPr="00261222" w:rsidRDefault="007E7F5B" w:rsidP="007E7F5B">
            <w:pPr>
              <w:pStyle w:val="NormalforTables"/>
              <w:spacing w:line="276" w:lineRule="auto"/>
            </w:pPr>
            <w:r w:rsidRPr="00261222">
              <w:t>a.</w:t>
            </w:r>
          </w:p>
        </w:tc>
        <w:tc>
          <w:tcPr>
            <w:tcW w:w="0" w:type="auto"/>
            <w:tcBorders>
              <w:top w:val="single" w:sz="4" w:space="0" w:color="auto"/>
            </w:tcBorders>
          </w:tcPr>
          <w:p w14:paraId="5448BE7E" w14:textId="251D6163" w:rsidR="007E7F5B" w:rsidRPr="00945E0B" w:rsidRDefault="007E7F5B" w:rsidP="007E7F5B">
            <w:pPr>
              <w:pStyle w:val="NormalforTables"/>
              <w:spacing w:line="276" w:lineRule="auto"/>
              <w:rPr>
                <w:rFonts w:ascii="Doulos SIL" w:hAnsi="Doulos SIL"/>
                <w:lang w:val="ru-RU"/>
              </w:rPr>
            </w:pPr>
            <w:r w:rsidRPr="00261222">
              <w:t>‘gather-</w:t>
            </w:r>
            <w:r w:rsidRPr="00261222">
              <w:rPr>
                <w:smallCaps/>
              </w:rPr>
              <w:t>appr’</w:t>
            </w:r>
          </w:p>
        </w:tc>
        <w:tc>
          <w:tcPr>
            <w:tcW w:w="0" w:type="auto"/>
            <w:tcBorders>
              <w:top w:val="single" w:sz="4" w:space="0" w:color="auto"/>
            </w:tcBorders>
          </w:tcPr>
          <w:p w14:paraId="2CD45B5A" w14:textId="69329345" w:rsidR="007E7F5B" w:rsidRPr="00945E0B" w:rsidRDefault="007E7F5B" w:rsidP="007E7F5B">
            <w:pPr>
              <w:pStyle w:val="NormalforTables"/>
              <w:spacing w:line="276" w:lineRule="auto"/>
              <w:rPr>
                <w:rFonts w:ascii="Doulos SIL" w:hAnsi="Doulos SIL"/>
                <w:lang w:val="ru-RU"/>
              </w:rPr>
            </w:pPr>
            <w:r w:rsidRPr="00945E0B">
              <w:rPr>
                <w:rFonts w:ascii="Doulos SIL" w:hAnsi="Doulos SIL"/>
                <w:lang w:val="ru-RU"/>
              </w:rPr>
              <w:t>puɻu</w:t>
            </w:r>
            <w:r w:rsidRPr="00945E0B">
              <w:rPr>
                <w:rFonts w:ascii="Doulos SIL" w:hAnsi="Doulos SIL"/>
                <w:lang w:val="en-US"/>
              </w:rPr>
              <w:t>t̪-ɲara</w:t>
            </w:r>
          </w:p>
        </w:tc>
        <w:tc>
          <w:tcPr>
            <w:tcW w:w="0" w:type="auto"/>
            <w:tcBorders>
              <w:top w:val="single" w:sz="4" w:space="0" w:color="auto"/>
            </w:tcBorders>
          </w:tcPr>
          <w:p w14:paraId="69C14B02" w14:textId="4B5A51E0"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Borders>
              <w:top w:val="single" w:sz="4" w:space="0" w:color="auto"/>
            </w:tcBorders>
          </w:tcPr>
          <w:p w14:paraId="37677839" w14:textId="6303E8EC" w:rsidR="007E7F5B" w:rsidRPr="00945E0B" w:rsidRDefault="007E7F5B" w:rsidP="007E7F5B">
            <w:pPr>
              <w:pStyle w:val="NormalforTables"/>
              <w:spacing w:line="276" w:lineRule="auto"/>
              <w:rPr>
                <w:rFonts w:ascii="Doulos SIL" w:hAnsi="Doulos SIL"/>
                <w:lang w:val="ru-RU"/>
              </w:rPr>
            </w:pPr>
            <w:r w:rsidRPr="00945E0B">
              <w:rPr>
                <w:rFonts w:ascii="Doulos SIL" w:hAnsi="Doulos SIL"/>
                <w:lang w:val="ru-RU"/>
              </w:rPr>
              <w:t>puɻu</w:t>
            </w:r>
            <w:r w:rsidRPr="00945E0B">
              <w:rPr>
                <w:rFonts w:ascii="Doulos SIL" w:hAnsi="Doulos SIL"/>
                <w:lang w:val="en-US"/>
              </w:rPr>
              <w:t>n</w:t>
            </w:r>
            <w:r w:rsidRPr="00945E0B">
              <w:rPr>
                <w:rFonts w:ascii="Doulos SIL" w:hAnsi="Doulos SIL"/>
                <w:lang w:val="ru-RU"/>
              </w:rPr>
              <w:t>̪a</w:t>
            </w:r>
            <w:r w:rsidRPr="00945E0B">
              <w:rPr>
                <w:rFonts w:ascii="Doulos SIL" w:hAnsi="Doulos SIL"/>
                <w:lang w:val="en-US"/>
              </w:rPr>
              <w:t>ra</w:t>
            </w:r>
          </w:p>
        </w:tc>
        <w:tc>
          <w:tcPr>
            <w:tcW w:w="0" w:type="auto"/>
            <w:tcBorders>
              <w:top w:val="single" w:sz="4" w:space="0" w:color="auto"/>
            </w:tcBorders>
          </w:tcPr>
          <w:p w14:paraId="2C979561" w14:textId="3B77F1E6" w:rsidR="007E7F5B" w:rsidRPr="00261222" w:rsidRDefault="007E7F5B" w:rsidP="007E7F5B">
            <w:pPr>
              <w:pStyle w:val="NormalforTables"/>
              <w:spacing w:line="276" w:lineRule="auto"/>
            </w:pPr>
            <w:r w:rsidRPr="00945E0B">
              <w:rPr>
                <w:rFonts w:ascii="Doulos SIL" w:hAnsi="Doulos SIL"/>
                <w:lang w:val="en-US"/>
              </w:rPr>
              <w:t>/t̪-ɲ/</w:t>
            </w:r>
            <w:r>
              <w:rPr>
                <w:rFonts w:ascii="Doulos SIL" w:hAnsi="Doulos SIL"/>
                <w:lang w:val="en-US"/>
              </w:rPr>
              <w:t xml:space="preserve"> </w:t>
            </w:r>
            <w:r w:rsidRPr="00F730A8">
              <w:rPr>
                <w:rFonts w:ascii="Doulos SIL" w:hAnsi="Doulos SIL"/>
                <w:lang w:val="ru-RU"/>
              </w:rPr>
              <w:sym w:font="Symbol" w:char="F0AE"/>
            </w:r>
            <w:r w:rsidRPr="00F730A8">
              <w:rPr>
                <w:rFonts w:ascii="Doulos SIL" w:hAnsi="Doulos SIL"/>
                <w:lang w:val="en-US"/>
              </w:rPr>
              <w:t xml:space="preserve"> [n̪]</w:t>
            </w:r>
            <w:r w:rsidRPr="00945E0B">
              <w:rPr>
                <w:rFonts w:ascii="Doulos SIL" w:hAnsi="Doulos SIL"/>
                <w:lang w:val="en-US"/>
              </w:rPr>
              <w:t xml:space="preserve"> </w:t>
            </w:r>
          </w:p>
        </w:tc>
      </w:tr>
      <w:tr w:rsidR="007E7F5B" w:rsidRPr="00F730A8" w14:paraId="2796C4C4" w14:textId="77777777" w:rsidTr="0015710B">
        <w:tc>
          <w:tcPr>
            <w:tcW w:w="0" w:type="auto"/>
          </w:tcPr>
          <w:p w14:paraId="03A4BC9B" w14:textId="77777777" w:rsidR="007E7F5B" w:rsidRPr="00261222" w:rsidRDefault="007E7F5B" w:rsidP="007E7F5B">
            <w:pPr>
              <w:pStyle w:val="NormalforTables"/>
              <w:spacing w:line="276" w:lineRule="auto"/>
            </w:pPr>
            <w:r w:rsidRPr="00261222">
              <w:t>b.</w:t>
            </w:r>
          </w:p>
        </w:tc>
        <w:tc>
          <w:tcPr>
            <w:tcW w:w="0" w:type="auto"/>
          </w:tcPr>
          <w:p w14:paraId="50B91FB9" w14:textId="732DCEC1" w:rsidR="007E7F5B" w:rsidRPr="00945E0B" w:rsidRDefault="007E7F5B" w:rsidP="007E7F5B">
            <w:pPr>
              <w:pStyle w:val="NormalforTables"/>
              <w:spacing w:line="276" w:lineRule="auto"/>
              <w:rPr>
                <w:rFonts w:ascii="Doulos SIL" w:hAnsi="Doulos SIL"/>
                <w:lang w:val="en-US"/>
              </w:rPr>
            </w:pPr>
            <w:r w:rsidRPr="00261222">
              <w:t>‘gather-</w:t>
            </w:r>
            <w:r w:rsidRPr="00261222">
              <w:rPr>
                <w:smallCaps/>
              </w:rPr>
              <w:t>appr’</w:t>
            </w:r>
          </w:p>
        </w:tc>
        <w:tc>
          <w:tcPr>
            <w:tcW w:w="0" w:type="auto"/>
          </w:tcPr>
          <w:p w14:paraId="5CA91865" w14:textId="05C0CE5B"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patic-ɲara</w:t>
            </w:r>
          </w:p>
        </w:tc>
        <w:tc>
          <w:tcPr>
            <w:tcW w:w="0" w:type="auto"/>
          </w:tcPr>
          <w:p w14:paraId="5E19CD1B"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Pr>
          <w:p w14:paraId="1EDE6CA9" w14:textId="7777777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pati</w:t>
            </w:r>
            <w:r w:rsidRPr="00945E0B">
              <w:rPr>
                <w:rFonts w:ascii="Doulos SIL" w:hAnsi="Doulos SIL"/>
                <w:lang w:val="en-US"/>
              </w:rPr>
              <w:t>ɲ</w:t>
            </w:r>
            <w:r w:rsidRPr="00945E0B">
              <w:rPr>
                <w:rFonts w:ascii="Doulos SIL" w:hAnsi="Doulos SIL"/>
                <w:lang w:val="ru-RU"/>
              </w:rPr>
              <w:t>a</w:t>
            </w:r>
            <w:r w:rsidRPr="00945E0B">
              <w:rPr>
                <w:rFonts w:ascii="Doulos SIL" w:hAnsi="Doulos SIL"/>
                <w:lang w:val="en-US"/>
              </w:rPr>
              <w:t>ra</w:t>
            </w:r>
          </w:p>
        </w:tc>
        <w:tc>
          <w:tcPr>
            <w:tcW w:w="0" w:type="auto"/>
          </w:tcPr>
          <w:p w14:paraId="1A8BF285" w14:textId="0387E777" w:rsidR="007E7F5B" w:rsidRPr="00261222" w:rsidRDefault="007E7F5B" w:rsidP="007E7F5B">
            <w:pPr>
              <w:pStyle w:val="NormalforTables"/>
              <w:spacing w:line="276" w:lineRule="auto"/>
            </w:pPr>
            <w:r w:rsidRPr="00945E0B">
              <w:rPr>
                <w:rFonts w:ascii="Doulos SIL" w:hAnsi="Doulos SIL"/>
                <w:lang w:val="en-US"/>
              </w:rPr>
              <w:t xml:space="preserve">/c-ɲ/ </w:t>
            </w:r>
            <w:r w:rsidRPr="00F730A8">
              <w:rPr>
                <w:rFonts w:ascii="Doulos SIL" w:hAnsi="Doulos SIL"/>
                <w:lang w:val="ru-RU"/>
              </w:rPr>
              <w:sym w:font="Symbol" w:char="F0AE"/>
            </w:r>
            <w:r w:rsidRPr="00F730A8">
              <w:rPr>
                <w:rFonts w:ascii="Doulos SIL" w:hAnsi="Doulos SIL"/>
                <w:lang w:val="en-US"/>
              </w:rPr>
              <w:t xml:space="preserve"> [</w:t>
            </w:r>
            <w:r w:rsidRPr="00945E0B">
              <w:rPr>
                <w:rFonts w:ascii="Doulos SIL" w:hAnsi="Doulos SIL"/>
                <w:lang w:val="en-US"/>
              </w:rPr>
              <w:t>ɲ</w:t>
            </w:r>
            <w:r w:rsidRPr="00F730A8">
              <w:rPr>
                <w:rFonts w:ascii="Doulos SIL" w:hAnsi="Doulos SIL"/>
                <w:lang w:val="en-US"/>
              </w:rPr>
              <w:t>]</w:t>
            </w:r>
          </w:p>
        </w:tc>
      </w:tr>
      <w:tr w:rsidR="007E7F5B" w:rsidRPr="00F730A8" w14:paraId="3DB7370C" w14:textId="77777777" w:rsidTr="0015710B">
        <w:tc>
          <w:tcPr>
            <w:tcW w:w="0" w:type="auto"/>
          </w:tcPr>
          <w:p w14:paraId="5B31B039" w14:textId="77777777" w:rsidR="007E7F5B" w:rsidRPr="00261222" w:rsidRDefault="007E7F5B" w:rsidP="007E7F5B">
            <w:pPr>
              <w:pStyle w:val="NormalforTables"/>
              <w:spacing w:line="276" w:lineRule="auto"/>
            </w:pPr>
            <w:r w:rsidRPr="00261222">
              <w:t>c.</w:t>
            </w:r>
          </w:p>
        </w:tc>
        <w:tc>
          <w:tcPr>
            <w:tcW w:w="0" w:type="auto"/>
          </w:tcPr>
          <w:p w14:paraId="2B47EE23" w14:textId="3F61C05E" w:rsidR="007E7F5B" w:rsidRPr="00945E0B" w:rsidRDefault="007E7F5B" w:rsidP="007E7F5B">
            <w:pPr>
              <w:pStyle w:val="NormalforTables"/>
              <w:spacing w:line="276" w:lineRule="auto"/>
              <w:rPr>
                <w:rFonts w:ascii="Doulos SIL" w:hAnsi="Doulos SIL"/>
                <w:lang w:val="ru-RU"/>
              </w:rPr>
            </w:pPr>
            <w:r w:rsidRPr="00261222">
              <w:t>‘gather-</w:t>
            </w:r>
            <w:r w:rsidRPr="00261222">
              <w:rPr>
                <w:smallCaps/>
              </w:rPr>
              <w:t>des’</w:t>
            </w:r>
          </w:p>
        </w:tc>
        <w:tc>
          <w:tcPr>
            <w:tcW w:w="0" w:type="auto"/>
          </w:tcPr>
          <w:p w14:paraId="45523704" w14:textId="32E8A0C5" w:rsidR="007E7F5B" w:rsidRPr="00945E0B" w:rsidRDefault="007E7F5B" w:rsidP="005E3027">
            <w:pPr>
              <w:pStyle w:val="NormalforTables"/>
              <w:spacing w:line="276" w:lineRule="auto"/>
              <w:rPr>
                <w:rFonts w:ascii="Doulos SIL" w:hAnsi="Doulos SIL"/>
                <w:lang w:val="en-US"/>
              </w:rPr>
            </w:pPr>
            <w:r w:rsidRPr="00945E0B">
              <w:rPr>
                <w:rFonts w:ascii="Doulos SIL" w:hAnsi="Doulos SIL"/>
                <w:lang w:val="ru-RU"/>
              </w:rPr>
              <w:t>puɻu</w:t>
            </w:r>
            <w:r w:rsidRPr="00945E0B">
              <w:rPr>
                <w:rFonts w:ascii="Doulos SIL" w:hAnsi="Doulos SIL"/>
                <w:lang w:val="en-US"/>
              </w:rPr>
              <w:t>t̪-</w:t>
            </w:r>
            <w:r w:rsidR="005E3027">
              <w:rPr>
                <w:rFonts w:ascii="Doulos SIL" w:hAnsi="Doulos SIL"/>
                <w:lang w:val="en-US"/>
              </w:rPr>
              <w:t>t</w:t>
            </w:r>
            <w:r w:rsidRPr="00945E0B">
              <w:rPr>
                <w:rFonts w:ascii="Doulos SIL" w:hAnsi="Doulos SIL"/>
                <w:lang w:val="en-US"/>
              </w:rPr>
              <w:t>a</w:t>
            </w:r>
          </w:p>
        </w:tc>
        <w:tc>
          <w:tcPr>
            <w:tcW w:w="0" w:type="auto"/>
          </w:tcPr>
          <w:p w14:paraId="7E1578A1"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Pr>
          <w:p w14:paraId="18C1B313" w14:textId="7777777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puɻu</w:t>
            </w:r>
            <w:r w:rsidRPr="00945E0B">
              <w:rPr>
                <w:rFonts w:ascii="Doulos SIL" w:hAnsi="Doulos SIL"/>
                <w:lang w:val="en-US"/>
              </w:rPr>
              <w:t>ta</w:t>
            </w:r>
          </w:p>
        </w:tc>
        <w:tc>
          <w:tcPr>
            <w:tcW w:w="0" w:type="auto"/>
          </w:tcPr>
          <w:p w14:paraId="07008AB4" w14:textId="03D2466C" w:rsidR="007E7F5B" w:rsidRPr="00261222" w:rsidRDefault="007E7F5B" w:rsidP="005E3027">
            <w:pPr>
              <w:pStyle w:val="NormalforTables"/>
              <w:spacing w:line="276" w:lineRule="auto"/>
            </w:pPr>
            <w:r w:rsidRPr="00945E0B">
              <w:rPr>
                <w:rFonts w:ascii="Doulos SIL" w:hAnsi="Doulos SIL"/>
                <w:lang w:val="en-US"/>
              </w:rPr>
              <w:t>/t̪-</w:t>
            </w:r>
            <w:r w:rsidR="005E3027">
              <w:rPr>
                <w:rFonts w:ascii="Doulos SIL" w:hAnsi="Doulos SIL"/>
                <w:lang w:val="en-US"/>
              </w:rPr>
              <w:t>t</w:t>
            </w:r>
            <w:r w:rsidRPr="00945E0B">
              <w:rPr>
                <w:rFonts w:ascii="Doulos SIL" w:hAnsi="Doulos SIL"/>
                <w:lang w:val="en-US"/>
              </w:rPr>
              <w:t xml:space="preserve">/ </w:t>
            </w:r>
            <w:r w:rsidRPr="00F730A8">
              <w:rPr>
                <w:rFonts w:ascii="Doulos SIL" w:hAnsi="Doulos SIL"/>
                <w:lang w:val="ru-RU"/>
              </w:rPr>
              <w:sym w:font="Symbol" w:char="F0AE"/>
            </w:r>
            <w:r w:rsidRPr="00F730A8">
              <w:rPr>
                <w:rFonts w:ascii="Doulos SIL" w:hAnsi="Doulos SIL"/>
                <w:lang w:val="en-US"/>
              </w:rPr>
              <w:t xml:space="preserve"> [t]</w:t>
            </w:r>
          </w:p>
        </w:tc>
      </w:tr>
      <w:tr w:rsidR="007E7F5B" w:rsidRPr="00F730A8" w14:paraId="1EEBC964" w14:textId="77777777" w:rsidTr="0015710B">
        <w:tc>
          <w:tcPr>
            <w:tcW w:w="0" w:type="auto"/>
          </w:tcPr>
          <w:p w14:paraId="5D4C3587" w14:textId="77777777" w:rsidR="007E7F5B" w:rsidRPr="00261222" w:rsidRDefault="007E7F5B" w:rsidP="007E7F5B">
            <w:pPr>
              <w:pStyle w:val="NormalforTables"/>
              <w:spacing w:line="276" w:lineRule="auto"/>
            </w:pPr>
            <w:r w:rsidRPr="00261222">
              <w:t>d.</w:t>
            </w:r>
          </w:p>
        </w:tc>
        <w:tc>
          <w:tcPr>
            <w:tcW w:w="0" w:type="auto"/>
          </w:tcPr>
          <w:p w14:paraId="489CED72" w14:textId="241DB289" w:rsidR="007E7F5B" w:rsidRPr="00945E0B" w:rsidRDefault="007E7F5B" w:rsidP="007E7F5B">
            <w:pPr>
              <w:pStyle w:val="NormalforTables"/>
              <w:spacing w:line="276" w:lineRule="auto"/>
              <w:rPr>
                <w:rFonts w:ascii="Doulos SIL" w:hAnsi="Doulos SIL"/>
                <w:lang w:val="en-US"/>
              </w:rPr>
            </w:pPr>
            <w:r w:rsidRPr="00261222">
              <w:t>‘gather-</w:t>
            </w:r>
            <w:r w:rsidRPr="00261222">
              <w:rPr>
                <w:smallCaps/>
              </w:rPr>
              <w:t>des’</w:t>
            </w:r>
          </w:p>
        </w:tc>
        <w:tc>
          <w:tcPr>
            <w:tcW w:w="0" w:type="auto"/>
          </w:tcPr>
          <w:p w14:paraId="7506F0FA" w14:textId="5B2401A8" w:rsidR="007E7F5B" w:rsidRPr="00945E0B" w:rsidRDefault="007E7F5B" w:rsidP="005E3027">
            <w:pPr>
              <w:pStyle w:val="NormalforTables"/>
              <w:spacing w:line="276" w:lineRule="auto"/>
              <w:rPr>
                <w:rFonts w:ascii="Doulos SIL" w:hAnsi="Doulos SIL"/>
                <w:lang w:val="en-US"/>
              </w:rPr>
            </w:pPr>
            <w:r w:rsidRPr="00945E0B">
              <w:rPr>
                <w:rFonts w:ascii="Doulos SIL" w:hAnsi="Doulos SIL"/>
                <w:lang w:val="en-US"/>
              </w:rPr>
              <w:t>patic-</w:t>
            </w:r>
            <w:r w:rsidR="005E3027">
              <w:rPr>
                <w:rFonts w:ascii="Doulos SIL" w:hAnsi="Doulos SIL"/>
                <w:lang w:val="en-US"/>
              </w:rPr>
              <w:t>t</w:t>
            </w:r>
            <w:r w:rsidRPr="00945E0B">
              <w:rPr>
                <w:rFonts w:ascii="Doulos SIL" w:hAnsi="Doulos SIL"/>
                <w:lang w:val="en-US"/>
              </w:rPr>
              <w:t>a</w:t>
            </w:r>
          </w:p>
        </w:tc>
        <w:tc>
          <w:tcPr>
            <w:tcW w:w="0" w:type="auto"/>
          </w:tcPr>
          <w:p w14:paraId="26579352"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Pr>
          <w:p w14:paraId="08BB64DE" w14:textId="7777777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pati</w:t>
            </w:r>
            <w:r w:rsidRPr="00945E0B">
              <w:rPr>
                <w:rFonts w:ascii="Doulos SIL" w:hAnsi="Doulos SIL"/>
                <w:lang w:val="en-US"/>
              </w:rPr>
              <w:t>ta</w:t>
            </w:r>
          </w:p>
        </w:tc>
        <w:tc>
          <w:tcPr>
            <w:tcW w:w="0" w:type="auto"/>
          </w:tcPr>
          <w:p w14:paraId="38FD7A58" w14:textId="38380DED" w:rsidR="007E7F5B" w:rsidRPr="00261222" w:rsidRDefault="007E7F5B" w:rsidP="005E3027">
            <w:pPr>
              <w:pStyle w:val="NormalforTables"/>
              <w:spacing w:line="276" w:lineRule="auto"/>
            </w:pPr>
            <w:r w:rsidRPr="00945E0B">
              <w:rPr>
                <w:rFonts w:ascii="Doulos SIL" w:hAnsi="Doulos SIL"/>
                <w:lang w:val="en-US"/>
              </w:rPr>
              <w:t>/c-</w:t>
            </w:r>
            <w:r w:rsidR="005E3027">
              <w:rPr>
                <w:rFonts w:ascii="Doulos SIL" w:hAnsi="Doulos SIL"/>
                <w:lang w:val="en-US"/>
              </w:rPr>
              <w:t>t</w:t>
            </w:r>
            <w:r w:rsidRPr="00945E0B">
              <w:rPr>
                <w:rFonts w:ascii="Doulos SIL" w:hAnsi="Doulos SIL"/>
                <w:lang w:val="en-US"/>
              </w:rPr>
              <w:t xml:space="preserve">/ </w:t>
            </w:r>
            <w:r w:rsidRPr="00F730A8">
              <w:rPr>
                <w:rFonts w:ascii="Doulos SIL" w:hAnsi="Doulos SIL"/>
                <w:lang w:val="ru-RU"/>
              </w:rPr>
              <w:sym w:font="Symbol" w:char="F0AE"/>
            </w:r>
            <w:r w:rsidRPr="00F730A8">
              <w:rPr>
                <w:rFonts w:ascii="Doulos SIL" w:hAnsi="Doulos SIL"/>
                <w:lang w:val="en-US"/>
              </w:rPr>
              <w:t xml:space="preserve"> [t]</w:t>
            </w:r>
          </w:p>
        </w:tc>
      </w:tr>
      <w:tr w:rsidR="007E7F5B" w:rsidRPr="00F730A8" w14:paraId="13BEE5E0" w14:textId="77777777" w:rsidTr="0015710B">
        <w:tc>
          <w:tcPr>
            <w:tcW w:w="0" w:type="auto"/>
          </w:tcPr>
          <w:p w14:paraId="662F412A" w14:textId="77777777" w:rsidR="007E7F5B" w:rsidRPr="00261222" w:rsidRDefault="007E7F5B" w:rsidP="007E7F5B">
            <w:pPr>
              <w:pStyle w:val="NormalforTables"/>
              <w:spacing w:line="276" w:lineRule="auto"/>
            </w:pPr>
            <w:r w:rsidRPr="00261222">
              <w:t>e.</w:t>
            </w:r>
          </w:p>
        </w:tc>
        <w:tc>
          <w:tcPr>
            <w:tcW w:w="0" w:type="auto"/>
          </w:tcPr>
          <w:p w14:paraId="1A6862AE" w14:textId="22570A30" w:rsidR="007E7F5B" w:rsidRPr="00945E0B" w:rsidRDefault="007E7F5B" w:rsidP="007E7F5B">
            <w:pPr>
              <w:pStyle w:val="NormalforTables"/>
              <w:spacing w:line="276" w:lineRule="auto"/>
              <w:rPr>
                <w:rFonts w:ascii="Doulos SIL" w:hAnsi="Doulos SIL"/>
                <w:lang w:val="ru-RU"/>
              </w:rPr>
            </w:pPr>
            <w:r w:rsidRPr="00261222">
              <w:t>‘gather-</w:t>
            </w:r>
            <w:r w:rsidRPr="00261222">
              <w:rPr>
                <w:smallCaps/>
              </w:rPr>
              <w:t>neg-pot’</w:t>
            </w:r>
          </w:p>
        </w:tc>
        <w:tc>
          <w:tcPr>
            <w:tcW w:w="0" w:type="auto"/>
          </w:tcPr>
          <w:p w14:paraId="63096192" w14:textId="1A207CB3" w:rsidR="007E7F5B" w:rsidRPr="00945E0B" w:rsidRDefault="007E7F5B" w:rsidP="00455037">
            <w:pPr>
              <w:pStyle w:val="NormalforTables"/>
              <w:spacing w:line="276" w:lineRule="auto"/>
              <w:rPr>
                <w:rFonts w:ascii="Doulos SIL" w:hAnsi="Doulos SIL"/>
                <w:lang w:val="en-US"/>
              </w:rPr>
            </w:pPr>
            <w:r w:rsidRPr="00945E0B">
              <w:rPr>
                <w:rFonts w:ascii="Doulos SIL" w:hAnsi="Doulos SIL"/>
                <w:lang w:val="ru-RU"/>
              </w:rPr>
              <w:t>puɻu</w:t>
            </w:r>
            <w:r w:rsidRPr="00945E0B">
              <w:rPr>
                <w:rFonts w:ascii="Doulos SIL" w:hAnsi="Doulos SIL"/>
                <w:lang w:val="en-US"/>
              </w:rPr>
              <w:t>t̪-ɳaŋ</w:t>
            </w:r>
            <w:r w:rsidR="00455037">
              <w:rPr>
                <w:lang w:val="en-US"/>
              </w:rPr>
              <w:t>+</w:t>
            </w:r>
            <w:r w:rsidRPr="00945E0B">
              <w:rPr>
                <w:rFonts w:ascii="Doulos SIL" w:hAnsi="Doulos SIL"/>
                <w:lang w:val="en-US"/>
              </w:rPr>
              <w:t>kuː</w:t>
            </w:r>
          </w:p>
        </w:tc>
        <w:tc>
          <w:tcPr>
            <w:tcW w:w="0" w:type="auto"/>
          </w:tcPr>
          <w:p w14:paraId="79F10DAE"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Pr>
          <w:p w14:paraId="2FA6BEC7" w14:textId="7777777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puɻu</w:t>
            </w:r>
            <w:r w:rsidRPr="00945E0B">
              <w:rPr>
                <w:rFonts w:ascii="Doulos SIL" w:hAnsi="Doulos SIL"/>
                <w:lang w:val="en-US"/>
              </w:rPr>
              <w:t>naŋkuː</w:t>
            </w:r>
          </w:p>
        </w:tc>
        <w:tc>
          <w:tcPr>
            <w:tcW w:w="0" w:type="auto"/>
          </w:tcPr>
          <w:p w14:paraId="3961421F" w14:textId="25E4641C" w:rsidR="007E7F5B" w:rsidRPr="00261222" w:rsidRDefault="007E7F5B" w:rsidP="007E7F5B">
            <w:pPr>
              <w:pStyle w:val="NormalforTables"/>
              <w:spacing w:line="276" w:lineRule="auto"/>
            </w:pPr>
            <w:r w:rsidRPr="00945E0B">
              <w:rPr>
                <w:rFonts w:ascii="Doulos SIL" w:hAnsi="Doulos SIL"/>
                <w:lang w:val="en-US"/>
              </w:rPr>
              <w:t xml:space="preserve">/t̪-ɳ/ </w:t>
            </w:r>
            <w:r w:rsidRPr="00F730A8">
              <w:rPr>
                <w:rFonts w:ascii="Doulos SIL" w:hAnsi="Doulos SIL"/>
                <w:lang w:val="ru-RU"/>
              </w:rPr>
              <w:sym w:font="Symbol" w:char="F0AE"/>
            </w:r>
            <w:r w:rsidRPr="00F730A8">
              <w:rPr>
                <w:rFonts w:ascii="Doulos SIL" w:hAnsi="Doulos SIL"/>
                <w:lang w:val="en-US"/>
              </w:rPr>
              <w:t xml:space="preserve"> [n]</w:t>
            </w:r>
          </w:p>
        </w:tc>
      </w:tr>
      <w:tr w:rsidR="007E7F5B" w:rsidRPr="00261222" w14:paraId="65261AC7" w14:textId="77777777" w:rsidTr="0015710B">
        <w:tc>
          <w:tcPr>
            <w:tcW w:w="0" w:type="auto"/>
            <w:tcBorders>
              <w:bottom w:val="single" w:sz="4" w:space="0" w:color="auto"/>
            </w:tcBorders>
          </w:tcPr>
          <w:p w14:paraId="22F30A49" w14:textId="77777777" w:rsidR="007E7F5B" w:rsidRPr="00261222" w:rsidRDefault="007E7F5B" w:rsidP="007E7F5B">
            <w:pPr>
              <w:pStyle w:val="NormalforTables"/>
              <w:spacing w:line="276" w:lineRule="auto"/>
            </w:pPr>
            <w:r w:rsidRPr="00261222">
              <w:t>f.</w:t>
            </w:r>
          </w:p>
        </w:tc>
        <w:tc>
          <w:tcPr>
            <w:tcW w:w="0" w:type="auto"/>
            <w:tcBorders>
              <w:bottom w:val="single" w:sz="4" w:space="0" w:color="auto"/>
            </w:tcBorders>
          </w:tcPr>
          <w:p w14:paraId="24BC286E" w14:textId="002E93CE" w:rsidR="007E7F5B" w:rsidRPr="00945E0B" w:rsidRDefault="007E7F5B" w:rsidP="007E7F5B">
            <w:pPr>
              <w:pStyle w:val="NormalforTables"/>
              <w:spacing w:line="276" w:lineRule="auto"/>
              <w:rPr>
                <w:rFonts w:ascii="Doulos SIL" w:hAnsi="Doulos SIL"/>
                <w:lang w:val="en-US"/>
              </w:rPr>
            </w:pPr>
            <w:r w:rsidRPr="00261222">
              <w:t>‘gather-</w:t>
            </w:r>
            <w:r w:rsidRPr="00261222">
              <w:rPr>
                <w:smallCaps/>
              </w:rPr>
              <w:t>neg-pot’</w:t>
            </w:r>
          </w:p>
        </w:tc>
        <w:tc>
          <w:tcPr>
            <w:tcW w:w="0" w:type="auto"/>
            <w:tcBorders>
              <w:bottom w:val="single" w:sz="4" w:space="0" w:color="auto"/>
            </w:tcBorders>
          </w:tcPr>
          <w:p w14:paraId="024910D0" w14:textId="4221A197" w:rsidR="007E7F5B" w:rsidRPr="00945E0B" w:rsidRDefault="007E7F5B" w:rsidP="00455037">
            <w:pPr>
              <w:pStyle w:val="NormalforTables"/>
              <w:spacing w:line="276" w:lineRule="auto"/>
              <w:rPr>
                <w:rFonts w:ascii="Doulos SIL" w:hAnsi="Doulos SIL"/>
                <w:lang w:val="en-US"/>
              </w:rPr>
            </w:pPr>
            <w:r w:rsidRPr="00945E0B">
              <w:rPr>
                <w:rFonts w:ascii="Doulos SIL" w:hAnsi="Doulos SIL"/>
                <w:lang w:val="en-US"/>
              </w:rPr>
              <w:t>patic-ɳaŋ</w:t>
            </w:r>
            <w:r w:rsidR="00455037">
              <w:rPr>
                <w:lang w:val="en-US"/>
              </w:rPr>
              <w:t>+</w:t>
            </w:r>
            <w:r w:rsidRPr="00945E0B">
              <w:rPr>
                <w:rFonts w:ascii="Doulos SIL" w:hAnsi="Doulos SIL"/>
                <w:lang w:val="en-US"/>
              </w:rPr>
              <w:t>kuː</w:t>
            </w:r>
          </w:p>
        </w:tc>
        <w:tc>
          <w:tcPr>
            <w:tcW w:w="0" w:type="auto"/>
            <w:tcBorders>
              <w:bottom w:val="single" w:sz="4" w:space="0" w:color="auto"/>
            </w:tcBorders>
          </w:tcPr>
          <w:p w14:paraId="48169BB5"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Borders>
              <w:bottom w:val="single" w:sz="4" w:space="0" w:color="auto"/>
            </w:tcBorders>
          </w:tcPr>
          <w:p w14:paraId="266045AD" w14:textId="7777777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pati</w:t>
            </w:r>
            <w:r w:rsidRPr="00945E0B">
              <w:rPr>
                <w:rFonts w:ascii="Doulos SIL" w:hAnsi="Doulos SIL"/>
                <w:lang w:val="en-US"/>
              </w:rPr>
              <w:t>naŋkuː</w:t>
            </w:r>
          </w:p>
        </w:tc>
        <w:tc>
          <w:tcPr>
            <w:tcW w:w="0" w:type="auto"/>
            <w:tcBorders>
              <w:bottom w:val="single" w:sz="4" w:space="0" w:color="auto"/>
            </w:tcBorders>
          </w:tcPr>
          <w:p w14:paraId="21A4B465" w14:textId="45E14DE1" w:rsidR="007E7F5B" w:rsidRPr="00261222" w:rsidRDefault="007E7F5B" w:rsidP="007E7F5B">
            <w:pPr>
              <w:pStyle w:val="NormalforTables"/>
              <w:spacing w:line="276" w:lineRule="auto"/>
            </w:pPr>
            <w:r w:rsidRPr="00945E0B">
              <w:rPr>
                <w:rFonts w:ascii="Doulos SIL" w:hAnsi="Doulos SIL"/>
                <w:lang w:val="en-US"/>
              </w:rPr>
              <w:t xml:space="preserve">/c-ɳ/ </w:t>
            </w:r>
            <w:r w:rsidRPr="00F730A8">
              <w:rPr>
                <w:rFonts w:ascii="Doulos SIL" w:hAnsi="Doulos SIL"/>
                <w:lang w:val="ru-RU"/>
              </w:rPr>
              <w:sym w:font="Symbol" w:char="F0AE"/>
            </w:r>
            <w:r w:rsidRPr="00F730A8">
              <w:rPr>
                <w:rFonts w:ascii="Doulos SIL" w:hAnsi="Doulos SIL"/>
                <w:lang w:val="en-US"/>
              </w:rPr>
              <w:t xml:space="preserve"> [n]</w:t>
            </w:r>
          </w:p>
        </w:tc>
      </w:tr>
    </w:tbl>
    <w:p w14:paraId="01DE2B19" w14:textId="77777777" w:rsidR="001A6428" w:rsidRPr="00261222" w:rsidRDefault="001A6428" w:rsidP="00FE3C7D">
      <w:pPr>
        <w:spacing w:line="720" w:lineRule="exact"/>
        <w:jc w:val="left"/>
      </w:pPr>
    </w:p>
    <w:p w14:paraId="432819A6" w14:textId="00AB57AB" w:rsidR="001A6428" w:rsidRPr="00261222" w:rsidRDefault="001A6428" w:rsidP="00FE3C7D">
      <w:pPr>
        <w:spacing w:line="720" w:lineRule="exact"/>
        <w:jc w:val="left"/>
      </w:pPr>
      <w:r w:rsidRPr="00261222">
        <w:t>At this point, both analyses account for both sets of data. The vowel-final analysis incurs a morphological cost of positing abstract declensions and suffixal allomorphy while the laminal-final analysis entails the minor phonological cost (if it is to be considered a cost at all) of positing certain underlying clusters</w:t>
      </w:r>
      <w:r w:rsidR="007E7F5B">
        <w:t xml:space="preserve"> such as </w:t>
      </w:r>
      <w:r w:rsidR="007E7F5B" w:rsidRPr="00945E0B">
        <w:rPr>
          <w:rFonts w:ascii="Doulos SIL" w:hAnsi="Doulos SIL"/>
          <w:lang w:val="en-US"/>
        </w:rPr>
        <w:t>/t̪-ɳ/</w:t>
      </w:r>
      <w:r w:rsidRPr="00261222">
        <w:t xml:space="preserve"> which are </w:t>
      </w:r>
      <w:r w:rsidR="007E7F5B">
        <w:t xml:space="preserve">simplified on the </w:t>
      </w:r>
      <w:r w:rsidR="007E7F5B">
        <w:lastRenderedPageBreak/>
        <w:t>surface</w:t>
      </w:r>
      <w:r w:rsidRPr="00261222">
        <w:t xml:space="preserve"> according to the regular patterns of the Kayardild sound system. </w:t>
      </w:r>
      <w:r w:rsidR="007E7F5B">
        <w:t>T</w:t>
      </w:r>
      <w:r w:rsidRPr="00261222">
        <w:t xml:space="preserve">wo </w:t>
      </w:r>
      <w:r w:rsidR="007E7F5B">
        <w:t xml:space="preserve">additional </w:t>
      </w:r>
      <w:r w:rsidRPr="00261222">
        <w:t xml:space="preserve">arguments refer to phonological data which are unproblematic for the laminal-final analysis, but which demand additional and </w:t>
      </w:r>
      <w:r w:rsidRPr="00261222">
        <w:rPr>
          <w:i/>
        </w:rPr>
        <w:t>ad-hoc</w:t>
      </w:r>
      <w:r w:rsidRPr="00261222">
        <w:t xml:space="preserve"> machinery if they are to be accounted for under the vowel-final analysis. </w:t>
      </w:r>
    </w:p>
    <w:p w14:paraId="746CDEA7" w14:textId="647ACBC8" w:rsidR="001A6428" w:rsidRPr="00261222" w:rsidRDefault="001A6428" w:rsidP="00FE3C7D">
      <w:pPr>
        <w:spacing w:line="720" w:lineRule="exact"/>
        <w:jc w:val="left"/>
      </w:pPr>
      <w:r w:rsidRPr="00261222">
        <w:tab/>
        <w:t xml:space="preserve">In a short while I </w:t>
      </w:r>
      <w:r w:rsidR="007E7F5B">
        <w:t>will present evidence</w:t>
      </w:r>
      <w:r w:rsidRPr="00261222">
        <w:t xml:space="preserve"> that the final laminal segments of verbal stems have a degree of morphological autonomy. That is autonomy is relevant to what happens when verbal stems are reduplicated. Verbal stem reduplication in Kayardild </w:t>
      </w:r>
      <w:r w:rsidR="00455037">
        <w:t>is derivational.</w:t>
      </w:r>
      <w:r w:rsidR="007E7F5B">
        <w:t xml:space="preserve"> </w:t>
      </w:r>
      <w:r w:rsidR="00455037">
        <w:t>It</w:t>
      </w:r>
      <w:r w:rsidR="007E7F5B">
        <w:t xml:space="preserve"> may be semantically </w:t>
      </w:r>
      <w:r w:rsidRPr="00261222">
        <w:t xml:space="preserve">idiosyncratic </w:t>
      </w:r>
      <w:r w:rsidR="00455037">
        <w:t>or may</w:t>
      </w:r>
      <w:r w:rsidR="007E7F5B">
        <w:t xml:space="preserve"> serv</w:t>
      </w:r>
      <w:r w:rsidR="00455037">
        <w:t>e</w:t>
      </w:r>
      <w:r w:rsidR="007E7F5B">
        <w:t xml:space="preserve"> semantically regular,</w:t>
      </w:r>
      <w:r w:rsidRPr="00261222">
        <w:t xml:space="preserve"> productive </w:t>
      </w:r>
      <w:r w:rsidR="007E7F5B">
        <w:t>functions such as</w:t>
      </w:r>
      <w:r w:rsidRPr="00261222">
        <w:t xml:space="preserve"> convey</w:t>
      </w:r>
      <w:r w:rsidR="007E7F5B">
        <w:t>ing pluractionality (Wood 2007), that is, the</w:t>
      </w:r>
      <w:r w:rsidRPr="00261222">
        <w:t xml:space="preserve"> mult</w:t>
      </w:r>
      <w:r w:rsidR="007E7F5B">
        <w:t>iple repetition</w:t>
      </w:r>
      <w:r w:rsidRPr="00261222">
        <w:t xml:space="preserve"> of an action, either </w:t>
      </w:r>
      <w:r w:rsidR="007E7F5B" w:rsidRPr="00261222">
        <w:t>sequentially</w:t>
      </w:r>
      <w:r w:rsidR="007E7F5B">
        <w:t>, or</w:t>
      </w:r>
      <w:r w:rsidR="007E7F5B" w:rsidRPr="00261222">
        <w:t xml:space="preserve"> </w:t>
      </w:r>
      <w:r w:rsidRPr="00261222">
        <w:t xml:space="preserve">simultaneously by distributed actors (Evans 1995:290). In most cases when a verbal stem is reduplicated the full stem including the final laminal is repeated in the underlying representation, as shown in </w:t>
      </w:r>
      <w:r w:rsidR="007E7F5B">
        <w:t>Table 2.10, examples (</w:t>
      </w:r>
      <w:r w:rsidRPr="00261222">
        <w:t xml:space="preserve">a–k). Note that phonological modifications more often than not will obscure the underlying </w:t>
      </w:r>
      <w:r w:rsidR="007E7F5B">
        <w:t>form</w:t>
      </w:r>
      <w:r w:rsidRPr="00261222">
        <w:t xml:space="preserve"> to some degree. </w:t>
      </w:r>
      <w:r w:rsidR="00455037">
        <w:t>Under</w:t>
      </w:r>
      <w:r w:rsidRPr="00261222">
        <w:t xml:space="preserve"> certain phonologically defined </w:t>
      </w:r>
      <w:r w:rsidRPr="00261222">
        <w:lastRenderedPageBreak/>
        <w:t xml:space="preserve">conditions (namely, when the stem begins with a plosive) the dental laminal does not reduplicate, even underlyingly, as in </w:t>
      </w:r>
      <w:r w:rsidR="006E48FE">
        <w:t>Table</w:t>
      </w:r>
      <w:r w:rsidR="00AD0B5B">
        <w:t xml:space="preserve"> </w:t>
      </w:r>
      <w:r w:rsidR="006E48FE">
        <w:t>2.</w:t>
      </w:r>
      <w:r w:rsidR="00AD0B5B">
        <w:t>10</w:t>
      </w:r>
      <w:r w:rsidR="006E48FE">
        <w:t xml:space="preserve"> </w:t>
      </w:r>
      <w:r w:rsidR="00455037">
        <w:t>(</w:t>
      </w:r>
      <w:r w:rsidR="006E48FE">
        <w:t>l–o</w:t>
      </w:r>
      <w:r w:rsidR="00455037">
        <w:t>)</w:t>
      </w:r>
      <w:r w:rsidRPr="00261222">
        <w:t xml:space="preserve">. </w:t>
      </w:r>
    </w:p>
    <w:p w14:paraId="0FA6AC59" w14:textId="77777777" w:rsidR="001A6428" w:rsidRDefault="001A6428" w:rsidP="00FE3C7D">
      <w:pPr>
        <w:spacing w:line="720" w:lineRule="exact"/>
        <w:jc w:val="left"/>
      </w:pPr>
    </w:p>
    <w:p w14:paraId="3C0592C9" w14:textId="70466073" w:rsidR="006E48FE" w:rsidRPr="00261222" w:rsidRDefault="00E553FB" w:rsidP="006E48FE">
      <w:pPr>
        <w:pStyle w:val="Spacing"/>
        <w:keepNext/>
        <w:spacing w:line="720" w:lineRule="exact"/>
        <w:jc w:val="left"/>
      </w:pPr>
      <w:r w:rsidRPr="00E553FB">
        <w:t xml:space="preserve">Table 2.10 Reduplications </w:t>
      </w:r>
      <w:r w:rsidR="007E7F5B">
        <w:t>of simple verbal stems</w:t>
      </w:r>
      <w:r w:rsidR="006E48FE" w:rsidRPr="0026122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65"/>
        <w:gridCol w:w="2339"/>
        <w:gridCol w:w="1754"/>
        <w:gridCol w:w="453"/>
        <w:gridCol w:w="1596"/>
        <w:gridCol w:w="1709"/>
      </w:tblGrid>
      <w:tr w:rsidR="007E7F5B" w:rsidRPr="00F730A8" w14:paraId="525DD124" w14:textId="77777777" w:rsidTr="0015710B">
        <w:tc>
          <w:tcPr>
            <w:tcW w:w="0" w:type="auto"/>
            <w:tcBorders>
              <w:top w:val="single" w:sz="4" w:space="0" w:color="auto"/>
              <w:bottom w:val="single" w:sz="4" w:space="0" w:color="auto"/>
            </w:tcBorders>
          </w:tcPr>
          <w:p w14:paraId="7EC705BA" w14:textId="77777777" w:rsidR="007E7F5B" w:rsidRPr="00801C74" w:rsidRDefault="007E7F5B" w:rsidP="007E7F5B">
            <w:pPr>
              <w:pStyle w:val="NormalforTables"/>
              <w:spacing w:line="276" w:lineRule="auto"/>
            </w:pPr>
          </w:p>
        </w:tc>
        <w:tc>
          <w:tcPr>
            <w:tcW w:w="0" w:type="auto"/>
            <w:tcBorders>
              <w:top w:val="single" w:sz="4" w:space="0" w:color="auto"/>
              <w:bottom w:val="single" w:sz="4" w:space="0" w:color="auto"/>
            </w:tcBorders>
            <w:vAlign w:val="bottom"/>
          </w:tcPr>
          <w:p w14:paraId="5F81E579" w14:textId="77777777" w:rsidR="007E7F5B" w:rsidRDefault="007E7F5B" w:rsidP="007E7F5B">
            <w:pPr>
              <w:pStyle w:val="NormalforTables"/>
              <w:spacing w:line="276" w:lineRule="auto"/>
            </w:pPr>
            <w:r>
              <w:t xml:space="preserve">Gloss of </w:t>
            </w:r>
          </w:p>
          <w:p w14:paraId="7E01219C" w14:textId="154D3C62" w:rsidR="007E7F5B" w:rsidRPr="00261222" w:rsidRDefault="007E7F5B" w:rsidP="007E7F5B">
            <w:pPr>
              <w:pStyle w:val="NormalforTables"/>
              <w:spacing w:line="276" w:lineRule="auto"/>
            </w:pPr>
            <w:r>
              <w:t>unreduplicated stem</w:t>
            </w:r>
          </w:p>
        </w:tc>
        <w:tc>
          <w:tcPr>
            <w:tcW w:w="0" w:type="auto"/>
            <w:tcBorders>
              <w:top w:val="single" w:sz="4" w:space="0" w:color="auto"/>
              <w:bottom w:val="single" w:sz="4" w:space="0" w:color="auto"/>
            </w:tcBorders>
            <w:vAlign w:val="bottom"/>
          </w:tcPr>
          <w:p w14:paraId="58D849DB" w14:textId="2317F0B7" w:rsidR="007E7F5B" w:rsidRPr="00261222" w:rsidRDefault="007E7F5B" w:rsidP="007E7F5B">
            <w:pPr>
              <w:pStyle w:val="NormalforTables"/>
              <w:spacing w:line="276" w:lineRule="auto"/>
            </w:pPr>
            <w:r w:rsidRPr="00261222">
              <w:t>Underlying</w:t>
            </w:r>
            <w:r w:rsidRPr="00261222">
              <w:rPr>
                <w:smallCaps/>
              </w:rPr>
              <w:t xml:space="preserve"> </w:t>
            </w:r>
            <w:r>
              <w:rPr>
                <w:smallCaps/>
              </w:rPr>
              <w:t>rdp</w:t>
            </w:r>
          </w:p>
        </w:tc>
        <w:tc>
          <w:tcPr>
            <w:tcW w:w="0" w:type="auto"/>
            <w:tcBorders>
              <w:top w:val="single" w:sz="4" w:space="0" w:color="auto"/>
              <w:bottom w:val="single" w:sz="4" w:space="0" w:color="auto"/>
            </w:tcBorders>
          </w:tcPr>
          <w:p w14:paraId="3F505C64" w14:textId="77777777" w:rsidR="007E7F5B" w:rsidRPr="00261222" w:rsidRDefault="007E7F5B" w:rsidP="007E7F5B">
            <w:pPr>
              <w:pStyle w:val="NormalforTables"/>
              <w:spacing w:line="276" w:lineRule="auto"/>
            </w:pPr>
          </w:p>
        </w:tc>
        <w:tc>
          <w:tcPr>
            <w:tcW w:w="0" w:type="auto"/>
            <w:tcBorders>
              <w:top w:val="single" w:sz="4" w:space="0" w:color="auto"/>
              <w:bottom w:val="single" w:sz="4" w:space="0" w:color="auto"/>
            </w:tcBorders>
            <w:vAlign w:val="bottom"/>
          </w:tcPr>
          <w:p w14:paraId="7C9642E7" w14:textId="687A5533" w:rsidR="007E7F5B" w:rsidRPr="00261222" w:rsidRDefault="007E7F5B" w:rsidP="007E7F5B">
            <w:pPr>
              <w:pStyle w:val="NormalforTables"/>
              <w:spacing w:line="276" w:lineRule="auto"/>
            </w:pPr>
            <w:r w:rsidRPr="00261222">
              <w:t>Surface</w:t>
            </w:r>
            <w:r>
              <w:t xml:space="preserve"> </w:t>
            </w:r>
            <w:r w:rsidRPr="007E7F5B">
              <w:rPr>
                <w:smallCaps/>
              </w:rPr>
              <w:t>rdp</w:t>
            </w:r>
          </w:p>
        </w:tc>
        <w:tc>
          <w:tcPr>
            <w:tcW w:w="0" w:type="auto"/>
            <w:tcBorders>
              <w:top w:val="single" w:sz="4" w:space="0" w:color="auto"/>
              <w:bottom w:val="single" w:sz="4" w:space="0" w:color="auto"/>
            </w:tcBorders>
            <w:vAlign w:val="bottom"/>
          </w:tcPr>
          <w:p w14:paraId="703E65AA" w14:textId="77777777" w:rsidR="007E7F5B" w:rsidRPr="00261222" w:rsidRDefault="007E7F5B" w:rsidP="007E7F5B">
            <w:pPr>
              <w:pStyle w:val="NormalforTables"/>
              <w:tabs>
                <w:tab w:val="left" w:pos="575"/>
              </w:tabs>
              <w:spacing w:line="276" w:lineRule="auto"/>
            </w:pPr>
            <w:r>
              <w:t>Phonological</w:t>
            </w:r>
          </w:p>
          <w:p w14:paraId="2B918AC9" w14:textId="24CF2724" w:rsidR="007E7F5B" w:rsidRPr="00261222" w:rsidRDefault="007E7F5B" w:rsidP="007E7F5B">
            <w:pPr>
              <w:pStyle w:val="NormalforTables"/>
              <w:spacing w:line="276" w:lineRule="auto"/>
            </w:pPr>
            <w:r w:rsidRPr="00261222">
              <w:t>modification</w:t>
            </w:r>
          </w:p>
        </w:tc>
      </w:tr>
      <w:tr w:rsidR="007E7F5B" w:rsidRPr="00F730A8" w14:paraId="3320FA34" w14:textId="77777777" w:rsidTr="0015710B">
        <w:tc>
          <w:tcPr>
            <w:tcW w:w="0" w:type="auto"/>
            <w:tcBorders>
              <w:top w:val="single" w:sz="4" w:space="0" w:color="auto"/>
            </w:tcBorders>
          </w:tcPr>
          <w:p w14:paraId="04A7204A" w14:textId="77777777" w:rsidR="007E7F5B" w:rsidRPr="00801C74" w:rsidRDefault="007E7F5B" w:rsidP="007E7F5B">
            <w:pPr>
              <w:pStyle w:val="NormalforTables"/>
              <w:spacing w:line="276" w:lineRule="auto"/>
            </w:pPr>
            <w:r w:rsidRPr="00261222">
              <w:t>a.</w:t>
            </w:r>
          </w:p>
        </w:tc>
        <w:tc>
          <w:tcPr>
            <w:tcW w:w="0" w:type="auto"/>
            <w:tcBorders>
              <w:top w:val="single" w:sz="4" w:space="0" w:color="auto"/>
            </w:tcBorders>
          </w:tcPr>
          <w:p w14:paraId="42D395E1" w14:textId="4F1244E1" w:rsidR="007E7F5B" w:rsidRPr="00F730A8" w:rsidRDefault="007E7F5B" w:rsidP="007E7F5B">
            <w:pPr>
              <w:pStyle w:val="NormalforTables"/>
              <w:spacing w:line="276" w:lineRule="auto"/>
              <w:rPr>
                <w:rFonts w:ascii="Doulos SIL" w:hAnsi="Doulos SIL"/>
                <w:noProof/>
                <w:lang w:val="en-US"/>
              </w:rPr>
            </w:pPr>
            <w:r w:rsidRPr="00261222">
              <w:t>‘walk around’</w:t>
            </w:r>
          </w:p>
        </w:tc>
        <w:tc>
          <w:tcPr>
            <w:tcW w:w="0" w:type="auto"/>
            <w:tcBorders>
              <w:top w:val="single" w:sz="4" w:space="0" w:color="auto"/>
            </w:tcBorders>
          </w:tcPr>
          <w:p w14:paraId="75A21F8B" w14:textId="0C736AC4" w:rsidR="007E7F5B" w:rsidRPr="00261222" w:rsidRDefault="007E7F5B" w:rsidP="007E7F5B">
            <w:pPr>
              <w:pStyle w:val="NormalforTables"/>
              <w:spacing w:line="276" w:lineRule="auto"/>
            </w:pPr>
            <w:r w:rsidRPr="00F730A8">
              <w:rPr>
                <w:rFonts w:ascii="Doulos SIL" w:hAnsi="Doulos SIL"/>
                <w:noProof/>
                <w:lang w:val="en-US"/>
              </w:rPr>
              <w:t>ɻacuric-ɻacuric-</w:t>
            </w:r>
          </w:p>
        </w:tc>
        <w:tc>
          <w:tcPr>
            <w:tcW w:w="0" w:type="auto"/>
            <w:tcBorders>
              <w:top w:val="single" w:sz="4" w:space="0" w:color="auto"/>
            </w:tcBorders>
          </w:tcPr>
          <w:p w14:paraId="4168DAC8" w14:textId="4B2236C9"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Borders>
              <w:top w:val="single" w:sz="4" w:space="0" w:color="auto"/>
            </w:tcBorders>
          </w:tcPr>
          <w:p w14:paraId="67A11200" w14:textId="08F53116" w:rsidR="007E7F5B" w:rsidRPr="00261222" w:rsidRDefault="007E7F5B" w:rsidP="007E7F5B">
            <w:pPr>
              <w:pStyle w:val="NormalforTables"/>
              <w:spacing w:line="276" w:lineRule="auto"/>
            </w:pPr>
            <w:r w:rsidRPr="00F730A8">
              <w:rPr>
                <w:rFonts w:ascii="Doulos SIL" w:hAnsi="Doulos SIL"/>
                <w:noProof/>
                <w:lang w:val="en-US"/>
              </w:rPr>
              <w:t>ɻacurilacuric-</w:t>
            </w:r>
          </w:p>
        </w:tc>
        <w:tc>
          <w:tcPr>
            <w:tcW w:w="0" w:type="auto"/>
            <w:tcBorders>
              <w:top w:val="single" w:sz="4" w:space="0" w:color="auto"/>
            </w:tcBorders>
          </w:tcPr>
          <w:p w14:paraId="293C899B" w14:textId="30574811" w:rsidR="007E7F5B" w:rsidRPr="00261222" w:rsidRDefault="007E7F5B" w:rsidP="007E7F5B">
            <w:pPr>
              <w:pStyle w:val="NormalforTables"/>
              <w:spacing w:line="276" w:lineRule="auto"/>
            </w:pPr>
            <w:r w:rsidRPr="00261222">
              <w:t>/</w:t>
            </w:r>
            <w:r w:rsidRPr="00F730A8">
              <w:rPr>
                <w:rFonts w:ascii="Doulos SIL" w:hAnsi="Doulos SIL"/>
                <w:noProof/>
                <w:lang w:val="en-US"/>
              </w:rPr>
              <w:t>c-ɻ</w:t>
            </w:r>
            <w:r w:rsidRPr="00261222">
              <w:t>/</w:t>
            </w:r>
            <w:r w:rsidRPr="00261222">
              <w:tab/>
            </w:r>
            <w:r w:rsidRPr="00F730A8">
              <w:rPr>
                <w:rFonts w:ascii="Doulos SIL" w:hAnsi="Doulos SIL"/>
                <w:lang w:val="ru-RU"/>
              </w:rPr>
              <w:sym w:font="Symbol" w:char="F0AE"/>
            </w:r>
            <w:r w:rsidRPr="00F730A8">
              <w:rPr>
                <w:rFonts w:ascii="Doulos SIL" w:hAnsi="Doulos SIL"/>
                <w:lang w:val="en-US"/>
              </w:rPr>
              <w:t xml:space="preserve"> [l]</w:t>
            </w:r>
          </w:p>
        </w:tc>
      </w:tr>
      <w:tr w:rsidR="007E7F5B" w:rsidRPr="00F730A8" w14:paraId="5C90DE50" w14:textId="77777777" w:rsidTr="0015710B">
        <w:tc>
          <w:tcPr>
            <w:tcW w:w="0" w:type="auto"/>
          </w:tcPr>
          <w:p w14:paraId="01240766" w14:textId="77777777" w:rsidR="007E7F5B" w:rsidRPr="00801C74" w:rsidRDefault="007E7F5B" w:rsidP="007E7F5B">
            <w:pPr>
              <w:pStyle w:val="NormalforTables"/>
              <w:spacing w:line="276" w:lineRule="auto"/>
            </w:pPr>
            <w:r w:rsidRPr="00261222">
              <w:t>b.</w:t>
            </w:r>
          </w:p>
        </w:tc>
        <w:tc>
          <w:tcPr>
            <w:tcW w:w="0" w:type="auto"/>
          </w:tcPr>
          <w:p w14:paraId="3AF15DBE" w14:textId="0AE95E4F" w:rsidR="007E7F5B" w:rsidRPr="00F730A8" w:rsidRDefault="007E7F5B" w:rsidP="007E7F5B">
            <w:pPr>
              <w:pStyle w:val="NormalforTables"/>
              <w:spacing w:line="276" w:lineRule="auto"/>
              <w:rPr>
                <w:rFonts w:ascii="Doulos SIL" w:hAnsi="Doulos SIL"/>
                <w:noProof/>
                <w:lang w:val="en-US"/>
              </w:rPr>
            </w:pPr>
            <w:r w:rsidRPr="00261222">
              <w:t>‘cough’</w:t>
            </w:r>
          </w:p>
        </w:tc>
        <w:tc>
          <w:tcPr>
            <w:tcW w:w="0" w:type="auto"/>
          </w:tcPr>
          <w:p w14:paraId="16FE2494" w14:textId="4A29A6D0" w:rsidR="007E7F5B" w:rsidRPr="00261222" w:rsidRDefault="007E7F5B" w:rsidP="007E7F5B">
            <w:pPr>
              <w:pStyle w:val="NormalforTables"/>
              <w:spacing w:line="276" w:lineRule="auto"/>
            </w:pPr>
            <w:r w:rsidRPr="00F730A8">
              <w:rPr>
                <w:rFonts w:ascii="Doulos SIL" w:hAnsi="Doulos SIL"/>
                <w:noProof/>
                <w:lang w:val="en-US"/>
              </w:rPr>
              <w:t>ŋiltic-ŋiltic-</w:t>
            </w:r>
          </w:p>
        </w:tc>
        <w:tc>
          <w:tcPr>
            <w:tcW w:w="0" w:type="auto"/>
          </w:tcPr>
          <w:p w14:paraId="3C22B036" w14:textId="7A9CA58B"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2ECE0CFF" w14:textId="6E9DF090" w:rsidR="007E7F5B" w:rsidRPr="00261222" w:rsidRDefault="007E7F5B" w:rsidP="007E7F5B">
            <w:pPr>
              <w:pStyle w:val="NormalforTables"/>
              <w:spacing w:line="276" w:lineRule="auto"/>
            </w:pPr>
            <w:r w:rsidRPr="00F730A8">
              <w:rPr>
                <w:rFonts w:ascii="Doulos SIL" w:hAnsi="Doulos SIL"/>
                <w:noProof/>
                <w:lang w:val="en-US"/>
              </w:rPr>
              <w:t>ŋiltiɲiltic-</w:t>
            </w:r>
          </w:p>
        </w:tc>
        <w:tc>
          <w:tcPr>
            <w:tcW w:w="0" w:type="auto"/>
          </w:tcPr>
          <w:p w14:paraId="31D55433" w14:textId="6BA1D264" w:rsidR="007E7F5B" w:rsidRPr="00261222" w:rsidRDefault="007E7F5B" w:rsidP="007E7F5B">
            <w:pPr>
              <w:pStyle w:val="NormalforTables"/>
              <w:spacing w:line="276" w:lineRule="auto"/>
            </w:pPr>
            <w:r w:rsidRPr="00261222">
              <w:t>/</w:t>
            </w:r>
            <w:r w:rsidRPr="00F730A8">
              <w:rPr>
                <w:rFonts w:ascii="Doulos SIL" w:hAnsi="Doulos SIL"/>
                <w:noProof/>
                <w:lang w:val="en-US"/>
              </w:rPr>
              <w:t>c-ŋ</w:t>
            </w:r>
            <w:r w:rsidRPr="00261222">
              <w:t>/</w:t>
            </w:r>
            <w:r w:rsidRPr="00261222">
              <w:tab/>
            </w:r>
            <w:r w:rsidRPr="00F730A8">
              <w:rPr>
                <w:rFonts w:ascii="Doulos SIL" w:hAnsi="Doulos SIL"/>
                <w:lang w:val="ru-RU"/>
              </w:rPr>
              <w:sym w:font="Symbol" w:char="F0AE"/>
            </w:r>
            <w:r w:rsidRPr="00F730A8">
              <w:rPr>
                <w:rFonts w:ascii="Doulos SIL" w:hAnsi="Doulos SIL"/>
                <w:lang w:val="en-US"/>
              </w:rPr>
              <w:t xml:space="preserve"> [ɲ]</w:t>
            </w:r>
          </w:p>
        </w:tc>
      </w:tr>
      <w:tr w:rsidR="007E7F5B" w:rsidRPr="00F730A8" w14:paraId="523619CB" w14:textId="77777777" w:rsidTr="0015710B">
        <w:tc>
          <w:tcPr>
            <w:tcW w:w="0" w:type="auto"/>
          </w:tcPr>
          <w:p w14:paraId="66FC5752" w14:textId="77777777" w:rsidR="007E7F5B" w:rsidRPr="00801C74" w:rsidRDefault="007E7F5B" w:rsidP="007E7F5B">
            <w:pPr>
              <w:pStyle w:val="NormalforTables"/>
              <w:spacing w:line="276" w:lineRule="auto"/>
            </w:pPr>
            <w:r w:rsidRPr="00261222">
              <w:t>c.</w:t>
            </w:r>
          </w:p>
        </w:tc>
        <w:tc>
          <w:tcPr>
            <w:tcW w:w="0" w:type="auto"/>
          </w:tcPr>
          <w:p w14:paraId="76B028A7" w14:textId="35D3A5C3" w:rsidR="007E7F5B" w:rsidRPr="00F730A8" w:rsidRDefault="007E7F5B" w:rsidP="007E7F5B">
            <w:pPr>
              <w:pStyle w:val="NormalforTables"/>
              <w:spacing w:line="276" w:lineRule="auto"/>
              <w:rPr>
                <w:rFonts w:ascii="Doulos SIL" w:hAnsi="Doulos SIL"/>
                <w:noProof/>
                <w:lang w:val="en-US"/>
              </w:rPr>
            </w:pPr>
            <w:r w:rsidRPr="00261222">
              <w:t>‘show’</w:t>
            </w:r>
          </w:p>
        </w:tc>
        <w:tc>
          <w:tcPr>
            <w:tcW w:w="0" w:type="auto"/>
          </w:tcPr>
          <w:p w14:paraId="4764C617" w14:textId="58A6163E" w:rsidR="007E7F5B" w:rsidRPr="00261222" w:rsidRDefault="007E7F5B" w:rsidP="007E7F5B">
            <w:pPr>
              <w:pStyle w:val="NormalforTables"/>
              <w:spacing w:line="276" w:lineRule="auto"/>
            </w:pPr>
            <w:r w:rsidRPr="00F730A8">
              <w:rPr>
                <w:rFonts w:ascii="Doulos SIL" w:hAnsi="Doulos SIL"/>
                <w:noProof/>
                <w:lang w:val="en-US"/>
              </w:rPr>
              <w:t>maric-maric-</w:t>
            </w:r>
          </w:p>
        </w:tc>
        <w:tc>
          <w:tcPr>
            <w:tcW w:w="0" w:type="auto"/>
          </w:tcPr>
          <w:p w14:paraId="2E283425" w14:textId="6687B9B5"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0010284A" w14:textId="19CED0AD" w:rsidR="007E7F5B" w:rsidRPr="00261222" w:rsidRDefault="007E7F5B" w:rsidP="007E7F5B">
            <w:pPr>
              <w:pStyle w:val="NormalforTables"/>
              <w:spacing w:line="276" w:lineRule="auto"/>
            </w:pPr>
            <w:r w:rsidRPr="00F730A8">
              <w:rPr>
                <w:rFonts w:ascii="Doulos SIL" w:hAnsi="Doulos SIL"/>
                <w:noProof/>
                <w:lang w:val="en-US"/>
              </w:rPr>
              <w:t>mariɲmaric-</w:t>
            </w:r>
          </w:p>
        </w:tc>
        <w:tc>
          <w:tcPr>
            <w:tcW w:w="0" w:type="auto"/>
          </w:tcPr>
          <w:p w14:paraId="06E660C0" w14:textId="5B13826B" w:rsidR="007E7F5B" w:rsidRPr="00261222" w:rsidRDefault="007E7F5B" w:rsidP="007E7F5B">
            <w:pPr>
              <w:pStyle w:val="NormalforTables"/>
              <w:spacing w:line="276" w:lineRule="auto"/>
            </w:pPr>
            <w:r w:rsidRPr="00261222">
              <w:t>/</w:t>
            </w:r>
            <w:r w:rsidRPr="00F730A8">
              <w:rPr>
                <w:rFonts w:ascii="Doulos SIL" w:hAnsi="Doulos SIL"/>
                <w:noProof/>
                <w:lang w:val="en-US"/>
              </w:rPr>
              <w:t>c-m</w:t>
            </w:r>
            <w:r w:rsidRPr="00261222">
              <w:t>/</w:t>
            </w:r>
            <w:r w:rsidRPr="00261222">
              <w:tab/>
            </w:r>
            <w:r w:rsidRPr="00F730A8">
              <w:rPr>
                <w:rFonts w:ascii="Doulos SIL" w:hAnsi="Doulos SIL"/>
                <w:lang w:val="ru-RU"/>
              </w:rPr>
              <w:sym w:font="Symbol" w:char="F0AE"/>
            </w:r>
            <w:r w:rsidRPr="00F730A8">
              <w:rPr>
                <w:rFonts w:ascii="Doulos SIL" w:hAnsi="Doulos SIL"/>
                <w:lang w:val="en-US"/>
              </w:rPr>
              <w:t xml:space="preserve"> [ɲm]</w:t>
            </w:r>
          </w:p>
        </w:tc>
      </w:tr>
      <w:tr w:rsidR="007E7F5B" w:rsidRPr="00F730A8" w14:paraId="0A7E9275" w14:textId="77777777" w:rsidTr="0015710B">
        <w:tc>
          <w:tcPr>
            <w:tcW w:w="0" w:type="auto"/>
          </w:tcPr>
          <w:p w14:paraId="0872B067" w14:textId="77777777" w:rsidR="007E7F5B" w:rsidRPr="00801C74" w:rsidRDefault="007E7F5B" w:rsidP="007E7F5B">
            <w:pPr>
              <w:pStyle w:val="NormalforTables"/>
              <w:spacing w:line="276" w:lineRule="auto"/>
            </w:pPr>
            <w:r w:rsidRPr="00261222">
              <w:t>d.</w:t>
            </w:r>
          </w:p>
        </w:tc>
        <w:tc>
          <w:tcPr>
            <w:tcW w:w="0" w:type="auto"/>
          </w:tcPr>
          <w:p w14:paraId="32FBEFDC" w14:textId="138AF200" w:rsidR="007E7F5B" w:rsidRPr="00F730A8" w:rsidRDefault="007E7F5B" w:rsidP="007E7F5B">
            <w:pPr>
              <w:pStyle w:val="NormalforTables"/>
              <w:spacing w:line="276" w:lineRule="auto"/>
              <w:rPr>
                <w:rFonts w:ascii="Doulos SIL" w:hAnsi="Doulos SIL"/>
                <w:noProof/>
                <w:lang w:val="en-US"/>
              </w:rPr>
            </w:pPr>
            <w:r w:rsidRPr="00261222">
              <w:t>‘chase’</w:t>
            </w:r>
          </w:p>
        </w:tc>
        <w:tc>
          <w:tcPr>
            <w:tcW w:w="0" w:type="auto"/>
          </w:tcPr>
          <w:p w14:paraId="3EEC9BC6" w14:textId="5F149098" w:rsidR="007E7F5B" w:rsidRPr="00261222" w:rsidRDefault="007E7F5B" w:rsidP="007E7F5B">
            <w:pPr>
              <w:pStyle w:val="NormalforTables"/>
              <w:spacing w:line="276" w:lineRule="auto"/>
            </w:pPr>
            <w:r w:rsidRPr="00F730A8">
              <w:rPr>
                <w:rFonts w:ascii="Doulos SIL" w:hAnsi="Doulos SIL"/>
                <w:noProof/>
                <w:lang w:val="en-US"/>
              </w:rPr>
              <w:t>ʈuruaːc</w:t>
            </w:r>
            <w:r w:rsidRPr="00261222">
              <w:rPr>
                <w:noProof/>
                <w:lang w:val="en-US"/>
              </w:rPr>
              <w:t>+</w:t>
            </w:r>
            <w:r w:rsidRPr="00F730A8">
              <w:rPr>
                <w:rFonts w:ascii="Doulos SIL" w:hAnsi="Doulos SIL"/>
                <w:noProof/>
                <w:lang w:val="en-US"/>
              </w:rPr>
              <w:t>ʈuruaːc-</w:t>
            </w:r>
          </w:p>
        </w:tc>
        <w:tc>
          <w:tcPr>
            <w:tcW w:w="0" w:type="auto"/>
          </w:tcPr>
          <w:p w14:paraId="6403DD77" w14:textId="7FEC4A76"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1620BEBE" w14:textId="57654B3A" w:rsidR="007E7F5B" w:rsidRPr="00261222" w:rsidRDefault="007E7F5B" w:rsidP="007E7F5B">
            <w:pPr>
              <w:pStyle w:val="NormalforTables"/>
              <w:spacing w:line="276" w:lineRule="auto"/>
            </w:pPr>
            <w:r w:rsidRPr="00F730A8">
              <w:rPr>
                <w:rFonts w:ascii="Doulos SIL" w:hAnsi="Doulos SIL"/>
                <w:noProof/>
                <w:lang w:val="en-US"/>
              </w:rPr>
              <w:t>ʈuruaːturuaːc-</w:t>
            </w:r>
          </w:p>
        </w:tc>
        <w:tc>
          <w:tcPr>
            <w:tcW w:w="0" w:type="auto"/>
          </w:tcPr>
          <w:p w14:paraId="01424144" w14:textId="08D13946" w:rsidR="007E7F5B" w:rsidRPr="00261222" w:rsidRDefault="007E7F5B" w:rsidP="007E7F5B">
            <w:pPr>
              <w:pStyle w:val="NormalforTables"/>
              <w:spacing w:line="276" w:lineRule="auto"/>
            </w:pPr>
            <w:r w:rsidRPr="00261222">
              <w:t>/</w:t>
            </w:r>
            <w:r w:rsidRPr="00F730A8">
              <w:rPr>
                <w:rFonts w:ascii="Doulos SIL" w:hAnsi="Doulos SIL"/>
                <w:noProof/>
                <w:lang w:val="en-US"/>
              </w:rPr>
              <w:t>c</w:t>
            </w:r>
            <w:r w:rsidRPr="00261222">
              <w:rPr>
                <w:noProof/>
                <w:lang w:val="en-US"/>
              </w:rPr>
              <w:t>+</w:t>
            </w:r>
            <w:r w:rsidRPr="00F730A8">
              <w:rPr>
                <w:rFonts w:ascii="Doulos SIL" w:hAnsi="Doulos SIL"/>
                <w:noProof/>
                <w:lang w:val="en-US"/>
              </w:rPr>
              <w:t>ʈ</w:t>
            </w:r>
            <w:r w:rsidRPr="00261222">
              <w:t>/</w:t>
            </w:r>
            <w:r w:rsidRPr="00261222">
              <w:tab/>
            </w:r>
            <w:r w:rsidRPr="00F730A8">
              <w:rPr>
                <w:rFonts w:ascii="Doulos SIL" w:hAnsi="Doulos SIL"/>
                <w:lang w:val="ru-RU"/>
              </w:rPr>
              <w:sym w:font="Symbol" w:char="F0AE"/>
            </w:r>
            <w:r w:rsidRPr="00F730A8">
              <w:rPr>
                <w:rFonts w:ascii="Doulos SIL" w:hAnsi="Doulos SIL"/>
                <w:lang w:val="en-US"/>
              </w:rPr>
              <w:t xml:space="preserve"> [t]</w:t>
            </w:r>
          </w:p>
        </w:tc>
      </w:tr>
      <w:tr w:rsidR="007E7F5B" w:rsidRPr="00F730A8" w14:paraId="01212DBC" w14:textId="77777777" w:rsidTr="0015710B">
        <w:tc>
          <w:tcPr>
            <w:tcW w:w="0" w:type="auto"/>
          </w:tcPr>
          <w:p w14:paraId="116D8517" w14:textId="77777777" w:rsidR="007E7F5B" w:rsidRPr="00801C74" w:rsidRDefault="007E7F5B" w:rsidP="007E7F5B">
            <w:pPr>
              <w:pStyle w:val="NormalforTables"/>
              <w:spacing w:line="276" w:lineRule="auto"/>
            </w:pPr>
            <w:r w:rsidRPr="00261222">
              <w:t>e.</w:t>
            </w:r>
          </w:p>
        </w:tc>
        <w:tc>
          <w:tcPr>
            <w:tcW w:w="0" w:type="auto"/>
          </w:tcPr>
          <w:p w14:paraId="1F674667" w14:textId="54729A67" w:rsidR="007E7F5B" w:rsidRPr="00F730A8" w:rsidRDefault="007E7F5B" w:rsidP="007E7F5B">
            <w:pPr>
              <w:pStyle w:val="NormalforTables"/>
              <w:spacing w:line="276" w:lineRule="auto"/>
              <w:rPr>
                <w:rFonts w:ascii="Doulos SIL" w:hAnsi="Doulos SIL"/>
                <w:noProof/>
                <w:lang w:val="en-US"/>
              </w:rPr>
            </w:pPr>
            <w:r w:rsidRPr="00261222">
              <w:t>‘enter’</w:t>
            </w:r>
          </w:p>
        </w:tc>
        <w:tc>
          <w:tcPr>
            <w:tcW w:w="0" w:type="auto"/>
          </w:tcPr>
          <w:p w14:paraId="3BC62FD6" w14:textId="062DA032" w:rsidR="007E7F5B" w:rsidRPr="00261222" w:rsidRDefault="007E7F5B" w:rsidP="007E7F5B">
            <w:pPr>
              <w:pStyle w:val="NormalforTables"/>
              <w:spacing w:line="276" w:lineRule="auto"/>
            </w:pPr>
            <w:r w:rsidRPr="00F730A8">
              <w:rPr>
                <w:rFonts w:ascii="Doulos SIL" w:hAnsi="Doulos SIL"/>
                <w:noProof/>
                <w:lang w:val="en-US"/>
              </w:rPr>
              <w:t>caːc</w:t>
            </w:r>
            <w:r w:rsidRPr="00261222">
              <w:rPr>
                <w:noProof/>
                <w:lang w:val="en-US"/>
              </w:rPr>
              <w:t>+</w:t>
            </w:r>
            <w:r w:rsidRPr="00F730A8">
              <w:rPr>
                <w:rFonts w:ascii="Doulos SIL" w:hAnsi="Doulos SIL"/>
                <w:noProof/>
                <w:lang w:val="en-US"/>
              </w:rPr>
              <w:t>caːc-</w:t>
            </w:r>
          </w:p>
        </w:tc>
        <w:tc>
          <w:tcPr>
            <w:tcW w:w="0" w:type="auto"/>
          </w:tcPr>
          <w:p w14:paraId="48800F47" w14:textId="26F19EC9"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3D25FB82" w14:textId="0353FF91" w:rsidR="007E7F5B" w:rsidRPr="00261222" w:rsidRDefault="007E7F5B" w:rsidP="007E7F5B">
            <w:pPr>
              <w:pStyle w:val="NormalforTables"/>
              <w:spacing w:line="276" w:lineRule="auto"/>
            </w:pPr>
            <w:r w:rsidRPr="00F730A8">
              <w:rPr>
                <w:rFonts w:ascii="Doulos SIL" w:hAnsi="Doulos SIL"/>
                <w:noProof/>
                <w:lang w:val="en-US"/>
              </w:rPr>
              <w:t>caːcaːc-</w:t>
            </w:r>
          </w:p>
        </w:tc>
        <w:tc>
          <w:tcPr>
            <w:tcW w:w="0" w:type="auto"/>
          </w:tcPr>
          <w:p w14:paraId="752E911A" w14:textId="370AD47E" w:rsidR="007E7F5B" w:rsidRPr="00261222" w:rsidRDefault="007E7F5B" w:rsidP="007E7F5B">
            <w:pPr>
              <w:pStyle w:val="NormalforTables"/>
              <w:spacing w:line="276" w:lineRule="auto"/>
            </w:pPr>
            <w:r w:rsidRPr="00261222">
              <w:t>/</w:t>
            </w:r>
            <w:r w:rsidRPr="00F730A8">
              <w:rPr>
                <w:rFonts w:ascii="Doulos SIL" w:hAnsi="Doulos SIL"/>
                <w:noProof/>
                <w:lang w:val="en-US"/>
              </w:rPr>
              <w:t>c</w:t>
            </w:r>
            <w:r w:rsidRPr="00261222">
              <w:rPr>
                <w:noProof/>
                <w:lang w:val="en-US"/>
              </w:rPr>
              <w:t>+</w:t>
            </w:r>
            <w:r w:rsidRPr="00F730A8">
              <w:rPr>
                <w:rFonts w:ascii="Doulos SIL" w:hAnsi="Doulos SIL"/>
                <w:noProof/>
                <w:lang w:val="en-US"/>
              </w:rPr>
              <w:t>c</w:t>
            </w:r>
            <w:r w:rsidRPr="00261222">
              <w:t>/</w:t>
            </w:r>
            <w:r w:rsidRPr="00261222">
              <w:tab/>
            </w:r>
            <w:r w:rsidRPr="00F730A8">
              <w:rPr>
                <w:rFonts w:ascii="Doulos SIL" w:hAnsi="Doulos SIL"/>
                <w:lang w:val="ru-RU"/>
              </w:rPr>
              <w:sym w:font="Symbol" w:char="F0AE"/>
            </w:r>
            <w:r w:rsidRPr="00F730A8">
              <w:rPr>
                <w:rFonts w:ascii="Doulos SIL" w:hAnsi="Doulos SIL"/>
                <w:lang w:val="en-US"/>
              </w:rPr>
              <w:t xml:space="preserve"> [c]</w:t>
            </w:r>
          </w:p>
        </w:tc>
      </w:tr>
      <w:tr w:rsidR="007E7F5B" w:rsidRPr="00F730A8" w14:paraId="4B4990A2" w14:textId="77777777" w:rsidTr="0015710B">
        <w:tc>
          <w:tcPr>
            <w:tcW w:w="0" w:type="auto"/>
          </w:tcPr>
          <w:p w14:paraId="7D885F6E" w14:textId="77777777" w:rsidR="007E7F5B" w:rsidRPr="00801C74" w:rsidRDefault="007E7F5B" w:rsidP="007E7F5B">
            <w:pPr>
              <w:pStyle w:val="NormalforTables"/>
              <w:spacing w:line="276" w:lineRule="auto"/>
            </w:pPr>
            <w:r w:rsidRPr="00261222">
              <w:t>f.</w:t>
            </w:r>
          </w:p>
        </w:tc>
        <w:tc>
          <w:tcPr>
            <w:tcW w:w="0" w:type="auto"/>
          </w:tcPr>
          <w:p w14:paraId="4553AF0A" w14:textId="4B9A484B" w:rsidR="007E7F5B" w:rsidRPr="00F730A8" w:rsidRDefault="007E7F5B" w:rsidP="007E7F5B">
            <w:pPr>
              <w:pStyle w:val="NormalforTables"/>
              <w:spacing w:line="276" w:lineRule="auto"/>
              <w:rPr>
                <w:rFonts w:ascii="Doulos SIL" w:hAnsi="Doulos SIL"/>
                <w:noProof/>
                <w:lang w:val="en-US"/>
              </w:rPr>
            </w:pPr>
            <w:r w:rsidRPr="00261222">
              <w:t>‘scratch’</w:t>
            </w:r>
          </w:p>
        </w:tc>
        <w:tc>
          <w:tcPr>
            <w:tcW w:w="0" w:type="auto"/>
          </w:tcPr>
          <w:p w14:paraId="0065C433" w14:textId="5804A5A6" w:rsidR="007E7F5B" w:rsidRPr="00261222" w:rsidRDefault="007E7F5B" w:rsidP="007E7F5B">
            <w:pPr>
              <w:pStyle w:val="NormalforTables"/>
              <w:spacing w:line="276" w:lineRule="auto"/>
            </w:pPr>
            <w:r w:rsidRPr="00F730A8">
              <w:rPr>
                <w:rFonts w:ascii="Doulos SIL" w:hAnsi="Doulos SIL"/>
                <w:noProof/>
                <w:lang w:val="en-US"/>
              </w:rPr>
              <w:t>kuluːc</w:t>
            </w:r>
            <w:r w:rsidRPr="00261222">
              <w:rPr>
                <w:noProof/>
                <w:lang w:val="en-US"/>
              </w:rPr>
              <w:t>+</w:t>
            </w:r>
            <w:r w:rsidRPr="00F730A8">
              <w:rPr>
                <w:rFonts w:ascii="Doulos SIL" w:hAnsi="Doulos SIL"/>
                <w:noProof/>
                <w:lang w:val="en-US"/>
              </w:rPr>
              <w:t>kuluːc-</w:t>
            </w:r>
          </w:p>
        </w:tc>
        <w:tc>
          <w:tcPr>
            <w:tcW w:w="0" w:type="auto"/>
          </w:tcPr>
          <w:p w14:paraId="19448F3C" w14:textId="1E6539B2"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5B249B36" w14:textId="73D6FA13" w:rsidR="007E7F5B" w:rsidRPr="00261222" w:rsidRDefault="007E7F5B" w:rsidP="007E7F5B">
            <w:pPr>
              <w:pStyle w:val="NormalforTables"/>
              <w:spacing w:line="276" w:lineRule="auto"/>
            </w:pPr>
            <w:r w:rsidRPr="00F730A8">
              <w:rPr>
                <w:rFonts w:ascii="Doulos SIL" w:hAnsi="Doulos SIL"/>
                <w:noProof/>
                <w:lang w:val="en-US"/>
              </w:rPr>
              <w:t>kuluːculuːc-</w:t>
            </w:r>
          </w:p>
        </w:tc>
        <w:tc>
          <w:tcPr>
            <w:tcW w:w="0" w:type="auto"/>
          </w:tcPr>
          <w:p w14:paraId="266359C9" w14:textId="4DDEA95B" w:rsidR="007E7F5B" w:rsidRPr="00261222" w:rsidRDefault="007E7F5B" w:rsidP="007E7F5B">
            <w:pPr>
              <w:pStyle w:val="NormalforTables"/>
              <w:spacing w:line="276" w:lineRule="auto"/>
            </w:pPr>
            <w:r w:rsidRPr="00261222">
              <w:t>/</w:t>
            </w:r>
            <w:r w:rsidRPr="00F730A8">
              <w:rPr>
                <w:rFonts w:ascii="Doulos SIL" w:hAnsi="Doulos SIL"/>
                <w:noProof/>
                <w:lang w:val="en-US"/>
              </w:rPr>
              <w:t>c</w:t>
            </w:r>
            <w:r w:rsidRPr="00261222">
              <w:rPr>
                <w:noProof/>
                <w:lang w:val="en-US"/>
              </w:rPr>
              <w:t>+</w:t>
            </w:r>
            <w:r w:rsidRPr="00F730A8">
              <w:rPr>
                <w:rFonts w:ascii="Doulos SIL" w:hAnsi="Doulos SIL"/>
                <w:noProof/>
                <w:lang w:val="en-US"/>
              </w:rPr>
              <w:t>k</w:t>
            </w:r>
            <w:r w:rsidRPr="00261222">
              <w:t>/</w:t>
            </w:r>
            <w:r w:rsidRPr="00261222">
              <w:tab/>
            </w:r>
            <w:r w:rsidRPr="00F730A8">
              <w:rPr>
                <w:rFonts w:ascii="Doulos SIL" w:hAnsi="Doulos SIL"/>
                <w:lang w:val="ru-RU"/>
              </w:rPr>
              <w:sym w:font="Symbol" w:char="F0AE"/>
            </w:r>
            <w:r w:rsidRPr="00F730A8">
              <w:rPr>
                <w:rFonts w:ascii="Doulos SIL" w:hAnsi="Doulos SIL"/>
                <w:lang w:val="en-US"/>
              </w:rPr>
              <w:t xml:space="preserve"> [c]</w:t>
            </w:r>
          </w:p>
        </w:tc>
      </w:tr>
      <w:tr w:rsidR="007E7F5B" w:rsidRPr="00F730A8" w14:paraId="78CB4CDD" w14:textId="77777777" w:rsidTr="0015710B">
        <w:tc>
          <w:tcPr>
            <w:tcW w:w="0" w:type="auto"/>
          </w:tcPr>
          <w:p w14:paraId="558A5294" w14:textId="77777777" w:rsidR="007E7F5B" w:rsidRPr="00801C74" w:rsidRDefault="007E7F5B" w:rsidP="007E7F5B">
            <w:pPr>
              <w:pStyle w:val="NormalforTables"/>
              <w:spacing w:line="276" w:lineRule="auto"/>
            </w:pPr>
            <w:r w:rsidRPr="00261222">
              <w:t>g.</w:t>
            </w:r>
          </w:p>
        </w:tc>
        <w:tc>
          <w:tcPr>
            <w:tcW w:w="0" w:type="auto"/>
          </w:tcPr>
          <w:p w14:paraId="59C8C03D" w14:textId="78D44E24" w:rsidR="007E7F5B" w:rsidRPr="00F730A8" w:rsidRDefault="007E7F5B" w:rsidP="007E7F5B">
            <w:pPr>
              <w:pStyle w:val="NormalforTables"/>
              <w:spacing w:line="276" w:lineRule="auto"/>
              <w:rPr>
                <w:rFonts w:ascii="Doulos SIL" w:hAnsi="Doulos SIL"/>
                <w:noProof/>
                <w:lang w:val="en-US"/>
              </w:rPr>
            </w:pPr>
            <w:r w:rsidRPr="00261222">
              <w:t>‘carry’</w:t>
            </w:r>
          </w:p>
        </w:tc>
        <w:tc>
          <w:tcPr>
            <w:tcW w:w="0" w:type="auto"/>
          </w:tcPr>
          <w:p w14:paraId="3BC33FF4" w14:textId="366EF564" w:rsidR="007E7F5B" w:rsidRPr="00261222" w:rsidRDefault="007E7F5B" w:rsidP="007E7F5B">
            <w:pPr>
              <w:pStyle w:val="NormalforTables"/>
              <w:spacing w:line="276" w:lineRule="auto"/>
            </w:pPr>
            <w:r w:rsidRPr="00F730A8">
              <w:rPr>
                <w:rFonts w:ascii="Doulos SIL" w:hAnsi="Doulos SIL"/>
                <w:noProof/>
                <w:lang w:val="en-US"/>
              </w:rPr>
              <w:t>patic</w:t>
            </w:r>
            <w:r w:rsidRPr="00261222">
              <w:rPr>
                <w:noProof/>
                <w:lang w:val="en-US"/>
              </w:rPr>
              <w:t>+</w:t>
            </w:r>
            <w:r w:rsidRPr="00F730A8">
              <w:rPr>
                <w:rFonts w:ascii="Doulos SIL" w:hAnsi="Doulos SIL"/>
                <w:noProof/>
                <w:lang w:val="en-US"/>
              </w:rPr>
              <w:t>patic-</w:t>
            </w:r>
          </w:p>
        </w:tc>
        <w:tc>
          <w:tcPr>
            <w:tcW w:w="0" w:type="auto"/>
          </w:tcPr>
          <w:p w14:paraId="50E7D49E" w14:textId="2C632FBE"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4C79356D" w14:textId="7637ACA9" w:rsidR="007E7F5B" w:rsidRPr="00261222" w:rsidRDefault="007E7F5B" w:rsidP="007E7F5B">
            <w:pPr>
              <w:pStyle w:val="NormalforTables"/>
              <w:spacing w:line="276" w:lineRule="auto"/>
            </w:pPr>
            <w:r w:rsidRPr="00F730A8">
              <w:rPr>
                <w:rFonts w:ascii="Doulos SIL" w:hAnsi="Doulos SIL"/>
                <w:noProof/>
                <w:lang w:val="en-US"/>
              </w:rPr>
              <w:t>paticpatic-</w:t>
            </w:r>
          </w:p>
        </w:tc>
        <w:tc>
          <w:tcPr>
            <w:tcW w:w="0" w:type="auto"/>
          </w:tcPr>
          <w:p w14:paraId="610382DE" w14:textId="1C09F195" w:rsidR="007E7F5B" w:rsidRPr="00261222" w:rsidRDefault="007E7F5B" w:rsidP="007E7F5B">
            <w:pPr>
              <w:pStyle w:val="NormalforTables"/>
              <w:spacing w:line="276" w:lineRule="auto"/>
            </w:pPr>
            <w:r w:rsidRPr="00261222">
              <w:t>/</w:t>
            </w:r>
            <w:r w:rsidRPr="00F730A8">
              <w:rPr>
                <w:rFonts w:ascii="Doulos SIL" w:hAnsi="Doulos SIL"/>
                <w:noProof/>
                <w:lang w:val="en-US"/>
              </w:rPr>
              <w:t>c</w:t>
            </w:r>
            <w:r w:rsidRPr="00261222">
              <w:rPr>
                <w:noProof/>
                <w:lang w:val="en-US"/>
              </w:rPr>
              <w:t>+</w:t>
            </w:r>
            <w:r w:rsidRPr="00F730A8">
              <w:rPr>
                <w:rFonts w:ascii="Doulos SIL" w:hAnsi="Doulos SIL"/>
                <w:noProof/>
                <w:lang w:val="en-US"/>
              </w:rPr>
              <w:t>p</w:t>
            </w:r>
            <w:r w:rsidRPr="00261222">
              <w:t>/</w:t>
            </w:r>
            <w:r w:rsidRPr="00261222">
              <w:tab/>
            </w:r>
            <w:r w:rsidRPr="00F730A8">
              <w:rPr>
                <w:rFonts w:ascii="Doulos SIL" w:hAnsi="Doulos SIL"/>
                <w:lang w:val="ru-RU"/>
              </w:rPr>
              <w:sym w:font="Symbol" w:char="F0AE"/>
            </w:r>
            <w:r w:rsidRPr="00F730A8">
              <w:rPr>
                <w:rFonts w:ascii="Doulos SIL" w:hAnsi="Doulos SIL"/>
                <w:lang w:val="en-US"/>
              </w:rPr>
              <w:t xml:space="preserve"> [cp]</w:t>
            </w:r>
          </w:p>
        </w:tc>
      </w:tr>
      <w:tr w:rsidR="007E7F5B" w:rsidRPr="00F730A8" w14:paraId="6BBC0CF9" w14:textId="77777777" w:rsidTr="0015710B">
        <w:tc>
          <w:tcPr>
            <w:tcW w:w="0" w:type="auto"/>
          </w:tcPr>
          <w:p w14:paraId="732C6077" w14:textId="77777777" w:rsidR="007E7F5B" w:rsidRPr="00801C74" w:rsidRDefault="007E7F5B" w:rsidP="007E7F5B">
            <w:pPr>
              <w:pStyle w:val="NormalforTables"/>
              <w:spacing w:line="276" w:lineRule="auto"/>
            </w:pPr>
            <w:r w:rsidRPr="00261222">
              <w:t>h.</w:t>
            </w:r>
          </w:p>
        </w:tc>
        <w:tc>
          <w:tcPr>
            <w:tcW w:w="0" w:type="auto"/>
          </w:tcPr>
          <w:p w14:paraId="2B4AAA18" w14:textId="03C6C6AC" w:rsidR="007E7F5B" w:rsidRPr="00F730A8" w:rsidRDefault="007E7F5B" w:rsidP="007E7F5B">
            <w:pPr>
              <w:pStyle w:val="NormalforTables"/>
              <w:spacing w:line="276" w:lineRule="auto"/>
              <w:rPr>
                <w:rFonts w:ascii="Doulos SIL" w:hAnsi="Doulos SIL"/>
                <w:noProof/>
                <w:lang w:val="en-US"/>
              </w:rPr>
            </w:pPr>
            <w:r w:rsidRPr="00261222">
              <w:t>‘swear at’</w:t>
            </w:r>
          </w:p>
        </w:tc>
        <w:tc>
          <w:tcPr>
            <w:tcW w:w="0" w:type="auto"/>
          </w:tcPr>
          <w:p w14:paraId="16C445EB" w14:textId="0583C5DF" w:rsidR="007E7F5B" w:rsidRPr="00261222" w:rsidRDefault="007E7F5B" w:rsidP="007E7F5B">
            <w:pPr>
              <w:pStyle w:val="NormalforTables"/>
              <w:spacing w:line="276" w:lineRule="auto"/>
            </w:pPr>
            <w:r w:rsidRPr="00F730A8">
              <w:rPr>
                <w:rFonts w:ascii="Doulos SIL" w:hAnsi="Doulos SIL"/>
                <w:noProof/>
                <w:lang w:val="en-US"/>
              </w:rPr>
              <w:t>jururic-jururic-</w:t>
            </w:r>
          </w:p>
        </w:tc>
        <w:tc>
          <w:tcPr>
            <w:tcW w:w="0" w:type="auto"/>
          </w:tcPr>
          <w:p w14:paraId="3CB4F76B" w14:textId="742B49D6"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02BAFFAC" w14:textId="68D489BD" w:rsidR="007E7F5B" w:rsidRPr="00261222" w:rsidRDefault="007E7F5B" w:rsidP="007E7F5B">
            <w:pPr>
              <w:pStyle w:val="NormalforTables"/>
              <w:spacing w:line="276" w:lineRule="auto"/>
            </w:pPr>
            <w:r w:rsidRPr="00F730A8">
              <w:rPr>
                <w:rFonts w:ascii="Doulos SIL" w:hAnsi="Doulos SIL"/>
                <w:noProof/>
                <w:lang w:val="en-US"/>
              </w:rPr>
              <w:t>jururijururic-</w:t>
            </w:r>
          </w:p>
        </w:tc>
        <w:tc>
          <w:tcPr>
            <w:tcW w:w="0" w:type="auto"/>
          </w:tcPr>
          <w:p w14:paraId="5AEF1EE8" w14:textId="6537537A" w:rsidR="007E7F5B" w:rsidRPr="00261222" w:rsidRDefault="007E7F5B" w:rsidP="007E7F5B">
            <w:pPr>
              <w:pStyle w:val="NormalforTables"/>
              <w:spacing w:line="276" w:lineRule="auto"/>
            </w:pPr>
            <w:r w:rsidRPr="00261222">
              <w:t>/</w:t>
            </w:r>
            <w:r w:rsidRPr="00F730A8">
              <w:rPr>
                <w:rFonts w:ascii="Doulos SIL" w:hAnsi="Doulos SIL"/>
                <w:noProof/>
                <w:lang w:val="en-US"/>
              </w:rPr>
              <w:t>c-j</w:t>
            </w:r>
            <w:r w:rsidRPr="00261222">
              <w:t>/</w:t>
            </w:r>
            <w:r w:rsidRPr="00261222">
              <w:tab/>
            </w:r>
            <w:r w:rsidRPr="00F730A8">
              <w:rPr>
                <w:rFonts w:ascii="Doulos SIL" w:hAnsi="Doulos SIL"/>
                <w:lang w:val="ru-RU"/>
              </w:rPr>
              <w:sym w:font="Symbol" w:char="F0AE"/>
            </w:r>
            <w:r w:rsidRPr="00F730A8">
              <w:rPr>
                <w:rFonts w:ascii="Doulos SIL" w:hAnsi="Doulos SIL"/>
                <w:lang w:val="en-US"/>
              </w:rPr>
              <w:t xml:space="preserve"> [j]</w:t>
            </w:r>
          </w:p>
        </w:tc>
      </w:tr>
      <w:tr w:rsidR="007E7F5B" w:rsidRPr="00F730A8" w14:paraId="0C9462A7" w14:textId="77777777" w:rsidTr="0015710B">
        <w:tc>
          <w:tcPr>
            <w:tcW w:w="0" w:type="auto"/>
          </w:tcPr>
          <w:p w14:paraId="5247B2BB" w14:textId="77777777" w:rsidR="007E7F5B" w:rsidRPr="00801C74" w:rsidRDefault="007E7F5B" w:rsidP="007E7F5B">
            <w:pPr>
              <w:pStyle w:val="NormalforTables"/>
              <w:spacing w:line="276" w:lineRule="auto"/>
            </w:pPr>
            <w:r w:rsidRPr="00261222">
              <w:t>i.</w:t>
            </w:r>
          </w:p>
        </w:tc>
        <w:tc>
          <w:tcPr>
            <w:tcW w:w="0" w:type="auto"/>
          </w:tcPr>
          <w:p w14:paraId="527CD6E4" w14:textId="7BC0773E" w:rsidR="007E7F5B" w:rsidRPr="00F730A8" w:rsidRDefault="007E7F5B" w:rsidP="007E7F5B">
            <w:pPr>
              <w:pStyle w:val="NormalforTables"/>
              <w:spacing w:line="276" w:lineRule="auto"/>
              <w:rPr>
                <w:rFonts w:ascii="Doulos SIL" w:hAnsi="Doulos SIL"/>
                <w:noProof/>
                <w:lang w:val="en-US"/>
              </w:rPr>
            </w:pPr>
            <w:r w:rsidRPr="00261222">
              <w:t>‘sing’</w:t>
            </w:r>
          </w:p>
        </w:tc>
        <w:tc>
          <w:tcPr>
            <w:tcW w:w="0" w:type="auto"/>
          </w:tcPr>
          <w:p w14:paraId="60A4C02E" w14:textId="6A6C2964" w:rsidR="007E7F5B" w:rsidRPr="00261222" w:rsidRDefault="007E7F5B" w:rsidP="007E7F5B">
            <w:pPr>
              <w:pStyle w:val="NormalforTables"/>
              <w:spacing w:line="276" w:lineRule="auto"/>
            </w:pPr>
            <w:r w:rsidRPr="00F730A8">
              <w:rPr>
                <w:rFonts w:ascii="Doulos SIL" w:hAnsi="Doulos SIL"/>
                <w:noProof/>
                <w:lang w:val="en-US"/>
              </w:rPr>
              <w:t>waːc-waːc-</w:t>
            </w:r>
          </w:p>
        </w:tc>
        <w:tc>
          <w:tcPr>
            <w:tcW w:w="0" w:type="auto"/>
          </w:tcPr>
          <w:p w14:paraId="4C6C57BC" w14:textId="3BBC9153"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2B6D99FA" w14:textId="0584A2F6" w:rsidR="007E7F5B" w:rsidRPr="00261222" w:rsidRDefault="007E7F5B" w:rsidP="007E7F5B">
            <w:pPr>
              <w:pStyle w:val="NormalforTables"/>
              <w:spacing w:line="276" w:lineRule="auto"/>
            </w:pPr>
            <w:r w:rsidRPr="00F730A8">
              <w:rPr>
                <w:rFonts w:ascii="Doulos SIL" w:hAnsi="Doulos SIL"/>
                <w:noProof/>
                <w:lang w:val="en-US"/>
              </w:rPr>
              <w:t>waːjaːc-</w:t>
            </w:r>
          </w:p>
        </w:tc>
        <w:tc>
          <w:tcPr>
            <w:tcW w:w="0" w:type="auto"/>
          </w:tcPr>
          <w:p w14:paraId="26B8C990" w14:textId="7CF03F8D" w:rsidR="007E7F5B" w:rsidRPr="00261222" w:rsidRDefault="007E7F5B" w:rsidP="007E7F5B">
            <w:pPr>
              <w:pStyle w:val="NormalforTables"/>
              <w:spacing w:line="276" w:lineRule="auto"/>
            </w:pPr>
            <w:r w:rsidRPr="00261222">
              <w:t>/</w:t>
            </w:r>
            <w:r w:rsidRPr="00F730A8">
              <w:rPr>
                <w:rFonts w:ascii="Doulos SIL" w:hAnsi="Doulos SIL"/>
                <w:noProof/>
                <w:lang w:val="en-US"/>
              </w:rPr>
              <w:t>c-w</w:t>
            </w:r>
            <w:r w:rsidRPr="00261222">
              <w:t>/</w:t>
            </w:r>
            <w:r w:rsidRPr="00261222">
              <w:tab/>
            </w:r>
            <w:r w:rsidRPr="00F730A8">
              <w:rPr>
                <w:rFonts w:ascii="Doulos SIL" w:hAnsi="Doulos SIL"/>
                <w:lang w:val="ru-RU"/>
              </w:rPr>
              <w:sym w:font="Symbol" w:char="F0AE"/>
            </w:r>
            <w:r w:rsidRPr="00F730A8">
              <w:rPr>
                <w:rFonts w:ascii="Doulos SIL" w:hAnsi="Doulos SIL"/>
                <w:lang w:val="en-US"/>
              </w:rPr>
              <w:t xml:space="preserve"> [j]</w:t>
            </w:r>
          </w:p>
        </w:tc>
      </w:tr>
      <w:tr w:rsidR="007E7F5B" w:rsidRPr="00F730A8" w14:paraId="392AEA1E" w14:textId="77777777" w:rsidTr="0015710B">
        <w:tc>
          <w:tcPr>
            <w:tcW w:w="0" w:type="auto"/>
          </w:tcPr>
          <w:p w14:paraId="1E268B21" w14:textId="77777777" w:rsidR="007E7F5B" w:rsidRPr="00801C74" w:rsidRDefault="007E7F5B" w:rsidP="007E7F5B">
            <w:pPr>
              <w:pStyle w:val="NormalforTables"/>
              <w:spacing w:line="276" w:lineRule="auto"/>
            </w:pPr>
            <w:r w:rsidRPr="00261222">
              <w:t>j.</w:t>
            </w:r>
          </w:p>
        </w:tc>
        <w:tc>
          <w:tcPr>
            <w:tcW w:w="0" w:type="auto"/>
          </w:tcPr>
          <w:p w14:paraId="0DCC4C2F" w14:textId="21AB7FA9" w:rsidR="007E7F5B" w:rsidRPr="00F730A8" w:rsidRDefault="007E7F5B" w:rsidP="007E7F5B">
            <w:pPr>
              <w:pStyle w:val="NormalforTables"/>
              <w:spacing w:line="276" w:lineRule="auto"/>
              <w:rPr>
                <w:rFonts w:ascii="Doulos SIL" w:hAnsi="Doulos SIL"/>
                <w:noProof/>
                <w:lang w:val="en-US"/>
              </w:rPr>
            </w:pPr>
            <w:r w:rsidRPr="00261222">
              <w:t>‘cook’</w:t>
            </w:r>
          </w:p>
        </w:tc>
        <w:tc>
          <w:tcPr>
            <w:tcW w:w="0" w:type="auto"/>
          </w:tcPr>
          <w:p w14:paraId="5B808691" w14:textId="1A4CC272" w:rsidR="007E7F5B" w:rsidRPr="00261222" w:rsidRDefault="007E7F5B" w:rsidP="007E7F5B">
            <w:pPr>
              <w:pStyle w:val="NormalforTables"/>
              <w:spacing w:line="276" w:lineRule="auto"/>
            </w:pPr>
            <w:r w:rsidRPr="00F730A8">
              <w:rPr>
                <w:rFonts w:ascii="Doulos SIL" w:hAnsi="Doulos SIL"/>
                <w:noProof/>
                <w:lang w:val="en-US"/>
              </w:rPr>
              <w:t>ɻarwat̪-ɻarwat̪-</w:t>
            </w:r>
          </w:p>
        </w:tc>
        <w:tc>
          <w:tcPr>
            <w:tcW w:w="0" w:type="auto"/>
          </w:tcPr>
          <w:p w14:paraId="78DA6E58" w14:textId="4C1FFD49"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6CB743DC" w14:textId="736EB31E" w:rsidR="007E7F5B" w:rsidRPr="00261222" w:rsidRDefault="007E7F5B" w:rsidP="007E7F5B">
            <w:pPr>
              <w:pStyle w:val="NormalforTables"/>
              <w:spacing w:line="276" w:lineRule="auto"/>
            </w:pPr>
            <w:r w:rsidRPr="00F730A8">
              <w:rPr>
                <w:rFonts w:ascii="Doulos SIL" w:hAnsi="Doulos SIL"/>
                <w:noProof/>
                <w:lang w:val="en-US"/>
              </w:rPr>
              <w:t>ɻarwalarwat̪-</w:t>
            </w:r>
          </w:p>
        </w:tc>
        <w:tc>
          <w:tcPr>
            <w:tcW w:w="0" w:type="auto"/>
          </w:tcPr>
          <w:p w14:paraId="4DB3514C" w14:textId="06BD68B2" w:rsidR="007E7F5B" w:rsidRPr="00261222" w:rsidRDefault="007E7F5B" w:rsidP="007E7F5B">
            <w:pPr>
              <w:pStyle w:val="NormalforTables"/>
              <w:spacing w:line="276" w:lineRule="auto"/>
            </w:pPr>
            <w:r w:rsidRPr="00261222">
              <w:t>/</w:t>
            </w:r>
            <w:r w:rsidRPr="00F730A8">
              <w:rPr>
                <w:rFonts w:ascii="Doulos SIL" w:hAnsi="Doulos SIL"/>
                <w:noProof/>
                <w:lang w:val="en-US"/>
              </w:rPr>
              <w:t>t̪-ɻ</w:t>
            </w:r>
            <w:r w:rsidRPr="00261222">
              <w:t>/</w:t>
            </w:r>
            <w:r w:rsidRPr="00261222">
              <w:tab/>
            </w:r>
            <w:r w:rsidRPr="00F730A8">
              <w:rPr>
                <w:rFonts w:ascii="Doulos SIL" w:hAnsi="Doulos SIL"/>
                <w:lang w:val="ru-RU"/>
              </w:rPr>
              <w:sym w:font="Symbol" w:char="F0AE"/>
            </w:r>
            <w:r w:rsidRPr="00F730A8">
              <w:rPr>
                <w:rFonts w:ascii="Doulos SIL" w:hAnsi="Doulos SIL"/>
                <w:lang w:val="en-US"/>
              </w:rPr>
              <w:t xml:space="preserve"> [l]</w:t>
            </w:r>
          </w:p>
        </w:tc>
      </w:tr>
      <w:tr w:rsidR="007E7F5B" w:rsidRPr="00F730A8" w14:paraId="2FA6BE94" w14:textId="77777777" w:rsidTr="0015710B">
        <w:tc>
          <w:tcPr>
            <w:tcW w:w="0" w:type="auto"/>
          </w:tcPr>
          <w:p w14:paraId="2A058154" w14:textId="77777777" w:rsidR="007E7F5B" w:rsidRPr="00801C74" w:rsidRDefault="007E7F5B" w:rsidP="007E7F5B">
            <w:pPr>
              <w:pStyle w:val="NormalforTables"/>
              <w:spacing w:line="276" w:lineRule="auto"/>
            </w:pPr>
            <w:r w:rsidRPr="00261222">
              <w:t>k.</w:t>
            </w:r>
          </w:p>
        </w:tc>
        <w:tc>
          <w:tcPr>
            <w:tcW w:w="0" w:type="auto"/>
          </w:tcPr>
          <w:p w14:paraId="3ECEB055" w14:textId="4B4D2CDE" w:rsidR="007E7F5B" w:rsidRPr="00F730A8" w:rsidRDefault="007E7F5B" w:rsidP="007E7F5B">
            <w:pPr>
              <w:pStyle w:val="NormalforTables"/>
              <w:spacing w:line="276" w:lineRule="auto"/>
              <w:rPr>
                <w:rFonts w:ascii="Doulos SIL" w:hAnsi="Doulos SIL"/>
                <w:noProof/>
                <w:lang w:val="en-US"/>
              </w:rPr>
            </w:pPr>
            <w:r w:rsidRPr="00261222">
              <w:t>‘wait for’</w:t>
            </w:r>
          </w:p>
        </w:tc>
        <w:tc>
          <w:tcPr>
            <w:tcW w:w="0" w:type="auto"/>
          </w:tcPr>
          <w:p w14:paraId="5FE24BD4" w14:textId="71936676" w:rsidR="007E7F5B" w:rsidRPr="00261222" w:rsidRDefault="007E7F5B" w:rsidP="007E7F5B">
            <w:pPr>
              <w:pStyle w:val="NormalforTables"/>
              <w:spacing w:line="276" w:lineRule="auto"/>
            </w:pPr>
            <w:r w:rsidRPr="00F730A8">
              <w:rPr>
                <w:rFonts w:ascii="Doulos SIL" w:hAnsi="Doulos SIL"/>
                <w:noProof/>
                <w:lang w:val="en-US"/>
              </w:rPr>
              <w:t>ŋakat̪-ŋakat̪-</w:t>
            </w:r>
          </w:p>
        </w:tc>
        <w:tc>
          <w:tcPr>
            <w:tcW w:w="0" w:type="auto"/>
          </w:tcPr>
          <w:p w14:paraId="10A3A9C4" w14:textId="0244B516"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0783DD42" w14:textId="6EC82E43" w:rsidR="007E7F5B" w:rsidRPr="00261222" w:rsidRDefault="007E7F5B" w:rsidP="007E7F5B">
            <w:pPr>
              <w:pStyle w:val="NormalforTables"/>
              <w:spacing w:line="276" w:lineRule="auto"/>
            </w:pPr>
            <w:r w:rsidRPr="00F730A8">
              <w:rPr>
                <w:rFonts w:ascii="Doulos SIL" w:hAnsi="Doulos SIL"/>
                <w:noProof/>
                <w:lang w:val="en-US"/>
              </w:rPr>
              <w:t>ŋakaɲakat̪-</w:t>
            </w:r>
          </w:p>
        </w:tc>
        <w:tc>
          <w:tcPr>
            <w:tcW w:w="0" w:type="auto"/>
          </w:tcPr>
          <w:p w14:paraId="68CBED43" w14:textId="59BE22C5" w:rsidR="007E7F5B" w:rsidRPr="00261222" w:rsidRDefault="007E7F5B" w:rsidP="007E7F5B">
            <w:pPr>
              <w:pStyle w:val="NormalforTables"/>
              <w:spacing w:line="276" w:lineRule="auto"/>
            </w:pPr>
            <w:r w:rsidRPr="00261222">
              <w:t>/</w:t>
            </w:r>
            <w:r w:rsidRPr="00F730A8">
              <w:rPr>
                <w:rFonts w:ascii="Doulos SIL" w:hAnsi="Doulos SIL"/>
                <w:noProof/>
                <w:lang w:val="en-US"/>
              </w:rPr>
              <w:t>t̪-ŋ</w:t>
            </w:r>
            <w:r w:rsidRPr="00261222">
              <w:t>/</w:t>
            </w:r>
            <w:r w:rsidRPr="00261222">
              <w:tab/>
            </w:r>
            <w:r w:rsidRPr="00F730A8">
              <w:rPr>
                <w:rFonts w:ascii="Doulos SIL" w:hAnsi="Doulos SIL"/>
                <w:lang w:val="ru-RU"/>
              </w:rPr>
              <w:sym w:font="Symbol" w:char="F0AE"/>
            </w:r>
            <w:r w:rsidRPr="00F730A8">
              <w:rPr>
                <w:rFonts w:ascii="Doulos SIL" w:hAnsi="Doulos SIL"/>
                <w:lang w:val="en-US"/>
              </w:rPr>
              <w:t xml:space="preserve"> [ɲ]</w:t>
            </w:r>
          </w:p>
        </w:tc>
      </w:tr>
      <w:tr w:rsidR="007E7F5B" w:rsidRPr="00F730A8" w14:paraId="29A5802B" w14:textId="77777777" w:rsidTr="0015710B">
        <w:tc>
          <w:tcPr>
            <w:tcW w:w="0" w:type="auto"/>
          </w:tcPr>
          <w:p w14:paraId="6E07DCC6" w14:textId="77777777" w:rsidR="007E7F5B" w:rsidRPr="00801C74" w:rsidRDefault="007E7F5B" w:rsidP="007E7F5B">
            <w:pPr>
              <w:pStyle w:val="NormalforTables"/>
              <w:spacing w:line="276" w:lineRule="auto"/>
            </w:pPr>
            <w:r w:rsidRPr="00261222">
              <w:t>l.</w:t>
            </w:r>
          </w:p>
        </w:tc>
        <w:tc>
          <w:tcPr>
            <w:tcW w:w="0" w:type="auto"/>
          </w:tcPr>
          <w:p w14:paraId="776BD876" w14:textId="6ABF1C82" w:rsidR="007E7F5B" w:rsidRPr="00F730A8" w:rsidRDefault="007E7F5B" w:rsidP="007E7F5B">
            <w:pPr>
              <w:pStyle w:val="NormalforTables"/>
              <w:spacing w:line="276" w:lineRule="auto"/>
              <w:rPr>
                <w:rFonts w:ascii="Doulos SIL" w:hAnsi="Doulos SIL"/>
                <w:noProof/>
                <w:lang w:val="en-US"/>
              </w:rPr>
            </w:pPr>
            <w:r w:rsidRPr="00261222">
              <w:t>‘keep warm’</w:t>
            </w:r>
          </w:p>
        </w:tc>
        <w:tc>
          <w:tcPr>
            <w:tcW w:w="0" w:type="auto"/>
          </w:tcPr>
          <w:p w14:paraId="06322742" w14:textId="1A4F8346" w:rsidR="007E7F5B" w:rsidRPr="00261222" w:rsidRDefault="007E7F5B" w:rsidP="007E7F5B">
            <w:pPr>
              <w:pStyle w:val="NormalforTables"/>
              <w:spacing w:line="276" w:lineRule="auto"/>
            </w:pPr>
            <w:r w:rsidRPr="00F730A8">
              <w:rPr>
                <w:rFonts w:ascii="Doulos SIL" w:hAnsi="Doulos SIL"/>
                <w:noProof/>
                <w:lang w:val="en-US"/>
              </w:rPr>
              <w:t>ʈara-ʈarat̪-</w:t>
            </w:r>
          </w:p>
        </w:tc>
        <w:tc>
          <w:tcPr>
            <w:tcW w:w="0" w:type="auto"/>
          </w:tcPr>
          <w:p w14:paraId="36A77A1F" w14:textId="20E3BF1F"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4D18D08A" w14:textId="71B48D8E" w:rsidR="007E7F5B" w:rsidRPr="00261222" w:rsidRDefault="007E7F5B" w:rsidP="007E7F5B">
            <w:pPr>
              <w:pStyle w:val="NormalforTables"/>
              <w:spacing w:line="276" w:lineRule="auto"/>
            </w:pPr>
            <w:r w:rsidRPr="00F730A8">
              <w:rPr>
                <w:rFonts w:ascii="Doulos SIL" w:hAnsi="Doulos SIL"/>
                <w:noProof/>
                <w:lang w:val="en-US"/>
              </w:rPr>
              <w:t>ʈaraʈarat̪-</w:t>
            </w:r>
          </w:p>
        </w:tc>
        <w:tc>
          <w:tcPr>
            <w:tcW w:w="0" w:type="auto"/>
          </w:tcPr>
          <w:p w14:paraId="4C051580" w14:textId="77777777" w:rsidR="007E7F5B" w:rsidRPr="00261222" w:rsidRDefault="007E7F5B" w:rsidP="007E7F5B">
            <w:pPr>
              <w:pStyle w:val="NormalforTables"/>
              <w:spacing w:line="276" w:lineRule="auto"/>
            </w:pPr>
          </w:p>
        </w:tc>
      </w:tr>
      <w:tr w:rsidR="007E7F5B" w:rsidRPr="00F730A8" w14:paraId="534D899A" w14:textId="77777777" w:rsidTr="0015710B">
        <w:tc>
          <w:tcPr>
            <w:tcW w:w="0" w:type="auto"/>
          </w:tcPr>
          <w:p w14:paraId="2C41F2C1" w14:textId="77777777" w:rsidR="007E7F5B" w:rsidRPr="00801C74" w:rsidRDefault="007E7F5B" w:rsidP="007E7F5B">
            <w:pPr>
              <w:pStyle w:val="NormalforTables"/>
              <w:spacing w:line="276" w:lineRule="auto"/>
            </w:pPr>
            <w:r w:rsidRPr="00261222">
              <w:t>m.</w:t>
            </w:r>
          </w:p>
        </w:tc>
        <w:tc>
          <w:tcPr>
            <w:tcW w:w="0" w:type="auto"/>
          </w:tcPr>
          <w:p w14:paraId="0CEC33F2" w14:textId="40B59B97" w:rsidR="007E7F5B" w:rsidRPr="00F730A8" w:rsidRDefault="007E7F5B" w:rsidP="007E7F5B">
            <w:pPr>
              <w:pStyle w:val="NormalforTables"/>
              <w:spacing w:line="276" w:lineRule="auto"/>
              <w:rPr>
                <w:rFonts w:ascii="Doulos SIL" w:hAnsi="Doulos SIL"/>
                <w:noProof/>
                <w:lang w:val="en-US"/>
              </w:rPr>
            </w:pPr>
            <w:r w:rsidRPr="00261222">
              <w:t>‘descend’</w:t>
            </w:r>
          </w:p>
        </w:tc>
        <w:tc>
          <w:tcPr>
            <w:tcW w:w="0" w:type="auto"/>
          </w:tcPr>
          <w:p w14:paraId="513A8DFC" w14:textId="7F5C245E" w:rsidR="007E7F5B" w:rsidRPr="00261222" w:rsidRDefault="007E7F5B" w:rsidP="007E7F5B">
            <w:pPr>
              <w:pStyle w:val="NormalforTables"/>
              <w:spacing w:line="276" w:lineRule="auto"/>
            </w:pPr>
            <w:r w:rsidRPr="00F730A8">
              <w:rPr>
                <w:rFonts w:ascii="Doulos SIL" w:hAnsi="Doulos SIL"/>
                <w:noProof/>
                <w:lang w:val="en-US"/>
              </w:rPr>
              <w:t>t̪ula-t̪ulat̪-</w:t>
            </w:r>
          </w:p>
        </w:tc>
        <w:tc>
          <w:tcPr>
            <w:tcW w:w="0" w:type="auto"/>
          </w:tcPr>
          <w:p w14:paraId="1BAEBCF3" w14:textId="5C27CF98"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4E65E4C6" w14:textId="5204C2B7" w:rsidR="007E7F5B" w:rsidRPr="00261222" w:rsidRDefault="007E7F5B" w:rsidP="007E7F5B">
            <w:pPr>
              <w:pStyle w:val="NormalforTables"/>
              <w:spacing w:line="276" w:lineRule="auto"/>
            </w:pPr>
            <w:r w:rsidRPr="00F730A8">
              <w:rPr>
                <w:rFonts w:ascii="Doulos SIL" w:hAnsi="Doulos SIL"/>
                <w:noProof/>
                <w:lang w:val="en-US"/>
              </w:rPr>
              <w:t>t̪ulat̪ulat̪-</w:t>
            </w:r>
          </w:p>
        </w:tc>
        <w:tc>
          <w:tcPr>
            <w:tcW w:w="0" w:type="auto"/>
          </w:tcPr>
          <w:p w14:paraId="36064CCF" w14:textId="77777777" w:rsidR="007E7F5B" w:rsidRPr="00261222" w:rsidRDefault="007E7F5B" w:rsidP="007E7F5B">
            <w:pPr>
              <w:pStyle w:val="NormalforTables"/>
              <w:spacing w:line="276" w:lineRule="auto"/>
            </w:pPr>
          </w:p>
        </w:tc>
      </w:tr>
      <w:tr w:rsidR="007E7F5B" w:rsidRPr="00F730A8" w14:paraId="644ABED6" w14:textId="77777777" w:rsidTr="0015710B">
        <w:tc>
          <w:tcPr>
            <w:tcW w:w="0" w:type="auto"/>
          </w:tcPr>
          <w:p w14:paraId="2CFAD1B2" w14:textId="77777777" w:rsidR="007E7F5B" w:rsidRPr="00801C74" w:rsidRDefault="007E7F5B" w:rsidP="007E7F5B">
            <w:pPr>
              <w:pStyle w:val="NormalforTables"/>
              <w:spacing w:line="276" w:lineRule="auto"/>
            </w:pPr>
            <w:r w:rsidRPr="00261222">
              <w:t>n.</w:t>
            </w:r>
          </w:p>
        </w:tc>
        <w:tc>
          <w:tcPr>
            <w:tcW w:w="0" w:type="auto"/>
          </w:tcPr>
          <w:p w14:paraId="54E4116A" w14:textId="121ECD12" w:rsidR="007E7F5B" w:rsidRPr="00F730A8" w:rsidRDefault="007E7F5B" w:rsidP="007E7F5B">
            <w:pPr>
              <w:pStyle w:val="NormalforTables"/>
              <w:spacing w:line="276" w:lineRule="auto"/>
              <w:rPr>
                <w:rFonts w:ascii="Doulos SIL" w:hAnsi="Doulos SIL"/>
                <w:noProof/>
                <w:lang w:val="en-US"/>
              </w:rPr>
            </w:pPr>
            <w:r w:rsidRPr="00261222">
              <w:t>‘spear at’</w:t>
            </w:r>
          </w:p>
        </w:tc>
        <w:tc>
          <w:tcPr>
            <w:tcW w:w="0" w:type="auto"/>
          </w:tcPr>
          <w:p w14:paraId="3E7CEA77" w14:textId="5C917FE3" w:rsidR="007E7F5B" w:rsidRPr="00261222" w:rsidRDefault="007E7F5B" w:rsidP="007E7F5B">
            <w:pPr>
              <w:pStyle w:val="NormalforTables"/>
              <w:spacing w:line="276" w:lineRule="auto"/>
            </w:pPr>
            <w:r w:rsidRPr="00F730A8">
              <w:rPr>
                <w:rFonts w:ascii="Doulos SIL" w:hAnsi="Doulos SIL"/>
                <w:noProof/>
                <w:lang w:val="en-US"/>
              </w:rPr>
              <w:t>kuʈala-kuʈalat̪-</w:t>
            </w:r>
          </w:p>
        </w:tc>
        <w:tc>
          <w:tcPr>
            <w:tcW w:w="0" w:type="auto"/>
          </w:tcPr>
          <w:p w14:paraId="4AD37A2D" w14:textId="7E53E80F" w:rsidR="007E7F5B" w:rsidRPr="00F730A8" w:rsidRDefault="007E7F5B" w:rsidP="007E7F5B">
            <w:pPr>
              <w:pStyle w:val="NormalforTables"/>
              <w:spacing w:line="276" w:lineRule="auto"/>
              <w:rPr>
                <w:rFonts w:ascii="Doulos SIL" w:hAnsi="Doulos SIL"/>
                <w:noProof/>
                <w:lang w:val="en-US"/>
              </w:rPr>
            </w:pPr>
            <w:r w:rsidRPr="00F730A8">
              <w:rPr>
                <w:rFonts w:ascii="Doulos SIL" w:hAnsi="Doulos SIL"/>
                <w:lang w:val="ru-RU"/>
              </w:rPr>
              <w:sym w:font="Symbol" w:char="F0AE"/>
            </w:r>
          </w:p>
        </w:tc>
        <w:tc>
          <w:tcPr>
            <w:tcW w:w="0" w:type="auto"/>
          </w:tcPr>
          <w:p w14:paraId="593BB15E" w14:textId="19938149" w:rsidR="007E7F5B" w:rsidRPr="00261222" w:rsidRDefault="007E7F5B" w:rsidP="007E7F5B">
            <w:pPr>
              <w:pStyle w:val="NormalforTables"/>
              <w:spacing w:line="276" w:lineRule="auto"/>
            </w:pPr>
            <w:r w:rsidRPr="00F730A8">
              <w:rPr>
                <w:rFonts w:ascii="Doulos SIL" w:hAnsi="Doulos SIL"/>
                <w:noProof/>
                <w:lang w:val="en-US"/>
              </w:rPr>
              <w:t>kuʈalakuʈalat̪-</w:t>
            </w:r>
          </w:p>
        </w:tc>
        <w:tc>
          <w:tcPr>
            <w:tcW w:w="0" w:type="auto"/>
          </w:tcPr>
          <w:p w14:paraId="621050B1" w14:textId="77777777" w:rsidR="007E7F5B" w:rsidRPr="00261222" w:rsidRDefault="007E7F5B" w:rsidP="007E7F5B">
            <w:pPr>
              <w:pStyle w:val="NormalforTables"/>
              <w:spacing w:line="276" w:lineRule="auto"/>
            </w:pPr>
          </w:p>
        </w:tc>
      </w:tr>
      <w:tr w:rsidR="007E7F5B" w:rsidRPr="00261222" w14:paraId="2108CCD6" w14:textId="77777777" w:rsidTr="0015710B">
        <w:tc>
          <w:tcPr>
            <w:tcW w:w="0" w:type="auto"/>
            <w:tcBorders>
              <w:bottom w:val="single" w:sz="4" w:space="0" w:color="auto"/>
            </w:tcBorders>
          </w:tcPr>
          <w:p w14:paraId="56681A7D" w14:textId="77777777" w:rsidR="007E7F5B" w:rsidRPr="00801C74" w:rsidRDefault="007E7F5B" w:rsidP="007E7F5B">
            <w:pPr>
              <w:pStyle w:val="NormalforTables"/>
              <w:spacing w:after="60" w:line="276" w:lineRule="auto"/>
            </w:pPr>
            <w:r w:rsidRPr="00261222">
              <w:t>o.</w:t>
            </w:r>
          </w:p>
        </w:tc>
        <w:tc>
          <w:tcPr>
            <w:tcW w:w="0" w:type="auto"/>
            <w:tcBorders>
              <w:bottom w:val="single" w:sz="4" w:space="0" w:color="auto"/>
            </w:tcBorders>
          </w:tcPr>
          <w:p w14:paraId="6E25179B" w14:textId="42ADDD84" w:rsidR="007E7F5B" w:rsidRPr="00F730A8" w:rsidRDefault="007E7F5B" w:rsidP="007E7F5B">
            <w:pPr>
              <w:pStyle w:val="NormalforTables"/>
              <w:spacing w:after="60" w:line="276" w:lineRule="auto"/>
              <w:rPr>
                <w:rFonts w:ascii="Doulos SIL" w:hAnsi="Doulos SIL"/>
                <w:noProof/>
                <w:lang w:val="en-US"/>
              </w:rPr>
            </w:pPr>
            <w:r w:rsidRPr="00261222">
              <w:t>‘crouch’</w:t>
            </w:r>
          </w:p>
        </w:tc>
        <w:tc>
          <w:tcPr>
            <w:tcW w:w="0" w:type="auto"/>
            <w:tcBorders>
              <w:bottom w:val="single" w:sz="4" w:space="0" w:color="auto"/>
            </w:tcBorders>
          </w:tcPr>
          <w:p w14:paraId="0DB501C4" w14:textId="4C7CE334" w:rsidR="007E7F5B" w:rsidRPr="00261222" w:rsidRDefault="007E7F5B" w:rsidP="007E7F5B">
            <w:pPr>
              <w:pStyle w:val="NormalforTables"/>
              <w:spacing w:after="60" w:line="276" w:lineRule="auto"/>
            </w:pPr>
            <w:r w:rsidRPr="00F730A8">
              <w:rPr>
                <w:rFonts w:ascii="Doulos SIL" w:hAnsi="Doulos SIL"/>
                <w:noProof/>
                <w:lang w:val="en-US"/>
              </w:rPr>
              <w:t>purma-purmat̪-</w:t>
            </w:r>
          </w:p>
        </w:tc>
        <w:tc>
          <w:tcPr>
            <w:tcW w:w="0" w:type="auto"/>
            <w:tcBorders>
              <w:bottom w:val="single" w:sz="4" w:space="0" w:color="auto"/>
            </w:tcBorders>
          </w:tcPr>
          <w:p w14:paraId="425A740A" w14:textId="73FA9297" w:rsidR="007E7F5B" w:rsidRPr="00F730A8" w:rsidRDefault="007E7F5B" w:rsidP="007E7F5B">
            <w:pPr>
              <w:pStyle w:val="NormalforTables"/>
              <w:spacing w:after="60" w:line="276" w:lineRule="auto"/>
              <w:rPr>
                <w:rFonts w:ascii="Doulos SIL" w:hAnsi="Doulos SIL"/>
                <w:noProof/>
                <w:lang w:val="en-US"/>
              </w:rPr>
            </w:pPr>
            <w:r w:rsidRPr="00F730A8">
              <w:rPr>
                <w:rFonts w:ascii="Doulos SIL" w:hAnsi="Doulos SIL"/>
                <w:lang w:val="ru-RU"/>
              </w:rPr>
              <w:sym w:font="Symbol" w:char="F0AE"/>
            </w:r>
          </w:p>
        </w:tc>
        <w:tc>
          <w:tcPr>
            <w:tcW w:w="0" w:type="auto"/>
            <w:tcBorders>
              <w:bottom w:val="single" w:sz="4" w:space="0" w:color="auto"/>
            </w:tcBorders>
          </w:tcPr>
          <w:p w14:paraId="741179DE" w14:textId="2E02F414" w:rsidR="007E7F5B" w:rsidRPr="00261222" w:rsidRDefault="007E7F5B" w:rsidP="007E7F5B">
            <w:pPr>
              <w:pStyle w:val="NormalforTables"/>
              <w:spacing w:after="60" w:line="276" w:lineRule="auto"/>
            </w:pPr>
            <w:r w:rsidRPr="00F730A8">
              <w:rPr>
                <w:rFonts w:ascii="Doulos SIL" w:hAnsi="Doulos SIL"/>
                <w:noProof/>
                <w:lang w:val="en-US"/>
              </w:rPr>
              <w:t>purmapurmat̪-</w:t>
            </w:r>
          </w:p>
        </w:tc>
        <w:tc>
          <w:tcPr>
            <w:tcW w:w="0" w:type="auto"/>
            <w:tcBorders>
              <w:bottom w:val="single" w:sz="4" w:space="0" w:color="auto"/>
            </w:tcBorders>
          </w:tcPr>
          <w:p w14:paraId="5D7D264B" w14:textId="77777777" w:rsidR="007E7F5B" w:rsidRPr="00261222" w:rsidRDefault="007E7F5B" w:rsidP="007E7F5B">
            <w:pPr>
              <w:pStyle w:val="NormalforTables"/>
              <w:spacing w:after="60" w:line="276" w:lineRule="auto"/>
            </w:pPr>
          </w:p>
        </w:tc>
      </w:tr>
    </w:tbl>
    <w:p w14:paraId="69A6F72B" w14:textId="77777777" w:rsidR="001A6428" w:rsidRPr="00261222" w:rsidRDefault="001A6428" w:rsidP="00FE3C7D">
      <w:pPr>
        <w:spacing w:line="720" w:lineRule="exact"/>
        <w:jc w:val="left"/>
      </w:pPr>
    </w:p>
    <w:p w14:paraId="45652D20" w14:textId="3A85D7A3" w:rsidR="001A6428" w:rsidRPr="00261222" w:rsidRDefault="001A6428" w:rsidP="00FE3C7D">
      <w:pPr>
        <w:spacing w:line="720" w:lineRule="exact"/>
        <w:jc w:val="left"/>
      </w:pPr>
      <w:r w:rsidRPr="00261222">
        <w:lastRenderedPageBreak/>
        <w:t xml:space="preserve">The reduplicated forms in </w:t>
      </w:r>
      <w:r w:rsidR="006E48FE">
        <w:t xml:space="preserve">examples </w:t>
      </w:r>
      <w:r w:rsidR="00455037">
        <w:t>(</w:t>
      </w:r>
      <w:r w:rsidR="006E48FE">
        <w:t>l–o</w:t>
      </w:r>
      <w:r w:rsidR="00455037">
        <w:t>)</w:t>
      </w:r>
      <w:r w:rsidR="006E48FE" w:rsidRPr="00261222">
        <w:t xml:space="preserve"> </w:t>
      </w:r>
      <w:r w:rsidRPr="00261222">
        <w:t xml:space="preserve">are easily accounted for under the vowel-final analysis, since what reduplicates is the vowel-final constituent. The data in </w:t>
      </w:r>
      <w:r w:rsidR="006E48FE">
        <w:t xml:space="preserve">examples </w:t>
      </w:r>
      <w:r w:rsidR="00455037">
        <w:t>(</w:t>
      </w:r>
      <w:r w:rsidR="006E48FE">
        <w:t>a–k</w:t>
      </w:r>
      <w:r w:rsidR="00455037">
        <w:t>)</w:t>
      </w:r>
      <w:r w:rsidR="006E48FE">
        <w:t xml:space="preserve"> </w:t>
      </w:r>
      <w:r w:rsidRPr="00261222">
        <w:t xml:space="preserve">require another explanation. If we focus on fully inflected words, it might be proposed that the forms in </w:t>
      </w:r>
      <w:r w:rsidR="006E48FE">
        <w:t xml:space="preserve">examples </w:t>
      </w:r>
      <w:r w:rsidR="007E7F5B">
        <w:t>(</w:t>
      </w:r>
      <w:r w:rsidR="006E48FE">
        <w:t>a–k</w:t>
      </w:r>
      <w:r w:rsidR="007E7F5B">
        <w:t>)</w:t>
      </w:r>
      <w:r w:rsidR="006E48FE">
        <w:t xml:space="preserve"> </w:t>
      </w:r>
      <w:r w:rsidRPr="00261222">
        <w:t>involve an underlying copying of the first segment of the suffix, as shown in (</w:t>
      </w:r>
      <w:r w:rsidR="00BA0646">
        <w:t>2.2</w:t>
      </w:r>
      <w:r w:rsidRPr="00261222">
        <w:t>).</w:t>
      </w:r>
    </w:p>
    <w:p w14:paraId="5580EBCE"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97"/>
        <w:gridCol w:w="1972"/>
        <w:gridCol w:w="222"/>
        <w:gridCol w:w="2625"/>
        <w:gridCol w:w="1822"/>
      </w:tblGrid>
      <w:tr w:rsidR="001A6428" w:rsidRPr="00F730A8" w14:paraId="744C9450" w14:textId="77777777">
        <w:tc>
          <w:tcPr>
            <w:tcW w:w="0" w:type="auto"/>
          </w:tcPr>
          <w:p w14:paraId="4DE32D1B" w14:textId="6D5BB7D6" w:rsidR="001A6428" w:rsidRPr="00F730A8" w:rsidRDefault="00E553FB" w:rsidP="00FE3C7D">
            <w:pPr>
              <w:pStyle w:val="NormalforTables"/>
              <w:spacing w:line="720" w:lineRule="exact"/>
            </w:pPr>
            <w:r w:rsidRPr="00E553FB">
              <w:t>(2.2)</w:t>
            </w:r>
          </w:p>
        </w:tc>
        <w:tc>
          <w:tcPr>
            <w:tcW w:w="0" w:type="auto"/>
          </w:tcPr>
          <w:p w14:paraId="1F463489" w14:textId="77777777" w:rsidR="001A6428" w:rsidRPr="00261222" w:rsidRDefault="001A6428" w:rsidP="00FE3C7D">
            <w:pPr>
              <w:pStyle w:val="NormalforTables"/>
              <w:spacing w:line="720" w:lineRule="exact"/>
            </w:pPr>
            <w:r w:rsidRPr="00261222">
              <w:t>a.</w:t>
            </w:r>
          </w:p>
        </w:tc>
        <w:tc>
          <w:tcPr>
            <w:tcW w:w="0" w:type="auto"/>
          </w:tcPr>
          <w:p w14:paraId="635A296F" w14:textId="50750DAA" w:rsidR="001A6428" w:rsidRPr="00F730A8" w:rsidRDefault="006E48FE" w:rsidP="00FE3C7D">
            <w:pPr>
              <w:pStyle w:val="NormalforTables"/>
              <w:spacing w:line="720" w:lineRule="exact"/>
              <w:rPr>
                <w:rFonts w:ascii="Doulos SIL" w:hAnsi="Doulos SIL"/>
                <w:lang w:val="en-US"/>
              </w:rPr>
            </w:pPr>
            <w:r>
              <w:rPr>
                <w:noProof/>
                <w:lang w:val="en-US"/>
              </w:rPr>
              <mc:AlternateContent>
                <mc:Choice Requires="wps">
                  <w:drawing>
                    <wp:anchor distT="0" distB="0" distL="114300" distR="114300" simplePos="0" relativeHeight="249811968" behindDoc="0" locked="0" layoutInCell="1" allowOverlap="1" wp14:anchorId="03944018" wp14:editId="10743E02">
                      <wp:simplePos x="0" y="0"/>
                      <wp:positionH relativeFrom="column">
                        <wp:posOffset>446405</wp:posOffset>
                      </wp:positionH>
                      <wp:positionV relativeFrom="paragraph">
                        <wp:posOffset>396240</wp:posOffset>
                      </wp:positionV>
                      <wp:extent cx="530860" cy="142875"/>
                      <wp:effectExtent l="50800" t="50800" r="27940" b="34925"/>
                      <wp:wrapNone/>
                      <wp:docPr id="1"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860" cy="142875"/>
                              </a:xfrm>
                              <a:custGeom>
                                <a:avLst/>
                                <a:gdLst>
                                  <a:gd name="T0" fmla="*/ 800 w 800"/>
                                  <a:gd name="T1" fmla="*/ 0 h 320"/>
                                  <a:gd name="T2" fmla="*/ 800 w 800"/>
                                  <a:gd name="T3" fmla="*/ 320 h 320"/>
                                  <a:gd name="T4" fmla="*/ 0 w 800"/>
                                  <a:gd name="T5" fmla="*/ 320 h 320"/>
                                  <a:gd name="T6" fmla="*/ 0 w 800"/>
                                  <a:gd name="T7" fmla="*/ 16 h 320"/>
                                </a:gdLst>
                                <a:ahLst/>
                                <a:cxnLst>
                                  <a:cxn ang="0">
                                    <a:pos x="T0" y="T1"/>
                                  </a:cxn>
                                  <a:cxn ang="0">
                                    <a:pos x="T2" y="T3"/>
                                  </a:cxn>
                                  <a:cxn ang="0">
                                    <a:pos x="T4" y="T5"/>
                                  </a:cxn>
                                  <a:cxn ang="0">
                                    <a:pos x="T6" y="T7"/>
                                  </a:cxn>
                                </a:cxnLst>
                                <a:rect l="0" t="0" r="r" b="b"/>
                                <a:pathLst>
                                  <a:path w="800" h="320">
                                    <a:moveTo>
                                      <a:pt x="800" y="0"/>
                                    </a:moveTo>
                                    <a:lnTo>
                                      <a:pt x="800" y="320"/>
                                    </a:lnTo>
                                    <a:lnTo>
                                      <a:pt x="0" y="320"/>
                                    </a:lnTo>
                                    <a:lnTo>
                                      <a:pt x="0" y="16"/>
                                    </a:ln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 o:spid="_x0000_s1026" style="position:absolute;margin-left:35.15pt;margin-top:31.2pt;width:41.8pt;height:11.25pt;z-index:2498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0,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" path="m800,0l800,320,,320,,16e" filled="f">
                      <v:stroke endarrow="classic"/>
                      <v:path arrowok="t" o:connecttype="custom" o:connectlocs="530860,0;530860,142875;0,142875;0,7144" o:connectangles="0,0,0,0"/>
                    </v:shape>
                  </w:pict>
                </mc:Fallback>
              </mc:AlternateContent>
            </w:r>
            <w:r w:rsidR="001A6428" w:rsidRPr="00F730A8">
              <w:rPr>
                <w:rFonts w:ascii="Doulos SIL" w:hAnsi="Doulos SIL"/>
                <w:noProof/>
                <w:lang w:val="en-US"/>
              </w:rPr>
              <w:t>ɻacuri-c-ɻacuri-cuː</w:t>
            </w:r>
          </w:p>
        </w:tc>
        <w:tc>
          <w:tcPr>
            <w:tcW w:w="0" w:type="auto"/>
          </w:tcPr>
          <w:p w14:paraId="14F473F9" w14:textId="77777777" w:rsidR="001A6428" w:rsidRPr="00945E0B" w:rsidRDefault="001A6428" w:rsidP="00FE3C7D">
            <w:pPr>
              <w:pStyle w:val="NormalforTables"/>
              <w:spacing w:line="720" w:lineRule="exact"/>
              <w:rPr>
                <w:rFonts w:ascii="Doulos SIL" w:hAnsi="Doulos SIL"/>
                <w:lang w:val="en-US"/>
              </w:rPr>
            </w:pPr>
          </w:p>
        </w:tc>
        <w:tc>
          <w:tcPr>
            <w:tcW w:w="0" w:type="auto"/>
          </w:tcPr>
          <w:p w14:paraId="0111D979" w14:textId="77777777" w:rsidR="001A6428" w:rsidRPr="00945E0B" w:rsidRDefault="001A6428" w:rsidP="00FE3C7D">
            <w:pPr>
              <w:pStyle w:val="NormalforTables"/>
              <w:spacing w:line="720" w:lineRule="exact"/>
              <w:rPr>
                <w:rFonts w:ascii="Doulos SIL" w:hAnsi="Doulos SIL"/>
                <w:lang w:val="en-US"/>
              </w:rPr>
            </w:pPr>
            <w:r w:rsidRPr="00261222">
              <w:t>‘walk around (</w:t>
            </w:r>
            <w:r w:rsidRPr="00261222">
              <w:rPr>
                <w:smallCaps/>
              </w:rPr>
              <w:t>rdp</w:t>
            </w:r>
            <w:r w:rsidRPr="00261222">
              <w:t>)-</w:t>
            </w:r>
            <w:r w:rsidRPr="00261222">
              <w:rPr>
                <w:smallCaps/>
              </w:rPr>
              <w:t>pot’</w:t>
            </w:r>
          </w:p>
        </w:tc>
        <w:tc>
          <w:tcPr>
            <w:tcW w:w="0" w:type="auto"/>
          </w:tcPr>
          <w:p w14:paraId="24D0AB69" w14:textId="4910F76C" w:rsidR="001A6428" w:rsidRPr="00F730A8" w:rsidRDefault="001A6428" w:rsidP="007E7F5B">
            <w:pPr>
              <w:pStyle w:val="NormalforTables"/>
              <w:spacing w:line="720" w:lineRule="exact"/>
            </w:pPr>
            <w:r w:rsidRPr="00261222">
              <w:t xml:space="preserve">(cf </w:t>
            </w:r>
            <w:r w:rsidR="006E48FE">
              <w:t>Table 2.</w:t>
            </w:r>
            <w:r w:rsidR="007E7F5B">
              <w:t>10</w:t>
            </w:r>
            <w:r w:rsidRPr="00261222">
              <w:t xml:space="preserve">a) </w:t>
            </w:r>
          </w:p>
        </w:tc>
      </w:tr>
      <w:tr w:rsidR="001A6428" w:rsidRPr="00F730A8" w14:paraId="0486A0C5" w14:textId="77777777">
        <w:tc>
          <w:tcPr>
            <w:tcW w:w="0" w:type="auto"/>
          </w:tcPr>
          <w:p w14:paraId="38E2BD1B" w14:textId="77777777" w:rsidR="001A6428" w:rsidRPr="00CE4D98" w:rsidRDefault="001A6428" w:rsidP="00FE3C7D">
            <w:pPr>
              <w:pStyle w:val="NormalforTables"/>
              <w:spacing w:line="720" w:lineRule="exact"/>
            </w:pPr>
          </w:p>
        </w:tc>
        <w:tc>
          <w:tcPr>
            <w:tcW w:w="0" w:type="auto"/>
          </w:tcPr>
          <w:p w14:paraId="6D7D9696" w14:textId="77777777" w:rsidR="001A6428" w:rsidRPr="00F730A8" w:rsidRDefault="001A6428" w:rsidP="00FE3C7D">
            <w:pPr>
              <w:pStyle w:val="NormalforTables"/>
              <w:spacing w:line="720" w:lineRule="exact"/>
            </w:pPr>
          </w:p>
        </w:tc>
        <w:tc>
          <w:tcPr>
            <w:tcW w:w="0" w:type="auto"/>
          </w:tcPr>
          <w:p w14:paraId="0606FA46" w14:textId="78CFA189" w:rsidR="001A6428" w:rsidRPr="00F730A8" w:rsidRDefault="001A6428" w:rsidP="00FE3C7D">
            <w:pPr>
              <w:pStyle w:val="NormalforTables"/>
              <w:spacing w:line="720" w:lineRule="exact"/>
            </w:pPr>
          </w:p>
        </w:tc>
        <w:tc>
          <w:tcPr>
            <w:tcW w:w="0" w:type="auto"/>
          </w:tcPr>
          <w:p w14:paraId="54BBF39E" w14:textId="77777777" w:rsidR="001A6428" w:rsidRPr="00261222" w:rsidRDefault="001A6428" w:rsidP="00FE3C7D">
            <w:pPr>
              <w:pStyle w:val="NormalforTables"/>
              <w:spacing w:line="720" w:lineRule="exact"/>
            </w:pPr>
          </w:p>
        </w:tc>
        <w:tc>
          <w:tcPr>
            <w:tcW w:w="0" w:type="auto"/>
          </w:tcPr>
          <w:p w14:paraId="497DEA56" w14:textId="77777777" w:rsidR="001A6428" w:rsidRPr="00945E0B" w:rsidRDefault="001A6428" w:rsidP="00FE3C7D">
            <w:pPr>
              <w:pStyle w:val="NormalforTables"/>
              <w:spacing w:line="720" w:lineRule="exact"/>
              <w:rPr>
                <w:rFonts w:ascii="Doulos SIL" w:hAnsi="Doulos SIL"/>
                <w:lang w:val="en-US"/>
              </w:rPr>
            </w:pPr>
          </w:p>
        </w:tc>
        <w:tc>
          <w:tcPr>
            <w:tcW w:w="0" w:type="auto"/>
          </w:tcPr>
          <w:p w14:paraId="7E93BB55" w14:textId="77777777" w:rsidR="001A6428" w:rsidRPr="00945E0B" w:rsidRDefault="001A6428" w:rsidP="00FE3C7D">
            <w:pPr>
              <w:pStyle w:val="NormalforTables"/>
              <w:spacing w:line="720" w:lineRule="exact"/>
              <w:rPr>
                <w:rFonts w:ascii="Doulos SIL" w:hAnsi="Doulos SIL"/>
                <w:lang w:val="en-US"/>
              </w:rPr>
            </w:pPr>
          </w:p>
        </w:tc>
      </w:tr>
      <w:tr w:rsidR="001A6428" w:rsidRPr="00F730A8" w14:paraId="6CCA3F09" w14:textId="77777777">
        <w:tc>
          <w:tcPr>
            <w:tcW w:w="0" w:type="auto"/>
          </w:tcPr>
          <w:p w14:paraId="3BD266D4" w14:textId="77777777" w:rsidR="001A6428" w:rsidRPr="00CE4D98" w:rsidRDefault="001A6428" w:rsidP="00FE3C7D">
            <w:pPr>
              <w:pStyle w:val="NormalforTables"/>
              <w:spacing w:line="720" w:lineRule="exact"/>
            </w:pPr>
          </w:p>
        </w:tc>
        <w:tc>
          <w:tcPr>
            <w:tcW w:w="0" w:type="auto"/>
          </w:tcPr>
          <w:p w14:paraId="11BFB4E0" w14:textId="77777777" w:rsidR="001A6428" w:rsidRPr="00261222" w:rsidRDefault="001A6428" w:rsidP="00FE3C7D">
            <w:pPr>
              <w:pStyle w:val="NormalforTables"/>
              <w:spacing w:line="720" w:lineRule="exact"/>
            </w:pPr>
            <w:r w:rsidRPr="00261222">
              <w:t>b.</w:t>
            </w:r>
          </w:p>
        </w:tc>
        <w:tc>
          <w:tcPr>
            <w:tcW w:w="0" w:type="auto"/>
          </w:tcPr>
          <w:p w14:paraId="028AB166"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ɻarwa-t̪-ɻarwa-t̪uː</w:t>
            </w:r>
          </w:p>
        </w:tc>
        <w:tc>
          <w:tcPr>
            <w:tcW w:w="0" w:type="auto"/>
          </w:tcPr>
          <w:p w14:paraId="1DC43620" w14:textId="77777777" w:rsidR="001A6428" w:rsidRPr="00945E0B" w:rsidRDefault="001A6428" w:rsidP="00FE3C7D">
            <w:pPr>
              <w:pStyle w:val="NormalforTables"/>
              <w:spacing w:line="720" w:lineRule="exact"/>
              <w:rPr>
                <w:rFonts w:ascii="Doulos SIL" w:hAnsi="Doulos SIL"/>
                <w:lang w:val="en-US"/>
              </w:rPr>
            </w:pPr>
          </w:p>
        </w:tc>
        <w:tc>
          <w:tcPr>
            <w:tcW w:w="0" w:type="auto"/>
          </w:tcPr>
          <w:p w14:paraId="0B5D3994" w14:textId="77777777" w:rsidR="001A6428" w:rsidRPr="00945E0B" w:rsidRDefault="001A6428" w:rsidP="00FE3C7D">
            <w:pPr>
              <w:pStyle w:val="NormalforTables"/>
              <w:spacing w:line="720" w:lineRule="exact"/>
              <w:rPr>
                <w:rFonts w:ascii="Doulos SIL" w:hAnsi="Doulos SIL"/>
                <w:lang w:val="en-US"/>
              </w:rPr>
            </w:pPr>
            <w:r w:rsidRPr="00261222">
              <w:t>‘cook (</w:t>
            </w:r>
            <w:r w:rsidRPr="00261222">
              <w:rPr>
                <w:smallCaps/>
              </w:rPr>
              <w:t>rdp</w:t>
            </w:r>
            <w:r w:rsidRPr="00261222">
              <w:t>)-</w:t>
            </w:r>
            <w:r w:rsidRPr="00261222">
              <w:rPr>
                <w:smallCaps/>
              </w:rPr>
              <w:t>pot’</w:t>
            </w:r>
          </w:p>
        </w:tc>
        <w:tc>
          <w:tcPr>
            <w:tcW w:w="0" w:type="auto"/>
          </w:tcPr>
          <w:p w14:paraId="1276A5FB" w14:textId="73930812" w:rsidR="001A6428" w:rsidRPr="00F730A8" w:rsidRDefault="001A6428" w:rsidP="007E7F5B">
            <w:pPr>
              <w:pStyle w:val="NormalforTables"/>
              <w:spacing w:line="720" w:lineRule="exact"/>
            </w:pPr>
            <w:r w:rsidRPr="00261222">
              <w:t xml:space="preserve">(cf </w:t>
            </w:r>
            <w:r w:rsidR="006E48FE">
              <w:t>Table 2.</w:t>
            </w:r>
            <w:r w:rsidR="007E7F5B">
              <w:t>10</w:t>
            </w:r>
            <w:r w:rsidRPr="00261222">
              <w:t xml:space="preserve">j) </w:t>
            </w:r>
          </w:p>
        </w:tc>
      </w:tr>
      <w:tr w:rsidR="001A6428" w:rsidRPr="00261222" w14:paraId="1B8C55DF" w14:textId="77777777">
        <w:tc>
          <w:tcPr>
            <w:tcW w:w="0" w:type="auto"/>
          </w:tcPr>
          <w:p w14:paraId="25E12698" w14:textId="77777777" w:rsidR="001A6428" w:rsidRPr="00CE4D98" w:rsidRDefault="001A6428" w:rsidP="00FE3C7D">
            <w:pPr>
              <w:pStyle w:val="NormalforTables"/>
              <w:spacing w:line="720" w:lineRule="exact"/>
            </w:pPr>
          </w:p>
        </w:tc>
        <w:tc>
          <w:tcPr>
            <w:tcW w:w="0" w:type="auto"/>
          </w:tcPr>
          <w:p w14:paraId="49926577" w14:textId="77777777" w:rsidR="001A6428" w:rsidRPr="00F730A8" w:rsidRDefault="001A6428" w:rsidP="00FE3C7D">
            <w:pPr>
              <w:pStyle w:val="NormalforTables"/>
              <w:spacing w:line="720" w:lineRule="exact"/>
            </w:pPr>
          </w:p>
        </w:tc>
        <w:tc>
          <w:tcPr>
            <w:tcW w:w="0" w:type="auto"/>
          </w:tcPr>
          <w:p w14:paraId="104B74AE" w14:textId="77777777" w:rsidR="001A6428" w:rsidRPr="00F730A8" w:rsidRDefault="00915664" w:rsidP="00FE3C7D">
            <w:pPr>
              <w:pStyle w:val="NormalforTables"/>
              <w:spacing w:line="720" w:lineRule="exact"/>
            </w:pPr>
            <w:r>
              <w:rPr>
                <w:noProof/>
                <w:lang w:val="en-US"/>
              </w:rPr>
              <mc:AlternateContent>
                <mc:Choice Requires="wps">
                  <w:drawing>
                    <wp:anchor distT="0" distB="0" distL="114300" distR="114300" simplePos="0" relativeHeight="249810944" behindDoc="0" locked="0" layoutInCell="1" allowOverlap="1" wp14:anchorId="5B5EC952" wp14:editId="567B79EA">
                      <wp:simplePos x="0" y="0"/>
                      <wp:positionH relativeFrom="column">
                        <wp:posOffset>426720</wp:posOffset>
                      </wp:positionH>
                      <wp:positionV relativeFrom="paragraph">
                        <wp:posOffset>1905</wp:posOffset>
                      </wp:positionV>
                      <wp:extent cx="508000" cy="142875"/>
                      <wp:effectExtent l="45720" t="14605" r="30480" b="20320"/>
                      <wp:wrapNone/>
                      <wp:docPr id="2"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142875"/>
                              </a:xfrm>
                              <a:custGeom>
                                <a:avLst/>
                                <a:gdLst>
                                  <a:gd name="T0" fmla="*/ 800 w 800"/>
                                  <a:gd name="T1" fmla="*/ 0 h 320"/>
                                  <a:gd name="T2" fmla="*/ 800 w 800"/>
                                  <a:gd name="T3" fmla="*/ 320 h 320"/>
                                  <a:gd name="T4" fmla="*/ 0 w 800"/>
                                  <a:gd name="T5" fmla="*/ 320 h 320"/>
                                  <a:gd name="T6" fmla="*/ 0 w 800"/>
                                  <a:gd name="T7" fmla="*/ 16 h 320"/>
                                </a:gdLst>
                                <a:ahLst/>
                                <a:cxnLst>
                                  <a:cxn ang="0">
                                    <a:pos x="T0" y="T1"/>
                                  </a:cxn>
                                  <a:cxn ang="0">
                                    <a:pos x="T2" y="T3"/>
                                  </a:cxn>
                                  <a:cxn ang="0">
                                    <a:pos x="T4" y="T5"/>
                                  </a:cxn>
                                  <a:cxn ang="0">
                                    <a:pos x="T6" y="T7"/>
                                  </a:cxn>
                                </a:cxnLst>
                                <a:rect l="0" t="0" r="r" b="b"/>
                                <a:pathLst>
                                  <a:path w="800" h="320">
                                    <a:moveTo>
                                      <a:pt x="800" y="0"/>
                                    </a:moveTo>
                                    <a:lnTo>
                                      <a:pt x="800" y="320"/>
                                    </a:lnTo>
                                    <a:lnTo>
                                      <a:pt x="0" y="320"/>
                                    </a:lnTo>
                                    <a:lnTo>
                                      <a:pt x="0" y="16"/>
                                    </a:ln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 o:spid="_x0000_s1026" style="position:absolute;margin-left:33.6pt;margin-top:.15pt;width:40pt;height:11.25pt;z-index:2498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0,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" path="m800,0l800,320,,320,,16e" filled="f">
                      <v:stroke endarrow="classic"/>
                      <v:path arrowok="t" o:connecttype="custom" o:connectlocs="508000,0;508000,142875;0,142875;0,7144" o:connectangles="0,0,0,0"/>
                    </v:shape>
                  </w:pict>
                </mc:Fallback>
              </mc:AlternateContent>
            </w:r>
          </w:p>
        </w:tc>
        <w:tc>
          <w:tcPr>
            <w:tcW w:w="0" w:type="auto"/>
          </w:tcPr>
          <w:p w14:paraId="39C7E0A6" w14:textId="77777777" w:rsidR="001A6428" w:rsidRPr="00F730A8" w:rsidRDefault="001A6428" w:rsidP="00FE3C7D">
            <w:pPr>
              <w:pStyle w:val="NormalforTables"/>
              <w:spacing w:line="720" w:lineRule="exact"/>
            </w:pPr>
          </w:p>
        </w:tc>
        <w:tc>
          <w:tcPr>
            <w:tcW w:w="0" w:type="auto"/>
          </w:tcPr>
          <w:p w14:paraId="440204F0" w14:textId="77777777" w:rsidR="001A6428" w:rsidRPr="00F730A8" w:rsidRDefault="001A6428" w:rsidP="00FE3C7D">
            <w:pPr>
              <w:pStyle w:val="NormalforTables"/>
              <w:spacing w:line="720" w:lineRule="exact"/>
            </w:pPr>
          </w:p>
        </w:tc>
        <w:tc>
          <w:tcPr>
            <w:tcW w:w="0" w:type="auto"/>
          </w:tcPr>
          <w:p w14:paraId="1C8453B7" w14:textId="77777777" w:rsidR="001A6428" w:rsidRPr="00261222" w:rsidRDefault="001A6428" w:rsidP="00FE3C7D">
            <w:pPr>
              <w:pStyle w:val="NormalforTables"/>
              <w:spacing w:line="720" w:lineRule="exact"/>
            </w:pPr>
          </w:p>
        </w:tc>
      </w:tr>
    </w:tbl>
    <w:p w14:paraId="71C6FCF0" w14:textId="77777777" w:rsidR="001A6428" w:rsidRPr="00261222" w:rsidRDefault="001A6428" w:rsidP="00FE3C7D">
      <w:pPr>
        <w:spacing w:line="720" w:lineRule="exact"/>
        <w:jc w:val="left"/>
      </w:pPr>
    </w:p>
    <w:p w14:paraId="79E2747A" w14:textId="293A0430" w:rsidR="001A6428" w:rsidRPr="00261222" w:rsidRDefault="007E7F5B" w:rsidP="007E7F5B">
      <w:pPr>
        <w:spacing w:line="720" w:lineRule="exact"/>
        <w:jc w:val="left"/>
      </w:pPr>
      <w:r>
        <w:t>Consider h</w:t>
      </w:r>
      <w:r w:rsidR="001A6428" w:rsidRPr="00261222">
        <w:t>owever</w:t>
      </w:r>
      <w:r>
        <w:t xml:space="preserve"> what happens when the </w:t>
      </w:r>
      <w:r w:rsidRPr="00261222">
        <w:t>suffix lacks an overt laminal plosive</w:t>
      </w:r>
      <w:r>
        <w:t xml:space="preserve">. According to the suffix-copying hypothesis we would expect that the suffix-initial, non-laminal segment would be copied, but this is not the case. What appears at the end of the </w:t>
      </w:r>
      <w:r>
        <w:lastRenderedPageBreak/>
        <w:t xml:space="preserve">first copy of the stem is a laminal plosive as shown in </w:t>
      </w:r>
      <w:r w:rsidR="001A6428" w:rsidRPr="00261222">
        <w:t>(</w:t>
      </w:r>
      <w:r w:rsidR="00BA0646">
        <w:t>2.3</w:t>
      </w:r>
      <w:r w:rsidR="001A6428" w:rsidRPr="00261222">
        <w:t>)</w:t>
      </w:r>
      <w:r>
        <w:t>,</w:t>
      </w:r>
      <w:r w:rsidR="001A6428" w:rsidRPr="00261222">
        <w:t xml:space="preserve"> where the stem is inflected with the continuous suffix /-n/.</w:t>
      </w:r>
    </w:p>
    <w:p w14:paraId="7F9B5EBB"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1591"/>
        <w:gridCol w:w="1665"/>
        <w:gridCol w:w="2080"/>
        <w:gridCol w:w="1836"/>
      </w:tblGrid>
      <w:tr w:rsidR="007E7F5B" w:rsidRPr="00F730A8" w14:paraId="6BE87F2F" w14:textId="77777777" w:rsidTr="007E7F5B">
        <w:tc>
          <w:tcPr>
            <w:tcW w:w="0" w:type="auto"/>
          </w:tcPr>
          <w:p w14:paraId="068E3A3A" w14:textId="48356F05" w:rsidR="007E7F5B" w:rsidRPr="00261222" w:rsidRDefault="00E553FB" w:rsidP="00FE3C7D">
            <w:pPr>
              <w:pStyle w:val="NormalforTables"/>
              <w:spacing w:line="720" w:lineRule="exact"/>
            </w:pPr>
            <w:r w:rsidRPr="00E553FB">
              <w:t>(2.3)</w:t>
            </w:r>
          </w:p>
        </w:tc>
        <w:tc>
          <w:tcPr>
            <w:tcW w:w="0" w:type="auto"/>
          </w:tcPr>
          <w:p w14:paraId="114782D4" w14:textId="508CBF1B" w:rsidR="007E7F5B" w:rsidRDefault="007E7F5B" w:rsidP="00FE3C7D">
            <w:pPr>
              <w:pStyle w:val="NormalforTables"/>
              <w:spacing w:line="720" w:lineRule="exact"/>
              <w:rPr>
                <w:rFonts w:ascii="Doulos SIL" w:hAnsi="Doulos SIL"/>
                <w:noProof/>
                <w:lang w:val="en-US"/>
              </w:rPr>
            </w:pPr>
            <w:r w:rsidRPr="00F730A8">
              <w:rPr>
                <w:rFonts w:ascii="Doulos SIL" w:hAnsi="Doulos SIL"/>
                <w:noProof/>
                <w:lang w:val="en-US"/>
              </w:rPr>
              <w:t>ŋilti-c-ŋilti-n-</w:t>
            </w:r>
            <w:r>
              <w:rPr>
                <w:rFonts w:ascii="Doulos SIL" w:hAnsi="Doulos SIL"/>
                <w:noProof/>
                <w:lang w:val="en-US"/>
              </w:rPr>
              <w:t>,</w:t>
            </w:r>
          </w:p>
        </w:tc>
        <w:tc>
          <w:tcPr>
            <w:tcW w:w="0" w:type="auto"/>
          </w:tcPr>
          <w:p w14:paraId="195C7427" w14:textId="0D823D86" w:rsidR="007E7F5B" w:rsidRPr="00F730A8" w:rsidRDefault="007E7F5B" w:rsidP="007E7F5B">
            <w:pPr>
              <w:pStyle w:val="NormalforTables"/>
              <w:spacing w:line="720" w:lineRule="exact"/>
              <w:rPr>
                <w:rFonts w:ascii="Doulos SIL" w:hAnsi="Doulos SIL"/>
                <w:lang w:val="en-US"/>
              </w:rPr>
            </w:pPr>
            <w:r>
              <w:rPr>
                <w:rFonts w:ascii="Doulos SIL" w:hAnsi="Doulos SIL"/>
                <w:noProof/>
                <w:lang w:val="en-US"/>
              </w:rPr>
              <mc:AlternateContent>
                <mc:Choice Requires="wps">
                  <w:drawing>
                    <wp:anchor distT="0" distB="0" distL="114300" distR="114300" simplePos="0" relativeHeight="252187648" behindDoc="0" locked="0" layoutInCell="1" allowOverlap="1" wp14:anchorId="587EE7B7" wp14:editId="5A00DFC5">
                      <wp:simplePos x="0" y="0"/>
                      <wp:positionH relativeFrom="column">
                        <wp:posOffset>417167</wp:posOffset>
                      </wp:positionH>
                      <wp:positionV relativeFrom="paragraph">
                        <wp:posOffset>433070</wp:posOffset>
                      </wp:positionV>
                      <wp:extent cx="426720" cy="142875"/>
                      <wp:effectExtent l="50800" t="50800" r="30480" b="34925"/>
                      <wp:wrapNone/>
                      <wp:docPr id="3"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6720" cy="142875"/>
                              </a:xfrm>
                              <a:custGeom>
                                <a:avLst/>
                                <a:gdLst>
                                  <a:gd name="T0" fmla="*/ 800 w 800"/>
                                  <a:gd name="T1" fmla="*/ 0 h 320"/>
                                  <a:gd name="T2" fmla="*/ 800 w 800"/>
                                  <a:gd name="T3" fmla="*/ 320 h 320"/>
                                  <a:gd name="T4" fmla="*/ 0 w 800"/>
                                  <a:gd name="T5" fmla="*/ 320 h 320"/>
                                  <a:gd name="T6" fmla="*/ 0 w 800"/>
                                  <a:gd name="T7" fmla="*/ 16 h 320"/>
                                </a:gdLst>
                                <a:ahLst/>
                                <a:cxnLst>
                                  <a:cxn ang="0">
                                    <a:pos x="T0" y="T1"/>
                                  </a:cxn>
                                  <a:cxn ang="0">
                                    <a:pos x="T2" y="T3"/>
                                  </a:cxn>
                                  <a:cxn ang="0">
                                    <a:pos x="T4" y="T5"/>
                                  </a:cxn>
                                  <a:cxn ang="0">
                                    <a:pos x="T6" y="T7"/>
                                  </a:cxn>
                                </a:cxnLst>
                                <a:rect l="0" t="0" r="r" b="b"/>
                                <a:pathLst>
                                  <a:path w="800" h="320">
                                    <a:moveTo>
                                      <a:pt x="800" y="0"/>
                                    </a:moveTo>
                                    <a:lnTo>
                                      <a:pt x="800" y="320"/>
                                    </a:lnTo>
                                    <a:lnTo>
                                      <a:pt x="0" y="320"/>
                                    </a:lnTo>
                                    <a:lnTo>
                                      <a:pt x="0" y="16"/>
                                    </a:ln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Freeform 27" o:spid="_x0000_s1026" style="position:absolute;margin-left:32.85pt;margin-top:34.1pt;width:33.6pt;height:11.25pt;z-index:252187648;visibility:visible;mso-wrap-style:square;mso-wrap-distance-left:9pt;mso-wrap-distance-top:0;mso-wrap-distance-right:9pt;mso-wrap-distance-bottom:0;mso-position-horizontal:absolute;mso-position-horizontal-relative:text;mso-position-vertical:absolute;mso-position-vertical-relative:text;v-text-anchor:top" coordsize="800,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" path="m800,0l800,320,,320,,16e" filled="f">
                      <v:stroke endarrow="classic"/>
                      <v:path arrowok="t" o:connecttype="custom" o:connectlocs="426720,0;426720,142875;0,142875;0,7144" o:connectangles="0,0,0,0"/>
                    </v:shape>
                  </w:pict>
                </mc:Fallback>
              </mc:AlternateContent>
            </w:r>
            <w:r>
              <w:rPr>
                <w:rFonts w:ascii="Doulos SIL" w:hAnsi="Doulos SIL"/>
                <w:noProof/>
                <w:lang w:val="en-US"/>
              </w:rPr>
              <w:t>*</w:t>
            </w:r>
            <w:r w:rsidRPr="00F730A8">
              <w:rPr>
                <w:rFonts w:ascii="Doulos SIL" w:hAnsi="Doulos SIL"/>
                <w:noProof/>
                <w:lang w:val="en-US"/>
              </w:rPr>
              <w:t>ŋilti-</w:t>
            </w:r>
            <w:r>
              <w:rPr>
                <w:rFonts w:ascii="Doulos SIL" w:hAnsi="Doulos SIL"/>
                <w:noProof/>
                <w:lang w:val="en-US"/>
              </w:rPr>
              <w:t>n</w:t>
            </w:r>
            <w:r w:rsidRPr="00F730A8">
              <w:rPr>
                <w:rFonts w:ascii="Doulos SIL" w:hAnsi="Doulos SIL"/>
                <w:noProof/>
                <w:lang w:val="en-US"/>
              </w:rPr>
              <w:t>-ŋilti-n-</w:t>
            </w:r>
          </w:p>
        </w:tc>
        <w:tc>
          <w:tcPr>
            <w:tcW w:w="0" w:type="auto"/>
          </w:tcPr>
          <w:p w14:paraId="6899C04B" w14:textId="77777777" w:rsidR="007E7F5B" w:rsidRPr="00945E0B" w:rsidRDefault="007E7F5B" w:rsidP="00FE3C7D">
            <w:pPr>
              <w:pStyle w:val="NormalforTables"/>
              <w:spacing w:line="720" w:lineRule="exact"/>
              <w:rPr>
                <w:rFonts w:ascii="Doulos SIL" w:hAnsi="Doulos SIL"/>
                <w:lang w:val="en-US"/>
              </w:rPr>
            </w:pPr>
            <w:r w:rsidRPr="00261222">
              <w:t>‘cough (</w:t>
            </w:r>
            <w:r w:rsidRPr="00261222">
              <w:rPr>
                <w:smallCaps/>
              </w:rPr>
              <w:t>rdp</w:t>
            </w:r>
            <w:r w:rsidRPr="00261222">
              <w:t>)-</w:t>
            </w:r>
            <w:r w:rsidRPr="00261222">
              <w:rPr>
                <w:smallCaps/>
              </w:rPr>
              <w:t>cont’</w:t>
            </w:r>
          </w:p>
        </w:tc>
        <w:tc>
          <w:tcPr>
            <w:tcW w:w="0" w:type="auto"/>
          </w:tcPr>
          <w:p w14:paraId="6D72E5D8" w14:textId="03976B55" w:rsidR="007E7F5B" w:rsidRPr="00F730A8" w:rsidRDefault="007E7F5B" w:rsidP="007E7F5B">
            <w:pPr>
              <w:pStyle w:val="NormalforTables"/>
              <w:spacing w:line="720" w:lineRule="exact"/>
            </w:pPr>
            <w:r w:rsidRPr="00261222">
              <w:t xml:space="preserve">(cf </w:t>
            </w:r>
            <w:r>
              <w:t>Table 2.10</w:t>
            </w:r>
            <w:r w:rsidRPr="00261222">
              <w:t xml:space="preserve">b) </w:t>
            </w:r>
          </w:p>
        </w:tc>
      </w:tr>
    </w:tbl>
    <w:p w14:paraId="1C5C727F" w14:textId="77777777" w:rsidR="001A6428" w:rsidRPr="00261222" w:rsidRDefault="001A6428" w:rsidP="00FE3C7D">
      <w:pPr>
        <w:spacing w:line="720" w:lineRule="exact"/>
        <w:jc w:val="left"/>
      </w:pPr>
    </w:p>
    <w:p w14:paraId="1D798221" w14:textId="3DA8DC2C" w:rsidR="007E7F5B" w:rsidRDefault="007E7F5B" w:rsidP="00455037">
      <w:pPr>
        <w:spacing w:line="720" w:lineRule="exact"/>
        <w:jc w:val="left"/>
      </w:pPr>
      <w:r>
        <w:t>Consequently</w:t>
      </w:r>
      <w:r w:rsidR="00455037">
        <w:t>,</w:t>
      </w:r>
      <w:r>
        <w:t xml:space="preserve"> </w:t>
      </w:r>
      <w:r w:rsidR="001A6428" w:rsidRPr="00261222">
        <w:t>to account for reduplicated verbal forms the vowel-final analysis</w:t>
      </w:r>
      <w:r>
        <w:t xml:space="preserve"> of verbal stems</w:t>
      </w:r>
      <w:r w:rsidR="001A6428" w:rsidRPr="00261222">
        <w:t xml:space="preserve"> must be augmented with an </w:t>
      </w:r>
      <w:r w:rsidR="001A6428" w:rsidRPr="00261222">
        <w:rPr>
          <w:i/>
        </w:rPr>
        <w:t>ad-hoc</w:t>
      </w:r>
      <w:r>
        <w:t xml:space="preserve"> process of</w:t>
      </w:r>
      <w:r w:rsidR="001A6428" w:rsidRPr="00261222">
        <w:t xml:space="preserve"> </w:t>
      </w:r>
      <w:r>
        <w:t xml:space="preserve">‘underlying </w:t>
      </w:r>
      <w:r w:rsidR="001A6428" w:rsidRPr="00261222">
        <w:t>laminal insertion’ to account for</w:t>
      </w:r>
      <w:r>
        <w:t xml:space="preserve"> data in</w:t>
      </w:r>
      <w:r w:rsidR="001A6428" w:rsidRPr="00261222">
        <w:t xml:space="preserve"> </w:t>
      </w:r>
      <w:r w:rsidR="006E48FE">
        <w:t>Table 2.</w:t>
      </w:r>
      <w:r w:rsidR="00AD0B5B">
        <w:t>10</w:t>
      </w:r>
      <w:r>
        <w:t xml:space="preserve"> (</w:t>
      </w:r>
      <w:r w:rsidR="006E48FE">
        <w:t>a–k</w:t>
      </w:r>
      <w:r>
        <w:t>)</w:t>
      </w:r>
      <w:r w:rsidR="001A6428" w:rsidRPr="00261222">
        <w:t xml:space="preserve">. </w:t>
      </w:r>
      <w:r>
        <w:t>When that process applies, t</w:t>
      </w:r>
      <w:r w:rsidR="001A6428" w:rsidRPr="00261222">
        <w:t xml:space="preserve">he fact that the inserted segment is a laminal plosive </w:t>
      </w:r>
      <w:r>
        <w:t>remains</w:t>
      </w:r>
      <w:r w:rsidR="001A6428" w:rsidRPr="00261222">
        <w:t xml:space="preserve"> accidental, and </w:t>
      </w:r>
      <w:r>
        <w:t>is</w:t>
      </w:r>
      <w:r w:rsidR="001A6428" w:rsidRPr="00261222">
        <w:t xml:space="preserve"> unrelated </w:t>
      </w:r>
      <w:r w:rsidR="003C6253">
        <w:t xml:space="preserve">to </w:t>
      </w:r>
      <w:r w:rsidR="001A6428" w:rsidRPr="00261222">
        <w:t xml:space="preserve">the morphology of simple stems and their suffixes. Under the laminal-final analysis of verbal stems, the data in </w:t>
      </w:r>
      <w:r w:rsidR="006E48FE">
        <w:t>Table 2.</w:t>
      </w:r>
      <w:r w:rsidR="00AD0B5B">
        <w:t>10</w:t>
      </w:r>
      <w:r w:rsidR="00455037">
        <w:t xml:space="preserve"> (</w:t>
      </w:r>
      <w:r w:rsidR="006E48FE">
        <w:t>a–k</w:t>
      </w:r>
      <w:r w:rsidR="00455037">
        <w:t>)</w:t>
      </w:r>
      <w:r w:rsidR="001A6428" w:rsidRPr="00261222">
        <w:t xml:space="preserve"> follow naturally from the reduplication of the full stem. The fact that it is a laminal plosive that appears at the end of the first copy is principled. The minority of data in </w:t>
      </w:r>
      <w:r w:rsidR="006E48FE">
        <w:t>Table 2.</w:t>
      </w:r>
      <w:r w:rsidR="00AD0B5B">
        <w:t>10</w:t>
      </w:r>
      <w:r>
        <w:t xml:space="preserve"> (</w:t>
      </w:r>
      <w:r w:rsidR="006E48FE">
        <w:t>l–o</w:t>
      </w:r>
      <w:r>
        <w:t>)</w:t>
      </w:r>
      <w:r w:rsidR="001A6428" w:rsidRPr="00261222">
        <w:t xml:space="preserve"> will require stipulation under either analysis. The vowel-final analysis must stipulate that laminal insertion fails to occur, while the </w:t>
      </w:r>
      <w:r w:rsidR="001A6428" w:rsidRPr="00261222">
        <w:lastRenderedPageBreak/>
        <w:t xml:space="preserve">laminal-final analysis must stipulate that the final laminal of the verbal stem fails to copy. </w:t>
      </w:r>
    </w:p>
    <w:p w14:paraId="2D9EB14F" w14:textId="6CE9696F" w:rsidR="001A6428" w:rsidRPr="00261222" w:rsidRDefault="007E7F5B" w:rsidP="007E7F5B">
      <w:pPr>
        <w:spacing w:line="720" w:lineRule="exact"/>
        <w:ind w:firstLine="720"/>
        <w:jc w:val="left"/>
      </w:pPr>
      <w:r>
        <w:t>T</w:t>
      </w:r>
      <w:r w:rsidR="001A6428" w:rsidRPr="00261222">
        <w:t>here is one more phonological argument in favour of the laminal-final analysis.</w:t>
      </w:r>
      <w:r>
        <w:t xml:space="preserve"> </w:t>
      </w:r>
      <w:r w:rsidR="001A6428" w:rsidRPr="00261222">
        <w:t xml:space="preserve">The inflected verbal words in </w:t>
      </w:r>
      <w:r>
        <w:t xml:space="preserve">Table 2.11 </w:t>
      </w:r>
      <w:r w:rsidR="001A6428" w:rsidRPr="00261222">
        <w:t>all contain the underlying suffix /</w:t>
      </w:r>
      <w:r w:rsidR="001A6428" w:rsidRPr="00945E0B">
        <w:rPr>
          <w:rFonts w:ascii="Doulos SIL" w:hAnsi="Doulos SIL"/>
          <w:lang w:val="en-US"/>
        </w:rPr>
        <w:t>ɳaŋ</w:t>
      </w:r>
      <w:r w:rsidR="001A6428" w:rsidRPr="00261222">
        <w:t>/ expressing negative polarity.</w:t>
      </w:r>
    </w:p>
    <w:p w14:paraId="3C04DEE5" w14:textId="77777777" w:rsidR="001A6428" w:rsidRDefault="001A6428" w:rsidP="00FE3C7D">
      <w:pPr>
        <w:spacing w:line="720" w:lineRule="exact"/>
        <w:jc w:val="left"/>
      </w:pPr>
    </w:p>
    <w:p w14:paraId="61B2AA94" w14:textId="3092263E" w:rsidR="007E7F5B" w:rsidRPr="00261222" w:rsidRDefault="00E553FB" w:rsidP="007E7F5B">
      <w:pPr>
        <w:pStyle w:val="Spacing"/>
        <w:keepNext/>
        <w:spacing w:line="720" w:lineRule="exact"/>
        <w:jc w:val="left"/>
      </w:pPr>
      <w:r w:rsidRPr="00E553FB">
        <w:t xml:space="preserve">Table 2.11 Some </w:t>
      </w:r>
      <w:r w:rsidR="007E7F5B">
        <w:t>negative inflections of verbal stems</w:t>
      </w:r>
      <w:r w:rsidR="007E7F5B" w:rsidRPr="0026122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1874"/>
        <w:gridCol w:w="1601"/>
        <w:gridCol w:w="453"/>
        <w:gridCol w:w="1294"/>
      </w:tblGrid>
      <w:tr w:rsidR="007E7F5B" w:rsidRPr="00F730A8" w14:paraId="438E2A0C" w14:textId="77777777" w:rsidTr="007E7F5B">
        <w:tc>
          <w:tcPr>
            <w:tcW w:w="0" w:type="auto"/>
            <w:tcBorders>
              <w:top w:val="single" w:sz="4" w:space="0" w:color="auto"/>
              <w:bottom w:val="single" w:sz="4" w:space="0" w:color="auto"/>
            </w:tcBorders>
          </w:tcPr>
          <w:p w14:paraId="526552F2" w14:textId="1F52FB6F" w:rsidR="007E7F5B" w:rsidRPr="00261222" w:rsidRDefault="007E7F5B" w:rsidP="007E7F5B">
            <w:pPr>
              <w:pStyle w:val="NormalforTables"/>
              <w:spacing w:line="276" w:lineRule="auto"/>
            </w:pPr>
          </w:p>
        </w:tc>
        <w:tc>
          <w:tcPr>
            <w:tcW w:w="0" w:type="auto"/>
            <w:tcBorders>
              <w:top w:val="single" w:sz="4" w:space="0" w:color="auto"/>
              <w:bottom w:val="single" w:sz="4" w:space="0" w:color="auto"/>
            </w:tcBorders>
          </w:tcPr>
          <w:p w14:paraId="073E2D5B" w14:textId="2D24291D" w:rsidR="007E7F5B" w:rsidRPr="00945E0B" w:rsidRDefault="007E7F5B" w:rsidP="007E7F5B">
            <w:pPr>
              <w:pStyle w:val="NormalforTables"/>
              <w:spacing w:line="276" w:lineRule="auto"/>
              <w:rPr>
                <w:rFonts w:ascii="Doulos SIL" w:hAnsi="Doulos SIL"/>
                <w:lang w:val="en-US"/>
              </w:rPr>
            </w:pPr>
            <w:r>
              <w:rPr>
                <w:rFonts w:ascii="Doulos SIL" w:hAnsi="Doulos SIL"/>
                <w:lang w:val="en-US"/>
              </w:rPr>
              <w:t>Gloss</w:t>
            </w:r>
          </w:p>
        </w:tc>
        <w:tc>
          <w:tcPr>
            <w:tcW w:w="0" w:type="auto"/>
            <w:tcBorders>
              <w:top w:val="single" w:sz="4" w:space="0" w:color="auto"/>
              <w:bottom w:val="single" w:sz="4" w:space="0" w:color="auto"/>
            </w:tcBorders>
          </w:tcPr>
          <w:p w14:paraId="142BDC5E" w14:textId="5F4A0BE9" w:rsidR="007E7F5B" w:rsidRPr="00945E0B" w:rsidRDefault="007E7F5B" w:rsidP="007E7F5B">
            <w:pPr>
              <w:pStyle w:val="NormalforTables"/>
              <w:spacing w:line="276" w:lineRule="auto"/>
              <w:rPr>
                <w:rFonts w:ascii="Doulos SIL" w:hAnsi="Doulos SIL"/>
                <w:lang w:val="en-US"/>
              </w:rPr>
            </w:pPr>
            <w:r>
              <w:rPr>
                <w:rFonts w:ascii="Doulos SIL" w:hAnsi="Doulos SIL"/>
                <w:lang w:val="en-US"/>
              </w:rPr>
              <w:t>Underlying</w:t>
            </w:r>
          </w:p>
        </w:tc>
        <w:tc>
          <w:tcPr>
            <w:tcW w:w="0" w:type="auto"/>
            <w:tcBorders>
              <w:top w:val="single" w:sz="4" w:space="0" w:color="auto"/>
              <w:bottom w:val="single" w:sz="4" w:space="0" w:color="auto"/>
            </w:tcBorders>
          </w:tcPr>
          <w:p w14:paraId="71B1BC71" w14:textId="04503CDB" w:rsidR="007E7F5B" w:rsidRPr="00F730A8" w:rsidRDefault="007E7F5B" w:rsidP="007E7F5B">
            <w:pPr>
              <w:pStyle w:val="NormalforTables"/>
              <w:spacing w:line="276" w:lineRule="auto"/>
              <w:rPr>
                <w:rFonts w:ascii="Doulos SIL" w:hAnsi="Doulos SIL"/>
                <w:lang w:val="ru-RU"/>
              </w:rPr>
            </w:pPr>
          </w:p>
        </w:tc>
        <w:tc>
          <w:tcPr>
            <w:tcW w:w="0" w:type="auto"/>
            <w:tcBorders>
              <w:top w:val="single" w:sz="4" w:space="0" w:color="auto"/>
              <w:bottom w:val="single" w:sz="4" w:space="0" w:color="auto"/>
            </w:tcBorders>
          </w:tcPr>
          <w:p w14:paraId="4A972107" w14:textId="36B7C356" w:rsidR="007E7F5B" w:rsidRPr="00945E0B" w:rsidRDefault="007E7F5B" w:rsidP="007E7F5B">
            <w:pPr>
              <w:pStyle w:val="NormalforTables"/>
              <w:spacing w:line="276" w:lineRule="auto"/>
              <w:rPr>
                <w:rFonts w:ascii="Doulos SIL" w:hAnsi="Doulos SIL"/>
                <w:lang w:val="en-US"/>
              </w:rPr>
            </w:pPr>
            <w:r>
              <w:rPr>
                <w:rFonts w:ascii="Doulos SIL" w:hAnsi="Doulos SIL"/>
                <w:lang w:val="en-US"/>
              </w:rPr>
              <w:t>Surface</w:t>
            </w:r>
          </w:p>
        </w:tc>
      </w:tr>
      <w:tr w:rsidR="007E7F5B" w:rsidRPr="00F730A8" w14:paraId="3EB3E91D" w14:textId="77777777" w:rsidTr="007E7F5B">
        <w:tc>
          <w:tcPr>
            <w:tcW w:w="0" w:type="auto"/>
            <w:tcBorders>
              <w:top w:val="single" w:sz="4" w:space="0" w:color="auto"/>
            </w:tcBorders>
          </w:tcPr>
          <w:p w14:paraId="6CA0AC8D" w14:textId="3AF1FDF4" w:rsidR="007E7F5B" w:rsidRPr="00261222" w:rsidRDefault="007E7F5B" w:rsidP="007E7F5B">
            <w:pPr>
              <w:pStyle w:val="NormalforTables"/>
              <w:spacing w:line="276" w:lineRule="auto"/>
            </w:pPr>
            <w:r w:rsidRPr="00261222">
              <w:t>a.</w:t>
            </w:r>
          </w:p>
        </w:tc>
        <w:tc>
          <w:tcPr>
            <w:tcW w:w="0" w:type="auto"/>
            <w:tcBorders>
              <w:top w:val="single" w:sz="4" w:space="0" w:color="auto"/>
            </w:tcBorders>
          </w:tcPr>
          <w:p w14:paraId="08979464" w14:textId="70CCF719" w:rsidR="007E7F5B" w:rsidRPr="00945E0B" w:rsidRDefault="007E7F5B" w:rsidP="007E7F5B">
            <w:pPr>
              <w:pStyle w:val="NormalforTables"/>
              <w:spacing w:line="276" w:lineRule="auto"/>
              <w:rPr>
                <w:rFonts w:ascii="Doulos SIL" w:hAnsi="Doulos SIL"/>
                <w:lang w:val="ru-RU"/>
              </w:rPr>
            </w:pPr>
            <w:r w:rsidRPr="00261222">
              <w:t>‘gather-</w:t>
            </w:r>
            <w:r w:rsidRPr="00261222">
              <w:rPr>
                <w:smallCaps/>
              </w:rPr>
              <w:t>neg-pot’</w:t>
            </w:r>
          </w:p>
        </w:tc>
        <w:tc>
          <w:tcPr>
            <w:tcW w:w="0" w:type="auto"/>
            <w:tcBorders>
              <w:top w:val="single" w:sz="4" w:space="0" w:color="auto"/>
            </w:tcBorders>
          </w:tcPr>
          <w:p w14:paraId="6B087E2D" w14:textId="775EBD78" w:rsidR="007E7F5B" w:rsidRPr="00945E0B" w:rsidRDefault="007E7F5B" w:rsidP="007E7F5B">
            <w:pPr>
              <w:pStyle w:val="NormalforTables"/>
              <w:spacing w:line="276" w:lineRule="auto"/>
              <w:rPr>
                <w:rFonts w:ascii="Doulos SIL" w:hAnsi="Doulos SIL"/>
                <w:lang w:val="ru-RU"/>
              </w:rPr>
            </w:pPr>
            <w:r w:rsidRPr="00945E0B">
              <w:rPr>
                <w:rFonts w:ascii="Doulos SIL" w:hAnsi="Doulos SIL"/>
                <w:lang w:val="ru-RU"/>
              </w:rPr>
              <w:t>puɻu</w:t>
            </w:r>
            <w:r w:rsidRPr="00945E0B">
              <w:rPr>
                <w:rFonts w:ascii="Doulos SIL" w:hAnsi="Doulos SIL"/>
                <w:lang w:val="en-US"/>
              </w:rPr>
              <w:t>t̪-ɳaŋ-kuː</w:t>
            </w:r>
          </w:p>
        </w:tc>
        <w:tc>
          <w:tcPr>
            <w:tcW w:w="0" w:type="auto"/>
            <w:tcBorders>
              <w:top w:val="single" w:sz="4" w:space="0" w:color="auto"/>
            </w:tcBorders>
          </w:tcPr>
          <w:p w14:paraId="3FDD8659" w14:textId="060D168C"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Borders>
              <w:top w:val="single" w:sz="4" w:space="0" w:color="auto"/>
            </w:tcBorders>
          </w:tcPr>
          <w:p w14:paraId="3077E3DE" w14:textId="3F26AD3C" w:rsidR="007E7F5B" w:rsidRPr="00945E0B" w:rsidRDefault="007E7F5B" w:rsidP="007E7F5B">
            <w:pPr>
              <w:pStyle w:val="NormalforTables"/>
              <w:spacing w:line="276" w:lineRule="auto"/>
              <w:rPr>
                <w:rFonts w:ascii="Doulos SIL" w:hAnsi="Doulos SIL"/>
                <w:lang w:val="ru-RU"/>
              </w:rPr>
            </w:pPr>
            <w:r w:rsidRPr="00945E0B">
              <w:rPr>
                <w:rFonts w:ascii="Doulos SIL" w:hAnsi="Doulos SIL"/>
                <w:lang w:val="ru-RU"/>
              </w:rPr>
              <w:t>puɻu</w:t>
            </w:r>
            <w:r w:rsidRPr="00945E0B">
              <w:rPr>
                <w:rFonts w:ascii="Doulos SIL" w:hAnsi="Doulos SIL"/>
                <w:lang w:val="en-US"/>
              </w:rPr>
              <w:t>naŋkuː</w:t>
            </w:r>
          </w:p>
        </w:tc>
      </w:tr>
      <w:tr w:rsidR="007E7F5B" w:rsidRPr="00F730A8" w14:paraId="6FD78305" w14:textId="77777777" w:rsidTr="0015710B">
        <w:tc>
          <w:tcPr>
            <w:tcW w:w="0" w:type="auto"/>
          </w:tcPr>
          <w:p w14:paraId="72A8B2D1" w14:textId="77777777" w:rsidR="007E7F5B" w:rsidRPr="00261222" w:rsidRDefault="007E7F5B" w:rsidP="007E7F5B">
            <w:pPr>
              <w:pStyle w:val="NormalforTables"/>
              <w:spacing w:line="276" w:lineRule="auto"/>
            </w:pPr>
            <w:r w:rsidRPr="00261222">
              <w:t>b.</w:t>
            </w:r>
          </w:p>
        </w:tc>
        <w:tc>
          <w:tcPr>
            <w:tcW w:w="0" w:type="auto"/>
          </w:tcPr>
          <w:p w14:paraId="2386F6FE" w14:textId="023074AB" w:rsidR="007E7F5B" w:rsidRPr="00945E0B" w:rsidRDefault="007E7F5B" w:rsidP="007E7F5B">
            <w:pPr>
              <w:pStyle w:val="NormalforTables"/>
              <w:spacing w:line="276" w:lineRule="auto"/>
              <w:rPr>
                <w:rFonts w:ascii="Doulos SIL" w:hAnsi="Doulos SIL"/>
                <w:lang w:val="en-US"/>
              </w:rPr>
            </w:pPr>
            <w:r w:rsidRPr="00261222">
              <w:t>‘gather-</w:t>
            </w:r>
            <w:r w:rsidRPr="00261222">
              <w:rPr>
                <w:smallCaps/>
              </w:rPr>
              <w:t>neg-pot’</w:t>
            </w:r>
          </w:p>
        </w:tc>
        <w:tc>
          <w:tcPr>
            <w:tcW w:w="0" w:type="auto"/>
          </w:tcPr>
          <w:p w14:paraId="4CE0EA4B" w14:textId="3A24741B"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patic-ɳaŋ-kuː</w:t>
            </w:r>
          </w:p>
        </w:tc>
        <w:tc>
          <w:tcPr>
            <w:tcW w:w="0" w:type="auto"/>
          </w:tcPr>
          <w:p w14:paraId="6B892E83"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Pr>
          <w:p w14:paraId="08CA4DAE" w14:textId="7777777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pati</w:t>
            </w:r>
            <w:r w:rsidRPr="00945E0B">
              <w:rPr>
                <w:rFonts w:ascii="Doulos SIL" w:hAnsi="Doulos SIL"/>
                <w:lang w:val="en-US"/>
              </w:rPr>
              <w:t>naŋkuː</w:t>
            </w:r>
          </w:p>
        </w:tc>
      </w:tr>
      <w:tr w:rsidR="007E7F5B" w:rsidRPr="00F730A8" w14:paraId="4D822986" w14:textId="77777777" w:rsidTr="0015710B">
        <w:tc>
          <w:tcPr>
            <w:tcW w:w="0" w:type="auto"/>
          </w:tcPr>
          <w:p w14:paraId="1EE715B1" w14:textId="77777777" w:rsidR="007E7F5B" w:rsidRPr="00261222" w:rsidRDefault="007E7F5B" w:rsidP="007E7F5B">
            <w:pPr>
              <w:pStyle w:val="NormalforTables"/>
              <w:spacing w:line="276" w:lineRule="auto"/>
            </w:pPr>
            <w:r w:rsidRPr="00261222">
              <w:t>c.</w:t>
            </w:r>
          </w:p>
        </w:tc>
        <w:tc>
          <w:tcPr>
            <w:tcW w:w="0" w:type="auto"/>
          </w:tcPr>
          <w:p w14:paraId="1B57AF70" w14:textId="17F87DE5" w:rsidR="007E7F5B" w:rsidRPr="00945E0B" w:rsidRDefault="007E7F5B" w:rsidP="007E7F5B">
            <w:pPr>
              <w:pStyle w:val="NormalforTables"/>
              <w:spacing w:line="276" w:lineRule="auto"/>
              <w:rPr>
                <w:rFonts w:ascii="Doulos SIL" w:hAnsi="Doulos SIL"/>
                <w:lang w:val="ru-RU"/>
              </w:rPr>
            </w:pPr>
            <w:r w:rsidRPr="00261222">
              <w:t>‘gather-</w:t>
            </w:r>
            <w:r w:rsidRPr="00261222">
              <w:rPr>
                <w:smallCaps/>
              </w:rPr>
              <w:t>neg-imm’</w:t>
            </w:r>
          </w:p>
        </w:tc>
        <w:tc>
          <w:tcPr>
            <w:tcW w:w="0" w:type="auto"/>
          </w:tcPr>
          <w:p w14:paraId="2237E771" w14:textId="0BBE372F"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puɻu</w:t>
            </w:r>
            <w:r w:rsidRPr="00945E0B">
              <w:rPr>
                <w:rFonts w:ascii="Doulos SIL" w:hAnsi="Doulos SIL"/>
                <w:lang w:val="en-US"/>
              </w:rPr>
              <w:t>t̪-ɳaŋ-ki-a</w:t>
            </w:r>
          </w:p>
        </w:tc>
        <w:tc>
          <w:tcPr>
            <w:tcW w:w="0" w:type="auto"/>
          </w:tcPr>
          <w:p w14:paraId="55B6A01C"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Pr>
          <w:p w14:paraId="5A2925A4" w14:textId="7777777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puɻu</w:t>
            </w:r>
            <w:r w:rsidRPr="00945E0B">
              <w:rPr>
                <w:rFonts w:ascii="Doulos SIL" w:hAnsi="Doulos SIL"/>
                <w:lang w:val="en-US"/>
              </w:rPr>
              <w:t>naŋkuː</w:t>
            </w:r>
          </w:p>
        </w:tc>
      </w:tr>
      <w:tr w:rsidR="007E7F5B" w:rsidRPr="00F730A8" w14:paraId="4FC0B5BB" w14:textId="77777777" w:rsidTr="0015710B">
        <w:tc>
          <w:tcPr>
            <w:tcW w:w="0" w:type="auto"/>
          </w:tcPr>
          <w:p w14:paraId="631EEFC8" w14:textId="77777777" w:rsidR="007E7F5B" w:rsidRPr="00261222" w:rsidRDefault="007E7F5B" w:rsidP="007E7F5B">
            <w:pPr>
              <w:pStyle w:val="NormalforTables"/>
              <w:spacing w:line="276" w:lineRule="auto"/>
            </w:pPr>
            <w:r w:rsidRPr="00261222">
              <w:t>d.</w:t>
            </w:r>
          </w:p>
        </w:tc>
        <w:tc>
          <w:tcPr>
            <w:tcW w:w="0" w:type="auto"/>
          </w:tcPr>
          <w:p w14:paraId="1BC37E58" w14:textId="33026F65" w:rsidR="007E7F5B" w:rsidRPr="00945E0B" w:rsidRDefault="007E7F5B" w:rsidP="007E7F5B">
            <w:pPr>
              <w:pStyle w:val="NormalforTables"/>
              <w:spacing w:line="276" w:lineRule="auto"/>
              <w:rPr>
                <w:rFonts w:ascii="Doulos SIL" w:hAnsi="Doulos SIL"/>
                <w:lang w:val="en-US"/>
              </w:rPr>
            </w:pPr>
            <w:r w:rsidRPr="00261222">
              <w:t>‘gather-</w:t>
            </w:r>
            <w:r w:rsidRPr="00261222">
              <w:rPr>
                <w:smallCaps/>
              </w:rPr>
              <w:t>neg-imm’</w:t>
            </w:r>
          </w:p>
        </w:tc>
        <w:tc>
          <w:tcPr>
            <w:tcW w:w="0" w:type="auto"/>
          </w:tcPr>
          <w:p w14:paraId="34E1B0BC" w14:textId="0DF2195B"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patic-ɳaŋ-ki-a</w:t>
            </w:r>
          </w:p>
        </w:tc>
        <w:tc>
          <w:tcPr>
            <w:tcW w:w="0" w:type="auto"/>
          </w:tcPr>
          <w:p w14:paraId="5145F769"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Pr>
          <w:p w14:paraId="04314C31" w14:textId="7777777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pati</w:t>
            </w:r>
            <w:r w:rsidRPr="00945E0B">
              <w:rPr>
                <w:rFonts w:ascii="Doulos SIL" w:hAnsi="Doulos SIL"/>
                <w:lang w:val="en-US"/>
              </w:rPr>
              <w:t>naŋkuː</w:t>
            </w:r>
          </w:p>
        </w:tc>
      </w:tr>
      <w:tr w:rsidR="007E7F5B" w:rsidRPr="00F730A8" w14:paraId="5D8A71A7" w14:textId="77777777" w:rsidTr="0015710B">
        <w:tc>
          <w:tcPr>
            <w:tcW w:w="0" w:type="auto"/>
          </w:tcPr>
          <w:p w14:paraId="7979D8AF" w14:textId="77777777" w:rsidR="007E7F5B" w:rsidRPr="00261222" w:rsidRDefault="007E7F5B" w:rsidP="007E7F5B">
            <w:pPr>
              <w:pStyle w:val="NormalforTables"/>
              <w:spacing w:line="276" w:lineRule="auto"/>
            </w:pPr>
            <w:r w:rsidRPr="00261222">
              <w:t>e.</w:t>
            </w:r>
          </w:p>
        </w:tc>
        <w:tc>
          <w:tcPr>
            <w:tcW w:w="0" w:type="auto"/>
          </w:tcPr>
          <w:p w14:paraId="6FE8F2FE" w14:textId="7F783ED1" w:rsidR="007E7F5B" w:rsidRPr="00945E0B" w:rsidRDefault="007E7F5B" w:rsidP="007E7F5B">
            <w:pPr>
              <w:pStyle w:val="NormalforTables"/>
              <w:spacing w:line="276" w:lineRule="auto"/>
              <w:rPr>
                <w:rFonts w:ascii="Doulos SIL" w:hAnsi="Doulos SIL"/>
                <w:lang w:val="ru-RU"/>
              </w:rPr>
            </w:pPr>
            <w:r w:rsidRPr="00261222">
              <w:t>‘gather-</w:t>
            </w:r>
            <w:r w:rsidRPr="00261222">
              <w:rPr>
                <w:smallCaps/>
              </w:rPr>
              <w:t>neg.imp’</w:t>
            </w:r>
          </w:p>
        </w:tc>
        <w:tc>
          <w:tcPr>
            <w:tcW w:w="0" w:type="auto"/>
          </w:tcPr>
          <w:p w14:paraId="527AAE2E" w14:textId="35D2B7FB"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puɻu</w:t>
            </w:r>
            <w:r w:rsidRPr="00945E0B">
              <w:rPr>
                <w:rFonts w:ascii="Doulos SIL" w:hAnsi="Doulos SIL"/>
                <w:lang w:val="en-US"/>
              </w:rPr>
              <w:t>t̪-ɳaŋ</w:t>
            </w:r>
          </w:p>
        </w:tc>
        <w:tc>
          <w:tcPr>
            <w:tcW w:w="0" w:type="auto"/>
          </w:tcPr>
          <w:p w14:paraId="4778F73F"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Pr>
          <w:p w14:paraId="06B2123E" w14:textId="7777777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puɻu</w:t>
            </w:r>
            <w:r w:rsidRPr="00945E0B">
              <w:rPr>
                <w:rFonts w:ascii="Doulos SIL" w:hAnsi="Doulos SIL"/>
                <w:lang w:val="en-US"/>
              </w:rPr>
              <w:t>na</w:t>
            </w:r>
          </w:p>
        </w:tc>
      </w:tr>
      <w:tr w:rsidR="007E7F5B" w:rsidRPr="00261222" w14:paraId="7F54D3D5" w14:textId="77777777" w:rsidTr="007E7F5B">
        <w:tc>
          <w:tcPr>
            <w:tcW w:w="0" w:type="auto"/>
            <w:tcBorders>
              <w:bottom w:val="single" w:sz="4" w:space="0" w:color="auto"/>
            </w:tcBorders>
          </w:tcPr>
          <w:p w14:paraId="0F25502D" w14:textId="77777777" w:rsidR="007E7F5B" w:rsidRPr="00261222" w:rsidRDefault="007E7F5B" w:rsidP="007E7F5B">
            <w:pPr>
              <w:pStyle w:val="NormalforTables"/>
              <w:spacing w:line="276" w:lineRule="auto"/>
            </w:pPr>
            <w:r w:rsidRPr="00261222">
              <w:t>f.</w:t>
            </w:r>
          </w:p>
        </w:tc>
        <w:tc>
          <w:tcPr>
            <w:tcW w:w="0" w:type="auto"/>
            <w:tcBorders>
              <w:bottom w:val="single" w:sz="4" w:space="0" w:color="auto"/>
            </w:tcBorders>
          </w:tcPr>
          <w:p w14:paraId="7876623C" w14:textId="430EE2EB" w:rsidR="007E7F5B" w:rsidRPr="00945E0B" w:rsidRDefault="007E7F5B" w:rsidP="007E7F5B">
            <w:pPr>
              <w:pStyle w:val="NormalforTables"/>
              <w:spacing w:line="276" w:lineRule="auto"/>
              <w:rPr>
                <w:rFonts w:ascii="Doulos SIL" w:hAnsi="Doulos SIL"/>
                <w:lang w:val="en-US"/>
              </w:rPr>
            </w:pPr>
            <w:r w:rsidRPr="00261222">
              <w:t>‘gather-</w:t>
            </w:r>
            <w:r w:rsidRPr="00261222">
              <w:rPr>
                <w:smallCaps/>
              </w:rPr>
              <w:t>neg.imp’</w:t>
            </w:r>
          </w:p>
        </w:tc>
        <w:tc>
          <w:tcPr>
            <w:tcW w:w="0" w:type="auto"/>
            <w:tcBorders>
              <w:bottom w:val="single" w:sz="4" w:space="0" w:color="auto"/>
            </w:tcBorders>
          </w:tcPr>
          <w:p w14:paraId="25817F94" w14:textId="56BF002B"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patic-ɳaŋ</w:t>
            </w:r>
          </w:p>
        </w:tc>
        <w:tc>
          <w:tcPr>
            <w:tcW w:w="0" w:type="auto"/>
            <w:tcBorders>
              <w:bottom w:val="single" w:sz="4" w:space="0" w:color="auto"/>
            </w:tcBorders>
          </w:tcPr>
          <w:p w14:paraId="74081133"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Borders>
              <w:bottom w:val="single" w:sz="4" w:space="0" w:color="auto"/>
            </w:tcBorders>
          </w:tcPr>
          <w:p w14:paraId="7488D9D2" w14:textId="7777777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ru-RU"/>
              </w:rPr>
              <w:t>pati</w:t>
            </w:r>
            <w:r w:rsidRPr="00945E0B">
              <w:rPr>
                <w:rFonts w:ascii="Doulos SIL" w:hAnsi="Doulos SIL"/>
                <w:lang w:val="en-US"/>
              </w:rPr>
              <w:t>na</w:t>
            </w:r>
          </w:p>
        </w:tc>
      </w:tr>
    </w:tbl>
    <w:p w14:paraId="744F8BE9" w14:textId="77777777" w:rsidR="001A6428" w:rsidRPr="00261222" w:rsidRDefault="001A6428" w:rsidP="00FE3C7D">
      <w:pPr>
        <w:spacing w:line="720" w:lineRule="exact"/>
        <w:jc w:val="left"/>
      </w:pPr>
    </w:p>
    <w:p w14:paraId="2AB75B76" w14:textId="6A78927B" w:rsidR="001A6428" w:rsidRPr="00261222" w:rsidRDefault="007E7F5B" w:rsidP="00FE3C7D">
      <w:pPr>
        <w:spacing w:line="720" w:lineRule="exact"/>
        <w:jc w:val="left"/>
      </w:pPr>
      <w:r>
        <w:t>On the surface</w:t>
      </w:r>
      <w:r w:rsidR="001A6428" w:rsidRPr="00261222">
        <w:t xml:space="preserve"> the negative suffix appears as </w:t>
      </w:r>
      <w:r w:rsidR="001A6428" w:rsidRPr="00455037">
        <w:rPr>
          <w:rFonts w:ascii="Doulos SIL" w:hAnsi="Doulos SIL"/>
        </w:rPr>
        <w:t>[</w:t>
      </w:r>
      <w:r w:rsidR="00455037" w:rsidRPr="00455037">
        <w:rPr>
          <w:rFonts w:ascii="Doulos SIL" w:hAnsi="Doulos SIL"/>
          <w:lang w:val="en-US"/>
        </w:rPr>
        <w:t>na</w:t>
      </w:r>
      <w:r w:rsidR="001A6428" w:rsidRPr="00455037">
        <w:rPr>
          <w:rFonts w:ascii="Doulos SIL" w:hAnsi="Doulos SIL"/>
          <w:lang w:val="en-US"/>
        </w:rPr>
        <w:t>ŋ</w:t>
      </w:r>
      <w:r w:rsidR="001A6428" w:rsidRPr="00455037">
        <w:rPr>
          <w:rFonts w:ascii="Doulos SIL" w:hAnsi="Doulos SIL"/>
        </w:rPr>
        <w:t>]</w:t>
      </w:r>
      <w:r w:rsidR="00455037">
        <w:t xml:space="preserve"> or </w:t>
      </w:r>
      <w:r w:rsidR="00455037" w:rsidRPr="00455037">
        <w:rPr>
          <w:rFonts w:ascii="Doulos SIL" w:hAnsi="Doulos SIL"/>
        </w:rPr>
        <w:t>[</w:t>
      </w:r>
      <w:r w:rsidR="00455037" w:rsidRPr="00455037">
        <w:rPr>
          <w:rFonts w:ascii="Doulos SIL" w:hAnsi="Doulos SIL"/>
          <w:lang w:val="en-US"/>
        </w:rPr>
        <w:t>na</w:t>
      </w:r>
      <w:r w:rsidR="00455037" w:rsidRPr="00455037">
        <w:rPr>
          <w:rFonts w:ascii="Doulos SIL" w:hAnsi="Doulos SIL"/>
        </w:rPr>
        <w:t>]</w:t>
      </w:r>
      <w:r>
        <w:t xml:space="preserve">. </w:t>
      </w:r>
      <w:r w:rsidRPr="00261222">
        <w:t xml:space="preserve">In </w:t>
      </w:r>
      <w:r>
        <w:t>(</w:t>
      </w:r>
      <w:r w:rsidRPr="00261222">
        <w:t xml:space="preserve">e,f) the underlying consonant </w:t>
      </w:r>
      <w:r w:rsidRPr="00455037">
        <w:rPr>
          <w:rFonts w:ascii="Doulos SIL" w:hAnsi="Doulos SIL"/>
        </w:rPr>
        <w:t>/</w:t>
      </w:r>
      <w:r w:rsidRPr="00455037">
        <w:rPr>
          <w:rFonts w:ascii="Doulos SIL" w:hAnsi="Doulos SIL"/>
          <w:lang w:val="en-US"/>
        </w:rPr>
        <w:t>ŋ</w:t>
      </w:r>
      <w:r w:rsidRPr="00455037">
        <w:rPr>
          <w:rFonts w:ascii="Doulos SIL" w:hAnsi="Doulos SIL"/>
        </w:rPr>
        <w:t>/</w:t>
      </w:r>
      <w:r w:rsidRPr="00261222">
        <w:t xml:space="preserve"> </w:t>
      </w:r>
      <w:r w:rsidR="00455037">
        <w:t xml:space="preserve">undergoes regular </w:t>
      </w:r>
      <w:r w:rsidR="00455037" w:rsidRPr="00261222">
        <w:t xml:space="preserve">word-final </w:t>
      </w:r>
      <w:r w:rsidRPr="00261222">
        <w:t>delet</w:t>
      </w:r>
      <w:r w:rsidR="00455037">
        <w:t>ion</w:t>
      </w:r>
      <w:r>
        <w:t xml:space="preserve"> and in all forms the initial nasal appears as the</w:t>
      </w:r>
      <w:r w:rsidR="001A6428" w:rsidRPr="00261222">
        <w:t xml:space="preserve"> non-retroflex </w:t>
      </w:r>
      <w:r w:rsidR="001A6428" w:rsidRPr="00455037">
        <w:rPr>
          <w:rFonts w:ascii="Doulos SIL" w:hAnsi="Doulos SIL"/>
        </w:rPr>
        <w:t>[n]</w:t>
      </w:r>
      <w:r w:rsidR="001A6428" w:rsidRPr="00261222">
        <w:t xml:space="preserve">. This </w:t>
      </w:r>
      <w:r w:rsidR="00455037">
        <w:t>is</w:t>
      </w:r>
      <w:r w:rsidR="001A6428" w:rsidRPr="00261222">
        <w:t xml:space="preserve"> problematic for the vowel-final analysis of </w:t>
      </w:r>
      <w:r w:rsidR="001A6428" w:rsidRPr="00261222">
        <w:lastRenderedPageBreak/>
        <w:t xml:space="preserve">verbal stems </w:t>
      </w:r>
      <w:r w:rsidR="00455037">
        <w:t>due to the confluence of</w:t>
      </w:r>
      <w:r>
        <w:t xml:space="preserve"> two</w:t>
      </w:r>
      <w:r w:rsidR="001A6428" w:rsidRPr="00261222">
        <w:t xml:space="preserve"> facts. </w:t>
      </w:r>
      <w:r>
        <w:t>Firstly,</w:t>
      </w:r>
      <w:r w:rsidRPr="00261222">
        <w:t xml:space="preserve"> there is good evidence that the underlying form of the negative suffix is /</w:t>
      </w:r>
      <w:r w:rsidRPr="00945E0B">
        <w:rPr>
          <w:rFonts w:ascii="Doulos SIL" w:hAnsi="Doulos SIL"/>
          <w:lang w:val="en-US"/>
        </w:rPr>
        <w:t>ɳaŋ</w:t>
      </w:r>
      <w:r w:rsidRPr="00261222">
        <w:t>/, with an initial retroflex nasal.</w:t>
      </w:r>
      <w:r>
        <w:t xml:space="preserve"> Secondly, under no other circumstances in </w:t>
      </w:r>
      <w:r w:rsidRPr="00261222">
        <w:t>Kayardild</w:t>
      </w:r>
      <w:r>
        <w:t xml:space="preserve"> phonology</w:t>
      </w:r>
      <w:r w:rsidRPr="00261222">
        <w:t xml:space="preserve"> </w:t>
      </w:r>
      <w:r>
        <w:t>does</w:t>
      </w:r>
      <w:r w:rsidR="001A6428" w:rsidRPr="00261222">
        <w:t xml:space="preserve"> </w:t>
      </w:r>
      <w:r w:rsidRPr="00261222">
        <w:t>underlying /</w:t>
      </w:r>
      <w:r w:rsidRPr="00801C74">
        <w:rPr>
          <w:rFonts w:ascii="Doulos SIL" w:hAnsi="Doulos SIL"/>
          <w:lang w:val="ru-RU"/>
        </w:rPr>
        <w:t>V-ɳ</w:t>
      </w:r>
      <w:r w:rsidRPr="00261222">
        <w:t>/</w:t>
      </w:r>
      <w:r>
        <w:t>,</w:t>
      </w:r>
      <w:r w:rsidRPr="00261222">
        <w:t xml:space="preserve"> </w:t>
      </w:r>
      <w:r>
        <w:t>with</w:t>
      </w:r>
      <w:r w:rsidRPr="00261222">
        <w:t xml:space="preserve"> </w:t>
      </w:r>
      <w:r>
        <w:t xml:space="preserve">a </w:t>
      </w:r>
      <w:r w:rsidRPr="00261222">
        <w:t>retroflex</w:t>
      </w:r>
      <w:r>
        <w:t xml:space="preserve"> </w:t>
      </w:r>
      <w:r w:rsidRPr="00261222">
        <w:t>nasal</w:t>
      </w:r>
      <w:r>
        <w:t>,</w:t>
      </w:r>
      <w:r w:rsidRPr="00261222">
        <w:t xml:space="preserve"> </w:t>
      </w:r>
      <w:r>
        <w:t xml:space="preserve">yield </w:t>
      </w:r>
      <w:r w:rsidR="001A6428" w:rsidRPr="00261222">
        <w:t>surface [</w:t>
      </w:r>
      <w:r w:rsidR="001A6428" w:rsidRPr="00801C74">
        <w:rPr>
          <w:rFonts w:ascii="Doulos SIL" w:hAnsi="Doulos SIL"/>
          <w:lang w:val="ru-RU"/>
        </w:rPr>
        <w:t>Vn</w:t>
      </w:r>
      <w:r w:rsidR="001A6428" w:rsidRPr="00261222">
        <w:t xml:space="preserve">] </w:t>
      </w:r>
      <w:r>
        <w:t xml:space="preserve">with </w:t>
      </w:r>
      <w:r w:rsidR="001A6428" w:rsidRPr="00261222">
        <w:t>non-retroflex [</w:t>
      </w:r>
      <w:r w:rsidR="001A6428" w:rsidRPr="00801C74">
        <w:rPr>
          <w:rFonts w:ascii="Doulos SIL" w:hAnsi="Doulos SIL"/>
          <w:lang w:val="ru-RU"/>
        </w:rPr>
        <w:t>n</w:t>
      </w:r>
      <w:r w:rsidR="001A6428" w:rsidRPr="00261222">
        <w:t xml:space="preserve">]. </w:t>
      </w:r>
      <w:r>
        <w:t>T</w:t>
      </w:r>
      <w:r w:rsidR="001A6428" w:rsidRPr="00261222">
        <w:t xml:space="preserve">he underlying form of the verbs in </w:t>
      </w:r>
      <w:r>
        <w:t xml:space="preserve">Table 2.11 therefore cannot </w:t>
      </w:r>
      <w:r w:rsidR="001A6428" w:rsidRPr="00261222">
        <w:t xml:space="preserve">consist of a vowel-final stem followed </w:t>
      </w:r>
      <w:r>
        <w:t xml:space="preserve">directly </w:t>
      </w:r>
      <w:r w:rsidR="001A6428" w:rsidRPr="00261222">
        <w:t>by the negative suffix</w:t>
      </w:r>
      <w:r>
        <w:t>, at least under any regular reading of the phonology</w:t>
      </w:r>
      <w:r w:rsidR="001A6428" w:rsidRPr="00261222">
        <w:t>. The details are as follows.</w:t>
      </w:r>
    </w:p>
    <w:p w14:paraId="573C9469" w14:textId="5D19B4CE" w:rsidR="001A6428" w:rsidRPr="00261222" w:rsidRDefault="001A6428" w:rsidP="00FE3C7D">
      <w:pPr>
        <w:spacing w:line="720" w:lineRule="exact"/>
        <w:jc w:val="left"/>
      </w:pPr>
      <w:r w:rsidRPr="00261222">
        <w:tab/>
        <w:t xml:space="preserve">We saw above in </w:t>
      </w:r>
      <w:r w:rsidR="007E7F5B">
        <w:t>Table 2.8</w:t>
      </w:r>
      <w:r w:rsidRPr="00261222">
        <w:t xml:space="preserve"> that underlying strings of a laminal plosive plus /</w:t>
      </w:r>
      <w:r w:rsidRPr="00945E0B">
        <w:rPr>
          <w:rFonts w:ascii="Doulos SIL" w:hAnsi="Doulos SIL"/>
          <w:lang w:val="en-US"/>
        </w:rPr>
        <w:t>ɳ</w:t>
      </w:r>
      <w:r w:rsidRPr="00261222">
        <w:t xml:space="preserve">/ yield surface [n], in which case the forms in </w:t>
      </w:r>
      <w:r w:rsidR="007E7F5B">
        <w:t>Table 2.11</w:t>
      </w:r>
      <w:r w:rsidRPr="00261222">
        <w:t xml:space="preserve"> are predicted correctly by the laminal-final analysis. </w:t>
      </w:r>
      <w:r w:rsidR="00455037">
        <w:t>Of concern for the vowel-final analysis is that u</w:t>
      </w:r>
      <w:r w:rsidRPr="00261222">
        <w:t xml:space="preserve">nderlying sequences of </w:t>
      </w:r>
      <w:r w:rsidRPr="00395A60">
        <w:rPr>
          <w:rFonts w:ascii="Doulos SIL" w:hAnsi="Doulos SIL"/>
        </w:rPr>
        <w:t>/V-</w:t>
      </w:r>
      <w:r w:rsidRPr="00395A60">
        <w:rPr>
          <w:rFonts w:ascii="Doulos SIL" w:hAnsi="Doulos SIL"/>
          <w:lang w:val="en-US"/>
        </w:rPr>
        <w:t>ɳ/</w:t>
      </w:r>
      <w:r w:rsidRPr="00945E0B">
        <w:rPr>
          <w:rFonts w:ascii="Doulos SIL" w:hAnsi="Doulos SIL"/>
          <w:lang w:val="en-US"/>
        </w:rPr>
        <w:t xml:space="preserve"> </w:t>
      </w:r>
      <w:r w:rsidRPr="00261222">
        <w:rPr>
          <w:lang w:val="en-US"/>
        </w:rPr>
        <w:t xml:space="preserve">yield surface </w:t>
      </w:r>
      <w:r w:rsidRPr="00395A60">
        <w:rPr>
          <w:rFonts w:ascii="Doulos SIL" w:hAnsi="Doulos SIL"/>
          <w:lang w:val="en-US"/>
        </w:rPr>
        <w:t>[</w:t>
      </w:r>
      <w:r w:rsidRPr="00395A60">
        <w:rPr>
          <w:rFonts w:ascii="Doulos SIL" w:hAnsi="Doulos SIL"/>
          <w:lang w:val="ru-RU"/>
        </w:rPr>
        <w:t>V</w:t>
      </w:r>
      <w:r w:rsidRPr="00395A60">
        <w:rPr>
          <w:rFonts w:ascii="Doulos SIL" w:hAnsi="Doulos SIL"/>
          <w:lang w:val="en-US"/>
        </w:rPr>
        <w:t>ɳ]</w:t>
      </w:r>
      <w:r w:rsidRPr="00261222">
        <w:rPr>
          <w:lang w:val="en-US"/>
        </w:rPr>
        <w:t xml:space="preserve">, as shown in </w:t>
      </w:r>
      <w:r w:rsidR="007E7F5B">
        <w:rPr>
          <w:lang w:val="en-US"/>
        </w:rPr>
        <w:t>Table 2.12</w:t>
      </w:r>
      <w:r w:rsidRPr="00261222">
        <w:rPr>
          <w:lang w:val="en-US"/>
        </w:rPr>
        <w:t xml:space="preserve">. </w:t>
      </w:r>
    </w:p>
    <w:p w14:paraId="4A16521E" w14:textId="77777777" w:rsidR="001A6428" w:rsidRDefault="001A6428" w:rsidP="00FE3C7D">
      <w:pPr>
        <w:spacing w:line="720" w:lineRule="exact"/>
        <w:jc w:val="left"/>
      </w:pPr>
    </w:p>
    <w:p w14:paraId="68645B58" w14:textId="6E842BC0" w:rsidR="007E7F5B" w:rsidRPr="00261222" w:rsidRDefault="00E553FB" w:rsidP="007E7F5B">
      <w:pPr>
        <w:pStyle w:val="Spacing"/>
        <w:keepNext/>
        <w:spacing w:line="720" w:lineRule="exact"/>
        <w:jc w:val="left"/>
      </w:pPr>
      <w:r w:rsidRPr="00E553FB">
        <w:lastRenderedPageBreak/>
        <w:t xml:space="preserve">Table 2.12 Derivations </w:t>
      </w:r>
      <w:r w:rsidR="007E7F5B">
        <w:t>of</w:t>
      </w:r>
      <w:r w:rsidR="007E7F5B" w:rsidRPr="00261222">
        <w:t xml:space="preserve"> /</w:t>
      </w:r>
      <w:r w:rsidR="007E7F5B">
        <w:rPr>
          <w:rFonts w:ascii="Doulos SIL" w:hAnsi="Doulos SIL"/>
          <w:lang w:val="ru-RU"/>
        </w:rPr>
        <w:t>V-ɳ</w:t>
      </w:r>
      <w:r w:rsidR="007E7F5B" w:rsidRPr="00261222">
        <w:t xml:space="preserve">/ </w:t>
      </w:r>
      <w:r w:rsidR="007E7F5B" w:rsidRPr="00F730A8">
        <w:rPr>
          <w:rFonts w:ascii="Doulos SIL" w:hAnsi="Doulos SIL"/>
          <w:lang w:val="ru-RU"/>
        </w:rPr>
        <w:sym w:font="Symbol" w:char="F0AE"/>
      </w:r>
      <w:r w:rsidR="007E7F5B">
        <w:rPr>
          <w:rFonts w:ascii="Doulos SIL" w:hAnsi="Doulos SIL"/>
          <w:lang w:val="ru-RU"/>
        </w:rPr>
        <w:t xml:space="preserve"> surface [Vɳ]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1704"/>
        <w:gridCol w:w="1598"/>
        <w:gridCol w:w="453"/>
        <w:gridCol w:w="1518"/>
        <w:gridCol w:w="1540"/>
      </w:tblGrid>
      <w:tr w:rsidR="007E7F5B" w:rsidRPr="00F730A8" w14:paraId="3087BB23" w14:textId="77777777" w:rsidTr="007E7F5B">
        <w:tc>
          <w:tcPr>
            <w:tcW w:w="0" w:type="auto"/>
            <w:tcBorders>
              <w:top w:val="single" w:sz="4" w:space="0" w:color="auto"/>
              <w:bottom w:val="single" w:sz="4" w:space="0" w:color="auto"/>
            </w:tcBorders>
          </w:tcPr>
          <w:p w14:paraId="55F2D136" w14:textId="11CDEB3A" w:rsidR="007E7F5B" w:rsidRPr="00261222" w:rsidRDefault="007E7F5B" w:rsidP="007E7F5B">
            <w:pPr>
              <w:pStyle w:val="NormalforTables"/>
              <w:spacing w:line="276" w:lineRule="auto"/>
            </w:pPr>
          </w:p>
        </w:tc>
        <w:tc>
          <w:tcPr>
            <w:tcW w:w="0" w:type="auto"/>
            <w:tcBorders>
              <w:top w:val="single" w:sz="4" w:space="0" w:color="auto"/>
              <w:bottom w:val="single" w:sz="4" w:space="0" w:color="auto"/>
            </w:tcBorders>
          </w:tcPr>
          <w:p w14:paraId="2AD64DEA" w14:textId="79601B3C" w:rsidR="007E7F5B" w:rsidRPr="00801C74" w:rsidRDefault="007E7F5B" w:rsidP="007E7F5B">
            <w:pPr>
              <w:pStyle w:val="NormalforTables"/>
              <w:spacing w:line="276" w:lineRule="auto"/>
              <w:rPr>
                <w:rFonts w:ascii="Doulos SIL" w:hAnsi="Doulos SIL"/>
                <w:lang w:val="en-US"/>
              </w:rPr>
            </w:pPr>
            <w:r>
              <w:rPr>
                <w:rFonts w:ascii="Doulos SIL" w:hAnsi="Doulos SIL"/>
                <w:lang w:val="en-US"/>
              </w:rPr>
              <w:t>Gloss</w:t>
            </w:r>
          </w:p>
        </w:tc>
        <w:tc>
          <w:tcPr>
            <w:tcW w:w="0" w:type="auto"/>
            <w:tcBorders>
              <w:top w:val="single" w:sz="4" w:space="0" w:color="auto"/>
              <w:bottom w:val="single" w:sz="4" w:space="0" w:color="auto"/>
            </w:tcBorders>
          </w:tcPr>
          <w:p w14:paraId="0B4455FC" w14:textId="7701CE0C" w:rsidR="007E7F5B" w:rsidRPr="00945E0B" w:rsidRDefault="007E7F5B" w:rsidP="007E7F5B">
            <w:pPr>
              <w:pStyle w:val="NormalforTables"/>
              <w:spacing w:line="276" w:lineRule="auto"/>
              <w:rPr>
                <w:rFonts w:ascii="Doulos SIL" w:hAnsi="Doulos SIL"/>
                <w:lang w:val="en-US"/>
              </w:rPr>
            </w:pPr>
            <w:r>
              <w:rPr>
                <w:rFonts w:ascii="Doulos SIL" w:hAnsi="Doulos SIL"/>
                <w:lang w:val="en-US"/>
              </w:rPr>
              <w:t>Underlying</w:t>
            </w:r>
          </w:p>
        </w:tc>
        <w:tc>
          <w:tcPr>
            <w:tcW w:w="0" w:type="auto"/>
            <w:tcBorders>
              <w:top w:val="single" w:sz="4" w:space="0" w:color="auto"/>
              <w:bottom w:val="single" w:sz="4" w:space="0" w:color="auto"/>
            </w:tcBorders>
          </w:tcPr>
          <w:p w14:paraId="57A3698E" w14:textId="6548E525" w:rsidR="007E7F5B" w:rsidRPr="00945E0B" w:rsidRDefault="007E7F5B" w:rsidP="007E7F5B">
            <w:pPr>
              <w:pStyle w:val="NormalforTables"/>
              <w:spacing w:line="276" w:lineRule="auto"/>
              <w:rPr>
                <w:rFonts w:ascii="Doulos SIL" w:hAnsi="Doulos SIL"/>
                <w:lang w:val="en-US"/>
              </w:rPr>
            </w:pPr>
          </w:p>
        </w:tc>
        <w:tc>
          <w:tcPr>
            <w:tcW w:w="0" w:type="auto"/>
            <w:tcBorders>
              <w:top w:val="single" w:sz="4" w:space="0" w:color="auto"/>
              <w:bottom w:val="single" w:sz="4" w:space="0" w:color="auto"/>
            </w:tcBorders>
          </w:tcPr>
          <w:p w14:paraId="33155197" w14:textId="1B4A88F0" w:rsidR="007E7F5B" w:rsidRPr="00945E0B" w:rsidRDefault="007E7F5B" w:rsidP="007E7F5B">
            <w:pPr>
              <w:pStyle w:val="NormalforTables"/>
              <w:spacing w:line="276" w:lineRule="auto"/>
              <w:rPr>
                <w:rFonts w:ascii="Doulos SIL" w:hAnsi="Doulos SIL"/>
                <w:lang w:val="en-US"/>
              </w:rPr>
            </w:pPr>
            <w:r>
              <w:rPr>
                <w:rFonts w:ascii="Doulos SIL" w:hAnsi="Doulos SIL"/>
                <w:lang w:val="en-US"/>
              </w:rPr>
              <w:t>Surface</w:t>
            </w:r>
          </w:p>
        </w:tc>
        <w:tc>
          <w:tcPr>
            <w:tcW w:w="0" w:type="auto"/>
            <w:tcBorders>
              <w:top w:val="single" w:sz="4" w:space="0" w:color="auto"/>
              <w:bottom w:val="single" w:sz="4" w:space="0" w:color="auto"/>
            </w:tcBorders>
            <w:vAlign w:val="bottom"/>
          </w:tcPr>
          <w:p w14:paraId="321E1217" w14:textId="77777777" w:rsidR="007E7F5B" w:rsidRPr="00261222" w:rsidRDefault="007E7F5B" w:rsidP="007E7F5B">
            <w:pPr>
              <w:pStyle w:val="NormalforTables"/>
              <w:tabs>
                <w:tab w:val="left" w:pos="575"/>
              </w:tabs>
              <w:spacing w:line="276" w:lineRule="auto"/>
            </w:pPr>
            <w:r>
              <w:t>Phonological</w:t>
            </w:r>
          </w:p>
          <w:p w14:paraId="5F50F83B" w14:textId="46A8B8F9" w:rsidR="007E7F5B" w:rsidRPr="00945E0B" w:rsidRDefault="007E7F5B" w:rsidP="007E7F5B">
            <w:pPr>
              <w:pStyle w:val="NormalforTables"/>
              <w:spacing w:line="276" w:lineRule="auto"/>
              <w:rPr>
                <w:rFonts w:ascii="Doulos SIL" w:hAnsi="Doulos SIL"/>
                <w:lang w:val="en-US"/>
              </w:rPr>
            </w:pPr>
            <w:r w:rsidRPr="00261222">
              <w:t>modification</w:t>
            </w:r>
          </w:p>
        </w:tc>
      </w:tr>
      <w:tr w:rsidR="007E7F5B" w:rsidRPr="00F730A8" w14:paraId="23186085" w14:textId="77777777" w:rsidTr="007E7F5B">
        <w:tc>
          <w:tcPr>
            <w:tcW w:w="0" w:type="auto"/>
            <w:tcBorders>
              <w:top w:val="single" w:sz="4" w:space="0" w:color="auto"/>
            </w:tcBorders>
          </w:tcPr>
          <w:p w14:paraId="53D63DFA" w14:textId="21D971AD" w:rsidR="007E7F5B" w:rsidRPr="00261222" w:rsidRDefault="007E7F5B" w:rsidP="007E7F5B">
            <w:pPr>
              <w:pStyle w:val="NormalforTables"/>
              <w:spacing w:line="276" w:lineRule="auto"/>
            </w:pPr>
            <w:r w:rsidRPr="00261222">
              <w:t>a.</w:t>
            </w:r>
          </w:p>
        </w:tc>
        <w:tc>
          <w:tcPr>
            <w:tcW w:w="0" w:type="auto"/>
            <w:tcBorders>
              <w:top w:val="single" w:sz="4" w:space="0" w:color="auto"/>
            </w:tcBorders>
          </w:tcPr>
          <w:p w14:paraId="5D147709" w14:textId="2DEAC108" w:rsidR="007E7F5B" w:rsidRPr="00261222" w:rsidRDefault="007E7F5B" w:rsidP="007E7F5B">
            <w:pPr>
              <w:pStyle w:val="NormalforTables"/>
              <w:spacing w:line="276" w:lineRule="auto"/>
            </w:pPr>
            <w:r w:rsidRPr="00261222">
              <w:t>‘man-</w:t>
            </w:r>
            <w:r w:rsidRPr="00261222">
              <w:rPr>
                <w:smallCaps/>
              </w:rPr>
              <w:t>assoc</w:t>
            </w:r>
            <w:r w:rsidRPr="00261222">
              <w:t>’</w:t>
            </w:r>
          </w:p>
        </w:tc>
        <w:tc>
          <w:tcPr>
            <w:tcW w:w="0" w:type="auto"/>
            <w:tcBorders>
              <w:top w:val="single" w:sz="4" w:space="0" w:color="auto"/>
            </w:tcBorders>
          </w:tcPr>
          <w:p w14:paraId="75277E97" w14:textId="21FC18D0" w:rsidR="007E7F5B" w:rsidRPr="00801C74" w:rsidRDefault="007E7F5B" w:rsidP="007E7F5B">
            <w:pPr>
              <w:pStyle w:val="NormalforTables"/>
              <w:spacing w:line="276" w:lineRule="auto"/>
              <w:rPr>
                <w:rFonts w:ascii="Doulos SIL" w:hAnsi="Doulos SIL"/>
                <w:lang w:val="en-US"/>
              </w:rPr>
            </w:pPr>
            <w:r w:rsidRPr="00801C74">
              <w:rPr>
                <w:rFonts w:ascii="Doulos SIL" w:hAnsi="Doulos SIL"/>
                <w:lang w:val="en-US"/>
              </w:rPr>
              <w:t>ʈaŋka</w:t>
            </w:r>
            <w:r w:rsidRPr="00945E0B">
              <w:rPr>
                <w:rFonts w:ascii="Doulos SIL" w:hAnsi="Doulos SIL"/>
                <w:lang w:val="en-US"/>
              </w:rPr>
              <w:t>-ɳuru-</w:t>
            </w:r>
          </w:p>
        </w:tc>
        <w:tc>
          <w:tcPr>
            <w:tcW w:w="0" w:type="auto"/>
            <w:tcBorders>
              <w:top w:val="single" w:sz="4" w:space="0" w:color="auto"/>
            </w:tcBorders>
          </w:tcPr>
          <w:p w14:paraId="07305D65" w14:textId="5F50B349"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Borders>
              <w:top w:val="single" w:sz="4" w:space="0" w:color="auto"/>
            </w:tcBorders>
          </w:tcPr>
          <w:p w14:paraId="657BACF4" w14:textId="35FADB8D" w:rsidR="007E7F5B" w:rsidRPr="00801C74" w:rsidRDefault="007E7F5B" w:rsidP="007E7F5B">
            <w:pPr>
              <w:pStyle w:val="NormalforTables"/>
              <w:spacing w:line="276" w:lineRule="auto"/>
              <w:rPr>
                <w:rFonts w:ascii="Doulos SIL" w:hAnsi="Doulos SIL"/>
                <w:lang w:val="en-US"/>
              </w:rPr>
            </w:pPr>
            <w:r w:rsidRPr="00801C74">
              <w:rPr>
                <w:rFonts w:ascii="Doulos SIL" w:hAnsi="Doulos SIL"/>
                <w:lang w:val="en-US"/>
              </w:rPr>
              <w:t>ʈaŋka</w:t>
            </w:r>
            <w:r w:rsidRPr="00945E0B">
              <w:rPr>
                <w:rFonts w:ascii="Doulos SIL" w:hAnsi="Doulos SIL"/>
                <w:lang w:val="en-US"/>
              </w:rPr>
              <w:t>ɳuru-</w:t>
            </w:r>
          </w:p>
        </w:tc>
        <w:tc>
          <w:tcPr>
            <w:tcW w:w="0" w:type="auto"/>
            <w:tcBorders>
              <w:top w:val="single" w:sz="4" w:space="0" w:color="auto"/>
            </w:tcBorders>
          </w:tcPr>
          <w:p w14:paraId="54A6EE7F" w14:textId="73C57681"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 xml:space="preserve">/a-ɳ/ </w:t>
            </w:r>
            <w:r w:rsidRPr="00F730A8">
              <w:rPr>
                <w:rFonts w:ascii="Doulos SIL" w:hAnsi="Doulos SIL"/>
                <w:lang w:val="ru-RU"/>
              </w:rPr>
              <w:sym w:font="Symbol" w:char="F0AE"/>
            </w:r>
            <w:r w:rsidRPr="00F730A8">
              <w:rPr>
                <w:rFonts w:ascii="Doulos SIL" w:hAnsi="Doulos SIL"/>
                <w:lang w:val="en-US"/>
              </w:rPr>
              <w:t xml:space="preserve"> [a</w:t>
            </w:r>
            <w:r w:rsidRPr="00945E0B">
              <w:rPr>
                <w:rFonts w:ascii="Doulos SIL" w:hAnsi="Doulos SIL"/>
                <w:lang w:val="en-US"/>
              </w:rPr>
              <w:t>ɳ</w:t>
            </w:r>
            <w:r w:rsidRPr="00F730A8">
              <w:rPr>
                <w:rFonts w:ascii="Doulos SIL" w:hAnsi="Doulos SIL"/>
                <w:lang w:val="en-US"/>
              </w:rPr>
              <w:t>]</w:t>
            </w:r>
            <w:r w:rsidRPr="00945E0B">
              <w:rPr>
                <w:rFonts w:ascii="Doulos SIL" w:hAnsi="Doulos SIL"/>
                <w:lang w:val="en-US"/>
              </w:rPr>
              <w:t xml:space="preserve"> </w:t>
            </w:r>
          </w:p>
        </w:tc>
      </w:tr>
      <w:tr w:rsidR="007E7F5B" w:rsidRPr="00F730A8" w14:paraId="0B572E44" w14:textId="77777777" w:rsidTr="0015710B">
        <w:tc>
          <w:tcPr>
            <w:tcW w:w="0" w:type="auto"/>
          </w:tcPr>
          <w:p w14:paraId="15CE23E1" w14:textId="77777777" w:rsidR="007E7F5B" w:rsidRPr="00261222" w:rsidRDefault="007E7F5B" w:rsidP="007E7F5B">
            <w:pPr>
              <w:pStyle w:val="NormalforTables"/>
              <w:spacing w:line="276" w:lineRule="auto"/>
            </w:pPr>
            <w:r w:rsidRPr="00261222">
              <w:t>b.</w:t>
            </w:r>
          </w:p>
        </w:tc>
        <w:tc>
          <w:tcPr>
            <w:tcW w:w="0" w:type="auto"/>
          </w:tcPr>
          <w:p w14:paraId="561F07C2" w14:textId="1F93696F" w:rsidR="007E7F5B" w:rsidRPr="00945E0B" w:rsidRDefault="007E7F5B" w:rsidP="007E7F5B">
            <w:pPr>
              <w:pStyle w:val="NormalforTables"/>
              <w:spacing w:line="276" w:lineRule="auto"/>
              <w:rPr>
                <w:rFonts w:ascii="Doulos SIL" w:hAnsi="Doulos SIL"/>
                <w:lang w:val="en-US"/>
              </w:rPr>
            </w:pPr>
            <w:r w:rsidRPr="00261222">
              <w:t>‘</w:t>
            </w:r>
            <w:r>
              <w:t>crazy-crazy’</w:t>
            </w:r>
          </w:p>
        </w:tc>
        <w:tc>
          <w:tcPr>
            <w:tcW w:w="0" w:type="auto"/>
          </w:tcPr>
          <w:p w14:paraId="0B466C58" w14:textId="758F32D9" w:rsidR="007E7F5B" w:rsidRPr="00945E0B" w:rsidRDefault="007E7F5B" w:rsidP="007E7F5B">
            <w:pPr>
              <w:pStyle w:val="NormalforTables"/>
              <w:spacing w:line="276" w:lineRule="auto"/>
              <w:rPr>
                <w:rFonts w:ascii="Doulos SIL" w:hAnsi="Doulos SIL"/>
                <w:lang w:val="en-US"/>
              </w:rPr>
            </w:pPr>
            <w:r>
              <w:rPr>
                <w:rFonts w:ascii="Doulos SIL" w:hAnsi="Doulos SIL"/>
                <w:lang w:val="en-US"/>
              </w:rPr>
              <w:t>ɳalpiʈi-ɳal</w:t>
            </w:r>
            <w:r w:rsidRPr="00945E0B">
              <w:rPr>
                <w:rFonts w:ascii="Doulos SIL" w:hAnsi="Doulos SIL"/>
                <w:lang w:val="en-US"/>
              </w:rPr>
              <w:t>piʈi-</w:t>
            </w:r>
          </w:p>
        </w:tc>
        <w:tc>
          <w:tcPr>
            <w:tcW w:w="0" w:type="auto"/>
          </w:tcPr>
          <w:p w14:paraId="27B717F4" w14:textId="31A68869" w:rsidR="007E7F5B" w:rsidRPr="00945E0B" w:rsidRDefault="007E7F5B" w:rsidP="007E7F5B">
            <w:pPr>
              <w:pStyle w:val="NormalforTables"/>
              <w:spacing w:line="276" w:lineRule="auto"/>
              <w:rPr>
                <w:rFonts w:ascii="Doulos SIL" w:hAnsi="Doulos SIL"/>
                <w:lang w:val="en-US"/>
              </w:rPr>
            </w:pPr>
            <w:r w:rsidRPr="00F730A8">
              <w:rPr>
                <w:rFonts w:ascii="Doulos SIL" w:hAnsi="Doulos SIL"/>
                <w:lang w:val="ru-RU"/>
              </w:rPr>
              <w:sym w:font="Symbol" w:char="F0AE"/>
            </w:r>
          </w:p>
        </w:tc>
        <w:tc>
          <w:tcPr>
            <w:tcW w:w="0" w:type="auto"/>
          </w:tcPr>
          <w:p w14:paraId="361EB705" w14:textId="5CCBF6B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ɳalpiʈiɳalpiʈi-</w:t>
            </w:r>
          </w:p>
        </w:tc>
        <w:tc>
          <w:tcPr>
            <w:tcW w:w="0" w:type="auto"/>
          </w:tcPr>
          <w:p w14:paraId="20432D28" w14:textId="76613BF7"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 xml:space="preserve">/i-ɳ/ </w:t>
            </w:r>
            <w:r w:rsidRPr="00F730A8">
              <w:rPr>
                <w:rFonts w:ascii="Doulos SIL" w:hAnsi="Doulos SIL"/>
                <w:lang w:val="ru-RU"/>
              </w:rPr>
              <w:sym w:font="Symbol" w:char="F0AE"/>
            </w:r>
            <w:r w:rsidRPr="00F730A8">
              <w:rPr>
                <w:rFonts w:ascii="Doulos SIL" w:hAnsi="Doulos SIL"/>
                <w:lang w:val="en-US"/>
              </w:rPr>
              <w:t xml:space="preserve"> [i</w:t>
            </w:r>
            <w:r w:rsidRPr="00945E0B">
              <w:rPr>
                <w:rFonts w:ascii="Doulos SIL" w:hAnsi="Doulos SIL"/>
                <w:lang w:val="en-US"/>
              </w:rPr>
              <w:t>ɳ</w:t>
            </w:r>
            <w:r w:rsidRPr="00F730A8">
              <w:rPr>
                <w:rFonts w:ascii="Doulos SIL" w:hAnsi="Doulos SIL"/>
                <w:lang w:val="en-US"/>
              </w:rPr>
              <w:t>]</w:t>
            </w:r>
            <w:r w:rsidRPr="00945E0B">
              <w:rPr>
                <w:rFonts w:ascii="Doulos SIL" w:hAnsi="Doulos SIL"/>
                <w:lang w:val="en-US"/>
              </w:rPr>
              <w:t xml:space="preserve"> </w:t>
            </w:r>
          </w:p>
        </w:tc>
      </w:tr>
      <w:tr w:rsidR="007E7F5B" w:rsidRPr="00F730A8" w14:paraId="283D53E0" w14:textId="77777777" w:rsidTr="007E7F5B">
        <w:tc>
          <w:tcPr>
            <w:tcW w:w="0" w:type="auto"/>
            <w:tcBorders>
              <w:bottom w:val="single" w:sz="4" w:space="0" w:color="auto"/>
            </w:tcBorders>
          </w:tcPr>
          <w:p w14:paraId="4A21795B" w14:textId="77777777" w:rsidR="007E7F5B" w:rsidRPr="00261222" w:rsidRDefault="007E7F5B" w:rsidP="007E7F5B">
            <w:pPr>
              <w:pStyle w:val="NormalforTables"/>
              <w:spacing w:line="276" w:lineRule="auto"/>
            </w:pPr>
            <w:r w:rsidRPr="00261222">
              <w:t>c.</w:t>
            </w:r>
          </w:p>
        </w:tc>
        <w:tc>
          <w:tcPr>
            <w:tcW w:w="0" w:type="auto"/>
            <w:tcBorders>
              <w:bottom w:val="single" w:sz="4" w:space="0" w:color="auto"/>
            </w:tcBorders>
          </w:tcPr>
          <w:p w14:paraId="38B46546" w14:textId="7BC44B7F" w:rsidR="007E7F5B" w:rsidRPr="00801C74" w:rsidRDefault="007E7F5B" w:rsidP="007E7F5B">
            <w:pPr>
              <w:pStyle w:val="NormalforTables"/>
              <w:spacing w:line="276" w:lineRule="auto"/>
              <w:rPr>
                <w:rFonts w:ascii="Doulos SIL" w:hAnsi="Doulos SIL"/>
                <w:lang w:val="en-US"/>
              </w:rPr>
            </w:pPr>
            <w:r w:rsidRPr="00261222">
              <w:t>‘</w:t>
            </w:r>
            <w:r>
              <w:t>wo</w:t>
            </w:r>
            <w:r w:rsidRPr="00261222">
              <w:t>man-</w:t>
            </w:r>
            <w:r w:rsidRPr="00261222">
              <w:rPr>
                <w:smallCaps/>
              </w:rPr>
              <w:t>assoc</w:t>
            </w:r>
            <w:r w:rsidRPr="00261222">
              <w:t>’</w:t>
            </w:r>
          </w:p>
        </w:tc>
        <w:tc>
          <w:tcPr>
            <w:tcW w:w="0" w:type="auto"/>
            <w:tcBorders>
              <w:bottom w:val="single" w:sz="4" w:space="0" w:color="auto"/>
            </w:tcBorders>
          </w:tcPr>
          <w:p w14:paraId="47902330" w14:textId="54C8DC33" w:rsidR="007E7F5B" w:rsidRPr="00945E0B" w:rsidRDefault="007E7F5B" w:rsidP="007E7F5B">
            <w:pPr>
              <w:pStyle w:val="NormalforTables"/>
              <w:spacing w:line="276" w:lineRule="auto"/>
              <w:rPr>
                <w:rFonts w:ascii="Doulos SIL" w:hAnsi="Doulos SIL"/>
                <w:lang w:val="en-US"/>
              </w:rPr>
            </w:pPr>
            <w:r w:rsidRPr="00801C74">
              <w:rPr>
                <w:rFonts w:ascii="Doulos SIL" w:hAnsi="Doulos SIL"/>
                <w:lang w:val="en-US"/>
              </w:rPr>
              <w:t>maku</w:t>
            </w:r>
            <w:r w:rsidRPr="00945E0B">
              <w:rPr>
                <w:rFonts w:ascii="Doulos SIL" w:hAnsi="Doulos SIL"/>
                <w:lang w:val="en-US"/>
              </w:rPr>
              <w:t>-ɳuru-</w:t>
            </w:r>
          </w:p>
        </w:tc>
        <w:tc>
          <w:tcPr>
            <w:tcW w:w="0" w:type="auto"/>
            <w:tcBorders>
              <w:bottom w:val="single" w:sz="4" w:space="0" w:color="auto"/>
            </w:tcBorders>
          </w:tcPr>
          <w:p w14:paraId="7FA2CB44" w14:textId="509D72B7" w:rsidR="007E7F5B" w:rsidRPr="00945E0B" w:rsidRDefault="007E7F5B" w:rsidP="007E7F5B">
            <w:pPr>
              <w:pStyle w:val="NormalforTables"/>
              <w:spacing w:line="276" w:lineRule="auto"/>
              <w:rPr>
                <w:rFonts w:ascii="Doulos SIL" w:hAnsi="Doulos SIL"/>
                <w:lang w:val="en-US"/>
              </w:rPr>
            </w:pPr>
            <w:r w:rsidRPr="00F730A8">
              <w:rPr>
                <w:rFonts w:ascii="Doulos SIL" w:hAnsi="Doulos SIL"/>
                <w:lang w:val="ru-RU"/>
              </w:rPr>
              <w:sym w:font="Symbol" w:char="F0AE"/>
            </w:r>
          </w:p>
        </w:tc>
        <w:tc>
          <w:tcPr>
            <w:tcW w:w="0" w:type="auto"/>
            <w:tcBorders>
              <w:bottom w:val="single" w:sz="4" w:space="0" w:color="auto"/>
            </w:tcBorders>
          </w:tcPr>
          <w:p w14:paraId="235CDFF3" w14:textId="4346AD53" w:rsidR="007E7F5B" w:rsidRPr="00945E0B" w:rsidRDefault="007E7F5B" w:rsidP="007E7F5B">
            <w:pPr>
              <w:pStyle w:val="NormalforTables"/>
              <w:spacing w:line="276" w:lineRule="auto"/>
              <w:rPr>
                <w:rFonts w:ascii="Doulos SIL" w:hAnsi="Doulos SIL"/>
                <w:lang w:val="en-US"/>
              </w:rPr>
            </w:pPr>
            <w:r w:rsidRPr="00801C74">
              <w:rPr>
                <w:rFonts w:ascii="Doulos SIL" w:hAnsi="Doulos SIL"/>
                <w:lang w:val="en-US"/>
              </w:rPr>
              <w:t>maku</w:t>
            </w:r>
            <w:r w:rsidRPr="00945E0B">
              <w:rPr>
                <w:rFonts w:ascii="Doulos SIL" w:hAnsi="Doulos SIL"/>
                <w:lang w:val="en-US"/>
              </w:rPr>
              <w:t>ɳuru-</w:t>
            </w:r>
          </w:p>
        </w:tc>
        <w:tc>
          <w:tcPr>
            <w:tcW w:w="0" w:type="auto"/>
            <w:tcBorders>
              <w:bottom w:val="single" w:sz="4" w:space="0" w:color="auto"/>
            </w:tcBorders>
          </w:tcPr>
          <w:p w14:paraId="01397FB0" w14:textId="409052C6" w:rsidR="007E7F5B" w:rsidRPr="00945E0B" w:rsidRDefault="007E7F5B" w:rsidP="007E7F5B">
            <w:pPr>
              <w:pStyle w:val="NormalforTables"/>
              <w:spacing w:line="276" w:lineRule="auto"/>
              <w:rPr>
                <w:rFonts w:ascii="Doulos SIL" w:hAnsi="Doulos SIL"/>
                <w:lang w:val="en-US"/>
              </w:rPr>
            </w:pPr>
            <w:r w:rsidRPr="00945E0B">
              <w:rPr>
                <w:rFonts w:ascii="Doulos SIL" w:hAnsi="Doulos SIL"/>
                <w:lang w:val="en-US"/>
              </w:rPr>
              <w:t xml:space="preserve">/u-ɳ/ </w:t>
            </w:r>
            <w:r w:rsidRPr="00F730A8">
              <w:rPr>
                <w:rFonts w:ascii="Doulos SIL" w:hAnsi="Doulos SIL"/>
                <w:lang w:val="ru-RU"/>
              </w:rPr>
              <w:sym w:font="Symbol" w:char="F0AE"/>
            </w:r>
            <w:r>
              <w:rPr>
                <w:rFonts w:ascii="Doulos SIL" w:hAnsi="Doulos SIL"/>
                <w:lang w:val="en-US"/>
              </w:rPr>
              <w:t xml:space="preserve"> [u</w:t>
            </w:r>
            <w:r w:rsidRPr="00945E0B">
              <w:rPr>
                <w:rFonts w:ascii="Doulos SIL" w:hAnsi="Doulos SIL"/>
                <w:lang w:val="en-US"/>
              </w:rPr>
              <w:t>ɳ</w:t>
            </w:r>
            <w:r w:rsidRPr="00F730A8">
              <w:rPr>
                <w:rFonts w:ascii="Doulos SIL" w:hAnsi="Doulos SIL"/>
                <w:lang w:val="en-US"/>
              </w:rPr>
              <w:t>]</w:t>
            </w:r>
            <w:r w:rsidRPr="00945E0B">
              <w:rPr>
                <w:rFonts w:ascii="Doulos SIL" w:hAnsi="Doulos SIL"/>
                <w:lang w:val="en-US"/>
              </w:rPr>
              <w:t xml:space="preserve"> </w:t>
            </w:r>
          </w:p>
        </w:tc>
      </w:tr>
    </w:tbl>
    <w:p w14:paraId="4B4E78AC" w14:textId="77777777" w:rsidR="001A6428" w:rsidRPr="00261222" w:rsidRDefault="001A6428" w:rsidP="00FE3C7D">
      <w:pPr>
        <w:spacing w:line="720" w:lineRule="exact"/>
        <w:jc w:val="left"/>
      </w:pPr>
    </w:p>
    <w:p w14:paraId="492CEFCF" w14:textId="0C50D5D6" w:rsidR="001A6428" w:rsidRPr="00261222" w:rsidRDefault="00395A60" w:rsidP="007E7F5B">
      <w:pPr>
        <w:spacing w:line="720" w:lineRule="exact"/>
        <w:jc w:val="left"/>
      </w:pPr>
      <w:r>
        <w:t>This is problematic because</w:t>
      </w:r>
      <w:r w:rsidR="001A6428" w:rsidRPr="00261222">
        <w:t xml:space="preserve"> evidence</w:t>
      </w:r>
      <w:r w:rsidR="007E7F5B">
        <w:t xml:space="preserve"> </w:t>
      </w:r>
      <w:r>
        <w:t>indicates that</w:t>
      </w:r>
      <w:r w:rsidR="001A6428" w:rsidRPr="00261222">
        <w:t xml:space="preserve"> the negative suffix begin</w:t>
      </w:r>
      <w:r w:rsidR="007E7F5B">
        <w:t>s underlyingly</w:t>
      </w:r>
      <w:r w:rsidR="001A6428" w:rsidRPr="00261222">
        <w:t xml:space="preserve"> with /</w:t>
      </w:r>
      <w:r w:rsidR="001A6428" w:rsidRPr="00945E0B">
        <w:rPr>
          <w:rFonts w:ascii="Doulos SIL" w:hAnsi="Doulos SIL"/>
          <w:lang w:val="en-US"/>
        </w:rPr>
        <w:t>ɳ</w:t>
      </w:r>
      <w:r w:rsidR="001A6428" w:rsidRPr="00261222">
        <w:t xml:space="preserve">/. The Kayardild negative suffix is </w:t>
      </w:r>
      <w:r w:rsidR="007E7F5B" w:rsidRPr="00261222">
        <w:t xml:space="preserve">found </w:t>
      </w:r>
      <w:r w:rsidR="001A6428" w:rsidRPr="00261222">
        <w:t>very seldom attaching to a</w:t>
      </w:r>
      <w:r w:rsidR="007E7F5B">
        <w:t>nything other than verbal stems</w:t>
      </w:r>
      <w:r w:rsidR="001A6428" w:rsidRPr="00261222">
        <w:t xml:space="preserve"> but it is occasionally encountered on nominals (Evans 1995:374</w:t>
      </w:r>
      <w:r w:rsidR="00AD0B5B">
        <w:t>–</w:t>
      </w:r>
      <w:r w:rsidR="001A6428" w:rsidRPr="00261222">
        <w:t xml:space="preserve">5). Evans transcribes the suffix as surface </w:t>
      </w:r>
      <w:r w:rsidR="001A6428" w:rsidRPr="00261222">
        <w:rPr>
          <w:i/>
        </w:rPr>
        <w:t>-nang-</w:t>
      </w:r>
      <w:r w:rsidR="001A6428" w:rsidRPr="00261222">
        <w:t xml:space="preserve"> [</w:t>
      </w:r>
      <w:r w:rsidR="001A6428" w:rsidRPr="00945E0B">
        <w:rPr>
          <w:rFonts w:ascii="Doulos SIL" w:hAnsi="Doulos SIL"/>
          <w:lang w:val="en-US"/>
        </w:rPr>
        <w:t>naŋ</w:t>
      </w:r>
      <w:r w:rsidR="001A6428" w:rsidRPr="00261222">
        <w:t xml:space="preserve">] </w:t>
      </w:r>
      <w:r w:rsidR="007E7F5B">
        <w:t>after vowel final nominal stems</w:t>
      </w:r>
      <w:r w:rsidR="001A6428" w:rsidRPr="00261222">
        <w:t xml:space="preserve"> but the examples for which I have recordings, </w:t>
      </w:r>
      <w:r w:rsidR="007E7F5B">
        <w:t xml:space="preserve">shown in Table 2.13 and </w:t>
      </w:r>
      <w:r w:rsidR="001A6428" w:rsidRPr="00261222">
        <w:t>including one which Evans transcribes with [n], all contain a retroflex [</w:t>
      </w:r>
      <w:r w:rsidR="001A6428" w:rsidRPr="00945E0B">
        <w:rPr>
          <w:rFonts w:ascii="Doulos SIL" w:hAnsi="Doulos SIL"/>
          <w:lang w:val="en-US"/>
        </w:rPr>
        <w:t>ɳ</w:t>
      </w:r>
      <w:r w:rsidR="007E7F5B">
        <w:t>]</w:t>
      </w:r>
      <w:r w:rsidR="001A6428" w:rsidRPr="00261222">
        <w:t>.</w:t>
      </w:r>
    </w:p>
    <w:p w14:paraId="5BF8BBA1" w14:textId="77777777" w:rsidR="001A6428" w:rsidRDefault="001A6428" w:rsidP="00FE3C7D">
      <w:pPr>
        <w:spacing w:line="720" w:lineRule="exact"/>
        <w:jc w:val="left"/>
      </w:pPr>
    </w:p>
    <w:p w14:paraId="7175FB2F" w14:textId="7C7B69F4" w:rsidR="007E7F5B" w:rsidRPr="00261222" w:rsidRDefault="00E553FB" w:rsidP="007E7F5B">
      <w:pPr>
        <w:pStyle w:val="Spacing"/>
        <w:keepNext/>
        <w:spacing w:line="720" w:lineRule="exact"/>
        <w:jc w:val="left"/>
      </w:pPr>
      <w:r w:rsidRPr="00E553FB">
        <w:lastRenderedPageBreak/>
        <w:t xml:space="preserve">Table 2.13 Derivations </w:t>
      </w:r>
      <w:r w:rsidR="007E7F5B">
        <w:t>of stem-final</w:t>
      </w:r>
      <w:r w:rsidR="007E7F5B" w:rsidRPr="00261222">
        <w:t xml:space="preserve"> </w:t>
      </w:r>
      <w:r w:rsidR="007E7F5B">
        <w:t xml:space="preserve">V plus negative </w:t>
      </w:r>
      <w:r w:rsidR="007E7F5B" w:rsidRPr="00261222">
        <w:t>/</w:t>
      </w:r>
      <w:r w:rsidR="007E7F5B">
        <w:rPr>
          <w:rFonts w:ascii="Doulos SIL" w:hAnsi="Doulos SIL"/>
          <w:lang w:val="ru-RU"/>
        </w:rPr>
        <w:t>ɳaŋ</w:t>
      </w:r>
      <w:r w:rsidR="007E7F5B" w:rsidRPr="0026122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4309"/>
        <w:gridCol w:w="1785"/>
        <w:gridCol w:w="453"/>
        <w:gridCol w:w="1532"/>
      </w:tblGrid>
      <w:tr w:rsidR="007E7F5B" w:rsidRPr="00F730A8" w14:paraId="2DFE55BE" w14:textId="77777777" w:rsidTr="007E7F5B">
        <w:tc>
          <w:tcPr>
            <w:tcW w:w="0" w:type="auto"/>
            <w:tcBorders>
              <w:top w:val="single" w:sz="4" w:space="0" w:color="auto"/>
              <w:bottom w:val="single" w:sz="4" w:space="0" w:color="auto"/>
            </w:tcBorders>
          </w:tcPr>
          <w:p w14:paraId="5234AABB" w14:textId="79839B37" w:rsidR="007E7F5B" w:rsidRPr="00801C74" w:rsidRDefault="007E7F5B" w:rsidP="007E7F5B">
            <w:pPr>
              <w:pStyle w:val="NormalforTables"/>
              <w:spacing w:line="276" w:lineRule="auto"/>
              <w:rPr>
                <w:rFonts w:ascii="Doulos SIL" w:hAnsi="Doulos SIL"/>
                <w:lang w:val="en-US"/>
              </w:rPr>
            </w:pPr>
          </w:p>
        </w:tc>
        <w:tc>
          <w:tcPr>
            <w:tcW w:w="0" w:type="auto"/>
            <w:tcBorders>
              <w:top w:val="single" w:sz="4" w:space="0" w:color="auto"/>
              <w:bottom w:val="single" w:sz="4" w:space="0" w:color="auto"/>
            </w:tcBorders>
          </w:tcPr>
          <w:p w14:paraId="7109AE40" w14:textId="420F0426" w:rsidR="007E7F5B" w:rsidRDefault="007E7F5B" w:rsidP="007E7F5B">
            <w:pPr>
              <w:pStyle w:val="NormalforTables"/>
              <w:spacing w:line="276" w:lineRule="auto"/>
              <w:rPr>
                <w:rFonts w:ascii="Doulos SIL" w:hAnsi="Doulos SIL"/>
                <w:lang w:val="en-US"/>
              </w:rPr>
            </w:pPr>
            <w:r>
              <w:rPr>
                <w:rFonts w:ascii="Doulos SIL" w:hAnsi="Doulos SIL"/>
                <w:lang w:val="en-US"/>
              </w:rPr>
              <w:t>Gloss, source</w:t>
            </w:r>
          </w:p>
        </w:tc>
        <w:tc>
          <w:tcPr>
            <w:tcW w:w="0" w:type="auto"/>
            <w:tcBorders>
              <w:top w:val="single" w:sz="4" w:space="0" w:color="auto"/>
              <w:bottom w:val="single" w:sz="4" w:space="0" w:color="auto"/>
            </w:tcBorders>
          </w:tcPr>
          <w:p w14:paraId="49869FD3" w14:textId="27728FF7" w:rsidR="007E7F5B" w:rsidRPr="00801C74" w:rsidRDefault="007E7F5B" w:rsidP="007E7F5B">
            <w:pPr>
              <w:pStyle w:val="NormalforTables"/>
              <w:spacing w:line="276" w:lineRule="auto"/>
              <w:rPr>
                <w:rFonts w:ascii="Doulos SIL" w:hAnsi="Doulos SIL"/>
                <w:lang w:val="en-US"/>
              </w:rPr>
            </w:pPr>
            <w:r>
              <w:rPr>
                <w:rFonts w:ascii="Doulos SIL" w:hAnsi="Doulos SIL"/>
                <w:lang w:val="en-US"/>
              </w:rPr>
              <w:t>Underlying</w:t>
            </w:r>
          </w:p>
        </w:tc>
        <w:tc>
          <w:tcPr>
            <w:tcW w:w="0" w:type="auto"/>
            <w:tcBorders>
              <w:top w:val="single" w:sz="4" w:space="0" w:color="auto"/>
              <w:bottom w:val="single" w:sz="4" w:space="0" w:color="auto"/>
            </w:tcBorders>
          </w:tcPr>
          <w:p w14:paraId="4CAE3DF7" w14:textId="6B1FCCAB" w:rsidR="007E7F5B" w:rsidRPr="00F730A8" w:rsidRDefault="007E7F5B" w:rsidP="007E7F5B">
            <w:pPr>
              <w:pStyle w:val="NormalforTables"/>
              <w:spacing w:line="276" w:lineRule="auto"/>
              <w:rPr>
                <w:rFonts w:ascii="Doulos SIL" w:hAnsi="Doulos SIL"/>
                <w:lang w:val="ru-RU"/>
              </w:rPr>
            </w:pPr>
          </w:p>
        </w:tc>
        <w:tc>
          <w:tcPr>
            <w:tcW w:w="0" w:type="auto"/>
            <w:tcBorders>
              <w:top w:val="single" w:sz="4" w:space="0" w:color="auto"/>
              <w:bottom w:val="single" w:sz="4" w:space="0" w:color="auto"/>
            </w:tcBorders>
          </w:tcPr>
          <w:p w14:paraId="538BFE2D" w14:textId="64CFC4AF" w:rsidR="007E7F5B" w:rsidRPr="00945E0B" w:rsidRDefault="007E7F5B" w:rsidP="007E7F5B">
            <w:pPr>
              <w:pStyle w:val="NormalforTables"/>
              <w:spacing w:line="276" w:lineRule="auto"/>
              <w:rPr>
                <w:rFonts w:ascii="Doulos SIL" w:hAnsi="Doulos SIL"/>
                <w:lang w:val="en-US"/>
              </w:rPr>
            </w:pPr>
            <w:r>
              <w:rPr>
                <w:rFonts w:ascii="Doulos SIL" w:hAnsi="Doulos SIL"/>
                <w:lang w:val="en-US"/>
              </w:rPr>
              <w:t>Surface</w:t>
            </w:r>
          </w:p>
        </w:tc>
      </w:tr>
      <w:tr w:rsidR="007E7F5B" w:rsidRPr="00F730A8" w14:paraId="50E17422" w14:textId="77777777" w:rsidTr="007E7F5B">
        <w:tc>
          <w:tcPr>
            <w:tcW w:w="0" w:type="auto"/>
            <w:tcBorders>
              <w:top w:val="single" w:sz="4" w:space="0" w:color="auto"/>
            </w:tcBorders>
          </w:tcPr>
          <w:p w14:paraId="02750A5C" w14:textId="02B0068C" w:rsidR="007E7F5B" w:rsidRPr="00801C74" w:rsidRDefault="007E7F5B" w:rsidP="007E7F5B">
            <w:pPr>
              <w:pStyle w:val="NormalforTables"/>
              <w:spacing w:line="276" w:lineRule="auto"/>
              <w:rPr>
                <w:rFonts w:ascii="Doulos SIL" w:hAnsi="Doulos SIL"/>
                <w:lang w:val="en-US"/>
              </w:rPr>
            </w:pPr>
            <w:r w:rsidRPr="00801C74">
              <w:rPr>
                <w:rFonts w:ascii="Doulos SIL" w:hAnsi="Doulos SIL"/>
                <w:lang w:val="en-US"/>
              </w:rPr>
              <w:t>a.</w:t>
            </w:r>
          </w:p>
        </w:tc>
        <w:tc>
          <w:tcPr>
            <w:tcW w:w="0" w:type="auto"/>
            <w:tcBorders>
              <w:top w:val="single" w:sz="4" w:space="0" w:color="auto"/>
            </w:tcBorders>
          </w:tcPr>
          <w:p w14:paraId="0279A796" w14:textId="64302354" w:rsidR="007E7F5B" w:rsidRPr="00801C74" w:rsidRDefault="007E7F5B" w:rsidP="007E7F5B">
            <w:pPr>
              <w:pStyle w:val="NormalforTables"/>
              <w:spacing w:line="276" w:lineRule="auto"/>
              <w:rPr>
                <w:rFonts w:ascii="Doulos SIL" w:hAnsi="Doulos SIL"/>
                <w:lang w:val="en-US"/>
              </w:rPr>
            </w:pPr>
            <w:r w:rsidRPr="00261222">
              <w:t>day-</w:t>
            </w:r>
            <w:r w:rsidRPr="00261222">
              <w:rPr>
                <w:smallCaps/>
              </w:rPr>
              <w:t>neg-</w:t>
            </w:r>
            <w:r>
              <w:rPr>
                <w:smallCaps/>
              </w:rPr>
              <w:t>µprop,</w:t>
            </w:r>
            <w:r w:rsidRPr="00261222">
              <w:rPr>
                <w:lang w:val="en-US"/>
              </w:rPr>
              <w:t xml:space="preserve"> [E374.ex.9-240; W1960]</w:t>
            </w:r>
          </w:p>
        </w:tc>
        <w:tc>
          <w:tcPr>
            <w:tcW w:w="0" w:type="auto"/>
            <w:tcBorders>
              <w:top w:val="single" w:sz="4" w:space="0" w:color="auto"/>
            </w:tcBorders>
          </w:tcPr>
          <w:p w14:paraId="5F1B2FC1" w14:textId="1B6EBDF2" w:rsidR="007E7F5B" w:rsidRPr="00801C74" w:rsidRDefault="007E7F5B" w:rsidP="007E7F5B">
            <w:pPr>
              <w:pStyle w:val="NormalforTables"/>
              <w:spacing w:line="276" w:lineRule="auto"/>
              <w:rPr>
                <w:rFonts w:ascii="Doulos SIL" w:hAnsi="Doulos SIL"/>
                <w:lang w:val="en-US"/>
              </w:rPr>
            </w:pPr>
            <w:r w:rsidRPr="00801C74">
              <w:rPr>
                <w:rFonts w:ascii="Doulos SIL" w:hAnsi="Doulos SIL"/>
                <w:lang w:val="en-US"/>
              </w:rPr>
              <w:t>warrku-</w:t>
            </w:r>
            <w:r w:rsidRPr="00945E0B">
              <w:rPr>
                <w:rFonts w:ascii="Doulos SIL" w:hAnsi="Doulos SIL"/>
                <w:lang w:val="en-US"/>
              </w:rPr>
              <w:t>ɳaŋ-kuː</w:t>
            </w:r>
          </w:p>
        </w:tc>
        <w:tc>
          <w:tcPr>
            <w:tcW w:w="0" w:type="auto"/>
            <w:tcBorders>
              <w:top w:val="single" w:sz="4" w:space="0" w:color="auto"/>
            </w:tcBorders>
          </w:tcPr>
          <w:p w14:paraId="3103F222" w14:textId="7F8AAF66"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Borders>
              <w:top w:val="single" w:sz="4" w:space="0" w:color="auto"/>
            </w:tcBorders>
          </w:tcPr>
          <w:p w14:paraId="7F6CC5DC" w14:textId="0677CDA6" w:rsidR="007E7F5B" w:rsidRPr="00801C74" w:rsidRDefault="007E7F5B" w:rsidP="007E7F5B">
            <w:pPr>
              <w:pStyle w:val="NormalforTables"/>
              <w:spacing w:line="276" w:lineRule="auto"/>
              <w:rPr>
                <w:rFonts w:ascii="Doulos SIL" w:hAnsi="Doulos SIL"/>
                <w:lang w:val="en-US"/>
              </w:rPr>
            </w:pPr>
            <w:r w:rsidRPr="00801C74">
              <w:rPr>
                <w:rFonts w:ascii="Doulos SIL" w:hAnsi="Doulos SIL"/>
                <w:lang w:val="en-US"/>
              </w:rPr>
              <w:t>warrku</w:t>
            </w:r>
            <w:r w:rsidRPr="00945E0B">
              <w:rPr>
                <w:rFonts w:ascii="Doulos SIL" w:hAnsi="Doulos SIL"/>
                <w:lang w:val="en-US"/>
              </w:rPr>
              <w:t>ɳaŋkuː</w:t>
            </w:r>
          </w:p>
        </w:tc>
      </w:tr>
      <w:tr w:rsidR="007E7F5B" w:rsidRPr="00F730A8" w14:paraId="11098A6B" w14:textId="77777777" w:rsidTr="0015710B">
        <w:tc>
          <w:tcPr>
            <w:tcW w:w="0" w:type="auto"/>
          </w:tcPr>
          <w:p w14:paraId="71255126" w14:textId="77777777" w:rsidR="007E7F5B" w:rsidRPr="00801C74" w:rsidRDefault="007E7F5B" w:rsidP="007E7F5B">
            <w:pPr>
              <w:pStyle w:val="NormalforTables"/>
              <w:spacing w:line="276" w:lineRule="auto"/>
              <w:rPr>
                <w:rFonts w:ascii="Doulos SIL" w:hAnsi="Doulos SIL"/>
                <w:lang w:val="en-US"/>
              </w:rPr>
            </w:pPr>
            <w:r w:rsidRPr="00801C74">
              <w:rPr>
                <w:rFonts w:ascii="Doulos SIL" w:hAnsi="Doulos SIL"/>
                <w:lang w:val="en-US"/>
              </w:rPr>
              <w:t>b.</w:t>
            </w:r>
          </w:p>
        </w:tc>
        <w:tc>
          <w:tcPr>
            <w:tcW w:w="0" w:type="auto"/>
          </w:tcPr>
          <w:p w14:paraId="336BB80F" w14:textId="0B4717F9" w:rsidR="007E7F5B" w:rsidRPr="00801C74" w:rsidRDefault="007E7F5B" w:rsidP="007E7F5B">
            <w:pPr>
              <w:pStyle w:val="NormalforTables"/>
              <w:spacing w:line="276" w:lineRule="auto"/>
              <w:rPr>
                <w:rFonts w:ascii="Doulos SIL" w:hAnsi="Doulos SIL"/>
                <w:lang w:val="en-US"/>
              </w:rPr>
            </w:pPr>
            <w:r w:rsidRPr="00261222">
              <w:t>good-</w:t>
            </w:r>
            <w:r w:rsidRPr="00261222">
              <w:rPr>
                <w:smallCaps/>
              </w:rPr>
              <w:t>neg-</w:t>
            </w:r>
            <w:r>
              <w:rPr>
                <w:smallCaps/>
              </w:rPr>
              <w:t>µ</w:t>
            </w:r>
            <w:r w:rsidRPr="00261222">
              <w:rPr>
                <w:smallCaps/>
              </w:rPr>
              <w:t>loc-</w:t>
            </w:r>
            <w:r>
              <w:rPr>
                <w:smallCaps/>
              </w:rPr>
              <w:t>µ</w:t>
            </w:r>
            <w:r w:rsidRPr="00261222">
              <w:rPr>
                <w:smallCaps/>
              </w:rPr>
              <w:t>all</w:t>
            </w:r>
            <w:r>
              <w:rPr>
                <w:smallCaps/>
              </w:rPr>
              <w:t>,</w:t>
            </w:r>
            <w:r w:rsidRPr="00261222">
              <w:rPr>
                <w:lang w:val="en-US"/>
              </w:rPr>
              <w:t xml:space="preserve"> [R2005-jun04b]</w:t>
            </w:r>
          </w:p>
        </w:tc>
        <w:tc>
          <w:tcPr>
            <w:tcW w:w="0" w:type="auto"/>
          </w:tcPr>
          <w:p w14:paraId="3FA71EDC" w14:textId="06E5A807" w:rsidR="007E7F5B" w:rsidRPr="00801C74" w:rsidRDefault="007E7F5B" w:rsidP="007E7F5B">
            <w:pPr>
              <w:pStyle w:val="NormalforTables"/>
              <w:spacing w:line="276" w:lineRule="auto"/>
              <w:rPr>
                <w:rFonts w:ascii="Doulos SIL" w:hAnsi="Doulos SIL"/>
                <w:lang w:val="en-US"/>
              </w:rPr>
            </w:pPr>
            <w:r w:rsidRPr="00801C74">
              <w:rPr>
                <w:rFonts w:ascii="Doulos SIL" w:hAnsi="Doulos SIL"/>
                <w:lang w:val="en-US"/>
              </w:rPr>
              <w:t>mira-</w:t>
            </w:r>
            <w:r w:rsidRPr="00945E0B">
              <w:rPr>
                <w:rFonts w:ascii="Doulos SIL" w:hAnsi="Doulos SIL"/>
                <w:lang w:val="en-US"/>
              </w:rPr>
              <w:t>ɳaŋ-ki-ɻiŋ</w:t>
            </w:r>
          </w:p>
        </w:tc>
        <w:tc>
          <w:tcPr>
            <w:tcW w:w="0" w:type="auto"/>
          </w:tcPr>
          <w:p w14:paraId="0957A1BC"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Pr>
          <w:p w14:paraId="01E46B8A" w14:textId="77777777" w:rsidR="007E7F5B" w:rsidRPr="00945E0B" w:rsidRDefault="007E7F5B" w:rsidP="007E7F5B">
            <w:pPr>
              <w:pStyle w:val="NormalforTables"/>
              <w:spacing w:line="276" w:lineRule="auto"/>
              <w:rPr>
                <w:rFonts w:ascii="Doulos SIL" w:hAnsi="Doulos SIL"/>
                <w:lang w:val="en-US"/>
              </w:rPr>
            </w:pPr>
            <w:r w:rsidRPr="00801C74">
              <w:rPr>
                <w:rFonts w:ascii="Doulos SIL" w:hAnsi="Doulos SIL"/>
                <w:lang w:val="en-US"/>
              </w:rPr>
              <w:t>mira</w:t>
            </w:r>
            <w:r w:rsidRPr="00945E0B">
              <w:rPr>
                <w:rFonts w:ascii="Doulos SIL" w:hAnsi="Doulos SIL"/>
                <w:lang w:val="en-US"/>
              </w:rPr>
              <w:t>ɳaŋkiɻi</w:t>
            </w:r>
          </w:p>
        </w:tc>
      </w:tr>
      <w:tr w:rsidR="007E7F5B" w:rsidRPr="00F730A8" w14:paraId="6973E2D2" w14:textId="77777777" w:rsidTr="007E7F5B">
        <w:tc>
          <w:tcPr>
            <w:tcW w:w="0" w:type="auto"/>
            <w:tcBorders>
              <w:bottom w:val="single" w:sz="4" w:space="0" w:color="auto"/>
            </w:tcBorders>
          </w:tcPr>
          <w:p w14:paraId="0AD58A34" w14:textId="77777777" w:rsidR="007E7F5B" w:rsidRPr="00801C74" w:rsidRDefault="007E7F5B" w:rsidP="007E7F5B">
            <w:pPr>
              <w:pStyle w:val="NormalforTables"/>
              <w:spacing w:line="276" w:lineRule="auto"/>
              <w:rPr>
                <w:rFonts w:ascii="Doulos SIL" w:hAnsi="Doulos SIL"/>
                <w:lang w:val="en-US"/>
              </w:rPr>
            </w:pPr>
            <w:r w:rsidRPr="00801C74">
              <w:rPr>
                <w:rFonts w:ascii="Doulos SIL" w:hAnsi="Doulos SIL"/>
                <w:lang w:val="en-US"/>
              </w:rPr>
              <w:t>c.</w:t>
            </w:r>
          </w:p>
        </w:tc>
        <w:tc>
          <w:tcPr>
            <w:tcW w:w="0" w:type="auto"/>
            <w:tcBorders>
              <w:bottom w:val="single" w:sz="4" w:space="0" w:color="auto"/>
            </w:tcBorders>
          </w:tcPr>
          <w:p w14:paraId="70196C2E" w14:textId="2F248722" w:rsidR="007E7F5B" w:rsidRPr="00801C74" w:rsidRDefault="007E7F5B" w:rsidP="007E7F5B">
            <w:pPr>
              <w:pStyle w:val="NormalforTables"/>
              <w:spacing w:line="276" w:lineRule="auto"/>
              <w:rPr>
                <w:rFonts w:ascii="Doulos SIL" w:hAnsi="Doulos SIL"/>
                <w:lang w:val="en-US"/>
              </w:rPr>
            </w:pPr>
            <w:r w:rsidRPr="00261222">
              <w:t>woman-</w:t>
            </w:r>
            <w:r w:rsidRPr="00261222">
              <w:rPr>
                <w:smallCaps/>
              </w:rPr>
              <w:t>neg-</w:t>
            </w:r>
            <w:r>
              <w:rPr>
                <w:smallCaps/>
              </w:rPr>
              <w:t>µ</w:t>
            </w:r>
            <w:r w:rsidRPr="00261222">
              <w:rPr>
                <w:smallCaps/>
              </w:rPr>
              <w:t>loc-</w:t>
            </w:r>
            <w:r>
              <w:rPr>
                <w:smallCaps/>
              </w:rPr>
              <w:t>µ</w:t>
            </w:r>
            <w:r w:rsidRPr="00261222">
              <w:rPr>
                <w:smallCaps/>
              </w:rPr>
              <w:t>all</w:t>
            </w:r>
            <w:r>
              <w:rPr>
                <w:smallCaps/>
              </w:rPr>
              <w:t>,</w:t>
            </w:r>
            <w:r w:rsidRPr="00261222">
              <w:rPr>
                <w:lang w:val="en-US"/>
              </w:rPr>
              <w:t xml:space="preserve"> [R2005-jun02]</w:t>
            </w:r>
          </w:p>
        </w:tc>
        <w:tc>
          <w:tcPr>
            <w:tcW w:w="0" w:type="auto"/>
            <w:tcBorders>
              <w:bottom w:val="single" w:sz="4" w:space="0" w:color="auto"/>
            </w:tcBorders>
          </w:tcPr>
          <w:p w14:paraId="3D239953" w14:textId="652C5082" w:rsidR="007E7F5B" w:rsidRPr="00801C74" w:rsidRDefault="007E7F5B" w:rsidP="007E7F5B">
            <w:pPr>
              <w:pStyle w:val="NormalforTables"/>
              <w:spacing w:line="276" w:lineRule="auto"/>
              <w:rPr>
                <w:rFonts w:ascii="Doulos SIL" w:hAnsi="Doulos SIL"/>
                <w:lang w:val="en-US"/>
              </w:rPr>
            </w:pPr>
            <w:r w:rsidRPr="00801C74">
              <w:rPr>
                <w:rFonts w:ascii="Doulos SIL" w:hAnsi="Doulos SIL"/>
                <w:lang w:val="en-US"/>
              </w:rPr>
              <w:t>maku-</w:t>
            </w:r>
            <w:r w:rsidRPr="00945E0B">
              <w:rPr>
                <w:rFonts w:ascii="Doulos SIL" w:hAnsi="Doulos SIL"/>
                <w:lang w:val="en-US"/>
              </w:rPr>
              <w:t>ɳaŋ-ki-ɻiŋ</w:t>
            </w:r>
          </w:p>
        </w:tc>
        <w:tc>
          <w:tcPr>
            <w:tcW w:w="0" w:type="auto"/>
            <w:tcBorders>
              <w:bottom w:val="single" w:sz="4" w:space="0" w:color="auto"/>
            </w:tcBorders>
          </w:tcPr>
          <w:p w14:paraId="19BDD3FB" w14:textId="77777777" w:rsidR="007E7F5B" w:rsidRPr="00F730A8" w:rsidRDefault="007E7F5B" w:rsidP="007E7F5B">
            <w:pPr>
              <w:pStyle w:val="NormalforTables"/>
              <w:spacing w:line="276" w:lineRule="auto"/>
              <w:rPr>
                <w:rFonts w:ascii="Doulos SIL" w:hAnsi="Doulos SIL"/>
                <w:lang w:val="ru-RU"/>
              </w:rPr>
            </w:pPr>
            <w:r w:rsidRPr="00F730A8">
              <w:rPr>
                <w:rFonts w:ascii="Doulos SIL" w:hAnsi="Doulos SIL"/>
                <w:lang w:val="ru-RU"/>
              </w:rPr>
              <w:sym w:font="Symbol" w:char="F0AE"/>
            </w:r>
          </w:p>
        </w:tc>
        <w:tc>
          <w:tcPr>
            <w:tcW w:w="0" w:type="auto"/>
            <w:tcBorders>
              <w:bottom w:val="single" w:sz="4" w:space="0" w:color="auto"/>
            </w:tcBorders>
          </w:tcPr>
          <w:p w14:paraId="2279FAF5" w14:textId="77777777" w:rsidR="007E7F5B" w:rsidRPr="00945E0B" w:rsidRDefault="007E7F5B" w:rsidP="007E7F5B">
            <w:pPr>
              <w:pStyle w:val="NormalforTables"/>
              <w:spacing w:line="276" w:lineRule="auto"/>
              <w:rPr>
                <w:rFonts w:ascii="Doulos SIL" w:hAnsi="Doulos SIL"/>
                <w:lang w:val="en-US"/>
              </w:rPr>
            </w:pPr>
            <w:r w:rsidRPr="00801C74">
              <w:rPr>
                <w:rFonts w:ascii="Doulos SIL" w:hAnsi="Doulos SIL"/>
                <w:lang w:val="en-US"/>
              </w:rPr>
              <w:t>maku</w:t>
            </w:r>
            <w:r w:rsidRPr="00945E0B">
              <w:rPr>
                <w:rFonts w:ascii="Doulos SIL" w:hAnsi="Doulos SIL"/>
                <w:lang w:val="en-US"/>
              </w:rPr>
              <w:t>ɳaŋkiɻi</w:t>
            </w:r>
          </w:p>
        </w:tc>
      </w:tr>
    </w:tbl>
    <w:p w14:paraId="66C57FB7" w14:textId="77777777" w:rsidR="001A6428" w:rsidRPr="00261222" w:rsidRDefault="001A6428" w:rsidP="00FE3C7D">
      <w:pPr>
        <w:spacing w:line="720" w:lineRule="exact"/>
        <w:jc w:val="left"/>
      </w:pPr>
    </w:p>
    <w:p w14:paraId="41C18950" w14:textId="284181B4" w:rsidR="001A6428" w:rsidRPr="00261222" w:rsidRDefault="007E7F5B" w:rsidP="00FE3C7D">
      <w:pPr>
        <w:spacing w:line="720" w:lineRule="exact"/>
        <w:jc w:val="left"/>
      </w:pPr>
      <w:r>
        <w:t>Th</w:t>
      </w:r>
      <w:r w:rsidR="00395A60">
        <w:t>is</w:t>
      </w:r>
      <w:r w:rsidR="001A6428" w:rsidRPr="00261222">
        <w:t xml:space="preserve"> is also supported by comparative evidence. In the Northern Tangkic language Lardil verbal stems almost all end underlyingly with the laminal plosive (Round 2011, Klokeid 1976:</w:t>
      </w:r>
      <w:r w:rsidR="00AA7932">
        <w:t>85</w:t>
      </w:r>
      <w:r w:rsidR="001A6428" w:rsidRPr="00261222">
        <w:t>), and their negative inflections contain surface non-retroflex [n] from underlying /c-</w:t>
      </w:r>
      <w:r w:rsidR="001A6428" w:rsidRPr="00945E0B">
        <w:rPr>
          <w:rFonts w:ascii="Doulos SIL" w:hAnsi="Doulos SIL"/>
          <w:lang w:val="en-US"/>
        </w:rPr>
        <w:t>ɳ</w:t>
      </w:r>
      <w:r w:rsidR="001A6428" w:rsidRPr="00261222">
        <w:t>/ as illustrated in (</w:t>
      </w:r>
      <w:r w:rsidR="00BA0646">
        <w:t>2.4</w:t>
      </w:r>
      <w:r w:rsidR="001A6428" w:rsidRPr="00261222">
        <w:t xml:space="preserve">). </w:t>
      </w:r>
    </w:p>
    <w:p w14:paraId="38BDA93D"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827"/>
        <w:gridCol w:w="397"/>
        <w:gridCol w:w="1737"/>
        <w:gridCol w:w="453"/>
        <w:gridCol w:w="1354"/>
        <w:gridCol w:w="1827"/>
      </w:tblGrid>
      <w:tr w:rsidR="00FF4C79" w:rsidRPr="00F730A8" w14:paraId="754B88D5" w14:textId="77777777">
        <w:tc>
          <w:tcPr>
            <w:tcW w:w="0" w:type="auto"/>
          </w:tcPr>
          <w:p w14:paraId="5F126791" w14:textId="60013956" w:rsidR="00FF4C79" w:rsidRPr="00F730A8" w:rsidRDefault="00E553FB" w:rsidP="00FE3C7D">
            <w:pPr>
              <w:pStyle w:val="NormalforTables"/>
              <w:spacing w:line="720" w:lineRule="exact"/>
            </w:pPr>
            <w:r w:rsidRPr="00E553FB">
              <w:t>(2.4)</w:t>
            </w:r>
          </w:p>
        </w:tc>
        <w:tc>
          <w:tcPr>
            <w:tcW w:w="0" w:type="auto"/>
          </w:tcPr>
          <w:p w14:paraId="601C20C8" w14:textId="77777777" w:rsidR="00FF4C79" w:rsidRPr="00801C74" w:rsidRDefault="00FF4C79" w:rsidP="00FE3C7D">
            <w:pPr>
              <w:pStyle w:val="NormalforTables"/>
              <w:spacing w:line="720" w:lineRule="exact"/>
              <w:rPr>
                <w:rFonts w:ascii="Doulos SIL" w:hAnsi="Doulos SIL"/>
                <w:lang w:val="en-US"/>
              </w:rPr>
            </w:pPr>
            <w:r w:rsidRPr="00261222">
              <w:t>Lardil</w:t>
            </w:r>
          </w:p>
        </w:tc>
        <w:tc>
          <w:tcPr>
            <w:tcW w:w="0" w:type="auto"/>
          </w:tcPr>
          <w:p w14:paraId="32228335" w14:textId="77777777" w:rsidR="00FF4C79" w:rsidRPr="00801C74" w:rsidRDefault="00FF4C79" w:rsidP="00FE3C7D">
            <w:pPr>
              <w:pStyle w:val="NormalforTables"/>
              <w:spacing w:line="720" w:lineRule="exact"/>
              <w:rPr>
                <w:rFonts w:ascii="Doulos SIL" w:hAnsi="Doulos SIL"/>
                <w:lang w:val="en-US"/>
              </w:rPr>
            </w:pPr>
            <w:r w:rsidRPr="00801C74">
              <w:rPr>
                <w:rFonts w:ascii="Doulos SIL" w:hAnsi="Doulos SIL"/>
                <w:lang w:val="en-US"/>
              </w:rPr>
              <w:t>a.</w:t>
            </w:r>
          </w:p>
        </w:tc>
        <w:tc>
          <w:tcPr>
            <w:tcW w:w="0" w:type="auto"/>
          </w:tcPr>
          <w:p w14:paraId="711046F7" w14:textId="77777777" w:rsidR="00FF4C79" w:rsidRPr="00801C74" w:rsidRDefault="00FF4C79" w:rsidP="00FE3C7D">
            <w:pPr>
              <w:pStyle w:val="NormalforTables"/>
              <w:spacing w:line="720" w:lineRule="exact"/>
              <w:rPr>
                <w:rFonts w:ascii="Doulos SIL" w:hAnsi="Doulos SIL"/>
                <w:lang w:val="en-US"/>
              </w:rPr>
            </w:pPr>
            <w:r w:rsidRPr="00801C74">
              <w:rPr>
                <w:rFonts w:ascii="Doulos SIL" w:hAnsi="Doulos SIL"/>
                <w:lang w:val="en-US"/>
              </w:rPr>
              <w:t>weɻec-</w:t>
            </w:r>
            <w:r w:rsidRPr="00945E0B">
              <w:rPr>
                <w:rFonts w:ascii="Doulos SIL" w:hAnsi="Doulos SIL"/>
                <w:lang w:val="en-US"/>
              </w:rPr>
              <w:t>ɳeŋ-kuɻu</w:t>
            </w:r>
          </w:p>
        </w:tc>
        <w:tc>
          <w:tcPr>
            <w:tcW w:w="0" w:type="auto"/>
          </w:tcPr>
          <w:p w14:paraId="187F7336" w14:textId="77777777" w:rsidR="00FF4C79" w:rsidRPr="00F730A8" w:rsidRDefault="00FF4C79" w:rsidP="00FE3C7D">
            <w:pPr>
              <w:pStyle w:val="NormalforTables"/>
              <w:spacing w:line="720" w:lineRule="exact"/>
              <w:rPr>
                <w:rFonts w:ascii="Doulos SIL" w:hAnsi="Doulos SIL"/>
                <w:lang w:val="ru-RU"/>
              </w:rPr>
            </w:pPr>
            <w:r w:rsidRPr="00F730A8">
              <w:rPr>
                <w:rFonts w:ascii="Doulos SIL" w:hAnsi="Doulos SIL"/>
                <w:lang w:val="ru-RU"/>
              </w:rPr>
              <w:sym w:font="Symbol" w:char="F0AE"/>
            </w:r>
          </w:p>
        </w:tc>
        <w:tc>
          <w:tcPr>
            <w:tcW w:w="0" w:type="auto"/>
          </w:tcPr>
          <w:p w14:paraId="6C738D4C" w14:textId="77777777" w:rsidR="00FF4C79" w:rsidRPr="00945E0B" w:rsidRDefault="00FF4C79" w:rsidP="00FE3C7D">
            <w:pPr>
              <w:pStyle w:val="NormalforTables"/>
              <w:spacing w:line="720" w:lineRule="exact"/>
              <w:rPr>
                <w:rFonts w:ascii="Doulos SIL" w:hAnsi="Doulos SIL"/>
                <w:lang w:val="en-US"/>
              </w:rPr>
            </w:pPr>
            <w:r w:rsidRPr="00801C74">
              <w:rPr>
                <w:rFonts w:ascii="Doulos SIL" w:hAnsi="Doulos SIL"/>
                <w:lang w:val="en-US"/>
              </w:rPr>
              <w:t>weɻe</w:t>
            </w:r>
            <w:r w:rsidRPr="00945E0B">
              <w:rPr>
                <w:rFonts w:ascii="Doulos SIL" w:hAnsi="Doulos SIL"/>
                <w:lang w:val="en-US"/>
              </w:rPr>
              <w:t>neŋkuɻ</w:t>
            </w:r>
          </w:p>
        </w:tc>
        <w:tc>
          <w:tcPr>
            <w:tcW w:w="0" w:type="auto"/>
          </w:tcPr>
          <w:p w14:paraId="35BB80DE" w14:textId="77777777" w:rsidR="00FF4C79" w:rsidRPr="00801C74" w:rsidRDefault="00FF4C79" w:rsidP="00FE3C7D">
            <w:pPr>
              <w:pStyle w:val="NormalforTables"/>
              <w:spacing w:line="720" w:lineRule="exact"/>
              <w:rPr>
                <w:rFonts w:ascii="Doulos SIL" w:hAnsi="Doulos SIL"/>
                <w:lang w:val="en-US"/>
              </w:rPr>
            </w:pPr>
            <w:r w:rsidRPr="00801C74">
              <w:rPr>
                <w:rFonts w:ascii="Doulos SIL" w:hAnsi="Doulos SIL"/>
                <w:lang w:val="en-US"/>
              </w:rPr>
              <w:t>‘</w:t>
            </w:r>
            <w:r w:rsidRPr="00261222">
              <w:t>throw-</w:t>
            </w:r>
            <w:r w:rsidRPr="00261222">
              <w:rPr>
                <w:smallCaps/>
              </w:rPr>
              <w:t>neg-fut’</w:t>
            </w:r>
          </w:p>
        </w:tc>
      </w:tr>
      <w:tr w:rsidR="00FF4C79" w:rsidRPr="00261222" w14:paraId="764DA1AB" w14:textId="77777777">
        <w:tc>
          <w:tcPr>
            <w:tcW w:w="0" w:type="auto"/>
          </w:tcPr>
          <w:p w14:paraId="6DCD3874" w14:textId="77777777" w:rsidR="00FF4C79" w:rsidRPr="00261222" w:rsidRDefault="00FF4C79" w:rsidP="00FE3C7D">
            <w:pPr>
              <w:pStyle w:val="NormalforTables"/>
              <w:spacing w:line="720" w:lineRule="exact"/>
            </w:pPr>
          </w:p>
        </w:tc>
        <w:tc>
          <w:tcPr>
            <w:tcW w:w="0" w:type="auto"/>
          </w:tcPr>
          <w:p w14:paraId="74FBBBB0" w14:textId="77777777" w:rsidR="00FF4C79" w:rsidRPr="00801C74" w:rsidRDefault="00FF4C79" w:rsidP="00FE3C7D">
            <w:pPr>
              <w:pStyle w:val="NormalforTables"/>
              <w:spacing w:line="720" w:lineRule="exact"/>
              <w:rPr>
                <w:rFonts w:ascii="Doulos SIL" w:hAnsi="Doulos SIL"/>
                <w:lang w:val="en-US"/>
              </w:rPr>
            </w:pPr>
          </w:p>
        </w:tc>
        <w:tc>
          <w:tcPr>
            <w:tcW w:w="0" w:type="auto"/>
          </w:tcPr>
          <w:p w14:paraId="785C5162" w14:textId="77777777" w:rsidR="00FF4C79" w:rsidRPr="00801C74" w:rsidRDefault="00FF4C79" w:rsidP="00FE3C7D">
            <w:pPr>
              <w:pStyle w:val="NormalforTables"/>
              <w:spacing w:line="720" w:lineRule="exact"/>
              <w:rPr>
                <w:rFonts w:ascii="Doulos SIL" w:hAnsi="Doulos SIL"/>
                <w:lang w:val="en-US"/>
              </w:rPr>
            </w:pPr>
            <w:r w:rsidRPr="00801C74">
              <w:rPr>
                <w:rFonts w:ascii="Doulos SIL" w:hAnsi="Doulos SIL"/>
                <w:lang w:val="en-US"/>
              </w:rPr>
              <w:t>b.</w:t>
            </w:r>
          </w:p>
        </w:tc>
        <w:tc>
          <w:tcPr>
            <w:tcW w:w="0" w:type="auto"/>
          </w:tcPr>
          <w:p w14:paraId="08AB25F3" w14:textId="77777777" w:rsidR="00FF4C79" w:rsidRPr="00801C74" w:rsidRDefault="00FF4C79" w:rsidP="00FE3C7D">
            <w:pPr>
              <w:pStyle w:val="NormalforTables"/>
              <w:spacing w:line="720" w:lineRule="exact"/>
              <w:rPr>
                <w:rFonts w:ascii="Doulos SIL" w:hAnsi="Doulos SIL"/>
                <w:lang w:val="en-US"/>
              </w:rPr>
            </w:pPr>
            <w:r w:rsidRPr="00801C74">
              <w:rPr>
                <w:rFonts w:ascii="Doulos SIL" w:hAnsi="Doulos SIL"/>
                <w:lang w:val="en-US"/>
              </w:rPr>
              <w:t>putic-</w:t>
            </w:r>
            <w:r w:rsidRPr="00945E0B">
              <w:rPr>
                <w:rFonts w:ascii="Doulos SIL" w:hAnsi="Doulos SIL"/>
                <w:lang w:val="en-US"/>
              </w:rPr>
              <w:t>ɳeŋ-kuɻu</w:t>
            </w:r>
          </w:p>
        </w:tc>
        <w:tc>
          <w:tcPr>
            <w:tcW w:w="0" w:type="auto"/>
          </w:tcPr>
          <w:p w14:paraId="28DB8CCF" w14:textId="77777777" w:rsidR="00FF4C79" w:rsidRPr="00F730A8" w:rsidRDefault="00FF4C79" w:rsidP="00FE3C7D">
            <w:pPr>
              <w:pStyle w:val="NormalforTables"/>
              <w:spacing w:line="720" w:lineRule="exact"/>
              <w:rPr>
                <w:rFonts w:ascii="Doulos SIL" w:hAnsi="Doulos SIL"/>
                <w:lang w:val="ru-RU"/>
              </w:rPr>
            </w:pPr>
            <w:r w:rsidRPr="00F730A8">
              <w:rPr>
                <w:rFonts w:ascii="Doulos SIL" w:hAnsi="Doulos SIL"/>
                <w:lang w:val="ru-RU"/>
              </w:rPr>
              <w:sym w:font="Symbol" w:char="F0AE"/>
            </w:r>
          </w:p>
        </w:tc>
        <w:tc>
          <w:tcPr>
            <w:tcW w:w="0" w:type="auto"/>
          </w:tcPr>
          <w:p w14:paraId="09B59727" w14:textId="77777777" w:rsidR="00FF4C79" w:rsidRPr="00945E0B" w:rsidRDefault="00FF4C79" w:rsidP="00FE3C7D">
            <w:pPr>
              <w:pStyle w:val="NormalforTables"/>
              <w:spacing w:line="720" w:lineRule="exact"/>
              <w:rPr>
                <w:rFonts w:ascii="Doulos SIL" w:hAnsi="Doulos SIL"/>
                <w:lang w:val="en-US"/>
              </w:rPr>
            </w:pPr>
            <w:r w:rsidRPr="00801C74">
              <w:rPr>
                <w:rFonts w:ascii="Doulos SIL" w:hAnsi="Doulos SIL"/>
                <w:lang w:val="en-US"/>
              </w:rPr>
              <w:t>puti</w:t>
            </w:r>
            <w:r w:rsidRPr="00945E0B">
              <w:rPr>
                <w:rFonts w:ascii="Doulos SIL" w:hAnsi="Doulos SIL"/>
                <w:lang w:val="en-US"/>
              </w:rPr>
              <w:t>neŋkuɻ</w:t>
            </w:r>
          </w:p>
        </w:tc>
        <w:tc>
          <w:tcPr>
            <w:tcW w:w="0" w:type="auto"/>
          </w:tcPr>
          <w:p w14:paraId="0950A81A" w14:textId="77777777" w:rsidR="00FF4C79" w:rsidRPr="00801C74" w:rsidRDefault="00FF4C79" w:rsidP="00FE3C7D">
            <w:pPr>
              <w:pStyle w:val="NormalforTables"/>
              <w:spacing w:line="720" w:lineRule="exact"/>
              <w:rPr>
                <w:rFonts w:ascii="Doulos SIL" w:hAnsi="Doulos SIL"/>
                <w:lang w:val="en-US"/>
              </w:rPr>
            </w:pPr>
            <w:r w:rsidRPr="00261222">
              <w:t>‘drop-</w:t>
            </w:r>
            <w:r w:rsidRPr="00261222">
              <w:rPr>
                <w:smallCaps/>
              </w:rPr>
              <w:t>neg-fut’</w:t>
            </w:r>
          </w:p>
        </w:tc>
      </w:tr>
    </w:tbl>
    <w:p w14:paraId="1B400E1E" w14:textId="77777777" w:rsidR="001A6428" w:rsidRPr="00261222" w:rsidRDefault="001A6428" w:rsidP="00FE3C7D">
      <w:pPr>
        <w:spacing w:line="720" w:lineRule="exact"/>
        <w:jc w:val="left"/>
      </w:pPr>
    </w:p>
    <w:p w14:paraId="036A4515" w14:textId="24341A88" w:rsidR="001A6428" w:rsidRPr="00261222" w:rsidRDefault="001A6428" w:rsidP="00FE3C7D">
      <w:pPr>
        <w:spacing w:line="720" w:lineRule="exact"/>
        <w:jc w:val="left"/>
      </w:pPr>
      <w:r w:rsidRPr="00261222">
        <w:t>However there are two verbal stems in Lardil which descend historically from nominals, ‘say’ /</w:t>
      </w:r>
      <w:r w:rsidRPr="00801C74">
        <w:rPr>
          <w:rFonts w:ascii="Doulos SIL" w:hAnsi="Doulos SIL"/>
          <w:lang w:val="en-US"/>
        </w:rPr>
        <w:t>k</w:t>
      </w:r>
      <w:r w:rsidRPr="00945E0B">
        <w:rPr>
          <w:rFonts w:ascii="Doulos SIL" w:hAnsi="Doulos SIL"/>
          <w:lang w:val="en-US"/>
        </w:rPr>
        <w:t>aŋ</w:t>
      </w:r>
      <w:r w:rsidRPr="00261222">
        <w:t>/ and ‘cry’ /</w:t>
      </w:r>
      <w:r w:rsidRPr="00801C74">
        <w:rPr>
          <w:rFonts w:ascii="Doulos SIL" w:hAnsi="Doulos SIL"/>
          <w:lang w:val="ru-RU"/>
        </w:rPr>
        <w:t>ɻik</w:t>
      </w:r>
      <w:r w:rsidRPr="00261222">
        <w:t>/. In Lardil phonology the velar segments /</w:t>
      </w:r>
      <w:r w:rsidRPr="00945E0B">
        <w:rPr>
          <w:rFonts w:ascii="Doulos SIL" w:hAnsi="Doulos SIL"/>
          <w:lang w:val="en-US"/>
        </w:rPr>
        <w:t>ŋ</w:t>
      </w:r>
      <w:r w:rsidRPr="00261222">
        <w:t>/ and /</w:t>
      </w:r>
      <w:r w:rsidRPr="00801C74">
        <w:rPr>
          <w:rFonts w:ascii="Doulos SIL" w:hAnsi="Doulos SIL"/>
          <w:lang w:val="ru-RU"/>
        </w:rPr>
        <w:t>k</w:t>
      </w:r>
      <w:r w:rsidRPr="00261222">
        <w:t>/ typically delete when followed underlyingly by a nasal. As such, when /</w:t>
      </w:r>
      <w:r w:rsidRPr="00801C74">
        <w:rPr>
          <w:rFonts w:ascii="Doulos SIL" w:hAnsi="Doulos SIL"/>
          <w:lang w:val="en-US"/>
        </w:rPr>
        <w:t>k</w:t>
      </w:r>
      <w:r w:rsidRPr="00945E0B">
        <w:rPr>
          <w:rFonts w:ascii="Doulos SIL" w:hAnsi="Doulos SIL"/>
          <w:lang w:val="en-US"/>
        </w:rPr>
        <w:t>aŋ</w:t>
      </w:r>
      <w:r w:rsidRPr="00261222">
        <w:t>/ and /</w:t>
      </w:r>
      <w:r w:rsidRPr="00801C74">
        <w:rPr>
          <w:rFonts w:ascii="Doulos SIL" w:hAnsi="Doulos SIL"/>
          <w:lang w:val="ru-RU"/>
        </w:rPr>
        <w:t>ɻik</w:t>
      </w:r>
      <w:r w:rsidRPr="00261222">
        <w:t xml:space="preserve">/ are </w:t>
      </w:r>
      <w:r w:rsidRPr="00261222">
        <w:lastRenderedPageBreak/>
        <w:t>inflected with /</w:t>
      </w:r>
      <w:r w:rsidRPr="00945E0B">
        <w:rPr>
          <w:rFonts w:ascii="Doulos SIL" w:hAnsi="Doulos SIL"/>
          <w:lang w:val="en-US"/>
        </w:rPr>
        <w:t>ɳeŋ</w:t>
      </w:r>
      <w:r w:rsidRPr="00261222">
        <w:t>/, the velars /</w:t>
      </w:r>
      <w:r w:rsidRPr="00945E0B">
        <w:rPr>
          <w:rFonts w:ascii="Doulos SIL" w:hAnsi="Doulos SIL"/>
          <w:lang w:val="en-US"/>
        </w:rPr>
        <w:t>ŋ</w:t>
      </w:r>
      <w:r w:rsidRPr="00261222">
        <w:t>/ and /</w:t>
      </w:r>
      <w:r w:rsidRPr="00801C74">
        <w:rPr>
          <w:rFonts w:ascii="Doulos SIL" w:hAnsi="Doulos SIL"/>
          <w:lang w:val="ru-RU"/>
        </w:rPr>
        <w:t>k</w:t>
      </w:r>
      <w:r w:rsidRPr="00261222">
        <w:t>/ delete and the suffix’s underlying retroflex /</w:t>
      </w:r>
      <w:r w:rsidRPr="00945E0B">
        <w:rPr>
          <w:rFonts w:ascii="Doulos SIL" w:hAnsi="Doulos SIL"/>
          <w:lang w:val="en-US"/>
        </w:rPr>
        <w:t>ɳ</w:t>
      </w:r>
      <w:r w:rsidRPr="00261222">
        <w:t xml:space="preserve">/ (and not /n/) surfaces, as shown in </w:t>
      </w:r>
      <w:r w:rsidR="006547A4" w:rsidRPr="006547A4">
        <w:t>(2.</w:t>
      </w:r>
      <w:r w:rsidR="006547A4">
        <w:t>5</w:t>
      </w:r>
      <w:r w:rsidR="006547A4" w:rsidRPr="006547A4">
        <w:t>).</w:t>
      </w:r>
    </w:p>
    <w:p w14:paraId="1EE8E23D"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827"/>
        <w:gridCol w:w="397"/>
        <w:gridCol w:w="1504"/>
        <w:gridCol w:w="453"/>
        <w:gridCol w:w="1107"/>
        <w:gridCol w:w="1516"/>
      </w:tblGrid>
      <w:tr w:rsidR="00FF4C79" w:rsidRPr="00F730A8" w14:paraId="021ACDF2" w14:textId="77777777">
        <w:tc>
          <w:tcPr>
            <w:tcW w:w="0" w:type="auto"/>
          </w:tcPr>
          <w:p w14:paraId="673C0D0F" w14:textId="6C7DDD37" w:rsidR="00FF4C79" w:rsidRPr="00F730A8" w:rsidRDefault="00E553FB" w:rsidP="00FE3C7D">
            <w:pPr>
              <w:pStyle w:val="NormalforTables"/>
              <w:spacing w:line="720" w:lineRule="exact"/>
            </w:pPr>
            <w:r w:rsidRPr="00E553FB">
              <w:t>(2.5)</w:t>
            </w:r>
          </w:p>
        </w:tc>
        <w:tc>
          <w:tcPr>
            <w:tcW w:w="0" w:type="auto"/>
          </w:tcPr>
          <w:p w14:paraId="05CDDC8F" w14:textId="77777777" w:rsidR="00FF4C79" w:rsidRPr="00801C74" w:rsidRDefault="00FF4C79" w:rsidP="00FE3C7D">
            <w:pPr>
              <w:pStyle w:val="NormalforTables"/>
              <w:spacing w:line="720" w:lineRule="exact"/>
              <w:rPr>
                <w:rFonts w:ascii="Doulos SIL" w:hAnsi="Doulos SIL"/>
                <w:lang w:val="en-US"/>
              </w:rPr>
            </w:pPr>
            <w:r w:rsidRPr="00261222">
              <w:t>Lardil</w:t>
            </w:r>
          </w:p>
        </w:tc>
        <w:tc>
          <w:tcPr>
            <w:tcW w:w="0" w:type="auto"/>
          </w:tcPr>
          <w:p w14:paraId="459300D6" w14:textId="77777777" w:rsidR="00FF4C79" w:rsidRPr="00801C74" w:rsidRDefault="00FF4C79" w:rsidP="00FE3C7D">
            <w:pPr>
              <w:pStyle w:val="NormalforTables"/>
              <w:spacing w:line="720" w:lineRule="exact"/>
              <w:rPr>
                <w:rFonts w:ascii="Doulos SIL" w:hAnsi="Doulos SIL"/>
                <w:lang w:val="en-US"/>
              </w:rPr>
            </w:pPr>
            <w:r w:rsidRPr="00801C74">
              <w:rPr>
                <w:rFonts w:ascii="Doulos SIL" w:hAnsi="Doulos SIL"/>
                <w:lang w:val="en-US"/>
              </w:rPr>
              <w:t>a.</w:t>
            </w:r>
          </w:p>
        </w:tc>
        <w:tc>
          <w:tcPr>
            <w:tcW w:w="0" w:type="auto"/>
          </w:tcPr>
          <w:p w14:paraId="3393F5FF" w14:textId="77777777" w:rsidR="00FF4C79" w:rsidRPr="00801C74" w:rsidRDefault="00FF4C79" w:rsidP="00FE3C7D">
            <w:pPr>
              <w:pStyle w:val="NormalforTables"/>
              <w:spacing w:line="720" w:lineRule="exact"/>
              <w:rPr>
                <w:rFonts w:ascii="Doulos SIL" w:hAnsi="Doulos SIL"/>
                <w:lang w:val="en-US"/>
              </w:rPr>
            </w:pPr>
            <w:r w:rsidRPr="00801C74">
              <w:rPr>
                <w:rFonts w:ascii="Doulos SIL" w:hAnsi="Doulos SIL"/>
                <w:lang w:val="en-US"/>
              </w:rPr>
              <w:t>ka</w:t>
            </w:r>
            <w:r w:rsidRPr="00945E0B">
              <w:rPr>
                <w:rFonts w:ascii="Doulos SIL" w:hAnsi="Doulos SIL"/>
                <w:lang w:val="en-US"/>
              </w:rPr>
              <w:t>ŋ</w:t>
            </w:r>
            <w:r w:rsidRPr="00801C74">
              <w:rPr>
                <w:rFonts w:ascii="Doulos SIL" w:hAnsi="Doulos SIL"/>
                <w:lang w:val="en-US"/>
              </w:rPr>
              <w:t>-</w:t>
            </w:r>
            <w:r w:rsidRPr="00945E0B">
              <w:rPr>
                <w:rFonts w:ascii="Doulos SIL" w:hAnsi="Doulos SIL"/>
                <w:lang w:val="en-US"/>
              </w:rPr>
              <w:t>ɳeŋ-kuɻu</w:t>
            </w:r>
          </w:p>
        </w:tc>
        <w:tc>
          <w:tcPr>
            <w:tcW w:w="0" w:type="auto"/>
          </w:tcPr>
          <w:p w14:paraId="4E5112D3" w14:textId="77777777" w:rsidR="00FF4C79" w:rsidRPr="00F730A8" w:rsidRDefault="00FF4C79" w:rsidP="00FE3C7D">
            <w:pPr>
              <w:pStyle w:val="NormalforTables"/>
              <w:spacing w:line="720" w:lineRule="exact"/>
              <w:rPr>
                <w:rFonts w:ascii="Doulos SIL" w:hAnsi="Doulos SIL"/>
                <w:lang w:val="ru-RU"/>
              </w:rPr>
            </w:pPr>
            <w:r w:rsidRPr="00F730A8">
              <w:rPr>
                <w:rFonts w:ascii="Doulos SIL" w:hAnsi="Doulos SIL"/>
                <w:lang w:val="ru-RU"/>
              </w:rPr>
              <w:sym w:font="Symbol" w:char="F0AE"/>
            </w:r>
          </w:p>
        </w:tc>
        <w:tc>
          <w:tcPr>
            <w:tcW w:w="0" w:type="auto"/>
          </w:tcPr>
          <w:p w14:paraId="174C04AB" w14:textId="77777777" w:rsidR="00FF4C79" w:rsidRPr="00945E0B" w:rsidRDefault="00FF4C79" w:rsidP="00FE3C7D">
            <w:pPr>
              <w:pStyle w:val="NormalforTables"/>
              <w:spacing w:line="720" w:lineRule="exact"/>
              <w:rPr>
                <w:rFonts w:ascii="Doulos SIL" w:hAnsi="Doulos SIL"/>
                <w:lang w:val="en-US"/>
              </w:rPr>
            </w:pPr>
            <w:r w:rsidRPr="00801C74">
              <w:rPr>
                <w:rFonts w:ascii="Doulos SIL" w:hAnsi="Doulos SIL"/>
                <w:lang w:val="en-US"/>
              </w:rPr>
              <w:t>ka</w:t>
            </w:r>
            <w:r w:rsidRPr="00945E0B">
              <w:rPr>
                <w:rFonts w:ascii="Doulos SIL" w:hAnsi="Doulos SIL"/>
                <w:lang w:val="en-US"/>
              </w:rPr>
              <w:t>ɳeŋkuɻ</w:t>
            </w:r>
          </w:p>
        </w:tc>
        <w:tc>
          <w:tcPr>
            <w:tcW w:w="0" w:type="auto"/>
          </w:tcPr>
          <w:p w14:paraId="0E5586A3" w14:textId="77777777" w:rsidR="00FF4C79" w:rsidRPr="00801C74" w:rsidRDefault="00FF4C79" w:rsidP="00FE3C7D">
            <w:pPr>
              <w:pStyle w:val="NormalforTables"/>
              <w:spacing w:line="720" w:lineRule="exact"/>
              <w:rPr>
                <w:lang w:val="en-US"/>
              </w:rPr>
            </w:pPr>
            <w:r w:rsidRPr="00261222">
              <w:t>‘say-</w:t>
            </w:r>
            <w:r w:rsidRPr="00261222">
              <w:rPr>
                <w:smallCaps/>
              </w:rPr>
              <w:t>neg-fut’</w:t>
            </w:r>
          </w:p>
        </w:tc>
      </w:tr>
      <w:tr w:rsidR="00FF4C79" w:rsidRPr="00261222" w14:paraId="2295CBC5" w14:textId="77777777">
        <w:tc>
          <w:tcPr>
            <w:tcW w:w="0" w:type="auto"/>
          </w:tcPr>
          <w:p w14:paraId="595B6F44" w14:textId="77777777" w:rsidR="00FF4C79" w:rsidRPr="00261222" w:rsidRDefault="00FF4C79" w:rsidP="00FE3C7D">
            <w:pPr>
              <w:pStyle w:val="NormalforTables"/>
              <w:spacing w:line="720" w:lineRule="exact"/>
            </w:pPr>
          </w:p>
        </w:tc>
        <w:tc>
          <w:tcPr>
            <w:tcW w:w="0" w:type="auto"/>
          </w:tcPr>
          <w:p w14:paraId="23C85FF2" w14:textId="77777777" w:rsidR="00FF4C79" w:rsidRPr="00801C74" w:rsidRDefault="00FF4C79" w:rsidP="00FE3C7D">
            <w:pPr>
              <w:pStyle w:val="NormalforTables"/>
              <w:spacing w:line="720" w:lineRule="exact"/>
              <w:rPr>
                <w:rFonts w:ascii="Doulos SIL" w:hAnsi="Doulos SIL"/>
                <w:lang w:val="en-US"/>
              </w:rPr>
            </w:pPr>
          </w:p>
        </w:tc>
        <w:tc>
          <w:tcPr>
            <w:tcW w:w="0" w:type="auto"/>
          </w:tcPr>
          <w:p w14:paraId="59158208" w14:textId="77777777" w:rsidR="00FF4C79" w:rsidRPr="00801C74" w:rsidRDefault="00FF4C79" w:rsidP="00FE3C7D">
            <w:pPr>
              <w:pStyle w:val="NormalforTables"/>
              <w:spacing w:line="720" w:lineRule="exact"/>
              <w:rPr>
                <w:rFonts w:ascii="Doulos SIL" w:hAnsi="Doulos SIL"/>
                <w:lang w:val="en-US"/>
              </w:rPr>
            </w:pPr>
            <w:r w:rsidRPr="00801C74">
              <w:rPr>
                <w:rFonts w:ascii="Doulos SIL" w:hAnsi="Doulos SIL"/>
                <w:lang w:val="en-US"/>
              </w:rPr>
              <w:t>b.</w:t>
            </w:r>
          </w:p>
        </w:tc>
        <w:tc>
          <w:tcPr>
            <w:tcW w:w="0" w:type="auto"/>
          </w:tcPr>
          <w:p w14:paraId="292A52CF" w14:textId="77777777" w:rsidR="00FF4C79" w:rsidRPr="00801C74" w:rsidRDefault="00FF4C79" w:rsidP="00FE3C7D">
            <w:pPr>
              <w:pStyle w:val="NormalforTables"/>
              <w:spacing w:line="720" w:lineRule="exact"/>
              <w:rPr>
                <w:rFonts w:ascii="Doulos SIL" w:hAnsi="Doulos SIL"/>
                <w:lang w:val="en-US"/>
              </w:rPr>
            </w:pPr>
            <w:r w:rsidRPr="00801C74">
              <w:rPr>
                <w:rFonts w:ascii="Doulos SIL" w:hAnsi="Doulos SIL"/>
                <w:lang w:val="ru-RU"/>
              </w:rPr>
              <w:t>ɻik</w:t>
            </w:r>
            <w:r w:rsidRPr="00801C74">
              <w:rPr>
                <w:rFonts w:ascii="Doulos SIL" w:hAnsi="Doulos SIL"/>
                <w:lang w:val="en-US"/>
              </w:rPr>
              <w:t>-</w:t>
            </w:r>
            <w:r w:rsidRPr="00945E0B">
              <w:rPr>
                <w:rFonts w:ascii="Doulos SIL" w:hAnsi="Doulos SIL"/>
                <w:lang w:val="en-US"/>
              </w:rPr>
              <w:t>ɳeŋ-kuɻu</w:t>
            </w:r>
          </w:p>
        </w:tc>
        <w:tc>
          <w:tcPr>
            <w:tcW w:w="0" w:type="auto"/>
          </w:tcPr>
          <w:p w14:paraId="57B7AA3C" w14:textId="77777777" w:rsidR="00FF4C79" w:rsidRPr="00F730A8" w:rsidRDefault="00FF4C79" w:rsidP="00FE3C7D">
            <w:pPr>
              <w:pStyle w:val="NormalforTables"/>
              <w:spacing w:line="720" w:lineRule="exact"/>
              <w:rPr>
                <w:rFonts w:ascii="Doulos SIL" w:hAnsi="Doulos SIL"/>
                <w:lang w:val="ru-RU"/>
              </w:rPr>
            </w:pPr>
            <w:r w:rsidRPr="00F730A8">
              <w:rPr>
                <w:rFonts w:ascii="Doulos SIL" w:hAnsi="Doulos SIL"/>
                <w:lang w:val="ru-RU"/>
              </w:rPr>
              <w:sym w:font="Symbol" w:char="F0AE"/>
            </w:r>
          </w:p>
        </w:tc>
        <w:tc>
          <w:tcPr>
            <w:tcW w:w="0" w:type="auto"/>
          </w:tcPr>
          <w:p w14:paraId="3C0AB43C" w14:textId="77777777" w:rsidR="00FF4C79" w:rsidRPr="00945E0B" w:rsidRDefault="00FF4C79" w:rsidP="00FE3C7D">
            <w:pPr>
              <w:pStyle w:val="NormalforTables"/>
              <w:spacing w:line="720" w:lineRule="exact"/>
              <w:rPr>
                <w:rFonts w:ascii="Doulos SIL" w:hAnsi="Doulos SIL"/>
                <w:lang w:val="en-US"/>
              </w:rPr>
            </w:pPr>
            <w:r w:rsidRPr="00801C74">
              <w:rPr>
                <w:rFonts w:ascii="Doulos SIL" w:hAnsi="Doulos SIL"/>
                <w:lang w:val="en-US"/>
              </w:rPr>
              <w:t>ɻi</w:t>
            </w:r>
            <w:r w:rsidRPr="00945E0B">
              <w:rPr>
                <w:rFonts w:ascii="Doulos SIL" w:hAnsi="Doulos SIL"/>
                <w:lang w:val="en-US"/>
              </w:rPr>
              <w:t>ɳeŋkuɻ</w:t>
            </w:r>
          </w:p>
        </w:tc>
        <w:tc>
          <w:tcPr>
            <w:tcW w:w="0" w:type="auto"/>
          </w:tcPr>
          <w:p w14:paraId="08D65C0B" w14:textId="77777777" w:rsidR="00FF4C79" w:rsidRPr="00801C74" w:rsidRDefault="00FF4C79" w:rsidP="00FE3C7D">
            <w:pPr>
              <w:pStyle w:val="NormalforTables"/>
              <w:spacing w:line="720" w:lineRule="exact"/>
              <w:rPr>
                <w:rFonts w:ascii="Doulos SIL" w:hAnsi="Doulos SIL"/>
                <w:lang w:val="en-US"/>
              </w:rPr>
            </w:pPr>
            <w:r w:rsidRPr="00261222">
              <w:t>‘cry-</w:t>
            </w:r>
            <w:r w:rsidRPr="00261222">
              <w:rPr>
                <w:smallCaps/>
              </w:rPr>
              <w:t>neg-fut’</w:t>
            </w:r>
          </w:p>
        </w:tc>
      </w:tr>
    </w:tbl>
    <w:p w14:paraId="67B710C2" w14:textId="77777777" w:rsidR="001A6428" w:rsidRPr="00261222" w:rsidRDefault="001A6428" w:rsidP="00FE3C7D">
      <w:pPr>
        <w:spacing w:line="720" w:lineRule="exact"/>
        <w:jc w:val="left"/>
      </w:pPr>
    </w:p>
    <w:p w14:paraId="31691DCC" w14:textId="63546052" w:rsidR="00AA7932" w:rsidRDefault="001A6428" w:rsidP="00FE3C7D">
      <w:pPr>
        <w:spacing w:line="720" w:lineRule="exact"/>
        <w:jc w:val="left"/>
      </w:pPr>
      <w:r w:rsidRPr="00261222">
        <w:t xml:space="preserve">There </w:t>
      </w:r>
      <w:r w:rsidR="00395A60">
        <w:t>are</w:t>
      </w:r>
      <w:r w:rsidRPr="00261222">
        <w:t xml:space="preserve"> thus sound internal and comparative </w:t>
      </w:r>
      <w:r w:rsidR="00395A60">
        <w:t>reasons</w:t>
      </w:r>
      <w:r w:rsidR="00AA7932">
        <w:t xml:space="preserve"> to analyse</w:t>
      </w:r>
      <w:r w:rsidRPr="00261222">
        <w:t xml:space="preserve"> the negative suffix in Kayardild </w:t>
      </w:r>
      <w:r w:rsidR="00AA7932">
        <w:t>as</w:t>
      </w:r>
      <w:r w:rsidRPr="00261222">
        <w:t xml:space="preserve"> underlyingly /</w:t>
      </w:r>
      <w:r w:rsidRPr="00945E0B">
        <w:rPr>
          <w:rFonts w:ascii="Doulos SIL" w:hAnsi="Doulos SIL"/>
          <w:lang w:val="en-US"/>
        </w:rPr>
        <w:t>ɳaŋ</w:t>
      </w:r>
      <w:r w:rsidRPr="00261222">
        <w:t>/ and not /</w:t>
      </w:r>
      <w:r w:rsidRPr="00945E0B">
        <w:rPr>
          <w:rFonts w:ascii="Doulos SIL" w:hAnsi="Doulos SIL"/>
          <w:lang w:val="en-US"/>
        </w:rPr>
        <w:t>naŋ</w:t>
      </w:r>
      <w:r w:rsidRPr="00261222">
        <w:t>/</w:t>
      </w:r>
      <w:r w:rsidR="00AA7932">
        <w:t>, which in turn</w:t>
      </w:r>
      <w:r w:rsidRPr="00261222">
        <w:t xml:space="preserve"> entails that a vowel-final analysis of verbal stems fails to predict the correct surface form of negatively inflected verbs without recourse to exceptional stipulation. </w:t>
      </w:r>
    </w:p>
    <w:p w14:paraId="750AC903" w14:textId="4D63D3D1" w:rsidR="001A6428" w:rsidRDefault="001A6428" w:rsidP="00AA7932">
      <w:pPr>
        <w:spacing w:line="720" w:lineRule="exact"/>
        <w:ind w:firstLine="720"/>
        <w:jc w:val="left"/>
      </w:pPr>
      <w:r w:rsidRPr="00261222">
        <w:t xml:space="preserve">In sum, the vowel-final analysis handles the initial data sets </w:t>
      </w:r>
      <w:r w:rsidR="00AA7932">
        <w:t>in Tables 2.5 and 2.6</w:t>
      </w:r>
      <w:r w:rsidRPr="00261222">
        <w:t xml:space="preserve"> only by positing abstract declensions and suffixal allomorphy. It must stipulate that a laminal plosive is inserted into reduplicated verbal stems </w:t>
      </w:r>
      <w:r w:rsidR="00AD0B5B">
        <w:t>Table 2.10</w:t>
      </w:r>
      <w:r w:rsidR="00AA7932">
        <w:t xml:space="preserve"> (</w:t>
      </w:r>
      <w:r w:rsidRPr="00261222">
        <w:t xml:space="preserve">a–k), and must stipulate that certain reduplicated stems lack such insertion </w:t>
      </w:r>
      <w:r w:rsidR="00AA7932">
        <w:t>Table 2.</w:t>
      </w:r>
      <w:r w:rsidR="00AD0B5B">
        <w:t>10</w:t>
      </w:r>
      <w:r w:rsidR="00AA7932">
        <w:t xml:space="preserve"> (</w:t>
      </w:r>
      <w:r w:rsidRPr="00261222">
        <w:t xml:space="preserve">l–o). </w:t>
      </w:r>
      <w:r w:rsidR="00395A60">
        <w:t>I</w:t>
      </w:r>
      <w:r w:rsidRPr="00261222">
        <w:t xml:space="preserve">t must </w:t>
      </w:r>
      <w:r w:rsidR="00395A60">
        <w:t xml:space="preserve">also </w:t>
      </w:r>
      <w:r w:rsidRPr="00261222">
        <w:t xml:space="preserve">provide a non-regular means of deriving surface, non-retroflex [n] in negatively </w:t>
      </w:r>
      <w:r w:rsidRPr="00261222">
        <w:lastRenderedPageBreak/>
        <w:t xml:space="preserve">inflected verbs. In contrast, the laminal-final analysis of verbal stems must only stipulate that in certain reduplicated forms the final laminal fails to copy. All other data are accounted for regularly, both phonologically and morphologically. Since the one stipulation required by the laminal-final analysis is </w:t>
      </w:r>
      <w:r w:rsidR="00395A60">
        <w:t>also required by the vowel-final analysis</w:t>
      </w:r>
      <w:r w:rsidRPr="00261222">
        <w:t xml:space="preserve">, the decision here </w:t>
      </w:r>
      <w:r w:rsidR="00AA7932">
        <w:t>is</w:t>
      </w:r>
      <w:r w:rsidRPr="00261222">
        <w:t xml:space="preserve"> to adopt the laminal-final analysis as the clear</w:t>
      </w:r>
      <w:r w:rsidR="00AA7932">
        <w:t>ly</w:t>
      </w:r>
      <w:r w:rsidRPr="00261222">
        <w:t xml:space="preserve"> prefered alternative.</w:t>
      </w:r>
    </w:p>
    <w:p w14:paraId="72B90665" w14:textId="77777777" w:rsidR="00AA7932" w:rsidRDefault="00AA7932" w:rsidP="00AA7932">
      <w:pPr>
        <w:spacing w:line="720" w:lineRule="exact"/>
        <w:ind w:firstLine="720"/>
        <w:jc w:val="left"/>
      </w:pPr>
    </w:p>
    <w:p w14:paraId="69A9C63E" w14:textId="77777777" w:rsidR="00E553FB" w:rsidRDefault="00E553FB" w:rsidP="00FE3C7D">
      <w:pPr>
        <w:spacing w:line="720" w:lineRule="exact"/>
        <w:jc w:val="left"/>
        <w:rPr>
          <w:b/>
          <w:szCs w:val="26"/>
        </w:rPr>
      </w:pPr>
      <w:r w:rsidRPr="00E553FB">
        <w:rPr>
          <w:b/>
          <w:szCs w:val="26"/>
        </w:rPr>
        <w:t>2.2.3</w:t>
      </w:r>
      <w:r w:rsidRPr="00E553FB">
        <w:rPr>
          <w:b/>
          <w:szCs w:val="26"/>
        </w:rPr>
        <w:tab/>
        <w:t>Morphological autonomy of thematics</w:t>
      </w:r>
    </w:p>
    <w:p w14:paraId="3117681A" w14:textId="3127391A" w:rsidR="00FF4C79" w:rsidRDefault="00395A60" w:rsidP="00FE3C7D">
      <w:pPr>
        <w:spacing w:line="720" w:lineRule="exact"/>
        <w:jc w:val="left"/>
      </w:pPr>
      <w:r>
        <w:t>Next we establish</w:t>
      </w:r>
      <w:r w:rsidR="001A6428" w:rsidRPr="00261222">
        <w:t xml:space="preserve"> that the final laminal plosive /</w:t>
      </w:r>
      <w:r w:rsidR="001A6428" w:rsidRPr="00945E0B">
        <w:rPr>
          <w:rFonts w:ascii="Doulos SIL" w:hAnsi="Doulos SIL"/>
          <w:lang w:val="ru-RU"/>
        </w:rPr>
        <w:t>t</w:t>
      </w:r>
      <w:r w:rsidR="001A6428" w:rsidRPr="00945E0B">
        <w:rPr>
          <w:rFonts w:ascii="Doulos SIL" w:hAnsi="Doulos SIL"/>
          <w:lang w:val="en-US"/>
        </w:rPr>
        <w:t>̪</w:t>
      </w:r>
      <w:r w:rsidR="001A6428" w:rsidRPr="00261222">
        <w:t>/ or /</w:t>
      </w:r>
      <w:r w:rsidR="001A6428" w:rsidRPr="00801C74">
        <w:rPr>
          <w:rFonts w:ascii="Doulos SIL" w:hAnsi="Doulos SIL"/>
          <w:lang w:val="ru-RU"/>
        </w:rPr>
        <w:t>c</w:t>
      </w:r>
      <w:r w:rsidR="001A6428" w:rsidRPr="00261222">
        <w:t>/</w:t>
      </w:r>
      <w:r w:rsidR="00AA7932">
        <w:t xml:space="preserve"> of a verbal stem</w:t>
      </w:r>
      <w:r w:rsidR="001A6428" w:rsidRPr="00261222">
        <w:t xml:space="preserve"> is a morphological unit unto itself, </w:t>
      </w:r>
      <w:r w:rsidR="00AA7932">
        <w:t xml:space="preserve">which I </w:t>
      </w:r>
      <w:r w:rsidR="001A6428" w:rsidRPr="00261222">
        <w:t xml:space="preserve">refer to as a </w:t>
      </w:r>
      <w:r w:rsidR="001A6428" w:rsidRPr="00395A60">
        <w:rPr>
          <w:b/>
        </w:rPr>
        <w:t>thematic</w:t>
      </w:r>
      <w:r w:rsidR="001A6428" w:rsidRPr="00261222">
        <w:t xml:space="preserve"> (see also Evans 1995:254–6, 399–401). </w:t>
      </w:r>
    </w:p>
    <w:p w14:paraId="39CE7B37" w14:textId="607C9B1D" w:rsidR="001A6428" w:rsidRPr="00261222" w:rsidRDefault="001A6428" w:rsidP="00FF4C79">
      <w:pPr>
        <w:spacing w:line="720" w:lineRule="exact"/>
        <w:ind w:firstLine="720"/>
        <w:jc w:val="left"/>
      </w:pPr>
      <w:r w:rsidRPr="00261222">
        <w:t xml:space="preserve">We saw above that </w:t>
      </w:r>
      <w:r w:rsidR="00FF4C79">
        <w:t xml:space="preserve">the question of which of two </w:t>
      </w:r>
      <w:r w:rsidRPr="00261222">
        <w:t>thematic</w:t>
      </w:r>
      <w:r w:rsidR="00FF4C79">
        <w:t xml:space="preserve">s, </w:t>
      </w:r>
      <w:r w:rsidR="00FF4C79" w:rsidRPr="00261222">
        <w:t>/</w:t>
      </w:r>
      <w:r w:rsidR="00FF4C79" w:rsidRPr="00945E0B">
        <w:rPr>
          <w:rFonts w:ascii="Doulos SIL" w:hAnsi="Doulos SIL"/>
          <w:lang w:val="ru-RU"/>
        </w:rPr>
        <w:t>t</w:t>
      </w:r>
      <w:r w:rsidR="00FF4C79" w:rsidRPr="00945E0B">
        <w:rPr>
          <w:rFonts w:ascii="Doulos SIL" w:hAnsi="Doulos SIL"/>
          <w:lang w:val="en-US"/>
        </w:rPr>
        <w:t>̪</w:t>
      </w:r>
      <w:r w:rsidR="00FF4C79" w:rsidRPr="00261222">
        <w:t xml:space="preserve">/ </w:t>
      </w:r>
      <w:r w:rsidR="00FF4C79">
        <w:t>and</w:t>
      </w:r>
      <w:r w:rsidR="00FF4C79" w:rsidRPr="00261222">
        <w:t xml:space="preserve"> /</w:t>
      </w:r>
      <w:r w:rsidR="00FF4C79" w:rsidRPr="00801C74">
        <w:rPr>
          <w:rFonts w:ascii="Doulos SIL" w:hAnsi="Doulos SIL"/>
          <w:lang w:val="ru-RU"/>
        </w:rPr>
        <w:t>c</w:t>
      </w:r>
      <w:r w:rsidR="00FF4C79" w:rsidRPr="00261222">
        <w:t>/</w:t>
      </w:r>
      <w:r w:rsidR="00FF4C79">
        <w:t>, appears at the end of a stem</w:t>
      </w:r>
      <w:r w:rsidRPr="00261222">
        <w:t xml:space="preserve"> can</w:t>
      </w:r>
      <w:r w:rsidR="00FF4C79">
        <w:t xml:space="preserve"> </w:t>
      </w:r>
      <w:r w:rsidRPr="00261222">
        <w:t xml:space="preserve">not in general be predicted from the </w:t>
      </w:r>
      <w:r w:rsidR="00FF4C79">
        <w:t>shape</w:t>
      </w:r>
      <w:r w:rsidRPr="00261222">
        <w:t xml:space="preserve"> of the </w:t>
      </w:r>
      <w:r w:rsidR="00395A60">
        <w:t>remainder of the</w:t>
      </w:r>
      <w:r w:rsidR="00FF4C79">
        <w:t xml:space="preserve"> </w:t>
      </w:r>
      <w:r w:rsidRPr="00261222">
        <w:t>stem</w:t>
      </w:r>
      <w:r w:rsidR="00FF4C79">
        <w:t>, and thus</w:t>
      </w:r>
      <w:r w:rsidRPr="00261222">
        <w:t xml:space="preserve"> the lexicon will need to list </w:t>
      </w:r>
      <w:r w:rsidR="00395A60">
        <w:t>stems and their</w:t>
      </w:r>
      <w:r w:rsidR="00FF4C79">
        <w:t xml:space="preserve"> thematic</w:t>
      </w:r>
      <w:r w:rsidR="00395A60">
        <w:t>s</w:t>
      </w:r>
      <w:r w:rsidRPr="00261222">
        <w:t xml:space="preserve"> </w:t>
      </w:r>
      <w:r w:rsidR="00FF4C79">
        <w:t xml:space="preserve">together. One might suppose at first that the thematics </w:t>
      </w:r>
      <w:r w:rsidR="00FF4C79" w:rsidRPr="00261222">
        <w:t>/</w:t>
      </w:r>
      <w:r w:rsidR="00FF4C79" w:rsidRPr="00945E0B">
        <w:rPr>
          <w:rFonts w:ascii="Doulos SIL" w:hAnsi="Doulos SIL"/>
          <w:lang w:val="ru-RU"/>
        </w:rPr>
        <w:t>t</w:t>
      </w:r>
      <w:r w:rsidR="00FF4C79" w:rsidRPr="00945E0B">
        <w:rPr>
          <w:rFonts w:ascii="Doulos SIL" w:hAnsi="Doulos SIL"/>
          <w:lang w:val="en-US"/>
        </w:rPr>
        <w:t>̪</w:t>
      </w:r>
      <w:r w:rsidR="00FF4C79" w:rsidRPr="00261222">
        <w:t xml:space="preserve">/ </w:t>
      </w:r>
      <w:r w:rsidR="00FF4C79">
        <w:t>and</w:t>
      </w:r>
      <w:r w:rsidR="00FF4C79" w:rsidRPr="00261222">
        <w:t xml:space="preserve"> /</w:t>
      </w:r>
      <w:r w:rsidR="00FF4C79" w:rsidRPr="00801C74">
        <w:rPr>
          <w:rFonts w:ascii="Doulos SIL" w:hAnsi="Doulos SIL"/>
          <w:lang w:val="ru-RU"/>
        </w:rPr>
        <w:t>c</w:t>
      </w:r>
      <w:r w:rsidR="00FF4C79" w:rsidRPr="00261222">
        <w:t>/</w:t>
      </w:r>
      <w:r w:rsidR="00FF4C79">
        <w:t xml:space="preserve"> are merely the final phonological segments of the</w:t>
      </w:r>
      <w:r w:rsidR="00395A60">
        <w:t>ir</w:t>
      </w:r>
      <w:r w:rsidR="00FF4C79">
        <w:t xml:space="preserve"> stems</w:t>
      </w:r>
      <w:r w:rsidR="00395A60">
        <w:t>, but</w:t>
      </w:r>
      <w:r w:rsidR="00FF4C79">
        <w:t xml:space="preserve"> there are three </w:t>
      </w:r>
      <w:r w:rsidRPr="00261222">
        <w:t xml:space="preserve">morphological constructions </w:t>
      </w:r>
      <w:r w:rsidR="00FF4C79">
        <w:t xml:space="preserve">in which the </w:t>
      </w:r>
      <w:r w:rsidR="00FF4C79">
        <w:lastRenderedPageBreak/>
        <w:t xml:space="preserve">behaviour of thematics points to their being morphological, </w:t>
      </w:r>
      <w:r w:rsidR="00395A60">
        <w:t xml:space="preserve">and </w:t>
      </w:r>
      <w:r w:rsidR="00FF4C79">
        <w:t>not merely phonological, units</w:t>
      </w:r>
      <w:r w:rsidRPr="00261222">
        <w:t xml:space="preserve">. </w:t>
      </w:r>
    </w:p>
    <w:p w14:paraId="4159C206" w14:textId="6EA239A3" w:rsidR="001A6428" w:rsidRPr="00261222" w:rsidRDefault="001A6428" w:rsidP="00FE3C7D">
      <w:pPr>
        <w:spacing w:line="720" w:lineRule="exact"/>
        <w:ind w:firstLine="720"/>
        <w:jc w:val="left"/>
      </w:pPr>
      <w:r w:rsidRPr="00261222">
        <w:t>The first construction is verbal reduplication</w:t>
      </w:r>
      <w:r w:rsidR="00FF4C79">
        <w:t>, where</w:t>
      </w:r>
      <w:r w:rsidRPr="00261222">
        <w:t xml:space="preserve"> </w:t>
      </w:r>
      <w:r w:rsidR="00FF4C79" w:rsidRPr="00261222">
        <w:t xml:space="preserve">the lexcially associated thematic </w:t>
      </w:r>
      <w:r w:rsidR="00FF4C79">
        <w:t>was</w:t>
      </w:r>
      <w:r w:rsidR="00FF4C79" w:rsidRPr="00261222">
        <w:t xml:space="preserve"> missing from the first copy </w:t>
      </w:r>
      <w:r w:rsidR="00FF4C79">
        <w:t xml:space="preserve">of a reduplicated stem </w:t>
      </w:r>
      <w:r w:rsidR="00FF4C79" w:rsidRPr="00261222">
        <w:t>even at the underlying phonological level</w:t>
      </w:r>
      <w:r w:rsidR="00FF4C79">
        <w:t xml:space="preserve"> in Table 2.10 (</w:t>
      </w:r>
      <w:r w:rsidRPr="00261222">
        <w:t>l–o). The second and third construction</w:t>
      </w:r>
      <w:r w:rsidR="00FF4C79">
        <w:t>s</w:t>
      </w:r>
      <w:r w:rsidRPr="00261222">
        <w:t xml:space="preserve"> are middle and reciprocal stems, examples of which are shown in </w:t>
      </w:r>
      <w:r w:rsidR="006E48FE">
        <w:t>Table 2.</w:t>
      </w:r>
      <w:r w:rsidR="00FF4C79">
        <w:t>1</w:t>
      </w:r>
      <w:r w:rsidR="00AD0B5B">
        <w:t>4</w:t>
      </w:r>
      <w:r w:rsidRPr="00261222">
        <w:t xml:space="preserve">. </w:t>
      </w:r>
      <w:r w:rsidR="00395A60">
        <w:t>Here</w:t>
      </w:r>
      <w:r w:rsidR="00FF4C79">
        <w:t>,</w:t>
      </w:r>
      <w:r w:rsidRPr="00261222">
        <w:t xml:space="preserve"> the thematic </w:t>
      </w:r>
      <w:r w:rsidR="00FF4C79" w:rsidRPr="00261222">
        <w:t xml:space="preserve">associated </w:t>
      </w:r>
      <w:r w:rsidR="00FF4C79">
        <w:t>with</w:t>
      </w:r>
      <w:r w:rsidRPr="00261222">
        <w:t xml:space="preserve"> the plain stem appears to be missing from the</w:t>
      </w:r>
      <w:r w:rsidR="00FF4C79">
        <w:t xml:space="preserve"> underlying phonological form of the</w:t>
      </w:r>
      <w:r w:rsidRPr="00261222">
        <w:t xml:space="preserve"> middle and reciprocal stems.</w:t>
      </w:r>
    </w:p>
    <w:p w14:paraId="2B75403D" w14:textId="77777777" w:rsidR="001A6428" w:rsidRDefault="001A6428" w:rsidP="00FE3C7D">
      <w:pPr>
        <w:spacing w:line="720" w:lineRule="exact"/>
        <w:jc w:val="left"/>
      </w:pPr>
    </w:p>
    <w:p w14:paraId="55BEE85C" w14:textId="43473794" w:rsidR="006E48FE" w:rsidRPr="00261222" w:rsidRDefault="00E553FB" w:rsidP="006E48FE">
      <w:pPr>
        <w:pStyle w:val="Spacing"/>
        <w:keepNext/>
        <w:spacing w:line="720" w:lineRule="exact"/>
        <w:jc w:val="left"/>
      </w:pPr>
      <w:r w:rsidRPr="00E553FB">
        <w:t xml:space="preserve">Table 2.14 Middle </w:t>
      </w:r>
      <w:r w:rsidR="00CF3343" w:rsidRPr="00261222">
        <w:t>and reciprocal counterparts to plain 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1290"/>
        <w:gridCol w:w="1172"/>
        <w:gridCol w:w="1361"/>
        <w:gridCol w:w="1339"/>
        <w:gridCol w:w="222"/>
        <w:gridCol w:w="1002"/>
        <w:gridCol w:w="1259"/>
      </w:tblGrid>
      <w:tr w:rsidR="006E48FE" w:rsidRPr="00CF3343" w14:paraId="3168B166" w14:textId="77777777" w:rsidTr="00DA5F82">
        <w:tc>
          <w:tcPr>
            <w:tcW w:w="0" w:type="auto"/>
            <w:tcBorders>
              <w:top w:val="single" w:sz="4" w:space="0" w:color="auto"/>
            </w:tcBorders>
          </w:tcPr>
          <w:p w14:paraId="244420BA" w14:textId="77777777" w:rsidR="006E48FE" w:rsidRPr="00CF3343" w:rsidRDefault="006E48FE" w:rsidP="006E48FE">
            <w:pPr>
              <w:pStyle w:val="NormalforTables"/>
              <w:spacing w:line="240" w:lineRule="auto"/>
              <w:rPr>
                <w:lang w:val="en-US"/>
              </w:rPr>
            </w:pPr>
          </w:p>
        </w:tc>
        <w:tc>
          <w:tcPr>
            <w:tcW w:w="0" w:type="auto"/>
            <w:tcBorders>
              <w:top w:val="single" w:sz="4" w:space="0" w:color="auto"/>
            </w:tcBorders>
          </w:tcPr>
          <w:p w14:paraId="64A84687" w14:textId="77777777" w:rsidR="006E48FE" w:rsidRPr="00CF3343" w:rsidRDefault="006E48FE" w:rsidP="006E48FE">
            <w:pPr>
              <w:pStyle w:val="NormalforTables"/>
              <w:spacing w:line="240" w:lineRule="auto"/>
              <w:rPr>
                <w:lang w:val="en-US"/>
              </w:rPr>
            </w:pPr>
          </w:p>
        </w:tc>
        <w:tc>
          <w:tcPr>
            <w:tcW w:w="0" w:type="auto"/>
            <w:tcBorders>
              <w:top w:val="single" w:sz="4" w:space="0" w:color="auto"/>
            </w:tcBorders>
          </w:tcPr>
          <w:p w14:paraId="26A68369" w14:textId="77777777" w:rsidR="006E48FE" w:rsidRPr="00CF3343" w:rsidRDefault="006E48FE" w:rsidP="006E48FE">
            <w:pPr>
              <w:pStyle w:val="NormalforTables"/>
              <w:spacing w:line="240" w:lineRule="auto"/>
              <w:rPr>
                <w:lang w:val="en-US"/>
              </w:rPr>
            </w:pPr>
          </w:p>
        </w:tc>
        <w:tc>
          <w:tcPr>
            <w:tcW w:w="0" w:type="auto"/>
            <w:tcBorders>
              <w:top w:val="single" w:sz="4" w:space="0" w:color="auto"/>
              <w:bottom w:val="single" w:sz="4" w:space="0" w:color="auto"/>
            </w:tcBorders>
          </w:tcPr>
          <w:p w14:paraId="5D0C08DE" w14:textId="77777777" w:rsidR="006E48FE" w:rsidRPr="00CF3343" w:rsidRDefault="006E48FE" w:rsidP="006E48FE">
            <w:pPr>
              <w:pStyle w:val="NormalforTables"/>
              <w:spacing w:line="240" w:lineRule="auto"/>
              <w:rPr>
                <w:lang w:val="en-US"/>
              </w:rPr>
            </w:pPr>
            <w:r w:rsidRPr="00CF3343">
              <w:rPr>
                <w:lang w:val="en-US"/>
              </w:rPr>
              <w:t xml:space="preserve">Underlying </w:t>
            </w:r>
          </w:p>
        </w:tc>
        <w:tc>
          <w:tcPr>
            <w:tcW w:w="0" w:type="auto"/>
            <w:tcBorders>
              <w:top w:val="single" w:sz="4" w:space="0" w:color="auto"/>
              <w:bottom w:val="single" w:sz="4" w:space="0" w:color="auto"/>
            </w:tcBorders>
          </w:tcPr>
          <w:p w14:paraId="31BD0F8E" w14:textId="77777777" w:rsidR="006E48FE" w:rsidRPr="00CF3343" w:rsidRDefault="006E48FE" w:rsidP="006E48FE">
            <w:pPr>
              <w:pStyle w:val="NormalforTables"/>
              <w:spacing w:line="240" w:lineRule="auto"/>
              <w:rPr>
                <w:lang w:val="en-US"/>
              </w:rPr>
            </w:pPr>
          </w:p>
        </w:tc>
        <w:tc>
          <w:tcPr>
            <w:tcW w:w="0" w:type="auto"/>
            <w:tcBorders>
              <w:top w:val="single" w:sz="4" w:space="0" w:color="auto"/>
            </w:tcBorders>
          </w:tcPr>
          <w:p w14:paraId="3D0A8B6F" w14:textId="77777777" w:rsidR="006E48FE" w:rsidRPr="00CF3343" w:rsidRDefault="006E48FE" w:rsidP="006E48FE">
            <w:pPr>
              <w:pStyle w:val="NormalforTables"/>
              <w:spacing w:line="240" w:lineRule="auto"/>
              <w:rPr>
                <w:lang w:val="en-US"/>
              </w:rPr>
            </w:pPr>
          </w:p>
        </w:tc>
        <w:tc>
          <w:tcPr>
            <w:tcW w:w="0" w:type="auto"/>
            <w:tcBorders>
              <w:top w:val="single" w:sz="4" w:space="0" w:color="auto"/>
              <w:bottom w:val="single" w:sz="4" w:space="0" w:color="auto"/>
            </w:tcBorders>
          </w:tcPr>
          <w:p w14:paraId="5893FACA" w14:textId="77777777" w:rsidR="006E48FE" w:rsidRPr="00CF3343" w:rsidRDefault="006E48FE" w:rsidP="006E48FE">
            <w:pPr>
              <w:pStyle w:val="NormalforTables"/>
              <w:spacing w:line="240" w:lineRule="auto"/>
              <w:rPr>
                <w:i/>
                <w:lang w:val="en-US"/>
              </w:rPr>
            </w:pPr>
            <w:r w:rsidRPr="00CF3343">
              <w:rPr>
                <w:lang w:val="en-US"/>
              </w:rPr>
              <w:t>Surface</w:t>
            </w:r>
          </w:p>
        </w:tc>
        <w:tc>
          <w:tcPr>
            <w:tcW w:w="0" w:type="auto"/>
            <w:tcBorders>
              <w:top w:val="single" w:sz="4" w:space="0" w:color="auto"/>
              <w:bottom w:val="single" w:sz="4" w:space="0" w:color="auto"/>
            </w:tcBorders>
          </w:tcPr>
          <w:p w14:paraId="4008EC94" w14:textId="77777777" w:rsidR="006E48FE" w:rsidRPr="00CF3343" w:rsidRDefault="006E48FE" w:rsidP="006E48FE">
            <w:pPr>
              <w:pStyle w:val="NormalforTables"/>
              <w:spacing w:line="240" w:lineRule="auto"/>
              <w:rPr>
                <w:lang w:val="en-US"/>
              </w:rPr>
            </w:pPr>
          </w:p>
        </w:tc>
      </w:tr>
      <w:tr w:rsidR="006E48FE" w:rsidRPr="00CF3343" w14:paraId="6C6CEBE5" w14:textId="77777777">
        <w:tc>
          <w:tcPr>
            <w:tcW w:w="0" w:type="auto"/>
            <w:tcBorders>
              <w:bottom w:val="single" w:sz="4" w:space="0" w:color="auto"/>
            </w:tcBorders>
          </w:tcPr>
          <w:p w14:paraId="444E0D24" w14:textId="77777777" w:rsidR="006E48FE" w:rsidRPr="00CF3343" w:rsidRDefault="006E48FE" w:rsidP="006E48FE">
            <w:pPr>
              <w:pStyle w:val="NormalforTables"/>
              <w:spacing w:line="240" w:lineRule="auto"/>
              <w:rPr>
                <w:lang w:val="en-US"/>
              </w:rPr>
            </w:pPr>
          </w:p>
        </w:tc>
        <w:tc>
          <w:tcPr>
            <w:tcW w:w="0" w:type="auto"/>
            <w:tcBorders>
              <w:bottom w:val="single" w:sz="4" w:space="0" w:color="auto"/>
            </w:tcBorders>
          </w:tcPr>
          <w:p w14:paraId="015B045C" w14:textId="77777777" w:rsidR="006E48FE" w:rsidRPr="00CF3343" w:rsidRDefault="006E48FE" w:rsidP="006E48FE">
            <w:pPr>
              <w:pStyle w:val="NormalforTables"/>
              <w:spacing w:line="240" w:lineRule="auto"/>
              <w:rPr>
                <w:lang w:val="en-US"/>
              </w:rPr>
            </w:pPr>
            <w:r w:rsidRPr="00CF3343">
              <w:rPr>
                <w:lang w:val="en-US"/>
              </w:rPr>
              <w:t>Plain stem</w:t>
            </w:r>
          </w:p>
        </w:tc>
        <w:tc>
          <w:tcPr>
            <w:tcW w:w="0" w:type="auto"/>
            <w:tcBorders>
              <w:bottom w:val="single" w:sz="4" w:space="0" w:color="auto"/>
            </w:tcBorders>
          </w:tcPr>
          <w:p w14:paraId="1BC2EE94" w14:textId="77777777" w:rsidR="006E48FE" w:rsidRPr="00CF3343" w:rsidRDefault="006E48FE" w:rsidP="006E48FE">
            <w:pPr>
              <w:pStyle w:val="NormalforTables"/>
              <w:spacing w:line="240" w:lineRule="auto"/>
              <w:rPr>
                <w:lang w:val="en-US"/>
              </w:rPr>
            </w:pPr>
            <w:r w:rsidRPr="00CF3343">
              <w:rPr>
                <w:lang w:val="en-US"/>
              </w:rPr>
              <w:t>gloss</w:t>
            </w:r>
          </w:p>
        </w:tc>
        <w:tc>
          <w:tcPr>
            <w:tcW w:w="0" w:type="auto"/>
            <w:tcBorders>
              <w:top w:val="single" w:sz="4" w:space="0" w:color="auto"/>
              <w:bottom w:val="single" w:sz="4" w:space="0" w:color="auto"/>
            </w:tcBorders>
          </w:tcPr>
          <w:p w14:paraId="20475D3D" w14:textId="77777777" w:rsidR="006E48FE" w:rsidRPr="00CF3343" w:rsidRDefault="006E48FE" w:rsidP="006E48FE">
            <w:pPr>
              <w:pStyle w:val="NormalforTables"/>
              <w:spacing w:line="240" w:lineRule="auto"/>
              <w:rPr>
                <w:lang w:val="en-US"/>
              </w:rPr>
            </w:pPr>
            <w:r w:rsidRPr="00CF3343">
              <w:rPr>
                <w:smallCaps/>
                <w:lang w:val="en-US"/>
              </w:rPr>
              <w:t>mid</w:t>
            </w:r>
          </w:p>
        </w:tc>
        <w:tc>
          <w:tcPr>
            <w:tcW w:w="0" w:type="auto"/>
            <w:tcBorders>
              <w:top w:val="single" w:sz="4" w:space="0" w:color="auto"/>
              <w:bottom w:val="single" w:sz="4" w:space="0" w:color="auto"/>
            </w:tcBorders>
          </w:tcPr>
          <w:p w14:paraId="6CD0B859" w14:textId="77777777" w:rsidR="006E48FE" w:rsidRPr="00CF3343" w:rsidRDefault="006E48FE" w:rsidP="006E48FE">
            <w:pPr>
              <w:pStyle w:val="NormalforTables"/>
              <w:spacing w:line="240" w:lineRule="auto"/>
              <w:rPr>
                <w:lang w:val="en-US"/>
              </w:rPr>
            </w:pPr>
            <w:r w:rsidRPr="00CF3343">
              <w:rPr>
                <w:smallCaps/>
                <w:lang w:val="en-US"/>
              </w:rPr>
              <w:t>rcp</w:t>
            </w:r>
          </w:p>
        </w:tc>
        <w:tc>
          <w:tcPr>
            <w:tcW w:w="0" w:type="auto"/>
            <w:tcBorders>
              <w:bottom w:val="single" w:sz="4" w:space="0" w:color="auto"/>
            </w:tcBorders>
          </w:tcPr>
          <w:p w14:paraId="1E3D25F5" w14:textId="77777777" w:rsidR="006E48FE" w:rsidRPr="00CF3343" w:rsidRDefault="006E48FE" w:rsidP="006E48FE">
            <w:pPr>
              <w:pStyle w:val="NormalforTables"/>
              <w:spacing w:line="240" w:lineRule="auto"/>
              <w:rPr>
                <w:smallCaps/>
                <w:lang w:val="en-US"/>
              </w:rPr>
            </w:pPr>
          </w:p>
        </w:tc>
        <w:tc>
          <w:tcPr>
            <w:tcW w:w="0" w:type="auto"/>
            <w:tcBorders>
              <w:top w:val="single" w:sz="4" w:space="0" w:color="auto"/>
              <w:bottom w:val="single" w:sz="4" w:space="0" w:color="auto"/>
            </w:tcBorders>
          </w:tcPr>
          <w:p w14:paraId="2AE5EE5D" w14:textId="77777777" w:rsidR="006E48FE" w:rsidRPr="00CF3343" w:rsidRDefault="006E48FE" w:rsidP="006E48FE">
            <w:pPr>
              <w:pStyle w:val="NormalforTables"/>
              <w:spacing w:line="240" w:lineRule="auto"/>
              <w:rPr>
                <w:lang w:val="en-US"/>
              </w:rPr>
            </w:pPr>
            <w:r w:rsidRPr="00CF3343">
              <w:rPr>
                <w:smallCaps/>
                <w:lang w:val="en-US"/>
              </w:rPr>
              <w:t>mid</w:t>
            </w:r>
          </w:p>
        </w:tc>
        <w:tc>
          <w:tcPr>
            <w:tcW w:w="0" w:type="auto"/>
            <w:tcBorders>
              <w:top w:val="single" w:sz="4" w:space="0" w:color="auto"/>
              <w:bottom w:val="single" w:sz="4" w:space="0" w:color="auto"/>
            </w:tcBorders>
          </w:tcPr>
          <w:p w14:paraId="51F62EC4" w14:textId="77777777" w:rsidR="006E48FE" w:rsidRPr="00CF3343" w:rsidRDefault="006E48FE" w:rsidP="006E48FE">
            <w:pPr>
              <w:pStyle w:val="NormalforTables"/>
              <w:spacing w:line="240" w:lineRule="auto"/>
              <w:rPr>
                <w:lang w:val="en-US"/>
              </w:rPr>
            </w:pPr>
            <w:r w:rsidRPr="00CF3343">
              <w:rPr>
                <w:smallCaps/>
                <w:lang w:val="en-US"/>
              </w:rPr>
              <w:t>rcp</w:t>
            </w:r>
          </w:p>
        </w:tc>
      </w:tr>
      <w:tr w:rsidR="006E48FE" w:rsidRPr="00F730A8" w14:paraId="19542D18" w14:textId="77777777">
        <w:tc>
          <w:tcPr>
            <w:tcW w:w="0" w:type="auto"/>
            <w:tcBorders>
              <w:top w:val="single" w:sz="4" w:space="0" w:color="auto"/>
            </w:tcBorders>
          </w:tcPr>
          <w:p w14:paraId="5C7EFC1A" w14:textId="77777777" w:rsidR="006E48FE" w:rsidRPr="00CF3343" w:rsidRDefault="006E48FE" w:rsidP="006E48FE">
            <w:pPr>
              <w:pStyle w:val="NormalforTables"/>
              <w:spacing w:line="240" w:lineRule="auto"/>
              <w:rPr>
                <w:lang w:val="en-US"/>
              </w:rPr>
            </w:pPr>
            <w:r w:rsidRPr="00CF3343">
              <w:rPr>
                <w:lang w:val="en-US"/>
              </w:rPr>
              <w:t>a.</w:t>
            </w:r>
          </w:p>
        </w:tc>
        <w:tc>
          <w:tcPr>
            <w:tcW w:w="0" w:type="auto"/>
            <w:tcBorders>
              <w:top w:val="single" w:sz="4" w:space="0" w:color="auto"/>
            </w:tcBorders>
          </w:tcPr>
          <w:p w14:paraId="0E9A564D" w14:textId="77777777" w:rsidR="006E48FE" w:rsidRPr="00801C74" w:rsidRDefault="006E48FE" w:rsidP="006E48FE">
            <w:pPr>
              <w:pStyle w:val="NormalforTables"/>
              <w:spacing w:line="240" w:lineRule="auto"/>
              <w:rPr>
                <w:rFonts w:ascii="Doulos SIL" w:hAnsi="Doulos SIL"/>
                <w:lang w:val="en-US"/>
              </w:rPr>
            </w:pPr>
            <w:r w:rsidRPr="00801C74">
              <w:rPr>
                <w:rFonts w:ascii="Doulos SIL" w:hAnsi="Doulos SIL"/>
                <w:lang w:val="en-US"/>
              </w:rPr>
              <w:t>kuɻilu-t̪</w:t>
            </w:r>
          </w:p>
        </w:tc>
        <w:tc>
          <w:tcPr>
            <w:tcW w:w="0" w:type="auto"/>
            <w:tcBorders>
              <w:top w:val="single" w:sz="4" w:space="0" w:color="auto"/>
            </w:tcBorders>
          </w:tcPr>
          <w:p w14:paraId="51ED8E2E" w14:textId="77777777" w:rsidR="006E48FE" w:rsidRPr="00CF3343" w:rsidRDefault="006E48FE" w:rsidP="006E48FE">
            <w:pPr>
              <w:pStyle w:val="NormalforTables"/>
              <w:spacing w:line="240" w:lineRule="auto"/>
              <w:rPr>
                <w:lang w:val="en-US"/>
              </w:rPr>
            </w:pPr>
            <w:r w:rsidRPr="00CF3343">
              <w:rPr>
                <w:lang w:val="en-US"/>
              </w:rPr>
              <w:t>kill</w:t>
            </w:r>
          </w:p>
        </w:tc>
        <w:tc>
          <w:tcPr>
            <w:tcW w:w="0" w:type="auto"/>
            <w:tcBorders>
              <w:top w:val="single" w:sz="4" w:space="0" w:color="auto"/>
            </w:tcBorders>
          </w:tcPr>
          <w:p w14:paraId="21745C1F"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kuɻ</w:t>
            </w:r>
            <w:r w:rsidRPr="00801C74">
              <w:rPr>
                <w:rFonts w:ascii="Doulos SIL" w:hAnsi="Doulos SIL"/>
                <w:lang w:val="en-US"/>
              </w:rPr>
              <w:t>i</w:t>
            </w:r>
            <w:r w:rsidRPr="00801C74">
              <w:rPr>
                <w:rFonts w:ascii="Doulos SIL" w:hAnsi="Doulos SIL"/>
                <w:lang w:val="ru-RU"/>
              </w:rPr>
              <w:t>lu-i-c</w:t>
            </w:r>
          </w:p>
        </w:tc>
        <w:tc>
          <w:tcPr>
            <w:tcW w:w="0" w:type="auto"/>
            <w:tcBorders>
              <w:top w:val="single" w:sz="4" w:space="0" w:color="auto"/>
            </w:tcBorders>
          </w:tcPr>
          <w:p w14:paraId="07FEC9D6"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kuɻ</w:t>
            </w:r>
            <w:r w:rsidRPr="00801C74">
              <w:rPr>
                <w:rFonts w:ascii="Doulos SIL" w:hAnsi="Doulos SIL"/>
                <w:lang w:val="en-US"/>
              </w:rPr>
              <w:t>i</w:t>
            </w:r>
            <w:r w:rsidRPr="00801C74">
              <w:rPr>
                <w:rFonts w:ascii="Doulos SIL" w:hAnsi="Doulos SIL"/>
                <w:lang w:val="ru-RU"/>
              </w:rPr>
              <w:t>lu-t̪u-t̪</w:t>
            </w:r>
          </w:p>
        </w:tc>
        <w:tc>
          <w:tcPr>
            <w:tcW w:w="0" w:type="auto"/>
            <w:tcBorders>
              <w:top w:val="single" w:sz="4" w:space="0" w:color="auto"/>
            </w:tcBorders>
          </w:tcPr>
          <w:p w14:paraId="5491CF89" w14:textId="77777777" w:rsidR="006E48FE" w:rsidRPr="00801C74" w:rsidRDefault="006E48FE" w:rsidP="006E48FE">
            <w:pPr>
              <w:pStyle w:val="NormalforTables"/>
              <w:spacing w:line="240" w:lineRule="auto"/>
              <w:rPr>
                <w:rFonts w:ascii="Doulos SIL" w:hAnsi="Doulos SIL"/>
                <w:lang w:val="ru-RU"/>
              </w:rPr>
            </w:pPr>
          </w:p>
        </w:tc>
        <w:tc>
          <w:tcPr>
            <w:tcW w:w="0" w:type="auto"/>
            <w:tcBorders>
              <w:top w:val="single" w:sz="4" w:space="0" w:color="auto"/>
            </w:tcBorders>
          </w:tcPr>
          <w:p w14:paraId="78D3AED5"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kuɻ</w:t>
            </w:r>
            <w:r w:rsidRPr="00801C74">
              <w:rPr>
                <w:rFonts w:ascii="Doulos SIL" w:hAnsi="Doulos SIL"/>
                <w:lang w:val="en-US"/>
              </w:rPr>
              <w:t>i</w:t>
            </w:r>
            <w:r w:rsidRPr="00801C74">
              <w:rPr>
                <w:rFonts w:ascii="Doulos SIL" w:hAnsi="Doulos SIL"/>
                <w:lang w:val="ru-RU"/>
              </w:rPr>
              <w:t>liːc-</w:t>
            </w:r>
          </w:p>
        </w:tc>
        <w:tc>
          <w:tcPr>
            <w:tcW w:w="0" w:type="auto"/>
            <w:tcBorders>
              <w:top w:val="single" w:sz="4" w:space="0" w:color="auto"/>
            </w:tcBorders>
          </w:tcPr>
          <w:p w14:paraId="6BE70914"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kuɻ</w:t>
            </w:r>
            <w:r w:rsidRPr="00801C74">
              <w:rPr>
                <w:rFonts w:ascii="Doulos SIL" w:hAnsi="Doulos SIL"/>
                <w:lang w:val="en-US"/>
              </w:rPr>
              <w:t>i</w:t>
            </w:r>
            <w:r w:rsidRPr="00801C74">
              <w:rPr>
                <w:rFonts w:ascii="Doulos SIL" w:hAnsi="Doulos SIL"/>
                <w:lang w:val="ru-RU"/>
              </w:rPr>
              <w:t>lut̪ut̪-</w:t>
            </w:r>
          </w:p>
        </w:tc>
      </w:tr>
      <w:tr w:rsidR="006E48FE" w:rsidRPr="00F730A8" w14:paraId="0819AB0D" w14:textId="77777777">
        <w:tc>
          <w:tcPr>
            <w:tcW w:w="0" w:type="auto"/>
          </w:tcPr>
          <w:p w14:paraId="7744B913" w14:textId="77777777" w:rsidR="006E48FE" w:rsidRPr="00CF3343" w:rsidRDefault="006E48FE" w:rsidP="006E48FE">
            <w:pPr>
              <w:pStyle w:val="NormalforTables"/>
              <w:spacing w:line="240" w:lineRule="auto"/>
              <w:rPr>
                <w:lang w:val="en-US"/>
              </w:rPr>
            </w:pPr>
            <w:r w:rsidRPr="00CF3343">
              <w:rPr>
                <w:lang w:val="en-US"/>
              </w:rPr>
              <w:t>b.</w:t>
            </w:r>
          </w:p>
        </w:tc>
        <w:tc>
          <w:tcPr>
            <w:tcW w:w="0" w:type="auto"/>
          </w:tcPr>
          <w:p w14:paraId="227CFC93" w14:textId="77777777" w:rsidR="006E48FE" w:rsidRPr="00801C74" w:rsidRDefault="006E48FE" w:rsidP="006E48FE">
            <w:pPr>
              <w:pStyle w:val="NormalforTables"/>
              <w:spacing w:line="240" w:lineRule="auto"/>
              <w:rPr>
                <w:rFonts w:ascii="Doulos SIL" w:hAnsi="Doulos SIL"/>
                <w:lang w:val="en-US"/>
              </w:rPr>
            </w:pPr>
            <w:r w:rsidRPr="00801C74">
              <w:rPr>
                <w:rFonts w:ascii="Doulos SIL" w:hAnsi="Doulos SIL"/>
                <w:lang w:val="en-US"/>
              </w:rPr>
              <w:t>cani-c</w:t>
            </w:r>
          </w:p>
        </w:tc>
        <w:tc>
          <w:tcPr>
            <w:tcW w:w="0" w:type="auto"/>
          </w:tcPr>
          <w:p w14:paraId="2FF251D2" w14:textId="77777777" w:rsidR="006E48FE" w:rsidRPr="00CF3343" w:rsidRDefault="006E48FE" w:rsidP="006E48FE">
            <w:pPr>
              <w:pStyle w:val="NormalforTables"/>
              <w:spacing w:line="240" w:lineRule="auto"/>
              <w:rPr>
                <w:lang w:val="en-US"/>
              </w:rPr>
            </w:pPr>
            <w:r w:rsidRPr="00CF3343">
              <w:rPr>
                <w:lang w:val="en-US"/>
              </w:rPr>
              <w:t>seek</w:t>
            </w:r>
          </w:p>
        </w:tc>
        <w:tc>
          <w:tcPr>
            <w:tcW w:w="0" w:type="auto"/>
          </w:tcPr>
          <w:p w14:paraId="7E39A486"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cani-i-c</w:t>
            </w:r>
          </w:p>
        </w:tc>
        <w:tc>
          <w:tcPr>
            <w:tcW w:w="0" w:type="auto"/>
          </w:tcPr>
          <w:p w14:paraId="0469B493"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cani-ɲcu-t̪</w:t>
            </w:r>
          </w:p>
        </w:tc>
        <w:tc>
          <w:tcPr>
            <w:tcW w:w="0" w:type="auto"/>
          </w:tcPr>
          <w:p w14:paraId="664123AC" w14:textId="77777777" w:rsidR="006E48FE" w:rsidRPr="00801C74" w:rsidRDefault="006E48FE" w:rsidP="006E48FE">
            <w:pPr>
              <w:pStyle w:val="NormalforTables"/>
              <w:spacing w:line="240" w:lineRule="auto"/>
              <w:rPr>
                <w:rFonts w:ascii="Doulos SIL" w:hAnsi="Doulos SIL"/>
                <w:lang w:val="ru-RU"/>
              </w:rPr>
            </w:pPr>
          </w:p>
        </w:tc>
        <w:tc>
          <w:tcPr>
            <w:tcW w:w="0" w:type="auto"/>
          </w:tcPr>
          <w:p w14:paraId="6C026722"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caniːc-</w:t>
            </w:r>
          </w:p>
        </w:tc>
        <w:tc>
          <w:tcPr>
            <w:tcW w:w="0" w:type="auto"/>
          </w:tcPr>
          <w:p w14:paraId="333B618A"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caniɲcut̪-</w:t>
            </w:r>
          </w:p>
        </w:tc>
      </w:tr>
      <w:tr w:rsidR="006E48FE" w:rsidRPr="00F730A8" w14:paraId="1552B4D1" w14:textId="77777777">
        <w:tc>
          <w:tcPr>
            <w:tcW w:w="0" w:type="auto"/>
          </w:tcPr>
          <w:p w14:paraId="0017EB36" w14:textId="77777777" w:rsidR="006E48FE" w:rsidRPr="00CF3343" w:rsidRDefault="006E48FE" w:rsidP="006E48FE">
            <w:pPr>
              <w:pStyle w:val="NormalforTables"/>
              <w:spacing w:line="240" w:lineRule="auto"/>
              <w:rPr>
                <w:lang w:val="en-US"/>
              </w:rPr>
            </w:pPr>
            <w:r w:rsidRPr="00CF3343">
              <w:rPr>
                <w:lang w:val="en-US"/>
              </w:rPr>
              <w:t>c.</w:t>
            </w:r>
          </w:p>
        </w:tc>
        <w:tc>
          <w:tcPr>
            <w:tcW w:w="0" w:type="auto"/>
          </w:tcPr>
          <w:p w14:paraId="30A7364F" w14:textId="77777777" w:rsidR="006E48FE" w:rsidRPr="00801C74" w:rsidRDefault="006E48FE" w:rsidP="006E48FE">
            <w:pPr>
              <w:pStyle w:val="NormalforTables"/>
              <w:spacing w:line="240" w:lineRule="auto"/>
              <w:rPr>
                <w:rFonts w:ascii="Doulos SIL" w:hAnsi="Doulos SIL"/>
                <w:lang w:val="en-US"/>
              </w:rPr>
            </w:pPr>
            <w:r w:rsidRPr="00801C74">
              <w:rPr>
                <w:rFonts w:ascii="Doulos SIL" w:hAnsi="Doulos SIL"/>
                <w:lang w:val="en-US"/>
              </w:rPr>
              <w:t>pala-t̪</w:t>
            </w:r>
          </w:p>
        </w:tc>
        <w:tc>
          <w:tcPr>
            <w:tcW w:w="0" w:type="auto"/>
          </w:tcPr>
          <w:p w14:paraId="19DB3751" w14:textId="77777777" w:rsidR="006E48FE" w:rsidRPr="00CF3343" w:rsidRDefault="006E48FE" w:rsidP="006E48FE">
            <w:pPr>
              <w:pStyle w:val="NormalforTables"/>
              <w:spacing w:line="240" w:lineRule="auto"/>
              <w:rPr>
                <w:lang w:val="en-US"/>
              </w:rPr>
            </w:pPr>
            <w:r w:rsidRPr="00CF3343">
              <w:rPr>
                <w:lang w:val="en-US"/>
              </w:rPr>
              <w:t>hit</w:t>
            </w:r>
          </w:p>
        </w:tc>
        <w:tc>
          <w:tcPr>
            <w:tcW w:w="0" w:type="auto"/>
          </w:tcPr>
          <w:p w14:paraId="09E5CB89"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pala-i-c</w:t>
            </w:r>
          </w:p>
        </w:tc>
        <w:tc>
          <w:tcPr>
            <w:tcW w:w="0" w:type="auto"/>
          </w:tcPr>
          <w:p w14:paraId="4FBE0795"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pala-n̪t̪u-t̪</w:t>
            </w:r>
          </w:p>
        </w:tc>
        <w:tc>
          <w:tcPr>
            <w:tcW w:w="0" w:type="auto"/>
          </w:tcPr>
          <w:p w14:paraId="4835BD8A" w14:textId="77777777" w:rsidR="006E48FE" w:rsidRPr="00801C74" w:rsidRDefault="006E48FE" w:rsidP="006E48FE">
            <w:pPr>
              <w:pStyle w:val="NormalforTables"/>
              <w:spacing w:line="240" w:lineRule="auto"/>
              <w:rPr>
                <w:rFonts w:ascii="Doulos SIL" w:hAnsi="Doulos SIL"/>
                <w:lang w:val="ru-RU"/>
              </w:rPr>
            </w:pPr>
          </w:p>
        </w:tc>
        <w:tc>
          <w:tcPr>
            <w:tcW w:w="0" w:type="auto"/>
          </w:tcPr>
          <w:p w14:paraId="50B52BE0"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palaːc-</w:t>
            </w:r>
          </w:p>
        </w:tc>
        <w:tc>
          <w:tcPr>
            <w:tcW w:w="0" w:type="auto"/>
          </w:tcPr>
          <w:p w14:paraId="51611AEC"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palan̪t̪ut̪-</w:t>
            </w:r>
          </w:p>
        </w:tc>
      </w:tr>
      <w:tr w:rsidR="006E48FE" w:rsidRPr="00261222" w14:paraId="1DE6A254" w14:textId="77777777" w:rsidTr="00DA5F82">
        <w:tc>
          <w:tcPr>
            <w:tcW w:w="0" w:type="auto"/>
            <w:tcBorders>
              <w:bottom w:val="single" w:sz="4" w:space="0" w:color="auto"/>
            </w:tcBorders>
          </w:tcPr>
          <w:p w14:paraId="1BDC43E5" w14:textId="77777777" w:rsidR="006E48FE" w:rsidRPr="00CF3343" w:rsidRDefault="006E48FE" w:rsidP="006E48FE">
            <w:pPr>
              <w:pStyle w:val="NormalforTables"/>
              <w:spacing w:line="240" w:lineRule="auto"/>
              <w:rPr>
                <w:lang w:val="en-US"/>
              </w:rPr>
            </w:pPr>
            <w:r w:rsidRPr="00CF3343">
              <w:rPr>
                <w:lang w:val="en-US"/>
              </w:rPr>
              <w:t>d.</w:t>
            </w:r>
          </w:p>
        </w:tc>
        <w:tc>
          <w:tcPr>
            <w:tcW w:w="0" w:type="auto"/>
            <w:tcBorders>
              <w:bottom w:val="single" w:sz="4" w:space="0" w:color="auto"/>
            </w:tcBorders>
          </w:tcPr>
          <w:p w14:paraId="6C2561E2" w14:textId="77777777" w:rsidR="006E48FE" w:rsidRPr="00801C74" w:rsidRDefault="006E48FE" w:rsidP="006E48FE">
            <w:pPr>
              <w:pStyle w:val="NormalforTables"/>
              <w:spacing w:line="240" w:lineRule="auto"/>
              <w:rPr>
                <w:rFonts w:ascii="Doulos SIL" w:hAnsi="Doulos SIL"/>
              </w:rPr>
            </w:pPr>
            <w:r w:rsidRPr="00801C74">
              <w:rPr>
                <w:rFonts w:ascii="Doulos SIL" w:hAnsi="Doulos SIL"/>
              </w:rPr>
              <w:t>wirka-c</w:t>
            </w:r>
          </w:p>
        </w:tc>
        <w:tc>
          <w:tcPr>
            <w:tcW w:w="0" w:type="auto"/>
            <w:tcBorders>
              <w:bottom w:val="single" w:sz="4" w:space="0" w:color="auto"/>
            </w:tcBorders>
          </w:tcPr>
          <w:p w14:paraId="7129160E" w14:textId="77777777" w:rsidR="006E48FE" w:rsidRPr="00CF3343" w:rsidRDefault="006E48FE" w:rsidP="006E48FE">
            <w:pPr>
              <w:pStyle w:val="NormalforTables"/>
              <w:spacing w:after="60" w:line="240" w:lineRule="auto"/>
            </w:pPr>
            <w:r w:rsidRPr="00CF3343">
              <w:t>play with</w:t>
            </w:r>
          </w:p>
        </w:tc>
        <w:tc>
          <w:tcPr>
            <w:tcW w:w="0" w:type="auto"/>
            <w:tcBorders>
              <w:bottom w:val="single" w:sz="4" w:space="0" w:color="auto"/>
            </w:tcBorders>
          </w:tcPr>
          <w:p w14:paraId="50401A23"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wirka-i-c</w:t>
            </w:r>
          </w:p>
        </w:tc>
        <w:tc>
          <w:tcPr>
            <w:tcW w:w="0" w:type="auto"/>
            <w:tcBorders>
              <w:bottom w:val="single" w:sz="4" w:space="0" w:color="auto"/>
            </w:tcBorders>
          </w:tcPr>
          <w:p w14:paraId="46377EB7"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wirka-ɲcu-t̪</w:t>
            </w:r>
          </w:p>
        </w:tc>
        <w:tc>
          <w:tcPr>
            <w:tcW w:w="0" w:type="auto"/>
            <w:tcBorders>
              <w:bottom w:val="single" w:sz="4" w:space="0" w:color="auto"/>
            </w:tcBorders>
          </w:tcPr>
          <w:p w14:paraId="5A050FB1" w14:textId="77777777" w:rsidR="006E48FE" w:rsidRPr="00801C74" w:rsidRDefault="006E48FE" w:rsidP="006E48FE">
            <w:pPr>
              <w:pStyle w:val="NormalforTables"/>
              <w:spacing w:line="240" w:lineRule="auto"/>
              <w:rPr>
                <w:rFonts w:ascii="Doulos SIL" w:hAnsi="Doulos SIL"/>
                <w:lang w:val="ru-RU"/>
              </w:rPr>
            </w:pPr>
          </w:p>
        </w:tc>
        <w:tc>
          <w:tcPr>
            <w:tcW w:w="0" w:type="auto"/>
            <w:tcBorders>
              <w:bottom w:val="single" w:sz="4" w:space="0" w:color="auto"/>
            </w:tcBorders>
          </w:tcPr>
          <w:p w14:paraId="0F37D1A5"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wirkaːc-</w:t>
            </w:r>
          </w:p>
        </w:tc>
        <w:tc>
          <w:tcPr>
            <w:tcW w:w="0" w:type="auto"/>
            <w:tcBorders>
              <w:bottom w:val="single" w:sz="4" w:space="0" w:color="auto"/>
            </w:tcBorders>
          </w:tcPr>
          <w:p w14:paraId="6B726056" w14:textId="77777777" w:rsidR="006E48FE" w:rsidRPr="00801C74" w:rsidRDefault="006E48FE" w:rsidP="006E48FE">
            <w:pPr>
              <w:pStyle w:val="NormalforTables"/>
              <w:spacing w:line="240" w:lineRule="auto"/>
              <w:rPr>
                <w:rFonts w:ascii="Doulos SIL" w:hAnsi="Doulos SIL"/>
                <w:lang w:val="ru-RU"/>
              </w:rPr>
            </w:pPr>
            <w:r w:rsidRPr="00801C74">
              <w:rPr>
                <w:rFonts w:ascii="Doulos SIL" w:hAnsi="Doulos SIL"/>
                <w:lang w:val="ru-RU"/>
              </w:rPr>
              <w:t>wirkaɲcut̪-</w:t>
            </w:r>
          </w:p>
        </w:tc>
      </w:tr>
    </w:tbl>
    <w:p w14:paraId="33EE3753" w14:textId="77777777" w:rsidR="001A6428" w:rsidRDefault="001A6428" w:rsidP="00FE3C7D">
      <w:pPr>
        <w:spacing w:line="720" w:lineRule="exact"/>
        <w:jc w:val="left"/>
      </w:pPr>
    </w:p>
    <w:p w14:paraId="083932D3" w14:textId="16C3F13D" w:rsidR="00FF4C79" w:rsidRPr="00261222" w:rsidRDefault="00FF4C79" w:rsidP="00FE3C7D">
      <w:pPr>
        <w:spacing w:line="720" w:lineRule="exact"/>
        <w:jc w:val="left"/>
      </w:pPr>
      <w:r>
        <w:lastRenderedPageBreak/>
        <w:t>We can first establish that the absence of thematics from these constructions is in the general case not ammen</w:t>
      </w:r>
      <w:r w:rsidR="00395A60">
        <w:t>able to a phonological account, which</w:t>
      </w:r>
      <w:r>
        <w:t xml:space="preserve"> fails on several fronts. For </w:t>
      </w:r>
      <w:r w:rsidR="00395A60">
        <w:t>one</w:t>
      </w:r>
      <w:r>
        <w:t xml:space="preserve">, laminal plosives never delete before </w:t>
      </w:r>
      <w:r w:rsidR="00395A60">
        <w:t>a labial plosive</w:t>
      </w:r>
      <w:r>
        <w:t xml:space="preserve"> elsewhere in Kayardild phonology but the thematic </w:t>
      </w:r>
      <w:r w:rsidRPr="00FF4C79">
        <w:rPr>
          <w:rFonts w:ascii="Doulos SIL" w:hAnsi="Doulos SIL"/>
        </w:rPr>
        <w:t>/t</w:t>
      </w:r>
      <w:r>
        <w:rPr>
          <w:rFonts w:ascii="Doulos SIL" w:hAnsi="Doulos SIL"/>
        </w:rPr>
        <w:t>̪</w:t>
      </w:r>
      <w:r w:rsidRPr="00FF4C79">
        <w:rPr>
          <w:rFonts w:ascii="Doulos SIL" w:hAnsi="Doulos SIL"/>
        </w:rPr>
        <w:t>/</w:t>
      </w:r>
      <w:r>
        <w:t xml:space="preserve"> is absent before labials in </w:t>
      </w:r>
      <w:r w:rsidR="00ED2752">
        <w:t>reduplications (2.6</w:t>
      </w:r>
      <w:r w:rsidR="00ED2752" w:rsidRPr="00ED2752">
        <w:t xml:space="preserve">a). </w:t>
      </w:r>
      <w:r>
        <w:t xml:space="preserve">Likewise, laminal plosives never delete between vowels elsewhere in Kayardild phonology but both thematics are absent before the </w:t>
      </w:r>
      <w:r w:rsidRPr="00FF4C79">
        <w:rPr>
          <w:rFonts w:ascii="Doulos SIL" w:hAnsi="Doulos SIL"/>
        </w:rPr>
        <w:t>/i/</w:t>
      </w:r>
      <w:r>
        <w:t xml:space="preserve"> vowel of the middle suffix </w:t>
      </w:r>
      <w:r w:rsidR="00ED2752">
        <w:t>(2.6</w:t>
      </w:r>
      <w:r w:rsidR="00ED2752" w:rsidRPr="00ED2752">
        <w:t>b,c</w:t>
      </w:r>
      <w:r>
        <w:t>).</w:t>
      </w:r>
    </w:p>
    <w:p w14:paraId="4D931124"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97"/>
        <w:gridCol w:w="2091"/>
        <w:gridCol w:w="453"/>
        <w:gridCol w:w="1596"/>
        <w:gridCol w:w="1836"/>
      </w:tblGrid>
      <w:tr w:rsidR="00FF4C79" w:rsidRPr="00F730A8" w14:paraId="77B8220F" w14:textId="77777777" w:rsidTr="0015710B">
        <w:tc>
          <w:tcPr>
            <w:tcW w:w="0" w:type="auto"/>
          </w:tcPr>
          <w:p w14:paraId="1E057835" w14:textId="4081BABD" w:rsidR="00FF4C79" w:rsidRPr="00F730A8" w:rsidRDefault="00E553FB" w:rsidP="00FE3C7D">
            <w:pPr>
              <w:pStyle w:val="NormalforTables"/>
              <w:spacing w:line="720" w:lineRule="exact"/>
            </w:pPr>
            <w:r w:rsidRPr="00E553FB">
              <w:t>(2.6)</w:t>
            </w:r>
          </w:p>
        </w:tc>
        <w:tc>
          <w:tcPr>
            <w:tcW w:w="0" w:type="auto"/>
          </w:tcPr>
          <w:p w14:paraId="4ADA3CF9" w14:textId="7E2E4BBA" w:rsidR="00FF4C79" w:rsidRPr="00261222" w:rsidRDefault="00FF4C79" w:rsidP="00FE3C7D">
            <w:pPr>
              <w:pStyle w:val="NormalforTables"/>
              <w:spacing w:line="720" w:lineRule="exact"/>
              <w:rPr>
                <w:noProof/>
                <w:lang w:val="en-US"/>
              </w:rPr>
            </w:pPr>
            <w:r>
              <w:rPr>
                <w:noProof/>
                <w:lang w:val="en-US"/>
              </w:rPr>
              <w:t>a.</w:t>
            </w:r>
          </w:p>
        </w:tc>
        <w:tc>
          <w:tcPr>
            <w:tcW w:w="0" w:type="auto"/>
          </w:tcPr>
          <w:p w14:paraId="29339D75" w14:textId="3E204BC0" w:rsidR="00FF4C79" w:rsidRPr="00801C74" w:rsidRDefault="00FF4C79" w:rsidP="00FE3C7D">
            <w:pPr>
              <w:pStyle w:val="NormalforTables"/>
              <w:spacing w:line="720" w:lineRule="exact"/>
              <w:rPr>
                <w:rFonts w:ascii="Doulos SIL" w:hAnsi="Doulos SIL"/>
                <w:lang w:val="en-US"/>
              </w:rPr>
            </w:pPr>
            <w:r>
              <w:rPr>
                <w:rFonts w:ascii="Doulos SIL" w:hAnsi="Doulos SIL"/>
                <w:noProof/>
                <w:lang w:val="en-US"/>
              </w:rPr>
              <w:t xml:space="preserve">* </w:t>
            </w:r>
            <w:r w:rsidRPr="00F730A8">
              <w:rPr>
                <w:rFonts w:ascii="Doulos SIL" w:hAnsi="Doulos SIL"/>
                <w:noProof/>
                <w:lang w:val="en-US"/>
              </w:rPr>
              <w:t>purma-t̪-purma-t̪-</w:t>
            </w:r>
          </w:p>
        </w:tc>
        <w:tc>
          <w:tcPr>
            <w:tcW w:w="0" w:type="auto"/>
          </w:tcPr>
          <w:p w14:paraId="3C2C5072" w14:textId="77777777" w:rsidR="00FF4C79" w:rsidRPr="00F730A8" w:rsidRDefault="00FF4C79" w:rsidP="00FE3C7D">
            <w:pPr>
              <w:pStyle w:val="NormalforTables"/>
              <w:spacing w:line="720" w:lineRule="exact"/>
              <w:rPr>
                <w:rFonts w:ascii="Doulos SIL" w:hAnsi="Doulos SIL"/>
                <w:lang w:val="ru-RU"/>
              </w:rPr>
            </w:pPr>
            <w:r w:rsidRPr="00F730A8">
              <w:rPr>
                <w:rFonts w:ascii="Doulos SIL" w:hAnsi="Doulos SIL"/>
                <w:lang w:val="ru-RU"/>
              </w:rPr>
              <w:sym w:font="Symbol" w:char="F0AE"/>
            </w:r>
          </w:p>
        </w:tc>
        <w:tc>
          <w:tcPr>
            <w:tcW w:w="0" w:type="auto"/>
          </w:tcPr>
          <w:p w14:paraId="0B16EF12" w14:textId="77777777" w:rsidR="00FF4C79" w:rsidRPr="00801C74" w:rsidRDefault="00FF4C79" w:rsidP="00FE3C7D">
            <w:pPr>
              <w:pStyle w:val="NormalforTables"/>
              <w:spacing w:line="720" w:lineRule="exact"/>
              <w:rPr>
                <w:rFonts w:ascii="Doulos SIL" w:hAnsi="Doulos SIL"/>
                <w:lang w:val="ru-RU"/>
              </w:rPr>
            </w:pPr>
            <w:r w:rsidRPr="00F730A8">
              <w:rPr>
                <w:rFonts w:ascii="Doulos SIL" w:hAnsi="Doulos SIL"/>
                <w:noProof/>
                <w:lang w:val="en-US"/>
              </w:rPr>
              <w:t>purmapurmat̪-</w:t>
            </w:r>
          </w:p>
        </w:tc>
        <w:tc>
          <w:tcPr>
            <w:tcW w:w="0" w:type="auto"/>
          </w:tcPr>
          <w:p w14:paraId="306B9B87" w14:textId="3679D355" w:rsidR="00FF4C79" w:rsidRPr="00E66711" w:rsidRDefault="00FF4C79" w:rsidP="00FF4C79">
            <w:pPr>
              <w:pStyle w:val="NormalforTables"/>
              <w:spacing w:line="720" w:lineRule="exact"/>
              <w:rPr>
                <w:lang w:val="en-US"/>
              </w:rPr>
            </w:pPr>
            <w:r w:rsidRPr="00261222">
              <w:t xml:space="preserve">cf </w:t>
            </w:r>
            <w:r>
              <w:t>Table 2.10(</w:t>
            </w:r>
            <w:r w:rsidRPr="00261222">
              <w:t xml:space="preserve">o) </w:t>
            </w:r>
          </w:p>
        </w:tc>
      </w:tr>
      <w:tr w:rsidR="00FF4C79" w:rsidRPr="00261222" w14:paraId="6ADDC937" w14:textId="77777777" w:rsidTr="0015710B">
        <w:tc>
          <w:tcPr>
            <w:tcW w:w="0" w:type="auto"/>
          </w:tcPr>
          <w:p w14:paraId="6DFF8C63" w14:textId="77777777" w:rsidR="00FF4C79" w:rsidRPr="00CE4D98" w:rsidRDefault="00FF4C79" w:rsidP="00FE3C7D">
            <w:pPr>
              <w:pStyle w:val="NormalforTables"/>
              <w:spacing w:line="720" w:lineRule="exact"/>
            </w:pPr>
          </w:p>
        </w:tc>
        <w:tc>
          <w:tcPr>
            <w:tcW w:w="0" w:type="auto"/>
          </w:tcPr>
          <w:p w14:paraId="15411E26" w14:textId="511C1A0D" w:rsidR="00FF4C79" w:rsidRPr="00261222" w:rsidRDefault="00FF4C79" w:rsidP="00FE3C7D">
            <w:pPr>
              <w:pStyle w:val="NormalforTables"/>
              <w:spacing w:line="720" w:lineRule="exact"/>
              <w:rPr>
                <w:noProof/>
                <w:lang w:val="en-US"/>
              </w:rPr>
            </w:pPr>
            <w:r>
              <w:rPr>
                <w:noProof/>
                <w:lang w:val="en-US"/>
              </w:rPr>
              <w:t>b.</w:t>
            </w:r>
          </w:p>
        </w:tc>
        <w:tc>
          <w:tcPr>
            <w:tcW w:w="0" w:type="auto"/>
          </w:tcPr>
          <w:p w14:paraId="0FE4052B" w14:textId="7806D538" w:rsidR="00FF4C79" w:rsidRPr="00E66711" w:rsidRDefault="00FF4C79" w:rsidP="00FE3C7D">
            <w:pPr>
              <w:pStyle w:val="NormalforTables"/>
              <w:spacing w:line="720" w:lineRule="exact"/>
              <w:rPr>
                <w:rFonts w:ascii="Doulos SIL" w:hAnsi="Doulos SIL"/>
                <w:lang w:val="en-US"/>
              </w:rPr>
            </w:pPr>
            <w:r>
              <w:rPr>
                <w:rFonts w:ascii="Doulos SIL" w:hAnsi="Doulos SIL"/>
                <w:lang w:val="en-US"/>
              </w:rPr>
              <w:t xml:space="preserve">* </w:t>
            </w:r>
            <w:r w:rsidRPr="00801C74">
              <w:rPr>
                <w:rFonts w:ascii="Doulos SIL" w:hAnsi="Doulos SIL"/>
                <w:lang w:val="en-US"/>
              </w:rPr>
              <w:t>cani-c-i-c</w:t>
            </w:r>
          </w:p>
        </w:tc>
        <w:tc>
          <w:tcPr>
            <w:tcW w:w="0" w:type="auto"/>
          </w:tcPr>
          <w:p w14:paraId="39A6F3B3" w14:textId="77777777" w:rsidR="00FF4C79" w:rsidRPr="00F730A8" w:rsidRDefault="00FF4C79" w:rsidP="00FE3C7D">
            <w:pPr>
              <w:pStyle w:val="NormalforTables"/>
              <w:spacing w:line="720" w:lineRule="exact"/>
              <w:rPr>
                <w:rFonts w:ascii="Doulos SIL" w:hAnsi="Doulos SIL"/>
                <w:lang w:val="ru-RU"/>
              </w:rPr>
            </w:pPr>
            <w:r w:rsidRPr="00F730A8">
              <w:rPr>
                <w:rFonts w:ascii="Doulos SIL" w:hAnsi="Doulos SIL"/>
                <w:lang w:val="ru-RU"/>
              </w:rPr>
              <w:sym w:font="Symbol" w:char="F0AE"/>
            </w:r>
          </w:p>
        </w:tc>
        <w:tc>
          <w:tcPr>
            <w:tcW w:w="0" w:type="auto"/>
          </w:tcPr>
          <w:p w14:paraId="54DFF2E4" w14:textId="77777777" w:rsidR="00FF4C79" w:rsidRPr="00E66711" w:rsidRDefault="00FF4C79" w:rsidP="00FE3C7D">
            <w:pPr>
              <w:pStyle w:val="NormalforTables"/>
              <w:spacing w:line="720" w:lineRule="exact"/>
              <w:rPr>
                <w:rFonts w:ascii="Doulos SIL" w:hAnsi="Doulos SIL"/>
                <w:lang w:val="en-US"/>
              </w:rPr>
            </w:pPr>
            <w:r w:rsidRPr="00801C74">
              <w:rPr>
                <w:rFonts w:ascii="Doulos SIL" w:hAnsi="Doulos SIL"/>
                <w:lang w:val="ru-RU"/>
              </w:rPr>
              <w:t>cani</w:t>
            </w:r>
            <w:r w:rsidRPr="00801C74">
              <w:rPr>
                <w:rFonts w:ascii="Doulos SIL" w:hAnsi="Doulos SIL"/>
                <w:lang w:val="en-US"/>
              </w:rPr>
              <w:t>ːc</w:t>
            </w:r>
          </w:p>
        </w:tc>
        <w:tc>
          <w:tcPr>
            <w:tcW w:w="0" w:type="auto"/>
          </w:tcPr>
          <w:p w14:paraId="7FC48B99" w14:textId="7AB00504" w:rsidR="00FF4C79" w:rsidRPr="00E66711" w:rsidRDefault="00FF4C79" w:rsidP="00FF4C79">
            <w:pPr>
              <w:pStyle w:val="NormalforTables"/>
              <w:spacing w:line="720" w:lineRule="exact"/>
              <w:rPr>
                <w:lang w:val="en-US"/>
              </w:rPr>
            </w:pPr>
            <w:r>
              <w:t>cf Table 2.14(</w:t>
            </w:r>
            <w:r w:rsidRPr="00261222">
              <w:t>b)</w:t>
            </w:r>
          </w:p>
        </w:tc>
      </w:tr>
      <w:tr w:rsidR="00FF4C79" w:rsidRPr="00261222" w14:paraId="6BB9EA1C" w14:textId="77777777" w:rsidTr="0015710B">
        <w:tc>
          <w:tcPr>
            <w:tcW w:w="0" w:type="auto"/>
          </w:tcPr>
          <w:p w14:paraId="59CD475E" w14:textId="77777777" w:rsidR="00FF4C79" w:rsidRPr="00CE4D98" w:rsidRDefault="00FF4C79" w:rsidP="00FE3C7D">
            <w:pPr>
              <w:pStyle w:val="NormalforTables"/>
              <w:spacing w:line="720" w:lineRule="exact"/>
            </w:pPr>
          </w:p>
        </w:tc>
        <w:tc>
          <w:tcPr>
            <w:tcW w:w="0" w:type="auto"/>
          </w:tcPr>
          <w:p w14:paraId="3337B897" w14:textId="56572636" w:rsidR="00FF4C79" w:rsidRDefault="00FF4C79" w:rsidP="00FE3C7D">
            <w:pPr>
              <w:pStyle w:val="NormalforTables"/>
              <w:spacing w:line="720" w:lineRule="exact"/>
              <w:rPr>
                <w:noProof/>
                <w:lang w:val="en-US"/>
              </w:rPr>
            </w:pPr>
            <w:r>
              <w:rPr>
                <w:noProof/>
                <w:lang w:val="en-US"/>
              </w:rPr>
              <w:t>c.</w:t>
            </w:r>
          </w:p>
        </w:tc>
        <w:tc>
          <w:tcPr>
            <w:tcW w:w="0" w:type="auto"/>
          </w:tcPr>
          <w:p w14:paraId="7BB151B8" w14:textId="0EDE250D" w:rsidR="00FF4C79" w:rsidRDefault="00FF4C79" w:rsidP="00FF4C79">
            <w:pPr>
              <w:pStyle w:val="NormalforTables"/>
              <w:spacing w:line="720" w:lineRule="exact"/>
              <w:rPr>
                <w:rFonts w:ascii="Doulos SIL" w:hAnsi="Doulos SIL"/>
                <w:lang w:val="en-US"/>
              </w:rPr>
            </w:pPr>
            <w:r>
              <w:rPr>
                <w:rFonts w:ascii="Doulos SIL" w:hAnsi="Doulos SIL"/>
                <w:lang w:val="en-US"/>
              </w:rPr>
              <w:t>* pala</w:t>
            </w:r>
            <w:r w:rsidRPr="00801C74">
              <w:rPr>
                <w:rFonts w:ascii="Doulos SIL" w:hAnsi="Doulos SIL"/>
                <w:lang w:val="en-US"/>
              </w:rPr>
              <w:t>-</w:t>
            </w:r>
            <w:r>
              <w:rPr>
                <w:rFonts w:ascii="Doulos SIL" w:hAnsi="Doulos SIL"/>
                <w:lang w:val="en-US"/>
              </w:rPr>
              <w:t>t̪</w:t>
            </w:r>
            <w:r w:rsidRPr="00801C74">
              <w:rPr>
                <w:rFonts w:ascii="Doulos SIL" w:hAnsi="Doulos SIL"/>
                <w:lang w:val="en-US"/>
              </w:rPr>
              <w:t>-i-c</w:t>
            </w:r>
          </w:p>
        </w:tc>
        <w:tc>
          <w:tcPr>
            <w:tcW w:w="0" w:type="auto"/>
          </w:tcPr>
          <w:p w14:paraId="5C98EA04" w14:textId="077E742A" w:rsidR="00FF4C79" w:rsidRPr="00F730A8" w:rsidRDefault="00FF4C79" w:rsidP="00FE3C7D">
            <w:pPr>
              <w:pStyle w:val="NormalforTables"/>
              <w:spacing w:line="720" w:lineRule="exact"/>
              <w:rPr>
                <w:rFonts w:ascii="Doulos SIL" w:hAnsi="Doulos SIL"/>
                <w:lang w:val="ru-RU"/>
              </w:rPr>
            </w:pPr>
            <w:r w:rsidRPr="00F730A8">
              <w:rPr>
                <w:rFonts w:ascii="Doulos SIL" w:hAnsi="Doulos SIL"/>
                <w:lang w:val="ru-RU"/>
              </w:rPr>
              <w:sym w:font="Symbol" w:char="F0AE"/>
            </w:r>
          </w:p>
        </w:tc>
        <w:tc>
          <w:tcPr>
            <w:tcW w:w="0" w:type="auto"/>
          </w:tcPr>
          <w:p w14:paraId="71568420" w14:textId="647934B0" w:rsidR="00FF4C79" w:rsidRPr="00801C74" w:rsidRDefault="00FF4C79" w:rsidP="00FE3C7D">
            <w:pPr>
              <w:pStyle w:val="NormalforTables"/>
              <w:spacing w:line="720" w:lineRule="exact"/>
              <w:rPr>
                <w:rFonts w:ascii="Doulos SIL" w:hAnsi="Doulos SIL"/>
                <w:lang w:val="ru-RU"/>
              </w:rPr>
            </w:pPr>
            <w:r>
              <w:rPr>
                <w:rFonts w:ascii="Doulos SIL" w:hAnsi="Doulos SIL"/>
                <w:lang w:val="ru-RU"/>
              </w:rPr>
              <w:t>pala</w:t>
            </w:r>
            <w:r w:rsidRPr="00801C74">
              <w:rPr>
                <w:rFonts w:ascii="Doulos SIL" w:hAnsi="Doulos SIL"/>
                <w:lang w:val="en-US"/>
              </w:rPr>
              <w:t>ːc</w:t>
            </w:r>
          </w:p>
        </w:tc>
        <w:tc>
          <w:tcPr>
            <w:tcW w:w="0" w:type="auto"/>
          </w:tcPr>
          <w:p w14:paraId="1F17B650" w14:textId="7A8CF1FD" w:rsidR="00FF4C79" w:rsidRDefault="00FF4C79" w:rsidP="00FF4C79">
            <w:pPr>
              <w:pStyle w:val="NormalforTables"/>
              <w:spacing w:line="720" w:lineRule="exact"/>
            </w:pPr>
            <w:r>
              <w:t>cf Table 2.14(c</w:t>
            </w:r>
            <w:r w:rsidRPr="00261222">
              <w:t>)</w:t>
            </w:r>
          </w:p>
        </w:tc>
      </w:tr>
    </w:tbl>
    <w:p w14:paraId="597D3B9D" w14:textId="77777777" w:rsidR="001A6428" w:rsidRDefault="001A6428" w:rsidP="00FE3C7D">
      <w:pPr>
        <w:spacing w:line="720" w:lineRule="exact"/>
        <w:jc w:val="left"/>
      </w:pPr>
    </w:p>
    <w:p w14:paraId="3E08FB3F" w14:textId="2AC7FDB1" w:rsidR="00395A60" w:rsidRPr="00261222" w:rsidRDefault="00FF4C79" w:rsidP="00395A60">
      <w:pPr>
        <w:spacing w:line="720" w:lineRule="exact"/>
        <w:jc w:val="left"/>
      </w:pPr>
      <w:r>
        <w:t xml:space="preserve">A phonological account can be ruled out, </w:t>
      </w:r>
      <w:r w:rsidR="00395A60">
        <w:t xml:space="preserve">but we have yet to establish the plausibility </w:t>
      </w:r>
      <w:r w:rsidR="00934B36">
        <w:t xml:space="preserve">of </w:t>
      </w:r>
      <w:r>
        <w:t xml:space="preserve">a morphological account according to </w:t>
      </w:r>
      <w:r w:rsidR="00395A60">
        <w:t>which one constituent of a stem</w:t>
      </w:r>
      <w:r>
        <w:t xml:space="preserve"> </w:t>
      </w:r>
      <w:r w:rsidR="00395A60">
        <w:t>(the thematic)</w:t>
      </w:r>
      <w:r>
        <w:t xml:space="preserve"> fails to appear when that stem occurs in certain larger morphological constructions</w:t>
      </w:r>
      <w:r w:rsidR="00395A60">
        <w:t xml:space="preserve">. </w:t>
      </w:r>
      <w:r w:rsidR="00934B36">
        <w:t xml:space="preserve">Such an </w:t>
      </w:r>
      <w:r w:rsidR="00934B36">
        <w:lastRenderedPageBreak/>
        <w:t>analysis is leant credibility by the fact that comparable</w:t>
      </w:r>
      <w:r w:rsidR="00395A60">
        <w:t xml:space="preserve"> behaviour </w:t>
      </w:r>
      <w:r w:rsidR="00934B36">
        <w:t>occurs</w:t>
      </w:r>
      <w:r w:rsidR="00395A60">
        <w:t xml:space="preserve"> elsewhere in the system. For example,</w:t>
      </w:r>
      <w:r w:rsidR="00395A60" w:rsidRPr="00395A60">
        <w:t xml:space="preserve"> </w:t>
      </w:r>
      <w:r w:rsidR="00395A60">
        <w:t>t</w:t>
      </w:r>
      <w:r w:rsidR="00395A60" w:rsidRPr="00261222">
        <w:t xml:space="preserve">he elements </w:t>
      </w:r>
      <w:r w:rsidR="00395A60" w:rsidRPr="00FF4C79">
        <w:rPr>
          <w:rFonts w:ascii="Doulos SIL" w:hAnsi="Doulos SIL"/>
        </w:rPr>
        <w:t>/</w:t>
      </w:r>
      <w:r w:rsidR="00395A60" w:rsidRPr="00FF4C79">
        <w:rPr>
          <w:rFonts w:ascii="Doulos SIL" w:hAnsi="Doulos SIL"/>
          <w:lang w:val="ru-RU"/>
        </w:rPr>
        <w:t>t</w:t>
      </w:r>
      <w:r w:rsidR="00395A60" w:rsidRPr="00FF4C79">
        <w:rPr>
          <w:rFonts w:ascii="Doulos SIL" w:hAnsi="Doulos SIL"/>
          <w:lang w:val="en-US"/>
        </w:rPr>
        <w:t>̪</w:t>
      </w:r>
      <w:r w:rsidR="00395A60" w:rsidRPr="00FF4C79">
        <w:rPr>
          <w:rFonts w:ascii="Doulos SIL" w:hAnsi="Doulos SIL"/>
          <w:lang w:val="ru-RU"/>
        </w:rPr>
        <w:t>u/</w:t>
      </w:r>
      <w:r w:rsidR="00395A60">
        <w:t>,</w:t>
      </w:r>
      <w:r w:rsidR="00395A60" w:rsidRPr="00FF4C79">
        <w:rPr>
          <w:rFonts w:ascii="Doulos SIL" w:hAnsi="Doulos SIL"/>
          <w:lang w:val="ru-RU"/>
        </w:rPr>
        <w:t xml:space="preserve"> /cu</w:t>
      </w:r>
      <w:r w:rsidR="00395A60" w:rsidRPr="00FF4C79">
        <w:rPr>
          <w:rFonts w:ascii="Doulos SIL" w:hAnsi="Doulos SIL"/>
        </w:rPr>
        <w:t>/</w:t>
      </w:r>
      <w:r w:rsidR="00395A60" w:rsidRPr="00261222">
        <w:t xml:space="preserve"> appear at the end of many kin-denoting stems, and </w:t>
      </w:r>
      <w:r w:rsidR="00934B36">
        <w:t>a</w:t>
      </w:r>
      <w:r w:rsidR="00395A60" w:rsidRPr="00261222">
        <w:t xml:space="preserve"> locative suffix </w:t>
      </w:r>
      <w:r w:rsidR="00395A60" w:rsidRPr="00FF4C79">
        <w:rPr>
          <w:rFonts w:ascii="Doulos SIL" w:hAnsi="Doulos SIL"/>
        </w:rPr>
        <w:t>/ki/</w:t>
      </w:r>
      <w:r w:rsidR="00395A60" w:rsidRPr="00261222">
        <w:t xml:space="preserve"> </w:t>
      </w:r>
      <w:r w:rsidR="00934B36">
        <w:t xml:space="preserve">appears at the end </w:t>
      </w:r>
      <w:r w:rsidR="00395A60">
        <w:t>of</w:t>
      </w:r>
      <w:r w:rsidR="00395A60" w:rsidRPr="00261222">
        <w:t xml:space="preserve"> certain place names</w:t>
      </w:r>
      <w:r w:rsidR="00934B36">
        <w:t>.</w:t>
      </w:r>
      <w:r w:rsidR="00395A60" w:rsidRPr="00261222">
        <w:t xml:space="preserve"> </w:t>
      </w:r>
      <w:r w:rsidR="00934B36">
        <w:t>A</w:t>
      </w:r>
      <w:r w:rsidR="00395A60">
        <w:t>ll</w:t>
      </w:r>
      <w:r w:rsidR="00934B36">
        <w:t xml:space="preserve"> three morphs</w:t>
      </w:r>
      <w:r w:rsidR="00395A60">
        <w:t xml:space="preserve"> </w:t>
      </w:r>
      <w:r w:rsidR="00934B36">
        <w:t>are absent, either optionally or obligatorily, when certain other suffixes follow</w:t>
      </w:r>
      <w:r w:rsidR="00395A60" w:rsidRPr="00261222">
        <w:t xml:space="preserve"> as illustrated in </w:t>
      </w:r>
      <w:r w:rsidR="00395A60">
        <w:t>Table 2.1</w:t>
      </w:r>
      <w:r w:rsidR="00AD0B5B">
        <w:t>5</w:t>
      </w:r>
      <w:r w:rsidR="00395A60" w:rsidRPr="00261222">
        <w:t xml:space="preserve">. </w:t>
      </w:r>
    </w:p>
    <w:p w14:paraId="799B6245" w14:textId="77777777" w:rsidR="00395A60" w:rsidRDefault="00395A60" w:rsidP="00395A60">
      <w:pPr>
        <w:spacing w:line="720" w:lineRule="exact"/>
        <w:jc w:val="left"/>
      </w:pPr>
    </w:p>
    <w:p w14:paraId="5915EEB8" w14:textId="4FF184B8" w:rsidR="00395A60" w:rsidRPr="00261222" w:rsidRDefault="00E553FB" w:rsidP="00395A60">
      <w:pPr>
        <w:pStyle w:val="Spacing"/>
        <w:keepNext/>
        <w:spacing w:line="720" w:lineRule="exact"/>
        <w:jc w:val="left"/>
      </w:pPr>
      <w:r w:rsidRPr="00E553FB">
        <w:t xml:space="preserve">Table 2.15 Deletion </w:t>
      </w:r>
      <w:r w:rsidR="00395A60">
        <w:t xml:space="preserve">of </w:t>
      </w:r>
      <w:r w:rsidR="00395A60" w:rsidRPr="00261222">
        <w:t>final morphological unit</w:t>
      </w:r>
      <w:r w:rsidR="00395A60">
        <w:t>s</w:t>
      </w:r>
      <w:r w:rsidR="00395A60" w:rsidRPr="00261222">
        <w:t xml:space="preserve"> of a stem in tandem with suffixation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1750"/>
        <w:gridCol w:w="1059"/>
        <w:gridCol w:w="1456"/>
        <w:gridCol w:w="387"/>
        <w:gridCol w:w="1776"/>
      </w:tblGrid>
      <w:tr w:rsidR="00395A60" w:rsidRPr="00F730A8" w14:paraId="5ECCF26F" w14:textId="77777777" w:rsidTr="00395A60">
        <w:tc>
          <w:tcPr>
            <w:tcW w:w="0" w:type="auto"/>
            <w:tcBorders>
              <w:top w:val="single" w:sz="4" w:space="0" w:color="auto"/>
              <w:bottom w:val="single" w:sz="4" w:space="0" w:color="auto"/>
            </w:tcBorders>
          </w:tcPr>
          <w:p w14:paraId="3973FA36" w14:textId="77777777" w:rsidR="00395A60" w:rsidRPr="00801C74" w:rsidRDefault="00395A60" w:rsidP="00395A60">
            <w:pPr>
              <w:pStyle w:val="NormalforTables"/>
              <w:spacing w:line="240" w:lineRule="auto"/>
              <w:rPr>
                <w:rFonts w:ascii="Doulos SIL" w:hAnsi="Doulos SIL"/>
                <w:lang w:val="en-US"/>
              </w:rPr>
            </w:pPr>
          </w:p>
        </w:tc>
        <w:tc>
          <w:tcPr>
            <w:tcW w:w="1750" w:type="dxa"/>
            <w:tcBorders>
              <w:top w:val="single" w:sz="4" w:space="0" w:color="auto"/>
              <w:bottom w:val="single" w:sz="4" w:space="0" w:color="auto"/>
            </w:tcBorders>
          </w:tcPr>
          <w:p w14:paraId="3152BCA4" w14:textId="77777777" w:rsidR="00395A60" w:rsidRPr="00E66711" w:rsidRDefault="00395A60" w:rsidP="00395A60">
            <w:pPr>
              <w:pStyle w:val="NormalforTables"/>
              <w:spacing w:line="240" w:lineRule="auto"/>
              <w:rPr>
                <w:lang w:val="en-US"/>
              </w:rPr>
            </w:pPr>
            <w:r w:rsidRPr="00261222">
              <w:rPr>
                <w:lang w:val="en-US"/>
              </w:rPr>
              <w:t>Stem</w:t>
            </w:r>
          </w:p>
        </w:tc>
        <w:tc>
          <w:tcPr>
            <w:tcW w:w="0" w:type="auto"/>
            <w:tcBorders>
              <w:top w:val="single" w:sz="4" w:space="0" w:color="auto"/>
              <w:bottom w:val="single" w:sz="4" w:space="0" w:color="auto"/>
            </w:tcBorders>
          </w:tcPr>
          <w:p w14:paraId="4E1B9CF2" w14:textId="77777777" w:rsidR="00395A60" w:rsidRPr="00E66711" w:rsidRDefault="00395A60" w:rsidP="00395A60">
            <w:pPr>
              <w:pStyle w:val="NormalforTables"/>
              <w:spacing w:line="240" w:lineRule="auto"/>
              <w:rPr>
                <w:lang w:val="en-US"/>
              </w:rPr>
            </w:pPr>
            <w:r w:rsidRPr="00261222">
              <w:rPr>
                <w:lang w:val="en-US"/>
              </w:rPr>
              <w:t>Suffix</w:t>
            </w:r>
          </w:p>
        </w:tc>
        <w:tc>
          <w:tcPr>
            <w:tcW w:w="0" w:type="auto"/>
            <w:gridSpan w:val="3"/>
            <w:tcBorders>
              <w:top w:val="single" w:sz="4" w:space="0" w:color="auto"/>
              <w:bottom w:val="single" w:sz="4" w:space="0" w:color="auto"/>
            </w:tcBorders>
          </w:tcPr>
          <w:p w14:paraId="1460C0B1" w14:textId="77777777" w:rsidR="00395A60" w:rsidRPr="00E66711" w:rsidRDefault="00395A60" w:rsidP="00395A60">
            <w:pPr>
              <w:pStyle w:val="NormalforTables"/>
              <w:spacing w:line="240" w:lineRule="auto"/>
              <w:rPr>
                <w:lang w:val="en-US"/>
              </w:rPr>
            </w:pPr>
            <w:r>
              <w:rPr>
                <w:lang w:val="en-US"/>
              </w:rPr>
              <w:t>U</w:t>
            </w:r>
            <w:r w:rsidRPr="00261222">
              <w:rPr>
                <w:lang w:val="en-US"/>
              </w:rPr>
              <w:t xml:space="preserve">nderlying form </w:t>
            </w:r>
            <w:r>
              <w:rPr>
                <w:lang w:val="en-US"/>
              </w:rPr>
              <w:t>of s</w:t>
            </w:r>
            <w:r w:rsidRPr="00261222">
              <w:rPr>
                <w:lang w:val="en-US"/>
              </w:rPr>
              <w:t>uffixed stem</w:t>
            </w:r>
          </w:p>
        </w:tc>
      </w:tr>
      <w:tr w:rsidR="00395A60" w:rsidRPr="00E66711" w14:paraId="6EF5B8A2" w14:textId="77777777" w:rsidTr="00395A60">
        <w:tc>
          <w:tcPr>
            <w:tcW w:w="0" w:type="auto"/>
          </w:tcPr>
          <w:p w14:paraId="777D65A3" w14:textId="77777777" w:rsidR="00395A60" w:rsidRPr="00801C74" w:rsidRDefault="00395A60" w:rsidP="00395A60">
            <w:pPr>
              <w:pStyle w:val="NormalforTables"/>
              <w:spacing w:line="240" w:lineRule="auto"/>
              <w:rPr>
                <w:rFonts w:ascii="Doulos SIL" w:hAnsi="Doulos SIL"/>
                <w:lang w:val="en-US"/>
              </w:rPr>
            </w:pPr>
            <w:r w:rsidRPr="00801C74">
              <w:rPr>
                <w:rFonts w:ascii="Doulos SIL" w:hAnsi="Doulos SIL"/>
                <w:lang w:val="en-US"/>
              </w:rPr>
              <w:t>a.</w:t>
            </w:r>
          </w:p>
        </w:tc>
        <w:tc>
          <w:tcPr>
            <w:tcW w:w="1750" w:type="dxa"/>
          </w:tcPr>
          <w:p w14:paraId="20B10BD6" w14:textId="77777777" w:rsidR="00395A60" w:rsidRPr="00801C74" w:rsidRDefault="00395A60" w:rsidP="00395A60">
            <w:pPr>
              <w:pStyle w:val="NormalforTables"/>
              <w:spacing w:line="240" w:lineRule="auto"/>
              <w:rPr>
                <w:rFonts w:ascii="Doulos SIL" w:hAnsi="Doulos SIL"/>
                <w:lang w:val="en-US"/>
              </w:rPr>
            </w:pPr>
            <w:r w:rsidRPr="00801C74">
              <w:rPr>
                <w:rFonts w:ascii="Doulos SIL" w:hAnsi="Doulos SIL"/>
                <w:lang w:val="en-US"/>
              </w:rPr>
              <w:t>papic</w:t>
            </w:r>
            <w:r w:rsidRPr="00801C74">
              <w:rPr>
                <w:rFonts w:ascii="Doulos SIL" w:hAnsi="Doulos SIL"/>
                <w:lang w:val="ru-RU"/>
              </w:rPr>
              <w:t>-</w:t>
            </w:r>
            <w:r w:rsidRPr="00801C74">
              <w:rPr>
                <w:rFonts w:ascii="Doulos SIL" w:hAnsi="Doulos SIL"/>
                <w:lang w:val="en-US"/>
              </w:rPr>
              <w:t>cu</w:t>
            </w:r>
          </w:p>
        </w:tc>
        <w:tc>
          <w:tcPr>
            <w:tcW w:w="0" w:type="auto"/>
          </w:tcPr>
          <w:p w14:paraId="431FE0B1" w14:textId="77777777" w:rsidR="00395A60" w:rsidRPr="00E66711" w:rsidRDefault="00395A60" w:rsidP="00395A60">
            <w:pPr>
              <w:pStyle w:val="NormalforTables"/>
              <w:spacing w:line="240" w:lineRule="auto"/>
              <w:rPr>
                <w:rFonts w:ascii="Doulos SIL" w:hAnsi="Doulos SIL"/>
                <w:lang w:val="en-US"/>
              </w:rPr>
            </w:pPr>
            <w:r w:rsidRPr="00261222">
              <w:rPr>
                <w:lang w:val="en-US"/>
              </w:rPr>
              <w:t>+</w:t>
            </w:r>
            <w:r w:rsidRPr="00E66711">
              <w:rPr>
                <w:rFonts w:ascii="Doulos SIL" w:hAnsi="Doulos SIL"/>
                <w:lang w:val="ru-RU"/>
              </w:rPr>
              <w:t>jarat̪</w:t>
            </w:r>
          </w:p>
        </w:tc>
        <w:tc>
          <w:tcPr>
            <w:tcW w:w="0" w:type="auto"/>
          </w:tcPr>
          <w:p w14:paraId="38FBB8DF" w14:textId="77777777" w:rsidR="00395A60" w:rsidRPr="00E66711" w:rsidRDefault="00395A60" w:rsidP="00395A60">
            <w:pPr>
              <w:pStyle w:val="NormalforTables"/>
              <w:spacing w:line="240" w:lineRule="auto"/>
              <w:rPr>
                <w:rFonts w:ascii="Doulos SIL" w:hAnsi="Doulos SIL"/>
                <w:lang w:val="ru-RU"/>
              </w:rPr>
            </w:pPr>
            <w:r w:rsidRPr="00E66711">
              <w:rPr>
                <w:rFonts w:ascii="Doulos SIL" w:hAnsi="Doulos SIL"/>
                <w:lang w:val="ru-RU"/>
              </w:rPr>
              <w:t>papic</w:t>
            </w:r>
            <w:r w:rsidRPr="00261222">
              <w:rPr>
                <w:lang w:val="ru-RU"/>
              </w:rPr>
              <w:t>+</w:t>
            </w:r>
            <w:r w:rsidRPr="00E66711">
              <w:rPr>
                <w:rFonts w:ascii="Doulos SIL" w:hAnsi="Doulos SIL"/>
                <w:lang w:val="ru-RU"/>
              </w:rPr>
              <w:t>jarat̪-</w:t>
            </w:r>
          </w:p>
        </w:tc>
        <w:tc>
          <w:tcPr>
            <w:tcW w:w="0" w:type="auto"/>
          </w:tcPr>
          <w:p w14:paraId="2BF0234C" w14:textId="77777777" w:rsidR="00395A60" w:rsidRPr="00261222" w:rsidRDefault="00395A60" w:rsidP="00395A60">
            <w:pPr>
              <w:pStyle w:val="NormalforTables"/>
              <w:spacing w:line="240" w:lineRule="auto"/>
              <w:rPr>
                <w:lang w:val="en-US"/>
              </w:rPr>
            </w:pPr>
          </w:p>
        </w:tc>
        <w:tc>
          <w:tcPr>
            <w:tcW w:w="0" w:type="auto"/>
          </w:tcPr>
          <w:p w14:paraId="3686DDBF" w14:textId="77777777" w:rsidR="00395A60" w:rsidRPr="00E66711" w:rsidRDefault="00395A60" w:rsidP="00395A60">
            <w:pPr>
              <w:pStyle w:val="NormalforTables"/>
              <w:spacing w:line="240" w:lineRule="auto"/>
              <w:rPr>
                <w:rFonts w:ascii="Doulos SIL" w:hAnsi="Doulos SIL"/>
                <w:lang w:val="en-US"/>
              </w:rPr>
            </w:pPr>
          </w:p>
        </w:tc>
      </w:tr>
      <w:tr w:rsidR="00395A60" w:rsidRPr="00E66711" w14:paraId="3AFF11D2" w14:textId="77777777" w:rsidTr="00395A60">
        <w:tc>
          <w:tcPr>
            <w:tcW w:w="0" w:type="auto"/>
          </w:tcPr>
          <w:p w14:paraId="63B90D4B" w14:textId="77777777" w:rsidR="00395A60" w:rsidRPr="00801C74" w:rsidRDefault="00395A60" w:rsidP="00395A60">
            <w:pPr>
              <w:pStyle w:val="NormalforTables"/>
              <w:spacing w:after="60" w:line="240" w:lineRule="auto"/>
              <w:rPr>
                <w:rFonts w:ascii="Doulos SIL" w:hAnsi="Doulos SIL"/>
                <w:lang w:val="en-US"/>
              </w:rPr>
            </w:pPr>
          </w:p>
        </w:tc>
        <w:tc>
          <w:tcPr>
            <w:tcW w:w="1750" w:type="dxa"/>
          </w:tcPr>
          <w:p w14:paraId="4D3FEC8F" w14:textId="77777777" w:rsidR="00395A60" w:rsidRPr="00801C74" w:rsidRDefault="00395A60" w:rsidP="00395A60">
            <w:pPr>
              <w:pStyle w:val="NormalforTables"/>
              <w:spacing w:after="60" w:line="240" w:lineRule="auto"/>
              <w:rPr>
                <w:rFonts w:ascii="Doulos SIL" w:hAnsi="Doulos SIL"/>
                <w:lang w:val="en-US"/>
              </w:rPr>
            </w:pPr>
            <w:r w:rsidRPr="00261222">
              <w:rPr>
                <w:lang w:val="en-US"/>
              </w:rPr>
              <w:t>‘grandmother’</w:t>
            </w:r>
          </w:p>
        </w:tc>
        <w:tc>
          <w:tcPr>
            <w:tcW w:w="0" w:type="auto"/>
          </w:tcPr>
          <w:p w14:paraId="2862FC86" w14:textId="77777777" w:rsidR="00395A60" w:rsidRPr="00261222" w:rsidRDefault="00395A60" w:rsidP="00395A60">
            <w:pPr>
              <w:pStyle w:val="NormalforTables"/>
              <w:spacing w:after="60" w:line="240" w:lineRule="auto"/>
              <w:rPr>
                <w:lang w:val="en-US"/>
              </w:rPr>
            </w:pPr>
            <w:r w:rsidRPr="00261222">
              <w:rPr>
                <w:smallCaps/>
                <w:lang w:val="en-US"/>
              </w:rPr>
              <w:t>another</w:t>
            </w:r>
          </w:p>
        </w:tc>
        <w:tc>
          <w:tcPr>
            <w:tcW w:w="0" w:type="auto"/>
          </w:tcPr>
          <w:p w14:paraId="787E5A99" w14:textId="77777777" w:rsidR="00395A60" w:rsidRPr="00801C74" w:rsidRDefault="00395A60" w:rsidP="00395A60">
            <w:pPr>
              <w:pStyle w:val="NormalforTables"/>
              <w:spacing w:after="60" w:line="240" w:lineRule="auto"/>
              <w:rPr>
                <w:rFonts w:ascii="Doulos SIL" w:hAnsi="Doulos SIL"/>
                <w:lang w:val="en-US"/>
              </w:rPr>
            </w:pPr>
          </w:p>
        </w:tc>
        <w:tc>
          <w:tcPr>
            <w:tcW w:w="0" w:type="auto"/>
          </w:tcPr>
          <w:p w14:paraId="22668915" w14:textId="77777777" w:rsidR="00395A60" w:rsidRPr="00261222" w:rsidRDefault="00395A60" w:rsidP="00395A60">
            <w:pPr>
              <w:pStyle w:val="NormalforTables"/>
              <w:spacing w:after="60" w:line="240" w:lineRule="auto"/>
              <w:rPr>
                <w:lang w:val="en-US"/>
              </w:rPr>
            </w:pPr>
          </w:p>
        </w:tc>
        <w:tc>
          <w:tcPr>
            <w:tcW w:w="0" w:type="auto"/>
          </w:tcPr>
          <w:p w14:paraId="52A5BAE0" w14:textId="77777777" w:rsidR="00395A60" w:rsidRPr="00E66711" w:rsidRDefault="00395A60" w:rsidP="00395A60">
            <w:pPr>
              <w:pStyle w:val="NormalforTables"/>
              <w:spacing w:after="60" w:line="240" w:lineRule="auto"/>
              <w:rPr>
                <w:rFonts w:ascii="Doulos SIL" w:hAnsi="Doulos SIL"/>
                <w:lang w:val="en-US"/>
              </w:rPr>
            </w:pPr>
          </w:p>
        </w:tc>
      </w:tr>
      <w:tr w:rsidR="00395A60" w:rsidRPr="00E66711" w14:paraId="6D588DA4" w14:textId="77777777" w:rsidTr="00395A60">
        <w:tc>
          <w:tcPr>
            <w:tcW w:w="0" w:type="auto"/>
          </w:tcPr>
          <w:p w14:paraId="665B7516" w14:textId="77777777" w:rsidR="00395A60" w:rsidRPr="00801C74" w:rsidRDefault="00395A60" w:rsidP="00395A60">
            <w:pPr>
              <w:pStyle w:val="NormalforTables"/>
              <w:spacing w:line="240" w:lineRule="auto"/>
              <w:rPr>
                <w:rFonts w:ascii="Doulos SIL" w:hAnsi="Doulos SIL"/>
                <w:lang w:val="en-US"/>
              </w:rPr>
            </w:pPr>
            <w:r w:rsidRPr="00801C74">
              <w:rPr>
                <w:rFonts w:ascii="Doulos SIL" w:hAnsi="Doulos SIL"/>
                <w:lang w:val="en-US"/>
              </w:rPr>
              <w:t>b.</w:t>
            </w:r>
          </w:p>
        </w:tc>
        <w:tc>
          <w:tcPr>
            <w:tcW w:w="1750" w:type="dxa"/>
          </w:tcPr>
          <w:p w14:paraId="5DA7B7FD" w14:textId="77777777" w:rsidR="00395A60" w:rsidRPr="00801C74" w:rsidRDefault="00395A60" w:rsidP="00395A60">
            <w:pPr>
              <w:pStyle w:val="NormalforTables"/>
              <w:spacing w:line="240" w:lineRule="auto"/>
              <w:rPr>
                <w:rFonts w:ascii="Doulos SIL" w:hAnsi="Doulos SIL"/>
                <w:lang w:val="en-US"/>
              </w:rPr>
            </w:pPr>
            <w:r w:rsidRPr="00801C74">
              <w:rPr>
                <w:rFonts w:ascii="Doulos SIL" w:hAnsi="Doulos SIL"/>
                <w:lang w:val="en-US"/>
              </w:rPr>
              <w:t>marka</w:t>
            </w:r>
            <w:r w:rsidRPr="00801C74">
              <w:rPr>
                <w:rFonts w:ascii="Doulos SIL" w:hAnsi="Doulos SIL"/>
                <w:lang w:val="ru-RU"/>
              </w:rPr>
              <w:t>-t̪</w:t>
            </w:r>
            <w:r w:rsidRPr="00801C74">
              <w:rPr>
                <w:rFonts w:ascii="Doulos SIL" w:hAnsi="Doulos SIL"/>
                <w:lang w:val="en-US"/>
              </w:rPr>
              <w:t>u</w:t>
            </w:r>
          </w:p>
        </w:tc>
        <w:tc>
          <w:tcPr>
            <w:tcW w:w="0" w:type="auto"/>
          </w:tcPr>
          <w:p w14:paraId="064A4D70" w14:textId="77777777" w:rsidR="00395A60" w:rsidRPr="00F730A8" w:rsidRDefault="00395A60" w:rsidP="00395A60">
            <w:pPr>
              <w:pStyle w:val="NormalforTables"/>
              <w:spacing w:line="240" w:lineRule="auto"/>
              <w:rPr>
                <w:rFonts w:ascii="Doulos SIL" w:hAnsi="Doulos SIL"/>
                <w:lang w:val="ru-RU"/>
              </w:rPr>
            </w:pPr>
            <w:r w:rsidRPr="00801C74">
              <w:rPr>
                <w:rFonts w:ascii="Doulos SIL" w:hAnsi="Doulos SIL"/>
                <w:lang w:val="en-US"/>
              </w:rPr>
              <w:t>-paʈa</w:t>
            </w:r>
            <w:r w:rsidRPr="00261222">
              <w:rPr>
                <w:lang w:val="en-US"/>
              </w:rPr>
              <w:t xml:space="preserve"> </w:t>
            </w:r>
          </w:p>
        </w:tc>
        <w:tc>
          <w:tcPr>
            <w:tcW w:w="0" w:type="auto"/>
          </w:tcPr>
          <w:p w14:paraId="6B898412" w14:textId="77777777" w:rsidR="00395A60" w:rsidRPr="00E66711" w:rsidRDefault="00395A60" w:rsidP="00395A60">
            <w:pPr>
              <w:pStyle w:val="NormalforTables"/>
              <w:spacing w:line="240" w:lineRule="auto"/>
              <w:rPr>
                <w:rFonts w:ascii="Doulos SIL" w:hAnsi="Doulos SIL"/>
                <w:lang w:val="en-US"/>
              </w:rPr>
            </w:pPr>
            <w:r w:rsidRPr="00801C74">
              <w:rPr>
                <w:rFonts w:ascii="Doulos SIL" w:hAnsi="Doulos SIL"/>
                <w:lang w:val="en-US"/>
              </w:rPr>
              <w:t>marka-paʈa-</w:t>
            </w:r>
          </w:p>
        </w:tc>
        <w:tc>
          <w:tcPr>
            <w:tcW w:w="0" w:type="auto"/>
          </w:tcPr>
          <w:p w14:paraId="159CA432" w14:textId="77777777" w:rsidR="00395A60" w:rsidRPr="00261222" w:rsidRDefault="00395A60" w:rsidP="00395A60">
            <w:pPr>
              <w:pStyle w:val="NormalforTables"/>
              <w:spacing w:line="240" w:lineRule="auto"/>
              <w:rPr>
                <w:lang w:val="en-US"/>
              </w:rPr>
            </w:pPr>
            <w:r w:rsidRPr="00261222">
              <w:rPr>
                <w:lang w:val="en-US"/>
              </w:rPr>
              <w:t>~</w:t>
            </w:r>
          </w:p>
        </w:tc>
        <w:tc>
          <w:tcPr>
            <w:tcW w:w="0" w:type="auto"/>
          </w:tcPr>
          <w:p w14:paraId="3553DD2B" w14:textId="77777777" w:rsidR="00395A60" w:rsidRPr="00E66711" w:rsidRDefault="00395A60" w:rsidP="00395A60">
            <w:pPr>
              <w:pStyle w:val="NormalforTables"/>
              <w:spacing w:line="240" w:lineRule="auto"/>
              <w:rPr>
                <w:rFonts w:ascii="Doulos SIL" w:hAnsi="Doulos SIL"/>
                <w:lang w:val="en-US"/>
              </w:rPr>
            </w:pPr>
            <w:r w:rsidRPr="00801C74">
              <w:rPr>
                <w:rFonts w:ascii="Doulos SIL" w:hAnsi="Doulos SIL"/>
                <w:lang w:val="en-US"/>
              </w:rPr>
              <w:t>marka</w:t>
            </w:r>
            <w:r w:rsidRPr="00801C74">
              <w:rPr>
                <w:rFonts w:ascii="Doulos SIL" w:hAnsi="Doulos SIL"/>
                <w:lang w:val="ru-RU"/>
              </w:rPr>
              <w:t>-t̪</w:t>
            </w:r>
            <w:r w:rsidRPr="00801C74">
              <w:rPr>
                <w:rFonts w:ascii="Doulos SIL" w:hAnsi="Doulos SIL"/>
                <w:lang w:val="en-US"/>
              </w:rPr>
              <w:t>u-paʈa-</w:t>
            </w:r>
          </w:p>
        </w:tc>
      </w:tr>
      <w:tr w:rsidR="00395A60" w:rsidRPr="00E66711" w14:paraId="6CCB774D" w14:textId="77777777" w:rsidTr="00395A60">
        <w:tc>
          <w:tcPr>
            <w:tcW w:w="0" w:type="auto"/>
          </w:tcPr>
          <w:p w14:paraId="793EB04E" w14:textId="77777777" w:rsidR="00395A60" w:rsidRPr="00801C74" w:rsidRDefault="00395A60" w:rsidP="00395A60">
            <w:pPr>
              <w:pStyle w:val="NormalforTables"/>
              <w:spacing w:after="60" w:line="240" w:lineRule="auto"/>
              <w:rPr>
                <w:rFonts w:ascii="Doulos SIL" w:hAnsi="Doulos SIL"/>
                <w:lang w:val="en-US"/>
              </w:rPr>
            </w:pPr>
          </w:p>
        </w:tc>
        <w:tc>
          <w:tcPr>
            <w:tcW w:w="1750" w:type="dxa"/>
          </w:tcPr>
          <w:p w14:paraId="74FE978B" w14:textId="77777777" w:rsidR="00395A60" w:rsidRPr="00801C74" w:rsidRDefault="00395A60" w:rsidP="00395A60">
            <w:pPr>
              <w:pStyle w:val="NormalforTables"/>
              <w:spacing w:after="60" w:line="240" w:lineRule="auto"/>
              <w:rPr>
                <w:rFonts w:ascii="Doulos SIL" w:hAnsi="Doulos SIL"/>
                <w:lang w:val="en-US"/>
              </w:rPr>
            </w:pPr>
            <w:r w:rsidRPr="00261222">
              <w:rPr>
                <w:lang w:val="en-US"/>
              </w:rPr>
              <w:t>‘aunt’</w:t>
            </w:r>
          </w:p>
        </w:tc>
        <w:tc>
          <w:tcPr>
            <w:tcW w:w="0" w:type="auto"/>
          </w:tcPr>
          <w:p w14:paraId="6608AF66" w14:textId="77777777" w:rsidR="00395A60" w:rsidRPr="00261222" w:rsidRDefault="00395A60" w:rsidP="00395A60">
            <w:pPr>
              <w:pStyle w:val="NormalforTables"/>
              <w:spacing w:after="60" w:line="240" w:lineRule="auto"/>
              <w:rPr>
                <w:lang w:val="en-US"/>
              </w:rPr>
            </w:pPr>
            <w:r w:rsidRPr="00261222">
              <w:rPr>
                <w:smallCaps/>
                <w:lang w:val="en-US"/>
              </w:rPr>
              <w:t>dear</w:t>
            </w:r>
          </w:p>
        </w:tc>
        <w:tc>
          <w:tcPr>
            <w:tcW w:w="0" w:type="auto"/>
          </w:tcPr>
          <w:p w14:paraId="763DB84A" w14:textId="77777777" w:rsidR="00395A60" w:rsidRPr="00801C74" w:rsidRDefault="00395A60" w:rsidP="00395A60">
            <w:pPr>
              <w:pStyle w:val="NormalforTables"/>
              <w:spacing w:after="60" w:line="240" w:lineRule="auto"/>
              <w:rPr>
                <w:rFonts w:ascii="Doulos SIL" w:hAnsi="Doulos SIL"/>
                <w:lang w:val="en-US"/>
              </w:rPr>
            </w:pPr>
          </w:p>
        </w:tc>
        <w:tc>
          <w:tcPr>
            <w:tcW w:w="0" w:type="auto"/>
          </w:tcPr>
          <w:p w14:paraId="38D3DFBA" w14:textId="77777777" w:rsidR="00395A60" w:rsidRPr="00261222" w:rsidRDefault="00395A60" w:rsidP="00395A60">
            <w:pPr>
              <w:pStyle w:val="NormalforTables"/>
              <w:spacing w:after="60" w:line="240" w:lineRule="auto"/>
              <w:rPr>
                <w:lang w:val="en-US"/>
              </w:rPr>
            </w:pPr>
          </w:p>
        </w:tc>
        <w:tc>
          <w:tcPr>
            <w:tcW w:w="0" w:type="auto"/>
          </w:tcPr>
          <w:p w14:paraId="333AAB54" w14:textId="77777777" w:rsidR="00395A60" w:rsidRPr="00801C74" w:rsidRDefault="00395A60" w:rsidP="00395A60">
            <w:pPr>
              <w:pStyle w:val="NormalforTables"/>
              <w:spacing w:after="60" w:line="240" w:lineRule="auto"/>
              <w:rPr>
                <w:rFonts w:ascii="Doulos SIL" w:hAnsi="Doulos SIL"/>
                <w:lang w:val="en-US"/>
              </w:rPr>
            </w:pPr>
          </w:p>
        </w:tc>
      </w:tr>
      <w:tr w:rsidR="00395A60" w:rsidRPr="00E66711" w14:paraId="682DBB8F" w14:textId="77777777" w:rsidTr="00395A60">
        <w:tc>
          <w:tcPr>
            <w:tcW w:w="0" w:type="auto"/>
          </w:tcPr>
          <w:p w14:paraId="54ACB13E" w14:textId="77777777" w:rsidR="00395A60" w:rsidRPr="00801C74" w:rsidRDefault="00395A60" w:rsidP="00395A60">
            <w:pPr>
              <w:pStyle w:val="NormalforTables"/>
              <w:spacing w:line="240" w:lineRule="auto"/>
              <w:rPr>
                <w:rFonts w:ascii="Doulos SIL" w:hAnsi="Doulos SIL"/>
                <w:lang w:val="en-US"/>
              </w:rPr>
            </w:pPr>
            <w:r w:rsidRPr="00801C74">
              <w:rPr>
                <w:rFonts w:ascii="Doulos SIL" w:hAnsi="Doulos SIL"/>
                <w:lang w:val="en-US"/>
              </w:rPr>
              <w:t>c.</w:t>
            </w:r>
          </w:p>
        </w:tc>
        <w:tc>
          <w:tcPr>
            <w:tcW w:w="1750" w:type="dxa"/>
          </w:tcPr>
          <w:p w14:paraId="00188380" w14:textId="77777777" w:rsidR="00395A60" w:rsidRPr="00801C74" w:rsidRDefault="00395A60" w:rsidP="00395A60">
            <w:pPr>
              <w:pStyle w:val="NormalforTables"/>
              <w:spacing w:line="240" w:lineRule="auto"/>
              <w:rPr>
                <w:rFonts w:ascii="Doulos SIL" w:hAnsi="Doulos SIL"/>
                <w:lang w:val="en-US"/>
              </w:rPr>
            </w:pPr>
            <w:r w:rsidRPr="00801C74">
              <w:rPr>
                <w:rFonts w:ascii="Doulos SIL" w:hAnsi="Doulos SIL"/>
                <w:lang w:val="en-US"/>
              </w:rPr>
              <w:t>makark</w:t>
            </w:r>
            <w:r w:rsidRPr="00261222">
              <w:rPr>
                <w:lang w:val="en-US"/>
              </w:rPr>
              <w:t>+</w:t>
            </w:r>
            <w:r w:rsidRPr="00801C74">
              <w:rPr>
                <w:rFonts w:ascii="Doulos SIL" w:hAnsi="Doulos SIL"/>
                <w:lang w:val="en-US"/>
              </w:rPr>
              <w:t>ki</w:t>
            </w:r>
          </w:p>
        </w:tc>
        <w:tc>
          <w:tcPr>
            <w:tcW w:w="0" w:type="auto"/>
          </w:tcPr>
          <w:p w14:paraId="47796F29" w14:textId="77777777" w:rsidR="00395A60" w:rsidRPr="00F730A8" w:rsidRDefault="00395A60" w:rsidP="00395A60">
            <w:pPr>
              <w:pStyle w:val="NormalforTables"/>
              <w:spacing w:line="240" w:lineRule="auto"/>
              <w:rPr>
                <w:rFonts w:ascii="Doulos SIL" w:hAnsi="Doulos SIL"/>
                <w:lang w:val="ru-RU"/>
              </w:rPr>
            </w:pPr>
            <w:r w:rsidRPr="00801C74">
              <w:rPr>
                <w:rFonts w:ascii="Doulos SIL" w:hAnsi="Doulos SIL"/>
                <w:lang w:val="en-US"/>
              </w:rPr>
              <w:t>-ŋat̪i</w:t>
            </w:r>
            <w:r w:rsidRPr="00261222">
              <w:rPr>
                <w:lang w:val="en-US"/>
              </w:rPr>
              <w:t xml:space="preserve"> </w:t>
            </w:r>
          </w:p>
        </w:tc>
        <w:tc>
          <w:tcPr>
            <w:tcW w:w="0" w:type="auto"/>
          </w:tcPr>
          <w:p w14:paraId="18AA5170" w14:textId="77777777" w:rsidR="00395A60" w:rsidRPr="00E66711" w:rsidRDefault="00395A60" w:rsidP="00395A60">
            <w:pPr>
              <w:pStyle w:val="NormalforTables"/>
              <w:spacing w:line="240" w:lineRule="auto"/>
              <w:rPr>
                <w:rFonts w:ascii="Times New Roman" w:hAnsi="Times New Roman"/>
                <w:lang w:val="en-US"/>
              </w:rPr>
            </w:pPr>
            <w:r w:rsidRPr="00801C74">
              <w:rPr>
                <w:rFonts w:ascii="Doulos SIL" w:hAnsi="Doulos SIL"/>
                <w:lang w:val="en-US"/>
              </w:rPr>
              <w:t>makark</w:t>
            </w:r>
            <w:r w:rsidRPr="00261222">
              <w:rPr>
                <w:lang w:val="en-US"/>
              </w:rPr>
              <w:t>-</w:t>
            </w:r>
            <w:r w:rsidRPr="00E66711">
              <w:rPr>
                <w:rFonts w:ascii="Doulos SIL" w:hAnsi="Doulos SIL"/>
                <w:lang w:val="ru-RU"/>
              </w:rPr>
              <w:t>ŋat̪</w:t>
            </w:r>
            <w:r w:rsidRPr="00E66711">
              <w:rPr>
                <w:rFonts w:ascii="Doulos SIL" w:hAnsi="Doulos SIL"/>
                <w:lang w:val="en-US"/>
              </w:rPr>
              <w:t>i-</w:t>
            </w:r>
          </w:p>
        </w:tc>
        <w:tc>
          <w:tcPr>
            <w:tcW w:w="0" w:type="auto"/>
          </w:tcPr>
          <w:p w14:paraId="5902F91F" w14:textId="77777777" w:rsidR="00395A60" w:rsidRPr="00261222" w:rsidRDefault="00395A60" w:rsidP="00395A60">
            <w:pPr>
              <w:pStyle w:val="NormalforTables"/>
              <w:spacing w:line="240" w:lineRule="auto"/>
              <w:rPr>
                <w:lang w:val="en-US"/>
              </w:rPr>
            </w:pPr>
            <w:r w:rsidRPr="00261222">
              <w:rPr>
                <w:lang w:val="en-US"/>
              </w:rPr>
              <w:t>~</w:t>
            </w:r>
          </w:p>
        </w:tc>
        <w:tc>
          <w:tcPr>
            <w:tcW w:w="0" w:type="auto"/>
          </w:tcPr>
          <w:p w14:paraId="621C0662" w14:textId="77777777" w:rsidR="00395A60" w:rsidRPr="00801C74" w:rsidRDefault="00395A60" w:rsidP="00395A60">
            <w:pPr>
              <w:pStyle w:val="NormalforTables"/>
              <w:spacing w:line="240" w:lineRule="auto"/>
              <w:rPr>
                <w:rFonts w:ascii="Doulos SIL" w:hAnsi="Doulos SIL"/>
                <w:lang w:val="en-US"/>
              </w:rPr>
            </w:pPr>
            <w:r w:rsidRPr="00801C74">
              <w:rPr>
                <w:rFonts w:ascii="Doulos SIL" w:hAnsi="Doulos SIL"/>
                <w:lang w:val="en-US"/>
              </w:rPr>
              <w:t>makark</w:t>
            </w:r>
            <w:r w:rsidRPr="00261222">
              <w:rPr>
                <w:lang w:val="en-US"/>
              </w:rPr>
              <w:t>+</w:t>
            </w:r>
            <w:r w:rsidRPr="00801C74">
              <w:rPr>
                <w:rFonts w:ascii="Doulos SIL" w:hAnsi="Doulos SIL"/>
                <w:lang w:val="en-US"/>
              </w:rPr>
              <w:t>ki</w:t>
            </w:r>
            <w:r w:rsidRPr="00261222">
              <w:rPr>
                <w:lang w:val="en-US"/>
              </w:rPr>
              <w:t>-</w:t>
            </w:r>
            <w:r w:rsidRPr="00E66711">
              <w:rPr>
                <w:rFonts w:ascii="Doulos SIL" w:hAnsi="Doulos SIL"/>
                <w:lang w:val="ru-RU"/>
              </w:rPr>
              <w:t>ŋat̪</w:t>
            </w:r>
            <w:r w:rsidRPr="00E66711">
              <w:rPr>
                <w:rFonts w:ascii="Doulos SIL" w:hAnsi="Doulos SIL"/>
                <w:lang w:val="en-US"/>
              </w:rPr>
              <w:t>i-</w:t>
            </w:r>
          </w:p>
        </w:tc>
      </w:tr>
      <w:tr w:rsidR="00395A60" w:rsidRPr="00261222" w14:paraId="732A3F71" w14:textId="77777777" w:rsidTr="00395A60">
        <w:tc>
          <w:tcPr>
            <w:tcW w:w="0" w:type="auto"/>
            <w:tcBorders>
              <w:bottom w:val="single" w:sz="4" w:space="0" w:color="auto"/>
            </w:tcBorders>
          </w:tcPr>
          <w:p w14:paraId="3D81549C" w14:textId="77777777" w:rsidR="00395A60" w:rsidRPr="00801C74" w:rsidRDefault="00395A60" w:rsidP="00395A60">
            <w:pPr>
              <w:pStyle w:val="NormalforTables"/>
              <w:spacing w:after="60" w:line="240" w:lineRule="auto"/>
              <w:rPr>
                <w:rFonts w:ascii="Doulos SIL" w:hAnsi="Doulos SIL"/>
                <w:lang w:val="en-US"/>
              </w:rPr>
            </w:pPr>
          </w:p>
        </w:tc>
        <w:tc>
          <w:tcPr>
            <w:tcW w:w="1750" w:type="dxa"/>
            <w:tcBorders>
              <w:bottom w:val="single" w:sz="4" w:space="0" w:color="auto"/>
            </w:tcBorders>
          </w:tcPr>
          <w:p w14:paraId="2597C196" w14:textId="77777777" w:rsidR="00395A60" w:rsidRPr="00801C74" w:rsidRDefault="00395A60" w:rsidP="00395A60">
            <w:pPr>
              <w:pStyle w:val="NormalforTables"/>
              <w:spacing w:after="60" w:line="240" w:lineRule="auto"/>
              <w:rPr>
                <w:rFonts w:ascii="Doulos SIL" w:hAnsi="Doulos SIL"/>
                <w:lang w:val="en-US"/>
              </w:rPr>
            </w:pPr>
            <w:r w:rsidRPr="00801C74">
              <w:rPr>
                <w:rFonts w:ascii="Doulos SIL" w:hAnsi="Doulos SIL"/>
                <w:lang w:val="en-US"/>
              </w:rPr>
              <w:t>P</w:t>
            </w:r>
            <w:r w:rsidRPr="00261222">
              <w:rPr>
                <w:lang w:val="en-US"/>
              </w:rPr>
              <w:t>lace name</w:t>
            </w:r>
          </w:p>
        </w:tc>
        <w:tc>
          <w:tcPr>
            <w:tcW w:w="0" w:type="auto"/>
            <w:tcBorders>
              <w:bottom w:val="single" w:sz="4" w:space="0" w:color="auto"/>
            </w:tcBorders>
          </w:tcPr>
          <w:p w14:paraId="49EA53F6" w14:textId="77777777" w:rsidR="00395A60" w:rsidRPr="00261222" w:rsidRDefault="00395A60" w:rsidP="00395A60">
            <w:pPr>
              <w:pStyle w:val="NormalforTables"/>
              <w:spacing w:after="60" w:line="240" w:lineRule="auto"/>
              <w:rPr>
                <w:lang w:val="en-US"/>
              </w:rPr>
            </w:pPr>
            <w:r w:rsidRPr="00261222">
              <w:rPr>
                <w:smallCaps/>
                <w:lang w:val="en-US"/>
              </w:rPr>
              <w:t>born-at</w:t>
            </w:r>
          </w:p>
        </w:tc>
        <w:tc>
          <w:tcPr>
            <w:tcW w:w="0" w:type="auto"/>
            <w:tcBorders>
              <w:bottom w:val="single" w:sz="4" w:space="0" w:color="auto"/>
            </w:tcBorders>
          </w:tcPr>
          <w:p w14:paraId="3DA3CE3F" w14:textId="77777777" w:rsidR="00395A60" w:rsidRPr="00801C74" w:rsidRDefault="00395A60" w:rsidP="00395A60">
            <w:pPr>
              <w:pStyle w:val="NormalforTables"/>
              <w:spacing w:after="60" w:line="240" w:lineRule="auto"/>
              <w:rPr>
                <w:rFonts w:ascii="Doulos SIL" w:hAnsi="Doulos SIL"/>
                <w:lang w:val="en-US"/>
              </w:rPr>
            </w:pPr>
          </w:p>
        </w:tc>
        <w:tc>
          <w:tcPr>
            <w:tcW w:w="0" w:type="auto"/>
            <w:tcBorders>
              <w:bottom w:val="single" w:sz="4" w:space="0" w:color="auto"/>
            </w:tcBorders>
          </w:tcPr>
          <w:p w14:paraId="502C2479" w14:textId="77777777" w:rsidR="00395A60" w:rsidRPr="00261222" w:rsidRDefault="00395A60" w:rsidP="00395A60">
            <w:pPr>
              <w:pStyle w:val="NormalforTables"/>
              <w:spacing w:after="60" w:line="240" w:lineRule="auto"/>
              <w:rPr>
                <w:lang w:val="en-US"/>
              </w:rPr>
            </w:pPr>
          </w:p>
        </w:tc>
        <w:tc>
          <w:tcPr>
            <w:tcW w:w="0" w:type="auto"/>
            <w:tcBorders>
              <w:bottom w:val="single" w:sz="4" w:space="0" w:color="auto"/>
            </w:tcBorders>
          </w:tcPr>
          <w:p w14:paraId="48800AC7" w14:textId="77777777" w:rsidR="00395A60" w:rsidRPr="00801C74" w:rsidRDefault="00395A60" w:rsidP="00395A60">
            <w:pPr>
              <w:pStyle w:val="NormalforTables"/>
              <w:spacing w:after="60" w:line="240" w:lineRule="auto"/>
              <w:rPr>
                <w:rFonts w:ascii="Doulos SIL" w:hAnsi="Doulos SIL"/>
                <w:lang w:val="en-US"/>
              </w:rPr>
            </w:pPr>
          </w:p>
        </w:tc>
      </w:tr>
    </w:tbl>
    <w:p w14:paraId="36D0D95F" w14:textId="77777777" w:rsidR="00395A60" w:rsidRPr="00261222" w:rsidRDefault="00395A60" w:rsidP="00395A60">
      <w:pPr>
        <w:spacing w:line="720" w:lineRule="exact"/>
        <w:jc w:val="left"/>
      </w:pPr>
    </w:p>
    <w:p w14:paraId="186CD911" w14:textId="76C21D0C" w:rsidR="00934B36" w:rsidRDefault="00395A60" w:rsidP="00FE3C7D">
      <w:pPr>
        <w:spacing w:line="720" w:lineRule="exact"/>
        <w:jc w:val="left"/>
      </w:pPr>
      <w:r>
        <w:t xml:space="preserve">The failure of </w:t>
      </w:r>
      <w:r w:rsidRPr="00FF4C79">
        <w:rPr>
          <w:rFonts w:ascii="Doulos SIL" w:hAnsi="Doulos SIL"/>
        </w:rPr>
        <w:t>/</w:t>
      </w:r>
      <w:r w:rsidRPr="00FF4C79">
        <w:rPr>
          <w:rFonts w:ascii="Doulos SIL" w:hAnsi="Doulos SIL"/>
          <w:lang w:val="ru-RU"/>
        </w:rPr>
        <w:t>t</w:t>
      </w:r>
      <w:r w:rsidRPr="00FF4C79">
        <w:rPr>
          <w:rFonts w:ascii="Doulos SIL" w:hAnsi="Doulos SIL"/>
          <w:lang w:val="en-US"/>
        </w:rPr>
        <w:t>̪</w:t>
      </w:r>
      <w:r w:rsidRPr="00FF4C79">
        <w:rPr>
          <w:rFonts w:ascii="Doulos SIL" w:hAnsi="Doulos SIL"/>
          <w:lang w:val="ru-RU"/>
        </w:rPr>
        <w:t>u/</w:t>
      </w:r>
      <w:r>
        <w:t>,</w:t>
      </w:r>
      <w:r w:rsidRPr="00FF4C79">
        <w:rPr>
          <w:rFonts w:ascii="Doulos SIL" w:hAnsi="Doulos SIL"/>
          <w:lang w:val="ru-RU"/>
        </w:rPr>
        <w:t xml:space="preserve"> /cu</w:t>
      </w:r>
      <w:r w:rsidRPr="00FF4C79">
        <w:rPr>
          <w:rFonts w:ascii="Doulos SIL" w:hAnsi="Doulos SIL"/>
        </w:rPr>
        <w:t>/</w:t>
      </w:r>
      <w:r w:rsidRPr="00261222">
        <w:t xml:space="preserve"> </w:t>
      </w:r>
      <w:r>
        <w:t xml:space="preserve">to appear before certain suffixes parallels the failure of thematic to appear before the suffixes </w:t>
      </w:r>
      <w:r w:rsidR="00934B36">
        <w:t>that form the</w:t>
      </w:r>
      <w:r>
        <w:t xml:space="preserve"> middle and reciprocal stems. As for reduplication, the fact that the thematic sometimes appears and sometimes does not </w:t>
      </w:r>
      <w:r>
        <w:lastRenderedPageBreak/>
        <w:t>suggests that reduplication copies a morphologically complex string (consisting of root+thematic)</w:t>
      </w:r>
      <w:r w:rsidR="00934B36">
        <w:t xml:space="preserve"> on some occasions</w:t>
      </w:r>
      <w:r>
        <w:t>, and a morphologically simple unit</w:t>
      </w:r>
      <w:r w:rsidR="00934B36" w:rsidRPr="00934B36">
        <w:t xml:space="preserve"> </w:t>
      </w:r>
      <w:r w:rsidR="00934B36">
        <w:t>on others</w:t>
      </w:r>
      <w:r>
        <w:t xml:space="preserve">. </w:t>
      </w:r>
      <w:r w:rsidR="00934B36">
        <w:t xml:space="preserve">In fact this is generally true of </w:t>
      </w:r>
      <w:r w:rsidR="001A6428" w:rsidRPr="00261222">
        <w:t>Kayardild reduplication</w:t>
      </w:r>
      <w:r w:rsidR="00934B36">
        <w:t>, which</w:t>
      </w:r>
      <w:r w:rsidR="001A6428" w:rsidRPr="00261222">
        <w:t xml:space="preserve"> routinely copies </w:t>
      </w:r>
      <w:r w:rsidR="00934B36">
        <w:t xml:space="preserve">both </w:t>
      </w:r>
      <w:r w:rsidR="00FF4C79" w:rsidRPr="00261222">
        <w:t xml:space="preserve">simple </w:t>
      </w:r>
      <w:r w:rsidR="00934B36">
        <w:t>and</w:t>
      </w:r>
      <w:r w:rsidR="00FF4C79" w:rsidRPr="00261222">
        <w:t xml:space="preserve"> complex</w:t>
      </w:r>
      <w:r w:rsidR="00934B36">
        <w:t xml:space="preserve"> </w:t>
      </w:r>
      <w:r w:rsidR="00934B36" w:rsidRPr="00261222">
        <w:t xml:space="preserve">morphological constituents </w:t>
      </w:r>
      <w:r w:rsidR="00934B36">
        <w:t>(cf §</w:t>
      </w:r>
      <w:r w:rsidR="007601C0">
        <w:t>2.2.5</w:t>
      </w:r>
      <w:r w:rsidR="00934B36">
        <w:t xml:space="preserve"> below)</w:t>
      </w:r>
      <w:r w:rsidR="001A6428" w:rsidRPr="00261222">
        <w:t xml:space="preserve">. </w:t>
      </w:r>
    </w:p>
    <w:p w14:paraId="14C8E267" w14:textId="3AC62E45" w:rsidR="00FF4C79" w:rsidRDefault="001A6428" w:rsidP="00934B36">
      <w:pPr>
        <w:spacing w:line="720" w:lineRule="exact"/>
        <w:ind w:firstLine="720"/>
        <w:jc w:val="left"/>
      </w:pPr>
      <w:r w:rsidRPr="00261222">
        <w:t xml:space="preserve">In sum, </w:t>
      </w:r>
      <w:r w:rsidR="00FF4C79">
        <w:t>a</w:t>
      </w:r>
      <w:r w:rsidRPr="00261222">
        <w:t xml:space="preserve"> morphological analysis of the absence of thematics in verbal reduplic</w:t>
      </w:r>
      <w:r w:rsidR="00FF4C79">
        <w:t xml:space="preserve">ation, middle stems and reciprocal stems </w:t>
      </w:r>
      <w:r w:rsidR="00934B36">
        <w:t>accords</w:t>
      </w:r>
      <w:r w:rsidR="00FF4C79">
        <w:t xml:space="preserve"> well </w:t>
      </w:r>
      <w:r w:rsidR="00934B36">
        <w:t>the general nature of the morphological system,</w:t>
      </w:r>
      <w:r w:rsidR="00FF4C79">
        <w:t xml:space="preserve"> provided we view thematics not merely as the final phonological segment of verbal stems, but as autonomous morphological units. A phonological analysis of missing thematics </w:t>
      </w:r>
      <w:r w:rsidR="00934B36">
        <w:t xml:space="preserve">lacks </w:t>
      </w:r>
      <w:r w:rsidR="00FF4C79">
        <w:t>support.</w:t>
      </w:r>
    </w:p>
    <w:p w14:paraId="0081C458" w14:textId="77777777" w:rsidR="001A6428" w:rsidRPr="00261222" w:rsidRDefault="001A6428" w:rsidP="00FE3C7D">
      <w:pPr>
        <w:spacing w:line="720" w:lineRule="exact"/>
        <w:jc w:val="left"/>
      </w:pPr>
    </w:p>
    <w:p w14:paraId="3C0B1E3B" w14:textId="77777777" w:rsidR="00E553FB" w:rsidRDefault="00E553FB" w:rsidP="00FE3C7D">
      <w:pPr>
        <w:spacing w:line="720" w:lineRule="exact"/>
        <w:jc w:val="left"/>
        <w:rPr>
          <w:b/>
          <w:szCs w:val="26"/>
        </w:rPr>
      </w:pPr>
      <w:r w:rsidRPr="00E553FB">
        <w:rPr>
          <w:b/>
          <w:szCs w:val="26"/>
        </w:rPr>
        <w:t>2.2.4</w:t>
      </w:r>
      <w:r w:rsidRPr="00E553FB">
        <w:rPr>
          <w:b/>
          <w:szCs w:val="26"/>
        </w:rPr>
        <w:tab/>
        <w:t xml:space="preserve">Thematic-final lexical stems are all verbal, and </w:t>
      </w:r>
      <w:r w:rsidRPr="00E553FB">
        <w:rPr>
          <w:b/>
          <w:i/>
          <w:szCs w:val="26"/>
        </w:rPr>
        <w:t>vice-versa</w:t>
      </w:r>
    </w:p>
    <w:p w14:paraId="37E8A374" w14:textId="11939960" w:rsidR="001A6428" w:rsidRPr="00261222" w:rsidRDefault="001A6428" w:rsidP="00FE3C7D">
      <w:pPr>
        <w:spacing w:line="720" w:lineRule="exact"/>
        <w:jc w:val="left"/>
      </w:pPr>
      <w:r w:rsidRPr="00261222">
        <w:t xml:space="preserve">We have </w:t>
      </w:r>
      <w:r w:rsidR="00FF4C79">
        <w:t>established that</w:t>
      </w:r>
      <w:r w:rsidRPr="00261222">
        <w:t xml:space="preserve"> the simplest of lexical, verbal stems consist of a root plus a thematic. For lexical stems in Kayardild the implication</w:t>
      </w:r>
      <w:r w:rsidR="00FF4C79">
        <w:t>al relationship</w:t>
      </w:r>
      <w:r w:rsidRPr="00261222">
        <w:t xml:space="preserve"> between being verbal and being the</w:t>
      </w:r>
      <w:r w:rsidR="00FF4C79">
        <w:t>matic-final is bi</w:t>
      </w:r>
      <w:r w:rsidRPr="00261222">
        <w:t>unique</w:t>
      </w:r>
      <w:r w:rsidR="00FF4C79">
        <w:t>:</w:t>
      </w:r>
      <w:r w:rsidRPr="00261222">
        <w:t xml:space="preserve"> </w:t>
      </w:r>
      <w:r w:rsidR="00FF4C79">
        <w:t>a</w:t>
      </w:r>
      <w:r w:rsidRPr="00261222">
        <w:t xml:space="preserve">ll thematic-final lexical stems are verbal, and all verbal lexical stems are thematic final. </w:t>
      </w:r>
      <w:r w:rsidR="00FF4C79">
        <w:t>T</w:t>
      </w:r>
      <w:r w:rsidRPr="00261222">
        <w:t>h</w:t>
      </w:r>
      <w:r w:rsidR="00FF4C79">
        <w:t>is</w:t>
      </w:r>
      <w:r w:rsidRPr="00261222">
        <w:t xml:space="preserve"> </w:t>
      </w:r>
      <w:r w:rsidR="00542237">
        <w:t>generalization</w:t>
      </w:r>
      <w:r w:rsidRPr="00261222">
        <w:t xml:space="preserve"> ensures that </w:t>
      </w:r>
      <w:r w:rsidRPr="00261222">
        <w:lastRenderedPageBreak/>
        <w:t>whenever complex lexical stems are built of mu</w:t>
      </w:r>
      <w:r w:rsidR="00FF4C79">
        <w:t>ltiple morphological components</w:t>
      </w:r>
      <w:r w:rsidRPr="00261222">
        <w:t xml:space="preserve"> we need only inspect the stem’s right edge to determine whether it is verbal (</w:t>
      </w:r>
      <w:r w:rsidR="00FF4C79">
        <w:t xml:space="preserve">in which case </w:t>
      </w:r>
      <w:r w:rsidRPr="00261222">
        <w:t xml:space="preserve">it </w:t>
      </w:r>
      <w:r w:rsidR="00FF4C79">
        <w:t>will end</w:t>
      </w:r>
      <w:r w:rsidRPr="00261222">
        <w:t xml:space="preserve"> with a thematic) or nominal (it </w:t>
      </w:r>
      <w:r w:rsidR="00FF4C79">
        <w:t>will</w:t>
      </w:r>
      <w:r w:rsidRPr="00261222">
        <w:t xml:space="preserve"> not).</w:t>
      </w:r>
      <w:r w:rsidR="00FF4C79">
        <w:t xml:space="preserve"> A</w:t>
      </w:r>
      <w:r w:rsidR="00FF4C79" w:rsidRPr="00261222">
        <w:t>n i</w:t>
      </w:r>
      <w:r w:rsidR="00FF4C79">
        <w:t>mportant restriction here is that the bi</w:t>
      </w:r>
      <w:r w:rsidR="00FF4C79" w:rsidRPr="00261222">
        <w:t xml:space="preserve">unique relationship is true only of </w:t>
      </w:r>
      <w:r w:rsidR="00FF4C79" w:rsidRPr="00FF4C79">
        <w:rPr>
          <w:b/>
        </w:rPr>
        <w:t>lexical</w:t>
      </w:r>
      <w:r w:rsidR="00FF4C79" w:rsidRPr="00261222">
        <w:t xml:space="preserve"> stems. </w:t>
      </w:r>
      <w:r w:rsidR="00FF4C79">
        <w:t>When</w:t>
      </w:r>
      <w:r w:rsidR="00FF4C79" w:rsidRPr="00261222">
        <w:t xml:space="preserve"> we come to inflected stems the implication break</w:t>
      </w:r>
      <w:r w:rsidR="00FF4C79">
        <w:t>s</w:t>
      </w:r>
      <w:r w:rsidR="00FF4C79" w:rsidRPr="00261222">
        <w:t xml:space="preserve"> down in both directions.</w:t>
      </w:r>
    </w:p>
    <w:p w14:paraId="72D37317" w14:textId="77777777" w:rsidR="001A6428" w:rsidRPr="00261222" w:rsidRDefault="001A6428" w:rsidP="00FE3C7D">
      <w:pPr>
        <w:spacing w:line="720" w:lineRule="exact"/>
        <w:jc w:val="left"/>
      </w:pPr>
    </w:p>
    <w:p w14:paraId="5B1363F9" w14:textId="77777777" w:rsidR="00E553FB" w:rsidRDefault="00E553FB" w:rsidP="00FE3C7D">
      <w:pPr>
        <w:spacing w:line="720" w:lineRule="exact"/>
        <w:jc w:val="left"/>
        <w:rPr>
          <w:b/>
          <w:szCs w:val="26"/>
        </w:rPr>
      </w:pPr>
      <w:bookmarkStart w:id="12" w:name="_Ref106856498"/>
      <w:bookmarkStart w:id="13" w:name="_Toc111554889"/>
      <w:bookmarkStart w:id="14" w:name="_Toc126810341"/>
      <w:r w:rsidRPr="00E553FB">
        <w:rPr>
          <w:b/>
          <w:szCs w:val="26"/>
        </w:rPr>
        <w:t>2.2.5</w:t>
      </w:r>
      <w:r w:rsidRPr="00E553FB">
        <w:rPr>
          <w:b/>
          <w:szCs w:val="26"/>
        </w:rPr>
        <w:tab/>
        <w:t>More complex stems of roots and thematics</w:t>
      </w:r>
    </w:p>
    <w:p w14:paraId="6F6D31DE" w14:textId="11EF2DBD" w:rsidR="001A6428" w:rsidRPr="00261222" w:rsidRDefault="001A6428" w:rsidP="00FE3C7D">
      <w:pPr>
        <w:spacing w:line="720" w:lineRule="exact"/>
        <w:jc w:val="left"/>
      </w:pPr>
      <w:r w:rsidRPr="00261222">
        <w:t xml:space="preserve">The Kayardild lexicon is richly populated with </w:t>
      </w:r>
      <w:r w:rsidR="00FF4C79">
        <w:t xml:space="preserve">more </w:t>
      </w:r>
      <w:r w:rsidRPr="00261222">
        <w:t xml:space="preserve">complex stems </w:t>
      </w:r>
      <w:r w:rsidR="00FF4C79">
        <w:t xml:space="preserve">also </w:t>
      </w:r>
      <w:r w:rsidRPr="00261222">
        <w:t xml:space="preserve">built of roots and thematics. Reduplicated verbal stems were introduced above. Here we survey reduplicated nominal stems, compounds, ‘cranberry’ roots and more complex reduplicated structures. </w:t>
      </w:r>
    </w:p>
    <w:p w14:paraId="4B1EFF7E" w14:textId="1EFE7D11" w:rsidR="001A6428" w:rsidRPr="00261222" w:rsidRDefault="001A6428" w:rsidP="00FE3C7D">
      <w:pPr>
        <w:spacing w:line="720" w:lineRule="exact"/>
        <w:ind w:firstLine="720"/>
        <w:jc w:val="left"/>
      </w:pPr>
      <w:r w:rsidRPr="00261222">
        <w:t xml:space="preserve">Nominal root reduplication in Kayardild is common and has a range of idiosyncratic and regular meanings (Evans 1995a:200–1). Phonologically it </w:t>
      </w:r>
      <w:r w:rsidR="00FF4C79">
        <w:t>consists of</w:t>
      </w:r>
      <w:r w:rsidRPr="00261222">
        <w:t xml:space="preserve"> the concatenation of two underlying copies of the root across either kind of juncture, as </w:t>
      </w:r>
      <w:r w:rsidRPr="00261222">
        <w:lastRenderedPageBreak/>
        <w:t>in (</w:t>
      </w:r>
      <w:r w:rsidR="00BA0646">
        <w:t>2.7</w:t>
      </w:r>
      <w:r w:rsidRPr="00261222">
        <w:t xml:space="preserve">) and </w:t>
      </w:r>
      <w:r w:rsidR="00ED2752">
        <w:t>(2.8</w:t>
      </w:r>
      <w:r w:rsidR="00ED2752" w:rsidRPr="00ED2752">
        <w:t>)</w:t>
      </w:r>
      <w:r w:rsidRPr="00261222">
        <w:t>.</w:t>
      </w:r>
      <w:r w:rsidRPr="00261222">
        <w:rPr>
          <w:rStyle w:val="FootnoteReference"/>
        </w:rPr>
        <w:footnoteReference w:id="12"/>
      </w:r>
      <w:r w:rsidRPr="00261222">
        <w:t xml:space="preserve"> In glosses, short angled brackets ‘‹›’ will be used as a convention to group multiple elements on one line which correspond to just one element on the line immediately above or below. Orthographic forms are given in italics. Surface phonological forms appear next, and underlying forms below them.</w:t>
      </w:r>
    </w:p>
    <w:p w14:paraId="7F3C69B3"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1692"/>
        <w:gridCol w:w="397"/>
        <w:gridCol w:w="2182"/>
        <w:gridCol w:w="372"/>
        <w:gridCol w:w="1961"/>
      </w:tblGrid>
      <w:tr w:rsidR="001A6428" w:rsidRPr="00F730A8" w14:paraId="564A178D" w14:textId="77777777">
        <w:tc>
          <w:tcPr>
            <w:tcW w:w="0" w:type="auto"/>
          </w:tcPr>
          <w:p w14:paraId="4BAFEB91" w14:textId="51C50C7C" w:rsidR="001A6428" w:rsidRPr="00F730A8" w:rsidRDefault="00E553FB" w:rsidP="00FE3C7D">
            <w:pPr>
              <w:pStyle w:val="NormalforTables"/>
              <w:spacing w:line="720" w:lineRule="exact"/>
            </w:pPr>
            <w:r w:rsidRPr="00E553FB">
              <w:t>(2.7)</w:t>
            </w:r>
          </w:p>
        </w:tc>
        <w:tc>
          <w:tcPr>
            <w:tcW w:w="0" w:type="auto"/>
          </w:tcPr>
          <w:p w14:paraId="36ECF71D" w14:textId="77777777" w:rsidR="001A6428" w:rsidRPr="00F730A8" w:rsidRDefault="001A6428" w:rsidP="00FE3C7D">
            <w:pPr>
              <w:pStyle w:val="NormalforTables"/>
              <w:spacing w:line="720" w:lineRule="exact"/>
            </w:pPr>
            <w:r w:rsidRPr="00261222">
              <w:t>a.</w:t>
            </w:r>
          </w:p>
        </w:tc>
        <w:tc>
          <w:tcPr>
            <w:tcW w:w="0" w:type="auto"/>
          </w:tcPr>
          <w:p w14:paraId="3BD0DA6B" w14:textId="77777777" w:rsidR="001A6428" w:rsidRPr="00F730A8" w:rsidRDefault="001A6428" w:rsidP="00FE3C7D">
            <w:pPr>
              <w:pStyle w:val="NormalforTables"/>
              <w:spacing w:line="720" w:lineRule="exact"/>
            </w:pPr>
            <w:r w:rsidRPr="00261222">
              <w:rPr>
                <w:i/>
              </w:rPr>
              <w:t>kandukandu-</w:t>
            </w:r>
          </w:p>
        </w:tc>
        <w:tc>
          <w:tcPr>
            <w:tcW w:w="0" w:type="auto"/>
          </w:tcPr>
          <w:p w14:paraId="56580E44" w14:textId="77777777" w:rsidR="001A6428" w:rsidRPr="00F730A8" w:rsidRDefault="001A6428" w:rsidP="00FE3C7D">
            <w:pPr>
              <w:pStyle w:val="NormalforTables"/>
              <w:spacing w:line="720" w:lineRule="exact"/>
            </w:pPr>
            <w:r w:rsidRPr="00261222">
              <w:t>b.</w:t>
            </w:r>
          </w:p>
        </w:tc>
        <w:tc>
          <w:tcPr>
            <w:tcW w:w="0" w:type="auto"/>
          </w:tcPr>
          <w:p w14:paraId="0B2826EA" w14:textId="77777777" w:rsidR="001A6428" w:rsidRPr="00F730A8" w:rsidRDefault="001A6428" w:rsidP="00FE3C7D">
            <w:pPr>
              <w:pStyle w:val="NormalforTables"/>
              <w:spacing w:line="720" w:lineRule="exact"/>
            </w:pPr>
            <w:r w:rsidRPr="00261222">
              <w:rPr>
                <w:i/>
              </w:rPr>
              <w:t>bardibardi-</w:t>
            </w:r>
          </w:p>
        </w:tc>
        <w:tc>
          <w:tcPr>
            <w:tcW w:w="0" w:type="auto"/>
          </w:tcPr>
          <w:p w14:paraId="1E699B2D" w14:textId="77777777" w:rsidR="001A6428" w:rsidRPr="00F730A8" w:rsidRDefault="001A6428" w:rsidP="00FE3C7D">
            <w:pPr>
              <w:pStyle w:val="NormalforTables"/>
              <w:spacing w:line="720" w:lineRule="exact"/>
            </w:pPr>
            <w:r w:rsidRPr="00261222">
              <w:t>c.</w:t>
            </w:r>
          </w:p>
        </w:tc>
        <w:tc>
          <w:tcPr>
            <w:tcW w:w="0" w:type="auto"/>
          </w:tcPr>
          <w:p w14:paraId="5472E1B7" w14:textId="77777777" w:rsidR="001A6428" w:rsidRPr="00F730A8" w:rsidRDefault="001A6428" w:rsidP="00FE3C7D">
            <w:pPr>
              <w:pStyle w:val="NormalforTables"/>
              <w:spacing w:line="720" w:lineRule="exact"/>
              <w:rPr>
                <w:i/>
              </w:rPr>
            </w:pPr>
            <w:r w:rsidRPr="00261222">
              <w:rPr>
                <w:i/>
              </w:rPr>
              <w:t>wankawanka-</w:t>
            </w:r>
          </w:p>
        </w:tc>
      </w:tr>
      <w:tr w:rsidR="001A6428" w:rsidRPr="00F730A8" w14:paraId="3546AB51" w14:textId="77777777">
        <w:tc>
          <w:tcPr>
            <w:tcW w:w="0" w:type="auto"/>
          </w:tcPr>
          <w:p w14:paraId="73764F8A" w14:textId="77777777" w:rsidR="001A6428" w:rsidRPr="00CE4D98" w:rsidRDefault="001A6428" w:rsidP="00FE3C7D">
            <w:pPr>
              <w:pStyle w:val="NormalforTables"/>
              <w:spacing w:line="720" w:lineRule="exact"/>
            </w:pPr>
          </w:p>
        </w:tc>
        <w:tc>
          <w:tcPr>
            <w:tcW w:w="0" w:type="auto"/>
          </w:tcPr>
          <w:p w14:paraId="1CD660BD" w14:textId="77777777" w:rsidR="001A6428" w:rsidRPr="00261222" w:rsidRDefault="001A6428" w:rsidP="00FE3C7D">
            <w:pPr>
              <w:pStyle w:val="NormalforTables"/>
              <w:spacing w:line="720" w:lineRule="exact"/>
            </w:pPr>
          </w:p>
        </w:tc>
        <w:tc>
          <w:tcPr>
            <w:tcW w:w="0" w:type="auto"/>
          </w:tcPr>
          <w:p w14:paraId="6749F306"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kantukantu-</w:t>
            </w:r>
          </w:p>
        </w:tc>
        <w:tc>
          <w:tcPr>
            <w:tcW w:w="0" w:type="auto"/>
          </w:tcPr>
          <w:p w14:paraId="1AFD0825"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782E3A8C"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paʈipaʈi-</w:t>
            </w:r>
          </w:p>
        </w:tc>
        <w:tc>
          <w:tcPr>
            <w:tcW w:w="0" w:type="auto"/>
          </w:tcPr>
          <w:p w14:paraId="2088F529"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4131F9BD"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wankawanka-</w:t>
            </w:r>
          </w:p>
        </w:tc>
      </w:tr>
      <w:tr w:rsidR="001A6428" w:rsidRPr="00F730A8" w14:paraId="24C3ED71" w14:textId="77777777">
        <w:tc>
          <w:tcPr>
            <w:tcW w:w="0" w:type="auto"/>
          </w:tcPr>
          <w:p w14:paraId="73270C3A" w14:textId="77777777" w:rsidR="001A6428" w:rsidRPr="00CE4D98" w:rsidRDefault="001A6428" w:rsidP="00FE3C7D">
            <w:pPr>
              <w:pStyle w:val="NormalforTables"/>
              <w:spacing w:line="720" w:lineRule="exact"/>
            </w:pPr>
          </w:p>
        </w:tc>
        <w:tc>
          <w:tcPr>
            <w:tcW w:w="0" w:type="auto"/>
          </w:tcPr>
          <w:p w14:paraId="3C0D0A0D" w14:textId="77777777" w:rsidR="001A6428" w:rsidRPr="00261222" w:rsidRDefault="001A6428" w:rsidP="00FE3C7D">
            <w:pPr>
              <w:pStyle w:val="NormalforTables"/>
              <w:spacing w:line="720" w:lineRule="exact"/>
            </w:pPr>
          </w:p>
        </w:tc>
        <w:tc>
          <w:tcPr>
            <w:tcW w:w="0" w:type="auto"/>
          </w:tcPr>
          <w:p w14:paraId="5B476DA9"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kantu-kantu-</w:t>
            </w:r>
          </w:p>
        </w:tc>
        <w:tc>
          <w:tcPr>
            <w:tcW w:w="0" w:type="auto"/>
          </w:tcPr>
          <w:p w14:paraId="5E46DD89"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5FADB53F"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paʈi-paʈi-</w:t>
            </w:r>
          </w:p>
        </w:tc>
        <w:tc>
          <w:tcPr>
            <w:tcW w:w="0" w:type="auto"/>
          </w:tcPr>
          <w:p w14:paraId="260F21FB"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2D9769D5"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wanka-wanka-</w:t>
            </w:r>
          </w:p>
        </w:tc>
      </w:tr>
      <w:tr w:rsidR="001A6428" w:rsidRPr="00F730A8" w14:paraId="27F2EB07" w14:textId="77777777">
        <w:tc>
          <w:tcPr>
            <w:tcW w:w="0" w:type="auto"/>
          </w:tcPr>
          <w:p w14:paraId="0B78D275" w14:textId="77777777" w:rsidR="001A6428" w:rsidRPr="00F730A8" w:rsidRDefault="001A6428" w:rsidP="00FE3C7D">
            <w:pPr>
              <w:pStyle w:val="NormalforTables"/>
              <w:spacing w:line="720" w:lineRule="exact"/>
            </w:pPr>
          </w:p>
        </w:tc>
        <w:tc>
          <w:tcPr>
            <w:tcW w:w="0" w:type="auto"/>
          </w:tcPr>
          <w:p w14:paraId="352E9424" w14:textId="77777777" w:rsidR="001A6428" w:rsidRPr="00F730A8" w:rsidRDefault="001A6428" w:rsidP="00FE3C7D">
            <w:pPr>
              <w:pStyle w:val="NormalforTables"/>
              <w:spacing w:line="720" w:lineRule="exact"/>
            </w:pPr>
          </w:p>
        </w:tc>
        <w:tc>
          <w:tcPr>
            <w:tcW w:w="0" w:type="auto"/>
          </w:tcPr>
          <w:p w14:paraId="56F60769" w14:textId="77777777" w:rsidR="001A6428" w:rsidRPr="00F730A8" w:rsidRDefault="001A6428" w:rsidP="00FE3C7D">
            <w:pPr>
              <w:pStyle w:val="NormalforTables"/>
              <w:spacing w:line="720" w:lineRule="exact"/>
            </w:pPr>
            <w:r w:rsidRPr="00261222">
              <w:t>‹blood-blood-›</w:t>
            </w:r>
          </w:p>
        </w:tc>
        <w:tc>
          <w:tcPr>
            <w:tcW w:w="0" w:type="auto"/>
          </w:tcPr>
          <w:p w14:paraId="37873B49" w14:textId="77777777" w:rsidR="001A6428" w:rsidRPr="00F730A8" w:rsidRDefault="001A6428" w:rsidP="00FE3C7D">
            <w:pPr>
              <w:pStyle w:val="NormalforTables"/>
              <w:spacing w:line="720" w:lineRule="exact"/>
            </w:pPr>
          </w:p>
        </w:tc>
        <w:tc>
          <w:tcPr>
            <w:tcW w:w="0" w:type="auto"/>
          </w:tcPr>
          <w:p w14:paraId="59FA27D3" w14:textId="77777777" w:rsidR="001A6428" w:rsidRPr="00F730A8" w:rsidRDefault="001A6428" w:rsidP="00FE3C7D">
            <w:pPr>
              <w:pStyle w:val="NormalforTables"/>
              <w:spacing w:line="720" w:lineRule="exact"/>
            </w:pPr>
            <w:r w:rsidRPr="00261222">
              <w:t>‹whisker-whisker-›</w:t>
            </w:r>
          </w:p>
        </w:tc>
        <w:tc>
          <w:tcPr>
            <w:tcW w:w="0" w:type="auto"/>
          </w:tcPr>
          <w:p w14:paraId="6CD6AE5B" w14:textId="77777777" w:rsidR="001A6428" w:rsidRPr="00F730A8" w:rsidRDefault="001A6428" w:rsidP="00FE3C7D">
            <w:pPr>
              <w:pStyle w:val="NormalforTables"/>
              <w:spacing w:line="720" w:lineRule="exact"/>
            </w:pPr>
          </w:p>
        </w:tc>
        <w:tc>
          <w:tcPr>
            <w:tcW w:w="0" w:type="auto"/>
          </w:tcPr>
          <w:p w14:paraId="02EBB7B2" w14:textId="77777777" w:rsidR="001A6428" w:rsidRPr="00F730A8" w:rsidRDefault="001A6428" w:rsidP="00FE3C7D">
            <w:pPr>
              <w:pStyle w:val="NormalforTables"/>
              <w:spacing w:line="720" w:lineRule="exact"/>
            </w:pPr>
            <w:r w:rsidRPr="00261222">
              <w:t>‹branch-branch-›</w:t>
            </w:r>
          </w:p>
        </w:tc>
      </w:tr>
      <w:tr w:rsidR="001A6428" w:rsidRPr="00F730A8" w14:paraId="4901B29F" w14:textId="77777777">
        <w:tc>
          <w:tcPr>
            <w:tcW w:w="0" w:type="auto"/>
          </w:tcPr>
          <w:p w14:paraId="2D2F2A56" w14:textId="77777777" w:rsidR="001A6428" w:rsidRPr="00F730A8" w:rsidRDefault="001A6428" w:rsidP="00FE3C7D">
            <w:pPr>
              <w:pStyle w:val="NormalforTables"/>
              <w:spacing w:line="720" w:lineRule="exact"/>
            </w:pPr>
          </w:p>
        </w:tc>
        <w:tc>
          <w:tcPr>
            <w:tcW w:w="0" w:type="auto"/>
          </w:tcPr>
          <w:p w14:paraId="0577F7F8" w14:textId="77777777" w:rsidR="001A6428" w:rsidRPr="00F730A8" w:rsidRDefault="001A6428" w:rsidP="00FE3C7D">
            <w:pPr>
              <w:pStyle w:val="NormalforTables"/>
              <w:spacing w:line="720" w:lineRule="exact"/>
            </w:pPr>
          </w:p>
        </w:tc>
        <w:tc>
          <w:tcPr>
            <w:tcW w:w="0" w:type="auto"/>
          </w:tcPr>
          <w:p w14:paraId="66708696" w14:textId="77777777" w:rsidR="001A6428" w:rsidRPr="00F730A8" w:rsidRDefault="001A6428" w:rsidP="00FE3C7D">
            <w:pPr>
              <w:pStyle w:val="NormalforTables"/>
              <w:spacing w:line="720" w:lineRule="exact"/>
            </w:pPr>
            <w:r w:rsidRPr="00261222">
              <w:t>‹red›</w:t>
            </w:r>
          </w:p>
        </w:tc>
        <w:tc>
          <w:tcPr>
            <w:tcW w:w="0" w:type="auto"/>
          </w:tcPr>
          <w:p w14:paraId="05E809C1" w14:textId="77777777" w:rsidR="001A6428" w:rsidRPr="00F730A8" w:rsidRDefault="001A6428" w:rsidP="00FE3C7D">
            <w:pPr>
              <w:pStyle w:val="NormalforTables"/>
              <w:spacing w:line="720" w:lineRule="exact"/>
            </w:pPr>
          </w:p>
        </w:tc>
        <w:tc>
          <w:tcPr>
            <w:tcW w:w="0" w:type="auto"/>
          </w:tcPr>
          <w:p w14:paraId="31CADBC0" w14:textId="77777777" w:rsidR="001A6428" w:rsidRPr="00F730A8" w:rsidRDefault="001A6428" w:rsidP="00FE3C7D">
            <w:pPr>
              <w:pStyle w:val="NormalforTables"/>
              <w:spacing w:line="720" w:lineRule="exact"/>
            </w:pPr>
            <w:r w:rsidRPr="00261222">
              <w:t>‹shell sp.›</w:t>
            </w:r>
          </w:p>
        </w:tc>
        <w:tc>
          <w:tcPr>
            <w:tcW w:w="0" w:type="auto"/>
          </w:tcPr>
          <w:p w14:paraId="4E5D15CA" w14:textId="77777777" w:rsidR="001A6428" w:rsidRPr="00F730A8" w:rsidRDefault="001A6428" w:rsidP="00FE3C7D">
            <w:pPr>
              <w:pStyle w:val="NormalforTables"/>
              <w:spacing w:line="720" w:lineRule="exact"/>
            </w:pPr>
          </w:p>
        </w:tc>
        <w:tc>
          <w:tcPr>
            <w:tcW w:w="0" w:type="auto"/>
          </w:tcPr>
          <w:p w14:paraId="6419B355" w14:textId="77777777" w:rsidR="001A6428" w:rsidRPr="00F730A8" w:rsidRDefault="001A6428" w:rsidP="00FE3C7D">
            <w:pPr>
              <w:pStyle w:val="NormalforTables"/>
              <w:spacing w:line="720" w:lineRule="exact"/>
            </w:pPr>
            <w:r w:rsidRPr="00261222">
              <w:t>‹branches›</w:t>
            </w:r>
          </w:p>
        </w:tc>
      </w:tr>
      <w:tr w:rsidR="001A6428" w:rsidRPr="00F730A8" w14:paraId="4DA1F080" w14:textId="77777777">
        <w:tc>
          <w:tcPr>
            <w:tcW w:w="0" w:type="auto"/>
          </w:tcPr>
          <w:p w14:paraId="612E696F" w14:textId="77777777" w:rsidR="001A6428" w:rsidRPr="00F730A8" w:rsidRDefault="001A6428" w:rsidP="00FF4C79">
            <w:pPr>
              <w:pStyle w:val="NormalforTables"/>
              <w:keepNext w:val="0"/>
              <w:spacing w:line="720" w:lineRule="exact"/>
            </w:pPr>
          </w:p>
        </w:tc>
        <w:tc>
          <w:tcPr>
            <w:tcW w:w="0" w:type="auto"/>
          </w:tcPr>
          <w:p w14:paraId="4C8FA1D6" w14:textId="77777777" w:rsidR="001A6428" w:rsidRPr="00F730A8" w:rsidRDefault="001A6428" w:rsidP="00FF4C79">
            <w:pPr>
              <w:pStyle w:val="NormalforTables"/>
              <w:keepNext w:val="0"/>
              <w:spacing w:line="720" w:lineRule="exact"/>
            </w:pPr>
          </w:p>
        </w:tc>
        <w:tc>
          <w:tcPr>
            <w:tcW w:w="0" w:type="auto"/>
          </w:tcPr>
          <w:p w14:paraId="3D4078C4" w14:textId="77777777" w:rsidR="001A6428" w:rsidRPr="00F730A8" w:rsidRDefault="001A6428" w:rsidP="00FF4C79">
            <w:pPr>
              <w:pStyle w:val="NormalforTables"/>
              <w:keepNext w:val="0"/>
              <w:spacing w:line="720" w:lineRule="exact"/>
            </w:pPr>
          </w:p>
        </w:tc>
        <w:tc>
          <w:tcPr>
            <w:tcW w:w="0" w:type="auto"/>
          </w:tcPr>
          <w:p w14:paraId="6D65D1DD" w14:textId="77777777" w:rsidR="001A6428" w:rsidRPr="00F730A8" w:rsidRDefault="001A6428" w:rsidP="00FF4C79">
            <w:pPr>
              <w:pStyle w:val="NormalforTables"/>
              <w:keepNext w:val="0"/>
              <w:spacing w:line="720" w:lineRule="exact"/>
            </w:pPr>
          </w:p>
        </w:tc>
        <w:tc>
          <w:tcPr>
            <w:tcW w:w="0" w:type="auto"/>
          </w:tcPr>
          <w:p w14:paraId="7631033E" w14:textId="77777777" w:rsidR="001A6428" w:rsidRPr="00F730A8" w:rsidRDefault="001A6428" w:rsidP="00FF4C79">
            <w:pPr>
              <w:pStyle w:val="NormalforTables"/>
              <w:keepNext w:val="0"/>
              <w:spacing w:line="720" w:lineRule="exact"/>
            </w:pPr>
          </w:p>
        </w:tc>
        <w:tc>
          <w:tcPr>
            <w:tcW w:w="0" w:type="auto"/>
          </w:tcPr>
          <w:p w14:paraId="51565A62" w14:textId="77777777" w:rsidR="001A6428" w:rsidRPr="00F730A8" w:rsidRDefault="001A6428" w:rsidP="00FF4C79">
            <w:pPr>
              <w:pStyle w:val="NormalforTables"/>
              <w:keepNext w:val="0"/>
              <w:spacing w:line="720" w:lineRule="exact"/>
            </w:pPr>
          </w:p>
        </w:tc>
        <w:tc>
          <w:tcPr>
            <w:tcW w:w="0" w:type="auto"/>
          </w:tcPr>
          <w:p w14:paraId="78D63AFD" w14:textId="77777777" w:rsidR="001A6428" w:rsidRPr="00F730A8" w:rsidRDefault="001A6428" w:rsidP="00FF4C79">
            <w:pPr>
              <w:pStyle w:val="NormalforTables"/>
              <w:keepNext w:val="0"/>
              <w:spacing w:line="720" w:lineRule="exact"/>
            </w:pPr>
          </w:p>
        </w:tc>
      </w:tr>
      <w:tr w:rsidR="001A6428" w:rsidRPr="00F730A8" w14:paraId="44BF120A" w14:textId="77777777">
        <w:tc>
          <w:tcPr>
            <w:tcW w:w="0" w:type="auto"/>
          </w:tcPr>
          <w:p w14:paraId="58942A40" w14:textId="63161C20" w:rsidR="001A6428" w:rsidRPr="00F730A8" w:rsidRDefault="00E553FB" w:rsidP="00FE3C7D">
            <w:pPr>
              <w:pStyle w:val="NormalforTables"/>
              <w:spacing w:line="720" w:lineRule="exact"/>
            </w:pPr>
            <w:r w:rsidRPr="00E553FB">
              <w:lastRenderedPageBreak/>
              <w:t>(2.8)</w:t>
            </w:r>
          </w:p>
        </w:tc>
        <w:tc>
          <w:tcPr>
            <w:tcW w:w="0" w:type="auto"/>
          </w:tcPr>
          <w:p w14:paraId="4725CB97" w14:textId="77777777" w:rsidR="001A6428" w:rsidRPr="00F730A8" w:rsidRDefault="001A6428" w:rsidP="00FE3C7D">
            <w:pPr>
              <w:pStyle w:val="NormalforTables"/>
              <w:spacing w:line="720" w:lineRule="exact"/>
            </w:pPr>
            <w:r w:rsidRPr="00261222">
              <w:t>a.</w:t>
            </w:r>
          </w:p>
        </w:tc>
        <w:tc>
          <w:tcPr>
            <w:tcW w:w="0" w:type="auto"/>
          </w:tcPr>
          <w:p w14:paraId="100040BE" w14:textId="77777777" w:rsidR="001A6428" w:rsidRPr="00F730A8" w:rsidRDefault="001A6428" w:rsidP="00FE3C7D">
            <w:pPr>
              <w:pStyle w:val="NormalforTables"/>
              <w:spacing w:line="720" w:lineRule="exact"/>
            </w:pPr>
            <w:r w:rsidRPr="00261222">
              <w:rPr>
                <w:i/>
              </w:rPr>
              <w:t>kamarramarr-</w:t>
            </w:r>
          </w:p>
        </w:tc>
        <w:tc>
          <w:tcPr>
            <w:tcW w:w="0" w:type="auto"/>
          </w:tcPr>
          <w:p w14:paraId="74C0672D" w14:textId="77777777" w:rsidR="001A6428" w:rsidRPr="00F730A8" w:rsidRDefault="001A6428" w:rsidP="00FE3C7D">
            <w:pPr>
              <w:pStyle w:val="NormalforTables"/>
              <w:spacing w:line="720" w:lineRule="exact"/>
            </w:pPr>
            <w:r w:rsidRPr="00261222">
              <w:t>b.</w:t>
            </w:r>
          </w:p>
        </w:tc>
        <w:tc>
          <w:tcPr>
            <w:tcW w:w="0" w:type="auto"/>
          </w:tcPr>
          <w:p w14:paraId="1443255B" w14:textId="77777777" w:rsidR="001A6428" w:rsidRPr="00F730A8" w:rsidRDefault="001A6428" w:rsidP="00FE3C7D">
            <w:pPr>
              <w:pStyle w:val="NormalforTables"/>
              <w:spacing w:line="720" w:lineRule="exact"/>
            </w:pPr>
            <w:r w:rsidRPr="00261222">
              <w:rPr>
                <w:i/>
              </w:rPr>
              <w:t>bardiwardi-</w:t>
            </w:r>
          </w:p>
        </w:tc>
        <w:tc>
          <w:tcPr>
            <w:tcW w:w="0" w:type="auto"/>
          </w:tcPr>
          <w:p w14:paraId="6EFCDF36" w14:textId="77777777" w:rsidR="001A6428" w:rsidRPr="00F730A8" w:rsidRDefault="001A6428" w:rsidP="00FE3C7D">
            <w:pPr>
              <w:pStyle w:val="NormalforTables"/>
              <w:spacing w:line="720" w:lineRule="exact"/>
            </w:pPr>
            <w:r w:rsidRPr="00261222">
              <w:t>c.</w:t>
            </w:r>
          </w:p>
        </w:tc>
        <w:tc>
          <w:tcPr>
            <w:tcW w:w="0" w:type="auto"/>
          </w:tcPr>
          <w:p w14:paraId="760BFB92" w14:textId="77777777" w:rsidR="001A6428" w:rsidRPr="00F730A8" w:rsidRDefault="001A6428" w:rsidP="00FE3C7D">
            <w:pPr>
              <w:pStyle w:val="NormalforTables"/>
              <w:spacing w:line="720" w:lineRule="exact"/>
              <w:rPr>
                <w:i/>
              </w:rPr>
            </w:pPr>
            <w:r w:rsidRPr="00261222">
              <w:rPr>
                <w:i/>
              </w:rPr>
              <w:t>wambalambal-</w:t>
            </w:r>
          </w:p>
        </w:tc>
      </w:tr>
      <w:tr w:rsidR="001A6428" w:rsidRPr="00F730A8" w14:paraId="32A0A9B5" w14:textId="77777777">
        <w:tc>
          <w:tcPr>
            <w:tcW w:w="0" w:type="auto"/>
          </w:tcPr>
          <w:p w14:paraId="7123E92A" w14:textId="77777777" w:rsidR="001A6428" w:rsidRPr="00CE4D98" w:rsidRDefault="001A6428" w:rsidP="00FE3C7D">
            <w:pPr>
              <w:pStyle w:val="NormalforTables"/>
              <w:spacing w:line="720" w:lineRule="exact"/>
            </w:pPr>
          </w:p>
        </w:tc>
        <w:tc>
          <w:tcPr>
            <w:tcW w:w="0" w:type="auto"/>
          </w:tcPr>
          <w:p w14:paraId="09B4E0CE" w14:textId="77777777" w:rsidR="001A6428" w:rsidRPr="00261222" w:rsidRDefault="001A6428" w:rsidP="00FE3C7D">
            <w:pPr>
              <w:pStyle w:val="NormalforTables"/>
              <w:spacing w:line="720" w:lineRule="exact"/>
            </w:pPr>
          </w:p>
        </w:tc>
        <w:tc>
          <w:tcPr>
            <w:tcW w:w="0" w:type="auto"/>
          </w:tcPr>
          <w:p w14:paraId="7B20EBB7"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kamaramar-</w:t>
            </w:r>
          </w:p>
        </w:tc>
        <w:tc>
          <w:tcPr>
            <w:tcW w:w="0" w:type="auto"/>
          </w:tcPr>
          <w:p w14:paraId="38FFC41E"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47137775"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paʈi</w:t>
            </w:r>
            <w:r w:rsidRPr="00261222">
              <w:rPr>
                <w:noProof/>
                <w:lang w:val="en-US"/>
              </w:rPr>
              <w:t>w</w:t>
            </w:r>
            <w:r w:rsidRPr="00F730A8">
              <w:rPr>
                <w:rFonts w:ascii="Doulos SIL" w:hAnsi="Doulos SIL"/>
                <w:noProof/>
                <w:lang w:val="en-US"/>
              </w:rPr>
              <w:t>aʈi-</w:t>
            </w:r>
          </w:p>
        </w:tc>
        <w:tc>
          <w:tcPr>
            <w:tcW w:w="0" w:type="auto"/>
          </w:tcPr>
          <w:p w14:paraId="50DAA50F"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6EFB1D51"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wampalampal-</w:t>
            </w:r>
          </w:p>
        </w:tc>
      </w:tr>
      <w:tr w:rsidR="001A6428" w:rsidRPr="00F730A8" w14:paraId="23912B91" w14:textId="77777777">
        <w:tc>
          <w:tcPr>
            <w:tcW w:w="0" w:type="auto"/>
          </w:tcPr>
          <w:p w14:paraId="589B5334" w14:textId="77777777" w:rsidR="001A6428" w:rsidRPr="00CE4D98" w:rsidRDefault="001A6428" w:rsidP="00FE3C7D">
            <w:pPr>
              <w:pStyle w:val="NormalforTables"/>
              <w:spacing w:line="720" w:lineRule="exact"/>
            </w:pPr>
          </w:p>
        </w:tc>
        <w:tc>
          <w:tcPr>
            <w:tcW w:w="0" w:type="auto"/>
          </w:tcPr>
          <w:p w14:paraId="59D3D28C" w14:textId="77777777" w:rsidR="001A6428" w:rsidRPr="00261222" w:rsidRDefault="001A6428" w:rsidP="00FE3C7D">
            <w:pPr>
              <w:pStyle w:val="NormalforTables"/>
              <w:spacing w:line="720" w:lineRule="exact"/>
            </w:pPr>
          </w:p>
        </w:tc>
        <w:tc>
          <w:tcPr>
            <w:tcW w:w="0" w:type="auto"/>
          </w:tcPr>
          <w:p w14:paraId="2E412AD7"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kamar</w:t>
            </w:r>
            <w:r w:rsidRPr="00261222">
              <w:rPr>
                <w:noProof/>
                <w:lang w:val="en-US"/>
              </w:rPr>
              <w:t>+</w:t>
            </w:r>
            <w:r w:rsidRPr="00F730A8">
              <w:rPr>
                <w:rFonts w:ascii="Doulos SIL" w:hAnsi="Doulos SIL"/>
                <w:noProof/>
                <w:lang w:val="en-US"/>
              </w:rPr>
              <w:t>kamar-</w:t>
            </w:r>
          </w:p>
        </w:tc>
        <w:tc>
          <w:tcPr>
            <w:tcW w:w="0" w:type="auto"/>
          </w:tcPr>
          <w:p w14:paraId="151535C0"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69BBD0B4"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paʈi</w:t>
            </w:r>
            <w:r w:rsidRPr="00261222">
              <w:rPr>
                <w:noProof/>
                <w:lang w:val="en-US"/>
              </w:rPr>
              <w:t>+</w:t>
            </w:r>
            <w:r w:rsidRPr="00F730A8">
              <w:rPr>
                <w:rFonts w:ascii="Doulos SIL" w:hAnsi="Doulos SIL"/>
                <w:noProof/>
                <w:lang w:val="en-US"/>
              </w:rPr>
              <w:t>paʈi-</w:t>
            </w:r>
          </w:p>
        </w:tc>
        <w:tc>
          <w:tcPr>
            <w:tcW w:w="0" w:type="auto"/>
          </w:tcPr>
          <w:p w14:paraId="65426DF1"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4080AD9D"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wampal-wampal-</w:t>
            </w:r>
          </w:p>
        </w:tc>
      </w:tr>
      <w:tr w:rsidR="001A6428" w:rsidRPr="00F730A8" w14:paraId="66C5B6E9" w14:textId="77777777">
        <w:tc>
          <w:tcPr>
            <w:tcW w:w="0" w:type="auto"/>
          </w:tcPr>
          <w:p w14:paraId="134110C0" w14:textId="77777777" w:rsidR="001A6428" w:rsidRPr="00F730A8" w:rsidRDefault="001A6428" w:rsidP="00FE3C7D">
            <w:pPr>
              <w:pStyle w:val="NormalforTables"/>
              <w:spacing w:line="720" w:lineRule="exact"/>
            </w:pPr>
          </w:p>
        </w:tc>
        <w:tc>
          <w:tcPr>
            <w:tcW w:w="0" w:type="auto"/>
          </w:tcPr>
          <w:p w14:paraId="422C5CA2" w14:textId="77777777" w:rsidR="001A6428" w:rsidRPr="00F730A8" w:rsidRDefault="001A6428" w:rsidP="00FE3C7D">
            <w:pPr>
              <w:pStyle w:val="NormalforTables"/>
              <w:spacing w:line="720" w:lineRule="exact"/>
            </w:pPr>
          </w:p>
        </w:tc>
        <w:tc>
          <w:tcPr>
            <w:tcW w:w="0" w:type="auto"/>
          </w:tcPr>
          <w:p w14:paraId="3AEA863F" w14:textId="77777777" w:rsidR="001A6428" w:rsidRPr="00F730A8" w:rsidRDefault="001A6428" w:rsidP="00FE3C7D">
            <w:pPr>
              <w:pStyle w:val="NormalforTables"/>
              <w:spacing w:line="720" w:lineRule="exact"/>
            </w:pPr>
            <w:r w:rsidRPr="00261222">
              <w:t>‹stone-stone-›</w:t>
            </w:r>
          </w:p>
        </w:tc>
        <w:tc>
          <w:tcPr>
            <w:tcW w:w="0" w:type="auto"/>
          </w:tcPr>
          <w:p w14:paraId="522CFF18" w14:textId="77777777" w:rsidR="001A6428" w:rsidRPr="00F730A8" w:rsidRDefault="001A6428" w:rsidP="00FE3C7D">
            <w:pPr>
              <w:pStyle w:val="NormalforTables"/>
              <w:spacing w:line="720" w:lineRule="exact"/>
            </w:pPr>
          </w:p>
        </w:tc>
        <w:tc>
          <w:tcPr>
            <w:tcW w:w="0" w:type="auto"/>
          </w:tcPr>
          <w:p w14:paraId="23431E40" w14:textId="77777777" w:rsidR="001A6428" w:rsidRPr="00F730A8" w:rsidRDefault="001A6428" w:rsidP="00FE3C7D">
            <w:pPr>
              <w:pStyle w:val="NormalforTables"/>
              <w:spacing w:line="720" w:lineRule="exact"/>
            </w:pPr>
            <w:r w:rsidRPr="00261222">
              <w:t>‹whisker-whisker-›</w:t>
            </w:r>
          </w:p>
        </w:tc>
        <w:tc>
          <w:tcPr>
            <w:tcW w:w="0" w:type="auto"/>
          </w:tcPr>
          <w:p w14:paraId="60EC519E" w14:textId="77777777" w:rsidR="001A6428" w:rsidRPr="00F730A8" w:rsidRDefault="001A6428" w:rsidP="00FE3C7D">
            <w:pPr>
              <w:pStyle w:val="NormalforTables"/>
              <w:spacing w:line="720" w:lineRule="exact"/>
            </w:pPr>
          </w:p>
        </w:tc>
        <w:tc>
          <w:tcPr>
            <w:tcW w:w="0" w:type="auto"/>
          </w:tcPr>
          <w:p w14:paraId="65040877" w14:textId="77777777" w:rsidR="001A6428" w:rsidRPr="00F730A8" w:rsidRDefault="001A6428" w:rsidP="00FE3C7D">
            <w:pPr>
              <w:pStyle w:val="NormalforTables"/>
              <w:spacing w:line="720" w:lineRule="exact"/>
            </w:pPr>
            <w:r w:rsidRPr="00261222">
              <w:t>‹bush-bush-›</w:t>
            </w:r>
          </w:p>
        </w:tc>
      </w:tr>
      <w:tr w:rsidR="001A6428" w:rsidRPr="00261222" w14:paraId="6D4176D2" w14:textId="77777777">
        <w:tc>
          <w:tcPr>
            <w:tcW w:w="0" w:type="auto"/>
          </w:tcPr>
          <w:p w14:paraId="4A07083F" w14:textId="77777777" w:rsidR="001A6428" w:rsidRPr="00F730A8" w:rsidRDefault="001A6428" w:rsidP="00FE3C7D">
            <w:pPr>
              <w:pStyle w:val="NormalforTables"/>
              <w:spacing w:line="720" w:lineRule="exact"/>
            </w:pPr>
          </w:p>
        </w:tc>
        <w:tc>
          <w:tcPr>
            <w:tcW w:w="0" w:type="auto"/>
          </w:tcPr>
          <w:p w14:paraId="0AD43F8B" w14:textId="77777777" w:rsidR="001A6428" w:rsidRPr="00F730A8" w:rsidRDefault="001A6428" w:rsidP="00FE3C7D">
            <w:pPr>
              <w:pStyle w:val="NormalforTables"/>
              <w:spacing w:line="720" w:lineRule="exact"/>
            </w:pPr>
          </w:p>
        </w:tc>
        <w:tc>
          <w:tcPr>
            <w:tcW w:w="0" w:type="auto"/>
          </w:tcPr>
          <w:p w14:paraId="0B966522" w14:textId="77777777" w:rsidR="001A6428" w:rsidRPr="00F730A8" w:rsidRDefault="001A6428" w:rsidP="00FE3C7D">
            <w:pPr>
              <w:pStyle w:val="NormalforTables"/>
              <w:spacing w:line="720" w:lineRule="exact"/>
            </w:pPr>
            <w:r w:rsidRPr="00261222">
              <w:t>‹gravel›</w:t>
            </w:r>
          </w:p>
        </w:tc>
        <w:tc>
          <w:tcPr>
            <w:tcW w:w="0" w:type="auto"/>
          </w:tcPr>
          <w:p w14:paraId="23B26E38" w14:textId="77777777" w:rsidR="001A6428" w:rsidRPr="00F730A8" w:rsidRDefault="001A6428" w:rsidP="00FE3C7D">
            <w:pPr>
              <w:pStyle w:val="NormalforTables"/>
              <w:spacing w:line="720" w:lineRule="exact"/>
            </w:pPr>
          </w:p>
        </w:tc>
        <w:tc>
          <w:tcPr>
            <w:tcW w:w="0" w:type="auto"/>
          </w:tcPr>
          <w:p w14:paraId="0F3B1BE9" w14:textId="77777777" w:rsidR="001A6428" w:rsidRPr="00F730A8" w:rsidRDefault="001A6428" w:rsidP="00FE3C7D">
            <w:pPr>
              <w:pStyle w:val="NormalforTables"/>
              <w:spacing w:line="720" w:lineRule="exact"/>
            </w:pPr>
            <w:r w:rsidRPr="00261222">
              <w:t>‹Lardil man›</w:t>
            </w:r>
          </w:p>
        </w:tc>
        <w:tc>
          <w:tcPr>
            <w:tcW w:w="0" w:type="auto"/>
          </w:tcPr>
          <w:p w14:paraId="69AA6AA5" w14:textId="77777777" w:rsidR="001A6428" w:rsidRPr="00F730A8" w:rsidRDefault="001A6428" w:rsidP="00FE3C7D">
            <w:pPr>
              <w:pStyle w:val="NormalforTables"/>
              <w:spacing w:line="720" w:lineRule="exact"/>
            </w:pPr>
          </w:p>
        </w:tc>
        <w:tc>
          <w:tcPr>
            <w:tcW w:w="0" w:type="auto"/>
          </w:tcPr>
          <w:p w14:paraId="49CA3433" w14:textId="77777777" w:rsidR="001A6428" w:rsidRPr="00261222" w:rsidRDefault="001A6428" w:rsidP="00FE3C7D">
            <w:pPr>
              <w:pStyle w:val="NormalforTables"/>
              <w:spacing w:line="720" w:lineRule="exact"/>
            </w:pPr>
            <w:r w:rsidRPr="00261222">
              <w:t>‹sparse scrub›</w:t>
            </w:r>
          </w:p>
        </w:tc>
      </w:tr>
    </w:tbl>
    <w:p w14:paraId="03783E85" w14:textId="77777777" w:rsidR="001A6428" w:rsidRPr="00261222" w:rsidRDefault="001A6428" w:rsidP="00FE3C7D">
      <w:pPr>
        <w:spacing w:line="720" w:lineRule="exact"/>
        <w:jc w:val="left"/>
      </w:pPr>
    </w:p>
    <w:p w14:paraId="37031AE8" w14:textId="0646517A" w:rsidR="001A6428" w:rsidRPr="00261222" w:rsidRDefault="001A6428" w:rsidP="00FE3C7D">
      <w:pPr>
        <w:spacing w:line="720" w:lineRule="exact"/>
        <w:jc w:val="left"/>
      </w:pPr>
      <w:r w:rsidRPr="00261222">
        <w:t xml:space="preserve">The juncture type associated with </w:t>
      </w:r>
      <w:r w:rsidR="00FF4C79">
        <w:t xml:space="preserve">the </w:t>
      </w:r>
      <w:r w:rsidRPr="00261222">
        <w:t>reduplication</w:t>
      </w:r>
      <w:r w:rsidR="00FF4C79">
        <w:t xml:space="preserve"> of</w:t>
      </w:r>
      <w:r w:rsidRPr="00261222">
        <w:t xml:space="preserve"> </w:t>
      </w:r>
      <w:r w:rsidR="00FF4C79" w:rsidRPr="00261222">
        <w:t xml:space="preserve">a given nominal root </w:t>
      </w:r>
      <w:r w:rsidRPr="00261222">
        <w:t xml:space="preserve">cannot be predicted on any independent basis and must be listed in the lexical entry of the reduplicated stem. </w:t>
      </w:r>
    </w:p>
    <w:p w14:paraId="0D2BFEAA" w14:textId="7ACC4B7A" w:rsidR="001A6428" w:rsidRPr="00261222" w:rsidRDefault="001A6428" w:rsidP="00FE3C7D">
      <w:pPr>
        <w:spacing w:line="720" w:lineRule="exact"/>
        <w:jc w:val="left"/>
      </w:pPr>
      <w:r w:rsidRPr="00261222">
        <w:tab/>
        <w:t>Nominal compounds are also common and highly productive. Semantically most Kayardild compounds are exocentric (Evans 1995a:197–200), with X-Y denoting ‘an entity whose X is (</w:t>
      </w:r>
      <w:r w:rsidR="00EF03C4">
        <w:t xml:space="preserve">(like) </w:t>
      </w:r>
      <w:r w:rsidRPr="00261222">
        <w:t>a) Y’ or the property of ‘having an X which is</w:t>
      </w:r>
      <w:r w:rsidR="00EF03C4">
        <w:t xml:space="preserve"> (like)</w:t>
      </w:r>
      <w:r w:rsidRPr="00261222">
        <w:t xml:space="preserve"> Y’. An endocentric minority arguably denote ‘an X entity which is Y’. Only regular phonological junctures ‘-’ appear in compounds.</w:t>
      </w:r>
      <w:r w:rsidRPr="00261222">
        <w:rPr>
          <w:rStyle w:val="FootnoteReference"/>
        </w:rPr>
        <w:t xml:space="preserve"> </w:t>
      </w:r>
      <w:r w:rsidRPr="00261222">
        <w:rPr>
          <w:rStyle w:val="FootnoteReference"/>
        </w:rPr>
        <w:footnoteReference w:id="13"/>
      </w:r>
      <w:r w:rsidRPr="00261222">
        <w:t xml:space="preserve"> Examples are shown </w:t>
      </w:r>
      <w:r w:rsidR="00ED2752">
        <w:t>in (2.9</w:t>
      </w:r>
      <w:r w:rsidR="00ED2752" w:rsidRPr="00ED2752">
        <w:t>).</w:t>
      </w:r>
    </w:p>
    <w:bookmarkEnd w:id="12"/>
    <w:bookmarkEnd w:id="13"/>
    <w:bookmarkEnd w:id="14"/>
    <w:p w14:paraId="6BD58510" w14:textId="77777777" w:rsidR="001A6428" w:rsidRPr="00261222" w:rsidRDefault="001A6428" w:rsidP="00FE3C7D">
      <w:pPr>
        <w:spacing w:line="720" w:lineRule="exact"/>
        <w:jc w:val="left"/>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99"/>
        <w:gridCol w:w="2475"/>
        <w:gridCol w:w="397"/>
        <w:gridCol w:w="1748"/>
        <w:gridCol w:w="372"/>
        <w:gridCol w:w="2574"/>
      </w:tblGrid>
      <w:tr w:rsidR="001A6428" w:rsidRPr="00F730A8" w14:paraId="1B22C3F3" w14:textId="77777777" w:rsidTr="00B12F57">
        <w:tc>
          <w:tcPr>
            <w:tcW w:w="0" w:type="auto"/>
          </w:tcPr>
          <w:p w14:paraId="795EB7B0" w14:textId="3D66A7EF" w:rsidR="001A6428" w:rsidRPr="00F730A8" w:rsidRDefault="00E553FB" w:rsidP="00FE3C7D">
            <w:pPr>
              <w:pStyle w:val="NormalforTables"/>
              <w:spacing w:line="720" w:lineRule="exact"/>
            </w:pPr>
            <w:r w:rsidRPr="00E553FB">
              <w:t>(2.9)</w:t>
            </w:r>
          </w:p>
        </w:tc>
        <w:tc>
          <w:tcPr>
            <w:tcW w:w="0" w:type="auto"/>
          </w:tcPr>
          <w:p w14:paraId="41B9C4F6" w14:textId="77777777" w:rsidR="001A6428" w:rsidRPr="00F730A8" w:rsidRDefault="001A6428" w:rsidP="00FE3C7D">
            <w:pPr>
              <w:pStyle w:val="NormalforTables"/>
              <w:spacing w:line="720" w:lineRule="exact"/>
            </w:pPr>
            <w:r w:rsidRPr="00261222">
              <w:t>a.</w:t>
            </w:r>
          </w:p>
        </w:tc>
        <w:tc>
          <w:tcPr>
            <w:tcW w:w="0" w:type="auto"/>
          </w:tcPr>
          <w:p w14:paraId="0EC5EC1C" w14:textId="5821A659" w:rsidR="001A6428" w:rsidRPr="00F730A8" w:rsidRDefault="00B12F57" w:rsidP="00FE3C7D">
            <w:pPr>
              <w:pStyle w:val="NormalforTables"/>
              <w:spacing w:line="720" w:lineRule="exact"/>
            </w:pPr>
            <w:r>
              <w:rPr>
                <w:i/>
              </w:rPr>
              <w:t>kurndu</w:t>
            </w:r>
            <w:r w:rsidR="001A6428" w:rsidRPr="00261222">
              <w:rPr>
                <w:i/>
              </w:rPr>
              <w:t>birdi-</w:t>
            </w:r>
          </w:p>
        </w:tc>
        <w:tc>
          <w:tcPr>
            <w:tcW w:w="0" w:type="auto"/>
          </w:tcPr>
          <w:p w14:paraId="59FFA05F" w14:textId="77777777" w:rsidR="001A6428" w:rsidRPr="00F730A8" w:rsidRDefault="001A6428" w:rsidP="00FE3C7D">
            <w:pPr>
              <w:pStyle w:val="NormalforTables"/>
              <w:spacing w:line="720" w:lineRule="exact"/>
            </w:pPr>
            <w:r w:rsidRPr="00261222">
              <w:t>b.</w:t>
            </w:r>
          </w:p>
        </w:tc>
        <w:tc>
          <w:tcPr>
            <w:tcW w:w="0" w:type="auto"/>
          </w:tcPr>
          <w:p w14:paraId="3EB8512D" w14:textId="3D2E52F2" w:rsidR="001A6428" w:rsidRPr="00F730A8" w:rsidRDefault="00B12F57" w:rsidP="00FE3C7D">
            <w:pPr>
              <w:pStyle w:val="NormalforTables"/>
              <w:spacing w:line="720" w:lineRule="exact"/>
            </w:pPr>
            <w:r>
              <w:rPr>
                <w:i/>
              </w:rPr>
              <w:t>dul</w:t>
            </w:r>
            <w:r w:rsidR="001A6428" w:rsidRPr="00261222">
              <w:rPr>
                <w:i/>
              </w:rPr>
              <w:t>bardu-</w:t>
            </w:r>
          </w:p>
        </w:tc>
        <w:tc>
          <w:tcPr>
            <w:tcW w:w="0" w:type="auto"/>
          </w:tcPr>
          <w:p w14:paraId="400EFE12" w14:textId="77777777" w:rsidR="001A6428" w:rsidRPr="00F730A8" w:rsidRDefault="001A6428" w:rsidP="00FE3C7D">
            <w:pPr>
              <w:pStyle w:val="NormalforTables"/>
              <w:spacing w:line="720" w:lineRule="exact"/>
            </w:pPr>
            <w:r w:rsidRPr="00261222">
              <w:t>c.</w:t>
            </w:r>
          </w:p>
        </w:tc>
        <w:tc>
          <w:tcPr>
            <w:tcW w:w="0" w:type="auto"/>
          </w:tcPr>
          <w:p w14:paraId="1A35C066" w14:textId="31069F7A" w:rsidR="001A6428" w:rsidRPr="00F730A8" w:rsidRDefault="00B12F57" w:rsidP="00FE3C7D">
            <w:pPr>
              <w:pStyle w:val="NormalforTables"/>
              <w:spacing w:line="720" w:lineRule="exact"/>
              <w:rPr>
                <w:i/>
              </w:rPr>
            </w:pPr>
            <w:r>
              <w:rPr>
                <w:i/>
              </w:rPr>
              <w:t>marral</w:t>
            </w:r>
            <w:r w:rsidR="001A6428" w:rsidRPr="00261222">
              <w:rPr>
                <w:i/>
              </w:rPr>
              <w:t>kunya-</w:t>
            </w:r>
          </w:p>
        </w:tc>
      </w:tr>
      <w:tr w:rsidR="001A6428" w:rsidRPr="00F730A8" w14:paraId="3D2AF404" w14:textId="77777777" w:rsidTr="00B12F57">
        <w:tc>
          <w:tcPr>
            <w:tcW w:w="0" w:type="auto"/>
          </w:tcPr>
          <w:p w14:paraId="1FC41247" w14:textId="77777777" w:rsidR="001A6428" w:rsidRPr="00CE4D98" w:rsidRDefault="001A6428" w:rsidP="00FE3C7D">
            <w:pPr>
              <w:pStyle w:val="NormalforTables"/>
              <w:spacing w:line="720" w:lineRule="exact"/>
            </w:pPr>
          </w:p>
        </w:tc>
        <w:tc>
          <w:tcPr>
            <w:tcW w:w="0" w:type="auto"/>
          </w:tcPr>
          <w:p w14:paraId="3FFDEED5" w14:textId="77777777" w:rsidR="001A6428" w:rsidRPr="00261222" w:rsidRDefault="001A6428" w:rsidP="00FE3C7D">
            <w:pPr>
              <w:pStyle w:val="NormalforTables"/>
              <w:spacing w:line="720" w:lineRule="exact"/>
            </w:pPr>
          </w:p>
        </w:tc>
        <w:tc>
          <w:tcPr>
            <w:tcW w:w="0" w:type="auto"/>
          </w:tcPr>
          <w:p w14:paraId="0BC02E55"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kuɳʈupiʈi-</w:t>
            </w:r>
          </w:p>
        </w:tc>
        <w:tc>
          <w:tcPr>
            <w:tcW w:w="0" w:type="auto"/>
          </w:tcPr>
          <w:p w14:paraId="66BE3B42"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2AF43EA6"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ʈulpaʈu-</w:t>
            </w:r>
          </w:p>
        </w:tc>
        <w:tc>
          <w:tcPr>
            <w:tcW w:w="0" w:type="auto"/>
          </w:tcPr>
          <w:p w14:paraId="771440D1"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5F077BF3"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maralkuɳa-</w:t>
            </w:r>
          </w:p>
        </w:tc>
      </w:tr>
      <w:tr w:rsidR="001A6428" w:rsidRPr="00F730A8" w14:paraId="6EF7BFDD" w14:textId="77777777" w:rsidTr="00B12F57">
        <w:tc>
          <w:tcPr>
            <w:tcW w:w="0" w:type="auto"/>
          </w:tcPr>
          <w:p w14:paraId="33E01605" w14:textId="77777777" w:rsidR="001A6428" w:rsidRPr="00CE4D98" w:rsidRDefault="001A6428" w:rsidP="00FE3C7D">
            <w:pPr>
              <w:pStyle w:val="NormalforTables"/>
              <w:spacing w:line="720" w:lineRule="exact"/>
            </w:pPr>
          </w:p>
        </w:tc>
        <w:tc>
          <w:tcPr>
            <w:tcW w:w="0" w:type="auto"/>
          </w:tcPr>
          <w:p w14:paraId="36B98C1E" w14:textId="77777777" w:rsidR="001A6428" w:rsidRPr="00261222" w:rsidRDefault="001A6428" w:rsidP="00FE3C7D">
            <w:pPr>
              <w:pStyle w:val="NormalforTables"/>
              <w:spacing w:line="720" w:lineRule="exact"/>
            </w:pPr>
          </w:p>
        </w:tc>
        <w:tc>
          <w:tcPr>
            <w:tcW w:w="0" w:type="auto"/>
          </w:tcPr>
          <w:p w14:paraId="07412DA0"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kuɳʈuŋ-piʈi-</w:t>
            </w:r>
          </w:p>
        </w:tc>
        <w:tc>
          <w:tcPr>
            <w:tcW w:w="0" w:type="auto"/>
          </w:tcPr>
          <w:p w14:paraId="6A7FF49E"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49D832A8"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ʈulk-paʈu-</w:t>
            </w:r>
          </w:p>
        </w:tc>
        <w:tc>
          <w:tcPr>
            <w:tcW w:w="0" w:type="auto"/>
          </w:tcPr>
          <w:p w14:paraId="061C2808"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01387BF3"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maral-kuɳa-</w:t>
            </w:r>
          </w:p>
        </w:tc>
      </w:tr>
      <w:tr w:rsidR="001A6428" w:rsidRPr="00F730A8" w14:paraId="06CF945E" w14:textId="77777777" w:rsidTr="00B12F57">
        <w:tc>
          <w:tcPr>
            <w:tcW w:w="0" w:type="auto"/>
          </w:tcPr>
          <w:p w14:paraId="31887008" w14:textId="77777777" w:rsidR="001A6428" w:rsidRPr="00F730A8" w:rsidRDefault="001A6428" w:rsidP="00FE3C7D">
            <w:pPr>
              <w:pStyle w:val="NormalforTables"/>
              <w:spacing w:line="720" w:lineRule="exact"/>
            </w:pPr>
          </w:p>
        </w:tc>
        <w:tc>
          <w:tcPr>
            <w:tcW w:w="0" w:type="auto"/>
          </w:tcPr>
          <w:p w14:paraId="5A3EB3C1" w14:textId="77777777" w:rsidR="001A6428" w:rsidRPr="00F730A8" w:rsidRDefault="001A6428" w:rsidP="00FE3C7D">
            <w:pPr>
              <w:pStyle w:val="NormalforTables"/>
              <w:spacing w:line="720" w:lineRule="exact"/>
            </w:pPr>
          </w:p>
        </w:tc>
        <w:tc>
          <w:tcPr>
            <w:tcW w:w="0" w:type="auto"/>
          </w:tcPr>
          <w:p w14:paraId="3282CC94" w14:textId="77777777" w:rsidR="001A6428" w:rsidRPr="00F730A8" w:rsidRDefault="001A6428" w:rsidP="00FE3C7D">
            <w:pPr>
              <w:pStyle w:val="NormalforTables"/>
              <w:spacing w:line="720" w:lineRule="exact"/>
            </w:pPr>
            <w:r w:rsidRPr="00261222">
              <w:t>‹chest-bad-›</w:t>
            </w:r>
          </w:p>
        </w:tc>
        <w:tc>
          <w:tcPr>
            <w:tcW w:w="0" w:type="auto"/>
          </w:tcPr>
          <w:p w14:paraId="5EEF1EF5" w14:textId="77777777" w:rsidR="001A6428" w:rsidRPr="00F730A8" w:rsidRDefault="001A6428" w:rsidP="00FE3C7D">
            <w:pPr>
              <w:pStyle w:val="NormalforTables"/>
              <w:spacing w:line="720" w:lineRule="exact"/>
            </w:pPr>
          </w:p>
        </w:tc>
        <w:tc>
          <w:tcPr>
            <w:tcW w:w="0" w:type="auto"/>
          </w:tcPr>
          <w:p w14:paraId="16838B00" w14:textId="77777777" w:rsidR="001A6428" w:rsidRPr="00F730A8" w:rsidRDefault="001A6428" w:rsidP="00FE3C7D">
            <w:pPr>
              <w:pStyle w:val="NormalforTables"/>
              <w:spacing w:line="720" w:lineRule="exact"/>
            </w:pPr>
            <w:r w:rsidRPr="00261222">
              <w:t>‹ground-hard-›</w:t>
            </w:r>
          </w:p>
        </w:tc>
        <w:tc>
          <w:tcPr>
            <w:tcW w:w="0" w:type="auto"/>
          </w:tcPr>
          <w:p w14:paraId="4F784B5A" w14:textId="77777777" w:rsidR="001A6428" w:rsidRPr="00F730A8" w:rsidRDefault="001A6428" w:rsidP="00FE3C7D">
            <w:pPr>
              <w:pStyle w:val="NormalforTables"/>
              <w:spacing w:line="720" w:lineRule="exact"/>
            </w:pPr>
          </w:p>
        </w:tc>
        <w:tc>
          <w:tcPr>
            <w:tcW w:w="0" w:type="auto"/>
          </w:tcPr>
          <w:p w14:paraId="54EF990E" w14:textId="77777777" w:rsidR="001A6428" w:rsidRPr="00F730A8" w:rsidRDefault="001A6428" w:rsidP="00FE3C7D">
            <w:pPr>
              <w:pStyle w:val="NormalforTables"/>
              <w:spacing w:line="720" w:lineRule="exact"/>
            </w:pPr>
            <w:r w:rsidRPr="00261222">
              <w:t>‹ear-small-›</w:t>
            </w:r>
          </w:p>
        </w:tc>
      </w:tr>
      <w:tr w:rsidR="001A6428" w:rsidRPr="00F730A8" w14:paraId="1F22E9A8" w14:textId="77777777" w:rsidTr="00B12F57">
        <w:tc>
          <w:tcPr>
            <w:tcW w:w="0" w:type="auto"/>
          </w:tcPr>
          <w:p w14:paraId="647B8B4D" w14:textId="77777777" w:rsidR="001A6428" w:rsidRPr="00F730A8" w:rsidRDefault="001A6428" w:rsidP="00FE3C7D">
            <w:pPr>
              <w:pStyle w:val="NormalforTables"/>
              <w:spacing w:line="720" w:lineRule="exact"/>
            </w:pPr>
          </w:p>
        </w:tc>
        <w:tc>
          <w:tcPr>
            <w:tcW w:w="0" w:type="auto"/>
          </w:tcPr>
          <w:p w14:paraId="729BE8CE" w14:textId="77777777" w:rsidR="001A6428" w:rsidRPr="00F730A8" w:rsidRDefault="001A6428" w:rsidP="00FE3C7D">
            <w:pPr>
              <w:pStyle w:val="NormalforTables"/>
              <w:spacing w:line="720" w:lineRule="exact"/>
            </w:pPr>
          </w:p>
        </w:tc>
        <w:tc>
          <w:tcPr>
            <w:tcW w:w="0" w:type="auto"/>
          </w:tcPr>
          <w:p w14:paraId="623F0CE3" w14:textId="77777777" w:rsidR="001A6428" w:rsidRPr="00F730A8" w:rsidRDefault="001A6428" w:rsidP="00FE3C7D">
            <w:pPr>
              <w:pStyle w:val="NormalforTables"/>
              <w:spacing w:line="720" w:lineRule="exact"/>
            </w:pPr>
            <w:r w:rsidRPr="00261222">
              <w:t>‹suffering a bad chest›</w:t>
            </w:r>
          </w:p>
        </w:tc>
        <w:tc>
          <w:tcPr>
            <w:tcW w:w="0" w:type="auto"/>
          </w:tcPr>
          <w:p w14:paraId="27DE4997" w14:textId="77777777" w:rsidR="001A6428" w:rsidRPr="00F730A8" w:rsidRDefault="001A6428" w:rsidP="00FE3C7D">
            <w:pPr>
              <w:pStyle w:val="NormalforTables"/>
              <w:spacing w:line="720" w:lineRule="exact"/>
            </w:pPr>
          </w:p>
        </w:tc>
        <w:tc>
          <w:tcPr>
            <w:tcW w:w="0" w:type="auto"/>
          </w:tcPr>
          <w:p w14:paraId="15B9F9A1" w14:textId="77777777" w:rsidR="001A6428" w:rsidRPr="00F730A8" w:rsidRDefault="001A6428" w:rsidP="00FE3C7D">
            <w:pPr>
              <w:pStyle w:val="NormalforTables"/>
              <w:spacing w:line="720" w:lineRule="exact"/>
            </w:pPr>
            <w:r w:rsidRPr="00261222">
              <w:t>‹hard ground›</w:t>
            </w:r>
          </w:p>
        </w:tc>
        <w:tc>
          <w:tcPr>
            <w:tcW w:w="0" w:type="auto"/>
          </w:tcPr>
          <w:p w14:paraId="1AAA4BD0" w14:textId="77777777" w:rsidR="001A6428" w:rsidRPr="00F730A8" w:rsidRDefault="001A6428" w:rsidP="00FE3C7D">
            <w:pPr>
              <w:pStyle w:val="NormalforTables"/>
              <w:spacing w:line="720" w:lineRule="exact"/>
            </w:pPr>
          </w:p>
        </w:tc>
        <w:tc>
          <w:tcPr>
            <w:tcW w:w="0" w:type="auto"/>
          </w:tcPr>
          <w:p w14:paraId="122B387E" w14:textId="77777777" w:rsidR="001A6428" w:rsidRPr="00F730A8" w:rsidRDefault="001A6428" w:rsidP="00FE3C7D">
            <w:pPr>
              <w:pStyle w:val="NormalforTables"/>
              <w:spacing w:line="720" w:lineRule="exact"/>
            </w:pPr>
            <w:r w:rsidRPr="00261222">
              <w:t xml:space="preserve"> ‹small-eared›</w:t>
            </w:r>
          </w:p>
        </w:tc>
      </w:tr>
      <w:tr w:rsidR="001A6428" w:rsidRPr="00F730A8" w14:paraId="2504E361" w14:textId="77777777" w:rsidTr="00B12F57">
        <w:tc>
          <w:tcPr>
            <w:tcW w:w="0" w:type="auto"/>
          </w:tcPr>
          <w:p w14:paraId="196A8822" w14:textId="77777777" w:rsidR="001A6428" w:rsidRPr="00F730A8" w:rsidRDefault="001A6428" w:rsidP="00FE3C7D">
            <w:pPr>
              <w:pStyle w:val="NormalforTables"/>
              <w:spacing w:line="720" w:lineRule="exact"/>
            </w:pPr>
          </w:p>
        </w:tc>
        <w:tc>
          <w:tcPr>
            <w:tcW w:w="0" w:type="auto"/>
          </w:tcPr>
          <w:p w14:paraId="26F53960" w14:textId="77777777" w:rsidR="001A6428" w:rsidRPr="00F730A8" w:rsidRDefault="001A6428" w:rsidP="00FE3C7D">
            <w:pPr>
              <w:pStyle w:val="NormalforTables"/>
              <w:spacing w:line="720" w:lineRule="exact"/>
            </w:pPr>
          </w:p>
        </w:tc>
        <w:tc>
          <w:tcPr>
            <w:tcW w:w="0" w:type="auto"/>
          </w:tcPr>
          <w:p w14:paraId="28A6D41E" w14:textId="77777777" w:rsidR="001A6428" w:rsidRPr="00F730A8" w:rsidRDefault="001A6428" w:rsidP="00FE3C7D">
            <w:pPr>
              <w:pStyle w:val="NormalforTables"/>
              <w:spacing w:line="720" w:lineRule="exact"/>
            </w:pPr>
          </w:p>
        </w:tc>
        <w:tc>
          <w:tcPr>
            <w:tcW w:w="0" w:type="auto"/>
          </w:tcPr>
          <w:p w14:paraId="23245E3D" w14:textId="77777777" w:rsidR="001A6428" w:rsidRPr="00F730A8" w:rsidRDefault="001A6428" w:rsidP="00FE3C7D">
            <w:pPr>
              <w:pStyle w:val="NormalforTables"/>
              <w:spacing w:line="720" w:lineRule="exact"/>
            </w:pPr>
          </w:p>
        </w:tc>
        <w:tc>
          <w:tcPr>
            <w:tcW w:w="0" w:type="auto"/>
          </w:tcPr>
          <w:p w14:paraId="45400DBF" w14:textId="77777777" w:rsidR="001A6428" w:rsidRPr="00F730A8" w:rsidRDefault="001A6428" w:rsidP="00FE3C7D">
            <w:pPr>
              <w:pStyle w:val="NormalforTables"/>
              <w:spacing w:line="720" w:lineRule="exact"/>
            </w:pPr>
          </w:p>
        </w:tc>
        <w:tc>
          <w:tcPr>
            <w:tcW w:w="0" w:type="auto"/>
          </w:tcPr>
          <w:p w14:paraId="455C2C15" w14:textId="77777777" w:rsidR="001A6428" w:rsidRPr="00F730A8" w:rsidRDefault="001A6428" w:rsidP="00FE3C7D">
            <w:pPr>
              <w:pStyle w:val="NormalforTables"/>
              <w:spacing w:line="720" w:lineRule="exact"/>
            </w:pPr>
          </w:p>
        </w:tc>
        <w:tc>
          <w:tcPr>
            <w:tcW w:w="0" w:type="auto"/>
          </w:tcPr>
          <w:p w14:paraId="7C13F758" w14:textId="77777777" w:rsidR="001A6428" w:rsidRPr="00F730A8" w:rsidRDefault="001A6428" w:rsidP="00FE3C7D">
            <w:pPr>
              <w:pStyle w:val="NormalforTables"/>
              <w:spacing w:line="720" w:lineRule="exact"/>
            </w:pPr>
          </w:p>
        </w:tc>
      </w:tr>
      <w:tr w:rsidR="001A6428" w:rsidRPr="00F730A8" w14:paraId="582E1D0B" w14:textId="77777777" w:rsidTr="00B12F57">
        <w:tc>
          <w:tcPr>
            <w:tcW w:w="0" w:type="auto"/>
          </w:tcPr>
          <w:p w14:paraId="4793D62E" w14:textId="77777777" w:rsidR="001A6428" w:rsidRPr="00F730A8" w:rsidRDefault="001A6428" w:rsidP="00FE3C7D">
            <w:pPr>
              <w:pStyle w:val="NormalforTables"/>
              <w:spacing w:line="720" w:lineRule="exact"/>
            </w:pPr>
          </w:p>
        </w:tc>
        <w:tc>
          <w:tcPr>
            <w:tcW w:w="0" w:type="auto"/>
          </w:tcPr>
          <w:p w14:paraId="0D8C89AA" w14:textId="77777777" w:rsidR="001A6428" w:rsidRPr="00F730A8" w:rsidRDefault="001A6428" w:rsidP="00FE3C7D">
            <w:pPr>
              <w:pStyle w:val="NormalforTables"/>
              <w:spacing w:line="720" w:lineRule="exact"/>
            </w:pPr>
            <w:r w:rsidRPr="00261222">
              <w:t>d.</w:t>
            </w:r>
          </w:p>
        </w:tc>
        <w:tc>
          <w:tcPr>
            <w:tcW w:w="0" w:type="auto"/>
          </w:tcPr>
          <w:p w14:paraId="638A0843" w14:textId="12BA18F9" w:rsidR="001A6428" w:rsidRPr="00F730A8" w:rsidRDefault="00B12F57" w:rsidP="00FE3C7D">
            <w:pPr>
              <w:pStyle w:val="NormalforTables"/>
              <w:spacing w:line="720" w:lineRule="exact"/>
            </w:pPr>
            <w:r>
              <w:rPr>
                <w:i/>
              </w:rPr>
              <w:t>ngumu</w:t>
            </w:r>
            <w:r w:rsidR="001A6428" w:rsidRPr="00261222">
              <w:rPr>
                <w:i/>
              </w:rPr>
              <w:t>jungarra-</w:t>
            </w:r>
          </w:p>
        </w:tc>
        <w:tc>
          <w:tcPr>
            <w:tcW w:w="0" w:type="auto"/>
          </w:tcPr>
          <w:p w14:paraId="416BD372" w14:textId="77777777" w:rsidR="001A6428" w:rsidRPr="00F730A8" w:rsidRDefault="001A6428" w:rsidP="00FE3C7D">
            <w:pPr>
              <w:pStyle w:val="NormalforTables"/>
              <w:spacing w:line="720" w:lineRule="exact"/>
            </w:pPr>
            <w:r w:rsidRPr="00261222">
              <w:t>e.</w:t>
            </w:r>
          </w:p>
        </w:tc>
        <w:tc>
          <w:tcPr>
            <w:tcW w:w="0" w:type="auto"/>
          </w:tcPr>
          <w:p w14:paraId="609BA5D6" w14:textId="68C50FF1" w:rsidR="001A6428" w:rsidRPr="00F730A8" w:rsidRDefault="00B12F57" w:rsidP="00FE3C7D">
            <w:pPr>
              <w:pStyle w:val="NormalforTables"/>
              <w:spacing w:line="720" w:lineRule="exact"/>
            </w:pPr>
            <w:r>
              <w:rPr>
                <w:i/>
              </w:rPr>
              <w:t>nal</w:t>
            </w:r>
            <w:r w:rsidR="001A6428" w:rsidRPr="00261222">
              <w:rPr>
                <w:i/>
              </w:rPr>
              <w:t>yakuri-</w:t>
            </w:r>
          </w:p>
        </w:tc>
        <w:tc>
          <w:tcPr>
            <w:tcW w:w="0" w:type="auto"/>
          </w:tcPr>
          <w:p w14:paraId="4E35F263" w14:textId="77777777" w:rsidR="001A6428" w:rsidRPr="00F730A8" w:rsidRDefault="001A6428" w:rsidP="00FE3C7D">
            <w:pPr>
              <w:pStyle w:val="NormalforTables"/>
              <w:spacing w:line="720" w:lineRule="exact"/>
            </w:pPr>
            <w:r w:rsidRPr="00261222">
              <w:t>f.</w:t>
            </w:r>
          </w:p>
        </w:tc>
        <w:tc>
          <w:tcPr>
            <w:tcW w:w="0" w:type="auto"/>
          </w:tcPr>
          <w:p w14:paraId="06A08C2C" w14:textId="346061B4" w:rsidR="001A6428" w:rsidRPr="00F730A8" w:rsidRDefault="00B12F57" w:rsidP="00FE3C7D">
            <w:pPr>
              <w:pStyle w:val="NormalforTables"/>
              <w:spacing w:line="720" w:lineRule="exact"/>
              <w:rPr>
                <w:i/>
              </w:rPr>
            </w:pPr>
            <w:r>
              <w:rPr>
                <w:i/>
              </w:rPr>
              <w:t>minyi</w:t>
            </w:r>
            <w:r w:rsidR="001A6428" w:rsidRPr="00261222">
              <w:rPr>
                <w:i/>
              </w:rPr>
              <w:t>ngarnala-</w:t>
            </w:r>
          </w:p>
        </w:tc>
      </w:tr>
      <w:tr w:rsidR="001A6428" w:rsidRPr="00F730A8" w14:paraId="2CBEE58E" w14:textId="77777777" w:rsidTr="00B12F57">
        <w:tc>
          <w:tcPr>
            <w:tcW w:w="0" w:type="auto"/>
          </w:tcPr>
          <w:p w14:paraId="7C1D1D83" w14:textId="77777777" w:rsidR="001A6428" w:rsidRPr="00CE4D98" w:rsidRDefault="001A6428" w:rsidP="00FE3C7D">
            <w:pPr>
              <w:pStyle w:val="NormalforTables"/>
              <w:spacing w:line="720" w:lineRule="exact"/>
            </w:pPr>
          </w:p>
        </w:tc>
        <w:tc>
          <w:tcPr>
            <w:tcW w:w="0" w:type="auto"/>
          </w:tcPr>
          <w:p w14:paraId="040227B9" w14:textId="77777777" w:rsidR="001A6428" w:rsidRPr="00261222" w:rsidRDefault="001A6428" w:rsidP="00FE3C7D">
            <w:pPr>
              <w:pStyle w:val="NormalforTables"/>
              <w:spacing w:line="720" w:lineRule="exact"/>
            </w:pPr>
          </w:p>
        </w:tc>
        <w:tc>
          <w:tcPr>
            <w:tcW w:w="0" w:type="auto"/>
          </w:tcPr>
          <w:p w14:paraId="61BAA4DE"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ŋumucuŋara-</w:t>
            </w:r>
          </w:p>
        </w:tc>
        <w:tc>
          <w:tcPr>
            <w:tcW w:w="0" w:type="auto"/>
          </w:tcPr>
          <w:p w14:paraId="5053CF7C"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3A4BA509"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ɳaljakuɻi-</w:t>
            </w:r>
          </w:p>
        </w:tc>
        <w:tc>
          <w:tcPr>
            <w:tcW w:w="0" w:type="auto"/>
          </w:tcPr>
          <w:p w14:paraId="03070DB6"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40A59E83"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miɳiŋaɳala-</w:t>
            </w:r>
          </w:p>
        </w:tc>
      </w:tr>
      <w:tr w:rsidR="001A6428" w:rsidRPr="00F730A8" w14:paraId="1E8CC79E" w14:textId="77777777" w:rsidTr="00B12F57">
        <w:tc>
          <w:tcPr>
            <w:tcW w:w="0" w:type="auto"/>
          </w:tcPr>
          <w:p w14:paraId="32793A86" w14:textId="77777777" w:rsidR="001A6428" w:rsidRPr="00CE4D98" w:rsidRDefault="001A6428" w:rsidP="00FE3C7D">
            <w:pPr>
              <w:pStyle w:val="NormalforTables"/>
              <w:spacing w:line="720" w:lineRule="exact"/>
            </w:pPr>
          </w:p>
        </w:tc>
        <w:tc>
          <w:tcPr>
            <w:tcW w:w="0" w:type="auto"/>
          </w:tcPr>
          <w:p w14:paraId="6FC6FA86" w14:textId="77777777" w:rsidR="001A6428" w:rsidRPr="00261222" w:rsidRDefault="001A6428" w:rsidP="00FE3C7D">
            <w:pPr>
              <w:pStyle w:val="NormalforTables"/>
              <w:spacing w:line="720" w:lineRule="exact"/>
            </w:pPr>
          </w:p>
        </w:tc>
        <w:tc>
          <w:tcPr>
            <w:tcW w:w="0" w:type="auto"/>
          </w:tcPr>
          <w:p w14:paraId="3F85CA56"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ŋumu-cuŋara-</w:t>
            </w:r>
          </w:p>
        </w:tc>
        <w:tc>
          <w:tcPr>
            <w:tcW w:w="0" w:type="auto"/>
          </w:tcPr>
          <w:p w14:paraId="0AB00F33"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1F43D5B8"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ɳal-jakuɻi-</w:t>
            </w:r>
          </w:p>
        </w:tc>
        <w:tc>
          <w:tcPr>
            <w:tcW w:w="0" w:type="auto"/>
          </w:tcPr>
          <w:p w14:paraId="086AC48C"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0302D407"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miɳi-ŋaɳala-</w:t>
            </w:r>
          </w:p>
        </w:tc>
      </w:tr>
      <w:tr w:rsidR="001A6428" w:rsidRPr="00F730A8" w14:paraId="5600C948" w14:textId="77777777" w:rsidTr="00B12F57">
        <w:tc>
          <w:tcPr>
            <w:tcW w:w="0" w:type="auto"/>
          </w:tcPr>
          <w:p w14:paraId="19D2BF49" w14:textId="77777777" w:rsidR="001A6428" w:rsidRPr="00F730A8" w:rsidRDefault="001A6428" w:rsidP="00FE3C7D">
            <w:pPr>
              <w:pStyle w:val="NormalforTables"/>
              <w:spacing w:line="720" w:lineRule="exact"/>
            </w:pPr>
          </w:p>
        </w:tc>
        <w:tc>
          <w:tcPr>
            <w:tcW w:w="0" w:type="auto"/>
          </w:tcPr>
          <w:p w14:paraId="4501178E" w14:textId="77777777" w:rsidR="001A6428" w:rsidRPr="00F730A8" w:rsidRDefault="001A6428" w:rsidP="00FE3C7D">
            <w:pPr>
              <w:pStyle w:val="NormalforTables"/>
              <w:spacing w:line="720" w:lineRule="exact"/>
            </w:pPr>
          </w:p>
        </w:tc>
        <w:tc>
          <w:tcPr>
            <w:tcW w:w="0" w:type="auto"/>
          </w:tcPr>
          <w:p w14:paraId="55F179BA" w14:textId="77777777" w:rsidR="001A6428" w:rsidRPr="00F730A8" w:rsidRDefault="001A6428" w:rsidP="00FE3C7D">
            <w:pPr>
              <w:pStyle w:val="NormalforTables"/>
              <w:spacing w:line="720" w:lineRule="exact"/>
            </w:pPr>
            <w:r w:rsidRPr="00261222">
              <w:t>‹black-big-›</w:t>
            </w:r>
          </w:p>
        </w:tc>
        <w:tc>
          <w:tcPr>
            <w:tcW w:w="0" w:type="auto"/>
          </w:tcPr>
          <w:p w14:paraId="2BD7B7ED" w14:textId="77777777" w:rsidR="001A6428" w:rsidRPr="00F730A8" w:rsidRDefault="001A6428" w:rsidP="00FE3C7D">
            <w:pPr>
              <w:pStyle w:val="NormalforTables"/>
              <w:spacing w:line="720" w:lineRule="exact"/>
            </w:pPr>
          </w:p>
        </w:tc>
        <w:tc>
          <w:tcPr>
            <w:tcW w:w="0" w:type="auto"/>
          </w:tcPr>
          <w:p w14:paraId="0DB7D365" w14:textId="77777777" w:rsidR="001A6428" w:rsidRPr="00F730A8" w:rsidRDefault="001A6428" w:rsidP="00FE3C7D">
            <w:pPr>
              <w:pStyle w:val="NormalforTables"/>
              <w:spacing w:line="720" w:lineRule="exact"/>
            </w:pPr>
            <w:r w:rsidRPr="00261222">
              <w:t>‹head-fish-›</w:t>
            </w:r>
          </w:p>
        </w:tc>
        <w:tc>
          <w:tcPr>
            <w:tcW w:w="0" w:type="auto"/>
          </w:tcPr>
          <w:p w14:paraId="60358A6E" w14:textId="77777777" w:rsidR="001A6428" w:rsidRPr="00F730A8" w:rsidRDefault="001A6428" w:rsidP="00FE3C7D">
            <w:pPr>
              <w:pStyle w:val="NormalforTables"/>
              <w:spacing w:line="720" w:lineRule="exact"/>
            </w:pPr>
          </w:p>
        </w:tc>
        <w:tc>
          <w:tcPr>
            <w:tcW w:w="0" w:type="auto"/>
          </w:tcPr>
          <w:p w14:paraId="010C7568" w14:textId="77777777" w:rsidR="001A6428" w:rsidRPr="00F730A8" w:rsidRDefault="001A6428" w:rsidP="00FE3C7D">
            <w:pPr>
              <w:pStyle w:val="NormalforTables"/>
              <w:spacing w:line="720" w:lineRule="exact"/>
            </w:pPr>
            <w:r w:rsidRPr="00261222">
              <w:t>‹form-white cockatoo-›</w:t>
            </w:r>
          </w:p>
        </w:tc>
      </w:tr>
      <w:tr w:rsidR="001A6428" w:rsidRPr="00261222" w14:paraId="1939171A" w14:textId="77777777" w:rsidTr="00B12F57">
        <w:tc>
          <w:tcPr>
            <w:tcW w:w="0" w:type="auto"/>
          </w:tcPr>
          <w:p w14:paraId="7736B954" w14:textId="77777777" w:rsidR="001A6428" w:rsidRPr="00F730A8" w:rsidRDefault="001A6428" w:rsidP="00FE3C7D">
            <w:pPr>
              <w:pStyle w:val="NormalforTables"/>
              <w:spacing w:line="720" w:lineRule="exact"/>
            </w:pPr>
          </w:p>
        </w:tc>
        <w:tc>
          <w:tcPr>
            <w:tcW w:w="0" w:type="auto"/>
          </w:tcPr>
          <w:p w14:paraId="0970BF95" w14:textId="77777777" w:rsidR="001A6428" w:rsidRPr="00F730A8" w:rsidRDefault="001A6428" w:rsidP="00FE3C7D">
            <w:pPr>
              <w:pStyle w:val="NormalforTables"/>
              <w:spacing w:line="720" w:lineRule="exact"/>
            </w:pPr>
          </w:p>
        </w:tc>
        <w:tc>
          <w:tcPr>
            <w:tcW w:w="0" w:type="auto"/>
          </w:tcPr>
          <w:p w14:paraId="4572788B" w14:textId="77777777" w:rsidR="001A6428" w:rsidRPr="00F730A8" w:rsidRDefault="001A6428" w:rsidP="00FE3C7D">
            <w:pPr>
              <w:pStyle w:val="NormalforTables"/>
              <w:spacing w:line="720" w:lineRule="exact"/>
            </w:pPr>
            <w:r w:rsidRPr="00261222">
              <w:t>‹pitch black›</w:t>
            </w:r>
          </w:p>
        </w:tc>
        <w:tc>
          <w:tcPr>
            <w:tcW w:w="0" w:type="auto"/>
          </w:tcPr>
          <w:p w14:paraId="538735ED" w14:textId="77777777" w:rsidR="001A6428" w:rsidRPr="00F730A8" w:rsidRDefault="001A6428" w:rsidP="00FE3C7D">
            <w:pPr>
              <w:pStyle w:val="NormalforTables"/>
              <w:spacing w:line="720" w:lineRule="exact"/>
            </w:pPr>
          </w:p>
        </w:tc>
        <w:tc>
          <w:tcPr>
            <w:tcW w:w="0" w:type="auto"/>
          </w:tcPr>
          <w:p w14:paraId="052C9F3E" w14:textId="77777777" w:rsidR="001A6428" w:rsidRPr="00F730A8" w:rsidRDefault="001A6428" w:rsidP="00FE3C7D">
            <w:pPr>
              <w:pStyle w:val="NormalforTables"/>
              <w:spacing w:line="720" w:lineRule="exact"/>
            </w:pPr>
            <w:r w:rsidRPr="00261222">
              <w:t>‹bird sp.›</w:t>
            </w:r>
          </w:p>
        </w:tc>
        <w:tc>
          <w:tcPr>
            <w:tcW w:w="0" w:type="auto"/>
          </w:tcPr>
          <w:p w14:paraId="1BE5AE58" w14:textId="77777777" w:rsidR="001A6428" w:rsidRPr="00F730A8" w:rsidRDefault="001A6428" w:rsidP="00FE3C7D">
            <w:pPr>
              <w:pStyle w:val="NormalforTables"/>
              <w:spacing w:line="720" w:lineRule="exact"/>
            </w:pPr>
          </w:p>
        </w:tc>
        <w:tc>
          <w:tcPr>
            <w:tcW w:w="0" w:type="auto"/>
          </w:tcPr>
          <w:p w14:paraId="555E2EDF" w14:textId="77777777" w:rsidR="001A6428" w:rsidRPr="00261222" w:rsidRDefault="001A6428" w:rsidP="00FE3C7D">
            <w:pPr>
              <w:pStyle w:val="NormalforTables"/>
              <w:spacing w:line="720" w:lineRule="exact"/>
            </w:pPr>
            <w:r w:rsidRPr="00261222">
              <w:t>‹termite›</w:t>
            </w:r>
          </w:p>
        </w:tc>
      </w:tr>
    </w:tbl>
    <w:p w14:paraId="3E37FE1D" w14:textId="77777777" w:rsidR="001A6428" w:rsidRPr="00261222" w:rsidRDefault="001A6428" w:rsidP="00FE3C7D">
      <w:pPr>
        <w:spacing w:line="720" w:lineRule="exact"/>
        <w:jc w:val="left"/>
      </w:pPr>
    </w:p>
    <w:p w14:paraId="051C64D2" w14:textId="277806D8" w:rsidR="001A6428" w:rsidRPr="00261222" w:rsidRDefault="00FF4C79" w:rsidP="00FE3C7D">
      <w:pPr>
        <w:spacing w:line="720" w:lineRule="exact"/>
        <w:jc w:val="left"/>
      </w:pPr>
      <w:r>
        <w:t>The Kayardild lexicon contains j</w:t>
      </w:r>
      <w:r w:rsidR="001A6428" w:rsidRPr="00261222">
        <w:t xml:space="preserve">ust </w:t>
      </w:r>
      <w:r>
        <w:t>one</w:t>
      </w:r>
      <w:r w:rsidR="001A6428" w:rsidRPr="00261222">
        <w:t xml:space="preserve"> verbal–verbal compound, </w:t>
      </w:r>
      <w:r w:rsidR="001A6428" w:rsidRPr="00261222">
        <w:rPr>
          <w:i/>
        </w:rPr>
        <w:t xml:space="preserve">kabathaath- </w:t>
      </w:r>
      <w:r w:rsidR="001A6428" w:rsidRPr="00261222">
        <w:t>‘go and hunt (and return)’, built on /</w:t>
      </w:r>
      <w:r w:rsidR="001A6428" w:rsidRPr="00142196">
        <w:rPr>
          <w:rFonts w:ascii="Doulos SIL" w:hAnsi="Doulos SIL"/>
          <w:noProof/>
          <w:lang w:val="ru-RU"/>
        </w:rPr>
        <w:t>kapa</w:t>
      </w:r>
      <w:r w:rsidR="001A6428" w:rsidRPr="00261222">
        <w:t>-</w:t>
      </w:r>
      <w:r w:rsidR="001A6428" w:rsidRPr="00142196">
        <w:rPr>
          <w:rFonts w:ascii="Doulos SIL" w:hAnsi="Doulos SIL"/>
          <w:noProof/>
        </w:rPr>
        <w:t>t̪</w:t>
      </w:r>
      <w:r w:rsidR="001A6428" w:rsidRPr="00261222">
        <w:t>-/ ‘find; hunt’ plus /</w:t>
      </w:r>
      <w:r w:rsidR="001A6428" w:rsidRPr="00142196">
        <w:rPr>
          <w:rFonts w:ascii="Doulos SIL" w:hAnsi="Doulos SIL"/>
          <w:noProof/>
          <w:lang w:val="ru-RU"/>
        </w:rPr>
        <w:t>t</w:t>
      </w:r>
      <w:r w:rsidR="001A6428" w:rsidRPr="00142196">
        <w:rPr>
          <w:rFonts w:ascii="Doulos SIL" w:hAnsi="Doulos SIL"/>
          <w:noProof/>
        </w:rPr>
        <w:t>̪</w:t>
      </w:r>
      <w:r w:rsidR="001A6428" w:rsidRPr="00142196">
        <w:rPr>
          <w:rFonts w:ascii="Doulos SIL" w:hAnsi="Doulos SIL"/>
          <w:noProof/>
          <w:lang w:val="ru-RU"/>
        </w:rPr>
        <w:t>a</w:t>
      </w:r>
      <w:r w:rsidR="001A6428" w:rsidRPr="00142196">
        <w:rPr>
          <w:rFonts w:ascii="Doulos SIL" w:hAnsi="Doulos SIL"/>
          <w:noProof/>
        </w:rPr>
        <w:t>a</w:t>
      </w:r>
      <w:r w:rsidR="001A6428" w:rsidRPr="00142196">
        <w:rPr>
          <w:rFonts w:ascii="Doulos SIL" w:hAnsi="Doulos SIL"/>
          <w:noProof/>
        </w:rPr>
        <w:noBreakHyphen/>
      </w:r>
      <w:r w:rsidR="001A6428" w:rsidRPr="00142196">
        <w:rPr>
          <w:rFonts w:ascii="Doulos SIL" w:hAnsi="Doulos SIL"/>
          <w:noProof/>
          <w:lang w:val="ru-RU"/>
        </w:rPr>
        <w:t>t</w:t>
      </w:r>
      <w:r w:rsidR="001A6428" w:rsidRPr="00142196">
        <w:rPr>
          <w:rFonts w:ascii="Doulos SIL" w:hAnsi="Doulos SIL"/>
          <w:noProof/>
        </w:rPr>
        <w:t>̪</w:t>
      </w:r>
      <w:r w:rsidR="001A6428" w:rsidRPr="00142196">
        <w:rPr>
          <w:rFonts w:ascii="Doulos SIL" w:hAnsi="Doulos SIL"/>
          <w:noProof/>
          <w:lang w:val="ru-RU"/>
        </w:rPr>
        <w:t>-</w:t>
      </w:r>
      <w:r w:rsidR="001A6428" w:rsidRPr="00261222">
        <w:t>/ ‘go and do and return’.</w:t>
      </w:r>
    </w:p>
    <w:p w14:paraId="2D548E4D" w14:textId="09743367" w:rsidR="001A6428" w:rsidRPr="00261222" w:rsidRDefault="001A6428" w:rsidP="00FE3C7D">
      <w:pPr>
        <w:spacing w:line="720" w:lineRule="exact"/>
        <w:ind w:firstLine="720"/>
        <w:jc w:val="left"/>
      </w:pPr>
      <w:r w:rsidRPr="00261222">
        <w:lastRenderedPageBreak/>
        <w:t>Nominal roots productively compound with verbal stems, in which case the verbal stem always appears rightmost, therefore resulting in a thematic-final, hence verbal stem. The semantics of such compounds are varied (see Evans 1995a:290–96) and nominal roots can contribute adverbial as well as entity-based meanings. The phonological junctures between nominal roots and verbal stems are regular ‘-’</w:t>
      </w:r>
      <w:r w:rsidR="00EF03C4">
        <w:t>.</w:t>
      </w:r>
      <w:r w:rsidR="00FF4C79">
        <w:t xml:space="preserve"> </w:t>
      </w:r>
      <w:r w:rsidR="00EF03C4">
        <w:t>E</w:t>
      </w:r>
      <w:r w:rsidRPr="00261222">
        <w:t>xamples are shown in (</w:t>
      </w:r>
      <w:r w:rsidR="00BA0646">
        <w:t>2.10</w:t>
      </w:r>
      <w:r w:rsidRPr="00261222">
        <w:t xml:space="preserve">). In glosses the thematics </w:t>
      </w:r>
      <w:r w:rsidR="00FF4C79">
        <w:t>appear</w:t>
      </w:r>
      <w:r w:rsidRPr="00261222">
        <w:t xml:space="preserve"> as </w:t>
      </w:r>
      <w:r w:rsidRPr="00261222">
        <w:rPr>
          <w:smallCaps/>
        </w:rPr>
        <w:t xml:space="preserve">th </w:t>
      </w:r>
      <w:r w:rsidRPr="00261222">
        <w:t>for the dental /</w:t>
      </w:r>
      <w:r w:rsidRPr="00E66711">
        <w:rPr>
          <w:rFonts w:ascii="Doulos SIL" w:hAnsi="Doulos SIL"/>
          <w:lang w:val="en-US"/>
        </w:rPr>
        <w:t>t̪</w:t>
      </w:r>
      <w:r w:rsidRPr="00261222">
        <w:t xml:space="preserve">/ and </w:t>
      </w:r>
      <w:r w:rsidRPr="00261222">
        <w:rPr>
          <w:smallCaps/>
        </w:rPr>
        <w:t>j</w:t>
      </w:r>
      <w:r w:rsidRPr="00261222">
        <w:t xml:space="preserve"> for the palatal. </w:t>
      </w:r>
    </w:p>
    <w:p w14:paraId="1FE3FACA"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99"/>
        <w:gridCol w:w="2188"/>
        <w:gridCol w:w="397"/>
        <w:gridCol w:w="1875"/>
        <w:gridCol w:w="372"/>
        <w:gridCol w:w="2438"/>
      </w:tblGrid>
      <w:tr w:rsidR="001A6428" w:rsidRPr="00F730A8" w14:paraId="1D3A0B9C" w14:textId="77777777">
        <w:tc>
          <w:tcPr>
            <w:tcW w:w="0" w:type="auto"/>
          </w:tcPr>
          <w:p w14:paraId="0818D08F" w14:textId="7D4CC071" w:rsidR="001A6428" w:rsidRPr="00F730A8" w:rsidRDefault="00E553FB" w:rsidP="00FE3C7D">
            <w:pPr>
              <w:pStyle w:val="NormalforTables"/>
              <w:spacing w:line="720" w:lineRule="exact"/>
            </w:pPr>
            <w:r w:rsidRPr="00E553FB">
              <w:lastRenderedPageBreak/>
              <w:t>(2.10)</w:t>
            </w:r>
          </w:p>
        </w:tc>
        <w:tc>
          <w:tcPr>
            <w:tcW w:w="0" w:type="auto"/>
          </w:tcPr>
          <w:p w14:paraId="3B05A1C4" w14:textId="77777777" w:rsidR="001A6428" w:rsidRPr="00F730A8" w:rsidRDefault="001A6428" w:rsidP="00FE3C7D">
            <w:pPr>
              <w:pStyle w:val="NormalforTables"/>
              <w:spacing w:line="720" w:lineRule="exact"/>
            </w:pPr>
            <w:r w:rsidRPr="00261222">
              <w:t>a.</w:t>
            </w:r>
          </w:p>
        </w:tc>
        <w:tc>
          <w:tcPr>
            <w:tcW w:w="2188" w:type="dxa"/>
          </w:tcPr>
          <w:p w14:paraId="621BAF4C" w14:textId="77777777" w:rsidR="001A6428" w:rsidRPr="00F730A8" w:rsidRDefault="001A6428" w:rsidP="00FE3C7D">
            <w:pPr>
              <w:pStyle w:val="NormalforTables"/>
              <w:spacing w:line="720" w:lineRule="exact"/>
            </w:pPr>
            <w:r w:rsidRPr="00261222">
              <w:rPr>
                <w:i/>
              </w:rPr>
              <w:t>kurndukurrij-</w:t>
            </w:r>
          </w:p>
        </w:tc>
        <w:tc>
          <w:tcPr>
            <w:tcW w:w="0" w:type="auto"/>
          </w:tcPr>
          <w:p w14:paraId="5B20E14E" w14:textId="77777777" w:rsidR="001A6428" w:rsidRPr="00F730A8" w:rsidRDefault="001A6428" w:rsidP="00FE3C7D">
            <w:pPr>
              <w:pStyle w:val="NormalforTables"/>
              <w:spacing w:line="720" w:lineRule="exact"/>
            </w:pPr>
            <w:r w:rsidRPr="00261222">
              <w:t>b.</w:t>
            </w:r>
          </w:p>
        </w:tc>
        <w:tc>
          <w:tcPr>
            <w:tcW w:w="1875" w:type="dxa"/>
          </w:tcPr>
          <w:p w14:paraId="1770605B" w14:textId="77777777" w:rsidR="001A6428" w:rsidRPr="00F730A8" w:rsidRDefault="001A6428" w:rsidP="00FE3C7D">
            <w:pPr>
              <w:pStyle w:val="NormalforTables"/>
              <w:spacing w:line="720" w:lineRule="exact"/>
            </w:pPr>
            <w:r w:rsidRPr="00261222">
              <w:rPr>
                <w:i/>
              </w:rPr>
              <w:t>warabaaj-</w:t>
            </w:r>
          </w:p>
        </w:tc>
        <w:tc>
          <w:tcPr>
            <w:tcW w:w="0" w:type="auto"/>
          </w:tcPr>
          <w:p w14:paraId="4D2D2F91" w14:textId="77777777" w:rsidR="001A6428" w:rsidRPr="00F730A8" w:rsidRDefault="001A6428" w:rsidP="00FE3C7D">
            <w:pPr>
              <w:pStyle w:val="NormalforTables"/>
              <w:spacing w:line="720" w:lineRule="exact"/>
            </w:pPr>
            <w:r w:rsidRPr="00261222">
              <w:t>c.</w:t>
            </w:r>
          </w:p>
        </w:tc>
        <w:tc>
          <w:tcPr>
            <w:tcW w:w="0" w:type="auto"/>
          </w:tcPr>
          <w:p w14:paraId="5986A378" w14:textId="77777777" w:rsidR="001A6428" w:rsidRPr="00F730A8" w:rsidRDefault="001A6428" w:rsidP="00FE3C7D">
            <w:pPr>
              <w:pStyle w:val="NormalforTables"/>
              <w:spacing w:line="720" w:lineRule="exact"/>
              <w:rPr>
                <w:i/>
              </w:rPr>
            </w:pPr>
            <w:r w:rsidRPr="00261222">
              <w:rPr>
                <w:i/>
              </w:rPr>
              <w:t>marralkiniij-</w:t>
            </w:r>
          </w:p>
        </w:tc>
      </w:tr>
      <w:tr w:rsidR="001A6428" w:rsidRPr="00F730A8" w14:paraId="01A35E76" w14:textId="77777777">
        <w:tc>
          <w:tcPr>
            <w:tcW w:w="0" w:type="auto"/>
          </w:tcPr>
          <w:p w14:paraId="56DC316B" w14:textId="77777777" w:rsidR="001A6428" w:rsidRPr="00CE4D98" w:rsidRDefault="001A6428" w:rsidP="00FE3C7D">
            <w:pPr>
              <w:pStyle w:val="NormalforTables"/>
              <w:spacing w:line="720" w:lineRule="exact"/>
            </w:pPr>
          </w:p>
        </w:tc>
        <w:tc>
          <w:tcPr>
            <w:tcW w:w="0" w:type="auto"/>
          </w:tcPr>
          <w:p w14:paraId="5860B63A" w14:textId="77777777" w:rsidR="001A6428" w:rsidRPr="00261222" w:rsidRDefault="001A6428" w:rsidP="00FE3C7D">
            <w:pPr>
              <w:pStyle w:val="NormalforTables"/>
              <w:spacing w:line="720" w:lineRule="exact"/>
            </w:pPr>
          </w:p>
        </w:tc>
        <w:tc>
          <w:tcPr>
            <w:tcW w:w="2188" w:type="dxa"/>
          </w:tcPr>
          <w:p w14:paraId="113BBF8A"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kuɳʈukuric-</w:t>
            </w:r>
          </w:p>
        </w:tc>
        <w:tc>
          <w:tcPr>
            <w:tcW w:w="0" w:type="auto"/>
          </w:tcPr>
          <w:p w14:paraId="3C2FDD43" w14:textId="77777777" w:rsidR="001A6428" w:rsidRPr="00F730A8" w:rsidRDefault="001A6428" w:rsidP="00FE3C7D">
            <w:pPr>
              <w:pStyle w:val="NormalforTables"/>
              <w:spacing w:line="720" w:lineRule="exact"/>
              <w:rPr>
                <w:rFonts w:ascii="Doulos SIL" w:hAnsi="Doulos SIL"/>
                <w:lang w:val="ru-RU"/>
              </w:rPr>
            </w:pPr>
          </w:p>
        </w:tc>
        <w:tc>
          <w:tcPr>
            <w:tcW w:w="1875" w:type="dxa"/>
          </w:tcPr>
          <w:p w14:paraId="13481BCC"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waɻapaːc-</w:t>
            </w:r>
          </w:p>
        </w:tc>
        <w:tc>
          <w:tcPr>
            <w:tcW w:w="0" w:type="auto"/>
          </w:tcPr>
          <w:p w14:paraId="505F2D63"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6E5D055B"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maralkiniːc-</w:t>
            </w:r>
          </w:p>
        </w:tc>
      </w:tr>
      <w:tr w:rsidR="001A6428" w:rsidRPr="00F730A8" w14:paraId="4AC92A4D" w14:textId="77777777">
        <w:tc>
          <w:tcPr>
            <w:tcW w:w="0" w:type="auto"/>
          </w:tcPr>
          <w:p w14:paraId="736B85A5" w14:textId="77777777" w:rsidR="001A6428" w:rsidRPr="00CE4D98" w:rsidRDefault="001A6428" w:rsidP="00FE3C7D">
            <w:pPr>
              <w:pStyle w:val="NormalforTables"/>
              <w:spacing w:line="720" w:lineRule="exact"/>
            </w:pPr>
          </w:p>
        </w:tc>
        <w:tc>
          <w:tcPr>
            <w:tcW w:w="0" w:type="auto"/>
          </w:tcPr>
          <w:p w14:paraId="7EF2EE4B" w14:textId="77777777" w:rsidR="001A6428" w:rsidRPr="00261222" w:rsidRDefault="001A6428" w:rsidP="00FE3C7D">
            <w:pPr>
              <w:pStyle w:val="NormalforTables"/>
              <w:spacing w:line="720" w:lineRule="exact"/>
            </w:pPr>
          </w:p>
        </w:tc>
        <w:tc>
          <w:tcPr>
            <w:tcW w:w="2188" w:type="dxa"/>
          </w:tcPr>
          <w:p w14:paraId="48ACB971"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kuɳʈuŋ-kuri-c-</w:t>
            </w:r>
          </w:p>
        </w:tc>
        <w:tc>
          <w:tcPr>
            <w:tcW w:w="0" w:type="auto"/>
          </w:tcPr>
          <w:p w14:paraId="25530A2E" w14:textId="77777777" w:rsidR="001A6428" w:rsidRPr="00F730A8" w:rsidRDefault="001A6428" w:rsidP="00FE3C7D">
            <w:pPr>
              <w:pStyle w:val="NormalforTables"/>
              <w:spacing w:line="720" w:lineRule="exact"/>
              <w:rPr>
                <w:rFonts w:ascii="Doulos SIL" w:hAnsi="Doulos SIL"/>
                <w:lang w:val="ru-RU"/>
              </w:rPr>
            </w:pPr>
          </w:p>
        </w:tc>
        <w:tc>
          <w:tcPr>
            <w:tcW w:w="1875" w:type="dxa"/>
          </w:tcPr>
          <w:p w14:paraId="7DBA5049"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waɻa-paː-c-</w:t>
            </w:r>
          </w:p>
        </w:tc>
        <w:tc>
          <w:tcPr>
            <w:tcW w:w="0" w:type="auto"/>
          </w:tcPr>
          <w:p w14:paraId="6FA70EF5"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76F5B261"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maral-kiniː-c-</w:t>
            </w:r>
          </w:p>
        </w:tc>
      </w:tr>
      <w:tr w:rsidR="001A6428" w:rsidRPr="00F730A8" w14:paraId="7A0EA013" w14:textId="77777777">
        <w:tc>
          <w:tcPr>
            <w:tcW w:w="0" w:type="auto"/>
          </w:tcPr>
          <w:p w14:paraId="22689794" w14:textId="77777777" w:rsidR="001A6428" w:rsidRPr="00F730A8" w:rsidRDefault="001A6428" w:rsidP="00FE3C7D">
            <w:pPr>
              <w:pStyle w:val="NormalforTables"/>
              <w:spacing w:line="720" w:lineRule="exact"/>
            </w:pPr>
          </w:p>
        </w:tc>
        <w:tc>
          <w:tcPr>
            <w:tcW w:w="0" w:type="auto"/>
          </w:tcPr>
          <w:p w14:paraId="218BC6CF" w14:textId="77777777" w:rsidR="001A6428" w:rsidRPr="00F730A8" w:rsidRDefault="001A6428" w:rsidP="00FE3C7D">
            <w:pPr>
              <w:pStyle w:val="NormalforTables"/>
              <w:spacing w:line="720" w:lineRule="exact"/>
            </w:pPr>
          </w:p>
        </w:tc>
        <w:tc>
          <w:tcPr>
            <w:tcW w:w="2188" w:type="dxa"/>
          </w:tcPr>
          <w:p w14:paraId="0A56B5F7" w14:textId="77777777" w:rsidR="001A6428" w:rsidRPr="00F730A8" w:rsidRDefault="001A6428" w:rsidP="00FE3C7D">
            <w:pPr>
              <w:pStyle w:val="NormalforTables"/>
              <w:spacing w:line="720" w:lineRule="exact"/>
            </w:pPr>
            <w:r w:rsidRPr="00261222">
              <w:t>‹behind-look</w:t>
            </w:r>
            <w:r w:rsidRPr="00261222">
              <w:rPr>
                <w:smallCaps/>
              </w:rPr>
              <w:t>-j›-</w:t>
            </w:r>
          </w:p>
        </w:tc>
        <w:tc>
          <w:tcPr>
            <w:tcW w:w="0" w:type="auto"/>
          </w:tcPr>
          <w:p w14:paraId="3B8F7223" w14:textId="77777777" w:rsidR="001A6428" w:rsidRPr="00F730A8" w:rsidRDefault="001A6428" w:rsidP="00FE3C7D">
            <w:pPr>
              <w:pStyle w:val="NormalforTables"/>
              <w:spacing w:line="720" w:lineRule="exact"/>
            </w:pPr>
          </w:p>
        </w:tc>
        <w:tc>
          <w:tcPr>
            <w:tcW w:w="1875" w:type="dxa"/>
          </w:tcPr>
          <w:p w14:paraId="091A8568" w14:textId="77777777" w:rsidR="001A6428" w:rsidRPr="00F730A8" w:rsidRDefault="001A6428" w:rsidP="00FE3C7D">
            <w:pPr>
              <w:pStyle w:val="NormalforTables"/>
              <w:spacing w:line="720" w:lineRule="exact"/>
              <w:ind w:right="-108"/>
            </w:pPr>
            <w:r w:rsidRPr="00261222">
              <w:t>‹mouth-bite</w:t>
            </w:r>
            <w:r w:rsidRPr="00261222">
              <w:rPr>
                <w:smallCaps/>
              </w:rPr>
              <w:t>-j›-</w:t>
            </w:r>
          </w:p>
        </w:tc>
        <w:tc>
          <w:tcPr>
            <w:tcW w:w="0" w:type="auto"/>
          </w:tcPr>
          <w:p w14:paraId="597C8E58" w14:textId="77777777" w:rsidR="001A6428" w:rsidRPr="00F730A8" w:rsidRDefault="001A6428" w:rsidP="00FE3C7D">
            <w:pPr>
              <w:pStyle w:val="NormalforTables"/>
              <w:spacing w:line="720" w:lineRule="exact"/>
            </w:pPr>
          </w:p>
        </w:tc>
        <w:tc>
          <w:tcPr>
            <w:tcW w:w="0" w:type="auto"/>
          </w:tcPr>
          <w:p w14:paraId="1A6D9C37" w14:textId="77777777" w:rsidR="001A6428" w:rsidRPr="00F730A8" w:rsidRDefault="001A6428" w:rsidP="00FE3C7D">
            <w:pPr>
              <w:pStyle w:val="NormalforTables"/>
              <w:spacing w:line="720" w:lineRule="exact"/>
            </w:pPr>
            <w:r w:rsidRPr="00261222">
              <w:t>‹ear-cup</w:t>
            </w:r>
            <w:r w:rsidRPr="00261222">
              <w:rPr>
                <w:vertAlign w:val="subscript"/>
              </w:rPr>
              <w:t>NL</w:t>
            </w:r>
            <w:r w:rsidRPr="00261222">
              <w:rPr>
                <w:smallCaps/>
              </w:rPr>
              <w:t>-j›-</w:t>
            </w:r>
          </w:p>
        </w:tc>
      </w:tr>
      <w:tr w:rsidR="001A6428" w:rsidRPr="00F730A8" w14:paraId="3E8BAE16" w14:textId="77777777">
        <w:tc>
          <w:tcPr>
            <w:tcW w:w="0" w:type="auto"/>
          </w:tcPr>
          <w:p w14:paraId="1E1FFEA7" w14:textId="77777777" w:rsidR="001A6428" w:rsidRPr="00F730A8" w:rsidRDefault="001A6428" w:rsidP="00FE3C7D">
            <w:pPr>
              <w:pStyle w:val="NormalforTables"/>
              <w:spacing w:line="720" w:lineRule="exact"/>
            </w:pPr>
          </w:p>
        </w:tc>
        <w:tc>
          <w:tcPr>
            <w:tcW w:w="0" w:type="auto"/>
          </w:tcPr>
          <w:p w14:paraId="4C7908FC" w14:textId="77777777" w:rsidR="001A6428" w:rsidRPr="00F730A8" w:rsidRDefault="001A6428" w:rsidP="00FE3C7D">
            <w:pPr>
              <w:pStyle w:val="NormalforTables"/>
              <w:spacing w:line="720" w:lineRule="exact"/>
            </w:pPr>
          </w:p>
        </w:tc>
        <w:tc>
          <w:tcPr>
            <w:tcW w:w="2188" w:type="dxa"/>
          </w:tcPr>
          <w:p w14:paraId="5A5A8DDA" w14:textId="77777777" w:rsidR="001A6428" w:rsidRPr="00F730A8" w:rsidRDefault="001A6428" w:rsidP="00FE3C7D">
            <w:pPr>
              <w:pStyle w:val="NormalforTables"/>
              <w:spacing w:line="720" w:lineRule="exact"/>
            </w:pPr>
            <w:r w:rsidRPr="00261222">
              <w:t>‹scan carefully›</w:t>
            </w:r>
            <w:r w:rsidRPr="00261222">
              <w:rPr>
                <w:smallCaps/>
              </w:rPr>
              <w:t>-</w:t>
            </w:r>
          </w:p>
        </w:tc>
        <w:tc>
          <w:tcPr>
            <w:tcW w:w="0" w:type="auto"/>
          </w:tcPr>
          <w:p w14:paraId="5F00CA05" w14:textId="77777777" w:rsidR="001A6428" w:rsidRPr="00F730A8" w:rsidRDefault="001A6428" w:rsidP="00FE3C7D">
            <w:pPr>
              <w:pStyle w:val="NormalforTables"/>
              <w:spacing w:line="720" w:lineRule="exact"/>
            </w:pPr>
          </w:p>
        </w:tc>
        <w:tc>
          <w:tcPr>
            <w:tcW w:w="1875" w:type="dxa"/>
          </w:tcPr>
          <w:p w14:paraId="3C531C40" w14:textId="77777777" w:rsidR="001A6428" w:rsidRPr="00F730A8" w:rsidRDefault="001A6428" w:rsidP="00FE3C7D">
            <w:pPr>
              <w:pStyle w:val="NormalforTables"/>
              <w:spacing w:line="720" w:lineRule="exact"/>
            </w:pPr>
            <w:r w:rsidRPr="00261222">
              <w:t>‹kiss›</w:t>
            </w:r>
            <w:r w:rsidRPr="00261222">
              <w:rPr>
                <w:smallCaps/>
              </w:rPr>
              <w:t>-</w:t>
            </w:r>
          </w:p>
        </w:tc>
        <w:tc>
          <w:tcPr>
            <w:tcW w:w="0" w:type="auto"/>
          </w:tcPr>
          <w:p w14:paraId="5B6F9572" w14:textId="77777777" w:rsidR="001A6428" w:rsidRPr="00F730A8" w:rsidRDefault="001A6428" w:rsidP="00FE3C7D">
            <w:pPr>
              <w:pStyle w:val="NormalforTables"/>
              <w:spacing w:line="720" w:lineRule="exact"/>
            </w:pPr>
          </w:p>
        </w:tc>
        <w:tc>
          <w:tcPr>
            <w:tcW w:w="0" w:type="auto"/>
          </w:tcPr>
          <w:p w14:paraId="62C51A37" w14:textId="77777777" w:rsidR="001A6428" w:rsidRPr="00F730A8" w:rsidRDefault="001A6428" w:rsidP="00FE3C7D">
            <w:pPr>
              <w:pStyle w:val="NormalforTables"/>
              <w:spacing w:line="720" w:lineRule="exact"/>
            </w:pPr>
            <w:r w:rsidRPr="00261222">
              <w:t xml:space="preserve"> ‹cup one’s ear›</w:t>
            </w:r>
            <w:r w:rsidRPr="00261222">
              <w:rPr>
                <w:smallCaps/>
              </w:rPr>
              <w:t>-</w:t>
            </w:r>
          </w:p>
        </w:tc>
      </w:tr>
      <w:tr w:rsidR="001A6428" w:rsidRPr="00F730A8" w14:paraId="67BA17A4" w14:textId="77777777">
        <w:tc>
          <w:tcPr>
            <w:tcW w:w="0" w:type="auto"/>
          </w:tcPr>
          <w:p w14:paraId="0FA2505F" w14:textId="77777777" w:rsidR="001A6428" w:rsidRPr="00F730A8" w:rsidRDefault="001A6428" w:rsidP="00FE3C7D">
            <w:pPr>
              <w:pStyle w:val="NormalforTables"/>
              <w:spacing w:line="720" w:lineRule="exact"/>
            </w:pPr>
          </w:p>
        </w:tc>
        <w:tc>
          <w:tcPr>
            <w:tcW w:w="0" w:type="auto"/>
          </w:tcPr>
          <w:p w14:paraId="60F1FFD6" w14:textId="77777777" w:rsidR="001A6428" w:rsidRPr="00F730A8" w:rsidRDefault="001A6428" w:rsidP="00FE3C7D">
            <w:pPr>
              <w:pStyle w:val="NormalforTables"/>
              <w:spacing w:line="720" w:lineRule="exact"/>
            </w:pPr>
          </w:p>
        </w:tc>
        <w:tc>
          <w:tcPr>
            <w:tcW w:w="2188" w:type="dxa"/>
          </w:tcPr>
          <w:p w14:paraId="3EF09ED7" w14:textId="77777777" w:rsidR="001A6428" w:rsidRPr="00F730A8" w:rsidRDefault="001A6428" w:rsidP="00FE3C7D">
            <w:pPr>
              <w:pStyle w:val="NormalforTables"/>
              <w:spacing w:line="720" w:lineRule="exact"/>
            </w:pPr>
          </w:p>
        </w:tc>
        <w:tc>
          <w:tcPr>
            <w:tcW w:w="0" w:type="auto"/>
          </w:tcPr>
          <w:p w14:paraId="300A7FBD" w14:textId="77777777" w:rsidR="001A6428" w:rsidRPr="00F730A8" w:rsidRDefault="001A6428" w:rsidP="00FE3C7D">
            <w:pPr>
              <w:pStyle w:val="NormalforTables"/>
              <w:spacing w:line="720" w:lineRule="exact"/>
            </w:pPr>
          </w:p>
        </w:tc>
        <w:tc>
          <w:tcPr>
            <w:tcW w:w="1875" w:type="dxa"/>
          </w:tcPr>
          <w:p w14:paraId="1DD34323" w14:textId="77777777" w:rsidR="001A6428" w:rsidRPr="00F730A8" w:rsidRDefault="001A6428" w:rsidP="00FE3C7D">
            <w:pPr>
              <w:pStyle w:val="NormalforTables"/>
              <w:spacing w:line="720" w:lineRule="exact"/>
            </w:pPr>
          </w:p>
        </w:tc>
        <w:tc>
          <w:tcPr>
            <w:tcW w:w="0" w:type="auto"/>
          </w:tcPr>
          <w:p w14:paraId="4CC36883" w14:textId="77777777" w:rsidR="001A6428" w:rsidRPr="00F730A8" w:rsidRDefault="001A6428" w:rsidP="00FE3C7D">
            <w:pPr>
              <w:pStyle w:val="NormalforTables"/>
              <w:spacing w:line="720" w:lineRule="exact"/>
            </w:pPr>
          </w:p>
        </w:tc>
        <w:tc>
          <w:tcPr>
            <w:tcW w:w="0" w:type="auto"/>
          </w:tcPr>
          <w:p w14:paraId="7F8D3869" w14:textId="77777777" w:rsidR="001A6428" w:rsidRPr="00F730A8" w:rsidRDefault="001A6428" w:rsidP="00FE3C7D">
            <w:pPr>
              <w:pStyle w:val="NormalforTables"/>
              <w:spacing w:line="720" w:lineRule="exact"/>
            </w:pPr>
          </w:p>
        </w:tc>
      </w:tr>
      <w:tr w:rsidR="001A6428" w:rsidRPr="00F730A8" w14:paraId="003A943F" w14:textId="77777777">
        <w:tc>
          <w:tcPr>
            <w:tcW w:w="0" w:type="auto"/>
          </w:tcPr>
          <w:p w14:paraId="6929E663" w14:textId="77777777" w:rsidR="001A6428" w:rsidRPr="00F730A8" w:rsidRDefault="001A6428" w:rsidP="00FE3C7D">
            <w:pPr>
              <w:pStyle w:val="NormalforTables"/>
              <w:spacing w:line="720" w:lineRule="exact"/>
            </w:pPr>
          </w:p>
        </w:tc>
        <w:tc>
          <w:tcPr>
            <w:tcW w:w="0" w:type="auto"/>
          </w:tcPr>
          <w:p w14:paraId="07784ED1" w14:textId="77777777" w:rsidR="001A6428" w:rsidRPr="00F730A8" w:rsidRDefault="001A6428" w:rsidP="00FE3C7D">
            <w:pPr>
              <w:pStyle w:val="NormalforTables"/>
              <w:spacing w:line="720" w:lineRule="exact"/>
            </w:pPr>
            <w:r w:rsidRPr="00261222">
              <w:t>d.</w:t>
            </w:r>
          </w:p>
        </w:tc>
        <w:tc>
          <w:tcPr>
            <w:tcW w:w="2188" w:type="dxa"/>
          </w:tcPr>
          <w:p w14:paraId="2D745C27" w14:textId="77777777" w:rsidR="001A6428" w:rsidRPr="00F730A8" w:rsidRDefault="001A6428" w:rsidP="00FE3C7D">
            <w:pPr>
              <w:pStyle w:val="NormalforTables"/>
              <w:spacing w:line="720" w:lineRule="exact"/>
            </w:pPr>
            <w:r w:rsidRPr="00261222">
              <w:rPr>
                <w:i/>
              </w:rPr>
              <w:t>birdinmarraj-</w:t>
            </w:r>
          </w:p>
        </w:tc>
        <w:tc>
          <w:tcPr>
            <w:tcW w:w="0" w:type="auto"/>
          </w:tcPr>
          <w:p w14:paraId="64000ECB" w14:textId="77777777" w:rsidR="001A6428" w:rsidRPr="00F730A8" w:rsidRDefault="001A6428" w:rsidP="00FE3C7D">
            <w:pPr>
              <w:pStyle w:val="NormalforTables"/>
              <w:spacing w:line="720" w:lineRule="exact"/>
            </w:pPr>
            <w:r w:rsidRPr="00261222">
              <w:t>e.</w:t>
            </w:r>
          </w:p>
        </w:tc>
        <w:tc>
          <w:tcPr>
            <w:tcW w:w="1875" w:type="dxa"/>
          </w:tcPr>
          <w:p w14:paraId="71447EA6" w14:textId="77777777" w:rsidR="001A6428" w:rsidRPr="00F730A8" w:rsidRDefault="001A6428" w:rsidP="00FE3C7D">
            <w:pPr>
              <w:pStyle w:val="NormalforTables"/>
              <w:spacing w:line="720" w:lineRule="exact"/>
            </w:pPr>
            <w:r w:rsidRPr="00261222">
              <w:rPr>
                <w:i/>
              </w:rPr>
              <w:t>mijilaaj-</w:t>
            </w:r>
          </w:p>
        </w:tc>
        <w:tc>
          <w:tcPr>
            <w:tcW w:w="0" w:type="auto"/>
          </w:tcPr>
          <w:p w14:paraId="6BBB9EA3" w14:textId="77777777" w:rsidR="001A6428" w:rsidRPr="00F730A8" w:rsidRDefault="001A6428" w:rsidP="00FE3C7D">
            <w:pPr>
              <w:pStyle w:val="NormalforTables"/>
              <w:spacing w:line="720" w:lineRule="exact"/>
            </w:pPr>
            <w:r w:rsidRPr="00261222">
              <w:t>f.</w:t>
            </w:r>
          </w:p>
        </w:tc>
        <w:tc>
          <w:tcPr>
            <w:tcW w:w="0" w:type="auto"/>
          </w:tcPr>
          <w:p w14:paraId="17C1C8A1" w14:textId="77777777" w:rsidR="001A6428" w:rsidRPr="00F730A8" w:rsidRDefault="001A6428" w:rsidP="00FE3C7D">
            <w:pPr>
              <w:pStyle w:val="NormalforTables"/>
              <w:spacing w:line="720" w:lineRule="exact"/>
              <w:rPr>
                <w:i/>
              </w:rPr>
            </w:pPr>
            <w:r w:rsidRPr="00261222">
              <w:rPr>
                <w:i/>
              </w:rPr>
              <w:t>nalbadij-</w:t>
            </w:r>
          </w:p>
        </w:tc>
      </w:tr>
      <w:tr w:rsidR="001A6428" w:rsidRPr="00F730A8" w14:paraId="12DB7781" w14:textId="77777777">
        <w:tc>
          <w:tcPr>
            <w:tcW w:w="0" w:type="auto"/>
          </w:tcPr>
          <w:p w14:paraId="6255DA80" w14:textId="77777777" w:rsidR="001A6428" w:rsidRPr="00CE4D98" w:rsidRDefault="001A6428" w:rsidP="00FE3C7D">
            <w:pPr>
              <w:pStyle w:val="NormalforTables"/>
              <w:spacing w:line="720" w:lineRule="exact"/>
            </w:pPr>
          </w:p>
        </w:tc>
        <w:tc>
          <w:tcPr>
            <w:tcW w:w="0" w:type="auto"/>
          </w:tcPr>
          <w:p w14:paraId="12AC4163" w14:textId="77777777" w:rsidR="001A6428" w:rsidRPr="00261222" w:rsidRDefault="001A6428" w:rsidP="00FE3C7D">
            <w:pPr>
              <w:pStyle w:val="NormalforTables"/>
              <w:spacing w:line="720" w:lineRule="exact"/>
            </w:pPr>
          </w:p>
        </w:tc>
        <w:tc>
          <w:tcPr>
            <w:tcW w:w="2188" w:type="dxa"/>
          </w:tcPr>
          <w:p w14:paraId="75552F81"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piʈinmarac-</w:t>
            </w:r>
          </w:p>
        </w:tc>
        <w:tc>
          <w:tcPr>
            <w:tcW w:w="0" w:type="auto"/>
          </w:tcPr>
          <w:p w14:paraId="600C5F13" w14:textId="77777777" w:rsidR="001A6428" w:rsidRPr="00F730A8" w:rsidRDefault="001A6428" w:rsidP="00FE3C7D">
            <w:pPr>
              <w:pStyle w:val="NormalforTables"/>
              <w:spacing w:line="720" w:lineRule="exact"/>
              <w:rPr>
                <w:rFonts w:ascii="Doulos SIL" w:hAnsi="Doulos SIL"/>
                <w:lang w:val="ru-RU"/>
              </w:rPr>
            </w:pPr>
          </w:p>
        </w:tc>
        <w:tc>
          <w:tcPr>
            <w:tcW w:w="1875" w:type="dxa"/>
          </w:tcPr>
          <w:p w14:paraId="55A83571"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micilaːc-</w:t>
            </w:r>
          </w:p>
        </w:tc>
        <w:tc>
          <w:tcPr>
            <w:tcW w:w="0" w:type="auto"/>
          </w:tcPr>
          <w:p w14:paraId="31170C37"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5C3C5D7D"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ɳalpatic-</w:t>
            </w:r>
          </w:p>
        </w:tc>
      </w:tr>
      <w:tr w:rsidR="001A6428" w:rsidRPr="00F730A8" w14:paraId="78118C8A" w14:textId="77777777">
        <w:tc>
          <w:tcPr>
            <w:tcW w:w="0" w:type="auto"/>
          </w:tcPr>
          <w:p w14:paraId="08844358" w14:textId="77777777" w:rsidR="001A6428" w:rsidRPr="00CE4D98" w:rsidRDefault="001A6428" w:rsidP="00FE3C7D">
            <w:pPr>
              <w:pStyle w:val="NormalforTables"/>
              <w:spacing w:line="720" w:lineRule="exact"/>
            </w:pPr>
          </w:p>
        </w:tc>
        <w:tc>
          <w:tcPr>
            <w:tcW w:w="0" w:type="auto"/>
          </w:tcPr>
          <w:p w14:paraId="55183247" w14:textId="77777777" w:rsidR="001A6428" w:rsidRPr="00261222" w:rsidRDefault="001A6428" w:rsidP="00FE3C7D">
            <w:pPr>
              <w:pStyle w:val="NormalforTables"/>
              <w:spacing w:line="720" w:lineRule="exact"/>
            </w:pPr>
          </w:p>
        </w:tc>
        <w:tc>
          <w:tcPr>
            <w:tcW w:w="2188" w:type="dxa"/>
          </w:tcPr>
          <w:p w14:paraId="1C4DA72F"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piʈiɲ-wara-c-</w:t>
            </w:r>
          </w:p>
        </w:tc>
        <w:tc>
          <w:tcPr>
            <w:tcW w:w="0" w:type="auto"/>
          </w:tcPr>
          <w:p w14:paraId="6A13844C" w14:textId="77777777" w:rsidR="001A6428" w:rsidRPr="00F730A8" w:rsidRDefault="001A6428" w:rsidP="00FE3C7D">
            <w:pPr>
              <w:pStyle w:val="NormalforTables"/>
              <w:spacing w:line="720" w:lineRule="exact"/>
              <w:rPr>
                <w:rFonts w:ascii="Doulos SIL" w:hAnsi="Doulos SIL"/>
                <w:lang w:val="ru-RU"/>
              </w:rPr>
            </w:pPr>
          </w:p>
        </w:tc>
        <w:tc>
          <w:tcPr>
            <w:tcW w:w="1875" w:type="dxa"/>
          </w:tcPr>
          <w:p w14:paraId="09C749BB"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micil-ɻaː-c-</w:t>
            </w:r>
          </w:p>
        </w:tc>
        <w:tc>
          <w:tcPr>
            <w:tcW w:w="0" w:type="auto"/>
          </w:tcPr>
          <w:p w14:paraId="3D64308C"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47A74BBE"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ɳal-pati-c-</w:t>
            </w:r>
          </w:p>
        </w:tc>
      </w:tr>
      <w:tr w:rsidR="001A6428" w:rsidRPr="00F730A8" w14:paraId="764FFD11" w14:textId="77777777">
        <w:tc>
          <w:tcPr>
            <w:tcW w:w="0" w:type="auto"/>
          </w:tcPr>
          <w:p w14:paraId="54498623" w14:textId="77777777" w:rsidR="001A6428" w:rsidRPr="00F730A8" w:rsidRDefault="001A6428" w:rsidP="00FE3C7D">
            <w:pPr>
              <w:pStyle w:val="NormalforTables"/>
              <w:spacing w:line="720" w:lineRule="exact"/>
            </w:pPr>
          </w:p>
        </w:tc>
        <w:tc>
          <w:tcPr>
            <w:tcW w:w="0" w:type="auto"/>
          </w:tcPr>
          <w:p w14:paraId="23ABDE3C" w14:textId="77777777" w:rsidR="001A6428" w:rsidRPr="00F730A8" w:rsidRDefault="001A6428" w:rsidP="00FE3C7D">
            <w:pPr>
              <w:pStyle w:val="NormalforTables"/>
              <w:spacing w:line="720" w:lineRule="exact"/>
            </w:pPr>
          </w:p>
        </w:tc>
        <w:tc>
          <w:tcPr>
            <w:tcW w:w="2188" w:type="dxa"/>
          </w:tcPr>
          <w:p w14:paraId="13795E65" w14:textId="77777777" w:rsidR="001A6428" w:rsidRPr="00F730A8" w:rsidRDefault="001A6428" w:rsidP="00FE3C7D">
            <w:pPr>
              <w:pStyle w:val="NormalforTables"/>
              <w:spacing w:line="720" w:lineRule="exact"/>
            </w:pPr>
            <w:r w:rsidRPr="00261222">
              <w:t>‹mis</w:t>
            </w:r>
            <w:r w:rsidRPr="00261222">
              <w:rPr>
                <w:vertAlign w:val="subscript"/>
              </w:rPr>
              <w:t>NL</w:t>
            </w:r>
            <w:r w:rsidRPr="00261222">
              <w:t>-go</w:t>
            </w:r>
            <w:r w:rsidRPr="00261222">
              <w:rPr>
                <w:smallCaps/>
              </w:rPr>
              <w:t>-j›-</w:t>
            </w:r>
          </w:p>
        </w:tc>
        <w:tc>
          <w:tcPr>
            <w:tcW w:w="0" w:type="auto"/>
          </w:tcPr>
          <w:p w14:paraId="3226FDD1" w14:textId="77777777" w:rsidR="001A6428" w:rsidRPr="00F730A8" w:rsidRDefault="001A6428" w:rsidP="00FE3C7D">
            <w:pPr>
              <w:pStyle w:val="NormalforTables"/>
              <w:spacing w:line="720" w:lineRule="exact"/>
            </w:pPr>
          </w:p>
        </w:tc>
        <w:tc>
          <w:tcPr>
            <w:tcW w:w="1875" w:type="dxa"/>
          </w:tcPr>
          <w:p w14:paraId="1CE40C73" w14:textId="77777777" w:rsidR="001A6428" w:rsidRPr="00F730A8" w:rsidRDefault="001A6428" w:rsidP="00FE3C7D">
            <w:pPr>
              <w:pStyle w:val="NormalforTables"/>
              <w:spacing w:line="720" w:lineRule="exact"/>
            </w:pPr>
            <w:r w:rsidRPr="00261222">
              <w:t>‹net-sew</w:t>
            </w:r>
            <w:r w:rsidRPr="00261222">
              <w:rPr>
                <w:smallCaps/>
              </w:rPr>
              <w:t>-j›-</w:t>
            </w:r>
          </w:p>
        </w:tc>
        <w:tc>
          <w:tcPr>
            <w:tcW w:w="0" w:type="auto"/>
          </w:tcPr>
          <w:p w14:paraId="73BE633A" w14:textId="77777777" w:rsidR="001A6428" w:rsidRPr="00F730A8" w:rsidRDefault="001A6428" w:rsidP="00FE3C7D">
            <w:pPr>
              <w:pStyle w:val="NormalforTables"/>
              <w:spacing w:line="720" w:lineRule="exact"/>
            </w:pPr>
          </w:p>
        </w:tc>
        <w:tc>
          <w:tcPr>
            <w:tcW w:w="0" w:type="auto"/>
          </w:tcPr>
          <w:p w14:paraId="69F1A4E6" w14:textId="77777777" w:rsidR="001A6428" w:rsidRPr="00F730A8" w:rsidRDefault="001A6428" w:rsidP="00FE3C7D">
            <w:pPr>
              <w:pStyle w:val="NormalforTables"/>
              <w:spacing w:line="720" w:lineRule="exact"/>
            </w:pPr>
            <w:r w:rsidRPr="00261222">
              <w:t>‹head-carry</w:t>
            </w:r>
            <w:r w:rsidRPr="00261222">
              <w:rPr>
                <w:smallCaps/>
              </w:rPr>
              <w:t>-j›-</w:t>
            </w:r>
          </w:p>
        </w:tc>
      </w:tr>
      <w:tr w:rsidR="001A6428" w:rsidRPr="00261222" w14:paraId="16229397" w14:textId="77777777">
        <w:tc>
          <w:tcPr>
            <w:tcW w:w="0" w:type="auto"/>
          </w:tcPr>
          <w:p w14:paraId="75AC7C7E" w14:textId="77777777" w:rsidR="001A6428" w:rsidRPr="00F730A8" w:rsidRDefault="001A6428" w:rsidP="00FE3C7D">
            <w:pPr>
              <w:pStyle w:val="NormalforTables"/>
              <w:spacing w:line="720" w:lineRule="exact"/>
            </w:pPr>
          </w:p>
        </w:tc>
        <w:tc>
          <w:tcPr>
            <w:tcW w:w="0" w:type="auto"/>
          </w:tcPr>
          <w:p w14:paraId="7530EFC5" w14:textId="77777777" w:rsidR="001A6428" w:rsidRPr="00F730A8" w:rsidRDefault="001A6428" w:rsidP="00FE3C7D">
            <w:pPr>
              <w:pStyle w:val="NormalforTables"/>
              <w:spacing w:line="720" w:lineRule="exact"/>
            </w:pPr>
          </w:p>
        </w:tc>
        <w:tc>
          <w:tcPr>
            <w:tcW w:w="2188" w:type="dxa"/>
          </w:tcPr>
          <w:p w14:paraId="716B5E76" w14:textId="77777777" w:rsidR="001A6428" w:rsidRPr="00F730A8" w:rsidRDefault="001A6428" w:rsidP="00FE3C7D">
            <w:pPr>
              <w:pStyle w:val="NormalforTables"/>
              <w:spacing w:line="720" w:lineRule="exact"/>
            </w:pPr>
            <w:r w:rsidRPr="00261222">
              <w:t>‹go wrong way›</w:t>
            </w:r>
            <w:r w:rsidRPr="00261222">
              <w:rPr>
                <w:smallCaps/>
              </w:rPr>
              <w:t>-</w:t>
            </w:r>
          </w:p>
        </w:tc>
        <w:tc>
          <w:tcPr>
            <w:tcW w:w="0" w:type="auto"/>
          </w:tcPr>
          <w:p w14:paraId="3F13C57C" w14:textId="77777777" w:rsidR="001A6428" w:rsidRPr="00F730A8" w:rsidRDefault="001A6428" w:rsidP="00FE3C7D">
            <w:pPr>
              <w:pStyle w:val="NormalforTables"/>
              <w:spacing w:line="720" w:lineRule="exact"/>
            </w:pPr>
          </w:p>
        </w:tc>
        <w:tc>
          <w:tcPr>
            <w:tcW w:w="1875" w:type="dxa"/>
          </w:tcPr>
          <w:p w14:paraId="748C002F" w14:textId="77777777" w:rsidR="001A6428" w:rsidRPr="00F730A8" w:rsidRDefault="001A6428" w:rsidP="00FE3C7D">
            <w:pPr>
              <w:pStyle w:val="NormalforTables"/>
              <w:spacing w:line="720" w:lineRule="exact"/>
            </w:pPr>
            <w:r w:rsidRPr="00261222">
              <w:t>‹sew a net›</w:t>
            </w:r>
            <w:r w:rsidRPr="00261222">
              <w:rPr>
                <w:smallCaps/>
              </w:rPr>
              <w:t>-</w:t>
            </w:r>
          </w:p>
        </w:tc>
        <w:tc>
          <w:tcPr>
            <w:tcW w:w="0" w:type="auto"/>
          </w:tcPr>
          <w:p w14:paraId="39EFF89F" w14:textId="77777777" w:rsidR="001A6428" w:rsidRPr="00F730A8" w:rsidRDefault="001A6428" w:rsidP="00FE3C7D">
            <w:pPr>
              <w:pStyle w:val="NormalforTables"/>
              <w:spacing w:line="720" w:lineRule="exact"/>
            </w:pPr>
          </w:p>
        </w:tc>
        <w:tc>
          <w:tcPr>
            <w:tcW w:w="0" w:type="auto"/>
          </w:tcPr>
          <w:p w14:paraId="4621B4D1" w14:textId="77777777" w:rsidR="001A6428" w:rsidRPr="00261222" w:rsidRDefault="001A6428" w:rsidP="00FE3C7D">
            <w:pPr>
              <w:pStyle w:val="NormalforTables"/>
              <w:spacing w:line="720" w:lineRule="exact"/>
            </w:pPr>
            <w:r w:rsidRPr="00261222">
              <w:t>‹carry on one’s head›</w:t>
            </w:r>
            <w:r w:rsidRPr="00261222">
              <w:rPr>
                <w:smallCaps/>
              </w:rPr>
              <w:t>-</w:t>
            </w:r>
          </w:p>
        </w:tc>
      </w:tr>
    </w:tbl>
    <w:p w14:paraId="4784BD47" w14:textId="77777777" w:rsidR="001A6428" w:rsidRPr="00261222" w:rsidRDefault="001A6428" w:rsidP="00FE3C7D">
      <w:pPr>
        <w:spacing w:line="720" w:lineRule="exact"/>
        <w:jc w:val="left"/>
      </w:pPr>
    </w:p>
    <w:p w14:paraId="4A5E3A30" w14:textId="6F0C4CD3" w:rsidR="001A6428" w:rsidRPr="00261222" w:rsidRDefault="001A6428" w:rsidP="00FE3C7D">
      <w:pPr>
        <w:spacing w:line="720" w:lineRule="exact"/>
        <w:jc w:val="left"/>
      </w:pPr>
      <w:bookmarkStart w:id="15" w:name="_Ref107306433"/>
      <w:bookmarkStart w:id="16" w:name="_Toc111554897"/>
      <w:bookmarkStart w:id="17" w:name="_Toc115857121"/>
      <w:r w:rsidRPr="00261222">
        <w:t>Examples (</w:t>
      </w:r>
      <w:r w:rsidR="00BA0646">
        <w:t>2.10</w:t>
      </w:r>
      <w:r w:rsidRPr="00261222">
        <w:t xml:space="preserve">c,d) contain elements subscripted as NL. These are ‘cranberry’ morphs, sometimes termed ‘non-lexical’ roots (Jackendoff 1975; Round 2009), which appear in compounds but not in maximally simple stems. Some non-lexical roots occur in enough </w:t>
      </w:r>
      <w:r w:rsidRPr="00261222">
        <w:lastRenderedPageBreak/>
        <w:t>stems for a more or less coherent meaning to be inferred while for others this is not the case. Nominal examples</w:t>
      </w:r>
      <w:r w:rsidR="00FF4C79">
        <w:t xml:space="preserve"> of the former kind</w:t>
      </w:r>
      <w:r w:rsidRPr="00261222">
        <w:t xml:space="preserve"> include /</w:t>
      </w:r>
      <w:r w:rsidRPr="00F730A8">
        <w:rPr>
          <w:rFonts w:ascii="Doulos SIL" w:hAnsi="Doulos SIL"/>
          <w:noProof/>
          <w:lang w:val="ru-RU"/>
        </w:rPr>
        <w:t>ju</w:t>
      </w:r>
      <w:r w:rsidRPr="00261222">
        <w:t>/ ‘water’ and /</w:t>
      </w:r>
      <w:r w:rsidRPr="00F730A8">
        <w:rPr>
          <w:rFonts w:ascii="Doulos SIL" w:hAnsi="Doulos SIL"/>
          <w:noProof/>
        </w:rPr>
        <w:t>kuna</w:t>
      </w:r>
      <w:r w:rsidRPr="00261222">
        <w:t>/ ‘child’, shown in (</w:t>
      </w:r>
      <w:r w:rsidR="00BA0646">
        <w:t>2.11</w:t>
      </w:r>
      <w:r w:rsidRPr="00261222">
        <w:t>). The fact that the roots do not occur independently is indicated in (</w:t>
      </w:r>
      <w:r w:rsidR="00BA0646">
        <w:t>2.11</w:t>
      </w:r>
      <w:r w:rsidRPr="00261222">
        <w:t xml:space="preserve">c,f). </w:t>
      </w:r>
    </w:p>
    <w:p w14:paraId="1BEB24C6" w14:textId="77777777" w:rsidR="001A6428" w:rsidRPr="00261222" w:rsidRDefault="001A6428" w:rsidP="00FE3C7D">
      <w:pPr>
        <w:spacing w:line="720" w:lineRule="exact"/>
        <w:jc w:val="left"/>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99"/>
        <w:gridCol w:w="2249"/>
        <w:gridCol w:w="397"/>
        <w:gridCol w:w="2494"/>
        <w:gridCol w:w="372"/>
        <w:gridCol w:w="976"/>
      </w:tblGrid>
      <w:tr w:rsidR="001A6428" w:rsidRPr="00F730A8" w14:paraId="2894D9DC" w14:textId="77777777">
        <w:tc>
          <w:tcPr>
            <w:tcW w:w="0" w:type="auto"/>
          </w:tcPr>
          <w:p w14:paraId="26EE7189" w14:textId="00482039" w:rsidR="001A6428" w:rsidRPr="00F730A8" w:rsidRDefault="00E553FB" w:rsidP="00FE3C7D">
            <w:pPr>
              <w:pStyle w:val="NormalforTables"/>
              <w:spacing w:line="720" w:lineRule="exact"/>
            </w:pPr>
            <w:r w:rsidRPr="00E553FB">
              <w:t>(2.11)</w:t>
            </w:r>
          </w:p>
        </w:tc>
        <w:tc>
          <w:tcPr>
            <w:tcW w:w="0" w:type="auto"/>
          </w:tcPr>
          <w:p w14:paraId="248651B0" w14:textId="77777777" w:rsidR="001A6428" w:rsidRPr="00F730A8" w:rsidRDefault="001A6428" w:rsidP="00FE3C7D">
            <w:pPr>
              <w:pStyle w:val="NormalforTables"/>
              <w:spacing w:line="720" w:lineRule="exact"/>
            </w:pPr>
            <w:r w:rsidRPr="00261222">
              <w:t>a.</w:t>
            </w:r>
          </w:p>
        </w:tc>
        <w:tc>
          <w:tcPr>
            <w:tcW w:w="0" w:type="auto"/>
          </w:tcPr>
          <w:p w14:paraId="4FF89A43" w14:textId="77777777" w:rsidR="001A6428" w:rsidRPr="00F730A8" w:rsidRDefault="001A6428" w:rsidP="00FE3C7D">
            <w:pPr>
              <w:pStyle w:val="NormalforTables"/>
              <w:spacing w:line="720" w:lineRule="exact"/>
            </w:pPr>
            <w:r w:rsidRPr="00FF4C79">
              <w:rPr>
                <w:b/>
                <w:i/>
              </w:rPr>
              <w:t>yu</w:t>
            </w:r>
            <w:r w:rsidRPr="00261222">
              <w:rPr>
                <w:i/>
              </w:rPr>
              <w:t>buuj-</w:t>
            </w:r>
          </w:p>
        </w:tc>
        <w:tc>
          <w:tcPr>
            <w:tcW w:w="0" w:type="auto"/>
          </w:tcPr>
          <w:p w14:paraId="0F42E791" w14:textId="77777777" w:rsidR="001A6428" w:rsidRPr="00F730A8" w:rsidRDefault="001A6428" w:rsidP="00FE3C7D">
            <w:pPr>
              <w:pStyle w:val="NormalforTables"/>
              <w:spacing w:line="720" w:lineRule="exact"/>
            </w:pPr>
            <w:r w:rsidRPr="00261222">
              <w:t>b.</w:t>
            </w:r>
          </w:p>
        </w:tc>
        <w:tc>
          <w:tcPr>
            <w:tcW w:w="0" w:type="auto"/>
          </w:tcPr>
          <w:p w14:paraId="14BA5662" w14:textId="77777777" w:rsidR="001A6428" w:rsidRPr="00F730A8" w:rsidRDefault="001A6428" w:rsidP="00FE3C7D">
            <w:pPr>
              <w:pStyle w:val="NormalforTables"/>
              <w:spacing w:line="720" w:lineRule="exact"/>
            </w:pPr>
            <w:r w:rsidRPr="00FF4C79">
              <w:rPr>
                <w:b/>
                <w:i/>
              </w:rPr>
              <w:t>yu</w:t>
            </w:r>
            <w:r w:rsidRPr="00261222">
              <w:rPr>
                <w:i/>
              </w:rPr>
              <w:t>mariij-</w:t>
            </w:r>
          </w:p>
        </w:tc>
        <w:tc>
          <w:tcPr>
            <w:tcW w:w="0" w:type="auto"/>
          </w:tcPr>
          <w:p w14:paraId="4B90A3A0" w14:textId="77777777" w:rsidR="001A6428" w:rsidRPr="00F730A8" w:rsidRDefault="001A6428" w:rsidP="00FE3C7D">
            <w:pPr>
              <w:pStyle w:val="NormalforTables"/>
              <w:spacing w:line="720" w:lineRule="exact"/>
            </w:pPr>
            <w:r w:rsidRPr="00261222">
              <w:t>c.</w:t>
            </w:r>
          </w:p>
        </w:tc>
        <w:tc>
          <w:tcPr>
            <w:tcW w:w="0" w:type="auto"/>
          </w:tcPr>
          <w:p w14:paraId="06E2098B" w14:textId="77777777" w:rsidR="001A6428" w:rsidRPr="00F730A8" w:rsidRDefault="001A6428" w:rsidP="00FE3C7D">
            <w:pPr>
              <w:pStyle w:val="NormalforTables"/>
              <w:spacing w:line="720" w:lineRule="exact"/>
              <w:rPr>
                <w:i/>
              </w:rPr>
            </w:pPr>
            <w:r w:rsidRPr="00261222">
              <w:rPr>
                <w:i/>
              </w:rPr>
              <w:t>*</w:t>
            </w:r>
            <w:r w:rsidRPr="00FF4C79">
              <w:rPr>
                <w:b/>
                <w:i/>
              </w:rPr>
              <w:t>yu</w:t>
            </w:r>
            <w:r w:rsidRPr="00261222">
              <w:rPr>
                <w:i/>
              </w:rPr>
              <w:t>-</w:t>
            </w:r>
          </w:p>
        </w:tc>
      </w:tr>
      <w:tr w:rsidR="001A6428" w:rsidRPr="00F730A8" w14:paraId="17944487" w14:textId="77777777">
        <w:tc>
          <w:tcPr>
            <w:tcW w:w="0" w:type="auto"/>
          </w:tcPr>
          <w:p w14:paraId="7176A7E2" w14:textId="77777777" w:rsidR="001A6428" w:rsidRPr="00CE4D98" w:rsidRDefault="001A6428" w:rsidP="00FE3C7D">
            <w:pPr>
              <w:pStyle w:val="NormalforTables"/>
              <w:spacing w:line="720" w:lineRule="exact"/>
            </w:pPr>
          </w:p>
        </w:tc>
        <w:tc>
          <w:tcPr>
            <w:tcW w:w="0" w:type="auto"/>
          </w:tcPr>
          <w:p w14:paraId="70137692" w14:textId="77777777" w:rsidR="001A6428" w:rsidRPr="00261222" w:rsidRDefault="001A6428" w:rsidP="00FE3C7D">
            <w:pPr>
              <w:pStyle w:val="NormalforTables"/>
              <w:spacing w:line="720" w:lineRule="exact"/>
            </w:pPr>
          </w:p>
        </w:tc>
        <w:tc>
          <w:tcPr>
            <w:tcW w:w="0" w:type="auto"/>
          </w:tcPr>
          <w:p w14:paraId="35B8A76A"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jupuːc-</w:t>
            </w:r>
          </w:p>
        </w:tc>
        <w:tc>
          <w:tcPr>
            <w:tcW w:w="0" w:type="auto"/>
          </w:tcPr>
          <w:p w14:paraId="07FB6866"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52E0D131"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jumaɻiːc-</w:t>
            </w:r>
          </w:p>
        </w:tc>
        <w:tc>
          <w:tcPr>
            <w:tcW w:w="0" w:type="auto"/>
          </w:tcPr>
          <w:p w14:paraId="15C6313A"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6F5B2B2D"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 xml:space="preserve"> ju-</w:t>
            </w:r>
          </w:p>
        </w:tc>
      </w:tr>
      <w:tr w:rsidR="001A6428" w:rsidRPr="00F730A8" w14:paraId="0C296E8D" w14:textId="77777777">
        <w:tc>
          <w:tcPr>
            <w:tcW w:w="0" w:type="auto"/>
          </w:tcPr>
          <w:p w14:paraId="2E15A72A" w14:textId="77777777" w:rsidR="001A6428" w:rsidRPr="00CE4D98" w:rsidRDefault="001A6428" w:rsidP="00FE3C7D">
            <w:pPr>
              <w:pStyle w:val="NormalforTables"/>
              <w:spacing w:line="720" w:lineRule="exact"/>
            </w:pPr>
          </w:p>
        </w:tc>
        <w:tc>
          <w:tcPr>
            <w:tcW w:w="0" w:type="auto"/>
          </w:tcPr>
          <w:p w14:paraId="0FBAD1F9" w14:textId="77777777" w:rsidR="001A6428" w:rsidRPr="00261222" w:rsidRDefault="001A6428" w:rsidP="00FE3C7D">
            <w:pPr>
              <w:pStyle w:val="NormalforTables"/>
              <w:spacing w:line="720" w:lineRule="exact"/>
            </w:pPr>
          </w:p>
        </w:tc>
        <w:tc>
          <w:tcPr>
            <w:tcW w:w="0" w:type="auto"/>
          </w:tcPr>
          <w:p w14:paraId="0D15FD86"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ju-puː-c-</w:t>
            </w:r>
          </w:p>
        </w:tc>
        <w:tc>
          <w:tcPr>
            <w:tcW w:w="0" w:type="auto"/>
          </w:tcPr>
          <w:p w14:paraId="1FABBCC6"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1A75A929"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ju-maɻu-i-c-</w:t>
            </w:r>
          </w:p>
        </w:tc>
        <w:tc>
          <w:tcPr>
            <w:tcW w:w="0" w:type="auto"/>
          </w:tcPr>
          <w:p w14:paraId="2EE74A56"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7A1B80CF"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 xml:space="preserve"> ju-</w:t>
            </w:r>
          </w:p>
        </w:tc>
      </w:tr>
      <w:tr w:rsidR="001A6428" w:rsidRPr="00F730A8" w14:paraId="743D8D99" w14:textId="77777777">
        <w:tc>
          <w:tcPr>
            <w:tcW w:w="0" w:type="auto"/>
          </w:tcPr>
          <w:p w14:paraId="2C82D9B0" w14:textId="77777777" w:rsidR="001A6428" w:rsidRPr="00F730A8" w:rsidRDefault="001A6428" w:rsidP="00FE3C7D">
            <w:pPr>
              <w:pStyle w:val="NormalforTables"/>
              <w:spacing w:line="720" w:lineRule="exact"/>
            </w:pPr>
          </w:p>
        </w:tc>
        <w:tc>
          <w:tcPr>
            <w:tcW w:w="0" w:type="auto"/>
          </w:tcPr>
          <w:p w14:paraId="32E5ECD6" w14:textId="77777777" w:rsidR="001A6428" w:rsidRPr="00F730A8" w:rsidRDefault="001A6428" w:rsidP="00FE3C7D">
            <w:pPr>
              <w:pStyle w:val="NormalforTables"/>
              <w:spacing w:line="720" w:lineRule="exact"/>
            </w:pPr>
          </w:p>
        </w:tc>
        <w:tc>
          <w:tcPr>
            <w:tcW w:w="0" w:type="auto"/>
          </w:tcPr>
          <w:p w14:paraId="39BB948D" w14:textId="77777777" w:rsidR="001A6428" w:rsidRPr="00F730A8" w:rsidRDefault="001A6428" w:rsidP="00FE3C7D">
            <w:pPr>
              <w:pStyle w:val="NormalforTables"/>
              <w:spacing w:line="720" w:lineRule="exact"/>
            </w:pPr>
            <w:r w:rsidRPr="00261222">
              <w:t>‹water</w:t>
            </w:r>
            <w:r w:rsidRPr="00261222">
              <w:rPr>
                <w:vertAlign w:val="subscript"/>
              </w:rPr>
              <w:t>NL</w:t>
            </w:r>
            <w:r w:rsidRPr="00261222">
              <w:t>-pull</w:t>
            </w:r>
            <w:r w:rsidRPr="00261222">
              <w:rPr>
                <w:smallCaps/>
              </w:rPr>
              <w:t>-j›-</w:t>
            </w:r>
          </w:p>
        </w:tc>
        <w:tc>
          <w:tcPr>
            <w:tcW w:w="0" w:type="auto"/>
          </w:tcPr>
          <w:p w14:paraId="6C3EB1A6" w14:textId="77777777" w:rsidR="001A6428" w:rsidRPr="00F730A8" w:rsidRDefault="001A6428" w:rsidP="00FE3C7D">
            <w:pPr>
              <w:pStyle w:val="NormalforTables"/>
              <w:spacing w:line="720" w:lineRule="exact"/>
            </w:pPr>
          </w:p>
        </w:tc>
        <w:tc>
          <w:tcPr>
            <w:tcW w:w="0" w:type="auto"/>
          </w:tcPr>
          <w:p w14:paraId="3C3211A2" w14:textId="77777777" w:rsidR="001A6428" w:rsidRPr="00F730A8" w:rsidRDefault="001A6428" w:rsidP="00FE3C7D">
            <w:pPr>
              <w:pStyle w:val="NormalforTables"/>
              <w:spacing w:line="720" w:lineRule="exact"/>
            </w:pPr>
            <w:r w:rsidRPr="00261222">
              <w:t>‹water</w:t>
            </w:r>
            <w:r w:rsidRPr="00261222">
              <w:rPr>
                <w:vertAlign w:val="subscript"/>
              </w:rPr>
              <w:t>NL</w:t>
            </w:r>
            <w:r w:rsidRPr="00261222">
              <w:t>-µ</w:t>
            </w:r>
            <w:r w:rsidRPr="00261222">
              <w:rPr>
                <w:smallCaps/>
              </w:rPr>
              <w:t>dat</w:t>
            </w:r>
            <w:r w:rsidRPr="00261222">
              <w:t>-µ</w:t>
            </w:r>
            <w:r w:rsidRPr="00261222">
              <w:rPr>
                <w:smallCaps/>
              </w:rPr>
              <w:t>mid-j›-</w:t>
            </w:r>
          </w:p>
        </w:tc>
        <w:tc>
          <w:tcPr>
            <w:tcW w:w="0" w:type="auto"/>
          </w:tcPr>
          <w:p w14:paraId="67DB5615" w14:textId="77777777" w:rsidR="001A6428" w:rsidRPr="00F730A8" w:rsidRDefault="001A6428" w:rsidP="00FE3C7D">
            <w:pPr>
              <w:pStyle w:val="NormalforTables"/>
              <w:spacing w:line="720" w:lineRule="exact"/>
            </w:pPr>
          </w:p>
        </w:tc>
        <w:tc>
          <w:tcPr>
            <w:tcW w:w="0" w:type="auto"/>
          </w:tcPr>
          <w:p w14:paraId="6482427C" w14:textId="77777777" w:rsidR="001A6428" w:rsidRPr="00F730A8" w:rsidRDefault="001A6428" w:rsidP="00FE3C7D">
            <w:pPr>
              <w:pStyle w:val="NormalforTables"/>
              <w:spacing w:line="720" w:lineRule="exact"/>
            </w:pPr>
          </w:p>
        </w:tc>
      </w:tr>
      <w:tr w:rsidR="001A6428" w:rsidRPr="00F730A8" w14:paraId="3DE31670" w14:textId="77777777">
        <w:tc>
          <w:tcPr>
            <w:tcW w:w="0" w:type="auto"/>
          </w:tcPr>
          <w:p w14:paraId="786E1EC4" w14:textId="77777777" w:rsidR="001A6428" w:rsidRPr="00F730A8" w:rsidRDefault="001A6428" w:rsidP="00FE3C7D">
            <w:pPr>
              <w:pStyle w:val="NormalforTables"/>
              <w:spacing w:line="720" w:lineRule="exact"/>
            </w:pPr>
          </w:p>
        </w:tc>
        <w:tc>
          <w:tcPr>
            <w:tcW w:w="0" w:type="auto"/>
          </w:tcPr>
          <w:p w14:paraId="339F2C88" w14:textId="77777777" w:rsidR="001A6428" w:rsidRPr="00F730A8" w:rsidRDefault="001A6428" w:rsidP="00FE3C7D">
            <w:pPr>
              <w:pStyle w:val="NormalforTables"/>
              <w:spacing w:line="720" w:lineRule="exact"/>
            </w:pPr>
          </w:p>
        </w:tc>
        <w:tc>
          <w:tcPr>
            <w:tcW w:w="0" w:type="auto"/>
          </w:tcPr>
          <w:p w14:paraId="7C7C2376" w14:textId="77777777" w:rsidR="001A6428" w:rsidRPr="00F730A8" w:rsidRDefault="001A6428" w:rsidP="00FE3C7D">
            <w:pPr>
              <w:pStyle w:val="NormalforTables"/>
              <w:spacing w:line="720" w:lineRule="exact"/>
            </w:pPr>
            <w:r w:rsidRPr="00261222">
              <w:t>‘pull through water’</w:t>
            </w:r>
          </w:p>
        </w:tc>
        <w:tc>
          <w:tcPr>
            <w:tcW w:w="0" w:type="auto"/>
          </w:tcPr>
          <w:p w14:paraId="41695FB3" w14:textId="77777777" w:rsidR="001A6428" w:rsidRPr="00F730A8" w:rsidRDefault="001A6428" w:rsidP="00FE3C7D">
            <w:pPr>
              <w:pStyle w:val="NormalforTables"/>
              <w:spacing w:line="720" w:lineRule="exact"/>
            </w:pPr>
          </w:p>
        </w:tc>
        <w:tc>
          <w:tcPr>
            <w:tcW w:w="0" w:type="auto"/>
          </w:tcPr>
          <w:p w14:paraId="02893D5C" w14:textId="77777777" w:rsidR="001A6428" w:rsidRPr="00F730A8" w:rsidRDefault="001A6428" w:rsidP="00FE3C7D">
            <w:pPr>
              <w:pStyle w:val="NormalforTables"/>
              <w:spacing w:line="720" w:lineRule="exact"/>
            </w:pPr>
            <w:r w:rsidRPr="00261222">
              <w:t>‘submerge’</w:t>
            </w:r>
          </w:p>
        </w:tc>
        <w:tc>
          <w:tcPr>
            <w:tcW w:w="0" w:type="auto"/>
          </w:tcPr>
          <w:p w14:paraId="6603920A" w14:textId="77777777" w:rsidR="001A6428" w:rsidRPr="00F730A8" w:rsidRDefault="001A6428" w:rsidP="00FE3C7D">
            <w:pPr>
              <w:pStyle w:val="NormalforTables"/>
              <w:spacing w:line="720" w:lineRule="exact"/>
            </w:pPr>
          </w:p>
        </w:tc>
        <w:tc>
          <w:tcPr>
            <w:tcW w:w="0" w:type="auto"/>
          </w:tcPr>
          <w:p w14:paraId="32067C80" w14:textId="77777777" w:rsidR="001A6428" w:rsidRPr="00F730A8" w:rsidRDefault="001A6428" w:rsidP="00FE3C7D">
            <w:pPr>
              <w:pStyle w:val="NormalforTables"/>
              <w:spacing w:line="720" w:lineRule="exact"/>
            </w:pPr>
            <w:r w:rsidRPr="00261222">
              <w:t xml:space="preserve"> ‘water’</w:t>
            </w:r>
          </w:p>
        </w:tc>
      </w:tr>
      <w:tr w:rsidR="001A6428" w:rsidRPr="00F730A8" w14:paraId="2CF047BB" w14:textId="77777777">
        <w:tc>
          <w:tcPr>
            <w:tcW w:w="0" w:type="auto"/>
          </w:tcPr>
          <w:p w14:paraId="4BE09BA8" w14:textId="77777777" w:rsidR="001A6428" w:rsidRPr="00F730A8" w:rsidRDefault="001A6428" w:rsidP="00FF4C79">
            <w:pPr>
              <w:pStyle w:val="NormalforTables"/>
              <w:keepNext w:val="0"/>
              <w:spacing w:line="720" w:lineRule="exact"/>
            </w:pPr>
          </w:p>
        </w:tc>
        <w:tc>
          <w:tcPr>
            <w:tcW w:w="0" w:type="auto"/>
          </w:tcPr>
          <w:p w14:paraId="02C05520" w14:textId="77777777" w:rsidR="001A6428" w:rsidRPr="00F730A8" w:rsidRDefault="001A6428" w:rsidP="00FF4C79">
            <w:pPr>
              <w:pStyle w:val="NormalforTables"/>
              <w:keepNext w:val="0"/>
              <w:spacing w:line="720" w:lineRule="exact"/>
            </w:pPr>
          </w:p>
        </w:tc>
        <w:tc>
          <w:tcPr>
            <w:tcW w:w="0" w:type="auto"/>
          </w:tcPr>
          <w:p w14:paraId="278E5EFB" w14:textId="77777777" w:rsidR="001A6428" w:rsidRPr="00F730A8" w:rsidRDefault="001A6428" w:rsidP="00FF4C79">
            <w:pPr>
              <w:pStyle w:val="NormalforTables"/>
              <w:keepNext w:val="0"/>
              <w:spacing w:line="720" w:lineRule="exact"/>
            </w:pPr>
          </w:p>
        </w:tc>
        <w:tc>
          <w:tcPr>
            <w:tcW w:w="0" w:type="auto"/>
          </w:tcPr>
          <w:p w14:paraId="1BDE7910" w14:textId="77777777" w:rsidR="001A6428" w:rsidRPr="00F730A8" w:rsidRDefault="001A6428" w:rsidP="00FF4C79">
            <w:pPr>
              <w:pStyle w:val="NormalforTables"/>
              <w:keepNext w:val="0"/>
              <w:spacing w:line="720" w:lineRule="exact"/>
            </w:pPr>
          </w:p>
        </w:tc>
        <w:tc>
          <w:tcPr>
            <w:tcW w:w="0" w:type="auto"/>
          </w:tcPr>
          <w:p w14:paraId="40D715EE" w14:textId="77777777" w:rsidR="001A6428" w:rsidRPr="00F730A8" w:rsidRDefault="001A6428" w:rsidP="00FF4C79">
            <w:pPr>
              <w:pStyle w:val="NormalforTables"/>
              <w:keepNext w:val="0"/>
              <w:spacing w:line="720" w:lineRule="exact"/>
            </w:pPr>
          </w:p>
        </w:tc>
        <w:tc>
          <w:tcPr>
            <w:tcW w:w="0" w:type="auto"/>
          </w:tcPr>
          <w:p w14:paraId="1671315E" w14:textId="77777777" w:rsidR="001A6428" w:rsidRPr="00F730A8" w:rsidRDefault="001A6428" w:rsidP="00FF4C79">
            <w:pPr>
              <w:pStyle w:val="NormalforTables"/>
              <w:keepNext w:val="0"/>
              <w:spacing w:line="720" w:lineRule="exact"/>
            </w:pPr>
          </w:p>
        </w:tc>
        <w:tc>
          <w:tcPr>
            <w:tcW w:w="0" w:type="auto"/>
          </w:tcPr>
          <w:p w14:paraId="0F7F97D4" w14:textId="77777777" w:rsidR="001A6428" w:rsidRPr="00F730A8" w:rsidRDefault="001A6428" w:rsidP="00FF4C79">
            <w:pPr>
              <w:pStyle w:val="NormalforTables"/>
              <w:keepNext w:val="0"/>
              <w:spacing w:line="720" w:lineRule="exact"/>
            </w:pPr>
          </w:p>
        </w:tc>
      </w:tr>
      <w:tr w:rsidR="001A6428" w:rsidRPr="00F730A8" w14:paraId="3DBD124C" w14:textId="77777777">
        <w:tc>
          <w:tcPr>
            <w:tcW w:w="0" w:type="auto"/>
          </w:tcPr>
          <w:p w14:paraId="18FC8EC1" w14:textId="77777777" w:rsidR="001A6428" w:rsidRPr="00F730A8" w:rsidRDefault="001A6428" w:rsidP="00FE3C7D">
            <w:pPr>
              <w:pStyle w:val="NormalforTables"/>
              <w:spacing w:line="720" w:lineRule="exact"/>
            </w:pPr>
          </w:p>
        </w:tc>
        <w:tc>
          <w:tcPr>
            <w:tcW w:w="0" w:type="auto"/>
          </w:tcPr>
          <w:p w14:paraId="2BFD2FF9" w14:textId="77777777" w:rsidR="001A6428" w:rsidRPr="00F730A8" w:rsidRDefault="001A6428" w:rsidP="00FE3C7D">
            <w:pPr>
              <w:pStyle w:val="NormalforTables"/>
              <w:spacing w:line="720" w:lineRule="exact"/>
            </w:pPr>
            <w:r w:rsidRPr="00261222">
              <w:t>d.</w:t>
            </w:r>
          </w:p>
        </w:tc>
        <w:tc>
          <w:tcPr>
            <w:tcW w:w="0" w:type="auto"/>
          </w:tcPr>
          <w:p w14:paraId="2B261D3A" w14:textId="77777777" w:rsidR="001A6428" w:rsidRPr="00F730A8" w:rsidRDefault="001A6428" w:rsidP="00FE3C7D">
            <w:pPr>
              <w:pStyle w:val="NormalforTables"/>
              <w:spacing w:line="720" w:lineRule="exact"/>
            </w:pPr>
            <w:r w:rsidRPr="00FF4C79">
              <w:rPr>
                <w:b/>
                <w:i/>
              </w:rPr>
              <w:t>kuna</w:t>
            </w:r>
            <w:r w:rsidRPr="00261222">
              <w:rPr>
                <w:i/>
              </w:rPr>
              <w:t>walath-</w:t>
            </w:r>
          </w:p>
        </w:tc>
        <w:tc>
          <w:tcPr>
            <w:tcW w:w="0" w:type="auto"/>
          </w:tcPr>
          <w:p w14:paraId="703C15A1" w14:textId="77777777" w:rsidR="001A6428" w:rsidRPr="00F730A8" w:rsidRDefault="001A6428" w:rsidP="00FE3C7D">
            <w:pPr>
              <w:pStyle w:val="NormalforTables"/>
              <w:spacing w:line="720" w:lineRule="exact"/>
            </w:pPr>
            <w:r w:rsidRPr="00261222">
              <w:t>e.</w:t>
            </w:r>
          </w:p>
        </w:tc>
        <w:tc>
          <w:tcPr>
            <w:tcW w:w="0" w:type="auto"/>
          </w:tcPr>
          <w:p w14:paraId="4C16C057" w14:textId="77777777" w:rsidR="001A6428" w:rsidRPr="00F730A8" w:rsidRDefault="001A6428" w:rsidP="00FE3C7D">
            <w:pPr>
              <w:pStyle w:val="NormalforTables"/>
              <w:spacing w:line="720" w:lineRule="exact"/>
            </w:pPr>
            <w:r w:rsidRPr="00FF4C79">
              <w:rPr>
                <w:b/>
                <w:i/>
              </w:rPr>
              <w:t>kuna</w:t>
            </w:r>
            <w:r w:rsidRPr="00261222">
              <w:rPr>
                <w:i/>
              </w:rPr>
              <w:t>wuna-</w:t>
            </w:r>
          </w:p>
        </w:tc>
        <w:tc>
          <w:tcPr>
            <w:tcW w:w="0" w:type="auto"/>
          </w:tcPr>
          <w:p w14:paraId="1FDDB761" w14:textId="77777777" w:rsidR="001A6428" w:rsidRPr="00F730A8" w:rsidRDefault="001A6428" w:rsidP="00FE3C7D">
            <w:pPr>
              <w:pStyle w:val="NormalforTables"/>
              <w:spacing w:line="720" w:lineRule="exact"/>
            </w:pPr>
            <w:r w:rsidRPr="00261222">
              <w:t>f.</w:t>
            </w:r>
          </w:p>
        </w:tc>
        <w:tc>
          <w:tcPr>
            <w:tcW w:w="0" w:type="auto"/>
          </w:tcPr>
          <w:p w14:paraId="17D0BBB0" w14:textId="77777777" w:rsidR="001A6428" w:rsidRPr="00F730A8" w:rsidRDefault="001A6428" w:rsidP="00FE3C7D">
            <w:pPr>
              <w:pStyle w:val="NormalforTables"/>
              <w:spacing w:line="720" w:lineRule="exact"/>
              <w:rPr>
                <w:i/>
              </w:rPr>
            </w:pPr>
            <w:r w:rsidRPr="00261222">
              <w:rPr>
                <w:i/>
              </w:rPr>
              <w:t>*</w:t>
            </w:r>
            <w:r w:rsidRPr="00FF4C79">
              <w:rPr>
                <w:b/>
                <w:i/>
              </w:rPr>
              <w:t>kuna</w:t>
            </w:r>
            <w:r w:rsidRPr="00261222">
              <w:rPr>
                <w:i/>
              </w:rPr>
              <w:t>-</w:t>
            </w:r>
          </w:p>
        </w:tc>
      </w:tr>
      <w:tr w:rsidR="001A6428" w:rsidRPr="00F730A8" w14:paraId="192D7E9A" w14:textId="77777777">
        <w:tc>
          <w:tcPr>
            <w:tcW w:w="0" w:type="auto"/>
          </w:tcPr>
          <w:p w14:paraId="1973D2C4" w14:textId="77777777" w:rsidR="001A6428" w:rsidRPr="00CE4D98" w:rsidRDefault="001A6428" w:rsidP="00FE3C7D">
            <w:pPr>
              <w:pStyle w:val="NormalforTables"/>
              <w:spacing w:line="720" w:lineRule="exact"/>
            </w:pPr>
          </w:p>
        </w:tc>
        <w:tc>
          <w:tcPr>
            <w:tcW w:w="0" w:type="auto"/>
          </w:tcPr>
          <w:p w14:paraId="0B6964ED" w14:textId="77777777" w:rsidR="001A6428" w:rsidRPr="00261222" w:rsidRDefault="001A6428" w:rsidP="00FE3C7D">
            <w:pPr>
              <w:pStyle w:val="NormalforTables"/>
              <w:spacing w:line="720" w:lineRule="exact"/>
            </w:pPr>
          </w:p>
        </w:tc>
        <w:tc>
          <w:tcPr>
            <w:tcW w:w="0" w:type="auto"/>
          </w:tcPr>
          <w:p w14:paraId="655182A8"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kuna</w:t>
            </w:r>
            <w:r w:rsidRPr="00261222">
              <w:rPr>
                <w:noProof/>
                <w:lang w:val="en-US"/>
              </w:rPr>
              <w:t>w</w:t>
            </w:r>
            <w:r w:rsidRPr="00F730A8">
              <w:rPr>
                <w:rFonts w:ascii="Doulos SIL" w:hAnsi="Doulos SIL"/>
                <w:noProof/>
                <w:lang w:val="en-US"/>
              </w:rPr>
              <w:t>alat̪-</w:t>
            </w:r>
          </w:p>
        </w:tc>
        <w:tc>
          <w:tcPr>
            <w:tcW w:w="0" w:type="auto"/>
          </w:tcPr>
          <w:p w14:paraId="030E4778"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55D8714D"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kuna</w:t>
            </w:r>
            <w:r w:rsidRPr="00261222">
              <w:rPr>
                <w:noProof/>
                <w:lang w:val="en-US"/>
              </w:rPr>
              <w:t>w</w:t>
            </w:r>
            <w:r w:rsidRPr="00F730A8">
              <w:rPr>
                <w:rFonts w:ascii="Doulos SIL" w:hAnsi="Doulos SIL"/>
                <w:noProof/>
                <w:lang w:val="en-US"/>
              </w:rPr>
              <w:t>una-</w:t>
            </w:r>
          </w:p>
        </w:tc>
        <w:tc>
          <w:tcPr>
            <w:tcW w:w="0" w:type="auto"/>
          </w:tcPr>
          <w:p w14:paraId="6B7F8558"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162B60CE"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 xml:space="preserve"> kuna-</w:t>
            </w:r>
          </w:p>
        </w:tc>
      </w:tr>
      <w:tr w:rsidR="001A6428" w:rsidRPr="00F730A8" w14:paraId="60808AB1" w14:textId="77777777">
        <w:tc>
          <w:tcPr>
            <w:tcW w:w="0" w:type="auto"/>
          </w:tcPr>
          <w:p w14:paraId="015EA387" w14:textId="77777777" w:rsidR="001A6428" w:rsidRPr="00CE4D98" w:rsidRDefault="001A6428" w:rsidP="00FE3C7D">
            <w:pPr>
              <w:pStyle w:val="NormalforTables"/>
              <w:spacing w:line="720" w:lineRule="exact"/>
            </w:pPr>
          </w:p>
        </w:tc>
        <w:tc>
          <w:tcPr>
            <w:tcW w:w="0" w:type="auto"/>
          </w:tcPr>
          <w:p w14:paraId="26B433C2" w14:textId="77777777" w:rsidR="001A6428" w:rsidRPr="00261222" w:rsidRDefault="001A6428" w:rsidP="00FE3C7D">
            <w:pPr>
              <w:pStyle w:val="NormalforTables"/>
              <w:spacing w:line="720" w:lineRule="exact"/>
            </w:pPr>
          </w:p>
        </w:tc>
        <w:tc>
          <w:tcPr>
            <w:tcW w:w="0" w:type="auto"/>
          </w:tcPr>
          <w:p w14:paraId="6A32586A"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kuna</w:t>
            </w:r>
            <w:r w:rsidRPr="00261222">
              <w:rPr>
                <w:noProof/>
                <w:lang w:val="en-US"/>
              </w:rPr>
              <w:t>+</w:t>
            </w:r>
            <w:r w:rsidRPr="00F730A8">
              <w:rPr>
                <w:rFonts w:ascii="Doulos SIL" w:hAnsi="Doulos SIL"/>
                <w:noProof/>
                <w:lang w:val="en-US"/>
              </w:rPr>
              <w:t>palat̪-</w:t>
            </w:r>
          </w:p>
        </w:tc>
        <w:tc>
          <w:tcPr>
            <w:tcW w:w="0" w:type="auto"/>
          </w:tcPr>
          <w:p w14:paraId="2876D607"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71FDA1E8"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kuna</w:t>
            </w:r>
            <w:r w:rsidRPr="00261222">
              <w:rPr>
                <w:noProof/>
                <w:lang w:val="en-US"/>
              </w:rPr>
              <w:t>+</w:t>
            </w:r>
            <w:r w:rsidRPr="00F730A8">
              <w:rPr>
                <w:rFonts w:ascii="Doulos SIL" w:hAnsi="Doulos SIL"/>
                <w:noProof/>
                <w:lang w:val="en-US"/>
              </w:rPr>
              <w:t>kuna-</w:t>
            </w:r>
          </w:p>
        </w:tc>
        <w:tc>
          <w:tcPr>
            <w:tcW w:w="0" w:type="auto"/>
          </w:tcPr>
          <w:p w14:paraId="2A39398B"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70615180"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 xml:space="preserve"> kuna-</w:t>
            </w:r>
          </w:p>
        </w:tc>
      </w:tr>
      <w:tr w:rsidR="001A6428" w:rsidRPr="00F730A8" w14:paraId="7C2483C2" w14:textId="77777777">
        <w:tc>
          <w:tcPr>
            <w:tcW w:w="0" w:type="auto"/>
          </w:tcPr>
          <w:p w14:paraId="3E55976B" w14:textId="77777777" w:rsidR="001A6428" w:rsidRPr="00F730A8" w:rsidRDefault="001A6428" w:rsidP="00FE3C7D">
            <w:pPr>
              <w:pStyle w:val="NormalforTables"/>
              <w:spacing w:line="720" w:lineRule="exact"/>
            </w:pPr>
          </w:p>
        </w:tc>
        <w:tc>
          <w:tcPr>
            <w:tcW w:w="0" w:type="auto"/>
          </w:tcPr>
          <w:p w14:paraId="749ECC05" w14:textId="77777777" w:rsidR="001A6428" w:rsidRPr="00F730A8" w:rsidRDefault="001A6428" w:rsidP="00FE3C7D">
            <w:pPr>
              <w:pStyle w:val="NormalforTables"/>
              <w:spacing w:line="720" w:lineRule="exact"/>
            </w:pPr>
          </w:p>
        </w:tc>
        <w:tc>
          <w:tcPr>
            <w:tcW w:w="0" w:type="auto"/>
          </w:tcPr>
          <w:p w14:paraId="0B05C817" w14:textId="77777777" w:rsidR="001A6428" w:rsidRPr="00F730A8" w:rsidRDefault="001A6428" w:rsidP="00FE3C7D">
            <w:pPr>
              <w:pStyle w:val="NormalforTables"/>
              <w:spacing w:line="720" w:lineRule="exact"/>
            </w:pPr>
            <w:r w:rsidRPr="00261222">
              <w:t>‹child</w:t>
            </w:r>
            <w:r w:rsidRPr="00261222">
              <w:rPr>
                <w:vertAlign w:val="subscript"/>
              </w:rPr>
              <w:t>NL</w:t>
            </w:r>
            <w:r w:rsidRPr="00261222">
              <w:t>-µ</w:t>
            </w:r>
            <w:r w:rsidRPr="00261222">
              <w:rPr>
                <w:smallCaps/>
              </w:rPr>
              <w:t>pl-</w:t>
            </w:r>
            <w:r w:rsidRPr="00261222">
              <w:t>›</w:t>
            </w:r>
          </w:p>
        </w:tc>
        <w:tc>
          <w:tcPr>
            <w:tcW w:w="0" w:type="auto"/>
          </w:tcPr>
          <w:p w14:paraId="77D9DFF6" w14:textId="77777777" w:rsidR="001A6428" w:rsidRPr="00F730A8" w:rsidRDefault="001A6428" w:rsidP="00FE3C7D">
            <w:pPr>
              <w:pStyle w:val="NormalforTables"/>
              <w:spacing w:line="720" w:lineRule="exact"/>
            </w:pPr>
          </w:p>
        </w:tc>
        <w:tc>
          <w:tcPr>
            <w:tcW w:w="0" w:type="auto"/>
          </w:tcPr>
          <w:p w14:paraId="7C71D6C0" w14:textId="77777777" w:rsidR="001A6428" w:rsidRPr="00F730A8" w:rsidRDefault="001A6428" w:rsidP="00FE3C7D">
            <w:pPr>
              <w:pStyle w:val="NormalforTables"/>
              <w:spacing w:line="720" w:lineRule="exact"/>
            </w:pPr>
            <w:r w:rsidRPr="00261222">
              <w:t>‹child</w:t>
            </w:r>
            <w:r w:rsidRPr="00261222">
              <w:rPr>
                <w:vertAlign w:val="subscript"/>
              </w:rPr>
              <w:t>NL</w:t>
            </w:r>
            <w:r w:rsidRPr="00261222">
              <w:t>-child</w:t>
            </w:r>
            <w:r w:rsidRPr="00261222">
              <w:rPr>
                <w:vertAlign w:val="subscript"/>
              </w:rPr>
              <w:t>NL</w:t>
            </w:r>
            <w:r w:rsidRPr="00261222">
              <w:rPr>
                <w:smallCaps/>
              </w:rPr>
              <w:t>-</w:t>
            </w:r>
            <w:r w:rsidRPr="00261222">
              <w:t>›</w:t>
            </w:r>
          </w:p>
        </w:tc>
        <w:tc>
          <w:tcPr>
            <w:tcW w:w="0" w:type="auto"/>
          </w:tcPr>
          <w:p w14:paraId="364883A7" w14:textId="77777777" w:rsidR="001A6428" w:rsidRPr="00F730A8" w:rsidRDefault="001A6428" w:rsidP="00FE3C7D">
            <w:pPr>
              <w:pStyle w:val="NormalforTables"/>
              <w:spacing w:line="720" w:lineRule="exact"/>
            </w:pPr>
          </w:p>
        </w:tc>
        <w:tc>
          <w:tcPr>
            <w:tcW w:w="0" w:type="auto"/>
          </w:tcPr>
          <w:p w14:paraId="16EF79E8" w14:textId="77777777" w:rsidR="001A6428" w:rsidRPr="00F730A8" w:rsidRDefault="001A6428" w:rsidP="00FE3C7D">
            <w:pPr>
              <w:pStyle w:val="NormalforTables"/>
              <w:spacing w:line="720" w:lineRule="exact"/>
            </w:pPr>
          </w:p>
        </w:tc>
      </w:tr>
      <w:tr w:rsidR="001A6428" w:rsidRPr="00261222" w14:paraId="3CA52E85" w14:textId="77777777">
        <w:tc>
          <w:tcPr>
            <w:tcW w:w="0" w:type="auto"/>
          </w:tcPr>
          <w:p w14:paraId="1FDF9873" w14:textId="77777777" w:rsidR="001A6428" w:rsidRPr="00F730A8" w:rsidRDefault="001A6428" w:rsidP="00FE3C7D">
            <w:pPr>
              <w:pStyle w:val="NormalforTables"/>
              <w:spacing w:line="720" w:lineRule="exact"/>
            </w:pPr>
          </w:p>
        </w:tc>
        <w:tc>
          <w:tcPr>
            <w:tcW w:w="0" w:type="auto"/>
          </w:tcPr>
          <w:p w14:paraId="5FE827B3" w14:textId="77777777" w:rsidR="001A6428" w:rsidRPr="00F730A8" w:rsidRDefault="001A6428" w:rsidP="00FE3C7D">
            <w:pPr>
              <w:pStyle w:val="NormalforTables"/>
              <w:spacing w:line="720" w:lineRule="exact"/>
            </w:pPr>
          </w:p>
        </w:tc>
        <w:tc>
          <w:tcPr>
            <w:tcW w:w="0" w:type="auto"/>
          </w:tcPr>
          <w:p w14:paraId="6847F982" w14:textId="77777777" w:rsidR="001A6428" w:rsidRPr="00F730A8" w:rsidRDefault="001A6428" w:rsidP="00FE3C7D">
            <w:pPr>
              <w:pStyle w:val="NormalforTables"/>
              <w:spacing w:line="720" w:lineRule="exact"/>
            </w:pPr>
            <w:r w:rsidRPr="00261222">
              <w:t>‘children’</w:t>
            </w:r>
          </w:p>
        </w:tc>
        <w:tc>
          <w:tcPr>
            <w:tcW w:w="0" w:type="auto"/>
          </w:tcPr>
          <w:p w14:paraId="2C3BD741" w14:textId="77777777" w:rsidR="001A6428" w:rsidRPr="00F730A8" w:rsidRDefault="001A6428" w:rsidP="00FE3C7D">
            <w:pPr>
              <w:pStyle w:val="NormalforTables"/>
              <w:spacing w:line="720" w:lineRule="exact"/>
            </w:pPr>
          </w:p>
        </w:tc>
        <w:tc>
          <w:tcPr>
            <w:tcW w:w="0" w:type="auto"/>
          </w:tcPr>
          <w:p w14:paraId="0EBDA917" w14:textId="77777777" w:rsidR="001A6428" w:rsidRPr="00F730A8" w:rsidRDefault="001A6428" w:rsidP="00FE3C7D">
            <w:pPr>
              <w:pStyle w:val="NormalforTables"/>
              <w:spacing w:line="720" w:lineRule="exact"/>
            </w:pPr>
            <w:r w:rsidRPr="00261222">
              <w:t>‘child’</w:t>
            </w:r>
          </w:p>
        </w:tc>
        <w:tc>
          <w:tcPr>
            <w:tcW w:w="0" w:type="auto"/>
          </w:tcPr>
          <w:p w14:paraId="1D0C8DFB" w14:textId="77777777" w:rsidR="001A6428" w:rsidRPr="00F730A8" w:rsidRDefault="001A6428" w:rsidP="00FE3C7D">
            <w:pPr>
              <w:pStyle w:val="NormalforTables"/>
              <w:spacing w:line="720" w:lineRule="exact"/>
            </w:pPr>
          </w:p>
        </w:tc>
        <w:tc>
          <w:tcPr>
            <w:tcW w:w="0" w:type="auto"/>
          </w:tcPr>
          <w:p w14:paraId="05AF999F" w14:textId="77777777" w:rsidR="001A6428" w:rsidRPr="00261222" w:rsidRDefault="001A6428" w:rsidP="00FE3C7D">
            <w:pPr>
              <w:pStyle w:val="NormalforTables"/>
              <w:spacing w:line="720" w:lineRule="exact"/>
            </w:pPr>
            <w:r w:rsidRPr="00261222">
              <w:t xml:space="preserve"> ‘child’</w:t>
            </w:r>
          </w:p>
        </w:tc>
      </w:tr>
    </w:tbl>
    <w:p w14:paraId="27F68247" w14:textId="77777777" w:rsidR="001A6428" w:rsidRPr="00261222" w:rsidRDefault="001A6428" w:rsidP="00FE3C7D">
      <w:pPr>
        <w:spacing w:line="720" w:lineRule="exact"/>
        <w:jc w:val="left"/>
      </w:pPr>
    </w:p>
    <w:p w14:paraId="36F0AF17" w14:textId="11B4BFA8" w:rsidR="001A6428" w:rsidRPr="00261222" w:rsidRDefault="001A6428" w:rsidP="00FE3C7D">
      <w:pPr>
        <w:spacing w:line="720" w:lineRule="exact"/>
        <w:jc w:val="left"/>
      </w:pPr>
      <w:r w:rsidRPr="00261222">
        <w:t>Compound stems may also be reduplicated as in (</w:t>
      </w:r>
      <w:r w:rsidR="00BA0646">
        <w:t>2.12</w:t>
      </w:r>
      <w:r w:rsidRPr="00261222">
        <w:t>). In such cases the phonological junctures between the two copies will be regular ‘-’.</w:t>
      </w:r>
    </w:p>
    <w:p w14:paraId="4A79E244"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3173"/>
        <w:gridCol w:w="397"/>
        <w:gridCol w:w="3722"/>
      </w:tblGrid>
      <w:tr w:rsidR="001A6428" w:rsidRPr="00F730A8" w14:paraId="68A5A45A" w14:textId="77777777">
        <w:trPr>
          <w:trHeight w:val="84"/>
        </w:trPr>
        <w:tc>
          <w:tcPr>
            <w:tcW w:w="0" w:type="auto"/>
          </w:tcPr>
          <w:p w14:paraId="40EA2D89" w14:textId="0B4264DA" w:rsidR="001A6428" w:rsidRPr="00F730A8" w:rsidRDefault="00E553FB" w:rsidP="00FE3C7D">
            <w:pPr>
              <w:pStyle w:val="NormalforTables"/>
              <w:spacing w:line="720" w:lineRule="exact"/>
            </w:pPr>
            <w:r w:rsidRPr="00E553FB">
              <w:lastRenderedPageBreak/>
              <w:t>(2.12)</w:t>
            </w:r>
          </w:p>
        </w:tc>
        <w:tc>
          <w:tcPr>
            <w:tcW w:w="0" w:type="auto"/>
          </w:tcPr>
          <w:p w14:paraId="72E1AAA5" w14:textId="77777777" w:rsidR="001A6428" w:rsidRPr="00F730A8" w:rsidRDefault="001A6428" w:rsidP="00FE3C7D">
            <w:pPr>
              <w:pStyle w:val="NormalforTables"/>
              <w:spacing w:line="720" w:lineRule="exact"/>
            </w:pPr>
            <w:r w:rsidRPr="00261222">
              <w:t>a.</w:t>
            </w:r>
          </w:p>
        </w:tc>
        <w:tc>
          <w:tcPr>
            <w:tcW w:w="0" w:type="auto"/>
          </w:tcPr>
          <w:p w14:paraId="565C7FE4" w14:textId="77777777" w:rsidR="001A6428" w:rsidRPr="00F730A8" w:rsidRDefault="001A6428" w:rsidP="00FE3C7D">
            <w:pPr>
              <w:pStyle w:val="NormalforTables"/>
              <w:spacing w:line="720" w:lineRule="exact"/>
            </w:pPr>
            <w:r w:rsidRPr="00261222">
              <w:rPr>
                <w:i/>
              </w:rPr>
              <w:t>nalbirdirnalbirdi-</w:t>
            </w:r>
          </w:p>
        </w:tc>
        <w:tc>
          <w:tcPr>
            <w:tcW w:w="0" w:type="auto"/>
          </w:tcPr>
          <w:p w14:paraId="35A322B9" w14:textId="77777777" w:rsidR="001A6428" w:rsidRPr="00F730A8" w:rsidRDefault="001A6428" w:rsidP="00FE3C7D">
            <w:pPr>
              <w:pStyle w:val="NormalforTables"/>
              <w:spacing w:line="720" w:lineRule="exact"/>
            </w:pPr>
            <w:r w:rsidRPr="00261222">
              <w:t>b.</w:t>
            </w:r>
          </w:p>
        </w:tc>
        <w:tc>
          <w:tcPr>
            <w:tcW w:w="0" w:type="auto"/>
          </w:tcPr>
          <w:p w14:paraId="4E77E554" w14:textId="77777777" w:rsidR="001A6428" w:rsidRPr="00F730A8" w:rsidRDefault="001A6428" w:rsidP="00FE3C7D">
            <w:pPr>
              <w:pStyle w:val="NormalforTables"/>
              <w:spacing w:line="720" w:lineRule="exact"/>
            </w:pPr>
            <w:r w:rsidRPr="00261222">
              <w:rPr>
                <w:i/>
              </w:rPr>
              <w:t>kamburikamburij-</w:t>
            </w:r>
          </w:p>
        </w:tc>
      </w:tr>
      <w:tr w:rsidR="001A6428" w:rsidRPr="00F730A8" w14:paraId="0A9EC050" w14:textId="77777777">
        <w:tc>
          <w:tcPr>
            <w:tcW w:w="0" w:type="auto"/>
          </w:tcPr>
          <w:p w14:paraId="359EEC8F" w14:textId="77777777" w:rsidR="001A6428" w:rsidRPr="00CE4D98" w:rsidRDefault="001A6428" w:rsidP="00FE3C7D">
            <w:pPr>
              <w:pStyle w:val="NormalforTables"/>
              <w:spacing w:line="720" w:lineRule="exact"/>
            </w:pPr>
          </w:p>
        </w:tc>
        <w:tc>
          <w:tcPr>
            <w:tcW w:w="0" w:type="auto"/>
          </w:tcPr>
          <w:p w14:paraId="2CE5F7F3" w14:textId="77777777" w:rsidR="001A6428" w:rsidRPr="00261222" w:rsidRDefault="001A6428" w:rsidP="00FE3C7D">
            <w:pPr>
              <w:pStyle w:val="NormalforTables"/>
              <w:spacing w:line="720" w:lineRule="exact"/>
            </w:pPr>
          </w:p>
        </w:tc>
        <w:tc>
          <w:tcPr>
            <w:tcW w:w="0" w:type="auto"/>
          </w:tcPr>
          <w:p w14:paraId="0D66027E"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ɳalpiʈiɳalpiʈi-</w:t>
            </w:r>
          </w:p>
        </w:tc>
        <w:tc>
          <w:tcPr>
            <w:tcW w:w="0" w:type="auto"/>
          </w:tcPr>
          <w:p w14:paraId="1D7A4DC1"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78059E81"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kampuɻikampuɻic-</w:t>
            </w:r>
          </w:p>
        </w:tc>
      </w:tr>
      <w:tr w:rsidR="001A6428" w:rsidRPr="00F730A8" w14:paraId="5938EAB3" w14:textId="77777777">
        <w:tc>
          <w:tcPr>
            <w:tcW w:w="0" w:type="auto"/>
          </w:tcPr>
          <w:p w14:paraId="074483E0" w14:textId="77777777" w:rsidR="001A6428" w:rsidRPr="00CE4D98" w:rsidRDefault="001A6428" w:rsidP="00FE3C7D">
            <w:pPr>
              <w:pStyle w:val="NormalforTables"/>
              <w:spacing w:line="720" w:lineRule="exact"/>
            </w:pPr>
          </w:p>
        </w:tc>
        <w:tc>
          <w:tcPr>
            <w:tcW w:w="0" w:type="auto"/>
          </w:tcPr>
          <w:p w14:paraId="6A83CE70" w14:textId="77777777" w:rsidR="001A6428" w:rsidRPr="00261222" w:rsidRDefault="001A6428" w:rsidP="00FE3C7D">
            <w:pPr>
              <w:pStyle w:val="NormalforTables"/>
              <w:spacing w:line="720" w:lineRule="exact"/>
            </w:pPr>
          </w:p>
        </w:tc>
        <w:tc>
          <w:tcPr>
            <w:tcW w:w="0" w:type="auto"/>
          </w:tcPr>
          <w:p w14:paraId="5D938304"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ɳal-piʈi-ɳal-piʈi-</w:t>
            </w:r>
          </w:p>
        </w:tc>
        <w:tc>
          <w:tcPr>
            <w:tcW w:w="0" w:type="auto"/>
          </w:tcPr>
          <w:p w14:paraId="7F16129B"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0CD4C291"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kaŋ-puɻi-c-kaŋ-puɻi-c-</w:t>
            </w:r>
          </w:p>
        </w:tc>
      </w:tr>
      <w:tr w:rsidR="001A6428" w:rsidRPr="00F730A8" w14:paraId="2B523996" w14:textId="77777777">
        <w:tc>
          <w:tcPr>
            <w:tcW w:w="0" w:type="auto"/>
          </w:tcPr>
          <w:p w14:paraId="7790AD71" w14:textId="77777777" w:rsidR="001A6428" w:rsidRPr="00CE4D98" w:rsidRDefault="001A6428" w:rsidP="00FE3C7D">
            <w:pPr>
              <w:pStyle w:val="NormalforTables"/>
              <w:spacing w:line="720" w:lineRule="exact"/>
            </w:pPr>
          </w:p>
        </w:tc>
        <w:tc>
          <w:tcPr>
            <w:tcW w:w="0" w:type="auto"/>
          </w:tcPr>
          <w:p w14:paraId="045AAEC8" w14:textId="77777777" w:rsidR="001A6428" w:rsidRPr="00F730A8" w:rsidRDefault="001A6428" w:rsidP="00FE3C7D">
            <w:pPr>
              <w:pStyle w:val="NormalforTables"/>
              <w:spacing w:line="720" w:lineRule="exact"/>
            </w:pPr>
          </w:p>
        </w:tc>
        <w:tc>
          <w:tcPr>
            <w:tcW w:w="0" w:type="auto"/>
          </w:tcPr>
          <w:p w14:paraId="25EFE355" w14:textId="77777777" w:rsidR="001A6428" w:rsidRPr="00261222" w:rsidRDefault="001A6428" w:rsidP="00FE3C7D">
            <w:pPr>
              <w:pStyle w:val="NormalforTables"/>
              <w:spacing w:line="720" w:lineRule="exact"/>
            </w:pPr>
            <w:r w:rsidRPr="00261222">
              <w:t>‹head-bad-head-bad-›</w:t>
            </w:r>
          </w:p>
        </w:tc>
        <w:tc>
          <w:tcPr>
            <w:tcW w:w="0" w:type="auto"/>
          </w:tcPr>
          <w:p w14:paraId="7EF101F3" w14:textId="77777777" w:rsidR="001A6428" w:rsidRPr="00F730A8" w:rsidRDefault="001A6428" w:rsidP="00FE3C7D">
            <w:pPr>
              <w:pStyle w:val="NormalforTables"/>
              <w:spacing w:line="720" w:lineRule="exact"/>
              <w:rPr>
                <w:rFonts w:ascii="Doulos SIL" w:hAnsi="Doulos SIL"/>
                <w:noProof/>
                <w:lang w:val="en-US"/>
              </w:rPr>
            </w:pPr>
          </w:p>
        </w:tc>
        <w:tc>
          <w:tcPr>
            <w:tcW w:w="0" w:type="auto"/>
          </w:tcPr>
          <w:p w14:paraId="7EE4D1D1" w14:textId="77777777" w:rsidR="001A6428" w:rsidRPr="00F730A8" w:rsidRDefault="001A6428" w:rsidP="00FE3C7D">
            <w:pPr>
              <w:pStyle w:val="NormalforTables"/>
              <w:spacing w:line="720" w:lineRule="exact"/>
            </w:pPr>
            <w:r w:rsidRPr="00261222">
              <w:t>‹speech-</w:t>
            </w:r>
            <w:r w:rsidRPr="00261222">
              <w:rPr>
                <w:smallCaps/>
              </w:rPr>
              <w:t>root</w:t>
            </w:r>
            <w:r w:rsidRPr="00261222">
              <w:rPr>
                <w:smallCaps/>
                <w:vertAlign w:val="subscript"/>
              </w:rPr>
              <w:t>NL</w:t>
            </w:r>
            <w:r w:rsidRPr="00261222">
              <w:rPr>
                <w:smallCaps/>
              </w:rPr>
              <w:t>-j-</w:t>
            </w:r>
            <w:r w:rsidRPr="00261222">
              <w:t>speech-</w:t>
            </w:r>
            <w:r w:rsidRPr="00261222">
              <w:rPr>
                <w:smallCaps/>
              </w:rPr>
              <w:t>root</w:t>
            </w:r>
            <w:r w:rsidRPr="00261222">
              <w:rPr>
                <w:smallCaps/>
                <w:vertAlign w:val="subscript"/>
              </w:rPr>
              <w:t>NL</w:t>
            </w:r>
            <w:r w:rsidRPr="00261222">
              <w:rPr>
                <w:smallCaps/>
              </w:rPr>
              <w:t>-j›-</w:t>
            </w:r>
          </w:p>
        </w:tc>
      </w:tr>
      <w:tr w:rsidR="001A6428" w:rsidRPr="00F730A8" w14:paraId="74FB03B4" w14:textId="77777777">
        <w:tc>
          <w:tcPr>
            <w:tcW w:w="0" w:type="auto"/>
          </w:tcPr>
          <w:p w14:paraId="0C77F04F" w14:textId="77777777" w:rsidR="001A6428" w:rsidRPr="00F730A8" w:rsidRDefault="001A6428" w:rsidP="00FE3C7D">
            <w:pPr>
              <w:pStyle w:val="NormalforTables"/>
              <w:spacing w:line="720" w:lineRule="exact"/>
            </w:pPr>
          </w:p>
        </w:tc>
        <w:tc>
          <w:tcPr>
            <w:tcW w:w="0" w:type="auto"/>
          </w:tcPr>
          <w:p w14:paraId="704ABEBE" w14:textId="77777777" w:rsidR="001A6428" w:rsidRPr="00F730A8" w:rsidRDefault="001A6428" w:rsidP="00FE3C7D">
            <w:pPr>
              <w:pStyle w:val="NormalforTables"/>
              <w:spacing w:line="720" w:lineRule="exact"/>
            </w:pPr>
          </w:p>
        </w:tc>
        <w:tc>
          <w:tcPr>
            <w:tcW w:w="0" w:type="auto"/>
          </w:tcPr>
          <w:p w14:paraId="7E847A21" w14:textId="77777777" w:rsidR="001A6428" w:rsidRPr="00F730A8" w:rsidRDefault="001A6428" w:rsidP="00FE3C7D">
            <w:pPr>
              <w:pStyle w:val="NormalforTables"/>
              <w:spacing w:line="720" w:lineRule="exact"/>
            </w:pPr>
            <w:r w:rsidRPr="00261222">
              <w:t>‘very crazy’</w:t>
            </w:r>
          </w:p>
        </w:tc>
        <w:tc>
          <w:tcPr>
            <w:tcW w:w="0" w:type="auto"/>
          </w:tcPr>
          <w:p w14:paraId="3B4E2E9D" w14:textId="77777777" w:rsidR="001A6428" w:rsidRPr="00F730A8" w:rsidRDefault="001A6428" w:rsidP="00FE3C7D">
            <w:pPr>
              <w:pStyle w:val="NormalforTables"/>
              <w:spacing w:line="720" w:lineRule="exact"/>
            </w:pPr>
          </w:p>
        </w:tc>
        <w:tc>
          <w:tcPr>
            <w:tcW w:w="0" w:type="auto"/>
          </w:tcPr>
          <w:p w14:paraId="415F02CB" w14:textId="77777777" w:rsidR="001A6428" w:rsidRPr="00F730A8" w:rsidRDefault="001A6428" w:rsidP="00FE3C7D">
            <w:pPr>
              <w:pStyle w:val="NormalforTables"/>
              <w:spacing w:line="720" w:lineRule="exact"/>
            </w:pPr>
            <w:r w:rsidRPr="00261222">
              <w:t>‘talking’</w:t>
            </w:r>
          </w:p>
        </w:tc>
      </w:tr>
      <w:tr w:rsidR="001A6428" w:rsidRPr="00F730A8" w14:paraId="5103FDC2" w14:textId="77777777">
        <w:tc>
          <w:tcPr>
            <w:tcW w:w="0" w:type="auto"/>
          </w:tcPr>
          <w:p w14:paraId="5CCA080D" w14:textId="77777777" w:rsidR="001A6428" w:rsidRPr="00F730A8" w:rsidRDefault="001A6428" w:rsidP="00FE3C7D">
            <w:pPr>
              <w:pStyle w:val="NormalforTables"/>
              <w:spacing w:line="720" w:lineRule="exact"/>
            </w:pPr>
          </w:p>
        </w:tc>
        <w:tc>
          <w:tcPr>
            <w:tcW w:w="0" w:type="auto"/>
          </w:tcPr>
          <w:p w14:paraId="4DA3B7B5" w14:textId="77777777" w:rsidR="001A6428" w:rsidRPr="00F730A8" w:rsidRDefault="001A6428" w:rsidP="00FE3C7D">
            <w:pPr>
              <w:pStyle w:val="NormalforTables"/>
              <w:spacing w:line="720" w:lineRule="exact"/>
            </w:pPr>
          </w:p>
        </w:tc>
        <w:tc>
          <w:tcPr>
            <w:tcW w:w="0" w:type="auto"/>
          </w:tcPr>
          <w:p w14:paraId="1CCB848E" w14:textId="77777777" w:rsidR="001A6428" w:rsidRPr="00F730A8" w:rsidRDefault="001A6428" w:rsidP="00FE3C7D">
            <w:pPr>
              <w:pStyle w:val="NormalforTables"/>
              <w:spacing w:line="720" w:lineRule="exact"/>
            </w:pPr>
          </w:p>
        </w:tc>
        <w:tc>
          <w:tcPr>
            <w:tcW w:w="0" w:type="auto"/>
          </w:tcPr>
          <w:p w14:paraId="46A90158" w14:textId="77777777" w:rsidR="001A6428" w:rsidRPr="00F730A8" w:rsidRDefault="001A6428" w:rsidP="00FE3C7D">
            <w:pPr>
              <w:pStyle w:val="NormalforTables"/>
              <w:spacing w:line="720" w:lineRule="exact"/>
            </w:pPr>
          </w:p>
        </w:tc>
        <w:tc>
          <w:tcPr>
            <w:tcW w:w="0" w:type="auto"/>
          </w:tcPr>
          <w:p w14:paraId="5CA56AED" w14:textId="77777777" w:rsidR="001A6428" w:rsidRPr="00F730A8" w:rsidRDefault="001A6428" w:rsidP="00FE3C7D">
            <w:pPr>
              <w:pStyle w:val="NormalforTables"/>
              <w:spacing w:line="720" w:lineRule="exact"/>
            </w:pPr>
          </w:p>
        </w:tc>
      </w:tr>
      <w:tr w:rsidR="001A6428" w:rsidRPr="00F730A8" w14:paraId="2D19A429" w14:textId="77777777">
        <w:tc>
          <w:tcPr>
            <w:tcW w:w="0" w:type="auto"/>
          </w:tcPr>
          <w:p w14:paraId="212AD864" w14:textId="77777777" w:rsidR="001A6428" w:rsidRPr="00F730A8" w:rsidRDefault="001A6428" w:rsidP="00FE3C7D">
            <w:pPr>
              <w:pStyle w:val="NormalforTables"/>
              <w:spacing w:line="720" w:lineRule="exact"/>
            </w:pPr>
          </w:p>
        </w:tc>
        <w:tc>
          <w:tcPr>
            <w:tcW w:w="0" w:type="auto"/>
          </w:tcPr>
          <w:p w14:paraId="03BC30CD" w14:textId="77777777" w:rsidR="001A6428" w:rsidRPr="00F730A8" w:rsidRDefault="001A6428" w:rsidP="00FE3C7D">
            <w:pPr>
              <w:pStyle w:val="NormalforTables"/>
              <w:spacing w:line="720" w:lineRule="exact"/>
            </w:pPr>
            <w:r w:rsidRPr="00261222">
              <w:t>c.</w:t>
            </w:r>
          </w:p>
        </w:tc>
        <w:tc>
          <w:tcPr>
            <w:tcW w:w="0" w:type="auto"/>
          </w:tcPr>
          <w:p w14:paraId="65A8CBFD" w14:textId="77777777" w:rsidR="001A6428" w:rsidRPr="00F730A8" w:rsidRDefault="001A6428" w:rsidP="00FE3C7D">
            <w:pPr>
              <w:pStyle w:val="NormalforTables"/>
              <w:spacing w:line="720" w:lineRule="exact"/>
            </w:pPr>
            <w:r w:rsidRPr="00261222">
              <w:rPr>
                <w:i/>
              </w:rPr>
              <w:t>naldaarnaldaath-</w:t>
            </w:r>
          </w:p>
        </w:tc>
        <w:tc>
          <w:tcPr>
            <w:tcW w:w="0" w:type="auto"/>
          </w:tcPr>
          <w:p w14:paraId="17A68680" w14:textId="77777777" w:rsidR="001A6428" w:rsidRPr="00F730A8" w:rsidRDefault="001A6428" w:rsidP="00FE3C7D">
            <w:pPr>
              <w:pStyle w:val="NormalforTables"/>
              <w:spacing w:line="720" w:lineRule="exact"/>
            </w:pPr>
          </w:p>
        </w:tc>
        <w:tc>
          <w:tcPr>
            <w:tcW w:w="0" w:type="auto"/>
          </w:tcPr>
          <w:p w14:paraId="6A828AF4" w14:textId="77777777" w:rsidR="001A6428" w:rsidRPr="00F730A8" w:rsidRDefault="001A6428" w:rsidP="00FE3C7D">
            <w:pPr>
              <w:pStyle w:val="NormalforTables"/>
              <w:spacing w:line="720" w:lineRule="exact"/>
            </w:pPr>
          </w:p>
        </w:tc>
      </w:tr>
      <w:tr w:rsidR="001A6428" w:rsidRPr="00F730A8" w14:paraId="42F9E111" w14:textId="77777777">
        <w:tc>
          <w:tcPr>
            <w:tcW w:w="0" w:type="auto"/>
          </w:tcPr>
          <w:p w14:paraId="4BBB737D" w14:textId="77777777" w:rsidR="001A6428" w:rsidRPr="00F730A8" w:rsidRDefault="001A6428" w:rsidP="00FE3C7D">
            <w:pPr>
              <w:pStyle w:val="NormalforTables"/>
              <w:spacing w:line="720" w:lineRule="exact"/>
            </w:pPr>
          </w:p>
        </w:tc>
        <w:tc>
          <w:tcPr>
            <w:tcW w:w="0" w:type="auto"/>
          </w:tcPr>
          <w:p w14:paraId="714A5DE5" w14:textId="77777777" w:rsidR="001A6428" w:rsidRPr="00261222" w:rsidRDefault="001A6428" w:rsidP="00FE3C7D">
            <w:pPr>
              <w:pStyle w:val="NormalforTables"/>
              <w:spacing w:line="720" w:lineRule="exact"/>
            </w:pPr>
          </w:p>
        </w:tc>
        <w:tc>
          <w:tcPr>
            <w:tcW w:w="0" w:type="auto"/>
          </w:tcPr>
          <w:p w14:paraId="4D011214"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ɳaltaaɳaltaat̪-</w:t>
            </w:r>
          </w:p>
        </w:tc>
        <w:tc>
          <w:tcPr>
            <w:tcW w:w="0" w:type="auto"/>
          </w:tcPr>
          <w:p w14:paraId="3D1F54B8"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7601ED4F" w14:textId="77777777" w:rsidR="001A6428" w:rsidRPr="00F730A8" w:rsidRDefault="001A6428" w:rsidP="00FE3C7D">
            <w:pPr>
              <w:pStyle w:val="NormalforTables"/>
              <w:spacing w:line="720" w:lineRule="exact"/>
              <w:rPr>
                <w:rFonts w:ascii="Doulos SIL" w:hAnsi="Doulos SIL"/>
                <w:noProof/>
                <w:lang w:val="en-US"/>
              </w:rPr>
            </w:pPr>
          </w:p>
        </w:tc>
      </w:tr>
      <w:tr w:rsidR="001A6428" w:rsidRPr="00F730A8" w14:paraId="1683CA22" w14:textId="77777777">
        <w:tc>
          <w:tcPr>
            <w:tcW w:w="0" w:type="auto"/>
          </w:tcPr>
          <w:p w14:paraId="073C1C46" w14:textId="77777777" w:rsidR="001A6428" w:rsidRPr="00F730A8" w:rsidRDefault="001A6428" w:rsidP="00FE3C7D">
            <w:pPr>
              <w:pStyle w:val="NormalforTables"/>
              <w:spacing w:line="720" w:lineRule="exact"/>
            </w:pPr>
          </w:p>
        </w:tc>
        <w:tc>
          <w:tcPr>
            <w:tcW w:w="0" w:type="auto"/>
          </w:tcPr>
          <w:p w14:paraId="28156DC4" w14:textId="77777777" w:rsidR="001A6428" w:rsidRPr="00261222" w:rsidRDefault="001A6428" w:rsidP="00FE3C7D">
            <w:pPr>
              <w:pStyle w:val="NormalforTables"/>
              <w:spacing w:line="720" w:lineRule="exact"/>
            </w:pPr>
          </w:p>
        </w:tc>
        <w:tc>
          <w:tcPr>
            <w:tcW w:w="0" w:type="auto"/>
          </w:tcPr>
          <w:p w14:paraId="5920C4DB"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ɳal-ʈaa-ɳal-ʈaa-t̪</w:t>
            </w:r>
          </w:p>
        </w:tc>
        <w:tc>
          <w:tcPr>
            <w:tcW w:w="0" w:type="auto"/>
          </w:tcPr>
          <w:p w14:paraId="592CD86E"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2877C9C1" w14:textId="77777777" w:rsidR="001A6428" w:rsidRPr="00F730A8" w:rsidRDefault="001A6428" w:rsidP="00FE3C7D">
            <w:pPr>
              <w:pStyle w:val="NormalforTables"/>
              <w:spacing w:line="720" w:lineRule="exact"/>
              <w:rPr>
                <w:rFonts w:ascii="Doulos SIL" w:hAnsi="Doulos SIL"/>
                <w:noProof/>
                <w:lang w:val="en-US"/>
              </w:rPr>
            </w:pPr>
          </w:p>
        </w:tc>
      </w:tr>
      <w:tr w:rsidR="001A6428" w:rsidRPr="00F730A8" w14:paraId="0A77D874" w14:textId="77777777">
        <w:tc>
          <w:tcPr>
            <w:tcW w:w="0" w:type="auto"/>
          </w:tcPr>
          <w:p w14:paraId="58EE25BC" w14:textId="77777777" w:rsidR="001A6428" w:rsidRPr="00F730A8" w:rsidRDefault="001A6428" w:rsidP="00FE3C7D">
            <w:pPr>
              <w:pStyle w:val="NormalforTables"/>
              <w:spacing w:line="720" w:lineRule="exact"/>
            </w:pPr>
          </w:p>
        </w:tc>
        <w:tc>
          <w:tcPr>
            <w:tcW w:w="0" w:type="auto"/>
          </w:tcPr>
          <w:p w14:paraId="432A7DA8" w14:textId="77777777" w:rsidR="001A6428" w:rsidRPr="00F730A8" w:rsidRDefault="001A6428" w:rsidP="00FE3C7D">
            <w:pPr>
              <w:pStyle w:val="NormalforTables"/>
              <w:spacing w:line="720" w:lineRule="exact"/>
            </w:pPr>
          </w:p>
        </w:tc>
        <w:tc>
          <w:tcPr>
            <w:tcW w:w="0" w:type="auto"/>
          </w:tcPr>
          <w:p w14:paraId="50236022" w14:textId="77777777" w:rsidR="001A6428" w:rsidRPr="00261222" w:rsidRDefault="001A6428" w:rsidP="00FE3C7D">
            <w:pPr>
              <w:pStyle w:val="NormalforTables"/>
              <w:spacing w:line="720" w:lineRule="exact"/>
            </w:pPr>
            <w:r w:rsidRPr="00261222">
              <w:t>‹head-bob</w:t>
            </w:r>
            <w:r w:rsidRPr="00261222">
              <w:rPr>
                <w:vertAlign w:val="subscript"/>
              </w:rPr>
              <w:t>NL</w:t>
            </w:r>
            <w:r w:rsidRPr="00261222">
              <w:t>-head-bob</w:t>
            </w:r>
            <w:r w:rsidRPr="00261222">
              <w:rPr>
                <w:vertAlign w:val="subscript"/>
              </w:rPr>
              <w:t>NL</w:t>
            </w:r>
            <w:r w:rsidRPr="00261222">
              <w:t>-</w:t>
            </w:r>
            <w:r w:rsidRPr="00261222">
              <w:rPr>
                <w:smallCaps/>
              </w:rPr>
              <w:t>th</w:t>
            </w:r>
            <w:r w:rsidRPr="00261222">
              <w:t>›-</w:t>
            </w:r>
          </w:p>
        </w:tc>
        <w:tc>
          <w:tcPr>
            <w:tcW w:w="0" w:type="auto"/>
          </w:tcPr>
          <w:p w14:paraId="782BEAD7" w14:textId="77777777" w:rsidR="001A6428" w:rsidRPr="00F730A8" w:rsidRDefault="001A6428" w:rsidP="00FE3C7D">
            <w:pPr>
              <w:pStyle w:val="NormalforTables"/>
              <w:spacing w:line="720" w:lineRule="exact"/>
              <w:rPr>
                <w:rFonts w:ascii="Doulos SIL" w:hAnsi="Doulos SIL"/>
                <w:noProof/>
                <w:lang w:val="en-US"/>
              </w:rPr>
            </w:pPr>
          </w:p>
        </w:tc>
        <w:tc>
          <w:tcPr>
            <w:tcW w:w="0" w:type="auto"/>
          </w:tcPr>
          <w:p w14:paraId="47DD28ED" w14:textId="77777777" w:rsidR="001A6428" w:rsidRPr="00F730A8" w:rsidRDefault="001A6428" w:rsidP="00FE3C7D">
            <w:pPr>
              <w:pStyle w:val="NormalforTables"/>
              <w:spacing w:line="720" w:lineRule="exact"/>
            </w:pPr>
          </w:p>
        </w:tc>
      </w:tr>
      <w:tr w:rsidR="001A6428" w:rsidRPr="00261222" w14:paraId="47746108" w14:textId="77777777">
        <w:tc>
          <w:tcPr>
            <w:tcW w:w="0" w:type="auto"/>
          </w:tcPr>
          <w:p w14:paraId="32B79124" w14:textId="77777777" w:rsidR="001A6428" w:rsidRPr="00F730A8" w:rsidRDefault="001A6428" w:rsidP="00FE3C7D">
            <w:pPr>
              <w:pStyle w:val="NormalforTables"/>
              <w:spacing w:line="720" w:lineRule="exact"/>
            </w:pPr>
          </w:p>
        </w:tc>
        <w:tc>
          <w:tcPr>
            <w:tcW w:w="0" w:type="auto"/>
          </w:tcPr>
          <w:p w14:paraId="4747D1FE" w14:textId="77777777" w:rsidR="001A6428" w:rsidRPr="00F730A8" w:rsidRDefault="001A6428" w:rsidP="00FE3C7D">
            <w:pPr>
              <w:pStyle w:val="NormalforTables"/>
              <w:spacing w:line="720" w:lineRule="exact"/>
            </w:pPr>
          </w:p>
        </w:tc>
        <w:tc>
          <w:tcPr>
            <w:tcW w:w="0" w:type="auto"/>
          </w:tcPr>
          <w:p w14:paraId="294FD4CB" w14:textId="77777777" w:rsidR="001A6428" w:rsidRPr="00F730A8" w:rsidRDefault="001A6428" w:rsidP="00FE3C7D">
            <w:pPr>
              <w:pStyle w:val="NormalforTables"/>
              <w:spacing w:line="720" w:lineRule="exact"/>
            </w:pPr>
            <w:r w:rsidRPr="00261222">
              <w:t>‘loll one’s head’</w:t>
            </w:r>
          </w:p>
        </w:tc>
        <w:tc>
          <w:tcPr>
            <w:tcW w:w="0" w:type="auto"/>
          </w:tcPr>
          <w:p w14:paraId="76A32937" w14:textId="77777777" w:rsidR="001A6428" w:rsidRPr="00F730A8" w:rsidRDefault="001A6428" w:rsidP="00FE3C7D">
            <w:pPr>
              <w:pStyle w:val="NormalforTables"/>
              <w:spacing w:line="720" w:lineRule="exact"/>
            </w:pPr>
          </w:p>
        </w:tc>
        <w:tc>
          <w:tcPr>
            <w:tcW w:w="0" w:type="auto"/>
          </w:tcPr>
          <w:p w14:paraId="6C710908" w14:textId="77777777" w:rsidR="001A6428" w:rsidRPr="00261222" w:rsidRDefault="001A6428" w:rsidP="00FE3C7D">
            <w:pPr>
              <w:pStyle w:val="NormalforTables"/>
              <w:spacing w:line="720" w:lineRule="exact"/>
            </w:pPr>
          </w:p>
        </w:tc>
      </w:tr>
    </w:tbl>
    <w:p w14:paraId="56BB43C0" w14:textId="77777777" w:rsidR="001A6428" w:rsidRPr="00261222" w:rsidRDefault="001A6428" w:rsidP="00FE3C7D">
      <w:pPr>
        <w:spacing w:line="720" w:lineRule="exact"/>
        <w:jc w:val="left"/>
      </w:pPr>
    </w:p>
    <w:bookmarkEnd w:id="15"/>
    <w:bookmarkEnd w:id="16"/>
    <w:bookmarkEnd w:id="17"/>
    <w:p w14:paraId="4ECC3175" w14:textId="77777777" w:rsidR="00E553FB" w:rsidRDefault="00E553FB" w:rsidP="00FE3C7D">
      <w:pPr>
        <w:spacing w:line="720" w:lineRule="exact"/>
        <w:jc w:val="left"/>
        <w:rPr>
          <w:b/>
          <w:szCs w:val="28"/>
        </w:rPr>
      </w:pPr>
      <w:r w:rsidRPr="00E553FB">
        <w:rPr>
          <w:b/>
          <w:szCs w:val="28"/>
        </w:rPr>
        <w:lastRenderedPageBreak/>
        <w:t>2.3</w:t>
      </w:r>
      <w:r w:rsidRPr="00E553FB">
        <w:rPr>
          <w:b/>
          <w:szCs w:val="28"/>
        </w:rPr>
        <w:tab/>
        <w:t>Suffixes</w:t>
      </w:r>
    </w:p>
    <w:p w14:paraId="7ED35F95" w14:textId="0A923DE2" w:rsidR="001A6428" w:rsidRPr="00261222" w:rsidRDefault="001A6428" w:rsidP="00FE3C7D">
      <w:pPr>
        <w:spacing w:line="720" w:lineRule="exact"/>
        <w:jc w:val="left"/>
      </w:pPr>
      <w:r w:rsidRPr="00261222">
        <w:t xml:space="preserve">Unlike roots suffixes need not begin with an underlying consonant, and may be as short as a single segment. Respresentative examples </w:t>
      </w:r>
      <w:r w:rsidR="00EF03C4">
        <w:t>appear</w:t>
      </w:r>
      <w:r w:rsidRPr="00261222">
        <w:t xml:space="preserve"> in (</w:t>
      </w:r>
      <w:r w:rsidR="00BA0646">
        <w:t>2.13</w:t>
      </w:r>
      <w:r w:rsidRPr="00261222">
        <w:t>). Glosses</w:t>
      </w:r>
      <w:r w:rsidR="005305B7">
        <w:t xml:space="preserve"> in (</w:t>
      </w:r>
      <w:r w:rsidR="00BA0646">
        <w:t>2.13</w:t>
      </w:r>
      <w:r w:rsidR="005305B7">
        <w:t>)</w:t>
      </w:r>
      <w:r w:rsidRPr="00261222">
        <w:t xml:space="preserve"> are morphomic.</w:t>
      </w:r>
    </w:p>
    <w:p w14:paraId="0E06D41D"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827"/>
        <w:gridCol w:w="397"/>
        <w:gridCol w:w="1098"/>
        <w:gridCol w:w="398"/>
        <w:gridCol w:w="1047"/>
        <w:gridCol w:w="399"/>
        <w:gridCol w:w="1319"/>
        <w:gridCol w:w="383"/>
        <w:gridCol w:w="747"/>
      </w:tblGrid>
      <w:tr w:rsidR="002A339B" w:rsidRPr="00F730A8" w14:paraId="107E776D" w14:textId="77777777" w:rsidTr="0015710B">
        <w:tc>
          <w:tcPr>
            <w:tcW w:w="0" w:type="auto"/>
          </w:tcPr>
          <w:p w14:paraId="7251BAFC" w14:textId="5B988688" w:rsidR="002A339B" w:rsidRPr="00F730A8" w:rsidRDefault="00E553FB" w:rsidP="0015710B">
            <w:pPr>
              <w:pStyle w:val="NormalforTables"/>
              <w:spacing w:line="720" w:lineRule="exact"/>
            </w:pPr>
            <w:r w:rsidRPr="00E553FB">
              <w:t>(2.13)</w:t>
            </w:r>
          </w:p>
        </w:tc>
        <w:tc>
          <w:tcPr>
            <w:tcW w:w="0" w:type="auto"/>
          </w:tcPr>
          <w:p w14:paraId="447F4D22" w14:textId="77777777" w:rsidR="002A339B" w:rsidRPr="00F730A8" w:rsidRDefault="002A339B" w:rsidP="0015710B">
            <w:pPr>
              <w:pStyle w:val="NormalforTables"/>
              <w:spacing w:line="720" w:lineRule="exact"/>
            </w:pPr>
            <w:r w:rsidRPr="00261222">
              <w:t>a.</w:t>
            </w:r>
          </w:p>
        </w:tc>
        <w:tc>
          <w:tcPr>
            <w:tcW w:w="0" w:type="auto"/>
          </w:tcPr>
          <w:p w14:paraId="62BEE74B" w14:textId="24187D3B" w:rsidR="002A339B" w:rsidRPr="00F730A8" w:rsidRDefault="002A339B" w:rsidP="0015710B">
            <w:pPr>
              <w:pStyle w:val="NormalforTables"/>
              <w:spacing w:line="720" w:lineRule="exact"/>
            </w:pPr>
            <w:r>
              <w:rPr>
                <w:i/>
              </w:rPr>
              <w:t>-n</w:t>
            </w:r>
          </w:p>
        </w:tc>
        <w:tc>
          <w:tcPr>
            <w:tcW w:w="0" w:type="auto"/>
          </w:tcPr>
          <w:p w14:paraId="50BC0F32" w14:textId="77777777" w:rsidR="002A339B" w:rsidRPr="00F730A8" w:rsidRDefault="002A339B" w:rsidP="0015710B">
            <w:pPr>
              <w:pStyle w:val="NormalforTables"/>
              <w:spacing w:line="720" w:lineRule="exact"/>
            </w:pPr>
            <w:r w:rsidRPr="00261222">
              <w:t>b.</w:t>
            </w:r>
          </w:p>
        </w:tc>
        <w:tc>
          <w:tcPr>
            <w:tcW w:w="0" w:type="auto"/>
          </w:tcPr>
          <w:p w14:paraId="599FE108" w14:textId="53949CB8" w:rsidR="002A339B" w:rsidRPr="00F730A8" w:rsidRDefault="002A339B" w:rsidP="0015710B">
            <w:pPr>
              <w:pStyle w:val="NormalforTables"/>
              <w:spacing w:line="720" w:lineRule="exact"/>
            </w:pPr>
            <w:r>
              <w:rPr>
                <w:i/>
              </w:rPr>
              <w:t>-ki</w:t>
            </w:r>
          </w:p>
        </w:tc>
        <w:tc>
          <w:tcPr>
            <w:tcW w:w="0" w:type="auto"/>
          </w:tcPr>
          <w:p w14:paraId="09220730" w14:textId="11048B27" w:rsidR="002A339B" w:rsidRPr="00261222" w:rsidRDefault="002A339B" w:rsidP="0015710B">
            <w:pPr>
              <w:pStyle w:val="NormalforTables"/>
              <w:spacing w:line="720" w:lineRule="exact"/>
            </w:pPr>
            <w:r>
              <w:t>c</w:t>
            </w:r>
            <w:r w:rsidRPr="00261222">
              <w:t>.</w:t>
            </w:r>
          </w:p>
        </w:tc>
        <w:tc>
          <w:tcPr>
            <w:tcW w:w="0" w:type="auto"/>
          </w:tcPr>
          <w:p w14:paraId="797A6532" w14:textId="20940C82" w:rsidR="002A339B" w:rsidRPr="00261222" w:rsidRDefault="002A339B" w:rsidP="002A339B">
            <w:pPr>
              <w:pStyle w:val="NormalforTables"/>
              <w:spacing w:line="720" w:lineRule="exact"/>
            </w:pPr>
            <w:r>
              <w:rPr>
                <w:i/>
              </w:rPr>
              <w:t>-ij</w:t>
            </w:r>
          </w:p>
        </w:tc>
        <w:tc>
          <w:tcPr>
            <w:tcW w:w="0" w:type="auto"/>
          </w:tcPr>
          <w:p w14:paraId="6789282C" w14:textId="559E78C0" w:rsidR="002A339B" w:rsidRPr="00261222" w:rsidRDefault="002A339B" w:rsidP="0015710B">
            <w:pPr>
              <w:pStyle w:val="NormalforTables"/>
              <w:spacing w:line="720" w:lineRule="exact"/>
            </w:pPr>
            <w:r w:rsidRPr="00261222">
              <w:t>d.</w:t>
            </w:r>
          </w:p>
        </w:tc>
        <w:tc>
          <w:tcPr>
            <w:tcW w:w="0" w:type="auto"/>
          </w:tcPr>
          <w:p w14:paraId="13D70750" w14:textId="6927F346" w:rsidR="002A339B" w:rsidRPr="00261222" w:rsidRDefault="002A339B" w:rsidP="0015710B">
            <w:pPr>
              <w:pStyle w:val="NormalforTables"/>
              <w:spacing w:line="720" w:lineRule="exact"/>
            </w:pPr>
            <w:r>
              <w:rPr>
                <w:i/>
              </w:rPr>
              <w:t>-nurru</w:t>
            </w:r>
          </w:p>
        </w:tc>
        <w:tc>
          <w:tcPr>
            <w:tcW w:w="0" w:type="auto"/>
          </w:tcPr>
          <w:p w14:paraId="6588D103" w14:textId="3FDC21FE" w:rsidR="002A339B" w:rsidRPr="00F730A8" w:rsidRDefault="002A339B" w:rsidP="0015710B">
            <w:pPr>
              <w:pStyle w:val="NormalforTables"/>
              <w:spacing w:line="720" w:lineRule="exact"/>
            </w:pPr>
            <w:r>
              <w:t>e</w:t>
            </w:r>
            <w:r w:rsidRPr="00261222">
              <w:t>.</w:t>
            </w:r>
          </w:p>
        </w:tc>
        <w:tc>
          <w:tcPr>
            <w:tcW w:w="0" w:type="auto"/>
          </w:tcPr>
          <w:p w14:paraId="4CC74983" w14:textId="3271752F" w:rsidR="002A339B" w:rsidRPr="00F730A8" w:rsidRDefault="002A339B" w:rsidP="002A339B">
            <w:pPr>
              <w:pStyle w:val="NormalforTables"/>
              <w:spacing w:line="720" w:lineRule="exact"/>
              <w:rPr>
                <w:i/>
              </w:rPr>
            </w:pPr>
            <w:r>
              <w:rPr>
                <w:i/>
              </w:rPr>
              <w:t>-irrin</w:t>
            </w:r>
          </w:p>
        </w:tc>
      </w:tr>
      <w:tr w:rsidR="002A339B" w:rsidRPr="00F730A8" w14:paraId="358C4D3E" w14:textId="77777777" w:rsidTr="0015710B">
        <w:tc>
          <w:tcPr>
            <w:tcW w:w="0" w:type="auto"/>
          </w:tcPr>
          <w:p w14:paraId="5EB858C1" w14:textId="77777777" w:rsidR="002A339B" w:rsidRPr="00CE4D98" w:rsidRDefault="002A339B" w:rsidP="0015710B">
            <w:pPr>
              <w:pStyle w:val="NormalforTables"/>
              <w:spacing w:line="720" w:lineRule="exact"/>
            </w:pPr>
          </w:p>
        </w:tc>
        <w:tc>
          <w:tcPr>
            <w:tcW w:w="0" w:type="auto"/>
          </w:tcPr>
          <w:p w14:paraId="6131BAE1" w14:textId="77777777" w:rsidR="002A339B" w:rsidRPr="00261222" w:rsidRDefault="002A339B" w:rsidP="0015710B">
            <w:pPr>
              <w:pStyle w:val="NormalforTables"/>
              <w:spacing w:line="720" w:lineRule="exact"/>
            </w:pPr>
          </w:p>
        </w:tc>
        <w:tc>
          <w:tcPr>
            <w:tcW w:w="0" w:type="auto"/>
          </w:tcPr>
          <w:p w14:paraId="4BDB309D" w14:textId="565DB769" w:rsidR="002A339B" w:rsidRPr="00F730A8" w:rsidRDefault="002A339B" w:rsidP="0015710B">
            <w:pPr>
              <w:pStyle w:val="NormalforTables"/>
              <w:spacing w:line="720" w:lineRule="exact"/>
              <w:rPr>
                <w:rFonts w:ascii="Doulos SIL" w:hAnsi="Doulos SIL"/>
                <w:lang w:val="en-US"/>
              </w:rPr>
            </w:pPr>
            <w:r>
              <w:rPr>
                <w:rFonts w:ascii="Doulos SIL" w:hAnsi="Doulos SIL"/>
                <w:noProof/>
                <w:lang w:val="en-US"/>
              </w:rPr>
              <w:t>-n</w:t>
            </w:r>
          </w:p>
        </w:tc>
        <w:tc>
          <w:tcPr>
            <w:tcW w:w="0" w:type="auto"/>
          </w:tcPr>
          <w:p w14:paraId="32E4DFF0" w14:textId="77777777" w:rsidR="002A339B" w:rsidRPr="00F730A8" w:rsidRDefault="002A339B" w:rsidP="0015710B">
            <w:pPr>
              <w:pStyle w:val="NormalforTables"/>
              <w:spacing w:line="720" w:lineRule="exact"/>
              <w:rPr>
                <w:rFonts w:ascii="Doulos SIL" w:hAnsi="Doulos SIL"/>
                <w:lang w:val="ru-RU"/>
              </w:rPr>
            </w:pPr>
          </w:p>
        </w:tc>
        <w:tc>
          <w:tcPr>
            <w:tcW w:w="0" w:type="auto"/>
          </w:tcPr>
          <w:p w14:paraId="116FB90E" w14:textId="3FF116BD" w:rsidR="002A339B" w:rsidRPr="00F730A8" w:rsidRDefault="002A339B" w:rsidP="002A339B">
            <w:pPr>
              <w:pStyle w:val="NormalforTables"/>
              <w:spacing w:line="720" w:lineRule="exact"/>
              <w:rPr>
                <w:rFonts w:ascii="Doulos SIL" w:hAnsi="Doulos SIL"/>
                <w:lang w:val="en-US"/>
              </w:rPr>
            </w:pPr>
            <w:r w:rsidRPr="002A339B">
              <w:rPr>
                <w:noProof/>
                <w:lang w:val="en-US"/>
              </w:rPr>
              <w:t>+</w:t>
            </w:r>
            <w:r>
              <w:rPr>
                <w:rFonts w:ascii="Doulos SIL" w:hAnsi="Doulos SIL"/>
                <w:noProof/>
                <w:lang w:val="en-US"/>
              </w:rPr>
              <w:t>ki</w:t>
            </w:r>
          </w:p>
        </w:tc>
        <w:tc>
          <w:tcPr>
            <w:tcW w:w="0" w:type="auto"/>
          </w:tcPr>
          <w:p w14:paraId="2CFEEEDD" w14:textId="77777777" w:rsidR="002A339B" w:rsidRPr="00F730A8" w:rsidRDefault="002A339B" w:rsidP="0015710B">
            <w:pPr>
              <w:pStyle w:val="NormalforTables"/>
              <w:spacing w:line="720" w:lineRule="exact"/>
              <w:rPr>
                <w:rFonts w:ascii="Doulos SIL" w:hAnsi="Doulos SIL"/>
                <w:lang w:val="en-US"/>
              </w:rPr>
            </w:pPr>
          </w:p>
        </w:tc>
        <w:tc>
          <w:tcPr>
            <w:tcW w:w="0" w:type="auto"/>
          </w:tcPr>
          <w:p w14:paraId="4B1E5938" w14:textId="149A4C7A" w:rsidR="002A339B" w:rsidRPr="00F730A8" w:rsidRDefault="002A339B" w:rsidP="0015710B">
            <w:pPr>
              <w:pStyle w:val="NormalforTables"/>
              <w:spacing w:line="720" w:lineRule="exact"/>
              <w:rPr>
                <w:rFonts w:ascii="Doulos SIL" w:hAnsi="Doulos SIL"/>
                <w:lang w:val="en-US"/>
              </w:rPr>
            </w:pPr>
            <w:r>
              <w:rPr>
                <w:noProof/>
                <w:lang w:val="en-US"/>
              </w:rPr>
              <w:t>-ic</w:t>
            </w:r>
          </w:p>
        </w:tc>
        <w:tc>
          <w:tcPr>
            <w:tcW w:w="0" w:type="auto"/>
          </w:tcPr>
          <w:p w14:paraId="66519760" w14:textId="77777777" w:rsidR="002A339B" w:rsidRPr="00F730A8" w:rsidRDefault="002A339B" w:rsidP="0015710B">
            <w:pPr>
              <w:pStyle w:val="NormalforTables"/>
              <w:spacing w:line="720" w:lineRule="exact"/>
              <w:rPr>
                <w:rFonts w:ascii="Doulos SIL" w:hAnsi="Doulos SIL"/>
                <w:lang w:val="en-US"/>
              </w:rPr>
            </w:pPr>
          </w:p>
        </w:tc>
        <w:tc>
          <w:tcPr>
            <w:tcW w:w="0" w:type="auto"/>
          </w:tcPr>
          <w:p w14:paraId="63293C81" w14:textId="464BE2B6" w:rsidR="002A339B" w:rsidRPr="00F730A8" w:rsidRDefault="002A339B" w:rsidP="0015710B">
            <w:pPr>
              <w:pStyle w:val="NormalforTables"/>
              <w:spacing w:line="720" w:lineRule="exact"/>
              <w:rPr>
                <w:rFonts w:ascii="Doulos SIL" w:hAnsi="Doulos SIL"/>
                <w:lang w:val="en-US"/>
              </w:rPr>
            </w:pPr>
            <w:r>
              <w:rPr>
                <w:rFonts w:ascii="Doulos SIL" w:hAnsi="Doulos SIL"/>
                <w:noProof/>
                <w:lang w:val="en-US"/>
              </w:rPr>
              <w:t>-ɳuru</w:t>
            </w:r>
          </w:p>
        </w:tc>
        <w:tc>
          <w:tcPr>
            <w:tcW w:w="0" w:type="auto"/>
          </w:tcPr>
          <w:p w14:paraId="061B10C7" w14:textId="3B404E0C" w:rsidR="002A339B" w:rsidRPr="00F730A8" w:rsidRDefault="002A339B" w:rsidP="0015710B">
            <w:pPr>
              <w:pStyle w:val="NormalforTables"/>
              <w:spacing w:line="720" w:lineRule="exact"/>
              <w:rPr>
                <w:rFonts w:ascii="Doulos SIL" w:hAnsi="Doulos SIL"/>
                <w:lang w:val="en-US"/>
              </w:rPr>
            </w:pPr>
          </w:p>
        </w:tc>
        <w:tc>
          <w:tcPr>
            <w:tcW w:w="0" w:type="auto"/>
          </w:tcPr>
          <w:p w14:paraId="575F48BB" w14:textId="0D2245EB" w:rsidR="002A339B" w:rsidRPr="00F730A8" w:rsidRDefault="002A339B" w:rsidP="002A339B">
            <w:pPr>
              <w:pStyle w:val="NormalforTables"/>
              <w:spacing w:line="720" w:lineRule="exact"/>
              <w:rPr>
                <w:rFonts w:ascii="Doulos SIL" w:hAnsi="Doulos SIL"/>
                <w:noProof/>
                <w:lang w:val="en-US"/>
              </w:rPr>
            </w:pPr>
            <w:r>
              <w:rPr>
                <w:rFonts w:ascii="Doulos SIL" w:hAnsi="Doulos SIL"/>
                <w:noProof/>
                <w:lang w:val="en-US"/>
              </w:rPr>
              <w:t>-iriɲ</w:t>
            </w:r>
          </w:p>
        </w:tc>
      </w:tr>
      <w:tr w:rsidR="002A339B" w:rsidRPr="00F730A8" w14:paraId="2F50D344" w14:textId="77777777" w:rsidTr="0015710B">
        <w:tc>
          <w:tcPr>
            <w:tcW w:w="0" w:type="auto"/>
          </w:tcPr>
          <w:p w14:paraId="627C1532" w14:textId="77777777" w:rsidR="002A339B" w:rsidRPr="00F730A8" w:rsidRDefault="002A339B" w:rsidP="0015710B">
            <w:pPr>
              <w:pStyle w:val="NormalforTables"/>
              <w:spacing w:line="720" w:lineRule="exact"/>
            </w:pPr>
          </w:p>
        </w:tc>
        <w:tc>
          <w:tcPr>
            <w:tcW w:w="0" w:type="auto"/>
          </w:tcPr>
          <w:p w14:paraId="4D45F88E" w14:textId="77777777" w:rsidR="002A339B" w:rsidRPr="00F730A8" w:rsidRDefault="002A339B" w:rsidP="0015710B">
            <w:pPr>
              <w:pStyle w:val="NormalforTables"/>
              <w:spacing w:line="720" w:lineRule="exact"/>
            </w:pPr>
          </w:p>
        </w:tc>
        <w:tc>
          <w:tcPr>
            <w:tcW w:w="0" w:type="auto"/>
          </w:tcPr>
          <w:p w14:paraId="105D2DD0" w14:textId="61696A1B" w:rsidR="002A339B" w:rsidRPr="00F730A8" w:rsidRDefault="002A339B" w:rsidP="0015710B">
            <w:pPr>
              <w:pStyle w:val="NormalforTables"/>
              <w:spacing w:line="720" w:lineRule="exact"/>
            </w:pPr>
            <w:r>
              <w:t>µ</w:t>
            </w:r>
            <w:r w:rsidRPr="002A339B">
              <w:rPr>
                <w:smallCaps/>
              </w:rPr>
              <w:t>n</w:t>
            </w:r>
          </w:p>
        </w:tc>
        <w:tc>
          <w:tcPr>
            <w:tcW w:w="0" w:type="auto"/>
          </w:tcPr>
          <w:p w14:paraId="61B35050" w14:textId="77777777" w:rsidR="002A339B" w:rsidRPr="00F730A8" w:rsidRDefault="002A339B" w:rsidP="0015710B">
            <w:pPr>
              <w:pStyle w:val="NormalforTables"/>
              <w:spacing w:line="720" w:lineRule="exact"/>
            </w:pPr>
          </w:p>
        </w:tc>
        <w:tc>
          <w:tcPr>
            <w:tcW w:w="0" w:type="auto"/>
          </w:tcPr>
          <w:p w14:paraId="371CFF67" w14:textId="328F71E1" w:rsidR="002A339B" w:rsidRPr="00F730A8" w:rsidRDefault="002A339B" w:rsidP="0015710B">
            <w:pPr>
              <w:pStyle w:val="NormalforTables"/>
              <w:spacing w:line="720" w:lineRule="exact"/>
            </w:pPr>
            <w:r w:rsidRPr="002A339B">
              <w:rPr>
                <w:smallCaps/>
              </w:rPr>
              <w:t>µloc</w:t>
            </w:r>
          </w:p>
        </w:tc>
        <w:tc>
          <w:tcPr>
            <w:tcW w:w="0" w:type="auto"/>
          </w:tcPr>
          <w:p w14:paraId="4D305EDF" w14:textId="77777777" w:rsidR="002A339B" w:rsidRPr="00F730A8" w:rsidRDefault="002A339B" w:rsidP="0015710B">
            <w:pPr>
              <w:pStyle w:val="NormalforTables"/>
              <w:spacing w:line="720" w:lineRule="exact"/>
            </w:pPr>
          </w:p>
        </w:tc>
        <w:tc>
          <w:tcPr>
            <w:tcW w:w="0" w:type="auto"/>
          </w:tcPr>
          <w:p w14:paraId="53B47DBB" w14:textId="59778436" w:rsidR="002A339B" w:rsidRPr="00F730A8" w:rsidRDefault="002A339B" w:rsidP="002A339B">
            <w:pPr>
              <w:pStyle w:val="NormalforTables"/>
              <w:spacing w:line="720" w:lineRule="exact"/>
            </w:pPr>
            <w:r w:rsidRPr="002A339B">
              <w:rPr>
                <w:smallCaps/>
              </w:rPr>
              <w:t>µ</w:t>
            </w:r>
            <w:r>
              <w:rPr>
                <w:smallCaps/>
              </w:rPr>
              <w:t>same</w:t>
            </w:r>
          </w:p>
        </w:tc>
        <w:tc>
          <w:tcPr>
            <w:tcW w:w="0" w:type="auto"/>
          </w:tcPr>
          <w:p w14:paraId="4E485E47" w14:textId="77777777" w:rsidR="002A339B" w:rsidRPr="00F730A8" w:rsidRDefault="002A339B" w:rsidP="0015710B">
            <w:pPr>
              <w:pStyle w:val="NormalforTables"/>
              <w:spacing w:line="720" w:lineRule="exact"/>
            </w:pPr>
          </w:p>
        </w:tc>
        <w:tc>
          <w:tcPr>
            <w:tcW w:w="0" w:type="auto"/>
          </w:tcPr>
          <w:p w14:paraId="4955A07C" w14:textId="42CA5DCE" w:rsidR="002A339B" w:rsidRPr="00F730A8" w:rsidRDefault="002A339B" w:rsidP="0015710B">
            <w:pPr>
              <w:pStyle w:val="NormalforTables"/>
              <w:spacing w:line="720" w:lineRule="exact"/>
            </w:pPr>
            <w:r w:rsidRPr="002A339B">
              <w:rPr>
                <w:smallCaps/>
              </w:rPr>
              <w:t>µassoc</w:t>
            </w:r>
          </w:p>
        </w:tc>
        <w:tc>
          <w:tcPr>
            <w:tcW w:w="0" w:type="auto"/>
          </w:tcPr>
          <w:p w14:paraId="6E7EF34C" w14:textId="4002F9A7" w:rsidR="002A339B" w:rsidRPr="00F730A8" w:rsidRDefault="002A339B" w:rsidP="0015710B">
            <w:pPr>
              <w:pStyle w:val="NormalforTables"/>
              <w:spacing w:line="720" w:lineRule="exact"/>
            </w:pPr>
          </w:p>
        </w:tc>
        <w:tc>
          <w:tcPr>
            <w:tcW w:w="0" w:type="auto"/>
          </w:tcPr>
          <w:p w14:paraId="1748A57F" w14:textId="30F0DC95" w:rsidR="002A339B" w:rsidRPr="00F730A8" w:rsidRDefault="002A339B" w:rsidP="002A339B">
            <w:pPr>
              <w:pStyle w:val="NormalforTables"/>
              <w:spacing w:line="720" w:lineRule="exact"/>
            </w:pPr>
            <w:r w:rsidRPr="002A339B">
              <w:rPr>
                <w:smallCaps/>
              </w:rPr>
              <w:t>µ</w:t>
            </w:r>
            <w:r>
              <w:rPr>
                <w:smallCaps/>
              </w:rPr>
              <w:t>res</w:t>
            </w:r>
          </w:p>
        </w:tc>
      </w:tr>
      <w:tr w:rsidR="002A339B" w:rsidRPr="00F730A8" w14:paraId="1AD88674" w14:textId="77777777" w:rsidTr="0015710B">
        <w:tc>
          <w:tcPr>
            <w:tcW w:w="0" w:type="auto"/>
          </w:tcPr>
          <w:p w14:paraId="4AC5B750" w14:textId="77777777" w:rsidR="002A339B" w:rsidRPr="00F730A8" w:rsidRDefault="002A339B" w:rsidP="0015710B">
            <w:pPr>
              <w:pStyle w:val="NormalforTables"/>
              <w:spacing w:line="720" w:lineRule="exact"/>
            </w:pPr>
          </w:p>
        </w:tc>
        <w:tc>
          <w:tcPr>
            <w:tcW w:w="0" w:type="auto"/>
          </w:tcPr>
          <w:p w14:paraId="1E164936" w14:textId="77777777" w:rsidR="002A339B" w:rsidRPr="00F730A8" w:rsidRDefault="002A339B" w:rsidP="0015710B">
            <w:pPr>
              <w:pStyle w:val="NormalforTables"/>
              <w:spacing w:line="720" w:lineRule="exact"/>
            </w:pPr>
          </w:p>
        </w:tc>
        <w:tc>
          <w:tcPr>
            <w:tcW w:w="0" w:type="auto"/>
          </w:tcPr>
          <w:p w14:paraId="58036B97" w14:textId="77777777" w:rsidR="002A339B" w:rsidRPr="00F730A8" w:rsidRDefault="002A339B" w:rsidP="0015710B">
            <w:pPr>
              <w:pStyle w:val="NormalforTables"/>
              <w:spacing w:line="720" w:lineRule="exact"/>
            </w:pPr>
          </w:p>
        </w:tc>
        <w:tc>
          <w:tcPr>
            <w:tcW w:w="0" w:type="auto"/>
          </w:tcPr>
          <w:p w14:paraId="16436AEE" w14:textId="77777777" w:rsidR="002A339B" w:rsidRPr="00F730A8" w:rsidRDefault="002A339B" w:rsidP="0015710B">
            <w:pPr>
              <w:pStyle w:val="NormalforTables"/>
              <w:spacing w:line="720" w:lineRule="exact"/>
            </w:pPr>
          </w:p>
        </w:tc>
        <w:tc>
          <w:tcPr>
            <w:tcW w:w="0" w:type="auto"/>
          </w:tcPr>
          <w:p w14:paraId="3369F598" w14:textId="77777777" w:rsidR="002A339B" w:rsidRPr="00F730A8" w:rsidRDefault="002A339B" w:rsidP="0015710B">
            <w:pPr>
              <w:pStyle w:val="NormalforTables"/>
              <w:spacing w:line="720" w:lineRule="exact"/>
            </w:pPr>
          </w:p>
        </w:tc>
        <w:tc>
          <w:tcPr>
            <w:tcW w:w="0" w:type="auto"/>
          </w:tcPr>
          <w:p w14:paraId="4C3141A9" w14:textId="77777777" w:rsidR="002A339B" w:rsidRPr="00F730A8" w:rsidRDefault="002A339B" w:rsidP="0015710B">
            <w:pPr>
              <w:pStyle w:val="NormalforTables"/>
              <w:spacing w:line="720" w:lineRule="exact"/>
            </w:pPr>
          </w:p>
        </w:tc>
        <w:tc>
          <w:tcPr>
            <w:tcW w:w="0" w:type="auto"/>
          </w:tcPr>
          <w:p w14:paraId="18B0D553" w14:textId="77777777" w:rsidR="002A339B" w:rsidRPr="00F730A8" w:rsidRDefault="002A339B" w:rsidP="0015710B">
            <w:pPr>
              <w:pStyle w:val="NormalforTables"/>
              <w:spacing w:line="720" w:lineRule="exact"/>
            </w:pPr>
          </w:p>
        </w:tc>
        <w:tc>
          <w:tcPr>
            <w:tcW w:w="0" w:type="auto"/>
          </w:tcPr>
          <w:p w14:paraId="52F49E54" w14:textId="77777777" w:rsidR="002A339B" w:rsidRPr="00F730A8" w:rsidRDefault="002A339B" w:rsidP="0015710B">
            <w:pPr>
              <w:pStyle w:val="NormalforTables"/>
              <w:spacing w:line="720" w:lineRule="exact"/>
            </w:pPr>
          </w:p>
        </w:tc>
        <w:tc>
          <w:tcPr>
            <w:tcW w:w="0" w:type="auto"/>
          </w:tcPr>
          <w:p w14:paraId="0D6AD9CE" w14:textId="77777777" w:rsidR="002A339B" w:rsidRPr="00F730A8" w:rsidRDefault="002A339B" w:rsidP="0015710B">
            <w:pPr>
              <w:pStyle w:val="NormalforTables"/>
              <w:spacing w:line="720" w:lineRule="exact"/>
            </w:pPr>
          </w:p>
        </w:tc>
        <w:tc>
          <w:tcPr>
            <w:tcW w:w="0" w:type="auto"/>
          </w:tcPr>
          <w:p w14:paraId="02FF867D" w14:textId="74FA94F4" w:rsidR="002A339B" w:rsidRPr="00F730A8" w:rsidRDefault="002A339B" w:rsidP="0015710B">
            <w:pPr>
              <w:pStyle w:val="NormalforTables"/>
              <w:spacing w:line="720" w:lineRule="exact"/>
            </w:pPr>
          </w:p>
        </w:tc>
        <w:tc>
          <w:tcPr>
            <w:tcW w:w="0" w:type="auto"/>
          </w:tcPr>
          <w:p w14:paraId="1FD71AB7" w14:textId="77777777" w:rsidR="002A339B" w:rsidRPr="00F730A8" w:rsidRDefault="002A339B" w:rsidP="0015710B">
            <w:pPr>
              <w:pStyle w:val="NormalforTables"/>
              <w:spacing w:line="720" w:lineRule="exact"/>
            </w:pPr>
          </w:p>
        </w:tc>
      </w:tr>
      <w:tr w:rsidR="002A339B" w:rsidRPr="00F730A8" w14:paraId="7D746B05" w14:textId="77777777" w:rsidTr="0015710B">
        <w:tc>
          <w:tcPr>
            <w:tcW w:w="0" w:type="auto"/>
          </w:tcPr>
          <w:p w14:paraId="7FAACFC0" w14:textId="77777777" w:rsidR="002A339B" w:rsidRPr="00F730A8" w:rsidRDefault="002A339B" w:rsidP="0015710B">
            <w:pPr>
              <w:pStyle w:val="NormalforTables"/>
              <w:spacing w:line="720" w:lineRule="exact"/>
            </w:pPr>
          </w:p>
        </w:tc>
        <w:tc>
          <w:tcPr>
            <w:tcW w:w="0" w:type="auto"/>
          </w:tcPr>
          <w:p w14:paraId="56F1011E" w14:textId="7B10D37A" w:rsidR="002A339B" w:rsidRPr="00F730A8" w:rsidRDefault="002A339B" w:rsidP="0015710B">
            <w:pPr>
              <w:pStyle w:val="NormalforTables"/>
              <w:spacing w:line="720" w:lineRule="exact"/>
            </w:pPr>
            <w:r>
              <w:t>f.</w:t>
            </w:r>
          </w:p>
        </w:tc>
        <w:tc>
          <w:tcPr>
            <w:tcW w:w="0" w:type="auto"/>
          </w:tcPr>
          <w:p w14:paraId="76C4CC37" w14:textId="1798D99F" w:rsidR="002A339B" w:rsidRPr="002A339B" w:rsidRDefault="002A339B" w:rsidP="0015710B">
            <w:pPr>
              <w:pStyle w:val="NormalforTables"/>
              <w:spacing w:line="720" w:lineRule="exact"/>
              <w:rPr>
                <w:i/>
              </w:rPr>
            </w:pPr>
            <w:r>
              <w:rPr>
                <w:i/>
              </w:rPr>
              <w:t>-i</w:t>
            </w:r>
            <w:r w:rsidRPr="002A339B">
              <w:rPr>
                <w:i/>
              </w:rPr>
              <w:t>j</w:t>
            </w:r>
          </w:p>
        </w:tc>
        <w:tc>
          <w:tcPr>
            <w:tcW w:w="0" w:type="auto"/>
          </w:tcPr>
          <w:p w14:paraId="76DB3E88" w14:textId="12EFAF59" w:rsidR="002A339B" w:rsidRPr="00F730A8" w:rsidRDefault="002A339B" w:rsidP="0015710B">
            <w:pPr>
              <w:pStyle w:val="NormalforTables"/>
              <w:spacing w:line="720" w:lineRule="exact"/>
            </w:pPr>
            <w:r>
              <w:t>g</w:t>
            </w:r>
            <w:r w:rsidRPr="00261222">
              <w:t>.</w:t>
            </w:r>
          </w:p>
        </w:tc>
        <w:tc>
          <w:tcPr>
            <w:tcW w:w="0" w:type="auto"/>
          </w:tcPr>
          <w:p w14:paraId="53FADE9E" w14:textId="538A65CE" w:rsidR="002A339B" w:rsidRPr="00F730A8" w:rsidRDefault="002A339B" w:rsidP="002A339B">
            <w:pPr>
              <w:pStyle w:val="NormalforTables"/>
              <w:spacing w:line="720" w:lineRule="exact"/>
            </w:pPr>
            <w:r>
              <w:t>-</w:t>
            </w:r>
            <w:r>
              <w:rPr>
                <w:i/>
              </w:rPr>
              <w:t>wa</w:t>
            </w:r>
            <w:r w:rsidRPr="002A339B">
              <w:rPr>
                <w:i/>
              </w:rPr>
              <w:t>th</w:t>
            </w:r>
          </w:p>
        </w:tc>
        <w:tc>
          <w:tcPr>
            <w:tcW w:w="0" w:type="auto"/>
          </w:tcPr>
          <w:p w14:paraId="4484104B" w14:textId="333BC7C6" w:rsidR="002A339B" w:rsidRPr="00261222" w:rsidRDefault="002A339B" w:rsidP="0015710B">
            <w:pPr>
              <w:pStyle w:val="NormalforTables"/>
              <w:spacing w:line="720" w:lineRule="exact"/>
            </w:pPr>
            <w:r>
              <w:t>h</w:t>
            </w:r>
            <w:r w:rsidRPr="00261222">
              <w:t>.</w:t>
            </w:r>
          </w:p>
        </w:tc>
        <w:tc>
          <w:tcPr>
            <w:tcW w:w="0" w:type="auto"/>
          </w:tcPr>
          <w:p w14:paraId="1971ECB5" w14:textId="7F706E64" w:rsidR="002A339B" w:rsidRPr="00261222" w:rsidRDefault="002A339B" w:rsidP="0015710B">
            <w:pPr>
              <w:pStyle w:val="NormalforTables"/>
              <w:spacing w:line="720" w:lineRule="exact"/>
            </w:pPr>
            <w:r>
              <w:rPr>
                <w:i/>
              </w:rPr>
              <w:t>-maruth</w:t>
            </w:r>
          </w:p>
        </w:tc>
        <w:tc>
          <w:tcPr>
            <w:tcW w:w="0" w:type="auto"/>
          </w:tcPr>
          <w:p w14:paraId="42929EF7" w14:textId="1B10C367" w:rsidR="002A339B" w:rsidRPr="00261222" w:rsidRDefault="002A339B" w:rsidP="0015710B">
            <w:pPr>
              <w:pStyle w:val="NormalforTables"/>
              <w:spacing w:line="720" w:lineRule="exact"/>
            </w:pPr>
            <w:r>
              <w:t>i</w:t>
            </w:r>
            <w:r w:rsidRPr="00261222">
              <w:t>.</w:t>
            </w:r>
          </w:p>
        </w:tc>
        <w:tc>
          <w:tcPr>
            <w:tcW w:w="0" w:type="auto"/>
          </w:tcPr>
          <w:p w14:paraId="0DE940F3" w14:textId="6A5A976C" w:rsidR="002A339B" w:rsidRPr="00261222" w:rsidRDefault="002A339B" w:rsidP="0015710B">
            <w:pPr>
              <w:pStyle w:val="NormalforTables"/>
              <w:spacing w:line="720" w:lineRule="exact"/>
            </w:pPr>
            <w:r>
              <w:rPr>
                <w:i/>
              </w:rPr>
              <w:t>-mungurru</w:t>
            </w:r>
          </w:p>
        </w:tc>
        <w:tc>
          <w:tcPr>
            <w:tcW w:w="0" w:type="auto"/>
          </w:tcPr>
          <w:p w14:paraId="5A3B2CF0" w14:textId="10C32CB4" w:rsidR="002A339B" w:rsidRPr="00F730A8" w:rsidRDefault="002A339B" w:rsidP="0015710B">
            <w:pPr>
              <w:pStyle w:val="NormalforTables"/>
              <w:spacing w:line="720" w:lineRule="exact"/>
            </w:pPr>
          </w:p>
        </w:tc>
        <w:tc>
          <w:tcPr>
            <w:tcW w:w="0" w:type="auto"/>
          </w:tcPr>
          <w:p w14:paraId="2B37CF5A" w14:textId="115F15B2" w:rsidR="002A339B" w:rsidRPr="00F730A8" w:rsidRDefault="002A339B" w:rsidP="0015710B">
            <w:pPr>
              <w:pStyle w:val="NormalforTables"/>
              <w:spacing w:line="720" w:lineRule="exact"/>
              <w:rPr>
                <w:i/>
              </w:rPr>
            </w:pPr>
          </w:p>
        </w:tc>
      </w:tr>
      <w:tr w:rsidR="002A339B" w:rsidRPr="00F730A8" w14:paraId="2FD2417F" w14:textId="77777777" w:rsidTr="0015710B">
        <w:tc>
          <w:tcPr>
            <w:tcW w:w="0" w:type="auto"/>
          </w:tcPr>
          <w:p w14:paraId="763A96EC" w14:textId="77777777" w:rsidR="002A339B" w:rsidRPr="00F730A8" w:rsidRDefault="002A339B" w:rsidP="0015710B">
            <w:pPr>
              <w:pStyle w:val="NormalforTables"/>
              <w:spacing w:line="720" w:lineRule="exact"/>
            </w:pPr>
          </w:p>
        </w:tc>
        <w:tc>
          <w:tcPr>
            <w:tcW w:w="0" w:type="auto"/>
          </w:tcPr>
          <w:p w14:paraId="40BCE288" w14:textId="77777777" w:rsidR="002A339B" w:rsidRPr="00261222" w:rsidRDefault="002A339B" w:rsidP="0015710B">
            <w:pPr>
              <w:pStyle w:val="NormalforTables"/>
              <w:spacing w:line="720" w:lineRule="exact"/>
            </w:pPr>
          </w:p>
        </w:tc>
        <w:tc>
          <w:tcPr>
            <w:tcW w:w="0" w:type="auto"/>
          </w:tcPr>
          <w:p w14:paraId="294B4C8E" w14:textId="3C773BA8" w:rsidR="002A339B" w:rsidRPr="00F730A8" w:rsidRDefault="002A339B" w:rsidP="0015710B">
            <w:pPr>
              <w:pStyle w:val="NormalforTables"/>
              <w:spacing w:line="720" w:lineRule="exact"/>
              <w:rPr>
                <w:rFonts w:ascii="Doulos SIL" w:hAnsi="Doulos SIL"/>
                <w:lang w:val="en-US"/>
              </w:rPr>
            </w:pPr>
            <w:r>
              <w:rPr>
                <w:rFonts w:ascii="Doulos SIL" w:hAnsi="Doulos SIL"/>
                <w:lang w:val="en-US"/>
              </w:rPr>
              <w:t>-i-c</w:t>
            </w:r>
          </w:p>
        </w:tc>
        <w:tc>
          <w:tcPr>
            <w:tcW w:w="0" w:type="auto"/>
          </w:tcPr>
          <w:p w14:paraId="48C4B28F" w14:textId="77777777" w:rsidR="002A339B" w:rsidRPr="00F730A8" w:rsidRDefault="002A339B" w:rsidP="0015710B">
            <w:pPr>
              <w:pStyle w:val="NormalforTables"/>
              <w:spacing w:line="720" w:lineRule="exact"/>
              <w:rPr>
                <w:rFonts w:ascii="Doulos SIL" w:hAnsi="Doulos SIL"/>
                <w:lang w:val="ru-RU"/>
              </w:rPr>
            </w:pPr>
          </w:p>
        </w:tc>
        <w:tc>
          <w:tcPr>
            <w:tcW w:w="0" w:type="auto"/>
          </w:tcPr>
          <w:p w14:paraId="3D030306" w14:textId="3B198779" w:rsidR="002A339B" w:rsidRPr="00F730A8" w:rsidRDefault="002A339B" w:rsidP="0015710B">
            <w:pPr>
              <w:pStyle w:val="NormalforTables"/>
              <w:spacing w:line="720" w:lineRule="exact"/>
              <w:rPr>
                <w:rFonts w:ascii="Doulos SIL" w:hAnsi="Doulos SIL"/>
                <w:lang w:val="en-US"/>
              </w:rPr>
            </w:pPr>
            <w:r>
              <w:rPr>
                <w:rFonts w:ascii="Doulos SIL" w:hAnsi="Doulos SIL"/>
                <w:lang w:val="en-US"/>
              </w:rPr>
              <w:t>-wa-t̪</w:t>
            </w:r>
          </w:p>
        </w:tc>
        <w:tc>
          <w:tcPr>
            <w:tcW w:w="0" w:type="auto"/>
          </w:tcPr>
          <w:p w14:paraId="292AEA56" w14:textId="77777777" w:rsidR="002A339B" w:rsidRPr="00F730A8" w:rsidRDefault="002A339B" w:rsidP="0015710B">
            <w:pPr>
              <w:pStyle w:val="NormalforTables"/>
              <w:spacing w:line="720" w:lineRule="exact"/>
              <w:rPr>
                <w:rFonts w:ascii="Doulos SIL" w:hAnsi="Doulos SIL"/>
                <w:lang w:val="en-US"/>
              </w:rPr>
            </w:pPr>
          </w:p>
        </w:tc>
        <w:tc>
          <w:tcPr>
            <w:tcW w:w="0" w:type="auto"/>
          </w:tcPr>
          <w:p w14:paraId="6E6CA65A" w14:textId="63CF91FC" w:rsidR="002A339B" w:rsidRPr="00F730A8" w:rsidRDefault="002A339B" w:rsidP="0015710B">
            <w:pPr>
              <w:pStyle w:val="NormalforTables"/>
              <w:spacing w:line="720" w:lineRule="exact"/>
              <w:rPr>
                <w:rFonts w:ascii="Doulos SIL" w:hAnsi="Doulos SIL"/>
                <w:lang w:val="en-US"/>
              </w:rPr>
            </w:pPr>
            <w:r>
              <w:rPr>
                <w:rFonts w:ascii="Doulos SIL" w:hAnsi="Doulos SIL"/>
                <w:noProof/>
                <w:lang w:val="en-US"/>
              </w:rPr>
              <w:t>-maɻu-t̪</w:t>
            </w:r>
          </w:p>
        </w:tc>
        <w:tc>
          <w:tcPr>
            <w:tcW w:w="0" w:type="auto"/>
          </w:tcPr>
          <w:p w14:paraId="5936C4FA" w14:textId="77777777" w:rsidR="002A339B" w:rsidRPr="00F730A8" w:rsidRDefault="002A339B" w:rsidP="0015710B">
            <w:pPr>
              <w:pStyle w:val="NormalforTables"/>
              <w:spacing w:line="720" w:lineRule="exact"/>
              <w:rPr>
                <w:rFonts w:ascii="Doulos SIL" w:hAnsi="Doulos SIL"/>
                <w:lang w:val="en-US"/>
              </w:rPr>
            </w:pPr>
          </w:p>
        </w:tc>
        <w:tc>
          <w:tcPr>
            <w:tcW w:w="0" w:type="auto"/>
          </w:tcPr>
          <w:p w14:paraId="252F9572" w14:textId="306FF023" w:rsidR="002A339B" w:rsidRPr="00F730A8" w:rsidRDefault="002A339B" w:rsidP="0015710B">
            <w:pPr>
              <w:pStyle w:val="NormalforTables"/>
              <w:spacing w:line="720" w:lineRule="exact"/>
              <w:rPr>
                <w:rFonts w:ascii="Doulos SIL" w:hAnsi="Doulos SIL"/>
                <w:lang w:val="en-US"/>
              </w:rPr>
            </w:pPr>
            <w:r>
              <w:rPr>
                <w:rFonts w:ascii="Doulos SIL" w:hAnsi="Doulos SIL"/>
                <w:lang w:val="en-US"/>
              </w:rPr>
              <w:t>-muŋuru</w:t>
            </w:r>
          </w:p>
        </w:tc>
        <w:tc>
          <w:tcPr>
            <w:tcW w:w="0" w:type="auto"/>
          </w:tcPr>
          <w:p w14:paraId="3797C64F" w14:textId="486D6E3D" w:rsidR="002A339B" w:rsidRPr="00F730A8" w:rsidRDefault="002A339B" w:rsidP="0015710B">
            <w:pPr>
              <w:pStyle w:val="NormalforTables"/>
              <w:spacing w:line="720" w:lineRule="exact"/>
              <w:rPr>
                <w:rFonts w:ascii="Doulos SIL" w:hAnsi="Doulos SIL"/>
                <w:lang w:val="en-US"/>
              </w:rPr>
            </w:pPr>
          </w:p>
        </w:tc>
        <w:tc>
          <w:tcPr>
            <w:tcW w:w="0" w:type="auto"/>
          </w:tcPr>
          <w:p w14:paraId="549FA954" w14:textId="07D019B8" w:rsidR="002A339B" w:rsidRPr="00F730A8" w:rsidRDefault="002A339B" w:rsidP="0015710B">
            <w:pPr>
              <w:pStyle w:val="NormalforTables"/>
              <w:spacing w:line="720" w:lineRule="exact"/>
              <w:rPr>
                <w:rFonts w:ascii="Doulos SIL" w:hAnsi="Doulos SIL"/>
                <w:noProof/>
                <w:lang w:val="en-US"/>
              </w:rPr>
            </w:pPr>
          </w:p>
        </w:tc>
      </w:tr>
      <w:tr w:rsidR="002A339B" w:rsidRPr="00261222" w14:paraId="748DC625" w14:textId="77777777" w:rsidTr="0015710B">
        <w:tc>
          <w:tcPr>
            <w:tcW w:w="0" w:type="auto"/>
          </w:tcPr>
          <w:p w14:paraId="30276880" w14:textId="77777777" w:rsidR="002A339B" w:rsidRPr="00F730A8" w:rsidRDefault="002A339B" w:rsidP="0015710B">
            <w:pPr>
              <w:pStyle w:val="NormalforTables"/>
              <w:spacing w:line="720" w:lineRule="exact"/>
            </w:pPr>
          </w:p>
        </w:tc>
        <w:tc>
          <w:tcPr>
            <w:tcW w:w="0" w:type="auto"/>
          </w:tcPr>
          <w:p w14:paraId="72E0B54A" w14:textId="77777777" w:rsidR="002A339B" w:rsidRPr="00F730A8" w:rsidRDefault="002A339B" w:rsidP="0015710B">
            <w:pPr>
              <w:pStyle w:val="NormalforTables"/>
              <w:spacing w:line="720" w:lineRule="exact"/>
            </w:pPr>
          </w:p>
        </w:tc>
        <w:tc>
          <w:tcPr>
            <w:tcW w:w="0" w:type="auto"/>
          </w:tcPr>
          <w:p w14:paraId="3197B9F7" w14:textId="45386310" w:rsidR="002A339B" w:rsidRPr="00F730A8" w:rsidRDefault="002A339B" w:rsidP="002A339B">
            <w:pPr>
              <w:pStyle w:val="NormalforTables"/>
              <w:spacing w:line="720" w:lineRule="exact"/>
            </w:pPr>
            <w:r>
              <w:t>µ</w:t>
            </w:r>
            <w:r w:rsidRPr="002A339B">
              <w:rPr>
                <w:smallCaps/>
              </w:rPr>
              <w:t>mid-j</w:t>
            </w:r>
          </w:p>
        </w:tc>
        <w:tc>
          <w:tcPr>
            <w:tcW w:w="0" w:type="auto"/>
          </w:tcPr>
          <w:p w14:paraId="24C609BB" w14:textId="77777777" w:rsidR="002A339B" w:rsidRPr="00F730A8" w:rsidRDefault="002A339B" w:rsidP="0015710B">
            <w:pPr>
              <w:pStyle w:val="NormalforTables"/>
              <w:spacing w:line="720" w:lineRule="exact"/>
            </w:pPr>
          </w:p>
        </w:tc>
        <w:tc>
          <w:tcPr>
            <w:tcW w:w="0" w:type="auto"/>
          </w:tcPr>
          <w:p w14:paraId="5C700BF8" w14:textId="5D6EF650" w:rsidR="002A339B" w:rsidRPr="00F730A8" w:rsidRDefault="002A339B" w:rsidP="0015710B">
            <w:pPr>
              <w:pStyle w:val="NormalforTables"/>
              <w:spacing w:line="720" w:lineRule="exact"/>
            </w:pPr>
            <w:r>
              <w:t>µ</w:t>
            </w:r>
            <w:r w:rsidRPr="002A339B">
              <w:rPr>
                <w:smallCaps/>
              </w:rPr>
              <w:t>inch-th</w:t>
            </w:r>
          </w:p>
        </w:tc>
        <w:tc>
          <w:tcPr>
            <w:tcW w:w="0" w:type="auto"/>
          </w:tcPr>
          <w:p w14:paraId="61C82212" w14:textId="77777777" w:rsidR="002A339B" w:rsidRPr="00F730A8" w:rsidRDefault="002A339B" w:rsidP="0015710B">
            <w:pPr>
              <w:pStyle w:val="NormalforTables"/>
              <w:spacing w:line="720" w:lineRule="exact"/>
            </w:pPr>
          </w:p>
        </w:tc>
        <w:tc>
          <w:tcPr>
            <w:tcW w:w="0" w:type="auto"/>
          </w:tcPr>
          <w:p w14:paraId="55D00852" w14:textId="2D2069DB" w:rsidR="002A339B" w:rsidRPr="00F730A8" w:rsidRDefault="002A339B" w:rsidP="0015710B">
            <w:pPr>
              <w:pStyle w:val="NormalforTables"/>
              <w:spacing w:line="720" w:lineRule="exact"/>
            </w:pPr>
            <w:r>
              <w:t>µ</w:t>
            </w:r>
            <w:r w:rsidRPr="002A339B">
              <w:rPr>
                <w:smallCaps/>
              </w:rPr>
              <w:t>dat-th</w:t>
            </w:r>
          </w:p>
        </w:tc>
        <w:tc>
          <w:tcPr>
            <w:tcW w:w="0" w:type="auto"/>
          </w:tcPr>
          <w:p w14:paraId="28DC0E54" w14:textId="77777777" w:rsidR="002A339B" w:rsidRPr="00F730A8" w:rsidRDefault="002A339B" w:rsidP="0015710B">
            <w:pPr>
              <w:pStyle w:val="NormalforTables"/>
              <w:spacing w:line="720" w:lineRule="exact"/>
            </w:pPr>
          </w:p>
        </w:tc>
        <w:tc>
          <w:tcPr>
            <w:tcW w:w="0" w:type="auto"/>
          </w:tcPr>
          <w:p w14:paraId="1D1E6C82" w14:textId="515C49C1" w:rsidR="002A339B" w:rsidRPr="00F730A8" w:rsidRDefault="002A339B" w:rsidP="0015710B">
            <w:pPr>
              <w:pStyle w:val="NormalforTables"/>
              <w:spacing w:line="720" w:lineRule="exact"/>
            </w:pPr>
            <w:r w:rsidRPr="002A339B">
              <w:rPr>
                <w:smallCaps/>
              </w:rPr>
              <w:t>µ</w:t>
            </w:r>
            <w:r>
              <w:rPr>
                <w:smallCaps/>
              </w:rPr>
              <w:t>addict</w:t>
            </w:r>
          </w:p>
        </w:tc>
        <w:tc>
          <w:tcPr>
            <w:tcW w:w="0" w:type="auto"/>
          </w:tcPr>
          <w:p w14:paraId="51881C68" w14:textId="2D84FC19" w:rsidR="002A339B" w:rsidRPr="00F730A8" w:rsidRDefault="002A339B" w:rsidP="0015710B">
            <w:pPr>
              <w:pStyle w:val="NormalforTables"/>
              <w:spacing w:line="720" w:lineRule="exact"/>
            </w:pPr>
          </w:p>
        </w:tc>
        <w:tc>
          <w:tcPr>
            <w:tcW w:w="0" w:type="auto"/>
          </w:tcPr>
          <w:p w14:paraId="6DB6B086" w14:textId="55776955" w:rsidR="002A339B" w:rsidRPr="00F730A8" w:rsidRDefault="002A339B" w:rsidP="0015710B">
            <w:pPr>
              <w:pStyle w:val="NormalforTables"/>
              <w:spacing w:line="720" w:lineRule="exact"/>
            </w:pPr>
          </w:p>
        </w:tc>
      </w:tr>
    </w:tbl>
    <w:p w14:paraId="31C49651" w14:textId="77777777" w:rsidR="001A6428" w:rsidRPr="00261222" w:rsidRDefault="001A6428" w:rsidP="00FE3C7D">
      <w:pPr>
        <w:spacing w:line="720" w:lineRule="exact"/>
        <w:jc w:val="left"/>
      </w:pPr>
    </w:p>
    <w:p w14:paraId="5DC75F8A" w14:textId="4D020332" w:rsidR="001A6428" w:rsidRPr="00261222" w:rsidRDefault="001A6428" w:rsidP="00FE3C7D">
      <w:pPr>
        <w:spacing w:line="720" w:lineRule="exact"/>
        <w:jc w:val="left"/>
      </w:pPr>
      <w:r w:rsidRPr="00261222">
        <w:t xml:space="preserve">Many suffixes </w:t>
      </w:r>
      <w:r w:rsidR="002A339B">
        <w:t xml:space="preserve">such as </w:t>
      </w:r>
      <w:r w:rsidR="002A339B" w:rsidRPr="00261222">
        <w:t>(</w:t>
      </w:r>
      <w:r w:rsidR="00BA0646">
        <w:t>2.13</w:t>
      </w:r>
      <w:r w:rsidR="002A339B">
        <w:t>f–h)</w:t>
      </w:r>
      <w:r w:rsidR="002A339B" w:rsidRPr="00261222">
        <w:t xml:space="preserve"> </w:t>
      </w:r>
      <w:r w:rsidRPr="00261222">
        <w:t xml:space="preserve">are lexically associated with a thematic, and </w:t>
      </w:r>
      <w:r w:rsidR="002A339B">
        <w:t>all such suffixes</w:t>
      </w:r>
      <w:r w:rsidRPr="00261222">
        <w:t xml:space="preserve"> end in a vowel. Those which </w:t>
      </w:r>
      <w:r w:rsidR="002A339B">
        <w:t>are not</w:t>
      </w:r>
      <w:r w:rsidRPr="00261222">
        <w:t xml:space="preserve"> </w:t>
      </w:r>
      <w:r w:rsidR="002A339B" w:rsidRPr="00261222">
        <w:t xml:space="preserve">associated with a thematic </w:t>
      </w:r>
      <w:r w:rsidRPr="00261222">
        <w:t xml:space="preserve">may end in a </w:t>
      </w:r>
      <w:r w:rsidRPr="00261222">
        <w:lastRenderedPageBreak/>
        <w:t xml:space="preserve">vowel or any of the underlying consonants or clusters listed in </w:t>
      </w:r>
      <w:r w:rsidR="00CF3343">
        <w:t>Table 2.1</w:t>
      </w:r>
      <w:r w:rsidR="00AD0B5B">
        <w:t>6</w:t>
      </w:r>
      <w:r w:rsidRPr="00261222">
        <w:t xml:space="preserve"> </w:t>
      </w:r>
      <w:r w:rsidR="002A339B">
        <w:t>(</w:t>
      </w:r>
      <w:r w:rsidRPr="00261222">
        <w:t xml:space="preserve">note that these form a proper subset of the </w:t>
      </w:r>
      <w:r w:rsidR="002A339B">
        <w:t xml:space="preserve">phonological </w:t>
      </w:r>
      <w:r w:rsidRPr="00261222">
        <w:t>endings found on nominal roots</w:t>
      </w:r>
      <w:r w:rsidR="002A339B">
        <w:t>)</w:t>
      </w:r>
      <w:r w:rsidRPr="00261222">
        <w:t>.</w:t>
      </w:r>
    </w:p>
    <w:p w14:paraId="44A9213A" w14:textId="77777777" w:rsidR="001A6428" w:rsidRDefault="001A6428" w:rsidP="00FE3C7D">
      <w:pPr>
        <w:spacing w:line="720" w:lineRule="exact"/>
        <w:jc w:val="left"/>
      </w:pPr>
    </w:p>
    <w:p w14:paraId="035904BF" w14:textId="619077F7" w:rsidR="00CF3343" w:rsidRPr="00261222" w:rsidRDefault="00E553FB" w:rsidP="00CF3343">
      <w:pPr>
        <w:pStyle w:val="Spacing"/>
        <w:keepNext/>
        <w:spacing w:line="720" w:lineRule="exact"/>
        <w:jc w:val="left"/>
      </w:pPr>
      <w:r w:rsidRPr="00E553FB">
        <w:t>Table 2.16 Attested final consonants and clusters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A0" w:firstRow="1" w:lastRow="0" w:firstColumn="1" w:lastColumn="0" w:noHBand="0" w:noVBand="0"/>
      </w:tblPr>
      <w:tblGrid>
        <w:gridCol w:w="1735"/>
        <w:gridCol w:w="300"/>
        <w:gridCol w:w="283"/>
        <w:gridCol w:w="299"/>
        <w:gridCol w:w="333"/>
        <w:gridCol w:w="337"/>
        <w:gridCol w:w="337"/>
        <w:gridCol w:w="333"/>
        <w:gridCol w:w="283"/>
        <w:gridCol w:w="323"/>
        <w:gridCol w:w="337"/>
        <w:gridCol w:w="400"/>
        <w:gridCol w:w="416"/>
        <w:gridCol w:w="420"/>
        <w:gridCol w:w="403"/>
        <w:gridCol w:w="419"/>
      </w:tblGrid>
      <w:tr w:rsidR="00CF3343" w:rsidRPr="00F730A8" w14:paraId="191BF11C" w14:textId="77777777" w:rsidTr="00DA5F82">
        <w:tc>
          <w:tcPr>
            <w:tcW w:w="1735" w:type="dxa"/>
            <w:tcBorders>
              <w:top w:val="single" w:sz="4" w:space="0" w:color="auto"/>
            </w:tcBorders>
          </w:tcPr>
          <w:p w14:paraId="3ECB98BD" w14:textId="77777777" w:rsidR="00CF3343" w:rsidRPr="00261222" w:rsidRDefault="00CF3343" w:rsidP="00CF3343">
            <w:pPr>
              <w:pStyle w:val="NormalforTables"/>
              <w:spacing w:after="60" w:line="240" w:lineRule="auto"/>
              <w:rPr>
                <w:lang w:val="en-US"/>
              </w:rPr>
            </w:pPr>
            <w:r w:rsidRPr="00261222">
              <w:rPr>
                <w:lang w:val="en-US"/>
              </w:rPr>
              <w:t>Suffixes</w:t>
            </w:r>
          </w:p>
        </w:tc>
        <w:tc>
          <w:tcPr>
            <w:tcW w:w="300" w:type="dxa"/>
            <w:tcBorders>
              <w:top w:val="single" w:sz="4" w:space="0" w:color="auto"/>
            </w:tcBorders>
          </w:tcPr>
          <w:p w14:paraId="23AF5870" w14:textId="77777777" w:rsidR="00CF3343" w:rsidRPr="00F730A8" w:rsidRDefault="00CF3343" w:rsidP="00CF3343">
            <w:pPr>
              <w:pStyle w:val="NormalforTables"/>
              <w:spacing w:after="60" w:line="240" w:lineRule="auto"/>
              <w:rPr>
                <w:rFonts w:ascii="Doulos SIL" w:hAnsi="Doulos SIL"/>
                <w:lang w:val="ru-RU"/>
              </w:rPr>
            </w:pPr>
          </w:p>
        </w:tc>
        <w:tc>
          <w:tcPr>
            <w:tcW w:w="283" w:type="dxa"/>
            <w:tcBorders>
              <w:top w:val="single" w:sz="4" w:space="0" w:color="auto"/>
            </w:tcBorders>
          </w:tcPr>
          <w:p w14:paraId="18E088FF" w14:textId="77777777" w:rsidR="00CF3343" w:rsidRPr="00F730A8" w:rsidRDefault="00CF3343" w:rsidP="00CF3343">
            <w:pPr>
              <w:pStyle w:val="NormalforTables"/>
              <w:spacing w:after="60" w:line="240" w:lineRule="auto"/>
              <w:rPr>
                <w:rFonts w:ascii="Doulos SIL" w:hAnsi="Doulos SIL"/>
                <w:lang w:val="ru-RU"/>
              </w:rPr>
            </w:pPr>
            <w:r w:rsidRPr="00F730A8">
              <w:rPr>
                <w:rFonts w:ascii="Doulos SIL" w:hAnsi="Doulos SIL"/>
                <w:noProof/>
                <w:lang w:val="ru-RU"/>
              </w:rPr>
              <w:t>l</w:t>
            </w:r>
          </w:p>
        </w:tc>
        <w:tc>
          <w:tcPr>
            <w:tcW w:w="299" w:type="dxa"/>
            <w:tcBorders>
              <w:top w:val="single" w:sz="4" w:space="0" w:color="auto"/>
            </w:tcBorders>
          </w:tcPr>
          <w:p w14:paraId="78F45CF9" w14:textId="77777777" w:rsidR="00CF3343" w:rsidRPr="00F730A8" w:rsidRDefault="00CF3343" w:rsidP="00CF3343">
            <w:pPr>
              <w:pStyle w:val="NormalforTables"/>
              <w:spacing w:after="60" w:line="240" w:lineRule="auto"/>
              <w:rPr>
                <w:rFonts w:ascii="Doulos SIL" w:hAnsi="Doulos SIL"/>
                <w:lang w:val="ru-RU"/>
              </w:rPr>
            </w:pPr>
            <w:r w:rsidRPr="00F730A8">
              <w:rPr>
                <w:rFonts w:ascii="Doulos SIL" w:hAnsi="Doulos SIL"/>
                <w:noProof/>
                <w:lang w:val="ru-RU"/>
              </w:rPr>
              <w:t>r</w:t>
            </w:r>
          </w:p>
        </w:tc>
        <w:tc>
          <w:tcPr>
            <w:tcW w:w="333" w:type="dxa"/>
            <w:tcBorders>
              <w:top w:val="single" w:sz="4" w:space="0" w:color="auto"/>
            </w:tcBorders>
          </w:tcPr>
          <w:p w14:paraId="519FC174" w14:textId="77777777" w:rsidR="00CF3343" w:rsidRPr="00F730A8" w:rsidRDefault="00CF3343" w:rsidP="00CF3343">
            <w:pPr>
              <w:pStyle w:val="NormalforTables"/>
              <w:spacing w:after="60" w:line="240" w:lineRule="auto"/>
              <w:rPr>
                <w:rFonts w:ascii="Doulos SIL" w:hAnsi="Doulos SIL"/>
                <w:lang w:val="ru-RU"/>
              </w:rPr>
            </w:pPr>
          </w:p>
        </w:tc>
        <w:tc>
          <w:tcPr>
            <w:tcW w:w="337" w:type="dxa"/>
            <w:tcBorders>
              <w:top w:val="single" w:sz="4" w:space="0" w:color="auto"/>
            </w:tcBorders>
          </w:tcPr>
          <w:p w14:paraId="78CD68DC" w14:textId="77777777" w:rsidR="00CF3343" w:rsidRPr="00F730A8" w:rsidRDefault="00CF3343" w:rsidP="00CF3343">
            <w:pPr>
              <w:pStyle w:val="NormalforTables"/>
              <w:spacing w:after="60" w:line="240" w:lineRule="auto"/>
              <w:rPr>
                <w:rFonts w:ascii="Doulos SIL" w:hAnsi="Doulos SIL"/>
                <w:lang w:val="ru-RU"/>
              </w:rPr>
            </w:pPr>
            <w:r w:rsidRPr="00F730A8">
              <w:rPr>
                <w:rFonts w:ascii="Doulos SIL" w:hAnsi="Doulos SIL"/>
                <w:noProof/>
                <w:lang w:val="ru-RU"/>
              </w:rPr>
              <w:t>n</w:t>
            </w:r>
          </w:p>
        </w:tc>
        <w:tc>
          <w:tcPr>
            <w:tcW w:w="337" w:type="dxa"/>
            <w:tcBorders>
              <w:top w:val="single" w:sz="4" w:space="0" w:color="auto"/>
            </w:tcBorders>
          </w:tcPr>
          <w:p w14:paraId="7B3CCB6F" w14:textId="77777777" w:rsidR="00CF3343" w:rsidRPr="00F730A8" w:rsidRDefault="00CF3343" w:rsidP="00CF3343">
            <w:pPr>
              <w:pStyle w:val="NormalforTables"/>
              <w:spacing w:after="60" w:line="240" w:lineRule="auto"/>
              <w:rPr>
                <w:rFonts w:ascii="Doulos SIL" w:hAnsi="Doulos SIL"/>
                <w:lang w:val="ru-RU"/>
              </w:rPr>
            </w:pPr>
            <w:r w:rsidRPr="00F730A8">
              <w:rPr>
                <w:rFonts w:ascii="Doulos SIL" w:hAnsi="Doulos SIL"/>
                <w:noProof/>
                <w:lang w:val="ru-RU"/>
              </w:rPr>
              <w:t>ɲ</w:t>
            </w:r>
          </w:p>
        </w:tc>
        <w:tc>
          <w:tcPr>
            <w:tcW w:w="333" w:type="dxa"/>
            <w:tcBorders>
              <w:top w:val="single" w:sz="4" w:space="0" w:color="auto"/>
            </w:tcBorders>
          </w:tcPr>
          <w:p w14:paraId="665569EB" w14:textId="77777777" w:rsidR="00CF3343" w:rsidRPr="00F730A8" w:rsidRDefault="00CF3343" w:rsidP="00CF3343">
            <w:pPr>
              <w:pStyle w:val="NormalforTables"/>
              <w:spacing w:after="60" w:line="240" w:lineRule="auto"/>
              <w:rPr>
                <w:rFonts w:ascii="Doulos SIL" w:hAnsi="Doulos SIL"/>
                <w:lang w:val="ru-RU"/>
              </w:rPr>
            </w:pPr>
            <w:r w:rsidRPr="00F730A8">
              <w:rPr>
                <w:rFonts w:ascii="Doulos SIL" w:hAnsi="Doulos SIL"/>
                <w:noProof/>
                <w:lang w:val="ru-RU"/>
              </w:rPr>
              <w:t>ŋ</w:t>
            </w:r>
          </w:p>
        </w:tc>
        <w:tc>
          <w:tcPr>
            <w:tcW w:w="283" w:type="dxa"/>
            <w:tcBorders>
              <w:top w:val="single" w:sz="4" w:space="0" w:color="auto"/>
            </w:tcBorders>
          </w:tcPr>
          <w:p w14:paraId="75CD3B4D" w14:textId="77777777" w:rsidR="00CF3343" w:rsidRPr="00F730A8" w:rsidRDefault="00CF3343" w:rsidP="00CF3343">
            <w:pPr>
              <w:pStyle w:val="NormalforTables"/>
              <w:spacing w:after="60" w:line="240" w:lineRule="auto"/>
              <w:rPr>
                <w:rFonts w:ascii="Doulos SIL" w:hAnsi="Doulos SIL"/>
                <w:lang w:val="ru-RU"/>
              </w:rPr>
            </w:pPr>
            <w:r w:rsidRPr="00F730A8">
              <w:rPr>
                <w:rFonts w:ascii="Doulos SIL" w:hAnsi="Doulos SIL"/>
                <w:noProof/>
                <w:lang w:val="ru-RU"/>
              </w:rPr>
              <w:t>t̪</w:t>
            </w:r>
          </w:p>
        </w:tc>
        <w:tc>
          <w:tcPr>
            <w:tcW w:w="323" w:type="dxa"/>
            <w:tcBorders>
              <w:top w:val="single" w:sz="4" w:space="0" w:color="auto"/>
            </w:tcBorders>
          </w:tcPr>
          <w:p w14:paraId="5D68FE7E" w14:textId="77777777" w:rsidR="00CF3343" w:rsidRPr="00F730A8" w:rsidRDefault="00CF3343" w:rsidP="00CF3343">
            <w:pPr>
              <w:pStyle w:val="NormalforTables"/>
              <w:spacing w:after="60" w:line="240" w:lineRule="auto"/>
              <w:rPr>
                <w:rFonts w:ascii="Doulos SIL" w:hAnsi="Doulos SIL"/>
                <w:lang w:val="ru-RU"/>
              </w:rPr>
            </w:pPr>
            <w:r w:rsidRPr="00F730A8">
              <w:rPr>
                <w:rFonts w:ascii="Doulos SIL" w:hAnsi="Doulos SIL"/>
                <w:noProof/>
                <w:lang w:val="ru-RU"/>
              </w:rPr>
              <w:t>c</w:t>
            </w:r>
          </w:p>
        </w:tc>
        <w:tc>
          <w:tcPr>
            <w:tcW w:w="337" w:type="dxa"/>
            <w:tcBorders>
              <w:top w:val="single" w:sz="4" w:space="0" w:color="auto"/>
            </w:tcBorders>
          </w:tcPr>
          <w:p w14:paraId="1FF81BFD" w14:textId="77777777" w:rsidR="00CF3343" w:rsidRPr="00F730A8" w:rsidRDefault="00CF3343" w:rsidP="00CF3343">
            <w:pPr>
              <w:pStyle w:val="NormalforTables"/>
              <w:spacing w:after="60" w:line="240" w:lineRule="auto"/>
              <w:rPr>
                <w:rFonts w:ascii="Doulos SIL" w:hAnsi="Doulos SIL"/>
                <w:lang w:val="ru-RU"/>
              </w:rPr>
            </w:pPr>
          </w:p>
        </w:tc>
        <w:tc>
          <w:tcPr>
            <w:tcW w:w="400" w:type="dxa"/>
            <w:tcBorders>
              <w:top w:val="single" w:sz="4" w:space="0" w:color="auto"/>
            </w:tcBorders>
          </w:tcPr>
          <w:p w14:paraId="0C568830" w14:textId="77777777" w:rsidR="00CF3343" w:rsidRPr="00F730A8" w:rsidRDefault="00CF3343" w:rsidP="00CF3343">
            <w:pPr>
              <w:pStyle w:val="NormalforTables"/>
              <w:spacing w:after="60" w:line="240" w:lineRule="auto"/>
              <w:rPr>
                <w:rFonts w:ascii="Doulos SIL" w:hAnsi="Doulos SIL"/>
                <w:lang w:val="ru-RU"/>
              </w:rPr>
            </w:pPr>
          </w:p>
        </w:tc>
        <w:tc>
          <w:tcPr>
            <w:tcW w:w="416" w:type="dxa"/>
            <w:tcBorders>
              <w:top w:val="single" w:sz="4" w:space="0" w:color="auto"/>
            </w:tcBorders>
          </w:tcPr>
          <w:p w14:paraId="6EB353A7" w14:textId="77777777" w:rsidR="00CF3343" w:rsidRPr="00F730A8" w:rsidRDefault="00CF3343" w:rsidP="00CF3343">
            <w:pPr>
              <w:pStyle w:val="NormalforTables"/>
              <w:spacing w:after="60" w:line="240" w:lineRule="auto"/>
              <w:rPr>
                <w:rFonts w:ascii="Doulos SIL" w:hAnsi="Doulos SIL"/>
                <w:lang w:val="ru-RU"/>
              </w:rPr>
            </w:pPr>
            <w:r w:rsidRPr="00F730A8">
              <w:rPr>
                <w:rFonts w:ascii="Doulos SIL" w:hAnsi="Doulos SIL"/>
                <w:noProof/>
                <w:lang w:val="ru-RU"/>
              </w:rPr>
              <w:t>rŋ</w:t>
            </w:r>
          </w:p>
        </w:tc>
        <w:tc>
          <w:tcPr>
            <w:tcW w:w="420" w:type="dxa"/>
            <w:tcBorders>
              <w:top w:val="single" w:sz="4" w:space="0" w:color="auto"/>
            </w:tcBorders>
          </w:tcPr>
          <w:p w14:paraId="709D330A" w14:textId="77777777" w:rsidR="00CF3343" w:rsidRPr="00F730A8" w:rsidRDefault="00CF3343" w:rsidP="00CF3343">
            <w:pPr>
              <w:pStyle w:val="NormalforTables"/>
              <w:spacing w:after="60" w:line="240" w:lineRule="auto"/>
              <w:rPr>
                <w:rFonts w:ascii="Doulos SIL" w:hAnsi="Doulos SIL"/>
                <w:lang w:val="ru-RU"/>
              </w:rPr>
            </w:pPr>
          </w:p>
        </w:tc>
        <w:tc>
          <w:tcPr>
            <w:tcW w:w="403" w:type="dxa"/>
            <w:tcBorders>
              <w:top w:val="single" w:sz="4" w:space="0" w:color="auto"/>
            </w:tcBorders>
          </w:tcPr>
          <w:p w14:paraId="59BBECC2" w14:textId="77777777" w:rsidR="00CF3343" w:rsidRPr="00F730A8" w:rsidRDefault="00CF3343" w:rsidP="00CF3343">
            <w:pPr>
              <w:pStyle w:val="NormalforTables"/>
              <w:spacing w:after="60" w:line="240" w:lineRule="auto"/>
              <w:rPr>
                <w:rFonts w:ascii="Doulos SIL" w:hAnsi="Doulos SIL"/>
                <w:lang w:val="ru-RU"/>
              </w:rPr>
            </w:pPr>
          </w:p>
        </w:tc>
        <w:tc>
          <w:tcPr>
            <w:tcW w:w="419" w:type="dxa"/>
            <w:tcBorders>
              <w:top w:val="single" w:sz="4" w:space="0" w:color="auto"/>
            </w:tcBorders>
          </w:tcPr>
          <w:p w14:paraId="1976BE7F" w14:textId="77777777" w:rsidR="00CF3343" w:rsidRPr="00F730A8" w:rsidRDefault="00CF3343" w:rsidP="00CF3343">
            <w:pPr>
              <w:pStyle w:val="NormalforTables"/>
              <w:spacing w:after="60" w:line="240" w:lineRule="auto"/>
              <w:rPr>
                <w:rFonts w:ascii="Doulos SIL" w:hAnsi="Doulos SIL"/>
                <w:lang w:val="ru-RU"/>
              </w:rPr>
            </w:pPr>
          </w:p>
        </w:tc>
      </w:tr>
      <w:tr w:rsidR="00CF3343" w:rsidRPr="00261222" w14:paraId="25BAD51C" w14:textId="77777777" w:rsidTr="00DA5F82">
        <w:tc>
          <w:tcPr>
            <w:tcW w:w="1735" w:type="dxa"/>
            <w:tcBorders>
              <w:bottom w:val="single" w:sz="4" w:space="0" w:color="auto"/>
            </w:tcBorders>
          </w:tcPr>
          <w:p w14:paraId="1C8834EC" w14:textId="77777777" w:rsidR="00CF3343" w:rsidRPr="00261222" w:rsidRDefault="00CF3343" w:rsidP="00CF3343">
            <w:pPr>
              <w:pStyle w:val="NormalforTables"/>
              <w:spacing w:line="240" w:lineRule="auto"/>
              <w:rPr>
                <w:lang w:val="en-US"/>
              </w:rPr>
            </w:pPr>
            <w:r w:rsidRPr="00261222">
              <w:rPr>
                <w:lang w:val="en-US"/>
              </w:rPr>
              <w:t>Nominal roots</w:t>
            </w:r>
          </w:p>
        </w:tc>
        <w:tc>
          <w:tcPr>
            <w:tcW w:w="300" w:type="dxa"/>
            <w:tcBorders>
              <w:bottom w:val="single" w:sz="4" w:space="0" w:color="auto"/>
            </w:tcBorders>
          </w:tcPr>
          <w:p w14:paraId="30630A31" w14:textId="77777777" w:rsidR="00CF3343" w:rsidRPr="00F730A8" w:rsidRDefault="00CF3343" w:rsidP="00CF3343">
            <w:pPr>
              <w:pStyle w:val="NormalforTables"/>
              <w:spacing w:line="240" w:lineRule="auto"/>
              <w:rPr>
                <w:rFonts w:ascii="Doulos SIL" w:hAnsi="Doulos SIL"/>
                <w:lang w:val="ru-RU"/>
              </w:rPr>
            </w:pPr>
            <w:r w:rsidRPr="00F730A8">
              <w:rPr>
                <w:rFonts w:ascii="Doulos SIL" w:hAnsi="Doulos SIL"/>
                <w:noProof/>
                <w:lang w:val="ru-RU"/>
              </w:rPr>
              <w:t>ɻ</w:t>
            </w:r>
          </w:p>
        </w:tc>
        <w:tc>
          <w:tcPr>
            <w:tcW w:w="283" w:type="dxa"/>
            <w:tcBorders>
              <w:bottom w:val="single" w:sz="4" w:space="0" w:color="auto"/>
            </w:tcBorders>
          </w:tcPr>
          <w:p w14:paraId="628AC613" w14:textId="77777777" w:rsidR="00CF3343" w:rsidRPr="00F730A8" w:rsidRDefault="00CF3343" w:rsidP="00CF3343">
            <w:pPr>
              <w:pStyle w:val="NormalforTables"/>
              <w:spacing w:line="240" w:lineRule="auto"/>
              <w:rPr>
                <w:rFonts w:ascii="Doulos SIL" w:hAnsi="Doulos SIL"/>
                <w:lang w:val="ru-RU"/>
              </w:rPr>
            </w:pPr>
            <w:r w:rsidRPr="00F730A8">
              <w:rPr>
                <w:rFonts w:ascii="Doulos SIL" w:hAnsi="Doulos SIL"/>
                <w:noProof/>
                <w:lang w:val="ru-RU"/>
              </w:rPr>
              <w:t>l</w:t>
            </w:r>
          </w:p>
        </w:tc>
        <w:tc>
          <w:tcPr>
            <w:tcW w:w="299" w:type="dxa"/>
            <w:tcBorders>
              <w:bottom w:val="single" w:sz="4" w:space="0" w:color="auto"/>
            </w:tcBorders>
          </w:tcPr>
          <w:p w14:paraId="00DDC3AA" w14:textId="77777777" w:rsidR="00CF3343" w:rsidRPr="00F730A8" w:rsidRDefault="00CF3343" w:rsidP="00CF3343">
            <w:pPr>
              <w:pStyle w:val="NormalforTables"/>
              <w:spacing w:line="240" w:lineRule="auto"/>
              <w:rPr>
                <w:rFonts w:ascii="Doulos SIL" w:hAnsi="Doulos SIL"/>
                <w:lang w:val="ru-RU"/>
              </w:rPr>
            </w:pPr>
            <w:r w:rsidRPr="00F730A8">
              <w:rPr>
                <w:rFonts w:ascii="Doulos SIL" w:hAnsi="Doulos SIL"/>
                <w:noProof/>
                <w:lang w:val="ru-RU"/>
              </w:rPr>
              <w:t>r</w:t>
            </w:r>
          </w:p>
        </w:tc>
        <w:tc>
          <w:tcPr>
            <w:tcW w:w="333" w:type="dxa"/>
            <w:tcBorders>
              <w:bottom w:val="single" w:sz="4" w:space="0" w:color="auto"/>
            </w:tcBorders>
          </w:tcPr>
          <w:p w14:paraId="56A7EE6E" w14:textId="77777777" w:rsidR="00CF3343" w:rsidRPr="00F730A8" w:rsidRDefault="00CF3343" w:rsidP="00CF3343">
            <w:pPr>
              <w:pStyle w:val="NormalforTables"/>
              <w:spacing w:line="240" w:lineRule="auto"/>
              <w:rPr>
                <w:rFonts w:ascii="Doulos SIL" w:hAnsi="Doulos SIL"/>
                <w:lang w:val="ru-RU"/>
              </w:rPr>
            </w:pPr>
            <w:r w:rsidRPr="00F730A8">
              <w:rPr>
                <w:rFonts w:ascii="Doulos SIL" w:hAnsi="Doulos SIL"/>
                <w:noProof/>
                <w:lang w:val="ru-RU"/>
              </w:rPr>
              <w:t>ɳ</w:t>
            </w:r>
          </w:p>
        </w:tc>
        <w:tc>
          <w:tcPr>
            <w:tcW w:w="337" w:type="dxa"/>
            <w:tcBorders>
              <w:bottom w:val="single" w:sz="4" w:space="0" w:color="auto"/>
            </w:tcBorders>
          </w:tcPr>
          <w:p w14:paraId="0372C91C" w14:textId="77777777" w:rsidR="00CF3343" w:rsidRPr="00F730A8" w:rsidRDefault="00CF3343" w:rsidP="00CF3343">
            <w:pPr>
              <w:pStyle w:val="NormalforTables"/>
              <w:spacing w:line="240" w:lineRule="auto"/>
              <w:rPr>
                <w:rFonts w:ascii="Doulos SIL" w:hAnsi="Doulos SIL"/>
                <w:lang w:val="ru-RU"/>
              </w:rPr>
            </w:pPr>
            <w:r w:rsidRPr="00F730A8">
              <w:rPr>
                <w:rFonts w:ascii="Doulos SIL" w:hAnsi="Doulos SIL"/>
                <w:noProof/>
                <w:lang w:val="ru-RU"/>
              </w:rPr>
              <w:t>n</w:t>
            </w:r>
          </w:p>
        </w:tc>
        <w:tc>
          <w:tcPr>
            <w:tcW w:w="337" w:type="dxa"/>
            <w:tcBorders>
              <w:bottom w:val="single" w:sz="4" w:space="0" w:color="auto"/>
            </w:tcBorders>
          </w:tcPr>
          <w:p w14:paraId="6599D943" w14:textId="77777777" w:rsidR="00CF3343" w:rsidRPr="00F730A8" w:rsidRDefault="00CF3343" w:rsidP="00CF3343">
            <w:pPr>
              <w:pStyle w:val="NormalforTables"/>
              <w:spacing w:line="240" w:lineRule="auto"/>
              <w:rPr>
                <w:rFonts w:ascii="Doulos SIL" w:hAnsi="Doulos SIL"/>
                <w:lang w:val="ru-RU"/>
              </w:rPr>
            </w:pPr>
            <w:r w:rsidRPr="00F730A8">
              <w:rPr>
                <w:rFonts w:ascii="Doulos SIL" w:hAnsi="Doulos SIL"/>
                <w:noProof/>
                <w:lang w:val="ru-RU"/>
              </w:rPr>
              <w:t>ɲ</w:t>
            </w:r>
          </w:p>
        </w:tc>
        <w:tc>
          <w:tcPr>
            <w:tcW w:w="333" w:type="dxa"/>
            <w:tcBorders>
              <w:bottom w:val="single" w:sz="4" w:space="0" w:color="auto"/>
            </w:tcBorders>
          </w:tcPr>
          <w:p w14:paraId="5A30D1FB" w14:textId="77777777" w:rsidR="00CF3343" w:rsidRPr="00F730A8" w:rsidRDefault="00CF3343" w:rsidP="00CF3343">
            <w:pPr>
              <w:pStyle w:val="NormalforTables"/>
              <w:spacing w:line="240" w:lineRule="auto"/>
              <w:rPr>
                <w:rFonts w:ascii="Doulos SIL" w:hAnsi="Doulos SIL"/>
                <w:lang w:val="ru-RU"/>
              </w:rPr>
            </w:pPr>
            <w:r w:rsidRPr="00F730A8">
              <w:rPr>
                <w:rFonts w:ascii="Doulos SIL" w:hAnsi="Doulos SIL"/>
                <w:noProof/>
                <w:lang w:val="ru-RU"/>
              </w:rPr>
              <w:t>ŋ</w:t>
            </w:r>
          </w:p>
        </w:tc>
        <w:tc>
          <w:tcPr>
            <w:tcW w:w="283" w:type="dxa"/>
            <w:tcBorders>
              <w:bottom w:val="single" w:sz="4" w:space="0" w:color="auto"/>
            </w:tcBorders>
          </w:tcPr>
          <w:p w14:paraId="1DF46094" w14:textId="77777777" w:rsidR="00CF3343" w:rsidRPr="00F730A8" w:rsidRDefault="00CF3343" w:rsidP="00CF3343">
            <w:pPr>
              <w:pStyle w:val="NormalforTables"/>
              <w:spacing w:line="240" w:lineRule="auto"/>
              <w:rPr>
                <w:rFonts w:ascii="Doulos SIL" w:hAnsi="Doulos SIL"/>
                <w:lang w:val="en-US"/>
              </w:rPr>
            </w:pPr>
            <w:r w:rsidRPr="00F730A8">
              <w:rPr>
                <w:rFonts w:ascii="Doulos SIL" w:hAnsi="Doulos SIL"/>
                <w:noProof/>
                <w:lang w:val="ru-RU"/>
              </w:rPr>
              <w:t>t</w:t>
            </w:r>
            <w:r w:rsidRPr="00F730A8">
              <w:rPr>
                <w:rFonts w:ascii="Doulos SIL" w:hAnsi="Doulos SIL"/>
                <w:noProof/>
                <w:lang w:val="en-US"/>
              </w:rPr>
              <w:t>̪</w:t>
            </w:r>
          </w:p>
        </w:tc>
        <w:tc>
          <w:tcPr>
            <w:tcW w:w="323" w:type="dxa"/>
            <w:tcBorders>
              <w:bottom w:val="single" w:sz="4" w:space="0" w:color="auto"/>
            </w:tcBorders>
          </w:tcPr>
          <w:p w14:paraId="4329D1CD" w14:textId="77777777" w:rsidR="00CF3343" w:rsidRPr="00F730A8" w:rsidRDefault="00CF3343" w:rsidP="00CF3343">
            <w:pPr>
              <w:pStyle w:val="NormalforTables"/>
              <w:spacing w:line="240" w:lineRule="auto"/>
              <w:rPr>
                <w:rFonts w:ascii="Doulos SIL" w:hAnsi="Doulos SIL"/>
                <w:lang w:val="ru-RU"/>
              </w:rPr>
            </w:pPr>
            <w:r w:rsidRPr="00F730A8">
              <w:rPr>
                <w:rFonts w:ascii="Doulos SIL" w:hAnsi="Doulos SIL"/>
                <w:noProof/>
                <w:lang w:val="ru-RU"/>
              </w:rPr>
              <w:t>c</w:t>
            </w:r>
          </w:p>
        </w:tc>
        <w:tc>
          <w:tcPr>
            <w:tcW w:w="337" w:type="dxa"/>
            <w:tcBorders>
              <w:bottom w:val="single" w:sz="4" w:space="0" w:color="auto"/>
            </w:tcBorders>
          </w:tcPr>
          <w:p w14:paraId="36627C9D" w14:textId="77777777" w:rsidR="00CF3343" w:rsidRPr="00F730A8" w:rsidRDefault="00CF3343" w:rsidP="00CF3343">
            <w:pPr>
              <w:pStyle w:val="NormalforTables"/>
              <w:spacing w:line="240" w:lineRule="auto"/>
              <w:rPr>
                <w:rFonts w:ascii="Doulos SIL" w:hAnsi="Doulos SIL"/>
                <w:lang w:val="ru-RU"/>
              </w:rPr>
            </w:pPr>
            <w:r w:rsidRPr="00F730A8">
              <w:rPr>
                <w:rFonts w:ascii="Doulos SIL" w:hAnsi="Doulos SIL"/>
                <w:noProof/>
                <w:lang w:val="ru-RU"/>
              </w:rPr>
              <w:t>k</w:t>
            </w:r>
          </w:p>
        </w:tc>
        <w:tc>
          <w:tcPr>
            <w:tcW w:w="400" w:type="dxa"/>
            <w:tcBorders>
              <w:bottom w:val="single" w:sz="4" w:space="0" w:color="auto"/>
            </w:tcBorders>
          </w:tcPr>
          <w:p w14:paraId="7B537663" w14:textId="77777777" w:rsidR="00CF3343" w:rsidRPr="00F730A8" w:rsidRDefault="00CF3343" w:rsidP="00CF3343">
            <w:pPr>
              <w:pStyle w:val="NormalforTables"/>
              <w:spacing w:line="240" w:lineRule="auto"/>
              <w:rPr>
                <w:rFonts w:ascii="Doulos SIL" w:hAnsi="Doulos SIL"/>
                <w:lang w:val="en-US"/>
              </w:rPr>
            </w:pPr>
            <w:r w:rsidRPr="00F730A8">
              <w:rPr>
                <w:rFonts w:ascii="Doulos SIL" w:hAnsi="Doulos SIL"/>
                <w:noProof/>
                <w:lang w:val="en-US"/>
              </w:rPr>
              <w:t>lŋ</w:t>
            </w:r>
          </w:p>
        </w:tc>
        <w:tc>
          <w:tcPr>
            <w:tcW w:w="416" w:type="dxa"/>
            <w:tcBorders>
              <w:bottom w:val="single" w:sz="4" w:space="0" w:color="auto"/>
            </w:tcBorders>
          </w:tcPr>
          <w:p w14:paraId="4BF1AE9F" w14:textId="77777777" w:rsidR="00CF3343" w:rsidRPr="00F730A8" w:rsidRDefault="00CF3343" w:rsidP="00CF3343">
            <w:pPr>
              <w:pStyle w:val="NormalforTables"/>
              <w:spacing w:line="240" w:lineRule="auto"/>
              <w:rPr>
                <w:rFonts w:ascii="Doulos SIL" w:hAnsi="Doulos SIL"/>
                <w:lang w:val="en-US"/>
              </w:rPr>
            </w:pPr>
            <w:r w:rsidRPr="00F730A8">
              <w:rPr>
                <w:rFonts w:ascii="Doulos SIL" w:hAnsi="Doulos SIL"/>
                <w:noProof/>
                <w:lang w:val="en-US"/>
              </w:rPr>
              <w:t>rŋ</w:t>
            </w:r>
          </w:p>
        </w:tc>
        <w:tc>
          <w:tcPr>
            <w:tcW w:w="420" w:type="dxa"/>
            <w:tcBorders>
              <w:bottom w:val="single" w:sz="4" w:space="0" w:color="auto"/>
            </w:tcBorders>
          </w:tcPr>
          <w:p w14:paraId="11C4F0F1" w14:textId="77777777" w:rsidR="00CF3343" w:rsidRPr="00F730A8" w:rsidRDefault="00CF3343" w:rsidP="00CF3343">
            <w:pPr>
              <w:pStyle w:val="NormalforTables"/>
              <w:spacing w:line="240" w:lineRule="auto"/>
              <w:rPr>
                <w:rFonts w:ascii="Doulos SIL" w:hAnsi="Doulos SIL"/>
                <w:lang w:val="en-US"/>
              </w:rPr>
            </w:pPr>
            <w:r w:rsidRPr="00F730A8">
              <w:rPr>
                <w:rFonts w:ascii="Doulos SIL" w:hAnsi="Doulos SIL"/>
                <w:noProof/>
                <w:lang w:val="en-US"/>
              </w:rPr>
              <w:t>ɻk</w:t>
            </w:r>
          </w:p>
        </w:tc>
        <w:tc>
          <w:tcPr>
            <w:tcW w:w="403" w:type="dxa"/>
            <w:tcBorders>
              <w:bottom w:val="single" w:sz="4" w:space="0" w:color="auto"/>
            </w:tcBorders>
          </w:tcPr>
          <w:p w14:paraId="4B5C0599" w14:textId="77777777" w:rsidR="00CF3343" w:rsidRPr="00F730A8" w:rsidRDefault="00CF3343" w:rsidP="00CF3343">
            <w:pPr>
              <w:pStyle w:val="NormalforTables"/>
              <w:spacing w:line="240" w:lineRule="auto"/>
              <w:rPr>
                <w:rFonts w:ascii="Doulos SIL" w:hAnsi="Doulos SIL"/>
                <w:lang w:val="en-US"/>
              </w:rPr>
            </w:pPr>
            <w:r w:rsidRPr="00F730A8">
              <w:rPr>
                <w:rFonts w:ascii="Doulos SIL" w:hAnsi="Doulos SIL"/>
                <w:noProof/>
                <w:lang w:val="en-US"/>
              </w:rPr>
              <w:t>lk</w:t>
            </w:r>
          </w:p>
        </w:tc>
        <w:tc>
          <w:tcPr>
            <w:tcW w:w="419" w:type="dxa"/>
            <w:tcBorders>
              <w:bottom w:val="single" w:sz="4" w:space="0" w:color="auto"/>
            </w:tcBorders>
          </w:tcPr>
          <w:p w14:paraId="244F9354" w14:textId="77777777" w:rsidR="00CF3343" w:rsidRPr="00F730A8" w:rsidRDefault="00CF3343" w:rsidP="00CF3343">
            <w:pPr>
              <w:pStyle w:val="NormalforTables"/>
              <w:spacing w:line="240" w:lineRule="auto"/>
              <w:rPr>
                <w:rFonts w:ascii="Doulos SIL" w:hAnsi="Doulos SIL"/>
                <w:lang w:val="en-US"/>
              </w:rPr>
            </w:pPr>
            <w:r w:rsidRPr="00F730A8">
              <w:rPr>
                <w:rFonts w:ascii="Doulos SIL" w:hAnsi="Doulos SIL"/>
                <w:noProof/>
                <w:lang w:val="en-US"/>
              </w:rPr>
              <w:t>rk</w:t>
            </w:r>
          </w:p>
        </w:tc>
      </w:tr>
    </w:tbl>
    <w:p w14:paraId="0B8E47ED" w14:textId="77777777" w:rsidR="001A6428" w:rsidRPr="00261222" w:rsidRDefault="001A6428" w:rsidP="00FE3C7D">
      <w:pPr>
        <w:spacing w:line="720" w:lineRule="exact"/>
        <w:jc w:val="left"/>
      </w:pPr>
    </w:p>
    <w:p w14:paraId="6C69FDC7" w14:textId="32FE4DED" w:rsidR="001A6428" w:rsidRPr="00261222" w:rsidRDefault="001A6428" w:rsidP="00FE3C7D">
      <w:pPr>
        <w:spacing w:line="720" w:lineRule="exact"/>
        <w:jc w:val="left"/>
      </w:pPr>
      <w:r w:rsidRPr="00261222">
        <w:t>Phonological junctures between suffixes and underlyingly adjacent elements may be either regular or exceptional as in (</w:t>
      </w:r>
      <w:r w:rsidR="00BA0646">
        <w:t>2.14</w:t>
      </w:r>
      <w:r w:rsidR="002A339B">
        <w:t>a–c) and (</w:t>
      </w:r>
      <w:r w:rsidR="00BA0646">
        <w:t>2.14</w:t>
      </w:r>
      <w:r w:rsidRPr="00261222">
        <w:t>d–f) respectively.</w:t>
      </w:r>
    </w:p>
    <w:p w14:paraId="39399B5A"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99"/>
        <w:gridCol w:w="1850"/>
        <w:gridCol w:w="222"/>
        <w:gridCol w:w="397"/>
        <w:gridCol w:w="1934"/>
        <w:gridCol w:w="222"/>
        <w:gridCol w:w="372"/>
        <w:gridCol w:w="2104"/>
      </w:tblGrid>
      <w:tr w:rsidR="001A6428" w:rsidRPr="00F730A8" w14:paraId="173AD56D" w14:textId="77777777">
        <w:tc>
          <w:tcPr>
            <w:tcW w:w="0" w:type="auto"/>
          </w:tcPr>
          <w:p w14:paraId="7209A070" w14:textId="1BE12F73" w:rsidR="001A6428" w:rsidRPr="00F730A8" w:rsidRDefault="00E553FB" w:rsidP="00FE3C7D">
            <w:pPr>
              <w:pStyle w:val="NormalforTables"/>
              <w:spacing w:line="720" w:lineRule="exact"/>
            </w:pPr>
            <w:r w:rsidRPr="00E553FB">
              <w:lastRenderedPageBreak/>
              <w:t>(2.14)</w:t>
            </w:r>
          </w:p>
        </w:tc>
        <w:tc>
          <w:tcPr>
            <w:tcW w:w="0" w:type="auto"/>
          </w:tcPr>
          <w:p w14:paraId="765CD33C" w14:textId="77777777" w:rsidR="001A6428" w:rsidRPr="00F730A8" w:rsidRDefault="001A6428" w:rsidP="00FE3C7D">
            <w:pPr>
              <w:pStyle w:val="NormalforTables"/>
              <w:spacing w:line="720" w:lineRule="exact"/>
            </w:pPr>
            <w:r w:rsidRPr="00261222">
              <w:t>a.</w:t>
            </w:r>
          </w:p>
        </w:tc>
        <w:tc>
          <w:tcPr>
            <w:tcW w:w="0" w:type="auto"/>
          </w:tcPr>
          <w:p w14:paraId="62208A06" w14:textId="77777777" w:rsidR="001A6428" w:rsidRPr="00992787" w:rsidRDefault="001A6428" w:rsidP="00FE3C7D">
            <w:pPr>
              <w:pStyle w:val="NormalforTables"/>
              <w:spacing w:line="720" w:lineRule="exact"/>
              <w:rPr>
                <w:i/>
              </w:rPr>
            </w:pPr>
            <w:r w:rsidRPr="00261222">
              <w:rPr>
                <w:i/>
              </w:rPr>
              <w:t>dangkakarrany-</w:t>
            </w:r>
          </w:p>
        </w:tc>
        <w:tc>
          <w:tcPr>
            <w:tcW w:w="0" w:type="auto"/>
          </w:tcPr>
          <w:p w14:paraId="155BF14F" w14:textId="77777777" w:rsidR="001A6428" w:rsidRPr="00F730A8" w:rsidRDefault="001A6428" w:rsidP="00FE3C7D">
            <w:pPr>
              <w:pStyle w:val="NormalforTables"/>
              <w:spacing w:line="720" w:lineRule="exact"/>
            </w:pPr>
          </w:p>
        </w:tc>
        <w:tc>
          <w:tcPr>
            <w:tcW w:w="0" w:type="auto"/>
          </w:tcPr>
          <w:p w14:paraId="0345111C" w14:textId="77777777" w:rsidR="001A6428" w:rsidRPr="00F730A8" w:rsidRDefault="001A6428" w:rsidP="00FE3C7D">
            <w:pPr>
              <w:pStyle w:val="NormalforTables"/>
              <w:spacing w:line="720" w:lineRule="exact"/>
            </w:pPr>
            <w:r w:rsidRPr="00261222">
              <w:t>b.</w:t>
            </w:r>
          </w:p>
        </w:tc>
        <w:tc>
          <w:tcPr>
            <w:tcW w:w="0" w:type="auto"/>
          </w:tcPr>
          <w:p w14:paraId="0BAE1580" w14:textId="77777777" w:rsidR="001A6428" w:rsidRPr="00992787" w:rsidRDefault="001A6428" w:rsidP="00FE3C7D">
            <w:pPr>
              <w:pStyle w:val="NormalforTables"/>
              <w:spacing w:line="720" w:lineRule="exact"/>
              <w:rPr>
                <w:i/>
              </w:rPr>
            </w:pPr>
            <w:r w:rsidRPr="00261222">
              <w:rPr>
                <w:i/>
              </w:rPr>
              <w:t>thawurrkarrany-</w:t>
            </w:r>
          </w:p>
        </w:tc>
        <w:tc>
          <w:tcPr>
            <w:tcW w:w="0" w:type="auto"/>
          </w:tcPr>
          <w:p w14:paraId="307B7711" w14:textId="77777777" w:rsidR="001A6428" w:rsidRPr="00F730A8" w:rsidRDefault="001A6428" w:rsidP="00FE3C7D">
            <w:pPr>
              <w:pStyle w:val="NormalforTables"/>
              <w:spacing w:line="720" w:lineRule="exact"/>
            </w:pPr>
          </w:p>
        </w:tc>
        <w:tc>
          <w:tcPr>
            <w:tcW w:w="0" w:type="auto"/>
          </w:tcPr>
          <w:p w14:paraId="0B938E0D" w14:textId="77777777" w:rsidR="001A6428" w:rsidRPr="00F730A8" w:rsidRDefault="001A6428" w:rsidP="00FE3C7D">
            <w:pPr>
              <w:pStyle w:val="NormalforTables"/>
              <w:spacing w:line="720" w:lineRule="exact"/>
            </w:pPr>
            <w:r w:rsidRPr="00261222">
              <w:t>c.</w:t>
            </w:r>
          </w:p>
        </w:tc>
        <w:tc>
          <w:tcPr>
            <w:tcW w:w="0" w:type="auto"/>
          </w:tcPr>
          <w:p w14:paraId="36BD4CDF" w14:textId="77777777" w:rsidR="001A6428" w:rsidRPr="00992787" w:rsidRDefault="001A6428" w:rsidP="00FE3C7D">
            <w:pPr>
              <w:pStyle w:val="NormalforTables"/>
              <w:spacing w:line="720" w:lineRule="exact"/>
              <w:rPr>
                <w:i/>
              </w:rPr>
            </w:pPr>
            <w:r w:rsidRPr="00261222">
              <w:rPr>
                <w:i/>
              </w:rPr>
              <w:t>yarramankarrany-</w:t>
            </w:r>
          </w:p>
        </w:tc>
      </w:tr>
      <w:tr w:rsidR="001A6428" w:rsidRPr="00F730A8" w14:paraId="167FD30E" w14:textId="77777777">
        <w:tc>
          <w:tcPr>
            <w:tcW w:w="0" w:type="auto"/>
          </w:tcPr>
          <w:p w14:paraId="471A80A0" w14:textId="77777777" w:rsidR="001A6428" w:rsidRPr="00CE4D98" w:rsidRDefault="001A6428" w:rsidP="00FE3C7D">
            <w:pPr>
              <w:pStyle w:val="NormalforTables"/>
              <w:spacing w:line="720" w:lineRule="exact"/>
            </w:pPr>
          </w:p>
        </w:tc>
        <w:tc>
          <w:tcPr>
            <w:tcW w:w="0" w:type="auto"/>
          </w:tcPr>
          <w:p w14:paraId="5EC565A5" w14:textId="77777777" w:rsidR="001A6428" w:rsidRPr="00261222" w:rsidRDefault="001A6428" w:rsidP="00FE3C7D">
            <w:pPr>
              <w:pStyle w:val="NormalforTables"/>
              <w:spacing w:line="720" w:lineRule="exact"/>
            </w:pPr>
          </w:p>
        </w:tc>
        <w:tc>
          <w:tcPr>
            <w:tcW w:w="0" w:type="auto"/>
          </w:tcPr>
          <w:p w14:paraId="55D95DE1"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ʈaŋkakaraɲ-</w:t>
            </w:r>
          </w:p>
        </w:tc>
        <w:tc>
          <w:tcPr>
            <w:tcW w:w="0" w:type="auto"/>
          </w:tcPr>
          <w:p w14:paraId="0EF37302"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2C8FC747"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22DCC76F"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t̪aurkaraɲ-</w:t>
            </w:r>
          </w:p>
        </w:tc>
        <w:tc>
          <w:tcPr>
            <w:tcW w:w="0" w:type="auto"/>
          </w:tcPr>
          <w:p w14:paraId="0ADBC299"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2BC50FD2"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41FCB385"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jaramankaraɲ-</w:t>
            </w:r>
          </w:p>
        </w:tc>
      </w:tr>
      <w:tr w:rsidR="001A6428" w:rsidRPr="00F730A8" w14:paraId="0421FD4E" w14:textId="77777777">
        <w:tc>
          <w:tcPr>
            <w:tcW w:w="0" w:type="auto"/>
          </w:tcPr>
          <w:p w14:paraId="40D07C7A" w14:textId="77777777" w:rsidR="001A6428" w:rsidRPr="00CE4D98" w:rsidRDefault="001A6428" w:rsidP="00FE3C7D">
            <w:pPr>
              <w:pStyle w:val="NormalforTables"/>
              <w:spacing w:line="720" w:lineRule="exact"/>
            </w:pPr>
          </w:p>
        </w:tc>
        <w:tc>
          <w:tcPr>
            <w:tcW w:w="0" w:type="auto"/>
          </w:tcPr>
          <w:p w14:paraId="19443D99" w14:textId="77777777" w:rsidR="001A6428" w:rsidRPr="00261222" w:rsidRDefault="001A6428" w:rsidP="00FE3C7D">
            <w:pPr>
              <w:pStyle w:val="NormalforTables"/>
              <w:spacing w:line="720" w:lineRule="exact"/>
            </w:pPr>
          </w:p>
        </w:tc>
        <w:tc>
          <w:tcPr>
            <w:tcW w:w="0" w:type="auto"/>
          </w:tcPr>
          <w:p w14:paraId="69FBD1EC"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ʈaŋka-karaɲ-</w:t>
            </w:r>
          </w:p>
        </w:tc>
        <w:tc>
          <w:tcPr>
            <w:tcW w:w="0" w:type="auto"/>
          </w:tcPr>
          <w:p w14:paraId="7CB1458A"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37C5B42C"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369DCB56"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t̪aur-karaɲ-</w:t>
            </w:r>
          </w:p>
        </w:tc>
        <w:tc>
          <w:tcPr>
            <w:tcW w:w="0" w:type="auto"/>
          </w:tcPr>
          <w:p w14:paraId="5E8E636E"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17894DDA"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097C6456"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jaraman-karaɲ-</w:t>
            </w:r>
          </w:p>
        </w:tc>
      </w:tr>
      <w:tr w:rsidR="001A6428" w:rsidRPr="00F730A8" w14:paraId="10EA2BED" w14:textId="77777777">
        <w:tc>
          <w:tcPr>
            <w:tcW w:w="0" w:type="auto"/>
          </w:tcPr>
          <w:p w14:paraId="26FF4672" w14:textId="77777777" w:rsidR="001A6428" w:rsidRPr="00F730A8" w:rsidRDefault="001A6428" w:rsidP="00FE3C7D">
            <w:pPr>
              <w:pStyle w:val="NormalforTables"/>
              <w:spacing w:line="720" w:lineRule="exact"/>
            </w:pPr>
          </w:p>
        </w:tc>
        <w:tc>
          <w:tcPr>
            <w:tcW w:w="0" w:type="auto"/>
          </w:tcPr>
          <w:p w14:paraId="2A3E443B" w14:textId="77777777" w:rsidR="001A6428" w:rsidRPr="00F730A8" w:rsidRDefault="001A6428" w:rsidP="00FE3C7D">
            <w:pPr>
              <w:pStyle w:val="NormalforTables"/>
              <w:spacing w:line="720" w:lineRule="exact"/>
            </w:pPr>
          </w:p>
        </w:tc>
        <w:tc>
          <w:tcPr>
            <w:tcW w:w="0" w:type="auto"/>
          </w:tcPr>
          <w:p w14:paraId="31CC437B" w14:textId="77777777" w:rsidR="001A6428" w:rsidRPr="00F730A8" w:rsidRDefault="001A6428" w:rsidP="00FE3C7D">
            <w:pPr>
              <w:pStyle w:val="NormalforTables"/>
              <w:spacing w:line="720" w:lineRule="exact"/>
            </w:pPr>
            <w:r w:rsidRPr="00261222">
              <w:t>man-µ</w:t>
            </w:r>
            <w:r w:rsidRPr="00261222">
              <w:rPr>
                <w:smallCaps/>
              </w:rPr>
              <w:t>gen-</w:t>
            </w:r>
          </w:p>
        </w:tc>
        <w:tc>
          <w:tcPr>
            <w:tcW w:w="0" w:type="auto"/>
          </w:tcPr>
          <w:p w14:paraId="04459A6E" w14:textId="77777777" w:rsidR="001A6428" w:rsidRPr="00F730A8" w:rsidRDefault="001A6428" w:rsidP="00FE3C7D">
            <w:pPr>
              <w:pStyle w:val="NormalforTables"/>
              <w:spacing w:line="720" w:lineRule="exact"/>
            </w:pPr>
          </w:p>
        </w:tc>
        <w:tc>
          <w:tcPr>
            <w:tcW w:w="0" w:type="auto"/>
          </w:tcPr>
          <w:p w14:paraId="7D423224" w14:textId="77777777" w:rsidR="001A6428" w:rsidRPr="00F730A8" w:rsidRDefault="001A6428" w:rsidP="00FE3C7D">
            <w:pPr>
              <w:pStyle w:val="NormalforTables"/>
              <w:spacing w:line="720" w:lineRule="exact"/>
            </w:pPr>
          </w:p>
        </w:tc>
        <w:tc>
          <w:tcPr>
            <w:tcW w:w="0" w:type="auto"/>
          </w:tcPr>
          <w:p w14:paraId="6F8A9A84" w14:textId="77777777" w:rsidR="001A6428" w:rsidRPr="00F730A8" w:rsidRDefault="001A6428" w:rsidP="00FE3C7D">
            <w:pPr>
              <w:pStyle w:val="NormalforTables"/>
              <w:spacing w:line="720" w:lineRule="exact"/>
            </w:pPr>
            <w:r w:rsidRPr="00261222">
              <w:t>stream-µ</w:t>
            </w:r>
            <w:r w:rsidRPr="00261222">
              <w:rPr>
                <w:smallCaps/>
              </w:rPr>
              <w:t>gen-</w:t>
            </w:r>
          </w:p>
        </w:tc>
        <w:tc>
          <w:tcPr>
            <w:tcW w:w="0" w:type="auto"/>
          </w:tcPr>
          <w:p w14:paraId="3356BB81" w14:textId="77777777" w:rsidR="001A6428" w:rsidRPr="00F730A8" w:rsidRDefault="001A6428" w:rsidP="00FE3C7D">
            <w:pPr>
              <w:pStyle w:val="NormalforTables"/>
              <w:spacing w:line="720" w:lineRule="exact"/>
            </w:pPr>
          </w:p>
        </w:tc>
        <w:tc>
          <w:tcPr>
            <w:tcW w:w="0" w:type="auto"/>
          </w:tcPr>
          <w:p w14:paraId="21641FF4" w14:textId="77777777" w:rsidR="001A6428" w:rsidRPr="00F730A8" w:rsidRDefault="001A6428" w:rsidP="00FE3C7D">
            <w:pPr>
              <w:pStyle w:val="NormalforTables"/>
              <w:spacing w:line="720" w:lineRule="exact"/>
            </w:pPr>
          </w:p>
        </w:tc>
        <w:tc>
          <w:tcPr>
            <w:tcW w:w="0" w:type="auto"/>
          </w:tcPr>
          <w:p w14:paraId="192A902F" w14:textId="77777777" w:rsidR="001A6428" w:rsidRPr="00F730A8" w:rsidRDefault="001A6428" w:rsidP="00FE3C7D">
            <w:pPr>
              <w:pStyle w:val="NormalforTables"/>
              <w:spacing w:line="720" w:lineRule="exact"/>
            </w:pPr>
            <w:r w:rsidRPr="00261222">
              <w:t>horse-µ</w:t>
            </w:r>
            <w:r w:rsidRPr="00261222">
              <w:rPr>
                <w:smallCaps/>
              </w:rPr>
              <w:t>gen-</w:t>
            </w:r>
          </w:p>
        </w:tc>
      </w:tr>
      <w:tr w:rsidR="001A6428" w:rsidRPr="00F730A8" w14:paraId="07ADD393" w14:textId="77777777">
        <w:tc>
          <w:tcPr>
            <w:tcW w:w="0" w:type="auto"/>
          </w:tcPr>
          <w:p w14:paraId="02A3D634" w14:textId="77777777" w:rsidR="001A6428" w:rsidRPr="00F730A8" w:rsidRDefault="001A6428" w:rsidP="00FE3C7D">
            <w:pPr>
              <w:pStyle w:val="NormalforTables"/>
              <w:spacing w:line="720" w:lineRule="exact"/>
            </w:pPr>
          </w:p>
        </w:tc>
        <w:tc>
          <w:tcPr>
            <w:tcW w:w="0" w:type="auto"/>
          </w:tcPr>
          <w:p w14:paraId="625D37B8" w14:textId="77777777" w:rsidR="001A6428" w:rsidRPr="00F730A8" w:rsidRDefault="001A6428" w:rsidP="00FE3C7D">
            <w:pPr>
              <w:pStyle w:val="NormalforTables"/>
              <w:spacing w:line="720" w:lineRule="exact"/>
            </w:pPr>
          </w:p>
        </w:tc>
        <w:tc>
          <w:tcPr>
            <w:tcW w:w="0" w:type="auto"/>
          </w:tcPr>
          <w:p w14:paraId="2D2F7BD8" w14:textId="77777777" w:rsidR="001A6428" w:rsidRPr="00F730A8" w:rsidRDefault="001A6428" w:rsidP="00FE3C7D">
            <w:pPr>
              <w:pStyle w:val="NormalforTables"/>
              <w:spacing w:line="720" w:lineRule="exact"/>
            </w:pPr>
          </w:p>
        </w:tc>
        <w:tc>
          <w:tcPr>
            <w:tcW w:w="0" w:type="auto"/>
          </w:tcPr>
          <w:p w14:paraId="11AECA77" w14:textId="77777777" w:rsidR="001A6428" w:rsidRPr="00F730A8" w:rsidRDefault="001A6428" w:rsidP="00FE3C7D">
            <w:pPr>
              <w:pStyle w:val="NormalforTables"/>
              <w:spacing w:line="720" w:lineRule="exact"/>
            </w:pPr>
          </w:p>
        </w:tc>
        <w:tc>
          <w:tcPr>
            <w:tcW w:w="0" w:type="auto"/>
          </w:tcPr>
          <w:p w14:paraId="7999E529" w14:textId="77777777" w:rsidR="001A6428" w:rsidRPr="00F730A8" w:rsidRDefault="001A6428" w:rsidP="00FE3C7D">
            <w:pPr>
              <w:pStyle w:val="NormalforTables"/>
              <w:spacing w:line="720" w:lineRule="exact"/>
            </w:pPr>
          </w:p>
        </w:tc>
        <w:tc>
          <w:tcPr>
            <w:tcW w:w="0" w:type="auto"/>
          </w:tcPr>
          <w:p w14:paraId="1FF93D00" w14:textId="77777777" w:rsidR="001A6428" w:rsidRPr="00F730A8" w:rsidRDefault="001A6428" w:rsidP="00FE3C7D">
            <w:pPr>
              <w:pStyle w:val="NormalforTables"/>
              <w:spacing w:line="720" w:lineRule="exact"/>
            </w:pPr>
          </w:p>
        </w:tc>
        <w:tc>
          <w:tcPr>
            <w:tcW w:w="0" w:type="auto"/>
          </w:tcPr>
          <w:p w14:paraId="37A5DA14" w14:textId="77777777" w:rsidR="001A6428" w:rsidRPr="00F730A8" w:rsidRDefault="001A6428" w:rsidP="00FE3C7D">
            <w:pPr>
              <w:pStyle w:val="NormalforTables"/>
              <w:spacing w:line="720" w:lineRule="exact"/>
            </w:pPr>
          </w:p>
        </w:tc>
        <w:tc>
          <w:tcPr>
            <w:tcW w:w="0" w:type="auto"/>
          </w:tcPr>
          <w:p w14:paraId="70AC0A21" w14:textId="77777777" w:rsidR="001A6428" w:rsidRPr="00F730A8" w:rsidRDefault="001A6428" w:rsidP="00FE3C7D">
            <w:pPr>
              <w:pStyle w:val="NormalforTables"/>
              <w:spacing w:line="720" w:lineRule="exact"/>
            </w:pPr>
          </w:p>
        </w:tc>
        <w:tc>
          <w:tcPr>
            <w:tcW w:w="0" w:type="auto"/>
          </w:tcPr>
          <w:p w14:paraId="130D7E2A" w14:textId="77777777" w:rsidR="001A6428" w:rsidRPr="00F730A8" w:rsidRDefault="001A6428" w:rsidP="00FE3C7D">
            <w:pPr>
              <w:pStyle w:val="NormalforTables"/>
              <w:spacing w:line="720" w:lineRule="exact"/>
            </w:pPr>
          </w:p>
        </w:tc>
      </w:tr>
      <w:tr w:rsidR="001A6428" w:rsidRPr="00F730A8" w14:paraId="79FE4729" w14:textId="77777777">
        <w:tc>
          <w:tcPr>
            <w:tcW w:w="0" w:type="auto"/>
          </w:tcPr>
          <w:p w14:paraId="329A585D" w14:textId="77777777" w:rsidR="001A6428" w:rsidRPr="00F730A8" w:rsidRDefault="001A6428" w:rsidP="00FE3C7D">
            <w:pPr>
              <w:pStyle w:val="NormalforTables"/>
              <w:spacing w:line="720" w:lineRule="exact"/>
            </w:pPr>
          </w:p>
        </w:tc>
        <w:tc>
          <w:tcPr>
            <w:tcW w:w="0" w:type="auto"/>
          </w:tcPr>
          <w:p w14:paraId="663CB6D5" w14:textId="77777777" w:rsidR="001A6428" w:rsidRPr="00F730A8" w:rsidRDefault="001A6428" w:rsidP="00FE3C7D">
            <w:pPr>
              <w:pStyle w:val="NormalforTables"/>
              <w:spacing w:line="720" w:lineRule="exact"/>
            </w:pPr>
            <w:r w:rsidRPr="00261222">
              <w:t>d.</w:t>
            </w:r>
          </w:p>
        </w:tc>
        <w:tc>
          <w:tcPr>
            <w:tcW w:w="0" w:type="auto"/>
          </w:tcPr>
          <w:p w14:paraId="423EFB6C" w14:textId="77777777" w:rsidR="001A6428" w:rsidRPr="00992787" w:rsidRDefault="001A6428" w:rsidP="00FE3C7D">
            <w:pPr>
              <w:pStyle w:val="NormalforTables"/>
              <w:spacing w:line="720" w:lineRule="exact"/>
              <w:rPr>
                <w:i/>
              </w:rPr>
            </w:pPr>
            <w:r w:rsidRPr="00261222">
              <w:rPr>
                <w:i/>
              </w:rPr>
              <w:t>dangkawuru-</w:t>
            </w:r>
          </w:p>
        </w:tc>
        <w:tc>
          <w:tcPr>
            <w:tcW w:w="0" w:type="auto"/>
          </w:tcPr>
          <w:p w14:paraId="0540233F" w14:textId="77777777" w:rsidR="001A6428" w:rsidRPr="00F730A8" w:rsidRDefault="001A6428" w:rsidP="00FE3C7D">
            <w:pPr>
              <w:pStyle w:val="NormalforTables"/>
              <w:spacing w:line="720" w:lineRule="exact"/>
            </w:pPr>
          </w:p>
        </w:tc>
        <w:tc>
          <w:tcPr>
            <w:tcW w:w="0" w:type="auto"/>
          </w:tcPr>
          <w:p w14:paraId="0894E688" w14:textId="77777777" w:rsidR="001A6428" w:rsidRPr="00F730A8" w:rsidRDefault="001A6428" w:rsidP="00FE3C7D">
            <w:pPr>
              <w:pStyle w:val="NormalforTables"/>
              <w:spacing w:line="720" w:lineRule="exact"/>
            </w:pPr>
            <w:r w:rsidRPr="00261222">
              <w:t>e.</w:t>
            </w:r>
          </w:p>
        </w:tc>
        <w:tc>
          <w:tcPr>
            <w:tcW w:w="0" w:type="auto"/>
          </w:tcPr>
          <w:p w14:paraId="535C9D30" w14:textId="77777777" w:rsidR="001A6428" w:rsidRPr="00992787" w:rsidRDefault="001A6428" w:rsidP="00FE3C7D">
            <w:pPr>
              <w:pStyle w:val="NormalforTables"/>
              <w:spacing w:line="720" w:lineRule="exact"/>
              <w:rPr>
                <w:i/>
              </w:rPr>
            </w:pPr>
            <w:r w:rsidRPr="00261222">
              <w:rPr>
                <w:i/>
              </w:rPr>
              <w:t>balarruru-</w:t>
            </w:r>
          </w:p>
        </w:tc>
        <w:tc>
          <w:tcPr>
            <w:tcW w:w="0" w:type="auto"/>
          </w:tcPr>
          <w:p w14:paraId="2307139B" w14:textId="77777777" w:rsidR="001A6428" w:rsidRPr="00F730A8" w:rsidRDefault="001A6428" w:rsidP="00FE3C7D">
            <w:pPr>
              <w:pStyle w:val="NormalforTables"/>
              <w:spacing w:line="720" w:lineRule="exact"/>
            </w:pPr>
          </w:p>
        </w:tc>
        <w:tc>
          <w:tcPr>
            <w:tcW w:w="0" w:type="auto"/>
          </w:tcPr>
          <w:p w14:paraId="6187DAA1" w14:textId="77777777" w:rsidR="001A6428" w:rsidRPr="00F730A8" w:rsidRDefault="001A6428" w:rsidP="00FE3C7D">
            <w:pPr>
              <w:pStyle w:val="NormalforTables"/>
              <w:spacing w:line="720" w:lineRule="exact"/>
            </w:pPr>
            <w:r w:rsidRPr="00261222">
              <w:t>f.</w:t>
            </w:r>
          </w:p>
        </w:tc>
        <w:tc>
          <w:tcPr>
            <w:tcW w:w="0" w:type="auto"/>
          </w:tcPr>
          <w:p w14:paraId="33DB2A9B" w14:textId="77777777" w:rsidR="001A6428" w:rsidRPr="00992787" w:rsidRDefault="001A6428" w:rsidP="00FE3C7D">
            <w:pPr>
              <w:pStyle w:val="NormalforTables"/>
              <w:spacing w:line="720" w:lineRule="exact"/>
              <w:rPr>
                <w:i/>
              </w:rPr>
            </w:pPr>
            <w:r w:rsidRPr="00261222">
              <w:rPr>
                <w:i/>
              </w:rPr>
              <w:t>damankuru-</w:t>
            </w:r>
          </w:p>
        </w:tc>
      </w:tr>
      <w:tr w:rsidR="001A6428" w:rsidRPr="00F730A8" w14:paraId="32E9D4A9" w14:textId="77777777">
        <w:tc>
          <w:tcPr>
            <w:tcW w:w="0" w:type="auto"/>
          </w:tcPr>
          <w:p w14:paraId="2AFCDB58" w14:textId="77777777" w:rsidR="001A6428" w:rsidRPr="00F730A8" w:rsidRDefault="001A6428" w:rsidP="00FE3C7D">
            <w:pPr>
              <w:pStyle w:val="NormalforTables"/>
              <w:spacing w:line="720" w:lineRule="exact"/>
            </w:pPr>
          </w:p>
        </w:tc>
        <w:tc>
          <w:tcPr>
            <w:tcW w:w="0" w:type="auto"/>
          </w:tcPr>
          <w:p w14:paraId="417784BA" w14:textId="77777777" w:rsidR="001A6428" w:rsidRPr="00261222" w:rsidRDefault="001A6428" w:rsidP="00FE3C7D">
            <w:pPr>
              <w:pStyle w:val="NormalforTables"/>
              <w:spacing w:line="720" w:lineRule="exact"/>
            </w:pPr>
          </w:p>
        </w:tc>
        <w:tc>
          <w:tcPr>
            <w:tcW w:w="0" w:type="auto"/>
          </w:tcPr>
          <w:p w14:paraId="212BB188"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ʈaŋkauɻu-</w:t>
            </w:r>
          </w:p>
        </w:tc>
        <w:tc>
          <w:tcPr>
            <w:tcW w:w="0" w:type="auto"/>
          </w:tcPr>
          <w:p w14:paraId="24467FB5"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3F9DF94D"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2A71E1CE"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palaruɻu-</w:t>
            </w:r>
          </w:p>
        </w:tc>
        <w:tc>
          <w:tcPr>
            <w:tcW w:w="0" w:type="auto"/>
          </w:tcPr>
          <w:p w14:paraId="6DF065B6"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3A7AFB11" w14:textId="77777777" w:rsidR="001A6428" w:rsidRPr="00261222" w:rsidRDefault="001A6428" w:rsidP="00FE3C7D">
            <w:pPr>
              <w:pStyle w:val="NormalforTables"/>
              <w:spacing w:line="720" w:lineRule="exact"/>
            </w:pPr>
          </w:p>
        </w:tc>
        <w:tc>
          <w:tcPr>
            <w:tcW w:w="0" w:type="auto"/>
          </w:tcPr>
          <w:p w14:paraId="1AFE9012"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ʈamankuɻu-</w:t>
            </w:r>
          </w:p>
        </w:tc>
      </w:tr>
      <w:tr w:rsidR="001A6428" w:rsidRPr="00F730A8" w14:paraId="08DB9D25" w14:textId="77777777">
        <w:tc>
          <w:tcPr>
            <w:tcW w:w="0" w:type="auto"/>
          </w:tcPr>
          <w:p w14:paraId="4F90343B" w14:textId="77777777" w:rsidR="001A6428" w:rsidRPr="00F730A8" w:rsidRDefault="001A6428" w:rsidP="00FE3C7D">
            <w:pPr>
              <w:pStyle w:val="NormalforTables"/>
              <w:spacing w:line="720" w:lineRule="exact"/>
            </w:pPr>
          </w:p>
        </w:tc>
        <w:tc>
          <w:tcPr>
            <w:tcW w:w="0" w:type="auto"/>
          </w:tcPr>
          <w:p w14:paraId="6A30974B" w14:textId="77777777" w:rsidR="001A6428" w:rsidRPr="00261222" w:rsidRDefault="001A6428" w:rsidP="00FE3C7D">
            <w:pPr>
              <w:pStyle w:val="NormalforTables"/>
              <w:spacing w:line="720" w:lineRule="exact"/>
            </w:pPr>
          </w:p>
        </w:tc>
        <w:tc>
          <w:tcPr>
            <w:tcW w:w="0" w:type="auto"/>
          </w:tcPr>
          <w:p w14:paraId="65290C9C"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ʈaŋka</w:t>
            </w:r>
            <w:r w:rsidRPr="00261222">
              <w:rPr>
                <w:noProof/>
                <w:lang w:val="en-US"/>
              </w:rPr>
              <w:t>+</w:t>
            </w:r>
            <w:r w:rsidRPr="00F730A8">
              <w:rPr>
                <w:rFonts w:ascii="Doulos SIL" w:hAnsi="Doulos SIL"/>
                <w:noProof/>
                <w:lang w:val="en-US"/>
              </w:rPr>
              <w:t>kuɻu-</w:t>
            </w:r>
          </w:p>
        </w:tc>
        <w:tc>
          <w:tcPr>
            <w:tcW w:w="0" w:type="auto"/>
          </w:tcPr>
          <w:p w14:paraId="72D599E1" w14:textId="77777777" w:rsidR="001A6428" w:rsidRPr="00F730A8" w:rsidRDefault="001A6428" w:rsidP="00FE3C7D">
            <w:pPr>
              <w:pStyle w:val="NormalforTables"/>
              <w:spacing w:line="720" w:lineRule="exact"/>
              <w:rPr>
                <w:rFonts w:ascii="Doulos SIL" w:hAnsi="Doulos SIL"/>
                <w:lang w:val="ru-RU"/>
              </w:rPr>
            </w:pPr>
          </w:p>
        </w:tc>
        <w:tc>
          <w:tcPr>
            <w:tcW w:w="0" w:type="auto"/>
          </w:tcPr>
          <w:p w14:paraId="077D4B72"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6CC40DE2"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palar</w:t>
            </w:r>
            <w:r w:rsidRPr="00261222">
              <w:rPr>
                <w:noProof/>
                <w:lang w:val="en-US"/>
              </w:rPr>
              <w:t>+</w:t>
            </w:r>
            <w:r w:rsidRPr="00F730A8">
              <w:rPr>
                <w:rFonts w:ascii="Doulos SIL" w:hAnsi="Doulos SIL"/>
                <w:noProof/>
                <w:lang w:val="en-US"/>
              </w:rPr>
              <w:t>kuɻu-</w:t>
            </w:r>
          </w:p>
        </w:tc>
        <w:tc>
          <w:tcPr>
            <w:tcW w:w="0" w:type="auto"/>
          </w:tcPr>
          <w:p w14:paraId="38557D28"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42AF2A4B" w14:textId="77777777" w:rsidR="001A6428" w:rsidRPr="00261222" w:rsidRDefault="001A6428" w:rsidP="00FE3C7D">
            <w:pPr>
              <w:pStyle w:val="NormalforTables"/>
              <w:spacing w:line="720" w:lineRule="exact"/>
            </w:pPr>
          </w:p>
        </w:tc>
        <w:tc>
          <w:tcPr>
            <w:tcW w:w="0" w:type="auto"/>
          </w:tcPr>
          <w:p w14:paraId="54F65304"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ʈaman</w:t>
            </w:r>
            <w:r w:rsidRPr="00261222">
              <w:rPr>
                <w:noProof/>
                <w:lang w:val="en-US"/>
              </w:rPr>
              <w:t>+</w:t>
            </w:r>
            <w:r w:rsidRPr="00F730A8">
              <w:rPr>
                <w:rFonts w:ascii="Doulos SIL" w:hAnsi="Doulos SIL"/>
                <w:noProof/>
                <w:lang w:val="en-US"/>
              </w:rPr>
              <w:t>kuɻu-</w:t>
            </w:r>
          </w:p>
        </w:tc>
      </w:tr>
      <w:tr w:rsidR="001A6428" w:rsidRPr="00261222" w14:paraId="4861A7C1" w14:textId="77777777">
        <w:tc>
          <w:tcPr>
            <w:tcW w:w="0" w:type="auto"/>
          </w:tcPr>
          <w:p w14:paraId="6C283C00" w14:textId="77777777" w:rsidR="001A6428" w:rsidRPr="00F730A8" w:rsidRDefault="001A6428" w:rsidP="00FE3C7D">
            <w:pPr>
              <w:pStyle w:val="NormalforTables"/>
              <w:spacing w:line="720" w:lineRule="exact"/>
            </w:pPr>
          </w:p>
        </w:tc>
        <w:tc>
          <w:tcPr>
            <w:tcW w:w="0" w:type="auto"/>
          </w:tcPr>
          <w:p w14:paraId="5E92C89B" w14:textId="77777777" w:rsidR="001A6428" w:rsidRPr="00F730A8" w:rsidRDefault="001A6428" w:rsidP="00FE3C7D">
            <w:pPr>
              <w:pStyle w:val="NormalforTables"/>
              <w:spacing w:line="720" w:lineRule="exact"/>
            </w:pPr>
          </w:p>
        </w:tc>
        <w:tc>
          <w:tcPr>
            <w:tcW w:w="0" w:type="auto"/>
          </w:tcPr>
          <w:p w14:paraId="4026BED8" w14:textId="2A238FCD" w:rsidR="001A6428" w:rsidRPr="00F730A8" w:rsidRDefault="001A6428" w:rsidP="00FE3C7D">
            <w:pPr>
              <w:pStyle w:val="NormalforTables"/>
              <w:spacing w:line="720" w:lineRule="exact"/>
            </w:pPr>
            <w:r w:rsidRPr="00261222">
              <w:t>man-µ</w:t>
            </w:r>
            <w:r w:rsidR="002E6B3D">
              <w:rPr>
                <w:smallCaps/>
              </w:rPr>
              <w:t>prop</w:t>
            </w:r>
            <w:r w:rsidRPr="00261222">
              <w:rPr>
                <w:smallCaps/>
              </w:rPr>
              <w:t>-</w:t>
            </w:r>
          </w:p>
        </w:tc>
        <w:tc>
          <w:tcPr>
            <w:tcW w:w="0" w:type="auto"/>
          </w:tcPr>
          <w:p w14:paraId="29744AD3" w14:textId="77777777" w:rsidR="001A6428" w:rsidRPr="00F730A8" w:rsidRDefault="001A6428" w:rsidP="00FE3C7D">
            <w:pPr>
              <w:pStyle w:val="NormalforTables"/>
              <w:spacing w:line="720" w:lineRule="exact"/>
            </w:pPr>
          </w:p>
        </w:tc>
        <w:tc>
          <w:tcPr>
            <w:tcW w:w="0" w:type="auto"/>
          </w:tcPr>
          <w:p w14:paraId="6D6738C5" w14:textId="77777777" w:rsidR="001A6428" w:rsidRPr="00F730A8" w:rsidRDefault="001A6428" w:rsidP="00FE3C7D">
            <w:pPr>
              <w:pStyle w:val="NormalforTables"/>
              <w:spacing w:line="720" w:lineRule="exact"/>
            </w:pPr>
          </w:p>
        </w:tc>
        <w:tc>
          <w:tcPr>
            <w:tcW w:w="0" w:type="auto"/>
          </w:tcPr>
          <w:p w14:paraId="2BF9DFA5" w14:textId="753D2C17" w:rsidR="001A6428" w:rsidRPr="00F730A8" w:rsidRDefault="001A6428" w:rsidP="00FE3C7D">
            <w:pPr>
              <w:pStyle w:val="NormalforTables"/>
              <w:spacing w:line="720" w:lineRule="exact"/>
            </w:pPr>
            <w:r w:rsidRPr="00261222">
              <w:t>white-µ</w:t>
            </w:r>
            <w:r w:rsidR="002E6B3D">
              <w:rPr>
                <w:smallCaps/>
              </w:rPr>
              <w:t>prop</w:t>
            </w:r>
            <w:r w:rsidRPr="00261222">
              <w:rPr>
                <w:smallCaps/>
              </w:rPr>
              <w:t>-</w:t>
            </w:r>
          </w:p>
        </w:tc>
        <w:tc>
          <w:tcPr>
            <w:tcW w:w="0" w:type="auto"/>
          </w:tcPr>
          <w:p w14:paraId="2C057D02" w14:textId="77777777" w:rsidR="001A6428" w:rsidRPr="00F730A8" w:rsidRDefault="001A6428" w:rsidP="00FE3C7D">
            <w:pPr>
              <w:pStyle w:val="NormalforTables"/>
              <w:spacing w:line="720" w:lineRule="exact"/>
            </w:pPr>
          </w:p>
        </w:tc>
        <w:tc>
          <w:tcPr>
            <w:tcW w:w="0" w:type="auto"/>
          </w:tcPr>
          <w:p w14:paraId="699974D0" w14:textId="77777777" w:rsidR="001A6428" w:rsidRPr="00F730A8" w:rsidRDefault="001A6428" w:rsidP="00FE3C7D">
            <w:pPr>
              <w:pStyle w:val="NormalforTables"/>
              <w:spacing w:line="720" w:lineRule="exact"/>
            </w:pPr>
          </w:p>
        </w:tc>
        <w:tc>
          <w:tcPr>
            <w:tcW w:w="0" w:type="auto"/>
          </w:tcPr>
          <w:p w14:paraId="3F234D84" w14:textId="46D16830" w:rsidR="001A6428" w:rsidRPr="00261222" w:rsidRDefault="001A6428" w:rsidP="00FE3C7D">
            <w:pPr>
              <w:pStyle w:val="NormalforTables"/>
              <w:spacing w:line="720" w:lineRule="exact"/>
            </w:pPr>
            <w:r w:rsidRPr="00261222">
              <w:t>tooth-µ</w:t>
            </w:r>
            <w:r w:rsidRPr="00261222">
              <w:rPr>
                <w:smallCaps/>
              </w:rPr>
              <w:t>prop</w:t>
            </w:r>
            <w:r w:rsidRPr="00261222">
              <w:t>-</w:t>
            </w:r>
          </w:p>
        </w:tc>
      </w:tr>
    </w:tbl>
    <w:p w14:paraId="656D790B" w14:textId="77777777" w:rsidR="001A6428" w:rsidRPr="00261222" w:rsidRDefault="001A6428" w:rsidP="00FE3C7D">
      <w:pPr>
        <w:spacing w:line="720" w:lineRule="exact"/>
        <w:jc w:val="left"/>
      </w:pPr>
    </w:p>
    <w:p w14:paraId="33C98459" w14:textId="1686031E" w:rsidR="001A6428" w:rsidRPr="00261222" w:rsidRDefault="001A6428" w:rsidP="00FE3C7D">
      <w:pPr>
        <w:spacing w:line="720" w:lineRule="exact"/>
        <w:jc w:val="left"/>
      </w:pPr>
      <w:r w:rsidRPr="00261222">
        <w:t>For many suffixes there is just one juncture type that will always appear to the suffix’s left. This is the case for the suffixes in (</w:t>
      </w:r>
      <w:r w:rsidR="00BA0646">
        <w:t>2.14</w:t>
      </w:r>
      <w:r w:rsidRPr="00261222">
        <w:t>). The ‘morphomic genitive’ µ</w:t>
      </w:r>
      <w:r w:rsidRPr="00261222">
        <w:rPr>
          <w:smallCaps/>
        </w:rPr>
        <w:t>gen</w:t>
      </w:r>
      <w:r w:rsidRPr="00261222">
        <w:t xml:space="preserve"> is always preceded by a regular juncture ‘-’, and the ‘morphomic proprietive’ µ</w:t>
      </w:r>
      <w:r w:rsidRPr="00261222">
        <w:rPr>
          <w:smallCaps/>
        </w:rPr>
        <w:t>prop</w:t>
      </w:r>
      <w:r w:rsidRPr="00261222">
        <w:t xml:space="preserve"> is always preceded by an exceptional juncture ‘+’. </w:t>
      </w:r>
      <w:r w:rsidR="002A339B">
        <w:t>With</w:t>
      </w:r>
      <w:r w:rsidRPr="00261222">
        <w:t xml:space="preserve"> othe</w:t>
      </w:r>
      <w:r w:rsidR="002A339B">
        <w:t>r suffixes this is not the case</w:t>
      </w:r>
      <w:r w:rsidRPr="00261222">
        <w:t xml:space="preserve">. </w:t>
      </w:r>
      <w:r w:rsidR="002A339B">
        <w:t>For derivational suffixes</w:t>
      </w:r>
      <w:r w:rsidRPr="00261222">
        <w:t xml:space="preserve"> the choice may be predictable according to the suffix’s function, or </w:t>
      </w:r>
      <w:r w:rsidRPr="00261222">
        <w:lastRenderedPageBreak/>
        <w:t>it may be idiosyncratic. The morphomic privative (µ</w:t>
      </w:r>
      <w:r w:rsidRPr="00261222">
        <w:rPr>
          <w:smallCaps/>
        </w:rPr>
        <w:t>priv</w:t>
      </w:r>
      <w:r w:rsidRPr="00261222">
        <w:t>) suffix /wari/ for example is preceding by an exceptional juncture when used derivationally as the ‘negative nominal</w:t>
      </w:r>
      <w:r w:rsidR="00542237">
        <w:t>ize</w:t>
      </w:r>
      <w:r w:rsidRPr="00261222">
        <w:t>r’ (</w:t>
      </w:r>
      <w:r w:rsidR="00BA0646">
        <w:t>2.15</w:t>
      </w:r>
      <w:r w:rsidRPr="00261222">
        <w:t>a), and by a regular juncture when it appears in inchoativ</w:t>
      </w:r>
      <w:r w:rsidR="00542237">
        <w:t>ize</w:t>
      </w:r>
      <w:r w:rsidRPr="00261222">
        <w:t>d privative stems such as in (</w:t>
      </w:r>
      <w:r w:rsidR="00BA0646">
        <w:t>2.15</w:t>
      </w:r>
      <w:r w:rsidRPr="00261222">
        <w:t>b).</w:t>
      </w:r>
    </w:p>
    <w:p w14:paraId="54E70CA5"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3910"/>
        <w:gridCol w:w="397"/>
        <w:gridCol w:w="2581"/>
      </w:tblGrid>
      <w:tr w:rsidR="001A6428" w:rsidRPr="00F730A8" w14:paraId="2731A00B" w14:textId="77777777">
        <w:trPr>
          <w:trHeight w:val="84"/>
        </w:trPr>
        <w:tc>
          <w:tcPr>
            <w:tcW w:w="0" w:type="auto"/>
          </w:tcPr>
          <w:p w14:paraId="3EDCE644" w14:textId="14AD6144" w:rsidR="001A6428" w:rsidRPr="00F730A8" w:rsidRDefault="00E553FB" w:rsidP="00FE3C7D">
            <w:pPr>
              <w:pStyle w:val="NormalforTables"/>
              <w:spacing w:line="720" w:lineRule="exact"/>
            </w:pPr>
            <w:r w:rsidRPr="00E553FB">
              <w:t>(2.15)</w:t>
            </w:r>
          </w:p>
        </w:tc>
        <w:tc>
          <w:tcPr>
            <w:tcW w:w="0" w:type="auto"/>
          </w:tcPr>
          <w:p w14:paraId="3B7A8DC1" w14:textId="77777777" w:rsidR="001A6428" w:rsidRPr="00F730A8" w:rsidRDefault="001A6428" w:rsidP="00FE3C7D">
            <w:pPr>
              <w:pStyle w:val="NormalforTables"/>
              <w:spacing w:line="720" w:lineRule="exact"/>
            </w:pPr>
            <w:r w:rsidRPr="00261222">
              <w:t>a.</w:t>
            </w:r>
          </w:p>
        </w:tc>
        <w:tc>
          <w:tcPr>
            <w:tcW w:w="3910" w:type="dxa"/>
          </w:tcPr>
          <w:p w14:paraId="679CF0CA" w14:textId="77777777" w:rsidR="001A6428" w:rsidRPr="00F730A8" w:rsidRDefault="001A6428" w:rsidP="00FE3C7D">
            <w:pPr>
              <w:pStyle w:val="NormalforTables"/>
              <w:spacing w:line="720" w:lineRule="exact"/>
            </w:pPr>
            <w:r w:rsidRPr="00261222">
              <w:rPr>
                <w:i/>
              </w:rPr>
              <w:t>bangawalatharri-</w:t>
            </w:r>
          </w:p>
        </w:tc>
        <w:tc>
          <w:tcPr>
            <w:tcW w:w="0" w:type="auto"/>
          </w:tcPr>
          <w:p w14:paraId="0ACE60C2" w14:textId="77777777" w:rsidR="001A6428" w:rsidRPr="00F730A8" w:rsidRDefault="001A6428" w:rsidP="00FE3C7D">
            <w:pPr>
              <w:pStyle w:val="NormalforTables"/>
              <w:spacing w:line="720" w:lineRule="exact"/>
            </w:pPr>
            <w:r w:rsidRPr="00261222">
              <w:t>b.</w:t>
            </w:r>
          </w:p>
        </w:tc>
        <w:tc>
          <w:tcPr>
            <w:tcW w:w="0" w:type="auto"/>
          </w:tcPr>
          <w:p w14:paraId="2A62B11E" w14:textId="77777777" w:rsidR="001A6428" w:rsidRPr="00F730A8" w:rsidRDefault="001A6428" w:rsidP="00FE3C7D">
            <w:pPr>
              <w:pStyle w:val="NormalforTables"/>
              <w:spacing w:line="720" w:lineRule="exact"/>
            </w:pPr>
            <w:r w:rsidRPr="00261222">
              <w:rPr>
                <w:i/>
              </w:rPr>
              <w:t>yayarriwath-</w:t>
            </w:r>
          </w:p>
        </w:tc>
      </w:tr>
      <w:tr w:rsidR="001A6428" w:rsidRPr="00F730A8" w14:paraId="035DBC1E" w14:textId="77777777">
        <w:trPr>
          <w:trHeight w:val="84"/>
        </w:trPr>
        <w:tc>
          <w:tcPr>
            <w:tcW w:w="0" w:type="auto"/>
          </w:tcPr>
          <w:p w14:paraId="35D59F29" w14:textId="77777777" w:rsidR="001A6428" w:rsidRPr="00CE4D98" w:rsidRDefault="001A6428" w:rsidP="00FE3C7D">
            <w:pPr>
              <w:pStyle w:val="NormalforTables"/>
              <w:spacing w:line="720" w:lineRule="exact"/>
            </w:pPr>
          </w:p>
        </w:tc>
        <w:tc>
          <w:tcPr>
            <w:tcW w:w="0" w:type="auto"/>
          </w:tcPr>
          <w:p w14:paraId="5F47C794" w14:textId="77777777" w:rsidR="001A6428" w:rsidRPr="00261222" w:rsidRDefault="001A6428" w:rsidP="00FE3C7D">
            <w:pPr>
              <w:pStyle w:val="NormalforTables"/>
              <w:spacing w:line="720" w:lineRule="exact"/>
            </w:pPr>
          </w:p>
        </w:tc>
        <w:tc>
          <w:tcPr>
            <w:tcW w:w="3910" w:type="dxa"/>
          </w:tcPr>
          <w:p w14:paraId="5FC050E1"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paŋawalat̪ari-</w:t>
            </w:r>
          </w:p>
        </w:tc>
        <w:tc>
          <w:tcPr>
            <w:tcW w:w="0" w:type="auto"/>
          </w:tcPr>
          <w:p w14:paraId="6FEBB8F4" w14:textId="77777777" w:rsidR="001A6428" w:rsidRPr="00261222" w:rsidRDefault="001A6428" w:rsidP="00FE3C7D">
            <w:pPr>
              <w:pStyle w:val="NormalforTables"/>
              <w:spacing w:line="720" w:lineRule="exact"/>
            </w:pPr>
          </w:p>
        </w:tc>
        <w:tc>
          <w:tcPr>
            <w:tcW w:w="0" w:type="auto"/>
          </w:tcPr>
          <w:p w14:paraId="41235417" w14:textId="77777777" w:rsidR="001A6428" w:rsidRPr="00F730A8" w:rsidRDefault="001A6428" w:rsidP="00FE3C7D">
            <w:pPr>
              <w:pStyle w:val="NormalforTables"/>
              <w:spacing w:line="720" w:lineRule="exact"/>
              <w:rPr>
                <w:i/>
              </w:rPr>
            </w:pPr>
            <w:r w:rsidRPr="00F730A8">
              <w:rPr>
                <w:rFonts w:ascii="Doulos SIL" w:hAnsi="Doulos SIL"/>
                <w:noProof/>
                <w:lang w:val="en-US"/>
              </w:rPr>
              <w:t>jajariwat̪-</w:t>
            </w:r>
          </w:p>
        </w:tc>
      </w:tr>
      <w:tr w:rsidR="001A6428" w:rsidRPr="00F730A8" w14:paraId="6165D3E2" w14:textId="77777777">
        <w:tc>
          <w:tcPr>
            <w:tcW w:w="0" w:type="auto"/>
          </w:tcPr>
          <w:p w14:paraId="3E06827F" w14:textId="77777777" w:rsidR="001A6428" w:rsidRPr="00CE4D98" w:rsidRDefault="001A6428" w:rsidP="00FE3C7D">
            <w:pPr>
              <w:pStyle w:val="NormalforTables"/>
              <w:spacing w:line="720" w:lineRule="exact"/>
            </w:pPr>
          </w:p>
        </w:tc>
        <w:tc>
          <w:tcPr>
            <w:tcW w:w="0" w:type="auto"/>
          </w:tcPr>
          <w:p w14:paraId="1AC91370" w14:textId="77777777" w:rsidR="001A6428" w:rsidRPr="00261222" w:rsidRDefault="001A6428" w:rsidP="00FE3C7D">
            <w:pPr>
              <w:pStyle w:val="NormalforTables"/>
              <w:spacing w:line="720" w:lineRule="exact"/>
            </w:pPr>
          </w:p>
        </w:tc>
        <w:tc>
          <w:tcPr>
            <w:tcW w:w="3910" w:type="dxa"/>
          </w:tcPr>
          <w:p w14:paraId="2EFB663D"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paŋa-wala-t̪</w:t>
            </w:r>
            <w:r w:rsidRPr="00261222">
              <w:rPr>
                <w:noProof/>
                <w:lang w:val="en-US"/>
              </w:rPr>
              <w:t>+</w:t>
            </w:r>
            <w:r w:rsidRPr="00F730A8">
              <w:rPr>
                <w:rFonts w:ascii="Doulos SIL" w:hAnsi="Doulos SIL"/>
                <w:noProof/>
                <w:lang w:val="en-US"/>
              </w:rPr>
              <w:t>wari-</w:t>
            </w:r>
          </w:p>
        </w:tc>
        <w:tc>
          <w:tcPr>
            <w:tcW w:w="0" w:type="auto"/>
          </w:tcPr>
          <w:p w14:paraId="7D8DEEA0"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4908605E"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jat̪-wari-wa-t̪-</w:t>
            </w:r>
          </w:p>
        </w:tc>
      </w:tr>
      <w:tr w:rsidR="001A6428" w:rsidRPr="00F730A8" w14:paraId="1269EFFD" w14:textId="77777777">
        <w:tc>
          <w:tcPr>
            <w:tcW w:w="0" w:type="auto"/>
          </w:tcPr>
          <w:p w14:paraId="1A7E67DC" w14:textId="77777777" w:rsidR="001A6428" w:rsidRPr="00CE4D98" w:rsidRDefault="001A6428" w:rsidP="00FE3C7D">
            <w:pPr>
              <w:pStyle w:val="NormalforTables"/>
              <w:spacing w:line="720" w:lineRule="exact"/>
            </w:pPr>
          </w:p>
        </w:tc>
        <w:tc>
          <w:tcPr>
            <w:tcW w:w="0" w:type="auto"/>
          </w:tcPr>
          <w:p w14:paraId="7E6325D4" w14:textId="77777777" w:rsidR="001A6428" w:rsidRPr="00F730A8" w:rsidRDefault="001A6428" w:rsidP="00FE3C7D">
            <w:pPr>
              <w:pStyle w:val="NormalforTables"/>
              <w:spacing w:line="720" w:lineRule="exact"/>
            </w:pPr>
          </w:p>
        </w:tc>
        <w:tc>
          <w:tcPr>
            <w:tcW w:w="3910" w:type="dxa"/>
          </w:tcPr>
          <w:p w14:paraId="3CAF3E16" w14:textId="77777777" w:rsidR="001A6428" w:rsidRPr="00261222" w:rsidRDefault="001A6428" w:rsidP="00FE3C7D">
            <w:pPr>
              <w:pStyle w:val="NormalforTables"/>
              <w:spacing w:line="720" w:lineRule="exact"/>
            </w:pPr>
            <w:r w:rsidRPr="00261222">
              <w:t>‹turtle-miss</w:t>
            </w:r>
            <w:r w:rsidRPr="00261222">
              <w:rPr>
                <w:smallCaps/>
              </w:rPr>
              <w:t>-th</w:t>
            </w:r>
            <w:r w:rsidRPr="00261222">
              <w:t>-µ</w:t>
            </w:r>
            <w:r w:rsidRPr="00261222">
              <w:rPr>
                <w:smallCaps/>
              </w:rPr>
              <w:t>priv</w:t>
            </w:r>
            <w:r w:rsidRPr="00261222">
              <w:t>-›</w:t>
            </w:r>
          </w:p>
        </w:tc>
        <w:tc>
          <w:tcPr>
            <w:tcW w:w="0" w:type="auto"/>
          </w:tcPr>
          <w:p w14:paraId="29EDA670" w14:textId="77777777" w:rsidR="001A6428" w:rsidRPr="00F730A8" w:rsidRDefault="001A6428" w:rsidP="00FE3C7D">
            <w:pPr>
              <w:pStyle w:val="NormalforTables"/>
              <w:spacing w:line="720" w:lineRule="exact"/>
              <w:rPr>
                <w:rFonts w:ascii="Doulos SIL" w:hAnsi="Doulos SIL"/>
                <w:noProof/>
                <w:lang w:val="en-US"/>
              </w:rPr>
            </w:pPr>
          </w:p>
        </w:tc>
        <w:tc>
          <w:tcPr>
            <w:tcW w:w="0" w:type="auto"/>
          </w:tcPr>
          <w:p w14:paraId="1D16E55D" w14:textId="77777777" w:rsidR="001A6428" w:rsidRPr="00F730A8" w:rsidRDefault="001A6428" w:rsidP="00FE3C7D">
            <w:pPr>
              <w:pStyle w:val="NormalforTables"/>
              <w:spacing w:line="720" w:lineRule="exact"/>
            </w:pPr>
            <w:r w:rsidRPr="00261222">
              <w:t>‹laugh-µ</w:t>
            </w:r>
            <w:r w:rsidRPr="00261222">
              <w:rPr>
                <w:smallCaps/>
              </w:rPr>
              <w:t>priv-µinch-th-›</w:t>
            </w:r>
          </w:p>
        </w:tc>
      </w:tr>
      <w:tr w:rsidR="001A6428" w:rsidRPr="00261222" w14:paraId="5FF8BFB8" w14:textId="77777777">
        <w:tc>
          <w:tcPr>
            <w:tcW w:w="0" w:type="auto"/>
          </w:tcPr>
          <w:p w14:paraId="0528702A" w14:textId="77777777" w:rsidR="001A6428" w:rsidRPr="00F730A8" w:rsidRDefault="001A6428" w:rsidP="00FE3C7D">
            <w:pPr>
              <w:pStyle w:val="NormalforTables"/>
              <w:spacing w:line="720" w:lineRule="exact"/>
            </w:pPr>
          </w:p>
        </w:tc>
        <w:tc>
          <w:tcPr>
            <w:tcW w:w="0" w:type="auto"/>
          </w:tcPr>
          <w:p w14:paraId="7B63B805" w14:textId="77777777" w:rsidR="001A6428" w:rsidRPr="00F730A8" w:rsidRDefault="001A6428" w:rsidP="00FE3C7D">
            <w:pPr>
              <w:pStyle w:val="NormalforTables"/>
              <w:spacing w:line="720" w:lineRule="exact"/>
            </w:pPr>
          </w:p>
        </w:tc>
        <w:tc>
          <w:tcPr>
            <w:tcW w:w="3910" w:type="dxa"/>
          </w:tcPr>
          <w:p w14:paraId="3B97A3EF" w14:textId="77777777" w:rsidR="001A6428" w:rsidRPr="00F730A8" w:rsidRDefault="001A6428" w:rsidP="00FE3C7D">
            <w:pPr>
              <w:pStyle w:val="NormalforTables"/>
              <w:spacing w:line="720" w:lineRule="exact"/>
            </w:pPr>
            <w:r w:rsidRPr="00261222">
              <w:t>‹a non-misser (with a spear) of turtles›</w:t>
            </w:r>
          </w:p>
        </w:tc>
        <w:tc>
          <w:tcPr>
            <w:tcW w:w="0" w:type="auto"/>
          </w:tcPr>
          <w:p w14:paraId="4378D513" w14:textId="77777777" w:rsidR="001A6428" w:rsidRPr="00F730A8" w:rsidRDefault="001A6428" w:rsidP="00FE3C7D">
            <w:pPr>
              <w:pStyle w:val="NormalforTables"/>
              <w:spacing w:line="720" w:lineRule="exact"/>
            </w:pPr>
          </w:p>
        </w:tc>
        <w:tc>
          <w:tcPr>
            <w:tcW w:w="0" w:type="auto"/>
          </w:tcPr>
          <w:p w14:paraId="0D931E29" w14:textId="77777777" w:rsidR="001A6428" w:rsidRPr="00261222" w:rsidRDefault="001A6428" w:rsidP="00FE3C7D">
            <w:pPr>
              <w:pStyle w:val="NormalforTables"/>
              <w:spacing w:line="720" w:lineRule="exact"/>
            </w:pPr>
            <w:r w:rsidRPr="00261222">
              <w:t>‹stop laughing›</w:t>
            </w:r>
          </w:p>
        </w:tc>
      </w:tr>
    </w:tbl>
    <w:p w14:paraId="64DFD1DB" w14:textId="77777777" w:rsidR="001A6428" w:rsidRPr="00261222" w:rsidRDefault="001A6428" w:rsidP="00FE3C7D">
      <w:pPr>
        <w:spacing w:line="720" w:lineRule="exact"/>
        <w:jc w:val="left"/>
      </w:pPr>
    </w:p>
    <w:p w14:paraId="79829A7E" w14:textId="5B04B03C" w:rsidR="001A6428" w:rsidRPr="00261222" w:rsidRDefault="001A6428" w:rsidP="00FE3C7D">
      <w:pPr>
        <w:spacing w:line="720" w:lineRule="exact"/>
        <w:jc w:val="left"/>
      </w:pPr>
      <w:r w:rsidRPr="00261222">
        <w:t>In (</w:t>
      </w:r>
      <w:r w:rsidR="00BA0646">
        <w:t>2.16</w:t>
      </w:r>
      <w:r w:rsidRPr="00261222">
        <w:t>) on the other hand there is no appreciable correlation between µ</w:t>
      </w:r>
      <w:r w:rsidRPr="00261222">
        <w:rPr>
          <w:smallCaps/>
        </w:rPr>
        <w:t>priv</w:t>
      </w:r>
      <w:r w:rsidRPr="00261222">
        <w:t>’s function and the choice of juncture.</w:t>
      </w:r>
    </w:p>
    <w:p w14:paraId="226DCF1C"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2163"/>
        <w:gridCol w:w="397"/>
        <w:gridCol w:w="1462"/>
      </w:tblGrid>
      <w:tr w:rsidR="001A6428" w:rsidRPr="00F730A8" w14:paraId="5C780152" w14:textId="77777777">
        <w:trPr>
          <w:trHeight w:val="84"/>
        </w:trPr>
        <w:tc>
          <w:tcPr>
            <w:tcW w:w="0" w:type="auto"/>
          </w:tcPr>
          <w:p w14:paraId="69AF180C" w14:textId="655C1C69" w:rsidR="001A6428" w:rsidRPr="00F730A8" w:rsidRDefault="00E553FB" w:rsidP="00FE3C7D">
            <w:pPr>
              <w:pStyle w:val="NormalforTables"/>
              <w:spacing w:line="720" w:lineRule="exact"/>
            </w:pPr>
            <w:r w:rsidRPr="00E553FB">
              <w:lastRenderedPageBreak/>
              <w:t>(2.16)</w:t>
            </w:r>
          </w:p>
        </w:tc>
        <w:tc>
          <w:tcPr>
            <w:tcW w:w="0" w:type="auto"/>
          </w:tcPr>
          <w:p w14:paraId="7D3A6B02" w14:textId="77777777" w:rsidR="001A6428" w:rsidRPr="00F730A8" w:rsidRDefault="001A6428" w:rsidP="00FE3C7D">
            <w:pPr>
              <w:pStyle w:val="NormalforTables"/>
              <w:spacing w:line="720" w:lineRule="exact"/>
            </w:pPr>
            <w:r w:rsidRPr="00261222">
              <w:t>a.</w:t>
            </w:r>
          </w:p>
        </w:tc>
        <w:tc>
          <w:tcPr>
            <w:tcW w:w="0" w:type="auto"/>
          </w:tcPr>
          <w:p w14:paraId="45282616" w14:textId="77777777" w:rsidR="001A6428" w:rsidRPr="00F730A8" w:rsidRDefault="001A6428" w:rsidP="00FE3C7D">
            <w:pPr>
              <w:pStyle w:val="NormalforTables"/>
              <w:spacing w:line="720" w:lineRule="exact"/>
            </w:pPr>
            <w:r w:rsidRPr="00261222">
              <w:rPr>
                <w:i/>
              </w:rPr>
              <w:t xml:space="preserve">bitharri- </w:t>
            </w:r>
          </w:p>
        </w:tc>
        <w:tc>
          <w:tcPr>
            <w:tcW w:w="0" w:type="auto"/>
          </w:tcPr>
          <w:p w14:paraId="3049E54C" w14:textId="77777777" w:rsidR="001A6428" w:rsidRPr="00F730A8" w:rsidRDefault="001A6428" w:rsidP="00FE3C7D">
            <w:pPr>
              <w:pStyle w:val="NormalforTables"/>
              <w:spacing w:line="720" w:lineRule="exact"/>
            </w:pPr>
            <w:r w:rsidRPr="00261222">
              <w:t>b.</w:t>
            </w:r>
          </w:p>
        </w:tc>
        <w:tc>
          <w:tcPr>
            <w:tcW w:w="0" w:type="auto"/>
          </w:tcPr>
          <w:p w14:paraId="1DEE5D24" w14:textId="77777777" w:rsidR="001A6428" w:rsidRPr="00F730A8" w:rsidRDefault="001A6428" w:rsidP="00FE3C7D">
            <w:pPr>
              <w:pStyle w:val="NormalforTables"/>
              <w:spacing w:line="720" w:lineRule="exact"/>
            </w:pPr>
            <w:r w:rsidRPr="00261222">
              <w:rPr>
                <w:i/>
              </w:rPr>
              <w:t xml:space="preserve">miburwarri-   </w:t>
            </w:r>
          </w:p>
        </w:tc>
      </w:tr>
      <w:tr w:rsidR="001A6428" w:rsidRPr="00F730A8" w14:paraId="0A60AD0A" w14:textId="77777777">
        <w:tc>
          <w:tcPr>
            <w:tcW w:w="0" w:type="auto"/>
          </w:tcPr>
          <w:p w14:paraId="02D79F6D" w14:textId="77777777" w:rsidR="001A6428" w:rsidRPr="00CE4D98" w:rsidRDefault="001A6428" w:rsidP="00FE3C7D">
            <w:pPr>
              <w:pStyle w:val="NormalforTables"/>
              <w:spacing w:line="720" w:lineRule="exact"/>
            </w:pPr>
          </w:p>
        </w:tc>
        <w:tc>
          <w:tcPr>
            <w:tcW w:w="0" w:type="auto"/>
          </w:tcPr>
          <w:p w14:paraId="250BDD02" w14:textId="77777777" w:rsidR="001A6428" w:rsidRPr="00261222" w:rsidRDefault="001A6428" w:rsidP="00FE3C7D">
            <w:pPr>
              <w:pStyle w:val="NormalforTables"/>
              <w:spacing w:line="720" w:lineRule="exact"/>
            </w:pPr>
          </w:p>
        </w:tc>
        <w:tc>
          <w:tcPr>
            <w:tcW w:w="0" w:type="auto"/>
          </w:tcPr>
          <w:p w14:paraId="532A6959"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pit̪ari-</w:t>
            </w:r>
          </w:p>
        </w:tc>
        <w:tc>
          <w:tcPr>
            <w:tcW w:w="0" w:type="auto"/>
          </w:tcPr>
          <w:p w14:paraId="1D186116"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4B515618"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mipuɻwari-</w:t>
            </w:r>
          </w:p>
        </w:tc>
      </w:tr>
      <w:tr w:rsidR="001A6428" w:rsidRPr="00F730A8" w14:paraId="54342EF3" w14:textId="77777777">
        <w:tc>
          <w:tcPr>
            <w:tcW w:w="0" w:type="auto"/>
          </w:tcPr>
          <w:p w14:paraId="39DB15B3" w14:textId="77777777" w:rsidR="001A6428" w:rsidRPr="00CE4D98" w:rsidRDefault="001A6428" w:rsidP="00FE3C7D">
            <w:pPr>
              <w:pStyle w:val="NormalforTables"/>
              <w:spacing w:line="720" w:lineRule="exact"/>
            </w:pPr>
          </w:p>
        </w:tc>
        <w:tc>
          <w:tcPr>
            <w:tcW w:w="0" w:type="auto"/>
          </w:tcPr>
          <w:p w14:paraId="24DC4F4B" w14:textId="77777777" w:rsidR="001A6428" w:rsidRPr="00261222" w:rsidRDefault="001A6428" w:rsidP="00FE3C7D">
            <w:pPr>
              <w:pStyle w:val="NormalforTables"/>
              <w:spacing w:line="720" w:lineRule="exact"/>
            </w:pPr>
          </w:p>
        </w:tc>
        <w:tc>
          <w:tcPr>
            <w:tcW w:w="0" w:type="auto"/>
          </w:tcPr>
          <w:p w14:paraId="32DAACDD"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pit̪</w:t>
            </w:r>
            <w:r w:rsidRPr="00261222">
              <w:rPr>
                <w:noProof/>
                <w:lang w:val="en-US"/>
              </w:rPr>
              <w:t>+</w:t>
            </w:r>
            <w:r w:rsidRPr="00F730A8">
              <w:rPr>
                <w:rFonts w:ascii="Doulos SIL" w:hAnsi="Doulos SIL"/>
                <w:noProof/>
                <w:lang w:val="en-US"/>
              </w:rPr>
              <w:t>wari-</w:t>
            </w:r>
          </w:p>
        </w:tc>
        <w:tc>
          <w:tcPr>
            <w:tcW w:w="0" w:type="auto"/>
          </w:tcPr>
          <w:p w14:paraId="0A26721B"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7FF424C9"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mipuɻ-wari-</w:t>
            </w:r>
          </w:p>
        </w:tc>
      </w:tr>
      <w:tr w:rsidR="001A6428" w:rsidRPr="00F730A8" w14:paraId="06EDB63B" w14:textId="77777777">
        <w:tc>
          <w:tcPr>
            <w:tcW w:w="0" w:type="auto"/>
          </w:tcPr>
          <w:p w14:paraId="70FA0AE6" w14:textId="77777777" w:rsidR="001A6428" w:rsidRPr="00CE4D98" w:rsidRDefault="001A6428" w:rsidP="00FE3C7D">
            <w:pPr>
              <w:pStyle w:val="NormalforTables"/>
              <w:spacing w:line="720" w:lineRule="exact"/>
            </w:pPr>
          </w:p>
        </w:tc>
        <w:tc>
          <w:tcPr>
            <w:tcW w:w="0" w:type="auto"/>
          </w:tcPr>
          <w:p w14:paraId="4381059A" w14:textId="77777777" w:rsidR="001A6428" w:rsidRPr="00F730A8" w:rsidRDefault="001A6428" w:rsidP="00FE3C7D">
            <w:pPr>
              <w:pStyle w:val="NormalforTables"/>
              <w:spacing w:line="720" w:lineRule="exact"/>
            </w:pPr>
          </w:p>
        </w:tc>
        <w:tc>
          <w:tcPr>
            <w:tcW w:w="0" w:type="auto"/>
          </w:tcPr>
          <w:p w14:paraId="47C0BC16" w14:textId="77777777" w:rsidR="001A6428" w:rsidRPr="00261222" w:rsidRDefault="001A6428" w:rsidP="00FE3C7D">
            <w:pPr>
              <w:pStyle w:val="NormalforTables"/>
              <w:spacing w:line="720" w:lineRule="exact"/>
            </w:pPr>
            <w:r w:rsidRPr="00261222">
              <w:t>‹good smell-µ</w:t>
            </w:r>
            <w:r w:rsidRPr="00261222">
              <w:rPr>
                <w:smallCaps/>
              </w:rPr>
              <w:t>priv</w:t>
            </w:r>
            <w:r w:rsidRPr="00261222">
              <w:t>-›</w:t>
            </w:r>
          </w:p>
        </w:tc>
        <w:tc>
          <w:tcPr>
            <w:tcW w:w="0" w:type="auto"/>
          </w:tcPr>
          <w:p w14:paraId="47FC7B59" w14:textId="77777777" w:rsidR="001A6428" w:rsidRPr="00F730A8" w:rsidRDefault="001A6428" w:rsidP="00FE3C7D">
            <w:pPr>
              <w:pStyle w:val="NormalforTables"/>
              <w:spacing w:line="720" w:lineRule="exact"/>
              <w:rPr>
                <w:rFonts w:ascii="Doulos SIL" w:hAnsi="Doulos SIL"/>
                <w:noProof/>
                <w:lang w:val="en-US"/>
              </w:rPr>
            </w:pPr>
          </w:p>
        </w:tc>
        <w:tc>
          <w:tcPr>
            <w:tcW w:w="0" w:type="auto"/>
          </w:tcPr>
          <w:p w14:paraId="3C14D9A0" w14:textId="77777777" w:rsidR="001A6428" w:rsidRPr="00F730A8" w:rsidRDefault="001A6428" w:rsidP="00FE3C7D">
            <w:pPr>
              <w:pStyle w:val="NormalforTables"/>
              <w:spacing w:line="720" w:lineRule="exact"/>
            </w:pPr>
            <w:r w:rsidRPr="00261222">
              <w:t>‹eye-µ</w:t>
            </w:r>
            <w:r w:rsidRPr="00261222">
              <w:rPr>
                <w:smallCaps/>
              </w:rPr>
              <w:t>priv-›</w:t>
            </w:r>
          </w:p>
        </w:tc>
      </w:tr>
      <w:tr w:rsidR="001A6428" w:rsidRPr="00261222" w14:paraId="27FD13B5" w14:textId="77777777">
        <w:tc>
          <w:tcPr>
            <w:tcW w:w="0" w:type="auto"/>
          </w:tcPr>
          <w:p w14:paraId="6874A682" w14:textId="77777777" w:rsidR="001A6428" w:rsidRPr="00F730A8" w:rsidRDefault="001A6428" w:rsidP="00FE3C7D">
            <w:pPr>
              <w:pStyle w:val="NormalforTables"/>
              <w:spacing w:line="720" w:lineRule="exact"/>
            </w:pPr>
          </w:p>
        </w:tc>
        <w:tc>
          <w:tcPr>
            <w:tcW w:w="0" w:type="auto"/>
          </w:tcPr>
          <w:p w14:paraId="5E24C874" w14:textId="77777777" w:rsidR="001A6428" w:rsidRPr="00F730A8" w:rsidRDefault="001A6428" w:rsidP="00FE3C7D">
            <w:pPr>
              <w:pStyle w:val="NormalforTables"/>
              <w:spacing w:line="720" w:lineRule="exact"/>
            </w:pPr>
          </w:p>
        </w:tc>
        <w:tc>
          <w:tcPr>
            <w:tcW w:w="0" w:type="auto"/>
          </w:tcPr>
          <w:p w14:paraId="442AF450" w14:textId="77777777" w:rsidR="001A6428" w:rsidRPr="00F730A8" w:rsidRDefault="001A6428" w:rsidP="00FE3C7D">
            <w:pPr>
              <w:pStyle w:val="NormalforTables"/>
              <w:spacing w:line="720" w:lineRule="exact"/>
            </w:pPr>
            <w:r w:rsidRPr="00261222">
              <w:t>‹stinking›</w:t>
            </w:r>
          </w:p>
        </w:tc>
        <w:tc>
          <w:tcPr>
            <w:tcW w:w="0" w:type="auto"/>
          </w:tcPr>
          <w:p w14:paraId="3EEB89AA" w14:textId="77777777" w:rsidR="001A6428" w:rsidRPr="00F730A8" w:rsidRDefault="001A6428" w:rsidP="00FE3C7D">
            <w:pPr>
              <w:pStyle w:val="NormalforTables"/>
              <w:spacing w:line="720" w:lineRule="exact"/>
            </w:pPr>
          </w:p>
        </w:tc>
        <w:tc>
          <w:tcPr>
            <w:tcW w:w="0" w:type="auto"/>
          </w:tcPr>
          <w:p w14:paraId="6D0D081C" w14:textId="77777777" w:rsidR="001A6428" w:rsidRPr="00261222" w:rsidRDefault="001A6428" w:rsidP="00FE3C7D">
            <w:pPr>
              <w:pStyle w:val="NormalforTables"/>
              <w:spacing w:line="720" w:lineRule="exact"/>
            </w:pPr>
            <w:r w:rsidRPr="00261222">
              <w:t>‹blind</w:t>
            </w:r>
            <w:r w:rsidRPr="00261222">
              <w:rPr>
                <w:smallCaps/>
              </w:rPr>
              <w:t>›</w:t>
            </w:r>
          </w:p>
        </w:tc>
      </w:tr>
    </w:tbl>
    <w:p w14:paraId="32E9D235" w14:textId="77777777" w:rsidR="001A6428" w:rsidRPr="00261222" w:rsidRDefault="001A6428" w:rsidP="00FE3C7D">
      <w:pPr>
        <w:spacing w:line="720" w:lineRule="exact"/>
        <w:jc w:val="left"/>
      </w:pPr>
    </w:p>
    <w:p w14:paraId="4EDEB136" w14:textId="4363DEA3" w:rsidR="001A6428" w:rsidRPr="00261222" w:rsidRDefault="001A6428" w:rsidP="00FE3C7D">
      <w:pPr>
        <w:spacing w:line="720" w:lineRule="exact"/>
        <w:jc w:val="left"/>
      </w:pPr>
      <w:r w:rsidRPr="00261222">
        <w:t xml:space="preserve">Complex stems containing suffixes can be reduplicated. </w:t>
      </w:r>
      <w:r w:rsidR="002A339B">
        <w:t xml:space="preserve">The reduplication </w:t>
      </w:r>
      <w:r w:rsidR="002A339B" w:rsidRPr="00261222">
        <w:t>in (</w:t>
      </w:r>
      <w:r w:rsidR="00BA0646">
        <w:t>2.17</w:t>
      </w:r>
      <w:r w:rsidR="002A339B" w:rsidRPr="00261222">
        <w:t>a)</w:t>
      </w:r>
      <w:r w:rsidR="002A339B">
        <w:t xml:space="preserve"> contains the morp</w:t>
      </w:r>
      <w:r w:rsidRPr="00261222">
        <w:t>homic proprietive (µ</w:t>
      </w:r>
      <w:r w:rsidRPr="00261222">
        <w:rPr>
          <w:smallCaps/>
        </w:rPr>
        <w:t>prop</w:t>
      </w:r>
      <w:r w:rsidRPr="00261222">
        <w:t xml:space="preserve">), </w:t>
      </w:r>
      <w:r w:rsidR="002A339B" w:rsidRPr="00261222">
        <w:t>in (</w:t>
      </w:r>
      <w:r w:rsidR="00BA0646">
        <w:t>2.17</w:t>
      </w:r>
      <w:r w:rsidR="002A339B" w:rsidRPr="00261222">
        <w:t>b)</w:t>
      </w:r>
      <w:r w:rsidR="002A339B">
        <w:t xml:space="preserve"> </w:t>
      </w:r>
      <w:r w:rsidRPr="00261222">
        <w:t xml:space="preserve">the reciprocal, and </w:t>
      </w:r>
      <w:r w:rsidR="002A339B" w:rsidRPr="00261222">
        <w:t>in (</w:t>
      </w:r>
      <w:r w:rsidR="00BA0646">
        <w:t>2.17</w:t>
      </w:r>
      <w:r w:rsidR="002A339B" w:rsidRPr="00261222">
        <w:t>c,d)</w:t>
      </w:r>
      <w:r w:rsidR="002A339B">
        <w:t xml:space="preserve"> </w:t>
      </w:r>
      <w:r w:rsidRPr="00261222">
        <w:t>multiple suffixes</w:t>
      </w:r>
      <w:r w:rsidR="002A339B">
        <w:t xml:space="preserve"> at once</w:t>
      </w:r>
      <w:r w:rsidRPr="00261222">
        <w:t>.</w:t>
      </w:r>
    </w:p>
    <w:p w14:paraId="504137A3"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3997"/>
        <w:gridCol w:w="399"/>
        <w:gridCol w:w="3030"/>
      </w:tblGrid>
      <w:tr w:rsidR="001A6428" w:rsidRPr="00F730A8" w14:paraId="79F28405" w14:textId="77777777">
        <w:trPr>
          <w:trHeight w:val="84"/>
        </w:trPr>
        <w:tc>
          <w:tcPr>
            <w:tcW w:w="0" w:type="auto"/>
          </w:tcPr>
          <w:p w14:paraId="71004BF1" w14:textId="5910ADFE" w:rsidR="001A6428" w:rsidRPr="00F730A8" w:rsidRDefault="00E553FB" w:rsidP="00FE3C7D">
            <w:pPr>
              <w:pStyle w:val="NormalforTables"/>
              <w:spacing w:line="720" w:lineRule="exact"/>
            </w:pPr>
            <w:r w:rsidRPr="00E553FB">
              <w:lastRenderedPageBreak/>
              <w:t>(2.17)</w:t>
            </w:r>
          </w:p>
        </w:tc>
        <w:tc>
          <w:tcPr>
            <w:tcW w:w="0" w:type="auto"/>
          </w:tcPr>
          <w:p w14:paraId="336E53B0" w14:textId="77777777" w:rsidR="001A6428" w:rsidRPr="00F730A8" w:rsidRDefault="001A6428" w:rsidP="00FE3C7D">
            <w:pPr>
              <w:pStyle w:val="NormalforTables"/>
              <w:spacing w:line="720" w:lineRule="exact"/>
            </w:pPr>
            <w:r w:rsidRPr="00261222">
              <w:t>a.</w:t>
            </w:r>
          </w:p>
        </w:tc>
        <w:tc>
          <w:tcPr>
            <w:tcW w:w="0" w:type="auto"/>
          </w:tcPr>
          <w:p w14:paraId="2A8D5996" w14:textId="77777777" w:rsidR="001A6428" w:rsidRPr="00F730A8" w:rsidRDefault="001A6428" w:rsidP="00FE3C7D">
            <w:pPr>
              <w:pStyle w:val="NormalforTables"/>
              <w:spacing w:line="720" w:lineRule="exact"/>
            </w:pPr>
            <w:r w:rsidRPr="00261222">
              <w:rPr>
                <w:i/>
              </w:rPr>
              <w:t>bardiwurubardiwuru-</w:t>
            </w:r>
          </w:p>
        </w:tc>
        <w:tc>
          <w:tcPr>
            <w:tcW w:w="0" w:type="auto"/>
          </w:tcPr>
          <w:p w14:paraId="0BB29062" w14:textId="77777777" w:rsidR="001A6428" w:rsidRPr="00F730A8" w:rsidRDefault="001A6428" w:rsidP="00FE3C7D">
            <w:pPr>
              <w:pStyle w:val="NormalforTables"/>
              <w:spacing w:line="720" w:lineRule="exact"/>
            </w:pPr>
            <w:r w:rsidRPr="00261222">
              <w:t>b.</w:t>
            </w:r>
          </w:p>
        </w:tc>
        <w:tc>
          <w:tcPr>
            <w:tcW w:w="0" w:type="auto"/>
          </w:tcPr>
          <w:p w14:paraId="5C59BE9D" w14:textId="77777777" w:rsidR="001A6428" w:rsidRPr="00F730A8" w:rsidRDefault="001A6428" w:rsidP="00FE3C7D">
            <w:pPr>
              <w:pStyle w:val="NormalforTables"/>
              <w:spacing w:line="720" w:lineRule="exact"/>
            </w:pPr>
            <w:r w:rsidRPr="00261222">
              <w:rPr>
                <w:i/>
              </w:rPr>
              <w:t>karrmathukarrmathuth-</w:t>
            </w:r>
          </w:p>
        </w:tc>
      </w:tr>
      <w:tr w:rsidR="001A6428" w:rsidRPr="00F730A8" w14:paraId="079DE794" w14:textId="77777777">
        <w:tc>
          <w:tcPr>
            <w:tcW w:w="0" w:type="auto"/>
          </w:tcPr>
          <w:p w14:paraId="67BF9EBD" w14:textId="77777777" w:rsidR="001A6428" w:rsidRPr="00CE4D98" w:rsidRDefault="001A6428" w:rsidP="00FE3C7D">
            <w:pPr>
              <w:pStyle w:val="NormalforTables"/>
              <w:spacing w:line="720" w:lineRule="exact"/>
            </w:pPr>
          </w:p>
        </w:tc>
        <w:tc>
          <w:tcPr>
            <w:tcW w:w="0" w:type="auto"/>
          </w:tcPr>
          <w:p w14:paraId="3D399A4B" w14:textId="77777777" w:rsidR="001A6428" w:rsidRPr="00261222" w:rsidRDefault="001A6428" w:rsidP="00FE3C7D">
            <w:pPr>
              <w:pStyle w:val="NormalforTables"/>
              <w:spacing w:line="720" w:lineRule="exact"/>
            </w:pPr>
          </w:p>
        </w:tc>
        <w:tc>
          <w:tcPr>
            <w:tcW w:w="0" w:type="auto"/>
          </w:tcPr>
          <w:p w14:paraId="65E0FCB8"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paʈiuɻupaʈiuɻu-</w:t>
            </w:r>
          </w:p>
        </w:tc>
        <w:tc>
          <w:tcPr>
            <w:tcW w:w="0" w:type="auto"/>
          </w:tcPr>
          <w:p w14:paraId="034C1802"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1941AD31"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karmat̪ukarmat̪ut̪-</w:t>
            </w:r>
          </w:p>
        </w:tc>
      </w:tr>
      <w:tr w:rsidR="001A6428" w:rsidRPr="00F730A8" w14:paraId="5ACE4640" w14:textId="77777777">
        <w:tc>
          <w:tcPr>
            <w:tcW w:w="0" w:type="auto"/>
          </w:tcPr>
          <w:p w14:paraId="4FC9DAC7" w14:textId="77777777" w:rsidR="001A6428" w:rsidRPr="00CE4D98" w:rsidRDefault="001A6428" w:rsidP="00FE3C7D">
            <w:pPr>
              <w:pStyle w:val="NormalforTables"/>
              <w:spacing w:line="720" w:lineRule="exact"/>
            </w:pPr>
          </w:p>
        </w:tc>
        <w:tc>
          <w:tcPr>
            <w:tcW w:w="0" w:type="auto"/>
          </w:tcPr>
          <w:p w14:paraId="0DDADF1C" w14:textId="77777777" w:rsidR="001A6428" w:rsidRPr="00261222" w:rsidRDefault="001A6428" w:rsidP="00FE3C7D">
            <w:pPr>
              <w:pStyle w:val="NormalforTables"/>
              <w:spacing w:line="720" w:lineRule="exact"/>
            </w:pPr>
          </w:p>
        </w:tc>
        <w:tc>
          <w:tcPr>
            <w:tcW w:w="0" w:type="auto"/>
          </w:tcPr>
          <w:p w14:paraId="20ADEE58"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paʈi</w:t>
            </w:r>
            <w:r w:rsidRPr="00261222">
              <w:rPr>
                <w:noProof/>
                <w:lang w:val="en-US"/>
              </w:rPr>
              <w:t>+</w:t>
            </w:r>
            <w:r w:rsidRPr="00F730A8">
              <w:rPr>
                <w:rFonts w:ascii="Doulos SIL" w:hAnsi="Doulos SIL"/>
                <w:noProof/>
                <w:lang w:val="en-US"/>
              </w:rPr>
              <w:t>kuɻu-paʈi</w:t>
            </w:r>
            <w:r w:rsidRPr="00261222">
              <w:rPr>
                <w:noProof/>
                <w:lang w:val="en-US"/>
              </w:rPr>
              <w:t>+</w:t>
            </w:r>
            <w:r w:rsidRPr="00F730A8">
              <w:rPr>
                <w:rFonts w:ascii="Doulos SIL" w:hAnsi="Doulos SIL"/>
                <w:noProof/>
                <w:lang w:val="en-US"/>
              </w:rPr>
              <w:t>kuɻu-</w:t>
            </w:r>
          </w:p>
        </w:tc>
        <w:tc>
          <w:tcPr>
            <w:tcW w:w="0" w:type="auto"/>
          </w:tcPr>
          <w:p w14:paraId="4B9D7026"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71E434E6"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karma-t̪u-karma-t̪u-t̪-</w:t>
            </w:r>
          </w:p>
        </w:tc>
      </w:tr>
      <w:tr w:rsidR="001A6428" w:rsidRPr="00F730A8" w14:paraId="7C0E31DC" w14:textId="77777777">
        <w:tc>
          <w:tcPr>
            <w:tcW w:w="0" w:type="auto"/>
          </w:tcPr>
          <w:p w14:paraId="3669F844" w14:textId="77777777" w:rsidR="001A6428" w:rsidRPr="00CE4D98" w:rsidRDefault="001A6428" w:rsidP="00FE3C7D">
            <w:pPr>
              <w:pStyle w:val="NormalforTables"/>
              <w:spacing w:line="720" w:lineRule="exact"/>
            </w:pPr>
          </w:p>
        </w:tc>
        <w:tc>
          <w:tcPr>
            <w:tcW w:w="0" w:type="auto"/>
          </w:tcPr>
          <w:p w14:paraId="1A661B94" w14:textId="77777777" w:rsidR="001A6428" w:rsidRPr="00F730A8" w:rsidRDefault="001A6428" w:rsidP="00FE3C7D">
            <w:pPr>
              <w:pStyle w:val="NormalforTables"/>
              <w:spacing w:line="720" w:lineRule="exact"/>
            </w:pPr>
          </w:p>
        </w:tc>
        <w:tc>
          <w:tcPr>
            <w:tcW w:w="0" w:type="auto"/>
          </w:tcPr>
          <w:p w14:paraId="5A3CAC32" w14:textId="095C387D" w:rsidR="001A6428" w:rsidRPr="00261222" w:rsidRDefault="001A6428" w:rsidP="00FE3C7D">
            <w:pPr>
              <w:pStyle w:val="NormalforTables"/>
              <w:spacing w:line="720" w:lineRule="exact"/>
            </w:pPr>
            <w:r w:rsidRPr="00261222">
              <w:t>‹whisker-µ</w:t>
            </w:r>
            <w:r w:rsidR="002E6B3D">
              <w:rPr>
                <w:smallCaps/>
              </w:rPr>
              <w:t>prop</w:t>
            </w:r>
            <w:r w:rsidRPr="00261222">
              <w:rPr>
                <w:smallCaps/>
              </w:rPr>
              <w:t>-</w:t>
            </w:r>
            <w:r w:rsidRPr="00261222">
              <w:t>whisker-µ</w:t>
            </w:r>
            <w:r w:rsidR="002E6B3D">
              <w:rPr>
                <w:smallCaps/>
              </w:rPr>
              <w:t>prop</w:t>
            </w:r>
            <w:r w:rsidRPr="00261222">
              <w:rPr>
                <w:smallCaps/>
              </w:rPr>
              <w:t>-›</w:t>
            </w:r>
          </w:p>
        </w:tc>
        <w:tc>
          <w:tcPr>
            <w:tcW w:w="0" w:type="auto"/>
          </w:tcPr>
          <w:p w14:paraId="64A6D32D" w14:textId="77777777" w:rsidR="001A6428" w:rsidRPr="00F730A8" w:rsidRDefault="001A6428" w:rsidP="00FE3C7D">
            <w:pPr>
              <w:pStyle w:val="NormalforTables"/>
              <w:spacing w:line="720" w:lineRule="exact"/>
              <w:rPr>
                <w:rFonts w:ascii="Doulos SIL" w:hAnsi="Doulos SIL"/>
                <w:noProof/>
                <w:lang w:val="en-US"/>
              </w:rPr>
            </w:pPr>
          </w:p>
        </w:tc>
        <w:tc>
          <w:tcPr>
            <w:tcW w:w="0" w:type="auto"/>
          </w:tcPr>
          <w:p w14:paraId="6F005D75" w14:textId="77777777" w:rsidR="001A6428" w:rsidRPr="00992787" w:rsidRDefault="001A6428" w:rsidP="00FE3C7D">
            <w:pPr>
              <w:pStyle w:val="NormalforTables"/>
              <w:spacing w:line="720" w:lineRule="exact"/>
            </w:pPr>
            <w:r w:rsidRPr="00261222">
              <w:t>‹clasp-µ</w:t>
            </w:r>
            <w:r w:rsidRPr="00261222">
              <w:rPr>
                <w:smallCaps/>
              </w:rPr>
              <w:t>rcp</w:t>
            </w:r>
            <w:r w:rsidRPr="00261222">
              <w:t>-clasp-µ</w:t>
            </w:r>
            <w:r w:rsidRPr="00261222">
              <w:rPr>
                <w:smallCaps/>
              </w:rPr>
              <w:t>rcp-th›-</w:t>
            </w:r>
          </w:p>
        </w:tc>
      </w:tr>
      <w:tr w:rsidR="001A6428" w:rsidRPr="00F730A8" w14:paraId="5C9F6E75" w14:textId="77777777">
        <w:tc>
          <w:tcPr>
            <w:tcW w:w="0" w:type="auto"/>
          </w:tcPr>
          <w:p w14:paraId="479BB58A" w14:textId="77777777" w:rsidR="001A6428" w:rsidRPr="00F730A8" w:rsidRDefault="001A6428" w:rsidP="00FE3C7D">
            <w:pPr>
              <w:pStyle w:val="NormalforTables"/>
              <w:spacing w:line="720" w:lineRule="exact"/>
            </w:pPr>
          </w:p>
        </w:tc>
        <w:tc>
          <w:tcPr>
            <w:tcW w:w="0" w:type="auto"/>
          </w:tcPr>
          <w:p w14:paraId="3B904946" w14:textId="77777777" w:rsidR="001A6428" w:rsidRPr="00F730A8" w:rsidRDefault="001A6428" w:rsidP="00FE3C7D">
            <w:pPr>
              <w:pStyle w:val="NormalforTables"/>
              <w:spacing w:line="720" w:lineRule="exact"/>
            </w:pPr>
          </w:p>
        </w:tc>
        <w:tc>
          <w:tcPr>
            <w:tcW w:w="0" w:type="auto"/>
          </w:tcPr>
          <w:p w14:paraId="2957C99D" w14:textId="77777777" w:rsidR="001A6428" w:rsidRPr="00F730A8" w:rsidRDefault="001A6428" w:rsidP="00FE3C7D">
            <w:pPr>
              <w:pStyle w:val="NormalforTables"/>
              <w:spacing w:line="720" w:lineRule="exact"/>
            </w:pPr>
            <w:r w:rsidRPr="00261222">
              <w:t>‹old man›</w:t>
            </w:r>
          </w:p>
        </w:tc>
        <w:tc>
          <w:tcPr>
            <w:tcW w:w="0" w:type="auto"/>
          </w:tcPr>
          <w:p w14:paraId="27DE54F1" w14:textId="77777777" w:rsidR="001A6428" w:rsidRPr="00F730A8" w:rsidRDefault="001A6428" w:rsidP="00FE3C7D">
            <w:pPr>
              <w:pStyle w:val="NormalforTables"/>
              <w:spacing w:line="720" w:lineRule="exact"/>
            </w:pPr>
          </w:p>
        </w:tc>
        <w:tc>
          <w:tcPr>
            <w:tcW w:w="0" w:type="auto"/>
          </w:tcPr>
          <w:p w14:paraId="176D7147" w14:textId="77777777" w:rsidR="001A6428" w:rsidRPr="00F730A8" w:rsidRDefault="001A6428" w:rsidP="00FE3C7D">
            <w:pPr>
              <w:pStyle w:val="NormalforTables"/>
              <w:spacing w:line="720" w:lineRule="exact"/>
            </w:pPr>
            <w:r w:rsidRPr="00261222">
              <w:t>‹clasp against one another›</w:t>
            </w:r>
          </w:p>
        </w:tc>
      </w:tr>
      <w:tr w:rsidR="001A6428" w:rsidRPr="00F730A8" w14:paraId="214DB216" w14:textId="77777777">
        <w:tc>
          <w:tcPr>
            <w:tcW w:w="0" w:type="auto"/>
          </w:tcPr>
          <w:p w14:paraId="6B5D6B26" w14:textId="77777777" w:rsidR="001A6428" w:rsidRPr="00F730A8" w:rsidRDefault="001A6428" w:rsidP="00FE3C7D">
            <w:pPr>
              <w:pStyle w:val="NormalforTables"/>
              <w:spacing w:line="720" w:lineRule="exact"/>
            </w:pPr>
          </w:p>
        </w:tc>
        <w:tc>
          <w:tcPr>
            <w:tcW w:w="0" w:type="auto"/>
          </w:tcPr>
          <w:p w14:paraId="79E4792D" w14:textId="77777777" w:rsidR="001A6428" w:rsidRPr="00F730A8" w:rsidRDefault="001A6428" w:rsidP="00FE3C7D">
            <w:pPr>
              <w:pStyle w:val="NormalforTables"/>
              <w:spacing w:line="720" w:lineRule="exact"/>
            </w:pPr>
          </w:p>
        </w:tc>
        <w:tc>
          <w:tcPr>
            <w:tcW w:w="0" w:type="auto"/>
          </w:tcPr>
          <w:p w14:paraId="4D09B499" w14:textId="77777777" w:rsidR="001A6428" w:rsidRPr="00F730A8" w:rsidRDefault="001A6428" w:rsidP="00FE3C7D">
            <w:pPr>
              <w:pStyle w:val="NormalforTables"/>
              <w:spacing w:line="720" w:lineRule="exact"/>
            </w:pPr>
          </w:p>
        </w:tc>
        <w:tc>
          <w:tcPr>
            <w:tcW w:w="0" w:type="auto"/>
          </w:tcPr>
          <w:p w14:paraId="0862382A" w14:textId="77777777" w:rsidR="001A6428" w:rsidRPr="00F730A8" w:rsidRDefault="001A6428" w:rsidP="00FE3C7D">
            <w:pPr>
              <w:pStyle w:val="NormalforTables"/>
              <w:spacing w:line="720" w:lineRule="exact"/>
            </w:pPr>
          </w:p>
        </w:tc>
        <w:tc>
          <w:tcPr>
            <w:tcW w:w="0" w:type="auto"/>
          </w:tcPr>
          <w:p w14:paraId="3B1149EC" w14:textId="77777777" w:rsidR="001A6428" w:rsidRPr="00F730A8" w:rsidRDefault="001A6428" w:rsidP="00FE3C7D">
            <w:pPr>
              <w:pStyle w:val="NormalforTables"/>
              <w:spacing w:line="720" w:lineRule="exact"/>
            </w:pPr>
          </w:p>
        </w:tc>
      </w:tr>
      <w:tr w:rsidR="001A6428" w:rsidRPr="00F730A8" w14:paraId="62A7CCFA" w14:textId="77777777">
        <w:tc>
          <w:tcPr>
            <w:tcW w:w="0" w:type="auto"/>
          </w:tcPr>
          <w:p w14:paraId="3CB5B72E" w14:textId="77777777" w:rsidR="001A6428" w:rsidRPr="00F730A8" w:rsidRDefault="001A6428" w:rsidP="00FE3C7D">
            <w:pPr>
              <w:pStyle w:val="NormalforTables"/>
              <w:spacing w:line="720" w:lineRule="exact"/>
            </w:pPr>
          </w:p>
        </w:tc>
        <w:tc>
          <w:tcPr>
            <w:tcW w:w="0" w:type="auto"/>
          </w:tcPr>
          <w:p w14:paraId="22413A9A" w14:textId="77777777" w:rsidR="001A6428" w:rsidRPr="00F730A8" w:rsidRDefault="001A6428" w:rsidP="00FE3C7D">
            <w:pPr>
              <w:pStyle w:val="NormalforTables"/>
              <w:spacing w:line="720" w:lineRule="exact"/>
            </w:pPr>
            <w:r w:rsidRPr="00261222">
              <w:t>c.</w:t>
            </w:r>
          </w:p>
        </w:tc>
        <w:tc>
          <w:tcPr>
            <w:tcW w:w="0" w:type="auto"/>
          </w:tcPr>
          <w:p w14:paraId="3B71E616" w14:textId="77777777" w:rsidR="001A6428" w:rsidRPr="00992787" w:rsidRDefault="001A6428" w:rsidP="00FE3C7D">
            <w:pPr>
              <w:pStyle w:val="NormalforTables"/>
              <w:spacing w:line="720" w:lineRule="exact"/>
              <w:rPr>
                <w:i/>
              </w:rPr>
            </w:pPr>
            <w:r w:rsidRPr="00261222">
              <w:rPr>
                <w:i/>
              </w:rPr>
              <w:t>rarumbalarumban-</w:t>
            </w:r>
          </w:p>
        </w:tc>
        <w:tc>
          <w:tcPr>
            <w:tcW w:w="0" w:type="auto"/>
          </w:tcPr>
          <w:p w14:paraId="1B94A00D" w14:textId="77777777" w:rsidR="001A6428" w:rsidRPr="00F730A8" w:rsidRDefault="001A6428" w:rsidP="00FE3C7D">
            <w:pPr>
              <w:pStyle w:val="NormalforTables"/>
              <w:spacing w:line="720" w:lineRule="exact"/>
            </w:pPr>
            <w:r w:rsidRPr="00261222">
              <w:t>d.</w:t>
            </w:r>
          </w:p>
        </w:tc>
        <w:tc>
          <w:tcPr>
            <w:tcW w:w="0" w:type="auto"/>
          </w:tcPr>
          <w:p w14:paraId="2FCCE632" w14:textId="77777777" w:rsidR="001A6428" w:rsidRPr="00992787" w:rsidRDefault="001A6428" w:rsidP="00FE3C7D">
            <w:pPr>
              <w:pStyle w:val="NormalforTables"/>
              <w:spacing w:line="720" w:lineRule="exact"/>
              <w:rPr>
                <w:i/>
              </w:rPr>
            </w:pPr>
            <w:r w:rsidRPr="00261222">
              <w:rPr>
                <w:i/>
              </w:rPr>
              <w:t>ngakuluwanngakuluwan-</w:t>
            </w:r>
          </w:p>
        </w:tc>
      </w:tr>
      <w:tr w:rsidR="001A6428" w:rsidRPr="00F730A8" w14:paraId="70B381EC" w14:textId="77777777">
        <w:tc>
          <w:tcPr>
            <w:tcW w:w="0" w:type="auto"/>
          </w:tcPr>
          <w:p w14:paraId="5A6F713B" w14:textId="77777777" w:rsidR="001A6428" w:rsidRPr="00CE4D98" w:rsidRDefault="001A6428" w:rsidP="00FE3C7D">
            <w:pPr>
              <w:pStyle w:val="NormalforTables"/>
              <w:spacing w:line="720" w:lineRule="exact"/>
            </w:pPr>
          </w:p>
        </w:tc>
        <w:tc>
          <w:tcPr>
            <w:tcW w:w="0" w:type="auto"/>
          </w:tcPr>
          <w:p w14:paraId="0057B92F" w14:textId="77777777" w:rsidR="001A6428" w:rsidRPr="00261222" w:rsidRDefault="001A6428" w:rsidP="00FE3C7D">
            <w:pPr>
              <w:pStyle w:val="NormalforTables"/>
              <w:spacing w:line="720" w:lineRule="exact"/>
            </w:pPr>
          </w:p>
        </w:tc>
        <w:tc>
          <w:tcPr>
            <w:tcW w:w="0" w:type="auto"/>
          </w:tcPr>
          <w:p w14:paraId="4067DDE5"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ɻaɻumalaɻumpaɲ-</w:t>
            </w:r>
          </w:p>
        </w:tc>
        <w:tc>
          <w:tcPr>
            <w:tcW w:w="0" w:type="auto"/>
          </w:tcPr>
          <w:p w14:paraId="6BB87F45"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1FF76391"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ŋakulu</w:t>
            </w:r>
            <w:r w:rsidRPr="00261222">
              <w:rPr>
                <w:noProof/>
                <w:lang w:val="en-US"/>
              </w:rPr>
              <w:t>w</w:t>
            </w:r>
            <w:r w:rsidRPr="00F730A8">
              <w:rPr>
                <w:rFonts w:ascii="Doulos SIL" w:hAnsi="Doulos SIL"/>
                <w:noProof/>
                <w:lang w:val="en-US"/>
              </w:rPr>
              <w:t>anŋakulu</w:t>
            </w:r>
            <w:r w:rsidRPr="00261222">
              <w:rPr>
                <w:noProof/>
                <w:lang w:val="en-US"/>
              </w:rPr>
              <w:t>w</w:t>
            </w:r>
            <w:r w:rsidRPr="00F730A8">
              <w:rPr>
                <w:rFonts w:ascii="Doulos SIL" w:hAnsi="Doulos SIL"/>
                <w:noProof/>
                <w:lang w:val="en-US"/>
              </w:rPr>
              <w:t>aɲ-</w:t>
            </w:r>
          </w:p>
        </w:tc>
      </w:tr>
      <w:tr w:rsidR="001A6428" w:rsidRPr="00F730A8" w14:paraId="3D2C831B" w14:textId="77777777">
        <w:tc>
          <w:tcPr>
            <w:tcW w:w="0" w:type="auto"/>
          </w:tcPr>
          <w:p w14:paraId="318C292E" w14:textId="77777777" w:rsidR="001A6428" w:rsidRPr="00CE4D98" w:rsidRDefault="001A6428" w:rsidP="00FE3C7D">
            <w:pPr>
              <w:pStyle w:val="NormalforTables"/>
              <w:spacing w:line="720" w:lineRule="exact"/>
            </w:pPr>
          </w:p>
        </w:tc>
        <w:tc>
          <w:tcPr>
            <w:tcW w:w="0" w:type="auto"/>
          </w:tcPr>
          <w:p w14:paraId="691499A8" w14:textId="77777777" w:rsidR="001A6428" w:rsidRPr="00261222" w:rsidRDefault="001A6428" w:rsidP="00FE3C7D">
            <w:pPr>
              <w:pStyle w:val="NormalforTables"/>
              <w:spacing w:line="720" w:lineRule="exact"/>
            </w:pPr>
          </w:p>
        </w:tc>
        <w:tc>
          <w:tcPr>
            <w:tcW w:w="0" w:type="auto"/>
          </w:tcPr>
          <w:p w14:paraId="5657BAF7" w14:textId="77777777" w:rsidR="001A6428" w:rsidRPr="00F730A8" w:rsidRDefault="001A6428" w:rsidP="00FE3C7D">
            <w:pPr>
              <w:pStyle w:val="NormalforTables"/>
              <w:spacing w:line="720" w:lineRule="exact"/>
              <w:rPr>
                <w:rFonts w:ascii="Doulos SIL" w:hAnsi="Doulos SIL"/>
                <w:lang w:val="en-US"/>
              </w:rPr>
            </w:pPr>
            <w:r w:rsidRPr="00F730A8">
              <w:rPr>
                <w:rFonts w:ascii="Doulos SIL" w:hAnsi="Doulos SIL"/>
                <w:noProof/>
                <w:lang w:val="en-US"/>
              </w:rPr>
              <w:t>ɻa-ɻuŋ</w:t>
            </w:r>
            <w:r w:rsidRPr="00261222">
              <w:rPr>
                <w:noProof/>
                <w:lang w:val="en-US"/>
              </w:rPr>
              <w:t>+</w:t>
            </w:r>
            <w:r w:rsidRPr="00F730A8">
              <w:rPr>
                <w:rFonts w:ascii="Doulos SIL" w:hAnsi="Doulos SIL"/>
                <w:noProof/>
                <w:lang w:val="en-US"/>
              </w:rPr>
              <w:t>paɲ-ɻa-ɻuŋ</w:t>
            </w:r>
            <w:r w:rsidRPr="00261222">
              <w:rPr>
                <w:noProof/>
                <w:lang w:val="en-US"/>
              </w:rPr>
              <w:t>+</w:t>
            </w:r>
            <w:r w:rsidRPr="00F730A8">
              <w:rPr>
                <w:rFonts w:ascii="Doulos SIL" w:hAnsi="Doulos SIL"/>
                <w:noProof/>
                <w:lang w:val="en-US"/>
              </w:rPr>
              <w:t>paɲ-</w:t>
            </w:r>
          </w:p>
        </w:tc>
        <w:tc>
          <w:tcPr>
            <w:tcW w:w="0" w:type="auto"/>
          </w:tcPr>
          <w:p w14:paraId="7EAC7603" w14:textId="77777777" w:rsidR="001A6428" w:rsidRPr="00F730A8" w:rsidRDefault="001A6428" w:rsidP="00FE3C7D">
            <w:pPr>
              <w:pStyle w:val="NormalforTables"/>
              <w:spacing w:line="720" w:lineRule="exact"/>
              <w:rPr>
                <w:rFonts w:ascii="Doulos SIL" w:hAnsi="Doulos SIL"/>
                <w:lang w:val="en-US"/>
              </w:rPr>
            </w:pPr>
          </w:p>
        </w:tc>
        <w:tc>
          <w:tcPr>
            <w:tcW w:w="0" w:type="auto"/>
          </w:tcPr>
          <w:p w14:paraId="39383A97"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ŋa-ku-lu</w:t>
            </w:r>
            <w:r w:rsidRPr="00261222">
              <w:rPr>
                <w:noProof/>
                <w:lang w:val="en-US"/>
              </w:rPr>
              <w:t>+</w:t>
            </w:r>
            <w:r w:rsidRPr="00F730A8">
              <w:rPr>
                <w:rFonts w:ascii="Doulos SIL" w:hAnsi="Doulos SIL"/>
                <w:noProof/>
                <w:lang w:val="en-US"/>
              </w:rPr>
              <w:t>paɲ-ŋa-ku-lu</w:t>
            </w:r>
            <w:r w:rsidRPr="00261222">
              <w:rPr>
                <w:noProof/>
                <w:lang w:val="en-US"/>
              </w:rPr>
              <w:t>+</w:t>
            </w:r>
            <w:r w:rsidRPr="00F730A8">
              <w:rPr>
                <w:rFonts w:ascii="Doulos SIL" w:hAnsi="Doulos SIL"/>
                <w:noProof/>
                <w:lang w:val="en-US"/>
              </w:rPr>
              <w:t>paɲ-</w:t>
            </w:r>
          </w:p>
        </w:tc>
      </w:tr>
      <w:tr w:rsidR="001A6428" w:rsidRPr="00F730A8" w14:paraId="40E3A210" w14:textId="77777777">
        <w:tc>
          <w:tcPr>
            <w:tcW w:w="0" w:type="auto"/>
          </w:tcPr>
          <w:p w14:paraId="6FAE6AE3" w14:textId="77777777" w:rsidR="001A6428" w:rsidRPr="00CE4D98" w:rsidRDefault="001A6428" w:rsidP="00FE3C7D">
            <w:pPr>
              <w:pStyle w:val="NormalforTables"/>
              <w:spacing w:line="720" w:lineRule="exact"/>
            </w:pPr>
          </w:p>
        </w:tc>
        <w:tc>
          <w:tcPr>
            <w:tcW w:w="0" w:type="auto"/>
          </w:tcPr>
          <w:p w14:paraId="11477CA1" w14:textId="77777777" w:rsidR="001A6428" w:rsidRPr="00F730A8" w:rsidRDefault="001A6428" w:rsidP="00FE3C7D">
            <w:pPr>
              <w:pStyle w:val="NormalforTables"/>
              <w:spacing w:line="720" w:lineRule="exact"/>
            </w:pPr>
          </w:p>
        </w:tc>
        <w:tc>
          <w:tcPr>
            <w:tcW w:w="0" w:type="auto"/>
          </w:tcPr>
          <w:p w14:paraId="7E84F132" w14:textId="77777777" w:rsidR="001A6428" w:rsidRPr="00261222" w:rsidRDefault="001A6428" w:rsidP="00FE3C7D">
            <w:pPr>
              <w:pStyle w:val="NormalforTables"/>
              <w:spacing w:line="720" w:lineRule="exact"/>
              <w:ind w:right="-4"/>
            </w:pPr>
            <w:r w:rsidRPr="00261222">
              <w:t>‹south-µ</w:t>
            </w:r>
            <w:r w:rsidRPr="00261222">
              <w:rPr>
                <w:smallCaps/>
              </w:rPr>
              <w:t>all-µposs</w:t>
            </w:r>
            <w:r w:rsidRPr="00261222">
              <w:t>-south-µ</w:t>
            </w:r>
            <w:r w:rsidRPr="00261222">
              <w:rPr>
                <w:smallCaps/>
              </w:rPr>
              <w:t>all-µposs-</w:t>
            </w:r>
            <w:r w:rsidRPr="00261222">
              <w:t>›</w:t>
            </w:r>
          </w:p>
        </w:tc>
        <w:tc>
          <w:tcPr>
            <w:tcW w:w="0" w:type="auto"/>
          </w:tcPr>
          <w:p w14:paraId="4D25FAA8" w14:textId="77777777" w:rsidR="001A6428" w:rsidRPr="00F730A8" w:rsidRDefault="001A6428" w:rsidP="00FE3C7D">
            <w:pPr>
              <w:pStyle w:val="NormalforTables"/>
              <w:spacing w:line="720" w:lineRule="exact"/>
              <w:rPr>
                <w:rFonts w:ascii="Doulos SIL" w:hAnsi="Doulos SIL"/>
                <w:noProof/>
                <w:lang w:val="en-US"/>
              </w:rPr>
            </w:pPr>
          </w:p>
        </w:tc>
        <w:tc>
          <w:tcPr>
            <w:tcW w:w="0" w:type="auto"/>
          </w:tcPr>
          <w:p w14:paraId="450DE3A9" w14:textId="77777777" w:rsidR="001A6428" w:rsidRPr="00F730A8" w:rsidRDefault="001A6428" w:rsidP="00FE3C7D">
            <w:pPr>
              <w:pStyle w:val="NormalforTables"/>
              <w:spacing w:line="720" w:lineRule="exact"/>
            </w:pPr>
            <w:r w:rsidRPr="00261222">
              <w:t>‹1-2-pl-µ</w:t>
            </w:r>
            <w:r w:rsidRPr="00261222">
              <w:rPr>
                <w:smallCaps/>
              </w:rPr>
              <w:t>poss-</w:t>
            </w:r>
            <w:r w:rsidRPr="00261222">
              <w:t>1-2-pl-µ</w:t>
            </w:r>
            <w:r w:rsidRPr="00261222">
              <w:rPr>
                <w:smallCaps/>
              </w:rPr>
              <w:t>poss-›</w:t>
            </w:r>
          </w:p>
        </w:tc>
      </w:tr>
      <w:tr w:rsidR="001A6428" w:rsidRPr="00261222" w14:paraId="29510DA1" w14:textId="77777777">
        <w:tc>
          <w:tcPr>
            <w:tcW w:w="0" w:type="auto"/>
          </w:tcPr>
          <w:p w14:paraId="77CD0737" w14:textId="77777777" w:rsidR="001A6428" w:rsidRPr="00F730A8" w:rsidRDefault="001A6428" w:rsidP="00FE3C7D">
            <w:pPr>
              <w:pStyle w:val="NormalforTables"/>
              <w:spacing w:line="720" w:lineRule="exact"/>
            </w:pPr>
          </w:p>
        </w:tc>
        <w:tc>
          <w:tcPr>
            <w:tcW w:w="0" w:type="auto"/>
          </w:tcPr>
          <w:p w14:paraId="0F9ACD28" w14:textId="77777777" w:rsidR="001A6428" w:rsidRPr="00F730A8" w:rsidRDefault="001A6428" w:rsidP="00FE3C7D">
            <w:pPr>
              <w:pStyle w:val="NormalforTables"/>
              <w:spacing w:line="720" w:lineRule="exact"/>
            </w:pPr>
          </w:p>
        </w:tc>
        <w:tc>
          <w:tcPr>
            <w:tcW w:w="0" w:type="auto"/>
          </w:tcPr>
          <w:p w14:paraId="40BD3AE4" w14:textId="77777777" w:rsidR="001A6428" w:rsidRPr="00F730A8" w:rsidRDefault="001A6428" w:rsidP="00FE3C7D">
            <w:pPr>
              <w:pStyle w:val="NormalforTables"/>
              <w:spacing w:line="720" w:lineRule="exact"/>
            </w:pPr>
            <w:r w:rsidRPr="00261222">
              <w:t>‹southerners›</w:t>
            </w:r>
          </w:p>
        </w:tc>
        <w:tc>
          <w:tcPr>
            <w:tcW w:w="0" w:type="auto"/>
          </w:tcPr>
          <w:p w14:paraId="368921FB" w14:textId="77777777" w:rsidR="001A6428" w:rsidRPr="00F730A8" w:rsidRDefault="001A6428" w:rsidP="00FE3C7D">
            <w:pPr>
              <w:pStyle w:val="NormalforTables"/>
              <w:spacing w:line="720" w:lineRule="exact"/>
            </w:pPr>
          </w:p>
        </w:tc>
        <w:tc>
          <w:tcPr>
            <w:tcW w:w="0" w:type="auto"/>
          </w:tcPr>
          <w:p w14:paraId="45E97C44" w14:textId="77777777" w:rsidR="001A6428" w:rsidRPr="00261222" w:rsidRDefault="001A6428" w:rsidP="00FE3C7D">
            <w:pPr>
              <w:pStyle w:val="NormalforTables"/>
              <w:spacing w:line="720" w:lineRule="exact"/>
            </w:pPr>
            <w:r w:rsidRPr="00261222">
              <w:t>‹our many›</w:t>
            </w:r>
          </w:p>
        </w:tc>
      </w:tr>
    </w:tbl>
    <w:p w14:paraId="2584938F" w14:textId="77777777" w:rsidR="001A6428" w:rsidRPr="00261222" w:rsidRDefault="001A6428" w:rsidP="00FE3C7D">
      <w:pPr>
        <w:spacing w:line="720" w:lineRule="exact"/>
        <w:jc w:val="left"/>
      </w:pPr>
      <w:bookmarkStart w:id="18" w:name="_Toc126810356"/>
      <w:bookmarkStart w:id="19" w:name="_Ref126895478"/>
      <w:bookmarkStart w:id="20" w:name="_Ref107309801"/>
      <w:bookmarkStart w:id="21" w:name="_Toc111554901"/>
      <w:bookmarkStart w:id="22" w:name="_Toc126810354"/>
      <w:bookmarkStart w:id="23" w:name="_Ref102748661"/>
    </w:p>
    <w:p w14:paraId="6A1DA605" w14:textId="51183871" w:rsidR="001A6428" w:rsidRPr="00261222" w:rsidRDefault="001A6428" w:rsidP="00FE3C7D">
      <w:pPr>
        <w:spacing w:line="720" w:lineRule="exact"/>
        <w:jc w:val="left"/>
      </w:pPr>
      <w:r w:rsidRPr="00261222">
        <w:t>We return to the discussion of suffix</w:t>
      </w:r>
      <w:r w:rsidR="00EF03C4">
        <w:t xml:space="preserve"> allomorphy</w:t>
      </w:r>
      <w:r w:rsidR="002A339B">
        <w:t xml:space="preserve"> in §</w:t>
      </w:r>
      <w:r w:rsidR="007601C0">
        <w:t>2.5</w:t>
      </w:r>
      <w:r w:rsidRPr="00261222">
        <w:t>.</w:t>
      </w:r>
    </w:p>
    <w:p w14:paraId="0E76FC30" w14:textId="77777777" w:rsidR="001A6428" w:rsidRPr="00261222" w:rsidRDefault="001A6428" w:rsidP="00FE3C7D">
      <w:pPr>
        <w:spacing w:line="720" w:lineRule="exact"/>
        <w:jc w:val="left"/>
      </w:pPr>
    </w:p>
    <w:p w14:paraId="192B77D7" w14:textId="77777777" w:rsidR="00E553FB" w:rsidRDefault="00E553FB" w:rsidP="00FE3C7D">
      <w:pPr>
        <w:spacing w:line="720" w:lineRule="exact"/>
        <w:jc w:val="left"/>
        <w:rPr>
          <w:b/>
          <w:szCs w:val="28"/>
        </w:rPr>
      </w:pPr>
      <w:r w:rsidRPr="00E553FB">
        <w:rPr>
          <w:b/>
          <w:szCs w:val="28"/>
        </w:rPr>
        <w:lastRenderedPageBreak/>
        <w:t>2.4</w:t>
      </w:r>
      <w:r w:rsidRPr="00E553FB">
        <w:rPr>
          <w:b/>
          <w:szCs w:val="28"/>
        </w:rPr>
        <w:tab/>
        <w:t>The termination</w:t>
      </w:r>
    </w:p>
    <w:p w14:paraId="1FECCDD3" w14:textId="33A142AE" w:rsidR="001A6428" w:rsidRPr="00261222" w:rsidRDefault="001A6428" w:rsidP="00FE3C7D">
      <w:pPr>
        <w:spacing w:line="720" w:lineRule="exact"/>
        <w:jc w:val="left"/>
      </w:pPr>
      <w:r w:rsidRPr="00261222">
        <w:t xml:space="preserve">One of the more idiosyncratic features of Kayardild word structure is the presence at the end of each syntactic word of a </w:t>
      </w:r>
      <w:r w:rsidRPr="00261222">
        <w:rPr>
          <w:b/>
        </w:rPr>
        <w:t>termination</w:t>
      </w:r>
      <w:r w:rsidRPr="00261222">
        <w:t xml:space="preserve"> element, glossed as </w:t>
      </w:r>
      <w:r w:rsidRPr="00261222">
        <w:rPr>
          <w:smallCaps/>
        </w:rPr>
        <w:t>t</w:t>
      </w:r>
      <w:r w:rsidRPr="00261222">
        <w:t xml:space="preserve">. The termination carries no meaning and has four phonological </w:t>
      </w:r>
      <w:r w:rsidR="00542237">
        <w:t>realization</w:t>
      </w:r>
      <w:r w:rsidRPr="00261222">
        <w:t>s: /</w:t>
      </w:r>
      <w:r w:rsidRPr="00E66711">
        <w:rPr>
          <w:rFonts w:ascii="Doulos SIL" w:hAnsi="Doulos SIL"/>
          <w:lang w:val="ru-RU"/>
        </w:rPr>
        <w:t>a</w:t>
      </w:r>
      <w:r w:rsidRPr="00261222">
        <w:t>/, /</w:t>
      </w:r>
      <w:r w:rsidRPr="00E66711">
        <w:rPr>
          <w:rFonts w:ascii="Doulos SIL" w:hAnsi="Doulos SIL"/>
        </w:rPr>
        <w:t>ta</w:t>
      </w:r>
      <w:r w:rsidRPr="00261222">
        <w:t>/, /</w:t>
      </w:r>
      <w:r w:rsidRPr="00E66711">
        <w:rPr>
          <w:rFonts w:ascii="Doulos SIL" w:hAnsi="Doulos SIL"/>
        </w:rPr>
        <w:t>ka</w:t>
      </w:r>
      <w:r w:rsidRPr="00261222">
        <w:t xml:space="preserve">/ and zero. In most cases the allomorph of </w:t>
      </w:r>
      <w:r w:rsidRPr="00261222">
        <w:rPr>
          <w:smallCaps/>
        </w:rPr>
        <w:t>t</w:t>
      </w:r>
      <w:r w:rsidRPr="00261222">
        <w:t xml:space="preserve"> appearing at a the end of a word is dete</w:t>
      </w:r>
      <w:r w:rsidR="002A339B">
        <w:t>rmined by the phonological form</w:t>
      </w:r>
      <w:r w:rsidRPr="00261222">
        <w:t xml:space="preserve"> of the stem to which </w:t>
      </w:r>
      <w:r w:rsidRPr="00261222">
        <w:rPr>
          <w:smallCaps/>
        </w:rPr>
        <w:t>t</w:t>
      </w:r>
      <w:r w:rsidRPr="00261222">
        <w:t xml:space="preserve"> attaches. A full set of representative, phonologically conditioned cases is shown in </w:t>
      </w:r>
      <w:r w:rsidR="002A339B">
        <w:t>Table 2.17</w:t>
      </w:r>
      <w:r w:rsidRPr="00261222">
        <w:t>.</w:t>
      </w:r>
    </w:p>
    <w:p w14:paraId="5AA0D970" w14:textId="77777777" w:rsidR="001A6428" w:rsidRDefault="001A6428" w:rsidP="00FE3C7D">
      <w:pPr>
        <w:spacing w:line="720" w:lineRule="exact"/>
        <w:jc w:val="left"/>
      </w:pPr>
    </w:p>
    <w:p w14:paraId="14AB619E" w14:textId="2301CCF6" w:rsidR="00CF3343" w:rsidRPr="00261222" w:rsidRDefault="00E553FB" w:rsidP="00CF3343">
      <w:pPr>
        <w:pStyle w:val="Spacing"/>
        <w:keepNext/>
        <w:spacing w:line="720" w:lineRule="exact"/>
        <w:jc w:val="left"/>
      </w:pPr>
      <w:r w:rsidRPr="00E553FB">
        <w:lastRenderedPageBreak/>
        <w:t>Table 2.17 Regular</w:t>
      </w:r>
      <w:r w:rsidR="00CF3343" w:rsidRPr="00261222">
        <w:t xml:space="preserve">, phonologically conditioned forms of </w:t>
      </w:r>
      <w:r w:rsidR="00CF3343" w:rsidRPr="00261222">
        <w:rPr>
          <w:smallCaps/>
        </w:rPr>
        <w:t>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328"/>
        <w:gridCol w:w="1394"/>
        <w:gridCol w:w="222"/>
        <w:gridCol w:w="2061"/>
        <w:gridCol w:w="224"/>
        <w:gridCol w:w="969"/>
        <w:gridCol w:w="581"/>
        <w:gridCol w:w="224"/>
        <w:gridCol w:w="1143"/>
      </w:tblGrid>
      <w:tr w:rsidR="00CF3343" w:rsidRPr="00AE13DE" w14:paraId="6356CF90" w14:textId="77777777" w:rsidTr="00CF3343">
        <w:tc>
          <w:tcPr>
            <w:tcW w:w="0" w:type="auto"/>
            <w:gridSpan w:val="2"/>
            <w:tcBorders>
              <w:top w:val="single" w:sz="4" w:space="0" w:color="auto"/>
              <w:bottom w:val="single" w:sz="4" w:space="0" w:color="auto"/>
            </w:tcBorders>
          </w:tcPr>
          <w:p w14:paraId="4F1E29AF" w14:textId="77777777" w:rsidR="00CF3343" w:rsidRPr="00AE13DE" w:rsidRDefault="00CF3343" w:rsidP="00CF3343">
            <w:pPr>
              <w:pStyle w:val="NormalforTables"/>
              <w:spacing w:line="240" w:lineRule="auto"/>
            </w:pPr>
            <w:r w:rsidRPr="00261222">
              <w:t>Stem properties</w:t>
            </w:r>
          </w:p>
        </w:tc>
        <w:tc>
          <w:tcPr>
            <w:tcW w:w="0" w:type="auto"/>
            <w:tcBorders>
              <w:top w:val="single" w:sz="4" w:space="0" w:color="auto"/>
            </w:tcBorders>
          </w:tcPr>
          <w:p w14:paraId="53320BF8" w14:textId="77777777" w:rsidR="00CF3343" w:rsidRPr="00AE13DE" w:rsidRDefault="00CF3343" w:rsidP="00CF3343">
            <w:pPr>
              <w:pStyle w:val="NormalforTables"/>
              <w:spacing w:line="240" w:lineRule="auto"/>
            </w:pPr>
          </w:p>
        </w:tc>
        <w:tc>
          <w:tcPr>
            <w:tcW w:w="5201" w:type="dxa"/>
            <w:gridSpan w:val="6"/>
            <w:tcBorders>
              <w:top w:val="single" w:sz="4" w:space="0" w:color="auto"/>
              <w:bottom w:val="single" w:sz="4" w:space="0" w:color="auto"/>
            </w:tcBorders>
          </w:tcPr>
          <w:p w14:paraId="42020A6D" w14:textId="77777777" w:rsidR="00CF3343" w:rsidRPr="00AE13DE" w:rsidRDefault="00CF3343" w:rsidP="00CF3343">
            <w:pPr>
              <w:pStyle w:val="NormalforTables"/>
              <w:spacing w:line="240" w:lineRule="auto"/>
            </w:pPr>
            <w:r w:rsidRPr="00261222">
              <w:rPr>
                <w:smallCaps/>
              </w:rPr>
              <w:t>t</w:t>
            </w:r>
            <w:r w:rsidRPr="00261222">
              <w:t>, and Examples</w:t>
            </w:r>
          </w:p>
        </w:tc>
      </w:tr>
      <w:tr w:rsidR="00CF3343" w:rsidRPr="00AE13DE" w14:paraId="08CF3A84" w14:textId="77777777" w:rsidTr="005E3027">
        <w:tc>
          <w:tcPr>
            <w:tcW w:w="0" w:type="auto"/>
            <w:tcBorders>
              <w:top w:val="single" w:sz="4" w:space="0" w:color="auto"/>
            </w:tcBorders>
          </w:tcPr>
          <w:p w14:paraId="1B4E568C" w14:textId="60583852" w:rsidR="00CF3343" w:rsidRPr="00AE13DE" w:rsidRDefault="00CF3343" w:rsidP="00CF3343">
            <w:pPr>
              <w:pStyle w:val="NormalforTables"/>
              <w:spacing w:line="240" w:lineRule="auto"/>
            </w:pPr>
            <w:r w:rsidRPr="00261222">
              <w:t>final string</w:t>
            </w:r>
          </w:p>
        </w:tc>
        <w:tc>
          <w:tcPr>
            <w:tcW w:w="0" w:type="auto"/>
            <w:tcBorders>
              <w:top w:val="single" w:sz="4" w:space="0" w:color="auto"/>
            </w:tcBorders>
          </w:tcPr>
          <w:p w14:paraId="275AFDB8" w14:textId="4CA4865E" w:rsidR="00CF3343" w:rsidRPr="00AE13DE" w:rsidRDefault="00CF3343" w:rsidP="00CF3343">
            <w:pPr>
              <w:pStyle w:val="NormalforTables"/>
              <w:spacing w:line="240" w:lineRule="auto"/>
            </w:pPr>
            <w:r w:rsidRPr="00261222">
              <w:t>mora count</w:t>
            </w:r>
          </w:p>
        </w:tc>
        <w:tc>
          <w:tcPr>
            <w:tcW w:w="0" w:type="auto"/>
          </w:tcPr>
          <w:p w14:paraId="68C452E9" w14:textId="77777777" w:rsidR="00CF3343" w:rsidRPr="00AE13DE" w:rsidRDefault="00CF3343" w:rsidP="00CF3343">
            <w:pPr>
              <w:pStyle w:val="NormalforTables"/>
              <w:spacing w:line="240" w:lineRule="auto"/>
            </w:pPr>
          </w:p>
        </w:tc>
        <w:tc>
          <w:tcPr>
            <w:tcW w:w="2044" w:type="dxa"/>
            <w:tcBorders>
              <w:top w:val="single" w:sz="4" w:space="0" w:color="auto"/>
            </w:tcBorders>
          </w:tcPr>
          <w:p w14:paraId="4EAD9108" w14:textId="57104271" w:rsidR="00CF3343" w:rsidRPr="00AE13DE" w:rsidRDefault="00CF3343" w:rsidP="00CF3343">
            <w:pPr>
              <w:pStyle w:val="NormalforTables"/>
              <w:spacing w:line="240" w:lineRule="auto"/>
            </w:pPr>
            <w:r w:rsidRPr="00261222">
              <w:t>gloss</w:t>
            </w:r>
          </w:p>
        </w:tc>
        <w:tc>
          <w:tcPr>
            <w:tcW w:w="0" w:type="auto"/>
            <w:tcBorders>
              <w:top w:val="single" w:sz="4" w:space="0" w:color="auto"/>
            </w:tcBorders>
          </w:tcPr>
          <w:p w14:paraId="73A1B852" w14:textId="77777777" w:rsidR="00CF3343" w:rsidRPr="00AE13DE" w:rsidRDefault="00CF3343" w:rsidP="00CF3343">
            <w:pPr>
              <w:pStyle w:val="NormalforTables"/>
              <w:spacing w:line="240" w:lineRule="auto"/>
            </w:pPr>
          </w:p>
        </w:tc>
        <w:tc>
          <w:tcPr>
            <w:tcW w:w="0" w:type="auto"/>
            <w:gridSpan w:val="2"/>
            <w:tcBorders>
              <w:top w:val="single" w:sz="4" w:space="0" w:color="auto"/>
              <w:bottom w:val="single" w:sz="4" w:space="0" w:color="auto"/>
            </w:tcBorders>
          </w:tcPr>
          <w:p w14:paraId="1E290885" w14:textId="77777777" w:rsidR="00CF3343" w:rsidRPr="00B7279B" w:rsidRDefault="00CF3343" w:rsidP="00CF3343">
            <w:pPr>
              <w:pStyle w:val="NormalforTables"/>
              <w:spacing w:line="240" w:lineRule="auto"/>
              <w:rPr>
                <w:smallCaps/>
              </w:rPr>
            </w:pPr>
            <w:r w:rsidRPr="00261222">
              <w:t>Underlying</w:t>
            </w:r>
          </w:p>
        </w:tc>
        <w:tc>
          <w:tcPr>
            <w:tcW w:w="0" w:type="auto"/>
            <w:tcBorders>
              <w:top w:val="single" w:sz="4" w:space="0" w:color="auto"/>
            </w:tcBorders>
          </w:tcPr>
          <w:p w14:paraId="27388AFE" w14:textId="77777777" w:rsidR="00CF3343" w:rsidRPr="00AE13DE" w:rsidRDefault="00CF3343" w:rsidP="00CF3343">
            <w:pPr>
              <w:pStyle w:val="NormalforTables"/>
              <w:spacing w:line="240" w:lineRule="auto"/>
            </w:pPr>
          </w:p>
        </w:tc>
        <w:tc>
          <w:tcPr>
            <w:tcW w:w="0" w:type="auto"/>
            <w:tcBorders>
              <w:top w:val="single" w:sz="4" w:space="0" w:color="auto"/>
            </w:tcBorders>
          </w:tcPr>
          <w:p w14:paraId="3F390059" w14:textId="77777777" w:rsidR="00CF3343" w:rsidRPr="00AE13DE" w:rsidRDefault="00CF3343" w:rsidP="00CF3343">
            <w:pPr>
              <w:pStyle w:val="NormalforTables"/>
              <w:spacing w:line="240" w:lineRule="auto"/>
            </w:pPr>
            <w:r w:rsidRPr="00261222">
              <w:t>Surface</w:t>
            </w:r>
          </w:p>
        </w:tc>
      </w:tr>
      <w:tr w:rsidR="00CF3343" w:rsidRPr="00AE13DE" w14:paraId="22A0007A" w14:textId="77777777" w:rsidTr="005E3027">
        <w:tc>
          <w:tcPr>
            <w:tcW w:w="0" w:type="auto"/>
            <w:tcBorders>
              <w:bottom w:val="single" w:sz="4" w:space="0" w:color="auto"/>
            </w:tcBorders>
          </w:tcPr>
          <w:p w14:paraId="75DAF054" w14:textId="33BFB125" w:rsidR="00CF3343" w:rsidRPr="00AE13DE" w:rsidRDefault="00CF3343" w:rsidP="00CF3343">
            <w:pPr>
              <w:pStyle w:val="NormalforTables"/>
              <w:spacing w:line="240" w:lineRule="auto"/>
            </w:pPr>
          </w:p>
        </w:tc>
        <w:tc>
          <w:tcPr>
            <w:tcW w:w="0" w:type="auto"/>
            <w:tcBorders>
              <w:bottom w:val="single" w:sz="4" w:space="0" w:color="auto"/>
            </w:tcBorders>
          </w:tcPr>
          <w:p w14:paraId="6B42C870" w14:textId="6C7C3A0C" w:rsidR="00CF3343" w:rsidRPr="00AE13DE" w:rsidRDefault="00CF3343" w:rsidP="00CF3343">
            <w:pPr>
              <w:pStyle w:val="NormalforTables"/>
              <w:spacing w:line="240" w:lineRule="auto"/>
            </w:pPr>
          </w:p>
        </w:tc>
        <w:tc>
          <w:tcPr>
            <w:tcW w:w="0" w:type="auto"/>
            <w:tcBorders>
              <w:bottom w:val="single" w:sz="4" w:space="0" w:color="auto"/>
            </w:tcBorders>
          </w:tcPr>
          <w:p w14:paraId="7C106FB0" w14:textId="77777777" w:rsidR="00CF3343" w:rsidRPr="00AE13DE" w:rsidRDefault="00CF3343" w:rsidP="00CF3343">
            <w:pPr>
              <w:pStyle w:val="NormalforTables"/>
              <w:spacing w:line="240" w:lineRule="auto"/>
            </w:pPr>
          </w:p>
        </w:tc>
        <w:tc>
          <w:tcPr>
            <w:tcW w:w="2044" w:type="dxa"/>
            <w:tcBorders>
              <w:bottom w:val="single" w:sz="4" w:space="0" w:color="auto"/>
            </w:tcBorders>
          </w:tcPr>
          <w:p w14:paraId="1D99AEA6" w14:textId="5B3338A0" w:rsidR="00CF3343" w:rsidRPr="00AE13DE" w:rsidRDefault="00CF3343" w:rsidP="00CF3343">
            <w:pPr>
              <w:pStyle w:val="NormalforTables"/>
              <w:spacing w:line="240" w:lineRule="auto"/>
            </w:pPr>
          </w:p>
        </w:tc>
        <w:tc>
          <w:tcPr>
            <w:tcW w:w="0" w:type="auto"/>
            <w:tcBorders>
              <w:bottom w:val="single" w:sz="4" w:space="0" w:color="auto"/>
            </w:tcBorders>
          </w:tcPr>
          <w:p w14:paraId="2BCDC596" w14:textId="77777777" w:rsidR="00CF3343" w:rsidRPr="00AE13DE" w:rsidRDefault="00CF3343" w:rsidP="00CF3343">
            <w:pPr>
              <w:pStyle w:val="NormalforTables"/>
              <w:spacing w:line="240" w:lineRule="auto"/>
            </w:pPr>
          </w:p>
        </w:tc>
        <w:tc>
          <w:tcPr>
            <w:tcW w:w="0" w:type="auto"/>
            <w:tcBorders>
              <w:top w:val="single" w:sz="4" w:space="0" w:color="auto"/>
              <w:bottom w:val="single" w:sz="4" w:space="0" w:color="auto"/>
            </w:tcBorders>
          </w:tcPr>
          <w:p w14:paraId="1021D693" w14:textId="77777777" w:rsidR="00CF3343" w:rsidRPr="00AE13DE" w:rsidRDefault="00CF3343" w:rsidP="00CF3343">
            <w:pPr>
              <w:pStyle w:val="NormalforTables"/>
              <w:spacing w:line="240" w:lineRule="auto"/>
            </w:pPr>
            <w:r w:rsidRPr="00261222">
              <w:t>stem</w:t>
            </w:r>
          </w:p>
        </w:tc>
        <w:tc>
          <w:tcPr>
            <w:tcW w:w="0" w:type="auto"/>
            <w:tcBorders>
              <w:top w:val="single" w:sz="4" w:space="0" w:color="auto"/>
              <w:bottom w:val="single" w:sz="4" w:space="0" w:color="auto"/>
            </w:tcBorders>
          </w:tcPr>
          <w:p w14:paraId="7D317906" w14:textId="77777777" w:rsidR="00CF3343" w:rsidRPr="00B7279B" w:rsidRDefault="00CF3343" w:rsidP="00CF3343">
            <w:pPr>
              <w:pStyle w:val="NormalforTables"/>
              <w:spacing w:line="240" w:lineRule="auto"/>
              <w:rPr>
                <w:smallCaps/>
              </w:rPr>
            </w:pPr>
            <w:r w:rsidRPr="00261222">
              <w:rPr>
                <w:smallCaps/>
              </w:rPr>
              <w:t>t</w:t>
            </w:r>
          </w:p>
        </w:tc>
        <w:tc>
          <w:tcPr>
            <w:tcW w:w="0" w:type="auto"/>
            <w:tcBorders>
              <w:bottom w:val="single" w:sz="4" w:space="0" w:color="auto"/>
            </w:tcBorders>
          </w:tcPr>
          <w:p w14:paraId="6DFCE126" w14:textId="77777777" w:rsidR="00CF3343" w:rsidRPr="00AE13DE" w:rsidRDefault="00CF3343" w:rsidP="00CF3343">
            <w:pPr>
              <w:pStyle w:val="NormalforTables"/>
              <w:spacing w:line="240" w:lineRule="auto"/>
            </w:pPr>
          </w:p>
        </w:tc>
        <w:tc>
          <w:tcPr>
            <w:tcW w:w="0" w:type="auto"/>
            <w:tcBorders>
              <w:bottom w:val="single" w:sz="4" w:space="0" w:color="auto"/>
            </w:tcBorders>
          </w:tcPr>
          <w:p w14:paraId="19566651" w14:textId="61EE3BA6" w:rsidR="00CF3343" w:rsidRPr="00AE13DE" w:rsidRDefault="00CF3343" w:rsidP="00CF3343">
            <w:pPr>
              <w:pStyle w:val="NormalforTables"/>
              <w:spacing w:line="240" w:lineRule="auto"/>
            </w:pPr>
          </w:p>
        </w:tc>
      </w:tr>
      <w:tr w:rsidR="00CF3343" w:rsidRPr="00AE13DE" w14:paraId="182C0478" w14:textId="77777777" w:rsidTr="005E3027">
        <w:tc>
          <w:tcPr>
            <w:tcW w:w="0" w:type="auto"/>
            <w:tcBorders>
              <w:top w:val="single" w:sz="4" w:space="0" w:color="auto"/>
            </w:tcBorders>
          </w:tcPr>
          <w:p w14:paraId="61EF0902"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/a/</w:t>
            </w:r>
          </w:p>
        </w:tc>
        <w:tc>
          <w:tcPr>
            <w:tcW w:w="0" w:type="auto"/>
            <w:tcBorders>
              <w:top w:val="single" w:sz="4" w:space="0" w:color="auto"/>
            </w:tcBorders>
          </w:tcPr>
          <w:p w14:paraId="2A3976CE" w14:textId="77777777" w:rsidR="00CF3343" w:rsidRPr="00AE13DE" w:rsidRDefault="00CF3343" w:rsidP="00CF3343">
            <w:pPr>
              <w:pStyle w:val="NormalforTables"/>
              <w:spacing w:line="240" w:lineRule="auto"/>
            </w:pPr>
            <w:r w:rsidRPr="00261222">
              <w:t>&gt;</w:t>
            </w:r>
            <w:r w:rsidRPr="00261222">
              <w:sym w:font="Symbol" w:char="F06D"/>
            </w:r>
            <w:r w:rsidRPr="00261222">
              <w:sym w:font="Symbol" w:char="F06D"/>
            </w:r>
          </w:p>
        </w:tc>
        <w:tc>
          <w:tcPr>
            <w:tcW w:w="0" w:type="auto"/>
            <w:tcBorders>
              <w:top w:val="single" w:sz="4" w:space="0" w:color="auto"/>
            </w:tcBorders>
          </w:tcPr>
          <w:p w14:paraId="798F97F2" w14:textId="77777777" w:rsidR="00CF3343" w:rsidRPr="00AE13DE" w:rsidRDefault="00CF3343" w:rsidP="00CF3343">
            <w:pPr>
              <w:pStyle w:val="NormalforTables"/>
              <w:spacing w:line="240" w:lineRule="auto"/>
            </w:pPr>
          </w:p>
        </w:tc>
        <w:tc>
          <w:tcPr>
            <w:tcW w:w="2044" w:type="dxa"/>
            <w:tcBorders>
              <w:top w:val="single" w:sz="4" w:space="0" w:color="auto"/>
            </w:tcBorders>
          </w:tcPr>
          <w:p w14:paraId="14C51A53" w14:textId="77777777" w:rsidR="00CF3343" w:rsidRPr="00261222" w:rsidRDefault="00CF3343" w:rsidP="00CF3343">
            <w:pPr>
              <w:pStyle w:val="NormalforTables"/>
              <w:spacing w:line="240" w:lineRule="auto"/>
            </w:pPr>
            <w:r w:rsidRPr="00261222">
              <w:t>‘big’</w:t>
            </w:r>
          </w:p>
          <w:p w14:paraId="688F9BEB" w14:textId="77777777" w:rsidR="00CF3343" w:rsidRPr="00261222" w:rsidRDefault="00CF3343" w:rsidP="00CF3343">
            <w:pPr>
              <w:pStyle w:val="NormalforTables"/>
              <w:spacing w:line="240" w:lineRule="auto"/>
            </w:pPr>
            <w:r w:rsidRPr="00261222">
              <w:t>‘who’</w:t>
            </w:r>
          </w:p>
        </w:tc>
        <w:tc>
          <w:tcPr>
            <w:tcW w:w="0" w:type="auto"/>
            <w:tcBorders>
              <w:top w:val="single" w:sz="4" w:space="0" w:color="auto"/>
            </w:tcBorders>
          </w:tcPr>
          <w:p w14:paraId="685D884B"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top w:val="single" w:sz="4" w:space="0" w:color="auto"/>
            </w:tcBorders>
          </w:tcPr>
          <w:p w14:paraId="6742A419"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cuŋara</w:t>
            </w:r>
          </w:p>
          <w:p w14:paraId="029E40C8"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ŋaːka</w:t>
            </w:r>
          </w:p>
        </w:tc>
        <w:tc>
          <w:tcPr>
            <w:tcW w:w="0" w:type="auto"/>
            <w:tcBorders>
              <w:top w:val="single" w:sz="4" w:space="0" w:color="auto"/>
            </w:tcBorders>
          </w:tcPr>
          <w:p w14:paraId="0C27E923"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-ø</w:t>
            </w:r>
          </w:p>
          <w:p w14:paraId="7227AB32"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-ø</w:t>
            </w:r>
          </w:p>
        </w:tc>
        <w:tc>
          <w:tcPr>
            <w:tcW w:w="0" w:type="auto"/>
            <w:tcBorders>
              <w:top w:val="single" w:sz="4" w:space="0" w:color="auto"/>
            </w:tcBorders>
          </w:tcPr>
          <w:p w14:paraId="76DF98EF"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top w:val="single" w:sz="4" w:space="0" w:color="auto"/>
            </w:tcBorders>
          </w:tcPr>
          <w:p w14:paraId="7AFAFC96"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cuŋara</w:t>
            </w:r>
          </w:p>
          <w:p w14:paraId="09B8F8C3"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ŋaːka</w:t>
            </w:r>
          </w:p>
        </w:tc>
      </w:tr>
      <w:tr w:rsidR="00CF3343" w:rsidRPr="00AE13DE" w14:paraId="655E1B69" w14:textId="77777777" w:rsidTr="005E3027">
        <w:tc>
          <w:tcPr>
            <w:tcW w:w="0" w:type="auto"/>
          </w:tcPr>
          <w:p w14:paraId="798F9140"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/aː/</w:t>
            </w:r>
          </w:p>
        </w:tc>
        <w:tc>
          <w:tcPr>
            <w:tcW w:w="0" w:type="auto"/>
          </w:tcPr>
          <w:p w14:paraId="13C439AA" w14:textId="0CEC7AFF" w:rsidR="00CF3343" w:rsidRPr="00AE13DE" w:rsidRDefault="00CF3343" w:rsidP="00CF3343">
            <w:pPr>
              <w:pStyle w:val="NormalforTables"/>
              <w:spacing w:line="240" w:lineRule="auto"/>
            </w:pPr>
            <w:r w:rsidRPr="00B11A8C">
              <w:t>(any)</w:t>
            </w:r>
          </w:p>
        </w:tc>
        <w:tc>
          <w:tcPr>
            <w:tcW w:w="0" w:type="auto"/>
          </w:tcPr>
          <w:p w14:paraId="69E4FA82" w14:textId="77777777" w:rsidR="00CF3343" w:rsidRPr="00AE13DE" w:rsidRDefault="00CF3343" w:rsidP="00CF3343">
            <w:pPr>
              <w:pStyle w:val="NormalforTables"/>
              <w:spacing w:line="240" w:lineRule="auto"/>
            </w:pPr>
          </w:p>
        </w:tc>
        <w:tc>
          <w:tcPr>
            <w:tcW w:w="2044" w:type="dxa"/>
          </w:tcPr>
          <w:p w14:paraId="106B3F92" w14:textId="77777777" w:rsidR="00CF3343" w:rsidRPr="00261222" w:rsidRDefault="00CF3343" w:rsidP="00CF3343">
            <w:pPr>
              <w:pStyle w:val="NormalforTables"/>
              <w:spacing w:line="240" w:lineRule="auto"/>
            </w:pPr>
            <w:r w:rsidRPr="00261222">
              <w:t>-µ</w:t>
            </w:r>
            <w:r w:rsidRPr="00261222">
              <w:rPr>
                <w:smallCaps/>
              </w:rPr>
              <w:t>abl</w:t>
            </w:r>
          </w:p>
        </w:tc>
        <w:tc>
          <w:tcPr>
            <w:tcW w:w="0" w:type="auto"/>
          </w:tcPr>
          <w:p w14:paraId="7D727E8E"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2C6E0878" w14:textId="7FD9500F"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-na</w:t>
            </w:r>
            <w:r w:rsidR="005E3027">
              <w:rPr>
                <w:rFonts w:ascii="Doulos SIL" w:hAnsi="Doulos SIL"/>
                <w:noProof/>
                <w:lang w:val="en-US"/>
              </w:rPr>
              <w:t>a</w:t>
            </w:r>
          </w:p>
        </w:tc>
        <w:tc>
          <w:tcPr>
            <w:tcW w:w="0" w:type="auto"/>
          </w:tcPr>
          <w:p w14:paraId="1447B93D"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-ø</w:t>
            </w:r>
          </w:p>
        </w:tc>
        <w:tc>
          <w:tcPr>
            <w:tcW w:w="0" w:type="auto"/>
          </w:tcPr>
          <w:p w14:paraId="1E9A243E"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1A6D1227" w14:textId="24971EAA"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-na</w:t>
            </w:r>
            <w:r w:rsidR="005E3027">
              <w:rPr>
                <w:rFonts w:ascii="Doulos SIL" w:hAnsi="Doulos SIL"/>
                <w:noProof/>
                <w:lang w:val="en-US"/>
              </w:rPr>
              <w:t>a</w:t>
            </w:r>
          </w:p>
        </w:tc>
      </w:tr>
      <w:tr w:rsidR="00CF3343" w:rsidRPr="00AE13DE" w14:paraId="44C3458E" w14:textId="77777777" w:rsidTr="005E3027">
        <w:tc>
          <w:tcPr>
            <w:tcW w:w="0" w:type="auto"/>
            <w:tcBorders>
              <w:bottom w:val="single" w:sz="4" w:space="0" w:color="auto"/>
            </w:tcBorders>
          </w:tcPr>
          <w:p w14:paraId="6CF73601"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/uː/</w:t>
            </w:r>
          </w:p>
        </w:tc>
        <w:tc>
          <w:tcPr>
            <w:tcW w:w="0" w:type="auto"/>
            <w:tcBorders>
              <w:bottom w:val="single" w:sz="4" w:space="0" w:color="auto"/>
            </w:tcBorders>
          </w:tcPr>
          <w:p w14:paraId="62DFAF6F" w14:textId="67375057" w:rsidR="00CF3343" w:rsidRPr="00AE13DE" w:rsidRDefault="00CF3343" w:rsidP="00CF3343">
            <w:pPr>
              <w:pStyle w:val="NormalforTables"/>
              <w:spacing w:line="240" w:lineRule="auto"/>
            </w:pPr>
            <w:r w:rsidRPr="00B11A8C">
              <w:t>(any)</w:t>
            </w:r>
          </w:p>
        </w:tc>
        <w:tc>
          <w:tcPr>
            <w:tcW w:w="0" w:type="auto"/>
            <w:tcBorders>
              <w:bottom w:val="single" w:sz="4" w:space="0" w:color="auto"/>
            </w:tcBorders>
          </w:tcPr>
          <w:p w14:paraId="3A5A24E5" w14:textId="77777777" w:rsidR="00CF3343" w:rsidRPr="00AE13DE" w:rsidRDefault="00CF3343" w:rsidP="00CF3343">
            <w:pPr>
              <w:pStyle w:val="NormalforTables"/>
              <w:spacing w:line="240" w:lineRule="auto"/>
            </w:pPr>
          </w:p>
        </w:tc>
        <w:tc>
          <w:tcPr>
            <w:tcW w:w="2044" w:type="dxa"/>
            <w:tcBorders>
              <w:bottom w:val="single" w:sz="4" w:space="0" w:color="auto"/>
            </w:tcBorders>
          </w:tcPr>
          <w:p w14:paraId="2F462A6D" w14:textId="77777777" w:rsidR="00CF3343" w:rsidRPr="00261222" w:rsidRDefault="00CF3343" w:rsidP="00CF3343">
            <w:pPr>
              <w:pStyle w:val="NormalforTables"/>
              <w:spacing w:line="240" w:lineRule="auto"/>
            </w:pPr>
            <w:r w:rsidRPr="00261222">
              <w:t>-µ</w:t>
            </w:r>
            <w:r w:rsidRPr="00261222">
              <w:rPr>
                <w:smallCaps/>
              </w:rPr>
              <w:t>prop</w:t>
            </w:r>
          </w:p>
        </w:tc>
        <w:tc>
          <w:tcPr>
            <w:tcW w:w="0" w:type="auto"/>
            <w:tcBorders>
              <w:bottom w:val="single" w:sz="4" w:space="0" w:color="auto"/>
            </w:tcBorders>
          </w:tcPr>
          <w:p w14:paraId="31D66B25"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bottom w:val="single" w:sz="4" w:space="0" w:color="auto"/>
            </w:tcBorders>
          </w:tcPr>
          <w:p w14:paraId="09D9323A" w14:textId="3266861D" w:rsidR="00CF3343" w:rsidRPr="00243961" w:rsidRDefault="00CF3343" w:rsidP="005E3027">
            <w:pPr>
              <w:pStyle w:val="NormalforTables"/>
              <w:spacing w:line="240" w:lineRule="auto"/>
              <w:rPr>
                <w:rFonts w:ascii="Doulos SIL" w:hAnsi="Doulos SIL"/>
                <w:lang w:val="en-US"/>
              </w:rPr>
            </w:pPr>
            <w:r w:rsidRPr="00261222">
              <w:rPr>
                <w:noProof/>
                <w:lang w:val="en-US"/>
              </w:rPr>
              <w:t>+</w:t>
            </w:r>
            <w:r w:rsidRPr="00243961">
              <w:rPr>
                <w:rFonts w:ascii="Doulos SIL" w:hAnsi="Doulos SIL"/>
                <w:noProof/>
                <w:lang w:val="en-US"/>
              </w:rPr>
              <w:t>ku</w:t>
            </w:r>
            <w:r w:rsidR="005E3027">
              <w:rPr>
                <w:rFonts w:ascii="Doulos SIL" w:hAnsi="Doulos SIL"/>
                <w:noProof/>
                <w:lang w:val="en-US"/>
              </w:rPr>
              <w:t>u</w:t>
            </w:r>
          </w:p>
        </w:tc>
        <w:tc>
          <w:tcPr>
            <w:tcW w:w="0" w:type="auto"/>
            <w:tcBorders>
              <w:bottom w:val="single" w:sz="4" w:space="0" w:color="auto"/>
            </w:tcBorders>
          </w:tcPr>
          <w:p w14:paraId="6C688EFE"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-ø</w:t>
            </w:r>
          </w:p>
        </w:tc>
        <w:tc>
          <w:tcPr>
            <w:tcW w:w="0" w:type="auto"/>
            <w:tcBorders>
              <w:bottom w:val="single" w:sz="4" w:space="0" w:color="auto"/>
            </w:tcBorders>
          </w:tcPr>
          <w:p w14:paraId="0242A1C2"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bottom w:val="single" w:sz="4" w:space="0" w:color="auto"/>
            </w:tcBorders>
          </w:tcPr>
          <w:p w14:paraId="51445024" w14:textId="54C4448C" w:rsidR="00CF3343" w:rsidRPr="00243961" w:rsidRDefault="00CF3343" w:rsidP="00CF3343">
            <w:pPr>
              <w:pStyle w:val="NormalforTables"/>
              <w:spacing w:line="240" w:lineRule="auto"/>
              <w:rPr>
                <w:rFonts w:ascii="Doulos SIL" w:hAnsi="Doulos SIL"/>
                <w:lang w:val="en-US"/>
              </w:rPr>
            </w:pPr>
            <w:r w:rsidRPr="00261222">
              <w:rPr>
                <w:noProof/>
                <w:lang w:val="en-US"/>
              </w:rPr>
              <w:t>+</w:t>
            </w:r>
            <w:r w:rsidRPr="00243961">
              <w:rPr>
                <w:rFonts w:ascii="Doulos SIL" w:hAnsi="Doulos SIL"/>
                <w:noProof/>
                <w:lang w:val="en-US"/>
              </w:rPr>
              <w:t>ku</w:t>
            </w:r>
            <w:r w:rsidR="005E3027">
              <w:rPr>
                <w:rFonts w:ascii="Doulos SIL" w:hAnsi="Doulos SIL"/>
                <w:noProof/>
                <w:lang w:val="en-US"/>
              </w:rPr>
              <w:t>u</w:t>
            </w:r>
          </w:p>
        </w:tc>
      </w:tr>
      <w:tr w:rsidR="00CF3343" w:rsidRPr="00AE13DE" w14:paraId="28EC8759" w14:textId="77777777" w:rsidTr="005E3027">
        <w:tc>
          <w:tcPr>
            <w:tcW w:w="0" w:type="auto"/>
            <w:tcBorders>
              <w:top w:val="single" w:sz="4" w:space="0" w:color="auto"/>
            </w:tcBorders>
          </w:tcPr>
          <w:p w14:paraId="27D6C65A"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/a/</w:t>
            </w:r>
          </w:p>
        </w:tc>
        <w:tc>
          <w:tcPr>
            <w:tcW w:w="0" w:type="auto"/>
            <w:tcBorders>
              <w:top w:val="single" w:sz="4" w:space="0" w:color="auto"/>
            </w:tcBorders>
          </w:tcPr>
          <w:p w14:paraId="75843146" w14:textId="77777777" w:rsidR="00CF3343" w:rsidRPr="00AE13DE" w:rsidRDefault="00CF3343" w:rsidP="00CF3343">
            <w:pPr>
              <w:pStyle w:val="NormalforTables"/>
              <w:spacing w:line="240" w:lineRule="auto"/>
            </w:pPr>
            <w:r w:rsidRPr="00261222">
              <w:sym w:font="Symbol" w:char="F06D"/>
            </w:r>
          </w:p>
        </w:tc>
        <w:tc>
          <w:tcPr>
            <w:tcW w:w="0" w:type="auto"/>
            <w:tcBorders>
              <w:top w:val="single" w:sz="4" w:space="0" w:color="auto"/>
            </w:tcBorders>
          </w:tcPr>
          <w:p w14:paraId="6B634EAD" w14:textId="77777777" w:rsidR="00CF3343" w:rsidRPr="00AE13DE" w:rsidRDefault="00CF3343" w:rsidP="00CF3343">
            <w:pPr>
              <w:pStyle w:val="NormalforTables"/>
              <w:spacing w:line="240" w:lineRule="auto"/>
            </w:pPr>
          </w:p>
        </w:tc>
        <w:tc>
          <w:tcPr>
            <w:tcW w:w="2044" w:type="dxa"/>
            <w:tcBorders>
              <w:top w:val="single" w:sz="4" w:space="0" w:color="auto"/>
            </w:tcBorders>
          </w:tcPr>
          <w:p w14:paraId="5BCE339D" w14:textId="77777777" w:rsidR="00CF3343" w:rsidRPr="00261222" w:rsidRDefault="00CF3343" w:rsidP="00CF3343">
            <w:pPr>
              <w:pStyle w:val="NormalforTables"/>
              <w:spacing w:line="240" w:lineRule="auto"/>
            </w:pPr>
            <w:r w:rsidRPr="00261222">
              <w:t>‘foot’</w:t>
            </w:r>
          </w:p>
        </w:tc>
        <w:tc>
          <w:tcPr>
            <w:tcW w:w="0" w:type="auto"/>
            <w:tcBorders>
              <w:top w:val="single" w:sz="4" w:space="0" w:color="auto"/>
            </w:tcBorders>
          </w:tcPr>
          <w:p w14:paraId="109EF61D"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top w:val="single" w:sz="4" w:space="0" w:color="auto"/>
            </w:tcBorders>
          </w:tcPr>
          <w:p w14:paraId="3D54757A"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ru-RU"/>
              </w:rPr>
              <w:t>ca</w:t>
            </w:r>
          </w:p>
        </w:tc>
        <w:tc>
          <w:tcPr>
            <w:tcW w:w="0" w:type="auto"/>
            <w:tcBorders>
              <w:top w:val="single" w:sz="4" w:space="0" w:color="auto"/>
            </w:tcBorders>
          </w:tcPr>
          <w:p w14:paraId="6C2B92F9"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-a</w:t>
            </w:r>
          </w:p>
        </w:tc>
        <w:tc>
          <w:tcPr>
            <w:tcW w:w="0" w:type="auto"/>
            <w:tcBorders>
              <w:top w:val="single" w:sz="4" w:space="0" w:color="auto"/>
            </w:tcBorders>
          </w:tcPr>
          <w:p w14:paraId="5EB24980"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top w:val="single" w:sz="4" w:space="0" w:color="auto"/>
            </w:tcBorders>
          </w:tcPr>
          <w:p w14:paraId="78BA94D4" w14:textId="2349D146"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ru-RU"/>
              </w:rPr>
              <w:t>ca</w:t>
            </w:r>
            <w:r w:rsidRPr="00243961">
              <w:rPr>
                <w:rFonts w:ascii="Doulos SIL" w:hAnsi="Doulos SIL"/>
                <w:noProof/>
                <w:lang w:val="en-US"/>
              </w:rPr>
              <w:t>ː</w:t>
            </w:r>
            <w:r w:rsidRPr="00CF3343">
              <w:rPr>
                <w:i/>
                <w:vertAlign w:val="superscript"/>
              </w:rPr>
              <w:t xml:space="preserve"> a</w:t>
            </w:r>
          </w:p>
        </w:tc>
      </w:tr>
      <w:tr w:rsidR="00CF3343" w:rsidRPr="00AE13DE" w14:paraId="323E6036" w14:textId="77777777" w:rsidTr="005E3027">
        <w:tc>
          <w:tcPr>
            <w:tcW w:w="0" w:type="auto"/>
          </w:tcPr>
          <w:p w14:paraId="4CC80A51"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/a/</w:t>
            </w:r>
          </w:p>
        </w:tc>
        <w:tc>
          <w:tcPr>
            <w:tcW w:w="0" w:type="auto"/>
          </w:tcPr>
          <w:p w14:paraId="3140A868" w14:textId="77777777" w:rsidR="00CF3343" w:rsidRPr="00AE13DE" w:rsidRDefault="00CF3343" w:rsidP="00CF3343">
            <w:pPr>
              <w:pStyle w:val="NormalforTables"/>
              <w:spacing w:line="240" w:lineRule="auto"/>
            </w:pPr>
            <w:r w:rsidRPr="00261222">
              <w:sym w:font="Symbol" w:char="F06D"/>
            </w:r>
            <w:r w:rsidRPr="00261222">
              <w:sym w:font="Symbol" w:char="F06D"/>
            </w:r>
          </w:p>
        </w:tc>
        <w:tc>
          <w:tcPr>
            <w:tcW w:w="0" w:type="auto"/>
          </w:tcPr>
          <w:p w14:paraId="1889759A" w14:textId="77777777" w:rsidR="00CF3343" w:rsidRPr="00AE13DE" w:rsidRDefault="00CF3343" w:rsidP="00CF3343">
            <w:pPr>
              <w:pStyle w:val="NormalforTables"/>
              <w:spacing w:line="240" w:lineRule="auto"/>
            </w:pPr>
          </w:p>
        </w:tc>
        <w:tc>
          <w:tcPr>
            <w:tcW w:w="2044" w:type="dxa"/>
          </w:tcPr>
          <w:p w14:paraId="6C7143EC" w14:textId="77777777" w:rsidR="00CF3343" w:rsidRPr="00261222" w:rsidRDefault="00CF3343" w:rsidP="00CF3343">
            <w:pPr>
              <w:pStyle w:val="NormalforTables"/>
              <w:spacing w:line="240" w:lineRule="auto"/>
            </w:pPr>
            <w:r w:rsidRPr="00261222">
              <w:t>‘man’</w:t>
            </w:r>
          </w:p>
        </w:tc>
        <w:tc>
          <w:tcPr>
            <w:tcW w:w="0" w:type="auto"/>
          </w:tcPr>
          <w:p w14:paraId="5047B0AA"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69515461"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ʈaŋka</w:t>
            </w:r>
          </w:p>
        </w:tc>
        <w:tc>
          <w:tcPr>
            <w:tcW w:w="0" w:type="auto"/>
          </w:tcPr>
          <w:p w14:paraId="701EF948"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-a</w:t>
            </w:r>
          </w:p>
        </w:tc>
        <w:tc>
          <w:tcPr>
            <w:tcW w:w="0" w:type="auto"/>
          </w:tcPr>
          <w:p w14:paraId="6F4E3C82"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27744316"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ʈaŋkaː</w:t>
            </w:r>
          </w:p>
        </w:tc>
      </w:tr>
      <w:tr w:rsidR="00CF3343" w:rsidRPr="00AE13DE" w14:paraId="5A5DA42C" w14:textId="77777777" w:rsidTr="005E3027">
        <w:tc>
          <w:tcPr>
            <w:tcW w:w="0" w:type="auto"/>
          </w:tcPr>
          <w:p w14:paraId="5729596F" w14:textId="7AF34FCD"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/i/</w:t>
            </w:r>
          </w:p>
        </w:tc>
        <w:tc>
          <w:tcPr>
            <w:tcW w:w="0" w:type="auto"/>
          </w:tcPr>
          <w:p w14:paraId="6858E158" w14:textId="2C8F12FB" w:rsidR="00CF3343" w:rsidRPr="00AE13DE" w:rsidRDefault="00CF3343" w:rsidP="00CF3343">
            <w:pPr>
              <w:pStyle w:val="NormalforTables"/>
              <w:spacing w:line="240" w:lineRule="auto"/>
            </w:pPr>
            <w:r w:rsidRPr="00261222">
              <w:t>(any)</w:t>
            </w:r>
          </w:p>
        </w:tc>
        <w:tc>
          <w:tcPr>
            <w:tcW w:w="0" w:type="auto"/>
          </w:tcPr>
          <w:p w14:paraId="34C9EDFF" w14:textId="77777777" w:rsidR="00CF3343" w:rsidRPr="00AE13DE" w:rsidRDefault="00CF3343" w:rsidP="00CF3343">
            <w:pPr>
              <w:pStyle w:val="NormalforTables"/>
              <w:spacing w:line="240" w:lineRule="auto"/>
            </w:pPr>
          </w:p>
        </w:tc>
        <w:tc>
          <w:tcPr>
            <w:tcW w:w="2044" w:type="dxa"/>
          </w:tcPr>
          <w:p w14:paraId="41BC213C" w14:textId="77777777" w:rsidR="00CF3343" w:rsidRPr="00261222" w:rsidRDefault="00CF3343" w:rsidP="00CF3343">
            <w:pPr>
              <w:pStyle w:val="NormalforTables"/>
              <w:spacing w:line="240" w:lineRule="auto"/>
            </w:pPr>
            <w:r w:rsidRPr="00261222">
              <w:t>‘bad’</w:t>
            </w:r>
          </w:p>
        </w:tc>
        <w:tc>
          <w:tcPr>
            <w:tcW w:w="0" w:type="auto"/>
          </w:tcPr>
          <w:p w14:paraId="6953CD37"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4EF4AFB0"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piʈi</w:t>
            </w:r>
          </w:p>
        </w:tc>
        <w:tc>
          <w:tcPr>
            <w:tcW w:w="0" w:type="auto"/>
          </w:tcPr>
          <w:p w14:paraId="1C04E4AE"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-a</w:t>
            </w:r>
          </w:p>
        </w:tc>
        <w:tc>
          <w:tcPr>
            <w:tcW w:w="0" w:type="auto"/>
          </w:tcPr>
          <w:p w14:paraId="02C5B6B7"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75FF333D"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piʈia</w:t>
            </w:r>
          </w:p>
        </w:tc>
      </w:tr>
      <w:tr w:rsidR="00CF3343" w:rsidRPr="00AE13DE" w14:paraId="6449425E" w14:textId="77777777" w:rsidTr="005E3027">
        <w:tc>
          <w:tcPr>
            <w:tcW w:w="0" w:type="auto"/>
          </w:tcPr>
          <w:p w14:paraId="24080235"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/u/</w:t>
            </w:r>
          </w:p>
        </w:tc>
        <w:tc>
          <w:tcPr>
            <w:tcW w:w="0" w:type="auto"/>
          </w:tcPr>
          <w:p w14:paraId="624960D3" w14:textId="77777777" w:rsidR="00CF3343" w:rsidRPr="00AE13DE" w:rsidRDefault="00CF3343" w:rsidP="00CF3343">
            <w:pPr>
              <w:pStyle w:val="NormalforTables"/>
              <w:spacing w:line="240" w:lineRule="auto"/>
            </w:pPr>
            <w:r w:rsidRPr="00261222">
              <w:t>(any)</w:t>
            </w:r>
          </w:p>
        </w:tc>
        <w:tc>
          <w:tcPr>
            <w:tcW w:w="0" w:type="auto"/>
          </w:tcPr>
          <w:p w14:paraId="341479FC" w14:textId="77777777" w:rsidR="00CF3343" w:rsidRPr="00AE13DE" w:rsidRDefault="00CF3343" w:rsidP="00CF3343">
            <w:pPr>
              <w:pStyle w:val="NormalforTables"/>
              <w:spacing w:line="240" w:lineRule="auto"/>
            </w:pPr>
          </w:p>
        </w:tc>
        <w:tc>
          <w:tcPr>
            <w:tcW w:w="2044" w:type="dxa"/>
          </w:tcPr>
          <w:p w14:paraId="109891A4" w14:textId="77777777" w:rsidR="00CF3343" w:rsidRPr="00261222" w:rsidRDefault="00CF3343" w:rsidP="00CF3343">
            <w:pPr>
              <w:pStyle w:val="NormalforTables"/>
              <w:spacing w:line="240" w:lineRule="auto"/>
            </w:pPr>
            <w:r w:rsidRPr="00261222">
              <w:t>‘woman’</w:t>
            </w:r>
          </w:p>
        </w:tc>
        <w:tc>
          <w:tcPr>
            <w:tcW w:w="0" w:type="auto"/>
          </w:tcPr>
          <w:p w14:paraId="4817F2EE"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59CF70B2"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maku</w:t>
            </w:r>
          </w:p>
        </w:tc>
        <w:tc>
          <w:tcPr>
            <w:tcW w:w="0" w:type="auto"/>
          </w:tcPr>
          <w:p w14:paraId="06234D83"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-a</w:t>
            </w:r>
          </w:p>
        </w:tc>
        <w:tc>
          <w:tcPr>
            <w:tcW w:w="0" w:type="auto"/>
          </w:tcPr>
          <w:p w14:paraId="13613CD6"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14679198"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makua</w:t>
            </w:r>
          </w:p>
        </w:tc>
      </w:tr>
      <w:tr w:rsidR="00CF3343" w:rsidRPr="00AE13DE" w14:paraId="5301D007" w14:textId="77777777" w:rsidTr="005E3027">
        <w:tc>
          <w:tcPr>
            <w:tcW w:w="0" w:type="auto"/>
            <w:tcBorders>
              <w:top w:val="single" w:sz="4" w:space="0" w:color="auto"/>
            </w:tcBorders>
          </w:tcPr>
          <w:p w14:paraId="0AD6AE23"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/r/</w:t>
            </w:r>
          </w:p>
        </w:tc>
        <w:tc>
          <w:tcPr>
            <w:tcW w:w="0" w:type="auto"/>
            <w:tcBorders>
              <w:top w:val="single" w:sz="4" w:space="0" w:color="auto"/>
            </w:tcBorders>
          </w:tcPr>
          <w:p w14:paraId="68E3244B" w14:textId="77777777" w:rsidR="00CF3343" w:rsidRPr="00AE13DE" w:rsidRDefault="00CF3343" w:rsidP="00CF3343">
            <w:pPr>
              <w:pStyle w:val="NormalforTables"/>
              <w:spacing w:line="240" w:lineRule="auto"/>
            </w:pPr>
            <w:r w:rsidRPr="00261222">
              <w:t>(any)</w:t>
            </w:r>
          </w:p>
        </w:tc>
        <w:tc>
          <w:tcPr>
            <w:tcW w:w="0" w:type="auto"/>
            <w:tcBorders>
              <w:top w:val="single" w:sz="4" w:space="0" w:color="auto"/>
            </w:tcBorders>
          </w:tcPr>
          <w:p w14:paraId="6CF43832" w14:textId="77777777" w:rsidR="00CF3343" w:rsidRPr="00AE13DE" w:rsidRDefault="00CF3343" w:rsidP="00CF3343">
            <w:pPr>
              <w:pStyle w:val="NormalforTables"/>
              <w:spacing w:line="240" w:lineRule="auto"/>
            </w:pPr>
          </w:p>
        </w:tc>
        <w:tc>
          <w:tcPr>
            <w:tcW w:w="2044" w:type="dxa"/>
            <w:tcBorders>
              <w:top w:val="single" w:sz="4" w:space="0" w:color="auto"/>
            </w:tcBorders>
          </w:tcPr>
          <w:p w14:paraId="701CC608" w14:textId="77777777" w:rsidR="00CF3343" w:rsidRPr="00261222" w:rsidRDefault="00CF3343" w:rsidP="00CF3343">
            <w:pPr>
              <w:pStyle w:val="NormalforTables"/>
              <w:spacing w:line="240" w:lineRule="auto"/>
            </w:pPr>
            <w:r w:rsidRPr="00261222">
              <w:t>‘stone’</w:t>
            </w:r>
          </w:p>
        </w:tc>
        <w:tc>
          <w:tcPr>
            <w:tcW w:w="0" w:type="auto"/>
            <w:tcBorders>
              <w:top w:val="single" w:sz="4" w:space="0" w:color="auto"/>
            </w:tcBorders>
          </w:tcPr>
          <w:p w14:paraId="1AE60217"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top w:val="single" w:sz="4" w:space="0" w:color="auto"/>
            </w:tcBorders>
          </w:tcPr>
          <w:p w14:paraId="04EAF677"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kamar</w:t>
            </w:r>
          </w:p>
        </w:tc>
        <w:tc>
          <w:tcPr>
            <w:tcW w:w="0" w:type="auto"/>
            <w:tcBorders>
              <w:top w:val="single" w:sz="4" w:space="0" w:color="auto"/>
            </w:tcBorders>
          </w:tcPr>
          <w:p w14:paraId="44FDD8FF" w14:textId="59B9F196" w:rsidR="00CF3343" w:rsidRPr="00243961" w:rsidRDefault="00CF3343" w:rsidP="005E3027">
            <w:pPr>
              <w:pStyle w:val="NormalforTables"/>
              <w:spacing w:line="240" w:lineRule="auto"/>
              <w:rPr>
                <w:rFonts w:ascii="Doulos SIL" w:hAnsi="Doulos SIL"/>
                <w:noProof/>
                <w:lang w:val="en-US"/>
              </w:rPr>
            </w:pPr>
            <w:r w:rsidRPr="00243961">
              <w:rPr>
                <w:rFonts w:ascii="Doulos SIL" w:hAnsi="Doulos SIL"/>
                <w:noProof/>
                <w:lang w:val="en-US"/>
              </w:rPr>
              <w:t>-</w:t>
            </w:r>
            <w:r w:rsidR="005E3027">
              <w:rPr>
                <w:rFonts w:ascii="Doulos SIL" w:hAnsi="Doulos SIL"/>
                <w:noProof/>
                <w:lang w:val="en-US"/>
              </w:rPr>
              <w:t>t</w:t>
            </w:r>
            <w:r w:rsidRPr="00243961">
              <w:rPr>
                <w:rFonts w:ascii="Doulos SIL" w:hAnsi="Doulos SIL"/>
                <w:noProof/>
                <w:lang w:val="en-US"/>
              </w:rPr>
              <w:t>a</w:t>
            </w:r>
          </w:p>
        </w:tc>
        <w:tc>
          <w:tcPr>
            <w:tcW w:w="0" w:type="auto"/>
            <w:tcBorders>
              <w:top w:val="single" w:sz="4" w:space="0" w:color="auto"/>
            </w:tcBorders>
          </w:tcPr>
          <w:p w14:paraId="597A7717"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top w:val="single" w:sz="4" w:space="0" w:color="auto"/>
            </w:tcBorders>
          </w:tcPr>
          <w:p w14:paraId="4A379FFF" w14:textId="0BE256DC"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kamara</w:t>
            </w:r>
            <w:r w:rsidRPr="00CF3343">
              <w:rPr>
                <w:i/>
                <w:vertAlign w:val="superscript"/>
              </w:rPr>
              <w:t xml:space="preserve"> b</w:t>
            </w:r>
          </w:p>
        </w:tc>
      </w:tr>
      <w:tr w:rsidR="00CF3343" w:rsidRPr="00AE13DE" w14:paraId="7B3CB563" w14:textId="77777777" w:rsidTr="005E3027">
        <w:tc>
          <w:tcPr>
            <w:tcW w:w="0" w:type="auto"/>
          </w:tcPr>
          <w:p w14:paraId="34C3A2B2"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/ɻ/</w:t>
            </w:r>
          </w:p>
        </w:tc>
        <w:tc>
          <w:tcPr>
            <w:tcW w:w="0" w:type="auto"/>
          </w:tcPr>
          <w:p w14:paraId="504543A8" w14:textId="77777777" w:rsidR="00CF3343" w:rsidRPr="00AE13DE" w:rsidRDefault="00CF3343" w:rsidP="00CF3343">
            <w:pPr>
              <w:pStyle w:val="NormalforTables"/>
              <w:spacing w:line="240" w:lineRule="auto"/>
            </w:pPr>
          </w:p>
        </w:tc>
        <w:tc>
          <w:tcPr>
            <w:tcW w:w="0" w:type="auto"/>
          </w:tcPr>
          <w:p w14:paraId="0C415854" w14:textId="77777777" w:rsidR="00CF3343" w:rsidRPr="00AE13DE" w:rsidRDefault="00CF3343" w:rsidP="00CF3343">
            <w:pPr>
              <w:pStyle w:val="NormalforTables"/>
              <w:spacing w:line="240" w:lineRule="auto"/>
            </w:pPr>
          </w:p>
        </w:tc>
        <w:tc>
          <w:tcPr>
            <w:tcW w:w="2044" w:type="dxa"/>
          </w:tcPr>
          <w:p w14:paraId="41E64F41" w14:textId="77777777" w:rsidR="00CF3343" w:rsidRPr="00261222" w:rsidRDefault="00CF3343" w:rsidP="00CF3343">
            <w:pPr>
              <w:pStyle w:val="NormalforTables"/>
              <w:spacing w:line="240" w:lineRule="auto"/>
            </w:pPr>
            <w:r w:rsidRPr="00261222">
              <w:t>‘eye’</w:t>
            </w:r>
          </w:p>
        </w:tc>
        <w:tc>
          <w:tcPr>
            <w:tcW w:w="0" w:type="auto"/>
          </w:tcPr>
          <w:p w14:paraId="3B7B480E"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038819F4"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mipuɻ</w:t>
            </w:r>
          </w:p>
        </w:tc>
        <w:tc>
          <w:tcPr>
            <w:tcW w:w="0" w:type="auto"/>
          </w:tcPr>
          <w:p w14:paraId="17586974" w14:textId="3DC851C2" w:rsidR="00CF3343" w:rsidRPr="00243961" w:rsidRDefault="00CF3343" w:rsidP="005E3027">
            <w:pPr>
              <w:pStyle w:val="NormalforTables"/>
              <w:spacing w:line="240" w:lineRule="auto"/>
              <w:rPr>
                <w:rFonts w:ascii="Doulos SIL" w:hAnsi="Doulos SIL"/>
                <w:noProof/>
                <w:lang w:val="en-US"/>
              </w:rPr>
            </w:pPr>
            <w:r w:rsidRPr="00243961">
              <w:rPr>
                <w:rFonts w:ascii="Doulos SIL" w:hAnsi="Doulos SIL"/>
                <w:noProof/>
                <w:lang w:val="en-US"/>
              </w:rPr>
              <w:t>-</w:t>
            </w:r>
            <w:r w:rsidR="005E3027">
              <w:rPr>
                <w:rFonts w:ascii="Doulos SIL" w:hAnsi="Doulos SIL"/>
                <w:noProof/>
                <w:lang w:val="en-US"/>
              </w:rPr>
              <w:t>t</w:t>
            </w:r>
            <w:r w:rsidRPr="00243961">
              <w:rPr>
                <w:rFonts w:ascii="Doulos SIL" w:hAnsi="Doulos SIL"/>
                <w:noProof/>
                <w:lang w:val="en-US"/>
              </w:rPr>
              <w:t>a</w:t>
            </w:r>
          </w:p>
        </w:tc>
        <w:tc>
          <w:tcPr>
            <w:tcW w:w="0" w:type="auto"/>
          </w:tcPr>
          <w:p w14:paraId="35D24961"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5F55D797"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mipuɻʈa</w:t>
            </w:r>
          </w:p>
        </w:tc>
      </w:tr>
      <w:tr w:rsidR="00CF3343" w:rsidRPr="00AE13DE" w14:paraId="1CB875C2" w14:textId="77777777" w:rsidTr="005E3027">
        <w:tc>
          <w:tcPr>
            <w:tcW w:w="0" w:type="auto"/>
          </w:tcPr>
          <w:p w14:paraId="33117775"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en-US"/>
              </w:rPr>
              <w:t>/</w:t>
            </w:r>
            <w:r w:rsidRPr="00243961">
              <w:rPr>
                <w:rFonts w:ascii="Doulos SIL" w:hAnsi="Doulos SIL"/>
                <w:noProof/>
                <w:lang w:val="ru-RU"/>
              </w:rPr>
              <w:t>l/</w:t>
            </w:r>
          </w:p>
        </w:tc>
        <w:tc>
          <w:tcPr>
            <w:tcW w:w="0" w:type="auto"/>
          </w:tcPr>
          <w:p w14:paraId="40209DB8" w14:textId="77777777" w:rsidR="00CF3343" w:rsidRPr="00AE13DE" w:rsidRDefault="00CF3343" w:rsidP="00CF3343">
            <w:pPr>
              <w:pStyle w:val="NormalforTables"/>
              <w:spacing w:line="240" w:lineRule="auto"/>
            </w:pPr>
          </w:p>
        </w:tc>
        <w:tc>
          <w:tcPr>
            <w:tcW w:w="0" w:type="auto"/>
          </w:tcPr>
          <w:p w14:paraId="3E4F69FF" w14:textId="77777777" w:rsidR="00CF3343" w:rsidRPr="00AE13DE" w:rsidRDefault="00CF3343" w:rsidP="00CF3343">
            <w:pPr>
              <w:pStyle w:val="NormalforTables"/>
              <w:spacing w:line="240" w:lineRule="auto"/>
            </w:pPr>
          </w:p>
        </w:tc>
        <w:tc>
          <w:tcPr>
            <w:tcW w:w="2044" w:type="dxa"/>
          </w:tcPr>
          <w:p w14:paraId="07A2206D" w14:textId="77777777" w:rsidR="00CF3343" w:rsidRPr="00261222" w:rsidRDefault="00CF3343" w:rsidP="00CF3343">
            <w:pPr>
              <w:pStyle w:val="NormalforTables"/>
              <w:spacing w:line="240" w:lineRule="auto"/>
            </w:pPr>
            <w:r w:rsidRPr="00261222">
              <w:t>‘leaf’</w:t>
            </w:r>
          </w:p>
        </w:tc>
        <w:tc>
          <w:tcPr>
            <w:tcW w:w="0" w:type="auto"/>
          </w:tcPr>
          <w:p w14:paraId="71C29F54"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52676063"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wiril</w:t>
            </w:r>
          </w:p>
        </w:tc>
        <w:tc>
          <w:tcPr>
            <w:tcW w:w="0" w:type="auto"/>
          </w:tcPr>
          <w:p w14:paraId="62E98E01" w14:textId="08450088" w:rsidR="00CF3343" w:rsidRPr="00243961" w:rsidRDefault="00CF3343" w:rsidP="005E3027">
            <w:pPr>
              <w:pStyle w:val="NormalforTables"/>
              <w:spacing w:line="240" w:lineRule="auto"/>
              <w:rPr>
                <w:rFonts w:ascii="Doulos SIL" w:hAnsi="Doulos SIL"/>
                <w:noProof/>
                <w:lang w:val="en-US"/>
              </w:rPr>
            </w:pPr>
            <w:r w:rsidRPr="00243961">
              <w:rPr>
                <w:rFonts w:ascii="Doulos SIL" w:hAnsi="Doulos SIL"/>
                <w:noProof/>
                <w:lang w:val="en-US"/>
              </w:rPr>
              <w:t>-</w:t>
            </w:r>
            <w:r w:rsidR="005E3027">
              <w:rPr>
                <w:rFonts w:ascii="Doulos SIL" w:hAnsi="Doulos SIL"/>
                <w:noProof/>
                <w:lang w:val="en-US"/>
              </w:rPr>
              <w:t>t</w:t>
            </w:r>
            <w:r w:rsidRPr="00243961">
              <w:rPr>
                <w:rFonts w:ascii="Doulos SIL" w:hAnsi="Doulos SIL"/>
                <w:noProof/>
                <w:lang w:val="en-US"/>
              </w:rPr>
              <w:t>a</w:t>
            </w:r>
          </w:p>
        </w:tc>
        <w:tc>
          <w:tcPr>
            <w:tcW w:w="0" w:type="auto"/>
          </w:tcPr>
          <w:p w14:paraId="34F9A69D"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68799E3D"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wirilta</w:t>
            </w:r>
          </w:p>
        </w:tc>
      </w:tr>
      <w:tr w:rsidR="00CF3343" w:rsidRPr="00AE13DE" w14:paraId="7AC293BE" w14:textId="77777777" w:rsidTr="005E3027">
        <w:tc>
          <w:tcPr>
            <w:tcW w:w="0" w:type="auto"/>
          </w:tcPr>
          <w:p w14:paraId="379F18F6"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/ɳ/</w:t>
            </w:r>
          </w:p>
        </w:tc>
        <w:tc>
          <w:tcPr>
            <w:tcW w:w="0" w:type="auto"/>
          </w:tcPr>
          <w:p w14:paraId="6D8D6FCE" w14:textId="77777777" w:rsidR="00CF3343" w:rsidRPr="00AE13DE" w:rsidRDefault="00CF3343" w:rsidP="00CF3343">
            <w:pPr>
              <w:pStyle w:val="NormalforTables"/>
              <w:spacing w:line="240" w:lineRule="auto"/>
            </w:pPr>
          </w:p>
        </w:tc>
        <w:tc>
          <w:tcPr>
            <w:tcW w:w="0" w:type="auto"/>
          </w:tcPr>
          <w:p w14:paraId="660714E4" w14:textId="77777777" w:rsidR="00CF3343" w:rsidRPr="00AE13DE" w:rsidRDefault="00CF3343" w:rsidP="00CF3343">
            <w:pPr>
              <w:pStyle w:val="NormalforTables"/>
              <w:spacing w:line="240" w:lineRule="auto"/>
            </w:pPr>
          </w:p>
        </w:tc>
        <w:tc>
          <w:tcPr>
            <w:tcW w:w="2044" w:type="dxa"/>
          </w:tcPr>
          <w:p w14:paraId="38B94DC3" w14:textId="77777777" w:rsidR="00CF3343" w:rsidRPr="00261222" w:rsidRDefault="00CF3343" w:rsidP="00CF3343">
            <w:pPr>
              <w:pStyle w:val="NormalforTables"/>
              <w:spacing w:line="240" w:lineRule="auto"/>
            </w:pPr>
            <w:r w:rsidRPr="00261222">
              <w:t>‘hollow’</w:t>
            </w:r>
          </w:p>
        </w:tc>
        <w:tc>
          <w:tcPr>
            <w:tcW w:w="0" w:type="auto"/>
          </w:tcPr>
          <w:p w14:paraId="37E91100"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033DFAB4"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campaɳ</w:t>
            </w:r>
          </w:p>
        </w:tc>
        <w:tc>
          <w:tcPr>
            <w:tcW w:w="0" w:type="auto"/>
          </w:tcPr>
          <w:p w14:paraId="7BC78CBA" w14:textId="4E917130" w:rsidR="00CF3343" w:rsidRPr="00243961" w:rsidRDefault="00CF3343" w:rsidP="005E3027">
            <w:pPr>
              <w:pStyle w:val="NormalforTables"/>
              <w:spacing w:line="240" w:lineRule="auto"/>
              <w:rPr>
                <w:rFonts w:ascii="Doulos SIL" w:hAnsi="Doulos SIL"/>
                <w:noProof/>
                <w:lang w:val="en-US"/>
              </w:rPr>
            </w:pPr>
            <w:r w:rsidRPr="00243961">
              <w:rPr>
                <w:rFonts w:ascii="Doulos SIL" w:hAnsi="Doulos SIL"/>
                <w:noProof/>
                <w:lang w:val="en-US"/>
              </w:rPr>
              <w:t>-</w:t>
            </w:r>
            <w:r w:rsidR="005E3027">
              <w:rPr>
                <w:rFonts w:ascii="Doulos SIL" w:hAnsi="Doulos SIL"/>
                <w:noProof/>
                <w:lang w:val="en-US"/>
              </w:rPr>
              <w:t>t</w:t>
            </w:r>
            <w:r w:rsidRPr="00243961">
              <w:rPr>
                <w:rFonts w:ascii="Doulos SIL" w:hAnsi="Doulos SIL"/>
                <w:noProof/>
                <w:lang w:val="en-US"/>
              </w:rPr>
              <w:t>a</w:t>
            </w:r>
          </w:p>
        </w:tc>
        <w:tc>
          <w:tcPr>
            <w:tcW w:w="0" w:type="auto"/>
          </w:tcPr>
          <w:p w14:paraId="316EA466"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7CA5ABF3"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campaɳʈa</w:t>
            </w:r>
          </w:p>
        </w:tc>
      </w:tr>
      <w:tr w:rsidR="00CF3343" w:rsidRPr="00AE13DE" w14:paraId="7529B411" w14:textId="77777777" w:rsidTr="005E3027">
        <w:tc>
          <w:tcPr>
            <w:tcW w:w="0" w:type="auto"/>
          </w:tcPr>
          <w:p w14:paraId="5585F88B"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/n/</w:t>
            </w:r>
          </w:p>
        </w:tc>
        <w:tc>
          <w:tcPr>
            <w:tcW w:w="0" w:type="auto"/>
          </w:tcPr>
          <w:p w14:paraId="0F9CCEA8" w14:textId="77777777" w:rsidR="00CF3343" w:rsidRPr="00AE13DE" w:rsidRDefault="00CF3343" w:rsidP="00CF3343">
            <w:pPr>
              <w:pStyle w:val="NormalforTables"/>
              <w:spacing w:line="240" w:lineRule="auto"/>
            </w:pPr>
          </w:p>
        </w:tc>
        <w:tc>
          <w:tcPr>
            <w:tcW w:w="0" w:type="auto"/>
          </w:tcPr>
          <w:p w14:paraId="0DB0B490" w14:textId="77777777" w:rsidR="00CF3343" w:rsidRPr="00AE13DE" w:rsidRDefault="00CF3343" w:rsidP="00CF3343">
            <w:pPr>
              <w:pStyle w:val="NormalforTables"/>
              <w:spacing w:line="240" w:lineRule="auto"/>
            </w:pPr>
          </w:p>
        </w:tc>
        <w:tc>
          <w:tcPr>
            <w:tcW w:w="2044" w:type="dxa"/>
          </w:tcPr>
          <w:p w14:paraId="4F0BAE43" w14:textId="77777777" w:rsidR="00CF3343" w:rsidRPr="00261222" w:rsidRDefault="00CF3343" w:rsidP="00CF3343">
            <w:pPr>
              <w:pStyle w:val="NormalforTables"/>
              <w:spacing w:line="240" w:lineRule="auto"/>
            </w:pPr>
            <w:r w:rsidRPr="00261222">
              <w:t>‘tooth’</w:t>
            </w:r>
          </w:p>
        </w:tc>
        <w:tc>
          <w:tcPr>
            <w:tcW w:w="0" w:type="auto"/>
          </w:tcPr>
          <w:p w14:paraId="0E2911CA"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589C36DE"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ʈaman</w:t>
            </w:r>
          </w:p>
        </w:tc>
        <w:tc>
          <w:tcPr>
            <w:tcW w:w="0" w:type="auto"/>
          </w:tcPr>
          <w:p w14:paraId="7BF1BD3C" w14:textId="49B47812" w:rsidR="00CF3343" w:rsidRPr="00243961" w:rsidRDefault="00CF3343" w:rsidP="005E3027">
            <w:pPr>
              <w:pStyle w:val="NormalforTables"/>
              <w:spacing w:line="240" w:lineRule="auto"/>
              <w:rPr>
                <w:rFonts w:ascii="Doulos SIL" w:hAnsi="Doulos SIL"/>
                <w:noProof/>
                <w:lang w:val="en-US"/>
              </w:rPr>
            </w:pPr>
            <w:r w:rsidRPr="00243961">
              <w:rPr>
                <w:rFonts w:ascii="Doulos SIL" w:hAnsi="Doulos SIL"/>
                <w:noProof/>
                <w:lang w:val="en-US"/>
              </w:rPr>
              <w:t>-</w:t>
            </w:r>
            <w:r w:rsidR="005E3027">
              <w:rPr>
                <w:rFonts w:ascii="Doulos SIL" w:hAnsi="Doulos SIL"/>
                <w:noProof/>
                <w:lang w:val="en-US"/>
              </w:rPr>
              <w:t>t</w:t>
            </w:r>
            <w:r w:rsidRPr="00243961">
              <w:rPr>
                <w:rFonts w:ascii="Doulos SIL" w:hAnsi="Doulos SIL"/>
                <w:noProof/>
                <w:lang w:val="en-US"/>
              </w:rPr>
              <w:t>a</w:t>
            </w:r>
          </w:p>
        </w:tc>
        <w:tc>
          <w:tcPr>
            <w:tcW w:w="0" w:type="auto"/>
          </w:tcPr>
          <w:p w14:paraId="03F597CB"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7FCCF6EC"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ʈamanta</w:t>
            </w:r>
          </w:p>
        </w:tc>
      </w:tr>
      <w:tr w:rsidR="00CF3343" w:rsidRPr="00AE13DE" w14:paraId="13F8B137" w14:textId="77777777" w:rsidTr="005E3027">
        <w:tc>
          <w:tcPr>
            <w:tcW w:w="0" w:type="auto"/>
          </w:tcPr>
          <w:p w14:paraId="508D9D9B"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/ɲ/</w:t>
            </w:r>
          </w:p>
        </w:tc>
        <w:tc>
          <w:tcPr>
            <w:tcW w:w="0" w:type="auto"/>
          </w:tcPr>
          <w:p w14:paraId="63E435A6" w14:textId="77777777" w:rsidR="00CF3343" w:rsidRPr="00AE13DE" w:rsidRDefault="00CF3343" w:rsidP="00CF3343">
            <w:pPr>
              <w:pStyle w:val="NormalforTables"/>
              <w:spacing w:line="240" w:lineRule="auto"/>
            </w:pPr>
          </w:p>
        </w:tc>
        <w:tc>
          <w:tcPr>
            <w:tcW w:w="0" w:type="auto"/>
          </w:tcPr>
          <w:p w14:paraId="44EB0230" w14:textId="77777777" w:rsidR="00CF3343" w:rsidRPr="00AE13DE" w:rsidRDefault="00CF3343" w:rsidP="00CF3343">
            <w:pPr>
              <w:pStyle w:val="NormalforTables"/>
              <w:spacing w:line="240" w:lineRule="auto"/>
            </w:pPr>
          </w:p>
        </w:tc>
        <w:tc>
          <w:tcPr>
            <w:tcW w:w="2044" w:type="dxa"/>
          </w:tcPr>
          <w:p w14:paraId="06BFBFF6" w14:textId="77777777" w:rsidR="00CF3343" w:rsidRPr="00261222" w:rsidRDefault="00CF3343" w:rsidP="00CF3343">
            <w:pPr>
              <w:pStyle w:val="NormalforTables"/>
              <w:spacing w:line="240" w:lineRule="auto"/>
            </w:pPr>
            <w:r w:rsidRPr="00261222">
              <w:t>‘low tide’</w:t>
            </w:r>
          </w:p>
        </w:tc>
        <w:tc>
          <w:tcPr>
            <w:tcW w:w="0" w:type="auto"/>
          </w:tcPr>
          <w:p w14:paraId="0533EFA7"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347D7E62"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kapiɲ</w:t>
            </w:r>
          </w:p>
        </w:tc>
        <w:tc>
          <w:tcPr>
            <w:tcW w:w="0" w:type="auto"/>
          </w:tcPr>
          <w:p w14:paraId="4D664F97" w14:textId="60A87C5C" w:rsidR="00CF3343" w:rsidRPr="00243961" w:rsidRDefault="00CF3343" w:rsidP="005E3027">
            <w:pPr>
              <w:pStyle w:val="NormalforTables"/>
              <w:spacing w:line="240" w:lineRule="auto"/>
              <w:rPr>
                <w:rFonts w:ascii="Doulos SIL" w:hAnsi="Doulos SIL"/>
                <w:noProof/>
                <w:lang w:val="en-US"/>
              </w:rPr>
            </w:pPr>
            <w:r w:rsidRPr="00243961">
              <w:rPr>
                <w:rFonts w:ascii="Doulos SIL" w:hAnsi="Doulos SIL"/>
                <w:noProof/>
                <w:lang w:val="en-US"/>
              </w:rPr>
              <w:t>-</w:t>
            </w:r>
            <w:r w:rsidR="005E3027">
              <w:rPr>
                <w:rFonts w:ascii="Doulos SIL" w:hAnsi="Doulos SIL"/>
                <w:noProof/>
                <w:lang w:val="en-US"/>
              </w:rPr>
              <w:t>t</w:t>
            </w:r>
            <w:r w:rsidRPr="00243961">
              <w:rPr>
                <w:rFonts w:ascii="Doulos SIL" w:hAnsi="Doulos SIL"/>
                <w:noProof/>
                <w:lang w:val="en-US"/>
              </w:rPr>
              <w:t>a</w:t>
            </w:r>
          </w:p>
        </w:tc>
        <w:tc>
          <w:tcPr>
            <w:tcW w:w="0" w:type="auto"/>
          </w:tcPr>
          <w:p w14:paraId="69083376"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7AAB2D60"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kapinta</w:t>
            </w:r>
          </w:p>
        </w:tc>
      </w:tr>
      <w:tr w:rsidR="00CF3343" w:rsidRPr="00AE13DE" w14:paraId="294303B7" w14:textId="77777777" w:rsidTr="005E3027">
        <w:tc>
          <w:tcPr>
            <w:tcW w:w="0" w:type="auto"/>
          </w:tcPr>
          <w:p w14:paraId="680AC22C"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w:t>
            </w:r>
            <w:r w:rsidRPr="00243961">
              <w:rPr>
                <w:rFonts w:ascii="Doulos SIL" w:hAnsi="Doulos SIL"/>
                <w:noProof/>
                <w:lang w:val="en-US"/>
              </w:rPr>
              <w:t>t̪</w:t>
            </w:r>
            <w:r w:rsidRPr="00243961">
              <w:rPr>
                <w:rFonts w:ascii="Doulos SIL" w:hAnsi="Doulos SIL"/>
                <w:noProof/>
                <w:lang w:val="ru-RU"/>
              </w:rPr>
              <w:t>/</w:t>
            </w:r>
          </w:p>
        </w:tc>
        <w:tc>
          <w:tcPr>
            <w:tcW w:w="0" w:type="auto"/>
          </w:tcPr>
          <w:p w14:paraId="7FC7EE5E" w14:textId="77777777" w:rsidR="00CF3343" w:rsidRPr="00AE13DE" w:rsidRDefault="00CF3343" w:rsidP="00CF3343">
            <w:pPr>
              <w:pStyle w:val="NormalforTables"/>
              <w:spacing w:line="240" w:lineRule="auto"/>
            </w:pPr>
          </w:p>
        </w:tc>
        <w:tc>
          <w:tcPr>
            <w:tcW w:w="0" w:type="auto"/>
          </w:tcPr>
          <w:p w14:paraId="34108AEE" w14:textId="77777777" w:rsidR="00CF3343" w:rsidRPr="00AE13DE" w:rsidRDefault="00CF3343" w:rsidP="00CF3343">
            <w:pPr>
              <w:pStyle w:val="NormalforTables"/>
              <w:spacing w:line="240" w:lineRule="auto"/>
            </w:pPr>
          </w:p>
        </w:tc>
        <w:tc>
          <w:tcPr>
            <w:tcW w:w="2044" w:type="dxa"/>
          </w:tcPr>
          <w:p w14:paraId="79AE8CD2" w14:textId="77777777" w:rsidR="00CF3343" w:rsidRPr="00261222" w:rsidRDefault="00CF3343" w:rsidP="00CF3343">
            <w:pPr>
              <w:pStyle w:val="NormalforTables"/>
              <w:spacing w:line="240" w:lineRule="auto"/>
            </w:pPr>
            <w:r w:rsidRPr="00261222">
              <w:t>‘animal’</w:t>
            </w:r>
          </w:p>
        </w:tc>
        <w:tc>
          <w:tcPr>
            <w:tcW w:w="0" w:type="auto"/>
          </w:tcPr>
          <w:p w14:paraId="385D559E"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6FAA55A7"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jaɻput̪</w:t>
            </w:r>
          </w:p>
        </w:tc>
        <w:tc>
          <w:tcPr>
            <w:tcW w:w="0" w:type="auto"/>
          </w:tcPr>
          <w:p w14:paraId="74A4DDE7" w14:textId="34B72468" w:rsidR="00CF3343" w:rsidRPr="00243961" w:rsidRDefault="00CF3343" w:rsidP="005E3027">
            <w:pPr>
              <w:pStyle w:val="NormalforTables"/>
              <w:spacing w:line="240" w:lineRule="auto"/>
              <w:rPr>
                <w:rFonts w:ascii="Doulos SIL" w:hAnsi="Doulos SIL"/>
                <w:noProof/>
                <w:lang w:val="en-US"/>
              </w:rPr>
            </w:pPr>
            <w:r w:rsidRPr="00243961">
              <w:rPr>
                <w:rFonts w:ascii="Doulos SIL" w:hAnsi="Doulos SIL"/>
                <w:noProof/>
                <w:lang w:val="en-US"/>
              </w:rPr>
              <w:t>-</w:t>
            </w:r>
            <w:r w:rsidR="005E3027">
              <w:rPr>
                <w:rFonts w:ascii="Doulos SIL" w:hAnsi="Doulos SIL"/>
                <w:noProof/>
                <w:lang w:val="en-US"/>
              </w:rPr>
              <w:t>t</w:t>
            </w:r>
            <w:r w:rsidRPr="00243961">
              <w:rPr>
                <w:rFonts w:ascii="Doulos SIL" w:hAnsi="Doulos SIL"/>
                <w:noProof/>
                <w:lang w:val="en-US"/>
              </w:rPr>
              <w:t>a</w:t>
            </w:r>
          </w:p>
        </w:tc>
        <w:tc>
          <w:tcPr>
            <w:tcW w:w="0" w:type="auto"/>
          </w:tcPr>
          <w:p w14:paraId="73E1D908" w14:textId="77777777" w:rsidR="00CF3343" w:rsidRPr="00243961" w:rsidRDefault="00CF3343" w:rsidP="00CF3343">
            <w:pPr>
              <w:pStyle w:val="NormalforTables"/>
              <w:spacing w:line="240" w:lineRule="auto"/>
              <w:rPr>
                <w:rFonts w:ascii="Doulos SIL" w:hAnsi="Doulos SIL"/>
                <w:noProof/>
                <w:lang w:val="en-US"/>
              </w:rPr>
            </w:pPr>
          </w:p>
        </w:tc>
        <w:tc>
          <w:tcPr>
            <w:tcW w:w="0" w:type="auto"/>
          </w:tcPr>
          <w:p w14:paraId="3A4FFA53"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jaɻputa</w:t>
            </w:r>
          </w:p>
        </w:tc>
      </w:tr>
      <w:tr w:rsidR="00CF3343" w:rsidRPr="00AE13DE" w14:paraId="61B1EE44" w14:textId="77777777" w:rsidTr="005E3027">
        <w:tc>
          <w:tcPr>
            <w:tcW w:w="0" w:type="auto"/>
            <w:tcBorders>
              <w:bottom w:val="single" w:sz="4" w:space="0" w:color="auto"/>
            </w:tcBorders>
          </w:tcPr>
          <w:p w14:paraId="0E9408BB"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w:t>
            </w:r>
            <w:r w:rsidRPr="00243961">
              <w:rPr>
                <w:rFonts w:ascii="Doulos SIL" w:hAnsi="Doulos SIL"/>
                <w:noProof/>
                <w:lang w:val="en-US"/>
              </w:rPr>
              <w:t>c</w:t>
            </w:r>
            <w:r w:rsidRPr="00243961">
              <w:rPr>
                <w:rFonts w:ascii="Doulos SIL" w:hAnsi="Doulos SIL"/>
                <w:noProof/>
                <w:lang w:val="ru-RU"/>
              </w:rPr>
              <w:t>/</w:t>
            </w:r>
          </w:p>
        </w:tc>
        <w:tc>
          <w:tcPr>
            <w:tcW w:w="0" w:type="auto"/>
            <w:tcBorders>
              <w:bottom w:val="single" w:sz="4" w:space="0" w:color="auto"/>
            </w:tcBorders>
          </w:tcPr>
          <w:p w14:paraId="601FB5DD" w14:textId="77777777" w:rsidR="00CF3343" w:rsidRPr="00AE13DE" w:rsidRDefault="00CF3343" w:rsidP="00CF3343">
            <w:pPr>
              <w:pStyle w:val="NormalforTables"/>
              <w:spacing w:line="240" w:lineRule="auto"/>
            </w:pPr>
          </w:p>
        </w:tc>
        <w:tc>
          <w:tcPr>
            <w:tcW w:w="0" w:type="auto"/>
            <w:tcBorders>
              <w:bottom w:val="single" w:sz="4" w:space="0" w:color="auto"/>
            </w:tcBorders>
          </w:tcPr>
          <w:p w14:paraId="3B90C783" w14:textId="77777777" w:rsidR="00CF3343" w:rsidRPr="00AE13DE" w:rsidRDefault="00CF3343" w:rsidP="00CF3343">
            <w:pPr>
              <w:pStyle w:val="NormalforTables"/>
              <w:spacing w:line="240" w:lineRule="auto"/>
            </w:pPr>
          </w:p>
        </w:tc>
        <w:tc>
          <w:tcPr>
            <w:tcW w:w="2044" w:type="dxa"/>
            <w:tcBorders>
              <w:bottom w:val="single" w:sz="4" w:space="0" w:color="auto"/>
            </w:tcBorders>
          </w:tcPr>
          <w:p w14:paraId="3C42B978" w14:textId="77777777" w:rsidR="00CF3343" w:rsidRPr="00261222" w:rsidRDefault="00CF3343" w:rsidP="00CF3343">
            <w:pPr>
              <w:pStyle w:val="NormalforTables"/>
              <w:spacing w:line="240" w:lineRule="auto"/>
            </w:pPr>
            <w:r w:rsidRPr="00261222">
              <w:t>‘one’</w:t>
            </w:r>
          </w:p>
        </w:tc>
        <w:tc>
          <w:tcPr>
            <w:tcW w:w="0" w:type="auto"/>
            <w:tcBorders>
              <w:bottom w:val="single" w:sz="4" w:space="0" w:color="auto"/>
            </w:tcBorders>
          </w:tcPr>
          <w:p w14:paraId="66D1F201"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bottom w:val="single" w:sz="4" w:space="0" w:color="auto"/>
            </w:tcBorders>
          </w:tcPr>
          <w:p w14:paraId="1F3E0029"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waɻŋiːc</w:t>
            </w:r>
          </w:p>
        </w:tc>
        <w:tc>
          <w:tcPr>
            <w:tcW w:w="0" w:type="auto"/>
            <w:tcBorders>
              <w:bottom w:val="single" w:sz="4" w:space="0" w:color="auto"/>
            </w:tcBorders>
          </w:tcPr>
          <w:p w14:paraId="2898D8AC" w14:textId="235AB08A" w:rsidR="00CF3343" w:rsidRPr="00243961" w:rsidRDefault="00CF3343" w:rsidP="005E3027">
            <w:pPr>
              <w:pStyle w:val="NormalforTables"/>
              <w:spacing w:line="240" w:lineRule="auto"/>
              <w:rPr>
                <w:rFonts w:ascii="Doulos SIL" w:hAnsi="Doulos SIL"/>
                <w:noProof/>
                <w:lang w:val="en-US"/>
              </w:rPr>
            </w:pPr>
            <w:r w:rsidRPr="00243961">
              <w:rPr>
                <w:rFonts w:ascii="Doulos SIL" w:hAnsi="Doulos SIL"/>
                <w:noProof/>
                <w:lang w:val="en-US"/>
              </w:rPr>
              <w:t>-</w:t>
            </w:r>
            <w:r w:rsidR="005E3027">
              <w:rPr>
                <w:rFonts w:ascii="Doulos SIL" w:hAnsi="Doulos SIL"/>
                <w:noProof/>
                <w:lang w:val="en-US"/>
              </w:rPr>
              <w:t>t</w:t>
            </w:r>
            <w:r w:rsidRPr="00243961">
              <w:rPr>
                <w:rFonts w:ascii="Doulos SIL" w:hAnsi="Doulos SIL"/>
                <w:noProof/>
                <w:lang w:val="en-US"/>
              </w:rPr>
              <w:t>a</w:t>
            </w:r>
          </w:p>
        </w:tc>
        <w:tc>
          <w:tcPr>
            <w:tcW w:w="0" w:type="auto"/>
            <w:tcBorders>
              <w:bottom w:val="single" w:sz="4" w:space="0" w:color="auto"/>
            </w:tcBorders>
          </w:tcPr>
          <w:p w14:paraId="0ABD05AB"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bottom w:val="single" w:sz="4" w:space="0" w:color="auto"/>
            </w:tcBorders>
          </w:tcPr>
          <w:p w14:paraId="108F3A08"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waɻŋiːta</w:t>
            </w:r>
          </w:p>
        </w:tc>
      </w:tr>
      <w:tr w:rsidR="00CF3343" w:rsidRPr="00AE13DE" w14:paraId="4B70BE3D" w14:textId="77777777" w:rsidTr="005E3027">
        <w:tc>
          <w:tcPr>
            <w:tcW w:w="0" w:type="auto"/>
            <w:tcBorders>
              <w:top w:val="single" w:sz="4" w:space="0" w:color="auto"/>
            </w:tcBorders>
          </w:tcPr>
          <w:p w14:paraId="02ED1495" w14:textId="77777777" w:rsidR="00CF3343" w:rsidRPr="00243961" w:rsidRDefault="00CF3343" w:rsidP="00CF3343">
            <w:pPr>
              <w:pStyle w:val="NormalforTables"/>
              <w:spacing w:line="240" w:lineRule="auto"/>
              <w:rPr>
                <w:rFonts w:ascii="Doulos SIL" w:hAnsi="Doulos SIL"/>
                <w:noProof/>
                <w:lang w:val="ru-RU"/>
              </w:rPr>
            </w:pPr>
            <w:r w:rsidRPr="00243961">
              <w:rPr>
                <w:rFonts w:ascii="Doulos SIL" w:hAnsi="Doulos SIL"/>
                <w:noProof/>
                <w:lang w:val="ru-RU"/>
              </w:rPr>
              <w:t>/ŋ/</w:t>
            </w:r>
          </w:p>
        </w:tc>
        <w:tc>
          <w:tcPr>
            <w:tcW w:w="0" w:type="auto"/>
            <w:tcBorders>
              <w:top w:val="single" w:sz="4" w:space="0" w:color="auto"/>
            </w:tcBorders>
          </w:tcPr>
          <w:p w14:paraId="5C3B5A24" w14:textId="77777777" w:rsidR="00CF3343" w:rsidRPr="00AE13DE" w:rsidRDefault="00CF3343" w:rsidP="00CF3343">
            <w:pPr>
              <w:pStyle w:val="NormalforTables"/>
              <w:spacing w:line="240" w:lineRule="auto"/>
            </w:pPr>
            <w:r w:rsidRPr="00261222">
              <w:t>(any)</w:t>
            </w:r>
          </w:p>
        </w:tc>
        <w:tc>
          <w:tcPr>
            <w:tcW w:w="0" w:type="auto"/>
            <w:tcBorders>
              <w:top w:val="single" w:sz="4" w:space="0" w:color="auto"/>
            </w:tcBorders>
          </w:tcPr>
          <w:p w14:paraId="6BFE08E3" w14:textId="77777777" w:rsidR="00CF3343" w:rsidRPr="00AE13DE" w:rsidRDefault="00CF3343" w:rsidP="00CF3343">
            <w:pPr>
              <w:pStyle w:val="NormalforTables"/>
              <w:spacing w:line="240" w:lineRule="auto"/>
            </w:pPr>
          </w:p>
        </w:tc>
        <w:tc>
          <w:tcPr>
            <w:tcW w:w="2044" w:type="dxa"/>
            <w:tcBorders>
              <w:top w:val="single" w:sz="4" w:space="0" w:color="auto"/>
            </w:tcBorders>
          </w:tcPr>
          <w:p w14:paraId="0BA7E1A8" w14:textId="77777777" w:rsidR="00CF3343" w:rsidRPr="00261222" w:rsidRDefault="00CF3343" w:rsidP="00CF3343">
            <w:pPr>
              <w:pStyle w:val="NormalforTables"/>
              <w:spacing w:line="240" w:lineRule="auto"/>
            </w:pPr>
            <w:r w:rsidRPr="00261222">
              <w:t>‘together’</w:t>
            </w:r>
          </w:p>
        </w:tc>
        <w:tc>
          <w:tcPr>
            <w:tcW w:w="0" w:type="auto"/>
            <w:tcBorders>
              <w:top w:val="single" w:sz="4" w:space="0" w:color="auto"/>
            </w:tcBorders>
          </w:tcPr>
          <w:p w14:paraId="4288A0CE"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top w:val="single" w:sz="4" w:space="0" w:color="auto"/>
            </w:tcBorders>
          </w:tcPr>
          <w:p w14:paraId="0E8DD036" w14:textId="77777777" w:rsidR="00CF3343" w:rsidRPr="00243961" w:rsidRDefault="00CF3343" w:rsidP="00CF3343">
            <w:pPr>
              <w:pStyle w:val="NormalforTables"/>
              <w:spacing w:line="240" w:lineRule="auto"/>
              <w:rPr>
                <w:rFonts w:ascii="Doulos SIL" w:hAnsi="Doulos SIL"/>
                <w:lang w:val="en-US"/>
              </w:rPr>
            </w:pPr>
            <w:r w:rsidRPr="00243961">
              <w:rPr>
                <w:rFonts w:ascii="Doulos SIL" w:hAnsi="Doulos SIL"/>
                <w:noProof/>
                <w:lang w:val="en-US"/>
              </w:rPr>
              <w:t>t̪at̪uŋ</w:t>
            </w:r>
          </w:p>
        </w:tc>
        <w:tc>
          <w:tcPr>
            <w:tcW w:w="0" w:type="auto"/>
            <w:tcBorders>
              <w:top w:val="single" w:sz="4" w:space="0" w:color="auto"/>
            </w:tcBorders>
          </w:tcPr>
          <w:p w14:paraId="71796521" w14:textId="77777777" w:rsidR="00CF3343" w:rsidRPr="00243961" w:rsidRDefault="00CF3343" w:rsidP="00CF3343">
            <w:pPr>
              <w:pStyle w:val="NormalforTables"/>
              <w:spacing w:line="240" w:lineRule="auto"/>
              <w:rPr>
                <w:rFonts w:ascii="Doulos SIL" w:hAnsi="Doulos SIL"/>
                <w:noProof/>
                <w:lang w:val="en-US"/>
              </w:rPr>
            </w:pPr>
            <w:r w:rsidRPr="00261222">
              <w:rPr>
                <w:noProof/>
                <w:lang w:val="en-US"/>
              </w:rPr>
              <w:t>+</w:t>
            </w:r>
            <w:r w:rsidRPr="00243961">
              <w:rPr>
                <w:rFonts w:ascii="Doulos SIL" w:hAnsi="Doulos SIL"/>
                <w:noProof/>
                <w:lang w:val="en-US"/>
              </w:rPr>
              <w:t>ka</w:t>
            </w:r>
          </w:p>
        </w:tc>
        <w:tc>
          <w:tcPr>
            <w:tcW w:w="0" w:type="auto"/>
            <w:tcBorders>
              <w:top w:val="single" w:sz="4" w:space="0" w:color="auto"/>
            </w:tcBorders>
          </w:tcPr>
          <w:p w14:paraId="5929A80F" w14:textId="77777777" w:rsidR="00CF3343" w:rsidRPr="00243961" w:rsidRDefault="00CF3343" w:rsidP="00CF3343">
            <w:pPr>
              <w:pStyle w:val="NormalforTables"/>
              <w:spacing w:line="240" w:lineRule="auto"/>
              <w:rPr>
                <w:rFonts w:ascii="Doulos SIL" w:hAnsi="Doulos SIL"/>
                <w:noProof/>
                <w:lang w:val="en-US"/>
              </w:rPr>
            </w:pPr>
          </w:p>
        </w:tc>
        <w:tc>
          <w:tcPr>
            <w:tcW w:w="0" w:type="auto"/>
            <w:tcBorders>
              <w:top w:val="single" w:sz="4" w:space="0" w:color="auto"/>
            </w:tcBorders>
          </w:tcPr>
          <w:p w14:paraId="2E213811" w14:textId="77777777" w:rsidR="00CF3343" w:rsidRPr="00243961" w:rsidRDefault="00CF3343" w:rsidP="00CF3343">
            <w:pPr>
              <w:pStyle w:val="NormalforTables"/>
              <w:spacing w:line="240" w:lineRule="auto"/>
              <w:rPr>
                <w:rFonts w:ascii="Doulos SIL" w:hAnsi="Doulos SIL"/>
                <w:noProof/>
                <w:lang w:val="en-US"/>
              </w:rPr>
            </w:pPr>
            <w:r w:rsidRPr="00243961">
              <w:rPr>
                <w:rFonts w:ascii="Doulos SIL" w:hAnsi="Doulos SIL"/>
                <w:noProof/>
                <w:lang w:val="en-US"/>
              </w:rPr>
              <w:t>t̪at̪uŋka</w:t>
            </w:r>
          </w:p>
        </w:tc>
      </w:tr>
      <w:tr w:rsidR="005E3027" w:rsidRPr="00261222" w14:paraId="070B409B" w14:textId="77777777" w:rsidTr="005E3027">
        <w:tc>
          <w:tcPr>
            <w:tcW w:w="0" w:type="auto"/>
            <w:tcBorders>
              <w:bottom w:val="single" w:sz="4" w:space="0" w:color="auto"/>
            </w:tcBorders>
          </w:tcPr>
          <w:p w14:paraId="666D663A" w14:textId="74E43CA6" w:rsidR="005E3027" w:rsidRPr="00243961" w:rsidRDefault="005E3027" w:rsidP="00CF3343">
            <w:pPr>
              <w:pStyle w:val="NormalforTables"/>
              <w:spacing w:after="60" w:line="240" w:lineRule="auto"/>
              <w:rPr>
                <w:rFonts w:ascii="Doulos SIL" w:hAnsi="Doulos SIL"/>
                <w:noProof/>
                <w:lang w:val="ru-RU"/>
              </w:rPr>
            </w:pPr>
            <w:r w:rsidRPr="00243961">
              <w:rPr>
                <w:rFonts w:ascii="Doulos SIL" w:hAnsi="Doulos SIL"/>
                <w:noProof/>
                <w:lang w:val="en-US"/>
              </w:rPr>
              <w:t>/k/</w:t>
            </w:r>
          </w:p>
        </w:tc>
        <w:tc>
          <w:tcPr>
            <w:tcW w:w="0" w:type="auto"/>
            <w:tcBorders>
              <w:bottom w:val="single" w:sz="4" w:space="0" w:color="auto"/>
            </w:tcBorders>
          </w:tcPr>
          <w:p w14:paraId="0DF7B922" w14:textId="77777777" w:rsidR="005E3027" w:rsidRPr="00AE13DE" w:rsidRDefault="005E3027" w:rsidP="00CF3343">
            <w:pPr>
              <w:pStyle w:val="NormalforTables"/>
              <w:spacing w:after="60" w:line="240" w:lineRule="auto"/>
            </w:pPr>
          </w:p>
        </w:tc>
        <w:tc>
          <w:tcPr>
            <w:tcW w:w="0" w:type="auto"/>
            <w:tcBorders>
              <w:bottom w:val="single" w:sz="4" w:space="0" w:color="auto"/>
            </w:tcBorders>
          </w:tcPr>
          <w:p w14:paraId="738613B5" w14:textId="77777777" w:rsidR="005E3027" w:rsidRPr="00AE13DE" w:rsidRDefault="005E3027" w:rsidP="00CF3343">
            <w:pPr>
              <w:pStyle w:val="NormalforTables"/>
              <w:spacing w:after="60" w:line="240" w:lineRule="auto"/>
            </w:pPr>
          </w:p>
        </w:tc>
        <w:tc>
          <w:tcPr>
            <w:tcW w:w="2044" w:type="dxa"/>
            <w:tcBorders>
              <w:bottom w:val="single" w:sz="4" w:space="0" w:color="auto"/>
            </w:tcBorders>
          </w:tcPr>
          <w:p w14:paraId="79AEF618" w14:textId="72F7A7DC" w:rsidR="005E3027" w:rsidRPr="00261222" w:rsidRDefault="005E3027" w:rsidP="00CF3343">
            <w:pPr>
              <w:pStyle w:val="NormalforTables"/>
              <w:spacing w:after="60" w:line="240" w:lineRule="auto"/>
            </w:pPr>
            <w:r w:rsidRPr="00261222">
              <w:t>‘tree sp.’</w:t>
            </w:r>
          </w:p>
        </w:tc>
        <w:tc>
          <w:tcPr>
            <w:tcW w:w="0" w:type="auto"/>
            <w:tcBorders>
              <w:bottom w:val="single" w:sz="4" w:space="0" w:color="auto"/>
            </w:tcBorders>
          </w:tcPr>
          <w:p w14:paraId="4823F3EC" w14:textId="77777777" w:rsidR="005E3027" w:rsidRPr="00243961" w:rsidRDefault="005E3027" w:rsidP="00CF3343">
            <w:pPr>
              <w:pStyle w:val="NormalforTables"/>
              <w:spacing w:after="60" w:line="240" w:lineRule="auto"/>
              <w:rPr>
                <w:rFonts w:ascii="Doulos SIL" w:hAnsi="Doulos SIL"/>
                <w:noProof/>
                <w:lang w:val="en-US"/>
              </w:rPr>
            </w:pPr>
          </w:p>
        </w:tc>
        <w:tc>
          <w:tcPr>
            <w:tcW w:w="0" w:type="auto"/>
            <w:tcBorders>
              <w:bottom w:val="single" w:sz="4" w:space="0" w:color="auto"/>
            </w:tcBorders>
          </w:tcPr>
          <w:p w14:paraId="265192A8" w14:textId="21EF90FE" w:rsidR="005E3027" w:rsidRPr="00243961" w:rsidRDefault="005E3027" w:rsidP="00CF3343">
            <w:pPr>
              <w:pStyle w:val="NormalforTables"/>
              <w:spacing w:after="60" w:line="240" w:lineRule="auto"/>
              <w:rPr>
                <w:rFonts w:ascii="Doulos SIL" w:hAnsi="Doulos SIL"/>
                <w:lang w:val="en-US"/>
              </w:rPr>
            </w:pPr>
            <w:r w:rsidRPr="00243961">
              <w:rPr>
                <w:rFonts w:ascii="Doulos SIL" w:hAnsi="Doulos SIL"/>
                <w:noProof/>
                <w:lang w:val="en-US"/>
              </w:rPr>
              <w:t>kirik</w:t>
            </w:r>
          </w:p>
        </w:tc>
        <w:tc>
          <w:tcPr>
            <w:tcW w:w="0" w:type="auto"/>
            <w:tcBorders>
              <w:bottom w:val="single" w:sz="4" w:space="0" w:color="auto"/>
            </w:tcBorders>
          </w:tcPr>
          <w:p w14:paraId="2273FC6B" w14:textId="7E9A33AA" w:rsidR="005E3027" w:rsidRPr="00243961" w:rsidRDefault="005E3027" w:rsidP="00CF3343">
            <w:pPr>
              <w:pStyle w:val="NormalforTables"/>
              <w:spacing w:line="240" w:lineRule="auto"/>
              <w:rPr>
                <w:rFonts w:ascii="Doulos SIL" w:hAnsi="Doulos SIL"/>
                <w:noProof/>
                <w:lang w:val="en-US"/>
              </w:rPr>
            </w:pPr>
            <w:r w:rsidRPr="00261222">
              <w:rPr>
                <w:noProof/>
                <w:lang w:val="en-US"/>
              </w:rPr>
              <w:t>+</w:t>
            </w:r>
            <w:r w:rsidRPr="00243961">
              <w:rPr>
                <w:rFonts w:ascii="Doulos SIL" w:hAnsi="Doulos SIL"/>
                <w:noProof/>
                <w:lang w:val="en-US"/>
              </w:rPr>
              <w:t>ka</w:t>
            </w:r>
          </w:p>
        </w:tc>
        <w:tc>
          <w:tcPr>
            <w:tcW w:w="0" w:type="auto"/>
            <w:tcBorders>
              <w:bottom w:val="single" w:sz="4" w:space="0" w:color="auto"/>
            </w:tcBorders>
          </w:tcPr>
          <w:p w14:paraId="56A74FFD" w14:textId="77777777" w:rsidR="005E3027" w:rsidRPr="00243961" w:rsidRDefault="005E3027" w:rsidP="00CF3343">
            <w:pPr>
              <w:pStyle w:val="NormalforTables"/>
              <w:spacing w:after="60" w:line="240" w:lineRule="auto"/>
              <w:rPr>
                <w:rFonts w:ascii="Doulos SIL" w:hAnsi="Doulos SIL"/>
                <w:noProof/>
                <w:lang w:val="en-US"/>
              </w:rPr>
            </w:pPr>
          </w:p>
        </w:tc>
        <w:tc>
          <w:tcPr>
            <w:tcW w:w="0" w:type="auto"/>
            <w:tcBorders>
              <w:bottom w:val="single" w:sz="4" w:space="0" w:color="auto"/>
            </w:tcBorders>
          </w:tcPr>
          <w:p w14:paraId="6BB482CF" w14:textId="7CBD0753" w:rsidR="005E3027" w:rsidRPr="00243961" w:rsidRDefault="005E3027" w:rsidP="00CF3343">
            <w:pPr>
              <w:pStyle w:val="NormalforTables"/>
              <w:spacing w:after="60" w:line="240" w:lineRule="auto"/>
              <w:rPr>
                <w:rFonts w:ascii="Doulos SIL" w:hAnsi="Doulos SIL"/>
                <w:noProof/>
                <w:lang w:val="en-US"/>
              </w:rPr>
            </w:pPr>
            <w:r w:rsidRPr="00243961">
              <w:rPr>
                <w:rFonts w:ascii="Doulos SIL" w:hAnsi="Doulos SIL"/>
                <w:noProof/>
                <w:lang w:val="en-US"/>
              </w:rPr>
              <w:t>kirika</w:t>
            </w:r>
          </w:p>
        </w:tc>
      </w:tr>
    </w:tbl>
    <w:p w14:paraId="55BA2218" w14:textId="38DE1C0A" w:rsidR="001A6428" w:rsidRDefault="00CF3343" w:rsidP="00CF3343">
      <w:pPr>
        <w:spacing w:line="240" w:lineRule="auto"/>
        <w:jc w:val="left"/>
      </w:pPr>
      <w:r w:rsidRPr="00CF3343">
        <w:rPr>
          <w:i/>
          <w:vertAlign w:val="superscript"/>
        </w:rPr>
        <w:t>a</w:t>
      </w:r>
      <w:r>
        <w:t xml:space="preserve"> </w:t>
      </w:r>
      <w:r w:rsidRPr="00261222">
        <w:t>On the alternative form /</w:t>
      </w:r>
      <w:r w:rsidRPr="00E66711">
        <w:rPr>
          <w:rFonts w:ascii="Doulos SIL" w:hAnsi="Doulos SIL"/>
          <w:noProof/>
          <w:lang w:val="ru-RU"/>
        </w:rPr>
        <w:t>ca</w:t>
      </w:r>
      <w:r w:rsidRPr="00E66711">
        <w:rPr>
          <w:rFonts w:ascii="Doulos SIL" w:hAnsi="Doulos SIL"/>
          <w:noProof/>
          <w:lang w:val="en-US"/>
        </w:rPr>
        <w:t>ɻ</w:t>
      </w:r>
      <w:r w:rsidRPr="00E66711">
        <w:rPr>
          <w:rFonts w:ascii="Doulos SIL" w:hAnsi="Doulos SIL"/>
          <w:noProof/>
          <w:lang w:val="ru-RU"/>
        </w:rPr>
        <w:t>a</w:t>
      </w:r>
      <w:r w:rsidR="002A339B">
        <w:t>/</w:t>
      </w:r>
      <w:r w:rsidRPr="00261222">
        <w:t xml:space="preserve"> see §</w:t>
      </w:r>
      <w:r w:rsidR="007601C0">
        <w:t>3.2.4</w:t>
      </w:r>
      <w:r w:rsidR="002A339B">
        <w:t>.</w:t>
      </w:r>
    </w:p>
    <w:p w14:paraId="7A90397B" w14:textId="0D0007A6" w:rsidR="00CF3343" w:rsidRDefault="00CF3343" w:rsidP="00CF3343">
      <w:pPr>
        <w:spacing w:line="240" w:lineRule="auto"/>
        <w:jc w:val="left"/>
      </w:pPr>
      <w:r w:rsidRPr="00CF3343">
        <w:rPr>
          <w:i/>
          <w:vertAlign w:val="superscript"/>
        </w:rPr>
        <w:t>b</w:t>
      </w:r>
      <w:r>
        <w:t xml:space="preserve"> </w:t>
      </w:r>
      <w:r w:rsidR="005E3027">
        <w:t>The surface phonological string</w:t>
      </w:r>
      <w:r w:rsidRPr="00261222">
        <w:t xml:space="preserve"> [</w:t>
      </w:r>
      <w:r w:rsidRPr="00E66711">
        <w:rPr>
          <w:rFonts w:ascii="Doulos SIL" w:hAnsi="Doulos SIL"/>
          <w:lang w:val="ru-RU"/>
        </w:rPr>
        <w:t>rt</w:t>
      </w:r>
      <w:r w:rsidRPr="00261222">
        <w:t xml:space="preserve">] </w:t>
      </w:r>
      <w:r w:rsidR="005E3027">
        <w:t>is</w:t>
      </w:r>
      <w:r w:rsidRPr="00261222">
        <w:t xml:space="preserve"> ill-formed in Kayardild and </w:t>
      </w:r>
      <w:r w:rsidR="005E3027">
        <w:t>so</w:t>
      </w:r>
      <w:r w:rsidRPr="00261222">
        <w:t xml:space="preserve"> underlying /</w:t>
      </w:r>
      <w:r w:rsidRPr="00E66711">
        <w:rPr>
          <w:rFonts w:ascii="Doulos SIL" w:hAnsi="Doulos SIL"/>
        </w:rPr>
        <w:t>r-</w:t>
      </w:r>
      <w:r w:rsidR="005E3027">
        <w:rPr>
          <w:rFonts w:ascii="Doulos SIL" w:hAnsi="Doulos SIL"/>
          <w:noProof/>
          <w:lang w:val="en-US"/>
        </w:rPr>
        <w:t>t</w:t>
      </w:r>
      <w:r w:rsidRPr="00261222">
        <w:t>/ is modified to surface [</w:t>
      </w:r>
      <w:r w:rsidRPr="00E66711">
        <w:rPr>
          <w:rFonts w:ascii="Doulos SIL" w:hAnsi="Doulos SIL"/>
        </w:rPr>
        <w:t>r</w:t>
      </w:r>
      <w:r w:rsidRPr="00261222">
        <w:t>].</w:t>
      </w:r>
    </w:p>
    <w:p w14:paraId="29D6F6A0" w14:textId="77777777" w:rsidR="00CF3343" w:rsidRPr="00261222" w:rsidRDefault="00CF3343" w:rsidP="00FE3C7D">
      <w:pPr>
        <w:spacing w:line="720" w:lineRule="exact"/>
        <w:jc w:val="left"/>
      </w:pPr>
    </w:p>
    <w:p w14:paraId="4BC10645" w14:textId="6614E51C" w:rsidR="005E3027" w:rsidRDefault="005E3027" w:rsidP="00FE3C7D">
      <w:pPr>
        <w:spacing w:line="720" w:lineRule="exact"/>
        <w:jc w:val="left"/>
      </w:pPr>
      <w:r>
        <w:lastRenderedPageBreak/>
        <w:t xml:space="preserve">In instances conditioned purely by the phonology of the stem to which </w:t>
      </w:r>
      <w:r w:rsidR="00EF03C4">
        <w:t>the termination</w:t>
      </w:r>
      <w:r>
        <w:t xml:space="preserve"> attaches</w:t>
      </w:r>
      <w:r w:rsidR="00EF03C4">
        <w:t>:</w:t>
      </w:r>
      <w:r>
        <w:t xml:space="preserve"> </w:t>
      </w:r>
      <w:r w:rsidR="00EF03C4" w:rsidRPr="00261222">
        <w:t>after stems of more than two morae</w:t>
      </w:r>
      <w:r w:rsidR="00EF03C4">
        <w:t>,</w:t>
      </w:r>
      <w:r w:rsidR="00EF03C4" w:rsidRPr="00261222">
        <w:t xml:space="preserve"> </w:t>
      </w:r>
      <w:r w:rsidR="00EF03C4">
        <w:t xml:space="preserve">and </w:t>
      </w:r>
      <w:r w:rsidR="00EF03C4" w:rsidRPr="00261222">
        <w:t>which end in a low</w:t>
      </w:r>
      <w:r w:rsidR="00EF03C4">
        <w:t xml:space="preserve"> vowel</w:t>
      </w:r>
      <w:r w:rsidR="00EF03C4" w:rsidRPr="00261222">
        <w:t xml:space="preserve"> or </w:t>
      </w:r>
      <w:r w:rsidR="00EF03C4">
        <w:t>a two-mora</w:t>
      </w:r>
      <w:r w:rsidR="00EF03C4" w:rsidRPr="00261222">
        <w:t xml:space="preserve"> vowel</w:t>
      </w:r>
      <w:r w:rsidR="00EF03C4">
        <w:t xml:space="preserve"> sequence, </w:t>
      </w:r>
      <w:r>
        <w:t>t</w:t>
      </w:r>
      <w:r w:rsidR="001A6428" w:rsidRPr="00261222">
        <w:t xml:space="preserve">he termination has no overt </w:t>
      </w:r>
      <w:r w:rsidR="00542237">
        <w:t>realization</w:t>
      </w:r>
      <w:r w:rsidR="00EF03C4">
        <w:t>; a</w:t>
      </w:r>
      <w:r w:rsidR="001A6428" w:rsidRPr="00261222">
        <w:t>fter all other vowel-final stems it appears as /</w:t>
      </w:r>
      <w:r w:rsidR="001A6428" w:rsidRPr="00E66711">
        <w:rPr>
          <w:rFonts w:ascii="Doulos SIL" w:hAnsi="Doulos SIL"/>
        </w:rPr>
        <w:t>a</w:t>
      </w:r>
      <w:r w:rsidR="001A6428" w:rsidRPr="00261222">
        <w:t>/</w:t>
      </w:r>
      <w:r w:rsidR="00EF03C4">
        <w:t>;</w:t>
      </w:r>
      <w:r w:rsidR="001A6428" w:rsidRPr="00261222">
        <w:t xml:space="preserve"> </w:t>
      </w:r>
      <w:r w:rsidR="00EF03C4">
        <w:t>a</w:t>
      </w:r>
      <w:r w:rsidR="001A6428" w:rsidRPr="00261222">
        <w:t>fter consonant-final stems it appears as /</w:t>
      </w:r>
      <w:r>
        <w:rPr>
          <w:rFonts w:ascii="Doulos SIL" w:hAnsi="Doulos SIL"/>
          <w:noProof/>
          <w:lang w:val="en-US"/>
        </w:rPr>
        <w:t>t</w:t>
      </w:r>
      <w:r w:rsidR="001A6428" w:rsidRPr="00E66711">
        <w:rPr>
          <w:rFonts w:ascii="Doulos SIL" w:hAnsi="Doulos SIL"/>
        </w:rPr>
        <w:t>a</w:t>
      </w:r>
      <w:r w:rsidR="001A6428" w:rsidRPr="00261222">
        <w:t>/ following a coronal and /</w:t>
      </w:r>
      <w:r w:rsidR="001A6428" w:rsidRPr="00E66711">
        <w:rPr>
          <w:rFonts w:ascii="Doulos SIL" w:hAnsi="Doulos SIL"/>
        </w:rPr>
        <w:t>ka</w:t>
      </w:r>
      <w:r w:rsidR="00EF03C4">
        <w:t>/ following a velar.</w:t>
      </w:r>
    </w:p>
    <w:p w14:paraId="60BADDDD" w14:textId="3D6743D0" w:rsidR="001A6428" w:rsidRPr="00261222" w:rsidRDefault="005E3027" w:rsidP="005E3027">
      <w:pPr>
        <w:spacing w:line="720" w:lineRule="exact"/>
        <w:ind w:firstLine="720"/>
        <w:jc w:val="left"/>
      </w:pPr>
      <w:r>
        <w:t>N</w:t>
      </w:r>
      <w:r w:rsidR="001A6428" w:rsidRPr="00261222">
        <w:t xml:space="preserve">ot all instances of </w:t>
      </w:r>
      <w:r w:rsidR="001A6428" w:rsidRPr="00261222">
        <w:rPr>
          <w:smallCaps/>
        </w:rPr>
        <w:t>t</w:t>
      </w:r>
      <w:r w:rsidR="001A6428" w:rsidRPr="00261222">
        <w:t xml:space="preserve"> are selected on the basis of a stem’s phonology. The suffixes in </w:t>
      </w:r>
      <w:r w:rsidR="007A639A">
        <w:t>Table 2.1</w:t>
      </w:r>
      <w:r w:rsidR="00AD0B5B">
        <w:t xml:space="preserve">8 </w:t>
      </w:r>
      <w:r w:rsidR="001A6428" w:rsidRPr="00261222">
        <w:t>exceptionally select either the /</w:t>
      </w:r>
      <w:r w:rsidR="001A6428" w:rsidRPr="00E66711">
        <w:rPr>
          <w:rFonts w:ascii="Doulos SIL" w:hAnsi="Doulos SIL"/>
          <w:lang w:val="ru-RU"/>
        </w:rPr>
        <w:t>a</w:t>
      </w:r>
      <w:r w:rsidR="001A6428" w:rsidRPr="00261222">
        <w:t>/ or zero allomorphs of a following termination. Selecting for the zero allomorph can result in the underlying word</w:t>
      </w:r>
      <w:r>
        <w:t xml:space="preserve"> form</w:t>
      </w:r>
      <w:r w:rsidR="001A6428" w:rsidRPr="00261222">
        <w:t xml:space="preserve"> ending in a consonant which will be phonologically deleted a</w:t>
      </w:r>
      <w:r>
        <w:t>t the surface. This</w:t>
      </w:r>
      <w:r w:rsidR="001A6428" w:rsidRPr="00261222">
        <w:t xml:space="preserve"> </w:t>
      </w:r>
      <w:r>
        <w:t xml:space="preserve">occurs </w:t>
      </w:r>
      <w:r w:rsidR="001A6428" w:rsidRPr="00261222">
        <w:t xml:space="preserve">in </w:t>
      </w:r>
      <w:r w:rsidR="007A639A">
        <w:t>Table 2.1</w:t>
      </w:r>
      <w:r w:rsidR="00AD0B5B">
        <w:t>8 (</w:t>
      </w:r>
      <w:r w:rsidR="007A639A">
        <w:t>a–c</w:t>
      </w:r>
      <w:r w:rsidR="00AD0B5B">
        <w:t>)</w:t>
      </w:r>
      <w:r w:rsidR="001A6428" w:rsidRPr="00261222">
        <w:t xml:space="preserve">. </w:t>
      </w:r>
    </w:p>
    <w:p w14:paraId="7BDE5DBE" w14:textId="77777777" w:rsidR="001A6428" w:rsidRDefault="001A6428" w:rsidP="00FE3C7D">
      <w:pPr>
        <w:spacing w:line="720" w:lineRule="exact"/>
        <w:jc w:val="left"/>
      </w:pPr>
    </w:p>
    <w:p w14:paraId="480320C8" w14:textId="185111BE" w:rsidR="007A639A" w:rsidRPr="00261222" w:rsidRDefault="00E553FB" w:rsidP="007A639A">
      <w:pPr>
        <w:pStyle w:val="Spacing"/>
        <w:keepNext/>
        <w:spacing w:line="720" w:lineRule="exact"/>
        <w:jc w:val="left"/>
      </w:pPr>
      <w:r w:rsidRPr="00E553FB">
        <w:lastRenderedPageBreak/>
        <w:t xml:space="preserve">Table 2.18 Suffixes </w:t>
      </w:r>
      <w:r w:rsidR="007A639A">
        <w:t xml:space="preserve">which irregularly select </w:t>
      </w:r>
      <w:r w:rsidR="007A639A" w:rsidRPr="007A639A">
        <w:t>the /</w:t>
      </w:r>
      <w:r w:rsidR="007A639A" w:rsidRPr="007A639A">
        <w:rPr>
          <w:lang w:val="ru-RU"/>
        </w:rPr>
        <w:t>a</w:t>
      </w:r>
      <w:r w:rsidR="007A639A">
        <w:t xml:space="preserve">/ or zero allomorph of </w:t>
      </w:r>
      <w:r w:rsidR="007A639A" w:rsidRPr="007A639A">
        <w:rPr>
          <w:smallCaps/>
        </w:rPr>
        <w:t>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2330"/>
        <w:gridCol w:w="805"/>
        <w:gridCol w:w="1129"/>
        <w:gridCol w:w="567"/>
        <w:gridCol w:w="1338"/>
        <w:gridCol w:w="1212"/>
      </w:tblGrid>
      <w:tr w:rsidR="007A639A" w:rsidRPr="00DC165D" w14:paraId="7E179C16" w14:textId="77777777" w:rsidTr="00DA5F82">
        <w:tc>
          <w:tcPr>
            <w:tcW w:w="0" w:type="auto"/>
            <w:tcBorders>
              <w:top w:val="single" w:sz="4" w:space="0" w:color="auto"/>
            </w:tcBorders>
          </w:tcPr>
          <w:p w14:paraId="715C513B" w14:textId="77777777" w:rsidR="007A639A" w:rsidRPr="00DC165D" w:rsidRDefault="007A639A" w:rsidP="007A639A">
            <w:pPr>
              <w:pStyle w:val="NormalforTables"/>
              <w:spacing w:line="240" w:lineRule="auto"/>
            </w:pPr>
          </w:p>
        </w:tc>
        <w:tc>
          <w:tcPr>
            <w:tcW w:w="0" w:type="auto"/>
            <w:tcBorders>
              <w:top w:val="single" w:sz="4" w:space="0" w:color="auto"/>
            </w:tcBorders>
          </w:tcPr>
          <w:p w14:paraId="7DA52EAE" w14:textId="77777777" w:rsidR="007A639A" w:rsidRPr="00DC165D" w:rsidRDefault="007A639A" w:rsidP="007A639A">
            <w:pPr>
              <w:pStyle w:val="NormalforTables"/>
              <w:spacing w:line="240" w:lineRule="auto"/>
            </w:pPr>
          </w:p>
        </w:tc>
        <w:tc>
          <w:tcPr>
            <w:tcW w:w="0" w:type="auto"/>
            <w:tcBorders>
              <w:top w:val="single" w:sz="4" w:space="0" w:color="auto"/>
            </w:tcBorders>
            <w:tcMar>
              <w:left w:w="28" w:type="dxa"/>
            </w:tcMar>
          </w:tcPr>
          <w:p w14:paraId="44FCB8EE" w14:textId="77777777" w:rsidR="007A639A" w:rsidRPr="00DC165D" w:rsidRDefault="007A639A" w:rsidP="007A639A">
            <w:pPr>
              <w:pStyle w:val="NormalforTables"/>
              <w:spacing w:line="240" w:lineRule="auto"/>
            </w:pPr>
          </w:p>
        </w:tc>
        <w:tc>
          <w:tcPr>
            <w:tcW w:w="1129" w:type="dxa"/>
            <w:tcBorders>
              <w:top w:val="single" w:sz="4" w:space="0" w:color="auto"/>
            </w:tcBorders>
          </w:tcPr>
          <w:p w14:paraId="2E4F55B5" w14:textId="77777777" w:rsidR="007A639A" w:rsidRPr="00DC165D" w:rsidRDefault="007A639A" w:rsidP="007A639A">
            <w:pPr>
              <w:pStyle w:val="NormalforTables"/>
              <w:spacing w:line="240" w:lineRule="auto"/>
            </w:pPr>
          </w:p>
        </w:tc>
        <w:tc>
          <w:tcPr>
            <w:tcW w:w="567" w:type="dxa"/>
            <w:tcBorders>
              <w:top w:val="single" w:sz="4" w:space="0" w:color="auto"/>
            </w:tcBorders>
          </w:tcPr>
          <w:p w14:paraId="3497D307" w14:textId="77777777" w:rsidR="007A639A" w:rsidRPr="00DC165D" w:rsidRDefault="007A639A" w:rsidP="007A639A">
            <w:pPr>
              <w:pStyle w:val="NormalforTables"/>
              <w:spacing w:line="240" w:lineRule="auto"/>
            </w:pPr>
          </w:p>
        </w:tc>
        <w:tc>
          <w:tcPr>
            <w:tcW w:w="0" w:type="auto"/>
            <w:tcBorders>
              <w:top w:val="single" w:sz="4" w:space="0" w:color="auto"/>
              <w:bottom w:val="single" w:sz="4" w:space="0" w:color="auto"/>
            </w:tcBorders>
          </w:tcPr>
          <w:p w14:paraId="3F8777F4" w14:textId="77777777" w:rsidR="007A639A" w:rsidRPr="00DC165D" w:rsidRDefault="007A639A" w:rsidP="007A639A">
            <w:pPr>
              <w:pStyle w:val="NormalforTables"/>
              <w:spacing w:line="240" w:lineRule="auto"/>
            </w:pPr>
            <w:r w:rsidRPr="00261222">
              <w:t>Suffix+</w:t>
            </w:r>
            <w:r w:rsidRPr="00261222">
              <w:rPr>
                <w:smallCaps/>
              </w:rPr>
              <w:t>t</w:t>
            </w:r>
          </w:p>
        </w:tc>
        <w:tc>
          <w:tcPr>
            <w:tcW w:w="0" w:type="auto"/>
            <w:tcBorders>
              <w:top w:val="single" w:sz="4" w:space="0" w:color="auto"/>
              <w:bottom w:val="single" w:sz="4" w:space="0" w:color="auto"/>
            </w:tcBorders>
          </w:tcPr>
          <w:p w14:paraId="4B119F43" w14:textId="77777777" w:rsidR="007A639A" w:rsidRPr="00DC165D" w:rsidRDefault="007A639A" w:rsidP="007A639A">
            <w:pPr>
              <w:pStyle w:val="NormalforTables"/>
              <w:spacing w:line="240" w:lineRule="auto"/>
            </w:pPr>
          </w:p>
        </w:tc>
      </w:tr>
      <w:tr w:rsidR="007A639A" w:rsidRPr="00DC165D" w14:paraId="708A29C6" w14:textId="77777777">
        <w:tc>
          <w:tcPr>
            <w:tcW w:w="0" w:type="auto"/>
            <w:tcBorders>
              <w:bottom w:val="single" w:sz="4" w:space="0" w:color="auto"/>
            </w:tcBorders>
          </w:tcPr>
          <w:p w14:paraId="2D708E53" w14:textId="77777777" w:rsidR="007A639A" w:rsidRPr="00DC165D" w:rsidRDefault="007A639A" w:rsidP="007A639A">
            <w:pPr>
              <w:pStyle w:val="NormalforTables"/>
              <w:spacing w:line="240" w:lineRule="auto"/>
            </w:pPr>
          </w:p>
        </w:tc>
        <w:tc>
          <w:tcPr>
            <w:tcW w:w="0" w:type="auto"/>
            <w:tcBorders>
              <w:bottom w:val="single" w:sz="4" w:space="0" w:color="auto"/>
            </w:tcBorders>
          </w:tcPr>
          <w:p w14:paraId="5210D14E" w14:textId="77777777" w:rsidR="007A639A" w:rsidRPr="00DC165D" w:rsidRDefault="007A639A" w:rsidP="007A639A">
            <w:pPr>
              <w:pStyle w:val="NormalforTables"/>
              <w:spacing w:line="240" w:lineRule="auto"/>
            </w:pPr>
            <w:r w:rsidRPr="00261222">
              <w:t>Suffix</w:t>
            </w:r>
          </w:p>
        </w:tc>
        <w:tc>
          <w:tcPr>
            <w:tcW w:w="0" w:type="auto"/>
            <w:tcBorders>
              <w:bottom w:val="single" w:sz="4" w:space="0" w:color="auto"/>
            </w:tcBorders>
            <w:tcMar>
              <w:left w:w="28" w:type="dxa"/>
            </w:tcMar>
          </w:tcPr>
          <w:p w14:paraId="6A3A7E4A" w14:textId="77777777" w:rsidR="007A639A" w:rsidRPr="00DC165D" w:rsidRDefault="007A639A" w:rsidP="007A639A">
            <w:pPr>
              <w:pStyle w:val="NormalforTables"/>
              <w:spacing w:line="240" w:lineRule="auto"/>
            </w:pPr>
          </w:p>
        </w:tc>
        <w:tc>
          <w:tcPr>
            <w:tcW w:w="1129" w:type="dxa"/>
            <w:tcBorders>
              <w:bottom w:val="single" w:sz="4" w:space="0" w:color="auto"/>
            </w:tcBorders>
          </w:tcPr>
          <w:p w14:paraId="610BDEBB" w14:textId="77777777" w:rsidR="007A639A" w:rsidRPr="00B7279B" w:rsidRDefault="007A639A" w:rsidP="007A639A">
            <w:pPr>
              <w:pStyle w:val="NormalforTables"/>
              <w:spacing w:line="240" w:lineRule="auto"/>
              <w:rPr>
                <w:smallCaps/>
              </w:rPr>
            </w:pPr>
          </w:p>
        </w:tc>
        <w:tc>
          <w:tcPr>
            <w:tcW w:w="567" w:type="dxa"/>
            <w:tcBorders>
              <w:bottom w:val="single" w:sz="4" w:space="0" w:color="auto"/>
            </w:tcBorders>
          </w:tcPr>
          <w:p w14:paraId="1F6CA3D2" w14:textId="77777777" w:rsidR="007A639A" w:rsidRPr="00DC165D" w:rsidRDefault="007A639A" w:rsidP="007A639A">
            <w:pPr>
              <w:pStyle w:val="NormalforTables"/>
              <w:spacing w:line="240" w:lineRule="auto"/>
            </w:pPr>
            <w:r w:rsidRPr="00261222">
              <w:rPr>
                <w:smallCaps/>
              </w:rPr>
              <w:t>t</w:t>
            </w:r>
          </w:p>
        </w:tc>
        <w:tc>
          <w:tcPr>
            <w:tcW w:w="0" w:type="auto"/>
            <w:tcBorders>
              <w:top w:val="single" w:sz="4" w:space="0" w:color="auto"/>
              <w:bottom w:val="single" w:sz="4" w:space="0" w:color="auto"/>
            </w:tcBorders>
          </w:tcPr>
          <w:p w14:paraId="25D57ABE" w14:textId="77777777" w:rsidR="007A639A" w:rsidRPr="00DC165D" w:rsidRDefault="007A639A" w:rsidP="007A639A">
            <w:pPr>
              <w:pStyle w:val="NormalforTables"/>
              <w:spacing w:line="240" w:lineRule="auto"/>
            </w:pPr>
            <w:r w:rsidRPr="00261222">
              <w:t>underlying</w:t>
            </w:r>
          </w:p>
        </w:tc>
        <w:tc>
          <w:tcPr>
            <w:tcW w:w="0" w:type="auto"/>
            <w:tcBorders>
              <w:top w:val="single" w:sz="4" w:space="0" w:color="auto"/>
              <w:bottom w:val="single" w:sz="4" w:space="0" w:color="auto"/>
            </w:tcBorders>
          </w:tcPr>
          <w:p w14:paraId="09D2A17F" w14:textId="77777777" w:rsidR="007A639A" w:rsidRPr="00DC165D" w:rsidRDefault="007A639A" w:rsidP="007A639A">
            <w:pPr>
              <w:pStyle w:val="NormalforTables"/>
              <w:spacing w:line="240" w:lineRule="auto"/>
            </w:pPr>
            <w:r w:rsidRPr="00261222">
              <w:t>surface</w:t>
            </w:r>
          </w:p>
        </w:tc>
      </w:tr>
      <w:tr w:rsidR="007A639A" w:rsidRPr="00DC165D" w14:paraId="590E7A19" w14:textId="77777777">
        <w:tc>
          <w:tcPr>
            <w:tcW w:w="0" w:type="auto"/>
            <w:tcBorders>
              <w:top w:val="single" w:sz="4" w:space="0" w:color="auto"/>
            </w:tcBorders>
          </w:tcPr>
          <w:p w14:paraId="41D402CB" w14:textId="77777777" w:rsidR="007A639A" w:rsidRPr="00E66711" w:rsidRDefault="007A639A" w:rsidP="007A639A">
            <w:pPr>
              <w:pStyle w:val="NormalforTables"/>
              <w:spacing w:line="240" w:lineRule="auto"/>
            </w:pPr>
            <w:r w:rsidRPr="00261222">
              <w:t>a.</w:t>
            </w:r>
          </w:p>
        </w:tc>
        <w:tc>
          <w:tcPr>
            <w:tcW w:w="0" w:type="auto"/>
            <w:tcBorders>
              <w:top w:val="single" w:sz="4" w:space="0" w:color="auto"/>
            </w:tcBorders>
          </w:tcPr>
          <w:p w14:paraId="7D7BF697" w14:textId="77777777" w:rsidR="007A639A" w:rsidRPr="00DC165D" w:rsidRDefault="007A639A" w:rsidP="007A639A">
            <w:pPr>
              <w:pStyle w:val="NormalforTables"/>
              <w:spacing w:line="240" w:lineRule="auto"/>
            </w:pPr>
            <w:r w:rsidRPr="00261222">
              <w:t>Morphomic allative</w:t>
            </w:r>
          </w:p>
        </w:tc>
        <w:tc>
          <w:tcPr>
            <w:tcW w:w="0" w:type="auto"/>
            <w:tcBorders>
              <w:top w:val="single" w:sz="4" w:space="0" w:color="auto"/>
            </w:tcBorders>
            <w:tcMar>
              <w:left w:w="28" w:type="dxa"/>
            </w:tcMar>
          </w:tcPr>
          <w:p w14:paraId="17AFFEB0" w14:textId="77777777" w:rsidR="007A639A" w:rsidRPr="00261222" w:rsidRDefault="007A639A" w:rsidP="007A639A">
            <w:pPr>
              <w:pStyle w:val="NormalforTables"/>
              <w:spacing w:line="240" w:lineRule="auto"/>
            </w:pPr>
            <w:r w:rsidRPr="00261222">
              <w:t>(</w:t>
            </w:r>
            <w:r w:rsidRPr="00261222">
              <w:sym w:font="Symbol" w:char="F06D"/>
            </w:r>
            <w:r w:rsidRPr="00261222">
              <w:rPr>
                <w:smallCaps/>
              </w:rPr>
              <w:t>all)</w:t>
            </w:r>
          </w:p>
        </w:tc>
        <w:tc>
          <w:tcPr>
            <w:tcW w:w="1129" w:type="dxa"/>
            <w:tcBorders>
              <w:top w:val="single" w:sz="4" w:space="0" w:color="auto"/>
            </w:tcBorders>
          </w:tcPr>
          <w:p w14:paraId="55CA54EB" w14:textId="77777777" w:rsidR="007A639A" w:rsidRPr="00B7279B" w:rsidRDefault="007A639A" w:rsidP="007A639A">
            <w:pPr>
              <w:pStyle w:val="NormalforTables"/>
              <w:spacing w:line="240" w:lineRule="auto"/>
              <w:rPr>
                <w:rFonts w:ascii="Doulos SIL" w:hAnsi="Doulos SIL"/>
                <w:lang w:val="ru-RU"/>
              </w:rPr>
            </w:pPr>
            <w:r w:rsidRPr="00B7279B">
              <w:rPr>
                <w:rFonts w:ascii="Doulos SIL" w:hAnsi="Doulos SIL"/>
                <w:noProof/>
                <w:lang w:val="ru-RU"/>
              </w:rPr>
              <w:t>/</w:t>
            </w:r>
            <w:r w:rsidRPr="00B7279B">
              <w:rPr>
                <w:rFonts w:ascii="Doulos SIL" w:hAnsi="Doulos SIL"/>
                <w:noProof/>
                <w:lang w:val="en-US"/>
              </w:rPr>
              <w:t>-ɻiŋ</w:t>
            </w:r>
            <w:r w:rsidRPr="00B7279B">
              <w:rPr>
                <w:rFonts w:ascii="Doulos SIL" w:hAnsi="Doulos SIL"/>
                <w:noProof/>
                <w:lang w:val="ru-RU"/>
              </w:rPr>
              <w:t>/</w:t>
            </w:r>
          </w:p>
        </w:tc>
        <w:tc>
          <w:tcPr>
            <w:tcW w:w="567" w:type="dxa"/>
            <w:tcBorders>
              <w:top w:val="single" w:sz="4" w:space="0" w:color="auto"/>
            </w:tcBorders>
          </w:tcPr>
          <w:p w14:paraId="4E2890F0" w14:textId="77777777" w:rsidR="007A639A" w:rsidRPr="00E66711" w:rsidRDefault="007A639A" w:rsidP="007A639A">
            <w:pPr>
              <w:pStyle w:val="NormalforTables"/>
              <w:spacing w:line="240" w:lineRule="auto"/>
              <w:rPr>
                <w:rFonts w:ascii="Doulos SIL" w:hAnsi="Doulos SIL"/>
                <w:lang w:val="en-US"/>
              </w:rPr>
            </w:pPr>
            <w:r w:rsidRPr="00B7279B">
              <w:rPr>
                <w:rFonts w:ascii="Doulos SIL" w:hAnsi="Doulos SIL"/>
                <w:lang w:val="en-US"/>
              </w:rPr>
              <w:t>ø</w:t>
            </w:r>
          </w:p>
        </w:tc>
        <w:tc>
          <w:tcPr>
            <w:tcW w:w="0" w:type="auto"/>
            <w:tcBorders>
              <w:top w:val="single" w:sz="4" w:space="0" w:color="auto"/>
            </w:tcBorders>
          </w:tcPr>
          <w:p w14:paraId="054D31AA" w14:textId="77777777" w:rsidR="007A639A" w:rsidRPr="00B7279B" w:rsidRDefault="007A639A" w:rsidP="007A639A">
            <w:pPr>
              <w:pStyle w:val="NormalforTables"/>
              <w:spacing w:line="240" w:lineRule="auto"/>
              <w:rPr>
                <w:rFonts w:ascii="Doulos SIL" w:hAnsi="Doulos SIL"/>
                <w:lang w:val="ru-RU"/>
              </w:rPr>
            </w:pPr>
            <w:r w:rsidRPr="00B7279B">
              <w:rPr>
                <w:rFonts w:ascii="Doulos SIL" w:hAnsi="Doulos SIL"/>
                <w:noProof/>
                <w:lang w:val="ru-RU"/>
              </w:rPr>
              <w:t>/</w:t>
            </w:r>
            <w:r w:rsidRPr="00B7279B">
              <w:rPr>
                <w:rFonts w:ascii="Doulos SIL" w:hAnsi="Doulos SIL"/>
                <w:noProof/>
                <w:lang w:val="en-US"/>
              </w:rPr>
              <w:t>-ɻiŋ</w:t>
            </w:r>
            <w:r w:rsidRPr="00B7279B">
              <w:rPr>
                <w:rFonts w:ascii="Doulos SIL" w:hAnsi="Doulos SIL"/>
                <w:noProof/>
                <w:lang w:val="ru-RU"/>
              </w:rPr>
              <w:t>/</w:t>
            </w:r>
          </w:p>
        </w:tc>
        <w:tc>
          <w:tcPr>
            <w:tcW w:w="0" w:type="auto"/>
            <w:tcBorders>
              <w:top w:val="single" w:sz="4" w:space="0" w:color="auto"/>
            </w:tcBorders>
          </w:tcPr>
          <w:p w14:paraId="7D76FE80" w14:textId="77777777" w:rsidR="007A639A" w:rsidRPr="00E66711" w:rsidRDefault="007A639A" w:rsidP="007A639A">
            <w:pPr>
              <w:pStyle w:val="NormalforTables"/>
              <w:spacing w:line="240" w:lineRule="auto"/>
              <w:rPr>
                <w:rFonts w:ascii="Doulos SIL" w:hAnsi="Doulos SIL"/>
                <w:lang w:val="en-US"/>
              </w:rPr>
            </w:pPr>
            <w:r w:rsidRPr="00B7279B">
              <w:rPr>
                <w:rFonts w:ascii="Doulos SIL" w:hAnsi="Doulos SIL"/>
                <w:noProof/>
                <w:lang w:val="ru-RU"/>
              </w:rPr>
              <w:t>[</w:t>
            </w:r>
            <w:r w:rsidRPr="00B7279B">
              <w:rPr>
                <w:rFonts w:ascii="Doulos SIL" w:hAnsi="Doulos SIL"/>
                <w:noProof/>
                <w:lang w:val="en-US"/>
              </w:rPr>
              <w:t>-ɻi]</w:t>
            </w:r>
          </w:p>
        </w:tc>
      </w:tr>
      <w:tr w:rsidR="007A639A" w:rsidRPr="00DC165D" w14:paraId="0C629899" w14:textId="77777777">
        <w:tc>
          <w:tcPr>
            <w:tcW w:w="0" w:type="auto"/>
          </w:tcPr>
          <w:p w14:paraId="0873BA34" w14:textId="77777777" w:rsidR="007A639A" w:rsidRPr="00E66711" w:rsidRDefault="007A639A" w:rsidP="007A639A">
            <w:pPr>
              <w:pStyle w:val="NormalforTables"/>
              <w:spacing w:line="240" w:lineRule="auto"/>
            </w:pPr>
            <w:r w:rsidRPr="00261222">
              <w:t>b.</w:t>
            </w:r>
          </w:p>
        </w:tc>
        <w:tc>
          <w:tcPr>
            <w:tcW w:w="0" w:type="auto"/>
          </w:tcPr>
          <w:p w14:paraId="5ABB1B9B" w14:textId="77777777" w:rsidR="007A639A" w:rsidRPr="00DC165D" w:rsidRDefault="007A639A" w:rsidP="007A639A">
            <w:pPr>
              <w:pStyle w:val="NormalforTables"/>
              <w:spacing w:line="240" w:lineRule="auto"/>
            </w:pPr>
            <w:r w:rsidRPr="00261222">
              <w:t>Morphomic negative</w:t>
            </w:r>
          </w:p>
        </w:tc>
        <w:tc>
          <w:tcPr>
            <w:tcW w:w="0" w:type="auto"/>
            <w:tcMar>
              <w:left w:w="28" w:type="dxa"/>
            </w:tcMar>
          </w:tcPr>
          <w:p w14:paraId="571EE46C" w14:textId="77777777" w:rsidR="007A639A" w:rsidRPr="00261222" w:rsidRDefault="007A639A" w:rsidP="007A639A">
            <w:pPr>
              <w:pStyle w:val="NormalforTables"/>
              <w:spacing w:line="240" w:lineRule="auto"/>
            </w:pPr>
            <w:r w:rsidRPr="00261222">
              <w:t>(µ</w:t>
            </w:r>
            <w:r w:rsidRPr="00261222">
              <w:rPr>
                <w:smallCaps/>
              </w:rPr>
              <w:t>neg)</w:t>
            </w:r>
          </w:p>
        </w:tc>
        <w:tc>
          <w:tcPr>
            <w:tcW w:w="1129" w:type="dxa"/>
          </w:tcPr>
          <w:p w14:paraId="572DD847" w14:textId="6DCDE32E" w:rsidR="007A639A" w:rsidRPr="00B7279B" w:rsidRDefault="007A639A" w:rsidP="006A7273">
            <w:pPr>
              <w:pStyle w:val="NormalforTables"/>
              <w:spacing w:line="240" w:lineRule="auto"/>
              <w:rPr>
                <w:rFonts w:ascii="Doulos SIL" w:hAnsi="Doulos SIL"/>
                <w:lang w:val="en-US"/>
              </w:rPr>
            </w:pPr>
            <w:r w:rsidRPr="00B7279B">
              <w:rPr>
                <w:rFonts w:ascii="Doulos SIL" w:hAnsi="Doulos SIL"/>
                <w:noProof/>
                <w:lang w:val="en-US"/>
              </w:rPr>
              <w:t>/-</w:t>
            </w:r>
            <w:r w:rsidR="006A7273">
              <w:rPr>
                <w:rFonts w:ascii="Doulos SIL" w:hAnsi="Doulos SIL"/>
                <w:noProof/>
                <w:lang w:val="en-US"/>
              </w:rPr>
              <w:t>ɳ</w:t>
            </w:r>
            <w:r w:rsidRPr="00B7279B">
              <w:rPr>
                <w:rFonts w:ascii="Doulos SIL" w:hAnsi="Doulos SIL"/>
                <w:noProof/>
                <w:lang w:val="en-US"/>
              </w:rPr>
              <w:t>aŋ/</w:t>
            </w:r>
          </w:p>
        </w:tc>
        <w:tc>
          <w:tcPr>
            <w:tcW w:w="567" w:type="dxa"/>
          </w:tcPr>
          <w:p w14:paraId="14CEFBDB" w14:textId="77777777" w:rsidR="007A639A" w:rsidRPr="00B7279B" w:rsidRDefault="007A639A" w:rsidP="007A639A">
            <w:pPr>
              <w:pStyle w:val="NormalforTables"/>
              <w:spacing w:line="240" w:lineRule="auto"/>
              <w:rPr>
                <w:rFonts w:ascii="Doulos SIL" w:hAnsi="Doulos SIL"/>
                <w:lang w:val="en-US"/>
              </w:rPr>
            </w:pPr>
            <w:r w:rsidRPr="00B7279B">
              <w:rPr>
                <w:rFonts w:ascii="Doulos SIL" w:hAnsi="Doulos SIL"/>
                <w:lang w:val="en-US"/>
              </w:rPr>
              <w:t>ø</w:t>
            </w:r>
          </w:p>
        </w:tc>
        <w:tc>
          <w:tcPr>
            <w:tcW w:w="0" w:type="auto"/>
          </w:tcPr>
          <w:p w14:paraId="63A0AECA" w14:textId="75809FCB" w:rsidR="007A639A" w:rsidRPr="00B7279B" w:rsidRDefault="007A639A" w:rsidP="006A7273">
            <w:pPr>
              <w:pStyle w:val="NormalforTables"/>
              <w:spacing w:line="240" w:lineRule="auto"/>
              <w:rPr>
                <w:rFonts w:ascii="Doulos SIL" w:hAnsi="Doulos SIL"/>
                <w:lang w:val="en-US"/>
              </w:rPr>
            </w:pPr>
            <w:r w:rsidRPr="00B7279B">
              <w:rPr>
                <w:rFonts w:ascii="Doulos SIL" w:hAnsi="Doulos SIL"/>
                <w:noProof/>
                <w:lang w:val="en-US"/>
              </w:rPr>
              <w:t>/-</w:t>
            </w:r>
            <w:r w:rsidR="006A7273">
              <w:rPr>
                <w:rFonts w:ascii="Doulos SIL" w:hAnsi="Doulos SIL"/>
                <w:noProof/>
                <w:lang w:val="en-US"/>
              </w:rPr>
              <w:t>ɳ</w:t>
            </w:r>
            <w:r w:rsidRPr="00B7279B">
              <w:rPr>
                <w:rFonts w:ascii="Doulos SIL" w:hAnsi="Doulos SIL"/>
                <w:noProof/>
                <w:lang w:val="en-US"/>
              </w:rPr>
              <w:t>aŋ/</w:t>
            </w:r>
          </w:p>
        </w:tc>
        <w:tc>
          <w:tcPr>
            <w:tcW w:w="0" w:type="auto"/>
          </w:tcPr>
          <w:p w14:paraId="265E57FF" w14:textId="77777777" w:rsidR="007A639A" w:rsidRPr="00B7279B" w:rsidRDefault="007A639A" w:rsidP="007A639A">
            <w:pPr>
              <w:pStyle w:val="NormalforTables"/>
              <w:spacing w:line="240" w:lineRule="auto"/>
              <w:rPr>
                <w:rFonts w:ascii="Doulos SIL" w:hAnsi="Doulos SIL"/>
                <w:lang w:val="en-US"/>
              </w:rPr>
            </w:pPr>
            <w:r w:rsidRPr="00B7279B">
              <w:rPr>
                <w:rFonts w:ascii="Doulos SIL" w:hAnsi="Doulos SIL"/>
                <w:noProof/>
                <w:lang w:val="en-US"/>
              </w:rPr>
              <w:t>[-na]</w:t>
            </w:r>
          </w:p>
        </w:tc>
      </w:tr>
      <w:tr w:rsidR="007A639A" w:rsidRPr="00DC165D" w14:paraId="2E1E0ED0" w14:textId="77777777">
        <w:tc>
          <w:tcPr>
            <w:tcW w:w="0" w:type="auto"/>
          </w:tcPr>
          <w:p w14:paraId="2C9C0538" w14:textId="77777777" w:rsidR="007A639A" w:rsidRPr="00E66711" w:rsidRDefault="007A639A" w:rsidP="007A639A">
            <w:pPr>
              <w:pStyle w:val="NormalforTables"/>
              <w:spacing w:line="240" w:lineRule="auto"/>
            </w:pPr>
            <w:r w:rsidRPr="00261222">
              <w:t>c.</w:t>
            </w:r>
          </w:p>
        </w:tc>
        <w:tc>
          <w:tcPr>
            <w:tcW w:w="0" w:type="auto"/>
          </w:tcPr>
          <w:p w14:paraId="7880F1E2" w14:textId="77777777" w:rsidR="007A639A" w:rsidRPr="00DC165D" w:rsidRDefault="007A639A" w:rsidP="007A639A">
            <w:pPr>
              <w:pStyle w:val="NormalforTables"/>
              <w:spacing w:line="240" w:lineRule="auto"/>
            </w:pPr>
            <w:r w:rsidRPr="00261222">
              <w:t>Morphomic genitive</w:t>
            </w:r>
          </w:p>
        </w:tc>
        <w:tc>
          <w:tcPr>
            <w:tcW w:w="0" w:type="auto"/>
            <w:tcMar>
              <w:left w:w="28" w:type="dxa"/>
            </w:tcMar>
          </w:tcPr>
          <w:p w14:paraId="05CC6251" w14:textId="77777777" w:rsidR="007A639A" w:rsidRPr="00261222" w:rsidRDefault="007A639A" w:rsidP="007A639A">
            <w:pPr>
              <w:pStyle w:val="NormalforTables"/>
              <w:spacing w:line="240" w:lineRule="auto"/>
            </w:pPr>
            <w:r w:rsidRPr="00261222">
              <w:t>(µ</w:t>
            </w:r>
            <w:r w:rsidRPr="00261222">
              <w:rPr>
                <w:smallCaps/>
              </w:rPr>
              <w:t>gen)</w:t>
            </w:r>
          </w:p>
        </w:tc>
        <w:tc>
          <w:tcPr>
            <w:tcW w:w="1129" w:type="dxa"/>
          </w:tcPr>
          <w:p w14:paraId="0CE4709B" w14:textId="77777777" w:rsidR="007A639A" w:rsidRPr="00B7279B" w:rsidRDefault="007A639A" w:rsidP="007A639A">
            <w:pPr>
              <w:pStyle w:val="NormalforTables"/>
              <w:spacing w:line="240" w:lineRule="auto"/>
              <w:rPr>
                <w:rFonts w:ascii="Doulos SIL" w:hAnsi="Doulos SIL"/>
                <w:lang w:val="en-US"/>
              </w:rPr>
            </w:pPr>
            <w:r w:rsidRPr="00B7279B">
              <w:rPr>
                <w:rFonts w:ascii="Doulos SIL" w:hAnsi="Doulos SIL"/>
                <w:noProof/>
                <w:lang w:val="en-US"/>
              </w:rPr>
              <w:t>/-karaɲ/</w:t>
            </w:r>
            <w:r w:rsidRPr="00B7279B">
              <w:rPr>
                <w:rStyle w:val="FootnoteReference"/>
                <w:rFonts w:ascii="Doulos SIL" w:hAnsi="Doulos SIL"/>
                <w:noProof/>
                <w:lang w:val="en-US"/>
              </w:rPr>
              <w:footnoteReference w:id="14"/>
            </w:r>
          </w:p>
        </w:tc>
        <w:tc>
          <w:tcPr>
            <w:tcW w:w="567" w:type="dxa"/>
          </w:tcPr>
          <w:p w14:paraId="32C0A01C" w14:textId="77777777" w:rsidR="007A639A" w:rsidRPr="00B7279B" w:rsidRDefault="007A639A" w:rsidP="007A639A">
            <w:pPr>
              <w:pStyle w:val="NormalforTables"/>
              <w:spacing w:line="240" w:lineRule="auto"/>
              <w:rPr>
                <w:rFonts w:ascii="Doulos SIL" w:hAnsi="Doulos SIL"/>
                <w:lang w:val="en-US"/>
              </w:rPr>
            </w:pPr>
            <w:r w:rsidRPr="00B7279B">
              <w:rPr>
                <w:rFonts w:ascii="Doulos SIL" w:hAnsi="Doulos SIL"/>
                <w:lang w:val="en-US"/>
              </w:rPr>
              <w:t>ø</w:t>
            </w:r>
          </w:p>
        </w:tc>
        <w:tc>
          <w:tcPr>
            <w:tcW w:w="0" w:type="auto"/>
          </w:tcPr>
          <w:p w14:paraId="22CB15AF" w14:textId="77777777" w:rsidR="007A639A" w:rsidRPr="00B7279B" w:rsidRDefault="007A639A" w:rsidP="007A639A">
            <w:pPr>
              <w:pStyle w:val="NormalforTables"/>
              <w:spacing w:line="240" w:lineRule="auto"/>
              <w:rPr>
                <w:rFonts w:ascii="Doulos SIL" w:hAnsi="Doulos SIL"/>
                <w:lang w:val="en-US"/>
              </w:rPr>
            </w:pPr>
            <w:r w:rsidRPr="00B7279B">
              <w:rPr>
                <w:rFonts w:ascii="Doulos SIL" w:hAnsi="Doulos SIL"/>
                <w:noProof/>
                <w:lang w:val="en-US"/>
              </w:rPr>
              <w:t>/-karaɲ/</w:t>
            </w:r>
          </w:p>
        </w:tc>
        <w:tc>
          <w:tcPr>
            <w:tcW w:w="0" w:type="auto"/>
          </w:tcPr>
          <w:p w14:paraId="640BA74D" w14:textId="77777777" w:rsidR="007A639A" w:rsidRPr="00B7279B" w:rsidRDefault="007A639A" w:rsidP="007A639A">
            <w:pPr>
              <w:pStyle w:val="NormalforTables"/>
              <w:spacing w:line="240" w:lineRule="auto"/>
              <w:rPr>
                <w:rFonts w:ascii="Doulos SIL" w:hAnsi="Doulos SIL"/>
                <w:lang w:val="en-US"/>
              </w:rPr>
            </w:pPr>
            <w:r w:rsidRPr="00B7279B">
              <w:rPr>
                <w:rFonts w:ascii="Doulos SIL" w:hAnsi="Doulos SIL"/>
                <w:noProof/>
                <w:lang w:val="en-US"/>
              </w:rPr>
              <w:t>[-kara]</w:t>
            </w:r>
          </w:p>
        </w:tc>
      </w:tr>
      <w:tr w:rsidR="007A639A" w:rsidRPr="00261222" w14:paraId="1A87103E" w14:textId="77777777" w:rsidTr="00DA5F82">
        <w:tc>
          <w:tcPr>
            <w:tcW w:w="0" w:type="auto"/>
            <w:tcBorders>
              <w:bottom w:val="single" w:sz="4" w:space="0" w:color="auto"/>
            </w:tcBorders>
          </w:tcPr>
          <w:p w14:paraId="598DBE2F" w14:textId="77777777" w:rsidR="007A639A" w:rsidRPr="00E66711" w:rsidRDefault="007A639A" w:rsidP="007A639A">
            <w:pPr>
              <w:pStyle w:val="NormalforTables"/>
              <w:spacing w:after="60" w:line="240" w:lineRule="auto"/>
            </w:pPr>
            <w:r w:rsidRPr="00261222">
              <w:t>d.</w:t>
            </w:r>
          </w:p>
        </w:tc>
        <w:tc>
          <w:tcPr>
            <w:tcW w:w="0" w:type="auto"/>
            <w:tcBorders>
              <w:bottom w:val="single" w:sz="4" w:space="0" w:color="auto"/>
            </w:tcBorders>
          </w:tcPr>
          <w:p w14:paraId="2DC605AA" w14:textId="77777777" w:rsidR="007A639A" w:rsidRPr="00DC165D" w:rsidRDefault="007A639A" w:rsidP="007A639A">
            <w:pPr>
              <w:pStyle w:val="NormalforTables"/>
              <w:spacing w:after="60" w:line="240" w:lineRule="auto"/>
            </w:pPr>
            <w:r w:rsidRPr="00261222">
              <w:t>Thematics</w:t>
            </w:r>
          </w:p>
        </w:tc>
        <w:tc>
          <w:tcPr>
            <w:tcW w:w="0" w:type="auto"/>
            <w:tcBorders>
              <w:bottom w:val="single" w:sz="4" w:space="0" w:color="auto"/>
            </w:tcBorders>
            <w:tcMar>
              <w:left w:w="28" w:type="dxa"/>
            </w:tcMar>
          </w:tcPr>
          <w:p w14:paraId="20D41683" w14:textId="77777777" w:rsidR="007A639A" w:rsidRPr="00261222" w:rsidRDefault="007A639A" w:rsidP="007A639A">
            <w:pPr>
              <w:pStyle w:val="NormalforTables"/>
              <w:spacing w:after="60" w:line="240" w:lineRule="auto"/>
            </w:pPr>
            <w:r w:rsidRPr="00261222">
              <w:rPr>
                <w:smallCaps/>
              </w:rPr>
              <w:t>(th, j)</w:t>
            </w:r>
          </w:p>
        </w:tc>
        <w:tc>
          <w:tcPr>
            <w:tcW w:w="1129" w:type="dxa"/>
            <w:tcBorders>
              <w:bottom w:val="single" w:sz="4" w:space="0" w:color="auto"/>
            </w:tcBorders>
          </w:tcPr>
          <w:p w14:paraId="03706B92" w14:textId="77777777" w:rsidR="007A639A" w:rsidRPr="00B7279B" w:rsidRDefault="007A639A" w:rsidP="007A639A">
            <w:pPr>
              <w:pStyle w:val="NormalforTables"/>
              <w:spacing w:after="60" w:line="240" w:lineRule="auto"/>
              <w:rPr>
                <w:rFonts w:ascii="Doulos SIL" w:hAnsi="Doulos SIL"/>
                <w:noProof/>
                <w:lang w:val="en-US"/>
              </w:rPr>
            </w:pPr>
            <w:r w:rsidRPr="00B7279B">
              <w:rPr>
                <w:rFonts w:ascii="Doulos SIL" w:hAnsi="Doulos SIL"/>
                <w:noProof/>
                <w:lang w:val="en-US"/>
              </w:rPr>
              <w:t>/-t̪/, /-c/</w:t>
            </w:r>
          </w:p>
        </w:tc>
        <w:tc>
          <w:tcPr>
            <w:tcW w:w="567" w:type="dxa"/>
            <w:tcBorders>
              <w:bottom w:val="single" w:sz="4" w:space="0" w:color="auto"/>
            </w:tcBorders>
          </w:tcPr>
          <w:p w14:paraId="0ADB7A90" w14:textId="77777777" w:rsidR="007A639A" w:rsidRPr="00B7279B" w:rsidRDefault="007A639A" w:rsidP="007A639A">
            <w:pPr>
              <w:pStyle w:val="NormalforTables"/>
              <w:spacing w:after="60" w:line="240" w:lineRule="auto"/>
              <w:rPr>
                <w:rFonts w:ascii="Doulos SIL" w:hAnsi="Doulos SIL"/>
                <w:noProof/>
                <w:lang w:val="en-US"/>
              </w:rPr>
            </w:pPr>
            <w:r w:rsidRPr="00B7279B">
              <w:rPr>
                <w:rFonts w:ascii="Doulos SIL" w:hAnsi="Doulos SIL"/>
                <w:noProof/>
                <w:lang w:val="en-US"/>
              </w:rPr>
              <w:t>/a/</w:t>
            </w:r>
          </w:p>
        </w:tc>
        <w:tc>
          <w:tcPr>
            <w:tcW w:w="0" w:type="auto"/>
            <w:tcBorders>
              <w:bottom w:val="single" w:sz="4" w:space="0" w:color="auto"/>
            </w:tcBorders>
          </w:tcPr>
          <w:p w14:paraId="20F99478" w14:textId="77777777" w:rsidR="007A639A" w:rsidRPr="00B7279B" w:rsidRDefault="007A639A" w:rsidP="007A639A">
            <w:pPr>
              <w:pStyle w:val="NormalforTables"/>
              <w:spacing w:after="60" w:line="240" w:lineRule="auto"/>
              <w:rPr>
                <w:rFonts w:ascii="Doulos SIL" w:hAnsi="Doulos SIL"/>
                <w:noProof/>
                <w:lang w:val="en-US"/>
              </w:rPr>
            </w:pPr>
            <w:r w:rsidRPr="00B7279B">
              <w:rPr>
                <w:rFonts w:ascii="Doulos SIL" w:hAnsi="Doulos SIL"/>
                <w:noProof/>
                <w:lang w:val="en-US"/>
              </w:rPr>
              <w:t>/-t̪-a/, /-c-a/</w:t>
            </w:r>
          </w:p>
        </w:tc>
        <w:tc>
          <w:tcPr>
            <w:tcW w:w="0" w:type="auto"/>
            <w:tcBorders>
              <w:bottom w:val="single" w:sz="4" w:space="0" w:color="auto"/>
            </w:tcBorders>
          </w:tcPr>
          <w:p w14:paraId="21C1953D" w14:textId="77777777" w:rsidR="007A639A" w:rsidRPr="00B7279B" w:rsidRDefault="007A639A" w:rsidP="007A639A">
            <w:pPr>
              <w:pStyle w:val="NormalforTables"/>
              <w:spacing w:after="60" w:line="240" w:lineRule="auto"/>
              <w:rPr>
                <w:rFonts w:ascii="Doulos SIL" w:hAnsi="Doulos SIL"/>
                <w:noProof/>
                <w:lang w:val="en-US"/>
              </w:rPr>
            </w:pPr>
            <w:r w:rsidRPr="00B7279B">
              <w:rPr>
                <w:rFonts w:ascii="Doulos SIL" w:hAnsi="Doulos SIL"/>
                <w:noProof/>
                <w:lang w:val="en-US"/>
              </w:rPr>
              <w:t>[-t̪a], [-ca]</w:t>
            </w:r>
          </w:p>
        </w:tc>
      </w:tr>
    </w:tbl>
    <w:p w14:paraId="4A86CE26" w14:textId="77777777" w:rsidR="001A6428" w:rsidRDefault="001A6428" w:rsidP="00FE3C7D">
      <w:pPr>
        <w:spacing w:line="720" w:lineRule="exact"/>
        <w:jc w:val="left"/>
      </w:pPr>
    </w:p>
    <w:p w14:paraId="309F676A" w14:textId="3A39C7CF" w:rsidR="001A6428" w:rsidRPr="00261222" w:rsidRDefault="005E3027" w:rsidP="005E3027">
      <w:pPr>
        <w:spacing w:line="720" w:lineRule="exact"/>
        <w:jc w:val="left"/>
      </w:pPr>
      <w:r>
        <w:t xml:space="preserve">A number of high frequency nominal roots also select an idiosyncratic </w:t>
      </w:r>
      <w:r w:rsidRPr="005E3027">
        <w:rPr>
          <w:rFonts w:ascii="Doulos SIL" w:hAnsi="Doulos SIL"/>
        </w:rPr>
        <w:t>/a/</w:t>
      </w:r>
      <w:r>
        <w:t xml:space="preserve"> or zero allomorph of </w:t>
      </w:r>
      <w:r w:rsidRPr="005E3027">
        <w:rPr>
          <w:smallCaps/>
        </w:rPr>
        <w:t>t</w:t>
      </w:r>
      <w:r>
        <w:t xml:space="preserve"> if </w:t>
      </w:r>
      <w:r w:rsidRPr="005E3027">
        <w:rPr>
          <w:smallCaps/>
        </w:rPr>
        <w:t>t</w:t>
      </w:r>
      <w:r>
        <w:t xml:space="preserve"> appears directly after the root. These are </w:t>
      </w:r>
      <w:r w:rsidR="005550A7" w:rsidRPr="005E3027">
        <w:rPr>
          <w:i/>
        </w:rPr>
        <w:t>dathin-</w:t>
      </w:r>
      <w:r w:rsidR="005550A7" w:rsidRPr="005E3027">
        <w:t xml:space="preserve"> </w:t>
      </w:r>
      <w:r w:rsidR="005550A7" w:rsidRPr="005E3027">
        <w:rPr>
          <w:rFonts w:ascii="Doulos SIL" w:hAnsi="Doulos SIL"/>
        </w:rPr>
        <w:t>/</w:t>
      </w:r>
      <w:r w:rsidR="005550A7" w:rsidRPr="005E3027">
        <w:rPr>
          <w:rFonts w:ascii="Doulos SIL" w:hAnsi="Doulos SIL"/>
          <w:noProof/>
          <w:lang w:val="ru-RU"/>
        </w:rPr>
        <w:t>ʈat̪in</w:t>
      </w:r>
      <w:r w:rsidR="005550A7" w:rsidRPr="005E3027">
        <w:rPr>
          <w:rFonts w:ascii="Doulos SIL" w:hAnsi="Doulos SIL"/>
        </w:rPr>
        <w:t>/</w:t>
      </w:r>
      <w:r w:rsidR="005550A7" w:rsidRPr="005E3027">
        <w:t xml:space="preserve"> ‘that; there’ </w:t>
      </w:r>
      <w:r>
        <w:t xml:space="preserve">which selects the </w:t>
      </w:r>
      <w:r w:rsidRPr="005E3027">
        <w:rPr>
          <w:rFonts w:ascii="Doulos SIL" w:hAnsi="Doulos SIL"/>
        </w:rPr>
        <w:t xml:space="preserve">/a/ </w:t>
      </w:r>
      <w:r>
        <w:t xml:space="preserve">allomorph, and the particles </w:t>
      </w:r>
      <w:r w:rsidRPr="005E3027">
        <w:rPr>
          <w:i/>
        </w:rPr>
        <w:t>kad</w:t>
      </w:r>
      <w:r>
        <w:rPr>
          <w:i/>
        </w:rPr>
        <w:t xml:space="preserve">a- </w:t>
      </w:r>
      <w:r w:rsidRPr="005E3027">
        <w:rPr>
          <w:rFonts w:ascii="Doulos SIL" w:hAnsi="Doulos SIL"/>
        </w:rPr>
        <w:t xml:space="preserve">/kata/ </w:t>
      </w:r>
      <w:r>
        <w:t>‘again’</w:t>
      </w:r>
      <w:r w:rsidRPr="005E3027">
        <w:rPr>
          <w:i/>
        </w:rPr>
        <w:t>, bana</w:t>
      </w:r>
      <w:r>
        <w:rPr>
          <w:i/>
        </w:rPr>
        <w:t xml:space="preserve">- </w:t>
      </w:r>
      <w:r w:rsidRPr="005E3027">
        <w:rPr>
          <w:rFonts w:ascii="Doulos SIL" w:hAnsi="Doulos SIL"/>
        </w:rPr>
        <w:t>/pana/</w:t>
      </w:r>
      <w:r>
        <w:t xml:space="preserve"> </w:t>
      </w:r>
      <w:r w:rsidRPr="005E3027">
        <w:t>‘and’</w:t>
      </w:r>
      <w:r w:rsidRPr="005E3027">
        <w:rPr>
          <w:i/>
        </w:rPr>
        <w:t>,</w:t>
      </w:r>
      <w:r>
        <w:rPr>
          <w:i/>
        </w:rPr>
        <w:t xml:space="preserve"> </w:t>
      </w:r>
      <w:r w:rsidRPr="005E3027">
        <w:t>and</w:t>
      </w:r>
      <w:r w:rsidRPr="005E3027">
        <w:rPr>
          <w:i/>
        </w:rPr>
        <w:t xml:space="preserve"> mara</w:t>
      </w:r>
      <w:r>
        <w:rPr>
          <w:i/>
        </w:rPr>
        <w:t xml:space="preserve">- </w:t>
      </w:r>
      <w:r w:rsidRPr="005E3027">
        <w:rPr>
          <w:rFonts w:ascii="Doulos SIL" w:hAnsi="Doulos SIL"/>
        </w:rPr>
        <w:t>/ma</w:t>
      </w:r>
      <w:r>
        <w:rPr>
          <w:rFonts w:ascii="Doulos SIL" w:hAnsi="Doulos SIL"/>
        </w:rPr>
        <w:t>ɻ</w:t>
      </w:r>
      <w:r w:rsidRPr="005E3027">
        <w:rPr>
          <w:rFonts w:ascii="Doulos SIL" w:hAnsi="Doulos SIL"/>
        </w:rPr>
        <w:t xml:space="preserve">a/ </w:t>
      </w:r>
      <w:r w:rsidRPr="005E3027">
        <w:rPr>
          <w:smallCaps/>
        </w:rPr>
        <w:t>counterfactual</w:t>
      </w:r>
      <w:r w:rsidR="00EF03C4">
        <w:rPr>
          <w:smallCaps/>
        </w:rPr>
        <w:t xml:space="preserve"> </w:t>
      </w:r>
      <w:r w:rsidR="00EF03C4" w:rsidRPr="00EF03C4">
        <w:t>which select the zero allomorph.</w:t>
      </w:r>
      <w:r>
        <w:t xml:space="preserve"> </w:t>
      </w:r>
      <w:r w:rsidR="001A6428" w:rsidRPr="00261222">
        <w:t xml:space="preserve">Some </w:t>
      </w:r>
      <w:r>
        <w:t>remaining</w:t>
      </w:r>
      <w:r w:rsidR="001A6428" w:rsidRPr="00261222">
        <w:t xml:space="preserve"> morphological idiosyncrasies of </w:t>
      </w:r>
      <w:r w:rsidR="001A6428" w:rsidRPr="00261222">
        <w:rPr>
          <w:smallCaps/>
        </w:rPr>
        <w:t>t</w:t>
      </w:r>
      <w:r w:rsidR="001A6428" w:rsidRPr="00261222">
        <w:t xml:space="preserve"> are discussed in §</w:t>
      </w:r>
      <w:r w:rsidR="007601C0">
        <w:t>3.2.3</w:t>
      </w:r>
      <w:r>
        <w:t xml:space="preserve"> and §</w:t>
      </w:r>
      <w:r w:rsidR="007601C0">
        <w:t>3.2.4</w:t>
      </w:r>
      <w:r>
        <w:t>. In</w:t>
      </w:r>
      <w:r w:rsidRPr="00261222">
        <w:t xml:space="preserve"> </w:t>
      </w:r>
      <w:r>
        <w:t>§</w:t>
      </w:r>
      <w:r w:rsidR="007601C0">
        <w:t>3.4</w:t>
      </w:r>
      <w:r w:rsidRPr="00261222">
        <w:t xml:space="preserve"> </w:t>
      </w:r>
      <w:r>
        <w:t>a</w:t>
      </w:r>
      <w:r w:rsidRPr="00261222">
        <w:t>rguments</w:t>
      </w:r>
      <w:r>
        <w:t xml:space="preserve"> are provided </w:t>
      </w:r>
      <w:r w:rsidR="00EF03C4">
        <w:t>for</w:t>
      </w:r>
      <w:r w:rsidR="001A6428" w:rsidRPr="00261222">
        <w:t xml:space="preserve"> why </w:t>
      </w:r>
      <w:r w:rsidR="001A6428" w:rsidRPr="00261222">
        <w:rPr>
          <w:smallCaps/>
        </w:rPr>
        <w:t>t</w:t>
      </w:r>
      <w:r w:rsidR="001A6428" w:rsidRPr="00261222">
        <w:t xml:space="preserve"> is not a </w:t>
      </w:r>
      <w:r w:rsidR="001A6428" w:rsidRPr="005E3027">
        <w:t>nominative</w:t>
      </w:r>
      <w:r w:rsidR="001A6428" w:rsidRPr="00261222">
        <w:t xml:space="preserve"> </w:t>
      </w:r>
      <w:r w:rsidR="00EF03C4" w:rsidRPr="005E3027">
        <w:rPr>
          <w:smallCaps/>
        </w:rPr>
        <w:t>case</w:t>
      </w:r>
      <w:r w:rsidR="00EF03C4">
        <w:t xml:space="preserve"> </w:t>
      </w:r>
      <w:r w:rsidR="001A6428" w:rsidRPr="00261222">
        <w:t xml:space="preserve">suffix and why </w:t>
      </w:r>
      <w:r w:rsidR="001A6428" w:rsidRPr="00261222">
        <w:rPr>
          <w:smallCaps/>
        </w:rPr>
        <w:t>t</w:t>
      </w:r>
      <w:r w:rsidR="001A6428" w:rsidRPr="00261222">
        <w:t xml:space="preserve"> appearing </w:t>
      </w:r>
      <w:r>
        <w:t xml:space="preserve">directly </w:t>
      </w:r>
      <w:r w:rsidR="001A6428" w:rsidRPr="00261222">
        <w:t xml:space="preserve">after the thematics </w:t>
      </w:r>
      <w:r w:rsidR="001A6428" w:rsidRPr="00261222">
        <w:rPr>
          <w:smallCaps/>
        </w:rPr>
        <w:t>th</w:t>
      </w:r>
      <w:r w:rsidR="001A6428" w:rsidRPr="00261222">
        <w:t xml:space="preserve"> and </w:t>
      </w:r>
      <w:r w:rsidR="001A6428" w:rsidRPr="00261222">
        <w:rPr>
          <w:smallCaps/>
        </w:rPr>
        <w:t>j</w:t>
      </w:r>
      <w:r w:rsidR="00EF03C4">
        <w:t xml:space="preserve"> is not a</w:t>
      </w:r>
      <w:r w:rsidR="001A6428" w:rsidRPr="00261222">
        <w:t xml:space="preserve"> tense/aspect/mood suffix.</w:t>
      </w:r>
    </w:p>
    <w:p w14:paraId="6E4F1EA7" w14:textId="77777777" w:rsidR="001A6428" w:rsidRPr="00261222" w:rsidRDefault="001A6428" w:rsidP="00FE3C7D">
      <w:pPr>
        <w:spacing w:line="720" w:lineRule="exact"/>
        <w:jc w:val="left"/>
      </w:pPr>
    </w:p>
    <w:p w14:paraId="596C64BE" w14:textId="35C5D8BC" w:rsidR="00E553FB" w:rsidRDefault="00E553FB" w:rsidP="001C28F4">
      <w:pPr>
        <w:spacing w:line="720" w:lineRule="exact"/>
        <w:jc w:val="left"/>
        <w:rPr>
          <w:b/>
          <w:szCs w:val="28"/>
        </w:rPr>
      </w:pPr>
      <w:r w:rsidRPr="00E553FB">
        <w:rPr>
          <w:b/>
          <w:szCs w:val="28"/>
        </w:rPr>
        <w:lastRenderedPageBreak/>
        <w:t>2.5</w:t>
      </w:r>
      <w:r w:rsidRPr="00E553FB">
        <w:rPr>
          <w:b/>
          <w:szCs w:val="28"/>
        </w:rPr>
        <w:tab/>
        <w:t>Suppletive allomorphy of μ</w:t>
      </w:r>
      <w:r w:rsidRPr="00E553FB">
        <w:rPr>
          <w:b/>
          <w:smallCaps/>
          <w:szCs w:val="28"/>
        </w:rPr>
        <w:t>prop</w:t>
      </w:r>
      <w:r w:rsidRPr="00E553FB">
        <w:rPr>
          <w:b/>
          <w:szCs w:val="28"/>
        </w:rPr>
        <w:t>, μ</w:t>
      </w:r>
      <w:r w:rsidRPr="00E553FB">
        <w:rPr>
          <w:b/>
          <w:smallCaps/>
          <w:szCs w:val="28"/>
        </w:rPr>
        <w:t>abl</w:t>
      </w:r>
      <w:r w:rsidRPr="00E553FB">
        <w:rPr>
          <w:b/>
          <w:szCs w:val="28"/>
        </w:rPr>
        <w:t xml:space="preserve"> and μ</w:t>
      </w:r>
      <w:r w:rsidRPr="00E553FB">
        <w:rPr>
          <w:b/>
          <w:smallCaps/>
          <w:szCs w:val="28"/>
        </w:rPr>
        <w:t>cons</w:t>
      </w:r>
    </w:p>
    <w:p w14:paraId="14BCD9CD" w14:textId="2E61BE9E" w:rsidR="001C28F4" w:rsidRDefault="001A6428" w:rsidP="001C28F4">
      <w:pPr>
        <w:spacing w:line="720" w:lineRule="exact"/>
        <w:jc w:val="left"/>
      </w:pPr>
      <w:r w:rsidRPr="00261222">
        <w:t>The morphomic proprietive, ablative and consequential (µ</w:t>
      </w:r>
      <w:r w:rsidRPr="00261222">
        <w:rPr>
          <w:smallCaps/>
        </w:rPr>
        <w:t>prop</w:t>
      </w:r>
      <w:r w:rsidRPr="00261222">
        <w:t>, µ</w:t>
      </w:r>
      <w:r w:rsidRPr="00261222">
        <w:rPr>
          <w:smallCaps/>
        </w:rPr>
        <w:t>abl</w:t>
      </w:r>
      <w:r w:rsidRPr="00261222">
        <w:t>, µ</w:t>
      </w:r>
      <w:r w:rsidRPr="00261222">
        <w:rPr>
          <w:smallCaps/>
        </w:rPr>
        <w:t>cons</w:t>
      </w:r>
      <w:r w:rsidRPr="00261222">
        <w:t xml:space="preserve">) </w:t>
      </w:r>
      <w:r w:rsidR="005E3027">
        <w:t xml:space="preserve">are </w:t>
      </w:r>
      <w:r w:rsidRPr="00261222">
        <w:t xml:space="preserve">each </w:t>
      </w:r>
      <w:r w:rsidR="005E3027">
        <w:t>realized by</w:t>
      </w:r>
      <w:r w:rsidRPr="00261222">
        <w:t xml:space="preserve"> two allomorphs, shown in </w:t>
      </w:r>
      <w:r w:rsidR="007A639A">
        <w:t>Table 2.1</w:t>
      </w:r>
      <w:r w:rsidR="00EF03C4">
        <w:t>9</w:t>
      </w:r>
      <w:r w:rsidRPr="00261222">
        <w:t>.</w:t>
      </w:r>
      <w:r w:rsidR="001C28F4">
        <w:t xml:space="preserve"> </w:t>
      </w:r>
      <w:r w:rsidR="00EF03C4">
        <w:t>The allomorph</w:t>
      </w:r>
      <w:r w:rsidR="001C28F4" w:rsidRPr="00261222">
        <w:t xml:space="preserve"> wit</w:t>
      </w:r>
      <w:r w:rsidR="001C28F4">
        <w:t xml:space="preserve">h the greater segmental content </w:t>
      </w:r>
      <w:r w:rsidR="00EF03C4">
        <w:t>is</w:t>
      </w:r>
      <w:r w:rsidR="001C28F4" w:rsidRPr="00261222">
        <w:t xml:space="preserve"> labelled ‘strong’ </w:t>
      </w:r>
      <w:r w:rsidR="001C28F4">
        <w:t>and the other one ‘weak’. The alternations between strong an</w:t>
      </w:r>
      <w:r w:rsidR="00EF03C4">
        <w:t>d weak forms does not follow fro</w:t>
      </w:r>
      <w:r w:rsidR="001C28F4">
        <w:t>m any phonological rule in Kayardild, although the distribution of the two is partly conditioned by phonological factors as we will see.</w:t>
      </w:r>
    </w:p>
    <w:p w14:paraId="7042F0A2" w14:textId="77777777" w:rsidR="001A6428" w:rsidRDefault="001A6428" w:rsidP="00FE3C7D">
      <w:pPr>
        <w:spacing w:line="720" w:lineRule="exact"/>
        <w:jc w:val="left"/>
      </w:pPr>
    </w:p>
    <w:p w14:paraId="4E53E720" w14:textId="6873150C" w:rsidR="007A639A" w:rsidRPr="00261222" w:rsidRDefault="00E553FB" w:rsidP="007A639A">
      <w:pPr>
        <w:pStyle w:val="Spacing"/>
        <w:keepNext/>
        <w:spacing w:line="720" w:lineRule="exact"/>
        <w:jc w:val="left"/>
      </w:pPr>
      <w:r w:rsidRPr="00E553FB">
        <w:t xml:space="preserve">Table 2.19 Strong </w:t>
      </w:r>
      <w:r w:rsidR="007A639A" w:rsidRPr="00261222">
        <w:t xml:space="preserve">and weak allomorphs </w:t>
      </w:r>
      <w:r w:rsidR="005E3027">
        <w:t>realizing</w:t>
      </w:r>
      <w:r w:rsidR="007A639A" w:rsidRPr="00261222">
        <w:t xml:space="preserve"> µ</w:t>
      </w:r>
      <w:r w:rsidR="007A639A" w:rsidRPr="00261222">
        <w:rPr>
          <w:smallCaps/>
        </w:rPr>
        <w:t>prop</w:t>
      </w:r>
      <w:r w:rsidR="007A639A" w:rsidRPr="00261222">
        <w:t>, µ</w:t>
      </w:r>
      <w:r w:rsidR="007A639A" w:rsidRPr="00261222">
        <w:rPr>
          <w:smallCaps/>
        </w:rPr>
        <w:t>abl</w:t>
      </w:r>
      <w:r w:rsidR="007A639A" w:rsidRPr="00261222">
        <w:t xml:space="preserve"> and µ</w:t>
      </w:r>
      <w:r w:rsidR="007A639A" w:rsidRPr="00261222">
        <w:rPr>
          <w:smallCaps/>
        </w:rPr>
        <w:t>cons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80"/>
        <w:gridCol w:w="805"/>
        <w:gridCol w:w="684"/>
        <w:gridCol w:w="1099"/>
      </w:tblGrid>
      <w:tr w:rsidR="001C28F4" w:rsidRPr="00B7279B" w14:paraId="3C040E3D" w14:textId="77777777" w:rsidTr="007A639A">
        <w:tc>
          <w:tcPr>
            <w:tcW w:w="0" w:type="auto"/>
            <w:tcBorders>
              <w:top w:val="single" w:sz="4" w:space="0" w:color="auto"/>
              <w:bottom w:val="single" w:sz="4" w:space="0" w:color="auto"/>
            </w:tcBorders>
          </w:tcPr>
          <w:p w14:paraId="383EBC98" w14:textId="77777777" w:rsidR="001C28F4" w:rsidRPr="00B7279B" w:rsidRDefault="001C28F4" w:rsidP="007A639A">
            <w:pPr>
              <w:pStyle w:val="NormalforTables"/>
              <w:spacing w:line="240" w:lineRule="auto"/>
              <w:rPr>
                <w:smallCaps/>
              </w:rPr>
            </w:pPr>
          </w:p>
        </w:tc>
        <w:tc>
          <w:tcPr>
            <w:tcW w:w="0" w:type="auto"/>
            <w:tcBorders>
              <w:top w:val="single" w:sz="4" w:space="0" w:color="auto"/>
              <w:bottom w:val="single" w:sz="4" w:space="0" w:color="auto"/>
            </w:tcBorders>
          </w:tcPr>
          <w:p w14:paraId="59D5D382" w14:textId="77777777" w:rsidR="001C28F4" w:rsidRPr="00B7279B" w:rsidRDefault="001C28F4" w:rsidP="007A639A">
            <w:pPr>
              <w:pStyle w:val="NormalforTables"/>
              <w:spacing w:line="240" w:lineRule="auto"/>
            </w:pPr>
            <w:r w:rsidRPr="00261222">
              <w:t>µ</w:t>
            </w:r>
            <w:r w:rsidRPr="00261222">
              <w:rPr>
                <w:smallCaps/>
              </w:rPr>
              <w:t>prop</w:t>
            </w:r>
            <w:r w:rsidRPr="00261222">
              <w:t xml:space="preserve"> </w:t>
            </w:r>
          </w:p>
        </w:tc>
        <w:tc>
          <w:tcPr>
            <w:tcW w:w="0" w:type="auto"/>
            <w:tcBorders>
              <w:top w:val="single" w:sz="4" w:space="0" w:color="auto"/>
              <w:bottom w:val="single" w:sz="4" w:space="0" w:color="auto"/>
            </w:tcBorders>
          </w:tcPr>
          <w:p w14:paraId="7B200D39" w14:textId="77777777" w:rsidR="001C28F4" w:rsidRPr="00B7279B" w:rsidRDefault="001C28F4" w:rsidP="007A639A">
            <w:pPr>
              <w:pStyle w:val="NormalforTables"/>
              <w:spacing w:line="240" w:lineRule="auto"/>
            </w:pPr>
            <w:r w:rsidRPr="00261222">
              <w:t>µ</w:t>
            </w:r>
            <w:r w:rsidRPr="00261222">
              <w:rPr>
                <w:smallCaps/>
              </w:rPr>
              <w:t>abl</w:t>
            </w:r>
          </w:p>
        </w:tc>
        <w:tc>
          <w:tcPr>
            <w:tcW w:w="1099" w:type="dxa"/>
            <w:tcBorders>
              <w:top w:val="single" w:sz="4" w:space="0" w:color="auto"/>
              <w:bottom w:val="single" w:sz="4" w:space="0" w:color="auto"/>
            </w:tcBorders>
          </w:tcPr>
          <w:p w14:paraId="17A82C3C" w14:textId="77777777" w:rsidR="001C28F4" w:rsidRPr="00B7279B" w:rsidRDefault="001C28F4" w:rsidP="007A639A">
            <w:pPr>
              <w:pStyle w:val="NormalforTables"/>
              <w:spacing w:line="240" w:lineRule="auto"/>
            </w:pPr>
            <w:r w:rsidRPr="00261222">
              <w:t>µ</w:t>
            </w:r>
            <w:r w:rsidRPr="00261222">
              <w:rPr>
                <w:smallCaps/>
              </w:rPr>
              <w:t>cons</w:t>
            </w:r>
          </w:p>
        </w:tc>
      </w:tr>
      <w:tr w:rsidR="001C28F4" w:rsidRPr="00B7279B" w14:paraId="27ED8EBB" w14:textId="77777777" w:rsidTr="007A639A">
        <w:tc>
          <w:tcPr>
            <w:tcW w:w="0" w:type="auto"/>
            <w:tcBorders>
              <w:top w:val="single" w:sz="4" w:space="0" w:color="auto"/>
            </w:tcBorders>
          </w:tcPr>
          <w:p w14:paraId="4268F685" w14:textId="77777777" w:rsidR="001C28F4" w:rsidRPr="00261222" w:rsidRDefault="001C28F4" w:rsidP="007A639A">
            <w:pPr>
              <w:pStyle w:val="NormalforTables"/>
              <w:tabs>
                <w:tab w:val="left" w:pos="777"/>
              </w:tabs>
              <w:spacing w:line="240" w:lineRule="auto"/>
            </w:pPr>
            <w:r w:rsidRPr="00261222">
              <w:t>weak</w:t>
            </w:r>
          </w:p>
        </w:tc>
        <w:tc>
          <w:tcPr>
            <w:tcW w:w="0" w:type="auto"/>
            <w:tcBorders>
              <w:top w:val="single" w:sz="4" w:space="0" w:color="auto"/>
            </w:tcBorders>
          </w:tcPr>
          <w:p w14:paraId="4FC630A6" w14:textId="77777777" w:rsidR="001C28F4" w:rsidRPr="00B7279B" w:rsidRDefault="001C28F4" w:rsidP="007A639A">
            <w:pPr>
              <w:pStyle w:val="NormalforTables"/>
              <w:tabs>
                <w:tab w:val="left" w:pos="777"/>
              </w:tabs>
              <w:spacing w:line="240" w:lineRule="auto"/>
              <w:rPr>
                <w:rFonts w:ascii="Doulos SIL" w:hAnsi="Doulos SIL"/>
                <w:lang w:val="ru-RU"/>
              </w:rPr>
            </w:pPr>
            <w:r w:rsidRPr="00B7279B">
              <w:rPr>
                <w:rFonts w:ascii="Doulos SIL" w:hAnsi="Doulos SIL"/>
                <w:noProof/>
                <w:lang w:val="ru-RU"/>
              </w:rPr>
              <w:t>kuu</w:t>
            </w:r>
          </w:p>
        </w:tc>
        <w:tc>
          <w:tcPr>
            <w:tcW w:w="0" w:type="auto"/>
            <w:tcBorders>
              <w:top w:val="single" w:sz="4" w:space="0" w:color="auto"/>
            </w:tcBorders>
          </w:tcPr>
          <w:p w14:paraId="0145231B" w14:textId="77777777" w:rsidR="001C28F4" w:rsidRPr="00B7279B" w:rsidRDefault="001C28F4" w:rsidP="007A639A">
            <w:pPr>
              <w:pStyle w:val="NormalforTables"/>
              <w:spacing w:line="240" w:lineRule="auto"/>
              <w:rPr>
                <w:rFonts w:ascii="Doulos SIL" w:hAnsi="Doulos SIL"/>
                <w:lang w:val="ru-RU"/>
              </w:rPr>
            </w:pPr>
            <w:r w:rsidRPr="00B7279B">
              <w:rPr>
                <w:rFonts w:ascii="Doulos SIL" w:hAnsi="Doulos SIL"/>
                <w:noProof/>
                <w:lang w:val="ru-RU"/>
              </w:rPr>
              <w:t>naa</w:t>
            </w:r>
          </w:p>
        </w:tc>
        <w:tc>
          <w:tcPr>
            <w:tcW w:w="1099" w:type="dxa"/>
            <w:tcBorders>
              <w:top w:val="single" w:sz="4" w:space="0" w:color="auto"/>
            </w:tcBorders>
          </w:tcPr>
          <w:p w14:paraId="54606B45" w14:textId="77777777" w:rsidR="001C28F4" w:rsidRPr="00B7279B" w:rsidRDefault="001C28F4" w:rsidP="007A639A">
            <w:pPr>
              <w:pStyle w:val="NormalforTables"/>
              <w:spacing w:line="240" w:lineRule="auto"/>
              <w:rPr>
                <w:rFonts w:ascii="Doulos SIL" w:hAnsi="Doulos SIL"/>
                <w:noProof/>
                <w:lang w:val="ru-RU"/>
              </w:rPr>
            </w:pPr>
            <w:r w:rsidRPr="00B7279B">
              <w:rPr>
                <w:rFonts w:ascii="Doulos SIL" w:hAnsi="Doulos SIL"/>
                <w:noProof/>
                <w:lang w:val="ru-RU"/>
              </w:rPr>
              <w:t>ŋara</w:t>
            </w:r>
          </w:p>
        </w:tc>
      </w:tr>
      <w:tr w:rsidR="001C28F4" w:rsidRPr="00261222" w14:paraId="797E5DAB" w14:textId="77777777" w:rsidTr="007A639A">
        <w:tc>
          <w:tcPr>
            <w:tcW w:w="0" w:type="auto"/>
            <w:tcBorders>
              <w:bottom w:val="single" w:sz="4" w:space="0" w:color="auto"/>
            </w:tcBorders>
          </w:tcPr>
          <w:p w14:paraId="3205DD53" w14:textId="77777777" w:rsidR="001C28F4" w:rsidRPr="00261222" w:rsidRDefault="001C28F4" w:rsidP="007A639A">
            <w:pPr>
              <w:pStyle w:val="NormalforTables"/>
              <w:tabs>
                <w:tab w:val="left" w:pos="777"/>
              </w:tabs>
              <w:spacing w:line="240" w:lineRule="auto"/>
            </w:pPr>
            <w:r w:rsidRPr="00261222">
              <w:t xml:space="preserve">strong </w:t>
            </w:r>
          </w:p>
        </w:tc>
        <w:tc>
          <w:tcPr>
            <w:tcW w:w="0" w:type="auto"/>
            <w:tcBorders>
              <w:bottom w:val="single" w:sz="4" w:space="0" w:color="auto"/>
            </w:tcBorders>
          </w:tcPr>
          <w:p w14:paraId="2608965D" w14:textId="77777777" w:rsidR="001C28F4" w:rsidRPr="00B7279B" w:rsidRDefault="001C28F4" w:rsidP="007A639A">
            <w:pPr>
              <w:pStyle w:val="NormalforTables"/>
              <w:tabs>
                <w:tab w:val="left" w:pos="777"/>
              </w:tabs>
              <w:spacing w:line="240" w:lineRule="auto"/>
              <w:rPr>
                <w:rFonts w:ascii="Doulos SIL" w:hAnsi="Doulos SIL"/>
                <w:lang w:val="ru-RU"/>
              </w:rPr>
            </w:pPr>
            <w:r w:rsidRPr="00B7279B">
              <w:rPr>
                <w:rFonts w:ascii="Doulos SIL" w:hAnsi="Doulos SIL"/>
                <w:noProof/>
                <w:lang w:val="ru-RU"/>
              </w:rPr>
              <w:t>ku</w:t>
            </w:r>
            <w:r w:rsidRPr="00B7279B">
              <w:rPr>
                <w:rFonts w:ascii="Doulos SIL" w:hAnsi="Doulos SIL"/>
                <w:noProof/>
                <w:lang w:val="en-US"/>
              </w:rPr>
              <w:t>ɻ</w:t>
            </w:r>
            <w:r w:rsidRPr="00B7279B">
              <w:rPr>
                <w:rFonts w:ascii="Doulos SIL" w:hAnsi="Doulos SIL"/>
                <w:noProof/>
                <w:lang w:val="ru-RU"/>
              </w:rPr>
              <w:t>u</w:t>
            </w:r>
          </w:p>
        </w:tc>
        <w:tc>
          <w:tcPr>
            <w:tcW w:w="0" w:type="auto"/>
            <w:tcBorders>
              <w:bottom w:val="single" w:sz="4" w:space="0" w:color="auto"/>
            </w:tcBorders>
          </w:tcPr>
          <w:p w14:paraId="327D4620" w14:textId="77777777" w:rsidR="001C28F4" w:rsidRPr="00B7279B" w:rsidRDefault="001C28F4" w:rsidP="007A639A">
            <w:pPr>
              <w:pStyle w:val="NormalforTables"/>
              <w:spacing w:line="240" w:lineRule="auto"/>
              <w:rPr>
                <w:rFonts w:ascii="Doulos SIL" w:hAnsi="Doulos SIL"/>
                <w:lang w:val="ru-RU"/>
              </w:rPr>
            </w:pPr>
            <w:r w:rsidRPr="00B7279B">
              <w:rPr>
                <w:rFonts w:ascii="Doulos SIL" w:hAnsi="Doulos SIL"/>
                <w:noProof/>
                <w:lang w:val="ru-RU"/>
              </w:rPr>
              <w:t>na</w:t>
            </w:r>
            <w:r w:rsidRPr="00B7279B">
              <w:rPr>
                <w:rFonts w:ascii="Doulos SIL" w:hAnsi="Doulos SIL"/>
                <w:noProof/>
                <w:lang w:val="en-US"/>
              </w:rPr>
              <w:t>p</w:t>
            </w:r>
            <w:r w:rsidRPr="00B7279B">
              <w:rPr>
                <w:rFonts w:ascii="Doulos SIL" w:hAnsi="Doulos SIL"/>
                <w:noProof/>
                <w:lang w:val="ru-RU"/>
              </w:rPr>
              <w:t>a</w:t>
            </w:r>
          </w:p>
        </w:tc>
        <w:tc>
          <w:tcPr>
            <w:tcW w:w="1099" w:type="dxa"/>
            <w:tcBorders>
              <w:bottom w:val="single" w:sz="4" w:space="0" w:color="auto"/>
            </w:tcBorders>
          </w:tcPr>
          <w:p w14:paraId="0AF81963" w14:textId="77777777" w:rsidR="001C28F4" w:rsidRPr="00B7279B" w:rsidRDefault="001C28F4" w:rsidP="007A639A">
            <w:pPr>
              <w:pStyle w:val="NormalforTables"/>
              <w:spacing w:line="240" w:lineRule="auto"/>
              <w:rPr>
                <w:rFonts w:ascii="Doulos SIL" w:hAnsi="Doulos SIL"/>
                <w:noProof/>
                <w:lang w:val="ru-RU"/>
              </w:rPr>
            </w:pPr>
            <w:r w:rsidRPr="00B7279B">
              <w:rPr>
                <w:rFonts w:ascii="Doulos SIL" w:hAnsi="Doulos SIL"/>
                <w:noProof/>
                <w:lang w:val="ru-RU"/>
              </w:rPr>
              <w:t>ŋar</w:t>
            </w:r>
            <w:r w:rsidRPr="00B7279B">
              <w:rPr>
                <w:rFonts w:ascii="Doulos SIL" w:hAnsi="Doulos SIL"/>
                <w:noProof/>
                <w:lang w:val="en-US"/>
              </w:rPr>
              <w:t>p</w:t>
            </w:r>
            <w:r w:rsidRPr="00B7279B">
              <w:rPr>
                <w:rFonts w:ascii="Doulos SIL" w:hAnsi="Doulos SIL"/>
                <w:noProof/>
                <w:lang w:val="ru-RU"/>
              </w:rPr>
              <w:t>a</w:t>
            </w:r>
          </w:p>
        </w:tc>
      </w:tr>
    </w:tbl>
    <w:p w14:paraId="7FDC54F0" w14:textId="77777777" w:rsidR="001A6428" w:rsidRDefault="001A6428" w:rsidP="00FE3C7D">
      <w:pPr>
        <w:spacing w:line="720" w:lineRule="exact"/>
        <w:jc w:val="left"/>
      </w:pPr>
    </w:p>
    <w:p w14:paraId="73E27169" w14:textId="7248CE40" w:rsidR="001C28F4" w:rsidRDefault="001C28F4" w:rsidP="00FE3C7D">
      <w:pPr>
        <w:spacing w:line="720" w:lineRule="exact"/>
        <w:jc w:val="left"/>
      </w:pPr>
      <w:r>
        <w:t>The condition</w:t>
      </w:r>
      <w:r w:rsidR="00343075">
        <w:t>s under</w:t>
      </w:r>
      <w:r>
        <w:t xml:space="preserve"> which</w:t>
      </w:r>
      <w:r w:rsidR="00343075">
        <w:t xml:space="preserve"> the</w:t>
      </w:r>
      <w:r>
        <w:t xml:space="preserve"> allomorph</w:t>
      </w:r>
      <w:r w:rsidR="00343075">
        <w:t>s</w:t>
      </w:r>
      <w:r>
        <w:t xml:space="preserve"> </w:t>
      </w:r>
      <w:r w:rsidR="00343075">
        <w:t>are</w:t>
      </w:r>
      <w:r>
        <w:t xml:space="preserve"> </w:t>
      </w:r>
      <w:r w:rsidR="00343075">
        <w:t xml:space="preserve">used are summarized in Table </w:t>
      </w:r>
      <w:r w:rsidR="0063644D">
        <w:t>2.</w:t>
      </w:r>
      <w:r w:rsidR="00AD0B5B">
        <w:t>20</w:t>
      </w:r>
      <w:r w:rsidR="00343075">
        <w:t xml:space="preserve"> and discussed in turn below.</w:t>
      </w:r>
    </w:p>
    <w:p w14:paraId="5125D123" w14:textId="77777777" w:rsidR="001C28F4" w:rsidRDefault="001C28F4" w:rsidP="00FE3C7D">
      <w:pPr>
        <w:spacing w:line="720" w:lineRule="exact"/>
        <w:jc w:val="left"/>
      </w:pPr>
    </w:p>
    <w:p w14:paraId="7FC9E023" w14:textId="1EC96273" w:rsidR="001C28F4" w:rsidRPr="00261222" w:rsidRDefault="00E553FB" w:rsidP="001C28F4">
      <w:pPr>
        <w:pStyle w:val="Spacing"/>
        <w:keepNext/>
        <w:spacing w:line="720" w:lineRule="exact"/>
        <w:jc w:val="left"/>
      </w:pPr>
      <w:r w:rsidRPr="00E553FB">
        <w:lastRenderedPageBreak/>
        <w:t xml:space="preserve">Table 2.20 Conditions </w:t>
      </w:r>
      <w:r w:rsidR="001C28F4">
        <w:t xml:space="preserve">on </w:t>
      </w:r>
      <w:r w:rsidR="00343075">
        <w:t>appearance</w:t>
      </w:r>
      <w:r w:rsidR="001C28F4">
        <w:t xml:space="preserve"> of strong and weak allomorphs</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786"/>
        <w:gridCol w:w="4394"/>
      </w:tblGrid>
      <w:tr w:rsidR="001C28F4" w:rsidRPr="00B7279B" w14:paraId="32EFB210" w14:textId="77777777" w:rsidTr="00343075">
        <w:tc>
          <w:tcPr>
            <w:tcW w:w="4786" w:type="dxa"/>
            <w:tcBorders>
              <w:top w:val="single" w:sz="4" w:space="0" w:color="auto"/>
            </w:tcBorders>
          </w:tcPr>
          <w:p w14:paraId="321DF06F" w14:textId="0076F86A" w:rsidR="001C28F4" w:rsidRPr="00261222" w:rsidRDefault="00343075" w:rsidP="001C28F4">
            <w:pPr>
              <w:pStyle w:val="NormalforTables"/>
              <w:tabs>
                <w:tab w:val="left" w:pos="777"/>
              </w:tabs>
              <w:spacing w:line="240" w:lineRule="auto"/>
            </w:pPr>
            <w:r>
              <w:t>Function of morphome</w:t>
            </w:r>
          </w:p>
        </w:tc>
        <w:tc>
          <w:tcPr>
            <w:tcW w:w="4394" w:type="dxa"/>
            <w:tcBorders>
              <w:top w:val="single" w:sz="4" w:space="0" w:color="auto"/>
            </w:tcBorders>
          </w:tcPr>
          <w:p w14:paraId="419D922A" w14:textId="6F24A2BE" w:rsidR="001C28F4" w:rsidRPr="001C28F4" w:rsidRDefault="00343075" w:rsidP="001C28F4">
            <w:pPr>
              <w:pStyle w:val="NormalforTables"/>
              <w:tabs>
                <w:tab w:val="left" w:pos="777"/>
              </w:tabs>
              <w:spacing w:line="240" w:lineRule="auto"/>
              <w:rPr>
                <w:lang w:val="ru-RU"/>
              </w:rPr>
            </w:pPr>
            <w:r>
              <w:rPr>
                <w:lang w:val="ru-RU"/>
              </w:rPr>
              <w:t>Allomorph used</w:t>
            </w:r>
          </w:p>
        </w:tc>
      </w:tr>
      <w:tr w:rsidR="00343075" w:rsidRPr="00B7279B" w14:paraId="7627361C" w14:textId="77777777" w:rsidTr="00343075">
        <w:tc>
          <w:tcPr>
            <w:tcW w:w="4786" w:type="dxa"/>
            <w:tcBorders>
              <w:top w:val="single" w:sz="4" w:space="0" w:color="auto"/>
            </w:tcBorders>
          </w:tcPr>
          <w:p w14:paraId="27734FB6" w14:textId="6B84419E" w:rsidR="00343075" w:rsidRDefault="00343075" w:rsidP="001C28F4">
            <w:pPr>
              <w:pStyle w:val="NormalforTables"/>
              <w:tabs>
                <w:tab w:val="left" w:pos="777"/>
              </w:tabs>
              <w:spacing w:line="240" w:lineRule="auto"/>
            </w:pPr>
            <w:r>
              <w:t>Derivational</w:t>
            </w:r>
          </w:p>
        </w:tc>
        <w:tc>
          <w:tcPr>
            <w:tcW w:w="4394" w:type="dxa"/>
            <w:tcBorders>
              <w:top w:val="single" w:sz="4" w:space="0" w:color="auto"/>
            </w:tcBorders>
          </w:tcPr>
          <w:p w14:paraId="0DC5BE6E" w14:textId="3D8DB574" w:rsidR="00343075" w:rsidRDefault="00343075" w:rsidP="001C28F4">
            <w:pPr>
              <w:pStyle w:val="NormalforTables"/>
              <w:tabs>
                <w:tab w:val="left" w:pos="777"/>
              </w:tabs>
              <w:spacing w:line="240" w:lineRule="auto"/>
              <w:rPr>
                <w:noProof/>
                <w:lang w:val="ru-RU"/>
              </w:rPr>
            </w:pPr>
            <w:r>
              <w:rPr>
                <w:noProof/>
                <w:lang w:val="ru-RU"/>
              </w:rPr>
              <w:t>Strong only</w:t>
            </w:r>
          </w:p>
        </w:tc>
      </w:tr>
      <w:tr w:rsidR="00343075" w:rsidRPr="00261222" w14:paraId="77410025" w14:textId="77777777" w:rsidTr="00343075">
        <w:tc>
          <w:tcPr>
            <w:tcW w:w="4786" w:type="dxa"/>
          </w:tcPr>
          <w:p w14:paraId="72B27F5A" w14:textId="4234F521" w:rsidR="00343075" w:rsidRPr="00261222" w:rsidRDefault="00343075" w:rsidP="001C28F4">
            <w:pPr>
              <w:pStyle w:val="NormalforTables"/>
              <w:tabs>
                <w:tab w:val="left" w:pos="777"/>
              </w:tabs>
              <w:spacing w:line="240" w:lineRule="auto"/>
            </w:pPr>
            <w:r>
              <w:t>All uses in song</w:t>
            </w:r>
          </w:p>
        </w:tc>
        <w:tc>
          <w:tcPr>
            <w:tcW w:w="4394" w:type="dxa"/>
          </w:tcPr>
          <w:p w14:paraId="44CC82C0" w14:textId="1AFF5C06" w:rsidR="00343075" w:rsidRPr="001C28F4" w:rsidRDefault="00343075" w:rsidP="001C28F4">
            <w:pPr>
              <w:pStyle w:val="NormalforTables"/>
              <w:tabs>
                <w:tab w:val="left" w:pos="777"/>
              </w:tabs>
              <w:spacing w:line="240" w:lineRule="auto"/>
              <w:rPr>
                <w:lang w:val="ru-RU"/>
              </w:rPr>
            </w:pPr>
            <w:r>
              <w:rPr>
                <w:noProof/>
                <w:lang w:val="ru-RU"/>
              </w:rPr>
              <w:t>Strong only</w:t>
            </w:r>
          </w:p>
        </w:tc>
      </w:tr>
      <w:tr w:rsidR="00343075" w:rsidRPr="00261222" w14:paraId="7AEEA167" w14:textId="77777777" w:rsidTr="00343075">
        <w:tc>
          <w:tcPr>
            <w:tcW w:w="4786" w:type="dxa"/>
          </w:tcPr>
          <w:p w14:paraId="32743440" w14:textId="40ED6F5E" w:rsidR="00343075" w:rsidRDefault="00343075" w:rsidP="001C28F4">
            <w:pPr>
              <w:pStyle w:val="NormalforTables"/>
              <w:tabs>
                <w:tab w:val="left" w:pos="777"/>
              </w:tabs>
              <w:spacing w:line="240" w:lineRule="auto"/>
            </w:pPr>
            <w:r w:rsidRPr="001C28F4">
              <w:t xml:space="preserve">Realization of </w:t>
            </w:r>
            <w:r w:rsidRPr="001C28F4">
              <w:rPr>
                <w:smallCaps/>
              </w:rPr>
              <w:t>case</w:t>
            </w:r>
            <w:r>
              <w:t xml:space="preserve">:cons, </w:t>
            </w:r>
            <w:r w:rsidRPr="001C28F4">
              <w:rPr>
                <w:smallCaps/>
              </w:rPr>
              <w:t>tama</w:t>
            </w:r>
            <w:r>
              <w:t xml:space="preserve">:atta, </w:t>
            </w:r>
            <w:r w:rsidRPr="001C28F4">
              <w:rPr>
                <w:smallCaps/>
              </w:rPr>
              <w:t>tamt</w:t>
            </w:r>
            <w:r>
              <w:t>:antt</w:t>
            </w:r>
          </w:p>
        </w:tc>
        <w:tc>
          <w:tcPr>
            <w:tcW w:w="4394" w:type="dxa"/>
          </w:tcPr>
          <w:p w14:paraId="2F055730" w14:textId="64368F2A" w:rsidR="00343075" w:rsidRPr="001C28F4" w:rsidRDefault="00343075" w:rsidP="001C28F4">
            <w:pPr>
              <w:pStyle w:val="NormalforTables"/>
              <w:tabs>
                <w:tab w:val="left" w:pos="777"/>
              </w:tabs>
              <w:spacing w:line="240" w:lineRule="auto"/>
              <w:rPr>
                <w:noProof/>
                <w:lang w:val="ru-RU"/>
              </w:rPr>
            </w:pPr>
            <w:r>
              <w:rPr>
                <w:noProof/>
                <w:lang w:val="ru-RU"/>
              </w:rPr>
              <w:t>Strong only</w:t>
            </w:r>
          </w:p>
        </w:tc>
      </w:tr>
      <w:tr w:rsidR="00343075" w:rsidRPr="00261222" w14:paraId="56A4C561" w14:textId="77777777" w:rsidTr="00343075">
        <w:tc>
          <w:tcPr>
            <w:tcW w:w="4786" w:type="dxa"/>
          </w:tcPr>
          <w:p w14:paraId="6C374BBD" w14:textId="4BD633AC" w:rsidR="00343075" w:rsidRPr="001C28F4" w:rsidRDefault="00343075" w:rsidP="00343075">
            <w:pPr>
              <w:pStyle w:val="NormalforTables"/>
              <w:tabs>
                <w:tab w:val="left" w:pos="777"/>
              </w:tabs>
              <w:spacing w:line="240" w:lineRule="auto"/>
            </w:pPr>
            <w:r w:rsidRPr="001C28F4">
              <w:t xml:space="preserve">Realization of </w:t>
            </w:r>
            <w:r>
              <w:t xml:space="preserve">other </w:t>
            </w:r>
            <w:r w:rsidRPr="00343075">
              <w:rPr>
                <w:smallCaps/>
              </w:rPr>
              <w:t>case</w:t>
            </w:r>
            <w:r>
              <w:t xml:space="preserve"> values in spoken language</w:t>
            </w:r>
          </w:p>
        </w:tc>
        <w:tc>
          <w:tcPr>
            <w:tcW w:w="4394" w:type="dxa"/>
          </w:tcPr>
          <w:p w14:paraId="20617A7D" w14:textId="02FD667B" w:rsidR="00343075" w:rsidRDefault="00343075" w:rsidP="00343075">
            <w:pPr>
              <w:pStyle w:val="NormalforTables"/>
              <w:tabs>
                <w:tab w:val="left" w:pos="777"/>
              </w:tabs>
              <w:spacing w:line="240" w:lineRule="auto"/>
              <w:rPr>
                <w:noProof/>
                <w:lang w:val="ru-RU"/>
              </w:rPr>
            </w:pPr>
            <w:r>
              <w:rPr>
                <w:noProof/>
                <w:lang w:val="ru-RU"/>
              </w:rPr>
              <w:t>Strong under conditions C, P1, P2; else weak</w:t>
            </w:r>
            <w:r w:rsidRPr="00343075">
              <w:rPr>
                <w:i/>
                <w:noProof/>
                <w:vertAlign w:val="superscript"/>
                <w:lang w:val="ru-RU"/>
              </w:rPr>
              <w:t>a</w:t>
            </w:r>
          </w:p>
        </w:tc>
      </w:tr>
      <w:tr w:rsidR="00343075" w:rsidRPr="00261222" w14:paraId="2F802D87" w14:textId="77777777" w:rsidTr="00343075">
        <w:tc>
          <w:tcPr>
            <w:tcW w:w="4786" w:type="dxa"/>
            <w:tcBorders>
              <w:bottom w:val="single" w:sz="4" w:space="0" w:color="auto"/>
            </w:tcBorders>
          </w:tcPr>
          <w:p w14:paraId="72B04577" w14:textId="73892F43" w:rsidR="00343075" w:rsidRPr="001C28F4" w:rsidRDefault="00343075" w:rsidP="00343075">
            <w:pPr>
              <w:pStyle w:val="NormalforTables"/>
              <w:tabs>
                <w:tab w:val="left" w:pos="777"/>
              </w:tabs>
              <w:spacing w:line="240" w:lineRule="auto"/>
            </w:pPr>
            <w:r w:rsidRPr="001C28F4">
              <w:t xml:space="preserve">Realization of </w:t>
            </w:r>
            <w:r>
              <w:t xml:space="preserve">other </w:t>
            </w:r>
            <w:r>
              <w:rPr>
                <w:smallCaps/>
              </w:rPr>
              <w:t xml:space="preserve">tama </w:t>
            </w:r>
            <w:r>
              <w:t xml:space="preserve">and </w:t>
            </w:r>
            <w:r w:rsidRPr="00343075">
              <w:rPr>
                <w:smallCaps/>
              </w:rPr>
              <w:t>tamt</w:t>
            </w:r>
            <w:r>
              <w:t xml:space="preserve"> values in spoken language</w:t>
            </w:r>
          </w:p>
        </w:tc>
        <w:tc>
          <w:tcPr>
            <w:tcW w:w="4394" w:type="dxa"/>
            <w:tcBorders>
              <w:bottom w:val="single" w:sz="4" w:space="0" w:color="auto"/>
            </w:tcBorders>
          </w:tcPr>
          <w:p w14:paraId="6F65CD41" w14:textId="19A07E5E" w:rsidR="00343075" w:rsidRDefault="00343075" w:rsidP="00343075">
            <w:pPr>
              <w:pStyle w:val="NormalforTables"/>
              <w:tabs>
                <w:tab w:val="left" w:pos="777"/>
              </w:tabs>
              <w:spacing w:line="240" w:lineRule="auto"/>
              <w:rPr>
                <w:noProof/>
                <w:lang w:val="ru-RU"/>
              </w:rPr>
            </w:pPr>
            <w:r>
              <w:rPr>
                <w:noProof/>
                <w:lang w:val="ru-RU"/>
              </w:rPr>
              <w:t>Strong under conditions P1, P2; else weak</w:t>
            </w:r>
            <w:r w:rsidRPr="00343075">
              <w:rPr>
                <w:i/>
                <w:noProof/>
                <w:vertAlign w:val="superscript"/>
                <w:lang w:val="ru-RU"/>
              </w:rPr>
              <w:t>a</w:t>
            </w:r>
          </w:p>
        </w:tc>
      </w:tr>
    </w:tbl>
    <w:p w14:paraId="70E71F1D" w14:textId="69960DCA" w:rsidR="00343075" w:rsidRPr="00343075" w:rsidRDefault="00343075" w:rsidP="00343075">
      <w:pPr>
        <w:spacing w:line="240" w:lineRule="auto"/>
        <w:jc w:val="left"/>
        <w:rPr>
          <w:noProof/>
          <w:lang w:val="ru-RU"/>
        </w:rPr>
      </w:pPr>
      <w:r w:rsidRPr="00343075">
        <w:rPr>
          <w:noProof/>
          <w:lang w:val="ru-RU"/>
        </w:rPr>
        <w:t>On</w:t>
      </w:r>
      <w:r>
        <w:rPr>
          <w:noProof/>
          <w:lang w:val="ru-RU"/>
        </w:rPr>
        <w:t xml:space="preserve"> conditions C, P1, P2 see main text</w:t>
      </w:r>
    </w:p>
    <w:p w14:paraId="352B3D41" w14:textId="248D59C1" w:rsidR="001C28F4" w:rsidRPr="00343075" w:rsidRDefault="00343075" w:rsidP="00343075">
      <w:pPr>
        <w:spacing w:line="240" w:lineRule="auto"/>
        <w:jc w:val="left"/>
      </w:pPr>
      <w:r w:rsidRPr="00343075">
        <w:rPr>
          <w:i/>
          <w:noProof/>
          <w:vertAlign w:val="superscript"/>
          <w:lang w:val="ru-RU"/>
        </w:rPr>
        <w:t>a</w:t>
      </w:r>
      <w:r>
        <w:rPr>
          <w:noProof/>
          <w:lang w:val="ru-RU"/>
        </w:rPr>
        <w:t>weak~strong alternation for µ</w:t>
      </w:r>
      <w:r w:rsidRPr="00343075">
        <w:rPr>
          <w:smallCaps/>
          <w:noProof/>
          <w:lang w:val="ru-RU"/>
        </w:rPr>
        <w:t>prop</w:t>
      </w:r>
    </w:p>
    <w:p w14:paraId="5DB905BF" w14:textId="77777777" w:rsidR="00343075" w:rsidRDefault="00343075" w:rsidP="00FE3C7D">
      <w:pPr>
        <w:spacing w:line="720" w:lineRule="exact"/>
        <w:jc w:val="left"/>
      </w:pPr>
    </w:p>
    <w:p w14:paraId="42B38A13" w14:textId="79BAAFC9" w:rsidR="001A6428" w:rsidRDefault="00343075" w:rsidP="00FE3C7D">
      <w:pPr>
        <w:spacing w:line="720" w:lineRule="exact"/>
        <w:jc w:val="left"/>
      </w:pPr>
      <w:r>
        <w:t>W</w:t>
      </w:r>
      <w:r w:rsidR="001A6428" w:rsidRPr="00261222">
        <w:t>hen µ</w:t>
      </w:r>
      <w:r w:rsidR="001A6428" w:rsidRPr="00261222">
        <w:rPr>
          <w:smallCaps/>
        </w:rPr>
        <w:t>prop</w:t>
      </w:r>
      <w:r w:rsidR="001A6428" w:rsidRPr="00261222">
        <w:t>, µ</w:t>
      </w:r>
      <w:r w:rsidR="001A6428" w:rsidRPr="00261222">
        <w:rPr>
          <w:smallCaps/>
        </w:rPr>
        <w:t>abl</w:t>
      </w:r>
      <w:r w:rsidR="001A6428" w:rsidRPr="00261222">
        <w:t xml:space="preserve"> or µ</w:t>
      </w:r>
      <w:r w:rsidR="001A6428" w:rsidRPr="00261222">
        <w:rPr>
          <w:smallCaps/>
        </w:rPr>
        <w:t xml:space="preserve">cons </w:t>
      </w:r>
      <w:r w:rsidR="001A6428" w:rsidRPr="00261222">
        <w:t>function derivational</w:t>
      </w:r>
      <w:r>
        <w:t>ly</w:t>
      </w:r>
      <w:r w:rsidR="001A6428" w:rsidRPr="00261222">
        <w:t xml:space="preserve"> </w:t>
      </w:r>
      <w:r>
        <w:t>or when</w:t>
      </w:r>
      <w:r w:rsidR="001A6428" w:rsidRPr="00261222">
        <w:t xml:space="preserve"> </w:t>
      </w:r>
      <w:r>
        <w:t>words are</w:t>
      </w:r>
      <w:r w:rsidR="001A6428" w:rsidRPr="00261222">
        <w:t xml:space="preserve"> </w:t>
      </w:r>
      <w:r w:rsidR="00EF03C4">
        <w:t>in song</w:t>
      </w:r>
      <w:r>
        <w:t xml:space="preserve"> o</w:t>
      </w:r>
      <w:r w:rsidRPr="00261222">
        <w:t>nly</w:t>
      </w:r>
      <w:r>
        <w:t xml:space="preserve"> the strong</w:t>
      </w:r>
      <w:r w:rsidRPr="00261222">
        <w:t xml:space="preserve"> allomorphs are used</w:t>
      </w:r>
      <w:r w:rsidR="001A6428" w:rsidRPr="00261222">
        <w:t xml:space="preserve">. </w:t>
      </w:r>
      <w:r w:rsidR="0063644D">
        <w:t>W</w:t>
      </w:r>
      <w:r>
        <w:t>hen µ</w:t>
      </w:r>
      <w:r w:rsidRPr="00343075">
        <w:rPr>
          <w:smallCaps/>
        </w:rPr>
        <w:t>cons</w:t>
      </w:r>
      <w:r>
        <w:t xml:space="preserve"> the realizes </w:t>
      </w:r>
      <w:r w:rsidRPr="00343075">
        <w:rPr>
          <w:smallCaps/>
        </w:rPr>
        <w:t>case</w:t>
      </w:r>
      <w:r>
        <w:t xml:space="preserve">:consequential, </w:t>
      </w:r>
      <w:r w:rsidRPr="00343075">
        <w:rPr>
          <w:smallCaps/>
        </w:rPr>
        <w:t>tamt</w:t>
      </w:r>
      <w:r>
        <w:t xml:space="preserve">:antecedent or </w:t>
      </w:r>
      <w:r w:rsidRPr="00343075">
        <w:rPr>
          <w:smallCaps/>
        </w:rPr>
        <w:t>tama</w:t>
      </w:r>
      <w:r>
        <w:t xml:space="preserve">:antecedent only the strong form is used. Otherwise </w:t>
      </w:r>
      <w:r w:rsidR="0063644D">
        <w:t xml:space="preserve">whether </w:t>
      </w:r>
      <w:r>
        <w:t>the strong or the weak form is used</w:t>
      </w:r>
      <w:r w:rsidR="0063644D">
        <w:t xml:space="preserve"> depends on a number of factors, listed in Table 2.</w:t>
      </w:r>
      <w:r w:rsidR="00AD0B5B">
        <w:t>20</w:t>
      </w:r>
      <w:r w:rsidR="0063644D">
        <w:t xml:space="preserve"> as conditions C, P1 and P2. For µ</w:t>
      </w:r>
      <w:r w:rsidR="0063644D" w:rsidRPr="0063644D">
        <w:rPr>
          <w:smallCaps/>
        </w:rPr>
        <w:t>prop</w:t>
      </w:r>
      <w:r w:rsidR="0063644D">
        <w:t>, the strong form may always be used as an alternative for the weak (Evans 1995a:</w:t>
      </w:r>
      <w:r w:rsidR="005E38B2">
        <w:t>145</w:t>
      </w:r>
      <w:r w:rsidR="0063644D">
        <w:t xml:space="preserve">). </w:t>
      </w:r>
    </w:p>
    <w:p w14:paraId="20913A49" w14:textId="51D247F4" w:rsidR="0063644D" w:rsidRDefault="0063644D" w:rsidP="00FE3C7D">
      <w:pPr>
        <w:spacing w:line="720" w:lineRule="exact"/>
        <w:jc w:val="left"/>
      </w:pPr>
      <w:r>
        <w:tab/>
        <w:t xml:space="preserve">Condition C is morphological and applies to realizations of </w:t>
      </w:r>
      <w:r w:rsidRPr="0063644D">
        <w:rPr>
          <w:smallCaps/>
        </w:rPr>
        <w:t>case</w:t>
      </w:r>
      <w:r>
        <w:t xml:space="preserve">, specifically </w:t>
      </w:r>
      <w:r w:rsidRPr="0063644D">
        <w:rPr>
          <w:smallCaps/>
        </w:rPr>
        <w:t>case</w:t>
      </w:r>
      <w:r>
        <w:t xml:space="preserve">:proprietive by </w:t>
      </w:r>
      <w:r w:rsidRPr="0063644D">
        <w:rPr>
          <w:smallCaps/>
        </w:rPr>
        <w:t>µprop</w:t>
      </w:r>
      <w:r>
        <w:t xml:space="preserve"> and </w:t>
      </w:r>
      <w:r w:rsidRPr="0063644D">
        <w:rPr>
          <w:smallCaps/>
        </w:rPr>
        <w:t>case</w:t>
      </w:r>
      <w:r>
        <w:t xml:space="preserve">:ablative by </w:t>
      </w:r>
      <w:r w:rsidRPr="0063644D">
        <w:rPr>
          <w:smallCaps/>
        </w:rPr>
        <w:t>µloc</w:t>
      </w:r>
      <w:r>
        <w:t>-</w:t>
      </w:r>
      <w:r w:rsidRPr="0063644D">
        <w:rPr>
          <w:smallCaps/>
        </w:rPr>
        <w:t>µabl</w:t>
      </w:r>
      <w:r>
        <w:t xml:space="preserve">. It is met if the </w:t>
      </w:r>
      <w:r w:rsidR="00EF03C4" w:rsidRPr="0063644D">
        <w:rPr>
          <w:smallCaps/>
        </w:rPr>
        <w:t>µprop</w:t>
      </w:r>
      <w:r w:rsidR="00EF03C4">
        <w:t xml:space="preserve"> or </w:t>
      </w:r>
      <w:r w:rsidR="00EF03C4" w:rsidRPr="00EF03C4">
        <w:rPr>
          <w:smallCaps/>
        </w:rPr>
        <w:t>µabl</w:t>
      </w:r>
      <w:r w:rsidR="00EF03C4">
        <w:t xml:space="preserve"> </w:t>
      </w:r>
      <w:r>
        <w:t xml:space="preserve">morphome </w:t>
      </w:r>
      <w:r w:rsidR="00EF03C4">
        <w:t xml:space="preserve">that realizes </w:t>
      </w:r>
      <w:r w:rsidR="00EF03C4" w:rsidRPr="00EF03C4">
        <w:rPr>
          <w:smallCaps/>
        </w:rPr>
        <w:t>case</w:t>
      </w:r>
      <w:r w:rsidR="00EF03C4">
        <w:t xml:space="preserve"> </w:t>
      </w:r>
      <w:r>
        <w:t xml:space="preserve">fails to appear immediately before the termination, </w:t>
      </w:r>
      <w:r w:rsidRPr="0063644D">
        <w:rPr>
          <w:smallCaps/>
        </w:rPr>
        <w:t>t</w:t>
      </w:r>
      <w:r>
        <w:t xml:space="preserve">, and </w:t>
      </w:r>
      <w:r>
        <w:lastRenderedPageBreak/>
        <w:t>when it is met the strong form is used; otherwise the we</w:t>
      </w:r>
      <w:r w:rsidR="00137B9B">
        <w:t>ak</w:t>
      </w:r>
      <w:r>
        <w:t xml:space="preserve"> form appears. Examples of </w:t>
      </w:r>
      <w:r w:rsidRPr="0063644D">
        <w:rPr>
          <w:smallCaps/>
        </w:rPr>
        <w:t>µprop</w:t>
      </w:r>
      <w:r>
        <w:t xml:space="preserve"> and </w:t>
      </w:r>
      <w:r w:rsidRPr="0063644D">
        <w:rPr>
          <w:smallCaps/>
        </w:rPr>
        <w:t xml:space="preserve">µabl </w:t>
      </w:r>
      <w:r w:rsidRPr="0063644D">
        <w:t xml:space="preserve">appearing </w:t>
      </w:r>
      <w:r w:rsidR="005E3027">
        <w:t>as</w:t>
      </w:r>
      <w:r>
        <w:t xml:space="preserve"> the realization of</w:t>
      </w:r>
      <w:r w:rsidRPr="0063644D">
        <w:t xml:space="preserve"> </w:t>
      </w:r>
      <w:r w:rsidRPr="0063644D">
        <w:rPr>
          <w:smallCaps/>
        </w:rPr>
        <w:t>case</w:t>
      </w:r>
      <w:r>
        <w:t xml:space="preserve"> are shown in (</w:t>
      </w:r>
      <w:r w:rsidR="00BA0646">
        <w:t>2.18</w:t>
      </w:r>
      <w:r>
        <w:t>). In (</w:t>
      </w:r>
      <w:r w:rsidR="00BA0646">
        <w:t>2.18</w:t>
      </w:r>
      <w:r>
        <w:t>a,b) the morphome</w:t>
      </w:r>
      <w:r w:rsidR="005E0BFF">
        <w:t>s</w:t>
      </w:r>
      <w:r>
        <w:t xml:space="preserve"> </w:t>
      </w:r>
      <w:r w:rsidR="005E0BFF">
        <w:t>sit</w:t>
      </w:r>
      <w:r>
        <w:t xml:space="preserve"> immediately before </w:t>
      </w:r>
      <w:r w:rsidRPr="0063644D">
        <w:rPr>
          <w:smallCaps/>
        </w:rPr>
        <w:t>t</w:t>
      </w:r>
      <w:r>
        <w:rPr>
          <w:smallCaps/>
        </w:rPr>
        <w:t xml:space="preserve"> </w:t>
      </w:r>
      <w:r>
        <w:t>and the weak form appears (and optional</w:t>
      </w:r>
      <w:r w:rsidR="005E3027">
        <w:t>ly</w:t>
      </w:r>
      <w:r>
        <w:t xml:space="preserve"> the strong for µ</w:t>
      </w:r>
      <w:r w:rsidRPr="0063644D">
        <w:rPr>
          <w:smallCaps/>
        </w:rPr>
        <w:t>prop</w:t>
      </w:r>
      <w:r>
        <w:t>). In (</w:t>
      </w:r>
      <w:r w:rsidR="00BA0646">
        <w:t>2.18</w:t>
      </w:r>
      <w:r>
        <w:t>c,d) this is not the case</w:t>
      </w:r>
      <w:r w:rsidR="000A7C59">
        <w:t>, thus condition C is met</w:t>
      </w:r>
      <w:r>
        <w:t xml:space="preserve"> an</w:t>
      </w:r>
      <w:r w:rsidR="005E0BFF">
        <w:t>d the strong allomorph appears.</w:t>
      </w:r>
    </w:p>
    <w:p w14:paraId="6FE896C4" w14:textId="77777777" w:rsidR="0063644D" w:rsidRDefault="0063644D"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3150"/>
        <w:gridCol w:w="399"/>
        <w:gridCol w:w="2866"/>
      </w:tblGrid>
      <w:tr w:rsidR="005E0BFF" w:rsidRPr="00F730A8" w14:paraId="1E493CAB" w14:textId="0D8A3B36" w:rsidTr="005E0BFF">
        <w:trPr>
          <w:trHeight w:val="84"/>
        </w:trPr>
        <w:tc>
          <w:tcPr>
            <w:tcW w:w="0" w:type="auto"/>
          </w:tcPr>
          <w:p w14:paraId="3EA3D6CF" w14:textId="5F617F4D" w:rsidR="005E0BFF" w:rsidRPr="00F730A8" w:rsidRDefault="00E553FB" w:rsidP="0063644D">
            <w:pPr>
              <w:pStyle w:val="NormalforTables"/>
              <w:spacing w:line="720" w:lineRule="exact"/>
            </w:pPr>
            <w:r w:rsidRPr="00E553FB">
              <w:t>(2.18)</w:t>
            </w:r>
          </w:p>
        </w:tc>
        <w:tc>
          <w:tcPr>
            <w:tcW w:w="0" w:type="auto"/>
          </w:tcPr>
          <w:p w14:paraId="2E749BC4" w14:textId="77777777" w:rsidR="005E0BFF" w:rsidRPr="00F730A8" w:rsidRDefault="005E0BFF" w:rsidP="0063644D">
            <w:pPr>
              <w:pStyle w:val="NormalforTables"/>
              <w:spacing w:line="720" w:lineRule="exact"/>
            </w:pPr>
            <w:r w:rsidRPr="00261222">
              <w:t>a.</w:t>
            </w:r>
          </w:p>
        </w:tc>
        <w:tc>
          <w:tcPr>
            <w:tcW w:w="0" w:type="auto"/>
          </w:tcPr>
          <w:p w14:paraId="4A887C81" w14:textId="77777777" w:rsidR="005E0BFF" w:rsidRPr="00992787" w:rsidRDefault="005E0BFF" w:rsidP="0063644D">
            <w:pPr>
              <w:pStyle w:val="NormalforTables"/>
              <w:spacing w:line="720" w:lineRule="exact"/>
            </w:pPr>
            <w:r>
              <w:rPr>
                <w:i/>
              </w:rPr>
              <w:t>wurankuruwa ~ wuran</w:t>
            </w:r>
            <w:r w:rsidRPr="00261222">
              <w:rPr>
                <w:i/>
              </w:rPr>
              <w:t>kuu</w:t>
            </w:r>
          </w:p>
        </w:tc>
        <w:tc>
          <w:tcPr>
            <w:tcW w:w="0" w:type="auto"/>
          </w:tcPr>
          <w:p w14:paraId="641B3381" w14:textId="7F4C46EE" w:rsidR="005E0BFF" w:rsidRDefault="005E0BFF" w:rsidP="0063644D">
            <w:pPr>
              <w:pStyle w:val="NormalforTables"/>
              <w:spacing w:line="720" w:lineRule="exact"/>
              <w:rPr>
                <w:i/>
              </w:rPr>
            </w:pPr>
            <w:r>
              <w:t>b</w:t>
            </w:r>
            <w:r w:rsidRPr="00261222">
              <w:t>.</w:t>
            </w:r>
          </w:p>
        </w:tc>
        <w:tc>
          <w:tcPr>
            <w:tcW w:w="0" w:type="auto"/>
          </w:tcPr>
          <w:p w14:paraId="0B0E49D5" w14:textId="7D83D4F4" w:rsidR="005E0BFF" w:rsidRDefault="005E0BFF" w:rsidP="005E0BFF">
            <w:pPr>
              <w:pStyle w:val="NormalforTables"/>
              <w:spacing w:line="720" w:lineRule="exact"/>
              <w:rPr>
                <w:i/>
              </w:rPr>
            </w:pPr>
            <w:r w:rsidRPr="00261222">
              <w:rPr>
                <w:i/>
              </w:rPr>
              <w:t>kangkuna</w:t>
            </w:r>
          </w:p>
        </w:tc>
      </w:tr>
      <w:tr w:rsidR="005E0BFF" w:rsidRPr="00F730A8" w14:paraId="63705930" w14:textId="3E33213C" w:rsidTr="005E0BFF">
        <w:tc>
          <w:tcPr>
            <w:tcW w:w="0" w:type="auto"/>
          </w:tcPr>
          <w:p w14:paraId="7AA91DB8" w14:textId="77777777" w:rsidR="005E0BFF" w:rsidRPr="00CE4D98" w:rsidRDefault="005E0BFF" w:rsidP="0063644D">
            <w:pPr>
              <w:pStyle w:val="NormalforTables"/>
              <w:spacing w:line="720" w:lineRule="exact"/>
            </w:pPr>
          </w:p>
        </w:tc>
        <w:tc>
          <w:tcPr>
            <w:tcW w:w="0" w:type="auto"/>
          </w:tcPr>
          <w:p w14:paraId="44E6257D" w14:textId="77777777" w:rsidR="005E0BFF" w:rsidRPr="00261222" w:rsidRDefault="005E0BFF" w:rsidP="0063644D">
            <w:pPr>
              <w:pStyle w:val="NormalforTables"/>
              <w:spacing w:line="720" w:lineRule="exact"/>
            </w:pPr>
          </w:p>
        </w:tc>
        <w:tc>
          <w:tcPr>
            <w:tcW w:w="0" w:type="auto"/>
          </w:tcPr>
          <w:p w14:paraId="4C38F9D0" w14:textId="77777777" w:rsidR="005E0BFF" w:rsidRPr="00F730A8" w:rsidRDefault="005E0BFF" w:rsidP="0063644D">
            <w:pPr>
              <w:pStyle w:val="NormalforTables"/>
              <w:spacing w:line="720" w:lineRule="exact"/>
              <w:rPr>
                <w:rFonts w:ascii="Doulos SIL" w:hAnsi="Doulos SIL"/>
                <w:noProof/>
                <w:lang w:val="en-US"/>
              </w:rPr>
            </w:pPr>
            <w:r w:rsidRPr="00F730A8">
              <w:rPr>
                <w:rFonts w:ascii="Doulos SIL" w:hAnsi="Doulos SIL"/>
                <w:noProof/>
                <w:lang w:val="en-US"/>
              </w:rPr>
              <w:t>wuɻan</w:t>
            </w:r>
            <w:r w:rsidRPr="00261222">
              <w:rPr>
                <w:noProof/>
                <w:lang w:val="en-US"/>
              </w:rPr>
              <w:t>+</w:t>
            </w:r>
            <w:r w:rsidRPr="00F730A8">
              <w:rPr>
                <w:rFonts w:ascii="Doulos SIL" w:hAnsi="Doulos SIL"/>
                <w:noProof/>
                <w:lang w:val="en-US"/>
              </w:rPr>
              <w:t>kuɻu-a ~ wuɻan</w:t>
            </w:r>
            <w:r w:rsidRPr="00261222">
              <w:rPr>
                <w:noProof/>
                <w:lang w:val="en-US"/>
              </w:rPr>
              <w:t>+</w:t>
            </w:r>
            <w:r w:rsidRPr="00F730A8">
              <w:rPr>
                <w:rFonts w:ascii="Doulos SIL" w:hAnsi="Doulos SIL"/>
                <w:noProof/>
                <w:lang w:val="en-US"/>
              </w:rPr>
              <w:t>kuu-ø</w:t>
            </w:r>
          </w:p>
        </w:tc>
        <w:tc>
          <w:tcPr>
            <w:tcW w:w="0" w:type="auto"/>
          </w:tcPr>
          <w:p w14:paraId="7C65D5BE" w14:textId="77777777" w:rsidR="005E0BFF" w:rsidRPr="00F730A8" w:rsidRDefault="005E0BFF" w:rsidP="0063644D">
            <w:pPr>
              <w:pStyle w:val="NormalforTables"/>
              <w:spacing w:line="720" w:lineRule="exact"/>
              <w:rPr>
                <w:rFonts w:ascii="Doulos SIL" w:hAnsi="Doulos SIL"/>
                <w:noProof/>
                <w:lang w:val="en-US"/>
              </w:rPr>
            </w:pPr>
          </w:p>
        </w:tc>
        <w:tc>
          <w:tcPr>
            <w:tcW w:w="0" w:type="auto"/>
          </w:tcPr>
          <w:p w14:paraId="4A8EBEC2" w14:textId="5139B744" w:rsidR="005E0BFF" w:rsidRPr="00F730A8" w:rsidRDefault="005E0BFF" w:rsidP="0063644D">
            <w:pPr>
              <w:pStyle w:val="NormalforTables"/>
              <w:spacing w:line="720" w:lineRule="exact"/>
              <w:rPr>
                <w:rFonts w:ascii="Doulos SIL" w:hAnsi="Doulos SIL"/>
                <w:noProof/>
                <w:lang w:val="en-US"/>
              </w:rPr>
            </w:pPr>
            <w:r w:rsidRPr="00F730A8">
              <w:rPr>
                <w:rFonts w:ascii="Doulos SIL" w:hAnsi="Doulos SIL"/>
                <w:noProof/>
                <w:lang w:val="en-US"/>
              </w:rPr>
              <w:t>kaŋku</w:t>
            </w:r>
            <w:r w:rsidRPr="00261222">
              <w:rPr>
                <w:noProof/>
                <w:lang w:val="en-US"/>
              </w:rPr>
              <w:t>+</w:t>
            </w:r>
            <w:r w:rsidRPr="00F730A8">
              <w:rPr>
                <w:rFonts w:ascii="Doulos SIL" w:hAnsi="Doulos SIL"/>
                <w:noProof/>
                <w:lang w:val="en-US"/>
              </w:rPr>
              <w:t>ki-naa-ø</w:t>
            </w:r>
          </w:p>
        </w:tc>
      </w:tr>
      <w:tr w:rsidR="005E0BFF" w:rsidRPr="00F730A8" w14:paraId="35E5CB02" w14:textId="6138E8A6" w:rsidTr="005E0BFF">
        <w:tc>
          <w:tcPr>
            <w:tcW w:w="0" w:type="auto"/>
          </w:tcPr>
          <w:p w14:paraId="681A81B1" w14:textId="77777777" w:rsidR="005E0BFF" w:rsidRPr="00CE4D98" w:rsidRDefault="005E0BFF" w:rsidP="0063644D">
            <w:pPr>
              <w:pStyle w:val="NormalforTables"/>
              <w:spacing w:line="720" w:lineRule="exact"/>
            </w:pPr>
          </w:p>
        </w:tc>
        <w:tc>
          <w:tcPr>
            <w:tcW w:w="0" w:type="auto"/>
          </w:tcPr>
          <w:p w14:paraId="5BEE5BC9" w14:textId="77777777" w:rsidR="005E0BFF" w:rsidRPr="00F730A8" w:rsidRDefault="005E0BFF" w:rsidP="0063644D">
            <w:pPr>
              <w:pStyle w:val="NormalforTables"/>
              <w:spacing w:line="720" w:lineRule="exact"/>
            </w:pPr>
          </w:p>
        </w:tc>
        <w:tc>
          <w:tcPr>
            <w:tcW w:w="0" w:type="auto"/>
          </w:tcPr>
          <w:p w14:paraId="62440ADB" w14:textId="0A7BE8D5" w:rsidR="005E0BFF" w:rsidRPr="00F730A8" w:rsidRDefault="005E0BFF" w:rsidP="0063644D">
            <w:pPr>
              <w:pStyle w:val="NormalforTables"/>
              <w:spacing w:line="720" w:lineRule="exact"/>
            </w:pPr>
            <w:r w:rsidRPr="00261222">
              <w:t>food-µ</w:t>
            </w:r>
            <w:r w:rsidR="0029560D">
              <w:t>̋</w:t>
            </w:r>
            <w:r w:rsidRPr="00261222">
              <w:rPr>
                <w:smallCaps/>
              </w:rPr>
              <w:t>prop</w:t>
            </w:r>
            <w:r w:rsidRPr="00261222">
              <w:t>-</w:t>
            </w:r>
            <w:r w:rsidRPr="00261222">
              <w:rPr>
                <w:smallCaps/>
              </w:rPr>
              <w:t>t</w:t>
            </w:r>
          </w:p>
        </w:tc>
        <w:tc>
          <w:tcPr>
            <w:tcW w:w="0" w:type="auto"/>
          </w:tcPr>
          <w:p w14:paraId="65941447" w14:textId="77777777" w:rsidR="005E0BFF" w:rsidRPr="00261222" w:rsidRDefault="005E0BFF" w:rsidP="0063644D">
            <w:pPr>
              <w:pStyle w:val="NormalforTables"/>
              <w:spacing w:line="720" w:lineRule="exact"/>
            </w:pPr>
          </w:p>
        </w:tc>
        <w:tc>
          <w:tcPr>
            <w:tcW w:w="0" w:type="auto"/>
          </w:tcPr>
          <w:p w14:paraId="5F420FC7" w14:textId="4E9FDFF6" w:rsidR="005E0BFF" w:rsidRPr="00261222" w:rsidRDefault="005E0BFF" w:rsidP="0063644D">
            <w:pPr>
              <w:pStyle w:val="NormalforTables"/>
              <w:spacing w:line="720" w:lineRule="exact"/>
            </w:pPr>
            <w:r w:rsidRPr="00261222">
              <w:t>grandfather-‹µ</w:t>
            </w:r>
            <w:r w:rsidRPr="00261222">
              <w:rPr>
                <w:smallCaps/>
              </w:rPr>
              <w:t>loc</w:t>
            </w:r>
            <w:r w:rsidRPr="00261222">
              <w:t>-µ</w:t>
            </w:r>
            <w:r w:rsidR="0029560D">
              <w:t>̋</w:t>
            </w:r>
            <w:r w:rsidRPr="00261222">
              <w:rPr>
                <w:smallCaps/>
              </w:rPr>
              <w:t>abl›-t</w:t>
            </w:r>
          </w:p>
        </w:tc>
      </w:tr>
      <w:tr w:rsidR="005E0BFF" w:rsidRPr="00F730A8" w14:paraId="5FCCBE1D" w14:textId="04643F94" w:rsidTr="005E0BFF">
        <w:tc>
          <w:tcPr>
            <w:tcW w:w="0" w:type="auto"/>
          </w:tcPr>
          <w:p w14:paraId="4BA9E411" w14:textId="77777777" w:rsidR="005E0BFF" w:rsidRPr="00CE4D98" w:rsidRDefault="005E0BFF" w:rsidP="0063644D">
            <w:pPr>
              <w:pStyle w:val="NormalforTables"/>
              <w:spacing w:line="720" w:lineRule="exact"/>
            </w:pPr>
          </w:p>
        </w:tc>
        <w:tc>
          <w:tcPr>
            <w:tcW w:w="0" w:type="auto"/>
          </w:tcPr>
          <w:p w14:paraId="4F9F3FEF" w14:textId="77777777" w:rsidR="005E0BFF" w:rsidRPr="00F730A8" w:rsidRDefault="005E0BFF" w:rsidP="0063644D">
            <w:pPr>
              <w:pStyle w:val="NormalforTables"/>
              <w:spacing w:line="720" w:lineRule="exact"/>
            </w:pPr>
          </w:p>
        </w:tc>
        <w:tc>
          <w:tcPr>
            <w:tcW w:w="0" w:type="auto"/>
          </w:tcPr>
          <w:p w14:paraId="2B6492E9" w14:textId="77777777" w:rsidR="005E0BFF" w:rsidRPr="00F730A8" w:rsidRDefault="005E0BFF" w:rsidP="0063644D">
            <w:pPr>
              <w:pStyle w:val="NormalforTables"/>
              <w:spacing w:line="720" w:lineRule="exact"/>
            </w:pPr>
            <w:r w:rsidRPr="00261222">
              <w:t>‘food-</w:t>
            </w:r>
            <w:r w:rsidRPr="00261222">
              <w:rPr>
                <w:smallCaps/>
              </w:rPr>
              <w:t>prop’</w:t>
            </w:r>
          </w:p>
        </w:tc>
        <w:tc>
          <w:tcPr>
            <w:tcW w:w="0" w:type="auto"/>
          </w:tcPr>
          <w:p w14:paraId="741A1DC8" w14:textId="77777777" w:rsidR="005E0BFF" w:rsidRPr="00261222" w:rsidRDefault="005E0BFF" w:rsidP="0063644D">
            <w:pPr>
              <w:pStyle w:val="NormalforTables"/>
              <w:spacing w:line="720" w:lineRule="exact"/>
            </w:pPr>
          </w:p>
        </w:tc>
        <w:tc>
          <w:tcPr>
            <w:tcW w:w="0" w:type="auto"/>
          </w:tcPr>
          <w:p w14:paraId="14E7D507" w14:textId="4B4AE171" w:rsidR="005E0BFF" w:rsidRPr="00261222" w:rsidRDefault="005E0BFF" w:rsidP="0063644D">
            <w:pPr>
              <w:pStyle w:val="NormalforTables"/>
              <w:spacing w:line="720" w:lineRule="exact"/>
            </w:pPr>
            <w:r w:rsidRPr="00261222">
              <w:t>‘grandfather-</w:t>
            </w:r>
            <w:r w:rsidRPr="00261222">
              <w:rPr>
                <w:smallCaps/>
              </w:rPr>
              <w:t>‹abl›’</w:t>
            </w:r>
          </w:p>
        </w:tc>
      </w:tr>
      <w:tr w:rsidR="005E0BFF" w:rsidRPr="00F730A8" w14:paraId="415CFD08" w14:textId="77777777" w:rsidTr="005E0BFF">
        <w:tc>
          <w:tcPr>
            <w:tcW w:w="0" w:type="auto"/>
          </w:tcPr>
          <w:p w14:paraId="189C10A0" w14:textId="77777777" w:rsidR="005E0BFF" w:rsidRPr="00CE4D98" w:rsidRDefault="005E0BFF" w:rsidP="000A7C59">
            <w:pPr>
              <w:pStyle w:val="NormalforTables"/>
              <w:keepNext w:val="0"/>
              <w:spacing w:line="720" w:lineRule="exact"/>
            </w:pPr>
          </w:p>
        </w:tc>
        <w:tc>
          <w:tcPr>
            <w:tcW w:w="0" w:type="auto"/>
          </w:tcPr>
          <w:p w14:paraId="36368EFC" w14:textId="77777777" w:rsidR="005E0BFF" w:rsidRPr="00F730A8" w:rsidRDefault="005E0BFF" w:rsidP="000A7C59">
            <w:pPr>
              <w:pStyle w:val="NormalforTables"/>
              <w:keepNext w:val="0"/>
              <w:spacing w:line="720" w:lineRule="exact"/>
            </w:pPr>
          </w:p>
        </w:tc>
        <w:tc>
          <w:tcPr>
            <w:tcW w:w="0" w:type="auto"/>
          </w:tcPr>
          <w:p w14:paraId="6618309D" w14:textId="77777777" w:rsidR="005E0BFF" w:rsidRPr="00261222" w:rsidRDefault="005E0BFF" w:rsidP="000A7C59">
            <w:pPr>
              <w:pStyle w:val="NormalforTables"/>
              <w:keepNext w:val="0"/>
              <w:spacing w:line="720" w:lineRule="exact"/>
            </w:pPr>
          </w:p>
        </w:tc>
        <w:tc>
          <w:tcPr>
            <w:tcW w:w="0" w:type="auto"/>
          </w:tcPr>
          <w:p w14:paraId="490DD36C" w14:textId="77777777" w:rsidR="005E0BFF" w:rsidRPr="00261222" w:rsidRDefault="005E0BFF" w:rsidP="000A7C59">
            <w:pPr>
              <w:pStyle w:val="NormalforTables"/>
              <w:keepNext w:val="0"/>
              <w:spacing w:line="720" w:lineRule="exact"/>
            </w:pPr>
          </w:p>
        </w:tc>
        <w:tc>
          <w:tcPr>
            <w:tcW w:w="0" w:type="auto"/>
          </w:tcPr>
          <w:p w14:paraId="3274AEA7" w14:textId="77777777" w:rsidR="005E0BFF" w:rsidRPr="00261222" w:rsidRDefault="005E0BFF" w:rsidP="000A7C59">
            <w:pPr>
              <w:pStyle w:val="NormalforTables"/>
              <w:keepNext w:val="0"/>
              <w:spacing w:line="720" w:lineRule="exact"/>
            </w:pPr>
          </w:p>
        </w:tc>
      </w:tr>
      <w:tr w:rsidR="005E0BFF" w:rsidRPr="00F730A8" w14:paraId="5280FB8B" w14:textId="77777777" w:rsidTr="005E0BFF">
        <w:tc>
          <w:tcPr>
            <w:tcW w:w="0" w:type="auto"/>
          </w:tcPr>
          <w:p w14:paraId="534F923F" w14:textId="77777777" w:rsidR="005E0BFF" w:rsidRPr="00CE4D98" w:rsidRDefault="005E0BFF" w:rsidP="0063644D">
            <w:pPr>
              <w:pStyle w:val="NormalforTables"/>
              <w:spacing w:line="720" w:lineRule="exact"/>
            </w:pPr>
          </w:p>
        </w:tc>
        <w:tc>
          <w:tcPr>
            <w:tcW w:w="0" w:type="auto"/>
          </w:tcPr>
          <w:p w14:paraId="2EAA5B05" w14:textId="2C4A190A" w:rsidR="005E0BFF" w:rsidRPr="00F730A8" w:rsidRDefault="005E0BFF" w:rsidP="0063644D">
            <w:pPr>
              <w:pStyle w:val="NormalforTables"/>
              <w:spacing w:line="720" w:lineRule="exact"/>
            </w:pPr>
            <w:r>
              <w:t>c.</w:t>
            </w:r>
          </w:p>
        </w:tc>
        <w:tc>
          <w:tcPr>
            <w:tcW w:w="0" w:type="auto"/>
          </w:tcPr>
          <w:p w14:paraId="5872AA61" w14:textId="77B432D7" w:rsidR="005E0BFF" w:rsidRPr="00261222" w:rsidRDefault="005E0BFF" w:rsidP="005E0BFF">
            <w:pPr>
              <w:pStyle w:val="NormalforTables"/>
              <w:spacing w:line="720" w:lineRule="exact"/>
            </w:pPr>
            <w:r>
              <w:rPr>
                <w:i/>
              </w:rPr>
              <w:t>wurankuruntha</w:t>
            </w:r>
          </w:p>
        </w:tc>
        <w:tc>
          <w:tcPr>
            <w:tcW w:w="0" w:type="auto"/>
          </w:tcPr>
          <w:p w14:paraId="41FF23BB" w14:textId="31AF62C9" w:rsidR="005E0BFF" w:rsidRPr="00261222" w:rsidRDefault="005E0BFF" w:rsidP="0063644D">
            <w:pPr>
              <w:pStyle w:val="NormalforTables"/>
              <w:spacing w:line="720" w:lineRule="exact"/>
            </w:pPr>
            <w:r>
              <w:t>d.</w:t>
            </w:r>
          </w:p>
        </w:tc>
        <w:tc>
          <w:tcPr>
            <w:tcW w:w="0" w:type="auto"/>
          </w:tcPr>
          <w:p w14:paraId="740A8443" w14:textId="45DB2EFD" w:rsidR="005E0BFF" w:rsidRPr="00261222" w:rsidRDefault="005E0BFF" w:rsidP="005E0BFF">
            <w:pPr>
              <w:pStyle w:val="NormalforTables"/>
              <w:spacing w:line="720" w:lineRule="exact"/>
            </w:pPr>
            <w:r>
              <w:rPr>
                <w:i/>
              </w:rPr>
              <w:t>dankinabanguniy</w:t>
            </w:r>
            <w:r w:rsidRPr="00261222">
              <w:rPr>
                <w:i/>
              </w:rPr>
              <w:t>a</w:t>
            </w:r>
          </w:p>
        </w:tc>
      </w:tr>
      <w:tr w:rsidR="005E0BFF" w:rsidRPr="00F730A8" w14:paraId="76FD8C08" w14:textId="77777777" w:rsidTr="005E0BFF">
        <w:tc>
          <w:tcPr>
            <w:tcW w:w="0" w:type="auto"/>
          </w:tcPr>
          <w:p w14:paraId="6C272AFA" w14:textId="77777777" w:rsidR="005E0BFF" w:rsidRPr="00CE4D98" w:rsidRDefault="005E0BFF" w:rsidP="0063644D">
            <w:pPr>
              <w:pStyle w:val="NormalforTables"/>
              <w:spacing w:line="720" w:lineRule="exact"/>
            </w:pPr>
          </w:p>
        </w:tc>
        <w:tc>
          <w:tcPr>
            <w:tcW w:w="0" w:type="auto"/>
          </w:tcPr>
          <w:p w14:paraId="35A89907" w14:textId="77777777" w:rsidR="005E0BFF" w:rsidRPr="00F730A8" w:rsidRDefault="005E0BFF" w:rsidP="0063644D">
            <w:pPr>
              <w:pStyle w:val="NormalforTables"/>
              <w:spacing w:line="720" w:lineRule="exact"/>
            </w:pPr>
          </w:p>
        </w:tc>
        <w:tc>
          <w:tcPr>
            <w:tcW w:w="0" w:type="auto"/>
          </w:tcPr>
          <w:p w14:paraId="20038413" w14:textId="7B793B9A" w:rsidR="005E0BFF" w:rsidRPr="00261222" w:rsidRDefault="005E0BFF" w:rsidP="0063644D">
            <w:pPr>
              <w:pStyle w:val="NormalforTables"/>
              <w:spacing w:line="720" w:lineRule="exact"/>
            </w:pPr>
            <w:r w:rsidRPr="00F730A8">
              <w:rPr>
                <w:rFonts w:ascii="Doulos SIL" w:hAnsi="Doulos SIL"/>
                <w:noProof/>
                <w:lang w:val="en-US"/>
              </w:rPr>
              <w:t>wuɻan</w:t>
            </w:r>
            <w:r w:rsidRPr="00261222">
              <w:rPr>
                <w:noProof/>
                <w:lang w:val="en-US"/>
              </w:rPr>
              <w:t>+</w:t>
            </w:r>
            <w:r w:rsidRPr="00F730A8">
              <w:rPr>
                <w:rFonts w:ascii="Doulos SIL" w:hAnsi="Doulos SIL"/>
                <w:noProof/>
                <w:lang w:val="en-US"/>
              </w:rPr>
              <w:t>kuɻu-in̪t̪a-ø</w:t>
            </w:r>
          </w:p>
        </w:tc>
        <w:tc>
          <w:tcPr>
            <w:tcW w:w="0" w:type="auto"/>
          </w:tcPr>
          <w:p w14:paraId="41EEA146" w14:textId="77777777" w:rsidR="005E0BFF" w:rsidRPr="00261222" w:rsidRDefault="005E0BFF" w:rsidP="0063644D">
            <w:pPr>
              <w:pStyle w:val="NormalforTables"/>
              <w:spacing w:line="720" w:lineRule="exact"/>
            </w:pPr>
          </w:p>
        </w:tc>
        <w:tc>
          <w:tcPr>
            <w:tcW w:w="0" w:type="auto"/>
          </w:tcPr>
          <w:p w14:paraId="7AADC222" w14:textId="4F629572" w:rsidR="005E0BFF" w:rsidRPr="00261222" w:rsidRDefault="005E0BFF" w:rsidP="0063644D">
            <w:pPr>
              <w:pStyle w:val="NormalforTables"/>
              <w:spacing w:line="720" w:lineRule="exact"/>
            </w:pPr>
            <w:r w:rsidRPr="00F730A8">
              <w:rPr>
                <w:rFonts w:ascii="Doulos SIL" w:hAnsi="Doulos SIL"/>
                <w:noProof/>
                <w:lang w:val="en-US"/>
              </w:rPr>
              <w:t>ʈan</w:t>
            </w:r>
            <w:r w:rsidRPr="00261222">
              <w:rPr>
                <w:noProof/>
                <w:lang w:val="en-US"/>
              </w:rPr>
              <w:t>+</w:t>
            </w:r>
            <w:r w:rsidRPr="00F730A8">
              <w:rPr>
                <w:rFonts w:ascii="Doulos SIL" w:hAnsi="Doulos SIL"/>
                <w:noProof/>
                <w:lang w:val="en-US"/>
              </w:rPr>
              <w:t>ki-napa-ŋuni-a</w:t>
            </w:r>
          </w:p>
        </w:tc>
      </w:tr>
      <w:tr w:rsidR="005E0BFF" w:rsidRPr="00F730A8" w14:paraId="349476A8" w14:textId="77777777" w:rsidTr="005E0BFF">
        <w:tc>
          <w:tcPr>
            <w:tcW w:w="0" w:type="auto"/>
          </w:tcPr>
          <w:p w14:paraId="3C1C1C14" w14:textId="77777777" w:rsidR="005E0BFF" w:rsidRPr="00CE4D98" w:rsidRDefault="005E0BFF" w:rsidP="0063644D">
            <w:pPr>
              <w:pStyle w:val="NormalforTables"/>
              <w:spacing w:line="720" w:lineRule="exact"/>
            </w:pPr>
          </w:p>
        </w:tc>
        <w:tc>
          <w:tcPr>
            <w:tcW w:w="0" w:type="auto"/>
          </w:tcPr>
          <w:p w14:paraId="1D6DF9B8" w14:textId="77777777" w:rsidR="005E0BFF" w:rsidRPr="00F730A8" w:rsidRDefault="005E0BFF" w:rsidP="0063644D">
            <w:pPr>
              <w:pStyle w:val="NormalforTables"/>
              <w:spacing w:line="720" w:lineRule="exact"/>
            </w:pPr>
          </w:p>
        </w:tc>
        <w:tc>
          <w:tcPr>
            <w:tcW w:w="0" w:type="auto"/>
          </w:tcPr>
          <w:p w14:paraId="1F11C224" w14:textId="0E5FC100" w:rsidR="005E0BFF" w:rsidRPr="00261222" w:rsidRDefault="005E0BFF" w:rsidP="0063644D">
            <w:pPr>
              <w:pStyle w:val="NormalforTables"/>
              <w:spacing w:line="720" w:lineRule="exact"/>
            </w:pPr>
            <w:r w:rsidRPr="00261222">
              <w:t>food-µ</w:t>
            </w:r>
            <w:r w:rsidR="0029560D">
              <w:rPr>
                <w:smallCaps/>
              </w:rPr>
              <w:t>prop</w:t>
            </w:r>
            <w:r w:rsidRPr="00261222">
              <w:t>-µ</w:t>
            </w:r>
            <w:r w:rsidRPr="00261222">
              <w:rPr>
                <w:smallCaps/>
              </w:rPr>
              <w:t>obl</w:t>
            </w:r>
            <w:r w:rsidRPr="00261222">
              <w:t>-</w:t>
            </w:r>
            <w:r w:rsidRPr="00261222">
              <w:rPr>
                <w:smallCaps/>
              </w:rPr>
              <w:t>t</w:t>
            </w:r>
          </w:p>
        </w:tc>
        <w:tc>
          <w:tcPr>
            <w:tcW w:w="0" w:type="auto"/>
          </w:tcPr>
          <w:p w14:paraId="07519EB2" w14:textId="77777777" w:rsidR="005E0BFF" w:rsidRPr="00261222" w:rsidRDefault="005E0BFF" w:rsidP="0063644D">
            <w:pPr>
              <w:pStyle w:val="NormalforTables"/>
              <w:spacing w:line="720" w:lineRule="exact"/>
            </w:pPr>
          </w:p>
        </w:tc>
        <w:tc>
          <w:tcPr>
            <w:tcW w:w="0" w:type="auto"/>
          </w:tcPr>
          <w:p w14:paraId="6141CE4E" w14:textId="038653DF" w:rsidR="005E0BFF" w:rsidRPr="00261222" w:rsidRDefault="005E0BFF" w:rsidP="0063644D">
            <w:pPr>
              <w:pStyle w:val="NormalforTables"/>
              <w:spacing w:line="720" w:lineRule="exact"/>
            </w:pPr>
            <w:r w:rsidRPr="00261222">
              <w:t>this-‹µ</w:t>
            </w:r>
            <w:r w:rsidRPr="00261222">
              <w:rPr>
                <w:smallCaps/>
              </w:rPr>
              <w:t>loc</w:t>
            </w:r>
            <w:r w:rsidRPr="00261222">
              <w:t>-µ</w:t>
            </w:r>
            <w:r w:rsidR="00F61A52">
              <w:rPr>
                <w:smallCaps/>
              </w:rPr>
              <w:t>abl</w:t>
            </w:r>
            <w:r w:rsidRPr="00261222">
              <w:rPr>
                <w:smallCaps/>
              </w:rPr>
              <w:t>›</w:t>
            </w:r>
            <w:r w:rsidRPr="00261222">
              <w:t>-µ</w:t>
            </w:r>
            <w:r w:rsidRPr="00261222">
              <w:rPr>
                <w:smallCaps/>
              </w:rPr>
              <w:t>inst-t</w:t>
            </w:r>
          </w:p>
        </w:tc>
      </w:tr>
      <w:tr w:rsidR="005E0BFF" w:rsidRPr="00F730A8" w14:paraId="1785B37B" w14:textId="77777777" w:rsidTr="005E0BFF">
        <w:tc>
          <w:tcPr>
            <w:tcW w:w="0" w:type="auto"/>
          </w:tcPr>
          <w:p w14:paraId="609841A1" w14:textId="77777777" w:rsidR="005E0BFF" w:rsidRPr="00CE4D98" w:rsidRDefault="005E0BFF" w:rsidP="0063644D">
            <w:pPr>
              <w:pStyle w:val="NormalforTables"/>
              <w:spacing w:line="720" w:lineRule="exact"/>
            </w:pPr>
          </w:p>
        </w:tc>
        <w:tc>
          <w:tcPr>
            <w:tcW w:w="0" w:type="auto"/>
          </w:tcPr>
          <w:p w14:paraId="4C1AAAA9" w14:textId="77777777" w:rsidR="005E0BFF" w:rsidRPr="00F730A8" w:rsidRDefault="005E0BFF" w:rsidP="0063644D">
            <w:pPr>
              <w:pStyle w:val="NormalforTables"/>
              <w:spacing w:line="720" w:lineRule="exact"/>
            </w:pPr>
          </w:p>
        </w:tc>
        <w:tc>
          <w:tcPr>
            <w:tcW w:w="0" w:type="auto"/>
          </w:tcPr>
          <w:p w14:paraId="3611E1D3" w14:textId="4685C159" w:rsidR="005E0BFF" w:rsidRPr="00261222" w:rsidRDefault="005E0BFF" w:rsidP="0063644D">
            <w:pPr>
              <w:pStyle w:val="NormalforTables"/>
              <w:spacing w:line="720" w:lineRule="exact"/>
            </w:pPr>
            <w:r w:rsidRPr="00261222">
              <w:t>‘food-</w:t>
            </w:r>
            <w:r w:rsidRPr="00261222">
              <w:rPr>
                <w:smallCaps/>
              </w:rPr>
              <w:t>prop-sej’</w:t>
            </w:r>
          </w:p>
        </w:tc>
        <w:tc>
          <w:tcPr>
            <w:tcW w:w="0" w:type="auto"/>
          </w:tcPr>
          <w:p w14:paraId="6711199E" w14:textId="77777777" w:rsidR="005E0BFF" w:rsidRPr="00261222" w:rsidRDefault="005E0BFF" w:rsidP="0063644D">
            <w:pPr>
              <w:pStyle w:val="NormalforTables"/>
              <w:spacing w:line="720" w:lineRule="exact"/>
            </w:pPr>
          </w:p>
        </w:tc>
        <w:tc>
          <w:tcPr>
            <w:tcW w:w="0" w:type="auto"/>
          </w:tcPr>
          <w:p w14:paraId="1610A48F" w14:textId="2DBBA094" w:rsidR="005E0BFF" w:rsidRPr="00261222" w:rsidRDefault="005E0BFF" w:rsidP="0063644D">
            <w:pPr>
              <w:pStyle w:val="NormalforTables"/>
              <w:spacing w:line="720" w:lineRule="exact"/>
            </w:pPr>
            <w:r w:rsidRPr="00261222">
              <w:t>‘this-</w:t>
            </w:r>
            <w:r w:rsidRPr="00261222">
              <w:rPr>
                <w:smallCaps/>
              </w:rPr>
              <w:t>‹abl›-inst’</w:t>
            </w:r>
          </w:p>
        </w:tc>
      </w:tr>
    </w:tbl>
    <w:p w14:paraId="3018B081" w14:textId="77777777" w:rsidR="0063644D" w:rsidRDefault="0063644D" w:rsidP="00FE3C7D">
      <w:pPr>
        <w:spacing w:line="720" w:lineRule="exact"/>
        <w:jc w:val="left"/>
      </w:pPr>
    </w:p>
    <w:p w14:paraId="458D80B0" w14:textId="45A734A0" w:rsidR="005E0BFF" w:rsidRDefault="005E0BFF" w:rsidP="00FE3C7D">
      <w:pPr>
        <w:spacing w:line="720" w:lineRule="exact"/>
        <w:jc w:val="left"/>
      </w:pPr>
      <w:r>
        <w:t xml:space="preserve">Condition P1 </w:t>
      </w:r>
      <w:r w:rsidR="000A7C59">
        <w:t xml:space="preserve">is phonological. It </w:t>
      </w:r>
      <w:r>
        <w:t xml:space="preserve">relates to the prohibition in Kayardild surface phonological forms </w:t>
      </w:r>
      <w:r w:rsidR="005E3027">
        <w:t>on</w:t>
      </w:r>
      <w:r>
        <w:t xml:space="preserve"> strings consisting of a long vowel followed immediately by a short vowel or of two identical short vowels followed by a third short vowel, a constraint we may refer to as </w:t>
      </w:r>
      <w:r w:rsidRPr="00261222">
        <w:rPr>
          <w:smallCaps/>
        </w:rPr>
        <w:t>*</w:t>
      </w:r>
      <w:r w:rsidRPr="00261222">
        <w:t>V</w:t>
      </w:r>
      <w:r w:rsidRPr="00DE6D55">
        <w:rPr>
          <w:vertAlign w:val="subscript"/>
        </w:rPr>
        <w:t>α</w:t>
      </w:r>
      <w:r>
        <w:t>V</w:t>
      </w:r>
      <w:r w:rsidRPr="00DE6D55">
        <w:rPr>
          <w:vertAlign w:val="subscript"/>
        </w:rPr>
        <w:t>α</w:t>
      </w:r>
      <w:r w:rsidRPr="00261222">
        <w:t>V</w:t>
      </w:r>
      <w:r>
        <w:t xml:space="preserve">. If the </w:t>
      </w:r>
      <w:r w:rsidR="005E3027">
        <w:t>occurrence</w:t>
      </w:r>
      <w:r>
        <w:t xml:space="preserve"> of an allomorph would lead after the application of </w:t>
      </w:r>
      <w:r w:rsidR="005E3027">
        <w:t xml:space="preserve">all </w:t>
      </w:r>
      <w:r>
        <w:t xml:space="preserve">phonological rules to the appearance of such a string, then that allomorph is not used. This is relevant for </w:t>
      </w:r>
      <w:r w:rsidR="007C5013">
        <w:t>the strong allomorph</w:t>
      </w:r>
      <w:r>
        <w:t xml:space="preserve"> of </w:t>
      </w:r>
      <w:r w:rsidRPr="007C5013">
        <w:rPr>
          <w:smallCaps/>
        </w:rPr>
        <w:t>µprop</w:t>
      </w:r>
      <w:r>
        <w:t xml:space="preserve"> which </w:t>
      </w:r>
      <w:r w:rsidR="007C5013">
        <w:t xml:space="preserve">is underlyingly </w:t>
      </w:r>
      <w:r>
        <w:t>/</w:t>
      </w:r>
      <w:r w:rsidR="007C5013">
        <w:t>+k</w:t>
      </w:r>
      <w:r w:rsidRPr="005E0BFF">
        <w:rPr>
          <w:rFonts w:ascii="Doulos SIL" w:hAnsi="Doulos SIL"/>
        </w:rPr>
        <w:t>uu</w:t>
      </w:r>
      <w:r>
        <w:t>/</w:t>
      </w:r>
      <w:r w:rsidR="007C5013">
        <w:t xml:space="preserve"> and whose initial /k/ is deleted if a vowel precedes it.</w:t>
      </w:r>
      <w:r>
        <w:t xml:space="preserve"> </w:t>
      </w:r>
      <w:r w:rsidR="007C5013">
        <w:t xml:space="preserve">If the preceding vowel is /u/ this should give us /u+kuu/ → [uuu], an illicit sequence. </w:t>
      </w:r>
      <w:r w:rsidR="004C6A39">
        <w:t xml:space="preserve">Examples </w:t>
      </w:r>
      <w:r>
        <w:t>(</w:t>
      </w:r>
      <w:r w:rsidR="00BA0646">
        <w:t>2.19</w:t>
      </w:r>
      <w:r w:rsidR="004C6A39">
        <w:t>a,b</w:t>
      </w:r>
      <w:r>
        <w:t xml:space="preserve">) </w:t>
      </w:r>
      <w:r w:rsidR="004C6A39">
        <w:t>illustrate</w:t>
      </w:r>
      <w:r w:rsidR="000A7C59">
        <w:t xml:space="preserve"> condition</w:t>
      </w:r>
      <w:r w:rsidR="004C6A39">
        <w:t xml:space="preserve"> </w:t>
      </w:r>
      <w:r w:rsidR="007C5013">
        <w:t>P1</w:t>
      </w:r>
      <w:r w:rsidR="000A7C59">
        <w:t xml:space="preserve"> being met, and therefore triggering</w:t>
      </w:r>
      <w:r w:rsidR="007C5013">
        <w:t xml:space="preserve"> the use of the </w:t>
      </w:r>
      <w:r w:rsidR="00F56EF4">
        <w:t>strong</w:t>
      </w:r>
      <w:r w:rsidR="007C5013">
        <w:t xml:space="preserve"> allomorph </w:t>
      </w:r>
      <w:r w:rsidR="004C6A39">
        <w:t xml:space="preserve">of </w:t>
      </w:r>
      <w:r w:rsidR="007C5013" w:rsidRPr="007C5013">
        <w:rPr>
          <w:smallCaps/>
        </w:rPr>
        <w:t>µprop</w:t>
      </w:r>
      <w:r w:rsidR="004C6A39">
        <w:t xml:space="preserve"> following a</w:t>
      </w:r>
      <w:r w:rsidR="007C5013">
        <w:t xml:space="preserve"> /u/-final stem, </w:t>
      </w:r>
      <w:r w:rsidR="004C6A39">
        <w:t>but</w:t>
      </w:r>
      <w:r w:rsidR="007C5013">
        <w:t xml:space="preserve"> not </w:t>
      </w:r>
      <w:r w:rsidR="000A7C59">
        <w:t>being met</w:t>
      </w:r>
      <w:r w:rsidR="007C5013">
        <w:t xml:space="preserve"> after other </w:t>
      </w:r>
      <w:r w:rsidR="007C5013">
        <w:lastRenderedPageBreak/>
        <w:t>vowel-final stems. Surface phonological form</w:t>
      </w:r>
      <w:r w:rsidR="004C6A39">
        <w:t>s</w:t>
      </w:r>
      <w:r w:rsidR="007C5013">
        <w:t xml:space="preserve"> </w:t>
      </w:r>
      <w:r w:rsidR="004C6A39">
        <w:t>are</w:t>
      </w:r>
      <w:r w:rsidR="007C5013">
        <w:t xml:space="preserve"> shown in the second line of the glosses.</w:t>
      </w:r>
    </w:p>
    <w:p w14:paraId="1AD18EF7" w14:textId="77777777" w:rsidR="007C5013" w:rsidRDefault="007C5013"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1678"/>
        <w:gridCol w:w="1713"/>
        <w:gridCol w:w="397"/>
        <w:gridCol w:w="1602"/>
        <w:gridCol w:w="1977"/>
      </w:tblGrid>
      <w:tr w:rsidR="004C6A39" w:rsidRPr="00992787" w14:paraId="38A2B228" w14:textId="0D777881" w:rsidTr="004C6A39">
        <w:trPr>
          <w:trHeight w:val="84"/>
        </w:trPr>
        <w:tc>
          <w:tcPr>
            <w:tcW w:w="0" w:type="auto"/>
          </w:tcPr>
          <w:p w14:paraId="184EC92C" w14:textId="354141F6" w:rsidR="004C6A39" w:rsidRPr="00261222" w:rsidRDefault="00E553FB" w:rsidP="007C5013">
            <w:pPr>
              <w:pStyle w:val="NormalforTables"/>
              <w:spacing w:line="720" w:lineRule="exact"/>
            </w:pPr>
            <w:r w:rsidRPr="00E553FB">
              <w:t>(2.19)</w:t>
            </w:r>
          </w:p>
        </w:tc>
        <w:tc>
          <w:tcPr>
            <w:tcW w:w="0" w:type="auto"/>
          </w:tcPr>
          <w:p w14:paraId="79E4C7D5" w14:textId="34B17E80" w:rsidR="004C6A39" w:rsidRPr="00F730A8" w:rsidRDefault="004C6A39" w:rsidP="007C5013">
            <w:pPr>
              <w:pStyle w:val="NormalforTables"/>
              <w:spacing w:line="720" w:lineRule="exact"/>
            </w:pPr>
            <w:r w:rsidRPr="00261222">
              <w:t>a.</w:t>
            </w:r>
          </w:p>
        </w:tc>
        <w:tc>
          <w:tcPr>
            <w:tcW w:w="0" w:type="auto"/>
          </w:tcPr>
          <w:p w14:paraId="58D32E43" w14:textId="7F1723F5" w:rsidR="004C6A39" w:rsidRPr="00992787" w:rsidRDefault="004C6A39" w:rsidP="007C5013">
            <w:pPr>
              <w:pStyle w:val="NormalforTables"/>
              <w:spacing w:line="720" w:lineRule="exact"/>
            </w:pPr>
            <w:r w:rsidRPr="00261222">
              <w:rPr>
                <w:i/>
              </w:rPr>
              <w:t>nguku</w:t>
            </w:r>
            <w:r>
              <w:rPr>
                <w:i/>
              </w:rPr>
              <w:t xml:space="preserve">wuruwa </w:t>
            </w:r>
          </w:p>
        </w:tc>
        <w:tc>
          <w:tcPr>
            <w:tcW w:w="0" w:type="auto"/>
          </w:tcPr>
          <w:p w14:paraId="00A79F47" w14:textId="1C2C6EDA" w:rsidR="004C6A39" w:rsidRPr="00261222" w:rsidRDefault="004C6A39" w:rsidP="007C5013">
            <w:pPr>
              <w:pStyle w:val="NormalforTables"/>
              <w:spacing w:line="720" w:lineRule="exact"/>
              <w:rPr>
                <w:i/>
              </w:rPr>
            </w:pPr>
          </w:p>
        </w:tc>
        <w:tc>
          <w:tcPr>
            <w:tcW w:w="0" w:type="auto"/>
          </w:tcPr>
          <w:p w14:paraId="1A701DF3" w14:textId="1667CCB5" w:rsidR="004C6A39" w:rsidRDefault="004C6A39" w:rsidP="007C5013">
            <w:pPr>
              <w:pStyle w:val="NormalforTables"/>
              <w:spacing w:line="720" w:lineRule="exact"/>
              <w:rPr>
                <w:i/>
              </w:rPr>
            </w:pPr>
            <w:r>
              <w:t>b</w:t>
            </w:r>
            <w:r w:rsidRPr="00261222">
              <w:t>.</w:t>
            </w:r>
          </w:p>
        </w:tc>
        <w:tc>
          <w:tcPr>
            <w:tcW w:w="0" w:type="auto"/>
          </w:tcPr>
          <w:p w14:paraId="5BC9C4B6" w14:textId="6FA5521F" w:rsidR="004C6A39" w:rsidRDefault="004C6A39" w:rsidP="007C5013">
            <w:pPr>
              <w:pStyle w:val="NormalforTables"/>
              <w:spacing w:line="720" w:lineRule="exact"/>
              <w:rPr>
                <w:i/>
              </w:rPr>
            </w:pPr>
            <w:r>
              <w:rPr>
                <w:i/>
              </w:rPr>
              <w:t xml:space="preserve"> dangka</w:t>
            </w:r>
            <w:r w:rsidRPr="00261222">
              <w:rPr>
                <w:i/>
              </w:rPr>
              <w:t>wu</w:t>
            </w:r>
          </w:p>
        </w:tc>
        <w:tc>
          <w:tcPr>
            <w:tcW w:w="0" w:type="auto"/>
          </w:tcPr>
          <w:p w14:paraId="64785BCE" w14:textId="274D8A3C" w:rsidR="004C6A39" w:rsidRDefault="004C6A39" w:rsidP="007C5013">
            <w:pPr>
              <w:pStyle w:val="NormalforTables"/>
              <w:spacing w:line="720" w:lineRule="exact"/>
              <w:rPr>
                <w:i/>
              </w:rPr>
            </w:pPr>
            <w:r>
              <w:rPr>
                <w:i/>
              </w:rPr>
              <w:t xml:space="preserve">~ dangkawuruwa </w:t>
            </w:r>
          </w:p>
        </w:tc>
      </w:tr>
      <w:tr w:rsidR="004C6A39" w:rsidRPr="00992787" w14:paraId="506B4970" w14:textId="03639186" w:rsidTr="004C6A39">
        <w:trPr>
          <w:trHeight w:val="84"/>
        </w:trPr>
        <w:tc>
          <w:tcPr>
            <w:tcW w:w="0" w:type="auto"/>
          </w:tcPr>
          <w:p w14:paraId="1120DE9E" w14:textId="77777777" w:rsidR="004C6A39" w:rsidRPr="00261222" w:rsidRDefault="004C6A39" w:rsidP="007C5013">
            <w:pPr>
              <w:pStyle w:val="NormalforTables"/>
              <w:spacing w:line="720" w:lineRule="exact"/>
            </w:pPr>
          </w:p>
        </w:tc>
        <w:tc>
          <w:tcPr>
            <w:tcW w:w="0" w:type="auto"/>
          </w:tcPr>
          <w:p w14:paraId="350907C6" w14:textId="77777777" w:rsidR="004C6A39" w:rsidRPr="00261222" w:rsidRDefault="004C6A39" w:rsidP="007C5013">
            <w:pPr>
              <w:pStyle w:val="NormalforTables"/>
              <w:spacing w:line="720" w:lineRule="exact"/>
            </w:pPr>
          </w:p>
        </w:tc>
        <w:tc>
          <w:tcPr>
            <w:tcW w:w="0" w:type="auto"/>
          </w:tcPr>
          <w:p w14:paraId="367C0F7F" w14:textId="580628E1" w:rsidR="004C6A39" w:rsidRPr="00261222" w:rsidRDefault="004C6A39" w:rsidP="007C5013">
            <w:pPr>
              <w:pStyle w:val="NormalforTables"/>
              <w:spacing w:line="720" w:lineRule="exact"/>
              <w:rPr>
                <w:i/>
              </w:rPr>
            </w:pPr>
            <w:r w:rsidRPr="00F730A8">
              <w:rPr>
                <w:rFonts w:ascii="Doulos SIL" w:hAnsi="Doulos SIL"/>
                <w:noProof/>
                <w:lang w:val="en-US"/>
              </w:rPr>
              <w:t>ŋuku</w:t>
            </w:r>
            <w:r>
              <w:rPr>
                <w:rFonts w:ascii="Doulos SIL" w:hAnsi="Doulos SIL"/>
                <w:noProof/>
                <w:lang w:val="en-US"/>
              </w:rPr>
              <w:t>uɻu</w:t>
            </w:r>
            <w:r w:rsidRPr="00F730A8">
              <w:rPr>
                <w:rFonts w:ascii="Doulos SIL" w:hAnsi="Doulos SIL"/>
                <w:noProof/>
                <w:lang w:val="en-US"/>
              </w:rPr>
              <w:t>a</w:t>
            </w:r>
            <w:r w:rsidRPr="00261222">
              <w:rPr>
                <w:lang w:val="en-US"/>
              </w:rPr>
              <w:t xml:space="preserve"> </w:t>
            </w:r>
          </w:p>
        </w:tc>
        <w:tc>
          <w:tcPr>
            <w:tcW w:w="0" w:type="auto"/>
          </w:tcPr>
          <w:p w14:paraId="500D08A2" w14:textId="7F5B2C4E" w:rsidR="004C6A39" w:rsidRPr="00F730A8" w:rsidRDefault="004C6A39" w:rsidP="007C5013">
            <w:pPr>
              <w:pStyle w:val="NormalforTables"/>
              <w:spacing w:line="720" w:lineRule="exact"/>
              <w:rPr>
                <w:rFonts w:ascii="Doulos SIL" w:hAnsi="Doulos SIL"/>
                <w:noProof/>
                <w:lang w:val="en-US"/>
              </w:rPr>
            </w:pPr>
            <w:r w:rsidRPr="00261222">
              <w:rPr>
                <w:lang w:val="en-US"/>
              </w:rPr>
              <w:t xml:space="preserve">*~ </w:t>
            </w:r>
            <w:r w:rsidRPr="00F730A8">
              <w:rPr>
                <w:rFonts w:ascii="Doulos SIL" w:hAnsi="Doulos SIL"/>
                <w:noProof/>
                <w:lang w:val="en-US"/>
              </w:rPr>
              <w:t>ŋuku</w:t>
            </w:r>
            <w:r>
              <w:rPr>
                <w:rFonts w:ascii="Doulos SIL" w:hAnsi="Doulos SIL"/>
                <w:noProof/>
                <w:lang w:val="en-US"/>
              </w:rPr>
              <w:t>uu</w:t>
            </w:r>
          </w:p>
        </w:tc>
        <w:tc>
          <w:tcPr>
            <w:tcW w:w="0" w:type="auto"/>
          </w:tcPr>
          <w:p w14:paraId="70409179" w14:textId="77777777" w:rsidR="004C6A39" w:rsidRPr="00261222" w:rsidRDefault="004C6A39" w:rsidP="007C5013">
            <w:pPr>
              <w:pStyle w:val="NormalforTables"/>
              <w:spacing w:line="720" w:lineRule="exact"/>
              <w:rPr>
                <w:lang w:val="en-US"/>
              </w:rPr>
            </w:pPr>
          </w:p>
        </w:tc>
        <w:tc>
          <w:tcPr>
            <w:tcW w:w="0" w:type="auto"/>
          </w:tcPr>
          <w:p w14:paraId="327D58A8" w14:textId="6112E139" w:rsidR="004C6A39" w:rsidRPr="00F730A8" w:rsidRDefault="004C6A39" w:rsidP="004C6A39">
            <w:pPr>
              <w:pStyle w:val="NormalforTables"/>
              <w:spacing w:line="720" w:lineRule="exact"/>
              <w:rPr>
                <w:rFonts w:ascii="Doulos SIL" w:hAnsi="Doulos SIL"/>
                <w:noProof/>
                <w:lang w:val="en-US"/>
              </w:rPr>
            </w:pPr>
            <w:r>
              <w:rPr>
                <w:lang w:val="en-US"/>
              </w:rPr>
              <w:t>ʈa</w:t>
            </w:r>
            <w:r>
              <w:rPr>
                <w:rFonts w:ascii="Doulos SIL" w:hAnsi="Doulos SIL"/>
                <w:noProof/>
                <w:lang w:val="en-US"/>
              </w:rPr>
              <w:t>ŋ</w:t>
            </w:r>
            <w:r w:rsidRPr="00F730A8">
              <w:rPr>
                <w:rFonts w:ascii="Doulos SIL" w:hAnsi="Doulos SIL"/>
                <w:noProof/>
                <w:lang w:val="en-US"/>
              </w:rPr>
              <w:t>k</w:t>
            </w:r>
            <w:r>
              <w:rPr>
                <w:rFonts w:ascii="Doulos SIL" w:hAnsi="Doulos SIL"/>
                <w:noProof/>
                <w:lang w:val="en-US"/>
              </w:rPr>
              <w:t>auu</w:t>
            </w:r>
          </w:p>
        </w:tc>
        <w:tc>
          <w:tcPr>
            <w:tcW w:w="0" w:type="auto"/>
          </w:tcPr>
          <w:p w14:paraId="1BB35641" w14:textId="64BCE2B0" w:rsidR="004C6A39" w:rsidRPr="00261222" w:rsidRDefault="004C6A39" w:rsidP="004C6A39">
            <w:pPr>
              <w:pStyle w:val="NormalforTables"/>
              <w:spacing w:line="720" w:lineRule="exact"/>
              <w:rPr>
                <w:lang w:val="en-US"/>
              </w:rPr>
            </w:pPr>
            <w:r>
              <w:rPr>
                <w:lang w:val="en-US"/>
              </w:rPr>
              <w:t>~ ʈa</w:t>
            </w:r>
            <w:r>
              <w:rPr>
                <w:rFonts w:ascii="Doulos SIL" w:hAnsi="Doulos SIL"/>
                <w:noProof/>
                <w:lang w:val="en-US"/>
              </w:rPr>
              <w:t>ŋ</w:t>
            </w:r>
            <w:r w:rsidRPr="00F730A8">
              <w:rPr>
                <w:rFonts w:ascii="Doulos SIL" w:hAnsi="Doulos SIL"/>
                <w:noProof/>
                <w:lang w:val="en-US"/>
              </w:rPr>
              <w:t>k</w:t>
            </w:r>
            <w:r>
              <w:rPr>
                <w:rFonts w:ascii="Doulos SIL" w:hAnsi="Doulos SIL"/>
                <w:noProof/>
                <w:lang w:val="en-US"/>
              </w:rPr>
              <w:t>auɻu</w:t>
            </w:r>
            <w:r w:rsidRPr="00F730A8">
              <w:rPr>
                <w:rFonts w:ascii="Doulos SIL" w:hAnsi="Doulos SIL"/>
                <w:noProof/>
                <w:lang w:val="en-US"/>
              </w:rPr>
              <w:t>a</w:t>
            </w:r>
            <w:r w:rsidRPr="00261222">
              <w:rPr>
                <w:lang w:val="en-US"/>
              </w:rPr>
              <w:t xml:space="preserve"> </w:t>
            </w:r>
          </w:p>
        </w:tc>
      </w:tr>
      <w:tr w:rsidR="004C6A39" w:rsidRPr="00F730A8" w14:paraId="551C6F62" w14:textId="3091726D" w:rsidTr="004C6A39">
        <w:tc>
          <w:tcPr>
            <w:tcW w:w="0" w:type="auto"/>
          </w:tcPr>
          <w:p w14:paraId="06F93FBB" w14:textId="77777777" w:rsidR="004C6A39" w:rsidRPr="00261222" w:rsidRDefault="004C6A39" w:rsidP="007C5013">
            <w:pPr>
              <w:pStyle w:val="NormalforTables"/>
              <w:spacing w:line="720" w:lineRule="exact"/>
            </w:pPr>
          </w:p>
        </w:tc>
        <w:tc>
          <w:tcPr>
            <w:tcW w:w="0" w:type="auto"/>
          </w:tcPr>
          <w:p w14:paraId="54997EFF" w14:textId="21885A34" w:rsidR="004C6A39" w:rsidRPr="00261222" w:rsidRDefault="004C6A39" w:rsidP="007C5013">
            <w:pPr>
              <w:pStyle w:val="NormalforTables"/>
              <w:spacing w:line="720" w:lineRule="exact"/>
            </w:pPr>
          </w:p>
        </w:tc>
        <w:tc>
          <w:tcPr>
            <w:tcW w:w="0" w:type="auto"/>
          </w:tcPr>
          <w:p w14:paraId="1FA9EE01" w14:textId="054DAB4E" w:rsidR="004C6A39" w:rsidRPr="00F730A8" w:rsidRDefault="004C6A39" w:rsidP="007C5013">
            <w:pPr>
              <w:pStyle w:val="NormalforTables"/>
              <w:spacing w:line="720" w:lineRule="exact"/>
              <w:rPr>
                <w:rFonts w:ascii="Doulos SIL" w:hAnsi="Doulos SIL"/>
                <w:noProof/>
                <w:lang w:val="en-US"/>
              </w:rPr>
            </w:pPr>
            <w:r w:rsidRPr="00F730A8">
              <w:rPr>
                <w:rFonts w:ascii="Doulos SIL" w:hAnsi="Doulos SIL"/>
                <w:noProof/>
                <w:lang w:val="en-US"/>
              </w:rPr>
              <w:t>ŋuku</w:t>
            </w:r>
            <w:r w:rsidRPr="00261222">
              <w:rPr>
                <w:noProof/>
                <w:lang w:val="en-US"/>
              </w:rPr>
              <w:t>+</w:t>
            </w:r>
            <w:r>
              <w:rPr>
                <w:rFonts w:ascii="Doulos SIL" w:hAnsi="Doulos SIL"/>
                <w:noProof/>
                <w:lang w:val="en-US"/>
              </w:rPr>
              <w:t>kuɻu-</w:t>
            </w:r>
            <w:r w:rsidRPr="00F730A8">
              <w:rPr>
                <w:rFonts w:ascii="Doulos SIL" w:hAnsi="Doulos SIL"/>
                <w:noProof/>
                <w:lang w:val="en-US"/>
              </w:rPr>
              <w:t>a</w:t>
            </w:r>
            <w:r w:rsidRPr="00261222">
              <w:rPr>
                <w:lang w:val="en-US"/>
              </w:rPr>
              <w:t xml:space="preserve"> </w:t>
            </w:r>
          </w:p>
        </w:tc>
        <w:tc>
          <w:tcPr>
            <w:tcW w:w="0" w:type="auto"/>
          </w:tcPr>
          <w:p w14:paraId="6CF44F8C" w14:textId="54F06FDD" w:rsidR="004C6A39" w:rsidRPr="00F730A8" w:rsidRDefault="004C6A39" w:rsidP="007C5013">
            <w:pPr>
              <w:pStyle w:val="NormalforTables"/>
              <w:spacing w:line="720" w:lineRule="exact"/>
              <w:rPr>
                <w:rFonts w:ascii="Doulos SIL" w:hAnsi="Doulos SIL"/>
                <w:noProof/>
                <w:lang w:val="en-US"/>
              </w:rPr>
            </w:pPr>
            <w:r w:rsidRPr="00261222">
              <w:rPr>
                <w:lang w:val="en-US"/>
              </w:rPr>
              <w:t xml:space="preserve">*~ </w:t>
            </w:r>
            <w:r w:rsidRPr="00F730A8">
              <w:rPr>
                <w:rFonts w:ascii="Doulos SIL" w:hAnsi="Doulos SIL"/>
                <w:noProof/>
                <w:lang w:val="en-US"/>
              </w:rPr>
              <w:t>ŋuku</w:t>
            </w:r>
            <w:r w:rsidRPr="00261222">
              <w:rPr>
                <w:noProof/>
                <w:lang w:val="en-US"/>
              </w:rPr>
              <w:t>+</w:t>
            </w:r>
            <w:r w:rsidRPr="00F730A8">
              <w:rPr>
                <w:rFonts w:ascii="Doulos SIL" w:hAnsi="Doulos SIL"/>
                <w:noProof/>
                <w:lang w:val="en-US"/>
              </w:rPr>
              <w:t>kuu-ø</w:t>
            </w:r>
          </w:p>
        </w:tc>
        <w:tc>
          <w:tcPr>
            <w:tcW w:w="0" w:type="auto"/>
          </w:tcPr>
          <w:p w14:paraId="0F897C87" w14:textId="77777777" w:rsidR="004C6A39" w:rsidRPr="00261222" w:rsidRDefault="004C6A39" w:rsidP="007C5013">
            <w:pPr>
              <w:pStyle w:val="NormalforTables"/>
              <w:spacing w:line="720" w:lineRule="exact"/>
              <w:rPr>
                <w:lang w:val="en-US"/>
              </w:rPr>
            </w:pPr>
          </w:p>
        </w:tc>
        <w:tc>
          <w:tcPr>
            <w:tcW w:w="0" w:type="auto"/>
          </w:tcPr>
          <w:p w14:paraId="72810B7A" w14:textId="0FB17E78" w:rsidR="004C6A39" w:rsidRPr="00F730A8" w:rsidRDefault="004C6A39" w:rsidP="007C5013">
            <w:pPr>
              <w:pStyle w:val="NormalforTables"/>
              <w:spacing w:line="720" w:lineRule="exact"/>
              <w:rPr>
                <w:rFonts w:ascii="Doulos SIL" w:hAnsi="Doulos SIL"/>
                <w:noProof/>
                <w:lang w:val="en-US"/>
              </w:rPr>
            </w:pPr>
            <w:r>
              <w:rPr>
                <w:lang w:val="en-US"/>
              </w:rPr>
              <w:t>ʈa</w:t>
            </w:r>
            <w:r>
              <w:rPr>
                <w:rFonts w:ascii="Doulos SIL" w:hAnsi="Doulos SIL"/>
                <w:noProof/>
                <w:lang w:val="en-US"/>
              </w:rPr>
              <w:t>ŋ</w:t>
            </w:r>
            <w:r w:rsidRPr="00F730A8">
              <w:rPr>
                <w:rFonts w:ascii="Doulos SIL" w:hAnsi="Doulos SIL"/>
                <w:noProof/>
                <w:lang w:val="en-US"/>
              </w:rPr>
              <w:t>k</w:t>
            </w:r>
            <w:r>
              <w:rPr>
                <w:rFonts w:ascii="Doulos SIL" w:hAnsi="Doulos SIL"/>
                <w:noProof/>
                <w:lang w:val="en-US"/>
              </w:rPr>
              <w:t>a</w:t>
            </w:r>
            <w:r w:rsidRPr="00261222">
              <w:rPr>
                <w:noProof/>
                <w:lang w:val="en-US"/>
              </w:rPr>
              <w:t>+</w:t>
            </w:r>
            <w:r w:rsidRPr="00F730A8">
              <w:rPr>
                <w:rFonts w:ascii="Doulos SIL" w:hAnsi="Doulos SIL"/>
                <w:noProof/>
                <w:lang w:val="en-US"/>
              </w:rPr>
              <w:t>kuu-ø</w:t>
            </w:r>
          </w:p>
        </w:tc>
        <w:tc>
          <w:tcPr>
            <w:tcW w:w="0" w:type="auto"/>
          </w:tcPr>
          <w:p w14:paraId="1732D811" w14:textId="3D516383" w:rsidR="004C6A39" w:rsidRPr="00261222" w:rsidRDefault="004C6A39" w:rsidP="007C5013">
            <w:pPr>
              <w:pStyle w:val="NormalforTables"/>
              <w:spacing w:line="720" w:lineRule="exact"/>
              <w:rPr>
                <w:lang w:val="en-US"/>
              </w:rPr>
            </w:pPr>
            <w:r>
              <w:rPr>
                <w:lang w:val="en-US"/>
              </w:rPr>
              <w:t>~ ʈa</w:t>
            </w:r>
            <w:r>
              <w:rPr>
                <w:rFonts w:ascii="Doulos SIL" w:hAnsi="Doulos SIL"/>
                <w:noProof/>
                <w:lang w:val="en-US"/>
              </w:rPr>
              <w:t>ŋ</w:t>
            </w:r>
            <w:r w:rsidRPr="00F730A8">
              <w:rPr>
                <w:rFonts w:ascii="Doulos SIL" w:hAnsi="Doulos SIL"/>
                <w:noProof/>
                <w:lang w:val="en-US"/>
              </w:rPr>
              <w:t>k</w:t>
            </w:r>
            <w:r>
              <w:rPr>
                <w:rFonts w:ascii="Doulos SIL" w:hAnsi="Doulos SIL"/>
                <w:noProof/>
                <w:lang w:val="en-US"/>
              </w:rPr>
              <w:t>a</w:t>
            </w:r>
            <w:r w:rsidRPr="00261222">
              <w:rPr>
                <w:noProof/>
                <w:lang w:val="en-US"/>
              </w:rPr>
              <w:t>+</w:t>
            </w:r>
            <w:r>
              <w:rPr>
                <w:rFonts w:ascii="Doulos SIL" w:hAnsi="Doulos SIL"/>
                <w:noProof/>
                <w:lang w:val="en-US"/>
              </w:rPr>
              <w:t>kuɻu-</w:t>
            </w:r>
            <w:r w:rsidRPr="00F730A8">
              <w:rPr>
                <w:rFonts w:ascii="Doulos SIL" w:hAnsi="Doulos SIL"/>
                <w:noProof/>
                <w:lang w:val="en-US"/>
              </w:rPr>
              <w:t>a</w:t>
            </w:r>
            <w:r w:rsidRPr="00261222">
              <w:rPr>
                <w:lang w:val="en-US"/>
              </w:rPr>
              <w:t xml:space="preserve"> </w:t>
            </w:r>
          </w:p>
        </w:tc>
      </w:tr>
      <w:tr w:rsidR="004C6A39" w:rsidRPr="00F730A8" w14:paraId="6CCFA829" w14:textId="57BB55A4" w:rsidTr="004C6A39">
        <w:tc>
          <w:tcPr>
            <w:tcW w:w="0" w:type="auto"/>
          </w:tcPr>
          <w:p w14:paraId="02B5B845" w14:textId="77777777" w:rsidR="004C6A39" w:rsidRPr="00F730A8" w:rsidRDefault="004C6A39" w:rsidP="007C5013">
            <w:pPr>
              <w:pStyle w:val="NormalforTables"/>
              <w:spacing w:line="720" w:lineRule="exact"/>
            </w:pPr>
          </w:p>
        </w:tc>
        <w:tc>
          <w:tcPr>
            <w:tcW w:w="0" w:type="auto"/>
          </w:tcPr>
          <w:p w14:paraId="3EE9E655" w14:textId="230E9D50" w:rsidR="004C6A39" w:rsidRPr="00F730A8" w:rsidRDefault="004C6A39" w:rsidP="007C5013">
            <w:pPr>
              <w:pStyle w:val="NormalforTables"/>
              <w:spacing w:line="720" w:lineRule="exact"/>
            </w:pPr>
          </w:p>
        </w:tc>
        <w:tc>
          <w:tcPr>
            <w:tcW w:w="0" w:type="auto"/>
          </w:tcPr>
          <w:p w14:paraId="2E361BA7" w14:textId="665FBD20" w:rsidR="004C6A39" w:rsidRPr="00F730A8" w:rsidRDefault="004C6A39" w:rsidP="007C5013">
            <w:pPr>
              <w:pStyle w:val="NormalforTables"/>
              <w:spacing w:line="720" w:lineRule="exact"/>
            </w:pPr>
            <w:r w:rsidRPr="00261222">
              <w:t>water-µ</w:t>
            </w:r>
            <w:r w:rsidR="0029560D">
              <w:t>̋</w:t>
            </w:r>
            <w:r w:rsidRPr="00261222">
              <w:rPr>
                <w:smallCaps/>
              </w:rPr>
              <w:t>prop</w:t>
            </w:r>
            <w:r w:rsidRPr="00261222">
              <w:t>-</w:t>
            </w:r>
            <w:r w:rsidRPr="00261222">
              <w:rPr>
                <w:smallCaps/>
              </w:rPr>
              <w:t>t</w:t>
            </w:r>
          </w:p>
        </w:tc>
        <w:tc>
          <w:tcPr>
            <w:tcW w:w="0" w:type="auto"/>
          </w:tcPr>
          <w:p w14:paraId="590B78CF" w14:textId="77777777" w:rsidR="004C6A39" w:rsidRPr="00261222" w:rsidRDefault="004C6A39" w:rsidP="007C5013">
            <w:pPr>
              <w:pStyle w:val="NormalforTables"/>
              <w:spacing w:line="720" w:lineRule="exact"/>
            </w:pPr>
          </w:p>
        </w:tc>
        <w:tc>
          <w:tcPr>
            <w:tcW w:w="0" w:type="auto"/>
          </w:tcPr>
          <w:p w14:paraId="1014DB90" w14:textId="77777777" w:rsidR="004C6A39" w:rsidRPr="00261222" w:rsidRDefault="004C6A39" w:rsidP="007C5013">
            <w:pPr>
              <w:pStyle w:val="NormalforTables"/>
              <w:spacing w:line="720" w:lineRule="exact"/>
            </w:pPr>
          </w:p>
        </w:tc>
        <w:tc>
          <w:tcPr>
            <w:tcW w:w="0" w:type="auto"/>
          </w:tcPr>
          <w:p w14:paraId="778E203D" w14:textId="01E76FE3" w:rsidR="004C6A39" w:rsidRPr="00261222" w:rsidRDefault="004C6A39" w:rsidP="007C5013">
            <w:pPr>
              <w:pStyle w:val="NormalforTables"/>
              <w:spacing w:line="720" w:lineRule="exact"/>
            </w:pPr>
            <w:r>
              <w:t>man</w:t>
            </w:r>
            <w:r w:rsidRPr="00261222">
              <w:t>-µ</w:t>
            </w:r>
            <w:r w:rsidR="0029560D">
              <w:t>̋</w:t>
            </w:r>
            <w:r w:rsidRPr="00261222">
              <w:rPr>
                <w:smallCaps/>
              </w:rPr>
              <w:t>prop</w:t>
            </w:r>
            <w:r w:rsidRPr="00261222">
              <w:t>-</w:t>
            </w:r>
            <w:r w:rsidRPr="00261222">
              <w:rPr>
                <w:smallCaps/>
              </w:rPr>
              <w:t>t</w:t>
            </w:r>
          </w:p>
        </w:tc>
        <w:tc>
          <w:tcPr>
            <w:tcW w:w="0" w:type="auto"/>
          </w:tcPr>
          <w:p w14:paraId="1A8D1D6E" w14:textId="29680D71" w:rsidR="004C6A39" w:rsidRPr="00261222" w:rsidRDefault="004C6A39" w:rsidP="007C5013">
            <w:pPr>
              <w:pStyle w:val="NormalforTables"/>
              <w:spacing w:line="720" w:lineRule="exact"/>
            </w:pPr>
          </w:p>
        </w:tc>
      </w:tr>
      <w:tr w:rsidR="004C6A39" w:rsidRPr="00F730A8" w14:paraId="34488558" w14:textId="1F7DFEC5" w:rsidTr="004C6A39">
        <w:tc>
          <w:tcPr>
            <w:tcW w:w="0" w:type="auto"/>
          </w:tcPr>
          <w:p w14:paraId="6DC71416" w14:textId="77777777" w:rsidR="004C6A39" w:rsidRPr="00F730A8" w:rsidRDefault="004C6A39" w:rsidP="007C5013">
            <w:pPr>
              <w:pStyle w:val="NormalforTables"/>
              <w:spacing w:line="720" w:lineRule="exact"/>
            </w:pPr>
          </w:p>
        </w:tc>
        <w:tc>
          <w:tcPr>
            <w:tcW w:w="0" w:type="auto"/>
          </w:tcPr>
          <w:p w14:paraId="75732C92" w14:textId="106AD702" w:rsidR="004C6A39" w:rsidRPr="00F730A8" w:rsidRDefault="004C6A39" w:rsidP="007C5013">
            <w:pPr>
              <w:pStyle w:val="NormalforTables"/>
              <w:spacing w:line="720" w:lineRule="exact"/>
            </w:pPr>
          </w:p>
        </w:tc>
        <w:tc>
          <w:tcPr>
            <w:tcW w:w="0" w:type="auto"/>
          </w:tcPr>
          <w:p w14:paraId="344C608E" w14:textId="77777777" w:rsidR="004C6A39" w:rsidRDefault="004C6A39" w:rsidP="007C5013">
            <w:pPr>
              <w:pStyle w:val="NormalforTables"/>
              <w:spacing w:line="720" w:lineRule="exact"/>
              <w:rPr>
                <w:smallCaps/>
              </w:rPr>
            </w:pPr>
            <w:r w:rsidRPr="00261222">
              <w:t>‘water-</w:t>
            </w:r>
            <w:r w:rsidRPr="00261222">
              <w:rPr>
                <w:smallCaps/>
              </w:rPr>
              <w:t>prop’</w:t>
            </w:r>
          </w:p>
          <w:p w14:paraId="5E81CAA8" w14:textId="15BA2224" w:rsidR="004C6A39" w:rsidRPr="004C6A39" w:rsidRDefault="004C6A39" w:rsidP="007C5013">
            <w:pPr>
              <w:pStyle w:val="NormalforTables"/>
              <w:spacing w:line="720" w:lineRule="exact"/>
              <w:rPr>
                <w:smallCaps/>
              </w:rPr>
            </w:pPr>
            <w:r w:rsidRPr="004C6A39">
              <w:rPr>
                <w:i/>
              </w:rPr>
              <w:t>or</w:t>
            </w:r>
            <w:r>
              <w:rPr>
                <w:smallCaps/>
              </w:rPr>
              <w:t xml:space="preserve"> </w:t>
            </w:r>
            <w:r w:rsidRPr="00261222">
              <w:t>‘water-</w:t>
            </w:r>
            <w:r>
              <w:rPr>
                <w:smallCaps/>
              </w:rPr>
              <w:t>fut</w:t>
            </w:r>
            <w:r w:rsidRPr="00261222">
              <w:rPr>
                <w:smallCaps/>
              </w:rPr>
              <w:t>’</w:t>
            </w:r>
          </w:p>
        </w:tc>
        <w:tc>
          <w:tcPr>
            <w:tcW w:w="0" w:type="auto"/>
          </w:tcPr>
          <w:p w14:paraId="668F0DDB" w14:textId="77777777" w:rsidR="004C6A39" w:rsidRPr="00261222" w:rsidRDefault="004C6A39" w:rsidP="007C5013">
            <w:pPr>
              <w:pStyle w:val="NormalforTables"/>
              <w:spacing w:line="720" w:lineRule="exact"/>
            </w:pPr>
          </w:p>
        </w:tc>
        <w:tc>
          <w:tcPr>
            <w:tcW w:w="0" w:type="auto"/>
          </w:tcPr>
          <w:p w14:paraId="77DBD931" w14:textId="77777777" w:rsidR="004C6A39" w:rsidRPr="00261222" w:rsidRDefault="004C6A39" w:rsidP="007C5013">
            <w:pPr>
              <w:pStyle w:val="NormalforTables"/>
              <w:spacing w:line="720" w:lineRule="exact"/>
            </w:pPr>
          </w:p>
        </w:tc>
        <w:tc>
          <w:tcPr>
            <w:tcW w:w="0" w:type="auto"/>
          </w:tcPr>
          <w:p w14:paraId="7C1B59DF" w14:textId="77777777" w:rsidR="004C6A39" w:rsidRDefault="004C6A39" w:rsidP="004C6A39">
            <w:pPr>
              <w:pStyle w:val="NormalforTables"/>
              <w:spacing w:line="720" w:lineRule="exact"/>
              <w:rPr>
                <w:smallCaps/>
              </w:rPr>
            </w:pPr>
            <w:r w:rsidRPr="00261222">
              <w:t>‘</w:t>
            </w:r>
            <w:r>
              <w:t>man</w:t>
            </w:r>
            <w:r w:rsidRPr="00261222">
              <w:t>-</w:t>
            </w:r>
            <w:r w:rsidRPr="00261222">
              <w:rPr>
                <w:smallCaps/>
              </w:rPr>
              <w:t>prop’</w:t>
            </w:r>
          </w:p>
          <w:p w14:paraId="680851B4" w14:textId="4053B161" w:rsidR="004C6A39" w:rsidRPr="00261222" w:rsidRDefault="004C6A39" w:rsidP="004C6A39">
            <w:pPr>
              <w:pStyle w:val="NormalforTables"/>
              <w:spacing w:line="720" w:lineRule="exact"/>
            </w:pPr>
            <w:r w:rsidRPr="004C6A39">
              <w:rPr>
                <w:i/>
              </w:rPr>
              <w:t>or</w:t>
            </w:r>
            <w:r>
              <w:rPr>
                <w:smallCaps/>
              </w:rPr>
              <w:t xml:space="preserve"> </w:t>
            </w:r>
            <w:r w:rsidRPr="00261222">
              <w:t>‘water-</w:t>
            </w:r>
            <w:r>
              <w:rPr>
                <w:smallCaps/>
              </w:rPr>
              <w:t>fut</w:t>
            </w:r>
            <w:r w:rsidRPr="00261222">
              <w:rPr>
                <w:smallCaps/>
              </w:rPr>
              <w:t>’</w:t>
            </w:r>
          </w:p>
        </w:tc>
        <w:tc>
          <w:tcPr>
            <w:tcW w:w="0" w:type="auto"/>
          </w:tcPr>
          <w:p w14:paraId="7602DA0B" w14:textId="17D8621F" w:rsidR="004C6A39" w:rsidRPr="00261222" w:rsidRDefault="004C6A39" w:rsidP="007C5013">
            <w:pPr>
              <w:pStyle w:val="NormalforTables"/>
              <w:spacing w:line="720" w:lineRule="exact"/>
            </w:pPr>
          </w:p>
        </w:tc>
      </w:tr>
    </w:tbl>
    <w:p w14:paraId="40E7062D" w14:textId="77777777" w:rsidR="007C5013" w:rsidRDefault="007C5013" w:rsidP="00FE3C7D">
      <w:pPr>
        <w:spacing w:line="720" w:lineRule="exact"/>
        <w:jc w:val="left"/>
      </w:pPr>
    </w:p>
    <w:p w14:paraId="7C39FFF7" w14:textId="5C87B0CA" w:rsidR="004C6A39" w:rsidRDefault="004C6A39" w:rsidP="00FE3C7D">
      <w:pPr>
        <w:spacing w:line="720" w:lineRule="exact"/>
        <w:jc w:val="left"/>
      </w:pPr>
      <w:r>
        <w:t>Condition P2 also relates to the avoidance of vocalic strings in surface phonological forms, this time to the avoidance of a long vowel, or two indentical short vowels, followed by a semivowel</w:t>
      </w:r>
      <w:r w:rsidR="00920D52">
        <w:t xml:space="preserve"> (</w:t>
      </w:r>
      <w:r w:rsidR="00920D52" w:rsidRPr="00261222">
        <w:t>V</w:t>
      </w:r>
      <w:r w:rsidR="00920D52" w:rsidRPr="00DE6D55">
        <w:rPr>
          <w:vertAlign w:val="subscript"/>
        </w:rPr>
        <w:t>α</w:t>
      </w:r>
      <w:r w:rsidR="00920D52">
        <w:t>V</w:t>
      </w:r>
      <w:r w:rsidR="00920D52" w:rsidRPr="00DE6D55">
        <w:rPr>
          <w:vertAlign w:val="subscript"/>
        </w:rPr>
        <w:t>α</w:t>
      </w:r>
      <w:r w:rsidR="00920D52">
        <w:t>S)</w:t>
      </w:r>
      <w:r>
        <w:t xml:space="preserve">. Such strings do in fact appear in Kayardild </w:t>
      </w:r>
      <w:r w:rsidR="005E3027">
        <w:t>surface forms</w:t>
      </w:r>
      <w:r>
        <w:t xml:space="preserve"> as illustrated in </w:t>
      </w:r>
      <w:r w:rsidRPr="00261222">
        <w:t>(</w:t>
      </w:r>
      <w:r w:rsidR="00BA0646">
        <w:t>2.20</w:t>
      </w:r>
      <w:r w:rsidRPr="00261222">
        <w:t>)</w:t>
      </w:r>
      <w:r>
        <w:t>, but the</w:t>
      </w:r>
      <w:r w:rsidR="000A7C59">
        <w:t>ir creation is</w:t>
      </w:r>
      <w:r>
        <w:t xml:space="preserve"> avoided if possible by the use of weak allomorphs.</w:t>
      </w:r>
    </w:p>
    <w:p w14:paraId="70C3D536" w14:textId="77777777" w:rsidR="004C6A39" w:rsidRPr="00261222" w:rsidRDefault="004C6A39" w:rsidP="004C6A39">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1952"/>
        <w:gridCol w:w="397"/>
        <w:gridCol w:w="2300"/>
        <w:gridCol w:w="372"/>
        <w:gridCol w:w="1879"/>
      </w:tblGrid>
      <w:tr w:rsidR="004C6A39" w:rsidRPr="00F730A8" w14:paraId="0338F3B4" w14:textId="77777777" w:rsidTr="004C6A39">
        <w:trPr>
          <w:trHeight w:val="84"/>
        </w:trPr>
        <w:tc>
          <w:tcPr>
            <w:tcW w:w="0" w:type="auto"/>
          </w:tcPr>
          <w:p w14:paraId="23D76A6F" w14:textId="69BF1F17" w:rsidR="004C6A39" w:rsidRPr="00CE4D98" w:rsidRDefault="00E553FB" w:rsidP="004C6A39">
            <w:pPr>
              <w:pStyle w:val="NormalforTables"/>
              <w:spacing w:line="720" w:lineRule="exact"/>
            </w:pPr>
            <w:r w:rsidRPr="00E553FB">
              <w:t>(2.20)</w:t>
            </w:r>
          </w:p>
        </w:tc>
        <w:tc>
          <w:tcPr>
            <w:tcW w:w="0" w:type="auto"/>
          </w:tcPr>
          <w:p w14:paraId="1A1AFADE" w14:textId="77777777" w:rsidR="004C6A39" w:rsidRPr="00F730A8" w:rsidRDefault="004C6A39" w:rsidP="004C6A39">
            <w:pPr>
              <w:pStyle w:val="NormalforTables"/>
              <w:spacing w:line="720" w:lineRule="exact"/>
            </w:pPr>
            <w:r w:rsidRPr="00261222">
              <w:t>a.</w:t>
            </w:r>
          </w:p>
        </w:tc>
        <w:tc>
          <w:tcPr>
            <w:tcW w:w="1952" w:type="dxa"/>
          </w:tcPr>
          <w:p w14:paraId="1816E89F" w14:textId="77777777" w:rsidR="004C6A39" w:rsidRPr="00992787" w:rsidRDefault="004C6A39" w:rsidP="004C6A39">
            <w:pPr>
              <w:pStyle w:val="NormalforTables"/>
              <w:spacing w:line="720" w:lineRule="exact"/>
            </w:pPr>
            <w:r w:rsidRPr="00261222">
              <w:rPr>
                <w:i/>
              </w:rPr>
              <w:t xml:space="preserve">yiiwija </w:t>
            </w:r>
          </w:p>
        </w:tc>
        <w:tc>
          <w:tcPr>
            <w:tcW w:w="0" w:type="auto"/>
          </w:tcPr>
          <w:p w14:paraId="41E6EAA9" w14:textId="77777777" w:rsidR="004C6A39" w:rsidRPr="00F730A8" w:rsidRDefault="004C6A39" w:rsidP="004C6A39">
            <w:pPr>
              <w:pStyle w:val="NormalforTables"/>
              <w:spacing w:line="720" w:lineRule="exact"/>
            </w:pPr>
            <w:r w:rsidRPr="00261222">
              <w:t>b.</w:t>
            </w:r>
          </w:p>
        </w:tc>
        <w:tc>
          <w:tcPr>
            <w:tcW w:w="2300" w:type="dxa"/>
          </w:tcPr>
          <w:p w14:paraId="52C5397F" w14:textId="77777777" w:rsidR="004C6A39" w:rsidRPr="00276F72" w:rsidRDefault="004C6A39" w:rsidP="004C6A39">
            <w:pPr>
              <w:pStyle w:val="NormalforTables"/>
              <w:spacing w:line="720" w:lineRule="exact"/>
              <w:rPr>
                <w:i/>
              </w:rPr>
            </w:pPr>
            <w:r w:rsidRPr="00261222">
              <w:rPr>
                <w:i/>
              </w:rPr>
              <w:t>waayaaja</w:t>
            </w:r>
          </w:p>
        </w:tc>
        <w:tc>
          <w:tcPr>
            <w:tcW w:w="0" w:type="auto"/>
          </w:tcPr>
          <w:p w14:paraId="733BB0C0" w14:textId="77777777" w:rsidR="004C6A39" w:rsidRPr="00F730A8" w:rsidRDefault="004C6A39" w:rsidP="004C6A39">
            <w:pPr>
              <w:pStyle w:val="NormalforTables"/>
              <w:spacing w:line="720" w:lineRule="exact"/>
            </w:pPr>
            <w:r w:rsidRPr="00261222">
              <w:t>c.</w:t>
            </w:r>
          </w:p>
        </w:tc>
        <w:tc>
          <w:tcPr>
            <w:tcW w:w="0" w:type="auto"/>
          </w:tcPr>
          <w:p w14:paraId="53F89A01" w14:textId="77777777" w:rsidR="004C6A39" w:rsidRPr="00276F72" w:rsidRDefault="004C6A39" w:rsidP="004C6A39">
            <w:pPr>
              <w:pStyle w:val="NormalforTables"/>
              <w:spacing w:line="720" w:lineRule="exact"/>
              <w:rPr>
                <w:i/>
              </w:rPr>
            </w:pPr>
            <w:r w:rsidRPr="00261222">
              <w:rPr>
                <w:i/>
              </w:rPr>
              <w:t>kuuwarriya</w:t>
            </w:r>
          </w:p>
        </w:tc>
      </w:tr>
      <w:tr w:rsidR="004C6A39" w:rsidRPr="00F730A8" w14:paraId="29759141" w14:textId="77777777" w:rsidTr="004C6A39">
        <w:tc>
          <w:tcPr>
            <w:tcW w:w="0" w:type="auto"/>
          </w:tcPr>
          <w:p w14:paraId="3AEA03FA" w14:textId="77777777" w:rsidR="004C6A39" w:rsidRPr="00CE4D98" w:rsidRDefault="004C6A39" w:rsidP="004C6A39">
            <w:pPr>
              <w:pStyle w:val="NormalforTables"/>
              <w:spacing w:line="720" w:lineRule="exact"/>
            </w:pPr>
          </w:p>
        </w:tc>
        <w:tc>
          <w:tcPr>
            <w:tcW w:w="0" w:type="auto"/>
          </w:tcPr>
          <w:p w14:paraId="3EA76185" w14:textId="77777777" w:rsidR="004C6A39" w:rsidRPr="00261222" w:rsidRDefault="004C6A39" w:rsidP="004C6A39">
            <w:pPr>
              <w:pStyle w:val="NormalforTables"/>
              <w:spacing w:line="720" w:lineRule="exact"/>
            </w:pPr>
          </w:p>
        </w:tc>
        <w:tc>
          <w:tcPr>
            <w:tcW w:w="1952" w:type="dxa"/>
          </w:tcPr>
          <w:p w14:paraId="3654F1AD" w14:textId="77777777" w:rsidR="004C6A39" w:rsidRPr="00F730A8" w:rsidRDefault="004C6A39" w:rsidP="004C6A39">
            <w:pPr>
              <w:pStyle w:val="NormalforTables"/>
              <w:spacing w:line="720" w:lineRule="exact"/>
              <w:rPr>
                <w:rFonts w:ascii="Doulos SIL" w:hAnsi="Doulos SIL"/>
                <w:noProof/>
                <w:lang w:val="en-US"/>
              </w:rPr>
            </w:pPr>
            <w:r w:rsidRPr="00B7279B">
              <w:rPr>
                <w:rFonts w:ascii="Doulos SIL" w:hAnsi="Doulos SIL"/>
                <w:noProof/>
                <w:lang w:val="en-US"/>
              </w:rPr>
              <w:t>jiːwica</w:t>
            </w:r>
          </w:p>
        </w:tc>
        <w:tc>
          <w:tcPr>
            <w:tcW w:w="0" w:type="auto"/>
          </w:tcPr>
          <w:p w14:paraId="73C842D3" w14:textId="77777777" w:rsidR="004C6A39" w:rsidRPr="00261222" w:rsidRDefault="004C6A39" w:rsidP="004C6A39">
            <w:pPr>
              <w:pStyle w:val="NormalforTables"/>
              <w:spacing w:line="720" w:lineRule="exact"/>
            </w:pPr>
          </w:p>
        </w:tc>
        <w:tc>
          <w:tcPr>
            <w:tcW w:w="2300" w:type="dxa"/>
          </w:tcPr>
          <w:p w14:paraId="64B895B5" w14:textId="77777777" w:rsidR="004C6A39" w:rsidRPr="00F730A8" w:rsidRDefault="004C6A39" w:rsidP="004C6A39">
            <w:pPr>
              <w:pStyle w:val="NormalforTables"/>
              <w:spacing w:line="720" w:lineRule="exact"/>
              <w:rPr>
                <w:rFonts w:ascii="Doulos SIL" w:hAnsi="Doulos SIL"/>
                <w:noProof/>
                <w:lang w:val="en-US"/>
              </w:rPr>
            </w:pPr>
            <w:r w:rsidRPr="00B7279B">
              <w:rPr>
                <w:rFonts w:ascii="Doulos SIL" w:hAnsi="Doulos SIL"/>
                <w:noProof/>
                <w:lang w:val="en-US"/>
              </w:rPr>
              <w:t>waːjaːc</w:t>
            </w:r>
            <w:r w:rsidRPr="00F730A8">
              <w:rPr>
                <w:rFonts w:ascii="Doulos SIL" w:hAnsi="Doulos SIL"/>
                <w:noProof/>
                <w:lang w:val="en-US"/>
              </w:rPr>
              <w:t>a</w:t>
            </w:r>
          </w:p>
        </w:tc>
        <w:tc>
          <w:tcPr>
            <w:tcW w:w="0" w:type="auto"/>
          </w:tcPr>
          <w:p w14:paraId="185420BD" w14:textId="77777777" w:rsidR="004C6A39" w:rsidRPr="00261222" w:rsidRDefault="004C6A39" w:rsidP="004C6A39">
            <w:pPr>
              <w:pStyle w:val="NormalforTables"/>
              <w:spacing w:line="720" w:lineRule="exact"/>
            </w:pPr>
          </w:p>
        </w:tc>
        <w:tc>
          <w:tcPr>
            <w:tcW w:w="0" w:type="auto"/>
          </w:tcPr>
          <w:p w14:paraId="6E78C049" w14:textId="77777777" w:rsidR="004C6A39" w:rsidRPr="00F730A8" w:rsidRDefault="004C6A39" w:rsidP="004C6A39">
            <w:pPr>
              <w:pStyle w:val="NormalforTables"/>
              <w:spacing w:line="720" w:lineRule="exact"/>
              <w:rPr>
                <w:rFonts w:ascii="Doulos SIL" w:hAnsi="Doulos SIL"/>
                <w:noProof/>
                <w:lang w:val="en-US"/>
              </w:rPr>
            </w:pPr>
            <w:r w:rsidRPr="00B7279B">
              <w:rPr>
                <w:rFonts w:ascii="Doulos SIL" w:hAnsi="Doulos SIL"/>
                <w:noProof/>
                <w:lang w:val="en-US"/>
              </w:rPr>
              <w:t>kuːwaria</w:t>
            </w:r>
          </w:p>
        </w:tc>
      </w:tr>
      <w:tr w:rsidR="004C6A39" w:rsidRPr="00F730A8" w14:paraId="7822C19B" w14:textId="77777777" w:rsidTr="004C6A39">
        <w:tc>
          <w:tcPr>
            <w:tcW w:w="0" w:type="auto"/>
          </w:tcPr>
          <w:p w14:paraId="1E523146" w14:textId="77777777" w:rsidR="004C6A39" w:rsidRPr="00CE4D98" w:rsidRDefault="004C6A39" w:rsidP="004C6A39">
            <w:pPr>
              <w:pStyle w:val="NormalforTables"/>
              <w:spacing w:line="720" w:lineRule="exact"/>
            </w:pPr>
          </w:p>
        </w:tc>
        <w:tc>
          <w:tcPr>
            <w:tcW w:w="0" w:type="auto"/>
          </w:tcPr>
          <w:p w14:paraId="523908EB" w14:textId="77777777" w:rsidR="004C6A39" w:rsidRPr="00261222" w:rsidRDefault="004C6A39" w:rsidP="004C6A39">
            <w:pPr>
              <w:pStyle w:val="NormalforTables"/>
              <w:spacing w:line="720" w:lineRule="exact"/>
            </w:pPr>
          </w:p>
        </w:tc>
        <w:tc>
          <w:tcPr>
            <w:tcW w:w="1952" w:type="dxa"/>
          </w:tcPr>
          <w:p w14:paraId="71180BF1" w14:textId="3DBF0D4C" w:rsidR="004C6A39" w:rsidRPr="00F730A8" w:rsidRDefault="004C6A39" w:rsidP="004C6A39">
            <w:pPr>
              <w:pStyle w:val="NormalforTables"/>
              <w:spacing w:line="720" w:lineRule="exact"/>
              <w:rPr>
                <w:rFonts w:ascii="Doulos SIL" w:hAnsi="Doulos SIL"/>
                <w:noProof/>
                <w:lang w:val="en-US"/>
              </w:rPr>
            </w:pPr>
            <w:r w:rsidRPr="00B7279B">
              <w:rPr>
                <w:rFonts w:ascii="Doulos SIL" w:hAnsi="Doulos SIL"/>
                <w:noProof/>
                <w:lang w:val="en-US"/>
              </w:rPr>
              <w:t>jiːwi</w:t>
            </w:r>
            <w:r w:rsidR="003234AA">
              <w:rPr>
                <w:rFonts w:ascii="Doulos SIL" w:hAnsi="Doulos SIL"/>
                <w:noProof/>
                <w:lang w:val="en-US"/>
              </w:rPr>
              <w:t>-c-a</w:t>
            </w:r>
          </w:p>
        </w:tc>
        <w:tc>
          <w:tcPr>
            <w:tcW w:w="0" w:type="auto"/>
          </w:tcPr>
          <w:p w14:paraId="428EFDF5" w14:textId="77777777" w:rsidR="004C6A39" w:rsidRPr="00261222" w:rsidRDefault="004C6A39" w:rsidP="004C6A39">
            <w:pPr>
              <w:pStyle w:val="NormalforTables"/>
              <w:spacing w:line="720" w:lineRule="exact"/>
            </w:pPr>
          </w:p>
        </w:tc>
        <w:tc>
          <w:tcPr>
            <w:tcW w:w="2300" w:type="dxa"/>
          </w:tcPr>
          <w:p w14:paraId="02B17EF1" w14:textId="460D5187" w:rsidR="004C6A39" w:rsidRPr="00F730A8" w:rsidRDefault="004C6A39" w:rsidP="004C6A39">
            <w:pPr>
              <w:pStyle w:val="NormalforTables"/>
              <w:spacing w:line="720" w:lineRule="exact"/>
              <w:rPr>
                <w:rFonts w:ascii="Doulos SIL" w:hAnsi="Doulos SIL"/>
                <w:noProof/>
                <w:lang w:val="en-US"/>
              </w:rPr>
            </w:pPr>
            <w:r w:rsidRPr="00B7279B">
              <w:rPr>
                <w:rFonts w:ascii="Doulos SIL" w:hAnsi="Doulos SIL"/>
                <w:noProof/>
                <w:lang w:val="en-US"/>
              </w:rPr>
              <w:t>waː-c-waː</w:t>
            </w:r>
            <w:r w:rsidR="003234AA">
              <w:rPr>
                <w:rFonts w:ascii="Doulos SIL" w:hAnsi="Doulos SIL"/>
                <w:noProof/>
                <w:lang w:val="en-US"/>
              </w:rPr>
              <w:t>-c-a</w:t>
            </w:r>
          </w:p>
        </w:tc>
        <w:tc>
          <w:tcPr>
            <w:tcW w:w="0" w:type="auto"/>
          </w:tcPr>
          <w:p w14:paraId="6E5F9C58" w14:textId="77777777" w:rsidR="004C6A39" w:rsidRPr="00261222" w:rsidRDefault="004C6A39" w:rsidP="004C6A39">
            <w:pPr>
              <w:pStyle w:val="NormalforTables"/>
              <w:spacing w:line="720" w:lineRule="exact"/>
            </w:pPr>
          </w:p>
        </w:tc>
        <w:tc>
          <w:tcPr>
            <w:tcW w:w="0" w:type="auto"/>
          </w:tcPr>
          <w:p w14:paraId="64FDD008" w14:textId="77777777" w:rsidR="004C6A39" w:rsidRPr="00F730A8" w:rsidRDefault="004C6A39" w:rsidP="004C6A39">
            <w:pPr>
              <w:pStyle w:val="NormalforTables"/>
              <w:spacing w:line="720" w:lineRule="exact"/>
              <w:rPr>
                <w:rFonts w:ascii="Doulos SIL" w:hAnsi="Doulos SIL"/>
                <w:noProof/>
                <w:lang w:val="en-US"/>
              </w:rPr>
            </w:pPr>
            <w:r w:rsidRPr="00B7279B">
              <w:rPr>
                <w:rFonts w:ascii="Doulos SIL" w:hAnsi="Doulos SIL"/>
                <w:noProof/>
                <w:lang w:val="en-US"/>
              </w:rPr>
              <w:t>kuːk-wari-a</w:t>
            </w:r>
          </w:p>
        </w:tc>
      </w:tr>
      <w:tr w:rsidR="004C6A39" w:rsidRPr="00F730A8" w14:paraId="182AA564" w14:textId="77777777" w:rsidTr="004C6A39">
        <w:tc>
          <w:tcPr>
            <w:tcW w:w="0" w:type="auto"/>
          </w:tcPr>
          <w:p w14:paraId="686A5D6E" w14:textId="77777777" w:rsidR="004C6A39" w:rsidRPr="00CE4D98" w:rsidRDefault="004C6A39" w:rsidP="004C6A39">
            <w:pPr>
              <w:pStyle w:val="NormalforTables"/>
              <w:spacing w:line="720" w:lineRule="exact"/>
            </w:pPr>
          </w:p>
        </w:tc>
        <w:tc>
          <w:tcPr>
            <w:tcW w:w="0" w:type="auto"/>
          </w:tcPr>
          <w:p w14:paraId="538F2432" w14:textId="77777777" w:rsidR="004C6A39" w:rsidRPr="00F730A8" w:rsidRDefault="004C6A39" w:rsidP="004C6A39">
            <w:pPr>
              <w:pStyle w:val="NormalforTables"/>
              <w:spacing w:line="720" w:lineRule="exact"/>
            </w:pPr>
          </w:p>
        </w:tc>
        <w:tc>
          <w:tcPr>
            <w:tcW w:w="1952" w:type="dxa"/>
          </w:tcPr>
          <w:p w14:paraId="356C66D6" w14:textId="70311D54" w:rsidR="004C6A39" w:rsidRPr="00F730A8" w:rsidRDefault="004C6A39" w:rsidP="004C6A39">
            <w:pPr>
              <w:pStyle w:val="NormalforTables"/>
              <w:spacing w:line="720" w:lineRule="exact"/>
            </w:pPr>
            <w:r w:rsidRPr="00261222">
              <w:t>‹sleep</w:t>
            </w:r>
            <w:r w:rsidR="009F6A11">
              <w:rPr>
                <w:smallCaps/>
              </w:rPr>
              <w:t>-j›-t</w:t>
            </w:r>
          </w:p>
        </w:tc>
        <w:tc>
          <w:tcPr>
            <w:tcW w:w="0" w:type="auto"/>
          </w:tcPr>
          <w:p w14:paraId="1AB1DCF6" w14:textId="77777777" w:rsidR="004C6A39" w:rsidRPr="00F730A8" w:rsidRDefault="004C6A39" w:rsidP="004C6A39">
            <w:pPr>
              <w:pStyle w:val="NormalforTables"/>
              <w:spacing w:line="720" w:lineRule="exact"/>
            </w:pPr>
          </w:p>
        </w:tc>
        <w:tc>
          <w:tcPr>
            <w:tcW w:w="2300" w:type="dxa"/>
          </w:tcPr>
          <w:p w14:paraId="34768C34" w14:textId="3760D941" w:rsidR="004C6A39" w:rsidRPr="00F730A8" w:rsidRDefault="004C6A39" w:rsidP="004C6A39">
            <w:pPr>
              <w:pStyle w:val="NormalforTables"/>
              <w:spacing w:line="720" w:lineRule="exact"/>
            </w:pPr>
            <w:r w:rsidRPr="00261222">
              <w:t>‹sing</w:t>
            </w:r>
            <w:r w:rsidRPr="00261222">
              <w:rPr>
                <w:smallCaps/>
              </w:rPr>
              <w:t>-j</w:t>
            </w:r>
            <w:r w:rsidRPr="00261222">
              <w:t>-sing</w:t>
            </w:r>
            <w:r w:rsidR="009F6A11">
              <w:rPr>
                <w:smallCaps/>
              </w:rPr>
              <w:t>-j›-t</w:t>
            </w:r>
          </w:p>
        </w:tc>
        <w:tc>
          <w:tcPr>
            <w:tcW w:w="0" w:type="auto"/>
          </w:tcPr>
          <w:p w14:paraId="42ED81A1" w14:textId="77777777" w:rsidR="004C6A39" w:rsidRPr="00F730A8" w:rsidRDefault="004C6A39" w:rsidP="004C6A39">
            <w:pPr>
              <w:pStyle w:val="NormalforTables"/>
              <w:spacing w:line="720" w:lineRule="exact"/>
            </w:pPr>
          </w:p>
        </w:tc>
        <w:tc>
          <w:tcPr>
            <w:tcW w:w="0" w:type="auto"/>
          </w:tcPr>
          <w:p w14:paraId="2C92D60E" w14:textId="77777777" w:rsidR="004C6A39" w:rsidRPr="00F730A8" w:rsidRDefault="004C6A39" w:rsidP="004C6A39">
            <w:pPr>
              <w:pStyle w:val="NormalforTables"/>
              <w:spacing w:line="720" w:lineRule="exact"/>
            </w:pPr>
            <w:r w:rsidRPr="00261222">
              <w:t>‹wound-µ</w:t>
            </w:r>
            <w:r w:rsidRPr="00261222">
              <w:rPr>
                <w:smallCaps/>
              </w:rPr>
              <w:t>priv›</w:t>
            </w:r>
            <w:r w:rsidRPr="00261222">
              <w:t>-</w:t>
            </w:r>
            <w:r w:rsidRPr="00261222">
              <w:rPr>
                <w:smallCaps/>
              </w:rPr>
              <w:t>t</w:t>
            </w:r>
          </w:p>
        </w:tc>
      </w:tr>
      <w:tr w:rsidR="004C6A39" w:rsidRPr="00261222" w14:paraId="33B1A48E" w14:textId="77777777" w:rsidTr="004C6A39">
        <w:tc>
          <w:tcPr>
            <w:tcW w:w="0" w:type="auto"/>
          </w:tcPr>
          <w:p w14:paraId="371799B0" w14:textId="77777777" w:rsidR="004C6A39" w:rsidRPr="00CE4D98" w:rsidRDefault="004C6A39" w:rsidP="004C6A39">
            <w:pPr>
              <w:pStyle w:val="NormalforTables"/>
              <w:spacing w:line="720" w:lineRule="exact"/>
            </w:pPr>
          </w:p>
        </w:tc>
        <w:tc>
          <w:tcPr>
            <w:tcW w:w="0" w:type="auto"/>
          </w:tcPr>
          <w:p w14:paraId="1F6FBCCC" w14:textId="77777777" w:rsidR="004C6A39" w:rsidRPr="00F730A8" w:rsidRDefault="004C6A39" w:rsidP="004C6A39">
            <w:pPr>
              <w:pStyle w:val="NormalforTables"/>
              <w:spacing w:line="720" w:lineRule="exact"/>
            </w:pPr>
          </w:p>
        </w:tc>
        <w:tc>
          <w:tcPr>
            <w:tcW w:w="1952" w:type="dxa"/>
          </w:tcPr>
          <w:p w14:paraId="1CAA9901" w14:textId="6A8F3569" w:rsidR="004C6A39" w:rsidRPr="00F730A8" w:rsidRDefault="004C6A39" w:rsidP="004C6A39">
            <w:pPr>
              <w:pStyle w:val="NormalforTables"/>
              <w:spacing w:line="720" w:lineRule="exact"/>
            </w:pPr>
            <w:r w:rsidRPr="00261222">
              <w:t>‹sleep›</w:t>
            </w:r>
          </w:p>
        </w:tc>
        <w:tc>
          <w:tcPr>
            <w:tcW w:w="0" w:type="auto"/>
          </w:tcPr>
          <w:p w14:paraId="57BC8C5C" w14:textId="77777777" w:rsidR="004C6A39" w:rsidRPr="00F730A8" w:rsidRDefault="004C6A39" w:rsidP="004C6A39">
            <w:pPr>
              <w:pStyle w:val="NormalforTables"/>
              <w:spacing w:line="720" w:lineRule="exact"/>
            </w:pPr>
          </w:p>
        </w:tc>
        <w:tc>
          <w:tcPr>
            <w:tcW w:w="2300" w:type="dxa"/>
          </w:tcPr>
          <w:p w14:paraId="77618CD2" w14:textId="1300E79F" w:rsidR="004C6A39" w:rsidRPr="00F730A8" w:rsidRDefault="004C6A39" w:rsidP="004C6A39">
            <w:pPr>
              <w:pStyle w:val="NormalforTables"/>
              <w:spacing w:line="720" w:lineRule="exact"/>
            </w:pPr>
            <w:r w:rsidRPr="00261222">
              <w:t>‹sing a lullaby›</w:t>
            </w:r>
          </w:p>
        </w:tc>
        <w:tc>
          <w:tcPr>
            <w:tcW w:w="0" w:type="auto"/>
          </w:tcPr>
          <w:p w14:paraId="7464479A" w14:textId="77777777" w:rsidR="004C6A39" w:rsidRPr="00F730A8" w:rsidRDefault="004C6A39" w:rsidP="004C6A39">
            <w:pPr>
              <w:pStyle w:val="NormalforTables"/>
              <w:spacing w:line="720" w:lineRule="exact"/>
            </w:pPr>
          </w:p>
        </w:tc>
        <w:tc>
          <w:tcPr>
            <w:tcW w:w="0" w:type="auto"/>
          </w:tcPr>
          <w:p w14:paraId="461BCDC4" w14:textId="77777777" w:rsidR="004C6A39" w:rsidRPr="00261222" w:rsidRDefault="004C6A39" w:rsidP="004C6A39">
            <w:pPr>
              <w:pStyle w:val="NormalforTables"/>
              <w:spacing w:line="720" w:lineRule="exact"/>
            </w:pPr>
            <w:r w:rsidRPr="00261222">
              <w:t>‹unscathed›</w:t>
            </w:r>
          </w:p>
        </w:tc>
      </w:tr>
    </w:tbl>
    <w:p w14:paraId="453BF308" w14:textId="77777777" w:rsidR="004C6A39" w:rsidRDefault="004C6A39" w:rsidP="00FE3C7D">
      <w:pPr>
        <w:spacing w:line="720" w:lineRule="exact"/>
        <w:jc w:val="left"/>
      </w:pPr>
    </w:p>
    <w:p w14:paraId="4D37BBDA" w14:textId="059BDAD2" w:rsidR="00F56EF4" w:rsidRDefault="00F56EF4" w:rsidP="00F56EF4">
      <w:pPr>
        <w:spacing w:line="720" w:lineRule="exact"/>
        <w:jc w:val="left"/>
      </w:pPr>
      <w:r>
        <w:t>Examples (</w:t>
      </w:r>
      <w:r w:rsidR="00BA0646">
        <w:t>2.21</w:t>
      </w:r>
      <w:r>
        <w:t xml:space="preserve">a,b) illustrate </w:t>
      </w:r>
      <w:r w:rsidR="000A7C59">
        <w:t xml:space="preserve">condition </w:t>
      </w:r>
      <w:r>
        <w:t xml:space="preserve">P2 </w:t>
      </w:r>
      <w:r w:rsidR="000A7C59">
        <w:t xml:space="preserve">being met and triggering </w:t>
      </w:r>
      <w:r>
        <w:t xml:space="preserve">the use of the strong allomorphs of </w:t>
      </w:r>
      <w:r w:rsidRPr="007C5013">
        <w:rPr>
          <w:smallCaps/>
        </w:rPr>
        <w:t>µprop</w:t>
      </w:r>
      <w:r>
        <w:t xml:space="preserve"> and µ</w:t>
      </w:r>
      <w:r w:rsidRPr="00F56EF4">
        <w:rPr>
          <w:smallCaps/>
        </w:rPr>
        <w:t>abl</w:t>
      </w:r>
      <w:r>
        <w:t xml:space="preserve">. </w:t>
      </w:r>
    </w:p>
    <w:p w14:paraId="28354A39" w14:textId="77777777" w:rsidR="00F56EF4" w:rsidRDefault="00F56EF4" w:rsidP="00F56EF4">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2408"/>
        <w:gridCol w:w="2083"/>
      </w:tblGrid>
      <w:tr w:rsidR="00F56EF4" w:rsidRPr="00B7279B" w14:paraId="6A9339C5" w14:textId="2FA50EE7" w:rsidTr="00F56EF4">
        <w:tc>
          <w:tcPr>
            <w:tcW w:w="0" w:type="auto"/>
          </w:tcPr>
          <w:p w14:paraId="2833EE2D" w14:textId="3CB586B6" w:rsidR="00F56EF4" w:rsidRPr="00261222" w:rsidRDefault="00E553FB" w:rsidP="00F56EF4">
            <w:pPr>
              <w:pStyle w:val="NormalforTables"/>
              <w:spacing w:line="720" w:lineRule="exact"/>
            </w:pPr>
            <w:r w:rsidRPr="00E553FB">
              <w:t>(2.21)</w:t>
            </w:r>
          </w:p>
        </w:tc>
        <w:tc>
          <w:tcPr>
            <w:tcW w:w="0" w:type="auto"/>
          </w:tcPr>
          <w:p w14:paraId="1DA79B3F" w14:textId="7349EA41" w:rsidR="00F56EF4" w:rsidRPr="00F730A8" w:rsidRDefault="00F56EF4" w:rsidP="00F56EF4">
            <w:pPr>
              <w:pStyle w:val="NormalforTables"/>
              <w:spacing w:line="720" w:lineRule="exact"/>
            </w:pPr>
            <w:r>
              <w:t>a</w:t>
            </w:r>
            <w:r w:rsidRPr="00261222">
              <w:t>.</w:t>
            </w:r>
          </w:p>
        </w:tc>
        <w:tc>
          <w:tcPr>
            <w:tcW w:w="0" w:type="auto"/>
          </w:tcPr>
          <w:p w14:paraId="41FB8E69" w14:textId="4D7E9A10" w:rsidR="00F56EF4" w:rsidRPr="00B7279B" w:rsidRDefault="00EA1C5A" w:rsidP="00F56EF4">
            <w:pPr>
              <w:pStyle w:val="NormalforTables"/>
              <w:spacing w:line="720" w:lineRule="exact"/>
              <w:rPr>
                <w:i/>
              </w:rPr>
            </w:pPr>
            <w:r>
              <w:rPr>
                <w:i/>
              </w:rPr>
              <w:t>kalathuruy</w:t>
            </w:r>
            <w:r w:rsidRPr="00261222">
              <w:rPr>
                <w:i/>
              </w:rPr>
              <w:t>a</w:t>
            </w:r>
          </w:p>
        </w:tc>
        <w:tc>
          <w:tcPr>
            <w:tcW w:w="0" w:type="auto"/>
          </w:tcPr>
          <w:p w14:paraId="6FB2D78E" w14:textId="77777777" w:rsidR="00F56EF4" w:rsidRDefault="00F56EF4" w:rsidP="00F56EF4">
            <w:pPr>
              <w:pStyle w:val="NormalforTables"/>
              <w:spacing w:line="720" w:lineRule="exact"/>
              <w:rPr>
                <w:i/>
              </w:rPr>
            </w:pPr>
          </w:p>
        </w:tc>
      </w:tr>
      <w:tr w:rsidR="00EA1C5A" w14:paraId="54F79CD5" w14:textId="3B03540A" w:rsidTr="00F56EF4">
        <w:tc>
          <w:tcPr>
            <w:tcW w:w="0" w:type="auto"/>
          </w:tcPr>
          <w:p w14:paraId="4DFCD5A2" w14:textId="77777777" w:rsidR="00EA1C5A" w:rsidRPr="00261222" w:rsidRDefault="00EA1C5A" w:rsidP="00F56EF4">
            <w:pPr>
              <w:pStyle w:val="NormalforTables"/>
              <w:spacing w:line="720" w:lineRule="exact"/>
            </w:pPr>
          </w:p>
        </w:tc>
        <w:tc>
          <w:tcPr>
            <w:tcW w:w="0" w:type="auto"/>
          </w:tcPr>
          <w:p w14:paraId="2D1C1C6D" w14:textId="6B44EB1E" w:rsidR="00EA1C5A" w:rsidRPr="00261222" w:rsidRDefault="00EA1C5A" w:rsidP="00F56EF4">
            <w:pPr>
              <w:pStyle w:val="NormalforTables"/>
              <w:spacing w:line="720" w:lineRule="exact"/>
            </w:pPr>
          </w:p>
        </w:tc>
        <w:tc>
          <w:tcPr>
            <w:tcW w:w="0" w:type="auto"/>
          </w:tcPr>
          <w:p w14:paraId="2A7B3D9E" w14:textId="44D889B0" w:rsidR="00EA1C5A" w:rsidRDefault="00EA1C5A" w:rsidP="00EA1C5A">
            <w:pPr>
              <w:pStyle w:val="NormalforTables"/>
              <w:spacing w:line="720" w:lineRule="exact"/>
              <w:rPr>
                <w:i/>
              </w:rPr>
            </w:pPr>
            <w:r>
              <w:rPr>
                <w:rFonts w:ascii="Doulos SIL" w:hAnsi="Doulos SIL"/>
                <w:noProof/>
                <w:lang w:val="en-US"/>
              </w:rPr>
              <w:t>kala</w:t>
            </w:r>
            <w:r w:rsidRPr="00F730A8">
              <w:rPr>
                <w:rFonts w:ascii="Doulos SIL" w:hAnsi="Doulos SIL"/>
                <w:noProof/>
                <w:lang w:val="en-US"/>
              </w:rPr>
              <w:t>t̪uɻu</w:t>
            </w:r>
            <w:r>
              <w:rPr>
                <w:noProof/>
                <w:lang w:val="en-US"/>
              </w:rPr>
              <w:t>j</w:t>
            </w:r>
            <w:r w:rsidRPr="00F730A8">
              <w:rPr>
                <w:rFonts w:ascii="Doulos SIL" w:hAnsi="Doulos SIL"/>
                <w:noProof/>
                <w:lang w:val="en-US"/>
              </w:rPr>
              <w:t>a</w:t>
            </w:r>
          </w:p>
        </w:tc>
        <w:tc>
          <w:tcPr>
            <w:tcW w:w="0" w:type="auto"/>
          </w:tcPr>
          <w:p w14:paraId="2FED4C8C" w14:textId="4D4D0653" w:rsidR="00EA1C5A" w:rsidRPr="00F730A8" w:rsidRDefault="00EA1C5A" w:rsidP="00F56EF4">
            <w:pPr>
              <w:pStyle w:val="NormalforTables"/>
              <w:spacing w:line="720" w:lineRule="exact"/>
              <w:rPr>
                <w:rFonts w:ascii="Doulos SIL" w:hAnsi="Doulos SIL"/>
                <w:noProof/>
                <w:lang w:val="en-US"/>
              </w:rPr>
            </w:pPr>
            <w:r>
              <w:rPr>
                <w:rFonts w:ascii="Doulos SIL" w:hAnsi="Doulos SIL"/>
                <w:noProof/>
                <w:lang w:val="en-US"/>
              </w:rPr>
              <w:t>*~ kala</w:t>
            </w:r>
            <w:r w:rsidRPr="00F730A8">
              <w:rPr>
                <w:rFonts w:ascii="Doulos SIL" w:hAnsi="Doulos SIL"/>
                <w:noProof/>
                <w:lang w:val="en-US"/>
              </w:rPr>
              <w:t>t̪</w:t>
            </w:r>
            <w:r>
              <w:rPr>
                <w:rFonts w:ascii="Doulos SIL" w:hAnsi="Doulos SIL"/>
                <w:noProof/>
                <w:lang w:val="en-US"/>
              </w:rPr>
              <w:t>u</w:t>
            </w:r>
            <w:r w:rsidRPr="00F730A8">
              <w:rPr>
                <w:rFonts w:ascii="Doulos SIL" w:hAnsi="Doulos SIL"/>
                <w:noProof/>
                <w:lang w:val="en-US"/>
              </w:rPr>
              <w:t>u</w:t>
            </w:r>
            <w:r>
              <w:rPr>
                <w:noProof/>
                <w:lang w:val="en-US"/>
              </w:rPr>
              <w:t>j</w:t>
            </w:r>
            <w:r w:rsidRPr="00F730A8">
              <w:rPr>
                <w:rFonts w:ascii="Doulos SIL" w:hAnsi="Doulos SIL"/>
                <w:noProof/>
                <w:lang w:val="en-US"/>
              </w:rPr>
              <w:t>a</w:t>
            </w:r>
          </w:p>
        </w:tc>
      </w:tr>
      <w:tr w:rsidR="00EA1C5A" w:rsidRPr="00F730A8" w14:paraId="48C53046" w14:textId="072F1C81" w:rsidTr="00F56EF4">
        <w:tc>
          <w:tcPr>
            <w:tcW w:w="0" w:type="auto"/>
          </w:tcPr>
          <w:p w14:paraId="4BAF2362" w14:textId="77777777" w:rsidR="00EA1C5A" w:rsidRPr="00261222" w:rsidRDefault="00EA1C5A" w:rsidP="00F56EF4">
            <w:pPr>
              <w:pStyle w:val="NormalforTables"/>
              <w:spacing w:line="720" w:lineRule="exact"/>
            </w:pPr>
          </w:p>
        </w:tc>
        <w:tc>
          <w:tcPr>
            <w:tcW w:w="0" w:type="auto"/>
          </w:tcPr>
          <w:p w14:paraId="3A486754" w14:textId="779C8BE1" w:rsidR="00EA1C5A" w:rsidRPr="00261222" w:rsidRDefault="00EA1C5A" w:rsidP="00F56EF4">
            <w:pPr>
              <w:pStyle w:val="NormalforTables"/>
              <w:spacing w:line="720" w:lineRule="exact"/>
            </w:pPr>
          </w:p>
        </w:tc>
        <w:tc>
          <w:tcPr>
            <w:tcW w:w="0" w:type="auto"/>
          </w:tcPr>
          <w:p w14:paraId="06B0D417" w14:textId="4AF94377" w:rsidR="00EA1C5A" w:rsidRPr="00F730A8" w:rsidRDefault="00EA1C5A" w:rsidP="00F56EF4">
            <w:pPr>
              <w:pStyle w:val="NormalforTables"/>
              <w:spacing w:line="720" w:lineRule="exact"/>
              <w:rPr>
                <w:rFonts w:ascii="Doulos SIL" w:hAnsi="Doulos SIL"/>
                <w:noProof/>
                <w:lang w:val="en-US"/>
              </w:rPr>
            </w:pPr>
            <w:r w:rsidRPr="00F730A8">
              <w:rPr>
                <w:rFonts w:ascii="Doulos SIL" w:hAnsi="Doulos SIL"/>
                <w:noProof/>
                <w:lang w:val="en-US"/>
              </w:rPr>
              <w:t>kala-t̪</w:t>
            </w:r>
            <w:r w:rsidRPr="00261222">
              <w:rPr>
                <w:noProof/>
                <w:lang w:val="en-US"/>
              </w:rPr>
              <w:t>+</w:t>
            </w:r>
            <w:r w:rsidRPr="00F730A8">
              <w:rPr>
                <w:rFonts w:ascii="Doulos SIL" w:hAnsi="Doulos SIL"/>
                <w:noProof/>
                <w:lang w:val="en-US"/>
              </w:rPr>
              <w:t>kuɻu</w:t>
            </w:r>
            <w:r w:rsidRPr="00261222">
              <w:rPr>
                <w:noProof/>
                <w:lang w:val="en-US"/>
              </w:rPr>
              <w:t>+</w:t>
            </w:r>
            <w:r w:rsidRPr="00F730A8">
              <w:rPr>
                <w:rFonts w:ascii="Doulos SIL" w:hAnsi="Doulos SIL"/>
                <w:noProof/>
                <w:lang w:val="en-US"/>
              </w:rPr>
              <w:t>ki-a</w:t>
            </w:r>
            <w:r w:rsidRPr="00261222">
              <w:rPr>
                <w:lang w:val="en-US"/>
              </w:rPr>
              <w:t xml:space="preserve"> </w:t>
            </w:r>
          </w:p>
        </w:tc>
        <w:tc>
          <w:tcPr>
            <w:tcW w:w="0" w:type="auto"/>
          </w:tcPr>
          <w:p w14:paraId="0202F874" w14:textId="5DAEC704" w:rsidR="00EA1C5A" w:rsidRPr="00F730A8" w:rsidRDefault="00EA1C5A" w:rsidP="00F56EF4">
            <w:pPr>
              <w:pStyle w:val="NormalforTables"/>
              <w:spacing w:line="720" w:lineRule="exact"/>
              <w:rPr>
                <w:rFonts w:ascii="Doulos SIL" w:hAnsi="Doulos SIL"/>
                <w:noProof/>
                <w:lang w:val="en-US"/>
              </w:rPr>
            </w:pPr>
            <w:r>
              <w:rPr>
                <w:rFonts w:ascii="Doulos SIL" w:hAnsi="Doulos SIL"/>
                <w:noProof/>
                <w:lang w:val="en-US"/>
              </w:rPr>
              <w:t xml:space="preserve">*~ </w:t>
            </w:r>
            <w:r w:rsidRPr="00F730A8">
              <w:rPr>
                <w:rFonts w:ascii="Doulos SIL" w:hAnsi="Doulos SIL"/>
                <w:noProof/>
                <w:lang w:val="en-US"/>
              </w:rPr>
              <w:t>kala-t̪</w:t>
            </w:r>
            <w:r w:rsidRPr="00261222">
              <w:rPr>
                <w:noProof/>
                <w:lang w:val="en-US"/>
              </w:rPr>
              <w:t>+</w:t>
            </w:r>
            <w:r>
              <w:rPr>
                <w:rFonts w:ascii="Doulos SIL" w:hAnsi="Doulos SIL"/>
                <w:noProof/>
                <w:lang w:val="en-US"/>
              </w:rPr>
              <w:t>ku</w:t>
            </w:r>
            <w:r w:rsidRPr="00F730A8">
              <w:rPr>
                <w:rFonts w:ascii="Doulos SIL" w:hAnsi="Doulos SIL"/>
                <w:noProof/>
                <w:lang w:val="en-US"/>
              </w:rPr>
              <w:t>u</w:t>
            </w:r>
            <w:r w:rsidRPr="00261222">
              <w:rPr>
                <w:noProof/>
                <w:lang w:val="en-US"/>
              </w:rPr>
              <w:t>+</w:t>
            </w:r>
            <w:r w:rsidRPr="00F730A8">
              <w:rPr>
                <w:rFonts w:ascii="Doulos SIL" w:hAnsi="Doulos SIL"/>
                <w:noProof/>
                <w:lang w:val="en-US"/>
              </w:rPr>
              <w:t>ki-a</w:t>
            </w:r>
          </w:p>
        </w:tc>
      </w:tr>
      <w:tr w:rsidR="00EA1C5A" w:rsidRPr="00F730A8" w14:paraId="5CE76632" w14:textId="05E6672C" w:rsidTr="00F56EF4">
        <w:tc>
          <w:tcPr>
            <w:tcW w:w="0" w:type="auto"/>
          </w:tcPr>
          <w:p w14:paraId="6301675F" w14:textId="77777777" w:rsidR="00EA1C5A" w:rsidRPr="00F730A8" w:rsidRDefault="00EA1C5A" w:rsidP="00F56EF4">
            <w:pPr>
              <w:pStyle w:val="NormalforTables"/>
              <w:spacing w:line="720" w:lineRule="exact"/>
            </w:pPr>
          </w:p>
        </w:tc>
        <w:tc>
          <w:tcPr>
            <w:tcW w:w="0" w:type="auto"/>
          </w:tcPr>
          <w:p w14:paraId="4FD9D6EE" w14:textId="18ED4F21" w:rsidR="00EA1C5A" w:rsidRPr="00F730A8" w:rsidRDefault="00EA1C5A" w:rsidP="00F56EF4">
            <w:pPr>
              <w:pStyle w:val="NormalforTables"/>
              <w:spacing w:line="720" w:lineRule="exact"/>
            </w:pPr>
          </w:p>
        </w:tc>
        <w:tc>
          <w:tcPr>
            <w:tcW w:w="0" w:type="auto"/>
          </w:tcPr>
          <w:p w14:paraId="731738B5" w14:textId="26BC033A" w:rsidR="00EA1C5A" w:rsidRPr="00F730A8" w:rsidRDefault="00EA1C5A" w:rsidP="00F56EF4">
            <w:pPr>
              <w:pStyle w:val="NormalforTables"/>
              <w:spacing w:line="720" w:lineRule="exact"/>
            </w:pPr>
            <w:r w:rsidRPr="00261222">
              <w:t>‹cut</w:t>
            </w:r>
            <w:r w:rsidRPr="00261222">
              <w:rPr>
                <w:smallCaps/>
              </w:rPr>
              <w:t>-th›</w:t>
            </w:r>
            <w:r w:rsidRPr="00261222">
              <w:t>-µ</w:t>
            </w:r>
            <w:r w:rsidR="0029560D">
              <w:t>̋</w:t>
            </w:r>
            <w:r w:rsidRPr="00261222">
              <w:rPr>
                <w:smallCaps/>
              </w:rPr>
              <w:t>prop</w:t>
            </w:r>
            <w:r w:rsidRPr="00261222">
              <w:t>-µ</w:t>
            </w:r>
            <w:r w:rsidRPr="00261222">
              <w:rPr>
                <w:smallCaps/>
              </w:rPr>
              <w:t>loc</w:t>
            </w:r>
            <w:r w:rsidRPr="00261222">
              <w:t>-</w:t>
            </w:r>
            <w:r w:rsidRPr="00261222">
              <w:rPr>
                <w:smallCaps/>
              </w:rPr>
              <w:t>t</w:t>
            </w:r>
          </w:p>
        </w:tc>
        <w:tc>
          <w:tcPr>
            <w:tcW w:w="0" w:type="auto"/>
          </w:tcPr>
          <w:p w14:paraId="3A353138" w14:textId="77777777" w:rsidR="00EA1C5A" w:rsidRPr="00261222" w:rsidRDefault="00EA1C5A" w:rsidP="00F56EF4">
            <w:pPr>
              <w:pStyle w:val="NormalforTables"/>
              <w:spacing w:line="720" w:lineRule="exact"/>
            </w:pPr>
          </w:p>
        </w:tc>
      </w:tr>
      <w:tr w:rsidR="00EA1C5A" w:rsidRPr="00F730A8" w14:paraId="263F8F1D" w14:textId="60911CEE" w:rsidTr="00F56EF4">
        <w:tc>
          <w:tcPr>
            <w:tcW w:w="0" w:type="auto"/>
          </w:tcPr>
          <w:p w14:paraId="1CB82D8D" w14:textId="77777777" w:rsidR="00EA1C5A" w:rsidRPr="00F730A8" w:rsidRDefault="00EA1C5A" w:rsidP="00F56EF4">
            <w:pPr>
              <w:pStyle w:val="NormalforTables"/>
              <w:spacing w:line="720" w:lineRule="exact"/>
            </w:pPr>
          </w:p>
        </w:tc>
        <w:tc>
          <w:tcPr>
            <w:tcW w:w="0" w:type="auto"/>
          </w:tcPr>
          <w:p w14:paraId="3448827A" w14:textId="47E7A52B" w:rsidR="00EA1C5A" w:rsidRPr="00F730A8" w:rsidRDefault="00EA1C5A" w:rsidP="00F56EF4">
            <w:pPr>
              <w:pStyle w:val="NormalforTables"/>
              <w:spacing w:line="720" w:lineRule="exact"/>
            </w:pPr>
          </w:p>
        </w:tc>
        <w:tc>
          <w:tcPr>
            <w:tcW w:w="0" w:type="auto"/>
          </w:tcPr>
          <w:p w14:paraId="5CC254E4" w14:textId="66DD7219" w:rsidR="00EA1C5A" w:rsidRPr="00F730A8" w:rsidRDefault="00EA1C5A" w:rsidP="00F56EF4">
            <w:pPr>
              <w:pStyle w:val="NormalforTables"/>
              <w:spacing w:line="720" w:lineRule="exact"/>
            </w:pPr>
            <w:r w:rsidRPr="00261222">
              <w:t>‹cut</w:t>
            </w:r>
            <w:r w:rsidRPr="00261222">
              <w:rPr>
                <w:smallCaps/>
              </w:rPr>
              <w:t>›-pot-cmp</w:t>
            </w:r>
          </w:p>
        </w:tc>
        <w:tc>
          <w:tcPr>
            <w:tcW w:w="0" w:type="auto"/>
          </w:tcPr>
          <w:p w14:paraId="2054A2BB" w14:textId="77777777" w:rsidR="00EA1C5A" w:rsidRPr="00261222" w:rsidRDefault="00EA1C5A" w:rsidP="00F56EF4">
            <w:pPr>
              <w:pStyle w:val="NormalforTables"/>
              <w:spacing w:line="720" w:lineRule="exact"/>
            </w:pPr>
          </w:p>
        </w:tc>
      </w:tr>
    </w:tbl>
    <w:p w14:paraId="26D4610F" w14:textId="77777777" w:rsidR="00F56EF4" w:rsidRDefault="00F56EF4">
      <w:pPr>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2653"/>
        <w:gridCol w:w="2076"/>
      </w:tblGrid>
      <w:tr w:rsidR="00F56EF4" w:rsidRPr="00F730A8" w14:paraId="2FA79B07" w14:textId="77777777" w:rsidTr="00F56EF4">
        <w:tc>
          <w:tcPr>
            <w:tcW w:w="0" w:type="auto"/>
          </w:tcPr>
          <w:p w14:paraId="179F52F7" w14:textId="095E8396" w:rsidR="00F56EF4" w:rsidRPr="00F730A8" w:rsidRDefault="00F56EF4" w:rsidP="00F56EF4">
            <w:pPr>
              <w:pStyle w:val="NormalforTables"/>
              <w:spacing w:line="720" w:lineRule="exact"/>
            </w:pPr>
            <w:r w:rsidRPr="00F56EF4">
              <w:lastRenderedPageBreak/>
              <w:t>b.</w:t>
            </w:r>
          </w:p>
        </w:tc>
        <w:tc>
          <w:tcPr>
            <w:tcW w:w="0" w:type="auto"/>
          </w:tcPr>
          <w:p w14:paraId="563E92F7" w14:textId="09EABBD5" w:rsidR="00F56EF4" w:rsidRPr="00261222" w:rsidRDefault="00F56EF4" w:rsidP="00F56EF4">
            <w:pPr>
              <w:pStyle w:val="NormalforTables"/>
              <w:spacing w:line="720" w:lineRule="exact"/>
            </w:pPr>
            <w:r w:rsidRPr="00261222">
              <w:rPr>
                <w:i/>
              </w:rPr>
              <w:t xml:space="preserve">dankinabaya </w:t>
            </w:r>
          </w:p>
        </w:tc>
        <w:tc>
          <w:tcPr>
            <w:tcW w:w="0" w:type="auto"/>
          </w:tcPr>
          <w:p w14:paraId="3998E147" w14:textId="77777777" w:rsidR="00F56EF4" w:rsidRPr="00261222" w:rsidRDefault="00F56EF4" w:rsidP="00F56EF4">
            <w:pPr>
              <w:pStyle w:val="NormalforTables"/>
              <w:spacing w:line="720" w:lineRule="exact"/>
            </w:pPr>
          </w:p>
        </w:tc>
      </w:tr>
      <w:tr w:rsidR="00F56EF4" w:rsidRPr="00F730A8" w14:paraId="25A6175D" w14:textId="77777777" w:rsidTr="00F56EF4">
        <w:tc>
          <w:tcPr>
            <w:tcW w:w="0" w:type="auto"/>
          </w:tcPr>
          <w:p w14:paraId="74D6ADB2" w14:textId="77777777" w:rsidR="00F56EF4" w:rsidRPr="00F730A8" w:rsidRDefault="00F56EF4" w:rsidP="00F56EF4">
            <w:pPr>
              <w:pStyle w:val="NormalforTables"/>
              <w:spacing w:line="720" w:lineRule="exact"/>
            </w:pPr>
          </w:p>
        </w:tc>
        <w:tc>
          <w:tcPr>
            <w:tcW w:w="0" w:type="auto"/>
          </w:tcPr>
          <w:p w14:paraId="6AD286EA" w14:textId="033DC773" w:rsidR="00F56EF4" w:rsidRPr="00261222" w:rsidRDefault="00F56EF4" w:rsidP="00F56EF4">
            <w:pPr>
              <w:pStyle w:val="NormalforTables"/>
              <w:spacing w:line="720" w:lineRule="exact"/>
            </w:pPr>
            <w:r w:rsidRPr="00F730A8">
              <w:rPr>
                <w:rFonts w:ascii="Doulos SIL" w:hAnsi="Doulos SIL"/>
                <w:noProof/>
                <w:lang w:val="en-US"/>
              </w:rPr>
              <w:t>ʈan</w:t>
            </w:r>
            <w:r>
              <w:rPr>
                <w:rFonts w:ascii="Doulos SIL" w:hAnsi="Doulos SIL"/>
                <w:noProof/>
                <w:lang w:val="en-US"/>
              </w:rPr>
              <w:t>ki</w:t>
            </w:r>
            <w:r w:rsidRPr="00F730A8">
              <w:rPr>
                <w:rFonts w:ascii="Doulos SIL" w:hAnsi="Doulos SIL"/>
                <w:noProof/>
                <w:lang w:val="en-US"/>
              </w:rPr>
              <w:t>napa</w:t>
            </w:r>
            <w:r>
              <w:rPr>
                <w:noProof/>
                <w:lang w:val="en-US"/>
              </w:rPr>
              <w:t>j</w:t>
            </w:r>
            <w:r w:rsidRPr="00F730A8">
              <w:rPr>
                <w:rFonts w:ascii="Doulos SIL" w:hAnsi="Doulos SIL"/>
                <w:noProof/>
                <w:lang w:val="en-US"/>
              </w:rPr>
              <w:t>a</w:t>
            </w:r>
          </w:p>
        </w:tc>
        <w:tc>
          <w:tcPr>
            <w:tcW w:w="0" w:type="auto"/>
          </w:tcPr>
          <w:p w14:paraId="298EA596" w14:textId="496DE3C5" w:rsidR="00F56EF4" w:rsidRPr="00261222" w:rsidRDefault="00F56EF4" w:rsidP="00F56EF4">
            <w:pPr>
              <w:pStyle w:val="NormalforTables"/>
              <w:spacing w:line="720" w:lineRule="exact"/>
            </w:pPr>
            <w:r>
              <w:t xml:space="preserve">*~ </w:t>
            </w:r>
            <w:r w:rsidRPr="00F730A8">
              <w:rPr>
                <w:rFonts w:ascii="Doulos SIL" w:hAnsi="Doulos SIL"/>
                <w:noProof/>
                <w:lang w:val="en-US"/>
              </w:rPr>
              <w:t>ʈan</w:t>
            </w:r>
            <w:r>
              <w:rPr>
                <w:rFonts w:ascii="Doulos SIL" w:hAnsi="Doulos SIL"/>
                <w:noProof/>
                <w:lang w:val="en-US"/>
              </w:rPr>
              <w:t>kina</w:t>
            </w:r>
            <w:r w:rsidRPr="00F730A8">
              <w:rPr>
                <w:rFonts w:ascii="Doulos SIL" w:hAnsi="Doulos SIL"/>
                <w:noProof/>
                <w:lang w:val="en-US"/>
              </w:rPr>
              <w:t>a</w:t>
            </w:r>
            <w:r>
              <w:rPr>
                <w:noProof/>
                <w:lang w:val="en-US"/>
              </w:rPr>
              <w:t>j</w:t>
            </w:r>
            <w:r w:rsidRPr="00F730A8">
              <w:rPr>
                <w:rFonts w:ascii="Doulos SIL" w:hAnsi="Doulos SIL"/>
                <w:noProof/>
                <w:lang w:val="en-US"/>
              </w:rPr>
              <w:t>a</w:t>
            </w:r>
          </w:p>
        </w:tc>
      </w:tr>
      <w:tr w:rsidR="00F56EF4" w:rsidRPr="00F730A8" w14:paraId="4F9EE6DA" w14:textId="77777777" w:rsidTr="00F56EF4">
        <w:tc>
          <w:tcPr>
            <w:tcW w:w="0" w:type="auto"/>
          </w:tcPr>
          <w:p w14:paraId="2E533897" w14:textId="77777777" w:rsidR="00F56EF4" w:rsidRPr="00F730A8" w:rsidRDefault="00F56EF4" w:rsidP="00F56EF4">
            <w:pPr>
              <w:pStyle w:val="NormalforTables"/>
              <w:spacing w:line="720" w:lineRule="exact"/>
            </w:pPr>
          </w:p>
        </w:tc>
        <w:tc>
          <w:tcPr>
            <w:tcW w:w="0" w:type="auto"/>
          </w:tcPr>
          <w:p w14:paraId="49AEC894" w14:textId="0D347F8C" w:rsidR="00F56EF4" w:rsidRPr="00261222" w:rsidRDefault="00F56EF4" w:rsidP="00F56EF4">
            <w:pPr>
              <w:pStyle w:val="NormalforTables"/>
              <w:spacing w:line="720" w:lineRule="exact"/>
            </w:pPr>
            <w:r w:rsidRPr="00F730A8">
              <w:rPr>
                <w:rFonts w:ascii="Doulos SIL" w:hAnsi="Doulos SIL"/>
                <w:noProof/>
                <w:lang w:val="en-US"/>
              </w:rPr>
              <w:t>ʈan</w:t>
            </w:r>
            <w:r w:rsidRPr="00261222">
              <w:rPr>
                <w:noProof/>
                <w:lang w:val="en-US"/>
              </w:rPr>
              <w:t>+</w:t>
            </w:r>
            <w:r w:rsidRPr="00F730A8">
              <w:rPr>
                <w:rFonts w:ascii="Doulos SIL" w:hAnsi="Doulos SIL"/>
                <w:noProof/>
                <w:lang w:val="en-US"/>
              </w:rPr>
              <w:t>ki-napa</w:t>
            </w:r>
            <w:r w:rsidRPr="00261222">
              <w:rPr>
                <w:noProof/>
                <w:lang w:val="en-US"/>
              </w:rPr>
              <w:t>+</w:t>
            </w:r>
            <w:r w:rsidRPr="00F730A8">
              <w:rPr>
                <w:rFonts w:ascii="Doulos SIL" w:hAnsi="Doulos SIL"/>
                <w:noProof/>
                <w:lang w:val="en-US"/>
              </w:rPr>
              <w:t>ki-a</w:t>
            </w:r>
          </w:p>
        </w:tc>
        <w:tc>
          <w:tcPr>
            <w:tcW w:w="0" w:type="auto"/>
          </w:tcPr>
          <w:p w14:paraId="5151B9CB" w14:textId="1FE49EDB" w:rsidR="00F56EF4" w:rsidRPr="00261222" w:rsidRDefault="00F56EF4" w:rsidP="00F56EF4">
            <w:pPr>
              <w:pStyle w:val="NormalforTables"/>
              <w:spacing w:line="720" w:lineRule="exact"/>
            </w:pPr>
            <w:r>
              <w:t xml:space="preserve">*~ </w:t>
            </w:r>
            <w:r w:rsidRPr="00F730A8">
              <w:rPr>
                <w:rFonts w:ascii="Doulos SIL" w:hAnsi="Doulos SIL"/>
                <w:noProof/>
                <w:lang w:val="en-US"/>
              </w:rPr>
              <w:t>ʈan</w:t>
            </w:r>
            <w:r w:rsidRPr="00261222">
              <w:rPr>
                <w:noProof/>
                <w:lang w:val="en-US"/>
              </w:rPr>
              <w:t>+</w:t>
            </w:r>
            <w:r>
              <w:rPr>
                <w:rFonts w:ascii="Doulos SIL" w:hAnsi="Doulos SIL"/>
                <w:noProof/>
                <w:lang w:val="en-US"/>
              </w:rPr>
              <w:t>ki-na</w:t>
            </w:r>
            <w:r w:rsidRPr="00F730A8">
              <w:rPr>
                <w:rFonts w:ascii="Doulos SIL" w:hAnsi="Doulos SIL"/>
                <w:noProof/>
                <w:lang w:val="en-US"/>
              </w:rPr>
              <w:t>a</w:t>
            </w:r>
            <w:r w:rsidRPr="00261222">
              <w:rPr>
                <w:noProof/>
                <w:lang w:val="en-US"/>
              </w:rPr>
              <w:t>+</w:t>
            </w:r>
            <w:r w:rsidRPr="00F730A8">
              <w:rPr>
                <w:rFonts w:ascii="Doulos SIL" w:hAnsi="Doulos SIL"/>
                <w:noProof/>
                <w:lang w:val="en-US"/>
              </w:rPr>
              <w:t>ki-a</w:t>
            </w:r>
          </w:p>
        </w:tc>
      </w:tr>
      <w:tr w:rsidR="00F56EF4" w:rsidRPr="00F730A8" w14:paraId="4872D3D0" w14:textId="77777777" w:rsidTr="00F56EF4">
        <w:tc>
          <w:tcPr>
            <w:tcW w:w="0" w:type="auto"/>
          </w:tcPr>
          <w:p w14:paraId="2171AD95" w14:textId="77777777" w:rsidR="00F56EF4" w:rsidRPr="00F730A8" w:rsidRDefault="00F56EF4" w:rsidP="00F56EF4">
            <w:pPr>
              <w:pStyle w:val="NormalforTables"/>
              <w:spacing w:line="720" w:lineRule="exact"/>
            </w:pPr>
          </w:p>
        </w:tc>
        <w:tc>
          <w:tcPr>
            <w:tcW w:w="0" w:type="auto"/>
          </w:tcPr>
          <w:p w14:paraId="211CF12A" w14:textId="15D47E8C" w:rsidR="00F56EF4" w:rsidRPr="00261222" w:rsidRDefault="00F56EF4" w:rsidP="00F56EF4">
            <w:pPr>
              <w:pStyle w:val="NormalforTables"/>
              <w:spacing w:line="720" w:lineRule="exact"/>
            </w:pPr>
            <w:r w:rsidRPr="00261222">
              <w:t>here-‹µ</w:t>
            </w:r>
            <w:r w:rsidRPr="00261222">
              <w:rPr>
                <w:smallCaps/>
              </w:rPr>
              <w:t>loc</w:t>
            </w:r>
            <w:r w:rsidRPr="00261222">
              <w:t>-µ</w:t>
            </w:r>
            <w:r w:rsidR="0029560D">
              <w:t>̋</w:t>
            </w:r>
            <w:r w:rsidRPr="00261222">
              <w:rPr>
                <w:smallCaps/>
              </w:rPr>
              <w:t>abl›</w:t>
            </w:r>
            <w:r w:rsidRPr="00261222">
              <w:t>-µ</w:t>
            </w:r>
            <w:r w:rsidRPr="00261222">
              <w:rPr>
                <w:smallCaps/>
              </w:rPr>
              <w:t>loc</w:t>
            </w:r>
            <w:r w:rsidRPr="00261222">
              <w:t>-</w:t>
            </w:r>
            <w:r w:rsidRPr="00261222">
              <w:rPr>
                <w:smallCaps/>
              </w:rPr>
              <w:t>t</w:t>
            </w:r>
          </w:p>
        </w:tc>
        <w:tc>
          <w:tcPr>
            <w:tcW w:w="0" w:type="auto"/>
          </w:tcPr>
          <w:p w14:paraId="6E5CAF66" w14:textId="77777777" w:rsidR="00F56EF4" w:rsidRPr="00261222" w:rsidRDefault="00F56EF4" w:rsidP="00F56EF4">
            <w:pPr>
              <w:pStyle w:val="NormalforTables"/>
              <w:spacing w:line="720" w:lineRule="exact"/>
            </w:pPr>
          </w:p>
        </w:tc>
      </w:tr>
      <w:tr w:rsidR="00F56EF4" w:rsidRPr="00F730A8" w14:paraId="6AD873BB" w14:textId="77777777" w:rsidTr="00F56EF4">
        <w:tc>
          <w:tcPr>
            <w:tcW w:w="0" w:type="auto"/>
          </w:tcPr>
          <w:p w14:paraId="15F0370F" w14:textId="77777777" w:rsidR="00F56EF4" w:rsidRPr="00F730A8" w:rsidRDefault="00F56EF4" w:rsidP="00F56EF4">
            <w:pPr>
              <w:pStyle w:val="NormalforTables"/>
              <w:spacing w:line="720" w:lineRule="exact"/>
            </w:pPr>
          </w:p>
        </w:tc>
        <w:tc>
          <w:tcPr>
            <w:tcW w:w="0" w:type="auto"/>
          </w:tcPr>
          <w:p w14:paraId="3B7CF1F9" w14:textId="57AE9BB5" w:rsidR="00F56EF4" w:rsidRPr="00261222" w:rsidRDefault="00F56EF4" w:rsidP="00F56EF4">
            <w:pPr>
              <w:pStyle w:val="NormalforTables"/>
              <w:spacing w:line="720" w:lineRule="exact"/>
            </w:pPr>
            <w:r w:rsidRPr="00261222">
              <w:t>‘here-</w:t>
            </w:r>
            <w:r w:rsidRPr="00261222">
              <w:rPr>
                <w:smallCaps/>
              </w:rPr>
              <w:t>‹prior›-cmp’</w:t>
            </w:r>
          </w:p>
        </w:tc>
        <w:tc>
          <w:tcPr>
            <w:tcW w:w="0" w:type="auto"/>
          </w:tcPr>
          <w:p w14:paraId="435BA7C9" w14:textId="77777777" w:rsidR="00F56EF4" w:rsidRPr="00261222" w:rsidRDefault="00F56EF4" w:rsidP="00F56EF4">
            <w:pPr>
              <w:pStyle w:val="NormalforTables"/>
              <w:spacing w:line="720" w:lineRule="exact"/>
            </w:pPr>
          </w:p>
        </w:tc>
      </w:tr>
    </w:tbl>
    <w:p w14:paraId="771961D0" w14:textId="77777777" w:rsidR="00F56EF4" w:rsidRDefault="00F56EF4" w:rsidP="00F56EF4">
      <w:pPr>
        <w:spacing w:line="720" w:lineRule="exact"/>
        <w:jc w:val="left"/>
      </w:pPr>
    </w:p>
    <w:p w14:paraId="1F6D2FEC" w14:textId="3581F582" w:rsidR="00F56EF4" w:rsidRPr="00EA1C5A" w:rsidRDefault="00EF7E3B" w:rsidP="00EF7E3B">
      <w:pPr>
        <w:spacing w:line="720" w:lineRule="exact"/>
        <w:jc w:val="left"/>
      </w:pPr>
      <w:r>
        <w:t xml:space="preserve">One may ask what evidence there is that the triggering condition </w:t>
      </w:r>
      <w:r w:rsidR="00ED2752">
        <w:t>in (2.21</w:t>
      </w:r>
      <w:r w:rsidR="00ED2752" w:rsidRPr="00ED2752">
        <w:t xml:space="preserve">) is </w:t>
      </w:r>
      <w:r>
        <w:t xml:space="preserve">phonological and not, for example, the presence of the following </w:t>
      </w:r>
      <w:r w:rsidRPr="00EF7E3B">
        <w:rPr>
          <w:smallCaps/>
        </w:rPr>
        <w:t>µloc</w:t>
      </w:r>
      <w:r>
        <w:rPr>
          <w:smallCaps/>
        </w:rPr>
        <w:t xml:space="preserve">, </w:t>
      </w:r>
      <w:r w:rsidRPr="00EF7E3B">
        <w:t>or</w:t>
      </w:r>
      <w:r>
        <w:t xml:space="preserve"> the fact that </w:t>
      </w:r>
      <w:r w:rsidRPr="00EF7E3B">
        <w:rPr>
          <w:smallCaps/>
        </w:rPr>
        <w:t>µloc</w:t>
      </w:r>
      <w:r>
        <w:t xml:space="preserve"> re</w:t>
      </w:r>
      <w:r w:rsidR="001210F9">
        <w:t>alizes the inflectional feature</w:t>
      </w:r>
      <w:r>
        <w:t xml:space="preserve"> +</w:t>
      </w:r>
      <w:r w:rsidRPr="00EF7E3B">
        <w:rPr>
          <w:smallCaps/>
        </w:rPr>
        <w:t>comp</w:t>
      </w:r>
      <w:r>
        <w:t>. Th</w:t>
      </w:r>
      <w:r w:rsidR="001210F9">
        <w:t>e</w:t>
      </w:r>
      <w:r>
        <w:t xml:space="preserve"> evidence comes from the behaviour of </w:t>
      </w:r>
      <w:r w:rsidRPr="00EF7E3B">
        <w:rPr>
          <w:smallCaps/>
        </w:rPr>
        <w:t>µcons</w:t>
      </w:r>
      <w:r>
        <w:t xml:space="preserve">, which also possesses strong and weak forms. </w:t>
      </w:r>
      <w:r w:rsidR="00F56EF4">
        <w:t xml:space="preserve">Unlike </w:t>
      </w:r>
      <w:r w:rsidR="00F56EF4" w:rsidRPr="00F56EF4">
        <w:rPr>
          <w:smallCaps/>
        </w:rPr>
        <w:t>µprop</w:t>
      </w:r>
      <w:r w:rsidR="00F56EF4">
        <w:t xml:space="preserve"> and </w:t>
      </w:r>
      <w:r w:rsidR="00F56EF4" w:rsidRPr="00F56EF4">
        <w:rPr>
          <w:smallCaps/>
        </w:rPr>
        <w:t>µabl</w:t>
      </w:r>
      <w:r w:rsidR="00F56EF4">
        <w:t xml:space="preserve"> the strong form of µ</w:t>
      </w:r>
      <w:r w:rsidR="00F56EF4" w:rsidRPr="00F56EF4">
        <w:rPr>
          <w:smallCaps/>
        </w:rPr>
        <w:t>cons</w:t>
      </w:r>
      <w:r w:rsidR="00F56EF4">
        <w:t xml:space="preserve"> /</w:t>
      </w:r>
      <w:r w:rsidR="00F56EF4" w:rsidRPr="00F56EF4">
        <w:rPr>
          <w:rFonts w:ascii="Doulos SIL" w:hAnsi="Doulos SIL"/>
        </w:rPr>
        <w:t>ŋara</w:t>
      </w:r>
      <w:r w:rsidR="00F56EF4">
        <w:t xml:space="preserve">/ does not end in a </w:t>
      </w:r>
      <w:r w:rsidR="00F56EF4" w:rsidRPr="00261222">
        <w:t>V</w:t>
      </w:r>
      <w:r w:rsidR="00F56EF4" w:rsidRPr="00DE6D55">
        <w:rPr>
          <w:vertAlign w:val="subscript"/>
        </w:rPr>
        <w:t>α</w:t>
      </w:r>
      <w:r w:rsidR="00F56EF4">
        <w:t>V</w:t>
      </w:r>
      <w:r w:rsidR="00F56EF4" w:rsidRPr="00DE6D55">
        <w:rPr>
          <w:vertAlign w:val="subscript"/>
        </w:rPr>
        <w:t>α</w:t>
      </w:r>
      <w:r w:rsidR="00F56EF4">
        <w:t xml:space="preserve"> string </w:t>
      </w:r>
      <w:r w:rsidR="00EA1C5A">
        <w:t xml:space="preserve">and </w:t>
      </w:r>
      <w:r>
        <w:t>consequently</w:t>
      </w:r>
      <w:r w:rsidR="00EA1C5A">
        <w:t xml:space="preserve"> its </w:t>
      </w:r>
      <w:r w:rsidR="00F56EF4">
        <w:t xml:space="preserve">allomorphy </w:t>
      </w:r>
      <w:r>
        <w:t>will</w:t>
      </w:r>
      <w:r w:rsidR="00F56EF4">
        <w:t xml:space="preserve"> not</w:t>
      </w:r>
      <w:r>
        <w:t xml:space="preserve"> be</w:t>
      </w:r>
      <w:r w:rsidR="00F56EF4">
        <w:t xml:space="preserve"> visibly </w:t>
      </w:r>
      <w:r w:rsidR="00EA1C5A">
        <w:t>affected by P2</w:t>
      </w:r>
      <w:r w:rsidR="001210F9">
        <w:t xml:space="preserve">, which is sensitive to </w:t>
      </w:r>
      <w:r w:rsidR="001210F9" w:rsidRPr="00261222">
        <w:t>V</w:t>
      </w:r>
      <w:r w:rsidR="001210F9" w:rsidRPr="00DE6D55">
        <w:rPr>
          <w:vertAlign w:val="subscript"/>
        </w:rPr>
        <w:t>α</w:t>
      </w:r>
      <w:r w:rsidR="001210F9">
        <w:t>V</w:t>
      </w:r>
      <w:r w:rsidR="001210F9" w:rsidRPr="00DE6D55">
        <w:rPr>
          <w:vertAlign w:val="subscript"/>
        </w:rPr>
        <w:t>α</w:t>
      </w:r>
      <w:r w:rsidR="001210F9">
        <w:t>S strings</w:t>
      </w:r>
      <w:r w:rsidR="00EA1C5A">
        <w:t xml:space="preserve">. This is shown in </w:t>
      </w:r>
      <w:r w:rsidR="00ED2752">
        <w:t>(2.22</w:t>
      </w:r>
      <w:r w:rsidR="00ED2752" w:rsidRPr="00ED2752">
        <w:t>a). Mo</w:t>
      </w:r>
      <w:r w:rsidR="00ED2752">
        <w:t>rphologically, example (2.22</w:t>
      </w:r>
      <w:r w:rsidR="00ED2752" w:rsidRPr="00ED2752">
        <w:t>a) i</w:t>
      </w:r>
      <w:r w:rsidR="00ED2752">
        <w:t>s entirely parallel to (2.21</w:t>
      </w:r>
      <w:r w:rsidR="00ED2752" w:rsidRPr="00ED2752">
        <w:t xml:space="preserve">a): </w:t>
      </w:r>
      <w:r w:rsidR="00EA1C5A">
        <w:t xml:space="preserve">the morphome </w:t>
      </w:r>
      <w:r>
        <w:t>whose strong/weak form we are interested in</w:t>
      </w:r>
      <w:r w:rsidR="00EA1C5A">
        <w:t xml:space="preserve"> realizes </w:t>
      </w:r>
      <w:r>
        <w:t xml:space="preserve">a value of the inflectional feature </w:t>
      </w:r>
      <w:r w:rsidR="00EA1C5A" w:rsidRPr="00EA1C5A">
        <w:rPr>
          <w:smallCaps/>
        </w:rPr>
        <w:t>tamt</w:t>
      </w:r>
      <w:r w:rsidR="00EA1C5A">
        <w:t xml:space="preserve"> and </w:t>
      </w:r>
      <w:r w:rsidR="001210F9">
        <w:t xml:space="preserve">it </w:t>
      </w:r>
      <w:r w:rsidR="00EA1C5A">
        <w:t xml:space="preserve">is followed by a </w:t>
      </w:r>
      <w:r w:rsidR="00EA1C5A" w:rsidRPr="00EA1C5A">
        <w:rPr>
          <w:smallCaps/>
        </w:rPr>
        <w:t>µloc</w:t>
      </w:r>
      <w:r w:rsidR="00EA1C5A">
        <w:t xml:space="preserve"> realization of +</w:t>
      </w:r>
      <w:r w:rsidR="00EA1C5A" w:rsidRPr="00EA1C5A">
        <w:rPr>
          <w:smallCaps/>
        </w:rPr>
        <w:t>comp</w:t>
      </w:r>
      <w:r>
        <w:t xml:space="preserve">, yet condition </w:t>
      </w:r>
      <w:r>
        <w:lastRenderedPageBreak/>
        <w:t xml:space="preserve">P2 is not triggered. This </w:t>
      </w:r>
      <w:r w:rsidR="001210F9">
        <w:t>is because</w:t>
      </w:r>
      <w:r>
        <w:t xml:space="preserve"> </w:t>
      </w:r>
      <w:r w:rsidR="00EA1C5A">
        <w:t xml:space="preserve">P2 is </w:t>
      </w:r>
      <w:r>
        <w:t xml:space="preserve">a defined </w:t>
      </w:r>
      <w:r w:rsidR="001210F9">
        <w:t>with respect to</w:t>
      </w:r>
      <w:r>
        <w:t xml:space="preserve"> </w:t>
      </w:r>
      <w:r w:rsidR="00EA1C5A">
        <w:t>phonolog</w:t>
      </w:r>
      <w:r w:rsidR="001210F9">
        <w:t>y</w:t>
      </w:r>
      <w:r>
        <w:t>,</w:t>
      </w:r>
      <w:r w:rsidR="00EA1C5A">
        <w:t xml:space="preserve"> </w:t>
      </w:r>
      <w:r w:rsidR="001210F9">
        <w:t xml:space="preserve">and </w:t>
      </w:r>
      <w:r>
        <w:t xml:space="preserve">not </w:t>
      </w:r>
      <w:r w:rsidR="00EA1C5A">
        <w:t>morphosynta</w:t>
      </w:r>
      <w:r>
        <w:t>x or</w:t>
      </w:r>
      <w:r w:rsidR="00EA1C5A">
        <w:t xml:space="preserve"> morphom</w:t>
      </w:r>
      <w:r>
        <w:t>es</w:t>
      </w:r>
      <w:r w:rsidR="00EA1C5A">
        <w:t>.</w:t>
      </w:r>
    </w:p>
    <w:p w14:paraId="70ADF9CD" w14:textId="77777777" w:rsidR="00EA1C5A" w:rsidRPr="00261222" w:rsidRDefault="00EA1C5A" w:rsidP="00EA1C5A">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2146"/>
        <w:gridCol w:w="397"/>
        <w:gridCol w:w="2155"/>
      </w:tblGrid>
      <w:tr w:rsidR="001210F9" w:rsidRPr="00F730A8" w14:paraId="0EC7214A" w14:textId="07675AB5" w:rsidTr="001210F9">
        <w:trPr>
          <w:trHeight w:val="84"/>
        </w:trPr>
        <w:tc>
          <w:tcPr>
            <w:tcW w:w="0" w:type="auto"/>
          </w:tcPr>
          <w:p w14:paraId="5D552D13" w14:textId="543CB7A9" w:rsidR="001210F9" w:rsidRPr="00CE4D98" w:rsidRDefault="00E553FB" w:rsidP="00EA1C5A">
            <w:pPr>
              <w:pStyle w:val="NormalforTables"/>
              <w:spacing w:line="720" w:lineRule="exact"/>
            </w:pPr>
            <w:r w:rsidRPr="00E553FB">
              <w:t>(2.22)</w:t>
            </w:r>
          </w:p>
        </w:tc>
        <w:tc>
          <w:tcPr>
            <w:tcW w:w="0" w:type="auto"/>
          </w:tcPr>
          <w:p w14:paraId="24995FD9" w14:textId="25666C77" w:rsidR="001210F9" w:rsidRPr="001210F9" w:rsidRDefault="001210F9" w:rsidP="00EA1C5A">
            <w:pPr>
              <w:pStyle w:val="NormalforTables"/>
              <w:spacing w:line="720" w:lineRule="exact"/>
            </w:pPr>
            <w:r>
              <w:t>a.</w:t>
            </w:r>
          </w:p>
        </w:tc>
        <w:tc>
          <w:tcPr>
            <w:tcW w:w="0" w:type="auto"/>
          </w:tcPr>
          <w:p w14:paraId="0350B375" w14:textId="0B0D9EFF" w:rsidR="001210F9" w:rsidRPr="00992787" w:rsidRDefault="001210F9" w:rsidP="00EA1C5A">
            <w:pPr>
              <w:pStyle w:val="NormalforTables"/>
              <w:spacing w:line="720" w:lineRule="exact"/>
            </w:pPr>
            <w:r w:rsidRPr="00261222">
              <w:rPr>
                <w:i/>
              </w:rPr>
              <w:t xml:space="preserve">warrajarraya </w:t>
            </w:r>
          </w:p>
        </w:tc>
        <w:tc>
          <w:tcPr>
            <w:tcW w:w="0" w:type="auto"/>
          </w:tcPr>
          <w:p w14:paraId="4C9A4960" w14:textId="74FF56EE" w:rsidR="001210F9" w:rsidRPr="00261222" w:rsidRDefault="001210F9" w:rsidP="00EA1C5A">
            <w:pPr>
              <w:pStyle w:val="NormalforTables"/>
              <w:spacing w:line="720" w:lineRule="exact"/>
              <w:rPr>
                <w:i/>
              </w:rPr>
            </w:pPr>
            <w:r>
              <w:t>b.</w:t>
            </w:r>
          </w:p>
        </w:tc>
        <w:tc>
          <w:tcPr>
            <w:tcW w:w="0" w:type="auto"/>
          </w:tcPr>
          <w:p w14:paraId="230F7FB0" w14:textId="31E2992E" w:rsidR="001210F9" w:rsidRPr="00261222" w:rsidRDefault="001210F9" w:rsidP="001210F9">
            <w:pPr>
              <w:pStyle w:val="NormalforTables"/>
              <w:spacing w:line="720" w:lineRule="exact"/>
              <w:rPr>
                <w:i/>
              </w:rPr>
            </w:pPr>
            <w:r w:rsidRPr="00261222">
              <w:rPr>
                <w:i/>
              </w:rPr>
              <w:t>warrajarra</w:t>
            </w:r>
            <w:r>
              <w:rPr>
                <w:i/>
              </w:rPr>
              <w:t>ntha</w:t>
            </w:r>
            <w:r w:rsidRPr="00261222">
              <w:rPr>
                <w:i/>
              </w:rPr>
              <w:t xml:space="preserve"> </w:t>
            </w:r>
          </w:p>
        </w:tc>
      </w:tr>
      <w:tr w:rsidR="001210F9" w:rsidRPr="00F730A8" w14:paraId="0CA52A84" w14:textId="24A243AD" w:rsidTr="001210F9">
        <w:trPr>
          <w:trHeight w:val="84"/>
        </w:trPr>
        <w:tc>
          <w:tcPr>
            <w:tcW w:w="0" w:type="auto"/>
          </w:tcPr>
          <w:p w14:paraId="4D2559E6" w14:textId="77777777" w:rsidR="001210F9" w:rsidRPr="00261222" w:rsidRDefault="001210F9" w:rsidP="00EA1C5A">
            <w:pPr>
              <w:pStyle w:val="NormalforTables"/>
              <w:spacing w:line="720" w:lineRule="exact"/>
            </w:pPr>
          </w:p>
        </w:tc>
        <w:tc>
          <w:tcPr>
            <w:tcW w:w="0" w:type="auto"/>
          </w:tcPr>
          <w:p w14:paraId="0EBFB9B0" w14:textId="77777777" w:rsidR="001210F9" w:rsidRDefault="001210F9" w:rsidP="00676DFF">
            <w:pPr>
              <w:pStyle w:val="NormalforTables"/>
              <w:spacing w:line="720" w:lineRule="exact"/>
              <w:rPr>
                <w:rFonts w:ascii="Doulos SIL" w:hAnsi="Doulos SIL"/>
                <w:noProof/>
                <w:lang w:val="en-US"/>
              </w:rPr>
            </w:pPr>
          </w:p>
        </w:tc>
        <w:tc>
          <w:tcPr>
            <w:tcW w:w="0" w:type="auto"/>
          </w:tcPr>
          <w:p w14:paraId="2CF6A1AD" w14:textId="2AFEDF0D" w:rsidR="001210F9" w:rsidRPr="00261222" w:rsidRDefault="001210F9" w:rsidP="00676DFF">
            <w:pPr>
              <w:pStyle w:val="NormalforTables"/>
              <w:spacing w:line="720" w:lineRule="exact"/>
              <w:rPr>
                <w:i/>
              </w:rPr>
            </w:pPr>
            <w:r>
              <w:rPr>
                <w:rFonts w:ascii="Doulos SIL" w:hAnsi="Doulos SIL"/>
                <w:noProof/>
                <w:lang w:val="en-US"/>
              </w:rPr>
              <w:t>wara</w:t>
            </w:r>
            <w:r w:rsidRPr="00B7279B">
              <w:rPr>
                <w:rFonts w:ascii="Doulos SIL" w:hAnsi="Doulos SIL"/>
                <w:noProof/>
                <w:lang w:val="en-US"/>
              </w:rPr>
              <w:t>cara</w:t>
            </w:r>
            <w:r>
              <w:rPr>
                <w:noProof/>
                <w:lang w:val="en-US"/>
              </w:rPr>
              <w:t>j</w:t>
            </w:r>
            <w:r w:rsidRPr="00B7279B">
              <w:rPr>
                <w:rFonts w:ascii="Doulos SIL" w:hAnsi="Doulos SIL"/>
                <w:noProof/>
                <w:lang w:val="en-US"/>
              </w:rPr>
              <w:t>a</w:t>
            </w:r>
          </w:p>
        </w:tc>
        <w:tc>
          <w:tcPr>
            <w:tcW w:w="0" w:type="auto"/>
          </w:tcPr>
          <w:p w14:paraId="04C66698" w14:textId="77777777" w:rsidR="001210F9" w:rsidRDefault="001210F9" w:rsidP="00676DFF">
            <w:pPr>
              <w:pStyle w:val="NormalforTables"/>
              <w:spacing w:line="720" w:lineRule="exact"/>
              <w:rPr>
                <w:rFonts w:ascii="Doulos SIL" w:hAnsi="Doulos SIL"/>
                <w:noProof/>
                <w:lang w:val="en-US"/>
              </w:rPr>
            </w:pPr>
          </w:p>
        </w:tc>
        <w:tc>
          <w:tcPr>
            <w:tcW w:w="0" w:type="auto"/>
          </w:tcPr>
          <w:p w14:paraId="000B1B4B" w14:textId="6384389C" w:rsidR="001210F9" w:rsidRDefault="001210F9" w:rsidP="001210F9">
            <w:pPr>
              <w:pStyle w:val="NormalforTables"/>
              <w:spacing w:line="720" w:lineRule="exact"/>
              <w:rPr>
                <w:rFonts w:ascii="Doulos SIL" w:hAnsi="Doulos SIL"/>
                <w:noProof/>
                <w:lang w:val="en-US"/>
              </w:rPr>
            </w:pPr>
            <w:r>
              <w:rPr>
                <w:rFonts w:ascii="Doulos SIL" w:hAnsi="Doulos SIL"/>
                <w:noProof/>
                <w:lang w:val="en-US"/>
              </w:rPr>
              <w:t>wara</w:t>
            </w:r>
            <w:r w:rsidRPr="00B7279B">
              <w:rPr>
                <w:rFonts w:ascii="Doulos SIL" w:hAnsi="Doulos SIL"/>
                <w:noProof/>
                <w:lang w:val="en-US"/>
              </w:rPr>
              <w:t>car</w:t>
            </w:r>
            <w:r>
              <w:rPr>
                <w:rFonts w:ascii="Doulos SIL" w:hAnsi="Doulos SIL"/>
                <w:noProof/>
                <w:lang w:val="en-US"/>
              </w:rPr>
              <w:t>an̪t̪a</w:t>
            </w:r>
          </w:p>
        </w:tc>
      </w:tr>
      <w:tr w:rsidR="001210F9" w:rsidRPr="00F730A8" w14:paraId="06C6B252" w14:textId="4522BEBF" w:rsidTr="001210F9">
        <w:tc>
          <w:tcPr>
            <w:tcW w:w="0" w:type="auto"/>
          </w:tcPr>
          <w:p w14:paraId="0854C81D" w14:textId="77777777" w:rsidR="001210F9" w:rsidRPr="00CE4D98" w:rsidRDefault="001210F9" w:rsidP="00EA1C5A">
            <w:pPr>
              <w:pStyle w:val="NormalforTables"/>
              <w:spacing w:line="720" w:lineRule="exact"/>
            </w:pPr>
          </w:p>
        </w:tc>
        <w:tc>
          <w:tcPr>
            <w:tcW w:w="0" w:type="auto"/>
          </w:tcPr>
          <w:p w14:paraId="6ACB0CDC" w14:textId="77777777" w:rsidR="001210F9" w:rsidRPr="00B7279B" w:rsidRDefault="001210F9" w:rsidP="00EA1C5A">
            <w:pPr>
              <w:pStyle w:val="NormalforTables"/>
              <w:spacing w:line="720" w:lineRule="exact"/>
              <w:rPr>
                <w:rFonts w:ascii="Doulos SIL" w:hAnsi="Doulos SIL"/>
                <w:noProof/>
                <w:lang w:val="en-US"/>
              </w:rPr>
            </w:pPr>
          </w:p>
        </w:tc>
        <w:tc>
          <w:tcPr>
            <w:tcW w:w="0" w:type="auto"/>
          </w:tcPr>
          <w:p w14:paraId="4FF82304" w14:textId="6C433EBF" w:rsidR="001210F9" w:rsidRPr="00F730A8" w:rsidRDefault="001210F9" w:rsidP="00EA1C5A">
            <w:pPr>
              <w:pStyle w:val="NormalforTables"/>
              <w:spacing w:line="720" w:lineRule="exact"/>
              <w:rPr>
                <w:rFonts w:ascii="Doulos SIL" w:hAnsi="Doulos SIL"/>
                <w:noProof/>
                <w:lang w:val="en-US"/>
              </w:rPr>
            </w:pPr>
            <w:r w:rsidRPr="00B7279B">
              <w:rPr>
                <w:rFonts w:ascii="Doulos SIL" w:hAnsi="Doulos SIL"/>
                <w:noProof/>
                <w:lang w:val="en-US"/>
              </w:rPr>
              <w:t>wara-c</w:t>
            </w:r>
            <w:r w:rsidRPr="00261222">
              <w:rPr>
                <w:noProof/>
                <w:lang w:val="en-US"/>
              </w:rPr>
              <w:t>+</w:t>
            </w:r>
            <w:r w:rsidRPr="00B7279B">
              <w:rPr>
                <w:rFonts w:ascii="Doulos SIL" w:hAnsi="Doulos SIL"/>
                <w:noProof/>
                <w:lang w:val="en-US"/>
              </w:rPr>
              <w:t>ŋara</w:t>
            </w:r>
            <w:r w:rsidRPr="00261222">
              <w:rPr>
                <w:noProof/>
                <w:lang w:val="en-US"/>
              </w:rPr>
              <w:t>+</w:t>
            </w:r>
            <w:r w:rsidRPr="00B7279B">
              <w:rPr>
                <w:rFonts w:ascii="Doulos SIL" w:hAnsi="Doulos SIL"/>
                <w:noProof/>
                <w:lang w:val="en-US"/>
              </w:rPr>
              <w:t>ki-a</w:t>
            </w:r>
          </w:p>
        </w:tc>
        <w:tc>
          <w:tcPr>
            <w:tcW w:w="0" w:type="auto"/>
          </w:tcPr>
          <w:p w14:paraId="0DB3CC6B" w14:textId="77777777" w:rsidR="001210F9" w:rsidRPr="00B7279B" w:rsidRDefault="001210F9" w:rsidP="00EA1C5A">
            <w:pPr>
              <w:pStyle w:val="NormalforTables"/>
              <w:spacing w:line="720" w:lineRule="exact"/>
              <w:rPr>
                <w:rFonts w:ascii="Doulos SIL" w:hAnsi="Doulos SIL"/>
                <w:noProof/>
                <w:lang w:val="en-US"/>
              </w:rPr>
            </w:pPr>
          </w:p>
        </w:tc>
        <w:tc>
          <w:tcPr>
            <w:tcW w:w="0" w:type="auto"/>
          </w:tcPr>
          <w:p w14:paraId="60FC8F8F" w14:textId="23C03EBC" w:rsidR="001210F9" w:rsidRPr="00B7279B" w:rsidRDefault="001210F9" w:rsidP="00EA1C5A">
            <w:pPr>
              <w:pStyle w:val="NormalforTables"/>
              <w:spacing w:line="720" w:lineRule="exact"/>
              <w:rPr>
                <w:rFonts w:ascii="Doulos SIL" w:hAnsi="Doulos SIL"/>
                <w:noProof/>
                <w:lang w:val="en-US"/>
              </w:rPr>
            </w:pPr>
            <w:r w:rsidRPr="00B7279B">
              <w:rPr>
                <w:rFonts w:ascii="Doulos SIL" w:hAnsi="Doulos SIL"/>
                <w:noProof/>
                <w:lang w:val="en-US"/>
              </w:rPr>
              <w:t>wara-c</w:t>
            </w:r>
            <w:r w:rsidRPr="00261222">
              <w:rPr>
                <w:noProof/>
                <w:lang w:val="en-US"/>
              </w:rPr>
              <w:t>+</w:t>
            </w:r>
            <w:r w:rsidRPr="00B7279B">
              <w:rPr>
                <w:rFonts w:ascii="Doulos SIL" w:hAnsi="Doulos SIL"/>
                <w:noProof/>
                <w:lang w:val="en-US"/>
              </w:rPr>
              <w:t>ŋara</w:t>
            </w:r>
            <w:r w:rsidRPr="00F730A8">
              <w:rPr>
                <w:rFonts w:ascii="Doulos SIL" w:hAnsi="Doulos SIL"/>
                <w:noProof/>
                <w:lang w:val="en-US"/>
              </w:rPr>
              <w:t>-in̪t̪a-ø</w:t>
            </w:r>
          </w:p>
        </w:tc>
      </w:tr>
      <w:tr w:rsidR="001210F9" w:rsidRPr="00F730A8" w14:paraId="7052F8C1" w14:textId="541C572F" w:rsidTr="001210F9">
        <w:tc>
          <w:tcPr>
            <w:tcW w:w="0" w:type="auto"/>
          </w:tcPr>
          <w:p w14:paraId="0FB3A1A6" w14:textId="77777777" w:rsidR="001210F9" w:rsidRPr="00CE4D98" w:rsidRDefault="001210F9" w:rsidP="00EA1C5A">
            <w:pPr>
              <w:pStyle w:val="NormalforTables"/>
              <w:spacing w:line="720" w:lineRule="exact"/>
            </w:pPr>
          </w:p>
        </w:tc>
        <w:tc>
          <w:tcPr>
            <w:tcW w:w="0" w:type="auto"/>
          </w:tcPr>
          <w:p w14:paraId="01FCEB77" w14:textId="77777777" w:rsidR="001210F9" w:rsidRPr="00261222" w:rsidRDefault="001210F9" w:rsidP="00EA1C5A">
            <w:pPr>
              <w:pStyle w:val="NormalforTables"/>
              <w:spacing w:line="720" w:lineRule="exact"/>
            </w:pPr>
          </w:p>
        </w:tc>
        <w:tc>
          <w:tcPr>
            <w:tcW w:w="0" w:type="auto"/>
          </w:tcPr>
          <w:p w14:paraId="1D7B0F78" w14:textId="0AB94E49" w:rsidR="001210F9" w:rsidRPr="00F730A8" w:rsidRDefault="001210F9" w:rsidP="00EA1C5A">
            <w:pPr>
              <w:pStyle w:val="NormalforTables"/>
              <w:spacing w:line="720" w:lineRule="exact"/>
            </w:pPr>
            <w:r w:rsidRPr="00261222">
              <w:t>‹go</w:t>
            </w:r>
            <w:r w:rsidRPr="00261222">
              <w:rPr>
                <w:smallCaps/>
              </w:rPr>
              <w:t>-j›</w:t>
            </w:r>
            <w:r w:rsidRPr="00261222">
              <w:t>-µ</w:t>
            </w:r>
            <w:r>
              <w:t>̋</w:t>
            </w:r>
            <w:r w:rsidRPr="00261222">
              <w:rPr>
                <w:smallCaps/>
              </w:rPr>
              <w:t>cons</w:t>
            </w:r>
            <w:r w:rsidRPr="00261222">
              <w:t>-µ</w:t>
            </w:r>
            <w:r w:rsidRPr="00261222">
              <w:rPr>
                <w:smallCaps/>
              </w:rPr>
              <w:t>loc</w:t>
            </w:r>
            <w:r w:rsidRPr="00261222">
              <w:t>-</w:t>
            </w:r>
            <w:r w:rsidRPr="00261222">
              <w:rPr>
                <w:smallCaps/>
              </w:rPr>
              <w:t>t</w:t>
            </w:r>
          </w:p>
        </w:tc>
        <w:tc>
          <w:tcPr>
            <w:tcW w:w="0" w:type="auto"/>
          </w:tcPr>
          <w:p w14:paraId="6C703D8B" w14:textId="77777777" w:rsidR="001210F9" w:rsidRPr="00261222" w:rsidRDefault="001210F9" w:rsidP="00EA1C5A">
            <w:pPr>
              <w:pStyle w:val="NormalforTables"/>
              <w:spacing w:line="720" w:lineRule="exact"/>
            </w:pPr>
          </w:p>
        </w:tc>
        <w:tc>
          <w:tcPr>
            <w:tcW w:w="0" w:type="auto"/>
          </w:tcPr>
          <w:p w14:paraId="5E49980A" w14:textId="51464FE1" w:rsidR="001210F9" w:rsidRPr="00261222" w:rsidRDefault="001210F9" w:rsidP="001210F9">
            <w:pPr>
              <w:pStyle w:val="NormalforTables"/>
              <w:spacing w:line="720" w:lineRule="exact"/>
            </w:pPr>
            <w:r w:rsidRPr="00261222">
              <w:t>‹go</w:t>
            </w:r>
            <w:r w:rsidRPr="00261222">
              <w:rPr>
                <w:smallCaps/>
              </w:rPr>
              <w:t>-j›</w:t>
            </w:r>
            <w:r w:rsidRPr="00261222">
              <w:t>-µ</w:t>
            </w:r>
            <w:r>
              <w:t>̋</w:t>
            </w:r>
            <w:r w:rsidRPr="00261222">
              <w:rPr>
                <w:smallCaps/>
              </w:rPr>
              <w:t>cons</w:t>
            </w:r>
            <w:r w:rsidRPr="00261222">
              <w:t>-µ</w:t>
            </w:r>
            <w:r>
              <w:rPr>
                <w:smallCaps/>
              </w:rPr>
              <w:t>obl</w:t>
            </w:r>
            <w:r w:rsidRPr="00261222">
              <w:t>-</w:t>
            </w:r>
            <w:r w:rsidRPr="00261222">
              <w:rPr>
                <w:smallCaps/>
              </w:rPr>
              <w:t>t</w:t>
            </w:r>
          </w:p>
        </w:tc>
      </w:tr>
      <w:tr w:rsidR="001210F9" w:rsidRPr="00261222" w14:paraId="408004FB" w14:textId="485A9C09" w:rsidTr="001210F9">
        <w:tc>
          <w:tcPr>
            <w:tcW w:w="0" w:type="auto"/>
          </w:tcPr>
          <w:p w14:paraId="3A1DF2B5" w14:textId="77777777" w:rsidR="001210F9" w:rsidRPr="00CE4D98" w:rsidRDefault="001210F9" w:rsidP="00EA1C5A">
            <w:pPr>
              <w:pStyle w:val="NormalforTables"/>
              <w:spacing w:line="720" w:lineRule="exact"/>
            </w:pPr>
          </w:p>
        </w:tc>
        <w:tc>
          <w:tcPr>
            <w:tcW w:w="0" w:type="auto"/>
          </w:tcPr>
          <w:p w14:paraId="18EADA4E" w14:textId="77777777" w:rsidR="001210F9" w:rsidRPr="00261222" w:rsidRDefault="001210F9" w:rsidP="00EA1C5A">
            <w:pPr>
              <w:pStyle w:val="NormalforTables"/>
              <w:spacing w:line="720" w:lineRule="exact"/>
            </w:pPr>
          </w:p>
        </w:tc>
        <w:tc>
          <w:tcPr>
            <w:tcW w:w="0" w:type="auto"/>
          </w:tcPr>
          <w:p w14:paraId="3361892B" w14:textId="5EE1D665" w:rsidR="001210F9" w:rsidRPr="00F730A8" w:rsidRDefault="001210F9" w:rsidP="00EA1C5A">
            <w:pPr>
              <w:pStyle w:val="NormalforTables"/>
              <w:spacing w:line="720" w:lineRule="exact"/>
            </w:pPr>
            <w:r w:rsidRPr="00261222">
              <w:t>‹go</w:t>
            </w:r>
            <w:r w:rsidRPr="00261222">
              <w:rPr>
                <w:smallCaps/>
              </w:rPr>
              <w:t>›-past-cmp</w:t>
            </w:r>
          </w:p>
        </w:tc>
        <w:tc>
          <w:tcPr>
            <w:tcW w:w="0" w:type="auto"/>
          </w:tcPr>
          <w:p w14:paraId="7FC4F130" w14:textId="77777777" w:rsidR="001210F9" w:rsidRPr="00261222" w:rsidRDefault="001210F9" w:rsidP="00EA1C5A">
            <w:pPr>
              <w:pStyle w:val="NormalforTables"/>
              <w:spacing w:line="720" w:lineRule="exact"/>
            </w:pPr>
          </w:p>
        </w:tc>
        <w:tc>
          <w:tcPr>
            <w:tcW w:w="0" w:type="auto"/>
          </w:tcPr>
          <w:p w14:paraId="5720EE65" w14:textId="0D76DAD0" w:rsidR="001210F9" w:rsidRPr="00261222" w:rsidRDefault="001210F9" w:rsidP="001210F9">
            <w:pPr>
              <w:pStyle w:val="NormalforTables"/>
              <w:spacing w:line="720" w:lineRule="exact"/>
            </w:pPr>
            <w:r w:rsidRPr="00261222">
              <w:t>‹go</w:t>
            </w:r>
            <w:r w:rsidRPr="00261222">
              <w:rPr>
                <w:smallCaps/>
              </w:rPr>
              <w:t>›-past-</w:t>
            </w:r>
            <w:r>
              <w:rPr>
                <w:smallCaps/>
              </w:rPr>
              <w:t>sej</w:t>
            </w:r>
          </w:p>
        </w:tc>
      </w:tr>
    </w:tbl>
    <w:p w14:paraId="3DD5D595" w14:textId="77777777" w:rsidR="004C6A39" w:rsidRDefault="004C6A39" w:rsidP="00FE3C7D">
      <w:pPr>
        <w:spacing w:line="720" w:lineRule="exact"/>
        <w:jc w:val="left"/>
      </w:pPr>
    </w:p>
    <w:p w14:paraId="6890566A" w14:textId="5067E8B0" w:rsidR="004C6A39" w:rsidRPr="00EA1C5A" w:rsidRDefault="00EA1C5A" w:rsidP="00FE3C7D">
      <w:pPr>
        <w:spacing w:line="720" w:lineRule="exact"/>
        <w:jc w:val="left"/>
      </w:pPr>
      <w:r>
        <w:t xml:space="preserve">In cases where </w:t>
      </w:r>
      <w:r w:rsidRPr="00EA1C5A">
        <w:rPr>
          <w:smallCaps/>
        </w:rPr>
        <w:t>µprop</w:t>
      </w:r>
      <w:r>
        <w:t xml:space="preserve">, </w:t>
      </w:r>
      <w:r w:rsidRPr="00EA1C5A">
        <w:rPr>
          <w:smallCaps/>
        </w:rPr>
        <w:t>µabl</w:t>
      </w:r>
      <w:r>
        <w:t xml:space="preserve"> and </w:t>
      </w:r>
      <w:r w:rsidRPr="00EA1C5A">
        <w:rPr>
          <w:smallCaps/>
        </w:rPr>
        <w:t>µcons</w:t>
      </w:r>
      <w:r>
        <w:t xml:space="preserve"> realize </w:t>
      </w:r>
      <w:r w:rsidRPr="00EA1C5A">
        <w:rPr>
          <w:smallCaps/>
        </w:rPr>
        <w:t>tamt</w:t>
      </w:r>
      <w:r>
        <w:t xml:space="preserve">:potential, </w:t>
      </w:r>
      <w:r w:rsidRPr="00EA1C5A">
        <w:rPr>
          <w:smallCaps/>
        </w:rPr>
        <w:t>tama</w:t>
      </w:r>
      <w:r>
        <w:t xml:space="preserve">:future, </w:t>
      </w:r>
      <w:r w:rsidRPr="00EA1C5A">
        <w:rPr>
          <w:smallCaps/>
        </w:rPr>
        <w:t>tama</w:t>
      </w:r>
      <w:r>
        <w:t xml:space="preserve">:prior or </w:t>
      </w:r>
      <w:r w:rsidRPr="00EA1C5A">
        <w:rPr>
          <w:smallCaps/>
        </w:rPr>
        <w:t>tamt</w:t>
      </w:r>
      <w:r>
        <w:t>:past, and where</w:t>
      </w:r>
      <w:r w:rsidR="005E3027">
        <w:t xml:space="preserve"> neither of the conditions</w:t>
      </w:r>
      <w:r>
        <w:t xml:space="preserve"> P1 or P2 </w:t>
      </w:r>
      <w:r w:rsidR="005E3027">
        <w:t>is met</w:t>
      </w:r>
      <w:r>
        <w:t xml:space="preserve">, the default realization of </w:t>
      </w:r>
      <w:r w:rsidRPr="00EA1C5A">
        <w:rPr>
          <w:smallCaps/>
        </w:rPr>
        <w:t>µprop</w:t>
      </w:r>
      <w:r>
        <w:t xml:space="preserve">, </w:t>
      </w:r>
      <w:r w:rsidRPr="00EA1C5A">
        <w:rPr>
          <w:smallCaps/>
        </w:rPr>
        <w:t>µabl</w:t>
      </w:r>
      <w:r>
        <w:t xml:space="preserve"> and </w:t>
      </w:r>
      <w:r w:rsidRPr="00EA1C5A">
        <w:rPr>
          <w:smallCaps/>
        </w:rPr>
        <w:t>µcons</w:t>
      </w:r>
      <w:r>
        <w:t xml:space="preserve"> is by the weak allomorph</w:t>
      </w:r>
      <w:r w:rsidR="005E3027">
        <w:t xml:space="preserve">s </w:t>
      </w:r>
      <w:r w:rsidR="005E3027" w:rsidRPr="005E3027">
        <w:rPr>
          <w:rFonts w:ascii="Doulos SIL" w:hAnsi="Doulos SIL"/>
        </w:rPr>
        <w:t>/kuu/</w:t>
      </w:r>
      <w:r w:rsidR="001210F9">
        <w:t>,</w:t>
      </w:r>
      <w:r w:rsidR="005E3027">
        <w:t xml:space="preserve"> </w:t>
      </w:r>
      <w:r w:rsidR="005E3027" w:rsidRPr="005E3027">
        <w:rPr>
          <w:rFonts w:ascii="Doulos SIL" w:hAnsi="Doulos SIL"/>
        </w:rPr>
        <w:t>/naa/</w:t>
      </w:r>
      <w:r>
        <w:t xml:space="preserve"> </w:t>
      </w:r>
      <w:r w:rsidR="001210F9">
        <w:t xml:space="preserve">and </w:t>
      </w:r>
      <w:r w:rsidR="001210F9" w:rsidRPr="005E3027">
        <w:rPr>
          <w:rFonts w:ascii="Doulos SIL" w:hAnsi="Doulos SIL"/>
        </w:rPr>
        <w:t>/</w:t>
      </w:r>
      <w:r w:rsidR="001210F9">
        <w:rPr>
          <w:rFonts w:ascii="Doulos SIL" w:hAnsi="Doulos SIL"/>
        </w:rPr>
        <w:t>ŋ</w:t>
      </w:r>
      <w:r w:rsidR="001210F9" w:rsidRPr="005E3027">
        <w:rPr>
          <w:rFonts w:ascii="Doulos SIL" w:hAnsi="Doulos SIL"/>
        </w:rPr>
        <w:t>a</w:t>
      </w:r>
      <w:r w:rsidR="001210F9">
        <w:rPr>
          <w:rFonts w:ascii="Doulos SIL" w:hAnsi="Doulos SIL"/>
        </w:rPr>
        <w:t>r</w:t>
      </w:r>
      <w:r w:rsidR="001210F9" w:rsidRPr="005E3027">
        <w:rPr>
          <w:rFonts w:ascii="Doulos SIL" w:hAnsi="Doulos SIL"/>
        </w:rPr>
        <w:t>a/</w:t>
      </w:r>
      <w:r w:rsidR="001210F9">
        <w:t xml:space="preserve"> </w:t>
      </w:r>
      <w:r>
        <w:t>as illustrated in (</w:t>
      </w:r>
      <w:r w:rsidR="00ED2752" w:rsidRPr="00ED2752">
        <w:t>2.23a,b), (2.23c,d) and (2.22a,b) respectively</w:t>
      </w:r>
      <w:r>
        <w:t>.</w:t>
      </w:r>
      <w:r w:rsidR="00676DFF">
        <w:t xml:space="preserve"> </w:t>
      </w:r>
    </w:p>
    <w:p w14:paraId="74665119" w14:textId="77777777" w:rsidR="007C5013" w:rsidRDefault="007C5013"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2662"/>
        <w:gridCol w:w="399"/>
        <w:gridCol w:w="2155"/>
      </w:tblGrid>
      <w:tr w:rsidR="00676DFF" w:rsidRPr="00992787" w14:paraId="32377DB2" w14:textId="5111F1D3" w:rsidTr="009554BE">
        <w:trPr>
          <w:trHeight w:val="84"/>
        </w:trPr>
        <w:tc>
          <w:tcPr>
            <w:tcW w:w="0" w:type="auto"/>
          </w:tcPr>
          <w:p w14:paraId="3333795D" w14:textId="1C231A4E" w:rsidR="00676DFF" w:rsidRPr="00261222" w:rsidRDefault="00E553FB" w:rsidP="00EA1C5A">
            <w:pPr>
              <w:pStyle w:val="NormalforTables"/>
              <w:spacing w:line="720" w:lineRule="exact"/>
            </w:pPr>
            <w:r w:rsidRPr="00E553FB">
              <w:lastRenderedPageBreak/>
              <w:t>(2.23)</w:t>
            </w:r>
          </w:p>
        </w:tc>
        <w:tc>
          <w:tcPr>
            <w:tcW w:w="0" w:type="auto"/>
          </w:tcPr>
          <w:p w14:paraId="777D871C" w14:textId="4E38DA9D" w:rsidR="00676DFF" w:rsidRPr="00F730A8" w:rsidRDefault="00676DFF" w:rsidP="00EA1C5A">
            <w:pPr>
              <w:pStyle w:val="NormalforTables"/>
              <w:spacing w:line="720" w:lineRule="exact"/>
            </w:pPr>
            <w:r>
              <w:t>a</w:t>
            </w:r>
            <w:r w:rsidRPr="00261222">
              <w:t>.</w:t>
            </w:r>
          </w:p>
        </w:tc>
        <w:tc>
          <w:tcPr>
            <w:tcW w:w="0" w:type="auto"/>
          </w:tcPr>
          <w:p w14:paraId="229671AF" w14:textId="2D41627E" w:rsidR="00676DFF" w:rsidRDefault="00676DFF" w:rsidP="00EA1C5A">
            <w:pPr>
              <w:pStyle w:val="NormalforTables"/>
              <w:spacing w:line="720" w:lineRule="exact"/>
              <w:rPr>
                <w:i/>
              </w:rPr>
            </w:pPr>
            <w:r>
              <w:rPr>
                <w:i/>
              </w:rPr>
              <w:t>kalathuuntha</w:t>
            </w:r>
          </w:p>
        </w:tc>
        <w:tc>
          <w:tcPr>
            <w:tcW w:w="0" w:type="auto"/>
          </w:tcPr>
          <w:p w14:paraId="4A28BADB" w14:textId="3861FE35" w:rsidR="00676DFF" w:rsidRDefault="00676DFF" w:rsidP="00EA1C5A">
            <w:pPr>
              <w:pStyle w:val="NormalforTables"/>
              <w:spacing w:line="720" w:lineRule="exact"/>
              <w:rPr>
                <w:i/>
              </w:rPr>
            </w:pPr>
            <w:r>
              <w:t>b</w:t>
            </w:r>
            <w:r w:rsidRPr="00261222">
              <w:t>.</w:t>
            </w:r>
          </w:p>
        </w:tc>
        <w:tc>
          <w:tcPr>
            <w:tcW w:w="0" w:type="auto"/>
          </w:tcPr>
          <w:p w14:paraId="25B52ACB" w14:textId="57CF637E" w:rsidR="00676DFF" w:rsidRPr="00992787" w:rsidRDefault="00676DFF" w:rsidP="00EA1C5A">
            <w:pPr>
              <w:pStyle w:val="NormalforTables"/>
              <w:spacing w:line="720" w:lineRule="exact"/>
            </w:pPr>
            <w:r>
              <w:rPr>
                <w:i/>
              </w:rPr>
              <w:t>wurankuu</w:t>
            </w:r>
            <w:r w:rsidRPr="00261222">
              <w:rPr>
                <w:i/>
              </w:rPr>
              <w:t>ntha</w:t>
            </w:r>
          </w:p>
        </w:tc>
      </w:tr>
      <w:tr w:rsidR="00676DFF" w:rsidRPr="00F730A8" w14:paraId="4878B6C4" w14:textId="4923240F" w:rsidTr="009554BE">
        <w:tc>
          <w:tcPr>
            <w:tcW w:w="0" w:type="auto"/>
          </w:tcPr>
          <w:p w14:paraId="677D9CEB" w14:textId="77777777" w:rsidR="00676DFF" w:rsidRPr="00261222" w:rsidRDefault="00676DFF" w:rsidP="00EA1C5A">
            <w:pPr>
              <w:pStyle w:val="NormalforTables"/>
              <w:spacing w:line="720" w:lineRule="exact"/>
            </w:pPr>
          </w:p>
        </w:tc>
        <w:tc>
          <w:tcPr>
            <w:tcW w:w="0" w:type="auto"/>
          </w:tcPr>
          <w:p w14:paraId="15DDE83D" w14:textId="58C3B82E" w:rsidR="00676DFF" w:rsidRPr="00261222" w:rsidRDefault="00676DFF" w:rsidP="00EA1C5A">
            <w:pPr>
              <w:pStyle w:val="NormalforTables"/>
              <w:spacing w:line="720" w:lineRule="exact"/>
            </w:pPr>
          </w:p>
        </w:tc>
        <w:tc>
          <w:tcPr>
            <w:tcW w:w="0" w:type="auto"/>
          </w:tcPr>
          <w:p w14:paraId="48934EE5" w14:textId="418F453B" w:rsidR="00676DFF" w:rsidRPr="00F730A8" w:rsidRDefault="00676DFF" w:rsidP="00676DFF">
            <w:pPr>
              <w:pStyle w:val="NormalforTables"/>
              <w:spacing w:line="720" w:lineRule="exact"/>
              <w:rPr>
                <w:rFonts w:ascii="Doulos SIL" w:hAnsi="Doulos SIL"/>
                <w:noProof/>
                <w:lang w:val="en-US"/>
              </w:rPr>
            </w:pPr>
            <w:r w:rsidRPr="00F730A8">
              <w:rPr>
                <w:rFonts w:ascii="Doulos SIL" w:hAnsi="Doulos SIL"/>
                <w:noProof/>
                <w:lang w:val="en-US"/>
              </w:rPr>
              <w:t>kalat̪</w:t>
            </w:r>
            <w:r>
              <w:rPr>
                <w:rFonts w:ascii="Doulos SIL" w:hAnsi="Doulos SIL"/>
                <w:noProof/>
                <w:lang w:val="en-US"/>
              </w:rPr>
              <w:t>u</w:t>
            </w:r>
            <w:r w:rsidRPr="00F730A8">
              <w:rPr>
                <w:rFonts w:ascii="Doulos SIL" w:hAnsi="Doulos SIL"/>
                <w:noProof/>
                <w:lang w:val="en-US"/>
              </w:rPr>
              <w:t>u</w:t>
            </w:r>
            <w:r>
              <w:rPr>
                <w:rFonts w:ascii="Doulos SIL" w:hAnsi="Doulos SIL"/>
                <w:noProof/>
                <w:lang w:val="en-US"/>
              </w:rPr>
              <w:t>n̪t̪a</w:t>
            </w:r>
            <w:r w:rsidRPr="00F730A8">
              <w:rPr>
                <w:rFonts w:ascii="Doulos SIL" w:hAnsi="Doulos SIL"/>
                <w:noProof/>
                <w:lang w:val="en-US"/>
              </w:rPr>
              <w:t xml:space="preserve"> </w:t>
            </w:r>
            <w:r w:rsidRPr="00261222">
              <w:rPr>
                <w:lang w:val="en-US"/>
              </w:rPr>
              <w:t xml:space="preserve"> </w:t>
            </w:r>
          </w:p>
        </w:tc>
        <w:tc>
          <w:tcPr>
            <w:tcW w:w="0" w:type="auto"/>
          </w:tcPr>
          <w:p w14:paraId="520B331E" w14:textId="77777777" w:rsidR="00676DFF" w:rsidRPr="00F730A8" w:rsidRDefault="00676DFF" w:rsidP="00EA1C5A">
            <w:pPr>
              <w:pStyle w:val="NormalforTables"/>
              <w:spacing w:line="720" w:lineRule="exact"/>
              <w:rPr>
                <w:rFonts w:ascii="Doulos SIL" w:hAnsi="Doulos SIL"/>
                <w:noProof/>
                <w:lang w:val="en-US"/>
              </w:rPr>
            </w:pPr>
          </w:p>
        </w:tc>
        <w:tc>
          <w:tcPr>
            <w:tcW w:w="0" w:type="auto"/>
          </w:tcPr>
          <w:p w14:paraId="7D232614" w14:textId="33ED7CF0" w:rsidR="00676DFF" w:rsidRPr="00F730A8" w:rsidRDefault="00676DFF" w:rsidP="00676DFF">
            <w:pPr>
              <w:pStyle w:val="NormalforTables"/>
              <w:spacing w:line="720" w:lineRule="exact"/>
              <w:rPr>
                <w:rFonts w:ascii="Doulos SIL" w:hAnsi="Doulos SIL"/>
                <w:noProof/>
                <w:lang w:val="en-US"/>
              </w:rPr>
            </w:pPr>
            <w:r w:rsidRPr="00F730A8">
              <w:rPr>
                <w:rFonts w:ascii="Doulos SIL" w:hAnsi="Doulos SIL"/>
                <w:noProof/>
                <w:lang w:val="en-US"/>
              </w:rPr>
              <w:t>wuɻankuun̪t̪a</w:t>
            </w:r>
            <w:r w:rsidRPr="00261222">
              <w:rPr>
                <w:lang w:val="en-US"/>
              </w:rPr>
              <w:t xml:space="preserve"> </w:t>
            </w:r>
          </w:p>
        </w:tc>
      </w:tr>
      <w:tr w:rsidR="00676DFF" w:rsidRPr="00F730A8" w14:paraId="7DC078D8" w14:textId="77777777" w:rsidTr="009554BE">
        <w:tc>
          <w:tcPr>
            <w:tcW w:w="0" w:type="auto"/>
          </w:tcPr>
          <w:p w14:paraId="0FCC76B3" w14:textId="77777777" w:rsidR="00676DFF" w:rsidRPr="00261222" w:rsidRDefault="00676DFF" w:rsidP="00EA1C5A">
            <w:pPr>
              <w:pStyle w:val="NormalforTables"/>
              <w:spacing w:line="720" w:lineRule="exact"/>
            </w:pPr>
          </w:p>
        </w:tc>
        <w:tc>
          <w:tcPr>
            <w:tcW w:w="0" w:type="auto"/>
          </w:tcPr>
          <w:p w14:paraId="31F277C3" w14:textId="77777777" w:rsidR="00676DFF" w:rsidRPr="00261222" w:rsidRDefault="00676DFF" w:rsidP="00EA1C5A">
            <w:pPr>
              <w:pStyle w:val="NormalforTables"/>
              <w:spacing w:line="720" w:lineRule="exact"/>
            </w:pPr>
          </w:p>
        </w:tc>
        <w:tc>
          <w:tcPr>
            <w:tcW w:w="0" w:type="auto"/>
          </w:tcPr>
          <w:p w14:paraId="3DE9394C" w14:textId="66C0912D" w:rsidR="00676DFF" w:rsidRPr="00F730A8" w:rsidRDefault="00676DFF" w:rsidP="00EA1C5A">
            <w:pPr>
              <w:pStyle w:val="NormalforTables"/>
              <w:spacing w:line="720" w:lineRule="exact"/>
              <w:rPr>
                <w:rFonts w:ascii="Doulos SIL" w:hAnsi="Doulos SIL"/>
                <w:noProof/>
                <w:lang w:val="en-US"/>
              </w:rPr>
            </w:pPr>
            <w:r w:rsidRPr="00F730A8">
              <w:rPr>
                <w:rFonts w:ascii="Doulos SIL" w:hAnsi="Doulos SIL"/>
                <w:noProof/>
                <w:lang w:val="en-US"/>
              </w:rPr>
              <w:t>kala-t̪</w:t>
            </w:r>
            <w:r w:rsidRPr="00261222">
              <w:rPr>
                <w:noProof/>
                <w:lang w:val="en-US"/>
              </w:rPr>
              <w:t>+</w:t>
            </w:r>
            <w:r>
              <w:rPr>
                <w:rFonts w:ascii="Doulos SIL" w:hAnsi="Doulos SIL"/>
                <w:noProof/>
                <w:lang w:val="en-US"/>
              </w:rPr>
              <w:t>ku</w:t>
            </w:r>
            <w:r w:rsidRPr="00F730A8">
              <w:rPr>
                <w:rFonts w:ascii="Doulos SIL" w:hAnsi="Doulos SIL"/>
                <w:noProof/>
                <w:lang w:val="en-US"/>
              </w:rPr>
              <w:t xml:space="preserve">u-in̪t̪a-ø </w:t>
            </w:r>
            <w:r w:rsidRPr="00261222">
              <w:rPr>
                <w:lang w:val="en-US"/>
              </w:rPr>
              <w:t xml:space="preserve"> </w:t>
            </w:r>
          </w:p>
        </w:tc>
        <w:tc>
          <w:tcPr>
            <w:tcW w:w="0" w:type="auto"/>
          </w:tcPr>
          <w:p w14:paraId="3748010F" w14:textId="77777777" w:rsidR="00676DFF" w:rsidRPr="00F730A8" w:rsidRDefault="00676DFF" w:rsidP="00EA1C5A">
            <w:pPr>
              <w:pStyle w:val="NormalforTables"/>
              <w:spacing w:line="720" w:lineRule="exact"/>
              <w:rPr>
                <w:rFonts w:ascii="Doulos SIL" w:hAnsi="Doulos SIL"/>
                <w:noProof/>
                <w:lang w:val="en-US"/>
              </w:rPr>
            </w:pPr>
          </w:p>
        </w:tc>
        <w:tc>
          <w:tcPr>
            <w:tcW w:w="0" w:type="auto"/>
          </w:tcPr>
          <w:p w14:paraId="605D7E3B" w14:textId="61AAAC7A" w:rsidR="00676DFF" w:rsidRPr="00F730A8" w:rsidRDefault="00676DFF" w:rsidP="00EA1C5A">
            <w:pPr>
              <w:pStyle w:val="NormalforTables"/>
              <w:spacing w:line="720" w:lineRule="exact"/>
              <w:rPr>
                <w:rFonts w:ascii="Doulos SIL" w:hAnsi="Doulos SIL"/>
                <w:noProof/>
                <w:lang w:val="en-US"/>
              </w:rPr>
            </w:pPr>
            <w:r w:rsidRPr="00F730A8">
              <w:rPr>
                <w:rFonts w:ascii="Doulos SIL" w:hAnsi="Doulos SIL"/>
                <w:noProof/>
                <w:lang w:val="en-US"/>
              </w:rPr>
              <w:t>wuɻan</w:t>
            </w:r>
            <w:r w:rsidRPr="00261222">
              <w:rPr>
                <w:noProof/>
                <w:lang w:val="en-US"/>
              </w:rPr>
              <w:t>+</w:t>
            </w:r>
            <w:r>
              <w:rPr>
                <w:rFonts w:ascii="Doulos SIL" w:hAnsi="Doulos SIL"/>
                <w:noProof/>
                <w:lang w:val="en-US"/>
              </w:rPr>
              <w:t>ku</w:t>
            </w:r>
            <w:r w:rsidRPr="00F730A8">
              <w:rPr>
                <w:rFonts w:ascii="Doulos SIL" w:hAnsi="Doulos SIL"/>
                <w:noProof/>
                <w:lang w:val="en-US"/>
              </w:rPr>
              <w:t>u-in̪t̪a-ø</w:t>
            </w:r>
            <w:r w:rsidRPr="00261222">
              <w:rPr>
                <w:lang w:val="en-US"/>
              </w:rPr>
              <w:t xml:space="preserve"> </w:t>
            </w:r>
          </w:p>
        </w:tc>
      </w:tr>
      <w:tr w:rsidR="00676DFF" w:rsidRPr="00F730A8" w14:paraId="33A41182" w14:textId="6589B7AB" w:rsidTr="009554BE">
        <w:tc>
          <w:tcPr>
            <w:tcW w:w="0" w:type="auto"/>
          </w:tcPr>
          <w:p w14:paraId="012A034B" w14:textId="77777777" w:rsidR="00676DFF" w:rsidRPr="00F730A8" w:rsidRDefault="00676DFF" w:rsidP="00EA1C5A">
            <w:pPr>
              <w:pStyle w:val="NormalforTables"/>
              <w:spacing w:line="720" w:lineRule="exact"/>
            </w:pPr>
          </w:p>
        </w:tc>
        <w:tc>
          <w:tcPr>
            <w:tcW w:w="0" w:type="auto"/>
          </w:tcPr>
          <w:p w14:paraId="5A084D73" w14:textId="58F9C5E7" w:rsidR="00676DFF" w:rsidRPr="00F730A8" w:rsidRDefault="00676DFF" w:rsidP="00EA1C5A">
            <w:pPr>
              <w:pStyle w:val="NormalforTables"/>
              <w:spacing w:line="720" w:lineRule="exact"/>
            </w:pPr>
          </w:p>
        </w:tc>
        <w:tc>
          <w:tcPr>
            <w:tcW w:w="0" w:type="auto"/>
          </w:tcPr>
          <w:p w14:paraId="686C7D14" w14:textId="14078D5D" w:rsidR="00676DFF" w:rsidRPr="00261222" w:rsidRDefault="00676DFF" w:rsidP="00EA1C5A">
            <w:pPr>
              <w:pStyle w:val="NormalforTables"/>
              <w:spacing w:line="720" w:lineRule="exact"/>
            </w:pPr>
            <w:r w:rsidRPr="00261222">
              <w:t>cut</w:t>
            </w:r>
            <w:r w:rsidRPr="00261222">
              <w:rPr>
                <w:smallCaps/>
              </w:rPr>
              <w:t>-th›</w:t>
            </w:r>
            <w:r w:rsidRPr="00261222">
              <w:t>-µ</w:t>
            </w:r>
            <w:r w:rsidR="0029560D">
              <w:t>̋</w:t>
            </w:r>
            <w:r w:rsidRPr="00261222">
              <w:rPr>
                <w:smallCaps/>
              </w:rPr>
              <w:t>prop</w:t>
            </w:r>
            <w:r w:rsidRPr="00261222">
              <w:t>-µ</w:t>
            </w:r>
            <w:r w:rsidRPr="00261222">
              <w:rPr>
                <w:smallCaps/>
              </w:rPr>
              <w:t>obl</w:t>
            </w:r>
            <w:r w:rsidRPr="00261222">
              <w:t>-</w:t>
            </w:r>
            <w:r w:rsidRPr="00261222">
              <w:rPr>
                <w:smallCaps/>
              </w:rPr>
              <w:t>t</w:t>
            </w:r>
          </w:p>
        </w:tc>
        <w:tc>
          <w:tcPr>
            <w:tcW w:w="0" w:type="auto"/>
          </w:tcPr>
          <w:p w14:paraId="3EA7D677" w14:textId="77777777" w:rsidR="00676DFF" w:rsidRPr="00261222" w:rsidRDefault="00676DFF" w:rsidP="00EA1C5A">
            <w:pPr>
              <w:pStyle w:val="NormalforTables"/>
              <w:spacing w:line="720" w:lineRule="exact"/>
            </w:pPr>
          </w:p>
        </w:tc>
        <w:tc>
          <w:tcPr>
            <w:tcW w:w="0" w:type="auto"/>
          </w:tcPr>
          <w:p w14:paraId="0B90233A" w14:textId="00C6EDB9" w:rsidR="00676DFF" w:rsidRPr="00F730A8" w:rsidRDefault="00676DFF" w:rsidP="00EA1C5A">
            <w:pPr>
              <w:pStyle w:val="NormalforTables"/>
              <w:spacing w:line="720" w:lineRule="exact"/>
            </w:pPr>
            <w:r w:rsidRPr="00261222">
              <w:t>food-µ</w:t>
            </w:r>
            <w:r w:rsidR="0029560D">
              <w:t>̋</w:t>
            </w:r>
            <w:r w:rsidRPr="00261222">
              <w:rPr>
                <w:smallCaps/>
              </w:rPr>
              <w:t>prop</w:t>
            </w:r>
            <w:r w:rsidRPr="00261222">
              <w:t>-µ</w:t>
            </w:r>
            <w:r w:rsidRPr="00261222">
              <w:rPr>
                <w:smallCaps/>
              </w:rPr>
              <w:t>obl</w:t>
            </w:r>
            <w:r w:rsidRPr="00261222">
              <w:t>-</w:t>
            </w:r>
            <w:r w:rsidRPr="00261222">
              <w:rPr>
                <w:smallCaps/>
              </w:rPr>
              <w:t>t</w:t>
            </w:r>
          </w:p>
        </w:tc>
      </w:tr>
      <w:tr w:rsidR="00676DFF" w:rsidRPr="00F730A8" w14:paraId="18592A2B" w14:textId="1E6B5B60" w:rsidTr="009554BE">
        <w:tc>
          <w:tcPr>
            <w:tcW w:w="0" w:type="auto"/>
          </w:tcPr>
          <w:p w14:paraId="28F6752E" w14:textId="77777777" w:rsidR="00676DFF" w:rsidRPr="00F730A8" w:rsidRDefault="00676DFF" w:rsidP="00EA1C5A">
            <w:pPr>
              <w:pStyle w:val="NormalforTables"/>
              <w:spacing w:line="720" w:lineRule="exact"/>
            </w:pPr>
          </w:p>
        </w:tc>
        <w:tc>
          <w:tcPr>
            <w:tcW w:w="0" w:type="auto"/>
          </w:tcPr>
          <w:p w14:paraId="38406CDD" w14:textId="43CCF597" w:rsidR="00676DFF" w:rsidRPr="00F730A8" w:rsidRDefault="00676DFF" w:rsidP="00EA1C5A">
            <w:pPr>
              <w:pStyle w:val="NormalforTables"/>
              <w:spacing w:line="720" w:lineRule="exact"/>
            </w:pPr>
          </w:p>
        </w:tc>
        <w:tc>
          <w:tcPr>
            <w:tcW w:w="0" w:type="auto"/>
          </w:tcPr>
          <w:p w14:paraId="231270E3" w14:textId="72F42CFF" w:rsidR="00676DFF" w:rsidRPr="00261222" w:rsidRDefault="00676DFF" w:rsidP="00EA1C5A">
            <w:pPr>
              <w:pStyle w:val="NormalforTables"/>
              <w:spacing w:line="720" w:lineRule="exact"/>
            </w:pPr>
            <w:r w:rsidRPr="00261222">
              <w:t>‹cut</w:t>
            </w:r>
            <w:r w:rsidRPr="00261222">
              <w:rPr>
                <w:smallCaps/>
              </w:rPr>
              <w:t>›-pot-sej</w:t>
            </w:r>
          </w:p>
        </w:tc>
        <w:tc>
          <w:tcPr>
            <w:tcW w:w="0" w:type="auto"/>
          </w:tcPr>
          <w:p w14:paraId="45679A91" w14:textId="77777777" w:rsidR="00676DFF" w:rsidRPr="00261222" w:rsidRDefault="00676DFF" w:rsidP="00EA1C5A">
            <w:pPr>
              <w:pStyle w:val="NormalforTables"/>
              <w:spacing w:line="720" w:lineRule="exact"/>
            </w:pPr>
          </w:p>
        </w:tc>
        <w:tc>
          <w:tcPr>
            <w:tcW w:w="0" w:type="auto"/>
          </w:tcPr>
          <w:p w14:paraId="1A9D1C73" w14:textId="47DB5C10" w:rsidR="00676DFF" w:rsidRPr="00F730A8" w:rsidRDefault="00676DFF" w:rsidP="00EA1C5A">
            <w:pPr>
              <w:pStyle w:val="NormalforTables"/>
              <w:spacing w:line="720" w:lineRule="exact"/>
            </w:pPr>
            <w:r w:rsidRPr="00261222">
              <w:t>food-</w:t>
            </w:r>
            <w:r w:rsidRPr="00261222">
              <w:rPr>
                <w:smallCaps/>
              </w:rPr>
              <w:t>fut-sej</w:t>
            </w:r>
          </w:p>
        </w:tc>
      </w:tr>
      <w:tr w:rsidR="00676DFF" w:rsidRPr="00F730A8" w14:paraId="001AE439" w14:textId="04976963" w:rsidTr="009554BE">
        <w:tc>
          <w:tcPr>
            <w:tcW w:w="0" w:type="auto"/>
          </w:tcPr>
          <w:p w14:paraId="4445E55B" w14:textId="77777777" w:rsidR="00676DFF" w:rsidRPr="00F730A8" w:rsidRDefault="00676DFF" w:rsidP="00EA1C5A">
            <w:pPr>
              <w:pStyle w:val="NormalforTables"/>
              <w:spacing w:line="720" w:lineRule="exact"/>
            </w:pPr>
          </w:p>
        </w:tc>
        <w:tc>
          <w:tcPr>
            <w:tcW w:w="0" w:type="auto"/>
          </w:tcPr>
          <w:p w14:paraId="2FB3648D" w14:textId="11FA240E" w:rsidR="00676DFF" w:rsidRPr="00F730A8" w:rsidRDefault="00676DFF" w:rsidP="00EA1C5A">
            <w:pPr>
              <w:pStyle w:val="NormalforTables"/>
              <w:spacing w:line="720" w:lineRule="exact"/>
            </w:pPr>
          </w:p>
        </w:tc>
        <w:tc>
          <w:tcPr>
            <w:tcW w:w="0" w:type="auto"/>
          </w:tcPr>
          <w:p w14:paraId="236B9878" w14:textId="77777777" w:rsidR="00676DFF" w:rsidRPr="00F730A8" w:rsidRDefault="00676DFF" w:rsidP="00EA1C5A">
            <w:pPr>
              <w:pStyle w:val="NormalforTables"/>
              <w:spacing w:line="720" w:lineRule="exact"/>
            </w:pPr>
          </w:p>
        </w:tc>
        <w:tc>
          <w:tcPr>
            <w:tcW w:w="0" w:type="auto"/>
          </w:tcPr>
          <w:p w14:paraId="7BD74EEC" w14:textId="77777777" w:rsidR="00676DFF" w:rsidRPr="00F730A8" w:rsidRDefault="00676DFF" w:rsidP="00EA1C5A">
            <w:pPr>
              <w:pStyle w:val="NormalforTables"/>
              <w:spacing w:line="720" w:lineRule="exact"/>
            </w:pPr>
          </w:p>
        </w:tc>
        <w:tc>
          <w:tcPr>
            <w:tcW w:w="0" w:type="auto"/>
          </w:tcPr>
          <w:p w14:paraId="10254027" w14:textId="32A194D4" w:rsidR="00676DFF" w:rsidRPr="00F730A8" w:rsidRDefault="00676DFF" w:rsidP="00EA1C5A">
            <w:pPr>
              <w:pStyle w:val="NormalforTables"/>
              <w:spacing w:line="720" w:lineRule="exact"/>
            </w:pPr>
          </w:p>
        </w:tc>
      </w:tr>
      <w:tr w:rsidR="00676DFF" w:rsidRPr="00992787" w14:paraId="1491EEB8" w14:textId="434888D4" w:rsidTr="009554BE">
        <w:tc>
          <w:tcPr>
            <w:tcW w:w="0" w:type="auto"/>
          </w:tcPr>
          <w:p w14:paraId="7486A6F0" w14:textId="77777777" w:rsidR="00676DFF" w:rsidRPr="00F730A8" w:rsidRDefault="00676DFF" w:rsidP="00EA1C5A">
            <w:pPr>
              <w:pStyle w:val="NormalforTables"/>
              <w:spacing w:line="720" w:lineRule="exact"/>
            </w:pPr>
          </w:p>
        </w:tc>
        <w:tc>
          <w:tcPr>
            <w:tcW w:w="0" w:type="auto"/>
          </w:tcPr>
          <w:p w14:paraId="22B22032" w14:textId="047034D5" w:rsidR="00676DFF" w:rsidRPr="00F730A8" w:rsidRDefault="00676DFF" w:rsidP="00EA1C5A">
            <w:pPr>
              <w:pStyle w:val="NormalforTables"/>
              <w:spacing w:line="720" w:lineRule="exact"/>
            </w:pPr>
            <w:r>
              <w:t>c</w:t>
            </w:r>
            <w:r w:rsidRPr="00261222">
              <w:t>.</w:t>
            </w:r>
          </w:p>
        </w:tc>
        <w:tc>
          <w:tcPr>
            <w:tcW w:w="0" w:type="auto"/>
          </w:tcPr>
          <w:p w14:paraId="2F59503B" w14:textId="56D551F4" w:rsidR="00676DFF" w:rsidRPr="00992787" w:rsidRDefault="00676DFF" w:rsidP="00EA1C5A">
            <w:pPr>
              <w:pStyle w:val="NormalforTables"/>
              <w:spacing w:line="720" w:lineRule="exact"/>
            </w:pPr>
            <w:r w:rsidRPr="00261222">
              <w:rPr>
                <w:i/>
              </w:rPr>
              <w:t>dankinaantha</w:t>
            </w:r>
          </w:p>
        </w:tc>
        <w:tc>
          <w:tcPr>
            <w:tcW w:w="0" w:type="auto"/>
          </w:tcPr>
          <w:p w14:paraId="0927D2E9" w14:textId="3AD4E064" w:rsidR="00676DFF" w:rsidRPr="00992787" w:rsidRDefault="00676DFF" w:rsidP="00EA1C5A">
            <w:pPr>
              <w:pStyle w:val="NormalforTables"/>
              <w:spacing w:line="720" w:lineRule="exact"/>
            </w:pPr>
            <w:r>
              <w:t>d</w:t>
            </w:r>
            <w:r w:rsidRPr="00261222">
              <w:t>.</w:t>
            </w:r>
          </w:p>
        </w:tc>
        <w:tc>
          <w:tcPr>
            <w:tcW w:w="0" w:type="auto"/>
          </w:tcPr>
          <w:p w14:paraId="2689EE91" w14:textId="3005CF6F" w:rsidR="00676DFF" w:rsidRPr="00992787" w:rsidRDefault="00676DFF" w:rsidP="00EA1C5A">
            <w:pPr>
              <w:pStyle w:val="NormalforTables"/>
              <w:spacing w:line="720" w:lineRule="exact"/>
            </w:pPr>
            <w:r w:rsidRPr="00261222">
              <w:rPr>
                <w:i/>
              </w:rPr>
              <w:t xml:space="preserve">warrajarrantha </w:t>
            </w:r>
          </w:p>
        </w:tc>
      </w:tr>
      <w:tr w:rsidR="00676DFF" w:rsidRPr="00992787" w14:paraId="7DD82F4C" w14:textId="77777777" w:rsidTr="009554BE">
        <w:tc>
          <w:tcPr>
            <w:tcW w:w="0" w:type="auto"/>
          </w:tcPr>
          <w:p w14:paraId="7EDE750C" w14:textId="77777777" w:rsidR="00676DFF" w:rsidRPr="00F730A8" w:rsidRDefault="00676DFF" w:rsidP="00EA1C5A">
            <w:pPr>
              <w:pStyle w:val="NormalforTables"/>
              <w:spacing w:line="720" w:lineRule="exact"/>
            </w:pPr>
          </w:p>
        </w:tc>
        <w:tc>
          <w:tcPr>
            <w:tcW w:w="0" w:type="auto"/>
          </w:tcPr>
          <w:p w14:paraId="373D453F" w14:textId="77777777" w:rsidR="00676DFF" w:rsidRPr="00261222" w:rsidRDefault="00676DFF" w:rsidP="00EA1C5A">
            <w:pPr>
              <w:pStyle w:val="NormalforTables"/>
              <w:spacing w:line="720" w:lineRule="exact"/>
            </w:pPr>
          </w:p>
        </w:tc>
        <w:tc>
          <w:tcPr>
            <w:tcW w:w="0" w:type="auto"/>
          </w:tcPr>
          <w:p w14:paraId="44964D57" w14:textId="1A19F44E" w:rsidR="00676DFF" w:rsidRPr="00261222" w:rsidRDefault="00676DFF" w:rsidP="00676DFF">
            <w:pPr>
              <w:pStyle w:val="NormalforTables"/>
              <w:spacing w:line="720" w:lineRule="exact"/>
              <w:rPr>
                <w:i/>
              </w:rPr>
            </w:pPr>
            <w:r w:rsidRPr="00F730A8">
              <w:rPr>
                <w:rFonts w:ascii="Doulos SIL" w:hAnsi="Doulos SIL"/>
                <w:noProof/>
                <w:lang w:val="en-US"/>
              </w:rPr>
              <w:t>ʈan</w:t>
            </w:r>
            <w:r>
              <w:rPr>
                <w:rFonts w:ascii="Doulos SIL" w:hAnsi="Doulos SIL"/>
                <w:noProof/>
                <w:lang w:val="en-US"/>
              </w:rPr>
              <w:t>ki</w:t>
            </w:r>
            <w:r w:rsidRPr="00F730A8">
              <w:rPr>
                <w:rFonts w:ascii="Doulos SIL" w:hAnsi="Doulos SIL"/>
                <w:noProof/>
                <w:lang w:val="en-US"/>
              </w:rPr>
              <w:t>naan̪t̪a</w:t>
            </w:r>
          </w:p>
        </w:tc>
        <w:tc>
          <w:tcPr>
            <w:tcW w:w="0" w:type="auto"/>
          </w:tcPr>
          <w:p w14:paraId="5521D912" w14:textId="77777777" w:rsidR="00676DFF" w:rsidRPr="00261222" w:rsidRDefault="00676DFF" w:rsidP="00EA1C5A">
            <w:pPr>
              <w:pStyle w:val="NormalforTables"/>
              <w:spacing w:line="720" w:lineRule="exact"/>
            </w:pPr>
          </w:p>
        </w:tc>
        <w:tc>
          <w:tcPr>
            <w:tcW w:w="0" w:type="auto"/>
          </w:tcPr>
          <w:p w14:paraId="0E9178E9" w14:textId="22EBF045" w:rsidR="00676DFF" w:rsidRPr="00261222" w:rsidRDefault="00676DFF" w:rsidP="00676DFF">
            <w:pPr>
              <w:pStyle w:val="NormalforTables"/>
              <w:spacing w:line="720" w:lineRule="exact"/>
              <w:rPr>
                <w:i/>
              </w:rPr>
            </w:pPr>
            <w:r>
              <w:rPr>
                <w:rFonts w:ascii="Doulos SIL" w:hAnsi="Doulos SIL"/>
                <w:noProof/>
                <w:lang w:val="en-US"/>
              </w:rPr>
              <w:t>wara</w:t>
            </w:r>
            <w:r w:rsidRPr="00B7279B">
              <w:rPr>
                <w:rFonts w:ascii="Doulos SIL" w:hAnsi="Doulos SIL"/>
                <w:noProof/>
                <w:lang w:val="en-US"/>
              </w:rPr>
              <w:t>c</w:t>
            </w:r>
            <w:r>
              <w:rPr>
                <w:rFonts w:ascii="Doulos SIL" w:hAnsi="Doulos SIL"/>
                <w:noProof/>
                <w:lang w:val="en-US"/>
              </w:rPr>
              <w:t>aran̪t̪a</w:t>
            </w:r>
          </w:p>
        </w:tc>
      </w:tr>
      <w:tr w:rsidR="00676DFF" w:rsidRPr="00F730A8" w14:paraId="687254F3" w14:textId="725A0F6B" w:rsidTr="009554BE">
        <w:tc>
          <w:tcPr>
            <w:tcW w:w="0" w:type="auto"/>
          </w:tcPr>
          <w:p w14:paraId="7CF06BDF" w14:textId="77777777" w:rsidR="00676DFF" w:rsidRPr="00261222" w:rsidRDefault="00676DFF" w:rsidP="00EA1C5A">
            <w:pPr>
              <w:pStyle w:val="NormalforTables"/>
              <w:spacing w:line="720" w:lineRule="exact"/>
            </w:pPr>
          </w:p>
        </w:tc>
        <w:tc>
          <w:tcPr>
            <w:tcW w:w="0" w:type="auto"/>
          </w:tcPr>
          <w:p w14:paraId="3D7FCB9B" w14:textId="6CBF2B63" w:rsidR="00676DFF" w:rsidRPr="00261222" w:rsidRDefault="00676DFF" w:rsidP="00EA1C5A">
            <w:pPr>
              <w:pStyle w:val="NormalforTables"/>
              <w:spacing w:line="720" w:lineRule="exact"/>
            </w:pPr>
          </w:p>
        </w:tc>
        <w:tc>
          <w:tcPr>
            <w:tcW w:w="0" w:type="auto"/>
          </w:tcPr>
          <w:p w14:paraId="75914191" w14:textId="50B5E138" w:rsidR="00676DFF" w:rsidRPr="00F730A8" w:rsidRDefault="00676DFF" w:rsidP="00EA1C5A">
            <w:pPr>
              <w:pStyle w:val="NormalforTables"/>
              <w:spacing w:line="720" w:lineRule="exact"/>
              <w:rPr>
                <w:rFonts w:ascii="Doulos SIL" w:hAnsi="Doulos SIL"/>
                <w:noProof/>
                <w:lang w:val="en-US"/>
              </w:rPr>
            </w:pPr>
            <w:r w:rsidRPr="00F730A8">
              <w:rPr>
                <w:rFonts w:ascii="Doulos SIL" w:hAnsi="Doulos SIL"/>
                <w:noProof/>
                <w:lang w:val="en-US"/>
              </w:rPr>
              <w:t>ʈan</w:t>
            </w:r>
            <w:r w:rsidRPr="00261222">
              <w:rPr>
                <w:noProof/>
                <w:lang w:val="en-US"/>
              </w:rPr>
              <w:t>+</w:t>
            </w:r>
            <w:r w:rsidRPr="00F730A8">
              <w:rPr>
                <w:rFonts w:ascii="Doulos SIL" w:hAnsi="Doulos SIL"/>
                <w:noProof/>
                <w:lang w:val="en-US"/>
              </w:rPr>
              <w:t>ki-naa-in̪t̪a-ø</w:t>
            </w:r>
          </w:p>
        </w:tc>
        <w:tc>
          <w:tcPr>
            <w:tcW w:w="0" w:type="auto"/>
          </w:tcPr>
          <w:p w14:paraId="51B25856" w14:textId="77777777" w:rsidR="00676DFF" w:rsidRPr="00F730A8" w:rsidRDefault="00676DFF" w:rsidP="00EA1C5A">
            <w:pPr>
              <w:pStyle w:val="NormalforTables"/>
              <w:spacing w:line="720" w:lineRule="exact"/>
              <w:rPr>
                <w:rFonts w:ascii="Doulos SIL" w:hAnsi="Doulos SIL"/>
                <w:noProof/>
                <w:lang w:val="en-US"/>
              </w:rPr>
            </w:pPr>
          </w:p>
        </w:tc>
        <w:tc>
          <w:tcPr>
            <w:tcW w:w="0" w:type="auto"/>
          </w:tcPr>
          <w:p w14:paraId="6AB2CD13" w14:textId="3E2B59FD" w:rsidR="00676DFF" w:rsidRPr="00F730A8" w:rsidRDefault="00676DFF" w:rsidP="00676DFF">
            <w:pPr>
              <w:pStyle w:val="NormalforTables"/>
              <w:spacing w:line="720" w:lineRule="exact"/>
              <w:rPr>
                <w:rFonts w:ascii="Doulos SIL" w:hAnsi="Doulos SIL"/>
                <w:noProof/>
                <w:lang w:val="en-US"/>
              </w:rPr>
            </w:pPr>
            <w:r w:rsidRPr="00B7279B">
              <w:rPr>
                <w:rFonts w:ascii="Doulos SIL" w:hAnsi="Doulos SIL"/>
                <w:noProof/>
                <w:lang w:val="en-US"/>
              </w:rPr>
              <w:t>wara-c</w:t>
            </w:r>
            <w:r w:rsidRPr="00261222">
              <w:rPr>
                <w:noProof/>
                <w:lang w:val="en-US"/>
              </w:rPr>
              <w:t>+</w:t>
            </w:r>
            <w:r w:rsidRPr="00B7279B">
              <w:rPr>
                <w:rFonts w:ascii="Doulos SIL" w:hAnsi="Doulos SIL"/>
                <w:noProof/>
                <w:lang w:val="en-US"/>
              </w:rPr>
              <w:t>ŋara-in̪t̪a-</w:t>
            </w:r>
            <w:r>
              <w:rPr>
                <w:rFonts w:ascii="Doulos SIL" w:hAnsi="Doulos SIL"/>
                <w:noProof/>
                <w:lang w:val="en-US"/>
              </w:rPr>
              <w:t>ø</w:t>
            </w:r>
          </w:p>
        </w:tc>
      </w:tr>
      <w:tr w:rsidR="00676DFF" w:rsidRPr="00F730A8" w14:paraId="1E22D5D6" w14:textId="37C3D8CB" w:rsidTr="009554BE">
        <w:tc>
          <w:tcPr>
            <w:tcW w:w="0" w:type="auto"/>
          </w:tcPr>
          <w:p w14:paraId="4D1DE023" w14:textId="77777777" w:rsidR="00676DFF" w:rsidRPr="00F730A8" w:rsidRDefault="00676DFF" w:rsidP="00EA1C5A">
            <w:pPr>
              <w:pStyle w:val="NormalforTables"/>
              <w:spacing w:line="720" w:lineRule="exact"/>
            </w:pPr>
          </w:p>
        </w:tc>
        <w:tc>
          <w:tcPr>
            <w:tcW w:w="0" w:type="auto"/>
          </w:tcPr>
          <w:p w14:paraId="0531E292" w14:textId="2E675468" w:rsidR="00676DFF" w:rsidRPr="00F730A8" w:rsidRDefault="00676DFF" w:rsidP="00EA1C5A">
            <w:pPr>
              <w:pStyle w:val="NormalforTables"/>
              <w:spacing w:line="720" w:lineRule="exact"/>
            </w:pPr>
          </w:p>
        </w:tc>
        <w:tc>
          <w:tcPr>
            <w:tcW w:w="0" w:type="auto"/>
          </w:tcPr>
          <w:p w14:paraId="2868B063" w14:textId="6A9A89E0" w:rsidR="00676DFF" w:rsidRPr="00F730A8" w:rsidRDefault="00676DFF" w:rsidP="00EA1C5A">
            <w:pPr>
              <w:pStyle w:val="NormalforTables"/>
              <w:spacing w:line="720" w:lineRule="exact"/>
            </w:pPr>
            <w:r w:rsidRPr="00261222">
              <w:t>here-‹µ</w:t>
            </w:r>
            <w:r w:rsidRPr="00261222">
              <w:rPr>
                <w:smallCaps/>
              </w:rPr>
              <w:t>loc</w:t>
            </w:r>
            <w:r w:rsidRPr="00261222">
              <w:t>-µ</w:t>
            </w:r>
            <w:r w:rsidR="0029560D">
              <w:t>̋</w:t>
            </w:r>
            <w:r w:rsidRPr="00261222">
              <w:rPr>
                <w:smallCaps/>
              </w:rPr>
              <w:t>abl›</w:t>
            </w:r>
            <w:r w:rsidRPr="00261222">
              <w:t>-µ</w:t>
            </w:r>
            <w:r w:rsidRPr="00261222">
              <w:rPr>
                <w:smallCaps/>
              </w:rPr>
              <w:t>obl</w:t>
            </w:r>
            <w:r w:rsidRPr="00261222">
              <w:t>-</w:t>
            </w:r>
            <w:r w:rsidRPr="00261222">
              <w:rPr>
                <w:smallCaps/>
              </w:rPr>
              <w:t>t</w:t>
            </w:r>
          </w:p>
        </w:tc>
        <w:tc>
          <w:tcPr>
            <w:tcW w:w="0" w:type="auto"/>
          </w:tcPr>
          <w:p w14:paraId="4064F68C" w14:textId="77777777" w:rsidR="00676DFF" w:rsidRPr="00F730A8" w:rsidRDefault="00676DFF" w:rsidP="00EA1C5A">
            <w:pPr>
              <w:pStyle w:val="NormalforTables"/>
              <w:spacing w:line="720" w:lineRule="exact"/>
            </w:pPr>
          </w:p>
        </w:tc>
        <w:tc>
          <w:tcPr>
            <w:tcW w:w="0" w:type="auto"/>
          </w:tcPr>
          <w:p w14:paraId="65CDAAEB" w14:textId="45A85501" w:rsidR="00676DFF" w:rsidRPr="00F730A8" w:rsidRDefault="00676DFF" w:rsidP="00EA1C5A">
            <w:pPr>
              <w:pStyle w:val="NormalforTables"/>
              <w:spacing w:line="720" w:lineRule="exact"/>
            </w:pPr>
            <w:r w:rsidRPr="00261222">
              <w:t>‹go</w:t>
            </w:r>
            <w:r w:rsidRPr="00261222">
              <w:rPr>
                <w:smallCaps/>
              </w:rPr>
              <w:t>-j›</w:t>
            </w:r>
            <w:r w:rsidRPr="00261222">
              <w:t>-µ</w:t>
            </w:r>
            <w:r w:rsidR="0029560D">
              <w:t>̋</w:t>
            </w:r>
            <w:r w:rsidRPr="00261222">
              <w:rPr>
                <w:smallCaps/>
              </w:rPr>
              <w:t>cons</w:t>
            </w:r>
            <w:r w:rsidRPr="00261222">
              <w:t>-µ</w:t>
            </w:r>
            <w:r w:rsidRPr="00261222">
              <w:rPr>
                <w:smallCaps/>
              </w:rPr>
              <w:t>obl</w:t>
            </w:r>
            <w:r w:rsidRPr="00261222">
              <w:t>-</w:t>
            </w:r>
            <w:r w:rsidRPr="00261222">
              <w:rPr>
                <w:smallCaps/>
              </w:rPr>
              <w:t>t</w:t>
            </w:r>
          </w:p>
        </w:tc>
      </w:tr>
      <w:tr w:rsidR="00676DFF" w:rsidRPr="00261222" w14:paraId="32CE82C1" w14:textId="6AA13454" w:rsidTr="009554BE">
        <w:tc>
          <w:tcPr>
            <w:tcW w:w="0" w:type="auto"/>
          </w:tcPr>
          <w:p w14:paraId="5E52AC24" w14:textId="77777777" w:rsidR="00676DFF" w:rsidRPr="00F730A8" w:rsidRDefault="00676DFF" w:rsidP="00EA1C5A">
            <w:pPr>
              <w:pStyle w:val="NormalforTables"/>
              <w:spacing w:line="720" w:lineRule="exact"/>
            </w:pPr>
          </w:p>
        </w:tc>
        <w:tc>
          <w:tcPr>
            <w:tcW w:w="0" w:type="auto"/>
          </w:tcPr>
          <w:p w14:paraId="39722BC3" w14:textId="0E2C8E10" w:rsidR="00676DFF" w:rsidRPr="00F730A8" w:rsidRDefault="00676DFF" w:rsidP="00EA1C5A">
            <w:pPr>
              <w:pStyle w:val="NormalforTables"/>
              <w:spacing w:line="720" w:lineRule="exact"/>
            </w:pPr>
          </w:p>
        </w:tc>
        <w:tc>
          <w:tcPr>
            <w:tcW w:w="0" w:type="auto"/>
          </w:tcPr>
          <w:p w14:paraId="5EE4523B" w14:textId="2037513D" w:rsidR="00676DFF" w:rsidRPr="00261222" w:rsidRDefault="00676DFF" w:rsidP="00EA1C5A">
            <w:pPr>
              <w:pStyle w:val="NormalforTables"/>
              <w:spacing w:line="720" w:lineRule="exact"/>
            </w:pPr>
            <w:r w:rsidRPr="00261222">
              <w:t>‘here-</w:t>
            </w:r>
            <w:r w:rsidRPr="00261222">
              <w:rPr>
                <w:smallCaps/>
              </w:rPr>
              <w:t>‹prior›-sej’</w:t>
            </w:r>
          </w:p>
        </w:tc>
        <w:tc>
          <w:tcPr>
            <w:tcW w:w="0" w:type="auto"/>
          </w:tcPr>
          <w:p w14:paraId="1E84F1EF" w14:textId="77777777" w:rsidR="00676DFF" w:rsidRPr="00261222" w:rsidRDefault="00676DFF" w:rsidP="00EA1C5A">
            <w:pPr>
              <w:pStyle w:val="NormalforTables"/>
              <w:spacing w:line="720" w:lineRule="exact"/>
            </w:pPr>
          </w:p>
        </w:tc>
        <w:tc>
          <w:tcPr>
            <w:tcW w:w="0" w:type="auto"/>
          </w:tcPr>
          <w:p w14:paraId="6C05BA71" w14:textId="2210F3F2" w:rsidR="00676DFF" w:rsidRPr="00261222" w:rsidRDefault="00676DFF" w:rsidP="00EA1C5A">
            <w:pPr>
              <w:pStyle w:val="NormalforTables"/>
              <w:spacing w:line="720" w:lineRule="exact"/>
            </w:pPr>
            <w:r w:rsidRPr="00261222">
              <w:t>‹go</w:t>
            </w:r>
            <w:r w:rsidRPr="00261222">
              <w:rPr>
                <w:smallCaps/>
              </w:rPr>
              <w:t>›-past-sej</w:t>
            </w:r>
          </w:p>
        </w:tc>
      </w:tr>
    </w:tbl>
    <w:p w14:paraId="222B703D" w14:textId="77777777" w:rsidR="00EA1C5A" w:rsidRDefault="00EA1C5A" w:rsidP="00FE3C7D">
      <w:pPr>
        <w:spacing w:line="720" w:lineRule="exact"/>
        <w:jc w:val="left"/>
      </w:pPr>
    </w:p>
    <w:p w14:paraId="0075435B" w14:textId="0AAFC82C" w:rsidR="001A6428" w:rsidRDefault="005E3027" w:rsidP="004C6A39">
      <w:pPr>
        <w:spacing w:line="720" w:lineRule="exact"/>
        <w:jc w:val="left"/>
      </w:pPr>
      <w:r>
        <w:t>Before</w:t>
      </w:r>
      <w:r w:rsidR="005B4121">
        <w:t xml:space="preserve"> conclud</w:t>
      </w:r>
      <w:r>
        <w:t>ing,</w:t>
      </w:r>
      <w:r w:rsidR="005B4121">
        <w:t xml:space="preserve"> </w:t>
      </w:r>
      <w:r w:rsidR="001210F9">
        <w:t>I wish to</w:t>
      </w:r>
      <w:r w:rsidR="005B4121">
        <w:t xml:space="preserve"> </w:t>
      </w:r>
      <w:r>
        <w:t>draw attention</w:t>
      </w:r>
      <w:r w:rsidR="005B4121">
        <w:t xml:space="preserve"> the </w:t>
      </w:r>
      <w:r>
        <w:t xml:space="preserve">specific </w:t>
      </w:r>
      <w:r w:rsidR="005B4121">
        <w:t xml:space="preserve">nature of </w:t>
      </w:r>
      <w:r w:rsidR="001210F9">
        <w:t xml:space="preserve">the </w:t>
      </w:r>
      <w:r w:rsidR="005B4121">
        <w:t>phonological conditions P1 and P2.</w:t>
      </w:r>
      <w:r w:rsidR="00676DFF">
        <w:t xml:space="preserve"> </w:t>
      </w:r>
      <w:r>
        <w:t>These</w:t>
      </w:r>
      <w:r w:rsidR="001210F9" w:rsidRPr="001210F9">
        <w:t xml:space="preserve"> </w:t>
      </w:r>
      <w:r w:rsidR="001210F9">
        <w:t>conditions</w:t>
      </w:r>
      <w:r>
        <w:t xml:space="preserve"> are met when a surface phonological </w:t>
      </w:r>
      <w:r w:rsidR="001210F9">
        <w:t>form</w:t>
      </w:r>
      <w:r>
        <w:t xml:space="preserve"> would contain the dispreferred strings </w:t>
      </w:r>
      <w:r w:rsidRPr="00261222">
        <w:t>V</w:t>
      </w:r>
      <w:r w:rsidRPr="00DE6D55">
        <w:rPr>
          <w:vertAlign w:val="subscript"/>
        </w:rPr>
        <w:t>α</w:t>
      </w:r>
      <w:r>
        <w:t>V</w:t>
      </w:r>
      <w:r w:rsidRPr="00DE6D55">
        <w:rPr>
          <w:vertAlign w:val="subscript"/>
        </w:rPr>
        <w:t>α</w:t>
      </w:r>
      <w:r>
        <w:t xml:space="preserve">V or </w:t>
      </w:r>
      <w:r w:rsidRPr="00261222">
        <w:t>V</w:t>
      </w:r>
      <w:r w:rsidRPr="00DE6D55">
        <w:rPr>
          <w:vertAlign w:val="subscript"/>
        </w:rPr>
        <w:t>α</w:t>
      </w:r>
      <w:r>
        <w:t>V</w:t>
      </w:r>
      <w:r w:rsidRPr="00DE6D55">
        <w:rPr>
          <w:vertAlign w:val="subscript"/>
        </w:rPr>
        <w:t>α</w:t>
      </w:r>
      <w:r>
        <w:t xml:space="preserve">S. Importantly, it is only </w:t>
      </w:r>
      <w:r w:rsidR="001210F9">
        <w:t xml:space="preserve">the </w:t>
      </w:r>
      <w:r>
        <w:t xml:space="preserve">surface </w:t>
      </w:r>
      <w:r w:rsidR="001210F9">
        <w:t>form</w:t>
      </w:r>
      <w:r>
        <w:t xml:space="preserve"> </w:t>
      </w:r>
      <w:r>
        <w:lastRenderedPageBreak/>
        <w:t>which matter</w:t>
      </w:r>
      <w:r w:rsidR="001210F9">
        <w:t>s</w:t>
      </w:r>
      <w:r>
        <w:t xml:space="preserve">. For example in </w:t>
      </w:r>
      <w:r w:rsidR="00563B94">
        <w:t>(2.23</w:t>
      </w:r>
      <w:r w:rsidR="00563B94" w:rsidRPr="00563B94">
        <w:t xml:space="preserve">a–c) </w:t>
      </w:r>
      <w:r>
        <w:t>all of</w:t>
      </w:r>
      <w:r w:rsidR="005B4121">
        <w:t xml:space="preserve"> t</w:t>
      </w:r>
      <w:r w:rsidR="00676DFF">
        <w:t xml:space="preserve">he underlying phonological forms contain </w:t>
      </w:r>
      <w:r w:rsidR="00676DFF" w:rsidRPr="00261222">
        <w:t>V</w:t>
      </w:r>
      <w:r w:rsidR="00676DFF" w:rsidRPr="00DE6D55">
        <w:rPr>
          <w:vertAlign w:val="subscript"/>
        </w:rPr>
        <w:t>α</w:t>
      </w:r>
      <w:r w:rsidR="00676DFF">
        <w:t>V</w:t>
      </w:r>
      <w:r w:rsidR="00676DFF" w:rsidRPr="00DE6D55">
        <w:rPr>
          <w:vertAlign w:val="subscript"/>
        </w:rPr>
        <w:t>α</w:t>
      </w:r>
      <w:r w:rsidR="00676DFF">
        <w:t>V strings, yet this is unproblematic</w:t>
      </w:r>
      <w:r>
        <w:t xml:space="preserve">; the word in each case is well-formed because there is no </w:t>
      </w:r>
      <w:r w:rsidRPr="00261222">
        <w:t>V</w:t>
      </w:r>
      <w:r w:rsidRPr="00DE6D55">
        <w:rPr>
          <w:vertAlign w:val="subscript"/>
        </w:rPr>
        <w:t>α</w:t>
      </w:r>
      <w:r>
        <w:t>V</w:t>
      </w:r>
      <w:r w:rsidRPr="00DE6D55">
        <w:rPr>
          <w:vertAlign w:val="subscript"/>
        </w:rPr>
        <w:t>α</w:t>
      </w:r>
      <w:r>
        <w:t>V string at the surface</w:t>
      </w:r>
      <w:r w:rsidR="00676DFF">
        <w:t xml:space="preserve">. </w:t>
      </w:r>
      <w:r>
        <w:t>Likewise i</w:t>
      </w:r>
      <w:r w:rsidR="00676DFF">
        <w:t xml:space="preserve">n examples </w:t>
      </w:r>
      <w:r w:rsidR="005B4121">
        <w:t>(</w:t>
      </w:r>
      <w:r w:rsidR="00563B94">
        <w:t>2.2</w:t>
      </w:r>
      <w:r w:rsidR="00563B94" w:rsidRPr="00563B94">
        <w:t>1a,b</w:t>
      </w:r>
      <w:r w:rsidR="005B4121">
        <w:t>)</w:t>
      </w:r>
      <w:r w:rsidR="00676DFF">
        <w:t xml:space="preserve"> </w:t>
      </w:r>
      <w:r>
        <w:t xml:space="preserve">the words containing weak allomorphs were dispreferred because they contained </w:t>
      </w:r>
      <w:r w:rsidRPr="00261222">
        <w:t>V</w:t>
      </w:r>
      <w:r w:rsidRPr="00DE6D55">
        <w:rPr>
          <w:vertAlign w:val="subscript"/>
        </w:rPr>
        <w:t>α</w:t>
      </w:r>
      <w:r>
        <w:t>V</w:t>
      </w:r>
      <w:r w:rsidRPr="00DE6D55">
        <w:rPr>
          <w:vertAlign w:val="subscript"/>
        </w:rPr>
        <w:t>α</w:t>
      </w:r>
      <w:r>
        <w:t xml:space="preserve">S strings the surface; in the underlying forms there </w:t>
      </w:r>
      <w:r w:rsidR="00676DFF">
        <w:t xml:space="preserve">were no </w:t>
      </w:r>
      <w:r>
        <w:t xml:space="preserve">dispreferred </w:t>
      </w:r>
      <w:r w:rsidR="00676DFF" w:rsidRPr="00261222">
        <w:t>V</w:t>
      </w:r>
      <w:r w:rsidR="00676DFF" w:rsidRPr="00DE6D55">
        <w:rPr>
          <w:vertAlign w:val="subscript"/>
        </w:rPr>
        <w:t>α</w:t>
      </w:r>
      <w:r w:rsidR="00676DFF">
        <w:t>V</w:t>
      </w:r>
      <w:r w:rsidR="00676DFF" w:rsidRPr="00DE6D55">
        <w:rPr>
          <w:vertAlign w:val="subscript"/>
        </w:rPr>
        <w:t>α</w:t>
      </w:r>
      <w:r w:rsidR="00676DFF">
        <w:t xml:space="preserve">S strings </w:t>
      </w:r>
      <w:r w:rsidR="001210F9">
        <w:t>but this did not rescue them</w:t>
      </w:r>
      <w:r w:rsidR="00676DFF">
        <w:t xml:space="preserve">. The influence of P1 and P2 on the choice of allomorphs is thus a case of </w:t>
      </w:r>
      <w:r w:rsidR="005B4121">
        <w:t xml:space="preserve">phonologically conditioned </w:t>
      </w:r>
      <w:r w:rsidR="00676DFF">
        <w:t>allomorphy</w:t>
      </w:r>
      <w:r w:rsidR="005B4121">
        <w:t xml:space="preserve"> driven </w:t>
      </w:r>
      <w:r>
        <w:t xml:space="preserve">not by underlying forms but </w:t>
      </w:r>
      <w:r w:rsidR="005B4121">
        <w:t>by phonologically derived</w:t>
      </w:r>
      <w:r>
        <w:t>, surface forms</w:t>
      </w:r>
      <w:r w:rsidR="005B4121">
        <w:t xml:space="preserve">. </w:t>
      </w:r>
      <w:r>
        <w:t>Though t</w:t>
      </w:r>
      <w:r w:rsidR="005B4121">
        <w:t>he exist</w:t>
      </w:r>
      <w:r w:rsidR="00920D52">
        <w:t>e</w:t>
      </w:r>
      <w:r w:rsidR="005B4121">
        <w:t>nce of such allomorphy has long been noted in gene</w:t>
      </w:r>
      <w:r w:rsidR="00920D52">
        <w:t>rative phonology (Anderson 1975</w:t>
      </w:r>
      <w:r w:rsidR="005B4121">
        <w:t xml:space="preserve">; Carstairs 1987, </w:t>
      </w:r>
      <w:r w:rsidR="00920D52">
        <w:t>1998</w:t>
      </w:r>
      <w:r w:rsidR="005B4121">
        <w:t xml:space="preserve">) </w:t>
      </w:r>
      <w:r>
        <w:t>it has</w:t>
      </w:r>
      <w:r w:rsidR="005B4121">
        <w:t xml:space="preserve"> recently been claimed not to exist (</w:t>
      </w:r>
      <w:r w:rsidR="005E38B2">
        <w:t>Paster</w:t>
      </w:r>
      <w:r w:rsidR="007466E9">
        <w:t xml:space="preserve"> 2006</w:t>
      </w:r>
      <w:r w:rsidR="005E38B2">
        <w:t>, to appear</w:t>
      </w:r>
      <w:r w:rsidR="005B4121">
        <w:t xml:space="preserve">). </w:t>
      </w:r>
      <w:r>
        <w:t>Kayardild provides counter-evidence to that recent claim (for further discussion see Round 2009:223–28).</w:t>
      </w:r>
    </w:p>
    <w:p w14:paraId="49D1F901" w14:textId="77777777" w:rsidR="00920D52" w:rsidRPr="00261222" w:rsidRDefault="00920D52" w:rsidP="004C6A39">
      <w:pPr>
        <w:spacing w:line="720" w:lineRule="exact"/>
        <w:jc w:val="left"/>
      </w:pPr>
    </w:p>
    <w:p w14:paraId="067E95B7" w14:textId="77777777" w:rsidR="00E553FB" w:rsidRDefault="00E553FB" w:rsidP="00AD2A23">
      <w:pPr>
        <w:spacing w:line="720" w:lineRule="exact"/>
        <w:jc w:val="left"/>
        <w:rPr>
          <w:b/>
          <w:szCs w:val="28"/>
        </w:rPr>
      </w:pPr>
      <w:bookmarkStart w:id="24" w:name="_Toc126810355"/>
      <w:bookmarkStart w:id="25" w:name="_Ref131073005"/>
      <w:bookmarkStart w:id="26" w:name="_Ref131576006"/>
      <w:bookmarkEnd w:id="18"/>
      <w:bookmarkEnd w:id="19"/>
      <w:r w:rsidRPr="00E553FB">
        <w:rPr>
          <w:b/>
          <w:szCs w:val="28"/>
        </w:rPr>
        <w:t>2.6</w:t>
      </w:r>
      <w:r w:rsidRPr="00E553FB">
        <w:rPr>
          <w:b/>
          <w:szCs w:val="28"/>
        </w:rPr>
        <w:tab/>
        <w:t>Morphomes</w:t>
      </w:r>
    </w:p>
    <w:p w14:paraId="58065813" w14:textId="414240A8" w:rsidR="003C784F" w:rsidRDefault="00AD2A23" w:rsidP="00AD2A23">
      <w:pPr>
        <w:spacing w:line="720" w:lineRule="exact"/>
        <w:jc w:val="left"/>
        <w:rPr>
          <w:lang w:val="en-US"/>
        </w:rPr>
      </w:pPr>
      <w:r w:rsidRPr="00AD2A23">
        <w:t>Aronoff</w:t>
      </w:r>
      <w:r>
        <w:t xml:space="preserve"> (1994) </w:t>
      </w:r>
      <w:r w:rsidR="0015710B">
        <w:t>argues for</w:t>
      </w:r>
      <w:r>
        <w:t xml:space="preserve"> the </w:t>
      </w:r>
      <w:r w:rsidR="003C784F">
        <w:t>linguistic significance</w:t>
      </w:r>
      <w:r>
        <w:t xml:space="preserve"> of </w:t>
      </w:r>
      <w:r w:rsidRPr="00AD2A23">
        <w:rPr>
          <w:b/>
        </w:rPr>
        <w:t>morphomic</w:t>
      </w:r>
      <w:r>
        <w:t xml:space="preserve"> categories, </w:t>
      </w:r>
      <w:r>
        <w:rPr>
          <w:lang w:val="en-US"/>
        </w:rPr>
        <w:t>categories which</w:t>
      </w:r>
      <w:r w:rsidRPr="00AD2A23">
        <w:rPr>
          <w:lang w:val="en-US"/>
        </w:rPr>
        <w:t xml:space="preserve"> figure in the </w:t>
      </w:r>
      <w:r>
        <w:rPr>
          <w:lang w:val="en-US"/>
        </w:rPr>
        <w:t>systematic</w:t>
      </w:r>
      <w:r w:rsidRPr="00AD2A23">
        <w:rPr>
          <w:lang w:val="en-US"/>
        </w:rPr>
        <w:t xml:space="preserve"> organi</w:t>
      </w:r>
      <w:r w:rsidR="001210F9">
        <w:rPr>
          <w:lang w:val="en-US"/>
        </w:rPr>
        <w:t>z</w:t>
      </w:r>
      <w:r w:rsidRPr="00AD2A23">
        <w:rPr>
          <w:lang w:val="en-US"/>
        </w:rPr>
        <w:t>at</w:t>
      </w:r>
      <w:r>
        <w:rPr>
          <w:lang w:val="en-US"/>
        </w:rPr>
        <w:t>ion of a language’s morphology</w:t>
      </w:r>
      <w:r w:rsidRPr="00AD2A23">
        <w:rPr>
          <w:lang w:val="en-US"/>
        </w:rPr>
        <w:t xml:space="preserve"> but </w:t>
      </w:r>
      <w:r>
        <w:rPr>
          <w:lang w:val="en-US"/>
        </w:rPr>
        <w:lastRenderedPageBreak/>
        <w:t xml:space="preserve">which </w:t>
      </w:r>
      <w:r w:rsidRPr="00AD2A23">
        <w:rPr>
          <w:lang w:val="en-US"/>
        </w:rPr>
        <w:t>are not isomorphic with any morphosyntactic, semantic</w:t>
      </w:r>
      <w:r w:rsidR="001210F9">
        <w:rPr>
          <w:lang w:val="en-US"/>
        </w:rPr>
        <w:t>,</w:t>
      </w:r>
      <w:r w:rsidRPr="00AD2A23">
        <w:rPr>
          <w:lang w:val="en-US"/>
        </w:rPr>
        <w:t xml:space="preserve"> or phonological categories</w:t>
      </w:r>
      <w:r>
        <w:rPr>
          <w:lang w:val="en-US"/>
        </w:rPr>
        <w:t xml:space="preserve">. In </w:t>
      </w:r>
      <w:r w:rsidR="001210F9">
        <w:rPr>
          <w:lang w:val="en-US"/>
        </w:rPr>
        <w:t>the present analysis</w:t>
      </w:r>
      <w:r>
        <w:rPr>
          <w:lang w:val="en-US"/>
        </w:rPr>
        <w:t xml:space="preserve"> Aronoff’s morphomic categories are formalized as elements in a morphomic level of representation which mediates</w:t>
      </w:r>
      <w:r w:rsidR="003C784F">
        <w:rPr>
          <w:lang w:val="en-US"/>
        </w:rPr>
        <w:t xml:space="preserve"> </w:t>
      </w:r>
      <w:r>
        <w:rPr>
          <w:lang w:val="en-US"/>
        </w:rPr>
        <w:t xml:space="preserve">morphsyntactic/semantic representations and phonological representations. </w:t>
      </w:r>
    </w:p>
    <w:p w14:paraId="147BCCB8" w14:textId="75499182" w:rsidR="00AD2A23" w:rsidRPr="00AD2A23" w:rsidRDefault="00AD2A23" w:rsidP="003C784F">
      <w:pPr>
        <w:spacing w:line="720" w:lineRule="exact"/>
        <w:ind w:firstLine="720"/>
        <w:jc w:val="left"/>
        <w:rPr>
          <w:lang w:val="en-US"/>
        </w:rPr>
      </w:pPr>
      <w:r>
        <w:rPr>
          <w:lang w:val="en-US"/>
        </w:rPr>
        <w:t xml:space="preserve">One of the most basic functions of a morphome </w:t>
      </w:r>
      <w:r w:rsidR="003C784F">
        <w:rPr>
          <w:lang w:val="en-US"/>
        </w:rPr>
        <w:t xml:space="preserve">in the analysis of Kayardild </w:t>
      </w:r>
      <w:r>
        <w:rPr>
          <w:lang w:val="en-US"/>
        </w:rPr>
        <w:t xml:space="preserve">is to capture the non-accidental sharing of an identical </w:t>
      </w:r>
      <w:r w:rsidR="001210F9">
        <w:rPr>
          <w:lang w:val="en-US"/>
        </w:rPr>
        <w:t>phonological realization</w:t>
      </w:r>
      <w:r>
        <w:rPr>
          <w:lang w:val="en-US"/>
        </w:rPr>
        <w:t xml:space="preserve"> by multiple inflectional or derivational features. For example, all of the features on the left in Figure 2.1 are realized by the same morphome, </w:t>
      </w:r>
      <w:r w:rsidRPr="00AD2A23">
        <w:rPr>
          <w:smallCaps/>
          <w:lang w:val="en-US"/>
        </w:rPr>
        <w:t>µloc</w:t>
      </w:r>
      <w:r>
        <w:rPr>
          <w:lang w:val="en-US"/>
        </w:rPr>
        <w:t xml:space="preserve">, which is is then realized phonologically as </w:t>
      </w:r>
      <w:r w:rsidRPr="00AD2A23">
        <w:rPr>
          <w:rFonts w:ascii="Doulos SIL" w:hAnsi="Doulos SIL"/>
          <w:lang w:val="en-US"/>
        </w:rPr>
        <w:t>/ki/</w:t>
      </w:r>
      <w:r>
        <w:rPr>
          <w:lang w:val="en-US"/>
        </w:rPr>
        <w:t xml:space="preserve">. The mediating role of </w:t>
      </w:r>
      <w:r w:rsidRPr="00AD2A23">
        <w:rPr>
          <w:smallCaps/>
          <w:lang w:val="en-US"/>
        </w:rPr>
        <w:t>µloc</w:t>
      </w:r>
      <w:r>
        <w:rPr>
          <w:lang w:val="en-US"/>
        </w:rPr>
        <w:t xml:space="preserve"> expresses the fact that the eventual realization of all of these features by </w:t>
      </w:r>
      <w:r w:rsidRPr="00AD2A23">
        <w:rPr>
          <w:rFonts w:ascii="Doulos SIL" w:hAnsi="Doulos SIL"/>
          <w:lang w:val="en-US"/>
        </w:rPr>
        <w:t>/ki/</w:t>
      </w:r>
      <w:r>
        <w:rPr>
          <w:lang w:val="en-US"/>
        </w:rPr>
        <w:t xml:space="preserve"> is not accidental</w:t>
      </w:r>
      <w:r w:rsidR="003C784F">
        <w:rPr>
          <w:lang w:val="en-US"/>
        </w:rPr>
        <w:t xml:space="preserve">. This generalization would go unexpressed if </w:t>
      </w:r>
      <w:r w:rsidR="003C784F" w:rsidRPr="00AD2A23">
        <w:rPr>
          <w:rFonts w:ascii="Doulos SIL" w:hAnsi="Doulos SIL"/>
          <w:lang w:val="en-US"/>
        </w:rPr>
        <w:t>/ki/</w:t>
      </w:r>
      <w:r w:rsidR="003C784F" w:rsidRPr="003C784F">
        <w:rPr>
          <w:lang w:val="en-US"/>
        </w:rPr>
        <w:t xml:space="preserve"> were</w:t>
      </w:r>
      <w:r w:rsidR="003C784F">
        <w:rPr>
          <w:lang w:val="en-US"/>
        </w:rPr>
        <w:t xml:space="preserve"> listed independently as the realization of all six features</w:t>
      </w:r>
      <w:r>
        <w:rPr>
          <w:lang w:val="en-US"/>
        </w:rPr>
        <w:t>. Another case</w:t>
      </w:r>
      <w:r w:rsidR="001210F9">
        <w:rPr>
          <w:lang w:val="en-US"/>
        </w:rPr>
        <w:t>,</w:t>
      </w:r>
      <w:r>
        <w:rPr>
          <w:lang w:val="en-US"/>
        </w:rPr>
        <w:t xml:space="preserve"> involving </w:t>
      </w:r>
      <w:r w:rsidRPr="00AD2A23">
        <w:rPr>
          <w:smallCaps/>
          <w:lang w:val="en-US"/>
        </w:rPr>
        <w:t>µobl</w:t>
      </w:r>
      <w:r>
        <w:rPr>
          <w:lang w:val="en-US"/>
        </w:rPr>
        <w:t xml:space="preserve"> is shown in Figure 2.2. </w:t>
      </w:r>
    </w:p>
    <w:p w14:paraId="3F58AC5E" w14:textId="77777777" w:rsidR="00AD2A23" w:rsidRDefault="00AD2A23" w:rsidP="00AD2A23">
      <w:pPr>
        <w:spacing w:line="720" w:lineRule="exact"/>
        <w:jc w:val="left"/>
        <w:rPr>
          <w:lang w:val="en-US"/>
        </w:rPr>
      </w:pPr>
    </w:p>
    <w:p w14:paraId="3067E962" w14:textId="77777777" w:rsidR="00AD2A23" w:rsidRDefault="00AD2A23">
      <w:pPr>
        <w:spacing w:line="240" w:lineRule="auto"/>
        <w:jc w:val="left"/>
      </w:pPr>
      <w:r>
        <w:br w:type="page"/>
      </w:r>
    </w:p>
    <w:p w14:paraId="3860CEDE" w14:textId="3567D19E" w:rsidR="00AD2A23" w:rsidRPr="00261222" w:rsidRDefault="00AD2A23" w:rsidP="00AD2A23">
      <w:pPr>
        <w:spacing w:line="720" w:lineRule="exact"/>
        <w:jc w:val="left"/>
      </w:pPr>
      <w:r>
        <w:lastRenderedPageBreak/>
        <w:t xml:space="preserve">Figure </w:t>
      </w:r>
      <w:fldSimple w:instr=" seq ExampleChapter \c  \* MERGEFORMAT ">
        <w:r w:rsidR="006547A4">
          <w:rPr>
            <w:noProof/>
          </w:rPr>
          <w:t>2</w:t>
        </w:r>
      </w:fldSimple>
      <w:r w:rsidRPr="00261222">
        <w:t>.</w:t>
      </w:r>
      <w:r w:rsidRPr="00261222">
        <w:fldChar w:fldCharType="begin"/>
      </w:r>
      <w:r w:rsidRPr="00261222">
        <w:instrText xml:space="preserve"> seq </w:instrText>
      </w:r>
      <w:r>
        <w:instrText>Figure</w:instrText>
      </w:r>
      <w:r w:rsidRPr="00261222">
        <w:instrText xml:space="preserve"> \s 1 \* MERGEFORMAT </w:instrText>
      </w:r>
      <w:r w:rsidRPr="00261222">
        <w:fldChar w:fldCharType="separate"/>
      </w:r>
      <w:r w:rsidR="006547A4">
        <w:rPr>
          <w:noProof/>
        </w:rPr>
        <w:t>1</w:t>
      </w:r>
      <w:r w:rsidRPr="00261222">
        <w:rPr>
          <w:noProof/>
        </w:rPr>
        <w:fldChar w:fldCharType="end"/>
      </w:r>
      <w:r>
        <w:rPr>
          <w:noProof/>
        </w:rPr>
        <w:t xml:space="preserve">  Realization of features as </w:t>
      </w:r>
      <w:r w:rsidRPr="00AD2A23">
        <w:rPr>
          <w:smallCaps/>
          <w:noProof/>
        </w:rPr>
        <w:t>µloc</w:t>
      </w:r>
      <w:r>
        <w:rPr>
          <w:noProof/>
        </w:rPr>
        <w:t xml:space="preserve">, and of </w:t>
      </w:r>
      <w:r w:rsidRPr="00AD2A23">
        <w:rPr>
          <w:smallCaps/>
          <w:noProof/>
        </w:rPr>
        <w:t>µloc</w:t>
      </w:r>
      <w:r>
        <w:rPr>
          <w:noProof/>
        </w:rPr>
        <w:t xml:space="preserve"> as </w:t>
      </w:r>
      <w:r w:rsidRPr="00AD2A23">
        <w:rPr>
          <w:rFonts w:ascii="Doulos SIL" w:hAnsi="Doulos SIL"/>
          <w:noProof/>
        </w:rPr>
        <w:t>/ki/</w:t>
      </w:r>
      <w:r w:rsidRPr="00AD2A23">
        <w:rPr>
          <w:rFonts w:ascii="Doulos SIL" w:hAnsi="Doulos SIL"/>
        </w:rPr>
        <w:t xml:space="preserve">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7"/>
        <w:gridCol w:w="919"/>
        <w:gridCol w:w="680"/>
        <w:gridCol w:w="596"/>
        <w:gridCol w:w="537"/>
      </w:tblGrid>
      <w:tr w:rsidR="00AD2A23" w14:paraId="390E6B66" w14:textId="77777777" w:rsidTr="00AD2A23">
        <w:tc>
          <w:tcPr>
            <w:tcW w:w="0" w:type="auto"/>
            <w:vAlign w:val="center"/>
          </w:tcPr>
          <w:p w14:paraId="793AF348" w14:textId="7E6C135D" w:rsidR="00AD2A23" w:rsidRDefault="00AD2A23" w:rsidP="00AD2A23">
            <w:pPr>
              <w:spacing w:after="120" w:line="276" w:lineRule="auto"/>
              <w:jc w:val="right"/>
              <w:rPr>
                <w:lang w:val="en-US"/>
              </w:rPr>
            </w:pPr>
            <w:r>
              <w:rPr>
                <w:smallCaps/>
                <w:noProof/>
                <w:lang w:val="en-US"/>
              </w:rPr>
              <mc:AlternateContent>
                <mc:Choice Requires="wps">
                  <w:drawing>
                    <wp:anchor distT="0" distB="0" distL="114300" distR="114300" simplePos="0" relativeHeight="252198912" behindDoc="0" locked="0" layoutInCell="1" allowOverlap="1" wp14:anchorId="132FC5E8" wp14:editId="6E9579A1">
                      <wp:simplePos x="0" y="0"/>
                      <wp:positionH relativeFrom="column">
                        <wp:posOffset>1811655</wp:posOffset>
                      </wp:positionH>
                      <wp:positionV relativeFrom="paragraph">
                        <wp:posOffset>105410</wp:posOffset>
                      </wp:positionV>
                      <wp:extent cx="626723" cy="616450"/>
                      <wp:effectExtent l="0" t="0" r="85090" b="69850"/>
                      <wp:wrapNone/>
                      <wp:docPr id="38" name="Straight Arrow Connector 38"/>
                      <wp:cNvGraphicFramePr/>
                      <a:graphic xmlns:a="http://schemas.openxmlformats.org/drawingml/2006/main">
                        <a:graphicData uri="http://schemas.microsoft.com/office/word/2010/wordprocessingShape">
                          <wps:wsp>
                            <wps:cNvCnPr/>
                            <wps:spPr>
                              <a:xfrm>
                                <a:off x="0" y="0"/>
                                <a:ext cx="626723" cy="616450"/>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8" o:spid="_x0000_s1026" type="#_x0000_t32" style="position:absolute;margin-left:142.65pt;margin-top:8.3pt;width:49.35pt;height:48.5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">
                      <v:stroke endarrow="classic" endarrowlength="long"/>
                    </v:shape>
                  </w:pict>
                </mc:Fallback>
              </mc:AlternateContent>
            </w:r>
            <w:r w:rsidRPr="00AD2A23">
              <w:rPr>
                <w:smallCaps/>
                <w:lang w:val="en-US"/>
              </w:rPr>
              <w:t>case</w:t>
            </w:r>
            <w:r>
              <w:rPr>
                <w:lang w:val="en-US"/>
              </w:rPr>
              <w:t>:locative</w:t>
            </w:r>
          </w:p>
          <w:p w14:paraId="166FF568" w14:textId="592CB351" w:rsidR="00AD2A23" w:rsidRDefault="00AD2A23" w:rsidP="00AD2A23">
            <w:pPr>
              <w:spacing w:after="120" w:line="276" w:lineRule="auto"/>
              <w:jc w:val="right"/>
              <w:rPr>
                <w:lang w:val="en-US"/>
              </w:rPr>
            </w:pPr>
            <w:r>
              <w:rPr>
                <w:smallCaps/>
                <w:noProof/>
                <w:lang w:val="en-US"/>
              </w:rPr>
              <mc:AlternateContent>
                <mc:Choice Requires="wps">
                  <w:drawing>
                    <wp:anchor distT="0" distB="0" distL="114300" distR="114300" simplePos="0" relativeHeight="252199936" behindDoc="0" locked="0" layoutInCell="1" allowOverlap="1" wp14:anchorId="22E81234" wp14:editId="7768195C">
                      <wp:simplePos x="0" y="0"/>
                      <wp:positionH relativeFrom="column">
                        <wp:posOffset>1845945</wp:posOffset>
                      </wp:positionH>
                      <wp:positionV relativeFrom="paragraph">
                        <wp:posOffset>121920</wp:posOffset>
                      </wp:positionV>
                      <wp:extent cx="608965" cy="360045"/>
                      <wp:effectExtent l="0" t="0" r="102235" b="71755"/>
                      <wp:wrapNone/>
                      <wp:docPr id="39" name="Straight Arrow Connector 39"/>
                      <wp:cNvGraphicFramePr/>
                      <a:graphic xmlns:a="http://schemas.openxmlformats.org/drawingml/2006/main">
                        <a:graphicData uri="http://schemas.microsoft.com/office/word/2010/wordprocessingShape">
                          <wps:wsp>
                            <wps:cNvCnPr/>
                            <wps:spPr>
                              <a:xfrm>
                                <a:off x="0" y="0"/>
                                <a:ext cx="608965" cy="360045"/>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145.35pt;margin-top:9.6pt;width:47.95pt;height:28.3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">
                      <v:stroke endarrow="classic" endarrowlength="long"/>
                    </v:shape>
                  </w:pict>
                </mc:Fallback>
              </mc:AlternateContent>
            </w:r>
            <w:r w:rsidRPr="00AD2A23">
              <w:rPr>
                <w:smallCaps/>
                <w:lang w:val="en-US"/>
              </w:rPr>
              <w:t>tama</w:t>
            </w:r>
            <w:r>
              <w:rPr>
                <w:lang w:val="en-US"/>
              </w:rPr>
              <w:t>:instantiated</w:t>
            </w:r>
          </w:p>
          <w:p w14:paraId="3A73FB33" w14:textId="0C898FC9" w:rsidR="00AD2A23" w:rsidRDefault="00AD2A23" w:rsidP="00AD2A23">
            <w:pPr>
              <w:spacing w:after="120" w:line="276" w:lineRule="auto"/>
              <w:jc w:val="right"/>
              <w:rPr>
                <w:lang w:val="en-US"/>
              </w:rPr>
            </w:pPr>
            <w:r>
              <w:rPr>
                <w:smallCaps/>
                <w:noProof/>
                <w:lang w:val="en-US"/>
              </w:rPr>
              <mc:AlternateContent>
                <mc:Choice Requires="wps">
                  <w:drawing>
                    <wp:anchor distT="0" distB="0" distL="114300" distR="114300" simplePos="0" relativeHeight="252200960" behindDoc="0" locked="0" layoutInCell="1" allowOverlap="1" wp14:anchorId="145DCEF0" wp14:editId="6FA1D2A2">
                      <wp:simplePos x="0" y="0"/>
                      <wp:positionH relativeFrom="column">
                        <wp:posOffset>1845945</wp:posOffset>
                      </wp:positionH>
                      <wp:positionV relativeFrom="paragraph">
                        <wp:posOffset>117475</wp:posOffset>
                      </wp:positionV>
                      <wp:extent cx="615315" cy="122555"/>
                      <wp:effectExtent l="0" t="50800" r="95885" b="80645"/>
                      <wp:wrapNone/>
                      <wp:docPr id="42" name="Straight Arrow Connector 42"/>
                      <wp:cNvGraphicFramePr/>
                      <a:graphic xmlns:a="http://schemas.openxmlformats.org/drawingml/2006/main">
                        <a:graphicData uri="http://schemas.microsoft.com/office/word/2010/wordprocessingShape">
                          <wps:wsp>
                            <wps:cNvCnPr/>
                            <wps:spPr>
                              <a:xfrm>
                                <a:off x="0" y="0"/>
                                <a:ext cx="615315" cy="122555"/>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145.35pt;margin-top:9.25pt;width:48.45pt;height:9.6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">
                      <v:stroke endarrow="classic" endarrowlength="long"/>
                    </v:shape>
                  </w:pict>
                </mc:Fallback>
              </mc:AlternateContent>
            </w:r>
            <w:r>
              <w:rPr>
                <w:smallCaps/>
                <w:noProof/>
                <w:lang w:val="en-US"/>
              </w:rPr>
              <mc:AlternateContent>
                <mc:Choice Requires="wps">
                  <w:drawing>
                    <wp:anchor distT="0" distB="0" distL="114300" distR="114300" simplePos="0" relativeHeight="252205056" behindDoc="0" locked="0" layoutInCell="1" allowOverlap="1" wp14:anchorId="0A610BED" wp14:editId="2E1A8691">
                      <wp:simplePos x="0" y="0"/>
                      <wp:positionH relativeFrom="column">
                        <wp:posOffset>1824990</wp:posOffset>
                      </wp:positionH>
                      <wp:positionV relativeFrom="paragraph">
                        <wp:posOffset>255905</wp:posOffset>
                      </wp:positionV>
                      <wp:extent cx="633730" cy="149225"/>
                      <wp:effectExtent l="0" t="50800" r="77470" b="53975"/>
                      <wp:wrapNone/>
                      <wp:docPr id="47" name="Straight Arrow Connector 47"/>
                      <wp:cNvGraphicFramePr/>
                      <a:graphic xmlns:a="http://schemas.openxmlformats.org/drawingml/2006/main">
                        <a:graphicData uri="http://schemas.microsoft.com/office/word/2010/wordprocessingShape">
                          <wps:wsp>
                            <wps:cNvCnPr/>
                            <wps:spPr>
                              <a:xfrm flipV="1">
                                <a:off x="0" y="0"/>
                                <a:ext cx="633730" cy="149225"/>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143.7pt;margin-top:20.15pt;width:49.9pt;height:11.75pt;flip: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">
                      <v:stroke endarrow="classic" endarrowlength="long"/>
                    </v:shape>
                  </w:pict>
                </mc:Fallback>
              </mc:AlternateContent>
            </w:r>
            <w:r w:rsidRPr="00AD2A23">
              <w:rPr>
                <w:smallCaps/>
                <w:lang w:val="en-US"/>
              </w:rPr>
              <w:t>tama</w:t>
            </w:r>
            <w:r>
              <w:rPr>
                <w:lang w:val="en-US"/>
              </w:rPr>
              <w:t>:present</w:t>
            </w:r>
          </w:p>
          <w:p w14:paraId="42EB2B7F" w14:textId="1A8D7F1C" w:rsidR="00AD2A23" w:rsidRDefault="00AD2A23" w:rsidP="00AD2A23">
            <w:pPr>
              <w:spacing w:after="120" w:line="276" w:lineRule="auto"/>
              <w:jc w:val="right"/>
              <w:rPr>
                <w:lang w:val="en-US"/>
              </w:rPr>
            </w:pPr>
            <w:r>
              <w:rPr>
                <w:smallCaps/>
                <w:noProof/>
                <w:lang w:val="en-US"/>
              </w:rPr>
              <mc:AlternateContent>
                <mc:Choice Requires="wps">
                  <w:drawing>
                    <wp:anchor distT="0" distB="0" distL="114300" distR="114300" simplePos="0" relativeHeight="252204032" behindDoc="0" locked="0" layoutInCell="1" allowOverlap="1" wp14:anchorId="54D93530" wp14:editId="4AA929F0">
                      <wp:simplePos x="0" y="0"/>
                      <wp:positionH relativeFrom="column">
                        <wp:posOffset>1824990</wp:posOffset>
                      </wp:positionH>
                      <wp:positionV relativeFrom="paragraph">
                        <wp:posOffset>14605</wp:posOffset>
                      </wp:positionV>
                      <wp:extent cx="629285" cy="386715"/>
                      <wp:effectExtent l="0" t="50800" r="81915" b="45085"/>
                      <wp:wrapNone/>
                      <wp:docPr id="46" name="Straight Arrow Connector 46"/>
                      <wp:cNvGraphicFramePr/>
                      <a:graphic xmlns:a="http://schemas.openxmlformats.org/drawingml/2006/main">
                        <a:graphicData uri="http://schemas.microsoft.com/office/word/2010/wordprocessingShape">
                          <wps:wsp>
                            <wps:cNvCnPr/>
                            <wps:spPr>
                              <a:xfrm flipV="1">
                                <a:off x="0" y="0"/>
                                <a:ext cx="629285" cy="386715"/>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143.7pt;margin-top:1.15pt;width:49.55pt;height:30.45pt;flip: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">
                      <v:stroke endarrow="classic" endarrowlength="long"/>
                    </v:shape>
                  </w:pict>
                </mc:Fallback>
              </mc:AlternateContent>
            </w:r>
            <w:r>
              <w:rPr>
                <w:smallCaps/>
                <w:noProof/>
                <w:lang w:val="en-US"/>
              </w:rPr>
              <mc:AlternateContent>
                <mc:Choice Requires="wps">
                  <w:drawing>
                    <wp:anchor distT="0" distB="0" distL="114300" distR="114300" simplePos="0" relativeHeight="252203008" behindDoc="0" locked="0" layoutInCell="1" allowOverlap="1" wp14:anchorId="21119E32" wp14:editId="56BABE0B">
                      <wp:simplePos x="0" y="0"/>
                      <wp:positionH relativeFrom="column">
                        <wp:posOffset>1811655</wp:posOffset>
                      </wp:positionH>
                      <wp:positionV relativeFrom="paragraph">
                        <wp:posOffset>76335</wp:posOffset>
                      </wp:positionV>
                      <wp:extent cx="626723" cy="616450"/>
                      <wp:effectExtent l="0" t="50800" r="85090" b="44450"/>
                      <wp:wrapNone/>
                      <wp:docPr id="45" name="Straight Arrow Connector 45"/>
                      <wp:cNvGraphicFramePr/>
                      <a:graphic xmlns:a="http://schemas.openxmlformats.org/drawingml/2006/main">
                        <a:graphicData uri="http://schemas.microsoft.com/office/word/2010/wordprocessingShape">
                          <wps:wsp>
                            <wps:cNvCnPr/>
                            <wps:spPr>
                              <a:xfrm flipV="1">
                                <a:off x="0" y="0"/>
                                <a:ext cx="626723" cy="616450"/>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5" o:spid="_x0000_s1026" type="#_x0000_t32" style="position:absolute;margin-left:142.65pt;margin-top:6pt;width:49.35pt;height:48.55pt;flip:y;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">
                      <v:stroke endarrow="classic" endarrowlength="long"/>
                    </v:shape>
                  </w:pict>
                </mc:Fallback>
              </mc:AlternateContent>
            </w:r>
            <w:r w:rsidRPr="00AD2A23">
              <w:rPr>
                <w:smallCaps/>
                <w:lang w:val="en-US"/>
              </w:rPr>
              <w:t>tamt</w:t>
            </w:r>
            <w:r>
              <w:rPr>
                <w:lang w:val="en-US"/>
              </w:rPr>
              <w:t>:immediate</w:t>
            </w:r>
          </w:p>
          <w:p w14:paraId="7214AB85" w14:textId="77777777" w:rsidR="00AD2A23" w:rsidRDefault="00AD2A23" w:rsidP="00AD2A23">
            <w:pPr>
              <w:spacing w:after="120" w:line="276" w:lineRule="auto"/>
              <w:jc w:val="right"/>
              <w:rPr>
                <w:lang w:val="en-US"/>
              </w:rPr>
            </w:pPr>
            <w:r>
              <w:rPr>
                <w:lang w:val="en-US"/>
              </w:rPr>
              <w:t>+</w:t>
            </w:r>
            <w:r w:rsidRPr="00AD2A23">
              <w:rPr>
                <w:smallCaps/>
                <w:lang w:val="en-US"/>
              </w:rPr>
              <w:t>comp</w:t>
            </w:r>
          </w:p>
          <w:p w14:paraId="0632ED59" w14:textId="42773DFA" w:rsidR="00AD2A23" w:rsidRDefault="00AD2A23" w:rsidP="00AD2A23">
            <w:pPr>
              <w:spacing w:after="120" w:line="276" w:lineRule="auto"/>
              <w:jc w:val="right"/>
              <w:rPr>
                <w:lang w:val="en-US"/>
              </w:rPr>
            </w:pPr>
            <w:r>
              <w:rPr>
                <w:lang w:val="en-US"/>
              </w:rPr>
              <w:t>[derivation in place names]</w:t>
            </w:r>
          </w:p>
        </w:tc>
        <w:tc>
          <w:tcPr>
            <w:tcW w:w="919" w:type="dxa"/>
            <w:vAlign w:val="center"/>
          </w:tcPr>
          <w:p w14:paraId="6AC810AC" w14:textId="687644F7" w:rsidR="00AD2A23" w:rsidRDefault="00AD2A23" w:rsidP="00AD2A23">
            <w:pPr>
              <w:spacing w:line="276" w:lineRule="auto"/>
              <w:jc w:val="left"/>
              <w:rPr>
                <w:lang w:val="en-US"/>
              </w:rPr>
            </w:pPr>
          </w:p>
        </w:tc>
        <w:tc>
          <w:tcPr>
            <w:tcW w:w="0" w:type="auto"/>
            <w:vAlign w:val="center"/>
          </w:tcPr>
          <w:p w14:paraId="1834902C" w14:textId="1D71338A" w:rsidR="00AD2A23" w:rsidRDefault="00AD2A23" w:rsidP="00AD2A23">
            <w:pPr>
              <w:spacing w:line="276" w:lineRule="auto"/>
              <w:jc w:val="left"/>
              <w:rPr>
                <w:lang w:val="en-US"/>
              </w:rPr>
            </w:pPr>
            <w:r w:rsidRPr="00AD2A23">
              <w:rPr>
                <w:smallCaps/>
                <w:lang w:val="en-US"/>
              </w:rPr>
              <w:t>µloc</w:t>
            </w:r>
          </w:p>
        </w:tc>
        <w:tc>
          <w:tcPr>
            <w:tcW w:w="596" w:type="dxa"/>
            <w:vAlign w:val="center"/>
          </w:tcPr>
          <w:p w14:paraId="338B9ADD" w14:textId="6EEA573F" w:rsidR="00AD2A23" w:rsidRDefault="00AD2A23" w:rsidP="00AD2A23">
            <w:pPr>
              <w:spacing w:line="276" w:lineRule="auto"/>
              <w:jc w:val="left"/>
              <w:rPr>
                <w:lang w:val="en-US"/>
              </w:rPr>
            </w:pPr>
            <w:r>
              <w:rPr>
                <w:smallCaps/>
                <w:noProof/>
                <w:lang w:val="en-US"/>
              </w:rPr>
              <mc:AlternateContent>
                <mc:Choice Requires="wps">
                  <w:drawing>
                    <wp:anchor distT="0" distB="0" distL="114300" distR="114300" simplePos="0" relativeHeight="252207104" behindDoc="0" locked="0" layoutInCell="1" allowOverlap="1" wp14:anchorId="2F2207AB" wp14:editId="55198E60">
                      <wp:simplePos x="0" y="0"/>
                      <wp:positionH relativeFrom="column">
                        <wp:posOffset>-59690</wp:posOffset>
                      </wp:positionH>
                      <wp:positionV relativeFrom="paragraph">
                        <wp:posOffset>93980</wp:posOffset>
                      </wp:positionV>
                      <wp:extent cx="355600" cy="0"/>
                      <wp:effectExtent l="0" t="76200" r="50800" b="101600"/>
                      <wp:wrapNone/>
                      <wp:docPr id="48" name="Straight Arrow Connector 48"/>
                      <wp:cNvGraphicFramePr/>
                      <a:graphic xmlns:a="http://schemas.openxmlformats.org/drawingml/2006/main">
                        <a:graphicData uri="http://schemas.microsoft.com/office/word/2010/wordprocessingShape">
                          <wps:wsp>
                            <wps:cNvCnPr/>
                            <wps:spPr>
                              <a:xfrm>
                                <a:off x="0" y="0"/>
                                <a:ext cx="359410" cy="0"/>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4.65pt;margin-top:7.4pt;width:28pt;height:0;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">
                      <v:stroke endarrow="classic" endarrowlength="long"/>
                    </v:shape>
                  </w:pict>
                </mc:Fallback>
              </mc:AlternateContent>
            </w:r>
          </w:p>
        </w:tc>
        <w:tc>
          <w:tcPr>
            <w:tcW w:w="0" w:type="auto"/>
            <w:vAlign w:val="center"/>
          </w:tcPr>
          <w:p w14:paraId="0DC0D094" w14:textId="1AD2EDEE" w:rsidR="00AD2A23" w:rsidRPr="00AD2A23" w:rsidRDefault="00AD2A23" w:rsidP="00AD2A23">
            <w:pPr>
              <w:spacing w:line="276" w:lineRule="auto"/>
              <w:jc w:val="left"/>
              <w:rPr>
                <w:rFonts w:ascii="Doulos SIL" w:hAnsi="Doulos SIL"/>
                <w:lang w:val="en-US"/>
              </w:rPr>
            </w:pPr>
            <w:r w:rsidRPr="00AD2A23">
              <w:rPr>
                <w:rFonts w:ascii="Doulos SIL" w:hAnsi="Doulos SIL"/>
                <w:lang w:val="en-US"/>
              </w:rPr>
              <w:t>/ki/</w:t>
            </w:r>
          </w:p>
        </w:tc>
      </w:tr>
    </w:tbl>
    <w:p w14:paraId="0D4C04CC" w14:textId="4E216468" w:rsidR="00AD2A23" w:rsidRDefault="00AD2A23" w:rsidP="00AD2A23">
      <w:pPr>
        <w:spacing w:line="720" w:lineRule="exact"/>
        <w:jc w:val="left"/>
        <w:rPr>
          <w:lang w:val="en-US"/>
        </w:rPr>
      </w:pPr>
    </w:p>
    <w:p w14:paraId="0A94F047" w14:textId="7BC8B99E" w:rsidR="00AD2A23" w:rsidRPr="00261222" w:rsidRDefault="00AD2A23" w:rsidP="00AD2A23">
      <w:pPr>
        <w:spacing w:line="720" w:lineRule="exact"/>
        <w:jc w:val="left"/>
      </w:pPr>
      <w:r>
        <w:t xml:space="preserve">Figure </w:t>
      </w:r>
      <w:fldSimple w:instr=" seq ExampleChapter \c  \* MERGEFORMAT ">
        <w:r w:rsidR="006547A4">
          <w:rPr>
            <w:noProof/>
          </w:rPr>
          <w:t>2</w:t>
        </w:r>
      </w:fldSimple>
      <w:r w:rsidRPr="00261222">
        <w:t>.</w:t>
      </w:r>
      <w:r w:rsidRPr="00261222">
        <w:fldChar w:fldCharType="begin"/>
      </w:r>
      <w:r w:rsidRPr="00261222">
        <w:instrText xml:space="preserve"> seq </w:instrText>
      </w:r>
      <w:r>
        <w:instrText>Figure</w:instrText>
      </w:r>
      <w:r w:rsidRPr="00261222">
        <w:instrText xml:space="preserve"> \s 1 \* MERGEFORMAT </w:instrText>
      </w:r>
      <w:r w:rsidRPr="00261222">
        <w:fldChar w:fldCharType="separate"/>
      </w:r>
      <w:r w:rsidR="006547A4">
        <w:rPr>
          <w:noProof/>
        </w:rPr>
        <w:t>2</w:t>
      </w:r>
      <w:r w:rsidRPr="00261222">
        <w:rPr>
          <w:noProof/>
        </w:rPr>
        <w:fldChar w:fldCharType="end"/>
      </w:r>
      <w:r>
        <w:rPr>
          <w:noProof/>
        </w:rPr>
        <w:t xml:space="preserve">  Realization of features as </w:t>
      </w:r>
      <w:r w:rsidRPr="00AD2A23">
        <w:rPr>
          <w:smallCaps/>
          <w:noProof/>
        </w:rPr>
        <w:t>µ</w:t>
      </w:r>
      <w:r>
        <w:rPr>
          <w:smallCaps/>
          <w:noProof/>
        </w:rPr>
        <w:t>obl</w:t>
      </w:r>
      <w:r>
        <w:rPr>
          <w:noProof/>
        </w:rPr>
        <w:t xml:space="preserve">, and of </w:t>
      </w:r>
      <w:r w:rsidRPr="00AD2A23">
        <w:rPr>
          <w:smallCaps/>
          <w:noProof/>
        </w:rPr>
        <w:t>µ</w:t>
      </w:r>
      <w:r>
        <w:rPr>
          <w:smallCaps/>
          <w:noProof/>
        </w:rPr>
        <w:t>obl</w:t>
      </w:r>
      <w:r>
        <w:rPr>
          <w:noProof/>
        </w:rPr>
        <w:t xml:space="preserve"> as </w:t>
      </w:r>
      <w:r>
        <w:rPr>
          <w:rFonts w:ascii="Doulos SIL" w:hAnsi="Doulos SIL"/>
          <w:noProof/>
        </w:rPr>
        <w:t>/</w:t>
      </w:r>
      <w:r w:rsidRPr="00AD2A23">
        <w:rPr>
          <w:rFonts w:ascii="Doulos SIL" w:hAnsi="Doulos SIL"/>
          <w:noProof/>
        </w:rPr>
        <w:t>i</w:t>
      </w:r>
      <w:r>
        <w:rPr>
          <w:rFonts w:ascii="Doulos SIL" w:hAnsi="Doulos SIL"/>
          <w:noProof/>
        </w:rPr>
        <w:t>n̪t̪a</w:t>
      </w:r>
      <w:r w:rsidRPr="00AD2A23">
        <w:rPr>
          <w:rFonts w:ascii="Doulos SIL" w:hAnsi="Doulos SIL"/>
          <w:noProof/>
        </w:rPr>
        <w:t>/</w:t>
      </w:r>
      <w:r w:rsidRPr="00AD2A23">
        <w:rPr>
          <w:rFonts w:ascii="Doulos SIL" w:hAnsi="Doulos SIL"/>
        </w:rPr>
        <w:t xml:space="preserve">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9"/>
        <w:gridCol w:w="919"/>
        <w:gridCol w:w="689"/>
        <w:gridCol w:w="596"/>
        <w:gridCol w:w="711"/>
      </w:tblGrid>
      <w:tr w:rsidR="00AD2A23" w14:paraId="2FA0FADB" w14:textId="77777777" w:rsidTr="0015710B">
        <w:tc>
          <w:tcPr>
            <w:tcW w:w="0" w:type="auto"/>
            <w:vAlign w:val="center"/>
          </w:tcPr>
          <w:p w14:paraId="0ED28E3E" w14:textId="1814E183" w:rsidR="00AD2A23" w:rsidRDefault="00A264FC" w:rsidP="0015710B">
            <w:pPr>
              <w:spacing w:after="120" w:line="276" w:lineRule="auto"/>
              <w:jc w:val="right"/>
              <w:rPr>
                <w:lang w:val="en-US"/>
              </w:rPr>
            </w:pPr>
            <w:r>
              <w:rPr>
                <w:smallCaps/>
                <w:noProof/>
                <w:lang w:val="en-US"/>
              </w:rPr>
              <mc:AlternateContent>
                <mc:Choice Requires="wpg">
                  <w:drawing>
                    <wp:anchor distT="0" distB="0" distL="114300" distR="114300" simplePos="0" relativeHeight="252227584" behindDoc="0" locked="0" layoutInCell="1" allowOverlap="1" wp14:anchorId="741C28B1" wp14:editId="5077E5AC">
                      <wp:simplePos x="0" y="0"/>
                      <wp:positionH relativeFrom="column">
                        <wp:posOffset>1130300</wp:posOffset>
                      </wp:positionH>
                      <wp:positionV relativeFrom="paragraph">
                        <wp:posOffset>91440</wp:posOffset>
                      </wp:positionV>
                      <wp:extent cx="633730" cy="1124585"/>
                      <wp:effectExtent l="0" t="0" r="52070" b="43815"/>
                      <wp:wrapNone/>
                      <wp:docPr id="52" name="Group 52"/>
                      <wp:cNvGraphicFramePr/>
                      <a:graphic xmlns:a="http://schemas.openxmlformats.org/drawingml/2006/main">
                        <a:graphicData uri="http://schemas.microsoft.com/office/word/2010/wordprocessingGroup">
                          <wpg:wgp>
                            <wpg:cNvGrpSpPr/>
                            <wpg:grpSpPr>
                              <a:xfrm>
                                <a:off x="0" y="0"/>
                                <a:ext cx="633730" cy="1124585"/>
                                <a:chOff x="0" y="0"/>
                                <a:chExt cx="634198" cy="1124586"/>
                              </a:xfrm>
                            </wpg:grpSpPr>
                            <wps:wsp>
                              <wps:cNvPr id="49" name="Straight Arrow Connector 49"/>
                              <wps:cNvCnPr/>
                              <wps:spPr>
                                <a:xfrm>
                                  <a:off x="8255" y="0"/>
                                  <a:ext cx="619760" cy="506095"/>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wps:wsp>
                              <wps:cNvPr id="50" name="Straight Arrow Connector 50"/>
                              <wps:cNvCnPr/>
                              <wps:spPr>
                                <a:xfrm>
                                  <a:off x="4445" y="288925"/>
                                  <a:ext cx="614045" cy="246380"/>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wps:wsp>
                              <wps:cNvPr id="58" name="Straight Arrow Connector 58"/>
                              <wps:cNvCnPr/>
                              <wps:spPr>
                                <a:xfrm flipV="1">
                                  <a:off x="0" y="654718"/>
                                  <a:ext cx="634198" cy="469868"/>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wps:wsp>
                              <wps:cNvPr id="59" name="Straight Arrow Connector 59"/>
                              <wps:cNvCnPr/>
                              <wps:spPr>
                                <a:xfrm flipV="1">
                                  <a:off x="1270" y="603250"/>
                                  <a:ext cx="631190" cy="241300"/>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wps:wsp>
                              <wps:cNvPr id="51" name="Straight Arrow Connector 51"/>
                              <wps:cNvCnPr/>
                              <wps:spPr>
                                <a:xfrm>
                                  <a:off x="1270" y="564515"/>
                                  <a:ext cx="631190" cy="0"/>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2" o:spid="_x0000_s1026" style="position:absolute;margin-left:89pt;margin-top:7.2pt;width:49.9pt;height:88.55pt;z-index:252227584;mso-width-relative:margin;mso-height-relative:margin" coordsize="634198,11245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">
                      <v:shape id="Straight Arrow Connector 49" o:spid="_x0000_s1027" type="#_x0000_t32" style="position:absolute;left:8255;width:619760;height:5060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INRfsQAAADbAAAADwAAAGRycy9kb3ducmV2LnhtbESPQWvCQBSE7wX/w/IEL1I3imhNXcVI&#10;LV6jgtdH9jVJm30bsmuS+uvdQsHjMDPfMOttbyrRUuNKywqmkwgEcWZ1ybmCy/nw+gbCeWSNlWVS&#10;8EsOtpvByxpjbTtOqT35XAQIuxgVFN7XsZQuK8igm9iaOHhftjHog2xyqRvsAtxUchZFC2mw5LBQ&#10;YE37grKf080oSKtxsvy83hfpx6z+PrZdkuzHqVKjYb97B+Gp98/wf/uoFcxX8Pcl/AC5e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1F+xAAAANsAAAAPAAAAAAAAAAAA&#10;AAAAAKECAABkcnMvZG93bnJldi54bWxQSwUGAAAAAAQABAD5AAAAkgMAAAAA&#10;">
                        <v:stroke endarrow="classic" endarrowlength="long"/>
                      </v:shape>
                      <v:shape id="Straight Arrow Connector 50" o:spid="_x0000_s1028" type="#_x0000_t32" style="position:absolute;left:4445;top:288925;width:614045;height:2463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GBuPsEAAADbAAAADwAAAGRycy9kb3ducmV2LnhtbERPy4rCMBTdC/5DuMJsRFMFH3SMYmVG&#10;3FYHZntp7rTV5qY0mbb69WYhuDyc92bXm0q01LjSsoLZNAJBnFldcq7g5/I9WYNwHlljZZkU3MnB&#10;bjscbDDWtuOU2rPPRQhhF6OCwvs6ltJlBRl0U1sTB+7PNgZ9gE0udYNdCDeVnEfRUhosOTQUWNOh&#10;oOx2/jcK0mqcrI6/j2X6Na+vp7ZLksM4Vepj1O8/QXjq/Vv8cp+0gkVYH76EHyC3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0YG4+wQAAANsAAAAPAAAAAAAAAAAAAAAA&#10;AKECAABkcnMvZG93bnJldi54bWxQSwUGAAAAAAQABAD5AAAAjwMAAAAA&#10;">
                        <v:stroke endarrow="classic" endarrowlength="long"/>
                      </v:shape>
                      <v:shape id="Straight Arrow Connector 58" o:spid="_x0000_s1029" type="#_x0000_t32" style="position:absolute;top:654718;width:634198;height:46986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hRQrwAAADbAAAADwAAAGRycy9kb3ducmV2LnhtbERPSwrCMBDdC94hjOBOEwU/VKOoqLgS&#10;/BxgaMa22kxKE7Xe3iwEl4/3ny8bW4oX1b5wrGHQVyCIU2cKzjRcL7veFIQPyAZLx6ThQx6Wi3Zr&#10;jolxbz7R6xwyEUPYJ6ghD6FKpPRpThZ931XEkbu52mKIsM6kqfEdw20ph0qNpcWCY0OOFW1ySh/n&#10;p9Vgp8eSMzdc3d1R2a26nCa7/VrrbqdZzUAEasJf/HMfjIZRHBu/xB8gF1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iehRQrwAAADbAAAADwAAAAAAAAAAAAAAAAChAgAA&#10;ZHJzL2Rvd25yZXYueG1sUEsFBgAAAAAEAAQA+QAAAIoDAAAAAA==&#10;">
                        <v:stroke endarrow="classic" endarrowlength="long"/>
                      </v:shape>
                      <v:shape id="Straight Arrow Connector 59" o:spid="_x0000_s1030" type="#_x0000_t32" style="position:absolute;left:1270;top:603250;width:631190;height:241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qT02cIAAADbAAAADwAAAGRycy9kb3ducmV2LnhtbESP0YrCMBRE3xf8h3AF39ZEQdetpkVF&#10;ZZ8EdT/g0lzbanNTmqj1742wsI/DzJxhFllna3Gn1leONYyGCgRx7kzFhYbf0/ZzBsIHZIO1Y9Lw&#10;JA9Z2vtYYGLcgw90P4ZCRAj7BDWUITSJlD4vyaIfuoY4emfXWgxRtoU0LT4i3NZyrNRUWqw4LpTY&#10;0Lqk/Hq8WQ12tq+5cOPlxe2V3ajT4Wu7W2k96HfLOYhAXfgP/7V/jIbJN7y/xB8g0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qT02cIAAADbAAAADwAAAAAAAAAAAAAA&#10;AAChAgAAZHJzL2Rvd25yZXYueG1sUEsFBgAAAAAEAAQA+QAAAJADAAAAAA==&#10;">
                        <v:stroke endarrow="classic" endarrowlength="long"/>
                      </v:shape>
                      <v:shape id="Straight Arrow Connector 51" o:spid="_x0000_s1031" type="#_x0000_t32" style="position:absolute;left:1270;top:564515;width:6311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yzLpcQAAADbAAAADwAAAGRycy9kb3ducmV2LnhtbESPQWvCQBSE70L/w/IKXqTZKGhL6iqN&#10;qHiNFnp9ZF+TtNm3Ibsm0V/vCoLHYWa+YZbrwdSio9ZVlhVMoxgEcW51xYWC79Pu7QOE88gaa8uk&#10;4EIO1quX0RITbXvOqDv6QgQIuwQVlN43iZQuL8mgi2xDHLxf2xr0QbaF1C32AW5qOYvjhTRYcVgo&#10;saFNSfn/8WwUZPUkfd//XBfZdtb8Hbo+TTeTTKnx6/D1CcLT4J/hR/ugFcyncP8SfoBc3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LMulxAAAANsAAAAPAAAAAAAAAAAA&#10;AAAAAKECAABkcnMvZG93bnJldi54bWxQSwUGAAAAAAQABAD5AAAAkgMAAAAA&#10;">
                        <v:stroke endarrow="classic" endarrowlength="long"/>
                      </v:shape>
                    </v:group>
                  </w:pict>
                </mc:Fallback>
              </mc:AlternateContent>
            </w:r>
            <w:r w:rsidR="00AD2A23" w:rsidRPr="00AD2A23">
              <w:rPr>
                <w:smallCaps/>
                <w:lang w:val="en-US"/>
              </w:rPr>
              <w:t>case</w:t>
            </w:r>
            <w:r w:rsidR="00AD2A23">
              <w:rPr>
                <w:lang w:val="en-US"/>
              </w:rPr>
              <w:t>:oblique</w:t>
            </w:r>
          </w:p>
          <w:p w14:paraId="3EA787B6" w14:textId="128317C3" w:rsidR="00AD2A23" w:rsidRDefault="00AD2A23" w:rsidP="0015710B">
            <w:pPr>
              <w:spacing w:after="120" w:line="276" w:lineRule="auto"/>
              <w:jc w:val="right"/>
              <w:rPr>
                <w:lang w:val="en-US"/>
              </w:rPr>
            </w:pPr>
            <w:r w:rsidRPr="00AD2A23">
              <w:rPr>
                <w:smallCaps/>
                <w:lang w:val="en-US"/>
              </w:rPr>
              <w:t>tama</w:t>
            </w:r>
            <w:r>
              <w:rPr>
                <w:lang w:val="en-US"/>
              </w:rPr>
              <w:t>:emotive</w:t>
            </w:r>
          </w:p>
          <w:p w14:paraId="6FA692DA" w14:textId="10EDD376" w:rsidR="00A264FC" w:rsidRDefault="00A264FC" w:rsidP="0015710B">
            <w:pPr>
              <w:spacing w:after="120" w:line="276" w:lineRule="auto"/>
              <w:jc w:val="right"/>
              <w:rPr>
                <w:lang w:val="en-US"/>
              </w:rPr>
            </w:pPr>
            <w:r w:rsidRPr="00A264FC">
              <w:rPr>
                <w:smallCaps/>
                <w:lang w:val="en-US"/>
              </w:rPr>
              <w:t>tama</w:t>
            </w:r>
            <w:r>
              <w:rPr>
                <w:lang w:val="en-US"/>
              </w:rPr>
              <w:t>:continuous</w:t>
            </w:r>
          </w:p>
          <w:p w14:paraId="3C0E2AE2" w14:textId="70FB03AB" w:rsidR="00AD2A23" w:rsidRDefault="00AD2A23" w:rsidP="0015710B">
            <w:pPr>
              <w:spacing w:after="120" w:line="276" w:lineRule="auto"/>
              <w:jc w:val="right"/>
              <w:rPr>
                <w:lang w:val="en-US"/>
              </w:rPr>
            </w:pPr>
            <w:r w:rsidRPr="00AD2A23">
              <w:rPr>
                <w:smallCaps/>
                <w:lang w:val="en-US"/>
              </w:rPr>
              <w:t>tam</w:t>
            </w:r>
            <w:r>
              <w:rPr>
                <w:smallCaps/>
                <w:lang w:val="en-US"/>
              </w:rPr>
              <w:t>t</w:t>
            </w:r>
            <w:r>
              <w:rPr>
                <w:lang w:val="en-US"/>
              </w:rPr>
              <w:t>:hortative</w:t>
            </w:r>
          </w:p>
          <w:p w14:paraId="74A62A2E" w14:textId="4E13F022" w:rsidR="00AD2A23" w:rsidRDefault="00AD2A23" w:rsidP="00AD2A23">
            <w:pPr>
              <w:spacing w:after="120" w:line="276" w:lineRule="auto"/>
              <w:jc w:val="right"/>
              <w:rPr>
                <w:lang w:val="en-US"/>
              </w:rPr>
            </w:pPr>
            <w:r>
              <w:rPr>
                <w:lang w:val="en-US"/>
              </w:rPr>
              <w:t>+</w:t>
            </w:r>
            <w:r>
              <w:rPr>
                <w:smallCaps/>
                <w:lang w:val="en-US"/>
              </w:rPr>
              <w:t>sej</w:t>
            </w:r>
          </w:p>
        </w:tc>
        <w:tc>
          <w:tcPr>
            <w:tcW w:w="919" w:type="dxa"/>
            <w:vAlign w:val="center"/>
          </w:tcPr>
          <w:p w14:paraId="25AD1C5A" w14:textId="240FE48B" w:rsidR="00AD2A23" w:rsidRDefault="00AD2A23" w:rsidP="0015710B">
            <w:pPr>
              <w:spacing w:line="276" w:lineRule="auto"/>
              <w:jc w:val="left"/>
              <w:rPr>
                <w:lang w:val="en-US"/>
              </w:rPr>
            </w:pPr>
          </w:p>
        </w:tc>
        <w:tc>
          <w:tcPr>
            <w:tcW w:w="0" w:type="auto"/>
            <w:vAlign w:val="center"/>
          </w:tcPr>
          <w:p w14:paraId="7D256310" w14:textId="35A27603" w:rsidR="00AD2A23" w:rsidRDefault="00AD2A23" w:rsidP="00AD2A23">
            <w:pPr>
              <w:spacing w:line="276" w:lineRule="auto"/>
              <w:jc w:val="left"/>
              <w:rPr>
                <w:lang w:val="en-US"/>
              </w:rPr>
            </w:pPr>
            <w:r w:rsidRPr="00AD2A23">
              <w:rPr>
                <w:smallCaps/>
                <w:lang w:val="en-US"/>
              </w:rPr>
              <w:t>µ</w:t>
            </w:r>
            <w:r>
              <w:rPr>
                <w:smallCaps/>
                <w:lang w:val="en-US"/>
              </w:rPr>
              <w:t>obl</w:t>
            </w:r>
          </w:p>
        </w:tc>
        <w:tc>
          <w:tcPr>
            <w:tcW w:w="596" w:type="dxa"/>
            <w:vAlign w:val="center"/>
          </w:tcPr>
          <w:p w14:paraId="1E5649C3" w14:textId="77777777" w:rsidR="00AD2A23" w:rsidRDefault="00AD2A23" w:rsidP="0015710B">
            <w:pPr>
              <w:spacing w:line="276" w:lineRule="auto"/>
              <w:jc w:val="left"/>
              <w:rPr>
                <w:lang w:val="en-US"/>
              </w:rPr>
            </w:pPr>
            <w:r>
              <w:rPr>
                <w:smallCaps/>
                <w:noProof/>
                <w:lang w:val="en-US"/>
              </w:rPr>
              <mc:AlternateContent>
                <mc:Choice Requires="wps">
                  <w:drawing>
                    <wp:anchor distT="0" distB="0" distL="114300" distR="114300" simplePos="0" relativeHeight="252215296" behindDoc="0" locked="0" layoutInCell="1" allowOverlap="1" wp14:anchorId="567B83EF" wp14:editId="22B2C76F">
                      <wp:simplePos x="0" y="0"/>
                      <wp:positionH relativeFrom="column">
                        <wp:posOffset>-59690</wp:posOffset>
                      </wp:positionH>
                      <wp:positionV relativeFrom="paragraph">
                        <wp:posOffset>93980</wp:posOffset>
                      </wp:positionV>
                      <wp:extent cx="355600" cy="0"/>
                      <wp:effectExtent l="0" t="76200" r="50800" b="101600"/>
                      <wp:wrapNone/>
                      <wp:docPr id="55" name="Straight Arrow Connector 55"/>
                      <wp:cNvGraphicFramePr/>
                      <a:graphic xmlns:a="http://schemas.openxmlformats.org/drawingml/2006/main">
                        <a:graphicData uri="http://schemas.microsoft.com/office/word/2010/wordprocessingShape">
                          <wps:wsp>
                            <wps:cNvCnPr/>
                            <wps:spPr>
                              <a:xfrm>
                                <a:off x="0" y="0"/>
                                <a:ext cx="359410" cy="0"/>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 o:spid="_x0000_s1026" type="#_x0000_t32" style="position:absolute;margin-left:-4.65pt;margin-top:7.4pt;width:28pt;height:0;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">
                      <v:stroke endarrow="classic" endarrowlength="long"/>
                    </v:shape>
                  </w:pict>
                </mc:Fallback>
              </mc:AlternateContent>
            </w:r>
          </w:p>
        </w:tc>
        <w:tc>
          <w:tcPr>
            <w:tcW w:w="0" w:type="auto"/>
            <w:vAlign w:val="center"/>
          </w:tcPr>
          <w:p w14:paraId="6F587582" w14:textId="13EF0CC4" w:rsidR="00AD2A23" w:rsidRPr="00AD2A23" w:rsidRDefault="00AD2A23" w:rsidP="0015710B">
            <w:pPr>
              <w:spacing w:line="276" w:lineRule="auto"/>
              <w:jc w:val="left"/>
              <w:rPr>
                <w:rFonts w:ascii="Doulos SIL" w:hAnsi="Doulos SIL"/>
                <w:lang w:val="en-US"/>
              </w:rPr>
            </w:pPr>
            <w:r>
              <w:rPr>
                <w:rFonts w:ascii="Doulos SIL" w:hAnsi="Doulos SIL"/>
                <w:noProof/>
              </w:rPr>
              <w:t>/</w:t>
            </w:r>
            <w:r w:rsidRPr="00AD2A23">
              <w:rPr>
                <w:rFonts w:ascii="Doulos SIL" w:hAnsi="Doulos SIL"/>
                <w:noProof/>
              </w:rPr>
              <w:t>i</w:t>
            </w:r>
            <w:r>
              <w:rPr>
                <w:rFonts w:ascii="Doulos SIL" w:hAnsi="Doulos SIL"/>
                <w:noProof/>
              </w:rPr>
              <w:t>n̪t̪a</w:t>
            </w:r>
            <w:r w:rsidRPr="00AD2A23">
              <w:rPr>
                <w:rFonts w:ascii="Doulos SIL" w:hAnsi="Doulos SIL"/>
                <w:noProof/>
              </w:rPr>
              <w:t>/</w:t>
            </w:r>
          </w:p>
        </w:tc>
      </w:tr>
    </w:tbl>
    <w:p w14:paraId="2C4267CD" w14:textId="77777777" w:rsidR="00AD2A23" w:rsidRDefault="00AD2A23" w:rsidP="00AD2A23">
      <w:pPr>
        <w:spacing w:line="720" w:lineRule="exact"/>
        <w:jc w:val="left"/>
        <w:rPr>
          <w:lang w:val="en-US"/>
        </w:rPr>
      </w:pPr>
    </w:p>
    <w:p w14:paraId="7215CD6F" w14:textId="77777777" w:rsidR="00AD2A23" w:rsidRDefault="00AD2A23">
      <w:pPr>
        <w:spacing w:line="240" w:lineRule="auto"/>
        <w:jc w:val="left"/>
        <w:rPr>
          <w:lang w:val="en-US"/>
        </w:rPr>
      </w:pPr>
      <w:r>
        <w:rPr>
          <w:lang w:val="en-US"/>
        </w:rPr>
        <w:br w:type="page"/>
      </w:r>
    </w:p>
    <w:p w14:paraId="620AA9CF" w14:textId="49C63AAA" w:rsidR="00AD2A23" w:rsidRDefault="003C784F" w:rsidP="00AD2A23">
      <w:pPr>
        <w:spacing w:line="720" w:lineRule="exact"/>
        <w:jc w:val="left"/>
        <w:rPr>
          <w:lang w:val="en-US"/>
        </w:rPr>
      </w:pPr>
      <w:r>
        <w:rPr>
          <w:lang w:val="en-US"/>
        </w:rPr>
        <w:lastRenderedPageBreak/>
        <w:t xml:space="preserve">These mappings of multiple features onto the same morphome pervades the morphological system of Kayardild. </w:t>
      </w:r>
      <w:r w:rsidR="001210F9">
        <w:rPr>
          <w:lang w:val="en-US"/>
        </w:rPr>
        <w:t>I</w:t>
      </w:r>
      <w:r>
        <w:rPr>
          <w:lang w:val="en-US"/>
        </w:rPr>
        <w:t xml:space="preserve">n the inflectional system </w:t>
      </w:r>
      <w:r w:rsidR="001210F9">
        <w:rPr>
          <w:lang w:val="en-US"/>
        </w:rPr>
        <w:t xml:space="preserve">for example </w:t>
      </w:r>
      <w:r>
        <w:rPr>
          <w:lang w:val="en-US"/>
        </w:rPr>
        <w:t xml:space="preserve">over 40% of all feature values share an identical morphomic realization with at least one other inflectional feature value, and over 50% share at least part of their exponence with a derivational operation. </w:t>
      </w:r>
      <w:r w:rsidR="00AD2A23">
        <w:rPr>
          <w:lang w:val="en-US"/>
        </w:rPr>
        <w:t xml:space="preserve">Examples illustrating </w:t>
      </w:r>
      <w:r>
        <w:rPr>
          <w:lang w:val="en-US"/>
        </w:rPr>
        <w:t>some</w:t>
      </w:r>
      <w:r w:rsidR="00AD2A23">
        <w:rPr>
          <w:lang w:val="en-US"/>
        </w:rPr>
        <w:t xml:space="preserve"> of the features</w:t>
      </w:r>
      <w:r>
        <w:rPr>
          <w:lang w:val="en-US"/>
        </w:rPr>
        <w:t>’</w:t>
      </w:r>
      <w:r w:rsidR="00AD2A23">
        <w:rPr>
          <w:lang w:val="en-US"/>
        </w:rPr>
        <w:t xml:space="preserve"> realizations</w:t>
      </w:r>
      <w:r w:rsidR="001210F9">
        <w:rPr>
          <w:lang w:val="en-US"/>
        </w:rPr>
        <w:t xml:space="preserve"> schematized</w:t>
      </w:r>
      <w:r w:rsidR="00AD2A23">
        <w:rPr>
          <w:lang w:val="en-US"/>
        </w:rPr>
        <w:t xml:space="preserve"> in Figure 2.1 are shown </w:t>
      </w:r>
      <w:r w:rsidR="00563B94">
        <w:rPr>
          <w:lang w:val="en-US"/>
        </w:rPr>
        <w:t>in (2.24</w:t>
      </w:r>
      <w:r w:rsidR="00563B94" w:rsidRPr="00563B94">
        <w:rPr>
          <w:lang w:val="en-US"/>
        </w:rPr>
        <w:t xml:space="preserve">). (Note </w:t>
      </w:r>
      <w:r w:rsidR="001210F9">
        <w:rPr>
          <w:lang w:val="en-US"/>
        </w:rPr>
        <w:t>that on the last line of the gloss the termination is not represented in any way.)</w:t>
      </w:r>
    </w:p>
    <w:p w14:paraId="5CE40445" w14:textId="77777777" w:rsidR="00AD2A23" w:rsidRPr="00261222" w:rsidRDefault="00AD2A23" w:rsidP="00AD2A23">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99"/>
        <w:gridCol w:w="1821"/>
        <w:gridCol w:w="397"/>
        <w:gridCol w:w="1849"/>
        <w:gridCol w:w="372"/>
        <w:gridCol w:w="2086"/>
      </w:tblGrid>
      <w:tr w:rsidR="00AD2A23" w:rsidRPr="00111E48" w14:paraId="3C5C3622" w14:textId="48DA1062" w:rsidTr="0015710B">
        <w:tc>
          <w:tcPr>
            <w:tcW w:w="0" w:type="auto"/>
            <w:tcMar>
              <w:right w:w="108" w:type="dxa"/>
            </w:tcMar>
          </w:tcPr>
          <w:p w14:paraId="3284BF0E" w14:textId="08923000" w:rsidR="00AD2A23" w:rsidRPr="00111E48" w:rsidRDefault="00E553FB" w:rsidP="0015710B">
            <w:pPr>
              <w:pStyle w:val="NormalforTables"/>
              <w:spacing w:line="720" w:lineRule="exact"/>
              <w:rPr>
                <w:rFonts w:cs="Times-Roman"/>
                <w:iCs/>
              </w:rPr>
            </w:pPr>
            <w:r w:rsidRPr="00E553FB">
              <w:lastRenderedPageBreak/>
              <w:t>(2.24)</w:t>
            </w:r>
          </w:p>
        </w:tc>
        <w:tc>
          <w:tcPr>
            <w:tcW w:w="0" w:type="auto"/>
            <w:tcMar>
              <w:right w:w="108" w:type="dxa"/>
            </w:tcMar>
          </w:tcPr>
          <w:p w14:paraId="29A25CD2" w14:textId="77777777" w:rsidR="00AD2A23" w:rsidRPr="00111E48" w:rsidRDefault="00AD2A23" w:rsidP="0015710B">
            <w:pPr>
              <w:pStyle w:val="NormalforTables"/>
              <w:spacing w:line="720" w:lineRule="exact"/>
              <w:rPr>
                <w:rFonts w:cs="Times-Roman"/>
                <w:iCs/>
              </w:rPr>
            </w:pPr>
            <w:r w:rsidRPr="00261222">
              <w:rPr>
                <w:rFonts w:cs="Times-Roman"/>
                <w:iCs/>
              </w:rPr>
              <w:t>a.</w:t>
            </w:r>
          </w:p>
        </w:tc>
        <w:tc>
          <w:tcPr>
            <w:tcW w:w="0" w:type="auto"/>
            <w:tcMar>
              <w:right w:w="108" w:type="dxa"/>
            </w:tcMar>
          </w:tcPr>
          <w:p w14:paraId="54CFAADF" w14:textId="77777777" w:rsidR="00AD2A23" w:rsidRPr="00111E48" w:rsidRDefault="00AD2A23" w:rsidP="0015710B">
            <w:pPr>
              <w:pStyle w:val="NormalforTables"/>
              <w:spacing w:line="720" w:lineRule="exact"/>
              <w:rPr>
                <w:rFonts w:cs="Times-Roman"/>
                <w:iCs/>
              </w:rPr>
            </w:pPr>
            <w:r w:rsidRPr="00261222">
              <w:rPr>
                <w:i/>
              </w:rPr>
              <w:t>yarbuthiya</w:t>
            </w:r>
          </w:p>
        </w:tc>
        <w:tc>
          <w:tcPr>
            <w:tcW w:w="0" w:type="auto"/>
            <w:tcMar>
              <w:right w:w="108" w:type="dxa"/>
            </w:tcMar>
          </w:tcPr>
          <w:p w14:paraId="3DDB0AE6" w14:textId="77777777" w:rsidR="00AD2A23" w:rsidRPr="00111E48" w:rsidRDefault="00AD2A23" w:rsidP="0015710B">
            <w:pPr>
              <w:pStyle w:val="NormalforTables"/>
              <w:spacing w:line="720" w:lineRule="exact"/>
              <w:rPr>
                <w:rFonts w:cs="Times-Roman"/>
                <w:iCs/>
              </w:rPr>
            </w:pPr>
            <w:r w:rsidRPr="00261222">
              <w:rPr>
                <w:rFonts w:cs="Times-Roman"/>
                <w:iCs/>
              </w:rPr>
              <w:t>b.</w:t>
            </w:r>
          </w:p>
        </w:tc>
        <w:tc>
          <w:tcPr>
            <w:tcW w:w="0" w:type="auto"/>
            <w:tcMar>
              <w:right w:w="108" w:type="dxa"/>
            </w:tcMar>
          </w:tcPr>
          <w:p w14:paraId="173DE3E3" w14:textId="77777777" w:rsidR="00AD2A23" w:rsidRPr="00111E48" w:rsidRDefault="00AD2A23" w:rsidP="0015710B">
            <w:pPr>
              <w:pStyle w:val="NormalforTables"/>
              <w:spacing w:line="720" w:lineRule="exact"/>
              <w:rPr>
                <w:rFonts w:cs="Times-Roman"/>
                <w:iCs/>
              </w:rPr>
            </w:pPr>
            <w:r w:rsidRPr="00261222">
              <w:rPr>
                <w:i/>
              </w:rPr>
              <w:t>yarbuthiya</w:t>
            </w:r>
          </w:p>
        </w:tc>
        <w:tc>
          <w:tcPr>
            <w:tcW w:w="0" w:type="auto"/>
          </w:tcPr>
          <w:p w14:paraId="179BC58A" w14:textId="75CC219B" w:rsidR="00AD2A23" w:rsidRPr="00261222" w:rsidRDefault="00AD2A23" w:rsidP="0015710B">
            <w:pPr>
              <w:pStyle w:val="NormalforTables"/>
              <w:spacing w:line="720" w:lineRule="exact"/>
              <w:rPr>
                <w:i/>
              </w:rPr>
            </w:pPr>
            <w:r w:rsidRPr="00261222">
              <w:rPr>
                <w:rFonts w:cs="Times-Roman"/>
                <w:iCs/>
              </w:rPr>
              <w:t>c.</w:t>
            </w:r>
          </w:p>
        </w:tc>
        <w:tc>
          <w:tcPr>
            <w:tcW w:w="0" w:type="auto"/>
          </w:tcPr>
          <w:p w14:paraId="70B34E0D" w14:textId="33322335" w:rsidR="00AD2A23" w:rsidRPr="00261222" w:rsidRDefault="00AD2A23" w:rsidP="0015710B">
            <w:pPr>
              <w:pStyle w:val="NormalforTables"/>
              <w:spacing w:line="720" w:lineRule="exact"/>
              <w:rPr>
                <w:i/>
              </w:rPr>
            </w:pPr>
            <w:r w:rsidRPr="00261222">
              <w:rPr>
                <w:rFonts w:cs="Times-Roman"/>
                <w:i/>
                <w:iCs/>
              </w:rPr>
              <w:t>buruthiya</w:t>
            </w:r>
          </w:p>
        </w:tc>
      </w:tr>
      <w:tr w:rsidR="00AD2A23" w:rsidRPr="00111E48" w14:paraId="0DF47C9D" w14:textId="29C62962" w:rsidTr="0015710B">
        <w:tc>
          <w:tcPr>
            <w:tcW w:w="0" w:type="auto"/>
            <w:tcMar>
              <w:right w:w="108" w:type="dxa"/>
            </w:tcMar>
          </w:tcPr>
          <w:p w14:paraId="389598CF" w14:textId="77777777" w:rsidR="00AD2A23" w:rsidRPr="00261222" w:rsidRDefault="00AD2A23" w:rsidP="0015710B">
            <w:pPr>
              <w:pStyle w:val="NormalforTables"/>
              <w:spacing w:line="720" w:lineRule="exact"/>
              <w:rPr>
                <w:rFonts w:cs="Times-Roman"/>
                <w:iCs/>
              </w:rPr>
            </w:pPr>
          </w:p>
        </w:tc>
        <w:tc>
          <w:tcPr>
            <w:tcW w:w="0" w:type="auto"/>
            <w:tcMar>
              <w:right w:w="108" w:type="dxa"/>
            </w:tcMar>
          </w:tcPr>
          <w:p w14:paraId="5E140A99" w14:textId="77777777" w:rsidR="00AD2A23" w:rsidRPr="00111E48" w:rsidRDefault="00AD2A23" w:rsidP="0015710B">
            <w:pPr>
              <w:pStyle w:val="NormalforTables"/>
              <w:spacing w:line="720" w:lineRule="exact"/>
              <w:rPr>
                <w:rFonts w:ascii="Doulos SIL" w:hAnsi="Doulos SIL" w:cs="Times-Roman"/>
                <w:iCs/>
                <w:lang w:val="en-US"/>
              </w:rPr>
            </w:pPr>
          </w:p>
        </w:tc>
        <w:tc>
          <w:tcPr>
            <w:tcW w:w="0" w:type="auto"/>
            <w:tcMar>
              <w:right w:w="108" w:type="dxa"/>
            </w:tcMar>
          </w:tcPr>
          <w:p w14:paraId="41E781C6" w14:textId="77777777" w:rsidR="00AD2A23" w:rsidRPr="00111E48" w:rsidRDefault="00AD2A23" w:rsidP="0015710B">
            <w:pPr>
              <w:pStyle w:val="NormalforTables"/>
              <w:spacing w:line="720" w:lineRule="exact"/>
              <w:rPr>
                <w:rFonts w:ascii="Doulos SIL" w:hAnsi="Doulos SIL" w:cs="Times-Roman"/>
                <w:iCs/>
                <w:lang w:val="en-US"/>
              </w:rPr>
            </w:pPr>
            <w:r w:rsidRPr="00CE4D98">
              <w:rPr>
                <w:rFonts w:ascii="Doulos SIL" w:hAnsi="Doulos SIL" w:cs="Times-Roman"/>
                <w:iCs/>
                <w:noProof/>
                <w:lang w:val="en-US"/>
              </w:rPr>
              <w:t>jaɻput̪</w:t>
            </w:r>
            <w:r w:rsidRPr="00261222">
              <w:rPr>
                <w:rFonts w:cs="Times-Roman"/>
                <w:iCs/>
                <w:noProof/>
                <w:lang w:val="en-US"/>
              </w:rPr>
              <w:t>+</w:t>
            </w:r>
            <w:r w:rsidRPr="00CE4D98">
              <w:rPr>
                <w:rFonts w:ascii="Doulos SIL" w:hAnsi="Doulos SIL" w:cs="Times-Roman"/>
                <w:iCs/>
                <w:noProof/>
                <w:lang w:val="en-US"/>
              </w:rPr>
              <w:t>ki-a</w:t>
            </w:r>
          </w:p>
        </w:tc>
        <w:tc>
          <w:tcPr>
            <w:tcW w:w="0" w:type="auto"/>
            <w:tcMar>
              <w:right w:w="108" w:type="dxa"/>
            </w:tcMar>
          </w:tcPr>
          <w:p w14:paraId="696A5BE0" w14:textId="77777777" w:rsidR="00AD2A23" w:rsidRPr="00111E48" w:rsidRDefault="00AD2A23" w:rsidP="0015710B">
            <w:pPr>
              <w:pStyle w:val="NormalforTables"/>
              <w:spacing w:line="720" w:lineRule="exact"/>
              <w:rPr>
                <w:rFonts w:ascii="Doulos SIL" w:hAnsi="Doulos SIL" w:cs="Times-Roman"/>
                <w:iCs/>
                <w:lang w:val="en-US"/>
              </w:rPr>
            </w:pPr>
          </w:p>
        </w:tc>
        <w:tc>
          <w:tcPr>
            <w:tcW w:w="0" w:type="auto"/>
            <w:tcMar>
              <w:right w:w="108" w:type="dxa"/>
            </w:tcMar>
          </w:tcPr>
          <w:p w14:paraId="30537D23" w14:textId="77777777" w:rsidR="00AD2A23" w:rsidRPr="00111E48" w:rsidRDefault="00AD2A23" w:rsidP="0015710B">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jaɻput̪</w:t>
            </w:r>
            <w:r w:rsidRPr="00261222">
              <w:rPr>
                <w:rFonts w:cs="Times-Roman"/>
                <w:iCs/>
                <w:noProof/>
                <w:lang w:val="en-US"/>
              </w:rPr>
              <w:t>+</w:t>
            </w:r>
            <w:r w:rsidRPr="00CE4D98">
              <w:rPr>
                <w:rFonts w:ascii="Doulos SIL" w:hAnsi="Doulos SIL" w:cs="Times-Roman"/>
                <w:iCs/>
                <w:noProof/>
                <w:lang w:val="en-US"/>
              </w:rPr>
              <w:t>ki-a</w:t>
            </w:r>
          </w:p>
        </w:tc>
        <w:tc>
          <w:tcPr>
            <w:tcW w:w="0" w:type="auto"/>
          </w:tcPr>
          <w:p w14:paraId="6F9CDA03" w14:textId="77777777" w:rsidR="00AD2A23" w:rsidRPr="00CE4D98" w:rsidRDefault="00AD2A23" w:rsidP="0015710B">
            <w:pPr>
              <w:pStyle w:val="NormalforTables"/>
              <w:spacing w:line="720" w:lineRule="exact"/>
              <w:rPr>
                <w:rFonts w:ascii="Doulos SIL" w:hAnsi="Doulos SIL" w:cs="Times-Roman"/>
                <w:iCs/>
                <w:noProof/>
                <w:lang w:val="en-US"/>
              </w:rPr>
            </w:pPr>
          </w:p>
        </w:tc>
        <w:tc>
          <w:tcPr>
            <w:tcW w:w="0" w:type="auto"/>
          </w:tcPr>
          <w:p w14:paraId="322E545E" w14:textId="257D7150" w:rsidR="00AD2A23" w:rsidRPr="00CE4D98" w:rsidRDefault="00AD2A23" w:rsidP="0015710B">
            <w:pPr>
              <w:pStyle w:val="NormalforTables"/>
              <w:spacing w:line="720" w:lineRule="exact"/>
              <w:rPr>
                <w:rFonts w:ascii="Doulos SIL" w:hAnsi="Doulos SIL" w:cs="Times-Roman"/>
                <w:iCs/>
                <w:noProof/>
                <w:lang w:val="en-US"/>
              </w:rPr>
            </w:pPr>
            <w:r w:rsidRPr="00CE4D98">
              <w:rPr>
                <w:rFonts w:ascii="Doulos SIL" w:hAnsi="Doulos SIL"/>
                <w:noProof/>
                <w:lang w:val="en-US"/>
              </w:rPr>
              <w:t>puɻu-t̪</w:t>
            </w:r>
            <w:r w:rsidRPr="00261222">
              <w:rPr>
                <w:noProof/>
                <w:lang w:val="en-US"/>
              </w:rPr>
              <w:t>+</w:t>
            </w:r>
            <w:r w:rsidRPr="00CE4D98">
              <w:rPr>
                <w:rFonts w:ascii="Doulos SIL" w:hAnsi="Doulos SIL"/>
                <w:noProof/>
                <w:lang w:val="en-US"/>
              </w:rPr>
              <w:t>ki-a</w:t>
            </w:r>
          </w:p>
        </w:tc>
      </w:tr>
      <w:tr w:rsidR="00AD2A23" w:rsidRPr="00111E48" w14:paraId="70AFD532" w14:textId="366763BB" w:rsidTr="0015710B">
        <w:tc>
          <w:tcPr>
            <w:tcW w:w="0" w:type="auto"/>
            <w:tcMar>
              <w:right w:w="108" w:type="dxa"/>
            </w:tcMar>
          </w:tcPr>
          <w:p w14:paraId="775D3ECA"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4F3ECE95"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37880611" w14:textId="77777777" w:rsidR="00AD2A23" w:rsidRPr="00111E48" w:rsidRDefault="00AD2A23" w:rsidP="0015710B">
            <w:pPr>
              <w:pStyle w:val="NormalforTables"/>
              <w:spacing w:line="720" w:lineRule="exact"/>
              <w:rPr>
                <w:rFonts w:cs="Times-Roman"/>
                <w:iCs/>
              </w:rPr>
            </w:pPr>
            <w:r w:rsidRPr="00261222">
              <w:rPr>
                <w:rFonts w:cs="Times-Roman"/>
                <w:iCs/>
              </w:rPr>
              <w:t>animal-µ</w:t>
            </w:r>
            <w:r w:rsidRPr="00261222">
              <w:rPr>
                <w:rFonts w:cs="Times-Roman"/>
                <w:iCs/>
                <w:smallCaps/>
              </w:rPr>
              <w:t>loc-t</w:t>
            </w:r>
          </w:p>
        </w:tc>
        <w:tc>
          <w:tcPr>
            <w:tcW w:w="0" w:type="auto"/>
            <w:tcMar>
              <w:right w:w="108" w:type="dxa"/>
            </w:tcMar>
          </w:tcPr>
          <w:p w14:paraId="785D8F24"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38495788" w14:textId="77777777" w:rsidR="00AD2A23" w:rsidRPr="00111E48" w:rsidRDefault="00AD2A23" w:rsidP="0015710B">
            <w:pPr>
              <w:pStyle w:val="NormalforTables"/>
              <w:spacing w:line="720" w:lineRule="exact"/>
              <w:rPr>
                <w:rFonts w:cs="Times-Roman"/>
                <w:iCs/>
              </w:rPr>
            </w:pPr>
            <w:r w:rsidRPr="00261222">
              <w:rPr>
                <w:rFonts w:cs="Times-Roman"/>
                <w:iCs/>
              </w:rPr>
              <w:t>animal-µ</w:t>
            </w:r>
            <w:r w:rsidRPr="00261222">
              <w:rPr>
                <w:rFonts w:cs="Times-Roman"/>
                <w:iCs/>
                <w:smallCaps/>
              </w:rPr>
              <w:t>loc-t</w:t>
            </w:r>
          </w:p>
        </w:tc>
        <w:tc>
          <w:tcPr>
            <w:tcW w:w="0" w:type="auto"/>
          </w:tcPr>
          <w:p w14:paraId="03767C60" w14:textId="77777777" w:rsidR="00AD2A23" w:rsidRPr="00261222" w:rsidRDefault="00AD2A23" w:rsidP="0015710B">
            <w:pPr>
              <w:pStyle w:val="NormalforTables"/>
              <w:spacing w:line="720" w:lineRule="exact"/>
              <w:rPr>
                <w:rFonts w:cs="Times-Roman"/>
                <w:iCs/>
              </w:rPr>
            </w:pPr>
          </w:p>
        </w:tc>
        <w:tc>
          <w:tcPr>
            <w:tcW w:w="0" w:type="auto"/>
          </w:tcPr>
          <w:p w14:paraId="3769BEA6" w14:textId="5870C15C" w:rsidR="00AD2A23" w:rsidRPr="00261222" w:rsidRDefault="00AD2A23" w:rsidP="0015710B">
            <w:pPr>
              <w:pStyle w:val="NormalforTables"/>
              <w:spacing w:line="720" w:lineRule="exact"/>
              <w:rPr>
                <w:rFonts w:cs="Times-Roman"/>
                <w:iCs/>
              </w:rPr>
            </w:pPr>
            <w:r w:rsidRPr="00261222">
              <w:t>‹gather</w:t>
            </w:r>
            <w:r w:rsidRPr="00261222">
              <w:rPr>
                <w:smallCaps/>
              </w:rPr>
              <w:t>-th›</w:t>
            </w:r>
            <w:r w:rsidRPr="00261222">
              <w:t>-µ</w:t>
            </w:r>
            <w:r w:rsidRPr="00261222">
              <w:rPr>
                <w:smallCaps/>
              </w:rPr>
              <w:t>loc-t</w:t>
            </w:r>
          </w:p>
        </w:tc>
      </w:tr>
      <w:tr w:rsidR="00AD2A23" w:rsidRPr="00111E48" w14:paraId="52AAA23C" w14:textId="6EC3A53E" w:rsidTr="0015710B">
        <w:tc>
          <w:tcPr>
            <w:tcW w:w="0" w:type="auto"/>
            <w:tcMar>
              <w:right w:w="108" w:type="dxa"/>
            </w:tcMar>
          </w:tcPr>
          <w:p w14:paraId="2492C25F"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2D377CDF"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44BE3FFE" w14:textId="6BAB83AF" w:rsidR="00AD2A23" w:rsidRPr="00111E48" w:rsidRDefault="00AD2A23" w:rsidP="0015710B">
            <w:pPr>
              <w:pStyle w:val="NormalforTables"/>
              <w:spacing w:line="720" w:lineRule="exact"/>
              <w:rPr>
                <w:rFonts w:cs="Times-Roman"/>
                <w:iCs/>
              </w:rPr>
            </w:pPr>
            <w:r w:rsidRPr="00261222">
              <w:rPr>
                <w:rFonts w:cs="Times-Roman"/>
                <w:iCs/>
              </w:rPr>
              <w:t>animal-</w:t>
            </w:r>
            <w:r w:rsidRPr="00AD2A23">
              <w:rPr>
                <w:rFonts w:cs="Times-Roman"/>
                <w:iCs/>
                <w:smallCaps/>
              </w:rPr>
              <w:t>case</w:t>
            </w:r>
            <w:r>
              <w:rPr>
                <w:rFonts w:cs="Times-Roman"/>
                <w:iCs/>
              </w:rPr>
              <w:t>:</w:t>
            </w:r>
            <w:r w:rsidRPr="00261222">
              <w:rPr>
                <w:rFonts w:cs="Times-Roman"/>
                <w:iCs/>
                <w:smallCaps/>
              </w:rPr>
              <w:t>loc</w:t>
            </w:r>
          </w:p>
        </w:tc>
        <w:tc>
          <w:tcPr>
            <w:tcW w:w="0" w:type="auto"/>
            <w:tcMar>
              <w:right w:w="108" w:type="dxa"/>
            </w:tcMar>
          </w:tcPr>
          <w:p w14:paraId="51A9C9F7"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79B5E8A3" w14:textId="2DE7C337" w:rsidR="00AD2A23" w:rsidRPr="00111E48" w:rsidRDefault="00AD2A23" w:rsidP="0015710B">
            <w:pPr>
              <w:pStyle w:val="NormalforTables"/>
              <w:spacing w:line="720" w:lineRule="exact"/>
              <w:rPr>
                <w:rFonts w:cs="Times-Roman"/>
                <w:iCs/>
              </w:rPr>
            </w:pPr>
            <w:r w:rsidRPr="00261222">
              <w:rPr>
                <w:rFonts w:cs="Times-Roman"/>
                <w:iCs/>
              </w:rPr>
              <w:t>animal-</w:t>
            </w:r>
            <w:r w:rsidRPr="00AD2A23">
              <w:rPr>
                <w:rFonts w:cs="Times-Roman"/>
                <w:iCs/>
                <w:smallCaps/>
              </w:rPr>
              <w:t>tama</w:t>
            </w:r>
            <w:r>
              <w:rPr>
                <w:rFonts w:cs="Times-Roman"/>
                <w:iCs/>
              </w:rPr>
              <w:t>:</w:t>
            </w:r>
            <w:r w:rsidRPr="00261222">
              <w:rPr>
                <w:rFonts w:cs="Times-Roman"/>
                <w:iCs/>
                <w:smallCaps/>
              </w:rPr>
              <w:t>ins</w:t>
            </w:r>
          </w:p>
        </w:tc>
        <w:tc>
          <w:tcPr>
            <w:tcW w:w="0" w:type="auto"/>
          </w:tcPr>
          <w:p w14:paraId="2FBA1D81" w14:textId="77777777" w:rsidR="00AD2A23" w:rsidRPr="00261222" w:rsidRDefault="00AD2A23" w:rsidP="0015710B">
            <w:pPr>
              <w:pStyle w:val="NormalforTables"/>
              <w:spacing w:line="720" w:lineRule="exact"/>
              <w:rPr>
                <w:rFonts w:cs="Times-Roman"/>
                <w:iCs/>
              </w:rPr>
            </w:pPr>
          </w:p>
        </w:tc>
        <w:tc>
          <w:tcPr>
            <w:tcW w:w="0" w:type="auto"/>
          </w:tcPr>
          <w:p w14:paraId="62A72B8A" w14:textId="72F53C1C" w:rsidR="00AD2A23" w:rsidRPr="00261222" w:rsidRDefault="00AD2A23" w:rsidP="0015710B">
            <w:pPr>
              <w:pStyle w:val="NormalforTables"/>
              <w:spacing w:line="720" w:lineRule="exact"/>
              <w:rPr>
                <w:rFonts w:cs="Times-Roman"/>
                <w:iCs/>
              </w:rPr>
            </w:pPr>
            <w:r w:rsidRPr="00261222">
              <w:t>‹gather</w:t>
            </w:r>
            <w:r w:rsidRPr="00261222">
              <w:rPr>
                <w:smallCaps/>
              </w:rPr>
              <w:t>›-</w:t>
            </w:r>
            <w:r>
              <w:rPr>
                <w:smallCaps/>
              </w:rPr>
              <w:t>tamt:</w:t>
            </w:r>
            <w:r w:rsidRPr="00261222">
              <w:rPr>
                <w:smallCaps/>
              </w:rPr>
              <w:t>imm</w:t>
            </w:r>
          </w:p>
        </w:tc>
      </w:tr>
      <w:tr w:rsidR="00AD2A23" w:rsidRPr="00111E48" w14:paraId="63919789" w14:textId="423E3C40" w:rsidTr="0015710B">
        <w:tc>
          <w:tcPr>
            <w:tcW w:w="0" w:type="auto"/>
            <w:tcMar>
              <w:right w:w="108" w:type="dxa"/>
            </w:tcMar>
          </w:tcPr>
          <w:p w14:paraId="12A950DC"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048FB2C9"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17CA789A"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4D816C88"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792D8D45" w14:textId="77777777" w:rsidR="00AD2A23" w:rsidRPr="00111E48" w:rsidRDefault="00AD2A23" w:rsidP="0015710B">
            <w:pPr>
              <w:pStyle w:val="NormalforTables"/>
              <w:spacing w:line="720" w:lineRule="exact"/>
              <w:rPr>
                <w:rFonts w:cs="Times-Roman"/>
                <w:iCs/>
              </w:rPr>
            </w:pPr>
          </w:p>
        </w:tc>
        <w:tc>
          <w:tcPr>
            <w:tcW w:w="0" w:type="auto"/>
          </w:tcPr>
          <w:p w14:paraId="40084822" w14:textId="77777777" w:rsidR="00AD2A23" w:rsidRPr="00111E48" w:rsidRDefault="00AD2A23" w:rsidP="0015710B">
            <w:pPr>
              <w:pStyle w:val="NormalforTables"/>
              <w:spacing w:line="720" w:lineRule="exact"/>
              <w:rPr>
                <w:rFonts w:cs="Times-Roman"/>
                <w:iCs/>
              </w:rPr>
            </w:pPr>
          </w:p>
        </w:tc>
        <w:tc>
          <w:tcPr>
            <w:tcW w:w="0" w:type="auto"/>
          </w:tcPr>
          <w:p w14:paraId="689A4B66" w14:textId="450FE3ED" w:rsidR="00AD2A23" w:rsidRPr="00111E48" w:rsidRDefault="00AD2A23" w:rsidP="0015710B">
            <w:pPr>
              <w:pStyle w:val="NormalforTables"/>
              <w:spacing w:line="720" w:lineRule="exact"/>
              <w:rPr>
                <w:rFonts w:cs="Times-Roman"/>
                <w:iCs/>
              </w:rPr>
            </w:pPr>
          </w:p>
        </w:tc>
      </w:tr>
      <w:tr w:rsidR="00AD2A23" w:rsidRPr="00111E48" w14:paraId="3CF7FDF7" w14:textId="024B7455" w:rsidTr="0015710B">
        <w:tc>
          <w:tcPr>
            <w:tcW w:w="0" w:type="auto"/>
            <w:tcMar>
              <w:right w:w="108" w:type="dxa"/>
            </w:tcMar>
          </w:tcPr>
          <w:p w14:paraId="636F4C31"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3FCAE372" w14:textId="4A369B19" w:rsidR="00AD2A23" w:rsidRPr="00111E48" w:rsidRDefault="00AD2A23" w:rsidP="0015710B">
            <w:pPr>
              <w:pStyle w:val="NormalforTables"/>
              <w:spacing w:line="720" w:lineRule="exact"/>
              <w:rPr>
                <w:rFonts w:cs="Times-Roman"/>
                <w:iCs/>
              </w:rPr>
            </w:pPr>
            <w:r w:rsidRPr="00261222">
              <w:rPr>
                <w:rFonts w:cs="Times-Roman"/>
                <w:iCs/>
              </w:rPr>
              <w:t>d.</w:t>
            </w:r>
          </w:p>
        </w:tc>
        <w:tc>
          <w:tcPr>
            <w:tcW w:w="0" w:type="auto"/>
            <w:tcMar>
              <w:right w:w="108" w:type="dxa"/>
            </w:tcMar>
          </w:tcPr>
          <w:p w14:paraId="6584589D" w14:textId="2BE8DD48" w:rsidR="00AD2A23" w:rsidRPr="00111E48" w:rsidRDefault="00AD2A23" w:rsidP="0015710B">
            <w:pPr>
              <w:pStyle w:val="NormalforTables"/>
              <w:spacing w:line="720" w:lineRule="exact"/>
              <w:rPr>
                <w:rFonts w:cs="Times-Roman"/>
                <w:i/>
                <w:iCs/>
              </w:rPr>
            </w:pPr>
            <w:r w:rsidRPr="00261222">
              <w:rPr>
                <w:i/>
              </w:rPr>
              <w:t>yarbuthiya</w:t>
            </w:r>
          </w:p>
        </w:tc>
        <w:tc>
          <w:tcPr>
            <w:tcW w:w="0" w:type="auto"/>
            <w:tcMar>
              <w:right w:w="108" w:type="dxa"/>
            </w:tcMar>
          </w:tcPr>
          <w:p w14:paraId="214874D3" w14:textId="3FCB5159" w:rsidR="00AD2A23" w:rsidRPr="00111E48" w:rsidRDefault="00AD2A23" w:rsidP="0015710B">
            <w:pPr>
              <w:pStyle w:val="NormalforTables"/>
              <w:spacing w:line="720" w:lineRule="exact"/>
              <w:rPr>
                <w:rFonts w:cs="Times-Roman"/>
                <w:iCs/>
              </w:rPr>
            </w:pPr>
            <w:r>
              <w:rPr>
                <w:rFonts w:cs="Times-Roman"/>
                <w:iCs/>
              </w:rPr>
              <w:t>e</w:t>
            </w:r>
            <w:r w:rsidRPr="00261222">
              <w:rPr>
                <w:rFonts w:cs="Times-Roman"/>
                <w:iCs/>
              </w:rPr>
              <w:t>.</w:t>
            </w:r>
          </w:p>
        </w:tc>
        <w:tc>
          <w:tcPr>
            <w:tcW w:w="0" w:type="auto"/>
            <w:tcMar>
              <w:right w:w="108" w:type="dxa"/>
            </w:tcMar>
          </w:tcPr>
          <w:p w14:paraId="73B68ACE" w14:textId="4E3712D8" w:rsidR="00AD2A23" w:rsidRPr="00111E48" w:rsidRDefault="00AD2A23" w:rsidP="0015710B">
            <w:pPr>
              <w:pStyle w:val="NormalforTables"/>
              <w:spacing w:line="720" w:lineRule="exact"/>
              <w:rPr>
                <w:rFonts w:cs="Times-Roman"/>
                <w:iCs/>
              </w:rPr>
            </w:pPr>
            <w:r w:rsidRPr="00261222">
              <w:rPr>
                <w:i/>
              </w:rPr>
              <w:t>Makarrki</w:t>
            </w:r>
            <w:r>
              <w:rPr>
                <w:i/>
              </w:rPr>
              <w:t>ya</w:t>
            </w:r>
          </w:p>
        </w:tc>
        <w:tc>
          <w:tcPr>
            <w:tcW w:w="0" w:type="auto"/>
          </w:tcPr>
          <w:p w14:paraId="347E6EDF" w14:textId="77777777" w:rsidR="00AD2A23" w:rsidRPr="00261222" w:rsidRDefault="00AD2A23" w:rsidP="0015710B">
            <w:pPr>
              <w:pStyle w:val="NormalforTables"/>
              <w:spacing w:line="720" w:lineRule="exact"/>
              <w:rPr>
                <w:i/>
              </w:rPr>
            </w:pPr>
          </w:p>
        </w:tc>
        <w:tc>
          <w:tcPr>
            <w:tcW w:w="0" w:type="auto"/>
          </w:tcPr>
          <w:p w14:paraId="23BA800D" w14:textId="77777777" w:rsidR="00AD2A23" w:rsidRPr="00261222" w:rsidRDefault="00AD2A23" w:rsidP="0015710B">
            <w:pPr>
              <w:pStyle w:val="NormalforTables"/>
              <w:spacing w:line="720" w:lineRule="exact"/>
              <w:rPr>
                <w:i/>
              </w:rPr>
            </w:pPr>
          </w:p>
        </w:tc>
      </w:tr>
      <w:tr w:rsidR="00AD2A23" w:rsidRPr="00111E48" w14:paraId="7D8F01B3" w14:textId="44CF3BC8" w:rsidTr="0015710B">
        <w:tc>
          <w:tcPr>
            <w:tcW w:w="0" w:type="auto"/>
            <w:tcMar>
              <w:right w:w="108" w:type="dxa"/>
            </w:tcMar>
          </w:tcPr>
          <w:p w14:paraId="10D6D3C3" w14:textId="77777777" w:rsidR="00AD2A23" w:rsidRPr="00261222" w:rsidRDefault="00AD2A23" w:rsidP="0015710B">
            <w:pPr>
              <w:pStyle w:val="NormalforTables"/>
              <w:spacing w:line="720" w:lineRule="exact"/>
              <w:rPr>
                <w:rFonts w:cs="Times-Roman"/>
                <w:iCs/>
              </w:rPr>
            </w:pPr>
          </w:p>
        </w:tc>
        <w:tc>
          <w:tcPr>
            <w:tcW w:w="0" w:type="auto"/>
            <w:tcMar>
              <w:right w:w="108" w:type="dxa"/>
            </w:tcMar>
          </w:tcPr>
          <w:p w14:paraId="1C8689F4" w14:textId="77777777" w:rsidR="00AD2A23" w:rsidRPr="00111E48" w:rsidRDefault="00AD2A23" w:rsidP="0015710B">
            <w:pPr>
              <w:pStyle w:val="NormalforTables"/>
              <w:spacing w:line="720" w:lineRule="exact"/>
              <w:rPr>
                <w:rFonts w:ascii="Doulos SIL" w:hAnsi="Doulos SIL" w:cs="Times-Roman"/>
                <w:iCs/>
                <w:lang w:val="en-US"/>
              </w:rPr>
            </w:pPr>
          </w:p>
        </w:tc>
        <w:tc>
          <w:tcPr>
            <w:tcW w:w="0" w:type="auto"/>
            <w:tcMar>
              <w:right w:w="108" w:type="dxa"/>
            </w:tcMar>
          </w:tcPr>
          <w:p w14:paraId="70670C43" w14:textId="1F7DECC6" w:rsidR="00AD2A23" w:rsidRPr="00111E48" w:rsidRDefault="00AD2A23" w:rsidP="0015710B">
            <w:pPr>
              <w:pStyle w:val="NormalforTables"/>
              <w:spacing w:line="720" w:lineRule="exact"/>
              <w:rPr>
                <w:rFonts w:ascii="Doulos SIL" w:hAnsi="Doulos SIL"/>
                <w:lang w:val="en-US"/>
              </w:rPr>
            </w:pPr>
            <w:r w:rsidRPr="00CE4D98">
              <w:rPr>
                <w:rFonts w:ascii="Doulos SIL" w:hAnsi="Doulos SIL" w:cs="Times-Roman"/>
                <w:iCs/>
                <w:noProof/>
                <w:lang w:val="en-US"/>
              </w:rPr>
              <w:t>jaɻput̪</w:t>
            </w:r>
            <w:r w:rsidRPr="00261222">
              <w:rPr>
                <w:rFonts w:cs="Times-Roman"/>
                <w:iCs/>
                <w:noProof/>
                <w:lang w:val="en-US"/>
              </w:rPr>
              <w:t>+</w:t>
            </w:r>
            <w:r w:rsidRPr="00CE4D98">
              <w:rPr>
                <w:rFonts w:ascii="Doulos SIL" w:hAnsi="Doulos SIL" w:cs="Times-Roman"/>
                <w:iCs/>
                <w:noProof/>
                <w:lang w:val="en-US"/>
              </w:rPr>
              <w:t>ki-a</w:t>
            </w:r>
          </w:p>
        </w:tc>
        <w:tc>
          <w:tcPr>
            <w:tcW w:w="0" w:type="auto"/>
            <w:tcMar>
              <w:right w:w="108" w:type="dxa"/>
            </w:tcMar>
          </w:tcPr>
          <w:p w14:paraId="3C4E5024" w14:textId="77777777" w:rsidR="00AD2A23" w:rsidRPr="00111E48" w:rsidRDefault="00AD2A23" w:rsidP="0015710B">
            <w:pPr>
              <w:pStyle w:val="NormalforTables"/>
              <w:spacing w:line="720" w:lineRule="exact"/>
              <w:rPr>
                <w:rFonts w:ascii="Doulos SIL" w:hAnsi="Doulos SIL" w:cs="Times-Roman"/>
                <w:iCs/>
                <w:lang w:val="en-US"/>
              </w:rPr>
            </w:pPr>
          </w:p>
        </w:tc>
        <w:tc>
          <w:tcPr>
            <w:tcW w:w="0" w:type="auto"/>
            <w:tcMar>
              <w:right w:w="108" w:type="dxa"/>
            </w:tcMar>
          </w:tcPr>
          <w:p w14:paraId="23653AD7" w14:textId="31DABDF7" w:rsidR="00AD2A23" w:rsidRPr="00111E48" w:rsidRDefault="00AD2A23" w:rsidP="0015710B">
            <w:pPr>
              <w:pStyle w:val="NormalforTables"/>
              <w:spacing w:line="720" w:lineRule="exact"/>
              <w:rPr>
                <w:rFonts w:ascii="Doulos SIL" w:hAnsi="Doulos SIL" w:cs="Times-Roman"/>
                <w:iCs/>
                <w:noProof/>
                <w:lang w:val="en-US"/>
              </w:rPr>
            </w:pPr>
            <w:r w:rsidRPr="00F730A8">
              <w:rPr>
                <w:rFonts w:ascii="Doulos SIL" w:hAnsi="Doulos SIL"/>
                <w:noProof/>
                <w:lang w:val="en-US"/>
              </w:rPr>
              <w:t>makark</w:t>
            </w:r>
            <w:r w:rsidRPr="00261222">
              <w:rPr>
                <w:noProof/>
                <w:lang w:val="en-US"/>
              </w:rPr>
              <w:t>+</w:t>
            </w:r>
            <w:r w:rsidRPr="00F730A8">
              <w:rPr>
                <w:rFonts w:ascii="Doulos SIL" w:hAnsi="Doulos SIL"/>
                <w:noProof/>
                <w:lang w:val="en-US"/>
              </w:rPr>
              <w:t>ki-</w:t>
            </w:r>
            <w:r>
              <w:rPr>
                <w:rFonts w:ascii="Doulos SIL" w:hAnsi="Doulos SIL"/>
                <w:noProof/>
                <w:lang w:val="en-US"/>
              </w:rPr>
              <w:t>a</w:t>
            </w:r>
          </w:p>
        </w:tc>
        <w:tc>
          <w:tcPr>
            <w:tcW w:w="0" w:type="auto"/>
          </w:tcPr>
          <w:p w14:paraId="7A240824" w14:textId="77777777" w:rsidR="00AD2A23" w:rsidRPr="00CE4D98" w:rsidRDefault="00AD2A23" w:rsidP="0015710B">
            <w:pPr>
              <w:pStyle w:val="NormalforTables"/>
              <w:spacing w:line="720" w:lineRule="exact"/>
              <w:rPr>
                <w:rFonts w:ascii="Doulos SIL" w:hAnsi="Doulos SIL" w:cs="Times-Roman"/>
                <w:iCs/>
                <w:noProof/>
                <w:lang w:val="en-US"/>
              </w:rPr>
            </w:pPr>
          </w:p>
        </w:tc>
        <w:tc>
          <w:tcPr>
            <w:tcW w:w="0" w:type="auto"/>
          </w:tcPr>
          <w:p w14:paraId="5D3535F4" w14:textId="77777777" w:rsidR="00AD2A23" w:rsidRPr="00CE4D98" w:rsidRDefault="00AD2A23" w:rsidP="0015710B">
            <w:pPr>
              <w:pStyle w:val="NormalforTables"/>
              <w:spacing w:line="720" w:lineRule="exact"/>
              <w:rPr>
                <w:rFonts w:ascii="Doulos SIL" w:hAnsi="Doulos SIL" w:cs="Times-Roman"/>
                <w:iCs/>
                <w:noProof/>
                <w:lang w:val="en-US"/>
              </w:rPr>
            </w:pPr>
          </w:p>
        </w:tc>
      </w:tr>
      <w:tr w:rsidR="00AD2A23" w:rsidRPr="00111E48" w14:paraId="129E4BF1" w14:textId="5D63CAB9" w:rsidTr="0015710B">
        <w:tc>
          <w:tcPr>
            <w:tcW w:w="0" w:type="auto"/>
            <w:tcMar>
              <w:right w:w="108" w:type="dxa"/>
            </w:tcMar>
          </w:tcPr>
          <w:p w14:paraId="724127AF"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489C67EC"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334BB29C" w14:textId="3CF124B2" w:rsidR="00AD2A23" w:rsidRPr="009B1806" w:rsidRDefault="00AD2A23" w:rsidP="0015710B">
            <w:pPr>
              <w:pStyle w:val="NormalforTables"/>
              <w:spacing w:line="720" w:lineRule="exact"/>
            </w:pPr>
            <w:r w:rsidRPr="00261222">
              <w:rPr>
                <w:rFonts w:cs="Times-Roman"/>
                <w:iCs/>
              </w:rPr>
              <w:t>animal-µ</w:t>
            </w:r>
            <w:r w:rsidRPr="00261222">
              <w:rPr>
                <w:rFonts w:cs="Times-Roman"/>
                <w:iCs/>
                <w:smallCaps/>
              </w:rPr>
              <w:t>loc-t</w:t>
            </w:r>
          </w:p>
        </w:tc>
        <w:tc>
          <w:tcPr>
            <w:tcW w:w="0" w:type="auto"/>
            <w:tcMar>
              <w:right w:w="108" w:type="dxa"/>
            </w:tcMar>
          </w:tcPr>
          <w:p w14:paraId="7A0FD765"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4CC73DE5" w14:textId="53139362" w:rsidR="00AD2A23" w:rsidRPr="00111E48" w:rsidRDefault="00AD2A23" w:rsidP="0015710B">
            <w:pPr>
              <w:pStyle w:val="NormalforTables"/>
              <w:spacing w:line="720" w:lineRule="exact"/>
              <w:rPr>
                <w:rFonts w:cs="Times-Roman"/>
                <w:iCs/>
              </w:rPr>
            </w:pPr>
            <w:r>
              <w:t>‹</w:t>
            </w:r>
            <w:r w:rsidRPr="00261222">
              <w:t>anthill-µ</w:t>
            </w:r>
            <w:r w:rsidRPr="00261222">
              <w:rPr>
                <w:smallCaps/>
              </w:rPr>
              <w:t>loc</w:t>
            </w:r>
            <w:r>
              <w:rPr>
                <w:smallCaps/>
              </w:rPr>
              <w:t>›</w:t>
            </w:r>
            <w:r w:rsidRPr="00261222">
              <w:rPr>
                <w:smallCaps/>
              </w:rPr>
              <w:t>-</w:t>
            </w:r>
            <w:r>
              <w:rPr>
                <w:smallCaps/>
              </w:rPr>
              <w:t>t</w:t>
            </w:r>
          </w:p>
        </w:tc>
        <w:tc>
          <w:tcPr>
            <w:tcW w:w="0" w:type="auto"/>
          </w:tcPr>
          <w:p w14:paraId="208CBC38" w14:textId="77777777" w:rsidR="00AD2A23" w:rsidRPr="00261222" w:rsidRDefault="00AD2A23" w:rsidP="0015710B">
            <w:pPr>
              <w:pStyle w:val="NormalforTables"/>
              <w:spacing w:line="720" w:lineRule="exact"/>
              <w:rPr>
                <w:rFonts w:cs="Times-Roman"/>
                <w:iCs/>
              </w:rPr>
            </w:pPr>
          </w:p>
        </w:tc>
        <w:tc>
          <w:tcPr>
            <w:tcW w:w="0" w:type="auto"/>
          </w:tcPr>
          <w:p w14:paraId="5865096D" w14:textId="77777777" w:rsidR="00AD2A23" w:rsidRPr="00261222" w:rsidRDefault="00AD2A23" w:rsidP="0015710B">
            <w:pPr>
              <w:pStyle w:val="NormalforTables"/>
              <w:spacing w:line="720" w:lineRule="exact"/>
              <w:rPr>
                <w:rFonts w:cs="Times-Roman"/>
                <w:iCs/>
              </w:rPr>
            </w:pPr>
          </w:p>
        </w:tc>
      </w:tr>
      <w:tr w:rsidR="00AD2A23" w:rsidRPr="00111E48" w14:paraId="3CF6AC59" w14:textId="37277BDB" w:rsidTr="0015710B">
        <w:tc>
          <w:tcPr>
            <w:tcW w:w="0" w:type="auto"/>
            <w:tcMar>
              <w:right w:w="108" w:type="dxa"/>
            </w:tcMar>
          </w:tcPr>
          <w:p w14:paraId="5DD4168B"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2C71C2F7"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235149DC" w14:textId="7526C9AC" w:rsidR="00AD2A23" w:rsidRPr="009B1806" w:rsidRDefault="00AD2A23" w:rsidP="0015710B">
            <w:pPr>
              <w:pStyle w:val="NormalforTables"/>
              <w:spacing w:line="720" w:lineRule="exact"/>
            </w:pPr>
            <w:r w:rsidRPr="00261222">
              <w:rPr>
                <w:rFonts w:cs="Times-Roman"/>
                <w:iCs/>
              </w:rPr>
              <w:t>animal</w:t>
            </w:r>
            <w:r w:rsidRPr="00261222">
              <w:rPr>
                <w:rFonts w:cs="Times-Roman"/>
                <w:iCs/>
                <w:smallCaps/>
              </w:rPr>
              <w:t>-c</w:t>
            </w:r>
            <w:r>
              <w:rPr>
                <w:rFonts w:cs="Times-Roman"/>
                <w:iCs/>
                <w:smallCaps/>
              </w:rPr>
              <w:t>o</w:t>
            </w:r>
            <w:r w:rsidRPr="00261222">
              <w:rPr>
                <w:rFonts w:cs="Times-Roman"/>
                <w:iCs/>
                <w:smallCaps/>
              </w:rPr>
              <w:t>mp</w:t>
            </w:r>
            <w:r>
              <w:rPr>
                <w:rFonts w:cs="Times-Roman"/>
                <w:iCs/>
                <w:smallCaps/>
              </w:rPr>
              <w:t>:+</w:t>
            </w:r>
          </w:p>
        </w:tc>
        <w:tc>
          <w:tcPr>
            <w:tcW w:w="0" w:type="auto"/>
            <w:tcMar>
              <w:right w:w="108" w:type="dxa"/>
            </w:tcMar>
          </w:tcPr>
          <w:p w14:paraId="008B4562" w14:textId="77777777" w:rsidR="00AD2A23" w:rsidRPr="00111E48" w:rsidRDefault="00AD2A23" w:rsidP="0015710B">
            <w:pPr>
              <w:pStyle w:val="NormalforTables"/>
              <w:spacing w:line="720" w:lineRule="exact"/>
              <w:rPr>
                <w:rFonts w:cs="Times-Roman"/>
                <w:iCs/>
              </w:rPr>
            </w:pPr>
          </w:p>
        </w:tc>
        <w:tc>
          <w:tcPr>
            <w:tcW w:w="0" w:type="auto"/>
            <w:tcMar>
              <w:right w:w="108" w:type="dxa"/>
            </w:tcMar>
          </w:tcPr>
          <w:p w14:paraId="79F16683" w14:textId="651AB391" w:rsidR="00AD2A23" w:rsidRPr="00111E48" w:rsidRDefault="00AD2A23" w:rsidP="0015710B">
            <w:pPr>
              <w:pStyle w:val="NormalforTables"/>
              <w:spacing w:line="720" w:lineRule="exact"/>
              <w:rPr>
                <w:rFonts w:cs="Times-Roman"/>
                <w:iCs/>
              </w:rPr>
            </w:pPr>
            <w:r>
              <w:rPr>
                <w:rFonts w:cs="Times-Roman"/>
                <w:iCs/>
              </w:rPr>
              <w:t>‹Place name›</w:t>
            </w:r>
          </w:p>
        </w:tc>
        <w:tc>
          <w:tcPr>
            <w:tcW w:w="0" w:type="auto"/>
          </w:tcPr>
          <w:p w14:paraId="514B2A41" w14:textId="77777777" w:rsidR="00AD2A23" w:rsidRPr="00261222" w:rsidRDefault="00AD2A23" w:rsidP="0015710B">
            <w:pPr>
              <w:pStyle w:val="NormalforTables"/>
              <w:spacing w:line="720" w:lineRule="exact"/>
              <w:rPr>
                <w:rFonts w:cs="Times-Roman"/>
                <w:iCs/>
              </w:rPr>
            </w:pPr>
          </w:p>
        </w:tc>
        <w:tc>
          <w:tcPr>
            <w:tcW w:w="0" w:type="auto"/>
          </w:tcPr>
          <w:p w14:paraId="00C7518F" w14:textId="77777777" w:rsidR="00AD2A23" w:rsidRPr="00261222" w:rsidRDefault="00AD2A23" w:rsidP="0015710B">
            <w:pPr>
              <w:pStyle w:val="NormalforTables"/>
              <w:spacing w:line="720" w:lineRule="exact"/>
              <w:rPr>
                <w:rFonts w:cs="Times-Roman"/>
                <w:iCs/>
              </w:rPr>
            </w:pPr>
          </w:p>
        </w:tc>
      </w:tr>
    </w:tbl>
    <w:p w14:paraId="43FA9B4B" w14:textId="77777777" w:rsidR="00AD2A23" w:rsidRDefault="00AD2A23" w:rsidP="00AD2A23">
      <w:pPr>
        <w:spacing w:line="720" w:lineRule="exact"/>
        <w:jc w:val="left"/>
        <w:rPr>
          <w:lang w:val="en-US"/>
        </w:rPr>
      </w:pPr>
    </w:p>
    <w:p w14:paraId="32BC8B28" w14:textId="7CC9575F" w:rsidR="00AD2A23" w:rsidRDefault="00AD2A23" w:rsidP="00AD2A23">
      <w:pPr>
        <w:spacing w:line="720" w:lineRule="exact"/>
        <w:jc w:val="left"/>
        <w:rPr>
          <w:lang w:val="en-US"/>
        </w:rPr>
      </w:pPr>
      <w:r>
        <w:rPr>
          <w:lang w:val="en-US"/>
        </w:rPr>
        <w:t xml:space="preserve">Morphomes capture more than just identities of individual forms. They </w:t>
      </w:r>
      <w:r w:rsidR="003C784F">
        <w:rPr>
          <w:lang w:val="en-US"/>
        </w:rPr>
        <w:t xml:space="preserve">also </w:t>
      </w:r>
      <w:r>
        <w:rPr>
          <w:lang w:val="en-US"/>
        </w:rPr>
        <w:t xml:space="preserve">capture identities of shared, multiple forms, they capture identities of aspects of forms, identities of subparts of forms and identities of restrictions on morphotactics. The following subsections </w:t>
      </w:r>
      <w:r w:rsidR="001210F9">
        <w:rPr>
          <w:lang w:val="en-US"/>
        </w:rPr>
        <w:t>discuss</w:t>
      </w:r>
      <w:r>
        <w:rPr>
          <w:lang w:val="en-US"/>
        </w:rPr>
        <w:t xml:space="preserve"> each of these facts. More theoretically and technically oriented treatments of these issues can also be found in Round (2011; in prep a.; in prep b), </w:t>
      </w:r>
      <w:r>
        <w:rPr>
          <w:lang w:val="en-US"/>
        </w:rPr>
        <w:lastRenderedPageBreak/>
        <w:t xml:space="preserve">where I show that other </w:t>
      </w:r>
      <w:r w:rsidR="003F795B">
        <w:rPr>
          <w:lang w:val="en-US"/>
        </w:rPr>
        <w:t>apparatus</w:t>
      </w:r>
      <w:r>
        <w:rPr>
          <w:lang w:val="en-US"/>
        </w:rPr>
        <w:t xml:space="preserve"> such as </w:t>
      </w:r>
      <w:r w:rsidR="003F795B">
        <w:rPr>
          <w:lang w:val="en-US"/>
        </w:rPr>
        <w:t>r</w:t>
      </w:r>
      <w:r>
        <w:rPr>
          <w:lang w:val="en-US"/>
        </w:rPr>
        <w:t xml:space="preserve">ules of </w:t>
      </w:r>
      <w:r w:rsidR="003F795B">
        <w:rPr>
          <w:lang w:val="en-US"/>
        </w:rPr>
        <w:t>r</w:t>
      </w:r>
      <w:r>
        <w:rPr>
          <w:lang w:val="en-US"/>
        </w:rPr>
        <w:t xml:space="preserve">eferal (Zwicky </w:t>
      </w:r>
      <w:r w:rsidR="003F795B">
        <w:rPr>
          <w:lang w:val="en-US"/>
        </w:rPr>
        <w:t>1985; Stump 1993</w:t>
      </w:r>
      <w:r>
        <w:rPr>
          <w:lang w:val="en-US"/>
        </w:rPr>
        <w:t xml:space="preserve">) </w:t>
      </w:r>
      <w:r w:rsidR="003F795B">
        <w:rPr>
          <w:lang w:val="en-US"/>
        </w:rPr>
        <w:t>and</w:t>
      </w:r>
      <w:r>
        <w:rPr>
          <w:lang w:val="en-US"/>
        </w:rPr>
        <w:t xml:space="preserve"> </w:t>
      </w:r>
      <w:r w:rsidR="003F795B">
        <w:rPr>
          <w:lang w:val="en-US"/>
        </w:rPr>
        <w:t>the divorcing of function from realization</w:t>
      </w:r>
      <w:r>
        <w:rPr>
          <w:lang w:val="en-US"/>
        </w:rPr>
        <w:t xml:space="preserve"> (Beard 1995) </w:t>
      </w:r>
      <w:r w:rsidR="003F795B">
        <w:rPr>
          <w:lang w:val="en-US"/>
        </w:rPr>
        <w:t xml:space="preserve">do </w:t>
      </w:r>
      <w:r w:rsidR="003C784F">
        <w:rPr>
          <w:lang w:val="en-US"/>
        </w:rPr>
        <w:t xml:space="preserve">not on their own </w:t>
      </w:r>
      <w:r w:rsidR="003F795B">
        <w:rPr>
          <w:lang w:val="en-US"/>
        </w:rPr>
        <w:t>afford sufficient power</w:t>
      </w:r>
      <w:r>
        <w:rPr>
          <w:lang w:val="en-US"/>
        </w:rPr>
        <w:t xml:space="preserve"> to </w:t>
      </w:r>
      <w:r w:rsidR="003F795B">
        <w:rPr>
          <w:lang w:val="en-US"/>
        </w:rPr>
        <w:t xml:space="preserve">adequately </w:t>
      </w:r>
      <w:r>
        <w:rPr>
          <w:lang w:val="en-US"/>
        </w:rPr>
        <w:t>express the</w:t>
      </w:r>
      <w:r w:rsidR="001210F9">
        <w:rPr>
          <w:lang w:val="en-US"/>
        </w:rPr>
        <w:t xml:space="preserve"> morphological</w:t>
      </w:r>
      <w:r>
        <w:rPr>
          <w:lang w:val="en-US"/>
        </w:rPr>
        <w:t xml:space="preserve"> facts of Kayardild.</w:t>
      </w:r>
    </w:p>
    <w:p w14:paraId="10C1A0AC" w14:textId="77777777" w:rsidR="00AD2A23" w:rsidRDefault="00AD2A23" w:rsidP="00AD2A23">
      <w:pPr>
        <w:spacing w:line="720" w:lineRule="exact"/>
        <w:jc w:val="left"/>
        <w:rPr>
          <w:lang w:val="en-US"/>
        </w:rPr>
      </w:pPr>
    </w:p>
    <w:p w14:paraId="14AB65BF" w14:textId="77777777" w:rsidR="00E553FB" w:rsidRDefault="00E553FB" w:rsidP="00AD2A23">
      <w:pPr>
        <w:spacing w:line="720" w:lineRule="exact"/>
        <w:jc w:val="left"/>
        <w:rPr>
          <w:b/>
          <w:szCs w:val="26"/>
        </w:rPr>
      </w:pPr>
      <w:r w:rsidRPr="00E553FB">
        <w:rPr>
          <w:b/>
          <w:szCs w:val="26"/>
        </w:rPr>
        <w:t>2.6.1</w:t>
      </w:r>
      <w:r w:rsidRPr="00E553FB">
        <w:rPr>
          <w:b/>
          <w:szCs w:val="26"/>
        </w:rPr>
        <w:tab/>
        <w:t>Identity of sets of phonological realizations</w:t>
      </w:r>
    </w:p>
    <w:p w14:paraId="45E4E85F" w14:textId="0E6AFDF2" w:rsidR="00AD2A23" w:rsidRPr="0015710B" w:rsidRDefault="003C784F" w:rsidP="00AD2A23">
      <w:pPr>
        <w:spacing w:line="720" w:lineRule="exact"/>
        <w:jc w:val="left"/>
        <w:rPr>
          <w:lang w:val="en-US"/>
        </w:rPr>
      </w:pPr>
      <w:r>
        <w:rPr>
          <w:lang w:val="en-US"/>
        </w:rPr>
        <w:t xml:space="preserve">The features in Figure 2.1 and Figure 2.2 share </w:t>
      </w:r>
      <w:r w:rsidR="0015710B">
        <w:rPr>
          <w:lang w:val="en-US"/>
        </w:rPr>
        <w:t xml:space="preserve">more than </w:t>
      </w:r>
      <w:r>
        <w:rPr>
          <w:lang w:val="en-US"/>
        </w:rPr>
        <w:t xml:space="preserve">the phonological realizations </w:t>
      </w:r>
      <w:r w:rsidRPr="00AD2A23">
        <w:rPr>
          <w:rFonts w:ascii="Doulos SIL" w:hAnsi="Doulos SIL"/>
          <w:lang w:val="en-US"/>
        </w:rPr>
        <w:t>/ki/</w:t>
      </w:r>
      <w:r>
        <w:rPr>
          <w:lang w:val="en-US"/>
        </w:rPr>
        <w:t xml:space="preserve"> and </w:t>
      </w:r>
      <w:r>
        <w:rPr>
          <w:rFonts w:ascii="Doulos SIL" w:hAnsi="Doulos SIL"/>
          <w:lang w:val="en-US"/>
        </w:rPr>
        <w:t>/</w:t>
      </w:r>
      <w:r w:rsidRPr="00AD2A23">
        <w:rPr>
          <w:rFonts w:ascii="Doulos SIL" w:hAnsi="Doulos SIL"/>
          <w:lang w:val="en-US"/>
        </w:rPr>
        <w:t>i</w:t>
      </w:r>
      <w:r>
        <w:rPr>
          <w:rFonts w:ascii="Doulos SIL" w:hAnsi="Doulos SIL"/>
          <w:lang w:val="en-US"/>
        </w:rPr>
        <w:t>n</w:t>
      </w:r>
      <w:r w:rsidR="0015710B">
        <w:rPr>
          <w:rFonts w:ascii="Doulos SIL" w:hAnsi="Doulos SIL"/>
          <w:lang w:val="en-US"/>
        </w:rPr>
        <w:t>̪</w:t>
      </w:r>
      <w:r>
        <w:rPr>
          <w:rFonts w:ascii="Doulos SIL" w:hAnsi="Doulos SIL"/>
          <w:lang w:val="en-US"/>
        </w:rPr>
        <w:t>t</w:t>
      </w:r>
      <w:r w:rsidR="0015710B">
        <w:rPr>
          <w:rFonts w:ascii="Doulos SIL" w:hAnsi="Doulos SIL"/>
          <w:lang w:val="en-US"/>
        </w:rPr>
        <w:t>̪</w:t>
      </w:r>
      <w:r>
        <w:rPr>
          <w:rFonts w:ascii="Doulos SIL" w:hAnsi="Doulos SIL"/>
          <w:lang w:val="en-US"/>
        </w:rPr>
        <w:t>a</w:t>
      </w:r>
      <w:r w:rsidRPr="00AD2A23">
        <w:rPr>
          <w:rFonts w:ascii="Doulos SIL" w:hAnsi="Doulos SIL"/>
          <w:lang w:val="en-US"/>
        </w:rPr>
        <w:t>/</w:t>
      </w:r>
      <w:r>
        <w:rPr>
          <w:lang w:val="en-US"/>
        </w:rPr>
        <w:t xml:space="preserve">. </w:t>
      </w:r>
      <w:r w:rsidR="0015710B">
        <w:rPr>
          <w:lang w:val="en-US"/>
        </w:rPr>
        <w:t xml:space="preserve">When any of the features from Figure 2.1 is realized next to any from Figure 2.2, as </w:t>
      </w:r>
      <w:r w:rsidR="0015710B" w:rsidRPr="0015710B">
        <w:rPr>
          <w:smallCaps/>
          <w:lang w:val="en-US"/>
        </w:rPr>
        <w:t>µloc</w:t>
      </w:r>
      <w:r w:rsidR="0015710B">
        <w:rPr>
          <w:lang w:val="en-US"/>
        </w:rPr>
        <w:t>-</w:t>
      </w:r>
      <w:r w:rsidR="0015710B" w:rsidRPr="0015710B">
        <w:rPr>
          <w:smallCaps/>
          <w:lang w:val="en-US"/>
        </w:rPr>
        <w:t>µobl</w:t>
      </w:r>
      <w:r w:rsidR="0015710B">
        <w:rPr>
          <w:lang w:val="en-US"/>
        </w:rPr>
        <w:t xml:space="preserve">, the eventual phonological realization of both features is </w:t>
      </w:r>
      <w:r w:rsidR="0015710B" w:rsidRPr="0015710B">
        <w:rPr>
          <w:rFonts w:ascii="Doulos SIL" w:hAnsi="Doulos SIL"/>
          <w:lang w:val="en-US"/>
        </w:rPr>
        <w:t>/kurka/</w:t>
      </w:r>
      <w:r w:rsidR="0015710B">
        <w:rPr>
          <w:lang w:val="en-US"/>
        </w:rPr>
        <w:t>, a suppletive, cumulative realization of</w:t>
      </w:r>
      <w:r w:rsidR="001210F9">
        <w:rPr>
          <w:lang w:val="en-US"/>
        </w:rPr>
        <w:t xml:space="preserve"> both</w:t>
      </w:r>
      <w:r w:rsidR="0015710B">
        <w:rPr>
          <w:lang w:val="en-US"/>
        </w:rPr>
        <w:t xml:space="preserve"> </w:t>
      </w:r>
      <w:r w:rsidR="0015710B" w:rsidRPr="0015710B">
        <w:rPr>
          <w:smallCaps/>
          <w:lang w:val="en-US"/>
        </w:rPr>
        <w:t>µloc</w:t>
      </w:r>
      <w:r w:rsidR="0015710B">
        <w:rPr>
          <w:smallCaps/>
          <w:lang w:val="en-US"/>
        </w:rPr>
        <w:t xml:space="preserve"> </w:t>
      </w:r>
      <w:r w:rsidR="0015710B" w:rsidRPr="0015710B">
        <w:rPr>
          <w:lang w:val="en-US"/>
        </w:rPr>
        <w:t>and</w:t>
      </w:r>
      <w:r w:rsidR="0015710B">
        <w:rPr>
          <w:smallCaps/>
          <w:lang w:val="en-US"/>
        </w:rPr>
        <w:t xml:space="preserve"> </w:t>
      </w:r>
      <w:r w:rsidR="0015710B" w:rsidRPr="0015710B">
        <w:rPr>
          <w:smallCaps/>
          <w:lang w:val="en-US"/>
        </w:rPr>
        <w:t>µobl</w:t>
      </w:r>
      <w:r w:rsidR="0015710B">
        <w:rPr>
          <w:lang w:val="en-US"/>
        </w:rPr>
        <w:t xml:space="preserve">. Some </w:t>
      </w:r>
      <w:r w:rsidR="00563B94">
        <w:rPr>
          <w:lang w:val="en-US"/>
        </w:rPr>
        <w:t>examples are shown in (2.25</w:t>
      </w:r>
      <w:r w:rsidR="00563B94" w:rsidRPr="00563B94">
        <w:rPr>
          <w:lang w:val="en-US"/>
        </w:rPr>
        <w:t xml:space="preserve">). Facts </w:t>
      </w:r>
      <w:r w:rsidR="0015710B">
        <w:rPr>
          <w:lang w:val="en-US"/>
        </w:rPr>
        <w:t xml:space="preserve">such as this underscore the point that morphomic elements such as </w:t>
      </w:r>
      <w:r w:rsidR="0015710B" w:rsidRPr="0015710B">
        <w:rPr>
          <w:smallCaps/>
          <w:lang w:val="en-US"/>
        </w:rPr>
        <w:t>µloc</w:t>
      </w:r>
      <w:r w:rsidR="0015710B">
        <w:rPr>
          <w:smallCaps/>
          <w:lang w:val="en-US"/>
        </w:rPr>
        <w:t xml:space="preserve"> </w:t>
      </w:r>
      <w:r w:rsidR="0015710B">
        <w:rPr>
          <w:lang w:val="en-US"/>
        </w:rPr>
        <w:t xml:space="preserve">and </w:t>
      </w:r>
      <w:r w:rsidR="0015710B" w:rsidRPr="0015710B">
        <w:rPr>
          <w:smallCaps/>
          <w:lang w:val="en-US"/>
        </w:rPr>
        <w:t>µobl</w:t>
      </w:r>
      <w:r w:rsidR="0015710B">
        <w:rPr>
          <w:lang w:val="en-US"/>
        </w:rPr>
        <w:t xml:space="preserve"> are not simply placeholders for specific phonological forms, but are elements whose relationship to phonological forms is one of mapping, where the mapping may be one-to-one, or may be more complex. The fact that features map to </w:t>
      </w:r>
      <w:r w:rsidR="0015710B" w:rsidRPr="0015710B">
        <w:rPr>
          <w:smallCaps/>
          <w:lang w:val="en-US"/>
        </w:rPr>
        <w:t>µloc</w:t>
      </w:r>
      <w:r w:rsidR="0015710B">
        <w:rPr>
          <w:lang w:val="en-US"/>
        </w:rPr>
        <w:t xml:space="preserve"> or to </w:t>
      </w:r>
      <w:r w:rsidR="0015710B" w:rsidRPr="0015710B">
        <w:rPr>
          <w:smallCaps/>
          <w:lang w:val="en-US"/>
        </w:rPr>
        <w:t>µobl</w:t>
      </w:r>
      <w:r w:rsidR="0015710B">
        <w:rPr>
          <w:lang w:val="en-US"/>
        </w:rPr>
        <w:t xml:space="preserve"> captures the fact that they share </w:t>
      </w:r>
      <w:r w:rsidR="001210F9">
        <w:rPr>
          <w:lang w:val="en-US"/>
        </w:rPr>
        <w:t xml:space="preserve">not just a single phonological realization but </w:t>
      </w:r>
      <w:r w:rsidR="0015710B">
        <w:rPr>
          <w:lang w:val="en-US"/>
        </w:rPr>
        <w:t>identical sets of phonological realizations.</w:t>
      </w:r>
    </w:p>
    <w:p w14:paraId="7E8962C7" w14:textId="77777777" w:rsidR="003C784F" w:rsidRDefault="003C784F" w:rsidP="00AD2A23">
      <w:pPr>
        <w:spacing w:line="720" w:lineRule="exact"/>
        <w:jc w:val="left"/>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2085"/>
        <w:gridCol w:w="397"/>
        <w:gridCol w:w="2085"/>
        <w:gridCol w:w="372"/>
        <w:gridCol w:w="2085"/>
      </w:tblGrid>
      <w:tr w:rsidR="0015710B" w:rsidRPr="00111E48" w14:paraId="60389CD5" w14:textId="22B2D2F9" w:rsidTr="0015710B">
        <w:tc>
          <w:tcPr>
            <w:tcW w:w="0" w:type="auto"/>
            <w:tcMar>
              <w:right w:w="108" w:type="dxa"/>
            </w:tcMar>
          </w:tcPr>
          <w:p w14:paraId="7C577798" w14:textId="09AB3800" w:rsidR="0015710B" w:rsidRPr="00111E48" w:rsidRDefault="00E553FB" w:rsidP="0015710B">
            <w:pPr>
              <w:pStyle w:val="NormalforTables"/>
              <w:spacing w:line="720" w:lineRule="exact"/>
              <w:rPr>
                <w:rFonts w:cs="Times-Roman"/>
                <w:iCs/>
              </w:rPr>
            </w:pPr>
            <w:r w:rsidRPr="00E553FB">
              <w:t>(2.25)</w:t>
            </w:r>
          </w:p>
        </w:tc>
        <w:tc>
          <w:tcPr>
            <w:tcW w:w="0" w:type="auto"/>
            <w:tcMar>
              <w:right w:w="108" w:type="dxa"/>
            </w:tcMar>
          </w:tcPr>
          <w:p w14:paraId="4293ED97" w14:textId="77777777" w:rsidR="0015710B" w:rsidRPr="00111E48" w:rsidRDefault="0015710B" w:rsidP="0015710B">
            <w:pPr>
              <w:pStyle w:val="NormalforTables"/>
              <w:spacing w:line="720" w:lineRule="exact"/>
              <w:rPr>
                <w:rFonts w:cs="Times-Roman"/>
                <w:iCs/>
              </w:rPr>
            </w:pPr>
            <w:r w:rsidRPr="00261222">
              <w:rPr>
                <w:rFonts w:cs="Times-Roman"/>
                <w:iCs/>
              </w:rPr>
              <w:t>a.</w:t>
            </w:r>
          </w:p>
        </w:tc>
        <w:tc>
          <w:tcPr>
            <w:tcW w:w="0" w:type="auto"/>
            <w:tcMar>
              <w:right w:w="108" w:type="dxa"/>
            </w:tcMar>
          </w:tcPr>
          <w:p w14:paraId="400E9EEF" w14:textId="7D567E41" w:rsidR="0015710B" w:rsidRPr="00111E48" w:rsidRDefault="0015710B" w:rsidP="0015710B">
            <w:pPr>
              <w:pStyle w:val="NormalforTables"/>
              <w:spacing w:line="720" w:lineRule="exact"/>
              <w:rPr>
                <w:rFonts w:cs="Times-Roman"/>
                <w:iCs/>
              </w:rPr>
            </w:pPr>
            <w:r>
              <w:rPr>
                <w:i/>
              </w:rPr>
              <w:t>dankurrka</w:t>
            </w:r>
          </w:p>
        </w:tc>
        <w:tc>
          <w:tcPr>
            <w:tcW w:w="0" w:type="auto"/>
            <w:tcMar>
              <w:right w:w="108" w:type="dxa"/>
            </w:tcMar>
          </w:tcPr>
          <w:p w14:paraId="0BF411F1" w14:textId="77777777" w:rsidR="0015710B" w:rsidRPr="00111E48" w:rsidRDefault="0015710B" w:rsidP="0015710B">
            <w:pPr>
              <w:pStyle w:val="NormalforTables"/>
              <w:spacing w:line="720" w:lineRule="exact"/>
              <w:rPr>
                <w:rFonts w:cs="Times-Roman"/>
                <w:iCs/>
              </w:rPr>
            </w:pPr>
            <w:r w:rsidRPr="00261222">
              <w:rPr>
                <w:rFonts w:cs="Times-Roman"/>
                <w:iCs/>
              </w:rPr>
              <w:t>b.</w:t>
            </w:r>
          </w:p>
        </w:tc>
        <w:tc>
          <w:tcPr>
            <w:tcW w:w="0" w:type="auto"/>
          </w:tcPr>
          <w:p w14:paraId="43377B2F" w14:textId="5FC4FD4C" w:rsidR="0015710B" w:rsidRPr="00261222" w:rsidRDefault="0015710B" w:rsidP="0015710B">
            <w:pPr>
              <w:pStyle w:val="NormalforTables"/>
              <w:spacing w:line="720" w:lineRule="exact"/>
              <w:rPr>
                <w:i/>
              </w:rPr>
            </w:pPr>
            <w:r>
              <w:rPr>
                <w:i/>
              </w:rPr>
              <w:t>dankurrka</w:t>
            </w:r>
          </w:p>
        </w:tc>
        <w:tc>
          <w:tcPr>
            <w:tcW w:w="0" w:type="auto"/>
          </w:tcPr>
          <w:p w14:paraId="4154568D" w14:textId="19779BD2" w:rsidR="0015710B" w:rsidRDefault="0015710B" w:rsidP="0015710B">
            <w:pPr>
              <w:pStyle w:val="NormalforTables"/>
              <w:spacing w:line="720" w:lineRule="exact"/>
              <w:rPr>
                <w:i/>
              </w:rPr>
            </w:pPr>
            <w:r>
              <w:rPr>
                <w:rFonts w:cs="Times-Roman"/>
                <w:iCs/>
              </w:rPr>
              <w:t>c</w:t>
            </w:r>
            <w:r w:rsidRPr="00261222">
              <w:rPr>
                <w:rFonts w:cs="Times-Roman"/>
                <w:iCs/>
              </w:rPr>
              <w:t>.</w:t>
            </w:r>
          </w:p>
        </w:tc>
        <w:tc>
          <w:tcPr>
            <w:tcW w:w="0" w:type="auto"/>
          </w:tcPr>
          <w:p w14:paraId="5B892C9F" w14:textId="499D8007" w:rsidR="0015710B" w:rsidRDefault="0015710B" w:rsidP="0015710B">
            <w:pPr>
              <w:pStyle w:val="NormalforTables"/>
              <w:spacing w:line="720" w:lineRule="exact"/>
              <w:rPr>
                <w:i/>
              </w:rPr>
            </w:pPr>
            <w:r>
              <w:rPr>
                <w:i/>
              </w:rPr>
              <w:t>dankurrka</w:t>
            </w:r>
          </w:p>
        </w:tc>
      </w:tr>
      <w:tr w:rsidR="0015710B" w:rsidRPr="00111E48" w14:paraId="45B673D6" w14:textId="3881C1F4" w:rsidTr="0015710B">
        <w:tc>
          <w:tcPr>
            <w:tcW w:w="0" w:type="auto"/>
            <w:tcMar>
              <w:right w:w="108" w:type="dxa"/>
            </w:tcMar>
          </w:tcPr>
          <w:p w14:paraId="76E58BAA" w14:textId="77777777" w:rsidR="0015710B" w:rsidRPr="00261222" w:rsidRDefault="0015710B" w:rsidP="0015710B">
            <w:pPr>
              <w:pStyle w:val="NormalforTables"/>
              <w:spacing w:line="720" w:lineRule="exact"/>
              <w:rPr>
                <w:rFonts w:cs="Times-Roman"/>
                <w:iCs/>
              </w:rPr>
            </w:pPr>
          </w:p>
        </w:tc>
        <w:tc>
          <w:tcPr>
            <w:tcW w:w="0" w:type="auto"/>
            <w:tcMar>
              <w:right w:w="108" w:type="dxa"/>
            </w:tcMar>
          </w:tcPr>
          <w:p w14:paraId="5F2BF55D" w14:textId="77777777" w:rsidR="0015710B" w:rsidRPr="00111E48" w:rsidRDefault="0015710B" w:rsidP="0015710B">
            <w:pPr>
              <w:pStyle w:val="NormalforTables"/>
              <w:spacing w:line="720" w:lineRule="exact"/>
              <w:rPr>
                <w:rFonts w:ascii="Doulos SIL" w:hAnsi="Doulos SIL" w:cs="Times-Roman"/>
                <w:iCs/>
                <w:lang w:val="en-US"/>
              </w:rPr>
            </w:pPr>
          </w:p>
        </w:tc>
        <w:tc>
          <w:tcPr>
            <w:tcW w:w="0" w:type="auto"/>
            <w:tcMar>
              <w:right w:w="108" w:type="dxa"/>
            </w:tcMar>
          </w:tcPr>
          <w:p w14:paraId="3470CD53" w14:textId="7B005D32" w:rsidR="0015710B" w:rsidRPr="00111E48" w:rsidRDefault="0015710B" w:rsidP="0015710B">
            <w:pPr>
              <w:pStyle w:val="NormalforTables"/>
              <w:spacing w:line="720" w:lineRule="exact"/>
              <w:rPr>
                <w:rFonts w:ascii="Doulos SIL" w:hAnsi="Doulos SIL" w:cs="Times-Roman"/>
                <w:iCs/>
                <w:lang w:val="en-US"/>
              </w:rPr>
            </w:pPr>
            <w:r>
              <w:rPr>
                <w:rFonts w:ascii="Doulos SIL" w:hAnsi="Doulos SIL" w:cs="Times-Roman"/>
                <w:iCs/>
                <w:noProof/>
                <w:lang w:val="en-US"/>
              </w:rPr>
              <w:t>ʈan</w:t>
            </w:r>
            <w:r w:rsidRPr="00261222">
              <w:rPr>
                <w:rFonts w:cs="Times-Roman"/>
                <w:iCs/>
                <w:noProof/>
                <w:lang w:val="en-US"/>
              </w:rPr>
              <w:t>+</w:t>
            </w:r>
            <w:r w:rsidRPr="00CE4D98">
              <w:rPr>
                <w:rFonts w:ascii="Doulos SIL" w:hAnsi="Doulos SIL" w:cs="Times-Roman"/>
                <w:iCs/>
                <w:noProof/>
                <w:lang w:val="en-US"/>
              </w:rPr>
              <w:t>k</w:t>
            </w:r>
            <w:r>
              <w:rPr>
                <w:rFonts w:ascii="Doulos SIL" w:hAnsi="Doulos SIL" w:cs="Times-Roman"/>
                <w:iCs/>
                <w:noProof/>
                <w:lang w:val="en-US"/>
              </w:rPr>
              <w:t>urka</w:t>
            </w:r>
            <w:r w:rsidRPr="00CE4D98">
              <w:rPr>
                <w:rFonts w:ascii="Doulos SIL" w:hAnsi="Doulos SIL" w:cs="Times-Roman"/>
                <w:iCs/>
                <w:noProof/>
                <w:lang w:val="en-US"/>
              </w:rPr>
              <w:t>-a</w:t>
            </w:r>
          </w:p>
        </w:tc>
        <w:tc>
          <w:tcPr>
            <w:tcW w:w="0" w:type="auto"/>
            <w:tcMar>
              <w:right w:w="108" w:type="dxa"/>
            </w:tcMar>
          </w:tcPr>
          <w:p w14:paraId="6681A924" w14:textId="77777777" w:rsidR="0015710B" w:rsidRPr="00111E48" w:rsidRDefault="0015710B" w:rsidP="0015710B">
            <w:pPr>
              <w:pStyle w:val="NormalforTables"/>
              <w:spacing w:line="720" w:lineRule="exact"/>
              <w:rPr>
                <w:rFonts w:ascii="Doulos SIL" w:hAnsi="Doulos SIL" w:cs="Times-Roman"/>
                <w:iCs/>
                <w:lang w:val="en-US"/>
              </w:rPr>
            </w:pPr>
          </w:p>
        </w:tc>
        <w:tc>
          <w:tcPr>
            <w:tcW w:w="0" w:type="auto"/>
          </w:tcPr>
          <w:p w14:paraId="651F1B02" w14:textId="23363B81" w:rsidR="0015710B" w:rsidRPr="00CE4D98" w:rsidRDefault="0015710B" w:rsidP="0015710B">
            <w:pPr>
              <w:pStyle w:val="NormalforTables"/>
              <w:spacing w:line="720" w:lineRule="exact"/>
              <w:rPr>
                <w:rFonts w:ascii="Doulos SIL" w:hAnsi="Doulos SIL" w:cs="Times-Roman"/>
                <w:iCs/>
                <w:noProof/>
                <w:lang w:val="en-US"/>
              </w:rPr>
            </w:pPr>
            <w:r>
              <w:rPr>
                <w:rFonts w:ascii="Doulos SIL" w:hAnsi="Doulos SIL" w:cs="Times-Roman"/>
                <w:iCs/>
                <w:noProof/>
                <w:lang w:val="en-US"/>
              </w:rPr>
              <w:t>ʈan</w:t>
            </w:r>
            <w:r w:rsidRPr="00261222">
              <w:rPr>
                <w:rFonts w:cs="Times-Roman"/>
                <w:iCs/>
                <w:noProof/>
                <w:lang w:val="en-US"/>
              </w:rPr>
              <w:t>+</w:t>
            </w:r>
            <w:r w:rsidRPr="00CE4D98">
              <w:rPr>
                <w:rFonts w:ascii="Doulos SIL" w:hAnsi="Doulos SIL" w:cs="Times-Roman"/>
                <w:iCs/>
                <w:noProof/>
                <w:lang w:val="en-US"/>
              </w:rPr>
              <w:t>k</w:t>
            </w:r>
            <w:r>
              <w:rPr>
                <w:rFonts w:ascii="Doulos SIL" w:hAnsi="Doulos SIL" w:cs="Times-Roman"/>
                <w:iCs/>
                <w:noProof/>
                <w:lang w:val="en-US"/>
              </w:rPr>
              <w:t>urka</w:t>
            </w:r>
            <w:r w:rsidRPr="00CE4D98">
              <w:rPr>
                <w:rFonts w:ascii="Doulos SIL" w:hAnsi="Doulos SIL" w:cs="Times-Roman"/>
                <w:iCs/>
                <w:noProof/>
                <w:lang w:val="en-US"/>
              </w:rPr>
              <w:t>-a</w:t>
            </w:r>
          </w:p>
        </w:tc>
        <w:tc>
          <w:tcPr>
            <w:tcW w:w="0" w:type="auto"/>
          </w:tcPr>
          <w:p w14:paraId="64FA8096" w14:textId="77777777" w:rsidR="0015710B" w:rsidRDefault="0015710B" w:rsidP="0015710B">
            <w:pPr>
              <w:pStyle w:val="NormalforTables"/>
              <w:spacing w:line="720" w:lineRule="exact"/>
              <w:rPr>
                <w:rFonts w:ascii="Doulos SIL" w:hAnsi="Doulos SIL" w:cs="Times-Roman"/>
                <w:iCs/>
                <w:noProof/>
                <w:lang w:val="en-US"/>
              </w:rPr>
            </w:pPr>
          </w:p>
        </w:tc>
        <w:tc>
          <w:tcPr>
            <w:tcW w:w="0" w:type="auto"/>
          </w:tcPr>
          <w:p w14:paraId="7923D740" w14:textId="3A45645C" w:rsidR="0015710B" w:rsidRDefault="0015710B" w:rsidP="0015710B">
            <w:pPr>
              <w:pStyle w:val="NormalforTables"/>
              <w:spacing w:line="720" w:lineRule="exact"/>
              <w:rPr>
                <w:rFonts w:ascii="Doulos SIL" w:hAnsi="Doulos SIL" w:cs="Times-Roman"/>
                <w:iCs/>
                <w:noProof/>
                <w:lang w:val="en-US"/>
              </w:rPr>
            </w:pPr>
            <w:r>
              <w:rPr>
                <w:rFonts w:ascii="Doulos SIL" w:hAnsi="Doulos SIL" w:cs="Times-Roman"/>
                <w:iCs/>
                <w:noProof/>
                <w:lang w:val="en-US"/>
              </w:rPr>
              <w:t>ʈan</w:t>
            </w:r>
            <w:r w:rsidRPr="00261222">
              <w:rPr>
                <w:rFonts w:cs="Times-Roman"/>
                <w:iCs/>
                <w:noProof/>
                <w:lang w:val="en-US"/>
              </w:rPr>
              <w:t>+</w:t>
            </w:r>
            <w:r w:rsidRPr="00CE4D98">
              <w:rPr>
                <w:rFonts w:ascii="Doulos SIL" w:hAnsi="Doulos SIL" w:cs="Times-Roman"/>
                <w:iCs/>
                <w:noProof/>
                <w:lang w:val="en-US"/>
              </w:rPr>
              <w:t>k</w:t>
            </w:r>
            <w:r>
              <w:rPr>
                <w:rFonts w:ascii="Doulos SIL" w:hAnsi="Doulos SIL" w:cs="Times-Roman"/>
                <w:iCs/>
                <w:noProof/>
                <w:lang w:val="en-US"/>
              </w:rPr>
              <w:t>urka</w:t>
            </w:r>
            <w:r w:rsidRPr="00CE4D98">
              <w:rPr>
                <w:rFonts w:ascii="Doulos SIL" w:hAnsi="Doulos SIL" w:cs="Times-Roman"/>
                <w:iCs/>
                <w:noProof/>
                <w:lang w:val="en-US"/>
              </w:rPr>
              <w:t>-a</w:t>
            </w:r>
          </w:p>
        </w:tc>
      </w:tr>
      <w:tr w:rsidR="0015710B" w:rsidRPr="00111E48" w14:paraId="55745CC8" w14:textId="6F05AD81" w:rsidTr="0015710B">
        <w:tc>
          <w:tcPr>
            <w:tcW w:w="0" w:type="auto"/>
            <w:tcMar>
              <w:right w:w="108" w:type="dxa"/>
            </w:tcMar>
          </w:tcPr>
          <w:p w14:paraId="0386B74E" w14:textId="77777777" w:rsidR="0015710B" w:rsidRPr="00111E48" w:rsidRDefault="0015710B" w:rsidP="0015710B">
            <w:pPr>
              <w:pStyle w:val="NormalforTables"/>
              <w:spacing w:line="720" w:lineRule="exact"/>
              <w:rPr>
                <w:rFonts w:cs="Times-Roman"/>
                <w:iCs/>
              </w:rPr>
            </w:pPr>
          </w:p>
        </w:tc>
        <w:tc>
          <w:tcPr>
            <w:tcW w:w="0" w:type="auto"/>
            <w:tcMar>
              <w:right w:w="108" w:type="dxa"/>
            </w:tcMar>
          </w:tcPr>
          <w:p w14:paraId="6232E7A7" w14:textId="77777777" w:rsidR="0015710B" w:rsidRPr="00111E48" w:rsidRDefault="0015710B" w:rsidP="0015710B">
            <w:pPr>
              <w:pStyle w:val="NormalforTables"/>
              <w:spacing w:line="720" w:lineRule="exact"/>
              <w:rPr>
                <w:rFonts w:cs="Times-Roman"/>
                <w:iCs/>
              </w:rPr>
            </w:pPr>
          </w:p>
        </w:tc>
        <w:tc>
          <w:tcPr>
            <w:tcW w:w="0" w:type="auto"/>
            <w:tcMar>
              <w:right w:w="108" w:type="dxa"/>
            </w:tcMar>
          </w:tcPr>
          <w:p w14:paraId="55EDD3F9" w14:textId="3505A269" w:rsidR="0015710B" w:rsidRPr="00111E48" w:rsidRDefault="0015710B" w:rsidP="0015710B">
            <w:pPr>
              <w:pStyle w:val="NormalforTables"/>
              <w:spacing w:line="720" w:lineRule="exact"/>
              <w:rPr>
                <w:rFonts w:cs="Times-Roman"/>
                <w:iCs/>
              </w:rPr>
            </w:pPr>
            <w:r>
              <w:rPr>
                <w:rFonts w:cs="Times-Roman"/>
                <w:iCs/>
              </w:rPr>
              <w:t>here</w:t>
            </w:r>
            <w:r w:rsidRPr="00261222">
              <w:rPr>
                <w:rFonts w:cs="Times-Roman"/>
                <w:iCs/>
              </w:rPr>
              <w:t>-</w:t>
            </w:r>
            <w:r w:rsidR="001210F9">
              <w:rPr>
                <w:rFonts w:cs="Times-Roman"/>
                <w:iCs/>
              </w:rPr>
              <w:t>‹</w:t>
            </w:r>
            <w:r w:rsidRPr="00261222">
              <w:rPr>
                <w:rFonts w:cs="Times-Roman"/>
                <w:iCs/>
              </w:rPr>
              <w:t>µ</w:t>
            </w:r>
            <w:r w:rsidRPr="00261222">
              <w:rPr>
                <w:rFonts w:cs="Times-Roman"/>
                <w:iCs/>
                <w:smallCaps/>
              </w:rPr>
              <w:t>loc</w:t>
            </w:r>
            <w:r>
              <w:rPr>
                <w:rFonts w:cs="Times-Roman"/>
                <w:iCs/>
                <w:smallCaps/>
              </w:rPr>
              <w:t>.µobl</w:t>
            </w:r>
            <w:r w:rsidR="001210F9">
              <w:rPr>
                <w:rFonts w:cs="Times-Roman"/>
                <w:iCs/>
                <w:smallCaps/>
              </w:rPr>
              <w:t>›</w:t>
            </w:r>
            <w:r w:rsidRPr="00261222">
              <w:rPr>
                <w:rFonts w:cs="Times-Roman"/>
                <w:iCs/>
                <w:smallCaps/>
              </w:rPr>
              <w:t>-t</w:t>
            </w:r>
          </w:p>
        </w:tc>
        <w:tc>
          <w:tcPr>
            <w:tcW w:w="0" w:type="auto"/>
            <w:tcMar>
              <w:right w:w="108" w:type="dxa"/>
            </w:tcMar>
          </w:tcPr>
          <w:p w14:paraId="1FE9DD49" w14:textId="77777777" w:rsidR="0015710B" w:rsidRPr="00111E48" w:rsidRDefault="0015710B" w:rsidP="0015710B">
            <w:pPr>
              <w:pStyle w:val="NormalforTables"/>
              <w:spacing w:line="720" w:lineRule="exact"/>
              <w:rPr>
                <w:rFonts w:cs="Times-Roman"/>
                <w:iCs/>
              </w:rPr>
            </w:pPr>
          </w:p>
        </w:tc>
        <w:tc>
          <w:tcPr>
            <w:tcW w:w="0" w:type="auto"/>
          </w:tcPr>
          <w:p w14:paraId="661BF3FF" w14:textId="53B5E406" w:rsidR="0015710B" w:rsidRPr="00261222" w:rsidRDefault="0015710B" w:rsidP="0015710B">
            <w:pPr>
              <w:pStyle w:val="NormalforTables"/>
              <w:spacing w:line="720" w:lineRule="exact"/>
              <w:rPr>
                <w:rFonts w:cs="Times-Roman"/>
                <w:iCs/>
              </w:rPr>
            </w:pPr>
            <w:r>
              <w:rPr>
                <w:rFonts w:cs="Times-Roman"/>
                <w:iCs/>
              </w:rPr>
              <w:t>here</w:t>
            </w:r>
            <w:r w:rsidRPr="00261222">
              <w:rPr>
                <w:rFonts w:cs="Times-Roman"/>
                <w:iCs/>
              </w:rPr>
              <w:t>-</w:t>
            </w:r>
            <w:r w:rsidR="001210F9">
              <w:rPr>
                <w:rFonts w:cs="Times-Roman"/>
                <w:iCs/>
              </w:rPr>
              <w:t>‹</w:t>
            </w:r>
            <w:r w:rsidRPr="00261222">
              <w:rPr>
                <w:rFonts w:cs="Times-Roman"/>
                <w:iCs/>
              </w:rPr>
              <w:t>µ</w:t>
            </w:r>
            <w:r w:rsidRPr="00261222">
              <w:rPr>
                <w:rFonts w:cs="Times-Roman"/>
                <w:iCs/>
                <w:smallCaps/>
              </w:rPr>
              <w:t>loc</w:t>
            </w:r>
            <w:r>
              <w:rPr>
                <w:rFonts w:cs="Times-Roman"/>
                <w:iCs/>
                <w:smallCaps/>
              </w:rPr>
              <w:t>.µobl</w:t>
            </w:r>
            <w:r w:rsidR="001210F9">
              <w:rPr>
                <w:rFonts w:cs="Times-Roman"/>
                <w:iCs/>
                <w:smallCaps/>
              </w:rPr>
              <w:t>›</w:t>
            </w:r>
            <w:r w:rsidRPr="00261222">
              <w:rPr>
                <w:rFonts w:cs="Times-Roman"/>
                <w:iCs/>
                <w:smallCaps/>
              </w:rPr>
              <w:t>-t</w:t>
            </w:r>
          </w:p>
        </w:tc>
        <w:tc>
          <w:tcPr>
            <w:tcW w:w="0" w:type="auto"/>
          </w:tcPr>
          <w:p w14:paraId="47DE266C" w14:textId="77777777" w:rsidR="0015710B" w:rsidRDefault="0015710B" w:rsidP="0015710B">
            <w:pPr>
              <w:pStyle w:val="NormalforTables"/>
              <w:spacing w:line="720" w:lineRule="exact"/>
              <w:rPr>
                <w:rFonts w:cs="Times-Roman"/>
                <w:iCs/>
              </w:rPr>
            </w:pPr>
          </w:p>
        </w:tc>
        <w:tc>
          <w:tcPr>
            <w:tcW w:w="0" w:type="auto"/>
          </w:tcPr>
          <w:p w14:paraId="3074E11D" w14:textId="460C1208" w:rsidR="0015710B" w:rsidRDefault="0015710B" w:rsidP="0015710B">
            <w:pPr>
              <w:pStyle w:val="NormalforTables"/>
              <w:spacing w:line="720" w:lineRule="exact"/>
              <w:rPr>
                <w:rFonts w:cs="Times-Roman"/>
                <w:iCs/>
              </w:rPr>
            </w:pPr>
            <w:r>
              <w:rPr>
                <w:rFonts w:cs="Times-Roman"/>
                <w:iCs/>
              </w:rPr>
              <w:t>here</w:t>
            </w:r>
            <w:r w:rsidRPr="00261222">
              <w:rPr>
                <w:rFonts w:cs="Times-Roman"/>
                <w:iCs/>
              </w:rPr>
              <w:t>-</w:t>
            </w:r>
            <w:r w:rsidR="001210F9">
              <w:rPr>
                <w:rFonts w:cs="Times-Roman"/>
                <w:iCs/>
              </w:rPr>
              <w:t>‹</w:t>
            </w:r>
            <w:r w:rsidRPr="00261222">
              <w:rPr>
                <w:rFonts w:cs="Times-Roman"/>
                <w:iCs/>
              </w:rPr>
              <w:t>µ</w:t>
            </w:r>
            <w:r w:rsidRPr="00261222">
              <w:rPr>
                <w:rFonts w:cs="Times-Roman"/>
                <w:iCs/>
                <w:smallCaps/>
              </w:rPr>
              <w:t>loc</w:t>
            </w:r>
            <w:r>
              <w:rPr>
                <w:rFonts w:cs="Times-Roman"/>
                <w:iCs/>
                <w:smallCaps/>
              </w:rPr>
              <w:t>.µobl</w:t>
            </w:r>
            <w:r w:rsidR="00C67AAB">
              <w:rPr>
                <w:rFonts w:cs="Times-Roman"/>
                <w:iCs/>
                <w:smallCaps/>
              </w:rPr>
              <w:t>›</w:t>
            </w:r>
            <w:r w:rsidRPr="00261222">
              <w:rPr>
                <w:rFonts w:cs="Times-Roman"/>
                <w:iCs/>
                <w:smallCaps/>
              </w:rPr>
              <w:t>-t</w:t>
            </w:r>
          </w:p>
        </w:tc>
      </w:tr>
      <w:tr w:rsidR="0015710B" w:rsidRPr="00111E48" w14:paraId="5BB918A4" w14:textId="0EECF43F" w:rsidTr="0015710B">
        <w:tc>
          <w:tcPr>
            <w:tcW w:w="0" w:type="auto"/>
            <w:tcMar>
              <w:right w:w="108" w:type="dxa"/>
            </w:tcMar>
          </w:tcPr>
          <w:p w14:paraId="6C185964" w14:textId="77777777" w:rsidR="0015710B" w:rsidRPr="00111E48" w:rsidRDefault="0015710B" w:rsidP="0015710B">
            <w:pPr>
              <w:pStyle w:val="NormalforTables"/>
              <w:spacing w:line="720" w:lineRule="exact"/>
              <w:rPr>
                <w:rFonts w:cs="Times-Roman"/>
                <w:iCs/>
              </w:rPr>
            </w:pPr>
          </w:p>
        </w:tc>
        <w:tc>
          <w:tcPr>
            <w:tcW w:w="0" w:type="auto"/>
            <w:tcMar>
              <w:right w:w="108" w:type="dxa"/>
            </w:tcMar>
          </w:tcPr>
          <w:p w14:paraId="7D2A5161" w14:textId="77777777" w:rsidR="0015710B" w:rsidRPr="00111E48" w:rsidRDefault="0015710B" w:rsidP="0015710B">
            <w:pPr>
              <w:pStyle w:val="NormalforTables"/>
              <w:spacing w:line="720" w:lineRule="exact"/>
              <w:rPr>
                <w:rFonts w:cs="Times-Roman"/>
                <w:iCs/>
              </w:rPr>
            </w:pPr>
          </w:p>
        </w:tc>
        <w:tc>
          <w:tcPr>
            <w:tcW w:w="0" w:type="auto"/>
            <w:tcMar>
              <w:right w:w="108" w:type="dxa"/>
            </w:tcMar>
          </w:tcPr>
          <w:p w14:paraId="5B80E069" w14:textId="40025863" w:rsidR="0015710B" w:rsidRPr="00111E48" w:rsidRDefault="0015710B" w:rsidP="0015710B">
            <w:pPr>
              <w:pStyle w:val="NormalforTables"/>
              <w:spacing w:line="720" w:lineRule="exact"/>
              <w:rPr>
                <w:rFonts w:cs="Times-Roman"/>
                <w:iCs/>
              </w:rPr>
            </w:pPr>
            <w:r>
              <w:rPr>
                <w:rFonts w:cs="Times-Roman"/>
                <w:iCs/>
              </w:rPr>
              <w:t>here</w:t>
            </w:r>
            <w:r w:rsidRPr="00261222">
              <w:rPr>
                <w:rFonts w:cs="Times-Roman"/>
                <w:iCs/>
              </w:rPr>
              <w:t>-</w:t>
            </w:r>
            <w:r w:rsidR="001210F9">
              <w:rPr>
                <w:rFonts w:cs="Times-Roman"/>
                <w:iCs/>
              </w:rPr>
              <w:t>‹</w:t>
            </w:r>
            <w:r w:rsidRPr="00261222">
              <w:rPr>
                <w:rFonts w:cs="Times-Roman"/>
                <w:iCs/>
                <w:smallCaps/>
              </w:rPr>
              <w:t>loc</w:t>
            </w:r>
            <w:r>
              <w:rPr>
                <w:rFonts w:cs="Times-Roman"/>
                <w:iCs/>
                <w:smallCaps/>
              </w:rPr>
              <w:t>-emo</w:t>
            </w:r>
            <w:r w:rsidR="001210F9">
              <w:rPr>
                <w:rFonts w:cs="Times-Roman"/>
                <w:iCs/>
                <w:smallCaps/>
              </w:rPr>
              <w:t>›</w:t>
            </w:r>
          </w:p>
        </w:tc>
        <w:tc>
          <w:tcPr>
            <w:tcW w:w="0" w:type="auto"/>
            <w:tcMar>
              <w:right w:w="108" w:type="dxa"/>
            </w:tcMar>
          </w:tcPr>
          <w:p w14:paraId="7A2E04D1" w14:textId="77777777" w:rsidR="0015710B" w:rsidRPr="00111E48" w:rsidRDefault="0015710B" w:rsidP="0015710B">
            <w:pPr>
              <w:pStyle w:val="NormalforTables"/>
              <w:spacing w:line="720" w:lineRule="exact"/>
              <w:rPr>
                <w:rFonts w:cs="Times-Roman"/>
                <w:iCs/>
              </w:rPr>
            </w:pPr>
          </w:p>
        </w:tc>
        <w:tc>
          <w:tcPr>
            <w:tcW w:w="0" w:type="auto"/>
          </w:tcPr>
          <w:p w14:paraId="31C876EB" w14:textId="03F99D50" w:rsidR="0015710B" w:rsidRPr="00261222" w:rsidRDefault="0015710B" w:rsidP="0015710B">
            <w:pPr>
              <w:pStyle w:val="NormalforTables"/>
              <w:spacing w:line="720" w:lineRule="exact"/>
              <w:rPr>
                <w:rFonts w:cs="Times-Roman"/>
                <w:iCs/>
              </w:rPr>
            </w:pPr>
            <w:r>
              <w:rPr>
                <w:rFonts w:cs="Times-Roman"/>
                <w:iCs/>
              </w:rPr>
              <w:t>here</w:t>
            </w:r>
            <w:r w:rsidRPr="00261222">
              <w:rPr>
                <w:rFonts w:cs="Times-Roman"/>
                <w:iCs/>
              </w:rPr>
              <w:t>-</w:t>
            </w:r>
            <w:r w:rsidR="001210F9">
              <w:rPr>
                <w:rFonts w:cs="Times-Roman"/>
                <w:iCs/>
              </w:rPr>
              <w:t>‹</w:t>
            </w:r>
            <w:r w:rsidRPr="00261222">
              <w:rPr>
                <w:rFonts w:cs="Times-Roman"/>
                <w:iCs/>
                <w:smallCaps/>
              </w:rPr>
              <w:t>loc</w:t>
            </w:r>
            <w:r>
              <w:rPr>
                <w:rFonts w:cs="Times-Roman"/>
                <w:iCs/>
                <w:smallCaps/>
              </w:rPr>
              <w:t>-sej</w:t>
            </w:r>
            <w:r w:rsidR="001210F9">
              <w:rPr>
                <w:rFonts w:cs="Times-Roman"/>
                <w:iCs/>
                <w:smallCaps/>
              </w:rPr>
              <w:t>›</w:t>
            </w:r>
          </w:p>
        </w:tc>
        <w:tc>
          <w:tcPr>
            <w:tcW w:w="0" w:type="auto"/>
          </w:tcPr>
          <w:p w14:paraId="3362DF24" w14:textId="77777777" w:rsidR="0015710B" w:rsidRDefault="0015710B" w:rsidP="0015710B">
            <w:pPr>
              <w:pStyle w:val="NormalforTables"/>
              <w:spacing w:line="720" w:lineRule="exact"/>
              <w:rPr>
                <w:rFonts w:cs="Times-Roman"/>
                <w:iCs/>
              </w:rPr>
            </w:pPr>
          </w:p>
        </w:tc>
        <w:tc>
          <w:tcPr>
            <w:tcW w:w="0" w:type="auto"/>
          </w:tcPr>
          <w:p w14:paraId="73174224" w14:textId="581CA009" w:rsidR="0015710B" w:rsidRDefault="0015710B" w:rsidP="0015710B">
            <w:pPr>
              <w:pStyle w:val="NormalforTables"/>
              <w:spacing w:line="720" w:lineRule="exact"/>
              <w:rPr>
                <w:rFonts w:cs="Times-Roman"/>
                <w:iCs/>
              </w:rPr>
            </w:pPr>
            <w:r>
              <w:rPr>
                <w:rFonts w:cs="Times-Roman"/>
                <w:iCs/>
              </w:rPr>
              <w:t>here</w:t>
            </w:r>
            <w:r w:rsidRPr="00261222">
              <w:rPr>
                <w:rFonts w:cs="Times-Roman"/>
                <w:iCs/>
              </w:rPr>
              <w:t>-</w:t>
            </w:r>
            <w:r w:rsidR="001210F9">
              <w:rPr>
                <w:rFonts w:cs="Times-Roman"/>
                <w:iCs/>
              </w:rPr>
              <w:t>‹</w:t>
            </w:r>
            <w:r>
              <w:rPr>
                <w:rFonts w:cs="Times-Roman"/>
                <w:iCs/>
                <w:smallCaps/>
              </w:rPr>
              <w:t>pres-sej</w:t>
            </w:r>
            <w:r w:rsidR="00C67AAB">
              <w:rPr>
                <w:rFonts w:cs="Times-Roman"/>
                <w:iCs/>
                <w:smallCaps/>
              </w:rPr>
              <w:t>›</w:t>
            </w:r>
          </w:p>
        </w:tc>
      </w:tr>
    </w:tbl>
    <w:p w14:paraId="5D6B66E6" w14:textId="77777777" w:rsidR="0015710B" w:rsidRDefault="0015710B" w:rsidP="00AD2A23">
      <w:pPr>
        <w:spacing w:line="720" w:lineRule="exact"/>
        <w:jc w:val="left"/>
        <w:rPr>
          <w:lang w:val="en-US"/>
        </w:rPr>
      </w:pPr>
    </w:p>
    <w:p w14:paraId="4D75DBD0" w14:textId="77777777" w:rsidR="00E553FB" w:rsidRDefault="00E553FB" w:rsidP="00AD2A23">
      <w:pPr>
        <w:spacing w:line="720" w:lineRule="exact"/>
        <w:jc w:val="left"/>
        <w:rPr>
          <w:b/>
          <w:szCs w:val="26"/>
        </w:rPr>
      </w:pPr>
      <w:r w:rsidRPr="00E553FB">
        <w:rPr>
          <w:b/>
          <w:szCs w:val="26"/>
        </w:rPr>
        <w:t>2.6.2</w:t>
      </w:r>
      <w:r w:rsidRPr="00E553FB">
        <w:rPr>
          <w:b/>
          <w:szCs w:val="26"/>
        </w:rPr>
        <w:tab/>
        <w:t>Identity of subparts of phonological realizations</w:t>
      </w:r>
    </w:p>
    <w:p w14:paraId="40E64408" w14:textId="3D7E863E" w:rsidR="00AD2A23" w:rsidRPr="00261222" w:rsidRDefault="0015710B" w:rsidP="00AD2A23">
      <w:pPr>
        <w:spacing w:line="720" w:lineRule="exact"/>
        <w:jc w:val="left"/>
      </w:pPr>
      <w:r>
        <w:t xml:space="preserve">Features may also share a subpart of their phonological realization with other features. This </w:t>
      </w:r>
      <w:r w:rsidR="004C5F5C">
        <w:t>arises</w:t>
      </w:r>
      <w:r>
        <w:t xml:space="preserve"> </w:t>
      </w:r>
      <w:r w:rsidR="004C5F5C">
        <w:t xml:space="preserve">when derivational </w:t>
      </w:r>
      <w:r w:rsidR="00C67AAB">
        <w:t>or</w:t>
      </w:r>
      <w:r w:rsidR="004C5F5C">
        <w:t xml:space="preserve"> inflectional </w:t>
      </w:r>
      <w:r>
        <w:t>features</w:t>
      </w:r>
      <w:r w:rsidR="004C5F5C">
        <w:t xml:space="preserve"> are</w:t>
      </w:r>
      <w:r>
        <w:t xml:space="preserve"> realized as </w:t>
      </w:r>
      <w:r w:rsidR="00AD2A23">
        <w:t>strings of multiple</w:t>
      </w:r>
      <w:r w:rsidR="00AD2A23" w:rsidRPr="00261222">
        <w:t xml:space="preserve"> suffixal morphs. </w:t>
      </w:r>
      <w:r w:rsidR="004C5F5C">
        <w:t>Comparable</w:t>
      </w:r>
      <w:r w:rsidR="00AD2A23" w:rsidRPr="00261222">
        <w:t xml:space="preserve"> phenomen</w:t>
      </w:r>
      <w:r w:rsidR="004C5F5C">
        <w:t xml:space="preserve">a </w:t>
      </w:r>
      <w:r w:rsidR="00C67AAB" w:rsidRPr="00261222">
        <w:t>in Australian languages</w:t>
      </w:r>
      <w:r w:rsidR="00C67AAB">
        <w:t xml:space="preserve"> </w:t>
      </w:r>
      <w:r w:rsidR="004C5F5C">
        <w:t>have</w:t>
      </w:r>
      <w:r w:rsidR="00AD2A23" w:rsidRPr="00261222">
        <w:t xml:space="preserve"> been </w:t>
      </w:r>
      <w:r w:rsidR="00C67AAB">
        <w:t xml:space="preserve">discussed </w:t>
      </w:r>
      <w:r w:rsidR="00AD2A23" w:rsidRPr="00261222">
        <w:t>elsewhere, usually in connection with suffixes that real</w:t>
      </w:r>
      <w:r w:rsidR="00AD2A23">
        <w:t>ize</w:t>
      </w:r>
      <w:r w:rsidR="00AD2A23" w:rsidRPr="00261222">
        <w:t xml:space="preserve"> case, and ha</w:t>
      </w:r>
      <w:r w:rsidR="004C5F5C">
        <w:t>ve</w:t>
      </w:r>
      <w:r w:rsidR="00AD2A23" w:rsidRPr="00261222">
        <w:t xml:space="preserve"> been discussed under the rubrics of ‘pre-</w:t>
      </w:r>
      <w:r w:rsidR="00AD0B5B" w:rsidRPr="00AD0B5B">
        <w:t>case’ (Blake 1987), ‘case spacing’ (Dench &amp; Evans 1988), ‘derivational case’ (Austin 1995), ‘ligative’ affixation (Blake 1987; Schweiger 2000), and ‘compound case’  (Schweiger 2000). Here</w:t>
      </w:r>
      <w:r w:rsidR="00AD2A23" w:rsidRPr="00261222">
        <w:t xml:space="preserve">, I </w:t>
      </w:r>
      <w:r w:rsidR="004C5F5C">
        <w:t xml:space="preserve">will </w:t>
      </w:r>
      <w:r w:rsidR="00AD2A23">
        <w:t xml:space="preserve">use the term </w:t>
      </w:r>
      <w:r w:rsidR="00AD2A23" w:rsidRPr="00AD2A23">
        <w:rPr>
          <w:b/>
        </w:rPr>
        <w:t>compound suffixation</w:t>
      </w:r>
      <w:r w:rsidR="00AD2A23">
        <w:t xml:space="preserve"> to </w:t>
      </w:r>
      <w:r w:rsidR="00AD2A23">
        <w:lastRenderedPageBreak/>
        <w:t>refer to cases where a string of multiple suffixal morphs fulfils just one function. Examples in derivation and inflection are shown in (</w:t>
      </w:r>
      <w:r w:rsidR="00BA0646">
        <w:t>2.26</w:t>
      </w:r>
      <w:r w:rsidR="00AD2A23">
        <w:t>) and (</w:t>
      </w:r>
      <w:r w:rsidR="00BA0646">
        <w:t>2.27</w:t>
      </w:r>
      <w:r w:rsidR="00AD2A23">
        <w:t xml:space="preserve">). </w:t>
      </w:r>
    </w:p>
    <w:p w14:paraId="5CCCC46A" w14:textId="77777777" w:rsidR="00AD2A23" w:rsidRDefault="00AD2A23" w:rsidP="00AD2A23">
      <w:pPr>
        <w:spacing w:line="720" w:lineRule="exact"/>
        <w:jc w:val="left"/>
      </w:pPr>
    </w:p>
    <w:p w14:paraId="36980AB9" w14:textId="6506D91E" w:rsidR="00AD2A23" w:rsidRPr="00261222" w:rsidRDefault="00E553FB" w:rsidP="00AD2A23">
      <w:pPr>
        <w:keepNext/>
        <w:spacing w:line="720" w:lineRule="exact"/>
        <w:jc w:val="left"/>
      </w:pPr>
      <w:r w:rsidRPr="00E553FB">
        <w:t>(2.26)</w:t>
      </w:r>
      <w:r w:rsidRPr="00E553FB">
        <w:tab/>
        <w:t>Examples of compound suffixation in derivation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83"/>
        <w:gridCol w:w="2776"/>
        <w:gridCol w:w="397"/>
        <w:gridCol w:w="2120"/>
      </w:tblGrid>
      <w:tr w:rsidR="00AD2A23" w:rsidRPr="00F730A8" w14:paraId="02134AC4" w14:textId="77777777" w:rsidTr="0015710B">
        <w:tc>
          <w:tcPr>
            <w:tcW w:w="0" w:type="auto"/>
          </w:tcPr>
          <w:p w14:paraId="01E02A7C" w14:textId="77777777" w:rsidR="00AD2A23" w:rsidRPr="00F730A8" w:rsidRDefault="00AD2A23" w:rsidP="0015710B">
            <w:pPr>
              <w:pStyle w:val="NormalforTables"/>
              <w:spacing w:line="720" w:lineRule="exact"/>
            </w:pPr>
            <w:r w:rsidRPr="00261222">
              <w:t>a.</w:t>
            </w:r>
          </w:p>
        </w:tc>
        <w:tc>
          <w:tcPr>
            <w:tcW w:w="2776" w:type="dxa"/>
          </w:tcPr>
          <w:p w14:paraId="0FCA9145" w14:textId="77777777" w:rsidR="00AD2A23" w:rsidRPr="00992787" w:rsidRDefault="00AD2A23" w:rsidP="0015710B">
            <w:pPr>
              <w:pStyle w:val="NormalforTables"/>
              <w:spacing w:line="720" w:lineRule="exact"/>
            </w:pPr>
            <w:r w:rsidRPr="00261222">
              <w:rPr>
                <w:i/>
              </w:rPr>
              <w:t>ngarnki</w:t>
            </w:r>
            <w:r>
              <w:rPr>
                <w:i/>
              </w:rPr>
              <w:t>da</w:t>
            </w:r>
          </w:p>
        </w:tc>
        <w:tc>
          <w:tcPr>
            <w:tcW w:w="0" w:type="auto"/>
          </w:tcPr>
          <w:p w14:paraId="6933BCB6" w14:textId="77777777" w:rsidR="00AD2A23" w:rsidRPr="00F730A8" w:rsidRDefault="00AD2A23" w:rsidP="0015710B">
            <w:pPr>
              <w:pStyle w:val="NormalforTables"/>
              <w:spacing w:line="720" w:lineRule="exact"/>
            </w:pPr>
            <w:r w:rsidRPr="00261222">
              <w:t>b.</w:t>
            </w:r>
          </w:p>
        </w:tc>
        <w:tc>
          <w:tcPr>
            <w:tcW w:w="0" w:type="auto"/>
          </w:tcPr>
          <w:p w14:paraId="00DB8F40" w14:textId="77777777" w:rsidR="00AD2A23" w:rsidRPr="00992787" w:rsidRDefault="00AD2A23" w:rsidP="0015710B">
            <w:pPr>
              <w:pStyle w:val="NormalforTables"/>
              <w:spacing w:line="720" w:lineRule="exact"/>
            </w:pPr>
            <w:r w:rsidRPr="00261222">
              <w:rPr>
                <w:i/>
              </w:rPr>
              <w:t>kalkanbalathi</w:t>
            </w:r>
            <w:r>
              <w:rPr>
                <w:i/>
              </w:rPr>
              <w:t>da</w:t>
            </w:r>
          </w:p>
        </w:tc>
      </w:tr>
      <w:tr w:rsidR="00AD2A23" w:rsidRPr="00F730A8" w14:paraId="01627B90" w14:textId="77777777" w:rsidTr="0015710B">
        <w:tc>
          <w:tcPr>
            <w:tcW w:w="0" w:type="auto"/>
          </w:tcPr>
          <w:p w14:paraId="392803BE" w14:textId="77777777" w:rsidR="00AD2A23" w:rsidRPr="00261222" w:rsidRDefault="00AD2A23" w:rsidP="0015710B">
            <w:pPr>
              <w:pStyle w:val="NormalforTables"/>
              <w:spacing w:line="720" w:lineRule="exact"/>
            </w:pPr>
          </w:p>
        </w:tc>
        <w:tc>
          <w:tcPr>
            <w:tcW w:w="2776" w:type="dxa"/>
          </w:tcPr>
          <w:p w14:paraId="4F245A63" w14:textId="77777777" w:rsidR="00AD2A23" w:rsidRPr="00F730A8" w:rsidRDefault="00AD2A23" w:rsidP="0015710B">
            <w:pPr>
              <w:pStyle w:val="NormalforTables"/>
              <w:spacing w:line="720" w:lineRule="exact"/>
              <w:rPr>
                <w:rFonts w:ascii="Doulos SIL" w:hAnsi="Doulos SIL"/>
                <w:noProof/>
                <w:lang w:val="en-US"/>
              </w:rPr>
            </w:pPr>
            <w:r w:rsidRPr="00992787">
              <w:rPr>
                <w:rFonts w:ascii="Doulos SIL" w:hAnsi="Doulos SIL"/>
                <w:noProof/>
                <w:lang w:val="ru-RU"/>
              </w:rPr>
              <w:t>ŋaɳ</w:t>
            </w:r>
            <w:r w:rsidRPr="00261222">
              <w:rPr>
                <w:noProof/>
                <w:lang w:val="ru-RU"/>
              </w:rPr>
              <w:t>+</w:t>
            </w:r>
            <w:r w:rsidRPr="00992787">
              <w:rPr>
                <w:rFonts w:ascii="Doulos SIL" w:hAnsi="Doulos SIL"/>
                <w:noProof/>
                <w:lang w:val="ru-RU"/>
              </w:rPr>
              <w:t>ki-ic</w:t>
            </w:r>
            <w:r w:rsidRPr="00F730A8">
              <w:rPr>
                <w:rFonts w:ascii="Doulos SIL" w:hAnsi="Doulos SIL"/>
                <w:noProof/>
                <w:lang w:val="en-US"/>
              </w:rPr>
              <w:t>-</w:t>
            </w:r>
            <w:r>
              <w:rPr>
                <w:rFonts w:ascii="Doulos SIL" w:hAnsi="Doulos SIL"/>
                <w:noProof/>
                <w:lang w:val="en-US"/>
              </w:rPr>
              <w:t>ta</w:t>
            </w:r>
          </w:p>
        </w:tc>
        <w:tc>
          <w:tcPr>
            <w:tcW w:w="0" w:type="auto"/>
          </w:tcPr>
          <w:p w14:paraId="40AC68B3" w14:textId="77777777" w:rsidR="00AD2A23" w:rsidRPr="00261222" w:rsidRDefault="00AD2A23" w:rsidP="0015710B">
            <w:pPr>
              <w:pStyle w:val="NormalforTables"/>
              <w:spacing w:line="720" w:lineRule="exact"/>
            </w:pPr>
          </w:p>
        </w:tc>
        <w:tc>
          <w:tcPr>
            <w:tcW w:w="0" w:type="auto"/>
          </w:tcPr>
          <w:p w14:paraId="3139619C" w14:textId="77777777" w:rsidR="00AD2A23" w:rsidRPr="00F730A8" w:rsidRDefault="00AD2A23" w:rsidP="0015710B">
            <w:pPr>
              <w:pStyle w:val="NormalforTables"/>
              <w:spacing w:line="720" w:lineRule="exact"/>
              <w:rPr>
                <w:rFonts w:ascii="Doulos SIL" w:hAnsi="Doulos SIL"/>
                <w:noProof/>
                <w:lang w:val="en-US"/>
              </w:rPr>
            </w:pPr>
            <w:r w:rsidRPr="00992787">
              <w:rPr>
                <w:rFonts w:ascii="Doulos SIL" w:hAnsi="Doulos SIL"/>
                <w:noProof/>
                <w:lang w:val="en-US"/>
              </w:rPr>
              <w:t>kalkan</w:t>
            </w:r>
            <w:r w:rsidRPr="00261222">
              <w:rPr>
                <w:noProof/>
                <w:lang w:val="en-US"/>
              </w:rPr>
              <w:t>+</w:t>
            </w:r>
            <w:r w:rsidRPr="00992787">
              <w:rPr>
                <w:rFonts w:ascii="Doulos SIL" w:hAnsi="Doulos SIL"/>
                <w:noProof/>
                <w:lang w:val="en-US"/>
              </w:rPr>
              <w:t>palat̪-ic</w:t>
            </w:r>
            <w:r w:rsidRPr="00F730A8">
              <w:rPr>
                <w:rFonts w:ascii="Doulos SIL" w:hAnsi="Doulos SIL"/>
                <w:noProof/>
                <w:lang w:val="en-US"/>
              </w:rPr>
              <w:t>-</w:t>
            </w:r>
            <w:r>
              <w:rPr>
                <w:rFonts w:ascii="Doulos SIL" w:hAnsi="Doulos SIL"/>
                <w:noProof/>
                <w:lang w:val="en-US"/>
              </w:rPr>
              <w:t>ta</w:t>
            </w:r>
          </w:p>
        </w:tc>
      </w:tr>
      <w:tr w:rsidR="00AD2A23" w:rsidRPr="00F730A8" w14:paraId="20FA3381" w14:textId="77777777" w:rsidTr="0015710B">
        <w:tc>
          <w:tcPr>
            <w:tcW w:w="0" w:type="auto"/>
          </w:tcPr>
          <w:p w14:paraId="3A2AE747" w14:textId="77777777" w:rsidR="00AD2A23" w:rsidRPr="00F730A8" w:rsidRDefault="00AD2A23" w:rsidP="0015710B">
            <w:pPr>
              <w:pStyle w:val="NormalforTables"/>
              <w:spacing w:line="720" w:lineRule="exact"/>
            </w:pPr>
          </w:p>
        </w:tc>
        <w:tc>
          <w:tcPr>
            <w:tcW w:w="2776" w:type="dxa"/>
          </w:tcPr>
          <w:p w14:paraId="1AF76FD4" w14:textId="77777777" w:rsidR="00AD2A23" w:rsidRPr="00F730A8" w:rsidRDefault="00AD2A23" w:rsidP="0015710B">
            <w:pPr>
              <w:pStyle w:val="NormalforTables"/>
              <w:spacing w:line="720" w:lineRule="exact"/>
            </w:pPr>
            <w:r w:rsidRPr="00261222">
              <w:t>beach-‹</w:t>
            </w:r>
            <w:r w:rsidRPr="00AD2A23">
              <w:rPr>
                <w:b/>
              </w:rPr>
              <w:t>µ</w:t>
            </w:r>
            <w:r w:rsidRPr="00AD2A23">
              <w:rPr>
                <w:b/>
                <w:smallCaps/>
              </w:rPr>
              <w:t>loc</w:t>
            </w:r>
            <w:r w:rsidRPr="00AD2A23">
              <w:rPr>
                <w:b/>
              </w:rPr>
              <w:t>-µ</w:t>
            </w:r>
            <w:r w:rsidRPr="00AD2A23">
              <w:rPr>
                <w:b/>
                <w:smallCaps/>
              </w:rPr>
              <w:t>same</w:t>
            </w:r>
            <w:r w:rsidRPr="00261222">
              <w:rPr>
                <w:smallCaps/>
              </w:rPr>
              <w:t>›-</w:t>
            </w:r>
            <w:r>
              <w:rPr>
                <w:smallCaps/>
              </w:rPr>
              <w:t>t</w:t>
            </w:r>
          </w:p>
        </w:tc>
        <w:tc>
          <w:tcPr>
            <w:tcW w:w="0" w:type="auto"/>
          </w:tcPr>
          <w:p w14:paraId="2189DF93" w14:textId="77777777" w:rsidR="00AD2A23" w:rsidRPr="00F730A8" w:rsidRDefault="00AD2A23" w:rsidP="0015710B">
            <w:pPr>
              <w:pStyle w:val="NormalforTables"/>
              <w:spacing w:line="720" w:lineRule="exact"/>
            </w:pPr>
          </w:p>
        </w:tc>
        <w:tc>
          <w:tcPr>
            <w:tcW w:w="0" w:type="auto"/>
          </w:tcPr>
          <w:p w14:paraId="4152CFC9" w14:textId="77777777" w:rsidR="00AD2A23" w:rsidRPr="00F730A8" w:rsidRDefault="00AD2A23" w:rsidP="0015710B">
            <w:pPr>
              <w:pStyle w:val="NormalforTables"/>
              <w:spacing w:line="720" w:lineRule="exact"/>
            </w:pPr>
            <w:r w:rsidRPr="00261222">
              <w:t>sick-‹</w:t>
            </w:r>
            <w:r w:rsidRPr="00AD2A23">
              <w:rPr>
                <w:b/>
              </w:rPr>
              <w:t>µ</w:t>
            </w:r>
            <w:r w:rsidRPr="00AD2A23">
              <w:rPr>
                <w:b/>
                <w:smallCaps/>
              </w:rPr>
              <w:t>pl</w:t>
            </w:r>
            <w:r w:rsidRPr="00AD2A23">
              <w:rPr>
                <w:b/>
              </w:rPr>
              <w:t>-µ</w:t>
            </w:r>
            <w:r w:rsidRPr="00AD2A23">
              <w:rPr>
                <w:b/>
                <w:smallCaps/>
              </w:rPr>
              <w:t>same</w:t>
            </w:r>
            <w:r w:rsidRPr="00261222">
              <w:rPr>
                <w:smallCaps/>
              </w:rPr>
              <w:t>›-</w:t>
            </w:r>
            <w:r>
              <w:rPr>
                <w:smallCaps/>
              </w:rPr>
              <w:t>t</w:t>
            </w:r>
          </w:p>
        </w:tc>
      </w:tr>
      <w:tr w:rsidR="00AD2A23" w:rsidRPr="00F730A8" w14:paraId="2172C823" w14:textId="77777777" w:rsidTr="0015710B">
        <w:tc>
          <w:tcPr>
            <w:tcW w:w="0" w:type="auto"/>
          </w:tcPr>
          <w:p w14:paraId="39969B67" w14:textId="77777777" w:rsidR="00AD2A23" w:rsidRPr="00F730A8" w:rsidRDefault="00AD2A23" w:rsidP="0015710B">
            <w:pPr>
              <w:pStyle w:val="NormalforTables"/>
              <w:spacing w:line="720" w:lineRule="exact"/>
            </w:pPr>
          </w:p>
        </w:tc>
        <w:tc>
          <w:tcPr>
            <w:tcW w:w="2776" w:type="dxa"/>
          </w:tcPr>
          <w:p w14:paraId="61D49974" w14:textId="77777777" w:rsidR="00AD2A23" w:rsidRPr="00992787" w:rsidRDefault="00AD2A23" w:rsidP="0015710B">
            <w:pPr>
              <w:pStyle w:val="NormalforTables"/>
              <w:spacing w:line="720" w:lineRule="exact"/>
            </w:pPr>
            <w:r w:rsidRPr="00261222">
              <w:t>beach-‹</w:t>
            </w:r>
            <w:r w:rsidRPr="00AD2A23">
              <w:rPr>
                <w:b/>
                <w:smallCaps/>
              </w:rPr>
              <w:t>perlative</w:t>
            </w:r>
            <w:r w:rsidRPr="00261222">
              <w:t>›</w:t>
            </w:r>
          </w:p>
        </w:tc>
        <w:tc>
          <w:tcPr>
            <w:tcW w:w="0" w:type="auto"/>
          </w:tcPr>
          <w:p w14:paraId="340FEB95" w14:textId="77777777" w:rsidR="00AD2A23" w:rsidRPr="00F730A8" w:rsidRDefault="00AD2A23" w:rsidP="0015710B">
            <w:pPr>
              <w:pStyle w:val="NormalforTables"/>
              <w:spacing w:line="720" w:lineRule="exact"/>
            </w:pPr>
          </w:p>
        </w:tc>
        <w:tc>
          <w:tcPr>
            <w:tcW w:w="0" w:type="auto"/>
          </w:tcPr>
          <w:p w14:paraId="61CD70F1" w14:textId="77777777" w:rsidR="00AD2A23" w:rsidRPr="00F730A8" w:rsidRDefault="00AD2A23" w:rsidP="0015710B">
            <w:pPr>
              <w:pStyle w:val="NormalforTables"/>
              <w:spacing w:line="720" w:lineRule="exact"/>
            </w:pPr>
            <w:r w:rsidRPr="00261222">
              <w:t>sick-‹</w:t>
            </w:r>
            <w:r w:rsidRPr="00AD2A23">
              <w:rPr>
                <w:b/>
                <w:smallCaps/>
              </w:rPr>
              <w:t>every</w:t>
            </w:r>
            <w:r w:rsidRPr="00261222">
              <w:rPr>
                <w:smallCaps/>
              </w:rPr>
              <w:t>›</w:t>
            </w:r>
          </w:p>
        </w:tc>
      </w:tr>
      <w:tr w:rsidR="00AD2A23" w:rsidRPr="00F730A8" w14:paraId="47F692B2" w14:textId="77777777" w:rsidTr="0015710B">
        <w:tc>
          <w:tcPr>
            <w:tcW w:w="0" w:type="auto"/>
          </w:tcPr>
          <w:p w14:paraId="4B74A07C" w14:textId="77777777" w:rsidR="00AD2A23" w:rsidRPr="00F730A8" w:rsidRDefault="00AD2A23" w:rsidP="0015710B">
            <w:pPr>
              <w:pStyle w:val="NormalforTables"/>
              <w:spacing w:line="720" w:lineRule="exact"/>
            </w:pPr>
          </w:p>
        </w:tc>
        <w:tc>
          <w:tcPr>
            <w:tcW w:w="2776" w:type="dxa"/>
          </w:tcPr>
          <w:p w14:paraId="543D909C" w14:textId="77777777" w:rsidR="00AD2A23" w:rsidRPr="00F730A8" w:rsidRDefault="00AD2A23" w:rsidP="0015710B">
            <w:pPr>
              <w:pStyle w:val="NormalforTables"/>
              <w:spacing w:line="720" w:lineRule="exact"/>
            </w:pPr>
            <w:r w:rsidRPr="00261222">
              <w:t>‘moving along the beach’</w:t>
            </w:r>
          </w:p>
        </w:tc>
        <w:tc>
          <w:tcPr>
            <w:tcW w:w="0" w:type="auto"/>
          </w:tcPr>
          <w:p w14:paraId="58E18929" w14:textId="77777777" w:rsidR="00AD2A23" w:rsidRPr="00F730A8" w:rsidRDefault="00AD2A23" w:rsidP="0015710B">
            <w:pPr>
              <w:pStyle w:val="NormalforTables"/>
              <w:spacing w:line="720" w:lineRule="exact"/>
            </w:pPr>
          </w:p>
        </w:tc>
        <w:tc>
          <w:tcPr>
            <w:tcW w:w="0" w:type="auto"/>
          </w:tcPr>
          <w:p w14:paraId="5F57D797" w14:textId="77777777" w:rsidR="00AD2A23" w:rsidRPr="00F730A8" w:rsidRDefault="00AD2A23" w:rsidP="0015710B">
            <w:pPr>
              <w:pStyle w:val="NormalforTables"/>
              <w:spacing w:line="720" w:lineRule="exact"/>
            </w:pPr>
            <w:r w:rsidRPr="00261222">
              <w:t>‘all sick’</w:t>
            </w:r>
          </w:p>
        </w:tc>
      </w:tr>
    </w:tbl>
    <w:p w14:paraId="5966A482" w14:textId="77777777" w:rsidR="00AD2A23" w:rsidRDefault="00AD2A23" w:rsidP="00AD2A23">
      <w:pPr>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72"/>
        <w:gridCol w:w="6229"/>
      </w:tblGrid>
      <w:tr w:rsidR="00AD2A23" w:rsidRPr="00F730A8" w14:paraId="4CFD7C42" w14:textId="77777777" w:rsidTr="0015710B">
        <w:tc>
          <w:tcPr>
            <w:tcW w:w="0" w:type="auto"/>
          </w:tcPr>
          <w:p w14:paraId="51C1F401" w14:textId="77777777" w:rsidR="00AD2A23" w:rsidRPr="00F730A8" w:rsidRDefault="00AD2A23" w:rsidP="0015710B">
            <w:pPr>
              <w:pStyle w:val="NormalforTables"/>
              <w:spacing w:line="720" w:lineRule="exact"/>
            </w:pPr>
            <w:r w:rsidRPr="00261222">
              <w:t>c.</w:t>
            </w:r>
          </w:p>
        </w:tc>
        <w:tc>
          <w:tcPr>
            <w:tcW w:w="0" w:type="auto"/>
          </w:tcPr>
          <w:p w14:paraId="18BAAFF8" w14:textId="77777777" w:rsidR="00AD2A23" w:rsidRPr="00992787" w:rsidRDefault="00AD2A23" w:rsidP="0015710B">
            <w:pPr>
              <w:pStyle w:val="NormalforTables"/>
              <w:spacing w:line="720" w:lineRule="exact"/>
            </w:pPr>
            <w:r w:rsidRPr="00261222">
              <w:rPr>
                <w:i/>
              </w:rPr>
              <w:t>rayinkiri</w:t>
            </w:r>
            <w:r>
              <w:rPr>
                <w:i/>
              </w:rPr>
              <w:t>da</w:t>
            </w:r>
          </w:p>
        </w:tc>
      </w:tr>
      <w:tr w:rsidR="00AD2A23" w:rsidRPr="00F730A8" w14:paraId="79E95E14" w14:textId="77777777" w:rsidTr="0015710B">
        <w:tc>
          <w:tcPr>
            <w:tcW w:w="0" w:type="auto"/>
          </w:tcPr>
          <w:p w14:paraId="3394CE8A" w14:textId="77777777" w:rsidR="00AD2A23" w:rsidRPr="00261222" w:rsidRDefault="00AD2A23" w:rsidP="0015710B">
            <w:pPr>
              <w:pStyle w:val="NormalforTables"/>
              <w:spacing w:line="720" w:lineRule="exact"/>
            </w:pPr>
          </w:p>
        </w:tc>
        <w:tc>
          <w:tcPr>
            <w:tcW w:w="0" w:type="auto"/>
          </w:tcPr>
          <w:p w14:paraId="6EC44073" w14:textId="77777777" w:rsidR="00AD2A23" w:rsidRPr="00F730A8" w:rsidRDefault="00AD2A23" w:rsidP="0015710B">
            <w:pPr>
              <w:pStyle w:val="NormalforTables"/>
              <w:spacing w:line="720" w:lineRule="exact"/>
              <w:rPr>
                <w:rFonts w:ascii="Doulos SIL" w:hAnsi="Doulos SIL"/>
                <w:noProof/>
                <w:lang w:val="en-US"/>
              </w:rPr>
            </w:pPr>
            <w:r w:rsidRPr="00F730A8">
              <w:rPr>
                <w:rFonts w:ascii="Doulos SIL" w:hAnsi="Doulos SIL"/>
                <w:noProof/>
                <w:lang w:val="en-US"/>
              </w:rPr>
              <w:t>ɻa-in</w:t>
            </w:r>
            <w:r w:rsidRPr="00261222">
              <w:rPr>
                <w:noProof/>
                <w:lang w:val="en-US"/>
              </w:rPr>
              <w:t>+</w:t>
            </w:r>
            <w:r w:rsidRPr="00F730A8">
              <w:rPr>
                <w:rFonts w:ascii="Doulos SIL" w:hAnsi="Doulos SIL"/>
                <w:noProof/>
                <w:lang w:val="en-US"/>
              </w:rPr>
              <w:t>k</w:t>
            </w:r>
            <w:r w:rsidRPr="00992787">
              <w:rPr>
                <w:rFonts w:ascii="Doulos SIL" w:hAnsi="Doulos SIL"/>
                <w:noProof/>
                <w:lang w:val="ru-RU"/>
              </w:rPr>
              <w:t>i-</w:t>
            </w:r>
            <w:r w:rsidRPr="00992787">
              <w:rPr>
                <w:rFonts w:ascii="Doulos SIL" w:hAnsi="Doulos SIL"/>
                <w:noProof/>
                <w:lang w:val="en-US"/>
              </w:rPr>
              <w:t>ɻiŋ-</w:t>
            </w:r>
            <w:r w:rsidRPr="00992787">
              <w:rPr>
                <w:rFonts w:ascii="Doulos SIL" w:hAnsi="Doulos SIL"/>
                <w:noProof/>
                <w:lang w:val="ru-RU"/>
              </w:rPr>
              <w:t>ic</w:t>
            </w:r>
            <w:r w:rsidRPr="00F730A8">
              <w:rPr>
                <w:rFonts w:ascii="Doulos SIL" w:hAnsi="Doulos SIL"/>
                <w:noProof/>
                <w:lang w:val="en-US"/>
              </w:rPr>
              <w:t>-</w:t>
            </w:r>
            <w:r>
              <w:rPr>
                <w:rFonts w:ascii="Doulos SIL" w:hAnsi="Doulos SIL"/>
                <w:noProof/>
                <w:lang w:val="en-US"/>
              </w:rPr>
              <w:t>ta</w:t>
            </w:r>
          </w:p>
        </w:tc>
      </w:tr>
      <w:tr w:rsidR="00AD2A23" w:rsidRPr="00F730A8" w14:paraId="708B9E77" w14:textId="77777777" w:rsidTr="0015710B">
        <w:tc>
          <w:tcPr>
            <w:tcW w:w="0" w:type="auto"/>
          </w:tcPr>
          <w:p w14:paraId="08CB3176" w14:textId="77777777" w:rsidR="00AD2A23" w:rsidRPr="00F730A8" w:rsidRDefault="00AD2A23" w:rsidP="0015710B">
            <w:pPr>
              <w:pStyle w:val="NormalforTables"/>
              <w:spacing w:line="720" w:lineRule="exact"/>
            </w:pPr>
          </w:p>
        </w:tc>
        <w:tc>
          <w:tcPr>
            <w:tcW w:w="0" w:type="auto"/>
          </w:tcPr>
          <w:p w14:paraId="763529A5" w14:textId="77777777" w:rsidR="00AD2A23" w:rsidRPr="00F730A8" w:rsidRDefault="00AD2A23" w:rsidP="0015710B">
            <w:pPr>
              <w:pStyle w:val="NormalforTables"/>
              <w:spacing w:line="720" w:lineRule="exact"/>
            </w:pPr>
            <w:r w:rsidRPr="00261222">
              <w:t>south-‹</w:t>
            </w:r>
            <w:r w:rsidRPr="00AD2A23">
              <w:rPr>
                <w:b/>
              </w:rPr>
              <w:t>µ</w:t>
            </w:r>
            <w:r w:rsidRPr="00AD2A23">
              <w:rPr>
                <w:b/>
                <w:smallCaps/>
              </w:rPr>
              <w:t>ablc</w:t>
            </w:r>
            <w:r w:rsidRPr="00AD2A23">
              <w:rPr>
                <w:b/>
              </w:rPr>
              <w:t>-µ</w:t>
            </w:r>
            <w:r w:rsidRPr="00AD2A23">
              <w:rPr>
                <w:b/>
                <w:smallCaps/>
              </w:rPr>
              <w:t>loc-µall</w:t>
            </w:r>
            <w:r w:rsidRPr="00AD2A23">
              <w:rPr>
                <w:b/>
              </w:rPr>
              <w:t>-µ</w:t>
            </w:r>
            <w:r w:rsidRPr="00AD2A23">
              <w:rPr>
                <w:b/>
                <w:smallCaps/>
              </w:rPr>
              <w:t>same</w:t>
            </w:r>
            <w:r w:rsidRPr="00261222">
              <w:rPr>
                <w:smallCaps/>
              </w:rPr>
              <w:t>›-</w:t>
            </w:r>
            <w:r>
              <w:rPr>
                <w:smallCaps/>
              </w:rPr>
              <w:t>t</w:t>
            </w:r>
          </w:p>
        </w:tc>
      </w:tr>
      <w:tr w:rsidR="00AD2A23" w:rsidRPr="00F730A8" w14:paraId="439C2126" w14:textId="77777777" w:rsidTr="0015710B">
        <w:tc>
          <w:tcPr>
            <w:tcW w:w="0" w:type="auto"/>
          </w:tcPr>
          <w:p w14:paraId="374B416E" w14:textId="77777777" w:rsidR="00AD2A23" w:rsidRPr="00F730A8" w:rsidRDefault="00AD2A23" w:rsidP="0015710B">
            <w:pPr>
              <w:pStyle w:val="NormalforTables"/>
              <w:spacing w:line="720" w:lineRule="exact"/>
            </w:pPr>
          </w:p>
        </w:tc>
        <w:tc>
          <w:tcPr>
            <w:tcW w:w="0" w:type="auto"/>
          </w:tcPr>
          <w:p w14:paraId="5D19D8B9" w14:textId="77777777" w:rsidR="00AD2A23" w:rsidRPr="00992787" w:rsidRDefault="00AD2A23" w:rsidP="0015710B">
            <w:pPr>
              <w:pStyle w:val="NormalforTables"/>
              <w:spacing w:line="720" w:lineRule="exact"/>
            </w:pPr>
            <w:r w:rsidRPr="00261222">
              <w:t>south-‹</w:t>
            </w:r>
            <w:r w:rsidRPr="00AD2A23">
              <w:rPr>
                <w:b/>
                <w:smallCaps/>
              </w:rPr>
              <w:t>centripetal boundary</w:t>
            </w:r>
            <w:r w:rsidRPr="00261222">
              <w:t>›</w:t>
            </w:r>
          </w:p>
        </w:tc>
      </w:tr>
      <w:tr w:rsidR="00AD2A23" w:rsidRPr="00261222" w14:paraId="08AF3EA8" w14:textId="77777777" w:rsidTr="0015710B">
        <w:tc>
          <w:tcPr>
            <w:tcW w:w="0" w:type="auto"/>
          </w:tcPr>
          <w:p w14:paraId="57B096E1" w14:textId="77777777" w:rsidR="00AD2A23" w:rsidRPr="00F730A8" w:rsidRDefault="00AD2A23" w:rsidP="0015710B">
            <w:pPr>
              <w:pStyle w:val="NormalforTables"/>
              <w:spacing w:line="720" w:lineRule="exact"/>
            </w:pPr>
          </w:p>
        </w:tc>
        <w:tc>
          <w:tcPr>
            <w:tcW w:w="0" w:type="auto"/>
          </w:tcPr>
          <w:p w14:paraId="2C991B0B" w14:textId="77777777" w:rsidR="00AD2A23" w:rsidRPr="00F730A8" w:rsidRDefault="00AD2A23" w:rsidP="0015710B">
            <w:pPr>
              <w:pStyle w:val="NormalforTables"/>
              <w:spacing w:line="720" w:lineRule="exact"/>
            </w:pPr>
            <w:r w:rsidRPr="00261222">
              <w:t>‘thing located to the south across a geographical boundary’</w:t>
            </w:r>
          </w:p>
        </w:tc>
      </w:tr>
    </w:tbl>
    <w:p w14:paraId="46035559" w14:textId="77777777" w:rsidR="00AD2A23" w:rsidRDefault="00AD2A23" w:rsidP="00AD2A23">
      <w:pPr>
        <w:spacing w:line="720" w:lineRule="exact"/>
        <w:jc w:val="left"/>
      </w:pPr>
    </w:p>
    <w:p w14:paraId="08EE1885" w14:textId="4945BA02" w:rsidR="00AD2A23" w:rsidRPr="00261222" w:rsidRDefault="00E553FB" w:rsidP="00AD2A23">
      <w:pPr>
        <w:keepNext/>
        <w:spacing w:line="720" w:lineRule="exact"/>
        <w:jc w:val="left"/>
      </w:pPr>
      <w:r w:rsidRPr="00E553FB">
        <w:lastRenderedPageBreak/>
        <w:t>(2.27)</w:t>
      </w:r>
      <w:r w:rsidRPr="00E553FB">
        <w:tab/>
        <w:t>Examples of compound suffixation in inflection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83"/>
        <w:gridCol w:w="2184"/>
        <w:gridCol w:w="397"/>
        <w:gridCol w:w="2115"/>
        <w:gridCol w:w="372"/>
        <w:gridCol w:w="2462"/>
      </w:tblGrid>
      <w:tr w:rsidR="00AD2A23" w:rsidRPr="004F4535" w14:paraId="5FA366C6" w14:textId="77777777" w:rsidTr="0015710B">
        <w:tc>
          <w:tcPr>
            <w:tcW w:w="0" w:type="auto"/>
          </w:tcPr>
          <w:p w14:paraId="312F49FC" w14:textId="77777777" w:rsidR="00AD2A23" w:rsidRPr="00AD2A23" w:rsidRDefault="00AD2A23" w:rsidP="0015710B">
            <w:pPr>
              <w:pStyle w:val="NormalforTables"/>
              <w:spacing w:line="720" w:lineRule="exact"/>
            </w:pPr>
            <w:r w:rsidRPr="00AD2A23">
              <w:t>a.</w:t>
            </w:r>
          </w:p>
        </w:tc>
        <w:tc>
          <w:tcPr>
            <w:tcW w:w="0" w:type="auto"/>
          </w:tcPr>
          <w:p w14:paraId="7E360DB4" w14:textId="77777777" w:rsidR="00AD2A23" w:rsidRPr="004F4535" w:rsidRDefault="00AD2A23" w:rsidP="0015710B">
            <w:pPr>
              <w:pStyle w:val="NormalforTables"/>
              <w:spacing w:line="720" w:lineRule="exact"/>
              <w:rPr>
                <w:i/>
              </w:rPr>
            </w:pPr>
            <w:r w:rsidRPr="00261222">
              <w:rPr>
                <w:i/>
              </w:rPr>
              <w:t>kurrinmarri</w:t>
            </w:r>
            <w:r>
              <w:rPr>
                <w:i/>
              </w:rPr>
              <w:t>ya</w:t>
            </w:r>
          </w:p>
        </w:tc>
        <w:tc>
          <w:tcPr>
            <w:tcW w:w="0" w:type="auto"/>
          </w:tcPr>
          <w:p w14:paraId="7AB8A554" w14:textId="77777777" w:rsidR="00AD2A23" w:rsidRPr="00261222" w:rsidRDefault="00AD2A23" w:rsidP="0015710B">
            <w:pPr>
              <w:pStyle w:val="NormalforTables"/>
              <w:spacing w:line="720" w:lineRule="exact"/>
              <w:rPr>
                <w:i/>
              </w:rPr>
            </w:pPr>
            <w:r>
              <w:t>b</w:t>
            </w:r>
            <w:r w:rsidRPr="00AD2A23">
              <w:t>.</w:t>
            </w:r>
          </w:p>
        </w:tc>
        <w:tc>
          <w:tcPr>
            <w:tcW w:w="0" w:type="auto"/>
          </w:tcPr>
          <w:p w14:paraId="18AB79EF" w14:textId="77777777" w:rsidR="00AD2A23" w:rsidRPr="00261222" w:rsidRDefault="00AD2A23" w:rsidP="0015710B">
            <w:pPr>
              <w:pStyle w:val="NormalforTables"/>
              <w:spacing w:line="720" w:lineRule="exact"/>
              <w:rPr>
                <w:i/>
              </w:rPr>
            </w:pPr>
            <w:r w:rsidRPr="00261222">
              <w:rPr>
                <w:i/>
              </w:rPr>
              <w:t>dathinkina</w:t>
            </w:r>
          </w:p>
        </w:tc>
        <w:tc>
          <w:tcPr>
            <w:tcW w:w="0" w:type="auto"/>
          </w:tcPr>
          <w:p w14:paraId="05718764" w14:textId="77777777" w:rsidR="00AD2A23" w:rsidRPr="00261222" w:rsidRDefault="00AD2A23" w:rsidP="0015710B">
            <w:pPr>
              <w:pStyle w:val="NormalforTables"/>
              <w:spacing w:line="720" w:lineRule="exact"/>
              <w:rPr>
                <w:i/>
              </w:rPr>
            </w:pPr>
            <w:r>
              <w:t>c</w:t>
            </w:r>
            <w:r w:rsidRPr="00AD2A23">
              <w:t>.</w:t>
            </w:r>
          </w:p>
        </w:tc>
        <w:tc>
          <w:tcPr>
            <w:tcW w:w="0" w:type="auto"/>
          </w:tcPr>
          <w:p w14:paraId="6F63B854" w14:textId="77777777" w:rsidR="00AD2A23" w:rsidRPr="00261222" w:rsidRDefault="00AD2A23" w:rsidP="0015710B">
            <w:pPr>
              <w:pStyle w:val="NormalforTables"/>
              <w:spacing w:line="720" w:lineRule="exact"/>
              <w:rPr>
                <w:i/>
              </w:rPr>
            </w:pPr>
            <w:r>
              <w:rPr>
                <w:i/>
              </w:rPr>
              <w:t>danmulaaja</w:t>
            </w:r>
          </w:p>
        </w:tc>
      </w:tr>
      <w:tr w:rsidR="00AD2A23" w:rsidRPr="00FF2592" w14:paraId="5C1A30CE" w14:textId="77777777" w:rsidTr="0015710B">
        <w:tc>
          <w:tcPr>
            <w:tcW w:w="0" w:type="auto"/>
          </w:tcPr>
          <w:p w14:paraId="1AAAA84D" w14:textId="77777777" w:rsidR="00AD2A23" w:rsidRPr="00CE4D98" w:rsidRDefault="00AD2A23" w:rsidP="0015710B">
            <w:pPr>
              <w:pStyle w:val="NormalforTables"/>
              <w:spacing w:line="720" w:lineRule="exact"/>
              <w:rPr>
                <w:rFonts w:ascii="Doulos SIL" w:hAnsi="Doulos SIL"/>
                <w:noProof/>
              </w:rPr>
            </w:pPr>
          </w:p>
        </w:tc>
        <w:tc>
          <w:tcPr>
            <w:tcW w:w="0" w:type="auto"/>
          </w:tcPr>
          <w:p w14:paraId="20075ACE" w14:textId="77777777" w:rsidR="00AD2A23" w:rsidRPr="00FF2592" w:rsidRDefault="00AD2A23" w:rsidP="0015710B">
            <w:pPr>
              <w:pStyle w:val="NormalforTables"/>
              <w:spacing w:line="720" w:lineRule="exact"/>
              <w:rPr>
                <w:rFonts w:ascii="Doulos SIL" w:hAnsi="Doulos SIL"/>
                <w:lang w:val="en-US"/>
              </w:rPr>
            </w:pPr>
            <w:r w:rsidRPr="00CE4D98">
              <w:rPr>
                <w:rFonts w:ascii="Doulos SIL" w:hAnsi="Doulos SIL"/>
                <w:noProof/>
              </w:rPr>
              <w:t>kuri-c-</w:t>
            </w:r>
            <w:r w:rsidRPr="00CE4D98">
              <w:rPr>
                <w:rFonts w:ascii="Doulos SIL" w:hAnsi="Doulos SIL"/>
                <w:noProof/>
                <w:lang w:val="en-US"/>
              </w:rPr>
              <w:t>n-wari</w:t>
            </w:r>
            <w:r w:rsidRPr="00CE4D98">
              <w:rPr>
                <w:rFonts w:ascii="Doulos SIL" w:hAnsi="Doulos SIL"/>
                <w:noProof/>
              </w:rPr>
              <w:t>-</w:t>
            </w:r>
            <w:r w:rsidRPr="00CE4D98">
              <w:rPr>
                <w:rFonts w:ascii="Doulos SIL" w:hAnsi="Doulos SIL"/>
                <w:noProof/>
                <w:lang w:val="en-US"/>
              </w:rPr>
              <w:t>a</w:t>
            </w:r>
          </w:p>
        </w:tc>
        <w:tc>
          <w:tcPr>
            <w:tcW w:w="0" w:type="auto"/>
          </w:tcPr>
          <w:p w14:paraId="55335997" w14:textId="77777777" w:rsidR="00AD2A23" w:rsidRPr="00CE4D98" w:rsidRDefault="00AD2A23" w:rsidP="0015710B">
            <w:pPr>
              <w:pStyle w:val="NormalforTables"/>
              <w:spacing w:line="720" w:lineRule="exact"/>
              <w:rPr>
                <w:rFonts w:ascii="Doulos SIL" w:hAnsi="Doulos SIL"/>
                <w:noProof/>
              </w:rPr>
            </w:pPr>
          </w:p>
        </w:tc>
        <w:tc>
          <w:tcPr>
            <w:tcW w:w="0" w:type="auto"/>
          </w:tcPr>
          <w:p w14:paraId="2E00DE02" w14:textId="77777777" w:rsidR="00AD2A23" w:rsidRPr="00CE4D98" w:rsidRDefault="00AD2A23" w:rsidP="0015710B">
            <w:pPr>
              <w:pStyle w:val="NormalforTables"/>
              <w:spacing w:line="720" w:lineRule="exact"/>
              <w:rPr>
                <w:rFonts w:ascii="Doulos SIL" w:hAnsi="Doulos SIL"/>
                <w:noProof/>
              </w:rPr>
            </w:pPr>
            <w:r w:rsidRPr="00CE4D98">
              <w:rPr>
                <w:rFonts w:ascii="Doulos SIL" w:hAnsi="Doulos SIL" w:cs="Times-Roman"/>
                <w:iCs/>
                <w:noProof/>
                <w:lang w:val="en-US"/>
              </w:rPr>
              <w:t>ʈat̪in</w:t>
            </w:r>
            <w:r w:rsidRPr="00261222">
              <w:rPr>
                <w:rFonts w:cs="Times-Roman"/>
                <w:iCs/>
                <w:noProof/>
                <w:lang w:val="en-US"/>
              </w:rPr>
              <w:t>+</w:t>
            </w:r>
            <w:r w:rsidRPr="00CE4D98">
              <w:rPr>
                <w:rFonts w:ascii="Doulos SIL" w:hAnsi="Doulos SIL" w:cs="Times-Roman"/>
                <w:iCs/>
                <w:noProof/>
                <w:lang w:val="en-US"/>
              </w:rPr>
              <w:t>ki-naa-</w:t>
            </w:r>
            <w:r>
              <w:rPr>
                <w:rFonts w:ascii="Doulos SIL" w:hAnsi="Doulos SIL" w:cs="Times-Roman"/>
                <w:iCs/>
                <w:noProof/>
                <w:lang w:val="en-US"/>
              </w:rPr>
              <w:t>ø</w:t>
            </w:r>
          </w:p>
        </w:tc>
        <w:tc>
          <w:tcPr>
            <w:tcW w:w="0" w:type="auto"/>
          </w:tcPr>
          <w:p w14:paraId="7251B8A2" w14:textId="77777777" w:rsidR="00AD2A23" w:rsidRPr="00CE4D98" w:rsidRDefault="00AD2A23" w:rsidP="0015710B">
            <w:pPr>
              <w:pStyle w:val="NormalforTables"/>
              <w:spacing w:line="720" w:lineRule="exact"/>
              <w:rPr>
                <w:rFonts w:ascii="Doulos SIL" w:hAnsi="Doulos SIL" w:cs="Times-Roman"/>
                <w:iCs/>
                <w:noProof/>
                <w:lang w:val="en-US"/>
              </w:rPr>
            </w:pPr>
          </w:p>
        </w:tc>
        <w:tc>
          <w:tcPr>
            <w:tcW w:w="0" w:type="auto"/>
          </w:tcPr>
          <w:p w14:paraId="44250AC0" w14:textId="77777777" w:rsidR="00AD2A23" w:rsidRPr="00CE4D98" w:rsidRDefault="00AD2A23" w:rsidP="0015710B">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ʈan</w:t>
            </w:r>
            <w:r>
              <w:rPr>
                <w:rFonts w:ascii="Doulos SIL" w:hAnsi="Doulos SIL" w:cs="Times-Roman"/>
                <w:iCs/>
                <w:noProof/>
                <w:lang w:val="en-US"/>
              </w:rPr>
              <w:t>-wula-i</w:t>
            </w:r>
            <w:r w:rsidRPr="00CE4D98">
              <w:rPr>
                <w:rFonts w:ascii="Doulos SIL" w:hAnsi="Doulos SIL" w:cs="Times-Roman"/>
                <w:iCs/>
                <w:noProof/>
                <w:lang w:val="en-US"/>
              </w:rPr>
              <w:t>-</w:t>
            </w:r>
            <w:r>
              <w:rPr>
                <w:rFonts w:ascii="Doulos SIL" w:hAnsi="Doulos SIL" w:cs="Times-Roman"/>
                <w:iCs/>
                <w:noProof/>
                <w:lang w:val="en-US"/>
              </w:rPr>
              <w:t>c</w:t>
            </w:r>
            <w:r w:rsidRPr="00CE4D98">
              <w:rPr>
                <w:rFonts w:ascii="Doulos SIL" w:hAnsi="Doulos SIL" w:cs="Times-Roman"/>
                <w:iCs/>
                <w:noProof/>
                <w:lang w:val="en-US"/>
              </w:rPr>
              <w:t>-</w:t>
            </w:r>
            <w:r>
              <w:rPr>
                <w:rFonts w:ascii="Doulos SIL" w:hAnsi="Doulos SIL" w:cs="Times-Roman"/>
                <w:iCs/>
                <w:noProof/>
                <w:lang w:val="en-US"/>
              </w:rPr>
              <w:t>a</w:t>
            </w:r>
          </w:p>
        </w:tc>
      </w:tr>
      <w:tr w:rsidR="00AD2A23" w:rsidRPr="009B1806" w14:paraId="590B0097" w14:textId="77777777" w:rsidTr="0015710B">
        <w:tc>
          <w:tcPr>
            <w:tcW w:w="0" w:type="auto"/>
          </w:tcPr>
          <w:p w14:paraId="73CF2C7E" w14:textId="77777777" w:rsidR="00AD2A23" w:rsidRPr="00261222" w:rsidRDefault="00AD2A23" w:rsidP="0015710B">
            <w:pPr>
              <w:pStyle w:val="NormalforTables"/>
              <w:spacing w:line="720" w:lineRule="exact"/>
            </w:pPr>
          </w:p>
        </w:tc>
        <w:tc>
          <w:tcPr>
            <w:tcW w:w="0" w:type="auto"/>
          </w:tcPr>
          <w:p w14:paraId="6DEADFEC" w14:textId="77777777" w:rsidR="00AD2A23" w:rsidRPr="009B1806" w:rsidRDefault="00AD2A23" w:rsidP="0015710B">
            <w:pPr>
              <w:pStyle w:val="NormalforTables"/>
              <w:spacing w:line="720" w:lineRule="exact"/>
            </w:pPr>
            <w:r w:rsidRPr="00261222">
              <w:t>‹see</w:t>
            </w:r>
            <w:r w:rsidRPr="00261222">
              <w:rPr>
                <w:smallCaps/>
              </w:rPr>
              <w:t>-j›</w:t>
            </w:r>
            <w:r w:rsidRPr="00261222">
              <w:t>-‹</w:t>
            </w:r>
            <w:r w:rsidRPr="00AD2A23">
              <w:rPr>
                <w:b/>
              </w:rPr>
              <w:t>µ</w:t>
            </w:r>
            <w:r w:rsidRPr="00AD2A23">
              <w:rPr>
                <w:b/>
                <w:smallCaps/>
              </w:rPr>
              <w:t>n</w:t>
            </w:r>
            <w:r w:rsidRPr="00AD2A23">
              <w:rPr>
                <w:b/>
              </w:rPr>
              <w:t>-µ</w:t>
            </w:r>
            <w:r w:rsidRPr="00AD2A23">
              <w:rPr>
                <w:b/>
                <w:smallCaps/>
              </w:rPr>
              <w:t>priv</w:t>
            </w:r>
            <w:r w:rsidRPr="00261222">
              <w:rPr>
                <w:smallCaps/>
              </w:rPr>
              <w:t>›-t</w:t>
            </w:r>
          </w:p>
        </w:tc>
        <w:tc>
          <w:tcPr>
            <w:tcW w:w="0" w:type="auto"/>
          </w:tcPr>
          <w:p w14:paraId="669D4E34" w14:textId="77777777" w:rsidR="00AD2A23" w:rsidRPr="00261222" w:rsidRDefault="00AD2A23" w:rsidP="0015710B">
            <w:pPr>
              <w:pStyle w:val="NormalforTables"/>
              <w:spacing w:line="720" w:lineRule="exact"/>
            </w:pPr>
          </w:p>
        </w:tc>
        <w:tc>
          <w:tcPr>
            <w:tcW w:w="0" w:type="auto"/>
          </w:tcPr>
          <w:p w14:paraId="3BCE0944" w14:textId="77777777" w:rsidR="00AD2A23" w:rsidRPr="00261222" w:rsidRDefault="00AD2A23" w:rsidP="0015710B">
            <w:pPr>
              <w:pStyle w:val="NormalforTables"/>
              <w:spacing w:line="720" w:lineRule="exact"/>
            </w:pPr>
            <w:r w:rsidRPr="00261222">
              <w:rPr>
                <w:rFonts w:cs="Times-Roman"/>
                <w:iCs/>
              </w:rPr>
              <w:t>that-‹</w:t>
            </w:r>
            <w:r w:rsidRPr="00AD2A23">
              <w:rPr>
                <w:rFonts w:cs="Times-Roman"/>
                <w:b/>
                <w:iCs/>
              </w:rPr>
              <w:t>µ</w:t>
            </w:r>
            <w:r w:rsidRPr="00AD2A23">
              <w:rPr>
                <w:rFonts w:cs="Times-Roman"/>
                <w:b/>
                <w:iCs/>
                <w:smallCaps/>
              </w:rPr>
              <w:t>loc-µ̋abl</w:t>
            </w:r>
            <w:r w:rsidRPr="00261222">
              <w:rPr>
                <w:rFonts w:cs="Times-Roman"/>
                <w:iCs/>
                <w:smallCaps/>
              </w:rPr>
              <w:t>›-t</w:t>
            </w:r>
          </w:p>
        </w:tc>
        <w:tc>
          <w:tcPr>
            <w:tcW w:w="0" w:type="auto"/>
          </w:tcPr>
          <w:p w14:paraId="6A465084" w14:textId="77777777" w:rsidR="00AD2A23" w:rsidRPr="00261222" w:rsidRDefault="00AD2A23" w:rsidP="0015710B">
            <w:pPr>
              <w:pStyle w:val="NormalforTables"/>
              <w:spacing w:line="720" w:lineRule="exact"/>
              <w:rPr>
                <w:rFonts w:cs="Times-Roman"/>
                <w:iCs/>
              </w:rPr>
            </w:pPr>
          </w:p>
        </w:tc>
        <w:tc>
          <w:tcPr>
            <w:tcW w:w="0" w:type="auto"/>
          </w:tcPr>
          <w:p w14:paraId="268BB77D" w14:textId="37853EFD" w:rsidR="00AD2A23" w:rsidRPr="00261222" w:rsidRDefault="00AD2A23" w:rsidP="0015710B">
            <w:pPr>
              <w:pStyle w:val="NormalforTables"/>
              <w:spacing w:line="720" w:lineRule="exact"/>
              <w:rPr>
                <w:rFonts w:cs="Times-Roman"/>
                <w:iCs/>
              </w:rPr>
            </w:pPr>
            <w:r>
              <w:rPr>
                <w:rFonts w:cs="Times-Roman"/>
                <w:iCs/>
              </w:rPr>
              <w:t>here</w:t>
            </w:r>
            <w:r w:rsidRPr="00261222">
              <w:rPr>
                <w:rFonts w:cs="Times-Roman"/>
                <w:iCs/>
              </w:rPr>
              <w:t>-‹</w:t>
            </w:r>
            <w:r w:rsidRPr="00AD2A23">
              <w:rPr>
                <w:rFonts w:cs="Times-Roman"/>
                <w:b/>
                <w:iCs/>
              </w:rPr>
              <w:t>µ</w:t>
            </w:r>
            <w:r w:rsidR="00F1535A">
              <w:rPr>
                <w:rFonts w:cs="Times-Roman"/>
                <w:b/>
                <w:iCs/>
                <w:smallCaps/>
              </w:rPr>
              <w:t>ablo</w:t>
            </w:r>
            <w:r w:rsidRPr="00AD2A23">
              <w:rPr>
                <w:rFonts w:cs="Times-Roman"/>
                <w:b/>
                <w:iCs/>
              </w:rPr>
              <w:t>-</w:t>
            </w:r>
            <w:r w:rsidRPr="00AD2A23">
              <w:rPr>
                <w:rFonts w:cs="Times-Roman"/>
                <w:b/>
                <w:iCs/>
                <w:smallCaps/>
              </w:rPr>
              <w:t>µmid</w:t>
            </w:r>
            <w:r w:rsidRPr="00AD2A23">
              <w:rPr>
                <w:rFonts w:cs="Times-Roman"/>
                <w:b/>
                <w:iCs/>
              </w:rPr>
              <w:t>-</w:t>
            </w:r>
            <w:r w:rsidRPr="00AD2A23">
              <w:rPr>
                <w:rFonts w:cs="Times-Roman"/>
                <w:b/>
                <w:iCs/>
                <w:smallCaps/>
              </w:rPr>
              <w:t>j</w:t>
            </w:r>
            <w:r w:rsidRPr="00261222">
              <w:rPr>
                <w:rFonts w:cs="Times-Roman"/>
                <w:iCs/>
                <w:smallCaps/>
              </w:rPr>
              <w:t>›-t</w:t>
            </w:r>
          </w:p>
        </w:tc>
      </w:tr>
      <w:tr w:rsidR="00AD2A23" w:rsidRPr="009B1806" w14:paraId="069CE983" w14:textId="77777777" w:rsidTr="0015710B">
        <w:tc>
          <w:tcPr>
            <w:tcW w:w="0" w:type="auto"/>
          </w:tcPr>
          <w:p w14:paraId="162273F4" w14:textId="77777777" w:rsidR="00AD2A23" w:rsidRPr="00261222" w:rsidRDefault="00AD2A23" w:rsidP="0015710B">
            <w:pPr>
              <w:pStyle w:val="NormalforTables"/>
              <w:spacing w:line="720" w:lineRule="exact"/>
            </w:pPr>
          </w:p>
        </w:tc>
        <w:tc>
          <w:tcPr>
            <w:tcW w:w="0" w:type="auto"/>
          </w:tcPr>
          <w:p w14:paraId="42C71BFA" w14:textId="77777777" w:rsidR="00AD2A23" w:rsidRPr="009B1806" w:rsidRDefault="00AD2A23" w:rsidP="0015710B">
            <w:pPr>
              <w:pStyle w:val="NormalforTables"/>
              <w:spacing w:line="720" w:lineRule="exact"/>
            </w:pPr>
            <w:r w:rsidRPr="00261222">
              <w:t>‹see</w:t>
            </w:r>
            <w:r w:rsidRPr="00261222">
              <w:rPr>
                <w:smallCaps/>
              </w:rPr>
              <w:t>›-‹</w:t>
            </w:r>
            <w:r w:rsidRPr="00AD2A23">
              <w:rPr>
                <w:b/>
                <w:smallCaps/>
              </w:rPr>
              <w:t>nonver</w:t>
            </w:r>
            <w:r w:rsidRPr="00261222">
              <w:rPr>
                <w:smallCaps/>
              </w:rPr>
              <w:t>›</w:t>
            </w:r>
          </w:p>
        </w:tc>
        <w:tc>
          <w:tcPr>
            <w:tcW w:w="0" w:type="auto"/>
          </w:tcPr>
          <w:p w14:paraId="6B891278" w14:textId="77777777" w:rsidR="00AD2A23" w:rsidRPr="00261222" w:rsidRDefault="00AD2A23" w:rsidP="0015710B">
            <w:pPr>
              <w:pStyle w:val="NormalforTables"/>
              <w:spacing w:line="720" w:lineRule="exact"/>
            </w:pPr>
          </w:p>
        </w:tc>
        <w:tc>
          <w:tcPr>
            <w:tcW w:w="0" w:type="auto"/>
          </w:tcPr>
          <w:p w14:paraId="04967ED5" w14:textId="77777777" w:rsidR="00AD2A23" w:rsidRPr="00261222" w:rsidRDefault="00AD2A23" w:rsidP="0015710B">
            <w:pPr>
              <w:pStyle w:val="NormalforTables"/>
              <w:spacing w:line="720" w:lineRule="exact"/>
            </w:pPr>
            <w:r w:rsidRPr="00261222">
              <w:rPr>
                <w:rFonts w:cs="Times-Roman"/>
                <w:iCs/>
              </w:rPr>
              <w:t>that-</w:t>
            </w:r>
            <w:r w:rsidRPr="00261222">
              <w:rPr>
                <w:rFonts w:cs="Times-Roman"/>
                <w:iCs/>
                <w:smallCaps/>
              </w:rPr>
              <w:t>‹</w:t>
            </w:r>
            <w:r w:rsidRPr="00AD2A23">
              <w:rPr>
                <w:rFonts w:cs="Times-Roman"/>
                <w:b/>
                <w:iCs/>
                <w:smallCaps/>
              </w:rPr>
              <w:t>abl</w:t>
            </w:r>
            <w:r w:rsidRPr="00261222">
              <w:rPr>
                <w:rFonts w:cs="Times-Roman"/>
                <w:iCs/>
                <w:smallCaps/>
              </w:rPr>
              <w:t>›-t</w:t>
            </w:r>
          </w:p>
        </w:tc>
        <w:tc>
          <w:tcPr>
            <w:tcW w:w="0" w:type="auto"/>
          </w:tcPr>
          <w:p w14:paraId="1C8C60F6" w14:textId="77777777" w:rsidR="00AD2A23" w:rsidRPr="00261222" w:rsidRDefault="00AD2A23" w:rsidP="0015710B">
            <w:pPr>
              <w:pStyle w:val="NormalforTables"/>
              <w:spacing w:line="720" w:lineRule="exact"/>
              <w:rPr>
                <w:rFonts w:cs="Times-Roman"/>
                <w:iCs/>
              </w:rPr>
            </w:pPr>
          </w:p>
        </w:tc>
        <w:tc>
          <w:tcPr>
            <w:tcW w:w="0" w:type="auto"/>
          </w:tcPr>
          <w:p w14:paraId="50707DF4" w14:textId="50510B85" w:rsidR="00AD2A23" w:rsidRPr="00261222" w:rsidRDefault="00AD2A23" w:rsidP="0015710B">
            <w:pPr>
              <w:pStyle w:val="NormalforTables"/>
              <w:spacing w:line="720" w:lineRule="exact"/>
              <w:rPr>
                <w:rFonts w:cs="Times-Roman"/>
                <w:iCs/>
              </w:rPr>
            </w:pPr>
            <w:r>
              <w:rPr>
                <w:rFonts w:cs="Times-Roman"/>
                <w:iCs/>
              </w:rPr>
              <w:t>here</w:t>
            </w:r>
            <w:r w:rsidRPr="00261222">
              <w:rPr>
                <w:rFonts w:cs="Times-Roman"/>
                <w:iCs/>
                <w:smallCaps/>
              </w:rPr>
              <w:t>-‹</w:t>
            </w:r>
            <w:r w:rsidR="00F1535A">
              <w:rPr>
                <w:rFonts w:cs="Times-Roman"/>
                <w:b/>
                <w:iCs/>
                <w:smallCaps/>
              </w:rPr>
              <w:t>abls</w:t>
            </w:r>
            <w:r w:rsidRPr="00261222">
              <w:rPr>
                <w:rFonts w:cs="Times-Roman"/>
                <w:iCs/>
                <w:smallCaps/>
              </w:rPr>
              <w:t>›</w:t>
            </w:r>
          </w:p>
        </w:tc>
      </w:tr>
    </w:tbl>
    <w:p w14:paraId="4CB70155" w14:textId="77777777" w:rsidR="00AD2A23" w:rsidRDefault="00AD2A23" w:rsidP="00AD2A23">
      <w:pPr>
        <w:spacing w:line="720" w:lineRule="exact"/>
        <w:jc w:val="left"/>
      </w:pPr>
    </w:p>
    <w:p w14:paraId="23BB034E" w14:textId="091AC551" w:rsidR="00AD2A23" w:rsidRDefault="004C5F5C" w:rsidP="00AD2A23">
      <w:pPr>
        <w:spacing w:line="720" w:lineRule="exact"/>
        <w:jc w:val="left"/>
      </w:pPr>
      <w:r>
        <w:t>In these example</w:t>
      </w:r>
      <w:r w:rsidR="00C67AAB">
        <w:t>s the appearance of specific</w:t>
      </w:r>
      <w:r w:rsidR="00AD2A23">
        <w:t xml:space="preserve"> elements in the morphomic representation capture</w:t>
      </w:r>
      <w:r w:rsidR="00C67AAB">
        <w:t>s</w:t>
      </w:r>
      <w:r w:rsidR="00AD2A23">
        <w:t xml:space="preserve"> the fact that parts of the </w:t>
      </w:r>
      <w:r>
        <w:t xml:space="preserve">phonological </w:t>
      </w:r>
      <w:r w:rsidR="00AD2A23">
        <w:t xml:space="preserve">form are also used elsewhere for other purposes. In almost all cases </w:t>
      </w:r>
      <w:r w:rsidR="00563B94">
        <w:t>in (2.26</w:t>
      </w:r>
      <w:r w:rsidR="00563B94" w:rsidRPr="00563B94">
        <w:t xml:space="preserve">) and </w:t>
      </w:r>
      <w:r w:rsidR="00AD2A23">
        <w:t>(</w:t>
      </w:r>
      <w:r w:rsidR="00BA0646">
        <w:t>2.27</w:t>
      </w:r>
      <w:r w:rsidR="00AD2A23">
        <w:t xml:space="preserve">) the individual suffix morphomes which comprise the compound suffixes are also realize other functions </w:t>
      </w:r>
      <w:r>
        <w:t xml:space="preserve">when used </w:t>
      </w:r>
      <w:r w:rsidR="00AD2A23">
        <w:t>by themselves.</w:t>
      </w:r>
    </w:p>
    <w:p w14:paraId="6E733B30" w14:textId="77777777" w:rsidR="00AD2A23" w:rsidRDefault="00AD2A23" w:rsidP="00AD2A23">
      <w:pPr>
        <w:spacing w:line="720" w:lineRule="exact"/>
        <w:jc w:val="left"/>
        <w:rPr>
          <w:lang w:val="en-US"/>
        </w:rPr>
      </w:pPr>
    </w:p>
    <w:bookmarkEnd w:id="24"/>
    <w:bookmarkEnd w:id="25"/>
    <w:bookmarkEnd w:id="26"/>
    <w:p w14:paraId="115858DD" w14:textId="77777777" w:rsidR="00E553FB" w:rsidRDefault="00E553FB" w:rsidP="00FE3C7D">
      <w:pPr>
        <w:spacing w:line="720" w:lineRule="exact"/>
        <w:jc w:val="left"/>
        <w:rPr>
          <w:b/>
          <w:szCs w:val="26"/>
        </w:rPr>
      </w:pPr>
      <w:r w:rsidRPr="00E553FB">
        <w:rPr>
          <w:b/>
          <w:szCs w:val="26"/>
        </w:rPr>
        <w:t>2.6.3</w:t>
      </w:r>
      <w:r w:rsidRPr="00E553FB">
        <w:rPr>
          <w:b/>
          <w:szCs w:val="26"/>
        </w:rPr>
        <w:tab/>
        <w:t>Identity of aspects of phonological realization</w:t>
      </w:r>
    </w:p>
    <w:p w14:paraId="213B1A2F" w14:textId="0555D66D" w:rsidR="001A6428" w:rsidRPr="00261222" w:rsidRDefault="00C67AAB" w:rsidP="00FE3C7D">
      <w:pPr>
        <w:spacing w:line="720" w:lineRule="exact"/>
        <w:jc w:val="left"/>
      </w:pPr>
      <w:r>
        <w:t>Inflectional and derivational f</w:t>
      </w:r>
      <w:r w:rsidR="0050436E">
        <w:t xml:space="preserve">eatures may also share just certain aspects of their phonological realization. </w:t>
      </w:r>
      <w:r>
        <w:t>To take an inflectional</w:t>
      </w:r>
      <w:r w:rsidR="0050436E">
        <w:t xml:space="preserve"> example, both </w:t>
      </w:r>
      <w:r w:rsidR="0050436E" w:rsidRPr="00261222">
        <w:rPr>
          <w:smallCaps/>
        </w:rPr>
        <w:t>case</w:t>
      </w:r>
      <w:r w:rsidR="0050436E" w:rsidRPr="00261222">
        <w:t xml:space="preserve">:privative </w:t>
      </w:r>
      <w:r w:rsidR="0050436E">
        <w:t xml:space="preserve">and the </w:t>
      </w:r>
      <w:r w:rsidR="0050436E">
        <w:lastRenderedPageBreak/>
        <w:t xml:space="preserve">feature set </w:t>
      </w:r>
      <w:r w:rsidR="0050436E" w:rsidRPr="00261222">
        <w:t>{</w:t>
      </w:r>
      <w:r w:rsidR="0050436E">
        <w:t>+</w:t>
      </w:r>
      <w:r w:rsidR="0050436E" w:rsidRPr="0050436E">
        <w:rPr>
          <w:smallCaps/>
        </w:rPr>
        <w:t>neg</w:t>
      </w:r>
      <w:r w:rsidR="0050436E" w:rsidRPr="00261222">
        <w:t>,</w:t>
      </w:r>
      <w:r w:rsidR="0050436E" w:rsidRPr="00261222">
        <w:rPr>
          <w:smallCaps/>
        </w:rPr>
        <w:t xml:space="preserve"> tamt</w:t>
      </w:r>
      <w:r w:rsidR="0050436E" w:rsidRPr="00261222">
        <w:t>:actual}</w:t>
      </w:r>
      <w:r w:rsidR="0050436E">
        <w:t xml:space="preserve"> are realized by the morph </w:t>
      </w:r>
      <w:r w:rsidR="0050436E" w:rsidRPr="0050436E">
        <w:rPr>
          <w:rFonts w:ascii="Doulos SIL" w:hAnsi="Doulos SIL"/>
        </w:rPr>
        <w:t>/wari/</w:t>
      </w:r>
      <w:r w:rsidR="0050436E">
        <w:t xml:space="preserve">. However, </w:t>
      </w:r>
      <w:r w:rsidR="0050436E" w:rsidRPr="00261222">
        <w:rPr>
          <w:smallCaps/>
        </w:rPr>
        <w:t>case</w:t>
      </w:r>
      <w:r w:rsidR="0050436E" w:rsidRPr="00261222">
        <w:t>:privative</w:t>
      </w:r>
      <w:r w:rsidR="0050436E">
        <w:t xml:space="preserve"> is realized by </w:t>
      </w:r>
      <w:r w:rsidR="0050436E" w:rsidRPr="0050436E">
        <w:rPr>
          <w:rFonts w:ascii="Doulos SIL" w:hAnsi="Doulos SIL"/>
        </w:rPr>
        <w:t>/wari/</w:t>
      </w:r>
      <w:r w:rsidR="0050436E">
        <w:t xml:space="preserve"> preceded by the regular juncture ‘-’ whereas </w:t>
      </w:r>
      <w:r w:rsidR="0050436E" w:rsidRPr="00261222">
        <w:t>{</w:t>
      </w:r>
      <w:r w:rsidR="0050436E">
        <w:t>+</w:t>
      </w:r>
      <w:r w:rsidR="0050436E" w:rsidRPr="0050436E">
        <w:rPr>
          <w:smallCaps/>
        </w:rPr>
        <w:t>neg</w:t>
      </w:r>
      <w:r w:rsidR="0050436E" w:rsidRPr="00261222">
        <w:t>,</w:t>
      </w:r>
      <w:r w:rsidR="0050436E" w:rsidRPr="00261222">
        <w:rPr>
          <w:smallCaps/>
        </w:rPr>
        <w:t xml:space="preserve"> tamt</w:t>
      </w:r>
      <w:r w:rsidR="0050436E" w:rsidRPr="00261222">
        <w:t>:actual}</w:t>
      </w:r>
      <w:r w:rsidR="0050436E">
        <w:t xml:space="preserve"> is realized by </w:t>
      </w:r>
      <w:r w:rsidR="0050436E" w:rsidRPr="0050436E">
        <w:rPr>
          <w:rFonts w:ascii="Doulos SIL" w:hAnsi="Doulos SIL"/>
        </w:rPr>
        <w:t>/wari/</w:t>
      </w:r>
      <w:r w:rsidR="0050436E">
        <w:t xml:space="preserve"> preceded by the exceptioal juncture ‘+’. This leads to different modifications of the underlying clusters that span the juncture, as </w:t>
      </w:r>
      <w:r w:rsidR="001A6428" w:rsidRPr="00261222">
        <w:t xml:space="preserve">can be seen in </w:t>
      </w:r>
      <w:r w:rsidR="00563B94">
        <w:t>(2.28</w:t>
      </w:r>
      <w:r w:rsidR="00563B94" w:rsidRPr="00563B94">
        <w:t xml:space="preserve">) where </w:t>
      </w:r>
      <w:r>
        <w:t>/</w:t>
      </w:r>
      <w:r w:rsidRPr="00CE4D98">
        <w:rPr>
          <w:rFonts w:ascii="Doulos SIL" w:hAnsi="Doulos SIL"/>
          <w:noProof/>
          <w:lang w:val="en-US"/>
        </w:rPr>
        <w:t>t̪</w:t>
      </w:r>
      <w:r w:rsidRPr="00261222">
        <w:rPr>
          <w:lang w:val="ru-RU"/>
        </w:rPr>
        <w:t>-</w:t>
      </w:r>
      <w:r w:rsidRPr="00CE4D98">
        <w:rPr>
          <w:rFonts w:ascii="Doulos SIL" w:hAnsi="Doulos SIL"/>
          <w:noProof/>
          <w:lang w:val="en-US"/>
        </w:rPr>
        <w:t>w</w:t>
      </w:r>
      <w:r>
        <w:t>/ becomes [</w:t>
      </w:r>
      <w:r w:rsidRPr="00CE4D98">
        <w:rPr>
          <w:rFonts w:ascii="Doulos SIL" w:hAnsi="Doulos SIL"/>
          <w:noProof/>
          <w:lang w:val="en-US"/>
        </w:rPr>
        <w:t>j</w:t>
      </w:r>
      <w:r>
        <w:t>] and /</w:t>
      </w:r>
      <w:r w:rsidRPr="00CE4D98">
        <w:rPr>
          <w:rFonts w:ascii="Doulos SIL" w:hAnsi="Doulos SIL"/>
          <w:noProof/>
          <w:lang w:val="en-US"/>
        </w:rPr>
        <w:t>t̪</w:t>
      </w:r>
      <w:r w:rsidRPr="004D3CA2">
        <w:rPr>
          <w:noProof/>
          <w:lang w:val="en-US"/>
        </w:rPr>
        <w:t>+</w:t>
      </w:r>
      <w:r w:rsidRPr="00CE4D98">
        <w:rPr>
          <w:rFonts w:ascii="Doulos SIL" w:hAnsi="Doulos SIL"/>
          <w:noProof/>
          <w:lang w:val="en-US"/>
        </w:rPr>
        <w:t>w</w:t>
      </w:r>
      <w:r>
        <w:t>/ becomes [</w:t>
      </w:r>
      <w:r w:rsidRPr="00CE4D98">
        <w:rPr>
          <w:rFonts w:ascii="Doulos SIL" w:hAnsi="Doulos SIL"/>
          <w:noProof/>
          <w:lang w:val="en-US"/>
        </w:rPr>
        <w:t>t̪</w:t>
      </w:r>
      <w:r>
        <w:t>].</w:t>
      </w:r>
    </w:p>
    <w:p w14:paraId="73683BA3" w14:textId="77777777" w:rsidR="001A6428" w:rsidRPr="00261222" w:rsidRDefault="001A6428" w:rsidP="00FE3C7D">
      <w:pPr>
        <w:spacing w:line="720" w:lineRule="exact"/>
        <w:jc w:val="left"/>
        <w:rPr>
          <w:smallCap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3298"/>
        <w:gridCol w:w="397"/>
        <w:gridCol w:w="3082"/>
      </w:tblGrid>
      <w:tr w:rsidR="001A6428" w:rsidRPr="00111E48" w14:paraId="022C99D5" w14:textId="77777777" w:rsidTr="004D3CA2">
        <w:tc>
          <w:tcPr>
            <w:tcW w:w="0" w:type="auto"/>
          </w:tcPr>
          <w:p w14:paraId="00C4CFC2" w14:textId="2DB1EF13" w:rsidR="001A6428" w:rsidRPr="00111E48" w:rsidRDefault="00E553FB" w:rsidP="00FE3C7D">
            <w:pPr>
              <w:pStyle w:val="NormalforTables"/>
              <w:spacing w:line="720" w:lineRule="exact"/>
            </w:pPr>
            <w:r w:rsidRPr="00E553FB">
              <w:t>(2.28)</w:t>
            </w:r>
          </w:p>
        </w:tc>
        <w:tc>
          <w:tcPr>
            <w:tcW w:w="0" w:type="auto"/>
          </w:tcPr>
          <w:p w14:paraId="1962FC8D" w14:textId="77777777" w:rsidR="001A6428" w:rsidRPr="00111E48" w:rsidRDefault="001A6428" w:rsidP="00FE3C7D">
            <w:pPr>
              <w:pStyle w:val="NormalforTables"/>
              <w:spacing w:line="720" w:lineRule="exact"/>
              <w:rPr>
                <w:rFonts w:cs="Times-Roman"/>
                <w:iCs/>
              </w:rPr>
            </w:pPr>
            <w:r w:rsidRPr="00261222">
              <w:rPr>
                <w:rFonts w:cs="Times-Roman"/>
                <w:iCs/>
              </w:rPr>
              <w:t>a.</w:t>
            </w:r>
          </w:p>
        </w:tc>
        <w:tc>
          <w:tcPr>
            <w:tcW w:w="0" w:type="auto"/>
          </w:tcPr>
          <w:p w14:paraId="057F741C" w14:textId="156D1A1C" w:rsidR="001A6428" w:rsidRPr="00111E48" w:rsidRDefault="001A6428" w:rsidP="00FE3C7D">
            <w:pPr>
              <w:pStyle w:val="NormalforTables"/>
              <w:spacing w:line="720" w:lineRule="exact"/>
              <w:rPr>
                <w:rFonts w:cs="Times-Roman"/>
                <w:i/>
                <w:iCs/>
              </w:rPr>
            </w:pPr>
            <w:r w:rsidRPr="00261222">
              <w:rPr>
                <w:rFonts w:cs="Times-Roman"/>
                <w:i/>
                <w:iCs/>
              </w:rPr>
              <w:t xml:space="preserve">yarbuyarriya </w:t>
            </w:r>
            <w:r w:rsidRPr="00261222">
              <w:rPr>
                <w:rFonts w:cs="Times-Roman"/>
                <w:iCs/>
              </w:rPr>
              <w:t>(*</w:t>
            </w:r>
            <w:r w:rsidRPr="00261222">
              <w:rPr>
                <w:rFonts w:cs="Times-Roman"/>
                <w:i/>
                <w:iCs/>
              </w:rPr>
              <w:t>yarbutharriya</w:t>
            </w:r>
            <w:r w:rsidRPr="00261222">
              <w:rPr>
                <w:rFonts w:cs="Times-Roman"/>
                <w:iCs/>
              </w:rPr>
              <w:t>)</w:t>
            </w:r>
          </w:p>
        </w:tc>
        <w:tc>
          <w:tcPr>
            <w:tcW w:w="0" w:type="auto"/>
          </w:tcPr>
          <w:p w14:paraId="05960EB6" w14:textId="77777777" w:rsidR="001A6428" w:rsidRPr="00111E48" w:rsidRDefault="001A6428" w:rsidP="00FE3C7D">
            <w:pPr>
              <w:pStyle w:val="NormalforTables"/>
              <w:spacing w:line="720" w:lineRule="exact"/>
              <w:rPr>
                <w:rFonts w:cs="Times-Roman"/>
                <w:iCs/>
              </w:rPr>
            </w:pPr>
            <w:r w:rsidRPr="00261222">
              <w:rPr>
                <w:rFonts w:cs="Times-Roman"/>
                <w:iCs/>
              </w:rPr>
              <w:t>b.</w:t>
            </w:r>
          </w:p>
        </w:tc>
        <w:tc>
          <w:tcPr>
            <w:tcW w:w="0" w:type="auto"/>
          </w:tcPr>
          <w:p w14:paraId="68BEFE3F" w14:textId="37E14A85" w:rsidR="001A6428" w:rsidRPr="009551BF" w:rsidRDefault="001A6428" w:rsidP="00FE3C7D">
            <w:pPr>
              <w:pStyle w:val="NormalforTables"/>
              <w:spacing w:line="720" w:lineRule="exact"/>
              <w:rPr>
                <w:rFonts w:cs="Times-Roman"/>
                <w:iCs/>
              </w:rPr>
            </w:pPr>
            <w:r w:rsidRPr="00261222">
              <w:rPr>
                <w:rFonts w:cs="Times-Roman"/>
                <w:i/>
                <w:iCs/>
              </w:rPr>
              <w:t xml:space="preserve">burutharriya </w:t>
            </w:r>
            <w:r w:rsidRPr="00261222">
              <w:rPr>
                <w:rFonts w:cs="Times-Roman"/>
                <w:iCs/>
              </w:rPr>
              <w:t>(*</w:t>
            </w:r>
            <w:r w:rsidRPr="00261222">
              <w:rPr>
                <w:rFonts w:cs="Times-Roman"/>
                <w:i/>
                <w:iCs/>
              </w:rPr>
              <w:t>buruyarriya</w:t>
            </w:r>
            <w:r w:rsidRPr="00261222">
              <w:rPr>
                <w:rFonts w:cs="Times-Roman"/>
                <w:iCs/>
              </w:rPr>
              <w:t>)</w:t>
            </w:r>
          </w:p>
        </w:tc>
      </w:tr>
      <w:tr w:rsidR="001A6428" w:rsidRPr="00B61232" w14:paraId="09B2DB26" w14:textId="77777777" w:rsidTr="004D3CA2">
        <w:tc>
          <w:tcPr>
            <w:tcW w:w="0" w:type="auto"/>
          </w:tcPr>
          <w:p w14:paraId="04164192" w14:textId="77777777" w:rsidR="001A6428" w:rsidRPr="00261222" w:rsidRDefault="001A6428" w:rsidP="00FE3C7D">
            <w:pPr>
              <w:pStyle w:val="NormalforTables"/>
              <w:spacing w:line="720" w:lineRule="exact"/>
            </w:pPr>
          </w:p>
        </w:tc>
        <w:tc>
          <w:tcPr>
            <w:tcW w:w="0" w:type="auto"/>
          </w:tcPr>
          <w:p w14:paraId="64DE3290" w14:textId="77777777" w:rsidR="001A6428" w:rsidRPr="00111E48" w:rsidRDefault="001A6428" w:rsidP="00FE3C7D">
            <w:pPr>
              <w:pStyle w:val="NormalforTables"/>
              <w:spacing w:line="720" w:lineRule="exact"/>
              <w:rPr>
                <w:rFonts w:ascii="Doulos SIL" w:hAnsi="Doulos SIL"/>
                <w:lang w:val="en-US"/>
              </w:rPr>
            </w:pPr>
          </w:p>
        </w:tc>
        <w:tc>
          <w:tcPr>
            <w:tcW w:w="0" w:type="auto"/>
          </w:tcPr>
          <w:p w14:paraId="3B46BBCF" w14:textId="77777777" w:rsidR="001A6428" w:rsidRPr="00111E48" w:rsidRDefault="001A6428" w:rsidP="00FE3C7D">
            <w:pPr>
              <w:pStyle w:val="NormalforTables"/>
              <w:spacing w:line="720" w:lineRule="exact"/>
              <w:rPr>
                <w:rFonts w:ascii="Doulos SIL" w:hAnsi="Doulos SIL"/>
                <w:lang w:val="en-US"/>
              </w:rPr>
            </w:pPr>
            <w:r w:rsidRPr="00CE4D98">
              <w:rPr>
                <w:rFonts w:ascii="Doulos SIL" w:hAnsi="Doulos SIL"/>
                <w:noProof/>
                <w:lang w:val="en-US"/>
              </w:rPr>
              <w:t>jaɻpujaria</w:t>
            </w:r>
          </w:p>
        </w:tc>
        <w:tc>
          <w:tcPr>
            <w:tcW w:w="0" w:type="auto"/>
          </w:tcPr>
          <w:p w14:paraId="239FC845" w14:textId="77777777" w:rsidR="001A6428" w:rsidRPr="00C238D5" w:rsidRDefault="001A6428" w:rsidP="00FE3C7D">
            <w:pPr>
              <w:pStyle w:val="NormalforTables"/>
              <w:spacing w:line="720" w:lineRule="exact"/>
              <w:rPr>
                <w:rFonts w:ascii="Doulos SIL" w:hAnsi="Doulos SIL"/>
                <w:lang w:val="en-US"/>
              </w:rPr>
            </w:pPr>
          </w:p>
        </w:tc>
        <w:tc>
          <w:tcPr>
            <w:tcW w:w="0" w:type="auto"/>
          </w:tcPr>
          <w:p w14:paraId="43D2D143" w14:textId="77777777" w:rsidR="001A6428" w:rsidRPr="00111E48"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puɻut̪aria</w:t>
            </w:r>
          </w:p>
        </w:tc>
      </w:tr>
      <w:tr w:rsidR="001A6428" w:rsidRPr="00B61232" w14:paraId="2EECB5E5" w14:textId="77777777" w:rsidTr="004D3CA2">
        <w:tc>
          <w:tcPr>
            <w:tcW w:w="0" w:type="auto"/>
          </w:tcPr>
          <w:p w14:paraId="2D8DF22F" w14:textId="77777777" w:rsidR="001A6428" w:rsidRPr="00261222" w:rsidRDefault="001A6428" w:rsidP="00FE3C7D">
            <w:pPr>
              <w:pStyle w:val="NormalforTables"/>
              <w:spacing w:line="720" w:lineRule="exact"/>
            </w:pPr>
          </w:p>
        </w:tc>
        <w:tc>
          <w:tcPr>
            <w:tcW w:w="0" w:type="auto"/>
          </w:tcPr>
          <w:p w14:paraId="3990C373" w14:textId="77777777" w:rsidR="001A6428" w:rsidRPr="00111E48" w:rsidRDefault="001A6428" w:rsidP="00FE3C7D">
            <w:pPr>
              <w:pStyle w:val="NormalforTables"/>
              <w:spacing w:line="720" w:lineRule="exact"/>
              <w:rPr>
                <w:rFonts w:ascii="Doulos SIL" w:hAnsi="Doulos SIL"/>
                <w:lang w:val="en-US"/>
              </w:rPr>
            </w:pPr>
          </w:p>
        </w:tc>
        <w:tc>
          <w:tcPr>
            <w:tcW w:w="0" w:type="auto"/>
          </w:tcPr>
          <w:p w14:paraId="01A6EC78" w14:textId="77777777" w:rsidR="001A6428" w:rsidRPr="00111E48" w:rsidRDefault="001A6428" w:rsidP="00FE3C7D">
            <w:pPr>
              <w:pStyle w:val="NormalforTables"/>
              <w:spacing w:line="720" w:lineRule="exact"/>
              <w:rPr>
                <w:rFonts w:ascii="Doulos SIL" w:hAnsi="Doulos SIL"/>
                <w:lang w:val="en-US"/>
              </w:rPr>
            </w:pPr>
            <w:r w:rsidRPr="00CE4D98">
              <w:rPr>
                <w:rFonts w:ascii="Doulos SIL" w:hAnsi="Doulos SIL"/>
                <w:noProof/>
                <w:lang w:val="en-US"/>
              </w:rPr>
              <w:t>jaɻput̪</w:t>
            </w:r>
            <w:r w:rsidRPr="00261222">
              <w:rPr>
                <w:lang w:val="ru-RU"/>
              </w:rPr>
              <w:t>-</w:t>
            </w:r>
            <w:r w:rsidRPr="00CE4D98">
              <w:rPr>
                <w:rFonts w:ascii="Doulos SIL" w:hAnsi="Doulos SIL"/>
                <w:noProof/>
                <w:lang w:val="en-US"/>
              </w:rPr>
              <w:t>wari-a</w:t>
            </w:r>
          </w:p>
        </w:tc>
        <w:tc>
          <w:tcPr>
            <w:tcW w:w="0" w:type="auto"/>
          </w:tcPr>
          <w:p w14:paraId="7BCA7B53" w14:textId="77777777" w:rsidR="001A6428" w:rsidRPr="00C238D5" w:rsidRDefault="001A6428" w:rsidP="00FE3C7D">
            <w:pPr>
              <w:pStyle w:val="NormalforTables"/>
              <w:spacing w:line="720" w:lineRule="exact"/>
              <w:rPr>
                <w:rFonts w:ascii="Doulos SIL" w:hAnsi="Doulos SIL"/>
                <w:lang w:val="en-US"/>
              </w:rPr>
            </w:pPr>
          </w:p>
        </w:tc>
        <w:tc>
          <w:tcPr>
            <w:tcW w:w="0" w:type="auto"/>
          </w:tcPr>
          <w:p w14:paraId="21EA2727" w14:textId="62CC2905" w:rsidR="001A6428" w:rsidRPr="00111E48" w:rsidRDefault="001A6428" w:rsidP="004D3CA2">
            <w:pPr>
              <w:pStyle w:val="NormalforTables"/>
              <w:spacing w:line="720" w:lineRule="exact"/>
              <w:rPr>
                <w:rFonts w:ascii="Doulos SIL" w:hAnsi="Doulos SIL"/>
                <w:noProof/>
                <w:lang w:val="en-US"/>
              </w:rPr>
            </w:pPr>
            <w:r w:rsidRPr="00CE4D98">
              <w:rPr>
                <w:rFonts w:ascii="Doulos SIL" w:hAnsi="Doulos SIL"/>
                <w:noProof/>
                <w:lang w:val="en-US"/>
              </w:rPr>
              <w:t>puɻu-t̪</w:t>
            </w:r>
            <w:r w:rsidR="004D3CA2" w:rsidRPr="004D3CA2">
              <w:rPr>
                <w:noProof/>
                <w:lang w:val="en-US"/>
              </w:rPr>
              <w:t>+</w:t>
            </w:r>
            <w:r w:rsidRPr="00CE4D98">
              <w:rPr>
                <w:rFonts w:ascii="Doulos SIL" w:hAnsi="Doulos SIL"/>
                <w:noProof/>
                <w:lang w:val="en-US"/>
              </w:rPr>
              <w:t>wari-a</w:t>
            </w:r>
          </w:p>
        </w:tc>
      </w:tr>
      <w:tr w:rsidR="001A6428" w:rsidRPr="00111E48" w14:paraId="26406CD1" w14:textId="77777777" w:rsidTr="004D3CA2">
        <w:tc>
          <w:tcPr>
            <w:tcW w:w="0" w:type="auto"/>
          </w:tcPr>
          <w:p w14:paraId="4A0AEAE8" w14:textId="77777777" w:rsidR="001A6428" w:rsidRPr="00111E48" w:rsidRDefault="001A6428" w:rsidP="00FE3C7D">
            <w:pPr>
              <w:pStyle w:val="NormalforTables"/>
              <w:spacing w:line="720" w:lineRule="exact"/>
            </w:pPr>
          </w:p>
        </w:tc>
        <w:tc>
          <w:tcPr>
            <w:tcW w:w="0" w:type="auto"/>
          </w:tcPr>
          <w:p w14:paraId="1FE2A285" w14:textId="77777777" w:rsidR="001A6428" w:rsidRPr="009B1806" w:rsidRDefault="001A6428" w:rsidP="00FE3C7D">
            <w:pPr>
              <w:pStyle w:val="NormalforTables"/>
              <w:spacing w:line="720" w:lineRule="exact"/>
            </w:pPr>
          </w:p>
        </w:tc>
        <w:tc>
          <w:tcPr>
            <w:tcW w:w="0" w:type="auto"/>
          </w:tcPr>
          <w:p w14:paraId="548192CB" w14:textId="77777777" w:rsidR="001A6428" w:rsidRPr="009B1806" w:rsidRDefault="001A6428" w:rsidP="00FE3C7D">
            <w:pPr>
              <w:pStyle w:val="NormalforTables"/>
              <w:spacing w:line="720" w:lineRule="exact"/>
            </w:pPr>
            <w:r w:rsidRPr="00261222">
              <w:t>animal-µ</w:t>
            </w:r>
            <w:r w:rsidRPr="00261222">
              <w:rPr>
                <w:smallCaps/>
              </w:rPr>
              <w:t>priv-t</w:t>
            </w:r>
          </w:p>
        </w:tc>
        <w:tc>
          <w:tcPr>
            <w:tcW w:w="0" w:type="auto"/>
          </w:tcPr>
          <w:p w14:paraId="09E964B8" w14:textId="77777777" w:rsidR="001A6428" w:rsidRPr="009B1806" w:rsidRDefault="001A6428" w:rsidP="00FE3C7D">
            <w:pPr>
              <w:pStyle w:val="NormalforTables"/>
              <w:spacing w:line="720" w:lineRule="exact"/>
            </w:pPr>
          </w:p>
        </w:tc>
        <w:tc>
          <w:tcPr>
            <w:tcW w:w="0" w:type="auto"/>
          </w:tcPr>
          <w:p w14:paraId="59C99AB1" w14:textId="77777777" w:rsidR="001A6428" w:rsidRPr="009B1806" w:rsidRDefault="001A6428" w:rsidP="00FE3C7D">
            <w:pPr>
              <w:pStyle w:val="NormalforTables"/>
              <w:spacing w:line="720" w:lineRule="exact"/>
            </w:pPr>
            <w:r w:rsidRPr="00261222">
              <w:t>‹gather</w:t>
            </w:r>
            <w:r w:rsidRPr="00261222">
              <w:rPr>
                <w:smallCaps/>
              </w:rPr>
              <w:t>-th›</w:t>
            </w:r>
            <w:r w:rsidRPr="00261222">
              <w:t>-µ</w:t>
            </w:r>
            <w:r w:rsidRPr="00261222">
              <w:rPr>
                <w:smallCaps/>
              </w:rPr>
              <w:t>priv-t</w:t>
            </w:r>
          </w:p>
        </w:tc>
      </w:tr>
      <w:tr w:rsidR="001A6428" w:rsidRPr="00111E48" w14:paraId="306784C0" w14:textId="77777777" w:rsidTr="004D3CA2">
        <w:tc>
          <w:tcPr>
            <w:tcW w:w="0" w:type="auto"/>
          </w:tcPr>
          <w:p w14:paraId="109B52B7" w14:textId="77777777" w:rsidR="001A6428" w:rsidRPr="00111E48" w:rsidRDefault="001A6428" w:rsidP="00FE3C7D">
            <w:pPr>
              <w:pStyle w:val="NormalforTables"/>
              <w:spacing w:line="720" w:lineRule="exact"/>
            </w:pPr>
          </w:p>
        </w:tc>
        <w:tc>
          <w:tcPr>
            <w:tcW w:w="0" w:type="auto"/>
          </w:tcPr>
          <w:p w14:paraId="31C0E037" w14:textId="77777777" w:rsidR="001A6428" w:rsidRPr="009B1806" w:rsidRDefault="001A6428" w:rsidP="00FE3C7D">
            <w:pPr>
              <w:pStyle w:val="NormalforTables"/>
              <w:spacing w:line="720" w:lineRule="exact"/>
            </w:pPr>
          </w:p>
        </w:tc>
        <w:tc>
          <w:tcPr>
            <w:tcW w:w="0" w:type="auto"/>
          </w:tcPr>
          <w:p w14:paraId="4F667E7D" w14:textId="77777777" w:rsidR="001A6428" w:rsidRPr="009B1806" w:rsidRDefault="001A6428" w:rsidP="00FE3C7D">
            <w:pPr>
              <w:pStyle w:val="NormalforTables"/>
              <w:spacing w:line="720" w:lineRule="exact"/>
            </w:pPr>
            <w:r w:rsidRPr="00261222">
              <w:t>animal-</w:t>
            </w:r>
            <w:r w:rsidRPr="00261222">
              <w:rPr>
                <w:smallCaps/>
              </w:rPr>
              <w:t>priv</w:t>
            </w:r>
          </w:p>
        </w:tc>
        <w:tc>
          <w:tcPr>
            <w:tcW w:w="0" w:type="auto"/>
          </w:tcPr>
          <w:p w14:paraId="2A0F5974" w14:textId="77777777" w:rsidR="001A6428" w:rsidRPr="009B1806" w:rsidRDefault="001A6428" w:rsidP="00FE3C7D">
            <w:pPr>
              <w:pStyle w:val="NormalforTables"/>
              <w:spacing w:line="720" w:lineRule="exact"/>
            </w:pPr>
          </w:p>
        </w:tc>
        <w:tc>
          <w:tcPr>
            <w:tcW w:w="0" w:type="auto"/>
          </w:tcPr>
          <w:p w14:paraId="29E77B07" w14:textId="77777777" w:rsidR="001A6428" w:rsidRPr="009B1806" w:rsidRDefault="001A6428" w:rsidP="00FE3C7D">
            <w:pPr>
              <w:pStyle w:val="NormalforTables"/>
              <w:spacing w:line="720" w:lineRule="exact"/>
            </w:pPr>
            <w:r w:rsidRPr="00261222">
              <w:t>‹gather</w:t>
            </w:r>
            <w:r w:rsidRPr="00261222">
              <w:rPr>
                <w:smallCaps/>
              </w:rPr>
              <w:t>›-neg.act</w:t>
            </w:r>
          </w:p>
        </w:tc>
      </w:tr>
    </w:tbl>
    <w:p w14:paraId="14F0B785" w14:textId="77777777" w:rsidR="001A6428" w:rsidRDefault="001A6428" w:rsidP="00FE3C7D">
      <w:pPr>
        <w:spacing w:line="720" w:lineRule="exact"/>
        <w:jc w:val="left"/>
        <w:rPr>
          <w:smallCaps/>
        </w:rPr>
      </w:pPr>
    </w:p>
    <w:p w14:paraId="7AFAF49B" w14:textId="215FFCDA" w:rsidR="004D3CA2" w:rsidRDefault="0050436E" w:rsidP="00FE3C7D">
      <w:pPr>
        <w:spacing w:line="720" w:lineRule="exact"/>
        <w:jc w:val="left"/>
      </w:pPr>
      <w:r w:rsidRPr="0050436E">
        <w:t>The analysis</w:t>
      </w:r>
      <w:r>
        <w:t xml:space="preserve"> here is that the morphomic units which realize </w:t>
      </w:r>
      <w:r w:rsidRPr="00261222">
        <w:rPr>
          <w:smallCaps/>
        </w:rPr>
        <w:t>case</w:t>
      </w:r>
      <w:r w:rsidRPr="00261222">
        <w:t xml:space="preserve">:privative </w:t>
      </w:r>
      <w:r>
        <w:t xml:space="preserve">and </w:t>
      </w:r>
      <w:r w:rsidRPr="00261222">
        <w:t>{</w:t>
      </w:r>
      <w:r>
        <w:t>+</w:t>
      </w:r>
      <w:r w:rsidRPr="0050436E">
        <w:rPr>
          <w:smallCaps/>
        </w:rPr>
        <w:t>neg</w:t>
      </w:r>
      <w:r w:rsidRPr="00261222">
        <w:t>,</w:t>
      </w:r>
      <w:r w:rsidRPr="00261222">
        <w:rPr>
          <w:smallCaps/>
        </w:rPr>
        <w:t xml:space="preserve"> tamt</w:t>
      </w:r>
      <w:r w:rsidRPr="00261222">
        <w:t>:actual}</w:t>
      </w:r>
      <w:r>
        <w:t xml:space="preserve"> are complex. Both units are built on the same </w:t>
      </w:r>
      <w:r w:rsidRPr="0050436E">
        <w:rPr>
          <w:b/>
        </w:rPr>
        <w:t>primary morphome</w:t>
      </w:r>
      <w:r>
        <w:t xml:space="preserve">, </w:t>
      </w:r>
      <w:r w:rsidRPr="0050436E">
        <w:rPr>
          <w:smallCaps/>
        </w:rPr>
        <w:t>µpriv</w:t>
      </w:r>
      <w:r>
        <w:rPr>
          <w:smallCaps/>
        </w:rPr>
        <w:t xml:space="preserve">. </w:t>
      </w:r>
      <w:r w:rsidRPr="0050436E">
        <w:t>This</w:t>
      </w:r>
      <w:r>
        <w:t xml:space="preserve"> can be seen in the morphomic glosses in </w:t>
      </w:r>
      <w:r w:rsidR="00563B94">
        <w:t>(2.28</w:t>
      </w:r>
      <w:r w:rsidR="00563B94" w:rsidRPr="00563B94">
        <w:t xml:space="preserve">). The </w:t>
      </w:r>
      <w:r>
        <w:t>units differ however in</w:t>
      </w:r>
      <w:r w:rsidR="004D3CA2">
        <w:t xml:space="preserve"> </w:t>
      </w:r>
      <w:r w:rsidR="004D3CA2">
        <w:lastRenderedPageBreak/>
        <w:t>their</w:t>
      </w:r>
      <w:r>
        <w:t xml:space="preserve"> </w:t>
      </w:r>
      <w:r w:rsidR="004D3CA2" w:rsidRPr="0050436E">
        <w:rPr>
          <w:b/>
        </w:rPr>
        <w:t>juncture feature</w:t>
      </w:r>
      <w:r w:rsidR="004D3CA2" w:rsidRPr="004D3CA2">
        <w:t>.</w:t>
      </w:r>
      <w:r w:rsidR="004D3CA2">
        <w:t xml:space="preserve"> T</w:t>
      </w:r>
      <w:r>
        <w:t xml:space="preserve">he realization of </w:t>
      </w:r>
      <w:r w:rsidRPr="00261222">
        <w:rPr>
          <w:smallCaps/>
        </w:rPr>
        <w:t>case</w:t>
      </w:r>
      <w:r w:rsidRPr="00261222">
        <w:t>:privative</w:t>
      </w:r>
      <w:r>
        <w:t xml:space="preserve"> is</w:t>
      </w:r>
      <w:r w:rsidR="00C67AAB">
        <w:t xml:space="preserve"> by</w:t>
      </w:r>
      <w:r>
        <w:t xml:space="preserve"> </w:t>
      </w:r>
      <w:r w:rsidRPr="0050436E">
        <w:rPr>
          <w:smallCaps/>
        </w:rPr>
        <w:t>µpriv</w:t>
      </w:r>
      <w:r>
        <w:t xml:space="preserve"> with a ‘regular’</w:t>
      </w:r>
      <w:r w:rsidR="004D3CA2">
        <w:t xml:space="preserve"> </w:t>
      </w:r>
      <w:r w:rsidR="004D3CA2" w:rsidRPr="004D3CA2">
        <w:t>juncture feature</w:t>
      </w:r>
      <w:r w:rsidRPr="004D3CA2">
        <w:t>, w</w:t>
      </w:r>
      <w:r>
        <w:t xml:space="preserve">hile the realization of </w:t>
      </w:r>
      <w:r w:rsidRPr="00261222">
        <w:t>{</w:t>
      </w:r>
      <w:r>
        <w:t>+</w:t>
      </w:r>
      <w:r w:rsidRPr="0050436E">
        <w:rPr>
          <w:smallCaps/>
        </w:rPr>
        <w:t>neg</w:t>
      </w:r>
      <w:r w:rsidRPr="00261222">
        <w:t>,</w:t>
      </w:r>
      <w:r w:rsidRPr="00261222">
        <w:rPr>
          <w:smallCaps/>
        </w:rPr>
        <w:t xml:space="preserve"> tamt</w:t>
      </w:r>
      <w:r w:rsidRPr="00261222">
        <w:t>:actual}</w:t>
      </w:r>
      <w:r>
        <w:t xml:space="preserve"> is </w:t>
      </w:r>
      <w:r w:rsidRPr="0050436E">
        <w:rPr>
          <w:smallCaps/>
        </w:rPr>
        <w:t>µpriv</w:t>
      </w:r>
      <w:r>
        <w:t xml:space="preserve"> with an ‘exceptional’ </w:t>
      </w:r>
      <w:r w:rsidRPr="0050436E">
        <w:t>juncture feature</w:t>
      </w:r>
      <w:r w:rsidR="004D3CA2">
        <w:t>. To avoid visual clutter</w:t>
      </w:r>
      <w:r>
        <w:t xml:space="preserve"> morphomic juncture features are not indicated in the morphomic gloss line. Their effect can be seen on the phonological line</w:t>
      </w:r>
      <w:r w:rsidR="004D3CA2">
        <w:t xml:space="preserve"> however</w:t>
      </w:r>
      <w:r>
        <w:t>.</w:t>
      </w:r>
    </w:p>
    <w:p w14:paraId="2F94B2CC" w14:textId="0819C4CE" w:rsidR="001A6428" w:rsidRDefault="004D3CA2" w:rsidP="00FE3C7D">
      <w:pPr>
        <w:spacing w:line="720" w:lineRule="exact"/>
        <w:jc w:val="left"/>
      </w:pPr>
      <w:r>
        <w:tab/>
        <w:t xml:space="preserve">A similar formal treatment </w:t>
      </w:r>
      <w:r w:rsidR="00C67AAB">
        <w:t>can</w:t>
      </w:r>
      <w:r>
        <w:t xml:space="preserve"> be extended to allomorphy. As was introduced in §</w:t>
      </w:r>
      <w:r w:rsidR="007601C0">
        <w:t>2.5</w:t>
      </w:r>
      <w:r>
        <w:t xml:space="preserve">, some morphomes are realized as different allomorphs under various conditions. In chapter 11 it is argued that the nature of the system is that under some conditions the morphology passes an allomorph set (containing strong and weak allomorphs) to the phonology, from which the phonology </w:t>
      </w:r>
      <w:r w:rsidR="002A7216">
        <w:t>selects</w:t>
      </w:r>
      <w:r>
        <w:t xml:space="preserve"> one allomorph; under other conditions the morphology just passes one allomorph (</w:t>
      </w:r>
      <w:r w:rsidR="002A7216">
        <w:t xml:space="preserve">always </w:t>
      </w:r>
      <w:r>
        <w:t xml:space="preserve">the strong allomorph). This means that in the general case </w:t>
      </w:r>
      <w:r w:rsidR="002A7216">
        <w:t>a morphomic unit</w:t>
      </w:r>
      <w:r>
        <w:t xml:space="preserve"> must also carry an </w:t>
      </w:r>
      <w:r w:rsidRPr="004D3CA2">
        <w:rPr>
          <w:b/>
        </w:rPr>
        <w:t>allomorphy feature</w:t>
      </w:r>
      <w:r>
        <w:t xml:space="preserve"> which indicates whether one </w:t>
      </w:r>
      <w:r w:rsidR="002A7216">
        <w:t xml:space="preserve">allomorph </w:t>
      </w:r>
      <w:r>
        <w:t xml:space="preserve">or two will be passed to the phonology when </w:t>
      </w:r>
      <w:r w:rsidR="002A7216">
        <w:t>it</w:t>
      </w:r>
      <w:r>
        <w:t xml:space="preserve"> </w:t>
      </w:r>
      <w:r w:rsidR="002A7216">
        <w:t>is</w:t>
      </w:r>
      <w:r>
        <w:t xml:space="preserve"> realized. Allomorphy features are represented in morphomic glosses by a double accute accent above the µ in instances where the phonology </w:t>
      </w:r>
      <w:r w:rsidR="002A7216">
        <w:t>is</w:t>
      </w:r>
      <w:r>
        <w:t xml:space="preserve"> passed two allomorphs (though </w:t>
      </w:r>
      <w:r>
        <w:lastRenderedPageBreak/>
        <w:t xml:space="preserve">the phonological gloss only shows the allomorph which the phonology </w:t>
      </w:r>
      <w:r w:rsidR="002A7216">
        <w:t xml:space="preserve">ends up </w:t>
      </w:r>
      <w:r>
        <w:t>select</w:t>
      </w:r>
      <w:r w:rsidR="002A7216">
        <w:t>ing</w:t>
      </w:r>
      <w:r>
        <w:t xml:space="preserve">). </w:t>
      </w:r>
      <w:r w:rsidR="002A7216">
        <w:t>Examples are shown in (</w:t>
      </w:r>
      <w:r w:rsidR="00563B94">
        <w:t>2.29</w:t>
      </w:r>
      <w:r w:rsidR="00563B94" w:rsidRPr="00563B94">
        <w:t xml:space="preserve">), where </w:t>
      </w:r>
      <w:r w:rsidR="002A7216" w:rsidRPr="002A7216">
        <w:rPr>
          <w:smallCaps/>
        </w:rPr>
        <w:t>case</w:t>
      </w:r>
      <w:r w:rsidR="002A7216">
        <w:t xml:space="preserve">:proprietive is realized </w:t>
      </w:r>
      <w:r w:rsidR="00C67AAB">
        <w:t xml:space="preserve">in </w:t>
      </w:r>
      <w:r w:rsidR="00563B94">
        <w:t>(2.29</w:t>
      </w:r>
      <w:r w:rsidR="00563B94" w:rsidRPr="00563B94">
        <w:t xml:space="preserve">a) with </w:t>
      </w:r>
      <w:r w:rsidR="002A7216">
        <w:t xml:space="preserve">a morphomic allomorphy feature that results in it passing to the phonology just one allomorph, the strong form </w:t>
      </w:r>
      <w:r w:rsidR="002A7216" w:rsidRPr="002A7216">
        <w:rPr>
          <w:rFonts w:ascii="Doulos SIL" w:hAnsi="Doulos SIL"/>
        </w:rPr>
        <w:t>/ku</w:t>
      </w:r>
      <w:r w:rsidR="002A7216">
        <w:rPr>
          <w:rFonts w:ascii="Doulos SIL" w:hAnsi="Doulos SIL"/>
        </w:rPr>
        <w:t>ɻ</w:t>
      </w:r>
      <w:r w:rsidR="002A7216" w:rsidRPr="002A7216">
        <w:rPr>
          <w:rFonts w:ascii="Doulos SIL" w:hAnsi="Doulos SIL"/>
        </w:rPr>
        <w:t>u/</w:t>
      </w:r>
      <w:r w:rsidR="002A7216">
        <w:t xml:space="preserve">; </w:t>
      </w:r>
      <w:r w:rsidR="002A7216" w:rsidRPr="002A7216">
        <w:rPr>
          <w:smallCaps/>
        </w:rPr>
        <w:t>tama</w:t>
      </w:r>
      <w:r w:rsidR="002A7216">
        <w:t xml:space="preserve">:future is realized </w:t>
      </w:r>
      <w:r w:rsidR="00C67AAB">
        <w:t xml:space="preserve">in </w:t>
      </w:r>
      <w:r w:rsidR="00563B94" w:rsidRPr="00563B94">
        <w:t xml:space="preserve">(2.29b) </w:t>
      </w:r>
      <w:r w:rsidR="002A7216">
        <w:t xml:space="preserve">such that it passes two allomorphs, between which the phonology in this instance selects the weak form </w:t>
      </w:r>
      <w:r w:rsidR="002A7216" w:rsidRPr="002A7216">
        <w:rPr>
          <w:rFonts w:ascii="Doulos SIL" w:hAnsi="Doulos SIL"/>
        </w:rPr>
        <w:t>/kuu/</w:t>
      </w:r>
      <w:r w:rsidR="002A7216">
        <w:t xml:space="preserve">. </w:t>
      </w:r>
    </w:p>
    <w:p w14:paraId="4C86252E" w14:textId="77777777" w:rsidR="002A7216" w:rsidRPr="00261222" w:rsidRDefault="002A7216"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3045"/>
        <w:gridCol w:w="397"/>
        <w:gridCol w:w="2090"/>
      </w:tblGrid>
      <w:tr w:rsidR="001A6428" w:rsidRPr="00F730A8" w14:paraId="748D1247" w14:textId="77777777">
        <w:trPr>
          <w:trHeight w:val="84"/>
        </w:trPr>
        <w:tc>
          <w:tcPr>
            <w:tcW w:w="0" w:type="auto"/>
          </w:tcPr>
          <w:p w14:paraId="769C14E5" w14:textId="5075BD43" w:rsidR="001A6428" w:rsidRPr="00F730A8" w:rsidRDefault="00E553FB" w:rsidP="00FE3C7D">
            <w:pPr>
              <w:pStyle w:val="NormalforTables"/>
              <w:spacing w:line="720" w:lineRule="exact"/>
            </w:pPr>
            <w:r w:rsidRPr="00E553FB">
              <w:t>(2.29)</w:t>
            </w:r>
          </w:p>
        </w:tc>
        <w:tc>
          <w:tcPr>
            <w:tcW w:w="0" w:type="auto"/>
          </w:tcPr>
          <w:p w14:paraId="5CDA9EC2" w14:textId="77777777" w:rsidR="001A6428" w:rsidRPr="00F730A8" w:rsidRDefault="001A6428" w:rsidP="00FE3C7D">
            <w:pPr>
              <w:pStyle w:val="NormalforTables"/>
              <w:spacing w:line="720" w:lineRule="exact"/>
            </w:pPr>
            <w:r w:rsidRPr="00261222">
              <w:t>a.</w:t>
            </w:r>
          </w:p>
        </w:tc>
        <w:tc>
          <w:tcPr>
            <w:tcW w:w="3045" w:type="dxa"/>
          </w:tcPr>
          <w:p w14:paraId="4A096532" w14:textId="1AFA261D" w:rsidR="001A6428" w:rsidRPr="00992787" w:rsidRDefault="001A6428" w:rsidP="00FE3C7D">
            <w:pPr>
              <w:pStyle w:val="NormalforTables"/>
              <w:spacing w:line="720" w:lineRule="exact"/>
            </w:pPr>
            <w:r w:rsidRPr="00261222">
              <w:rPr>
                <w:i/>
              </w:rPr>
              <w:t>wurankuruntha</w:t>
            </w:r>
          </w:p>
        </w:tc>
        <w:tc>
          <w:tcPr>
            <w:tcW w:w="0" w:type="auto"/>
          </w:tcPr>
          <w:p w14:paraId="657C1E81" w14:textId="77777777" w:rsidR="001A6428" w:rsidRPr="00F730A8" w:rsidRDefault="001A6428" w:rsidP="00FE3C7D">
            <w:pPr>
              <w:pStyle w:val="NormalforTables"/>
              <w:spacing w:line="720" w:lineRule="exact"/>
            </w:pPr>
            <w:r w:rsidRPr="00261222">
              <w:t>b.</w:t>
            </w:r>
          </w:p>
        </w:tc>
        <w:tc>
          <w:tcPr>
            <w:tcW w:w="0" w:type="auto"/>
          </w:tcPr>
          <w:p w14:paraId="65AB37EB" w14:textId="01292A57" w:rsidR="001A6428" w:rsidRPr="00992787" w:rsidRDefault="001A6428" w:rsidP="00FE3C7D">
            <w:pPr>
              <w:pStyle w:val="NormalforTables"/>
              <w:spacing w:line="720" w:lineRule="exact"/>
            </w:pPr>
            <w:r w:rsidRPr="00261222">
              <w:rPr>
                <w:i/>
              </w:rPr>
              <w:t>wurankuuntha</w:t>
            </w:r>
          </w:p>
        </w:tc>
      </w:tr>
      <w:tr w:rsidR="001A6428" w:rsidRPr="00F730A8" w14:paraId="7FC79D44" w14:textId="77777777">
        <w:tc>
          <w:tcPr>
            <w:tcW w:w="0" w:type="auto"/>
          </w:tcPr>
          <w:p w14:paraId="63031AD0" w14:textId="77777777" w:rsidR="001A6428" w:rsidRPr="00CE4D98" w:rsidRDefault="001A6428" w:rsidP="00FE3C7D">
            <w:pPr>
              <w:pStyle w:val="NormalforTables"/>
              <w:spacing w:line="720" w:lineRule="exact"/>
            </w:pPr>
          </w:p>
        </w:tc>
        <w:tc>
          <w:tcPr>
            <w:tcW w:w="0" w:type="auto"/>
          </w:tcPr>
          <w:p w14:paraId="0928827F" w14:textId="77777777" w:rsidR="001A6428" w:rsidRPr="00261222" w:rsidRDefault="001A6428" w:rsidP="00FE3C7D">
            <w:pPr>
              <w:pStyle w:val="NormalforTables"/>
              <w:spacing w:line="720" w:lineRule="exact"/>
            </w:pPr>
          </w:p>
        </w:tc>
        <w:tc>
          <w:tcPr>
            <w:tcW w:w="3045" w:type="dxa"/>
          </w:tcPr>
          <w:p w14:paraId="7222E8F2"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wuɻan</w:t>
            </w:r>
            <w:r w:rsidRPr="00261222">
              <w:rPr>
                <w:noProof/>
                <w:lang w:val="en-US"/>
              </w:rPr>
              <w:t>+</w:t>
            </w:r>
            <w:r w:rsidRPr="00F730A8">
              <w:rPr>
                <w:rFonts w:ascii="Doulos SIL" w:hAnsi="Doulos SIL"/>
                <w:noProof/>
                <w:lang w:val="en-US"/>
              </w:rPr>
              <w:t>kuɻu-in̪t̪a-ø</w:t>
            </w:r>
          </w:p>
        </w:tc>
        <w:tc>
          <w:tcPr>
            <w:tcW w:w="0" w:type="auto"/>
          </w:tcPr>
          <w:p w14:paraId="404F8F90" w14:textId="77777777" w:rsidR="001A6428" w:rsidRPr="00261222" w:rsidRDefault="001A6428" w:rsidP="00FE3C7D">
            <w:pPr>
              <w:pStyle w:val="NormalforTables"/>
              <w:spacing w:line="720" w:lineRule="exact"/>
            </w:pPr>
          </w:p>
        </w:tc>
        <w:tc>
          <w:tcPr>
            <w:tcW w:w="0" w:type="auto"/>
          </w:tcPr>
          <w:p w14:paraId="474366B2"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wuɻan</w:t>
            </w:r>
            <w:r w:rsidRPr="00261222">
              <w:rPr>
                <w:noProof/>
                <w:lang w:val="en-US"/>
              </w:rPr>
              <w:t>+</w:t>
            </w:r>
            <w:r w:rsidRPr="00F730A8">
              <w:rPr>
                <w:rFonts w:ascii="Doulos SIL" w:hAnsi="Doulos SIL"/>
                <w:noProof/>
                <w:lang w:val="en-US"/>
              </w:rPr>
              <w:t>kuu-in̪t̪a-ø</w:t>
            </w:r>
          </w:p>
        </w:tc>
      </w:tr>
      <w:tr w:rsidR="001A6428" w:rsidRPr="00F730A8" w14:paraId="091B024A" w14:textId="77777777">
        <w:tc>
          <w:tcPr>
            <w:tcW w:w="0" w:type="auto"/>
          </w:tcPr>
          <w:p w14:paraId="27E93B68" w14:textId="77777777" w:rsidR="001A6428" w:rsidRPr="00CE4D98" w:rsidRDefault="001A6428" w:rsidP="00FE3C7D">
            <w:pPr>
              <w:pStyle w:val="NormalforTables"/>
              <w:spacing w:line="720" w:lineRule="exact"/>
            </w:pPr>
          </w:p>
        </w:tc>
        <w:tc>
          <w:tcPr>
            <w:tcW w:w="0" w:type="auto"/>
          </w:tcPr>
          <w:p w14:paraId="3998C871" w14:textId="77777777" w:rsidR="001A6428" w:rsidRPr="00F730A8" w:rsidRDefault="001A6428" w:rsidP="00FE3C7D">
            <w:pPr>
              <w:pStyle w:val="NormalforTables"/>
              <w:spacing w:line="720" w:lineRule="exact"/>
            </w:pPr>
          </w:p>
        </w:tc>
        <w:tc>
          <w:tcPr>
            <w:tcW w:w="3045" w:type="dxa"/>
          </w:tcPr>
          <w:p w14:paraId="354E71B7" w14:textId="02B175FC" w:rsidR="001A6428" w:rsidRPr="00F730A8" w:rsidRDefault="001A6428" w:rsidP="00FE3C7D">
            <w:pPr>
              <w:pStyle w:val="NormalforTables"/>
              <w:spacing w:line="720" w:lineRule="exact"/>
            </w:pPr>
            <w:r w:rsidRPr="00261222">
              <w:t>food-µ</w:t>
            </w:r>
            <w:r w:rsidRPr="00261222">
              <w:rPr>
                <w:smallCaps/>
              </w:rPr>
              <w:t>prop</w:t>
            </w:r>
            <w:r w:rsidRPr="00261222">
              <w:t>-µ</w:t>
            </w:r>
            <w:r w:rsidRPr="00261222">
              <w:rPr>
                <w:smallCaps/>
              </w:rPr>
              <w:t>obl</w:t>
            </w:r>
            <w:r w:rsidRPr="00261222">
              <w:t>-</w:t>
            </w:r>
            <w:r w:rsidRPr="00261222">
              <w:rPr>
                <w:smallCaps/>
              </w:rPr>
              <w:t>t</w:t>
            </w:r>
          </w:p>
        </w:tc>
        <w:tc>
          <w:tcPr>
            <w:tcW w:w="0" w:type="auto"/>
          </w:tcPr>
          <w:p w14:paraId="1D6D4B14" w14:textId="77777777" w:rsidR="001A6428" w:rsidRPr="00F730A8" w:rsidRDefault="001A6428" w:rsidP="00FE3C7D">
            <w:pPr>
              <w:pStyle w:val="NormalforTables"/>
              <w:spacing w:line="720" w:lineRule="exact"/>
            </w:pPr>
          </w:p>
        </w:tc>
        <w:tc>
          <w:tcPr>
            <w:tcW w:w="0" w:type="auto"/>
          </w:tcPr>
          <w:p w14:paraId="04E610B1" w14:textId="65D1EB9E" w:rsidR="001A6428" w:rsidRPr="00F730A8" w:rsidRDefault="001A6428" w:rsidP="00FE3C7D">
            <w:pPr>
              <w:pStyle w:val="NormalforTables"/>
              <w:spacing w:line="720" w:lineRule="exact"/>
            </w:pPr>
            <w:r w:rsidRPr="00261222">
              <w:t>food-µ</w:t>
            </w:r>
            <w:r w:rsidR="0029560D">
              <w:t>̋</w:t>
            </w:r>
            <w:r w:rsidRPr="00261222">
              <w:rPr>
                <w:smallCaps/>
              </w:rPr>
              <w:t>prop</w:t>
            </w:r>
            <w:r w:rsidRPr="00261222">
              <w:t>-µ</w:t>
            </w:r>
            <w:r w:rsidRPr="00261222">
              <w:rPr>
                <w:smallCaps/>
              </w:rPr>
              <w:t>obl</w:t>
            </w:r>
            <w:r w:rsidRPr="00261222">
              <w:t>-</w:t>
            </w:r>
            <w:r w:rsidRPr="00261222">
              <w:rPr>
                <w:smallCaps/>
              </w:rPr>
              <w:t>t</w:t>
            </w:r>
          </w:p>
        </w:tc>
      </w:tr>
      <w:tr w:rsidR="001A6428" w:rsidRPr="00261222" w14:paraId="1EFCED70" w14:textId="77777777">
        <w:tc>
          <w:tcPr>
            <w:tcW w:w="0" w:type="auto"/>
          </w:tcPr>
          <w:p w14:paraId="6C3375E5" w14:textId="77777777" w:rsidR="001A6428" w:rsidRPr="00CE4D98" w:rsidRDefault="001A6428" w:rsidP="00FE3C7D">
            <w:pPr>
              <w:pStyle w:val="NormalforTables"/>
              <w:spacing w:line="720" w:lineRule="exact"/>
            </w:pPr>
          </w:p>
        </w:tc>
        <w:tc>
          <w:tcPr>
            <w:tcW w:w="0" w:type="auto"/>
          </w:tcPr>
          <w:p w14:paraId="0D3EC80F" w14:textId="77777777" w:rsidR="001A6428" w:rsidRPr="00F730A8" w:rsidRDefault="001A6428" w:rsidP="00FE3C7D">
            <w:pPr>
              <w:pStyle w:val="NormalforTables"/>
              <w:spacing w:line="720" w:lineRule="exact"/>
            </w:pPr>
          </w:p>
        </w:tc>
        <w:tc>
          <w:tcPr>
            <w:tcW w:w="3045" w:type="dxa"/>
          </w:tcPr>
          <w:p w14:paraId="3C8D9049" w14:textId="04AB6D04" w:rsidR="001A6428" w:rsidRPr="00F730A8" w:rsidRDefault="001A6428" w:rsidP="00FE3C7D">
            <w:pPr>
              <w:pStyle w:val="NormalforTables"/>
              <w:spacing w:line="720" w:lineRule="exact"/>
            </w:pPr>
            <w:r w:rsidRPr="00261222">
              <w:t>food-</w:t>
            </w:r>
            <w:r w:rsidRPr="00261222">
              <w:rPr>
                <w:smallCaps/>
              </w:rPr>
              <w:t>prop-sej</w:t>
            </w:r>
          </w:p>
        </w:tc>
        <w:tc>
          <w:tcPr>
            <w:tcW w:w="0" w:type="auto"/>
          </w:tcPr>
          <w:p w14:paraId="1DE51A23" w14:textId="77777777" w:rsidR="001A6428" w:rsidRPr="00F730A8" w:rsidRDefault="001A6428" w:rsidP="00FE3C7D">
            <w:pPr>
              <w:pStyle w:val="NormalforTables"/>
              <w:spacing w:line="720" w:lineRule="exact"/>
            </w:pPr>
          </w:p>
        </w:tc>
        <w:tc>
          <w:tcPr>
            <w:tcW w:w="0" w:type="auto"/>
          </w:tcPr>
          <w:p w14:paraId="79286D7B" w14:textId="7789742B" w:rsidR="001A6428" w:rsidRPr="00261222" w:rsidRDefault="001A6428" w:rsidP="00FE3C7D">
            <w:pPr>
              <w:pStyle w:val="NormalforTables"/>
              <w:spacing w:line="720" w:lineRule="exact"/>
            </w:pPr>
            <w:r w:rsidRPr="00261222">
              <w:t>food-</w:t>
            </w:r>
            <w:r w:rsidRPr="00261222">
              <w:rPr>
                <w:smallCaps/>
              </w:rPr>
              <w:t>fut-sej</w:t>
            </w:r>
          </w:p>
        </w:tc>
      </w:tr>
    </w:tbl>
    <w:p w14:paraId="682DAEF0" w14:textId="77777777" w:rsidR="001A6428" w:rsidRPr="00261222" w:rsidRDefault="001A6428" w:rsidP="00FE3C7D">
      <w:pPr>
        <w:spacing w:line="720" w:lineRule="exact"/>
        <w:jc w:val="left"/>
      </w:pPr>
    </w:p>
    <w:p w14:paraId="3B9D1171" w14:textId="5AE99AB8" w:rsidR="001A6428" w:rsidRPr="00261222" w:rsidRDefault="002A7216" w:rsidP="00FE3C7D">
      <w:pPr>
        <w:spacing w:line="720" w:lineRule="exact"/>
        <w:jc w:val="left"/>
      </w:pPr>
      <w:r>
        <w:t xml:space="preserve">A formal account of Kayardild morphology thus requires not only a morphomic level of representation, but a decomposition of the elements in that representation into three </w:t>
      </w:r>
      <w:r>
        <w:lastRenderedPageBreak/>
        <w:t>parts</w:t>
      </w:r>
      <w:r w:rsidR="00C67AAB">
        <w:t>,</w:t>
      </w:r>
      <w:r>
        <w:t xml:space="preserve"> or distinctive features: a primary morphome, a juncture feature and an allomorphy feature.</w:t>
      </w:r>
    </w:p>
    <w:p w14:paraId="13B2F73E" w14:textId="77777777" w:rsidR="001A6428" w:rsidRPr="00261222" w:rsidRDefault="001A6428" w:rsidP="00FE3C7D">
      <w:pPr>
        <w:spacing w:line="720" w:lineRule="exact"/>
        <w:jc w:val="left"/>
      </w:pPr>
    </w:p>
    <w:p w14:paraId="1F7F42F3" w14:textId="77777777" w:rsidR="00E553FB" w:rsidRDefault="00E553FB" w:rsidP="00364714">
      <w:pPr>
        <w:spacing w:line="720" w:lineRule="exact"/>
        <w:jc w:val="left"/>
        <w:rPr>
          <w:b/>
          <w:szCs w:val="26"/>
        </w:rPr>
      </w:pPr>
      <w:bookmarkStart w:id="27" w:name="_Ref109906700"/>
      <w:bookmarkStart w:id="28" w:name="_Toc111555019"/>
      <w:bookmarkStart w:id="29" w:name="_Toc126810412"/>
      <w:r w:rsidRPr="00E553FB">
        <w:rPr>
          <w:b/>
          <w:szCs w:val="26"/>
        </w:rPr>
        <w:t>2.6.4</w:t>
      </w:r>
      <w:r w:rsidRPr="00E553FB">
        <w:rPr>
          <w:b/>
          <w:szCs w:val="26"/>
        </w:rPr>
        <w:tab/>
        <w:t>Identity of morphotactic restrictions</w:t>
      </w:r>
    </w:p>
    <w:p w14:paraId="1F0FCCB5" w14:textId="70383366" w:rsidR="001A6428" w:rsidRPr="00261222" w:rsidRDefault="00AD0B5B" w:rsidP="00364714">
      <w:pPr>
        <w:spacing w:line="720" w:lineRule="exact"/>
        <w:jc w:val="left"/>
      </w:pPr>
      <w:r w:rsidRPr="00AD0B5B">
        <w:t>Evans (1995a:105–7)</w:t>
      </w:r>
      <w:r w:rsidR="001A6428" w:rsidRPr="00261222">
        <w:t xml:space="preserve"> </w:t>
      </w:r>
      <w:r w:rsidR="007D61EB">
        <w:t xml:space="preserve">points out that the </w:t>
      </w:r>
      <w:r w:rsidR="001A6428" w:rsidRPr="00261222">
        <w:t>Kayardild inflection</w:t>
      </w:r>
      <w:r w:rsidR="007D61EB">
        <w:t xml:space="preserve">al system places </w:t>
      </w:r>
      <w:r w:rsidR="007D61EB" w:rsidRPr="00261222">
        <w:t xml:space="preserve">linear sequencing </w:t>
      </w:r>
      <w:r w:rsidR="001A6428" w:rsidRPr="00261222">
        <w:t xml:space="preserve">restrictions on the of the </w:t>
      </w:r>
      <w:r w:rsidR="00542237">
        <w:t>realization</w:t>
      </w:r>
      <w:r w:rsidR="001A6428" w:rsidRPr="00261222">
        <w:t xml:space="preserve">s of inflectional categories. Stated in terms of the current analysis, there are ordering restrictions on certain morphomes. </w:t>
      </w:r>
      <w:r w:rsidR="007D61EB">
        <w:t>T</w:t>
      </w:r>
      <w:r w:rsidR="001A6428" w:rsidRPr="00261222">
        <w:t>he morphomic desiderative (µ</w:t>
      </w:r>
      <w:r w:rsidR="001A6428" w:rsidRPr="00261222">
        <w:rPr>
          <w:smallCaps/>
        </w:rPr>
        <w:t>des</w:t>
      </w:r>
      <w:r w:rsidR="007D61EB">
        <w:t>)</w:t>
      </w:r>
      <w:r w:rsidR="001A6428" w:rsidRPr="00261222">
        <w:t xml:space="preserve"> and morphomic oblique (µ</w:t>
      </w:r>
      <w:r w:rsidR="001A6428" w:rsidRPr="00261222">
        <w:rPr>
          <w:smallCaps/>
        </w:rPr>
        <w:t xml:space="preserve">obl) </w:t>
      </w:r>
      <w:r w:rsidR="001A6428" w:rsidRPr="00261222">
        <w:t xml:space="preserve">can only appear </w:t>
      </w:r>
      <w:r w:rsidR="007D61EB">
        <w:t>immediately before the</w:t>
      </w:r>
      <w:r w:rsidR="001A6428" w:rsidRPr="00261222">
        <w:t xml:space="preserve"> termination, </w:t>
      </w:r>
      <w:r w:rsidR="001A6428" w:rsidRPr="00261222">
        <w:rPr>
          <w:smallCaps/>
        </w:rPr>
        <w:t>t</w:t>
      </w:r>
      <w:r w:rsidR="007D61EB">
        <w:t xml:space="preserve">, </w:t>
      </w:r>
      <w:r w:rsidR="00C67AAB">
        <w:t>while</w:t>
      </w:r>
      <w:r w:rsidR="007D61EB">
        <w:t xml:space="preserve"> the </w:t>
      </w:r>
      <w:r w:rsidR="007D61EB" w:rsidRPr="00261222">
        <w:t>morphomic locative (µ</w:t>
      </w:r>
      <w:r w:rsidR="007D61EB" w:rsidRPr="00261222">
        <w:rPr>
          <w:smallCaps/>
        </w:rPr>
        <w:t>loc)</w:t>
      </w:r>
      <w:r w:rsidR="007D61EB">
        <w:t xml:space="preserve"> can only apper before </w:t>
      </w:r>
      <w:r w:rsidR="007D61EB" w:rsidRPr="007D61EB">
        <w:rPr>
          <w:smallCaps/>
        </w:rPr>
        <w:t>t</w:t>
      </w:r>
      <w:r w:rsidR="007D61EB">
        <w:t xml:space="preserve">, </w:t>
      </w:r>
      <w:r w:rsidR="00680A38" w:rsidRPr="00680A38">
        <w:rPr>
          <w:smallCaps/>
        </w:rPr>
        <w:t>µobl</w:t>
      </w:r>
      <w:r w:rsidR="00680A38">
        <w:t xml:space="preserve">, </w:t>
      </w:r>
      <w:r w:rsidR="007D61EB" w:rsidRPr="007D61EB">
        <w:rPr>
          <w:smallCaps/>
        </w:rPr>
        <w:t>µall</w:t>
      </w:r>
      <w:r w:rsidR="007D61EB">
        <w:t xml:space="preserve"> or </w:t>
      </w:r>
      <w:r w:rsidR="007D61EB" w:rsidRPr="007D61EB">
        <w:rPr>
          <w:smallCaps/>
        </w:rPr>
        <w:t>µabl</w:t>
      </w:r>
      <w:r w:rsidR="007D61EB">
        <w:t>.</w:t>
      </w:r>
      <w:r w:rsidR="001A6428" w:rsidRPr="00261222">
        <w:t xml:space="preserve"> How th</w:t>
      </w:r>
      <w:r w:rsidR="00680A38">
        <w:t>e</w:t>
      </w:r>
      <w:r w:rsidR="001A6428" w:rsidRPr="00261222">
        <w:t>s</w:t>
      </w:r>
      <w:r w:rsidR="00680A38">
        <w:t>e</w:t>
      </w:r>
      <w:r w:rsidR="001A6428" w:rsidRPr="00261222">
        <w:t xml:space="preserve"> restriction </w:t>
      </w:r>
      <w:r w:rsidR="00680A38">
        <w:t>are</w:t>
      </w:r>
      <w:r w:rsidR="001A6428" w:rsidRPr="00261222">
        <w:t xml:space="preserve"> obeyed varies from case to case. The µ</w:t>
      </w:r>
      <w:r w:rsidR="001A6428" w:rsidRPr="00261222">
        <w:rPr>
          <w:smallCaps/>
        </w:rPr>
        <w:t>des</w:t>
      </w:r>
      <w:r w:rsidR="001A6428" w:rsidRPr="00261222">
        <w:t xml:space="preserve"> simply blocks any expected morphome to its right</w:t>
      </w:r>
      <w:r w:rsidR="00680A38">
        <w:t xml:space="preserve"> other than </w:t>
      </w:r>
      <w:r w:rsidR="00680A38" w:rsidRPr="00680A38">
        <w:rPr>
          <w:smallCaps/>
        </w:rPr>
        <w:t>t</w:t>
      </w:r>
      <w:r w:rsidR="001A6428" w:rsidRPr="00261222">
        <w:t xml:space="preserve"> from being real</w:t>
      </w:r>
      <w:r w:rsidR="00542237">
        <w:t>ize</w:t>
      </w:r>
      <w:r w:rsidR="001A6428" w:rsidRPr="00261222">
        <w:t xml:space="preserve">d; </w:t>
      </w:r>
      <w:r w:rsidR="00680A38" w:rsidRPr="00261222">
        <w:t>µ</w:t>
      </w:r>
      <w:r w:rsidR="00680A38" w:rsidRPr="00261222">
        <w:rPr>
          <w:smallCaps/>
        </w:rPr>
        <w:t>obl</w:t>
      </w:r>
      <w:r w:rsidR="00680A38" w:rsidRPr="00261222">
        <w:t xml:space="preserve"> shifts its linear position to the right edge of the word</w:t>
      </w:r>
      <w:r w:rsidR="00680A38">
        <w:t xml:space="preserve"> immediately before </w:t>
      </w:r>
      <w:r w:rsidR="00680A38" w:rsidRPr="00680A38">
        <w:rPr>
          <w:smallCaps/>
        </w:rPr>
        <w:t>t</w:t>
      </w:r>
      <w:r w:rsidR="00680A38">
        <w:t>,</w:t>
      </w:r>
      <w:r w:rsidR="00680A38" w:rsidRPr="00261222">
        <w:t xml:space="preserve"> </w:t>
      </w:r>
      <w:r w:rsidR="00680A38">
        <w:t xml:space="preserve">and </w:t>
      </w:r>
      <w:r w:rsidR="001A6428" w:rsidRPr="00261222">
        <w:t>the µ</w:t>
      </w:r>
      <w:r w:rsidR="001A6428" w:rsidRPr="00261222">
        <w:rPr>
          <w:smallCaps/>
        </w:rPr>
        <w:t>loc</w:t>
      </w:r>
      <w:r w:rsidR="001A6428" w:rsidRPr="00261222">
        <w:t xml:space="preserve"> </w:t>
      </w:r>
      <w:r w:rsidR="00680A38">
        <w:t xml:space="preserve">simply </w:t>
      </w:r>
      <w:r w:rsidR="001A6428" w:rsidRPr="00261222">
        <w:t>fails to be real</w:t>
      </w:r>
      <w:r w:rsidR="00542237">
        <w:t>ize</w:t>
      </w:r>
      <w:r w:rsidR="001A6428" w:rsidRPr="00261222">
        <w:t xml:space="preserve">d if it would be followed by the </w:t>
      </w:r>
      <w:r w:rsidR="00542237">
        <w:t>realization</w:t>
      </w:r>
      <w:r w:rsidR="001A6428" w:rsidRPr="00261222">
        <w:t xml:space="preserve"> </w:t>
      </w:r>
      <w:r w:rsidR="00680A38">
        <w:t>an illicit</w:t>
      </w:r>
      <w:r w:rsidR="001A6428" w:rsidRPr="00261222">
        <w:t xml:space="preserve"> morphome. </w:t>
      </w:r>
      <w:r w:rsidR="00680A38">
        <w:t xml:space="preserve">The crucial observation is that these generalizations can be stated </w:t>
      </w:r>
      <w:r w:rsidR="00C67AAB">
        <w:t>in such a simple manner</w:t>
      </w:r>
      <w:r w:rsidR="00680A38">
        <w:t xml:space="preserve"> only in terms of morphomic categories, not in terms of the </w:t>
      </w:r>
      <w:r w:rsidR="00C67AAB">
        <w:lastRenderedPageBreak/>
        <w:t>multiple,</w:t>
      </w:r>
      <w:r w:rsidR="00680A38">
        <w:t xml:space="preserve"> disparate features which those morphomic categories</w:t>
      </w:r>
      <w:r w:rsidR="00C67AAB">
        <w:t xml:space="preserve"> may</w:t>
      </w:r>
      <w:r w:rsidR="00680A38">
        <w:t xml:space="preserve"> realize, and not in terms of the disparate set of phonological morphs which the morphomes are realised as.</w:t>
      </w:r>
      <w:r w:rsidR="00364714">
        <w:t xml:space="preserve"> To my knowledge Kayardild provides the clearest </w:t>
      </w:r>
      <w:r w:rsidR="001C74CF">
        <w:t>example</w:t>
      </w:r>
      <w:r w:rsidR="00364714">
        <w:t xml:space="preserve"> yet </w:t>
      </w:r>
      <w:r w:rsidR="001C74CF">
        <w:t>a</w:t>
      </w:r>
      <w:r w:rsidR="00364714">
        <w:t xml:space="preserve"> </w:t>
      </w:r>
      <w:r w:rsidR="001C74CF">
        <w:t xml:space="preserve">linguistically significant </w:t>
      </w:r>
      <w:r w:rsidR="00364714">
        <w:t xml:space="preserve">morphomic level of representation, in the sense that </w:t>
      </w:r>
      <w:r w:rsidR="001C74CF">
        <w:t xml:space="preserve">a </w:t>
      </w:r>
      <w:r w:rsidR="00C67AAB">
        <w:t xml:space="preserve">significant </w:t>
      </w:r>
      <w:r w:rsidR="001C74CF">
        <w:t>range of</w:t>
      </w:r>
      <w:r w:rsidR="00364714">
        <w:t xml:space="preserve"> generalization</w:t>
      </w:r>
      <w:r w:rsidR="001C74CF">
        <w:t>s</w:t>
      </w:r>
      <w:r w:rsidR="00364714">
        <w:t xml:space="preserve"> </w:t>
      </w:r>
      <w:r w:rsidR="00C67AAB">
        <w:t xml:space="preserve">are accorded their </w:t>
      </w:r>
      <w:r w:rsidR="001C74CF">
        <w:t>simple</w:t>
      </w:r>
      <w:r w:rsidR="00C67AAB">
        <w:t>st</w:t>
      </w:r>
      <w:r w:rsidR="001C74CF">
        <w:t xml:space="preserve"> and </w:t>
      </w:r>
      <w:r w:rsidR="00C67AAB">
        <w:t xml:space="preserve">most </w:t>
      </w:r>
      <w:r w:rsidR="001C74CF">
        <w:t>elegant expression</w:t>
      </w:r>
      <w:r w:rsidR="00364714">
        <w:t xml:space="preserve"> in </w:t>
      </w:r>
      <w:r w:rsidR="001C74CF">
        <w:t>terms of the same</w:t>
      </w:r>
      <w:r w:rsidR="00C67AAB">
        <w:t>,</w:t>
      </w:r>
      <w:r w:rsidR="001C74CF">
        <w:t xml:space="preserve"> </w:t>
      </w:r>
      <w:r w:rsidR="00364714">
        <w:t>morphomic</w:t>
      </w:r>
      <w:r w:rsidR="00C67AAB">
        <w:t>ally</w:t>
      </w:r>
      <w:r w:rsidR="001C74CF">
        <w:t xml:space="preserve"> represent</w:t>
      </w:r>
      <w:r w:rsidR="00C67AAB">
        <w:t>ed units</w:t>
      </w:r>
      <w:r w:rsidR="00364714">
        <w:t>.</w:t>
      </w:r>
    </w:p>
    <w:p w14:paraId="3C2CEE7B" w14:textId="77777777" w:rsidR="001A6428" w:rsidRPr="00261222" w:rsidRDefault="001A6428" w:rsidP="00FE3C7D">
      <w:pPr>
        <w:spacing w:line="720" w:lineRule="exact"/>
        <w:jc w:val="left"/>
      </w:pPr>
    </w:p>
    <w:bookmarkEnd w:id="27"/>
    <w:bookmarkEnd w:id="28"/>
    <w:bookmarkEnd w:id="29"/>
    <w:p w14:paraId="18433443" w14:textId="0C322CCA" w:rsidR="00E553FB" w:rsidRPr="00E553FB" w:rsidRDefault="00E553FB" w:rsidP="00FE3C7D">
      <w:pPr>
        <w:spacing w:line="720" w:lineRule="exact"/>
        <w:jc w:val="left"/>
        <w:rPr>
          <w:b/>
          <w:szCs w:val="26"/>
        </w:rPr>
      </w:pPr>
      <w:r w:rsidRPr="00E553FB">
        <w:rPr>
          <w:b/>
          <w:szCs w:val="26"/>
        </w:rPr>
        <w:t>2.6.5</w:t>
      </w:r>
      <w:r w:rsidRPr="00E553FB">
        <w:rPr>
          <w:b/>
          <w:szCs w:val="26"/>
        </w:rPr>
        <w:tab/>
      </w:r>
      <w:r w:rsidRPr="00E553FB">
        <w:rPr>
          <w:b/>
          <w:smallCaps/>
          <w:szCs w:val="26"/>
        </w:rPr>
        <w:t>tam</w:t>
      </w:r>
      <w:r w:rsidRPr="00E553FB">
        <w:rPr>
          <w:b/>
          <w:szCs w:val="26"/>
        </w:rPr>
        <w:t xml:space="preserve"> inflection and morphomic stem shape</w:t>
      </w:r>
    </w:p>
    <w:p w14:paraId="69FC783F" w14:textId="6538A350" w:rsidR="001C74CF" w:rsidRDefault="00680A38" w:rsidP="00FE3C7D">
      <w:pPr>
        <w:spacing w:line="720" w:lineRule="exact"/>
        <w:jc w:val="left"/>
      </w:pPr>
      <w:r>
        <w:t xml:space="preserve">It </w:t>
      </w:r>
      <w:r w:rsidR="00C67AAB">
        <w:t xml:space="preserve">is not uncommon in </w:t>
      </w:r>
      <w:r>
        <w:t xml:space="preserve">inflectional systems </w:t>
      </w:r>
      <w:r w:rsidR="00C67AAB">
        <w:t>for</w:t>
      </w:r>
      <w:r>
        <w:t xml:space="preserve"> the</w:t>
      </w:r>
      <w:r w:rsidR="006E0179">
        <w:t xml:space="preserve"> question of whether or not an</w:t>
      </w:r>
      <w:r>
        <w:t xml:space="preserve"> </w:t>
      </w:r>
      <w:r w:rsidR="006E0179">
        <w:t xml:space="preserve">inflectional feature, for example number, receives a </w:t>
      </w:r>
      <w:r>
        <w:t xml:space="preserve">realization </w:t>
      </w:r>
      <w:r w:rsidR="006E0179">
        <w:t>at all</w:t>
      </w:r>
      <w:r w:rsidR="00C67AAB">
        <w:t>,</w:t>
      </w:r>
      <w:r w:rsidR="006E0179">
        <w:t xml:space="preserve"> </w:t>
      </w:r>
      <w:r w:rsidR="00C67AAB">
        <w:t>to</w:t>
      </w:r>
      <w:r>
        <w:t xml:space="preserve"> depend on </w:t>
      </w:r>
      <w:r w:rsidR="001C74CF">
        <w:t>the presence</w:t>
      </w:r>
      <w:r w:rsidR="006E0179">
        <w:t xml:space="preserve"> or absence</w:t>
      </w:r>
      <w:r w:rsidR="001C74CF">
        <w:t xml:space="preserve"> of </w:t>
      </w:r>
      <w:r w:rsidR="006E0179">
        <w:t xml:space="preserve">certain </w:t>
      </w:r>
      <w:r>
        <w:t xml:space="preserve">other inflectional features, for example </w:t>
      </w:r>
      <w:r w:rsidR="006E0179">
        <w:t xml:space="preserve">certain </w:t>
      </w:r>
      <w:r>
        <w:t>case</w:t>
      </w:r>
      <w:r w:rsidR="006E0179">
        <w:t xml:space="preserve"> values</w:t>
      </w:r>
      <w:r>
        <w:t xml:space="preserve">. It can also occur that the </w:t>
      </w:r>
      <w:r w:rsidR="006E0179">
        <w:t>(non)</w:t>
      </w:r>
      <w:r>
        <w:t>reali</w:t>
      </w:r>
      <w:r w:rsidR="006E0179">
        <w:t>z</w:t>
      </w:r>
      <w:r>
        <w:t xml:space="preserve">ation of an inflectional feature depends on the phonological form of the stem on which it </w:t>
      </w:r>
      <w:r w:rsidR="006E0179">
        <w:t>would be</w:t>
      </w:r>
      <w:r>
        <w:t xml:space="preserve"> realized. </w:t>
      </w:r>
      <w:r w:rsidR="001C74CF">
        <w:t>Thus, g</w:t>
      </w:r>
      <w:r>
        <w:t>iven th</w:t>
      </w:r>
      <w:r w:rsidR="001C74CF">
        <w:t>at</w:t>
      </w:r>
      <w:r>
        <w:t xml:space="preserve"> realization can depend on other </w:t>
      </w:r>
      <w:r w:rsidR="001C74CF">
        <w:t xml:space="preserve">inflectional </w:t>
      </w:r>
      <w:r>
        <w:t xml:space="preserve">features, that is, it can depend on the nature of the morphosyntactic representation, and given that it can depend on </w:t>
      </w:r>
      <w:r w:rsidR="001C74CF">
        <w:t xml:space="preserve">the </w:t>
      </w:r>
      <w:r>
        <w:t xml:space="preserve">phonological </w:t>
      </w:r>
      <w:r w:rsidR="001C74CF">
        <w:lastRenderedPageBreak/>
        <w:t xml:space="preserve">shape of a </w:t>
      </w:r>
      <w:r>
        <w:t xml:space="preserve">stem, that is, on the nature of the phonological representation, it </w:t>
      </w:r>
      <w:r w:rsidR="001C74CF">
        <w:t>sh</w:t>
      </w:r>
      <w:r>
        <w:t xml:space="preserve">ould not be surprising if inflectional realization </w:t>
      </w:r>
      <w:r w:rsidR="001C74CF">
        <w:t xml:space="preserve">in Kayardild </w:t>
      </w:r>
      <w:r>
        <w:t>also depend</w:t>
      </w:r>
      <w:r w:rsidR="001C74CF">
        <w:t>ed</w:t>
      </w:r>
      <w:r>
        <w:t xml:space="preserve"> on the nature of the m</w:t>
      </w:r>
      <w:r w:rsidR="00364714">
        <w:t>orphomic representation</w:t>
      </w:r>
      <w:r w:rsidR="001C74CF">
        <w:t>, as indeed it does</w:t>
      </w:r>
      <w:r w:rsidR="00364714">
        <w:t xml:space="preserve">. </w:t>
      </w:r>
    </w:p>
    <w:p w14:paraId="2C3A40FF" w14:textId="30131772" w:rsidR="00680A38" w:rsidRPr="00364714" w:rsidRDefault="001C74CF" w:rsidP="001C74CF">
      <w:pPr>
        <w:spacing w:line="720" w:lineRule="exact"/>
        <w:ind w:firstLine="720"/>
        <w:jc w:val="left"/>
      </w:pPr>
      <w:r>
        <w:t>A</w:t>
      </w:r>
      <w:r w:rsidR="00364714">
        <w:t xml:space="preserve"> </w:t>
      </w:r>
      <w:r>
        <w:t>significant</w:t>
      </w:r>
      <w:r w:rsidR="00364714">
        <w:t xml:space="preserve"> point of differentiation </w:t>
      </w:r>
      <w:r>
        <w:t>between</w:t>
      </w:r>
      <w:r w:rsidR="00364714">
        <w:t xml:space="preserve"> </w:t>
      </w:r>
      <w:r w:rsidR="00C67AAB">
        <w:t>the present</w:t>
      </w:r>
      <w:r w:rsidR="00364714">
        <w:t xml:space="preserve"> analysis </w:t>
      </w:r>
      <w:r w:rsidRPr="001C74CF">
        <w:t>and</w:t>
      </w:r>
      <w:r w:rsidR="00C67AAB">
        <w:t xml:space="preserve"> that of</w:t>
      </w:r>
      <w:r w:rsidR="00364714">
        <w:rPr>
          <w:i/>
        </w:rPr>
        <w:t xml:space="preserve"> </w:t>
      </w:r>
      <w:r w:rsidR="00364714">
        <w:t xml:space="preserve">Evans (1995a) is that here the shape of the stem </w:t>
      </w:r>
      <w:r w:rsidR="000716F0">
        <w:t xml:space="preserve">in its morphomic representation </w:t>
      </w:r>
      <w:r w:rsidR="00364714">
        <w:t xml:space="preserve">will play a </w:t>
      </w:r>
      <w:r w:rsidR="000716F0">
        <w:t>crucial</w:t>
      </w:r>
      <w:r w:rsidR="00364714">
        <w:t xml:space="preserve"> role in regulating the realization of the two </w:t>
      </w:r>
      <w:r w:rsidR="00364714" w:rsidRPr="00364714">
        <w:rPr>
          <w:smallCaps/>
        </w:rPr>
        <w:t>tense/aspect/mood</w:t>
      </w:r>
      <w:r w:rsidR="00364714">
        <w:rPr>
          <w:smallCaps/>
        </w:rPr>
        <w:t xml:space="preserve"> (tam)</w:t>
      </w:r>
      <w:r w:rsidR="00364714">
        <w:t xml:space="preserve"> features in the inflectional system. One feature, the ‘thematic’ </w:t>
      </w:r>
      <w:r w:rsidR="00364714" w:rsidRPr="00364714">
        <w:rPr>
          <w:smallCaps/>
        </w:rPr>
        <w:t>tam</w:t>
      </w:r>
      <w:r w:rsidR="00364714">
        <w:t xml:space="preserve"> feature, will be realizable on stems which end morphomicaly </w:t>
      </w:r>
      <w:r w:rsidR="000716F0">
        <w:t>with</w:t>
      </w:r>
      <w:r w:rsidR="00364714">
        <w:t xml:space="preserve"> one the thematics</w:t>
      </w:r>
      <w:r w:rsidR="006E0179">
        <w:t>,</w:t>
      </w:r>
      <w:r w:rsidR="00364714">
        <w:t xml:space="preserve"> </w:t>
      </w:r>
      <w:r w:rsidR="00364714" w:rsidRPr="00364714">
        <w:rPr>
          <w:smallCaps/>
        </w:rPr>
        <w:t>th</w:t>
      </w:r>
      <w:r w:rsidR="00364714">
        <w:t xml:space="preserve"> and </w:t>
      </w:r>
      <w:r w:rsidR="00364714" w:rsidRPr="00364714">
        <w:rPr>
          <w:smallCaps/>
        </w:rPr>
        <w:t>j</w:t>
      </w:r>
      <w:r w:rsidR="00364714">
        <w:t xml:space="preserve">, while the ‘athematic’ </w:t>
      </w:r>
      <w:r w:rsidR="00364714" w:rsidRPr="00364714">
        <w:rPr>
          <w:smallCaps/>
        </w:rPr>
        <w:t>tam</w:t>
      </w:r>
      <w:r w:rsidR="00364714">
        <w:t xml:space="preserve"> feature will be realizable only on stems which do not end in a thematic. By </w:t>
      </w:r>
      <w:r w:rsidR="000716F0">
        <w:t xml:space="preserve">stating the generalization in </w:t>
      </w:r>
      <w:r w:rsidR="006E0179">
        <w:t>this</w:t>
      </w:r>
      <w:r w:rsidR="000716F0">
        <w:t xml:space="preserve"> way</w:t>
      </w:r>
      <w:r w:rsidR="00364714">
        <w:t xml:space="preserve"> it is possible to dispense with one of the </w:t>
      </w:r>
      <w:r w:rsidR="000716F0">
        <w:t>more</w:t>
      </w:r>
      <w:r w:rsidR="00364714">
        <w:t xml:space="preserve"> striking aspects of Evans’ (1995a) analysis of Kayardild, in which inflectional suffixes are </w:t>
      </w:r>
      <w:r w:rsidR="000716F0">
        <w:t>analysed</w:t>
      </w:r>
      <w:r w:rsidR="00364714">
        <w:t xml:space="preserve"> as altering a stem’s ‘morphological word class’, from morphological nominal to morphological verbal or </w:t>
      </w:r>
      <w:r w:rsidR="00364714" w:rsidRPr="00364714">
        <w:rPr>
          <w:i/>
        </w:rPr>
        <w:t>vice versa</w:t>
      </w:r>
      <w:r w:rsidR="00364714">
        <w:t xml:space="preserve">. </w:t>
      </w:r>
      <w:r w:rsidR="000716F0">
        <w:t xml:space="preserve">Reasons for abandoning </w:t>
      </w:r>
      <w:r w:rsidR="003F7C2A">
        <w:t>that</w:t>
      </w:r>
      <w:r w:rsidR="000716F0">
        <w:t xml:space="preserve"> analysis will be discussed more closely in chapter 9.</w:t>
      </w:r>
    </w:p>
    <w:p w14:paraId="1115EB3C" w14:textId="77777777" w:rsidR="001A6428" w:rsidRPr="00261222" w:rsidRDefault="001A6428" w:rsidP="00FE3C7D">
      <w:pPr>
        <w:spacing w:line="720" w:lineRule="exact"/>
        <w:jc w:val="left"/>
      </w:pPr>
      <w:bookmarkStart w:id="30" w:name="_Ref107306437"/>
      <w:bookmarkStart w:id="31" w:name="_Toc111554902"/>
      <w:bookmarkStart w:id="32" w:name="_Toc115857122"/>
      <w:bookmarkStart w:id="33" w:name="_Toc126810357"/>
      <w:bookmarkEnd w:id="20"/>
      <w:bookmarkEnd w:id="21"/>
      <w:bookmarkEnd w:id="22"/>
    </w:p>
    <w:p w14:paraId="539A8A57" w14:textId="002D1889" w:rsidR="00E553FB" w:rsidRDefault="00E553FB" w:rsidP="00FE3C7D">
      <w:pPr>
        <w:spacing w:line="720" w:lineRule="exact"/>
        <w:jc w:val="left"/>
        <w:rPr>
          <w:b/>
          <w:szCs w:val="26"/>
        </w:rPr>
      </w:pPr>
      <w:r w:rsidRPr="00E553FB">
        <w:rPr>
          <w:b/>
          <w:szCs w:val="26"/>
        </w:rPr>
        <w:lastRenderedPageBreak/>
        <w:t>2.6.6</w:t>
      </w:r>
      <w:r w:rsidRPr="00E553FB">
        <w:rPr>
          <w:b/>
          <w:szCs w:val="26"/>
        </w:rPr>
        <w:tab/>
        <w:t>Morphomicity in Evans (1995</w:t>
      </w:r>
      <w:r>
        <w:rPr>
          <w:b/>
          <w:szCs w:val="26"/>
        </w:rPr>
        <w:t>a</w:t>
      </w:r>
      <w:r w:rsidRPr="00E553FB">
        <w:rPr>
          <w:b/>
          <w:szCs w:val="26"/>
        </w:rPr>
        <w:t>)</w:t>
      </w:r>
    </w:p>
    <w:p w14:paraId="0A456D4D" w14:textId="6ABA17BA" w:rsidR="005E5C34" w:rsidRPr="005E5C34" w:rsidRDefault="005E5C34" w:rsidP="00FE3C7D">
      <w:pPr>
        <w:spacing w:line="720" w:lineRule="exact"/>
        <w:jc w:val="left"/>
      </w:pPr>
      <w:r>
        <w:t xml:space="preserve">Evans (1995a) </w:t>
      </w:r>
      <w:r w:rsidR="00D55ADC">
        <w:t>formulates</w:t>
      </w:r>
      <w:r>
        <w:t xml:space="preserve"> a distinctive notion of </w:t>
      </w:r>
      <w:r w:rsidRPr="005E5C34">
        <w:rPr>
          <w:smallCaps/>
        </w:rPr>
        <w:t>case</w:t>
      </w:r>
      <w:r>
        <w:t xml:space="preserve"> which emulates several of the characteristics of the </w:t>
      </w:r>
      <w:r w:rsidR="00D55ADC">
        <w:t xml:space="preserve">present, </w:t>
      </w:r>
      <w:r>
        <w:t>morphomic analysis of Kayardild</w:t>
      </w:r>
      <w:r w:rsidR="00D55ADC">
        <w:t xml:space="preserve"> although the detail</w:t>
      </w:r>
      <w:r>
        <w:t xml:space="preserve"> and in particular the reasoning behind Evans’ treatment of </w:t>
      </w:r>
      <w:r w:rsidRPr="005E5C34">
        <w:rPr>
          <w:smallCaps/>
        </w:rPr>
        <w:t>case</w:t>
      </w:r>
      <w:r>
        <w:t xml:space="preserve"> are significantly different to the </w:t>
      </w:r>
      <w:r w:rsidR="00D55ADC">
        <w:t>treatment</w:t>
      </w:r>
      <w:r>
        <w:t xml:space="preserve"> here. We may begin with the similarities.</w:t>
      </w:r>
    </w:p>
    <w:p w14:paraId="1C7E57E1" w14:textId="304586A2" w:rsidR="00D55ADC" w:rsidRDefault="00D55ADC" w:rsidP="005E5C34">
      <w:pPr>
        <w:spacing w:line="720" w:lineRule="exact"/>
        <w:ind w:firstLine="720"/>
        <w:jc w:val="left"/>
      </w:pPr>
      <w:r>
        <w:t>A number of</w:t>
      </w:r>
      <w:r w:rsidR="001A6428" w:rsidRPr="00261222">
        <w:t xml:space="preserve"> morphosyntactic features which are analysed here as something other than </w:t>
      </w:r>
      <w:r w:rsidR="001A6428" w:rsidRPr="00261222">
        <w:rPr>
          <w:smallCaps/>
        </w:rPr>
        <w:t>case</w:t>
      </w:r>
      <w:r w:rsidR="001A6428" w:rsidRPr="00261222">
        <w:t xml:space="preserve"> are analysed in </w:t>
      </w:r>
      <w:r w:rsidR="00AD0B5B" w:rsidRPr="00AD0B5B">
        <w:t xml:space="preserve">Evans (1995a) as functions </w:t>
      </w:r>
      <w:r w:rsidR="001A6428" w:rsidRPr="00261222">
        <w:t>of</w:t>
      </w:r>
      <w:r w:rsidR="001A6428" w:rsidRPr="00261222">
        <w:rPr>
          <w:i/>
        </w:rPr>
        <w:t xml:space="preserve"> </w:t>
      </w:r>
      <w:r w:rsidR="001A6428" w:rsidRPr="00D55ADC">
        <w:rPr>
          <w:smallCaps/>
        </w:rPr>
        <w:t>case</w:t>
      </w:r>
      <w:r w:rsidR="001A6428" w:rsidRPr="00261222">
        <w:rPr>
          <w:i/>
        </w:rPr>
        <w:t xml:space="preserve"> </w:t>
      </w:r>
      <w:r w:rsidR="001A6428" w:rsidRPr="00D55ADC">
        <w:t>morphemes</w:t>
      </w:r>
      <w:r w:rsidR="001A6428" w:rsidRPr="00261222">
        <w:t xml:space="preserve">. In certain respects, Evans’ </w:t>
      </w:r>
      <w:r w:rsidR="001A6428" w:rsidRPr="00D55ADC">
        <w:rPr>
          <w:smallCaps/>
        </w:rPr>
        <w:t>case</w:t>
      </w:r>
      <w:r w:rsidR="001A6428" w:rsidRPr="00261222">
        <w:rPr>
          <w:i/>
        </w:rPr>
        <w:t xml:space="preserve"> </w:t>
      </w:r>
      <w:r w:rsidR="001A6428" w:rsidRPr="00D55ADC">
        <w:t>morphemes</w:t>
      </w:r>
      <w:r w:rsidR="001A6428" w:rsidRPr="00261222">
        <w:rPr>
          <w:i/>
        </w:rPr>
        <w:t xml:space="preserve"> </w:t>
      </w:r>
      <w:r w:rsidR="001A6428" w:rsidRPr="00261222">
        <w:t>approximate the level of representation which is identified here as the morphome</w:t>
      </w:r>
      <w:r>
        <w:t>.</w:t>
      </w:r>
      <w:r w:rsidR="001A6428" w:rsidRPr="00261222">
        <w:t xml:space="preserve"> </w:t>
      </w:r>
      <w:r>
        <w:t>F</w:t>
      </w:r>
      <w:r w:rsidR="001A6428" w:rsidRPr="00261222">
        <w:t xml:space="preserve">or example the range of forms identified </w:t>
      </w:r>
      <w:r w:rsidR="00AD0B5B" w:rsidRPr="00AD0B5B">
        <w:t>in Evans (1995a)</w:t>
      </w:r>
      <w:r w:rsidR="001A6428" w:rsidRPr="00261222">
        <w:t xml:space="preserve"> as containing the </w:t>
      </w:r>
      <w:r w:rsidR="001A6428" w:rsidRPr="00D55ADC">
        <w:t>oblique</w:t>
      </w:r>
      <w:r w:rsidR="001A6428" w:rsidRPr="00261222">
        <w:rPr>
          <w:i/>
        </w:rPr>
        <w:t xml:space="preserve"> </w:t>
      </w:r>
      <w:r w:rsidR="001A6428" w:rsidRPr="00D55ADC">
        <w:rPr>
          <w:smallCaps/>
        </w:rPr>
        <w:t>case</w:t>
      </w:r>
      <w:r w:rsidR="001A6428" w:rsidRPr="00261222">
        <w:rPr>
          <w:i/>
        </w:rPr>
        <w:t xml:space="preserve"> </w:t>
      </w:r>
      <w:r w:rsidR="001A6428" w:rsidRPr="00D55ADC">
        <w:t>morpheme</w:t>
      </w:r>
      <w:r w:rsidR="001A6428" w:rsidRPr="00261222">
        <w:rPr>
          <w:i/>
        </w:rPr>
        <w:t xml:space="preserve"> </w:t>
      </w:r>
      <w:r w:rsidR="001A6428" w:rsidRPr="00261222">
        <w:t>comes close to those identified here are containing the morphomic oblique (µ</w:t>
      </w:r>
      <w:r w:rsidR="001A6428" w:rsidRPr="00261222">
        <w:rPr>
          <w:smallCaps/>
        </w:rPr>
        <w:t>obl</w:t>
      </w:r>
      <w:r>
        <w:t xml:space="preserve">) morphome; compare Figure 2.2 above with a similarly laid out diagram of Evans’ oblique </w:t>
      </w:r>
      <w:r w:rsidRPr="00D55ADC">
        <w:rPr>
          <w:smallCaps/>
        </w:rPr>
        <w:t>case</w:t>
      </w:r>
      <w:r>
        <w:t>, its functions, and its phonological realization</w:t>
      </w:r>
      <w:r w:rsidR="00A264FC">
        <w:t>s</w:t>
      </w:r>
      <w:r>
        <w:t xml:space="preserve"> in Figure 2.3</w:t>
      </w:r>
      <w:r w:rsidR="00C67AAB">
        <w:t>.</w:t>
      </w:r>
      <w:r>
        <w:t xml:space="preserve"> (</w:t>
      </w:r>
      <w:r w:rsidR="00C67AAB">
        <w:t>T</w:t>
      </w:r>
      <w:r>
        <w:t>he right side of the diagram lists surface phonological variants</w:t>
      </w:r>
      <w:r w:rsidR="00A264FC">
        <w:t xml:space="preserve"> rather than a single underlying form, which for present purposes is an insignificant difference</w:t>
      </w:r>
      <w:r w:rsidR="00C67AAB">
        <w:t>.)</w:t>
      </w:r>
    </w:p>
    <w:p w14:paraId="6DEDB5E4" w14:textId="77777777" w:rsidR="00D55ADC" w:rsidRDefault="00D55ADC" w:rsidP="00D55ADC">
      <w:pPr>
        <w:spacing w:line="720" w:lineRule="exact"/>
        <w:jc w:val="left"/>
      </w:pPr>
    </w:p>
    <w:p w14:paraId="5DC863CB" w14:textId="6BA93949" w:rsidR="00D55ADC" w:rsidRDefault="00D55ADC">
      <w:pPr>
        <w:spacing w:line="240" w:lineRule="auto"/>
        <w:jc w:val="left"/>
      </w:pPr>
      <w:r>
        <w:br w:type="page"/>
      </w:r>
    </w:p>
    <w:p w14:paraId="7D3FA99B" w14:textId="3FD89E72" w:rsidR="00D55ADC" w:rsidRPr="00261222" w:rsidRDefault="00D55ADC" w:rsidP="00D55ADC">
      <w:pPr>
        <w:spacing w:line="720" w:lineRule="exact"/>
        <w:jc w:val="left"/>
      </w:pPr>
      <w:r>
        <w:lastRenderedPageBreak/>
        <w:t xml:space="preserve">Figure </w:t>
      </w:r>
      <w:fldSimple w:instr=" seq ExampleChapter \c  \* MERGEFORMAT ">
        <w:r w:rsidR="006547A4">
          <w:rPr>
            <w:noProof/>
          </w:rPr>
          <w:t>2</w:t>
        </w:r>
      </w:fldSimple>
      <w:r w:rsidRPr="00261222">
        <w:t>.</w:t>
      </w:r>
      <w:r w:rsidRPr="00261222">
        <w:fldChar w:fldCharType="begin"/>
      </w:r>
      <w:r w:rsidRPr="00261222">
        <w:instrText xml:space="preserve"> seq </w:instrText>
      </w:r>
      <w:r>
        <w:instrText>Figure</w:instrText>
      </w:r>
      <w:r w:rsidRPr="00261222">
        <w:instrText xml:space="preserve"> \s 1 \* MERGEFORMAT </w:instrText>
      </w:r>
      <w:r w:rsidRPr="00261222">
        <w:fldChar w:fldCharType="separate"/>
      </w:r>
      <w:r w:rsidR="006547A4">
        <w:rPr>
          <w:noProof/>
        </w:rPr>
        <w:t>3</w:t>
      </w:r>
      <w:r w:rsidRPr="00261222">
        <w:rPr>
          <w:noProof/>
        </w:rPr>
        <w:fldChar w:fldCharType="end"/>
      </w:r>
      <w:r>
        <w:rPr>
          <w:noProof/>
        </w:rPr>
        <w:t xml:space="preserve">  Oblique </w:t>
      </w:r>
      <w:r w:rsidRPr="00D55ADC">
        <w:rPr>
          <w:smallCaps/>
          <w:noProof/>
        </w:rPr>
        <w:t>case</w:t>
      </w:r>
      <w:r>
        <w:rPr>
          <w:noProof/>
        </w:rPr>
        <w:t xml:space="preserve"> in Evans (1995a)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919"/>
        <w:gridCol w:w="1459"/>
        <w:gridCol w:w="596"/>
        <w:gridCol w:w="1359"/>
      </w:tblGrid>
      <w:tr w:rsidR="00D55ADC" w14:paraId="56BA0F9C" w14:textId="77777777" w:rsidTr="00D55ADC">
        <w:tc>
          <w:tcPr>
            <w:tcW w:w="0" w:type="auto"/>
            <w:vAlign w:val="center"/>
          </w:tcPr>
          <w:p w14:paraId="0E5A915A" w14:textId="44D32513" w:rsidR="00D55ADC" w:rsidRDefault="00D55ADC" w:rsidP="00D55ADC">
            <w:pPr>
              <w:spacing w:after="120" w:line="276" w:lineRule="auto"/>
              <w:jc w:val="right"/>
              <w:rPr>
                <w:lang w:val="en-US"/>
              </w:rPr>
            </w:pPr>
            <w:r>
              <w:rPr>
                <w:smallCaps/>
                <w:noProof/>
                <w:lang w:val="en-US"/>
              </w:rPr>
              <mc:AlternateContent>
                <mc:Choice Requires="wpg">
                  <w:drawing>
                    <wp:anchor distT="0" distB="0" distL="114300" distR="114300" simplePos="0" relativeHeight="252225536" behindDoc="0" locked="0" layoutInCell="1" allowOverlap="1" wp14:anchorId="3B2471F3" wp14:editId="3F99BFE5">
                      <wp:simplePos x="0" y="0"/>
                      <wp:positionH relativeFrom="column">
                        <wp:posOffset>1670050</wp:posOffset>
                      </wp:positionH>
                      <wp:positionV relativeFrom="paragraph">
                        <wp:posOffset>68580</wp:posOffset>
                      </wp:positionV>
                      <wp:extent cx="629920" cy="877570"/>
                      <wp:effectExtent l="0" t="0" r="81280" b="36830"/>
                      <wp:wrapNone/>
                      <wp:docPr id="44" name="Group 44"/>
                      <wp:cNvGraphicFramePr/>
                      <a:graphic xmlns:a="http://schemas.openxmlformats.org/drawingml/2006/main">
                        <a:graphicData uri="http://schemas.microsoft.com/office/word/2010/wordprocessingGroup">
                          <wpg:wgp>
                            <wpg:cNvGrpSpPr/>
                            <wpg:grpSpPr>
                              <a:xfrm>
                                <a:off x="0" y="0"/>
                                <a:ext cx="629920" cy="877570"/>
                                <a:chOff x="0" y="0"/>
                                <a:chExt cx="629920" cy="877570"/>
                              </a:xfrm>
                            </wpg:grpSpPr>
                            <wpg:grpSp>
                              <wpg:cNvPr id="31" name="Group 31"/>
                              <wpg:cNvGrpSpPr/>
                              <wpg:grpSpPr>
                                <a:xfrm>
                                  <a:off x="6350" y="0"/>
                                  <a:ext cx="623570" cy="465455"/>
                                  <a:chOff x="0" y="0"/>
                                  <a:chExt cx="623570" cy="465455"/>
                                </a:xfrm>
                              </wpg:grpSpPr>
                              <wps:wsp>
                                <wps:cNvPr id="33" name="Straight Arrow Connector 33"/>
                                <wps:cNvCnPr/>
                                <wps:spPr>
                                  <a:xfrm>
                                    <a:off x="3810" y="0"/>
                                    <a:ext cx="619760" cy="436880"/>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wps:wsp>
                                <wps:cNvPr id="34" name="Straight Arrow Connector 34"/>
                                <wps:cNvCnPr/>
                                <wps:spPr>
                                  <a:xfrm>
                                    <a:off x="0" y="288925"/>
                                    <a:ext cx="614045" cy="176530"/>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wpg:grpSp>
                            <wpg:grpSp>
                              <wpg:cNvPr id="35" name="Group 35"/>
                              <wpg:cNvGrpSpPr/>
                              <wpg:grpSpPr>
                                <a:xfrm flipV="1">
                                  <a:off x="0" y="487045"/>
                                  <a:ext cx="623570" cy="390525"/>
                                  <a:chOff x="3810" y="-35271"/>
                                  <a:chExt cx="619760" cy="477268"/>
                                </a:xfrm>
                              </wpg:grpSpPr>
                              <wps:wsp>
                                <wps:cNvPr id="36" name="Straight Arrow Connector 36"/>
                                <wps:cNvCnPr/>
                                <wps:spPr>
                                  <a:xfrm>
                                    <a:off x="3810" y="-35271"/>
                                    <a:ext cx="619760" cy="436880"/>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wps:wsp>
                                <wps:cNvPr id="37" name="Straight Arrow Connector 37"/>
                                <wps:cNvCnPr/>
                                <wps:spPr>
                                  <a:xfrm>
                                    <a:off x="5247" y="307750"/>
                                    <a:ext cx="608798" cy="134247"/>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4" o:spid="_x0000_s1026" style="position:absolute;margin-left:131.5pt;margin-top:5.4pt;width:49.6pt;height:69.1pt;z-index:252225536;mso-width-relative:margin;mso-height-relative:margin" coordsize="629920,8775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">
                      <v:group id="Group 31" o:spid="_x0000_s1027" style="position:absolute;left:6350;width:623570;height:465455" coordsize="623570,4654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Straight Arrow Connector 33" o:spid="_x0000_s1028" type="#_x0000_t32" style="position:absolute;left:3810;width:619760;height:4368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W0V6cQAAADbAAAADwAAAGRycy9kb3ducmV2LnhtbESPQWvCQBSE70L/w/KEXkQ3VVCJrtJI&#10;LV5jBa+P7DOJZt+G7DaJ/fWuIPQ4zMw3zHrbm0q01LjSsoKPSQSCOLO65FzB6Wc/XoJwHlljZZkU&#10;3MnBdvM2WGOsbccptUefiwBhF6OCwvs6ltJlBRl0E1sTB+9iG4M+yCaXusEuwE0lp1E0lwZLDgsF&#10;1rQrKLsdf42CtBoli+/z3zz9mtbXQ9slyW6UKvU+7D9XIDz1/j/8ah+0gtkMnl/CD5Cb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bRXpxAAAANsAAAAPAAAAAAAAAAAA&#10;AAAAAKECAABkcnMvZG93bnJldi54bWxQSwUGAAAAAAQABAD5AAAAkgMAAAAA&#10;">
                          <v:stroke endarrow="classic" endarrowlength="long"/>
                        </v:shape>
                        <v:shape id="Straight Arrow Connector 34" o:spid="_x0000_s1029" type="#_x0000_t32" style="position:absolute;top:288925;width:614045;height:1765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oSNncUAAADbAAAADwAAAGRycy9kb3ducmV2LnhtbESPQWvCQBSE70L/w/IKXkQ3VdESs5FG&#10;avEaW+j1kX0mabNvQ3ZNUn+9Wyj0OMzMN0yyH00jeupcbVnB0yICQVxYXXOp4OP9OH8G4TyyxsYy&#10;KfghB/v0YZJgrO3AOfVnX4oAYRejgsr7NpbSFRUZdAvbEgfvYjuDPsiulLrDIcBNI5dRtJEGaw4L&#10;FbZ0qKj4Pl+NgryZZdu3z9smf122X6d+yLLDLFdq+ji+7EB4Gv1/+K990gpWa/j9En6ATO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oSNncUAAADbAAAADwAAAAAAAAAA&#10;AAAAAAChAgAAZHJzL2Rvd25yZXYueG1sUEsFBgAAAAAEAAQA+QAAAJMDAAAAAA==&#10;">
                          <v:stroke endarrow="classic" endarrowlength="long"/>
                        </v:shape>
                      </v:group>
                      <v:group id="Group 35" o:spid="_x0000_s1030" style="position:absolute;top:487045;width:623570;height:390525;flip:y" coordorigin="3810,-35271" coordsize="619760,4772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FChZyMIAAADbAAAADwAA&#10;AAAAAAAAAAAAAACpAgAAZHJzL2Rvd25yZXYueG1sUEsFBgAAAAAEAAQA+gAAAJgDAAAAAA==&#10;">
                        <v:shape id="Straight Arrow Connector 36" o:spid="_x0000_s1031" type="#_x0000_t32" style="position:absolute;left:3810;top:-35271;width:619760;height:4368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q2ccQAAADbAAAADwAAAGRycy9kb3ducmV2LnhtbESPQWvCQBSE70L/w/IKXkQ3VUgldZVG&#10;VLzGFnp9ZF+TtNm3Ibsm0V/vCoLHYWa+YVabwdSio9ZVlhW8zSIQxLnVFRcKvr/20yUI55E11pZJ&#10;wYUcbNYvoxUm2vacUXfyhQgQdgkqKL1vEildXpJBN7MNcfB+bWvQB9kWUrfYB7ip5TyKYmmw4rBQ&#10;YkPbkvL/09koyOpJ+n74ucbZbt78Hbs+TbeTTKnx6/D5AcLT4J/hR/uoFSxiuH8JP0Cu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GrZxxAAAANsAAAAPAAAAAAAAAAAA&#10;AAAAAKECAABkcnMvZG93bnJldi54bWxQSwUGAAAAAAQABAD5AAAAkgMAAAAA&#10;">
                          <v:stroke endarrow="classic" endarrowlength="long"/>
                        </v:shape>
                        <v:shape id="Straight Arrow Connector 37" o:spid="_x0000_s1032" type="#_x0000_t32" style="position:absolute;left:5247;top:307750;width:608798;height:13424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lYT6sQAAADbAAAADwAAAGRycy9kb3ducmV2LnhtbESPQWvCQBSE7wX/w/KEXkQ3WlCJrmLE&#10;Fq+xgtdH9plEs29Ddk2iv75bKPQ4zMw3zHrbm0q01LjSsoLpJAJBnFldcq7g/P05XoJwHlljZZkU&#10;PMnBdjN4W2OsbccptSefiwBhF6OCwvs6ltJlBRl0E1sTB+9qG4M+yCaXusEuwE0lZ1E0lwZLDgsF&#10;1rQvKLufHkZBWo2SxdflNU8Ps/p2bLsk2Y9Spd6H/W4FwlPv/8N/7aNW8LGA3y/hB8jN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mVhPqxAAAANsAAAAPAAAAAAAAAAAA&#10;AAAAAKECAABkcnMvZG93bnJldi54bWxQSwUGAAAAAAQABAD5AAAAkgMAAAAA&#10;">
                          <v:stroke endarrow="classic" endarrowlength="long"/>
                        </v:shape>
                      </v:group>
                    </v:group>
                  </w:pict>
                </mc:Fallback>
              </mc:AlternateContent>
            </w:r>
            <w:r>
              <w:rPr>
                <w:smallCaps/>
                <w:lang w:val="en-US"/>
              </w:rPr>
              <w:t xml:space="preserve">relational </w:t>
            </w:r>
            <w:r w:rsidRPr="00D55ADC">
              <w:rPr>
                <w:lang w:val="en-US"/>
              </w:rPr>
              <w:t>function</w:t>
            </w:r>
          </w:p>
          <w:p w14:paraId="4386EEDB" w14:textId="73422191" w:rsidR="00D55ADC" w:rsidRDefault="00D55ADC" w:rsidP="00D55ADC">
            <w:pPr>
              <w:spacing w:after="120" w:line="276" w:lineRule="auto"/>
              <w:jc w:val="right"/>
              <w:rPr>
                <w:lang w:val="en-US"/>
              </w:rPr>
            </w:pPr>
            <w:r>
              <w:rPr>
                <w:smallCaps/>
                <w:lang w:val="en-US"/>
              </w:rPr>
              <w:t xml:space="preserve">modal </w:t>
            </w:r>
            <w:r>
              <w:rPr>
                <w:lang w:val="en-US"/>
              </w:rPr>
              <w:t>function</w:t>
            </w:r>
          </w:p>
          <w:p w14:paraId="2A861423" w14:textId="4B0EA572" w:rsidR="00D55ADC" w:rsidRDefault="00D55ADC" w:rsidP="00D55ADC">
            <w:pPr>
              <w:spacing w:after="120" w:line="276" w:lineRule="auto"/>
              <w:jc w:val="right"/>
              <w:rPr>
                <w:lang w:val="en-US"/>
              </w:rPr>
            </w:pPr>
            <w:r>
              <w:rPr>
                <w:smallCaps/>
                <w:lang w:val="en-US"/>
              </w:rPr>
              <w:t xml:space="preserve">associative </w:t>
            </w:r>
            <w:r>
              <w:rPr>
                <w:lang w:val="en-US"/>
              </w:rPr>
              <w:t>function</w:t>
            </w:r>
          </w:p>
          <w:p w14:paraId="74BF4E9D" w14:textId="0BEDE44D" w:rsidR="00D55ADC" w:rsidRDefault="00D55ADC" w:rsidP="00D55ADC">
            <w:pPr>
              <w:spacing w:after="120" w:line="276" w:lineRule="auto"/>
              <w:jc w:val="right"/>
              <w:rPr>
                <w:lang w:val="en-US"/>
              </w:rPr>
            </w:pPr>
            <w:r>
              <w:rPr>
                <w:smallCaps/>
                <w:lang w:val="en-US"/>
              </w:rPr>
              <w:t xml:space="preserve">complementizing </w:t>
            </w:r>
            <w:r>
              <w:rPr>
                <w:lang w:val="en-US"/>
              </w:rPr>
              <w:t>function</w:t>
            </w:r>
          </w:p>
        </w:tc>
        <w:tc>
          <w:tcPr>
            <w:tcW w:w="919" w:type="dxa"/>
            <w:vAlign w:val="center"/>
          </w:tcPr>
          <w:p w14:paraId="6A37DD4F" w14:textId="77777777" w:rsidR="00D55ADC" w:rsidRDefault="00D55ADC" w:rsidP="00D55ADC">
            <w:pPr>
              <w:spacing w:line="276" w:lineRule="auto"/>
              <w:jc w:val="left"/>
              <w:rPr>
                <w:lang w:val="en-US"/>
              </w:rPr>
            </w:pPr>
          </w:p>
        </w:tc>
        <w:tc>
          <w:tcPr>
            <w:tcW w:w="0" w:type="auto"/>
            <w:vAlign w:val="center"/>
          </w:tcPr>
          <w:p w14:paraId="7C321EB3" w14:textId="4C046A34" w:rsidR="00D55ADC" w:rsidRDefault="00D55ADC" w:rsidP="00D55ADC">
            <w:pPr>
              <w:spacing w:line="276" w:lineRule="auto"/>
              <w:jc w:val="left"/>
              <w:rPr>
                <w:lang w:val="en-US"/>
              </w:rPr>
            </w:pPr>
            <w:r w:rsidRPr="00D55ADC">
              <w:rPr>
                <w:lang w:val="en-US"/>
              </w:rPr>
              <w:t>oblique</w:t>
            </w:r>
            <w:r>
              <w:rPr>
                <w:smallCaps/>
                <w:lang w:val="en-US"/>
              </w:rPr>
              <w:t xml:space="preserve"> case</w:t>
            </w:r>
          </w:p>
        </w:tc>
        <w:tc>
          <w:tcPr>
            <w:tcW w:w="596" w:type="dxa"/>
            <w:vAlign w:val="center"/>
          </w:tcPr>
          <w:p w14:paraId="29D0B4A9" w14:textId="77777777" w:rsidR="00D55ADC" w:rsidRDefault="00D55ADC" w:rsidP="00D55ADC">
            <w:pPr>
              <w:spacing w:line="276" w:lineRule="auto"/>
              <w:jc w:val="left"/>
              <w:rPr>
                <w:lang w:val="en-US"/>
              </w:rPr>
            </w:pPr>
            <w:r>
              <w:rPr>
                <w:smallCaps/>
                <w:noProof/>
                <w:lang w:val="en-US"/>
              </w:rPr>
              <mc:AlternateContent>
                <mc:Choice Requires="wps">
                  <w:drawing>
                    <wp:anchor distT="0" distB="0" distL="114300" distR="114300" simplePos="0" relativeHeight="252223488" behindDoc="0" locked="0" layoutInCell="1" allowOverlap="1" wp14:anchorId="5528C01D" wp14:editId="0863947A">
                      <wp:simplePos x="0" y="0"/>
                      <wp:positionH relativeFrom="column">
                        <wp:posOffset>-59690</wp:posOffset>
                      </wp:positionH>
                      <wp:positionV relativeFrom="paragraph">
                        <wp:posOffset>93980</wp:posOffset>
                      </wp:positionV>
                      <wp:extent cx="355600" cy="0"/>
                      <wp:effectExtent l="0" t="76200" r="50800" b="101600"/>
                      <wp:wrapNone/>
                      <wp:docPr id="43" name="Straight Arrow Connector 43"/>
                      <wp:cNvGraphicFramePr/>
                      <a:graphic xmlns:a="http://schemas.openxmlformats.org/drawingml/2006/main">
                        <a:graphicData uri="http://schemas.microsoft.com/office/word/2010/wordprocessingShape">
                          <wps:wsp>
                            <wps:cNvCnPr/>
                            <wps:spPr>
                              <a:xfrm>
                                <a:off x="0" y="0"/>
                                <a:ext cx="359410" cy="0"/>
                              </a:xfrm>
                              <a:prstGeom prst="straightConnector1">
                                <a:avLst/>
                              </a:prstGeom>
                              <a:ln w="9525" cmpd="sng">
                                <a:solidFill>
                                  <a:srgbClr val="000000"/>
                                </a:solidFill>
                                <a:headEnd type="none"/>
                                <a:tailEnd type="stealth" w="med"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4.65pt;margin-top:7.4pt;width:28pt;height:0;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">
                      <v:stroke endarrow="classic" endarrowlength="long"/>
                    </v:shape>
                  </w:pict>
                </mc:Fallback>
              </mc:AlternateContent>
            </w:r>
          </w:p>
        </w:tc>
        <w:tc>
          <w:tcPr>
            <w:tcW w:w="0" w:type="auto"/>
            <w:vAlign w:val="center"/>
          </w:tcPr>
          <w:p w14:paraId="46AF8625" w14:textId="3D7747FB" w:rsidR="00D55ADC" w:rsidRPr="00AD2A23" w:rsidRDefault="00D55ADC" w:rsidP="00D55ADC">
            <w:pPr>
              <w:spacing w:line="276" w:lineRule="auto"/>
              <w:jc w:val="left"/>
              <w:rPr>
                <w:rFonts w:ascii="Doulos SIL" w:hAnsi="Doulos SIL"/>
                <w:lang w:val="en-US"/>
              </w:rPr>
            </w:pPr>
            <w:r>
              <w:rPr>
                <w:rFonts w:ascii="Doulos SIL" w:hAnsi="Doulos SIL"/>
                <w:noProof/>
              </w:rPr>
              <w:t>[n̪t̪a], [iɲca]</w:t>
            </w:r>
          </w:p>
        </w:tc>
      </w:tr>
    </w:tbl>
    <w:p w14:paraId="21F46575" w14:textId="77777777" w:rsidR="00D55ADC" w:rsidRPr="00D55ADC" w:rsidRDefault="00D55ADC" w:rsidP="00D55ADC">
      <w:pPr>
        <w:spacing w:line="720" w:lineRule="exact"/>
        <w:jc w:val="left"/>
      </w:pPr>
    </w:p>
    <w:p w14:paraId="358CC03A" w14:textId="5833AC53" w:rsidR="00A264FC" w:rsidRDefault="00A264FC" w:rsidP="00A264FC">
      <w:pPr>
        <w:spacing w:line="720" w:lineRule="exact"/>
        <w:jc w:val="left"/>
      </w:pPr>
      <w:r>
        <w:t>The approach taken by Evans (1995a)</w:t>
      </w:r>
      <w:r w:rsidR="00C67AAB">
        <w:t xml:space="preserve"> and formulated originally in Evans (1985) appears during</w:t>
      </w:r>
      <w:r w:rsidRPr="00A264FC">
        <w:t xml:space="preserve"> </w:t>
      </w:r>
      <w:r w:rsidR="00144D1F">
        <w:t>a period theoretical development in</w:t>
      </w:r>
      <w:r w:rsidRPr="00261222">
        <w:t xml:space="preserve"> </w:t>
      </w:r>
      <w:r w:rsidR="00144D1F">
        <w:t xml:space="preserve">the </w:t>
      </w:r>
      <w:r w:rsidRPr="00261222">
        <w:t xml:space="preserve">Australianist </w:t>
      </w:r>
      <w:r w:rsidR="00144D1F">
        <w:t>literature</w:t>
      </w:r>
      <w:r w:rsidRPr="00261222">
        <w:t xml:space="preserve"> </w:t>
      </w:r>
      <w:r w:rsidR="00144D1F">
        <w:t xml:space="preserve">occurring </w:t>
      </w:r>
      <w:r w:rsidRPr="00261222">
        <w:t>around the same time</w:t>
      </w:r>
      <w:r>
        <w:t xml:space="preserve">, </w:t>
      </w:r>
      <w:r w:rsidR="00AD0B5B" w:rsidRPr="00AD0B5B">
        <w:t>notably in Dench &amp; Evans (1988), Dench (1995) and Austin (1995), which ta</w:t>
      </w:r>
      <w:r>
        <w:t>ckl</w:t>
      </w:r>
      <w:r w:rsidR="00144D1F">
        <w:t>ed</w:t>
      </w:r>
      <w:r>
        <w:t xml:space="preserve"> issues in </w:t>
      </w:r>
      <w:r w:rsidR="00144D1F">
        <w:t>the analysis of suffixes</w:t>
      </w:r>
      <w:r w:rsidR="00C67AAB">
        <w:t xml:space="preserve"> in Australian languages whose</w:t>
      </w:r>
      <w:r w:rsidR="00144D1F">
        <w:t xml:space="preserve"> </w:t>
      </w:r>
      <w:r w:rsidR="00C67AAB">
        <w:t>which</w:t>
      </w:r>
      <w:r w:rsidR="00144D1F">
        <w:t xml:space="preserve"> mark </w:t>
      </w:r>
      <w:r w:rsidR="00144D1F" w:rsidRPr="00144D1F">
        <w:rPr>
          <w:smallCaps/>
        </w:rPr>
        <w:t>case</w:t>
      </w:r>
      <w:r w:rsidR="00144D1F">
        <w:t xml:space="preserve"> </w:t>
      </w:r>
      <w:r w:rsidR="00C67AAB">
        <w:t xml:space="preserve">and </w:t>
      </w:r>
      <w:r w:rsidR="00144D1F">
        <w:t>have distinctive polyfunctionality</w:t>
      </w:r>
      <w:r w:rsidRPr="00261222">
        <w:t>.</w:t>
      </w:r>
      <w:r w:rsidR="00144D1F">
        <w:t xml:space="preserve"> The approach replicates much of the mapping acheived with morphomes but with one significant gap: </w:t>
      </w:r>
      <w:r w:rsidR="00CA5D85">
        <w:t xml:space="preserve">Evans’ </w:t>
      </w:r>
      <w:r w:rsidR="00CA5D85" w:rsidRPr="00CA5D85">
        <w:rPr>
          <w:smallCaps/>
        </w:rPr>
        <w:t>tense</w:t>
      </w:r>
      <w:r w:rsidR="00CA5D85">
        <w:t xml:space="preserve"> suffixes are treated differently, even though they share </w:t>
      </w:r>
      <w:r w:rsidR="00C67AAB">
        <w:t xml:space="preserve">with </w:t>
      </w:r>
      <w:r w:rsidR="00C67AAB" w:rsidRPr="00CA5D85">
        <w:rPr>
          <w:smallCaps/>
        </w:rPr>
        <w:t>case</w:t>
      </w:r>
      <w:r w:rsidR="00C67AAB">
        <w:t xml:space="preserve"> </w:t>
      </w:r>
      <w:r w:rsidR="00CA5D85">
        <w:t>all of properties listed in §§</w:t>
      </w:r>
      <w:r w:rsidR="007601C0">
        <w:t>2.6.1</w:t>
      </w:r>
      <w:r w:rsidR="00CA5D85">
        <w:t>–</w:t>
      </w:r>
      <w:r w:rsidR="007601C0">
        <w:t>2.6.4</w:t>
      </w:r>
      <w:r w:rsidR="00CA5D85">
        <w:t xml:space="preserve"> above.</w:t>
      </w:r>
      <w:r w:rsidRPr="00261222">
        <w:t xml:space="preserve"> Since Evans provides a careful articulation of the arguments </w:t>
      </w:r>
      <w:r w:rsidR="00144D1F">
        <w:t>underlying</w:t>
      </w:r>
      <w:r w:rsidRPr="00261222">
        <w:t xml:space="preserve"> </w:t>
      </w:r>
      <w:r w:rsidR="00144D1F">
        <w:t>his model of</w:t>
      </w:r>
      <w:r w:rsidRPr="00261222">
        <w:t xml:space="preserve"> </w:t>
      </w:r>
      <w:r w:rsidRPr="00144D1F">
        <w:rPr>
          <w:smallCaps/>
        </w:rPr>
        <w:t>case</w:t>
      </w:r>
      <w:r w:rsidR="00144D1F">
        <w:t xml:space="preserve"> it is possible to compare</w:t>
      </w:r>
      <w:r w:rsidR="00CA5D85">
        <w:t xml:space="preserve"> them with the</w:t>
      </w:r>
      <w:r w:rsidR="00144D1F">
        <w:t xml:space="preserve"> basis </w:t>
      </w:r>
      <w:r w:rsidR="00CA5D85">
        <w:t>of</w:t>
      </w:r>
      <w:r w:rsidR="00144D1F">
        <w:t xml:space="preserve"> the morphomic model used here.</w:t>
      </w:r>
    </w:p>
    <w:p w14:paraId="01063A2C" w14:textId="674515C9" w:rsidR="008D3A47" w:rsidRDefault="00CA5D85" w:rsidP="008D3A47">
      <w:pPr>
        <w:spacing w:line="720" w:lineRule="exact"/>
        <w:ind w:firstLine="720"/>
        <w:jc w:val="left"/>
      </w:pPr>
      <w:r>
        <w:lastRenderedPageBreak/>
        <w:t>The</w:t>
      </w:r>
      <w:r w:rsidR="00A264FC">
        <w:t xml:space="preserve"> conceptual basis</w:t>
      </w:r>
      <w:r w:rsidR="00C67AAB">
        <w:t xml:space="preserve"> of </w:t>
      </w:r>
      <w:r w:rsidR="00C67AAB" w:rsidRPr="00C67AAB">
        <w:rPr>
          <w:smallCaps/>
        </w:rPr>
        <w:t>case</w:t>
      </w:r>
      <w:r w:rsidR="00A264FC">
        <w:t xml:space="preserve"> </w:t>
      </w:r>
      <w:r w:rsidR="00C67AAB">
        <w:t xml:space="preserve">in </w:t>
      </w:r>
      <w:r>
        <w:t xml:space="preserve">Evans (1995a) </w:t>
      </w:r>
      <w:r w:rsidR="00144D1F">
        <w:t>is</w:t>
      </w:r>
      <w:r w:rsidR="00A264FC">
        <w:t xml:space="preserve"> fundamentally</w:t>
      </w:r>
      <w:r w:rsidR="00144D1F">
        <w:t xml:space="preserve"> different</w:t>
      </w:r>
      <w:r w:rsidR="00A264FC">
        <w:t xml:space="preserve"> from</w:t>
      </w:r>
      <w:r w:rsidR="00144D1F">
        <w:t xml:space="preserve"> that of</w:t>
      </w:r>
      <w:r w:rsidR="00A264FC">
        <w:t xml:space="preserve"> </w:t>
      </w:r>
      <w:r w:rsidR="0073563F">
        <w:t xml:space="preserve">morphomes in the </w:t>
      </w:r>
      <w:r w:rsidR="00A264FC">
        <w:t xml:space="preserve">present analysis. </w:t>
      </w:r>
      <w:r w:rsidR="0073563F">
        <w:t xml:space="preserve">In addition to observations regarding similarities and identities of form, </w:t>
      </w:r>
      <w:r w:rsidR="00A264FC">
        <w:t xml:space="preserve">Evans </w:t>
      </w:r>
      <w:r>
        <w:t xml:space="preserve">(1995a:117–19) </w:t>
      </w:r>
      <w:r w:rsidR="00A264FC">
        <w:t>presents a</w:t>
      </w:r>
      <w:r w:rsidR="00144D1F">
        <w:t xml:space="preserve"> set of semantic</w:t>
      </w:r>
      <w:r w:rsidR="0073563F">
        <w:t xml:space="preserve"> and</w:t>
      </w:r>
      <w:r w:rsidR="00144D1F">
        <w:t xml:space="preserve"> syntactic</w:t>
      </w:r>
      <w:r>
        <w:t xml:space="preserve"> </w:t>
      </w:r>
      <w:r w:rsidR="00144D1F">
        <w:t xml:space="preserve">arguments for </w:t>
      </w:r>
      <w:r w:rsidR="00981C81">
        <w:t xml:space="preserve">positively </w:t>
      </w:r>
      <w:r w:rsidR="00144D1F">
        <w:t xml:space="preserve">identifying </w:t>
      </w:r>
      <w:r w:rsidR="00981C81">
        <w:t xml:space="preserve">and grouping </w:t>
      </w:r>
      <w:r w:rsidR="00144D1F">
        <w:t xml:space="preserve">his morphome-like elements as </w:t>
      </w:r>
      <w:r w:rsidR="00144D1F" w:rsidRPr="00144D1F">
        <w:rPr>
          <w:smallCaps/>
        </w:rPr>
        <w:t>case</w:t>
      </w:r>
      <w:r w:rsidR="00144D1F">
        <w:t xml:space="preserve"> markers</w:t>
      </w:r>
      <w:r>
        <w:t>, and another set of semantic</w:t>
      </w:r>
      <w:r w:rsidR="0073563F">
        <w:t xml:space="preserve"> and</w:t>
      </w:r>
      <w:r>
        <w:t xml:space="preserve"> syntactic arguements for excluding </w:t>
      </w:r>
      <w:r w:rsidRPr="00CA5D85">
        <w:rPr>
          <w:smallCaps/>
        </w:rPr>
        <w:t>tense</w:t>
      </w:r>
      <w:r>
        <w:t>. In contrast, the notion of a morphome</w:t>
      </w:r>
      <w:r w:rsidR="0073563F">
        <w:t xml:space="preserve"> employed here</w:t>
      </w:r>
      <w:r>
        <w:t xml:space="preserve"> is that of a category which </w:t>
      </w:r>
      <w:r w:rsidR="00981C81">
        <w:t xml:space="preserve">specifically </w:t>
      </w:r>
      <w:r>
        <w:t xml:space="preserve">is not coherently grounded in semantics, syntax or phonological form, </w:t>
      </w:r>
      <w:r w:rsidR="00981C81">
        <w:t>one</w:t>
      </w:r>
      <w:r>
        <w:t xml:space="preserve"> which</w:t>
      </w:r>
      <w:r w:rsidR="00981C81">
        <w:t xml:space="preserve"> instead</w:t>
      </w:r>
      <w:r>
        <w:t xml:space="preserve"> is a purely morphological category </w:t>
      </w:r>
      <w:r w:rsidR="0073563F">
        <w:t>which figures prominently in</w:t>
      </w:r>
      <w:r>
        <w:t xml:space="preserve"> the organisation of the </w:t>
      </w:r>
      <w:r w:rsidR="00981C81">
        <w:t xml:space="preserve">morphological </w:t>
      </w:r>
      <w:r>
        <w:t xml:space="preserve">system (Aronoff 1994). </w:t>
      </w:r>
      <w:r w:rsidR="008D3A47">
        <w:t>Let us</w:t>
      </w:r>
      <w:r w:rsidR="00981C81">
        <w:t xml:space="preserve"> briefly consider</w:t>
      </w:r>
      <w:r w:rsidR="008D3A47">
        <w:t xml:space="preserve"> then</w:t>
      </w:r>
      <w:r w:rsidR="00981C81">
        <w:t xml:space="preserve"> whether Evans’ </w:t>
      </w:r>
      <w:r w:rsidR="0073563F">
        <w:t xml:space="preserve">semantic and </w:t>
      </w:r>
      <w:r w:rsidR="00981C81">
        <w:t>syntactic</w:t>
      </w:r>
      <w:r w:rsidR="0073563F">
        <w:t xml:space="preserve"> </w:t>
      </w:r>
      <w:r w:rsidR="008D3A47">
        <w:t>arguments</w:t>
      </w:r>
      <w:r w:rsidR="00981C81">
        <w:t xml:space="preserve"> for grouping </w:t>
      </w:r>
      <w:r w:rsidR="0073563F">
        <w:t xml:space="preserve">the </w:t>
      </w:r>
      <w:r w:rsidR="00981C81">
        <w:t xml:space="preserve">functions of </w:t>
      </w:r>
      <w:r w:rsidR="00981C81" w:rsidRPr="00981C81">
        <w:rPr>
          <w:smallCaps/>
        </w:rPr>
        <w:t>case</w:t>
      </w:r>
      <w:r w:rsidR="00981C81">
        <w:t xml:space="preserve"> and excluding </w:t>
      </w:r>
      <w:r w:rsidR="00981C81" w:rsidRPr="00981C81">
        <w:rPr>
          <w:smallCaps/>
        </w:rPr>
        <w:t>tense</w:t>
      </w:r>
      <w:r w:rsidR="00981C81">
        <w:t xml:space="preserve"> are </w:t>
      </w:r>
      <w:r w:rsidR="006528D4">
        <w:t>compelling</w:t>
      </w:r>
      <w:r w:rsidR="00981C81">
        <w:t xml:space="preserve">. </w:t>
      </w:r>
    </w:p>
    <w:p w14:paraId="058AED50" w14:textId="39C988E8" w:rsidR="00981C81" w:rsidRDefault="00CA5D85" w:rsidP="008D3A47">
      <w:pPr>
        <w:spacing w:line="720" w:lineRule="exact"/>
        <w:ind w:firstLine="720"/>
        <w:jc w:val="left"/>
      </w:pPr>
      <w:r>
        <w:t xml:space="preserve">In order to unite </w:t>
      </w:r>
      <w:r w:rsidR="008D3A47" w:rsidRPr="00CA5D85">
        <w:t>into</w:t>
      </w:r>
      <w:r w:rsidR="008D3A47">
        <w:t xml:space="preserve"> one category </w:t>
      </w:r>
      <w:r>
        <w:t xml:space="preserve">the many functions of </w:t>
      </w:r>
      <w:r w:rsidRPr="00CA5D85">
        <w:rPr>
          <w:smallCaps/>
        </w:rPr>
        <w:t>case</w:t>
      </w:r>
      <w:r w:rsidR="0073563F">
        <w:rPr>
          <w:smallCaps/>
        </w:rPr>
        <w:t>,</w:t>
      </w:r>
      <w:r w:rsidR="00981C81">
        <w:rPr>
          <w:smallCaps/>
        </w:rPr>
        <w:t xml:space="preserve"> </w:t>
      </w:r>
      <w:r w:rsidR="00981C81" w:rsidRPr="00981C81">
        <w:t>including</w:t>
      </w:r>
      <w:r w:rsidR="00981C81">
        <w:t xml:space="preserve"> ‘</w:t>
      </w:r>
      <w:r w:rsidR="00981C81" w:rsidRPr="00981C81">
        <w:rPr>
          <w:smallCaps/>
        </w:rPr>
        <w:t>modal case</w:t>
      </w:r>
      <w:r w:rsidR="00981C81">
        <w:t xml:space="preserve">’ which will be analysed in this book as a </w:t>
      </w:r>
      <w:r w:rsidR="008D3A47">
        <w:t>tense/aspect/mood</w:t>
      </w:r>
      <w:r w:rsidR="00981C81">
        <w:t xml:space="preserve"> feature</w:t>
      </w:r>
      <w:r w:rsidR="008D3A47">
        <w:t>,</w:t>
      </w:r>
      <w:r>
        <w:rPr>
          <w:smallCaps/>
        </w:rPr>
        <w:t xml:space="preserve"> </w:t>
      </w:r>
      <w:r>
        <w:t>Evans (1995a:</w:t>
      </w:r>
      <w:r w:rsidR="00487DD1">
        <w:t>117–18</w:t>
      </w:r>
      <w:r>
        <w:t xml:space="preserve">) </w:t>
      </w:r>
      <w:r w:rsidR="00981C81">
        <w:t>appeals</w:t>
      </w:r>
      <w:r>
        <w:t xml:space="preserve"> to </w:t>
      </w:r>
      <w:r w:rsidRPr="00261222">
        <w:t xml:space="preserve">a definition of case due to </w:t>
      </w:r>
      <w:r w:rsidR="00AD0B5B" w:rsidRPr="00AD0B5B">
        <w:t xml:space="preserve">Mel’cuk (1986). </w:t>
      </w:r>
      <w:r w:rsidR="00981C81">
        <w:t>Key criteria</w:t>
      </w:r>
      <w:r w:rsidRPr="00261222">
        <w:t xml:space="preserve"> are that the phenomenon </w:t>
      </w:r>
      <w:r w:rsidR="00981C81">
        <w:t>in question</w:t>
      </w:r>
      <w:r w:rsidRPr="00261222">
        <w:t xml:space="preserve"> </w:t>
      </w:r>
      <w:r w:rsidR="00981C81">
        <w:t>should display</w:t>
      </w:r>
      <w:r w:rsidRPr="00261222">
        <w:t xml:space="preserve"> </w:t>
      </w:r>
      <w:r w:rsidR="00981C81">
        <w:t xml:space="preserve">morphological </w:t>
      </w:r>
      <w:r w:rsidRPr="00261222">
        <w:t xml:space="preserve">concord, and that it </w:t>
      </w:r>
      <w:r w:rsidR="00981C81">
        <w:t>be</w:t>
      </w:r>
      <w:r w:rsidRPr="00261222">
        <w:t xml:space="preserve"> </w:t>
      </w:r>
      <w:r w:rsidRPr="00261222">
        <w:lastRenderedPageBreak/>
        <w:t xml:space="preserve">used to distinguish types of syntactic dependency. </w:t>
      </w:r>
      <w:r w:rsidR="00981C81">
        <w:t xml:space="preserve">All of Evans’ functions of </w:t>
      </w:r>
      <w:r w:rsidR="00981C81" w:rsidRPr="00981C81">
        <w:rPr>
          <w:smallCaps/>
        </w:rPr>
        <w:t>case</w:t>
      </w:r>
      <w:r w:rsidR="00981C81">
        <w:t xml:space="preserve"> do meet these criteria, but as we will see in chapters 4–7 so do all inflectional features in Kayardild including </w:t>
      </w:r>
      <w:r w:rsidR="00981C81" w:rsidRPr="00981C81">
        <w:rPr>
          <w:smallCaps/>
        </w:rPr>
        <w:t>number</w:t>
      </w:r>
      <w:r w:rsidR="00981C81">
        <w:t xml:space="preserve"> and the equivalent of Evans’ </w:t>
      </w:r>
      <w:r w:rsidR="00981C81" w:rsidRPr="00981C81">
        <w:rPr>
          <w:smallCaps/>
        </w:rPr>
        <w:t>tense</w:t>
      </w:r>
      <w:r w:rsidR="00981C81">
        <w:rPr>
          <w:smallCaps/>
        </w:rPr>
        <w:t xml:space="preserve">. </w:t>
      </w:r>
      <w:r w:rsidR="008D3A47" w:rsidRPr="008D3A47">
        <w:t>Thus</w:t>
      </w:r>
      <w:r w:rsidR="008D3A47">
        <w:rPr>
          <w:smallCaps/>
        </w:rPr>
        <w:t xml:space="preserve"> </w:t>
      </w:r>
      <w:r w:rsidR="00487DD1">
        <w:t>the</w:t>
      </w:r>
      <w:r w:rsidR="00981C81">
        <w:t xml:space="preserve"> positive reasons for grouping </w:t>
      </w:r>
      <w:r w:rsidR="00981C81" w:rsidRPr="00981C81">
        <w:rPr>
          <w:smallCaps/>
        </w:rPr>
        <w:t>case</w:t>
      </w:r>
      <w:r w:rsidR="00981C81">
        <w:t xml:space="preserve"> fail to </w:t>
      </w:r>
      <w:r w:rsidR="008D3A47">
        <w:t xml:space="preserve">stop at just </w:t>
      </w:r>
      <w:r w:rsidR="008D3A47" w:rsidRPr="008D3A47">
        <w:rPr>
          <w:smallCaps/>
        </w:rPr>
        <w:t>case</w:t>
      </w:r>
      <w:r w:rsidR="008D3A47">
        <w:t xml:space="preserve">; they extend to all features and so fail to distinguish any </w:t>
      </w:r>
      <w:r w:rsidR="00487DD1">
        <w:t>proper subset</w:t>
      </w:r>
      <w:r w:rsidR="008D3A47">
        <w:t xml:space="preserve">. </w:t>
      </w:r>
    </w:p>
    <w:p w14:paraId="48C1DDA2" w14:textId="5348E325" w:rsidR="00797092" w:rsidRDefault="008D3A47" w:rsidP="006528D4">
      <w:pPr>
        <w:spacing w:line="720" w:lineRule="exact"/>
        <w:ind w:firstLine="720"/>
        <w:jc w:val="left"/>
      </w:pPr>
      <w:r w:rsidRPr="008D3A47">
        <w:t>The</w:t>
      </w:r>
      <w:r>
        <w:t xml:space="preserve"> unification of </w:t>
      </w:r>
      <w:r w:rsidRPr="008D3A47">
        <w:rPr>
          <w:smallCaps/>
        </w:rPr>
        <w:t>tense</w:t>
      </w:r>
      <w:r>
        <w:t xml:space="preserve"> with </w:t>
      </w:r>
      <w:r w:rsidRPr="008D3A47">
        <w:rPr>
          <w:smallCaps/>
        </w:rPr>
        <w:t>case</w:t>
      </w:r>
      <w:r>
        <w:t xml:space="preserve"> is rejected by Evans (1995a:255) for three reasons. The first is that there fails to exist a matching </w:t>
      </w:r>
      <w:r w:rsidRPr="008D3A47">
        <w:rPr>
          <w:smallCaps/>
        </w:rPr>
        <w:t>case</w:t>
      </w:r>
      <w:r w:rsidR="00487DD1">
        <w:t xml:space="preserve"> value, </w:t>
      </w:r>
      <w:r>
        <w:t>with a similar s</w:t>
      </w:r>
      <w:r w:rsidR="00487DD1">
        <w:t>et of phonological realizations,</w:t>
      </w:r>
      <w:r>
        <w:t xml:space="preserve"> for each value of </w:t>
      </w:r>
      <w:r w:rsidRPr="008D3A47">
        <w:rPr>
          <w:smallCaps/>
        </w:rPr>
        <w:t>tense</w:t>
      </w:r>
      <w:r>
        <w:rPr>
          <w:smallCaps/>
        </w:rPr>
        <w:t xml:space="preserve">. </w:t>
      </w:r>
      <w:r>
        <w:t xml:space="preserve">Problematic here is that among the different functions of </w:t>
      </w:r>
      <w:r w:rsidRPr="008D3A47">
        <w:rPr>
          <w:smallCaps/>
        </w:rPr>
        <w:t>case</w:t>
      </w:r>
      <w:r>
        <w:t xml:space="preserve"> the same failure applies</w:t>
      </w:r>
      <w:r w:rsidR="00CF3BA5">
        <w:t xml:space="preserve">, and applies often. For example there is no value of </w:t>
      </w:r>
      <w:r w:rsidR="00CF3BA5" w:rsidRPr="00CF3BA5">
        <w:rPr>
          <w:smallCaps/>
        </w:rPr>
        <w:t>complementizing case</w:t>
      </w:r>
      <w:r w:rsidR="00CF3BA5">
        <w:rPr>
          <w:smallCaps/>
        </w:rPr>
        <w:t xml:space="preserve"> </w:t>
      </w:r>
      <w:r w:rsidR="00CF3BA5">
        <w:t xml:space="preserve">to match the proprietive value of </w:t>
      </w:r>
      <w:r w:rsidR="00CF3BA5" w:rsidRPr="00CF3BA5">
        <w:rPr>
          <w:smallCaps/>
        </w:rPr>
        <w:t>relational case</w:t>
      </w:r>
      <w:r>
        <w:t xml:space="preserve">. If this criterion is applied uniformly, the single </w:t>
      </w:r>
      <w:r w:rsidRPr="008D3A47">
        <w:rPr>
          <w:smallCaps/>
        </w:rPr>
        <w:t>case</w:t>
      </w:r>
      <w:r>
        <w:t xml:space="preserve"> category</w:t>
      </w:r>
      <w:r w:rsidR="00487DD1" w:rsidRPr="00487DD1">
        <w:t xml:space="preserve"> </w:t>
      </w:r>
      <w:r w:rsidR="00487DD1">
        <w:t>will be dissolved</w:t>
      </w:r>
      <w:r>
        <w:t>. The s</w:t>
      </w:r>
      <w:r w:rsidR="00CF3BA5">
        <w:t>econd</w:t>
      </w:r>
      <w:r w:rsidR="00627916">
        <w:t xml:space="preserve"> reason</w:t>
      </w:r>
      <w:r w:rsidR="00CF3BA5">
        <w:t xml:space="preserve"> is that there exists a </w:t>
      </w:r>
      <w:r>
        <w:t>one-to-many</w:t>
      </w:r>
      <w:r w:rsidR="00CF3BA5">
        <w:t xml:space="preserve"> relationship between certain </w:t>
      </w:r>
      <w:r w:rsidR="00CF3BA5" w:rsidRPr="00CF3BA5">
        <w:rPr>
          <w:smallCaps/>
        </w:rPr>
        <w:t>case</w:t>
      </w:r>
      <w:r w:rsidR="00CF3BA5">
        <w:t xml:space="preserve"> and </w:t>
      </w:r>
      <w:r w:rsidR="00CF3BA5" w:rsidRPr="00CF3BA5">
        <w:rPr>
          <w:smallCaps/>
        </w:rPr>
        <w:t>tense</w:t>
      </w:r>
      <w:r w:rsidR="00CF3BA5">
        <w:t xml:space="preserve"> values. </w:t>
      </w:r>
      <w:r w:rsidR="00627916">
        <w:t>That is, i</w:t>
      </w:r>
      <w:r w:rsidR="00CF3BA5">
        <w:t>n terms of its phonological realization</w:t>
      </w:r>
      <w:r w:rsidR="00627916">
        <w:t xml:space="preserve"> and its diachronic source</w:t>
      </w:r>
      <w:r w:rsidR="00CF3BA5">
        <w:t xml:space="preserve"> the consequential </w:t>
      </w:r>
      <w:r w:rsidR="00CF3BA5" w:rsidRPr="00CF3BA5">
        <w:rPr>
          <w:smallCaps/>
        </w:rPr>
        <w:t>case</w:t>
      </w:r>
      <w:r w:rsidR="00CF3BA5">
        <w:t xml:space="preserve"> matches both the precondition </w:t>
      </w:r>
      <w:r w:rsidR="00CF3BA5" w:rsidRPr="00CF3BA5">
        <w:rPr>
          <w:smallCaps/>
        </w:rPr>
        <w:t>tense</w:t>
      </w:r>
      <w:r w:rsidR="00CF3BA5">
        <w:t xml:space="preserve"> and the past </w:t>
      </w:r>
      <w:r w:rsidR="00CF3BA5" w:rsidRPr="00CF3BA5">
        <w:rPr>
          <w:smallCaps/>
        </w:rPr>
        <w:t>tense</w:t>
      </w:r>
      <w:r w:rsidR="00CF3BA5">
        <w:t xml:space="preserve"> (in the terms </w:t>
      </w:r>
      <w:r w:rsidR="00487DD1">
        <w:t>of the morp</w:t>
      </w:r>
      <w:r w:rsidR="00627916">
        <w:t xml:space="preserve">homic analysis here, all three inflectional features are realized by </w:t>
      </w:r>
      <w:r w:rsidR="00627916" w:rsidRPr="00627916">
        <w:rPr>
          <w:smallCaps/>
        </w:rPr>
        <w:t>µcons</w:t>
      </w:r>
      <w:r w:rsidR="00627916">
        <w:t>)</w:t>
      </w:r>
      <w:r w:rsidR="00CF3BA5">
        <w:t xml:space="preserve">. </w:t>
      </w:r>
      <w:r w:rsidR="00CF3BA5">
        <w:lastRenderedPageBreak/>
        <w:t xml:space="preserve">Again </w:t>
      </w:r>
      <w:r w:rsidR="006528D4">
        <w:t>however</w:t>
      </w:r>
      <w:r w:rsidR="00627916">
        <w:t>,</w:t>
      </w:r>
      <w:r w:rsidR="00CF3BA5">
        <w:t xml:space="preserve"> the same</w:t>
      </w:r>
      <w:r w:rsidR="006528D4">
        <w:t>,</w:t>
      </w:r>
      <w:r w:rsidR="00CF3BA5">
        <w:t xml:space="preserve"> </w:t>
      </w:r>
      <w:r w:rsidR="006528D4">
        <w:t>supposed</w:t>
      </w:r>
      <w:r w:rsidR="00627916">
        <w:t>ly</w:t>
      </w:r>
      <w:r w:rsidR="006528D4">
        <w:t xml:space="preserve"> problematic</w:t>
      </w:r>
      <w:r w:rsidR="00CF3BA5">
        <w:t xml:space="preserve"> relationship can be found among the functions of </w:t>
      </w:r>
      <w:r w:rsidR="00CF3BA5" w:rsidRPr="00CF3BA5">
        <w:rPr>
          <w:smallCaps/>
        </w:rPr>
        <w:t>case</w:t>
      </w:r>
      <w:r w:rsidR="00CF3BA5">
        <w:rPr>
          <w:smallCaps/>
        </w:rPr>
        <w:t xml:space="preserve">. </w:t>
      </w:r>
      <w:r w:rsidR="00CF3BA5">
        <w:t xml:space="preserve">The </w:t>
      </w:r>
      <w:r w:rsidR="00CF3BA5" w:rsidRPr="006528D4">
        <w:rPr>
          <w:smallCaps/>
        </w:rPr>
        <w:t>relational ablative</w:t>
      </w:r>
      <w:r w:rsidR="006528D4">
        <w:t xml:space="preserve"> shares its forms with two kinds of </w:t>
      </w:r>
      <w:r w:rsidR="006528D4" w:rsidRPr="006528D4">
        <w:rPr>
          <w:smallCaps/>
        </w:rPr>
        <w:t>modal ablative</w:t>
      </w:r>
      <w:r w:rsidR="006528D4">
        <w:t xml:space="preserve">. Although the </w:t>
      </w:r>
      <w:r w:rsidR="006528D4" w:rsidRPr="006528D4">
        <w:rPr>
          <w:smallCaps/>
        </w:rPr>
        <w:t>modal ablative</w:t>
      </w:r>
      <w:r w:rsidR="006528D4">
        <w:t xml:space="preserve"> is give</w:t>
      </w:r>
      <w:r w:rsidR="00627916">
        <w:t>n</w:t>
      </w:r>
      <w:r w:rsidR="006528D4">
        <w:t xml:space="preserve"> a unitary label</w:t>
      </w:r>
      <w:r w:rsidR="00627916">
        <w:t xml:space="preserve"> in Evans (1995a)</w:t>
      </w:r>
      <w:r w:rsidR="006528D4">
        <w:t>, it has two distinct functions</w:t>
      </w:r>
      <w:r w:rsidR="00487DD1">
        <w:t>,</w:t>
      </w:r>
      <w:r w:rsidR="006528D4">
        <w:t xml:space="preserve"> </w:t>
      </w:r>
      <w:r w:rsidR="00487DD1">
        <w:t xml:space="preserve">each </w:t>
      </w:r>
      <w:r w:rsidR="00627916">
        <w:t>with</w:t>
      </w:r>
      <w:r w:rsidR="006528D4">
        <w:t xml:space="preserve"> </w:t>
      </w:r>
      <w:r w:rsidR="00627916">
        <w:t>distinctive</w:t>
      </w:r>
      <w:r w:rsidR="006528D4">
        <w:t xml:space="preserve"> allomorphy for each </w:t>
      </w:r>
      <w:r w:rsidR="00627916">
        <w:t>(Evans 1995a:260–61)</w:t>
      </w:r>
      <w:r w:rsidR="006528D4">
        <w:t>.</w:t>
      </w:r>
      <w:r w:rsidR="006528D4" w:rsidRPr="006528D4">
        <w:t xml:space="preserve"> </w:t>
      </w:r>
      <w:r w:rsidR="006528D4">
        <w:t xml:space="preserve">Thus if the second criterion is applied uniformly, it will also dissolve the single </w:t>
      </w:r>
      <w:r w:rsidR="006528D4" w:rsidRPr="008D3A47">
        <w:rPr>
          <w:smallCaps/>
        </w:rPr>
        <w:t>case</w:t>
      </w:r>
      <w:r w:rsidR="006528D4">
        <w:t xml:space="preserve"> category. The third is that </w:t>
      </w:r>
      <w:r w:rsidR="006528D4" w:rsidRPr="00261222">
        <w:t>‘</w:t>
      </w:r>
      <w:r w:rsidR="006528D4" w:rsidRPr="00261222">
        <w:rPr>
          <w:rFonts w:cs="Times-Roman"/>
        </w:rPr>
        <w:t>the</w:t>
      </w:r>
      <w:r w:rsidR="006528D4" w:rsidRPr="00261222">
        <w:rPr>
          <w:rFonts w:cs="Helvetica"/>
        </w:rPr>
        <w:t xml:space="preserve"> </w:t>
      </w:r>
      <w:r w:rsidR="006528D4" w:rsidRPr="00261222">
        <w:rPr>
          <w:rFonts w:cs="Times-Roman"/>
        </w:rPr>
        <w:t xml:space="preserve">meanings of the </w:t>
      </w:r>
      <w:r w:rsidR="006528D4">
        <w:rPr>
          <w:rFonts w:cs="Times-Roman"/>
        </w:rPr>
        <w:t>[</w:t>
      </w:r>
      <w:r w:rsidR="006528D4" w:rsidRPr="006528D4">
        <w:rPr>
          <w:rFonts w:cs="Times-Roman"/>
          <w:smallCaps/>
        </w:rPr>
        <w:t>tense</w:t>
      </w:r>
      <w:r w:rsidR="006528D4">
        <w:rPr>
          <w:rFonts w:cs="Times-Roman"/>
        </w:rPr>
        <w:t>]</w:t>
      </w:r>
      <w:r w:rsidR="006528D4" w:rsidRPr="00261222">
        <w:rPr>
          <w:rFonts w:cs="Times-Roman"/>
        </w:rPr>
        <w:t xml:space="preserve"> inflections are sometimes difficult to relate</w:t>
      </w:r>
      <w:r w:rsidR="006528D4" w:rsidRPr="00261222">
        <w:rPr>
          <w:rFonts w:cs="Helvetica"/>
        </w:rPr>
        <w:t xml:space="preserve"> </w:t>
      </w:r>
      <w:r w:rsidR="006528D4" w:rsidRPr="00261222">
        <w:rPr>
          <w:rFonts w:cs="Times-Roman"/>
        </w:rPr>
        <w:t>synchronically’</w:t>
      </w:r>
      <w:r w:rsidR="006528D4">
        <w:rPr>
          <w:rFonts w:cs="Times-Roman"/>
        </w:rPr>
        <w:t xml:space="preserve"> to </w:t>
      </w:r>
      <w:r w:rsidR="006528D4" w:rsidRPr="006528D4">
        <w:rPr>
          <w:rFonts w:cs="Times-Roman"/>
          <w:smallCaps/>
        </w:rPr>
        <w:t>case</w:t>
      </w:r>
      <w:r w:rsidR="006528D4" w:rsidRPr="00261222">
        <w:rPr>
          <w:rFonts w:cs="Times-Roman"/>
        </w:rPr>
        <w:t xml:space="preserve"> </w:t>
      </w:r>
      <w:r w:rsidR="006528D4">
        <w:rPr>
          <w:rFonts w:cs="Times-Roman"/>
        </w:rPr>
        <w:t>(Evans 1995a:255)</w:t>
      </w:r>
      <w:r w:rsidR="006528D4" w:rsidRPr="00261222">
        <w:rPr>
          <w:rFonts w:cs="Times-Roman"/>
        </w:rPr>
        <w:t>.</w:t>
      </w:r>
      <w:r w:rsidR="006528D4">
        <w:rPr>
          <w:rFonts w:cs="Times-Roman"/>
        </w:rPr>
        <w:t xml:space="preserve"> This </w:t>
      </w:r>
      <w:r w:rsidR="006528D4" w:rsidRPr="00261222">
        <w:t xml:space="preserve">semantic argument is </w:t>
      </w:r>
      <w:r w:rsidR="00627916">
        <w:t>carries little force</w:t>
      </w:r>
      <w:r w:rsidR="006528D4" w:rsidRPr="00261222">
        <w:t xml:space="preserve">. Both </w:t>
      </w:r>
      <w:r w:rsidR="006528D4" w:rsidRPr="006528D4">
        <w:rPr>
          <w:smallCaps/>
        </w:rPr>
        <w:t>tense</w:t>
      </w:r>
      <w:r w:rsidR="006528D4" w:rsidRPr="00261222">
        <w:rPr>
          <w:i/>
        </w:rPr>
        <w:t xml:space="preserve"> </w:t>
      </w:r>
      <w:r w:rsidR="006528D4" w:rsidRPr="00261222">
        <w:t xml:space="preserve">and </w:t>
      </w:r>
      <w:r w:rsidR="00627916">
        <w:t xml:space="preserve">the </w:t>
      </w:r>
      <w:r w:rsidR="006528D4" w:rsidRPr="006528D4">
        <w:rPr>
          <w:smallCaps/>
        </w:rPr>
        <w:t>modal</w:t>
      </w:r>
      <w:r w:rsidR="00627916">
        <w:rPr>
          <w:smallCaps/>
        </w:rPr>
        <w:t xml:space="preserve"> </w:t>
      </w:r>
      <w:r w:rsidR="00627916" w:rsidRPr="00627916">
        <w:t>function of</w:t>
      </w:r>
      <w:r w:rsidR="006528D4" w:rsidRPr="00261222">
        <w:rPr>
          <w:i/>
        </w:rPr>
        <w:t xml:space="preserve"> </w:t>
      </w:r>
      <w:r w:rsidR="006528D4" w:rsidRPr="006528D4">
        <w:rPr>
          <w:smallCaps/>
        </w:rPr>
        <w:t>case</w:t>
      </w:r>
      <w:r w:rsidR="006528D4" w:rsidRPr="00261222">
        <w:rPr>
          <w:i/>
        </w:rPr>
        <w:t xml:space="preserve"> </w:t>
      </w:r>
      <w:r w:rsidR="006528D4" w:rsidRPr="00261222">
        <w:t>relate to the semantic field of tense</w:t>
      </w:r>
      <w:r w:rsidR="00487DD1">
        <w:t>/</w:t>
      </w:r>
      <w:r w:rsidR="006528D4">
        <w:t>aspect</w:t>
      </w:r>
      <w:r w:rsidR="00487DD1">
        <w:t>/mood</w:t>
      </w:r>
      <w:r w:rsidR="006528D4">
        <w:t xml:space="preserve"> and their</w:t>
      </w:r>
      <w:r w:rsidR="006528D4" w:rsidRPr="00261222">
        <w:t xml:space="preserve"> affinities are </w:t>
      </w:r>
      <w:r w:rsidR="006528D4">
        <w:t xml:space="preserve">therefore </w:t>
      </w:r>
      <w:r w:rsidR="006528D4" w:rsidRPr="00261222">
        <w:t xml:space="preserve">closer </w:t>
      </w:r>
      <w:r w:rsidR="006528D4">
        <w:t xml:space="preserve">to one another </w:t>
      </w:r>
      <w:r w:rsidR="006528D4" w:rsidRPr="00261222">
        <w:t xml:space="preserve">than </w:t>
      </w:r>
      <w:r w:rsidR="006528D4" w:rsidRPr="006528D4">
        <w:rPr>
          <w:smallCaps/>
        </w:rPr>
        <w:t>modal case</w:t>
      </w:r>
      <w:r w:rsidR="006528D4">
        <w:rPr>
          <w:smallCaps/>
        </w:rPr>
        <w:t xml:space="preserve"> </w:t>
      </w:r>
      <w:r w:rsidR="006528D4" w:rsidRPr="006528D4">
        <w:t>is to</w:t>
      </w:r>
      <w:r w:rsidR="006528D4" w:rsidRPr="006528D4">
        <w:rPr>
          <w:smallCaps/>
        </w:rPr>
        <w:t xml:space="preserve"> </w:t>
      </w:r>
      <w:r w:rsidR="00627916" w:rsidRPr="006528D4">
        <w:t>either</w:t>
      </w:r>
      <w:r w:rsidR="00627916">
        <w:t xml:space="preserve"> of</w:t>
      </w:r>
      <w:r w:rsidR="00627916" w:rsidRPr="006528D4">
        <w:t xml:space="preserve"> </w:t>
      </w:r>
      <w:r w:rsidR="006528D4" w:rsidRPr="006528D4">
        <w:rPr>
          <w:smallCaps/>
        </w:rPr>
        <w:t>relational case</w:t>
      </w:r>
      <w:r w:rsidR="006528D4" w:rsidRPr="00261222">
        <w:rPr>
          <w:i/>
        </w:rPr>
        <w:t xml:space="preserve"> </w:t>
      </w:r>
      <w:r w:rsidR="006528D4" w:rsidRPr="00261222">
        <w:t>(which corresponds</w:t>
      </w:r>
      <w:r w:rsidR="006528D4">
        <w:t xml:space="preserve"> to a more tradition notion of case</w:t>
      </w:r>
      <w:r w:rsidR="006528D4" w:rsidRPr="00261222">
        <w:t xml:space="preserve">) </w:t>
      </w:r>
      <w:r w:rsidR="006528D4">
        <w:t xml:space="preserve">or </w:t>
      </w:r>
      <w:r w:rsidR="006528D4" w:rsidRPr="006528D4">
        <w:rPr>
          <w:smallCaps/>
        </w:rPr>
        <w:t>complementizing case</w:t>
      </w:r>
      <w:r w:rsidR="006528D4" w:rsidRPr="00261222">
        <w:rPr>
          <w:i/>
        </w:rPr>
        <w:t xml:space="preserve"> </w:t>
      </w:r>
      <w:r w:rsidR="006528D4" w:rsidRPr="00261222">
        <w:t xml:space="preserve">(which </w:t>
      </w:r>
      <w:r w:rsidR="00627916">
        <w:t>indexes</w:t>
      </w:r>
      <w:r w:rsidR="006528D4" w:rsidRPr="00261222">
        <w:t xml:space="preserve"> relations</w:t>
      </w:r>
      <w:r w:rsidR="00627916">
        <w:t>hips</w:t>
      </w:r>
      <w:r w:rsidR="006528D4" w:rsidRPr="00261222">
        <w:t xml:space="preserve"> between clauses).</w:t>
      </w:r>
      <w:r w:rsidR="006528D4">
        <w:t xml:space="preserve"> If the third criterion is applied uniformly, the single </w:t>
      </w:r>
      <w:r w:rsidR="006528D4" w:rsidRPr="008D3A47">
        <w:rPr>
          <w:smallCaps/>
        </w:rPr>
        <w:t>case</w:t>
      </w:r>
      <w:r w:rsidR="006528D4">
        <w:t xml:space="preserve"> category</w:t>
      </w:r>
      <w:r w:rsidR="00487DD1">
        <w:t xml:space="preserve"> will once again be dissolved</w:t>
      </w:r>
      <w:r w:rsidR="006528D4">
        <w:t>.</w:t>
      </w:r>
      <w:r w:rsidR="00627916" w:rsidRPr="00261222">
        <w:rPr>
          <w:rStyle w:val="FootnoteReference"/>
        </w:rPr>
        <w:footnoteReference w:id="15"/>
      </w:r>
      <w:r w:rsidR="006528D4">
        <w:t xml:space="preserve"> </w:t>
      </w:r>
    </w:p>
    <w:p w14:paraId="1AB5580A" w14:textId="27F2B453" w:rsidR="006528D4" w:rsidRPr="006528D4" w:rsidRDefault="00797092" w:rsidP="006528D4">
      <w:pPr>
        <w:spacing w:line="720" w:lineRule="exact"/>
        <w:ind w:firstLine="720"/>
        <w:jc w:val="left"/>
      </w:pPr>
      <w:r>
        <w:lastRenderedPageBreak/>
        <w:t>N</w:t>
      </w:r>
      <w:r w:rsidR="006528D4">
        <w:t>either the positive arguments for grouping</w:t>
      </w:r>
      <w:r>
        <w:t xml:space="preserve"> the functions of</w:t>
      </w:r>
      <w:r w:rsidR="006528D4">
        <w:t xml:space="preserve"> </w:t>
      </w:r>
      <w:r w:rsidR="006528D4" w:rsidRPr="006528D4">
        <w:rPr>
          <w:smallCaps/>
        </w:rPr>
        <w:t>case</w:t>
      </w:r>
      <w:r w:rsidR="006528D4">
        <w:t xml:space="preserve"> </w:t>
      </w:r>
      <w:r w:rsidR="00487DD1">
        <w:t xml:space="preserve">together </w:t>
      </w:r>
      <w:r w:rsidR="006528D4">
        <w:t xml:space="preserve">nor the negative arguments for </w:t>
      </w:r>
      <w:r w:rsidR="00487DD1">
        <w:t>dissociating them from</w:t>
      </w:r>
      <w:r w:rsidR="006528D4">
        <w:t xml:space="preserve"> </w:t>
      </w:r>
      <w:r w:rsidR="006528D4" w:rsidRPr="006528D4">
        <w:rPr>
          <w:smallCaps/>
        </w:rPr>
        <w:t>tense</w:t>
      </w:r>
      <w:r w:rsidR="006528D4">
        <w:t xml:space="preserve"> are convincing.</w:t>
      </w:r>
      <w:r w:rsidR="006E3C6C">
        <w:t xml:space="preserve"> The approach presented in this volume</w:t>
      </w:r>
      <w:r>
        <w:t xml:space="preserve"> proceeds instead from the recognition that there exists no coherent, synchronic</w:t>
      </w:r>
      <w:r w:rsidR="006E3C6C">
        <w:t xml:space="preserve"> semantic or morphosyntactic basis</w:t>
      </w:r>
      <w:r>
        <w:t xml:space="preserve"> to morphomic categories in Kayardild.</w:t>
      </w:r>
    </w:p>
    <w:p w14:paraId="6A6B3951" w14:textId="534F0D12" w:rsidR="008D3A47" w:rsidRDefault="008D3A47" w:rsidP="00797092">
      <w:pPr>
        <w:spacing w:line="720" w:lineRule="exact"/>
        <w:jc w:val="left"/>
        <w:rPr>
          <w:rFonts w:cs="Times-Roman"/>
        </w:rPr>
      </w:pPr>
    </w:p>
    <w:p w14:paraId="78F908F9" w14:textId="1967B8C4" w:rsidR="00E553FB" w:rsidRDefault="00E553FB" w:rsidP="00D74EEC">
      <w:pPr>
        <w:spacing w:line="720" w:lineRule="exact"/>
        <w:jc w:val="left"/>
        <w:rPr>
          <w:b/>
          <w:szCs w:val="26"/>
        </w:rPr>
      </w:pPr>
      <w:r w:rsidRPr="00E553FB">
        <w:rPr>
          <w:b/>
          <w:szCs w:val="26"/>
        </w:rPr>
        <w:t>2.6.7</w:t>
      </w:r>
      <w:r w:rsidRPr="00E553FB">
        <w:rPr>
          <w:b/>
          <w:szCs w:val="26"/>
        </w:rPr>
        <w:tab/>
        <w:t>Realization for Evans’ (1995</w:t>
      </w:r>
      <w:r>
        <w:rPr>
          <w:b/>
          <w:szCs w:val="26"/>
        </w:rPr>
        <w:t>a</w:t>
      </w:r>
      <w:r w:rsidRPr="00E553FB">
        <w:rPr>
          <w:b/>
          <w:szCs w:val="26"/>
        </w:rPr>
        <w:t xml:space="preserve">) </w:t>
      </w:r>
      <w:r w:rsidRPr="00E553FB">
        <w:rPr>
          <w:b/>
          <w:smallCaps/>
          <w:szCs w:val="26"/>
        </w:rPr>
        <w:t>case</w:t>
      </w:r>
      <w:r w:rsidRPr="00E553FB">
        <w:rPr>
          <w:b/>
          <w:szCs w:val="26"/>
        </w:rPr>
        <w:t xml:space="preserve"> values is not uniform</w:t>
      </w:r>
    </w:p>
    <w:p w14:paraId="1923F886" w14:textId="04DA24A8" w:rsidR="00E60BC3" w:rsidRDefault="00487DD1" w:rsidP="00D74EEC">
      <w:pPr>
        <w:spacing w:line="720" w:lineRule="exact"/>
        <w:jc w:val="left"/>
      </w:pPr>
      <w:r>
        <w:rPr>
          <w:rFonts w:cs="Times-Roman"/>
        </w:rPr>
        <w:t>Here I</w:t>
      </w:r>
      <w:r w:rsidR="00797092">
        <w:rPr>
          <w:rFonts w:cs="Times-Roman"/>
        </w:rPr>
        <w:t xml:space="preserve"> make a short but significant observation regarding the degree to which values for Evans’ unitary </w:t>
      </w:r>
      <w:r w:rsidR="00797092" w:rsidRPr="00797092">
        <w:rPr>
          <w:rFonts w:cs="Times-Roman"/>
          <w:smallCaps/>
        </w:rPr>
        <w:t>case</w:t>
      </w:r>
      <w:r w:rsidR="00797092">
        <w:rPr>
          <w:rFonts w:cs="Times-Roman"/>
        </w:rPr>
        <w:t xml:space="preserve"> category have </w:t>
      </w:r>
      <w:r w:rsidR="00203ABD">
        <w:rPr>
          <w:rFonts w:cs="Times-Roman"/>
        </w:rPr>
        <w:t>uniform</w:t>
      </w:r>
      <w:r w:rsidR="00797092">
        <w:rPr>
          <w:rFonts w:cs="Times-Roman"/>
        </w:rPr>
        <w:t xml:space="preserve"> phonological exponences. At one juncture </w:t>
      </w:r>
      <w:r>
        <w:rPr>
          <w:rFonts w:cs="Times-Roman"/>
        </w:rPr>
        <w:t>it is stated</w:t>
      </w:r>
      <w:r w:rsidR="00797092">
        <w:rPr>
          <w:rFonts w:cs="Times-Roman"/>
        </w:rPr>
        <w:t xml:space="preserve"> that </w:t>
      </w:r>
      <w:r w:rsidR="00797092" w:rsidRPr="00797092">
        <w:rPr>
          <w:rFonts w:cs="Times-Roman"/>
          <w:smallCaps/>
        </w:rPr>
        <w:t>case</w:t>
      </w:r>
      <w:r w:rsidR="00797092">
        <w:rPr>
          <w:rFonts w:cs="Times-Roman"/>
        </w:rPr>
        <w:t xml:space="preserve"> suffixes ‘</w:t>
      </w:r>
      <w:r w:rsidR="00797092" w:rsidRPr="00261222">
        <w:rPr>
          <w:rFonts w:cs="Times-Roman"/>
        </w:rPr>
        <w:t>have the same form and range of allomorphy</w:t>
      </w:r>
      <w:r w:rsidR="00797092" w:rsidRPr="00CE4D98">
        <w:rPr>
          <w:rFonts w:ascii="Helvetica" w:hAnsi="Helvetica" w:cs="Helvetica"/>
        </w:rPr>
        <w:t xml:space="preserve"> </w:t>
      </w:r>
      <w:r w:rsidR="00797092" w:rsidRPr="00261222">
        <w:rPr>
          <w:rFonts w:cs="Times-Roman"/>
        </w:rPr>
        <w:t>regardless of their function</w:t>
      </w:r>
      <w:r w:rsidR="00797092" w:rsidRPr="00261222">
        <w:t>’</w:t>
      </w:r>
      <w:r>
        <w:t xml:space="preserve"> (Evans 1995a:118)</w:t>
      </w:r>
      <w:r w:rsidR="00797092" w:rsidRPr="00261222">
        <w:t>.</w:t>
      </w:r>
      <w:r w:rsidR="00D74EEC" w:rsidRPr="00261222">
        <w:rPr>
          <w:rStyle w:val="FootnoteReference"/>
        </w:rPr>
        <w:footnoteReference w:id="16"/>
      </w:r>
      <w:r w:rsidR="00797092">
        <w:t xml:space="preserve"> This statement has </w:t>
      </w:r>
      <w:r w:rsidR="00E60BC3">
        <w:t xml:space="preserve">at times </w:t>
      </w:r>
      <w:r w:rsidR="00797092">
        <w:t>been taken at face value</w:t>
      </w:r>
      <w:r w:rsidR="00D74EEC">
        <w:t xml:space="preserve"> </w:t>
      </w:r>
      <w:r w:rsidR="00E60BC3">
        <w:t>by other researchers</w:t>
      </w:r>
      <w:r w:rsidR="00E60BC3">
        <w:rPr>
          <w:rStyle w:val="FootnoteReference"/>
        </w:rPr>
        <w:footnoteReference w:id="17"/>
      </w:r>
      <w:r w:rsidR="00E60BC3">
        <w:t xml:space="preserve"> </w:t>
      </w:r>
      <w:r w:rsidR="00D74EEC">
        <w:t xml:space="preserve">but it is not correct. </w:t>
      </w:r>
      <w:r w:rsidR="00D74EEC" w:rsidRPr="00261222">
        <w:t>T</w:t>
      </w:r>
      <w:r w:rsidR="00D74EEC">
        <w:t xml:space="preserve">wo </w:t>
      </w:r>
      <w:r w:rsidR="00D74EEC" w:rsidRPr="00261222">
        <w:t xml:space="preserve">facts </w:t>
      </w:r>
      <w:r w:rsidR="00D74EEC">
        <w:t xml:space="preserve">are </w:t>
      </w:r>
      <w:r w:rsidR="00D74EEC" w:rsidRPr="00261222">
        <w:t>abstracted away from</w:t>
      </w:r>
      <w:r w:rsidR="00D74EEC">
        <w:t>.</w:t>
      </w:r>
      <w:r w:rsidR="00D74EEC" w:rsidRPr="00261222">
        <w:t xml:space="preserve"> </w:t>
      </w:r>
      <w:r w:rsidR="00D74EEC">
        <w:t>Firstly</w:t>
      </w:r>
      <w:r w:rsidR="00D74EEC" w:rsidRPr="00261222">
        <w:t xml:space="preserve"> the </w:t>
      </w:r>
      <w:r w:rsidR="00D74EEC" w:rsidRPr="00261222">
        <w:lastRenderedPageBreak/>
        <w:t xml:space="preserve">allomorphy of </w:t>
      </w:r>
      <w:r w:rsidR="00D74EEC">
        <w:t>Evans’</w:t>
      </w:r>
      <w:r w:rsidR="00D74EEC" w:rsidRPr="00261222">
        <w:t xml:space="preserve"> </w:t>
      </w:r>
      <w:r w:rsidR="00D74EEC" w:rsidRPr="00D74EEC">
        <w:t xml:space="preserve">ablative </w:t>
      </w:r>
      <w:r w:rsidR="00D74EEC" w:rsidRPr="00D74EEC">
        <w:rPr>
          <w:smallCaps/>
        </w:rPr>
        <w:t>case</w:t>
      </w:r>
      <w:r w:rsidR="00D74EEC" w:rsidRPr="00D74EEC">
        <w:t xml:space="preserve"> morpheme</w:t>
      </w:r>
      <w:r w:rsidR="00D74EEC" w:rsidRPr="00261222">
        <w:t xml:space="preserve"> is different when it takes a </w:t>
      </w:r>
      <w:r w:rsidR="00D74EEC" w:rsidRPr="00D74EEC">
        <w:rPr>
          <w:smallCaps/>
        </w:rPr>
        <w:t>modal</w:t>
      </w:r>
      <w:r w:rsidR="00D74EEC" w:rsidRPr="00261222">
        <w:t xml:space="preserve"> function</w:t>
      </w:r>
      <w:r w:rsidR="00E60BC3">
        <w:t xml:space="preserve"> (signaling tense/aspect/mood)</w:t>
      </w:r>
      <w:r w:rsidR="00D74EEC" w:rsidRPr="00261222">
        <w:t xml:space="preserve"> in </w:t>
      </w:r>
      <w:r w:rsidR="00D74EEC" w:rsidRPr="00D74EEC">
        <w:t>precondition</w:t>
      </w:r>
      <w:r w:rsidR="00D74EEC" w:rsidRPr="00261222">
        <w:rPr>
          <w:i/>
        </w:rPr>
        <w:t xml:space="preserve"> </w:t>
      </w:r>
      <w:r w:rsidR="00D74EEC" w:rsidRPr="00261222">
        <w:t xml:space="preserve">clauses, compared </w:t>
      </w:r>
      <w:r w:rsidR="00D74EEC">
        <w:t>against its</w:t>
      </w:r>
      <w:r w:rsidR="00D74EEC" w:rsidRPr="00261222">
        <w:t xml:space="preserve"> other </w:t>
      </w:r>
      <w:r w:rsidR="00E60BC3">
        <w:t>uses</w:t>
      </w:r>
      <w:r w:rsidR="00D74EEC" w:rsidRPr="00261222">
        <w:t xml:space="preserve"> </w:t>
      </w:r>
      <w:r w:rsidR="00AD0B5B" w:rsidRPr="00AD0B5B">
        <w:t xml:space="preserve">(Evans 1995a:261). </w:t>
      </w:r>
      <w:r w:rsidR="00E60BC3">
        <w:t>Secondly</w:t>
      </w:r>
      <w:r w:rsidR="00D74EEC" w:rsidRPr="00261222">
        <w:t xml:space="preserve"> the allomorphy of the </w:t>
      </w:r>
      <w:r w:rsidR="00D74EEC" w:rsidRPr="00D74EEC">
        <w:t xml:space="preserve">proprietive </w:t>
      </w:r>
      <w:r w:rsidR="00D74EEC" w:rsidRPr="00D74EEC">
        <w:rPr>
          <w:smallCaps/>
        </w:rPr>
        <w:t>case</w:t>
      </w:r>
      <w:r w:rsidR="00D74EEC" w:rsidRPr="00261222">
        <w:rPr>
          <w:i/>
        </w:rPr>
        <w:t xml:space="preserve"> </w:t>
      </w:r>
      <w:r w:rsidR="00D74EEC" w:rsidRPr="00D74EEC">
        <w:t>morpheme</w:t>
      </w:r>
      <w:r w:rsidR="00D74EEC" w:rsidRPr="00261222">
        <w:t xml:space="preserve"> is not the same in its </w:t>
      </w:r>
      <w:r w:rsidR="00D74EEC" w:rsidRPr="00D74EEC">
        <w:rPr>
          <w:smallCaps/>
        </w:rPr>
        <w:t>modal</w:t>
      </w:r>
      <w:r w:rsidR="00D74EEC" w:rsidRPr="00261222">
        <w:t xml:space="preserve"> function as in its </w:t>
      </w:r>
      <w:r w:rsidR="00AD0B5B" w:rsidRPr="00AD0B5B">
        <w:t>relational and adnominal functions generally (Evans 1995a:145).</w:t>
      </w:r>
    </w:p>
    <w:p w14:paraId="2A232C1F" w14:textId="0CED7D9C" w:rsidR="00E60BC3" w:rsidRPr="00E60BC3" w:rsidRDefault="00E60BC3" w:rsidP="00D74EEC">
      <w:pPr>
        <w:spacing w:line="720" w:lineRule="exact"/>
        <w:jc w:val="left"/>
      </w:pPr>
      <w:r>
        <w:tab/>
        <w:t xml:space="preserve">In passing, it may be of interest to scholars of morphemic theory to note the extended notion of the morpheme which is implicity at play in Evans’ (1995a) analysis of Kayardild </w:t>
      </w:r>
      <w:r w:rsidRPr="00E60BC3">
        <w:rPr>
          <w:smallCaps/>
        </w:rPr>
        <w:t>case</w:t>
      </w:r>
      <w:r>
        <w:t>. Firstly</w:t>
      </w:r>
      <w:r w:rsidR="00203ABD">
        <w:t>,</w:t>
      </w:r>
      <w:r>
        <w:t xml:space="preserve"> </w:t>
      </w:r>
      <w:r>
        <w:rPr>
          <w:smallCaps/>
        </w:rPr>
        <w:t>c</w:t>
      </w:r>
      <w:r w:rsidRPr="00E60BC3">
        <w:rPr>
          <w:smallCaps/>
        </w:rPr>
        <w:t>ase</w:t>
      </w:r>
      <w:r w:rsidR="00203ABD">
        <w:t xml:space="preserve"> morphemes</w:t>
      </w:r>
      <w:r>
        <w:t xml:space="preserve"> have multiple functions. Secondly</w:t>
      </w:r>
      <w:r w:rsidR="00203ABD">
        <w:t>,</w:t>
      </w:r>
      <w:r>
        <w:t xml:space="preserve"> many of them have multiple forms, entailing the existence of many-to-many relationships between morphemes’ function and form. Finally</w:t>
      </w:r>
      <w:r w:rsidR="00203ABD">
        <w:t>,</w:t>
      </w:r>
      <w:r>
        <w:t xml:space="preserve"> </w:t>
      </w:r>
      <w:r w:rsidRPr="00E60BC3">
        <w:rPr>
          <w:smallCaps/>
        </w:rPr>
        <w:t>case</w:t>
      </w:r>
      <w:r>
        <w:t xml:space="preserve"> morphemes such as the ablative and proprietive have some of their multiple forms corresponding only to some of their multiple functio</w:t>
      </w:r>
      <w:r w:rsidR="00203ABD">
        <w:t xml:space="preserve">ns, a situation which prototypically would call for the postulation of multiple morphemes. </w:t>
      </w:r>
      <w:r w:rsidR="00487DD1">
        <w:t>Arguably</w:t>
      </w:r>
      <w:r w:rsidR="00203ABD">
        <w:t xml:space="preserve"> this</w:t>
      </w:r>
      <w:r w:rsidR="00487DD1">
        <w:t xml:space="preserve"> situates</w:t>
      </w:r>
      <w:r w:rsidR="00203ABD">
        <w:t xml:space="preserve"> indicates just how deeply non-morphemic the morphology of Kayardild is. Despite Evans’ innovative </w:t>
      </w:r>
      <w:r w:rsidR="00487DD1">
        <w:t>approach</w:t>
      </w:r>
      <w:r w:rsidR="00203ABD">
        <w:t xml:space="preserve"> </w:t>
      </w:r>
      <w:r w:rsidR="00487DD1">
        <w:t>to</w:t>
      </w:r>
      <w:r w:rsidR="00203ABD">
        <w:t xml:space="preserve"> the </w:t>
      </w:r>
      <w:r w:rsidR="00203ABD" w:rsidRPr="00203ABD">
        <w:rPr>
          <w:smallCaps/>
        </w:rPr>
        <w:t>case</w:t>
      </w:r>
      <w:r w:rsidR="00203ABD">
        <w:t xml:space="preserve"> morpheme as an analytical device and the insights which </w:t>
      </w:r>
      <w:r w:rsidR="00487DD1">
        <w:t>have been</w:t>
      </w:r>
      <w:r w:rsidR="00203ABD">
        <w:t xml:space="preserve"> obtained by </w:t>
      </w:r>
      <w:r w:rsidR="00203ABD">
        <w:lastRenderedPageBreak/>
        <w:t xml:space="preserve">applying it, there are significant additional insights which do not emerge until a morphomic analysis is </w:t>
      </w:r>
      <w:r w:rsidR="006C6701">
        <w:t>used</w:t>
      </w:r>
      <w:r w:rsidR="00203ABD">
        <w:t>.</w:t>
      </w:r>
    </w:p>
    <w:p w14:paraId="6DFDD6F5" w14:textId="77777777" w:rsidR="001A6428" w:rsidRDefault="001A6428" w:rsidP="00FE3C7D">
      <w:pPr>
        <w:spacing w:line="720" w:lineRule="exact"/>
        <w:jc w:val="left"/>
      </w:pPr>
    </w:p>
    <w:p w14:paraId="79D7FD1F" w14:textId="77777777" w:rsidR="00E553FB" w:rsidRDefault="00E553FB" w:rsidP="00C551D4">
      <w:pPr>
        <w:spacing w:line="720" w:lineRule="exact"/>
        <w:jc w:val="left"/>
        <w:rPr>
          <w:b/>
          <w:szCs w:val="26"/>
        </w:rPr>
      </w:pPr>
      <w:r w:rsidRPr="00E553FB">
        <w:rPr>
          <w:b/>
          <w:szCs w:val="26"/>
        </w:rPr>
        <w:t>2.6.8</w:t>
      </w:r>
      <w:r w:rsidRPr="00E553FB">
        <w:rPr>
          <w:b/>
          <w:szCs w:val="26"/>
        </w:rPr>
        <w:tab/>
        <w:t>Morphomicization and implications for the analyst</w:t>
      </w:r>
    </w:p>
    <w:p w14:paraId="63E76B82" w14:textId="6E1691FC" w:rsidR="00513F4C" w:rsidRDefault="00B02D0C" w:rsidP="00C551D4">
      <w:pPr>
        <w:spacing w:line="720" w:lineRule="exact"/>
        <w:jc w:val="left"/>
      </w:pPr>
      <w:r>
        <w:t>A great deal has</w:t>
      </w:r>
      <w:r w:rsidR="00C551D4">
        <w:t xml:space="preserve"> altered in the evolution of the modern Kayardild morphological system. Thematic markers would once have </w:t>
      </w:r>
      <w:r w:rsidR="00513F4C" w:rsidRPr="00513F4C">
        <w:t>consistently</w:t>
      </w:r>
      <w:r w:rsidR="00513F4C">
        <w:t xml:space="preserve"> </w:t>
      </w:r>
      <w:r w:rsidR="00C551D4">
        <w:t xml:space="preserve">correlated with the end of a </w:t>
      </w:r>
      <w:r w:rsidR="0012010C">
        <w:t xml:space="preserve">lexical </w:t>
      </w:r>
      <w:r w:rsidR="00C551D4">
        <w:t>stem</w:t>
      </w:r>
      <w:r w:rsidR="0012010C">
        <w:t xml:space="preserve"> in a syntactically verbal word</w:t>
      </w:r>
      <w:r w:rsidR="00C551D4">
        <w:t>.</w:t>
      </w:r>
      <w:r w:rsidR="0012010C">
        <w:t xml:space="preserve"> Now they also appear in </w:t>
      </w:r>
      <w:r w:rsidR="0012010C" w:rsidRPr="0012010C">
        <w:rPr>
          <w:smallCaps/>
        </w:rPr>
        <w:t>case</w:t>
      </w:r>
      <w:r w:rsidR="0012010C">
        <w:t xml:space="preserve"> suffixes on nouns.</w:t>
      </w:r>
      <w:r w:rsidR="00C551D4">
        <w:t xml:space="preserve"> The suffix </w:t>
      </w:r>
      <w:r w:rsidR="00C551D4" w:rsidRPr="00C551D4">
        <w:rPr>
          <w:rFonts w:ascii="Doulos SIL" w:hAnsi="Doulos SIL"/>
        </w:rPr>
        <w:t>/n/</w:t>
      </w:r>
      <w:r w:rsidR="0012010C">
        <w:rPr>
          <w:rFonts w:ascii="Doulos SIL" w:hAnsi="Doulos SIL"/>
        </w:rPr>
        <w:t xml:space="preserve"> </w:t>
      </w:r>
      <w:r w:rsidR="00C551D4">
        <w:t>would once have been solely a derivational nominalizer</w:t>
      </w:r>
      <w:r w:rsidR="0012010C">
        <w:t xml:space="preserve">, deriving the stems </w:t>
      </w:r>
      <w:r w:rsidR="00513F4C">
        <w:t>on which</w:t>
      </w:r>
      <w:r w:rsidR="0012010C">
        <w:t xml:space="preserve"> syntactic nouns</w:t>
      </w:r>
      <w:r w:rsidR="00513F4C">
        <w:t xml:space="preserve"> were based</w:t>
      </w:r>
      <w:r w:rsidR="0012010C">
        <w:t xml:space="preserve">. </w:t>
      </w:r>
      <w:r w:rsidR="0066127D">
        <w:t>It is n</w:t>
      </w:r>
      <w:r w:rsidR="0012010C">
        <w:t>ow the realization of µ</w:t>
      </w:r>
      <w:r w:rsidR="0012010C" w:rsidRPr="0012010C">
        <w:rPr>
          <w:smallCaps/>
        </w:rPr>
        <w:t>n</w:t>
      </w:r>
      <w:r w:rsidR="0066127D">
        <w:t>, a morphomic category which</w:t>
      </w:r>
      <w:r w:rsidR="0012010C">
        <w:t xml:space="preserve"> retains </w:t>
      </w:r>
      <w:r w:rsidR="0066127D">
        <w:t>the original</w:t>
      </w:r>
      <w:r w:rsidR="0012010C">
        <w:t xml:space="preserve"> nominalizing function but also appears in four different </w:t>
      </w:r>
      <w:r w:rsidR="0012010C" w:rsidRPr="0012010C">
        <w:rPr>
          <w:smallCaps/>
        </w:rPr>
        <w:t>tam</w:t>
      </w:r>
      <w:r w:rsidR="0012010C">
        <w:t xml:space="preserve"> suffixes on verbs. T</w:t>
      </w:r>
      <w:r w:rsidR="00C551D4">
        <w:t xml:space="preserve">he string </w:t>
      </w:r>
      <w:r w:rsidR="00C551D4" w:rsidRPr="00C551D4">
        <w:rPr>
          <w:rFonts w:ascii="Doulos SIL" w:hAnsi="Doulos SIL"/>
        </w:rPr>
        <w:t>/n-ŋarpa/</w:t>
      </w:r>
      <w:r w:rsidR="00C551D4">
        <w:t xml:space="preserve"> </w:t>
      </w:r>
      <w:r>
        <w:t>(now µ</w:t>
      </w:r>
      <w:r w:rsidRPr="00B02D0C">
        <w:rPr>
          <w:smallCaps/>
        </w:rPr>
        <w:t>n-µcons</w:t>
      </w:r>
      <w:r>
        <w:t xml:space="preserve">) </w:t>
      </w:r>
      <w:r w:rsidR="00C551D4">
        <w:t>would once have been solely a nominalizer followed by a case marker</w:t>
      </w:r>
      <w:r w:rsidR="0012010C">
        <w:t xml:space="preserve"> but is </w:t>
      </w:r>
      <w:r w:rsidR="00F53026">
        <w:t xml:space="preserve">now also </w:t>
      </w:r>
      <w:r w:rsidR="0012010C">
        <w:t xml:space="preserve">a unitary, complex suffix realizing </w:t>
      </w:r>
      <w:r w:rsidR="0012010C" w:rsidRPr="0012010C">
        <w:rPr>
          <w:smallCaps/>
        </w:rPr>
        <w:t>tam</w:t>
      </w:r>
      <w:r w:rsidR="00C551D4">
        <w:t xml:space="preserve">. </w:t>
      </w:r>
    </w:p>
    <w:p w14:paraId="0AB7A946" w14:textId="77777777" w:rsidR="00513F4C" w:rsidRDefault="00C551D4" w:rsidP="00513F4C">
      <w:pPr>
        <w:spacing w:line="720" w:lineRule="exact"/>
        <w:ind w:firstLine="720"/>
        <w:jc w:val="left"/>
      </w:pPr>
      <w:r>
        <w:t xml:space="preserve">The </w:t>
      </w:r>
      <w:r w:rsidR="00B02D0C">
        <w:t>multiplication</w:t>
      </w:r>
      <w:r>
        <w:t xml:space="preserve"> of polysemies, the </w:t>
      </w:r>
      <w:r w:rsidR="00B02D0C">
        <w:t>accumulation</w:t>
      </w:r>
      <w:r>
        <w:t xml:space="preserve"> of compound suffixes, and the co-opting of derivational </w:t>
      </w:r>
      <w:r w:rsidR="00B02D0C">
        <w:t>exponents</w:t>
      </w:r>
      <w:r>
        <w:t xml:space="preserve"> into the inflectional system </w:t>
      </w:r>
      <w:r w:rsidR="00513F4C">
        <w:t xml:space="preserve">would </w:t>
      </w:r>
      <w:r>
        <w:t>all</w:t>
      </w:r>
      <w:r w:rsidR="00513F4C">
        <w:t xml:space="preserve"> have</w:t>
      </w:r>
      <w:r>
        <w:t xml:space="preserve"> </w:t>
      </w:r>
      <w:r w:rsidR="00F53026">
        <w:t>inte</w:t>
      </w:r>
      <w:r w:rsidR="00513F4C">
        <w:t>n</w:t>
      </w:r>
      <w:r w:rsidR="00F53026">
        <w:t xml:space="preserve">sified the morphological </w:t>
      </w:r>
      <w:r>
        <w:t>complex</w:t>
      </w:r>
      <w:r w:rsidR="00F53026">
        <w:t>ity</w:t>
      </w:r>
      <w:r>
        <w:t xml:space="preserve"> of </w:t>
      </w:r>
      <w:r w:rsidR="0066127D">
        <w:t>Kayardild’s ancestral</w:t>
      </w:r>
      <w:r>
        <w:t xml:space="preserve"> </w:t>
      </w:r>
      <w:r w:rsidR="0066127D">
        <w:t>line</w:t>
      </w:r>
      <w:r>
        <w:t xml:space="preserve"> </w:t>
      </w:r>
      <w:r w:rsidR="00B02D0C">
        <w:t xml:space="preserve">to the point where </w:t>
      </w:r>
      <w:r w:rsidR="00B02D0C">
        <w:lastRenderedPageBreak/>
        <w:t>some</w:t>
      </w:r>
      <w:r w:rsidR="0066127D">
        <w:t xml:space="preserve"> language</w:t>
      </w:r>
      <w:r w:rsidR="00B02D0C">
        <w:t xml:space="preserve"> learners would have posited morphom</w:t>
      </w:r>
      <w:r w:rsidR="0066127D">
        <w:t>ic</w:t>
      </w:r>
      <w:r w:rsidR="00B02D0C">
        <w:t xml:space="preserve"> representations</w:t>
      </w:r>
      <w:r w:rsidR="0066127D">
        <w:t xml:space="preserve"> where their parents had not</w:t>
      </w:r>
      <w:r w:rsidR="00B02D0C">
        <w:t xml:space="preserve">. Perhaps it was only after that </w:t>
      </w:r>
      <w:r w:rsidR="00F53026">
        <w:t xml:space="preserve">tipping </w:t>
      </w:r>
      <w:r w:rsidR="00B02D0C">
        <w:t xml:space="preserve">point that much of the complexity of modern Kayardild was elaborated, as the morphomic organization of the langauge </w:t>
      </w:r>
      <w:r w:rsidR="0066127D">
        <w:t xml:space="preserve">invited reanalyses triggering </w:t>
      </w:r>
      <w:r w:rsidR="00B02D0C">
        <w:t xml:space="preserve">the development of more of the same (see Evans 1995b regarding the recency of some of Kayardild’s complex morphology). </w:t>
      </w:r>
    </w:p>
    <w:p w14:paraId="46CA4301" w14:textId="222D17A1" w:rsidR="00C551D4" w:rsidRDefault="00513F4C" w:rsidP="00513F4C">
      <w:pPr>
        <w:spacing w:line="720" w:lineRule="exact"/>
        <w:ind w:firstLine="720"/>
        <w:jc w:val="left"/>
      </w:pPr>
      <w:r>
        <w:t>W</w:t>
      </w:r>
      <w:r w:rsidR="00B02D0C">
        <w:t xml:space="preserve">hatever </w:t>
      </w:r>
      <w:r w:rsidR="00F53026">
        <w:t>we eventually deduce regarding</w:t>
      </w:r>
      <w:r w:rsidR="00B02D0C">
        <w:t xml:space="preserve"> Kayardild’s past</w:t>
      </w:r>
      <w:r>
        <w:t xml:space="preserve"> developments</w:t>
      </w:r>
      <w:r w:rsidR="00B02D0C">
        <w:t xml:space="preserve">, the challenge for the analyst of the modern language is that the link between phonological form and inflectional or derivational function has </w:t>
      </w:r>
      <w:r w:rsidR="00F53026">
        <w:t>become</w:t>
      </w:r>
      <w:r w:rsidR="00B02D0C">
        <w:t xml:space="preserve"> complex</w:t>
      </w:r>
      <w:r w:rsidR="00F53026">
        <w:t xml:space="preserve"> and pervasively so</w:t>
      </w:r>
      <w:r w:rsidR="00B02D0C">
        <w:t xml:space="preserve">. </w:t>
      </w:r>
      <w:r w:rsidR="00F53026">
        <w:t>Many</w:t>
      </w:r>
      <w:r w:rsidR="00B02D0C">
        <w:t xml:space="preserve"> of the departures which the present analysis </w:t>
      </w:r>
      <w:r w:rsidR="00F53026">
        <w:t>of Kayardild will make</w:t>
      </w:r>
      <w:r w:rsidR="00B02D0C">
        <w:t xml:space="preserve"> from that of Evans (1995a) </w:t>
      </w:r>
      <w:r w:rsidR="0012010C">
        <w:t>are consequences of</w:t>
      </w:r>
      <w:r w:rsidR="00B02D0C">
        <w:t xml:space="preserve"> </w:t>
      </w:r>
      <w:r>
        <w:t>identifying</w:t>
      </w:r>
      <w:r w:rsidR="00F53026">
        <w:t xml:space="preserve"> </w:t>
      </w:r>
      <w:r w:rsidR="0012010C">
        <w:t>different solution</w:t>
      </w:r>
      <w:r w:rsidR="00F53026">
        <w:t>s</w:t>
      </w:r>
      <w:r w:rsidR="0012010C">
        <w:t xml:space="preserve"> to the task of sorting form from function. </w:t>
      </w:r>
      <w:r w:rsidR="00F53026">
        <w:t>When</w:t>
      </w:r>
      <w:r w:rsidR="0012010C">
        <w:t xml:space="preserve"> </w:t>
      </w:r>
      <w:r w:rsidR="00F53026">
        <w:t>assessing whether to depart</w:t>
      </w:r>
      <w:r w:rsidR="0012010C">
        <w:t xml:space="preserve"> from the results </w:t>
      </w:r>
      <w:r w:rsidR="00F53026">
        <w:t xml:space="preserve">of </w:t>
      </w:r>
      <w:r w:rsidR="0012010C">
        <w:t xml:space="preserve">earlier research I </w:t>
      </w:r>
      <w:r w:rsidR="00F53026">
        <w:t xml:space="preserve">have </w:t>
      </w:r>
      <w:r w:rsidR="00EF1203">
        <w:t>found</w:t>
      </w:r>
      <w:r w:rsidR="0012010C">
        <w:t xml:space="preserve"> the most forceful </w:t>
      </w:r>
      <w:r w:rsidR="00F53026">
        <w:t>motivations</w:t>
      </w:r>
      <w:r w:rsidR="0012010C">
        <w:t xml:space="preserve"> to </w:t>
      </w:r>
      <w:r w:rsidR="0066127D">
        <w:t>lie in</w:t>
      </w:r>
      <w:r w:rsidR="0012010C">
        <w:t xml:space="preserve"> </w:t>
      </w:r>
      <w:r w:rsidR="00F53026">
        <w:t xml:space="preserve">the </w:t>
      </w:r>
      <w:r w:rsidR="0012010C">
        <w:t xml:space="preserve">operation of the entire morphological system, and the best analysis to be the one which captures </w:t>
      </w:r>
      <w:r w:rsidR="00120D30">
        <w:t xml:space="preserve">such </w:t>
      </w:r>
      <w:r w:rsidR="0012010C">
        <w:t>empirical generalization</w:t>
      </w:r>
      <w:r w:rsidR="0066127D">
        <w:t>s</w:t>
      </w:r>
      <w:r w:rsidR="0012010C">
        <w:t xml:space="preserve"> </w:t>
      </w:r>
      <w:r w:rsidR="00EF1203">
        <w:t>with the greastest simplicity</w:t>
      </w:r>
      <w:r w:rsidR="00F53026">
        <w:t xml:space="preserve"> and</w:t>
      </w:r>
      <w:r w:rsidR="0066127D">
        <w:t xml:space="preserve"> </w:t>
      </w:r>
      <w:r w:rsidR="00F53026">
        <w:t>insight</w:t>
      </w:r>
      <w:r w:rsidR="0012010C">
        <w:t xml:space="preserve">. </w:t>
      </w:r>
    </w:p>
    <w:p w14:paraId="49461343" w14:textId="77777777" w:rsidR="001A6428" w:rsidRPr="00261222" w:rsidRDefault="001A6428" w:rsidP="00FE3C7D">
      <w:pPr>
        <w:spacing w:line="720" w:lineRule="exact"/>
        <w:jc w:val="left"/>
      </w:pPr>
      <w:bookmarkStart w:id="34" w:name="_Ref102748629"/>
      <w:bookmarkStart w:id="35" w:name="_Ref107306443"/>
      <w:bookmarkStart w:id="36" w:name="_Toc111554915"/>
      <w:bookmarkStart w:id="37" w:name="_Toc115857125"/>
      <w:bookmarkEnd w:id="30"/>
      <w:bookmarkEnd w:id="31"/>
      <w:bookmarkEnd w:id="32"/>
      <w:bookmarkEnd w:id="33"/>
      <w:bookmarkEnd w:id="23"/>
    </w:p>
    <w:p w14:paraId="48655F99" w14:textId="38997C71" w:rsidR="001A6428" w:rsidRPr="00E553FB" w:rsidRDefault="00E553FB" w:rsidP="00FE3C7D">
      <w:pPr>
        <w:spacing w:line="720" w:lineRule="exact"/>
        <w:jc w:val="left"/>
        <w:rPr>
          <w:kern w:val="32"/>
          <w:sz w:val="40"/>
          <w:szCs w:val="32"/>
        </w:rPr>
      </w:pPr>
      <w:r w:rsidRPr="00E553FB">
        <w:rPr>
          <w:kern w:val="32"/>
          <w:sz w:val="40"/>
          <w:szCs w:val="32"/>
        </w:rPr>
        <w:lastRenderedPageBreak/>
        <w:t>3</w:t>
      </w:r>
      <w:r w:rsidRPr="00E553FB">
        <w:rPr>
          <w:kern w:val="32"/>
          <w:sz w:val="40"/>
          <w:szCs w:val="32"/>
        </w:rPr>
        <w:tab/>
        <w:t>Specific stems and suffixes</w:t>
      </w:r>
    </w:p>
    <w:p w14:paraId="7347BB1D" w14:textId="77777777" w:rsidR="00E553FB" w:rsidRPr="00261222" w:rsidRDefault="00E553FB" w:rsidP="00FE3C7D">
      <w:pPr>
        <w:spacing w:line="720" w:lineRule="exact"/>
        <w:jc w:val="left"/>
        <w:rPr>
          <w:color w:val="FFFFFF"/>
        </w:rPr>
      </w:pPr>
    </w:p>
    <w:p w14:paraId="75ED0F52" w14:textId="2BDF3B2E" w:rsidR="00EF1203" w:rsidRPr="00EF1203" w:rsidRDefault="00EF1203" w:rsidP="00FE3C7D">
      <w:pPr>
        <w:spacing w:line="720" w:lineRule="exact"/>
        <w:jc w:val="left"/>
      </w:pPr>
      <w:r w:rsidRPr="00EF1203">
        <w:t>This</w:t>
      </w:r>
      <w:r>
        <w:t xml:space="preserve"> chapter takes up specific issues in the morphology of Kayardild which will make a quiet appearance in the evidence to be offered in later chapters. None of them is especially central to later analyses and some readers may wish to skip ahead now to chapter 4. This chapter examines specific suffixes in §</w:t>
      </w:r>
      <w:r w:rsidR="007601C0">
        <w:t>3.1</w:t>
      </w:r>
      <w:r>
        <w:t>, specific stems and stem–suffix dependencies in §</w:t>
      </w:r>
      <w:r w:rsidR="007601C0">
        <w:t>3.2</w:t>
      </w:r>
      <w:r>
        <w:t xml:space="preserve"> and the place of song forms in Kayardild grammar in §</w:t>
      </w:r>
      <w:r w:rsidR="007601C0">
        <w:t>3.3</w:t>
      </w:r>
      <w:r>
        <w:t xml:space="preserve">. Section </w:t>
      </w:r>
      <w:r w:rsidR="00405304">
        <w:t>3.4</w:t>
      </w:r>
      <w:r>
        <w:t xml:space="preserve"> presents arguments regarding the analysis of the termination</w:t>
      </w:r>
      <w:r w:rsidRPr="00EF1203">
        <w:t xml:space="preserve"> </w:t>
      </w:r>
      <w:r>
        <w:t>in words whose inflectional features have no overt realization.</w:t>
      </w:r>
    </w:p>
    <w:p w14:paraId="7F977796" w14:textId="77777777" w:rsidR="00EF1203" w:rsidRPr="00EF1203" w:rsidRDefault="00EF1203" w:rsidP="00FE3C7D">
      <w:pPr>
        <w:spacing w:line="720" w:lineRule="exact"/>
        <w:jc w:val="left"/>
      </w:pPr>
    </w:p>
    <w:p w14:paraId="5B831F7C" w14:textId="77777777" w:rsidR="00E553FB" w:rsidRPr="00E553FB" w:rsidRDefault="00E553FB" w:rsidP="00E553FB">
      <w:pPr>
        <w:spacing w:line="720" w:lineRule="exact"/>
        <w:jc w:val="left"/>
        <w:rPr>
          <w:b/>
          <w:szCs w:val="28"/>
        </w:rPr>
      </w:pPr>
      <w:bookmarkStart w:id="38" w:name="_Ref107229665"/>
      <w:bookmarkStart w:id="39" w:name="_Toc111554911"/>
      <w:bookmarkStart w:id="40" w:name="_Toc115857124"/>
      <w:bookmarkStart w:id="41" w:name="_Toc126810379"/>
      <w:bookmarkStart w:id="42" w:name="_Ref106863700"/>
      <w:r w:rsidRPr="00E553FB">
        <w:rPr>
          <w:b/>
          <w:szCs w:val="28"/>
        </w:rPr>
        <w:lastRenderedPageBreak/>
        <w:t>3.1</w:t>
      </w:r>
      <w:r w:rsidRPr="00E553FB">
        <w:rPr>
          <w:b/>
          <w:szCs w:val="28"/>
        </w:rPr>
        <w:tab/>
        <w:t>Suffixes</w:t>
      </w:r>
    </w:p>
    <w:p w14:paraId="505BB27C" w14:textId="39B81E3B" w:rsidR="00E553FB" w:rsidRPr="00E553FB" w:rsidRDefault="00E553FB" w:rsidP="00E553FB">
      <w:pPr>
        <w:spacing w:line="720" w:lineRule="exact"/>
        <w:jc w:val="left"/>
        <w:rPr>
          <w:b/>
          <w:szCs w:val="28"/>
        </w:rPr>
      </w:pPr>
      <w:r w:rsidRPr="00E553FB">
        <w:rPr>
          <w:b/>
          <w:szCs w:val="28"/>
        </w:rPr>
        <w:t>3.1.1</w:t>
      </w:r>
      <w:r w:rsidRPr="00E553FB">
        <w:rPr>
          <w:b/>
          <w:szCs w:val="28"/>
        </w:rPr>
        <w:tab/>
        <w:t xml:space="preserve">Morphomic middle, </w:t>
      </w:r>
      <w:r>
        <w:rPr>
          <w:b/>
          <w:szCs w:val="28"/>
        </w:rPr>
        <w:t>µ</w:t>
      </w:r>
      <w:r w:rsidRPr="00E553FB">
        <w:rPr>
          <w:b/>
          <w:smallCaps/>
          <w:szCs w:val="28"/>
        </w:rPr>
        <w:t>mid</w:t>
      </w:r>
      <w:r w:rsidRPr="00E553FB">
        <w:rPr>
          <w:b/>
          <w:szCs w:val="28"/>
        </w:rPr>
        <w:t xml:space="preserve"> </w:t>
      </w:r>
    </w:p>
    <w:p w14:paraId="236A49B2" w14:textId="540169B3" w:rsidR="001A6428" w:rsidRPr="00261222" w:rsidRDefault="001A6428" w:rsidP="00A43D82">
      <w:pPr>
        <w:spacing w:line="720" w:lineRule="exact"/>
        <w:jc w:val="left"/>
      </w:pPr>
      <w:r w:rsidRPr="00261222">
        <w:t>The</w:t>
      </w:r>
      <w:r w:rsidR="00A67B81">
        <w:t xml:space="preserve"> middle stem of </w:t>
      </w:r>
      <w:r w:rsidR="00A43D82">
        <w:t>a verb</w:t>
      </w:r>
      <w:r w:rsidR="00A67B81">
        <w:t xml:space="preserve"> is formed by replacing the final thematic of the active stem with the</w:t>
      </w:r>
      <w:r w:rsidRPr="00261222">
        <w:t xml:space="preserve"> morphomic middle (</w:t>
      </w:r>
      <w:r w:rsidR="00A67B81">
        <w:t>µ</w:t>
      </w:r>
      <w:r w:rsidRPr="00261222">
        <w:rPr>
          <w:smallCaps/>
        </w:rPr>
        <w:t>mid</w:t>
      </w:r>
      <w:r w:rsidRPr="00261222">
        <w:t xml:space="preserve">) </w:t>
      </w:r>
      <w:r w:rsidR="00A67B81">
        <w:t xml:space="preserve">suffix plus the </w:t>
      </w:r>
      <w:r w:rsidR="00A67B81" w:rsidRPr="00A67B81">
        <w:rPr>
          <w:smallCaps/>
        </w:rPr>
        <w:t>j</w:t>
      </w:r>
      <w:r w:rsidR="00A67B81">
        <w:t xml:space="preserve"> thematic. </w:t>
      </w:r>
      <w:r w:rsidRPr="00261222">
        <w:t xml:space="preserve">All allomorphs of </w:t>
      </w:r>
      <w:r w:rsidR="00A67B81">
        <w:t>µ</w:t>
      </w:r>
      <w:r w:rsidRPr="00261222">
        <w:rPr>
          <w:smallCaps/>
        </w:rPr>
        <w:t>mid</w:t>
      </w:r>
      <w:r w:rsidRPr="00261222">
        <w:t xml:space="preserve"> consist segmentally of /i/</w:t>
      </w:r>
      <w:r w:rsidR="00A67B81">
        <w:t xml:space="preserve">, and since verb stems minus their thematic all end in vowels, the suffixation of </w:t>
      </w:r>
      <w:r w:rsidR="00A67B81" w:rsidRPr="00A67B81">
        <w:rPr>
          <w:smallCaps/>
        </w:rPr>
        <w:t>µmid</w:t>
      </w:r>
      <w:r w:rsidR="00A67B81">
        <w:t xml:space="preserve"> leads to underlying /V-i/ strings</w:t>
      </w:r>
      <w:r w:rsidRPr="00261222">
        <w:t xml:space="preserve">. </w:t>
      </w:r>
      <w:r w:rsidR="00A67B81">
        <w:t>Such strings are subject to some of the most complex phonology of Kayardild</w:t>
      </w:r>
      <w:r w:rsidR="005507A9">
        <w:t>, with</w:t>
      </w:r>
      <w:r w:rsidR="00A67B81">
        <w:t xml:space="preserve"> </w:t>
      </w:r>
      <w:r w:rsidR="005507A9">
        <w:t>t</w:t>
      </w:r>
      <w:r w:rsidR="00A67B81">
        <w:t xml:space="preserve">he </w:t>
      </w:r>
      <w:r w:rsidR="00A43D82">
        <w:t>repair</w:t>
      </w:r>
      <w:r w:rsidR="00A67B81">
        <w:t xml:space="preserve"> of </w:t>
      </w:r>
      <w:r w:rsidR="00A43D82">
        <w:t xml:space="preserve">vowel hiatus in </w:t>
      </w:r>
      <w:r w:rsidR="00A67B81">
        <w:t>/V</w:t>
      </w:r>
      <w:r w:rsidR="00A43D82">
        <w:noBreakHyphen/>
      </w:r>
      <w:r w:rsidR="00A67B81">
        <w:t>i/</w:t>
      </w:r>
      <w:r w:rsidR="00A43D82">
        <w:t xml:space="preserve"> and /V</w:t>
      </w:r>
      <w:r w:rsidR="00A43D82">
        <w:noBreakHyphen/>
        <w:t>iː/</w:t>
      </w:r>
      <w:r w:rsidR="00A67B81">
        <w:t xml:space="preserve"> strings </w:t>
      </w:r>
      <w:r w:rsidR="00A43D82">
        <w:t>follow</w:t>
      </w:r>
      <w:r w:rsidR="005507A9">
        <w:t>ing</w:t>
      </w:r>
      <w:r w:rsidR="00A67B81">
        <w:t xml:space="preserve"> one of five patterns</w:t>
      </w:r>
      <w:r w:rsidR="00A43D82">
        <w:t xml:space="preserve"> (Round 2009:276–82)</w:t>
      </w:r>
      <w:r w:rsidR="005507A9">
        <w:t>.</w:t>
      </w:r>
      <w:r w:rsidR="00A67B81">
        <w:t xml:space="preserve"> </w:t>
      </w:r>
      <w:r w:rsidR="005507A9">
        <w:t>W</w:t>
      </w:r>
      <w:r w:rsidR="00A43D82">
        <w:t>hich</w:t>
      </w:r>
      <w:r w:rsidR="005507A9">
        <w:t xml:space="preserve"> of the five</w:t>
      </w:r>
      <w:r w:rsidR="00A43D82">
        <w:t xml:space="preserve"> pattern</w:t>
      </w:r>
      <w:r w:rsidR="005507A9">
        <w:t>s</w:t>
      </w:r>
      <w:r w:rsidR="00A43D82">
        <w:t xml:space="preserve"> is followed is </w:t>
      </w:r>
      <w:r w:rsidR="005507A9">
        <w:t>determined morphologically, which under the present account entails a representation at the morphomic level of a choice of phonological juncture, as for example by</w:t>
      </w:r>
      <w:r w:rsidR="00A43D82">
        <w:t xml:space="preserve"> a hiatus juncture feature on </w:t>
      </w:r>
      <w:r w:rsidR="00A43D82" w:rsidRPr="00A43D82">
        <w:rPr>
          <w:smallCaps/>
        </w:rPr>
        <w:t>µmid</w:t>
      </w:r>
      <w:r w:rsidR="00A43D82">
        <w:t xml:space="preserve">.  The morphome </w:t>
      </w:r>
      <w:r w:rsidR="00A43D82" w:rsidRPr="00A43D82">
        <w:rPr>
          <w:smallCaps/>
        </w:rPr>
        <w:t>µmid</w:t>
      </w:r>
      <w:r w:rsidR="00A43D82">
        <w:t xml:space="preserve"> has several uses</w:t>
      </w:r>
      <w:r w:rsidR="005507A9">
        <w:t>.</w:t>
      </w:r>
      <w:r w:rsidR="00A43D82">
        <w:t xml:space="preserve"> </w:t>
      </w:r>
      <w:r w:rsidR="005507A9">
        <w:t>W</w:t>
      </w:r>
      <w:r w:rsidR="00A43D82">
        <w:t xml:space="preserve">hen used to form the middle </w:t>
      </w:r>
      <w:r w:rsidR="005507A9">
        <w:t xml:space="preserve">stem </w:t>
      </w:r>
      <w:r w:rsidR="00A43D82">
        <w:t>of a verb it</w:t>
      </w:r>
      <w:r w:rsidRPr="00261222">
        <w:t xml:space="preserve"> </w:t>
      </w:r>
      <w:r w:rsidR="00A43D82">
        <w:t xml:space="preserve">associates </w:t>
      </w:r>
      <w:r w:rsidR="005507A9">
        <w:t xml:space="preserve">by default </w:t>
      </w:r>
      <w:r w:rsidR="00A43D82">
        <w:t>with</w:t>
      </w:r>
      <w:r w:rsidRPr="00261222">
        <w:t xml:space="preserve"> </w:t>
      </w:r>
      <w:r w:rsidR="00A43D82">
        <w:t>a class</w:t>
      </w:r>
      <w:r w:rsidRPr="00261222">
        <w:t xml:space="preserve"> II hiatus </w:t>
      </w:r>
      <w:r w:rsidR="00A43D82">
        <w:t>juncture feature, giving rise to phonological forms illustrated in</w:t>
      </w:r>
      <w:r w:rsidRPr="00261222">
        <w:t xml:space="preserve"> </w:t>
      </w:r>
      <w:r w:rsidR="003D3648">
        <w:t>Table 3.1</w:t>
      </w:r>
      <w:r w:rsidRPr="00261222">
        <w:t>.</w:t>
      </w:r>
    </w:p>
    <w:p w14:paraId="3F9A037C" w14:textId="77777777" w:rsidR="001A6428" w:rsidRDefault="001A6428" w:rsidP="00FE3C7D">
      <w:pPr>
        <w:spacing w:line="720" w:lineRule="exact"/>
        <w:jc w:val="left"/>
      </w:pPr>
    </w:p>
    <w:p w14:paraId="593E631B" w14:textId="0AC905F6" w:rsidR="003D3648" w:rsidRPr="00261222" w:rsidRDefault="00E553FB" w:rsidP="003D3648">
      <w:pPr>
        <w:pStyle w:val="Spacing"/>
        <w:keepNext/>
        <w:spacing w:line="720" w:lineRule="exact"/>
        <w:jc w:val="left"/>
      </w:pPr>
      <w:r w:rsidRPr="00E553FB">
        <w:lastRenderedPageBreak/>
        <w:t xml:space="preserve">Table 3.1 Middles </w:t>
      </w:r>
      <w:r w:rsidR="003D3648">
        <w:t xml:space="preserve">formed with the </w:t>
      </w:r>
      <w:r w:rsidR="003D3648" w:rsidRPr="00261222">
        <w:t>standard allomorph of f</w:t>
      </w:r>
      <w:r w:rsidR="003D3648" w:rsidRPr="00261222">
        <w:rPr>
          <w:smallCaps/>
        </w:rPr>
        <w:t>mid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1068"/>
        <w:gridCol w:w="222"/>
        <w:gridCol w:w="1412"/>
        <w:gridCol w:w="1027"/>
        <w:gridCol w:w="222"/>
        <w:gridCol w:w="1481"/>
        <w:gridCol w:w="1167"/>
      </w:tblGrid>
      <w:tr w:rsidR="003D3648" w:rsidRPr="00F730A8" w14:paraId="27817E5E" w14:textId="77777777" w:rsidTr="00DA5F82">
        <w:tc>
          <w:tcPr>
            <w:tcW w:w="0" w:type="auto"/>
            <w:tcBorders>
              <w:top w:val="single" w:sz="4" w:space="0" w:color="auto"/>
            </w:tcBorders>
          </w:tcPr>
          <w:p w14:paraId="03168FDD" w14:textId="77777777" w:rsidR="003D3648" w:rsidRPr="00F730A8" w:rsidRDefault="003D3648" w:rsidP="003D3648">
            <w:pPr>
              <w:pStyle w:val="NormalforTables"/>
              <w:spacing w:line="240" w:lineRule="auto"/>
            </w:pPr>
          </w:p>
        </w:tc>
        <w:tc>
          <w:tcPr>
            <w:tcW w:w="0" w:type="auto"/>
            <w:tcBorders>
              <w:top w:val="single" w:sz="4" w:space="0" w:color="auto"/>
            </w:tcBorders>
          </w:tcPr>
          <w:p w14:paraId="1399B76D" w14:textId="77777777" w:rsidR="003D3648" w:rsidRPr="00F730A8" w:rsidRDefault="003D3648" w:rsidP="003D3648">
            <w:pPr>
              <w:pStyle w:val="NormalforTables"/>
              <w:spacing w:line="240" w:lineRule="auto"/>
            </w:pPr>
            <w:r w:rsidRPr="00261222">
              <w:t>Gloss</w:t>
            </w:r>
          </w:p>
        </w:tc>
        <w:tc>
          <w:tcPr>
            <w:tcW w:w="0" w:type="auto"/>
            <w:tcBorders>
              <w:top w:val="single" w:sz="4" w:space="0" w:color="auto"/>
            </w:tcBorders>
          </w:tcPr>
          <w:p w14:paraId="0B1E958A" w14:textId="77777777" w:rsidR="003D3648" w:rsidRPr="00992787" w:rsidRDefault="003D3648" w:rsidP="003D3648">
            <w:pPr>
              <w:pStyle w:val="NormalforTables"/>
              <w:spacing w:line="240" w:lineRule="auto"/>
            </w:pPr>
          </w:p>
        </w:tc>
        <w:tc>
          <w:tcPr>
            <w:tcW w:w="0" w:type="auto"/>
            <w:tcBorders>
              <w:top w:val="single" w:sz="4" w:space="0" w:color="auto"/>
              <w:bottom w:val="single" w:sz="4" w:space="0" w:color="auto"/>
            </w:tcBorders>
          </w:tcPr>
          <w:p w14:paraId="2F5B7772" w14:textId="77777777" w:rsidR="003D3648" w:rsidRPr="00992787" w:rsidRDefault="003D3648" w:rsidP="003D3648">
            <w:pPr>
              <w:pStyle w:val="NormalforTables"/>
              <w:spacing w:line="240" w:lineRule="auto"/>
            </w:pPr>
            <w:r w:rsidRPr="00261222">
              <w:t>Active stem</w:t>
            </w:r>
          </w:p>
        </w:tc>
        <w:tc>
          <w:tcPr>
            <w:tcW w:w="0" w:type="auto"/>
            <w:tcBorders>
              <w:top w:val="single" w:sz="4" w:space="0" w:color="auto"/>
              <w:bottom w:val="single" w:sz="4" w:space="0" w:color="auto"/>
            </w:tcBorders>
          </w:tcPr>
          <w:p w14:paraId="63021F9D" w14:textId="77777777" w:rsidR="003D3648" w:rsidRPr="00F730A8" w:rsidRDefault="003D3648" w:rsidP="003D3648">
            <w:pPr>
              <w:pStyle w:val="NormalforTables"/>
              <w:spacing w:line="240" w:lineRule="auto"/>
            </w:pPr>
          </w:p>
        </w:tc>
        <w:tc>
          <w:tcPr>
            <w:tcW w:w="0" w:type="auto"/>
            <w:tcBorders>
              <w:top w:val="single" w:sz="4" w:space="0" w:color="auto"/>
            </w:tcBorders>
          </w:tcPr>
          <w:p w14:paraId="6383A3A6" w14:textId="77777777" w:rsidR="003D3648" w:rsidRPr="00992787" w:rsidRDefault="003D3648" w:rsidP="003D3648">
            <w:pPr>
              <w:pStyle w:val="NormalforTables"/>
              <w:spacing w:line="240" w:lineRule="auto"/>
            </w:pPr>
          </w:p>
        </w:tc>
        <w:tc>
          <w:tcPr>
            <w:tcW w:w="0" w:type="auto"/>
            <w:tcBorders>
              <w:top w:val="single" w:sz="4" w:space="0" w:color="auto"/>
              <w:bottom w:val="single" w:sz="4" w:space="0" w:color="auto"/>
            </w:tcBorders>
          </w:tcPr>
          <w:p w14:paraId="4C29FA6F" w14:textId="77777777" w:rsidR="003D3648" w:rsidRPr="00992787" w:rsidRDefault="003D3648" w:rsidP="003D3648">
            <w:pPr>
              <w:pStyle w:val="NormalforTables"/>
              <w:spacing w:line="240" w:lineRule="auto"/>
            </w:pPr>
            <w:r w:rsidRPr="00261222">
              <w:t>Middle stem</w:t>
            </w:r>
          </w:p>
        </w:tc>
        <w:tc>
          <w:tcPr>
            <w:tcW w:w="0" w:type="auto"/>
            <w:tcBorders>
              <w:top w:val="single" w:sz="4" w:space="0" w:color="auto"/>
              <w:bottom w:val="single" w:sz="4" w:space="0" w:color="auto"/>
            </w:tcBorders>
          </w:tcPr>
          <w:p w14:paraId="01795A15" w14:textId="77777777" w:rsidR="003D3648" w:rsidRPr="00F730A8" w:rsidRDefault="003D3648" w:rsidP="003D3648">
            <w:pPr>
              <w:pStyle w:val="NormalforTables"/>
              <w:spacing w:line="240" w:lineRule="auto"/>
            </w:pPr>
          </w:p>
        </w:tc>
      </w:tr>
      <w:tr w:rsidR="003D3648" w:rsidRPr="00F730A8" w14:paraId="494F8AE4" w14:textId="77777777">
        <w:tc>
          <w:tcPr>
            <w:tcW w:w="0" w:type="auto"/>
            <w:tcBorders>
              <w:bottom w:val="single" w:sz="4" w:space="0" w:color="auto"/>
            </w:tcBorders>
          </w:tcPr>
          <w:p w14:paraId="13A06E2A" w14:textId="77777777" w:rsidR="003D3648" w:rsidRPr="00F730A8" w:rsidRDefault="003D3648" w:rsidP="003D3648">
            <w:pPr>
              <w:pStyle w:val="NormalforTables"/>
              <w:spacing w:line="240" w:lineRule="auto"/>
            </w:pPr>
          </w:p>
        </w:tc>
        <w:tc>
          <w:tcPr>
            <w:tcW w:w="0" w:type="auto"/>
            <w:tcBorders>
              <w:bottom w:val="single" w:sz="4" w:space="0" w:color="auto"/>
            </w:tcBorders>
          </w:tcPr>
          <w:p w14:paraId="0CAF04CF" w14:textId="77777777" w:rsidR="003D3648" w:rsidRPr="00F730A8" w:rsidRDefault="003D3648" w:rsidP="003D3648">
            <w:pPr>
              <w:pStyle w:val="NormalforTables"/>
              <w:spacing w:line="240" w:lineRule="auto"/>
            </w:pPr>
          </w:p>
        </w:tc>
        <w:tc>
          <w:tcPr>
            <w:tcW w:w="0" w:type="auto"/>
            <w:tcBorders>
              <w:bottom w:val="single" w:sz="4" w:space="0" w:color="auto"/>
            </w:tcBorders>
          </w:tcPr>
          <w:p w14:paraId="3158363B" w14:textId="77777777" w:rsidR="003D3648" w:rsidRPr="00992787" w:rsidRDefault="003D3648" w:rsidP="003D3648">
            <w:pPr>
              <w:pStyle w:val="NormalforTables"/>
              <w:spacing w:line="240" w:lineRule="auto"/>
            </w:pPr>
          </w:p>
        </w:tc>
        <w:tc>
          <w:tcPr>
            <w:tcW w:w="0" w:type="auto"/>
            <w:tcBorders>
              <w:top w:val="single" w:sz="4" w:space="0" w:color="auto"/>
              <w:bottom w:val="single" w:sz="4" w:space="0" w:color="auto"/>
            </w:tcBorders>
          </w:tcPr>
          <w:p w14:paraId="20253A08" w14:textId="77777777" w:rsidR="003D3648" w:rsidRPr="00992787" w:rsidRDefault="003D3648" w:rsidP="003D3648">
            <w:pPr>
              <w:pStyle w:val="NormalforTables"/>
              <w:spacing w:line="240" w:lineRule="auto"/>
            </w:pPr>
            <w:r w:rsidRPr="00261222">
              <w:t>Underlying</w:t>
            </w:r>
          </w:p>
        </w:tc>
        <w:tc>
          <w:tcPr>
            <w:tcW w:w="0" w:type="auto"/>
            <w:tcBorders>
              <w:top w:val="single" w:sz="4" w:space="0" w:color="auto"/>
              <w:bottom w:val="single" w:sz="4" w:space="0" w:color="auto"/>
            </w:tcBorders>
          </w:tcPr>
          <w:p w14:paraId="4F3016C4" w14:textId="77777777" w:rsidR="003D3648" w:rsidRPr="00F730A8" w:rsidRDefault="003D3648" w:rsidP="003D3648">
            <w:pPr>
              <w:pStyle w:val="NormalforTables"/>
              <w:spacing w:line="240" w:lineRule="auto"/>
            </w:pPr>
            <w:r w:rsidRPr="00261222">
              <w:t>Surface</w:t>
            </w:r>
          </w:p>
        </w:tc>
        <w:tc>
          <w:tcPr>
            <w:tcW w:w="0" w:type="auto"/>
            <w:tcBorders>
              <w:bottom w:val="single" w:sz="4" w:space="0" w:color="auto"/>
            </w:tcBorders>
          </w:tcPr>
          <w:p w14:paraId="02E634D6" w14:textId="77777777" w:rsidR="003D3648" w:rsidRPr="00992787" w:rsidRDefault="003D3648" w:rsidP="003D3648">
            <w:pPr>
              <w:pStyle w:val="NormalforTables"/>
              <w:spacing w:line="240" w:lineRule="auto"/>
            </w:pPr>
          </w:p>
        </w:tc>
        <w:tc>
          <w:tcPr>
            <w:tcW w:w="0" w:type="auto"/>
            <w:tcBorders>
              <w:top w:val="single" w:sz="4" w:space="0" w:color="auto"/>
              <w:bottom w:val="single" w:sz="4" w:space="0" w:color="auto"/>
            </w:tcBorders>
          </w:tcPr>
          <w:p w14:paraId="5485A672" w14:textId="77777777" w:rsidR="003D3648" w:rsidRPr="00992787" w:rsidRDefault="003D3648" w:rsidP="003D3648">
            <w:pPr>
              <w:pStyle w:val="NormalforTables"/>
              <w:spacing w:line="240" w:lineRule="auto"/>
            </w:pPr>
            <w:r w:rsidRPr="00261222">
              <w:t>Underlying</w:t>
            </w:r>
          </w:p>
        </w:tc>
        <w:tc>
          <w:tcPr>
            <w:tcW w:w="0" w:type="auto"/>
            <w:tcBorders>
              <w:top w:val="single" w:sz="4" w:space="0" w:color="auto"/>
              <w:bottom w:val="single" w:sz="4" w:space="0" w:color="auto"/>
            </w:tcBorders>
          </w:tcPr>
          <w:p w14:paraId="264F3FCE" w14:textId="77777777" w:rsidR="003D3648" w:rsidRPr="00F730A8" w:rsidRDefault="003D3648" w:rsidP="003D3648">
            <w:pPr>
              <w:pStyle w:val="NormalforTables"/>
              <w:spacing w:line="240" w:lineRule="auto"/>
            </w:pPr>
            <w:r w:rsidRPr="00261222">
              <w:t>Surface</w:t>
            </w:r>
          </w:p>
        </w:tc>
      </w:tr>
      <w:tr w:rsidR="003D3648" w:rsidRPr="00F730A8" w14:paraId="143FBD67" w14:textId="77777777">
        <w:tc>
          <w:tcPr>
            <w:tcW w:w="0" w:type="auto"/>
            <w:tcBorders>
              <w:top w:val="single" w:sz="4" w:space="0" w:color="auto"/>
            </w:tcBorders>
          </w:tcPr>
          <w:p w14:paraId="34BAD933" w14:textId="77777777" w:rsidR="003D3648" w:rsidRPr="00F730A8" w:rsidRDefault="003D3648" w:rsidP="003D3648">
            <w:pPr>
              <w:pStyle w:val="NormalforTables"/>
              <w:spacing w:line="240" w:lineRule="auto"/>
            </w:pPr>
            <w:r w:rsidRPr="00261222">
              <w:t>a.</w:t>
            </w:r>
          </w:p>
        </w:tc>
        <w:tc>
          <w:tcPr>
            <w:tcW w:w="0" w:type="auto"/>
            <w:tcBorders>
              <w:top w:val="single" w:sz="4" w:space="0" w:color="auto"/>
            </w:tcBorders>
          </w:tcPr>
          <w:p w14:paraId="7F2B408E" w14:textId="77777777" w:rsidR="003D3648" w:rsidRPr="00261222" w:rsidRDefault="003D3648" w:rsidP="003D3648">
            <w:pPr>
              <w:pStyle w:val="NormalforTables"/>
              <w:spacing w:line="240" w:lineRule="auto"/>
            </w:pPr>
            <w:r w:rsidRPr="00261222">
              <w:t>‘see’</w:t>
            </w:r>
          </w:p>
        </w:tc>
        <w:tc>
          <w:tcPr>
            <w:tcW w:w="0" w:type="auto"/>
            <w:tcBorders>
              <w:top w:val="single" w:sz="4" w:space="0" w:color="auto"/>
            </w:tcBorders>
          </w:tcPr>
          <w:p w14:paraId="39588F48" w14:textId="77777777" w:rsidR="003D3648" w:rsidRPr="00992787" w:rsidRDefault="003D3648" w:rsidP="003D3648">
            <w:pPr>
              <w:pStyle w:val="NormalforTables"/>
              <w:spacing w:line="240" w:lineRule="auto"/>
              <w:rPr>
                <w:rFonts w:ascii="Doulos SIL" w:hAnsi="Doulos SIL"/>
                <w:lang w:val="ru-RU"/>
              </w:rPr>
            </w:pPr>
          </w:p>
        </w:tc>
        <w:tc>
          <w:tcPr>
            <w:tcW w:w="0" w:type="auto"/>
            <w:tcBorders>
              <w:top w:val="single" w:sz="4" w:space="0" w:color="auto"/>
            </w:tcBorders>
          </w:tcPr>
          <w:p w14:paraId="157D9533" w14:textId="77777777" w:rsidR="003D3648" w:rsidRPr="00992787" w:rsidRDefault="003D3648" w:rsidP="003D3648">
            <w:pPr>
              <w:pStyle w:val="NormalforTables"/>
              <w:spacing w:line="240" w:lineRule="auto"/>
              <w:rPr>
                <w:rFonts w:ascii="Doulos SIL" w:hAnsi="Doulos SIL"/>
                <w:lang w:val="ru-RU"/>
              </w:rPr>
            </w:pPr>
            <w:r w:rsidRPr="00992787">
              <w:rPr>
                <w:rFonts w:ascii="Doulos SIL" w:hAnsi="Doulos SIL"/>
                <w:noProof/>
                <w:lang w:val="ru-RU"/>
              </w:rPr>
              <w:t>kuri-</w:t>
            </w:r>
            <w:r w:rsidRPr="00992787">
              <w:rPr>
                <w:rFonts w:ascii="Doulos SIL" w:hAnsi="Doulos SIL"/>
                <w:noProof/>
                <w:lang w:val="en-US"/>
              </w:rPr>
              <w:t>c</w:t>
            </w:r>
            <w:r w:rsidRPr="00992787">
              <w:rPr>
                <w:rFonts w:ascii="Doulos SIL" w:hAnsi="Doulos SIL"/>
                <w:noProof/>
                <w:lang w:val="ru-RU"/>
              </w:rPr>
              <w:t>-</w:t>
            </w:r>
          </w:p>
        </w:tc>
        <w:tc>
          <w:tcPr>
            <w:tcW w:w="0" w:type="auto"/>
            <w:tcBorders>
              <w:top w:val="single" w:sz="4" w:space="0" w:color="auto"/>
            </w:tcBorders>
          </w:tcPr>
          <w:p w14:paraId="0DD1896A" w14:textId="77777777" w:rsidR="003D3648" w:rsidRPr="00992787" w:rsidRDefault="003D3648" w:rsidP="003D3648">
            <w:pPr>
              <w:pStyle w:val="NormalforTables"/>
              <w:spacing w:line="240" w:lineRule="auto"/>
              <w:rPr>
                <w:rFonts w:ascii="Doulos SIL" w:hAnsi="Doulos SIL"/>
                <w:lang w:val="ru-RU"/>
              </w:rPr>
            </w:pPr>
            <w:r w:rsidRPr="00992787">
              <w:rPr>
                <w:rFonts w:ascii="Doulos SIL" w:hAnsi="Doulos SIL"/>
                <w:noProof/>
                <w:lang w:val="ru-RU"/>
              </w:rPr>
              <w:t>kuric-</w:t>
            </w:r>
          </w:p>
        </w:tc>
        <w:tc>
          <w:tcPr>
            <w:tcW w:w="0" w:type="auto"/>
            <w:tcBorders>
              <w:top w:val="single" w:sz="4" w:space="0" w:color="auto"/>
            </w:tcBorders>
          </w:tcPr>
          <w:p w14:paraId="3A9170B7" w14:textId="77777777" w:rsidR="003D3648" w:rsidRPr="00992787" w:rsidRDefault="003D3648" w:rsidP="003D3648">
            <w:pPr>
              <w:pStyle w:val="NormalforTables"/>
              <w:spacing w:line="240" w:lineRule="auto"/>
              <w:rPr>
                <w:rFonts w:ascii="Doulos SIL" w:hAnsi="Doulos SIL"/>
                <w:lang w:val="ru-RU"/>
              </w:rPr>
            </w:pPr>
          </w:p>
        </w:tc>
        <w:tc>
          <w:tcPr>
            <w:tcW w:w="0" w:type="auto"/>
            <w:tcBorders>
              <w:top w:val="single" w:sz="4" w:space="0" w:color="auto"/>
            </w:tcBorders>
          </w:tcPr>
          <w:p w14:paraId="789DE1B6" w14:textId="77777777" w:rsidR="003D3648" w:rsidRPr="00992787" w:rsidRDefault="003D3648" w:rsidP="003D3648">
            <w:pPr>
              <w:pStyle w:val="NormalforTables"/>
              <w:spacing w:line="240" w:lineRule="auto"/>
              <w:rPr>
                <w:rFonts w:ascii="Doulos SIL" w:hAnsi="Doulos SIL"/>
                <w:lang w:val="ru-RU"/>
              </w:rPr>
            </w:pPr>
            <w:r w:rsidRPr="00992787">
              <w:rPr>
                <w:rFonts w:ascii="Doulos SIL" w:hAnsi="Doulos SIL"/>
                <w:noProof/>
                <w:lang w:val="ru-RU"/>
              </w:rPr>
              <w:t>kuri-i-</w:t>
            </w:r>
            <w:r w:rsidRPr="00992787">
              <w:rPr>
                <w:rFonts w:ascii="Doulos SIL" w:hAnsi="Doulos SIL"/>
                <w:noProof/>
                <w:lang w:val="en-US"/>
              </w:rPr>
              <w:t>c</w:t>
            </w:r>
            <w:r w:rsidRPr="00992787">
              <w:rPr>
                <w:rFonts w:ascii="Doulos SIL" w:hAnsi="Doulos SIL"/>
                <w:noProof/>
                <w:lang w:val="ru-RU"/>
              </w:rPr>
              <w:t>-</w:t>
            </w:r>
          </w:p>
        </w:tc>
        <w:tc>
          <w:tcPr>
            <w:tcW w:w="0" w:type="auto"/>
            <w:tcBorders>
              <w:top w:val="single" w:sz="4" w:space="0" w:color="auto"/>
            </w:tcBorders>
          </w:tcPr>
          <w:p w14:paraId="5BE8FD06" w14:textId="77777777" w:rsidR="003D3648" w:rsidRPr="00992787" w:rsidRDefault="003D3648" w:rsidP="003D3648">
            <w:pPr>
              <w:pStyle w:val="NormalforTables"/>
              <w:spacing w:line="240" w:lineRule="auto"/>
              <w:rPr>
                <w:rFonts w:ascii="Doulos SIL" w:hAnsi="Doulos SIL"/>
                <w:noProof/>
                <w:lang w:val="ru-RU"/>
              </w:rPr>
            </w:pPr>
            <w:r w:rsidRPr="00992787">
              <w:rPr>
                <w:rFonts w:ascii="Doulos SIL" w:hAnsi="Doulos SIL"/>
                <w:noProof/>
                <w:lang w:val="ru-RU"/>
              </w:rPr>
              <w:t>kuriːc-</w:t>
            </w:r>
          </w:p>
        </w:tc>
      </w:tr>
      <w:tr w:rsidR="003D3648" w:rsidRPr="00F730A8" w14:paraId="5AF346A1" w14:textId="77777777">
        <w:tc>
          <w:tcPr>
            <w:tcW w:w="0" w:type="auto"/>
          </w:tcPr>
          <w:p w14:paraId="1A247510" w14:textId="77777777" w:rsidR="003D3648" w:rsidRPr="00F730A8" w:rsidRDefault="003D3648" w:rsidP="003D3648">
            <w:pPr>
              <w:pStyle w:val="NormalforTables"/>
              <w:spacing w:line="240" w:lineRule="auto"/>
            </w:pPr>
            <w:r w:rsidRPr="00261222">
              <w:t>b.</w:t>
            </w:r>
          </w:p>
        </w:tc>
        <w:tc>
          <w:tcPr>
            <w:tcW w:w="0" w:type="auto"/>
          </w:tcPr>
          <w:p w14:paraId="03ABA7EE" w14:textId="77777777" w:rsidR="003D3648" w:rsidRPr="00261222" w:rsidRDefault="003D3648" w:rsidP="003D3648">
            <w:pPr>
              <w:pStyle w:val="NormalforTables"/>
              <w:spacing w:line="240" w:lineRule="auto"/>
            </w:pPr>
            <w:r w:rsidRPr="00261222">
              <w:t>‘gather’</w:t>
            </w:r>
          </w:p>
        </w:tc>
        <w:tc>
          <w:tcPr>
            <w:tcW w:w="0" w:type="auto"/>
          </w:tcPr>
          <w:p w14:paraId="6B560304" w14:textId="77777777" w:rsidR="003D3648" w:rsidRPr="00992787" w:rsidRDefault="003D3648" w:rsidP="003D3648">
            <w:pPr>
              <w:pStyle w:val="NormalforTables"/>
              <w:spacing w:line="240" w:lineRule="auto"/>
              <w:rPr>
                <w:rFonts w:ascii="Doulos SIL" w:hAnsi="Doulos SIL"/>
                <w:lang w:val="ru-RU"/>
              </w:rPr>
            </w:pPr>
          </w:p>
        </w:tc>
        <w:tc>
          <w:tcPr>
            <w:tcW w:w="0" w:type="auto"/>
          </w:tcPr>
          <w:p w14:paraId="5DBE9B13" w14:textId="77777777" w:rsidR="003D3648" w:rsidRPr="00992787" w:rsidRDefault="003D3648" w:rsidP="003D3648">
            <w:pPr>
              <w:pStyle w:val="NormalforTables"/>
              <w:spacing w:line="240" w:lineRule="auto"/>
              <w:rPr>
                <w:rFonts w:ascii="Doulos SIL" w:hAnsi="Doulos SIL"/>
                <w:lang w:val="ru-RU"/>
              </w:rPr>
            </w:pPr>
            <w:r w:rsidRPr="00992787">
              <w:rPr>
                <w:rFonts w:ascii="Doulos SIL" w:hAnsi="Doulos SIL"/>
                <w:noProof/>
                <w:lang w:val="ru-RU"/>
              </w:rPr>
              <w:t>puɻu-</w:t>
            </w:r>
            <w:r w:rsidRPr="00992787">
              <w:rPr>
                <w:rFonts w:ascii="Doulos SIL" w:hAnsi="Doulos SIL"/>
                <w:noProof/>
                <w:lang w:val="en-US"/>
              </w:rPr>
              <w:t>t̪</w:t>
            </w:r>
            <w:r w:rsidRPr="00992787">
              <w:rPr>
                <w:rFonts w:ascii="Doulos SIL" w:hAnsi="Doulos SIL"/>
                <w:noProof/>
                <w:lang w:val="ru-RU"/>
              </w:rPr>
              <w:t>-</w:t>
            </w:r>
          </w:p>
        </w:tc>
        <w:tc>
          <w:tcPr>
            <w:tcW w:w="0" w:type="auto"/>
          </w:tcPr>
          <w:p w14:paraId="74501405" w14:textId="77777777" w:rsidR="003D3648" w:rsidRPr="00992787" w:rsidRDefault="003D3648" w:rsidP="003D3648">
            <w:pPr>
              <w:pStyle w:val="NormalforTables"/>
              <w:spacing w:line="240" w:lineRule="auto"/>
              <w:rPr>
                <w:rFonts w:ascii="Doulos SIL" w:hAnsi="Doulos SIL"/>
                <w:lang w:val="ru-RU"/>
              </w:rPr>
            </w:pPr>
            <w:r w:rsidRPr="00992787">
              <w:rPr>
                <w:rFonts w:ascii="Doulos SIL" w:hAnsi="Doulos SIL"/>
                <w:noProof/>
                <w:lang w:val="ru-RU"/>
              </w:rPr>
              <w:t>puɻut̪-</w:t>
            </w:r>
          </w:p>
        </w:tc>
        <w:tc>
          <w:tcPr>
            <w:tcW w:w="0" w:type="auto"/>
          </w:tcPr>
          <w:p w14:paraId="3F1D0824" w14:textId="77777777" w:rsidR="003D3648" w:rsidRPr="00992787" w:rsidRDefault="003D3648" w:rsidP="003D3648">
            <w:pPr>
              <w:pStyle w:val="NormalforTables"/>
              <w:spacing w:line="240" w:lineRule="auto"/>
              <w:rPr>
                <w:rFonts w:ascii="Doulos SIL" w:hAnsi="Doulos SIL"/>
                <w:lang w:val="ru-RU"/>
              </w:rPr>
            </w:pPr>
          </w:p>
        </w:tc>
        <w:tc>
          <w:tcPr>
            <w:tcW w:w="0" w:type="auto"/>
          </w:tcPr>
          <w:p w14:paraId="57CE1E86" w14:textId="77777777" w:rsidR="003D3648" w:rsidRPr="00992787" w:rsidRDefault="003D3648" w:rsidP="003D3648">
            <w:pPr>
              <w:pStyle w:val="NormalforTables"/>
              <w:spacing w:line="240" w:lineRule="auto"/>
              <w:rPr>
                <w:rFonts w:ascii="Doulos SIL" w:hAnsi="Doulos SIL"/>
                <w:lang w:val="ru-RU"/>
              </w:rPr>
            </w:pPr>
            <w:r w:rsidRPr="00992787">
              <w:rPr>
                <w:rFonts w:ascii="Doulos SIL" w:hAnsi="Doulos SIL"/>
                <w:noProof/>
                <w:lang w:val="ru-RU"/>
              </w:rPr>
              <w:t>puɻu</w:t>
            </w:r>
            <w:r w:rsidRPr="00992787">
              <w:rPr>
                <w:rFonts w:ascii="Doulos SIL" w:hAnsi="Doulos SIL"/>
                <w:noProof/>
                <w:lang w:val="en-US"/>
              </w:rPr>
              <w:t>-i</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Pr>
          <w:p w14:paraId="1975E588" w14:textId="77777777" w:rsidR="003D3648" w:rsidRPr="00992787" w:rsidRDefault="003D3648" w:rsidP="003D3648">
            <w:pPr>
              <w:pStyle w:val="NormalforTables"/>
              <w:spacing w:line="240" w:lineRule="auto"/>
              <w:rPr>
                <w:rFonts w:ascii="Doulos SIL" w:hAnsi="Doulos SIL"/>
                <w:noProof/>
                <w:lang w:val="ru-RU"/>
              </w:rPr>
            </w:pPr>
            <w:r w:rsidRPr="00992787">
              <w:rPr>
                <w:rFonts w:ascii="Doulos SIL" w:hAnsi="Doulos SIL"/>
                <w:noProof/>
                <w:lang w:val="ru-RU"/>
              </w:rPr>
              <w:t>puɻ</w:t>
            </w:r>
            <w:r w:rsidRPr="00992787">
              <w:rPr>
                <w:rFonts w:ascii="Doulos SIL" w:hAnsi="Doulos SIL"/>
                <w:noProof/>
                <w:lang w:val="en-US"/>
              </w:rPr>
              <w:t>iiː</w:t>
            </w:r>
            <w:r w:rsidRPr="00992787">
              <w:rPr>
                <w:rFonts w:ascii="Doulos SIL" w:hAnsi="Doulos SIL"/>
                <w:noProof/>
                <w:lang w:val="ru-RU"/>
              </w:rPr>
              <w:t>c-</w:t>
            </w:r>
          </w:p>
        </w:tc>
      </w:tr>
      <w:tr w:rsidR="003D3648" w:rsidRPr="00F730A8" w14:paraId="609EA164" w14:textId="77777777">
        <w:tc>
          <w:tcPr>
            <w:tcW w:w="0" w:type="auto"/>
          </w:tcPr>
          <w:p w14:paraId="35CC683A" w14:textId="77777777" w:rsidR="003D3648" w:rsidRPr="00F730A8" w:rsidRDefault="003D3648" w:rsidP="003D3648">
            <w:pPr>
              <w:pStyle w:val="NormalforTables"/>
              <w:spacing w:line="240" w:lineRule="auto"/>
            </w:pPr>
            <w:r w:rsidRPr="00261222">
              <w:t>c.</w:t>
            </w:r>
          </w:p>
        </w:tc>
        <w:tc>
          <w:tcPr>
            <w:tcW w:w="0" w:type="auto"/>
          </w:tcPr>
          <w:p w14:paraId="7DC74B0A" w14:textId="77777777" w:rsidR="003D3648" w:rsidRPr="00261222" w:rsidRDefault="003D3648" w:rsidP="003D3648">
            <w:pPr>
              <w:pStyle w:val="NormalforTables"/>
              <w:spacing w:line="240" w:lineRule="auto"/>
            </w:pPr>
            <w:r w:rsidRPr="00261222">
              <w:t>‘leave’</w:t>
            </w:r>
          </w:p>
        </w:tc>
        <w:tc>
          <w:tcPr>
            <w:tcW w:w="0" w:type="auto"/>
          </w:tcPr>
          <w:p w14:paraId="6196B3E5" w14:textId="77777777" w:rsidR="003D3648" w:rsidRPr="00992787" w:rsidRDefault="003D3648" w:rsidP="003D3648">
            <w:pPr>
              <w:pStyle w:val="NormalforTables"/>
              <w:spacing w:line="240" w:lineRule="auto"/>
              <w:rPr>
                <w:rFonts w:ascii="Doulos SIL" w:hAnsi="Doulos SIL"/>
                <w:lang w:val="en-US"/>
              </w:rPr>
            </w:pPr>
          </w:p>
        </w:tc>
        <w:tc>
          <w:tcPr>
            <w:tcW w:w="0" w:type="auto"/>
          </w:tcPr>
          <w:p w14:paraId="6D803C5E"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ʈana-t̪-</w:t>
            </w:r>
          </w:p>
        </w:tc>
        <w:tc>
          <w:tcPr>
            <w:tcW w:w="0" w:type="auto"/>
          </w:tcPr>
          <w:p w14:paraId="6B98DCBB"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ʈanat̪-</w:t>
            </w:r>
          </w:p>
        </w:tc>
        <w:tc>
          <w:tcPr>
            <w:tcW w:w="0" w:type="auto"/>
          </w:tcPr>
          <w:p w14:paraId="6258D211" w14:textId="77777777" w:rsidR="003D3648" w:rsidRPr="00992787" w:rsidRDefault="003D3648" w:rsidP="003D3648">
            <w:pPr>
              <w:pStyle w:val="NormalforTables"/>
              <w:spacing w:line="240" w:lineRule="auto"/>
              <w:rPr>
                <w:rFonts w:ascii="Doulos SIL" w:hAnsi="Doulos SIL"/>
                <w:lang w:val="en-US"/>
              </w:rPr>
            </w:pPr>
          </w:p>
        </w:tc>
        <w:tc>
          <w:tcPr>
            <w:tcW w:w="0" w:type="auto"/>
          </w:tcPr>
          <w:p w14:paraId="047FB1D1"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ʈana-i-t̪-</w:t>
            </w:r>
          </w:p>
        </w:tc>
        <w:tc>
          <w:tcPr>
            <w:tcW w:w="0" w:type="auto"/>
          </w:tcPr>
          <w:p w14:paraId="31D55806" w14:textId="77777777" w:rsidR="003D3648" w:rsidRPr="00992787" w:rsidRDefault="003D3648" w:rsidP="003D3648">
            <w:pPr>
              <w:pStyle w:val="NormalforTables"/>
              <w:spacing w:line="240" w:lineRule="auto"/>
              <w:rPr>
                <w:rFonts w:ascii="Doulos SIL" w:hAnsi="Doulos SIL"/>
                <w:noProof/>
                <w:lang w:val="en-US"/>
              </w:rPr>
            </w:pPr>
            <w:r w:rsidRPr="00992787">
              <w:rPr>
                <w:rFonts w:ascii="Doulos SIL" w:hAnsi="Doulos SIL"/>
                <w:noProof/>
                <w:lang w:val="en-US"/>
              </w:rPr>
              <w:t>ʈanaːc-</w:t>
            </w:r>
          </w:p>
        </w:tc>
      </w:tr>
      <w:tr w:rsidR="003D3648" w:rsidRPr="00F730A8" w14:paraId="1A5B57F7" w14:textId="77777777">
        <w:tc>
          <w:tcPr>
            <w:tcW w:w="0" w:type="auto"/>
          </w:tcPr>
          <w:p w14:paraId="2DF8CED2" w14:textId="77777777" w:rsidR="003D3648" w:rsidRPr="00F730A8" w:rsidRDefault="003D3648" w:rsidP="003D3648">
            <w:pPr>
              <w:pStyle w:val="NormalforTables"/>
              <w:spacing w:line="240" w:lineRule="auto"/>
            </w:pPr>
            <w:r w:rsidRPr="00261222">
              <w:t>d.</w:t>
            </w:r>
          </w:p>
        </w:tc>
        <w:tc>
          <w:tcPr>
            <w:tcW w:w="0" w:type="auto"/>
          </w:tcPr>
          <w:p w14:paraId="3D231E76" w14:textId="77777777" w:rsidR="003D3648" w:rsidRPr="00261222" w:rsidRDefault="003D3648" w:rsidP="003D3648">
            <w:pPr>
              <w:pStyle w:val="NormalforTables"/>
              <w:spacing w:line="240" w:lineRule="auto"/>
            </w:pPr>
            <w:r w:rsidRPr="00261222">
              <w:t>‘eat’</w:t>
            </w:r>
          </w:p>
        </w:tc>
        <w:tc>
          <w:tcPr>
            <w:tcW w:w="0" w:type="auto"/>
          </w:tcPr>
          <w:p w14:paraId="07547C59" w14:textId="77777777" w:rsidR="003D3648" w:rsidRPr="00992787" w:rsidRDefault="003D3648" w:rsidP="003D3648">
            <w:pPr>
              <w:pStyle w:val="NormalforTables"/>
              <w:spacing w:line="240" w:lineRule="auto"/>
              <w:rPr>
                <w:rFonts w:ascii="Doulos SIL" w:hAnsi="Doulos SIL"/>
                <w:lang w:val="en-US"/>
              </w:rPr>
            </w:pPr>
          </w:p>
        </w:tc>
        <w:tc>
          <w:tcPr>
            <w:tcW w:w="0" w:type="auto"/>
          </w:tcPr>
          <w:p w14:paraId="4F330FE3"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ʈia-c-</w:t>
            </w:r>
          </w:p>
        </w:tc>
        <w:tc>
          <w:tcPr>
            <w:tcW w:w="0" w:type="auto"/>
          </w:tcPr>
          <w:p w14:paraId="74F56216"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ʈiac-</w:t>
            </w:r>
          </w:p>
        </w:tc>
        <w:tc>
          <w:tcPr>
            <w:tcW w:w="0" w:type="auto"/>
          </w:tcPr>
          <w:p w14:paraId="04C0D20B" w14:textId="77777777" w:rsidR="003D3648" w:rsidRPr="00992787" w:rsidRDefault="003D3648" w:rsidP="003D3648">
            <w:pPr>
              <w:pStyle w:val="NormalforTables"/>
              <w:spacing w:line="240" w:lineRule="auto"/>
              <w:rPr>
                <w:rFonts w:ascii="Doulos SIL" w:hAnsi="Doulos SIL"/>
                <w:lang w:val="en-US"/>
              </w:rPr>
            </w:pPr>
          </w:p>
        </w:tc>
        <w:tc>
          <w:tcPr>
            <w:tcW w:w="0" w:type="auto"/>
          </w:tcPr>
          <w:p w14:paraId="7446A0C6"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ʈia-i-c-</w:t>
            </w:r>
          </w:p>
        </w:tc>
        <w:tc>
          <w:tcPr>
            <w:tcW w:w="0" w:type="auto"/>
          </w:tcPr>
          <w:p w14:paraId="5492AF49" w14:textId="77777777" w:rsidR="003D3648" w:rsidRPr="00992787" w:rsidRDefault="003D3648" w:rsidP="003D3648">
            <w:pPr>
              <w:pStyle w:val="NormalforTables"/>
              <w:spacing w:line="240" w:lineRule="auto"/>
              <w:rPr>
                <w:rFonts w:ascii="Doulos SIL" w:hAnsi="Doulos SIL"/>
                <w:noProof/>
                <w:lang w:val="en-US"/>
              </w:rPr>
            </w:pPr>
            <w:r w:rsidRPr="00992787">
              <w:rPr>
                <w:rFonts w:ascii="Doulos SIL" w:hAnsi="Doulos SIL"/>
                <w:noProof/>
                <w:lang w:val="en-US"/>
              </w:rPr>
              <w:t>ʈiaːc-</w:t>
            </w:r>
          </w:p>
        </w:tc>
      </w:tr>
      <w:tr w:rsidR="003D3648" w:rsidRPr="00F730A8" w14:paraId="11E9F823" w14:textId="77777777">
        <w:tc>
          <w:tcPr>
            <w:tcW w:w="0" w:type="auto"/>
          </w:tcPr>
          <w:p w14:paraId="6B53FDFA" w14:textId="77777777" w:rsidR="003D3648" w:rsidRPr="00F730A8" w:rsidRDefault="003D3648" w:rsidP="003D3648">
            <w:pPr>
              <w:pStyle w:val="NormalforTables"/>
              <w:spacing w:line="240" w:lineRule="auto"/>
            </w:pPr>
            <w:r w:rsidRPr="00261222">
              <w:t>e.</w:t>
            </w:r>
          </w:p>
        </w:tc>
        <w:tc>
          <w:tcPr>
            <w:tcW w:w="0" w:type="auto"/>
          </w:tcPr>
          <w:p w14:paraId="10435FCD" w14:textId="77777777" w:rsidR="003D3648" w:rsidRPr="00261222" w:rsidRDefault="003D3648" w:rsidP="003D3648">
            <w:pPr>
              <w:pStyle w:val="NormalforTables"/>
              <w:spacing w:line="240" w:lineRule="auto"/>
            </w:pPr>
            <w:r w:rsidRPr="00261222">
              <w:t>‘ascend’</w:t>
            </w:r>
          </w:p>
        </w:tc>
        <w:tc>
          <w:tcPr>
            <w:tcW w:w="0" w:type="auto"/>
          </w:tcPr>
          <w:p w14:paraId="03BEF83E" w14:textId="77777777" w:rsidR="003D3648" w:rsidRPr="00992787" w:rsidRDefault="003D3648" w:rsidP="003D3648">
            <w:pPr>
              <w:pStyle w:val="NormalforTables"/>
              <w:spacing w:line="240" w:lineRule="auto"/>
              <w:rPr>
                <w:rFonts w:ascii="Doulos SIL" w:hAnsi="Doulos SIL"/>
                <w:lang w:val="en-US"/>
              </w:rPr>
            </w:pPr>
          </w:p>
        </w:tc>
        <w:tc>
          <w:tcPr>
            <w:tcW w:w="0" w:type="auto"/>
          </w:tcPr>
          <w:p w14:paraId="504621E9"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waɲciː-c-</w:t>
            </w:r>
          </w:p>
        </w:tc>
        <w:tc>
          <w:tcPr>
            <w:tcW w:w="0" w:type="auto"/>
          </w:tcPr>
          <w:p w14:paraId="2D8FDB1C"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waɲciːc-</w:t>
            </w:r>
          </w:p>
        </w:tc>
        <w:tc>
          <w:tcPr>
            <w:tcW w:w="0" w:type="auto"/>
          </w:tcPr>
          <w:p w14:paraId="02D5977E" w14:textId="77777777" w:rsidR="003D3648" w:rsidRPr="00992787" w:rsidRDefault="003D3648" w:rsidP="003D3648">
            <w:pPr>
              <w:pStyle w:val="NormalforTables"/>
              <w:spacing w:line="240" w:lineRule="auto"/>
              <w:rPr>
                <w:rFonts w:ascii="Doulos SIL" w:hAnsi="Doulos SIL"/>
                <w:lang w:val="en-US"/>
              </w:rPr>
            </w:pPr>
          </w:p>
        </w:tc>
        <w:tc>
          <w:tcPr>
            <w:tcW w:w="0" w:type="auto"/>
          </w:tcPr>
          <w:p w14:paraId="572179D7"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waɲciː-i-c-</w:t>
            </w:r>
          </w:p>
        </w:tc>
        <w:tc>
          <w:tcPr>
            <w:tcW w:w="0" w:type="auto"/>
          </w:tcPr>
          <w:p w14:paraId="3A4C085F" w14:textId="77777777" w:rsidR="003D3648" w:rsidRPr="00992787" w:rsidRDefault="003D3648" w:rsidP="003D3648">
            <w:pPr>
              <w:pStyle w:val="NormalforTables"/>
              <w:spacing w:line="240" w:lineRule="auto"/>
              <w:rPr>
                <w:rFonts w:ascii="Doulos SIL" w:hAnsi="Doulos SIL"/>
                <w:noProof/>
                <w:lang w:val="en-US"/>
              </w:rPr>
            </w:pPr>
            <w:r w:rsidRPr="00992787">
              <w:rPr>
                <w:rFonts w:ascii="Doulos SIL" w:hAnsi="Doulos SIL"/>
                <w:noProof/>
                <w:lang w:val="en-US"/>
              </w:rPr>
              <w:t>waɲciːc-</w:t>
            </w:r>
            <w:bookmarkStart w:id="43" w:name="_Ref106634170"/>
            <w:r w:rsidRPr="00992787">
              <w:rPr>
                <w:rStyle w:val="FootnoteReference"/>
                <w:rFonts w:ascii="Doulos SIL" w:hAnsi="Doulos SIL"/>
                <w:noProof/>
                <w:lang w:val="ru-RU"/>
              </w:rPr>
              <w:footnoteReference w:id="18"/>
            </w:r>
            <w:bookmarkEnd w:id="43"/>
          </w:p>
        </w:tc>
      </w:tr>
      <w:tr w:rsidR="003D3648" w:rsidRPr="00F730A8" w14:paraId="4F77C42D" w14:textId="77777777">
        <w:tc>
          <w:tcPr>
            <w:tcW w:w="0" w:type="auto"/>
          </w:tcPr>
          <w:p w14:paraId="6DA75E9C" w14:textId="77777777" w:rsidR="003D3648" w:rsidRPr="00F730A8" w:rsidRDefault="003D3648" w:rsidP="003D3648">
            <w:pPr>
              <w:pStyle w:val="NormalforTables"/>
              <w:spacing w:line="240" w:lineRule="auto"/>
            </w:pPr>
            <w:r w:rsidRPr="00261222">
              <w:t>f.</w:t>
            </w:r>
          </w:p>
        </w:tc>
        <w:tc>
          <w:tcPr>
            <w:tcW w:w="0" w:type="auto"/>
          </w:tcPr>
          <w:p w14:paraId="48E58287" w14:textId="77777777" w:rsidR="003D3648" w:rsidRPr="00261222" w:rsidRDefault="003D3648" w:rsidP="003D3648">
            <w:pPr>
              <w:pStyle w:val="NormalforTables"/>
              <w:spacing w:line="240" w:lineRule="auto"/>
            </w:pPr>
            <w:r w:rsidRPr="00261222">
              <w:t>‘scratch’</w:t>
            </w:r>
          </w:p>
        </w:tc>
        <w:tc>
          <w:tcPr>
            <w:tcW w:w="0" w:type="auto"/>
          </w:tcPr>
          <w:p w14:paraId="27CD58A0" w14:textId="77777777" w:rsidR="003D3648" w:rsidRPr="00992787" w:rsidRDefault="003D3648" w:rsidP="003D3648">
            <w:pPr>
              <w:pStyle w:val="NormalforTables"/>
              <w:spacing w:line="240" w:lineRule="auto"/>
              <w:rPr>
                <w:rFonts w:ascii="Doulos SIL" w:hAnsi="Doulos SIL"/>
                <w:lang w:val="en-US"/>
              </w:rPr>
            </w:pPr>
          </w:p>
        </w:tc>
        <w:tc>
          <w:tcPr>
            <w:tcW w:w="0" w:type="auto"/>
          </w:tcPr>
          <w:p w14:paraId="0BCDB4F7"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kuluː-c-</w:t>
            </w:r>
          </w:p>
        </w:tc>
        <w:tc>
          <w:tcPr>
            <w:tcW w:w="0" w:type="auto"/>
          </w:tcPr>
          <w:p w14:paraId="6DA41C1A"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kuluːc-</w:t>
            </w:r>
          </w:p>
        </w:tc>
        <w:tc>
          <w:tcPr>
            <w:tcW w:w="0" w:type="auto"/>
          </w:tcPr>
          <w:p w14:paraId="4BD71060" w14:textId="77777777" w:rsidR="003D3648" w:rsidRPr="00992787" w:rsidRDefault="003D3648" w:rsidP="003D3648">
            <w:pPr>
              <w:pStyle w:val="NormalforTables"/>
              <w:spacing w:line="240" w:lineRule="auto"/>
              <w:rPr>
                <w:rFonts w:ascii="Doulos SIL" w:hAnsi="Doulos SIL"/>
                <w:lang w:val="en-US"/>
              </w:rPr>
            </w:pPr>
          </w:p>
        </w:tc>
        <w:tc>
          <w:tcPr>
            <w:tcW w:w="0" w:type="auto"/>
          </w:tcPr>
          <w:p w14:paraId="149C0154"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kuluː-i-c-</w:t>
            </w:r>
          </w:p>
        </w:tc>
        <w:tc>
          <w:tcPr>
            <w:tcW w:w="0" w:type="auto"/>
          </w:tcPr>
          <w:p w14:paraId="3FEBADCF" w14:textId="77777777" w:rsidR="003D3648" w:rsidRPr="00992787" w:rsidRDefault="003D3648" w:rsidP="003D3648">
            <w:pPr>
              <w:pStyle w:val="NormalforTables"/>
              <w:spacing w:line="240" w:lineRule="auto"/>
              <w:rPr>
                <w:rFonts w:ascii="Doulos SIL" w:hAnsi="Doulos SIL"/>
                <w:noProof/>
                <w:lang w:val="en-US"/>
              </w:rPr>
            </w:pPr>
            <w:r w:rsidRPr="00992787">
              <w:rPr>
                <w:rFonts w:ascii="Doulos SIL" w:hAnsi="Doulos SIL"/>
                <w:noProof/>
                <w:lang w:val="en-US"/>
              </w:rPr>
              <w:t>kuliiː</w:t>
            </w:r>
            <w:r w:rsidRPr="00992787">
              <w:rPr>
                <w:rFonts w:ascii="Doulos SIL" w:hAnsi="Doulos SIL"/>
                <w:noProof/>
                <w:lang w:val="ru-RU"/>
              </w:rPr>
              <w:t>c</w:t>
            </w:r>
            <w:r w:rsidRPr="00992787">
              <w:rPr>
                <w:rFonts w:ascii="Doulos SIL" w:hAnsi="Doulos SIL"/>
                <w:noProof/>
                <w:lang w:val="en-US"/>
              </w:rPr>
              <w:t xml:space="preserve">- </w:t>
            </w:r>
          </w:p>
        </w:tc>
      </w:tr>
      <w:tr w:rsidR="003D3648" w:rsidRPr="00F730A8" w14:paraId="52E077CE" w14:textId="77777777">
        <w:tc>
          <w:tcPr>
            <w:tcW w:w="0" w:type="auto"/>
          </w:tcPr>
          <w:p w14:paraId="67B87103" w14:textId="77777777" w:rsidR="003D3648" w:rsidRPr="00F730A8" w:rsidRDefault="003D3648" w:rsidP="003D3648">
            <w:pPr>
              <w:pStyle w:val="NormalforTables"/>
              <w:spacing w:line="240" w:lineRule="auto"/>
            </w:pPr>
            <w:r w:rsidRPr="00261222">
              <w:t>g.</w:t>
            </w:r>
          </w:p>
        </w:tc>
        <w:tc>
          <w:tcPr>
            <w:tcW w:w="0" w:type="auto"/>
          </w:tcPr>
          <w:p w14:paraId="29D464A5" w14:textId="77777777" w:rsidR="003D3648" w:rsidRPr="00261222" w:rsidRDefault="003D3648" w:rsidP="003D3648">
            <w:pPr>
              <w:pStyle w:val="NormalforTables"/>
              <w:spacing w:line="240" w:lineRule="auto"/>
            </w:pPr>
            <w:r w:rsidRPr="00261222">
              <w:t>‘show’</w:t>
            </w:r>
          </w:p>
        </w:tc>
        <w:tc>
          <w:tcPr>
            <w:tcW w:w="0" w:type="auto"/>
          </w:tcPr>
          <w:p w14:paraId="5425DEA3" w14:textId="77777777" w:rsidR="003D3648" w:rsidRPr="00992787" w:rsidRDefault="003D3648" w:rsidP="003D3648">
            <w:pPr>
              <w:pStyle w:val="NormalforTables"/>
              <w:spacing w:line="240" w:lineRule="auto"/>
              <w:rPr>
                <w:rFonts w:ascii="Doulos SIL" w:hAnsi="Doulos SIL"/>
                <w:lang w:val="en-US"/>
              </w:rPr>
            </w:pPr>
          </w:p>
        </w:tc>
        <w:tc>
          <w:tcPr>
            <w:tcW w:w="0" w:type="auto"/>
          </w:tcPr>
          <w:p w14:paraId="4BDB051B"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maraː-c-</w:t>
            </w:r>
          </w:p>
        </w:tc>
        <w:tc>
          <w:tcPr>
            <w:tcW w:w="0" w:type="auto"/>
          </w:tcPr>
          <w:p w14:paraId="2C5FBA3F"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maraː</w:t>
            </w:r>
            <w:r w:rsidRPr="00992787">
              <w:rPr>
                <w:rFonts w:ascii="Doulos SIL" w:hAnsi="Doulos SIL"/>
                <w:noProof/>
                <w:lang w:val="ru-RU"/>
              </w:rPr>
              <w:t>c</w:t>
            </w:r>
            <w:r w:rsidRPr="00992787">
              <w:rPr>
                <w:rFonts w:ascii="Doulos SIL" w:hAnsi="Doulos SIL"/>
                <w:noProof/>
                <w:lang w:val="en-US"/>
              </w:rPr>
              <w:t>-</w:t>
            </w:r>
          </w:p>
        </w:tc>
        <w:tc>
          <w:tcPr>
            <w:tcW w:w="0" w:type="auto"/>
          </w:tcPr>
          <w:p w14:paraId="6F78C9C4" w14:textId="77777777" w:rsidR="003D3648" w:rsidRPr="00992787" w:rsidRDefault="003D3648" w:rsidP="003D3648">
            <w:pPr>
              <w:pStyle w:val="NormalforTables"/>
              <w:spacing w:line="240" w:lineRule="auto"/>
              <w:rPr>
                <w:rFonts w:ascii="Doulos SIL" w:hAnsi="Doulos SIL"/>
                <w:lang w:val="en-US"/>
              </w:rPr>
            </w:pPr>
          </w:p>
        </w:tc>
        <w:tc>
          <w:tcPr>
            <w:tcW w:w="0" w:type="auto"/>
          </w:tcPr>
          <w:p w14:paraId="07E15DF7" w14:textId="14AB96E8"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maraː</w:t>
            </w:r>
            <w:r w:rsidR="00A43D82">
              <w:rPr>
                <w:rFonts w:ascii="Doulos SIL" w:hAnsi="Doulos SIL"/>
                <w:noProof/>
                <w:lang w:val="en-US"/>
              </w:rPr>
              <w:t>-i</w:t>
            </w:r>
            <w:r w:rsidRPr="00992787">
              <w:rPr>
                <w:rFonts w:ascii="Doulos SIL" w:hAnsi="Doulos SIL"/>
                <w:noProof/>
                <w:lang w:val="en-US"/>
              </w:rPr>
              <w:t>-c-</w:t>
            </w:r>
          </w:p>
        </w:tc>
        <w:tc>
          <w:tcPr>
            <w:tcW w:w="0" w:type="auto"/>
          </w:tcPr>
          <w:p w14:paraId="6BDE86A6" w14:textId="77777777" w:rsidR="003D3648" w:rsidRPr="00992787" w:rsidRDefault="003D3648" w:rsidP="003D3648">
            <w:pPr>
              <w:pStyle w:val="NormalforTables"/>
              <w:spacing w:line="240" w:lineRule="auto"/>
              <w:rPr>
                <w:rFonts w:ascii="Doulos SIL" w:hAnsi="Doulos SIL"/>
                <w:noProof/>
                <w:lang w:val="en-US"/>
              </w:rPr>
            </w:pPr>
            <w:r w:rsidRPr="00992787">
              <w:rPr>
                <w:rFonts w:ascii="Doulos SIL" w:hAnsi="Doulos SIL"/>
                <w:noProof/>
                <w:lang w:val="en-US"/>
              </w:rPr>
              <w:t>maraiː</w:t>
            </w:r>
            <w:r w:rsidRPr="00992787">
              <w:rPr>
                <w:rFonts w:ascii="Doulos SIL" w:hAnsi="Doulos SIL"/>
                <w:noProof/>
                <w:lang w:val="ru-RU"/>
              </w:rPr>
              <w:t>c</w:t>
            </w:r>
            <w:r w:rsidRPr="00992787">
              <w:rPr>
                <w:rFonts w:ascii="Doulos SIL" w:hAnsi="Doulos SIL"/>
                <w:noProof/>
                <w:lang w:val="en-US"/>
              </w:rPr>
              <w:t>-</w:t>
            </w:r>
          </w:p>
        </w:tc>
      </w:tr>
      <w:tr w:rsidR="003D3648" w:rsidRPr="00F730A8" w14:paraId="276CCB5F" w14:textId="77777777">
        <w:tc>
          <w:tcPr>
            <w:tcW w:w="0" w:type="auto"/>
          </w:tcPr>
          <w:p w14:paraId="09011614" w14:textId="77777777" w:rsidR="003D3648" w:rsidRPr="00F730A8" w:rsidRDefault="003D3648" w:rsidP="003D3648">
            <w:pPr>
              <w:pStyle w:val="NormalforTables"/>
              <w:spacing w:line="240" w:lineRule="auto"/>
            </w:pPr>
            <w:r w:rsidRPr="00261222">
              <w:t>h.</w:t>
            </w:r>
          </w:p>
        </w:tc>
        <w:tc>
          <w:tcPr>
            <w:tcW w:w="0" w:type="auto"/>
          </w:tcPr>
          <w:p w14:paraId="09B8A6B4" w14:textId="77777777" w:rsidR="003D3648" w:rsidRPr="00261222" w:rsidRDefault="003D3648" w:rsidP="003D3648">
            <w:pPr>
              <w:pStyle w:val="NormalforTables"/>
              <w:spacing w:line="240" w:lineRule="auto"/>
            </w:pPr>
            <w:r w:rsidRPr="00261222">
              <w:t>‘shelter’</w:t>
            </w:r>
          </w:p>
        </w:tc>
        <w:tc>
          <w:tcPr>
            <w:tcW w:w="0" w:type="auto"/>
          </w:tcPr>
          <w:p w14:paraId="0BE00C07" w14:textId="77777777" w:rsidR="003D3648" w:rsidRPr="00992787" w:rsidRDefault="003D3648" w:rsidP="003D3648">
            <w:pPr>
              <w:pStyle w:val="NormalforTables"/>
              <w:spacing w:line="240" w:lineRule="auto"/>
              <w:rPr>
                <w:rFonts w:ascii="Doulos SIL" w:hAnsi="Doulos SIL"/>
                <w:lang w:val="en-US"/>
              </w:rPr>
            </w:pPr>
          </w:p>
        </w:tc>
        <w:tc>
          <w:tcPr>
            <w:tcW w:w="0" w:type="auto"/>
          </w:tcPr>
          <w:p w14:paraId="2D3A2AB5"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kiː-c-</w:t>
            </w:r>
          </w:p>
        </w:tc>
        <w:tc>
          <w:tcPr>
            <w:tcW w:w="0" w:type="auto"/>
          </w:tcPr>
          <w:p w14:paraId="2B852424"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kiː</w:t>
            </w:r>
            <w:r w:rsidRPr="00992787">
              <w:rPr>
                <w:rFonts w:ascii="Doulos SIL" w:hAnsi="Doulos SIL"/>
                <w:noProof/>
                <w:lang w:val="ru-RU"/>
              </w:rPr>
              <w:t>c</w:t>
            </w:r>
            <w:r w:rsidRPr="00992787">
              <w:rPr>
                <w:rFonts w:ascii="Doulos SIL" w:hAnsi="Doulos SIL"/>
                <w:noProof/>
                <w:lang w:val="en-US"/>
              </w:rPr>
              <w:t>-</w:t>
            </w:r>
          </w:p>
        </w:tc>
        <w:tc>
          <w:tcPr>
            <w:tcW w:w="0" w:type="auto"/>
          </w:tcPr>
          <w:p w14:paraId="2DC8505F" w14:textId="77777777" w:rsidR="003D3648" w:rsidRPr="00992787" w:rsidRDefault="003D3648" w:rsidP="003D3648">
            <w:pPr>
              <w:pStyle w:val="NormalforTables"/>
              <w:spacing w:line="240" w:lineRule="auto"/>
              <w:rPr>
                <w:rFonts w:ascii="Doulos SIL" w:hAnsi="Doulos SIL"/>
                <w:lang w:val="en-US"/>
              </w:rPr>
            </w:pPr>
          </w:p>
        </w:tc>
        <w:tc>
          <w:tcPr>
            <w:tcW w:w="0" w:type="auto"/>
          </w:tcPr>
          <w:p w14:paraId="78C01770"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kiː-i-c-</w:t>
            </w:r>
          </w:p>
        </w:tc>
        <w:tc>
          <w:tcPr>
            <w:tcW w:w="0" w:type="auto"/>
          </w:tcPr>
          <w:p w14:paraId="7C50161A" w14:textId="77777777" w:rsidR="003D3648" w:rsidRPr="00992787" w:rsidRDefault="003D3648" w:rsidP="003D3648">
            <w:pPr>
              <w:pStyle w:val="NormalforTables"/>
              <w:spacing w:line="240" w:lineRule="auto"/>
              <w:rPr>
                <w:rFonts w:ascii="Doulos SIL" w:hAnsi="Doulos SIL"/>
                <w:noProof/>
                <w:lang w:val="en-US"/>
              </w:rPr>
            </w:pPr>
            <w:r w:rsidRPr="00992787">
              <w:rPr>
                <w:rFonts w:ascii="Doulos SIL" w:hAnsi="Doulos SIL"/>
                <w:noProof/>
                <w:lang w:val="en-US"/>
              </w:rPr>
              <w:t>kiː</w:t>
            </w:r>
            <w:r w:rsidRPr="00992787">
              <w:rPr>
                <w:rFonts w:ascii="Doulos SIL" w:hAnsi="Doulos SIL"/>
                <w:noProof/>
                <w:lang w:val="ru-RU"/>
              </w:rPr>
              <w:t>c</w:t>
            </w:r>
            <w:r w:rsidRPr="00992787">
              <w:rPr>
                <w:rFonts w:ascii="Doulos SIL" w:hAnsi="Doulos SIL"/>
                <w:noProof/>
                <w:lang w:val="en-US"/>
              </w:rPr>
              <w:t>-</w:t>
            </w:r>
          </w:p>
        </w:tc>
      </w:tr>
      <w:tr w:rsidR="003D3648" w:rsidRPr="00F730A8" w14:paraId="3FD26269" w14:textId="77777777">
        <w:tc>
          <w:tcPr>
            <w:tcW w:w="0" w:type="auto"/>
          </w:tcPr>
          <w:p w14:paraId="3423B382" w14:textId="77777777" w:rsidR="003D3648" w:rsidRPr="00F730A8" w:rsidRDefault="003D3648" w:rsidP="003D3648">
            <w:pPr>
              <w:pStyle w:val="NormalforTables"/>
              <w:spacing w:line="240" w:lineRule="auto"/>
            </w:pPr>
            <w:r w:rsidRPr="00261222">
              <w:t>i.</w:t>
            </w:r>
          </w:p>
        </w:tc>
        <w:tc>
          <w:tcPr>
            <w:tcW w:w="0" w:type="auto"/>
          </w:tcPr>
          <w:p w14:paraId="58AA4609" w14:textId="77777777" w:rsidR="003D3648" w:rsidRPr="00261222" w:rsidRDefault="003D3648" w:rsidP="003D3648">
            <w:pPr>
              <w:pStyle w:val="NormalforTables"/>
              <w:spacing w:line="240" w:lineRule="auto"/>
            </w:pPr>
            <w:r w:rsidRPr="00261222">
              <w:t>‘pull’</w:t>
            </w:r>
          </w:p>
        </w:tc>
        <w:tc>
          <w:tcPr>
            <w:tcW w:w="0" w:type="auto"/>
          </w:tcPr>
          <w:p w14:paraId="174DAFDF" w14:textId="77777777" w:rsidR="003D3648" w:rsidRPr="00992787" w:rsidRDefault="003D3648" w:rsidP="003D3648">
            <w:pPr>
              <w:pStyle w:val="NormalforTables"/>
              <w:spacing w:line="240" w:lineRule="auto"/>
              <w:rPr>
                <w:rFonts w:ascii="Doulos SIL" w:hAnsi="Doulos SIL"/>
                <w:lang w:val="en-US"/>
              </w:rPr>
            </w:pPr>
          </w:p>
        </w:tc>
        <w:tc>
          <w:tcPr>
            <w:tcW w:w="0" w:type="auto"/>
          </w:tcPr>
          <w:p w14:paraId="1A60C75E"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puː-c-</w:t>
            </w:r>
          </w:p>
        </w:tc>
        <w:tc>
          <w:tcPr>
            <w:tcW w:w="0" w:type="auto"/>
          </w:tcPr>
          <w:p w14:paraId="0DCD3452"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puː</w:t>
            </w:r>
            <w:r w:rsidRPr="00992787">
              <w:rPr>
                <w:rFonts w:ascii="Doulos SIL" w:hAnsi="Doulos SIL"/>
                <w:noProof/>
                <w:lang w:val="ru-RU"/>
              </w:rPr>
              <w:t>c</w:t>
            </w:r>
            <w:r w:rsidRPr="00992787">
              <w:rPr>
                <w:rFonts w:ascii="Doulos SIL" w:hAnsi="Doulos SIL"/>
                <w:noProof/>
                <w:lang w:val="en-US"/>
              </w:rPr>
              <w:t>-</w:t>
            </w:r>
          </w:p>
        </w:tc>
        <w:tc>
          <w:tcPr>
            <w:tcW w:w="0" w:type="auto"/>
          </w:tcPr>
          <w:p w14:paraId="145CF918" w14:textId="77777777" w:rsidR="003D3648" w:rsidRPr="00992787" w:rsidRDefault="003D3648" w:rsidP="003D3648">
            <w:pPr>
              <w:pStyle w:val="NormalforTables"/>
              <w:spacing w:line="240" w:lineRule="auto"/>
              <w:rPr>
                <w:rFonts w:ascii="Doulos SIL" w:hAnsi="Doulos SIL"/>
                <w:lang w:val="en-US"/>
              </w:rPr>
            </w:pPr>
          </w:p>
        </w:tc>
        <w:tc>
          <w:tcPr>
            <w:tcW w:w="0" w:type="auto"/>
          </w:tcPr>
          <w:p w14:paraId="4DCCD640"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puː-i-c-</w:t>
            </w:r>
          </w:p>
        </w:tc>
        <w:tc>
          <w:tcPr>
            <w:tcW w:w="0" w:type="auto"/>
          </w:tcPr>
          <w:p w14:paraId="4644287F" w14:textId="77777777" w:rsidR="003D3648" w:rsidRPr="00992787" w:rsidRDefault="003D3648" w:rsidP="003D3648">
            <w:pPr>
              <w:pStyle w:val="NormalforTables"/>
              <w:spacing w:line="240" w:lineRule="auto"/>
              <w:rPr>
                <w:rFonts w:ascii="Doulos SIL" w:hAnsi="Doulos SIL"/>
                <w:noProof/>
                <w:lang w:val="en-US"/>
              </w:rPr>
            </w:pPr>
            <w:r w:rsidRPr="00992787">
              <w:rPr>
                <w:rFonts w:ascii="Doulos SIL" w:hAnsi="Doulos SIL"/>
                <w:noProof/>
                <w:lang w:val="en-US"/>
              </w:rPr>
              <w:t>puiː</w:t>
            </w:r>
            <w:r w:rsidRPr="00992787">
              <w:rPr>
                <w:rFonts w:ascii="Doulos SIL" w:hAnsi="Doulos SIL"/>
                <w:noProof/>
                <w:lang w:val="ru-RU"/>
              </w:rPr>
              <w:t>c</w:t>
            </w:r>
            <w:r w:rsidRPr="00992787">
              <w:rPr>
                <w:rFonts w:ascii="Doulos SIL" w:hAnsi="Doulos SIL"/>
                <w:noProof/>
                <w:lang w:val="en-US"/>
              </w:rPr>
              <w:t>-</w:t>
            </w:r>
          </w:p>
        </w:tc>
      </w:tr>
      <w:tr w:rsidR="003D3648" w:rsidRPr="00261222" w14:paraId="765AA9FE" w14:textId="77777777" w:rsidTr="00DA5F82">
        <w:tc>
          <w:tcPr>
            <w:tcW w:w="0" w:type="auto"/>
            <w:tcBorders>
              <w:bottom w:val="single" w:sz="4" w:space="0" w:color="auto"/>
            </w:tcBorders>
          </w:tcPr>
          <w:p w14:paraId="3C058D35" w14:textId="77777777" w:rsidR="003D3648" w:rsidRPr="00F730A8" w:rsidRDefault="003D3648" w:rsidP="003D3648">
            <w:pPr>
              <w:pStyle w:val="NormalforTables"/>
              <w:spacing w:after="60" w:line="240" w:lineRule="auto"/>
            </w:pPr>
            <w:r w:rsidRPr="00261222">
              <w:t>j.</w:t>
            </w:r>
          </w:p>
        </w:tc>
        <w:tc>
          <w:tcPr>
            <w:tcW w:w="0" w:type="auto"/>
            <w:tcBorders>
              <w:bottom w:val="single" w:sz="4" w:space="0" w:color="auto"/>
            </w:tcBorders>
          </w:tcPr>
          <w:p w14:paraId="3C06F901" w14:textId="77777777" w:rsidR="003D3648" w:rsidRPr="00261222" w:rsidRDefault="003D3648" w:rsidP="003D3648">
            <w:pPr>
              <w:pStyle w:val="NormalforTables"/>
              <w:spacing w:after="60" w:line="240" w:lineRule="auto"/>
            </w:pPr>
            <w:r w:rsidRPr="00261222">
              <w:t>‘bite’</w:t>
            </w:r>
          </w:p>
        </w:tc>
        <w:tc>
          <w:tcPr>
            <w:tcW w:w="0" w:type="auto"/>
            <w:tcBorders>
              <w:bottom w:val="single" w:sz="4" w:space="0" w:color="auto"/>
            </w:tcBorders>
          </w:tcPr>
          <w:p w14:paraId="728B7187" w14:textId="77777777" w:rsidR="003D3648" w:rsidRPr="00992787" w:rsidRDefault="003D3648" w:rsidP="003D3648">
            <w:pPr>
              <w:pStyle w:val="NormalforTables"/>
              <w:spacing w:after="60" w:line="240" w:lineRule="auto"/>
              <w:rPr>
                <w:rFonts w:ascii="Doulos SIL" w:hAnsi="Doulos SIL"/>
                <w:lang w:val="en-US"/>
              </w:rPr>
            </w:pPr>
          </w:p>
        </w:tc>
        <w:tc>
          <w:tcPr>
            <w:tcW w:w="0" w:type="auto"/>
            <w:tcBorders>
              <w:bottom w:val="single" w:sz="4" w:space="0" w:color="auto"/>
            </w:tcBorders>
          </w:tcPr>
          <w:p w14:paraId="6A8F43E6" w14:textId="77777777" w:rsidR="003D3648" w:rsidRPr="00992787" w:rsidRDefault="003D3648" w:rsidP="003D3648">
            <w:pPr>
              <w:pStyle w:val="NormalforTables"/>
              <w:spacing w:after="60" w:line="240" w:lineRule="auto"/>
              <w:rPr>
                <w:rFonts w:ascii="Doulos SIL" w:hAnsi="Doulos SIL"/>
                <w:lang w:val="en-US"/>
              </w:rPr>
            </w:pPr>
            <w:r w:rsidRPr="00992787">
              <w:rPr>
                <w:rFonts w:ascii="Doulos SIL" w:hAnsi="Doulos SIL"/>
                <w:noProof/>
                <w:lang w:val="en-US"/>
              </w:rPr>
              <w:t>paː-c-</w:t>
            </w:r>
          </w:p>
        </w:tc>
        <w:tc>
          <w:tcPr>
            <w:tcW w:w="0" w:type="auto"/>
            <w:tcBorders>
              <w:bottom w:val="single" w:sz="4" w:space="0" w:color="auto"/>
            </w:tcBorders>
          </w:tcPr>
          <w:p w14:paraId="152CB223" w14:textId="77777777" w:rsidR="003D3648" w:rsidRPr="00992787" w:rsidRDefault="003D3648" w:rsidP="003D3648">
            <w:pPr>
              <w:pStyle w:val="NormalforTables"/>
              <w:spacing w:after="60" w:line="240" w:lineRule="auto"/>
              <w:rPr>
                <w:rFonts w:ascii="Doulos SIL" w:hAnsi="Doulos SIL"/>
                <w:lang w:val="en-US"/>
              </w:rPr>
            </w:pPr>
            <w:r w:rsidRPr="00992787">
              <w:rPr>
                <w:rFonts w:ascii="Doulos SIL" w:hAnsi="Doulos SIL"/>
                <w:noProof/>
                <w:lang w:val="en-US"/>
              </w:rPr>
              <w:t>paː</w:t>
            </w:r>
            <w:r w:rsidRPr="00992787">
              <w:rPr>
                <w:rFonts w:ascii="Doulos SIL" w:hAnsi="Doulos SIL"/>
                <w:noProof/>
                <w:lang w:val="ru-RU"/>
              </w:rPr>
              <w:t>c</w:t>
            </w:r>
            <w:r w:rsidRPr="00992787">
              <w:rPr>
                <w:rFonts w:ascii="Doulos SIL" w:hAnsi="Doulos SIL"/>
                <w:noProof/>
                <w:lang w:val="en-US"/>
              </w:rPr>
              <w:t>-</w:t>
            </w:r>
          </w:p>
        </w:tc>
        <w:tc>
          <w:tcPr>
            <w:tcW w:w="0" w:type="auto"/>
            <w:tcBorders>
              <w:bottom w:val="single" w:sz="4" w:space="0" w:color="auto"/>
            </w:tcBorders>
          </w:tcPr>
          <w:p w14:paraId="6EBAAB8C" w14:textId="77777777" w:rsidR="003D3648" w:rsidRPr="00992787" w:rsidRDefault="003D3648" w:rsidP="003D3648">
            <w:pPr>
              <w:pStyle w:val="NormalforTables"/>
              <w:spacing w:after="60" w:line="240" w:lineRule="auto"/>
              <w:rPr>
                <w:rFonts w:ascii="Doulos SIL" w:hAnsi="Doulos SIL"/>
                <w:lang w:val="en-US"/>
              </w:rPr>
            </w:pPr>
          </w:p>
        </w:tc>
        <w:tc>
          <w:tcPr>
            <w:tcW w:w="0" w:type="auto"/>
            <w:tcBorders>
              <w:bottom w:val="single" w:sz="4" w:space="0" w:color="auto"/>
            </w:tcBorders>
          </w:tcPr>
          <w:p w14:paraId="0A541AF7" w14:textId="77777777" w:rsidR="003D3648" w:rsidRPr="00992787" w:rsidRDefault="003D3648" w:rsidP="003D3648">
            <w:pPr>
              <w:pStyle w:val="NormalforTables"/>
              <w:spacing w:after="60" w:line="240" w:lineRule="auto"/>
              <w:rPr>
                <w:rFonts w:ascii="Doulos SIL" w:hAnsi="Doulos SIL"/>
                <w:lang w:val="en-US"/>
              </w:rPr>
            </w:pPr>
            <w:r w:rsidRPr="00992787">
              <w:rPr>
                <w:rFonts w:ascii="Doulos SIL" w:hAnsi="Doulos SIL"/>
                <w:noProof/>
                <w:lang w:val="en-US"/>
              </w:rPr>
              <w:t>paː-i-c-</w:t>
            </w:r>
          </w:p>
        </w:tc>
        <w:tc>
          <w:tcPr>
            <w:tcW w:w="0" w:type="auto"/>
            <w:tcBorders>
              <w:bottom w:val="single" w:sz="4" w:space="0" w:color="auto"/>
            </w:tcBorders>
          </w:tcPr>
          <w:p w14:paraId="579B2802" w14:textId="77777777" w:rsidR="003D3648" w:rsidRPr="00992787" w:rsidRDefault="003D3648" w:rsidP="003D3648">
            <w:pPr>
              <w:pStyle w:val="NormalforTables"/>
              <w:spacing w:after="60" w:line="240" w:lineRule="auto"/>
              <w:rPr>
                <w:rFonts w:ascii="Doulos SIL" w:hAnsi="Doulos SIL"/>
                <w:noProof/>
                <w:lang w:val="en-US"/>
              </w:rPr>
            </w:pPr>
            <w:r w:rsidRPr="00992787">
              <w:rPr>
                <w:rFonts w:ascii="Doulos SIL" w:hAnsi="Doulos SIL"/>
                <w:noProof/>
                <w:lang w:val="en-US"/>
              </w:rPr>
              <w:t>paiː</w:t>
            </w:r>
            <w:r w:rsidRPr="00992787">
              <w:rPr>
                <w:rFonts w:ascii="Doulos SIL" w:hAnsi="Doulos SIL"/>
                <w:noProof/>
                <w:lang w:val="ru-RU"/>
              </w:rPr>
              <w:t>c</w:t>
            </w:r>
            <w:r w:rsidRPr="00992787">
              <w:rPr>
                <w:rFonts w:ascii="Doulos SIL" w:hAnsi="Doulos SIL"/>
                <w:noProof/>
                <w:lang w:val="en-US"/>
              </w:rPr>
              <w:t>-</w:t>
            </w:r>
          </w:p>
        </w:tc>
      </w:tr>
    </w:tbl>
    <w:p w14:paraId="0F386A3D" w14:textId="77777777" w:rsidR="001A6428" w:rsidRPr="00261222" w:rsidRDefault="001A6428" w:rsidP="00FE3C7D">
      <w:pPr>
        <w:spacing w:line="720" w:lineRule="exact"/>
        <w:jc w:val="left"/>
      </w:pPr>
    </w:p>
    <w:p w14:paraId="02506E78" w14:textId="569DF64C" w:rsidR="001A6428" w:rsidRPr="00261222" w:rsidRDefault="001A6428" w:rsidP="00FE3C7D">
      <w:pPr>
        <w:spacing w:line="720" w:lineRule="exact"/>
        <w:jc w:val="left"/>
      </w:pPr>
      <w:r w:rsidRPr="00261222">
        <w:t xml:space="preserve">Other allomorphs of </w:t>
      </w:r>
      <w:r w:rsidR="00A43D82">
        <w:t>µ</w:t>
      </w:r>
      <w:r w:rsidRPr="00261222">
        <w:rPr>
          <w:smallCaps/>
        </w:rPr>
        <w:t>mid</w:t>
      </w:r>
      <w:r w:rsidRPr="00261222">
        <w:t xml:space="preserve"> attach to </w:t>
      </w:r>
      <w:r w:rsidR="00A43D82">
        <w:t xml:space="preserve">derivational, verbal </w:t>
      </w:r>
      <w:r w:rsidRPr="00261222">
        <w:t>suffixes. A</w:t>
      </w:r>
      <w:r w:rsidR="00A43D82">
        <w:t>n</w:t>
      </w:r>
      <w:r w:rsidRPr="00261222">
        <w:t xml:space="preserve"> allomorph </w:t>
      </w:r>
      <w:r w:rsidR="00A43D82">
        <w:t>with a</w:t>
      </w:r>
      <w:r w:rsidRPr="00261222">
        <w:t xml:space="preserve"> class V </w:t>
      </w:r>
      <w:r w:rsidR="00A43D82">
        <w:t>juncture feature</w:t>
      </w:r>
      <w:r w:rsidRPr="00261222">
        <w:t xml:space="preserve"> attaches to the morphomic factitive (µ</w:t>
      </w:r>
      <w:r w:rsidRPr="00261222">
        <w:rPr>
          <w:smallCaps/>
        </w:rPr>
        <w:t>fact)</w:t>
      </w:r>
      <w:r w:rsidRPr="00261222">
        <w:t xml:space="preserve"> and the morphomic reciprocal (µ</w:t>
      </w:r>
      <w:r w:rsidRPr="00261222">
        <w:rPr>
          <w:smallCaps/>
        </w:rPr>
        <w:t xml:space="preserve">rcp) </w:t>
      </w:r>
      <w:r w:rsidRPr="00261222">
        <w:t xml:space="preserve">suffixes. Examples are shown in </w:t>
      </w:r>
      <w:r w:rsidR="006919F3">
        <w:t>Table 3.2</w:t>
      </w:r>
      <w:r w:rsidR="00363AC7">
        <w:t>.</w:t>
      </w:r>
      <w:r w:rsidR="00A43D82">
        <w:t xml:space="preserve"> </w:t>
      </w:r>
      <w:r w:rsidR="00363AC7">
        <w:t>The underlying string /u+i/</w:t>
      </w:r>
      <w:r w:rsidRPr="00261222">
        <w:t xml:space="preserve"> </w:t>
      </w:r>
      <w:r w:rsidRPr="00261222">
        <w:lastRenderedPageBreak/>
        <w:t>which yield</w:t>
      </w:r>
      <w:r w:rsidR="00363AC7">
        <w:t>ed</w:t>
      </w:r>
      <w:r w:rsidRPr="00261222">
        <w:t xml:space="preserve"> /</w:t>
      </w:r>
      <w:r w:rsidRPr="00992787">
        <w:rPr>
          <w:rFonts w:ascii="Doulos SIL" w:hAnsi="Doulos SIL"/>
          <w:noProof/>
          <w:lang w:val="ru-RU"/>
        </w:rPr>
        <w:t>iiː</w:t>
      </w:r>
      <w:r w:rsidRPr="00261222">
        <w:t xml:space="preserve">/ in </w:t>
      </w:r>
      <w:r w:rsidR="006919F3">
        <w:t xml:space="preserve">Table 3.1 </w:t>
      </w:r>
      <w:r w:rsidRPr="00261222">
        <w:t>above</w:t>
      </w:r>
      <w:r w:rsidR="00363AC7">
        <w:t xml:space="preserve"> now</w:t>
      </w:r>
      <w:r w:rsidRPr="00261222">
        <w:t xml:space="preserve"> yields /</w:t>
      </w:r>
      <w:r w:rsidRPr="00992787">
        <w:rPr>
          <w:rFonts w:ascii="Doulos SIL" w:hAnsi="Doulos SIL"/>
          <w:noProof/>
          <w:lang w:val="ru-RU"/>
        </w:rPr>
        <w:t>iː</w:t>
      </w:r>
      <w:r w:rsidRPr="00261222">
        <w:t xml:space="preserve">/ </w:t>
      </w:r>
      <w:r w:rsidR="00363AC7">
        <w:t>due to the different hiatus juncture type</w:t>
      </w:r>
      <w:r w:rsidRPr="00261222">
        <w:t>.</w:t>
      </w:r>
    </w:p>
    <w:p w14:paraId="62AAAFEF" w14:textId="77777777" w:rsidR="001A6428" w:rsidRDefault="001A6428" w:rsidP="00FE3C7D">
      <w:pPr>
        <w:spacing w:line="720" w:lineRule="exact"/>
        <w:jc w:val="left"/>
      </w:pPr>
    </w:p>
    <w:p w14:paraId="0778DBDD" w14:textId="3286EA42" w:rsidR="003D3648" w:rsidRPr="00261222" w:rsidRDefault="00E553FB" w:rsidP="003D3648">
      <w:pPr>
        <w:pStyle w:val="Spacing"/>
        <w:keepNext/>
        <w:spacing w:line="720" w:lineRule="exact"/>
        <w:jc w:val="left"/>
      </w:pPr>
      <w:r w:rsidRPr="00E553FB">
        <w:t xml:space="preserve">Table 3.2 Other </w:t>
      </w:r>
      <w:r w:rsidR="003D3648" w:rsidRPr="00261222">
        <w:t>allomorphs of f</w:t>
      </w:r>
      <w:r w:rsidR="003D3648" w:rsidRPr="00261222">
        <w:rPr>
          <w:smallCaps/>
        </w:rPr>
        <w:t>mid</w:t>
      </w:r>
      <w:r w:rsidR="003D3648" w:rsidRPr="00261222">
        <w:t xml:space="preserve"> attach</w:t>
      </w:r>
      <w:r w:rsidR="003D3648">
        <w:t>ed</w:t>
      </w:r>
      <w:r w:rsidR="003D3648" w:rsidRPr="00261222">
        <w:t xml:space="preserve"> to suffixes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787"/>
        <w:gridCol w:w="222"/>
        <w:gridCol w:w="1412"/>
        <w:gridCol w:w="222"/>
        <w:gridCol w:w="1481"/>
        <w:gridCol w:w="1007"/>
      </w:tblGrid>
      <w:tr w:rsidR="003D3648" w:rsidRPr="00F730A8" w14:paraId="6804CECA" w14:textId="77777777" w:rsidTr="00DA5F82">
        <w:tc>
          <w:tcPr>
            <w:tcW w:w="0" w:type="auto"/>
            <w:tcBorders>
              <w:top w:val="single" w:sz="4" w:space="0" w:color="auto"/>
            </w:tcBorders>
          </w:tcPr>
          <w:p w14:paraId="41FE8328" w14:textId="77777777" w:rsidR="003D3648" w:rsidRPr="00F730A8" w:rsidRDefault="003D3648" w:rsidP="003D3648">
            <w:pPr>
              <w:pStyle w:val="NormalforTables"/>
              <w:spacing w:line="240" w:lineRule="auto"/>
            </w:pPr>
          </w:p>
        </w:tc>
        <w:tc>
          <w:tcPr>
            <w:tcW w:w="0" w:type="auto"/>
            <w:tcBorders>
              <w:top w:val="single" w:sz="4" w:space="0" w:color="auto"/>
            </w:tcBorders>
          </w:tcPr>
          <w:p w14:paraId="5BFA6AA6" w14:textId="77777777" w:rsidR="003D3648" w:rsidRPr="00F730A8" w:rsidRDefault="003D3648" w:rsidP="003D3648">
            <w:pPr>
              <w:pStyle w:val="NormalforTables"/>
              <w:spacing w:line="240" w:lineRule="auto"/>
            </w:pPr>
            <w:r w:rsidRPr="00261222">
              <w:t>Gloss</w:t>
            </w:r>
          </w:p>
        </w:tc>
        <w:tc>
          <w:tcPr>
            <w:tcW w:w="0" w:type="auto"/>
            <w:tcBorders>
              <w:top w:val="single" w:sz="4" w:space="0" w:color="auto"/>
            </w:tcBorders>
          </w:tcPr>
          <w:p w14:paraId="30DA4955" w14:textId="77777777" w:rsidR="003D3648" w:rsidRPr="00992787" w:rsidRDefault="003D3648" w:rsidP="003D3648">
            <w:pPr>
              <w:pStyle w:val="NormalforTables"/>
              <w:spacing w:line="240" w:lineRule="auto"/>
            </w:pPr>
          </w:p>
        </w:tc>
        <w:tc>
          <w:tcPr>
            <w:tcW w:w="0" w:type="auto"/>
            <w:tcBorders>
              <w:top w:val="single" w:sz="4" w:space="0" w:color="auto"/>
              <w:bottom w:val="single" w:sz="4" w:space="0" w:color="auto"/>
            </w:tcBorders>
          </w:tcPr>
          <w:p w14:paraId="413C125A" w14:textId="77777777" w:rsidR="003D3648" w:rsidRPr="00992787" w:rsidRDefault="003D3648" w:rsidP="003D3648">
            <w:pPr>
              <w:pStyle w:val="NormalforTables"/>
              <w:spacing w:line="240" w:lineRule="auto"/>
            </w:pPr>
            <w:r w:rsidRPr="00261222">
              <w:t>Active stem</w:t>
            </w:r>
          </w:p>
        </w:tc>
        <w:tc>
          <w:tcPr>
            <w:tcW w:w="0" w:type="auto"/>
            <w:tcBorders>
              <w:top w:val="single" w:sz="4" w:space="0" w:color="auto"/>
            </w:tcBorders>
          </w:tcPr>
          <w:p w14:paraId="3898E3AF" w14:textId="77777777" w:rsidR="003D3648" w:rsidRPr="00992787" w:rsidRDefault="003D3648" w:rsidP="003D3648">
            <w:pPr>
              <w:pStyle w:val="NormalforTables"/>
              <w:spacing w:line="240" w:lineRule="auto"/>
            </w:pPr>
          </w:p>
        </w:tc>
        <w:tc>
          <w:tcPr>
            <w:tcW w:w="0" w:type="auto"/>
            <w:tcBorders>
              <w:top w:val="single" w:sz="4" w:space="0" w:color="auto"/>
              <w:bottom w:val="single" w:sz="4" w:space="0" w:color="auto"/>
            </w:tcBorders>
          </w:tcPr>
          <w:p w14:paraId="5C637402" w14:textId="77777777" w:rsidR="003D3648" w:rsidRPr="00992787" w:rsidRDefault="003D3648" w:rsidP="003D3648">
            <w:pPr>
              <w:pStyle w:val="NormalforTables"/>
              <w:spacing w:line="240" w:lineRule="auto"/>
            </w:pPr>
            <w:r w:rsidRPr="00261222">
              <w:t>Middle stem</w:t>
            </w:r>
          </w:p>
        </w:tc>
        <w:tc>
          <w:tcPr>
            <w:tcW w:w="0" w:type="auto"/>
            <w:tcBorders>
              <w:top w:val="single" w:sz="4" w:space="0" w:color="auto"/>
              <w:bottom w:val="single" w:sz="4" w:space="0" w:color="auto"/>
            </w:tcBorders>
          </w:tcPr>
          <w:p w14:paraId="6E665CD8" w14:textId="77777777" w:rsidR="003D3648" w:rsidRPr="00F730A8" w:rsidRDefault="003D3648" w:rsidP="003D3648">
            <w:pPr>
              <w:pStyle w:val="NormalforTables"/>
              <w:spacing w:line="240" w:lineRule="auto"/>
            </w:pPr>
          </w:p>
        </w:tc>
      </w:tr>
      <w:tr w:rsidR="003D3648" w:rsidRPr="00F730A8" w14:paraId="38222467" w14:textId="77777777">
        <w:tc>
          <w:tcPr>
            <w:tcW w:w="0" w:type="auto"/>
            <w:tcBorders>
              <w:bottom w:val="single" w:sz="4" w:space="0" w:color="auto"/>
            </w:tcBorders>
          </w:tcPr>
          <w:p w14:paraId="4EB329A6" w14:textId="77777777" w:rsidR="003D3648" w:rsidRPr="00F730A8" w:rsidRDefault="003D3648" w:rsidP="003D3648">
            <w:pPr>
              <w:pStyle w:val="NormalforTables"/>
              <w:spacing w:line="240" w:lineRule="auto"/>
            </w:pPr>
          </w:p>
        </w:tc>
        <w:tc>
          <w:tcPr>
            <w:tcW w:w="0" w:type="auto"/>
            <w:tcBorders>
              <w:bottom w:val="single" w:sz="4" w:space="0" w:color="auto"/>
            </w:tcBorders>
          </w:tcPr>
          <w:p w14:paraId="4A519FE5" w14:textId="77777777" w:rsidR="003D3648" w:rsidRPr="00F730A8" w:rsidRDefault="003D3648" w:rsidP="003D3648">
            <w:pPr>
              <w:pStyle w:val="NormalforTables"/>
              <w:spacing w:line="240" w:lineRule="auto"/>
            </w:pPr>
          </w:p>
        </w:tc>
        <w:tc>
          <w:tcPr>
            <w:tcW w:w="0" w:type="auto"/>
            <w:tcBorders>
              <w:bottom w:val="single" w:sz="4" w:space="0" w:color="auto"/>
            </w:tcBorders>
          </w:tcPr>
          <w:p w14:paraId="386FDED2" w14:textId="77777777" w:rsidR="003D3648" w:rsidRPr="00992787" w:rsidRDefault="003D3648" w:rsidP="003D3648">
            <w:pPr>
              <w:pStyle w:val="NormalforTables"/>
              <w:spacing w:line="240" w:lineRule="auto"/>
            </w:pPr>
          </w:p>
        </w:tc>
        <w:tc>
          <w:tcPr>
            <w:tcW w:w="0" w:type="auto"/>
            <w:tcBorders>
              <w:top w:val="single" w:sz="4" w:space="0" w:color="auto"/>
              <w:bottom w:val="single" w:sz="4" w:space="0" w:color="auto"/>
            </w:tcBorders>
          </w:tcPr>
          <w:p w14:paraId="36C3F4D5" w14:textId="77777777" w:rsidR="003D3648" w:rsidRPr="00992787" w:rsidRDefault="003D3648" w:rsidP="003D3648">
            <w:pPr>
              <w:pStyle w:val="NormalforTables"/>
              <w:spacing w:line="240" w:lineRule="auto"/>
            </w:pPr>
            <w:r w:rsidRPr="00261222">
              <w:t>Underlying</w:t>
            </w:r>
          </w:p>
        </w:tc>
        <w:tc>
          <w:tcPr>
            <w:tcW w:w="0" w:type="auto"/>
            <w:tcBorders>
              <w:bottom w:val="single" w:sz="4" w:space="0" w:color="auto"/>
            </w:tcBorders>
          </w:tcPr>
          <w:p w14:paraId="1694615A" w14:textId="77777777" w:rsidR="003D3648" w:rsidRPr="00992787" w:rsidRDefault="003D3648" w:rsidP="003D3648">
            <w:pPr>
              <w:pStyle w:val="NormalforTables"/>
              <w:spacing w:line="240" w:lineRule="auto"/>
            </w:pPr>
          </w:p>
        </w:tc>
        <w:tc>
          <w:tcPr>
            <w:tcW w:w="0" w:type="auto"/>
            <w:tcBorders>
              <w:top w:val="single" w:sz="4" w:space="0" w:color="auto"/>
              <w:bottom w:val="single" w:sz="4" w:space="0" w:color="auto"/>
            </w:tcBorders>
          </w:tcPr>
          <w:p w14:paraId="55678898" w14:textId="77777777" w:rsidR="003D3648" w:rsidRPr="00992787" w:rsidRDefault="003D3648" w:rsidP="003D3648">
            <w:pPr>
              <w:pStyle w:val="NormalforTables"/>
              <w:spacing w:line="240" w:lineRule="auto"/>
            </w:pPr>
            <w:r w:rsidRPr="00261222">
              <w:t>Underlying</w:t>
            </w:r>
          </w:p>
        </w:tc>
        <w:tc>
          <w:tcPr>
            <w:tcW w:w="0" w:type="auto"/>
            <w:tcBorders>
              <w:top w:val="single" w:sz="4" w:space="0" w:color="auto"/>
              <w:bottom w:val="single" w:sz="4" w:space="0" w:color="auto"/>
            </w:tcBorders>
          </w:tcPr>
          <w:p w14:paraId="7FF01352" w14:textId="77777777" w:rsidR="003D3648" w:rsidRPr="00F730A8" w:rsidRDefault="003D3648" w:rsidP="003D3648">
            <w:pPr>
              <w:pStyle w:val="NormalforTables"/>
              <w:spacing w:line="240" w:lineRule="auto"/>
            </w:pPr>
            <w:r w:rsidRPr="00261222">
              <w:t>Surface</w:t>
            </w:r>
          </w:p>
        </w:tc>
      </w:tr>
      <w:tr w:rsidR="003D3648" w:rsidRPr="00F730A8" w14:paraId="5B6FC6A0" w14:textId="77777777">
        <w:tc>
          <w:tcPr>
            <w:tcW w:w="0" w:type="auto"/>
            <w:tcBorders>
              <w:top w:val="single" w:sz="4" w:space="0" w:color="auto"/>
            </w:tcBorders>
          </w:tcPr>
          <w:p w14:paraId="4C27EC8B" w14:textId="77777777" w:rsidR="003D3648" w:rsidRPr="00F730A8" w:rsidRDefault="003D3648" w:rsidP="003D3648">
            <w:pPr>
              <w:pStyle w:val="NormalforTables"/>
              <w:spacing w:line="240" w:lineRule="auto"/>
            </w:pPr>
            <w:r w:rsidRPr="00261222">
              <w:t>a.</w:t>
            </w:r>
          </w:p>
        </w:tc>
        <w:tc>
          <w:tcPr>
            <w:tcW w:w="0" w:type="auto"/>
            <w:tcBorders>
              <w:top w:val="single" w:sz="4" w:space="0" w:color="auto"/>
            </w:tcBorders>
          </w:tcPr>
          <w:p w14:paraId="32AA6863" w14:textId="77777777" w:rsidR="003D3648" w:rsidRPr="00261222" w:rsidRDefault="003D3648" w:rsidP="003D3648">
            <w:pPr>
              <w:pStyle w:val="NormalforTables"/>
              <w:spacing w:line="240" w:lineRule="auto"/>
            </w:pPr>
            <w:r w:rsidRPr="00261222">
              <w:t>µ</w:t>
            </w:r>
            <w:r w:rsidRPr="00261222">
              <w:rPr>
                <w:smallCaps/>
              </w:rPr>
              <w:t>fact</w:t>
            </w:r>
          </w:p>
        </w:tc>
        <w:tc>
          <w:tcPr>
            <w:tcW w:w="0" w:type="auto"/>
            <w:tcBorders>
              <w:top w:val="single" w:sz="4" w:space="0" w:color="auto"/>
            </w:tcBorders>
          </w:tcPr>
          <w:p w14:paraId="4E737A47" w14:textId="77777777" w:rsidR="003D3648" w:rsidRPr="00992787" w:rsidRDefault="003D3648" w:rsidP="003D3648">
            <w:pPr>
              <w:pStyle w:val="NormalforTables"/>
              <w:spacing w:line="240" w:lineRule="auto"/>
              <w:rPr>
                <w:rFonts w:ascii="Doulos SIL" w:hAnsi="Doulos SIL"/>
                <w:lang w:val="ru-RU"/>
              </w:rPr>
            </w:pPr>
          </w:p>
        </w:tc>
        <w:tc>
          <w:tcPr>
            <w:tcW w:w="0" w:type="auto"/>
            <w:tcBorders>
              <w:top w:val="single" w:sz="4" w:space="0" w:color="auto"/>
            </w:tcBorders>
          </w:tcPr>
          <w:p w14:paraId="3F26C73E" w14:textId="77777777" w:rsidR="003D3648" w:rsidRPr="00992787" w:rsidRDefault="003D3648" w:rsidP="003D3648">
            <w:pPr>
              <w:pStyle w:val="NormalforTables"/>
              <w:spacing w:line="240" w:lineRule="auto"/>
              <w:rPr>
                <w:rFonts w:ascii="Doulos SIL" w:hAnsi="Doulos SIL"/>
                <w:lang w:val="ru-RU"/>
              </w:rPr>
            </w:pPr>
            <w:r w:rsidRPr="00992787">
              <w:rPr>
                <w:rFonts w:ascii="Doulos SIL" w:hAnsi="Doulos SIL"/>
                <w:noProof/>
                <w:lang w:val="en-US"/>
              </w:rPr>
              <w:t>-ɻu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Borders>
              <w:top w:val="single" w:sz="4" w:space="0" w:color="auto"/>
            </w:tcBorders>
          </w:tcPr>
          <w:p w14:paraId="4DB65A02" w14:textId="77777777" w:rsidR="003D3648" w:rsidRPr="00992787" w:rsidRDefault="003D3648" w:rsidP="003D3648">
            <w:pPr>
              <w:pStyle w:val="NormalforTables"/>
              <w:spacing w:line="240" w:lineRule="auto"/>
              <w:rPr>
                <w:rFonts w:ascii="Doulos SIL" w:hAnsi="Doulos SIL"/>
                <w:lang w:val="ru-RU"/>
              </w:rPr>
            </w:pPr>
          </w:p>
        </w:tc>
        <w:tc>
          <w:tcPr>
            <w:tcW w:w="0" w:type="auto"/>
            <w:tcBorders>
              <w:top w:val="single" w:sz="4" w:space="0" w:color="auto"/>
            </w:tcBorders>
          </w:tcPr>
          <w:p w14:paraId="67A7D950" w14:textId="77777777" w:rsidR="003D3648" w:rsidRPr="00992787" w:rsidRDefault="003D3648" w:rsidP="003D3648">
            <w:pPr>
              <w:pStyle w:val="NormalforTables"/>
              <w:spacing w:line="240" w:lineRule="auto"/>
              <w:rPr>
                <w:rFonts w:ascii="Doulos SIL" w:hAnsi="Doulos SIL"/>
                <w:lang w:val="ru-RU"/>
              </w:rPr>
            </w:pPr>
            <w:r w:rsidRPr="00992787">
              <w:rPr>
                <w:rFonts w:ascii="Doulos SIL" w:hAnsi="Doulos SIL"/>
                <w:noProof/>
                <w:lang w:val="en-US"/>
              </w:rPr>
              <w:t>-ɻu</w:t>
            </w:r>
            <w:r w:rsidRPr="00992787">
              <w:rPr>
                <w:rFonts w:ascii="Doulos SIL" w:hAnsi="Doulos SIL"/>
                <w:noProof/>
                <w:lang w:val="ru-RU"/>
              </w:rPr>
              <w:t>-</w:t>
            </w:r>
            <w:r w:rsidRPr="00992787">
              <w:rPr>
                <w:rFonts w:ascii="Doulos SIL" w:hAnsi="Doulos SIL"/>
                <w:noProof/>
                <w:lang w:val="en-US"/>
              </w:rPr>
              <w:t>i-t̪</w:t>
            </w:r>
            <w:r w:rsidRPr="00992787">
              <w:rPr>
                <w:rFonts w:ascii="Doulos SIL" w:hAnsi="Doulos SIL"/>
                <w:noProof/>
                <w:lang w:val="ru-RU"/>
              </w:rPr>
              <w:t>-</w:t>
            </w:r>
          </w:p>
        </w:tc>
        <w:tc>
          <w:tcPr>
            <w:tcW w:w="0" w:type="auto"/>
            <w:tcBorders>
              <w:top w:val="single" w:sz="4" w:space="0" w:color="auto"/>
            </w:tcBorders>
          </w:tcPr>
          <w:p w14:paraId="2D48C30E" w14:textId="77777777" w:rsidR="003D3648" w:rsidRPr="00992787" w:rsidRDefault="003D3648" w:rsidP="003D3648">
            <w:pPr>
              <w:pStyle w:val="NormalforTables"/>
              <w:spacing w:line="240" w:lineRule="auto"/>
              <w:rPr>
                <w:rFonts w:ascii="Doulos SIL" w:hAnsi="Doulos SIL"/>
                <w:noProof/>
                <w:lang w:val="ru-RU"/>
              </w:rPr>
            </w:pPr>
            <w:r w:rsidRPr="00992787">
              <w:rPr>
                <w:rFonts w:ascii="Doulos SIL" w:hAnsi="Doulos SIL"/>
                <w:noProof/>
                <w:lang w:val="en-US"/>
              </w:rPr>
              <w:t>-ɻiː-c</w:t>
            </w:r>
            <w:r w:rsidRPr="00992787">
              <w:rPr>
                <w:rFonts w:ascii="Doulos SIL" w:hAnsi="Doulos SIL"/>
                <w:noProof/>
                <w:lang w:val="ru-RU"/>
              </w:rPr>
              <w:t>-</w:t>
            </w:r>
          </w:p>
        </w:tc>
      </w:tr>
      <w:tr w:rsidR="003D3648" w:rsidRPr="00261222" w14:paraId="746157D9" w14:textId="77777777" w:rsidTr="00DA5F82">
        <w:tc>
          <w:tcPr>
            <w:tcW w:w="0" w:type="auto"/>
            <w:tcBorders>
              <w:bottom w:val="single" w:sz="4" w:space="0" w:color="auto"/>
            </w:tcBorders>
          </w:tcPr>
          <w:p w14:paraId="7D66DDC3" w14:textId="77777777" w:rsidR="003D3648" w:rsidRPr="00F730A8" w:rsidRDefault="003D3648" w:rsidP="003D3648">
            <w:pPr>
              <w:pStyle w:val="NormalforTables"/>
              <w:spacing w:line="240" w:lineRule="auto"/>
            </w:pPr>
            <w:r w:rsidRPr="00261222">
              <w:t>b.</w:t>
            </w:r>
          </w:p>
        </w:tc>
        <w:tc>
          <w:tcPr>
            <w:tcW w:w="0" w:type="auto"/>
            <w:tcBorders>
              <w:bottom w:val="single" w:sz="4" w:space="0" w:color="auto"/>
            </w:tcBorders>
          </w:tcPr>
          <w:p w14:paraId="6E568C4E" w14:textId="77777777" w:rsidR="003D3648" w:rsidRPr="00261222" w:rsidRDefault="003D3648" w:rsidP="003D3648">
            <w:pPr>
              <w:pStyle w:val="NormalforTables"/>
              <w:spacing w:line="240" w:lineRule="auto"/>
            </w:pPr>
            <w:r w:rsidRPr="00261222">
              <w:t>µ</w:t>
            </w:r>
            <w:r w:rsidRPr="00261222">
              <w:rPr>
                <w:smallCaps/>
              </w:rPr>
              <w:t>rcp</w:t>
            </w:r>
          </w:p>
        </w:tc>
        <w:tc>
          <w:tcPr>
            <w:tcW w:w="0" w:type="auto"/>
            <w:tcBorders>
              <w:bottom w:val="single" w:sz="4" w:space="0" w:color="auto"/>
            </w:tcBorders>
          </w:tcPr>
          <w:p w14:paraId="09517FF4" w14:textId="77777777" w:rsidR="003D3648" w:rsidRPr="00992787" w:rsidRDefault="003D3648" w:rsidP="003D3648">
            <w:pPr>
              <w:pStyle w:val="NormalforTables"/>
              <w:spacing w:line="240" w:lineRule="auto"/>
              <w:rPr>
                <w:rFonts w:ascii="Doulos SIL" w:hAnsi="Doulos SIL"/>
                <w:lang w:val="ru-RU"/>
              </w:rPr>
            </w:pPr>
          </w:p>
        </w:tc>
        <w:tc>
          <w:tcPr>
            <w:tcW w:w="0" w:type="auto"/>
            <w:tcBorders>
              <w:bottom w:val="single" w:sz="4" w:space="0" w:color="auto"/>
            </w:tcBorders>
          </w:tcPr>
          <w:p w14:paraId="16A6719C"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e.g. -n̪t̪u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Borders>
              <w:bottom w:val="single" w:sz="4" w:space="0" w:color="auto"/>
            </w:tcBorders>
          </w:tcPr>
          <w:p w14:paraId="0A612978" w14:textId="77777777" w:rsidR="003D3648" w:rsidRPr="00992787" w:rsidRDefault="003D3648" w:rsidP="003D3648">
            <w:pPr>
              <w:pStyle w:val="NormalforTables"/>
              <w:spacing w:line="240" w:lineRule="auto"/>
              <w:rPr>
                <w:rFonts w:ascii="Doulos SIL" w:hAnsi="Doulos SIL"/>
                <w:lang w:val="en-US"/>
              </w:rPr>
            </w:pPr>
          </w:p>
        </w:tc>
        <w:tc>
          <w:tcPr>
            <w:tcW w:w="0" w:type="auto"/>
            <w:tcBorders>
              <w:bottom w:val="single" w:sz="4" w:space="0" w:color="auto"/>
            </w:tcBorders>
          </w:tcPr>
          <w:p w14:paraId="4C80921F" w14:textId="77777777" w:rsidR="003D3648" w:rsidRPr="00992787" w:rsidRDefault="003D3648" w:rsidP="003D3648">
            <w:pPr>
              <w:pStyle w:val="NormalforTables"/>
              <w:spacing w:line="240" w:lineRule="auto"/>
              <w:rPr>
                <w:rFonts w:ascii="Doulos SIL" w:hAnsi="Doulos SIL"/>
                <w:lang w:val="en-US"/>
              </w:rPr>
            </w:pPr>
            <w:r w:rsidRPr="00992787">
              <w:rPr>
                <w:rFonts w:ascii="Doulos SIL" w:hAnsi="Doulos SIL"/>
                <w:noProof/>
                <w:lang w:val="en-US"/>
              </w:rPr>
              <w:t>-n̪t̪u</w:t>
            </w:r>
            <w:r w:rsidRPr="00992787">
              <w:rPr>
                <w:rFonts w:ascii="Doulos SIL" w:hAnsi="Doulos SIL"/>
                <w:noProof/>
                <w:lang w:val="ru-RU"/>
              </w:rPr>
              <w:t>-</w:t>
            </w:r>
            <w:r w:rsidRPr="00992787">
              <w:rPr>
                <w:rFonts w:ascii="Doulos SIL" w:hAnsi="Doulos SIL"/>
                <w:noProof/>
                <w:lang w:val="en-US"/>
              </w:rPr>
              <w:t>i-t̪</w:t>
            </w:r>
            <w:r w:rsidRPr="00992787">
              <w:rPr>
                <w:rFonts w:ascii="Doulos SIL" w:hAnsi="Doulos SIL"/>
                <w:noProof/>
                <w:lang w:val="ru-RU"/>
              </w:rPr>
              <w:t>-</w:t>
            </w:r>
          </w:p>
        </w:tc>
        <w:tc>
          <w:tcPr>
            <w:tcW w:w="0" w:type="auto"/>
            <w:tcBorders>
              <w:bottom w:val="single" w:sz="4" w:space="0" w:color="auto"/>
            </w:tcBorders>
          </w:tcPr>
          <w:p w14:paraId="7B728B92" w14:textId="77777777" w:rsidR="003D3648" w:rsidRPr="00992787" w:rsidRDefault="003D3648" w:rsidP="003D3648">
            <w:pPr>
              <w:pStyle w:val="NormalforTables"/>
              <w:spacing w:line="240" w:lineRule="auto"/>
              <w:rPr>
                <w:rFonts w:ascii="Doulos SIL" w:hAnsi="Doulos SIL"/>
                <w:noProof/>
                <w:lang w:val="en-US"/>
              </w:rPr>
            </w:pPr>
            <w:r w:rsidRPr="00992787">
              <w:rPr>
                <w:rFonts w:ascii="Doulos SIL" w:hAnsi="Doulos SIL"/>
                <w:noProof/>
                <w:lang w:val="en-US"/>
              </w:rPr>
              <w:t>-n̪t̪iː-c</w:t>
            </w:r>
            <w:r w:rsidRPr="00992787">
              <w:rPr>
                <w:rFonts w:ascii="Doulos SIL" w:hAnsi="Doulos SIL"/>
                <w:noProof/>
                <w:lang w:val="ru-RU"/>
              </w:rPr>
              <w:t>-</w:t>
            </w:r>
            <w:r w:rsidRPr="00992787">
              <w:rPr>
                <w:rStyle w:val="FootnoteReference"/>
                <w:rFonts w:ascii="Doulos SIL" w:hAnsi="Doulos SIL"/>
                <w:noProof/>
                <w:lang w:val="ru-RU"/>
              </w:rPr>
              <w:footnoteReference w:id="19"/>
            </w:r>
          </w:p>
        </w:tc>
      </w:tr>
    </w:tbl>
    <w:p w14:paraId="6744BFDC" w14:textId="77777777" w:rsidR="001A6428" w:rsidRPr="00261222" w:rsidRDefault="001A6428" w:rsidP="00FE3C7D">
      <w:pPr>
        <w:spacing w:line="720" w:lineRule="exact"/>
        <w:jc w:val="left"/>
      </w:pPr>
    </w:p>
    <w:p w14:paraId="2B2D1A74" w14:textId="77777777" w:rsidR="00E553FB" w:rsidRDefault="00E553FB" w:rsidP="00FE3C7D">
      <w:pPr>
        <w:spacing w:line="720" w:lineRule="exact"/>
        <w:jc w:val="left"/>
        <w:rPr>
          <w:b/>
          <w:szCs w:val="26"/>
        </w:rPr>
      </w:pPr>
      <w:r w:rsidRPr="00E553FB">
        <w:rPr>
          <w:b/>
          <w:szCs w:val="26"/>
        </w:rPr>
        <w:t>3.1.2</w:t>
      </w:r>
      <w:r w:rsidRPr="00E553FB">
        <w:rPr>
          <w:b/>
          <w:szCs w:val="26"/>
        </w:rPr>
        <w:tab/>
        <w:t>Thematic inflectional suffixes and their middle forms</w:t>
      </w:r>
    </w:p>
    <w:p w14:paraId="23837875" w14:textId="7C5C9DCB" w:rsidR="001A6428" w:rsidRPr="00261222" w:rsidRDefault="00363AC7" w:rsidP="00FE3C7D">
      <w:pPr>
        <w:spacing w:line="720" w:lineRule="exact"/>
        <w:jc w:val="left"/>
      </w:pPr>
      <w:r>
        <w:t>C</w:t>
      </w:r>
      <w:r w:rsidR="001A6428" w:rsidRPr="00261222">
        <w:t xml:space="preserve">ertain inflectional </w:t>
      </w:r>
      <w:r w:rsidR="001A6428" w:rsidRPr="00261222">
        <w:rPr>
          <w:smallCaps/>
        </w:rPr>
        <w:t>case</w:t>
      </w:r>
      <w:r w:rsidR="001A6428" w:rsidRPr="00261222">
        <w:t xml:space="preserve"> categories, termed </w:t>
      </w:r>
      <w:r w:rsidR="001A6428" w:rsidRPr="00261222">
        <w:rPr>
          <w:b/>
        </w:rPr>
        <w:t>thematic case</w:t>
      </w:r>
      <w:r w:rsidR="001A6428" w:rsidRPr="00261222">
        <w:t xml:space="preserve"> categories, are real</w:t>
      </w:r>
      <w:r w:rsidR="00542237">
        <w:t>ize</w:t>
      </w:r>
      <w:r w:rsidR="001A6428" w:rsidRPr="00261222">
        <w:t xml:space="preserve">d </w:t>
      </w:r>
      <w:r>
        <w:t xml:space="preserve">morphomically </w:t>
      </w:r>
      <w:r w:rsidR="001A6428" w:rsidRPr="00261222">
        <w:t xml:space="preserve">by </w:t>
      </w:r>
      <w:r>
        <w:t xml:space="preserve">a string of two or more </w:t>
      </w:r>
      <w:r w:rsidR="001A6428" w:rsidRPr="00261222">
        <w:t>suffixes</w:t>
      </w:r>
      <w:r>
        <w:t>, the last of which is a</w:t>
      </w:r>
      <w:r w:rsidR="001A6428" w:rsidRPr="00261222">
        <w:t xml:space="preserve"> thematic. Eight of these categories come in pairs whose formal relationship to one another can be expressed in terms of one suffix being basic and the other being </w:t>
      </w:r>
      <w:r w:rsidR="00542237">
        <w:t>comprise</w:t>
      </w:r>
      <w:r w:rsidR="001A6428" w:rsidRPr="00261222">
        <w:t xml:space="preserve">d of the basic suffix plus </w:t>
      </w:r>
      <w:r>
        <w:t>µ</w:t>
      </w:r>
      <w:r w:rsidR="001A6428" w:rsidRPr="00261222">
        <w:rPr>
          <w:smallCaps/>
        </w:rPr>
        <w:t>mid</w:t>
      </w:r>
      <w:r w:rsidR="001A6428" w:rsidRPr="00261222">
        <w:t xml:space="preserve">. These are listed in </w:t>
      </w:r>
      <w:r w:rsidR="006919F3">
        <w:t>Table 3.3</w:t>
      </w:r>
      <w:r w:rsidR="001A6428" w:rsidRPr="00261222">
        <w:t xml:space="preserve">. </w:t>
      </w:r>
    </w:p>
    <w:p w14:paraId="05B0D748" w14:textId="77777777" w:rsidR="001A6428" w:rsidRDefault="001A6428" w:rsidP="00FE3C7D">
      <w:pPr>
        <w:spacing w:line="720" w:lineRule="exact"/>
        <w:jc w:val="left"/>
      </w:pPr>
    </w:p>
    <w:p w14:paraId="0D3B7628" w14:textId="1F5BC1DA" w:rsidR="006919F3" w:rsidRPr="00261222" w:rsidRDefault="00E553FB" w:rsidP="006919F3">
      <w:pPr>
        <w:pStyle w:val="Spacing"/>
        <w:keepNext/>
        <w:spacing w:line="720" w:lineRule="exact"/>
        <w:jc w:val="left"/>
      </w:pPr>
      <w:r w:rsidRPr="00E553FB">
        <w:lastRenderedPageBreak/>
        <w:t xml:space="preserve">Table 3.3 Thematic </w:t>
      </w:r>
      <w:r w:rsidR="006919F3">
        <w:t xml:space="preserve">case suffixes, including those formed with </w:t>
      </w:r>
      <w:r w:rsidR="00363AC7">
        <w:t>µ</w:t>
      </w:r>
      <w:r w:rsidR="006919F3" w:rsidRPr="00261222">
        <w:rPr>
          <w:smallCaps/>
        </w:rPr>
        <w:t>mid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1736"/>
        <w:gridCol w:w="1503"/>
        <w:gridCol w:w="1361"/>
        <w:gridCol w:w="1000"/>
        <w:gridCol w:w="2056"/>
      </w:tblGrid>
      <w:tr w:rsidR="006919F3" w:rsidRPr="00F730A8" w14:paraId="44BC9F4A" w14:textId="77777777" w:rsidTr="00DA5F82">
        <w:tc>
          <w:tcPr>
            <w:tcW w:w="0" w:type="auto"/>
            <w:tcBorders>
              <w:top w:val="single" w:sz="4" w:space="0" w:color="auto"/>
            </w:tcBorders>
          </w:tcPr>
          <w:p w14:paraId="5D8A7F23" w14:textId="77777777" w:rsidR="006919F3" w:rsidRPr="00F730A8" w:rsidRDefault="006919F3" w:rsidP="006919F3">
            <w:pPr>
              <w:pStyle w:val="NormalforTables"/>
              <w:spacing w:line="240" w:lineRule="auto"/>
            </w:pPr>
          </w:p>
        </w:tc>
        <w:tc>
          <w:tcPr>
            <w:tcW w:w="0" w:type="auto"/>
            <w:tcBorders>
              <w:top w:val="single" w:sz="4" w:space="0" w:color="auto"/>
            </w:tcBorders>
          </w:tcPr>
          <w:p w14:paraId="253C4080" w14:textId="77777777" w:rsidR="006919F3" w:rsidRPr="00992787" w:rsidRDefault="006919F3" w:rsidP="006919F3">
            <w:pPr>
              <w:pStyle w:val="NormalforTables"/>
              <w:spacing w:line="240" w:lineRule="auto"/>
            </w:pPr>
            <w:r w:rsidRPr="00261222">
              <w:t>Gloss</w:t>
            </w:r>
          </w:p>
        </w:tc>
        <w:tc>
          <w:tcPr>
            <w:tcW w:w="0" w:type="auto"/>
            <w:tcBorders>
              <w:top w:val="single" w:sz="4" w:space="0" w:color="auto"/>
            </w:tcBorders>
            <w:tcMar>
              <w:left w:w="113" w:type="dxa"/>
            </w:tcMar>
          </w:tcPr>
          <w:p w14:paraId="13833FBA" w14:textId="77777777" w:rsidR="006919F3" w:rsidRPr="00992787" w:rsidRDefault="006919F3" w:rsidP="006919F3">
            <w:pPr>
              <w:pStyle w:val="NormalforTables"/>
              <w:spacing w:line="240" w:lineRule="auto"/>
            </w:pPr>
            <w:r w:rsidRPr="00261222">
              <w:t>Morphomic</w:t>
            </w:r>
          </w:p>
        </w:tc>
        <w:tc>
          <w:tcPr>
            <w:tcW w:w="0" w:type="auto"/>
            <w:tcBorders>
              <w:top w:val="single" w:sz="4" w:space="0" w:color="auto"/>
              <w:bottom w:val="single" w:sz="4" w:space="0" w:color="auto"/>
            </w:tcBorders>
          </w:tcPr>
          <w:p w14:paraId="2D307227" w14:textId="77777777" w:rsidR="006919F3" w:rsidRPr="00992787" w:rsidRDefault="006919F3" w:rsidP="006919F3">
            <w:pPr>
              <w:pStyle w:val="NormalforTables"/>
              <w:spacing w:line="240" w:lineRule="auto"/>
            </w:pPr>
            <w:r w:rsidRPr="00261222">
              <w:t>Underlying</w:t>
            </w:r>
          </w:p>
        </w:tc>
        <w:tc>
          <w:tcPr>
            <w:tcW w:w="0" w:type="auto"/>
            <w:tcBorders>
              <w:top w:val="single" w:sz="4" w:space="0" w:color="auto"/>
              <w:bottom w:val="single" w:sz="4" w:space="0" w:color="auto"/>
            </w:tcBorders>
          </w:tcPr>
          <w:p w14:paraId="369802C2" w14:textId="77777777" w:rsidR="006919F3" w:rsidRPr="00F730A8" w:rsidRDefault="006919F3" w:rsidP="006919F3">
            <w:pPr>
              <w:pStyle w:val="NormalforTables"/>
              <w:spacing w:line="240" w:lineRule="auto"/>
            </w:pPr>
            <w:r w:rsidRPr="00261222">
              <w:t>Surface</w:t>
            </w:r>
          </w:p>
        </w:tc>
        <w:tc>
          <w:tcPr>
            <w:tcW w:w="0" w:type="auto"/>
            <w:tcBorders>
              <w:top w:val="single" w:sz="4" w:space="0" w:color="auto"/>
              <w:bottom w:val="single" w:sz="4" w:space="0" w:color="auto"/>
            </w:tcBorders>
          </w:tcPr>
          <w:p w14:paraId="00AE95FC" w14:textId="20B06F20" w:rsidR="006919F3" w:rsidRPr="00F730A8" w:rsidRDefault="006919F3" w:rsidP="00363AC7">
            <w:pPr>
              <w:pStyle w:val="NormalforTables"/>
              <w:spacing w:line="240" w:lineRule="auto"/>
            </w:pPr>
            <w:r w:rsidRPr="00261222">
              <w:t>(</w:t>
            </w:r>
            <w:r w:rsidR="00363AC7">
              <w:t>juncture feature</w:t>
            </w:r>
            <w:r w:rsidRPr="00261222">
              <w:t>)</w:t>
            </w:r>
          </w:p>
        </w:tc>
      </w:tr>
      <w:tr w:rsidR="006919F3" w:rsidRPr="00F730A8" w14:paraId="279B5A5F" w14:textId="77777777">
        <w:tc>
          <w:tcPr>
            <w:tcW w:w="0" w:type="auto"/>
            <w:tcBorders>
              <w:top w:val="single" w:sz="4" w:space="0" w:color="auto"/>
            </w:tcBorders>
          </w:tcPr>
          <w:p w14:paraId="5D4C8271" w14:textId="77777777" w:rsidR="006919F3" w:rsidRPr="00F730A8" w:rsidRDefault="006919F3" w:rsidP="006919F3">
            <w:pPr>
              <w:pStyle w:val="NormalforTables"/>
              <w:spacing w:line="240" w:lineRule="auto"/>
            </w:pPr>
            <w:r w:rsidRPr="00261222">
              <w:t>a.</w:t>
            </w:r>
          </w:p>
        </w:tc>
        <w:tc>
          <w:tcPr>
            <w:tcW w:w="0" w:type="auto"/>
            <w:tcBorders>
              <w:top w:val="single" w:sz="4" w:space="0" w:color="auto"/>
            </w:tcBorders>
          </w:tcPr>
          <w:p w14:paraId="5B351399" w14:textId="77777777" w:rsidR="006919F3" w:rsidRPr="00992787" w:rsidRDefault="006919F3" w:rsidP="006919F3">
            <w:pPr>
              <w:pStyle w:val="NormalforTables"/>
              <w:spacing w:line="240" w:lineRule="auto"/>
              <w:rPr>
                <w:lang w:val="en-US"/>
              </w:rPr>
            </w:pPr>
            <w:r w:rsidRPr="00261222">
              <w:rPr>
                <w:lang w:val="en-US"/>
              </w:rPr>
              <w:t xml:space="preserve">human allative </w:t>
            </w:r>
          </w:p>
        </w:tc>
        <w:tc>
          <w:tcPr>
            <w:tcW w:w="0" w:type="auto"/>
            <w:tcBorders>
              <w:top w:val="single" w:sz="4" w:space="0" w:color="auto"/>
            </w:tcBorders>
            <w:tcMar>
              <w:left w:w="113" w:type="dxa"/>
            </w:tcMar>
          </w:tcPr>
          <w:p w14:paraId="1E3DB9AA" w14:textId="56B13558" w:rsidR="006919F3" w:rsidRPr="00992787" w:rsidRDefault="006919F3" w:rsidP="006919F3">
            <w:pPr>
              <w:pStyle w:val="NormalforTables"/>
              <w:spacing w:line="240" w:lineRule="auto"/>
              <w:rPr>
                <w:rFonts w:ascii="Doulos SIL" w:hAnsi="Doulos SIL"/>
                <w:lang w:val="ru-RU"/>
              </w:rPr>
            </w:pPr>
            <w:r w:rsidRPr="00261222">
              <w:rPr>
                <w:lang w:val="en-US"/>
              </w:rPr>
              <w:t>µ</w:t>
            </w:r>
            <w:r w:rsidRPr="00261222">
              <w:rPr>
                <w:smallCaps/>
                <w:lang w:val="en-US"/>
              </w:rPr>
              <w:t>all</w:t>
            </w:r>
            <w:r w:rsidR="00B90CF9">
              <w:rPr>
                <w:smallCaps/>
                <w:lang w:val="en-US"/>
              </w:rPr>
              <w:t>h</w:t>
            </w:r>
            <w:r w:rsidRPr="00261222">
              <w:rPr>
                <w:smallCaps/>
                <w:lang w:val="en-US"/>
              </w:rPr>
              <w:t>-j</w:t>
            </w:r>
          </w:p>
        </w:tc>
        <w:tc>
          <w:tcPr>
            <w:tcW w:w="0" w:type="auto"/>
            <w:tcBorders>
              <w:top w:val="single" w:sz="4" w:space="0" w:color="auto"/>
            </w:tcBorders>
          </w:tcPr>
          <w:p w14:paraId="41086382" w14:textId="01179FE7" w:rsidR="006919F3" w:rsidRPr="00992787" w:rsidRDefault="00363AC7" w:rsidP="006919F3">
            <w:pPr>
              <w:pStyle w:val="NormalforTables"/>
              <w:spacing w:line="240" w:lineRule="auto"/>
              <w:rPr>
                <w:rFonts w:ascii="Doulos SIL" w:hAnsi="Doulos SIL"/>
                <w:lang w:val="ru-RU"/>
              </w:rPr>
            </w:pPr>
            <w:r>
              <w:rPr>
                <w:rFonts w:ascii="Doulos SIL" w:hAnsi="Doulos SIL"/>
                <w:noProof/>
                <w:lang w:val="en-US"/>
              </w:rPr>
              <w:t>-ca</w:t>
            </w:r>
            <w:r w:rsidR="006919F3" w:rsidRPr="00992787">
              <w:rPr>
                <w:rFonts w:ascii="Doulos SIL" w:hAnsi="Doulos SIL"/>
                <w:noProof/>
                <w:lang w:val="en-US"/>
              </w:rPr>
              <w:t>ni-c-</w:t>
            </w:r>
          </w:p>
        </w:tc>
        <w:tc>
          <w:tcPr>
            <w:tcW w:w="0" w:type="auto"/>
            <w:tcBorders>
              <w:top w:val="single" w:sz="4" w:space="0" w:color="auto"/>
            </w:tcBorders>
          </w:tcPr>
          <w:p w14:paraId="79DE4744" w14:textId="2AAC43B8" w:rsidR="006919F3" w:rsidRPr="00992787" w:rsidRDefault="00363AC7" w:rsidP="006919F3">
            <w:pPr>
              <w:pStyle w:val="NormalforTables"/>
              <w:spacing w:line="240" w:lineRule="auto"/>
              <w:rPr>
                <w:rFonts w:ascii="Doulos SIL" w:hAnsi="Doulos SIL"/>
                <w:lang w:val="ru-RU"/>
              </w:rPr>
            </w:pPr>
            <w:r>
              <w:rPr>
                <w:rFonts w:ascii="Doulos SIL" w:hAnsi="Doulos SIL"/>
                <w:noProof/>
                <w:lang w:val="en-US"/>
              </w:rPr>
              <w:t>-ca</w:t>
            </w:r>
            <w:r w:rsidR="006919F3" w:rsidRPr="00992787">
              <w:rPr>
                <w:rFonts w:ascii="Doulos SIL" w:hAnsi="Doulos SIL"/>
                <w:noProof/>
                <w:lang w:val="en-US"/>
              </w:rPr>
              <w:t>nic</w:t>
            </w:r>
            <w:r w:rsidR="006919F3" w:rsidRPr="00992787">
              <w:rPr>
                <w:rFonts w:ascii="Doulos SIL" w:hAnsi="Doulos SIL"/>
                <w:noProof/>
                <w:lang w:val="ru-RU"/>
              </w:rPr>
              <w:t>-</w:t>
            </w:r>
          </w:p>
        </w:tc>
        <w:tc>
          <w:tcPr>
            <w:tcW w:w="0" w:type="auto"/>
            <w:tcBorders>
              <w:top w:val="single" w:sz="4" w:space="0" w:color="auto"/>
            </w:tcBorders>
          </w:tcPr>
          <w:p w14:paraId="5F61021F" w14:textId="77777777" w:rsidR="006919F3" w:rsidRPr="00992787" w:rsidRDefault="006919F3" w:rsidP="006919F3">
            <w:pPr>
              <w:pStyle w:val="NormalforTables"/>
              <w:spacing w:line="240" w:lineRule="auto"/>
              <w:rPr>
                <w:rFonts w:ascii="Doulos SIL" w:hAnsi="Doulos SIL"/>
                <w:noProof/>
                <w:lang w:val="ru-RU"/>
              </w:rPr>
            </w:pPr>
          </w:p>
        </w:tc>
      </w:tr>
      <w:tr w:rsidR="006919F3" w:rsidRPr="00F730A8" w14:paraId="10003784" w14:textId="77777777">
        <w:tc>
          <w:tcPr>
            <w:tcW w:w="0" w:type="auto"/>
          </w:tcPr>
          <w:p w14:paraId="66623BBE" w14:textId="77777777" w:rsidR="006919F3" w:rsidRPr="00F730A8" w:rsidRDefault="006919F3" w:rsidP="006919F3">
            <w:pPr>
              <w:pStyle w:val="NormalforTables"/>
              <w:spacing w:line="240" w:lineRule="auto"/>
            </w:pPr>
            <w:r w:rsidRPr="00261222">
              <w:t>b.</w:t>
            </w:r>
          </w:p>
        </w:tc>
        <w:tc>
          <w:tcPr>
            <w:tcW w:w="0" w:type="auto"/>
          </w:tcPr>
          <w:p w14:paraId="619AC322" w14:textId="77777777" w:rsidR="006919F3" w:rsidRPr="00992787" w:rsidRDefault="006919F3" w:rsidP="006919F3">
            <w:pPr>
              <w:pStyle w:val="NormalforTables"/>
              <w:spacing w:line="240" w:lineRule="auto"/>
              <w:rPr>
                <w:lang w:val="en-US"/>
              </w:rPr>
            </w:pPr>
            <w:r w:rsidRPr="00261222">
              <w:rPr>
                <w:lang w:val="en-US"/>
              </w:rPr>
              <w:t xml:space="preserve">purposive </w:t>
            </w:r>
          </w:p>
        </w:tc>
        <w:tc>
          <w:tcPr>
            <w:tcW w:w="0" w:type="auto"/>
            <w:tcMar>
              <w:left w:w="113" w:type="dxa"/>
            </w:tcMar>
          </w:tcPr>
          <w:p w14:paraId="093CEAC3" w14:textId="446DF403" w:rsidR="006919F3" w:rsidRPr="00992787" w:rsidRDefault="006919F3" w:rsidP="006919F3">
            <w:pPr>
              <w:pStyle w:val="NormalforTables"/>
              <w:spacing w:line="240" w:lineRule="auto"/>
              <w:rPr>
                <w:rFonts w:ascii="Doulos SIL" w:hAnsi="Doulos SIL"/>
                <w:lang w:val="ru-RU"/>
              </w:rPr>
            </w:pPr>
            <w:r w:rsidRPr="00261222">
              <w:rPr>
                <w:lang w:val="en-US"/>
              </w:rPr>
              <w:t>µ</w:t>
            </w:r>
            <w:r w:rsidRPr="00261222">
              <w:rPr>
                <w:smallCaps/>
                <w:lang w:val="en-US"/>
              </w:rPr>
              <w:t>all</w:t>
            </w:r>
            <w:r w:rsidR="00B90CF9">
              <w:rPr>
                <w:smallCaps/>
                <w:lang w:val="en-US"/>
              </w:rPr>
              <w:t>h</w:t>
            </w:r>
            <w:r w:rsidRPr="00261222">
              <w:rPr>
                <w:lang w:val="en-US"/>
              </w:rPr>
              <w:t>-µ</w:t>
            </w:r>
            <w:r w:rsidRPr="00261222">
              <w:rPr>
                <w:smallCaps/>
                <w:lang w:val="en-US"/>
              </w:rPr>
              <w:t>mid-j</w:t>
            </w:r>
          </w:p>
        </w:tc>
        <w:tc>
          <w:tcPr>
            <w:tcW w:w="0" w:type="auto"/>
          </w:tcPr>
          <w:p w14:paraId="0106F48A" w14:textId="792C9675" w:rsidR="006919F3" w:rsidRPr="00992787" w:rsidRDefault="00363AC7" w:rsidP="006919F3">
            <w:pPr>
              <w:pStyle w:val="NormalforTables"/>
              <w:spacing w:line="240" w:lineRule="auto"/>
              <w:rPr>
                <w:rFonts w:ascii="Doulos SIL" w:hAnsi="Doulos SIL"/>
                <w:lang w:val="en-US"/>
              </w:rPr>
            </w:pPr>
            <w:r>
              <w:rPr>
                <w:rFonts w:ascii="Doulos SIL" w:hAnsi="Doulos SIL"/>
                <w:noProof/>
                <w:lang w:val="en-US"/>
              </w:rPr>
              <w:t>-ca</w:t>
            </w:r>
            <w:r w:rsidR="006919F3" w:rsidRPr="00992787">
              <w:rPr>
                <w:rFonts w:ascii="Doulos SIL" w:hAnsi="Doulos SIL"/>
                <w:noProof/>
                <w:lang w:val="en-US"/>
              </w:rPr>
              <w:t>ni</w:t>
            </w:r>
            <w:r w:rsidR="006919F3" w:rsidRPr="00992787">
              <w:rPr>
                <w:rFonts w:ascii="Doulos SIL" w:hAnsi="Doulos SIL"/>
                <w:noProof/>
                <w:lang w:val="ru-RU"/>
              </w:rPr>
              <w:t>-</w:t>
            </w:r>
            <w:r>
              <w:rPr>
                <w:rFonts w:ascii="Doulos SIL" w:hAnsi="Doulos SIL"/>
                <w:noProof/>
                <w:lang w:val="en-US"/>
              </w:rPr>
              <w:t>i</w:t>
            </w:r>
            <w:r w:rsidR="006919F3" w:rsidRPr="00992787">
              <w:rPr>
                <w:rFonts w:ascii="Doulos SIL" w:hAnsi="Doulos SIL"/>
                <w:noProof/>
                <w:lang w:val="en-US"/>
              </w:rPr>
              <w:t>-c-</w:t>
            </w:r>
          </w:p>
        </w:tc>
        <w:tc>
          <w:tcPr>
            <w:tcW w:w="0" w:type="auto"/>
          </w:tcPr>
          <w:p w14:paraId="02E0005E" w14:textId="25CA736B" w:rsidR="006919F3" w:rsidRPr="00992787" w:rsidRDefault="00363AC7" w:rsidP="006919F3">
            <w:pPr>
              <w:pStyle w:val="NormalforTables"/>
              <w:spacing w:line="240" w:lineRule="auto"/>
              <w:rPr>
                <w:rFonts w:ascii="Doulos SIL" w:hAnsi="Doulos SIL"/>
                <w:lang w:val="en-US"/>
              </w:rPr>
            </w:pPr>
            <w:r>
              <w:rPr>
                <w:rFonts w:ascii="Doulos SIL" w:hAnsi="Doulos SIL"/>
                <w:noProof/>
                <w:lang w:val="en-US"/>
              </w:rPr>
              <w:t>-cani</w:t>
            </w:r>
            <w:r w:rsidR="006919F3" w:rsidRPr="00992787">
              <w:rPr>
                <w:rFonts w:ascii="Doulos SIL" w:hAnsi="Doulos SIL"/>
                <w:noProof/>
                <w:lang w:val="en-US"/>
              </w:rPr>
              <w:t>ːc</w:t>
            </w:r>
            <w:r w:rsidR="006919F3" w:rsidRPr="00992787">
              <w:rPr>
                <w:rFonts w:ascii="Doulos SIL" w:hAnsi="Doulos SIL"/>
                <w:noProof/>
                <w:lang w:val="ru-RU"/>
              </w:rPr>
              <w:t>-</w:t>
            </w:r>
          </w:p>
        </w:tc>
        <w:tc>
          <w:tcPr>
            <w:tcW w:w="0" w:type="auto"/>
          </w:tcPr>
          <w:p w14:paraId="667ACC65" w14:textId="77777777" w:rsidR="006919F3" w:rsidRPr="00B7279B" w:rsidRDefault="006919F3" w:rsidP="006919F3">
            <w:pPr>
              <w:pStyle w:val="NormalforTables"/>
              <w:spacing w:line="240" w:lineRule="auto"/>
              <w:rPr>
                <w:rFonts w:ascii="Doulos SIL" w:hAnsi="Doulos SIL"/>
                <w:noProof/>
                <w:lang w:val="en-US"/>
              </w:rPr>
            </w:pPr>
            <w:r w:rsidRPr="00992787">
              <w:rPr>
                <w:rFonts w:ascii="Doulos SIL" w:hAnsi="Doulos SIL"/>
                <w:noProof/>
                <w:lang w:val="en-US"/>
              </w:rPr>
              <w:t>III</w:t>
            </w:r>
          </w:p>
        </w:tc>
      </w:tr>
      <w:tr w:rsidR="006919F3" w:rsidRPr="00F730A8" w14:paraId="5EAA1C3D" w14:textId="77777777">
        <w:tc>
          <w:tcPr>
            <w:tcW w:w="0" w:type="auto"/>
          </w:tcPr>
          <w:p w14:paraId="08C73916" w14:textId="77777777" w:rsidR="006919F3" w:rsidRPr="00F730A8" w:rsidRDefault="006919F3" w:rsidP="006919F3">
            <w:pPr>
              <w:pStyle w:val="NormalforTables"/>
              <w:spacing w:line="240" w:lineRule="auto"/>
            </w:pPr>
            <w:r w:rsidRPr="00261222">
              <w:t>c.</w:t>
            </w:r>
          </w:p>
        </w:tc>
        <w:tc>
          <w:tcPr>
            <w:tcW w:w="0" w:type="auto"/>
          </w:tcPr>
          <w:p w14:paraId="5DE5BAC3" w14:textId="77777777" w:rsidR="006919F3" w:rsidRPr="00992787" w:rsidRDefault="006919F3" w:rsidP="006919F3">
            <w:pPr>
              <w:pStyle w:val="NormalforTables"/>
              <w:spacing w:line="240" w:lineRule="auto"/>
              <w:rPr>
                <w:lang w:val="en-US"/>
              </w:rPr>
            </w:pPr>
            <w:r w:rsidRPr="00261222">
              <w:rPr>
                <w:smallCaps/>
                <w:lang w:val="en-US"/>
              </w:rPr>
              <w:t>obj</w:t>
            </w:r>
            <w:r w:rsidRPr="00261222">
              <w:rPr>
                <w:lang w:val="en-US"/>
              </w:rPr>
              <w:t xml:space="preserve">-ablative </w:t>
            </w:r>
          </w:p>
        </w:tc>
        <w:tc>
          <w:tcPr>
            <w:tcW w:w="0" w:type="auto"/>
            <w:tcMar>
              <w:left w:w="113" w:type="dxa"/>
            </w:tcMar>
          </w:tcPr>
          <w:p w14:paraId="513AA667" w14:textId="3F34EDCF" w:rsidR="006919F3" w:rsidRPr="00992787" w:rsidRDefault="006919F3" w:rsidP="006919F3">
            <w:pPr>
              <w:pStyle w:val="NormalforTables"/>
              <w:spacing w:line="240" w:lineRule="auto"/>
              <w:rPr>
                <w:rFonts w:ascii="Doulos SIL" w:hAnsi="Doulos SIL"/>
                <w:lang w:val="ru-RU"/>
              </w:rPr>
            </w:pPr>
            <w:r w:rsidRPr="00261222">
              <w:rPr>
                <w:lang w:val="en-US"/>
              </w:rPr>
              <w:t>µ</w:t>
            </w:r>
            <w:r w:rsidR="00F1535A">
              <w:rPr>
                <w:smallCaps/>
                <w:lang w:val="en-US"/>
              </w:rPr>
              <w:t>ablo</w:t>
            </w:r>
            <w:r w:rsidRPr="00261222">
              <w:rPr>
                <w:smallCaps/>
                <w:lang w:val="en-US"/>
              </w:rPr>
              <w:t>-th</w:t>
            </w:r>
          </w:p>
        </w:tc>
        <w:tc>
          <w:tcPr>
            <w:tcW w:w="0" w:type="auto"/>
          </w:tcPr>
          <w:p w14:paraId="520E95E8" w14:textId="6A253BBF" w:rsidR="006919F3" w:rsidRPr="00992787" w:rsidRDefault="006919F3" w:rsidP="006919F3">
            <w:pPr>
              <w:pStyle w:val="NormalforTables"/>
              <w:spacing w:line="240" w:lineRule="auto"/>
              <w:rPr>
                <w:rFonts w:ascii="Doulos SIL" w:hAnsi="Doulos SIL"/>
                <w:lang w:val="ru-RU"/>
              </w:rPr>
            </w:pPr>
            <w:r w:rsidRPr="00992787">
              <w:rPr>
                <w:rFonts w:ascii="Doulos SIL" w:hAnsi="Doulos SIL"/>
                <w:noProof/>
                <w:lang w:val="en-US"/>
              </w:rPr>
              <w:t>-w</w:t>
            </w:r>
            <w:r w:rsidR="00363AC7">
              <w:rPr>
                <w:rFonts w:ascii="Doulos SIL" w:hAnsi="Doulos SIL"/>
                <w:noProof/>
                <w:lang w:val="en-US"/>
              </w:rPr>
              <w:t>u</w:t>
            </w:r>
            <w:r w:rsidRPr="00992787">
              <w:rPr>
                <w:rFonts w:ascii="Doulos SIL" w:hAnsi="Doulos SIL"/>
                <w:noProof/>
                <w:lang w:val="en-US"/>
              </w:rPr>
              <w:t>la-t̪-</w:t>
            </w:r>
          </w:p>
        </w:tc>
        <w:tc>
          <w:tcPr>
            <w:tcW w:w="0" w:type="auto"/>
          </w:tcPr>
          <w:p w14:paraId="1499D2FB" w14:textId="0A196E45" w:rsidR="006919F3" w:rsidRPr="00992787" w:rsidRDefault="00363AC7" w:rsidP="006919F3">
            <w:pPr>
              <w:pStyle w:val="NormalforTables"/>
              <w:spacing w:line="240" w:lineRule="auto"/>
              <w:rPr>
                <w:rFonts w:ascii="Doulos SIL" w:hAnsi="Doulos SIL"/>
                <w:lang w:val="ru-RU"/>
              </w:rPr>
            </w:pPr>
            <w:r>
              <w:rPr>
                <w:rFonts w:ascii="Doulos SIL" w:hAnsi="Doulos SIL"/>
                <w:noProof/>
                <w:lang w:val="en-US"/>
              </w:rPr>
              <w:t>-wu</w:t>
            </w:r>
            <w:r w:rsidR="006919F3" w:rsidRPr="00992787">
              <w:rPr>
                <w:rFonts w:ascii="Doulos SIL" w:hAnsi="Doulos SIL"/>
                <w:noProof/>
                <w:lang w:val="en-US"/>
              </w:rPr>
              <w:t>lat̪</w:t>
            </w:r>
            <w:r w:rsidR="006919F3" w:rsidRPr="00992787">
              <w:rPr>
                <w:rFonts w:ascii="Doulos SIL" w:hAnsi="Doulos SIL"/>
                <w:noProof/>
                <w:lang w:val="ru-RU"/>
              </w:rPr>
              <w:t>-</w:t>
            </w:r>
          </w:p>
        </w:tc>
        <w:tc>
          <w:tcPr>
            <w:tcW w:w="0" w:type="auto"/>
          </w:tcPr>
          <w:p w14:paraId="6C3F97A9" w14:textId="77777777" w:rsidR="006919F3" w:rsidRPr="00992787" w:rsidRDefault="006919F3" w:rsidP="006919F3">
            <w:pPr>
              <w:pStyle w:val="NormalforTables"/>
              <w:spacing w:line="240" w:lineRule="auto"/>
              <w:rPr>
                <w:rFonts w:ascii="Doulos SIL" w:hAnsi="Doulos SIL"/>
                <w:noProof/>
                <w:lang w:val="ru-RU"/>
              </w:rPr>
            </w:pPr>
          </w:p>
        </w:tc>
      </w:tr>
      <w:tr w:rsidR="006919F3" w:rsidRPr="00F730A8" w14:paraId="0DCB9807" w14:textId="77777777">
        <w:tc>
          <w:tcPr>
            <w:tcW w:w="0" w:type="auto"/>
          </w:tcPr>
          <w:p w14:paraId="05A38089" w14:textId="77777777" w:rsidR="006919F3" w:rsidRPr="00F730A8" w:rsidRDefault="006919F3" w:rsidP="006919F3">
            <w:pPr>
              <w:pStyle w:val="NormalforTables"/>
              <w:spacing w:line="240" w:lineRule="auto"/>
            </w:pPr>
            <w:r w:rsidRPr="00261222">
              <w:t>d.</w:t>
            </w:r>
          </w:p>
        </w:tc>
        <w:tc>
          <w:tcPr>
            <w:tcW w:w="0" w:type="auto"/>
          </w:tcPr>
          <w:p w14:paraId="6C86BEB1" w14:textId="77777777" w:rsidR="006919F3" w:rsidRPr="00992787" w:rsidRDefault="006919F3" w:rsidP="006919F3">
            <w:pPr>
              <w:pStyle w:val="NormalforTables"/>
              <w:spacing w:line="240" w:lineRule="auto"/>
              <w:rPr>
                <w:lang w:val="en-US"/>
              </w:rPr>
            </w:pPr>
            <w:r w:rsidRPr="00261222">
              <w:rPr>
                <w:smallCaps/>
                <w:lang w:val="en-US"/>
              </w:rPr>
              <w:t>subj</w:t>
            </w:r>
            <w:r w:rsidRPr="00261222">
              <w:rPr>
                <w:lang w:val="en-US"/>
              </w:rPr>
              <w:t xml:space="preserve">-ablative </w:t>
            </w:r>
          </w:p>
        </w:tc>
        <w:tc>
          <w:tcPr>
            <w:tcW w:w="0" w:type="auto"/>
            <w:tcMar>
              <w:left w:w="113" w:type="dxa"/>
            </w:tcMar>
          </w:tcPr>
          <w:p w14:paraId="084E6B9D" w14:textId="02C21344" w:rsidR="006919F3" w:rsidRPr="00992787" w:rsidRDefault="006919F3" w:rsidP="006919F3">
            <w:pPr>
              <w:pStyle w:val="NormalforTables"/>
              <w:spacing w:line="240" w:lineRule="auto"/>
              <w:rPr>
                <w:rFonts w:ascii="Doulos SIL" w:hAnsi="Doulos SIL"/>
                <w:lang w:val="ru-RU"/>
              </w:rPr>
            </w:pPr>
            <w:r w:rsidRPr="00261222">
              <w:rPr>
                <w:lang w:val="en-US"/>
              </w:rPr>
              <w:t>µ</w:t>
            </w:r>
            <w:r w:rsidR="00F1535A">
              <w:rPr>
                <w:smallCaps/>
                <w:lang w:val="en-US"/>
              </w:rPr>
              <w:t>ablo</w:t>
            </w:r>
            <w:r w:rsidRPr="00261222">
              <w:rPr>
                <w:smallCaps/>
                <w:lang w:val="en-US"/>
              </w:rPr>
              <w:t>-µmid-j</w:t>
            </w:r>
          </w:p>
        </w:tc>
        <w:tc>
          <w:tcPr>
            <w:tcW w:w="0" w:type="auto"/>
          </w:tcPr>
          <w:p w14:paraId="43831B4F" w14:textId="761540BD" w:rsidR="006919F3" w:rsidRPr="00992787" w:rsidRDefault="00363AC7" w:rsidP="00363AC7">
            <w:pPr>
              <w:pStyle w:val="NormalforTables"/>
              <w:spacing w:line="240" w:lineRule="auto"/>
              <w:rPr>
                <w:rFonts w:ascii="Doulos SIL" w:hAnsi="Doulos SIL"/>
                <w:lang w:val="en-US"/>
              </w:rPr>
            </w:pPr>
            <w:r>
              <w:rPr>
                <w:rFonts w:ascii="Doulos SIL" w:hAnsi="Doulos SIL"/>
                <w:noProof/>
                <w:lang w:val="en-US"/>
              </w:rPr>
              <w:t>-wu</w:t>
            </w:r>
            <w:r w:rsidR="006919F3" w:rsidRPr="00992787">
              <w:rPr>
                <w:rFonts w:ascii="Doulos SIL" w:hAnsi="Doulos SIL"/>
                <w:noProof/>
                <w:lang w:val="en-US"/>
              </w:rPr>
              <w:t>la</w:t>
            </w:r>
            <w:r w:rsidR="006919F3" w:rsidRPr="00992787">
              <w:rPr>
                <w:rFonts w:ascii="Doulos SIL" w:hAnsi="Doulos SIL"/>
                <w:noProof/>
                <w:lang w:val="ru-RU"/>
              </w:rPr>
              <w:t>-</w:t>
            </w:r>
            <w:r w:rsidR="006919F3" w:rsidRPr="00992787">
              <w:rPr>
                <w:rFonts w:ascii="Doulos SIL" w:hAnsi="Doulos SIL"/>
                <w:noProof/>
                <w:lang w:val="en-US"/>
              </w:rPr>
              <w:t>i-</w:t>
            </w:r>
            <w:r>
              <w:rPr>
                <w:rFonts w:ascii="Doulos SIL" w:hAnsi="Doulos SIL"/>
                <w:noProof/>
                <w:lang w:val="en-US"/>
              </w:rPr>
              <w:t>c</w:t>
            </w:r>
            <w:r w:rsidR="006919F3" w:rsidRPr="00992787">
              <w:rPr>
                <w:rFonts w:ascii="Doulos SIL" w:hAnsi="Doulos SIL"/>
                <w:noProof/>
                <w:lang w:val="en-US"/>
              </w:rPr>
              <w:t>-</w:t>
            </w:r>
          </w:p>
        </w:tc>
        <w:tc>
          <w:tcPr>
            <w:tcW w:w="0" w:type="auto"/>
          </w:tcPr>
          <w:p w14:paraId="17BB8529" w14:textId="355A458E" w:rsidR="006919F3" w:rsidRPr="00992787" w:rsidRDefault="00363AC7" w:rsidP="006919F3">
            <w:pPr>
              <w:pStyle w:val="NormalforTables"/>
              <w:spacing w:line="240" w:lineRule="auto"/>
              <w:rPr>
                <w:rFonts w:ascii="Doulos SIL" w:hAnsi="Doulos SIL"/>
                <w:lang w:val="en-US"/>
              </w:rPr>
            </w:pPr>
            <w:r>
              <w:rPr>
                <w:rFonts w:ascii="Doulos SIL" w:hAnsi="Doulos SIL"/>
                <w:noProof/>
                <w:lang w:val="en-US"/>
              </w:rPr>
              <w:t>-wu</w:t>
            </w:r>
            <w:r w:rsidR="006919F3" w:rsidRPr="00992787">
              <w:rPr>
                <w:rFonts w:ascii="Doulos SIL" w:hAnsi="Doulos SIL"/>
                <w:noProof/>
                <w:lang w:val="en-US"/>
              </w:rPr>
              <w:t>laːc</w:t>
            </w:r>
            <w:r w:rsidR="006919F3" w:rsidRPr="00992787">
              <w:rPr>
                <w:rFonts w:ascii="Doulos SIL" w:hAnsi="Doulos SIL"/>
                <w:noProof/>
                <w:lang w:val="ru-RU"/>
              </w:rPr>
              <w:t>-</w:t>
            </w:r>
          </w:p>
        </w:tc>
        <w:tc>
          <w:tcPr>
            <w:tcW w:w="0" w:type="auto"/>
          </w:tcPr>
          <w:p w14:paraId="0FF0391C" w14:textId="77777777" w:rsidR="006919F3" w:rsidRPr="00B7279B" w:rsidRDefault="006919F3" w:rsidP="006919F3">
            <w:pPr>
              <w:pStyle w:val="NormalforTables"/>
              <w:spacing w:line="240" w:lineRule="auto"/>
              <w:rPr>
                <w:rFonts w:ascii="Doulos SIL" w:hAnsi="Doulos SIL"/>
                <w:noProof/>
                <w:lang w:val="en-US"/>
              </w:rPr>
            </w:pPr>
            <w:r w:rsidRPr="00992787">
              <w:rPr>
                <w:rFonts w:ascii="Doulos SIL" w:hAnsi="Doulos SIL"/>
                <w:noProof/>
                <w:lang w:val="en-US"/>
              </w:rPr>
              <w:t>III</w:t>
            </w:r>
          </w:p>
        </w:tc>
      </w:tr>
      <w:tr w:rsidR="006919F3" w:rsidRPr="00F730A8" w14:paraId="6E95ABE5" w14:textId="77777777">
        <w:tc>
          <w:tcPr>
            <w:tcW w:w="0" w:type="auto"/>
          </w:tcPr>
          <w:p w14:paraId="08170D0A" w14:textId="77777777" w:rsidR="006919F3" w:rsidRPr="00F730A8" w:rsidRDefault="006919F3" w:rsidP="006919F3">
            <w:pPr>
              <w:pStyle w:val="NormalforTables"/>
              <w:spacing w:line="240" w:lineRule="auto"/>
            </w:pPr>
            <w:r w:rsidRPr="00261222">
              <w:t>e.</w:t>
            </w:r>
          </w:p>
        </w:tc>
        <w:tc>
          <w:tcPr>
            <w:tcW w:w="0" w:type="auto"/>
          </w:tcPr>
          <w:p w14:paraId="775BF9BE" w14:textId="77777777" w:rsidR="006919F3" w:rsidRPr="00992787" w:rsidRDefault="006919F3" w:rsidP="006919F3">
            <w:pPr>
              <w:pStyle w:val="NormalforTables"/>
              <w:spacing w:line="240" w:lineRule="auto"/>
              <w:rPr>
                <w:lang w:val="en-US"/>
              </w:rPr>
            </w:pPr>
            <w:r w:rsidRPr="00261222">
              <w:rPr>
                <w:lang w:val="en-US"/>
              </w:rPr>
              <w:t xml:space="preserve">dative </w:t>
            </w:r>
          </w:p>
        </w:tc>
        <w:tc>
          <w:tcPr>
            <w:tcW w:w="0" w:type="auto"/>
            <w:tcMar>
              <w:left w:w="113" w:type="dxa"/>
            </w:tcMar>
          </w:tcPr>
          <w:p w14:paraId="1E88E84F" w14:textId="77777777" w:rsidR="006919F3" w:rsidRPr="00992787" w:rsidRDefault="006919F3" w:rsidP="006919F3">
            <w:pPr>
              <w:pStyle w:val="NormalforTables"/>
              <w:spacing w:line="240" w:lineRule="auto"/>
              <w:rPr>
                <w:rFonts w:ascii="Doulos SIL" w:hAnsi="Doulos SIL"/>
                <w:lang w:val="ru-RU"/>
              </w:rPr>
            </w:pPr>
            <w:r w:rsidRPr="00261222">
              <w:rPr>
                <w:lang w:val="en-US"/>
              </w:rPr>
              <w:t>µ</w:t>
            </w:r>
            <w:r w:rsidRPr="00261222">
              <w:rPr>
                <w:smallCaps/>
                <w:lang w:val="en-US"/>
              </w:rPr>
              <w:t>dat-th</w:t>
            </w:r>
          </w:p>
        </w:tc>
        <w:tc>
          <w:tcPr>
            <w:tcW w:w="0" w:type="auto"/>
          </w:tcPr>
          <w:p w14:paraId="0544E2F6" w14:textId="3E60C73E" w:rsidR="006919F3" w:rsidRPr="00992787" w:rsidRDefault="00363AC7" w:rsidP="006919F3">
            <w:pPr>
              <w:pStyle w:val="NormalforTables"/>
              <w:spacing w:line="240" w:lineRule="auto"/>
              <w:rPr>
                <w:rFonts w:ascii="Doulos SIL" w:hAnsi="Doulos SIL"/>
                <w:lang w:val="ru-RU"/>
              </w:rPr>
            </w:pPr>
            <w:r>
              <w:rPr>
                <w:rFonts w:ascii="Doulos SIL" w:hAnsi="Doulos SIL"/>
                <w:noProof/>
                <w:lang w:val="en-US"/>
              </w:rPr>
              <w:t>-maɻu</w:t>
            </w:r>
            <w:r w:rsidR="006919F3" w:rsidRPr="00992787">
              <w:rPr>
                <w:rFonts w:ascii="Doulos SIL" w:hAnsi="Doulos SIL"/>
                <w:noProof/>
                <w:lang w:val="en-US"/>
              </w:rPr>
              <w:t>-t̪-</w:t>
            </w:r>
          </w:p>
        </w:tc>
        <w:tc>
          <w:tcPr>
            <w:tcW w:w="0" w:type="auto"/>
          </w:tcPr>
          <w:p w14:paraId="3EC3BD0D" w14:textId="01A0FD85" w:rsidR="006919F3" w:rsidRPr="00992787" w:rsidRDefault="00363AC7" w:rsidP="006919F3">
            <w:pPr>
              <w:pStyle w:val="NormalforTables"/>
              <w:spacing w:line="240" w:lineRule="auto"/>
              <w:rPr>
                <w:rFonts w:ascii="Doulos SIL" w:hAnsi="Doulos SIL"/>
                <w:lang w:val="ru-RU"/>
              </w:rPr>
            </w:pPr>
            <w:r>
              <w:rPr>
                <w:rFonts w:ascii="Doulos SIL" w:hAnsi="Doulos SIL"/>
                <w:noProof/>
                <w:lang w:val="en-US"/>
              </w:rPr>
              <w:t>-maɻu</w:t>
            </w:r>
            <w:r w:rsidR="006919F3" w:rsidRPr="00992787">
              <w:rPr>
                <w:rFonts w:ascii="Doulos SIL" w:hAnsi="Doulos SIL"/>
                <w:noProof/>
                <w:lang w:val="en-US"/>
              </w:rPr>
              <w:t>t̪</w:t>
            </w:r>
            <w:r w:rsidR="006919F3" w:rsidRPr="00992787">
              <w:rPr>
                <w:rFonts w:ascii="Doulos SIL" w:hAnsi="Doulos SIL"/>
                <w:noProof/>
                <w:lang w:val="ru-RU"/>
              </w:rPr>
              <w:t>-</w:t>
            </w:r>
          </w:p>
        </w:tc>
        <w:tc>
          <w:tcPr>
            <w:tcW w:w="0" w:type="auto"/>
          </w:tcPr>
          <w:p w14:paraId="763872B6" w14:textId="77777777" w:rsidR="006919F3" w:rsidRPr="00992787" w:rsidRDefault="006919F3" w:rsidP="006919F3">
            <w:pPr>
              <w:pStyle w:val="NormalforTables"/>
              <w:spacing w:line="240" w:lineRule="auto"/>
              <w:rPr>
                <w:rFonts w:ascii="Doulos SIL" w:hAnsi="Doulos SIL"/>
                <w:noProof/>
                <w:lang w:val="ru-RU"/>
              </w:rPr>
            </w:pPr>
          </w:p>
        </w:tc>
      </w:tr>
      <w:tr w:rsidR="006919F3" w:rsidRPr="00F730A8" w14:paraId="15CE4EE1" w14:textId="77777777">
        <w:tc>
          <w:tcPr>
            <w:tcW w:w="0" w:type="auto"/>
          </w:tcPr>
          <w:p w14:paraId="697C1FC8" w14:textId="77777777" w:rsidR="006919F3" w:rsidRPr="00F730A8" w:rsidRDefault="006919F3" w:rsidP="006919F3">
            <w:pPr>
              <w:pStyle w:val="NormalforTables"/>
              <w:spacing w:line="240" w:lineRule="auto"/>
            </w:pPr>
            <w:r w:rsidRPr="00261222">
              <w:t>f.</w:t>
            </w:r>
          </w:p>
        </w:tc>
        <w:tc>
          <w:tcPr>
            <w:tcW w:w="0" w:type="auto"/>
          </w:tcPr>
          <w:p w14:paraId="59DC212F" w14:textId="77777777" w:rsidR="006919F3" w:rsidRPr="00992787" w:rsidRDefault="006919F3" w:rsidP="006919F3">
            <w:pPr>
              <w:pStyle w:val="NormalforTables"/>
              <w:spacing w:line="240" w:lineRule="auto"/>
              <w:rPr>
                <w:lang w:val="en-US"/>
              </w:rPr>
            </w:pPr>
            <w:r w:rsidRPr="00261222">
              <w:rPr>
                <w:lang w:val="en-US"/>
              </w:rPr>
              <w:t xml:space="preserve">translative </w:t>
            </w:r>
          </w:p>
        </w:tc>
        <w:tc>
          <w:tcPr>
            <w:tcW w:w="0" w:type="auto"/>
            <w:tcMar>
              <w:left w:w="113" w:type="dxa"/>
            </w:tcMar>
          </w:tcPr>
          <w:p w14:paraId="6CF1E6A2" w14:textId="77777777" w:rsidR="006919F3" w:rsidRPr="00992787" w:rsidRDefault="006919F3" w:rsidP="006919F3">
            <w:pPr>
              <w:pStyle w:val="NormalforTables"/>
              <w:spacing w:line="240" w:lineRule="auto"/>
              <w:rPr>
                <w:rFonts w:ascii="Doulos SIL" w:hAnsi="Doulos SIL"/>
                <w:lang w:val="ru-RU"/>
              </w:rPr>
            </w:pPr>
            <w:r w:rsidRPr="00261222">
              <w:rPr>
                <w:lang w:val="en-US"/>
              </w:rPr>
              <w:t>µ</w:t>
            </w:r>
            <w:r w:rsidRPr="00261222">
              <w:rPr>
                <w:smallCaps/>
                <w:lang w:val="en-US"/>
              </w:rPr>
              <w:t>dat</w:t>
            </w:r>
            <w:r w:rsidRPr="00261222">
              <w:rPr>
                <w:lang w:val="en-US"/>
              </w:rPr>
              <w:t>-µ</w:t>
            </w:r>
            <w:r w:rsidRPr="00261222">
              <w:rPr>
                <w:smallCaps/>
                <w:lang w:val="en-US"/>
              </w:rPr>
              <w:t>mid-j</w:t>
            </w:r>
          </w:p>
        </w:tc>
        <w:tc>
          <w:tcPr>
            <w:tcW w:w="0" w:type="auto"/>
          </w:tcPr>
          <w:p w14:paraId="1729B789" w14:textId="3B8E2EAE" w:rsidR="006919F3" w:rsidRPr="00992787" w:rsidRDefault="00363AC7" w:rsidP="00363AC7">
            <w:pPr>
              <w:pStyle w:val="NormalforTables"/>
              <w:spacing w:line="240" w:lineRule="auto"/>
              <w:rPr>
                <w:rFonts w:ascii="Doulos SIL" w:hAnsi="Doulos SIL"/>
                <w:lang w:val="ru-RU"/>
              </w:rPr>
            </w:pPr>
            <w:r>
              <w:rPr>
                <w:rFonts w:ascii="Doulos SIL" w:hAnsi="Doulos SIL"/>
                <w:noProof/>
                <w:lang w:val="en-US"/>
              </w:rPr>
              <w:t>-maɻu-i</w:t>
            </w:r>
            <w:r w:rsidR="006919F3" w:rsidRPr="00992787">
              <w:rPr>
                <w:rFonts w:ascii="Doulos SIL" w:hAnsi="Doulos SIL"/>
                <w:noProof/>
                <w:lang w:val="en-US"/>
              </w:rPr>
              <w:t>-</w:t>
            </w:r>
            <w:r>
              <w:rPr>
                <w:rFonts w:ascii="Doulos SIL" w:hAnsi="Doulos SIL"/>
                <w:noProof/>
                <w:lang w:val="en-US"/>
              </w:rPr>
              <w:t>c</w:t>
            </w:r>
            <w:r w:rsidR="006919F3" w:rsidRPr="00992787">
              <w:rPr>
                <w:rFonts w:ascii="Doulos SIL" w:hAnsi="Doulos SIL"/>
                <w:noProof/>
                <w:lang w:val="en-US"/>
              </w:rPr>
              <w:t>-</w:t>
            </w:r>
          </w:p>
        </w:tc>
        <w:tc>
          <w:tcPr>
            <w:tcW w:w="0" w:type="auto"/>
          </w:tcPr>
          <w:p w14:paraId="3672BECA" w14:textId="6A2D9879" w:rsidR="006919F3" w:rsidRPr="00992787" w:rsidRDefault="00363AC7" w:rsidP="006919F3">
            <w:pPr>
              <w:pStyle w:val="NormalforTables"/>
              <w:spacing w:line="240" w:lineRule="auto"/>
              <w:rPr>
                <w:rFonts w:ascii="Doulos SIL" w:hAnsi="Doulos SIL"/>
                <w:lang w:val="ru-RU"/>
              </w:rPr>
            </w:pPr>
            <w:r>
              <w:rPr>
                <w:rFonts w:ascii="Doulos SIL" w:hAnsi="Doulos SIL"/>
                <w:noProof/>
                <w:lang w:val="en-US"/>
              </w:rPr>
              <w:t>-maɻi</w:t>
            </w:r>
            <w:r w:rsidR="006919F3" w:rsidRPr="00992787">
              <w:rPr>
                <w:rFonts w:ascii="Doulos SIL" w:hAnsi="Doulos SIL"/>
                <w:noProof/>
                <w:lang w:val="en-US"/>
              </w:rPr>
              <w:t>ːc</w:t>
            </w:r>
            <w:r w:rsidR="006919F3" w:rsidRPr="00992787">
              <w:rPr>
                <w:rFonts w:ascii="Doulos SIL" w:hAnsi="Doulos SIL"/>
                <w:noProof/>
                <w:lang w:val="ru-RU"/>
              </w:rPr>
              <w:t>-</w:t>
            </w:r>
          </w:p>
        </w:tc>
        <w:tc>
          <w:tcPr>
            <w:tcW w:w="0" w:type="auto"/>
          </w:tcPr>
          <w:p w14:paraId="6B0E11D0" w14:textId="77777777" w:rsidR="006919F3" w:rsidRPr="00B7279B" w:rsidRDefault="006919F3" w:rsidP="006919F3">
            <w:pPr>
              <w:pStyle w:val="NormalforTables"/>
              <w:spacing w:line="240" w:lineRule="auto"/>
              <w:rPr>
                <w:rFonts w:ascii="Doulos SIL" w:hAnsi="Doulos SIL"/>
                <w:noProof/>
                <w:lang w:val="en-US"/>
              </w:rPr>
            </w:pPr>
            <w:r w:rsidRPr="00992787">
              <w:rPr>
                <w:rFonts w:ascii="Doulos SIL" w:hAnsi="Doulos SIL"/>
                <w:noProof/>
                <w:lang w:val="en-US"/>
              </w:rPr>
              <w:t>V</w:t>
            </w:r>
          </w:p>
        </w:tc>
      </w:tr>
      <w:tr w:rsidR="006919F3" w:rsidRPr="00F730A8" w14:paraId="19A3FEAC" w14:textId="77777777">
        <w:tc>
          <w:tcPr>
            <w:tcW w:w="0" w:type="auto"/>
          </w:tcPr>
          <w:p w14:paraId="7E513910" w14:textId="77777777" w:rsidR="006919F3" w:rsidRPr="00F730A8" w:rsidRDefault="006919F3" w:rsidP="006919F3">
            <w:pPr>
              <w:pStyle w:val="NormalforTables"/>
              <w:spacing w:line="240" w:lineRule="auto"/>
            </w:pPr>
            <w:r w:rsidRPr="00261222">
              <w:t>g.</w:t>
            </w:r>
          </w:p>
        </w:tc>
        <w:tc>
          <w:tcPr>
            <w:tcW w:w="0" w:type="auto"/>
          </w:tcPr>
          <w:p w14:paraId="0D07268F" w14:textId="77777777" w:rsidR="006919F3" w:rsidRPr="00992787" w:rsidRDefault="006919F3" w:rsidP="006919F3">
            <w:pPr>
              <w:pStyle w:val="NormalforTables"/>
              <w:spacing w:line="240" w:lineRule="auto"/>
              <w:rPr>
                <w:lang w:val="en-US"/>
              </w:rPr>
            </w:pPr>
            <w:r w:rsidRPr="00261222">
              <w:rPr>
                <w:smallCaps/>
                <w:lang w:val="en-US"/>
              </w:rPr>
              <w:t>obj</w:t>
            </w:r>
            <w:r w:rsidRPr="00261222">
              <w:rPr>
                <w:lang w:val="en-US"/>
              </w:rPr>
              <w:t>-evitative</w:t>
            </w:r>
          </w:p>
        </w:tc>
        <w:tc>
          <w:tcPr>
            <w:tcW w:w="0" w:type="auto"/>
            <w:tcMar>
              <w:left w:w="113" w:type="dxa"/>
            </w:tcMar>
          </w:tcPr>
          <w:p w14:paraId="665EE648" w14:textId="77777777" w:rsidR="006919F3" w:rsidRPr="00992787" w:rsidRDefault="006919F3" w:rsidP="006919F3">
            <w:pPr>
              <w:pStyle w:val="NormalforTables"/>
              <w:spacing w:line="240" w:lineRule="auto"/>
              <w:rPr>
                <w:rFonts w:ascii="Doulos SIL" w:hAnsi="Doulos SIL"/>
                <w:lang w:val="ru-RU"/>
              </w:rPr>
            </w:pPr>
            <w:r w:rsidRPr="00261222">
              <w:rPr>
                <w:lang w:val="en-US"/>
              </w:rPr>
              <w:t>µ</w:t>
            </w:r>
            <w:r w:rsidRPr="00261222">
              <w:rPr>
                <w:smallCaps/>
                <w:lang w:val="en-US"/>
              </w:rPr>
              <w:t>oev-th</w:t>
            </w:r>
          </w:p>
        </w:tc>
        <w:tc>
          <w:tcPr>
            <w:tcW w:w="0" w:type="auto"/>
          </w:tcPr>
          <w:p w14:paraId="61B54A0C" w14:textId="7770A4A4" w:rsidR="006919F3" w:rsidRPr="00992787" w:rsidRDefault="00363AC7" w:rsidP="006919F3">
            <w:pPr>
              <w:pStyle w:val="NormalforTables"/>
              <w:spacing w:line="240" w:lineRule="auto"/>
              <w:rPr>
                <w:rFonts w:ascii="Doulos SIL" w:hAnsi="Doulos SIL"/>
                <w:lang w:val="ru-RU"/>
              </w:rPr>
            </w:pPr>
            <w:r>
              <w:rPr>
                <w:rFonts w:ascii="Doulos SIL" w:hAnsi="Doulos SIL"/>
                <w:noProof/>
                <w:lang w:val="en-US"/>
              </w:rPr>
              <w:t>-wa</w:t>
            </w:r>
            <w:r w:rsidR="006919F3" w:rsidRPr="00992787">
              <w:rPr>
                <w:rFonts w:ascii="Doulos SIL" w:hAnsi="Doulos SIL"/>
                <w:noProof/>
                <w:lang w:val="en-US"/>
              </w:rPr>
              <w:t>ːlu-t̪-</w:t>
            </w:r>
          </w:p>
        </w:tc>
        <w:tc>
          <w:tcPr>
            <w:tcW w:w="0" w:type="auto"/>
          </w:tcPr>
          <w:p w14:paraId="02E68BCD" w14:textId="55500818" w:rsidR="006919F3" w:rsidRPr="00992787" w:rsidRDefault="00363AC7" w:rsidP="006919F3">
            <w:pPr>
              <w:pStyle w:val="NormalforTables"/>
              <w:spacing w:line="240" w:lineRule="auto"/>
              <w:rPr>
                <w:rFonts w:ascii="Doulos SIL" w:hAnsi="Doulos SIL"/>
                <w:lang w:val="ru-RU"/>
              </w:rPr>
            </w:pPr>
            <w:r>
              <w:rPr>
                <w:rFonts w:ascii="Doulos SIL" w:hAnsi="Doulos SIL"/>
                <w:noProof/>
                <w:lang w:val="en-US"/>
              </w:rPr>
              <w:t>-wa</w:t>
            </w:r>
            <w:r w:rsidR="006919F3" w:rsidRPr="00992787">
              <w:rPr>
                <w:rFonts w:ascii="Doulos SIL" w:hAnsi="Doulos SIL"/>
                <w:noProof/>
                <w:lang w:val="en-US"/>
              </w:rPr>
              <w:t>ːlut̪</w:t>
            </w:r>
            <w:r w:rsidR="006919F3" w:rsidRPr="00992787">
              <w:rPr>
                <w:rFonts w:ascii="Doulos SIL" w:hAnsi="Doulos SIL"/>
                <w:noProof/>
                <w:lang w:val="ru-RU"/>
              </w:rPr>
              <w:t>-</w:t>
            </w:r>
          </w:p>
        </w:tc>
        <w:tc>
          <w:tcPr>
            <w:tcW w:w="0" w:type="auto"/>
          </w:tcPr>
          <w:p w14:paraId="618DD7FD" w14:textId="77777777" w:rsidR="006919F3" w:rsidRPr="00992787" w:rsidRDefault="006919F3" w:rsidP="006919F3">
            <w:pPr>
              <w:pStyle w:val="NormalforTables"/>
              <w:spacing w:line="240" w:lineRule="auto"/>
              <w:rPr>
                <w:rFonts w:ascii="Doulos SIL" w:hAnsi="Doulos SIL"/>
                <w:noProof/>
                <w:lang w:val="ru-RU"/>
              </w:rPr>
            </w:pPr>
          </w:p>
        </w:tc>
      </w:tr>
      <w:tr w:rsidR="006919F3" w:rsidRPr="00261222" w14:paraId="112EA072" w14:textId="77777777" w:rsidTr="00DA5F82">
        <w:tc>
          <w:tcPr>
            <w:tcW w:w="0" w:type="auto"/>
            <w:tcBorders>
              <w:bottom w:val="single" w:sz="4" w:space="0" w:color="auto"/>
            </w:tcBorders>
          </w:tcPr>
          <w:p w14:paraId="68D0DF57" w14:textId="77777777" w:rsidR="006919F3" w:rsidRPr="00F730A8" w:rsidRDefault="006919F3" w:rsidP="006919F3">
            <w:pPr>
              <w:pStyle w:val="NormalforTables"/>
              <w:spacing w:after="60" w:line="240" w:lineRule="auto"/>
            </w:pPr>
            <w:r w:rsidRPr="00261222">
              <w:t>h.</w:t>
            </w:r>
          </w:p>
        </w:tc>
        <w:tc>
          <w:tcPr>
            <w:tcW w:w="0" w:type="auto"/>
            <w:tcBorders>
              <w:bottom w:val="single" w:sz="4" w:space="0" w:color="auto"/>
            </w:tcBorders>
          </w:tcPr>
          <w:p w14:paraId="3015082A" w14:textId="77777777" w:rsidR="006919F3" w:rsidRPr="00992787" w:rsidRDefault="006919F3" w:rsidP="006919F3">
            <w:pPr>
              <w:pStyle w:val="NormalforTables"/>
              <w:spacing w:line="240" w:lineRule="auto"/>
              <w:rPr>
                <w:lang w:val="en-US"/>
              </w:rPr>
            </w:pPr>
            <w:r w:rsidRPr="00261222">
              <w:rPr>
                <w:smallCaps/>
                <w:lang w:val="en-US"/>
              </w:rPr>
              <w:t>subj</w:t>
            </w:r>
            <w:r w:rsidRPr="00261222">
              <w:rPr>
                <w:lang w:val="en-US"/>
              </w:rPr>
              <w:t xml:space="preserve">-evitative </w:t>
            </w:r>
          </w:p>
        </w:tc>
        <w:tc>
          <w:tcPr>
            <w:tcW w:w="0" w:type="auto"/>
            <w:tcBorders>
              <w:bottom w:val="single" w:sz="4" w:space="0" w:color="auto"/>
            </w:tcBorders>
            <w:tcMar>
              <w:left w:w="113" w:type="dxa"/>
            </w:tcMar>
          </w:tcPr>
          <w:p w14:paraId="31E6FAE4" w14:textId="77777777" w:rsidR="006919F3" w:rsidRPr="00992787" w:rsidRDefault="006919F3" w:rsidP="006919F3">
            <w:pPr>
              <w:pStyle w:val="NormalforTables"/>
              <w:spacing w:line="240" w:lineRule="auto"/>
              <w:rPr>
                <w:rFonts w:ascii="Doulos SIL" w:hAnsi="Doulos SIL"/>
                <w:lang w:val="ru-RU"/>
              </w:rPr>
            </w:pPr>
            <w:r w:rsidRPr="00261222">
              <w:rPr>
                <w:lang w:val="en-US"/>
              </w:rPr>
              <w:t>µ</w:t>
            </w:r>
            <w:r w:rsidRPr="00261222">
              <w:rPr>
                <w:smallCaps/>
                <w:lang w:val="en-US"/>
              </w:rPr>
              <w:t>oev-µmid-j</w:t>
            </w:r>
          </w:p>
        </w:tc>
        <w:tc>
          <w:tcPr>
            <w:tcW w:w="0" w:type="auto"/>
            <w:tcBorders>
              <w:bottom w:val="single" w:sz="4" w:space="0" w:color="auto"/>
            </w:tcBorders>
          </w:tcPr>
          <w:p w14:paraId="0533C92F" w14:textId="4D494C43" w:rsidR="006919F3" w:rsidRPr="00992787" w:rsidRDefault="00363AC7" w:rsidP="00363AC7">
            <w:pPr>
              <w:pStyle w:val="NormalforTables"/>
              <w:spacing w:line="240" w:lineRule="auto"/>
              <w:rPr>
                <w:rFonts w:ascii="Doulos SIL" w:hAnsi="Doulos SIL"/>
                <w:lang w:val="en-US"/>
              </w:rPr>
            </w:pPr>
            <w:r>
              <w:rPr>
                <w:rFonts w:ascii="Doulos SIL" w:hAnsi="Doulos SIL"/>
                <w:noProof/>
                <w:lang w:val="en-US"/>
              </w:rPr>
              <w:t>-wa</w:t>
            </w:r>
            <w:r w:rsidR="006919F3" w:rsidRPr="00992787">
              <w:rPr>
                <w:rFonts w:ascii="Doulos SIL" w:hAnsi="Doulos SIL"/>
                <w:noProof/>
                <w:lang w:val="en-US"/>
              </w:rPr>
              <w:t>ːlu-i-</w:t>
            </w:r>
            <w:r>
              <w:rPr>
                <w:rFonts w:ascii="Doulos SIL" w:hAnsi="Doulos SIL"/>
                <w:noProof/>
                <w:lang w:val="en-US"/>
              </w:rPr>
              <w:t>c</w:t>
            </w:r>
            <w:r w:rsidR="006919F3" w:rsidRPr="00992787">
              <w:rPr>
                <w:rFonts w:ascii="Doulos SIL" w:hAnsi="Doulos SIL"/>
                <w:noProof/>
                <w:lang w:val="en-US"/>
              </w:rPr>
              <w:t>-</w:t>
            </w:r>
          </w:p>
        </w:tc>
        <w:tc>
          <w:tcPr>
            <w:tcW w:w="0" w:type="auto"/>
            <w:tcBorders>
              <w:bottom w:val="single" w:sz="4" w:space="0" w:color="auto"/>
            </w:tcBorders>
          </w:tcPr>
          <w:p w14:paraId="2EB9C713" w14:textId="5A4F3A94" w:rsidR="006919F3" w:rsidRPr="00992787" w:rsidRDefault="00363AC7" w:rsidP="006919F3">
            <w:pPr>
              <w:pStyle w:val="NormalforTables"/>
              <w:spacing w:line="240" w:lineRule="auto"/>
              <w:rPr>
                <w:rFonts w:ascii="Doulos SIL" w:hAnsi="Doulos SIL"/>
                <w:lang w:val="ru-RU"/>
              </w:rPr>
            </w:pPr>
            <w:r>
              <w:rPr>
                <w:rFonts w:ascii="Doulos SIL" w:hAnsi="Doulos SIL"/>
                <w:noProof/>
                <w:lang w:val="en-US"/>
              </w:rPr>
              <w:t>-wa</w:t>
            </w:r>
            <w:r w:rsidR="006919F3" w:rsidRPr="00992787">
              <w:rPr>
                <w:rFonts w:ascii="Doulos SIL" w:hAnsi="Doulos SIL"/>
                <w:noProof/>
                <w:lang w:val="en-US"/>
              </w:rPr>
              <w:t>ːlic</w:t>
            </w:r>
            <w:r w:rsidR="006919F3" w:rsidRPr="00992787">
              <w:rPr>
                <w:rFonts w:ascii="Doulos SIL" w:hAnsi="Doulos SIL"/>
                <w:noProof/>
                <w:lang w:val="ru-RU"/>
              </w:rPr>
              <w:t>-</w:t>
            </w:r>
          </w:p>
        </w:tc>
        <w:tc>
          <w:tcPr>
            <w:tcW w:w="0" w:type="auto"/>
            <w:tcBorders>
              <w:bottom w:val="single" w:sz="4" w:space="0" w:color="auto"/>
            </w:tcBorders>
          </w:tcPr>
          <w:p w14:paraId="2816E3D1" w14:textId="77777777" w:rsidR="006919F3" w:rsidRPr="00B7279B" w:rsidRDefault="006919F3" w:rsidP="006919F3">
            <w:pPr>
              <w:pStyle w:val="NormalforTables"/>
              <w:spacing w:line="240" w:lineRule="auto"/>
              <w:rPr>
                <w:rFonts w:ascii="Doulos SIL" w:hAnsi="Doulos SIL"/>
                <w:noProof/>
                <w:lang w:val="en-US"/>
              </w:rPr>
            </w:pPr>
            <w:r w:rsidRPr="00992787">
              <w:rPr>
                <w:rFonts w:ascii="Doulos SIL" w:hAnsi="Doulos SIL"/>
                <w:noProof/>
                <w:lang w:val="en-US"/>
              </w:rPr>
              <w:t>IV</w:t>
            </w:r>
          </w:p>
        </w:tc>
      </w:tr>
    </w:tbl>
    <w:p w14:paraId="0C8DD325" w14:textId="77777777" w:rsidR="001A6428" w:rsidRPr="00261222" w:rsidRDefault="001A6428" w:rsidP="00FE3C7D">
      <w:pPr>
        <w:spacing w:line="720" w:lineRule="exact"/>
        <w:jc w:val="left"/>
      </w:pPr>
    </w:p>
    <w:bookmarkEnd w:id="42"/>
    <w:p w14:paraId="4CD0CD30" w14:textId="103E6647" w:rsidR="00B81346" w:rsidRDefault="00B81346" w:rsidP="00FE3C7D">
      <w:pPr>
        <w:spacing w:line="720" w:lineRule="exact"/>
        <w:jc w:val="left"/>
        <w:rPr>
          <w:b/>
          <w:szCs w:val="26"/>
        </w:rPr>
      </w:pPr>
      <w:r w:rsidRPr="00B81346">
        <w:rPr>
          <w:b/>
          <w:szCs w:val="26"/>
        </w:rPr>
        <w:t>3.1.3</w:t>
      </w:r>
      <w:r w:rsidRPr="00B81346">
        <w:rPr>
          <w:b/>
          <w:szCs w:val="26"/>
        </w:rPr>
        <w:tab/>
        <w:t xml:space="preserve">Morphomic reciprocal, </w:t>
      </w:r>
      <w:r w:rsidRPr="00E553FB">
        <w:rPr>
          <w:b/>
          <w:szCs w:val="26"/>
        </w:rPr>
        <w:t>μ</w:t>
      </w:r>
      <w:r w:rsidRPr="00B81346">
        <w:rPr>
          <w:b/>
          <w:smallCaps/>
          <w:szCs w:val="26"/>
        </w:rPr>
        <w:t>rcp</w:t>
      </w:r>
    </w:p>
    <w:p w14:paraId="15F0E89A" w14:textId="015C7A3E" w:rsidR="001A6428" w:rsidRPr="00261222" w:rsidRDefault="00363AC7" w:rsidP="00FE3C7D">
      <w:pPr>
        <w:spacing w:line="720" w:lineRule="exact"/>
        <w:jc w:val="left"/>
      </w:pPr>
      <w:r>
        <w:t xml:space="preserve">Much like for the middle, </w:t>
      </w:r>
      <w:r w:rsidRPr="00261222">
        <w:t>the</w:t>
      </w:r>
      <w:r>
        <w:t xml:space="preserve"> reciprocal stem of a verb is made by replacing the thematic of t</w:t>
      </w:r>
      <w:r w:rsidR="00EF5935">
        <w:t xml:space="preserve">he basic stem with one of the three </w:t>
      </w:r>
      <w:r w:rsidRPr="00261222">
        <w:t>morphomic reciprocal</w:t>
      </w:r>
      <w:r w:rsidR="00EF5935">
        <w:t xml:space="preserve"> morphomes</w:t>
      </w:r>
      <w:r w:rsidRPr="00261222">
        <w:t xml:space="preserve"> (µ</w:t>
      </w:r>
      <w:r w:rsidRPr="00261222">
        <w:rPr>
          <w:smallCaps/>
        </w:rPr>
        <w:t>rcp</w:t>
      </w:r>
      <w:r w:rsidR="00EF5935">
        <w:rPr>
          <w:smallCaps/>
        </w:rPr>
        <w:t>1/2/3</w:t>
      </w:r>
      <w:r w:rsidRPr="00261222">
        <w:t xml:space="preserve">) </w:t>
      </w:r>
      <w:r>
        <w:t xml:space="preserve">plus a thematic </w:t>
      </w:r>
      <w:r w:rsidRPr="00363AC7">
        <w:rPr>
          <w:smallCaps/>
        </w:rPr>
        <w:t>th</w:t>
      </w:r>
      <w:r>
        <w:t>.</w:t>
      </w:r>
      <w:r w:rsidRPr="00363AC7">
        <w:rPr>
          <w:rStyle w:val="FootnoteReference"/>
        </w:rPr>
        <w:t xml:space="preserve"> </w:t>
      </w:r>
      <w:r w:rsidRPr="00261222">
        <w:rPr>
          <w:rStyle w:val="FootnoteReference"/>
        </w:rPr>
        <w:footnoteReference w:id="20"/>
      </w:r>
      <w:r w:rsidRPr="00261222">
        <w:t xml:space="preserve"> </w:t>
      </w:r>
      <w:r w:rsidR="001A6428" w:rsidRPr="00261222">
        <w:t xml:space="preserve">In most cases, thematic </w:t>
      </w:r>
      <w:r w:rsidRPr="00363AC7">
        <w:rPr>
          <w:smallCaps/>
        </w:rPr>
        <w:t>j</w:t>
      </w:r>
      <w:r w:rsidR="001A6428" w:rsidRPr="00261222">
        <w:t xml:space="preserve"> is replaced by</w:t>
      </w:r>
      <w:r w:rsidR="00EF5935">
        <w:t xml:space="preserve"> </w:t>
      </w:r>
      <w:r w:rsidR="001A6428" w:rsidRPr="00261222">
        <w:t>µ</w:t>
      </w:r>
      <w:r w:rsidR="001A6428" w:rsidRPr="00261222">
        <w:rPr>
          <w:smallCaps/>
        </w:rPr>
        <w:t>rcp</w:t>
      </w:r>
      <w:r w:rsidR="00EF5935">
        <w:rPr>
          <w:smallCaps/>
        </w:rPr>
        <w:t>1-th</w:t>
      </w:r>
      <w:r w:rsidR="001A6428" w:rsidRPr="00261222">
        <w:t xml:space="preserve"> /</w:t>
      </w:r>
      <w:r w:rsidR="001A6428" w:rsidRPr="00992787">
        <w:rPr>
          <w:rFonts w:ascii="Doulos SIL" w:hAnsi="Doulos SIL"/>
          <w:noProof/>
        </w:rPr>
        <w:t>ɲcu</w:t>
      </w:r>
      <w:r w:rsidR="001A6428" w:rsidRPr="00992787">
        <w:rPr>
          <w:rFonts w:ascii="Doulos SIL" w:hAnsi="Doulos SIL"/>
          <w:noProof/>
          <w:lang w:val="ru-RU"/>
        </w:rPr>
        <w:t>-</w:t>
      </w:r>
      <w:r w:rsidR="001A6428" w:rsidRPr="00992787">
        <w:rPr>
          <w:rFonts w:ascii="Doulos SIL" w:hAnsi="Doulos SIL"/>
          <w:noProof/>
        </w:rPr>
        <w:t>t̪</w:t>
      </w:r>
      <w:r w:rsidR="001A6428" w:rsidRPr="00992787">
        <w:rPr>
          <w:rFonts w:ascii="Doulos SIL" w:hAnsi="Doulos SIL"/>
          <w:noProof/>
          <w:lang w:val="ru-RU"/>
        </w:rPr>
        <w:t>-</w:t>
      </w:r>
      <w:r w:rsidR="001A6428" w:rsidRPr="005507A9">
        <w:rPr>
          <w:noProof/>
          <w:lang w:val="ru-RU"/>
        </w:rPr>
        <w:t>/</w:t>
      </w:r>
      <w:r w:rsidR="001A6428" w:rsidRPr="00261222">
        <w:t xml:space="preserve"> and thematic </w:t>
      </w:r>
      <w:r w:rsidR="00EF5935" w:rsidRPr="00EF5935">
        <w:rPr>
          <w:smallCaps/>
        </w:rPr>
        <w:t>th</w:t>
      </w:r>
      <w:r w:rsidR="001A6428" w:rsidRPr="00261222">
        <w:t xml:space="preserve"> by µ</w:t>
      </w:r>
      <w:r w:rsidR="001A6428" w:rsidRPr="00261222">
        <w:rPr>
          <w:smallCaps/>
        </w:rPr>
        <w:t>rcp</w:t>
      </w:r>
      <w:r w:rsidR="00EF5935">
        <w:rPr>
          <w:smallCaps/>
        </w:rPr>
        <w:t>2-th</w:t>
      </w:r>
      <w:r w:rsidR="001A6428" w:rsidRPr="00261222">
        <w:t xml:space="preserve"> /</w:t>
      </w:r>
      <w:r w:rsidR="001A6428" w:rsidRPr="00992787">
        <w:rPr>
          <w:rFonts w:ascii="Doulos SIL" w:hAnsi="Doulos SIL"/>
          <w:noProof/>
        </w:rPr>
        <w:t>t̪u</w:t>
      </w:r>
      <w:r w:rsidR="001A6428" w:rsidRPr="00992787">
        <w:rPr>
          <w:rFonts w:ascii="Doulos SIL" w:hAnsi="Doulos SIL"/>
          <w:noProof/>
          <w:lang w:val="ru-RU"/>
        </w:rPr>
        <w:t>-</w:t>
      </w:r>
      <w:r w:rsidR="001A6428" w:rsidRPr="00992787">
        <w:rPr>
          <w:rFonts w:ascii="Doulos SIL" w:hAnsi="Doulos SIL"/>
          <w:noProof/>
        </w:rPr>
        <w:t>t̪</w:t>
      </w:r>
      <w:r w:rsidR="001A6428" w:rsidRPr="00992787">
        <w:rPr>
          <w:rFonts w:ascii="Doulos SIL" w:hAnsi="Doulos SIL"/>
          <w:noProof/>
          <w:lang w:val="ru-RU"/>
        </w:rPr>
        <w:t>-</w:t>
      </w:r>
      <w:r w:rsidR="001A6428" w:rsidRPr="005507A9">
        <w:rPr>
          <w:noProof/>
          <w:lang w:val="ru-RU"/>
        </w:rPr>
        <w:t>/</w:t>
      </w:r>
      <w:r w:rsidR="001A6428" w:rsidRPr="00261222">
        <w:t xml:space="preserve">, as shown in </w:t>
      </w:r>
      <w:r w:rsidR="006919F3">
        <w:t>Table 3.4.</w:t>
      </w:r>
    </w:p>
    <w:p w14:paraId="561812DE" w14:textId="77777777" w:rsidR="001A6428" w:rsidRDefault="001A6428" w:rsidP="00FE3C7D">
      <w:pPr>
        <w:spacing w:line="720" w:lineRule="exact"/>
        <w:jc w:val="left"/>
      </w:pPr>
    </w:p>
    <w:p w14:paraId="3044457B" w14:textId="25D23715" w:rsidR="006919F3" w:rsidRPr="00261222" w:rsidRDefault="00B81346" w:rsidP="006919F3">
      <w:pPr>
        <w:pStyle w:val="Spacing"/>
        <w:keepNext/>
        <w:spacing w:line="720" w:lineRule="exact"/>
        <w:jc w:val="left"/>
      </w:pPr>
      <w:r w:rsidRPr="00B81346">
        <w:lastRenderedPageBreak/>
        <w:t xml:space="preserve">Table 3.4 Surface </w:t>
      </w:r>
      <w:r w:rsidR="006919F3" w:rsidRPr="00261222">
        <w:t>forms of plain</w:t>
      </w:r>
      <w:r w:rsidR="006919F3">
        <w:t xml:space="preserve"> stems</w:t>
      </w:r>
      <w:r w:rsidR="006919F3" w:rsidRPr="00261222">
        <w:t xml:space="preserve"> and</w:t>
      </w:r>
      <w:r w:rsidR="006919F3">
        <w:t xml:space="preserve"> corresponding,</w:t>
      </w:r>
      <w:r w:rsidR="006919F3" w:rsidRPr="00261222">
        <w:t xml:space="preserve"> regular reciprocal 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1848"/>
        <w:gridCol w:w="1371"/>
        <w:gridCol w:w="1857"/>
        <w:gridCol w:w="1215"/>
      </w:tblGrid>
      <w:tr w:rsidR="00EF5935" w:rsidRPr="00F730A8" w14:paraId="358ECD6A" w14:textId="6311A80D" w:rsidTr="00EF5935">
        <w:tc>
          <w:tcPr>
            <w:tcW w:w="0" w:type="auto"/>
            <w:tcBorders>
              <w:top w:val="single" w:sz="4" w:space="0" w:color="auto"/>
            </w:tcBorders>
          </w:tcPr>
          <w:p w14:paraId="1503FB94" w14:textId="77777777" w:rsidR="00EF5935" w:rsidRPr="00F730A8" w:rsidRDefault="00EF5935" w:rsidP="006919F3">
            <w:pPr>
              <w:pStyle w:val="NormalforTables"/>
              <w:spacing w:line="240" w:lineRule="auto"/>
            </w:pPr>
          </w:p>
        </w:tc>
        <w:tc>
          <w:tcPr>
            <w:tcW w:w="0" w:type="auto"/>
            <w:tcBorders>
              <w:top w:val="single" w:sz="4" w:space="0" w:color="auto"/>
            </w:tcBorders>
          </w:tcPr>
          <w:p w14:paraId="54D72119" w14:textId="77777777" w:rsidR="00EF5935" w:rsidRPr="00F730A8" w:rsidRDefault="00EF5935" w:rsidP="006919F3">
            <w:pPr>
              <w:pStyle w:val="NormalforTables"/>
              <w:spacing w:line="240" w:lineRule="auto"/>
            </w:pPr>
            <w:r w:rsidRPr="00261222">
              <w:t>Gloss</w:t>
            </w:r>
          </w:p>
        </w:tc>
        <w:tc>
          <w:tcPr>
            <w:tcW w:w="0" w:type="auto"/>
            <w:tcBorders>
              <w:top w:val="single" w:sz="4" w:space="0" w:color="auto"/>
              <w:bottom w:val="single" w:sz="4" w:space="0" w:color="auto"/>
            </w:tcBorders>
          </w:tcPr>
          <w:p w14:paraId="5C1DAF18" w14:textId="77777777" w:rsidR="00EF5935" w:rsidRPr="00992787" w:rsidRDefault="00EF5935" w:rsidP="006919F3">
            <w:pPr>
              <w:pStyle w:val="NormalforTables"/>
              <w:spacing w:line="240" w:lineRule="auto"/>
            </w:pPr>
            <w:r w:rsidRPr="00261222">
              <w:t>Plain stem</w:t>
            </w:r>
          </w:p>
        </w:tc>
        <w:tc>
          <w:tcPr>
            <w:tcW w:w="0" w:type="auto"/>
            <w:tcBorders>
              <w:top w:val="single" w:sz="4" w:space="0" w:color="auto"/>
            </w:tcBorders>
          </w:tcPr>
          <w:p w14:paraId="79D324F3" w14:textId="77777777" w:rsidR="00EF5935" w:rsidRPr="00F730A8" w:rsidRDefault="00EF5935" w:rsidP="006919F3">
            <w:pPr>
              <w:pStyle w:val="NormalforTables"/>
              <w:spacing w:line="240" w:lineRule="auto"/>
            </w:pPr>
            <w:r w:rsidRPr="00261222">
              <w:t>Reciprocal stem</w:t>
            </w:r>
          </w:p>
        </w:tc>
        <w:tc>
          <w:tcPr>
            <w:tcW w:w="0" w:type="auto"/>
            <w:tcBorders>
              <w:top w:val="single" w:sz="4" w:space="0" w:color="auto"/>
            </w:tcBorders>
          </w:tcPr>
          <w:p w14:paraId="3768ED83" w14:textId="77777777" w:rsidR="00EF5935" w:rsidRPr="00261222" w:rsidRDefault="00EF5935" w:rsidP="006919F3">
            <w:pPr>
              <w:pStyle w:val="NormalforTables"/>
              <w:spacing w:line="240" w:lineRule="auto"/>
            </w:pPr>
          </w:p>
        </w:tc>
      </w:tr>
      <w:tr w:rsidR="00EF5935" w:rsidRPr="00F730A8" w14:paraId="30A94B9F" w14:textId="4F6C9EEB" w:rsidTr="00EF5935">
        <w:tc>
          <w:tcPr>
            <w:tcW w:w="0" w:type="auto"/>
            <w:tcBorders>
              <w:top w:val="single" w:sz="4" w:space="0" w:color="auto"/>
            </w:tcBorders>
          </w:tcPr>
          <w:p w14:paraId="25BF4AF2" w14:textId="77777777" w:rsidR="00EF5935" w:rsidRPr="00F730A8" w:rsidRDefault="00EF5935" w:rsidP="006919F3">
            <w:pPr>
              <w:pStyle w:val="NormalforTables"/>
              <w:spacing w:line="240" w:lineRule="auto"/>
            </w:pPr>
            <w:r w:rsidRPr="00261222">
              <w:t>a.</w:t>
            </w:r>
          </w:p>
        </w:tc>
        <w:tc>
          <w:tcPr>
            <w:tcW w:w="0" w:type="auto"/>
            <w:tcBorders>
              <w:top w:val="single" w:sz="4" w:space="0" w:color="auto"/>
            </w:tcBorders>
          </w:tcPr>
          <w:p w14:paraId="36AAF065" w14:textId="77777777" w:rsidR="00EF5935" w:rsidRPr="00261222" w:rsidRDefault="00EF5935" w:rsidP="006919F3">
            <w:pPr>
              <w:pStyle w:val="NormalforTables"/>
              <w:spacing w:line="240" w:lineRule="auto"/>
            </w:pPr>
            <w:r w:rsidRPr="00261222">
              <w:t>‘see’</w:t>
            </w:r>
          </w:p>
        </w:tc>
        <w:tc>
          <w:tcPr>
            <w:tcW w:w="0" w:type="auto"/>
            <w:tcBorders>
              <w:top w:val="single" w:sz="4" w:space="0" w:color="auto"/>
            </w:tcBorders>
          </w:tcPr>
          <w:p w14:paraId="56D51B4C" w14:textId="77777777" w:rsidR="00EF5935" w:rsidRPr="00992787" w:rsidRDefault="00EF5935" w:rsidP="006919F3">
            <w:pPr>
              <w:pStyle w:val="NormalforTables"/>
              <w:spacing w:line="240" w:lineRule="auto"/>
              <w:rPr>
                <w:rFonts w:ascii="Doulos SIL" w:hAnsi="Doulos SIL"/>
                <w:lang w:val="ru-RU"/>
              </w:rPr>
            </w:pPr>
            <w:r w:rsidRPr="00992787">
              <w:rPr>
                <w:rFonts w:ascii="Doulos SIL" w:hAnsi="Doulos SIL"/>
                <w:noProof/>
                <w:lang w:val="en-US"/>
              </w:rPr>
              <w:t>kuri</w:t>
            </w:r>
            <w:r w:rsidRPr="00992787">
              <w:rPr>
                <w:rFonts w:ascii="Doulos SIL" w:hAnsi="Doulos SIL"/>
                <w:noProof/>
                <w:lang w:val="ru-RU"/>
              </w:rPr>
              <w:t>-</w:t>
            </w:r>
            <w:r w:rsidRPr="00992787">
              <w:rPr>
                <w:rFonts w:ascii="Doulos SIL" w:hAnsi="Doulos SIL"/>
                <w:noProof/>
                <w:lang w:val="en-US"/>
              </w:rPr>
              <w:t>c</w:t>
            </w:r>
            <w:r w:rsidRPr="00992787">
              <w:rPr>
                <w:rFonts w:ascii="Doulos SIL" w:hAnsi="Doulos SIL"/>
                <w:noProof/>
                <w:lang w:val="ru-RU"/>
              </w:rPr>
              <w:t>-</w:t>
            </w:r>
          </w:p>
        </w:tc>
        <w:tc>
          <w:tcPr>
            <w:tcW w:w="0" w:type="auto"/>
            <w:tcBorders>
              <w:top w:val="single" w:sz="4" w:space="0" w:color="auto"/>
            </w:tcBorders>
          </w:tcPr>
          <w:p w14:paraId="48850CD3" w14:textId="77777777" w:rsidR="00EF5935" w:rsidRPr="00992787" w:rsidRDefault="00EF5935" w:rsidP="006919F3">
            <w:pPr>
              <w:pStyle w:val="NormalforTables"/>
              <w:spacing w:line="240" w:lineRule="auto"/>
              <w:rPr>
                <w:rFonts w:ascii="Doulos SIL" w:hAnsi="Doulos SIL"/>
                <w:lang w:val="ru-RU"/>
              </w:rPr>
            </w:pPr>
            <w:r w:rsidRPr="00992787">
              <w:rPr>
                <w:rFonts w:ascii="Doulos SIL" w:hAnsi="Doulos SIL"/>
                <w:noProof/>
                <w:lang w:val="en-US"/>
              </w:rPr>
              <w:t>kuri-ɲcu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Borders>
              <w:top w:val="single" w:sz="4" w:space="0" w:color="auto"/>
            </w:tcBorders>
          </w:tcPr>
          <w:p w14:paraId="15197F88" w14:textId="7FCC0EAF" w:rsidR="00EF5935" w:rsidRPr="00EF5935" w:rsidRDefault="00EF5935" w:rsidP="006919F3">
            <w:pPr>
              <w:pStyle w:val="NormalforTables"/>
              <w:spacing w:line="240" w:lineRule="auto"/>
              <w:rPr>
                <w:noProof/>
                <w:lang w:val="en-US"/>
              </w:rPr>
            </w:pPr>
            <w:r>
              <w:rPr>
                <w:smallCaps/>
                <w:noProof/>
                <w:lang w:val="en-US"/>
              </w:rPr>
              <w:t>-</w:t>
            </w:r>
            <w:r w:rsidRPr="00EF5935">
              <w:rPr>
                <w:smallCaps/>
                <w:noProof/>
                <w:lang w:val="en-US"/>
              </w:rPr>
              <w:t>µrcp1</w:t>
            </w:r>
            <w:r>
              <w:rPr>
                <w:smallCaps/>
                <w:noProof/>
                <w:lang w:val="en-US"/>
              </w:rPr>
              <w:t>-th</w:t>
            </w:r>
          </w:p>
        </w:tc>
      </w:tr>
      <w:tr w:rsidR="00EF5935" w:rsidRPr="00F730A8" w14:paraId="43F5AF35" w14:textId="0E3E35F0" w:rsidTr="00EF5935">
        <w:tc>
          <w:tcPr>
            <w:tcW w:w="0" w:type="auto"/>
          </w:tcPr>
          <w:p w14:paraId="0DF9F26F" w14:textId="77777777" w:rsidR="00EF5935" w:rsidRPr="00F730A8" w:rsidRDefault="00EF5935" w:rsidP="006919F3">
            <w:pPr>
              <w:pStyle w:val="NormalforTables"/>
              <w:spacing w:line="240" w:lineRule="auto"/>
            </w:pPr>
            <w:r w:rsidRPr="00261222">
              <w:t>b.</w:t>
            </w:r>
          </w:p>
        </w:tc>
        <w:tc>
          <w:tcPr>
            <w:tcW w:w="0" w:type="auto"/>
          </w:tcPr>
          <w:p w14:paraId="48D63E00" w14:textId="77777777" w:rsidR="00EF5935" w:rsidRPr="00261222" w:rsidRDefault="00EF5935" w:rsidP="006919F3">
            <w:pPr>
              <w:pStyle w:val="NormalforTables"/>
              <w:spacing w:line="240" w:lineRule="auto"/>
            </w:pPr>
            <w:r w:rsidRPr="00261222">
              <w:t>‘refuse to share’</w:t>
            </w:r>
          </w:p>
        </w:tc>
        <w:tc>
          <w:tcPr>
            <w:tcW w:w="0" w:type="auto"/>
          </w:tcPr>
          <w:p w14:paraId="5E15703F" w14:textId="77777777" w:rsidR="00EF5935" w:rsidRPr="00992787" w:rsidRDefault="00EF5935" w:rsidP="006919F3">
            <w:pPr>
              <w:pStyle w:val="NormalforTables"/>
              <w:spacing w:line="240" w:lineRule="auto"/>
              <w:rPr>
                <w:rFonts w:ascii="Doulos SIL" w:hAnsi="Doulos SIL"/>
                <w:lang w:val="ru-RU"/>
              </w:rPr>
            </w:pPr>
            <w:r w:rsidRPr="00992787">
              <w:rPr>
                <w:rFonts w:ascii="Doulos SIL" w:hAnsi="Doulos SIL"/>
                <w:noProof/>
                <w:lang w:val="en-US"/>
              </w:rPr>
              <w:t>kuiɻiː</w:t>
            </w:r>
            <w:r w:rsidRPr="00992787">
              <w:rPr>
                <w:rFonts w:ascii="Doulos SIL" w:hAnsi="Doulos SIL"/>
                <w:noProof/>
                <w:lang w:val="ru-RU"/>
              </w:rPr>
              <w:t>-</w:t>
            </w:r>
            <w:r w:rsidRPr="00992787">
              <w:rPr>
                <w:rFonts w:ascii="Doulos SIL" w:hAnsi="Doulos SIL"/>
                <w:noProof/>
                <w:lang w:val="en-US"/>
              </w:rPr>
              <w:t>c</w:t>
            </w:r>
            <w:r w:rsidRPr="00992787">
              <w:rPr>
                <w:rFonts w:ascii="Doulos SIL" w:hAnsi="Doulos SIL"/>
                <w:noProof/>
                <w:lang w:val="ru-RU"/>
              </w:rPr>
              <w:t>-</w:t>
            </w:r>
          </w:p>
        </w:tc>
        <w:tc>
          <w:tcPr>
            <w:tcW w:w="0" w:type="auto"/>
          </w:tcPr>
          <w:p w14:paraId="77801074" w14:textId="77777777" w:rsidR="00EF5935" w:rsidRPr="00992787" w:rsidRDefault="00EF5935" w:rsidP="006919F3">
            <w:pPr>
              <w:pStyle w:val="NormalforTables"/>
              <w:spacing w:line="240" w:lineRule="auto"/>
              <w:rPr>
                <w:rFonts w:ascii="Doulos SIL" w:hAnsi="Doulos SIL"/>
                <w:lang w:val="ru-RU"/>
              </w:rPr>
            </w:pPr>
            <w:r w:rsidRPr="00992787">
              <w:rPr>
                <w:rFonts w:ascii="Doulos SIL" w:hAnsi="Doulos SIL"/>
                <w:noProof/>
                <w:lang w:val="en-US"/>
              </w:rPr>
              <w:t>kuiɻiː-ɲcu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Pr>
          <w:p w14:paraId="03A7EE24" w14:textId="65DDF7A4" w:rsidR="00EF5935" w:rsidRPr="00EF5935" w:rsidRDefault="00EF5935" w:rsidP="006919F3">
            <w:pPr>
              <w:pStyle w:val="NormalforTables"/>
              <w:spacing w:line="240" w:lineRule="auto"/>
              <w:rPr>
                <w:noProof/>
                <w:lang w:val="en-US"/>
              </w:rPr>
            </w:pPr>
            <w:r>
              <w:rPr>
                <w:smallCaps/>
                <w:noProof/>
                <w:lang w:val="en-US"/>
              </w:rPr>
              <w:t>-</w:t>
            </w:r>
            <w:r w:rsidRPr="00EF5935">
              <w:rPr>
                <w:smallCaps/>
                <w:noProof/>
                <w:lang w:val="en-US"/>
              </w:rPr>
              <w:t>µrcp1</w:t>
            </w:r>
            <w:r>
              <w:rPr>
                <w:smallCaps/>
                <w:noProof/>
                <w:lang w:val="en-US"/>
              </w:rPr>
              <w:t>-th</w:t>
            </w:r>
          </w:p>
        </w:tc>
      </w:tr>
      <w:tr w:rsidR="00EF5935" w:rsidRPr="00F730A8" w14:paraId="5EF5D35D" w14:textId="5C678629" w:rsidTr="00EF5935">
        <w:tc>
          <w:tcPr>
            <w:tcW w:w="0" w:type="auto"/>
          </w:tcPr>
          <w:p w14:paraId="5424CF8F" w14:textId="77777777" w:rsidR="00EF5935" w:rsidRPr="00F730A8" w:rsidRDefault="00EF5935" w:rsidP="006919F3">
            <w:pPr>
              <w:pStyle w:val="NormalforTables"/>
              <w:spacing w:line="240" w:lineRule="auto"/>
            </w:pPr>
            <w:r w:rsidRPr="00261222">
              <w:t>c.</w:t>
            </w:r>
          </w:p>
        </w:tc>
        <w:tc>
          <w:tcPr>
            <w:tcW w:w="0" w:type="auto"/>
          </w:tcPr>
          <w:p w14:paraId="233B7612" w14:textId="77777777" w:rsidR="00EF5935" w:rsidRPr="00261222" w:rsidRDefault="00EF5935" w:rsidP="006919F3">
            <w:pPr>
              <w:pStyle w:val="NormalforTables"/>
              <w:spacing w:line="240" w:lineRule="auto"/>
            </w:pPr>
            <w:r w:rsidRPr="00261222">
              <w:t>‘gather’</w:t>
            </w:r>
          </w:p>
        </w:tc>
        <w:tc>
          <w:tcPr>
            <w:tcW w:w="0" w:type="auto"/>
          </w:tcPr>
          <w:p w14:paraId="3B2D5134" w14:textId="77777777" w:rsidR="00EF5935" w:rsidRPr="00261222" w:rsidRDefault="00EF5935" w:rsidP="006919F3">
            <w:pPr>
              <w:pStyle w:val="NormalforTables"/>
              <w:spacing w:line="240" w:lineRule="auto"/>
              <w:rPr>
                <w:lang w:val="en-US"/>
              </w:rPr>
            </w:pPr>
            <w:r w:rsidRPr="00992787">
              <w:rPr>
                <w:rFonts w:ascii="Doulos SIL" w:hAnsi="Doulos SIL"/>
                <w:noProof/>
                <w:lang w:val="en-US"/>
              </w:rPr>
              <w:t>puɻu-t̪-</w:t>
            </w:r>
          </w:p>
        </w:tc>
        <w:tc>
          <w:tcPr>
            <w:tcW w:w="0" w:type="auto"/>
          </w:tcPr>
          <w:p w14:paraId="5491085D" w14:textId="77777777" w:rsidR="00EF5935" w:rsidRPr="00992787" w:rsidRDefault="00EF5935" w:rsidP="006919F3">
            <w:pPr>
              <w:pStyle w:val="NormalforTables"/>
              <w:spacing w:line="240" w:lineRule="auto"/>
              <w:rPr>
                <w:rFonts w:ascii="Doulos SIL" w:hAnsi="Doulos SIL"/>
                <w:lang w:val="ru-RU"/>
              </w:rPr>
            </w:pPr>
            <w:r w:rsidRPr="00992787">
              <w:rPr>
                <w:rFonts w:ascii="Doulos SIL" w:hAnsi="Doulos SIL"/>
                <w:noProof/>
                <w:lang w:val="en-US"/>
              </w:rPr>
              <w:t>puɻu-t̪u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Pr>
          <w:p w14:paraId="0A92BDBF" w14:textId="2B4A29BA" w:rsidR="00EF5935" w:rsidRPr="00EF5935" w:rsidRDefault="00EF5935" w:rsidP="00EF5935">
            <w:pPr>
              <w:pStyle w:val="NormalforTables"/>
              <w:spacing w:line="240" w:lineRule="auto"/>
              <w:rPr>
                <w:noProof/>
                <w:lang w:val="en-US"/>
              </w:rPr>
            </w:pPr>
            <w:r>
              <w:rPr>
                <w:smallCaps/>
                <w:noProof/>
                <w:lang w:val="en-US"/>
              </w:rPr>
              <w:t>-</w:t>
            </w:r>
            <w:r w:rsidRPr="00EF5935">
              <w:rPr>
                <w:smallCaps/>
                <w:noProof/>
                <w:lang w:val="en-US"/>
              </w:rPr>
              <w:t>µrcp</w:t>
            </w:r>
            <w:r>
              <w:rPr>
                <w:smallCaps/>
                <w:noProof/>
                <w:lang w:val="en-US"/>
              </w:rPr>
              <w:t>2-th</w:t>
            </w:r>
          </w:p>
        </w:tc>
      </w:tr>
      <w:tr w:rsidR="00EF5935" w:rsidRPr="00F730A8" w14:paraId="4B740D6E" w14:textId="3A85FC9D" w:rsidTr="00EF5935">
        <w:tc>
          <w:tcPr>
            <w:tcW w:w="0" w:type="auto"/>
          </w:tcPr>
          <w:p w14:paraId="693CDC3D" w14:textId="77777777" w:rsidR="00EF5935" w:rsidRPr="00F730A8" w:rsidRDefault="00EF5935" w:rsidP="006919F3">
            <w:pPr>
              <w:pStyle w:val="NormalforTables"/>
              <w:spacing w:line="240" w:lineRule="auto"/>
            </w:pPr>
            <w:r w:rsidRPr="00261222">
              <w:t>d.</w:t>
            </w:r>
          </w:p>
        </w:tc>
        <w:tc>
          <w:tcPr>
            <w:tcW w:w="0" w:type="auto"/>
          </w:tcPr>
          <w:p w14:paraId="5EDA07D2" w14:textId="77777777" w:rsidR="00EF5935" w:rsidRPr="00261222" w:rsidRDefault="00EF5935" w:rsidP="006919F3">
            <w:pPr>
              <w:pStyle w:val="NormalforTables"/>
              <w:spacing w:line="240" w:lineRule="auto"/>
            </w:pPr>
            <w:r w:rsidRPr="00261222">
              <w:t>‘scratch’</w:t>
            </w:r>
          </w:p>
        </w:tc>
        <w:tc>
          <w:tcPr>
            <w:tcW w:w="0" w:type="auto"/>
          </w:tcPr>
          <w:p w14:paraId="6D6AE033" w14:textId="77777777" w:rsidR="00EF5935" w:rsidRPr="00992787" w:rsidRDefault="00EF5935" w:rsidP="006919F3">
            <w:pPr>
              <w:pStyle w:val="NormalforTables"/>
              <w:spacing w:line="240" w:lineRule="auto"/>
              <w:rPr>
                <w:rFonts w:ascii="Doulos SIL" w:hAnsi="Doulos SIL"/>
                <w:lang w:val="en-US"/>
              </w:rPr>
            </w:pPr>
            <w:r w:rsidRPr="00992787">
              <w:rPr>
                <w:rFonts w:ascii="Doulos SIL" w:hAnsi="Doulos SIL"/>
                <w:noProof/>
                <w:lang w:val="en-US"/>
              </w:rPr>
              <w:t>kuluː-c-</w:t>
            </w:r>
          </w:p>
        </w:tc>
        <w:tc>
          <w:tcPr>
            <w:tcW w:w="0" w:type="auto"/>
          </w:tcPr>
          <w:p w14:paraId="3827E75C" w14:textId="77777777" w:rsidR="00EF5935" w:rsidRPr="00992787" w:rsidRDefault="00EF5935" w:rsidP="006919F3">
            <w:pPr>
              <w:pStyle w:val="NormalforTables"/>
              <w:spacing w:line="240" w:lineRule="auto"/>
              <w:rPr>
                <w:rFonts w:ascii="Doulos SIL" w:hAnsi="Doulos SIL"/>
                <w:lang w:val="en-US"/>
              </w:rPr>
            </w:pPr>
            <w:r w:rsidRPr="00992787">
              <w:rPr>
                <w:rFonts w:ascii="Doulos SIL" w:hAnsi="Doulos SIL"/>
                <w:noProof/>
                <w:lang w:val="en-US"/>
              </w:rPr>
              <w:t>kuluː-ɲcu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Pr>
          <w:p w14:paraId="4138DDAA" w14:textId="4B48D742" w:rsidR="00EF5935" w:rsidRPr="00EF5935" w:rsidRDefault="00EF5935" w:rsidP="006919F3">
            <w:pPr>
              <w:pStyle w:val="NormalforTables"/>
              <w:spacing w:line="240" w:lineRule="auto"/>
              <w:rPr>
                <w:noProof/>
                <w:lang w:val="en-US"/>
              </w:rPr>
            </w:pPr>
            <w:r>
              <w:rPr>
                <w:smallCaps/>
                <w:noProof/>
                <w:lang w:val="en-US"/>
              </w:rPr>
              <w:t>-</w:t>
            </w:r>
            <w:r w:rsidRPr="00EF5935">
              <w:rPr>
                <w:smallCaps/>
                <w:noProof/>
                <w:lang w:val="en-US"/>
              </w:rPr>
              <w:t>µrcp1</w:t>
            </w:r>
            <w:r>
              <w:rPr>
                <w:smallCaps/>
                <w:noProof/>
                <w:lang w:val="en-US"/>
              </w:rPr>
              <w:t>-th</w:t>
            </w:r>
          </w:p>
        </w:tc>
      </w:tr>
      <w:tr w:rsidR="00EF5935" w:rsidRPr="00F730A8" w14:paraId="574B91B1" w14:textId="3D9C994D" w:rsidTr="00EF5935">
        <w:tc>
          <w:tcPr>
            <w:tcW w:w="0" w:type="auto"/>
          </w:tcPr>
          <w:p w14:paraId="6CCFAFA9" w14:textId="77777777" w:rsidR="00EF5935" w:rsidRPr="00F730A8" w:rsidRDefault="00EF5935" w:rsidP="006919F3">
            <w:pPr>
              <w:pStyle w:val="NormalforTables"/>
              <w:spacing w:line="240" w:lineRule="auto"/>
            </w:pPr>
            <w:r w:rsidRPr="00261222">
              <w:t>e.</w:t>
            </w:r>
          </w:p>
        </w:tc>
        <w:tc>
          <w:tcPr>
            <w:tcW w:w="0" w:type="auto"/>
          </w:tcPr>
          <w:p w14:paraId="7692E1F3" w14:textId="77777777" w:rsidR="00EF5935" w:rsidRPr="00261222" w:rsidRDefault="00EF5935" w:rsidP="006919F3">
            <w:pPr>
              <w:pStyle w:val="NormalforTables"/>
              <w:spacing w:line="240" w:lineRule="auto"/>
            </w:pPr>
            <w:r w:rsidRPr="00261222">
              <w:t>‘leave’</w:t>
            </w:r>
          </w:p>
        </w:tc>
        <w:tc>
          <w:tcPr>
            <w:tcW w:w="0" w:type="auto"/>
          </w:tcPr>
          <w:p w14:paraId="7BF31558" w14:textId="77777777" w:rsidR="00EF5935" w:rsidRPr="00261222" w:rsidRDefault="00EF5935" w:rsidP="006919F3">
            <w:pPr>
              <w:pStyle w:val="NormalforTables"/>
              <w:spacing w:line="240" w:lineRule="auto"/>
              <w:rPr>
                <w:lang w:val="en-US"/>
              </w:rPr>
            </w:pPr>
            <w:r w:rsidRPr="00992787">
              <w:rPr>
                <w:rFonts w:ascii="Doulos SIL" w:hAnsi="Doulos SIL"/>
                <w:noProof/>
                <w:lang w:val="en-US"/>
              </w:rPr>
              <w:t>ʈana-t̪-</w:t>
            </w:r>
          </w:p>
        </w:tc>
        <w:tc>
          <w:tcPr>
            <w:tcW w:w="0" w:type="auto"/>
          </w:tcPr>
          <w:p w14:paraId="3786CABA" w14:textId="77777777" w:rsidR="00EF5935" w:rsidRPr="00992787" w:rsidRDefault="00EF5935" w:rsidP="006919F3">
            <w:pPr>
              <w:pStyle w:val="NormalforTables"/>
              <w:spacing w:line="240" w:lineRule="auto"/>
              <w:rPr>
                <w:rFonts w:ascii="Doulos SIL" w:hAnsi="Doulos SIL"/>
                <w:lang w:val="ru-RU"/>
              </w:rPr>
            </w:pPr>
            <w:r w:rsidRPr="00992787">
              <w:rPr>
                <w:rFonts w:ascii="Doulos SIL" w:hAnsi="Doulos SIL"/>
                <w:noProof/>
                <w:lang w:val="en-US"/>
              </w:rPr>
              <w:t>ʈana-t̪u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Pr>
          <w:p w14:paraId="3BB1F0F2" w14:textId="585E7981" w:rsidR="00EF5935" w:rsidRPr="00EF5935" w:rsidRDefault="00EF5935" w:rsidP="00EF5935">
            <w:pPr>
              <w:pStyle w:val="NormalforTables"/>
              <w:spacing w:line="240" w:lineRule="auto"/>
              <w:rPr>
                <w:noProof/>
                <w:lang w:val="en-US"/>
              </w:rPr>
            </w:pPr>
            <w:r>
              <w:rPr>
                <w:smallCaps/>
                <w:noProof/>
                <w:lang w:val="en-US"/>
              </w:rPr>
              <w:t>-</w:t>
            </w:r>
            <w:r w:rsidRPr="00EF5935">
              <w:rPr>
                <w:smallCaps/>
                <w:noProof/>
                <w:lang w:val="en-US"/>
              </w:rPr>
              <w:t>µrcp</w:t>
            </w:r>
            <w:r>
              <w:rPr>
                <w:smallCaps/>
                <w:noProof/>
                <w:lang w:val="en-US"/>
              </w:rPr>
              <w:t>2-th</w:t>
            </w:r>
          </w:p>
        </w:tc>
      </w:tr>
      <w:tr w:rsidR="00EF5935" w:rsidRPr="00F730A8" w14:paraId="0D8ECC13" w14:textId="347542D1" w:rsidTr="00EF5935">
        <w:tc>
          <w:tcPr>
            <w:tcW w:w="0" w:type="auto"/>
          </w:tcPr>
          <w:p w14:paraId="5851BE16" w14:textId="77777777" w:rsidR="00EF5935" w:rsidRPr="00F730A8" w:rsidRDefault="00EF5935" w:rsidP="006919F3">
            <w:pPr>
              <w:pStyle w:val="NormalforTables"/>
              <w:spacing w:line="240" w:lineRule="auto"/>
            </w:pPr>
            <w:r w:rsidRPr="00261222">
              <w:t>f.</w:t>
            </w:r>
          </w:p>
        </w:tc>
        <w:tc>
          <w:tcPr>
            <w:tcW w:w="0" w:type="auto"/>
          </w:tcPr>
          <w:p w14:paraId="52F64827" w14:textId="77777777" w:rsidR="00EF5935" w:rsidRPr="00261222" w:rsidRDefault="00EF5935" w:rsidP="006919F3">
            <w:pPr>
              <w:pStyle w:val="NormalforTables"/>
              <w:spacing w:line="240" w:lineRule="auto"/>
            </w:pPr>
            <w:r w:rsidRPr="00261222">
              <w:t>‘share’</w:t>
            </w:r>
          </w:p>
        </w:tc>
        <w:tc>
          <w:tcPr>
            <w:tcW w:w="0" w:type="auto"/>
          </w:tcPr>
          <w:p w14:paraId="4D3AEB2A" w14:textId="77777777" w:rsidR="00EF5935" w:rsidRPr="00992787" w:rsidRDefault="00EF5935" w:rsidP="006919F3">
            <w:pPr>
              <w:pStyle w:val="NormalforTables"/>
              <w:spacing w:line="240" w:lineRule="auto"/>
              <w:rPr>
                <w:rFonts w:ascii="Doulos SIL" w:hAnsi="Doulos SIL"/>
                <w:lang w:val="en-US"/>
              </w:rPr>
            </w:pPr>
            <w:r w:rsidRPr="00992787">
              <w:rPr>
                <w:rFonts w:ascii="Doulos SIL" w:hAnsi="Doulos SIL"/>
                <w:noProof/>
                <w:lang w:val="en-US"/>
              </w:rPr>
              <w:t>ŋukulmaː-c-</w:t>
            </w:r>
          </w:p>
        </w:tc>
        <w:tc>
          <w:tcPr>
            <w:tcW w:w="0" w:type="auto"/>
          </w:tcPr>
          <w:p w14:paraId="685C92C8" w14:textId="77777777" w:rsidR="00EF5935" w:rsidRPr="00992787" w:rsidRDefault="00EF5935" w:rsidP="006919F3">
            <w:pPr>
              <w:pStyle w:val="NormalforTables"/>
              <w:spacing w:line="240" w:lineRule="auto"/>
              <w:rPr>
                <w:rFonts w:ascii="Doulos SIL" w:hAnsi="Doulos SIL"/>
                <w:lang w:val="en-US"/>
              </w:rPr>
            </w:pPr>
            <w:r w:rsidRPr="00992787">
              <w:rPr>
                <w:rFonts w:ascii="Doulos SIL" w:hAnsi="Doulos SIL"/>
                <w:noProof/>
                <w:lang w:val="en-US"/>
              </w:rPr>
              <w:t>ŋukulmaː-ɲcu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Pr>
          <w:p w14:paraId="119109AB" w14:textId="4CD3FC6B" w:rsidR="00EF5935" w:rsidRPr="00EF5935" w:rsidRDefault="00EF5935" w:rsidP="006919F3">
            <w:pPr>
              <w:pStyle w:val="NormalforTables"/>
              <w:spacing w:line="240" w:lineRule="auto"/>
              <w:rPr>
                <w:noProof/>
                <w:lang w:val="en-US"/>
              </w:rPr>
            </w:pPr>
            <w:r>
              <w:rPr>
                <w:smallCaps/>
                <w:noProof/>
                <w:lang w:val="en-US"/>
              </w:rPr>
              <w:t>-</w:t>
            </w:r>
            <w:r w:rsidRPr="00EF5935">
              <w:rPr>
                <w:smallCaps/>
                <w:noProof/>
                <w:lang w:val="en-US"/>
              </w:rPr>
              <w:t>µrcp1</w:t>
            </w:r>
            <w:r>
              <w:rPr>
                <w:smallCaps/>
                <w:noProof/>
                <w:lang w:val="en-US"/>
              </w:rPr>
              <w:t>-th</w:t>
            </w:r>
          </w:p>
        </w:tc>
      </w:tr>
      <w:tr w:rsidR="00EF5935" w:rsidRPr="00261222" w14:paraId="451BA3F4" w14:textId="042CB260" w:rsidTr="00EF5935">
        <w:tc>
          <w:tcPr>
            <w:tcW w:w="0" w:type="auto"/>
            <w:tcBorders>
              <w:bottom w:val="single" w:sz="4" w:space="0" w:color="auto"/>
            </w:tcBorders>
          </w:tcPr>
          <w:p w14:paraId="07C71A6F" w14:textId="77777777" w:rsidR="00EF5935" w:rsidRPr="00F730A8" w:rsidRDefault="00EF5935" w:rsidP="006919F3">
            <w:pPr>
              <w:pStyle w:val="NormalforTables"/>
              <w:spacing w:line="240" w:lineRule="auto"/>
            </w:pPr>
            <w:r w:rsidRPr="00261222">
              <w:t>g.</w:t>
            </w:r>
          </w:p>
        </w:tc>
        <w:tc>
          <w:tcPr>
            <w:tcW w:w="0" w:type="auto"/>
            <w:tcBorders>
              <w:bottom w:val="single" w:sz="4" w:space="0" w:color="auto"/>
            </w:tcBorders>
          </w:tcPr>
          <w:p w14:paraId="7C4DD5CF" w14:textId="77777777" w:rsidR="00EF5935" w:rsidRPr="00261222" w:rsidRDefault="00EF5935" w:rsidP="006919F3">
            <w:pPr>
              <w:pStyle w:val="NormalforTables"/>
              <w:spacing w:line="240" w:lineRule="auto"/>
            </w:pPr>
            <w:r w:rsidRPr="00261222">
              <w:t>‘eat’</w:t>
            </w:r>
          </w:p>
        </w:tc>
        <w:tc>
          <w:tcPr>
            <w:tcW w:w="0" w:type="auto"/>
            <w:tcBorders>
              <w:bottom w:val="single" w:sz="4" w:space="0" w:color="auto"/>
            </w:tcBorders>
          </w:tcPr>
          <w:p w14:paraId="51105CF6" w14:textId="77777777" w:rsidR="00EF5935" w:rsidRPr="00992787" w:rsidRDefault="00EF5935" w:rsidP="006919F3">
            <w:pPr>
              <w:pStyle w:val="NormalforTables"/>
              <w:spacing w:line="240" w:lineRule="auto"/>
              <w:rPr>
                <w:rFonts w:ascii="Doulos SIL" w:hAnsi="Doulos SIL"/>
                <w:lang w:val="ru-RU"/>
              </w:rPr>
            </w:pPr>
            <w:r w:rsidRPr="00992787">
              <w:rPr>
                <w:rFonts w:ascii="Doulos SIL" w:hAnsi="Doulos SIL"/>
                <w:noProof/>
                <w:lang w:val="en-US"/>
              </w:rPr>
              <w:t>ʈia</w:t>
            </w:r>
            <w:r w:rsidRPr="00992787">
              <w:rPr>
                <w:rFonts w:ascii="Doulos SIL" w:hAnsi="Doulos SIL"/>
                <w:noProof/>
                <w:lang w:val="ru-RU"/>
              </w:rPr>
              <w:t>-c-</w:t>
            </w:r>
          </w:p>
        </w:tc>
        <w:tc>
          <w:tcPr>
            <w:tcW w:w="0" w:type="auto"/>
            <w:tcBorders>
              <w:bottom w:val="single" w:sz="4" w:space="0" w:color="auto"/>
            </w:tcBorders>
          </w:tcPr>
          <w:p w14:paraId="7BCB1F75" w14:textId="77777777" w:rsidR="00EF5935" w:rsidRPr="00992787" w:rsidRDefault="00EF5935" w:rsidP="006919F3">
            <w:pPr>
              <w:pStyle w:val="NormalforTables"/>
              <w:spacing w:line="240" w:lineRule="auto"/>
              <w:rPr>
                <w:rFonts w:ascii="Doulos SIL" w:hAnsi="Doulos SIL"/>
                <w:lang w:val="ru-RU"/>
              </w:rPr>
            </w:pPr>
            <w:r w:rsidRPr="00992787">
              <w:rPr>
                <w:rFonts w:ascii="Doulos SIL" w:hAnsi="Doulos SIL"/>
                <w:noProof/>
                <w:lang w:val="en-US"/>
              </w:rPr>
              <w:t>ʈia-ɲcu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Borders>
              <w:bottom w:val="single" w:sz="4" w:space="0" w:color="auto"/>
            </w:tcBorders>
          </w:tcPr>
          <w:p w14:paraId="41C3CAC4" w14:textId="17B75662" w:rsidR="00EF5935" w:rsidRPr="00EF5935" w:rsidRDefault="00EF5935" w:rsidP="006919F3">
            <w:pPr>
              <w:pStyle w:val="NormalforTables"/>
              <w:spacing w:line="240" w:lineRule="auto"/>
              <w:rPr>
                <w:noProof/>
                <w:lang w:val="en-US"/>
              </w:rPr>
            </w:pPr>
            <w:r>
              <w:rPr>
                <w:smallCaps/>
                <w:noProof/>
                <w:lang w:val="en-US"/>
              </w:rPr>
              <w:t>-</w:t>
            </w:r>
            <w:r w:rsidRPr="00EF5935">
              <w:rPr>
                <w:smallCaps/>
                <w:noProof/>
                <w:lang w:val="en-US"/>
              </w:rPr>
              <w:t>µrcp1</w:t>
            </w:r>
            <w:r>
              <w:rPr>
                <w:smallCaps/>
                <w:noProof/>
                <w:lang w:val="en-US"/>
              </w:rPr>
              <w:t>-th</w:t>
            </w:r>
          </w:p>
        </w:tc>
      </w:tr>
    </w:tbl>
    <w:p w14:paraId="506DA97F" w14:textId="77777777" w:rsidR="001A6428" w:rsidRPr="00261222" w:rsidRDefault="001A6428" w:rsidP="00FE3C7D">
      <w:pPr>
        <w:spacing w:line="720" w:lineRule="exact"/>
        <w:jc w:val="left"/>
      </w:pPr>
    </w:p>
    <w:p w14:paraId="1A0C4F85" w14:textId="141AE1DE" w:rsidR="001A6428" w:rsidRPr="00261222" w:rsidRDefault="005507A9" w:rsidP="00FE3C7D">
      <w:pPr>
        <w:spacing w:line="720" w:lineRule="exact"/>
        <w:jc w:val="left"/>
      </w:pPr>
      <w:r>
        <w:t>When</w:t>
      </w:r>
      <w:r w:rsidR="001A6428" w:rsidRPr="00261222">
        <w:t xml:space="preserve"> a monosyllabic verbal root of the form /</w:t>
      </w:r>
      <w:r w:rsidR="001A6428" w:rsidRPr="00B7279B">
        <w:rPr>
          <w:rFonts w:ascii="Doulos SIL" w:hAnsi="Doulos SIL"/>
          <w:noProof/>
          <w:lang w:val="ru-RU"/>
        </w:rPr>
        <w:t>Ca</w:t>
      </w:r>
      <w:r w:rsidR="001A6428" w:rsidRPr="00B7279B">
        <w:rPr>
          <w:rFonts w:ascii="Doulos SIL" w:hAnsi="Doulos SIL"/>
          <w:noProof/>
        </w:rPr>
        <w:t>ː</w:t>
      </w:r>
      <w:r>
        <w:t>/ is reciprocalized</w:t>
      </w:r>
      <w:r w:rsidR="001A6428" w:rsidRPr="00261222">
        <w:t xml:space="preserve"> </w:t>
      </w:r>
      <w:r>
        <w:t>the string</w:t>
      </w:r>
      <w:r w:rsidR="001A6428" w:rsidRPr="00261222">
        <w:t xml:space="preserve"> µ</w:t>
      </w:r>
      <w:r w:rsidR="001A6428" w:rsidRPr="00261222">
        <w:rPr>
          <w:smallCaps/>
        </w:rPr>
        <w:t>rcp</w:t>
      </w:r>
      <w:r w:rsidR="00EF5935">
        <w:rPr>
          <w:smallCaps/>
        </w:rPr>
        <w:t>3</w:t>
      </w:r>
      <w:r>
        <w:rPr>
          <w:smallCaps/>
        </w:rPr>
        <w:t>-th</w:t>
      </w:r>
      <w:r w:rsidR="001A6428" w:rsidRPr="00261222">
        <w:t xml:space="preserve"> /</w:t>
      </w:r>
      <w:r w:rsidR="001A6428" w:rsidRPr="00992787">
        <w:rPr>
          <w:rFonts w:ascii="Doulos SIL" w:hAnsi="Doulos SIL"/>
          <w:noProof/>
          <w:lang w:val="ru-RU"/>
        </w:rPr>
        <w:t>n̪t̪u-t̪</w:t>
      </w:r>
      <w:r w:rsidR="001A6428" w:rsidRPr="00992787">
        <w:rPr>
          <w:rFonts w:ascii="Doulos SIL" w:hAnsi="Doulos SIL"/>
          <w:noProof/>
        </w:rPr>
        <w:t>-</w:t>
      </w:r>
      <w:r w:rsidR="001A6428" w:rsidRPr="00261222">
        <w:t>/</w:t>
      </w:r>
      <w:r w:rsidR="00EF5935">
        <w:t xml:space="preserve"> is used</w:t>
      </w:r>
      <w:r w:rsidR="001A6428" w:rsidRPr="00261222">
        <w:t xml:space="preserve"> and the long vowel of the root is shortened.</w:t>
      </w:r>
      <w:r>
        <w:rPr>
          <w:rStyle w:val="FootnoteReference"/>
        </w:rPr>
        <w:footnoteReference w:id="21"/>
      </w:r>
      <w:r w:rsidR="001A6428" w:rsidRPr="00261222">
        <w:t xml:space="preserve"> I have no examples of reciprocals attaching to /</w:t>
      </w:r>
      <w:r w:rsidR="001A6428" w:rsidRPr="00B7279B">
        <w:rPr>
          <w:rFonts w:ascii="Doulos SIL" w:hAnsi="Doulos SIL"/>
          <w:noProof/>
          <w:lang w:val="ru-RU"/>
        </w:rPr>
        <w:t>Ciː</w:t>
      </w:r>
      <w:r w:rsidR="001A6428" w:rsidRPr="00261222">
        <w:t xml:space="preserve">/ stems. The verbal root </w:t>
      </w:r>
      <w:r w:rsidR="001A6428" w:rsidRPr="00261222">
        <w:rPr>
          <w:i/>
        </w:rPr>
        <w:t xml:space="preserve">thuu- </w:t>
      </w:r>
      <w:r w:rsidR="001A6428" w:rsidRPr="00261222">
        <w:t>/</w:t>
      </w:r>
      <w:r w:rsidR="001A6428" w:rsidRPr="00B7279B">
        <w:rPr>
          <w:rFonts w:ascii="Doulos SIL" w:hAnsi="Doulos SIL"/>
          <w:noProof/>
          <w:lang w:val="ru-RU"/>
        </w:rPr>
        <w:t>t</w:t>
      </w:r>
      <w:r w:rsidR="001A6428" w:rsidRPr="00B7279B">
        <w:rPr>
          <w:rFonts w:ascii="Doulos SIL" w:hAnsi="Doulos SIL"/>
          <w:noProof/>
        </w:rPr>
        <w:t>̪</w:t>
      </w:r>
      <w:r w:rsidR="001A6428" w:rsidRPr="00B7279B">
        <w:rPr>
          <w:rFonts w:ascii="Doulos SIL" w:hAnsi="Doulos SIL"/>
          <w:noProof/>
          <w:lang w:val="ru-RU"/>
        </w:rPr>
        <w:t>uː-</w:t>
      </w:r>
      <w:r w:rsidR="001A6428" w:rsidRPr="00261222">
        <w:t>/</w:t>
      </w:r>
      <w:r w:rsidR="001A6428" w:rsidRPr="00261222">
        <w:rPr>
          <w:i/>
        </w:rPr>
        <w:t xml:space="preserve"> </w:t>
      </w:r>
      <w:r w:rsidR="001A6428" w:rsidRPr="00261222">
        <w:t xml:space="preserve">‘curse’ has an irregular reciprocal </w:t>
      </w:r>
      <w:r w:rsidR="001A6428" w:rsidRPr="00261222">
        <w:rPr>
          <w:i/>
        </w:rPr>
        <w:t>ju</w:t>
      </w:r>
      <w:r w:rsidR="001A6428" w:rsidRPr="00261222">
        <w:rPr>
          <w:i/>
        </w:rPr>
        <w:noBreakHyphen/>
        <w:t>nthu</w:t>
      </w:r>
      <w:r w:rsidR="001A6428" w:rsidRPr="00261222">
        <w:rPr>
          <w:i/>
        </w:rPr>
        <w:noBreakHyphen/>
        <w:t>th</w:t>
      </w:r>
      <w:r w:rsidR="001A6428" w:rsidRPr="00261222">
        <w:t xml:space="preserve"> which appears to be based on /</w:t>
      </w:r>
      <w:r w:rsidR="001A6428" w:rsidRPr="00B7279B">
        <w:rPr>
          <w:rFonts w:ascii="Doulos SIL" w:hAnsi="Doulos SIL"/>
          <w:noProof/>
          <w:lang w:val="ru-RU"/>
        </w:rPr>
        <w:t>cu</w:t>
      </w:r>
      <w:r w:rsidR="001A6428" w:rsidRPr="00B7279B">
        <w:rPr>
          <w:rFonts w:ascii="Doulos SIL" w:hAnsi="Doulos SIL"/>
          <w:noProof/>
        </w:rPr>
        <w:t>ː</w:t>
      </w:r>
      <w:r w:rsidR="001A6428" w:rsidRPr="00261222">
        <w:t xml:space="preserve">/, plus suffixation of </w:t>
      </w:r>
      <w:r w:rsidR="00EF5935" w:rsidRPr="00EF5935">
        <w:rPr>
          <w:smallCaps/>
        </w:rPr>
        <w:t>µrcp3</w:t>
      </w:r>
      <w:r>
        <w:rPr>
          <w:smallCaps/>
        </w:rPr>
        <w:t>-th</w:t>
      </w:r>
      <w:r w:rsidR="001A6428" w:rsidRPr="00261222">
        <w:t xml:space="preserve"> /</w:t>
      </w:r>
      <w:r w:rsidR="001A6428" w:rsidRPr="00992787">
        <w:rPr>
          <w:rFonts w:ascii="Doulos SIL" w:hAnsi="Doulos SIL"/>
          <w:noProof/>
          <w:lang w:val="ru-RU"/>
        </w:rPr>
        <w:t>n̪t̪u</w:t>
      </w:r>
      <w:r w:rsidR="001A6428" w:rsidRPr="00992787">
        <w:rPr>
          <w:rFonts w:ascii="Doulos SIL" w:hAnsi="Doulos SIL"/>
          <w:noProof/>
        </w:rPr>
        <w:noBreakHyphen/>
      </w:r>
      <w:r w:rsidR="001A6428" w:rsidRPr="00992787">
        <w:rPr>
          <w:rFonts w:ascii="Doulos SIL" w:hAnsi="Doulos SIL"/>
          <w:noProof/>
          <w:lang w:val="ru-RU"/>
        </w:rPr>
        <w:t>t̪</w:t>
      </w:r>
      <w:r w:rsidR="001A6428" w:rsidRPr="00992787">
        <w:rPr>
          <w:rFonts w:ascii="Doulos SIL" w:hAnsi="Doulos SIL"/>
          <w:noProof/>
        </w:rPr>
        <w:t>-</w:t>
      </w:r>
      <w:r w:rsidR="001A6428" w:rsidRPr="00261222">
        <w:t xml:space="preserve">/ and vowel shortening. In the case of compound stems which end in a </w:t>
      </w:r>
      <w:r w:rsidR="00767996">
        <w:t>monosyllabic verbal root</w:t>
      </w:r>
      <w:r w:rsidR="001A6428" w:rsidRPr="00261222">
        <w:t xml:space="preserve"> there is variation:</w:t>
      </w:r>
      <w:r w:rsidR="001A6428" w:rsidRPr="00261222">
        <w:rPr>
          <w:rStyle w:val="FootnoteReference"/>
        </w:rPr>
        <w:footnoteReference w:id="22"/>
      </w:r>
      <w:r w:rsidR="001A6428" w:rsidRPr="00261222">
        <w:t xml:space="preserve"> sometimes one finds µ</w:t>
      </w:r>
      <w:r w:rsidR="001A6428" w:rsidRPr="00261222">
        <w:rPr>
          <w:smallCaps/>
        </w:rPr>
        <w:t>rcp</w:t>
      </w:r>
      <w:r w:rsidR="00EF5935">
        <w:rPr>
          <w:smallCaps/>
        </w:rPr>
        <w:t>3</w:t>
      </w:r>
      <w:r w:rsidR="001A6428" w:rsidRPr="00261222">
        <w:t xml:space="preserve"> /</w:t>
      </w:r>
      <w:r w:rsidR="001A6428" w:rsidRPr="00992787">
        <w:rPr>
          <w:rFonts w:ascii="Doulos SIL" w:hAnsi="Doulos SIL"/>
          <w:noProof/>
          <w:lang w:val="ru-RU"/>
        </w:rPr>
        <w:t>n̪t̪u-t̪</w:t>
      </w:r>
      <w:r w:rsidR="001A6428" w:rsidRPr="00992787">
        <w:rPr>
          <w:rFonts w:ascii="Doulos SIL" w:hAnsi="Doulos SIL"/>
          <w:noProof/>
        </w:rPr>
        <w:t>-</w:t>
      </w:r>
      <w:r w:rsidR="001A6428" w:rsidRPr="00261222">
        <w:t xml:space="preserve">/ with a </w:t>
      </w:r>
      <w:r w:rsidR="001A6428" w:rsidRPr="00261222">
        <w:lastRenderedPageBreak/>
        <w:t xml:space="preserve">shortened vowel, other times, </w:t>
      </w:r>
      <w:r w:rsidR="00EF5935" w:rsidRPr="00EF5935">
        <w:rPr>
          <w:smallCaps/>
        </w:rPr>
        <w:t>µrcp1</w:t>
      </w:r>
      <w:r w:rsidR="00EF5935">
        <w:t xml:space="preserve"> </w:t>
      </w:r>
      <w:r w:rsidR="001A6428" w:rsidRPr="00261222">
        <w:t>/</w:t>
      </w:r>
      <w:r w:rsidR="001A6428" w:rsidRPr="00B7279B">
        <w:rPr>
          <w:rFonts w:ascii="Doulos SIL" w:hAnsi="Doulos SIL"/>
          <w:noProof/>
          <w:lang w:val="ru-RU"/>
        </w:rPr>
        <w:t>ɲcu-t̪-</w:t>
      </w:r>
      <w:r w:rsidR="001A6428" w:rsidRPr="00261222">
        <w:rPr>
          <w:lang w:val="ru-RU"/>
        </w:rPr>
        <w:t>/</w:t>
      </w:r>
      <w:r w:rsidR="001A6428" w:rsidRPr="00261222">
        <w:t xml:space="preserve"> with the full vowel</w:t>
      </w:r>
      <w:r w:rsidR="00767996">
        <w:t>. A summary is shown in Table 3.5.</w:t>
      </w:r>
    </w:p>
    <w:p w14:paraId="51FDF190" w14:textId="77777777" w:rsidR="006919F3" w:rsidRDefault="006919F3" w:rsidP="006919F3">
      <w:pPr>
        <w:pStyle w:val="Spacing"/>
        <w:keepNext/>
        <w:spacing w:line="720" w:lineRule="exact"/>
        <w:jc w:val="left"/>
      </w:pPr>
    </w:p>
    <w:p w14:paraId="655367BF" w14:textId="5A17E396" w:rsidR="001A6428" w:rsidRPr="00261222" w:rsidRDefault="00B81346" w:rsidP="006919F3">
      <w:pPr>
        <w:pStyle w:val="Spacing"/>
        <w:keepNext/>
        <w:spacing w:line="720" w:lineRule="exact"/>
        <w:jc w:val="left"/>
      </w:pPr>
      <w:r w:rsidRPr="00B81346">
        <w:t xml:space="preserve">Table 3.5 Plain </w:t>
      </w:r>
      <w:r w:rsidR="006919F3" w:rsidRPr="00261222">
        <w:t>and</w:t>
      </w:r>
      <w:r w:rsidR="006919F3">
        <w:t xml:space="preserve"> reciprocal stem forms built on monosyllablic verb roots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1722"/>
        <w:gridCol w:w="3228"/>
        <w:gridCol w:w="1857"/>
        <w:gridCol w:w="1215"/>
      </w:tblGrid>
      <w:tr w:rsidR="00EF5935" w:rsidRPr="00F730A8" w14:paraId="05A5A85B" w14:textId="4680CF25" w:rsidTr="00EF5935">
        <w:tc>
          <w:tcPr>
            <w:tcW w:w="0" w:type="auto"/>
            <w:tcBorders>
              <w:top w:val="single" w:sz="4" w:space="0" w:color="auto"/>
            </w:tcBorders>
          </w:tcPr>
          <w:p w14:paraId="17D0A845" w14:textId="77777777" w:rsidR="00EF5935" w:rsidRPr="00F730A8" w:rsidRDefault="00EF5935" w:rsidP="006919F3">
            <w:pPr>
              <w:pStyle w:val="NormalforTables"/>
              <w:spacing w:line="240" w:lineRule="auto"/>
            </w:pPr>
          </w:p>
        </w:tc>
        <w:tc>
          <w:tcPr>
            <w:tcW w:w="0" w:type="auto"/>
            <w:tcBorders>
              <w:top w:val="single" w:sz="4" w:space="0" w:color="auto"/>
            </w:tcBorders>
          </w:tcPr>
          <w:p w14:paraId="3AD42739" w14:textId="77777777" w:rsidR="00EF5935" w:rsidRPr="00F730A8" w:rsidRDefault="00EF5935" w:rsidP="006919F3">
            <w:pPr>
              <w:pStyle w:val="NormalforTables"/>
              <w:spacing w:line="240" w:lineRule="auto"/>
            </w:pPr>
            <w:r w:rsidRPr="00261222">
              <w:t>Gloss</w:t>
            </w:r>
          </w:p>
        </w:tc>
        <w:tc>
          <w:tcPr>
            <w:tcW w:w="0" w:type="auto"/>
            <w:tcBorders>
              <w:top w:val="single" w:sz="4" w:space="0" w:color="auto"/>
              <w:bottom w:val="single" w:sz="4" w:space="0" w:color="auto"/>
            </w:tcBorders>
          </w:tcPr>
          <w:p w14:paraId="77F18C79" w14:textId="77777777" w:rsidR="00EF5935" w:rsidRPr="00992787" w:rsidRDefault="00EF5935" w:rsidP="006919F3">
            <w:pPr>
              <w:pStyle w:val="NormalforTables"/>
              <w:spacing w:line="240" w:lineRule="auto"/>
            </w:pPr>
            <w:r w:rsidRPr="00261222">
              <w:t>Plain stem</w:t>
            </w:r>
          </w:p>
        </w:tc>
        <w:tc>
          <w:tcPr>
            <w:tcW w:w="0" w:type="auto"/>
            <w:tcBorders>
              <w:top w:val="single" w:sz="4" w:space="0" w:color="auto"/>
              <w:bottom w:val="single" w:sz="4" w:space="0" w:color="auto"/>
            </w:tcBorders>
          </w:tcPr>
          <w:p w14:paraId="08A6E4D6" w14:textId="77777777" w:rsidR="00EF5935" w:rsidRPr="00F730A8" w:rsidRDefault="00EF5935" w:rsidP="006919F3">
            <w:pPr>
              <w:pStyle w:val="NormalforTables"/>
              <w:spacing w:line="240" w:lineRule="auto"/>
            </w:pPr>
            <w:r w:rsidRPr="00261222">
              <w:t>Reciprocal stem</w:t>
            </w:r>
          </w:p>
        </w:tc>
        <w:tc>
          <w:tcPr>
            <w:tcW w:w="0" w:type="auto"/>
            <w:tcBorders>
              <w:top w:val="single" w:sz="4" w:space="0" w:color="auto"/>
              <w:bottom w:val="single" w:sz="4" w:space="0" w:color="auto"/>
            </w:tcBorders>
          </w:tcPr>
          <w:p w14:paraId="569786AC" w14:textId="77777777" w:rsidR="00EF5935" w:rsidRPr="00261222" w:rsidRDefault="00EF5935" w:rsidP="006919F3">
            <w:pPr>
              <w:pStyle w:val="NormalforTables"/>
              <w:spacing w:line="240" w:lineRule="auto"/>
            </w:pPr>
          </w:p>
        </w:tc>
      </w:tr>
      <w:tr w:rsidR="00EF5935" w:rsidRPr="00F730A8" w14:paraId="7A80F1B1" w14:textId="0E165239" w:rsidTr="00EF5935">
        <w:tc>
          <w:tcPr>
            <w:tcW w:w="0" w:type="auto"/>
            <w:tcBorders>
              <w:top w:val="single" w:sz="4" w:space="0" w:color="auto"/>
            </w:tcBorders>
          </w:tcPr>
          <w:p w14:paraId="734FBFC1" w14:textId="77777777" w:rsidR="00EF5935" w:rsidRPr="00F730A8" w:rsidRDefault="00EF5935" w:rsidP="006919F3">
            <w:pPr>
              <w:pStyle w:val="NormalforTables"/>
              <w:spacing w:line="240" w:lineRule="auto"/>
            </w:pPr>
            <w:r w:rsidRPr="00261222">
              <w:t>a.</w:t>
            </w:r>
          </w:p>
        </w:tc>
        <w:tc>
          <w:tcPr>
            <w:tcW w:w="0" w:type="auto"/>
            <w:tcBorders>
              <w:top w:val="single" w:sz="4" w:space="0" w:color="auto"/>
            </w:tcBorders>
          </w:tcPr>
          <w:p w14:paraId="557C42A7" w14:textId="77777777" w:rsidR="00EF5935" w:rsidRPr="00261222" w:rsidRDefault="00EF5935" w:rsidP="006919F3">
            <w:pPr>
              <w:pStyle w:val="NormalforTables"/>
              <w:spacing w:line="240" w:lineRule="auto"/>
            </w:pPr>
            <w:r w:rsidRPr="00261222">
              <w:t>‘bite’</w:t>
            </w:r>
          </w:p>
        </w:tc>
        <w:tc>
          <w:tcPr>
            <w:tcW w:w="0" w:type="auto"/>
            <w:tcBorders>
              <w:top w:val="single" w:sz="4" w:space="0" w:color="auto"/>
            </w:tcBorders>
          </w:tcPr>
          <w:p w14:paraId="1B15DE1B" w14:textId="77777777" w:rsidR="00EF5935" w:rsidRPr="00992787" w:rsidRDefault="00EF5935" w:rsidP="006919F3">
            <w:pPr>
              <w:pStyle w:val="NormalforTables"/>
              <w:spacing w:line="240" w:lineRule="auto"/>
              <w:rPr>
                <w:rFonts w:ascii="Doulos SIL" w:hAnsi="Doulos SIL"/>
                <w:lang w:val="ru-RU"/>
              </w:rPr>
            </w:pPr>
            <w:r w:rsidRPr="00992787">
              <w:rPr>
                <w:rFonts w:ascii="Doulos SIL" w:hAnsi="Doulos SIL"/>
                <w:noProof/>
                <w:lang w:val="en-US"/>
              </w:rPr>
              <w:t>paː</w:t>
            </w:r>
            <w:r w:rsidRPr="00992787">
              <w:rPr>
                <w:rFonts w:ascii="Doulos SIL" w:hAnsi="Doulos SIL"/>
                <w:noProof/>
                <w:lang w:val="ru-RU"/>
              </w:rPr>
              <w:t>-</w:t>
            </w:r>
            <w:r w:rsidRPr="00992787">
              <w:rPr>
                <w:rFonts w:ascii="Doulos SIL" w:hAnsi="Doulos SIL"/>
                <w:noProof/>
                <w:lang w:val="en-US"/>
              </w:rPr>
              <w:t>c</w:t>
            </w:r>
            <w:r w:rsidRPr="00992787">
              <w:rPr>
                <w:rFonts w:ascii="Doulos SIL" w:hAnsi="Doulos SIL"/>
                <w:noProof/>
                <w:lang w:val="ru-RU"/>
              </w:rPr>
              <w:t>-</w:t>
            </w:r>
          </w:p>
        </w:tc>
        <w:tc>
          <w:tcPr>
            <w:tcW w:w="0" w:type="auto"/>
            <w:tcBorders>
              <w:top w:val="single" w:sz="4" w:space="0" w:color="auto"/>
            </w:tcBorders>
          </w:tcPr>
          <w:p w14:paraId="30F678B1" w14:textId="77777777" w:rsidR="00EF5935" w:rsidRPr="00992787" w:rsidRDefault="00EF5935" w:rsidP="006919F3">
            <w:pPr>
              <w:pStyle w:val="NormalforTables"/>
              <w:spacing w:line="240" w:lineRule="auto"/>
              <w:rPr>
                <w:rFonts w:ascii="Doulos SIL" w:hAnsi="Doulos SIL"/>
                <w:noProof/>
                <w:lang w:val="ru-RU"/>
              </w:rPr>
            </w:pPr>
            <w:r w:rsidRPr="00992787">
              <w:rPr>
                <w:rFonts w:ascii="Doulos SIL" w:hAnsi="Doulos SIL"/>
                <w:noProof/>
                <w:lang w:val="en-US"/>
              </w:rPr>
              <w:t>pa-n̪t̪u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Borders>
              <w:top w:val="single" w:sz="4" w:space="0" w:color="auto"/>
            </w:tcBorders>
          </w:tcPr>
          <w:p w14:paraId="095D111A" w14:textId="33C5D0F0" w:rsidR="00EF5935" w:rsidRPr="00992787" w:rsidRDefault="00EF5935" w:rsidP="00EF5935">
            <w:pPr>
              <w:pStyle w:val="NormalforTables"/>
              <w:spacing w:line="240" w:lineRule="auto"/>
              <w:rPr>
                <w:rFonts w:ascii="Doulos SIL" w:hAnsi="Doulos SIL"/>
                <w:noProof/>
                <w:lang w:val="en-US"/>
              </w:rPr>
            </w:pPr>
            <w:r>
              <w:rPr>
                <w:smallCaps/>
                <w:noProof/>
                <w:lang w:val="en-US"/>
              </w:rPr>
              <w:t>-</w:t>
            </w:r>
            <w:r w:rsidRPr="00EF5935">
              <w:rPr>
                <w:smallCaps/>
                <w:noProof/>
                <w:lang w:val="en-US"/>
              </w:rPr>
              <w:t>µrcp</w:t>
            </w:r>
            <w:r>
              <w:rPr>
                <w:smallCaps/>
                <w:noProof/>
                <w:lang w:val="en-US"/>
              </w:rPr>
              <w:t>3-th</w:t>
            </w:r>
          </w:p>
        </w:tc>
      </w:tr>
      <w:tr w:rsidR="00EF5935" w:rsidRPr="00F730A8" w14:paraId="2DC3F67B" w14:textId="5265D55B" w:rsidTr="00EF5935">
        <w:tc>
          <w:tcPr>
            <w:tcW w:w="0" w:type="auto"/>
          </w:tcPr>
          <w:p w14:paraId="077E628C" w14:textId="77777777" w:rsidR="00EF5935" w:rsidRPr="00F730A8" w:rsidRDefault="00EF5935" w:rsidP="006919F3">
            <w:pPr>
              <w:pStyle w:val="NormalforTables"/>
              <w:spacing w:line="240" w:lineRule="auto"/>
            </w:pPr>
            <w:r w:rsidRPr="00261222">
              <w:t>b.</w:t>
            </w:r>
          </w:p>
        </w:tc>
        <w:tc>
          <w:tcPr>
            <w:tcW w:w="0" w:type="auto"/>
          </w:tcPr>
          <w:p w14:paraId="169742DE" w14:textId="77777777" w:rsidR="00EF5935" w:rsidRPr="00261222" w:rsidRDefault="00EF5935" w:rsidP="006919F3">
            <w:pPr>
              <w:pStyle w:val="NormalforTables"/>
              <w:spacing w:line="240" w:lineRule="auto"/>
            </w:pPr>
            <w:r w:rsidRPr="00261222">
              <w:t>‘spear’</w:t>
            </w:r>
          </w:p>
        </w:tc>
        <w:tc>
          <w:tcPr>
            <w:tcW w:w="0" w:type="auto"/>
          </w:tcPr>
          <w:p w14:paraId="43ED065B" w14:textId="77777777" w:rsidR="00EF5935" w:rsidRPr="00992787" w:rsidRDefault="00EF5935" w:rsidP="006919F3">
            <w:pPr>
              <w:pStyle w:val="NormalforTables"/>
              <w:spacing w:line="240" w:lineRule="auto"/>
              <w:rPr>
                <w:rFonts w:ascii="Doulos SIL" w:hAnsi="Doulos SIL"/>
                <w:lang w:val="ru-RU"/>
              </w:rPr>
            </w:pPr>
            <w:r w:rsidRPr="00992787">
              <w:rPr>
                <w:rFonts w:ascii="Doulos SIL" w:hAnsi="Doulos SIL"/>
                <w:noProof/>
                <w:lang w:val="en-US"/>
              </w:rPr>
              <w:t>ɻaː</w:t>
            </w:r>
            <w:r w:rsidRPr="00992787">
              <w:rPr>
                <w:rFonts w:ascii="Doulos SIL" w:hAnsi="Doulos SIL"/>
                <w:noProof/>
                <w:lang w:val="ru-RU"/>
              </w:rPr>
              <w:t>-</w:t>
            </w:r>
            <w:r w:rsidRPr="00992787">
              <w:rPr>
                <w:rFonts w:ascii="Doulos SIL" w:hAnsi="Doulos SIL"/>
                <w:noProof/>
                <w:lang w:val="en-US"/>
              </w:rPr>
              <w:t>c</w:t>
            </w:r>
            <w:r w:rsidRPr="00992787">
              <w:rPr>
                <w:rFonts w:ascii="Doulos SIL" w:hAnsi="Doulos SIL"/>
                <w:noProof/>
                <w:lang w:val="ru-RU"/>
              </w:rPr>
              <w:t>-</w:t>
            </w:r>
          </w:p>
        </w:tc>
        <w:tc>
          <w:tcPr>
            <w:tcW w:w="0" w:type="auto"/>
          </w:tcPr>
          <w:p w14:paraId="7719A460" w14:textId="77777777" w:rsidR="00EF5935" w:rsidRPr="00992787" w:rsidRDefault="00EF5935" w:rsidP="006919F3">
            <w:pPr>
              <w:pStyle w:val="NormalforTables"/>
              <w:spacing w:line="240" w:lineRule="auto"/>
              <w:rPr>
                <w:rFonts w:ascii="Doulos SIL" w:hAnsi="Doulos SIL"/>
                <w:noProof/>
                <w:lang w:val="ru-RU"/>
              </w:rPr>
            </w:pPr>
            <w:r w:rsidRPr="00992787">
              <w:rPr>
                <w:rFonts w:ascii="Doulos SIL" w:hAnsi="Doulos SIL"/>
                <w:noProof/>
                <w:lang w:val="en-US"/>
              </w:rPr>
              <w:t>ɻa-n̪t̪u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Pr>
          <w:p w14:paraId="27B6E5C4" w14:textId="4EF927AA" w:rsidR="00EF5935" w:rsidRPr="00992787" w:rsidRDefault="00EF5935" w:rsidP="006919F3">
            <w:pPr>
              <w:pStyle w:val="NormalforTables"/>
              <w:spacing w:line="240" w:lineRule="auto"/>
              <w:rPr>
                <w:rFonts w:ascii="Doulos SIL" w:hAnsi="Doulos SIL"/>
                <w:noProof/>
                <w:lang w:val="en-US"/>
              </w:rPr>
            </w:pPr>
            <w:r>
              <w:rPr>
                <w:smallCaps/>
                <w:noProof/>
                <w:lang w:val="en-US"/>
              </w:rPr>
              <w:t>-</w:t>
            </w:r>
            <w:r w:rsidRPr="00EF5935">
              <w:rPr>
                <w:smallCaps/>
                <w:noProof/>
                <w:lang w:val="en-US"/>
              </w:rPr>
              <w:t>µrcp</w:t>
            </w:r>
            <w:r>
              <w:rPr>
                <w:smallCaps/>
                <w:noProof/>
                <w:lang w:val="en-US"/>
              </w:rPr>
              <w:t>3-th</w:t>
            </w:r>
          </w:p>
        </w:tc>
      </w:tr>
      <w:tr w:rsidR="00EF5935" w:rsidRPr="00F730A8" w14:paraId="19DAAAF2" w14:textId="2E9964A6" w:rsidTr="00EF5935">
        <w:tc>
          <w:tcPr>
            <w:tcW w:w="0" w:type="auto"/>
          </w:tcPr>
          <w:p w14:paraId="3BD6E053" w14:textId="77777777" w:rsidR="00EF5935" w:rsidRPr="00F730A8" w:rsidRDefault="00EF5935" w:rsidP="006919F3">
            <w:pPr>
              <w:pStyle w:val="NormalforTables"/>
              <w:spacing w:line="240" w:lineRule="auto"/>
            </w:pPr>
            <w:r w:rsidRPr="00261222">
              <w:t>c.</w:t>
            </w:r>
          </w:p>
        </w:tc>
        <w:tc>
          <w:tcPr>
            <w:tcW w:w="0" w:type="auto"/>
          </w:tcPr>
          <w:p w14:paraId="3D689743" w14:textId="77777777" w:rsidR="00EF5935" w:rsidRPr="00261222" w:rsidRDefault="00EF5935" w:rsidP="006919F3">
            <w:pPr>
              <w:pStyle w:val="NormalforTables"/>
              <w:spacing w:line="240" w:lineRule="auto"/>
            </w:pPr>
            <w:r w:rsidRPr="00261222">
              <w:t>‘copulate with’</w:t>
            </w:r>
          </w:p>
        </w:tc>
        <w:tc>
          <w:tcPr>
            <w:tcW w:w="0" w:type="auto"/>
          </w:tcPr>
          <w:p w14:paraId="707FA746" w14:textId="77777777" w:rsidR="00EF5935" w:rsidRPr="00992787" w:rsidRDefault="00EF5935" w:rsidP="006919F3">
            <w:pPr>
              <w:pStyle w:val="NormalforTables"/>
              <w:spacing w:line="240" w:lineRule="auto"/>
              <w:rPr>
                <w:rFonts w:ascii="Doulos SIL" w:hAnsi="Doulos SIL"/>
                <w:lang w:val="ru-RU"/>
              </w:rPr>
            </w:pPr>
            <w:r w:rsidRPr="00992787">
              <w:rPr>
                <w:rFonts w:ascii="Doulos SIL" w:hAnsi="Doulos SIL"/>
                <w:noProof/>
                <w:lang w:val="en-US"/>
              </w:rPr>
              <w:t>ʈaː</w:t>
            </w:r>
            <w:r w:rsidRPr="00992787">
              <w:rPr>
                <w:rFonts w:ascii="Doulos SIL" w:hAnsi="Doulos SIL"/>
                <w:noProof/>
                <w:lang w:val="ru-RU"/>
              </w:rPr>
              <w:t>-</w:t>
            </w:r>
            <w:r w:rsidRPr="00992787">
              <w:rPr>
                <w:rFonts w:ascii="Doulos SIL" w:hAnsi="Doulos SIL"/>
                <w:noProof/>
                <w:lang w:val="en-US"/>
              </w:rPr>
              <w:t>c</w:t>
            </w:r>
            <w:r w:rsidRPr="00992787">
              <w:rPr>
                <w:rFonts w:ascii="Doulos SIL" w:hAnsi="Doulos SIL"/>
                <w:noProof/>
                <w:lang w:val="ru-RU"/>
              </w:rPr>
              <w:t>-</w:t>
            </w:r>
          </w:p>
        </w:tc>
        <w:tc>
          <w:tcPr>
            <w:tcW w:w="0" w:type="auto"/>
          </w:tcPr>
          <w:p w14:paraId="6C4122A3" w14:textId="77777777" w:rsidR="00EF5935" w:rsidRPr="00992787" w:rsidRDefault="00EF5935" w:rsidP="006919F3">
            <w:pPr>
              <w:pStyle w:val="NormalforTables"/>
              <w:spacing w:line="240" w:lineRule="auto"/>
              <w:rPr>
                <w:rFonts w:ascii="Doulos SIL" w:hAnsi="Doulos SIL"/>
                <w:noProof/>
                <w:lang w:val="ru-RU"/>
              </w:rPr>
            </w:pPr>
            <w:r w:rsidRPr="00992787">
              <w:rPr>
                <w:rFonts w:ascii="Doulos SIL" w:hAnsi="Doulos SIL"/>
                <w:noProof/>
                <w:lang w:val="en-US"/>
              </w:rPr>
              <w:t>ʈa-n̪t̪u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Pr>
          <w:p w14:paraId="4DB702FB" w14:textId="477390F4" w:rsidR="00EF5935" w:rsidRPr="00992787" w:rsidRDefault="00EF5935" w:rsidP="006919F3">
            <w:pPr>
              <w:pStyle w:val="NormalforTables"/>
              <w:spacing w:line="240" w:lineRule="auto"/>
              <w:rPr>
                <w:rFonts w:ascii="Doulos SIL" w:hAnsi="Doulos SIL"/>
                <w:noProof/>
                <w:lang w:val="en-US"/>
              </w:rPr>
            </w:pPr>
            <w:r>
              <w:rPr>
                <w:smallCaps/>
                <w:noProof/>
                <w:lang w:val="en-US"/>
              </w:rPr>
              <w:t>-</w:t>
            </w:r>
            <w:r w:rsidRPr="00EF5935">
              <w:rPr>
                <w:smallCaps/>
                <w:noProof/>
                <w:lang w:val="en-US"/>
              </w:rPr>
              <w:t>µrcp</w:t>
            </w:r>
            <w:r>
              <w:rPr>
                <w:smallCaps/>
                <w:noProof/>
                <w:lang w:val="en-US"/>
              </w:rPr>
              <w:t>3-th</w:t>
            </w:r>
          </w:p>
        </w:tc>
      </w:tr>
      <w:tr w:rsidR="00EF5935" w:rsidRPr="00F730A8" w14:paraId="6F001A4F" w14:textId="00FA2663" w:rsidTr="00EF5935">
        <w:tc>
          <w:tcPr>
            <w:tcW w:w="0" w:type="auto"/>
          </w:tcPr>
          <w:p w14:paraId="5727D04E" w14:textId="77777777" w:rsidR="00EF5935" w:rsidRPr="00F730A8" w:rsidRDefault="00EF5935" w:rsidP="006919F3">
            <w:pPr>
              <w:pStyle w:val="NormalforTables"/>
              <w:spacing w:line="240" w:lineRule="auto"/>
            </w:pPr>
            <w:r w:rsidRPr="00261222">
              <w:t>d.</w:t>
            </w:r>
          </w:p>
        </w:tc>
        <w:tc>
          <w:tcPr>
            <w:tcW w:w="0" w:type="auto"/>
          </w:tcPr>
          <w:p w14:paraId="2D6F15AE" w14:textId="77777777" w:rsidR="00EF5935" w:rsidRPr="00261222" w:rsidRDefault="00EF5935" w:rsidP="006919F3">
            <w:pPr>
              <w:pStyle w:val="NormalforTables"/>
              <w:spacing w:line="240" w:lineRule="auto"/>
            </w:pPr>
            <w:r w:rsidRPr="00261222">
              <w:t>‘curse’</w:t>
            </w:r>
          </w:p>
        </w:tc>
        <w:tc>
          <w:tcPr>
            <w:tcW w:w="0" w:type="auto"/>
          </w:tcPr>
          <w:p w14:paraId="199F89C8" w14:textId="77777777" w:rsidR="00EF5935" w:rsidRPr="00B7279B" w:rsidRDefault="00EF5935" w:rsidP="006919F3">
            <w:pPr>
              <w:pStyle w:val="NormalforTables"/>
              <w:spacing w:line="240" w:lineRule="auto"/>
              <w:rPr>
                <w:rFonts w:ascii="Doulos SIL" w:hAnsi="Doulos SIL"/>
                <w:lang w:val="ru-RU"/>
              </w:rPr>
            </w:pPr>
            <w:r w:rsidRPr="00B7279B">
              <w:rPr>
                <w:rFonts w:ascii="Doulos SIL" w:hAnsi="Doulos SIL"/>
                <w:noProof/>
                <w:lang w:val="en-US"/>
              </w:rPr>
              <w:t>t̪uː</w:t>
            </w:r>
            <w:r w:rsidRPr="00B7279B">
              <w:rPr>
                <w:rFonts w:ascii="Doulos SIL" w:hAnsi="Doulos SIL"/>
                <w:noProof/>
                <w:lang w:val="ru-RU"/>
              </w:rPr>
              <w:t>-c-</w:t>
            </w:r>
          </w:p>
        </w:tc>
        <w:tc>
          <w:tcPr>
            <w:tcW w:w="0" w:type="auto"/>
          </w:tcPr>
          <w:p w14:paraId="187581C5" w14:textId="77777777" w:rsidR="00EF5935" w:rsidRPr="00B7279B" w:rsidRDefault="00EF5935" w:rsidP="006919F3">
            <w:pPr>
              <w:pStyle w:val="NormalforTables"/>
              <w:spacing w:line="240" w:lineRule="auto"/>
              <w:rPr>
                <w:rFonts w:ascii="Doulos SIL" w:hAnsi="Doulos SIL"/>
                <w:noProof/>
                <w:lang w:val="ru-RU"/>
              </w:rPr>
            </w:pPr>
            <w:r w:rsidRPr="00B7279B">
              <w:rPr>
                <w:rFonts w:ascii="Doulos SIL" w:hAnsi="Doulos SIL"/>
                <w:noProof/>
                <w:lang w:val="en-US"/>
              </w:rPr>
              <w:t>cu-n̪t̪u</w:t>
            </w:r>
            <w:r w:rsidRPr="00B7279B">
              <w:rPr>
                <w:rFonts w:ascii="Doulos SIL" w:hAnsi="Doulos SIL"/>
                <w:noProof/>
                <w:lang w:val="ru-RU"/>
              </w:rPr>
              <w:t>-</w:t>
            </w:r>
            <w:r w:rsidRPr="00B7279B">
              <w:rPr>
                <w:rFonts w:ascii="Doulos SIL" w:hAnsi="Doulos SIL"/>
                <w:noProof/>
                <w:lang w:val="en-US"/>
              </w:rPr>
              <w:t>t̪</w:t>
            </w:r>
            <w:r w:rsidRPr="00B7279B">
              <w:rPr>
                <w:rFonts w:ascii="Doulos SIL" w:hAnsi="Doulos SIL"/>
                <w:noProof/>
                <w:lang w:val="ru-RU"/>
              </w:rPr>
              <w:t>-</w:t>
            </w:r>
          </w:p>
        </w:tc>
        <w:tc>
          <w:tcPr>
            <w:tcW w:w="0" w:type="auto"/>
          </w:tcPr>
          <w:p w14:paraId="179F5738" w14:textId="378CC592" w:rsidR="00EF5935" w:rsidRPr="00B7279B" w:rsidRDefault="00EF5935" w:rsidP="006919F3">
            <w:pPr>
              <w:pStyle w:val="NormalforTables"/>
              <w:spacing w:line="240" w:lineRule="auto"/>
              <w:rPr>
                <w:rFonts w:ascii="Doulos SIL" w:hAnsi="Doulos SIL"/>
                <w:noProof/>
                <w:lang w:val="en-US"/>
              </w:rPr>
            </w:pPr>
            <w:r>
              <w:rPr>
                <w:smallCaps/>
                <w:noProof/>
                <w:lang w:val="en-US"/>
              </w:rPr>
              <w:t>-</w:t>
            </w:r>
            <w:r w:rsidRPr="00EF5935">
              <w:rPr>
                <w:smallCaps/>
                <w:noProof/>
                <w:lang w:val="en-US"/>
              </w:rPr>
              <w:t>µrcp</w:t>
            </w:r>
            <w:r>
              <w:rPr>
                <w:smallCaps/>
                <w:noProof/>
                <w:lang w:val="en-US"/>
              </w:rPr>
              <w:t>3-th</w:t>
            </w:r>
          </w:p>
        </w:tc>
      </w:tr>
      <w:tr w:rsidR="00EF5935" w:rsidRPr="00F730A8" w14:paraId="3E06CF83" w14:textId="56E1BC1C" w:rsidTr="00EF5935">
        <w:tc>
          <w:tcPr>
            <w:tcW w:w="0" w:type="auto"/>
          </w:tcPr>
          <w:p w14:paraId="440E8E5A" w14:textId="77777777" w:rsidR="00EF5935" w:rsidRPr="00F730A8" w:rsidRDefault="00EF5935" w:rsidP="006919F3">
            <w:pPr>
              <w:pStyle w:val="NormalforTables"/>
              <w:spacing w:line="240" w:lineRule="auto"/>
            </w:pPr>
            <w:r w:rsidRPr="00261222">
              <w:t>e.</w:t>
            </w:r>
          </w:p>
        </w:tc>
        <w:tc>
          <w:tcPr>
            <w:tcW w:w="0" w:type="auto"/>
          </w:tcPr>
          <w:p w14:paraId="7D77FD51" w14:textId="77777777" w:rsidR="00EF5935" w:rsidRPr="00261222" w:rsidRDefault="00EF5935" w:rsidP="006919F3">
            <w:pPr>
              <w:pStyle w:val="NormalforTables"/>
              <w:spacing w:line="240" w:lineRule="auto"/>
            </w:pPr>
            <w:r w:rsidRPr="00261222">
              <w:t>‘kiss’</w:t>
            </w:r>
          </w:p>
        </w:tc>
        <w:tc>
          <w:tcPr>
            <w:tcW w:w="0" w:type="auto"/>
          </w:tcPr>
          <w:p w14:paraId="7F3DF878" w14:textId="77777777" w:rsidR="00EF5935" w:rsidRPr="00261222" w:rsidRDefault="00EF5935" w:rsidP="006919F3">
            <w:pPr>
              <w:pStyle w:val="NormalforTables"/>
              <w:tabs>
                <w:tab w:val="left" w:pos="1303"/>
              </w:tabs>
              <w:spacing w:line="240" w:lineRule="auto"/>
              <w:rPr>
                <w:lang w:val="en-US"/>
              </w:rPr>
            </w:pPr>
            <w:r w:rsidRPr="00992787">
              <w:rPr>
                <w:rFonts w:ascii="Doulos SIL" w:hAnsi="Doulos SIL"/>
                <w:noProof/>
                <w:lang w:val="en-US"/>
              </w:rPr>
              <w:t>waɻa-paː-</w:t>
            </w:r>
            <w:r w:rsidRPr="00992787">
              <w:rPr>
                <w:rFonts w:ascii="Doulos SIL" w:hAnsi="Doulos SIL"/>
                <w:noProof/>
                <w:lang w:val="ru-RU"/>
              </w:rPr>
              <w:t>c</w:t>
            </w:r>
            <w:r w:rsidRPr="00992787">
              <w:rPr>
                <w:rFonts w:ascii="Doulos SIL" w:hAnsi="Doulos SIL"/>
                <w:noProof/>
                <w:lang w:val="en-US"/>
              </w:rPr>
              <w:t xml:space="preserve">- </w:t>
            </w:r>
            <w:r w:rsidRPr="00261222">
              <w:tab/>
              <w:t>‘</w:t>
            </w:r>
            <w:r w:rsidRPr="00261222">
              <w:rPr>
                <w:lang w:val="en-US"/>
              </w:rPr>
              <w:t>lit. mouth-bite</w:t>
            </w:r>
            <w:r w:rsidRPr="00261222">
              <w:rPr>
                <w:smallCaps/>
                <w:lang w:val="en-US"/>
              </w:rPr>
              <w:t>-j’</w:t>
            </w:r>
          </w:p>
        </w:tc>
        <w:tc>
          <w:tcPr>
            <w:tcW w:w="0" w:type="auto"/>
          </w:tcPr>
          <w:p w14:paraId="0772111A" w14:textId="77777777" w:rsidR="00EF5935" w:rsidRPr="00992787" w:rsidRDefault="00EF5935" w:rsidP="006919F3">
            <w:pPr>
              <w:pStyle w:val="NormalforTables"/>
              <w:spacing w:line="240" w:lineRule="auto"/>
              <w:rPr>
                <w:rFonts w:ascii="Doulos SIL" w:hAnsi="Doulos SIL"/>
                <w:noProof/>
                <w:lang w:val="ru-RU"/>
              </w:rPr>
            </w:pPr>
            <w:r w:rsidRPr="00992787">
              <w:rPr>
                <w:rFonts w:ascii="Doulos SIL" w:hAnsi="Doulos SIL"/>
                <w:noProof/>
                <w:lang w:val="en-US"/>
              </w:rPr>
              <w:t>waɻa-pa-n̪t̪u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Pr>
          <w:p w14:paraId="2CFA6F6D" w14:textId="2E843F37" w:rsidR="00EF5935" w:rsidRPr="00992787" w:rsidRDefault="00EF5935" w:rsidP="006919F3">
            <w:pPr>
              <w:pStyle w:val="NormalforTables"/>
              <w:spacing w:line="240" w:lineRule="auto"/>
              <w:rPr>
                <w:rFonts w:ascii="Doulos SIL" w:hAnsi="Doulos SIL"/>
                <w:noProof/>
                <w:lang w:val="en-US"/>
              </w:rPr>
            </w:pPr>
            <w:r>
              <w:rPr>
                <w:smallCaps/>
                <w:noProof/>
                <w:lang w:val="en-US"/>
              </w:rPr>
              <w:t>-</w:t>
            </w:r>
            <w:r w:rsidRPr="00EF5935">
              <w:rPr>
                <w:smallCaps/>
                <w:noProof/>
                <w:lang w:val="en-US"/>
              </w:rPr>
              <w:t>µrcp</w:t>
            </w:r>
            <w:r>
              <w:rPr>
                <w:smallCaps/>
                <w:noProof/>
                <w:lang w:val="en-US"/>
              </w:rPr>
              <w:t>3-th</w:t>
            </w:r>
          </w:p>
        </w:tc>
      </w:tr>
      <w:tr w:rsidR="00EF5935" w:rsidRPr="00261222" w14:paraId="29483011" w14:textId="1E918450" w:rsidTr="00EF5935">
        <w:tc>
          <w:tcPr>
            <w:tcW w:w="0" w:type="auto"/>
            <w:tcBorders>
              <w:bottom w:val="single" w:sz="4" w:space="0" w:color="auto"/>
            </w:tcBorders>
          </w:tcPr>
          <w:p w14:paraId="738E212C" w14:textId="77777777" w:rsidR="00EF5935" w:rsidRPr="00F730A8" w:rsidRDefault="00EF5935" w:rsidP="006919F3">
            <w:pPr>
              <w:pStyle w:val="NormalforTables"/>
              <w:spacing w:line="240" w:lineRule="auto"/>
            </w:pPr>
            <w:r w:rsidRPr="00261222">
              <w:t>f.</w:t>
            </w:r>
          </w:p>
        </w:tc>
        <w:tc>
          <w:tcPr>
            <w:tcW w:w="0" w:type="auto"/>
            <w:tcBorders>
              <w:bottom w:val="single" w:sz="4" w:space="0" w:color="auto"/>
            </w:tcBorders>
          </w:tcPr>
          <w:p w14:paraId="2E9B932A" w14:textId="77777777" w:rsidR="00EF5935" w:rsidRPr="00261222" w:rsidRDefault="00EF5935" w:rsidP="006919F3">
            <w:pPr>
              <w:pStyle w:val="NormalforTables"/>
              <w:spacing w:line="240" w:lineRule="auto"/>
            </w:pPr>
            <w:r w:rsidRPr="00261222">
              <w:t>‘pull’</w:t>
            </w:r>
          </w:p>
        </w:tc>
        <w:tc>
          <w:tcPr>
            <w:tcW w:w="0" w:type="auto"/>
            <w:tcBorders>
              <w:bottom w:val="single" w:sz="4" w:space="0" w:color="auto"/>
            </w:tcBorders>
          </w:tcPr>
          <w:p w14:paraId="2169879A" w14:textId="77777777" w:rsidR="00EF5935" w:rsidRPr="00261222" w:rsidRDefault="00EF5935" w:rsidP="006919F3">
            <w:pPr>
              <w:pStyle w:val="NormalforTables"/>
              <w:tabs>
                <w:tab w:val="left" w:pos="1303"/>
              </w:tabs>
              <w:spacing w:line="240" w:lineRule="auto"/>
              <w:rPr>
                <w:lang w:val="en-US"/>
              </w:rPr>
            </w:pPr>
            <w:r w:rsidRPr="00992787">
              <w:rPr>
                <w:rFonts w:ascii="Doulos SIL" w:hAnsi="Doulos SIL"/>
                <w:noProof/>
                <w:lang w:val="en-US"/>
              </w:rPr>
              <w:t>ʈar-puː-</w:t>
            </w:r>
            <w:r w:rsidRPr="00992787">
              <w:rPr>
                <w:rFonts w:ascii="Doulos SIL" w:hAnsi="Doulos SIL"/>
                <w:noProof/>
                <w:lang w:val="ru-RU"/>
              </w:rPr>
              <w:t>c</w:t>
            </w:r>
            <w:r w:rsidRPr="00992787">
              <w:rPr>
                <w:rFonts w:ascii="Doulos SIL" w:hAnsi="Doulos SIL"/>
                <w:noProof/>
                <w:lang w:val="en-US"/>
              </w:rPr>
              <w:t xml:space="preserve">- </w:t>
            </w:r>
            <w:r w:rsidRPr="00261222">
              <w:tab/>
              <w:t>‘</w:t>
            </w:r>
            <w:r w:rsidRPr="00261222">
              <w:rPr>
                <w:lang w:val="en-US"/>
              </w:rPr>
              <w:t>lit. thigh-pull</w:t>
            </w:r>
            <w:r w:rsidRPr="00261222">
              <w:rPr>
                <w:smallCaps/>
                <w:lang w:val="en-US"/>
              </w:rPr>
              <w:t>-j’</w:t>
            </w:r>
          </w:p>
        </w:tc>
        <w:tc>
          <w:tcPr>
            <w:tcW w:w="0" w:type="auto"/>
            <w:tcBorders>
              <w:bottom w:val="single" w:sz="4" w:space="0" w:color="auto"/>
            </w:tcBorders>
          </w:tcPr>
          <w:p w14:paraId="6883F483" w14:textId="77777777" w:rsidR="00EF5935" w:rsidRPr="00992787" w:rsidRDefault="00EF5935" w:rsidP="006919F3">
            <w:pPr>
              <w:pStyle w:val="NormalforTables"/>
              <w:spacing w:line="240" w:lineRule="auto"/>
              <w:rPr>
                <w:rFonts w:ascii="Doulos SIL" w:hAnsi="Doulos SIL"/>
                <w:noProof/>
                <w:lang w:val="ru-RU"/>
              </w:rPr>
            </w:pPr>
            <w:r w:rsidRPr="00992787">
              <w:rPr>
                <w:rFonts w:ascii="Doulos SIL" w:hAnsi="Doulos SIL"/>
                <w:noProof/>
                <w:lang w:val="en-US"/>
              </w:rPr>
              <w:t>ʈar-puː-ɲcu</w:t>
            </w:r>
            <w:r w:rsidRPr="00992787">
              <w:rPr>
                <w:rFonts w:ascii="Doulos SIL" w:hAnsi="Doulos SIL"/>
                <w:noProof/>
                <w:lang w:val="ru-RU"/>
              </w:rPr>
              <w:t>-</w:t>
            </w:r>
            <w:r w:rsidRPr="00992787">
              <w:rPr>
                <w:rFonts w:ascii="Doulos SIL" w:hAnsi="Doulos SIL"/>
                <w:noProof/>
                <w:lang w:val="en-US"/>
              </w:rPr>
              <w:t>t̪</w:t>
            </w:r>
            <w:r w:rsidRPr="00992787">
              <w:rPr>
                <w:rFonts w:ascii="Doulos SIL" w:hAnsi="Doulos SIL"/>
                <w:noProof/>
                <w:lang w:val="ru-RU"/>
              </w:rPr>
              <w:t>-</w:t>
            </w:r>
          </w:p>
        </w:tc>
        <w:tc>
          <w:tcPr>
            <w:tcW w:w="0" w:type="auto"/>
            <w:tcBorders>
              <w:bottom w:val="single" w:sz="4" w:space="0" w:color="auto"/>
            </w:tcBorders>
          </w:tcPr>
          <w:p w14:paraId="4F8DB120" w14:textId="031C8CBB" w:rsidR="00EF5935" w:rsidRPr="00992787" w:rsidRDefault="00EF5935" w:rsidP="00EF5935">
            <w:pPr>
              <w:pStyle w:val="NormalforTables"/>
              <w:spacing w:line="240" w:lineRule="auto"/>
              <w:rPr>
                <w:rFonts w:ascii="Doulos SIL" w:hAnsi="Doulos SIL"/>
                <w:noProof/>
                <w:lang w:val="en-US"/>
              </w:rPr>
            </w:pPr>
            <w:r>
              <w:rPr>
                <w:smallCaps/>
                <w:noProof/>
                <w:lang w:val="en-US"/>
              </w:rPr>
              <w:t>-</w:t>
            </w:r>
            <w:r w:rsidRPr="00EF5935">
              <w:rPr>
                <w:smallCaps/>
                <w:noProof/>
                <w:lang w:val="en-US"/>
              </w:rPr>
              <w:t>µrcp</w:t>
            </w:r>
            <w:r>
              <w:rPr>
                <w:smallCaps/>
                <w:noProof/>
                <w:lang w:val="en-US"/>
              </w:rPr>
              <w:t>1-th</w:t>
            </w:r>
          </w:p>
        </w:tc>
      </w:tr>
    </w:tbl>
    <w:p w14:paraId="5168B3EC" w14:textId="77777777" w:rsidR="001A6428" w:rsidRPr="00261222" w:rsidRDefault="001A6428" w:rsidP="00FE3C7D">
      <w:pPr>
        <w:spacing w:line="720" w:lineRule="exact"/>
        <w:jc w:val="left"/>
      </w:pPr>
    </w:p>
    <w:p w14:paraId="38CB43F8" w14:textId="17404019" w:rsidR="001A6428" w:rsidRPr="00261222" w:rsidRDefault="001A6428" w:rsidP="00FE3C7D">
      <w:pPr>
        <w:spacing w:line="720" w:lineRule="exact"/>
        <w:jc w:val="left"/>
      </w:pPr>
      <w:r w:rsidRPr="00261222">
        <w:t>The verbal root /</w:t>
      </w:r>
      <w:r w:rsidRPr="00B7279B">
        <w:rPr>
          <w:rFonts w:ascii="Doulos SIL" w:hAnsi="Doulos SIL"/>
          <w:noProof/>
          <w:lang w:val="ru-RU"/>
        </w:rPr>
        <w:t>wuː-</w:t>
      </w:r>
      <w:r w:rsidRPr="00261222">
        <w:t>/ ‘give’ has a reciprocal form in which the root</w:t>
      </w:r>
      <w:r w:rsidR="00767996">
        <w:t xml:space="preserve"> vowel</w:t>
      </w:r>
      <w:r w:rsidRPr="00261222">
        <w:t xml:space="preserve"> is</w:t>
      </w:r>
      <w:r w:rsidR="00EF5935">
        <w:t xml:space="preserve"> shortened and </w:t>
      </w:r>
      <w:r w:rsidR="00767996">
        <w:t xml:space="preserve">root plus thematic is </w:t>
      </w:r>
      <w:r w:rsidR="00EF5935">
        <w:t>reduplicated.</w:t>
      </w:r>
      <w:r w:rsidR="00767996" w:rsidRPr="00767996">
        <w:rPr>
          <w:rStyle w:val="FootnoteReference"/>
        </w:rPr>
        <w:t xml:space="preserve"> </w:t>
      </w:r>
      <w:r w:rsidR="00767996" w:rsidRPr="00261222">
        <w:rPr>
          <w:rStyle w:val="FootnoteReference"/>
        </w:rPr>
        <w:footnoteReference w:id="23"/>
      </w:r>
      <w:r w:rsidR="00EF5935">
        <w:t xml:space="preserve"> Moreover, the usual thematic </w:t>
      </w:r>
      <w:r w:rsidR="00EF5935" w:rsidRPr="00EF5935">
        <w:rPr>
          <w:smallCaps/>
        </w:rPr>
        <w:t>j</w:t>
      </w:r>
      <w:r w:rsidR="00EF5935">
        <w:t xml:space="preserve"> (which is the only thematic that can appear after long vowels</w:t>
      </w:r>
      <w:r w:rsidR="00E0128A">
        <w:t xml:space="preserve"> and which therefore normal appears after long </w:t>
      </w:r>
      <w:r w:rsidR="00E0128A" w:rsidRPr="00261222">
        <w:t>/</w:t>
      </w:r>
      <w:r w:rsidR="00E0128A" w:rsidRPr="00B7279B">
        <w:rPr>
          <w:rFonts w:ascii="Doulos SIL" w:hAnsi="Doulos SIL"/>
          <w:noProof/>
          <w:lang w:val="ru-RU"/>
        </w:rPr>
        <w:t>wuː-</w:t>
      </w:r>
      <w:r w:rsidR="00E0128A" w:rsidRPr="00261222">
        <w:t>/</w:t>
      </w:r>
      <w:r w:rsidR="00E0128A">
        <w:t>)</w:t>
      </w:r>
      <w:r w:rsidR="00EF5935">
        <w:t xml:space="preserve"> is replaced by</w:t>
      </w:r>
      <w:r w:rsidR="00E0128A">
        <w:t xml:space="preserve"> thematic</w:t>
      </w:r>
      <w:r w:rsidR="00EF5935">
        <w:t xml:space="preserve"> </w:t>
      </w:r>
      <w:r w:rsidR="00EF5935" w:rsidRPr="00EF5935">
        <w:rPr>
          <w:smallCaps/>
        </w:rPr>
        <w:t>th</w:t>
      </w:r>
      <w:r w:rsidR="00EF5935">
        <w:t xml:space="preserve"> </w:t>
      </w:r>
      <w:r w:rsidR="00E0128A">
        <w:t xml:space="preserve">(which can appear after the short vowel of </w:t>
      </w:r>
      <w:r w:rsidR="00E0128A">
        <w:lastRenderedPageBreak/>
        <w:t>shortened /</w:t>
      </w:r>
      <w:r w:rsidR="00E0128A" w:rsidRPr="00E0128A">
        <w:rPr>
          <w:rFonts w:ascii="Doulos SIL" w:hAnsi="Doulos SIL"/>
        </w:rPr>
        <w:t>wu-</w:t>
      </w:r>
      <w:r w:rsidR="00E0128A">
        <w:t>/). An</w:t>
      </w:r>
      <w:r w:rsidR="00EF5935">
        <w:t xml:space="preserve"> ‘exceptional’ juncture appear</w:t>
      </w:r>
      <w:r w:rsidR="00E0128A">
        <w:t>s</w:t>
      </w:r>
      <w:r w:rsidR="00EF5935">
        <w:t xml:space="preserve"> between the two copies</w:t>
      </w:r>
      <w:r w:rsidRPr="00261222">
        <w:t xml:space="preserve"> </w:t>
      </w:r>
      <w:r w:rsidR="00E0128A">
        <w:t>of root+thematic, and t</w:t>
      </w:r>
      <w:r w:rsidRPr="00261222">
        <w:t xml:space="preserve">he thematic in the second copy is </w:t>
      </w:r>
      <w:r w:rsidR="00EF5935">
        <w:t xml:space="preserve">then </w:t>
      </w:r>
      <w:r w:rsidRPr="00261222">
        <w:t>replaced by µ</w:t>
      </w:r>
      <w:r w:rsidRPr="00261222">
        <w:rPr>
          <w:smallCaps/>
        </w:rPr>
        <w:t>rcp</w:t>
      </w:r>
      <w:r w:rsidRPr="00261222">
        <w:t xml:space="preserve"> /</w:t>
      </w:r>
      <w:r w:rsidRPr="00B7279B">
        <w:rPr>
          <w:rFonts w:ascii="Doulos SIL" w:hAnsi="Doulos SIL"/>
          <w:noProof/>
          <w:lang w:val="ru-RU"/>
        </w:rPr>
        <w:t>n̪t̪u-t̪</w:t>
      </w:r>
      <w:r w:rsidR="00E0128A">
        <w:t>/</w:t>
      </w:r>
      <w:r w:rsidRPr="00261222">
        <w:t xml:space="preserve">, yielding the form shown in </w:t>
      </w:r>
      <w:r w:rsidR="00AD0B5B" w:rsidRPr="00AD0B5B">
        <w:t>(3.1).</w:t>
      </w:r>
    </w:p>
    <w:p w14:paraId="68FB55C3"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2411"/>
      </w:tblGrid>
      <w:tr w:rsidR="001A6428" w:rsidRPr="00F730A8" w14:paraId="058C1C48" w14:textId="77777777">
        <w:trPr>
          <w:trHeight w:val="84"/>
        </w:trPr>
        <w:tc>
          <w:tcPr>
            <w:tcW w:w="0" w:type="auto"/>
          </w:tcPr>
          <w:p w14:paraId="0D15FD6C" w14:textId="47EC7119" w:rsidR="001A6428" w:rsidRPr="00F730A8" w:rsidRDefault="00B81346" w:rsidP="00FE3C7D">
            <w:pPr>
              <w:pStyle w:val="NormalforTables"/>
              <w:spacing w:line="720" w:lineRule="exact"/>
            </w:pPr>
            <w:r w:rsidRPr="00B81346">
              <w:t>(3.1)</w:t>
            </w:r>
          </w:p>
        </w:tc>
        <w:tc>
          <w:tcPr>
            <w:tcW w:w="0" w:type="auto"/>
          </w:tcPr>
          <w:p w14:paraId="1FA7DB13" w14:textId="0C8B2EDA" w:rsidR="001A6428" w:rsidRPr="00992787" w:rsidRDefault="001A6428" w:rsidP="00FE3C7D">
            <w:pPr>
              <w:pStyle w:val="NormalforTables"/>
              <w:spacing w:line="720" w:lineRule="exact"/>
            </w:pPr>
            <w:r w:rsidRPr="00261222">
              <w:rPr>
                <w:i/>
              </w:rPr>
              <w:t>wuthunthuth-</w:t>
            </w:r>
          </w:p>
        </w:tc>
      </w:tr>
      <w:tr w:rsidR="001A6428" w:rsidRPr="00F730A8" w14:paraId="2BD44F01" w14:textId="77777777">
        <w:tc>
          <w:tcPr>
            <w:tcW w:w="0" w:type="auto"/>
          </w:tcPr>
          <w:p w14:paraId="6B25A85B" w14:textId="77777777" w:rsidR="001A6428" w:rsidRPr="00261222" w:rsidRDefault="001A6428" w:rsidP="00FE3C7D">
            <w:pPr>
              <w:pStyle w:val="NormalforTables"/>
              <w:spacing w:line="720" w:lineRule="exact"/>
            </w:pPr>
          </w:p>
        </w:tc>
        <w:tc>
          <w:tcPr>
            <w:tcW w:w="0" w:type="auto"/>
          </w:tcPr>
          <w:p w14:paraId="1EB89FB9"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wut̪un̪t̪ut̪-</w:t>
            </w:r>
          </w:p>
        </w:tc>
      </w:tr>
      <w:tr w:rsidR="001A6428" w:rsidRPr="00F730A8" w14:paraId="5A6AD6C6" w14:textId="77777777">
        <w:tc>
          <w:tcPr>
            <w:tcW w:w="0" w:type="auto"/>
          </w:tcPr>
          <w:p w14:paraId="0AE7A831" w14:textId="77777777" w:rsidR="001A6428" w:rsidRPr="00261222" w:rsidRDefault="001A6428" w:rsidP="00FE3C7D">
            <w:pPr>
              <w:pStyle w:val="NormalforTables"/>
              <w:spacing w:line="720" w:lineRule="exact"/>
            </w:pPr>
          </w:p>
        </w:tc>
        <w:tc>
          <w:tcPr>
            <w:tcW w:w="0" w:type="auto"/>
          </w:tcPr>
          <w:p w14:paraId="742C1692"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wu-t̪-wu-n̪t̪u-t̪-</w:t>
            </w:r>
          </w:p>
        </w:tc>
      </w:tr>
      <w:tr w:rsidR="001A6428" w:rsidRPr="00261222" w14:paraId="68A374AD" w14:textId="77777777">
        <w:tc>
          <w:tcPr>
            <w:tcW w:w="0" w:type="auto"/>
          </w:tcPr>
          <w:p w14:paraId="4FBE4DF5" w14:textId="77777777" w:rsidR="001A6428" w:rsidRPr="00CE4D98" w:rsidRDefault="001A6428" w:rsidP="00FE3C7D">
            <w:pPr>
              <w:pStyle w:val="NormalforTables"/>
              <w:spacing w:line="720" w:lineRule="exact"/>
            </w:pPr>
          </w:p>
        </w:tc>
        <w:tc>
          <w:tcPr>
            <w:tcW w:w="0" w:type="auto"/>
          </w:tcPr>
          <w:p w14:paraId="52C19CA6" w14:textId="77777777" w:rsidR="001A6428" w:rsidRPr="00261222" w:rsidRDefault="001A6428" w:rsidP="00FE3C7D">
            <w:pPr>
              <w:pStyle w:val="NormalforTables"/>
              <w:spacing w:line="720" w:lineRule="exact"/>
            </w:pPr>
            <w:r w:rsidRPr="00261222">
              <w:t>give-</w:t>
            </w:r>
            <w:r w:rsidRPr="00261222">
              <w:rPr>
                <w:smallCaps/>
              </w:rPr>
              <w:t>th-</w:t>
            </w:r>
            <w:r w:rsidRPr="00261222">
              <w:t>give</w:t>
            </w:r>
            <w:r w:rsidRPr="00261222">
              <w:rPr>
                <w:smallCaps/>
              </w:rPr>
              <w:t>-µrcp-th-</w:t>
            </w:r>
          </w:p>
        </w:tc>
      </w:tr>
    </w:tbl>
    <w:p w14:paraId="61C01206" w14:textId="77777777" w:rsidR="001A6428" w:rsidRPr="00261222" w:rsidRDefault="001A6428" w:rsidP="00FE3C7D">
      <w:pPr>
        <w:spacing w:line="720" w:lineRule="exact"/>
        <w:jc w:val="left"/>
      </w:pPr>
    </w:p>
    <w:p w14:paraId="20804FB7" w14:textId="32F2A039" w:rsidR="001A6428" w:rsidRPr="00261222" w:rsidRDefault="001A6428" w:rsidP="00FE3C7D">
      <w:pPr>
        <w:spacing w:line="720" w:lineRule="exact"/>
        <w:jc w:val="left"/>
      </w:pPr>
      <w:r w:rsidRPr="00261222">
        <w:t>Idiosyncratically, the root /</w:t>
      </w:r>
      <w:r w:rsidRPr="00992787">
        <w:rPr>
          <w:rFonts w:ascii="Doulos SIL" w:hAnsi="Doulos SIL"/>
          <w:noProof/>
          <w:lang w:val="ru-RU"/>
        </w:rPr>
        <w:t>pala-t̪</w:t>
      </w:r>
      <w:r w:rsidRPr="00261222">
        <w:t>/ ‘hit’ selects either µ</w:t>
      </w:r>
      <w:r w:rsidRPr="00261222">
        <w:rPr>
          <w:smallCaps/>
        </w:rPr>
        <w:t>rcp</w:t>
      </w:r>
      <w:r w:rsidR="00E0128A">
        <w:rPr>
          <w:smallCaps/>
        </w:rPr>
        <w:t xml:space="preserve">2 </w:t>
      </w:r>
      <w:r w:rsidR="00E0128A" w:rsidRPr="00E0128A">
        <w:t>or</w:t>
      </w:r>
      <w:r w:rsidR="00E0128A">
        <w:rPr>
          <w:smallCaps/>
        </w:rPr>
        <w:t xml:space="preserve"> µrcp3</w:t>
      </w:r>
      <w:r w:rsidRPr="00261222">
        <w:t xml:space="preserve"> yielding both </w:t>
      </w:r>
      <w:r w:rsidRPr="00261222">
        <w:rPr>
          <w:i/>
        </w:rPr>
        <w:t xml:space="preserve">bala-nthu-th- </w:t>
      </w:r>
      <w:r w:rsidRPr="00261222">
        <w:t xml:space="preserve">and </w:t>
      </w:r>
      <w:r w:rsidRPr="00261222">
        <w:rPr>
          <w:i/>
        </w:rPr>
        <w:t xml:space="preserve">bala-thu-th- </w:t>
      </w:r>
      <w:r w:rsidRPr="00261222">
        <w:t>‘hit-µ</w:t>
      </w:r>
      <w:r w:rsidRPr="00261222">
        <w:rPr>
          <w:smallCaps/>
        </w:rPr>
        <w:t>rcp-th</w:t>
      </w:r>
      <w:r w:rsidRPr="00261222">
        <w:t>’. I have recorded individual speakers using both of these forms.</w:t>
      </w:r>
    </w:p>
    <w:p w14:paraId="757EE9A8" w14:textId="77777777" w:rsidR="001A6428" w:rsidRDefault="001A6428" w:rsidP="00FE3C7D">
      <w:pPr>
        <w:spacing w:line="720" w:lineRule="exact"/>
        <w:jc w:val="left"/>
      </w:pPr>
    </w:p>
    <w:p w14:paraId="34660450" w14:textId="45004563" w:rsidR="00B81346" w:rsidRDefault="00B81346" w:rsidP="007E28CB">
      <w:pPr>
        <w:spacing w:line="720" w:lineRule="exact"/>
        <w:jc w:val="left"/>
        <w:rPr>
          <w:b/>
          <w:szCs w:val="26"/>
        </w:rPr>
      </w:pPr>
      <w:r w:rsidRPr="00B81346">
        <w:rPr>
          <w:b/>
          <w:szCs w:val="26"/>
        </w:rPr>
        <w:lastRenderedPageBreak/>
        <w:t>3.1.4</w:t>
      </w:r>
      <w:r w:rsidRPr="00B81346">
        <w:rPr>
          <w:b/>
          <w:szCs w:val="26"/>
        </w:rPr>
        <w:tab/>
        <w:t xml:space="preserve">Morphomic genitive </w:t>
      </w:r>
      <w:r w:rsidRPr="00B81346">
        <w:rPr>
          <w:b/>
          <w:smallCaps/>
          <w:szCs w:val="26"/>
        </w:rPr>
        <w:t>µgen</w:t>
      </w:r>
      <w:r w:rsidRPr="00B81346">
        <w:rPr>
          <w:b/>
          <w:szCs w:val="26"/>
        </w:rPr>
        <w:t xml:space="preserve">, and </w:t>
      </w:r>
      <w:r w:rsidRPr="00B81346">
        <w:rPr>
          <w:b/>
          <w:smallCaps/>
          <w:szCs w:val="26"/>
        </w:rPr>
        <w:t>µgenl</w:t>
      </w:r>
      <w:r w:rsidRPr="00B81346">
        <w:rPr>
          <w:b/>
          <w:szCs w:val="26"/>
        </w:rPr>
        <w:t xml:space="preserve"> /pa-/</w:t>
      </w:r>
    </w:p>
    <w:p w14:paraId="0BABE138" w14:textId="48C04369" w:rsidR="007E28CB" w:rsidRPr="00261222" w:rsidRDefault="007E28CB" w:rsidP="007E28CB">
      <w:pPr>
        <w:spacing w:line="720" w:lineRule="exact"/>
        <w:jc w:val="left"/>
      </w:pPr>
      <w:r w:rsidRPr="00261222">
        <w:t>The morphomic genitive (µ</w:t>
      </w:r>
      <w:r w:rsidRPr="00261222">
        <w:rPr>
          <w:smallCaps/>
        </w:rPr>
        <w:t>gen</w:t>
      </w:r>
      <w:r w:rsidRPr="00261222">
        <w:t>) is real</w:t>
      </w:r>
      <w:r>
        <w:t>ize</w:t>
      </w:r>
      <w:r w:rsidRPr="00261222">
        <w:t>d as /</w:t>
      </w:r>
      <w:r w:rsidR="0013287F">
        <w:rPr>
          <w:rFonts w:ascii="Doulos SIL" w:hAnsi="Doulos SIL"/>
          <w:noProof/>
          <w:lang w:val="ru-RU"/>
        </w:rPr>
        <w:t>ka</w:t>
      </w:r>
      <w:r w:rsidRPr="006616B0">
        <w:rPr>
          <w:rFonts w:ascii="Doulos SIL" w:hAnsi="Doulos SIL"/>
          <w:noProof/>
          <w:lang w:val="ru-RU"/>
        </w:rPr>
        <w:t>ra</w:t>
      </w:r>
      <w:r w:rsidRPr="006616B0">
        <w:rPr>
          <w:rFonts w:ascii="Doulos SIL" w:hAnsi="Doulos SIL"/>
          <w:noProof/>
        </w:rPr>
        <w:t>ɲ</w:t>
      </w:r>
      <w:r w:rsidRPr="00261222">
        <w:t xml:space="preserve">/. After the roots </w:t>
      </w:r>
      <w:r w:rsidRPr="00261222">
        <w:rPr>
          <w:i/>
        </w:rPr>
        <w:t xml:space="preserve">dan- </w:t>
      </w:r>
      <w:r w:rsidRPr="00261222">
        <w:t>/</w:t>
      </w:r>
      <w:r w:rsidRPr="00B7279B">
        <w:rPr>
          <w:rFonts w:ascii="Doulos SIL" w:hAnsi="Doulos SIL"/>
          <w:noProof/>
          <w:lang w:val="ru-RU"/>
        </w:rPr>
        <w:t>ʈan</w:t>
      </w:r>
      <w:r w:rsidRPr="00261222">
        <w:t xml:space="preserve">/ ‘here; this’, </w:t>
      </w:r>
      <w:r w:rsidRPr="00261222">
        <w:rPr>
          <w:i/>
        </w:rPr>
        <w:t xml:space="preserve">dathin- </w:t>
      </w:r>
      <w:r w:rsidRPr="00261222">
        <w:t>/</w:t>
      </w:r>
      <w:r w:rsidRPr="00B7279B">
        <w:rPr>
          <w:rFonts w:ascii="Doulos SIL" w:hAnsi="Doulos SIL"/>
          <w:noProof/>
        </w:rPr>
        <w:t>ʈat̪in</w:t>
      </w:r>
      <w:r w:rsidRPr="00261222">
        <w:t xml:space="preserve">/ ‘there; that’, and </w:t>
      </w:r>
      <w:r w:rsidRPr="00261222">
        <w:rPr>
          <w:i/>
        </w:rPr>
        <w:t xml:space="preserve">kiyarrng- </w:t>
      </w:r>
      <w:r w:rsidRPr="00261222">
        <w:t>/</w:t>
      </w:r>
      <w:r w:rsidRPr="00B7279B">
        <w:rPr>
          <w:rFonts w:ascii="Doulos SIL" w:hAnsi="Doulos SIL"/>
          <w:noProof/>
        </w:rPr>
        <w:t>kiarŋ</w:t>
      </w:r>
      <w:r w:rsidRPr="00261222">
        <w:t>/</w:t>
      </w:r>
      <w:r w:rsidRPr="00261222">
        <w:rPr>
          <w:i/>
        </w:rPr>
        <w:t xml:space="preserve"> </w:t>
      </w:r>
      <w:r w:rsidRPr="00261222">
        <w:t>‘two’,</w:t>
      </w:r>
      <w:r w:rsidRPr="00261222">
        <w:rPr>
          <w:rStyle w:val="FootnoteReference"/>
        </w:rPr>
        <w:footnoteReference w:id="24"/>
      </w:r>
      <w:r w:rsidRPr="00261222">
        <w:t xml:space="preserve"> the usual µ</w:t>
      </w:r>
      <w:r w:rsidRPr="00261222">
        <w:rPr>
          <w:smallCaps/>
        </w:rPr>
        <w:t>gen</w:t>
      </w:r>
      <w:r w:rsidRPr="00261222">
        <w:t xml:space="preserve"> is preceded by /pa/ </w:t>
      </w:r>
      <w:r w:rsidR="00D53FB1">
        <w:t>which is analysed here as a</w:t>
      </w:r>
      <w:r w:rsidR="00D53FB1" w:rsidRPr="00261222">
        <w:t xml:space="preserve"> separate morph</w:t>
      </w:r>
      <w:r w:rsidR="00D53FB1">
        <w:rPr>
          <w:rStyle w:val="FootnoteReference"/>
        </w:rPr>
        <w:footnoteReference w:id="25"/>
      </w:r>
      <w:r w:rsidR="00D53FB1" w:rsidRPr="00261222">
        <w:t xml:space="preserve"> labelled the ‘genitive ligative’ (µ</w:t>
      </w:r>
      <w:r w:rsidR="00D53FB1" w:rsidRPr="00261222">
        <w:rPr>
          <w:smallCaps/>
        </w:rPr>
        <w:t>genl</w:t>
      </w:r>
      <w:r w:rsidR="00D53FB1">
        <w:t xml:space="preserve">), </w:t>
      </w:r>
      <w:r w:rsidRPr="00261222">
        <w:t xml:space="preserve">shown </w:t>
      </w:r>
      <w:r w:rsidR="00AD0B5B" w:rsidRPr="00AD0B5B">
        <w:t>in (3.2).</w:t>
      </w:r>
    </w:p>
    <w:p w14:paraId="5BEBC888" w14:textId="77777777" w:rsidR="007E28CB" w:rsidRPr="00261222" w:rsidRDefault="007E28CB" w:rsidP="007E28CB">
      <w:pPr>
        <w:spacing w:line="720" w:lineRule="exact"/>
        <w:jc w:val="left"/>
        <w:rPr>
          <w:lang w:val="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2024"/>
        <w:gridCol w:w="397"/>
        <w:gridCol w:w="2053"/>
        <w:gridCol w:w="372"/>
        <w:gridCol w:w="2035"/>
      </w:tblGrid>
      <w:tr w:rsidR="00D53FB1" w:rsidRPr="00F730A8" w14:paraId="4B750F82" w14:textId="77777777" w:rsidTr="00811567">
        <w:trPr>
          <w:trHeight w:val="84"/>
        </w:trPr>
        <w:tc>
          <w:tcPr>
            <w:tcW w:w="0" w:type="auto"/>
          </w:tcPr>
          <w:p w14:paraId="7B06E857" w14:textId="1DFC2AF3" w:rsidR="00D53FB1" w:rsidRPr="00F730A8" w:rsidRDefault="00B81346" w:rsidP="00811567">
            <w:pPr>
              <w:pStyle w:val="NormalforTables"/>
              <w:spacing w:line="720" w:lineRule="exact"/>
            </w:pPr>
            <w:r w:rsidRPr="00B81346">
              <w:t>(3.2)</w:t>
            </w:r>
          </w:p>
        </w:tc>
        <w:tc>
          <w:tcPr>
            <w:tcW w:w="0" w:type="auto"/>
          </w:tcPr>
          <w:p w14:paraId="530C5B9F" w14:textId="09908104" w:rsidR="00D53FB1" w:rsidRPr="00F730A8" w:rsidRDefault="00D53FB1" w:rsidP="00811567">
            <w:pPr>
              <w:pStyle w:val="NormalforTables"/>
              <w:spacing w:line="720" w:lineRule="exact"/>
            </w:pPr>
            <w:r>
              <w:t>a</w:t>
            </w:r>
            <w:r w:rsidRPr="00261222">
              <w:t>.</w:t>
            </w:r>
          </w:p>
        </w:tc>
        <w:tc>
          <w:tcPr>
            <w:tcW w:w="0" w:type="auto"/>
          </w:tcPr>
          <w:p w14:paraId="1C23D315" w14:textId="74E96801" w:rsidR="00D53FB1" w:rsidRPr="00992787" w:rsidRDefault="00D53FB1" w:rsidP="00811567">
            <w:pPr>
              <w:pStyle w:val="NormalforTables"/>
              <w:spacing w:line="720" w:lineRule="exact"/>
            </w:pPr>
            <w:r w:rsidRPr="00261222">
              <w:rPr>
                <w:i/>
              </w:rPr>
              <w:t>danbakarra</w:t>
            </w:r>
          </w:p>
        </w:tc>
        <w:tc>
          <w:tcPr>
            <w:tcW w:w="0" w:type="auto"/>
          </w:tcPr>
          <w:p w14:paraId="25658AD2" w14:textId="592D5F10" w:rsidR="00D53FB1" w:rsidRPr="00F730A8" w:rsidRDefault="00D53FB1" w:rsidP="00811567">
            <w:pPr>
              <w:pStyle w:val="NormalforTables"/>
              <w:spacing w:line="720" w:lineRule="exact"/>
            </w:pPr>
            <w:r>
              <w:t>b</w:t>
            </w:r>
            <w:r w:rsidRPr="00261222">
              <w:t>.</w:t>
            </w:r>
          </w:p>
        </w:tc>
        <w:tc>
          <w:tcPr>
            <w:tcW w:w="0" w:type="auto"/>
          </w:tcPr>
          <w:p w14:paraId="438B6AFD" w14:textId="149B64D4" w:rsidR="00D53FB1" w:rsidRPr="00992787" w:rsidRDefault="00D53FB1" w:rsidP="00811567">
            <w:pPr>
              <w:pStyle w:val="NormalforTables"/>
              <w:spacing w:line="720" w:lineRule="exact"/>
            </w:pPr>
            <w:r w:rsidRPr="00261222">
              <w:rPr>
                <w:i/>
              </w:rPr>
              <w:t>dathinbakarra</w:t>
            </w:r>
          </w:p>
        </w:tc>
        <w:tc>
          <w:tcPr>
            <w:tcW w:w="0" w:type="auto"/>
          </w:tcPr>
          <w:p w14:paraId="56943770" w14:textId="1959007F" w:rsidR="00D53FB1" w:rsidRPr="00F730A8" w:rsidRDefault="00D53FB1" w:rsidP="00811567">
            <w:pPr>
              <w:pStyle w:val="NormalforTables"/>
              <w:spacing w:line="720" w:lineRule="exact"/>
            </w:pPr>
            <w:r>
              <w:t>c</w:t>
            </w:r>
            <w:r w:rsidRPr="00261222">
              <w:t>.</w:t>
            </w:r>
          </w:p>
        </w:tc>
        <w:tc>
          <w:tcPr>
            <w:tcW w:w="0" w:type="auto"/>
          </w:tcPr>
          <w:p w14:paraId="0F1FA120" w14:textId="15744064" w:rsidR="00D53FB1" w:rsidRPr="00992787" w:rsidRDefault="00D53FB1" w:rsidP="00811567">
            <w:pPr>
              <w:pStyle w:val="NormalforTables"/>
              <w:spacing w:line="720" w:lineRule="exact"/>
            </w:pPr>
            <w:r w:rsidRPr="00261222">
              <w:rPr>
                <w:i/>
              </w:rPr>
              <w:t>kiyarrbakarra</w:t>
            </w:r>
          </w:p>
        </w:tc>
      </w:tr>
      <w:tr w:rsidR="00D53FB1" w:rsidRPr="00F730A8" w14:paraId="0A118AA1" w14:textId="77777777" w:rsidTr="00811567">
        <w:tc>
          <w:tcPr>
            <w:tcW w:w="0" w:type="auto"/>
          </w:tcPr>
          <w:p w14:paraId="64E0C19F" w14:textId="77777777" w:rsidR="00D53FB1" w:rsidRPr="00CE4D98" w:rsidRDefault="00D53FB1" w:rsidP="00811567">
            <w:pPr>
              <w:pStyle w:val="NormalforTables"/>
              <w:spacing w:line="720" w:lineRule="exact"/>
            </w:pPr>
          </w:p>
        </w:tc>
        <w:tc>
          <w:tcPr>
            <w:tcW w:w="0" w:type="auto"/>
          </w:tcPr>
          <w:p w14:paraId="1D70D0F9" w14:textId="77777777" w:rsidR="00D53FB1" w:rsidRPr="00261222" w:rsidRDefault="00D53FB1" w:rsidP="00811567">
            <w:pPr>
              <w:pStyle w:val="NormalforTables"/>
              <w:spacing w:line="720" w:lineRule="exact"/>
            </w:pPr>
          </w:p>
        </w:tc>
        <w:tc>
          <w:tcPr>
            <w:tcW w:w="0" w:type="auto"/>
          </w:tcPr>
          <w:p w14:paraId="0C0D9CA1" w14:textId="6755622E" w:rsidR="00D53FB1" w:rsidRPr="00F730A8" w:rsidRDefault="00D53FB1" w:rsidP="00811567">
            <w:pPr>
              <w:pStyle w:val="NormalforTables"/>
              <w:spacing w:line="720" w:lineRule="exact"/>
              <w:rPr>
                <w:rFonts w:ascii="Doulos SIL" w:hAnsi="Doulos SIL"/>
                <w:noProof/>
                <w:lang w:val="en-US"/>
              </w:rPr>
            </w:pPr>
            <w:r w:rsidRPr="00F730A8">
              <w:rPr>
                <w:rFonts w:ascii="Doulos SIL" w:hAnsi="Doulos SIL"/>
                <w:noProof/>
                <w:lang w:val="en-US"/>
              </w:rPr>
              <w:t>ʈan-pa-karaɲ</w:t>
            </w:r>
            <w:r>
              <w:rPr>
                <w:rFonts w:ascii="Doulos SIL" w:hAnsi="Doulos SIL"/>
                <w:noProof/>
                <w:lang w:val="en-US"/>
              </w:rPr>
              <w:t>-ø</w:t>
            </w:r>
          </w:p>
        </w:tc>
        <w:tc>
          <w:tcPr>
            <w:tcW w:w="0" w:type="auto"/>
          </w:tcPr>
          <w:p w14:paraId="013E7A80" w14:textId="77777777" w:rsidR="00D53FB1" w:rsidRPr="00261222" w:rsidRDefault="00D53FB1" w:rsidP="00811567">
            <w:pPr>
              <w:pStyle w:val="NormalforTables"/>
              <w:spacing w:line="720" w:lineRule="exact"/>
            </w:pPr>
          </w:p>
        </w:tc>
        <w:tc>
          <w:tcPr>
            <w:tcW w:w="0" w:type="auto"/>
          </w:tcPr>
          <w:p w14:paraId="54EE21D8" w14:textId="51A46E94" w:rsidR="00D53FB1" w:rsidRPr="00F730A8" w:rsidRDefault="00D53FB1" w:rsidP="00811567">
            <w:pPr>
              <w:pStyle w:val="NormalforTables"/>
              <w:spacing w:line="720" w:lineRule="exact"/>
              <w:rPr>
                <w:rFonts w:ascii="Doulos SIL" w:hAnsi="Doulos SIL"/>
                <w:noProof/>
                <w:lang w:val="en-US"/>
              </w:rPr>
            </w:pPr>
            <w:r w:rsidRPr="00F730A8">
              <w:rPr>
                <w:rFonts w:ascii="Doulos SIL" w:hAnsi="Doulos SIL"/>
                <w:noProof/>
                <w:lang w:val="en-US"/>
              </w:rPr>
              <w:t>ʈat̪in-pa-karaɲ</w:t>
            </w:r>
            <w:r>
              <w:rPr>
                <w:rFonts w:ascii="Doulos SIL" w:hAnsi="Doulos SIL"/>
                <w:noProof/>
                <w:lang w:val="en-US"/>
              </w:rPr>
              <w:t>-ø</w:t>
            </w:r>
          </w:p>
        </w:tc>
        <w:tc>
          <w:tcPr>
            <w:tcW w:w="0" w:type="auto"/>
          </w:tcPr>
          <w:p w14:paraId="4E952ECA" w14:textId="77777777" w:rsidR="00D53FB1" w:rsidRPr="00261222" w:rsidRDefault="00D53FB1" w:rsidP="00811567">
            <w:pPr>
              <w:pStyle w:val="NormalforTables"/>
              <w:spacing w:line="720" w:lineRule="exact"/>
            </w:pPr>
          </w:p>
        </w:tc>
        <w:tc>
          <w:tcPr>
            <w:tcW w:w="0" w:type="auto"/>
          </w:tcPr>
          <w:p w14:paraId="4C30E016" w14:textId="2C3304E0" w:rsidR="00D53FB1" w:rsidRPr="00F730A8" w:rsidRDefault="00D53FB1" w:rsidP="00811567">
            <w:pPr>
              <w:pStyle w:val="NormalforTables"/>
              <w:spacing w:line="720" w:lineRule="exact"/>
              <w:rPr>
                <w:rFonts w:ascii="Doulos SIL" w:hAnsi="Doulos SIL"/>
                <w:noProof/>
                <w:lang w:val="en-US"/>
              </w:rPr>
            </w:pPr>
            <w:r w:rsidRPr="00F730A8">
              <w:rPr>
                <w:rFonts w:ascii="Doulos SIL" w:hAnsi="Doulos SIL"/>
                <w:noProof/>
                <w:lang w:val="en-US"/>
              </w:rPr>
              <w:t>kiarŋ-pa-karaɲ</w:t>
            </w:r>
            <w:r>
              <w:rPr>
                <w:rFonts w:ascii="Doulos SIL" w:hAnsi="Doulos SIL"/>
                <w:noProof/>
                <w:lang w:val="en-US"/>
              </w:rPr>
              <w:t>-ø</w:t>
            </w:r>
          </w:p>
        </w:tc>
      </w:tr>
      <w:tr w:rsidR="00D53FB1" w:rsidRPr="00F730A8" w14:paraId="75421A70" w14:textId="77777777" w:rsidTr="00811567">
        <w:tc>
          <w:tcPr>
            <w:tcW w:w="0" w:type="auto"/>
          </w:tcPr>
          <w:p w14:paraId="5E0005C6" w14:textId="77777777" w:rsidR="00D53FB1" w:rsidRPr="00CE4D98" w:rsidRDefault="00D53FB1" w:rsidP="00811567">
            <w:pPr>
              <w:pStyle w:val="NormalforTables"/>
              <w:spacing w:line="720" w:lineRule="exact"/>
            </w:pPr>
          </w:p>
        </w:tc>
        <w:tc>
          <w:tcPr>
            <w:tcW w:w="0" w:type="auto"/>
          </w:tcPr>
          <w:p w14:paraId="41EA5B1D" w14:textId="77777777" w:rsidR="00D53FB1" w:rsidRPr="00F730A8" w:rsidRDefault="00D53FB1" w:rsidP="00811567">
            <w:pPr>
              <w:pStyle w:val="NormalforTables"/>
              <w:spacing w:line="720" w:lineRule="exact"/>
            </w:pPr>
          </w:p>
        </w:tc>
        <w:tc>
          <w:tcPr>
            <w:tcW w:w="0" w:type="auto"/>
          </w:tcPr>
          <w:p w14:paraId="56B64DBC" w14:textId="039ADE78" w:rsidR="00D53FB1" w:rsidRPr="00F730A8" w:rsidRDefault="00D53FB1" w:rsidP="00811567">
            <w:pPr>
              <w:pStyle w:val="NormalforTables"/>
              <w:spacing w:line="720" w:lineRule="exact"/>
            </w:pPr>
            <w:r w:rsidRPr="00261222">
              <w:t>this-µ</w:t>
            </w:r>
            <w:r w:rsidRPr="00261222">
              <w:rPr>
                <w:smallCaps/>
              </w:rPr>
              <w:t>genl</w:t>
            </w:r>
            <w:r w:rsidRPr="00261222">
              <w:t>-µ</w:t>
            </w:r>
            <w:r>
              <w:rPr>
                <w:smallCaps/>
              </w:rPr>
              <w:t>gen-</w:t>
            </w:r>
            <w:r w:rsidRPr="00261222">
              <w:rPr>
                <w:smallCaps/>
              </w:rPr>
              <w:t>t</w:t>
            </w:r>
          </w:p>
        </w:tc>
        <w:tc>
          <w:tcPr>
            <w:tcW w:w="0" w:type="auto"/>
          </w:tcPr>
          <w:p w14:paraId="2AD11C36" w14:textId="77777777" w:rsidR="00D53FB1" w:rsidRPr="00F730A8" w:rsidRDefault="00D53FB1" w:rsidP="00811567">
            <w:pPr>
              <w:pStyle w:val="NormalforTables"/>
              <w:spacing w:line="720" w:lineRule="exact"/>
            </w:pPr>
          </w:p>
        </w:tc>
        <w:tc>
          <w:tcPr>
            <w:tcW w:w="0" w:type="auto"/>
          </w:tcPr>
          <w:p w14:paraId="33340136" w14:textId="356C39F8" w:rsidR="00D53FB1" w:rsidRPr="00F730A8" w:rsidRDefault="00D53FB1" w:rsidP="00DD4601">
            <w:pPr>
              <w:pStyle w:val="NormalforTables"/>
              <w:spacing w:line="720" w:lineRule="exact"/>
            </w:pPr>
            <w:r w:rsidRPr="00261222">
              <w:t>that-µ</w:t>
            </w:r>
            <w:r w:rsidRPr="00261222">
              <w:rPr>
                <w:smallCaps/>
              </w:rPr>
              <w:t>genl</w:t>
            </w:r>
            <w:r w:rsidRPr="00261222">
              <w:t>-µ</w:t>
            </w:r>
            <w:r w:rsidRPr="00261222">
              <w:rPr>
                <w:smallCaps/>
              </w:rPr>
              <w:t>gen</w:t>
            </w:r>
            <w:r>
              <w:rPr>
                <w:smallCaps/>
              </w:rPr>
              <w:t>-</w:t>
            </w:r>
            <w:r w:rsidRPr="00261222">
              <w:rPr>
                <w:smallCaps/>
              </w:rPr>
              <w:t>t</w:t>
            </w:r>
          </w:p>
        </w:tc>
        <w:tc>
          <w:tcPr>
            <w:tcW w:w="0" w:type="auto"/>
          </w:tcPr>
          <w:p w14:paraId="6D1F33EE" w14:textId="77777777" w:rsidR="00D53FB1" w:rsidRPr="00F730A8" w:rsidRDefault="00D53FB1" w:rsidP="00811567">
            <w:pPr>
              <w:pStyle w:val="NormalforTables"/>
              <w:spacing w:line="720" w:lineRule="exact"/>
            </w:pPr>
          </w:p>
        </w:tc>
        <w:tc>
          <w:tcPr>
            <w:tcW w:w="0" w:type="auto"/>
          </w:tcPr>
          <w:p w14:paraId="61181DF5" w14:textId="45D05209" w:rsidR="00D53FB1" w:rsidRPr="00F730A8" w:rsidRDefault="00D53FB1" w:rsidP="00DD4601">
            <w:pPr>
              <w:pStyle w:val="NormalforTables"/>
              <w:spacing w:line="720" w:lineRule="exact"/>
            </w:pPr>
            <w:r w:rsidRPr="00261222">
              <w:t>two-µ</w:t>
            </w:r>
            <w:r w:rsidRPr="00261222">
              <w:rPr>
                <w:smallCaps/>
              </w:rPr>
              <w:t>genl</w:t>
            </w:r>
            <w:r w:rsidRPr="00261222">
              <w:t>-µ</w:t>
            </w:r>
            <w:r w:rsidRPr="00261222">
              <w:rPr>
                <w:smallCaps/>
              </w:rPr>
              <w:t>gen</w:t>
            </w:r>
            <w:r>
              <w:rPr>
                <w:smallCaps/>
              </w:rPr>
              <w:t>-</w:t>
            </w:r>
            <w:r w:rsidRPr="00261222">
              <w:rPr>
                <w:smallCaps/>
              </w:rPr>
              <w:t>t</w:t>
            </w:r>
          </w:p>
        </w:tc>
      </w:tr>
      <w:tr w:rsidR="00D53FB1" w:rsidRPr="00261222" w14:paraId="4F93F3F5" w14:textId="77777777" w:rsidTr="00811567">
        <w:tc>
          <w:tcPr>
            <w:tcW w:w="0" w:type="auto"/>
          </w:tcPr>
          <w:p w14:paraId="03FD441C" w14:textId="77777777" w:rsidR="00D53FB1" w:rsidRPr="00CE4D98" w:rsidRDefault="00D53FB1" w:rsidP="00811567">
            <w:pPr>
              <w:pStyle w:val="NormalforTables"/>
              <w:spacing w:line="720" w:lineRule="exact"/>
            </w:pPr>
          </w:p>
        </w:tc>
        <w:tc>
          <w:tcPr>
            <w:tcW w:w="0" w:type="auto"/>
          </w:tcPr>
          <w:p w14:paraId="262A9EBF" w14:textId="77777777" w:rsidR="00D53FB1" w:rsidRPr="00F730A8" w:rsidRDefault="00D53FB1" w:rsidP="00811567">
            <w:pPr>
              <w:pStyle w:val="NormalforTables"/>
              <w:spacing w:line="720" w:lineRule="exact"/>
            </w:pPr>
          </w:p>
        </w:tc>
        <w:tc>
          <w:tcPr>
            <w:tcW w:w="0" w:type="auto"/>
          </w:tcPr>
          <w:p w14:paraId="4C18BE2F" w14:textId="77777777" w:rsidR="00D53FB1" w:rsidRPr="00F730A8" w:rsidRDefault="00D53FB1" w:rsidP="00811567">
            <w:pPr>
              <w:pStyle w:val="NormalforTables"/>
              <w:spacing w:line="720" w:lineRule="exact"/>
            </w:pPr>
            <w:r w:rsidRPr="00261222">
              <w:t>‘this-</w:t>
            </w:r>
            <w:r w:rsidRPr="00261222">
              <w:rPr>
                <w:smallCaps/>
              </w:rPr>
              <w:t>ø-gen’</w:t>
            </w:r>
          </w:p>
        </w:tc>
        <w:tc>
          <w:tcPr>
            <w:tcW w:w="0" w:type="auto"/>
          </w:tcPr>
          <w:p w14:paraId="6C44DEC6" w14:textId="77777777" w:rsidR="00D53FB1" w:rsidRPr="00F730A8" w:rsidRDefault="00D53FB1" w:rsidP="00811567">
            <w:pPr>
              <w:pStyle w:val="NormalforTables"/>
              <w:spacing w:line="720" w:lineRule="exact"/>
            </w:pPr>
          </w:p>
        </w:tc>
        <w:tc>
          <w:tcPr>
            <w:tcW w:w="0" w:type="auto"/>
          </w:tcPr>
          <w:p w14:paraId="292339A2" w14:textId="77777777" w:rsidR="00D53FB1" w:rsidRPr="00F730A8" w:rsidRDefault="00D53FB1" w:rsidP="00811567">
            <w:pPr>
              <w:pStyle w:val="NormalforTables"/>
              <w:spacing w:line="720" w:lineRule="exact"/>
            </w:pPr>
            <w:r w:rsidRPr="00261222">
              <w:t>‘that-</w:t>
            </w:r>
            <w:r w:rsidRPr="00261222">
              <w:rPr>
                <w:smallCaps/>
              </w:rPr>
              <w:t>ø-gen’</w:t>
            </w:r>
          </w:p>
        </w:tc>
        <w:tc>
          <w:tcPr>
            <w:tcW w:w="0" w:type="auto"/>
          </w:tcPr>
          <w:p w14:paraId="4766BE50" w14:textId="77777777" w:rsidR="00D53FB1" w:rsidRPr="00F730A8" w:rsidRDefault="00D53FB1" w:rsidP="00811567">
            <w:pPr>
              <w:pStyle w:val="NormalforTables"/>
              <w:spacing w:line="720" w:lineRule="exact"/>
            </w:pPr>
          </w:p>
        </w:tc>
        <w:tc>
          <w:tcPr>
            <w:tcW w:w="0" w:type="auto"/>
          </w:tcPr>
          <w:p w14:paraId="4B9FE152" w14:textId="77777777" w:rsidR="00D53FB1" w:rsidRPr="00261222" w:rsidRDefault="00D53FB1" w:rsidP="00811567">
            <w:pPr>
              <w:pStyle w:val="NormalforTables"/>
              <w:spacing w:line="720" w:lineRule="exact"/>
            </w:pPr>
            <w:r w:rsidRPr="00261222">
              <w:t>‘two-</w:t>
            </w:r>
            <w:r w:rsidRPr="00261222">
              <w:rPr>
                <w:smallCaps/>
              </w:rPr>
              <w:t>ø-gen’</w:t>
            </w:r>
          </w:p>
        </w:tc>
      </w:tr>
    </w:tbl>
    <w:p w14:paraId="4ADD17F7" w14:textId="77777777" w:rsidR="007E28CB" w:rsidRPr="00261222" w:rsidRDefault="007E28CB" w:rsidP="00FE3C7D">
      <w:pPr>
        <w:spacing w:line="720" w:lineRule="exact"/>
        <w:jc w:val="left"/>
      </w:pPr>
    </w:p>
    <w:p w14:paraId="0B9DCBC5" w14:textId="77777777" w:rsidR="00B81346" w:rsidRDefault="00B81346" w:rsidP="00FE3C7D">
      <w:pPr>
        <w:spacing w:line="720" w:lineRule="exact"/>
        <w:jc w:val="left"/>
        <w:rPr>
          <w:b/>
          <w:szCs w:val="26"/>
        </w:rPr>
      </w:pPr>
      <w:bookmarkStart w:id="44" w:name="_Ref94673396"/>
      <w:bookmarkStart w:id="45" w:name="_Toc111554908"/>
      <w:bookmarkStart w:id="46" w:name="_Ref115431195"/>
      <w:bookmarkStart w:id="47" w:name="_Toc115857123"/>
      <w:bookmarkStart w:id="48" w:name="_Toc126810364"/>
      <w:r w:rsidRPr="00B81346">
        <w:rPr>
          <w:b/>
          <w:szCs w:val="26"/>
        </w:rPr>
        <w:t>3.1.5</w:t>
      </w:r>
      <w:r w:rsidRPr="00B81346">
        <w:rPr>
          <w:b/>
          <w:szCs w:val="26"/>
        </w:rPr>
        <w:tab/>
        <w:t>Non-inflectional, number-like suffixes</w:t>
      </w:r>
    </w:p>
    <w:p w14:paraId="6B49652E" w14:textId="3F9F0DD9" w:rsidR="001A6428" w:rsidRPr="00261222" w:rsidRDefault="001A6428" w:rsidP="00FE3C7D">
      <w:pPr>
        <w:spacing w:line="720" w:lineRule="exact"/>
        <w:jc w:val="left"/>
      </w:pPr>
      <w:r w:rsidRPr="00261222">
        <w:t>On the analysis advocated here, Kayardild possesses just two inflectional suffixes which convey number, the morphomic plural (µ</w:t>
      </w:r>
      <w:r w:rsidRPr="00261222">
        <w:rPr>
          <w:smallCaps/>
        </w:rPr>
        <w:t>pl</w:t>
      </w:r>
      <w:r w:rsidRPr="00261222">
        <w:t>) and morphomic dual (µ</w:t>
      </w:r>
      <w:r w:rsidRPr="00261222">
        <w:rPr>
          <w:smallCaps/>
        </w:rPr>
        <w:t>du</w:t>
      </w:r>
      <w:r w:rsidRPr="00261222">
        <w:t xml:space="preserve">) — the criterial </w:t>
      </w:r>
      <w:r w:rsidRPr="00261222">
        <w:lastRenderedPageBreak/>
        <w:t xml:space="preserve">behaviour of an inflectional </w:t>
      </w:r>
      <w:r w:rsidR="00767996">
        <w:t xml:space="preserve">number </w:t>
      </w:r>
      <w:r w:rsidRPr="00261222">
        <w:t xml:space="preserve">suffix is that it exhibits concord within the DP or NP, cf </w:t>
      </w:r>
      <w:r w:rsidR="00767996">
        <w:t>§</w:t>
      </w:r>
      <w:r w:rsidR="007601C0">
        <w:t>6.6</w:t>
      </w:r>
      <w:r w:rsidRPr="00261222">
        <w:t xml:space="preserve">. </w:t>
      </w:r>
    </w:p>
    <w:p w14:paraId="79BB8FB1" w14:textId="6ED5874C" w:rsidR="001A6428" w:rsidRPr="00261222" w:rsidRDefault="00AD0B5B" w:rsidP="00FE3C7D">
      <w:pPr>
        <w:spacing w:line="720" w:lineRule="exact"/>
        <w:ind w:firstLine="720"/>
        <w:jc w:val="left"/>
      </w:pPr>
      <w:r w:rsidRPr="00AD0B5B">
        <w:t xml:space="preserve">Evans (1995a:183–87) also </w:t>
      </w:r>
      <w:r w:rsidR="001A6428" w:rsidRPr="00261222">
        <w:t>describes the morphomic plenty (µ</w:t>
      </w:r>
      <w:r w:rsidR="001A6428" w:rsidRPr="00261222">
        <w:rPr>
          <w:smallCaps/>
        </w:rPr>
        <w:t>plenty</w:t>
      </w:r>
      <w:r w:rsidR="001A6428" w:rsidRPr="00261222">
        <w:t>) /</w:t>
      </w:r>
      <w:r w:rsidR="001A6428" w:rsidRPr="00992787">
        <w:rPr>
          <w:rFonts w:ascii="Doulos SIL" w:hAnsi="Doulos SIL"/>
          <w:noProof/>
          <w:lang w:val="ru-RU"/>
        </w:rPr>
        <w:t>wut̪iɲ</w:t>
      </w:r>
      <w:r w:rsidR="001A6428" w:rsidRPr="00261222">
        <w:t xml:space="preserve">/ as inflectional, however neither Evans’ data nor my corpus furnish any examples which can support (or refute) that claim. Two suffixes described as having ‘semantic affinities’ with number suffix are the </w:t>
      </w:r>
      <w:r w:rsidR="001A6428" w:rsidRPr="00261222">
        <w:rPr>
          <w:smallCaps/>
        </w:rPr>
        <w:t>every</w:t>
      </w:r>
      <w:r w:rsidR="001A6428" w:rsidRPr="00261222">
        <w:t xml:space="preserve"> use of µ</w:t>
      </w:r>
      <w:r w:rsidR="001A6428" w:rsidRPr="00261222">
        <w:rPr>
          <w:smallCaps/>
        </w:rPr>
        <w:t>pl</w:t>
      </w:r>
      <w:r w:rsidR="001A6428" w:rsidRPr="00261222">
        <w:t>-µ</w:t>
      </w:r>
      <w:r w:rsidR="001A6428" w:rsidRPr="00261222">
        <w:rPr>
          <w:smallCaps/>
        </w:rPr>
        <w:t>same</w:t>
      </w:r>
      <w:r w:rsidR="001A6428" w:rsidRPr="00261222">
        <w:t xml:space="preserve"> and the morphomic another (</w:t>
      </w:r>
      <w:r w:rsidR="001A6428" w:rsidRPr="00261222">
        <w:sym w:font="Symbol" w:char="F06D"/>
      </w:r>
      <w:r w:rsidR="001A6428" w:rsidRPr="00261222">
        <w:rPr>
          <w:smallCaps/>
        </w:rPr>
        <w:t>anoth</w:t>
      </w:r>
      <w:r w:rsidR="001A6428" w:rsidRPr="00261222">
        <w:t>) suffix, neither of which are inflectional</w:t>
      </w:r>
      <w:r w:rsidR="00315FEF">
        <w:t xml:space="preserve"> according to the criterion of exhibiting concord in DP</w:t>
      </w:r>
      <w:r w:rsidR="00767996">
        <w:t xml:space="preserve"> or NP</w:t>
      </w:r>
      <w:r w:rsidR="001A6428" w:rsidRPr="00261222">
        <w:t xml:space="preserve">, as illustrated </w:t>
      </w:r>
      <w:r w:rsidRPr="00AD0B5B">
        <w:t>in (3.3) and (3.4).</w:t>
      </w:r>
    </w:p>
    <w:p w14:paraId="2B846E6A"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2907"/>
        <w:gridCol w:w="950"/>
        <w:gridCol w:w="2202"/>
      </w:tblGrid>
      <w:tr w:rsidR="006919F3" w:rsidRPr="00F730A8" w14:paraId="2B4E359B" w14:textId="721AED3A" w:rsidTr="006919F3">
        <w:trPr>
          <w:trHeight w:val="84"/>
        </w:trPr>
        <w:tc>
          <w:tcPr>
            <w:tcW w:w="0" w:type="auto"/>
          </w:tcPr>
          <w:p w14:paraId="128CAEC1" w14:textId="4EE1E492" w:rsidR="006919F3" w:rsidRPr="00F730A8" w:rsidRDefault="00B81346" w:rsidP="00FE3C7D">
            <w:pPr>
              <w:pStyle w:val="NormalforTables"/>
              <w:spacing w:line="720" w:lineRule="exact"/>
            </w:pPr>
            <w:r w:rsidRPr="00B81346">
              <w:t>(3.3)</w:t>
            </w:r>
          </w:p>
        </w:tc>
        <w:tc>
          <w:tcPr>
            <w:tcW w:w="0" w:type="auto"/>
          </w:tcPr>
          <w:p w14:paraId="3A18D836" w14:textId="5745C827" w:rsidR="006919F3" w:rsidRPr="00992787" w:rsidRDefault="006919F3" w:rsidP="00FE3C7D">
            <w:pPr>
              <w:pStyle w:val="NormalforTables"/>
              <w:spacing w:line="720" w:lineRule="exact"/>
            </w:pPr>
            <w:r w:rsidRPr="00261222">
              <w:rPr>
                <w:i/>
              </w:rPr>
              <w:t>ngambu</w:t>
            </w:r>
            <w:r w:rsidR="00315FEF">
              <w:rPr>
                <w:i/>
              </w:rPr>
              <w:t>r</w:t>
            </w:r>
            <w:r w:rsidRPr="00261222">
              <w:rPr>
                <w:i/>
              </w:rPr>
              <w:t>nurruwalathida</w:t>
            </w:r>
            <w:r w:rsidR="00315FEF">
              <w:rPr>
                <w:rStyle w:val="FootnoteReference"/>
                <w:i/>
              </w:rPr>
              <w:footnoteReference w:id="26"/>
            </w:r>
            <w:r w:rsidRPr="00261222">
              <w:rPr>
                <w:i/>
              </w:rPr>
              <w:t xml:space="preserve"> </w:t>
            </w:r>
          </w:p>
        </w:tc>
        <w:tc>
          <w:tcPr>
            <w:tcW w:w="0" w:type="auto"/>
          </w:tcPr>
          <w:p w14:paraId="662B6F00" w14:textId="5760C46D" w:rsidR="006919F3" w:rsidRPr="00992787" w:rsidRDefault="006919F3" w:rsidP="006919F3">
            <w:pPr>
              <w:pStyle w:val="NormalforTables"/>
              <w:spacing w:line="720" w:lineRule="exact"/>
            </w:pPr>
            <w:r w:rsidRPr="00261222">
              <w:rPr>
                <w:i/>
              </w:rPr>
              <w:t>dulk</w:t>
            </w:r>
            <w:r w:rsidRPr="00261222">
              <w:rPr>
                <w:i/>
              </w:rPr>
              <w:t> </w:t>
            </w:r>
            <w:r w:rsidRPr="00261222">
              <w:rPr>
                <w:i/>
              </w:rPr>
              <w:t> </w:t>
            </w:r>
            <w:r w:rsidRPr="00261222">
              <w:rPr>
                <w:i/>
              </w:rPr>
              <w:t> </w:t>
            </w:r>
            <w:r w:rsidRPr="00261222">
              <w:rPr>
                <w:i/>
              </w:rPr>
              <w:t> </w:t>
            </w:r>
            <w:r w:rsidRPr="00261222">
              <w:rPr>
                <w:i/>
              </w:rPr>
              <w:t xml:space="preserve"> </w:t>
            </w:r>
          </w:p>
        </w:tc>
        <w:tc>
          <w:tcPr>
            <w:tcW w:w="0" w:type="auto"/>
          </w:tcPr>
          <w:p w14:paraId="0E0BC76E" w14:textId="365C726C" w:rsidR="006919F3" w:rsidRPr="00261222" w:rsidRDefault="006919F3" w:rsidP="00FE3C7D">
            <w:pPr>
              <w:pStyle w:val="NormalforTables"/>
              <w:spacing w:line="720" w:lineRule="exact"/>
              <w:rPr>
                <w:i/>
              </w:rPr>
            </w:pPr>
            <w:r w:rsidRPr="00261222">
              <w:t xml:space="preserve">(not </w:t>
            </w:r>
            <w:r w:rsidRPr="00261222">
              <w:rPr>
                <w:i/>
              </w:rPr>
              <w:t>... dulwalathid</w:t>
            </w:r>
            <w:r w:rsidRPr="00261222">
              <w:t>)</w:t>
            </w:r>
          </w:p>
        </w:tc>
      </w:tr>
      <w:tr w:rsidR="006919F3" w:rsidRPr="00F730A8" w14:paraId="25199924" w14:textId="74EE7617" w:rsidTr="006919F3">
        <w:tc>
          <w:tcPr>
            <w:tcW w:w="0" w:type="auto"/>
          </w:tcPr>
          <w:p w14:paraId="726B56A5" w14:textId="77777777" w:rsidR="006919F3" w:rsidRPr="00261222" w:rsidRDefault="006919F3" w:rsidP="00FE3C7D">
            <w:pPr>
              <w:pStyle w:val="NormalforTables"/>
              <w:spacing w:line="720" w:lineRule="exact"/>
            </w:pPr>
          </w:p>
        </w:tc>
        <w:tc>
          <w:tcPr>
            <w:tcW w:w="0" w:type="auto"/>
          </w:tcPr>
          <w:p w14:paraId="1AE7E1E5" w14:textId="753C23B0" w:rsidR="006919F3" w:rsidRPr="00F730A8" w:rsidRDefault="006919F3" w:rsidP="00DA644A">
            <w:pPr>
              <w:pStyle w:val="NormalforTables"/>
              <w:spacing w:line="720" w:lineRule="exact"/>
              <w:rPr>
                <w:rFonts w:ascii="Doulos SIL" w:hAnsi="Doulos SIL"/>
                <w:noProof/>
                <w:lang w:val="en-US"/>
              </w:rPr>
            </w:pPr>
            <w:r w:rsidRPr="00F730A8">
              <w:rPr>
                <w:rFonts w:ascii="Doulos SIL" w:hAnsi="Doulos SIL"/>
                <w:noProof/>
                <w:lang w:val="en-US"/>
              </w:rPr>
              <w:t>ŋampu-ɳuru-</w:t>
            </w:r>
            <w:r>
              <w:rPr>
                <w:rFonts w:ascii="Doulos SIL" w:hAnsi="Doulos SIL"/>
                <w:noProof/>
                <w:lang w:val="en-US"/>
              </w:rPr>
              <w:t>‹</w:t>
            </w:r>
            <w:r w:rsidRPr="00F730A8">
              <w:rPr>
                <w:rFonts w:ascii="Doulos SIL" w:hAnsi="Doulos SIL"/>
                <w:noProof/>
                <w:lang w:val="en-US"/>
              </w:rPr>
              <w:t>palat̪-ic</w:t>
            </w:r>
            <w:r w:rsidR="00DA644A">
              <w:rPr>
                <w:rFonts w:ascii="Doulos SIL" w:hAnsi="Doulos SIL"/>
                <w:noProof/>
                <w:lang w:val="en-US"/>
              </w:rPr>
              <w:t>›</w:t>
            </w:r>
            <w:r w:rsidRPr="00F730A8">
              <w:rPr>
                <w:rFonts w:ascii="Doulos SIL" w:hAnsi="Doulos SIL"/>
                <w:noProof/>
                <w:lang w:val="en-US"/>
              </w:rPr>
              <w:t>-ta</w:t>
            </w:r>
          </w:p>
        </w:tc>
        <w:tc>
          <w:tcPr>
            <w:tcW w:w="0" w:type="auto"/>
          </w:tcPr>
          <w:p w14:paraId="4CD1BBAC" w14:textId="77777777" w:rsidR="006919F3" w:rsidRPr="00640231" w:rsidRDefault="006919F3" w:rsidP="00FE3C7D">
            <w:pPr>
              <w:pStyle w:val="NormalforTables"/>
              <w:spacing w:line="720" w:lineRule="exact"/>
              <w:rPr>
                <w:rFonts w:ascii="Doulos SIL" w:hAnsi="Doulos SIL"/>
                <w:lang w:val="ru-RU"/>
              </w:rPr>
            </w:pPr>
            <w:r w:rsidRPr="00640231">
              <w:rPr>
                <w:rFonts w:ascii="Doulos SIL" w:hAnsi="Doulos SIL"/>
                <w:lang w:val="ru-RU"/>
              </w:rPr>
              <w:t>ʈulk</w:t>
            </w:r>
            <w:r w:rsidRPr="00261222">
              <w:rPr>
                <w:lang w:val="ru-RU"/>
              </w:rPr>
              <w:t>+</w:t>
            </w:r>
            <w:r w:rsidRPr="00640231">
              <w:rPr>
                <w:rFonts w:ascii="Doulos SIL" w:hAnsi="Doulos SIL"/>
                <w:lang w:val="ru-RU"/>
              </w:rPr>
              <w:t>ka</w:t>
            </w:r>
          </w:p>
        </w:tc>
        <w:tc>
          <w:tcPr>
            <w:tcW w:w="0" w:type="auto"/>
          </w:tcPr>
          <w:p w14:paraId="7B3533DB" w14:textId="77777777" w:rsidR="006919F3" w:rsidRPr="00640231" w:rsidRDefault="006919F3" w:rsidP="00FE3C7D">
            <w:pPr>
              <w:pStyle w:val="NormalforTables"/>
              <w:spacing w:line="720" w:lineRule="exact"/>
              <w:rPr>
                <w:rFonts w:ascii="Doulos SIL" w:hAnsi="Doulos SIL"/>
                <w:lang w:val="ru-RU"/>
              </w:rPr>
            </w:pPr>
          </w:p>
        </w:tc>
      </w:tr>
      <w:tr w:rsidR="006919F3" w:rsidRPr="00F730A8" w14:paraId="730AEBCC" w14:textId="43136127" w:rsidTr="006919F3">
        <w:tc>
          <w:tcPr>
            <w:tcW w:w="0" w:type="auto"/>
          </w:tcPr>
          <w:p w14:paraId="6214C3E1" w14:textId="77777777" w:rsidR="006919F3" w:rsidRPr="00CE4D98" w:rsidRDefault="006919F3" w:rsidP="00FE3C7D">
            <w:pPr>
              <w:pStyle w:val="NormalforTables"/>
              <w:spacing w:line="720" w:lineRule="exact"/>
            </w:pPr>
          </w:p>
        </w:tc>
        <w:tc>
          <w:tcPr>
            <w:tcW w:w="0" w:type="auto"/>
          </w:tcPr>
          <w:p w14:paraId="51AB8BB8" w14:textId="77777777" w:rsidR="006919F3" w:rsidRPr="00F730A8" w:rsidRDefault="006919F3" w:rsidP="00FE3C7D">
            <w:pPr>
              <w:pStyle w:val="NormalforTables"/>
              <w:spacing w:line="720" w:lineRule="exact"/>
            </w:pPr>
            <w:r w:rsidRPr="00261222">
              <w:t>well-µ</w:t>
            </w:r>
            <w:r w:rsidRPr="00261222">
              <w:rPr>
                <w:smallCaps/>
              </w:rPr>
              <w:t>assoc</w:t>
            </w:r>
            <w:r w:rsidRPr="00261222">
              <w:t>-‹</w:t>
            </w:r>
            <w:r w:rsidRPr="00261222">
              <w:rPr>
                <w:smallCaps/>
              </w:rPr>
              <w:t>every</w:t>
            </w:r>
            <w:r w:rsidRPr="00261222">
              <w:t>›-</w:t>
            </w:r>
            <w:r w:rsidRPr="00261222">
              <w:rPr>
                <w:smallCaps/>
              </w:rPr>
              <w:t>t</w:t>
            </w:r>
          </w:p>
        </w:tc>
        <w:tc>
          <w:tcPr>
            <w:tcW w:w="0" w:type="auto"/>
          </w:tcPr>
          <w:p w14:paraId="3D1BEAC9" w14:textId="77777777" w:rsidR="006919F3" w:rsidRPr="00F730A8" w:rsidRDefault="006919F3" w:rsidP="00FE3C7D">
            <w:pPr>
              <w:pStyle w:val="NormalforTables"/>
              <w:spacing w:line="720" w:lineRule="exact"/>
            </w:pPr>
            <w:r w:rsidRPr="00261222">
              <w:t>place-</w:t>
            </w:r>
            <w:r w:rsidRPr="00261222">
              <w:rPr>
                <w:smallCaps/>
              </w:rPr>
              <w:t>t</w:t>
            </w:r>
          </w:p>
        </w:tc>
        <w:tc>
          <w:tcPr>
            <w:tcW w:w="0" w:type="auto"/>
          </w:tcPr>
          <w:p w14:paraId="5982F41A" w14:textId="77777777" w:rsidR="006919F3" w:rsidRPr="00261222" w:rsidRDefault="006919F3" w:rsidP="00FE3C7D">
            <w:pPr>
              <w:pStyle w:val="NormalforTables"/>
              <w:spacing w:line="720" w:lineRule="exact"/>
            </w:pPr>
          </w:p>
        </w:tc>
      </w:tr>
    </w:tbl>
    <w:p w14:paraId="1AB6F108" w14:textId="3DDDB9ED" w:rsidR="001A6428" w:rsidRDefault="006919F3" w:rsidP="00FE3C7D">
      <w:pPr>
        <w:spacing w:line="720" w:lineRule="exact"/>
        <w:jc w:val="left"/>
      </w:pPr>
      <w:r>
        <w:tab/>
      </w:r>
      <w:r w:rsidRPr="00261222">
        <w:t>‘places all with wells’ [E1984-5-7]</w:t>
      </w:r>
    </w:p>
    <w:p w14:paraId="7E32916F" w14:textId="77777777" w:rsidR="006919F3" w:rsidRPr="00261222" w:rsidRDefault="006919F3"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1667"/>
        <w:gridCol w:w="1211"/>
        <w:gridCol w:w="2729"/>
      </w:tblGrid>
      <w:tr w:rsidR="006919F3" w:rsidRPr="00F730A8" w14:paraId="403F5B72" w14:textId="4FCB0417" w:rsidTr="006919F3">
        <w:trPr>
          <w:trHeight w:val="84"/>
        </w:trPr>
        <w:tc>
          <w:tcPr>
            <w:tcW w:w="0" w:type="auto"/>
          </w:tcPr>
          <w:p w14:paraId="77498AAE" w14:textId="7ABA1D27" w:rsidR="006919F3" w:rsidRPr="00F730A8" w:rsidRDefault="00B81346" w:rsidP="00FE3C7D">
            <w:pPr>
              <w:pStyle w:val="NormalforTables"/>
              <w:spacing w:line="720" w:lineRule="exact"/>
            </w:pPr>
            <w:r w:rsidRPr="00B81346">
              <w:t>(3.4)</w:t>
            </w:r>
          </w:p>
        </w:tc>
        <w:tc>
          <w:tcPr>
            <w:tcW w:w="0" w:type="auto"/>
          </w:tcPr>
          <w:p w14:paraId="5B5A400D" w14:textId="77777777" w:rsidR="006919F3" w:rsidRPr="00992787" w:rsidRDefault="006919F3" w:rsidP="00FE3C7D">
            <w:pPr>
              <w:pStyle w:val="NormalforTables"/>
              <w:spacing w:line="720" w:lineRule="exact"/>
            </w:pPr>
            <w:r w:rsidRPr="00261222">
              <w:rPr>
                <w:i/>
              </w:rPr>
              <w:t>kiyarryarrada</w:t>
            </w:r>
          </w:p>
        </w:tc>
        <w:tc>
          <w:tcPr>
            <w:tcW w:w="0" w:type="auto"/>
          </w:tcPr>
          <w:p w14:paraId="305822E4" w14:textId="67CB3237" w:rsidR="006919F3" w:rsidRPr="00F730A8" w:rsidRDefault="006919F3" w:rsidP="006919F3">
            <w:pPr>
              <w:pStyle w:val="NormalforTables"/>
              <w:spacing w:line="720" w:lineRule="exact"/>
            </w:pPr>
            <w:r w:rsidRPr="00261222">
              <w:rPr>
                <w:i/>
              </w:rPr>
              <w:t>wurkar</w:t>
            </w:r>
            <w:r w:rsidRPr="00261222">
              <w:rPr>
                <w:i/>
              </w:rPr>
              <w:t> </w:t>
            </w:r>
            <w:r w:rsidRPr="00261222">
              <w:rPr>
                <w:i/>
              </w:rPr>
              <w:t> </w:t>
            </w:r>
            <w:r w:rsidRPr="00261222">
              <w:rPr>
                <w:i/>
              </w:rPr>
              <w:t> </w:t>
            </w:r>
            <w:r w:rsidRPr="00261222">
              <w:rPr>
                <w:i/>
              </w:rPr>
              <w:t> </w:t>
            </w:r>
            <w:r w:rsidRPr="00261222">
              <w:rPr>
                <w:i/>
              </w:rPr>
              <w:t> </w:t>
            </w:r>
          </w:p>
        </w:tc>
        <w:tc>
          <w:tcPr>
            <w:tcW w:w="0" w:type="auto"/>
          </w:tcPr>
          <w:p w14:paraId="3A68BD33" w14:textId="65F62474" w:rsidR="006919F3" w:rsidRPr="00261222" w:rsidRDefault="006919F3" w:rsidP="00FE3C7D">
            <w:pPr>
              <w:pStyle w:val="NormalforTables"/>
              <w:spacing w:line="720" w:lineRule="exact"/>
              <w:rPr>
                <w:i/>
              </w:rPr>
            </w:pPr>
            <w:r w:rsidRPr="00261222">
              <w:t xml:space="preserve">(not ... </w:t>
            </w:r>
            <w:r w:rsidRPr="00261222">
              <w:rPr>
                <w:i/>
              </w:rPr>
              <w:t xml:space="preserve">wurkarayarrada </w:t>
            </w:r>
            <w:r w:rsidRPr="00261222">
              <w:t>)</w:t>
            </w:r>
          </w:p>
        </w:tc>
      </w:tr>
      <w:tr w:rsidR="006919F3" w:rsidRPr="00F730A8" w14:paraId="29033871" w14:textId="5F2F2079" w:rsidTr="006919F3">
        <w:tc>
          <w:tcPr>
            <w:tcW w:w="0" w:type="auto"/>
          </w:tcPr>
          <w:p w14:paraId="59A3FD5A" w14:textId="77777777" w:rsidR="006919F3" w:rsidRPr="00261222" w:rsidRDefault="006919F3" w:rsidP="00FE3C7D">
            <w:pPr>
              <w:pStyle w:val="NormalforTables"/>
              <w:spacing w:line="720" w:lineRule="exact"/>
            </w:pPr>
          </w:p>
        </w:tc>
        <w:tc>
          <w:tcPr>
            <w:tcW w:w="0" w:type="auto"/>
          </w:tcPr>
          <w:p w14:paraId="033B56D7" w14:textId="77777777" w:rsidR="006919F3" w:rsidRPr="00F730A8" w:rsidRDefault="006919F3" w:rsidP="00FE3C7D">
            <w:pPr>
              <w:pStyle w:val="NormalforTables"/>
              <w:spacing w:line="720" w:lineRule="exact"/>
              <w:rPr>
                <w:rFonts w:ascii="Doulos SIL" w:hAnsi="Doulos SIL"/>
                <w:noProof/>
                <w:lang w:val="en-US"/>
              </w:rPr>
            </w:pPr>
            <w:r w:rsidRPr="00F730A8">
              <w:rPr>
                <w:rFonts w:ascii="Doulos SIL" w:hAnsi="Doulos SIL"/>
                <w:noProof/>
                <w:lang w:val="en-US"/>
              </w:rPr>
              <w:t>kiarŋ-jarat̪-ta</w:t>
            </w:r>
          </w:p>
        </w:tc>
        <w:tc>
          <w:tcPr>
            <w:tcW w:w="0" w:type="auto"/>
          </w:tcPr>
          <w:p w14:paraId="167F3439" w14:textId="77777777" w:rsidR="006919F3" w:rsidRPr="00640231" w:rsidRDefault="006919F3" w:rsidP="00FE3C7D">
            <w:pPr>
              <w:pStyle w:val="NormalforTables"/>
              <w:spacing w:line="720" w:lineRule="exact"/>
              <w:rPr>
                <w:rFonts w:ascii="Doulos SIL" w:hAnsi="Doulos SIL"/>
                <w:lang w:val="ru-RU"/>
              </w:rPr>
            </w:pPr>
            <w:r w:rsidRPr="00640231">
              <w:rPr>
                <w:rFonts w:ascii="Doulos SIL" w:hAnsi="Doulos SIL"/>
                <w:lang w:val="ru-RU"/>
              </w:rPr>
              <w:t>wuɻkaɻa-ø</w:t>
            </w:r>
          </w:p>
        </w:tc>
        <w:tc>
          <w:tcPr>
            <w:tcW w:w="0" w:type="auto"/>
          </w:tcPr>
          <w:p w14:paraId="2DFD9EB8" w14:textId="77777777" w:rsidR="006919F3" w:rsidRPr="00640231" w:rsidRDefault="006919F3" w:rsidP="00FE3C7D">
            <w:pPr>
              <w:pStyle w:val="NormalforTables"/>
              <w:spacing w:line="720" w:lineRule="exact"/>
              <w:rPr>
                <w:rFonts w:ascii="Doulos SIL" w:hAnsi="Doulos SIL"/>
                <w:lang w:val="ru-RU"/>
              </w:rPr>
            </w:pPr>
          </w:p>
        </w:tc>
      </w:tr>
      <w:tr w:rsidR="006919F3" w:rsidRPr="00F730A8" w14:paraId="49250AC8" w14:textId="75BECDBC" w:rsidTr="006919F3">
        <w:tc>
          <w:tcPr>
            <w:tcW w:w="0" w:type="auto"/>
          </w:tcPr>
          <w:p w14:paraId="7B990756" w14:textId="77777777" w:rsidR="006919F3" w:rsidRPr="00CE4D98" w:rsidRDefault="006919F3" w:rsidP="00FE3C7D">
            <w:pPr>
              <w:pStyle w:val="NormalforTables"/>
              <w:spacing w:line="720" w:lineRule="exact"/>
            </w:pPr>
          </w:p>
        </w:tc>
        <w:tc>
          <w:tcPr>
            <w:tcW w:w="0" w:type="auto"/>
          </w:tcPr>
          <w:p w14:paraId="38BB689A" w14:textId="77777777" w:rsidR="006919F3" w:rsidRPr="00F730A8" w:rsidRDefault="006919F3" w:rsidP="00FE3C7D">
            <w:pPr>
              <w:pStyle w:val="NormalforTables"/>
              <w:spacing w:line="720" w:lineRule="exact"/>
            </w:pPr>
            <w:r w:rsidRPr="00261222">
              <w:t>well-µ</w:t>
            </w:r>
            <w:r w:rsidRPr="00261222">
              <w:rPr>
                <w:smallCaps/>
              </w:rPr>
              <w:t>anoth</w:t>
            </w:r>
            <w:r w:rsidRPr="00261222">
              <w:t>-</w:t>
            </w:r>
            <w:r w:rsidRPr="00261222">
              <w:rPr>
                <w:smallCaps/>
              </w:rPr>
              <w:t>t</w:t>
            </w:r>
          </w:p>
        </w:tc>
        <w:tc>
          <w:tcPr>
            <w:tcW w:w="0" w:type="auto"/>
          </w:tcPr>
          <w:p w14:paraId="08A8A740" w14:textId="77777777" w:rsidR="006919F3" w:rsidRPr="00F730A8" w:rsidRDefault="006919F3" w:rsidP="00FE3C7D">
            <w:pPr>
              <w:pStyle w:val="NormalforTables"/>
              <w:spacing w:line="720" w:lineRule="exact"/>
            </w:pPr>
            <w:r w:rsidRPr="00261222">
              <w:t>boy-</w:t>
            </w:r>
            <w:r w:rsidRPr="00261222">
              <w:rPr>
                <w:smallCaps/>
              </w:rPr>
              <w:t>t</w:t>
            </w:r>
          </w:p>
        </w:tc>
        <w:tc>
          <w:tcPr>
            <w:tcW w:w="0" w:type="auto"/>
          </w:tcPr>
          <w:p w14:paraId="33E79DC8" w14:textId="77777777" w:rsidR="006919F3" w:rsidRPr="00261222" w:rsidRDefault="006919F3" w:rsidP="00FE3C7D">
            <w:pPr>
              <w:pStyle w:val="NormalforTables"/>
              <w:spacing w:line="720" w:lineRule="exact"/>
            </w:pPr>
          </w:p>
        </w:tc>
      </w:tr>
    </w:tbl>
    <w:p w14:paraId="012B283E" w14:textId="1FEE88FC" w:rsidR="001A6428" w:rsidRDefault="006919F3" w:rsidP="00FE3C7D">
      <w:pPr>
        <w:spacing w:line="720" w:lineRule="exact"/>
        <w:jc w:val="left"/>
      </w:pPr>
      <w:r>
        <w:tab/>
      </w:r>
      <w:r w:rsidRPr="00261222">
        <w:t>‘two more boys’ [R2005-jun29]</w:t>
      </w:r>
    </w:p>
    <w:p w14:paraId="2753D451" w14:textId="77777777" w:rsidR="00A94227" w:rsidRPr="00261222" w:rsidRDefault="00A94227" w:rsidP="00FE3C7D">
      <w:pPr>
        <w:spacing w:line="720" w:lineRule="exact"/>
        <w:jc w:val="left"/>
      </w:pPr>
    </w:p>
    <w:bookmarkEnd w:id="44"/>
    <w:bookmarkEnd w:id="45"/>
    <w:bookmarkEnd w:id="46"/>
    <w:bookmarkEnd w:id="47"/>
    <w:bookmarkEnd w:id="48"/>
    <w:p w14:paraId="059478A6" w14:textId="77777777" w:rsidR="00B81346" w:rsidRDefault="00B81346" w:rsidP="00FE3C7D">
      <w:pPr>
        <w:spacing w:line="720" w:lineRule="exact"/>
        <w:jc w:val="left"/>
        <w:rPr>
          <w:b/>
          <w:szCs w:val="26"/>
        </w:rPr>
      </w:pPr>
      <w:r w:rsidRPr="00B81346">
        <w:rPr>
          <w:b/>
          <w:szCs w:val="26"/>
        </w:rPr>
        <w:t>3.1.6</w:t>
      </w:r>
      <w:r w:rsidRPr="00B81346">
        <w:rPr>
          <w:b/>
          <w:szCs w:val="26"/>
        </w:rPr>
        <w:tab/>
        <w:t>Suffixes obscured by phonological modifications</w:t>
      </w:r>
    </w:p>
    <w:p w14:paraId="5073C9E2" w14:textId="2BE52A5C" w:rsidR="001A6428" w:rsidRPr="00261222" w:rsidRDefault="00F81798" w:rsidP="00FE3C7D">
      <w:pPr>
        <w:spacing w:line="720" w:lineRule="exact"/>
        <w:jc w:val="left"/>
      </w:pPr>
      <w:r>
        <w:t xml:space="preserve">In order to take into proper account </w:t>
      </w:r>
      <w:r w:rsidR="001A6428" w:rsidRPr="00261222">
        <w:t xml:space="preserve">the effects of </w:t>
      </w:r>
      <w:r>
        <w:t>phonological</w:t>
      </w:r>
      <w:r w:rsidRPr="00F81798">
        <w:t xml:space="preserve"> </w:t>
      </w:r>
      <w:r>
        <w:t>deletions</w:t>
      </w:r>
      <w:r w:rsidR="001A6428" w:rsidRPr="00261222">
        <w:t xml:space="preserve"> there are cases in which a morph is analysed as being underlyingly present even though it fails to appear in the surface form of some words. In all such cases, the reasoning behind the analysis is that in morphologically comparable forms, the morph in question can be identified as present at the underlying phonological level</w:t>
      </w:r>
      <w:r>
        <w:t>,</w:t>
      </w:r>
      <w:r w:rsidR="001A6428" w:rsidRPr="00261222">
        <w:t xml:space="preserve"> and that phonological modifications for which there is independent evidence are expected to cause the deletion of the morph at the surface. One suffix which is often deleted at the surface is the µ</w:t>
      </w:r>
      <w:r w:rsidR="001A6428" w:rsidRPr="00261222">
        <w:rPr>
          <w:smallCaps/>
        </w:rPr>
        <w:t>loc</w:t>
      </w:r>
      <w:r>
        <w:rPr>
          <w:smallCaps/>
        </w:rPr>
        <w:t xml:space="preserve">, </w:t>
      </w:r>
      <w:r w:rsidRPr="00F81798">
        <w:t>realised underlyingly</w:t>
      </w:r>
      <w:r w:rsidR="001A6428" w:rsidRPr="00261222">
        <w:rPr>
          <w:smallCaps/>
        </w:rPr>
        <w:t xml:space="preserve"> </w:t>
      </w:r>
      <w:r w:rsidR="001A6428" w:rsidRPr="00261222">
        <w:t>/</w:t>
      </w:r>
      <w:r w:rsidR="001A6428" w:rsidRPr="00CE4D98">
        <w:rPr>
          <w:rFonts w:ascii="Doulos SIL" w:hAnsi="Doulos SIL"/>
          <w:noProof/>
        </w:rPr>
        <w:t>ki</w:t>
      </w:r>
      <w:r w:rsidR="001A6428" w:rsidRPr="00261222">
        <w:t>/. The µ</w:t>
      </w:r>
      <w:r w:rsidR="001A6428" w:rsidRPr="00261222">
        <w:rPr>
          <w:smallCaps/>
        </w:rPr>
        <w:t>loc</w:t>
      </w:r>
      <w:r w:rsidR="001A6428" w:rsidRPr="00261222">
        <w:t xml:space="preserve"> </w:t>
      </w:r>
      <w:r>
        <w:t>is always preceded by an ‘exceptional’</w:t>
      </w:r>
      <w:r w:rsidR="001A6428" w:rsidRPr="00261222">
        <w:t xml:space="preserve"> </w:t>
      </w:r>
      <w:r>
        <w:lastRenderedPageBreak/>
        <w:t>phonological</w:t>
      </w:r>
      <w:r w:rsidRPr="00261222">
        <w:t xml:space="preserve"> </w:t>
      </w:r>
      <w:r>
        <w:t>juncture and hence its initial</w:t>
      </w:r>
      <w:r w:rsidR="001A6428" w:rsidRPr="00261222">
        <w:t xml:space="preserve"> /k/ </w:t>
      </w:r>
      <w:r>
        <w:t>often</w:t>
      </w:r>
      <w:r w:rsidR="001A6428" w:rsidRPr="00261222">
        <w:t xml:space="preserve"> delete</w:t>
      </w:r>
      <w:r>
        <w:t>s</w:t>
      </w:r>
      <w:r w:rsidR="001A6428" w:rsidRPr="00261222">
        <w:t xml:space="preserve">. </w:t>
      </w:r>
      <w:r>
        <w:t>This can leave the /i/ adjacent to a preceding vowel</w:t>
      </w:r>
      <w:r w:rsidR="001A6428" w:rsidRPr="00261222">
        <w:t xml:space="preserve"> in which case </w:t>
      </w:r>
      <w:r>
        <w:t>it</w:t>
      </w:r>
      <w:r w:rsidR="001A6428" w:rsidRPr="00261222">
        <w:t xml:space="preserve"> can also delete. </w:t>
      </w:r>
      <w:r>
        <w:t xml:space="preserve">A range of scenarios is </w:t>
      </w:r>
      <w:r w:rsidR="00AD0B5B" w:rsidRPr="00AD0B5B">
        <w:t xml:space="preserve">presented in (3.5). The </w:t>
      </w:r>
      <w:r w:rsidR="001A6428" w:rsidRPr="00261222">
        <w:t>underlying /</w:t>
      </w:r>
      <w:r w:rsidR="001A6428" w:rsidRPr="00CE4D98">
        <w:rPr>
          <w:rFonts w:ascii="Doulos SIL" w:hAnsi="Doulos SIL"/>
          <w:noProof/>
        </w:rPr>
        <w:t>k</w:t>
      </w:r>
      <w:r>
        <w:t xml:space="preserve">/ survives only after a </w:t>
      </w:r>
      <w:r w:rsidR="00AD0B5B" w:rsidRPr="00AD0B5B">
        <w:t xml:space="preserve">nasal (3.5a–c) and </w:t>
      </w:r>
      <w:r w:rsidR="001A6428" w:rsidRPr="00261222">
        <w:t>is palatal</w:t>
      </w:r>
      <w:r w:rsidR="00542237">
        <w:t>ize</w:t>
      </w:r>
      <w:r w:rsidR="001A6428" w:rsidRPr="00261222">
        <w:t>d to /</w:t>
      </w:r>
      <w:r w:rsidR="001A6428" w:rsidRPr="00CE4D98">
        <w:rPr>
          <w:rFonts w:ascii="Doulos SIL" w:hAnsi="Doulos SIL"/>
          <w:noProof/>
          <w:lang w:val="ru-RU"/>
        </w:rPr>
        <w:t>c</w:t>
      </w:r>
      <w:r w:rsidR="001A6428" w:rsidRPr="00261222">
        <w:t>/ after /</w:t>
      </w:r>
      <w:r w:rsidR="001A6428" w:rsidRPr="00CE4D98">
        <w:rPr>
          <w:rFonts w:ascii="Doulos SIL" w:hAnsi="Doulos SIL"/>
          <w:noProof/>
          <w:lang w:val="ru-RU"/>
        </w:rPr>
        <w:t>ɲ</w:t>
      </w:r>
      <w:r>
        <w:t xml:space="preserve">/ </w:t>
      </w:r>
      <w:r w:rsidR="00AD0B5B" w:rsidRPr="00AD0B5B">
        <w:t xml:space="preserve">(3.5b). Otherwise </w:t>
      </w:r>
      <w:r w:rsidR="001A6428" w:rsidRPr="00261222">
        <w:t xml:space="preserve">does </w:t>
      </w:r>
      <w:r>
        <w:t xml:space="preserve">the /k/ </w:t>
      </w:r>
      <w:r w:rsidR="001A6428" w:rsidRPr="00261222">
        <w:t xml:space="preserve">not </w:t>
      </w:r>
      <w:r w:rsidR="00AD0B5B" w:rsidRPr="00AD0B5B">
        <w:t xml:space="preserve">surface (3.5d–f). </w:t>
      </w:r>
      <w:r w:rsidR="001A6428" w:rsidRPr="00261222">
        <w:t xml:space="preserve">When </w:t>
      </w:r>
      <w:r>
        <w:t>/k/</w:t>
      </w:r>
      <w:r w:rsidR="001A6428" w:rsidRPr="00261222">
        <w:t xml:space="preserve"> deletes the remaining /i/ becomes /j/ between two </w:t>
      </w:r>
      <w:r w:rsidR="00AD0B5B" w:rsidRPr="00AD0B5B">
        <w:t>vowels (3.5e) and deletes entirely in the environment /V__C (3.5f).</w:t>
      </w:r>
    </w:p>
    <w:p w14:paraId="0514BB39" w14:textId="77777777" w:rsidR="001A6428" w:rsidRPr="00261222" w:rsidRDefault="001A6428" w:rsidP="00FE3C7D">
      <w:pPr>
        <w:spacing w:line="720" w:lineRule="exact"/>
        <w:jc w:val="left"/>
      </w:pPr>
    </w:p>
    <w:tbl>
      <w:tblPr>
        <w:tblStyle w:val="TableGrid"/>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7"/>
        <w:gridCol w:w="400"/>
        <w:gridCol w:w="1657"/>
        <w:gridCol w:w="740"/>
        <w:gridCol w:w="2548"/>
        <w:gridCol w:w="373"/>
        <w:gridCol w:w="2365"/>
      </w:tblGrid>
      <w:tr w:rsidR="001A6428" w:rsidRPr="009551BF" w14:paraId="4DF14AA4" w14:textId="77777777">
        <w:tc>
          <w:tcPr>
            <w:tcW w:w="0" w:type="auto"/>
          </w:tcPr>
          <w:p w14:paraId="075F1E33" w14:textId="5362D8F4" w:rsidR="001A6428" w:rsidRPr="009551BF" w:rsidRDefault="00B81346" w:rsidP="00FE3C7D">
            <w:pPr>
              <w:pStyle w:val="NormalforTables"/>
              <w:spacing w:line="720" w:lineRule="exact"/>
            </w:pPr>
            <w:r w:rsidRPr="00B81346">
              <w:lastRenderedPageBreak/>
              <w:t>(3.5)</w:t>
            </w:r>
          </w:p>
        </w:tc>
        <w:tc>
          <w:tcPr>
            <w:tcW w:w="0" w:type="auto"/>
          </w:tcPr>
          <w:p w14:paraId="67164F9C" w14:textId="77777777" w:rsidR="001A6428" w:rsidRPr="009551BF" w:rsidRDefault="001A6428" w:rsidP="00FE3C7D">
            <w:pPr>
              <w:pStyle w:val="NormalforTables"/>
              <w:spacing w:line="720" w:lineRule="exact"/>
              <w:rPr>
                <w:rFonts w:cs="Times-Roman"/>
                <w:iCs/>
              </w:rPr>
            </w:pPr>
            <w:r w:rsidRPr="00261222">
              <w:rPr>
                <w:rFonts w:cs="Times-Roman"/>
                <w:iCs/>
              </w:rPr>
              <w:t>a.</w:t>
            </w:r>
          </w:p>
        </w:tc>
        <w:tc>
          <w:tcPr>
            <w:tcW w:w="0" w:type="auto"/>
          </w:tcPr>
          <w:p w14:paraId="5DF8FFA4" w14:textId="7C139F7F" w:rsidR="001A6428" w:rsidRPr="00111E48" w:rsidRDefault="001A6428" w:rsidP="00FE3C7D">
            <w:pPr>
              <w:pStyle w:val="NormalforTables"/>
              <w:spacing w:line="720" w:lineRule="exact"/>
              <w:rPr>
                <w:rFonts w:cs="Times-Roman"/>
                <w:iCs/>
              </w:rPr>
            </w:pPr>
            <w:r w:rsidRPr="00261222">
              <w:rPr>
                <w:i/>
              </w:rPr>
              <w:t>dathinkiya</w:t>
            </w:r>
          </w:p>
        </w:tc>
        <w:tc>
          <w:tcPr>
            <w:tcW w:w="740" w:type="dxa"/>
          </w:tcPr>
          <w:p w14:paraId="34742CF7" w14:textId="77777777" w:rsidR="001A6428" w:rsidRPr="009551BF" w:rsidRDefault="001A6428" w:rsidP="00FE3C7D">
            <w:pPr>
              <w:pStyle w:val="NormalforTables"/>
              <w:spacing w:line="720" w:lineRule="exact"/>
              <w:rPr>
                <w:rFonts w:cs="Times-Roman"/>
                <w:iCs/>
              </w:rPr>
            </w:pPr>
            <w:r w:rsidRPr="00261222">
              <w:rPr>
                <w:rFonts w:cs="Times-Roman"/>
                <w:iCs/>
              </w:rPr>
              <w:t>b.</w:t>
            </w:r>
          </w:p>
        </w:tc>
        <w:tc>
          <w:tcPr>
            <w:tcW w:w="0" w:type="auto"/>
          </w:tcPr>
          <w:p w14:paraId="67EDD945" w14:textId="3DC090E9" w:rsidR="001A6428" w:rsidRPr="00111E48" w:rsidRDefault="001A6428" w:rsidP="00FE3C7D">
            <w:pPr>
              <w:pStyle w:val="NormalforTables"/>
              <w:spacing w:line="720" w:lineRule="exact"/>
              <w:rPr>
                <w:rFonts w:cs="Times-Roman"/>
                <w:iCs/>
              </w:rPr>
            </w:pPr>
            <w:r w:rsidRPr="00261222">
              <w:rPr>
                <w:i/>
              </w:rPr>
              <w:t>duujinjiya</w:t>
            </w:r>
          </w:p>
        </w:tc>
        <w:tc>
          <w:tcPr>
            <w:tcW w:w="0" w:type="auto"/>
          </w:tcPr>
          <w:p w14:paraId="2AB5083B" w14:textId="77777777" w:rsidR="001A6428" w:rsidRPr="009551BF" w:rsidRDefault="001A6428" w:rsidP="00FE3C7D">
            <w:pPr>
              <w:pStyle w:val="NormalforTables"/>
              <w:spacing w:line="720" w:lineRule="exact"/>
              <w:rPr>
                <w:rFonts w:cs="Times-Roman"/>
                <w:iCs/>
              </w:rPr>
            </w:pPr>
            <w:r w:rsidRPr="00261222">
              <w:rPr>
                <w:rFonts w:cs="Times-Roman"/>
                <w:iCs/>
              </w:rPr>
              <w:t>c.</w:t>
            </w:r>
          </w:p>
        </w:tc>
        <w:tc>
          <w:tcPr>
            <w:tcW w:w="0" w:type="auto"/>
          </w:tcPr>
          <w:p w14:paraId="7E0982F1" w14:textId="58311826" w:rsidR="001A6428" w:rsidRPr="00111E48" w:rsidRDefault="001A6428" w:rsidP="00FE3C7D">
            <w:pPr>
              <w:pStyle w:val="NormalforTables"/>
              <w:spacing w:line="720" w:lineRule="exact"/>
              <w:rPr>
                <w:rFonts w:cs="Times-Roman"/>
                <w:iCs/>
              </w:rPr>
            </w:pPr>
            <w:r w:rsidRPr="00261222">
              <w:rPr>
                <w:i/>
              </w:rPr>
              <w:t>burungkina</w:t>
            </w:r>
          </w:p>
        </w:tc>
      </w:tr>
      <w:tr w:rsidR="001A6428" w:rsidRPr="009551BF" w14:paraId="4E75B62F" w14:textId="77777777">
        <w:tc>
          <w:tcPr>
            <w:tcW w:w="0" w:type="auto"/>
          </w:tcPr>
          <w:p w14:paraId="3CC94F6B" w14:textId="77777777" w:rsidR="001A6428" w:rsidRPr="00261222" w:rsidRDefault="001A6428" w:rsidP="00FE3C7D">
            <w:pPr>
              <w:pStyle w:val="NormalforTables"/>
              <w:spacing w:line="720" w:lineRule="exact"/>
            </w:pPr>
          </w:p>
        </w:tc>
        <w:tc>
          <w:tcPr>
            <w:tcW w:w="0" w:type="auto"/>
          </w:tcPr>
          <w:p w14:paraId="11F88D8C" w14:textId="77777777" w:rsidR="001A6428" w:rsidRPr="009551BF" w:rsidRDefault="001A6428" w:rsidP="00FE3C7D">
            <w:pPr>
              <w:pStyle w:val="NormalforTables"/>
              <w:spacing w:line="720" w:lineRule="exact"/>
              <w:rPr>
                <w:rFonts w:ascii="Doulos SIL" w:hAnsi="Doulos SIL"/>
                <w:lang w:val="en-US"/>
              </w:rPr>
            </w:pPr>
          </w:p>
        </w:tc>
        <w:tc>
          <w:tcPr>
            <w:tcW w:w="0" w:type="auto"/>
          </w:tcPr>
          <w:p w14:paraId="075AE6E4"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ʈat̪inkia</w:t>
            </w:r>
          </w:p>
        </w:tc>
        <w:tc>
          <w:tcPr>
            <w:tcW w:w="740" w:type="dxa"/>
          </w:tcPr>
          <w:p w14:paraId="455860B1" w14:textId="77777777" w:rsidR="001A6428" w:rsidRPr="009551BF" w:rsidRDefault="001A6428" w:rsidP="00FE3C7D">
            <w:pPr>
              <w:pStyle w:val="NormalforTables"/>
              <w:spacing w:line="720" w:lineRule="exact"/>
              <w:rPr>
                <w:rFonts w:ascii="Doulos SIL" w:hAnsi="Doulos SIL"/>
                <w:lang w:val="en-US"/>
              </w:rPr>
            </w:pPr>
          </w:p>
        </w:tc>
        <w:tc>
          <w:tcPr>
            <w:tcW w:w="0" w:type="auto"/>
          </w:tcPr>
          <w:p w14:paraId="6A82320D"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ʈuːciɲcia</w:t>
            </w:r>
          </w:p>
        </w:tc>
        <w:tc>
          <w:tcPr>
            <w:tcW w:w="0" w:type="auto"/>
          </w:tcPr>
          <w:p w14:paraId="1FC70F11" w14:textId="77777777" w:rsidR="001A6428" w:rsidRPr="009551BF" w:rsidRDefault="001A6428" w:rsidP="00FE3C7D">
            <w:pPr>
              <w:pStyle w:val="NormalforTables"/>
              <w:spacing w:line="720" w:lineRule="exact"/>
              <w:rPr>
                <w:rFonts w:ascii="Doulos SIL" w:hAnsi="Doulos SIL"/>
                <w:lang w:val="en-US"/>
              </w:rPr>
            </w:pPr>
          </w:p>
        </w:tc>
        <w:tc>
          <w:tcPr>
            <w:tcW w:w="0" w:type="auto"/>
          </w:tcPr>
          <w:p w14:paraId="3299B9B2" w14:textId="77777777" w:rsidR="001A6428" w:rsidRPr="00111E48" w:rsidRDefault="001A6428"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puɻuŋkinaa</w:t>
            </w:r>
          </w:p>
        </w:tc>
      </w:tr>
      <w:tr w:rsidR="001A6428" w:rsidRPr="009551BF" w14:paraId="17A636CD" w14:textId="77777777">
        <w:tc>
          <w:tcPr>
            <w:tcW w:w="0" w:type="auto"/>
          </w:tcPr>
          <w:p w14:paraId="14DAFEB8" w14:textId="77777777" w:rsidR="001A6428" w:rsidRPr="00261222" w:rsidRDefault="001A6428" w:rsidP="00FE3C7D">
            <w:pPr>
              <w:pStyle w:val="NormalforTables"/>
              <w:spacing w:line="720" w:lineRule="exact"/>
            </w:pPr>
          </w:p>
        </w:tc>
        <w:tc>
          <w:tcPr>
            <w:tcW w:w="0" w:type="auto"/>
          </w:tcPr>
          <w:p w14:paraId="306AA3EC" w14:textId="77777777" w:rsidR="001A6428" w:rsidRPr="009551BF" w:rsidRDefault="001A6428" w:rsidP="00FE3C7D">
            <w:pPr>
              <w:pStyle w:val="NormalforTables"/>
              <w:spacing w:line="720" w:lineRule="exact"/>
              <w:rPr>
                <w:rFonts w:ascii="Doulos SIL" w:hAnsi="Doulos SIL"/>
                <w:lang w:val="en-US"/>
              </w:rPr>
            </w:pPr>
          </w:p>
        </w:tc>
        <w:tc>
          <w:tcPr>
            <w:tcW w:w="0" w:type="auto"/>
          </w:tcPr>
          <w:p w14:paraId="061F6EBA"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ʈat̪in</w:t>
            </w:r>
            <w:r w:rsidRPr="00261222">
              <w:rPr>
                <w:rFonts w:cs="Times-Roman"/>
                <w:iCs/>
                <w:noProof/>
                <w:lang w:val="en-US"/>
              </w:rPr>
              <w:t>+</w:t>
            </w:r>
            <w:r w:rsidRPr="00CE4D98">
              <w:rPr>
                <w:rFonts w:ascii="Doulos SIL" w:hAnsi="Doulos SIL" w:cs="Times-Roman"/>
                <w:iCs/>
                <w:noProof/>
                <w:lang w:val="en-US"/>
              </w:rPr>
              <w:t>ki-a</w:t>
            </w:r>
          </w:p>
        </w:tc>
        <w:tc>
          <w:tcPr>
            <w:tcW w:w="740" w:type="dxa"/>
          </w:tcPr>
          <w:p w14:paraId="7EE78ED0" w14:textId="77777777" w:rsidR="001A6428" w:rsidRPr="009551BF" w:rsidRDefault="001A6428" w:rsidP="00FE3C7D">
            <w:pPr>
              <w:pStyle w:val="NormalforTables"/>
              <w:spacing w:line="720" w:lineRule="exact"/>
              <w:rPr>
                <w:rFonts w:ascii="Doulos SIL" w:hAnsi="Doulos SIL"/>
                <w:lang w:val="en-US"/>
              </w:rPr>
            </w:pPr>
          </w:p>
        </w:tc>
        <w:tc>
          <w:tcPr>
            <w:tcW w:w="0" w:type="auto"/>
          </w:tcPr>
          <w:p w14:paraId="145EB913"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ʈuːciɲ</w:t>
            </w:r>
            <w:r w:rsidRPr="00261222">
              <w:rPr>
                <w:rFonts w:cs="Times-Roman"/>
                <w:iCs/>
                <w:noProof/>
                <w:lang w:val="en-US"/>
              </w:rPr>
              <w:t>+</w:t>
            </w:r>
            <w:r w:rsidRPr="00CE4D98">
              <w:rPr>
                <w:rFonts w:ascii="Doulos SIL" w:hAnsi="Doulos SIL" w:cs="Times-Roman"/>
                <w:iCs/>
                <w:noProof/>
                <w:lang w:val="en-US"/>
              </w:rPr>
              <w:t>ki-a</w:t>
            </w:r>
          </w:p>
        </w:tc>
        <w:tc>
          <w:tcPr>
            <w:tcW w:w="0" w:type="auto"/>
          </w:tcPr>
          <w:p w14:paraId="10EEDCF4" w14:textId="77777777" w:rsidR="001A6428" w:rsidRPr="009551BF" w:rsidRDefault="001A6428" w:rsidP="00FE3C7D">
            <w:pPr>
              <w:pStyle w:val="NormalforTables"/>
              <w:spacing w:line="720" w:lineRule="exact"/>
              <w:rPr>
                <w:rFonts w:ascii="Doulos SIL" w:hAnsi="Doulos SIL"/>
                <w:lang w:val="en-US"/>
              </w:rPr>
            </w:pPr>
          </w:p>
        </w:tc>
        <w:tc>
          <w:tcPr>
            <w:tcW w:w="0" w:type="auto"/>
          </w:tcPr>
          <w:p w14:paraId="369F4852" w14:textId="77777777" w:rsidR="001A6428" w:rsidRPr="00111E48" w:rsidRDefault="001A6428"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puɻuŋ</w:t>
            </w:r>
            <w:r w:rsidRPr="00261222">
              <w:rPr>
                <w:rFonts w:cs="Times-Roman"/>
                <w:iCs/>
                <w:noProof/>
                <w:lang w:val="en-US"/>
              </w:rPr>
              <w:t>+</w:t>
            </w:r>
            <w:r w:rsidRPr="00CE4D98">
              <w:rPr>
                <w:rFonts w:ascii="Doulos SIL" w:hAnsi="Doulos SIL" w:cs="Times-Roman"/>
                <w:iCs/>
                <w:noProof/>
                <w:lang w:val="en-US"/>
              </w:rPr>
              <w:t>ki-naa-ø</w:t>
            </w:r>
          </w:p>
        </w:tc>
      </w:tr>
      <w:tr w:rsidR="001A6428" w:rsidRPr="009551BF" w14:paraId="01828BBC" w14:textId="77777777">
        <w:tc>
          <w:tcPr>
            <w:tcW w:w="0" w:type="auto"/>
          </w:tcPr>
          <w:p w14:paraId="5E91151C" w14:textId="77777777" w:rsidR="001A6428" w:rsidRPr="009551BF" w:rsidRDefault="001A6428" w:rsidP="00FE3C7D">
            <w:pPr>
              <w:pStyle w:val="NormalforTables"/>
              <w:spacing w:line="720" w:lineRule="exact"/>
            </w:pPr>
          </w:p>
        </w:tc>
        <w:tc>
          <w:tcPr>
            <w:tcW w:w="0" w:type="auto"/>
          </w:tcPr>
          <w:p w14:paraId="7EE3CDAD" w14:textId="77777777" w:rsidR="001A6428" w:rsidRPr="009551BF" w:rsidRDefault="001A6428" w:rsidP="00FE3C7D">
            <w:pPr>
              <w:pStyle w:val="NormalforTables"/>
              <w:spacing w:line="720" w:lineRule="exact"/>
            </w:pPr>
          </w:p>
        </w:tc>
        <w:tc>
          <w:tcPr>
            <w:tcW w:w="0" w:type="auto"/>
          </w:tcPr>
          <w:p w14:paraId="04566561" w14:textId="77777777" w:rsidR="001A6428" w:rsidRPr="00111E48" w:rsidRDefault="001A6428" w:rsidP="00FE3C7D">
            <w:pPr>
              <w:pStyle w:val="NormalforTables"/>
              <w:spacing w:line="720" w:lineRule="exact"/>
              <w:rPr>
                <w:rFonts w:cs="Times-Roman"/>
                <w:iCs/>
              </w:rPr>
            </w:pPr>
            <w:r w:rsidRPr="00261222">
              <w:rPr>
                <w:rFonts w:cs="Times-Roman"/>
                <w:iCs/>
              </w:rPr>
              <w:t>that-µ</w:t>
            </w:r>
            <w:r w:rsidRPr="00261222">
              <w:rPr>
                <w:rFonts w:cs="Times-Roman"/>
                <w:iCs/>
                <w:smallCaps/>
              </w:rPr>
              <w:t>loc-t</w:t>
            </w:r>
          </w:p>
        </w:tc>
        <w:tc>
          <w:tcPr>
            <w:tcW w:w="740" w:type="dxa"/>
          </w:tcPr>
          <w:p w14:paraId="017BF3B6" w14:textId="77777777" w:rsidR="001A6428" w:rsidRPr="009551BF" w:rsidRDefault="001A6428" w:rsidP="00FE3C7D">
            <w:pPr>
              <w:pStyle w:val="NormalforTables"/>
              <w:spacing w:line="720" w:lineRule="exact"/>
            </w:pPr>
          </w:p>
        </w:tc>
        <w:tc>
          <w:tcPr>
            <w:tcW w:w="0" w:type="auto"/>
          </w:tcPr>
          <w:p w14:paraId="0B414CCF" w14:textId="77777777" w:rsidR="001A6428" w:rsidRPr="00111E48" w:rsidRDefault="001A6428" w:rsidP="00FE3C7D">
            <w:pPr>
              <w:pStyle w:val="NormalforTables"/>
              <w:spacing w:line="720" w:lineRule="exact"/>
              <w:rPr>
                <w:rFonts w:cs="Times-Roman"/>
                <w:iCs/>
              </w:rPr>
            </w:pPr>
            <w:r w:rsidRPr="00261222">
              <w:rPr>
                <w:rFonts w:cs="Times-Roman"/>
                <w:iCs/>
              </w:rPr>
              <w:t>younger sibling-µ</w:t>
            </w:r>
            <w:r w:rsidRPr="00261222">
              <w:rPr>
                <w:rFonts w:cs="Times-Roman"/>
                <w:iCs/>
                <w:smallCaps/>
              </w:rPr>
              <w:t>loc-t</w:t>
            </w:r>
          </w:p>
        </w:tc>
        <w:tc>
          <w:tcPr>
            <w:tcW w:w="0" w:type="auto"/>
          </w:tcPr>
          <w:p w14:paraId="632C63CF" w14:textId="77777777" w:rsidR="001A6428" w:rsidRPr="009551BF" w:rsidRDefault="001A6428" w:rsidP="00FE3C7D">
            <w:pPr>
              <w:pStyle w:val="NormalforTables"/>
              <w:spacing w:line="720" w:lineRule="exact"/>
            </w:pPr>
          </w:p>
        </w:tc>
        <w:tc>
          <w:tcPr>
            <w:tcW w:w="0" w:type="auto"/>
          </w:tcPr>
          <w:p w14:paraId="38FDF3E6" w14:textId="7A42D341" w:rsidR="001A6428" w:rsidRPr="00111E48" w:rsidRDefault="001A6428" w:rsidP="00FE3C7D">
            <w:pPr>
              <w:pStyle w:val="NormalforTables"/>
              <w:spacing w:line="720" w:lineRule="exact"/>
              <w:rPr>
                <w:rFonts w:cs="Times-Roman"/>
                <w:iCs/>
              </w:rPr>
            </w:pPr>
            <w:r w:rsidRPr="00261222">
              <w:rPr>
                <w:rFonts w:cs="Times-Roman"/>
                <w:iCs/>
              </w:rPr>
              <w:t>ripe-‹µ</w:t>
            </w:r>
            <w:r w:rsidRPr="00261222">
              <w:rPr>
                <w:rFonts w:cs="Times-Roman"/>
                <w:iCs/>
                <w:smallCaps/>
              </w:rPr>
              <w:t>loc-µ</w:t>
            </w:r>
            <w:r w:rsidR="00137B9B">
              <w:rPr>
                <w:rFonts w:cs="Times-Roman"/>
                <w:iCs/>
                <w:smallCaps/>
              </w:rPr>
              <w:t>̋</w:t>
            </w:r>
            <w:r w:rsidRPr="00261222">
              <w:rPr>
                <w:rFonts w:cs="Times-Roman"/>
                <w:iCs/>
                <w:smallCaps/>
              </w:rPr>
              <w:t>abl›-t</w:t>
            </w:r>
          </w:p>
        </w:tc>
      </w:tr>
      <w:tr w:rsidR="001A6428" w:rsidRPr="009551BF" w14:paraId="1F2CA9F0" w14:textId="77777777">
        <w:tc>
          <w:tcPr>
            <w:tcW w:w="0" w:type="auto"/>
          </w:tcPr>
          <w:p w14:paraId="08376239" w14:textId="77777777" w:rsidR="001A6428" w:rsidRPr="009551BF" w:rsidRDefault="001A6428" w:rsidP="00FE3C7D">
            <w:pPr>
              <w:pStyle w:val="NormalforTables"/>
              <w:spacing w:line="720" w:lineRule="exact"/>
            </w:pPr>
          </w:p>
        </w:tc>
        <w:tc>
          <w:tcPr>
            <w:tcW w:w="0" w:type="auto"/>
          </w:tcPr>
          <w:p w14:paraId="4FBFDDA7" w14:textId="77777777" w:rsidR="001A6428" w:rsidRPr="009551BF" w:rsidRDefault="001A6428" w:rsidP="00FE3C7D">
            <w:pPr>
              <w:pStyle w:val="NormalforTables"/>
              <w:spacing w:line="720" w:lineRule="exact"/>
            </w:pPr>
          </w:p>
        </w:tc>
        <w:tc>
          <w:tcPr>
            <w:tcW w:w="0" w:type="auto"/>
          </w:tcPr>
          <w:p w14:paraId="0EA736CF" w14:textId="1D8001B7" w:rsidR="001A6428" w:rsidRPr="00111E48" w:rsidRDefault="001A6428" w:rsidP="00FE3C7D">
            <w:pPr>
              <w:pStyle w:val="NormalforTables"/>
              <w:spacing w:line="720" w:lineRule="exact"/>
              <w:rPr>
                <w:rFonts w:cs="Times-Roman"/>
                <w:iCs/>
              </w:rPr>
            </w:pPr>
            <w:r w:rsidRPr="00261222">
              <w:rPr>
                <w:rFonts w:cs="Times-Roman"/>
                <w:iCs/>
              </w:rPr>
              <w:t>that-</w:t>
            </w:r>
            <w:r w:rsidRPr="00261222">
              <w:rPr>
                <w:rFonts w:cs="Times-Roman"/>
                <w:iCs/>
                <w:smallCaps/>
              </w:rPr>
              <w:t>ins</w:t>
            </w:r>
          </w:p>
        </w:tc>
        <w:tc>
          <w:tcPr>
            <w:tcW w:w="740" w:type="dxa"/>
          </w:tcPr>
          <w:p w14:paraId="3FEE6AFB" w14:textId="77777777" w:rsidR="001A6428" w:rsidRPr="009551BF" w:rsidRDefault="001A6428" w:rsidP="00FE3C7D">
            <w:pPr>
              <w:pStyle w:val="NormalforTables"/>
              <w:spacing w:line="720" w:lineRule="exact"/>
            </w:pPr>
          </w:p>
        </w:tc>
        <w:tc>
          <w:tcPr>
            <w:tcW w:w="0" w:type="auto"/>
          </w:tcPr>
          <w:p w14:paraId="388AF979" w14:textId="52CE8D5D" w:rsidR="001A6428" w:rsidRPr="00111E48" w:rsidRDefault="001A6428" w:rsidP="00FE3C7D">
            <w:pPr>
              <w:pStyle w:val="NormalforTables"/>
              <w:spacing w:line="720" w:lineRule="exact"/>
              <w:rPr>
                <w:rFonts w:cs="Times-Roman"/>
                <w:iCs/>
              </w:rPr>
            </w:pPr>
            <w:r w:rsidRPr="00261222">
              <w:rPr>
                <w:rFonts w:cs="Times-Roman"/>
                <w:iCs/>
              </w:rPr>
              <w:t>younger sibling-</w:t>
            </w:r>
            <w:r w:rsidRPr="00261222">
              <w:rPr>
                <w:rFonts w:cs="Times-Roman"/>
                <w:iCs/>
                <w:smallCaps/>
              </w:rPr>
              <w:t>ins</w:t>
            </w:r>
          </w:p>
        </w:tc>
        <w:tc>
          <w:tcPr>
            <w:tcW w:w="0" w:type="auto"/>
          </w:tcPr>
          <w:p w14:paraId="46916C13" w14:textId="77777777" w:rsidR="001A6428" w:rsidRPr="009551BF" w:rsidRDefault="001A6428" w:rsidP="00FE3C7D">
            <w:pPr>
              <w:pStyle w:val="NormalforTables"/>
              <w:spacing w:line="720" w:lineRule="exact"/>
            </w:pPr>
          </w:p>
        </w:tc>
        <w:tc>
          <w:tcPr>
            <w:tcW w:w="0" w:type="auto"/>
          </w:tcPr>
          <w:p w14:paraId="53EBFBEE" w14:textId="5912185A" w:rsidR="001A6428" w:rsidRPr="00111E48" w:rsidRDefault="001A6428" w:rsidP="00FE3C7D">
            <w:pPr>
              <w:pStyle w:val="NormalforTables"/>
              <w:spacing w:line="720" w:lineRule="exact"/>
              <w:rPr>
                <w:rFonts w:cs="Times-Roman"/>
                <w:iCs/>
              </w:rPr>
            </w:pPr>
            <w:r w:rsidRPr="00261222">
              <w:rPr>
                <w:rFonts w:cs="Times-Roman"/>
                <w:iCs/>
              </w:rPr>
              <w:t>ripe-</w:t>
            </w:r>
            <w:r w:rsidRPr="00261222">
              <w:rPr>
                <w:rFonts w:cs="Times-Roman"/>
                <w:iCs/>
                <w:smallCaps/>
              </w:rPr>
              <w:t>‹abl›</w:t>
            </w:r>
          </w:p>
        </w:tc>
      </w:tr>
      <w:tr w:rsidR="001A6428" w:rsidRPr="009551BF" w14:paraId="03D94B33" w14:textId="77777777">
        <w:tc>
          <w:tcPr>
            <w:tcW w:w="0" w:type="auto"/>
          </w:tcPr>
          <w:p w14:paraId="0F8012D0" w14:textId="77777777" w:rsidR="001A6428" w:rsidRPr="009551BF" w:rsidRDefault="001A6428" w:rsidP="00FE3C7D">
            <w:pPr>
              <w:pStyle w:val="NormalforTables"/>
              <w:spacing w:line="720" w:lineRule="exact"/>
            </w:pPr>
          </w:p>
        </w:tc>
        <w:tc>
          <w:tcPr>
            <w:tcW w:w="0" w:type="auto"/>
          </w:tcPr>
          <w:p w14:paraId="3F5E7900" w14:textId="77777777" w:rsidR="001A6428" w:rsidRPr="009551BF" w:rsidRDefault="001A6428" w:rsidP="00FE3C7D">
            <w:pPr>
              <w:pStyle w:val="NormalforTables"/>
              <w:spacing w:line="720" w:lineRule="exact"/>
            </w:pPr>
          </w:p>
        </w:tc>
        <w:tc>
          <w:tcPr>
            <w:tcW w:w="0" w:type="auto"/>
          </w:tcPr>
          <w:p w14:paraId="2654BAC3" w14:textId="77777777" w:rsidR="001A6428" w:rsidRPr="00111E48" w:rsidRDefault="001A6428" w:rsidP="00FE3C7D">
            <w:pPr>
              <w:pStyle w:val="NormalforTables"/>
              <w:spacing w:line="720" w:lineRule="exact"/>
              <w:rPr>
                <w:rFonts w:cs="Times-Roman"/>
                <w:iCs/>
              </w:rPr>
            </w:pPr>
          </w:p>
        </w:tc>
        <w:tc>
          <w:tcPr>
            <w:tcW w:w="740" w:type="dxa"/>
          </w:tcPr>
          <w:p w14:paraId="1B8D8270" w14:textId="77777777" w:rsidR="001A6428" w:rsidRPr="009551BF" w:rsidRDefault="001A6428" w:rsidP="00FE3C7D">
            <w:pPr>
              <w:pStyle w:val="NormalforTables"/>
              <w:spacing w:line="720" w:lineRule="exact"/>
            </w:pPr>
          </w:p>
        </w:tc>
        <w:tc>
          <w:tcPr>
            <w:tcW w:w="0" w:type="auto"/>
          </w:tcPr>
          <w:p w14:paraId="1ED1D3FD" w14:textId="77777777" w:rsidR="001A6428" w:rsidRPr="00111E48" w:rsidRDefault="001A6428" w:rsidP="00FE3C7D">
            <w:pPr>
              <w:pStyle w:val="NormalforTables"/>
              <w:spacing w:line="720" w:lineRule="exact"/>
              <w:rPr>
                <w:rFonts w:cs="Times-Roman"/>
                <w:iCs/>
              </w:rPr>
            </w:pPr>
          </w:p>
        </w:tc>
        <w:tc>
          <w:tcPr>
            <w:tcW w:w="0" w:type="auto"/>
          </w:tcPr>
          <w:p w14:paraId="72BE4775" w14:textId="77777777" w:rsidR="001A6428" w:rsidRPr="009551BF" w:rsidRDefault="001A6428" w:rsidP="00FE3C7D">
            <w:pPr>
              <w:pStyle w:val="NormalforTables"/>
              <w:spacing w:line="720" w:lineRule="exact"/>
            </w:pPr>
          </w:p>
        </w:tc>
        <w:tc>
          <w:tcPr>
            <w:tcW w:w="0" w:type="auto"/>
          </w:tcPr>
          <w:p w14:paraId="08C83657" w14:textId="77777777" w:rsidR="001A6428" w:rsidRPr="00111E48" w:rsidRDefault="001A6428" w:rsidP="00FE3C7D">
            <w:pPr>
              <w:pStyle w:val="NormalforTables"/>
              <w:spacing w:line="720" w:lineRule="exact"/>
              <w:rPr>
                <w:rFonts w:cs="Times-Roman"/>
                <w:iCs/>
              </w:rPr>
            </w:pPr>
          </w:p>
        </w:tc>
      </w:tr>
      <w:tr w:rsidR="001A6428" w:rsidRPr="009551BF" w14:paraId="46F5777E" w14:textId="77777777">
        <w:tc>
          <w:tcPr>
            <w:tcW w:w="0" w:type="auto"/>
          </w:tcPr>
          <w:p w14:paraId="4226A1B8" w14:textId="77777777" w:rsidR="001A6428" w:rsidRPr="009551BF" w:rsidRDefault="001A6428" w:rsidP="00FE3C7D">
            <w:pPr>
              <w:pStyle w:val="NormalforTables"/>
              <w:spacing w:line="720" w:lineRule="exact"/>
            </w:pPr>
          </w:p>
        </w:tc>
        <w:tc>
          <w:tcPr>
            <w:tcW w:w="0" w:type="auto"/>
          </w:tcPr>
          <w:p w14:paraId="5F16E08A" w14:textId="77777777" w:rsidR="001A6428" w:rsidRPr="009551BF" w:rsidRDefault="001A6428" w:rsidP="00FE3C7D">
            <w:pPr>
              <w:pStyle w:val="NormalforTables"/>
              <w:spacing w:line="720" w:lineRule="exact"/>
              <w:rPr>
                <w:rFonts w:cs="Times-Roman"/>
                <w:iCs/>
              </w:rPr>
            </w:pPr>
            <w:r w:rsidRPr="00261222">
              <w:rPr>
                <w:rFonts w:cs="Times-Roman"/>
                <w:iCs/>
              </w:rPr>
              <w:t>d.</w:t>
            </w:r>
          </w:p>
        </w:tc>
        <w:tc>
          <w:tcPr>
            <w:tcW w:w="0" w:type="auto"/>
          </w:tcPr>
          <w:p w14:paraId="0BB10007" w14:textId="1A6B38B7" w:rsidR="001A6428" w:rsidRPr="00111E48" w:rsidRDefault="001A6428" w:rsidP="00FE3C7D">
            <w:pPr>
              <w:pStyle w:val="NormalforTables"/>
              <w:spacing w:line="720" w:lineRule="exact"/>
              <w:rPr>
                <w:rFonts w:cs="Times-Roman"/>
                <w:iCs/>
              </w:rPr>
            </w:pPr>
            <w:r w:rsidRPr="00261222">
              <w:rPr>
                <w:i/>
              </w:rPr>
              <w:t>yarbuthiya</w:t>
            </w:r>
          </w:p>
        </w:tc>
        <w:tc>
          <w:tcPr>
            <w:tcW w:w="740" w:type="dxa"/>
          </w:tcPr>
          <w:p w14:paraId="205AC39E" w14:textId="77777777" w:rsidR="001A6428" w:rsidRPr="009551BF" w:rsidRDefault="001A6428" w:rsidP="00FE3C7D">
            <w:pPr>
              <w:pStyle w:val="NormalforTables"/>
              <w:spacing w:line="720" w:lineRule="exact"/>
              <w:rPr>
                <w:rFonts w:cs="Times-Roman"/>
                <w:iCs/>
              </w:rPr>
            </w:pPr>
            <w:r w:rsidRPr="00261222">
              <w:rPr>
                <w:rFonts w:cs="Times-Roman"/>
                <w:iCs/>
              </w:rPr>
              <w:t>e.</w:t>
            </w:r>
          </w:p>
        </w:tc>
        <w:tc>
          <w:tcPr>
            <w:tcW w:w="0" w:type="auto"/>
          </w:tcPr>
          <w:p w14:paraId="550F4B48" w14:textId="1CF9B743" w:rsidR="001A6428" w:rsidRPr="00111E48" w:rsidRDefault="001A6428" w:rsidP="00FE3C7D">
            <w:pPr>
              <w:pStyle w:val="NormalforTables"/>
              <w:spacing w:line="720" w:lineRule="exact"/>
              <w:rPr>
                <w:rFonts w:cs="Times-Roman"/>
                <w:iCs/>
              </w:rPr>
            </w:pPr>
            <w:r w:rsidRPr="00261222">
              <w:rPr>
                <w:i/>
              </w:rPr>
              <w:t>dangkaya</w:t>
            </w:r>
          </w:p>
        </w:tc>
        <w:tc>
          <w:tcPr>
            <w:tcW w:w="0" w:type="auto"/>
          </w:tcPr>
          <w:p w14:paraId="46C7DC8D" w14:textId="77777777" w:rsidR="001A6428" w:rsidRPr="009551BF" w:rsidRDefault="001A6428" w:rsidP="00FE3C7D">
            <w:pPr>
              <w:pStyle w:val="NormalforTables"/>
              <w:spacing w:line="720" w:lineRule="exact"/>
              <w:rPr>
                <w:rFonts w:cs="Times-Roman"/>
                <w:iCs/>
              </w:rPr>
            </w:pPr>
            <w:r w:rsidRPr="00261222">
              <w:rPr>
                <w:rFonts w:cs="Times-Roman"/>
                <w:iCs/>
              </w:rPr>
              <w:t>f.</w:t>
            </w:r>
          </w:p>
        </w:tc>
        <w:tc>
          <w:tcPr>
            <w:tcW w:w="0" w:type="auto"/>
          </w:tcPr>
          <w:p w14:paraId="7C64ED6D" w14:textId="20C59425" w:rsidR="001A6428" w:rsidRPr="009B1806" w:rsidRDefault="001A6428" w:rsidP="00FE3C7D">
            <w:pPr>
              <w:pStyle w:val="NormalforTables"/>
              <w:spacing w:line="720" w:lineRule="exact"/>
            </w:pPr>
            <w:r w:rsidRPr="00261222">
              <w:rPr>
                <w:i/>
              </w:rPr>
              <w:t>dangkana</w:t>
            </w:r>
          </w:p>
        </w:tc>
      </w:tr>
      <w:tr w:rsidR="001A6428" w:rsidRPr="009551BF" w14:paraId="5154F8A3" w14:textId="77777777">
        <w:tc>
          <w:tcPr>
            <w:tcW w:w="0" w:type="auto"/>
          </w:tcPr>
          <w:p w14:paraId="51F5F138" w14:textId="77777777" w:rsidR="001A6428" w:rsidRPr="009551BF" w:rsidRDefault="001A6428" w:rsidP="00FE3C7D">
            <w:pPr>
              <w:pStyle w:val="NormalforTables"/>
              <w:spacing w:line="720" w:lineRule="exact"/>
            </w:pPr>
          </w:p>
        </w:tc>
        <w:tc>
          <w:tcPr>
            <w:tcW w:w="0" w:type="auto"/>
          </w:tcPr>
          <w:p w14:paraId="6333C004" w14:textId="77777777" w:rsidR="001A6428" w:rsidRPr="00261222" w:rsidRDefault="001A6428" w:rsidP="00FE3C7D">
            <w:pPr>
              <w:pStyle w:val="NormalforTables"/>
              <w:spacing w:line="720" w:lineRule="exact"/>
              <w:rPr>
                <w:rFonts w:cs="Times-Roman"/>
                <w:iCs/>
              </w:rPr>
            </w:pPr>
          </w:p>
        </w:tc>
        <w:tc>
          <w:tcPr>
            <w:tcW w:w="0" w:type="auto"/>
          </w:tcPr>
          <w:p w14:paraId="535A4F04"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jaɻput̪ia</w:t>
            </w:r>
          </w:p>
        </w:tc>
        <w:tc>
          <w:tcPr>
            <w:tcW w:w="740" w:type="dxa"/>
          </w:tcPr>
          <w:p w14:paraId="4A962611" w14:textId="77777777" w:rsidR="001A6428" w:rsidRPr="009551BF" w:rsidRDefault="001A6428" w:rsidP="00FE3C7D">
            <w:pPr>
              <w:pStyle w:val="NormalforTables"/>
              <w:spacing w:line="720" w:lineRule="exact"/>
              <w:rPr>
                <w:rFonts w:ascii="Doulos SIL" w:hAnsi="Doulos SIL"/>
                <w:lang w:val="en-US"/>
              </w:rPr>
            </w:pPr>
          </w:p>
        </w:tc>
        <w:tc>
          <w:tcPr>
            <w:tcW w:w="0" w:type="auto"/>
          </w:tcPr>
          <w:p w14:paraId="7D3F3D4D"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ʈaŋkaja</w:t>
            </w:r>
          </w:p>
        </w:tc>
        <w:tc>
          <w:tcPr>
            <w:tcW w:w="0" w:type="auto"/>
          </w:tcPr>
          <w:p w14:paraId="7E1FBF16" w14:textId="77777777" w:rsidR="001A6428" w:rsidRPr="009551BF" w:rsidRDefault="001A6428" w:rsidP="00FE3C7D">
            <w:pPr>
              <w:pStyle w:val="NormalforTables"/>
              <w:spacing w:line="720" w:lineRule="exact"/>
              <w:rPr>
                <w:rFonts w:ascii="Doulos SIL" w:hAnsi="Doulos SIL"/>
                <w:lang w:val="en-US"/>
              </w:rPr>
            </w:pPr>
          </w:p>
        </w:tc>
        <w:tc>
          <w:tcPr>
            <w:tcW w:w="0" w:type="auto"/>
          </w:tcPr>
          <w:p w14:paraId="22F2A29C" w14:textId="77777777" w:rsidR="001A6428" w:rsidRPr="002660C3" w:rsidRDefault="001A6428" w:rsidP="00FE3C7D">
            <w:pPr>
              <w:pStyle w:val="NormalforTables"/>
              <w:spacing w:line="720" w:lineRule="exact"/>
              <w:rPr>
                <w:rFonts w:ascii="Doulos SIL" w:hAnsi="Doulos SIL"/>
                <w:noProof/>
                <w:lang w:val="en-US"/>
              </w:rPr>
            </w:pPr>
            <w:r w:rsidRPr="00CE4D98">
              <w:rPr>
                <w:rFonts w:ascii="Doulos SIL" w:hAnsi="Doulos SIL"/>
                <w:noProof/>
              </w:rPr>
              <w:t>ʈaŋkanaa</w:t>
            </w:r>
          </w:p>
        </w:tc>
      </w:tr>
      <w:tr w:rsidR="001A6428" w:rsidRPr="009551BF" w14:paraId="75684604" w14:textId="77777777">
        <w:tc>
          <w:tcPr>
            <w:tcW w:w="0" w:type="auto"/>
          </w:tcPr>
          <w:p w14:paraId="43D3675F" w14:textId="77777777" w:rsidR="001A6428" w:rsidRPr="00261222" w:rsidRDefault="001A6428" w:rsidP="00FE3C7D">
            <w:pPr>
              <w:pStyle w:val="NormalforTables"/>
              <w:spacing w:line="720" w:lineRule="exact"/>
            </w:pPr>
          </w:p>
        </w:tc>
        <w:tc>
          <w:tcPr>
            <w:tcW w:w="0" w:type="auto"/>
          </w:tcPr>
          <w:p w14:paraId="20317F68" w14:textId="77777777" w:rsidR="001A6428" w:rsidRPr="009551BF" w:rsidRDefault="001A6428" w:rsidP="00FE3C7D">
            <w:pPr>
              <w:pStyle w:val="NormalforTables"/>
              <w:spacing w:line="720" w:lineRule="exact"/>
              <w:rPr>
                <w:rFonts w:ascii="Doulos SIL" w:hAnsi="Doulos SIL"/>
                <w:lang w:val="en-US"/>
              </w:rPr>
            </w:pPr>
          </w:p>
        </w:tc>
        <w:tc>
          <w:tcPr>
            <w:tcW w:w="0" w:type="auto"/>
          </w:tcPr>
          <w:p w14:paraId="25F16EBB"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jaɻput̪</w:t>
            </w:r>
            <w:r w:rsidRPr="00261222">
              <w:rPr>
                <w:rFonts w:cs="Times-Roman"/>
                <w:iCs/>
                <w:noProof/>
                <w:lang w:val="en-US"/>
              </w:rPr>
              <w:t>+</w:t>
            </w:r>
            <w:r w:rsidRPr="00CE4D98">
              <w:rPr>
                <w:rFonts w:ascii="Doulos SIL" w:hAnsi="Doulos SIL" w:cs="Times-Roman"/>
                <w:iCs/>
                <w:noProof/>
                <w:lang w:val="en-US"/>
              </w:rPr>
              <w:t>ki-a</w:t>
            </w:r>
          </w:p>
        </w:tc>
        <w:tc>
          <w:tcPr>
            <w:tcW w:w="740" w:type="dxa"/>
          </w:tcPr>
          <w:p w14:paraId="3A31CD62" w14:textId="77777777" w:rsidR="001A6428" w:rsidRPr="009551BF" w:rsidRDefault="001A6428" w:rsidP="00FE3C7D">
            <w:pPr>
              <w:pStyle w:val="NormalforTables"/>
              <w:spacing w:line="720" w:lineRule="exact"/>
              <w:rPr>
                <w:rFonts w:ascii="Doulos SIL" w:hAnsi="Doulos SIL"/>
                <w:lang w:val="en-US"/>
              </w:rPr>
            </w:pPr>
          </w:p>
        </w:tc>
        <w:tc>
          <w:tcPr>
            <w:tcW w:w="0" w:type="auto"/>
          </w:tcPr>
          <w:p w14:paraId="23A0ED17"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ʈaŋka</w:t>
            </w:r>
            <w:r w:rsidRPr="00261222">
              <w:rPr>
                <w:rFonts w:cs="Times-Roman"/>
                <w:iCs/>
                <w:noProof/>
                <w:lang w:val="en-US"/>
              </w:rPr>
              <w:t>+</w:t>
            </w:r>
            <w:r w:rsidRPr="00CE4D98">
              <w:rPr>
                <w:rFonts w:ascii="Doulos SIL" w:hAnsi="Doulos SIL" w:cs="Times-Roman"/>
                <w:iCs/>
                <w:noProof/>
                <w:lang w:val="en-US"/>
              </w:rPr>
              <w:t>ki-a</w:t>
            </w:r>
          </w:p>
        </w:tc>
        <w:tc>
          <w:tcPr>
            <w:tcW w:w="0" w:type="auto"/>
          </w:tcPr>
          <w:p w14:paraId="6FB43F94" w14:textId="77777777" w:rsidR="001A6428" w:rsidRPr="009551BF" w:rsidRDefault="001A6428" w:rsidP="00FE3C7D">
            <w:pPr>
              <w:pStyle w:val="NormalforTables"/>
              <w:spacing w:line="720" w:lineRule="exact"/>
              <w:rPr>
                <w:rFonts w:ascii="Doulos SIL" w:hAnsi="Doulos SIL"/>
                <w:lang w:val="en-US"/>
              </w:rPr>
            </w:pPr>
          </w:p>
        </w:tc>
        <w:tc>
          <w:tcPr>
            <w:tcW w:w="0" w:type="auto"/>
          </w:tcPr>
          <w:p w14:paraId="70F801C1" w14:textId="77777777" w:rsidR="001A6428" w:rsidRPr="005A7A90" w:rsidRDefault="001A6428" w:rsidP="00FE3C7D">
            <w:pPr>
              <w:pStyle w:val="NormalforTables"/>
              <w:spacing w:line="720" w:lineRule="exact"/>
              <w:rPr>
                <w:rFonts w:ascii="Doulos SIL" w:hAnsi="Doulos SIL"/>
                <w:noProof/>
              </w:rPr>
            </w:pPr>
            <w:r w:rsidRPr="00CE4D98">
              <w:rPr>
                <w:rFonts w:ascii="Doulos SIL" w:hAnsi="Doulos SIL"/>
                <w:noProof/>
              </w:rPr>
              <w:t>ʈaŋka</w:t>
            </w:r>
            <w:r w:rsidRPr="00261222">
              <w:rPr>
                <w:noProof/>
              </w:rPr>
              <w:t>+</w:t>
            </w:r>
            <w:r w:rsidRPr="00CE4D98">
              <w:rPr>
                <w:rFonts w:ascii="Doulos SIL" w:hAnsi="Doulos SIL"/>
                <w:noProof/>
              </w:rPr>
              <w:t>ki-naa-ø</w:t>
            </w:r>
          </w:p>
        </w:tc>
      </w:tr>
      <w:tr w:rsidR="001A6428" w:rsidRPr="009551BF" w14:paraId="24D32657" w14:textId="77777777">
        <w:tc>
          <w:tcPr>
            <w:tcW w:w="0" w:type="auto"/>
          </w:tcPr>
          <w:p w14:paraId="3C52FFDD" w14:textId="77777777" w:rsidR="001A6428" w:rsidRPr="009551BF" w:rsidRDefault="001A6428" w:rsidP="00FE3C7D">
            <w:pPr>
              <w:pStyle w:val="NormalforTables"/>
              <w:spacing w:line="720" w:lineRule="exact"/>
            </w:pPr>
          </w:p>
        </w:tc>
        <w:tc>
          <w:tcPr>
            <w:tcW w:w="0" w:type="auto"/>
          </w:tcPr>
          <w:p w14:paraId="572E973A" w14:textId="77777777" w:rsidR="001A6428" w:rsidRPr="009551BF" w:rsidRDefault="001A6428" w:rsidP="00FE3C7D">
            <w:pPr>
              <w:pStyle w:val="NormalforTables"/>
              <w:spacing w:line="720" w:lineRule="exact"/>
            </w:pPr>
          </w:p>
        </w:tc>
        <w:tc>
          <w:tcPr>
            <w:tcW w:w="0" w:type="auto"/>
          </w:tcPr>
          <w:p w14:paraId="316C7306" w14:textId="77777777" w:rsidR="001A6428" w:rsidRPr="00111E48" w:rsidRDefault="001A6428" w:rsidP="00FE3C7D">
            <w:pPr>
              <w:pStyle w:val="NormalforTables"/>
              <w:spacing w:line="720" w:lineRule="exact"/>
              <w:rPr>
                <w:rFonts w:cs="Times-Roman"/>
                <w:iCs/>
              </w:rPr>
            </w:pPr>
            <w:r w:rsidRPr="00261222">
              <w:rPr>
                <w:rFonts w:cs="Times-Roman"/>
                <w:iCs/>
              </w:rPr>
              <w:t>animal-µ</w:t>
            </w:r>
            <w:r w:rsidRPr="00261222">
              <w:rPr>
                <w:rFonts w:cs="Times-Roman"/>
                <w:iCs/>
                <w:smallCaps/>
              </w:rPr>
              <w:t>loc-t</w:t>
            </w:r>
          </w:p>
        </w:tc>
        <w:tc>
          <w:tcPr>
            <w:tcW w:w="740" w:type="dxa"/>
          </w:tcPr>
          <w:p w14:paraId="288576B0" w14:textId="77777777" w:rsidR="001A6428" w:rsidRPr="009551BF" w:rsidRDefault="001A6428" w:rsidP="00FE3C7D">
            <w:pPr>
              <w:pStyle w:val="NormalforTables"/>
              <w:spacing w:line="720" w:lineRule="exact"/>
            </w:pPr>
          </w:p>
        </w:tc>
        <w:tc>
          <w:tcPr>
            <w:tcW w:w="0" w:type="auto"/>
          </w:tcPr>
          <w:p w14:paraId="2326F8AF" w14:textId="77777777" w:rsidR="001A6428" w:rsidRPr="00111E48" w:rsidRDefault="001A6428" w:rsidP="00FE3C7D">
            <w:pPr>
              <w:pStyle w:val="NormalforTables"/>
              <w:spacing w:line="720" w:lineRule="exact"/>
              <w:rPr>
                <w:rFonts w:cs="Times-Roman"/>
                <w:iCs/>
              </w:rPr>
            </w:pPr>
            <w:r w:rsidRPr="00261222">
              <w:rPr>
                <w:rFonts w:cs="Times-Roman"/>
                <w:iCs/>
              </w:rPr>
              <w:t>person-µ</w:t>
            </w:r>
            <w:r w:rsidRPr="00261222">
              <w:rPr>
                <w:rFonts w:cs="Times-Roman"/>
                <w:iCs/>
                <w:smallCaps/>
              </w:rPr>
              <w:t>loc-t</w:t>
            </w:r>
          </w:p>
        </w:tc>
        <w:tc>
          <w:tcPr>
            <w:tcW w:w="0" w:type="auto"/>
          </w:tcPr>
          <w:p w14:paraId="291F14A3" w14:textId="77777777" w:rsidR="001A6428" w:rsidRPr="009551BF" w:rsidRDefault="001A6428" w:rsidP="00FE3C7D">
            <w:pPr>
              <w:pStyle w:val="NormalforTables"/>
              <w:spacing w:line="720" w:lineRule="exact"/>
            </w:pPr>
          </w:p>
        </w:tc>
        <w:tc>
          <w:tcPr>
            <w:tcW w:w="0" w:type="auto"/>
          </w:tcPr>
          <w:p w14:paraId="28677A7F" w14:textId="70AF5D8B" w:rsidR="001A6428" w:rsidRPr="009B1806" w:rsidRDefault="001A6428" w:rsidP="00FE3C7D">
            <w:pPr>
              <w:pStyle w:val="NormalforTables"/>
              <w:spacing w:line="720" w:lineRule="exact"/>
            </w:pPr>
            <w:r w:rsidRPr="00261222">
              <w:t>person-‹µ</w:t>
            </w:r>
            <w:r w:rsidRPr="00261222">
              <w:rPr>
                <w:smallCaps/>
              </w:rPr>
              <w:t>loc</w:t>
            </w:r>
            <w:r w:rsidRPr="00261222">
              <w:t>-µ</w:t>
            </w:r>
            <w:r w:rsidR="00137B9B">
              <w:t>̋</w:t>
            </w:r>
            <w:r w:rsidRPr="00261222">
              <w:rPr>
                <w:smallCaps/>
              </w:rPr>
              <w:t>abl›-t</w:t>
            </w:r>
          </w:p>
        </w:tc>
      </w:tr>
      <w:tr w:rsidR="001A6428" w:rsidRPr="00261222" w14:paraId="5DD9B42F" w14:textId="77777777">
        <w:tc>
          <w:tcPr>
            <w:tcW w:w="0" w:type="auto"/>
          </w:tcPr>
          <w:p w14:paraId="5372A707" w14:textId="77777777" w:rsidR="001A6428" w:rsidRPr="009551BF" w:rsidRDefault="001A6428" w:rsidP="00FE3C7D">
            <w:pPr>
              <w:pStyle w:val="NormalforTables"/>
              <w:spacing w:line="720" w:lineRule="exact"/>
            </w:pPr>
          </w:p>
        </w:tc>
        <w:tc>
          <w:tcPr>
            <w:tcW w:w="0" w:type="auto"/>
          </w:tcPr>
          <w:p w14:paraId="707EA60F" w14:textId="77777777" w:rsidR="001A6428" w:rsidRPr="009551BF" w:rsidRDefault="001A6428" w:rsidP="00FE3C7D">
            <w:pPr>
              <w:pStyle w:val="NormalforTables"/>
              <w:spacing w:line="720" w:lineRule="exact"/>
            </w:pPr>
          </w:p>
        </w:tc>
        <w:tc>
          <w:tcPr>
            <w:tcW w:w="0" w:type="auto"/>
          </w:tcPr>
          <w:p w14:paraId="45B58A94" w14:textId="263D204B" w:rsidR="001A6428" w:rsidRPr="00111E48" w:rsidRDefault="001A6428" w:rsidP="00FE3C7D">
            <w:pPr>
              <w:pStyle w:val="NormalforTables"/>
              <w:spacing w:line="720" w:lineRule="exact"/>
              <w:rPr>
                <w:rFonts w:cs="Times-Roman"/>
                <w:iCs/>
              </w:rPr>
            </w:pPr>
            <w:r w:rsidRPr="00261222">
              <w:rPr>
                <w:rFonts w:cs="Times-Roman"/>
                <w:iCs/>
              </w:rPr>
              <w:t>animal-</w:t>
            </w:r>
            <w:r w:rsidRPr="00261222">
              <w:rPr>
                <w:rFonts w:cs="Times-Roman"/>
                <w:iCs/>
                <w:smallCaps/>
              </w:rPr>
              <w:t>ins</w:t>
            </w:r>
          </w:p>
        </w:tc>
        <w:tc>
          <w:tcPr>
            <w:tcW w:w="740" w:type="dxa"/>
          </w:tcPr>
          <w:p w14:paraId="609236CA" w14:textId="77777777" w:rsidR="001A6428" w:rsidRPr="009551BF" w:rsidRDefault="001A6428" w:rsidP="00FE3C7D">
            <w:pPr>
              <w:pStyle w:val="NormalforTables"/>
              <w:spacing w:line="720" w:lineRule="exact"/>
            </w:pPr>
          </w:p>
        </w:tc>
        <w:tc>
          <w:tcPr>
            <w:tcW w:w="0" w:type="auto"/>
          </w:tcPr>
          <w:p w14:paraId="644CDA38" w14:textId="120CB0CB" w:rsidR="001A6428" w:rsidRPr="00111E48" w:rsidRDefault="001A6428" w:rsidP="00FE3C7D">
            <w:pPr>
              <w:pStyle w:val="NormalforTables"/>
              <w:spacing w:line="720" w:lineRule="exact"/>
              <w:rPr>
                <w:rFonts w:cs="Times-Roman"/>
                <w:iCs/>
              </w:rPr>
            </w:pPr>
            <w:r w:rsidRPr="00261222">
              <w:rPr>
                <w:rFonts w:cs="Times-Roman"/>
                <w:iCs/>
              </w:rPr>
              <w:t>person-</w:t>
            </w:r>
            <w:r w:rsidRPr="00261222">
              <w:rPr>
                <w:rFonts w:cs="Times-Roman"/>
                <w:iCs/>
                <w:smallCaps/>
              </w:rPr>
              <w:t>ins</w:t>
            </w:r>
          </w:p>
        </w:tc>
        <w:tc>
          <w:tcPr>
            <w:tcW w:w="0" w:type="auto"/>
          </w:tcPr>
          <w:p w14:paraId="735C7354" w14:textId="77777777" w:rsidR="001A6428" w:rsidRPr="009551BF" w:rsidRDefault="001A6428" w:rsidP="00FE3C7D">
            <w:pPr>
              <w:pStyle w:val="NormalforTables"/>
              <w:spacing w:line="720" w:lineRule="exact"/>
            </w:pPr>
          </w:p>
        </w:tc>
        <w:tc>
          <w:tcPr>
            <w:tcW w:w="0" w:type="auto"/>
          </w:tcPr>
          <w:p w14:paraId="3CC14751" w14:textId="0BE72388" w:rsidR="001A6428" w:rsidRPr="00261222" w:rsidRDefault="001A6428" w:rsidP="00FE3C7D">
            <w:pPr>
              <w:pStyle w:val="NormalforTables"/>
              <w:spacing w:line="720" w:lineRule="exact"/>
            </w:pPr>
            <w:r w:rsidRPr="00261222">
              <w:t>person</w:t>
            </w:r>
            <w:r w:rsidRPr="00261222">
              <w:rPr>
                <w:smallCaps/>
              </w:rPr>
              <w:t>-‹abl›</w:t>
            </w:r>
          </w:p>
        </w:tc>
      </w:tr>
    </w:tbl>
    <w:p w14:paraId="03E24D0A" w14:textId="77777777" w:rsidR="001A6428" w:rsidRDefault="001A6428" w:rsidP="00FE3C7D">
      <w:pPr>
        <w:spacing w:line="720" w:lineRule="exact"/>
        <w:jc w:val="left"/>
        <w:rPr>
          <w:b/>
          <w:sz w:val="26"/>
          <w:szCs w:val="26"/>
        </w:rPr>
      </w:pPr>
    </w:p>
    <w:p w14:paraId="1BB22392" w14:textId="78964679" w:rsidR="001A6428" w:rsidRPr="00261222" w:rsidRDefault="00F81798" w:rsidP="00FE3C7D">
      <w:pPr>
        <w:spacing w:line="720" w:lineRule="exact"/>
        <w:jc w:val="left"/>
      </w:pPr>
      <w:r>
        <w:t>The t</w:t>
      </w:r>
      <w:r w:rsidR="001A6428" w:rsidRPr="00F81798">
        <w:t>hematic</w:t>
      </w:r>
      <w:r>
        <w:t xml:space="preserve">s </w:t>
      </w:r>
      <w:r w:rsidRPr="00F81798">
        <w:rPr>
          <w:smallCaps/>
        </w:rPr>
        <w:t>th</w:t>
      </w:r>
      <w:r>
        <w:t xml:space="preserve"> and </w:t>
      </w:r>
      <w:r w:rsidRPr="00F81798">
        <w:rPr>
          <w:smallCaps/>
        </w:rPr>
        <w:t>j</w:t>
      </w:r>
      <w:r>
        <w:t xml:space="preserve"> are realised as underlying laminal plosives which delete before a following apical </w:t>
      </w:r>
      <w:r w:rsidR="00AD0B5B" w:rsidRPr="00AD0B5B">
        <w:t>consonant (3.6), though their underlying presence can leave a trace in the deretroflexion of a following apical retroflex, (3.6b).</w:t>
      </w:r>
    </w:p>
    <w:p w14:paraId="1C0B4E97" w14:textId="77777777" w:rsidR="001A6428"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1697"/>
        <w:gridCol w:w="397"/>
        <w:gridCol w:w="1503"/>
      </w:tblGrid>
      <w:tr w:rsidR="00F81798" w:rsidRPr="009551BF" w14:paraId="2EBF73FF" w14:textId="77777777" w:rsidTr="00F81798">
        <w:tc>
          <w:tcPr>
            <w:tcW w:w="0" w:type="auto"/>
          </w:tcPr>
          <w:p w14:paraId="556F3461" w14:textId="02EA9155" w:rsidR="00F81798" w:rsidRPr="009551BF" w:rsidRDefault="00B81346" w:rsidP="00F81798">
            <w:pPr>
              <w:pStyle w:val="NormalforTables"/>
              <w:spacing w:line="720" w:lineRule="exact"/>
            </w:pPr>
            <w:r w:rsidRPr="00B81346">
              <w:t>(3.6)</w:t>
            </w:r>
          </w:p>
        </w:tc>
        <w:tc>
          <w:tcPr>
            <w:tcW w:w="0" w:type="auto"/>
          </w:tcPr>
          <w:p w14:paraId="26395DDB" w14:textId="77777777" w:rsidR="00F81798" w:rsidRPr="009551BF" w:rsidRDefault="00F81798" w:rsidP="00F81798">
            <w:pPr>
              <w:pStyle w:val="NormalforTables"/>
              <w:spacing w:line="720" w:lineRule="exact"/>
              <w:rPr>
                <w:rFonts w:cs="Times-Roman"/>
                <w:iCs/>
              </w:rPr>
            </w:pPr>
            <w:r w:rsidRPr="00261222">
              <w:rPr>
                <w:rFonts w:cs="Times-Roman"/>
                <w:iCs/>
              </w:rPr>
              <w:t>a.</w:t>
            </w:r>
          </w:p>
        </w:tc>
        <w:tc>
          <w:tcPr>
            <w:tcW w:w="0" w:type="auto"/>
          </w:tcPr>
          <w:p w14:paraId="01D274A0" w14:textId="61885F3B" w:rsidR="00F81798" w:rsidRPr="00111E48" w:rsidRDefault="00F81798" w:rsidP="00F81798">
            <w:pPr>
              <w:pStyle w:val="NormalforTables"/>
              <w:spacing w:line="720" w:lineRule="exact"/>
              <w:rPr>
                <w:rFonts w:cs="Times-Roman"/>
                <w:iCs/>
              </w:rPr>
            </w:pPr>
            <w:r>
              <w:rPr>
                <w:i/>
              </w:rPr>
              <w:t>kabanda</w:t>
            </w:r>
          </w:p>
        </w:tc>
        <w:tc>
          <w:tcPr>
            <w:tcW w:w="0" w:type="auto"/>
          </w:tcPr>
          <w:p w14:paraId="01D0DE58" w14:textId="77777777" w:rsidR="00F81798" w:rsidRPr="009551BF" w:rsidRDefault="00F81798" w:rsidP="00F81798">
            <w:pPr>
              <w:pStyle w:val="NormalforTables"/>
              <w:spacing w:line="720" w:lineRule="exact"/>
              <w:rPr>
                <w:rFonts w:cs="Times-Roman"/>
                <w:iCs/>
              </w:rPr>
            </w:pPr>
            <w:r w:rsidRPr="00261222">
              <w:rPr>
                <w:rFonts w:cs="Times-Roman"/>
                <w:iCs/>
              </w:rPr>
              <w:t>b.</w:t>
            </w:r>
          </w:p>
        </w:tc>
        <w:tc>
          <w:tcPr>
            <w:tcW w:w="0" w:type="auto"/>
          </w:tcPr>
          <w:p w14:paraId="44EE7CA2" w14:textId="7643C3A9" w:rsidR="00F81798" w:rsidRPr="00111E48" w:rsidRDefault="00F81798" w:rsidP="00F81798">
            <w:pPr>
              <w:pStyle w:val="NormalforTables"/>
              <w:spacing w:line="720" w:lineRule="exact"/>
              <w:rPr>
                <w:rFonts w:cs="Times-Roman"/>
                <w:iCs/>
              </w:rPr>
            </w:pPr>
            <w:r>
              <w:rPr>
                <w:i/>
              </w:rPr>
              <w:t>warrana</w:t>
            </w:r>
          </w:p>
        </w:tc>
      </w:tr>
      <w:tr w:rsidR="00F81798" w:rsidRPr="009551BF" w14:paraId="2B1E8CD7" w14:textId="77777777" w:rsidTr="00F81798">
        <w:tc>
          <w:tcPr>
            <w:tcW w:w="0" w:type="auto"/>
          </w:tcPr>
          <w:p w14:paraId="01D1BC0E" w14:textId="77777777" w:rsidR="00F81798" w:rsidRPr="00261222" w:rsidRDefault="00F81798" w:rsidP="00F81798">
            <w:pPr>
              <w:pStyle w:val="NormalforTables"/>
              <w:spacing w:line="720" w:lineRule="exact"/>
            </w:pPr>
          </w:p>
        </w:tc>
        <w:tc>
          <w:tcPr>
            <w:tcW w:w="0" w:type="auto"/>
          </w:tcPr>
          <w:p w14:paraId="66282453" w14:textId="77777777" w:rsidR="00F81798" w:rsidRPr="009551BF" w:rsidRDefault="00F81798" w:rsidP="00F81798">
            <w:pPr>
              <w:pStyle w:val="NormalforTables"/>
              <w:spacing w:line="720" w:lineRule="exact"/>
              <w:rPr>
                <w:rFonts w:ascii="Doulos SIL" w:hAnsi="Doulos SIL"/>
                <w:lang w:val="en-US"/>
              </w:rPr>
            </w:pPr>
          </w:p>
        </w:tc>
        <w:tc>
          <w:tcPr>
            <w:tcW w:w="0" w:type="auto"/>
          </w:tcPr>
          <w:p w14:paraId="2D0669AF" w14:textId="50683117" w:rsidR="00F81798" w:rsidRPr="00111E48" w:rsidRDefault="00F81798" w:rsidP="00F81798">
            <w:pPr>
              <w:pStyle w:val="NormalforTables"/>
              <w:spacing w:line="720" w:lineRule="exact"/>
              <w:rPr>
                <w:rFonts w:ascii="Doulos SIL" w:hAnsi="Doulos SIL" w:cs="Times-Roman"/>
                <w:iCs/>
                <w:lang w:val="en-US"/>
              </w:rPr>
            </w:pPr>
            <w:r>
              <w:rPr>
                <w:rFonts w:ascii="Doulos SIL" w:hAnsi="Doulos SIL" w:cs="Times-Roman"/>
                <w:iCs/>
                <w:noProof/>
                <w:lang w:val="en-US"/>
              </w:rPr>
              <w:t>kapanta</w:t>
            </w:r>
          </w:p>
        </w:tc>
        <w:tc>
          <w:tcPr>
            <w:tcW w:w="0" w:type="auto"/>
          </w:tcPr>
          <w:p w14:paraId="6A112DC5" w14:textId="77777777" w:rsidR="00F81798" w:rsidRPr="009551BF" w:rsidRDefault="00F81798" w:rsidP="00F81798">
            <w:pPr>
              <w:pStyle w:val="NormalforTables"/>
              <w:spacing w:line="720" w:lineRule="exact"/>
              <w:rPr>
                <w:rFonts w:ascii="Doulos SIL" w:hAnsi="Doulos SIL"/>
                <w:lang w:val="en-US"/>
              </w:rPr>
            </w:pPr>
          </w:p>
        </w:tc>
        <w:tc>
          <w:tcPr>
            <w:tcW w:w="0" w:type="auto"/>
          </w:tcPr>
          <w:p w14:paraId="3015DE8C" w14:textId="05C3F5D2" w:rsidR="00F81798" w:rsidRPr="00111E48" w:rsidRDefault="00F81798" w:rsidP="00F81798">
            <w:pPr>
              <w:pStyle w:val="NormalforTables"/>
              <w:spacing w:line="720" w:lineRule="exact"/>
              <w:rPr>
                <w:rFonts w:ascii="Doulos SIL" w:hAnsi="Doulos SIL" w:cs="Times-Roman"/>
                <w:iCs/>
                <w:lang w:val="en-US"/>
              </w:rPr>
            </w:pPr>
            <w:r>
              <w:rPr>
                <w:rFonts w:ascii="Doulos SIL" w:hAnsi="Doulos SIL" w:cs="Times-Roman"/>
                <w:iCs/>
                <w:noProof/>
                <w:lang w:val="en-US"/>
              </w:rPr>
              <w:t>warana</w:t>
            </w:r>
          </w:p>
        </w:tc>
      </w:tr>
      <w:tr w:rsidR="00F81798" w:rsidRPr="009551BF" w14:paraId="4BB14DCB" w14:textId="77777777" w:rsidTr="00F81798">
        <w:tc>
          <w:tcPr>
            <w:tcW w:w="0" w:type="auto"/>
          </w:tcPr>
          <w:p w14:paraId="4E0DEA7F" w14:textId="77777777" w:rsidR="00F81798" w:rsidRPr="00261222" w:rsidRDefault="00F81798" w:rsidP="00F81798">
            <w:pPr>
              <w:pStyle w:val="NormalforTables"/>
              <w:spacing w:line="720" w:lineRule="exact"/>
            </w:pPr>
          </w:p>
        </w:tc>
        <w:tc>
          <w:tcPr>
            <w:tcW w:w="0" w:type="auto"/>
          </w:tcPr>
          <w:p w14:paraId="06E9F48A" w14:textId="77777777" w:rsidR="00F81798" w:rsidRPr="009551BF" w:rsidRDefault="00F81798" w:rsidP="00F81798">
            <w:pPr>
              <w:pStyle w:val="NormalforTables"/>
              <w:spacing w:line="720" w:lineRule="exact"/>
              <w:rPr>
                <w:rFonts w:ascii="Doulos SIL" w:hAnsi="Doulos SIL"/>
                <w:lang w:val="en-US"/>
              </w:rPr>
            </w:pPr>
          </w:p>
        </w:tc>
        <w:tc>
          <w:tcPr>
            <w:tcW w:w="0" w:type="auto"/>
          </w:tcPr>
          <w:p w14:paraId="585702E9" w14:textId="716F9819" w:rsidR="00F81798" w:rsidRPr="00111E48" w:rsidRDefault="00F81798" w:rsidP="00F81798">
            <w:pPr>
              <w:pStyle w:val="NormalforTables"/>
              <w:spacing w:line="720" w:lineRule="exact"/>
              <w:rPr>
                <w:rFonts w:ascii="Doulos SIL" w:hAnsi="Doulos SIL" w:cs="Times-Roman"/>
                <w:iCs/>
                <w:lang w:val="en-US"/>
              </w:rPr>
            </w:pPr>
            <w:r>
              <w:rPr>
                <w:rFonts w:ascii="Doulos SIL" w:hAnsi="Doulos SIL" w:cs="Times-Roman"/>
                <w:iCs/>
                <w:noProof/>
                <w:lang w:val="en-US"/>
              </w:rPr>
              <w:t>kapa-t̪-</w:t>
            </w:r>
            <w:r w:rsidRPr="00CE4D98">
              <w:rPr>
                <w:rFonts w:ascii="Doulos SIL" w:hAnsi="Doulos SIL" w:cs="Times-Roman"/>
                <w:iCs/>
                <w:noProof/>
                <w:lang w:val="en-US"/>
              </w:rPr>
              <w:t>n-</w:t>
            </w:r>
            <w:r w:rsidR="005E3027">
              <w:rPr>
                <w:rFonts w:ascii="Doulos SIL" w:hAnsi="Doulos SIL" w:cs="Times-Roman"/>
                <w:iCs/>
                <w:noProof/>
                <w:lang w:val="en-US"/>
              </w:rPr>
              <w:t>t</w:t>
            </w:r>
            <w:r>
              <w:rPr>
                <w:rFonts w:ascii="Doulos SIL" w:hAnsi="Doulos SIL" w:cs="Times-Roman"/>
                <w:iCs/>
                <w:noProof/>
                <w:lang w:val="en-US"/>
              </w:rPr>
              <w:t>a</w:t>
            </w:r>
          </w:p>
        </w:tc>
        <w:tc>
          <w:tcPr>
            <w:tcW w:w="0" w:type="auto"/>
          </w:tcPr>
          <w:p w14:paraId="1D178800" w14:textId="77777777" w:rsidR="00F81798" w:rsidRPr="009551BF" w:rsidRDefault="00F81798" w:rsidP="00F81798">
            <w:pPr>
              <w:pStyle w:val="NormalforTables"/>
              <w:spacing w:line="720" w:lineRule="exact"/>
              <w:rPr>
                <w:rFonts w:ascii="Doulos SIL" w:hAnsi="Doulos SIL"/>
                <w:lang w:val="en-US"/>
              </w:rPr>
            </w:pPr>
          </w:p>
        </w:tc>
        <w:tc>
          <w:tcPr>
            <w:tcW w:w="0" w:type="auto"/>
          </w:tcPr>
          <w:p w14:paraId="2AC93C4C" w14:textId="22F97FE4" w:rsidR="00F81798" w:rsidRPr="00111E48" w:rsidRDefault="00F81798" w:rsidP="00F81798">
            <w:pPr>
              <w:pStyle w:val="NormalforTables"/>
              <w:spacing w:line="720" w:lineRule="exact"/>
              <w:rPr>
                <w:rFonts w:ascii="Doulos SIL" w:hAnsi="Doulos SIL" w:cs="Times-Roman"/>
                <w:iCs/>
                <w:lang w:val="en-US"/>
              </w:rPr>
            </w:pPr>
            <w:r>
              <w:rPr>
                <w:rFonts w:ascii="Doulos SIL" w:hAnsi="Doulos SIL" w:cs="Times-Roman"/>
                <w:iCs/>
                <w:noProof/>
                <w:lang w:val="en-US"/>
              </w:rPr>
              <w:t>wara-c-ɳaŋ-ø</w:t>
            </w:r>
          </w:p>
        </w:tc>
      </w:tr>
      <w:tr w:rsidR="00F81798" w:rsidRPr="009551BF" w14:paraId="4AB4BA9B" w14:textId="77777777" w:rsidTr="00F81798">
        <w:tc>
          <w:tcPr>
            <w:tcW w:w="0" w:type="auto"/>
          </w:tcPr>
          <w:p w14:paraId="6C024F11" w14:textId="77777777" w:rsidR="00F81798" w:rsidRPr="009551BF" w:rsidRDefault="00F81798" w:rsidP="00F81798">
            <w:pPr>
              <w:pStyle w:val="NormalforTables"/>
              <w:spacing w:line="720" w:lineRule="exact"/>
            </w:pPr>
          </w:p>
        </w:tc>
        <w:tc>
          <w:tcPr>
            <w:tcW w:w="0" w:type="auto"/>
          </w:tcPr>
          <w:p w14:paraId="2FA035B7" w14:textId="77777777" w:rsidR="00F81798" w:rsidRPr="009551BF" w:rsidRDefault="00F81798" w:rsidP="00F81798">
            <w:pPr>
              <w:pStyle w:val="NormalforTables"/>
              <w:spacing w:line="720" w:lineRule="exact"/>
            </w:pPr>
          </w:p>
        </w:tc>
        <w:tc>
          <w:tcPr>
            <w:tcW w:w="0" w:type="auto"/>
          </w:tcPr>
          <w:p w14:paraId="30396EBF" w14:textId="6558119E" w:rsidR="00F81798" w:rsidRPr="00111E48" w:rsidRDefault="00F81798" w:rsidP="00F81798">
            <w:pPr>
              <w:pStyle w:val="NormalforTables"/>
              <w:spacing w:line="720" w:lineRule="exact"/>
              <w:rPr>
                <w:rFonts w:cs="Times-Roman"/>
                <w:iCs/>
              </w:rPr>
            </w:pPr>
            <w:r>
              <w:rPr>
                <w:rFonts w:cs="Times-Roman"/>
                <w:iCs/>
              </w:rPr>
              <w:t>‹hunt-</w:t>
            </w:r>
            <w:r w:rsidRPr="00F81798">
              <w:rPr>
                <w:rFonts w:cs="Times-Roman"/>
                <w:iCs/>
                <w:smallCaps/>
              </w:rPr>
              <w:t>th</w:t>
            </w:r>
            <w:r w:rsidRPr="00261222">
              <w:rPr>
                <w:rFonts w:cs="Times-Roman"/>
                <w:iCs/>
              </w:rPr>
              <w:t>-µ</w:t>
            </w:r>
            <w:r>
              <w:rPr>
                <w:rFonts w:cs="Times-Roman"/>
                <w:iCs/>
                <w:smallCaps/>
              </w:rPr>
              <w:t>n›</w:t>
            </w:r>
            <w:r w:rsidRPr="00261222">
              <w:rPr>
                <w:rFonts w:cs="Times-Roman"/>
                <w:iCs/>
                <w:smallCaps/>
              </w:rPr>
              <w:t>-t</w:t>
            </w:r>
          </w:p>
        </w:tc>
        <w:tc>
          <w:tcPr>
            <w:tcW w:w="0" w:type="auto"/>
          </w:tcPr>
          <w:p w14:paraId="265A50E2" w14:textId="77777777" w:rsidR="00F81798" w:rsidRPr="009551BF" w:rsidRDefault="00F81798" w:rsidP="00F81798">
            <w:pPr>
              <w:pStyle w:val="NormalforTables"/>
              <w:spacing w:line="720" w:lineRule="exact"/>
            </w:pPr>
          </w:p>
        </w:tc>
        <w:tc>
          <w:tcPr>
            <w:tcW w:w="0" w:type="auto"/>
          </w:tcPr>
          <w:p w14:paraId="71DDAA1E" w14:textId="65EE41A2" w:rsidR="00F81798" w:rsidRPr="00111E48" w:rsidRDefault="00F81798" w:rsidP="00F81798">
            <w:pPr>
              <w:pStyle w:val="NormalforTables"/>
              <w:spacing w:line="720" w:lineRule="exact"/>
              <w:rPr>
                <w:rFonts w:cs="Times-Roman"/>
                <w:iCs/>
              </w:rPr>
            </w:pPr>
            <w:r>
              <w:rPr>
                <w:rFonts w:cs="Times-Roman"/>
                <w:iCs/>
              </w:rPr>
              <w:t>‹go-</w:t>
            </w:r>
            <w:r>
              <w:rPr>
                <w:rFonts w:cs="Times-Roman"/>
                <w:iCs/>
                <w:smallCaps/>
              </w:rPr>
              <w:t>j›</w:t>
            </w:r>
            <w:r w:rsidRPr="00261222">
              <w:rPr>
                <w:rFonts w:cs="Times-Roman"/>
                <w:iCs/>
              </w:rPr>
              <w:t>-µ</w:t>
            </w:r>
            <w:r>
              <w:rPr>
                <w:rFonts w:cs="Times-Roman"/>
                <w:iCs/>
                <w:smallCaps/>
              </w:rPr>
              <w:t>neg-t</w:t>
            </w:r>
          </w:p>
        </w:tc>
      </w:tr>
      <w:tr w:rsidR="00F81798" w:rsidRPr="009551BF" w14:paraId="3AB54C12" w14:textId="77777777" w:rsidTr="00F81798">
        <w:tc>
          <w:tcPr>
            <w:tcW w:w="0" w:type="auto"/>
          </w:tcPr>
          <w:p w14:paraId="1267AC98" w14:textId="77777777" w:rsidR="00F81798" w:rsidRPr="009551BF" w:rsidRDefault="00F81798" w:rsidP="00F81798">
            <w:pPr>
              <w:pStyle w:val="NormalforTables"/>
              <w:spacing w:line="720" w:lineRule="exact"/>
            </w:pPr>
          </w:p>
        </w:tc>
        <w:tc>
          <w:tcPr>
            <w:tcW w:w="0" w:type="auto"/>
          </w:tcPr>
          <w:p w14:paraId="2E55065B" w14:textId="77777777" w:rsidR="00F81798" w:rsidRPr="009551BF" w:rsidRDefault="00F81798" w:rsidP="00F81798">
            <w:pPr>
              <w:pStyle w:val="NormalforTables"/>
              <w:spacing w:line="720" w:lineRule="exact"/>
            </w:pPr>
          </w:p>
        </w:tc>
        <w:tc>
          <w:tcPr>
            <w:tcW w:w="0" w:type="auto"/>
          </w:tcPr>
          <w:p w14:paraId="0EE1A14F" w14:textId="593C27D6" w:rsidR="00F81798" w:rsidRPr="00111E48" w:rsidRDefault="00F81798" w:rsidP="00F81798">
            <w:pPr>
              <w:pStyle w:val="NormalforTables"/>
              <w:spacing w:line="720" w:lineRule="exact"/>
              <w:rPr>
                <w:rFonts w:cs="Times-Roman"/>
                <w:iCs/>
              </w:rPr>
            </w:pPr>
            <w:r>
              <w:rPr>
                <w:rFonts w:cs="Times-Roman"/>
                <w:iCs/>
              </w:rPr>
              <w:t>‹hunter›</w:t>
            </w:r>
          </w:p>
        </w:tc>
        <w:tc>
          <w:tcPr>
            <w:tcW w:w="0" w:type="auto"/>
          </w:tcPr>
          <w:p w14:paraId="00F61BC9" w14:textId="77777777" w:rsidR="00F81798" w:rsidRPr="009551BF" w:rsidRDefault="00F81798" w:rsidP="00F81798">
            <w:pPr>
              <w:pStyle w:val="NormalforTables"/>
              <w:spacing w:line="720" w:lineRule="exact"/>
            </w:pPr>
          </w:p>
        </w:tc>
        <w:tc>
          <w:tcPr>
            <w:tcW w:w="0" w:type="auto"/>
          </w:tcPr>
          <w:p w14:paraId="7C949774" w14:textId="330C0A6B" w:rsidR="00F81798" w:rsidRPr="00111E48" w:rsidRDefault="00F81798" w:rsidP="00F81798">
            <w:pPr>
              <w:pStyle w:val="NormalforTables"/>
              <w:spacing w:line="720" w:lineRule="exact"/>
              <w:rPr>
                <w:rFonts w:cs="Times-Roman"/>
                <w:iCs/>
              </w:rPr>
            </w:pPr>
            <w:r>
              <w:rPr>
                <w:rFonts w:cs="Times-Roman"/>
                <w:iCs/>
              </w:rPr>
              <w:t>‹go›-</w:t>
            </w:r>
            <w:r w:rsidRPr="00F81798">
              <w:rPr>
                <w:rFonts w:cs="Times-Roman"/>
                <w:iCs/>
                <w:smallCaps/>
              </w:rPr>
              <w:t>neg.imp</w:t>
            </w:r>
          </w:p>
        </w:tc>
      </w:tr>
    </w:tbl>
    <w:p w14:paraId="1A56E876" w14:textId="77777777" w:rsidR="007E728A" w:rsidRPr="00261222" w:rsidRDefault="007E728A" w:rsidP="00FE3C7D">
      <w:pPr>
        <w:spacing w:line="720" w:lineRule="exact"/>
        <w:jc w:val="left"/>
      </w:pPr>
    </w:p>
    <w:bookmarkEnd w:id="38"/>
    <w:bookmarkEnd w:id="39"/>
    <w:bookmarkEnd w:id="40"/>
    <w:bookmarkEnd w:id="41"/>
    <w:p w14:paraId="4F51B26A" w14:textId="77777777" w:rsidR="00B81346" w:rsidRPr="00B81346" w:rsidRDefault="00B81346" w:rsidP="00B81346">
      <w:pPr>
        <w:spacing w:line="720" w:lineRule="exact"/>
        <w:jc w:val="left"/>
        <w:rPr>
          <w:b/>
          <w:szCs w:val="28"/>
        </w:rPr>
      </w:pPr>
      <w:r w:rsidRPr="00B81346">
        <w:rPr>
          <w:b/>
          <w:szCs w:val="28"/>
        </w:rPr>
        <w:t>3.2</w:t>
      </w:r>
      <w:r w:rsidRPr="00B81346">
        <w:rPr>
          <w:b/>
          <w:szCs w:val="28"/>
        </w:rPr>
        <w:tab/>
        <w:t>Stems and stem–suffix dependencies</w:t>
      </w:r>
    </w:p>
    <w:p w14:paraId="0C366FF1" w14:textId="77777777" w:rsidR="00B81346" w:rsidRPr="00B81346" w:rsidRDefault="00B81346" w:rsidP="00B81346">
      <w:pPr>
        <w:spacing w:line="720" w:lineRule="exact"/>
        <w:jc w:val="left"/>
        <w:rPr>
          <w:b/>
          <w:szCs w:val="28"/>
        </w:rPr>
      </w:pPr>
      <w:r w:rsidRPr="00B81346">
        <w:rPr>
          <w:b/>
          <w:szCs w:val="28"/>
        </w:rPr>
        <w:t>3.2.1</w:t>
      </w:r>
      <w:r w:rsidRPr="00B81346">
        <w:rPr>
          <w:b/>
          <w:szCs w:val="28"/>
        </w:rPr>
        <w:tab/>
        <w:t>Personal pronominal stems</w:t>
      </w:r>
    </w:p>
    <w:p w14:paraId="1AB37C05" w14:textId="1DBE3294" w:rsidR="00A94227" w:rsidRPr="00261222" w:rsidRDefault="004A204A" w:rsidP="00A94227">
      <w:pPr>
        <w:spacing w:line="720" w:lineRule="exact"/>
        <w:jc w:val="left"/>
      </w:pPr>
      <w:r>
        <w:t>There are</w:t>
      </w:r>
      <w:r w:rsidRPr="00261222">
        <w:t xml:space="preserve"> three series of personal pronominal stems</w:t>
      </w:r>
      <w:r w:rsidRPr="004A204A">
        <w:t xml:space="preserve"> </w:t>
      </w:r>
      <w:r>
        <w:t xml:space="preserve">in </w:t>
      </w:r>
      <w:r w:rsidRPr="00261222">
        <w:t xml:space="preserve">Kayardild, referred to here as </w:t>
      </w:r>
      <w:r w:rsidRPr="00261222">
        <w:rPr>
          <w:b/>
        </w:rPr>
        <w:t>basic</w:t>
      </w:r>
      <w:r w:rsidRPr="00261222">
        <w:t xml:space="preserve">, </w:t>
      </w:r>
      <w:r w:rsidRPr="00261222">
        <w:rPr>
          <w:b/>
        </w:rPr>
        <w:t>possessive</w:t>
      </w:r>
      <w:r w:rsidRPr="00261222">
        <w:t xml:space="preserve"> and </w:t>
      </w:r>
      <w:r w:rsidR="00F81798">
        <w:rPr>
          <w:b/>
        </w:rPr>
        <w:t>sejunct</w:t>
      </w:r>
      <w:r w:rsidRPr="00261222">
        <w:t>.</w:t>
      </w:r>
      <w:r>
        <w:t xml:space="preserve"> In each series there is a</w:t>
      </w:r>
      <w:r w:rsidR="00A94227" w:rsidRPr="00261222">
        <w:t xml:space="preserve"> contrast</w:t>
      </w:r>
      <w:r>
        <w:t xml:space="preserve"> between</w:t>
      </w:r>
      <w:r w:rsidR="00A94227" w:rsidRPr="00261222">
        <w:t xml:space="preserve"> first, second</w:t>
      </w:r>
      <w:r w:rsidR="00767996">
        <w:t>,</w:t>
      </w:r>
      <w:r w:rsidR="00A94227" w:rsidRPr="00261222">
        <w:t xml:space="preserve"> and third person</w:t>
      </w:r>
      <w:r w:rsidR="00A94227">
        <w:t>;</w:t>
      </w:r>
      <w:r w:rsidR="00A94227" w:rsidRPr="00261222">
        <w:t xml:space="preserve"> and singular, dual</w:t>
      </w:r>
      <w:r w:rsidR="00767996">
        <w:t>,</w:t>
      </w:r>
      <w:r w:rsidR="00A94227" w:rsidRPr="00261222">
        <w:t xml:space="preserve"> and plural number. In the dual and plural of </w:t>
      </w:r>
      <w:r w:rsidR="00F81798">
        <w:t>the basic and possessive series</w:t>
      </w:r>
      <w:r w:rsidR="00767996">
        <w:t xml:space="preserve"> a contrast exists between exclusive (i.e., 1-d, 1-p) and inclusive</w:t>
      </w:r>
      <w:r w:rsidR="00A94227" w:rsidRPr="00261222">
        <w:t xml:space="preserve"> (1-2-d, 1-2-p). </w:t>
      </w:r>
      <w:r w:rsidR="00F81798" w:rsidRPr="00261222">
        <w:t>Non-singular number categories are marked</w:t>
      </w:r>
      <w:r w:rsidR="00F81798">
        <w:t xml:space="preserve"> overtly</w:t>
      </w:r>
      <w:r w:rsidR="00F81798" w:rsidRPr="00261222">
        <w:t xml:space="preserve"> by /</w:t>
      </w:r>
      <w:r w:rsidR="00F81798" w:rsidRPr="00992787">
        <w:rPr>
          <w:rFonts w:ascii="Doulos SIL" w:hAnsi="Doulos SIL"/>
          <w:noProof/>
          <w:lang w:val="ru-RU"/>
        </w:rPr>
        <w:t>r</w:t>
      </w:r>
      <w:r w:rsidR="00F81798" w:rsidRPr="00992787">
        <w:rPr>
          <w:rFonts w:ascii="Doulos SIL" w:hAnsi="Doulos SIL"/>
          <w:noProof/>
        </w:rPr>
        <w:t xml:space="preserve"> ~ ra ~ ru</w:t>
      </w:r>
      <w:r w:rsidR="00F81798" w:rsidRPr="00261222">
        <w:t>/ (dual) or /</w:t>
      </w:r>
      <w:r w:rsidR="00F81798" w:rsidRPr="00992787">
        <w:rPr>
          <w:rFonts w:ascii="Doulos SIL" w:hAnsi="Doulos SIL"/>
          <w:noProof/>
          <w:lang w:val="ru-RU"/>
        </w:rPr>
        <w:t>l</w:t>
      </w:r>
      <w:r w:rsidR="00F81798" w:rsidRPr="00992787">
        <w:rPr>
          <w:rFonts w:ascii="Doulos SIL" w:hAnsi="Doulos SIL"/>
          <w:noProof/>
        </w:rPr>
        <w:t xml:space="preserve"> ~ la ~ lu</w:t>
      </w:r>
      <w:r w:rsidR="00F81798" w:rsidRPr="00261222">
        <w:t>/ (plural).</w:t>
      </w:r>
      <w:r w:rsidR="00F81798">
        <w:t xml:space="preserve"> </w:t>
      </w:r>
      <w:r w:rsidR="00A94227" w:rsidRPr="00261222">
        <w:t xml:space="preserve">A special non-singular inclusive form exists solely in </w:t>
      </w:r>
      <w:r w:rsidR="00A94227" w:rsidRPr="00261222">
        <w:lastRenderedPageBreak/>
        <w:t>the possessive series.</w:t>
      </w:r>
      <w:r w:rsidR="00A94227">
        <w:t xml:space="preserve"> </w:t>
      </w:r>
      <w:r w:rsidR="00A94227" w:rsidRPr="00261222">
        <w:t xml:space="preserve">For each person category in each series, the singular root differs from a common, non-singular root. In the first and second person the singular root also differs between the basic series on the one hand and the possessive and </w:t>
      </w:r>
      <w:r w:rsidR="00F81798">
        <w:t>sejunct</w:t>
      </w:r>
      <w:r w:rsidR="00A94227" w:rsidRPr="00261222">
        <w:t xml:space="preserve"> series on the other. Person/number roots are summar</w:t>
      </w:r>
      <w:r w:rsidR="00A94227">
        <w:t>ize</w:t>
      </w:r>
      <w:r w:rsidR="00A94227" w:rsidRPr="00261222">
        <w:t xml:space="preserve">d in </w:t>
      </w:r>
      <w:r w:rsidR="00A94227">
        <w:t>Table 3.</w:t>
      </w:r>
      <w:r w:rsidR="00F81798">
        <w:t>6</w:t>
      </w:r>
      <w:r w:rsidR="00A94227" w:rsidRPr="00261222">
        <w:t>.</w:t>
      </w:r>
    </w:p>
    <w:p w14:paraId="72A9917F" w14:textId="77777777" w:rsidR="00A94227" w:rsidRDefault="00A94227" w:rsidP="00A94227">
      <w:pPr>
        <w:spacing w:line="720" w:lineRule="exact"/>
        <w:jc w:val="left"/>
      </w:pPr>
    </w:p>
    <w:p w14:paraId="6E3FB27D" w14:textId="579D380E" w:rsidR="00A94227" w:rsidRPr="00261222" w:rsidRDefault="00B81346" w:rsidP="00A94227">
      <w:pPr>
        <w:pStyle w:val="Spacing"/>
        <w:keepNext/>
        <w:spacing w:line="720" w:lineRule="exact"/>
        <w:jc w:val="left"/>
      </w:pPr>
      <w:r w:rsidRPr="00B81346">
        <w:t>Table 3.6 Person</w:t>
      </w:r>
      <w:r w:rsidR="00A94227" w:rsidRPr="00261222">
        <w:t>/number roots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62"/>
        <w:gridCol w:w="756"/>
        <w:gridCol w:w="803"/>
        <w:gridCol w:w="1557"/>
      </w:tblGrid>
      <w:tr w:rsidR="00A94227" w:rsidRPr="00F730A8" w14:paraId="38601DCC" w14:textId="77777777" w:rsidTr="00A94227">
        <w:tc>
          <w:tcPr>
            <w:tcW w:w="0" w:type="auto"/>
            <w:tcBorders>
              <w:top w:val="single" w:sz="4" w:space="0" w:color="auto"/>
            </w:tcBorders>
          </w:tcPr>
          <w:p w14:paraId="1CAF6145" w14:textId="77777777" w:rsidR="00A94227" w:rsidRPr="00F730A8" w:rsidRDefault="00A94227" w:rsidP="00A94227">
            <w:pPr>
              <w:pStyle w:val="NormalforTables"/>
              <w:spacing w:line="240" w:lineRule="auto"/>
            </w:pPr>
          </w:p>
        </w:tc>
        <w:tc>
          <w:tcPr>
            <w:tcW w:w="0" w:type="auto"/>
            <w:gridSpan w:val="2"/>
            <w:tcBorders>
              <w:top w:val="single" w:sz="4" w:space="0" w:color="auto"/>
            </w:tcBorders>
          </w:tcPr>
          <w:p w14:paraId="0F335149" w14:textId="77777777" w:rsidR="00A94227" w:rsidRPr="00F730A8" w:rsidRDefault="00A94227" w:rsidP="00A94227">
            <w:pPr>
              <w:pStyle w:val="NormalforTables"/>
              <w:spacing w:line="240" w:lineRule="auto"/>
              <w:jc w:val="center"/>
            </w:pPr>
            <w:r w:rsidRPr="00261222">
              <w:t>Singular</w:t>
            </w:r>
          </w:p>
        </w:tc>
        <w:tc>
          <w:tcPr>
            <w:tcW w:w="0" w:type="auto"/>
            <w:tcBorders>
              <w:top w:val="single" w:sz="4" w:space="0" w:color="auto"/>
            </w:tcBorders>
          </w:tcPr>
          <w:p w14:paraId="3EC2205B" w14:textId="77777777" w:rsidR="00A94227" w:rsidRPr="00F730A8" w:rsidRDefault="00A94227" w:rsidP="00A94227">
            <w:pPr>
              <w:pStyle w:val="NormalforTables"/>
              <w:spacing w:line="240" w:lineRule="auto"/>
              <w:jc w:val="center"/>
            </w:pPr>
            <w:r w:rsidRPr="00261222">
              <w:t>Non-singular</w:t>
            </w:r>
          </w:p>
        </w:tc>
      </w:tr>
      <w:tr w:rsidR="00A94227" w:rsidRPr="00F730A8" w14:paraId="12AEC0D1" w14:textId="77777777" w:rsidTr="00A94227">
        <w:tc>
          <w:tcPr>
            <w:tcW w:w="0" w:type="auto"/>
            <w:tcBorders>
              <w:bottom w:val="single" w:sz="4" w:space="0" w:color="auto"/>
            </w:tcBorders>
          </w:tcPr>
          <w:p w14:paraId="5A63F3AC" w14:textId="77777777" w:rsidR="00A94227" w:rsidRPr="00F730A8" w:rsidRDefault="00A94227" w:rsidP="00A94227">
            <w:pPr>
              <w:pStyle w:val="NormalforTables"/>
              <w:spacing w:line="240" w:lineRule="auto"/>
            </w:pPr>
          </w:p>
        </w:tc>
        <w:tc>
          <w:tcPr>
            <w:tcW w:w="0" w:type="auto"/>
            <w:tcBorders>
              <w:bottom w:val="single" w:sz="4" w:space="0" w:color="auto"/>
            </w:tcBorders>
          </w:tcPr>
          <w:p w14:paraId="47880226" w14:textId="77777777" w:rsidR="00A94227" w:rsidRPr="00F730A8" w:rsidRDefault="00A94227" w:rsidP="00A94227">
            <w:pPr>
              <w:pStyle w:val="NormalforTables"/>
              <w:spacing w:line="240" w:lineRule="auto"/>
              <w:jc w:val="center"/>
            </w:pPr>
            <w:r w:rsidRPr="00261222">
              <w:t>Basic</w:t>
            </w:r>
          </w:p>
        </w:tc>
        <w:tc>
          <w:tcPr>
            <w:tcW w:w="0" w:type="auto"/>
            <w:tcBorders>
              <w:bottom w:val="single" w:sz="4" w:space="0" w:color="auto"/>
            </w:tcBorders>
          </w:tcPr>
          <w:p w14:paraId="47C73E86" w14:textId="77777777" w:rsidR="00A94227" w:rsidRPr="00F730A8" w:rsidRDefault="00A94227" w:rsidP="00A94227">
            <w:pPr>
              <w:pStyle w:val="NormalforTables"/>
              <w:spacing w:line="240" w:lineRule="auto"/>
              <w:jc w:val="center"/>
            </w:pPr>
            <w:r w:rsidRPr="00261222">
              <w:t>Other</w:t>
            </w:r>
          </w:p>
        </w:tc>
        <w:tc>
          <w:tcPr>
            <w:tcW w:w="0" w:type="auto"/>
            <w:tcBorders>
              <w:bottom w:val="single" w:sz="4" w:space="0" w:color="auto"/>
            </w:tcBorders>
          </w:tcPr>
          <w:p w14:paraId="41B688E6" w14:textId="77777777" w:rsidR="00A94227" w:rsidRPr="00F730A8" w:rsidRDefault="00A94227" w:rsidP="00A94227">
            <w:pPr>
              <w:pStyle w:val="NormalforTables"/>
              <w:spacing w:line="240" w:lineRule="auto"/>
              <w:jc w:val="center"/>
            </w:pPr>
          </w:p>
        </w:tc>
      </w:tr>
      <w:tr w:rsidR="00A94227" w:rsidRPr="00F730A8" w14:paraId="2078831E" w14:textId="77777777" w:rsidTr="00A94227">
        <w:tc>
          <w:tcPr>
            <w:tcW w:w="0" w:type="auto"/>
            <w:tcBorders>
              <w:top w:val="single" w:sz="4" w:space="0" w:color="auto"/>
            </w:tcBorders>
          </w:tcPr>
          <w:p w14:paraId="5527BC8F" w14:textId="77777777" w:rsidR="00A94227" w:rsidRPr="00261222" w:rsidRDefault="00A94227" w:rsidP="00A94227">
            <w:pPr>
              <w:pStyle w:val="NormalforTables"/>
              <w:spacing w:line="240" w:lineRule="auto"/>
              <w:rPr>
                <w:lang w:val="en-US"/>
              </w:rPr>
            </w:pPr>
            <w:r w:rsidRPr="00261222">
              <w:rPr>
                <w:lang w:val="en-US"/>
              </w:rPr>
              <w:t>1</w:t>
            </w:r>
          </w:p>
        </w:tc>
        <w:tc>
          <w:tcPr>
            <w:tcW w:w="0" w:type="auto"/>
            <w:tcBorders>
              <w:top w:val="single" w:sz="4" w:space="0" w:color="auto"/>
            </w:tcBorders>
          </w:tcPr>
          <w:p w14:paraId="7079A159" w14:textId="77777777" w:rsidR="00A94227" w:rsidRPr="005D5D52" w:rsidRDefault="00A94227" w:rsidP="00A94227">
            <w:pPr>
              <w:pStyle w:val="NormalforTables"/>
              <w:spacing w:line="240" w:lineRule="auto"/>
              <w:jc w:val="center"/>
              <w:rPr>
                <w:rFonts w:ascii="Doulos SIL" w:hAnsi="Doulos SIL"/>
                <w:lang w:val="ru-RU"/>
              </w:rPr>
            </w:pPr>
            <w:r w:rsidRPr="005D5D52">
              <w:rPr>
                <w:rFonts w:ascii="Doulos SIL" w:hAnsi="Doulos SIL"/>
                <w:noProof/>
                <w:lang w:val="ru-RU"/>
              </w:rPr>
              <w:t>ŋat̪</w:t>
            </w:r>
          </w:p>
        </w:tc>
        <w:tc>
          <w:tcPr>
            <w:tcW w:w="0" w:type="auto"/>
            <w:tcBorders>
              <w:top w:val="single" w:sz="4" w:space="0" w:color="auto"/>
            </w:tcBorders>
          </w:tcPr>
          <w:p w14:paraId="052FC6A7" w14:textId="77777777" w:rsidR="00A94227" w:rsidRPr="005D5D52" w:rsidRDefault="00A94227" w:rsidP="00A94227">
            <w:pPr>
              <w:pStyle w:val="NormalforTables"/>
              <w:spacing w:line="240" w:lineRule="auto"/>
              <w:jc w:val="center"/>
              <w:rPr>
                <w:rFonts w:ascii="Doulos SIL" w:hAnsi="Doulos SIL"/>
                <w:lang w:val="ru-RU"/>
              </w:rPr>
            </w:pPr>
            <w:r w:rsidRPr="005D5D52">
              <w:rPr>
                <w:rFonts w:ascii="Doulos SIL" w:hAnsi="Doulos SIL"/>
                <w:noProof/>
                <w:lang w:val="ru-RU"/>
              </w:rPr>
              <w:t>ŋicu</w:t>
            </w:r>
          </w:p>
        </w:tc>
        <w:tc>
          <w:tcPr>
            <w:tcW w:w="0" w:type="auto"/>
            <w:tcBorders>
              <w:top w:val="single" w:sz="4" w:space="0" w:color="auto"/>
            </w:tcBorders>
          </w:tcPr>
          <w:p w14:paraId="14E496C3" w14:textId="77777777" w:rsidR="00A94227" w:rsidRPr="005D5D52" w:rsidRDefault="00A94227" w:rsidP="00A94227">
            <w:pPr>
              <w:pStyle w:val="NormalforTables"/>
              <w:spacing w:line="240" w:lineRule="auto"/>
              <w:jc w:val="center"/>
              <w:rPr>
                <w:rFonts w:ascii="Doulos SIL" w:hAnsi="Doulos SIL"/>
                <w:noProof/>
                <w:lang w:val="ru-RU"/>
              </w:rPr>
            </w:pPr>
            <w:r w:rsidRPr="005D5D52">
              <w:rPr>
                <w:rFonts w:ascii="Doulos SIL" w:hAnsi="Doulos SIL"/>
                <w:noProof/>
                <w:lang w:val="en-US"/>
              </w:rPr>
              <w:t>ŋa</w:t>
            </w:r>
          </w:p>
        </w:tc>
      </w:tr>
      <w:tr w:rsidR="00A94227" w:rsidRPr="00F730A8" w14:paraId="4B306006" w14:textId="77777777" w:rsidTr="00A94227">
        <w:tc>
          <w:tcPr>
            <w:tcW w:w="0" w:type="auto"/>
          </w:tcPr>
          <w:p w14:paraId="4A4AEC4A" w14:textId="77777777" w:rsidR="00A94227" w:rsidRPr="00261222" w:rsidRDefault="00A94227" w:rsidP="00A94227">
            <w:pPr>
              <w:pStyle w:val="NormalforTables"/>
              <w:spacing w:line="240" w:lineRule="auto"/>
              <w:rPr>
                <w:lang w:val="en-US"/>
              </w:rPr>
            </w:pPr>
            <w:r w:rsidRPr="00261222">
              <w:rPr>
                <w:lang w:val="en-US"/>
              </w:rPr>
              <w:t>1-2</w:t>
            </w:r>
          </w:p>
        </w:tc>
        <w:tc>
          <w:tcPr>
            <w:tcW w:w="0" w:type="auto"/>
          </w:tcPr>
          <w:p w14:paraId="3757BD48" w14:textId="77777777" w:rsidR="00A94227" w:rsidRPr="005D5D52" w:rsidRDefault="00A94227" w:rsidP="00A94227">
            <w:pPr>
              <w:pStyle w:val="NormalforTables"/>
              <w:spacing w:line="240" w:lineRule="auto"/>
              <w:jc w:val="center"/>
              <w:rPr>
                <w:rFonts w:ascii="Doulos SIL" w:hAnsi="Doulos SIL"/>
                <w:lang w:val="en-US"/>
              </w:rPr>
            </w:pPr>
          </w:p>
        </w:tc>
        <w:tc>
          <w:tcPr>
            <w:tcW w:w="0" w:type="auto"/>
          </w:tcPr>
          <w:p w14:paraId="3C054A4C" w14:textId="77777777" w:rsidR="00A94227" w:rsidRPr="005D5D52" w:rsidRDefault="00A94227" w:rsidP="00A94227">
            <w:pPr>
              <w:pStyle w:val="NormalforTables"/>
              <w:spacing w:line="240" w:lineRule="auto"/>
              <w:jc w:val="center"/>
              <w:rPr>
                <w:rFonts w:ascii="Doulos SIL" w:hAnsi="Doulos SIL"/>
                <w:lang w:val="en-US"/>
              </w:rPr>
            </w:pPr>
          </w:p>
        </w:tc>
        <w:tc>
          <w:tcPr>
            <w:tcW w:w="0" w:type="auto"/>
          </w:tcPr>
          <w:p w14:paraId="320028F7" w14:textId="77777777" w:rsidR="00A94227" w:rsidRPr="005D5D52" w:rsidRDefault="00A94227" w:rsidP="00A94227">
            <w:pPr>
              <w:pStyle w:val="NormalforTables"/>
              <w:spacing w:line="240" w:lineRule="auto"/>
              <w:jc w:val="center"/>
              <w:rPr>
                <w:rFonts w:ascii="Doulos SIL" w:hAnsi="Doulos SIL"/>
                <w:noProof/>
                <w:lang w:val="en-US"/>
              </w:rPr>
            </w:pPr>
            <w:r w:rsidRPr="005D5D52">
              <w:rPr>
                <w:rFonts w:ascii="Doulos SIL" w:hAnsi="Doulos SIL"/>
                <w:noProof/>
                <w:lang w:val="en-US"/>
              </w:rPr>
              <w:t>ŋa-ku</w:t>
            </w:r>
          </w:p>
        </w:tc>
      </w:tr>
      <w:tr w:rsidR="00A94227" w:rsidRPr="00F730A8" w14:paraId="316DDE18" w14:textId="77777777" w:rsidTr="00A94227">
        <w:tc>
          <w:tcPr>
            <w:tcW w:w="0" w:type="auto"/>
          </w:tcPr>
          <w:p w14:paraId="19E0AD49" w14:textId="77777777" w:rsidR="00A94227" w:rsidRPr="00261222" w:rsidRDefault="00A94227" w:rsidP="00A94227">
            <w:pPr>
              <w:pStyle w:val="NormalforTables"/>
              <w:spacing w:line="240" w:lineRule="auto"/>
              <w:rPr>
                <w:lang w:val="en-US"/>
              </w:rPr>
            </w:pPr>
            <w:r w:rsidRPr="00261222">
              <w:rPr>
                <w:lang w:val="en-US"/>
              </w:rPr>
              <w:t>2</w:t>
            </w:r>
          </w:p>
        </w:tc>
        <w:tc>
          <w:tcPr>
            <w:tcW w:w="0" w:type="auto"/>
          </w:tcPr>
          <w:p w14:paraId="5B647A99" w14:textId="77777777" w:rsidR="00A94227" w:rsidRPr="005D5D52" w:rsidRDefault="00A94227" w:rsidP="00A94227">
            <w:pPr>
              <w:pStyle w:val="NormalforTables"/>
              <w:spacing w:line="240" w:lineRule="auto"/>
              <w:jc w:val="center"/>
              <w:rPr>
                <w:rFonts w:ascii="Doulos SIL" w:hAnsi="Doulos SIL"/>
                <w:lang w:val="en-US"/>
              </w:rPr>
            </w:pPr>
            <w:r w:rsidRPr="005D5D52">
              <w:rPr>
                <w:rFonts w:ascii="Doulos SIL" w:hAnsi="Doulos SIL"/>
                <w:noProof/>
                <w:lang w:val="en-US"/>
              </w:rPr>
              <w:t>ɲiŋ</w:t>
            </w:r>
          </w:p>
        </w:tc>
        <w:tc>
          <w:tcPr>
            <w:tcW w:w="0" w:type="auto"/>
          </w:tcPr>
          <w:p w14:paraId="38C01873" w14:textId="77777777" w:rsidR="00A94227" w:rsidRPr="005D5D52" w:rsidRDefault="00A94227" w:rsidP="00A94227">
            <w:pPr>
              <w:pStyle w:val="NormalforTables"/>
              <w:spacing w:line="240" w:lineRule="auto"/>
              <w:jc w:val="center"/>
              <w:rPr>
                <w:rFonts w:ascii="Doulos SIL" w:hAnsi="Doulos SIL"/>
                <w:lang w:val="en-US"/>
              </w:rPr>
            </w:pPr>
            <w:r w:rsidRPr="005D5D52">
              <w:rPr>
                <w:rFonts w:ascii="Doulos SIL" w:hAnsi="Doulos SIL"/>
                <w:noProof/>
                <w:lang w:val="en-US"/>
              </w:rPr>
              <w:t>ŋuŋ</w:t>
            </w:r>
          </w:p>
        </w:tc>
        <w:tc>
          <w:tcPr>
            <w:tcW w:w="0" w:type="auto"/>
          </w:tcPr>
          <w:p w14:paraId="3C76B797" w14:textId="77777777" w:rsidR="00A94227" w:rsidRPr="005D5D52" w:rsidRDefault="00A94227" w:rsidP="00A94227">
            <w:pPr>
              <w:pStyle w:val="NormalforTables"/>
              <w:spacing w:line="240" w:lineRule="auto"/>
              <w:jc w:val="center"/>
              <w:rPr>
                <w:rFonts w:ascii="Doulos SIL" w:hAnsi="Doulos SIL"/>
                <w:noProof/>
                <w:lang w:val="en-US"/>
              </w:rPr>
            </w:pPr>
            <w:r w:rsidRPr="005D5D52">
              <w:rPr>
                <w:rFonts w:ascii="Doulos SIL" w:hAnsi="Doulos SIL"/>
                <w:noProof/>
                <w:lang w:val="en-US"/>
              </w:rPr>
              <w:t>ki</w:t>
            </w:r>
          </w:p>
        </w:tc>
      </w:tr>
      <w:tr w:rsidR="00A94227" w:rsidRPr="00261222" w14:paraId="504B81DC" w14:textId="77777777" w:rsidTr="00A94227">
        <w:tc>
          <w:tcPr>
            <w:tcW w:w="0" w:type="auto"/>
            <w:tcBorders>
              <w:bottom w:val="single" w:sz="4" w:space="0" w:color="auto"/>
            </w:tcBorders>
          </w:tcPr>
          <w:p w14:paraId="5EEE0812" w14:textId="77777777" w:rsidR="00A94227" w:rsidRPr="00261222" w:rsidRDefault="00A94227" w:rsidP="00A94227">
            <w:pPr>
              <w:pStyle w:val="NormalforTables"/>
              <w:spacing w:after="60" w:line="240" w:lineRule="auto"/>
              <w:rPr>
                <w:lang w:val="en-US"/>
              </w:rPr>
            </w:pPr>
            <w:r w:rsidRPr="00261222">
              <w:rPr>
                <w:lang w:val="en-US"/>
              </w:rPr>
              <w:t>3</w:t>
            </w:r>
          </w:p>
        </w:tc>
        <w:tc>
          <w:tcPr>
            <w:tcW w:w="0" w:type="auto"/>
            <w:gridSpan w:val="2"/>
            <w:tcBorders>
              <w:bottom w:val="single" w:sz="4" w:space="0" w:color="auto"/>
            </w:tcBorders>
          </w:tcPr>
          <w:p w14:paraId="6CB89412" w14:textId="77777777" w:rsidR="00A94227" w:rsidRPr="005D5D52" w:rsidRDefault="00A94227" w:rsidP="00A94227">
            <w:pPr>
              <w:pStyle w:val="NormalforTables"/>
              <w:spacing w:after="60" w:line="240" w:lineRule="auto"/>
              <w:jc w:val="center"/>
              <w:rPr>
                <w:rFonts w:ascii="Doulos SIL" w:hAnsi="Doulos SIL"/>
                <w:lang w:val="ru-RU"/>
              </w:rPr>
            </w:pPr>
            <w:r w:rsidRPr="005D5D52">
              <w:rPr>
                <w:rFonts w:ascii="Doulos SIL" w:hAnsi="Doulos SIL"/>
                <w:noProof/>
                <w:lang w:val="en-US"/>
              </w:rPr>
              <w:t>ɳi</w:t>
            </w:r>
          </w:p>
        </w:tc>
        <w:tc>
          <w:tcPr>
            <w:tcW w:w="0" w:type="auto"/>
            <w:tcBorders>
              <w:bottom w:val="single" w:sz="4" w:space="0" w:color="auto"/>
            </w:tcBorders>
          </w:tcPr>
          <w:p w14:paraId="00156836" w14:textId="77777777" w:rsidR="00A94227" w:rsidRPr="005D5D52" w:rsidRDefault="00A94227" w:rsidP="00A94227">
            <w:pPr>
              <w:pStyle w:val="NormalforTables"/>
              <w:spacing w:after="60" w:line="240" w:lineRule="auto"/>
              <w:jc w:val="center"/>
              <w:rPr>
                <w:rFonts w:ascii="Doulos SIL" w:hAnsi="Doulos SIL"/>
                <w:noProof/>
                <w:lang w:val="en-US"/>
              </w:rPr>
            </w:pPr>
            <w:r w:rsidRPr="005D5D52">
              <w:rPr>
                <w:rFonts w:ascii="Doulos SIL" w:hAnsi="Doulos SIL"/>
                <w:noProof/>
                <w:lang w:val="en-US"/>
              </w:rPr>
              <w:t>pi</w:t>
            </w:r>
          </w:p>
        </w:tc>
      </w:tr>
    </w:tbl>
    <w:p w14:paraId="7BC1AF22" w14:textId="77777777" w:rsidR="00A94227" w:rsidRPr="00261222" w:rsidRDefault="00A94227" w:rsidP="00A94227">
      <w:pPr>
        <w:spacing w:line="720" w:lineRule="exact"/>
        <w:ind w:firstLine="720"/>
        <w:jc w:val="left"/>
      </w:pPr>
    </w:p>
    <w:p w14:paraId="1BEF7BD2" w14:textId="445DE491" w:rsidR="001A6428" w:rsidRPr="00F81798" w:rsidRDefault="001A6428" w:rsidP="00F81798">
      <w:pPr>
        <w:spacing w:line="720" w:lineRule="exact"/>
        <w:jc w:val="left"/>
      </w:pPr>
      <w:r w:rsidRPr="00261222">
        <w:t xml:space="preserve">The basic series is used as the stem when </w:t>
      </w:r>
      <w:r w:rsidR="00F81798" w:rsidRPr="00261222">
        <w:t>the wor</w:t>
      </w:r>
      <w:r w:rsidR="00F81798">
        <w:t xml:space="preserve">d is associated </w:t>
      </w:r>
      <w:r w:rsidR="00767996">
        <w:t xml:space="preserve">either </w:t>
      </w:r>
      <w:r w:rsidR="00F81798">
        <w:t xml:space="preserve">with </w:t>
      </w:r>
      <w:r w:rsidRPr="00261222">
        <w:t xml:space="preserve">no inflectional features </w:t>
      </w:r>
      <w:r w:rsidR="00F81798">
        <w:t xml:space="preserve">or </w:t>
      </w:r>
      <w:r w:rsidR="00F81798" w:rsidRPr="00261222">
        <w:t xml:space="preserve">solely with the </w:t>
      </w:r>
      <w:r w:rsidR="00F81798" w:rsidRPr="00074763">
        <w:rPr>
          <w:smallCaps/>
        </w:rPr>
        <w:t>+comp</w:t>
      </w:r>
      <w:r w:rsidR="00F81798">
        <w:t xml:space="preserve"> feature. T</w:t>
      </w:r>
      <w:r w:rsidRPr="00261222">
        <w:t xml:space="preserve">he </w:t>
      </w:r>
      <w:r w:rsidR="00F81798">
        <w:t>sejunct</w:t>
      </w:r>
      <w:r w:rsidRPr="00261222">
        <w:t xml:space="preserve"> series (corresponding to </w:t>
      </w:r>
      <w:r w:rsidR="00AD0B5B" w:rsidRPr="00AD0B5B">
        <w:t xml:space="preserve">Evans’ (1995a) ‘subject </w:t>
      </w:r>
      <w:r w:rsidRPr="00261222">
        <w:t xml:space="preserve">oblique’ series) is used when the feature </w:t>
      </w:r>
      <w:r w:rsidR="00074763" w:rsidRPr="00074763">
        <w:rPr>
          <w:smallCaps/>
        </w:rPr>
        <w:t>+sej</w:t>
      </w:r>
      <w:r w:rsidRPr="00261222">
        <w:t xml:space="preserve"> is associated with the word. The possessive series is used in all other inflection</w:t>
      </w:r>
      <w:r w:rsidR="00F81798">
        <w:t>al contexts, and also serves</w:t>
      </w:r>
      <w:r w:rsidRPr="00261222">
        <w:t xml:space="preserve"> as </w:t>
      </w:r>
      <w:r w:rsidR="00F81798">
        <w:t xml:space="preserve">the possessive stem and </w:t>
      </w:r>
      <w:r w:rsidRPr="00261222">
        <w:t xml:space="preserve">as the pronominal stem used in compounds (cf </w:t>
      </w:r>
      <w:r w:rsidRPr="00261222">
        <w:lastRenderedPageBreak/>
        <w:t>§</w:t>
      </w:r>
      <w:r w:rsidR="007601C0">
        <w:t>3.2.6</w:t>
      </w:r>
      <w:r w:rsidRPr="00261222">
        <w:t xml:space="preserve">). </w:t>
      </w:r>
      <w:r w:rsidR="00F81798">
        <w:t>Stems</w:t>
      </w:r>
      <w:r w:rsidRPr="00261222">
        <w:t xml:space="preserve"> </w:t>
      </w:r>
      <w:r w:rsidR="00F624AA" w:rsidRPr="00261222">
        <w:t xml:space="preserve">are shown in </w:t>
      </w:r>
      <w:r w:rsidR="00F624AA">
        <w:t xml:space="preserve">Table 3.7 </w:t>
      </w:r>
      <w:r w:rsidRPr="00261222">
        <w:t>and their analysis into co</w:t>
      </w:r>
      <w:r w:rsidR="00767996">
        <w:t>nstituent</w:t>
      </w:r>
      <w:r w:rsidRPr="00261222">
        <w:t xml:space="preserve"> morphs in </w:t>
      </w:r>
      <w:r w:rsidR="00F5479F">
        <w:t>Table 3.</w:t>
      </w:r>
      <w:r w:rsidR="00F624AA">
        <w:t>8</w:t>
      </w:r>
      <w:r w:rsidRPr="00261222">
        <w:t xml:space="preserve">. The morphomic possessive and </w:t>
      </w:r>
      <w:r w:rsidR="00074763">
        <w:t>sejunct</w:t>
      </w:r>
      <w:r w:rsidRPr="00261222">
        <w:t xml:space="preserve"> morphs (µ</w:t>
      </w:r>
      <w:r w:rsidRPr="00261222">
        <w:rPr>
          <w:smallCaps/>
        </w:rPr>
        <w:t>poss</w:t>
      </w:r>
      <w:r w:rsidRPr="00261222">
        <w:t xml:space="preserve">, </w:t>
      </w:r>
      <w:r w:rsidR="00074763" w:rsidRPr="00074763">
        <w:rPr>
          <w:smallCaps/>
        </w:rPr>
        <w:t>µsej</w:t>
      </w:r>
      <w:r w:rsidRPr="00261222">
        <w:t>) /</w:t>
      </w:r>
      <w:r w:rsidRPr="00992787">
        <w:rPr>
          <w:rFonts w:ascii="Doulos SIL" w:hAnsi="Doulos SIL"/>
          <w:noProof/>
          <w:lang w:val="ru-RU"/>
        </w:rPr>
        <w:t>p</w:t>
      </w:r>
      <w:r w:rsidRPr="00992787">
        <w:rPr>
          <w:rFonts w:ascii="Doulos SIL" w:hAnsi="Doulos SIL"/>
          <w:noProof/>
        </w:rPr>
        <w:t>aɲ</w:t>
      </w:r>
      <w:r w:rsidRPr="00261222">
        <w:t>/, /</w:t>
      </w:r>
      <w:r w:rsidRPr="00992787">
        <w:rPr>
          <w:rFonts w:ascii="Doulos SIL" w:hAnsi="Doulos SIL"/>
          <w:noProof/>
          <w:lang w:val="ru-RU"/>
        </w:rPr>
        <w:t>pa</w:t>
      </w:r>
      <w:r w:rsidRPr="00261222">
        <w:t xml:space="preserve">/ </w:t>
      </w:r>
      <w:r w:rsidR="00F81798">
        <w:t>are preceded by an ‘execptional’ juncture hence underlying /p/ often surfaces as [w];</w:t>
      </w:r>
      <w:r w:rsidRPr="00261222">
        <w:t xml:space="preserve"> </w:t>
      </w:r>
      <w:r w:rsidR="00F81798">
        <w:t>t</w:t>
      </w:r>
      <w:r w:rsidRPr="00261222">
        <w:t xml:space="preserve">he initial /i/ of </w:t>
      </w:r>
      <w:r w:rsidRPr="00261222">
        <w:sym w:font="Symbol" w:char="F06D"/>
      </w:r>
      <w:r w:rsidRPr="00261222">
        <w:rPr>
          <w:smallCaps/>
        </w:rPr>
        <w:t>iny</w:t>
      </w:r>
      <w:r w:rsidRPr="00261222">
        <w:t xml:space="preserve"> /</w:t>
      </w:r>
      <w:r w:rsidRPr="00992787">
        <w:rPr>
          <w:rFonts w:ascii="Doulos SIL" w:hAnsi="Doulos SIL"/>
          <w:noProof/>
          <w:lang w:val="ru-RU"/>
        </w:rPr>
        <w:t>iɲ</w:t>
      </w:r>
      <w:r w:rsidRPr="00261222">
        <w:t>/ forces the deletion of a preceding, underlying /u/ vowel.</w:t>
      </w:r>
    </w:p>
    <w:p w14:paraId="4D6DF5F7" w14:textId="77777777" w:rsidR="001A6428" w:rsidRDefault="001A6428" w:rsidP="00FE3C7D">
      <w:pPr>
        <w:spacing w:line="720" w:lineRule="exact"/>
        <w:jc w:val="left"/>
      </w:pPr>
    </w:p>
    <w:p w14:paraId="3409DF15" w14:textId="05E4FB35" w:rsidR="00F624AA" w:rsidRDefault="00B81346" w:rsidP="00F624AA">
      <w:pPr>
        <w:pStyle w:val="Spacing"/>
        <w:keepNext/>
        <w:spacing w:line="720" w:lineRule="exact"/>
        <w:jc w:val="left"/>
      </w:pPr>
      <w:r w:rsidRPr="00B81346">
        <w:t xml:space="preserve">Table 3.7 Underlyinging </w:t>
      </w:r>
      <w:r w:rsidR="00F624AA">
        <w:t>forms of</w:t>
      </w:r>
      <w:r w:rsidR="00F624AA" w:rsidRPr="00261222">
        <w:t xml:space="preserve"> </w:t>
      </w:r>
      <w:r w:rsidR="00F624AA">
        <w:t>b</w:t>
      </w:r>
      <w:r w:rsidR="00F624AA" w:rsidRPr="00261222">
        <w:t xml:space="preserve">asic, possessive and </w:t>
      </w:r>
      <w:r w:rsidR="00F624AA">
        <w:t>sejunct</w:t>
      </w:r>
      <w:r w:rsidR="00F624AA" w:rsidRPr="00261222">
        <w:t xml:space="preserve"> pron</w:t>
      </w:r>
      <w:r w:rsidR="00F624AA">
        <w:t xml:space="preserve">ominal stems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99"/>
        <w:gridCol w:w="843"/>
        <w:gridCol w:w="1507"/>
        <w:gridCol w:w="1149"/>
      </w:tblGrid>
      <w:tr w:rsidR="00F624AA" w:rsidRPr="00F624AA" w14:paraId="5B313A23" w14:textId="77777777" w:rsidTr="00F624AA">
        <w:tc>
          <w:tcPr>
            <w:tcW w:w="0" w:type="auto"/>
            <w:tcBorders>
              <w:top w:val="single" w:sz="4" w:space="0" w:color="auto"/>
            </w:tcBorders>
          </w:tcPr>
          <w:p w14:paraId="4D570D5F" w14:textId="77777777" w:rsidR="00F624AA" w:rsidRPr="00F624AA" w:rsidRDefault="00F624AA" w:rsidP="00F624AA">
            <w:pPr>
              <w:pStyle w:val="NormalforTables"/>
              <w:spacing w:before="100" w:beforeAutospacing="1" w:after="100" w:afterAutospacing="1" w:line="240" w:lineRule="auto"/>
              <w:rPr>
                <w:noProof/>
                <w:lang w:val="en-US"/>
              </w:rPr>
            </w:pPr>
          </w:p>
        </w:tc>
        <w:tc>
          <w:tcPr>
            <w:tcW w:w="0" w:type="auto"/>
            <w:tcBorders>
              <w:top w:val="single" w:sz="4" w:space="0" w:color="auto"/>
            </w:tcBorders>
          </w:tcPr>
          <w:p w14:paraId="1FA8DC51" w14:textId="189597FE" w:rsidR="00F624AA" w:rsidRPr="00F624AA" w:rsidRDefault="00F624AA" w:rsidP="00F624AA">
            <w:pPr>
              <w:pStyle w:val="NormalforTables"/>
              <w:spacing w:before="100" w:beforeAutospacing="1" w:after="100" w:afterAutospacing="1" w:line="240" w:lineRule="auto"/>
              <w:rPr>
                <w:noProof/>
                <w:lang w:val="en-US"/>
              </w:rPr>
            </w:pPr>
            <w:r w:rsidRPr="00F624AA">
              <w:t>Basic</w:t>
            </w:r>
          </w:p>
        </w:tc>
        <w:tc>
          <w:tcPr>
            <w:tcW w:w="0" w:type="auto"/>
            <w:tcBorders>
              <w:top w:val="single" w:sz="4" w:space="0" w:color="auto"/>
            </w:tcBorders>
          </w:tcPr>
          <w:p w14:paraId="4E305B9F" w14:textId="5EAE17FD" w:rsidR="00F624AA" w:rsidRPr="00F624AA" w:rsidRDefault="00F624AA" w:rsidP="00F624AA">
            <w:pPr>
              <w:pStyle w:val="NormalforTables"/>
              <w:spacing w:before="100" w:beforeAutospacing="1" w:after="100" w:afterAutospacing="1" w:line="240" w:lineRule="auto"/>
              <w:rPr>
                <w:noProof/>
                <w:lang w:val="en-US"/>
              </w:rPr>
            </w:pPr>
            <w:r w:rsidRPr="00F624AA">
              <w:t>Possessive</w:t>
            </w:r>
          </w:p>
        </w:tc>
        <w:tc>
          <w:tcPr>
            <w:tcW w:w="0" w:type="auto"/>
            <w:tcBorders>
              <w:top w:val="single" w:sz="4" w:space="0" w:color="auto"/>
            </w:tcBorders>
          </w:tcPr>
          <w:p w14:paraId="67845802" w14:textId="57DB2258" w:rsidR="00F624AA" w:rsidRPr="00F624AA" w:rsidRDefault="00F624AA" w:rsidP="00F624AA">
            <w:pPr>
              <w:pStyle w:val="NormalforTables"/>
              <w:spacing w:before="100" w:beforeAutospacing="1" w:after="100" w:afterAutospacing="1" w:line="240" w:lineRule="auto"/>
              <w:rPr>
                <w:noProof/>
                <w:lang w:val="en-US"/>
              </w:rPr>
            </w:pPr>
            <w:r w:rsidRPr="00F624AA">
              <w:rPr>
                <w:noProof/>
                <w:lang w:val="en-US"/>
              </w:rPr>
              <w:t>Sejunct</w:t>
            </w:r>
          </w:p>
        </w:tc>
      </w:tr>
      <w:tr w:rsidR="00F624AA" w:rsidRPr="00F730A8" w14:paraId="6374E3F4" w14:textId="77777777" w:rsidTr="00F624AA">
        <w:tc>
          <w:tcPr>
            <w:tcW w:w="0" w:type="auto"/>
            <w:tcBorders>
              <w:top w:val="single" w:sz="4" w:space="0" w:color="auto"/>
            </w:tcBorders>
            <w:vAlign w:val="center"/>
          </w:tcPr>
          <w:p w14:paraId="0B6003AB" w14:textId="242C6E33"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261222">
              <w:rPr>
                <w:lang w:val="en-US"/>
              </w:rPr>
              <w:t>1s</w:t>
            </w:r>
          </w:p>
        </w:tc>
        <w:tc>
          <w:tcPr>
            <w:tcW w:w="0" w:type="auto"/>
            <w:tcBorders>
              <w:top w:val="single" w:sz="4" w:space="0" w:color="auto"/>
            </w:tcBorders>
          </w:tcPr>
          <w:p w14:paraId="37C94E6E" w14:textId="515A2C3D"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ŋat̪-</w:t>
            </w:r>
          </w:p>
        </w:tc>
        <w:tc>
          <w:tcPr>
            <w:tcW w:w="0" w:type="auto"/>
            <w:tcBorders>
              <w:top w:val="single" w:sz="4" w:space="0" w:color="auto"/>
            </w:tcBorders>
          </w:tcPr>
          <w:p w14:paraId="6D82E43A" w14:textId="3559C93C"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ŋiciɲ-</w:t>
            </w:r>
          </w:p>
        </w:tc>
        <w:tc>
          <w:tcPr>
            <w:tcW w:w="0" w:type="auto"/>
            <w:tcBorders>
              <w:top w:val="single" w:sz="4" w:space="0" w:color="auto"/>
            </w:tcBorders>
          </w:tcPr>
          <w:p w14:paraId="63CDA662" w14:textId="30DE6B2E"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ŋicuwa-</w:t>
            </w:r>
          </w:p>
        </w:tc>
      </w:tr>
      <w:tr w:rsidR="00F624AA" w:rsidRPr="00F730A8" w14:paraId="487C251F" w14:textId="77777777" w:rsidTr="00F624AA">
        <w:tc>
          <w:tcPr>
            <w:tcW w:w="0" w:type="auto"/>
            <w:vAlign w:val="center"/>
          </w:tcPr>
          <w:p w14:paraId="373D32C5" w14:textId="751F4351"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w:t>
            </w:r>
            <w:r w:rsidRPr="00261222">
              <w:rPr>
                <w:lang w:val="en-US"/>
              </w:rPr>
              <w:t>d</w:t>
            </w:r>
          </w:p>
        </w:tc>
        <w:tc>
          <w:tcPr>
            <w:tcW w:w="0" w:type="auto"/>
          </w:tcPr>
          <w:p w14:paraId="02140240" w14:textId="7D7972FC"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ŋar-</w:t>
            </w:r>
          </w:p>
        </w:tc>
        <w:tc>
          <w:tcPr>
            <w:tcW w:w="0" w:type="auto"/>
          </w:tcPr>
          <w:p w14:paraId="250015AC" w14:textId="553B1B5E"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ŋar(a)waɲ-</w:t>
            </w:r>
          </w:p>
        </w:tc>
        <w:tc>
          <w:tcPr>
            <w:tcW w:w="0" w:type="auto"/>
          </w:tcPr>
          <w:p w14:paraId="770651C7" w14:textId="48D813BF"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ŋar(a)wa-</w:t>
            </w:r>
          </w:p>
        </w:tc>
      </w:tr>
      <w:tr w:rsidR="00F624AA" w:rsidRPr="00F730A8" w14:paraId="6B5A0E6F" w14:textId="77777777" w:rsidTr="00F624AA">
        <w:tc>
          <w:tcPr>
            <w:tcW w:w="0" w:type="auto"/>
            <w:vAlign w:val="center"/>
          </w:tcPr>
          <w:p w14:paraId="1E57AF0B" w14:textId="319B90EE"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w:t>
            </w:r>
            <w:r w:rsidRPr="00261222">
              <w:rPr>
                <w:lang w:val="en-US"/>
              </w:rPr>
              <w:t>p</w:t>
            </w:r>
          </w:p>
        </w:tc>
        <w:tc>
          <w:tcPr>
            <w:tcW w:w="0" w:type="auto"/>
          </w:tcPr>
          <w:p w14:paraId="3BF72AE8" w14:textId="41D187E8"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ŋal-</w:t>
            </w:r>
          </w:p>
        </w:tc>
        <w:tc>
          <w:tcPr>
            <w:tcW w:w="0" w:type="auto"/>
          </w:tcPr>
          <w:p w14:paraId="7277C94E" w14:textId="275C7B1E"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ŋal(a)waɲ-</w:t>
            </w:r>
          </w:p>
        </w:tc>
        <w:tc>
          <w:tcPr>
            <w:tcW w:w="0" w:type="auto"/>
          </w:tcPr>
          <w:p w14:paraId="626C2F28" w14:textId="070F3422"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ŋalawa-</w:t>
            </w:r>
          </w:p>
        </w:tc>
      </w:tr>
      <w:tr w:rsidR="00F624AA" w:rsidRPr="00F730A8" w14:paraId="12CE5667" w14:textId="77777777" w:rsidTr="00F624AA">
        <w:tc>
          <w:tcPr>
            <w:tcW w:w="0" w:type="auto"/>
            <w:tcBorders>
              <w:top w:val="single" w:sz="4" w:space="0" w:color="auto"/>
            </w:tcBorders>
            <w:vAlign w:val="center"/>
          </w:tcPr>
          <w:p w14:paraId="315FE694" w14:textId="3A33C18E" w:rsidR="00F624AA" w:rsidRPr="00F730A8" w:rsidRDefault="00F624AA" w:rsidP="00767996">
            <w:pPr>
              <w:pStyle w:val="NormalforTables"/>
              <w:spacing w:before="100" w:beforeAutospacing="1" w:after="100" w:afterAutospacing="1" w:line="240" w:lineRule="auto"/>
              <w:rPr>
                <w:rFonts w:ascii="Doulos SIL" w:hAnsi="Doulos SIL"/>
                <w:noProof/>
                <w:lang w:val="en-US"/>
              </w:rPr>
            </w:pPr>
            <w:r>
              <w:rPr>
                <w:lang w:val="en-US"/>
              </w:rPr>
              <w:t>1</w:t>
            </w:r>
            <w:r w:rsidR="00767996">
              <w:rPr>
                <w:lang w:val="en-US"/>
              </w:rPr>
              <w:t>2</w:t>
            </w:r>
            <w:r w:rsidRPr="00261222">
              <w:rPr>
                <w:lang w:val="en-US"/>
              </w:rPr>
              <w:t>d</w:t>
            </w:r>
          </w:p>
        </w:tc>
        <w:tc>
          <w:tcPr>
            <w:tcW w:w="0" w:type="auto"/>
            <w:tcBorders>
              <w:top w:val="single" w:sz="4" w:space="0" w:color="auto"/>
            </w:tcBorders>
          </w:tcPr>
          <w:p w14:paraId="6A6DE2C1" w14:textId="24E2F1B8"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ŋakur-</w:t>
            </w:r>
          </w:p>
        </w:tc>
        <w:tc>
          <w:tcPr>
            <w:tcW w:w="0" w:type="auto"/>
            <w:tcBorders>
              <w:top w:val="single" w:sz="4" w:space="0" w:color="auto"/>
            </w:tcBorders>
          </w:tcPr>
          <w:p w14:paraId="00D25F39" w14:textId="74BE48AD"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ŋakurwaɲ-</w:t>
            </w:r>
          </w:p>
        </w:tc>
        <w:tc>
          <w:tcPr>
            <w:tcW w:w="0" w:type="auto"/>
            <w:tcBorders>
              <w:top w:val="single" w:sz="4" w:space="0" w:color="auto"/>
            </w:tcBorders>
          </w:tcPr>
          <w:p w14:paraId="6DF60944" w14:textId="243BD3A6" w:rsidR="00F624AA" w:rsidRPr="00F730A8" w:rsidRDefault="00F624AA" w:rsidP="00F624AA">
            <w:pPr>
              <w:pStyle w:val="NormalforTables"/>
              <w:spacing w:before="100" w:beforeAutospacing="1" w:after="100" w:afterAutospacing="1" w:line="240" w:lineRule="auto"/>
              <w:rPr>
                <w:rFonts w:ascii="Doulos SIL" w:hAnsi="Doulos SIL"/>
                <w:noProof/>
                <w:lang w:val="en-US"/>
              </w:rPr>
            </w:pPr>
          </w:p>
        </w:tc>
      </w:tr>
      <w:tr w:rsidR="00F624AA" w:rsidRPr="00F730A8" w14:paraId="1B1CF294" w14:textId="77777777" w:rsidTr="00F624AA">
        <w:tc>
          <w:tcPr>
            <w:tcW w:w="0" w:type="auto"/>
            <w:vAlign w:val="center"/>
          </w:tcPr>
          <w:p w14:paraId="51F35028" w14:textId="6E189DC6" w:rsidR="00F624AA" w:rsidRPr="00F730A8" w:rsidRDefault="00F624AA" w:rsidP="00767996">
            <w:pPr>
              <w:pStyle w:val="NormalforTables"/>
              <w:spacing w:before="100" w:beforeAutospacing="1" w:after="100" w:afterAutospacing="1" w:line="240" w:lineRule="auto"/>
              <w:rPr>
                <w:rFonts w:ascii="Doulos SIL" w:hAnsi="Doulos SIL"/>
                <w:noProof/>
                <w:lang w:val="en-US"/>
              </w:rPr>
            </w:pPr>
            <w:r>
              <w:rPr>
                <w:lang w:val="en-US"/>
              </w:rPr>
              <w:t>1</w:t>
            </w:r>
            <w:r w:rsidR="00767996">
              <w:rPr>
                <w:lang w:val="en-US"/>
              </w:rPr>
              <w:t>2</w:t>
            </w:r>
            <w:r w:rsidRPr="00261222">
              <w:rPr>
                <w:lang w:val="en-US"/>
              </w:rPr>
              <w:t>p</w:t>
            </w:r>
          </w:p>
        </w:tc>
        <w:tc>
          <w:tcPr>
            <w:tcW w:w="0" w:type="auto"/>
          </w:tcPr>
          <w:p w14:paraId="17E9A1BF" w14:textId="471D8139"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ŋakul-</w:t>
            </w:r>
          </w:p>
        </w:tc>
        <w:tc>
          <w:tcPr>
            <w:tcW w:w="0" w:type="auto"/>
          </w:tcPr>
          <w:p w14:paraId="7EDF697A" w14:textId="1C2EA2A0"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ŋakul(u)waɲ-</w:t>
            </w:r>
          </w:p>
        </w:tc>
        <w:tc>
          <w:tcPr>
            <w:tcW w:w="0" w:type="auto"/>
          </w:tcPr>
          <w:p w14:paraId="7E1F8ACE" w14:textId="17E40B00" w:rsidR="00F624AA" w:rsidRPr="00F730A8" w:rsidRDefault="00F624AA" w:rsidP="00F624AA">
            <w:pPr>
              <w:pStyle w:val="NormalforTables"/>
              <w:spacing w:before="100" w:beforeAutospacing="1" w:after="100" w:afterAutospacing="1" w:line="240" w:lineRule="auto"/>
              <w:rPr>
                <w:rFonts w:ascii="Doulos SIL" w:hAnsi="Doulos SIL"/>
                <w:noProof/>
                <w:lang w:val="en-US"/>
              </w:rPr>
            </w:pPr>
          </w:p>
        </w:tc>
      </w:tr>
      <w:tr w:rsidR="00F624AA" w:rsidRPr="00F730A8" w14:paraId="2259ED5C" w14:textId="77777777" w:rsidTr="00F624AA">
        <w:tc>
          <w:tcPr>
            <w:tcW w:w="0" w:type="auto"/>
            <w:vAlign w:val="center"/>
          </w:tcPr>
          <w:p w14:paraId="684E0879" w14:textId="24A72A6A" w:rsidR="00F624AA" w:rsidRPr="00F730A8" w:rsidRDefault="00F624AA" w:rsidP="00F624AA">
            <w:pPr>
              <w:pStyle w:val="NormalforTables"/>
              <w:spacing w:before="100" w:beforeAutospacing="1" w:after="100" w:afterAutospacing="1" w:line="240" w:lineRule="auto"/>
              <w:rPr>
                <w:rFonts w:ascii="Doulos SIL" w:hAnsi="Doulos SIL"/>
                <w:noProof/>
                <w:lang w:val="ru-RU"/>
              </w:rPr>
            </w:pPr>
            <w:r>
              <w:rPr>
                <w:lang w:val="en-US"/>
              </w:rPr>
              <w:t>12</w:t>
            </w:r>
            <w:r w:rsidRPr="00261222">
              <w:rPr>
                <w:lang w:val="en-US"/>
              </w:rPr>
              <w:t>nonsg</w:t>
            </w:r>
          </w:p>
        </w:tc>
        <w:tc>
          <w:tcPr>
            <w:tcW w:w="0" w:type="auto"/>
          </w:tcPr>
          <w:p w14:paraId="35653E2F" w14:textId="7E56F04F" w:rsidR="00F624AA" w:rsidRPr="00F730A8" w:rsidRDefault="00F624AA" w:rsidP="00F624AA">
            <w:pPr>
              <w:pStyle w:val="NormalforTables"/>
              <w:spacing w:before="100" w:beforeAutospacing="1" w:after="100" w:afterAutospacing="1" w:line="240" w:lineRule="auto"/>
              <w:rPr>
                <w:rFonts w:ascii="Doulos SIL" w:hAnsi="Doulos SIL"/>
                <w:noProof/>
                <w:lang w:val="ru-RU"/>
              </w:rPr>
            </w:pPr>
          </w:p>
        </w:tc>
        <w:tc>
          <w:tcPr>
            <w:tcW w:w="0" w:type="auto"/>
          </w:tcPr>
          <w:p w14:paraId="4F40EA50" w14:textId="59FF1B34"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ŋakiɲ-</w:t>
            </w:r>
          </w:p>
        </w:tc>
        <w:tc>
          <w:tcPr>
            <w:tcW w:w="0" w:type="auto"/>
          </w:tcPr>
          <w:p w14:paraId="611FF72A" w14:textId="27E39CAE" w:rsidR="00F624AA" w:rsidRPr="00F730A8" w:rsidRDefault="00F624AA" w:rsidP="00F624AA">
            <w:pPr>
              <w:pStyle w:val="NormalforTables"/>
              <w:spacing w:before="100" w:beforeAutospacing="1" w:after="100" w:afterAutospacing="1" w:line="240" w:lineRule="auto"/>
              <w:rPr>
                <w:rFonts w:ascii="Doulos SIL" w:hAnsi="Doulos SIL"/>
                <w:noProof/>
                <w:lang w:val="ru-RU"/>
              </w:rPr>
            </w:pPr>
          </w:p>
        </w:tc>
      </w:tr>
      <w:tr w:rsidR="00F624AA" w:rsidRPr="00F730A8" w14:paraId="11283F00" w14:textId="77777777" w:rsidTr="00F624AA">
        <w:tc>
          <w:tcPr>
            <w:tcW w:w="0" w:type="auto"/>
            <w:tcBorders>
              <w:top w:val="single" w:sz="4" w:space="0" w:color="auto"/>
            </w:tcBorders>
            <w:vAlign w:val="center"/>
          </w:tcPr>
          <w:p w14:paraId="0B5032F4" w14:textId="23217958"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261222">
              <w:rPr>
                <w:lang w:val="en-US"/>
              </w:rPr>
              <w:t>2s</w:t>
            </w:r>
          </w:p>
        </w:tc>
        <w:tc>
          <w:tcPr>
            <w:tcW w:w="0" w:type="auto"/>
            <w:tcBorders>
              <w:top w:val="single" w:sz="4" w:space="0" w:color="auto"/>
            </w:tcBorders>
          </w:tcPr>
          <w:p w14:paraId="57047957" w14:textId="14A7FAE0"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ɲiŋ-</w:t>
            </w:r>
          </w:p>
        </w:tc>
        <w:tc>
          <w:tcPr>
            <w:tcW w:w="0" w:type="auto"/>
            <w:tcBorders>
              <w:top w:val="single" w:sz="4" w:space="0" w:color="auto"/>
            </w:tcBorders>
          </w:tcPr>
          <w:p w14:paraId="3165C6B8" w14:textId="2AD0955A"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ŋumpaɲ-</w:t>
            </w:r>
          </w:p>
        </w:tc>
        <w:tc>
          <w:tcPr>
            <w:tcW w:w="0" w:type="auto"/>
            <w:tcBorders>
              <w:top w:val="single" w:sz="4" w:space="0" w:color="auto"/>
            </w:tcBorders>
          </w:tcPr>
          <w:p w14:paraId="1B1509DE" w14:textId="7B6B459F"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ŋumpa-</w:t>
            </w:r>
          </w:p>
        </w:tc>
      </w:tr>
      <w:tr w:rsidR="00F624AA" w:rsidRPr="00F730A8" w14:paraId="18AD6E30" w14:textId="77777777" w:rsidTr="00F624AA">
        <w:tc>
          <w:tcPr>
            <w:tcW w:w="0" w:type="auto"/>
            <w:vAlign w:val="center"/>
          </w:tcPr>
          <w:p w14:paraId="30608D0A" w14:textId="0AB02AC1"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2</w:t>
            </w:r>
            <w:r w:rsidRPr="00261222">
              <w:rPr>
                <w:lang w:val="en-US"/>
              </w:rPr>
              <w:t>d</w:t>
            </w:r>
          </w:p>
        </w:tc>
        <w:tc>
          <w:tcPr>
            <w:tcW w:w="0" w:type="auto"/>
          </w:tcPr>
          <w:p w14:paraId="7EC86B8A" w14:textId="1EBF6A5F"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kir-</w:t>
            </w:r>
          </w:p>
        </w:tc>
        <w:tc>
          <w:tcPr>
            <w:tcW w:w="0" w:type="auto"/>
          </w:tcPr>
          <w:p w14:paraId="4D0F135E" w14:textId="21A186F0"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kirwaɲ-</w:t>
            </w:r>
          </w:p>
        </w:tc>
        <w:tc>
          <w:tcPr>
            <w:tcW w:w="0" w:type="auto"/>
          </w:tcPr>
          <w:p w14:paraId="40EB29BF" w14:textId="017C3B96"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kirwa-</w:t>
            </w:r>
          </w:p>
        </w:tc>
      </w:tr>
      <w:tr w:rsidR="00F624AA" w:rsidRPr="00F730A8" w14:paraId="1CA91162" w14:textId="77777777" w:rsidTr="00F624AA">
        <w:tc>
          <w:tcPr>
            <w:tcW w:w="0" w:type="auto"/>
            <w:vAlign w:val="center"/>
          </w:tcPr>
          <w:p w14:paraId="03C4280D" w14:textId="72CFD143"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2</w:t>
            </w:r>
            <w:r w:rsidRPr="00261222">
              <w:rPr>
                <w:lang w:val="en-US"/>
              </w:rPr>
              <w:t>p</w:t>
            </w:r>
          </w:p>
        </w:tc>
        <w:tc>
          <w:tcPr>
            <w:tcW w:w="0" w:type="auto"/>
          </w:tcPr>
          <w:p w14:paraId="2296E843" w14:textId="030F79E6"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kil-</w:t>
            </w:r>
          </w:p>
        </w:tc>
        <w:tc>
          <w:tcPr>
            <w:tcW w:w="0" w:type="auto"/>
          </w:tcPr>
          <w:p w14:paraId="7D52084F" w14:textId="58D2CC47"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kil(u)waɲ-</w:t>
            </w:r>
          </w:p>
        </w:tc>
        <w:tc>
          <w:tcPr>
            <w:tcW w:w="0" w:type="auto"/>
          </w:tcPr>
          <w:p w14:paraId="0F0A63F3" w14:textId="17F439EF"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kiluwa-</w:t>
            </w:r>
          </w:p>
        </w:tc>
      </w:tr>
      <w:tr w:rsidR="00F624AA" w:rsidRPr="00F730A8" w14:paraId="4251DA1B" w14:textId="77777777" w:rsidTr="00F624AA">
        <w:tc>
          <w:tcPr>
            <w:tcW w:w="0" w:type="auto"/>
            <w:tcBorders>
              <w:top w:val="single" w:sz="4" w:space="0" w:color="auto"/>
            </w:tcBorders>
            <w:vAlign w:val="center"/>
          </w:tcPr>
          <w:p w14:paraId="3BDDF473" w14:textId="15BBB240"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s</w:t>
            </w:r>
          </w:p>
        </w:tc>
        <w:tc>
          <w:tcPr>
            <w:tcW w:w="0" w:type="auto"/>
            <w:tcBorders>
              <w:top w:val="single" w:sz="4" w:space="0" w:color="auto"/>
            </w:tcBorders>
          </w:tcPr>
          <w:p w14:paraId="22FAD79E" w14:textId="174136BF"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ɳi-</w:t>
            </w:r>
          </w:p>
        </w:tc>
        <w:tc>
          <w:tcPr>
            <w:tcW w:w="0" w:type="auto"/>
            <w:tcBorders>
              <w:top w:val="single" w:sz="4" w:space="0" w:color="auto"/>
            </w:tcBorders>
          </w:tcPr>
          <w:p w14:paraId="6F6FA53E" w14:textId="05B7DB38"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ɳiwaɲ-</w:t>
            </w:r>
          </w:p>
        </w:tc>
        <w:tc>
          <w:tcPr>
            <w:tcW w:w="0" w:type="auto"/>
            <w:tcBorders>
              <w:top w:val="single" w:sz="4" w:space="0" w:color="auto"/>
            </w:tcBorders>
          </w:tcPr>
          <w:p w14:paraId="43FFAB0D" w14:textId="51F6CE4A"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ɳiwa-</w:t>
            </w:r>
          </w:p>
        </w:tc>
      </w:tr>
      <w:tr w:rsidR="00F624AA" w:rsidRPr="00F730A8" w14:paraId="62E60110" w14:textId="77777777" w:rsidTr="00F624AA">
        <w:tc>
          <w:tcPr>
            <w:tcW w:w="0" w:type="auto"/>
            <w:vAlign w:val="center"/>
          </w:tcPr>
          <w:p w14:paraId="57383CEE" w14:textId="35872CE5"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d</w:t>
            </w:r>
          </w:p>
        </w:tc>
        <w:tc>
          <w:tcPr>
            <w:tcW w:w="0" w:type="auto"/>
          </w:tcPr>
          <w:p w14:paraId="6F6B0F6B" w14:textId="4CF7BDC6"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pir-</w:t>
            </w:r>
          </w:p>
        </w:tc>
        <w:tc>
          <w:tcPr>
            <w:tcW w:w="0" w:type="auto"/>
          </w:tcPr>
          <w:p w14:paraId="77F18F38" w14:textId="3371AAA4"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pirwaɲ-</w:t>
            </w:r>
          </w:p>
        </w:tc>
        <w:tc>
          <w:tcPr>
            <w:tcW w:w="0" w:type="auto"/>
          </w:tcPr>
          <w:p w14:paraId="50944348" w14:textId="425174AD"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pirwa-</w:t>
            </w:r>
          </w:p>
        </w:tc>
      </w:tr>
      <w:tr w:rsidR="00F624AA" w:rsidRPr="00F730A8" w14:paraId="53C52A8C" w14:textId="77777777" w:rsidTr="00F624AA">
        <w:tc>
          <w:tcPr>
            <w:tcW w:w="0" w:type="auto"/>
            <w:tcBorders>
              <w:bottom w:val="single" w:sz="4" w:space="0" w:color="auto"/>
            </w:tcBorders>
            <w:vAlign w:val="center"/>
          </w:tcPr>
          <w:p w14:paraId="736FE3E2" w14:textId="1F281280"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p</w:t>
            </w:r>
          </w:p>
        </w:tc>
        <w:tc>
          <w:tcPr>
            <w:tcW w:w="0" w:type="auto"/>
            <w:tcBorders>
              <w:bottom w:val="single" w:sz="4" w:space="0" w:color="auto"/>
            </w:tcBorders>
          </w:tcPr>
          <w:p w14:paraId="2D31FDB2" w14:textId="238654CC"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pil-</w:t>
            </w:r>
          </w:p>
        </w:tc>
        <w:tc>
          <w:tcPr>
            <w:tcW w:w="0" w:type="auto"/>
            <w:tcBorders>
              <w:bottom w:val="single" w:sz="4" w:space="0" w:color="auto"/>
            </w:tcBorders>
          </w:tcPr>
          <w:p w14:paraId="7E1211E7" w14:textId="2A36B275"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pil(u)waɲ-</w:t>
            </w:r>
          </w:p>
        </w:tc>
        <w:tc>
          <w:tcPr>
            <w:tcW w:w="0" w:type="auto"/>
            <w:tcBorders>
              <w:bottom w:val="single" w:sz="4" w:space="0" w:color="auto"/>
            </w:tcBorders>
          </w:tcPr>
          <w:p w14:paraId="0C8E8D08" w14:textId="78A6C5B6"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piluwa-</w:t>
            </w:r>
          </w:p>
        </w:tc>
      </w:tr>
    </w:tbl>
    <w:p w14:paraId="3465782D" w14:textId="77777777" w:rsidR="00F624AA" w:rsidRPr="00261222" w:rsidRDefault="00F624AA" w:rsidP="00F624AA">
      <w:pPr>
        <w:spacing w:line="240" w:lineRule="auto"/>
        <w:jc w:val="left"/>
      </w:pPr>
      <w:r w:rsidRPr="00261222">
        <w:t>Vowels in parentheses are optional.</w:t>
      </w:r>
    </w:p>
    <w:p w14:paraId="3FBF40D3" w14:textId="77777777" w:rsidR="00F624AA" w:rsidRDefault="00F624AA" w:rsidP="00FE3C7D">
      <w:pPr>
        <w:spacing w:line="720" w:lineRule="exact"/>
        <w:jc w:val="left"/>
      </w:pPr>
    </w:p>
    <w:p w14:paraId="0FBFF4A0" w14:textId="68EB2ECE" w:rsidR="00F624AA" w:rsidRDefault="00B81346" w:rsidP="00F624AA">
      <w:pPr>
        <w:pStyle w:val="Spacing"/>
        <w:keepNext/>
        <w:spacing w:line="720" w:lineRule="exact"/>
        <w:jc w:val="left"/>
      </w:pPr>
      <w:r w:rsidRPr="00B81346">
        <w:lastRenderedPageBreak/>
        <w:t xml:space="preserve">Table 3.8 Analysis </w:t>
      </w:r>
      <w:r w:rsidR="00F624AA">
        <w:t>of</w:t>
      </w:r>
      <w:r w:rsidR="00F624AA" w:rsidRPr="00261222">
        <w:t xml:space="preserve"> </w:t>
      </w:r>
      <w:r w:rsidR="00F624AA">
        <w:t>b</w:t>
      </w:r>
      <w:r w:rsidR="00F624AA" w:rsidRPr="00261222">
        <w:t xml:space="preserve">asic, possessive and </w:t>
      </w:r>
      <w:r w:rsidR="00F624AA">
        <w:t>sejunct</w:t>
      </w:r>
      <w:r w:rsidR="00F624AA" w:rsidRPr="00261222">
        <w:t xml:space="preserve"> pron</w:t>
      </w:r>
      <w:r w:rsidR="00F624AA">
        <w:t xml:space="preserve">ominal stems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75"/>
        <w:gridCol w:w="1002"/>
        <w:gridCol w:w="1406"/>
        <w:gridCol w:w="1747"/>
        <w:gridCol w:w="1035"/>
        <w:gridCol w:w="1309"/>
      </w:tblGrid>
      <w:tr w:rsidR="00F624AA" w:rsidRPr="00F730A8" w14:paraId="26095187" w14:textId="77777777" w:rsidTr="00F624AA">
        <w:tc>
          <w:tcPr>
            <w:tcW w:w="0" w:type="auto"/>
            <w:tcBorders>
              <w:top w:val="single" w:sz="4" w:space="0" w:color="auto"/>
              <w:bottom w:val="single" w:sz="4" w:space="0" w:color="auto"/>
            </w:tcBorders>
          </w:tcPr>
          <w:p w14:paraId="0200D699" w14:textId="6CE2075D"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624AA">
              <w:t>Basic</w:t>
            </w:r>
          </w:p>
        </w:tc>
        <w:tc>
          <w:tcPr>
            <w:tcW w:w="0" w:type="auto"/>
            <w:tcBorders>
              <w:top w:val="single" w:sz="4" w:space="0" w:color="auto"/>
              <w:bottom w:val="single" w:sz="4" w:space="0" w:color="auto"/>
            </w:tcBorders>
          </w:tcPr>
          <w:p w14:paraId="75354F52" w14:textId="33B10B8D" w:rsidR="00F624AA" w:rsidRPr="00F730A8" w:rsidRDefault="00F624AA" w:rsidP="00F624AA">
            <w:pPr>
              <w:pStyle w:val="NormalforTables"/>
              <w:spacing w:before="100" w:beforeAutospacing="1" w:after="100" w:afterAutospacing="1" w:line="240" w:lineRule="auto"/>
              <w:rPr>
                <w:rFonts w:ascii="Doulos SIL" w:hAnsi="Doulos SIL"/>
                <w:noProof/>
                <w:lang w:val="en-US"/>
              </w:rPr>
            </w:pPr>
          </w:p>
        </w:tc>
        <w:tc>
          <w:tcPr>
            <w:tcW w:w="0" w:type="auto"/>
            <w:tcBorders>
              <w:top w:val="single" w:sz="4" w:space="0" w:color="auto"/>
              <w:bottom w:val="single" w:sz="4" w:space="0" w:color="auto"/>
            </w:tcBorders>
          </w:tcPr>
          <w:p w14:paraId="19310648" w14:textId="2A14F3C5"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624AA">
              <w:t>Possessive</w:t>
            </w:r>
          </w:p>
        </w:tc>
        <w:tc>
          <w:tcPr>
            <w:tcW w:w="0" w:type="auto"/>
            <w:tcBorders>
              <w:top w:val="single" w:sz="4" w:space="0" w:color="auto"/>
              <w:bottom w:val="single" w:sz="4" w:space="0" w:color="auto"/>
            </w:tcBorders>
          </w:tcPr>
          <w:p w14:paraId="08CAAFFB" w14:textId="77777777" w:rsidR="00F624AA" w:rsidRPr="00F730A8" w:rsidRDefault="00F624AA" w:rsidP="00F624AA">
            <w:pPr>
              <w:pStyle w:val="NormalforTables"/>
              <w:spacing w:before="100" w:beforeAutospacing="1" w:after="100" w:afterAutospacing="1" w:line="240" w:lineRule="auto"/>
              <w:rPr>
                <w:rFonts w:ascii="Doulos SIL" w:hAnsi="Doulos SIL"/>
                <w:noProof/>
                <w:lang w:val="en-US"/>
              </w:rPr>
            </w:pPr>
          </w:p>
        </w:tc>
        <w:tc>
          <w:tcPr>
            <w:tcW w:w="0" w:type="auto"/>
            <w:tcBorders>
              <w:top w:val="single" w:sz="4" w:space="0" w:color="auto"/>
              <w:bottom w:val="single" w:sz="4" w:space="0" w:color="auto"/>
            </w:tcBorders>
          </w:tcPr>
          <w:p w14:paraId="62CDF005" w14:textId="5D45457A"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624AA">
              <w:rPr>
                <w:noProof/>
                <w:lang w:val="en-US"/>
              </w:rPr>
              <w:t>Sejunct</w:t>
            </w:r>
          </w:p>
        </w:tc>
        <w:tc>
          <w:tcPr>
            <w:tcW w:w="0" w:type="auto"/>
            <w:tcBorders>
              <w:top w:val="single" w:sz="4" w:space="0" w:color="auto"/>
              <w:bottom w:val="single" w:sz="4" w:space="0" w:color="auto"/>
            </w:tcBorders>
          </w:tcPr>
          <w:p w14:paraId="117DE6BB" w14:textId="77777777" w:rsidR="00F624AA" w:rsidRPr="00F730A8" w:rsidRDefault="00F624AA" w:rsidP="00F624AA">
            <w:pPr>
              <w:pStyle w:val="NormalforTables"/>
              <w:spacing w:before="100" w:beforeAutospacing="1" w:after="100" w:afterAutospacing="1" w:line="240" w:lineRule="auto"/>
              <w:rPr>
                <w:rFonts w:ascii="Doulos SIL" w:hAnsi="Doulos SIL"/>
                <w:noProof/>
                <w:lang w:val="en-US"/>
              </w:rPr>
            </w:pPr>
          </w:p>
        </w:tc>
      </w:tr>
      <w:tr w:rsidR="00F624AA" w:rsidRPr="00F730A8" w14:paraId="19CAF783" w14:textId="77777777" w:rsidTr="00F624AA">
        <w:tc>
          <w:tcPr>
            <w:tcW w:w="0" w:type="auto"/>
            <w:tcBorders>
              <w:top w:val="single" w:sz="4" w:space="0" w:color="auto"/>
            </w:tcBorders>
            <w:vAlign w:val="center"/>
          </w:tcPr>
          <w:p w14:paraId="5F5A20E2" w14:textId="01263913"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261222">
              <w:rPr>
                <w:lang w:val="en-US"/>
              </w:rPr>
              <w:t>1s</w:t>
            </w:r>
          </w:p>
        </w:tc>
        <w:tc>
          <w:tcPr>
            <w:tcW w:w="0" w:type="auto"/>
            <w:tcBorders>
              <w:top w:val="single" w:sz="4" w:space="0" w:color="auto"/>
            </w:tcBorders>
          </w:tcPr>
          <w:p w14:paraId="41C0BCE6" w14:textId="4C75D430"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ŋat̪-</w:t>
            </w:r>
          </w:p>
        </w:tc>
        <w:tc>
          <w:tcPr>
            <w:tcW w:w="0" w:type="auto"/>
            <w:tcBorders>
              <w:top w:val="single" w:sz="4" w:space="0" w:color="auto"/>
            </w:tcBorders>
            <w:vAlign w:val="center"/>
          </w:tcPr>
          <w:p w14:paraId="056CEF2C" w14:textId="73E6148D"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261222">
              <w:rPr>
                <w:lang w:val="en-US"/>
              </w:rPr>
              <w:t>1s</w:t>
            </w:r>
            <w:r>
              <w:rPr>
                <w:lang w:val="en-US"/>
              </w:rPr>
              <w:t>-</w:t>
            </w:r>
            <w:r w:rsidRPr="00F624AA">
              <w:rPr>
                <w:smallCaps/>
                <w:lang w:val="en-US"/>
              </w:rPr>
              <w:t>µiny</w:t>
            </w:r>
          </w:p>
        </w:tc>
        <w:tc>
          <w:tcPr>
            <w:tcW w:w="0" w:type="auto"/>
            <w:tcBorders>
              <w:top w:val="single" w:sz="4" w:space="0" w:color="auto"/>
            </w:tcBorders>
          </w:tcPr>
          <w:p w14:paraId="312FB4D4" w14:textId="55ADBE5E"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ŋicu-iɲ-</w:t>
            </w:r>
          </w:p>
        </w:tc>
        <w:tc>
          <w:tcPr>
            <w:tcW w:w="0" w:type="auto"/>
            <w:tcBorders>
              <w:top w:val="single" w:sz="4" w:space="0" w:color="auto"/>
            </w:tcBorders>
            <w:vAlign w:val="center"/>
          </w:tcPr>
          <w:p w14:paraId="090E212B" w14:textId="604ACBDC"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261222">
              <w:rPr>
                <w:lang w:val="en-US"/>
              </w:rPr>
              <w:t>1s</w:t>
            </w:r>
            <w:r>
              <w:rPr>
                <w:lang w:val="en-US"/>
              </w:rPr>
              <w:t>-</w:t>
            </w:r>
            <w:r w:rsidRPr="00F624AA">
              <w:rPr>
                <w:smallCaps/>
                <w:lang w:val="en-US"/>
              </w:rPr>
              <w:t>µ</w:t>
            </w:r>
            <w:r>
              <w:rPr>
                <w:smallCaps/>
                <w:lang w:val="en-US"/>
              </w:rPr>
              <w:t>sej</w:t>
            </w:r>
          </w:p>
        </w:tc>
        <w:tc>
          <w:tcPr>
            <w:tcW w:w="0" w:type="auto"/>
            <w:tcBorders>
              <w:top w:val="single" w:sz="4" w:space="0" w:color="auto"/>
            </w:tcBorders>
          </w:tcPr>
          <w:p w14:paraId="3B99E3F5" w14:textId="560B42CA"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ŋicu</w:t>
            </w:r>
            <w:r w:rsidRPr="00261222">
              <w:rPr>
                <w:noProof/>
                <w:lang w:val="en-US"/>
              </w:rPr>
              <w:t>+</w:t>
            </w:r>
            <w:r w:rsidRPr="00F730A8">
              <w:rPr>
                <w:rFonts w:ascii="Doulos SIL" w:hAnsi="Doulos SIL"/>
                <w:noProof/>
                <w:lang w:val="en-US"/>
              </w:rPr>
              <w:t>pa-</w:t>
            </w:r>
          </w:p>
        </w:tc>
      </w:tr>
      <w:tr w:rsidR="00F624AA" w:rsidRPr="00F730A8" w14:paraId="4EE550BD" w14:textId="77777777" w:rsidTr="00F624AA">
        <w:tc>
          <w:tcPr>
            <w:tcW w:w="0" w:type="auto"/>
            <w:vAlign w:val="center"/>
          </w:tcPr>
          <w:p w14:paraId="346E2AED" w14:textId="079CC8E6"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w:t>
            </w:r>
            <w:r w:rsidRPr="00261222">
              <w:rPr>
                <w:lang w:val="en-US"/>
              </w:rPr>
              <w:t>d</w:t>
            </w:r>
          </w:p>
        </w:tc>
        <w:tc>
          <w:tcPr>
            <w:tcW w:w="0" w:type="auto"/>
          </w:tcPr>
          <w:p w14:paraId="1A054982" w14:textId="1FAC6A13"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ŋa-r-</w:t>
            </w:r>
          </w:p>
        </w:tc>
        <w:tc>
          <w:tcPr>
            <w:tcW w:w="0" w:type="auto"/>
            <w:vAlign w:val="center"/>
          </w:tcPr>
          <w:p w14:paraId="4FB8D578" w14:textId="5CAF6DF7"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w:t>
            </w:r>
            <w:r w:rsidRPr="00261222">
              <w:rPr>
                <w:lang w:val="en-US"/>
              </w:rPr>
              <w:t>d</w:t>
            </w:r>
            <w:r>
              <w:rPr>
                <w:lang w:val="en-US"/>
              </w:rPr>
              <w:t>-</w:t>
            </w:r>
            <w:r w:rsidRPr="00F624AA">
              <w:rPr>
                <w:smallCaps/>
                <w:lang w:val="en-US"/>
              </w:rPr>
              <w:t>µposs</w:t>
            </w:r>
          </w:p>
        </w:tc>
        <w:tc>
          <w:tcPr>
            <w:tcW w:w="0" w:type="auto"/>
          </w:tcPr>
          <w:p w14:paraId="0A6CBE69" w14:textId="3F20285A"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ŋa-r(a)</w:t>
            </w:r>
            <w:r w:rsidRPr="00261222">
              <w:rPr>
                <w:noProof/>
                <w:lang w:val="en-US"/>
              </w:rPr>
              <w:t>+</w:t>
            </w:r>
            <w:r w:rsidRPr="00F730A8">
              <w:rPr>
                <w:rFonts w:ascii="Doulos SIL" w:hAnsi="Doulos SIL"/>
                <w:noProof/>
                <w:lang w:val="en-US"/>
              </w:rPr>
              <w:t>paɲ-</w:t>
            </w:r>
          </w:p>
        </w:tc>
        <w:tc>
          <w:tcPr>
            <w:tcW w:w="0" w:type="auto"/>
            <w:vAlign w:val="center"/>
          </w:tcPr>
          <w:p w14:paraId="72344809" w14:textId="7E482F36"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w:t>
            </w:r>
            <w:r w:rsidRPr="00261222">
              <w:rPr>
                <w:lang w:val="en-US"/>
              </w:rPr>
              <w:t>d</w:t>
            </w:r>
            <w:r>
              <w:rPr>
                <w:lang w:val="en-US"/>
              </w:rPr>
              <w:t>-</w:t>
            </w:r>
            <w:r w:rsidRPr="00F624AA">
              <w:rPr>
                <w:smallCaps/>
                <w:lang w:val="en-US"/>
              </w:rPr>
              <w:t>µ</w:t>
            </w:r>
            <w:r>
              <w:rPr>
                <w:smallCaps/>
                <w:lang w:val="en-US"/>
              </w:rPr>
              <w:t>sej</w:t>
            </w:r>
          </w:p>
        </w:tc>
        <w:tc>
          <w:tcPr>
            <w:tcW w:w="0" w:type="auto"/>
          </w:tcPr>
          <w:p w14:paraId="64A5FCEF" w14:textId="7E1B23AB"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ŋa-r(a)</w:t>
            </w:r>
            <w:r w:rsidRPr="00261222">
              <w:rPr>
                <w:noProof/>
                <w:lang w:val="en-US"/>
              </w:rPr>
              <w:t>+</w:t>
            </w:r>
            <w:r w:rsidRPr="00F730A8">
              <w:rPr>
                <w:rFonts w:ascii="Doulos SIL" w:hAnsi="Doulos SIL"/>
                <w:noProof/>
                <w:lang w:val="en-US"/>
              </w:rPr>
              <w:t>pa-</w:t>
            </w:r>
          </w:p>
        </w:tc>
      </w:tr>
      <w:tr w:rsidR="00F624AA" w:rsidRPr="00F730A8" w14:paraId="14D5D349" w14:textId="77777777" w:rsidTr="00F624AA">
        <w:tc>
          <w:tcPr>
            <w:tcW w:w="0" w:type="auto"/>
            <w:tcBorders>
              <w:bottom w:val="single" w:sz="4" w:space="0" w:color="auto"/>
            </w:tcBorders>
            <w:vAlign w:val="center"/>
          </w:tcPr>
          <w:p w14:paraId="7F060C60" w14:textId="24D3CB8A"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w:t>
            </w:r>
            <w:r w:rsidRPr="00261222">
              <w:rPr>
                <w:lang w:val="en-US"/>
              </w:rPr>
              <w:t>p</w:t>
            </w:r>
          </w:p>
        </w:tc>
        <w:tc>
          <w:tcPr>
            <w:tcW w:w="0" w:type="auto"/>
            <w:tcBorders>
              <w:bottom w:val="single" w:sz="4" w:space="0" w:color="auto"/>
            </w:tcBorders>
          </w:tcPr>
          <w:p w14:paraId="21449647" w14:textId="01719FA4"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ŋa-l-</w:t>
            </w:r>
          </w:p>
        </w:tc>
        <w:tc>
          <w:tcPr>
            <w:tcW w:w="0" w:type="auto"/>
            <w:tcBorders>
              <w:bottom w:val="single" w:sz="4" w:space="0" w:color="auto"/>
            </w:tcBorders>
            <w:vAlign w:val="center"/>
          </w:tcPr>
          <w:p w14:paraId="00355EAD" w14:textId="47F07FBC"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w:t>
            </w:r>
            <w:r w:rsidRPr="00261222">
              <w:rPr>
                <w:lang w:val="en-US"/>
              </w:rPr>
              <w:t>p</w:t>
            </w:r>
            <w:r>
              <w:rPr>
                <w:lang w:val="en-US"/>
              </w:rPr>
              <w:t>-</w:t>
            </w:r>
            <w:r w:rsidRPr="00F624AA">
              <w:rPr>
                <w:smallCaps/>
                <w:lang w:val="en-US"/>
              </w:rPr>
              <w:t>µposs</w:t>
            </w:r>
          </w:p>
        </w:tc>
        <w:tc>
          <w:tcPr>
            <w:tcW w:w="0" w:type="auto"/>
            <w:tcBorders>
              <w:bottom w:val="single" w:sz="4" w:space="0" w:color="auto"/>
            </w:tcBorders>
          </w:tcPr>
          <w:p w14:paraId="19FBB13A" w14:textId="00E22F18"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ŋa-l(a)</w:t>
            </w:r>
            <w:r w:rsidRPr="00261222">
              <w:rPr>
                <w:noProof/>
                <w:lang w:val="en-US"/>
              </w:rPr>
              <w:t>+</w:t>
            </w:r>
            <w:r w:rsidRPr="00F730A8">
              <w:rPr>
                <w:rFonts w:ascii="Doulos SIL" w:hAnsi="Doulos SIL"/>
                <w:noProof/>
                <w:lang w:val="en-US"/>
              </w:rPr>
              <w:t>paɲ-</w:t>
            </w:r>
          </w:p>
        </w:tc>
        <w:tc>
          <w:tcPr>
            <w:tcW w:w="0" w:type="auto"/>
            <w:tcBorders>
              <w:bottom w:val="single" w:sz="4" w:space="0" w:color="auto"/>
            </w:tcBorders>
            <w:vAlign w:val="center"/>
          </w:tcPr>
          <w:p w14:paraId="0B38E24C" w14:textId="12555202"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w:t>
            </w:r>
            <w:r w:rsidRPr="00261222">
              <w:rPr>
                <w:lang w:val="en-US"/>
              </w:rPr>
              <w:t>p</w:t>
            </w:r>
            <w:r>
              <w:rPr>
                <w:lang w:val="en-US"/>
              </w:rPr>
              <w:t>-</w:t>
            </w:r>
            <w:r w:rsidRPr="00F624AA">
              <w:rPr>
                <w:smallCaps/>
                <w:lang w:val="en-US"/>
              </w:rPr>
              <w:t>µ</w:t>
            </w:r>
            <w:r>
              <w:rPr>
                <w:smallCaps/>
                <w:lang w:val="en-US"/>
              </w:rPr>
              <w:t>sej</w:t>
            </w:r>
          </w:p>
        </w:tc>
        <w:tc>
          <w:tcPr>
            <w:tcW w:w="0" w:type="auto"/>
            <w:tcBorders>
              <w:bottom w:val="single" w:sz="4" w:space="0" w:color="auto"/>
            </w:tcBorders>
          </w:tcPr>
          <w:p w14:paraId="664C368E" w14:textId="5ABC7748"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ŋa-la</w:t>
            </w:r>
            <w:r w:rsidRPr="00261222">
              <w:rPr>
                <w:noProof/>
                <w:lang w:val="en-US"/>
              </w:rPr>
              <w:t>+</w:t>
            </w:r>
            <w:r w:rsidRPr="00F730A8">
              <w:rPr>
                <w:rFonts w:ascii="Doulos SIL" w:hAnsi="Doulos SIL"/>
                <w:noProof/>
                <w:lang w:val="en-US"/>
              </w:rPr>
              <w:t>pa-</w:t>
            </w:r>
          </w:p>
        </w:tc>
      </w:tr>
      <w:tr w:rsidR="00F624AA" w:rsidRPr="00F730A8" w14:paraId="6C8A4A55" w14:textId="77777777" w:rsidTr="00F624AA">
        <w:tc>
          <w:tcPr>
            <w:tcW w:w="0" w:type="auto"/>
            <w:tcBorders>
              <w:top w:val="single" w:sz="4" w:space="0" w:color="auto"/>
            </w:tcBorders>
            <w:vAlign w:val="center"/>
          </w:tcPr>
          <w:p w14:paraId="27F7A618" w14:textId="2A68C917"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1-2-</w:t>
            </w:r>
            <w:r w:rsidRPr="00261222">
              <w:rPr>
                <w:lang w:val="en-US"/>
              </w:rPr>
              <w:t>d</w:t>
            </w:r>
          </w:p>
        </w:tc>
        <w:tc>
          <w:tcPr>
            <w:tcW w:w="0" w:type="auto"/>
            <w:tcBorders>
              <w:top w:val="single" w:sz="4" w:space="0" w:color="auto"/>
            </w:tcBorders>
          </w:tcPr>
          <w:p w14:paraId="731B2EE1" w14:textId="2615A8C0"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ŋa-ku-r-</w:t>
            </w:r>
          </w:p>
        </w:tc>
        <w:tc>
          <w:tcPr>
            <w:tcW w:w="0" w:type="auto"/>
            <w:tcBorders>
              <w:top w:val="single" w:sz="4" w:space="0" w:color="auto"/>
            </w:tcBorders>
            <w:vAlign w:val="center"/>
          </w:tcPr>
          <w:p w14:paraId="63655B65" w14:textId="70612FF4"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1-2-</w:t>
            </w:r>
            <w:r w:rsidRPr="00261222">
              <w:rPr>
                <w:lang w:val="en-US"/>
              </w:rPr>
              <w:t>d</w:t>
            </w:r>
            <w:r>
              <w:rPr>
                <w:lang w:val="en-US"/>
              </w:rPr>
              <w:t>-</w:t>
            </w:r>
            <w:r w:rsidRPr="00F624AA">
              <w:rPr>
                <w:smallCaps/>
                <w:lang w:val="en-US"/>
              </w:rPr>
              <w:t>µposs</w:t>
            </w:r>
          </w:p>
        </w:tc>
        <w:tc>
          <w:tcPr>
            <w:tcW w:w="0" w:type="auto"/>
            <w:tcBorders>
              <w:top w:val="single" w:sz="4" w:space="0" w:color="auto"/>
            </w:tcBorders>
          </w:tcPr>
          <w:p w14:paraId="2CC33255" w14:textId="1A7DB3BF"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ŋa-ku-r</w:t>
            </w:r>
            <w:r w:rsidRPr="00261222">
              <w:rPr>
                <w:noProof/>
                <w:lang w:val="en-US"/>
              </w:rPr>
              <w:t>+</w:t>
            </w:r>
            <w:r w:rsidRPr="00F730A8">
              <w:rPr>
                <w:rFonts w:ascii="Doulos SIL" w:hAnsi="Doulos SIL"/>
                <w:noProof/>
                <w:lang w:val="en-US"/>
              </w:rPr>
              <w:t>paɲ-</w:t>
            </w:r>
          </w:p>
        </w:tc>
        <w:tc>
          <w:tcPr>
            <w:tcW w:w="0" w:type="auto"/>
            <w:tcBorders>
              <w:top w:val="single" w:sz="4" w:space="0" w:color="auto"/>
            </w:tcBorders>
            <w:vAlign w:val="center"/>
          </w:tcPr>
          <w:p w14:paraId="71791946" w14:textId="6E37C388" w:rsidR="00F624AA" w:rsidRPr="00F730A8" w:rsidRDefault="00F624AA" w:rsidP="00F624AA">
            <w:pPr>
              <w:pStyle w:val="NormalforTables"/>
              <w:spacing w:before="100" w:beforeAutospacing="1" w:after="100" w:afterAutospacing="1" w:line="240" w:lineRule="auto"/>
              <w:rPr>
                <w:rFonts w:ascii="Doulos SIL" w:hAnsi="Doulos SIL"/>
                <w:noProof/>
                <w:lang w:val="en-US"/>
              </w:rPr>
            </w:pPr>
          </w:p>
        </w:tc>
        <w:tc>
          <w:tcPr>
            <w:tcW w:w="0" w:type="auto"/>
            <w:tcBorders>
              <w:top w:val="single" w:sz="4" w:space="0" w:color="auto"/>
            </w:tcBorders>
          </w:tcPr>
          <w:p w14:paraId="4CBC3D59" w14:textId="204E289F" w:rsidR="00F624AA" w:rsidRPr="00F730A8" w:rsidRDefault="00F624AA" w:rsidP="00F624AA">
            <w:pPr>
              <w:pStyle w:val="NormalforTables"/>
              <w:spacing w:before="100" w:beforeAutospacing="1" w:after="100" w:afterAutospacing="1" w:line="240" w:lineRule="auto"/>
              <w:rPr>
                <w:rFonts w:ascii="Doulos SIL" w:hAnsi="Doulos SIL"/>
                <w:noProof/>
                <w:lang w:val="en-US"/>
              </w:rPr>
            </w:pPr>
          </w:p>
        </w:tc>
      </w:tr>
      <w:tr w:rsidR="00F624AA" w:rsidRPr="00F730A8" w14:paraId="4D5C56FB" w14:textId="77777777" w:rsidTr="00F624AA">
        <w:tc>
          <w:tcPr>
            <w:tcW w:w="0" w:type="auto"/>
            <w:vAlign w:val="center"/>
          </w:tcPr>
          <w:p w14:paraId="6D2A579E" w14:textId="795A8F32"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1-2-</w:t>
            </w:r>
            <w:r w:rsidRPr="00261222">
              <w:rPr>
                <w:lang w:val="en-US"/>
              </w:rPr>
              <w:t>p</w:t>
            </w:r>
          </w:p>
        </w:tc>
        <w:tc>
          <w:tcPr>
            <w:tcW w:w="0" w:type="auto"/>
          </w:tcPr>
          <w:p w14:paraId="1881D908" w14:textId="62ABA01D"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ŋa-ku-l-</w:t>
            </w:r>
          </w:p>
        </w:tc>
        <w:tc>
          <w:tcPr>
            <w:tcW w:w="0" w:type="auto"/>
            <w:vAlign w:val="center"/>
          </w:tcPr>
          <w:p w14:paraId="6242F1E0" w14:textId="5B79A09F"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1-2-</w:t>
            </w:r>
            <w:r w:rsidRPr="00261222">
              <w:rPr>
                <w:lang w:val="en-US"/>
              </w:rPr>
              <w:t>p</w:t>
            </w:r>
            <w:r>
              <w:rPr>
                <w:lang w:val="en-US"/>
              </w:rPr>
              <w:t>-</w:t>
            </w:r>
            <w:r w:rsidRPr="00F624AA">
              <w:rPr>
                <w:smallCaps/>
                <w:lang w:val="en-US"/>
              </w:rPr>
              <w:t>µposs</w:t>
            </w:r>
          </w:p>
        </w:tc>
        <w:tc>
          <w:tcPr>
            <w:tcW w:w="0" w:type="auto"/>
          </w:tcPr>
          <w:p w14:paraId="03BED5E5" w14:textId="42701E30"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ŋa-ku-l(u)</w:t>
            </w:r>
            <w:r w:rsidRPr="00261222">
              <w:rPr>
                <w:noProof/>
                <w:lang w:val="en-US"/>
              </w:rPr>
              <w:t>+</w:t>
            </w:r>
            <w:r w:rsidRPr="00F730A8">
              <w:rPr>
                <w:rFonts w:ascii="Doulos SIL" w:hAnsi="Doulos SIL"/>
                <w:noProof/>
                <w:lang w:val="en-US"/>
              </w:rPr>
              <w:t>paɲ-</w:t>
            </w:r>
          </w:p>
        </w:tc>
        <w:tc>
          <w:tcPr>
            <w:tcW w:w="0" w:type="auto"/>
            <w:vAlign w:val="center"/>
          </w:tcPr>
          <w:p w14:paraId="167FFA1F" w14:textId="6C552A12" w:rsidR="00F624AA" w:rsidRPr="00F730A8" w:rsidRDefault="00F624AA" w:rsidP="00F624AA">
            <w:pPr>
              <w:pStyle w:val="NormalforTables"/>
              <w:spacing w:before="100" w:beforeAutospacing="1" w:after="100" w:afterAutospacing="1" w:line="240" w:lineRule="auto"/>
              <w:rPr>
                <w:rFonts w:ascii="Doulos SIL" w:hAnsi="Doulos SIL"/>
                <w:noProof/>
                <w:lang w:val="en-US"/>
              </w:rPr>
            </w:pPr>
          </w:p>
        </w:tc>
        <w:tc>
          <w:tcPr>
            <w:tcW w:w="0" w:type="auto"/>
          </w:tcPr>
          <w:p w14:paraId="35565DE1" w14:textId="4DCB9780" w:rsidR="00F624AA" w:rsidRPr="00F730A8" w:rsidRDefault="00F624AA" w:rsidP="00F624AA">
            <w:pPr>
              <w:pStyle w:val="NormalforTables"/>
              <w:spacing w:before="100" w:beforeAutospacing="1" w:after="100" w:afterAutospacing="1" w:line="240" w:lineRule="auto"/>
              <w:rPr>
                <w:rFonts w:ascii="Doulos SIL" w:hAnsi="Doulos SIL"/>
                <w:noProof/>
                <w:lang w:val="en-US"/>
              </w:rPr>
            </w:pPr>
          </w:p>
        </w:tc>
      </w:tr>
      <w:tr w:rsidR="00F624AA" w:rsidRPr="00F730A8" w14:paraId="526B89A8" w14:textId="77777777" w:rsidTr="00F624AA">
        <w:tc>
          <w:tcPr>
            <w:tcW w:w="0" w:type="auto"/>
            <w:tcBorders>
              <w:bottom w:val="single" w:sz="4" w:space="0" w:color="auto"/>
            </w:tcBorders>
            <w:vAlign w:val="center"/>
          </w:tcPr>
          <w:p w14:paraId="47C10E98" w14:textId="534B9CEE" w:rsidR="00F624AA" w:rsidRPr="00F730A8" w:rsidRDefault="00F624AA" w:rsidP="00F624AA">
            <w:pPr>
              <w:pStyle w:val="NormalforTables"/>
              <w:spacing w:before="100" w:beforeAutospacing="1" w:after="100" w:afterAutospacing="1" w:line="240" w:lineRule="auto"/>
              <w:rPr>
                <w:rFonts w:ascii="Doulos SIL" w:hAnsi="Doulos SIL"/>
                <w:noProof/>
                <w:lang w:val="ru-RU"/>
              </w:rPr>
            </w:pPr>
          </w:p>
        </w:tc>
        <w:tc>
          <w:tcPr>
            <w:tcW w:w="0" w:type="auto"/>
            <w:tcBorders>
              <w:bottom w:val="single" w:sz="4" w:space="0" w:color="auto"/>
            </w:tcBorders>
          </w:tcPr>
          <w:p w14:paraId="5EC4EF7D" w14:textId="0C70357F" w:rsidR="00F624AA" w:rsidRPr="00F730A8" w:rsidRDefault="00F624AA" w:rsidP="00F624AA">
            <w:pPr>
              <w:pStyle w:val="NormalforTables"/>
              <w:spacing w:before="100" w:beforeAutospacing="1" w:after="100" w:afterAutospacing="1" w:line="240" w:lineRule="auto"/>
              <w:rPr>
                <w:rFonts w:ascii="Doulos SIL" w:hAnsi="Doulos SIL"/>
                <w:noProof/>
                <w:lang w:val="ru-RU"/>
              </w:rPr>
            </w:pPr>
          </w:p>
        </w:tc>
        <w:tc>
          <w:tcPr>
            <w:tcW w:w="0" w:type="auto"/>
            <w:tcBorders>
              <w:bottom w:val="single" w:sz="4" w:space="0" w:color="auto"/>
            </w:tcBorders>
            <w:vAlign w:val="center"/>
          </w:tcPr>
          <w:p w14:paraId="41B1B7BF" w14:textId="72A5904D" w:rsidR="00F624AA" w:rsidRPr="00F730A8" w:rsidRDefault="00F624AA" w:rsidP="00F624AA">
            <w:pPr>
              <w:pStyle w:val="NormalforTables"/>
              <w:spacing w:before="100" w:beforeAutospacing="1" w:after="100" w:afterAutospacing="1" w:line="240" w:lineRule="auto"/>
              <w:rPr>
                <w:rFonts w:ascii="Doulos SIL" w:hAnsi="Doulos SIL"/>
                <w:noProof/>
                <w:lang w:val="ru-RU"/>
              </w:rPr>
            </w:pPr>
            <w:r>
              <w:rPr>
                <w:lang w:val="en-US"/>
              </w:rPr>
              <w:t>1-2-</w:t>
            </w:r>
            <w:r w:rsidRPr="00F624AA">
              <w:rPr>
                <w:smallCaps/>
                <w:lang w:val="en-US"/>
              </w:rPr>
              <w:t>µiny</w:t>
            </w:r>
          </w:p>
        </w:tc>
        <w:tc>
          <w:tcPr>
            <w:tcW w:w="0" w:type="auto"/>
            <w:tcBorders>
              <w:bottom w:val="single" w:sz="4" w:space="0" w:color="auto"/>
            </w:tcBorders>
          </w:tcPr>
          <w:p w14:paraId="475527AB" w14:textId="3D46016E"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ru-RU"/>
              </w:rPr>
              <w:t>ŋa-ku-iɲ</w:t>
            </w:r>
            <w:r w:rsidRPr="00F730A8">
              <w:rPr>
                <w:rFonts w:ascii="Doulos SIL" w:hAnsi="Doulos SIL"/>
                <w:noProof/>
                <w:lang w:val="en-US"/>
              </w:rPr>
              <w:t>-</w:t>
            </w:r>
          </w:p>
        </w:tc>
        <w:tc>
          <w:tcPr>
            <w:tcW w:w="0" w:type="auto"/>
            <w:tcBorders>
              <w:bottom w:val="single" w:sz="4" w:space="0" w:color="auto"/>
            </w:tcBorders>
            <w:vAlign w:val="center"/>
          </w:tcPr>
          <w:p w14:paraId="2F9C05F2" w14:textId="1A3BE383" w:rsidR="00F624AA" w:rsidRPr="00F730A8" w:rsidRDefault="00F624AA" w:rsidP="00F624AA">
            <w:pPr>
              <w:pStyle w:val="NormalforTables"/>
              <w:spacing w:before="100" w:beforeAutospacing="1" w:after="100" w:afterAutospacing="1" w:line="240" w:lineRule="auto"/>
              <w:rPr>
                <w:rFonts w:ascii="Doulos SIL" w:hAnsi="Doulos SIL"/>
                <w:noProof/>
                <w:lang w:val="ru-RU"/>
              </w:rPr>
            </w:pPr>
          </w:p>
        </w:tc>
        <w:tc>
          <w:tcPr>
            <w:tcW w:w="0" w:type="auto"/>
            <w:tcBorders>
              <w:bottom w:val="single" w:sz="4" w:space="0" w:color="auto"/>
            </w:tcBorders>
          </w:tcPr>
          <w:p w14:paraId="252D3589" w14:textId="46AB2AF6" w:rsidR="00F624AA" w:rsidRPr="00F730A8" w:rsidRDefault="00F624AA" w:rsidP="00F624AA">
            <w:pPr>
              <w:pStyle w:val="NormalforTables"/>
              <w:spacing w:before="100" w:beforeAutospacing="1" w:after="100" w:afterAutospacing="1" w:line="240" w:lineRule="auto"/>
              <w:rPr>
                <w:rFonts w:ascii="Doulos SIL" w:hAnsi="Doulos SIL"/>
                <w:noProof/>
                <w:lang w:val="ru-RU"/>
              </w:rPr>
            </w:pPr>
          </w:p>
        </w:tc>
      </w:tr>
      <w:tr w:rsidR="00F624AA" w:rsidRPr="00F730A8" w14:paraId="77CF725A" w14:textId="77777777" w:rsidTr="00F624AA">
        <w:tc>
          <w:tcPr>
            <w:tcW w:w="0" w:type="auto"/>
            <w:tcBorders>
              <w:top w:val="single" w:sz="4" w:space="0" w:color="auto"/>
            </w:tcBorders>
            <w:vAlign w:val="center"/>
          </w:tcPr>
          <w:p w14:paraId="130112E8" w14:textId="0F3730CD"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261222">
              <w:rPr>
                <w:lang w:val="en-US"/>
              </w:rPr>
              <w:t>2s</w:t>
            </w:r>
          </w:p>
        </w:tc>
        <w:tc>
          <w:tcPr>
            <w:tcW w:w="0" w:type="auto"/>
            <w:tcBorders>
              <w:top w:val="single" w:sz="4" w:space="0" w:color="auto"/>
            </w:tcBorders>
          </w:tcPr>
          <w:p w14:paraId="30A69CE4" w14:textId="5459C5AB"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ɲiŋ-</w:t>
            </w:r>
          </w:p>
        </w:tc>
        <w:tc>
          <w:tcPr>
            <w:tcW w:w="0" w:type="auto"/>
            <w:tcBorders>
              <w:top w:val="single" w:sz="4" w:space="0" w:color="auto"/>
            </w:tcBorders>
            <w:vAlign w:val="center"/>
          </w:tcPr>
          <w:p w14:paraId="7175959D" w14:textId="08E46823"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261222">
              <w:rPr>
                <w:lang w:val="en-US"/>
              </w:rPr>
              <w:t>2s</w:t>
            </w:r>
            <w:r>
              <w:rPr>
                <w:lang w:val="en-US"/>
              </w:rPr>
              <w:t>-</w:t>
            </w:r>
            <w:r w:rsidRPr="00F624AA">
              <w:rPr>
                <w:smallCaps/>
                <w:lang w:val="en-US"/>
              </w:rPr>
              <w:t>µposs</w:t>
            </w:r>
          </w:p>
        </w:tc>
        <w:tc>
          <w:tcPr>
            <w:tcW w:w="0" w:type="auto"/>
            <w:tcBorders>
              <w:top w:val="single" w:sz="4" w:space="0" w:color="auto"/>
            </w:tcBorders>
          </w:tcPr>
          <w:p w14:paraId="0A45EA89" w14:textId="59E2EB9C"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ŋuŋ</w:t>
            </w:r>
            <w:r w:rsidRPr="00261222">
              <w:rPr>
                <w:noProof/>
                <w:lang w:val="en-US"/>
              </w:rPr>
              <w:t>+</w:t>
            </w:r>
            <w:r w:rsidRPr="00F730A8">
              <w:rPr>
                <w:rFonts w:ascii="Doulos SIL" w:hAnsi="Doulos SIL"/>
                <w:noProof/>
                <w:lang w:val="en-US"/>
              </w:rPr>
              <w:t>paɲ-</w:t>
            </w:r>
          </w:p>
        </w:tc>
        <w:tc>
          <w:tcPr>
            <w:tcW w:w="0" w:type="auto"/>
            <w:tcBorders>
              <w:top w:val="single" w:sz="4" w:space="0" w:color="auto"/>
            </w:tcBorders>
            <w:vAlign w:val="center"/>
          </w:tcPr>
          <w:p w14:paraId="1094A9E7" w14:textId="6F19B912"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261222">
              <w:rPr>
                <w:lang w:val="en-US"/>
              </w:rPr>
              <w:t>2s</w:t>
            </w:r>
            <w:r>
              <w:rPr>
                <w:lang w:val="en-US"/>
              </w:rPr>
              <w:t>-</w:t>
            </w:r>
            <w:r w:rsidRPr="00F624AA">
              <w:rPr>
                <w:smallCaps/>
                <w:lang w:val="en-US"/>
              </w:rPr>
              <w:t>µ</w:t>
            </w:r>
            <w:r>
              <w:rPr>
                <w:smallCaps/>
                <w:lang w:val="en-US"/>
              </w:rPr>
              <w:t>sej</w:t>
            </w:r>
          </w:p>
        </w:tc>
        <w:tc>
          <w:tcPr>
            <w:tcW w:w="0" w:type="auto"/>
            <w:tcBorders>
              <w:top w:val="single" w:sz="4" w:space="0" w:color="auto"/>
            </w:tcBorders>
          </w:tcPr>
          <w:p w14:paraId="2891AE10" w14:textId="0F9CE1F2"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ŋuŋ</w:t>
            </w:r>
            <w:r w:rsidRPr="00261222">
              <w:rPr>
                <w:noProof/>
                <w:lang w:val="en-US"/>
              </w:rPr>
              <w:t>+</w:t>
            </w:r>
            <w:r w:rsidRPr="00F730A8">
              <w:rPr>
                <w:rFonts w:ascii="Doulos SIL" w:hAnsi="Doulos SIL"/>
                <w:noProof/>
                <w:lang w:val="en-US"/>
              </w:rPr>
              <w:t>pa-</w:t>
            </w:r>
          </w:p>
        </w:tc>
      </w:tr>
      <w:tr w:rsidR="00F624AA" w:rsidRPr="00F730A8" w14:paraId="0CBE39B7" w14:textId="77777777" w:rsidTr="00F624AA">
        <w:tc>
          <w:tcPr>
            <w:tcW w:w="0" w:type="auto"/>
            <w:vAlign w:val="center"/>
          </w:tcPr>
          <w:p w14:paraId="2B6F9E6F" w14:textId="597C2578"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2-</w:t>
            </w:r>
            <w:r w:rsidRPr="00261222">
              <w:rPr>
                <w:lang w:val="en-US"/>
              </w:rPr>
              <w:t>d</w:t>
            </w:r>
          </w:p>
        </w:tc>
        <w:tc>
          <w:tcPr>
            <w:tcW w:w="0" w:type="auto"/>
          </w:tcPr>
          <w:p w14:paraId="4B61930A" w14:textId="2B3F0355"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ki-r-</w:t>
            </w:r>
          </w:p>
        </w:tc>
        <w:tc>
          <w:tcPr>
            <w:tcW w:w="0" w:type="auto"/>
            <w:vAlign w:val="center"/>
          </w:tcPr>
          <w:p w14:paraId="6EEF4990" w14:textId="3D7BB47F"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2-</w:t>
            </w:r>
            <w:r w:rsidRPr="00261222">
              <w:rPr>
                <w:lang w:val="en-US"/>
              </w:rPr>
              <w:t>d</w:t>
            </w:r>
            <w:r>
              <w:rPr>
                <w:lang w:val="en-US"/>
              </w:rPr>
              <w:t>-</w:t>
            </w:r>
            <w:r w:rsidRPr="00F624AA">
              <w:rPr>
                <w:smallCaps/>
                <w:lang w:val="en-US"/>
              </w:rPr>
              <w:t>µposs</w:t>
            </w:r>
          </w:p>
        </w:tc>
        <w:tc>
          <w:tcPr>
            <w:tcW w:w="0" w:type="auto"/>
          </w:tcPr>
          <w:p w14:paraId="771ECE95" w14:textId="46F98EFD"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ki-r</w:t>
            </w:r>
            <w:r w:rsidRPr="00261222">
              <w:rPr>
                <w:noProof/>
                <w:lang w:val="en-US"/>
              </w:rPr>
              <w:t>+</w:t>
            </w:r>
            <w:r w:rsidRPr="00F730A8">
              <w:rPr>
                <w:rFonts w:ascii="Doulos SIL" w:hAnsi="Doulos SIL"/>
                <w:noProof/>
                <w:lang w:val="en-US"/>
              </w:rPr>
              <w:t>paɲ-</w:t>
            </w:r>
          </w:p>
        </w:tc>
        <w:tc>
          <w:tcPr>
            <w:tcW w:w="0" w:type="auto"/>
            <w:vAlign w:val="center"/>
          </w:tcPr>
          <w:p w14:paraId="5FDE1AB2" w14:textId="004A613A"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2-</w:t>
            </w:r>
            <w:r w:rsidRPr="00261222">
              <w:rPr>
                <w:lang w:val="en-US"/>
              </w:rPr>
              <w:t>d</w:t>
            </w:r>
            <w:r>
              <w:rPr>
                <w:lang w:val="en-US"/>
              </w:rPr>
              <w:t>-</w:t>
            </w:r>
            <w:r w:rsidRPr="00F624AA">
              <w:rPr>
                <w:smallCaps/>
                <w:lang w:val="en-US"/>
              </w:rPr>
              <w:t>µ</w:t>
            </w:r>
            <w:r>
              <w:rPr>
                <w:smallCaps/>
                <w:lang w:val="en-US"/>
              </w:rPr>
              <w:t>sej</w:t>
            </w:r>
          </w:p>
        </w:tc>
        <w:tc>
          <w:tcPr>
            <w:tcW w:w="0" w:type="auto"/>
          </w:tcPr>
          <w:p w14:paraId="2B879DD2" w14:textId="3246C41B"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ki-r</w:t>
            </w:r>
            <w:r w:rsidRPr="00261222">
              <w:rPr>
                <w:noProof/>
                <w:lang w:val="en-US"/>
              </w:rPr>
              <w:t>+</w:t>
            </w:r>
            <w:r w:rsidRPr="00F730A8">
              <w:rPr>
                <w:rFonts w:ascii="Doulos SIL" w:hAnsi="Doulos SIL"/>
                <w:noProof/>
                <w:lang w:val="en-US"/>
              </w:rPr>
              <w:t>pa-</w:t>
            </w:r>
          </w:p>
        </w:tc>
      </w:tr>
      <w:tr w:rsidR="00F624AA" w:rsidRPr="00F730A8" w14:paraId="0704C6F5" w14:textId="77777777" w:rsidTr="00F624AA">
        <w:tc>
          <w:tcPr>
            <w:tcW w:w="0" w:type="auto"/>
            <w:tcBorders>
              <w:bottom w:val="single" w:sz="4" w:space="0" w:color="auto"/>
            </w:tcBorders>
            <w:vAlign w:val="center"/>
          </w:tcPr>
          <w:p w14:paraId="37F068A6" w14:textId="0AB65067"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2-</w:t>
            </w:r>
            <w:r w:rsidRPr="00261222">
              <w:rPr>
                <w:lang w:val="en-US"/>
              </w:rPr>
              <w:t>p</w:t>
            </w:r>
          </w:p>
        </w:tc>
        <w:tc>
          <w:tcPr>
            <w:tcW w:w="0" w:type="auto"/>
            <w:tcBorders>
              <w:bottom w:val="single" w:sz="4" w:space="0" w:color="auto"/>
            </w:tcBorders>
          </w:tcPr>
          <w:p w14:paraId="0B7DEFEA" w14:textId="741DD7E5"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ki-l-</w:t>
            </w:r>
          </w:p>
        </w:tc>
        <w:tc>
          <w:tcPr>
            <w:tcW w:w="0" w:type="auto"/>
            <w:tcBorders>
              <w:bottom w:val="single" w:sz="4" w:space="0" w:color="auto"/>
            </w:tcBorders>
            <w:vAlign w:val="center"/>
          </w:tcPr>
          <w:p w14:paraId="4FDB6C64" w14:textId="4DC8454D"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2-</w:t>
            </w:r>
            <w:r w:rsidRPr="00261222">
              <w:rPr>
                <w:lang w:val="en-US"/>
              </w:rPr>
              <w:t>p</w:t>
            </w:r>
            <w:r>
              <w:rPr>
                <w:lang w:val="en-US"/>
              </w:rPr>
              <w:t>-</w:t>
            </w:r>
            <w:r w:rsidRPr="00F624AA">
              <w:rPr>
                <w:smallCaps/>
                <w:lang w:val="en-US"/>
              </w:rPr>
              <w:t>µposs</w:t>
            </w:r>
          </w:p>
        </w:tc>
        <w:tc>
          <w:tcPr>
            <w:tcW w:w="0" w:type="auto"/>
            <w:tcBorders>
              <w:bottom w:val="single" w:sz="4" w:space="0" w:color="auto"/>
            </w:tcBorders>
          </w:tcPr>
          <w:p w14:paraId="635B1C6A" w14:textId="6CE6085B"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ki-l(u)</w:t>
            </w:r>
            <w:r w:rsidRPr="00261222">
              <w:rPr>
                <w:noProof/>
                <w:lang w:val="en-US"/>
              </w:rPr>
              <w:t>+</w:t>
            </w:r>
            <w:r w:rsidRPr="00F730A8">
              <w:rPr>
                <w:rFonts w:ascii="Doulos SIL" w:hAnsi="Doulos SIL"/>
                <w:noProof/>
                <w:lang w:val="en-US"/>
              </w:rPr>
              <w:t>paɲ-</w:t>
            </w:r>
          </w:p>
        </w:tc>
        <w:tc>
          <w:tcPr>
            <w:tcW w:w="0" w:type="auto"/>
            <w:tcBorders>
              <w:bottom w:val="single" w:sz="4" w:space="0" w:color="auto"/>
            </w:tcBorders>
            <w:vAlign w:val="center"/>
          </w:tcPr>
          <w:p w14:paraId="7CDA08AD" w14:textId="23465813"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2-</w:t>
            </w:r>
            <w:r w:rsidRPr="00261222">
              <w:rPr>
                <w:lang w:val="en-US"/>
              </w:rPr>
              <w:t>p</w:t>
            </w:r>
            <w:r>
              <w:rPr>
                <w:lang w:val="en-US"/>
              </w:rPr>
              <w:t>-</w:t>
            </w:r>
            <w:r w:rsidRPr="00F624AA">
              <w:rPr>
                <w:smallCaps/>
                <w:lang w:val="en-US"/>
              </w:rPr>
              <w:t>µ</w:t>
            </w:r>
            <w:r>
              <w:rPr>
                <w:smallCaps/>
                <w:lang w:val="en-US"/>
              </w:rPr>
              <w:t>sej</w:t>
            </w:r>
          </w:p>
        </w:tc>
        <w:tc>
          <w:tcPr>
            <w:tcW w:w="0" w:type="auto"/>
            <w:tcBorders>
              <w:bottom w:val="single" w:sz="4" w:space="0" w:color="auto"/>
            </w:tcBorders>
          </w:tcPr>
          <w:p w14:paraId="6605C934" w14:textId="66B3052A"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ki-lu</w:t>
            </w:r>
            <w:r w:rsidRPr="00261222">
              <w:rPr>
                <w:noProof/>
                <w:lang w:val="en-US"/>
              </w:rPr>
              <w:t>+</w:t>
            </w:r>
            <w:r w:rsidRPr="00F730A8">
              <w:rPr>
                <w:rFonts w:ascii="Doulos SIL" w:hAnsi="Doulos SIL"/>
                <w:noProof/>
                <w:lang w:val="en-US"/>
              </w:rPr>
              <w:t>pa-</w:t>
            </w:r>
          </w:p>
        </w:tc>
      </w:tr>
      <w:tr w:rsidR="00F624AA" w:rsidRPr="00F730A8" w14:paraId="0F3F09C7" w14:textId="77777777" w:rsidTr="00F624AA">
        <w:tc>
          <w:tcPr>
            <w:tcW w:w="0" w:type="auto"/>
            <w:tcBorders>
              <w:top w:val="single" w:sz="4" w:space="0" w:color="auto"/>
            </w:tcBorders>
            <w:vAlign w:val="center"/>
          </w:tcPr>
          <w:p w14:paraId="103D6A84" w14:textId="793DEDF2"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s</w:t>
            </w:r>
          </w:p>
        </w:tc>
        <w:tc>
          <w:tcPr>
            <w:tcW w:w="0" w:type="auto"/>
            <w:tcBorders>
              <w:top w:val="single" w:sz="4" w:space="0" w:color="auto"/>
            </w:tcBorders>
          </w:tcPr>
          <w:p w14:paraId="29952849" w14:textId="1CEB76E8"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ɳi-</w:t>
            </w:r>
          </w:p>
        </w:tc>
        <w:tc>
          <w:tcPr>
            <w:tcW w:w="0" w:type="auto"/>
            <w:tcBorders>
              <w:top w:val="single" w:sz="4" w:space="0" w:color="auto"/>
            </w:tcBorders>
            <w:vAlign w:val="center"/>
          </w:tcPr>
          <w:p w14:paraId="5BB2D065" w14:textId="17177AA9"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s</w:t>
            </w:r>
            <w:r>
              <w:rPr>
                <w:lang w:val="en-US"/>
              </w:rPr>
              <w:t>-</w:t>
            </w:r>
            <w:r w:rsidRPr="00F624AA">
              <w:rPr>
                <w:smallCaps/>
                <w:lang w:val="en-US"/>
              </w:rPr>
              <w:t>µposs</w:t>
            </w:r>
          </w:p>
        </w:tc>
        <w:tc>
          <w:tcPr>
            <w:tcW w:w="0" w:type="auto"/>
            <w:tcBorders>
              <w:top w:val="single" w:sz="4" w:space="0" w:color="auto"/>
            </w:tcBorders>
          </w:tcPr>
          <w:p w14:paraId="1756C57C" w14:textId="2FDA105F"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ɳi</w:t>
            </w:r>
            <w:r w:rsidRPr="00261222">
              <w:rPr>
                <w:noProof/>
                <w:lang w:val="en-US"/>
              </w:rPr>
              <w:t>+</w:t>
            </w:r>
            <w:r w:rsidRPr="00F730A8">
              <w:rPr>
                <w:rFonts w:ascii="Doulos SIL" w:hAnsi="Doulos SIL"/>
                <w:noProof/>
                <w:lang w:val="en-US"/>
              </w:rPr>
              <w:t>paɲ-</w:t>
            </w:r>
          </w:p>
        </w:tc>
        <w:tc>
          <w:tcPr>
            <w:tcW w:w="0" w:type="auto"/>
            <w:tcBorders>
              <w:top w:val="single" w:sz="4" w:space="0" w:color="auto"/>
            </w:tcBorders>
            <w:vAlign w:val="center"/>
          </w:tcPr>
          <w:p w14:paraId="3584D08A" w14:textId="0CAFF5E2"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s</w:t>
            </w:r>
            <w:r>
              <w:rPr>
                <w:lang w:val="en-US"/>
              </w:rPr>
              <w:t>-</w:t>
            </w:r>
            <w:r w:rsidRPr="00F624AA">
              <w:rPr>
                <w:smallCaps/>
                <w:lang w:val="en-US"/>
              </w:rPr>
              <w:t>µ</w:t>
            </w:r>
            <w:r>
              <w:rPr>
                <w:smallCaps/>
                <w:lang w:val="en-US"/>
              </w:rPr>
              <w:t>sej</w:t>
            </w:r>
          </w:p>
        </w:tc>
        <w:tc>
          <w:tcPr>
            <w:tcW w:w="0" w:type="auto"/>
            <w:tcBorders>
              <w:top w:val="single" w:sz="4" w:space="0" w:color="auto"/>
            </w:tcBorders>
          </w:tcPr>
          <w:p w14:paraId="7988C6C9" w14:textId="538BCEAE"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ɳi</w:t>
            </w:r>
            <w:r w:rsidRPr="00261222">
              <w:rPr>
                <w:noProof/>
                <w:lang w:val="en-US"/>
              </w:rPr>
              <w:t>+</w:t>
            </w:r>
            <w:r w:rsidRPr="00F730A8">
              <w:rPr>
                <w:rFonts w:ascii="Doulos SIL" w:hAnsi="Doulos SIL"/>
                <w:noProof/>
                <w:lang w:val="en-US"/>
              </w:rPr>
              <w:t>pa-</w:t>
            </w:r>
          </w:p>
        </w:tc>
      </w:tr>
      <w:tr w:rsidR="00F624AA" w:rsidRPr="00F730A8" w14:paraId="475D5A1E" w14:textId="77777777" w:rsidTr="00F624AA">
        <w:tc>
          <w:tcPr>
            <w:tcW w:w="0" w:type="auto"/>
            <w:vAlign w:val="center"/>
          </w:tcPr>
          <w:p w14:paraId="763BAFE8" w14:textId="5357D07C"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d</w:t>
            </w:r>
          </w:p>
        </w:tc>
        <w:tc>
          <w:tcPr>
            <w:tcW w:w="0" w:type="auto"/>
          </w:tcPr>
          <w:p w14:paraId="05DDE8E6" w14:textId="1F2C0154"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pi-r-</w:t>
            </w:r>
          </w:p>
        </w:tc>
        <w:tc>
          <w:tcPr>
            <w:tcW w:w="0" w:type="auto"/>
            <w:vAlign w:val="center"/>
          </w:tcPr>
          <w:p w14:paraId="51EAA993" w14:textId="7AC95725"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d</w:t>
            </w:r>
            <w:r>
              <w:rPr>
                <w:lang w:val="en-US"/>
              </w:rPr>
              <w:t>-</w:t>
            </w:r>
            <w:r w:rsidRPr="00F624AA">
              <w:rPr>
                <w:smallCaps/>
                <w:lang w:val="en-US"/>
              </w:rPr>
              <w:t>µposs</w:t>
            </w:r>
          </w:p>
        </w:tc>
        <w:tc>
          <w:tcPr>
            <w:tcW w:w="0" w:type="auto"/>
          </w:tcPr>
          <w:p w14:paraId="01E5194A" w14:textId="75F1A242"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pi-r</w:t>
            </w:r>
            <w:r w:rsidRPr="00261222">
              <w:rPr>
                <w:noProof/>
                <w:lang w:val="en-US"/>
              </w:rPr>
              <w:t>+</w:t>
            </w:r>
            <w:r w:rsidRPr="00F730A8">
              <w:rPr>
                <w:rFonts w:ascii="Doulos SIL" w:hAnsi="Doulos SIL"/>
                <w:noProof/>
                <w:lang w:val="en-US"/>
              </w:rPr>
              <w:t>paɲ-</w:t>
            </w:r>
          </w:p>
        </w:tc>
        <w:tc>
          <w:tcPr>
            <w:tcW w:w="0" w:type="auto"/>
            <w:vAlign w:val="center"/>
          </w:tcPr>
          <w:p w14:paraId="3047BF67" w14:textId="0B65C2EB"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d</w:t>
            </w:r>
            <w:r>
              <w:rPr>
                <w:lang w:val="en-US"/>
              </w:rPr>
              <w:t>-</w:t>
            </w:r>
            <w:r w:rsidRPr="00F624AA">
              <w:rPr>
                <w:smallCaps/>
                <w:lang w:val="en-US"/>
              </w:rPr>
              <w:t>µ</w:t>
            </w:r>
            <w:r>
              <w:rPr>
                <w:smallCaps/>
                <w:lang w:val="en-US"/>
              </w:rPr>
              <w:t>sej</w:t>
            </w:r>
          </w:p>
        </w:tc>
        <w:tc>
          <w:tcPr>
            <w:tcW w:w="0" w:type="auto"/>
          </w:tcPr>
          <w:p w14:paraId="44388544" w14:textId="4341041E"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pi-r</w:t>
            </w:r>
            <w:r w:rsidRPr="00261222">
              <w:rPr>
                <w:noProof/>
                <w:lang w:val="en-US"/>
              </w:rPr>
              <w:t>+</w:t>
            </w:r>
            <w:r w:rsidRPr="00F730A8">
              <w:rPr>
                <w:rFonts w:ascii="Doulos SIL" w:hAnsi="Doulos SIL"/>
                <w:noProof/>
                <w:lang w:val="en-US"/>
              </w:rPr>
              <w:t>pa-</w:t>
            </w:r>
          </w:p>
        </w:tc>
      </w:tr>
      <w:tr w:rsidR="00F624AA" w:rsidRPr="00261222" w14:paraId="3E468AA1" w14:textId="77777777" w:rsidTr="00F624AA">
        <w:tc>
          <w:tcPr>
            <w:tcW w:w="0" w:type="auto"/>
            <w:tcBorders>
              <w:bottom w:val="single" w:sz="4" w:space="0" w:color="auto"/>
            </w:tcBorders>
            <w:vAlign w:val="center"/>
          </w:tcPr>
          <w:p w14:paraId="0531695F" w14:textId="6AE5FEBC"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p</w:t>
            </w:r>
          </w:p>
        </w:tc>
        <w:tc>
          <w:tcPr>
            <w:tcW w:w="0" w:type="auto"/>
            <w:tcBorders>
              <w:bottom w:val="single" w:sz="4" w:space="0" w:color="auto"/>
            </w:tcBorders>
          </w:tcPr>
          <w:p w14:paraId="55F76283" w14:textId="6AD8408E"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pi-l-</w:t>
            </w:r>
          </w:p>
        </w:tc>
        <w:tc>
          <w:tcPr>
            <w:tcW w:w="0" w:type="auto"/>
            <w:tcBorders>
              <w:bottom w:val="single" w:sz="4" w:space="0" w:color="auto"/>
            </w:tcBorders>
            <w:vAlign w:val="center"/>
          </w:tcPr>
          <w:p w14:paraId="4A3A150F" w14:textId="192117A9"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p</w:t>
            </w:r>
            <w:r>
              <w:rPr>
                <w:lang w:val="en-US"/>
              </w:rPr>
              <w:t>-</w:t>
            </w:r>
            <w:r w:rsidRPr="00F624AA">
              <w:rPr>
                <w:smallCaps/>
                <w:lang w:val="en-US"/>
              </w:rPr>
              <w:t>µposs</w:t>
            </w:r>
          </w:p>
        </w:tc>
        <w:tc>
          <w:tcPr>
            <w:tcW w:w="0" w:type="auto"/>
            <w:tcBorders>
              <w:bottom w:val="single" w:sz="4" w:space="0" w:color="auto"/>
            </w:tcBorders>
          </w:tcPr>
          <w:p w14:paraId="0C42C649" w14:textId="32783FF3"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pi-l(u)</w:t>
            </w:r>
            <w:r w:rsidRPr="00261222">
              <w:rPr>
                <w:noProof/>
                <w:lang w:val="en-US"/>
              </w:rPr>
              <w:t>+</w:t>
            </w:r>
            <w:r w:rsidRPr="00F730A8">
              <w:rPr>
                <w:rFonts w:ascii="Doulos SIL" w:hAnsi="Doulos SIL"/>
                <w:noProof/>
                <w:lang w:val="en-US"/>
              </w:rPr>
              <w:t>paɲ-</w:t>
            </w:r>
          </w:p>
        </w:tc>
        <w:tc>
          <w:tcPr>
            <w:tcW w:w="0" w:type="auto"/>
            <w:tcBorders>
              <w:bottom w:val="single" w:sz="4" w:space="0" w:color="auto"/>
            </w:tcBorders>
            <w:vAlign w:val="center"/>
          </w:tcPr>
          <w:p w14:paraId="056935BC" w14:textId="6A4E008B"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Pr>
                <w:lang w:val="en-US"/>
              </w:rPr>
              <w:t>3-</w:t>
            </w:r>
            <w:r w:rsidRPr="00261222">
              <w:rPr>
                <w:lang w:val="en-US"/>
              </w:rPr>
              <w:t>p</w:t>
            </w:r>
            <w:r>
              <w:rPr>
                <w:lang w:val="en-US"/>
              </w:rPr>
              <w:t>-</w:t>
            </w:r>
            <w:r w:rsidRPr="00F624AA">
              <w:rPr>
                <w:smallCaps/>
                <w:lang w:val="en-US"/>
              </w:rPr>
              <w:t>µ</w:t>
            </w:r>
            <w:r>
              <w:rPr>
                <w:smallCaps/>
                <w:lang w:val="en-US"/>
              </w:rPr>
              <w:t>sej</w:t>
            </w:r>
          </w:p>
        </w:tc>
        <w:tc>
          <w:tcPr>
            <w:tcW w:w="0" w:type="auto"/>
            <w:tcBorders>
              <w:bottom w:val="single" w:sz="4" w:space="0" w:color="auto"/>
            </w:tcBorders>
          </w:tcPr>
          <w:p w14:paraId="1E4E5604" w14:textId="4B86975A" w:rsidR="00F624AA" w:rsidRPr="00F730A8" w:rsidRDefault="00F624AA" w:rsidP="00F624AA">
            <w:pPr>
              <w:pStyle w:val="NormalforTables"/>
              <w:spacing w:before="100" w:beforeAutospacing="1" w:after="100" w:afterAutospacing="1" w:line="240" w:lineRule="auto"/>
              <w:rPr>
                <w:rFonts w:ascii="Doulos SIL" w:hAnsi="Doulos SIL"/>
                <w:noProof/>
                <w:lang w:val="en-US"/>
              </w:rPr>
            </w:pPr>
            <w:r w:rsidRPr="00F730A8">
              <w:rPr>
                <w:rFonts w:ascii="Doulos SIL" w:hAnsi="Doulos SIL"/>
                <w:noProof/>
                <w:lang w:val="en-US"/>
              </w:rPr>
              <w:t>pi-lu</w:t>
            </w:r>
            <w:r w:rsidRPr="00261222">
              <w:rPr>
                <w:noProof/>
                <w:lang w:val="en-US"/>
              </w:rPr>
              <w:t>+</w:t>
            </w:r>
            <w:r w:rsidRPr="00F730A8">
              <w:rPr>
                <w:rFonts w:ascii="Doulos SIL" w:hAnsi="Doulos SIL"/>
                <w:noProof/>
                <w:lang w:val="en-US"/>
              </w:rPr>
              <w:t>pa-</w:t>
            </w:r>
          </w:p>
        </w:tc>
      </w:tr>
    </w:tbl>
    <w:p w14:paraId="30056D63" w14:textId="77777777" w:rsidR="00F624AA" w:rsidRDefault="00F624AA" w:rsidP="00FE3C7D">
      <w:pPr>
        <w:spacing w:line="720" w:lineRule="exact"/>
        <w:jc w:val="left"/>
      </w:pPr>
    </w:p>
    <w:bookmarkEnd w:id="34"/>
    <w:bookmarkEnd w:id="35"/>
    <w:bookmarkEnd w:id="36"/>
    <w:bookmarkEnd w:id="37"/>
    <w:p w14:paraId="351D8B68" w14:textId="77777777" w:rsidR="00B81346" w:rsidRDefault="00B81346" w:rsidP="00FE3C7D">
      <w:pPr>
        <w:spacing w:line="720" w:lineRule="exact"/>
        <w:jc w:val="left"/>
        <w:rPr>
          <w:b/>
          <w:szCs w:val="26"/>
        </w:rPr>
      </w:pPr>
      <w:r w:rsidRPr="00B81346">
        <w:rPr>
          <w:b/>
          <w:szCs w:val="26"/>
        </w:rPr>
        <w:t>3.2.2</w:t>
      </w:r>
      <w:r w:rsidRPr="00B81346">
        <w:rPr>
          <w:b/>
          <w:szCs w:val="26"/>
        </w:rPr>
        <w:tab/>
        <w:t>Irregular suffixed forms of stems</w:t>
      </w:r>
    </w:p>
    <w:p w14:paraId="2798496B" w14:textId="4979D5E5" w:rsidR="001A6428" w:rsidRPr="00261222" w:rsidRDefault="001A6428" w:rsidP="00FE3C7D">
      <w:pPr>
        <w:spacing w:line="720" w:lineRule="exact"/>
        <w:jc w:val="left"/>
      </w:pPr>
      <w:r w:rsidRPr="00261222">
        <w:t xml:space="preserve">Three lexical stems have partially idiosyncratic suffixed forms, as documented by Evans </w:t>
      </w:r>
      <w:r w:rsidR="00AD0B5B" w:rsidRPr="00AD0B5B">
        <w:t xml:space="preserve">(1995a:129,367,642) and shown </w:t>
      </w:r>
      <w:r w:rsidRPr="00261222">
        <w:t xml:space="preserve">in </w:t>
      </w:r>
      <w:r w:rsidR="00F5479F">
        <w:t>Table 3.</w:t>
      </w:r>
      <w:r w:rsidR="00024F3B">
        <w:t>14</w:t>
      </w:r>
      <w:r w:rsidRPr="00261222">
        <w:t xml:space="preserve">. In </w:t>
      </w:r>
      <w:r w:rsidR="00F5479F">
        <w:t xml:space="preserve">the first </w:t>
      </w:r>
      <w:r w:rsidRPr="00261222">
        <w:t>two cases</w:t>
      </w:r>
      <w:r w:rsidR="00F5479F">
        <w:t xml:space="preserve"> </w:t>
      </w:r>
      <w:r w:rsidRPr="00261222">
        <w:t xml:space="preserve">the idiosyncratic form </w:t>
      </w:r>
      <w:r w:rsidR="00767996">
        <w:t>is</w:t>
      </w:r>
      <w:r w:rsidRPr="00261222">
        <w:t xml:space="preserve"> in variation with a regular form.</w:t>
      </w:r>
      <w:r w:rsidRPr="00261222">
        <w:rPr>
          <w:rStyle w:val="FootnoteReference"/>
        </w:rPr>
        <w:footnoteReference w:id="27"/>
      </w:r>
      <w:r w:rsidRPr="00261222">
        <w:t xml:space="preserve"> </w:t>
      </w:r>
    </w:p>
    <w:p w14:paraId="18455249" w14:textId="77777777" w:rsidR="001A6428" w:rsidRDefault="001A6428" w:rsidP="00FE3C7D">
      <w:pPr>
        <w:spacing w:line="720" w:lineRule="exact"/>
        <w:jc w:val="left"/>
      </w:pPr>
    </w:p>
    <w:p w14:paraId="1A573D47" w14:textId="7D2A3D2F" w:rsidR="00F5479F" w:rsidRPr="00261222" w:rsidRDefault="00B81346" w:rsidP="00F5479F">
      <w:pPr>
        <w:pStyle w:val="Spacing"/>
        <w:keepNext/>
        <w:spacing w:line="720" w:lineRule="exact"/>
        <w:jc w:val="left"/>
      </w:pPr>
      <w:r w:rsidRPr="00B81346">
        <w:lastRenderedPageBreak/>
        <w:t xml:space="preserve">Table 3.9 Idiosyncratic </w:t>
      </w:r>
      <w:r w:rsidR="00F5479F" w:rsidRPr="00261222">
        <w:t>suffixed forms</w:t>
      </w:r>
      <w:r w:rsidR="00F5479F">
        <w:t xml:space="preserve"> of lexical 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1490"/>
        <w:gridCol w:w="2126"/>
        <w:gridCol w:w="2126"/>
      </w:tblGrid>
      <w:tr w:rsidR="00F5479F" w:rsidRPr="00F730A8" w14:paraId="573D5CD8" w14:textId="77777777" w:rsidTr="00DA5F82">
        <w:trPr>
          <w:trHeight w:val="84"/>
        </w:trPr>
        <w:tc>
          <w:tcPr>
            <w:tcW w:w="0" w:type="auto"/>
            <w:tcBorders>
              <w:top w:val="single" w:sz="4" w:space="0" w:color="auto"/>
              <w:bottom w:val="single" w:sz="4" w:space="0" w:color="auto"/>
            </w:tcBorders>
          </w:tcPr>
          <w:p w14:paraId="5E040C0B" w14:textId="77777777" w:rsidR="00F5479F" w:rsidRPr="00F730A8" w:rsidRDefault="00F5479F" w:rsidP="00F5479F">
            <w:pPr>
              <w:pStyle w:val="NormalforTables"/>
              <w:spacing w:line="240" w:lineRule="auto"/>
            </w:pPr>
          </w:p>
        </w:tc>
        <w:tc>
          <w:tcPr>
            <w:tcW w:w="1490" w:type="dxa"/>
            <w:tcBorders>
              <w:top w:val="single" w:sz="4" w:space="0" w:color="auto"/>
              <w:bottom w:val="single" w:sz="4" w:space="0" w:color="auto"/>
            </w:tcBorders>
          </w:tcPr>
          <w:p w14:paraId="5C4ED82A" w14:textId="77777777" w:rsidR="00F5479F" w:rsidRPr="00992787" w:rsidRDefault="00F5479F" w:rsidP="00F5479F">
            <w:pPr>
              <w:pStyle w:val="NormalforTables"/>
              <w:spacing w:line="240" w:lineRule="auto"/>
            </w:pPr>
            <w:r w:rsidRPr="00261222">
              <w:t>Plain stem</w:t>
            </w:r>
          </w:p>
        </w:tc>
        <w:tc>
          <w:tcPr>
            <w:tcW w:w="2126" w:type="dxa"/>
            <w:tcBorders>
              <w:top w:val="single" w:sz="4" w:space="0" w:color="auto"/>
              <w:bottom w:val="single" w:sz="4" w:space="0" w:color="auto"/>
            </w:tcBorders>
          </w:tcPr>
          <w:p w14:paraId="57C798C0" w14:textId="77777777" w:rsidR="00F5479F" w:rsidRPr="00992787" w:rsidRDefault="00F5479F" w:rsidP="00F5479F">
            <w:pPr>
              <w:pStyle w:val="NormalforTables"/>
              <w:spacing w:line="240" w:lineRule="auto"/>
            </w:pPr>
            <w:r w:rsidRPr="00261222">
              <w:t>Idiosyncratic</w:t>
            </w:r>
          </w:p>
        </w:tc>
        <w:tc>
          <w:tcPr>
            <w:tcW w:w="2126" w:type="dxa"/>
            <w:tcBorders>
              <w:top w:val="single" w:sz="4" w:space="0" w:color="auto"/>
              <w:bottom w:val="single" w:sz="4" w:space="0" w:color="auto"/>
            </w:tcBorders>
          </w:tcPr>
          <w:p w14:paraId="1F3BE142" w14:textId="77777777" w:rsidR="00F5479F" w:rsidRPr="00B229DA" w:rsidRDefault="00F5479F" w:rsidP="00F5479F">
            <w:pPr>
              <w:pStyle w:val="NormalforTables"/>
              <w:spacing w:line="240" w:lineRule="auto"/>
              <w:rPr>
                <w:i/>
              </w:rPr>
            </w:pPr>
            <w:r w:rsidRPr="00261222">
              <w:t>Regular</w:t>
            </w:r>
          </w:p>
        </w:tc>
      </w:tr>
      <w:tr w:rsidR="00F5479F" w:rsidRPr="00F730A8" w14:paraId="2EC978BF" w14:textId="77777777">
        <w:tc>
          <w:tcPr>
            <w:tcW w:w="0" w:type="auto"/>
            <w:tcBorders>
              <w:top w:val="single" w:sz="4" w:space="0" w:color="auto"/>
            </w:tcBorders>
          </w:tcPr>
          <w:p w14:paraId="21AFD3B5" w14:textId="77777777" w:rsidR="00F5479F" w:rsidRPr="00F730A8" w:rsidRDefault="00F5479F" w:rsidP="00F5479F">
            <w:pPr>
              <w:pStyle w:val="NormalforTables"/>
              <w:spacing w:line="240" w:lineRule="auto"/>
            </w:pPr>
            <w:r w:rsidRPr="00261222">
              <w:t>a.</w:t>
            </w:r>
          </w:p>
        </w:tc>
        <w:tc>
          <w:tcPr>
            <w:tcW w:w="1490" w:type="dxa"/>
            <w:tcBorders>
              <w:top w:val="single" w:sz="4" w:space="0" w:color="auto"/>
            </w:tcBorders>
          </w:tcPr>
          <w:p w14:paraId="71599893" w14:textId="77777777" w:rsidR="00F5479F" w:rsidRPr="00B229DA" w:rsidRDefault="00F5479F" w:rsidP="00F5479F">
            <w:pPr>
              <w:pStyle w:val="NormalforTables"/>
              <w:spacing w:line="240" w:lineRule="auto"/>
              <w:rPr>
                <w:i/>
              </w:rPr>
            </w:pPr>
            <w:r w:rsidRPr="00261222">
              <w:rPr>
                <w:i/>
              </w:rPr>
              <w:t>wuran</w:t>
            </w:r>
            <w:r w:rsidRPr="00261222">
              <w:t>-</w:t>
            </w:r>
          </w:p>
        </w:tc>
        <w:tc>
          <w:tcPr>
            <w:tcW w:w="2126" w:type="dxa"/>
            <w:tcBorders>
              <w:top w:val="single" w:sz="4" w:space="0" w:color="auto"/>
            </w:tcBorders>
          </w:tcPr>
          <w:p w14:paraId="153F26BB" w14:textId="77777777" w:rsidR="00F5479F" w:rsidRPr="00B229DA" w:rsidRDefault="00F5479F" w:rsidP="00F5479F">
            <w:pPr>
              <w:pStyle w:val="NormalforTables"/>
              <w:spacing w:line="240" w:lineRule="auto"/>
              <w:rPr>
                <w:i/>
              </w:rPr>
            </w:pPr>
            <w:r w:rsidRPr="00261222">
              <w:rPr>
                <w:i/>
              </w:rPr>
              <w:t>wurankarri</w:t>
            </w:r>
            <w:r w:rsidRPr="00261222">
              <w:t>-</w:t>
            </w:r>
          </w:p>
        </w:tc>
        <w:tc>
          <w:tcPr>
            <w:tcW w:w="2126" w:type="dxa"/>
            <w:tcBorders>
              <w:top w:val="single" w:sz="4" w:space="0" w:color="auto"/>
            </w:tcBorders>
          </w:tcPr>
          <w:p w14:paraId="32BD99FE" w14:textId="56D105EA" w:rsidR="00F5479F" w:rsidRPr="00B229DA" w:rsidRDefault="00F5479F" w:rsidP="00F5479F">
            <w:pPr>
              <w:pStyle w:val="NormalforTables"/>
              <w:spacing w:line="240" w:lineRule="auto"/>
              <w:rPr>
                <w:i/>
              </w:rPr>
            </w:pPr>
            <w:r w:rsidRPr="00261222">
              <w:rPr>
                <w:i/>
              </w:rPr>
              <w:t>wuranmarri-</w:t>
            </w:r>
          </w:p>
        </w:tc>
      </w:tr>
      <w:tr w:rsidR="00F5479F" w:rsidRPr="00F730A8" w14:paraId="7B663161" w14:textId="77777777">
        <w:tc>
          <w:tcPr>
            <w:tcW w:w="0" w:type="auto"/>
          </w:tcPr>
          <w:p w14:paraId="1F239AF0" w14:textId="77777777" w:rsidR="00F5479F" w:rsidRPr="00261222" w:rsidRDefault="00F5479F" w:rsidP="00F5479F">
            <w:pPr>
              <w:pStyle w:val="NormalforTables"/>
              <w:spacing w:line="240" w:lineRule="auto"/>
            </w:pPr>
          </w:p>
        </w:tc>
        <w:tc>
          <w:tcPr>
            <w:tcW w:w="1490" w:type="dxa"/>
          </w:tcPr>
          <w:p w14:paraId="33FBBDEF" w14:textId="77777777" w:rsidR="00F5479F" w:rsidRPr="00F730A8" w:rsidRDefault="00F5479F" w:rsidP="00F5479F">
            <w:pPr>
              <w:pStyle w:val="NormalforTables"/>
              <w:spacing w:line="240" w:lineRule="auto"/>
              <w:rPr>
                <w:rFonts w:ascii="Doulos SIL" w:hAnsi="Doulos SIL"/>
                <w:noProof/>
                <w:lang w:val="en-US"/>
              </w:rPr>
            </w:pPr>
            <w:r w:rsidRPr="00F730A8">
              <w:rPr>
                <w:rFonts w:ascii="Doulos SIL" w:hAnsi="Doulos SIL"/>
                <w:noProof/>
                <w:lang w:val="en-US"/>
              </w:rPr>
              <w:t>wuɻan-</w:t>
            </w:r>
          </w:p>
        </w:tc>
        <w:tc>
          <w:tcPr>
            <w:tcW w:w="2126" w:type="dxa"/>
          </w:tcPr>
          <w:p w14:paraId="5BB25503" w14:textId="77777777" w:rsidR="00F5479F" w:rsidRPr="00F730A8" w:rsidRDefault="00F5479F" w:rsidP="00F5479F">
            <w:pPr>
              <w:pStyle w:val="NormalforTables"/>
              <w:spacing w:line="240" w:lineRule="auto"/>
              <w:rPr>
                <w:rFonts w:ascii="Doulos SIL" w:hAnsi="Doulos SIL"/>
                <w:noProof/>
                <w:lang w:val="en-US"/>
              </w:rPr>
            </w:pPr>
            <w:r w:rsidRPr="00F730A8">
              <w:rPr>
                <w:rFonts w:ascii="Doulos SIL" w:hAnsi="Doulos SIL"/>
                <w:noProof/>
                <w:lang w:val="en-US"/>
              </w:rPr>
              <w:t>wuɻankari-</w:t>
            </w:r>
          </w:p>
        </w:tc>
        <w:tc>
          <w:tcPr>
            <w:tcW w:w="2126" w:type="dxa"/>
          </w:tcPr>
          <w:p w14:paraId="6374301A" w14:textId="77777777" w:rsidR="00F5479F" w:rsidRPr="00F730A8" w:rsidRDefault="00F5479F" w:rsidP="00F5479F">
            <w:pPr>
              <w:pStyle w:val="NormalforTables"/>
              <w:spacing w:line="240" w:lineRule="auto"/>
              <w:rPr>
                <w:rFonts w:ascii="Doulos SIL" w:hAnsi="Doulos SIL"/>
                <w:noProof/>
                <w:lang w:val="en-US"/>
              </w:rPr>
            </w:pPr>
            <w:r w:rsidRPr="00F730A8">
              <w:rPr>
                <w:rFonts w:ascii="Doulos SIL" w:hAnsi="Doulos SIL"/>
                <w:noProof/>
                <w:lang w:val="en-US"/>
              </w:rPr>
              <w:t>wuɻan-wari-</w:t>
            </w:r>
          </w:p>
        </w:tc>
      </w:tr>
      <w:tr w:rsidR="00F5479F" w:rsidRPr="00F730A8" w14:paraId="5C397D5E" w14:textId="77777777">
        <w:tc>
          <w:tcPr>
            <w:tcW w:w="0" w:type="auto"/>
            <w:tcBorders>
              <w:bottom w:val="single" w:sz="4" w:space="0" w:color="auto"/>
            </w:tcBorders>
          </w:tcPr>
          <w:p w14:paraId="6E232747" w14:textId="77777777" w:rsidR="00F5479F" w:rsidRPr="00F730A8" w:rsidRDefault="00F5479F" w:rsidP="00F5479F">
            <w:pPr>
              <w:pStyle w:val="NormalforTables"/>
              <w:spacing w:line="240" w:lineRule="auto"/>
            </w:pPr>
          </w:p>
        </w:tc>
        <w:tc>
          <w:tcPr>
            <w:tcW w:w="1490" w:type="dxa"/>
            <w:tcBorders>
              <w:bottom w:val="single" w:sz="4" w:space="0" w:color="auto"/>
            </w:tcBorders>
          </w:tcPr>
          <w:p w14:paraId="55A6B572" w14:textId="77777777" w:rsidR="00F5479F" w:rsidRPr="00F730A8" w:rsidRDefault="00F5479F" w:rsidP="00F5479F">
            <w:pPr>
              <w:pStyle w:val="NormalforTables"/>
              <w:spacing w:line="240" w:lineRule="auto"/>
            </w:pPr>
            <w:r w:rsidRPr="00261222">
              <w:t>food</w:t>
            </w:r>
          </w:p>
        </w:tc>
        <w:tc>
          <w:tcPr>
            <w:tcW w:w="2126" w:type="dxa"/>
            <w:tcBorders>
              <w:bottom w:val="single" w:sz="4" w:space="0" w:color="auto"/>
            </w:tcBorders>
          </w:tcPr>
          <w:p w14:paraId="778BAA8E" w14:textId="77777777" w:rsidR="00F5479F" w:rsidRPr="00F730A8" w:rsidRDefault="00F5479F" w:rsidP="00F5479F">
            <w:pPr>
              <w:pStyle w:val="NormalforTables"/>
              <w:spacing w:line="240" w:lineRule="auto"/>
            </w:pPr>
            <w:r w:rsidRPr="00261222">
              <w:t>food.µ</w:t>
            </w:r>
            <w:r w:rsidRPr="00261222">
              <w:rPr>
                <w:smallCaps/>
              </w:rPr>
              <w:t>priv</w:t>
            </w:r>
          </w:p>
        </w:tc>
        <w:tc>
          <w:tcPr>
            <w:tcW w:w="2126" w:type="dxa"/>
            <w:tcBorders>
              <w:bottom w:val="single" w:sz="4" w:space="0" w:color="auto"/>
            </w:tcBorders>
          </w:tcPr>
          <w:p w14:paraId="441B091D" w14:textId="77777777" w:rsidR="00F5479F" w:rsidRPr="00F730A8" w:rsidRDefault="00F5479F" w:rsidP="00F5479F">
            <w:pPr>
              <w:pStyle w:val="NormalforTables"/>
              <w:spacing w:line="240" w:lineRule="auto"/>
            </w:pPr>
            <w:r w:rsidRPr="00261222">
              <w:t>food-µ</w:t>
            </w:r>
            <w:r w:rsidRPr="00261222">
              <w:rPr>
                <w:smallCaps/>
              </w:rPr>
              <w:t>priv</w:t>
            </w:r>
          </w:p>
        </w:tc>
      </w:tr>
      <w:tr w:rsidR="00F5479F" w:rsidRPr="00F730A8" w14:paraId="59CC9CD9" w14:textId="77777777">
        <w:tc>
          <w:tcPr>
            <w:tcW w:w="0" w:type="auto"/>
            <w:tcBorders>
              <w:top w:val="single" w:sz="4" w:space="0" w:color="auto"/>
            </w:tcBorders>
          </w:tcPr>
          <w:p w14:paraId="12B63E81" w14:textId="77777777" w:rsidR="00F5479F" w:rsidRPr="00F730A8" w:rsidRDefault="00F5479F" w:rsidP="00F5479F">
            <w:pPr>
              <w:pStyle w:val="NormalforTables"/>
              <w:spacing w:line="240" w:lineRule="auto"/>
            </w:pPr>
            <w:r w:rsidRPr="00261222">
              <w:t>b.</w:t>
            </w:r>
          </w:p>
        </w:tc>
        <w:tc>
          <w:tcPr>
            <w:tcW w:w="1490" w:type="dxa"/>
            <w:tcBorders>
              <w:top w:val="single" w:sz="4" w:space="0" w:color="auto"/>
            </w:tcBorders>
          </w:tcPr>
          <w:p w14:paraId="7488A0B2" w14:textId="77777777" w:rsidR="00F5479F" w:rsidRPr="00992787" w:rsidRDefault="00F5479F" w:rsidP="00F5479F">
            <w:pPr>
              <w:pStyle w:val="NormalforTables"/>
              <w:spacing w:line="240" w:lineRule="auto"/>
            </w:pPr>
            <w:r w:rsidRPr="00261222">
              <w:rPr>
                <w:i/>
              </w:rPr>
              <w:t>balmbi-</w:t>
            </w:r>
          </w:p>
        </w:tc>
        <w:tc>
          <w:tcPr>
            <w:tcW w:w="2126" w:type="dxa"/>
            <w:tcBorders>
              <w:top w:val="single" w:sz="4" w:space="0" w:color="auto"/>
            </w:tcBorders>
          </w:tcPr>
          <w:p w14:paraId="3889B198" w14:textId="77777777" w:rsidR="00F5479F" w:rsidRPr="00992787" w:rsidRDefault="00F5479F" w:rsidP="00F5479F">
            <w:pPr>
              <w:pStyle w:val="NormalforTables"/>
              <w:spacing w:line="240" w:lineRule="auto"/>
            </w:pPr>
            <w:r w:rsidRPr="00261222">
              <w:rPr>
                <w:i/>
              </w:rPr>
              <w:t>balmbu-</w:t>
            </w:r>
          </w:p>
        </w:tc>
        <w:tc>
          <w:tcPr>
            <w:tcW w:w="2126" w:type="dxa"/>
            <w:tcBorders>
              <w:top w:val="single" w:sz="4" w:space="0" w:color="auto"/>
            </w:tcBorders>
          </w:tcPr>
          <w:p w14:paraId="156EE179" w14:textId="2BDCBDDF" w:rsidR="00F5479F" w:rsidRPr="00992787" w:rsidRDefault="00F5479F" w:rsidP="00F5479F">
            <w:pPr>
              <w:pStyle w:val="NormalforTables"/>
              <w:spacing w:line="240" w:lineRule="auto"/>
            </w:pPr>
            <w:r w:rsidRPr="00261222">
              <w:rPr>
                <w:i/>
              </w:rPr>
              <w:t>balmbiwu-</w:t>
            </w:r>
          </w:p>
        </w:tc>
      </w:tr>
      <w:tr w:rsidR="00F5479F" w:rsidRPr="00F730A8" w14:paraId="03B6DA8F" w14:textId="77777777">
        <w:tc>
          <w:tcPr>
            <w:tcW w:w="0" w:type="auto"/>
          </w:tcPr>
          <w:p w14:paraId="2B9BF7D4" w14:textId="77777777" w:rsidR="00F5479F" w:rsidRPr="00261222" w:rsidRDefault="00F5479F" w:rsidP="00F5479F">
            <w:pPr>
              <w:pStyle w:val="NormalforTables"/>
              <w:spacing w:line="240" w:lineRule="auto"/>
            </w:pPr>
          </w:p>
        </w:tc>
        <w:tc>
          <w:tcPr>
            <w:tcW w:w="1490" w:type="dxa"/>
          </w:tcPr>
          <w:p w14:paraId="197F5BF5" w14:textId="77777777" w:rsidR="00F5479F" w:rsidRPr="00F730A8" w:rsidRDefault="00F5479F" w:rsidP="00F5479F">
            <w:pPr>
              <w:pStyle w:val="NormalforTables"/>
              <w:spacing w:line="240" w:lineRule="auto"/>
              <w:rPr>
                <w:rFonts w:ascii="Doulos SIL" w:hAnsi="Doulos SIL"/>
                <w:noProof/>
                <w:lang w:val="en-US"/>
              </w:rPr>
            </w:pPr>
            <w:r w:rsidRPr="00F730A8">
              <w:rPr>
                <w:rFonts w:ascii="Doulos SIL" w:hAnsi="Doulos SIL"/>
                <w:noProof/>
                <w:lang w:val="en-US"/>
              </w:rPr>
              <w:t>palmpi-</w:t>
            </w:r>
          </w:p>
        </w:tc>
        <w:tc>
          <w:tcPr>
            <w:tcW w:w="2126" w:type="dxa"/>
          </w:tcPr>
          <w:p w14:paraId="45F7749C" w14:textId="77777777" w:rsidR="00F5479F" w:rsidRPr="00F730A8" w:rsidRDefault="00F5479F" w:rsidP="00F5479F">
            <w:pPr>
              <w:pStyle w:val="NormalforTables"/>
              <w:spacing w:line="240" w:lineRule="auto"/>
              <w:rPr>
                <w:rFonts w:ascii="Doulos SIL" w:hAnsi="Doulos SIL"/>
                <w:noProof/>
                <w:lang w:val="en-US"/>
              </w:rPr>
            </w:pPr>
            <w:r w:rsidRPr="00F730A8">
              <w:rPr>
                <w:rFonts w:ascii="Doulos SIL" w:hAnsi="Doulos SIL"/>
                <w:noProof/>
                <w:lang w:val="en-US"/>
              </w:rPr>
              <w:t>palmpuu-</w:t>
            </w:r>
          </w:p>
        </w:tc>
        <w:tc>
          <w:tcPr>
            <w:tcW w:w="2126" w:type="dxa"/>
          </w:tcPr>
          <w:p w14:paraId="41415DC3" w14:textId="77777777" w:rsidR="00F5479F" w:rsidRPr="00F730A8" w:rsidRDefault="00F5479F" w:rsidP="00F5479F">
            <w:pPr>
              <w:pStyle w:val="NormalforTables"/>
              <w:spacing w:line="240" w:lineRule="auto"/>
              <w:rPr>
                <w:rFonts w:ascii="Doulos SIL" w:hAnsi="Doulos SIL"/>
                <w:noProof/>
                <w:lang w:val="en-US"/>
              </w:rPr>
            </w:pPr>
            <w:r w:rsidRPr="00F730A8">
              <w:rPr>
                <w:rFonts w:ascii="Doulos SIL" w:hAnsi="Doulos SIL"/>
                <w:noProof/>
                <w:lang w:val="en-US"/>
              </w:rPr>
              <w:t>palmpi</w:t>
            </w:r>
            <w:r w:rsidRPr="00261222">
              <w:rPr>
                <w:noProof/>
                <w:lang w:val="en-US"/>
              </w:rPr>
              <w:t>+</w:t>
            </w:r>
            <w:r w:rsidRPr="00F730A8">
              <w:rPr>
                <w:rFonts w:ascii="Doulos SIL" w:hAnsi="Doulos SIL"/>
                <w:noProof/>
                <w:lang w:val="en-US"/>
              </w:rPr>
              <w:t>kuu-</w:t>
            </w:r>
          </w:p>
        </w:tc>
      </w:tr>
      <w:tr w:rsidR="00F5479F" w:rsidRPr="00F730A8" w14:paraId="2E5A99FF" w14:textId="77777777">
        <w:tc>
          <w:tcPr>
            <w:tcW w:w="0" w:type="auto"/>
            <w:tcBorders>
              <w:bottom w:val="single" w:sz="4" w:space="0" w:color="auto"/>
            </w:tcBorders>
          </w:tcPr>
          <w:p w14:paraId="17484A22" w14:textId="77777777" w:rsidR="00F5479F" w:rsidRPr="00F730A8" w:rsidRDefault="00F5479F" w:rsidP="00F5479F">
            <w:pPr>
              <w:pStyle w:val="NormalforTables"/>
              <w:spacing w:line="240" w:lineRule="auto"/>
            </w:pPr>
          </w:p>
        </w:tc>
        <w:tc>
          <w:tcPr>
            <w:tcW w:w="1490" w:type="dxa"/>
            <w:tcBorders>
              <w:bottom w:val="single" w:sz="4" w:space="0" w:color="auto"/>
            </w:tcBorders>
          </w:tcPr>
          <w:p w14:paraId="4B50C2F5" w14:textId="77777777" w:rsidR="00F5479F" w:rsidRPr="00F730A8" w:rsidRDefault="00F5479F" w:rsidP="00F5479F">
            <w:pPr>
              <w:pStyle w:val="NormalforTables"/>
              <w:spacing w:line="240" w:lineRule="auto"/>
            </w:pPr>
            <w:r w:rsidRPr="00261222">
              <w:t>tomorrow</w:t>
            </w:r>
          </w:p>
        </w:tc>
        <w:tc>
          <w:tcPr>
            <w:tcW w:w="2126" w:type="dxa"/>
            <w:tcBorders>
              <w:bottom w:val="single" w:sz="4" w:space="0" w:color="auto"/>
            </w:tcBorders>
          </w:tcPr>
          <w:p w14:paraId="74540B37" w14:textId="77777777" w:rsidR="00F5479F" w:rsidRPr="00F730A8" w:rsidRDefault="00F5479F" w:rsidP="00F5479F">
            <w:pPr>
              <w:pStyle w:val="NormalforTables"/>
              <w:spacing w:line="240" w:lineRule="auto"/>
            </w:pPr>
            <w:r w:rsidRPr="00261222">
              <w:t>tomorrow.µ</w:t>
            </w:r>
            <w:r w:rsidRPr="00261222">
              <w:rPr>
                <w:smallCaps/>
              </w:rPr>
              <w:t>prop-</w:t>
            </w:r>
          </w:p>
        </w:tc>
        <w:tc>
          <w:tcPr>
            <w:tcW w:w="2126" w:type="dxa"/>
            <w:tcBorders>
              <w:bottom w:val="single" w:sz="4" w:space="0" w:color="auto"/>
            </w:tcBorders>
          </w:tcPr>
          <w:p w14:paraId="573F317E" w14:textId="77777777" w:rsidR="00F5479F" w:rsidRPr="00F730A8" w:rsidRDefault="00F5479F" w:rsidP="00F5479F">
            <w:pPr>
              <w:pStyle w:val="NormalforTables"/>
              <w:spacing w:line="240" w:lineRule="auto"/>
            </w:pPr>
            <w:r w:rsidRPr="00261222">
              <w:t>tomorrow-µ</w:t>
            </w:r>
            <w:r w:rsidRPr="00261222">
              <w:rPr>
                <w:smallCaps/>
              </w:rPr>
              <w:t>prop</w:t>
            </w:r>
          </w:p>
        </w:tc>
      </w:tr>
      <w:tr w:rsidR="00F5479F" w:rsidRPr="00F730A8" w14:paraId="620BF348" w14:textId="77777777">
        <w:tc>
          <w:tcPr>
            <w:tcW w:w="0" w:type="auto"/>
            <w:tcBorders>
              <w:top w:val="single" w:sz="4" w:space="0" w:color="auto"/>
            </w:tcBorders>
          </w:tcPr>
          <w:p w14:paraId="7FB8AFC6" w14:textId="77777777" w:rsidR="00F5479F" w:rsidRPr="00F730A8" w:rsidRDefault="00F5479F" w:rsidP="00F5479F">
            <w:pPr>
              <w:pStyle w:val="NormalforTables"/>
              <w:spacing w:line="240" w:lineRule="auto"/>
            </w:pPr>
            <w:r w:rsidRPr="00261222">
              <w:t>c.</w:t>
            </w:r>
          </w:p>
        </w:tc>
        <w:tc>
          <w:tcPr>
            <w:tcW w:w="1490" w:type="dxa"/>
            <w:tcBorders>
              <w:top w:val="single" w:sz="4" w:space="0" w:color="auto"/>
            </w:tcBorders>
          </w:tcPr>
          <w:p w14:paraId="6B3C3DB5" w14:textId="77777777" w:rsidR="00F5479F" w:rsidRPr="00992787" w:rsidRDefault="00F5479F" w:rsidP="00F5479F">
            <w:pPr>
              <w:pStyle w:val="NormalforTables"/>
              <w:spacing w:line="240" w:lineRule="auto"/>
            </w:pPr>
            <w:r w:rsidRPr="00261222">
              <w:rPr>
                <w:i/>
              </w:rPr>
              <w:t>ngaaka-</w:t>
            </w:r>
          </w:p>
        </w:tc>
        <w:tc>
          <w:tcPr>
            <w:tcW w:w="2126" w:type="dxa"/>
            <w:tcBorders>
              <w:top w:val="single" w:sz="4" w:space="0" w:color="auto"/>
            </w:tcBorders>
          </w:tcPr>
          <w:p w14:paraId="01182F7C" w14:textId="4E6CE203" w:rsidR="00F5479F" w:rsidRPr="00992787" w:rsidRDefault="00F5479F" w:rsidP="00F5479F">
            <w:pPr>
              <w:pStyle w:val="NormalforTables"/>
              <w:spacing w:line="240" w:lineRule="auto"/>
            </w:pPr>
            <w:r w:rsidRPr="00261222">
              <w:rPr>
                <w:i/>
              </w:rPr>
              <w:t>ngaakarrany-</w:t>
            </w:r>
          </w:p>
        </w:tc>
        <w:tc>
          <w:tcPr>
            <w:tcW w:w="2126" w:type="dxa"/>
            <w:tcBorders>
              <w:top w:val="single" w:sz="4" w:space="0" w:color="auto"/>
            </w:tcBorders>
          </w:tcPr>
          <w:p w14:paraId="17E25CB9" w14:textId="42276A4D" w:rsidR="00F5479F" w:rsidRPr="00992787" w:rsidRDefault="00F5479F" w:rsidP="00F5479F">
            <w:pPr>
              <w:pStyle w:val="NormalforTables"/>
              <w:spacing w:line="240" w:lineRule="auto"/>
            </w:pPr>
            <w:r w:rsidRPr="00261222">
              <w:rPr>
                <w:i/>
              </w:rPr>
              <w:t>*ngaakakarrany-</w:t>
            </w:r>
          </w:p>
        </w:tc>
      </w:tr>
      <w:tr w:rsidR="00F5479F" w:rsidRPr="00F730A8" w14:paraId="006221BD" w14:textId="77777777">
        <w:tc>
          <w:tcPr>
            <w:tcW w:w="0" w:type="auto"/>
          </w:tcPr>
          <w:p w14:paraId="1309F4A7" w14:textId="77777777" w:rsidR="00F5479F" w:rsidRPr="00261222" w:rsidRDefault="00F5479F" w:rsidP="00F5479F">
            <w:pPr>
              <w:pStyle w:val="NormalforTables"/>
              <w:spacing w:line="240" w:lineRule="auto"/>
            </w:pPr>
          </w:p>
        </w:tc>
        <w:tc>
          <w:tcPr>
            <w:tcW w:w="1490" w:type="dxa"/>
          </w:tcPr>
          <w:p w14:paraId="7FFB5526" w14:textId="77777777" w:rsidR="00F5479F" w:rsidRPr="00F730A8" w:rsidRDefault="00F5479F" w:rsidP="00F5479F">
            <w:pPr>
              <w:pStyle w:val="NormalforTables"/>
              <w:spacing w:line="240" w:lineRule="auto"/>
              <w:rPr>
                <w:rFonts w:ascii="Doulos SIL" w:hAnsi="Doulos SIL"/>
                <w:noProof/>
                <w:lang w:val="en-US"/>
              </w:rPr>
            </w:pPr>
            <w:r w:rsidRPr="00F730A8">
              <w:rPr>
                <w:rFonts w:ascii="Doulos SIL" w:hAnsi="Doulos SIL"/>
                <w:noProof/>
                <w:lang w:val="en-US"/>
              </w:rPr>
              <w:t>ŋaːka-</w:t>
            </w:r>
          </w:p>
        </w:tc>
        <w:tc>
          <w:tcPr>
            <w:tcW w:w="2126" w:type="dxa"/>
          </w:tcPr>
          <w:p w14:paraId="67FE92A1" w14:textId="77777777" w:rsidR="00F5479F" w:rsidRPr="00F730A8" w:rsidRDefault="00F5479F" w:rsidP="00F5479F">
            <w:pPr>
              <w:pStyle w:val="NormalforTables"/>
              <w:spacing w:line="240" w:lineRule="auto"/>
              <w:rPr>
                <w:rFonts w:ascii="Doulos SIL" w:hAnsi="Doulos SIL"/>
                <w:noProof/>
                <w:lang w:val="en-US"/>
              </w:rPr>
            </w:pPr>
            <w:r w:rsidRPr="00F730A8">
              <w:rPr>
                <w:rFonts w:ascii="Doulos SIL" w:hAnsi="Doulos SIL"/>
                <w:noProof/>
                <w:lang w:val="en-US"/>
              </w:rPr>
              <w:t>ŋaːk-karaɲ</w:t>
            </w:r>
          </w:p>
        </w:tc>
        <w:tc>
          <w:tcPr>
            <w:tcW w:w="2126" w:type="dxa"/>
          </w:tcPr>
          <w:p w14:paraId="2C4C2632" w14:textId="77777777" w:rsidR="00F5479F" w:rsidRPr="00F730A8" w:rsidRDefault="00F5479F" w:rsidP="00F5479F">
            <w:pPr>
              <w:pStyle w:val="NormalforTables"/>
              <w:spacing w:line="240" w:lineRule="auto"/>
              <w:rPr>
                <w:rFonts w:ascii="Doulos SIL" w:hAnsi="Doulos SIL"/>
                <w:noProof/>
                <w:lang w:val="en-US"/>
              </w:rPr>
            </w:pPr>
            <w:r w:rsidRPr="00F730A8">
              <w:rPr>
                <w:rFonts w:ascii="Doulos SIL" w:hAnsi="Doulos SIL"/>
                <w:noProof/>
                <w:lang w:val="en-US"/>
              </w:rPr>
              <w:t xml:space="preserve">  ŋaːka-karaɲ-</w:t>
            </w:r>
          </w:p>
        </w:tc>
      </w:tr>
      <w:tr w:rsidR="00F5479F" w:rsidRPr="00F730A8" w14:paraId="7EB2565C" w14:textId="77777777" w:rsidTr="00F5479F">
        <w:tc>
          <w:tcPr>
            <w:tcW w:w="0" w:type="auto"/>
          </w:tcPr>
          <w:p w14:paraId="6B048CE4" w14:textId="77777777" w:rsidR="00F5479F" w:rsidRPr="00F730A8" w:rsidRDefault="00F5479F" w:rsidP="00F5479F">
            <w:pPr>
              <w:pStyle w:val="NormalforTables"/>
              <w:spacing w:line="240" w:lineRule="auto"/>
            </w:pPr>
          </w:p>
        </w:tc>
        <w:tc>
          <w:tcPr>
            <w:tcW w:w="1490" w:type="dxa"/>
          </w:tcPr>
          <w:p w14:paraId="289DF473" w14:textId="77777777" w:rsidR="00F5479F" w:rsidRPr="00F730A8" w:rsidRDefault="00F5479F" w:rsidP="00F5479F">
            <w:pPr>
              <w:pStyle w:val="NormalforTables"/>
              <w:spacing w:line="240" w:lineRule="auto"/>
            </w:pPr>
            <w:r w:rsidRPr="00261222">
              <w:t>what</w:t>
            </w:r>
          </w:p>
        </w:tc>
        <w:tc>
          <w:tcPr>
            <w:tcW w:w="2126" w:type="dxa"/>
            <w:tcBorders>
              <w:bottom w:val="single" w:sz="4" w:space="0" w:color="auto"/>
            </w:tcBorders>
          </w:tcPr>
          <w:p w14:paraId="4EB7AFBA" w14:textId="77777777" w:rsidR="00F5479F" w:rsidRPr="00F730A8" w:rsidRDefault="00F5479F" w:rsidP="00F5479F">
            <w:pPr>
              <w:pStyle w:val="NormalforTables"/>
              <w:spacing w:line="240" w:lineRule="auto"/>
            </w:pPr>
            <w:r w:rsidRPr="00261222">
              <w:t>what-µ</w:t>
            </w:r>
            <w:r w:rsidRPr="00261222">
              <w:rPr>
                <w:smallCaps/>
              </w:rPr>
              <w:t>gen-</w:t>
            </w:r>
          </w:p>
        </w:tc>
        <w:tc>
          <w:tcPr>
            <w:tcW w:w="2126" w:type="dxa"/>
            <w:tcBorders>
              <w:bottom w:val="single" w:sz="4" w:space="0" w:color="auto"/>
            </w:tcBorders>
          </w:tcPr>
          <w:p w14:paraId="77DD4523" w14:textId="77777777" w:rsidR="00F5479F" w:rsidRPr="00F730A8" w:rsidRDefault="00F5479F" w:rsidP="00F5479F">
            <w:pPr>
              <w:pStyle w:val="NormalforTables"/>
              <w:spacing w:line="240" w:lineRule="auto"/>
            </w:pPr>
            <w:r w:rsidRPr="00261222">
              <w:t xml:space="preserve">  what-µ</w:t>
            </w:r>
            <w:r w:rsidRPr="00261222">
              <w:rPr>
                <w:smallCaps/>
              </w:rPr>
              <w:t>gen-</w:t>
            </w:r>
          </w:p>
        </w:tc>
      </w:tr>
      <w:tr w:rsidR="00F5479F" w:rsidRPr="00F730A8" w14:paraId="5D426DE7" w14:textId="77777777" w:rsidTr="00F5479F">
        <w:tc>
          <w:tcPr>
            <w:tcW w:w="0" w:type="auto"/>
          </w:tcPr>
          <w:p w14:paraId="37D53DEE" w14:textId="77777777" w:rsidR="00F5479F" w:rsidRPr="00F730A8" w:rsidRDefault="00F5479F" w:rsidP="00F5479F">
            <w:pPr>
              <w:pStyle w:val="NormalforTables"/>
              <w:spacing w:line="240" w:lineRule="auto"/>
            </w:pPr>
          </w:p>
        </w:tc>
        <w:tc>
          <w:tcPr>
            <w:tcW w:w="1490" w:type="dxa"/>
          </w:tcPr>
          <w:p w14:paraId="0AB59E65" w14:textId="77777777" w:rsidR="00F5479F" w:rsidRPr="00F730A8" w:rsidRDefault="00F5479F" w:rsidP="00F5479F">
            <w:pPr>
              <w:pStyle w:val="NormalforTables"/>
              <w:spacing w:line="240" w:lineRule="auto"/>
            </w:pPr>
          </w:p>
        </w:tc>
        <w:tc>
          <w:tcPr>
            <w:tcW w:w="2126" w:type="dxa"/>
            <w:tcBorders>
              <w:top w:val="single" w:sz="4" w:space="0" w:color="auto"/>
            </w:tcBorders>
          </w:tcPr>
          <w:p w14:paraId="748A2E61" w14:textId="7D25E44F" w:rsidR="00F5479F" w:rsidRPr="00992787" w:rsidRDefault="00F5479F" w:rsidP="00F5479F">
            <w:pPr>
              <w:pStyle w:val="NormalforTables"/>
              <w:spacing w:line="240" w:lineRule="auto"/>
            </w:pPr>
            <w:r w:rsidRPr="00261222">
              <w:rPr>
                <w:i/>
              </w:rPr>
              <w:t>ngaakarra</w:t>
            </w:r>
          </w:p>
        </w:tc>
        <w:tc>
          <w:tcPr>
            <w:tcW w:w="2126" w:type="dxa"/>
            <w:tcBorders>
              <w:top w:val="single" w:sz="4" w:space="0" w:color="auto"/>
            </w:tcBorders>
          </w:tcPr>
          <w:p w14:paraId="74222716" w14:textId="31B4B0D2" w:rsidR="00F5479F" w:rsidRPr="00992787" w:rsidRDefault="00F5479F" w:rsidP="00F5479F">
            <w:pPr>
              <w:pStyle w:val="NormalforTables"/>
              <w:spacing w:line="240" w:lineRule="auto"/>
            </w:pPr>
            <w:r w:rsidRPr="00261222">
              <w:rPr>
                <w:i/>
              </w:rPr>
              <w:t>*ngaakakarra</w:t>
            </w:r>
          </w:p>
        </w:tc>
      </w:tr>
      <w:tr w:rsidR="00F5479F" w:rsidRPr="00F730A8" w14:paraId="377C877F" w14:textId="77777777">
        <w:tc>
          <w:tcPr>
            <w:tcW w:w="0" w:type="auto"/>
          </w:tcPr>
          <w:p w14:paraId="1F39A290" w14:textId="77777777" w:rsidR="00F5479F" w:rsidRPr="00F730A8" w:rsidRDefault="00F5479F" w:rsidP="00F5479F">
            <w:pPr>
              <w:pStyle w:val="NormalforTables"/>
              <w:spacing w:line="240" w:lineRule="auto"/>
            </w:pPr>
          </w:p>
        </w:tc>
        <w:tc>
          <w:tcPr>
            <w:tcW w:w="1490" w:type="dxa"/>
          </w:tcPr>
          <w:p w14:paraId="011E3054" w14:textId="77777777" w:rsidR="00F5479F" w:rsidRPr="00261222" w:rsidRDefault="00F5479F" w:rsidP="00F5479F">
            <w:pPr>
              <w:pStyle w:val="NormalforTables"/>
              <w:spacing w:line="240" w:lineRule="auto"/>
            </w:pPr>
          </w:p>
        </w:tc>
        <w:tc>
          <w:tcPr>
            <w:tcW w:w="2126" w:type="dxa"/>
          </w:tcPr>
          <w:p w14:paraId="7E30BAF6" w14:textId="47D255A9" w:rsidR="00F5479F" w:rsidRPr="00F730A8" w:rsidRDefault="00F5479F" w:rsidP="00F5479F">
            <w:pPr>
              <w:pStyle w:val="NormalforTables"/>
              <w:spacing w:line="240" w:lineRule="auto"/>
              <w:rPr>
                <w:rFonts w:ascii="Doulos SIL" w:hAnsi="Doulos SIL"/>
                <w:noProof/>
                <w:lang w:val="en-US"/>
              </w:rPr>
            </w:pPr>
            <w:r w:rsidRPr="00F730A8">
              <w:rPr>
                <w:rFonts w:ascii="Doulos SIL" w:hAnsi="Doulos SIL"/>
                <w:noProof/>
                <w:lang w:val="en-US"/>
              </w:rPr>
              <w:t>ŋaːk-karaɲ</w:t>
            </w:r>
            <w:r w:rsidR="00DD4601">
              <w:rPr>
                <w:rFonts w:ascii="Doulos SIL" w:hAnsi="Doulos SIL"/>
                <w:noProof/>
                <w:lang w:val="en-US"/>
              </w:rPr>
              <w:t>-ø</w:t>
            </w:r>
          </w:p>
        </w:tc>
        <w:tc>
          <w:tcPr>
            <w:tcW w:w="2126" w:type="dxa"/>
          </w:tcPr>
          <w:p w14:paraId="2E817544" w14:textId="1FC42A15" w:rsidR="00F5479F" w:rsidRPr="00F730A8" w:rsidRDefault="00F5479F" w:rsidP="00F5479F">
            <w:pPr>
              <w:pStyle w:val="NormalforTables"/>
              <w:spacing w:line="240" w:lineRule="auto"/>
              <w:rPr>
                <w:rFonts w:ascii="Doulos SIL" w:hAnsi="Doulos SIL"/>
                <w:noProof/>
                <w:lang w:val="en-US"/>
              </w:rPr>
            </w:pPr>
            <w:r w:rsidRPr="00F730A8">
              <w:rPr>
                <w:rFonts w:ascii="Doulos SIL" w:hAnsi="Doulos SIL"/>
                <w:noProof/>
                <w:lang w:val="en-US"/>
              </w:rPr>
              <w:t xml:space="preserve">  ŋaːka-karaɲ</w:t>
            </w:r>
            <w:r w:rsidR="00DD4601">
              <w:rPr>
                <w:rFonts w:ascii="Doulos SIL" w:hAnsi="Doulos SIL"/>
                <w:noProof/>
                <w:lang w:val="en-US"/>
              </w:rPr>
              <w:t>-ø</w:t>
            </w:r>
          </w:p>
        </w:tc>
      </w:tr>
      <w:tr w:rsidR="00F5479F" w:rsidRPr="00261222" w14:paraId="1534107B" w14:textId="77777777" w:rsidTr="00DA5F82">
        <w:tc>
          <w:tcPr>
            <w:tcW w:w="0" w:type="auto"/>
            <w:tcBorders>
              <w:bottom w:val="single" w:sz="4" w:space="0" w:color="auto"/>
            </w:tcBorders>
          </w:tcPr>
          <w:p w14:paraId="6A7E65EA" w14:textId="77777777" w:rsidR="00F5479F" w:rsidRPr="00F730A8" w:rsidRDefault="00F5479F" w:rsidP="00F5479F">
            <w:pPr>
              <w:pStyle w:val="NormalforTables"/>
              <w:spacing w:line="240" w:lineRule="auto"/>
            </w:pPr>
          </w:p>
        </w:tc>
        <w:tc>
          <w:tcPr>
            <w:tcW w:w="1490" w:type="dxa"/>
            <w:tcBorders>
              <w:bottom w:val="single" w:sz="4" w:space="0" w:color="auto"/>
            </w:tcBorders>
          </w:tcPr>
          <w:p w14:paraId="0E18A25E" w14:textId="77777777" w:rsidR="00F5479F" w:rsidRPr="00F730A8" w:rsidRDefault="00F5479F" w:rsidP="00F5479F">
            <w:pPr>
              <w:pStyle w:val="NormalforTables"/>
              <w:spacing w:line="240" w:lineRule="auto"/>
            </w:pPr>
          </w:p>
        </w:tc>
        <w:tc>
          <w:tcPr>
            <w:tcW w:w="2126" w:type="dxa"/>
            <w:tcBorders>
              <w:bottom w:val="single" w:sz="4" w:space="0" w:color="auto"/>
            </w:tcBorders>
          </w:tcPr>
          <w:p w14:paraId="6219BA40" w14:textId="533F8B5D" w:rsidR="00F5479F" w:rsidRPr="00F730A8" w:rsidRDefault="00F5479F" w:rsidP="00F5479F">
            <w:pPr>
              <w:pStyle w:val="NormalforTables"/>
              <w:spacing w:line="240" w:lineRule="auto"/>
            </w:pPr>
            <w:r w:rsidRPr="00261222">
              <w:t>what-µ</w:t>
            </w:r>
            <w:r w:rsidR="00DD4601">
              <w:rPr>
                <w:smallCaps/>
              </w:rPr>
              <w:t>gen-</w:t>
            </w:r>
            <w:r w:rsidRPr="00261222">
              <w:rPr>
                <w:smallCaps/>
              </w:rPr>
              <w:t>t</w:t>
            </w:r>
          </w:p>
        </w:tc>
        <w:tc>
          <w:tcPr>
            <w:tcW w:w="2126" w:type="dxa"/>
            <w:tcBorders>
              <w:bottom w:val="single" w:sz="4" w:space="0" w:color="auto"/>
            </w:tcBorders>
          </w:tcPr>
          <w:p w14:paraId="100B1BBE" w14:textId="3CC9AB7A" w:rsidR="00F5479F" w:rsidRPr="00261222" w:rsidRDefault="00F5479F" w:rsidP="00DD4601">
            <w:pPr>
              <w:pStyle w:val="NormalforTables"/>
              <w:spacing w:line="240" w:lineRule="auto"/>
            </w:pPr>
            <w:r w:rsidRPr="00261222">
              <w:t xml:space="preserve">  what-µ</w:t>
            </w:r>
            <w:r w:rsidRPr="00261222">
              <w:rPr>
                <w:smallCaps/>
              </w:rPr>
              <w:t>gen</w:t>
            </w:r>
            <w:r w:rsidR="00DD4601">
              <w:rPr>
                <w:smallCaps/>
              </w:rPr>
              <w:t>-</w:t>
            </w:r>
            <w:r w:rsidRPr="00261222">
              <w:rPr>
                <w:smallCaps/>
              </w:rPr>
              <w:t>t</w:t>
            </w:r>
          </w:p>
        </w:tc>
      </w:tr>
    </w:tbl>
    <w:p w14:paraId="09690AF7" w14:textId="77777777" w:rsidR="001A6428" w:rsidRPr="00261222" w:rsidRDefault="001A6428" w:rsidP="00FE3C7D">
      <w:pPr>
        <w:spacing w:line="720" w:lineRule="exact"/>
        <w:jc w:val="left"/>
      </w:pPr>
    </w:p>
    <w:p w14:paraId="1DD655C3" w14:textId="3F7FEE4D" w:rsidR="001A6428" w:rsidRPr="00261222" w:rsidRDefault="001A6428" w:rsidP="00FE3C7D">
      <w:pPr>
        <w:spacing w:line="720" w:lineRule="exact"/>
        <w:jc w:val="left"/>
      </w:pPr>
      <w:r w:rsidRPr="00261222">
        <w:t>In all three the cases the</w:t>
      </w:r>
      <w:r w:rsidR="00767996">
        <w:t xml:space="preserve"> idiosyncratic suffixed forms differ in only small respects from the </w:t>
      </w:r>
      <w:r w:rsidR="00767996" w:rsidRPr="00261222">
        <w:t xml:space="preserve">(attested or unattested) </w:t>
      </w:r>
      <w:r w:rsidR="00767996">
        <w:t xml:space="preserve">regular form. In terms of a formal analysis, one could posit phonological modifications specific to the word forms which cause them to deviate from </w:t>
      </w:r>
      <w:r w:rsidR="00543F07">
        <w:t>regular forms,</w:t>
      </w:r>
      <w:r w:rsidR="00767996">
        <w:t xml:space="preserve"> or posit id</w:t>
      </w:r>
      <w:r w:rsidR="00543F07">
        <w:t xml:space="preserve">iosyncratic allomorphs such as: </w:t>
      </w:r>
      <w:r w:rsidR="00543F07" w:rsidRPr="00261222">
        <w:t>/</w:t>
      </w:r>
      <w:r w:rsidR="00543F07" w:rsidRPr="00B229DA">
        <w:rPr>
          <w:rFonts w:ascii="Doulos SIL" w:hAnsi="Doulos SIL"/>
        </w:rPr>
        <w:t>kari</w:t>
      </w:r>
      <w:r w:rsidR="00543F07" w:rsidRPr="00261222">
        <w:t xml:space="preserve">/ </w:t>
      </w:r>
      <w:r w:rsidR="00543F07">
        <w:t xml:space="preserve">for </w:t>
      </w:r>
      <w:r w:rsidRPr="00261222">
        <w:t>µ</w:t>
      </w:r>
      <w:r w:rsidRPr="00261222">
        <w:rPr>
          <w:smallCaps/>
        </w:rPr>
        <w:t>priv</w:t>
      </w:r>
      <w:r w:rsidRPr="00261222">
        <w:t xml:space="preserve"> which </w:t>
      </w:r>
      <w:r w:rsidR="00543F07">
        <w:t>would attach</w:t>
      </w:r>
      <w:r w:rsidRPr="00261222">
        <w:t xml:space="preserve"> to the </w:t>
      </w:r>
      <w:r w:rsidR="00543F07">
        <w:t>regular stem</w:t>
      </w:r>
      <w:r w:rsidRPr="00261222">
        <w:t xml:space="preserve"> /</w:t>
      </w:r>
      <w:r w:rsidRPr="00B229DA">
        <w:rPr>
          <w:rFonts w:ascii="Doulos SIL" w:hAnsi="Doulos SIL"/>
          <w:lang w:val="ru-RU"/>
        </w:rPr>
        <w:t>wu</w:t>
      </w:r>
      <w:r w:rsidRPr="00B229DA">
        <w:rPr>
          <w:rFonts w:ascii="Doulos SIL" w:hAnsi="Doulos SIL"/>
        </w:rPr>
        <w:t>ɻ</w:t>
      </w:r>
      <w:r w:rsidRPr="00B229DA">
        <w:rPr>
          <w:rFonts w:ascii="Doulos SIL" w:hAnsi="Doulos SIL"/>
          <w:lang w:val="ru-RU"/>
        </w:rPr>
        <w:t>an</w:t>
      </w:r>
      <w:r w:rsidRPr="00261222">
        <w:t>/</w:t>
      </w:r>
      <w:r w:rsidR="00543F07">
        <w:t xml:space="preserve"> in </w:t>
      </w:r>
      <w:r w:rsidR="00543F07">
        <w:rPr>
          <w:i/>
        </w:rPr>
        <w:t>wurankarri</w:t>
      </w:r>
      <w:r w:rsidR="00543F07">
        <w:t>;</w:t>
      </w:r>
      <w:r w:rsidRPr="00261222">
        <w:t xml:space="preserve"> </w:t>
      </w:r>
      <w:r w:rsidR="00543F07">
        <w:t xml:space="preserve">an irregular, cumulative </w:t>
      </w:r>
      <w:r w:rsidR="00543F07" w:rsidRPr="00543F07">
        <w:rPr>
          <w:smallCaps/>
        </w:rPr>
        <w:t>stem</w:t>
      </w:r>
      <w:r w:rsidR="00543F07">
        <w:t>+</w:t>
      </w:r>
      <w:r w:rsidR="00543F07" w:rsidRPr="00543F07">
        <w:rPr>
          <w:smallCaps/>
        </w:rPr>
        <w:t>µprop</w:t>
      </w:r>
      <w:r w:rsidR="00543F07">
        <w:t xml:space="preserve"> </w:t>
      </w:r>
      <w:r w:rsidR="00543F07">
        <w:lastRenderedPageBreak/>
        <w:t xml:space="preserve">form </w:t>
      </w:r>
      <w:r w:rsidR="00543F07" w:rsidRPr="00261222">
        <w:t>/</w:t>
      </w:r>
      <w:r w:rsidR="00543F07" w:rsidRPr="00B229DA">
        <w:rPr>
          <w:rFonts w:ascii="Doulos SIL" w:hAnsi="Doulos SIL"/>
          <w:lang w:val="ru-RU"/>
        </w:rPr>
        <w:t>palmpuu</w:t>
      </w:r>
      <w:r w:rsidR="00543F07" w:rsidRPr="00261222">
        <w:t xml:space="preserve">/ </w:t>
      </w:r>
      <w:r w:rsidR="00543F07">
        <w:t xml:space="preserve">for </w:t>
      </w:r>
      <w:r w:rsidR="00543F07" w:rsidRPr="00543F07">
        <w:rPr>
          <w:i/>
        </w:rPr>
        <w:t>balmbuu</w:t>
      </w:r>
      <w:r w:rsidR="00543F07">
        <w:t>;</w:t>
      </w:r>
      <w:r w:rsidR="00543F07">
        <w:rPr>
          <w:rStyle w:val="FootnoteReference"/>
        </w:rPr>
        <w:footnoteReference w:id="28"/>
      </w:r>
      <w:r w:rsidR="00543F07">
        <w:t xml:space="preserve"> and an</w:t>
      </w:r>
      <w:r w:rsidRPr="00261222">
        <w:t xml:space="preserve"> irregular stem /</w:t>
      </w:r>
      <w:r w:rsidRPr="00B229DA">
        <w:rPr>
          <w:rFonts w:ascii="Doulos SIL" w:hAnsi="Doulos SIL"/>
          <w:lang w:val="ru-RU"/>
        </w:rPr>
        <w:t>ŋaː</w:t>
      </w:r>
      <w:r w:rsidRPr="00261222">
        <w:t>/ or /</w:t>
      </w:r>
      <w:r w:rsidRPr="00B229DA">
        <w:rPr>
          <w:rFonts w:ascii="Doulos SIL" w:hAnsi="Doulos SIL"/>
          <w:lang w:val="ru-RU"/>
        </w:rPr>
        <w:t>ŋaːk</w:t>
      </w:r>
      <w:r w:rsidRPr="00261222">
        <w:t xml:space="preserve">/ </w:t>
      </w:r>
      <w:r w:rsidR="00543F07">
        <w:t xml:space="preserve">to which </w:t>
      </w:r>
      <w:r w:rsidRPr="00261222">
        <w:t>the</w:t>
      </w:r>
      <w:r w:rsidR="00543F07">
        <w:t xml:space="preserve"> regular</w:t>
      </w:r>
      <w:r w:rsidRPr="00261222">
        <w:t xml:space="preserve"> µ</w:t>
      </w:r>
      <w:r w:rsidRPr="00261222">
        <w:rPr>
          <w:smallCaps/>
        </w:rPr>
        <w:t>gen</w:t>
      </w:r>
      <w:r w:rsidRPr="00261222">
        <w:t xml:space="preserve"> suffix</w:t>
      </w:r>
      <w:r w:rsidR="00543F07">
        <w:t xml:space="preserve"> /</w:t>
      </w:r>
      <w:r w:rsidR="00543F07" w:rsidRPr="00543F07">
        <w:rPr>
          <w:rFonts w:ascii="Doulos SIL" w:hAnsi="Doulos SIL"/>
        </w:rPr>
        <w:t>karaɲ</w:t>
      </w:r>
      <w:r w:rsidR="00543F07">
        <w:t xml:space="preserve">/ would attach in </w:t>
      </w:r>
      <w:r w:rsidR="00543F07">
        <w:rPr>
          <w:i/>
        </w:rPr>
        <w:t>ngaakarra</w:t>
      </w:r>
      <w:r w:rsidR="00D540DE">
        <w:t xml:space="preserve">. </w:t>
      </w:r>
    </w:p>
    <w:p w14:paraId="0DD0446D" w14:textId="15DCD97A" w:rsidR="005550A7" w:rsidRPr="00261222" w:rsidRDefault="005550A7" w:rsidP="005550A7">
      <w:pPr>
        <w:spacing w:line="720" w:lineRule="exact"/>
        <w:ind w:firstLine="720"/>
        <w:jc w:val="left"/>
      </w:pPr>
      <w:bookmarkStart w:id="49" w:name="_Ref106864909"/>
      <w:bookmarkStart w:id="50" w:name="_Toc111554928"/>
      <w:bookmarkStart w:id="51" w:name="_Toc115857128"/>
      <w:bookmarkStart w:id="52" w:name="_Ref106351677"/>
      <w:r w:rsidRPr="00261222">
        <w:t xml:space="preserve">The root </w:t>
      </w:r>
      <w:r w:rsidRPr="00261222">
        <w:rPr>
          <w:i/>
        </w:rPr>
        <w:t>mawurraji</w:t>
      </w:r>
      <w:r w:rsidR="00D02D63">
        <w:rPr>
          <w:i/>
        </w:rPr>
        <w:t>-</w:t>
      </w:r>
      <w:r w:rsidRPr="00261222">
        <w:t xml:space="preserve"> /</w:t>
      </w:r>
      <w:r w:rsidRPr="00B7279B">
        <w:rPr>
          <w:rFonts w:ascii="Doulos SIL" w:hAnsi="Doulos SIL"/>
          <w:noProof/>
          <w:lang w:val="ru-RU"/>
        </w:rPr>
        <w:t>mauraci</w:t>
      </w:r>
      <w:r w:rsidR="00D02D63">
        <w:rPr>
          <w:rFonts w:ascii="Doulos SIL" w:hAnsi="Doulos SIL"/>
          <w:noProof/>
          <w:lang w:val="ru-RU"/>
        </w:rPr>
        <w:t>-</w:t>
      </w:r>
      <w:r w:rsidRPr="00261222">
        <w:t>/ ‘f</w:t>
      </w:r>
      <w:r>
        <w:t>ighting spear’ has an optional</w:t>
      </w:r>
      <w:r w:rsidRPr="00261222">
        <w:t xml:space="preserve"> </w:t>
      </w:r>
      <w:r>
        <w:t>form</w:t>
      </w:r>
      <w:r w:rsidRPr="00261222">
        <w:t xml:space="preserve"> </w:t>
      </w:r>
      <w:r w:rsidRPr="00261222">
        <w:rPr>
          <w:i/>
        </w:rPr>
        <w:t>mawurrajin</w:t>
      </w:r>
      <w:r>
        <w:rPr>
          <w:i/>
        </w:rPr>
        <w:t>-</w:t>
      </w:r>
      <w:r w:rsidRPr="00261222">
        <w:t xml:space="preserve"> </w:t>
      </w:r>
      <w:r>
        <w:t xml:space="preserve">when uninflected, which when followed by the regular allomorph of </w:t>
      </w:r>
      <w:r w:rsidRPr="005550A7">
        <w:rPr>
          <w:smallCaps/>
        </w:rPr>
        <w:t>t</w:t>
      </w:r>
      <w:r>
        <w:t xml:space="preserve"> yields </w:t>
      </w:r>
      <w:r w:rsidRPr="00261222">
        <w:t>/</w:t>
      </w:r>
      <w:r w:rsidRPr="00B7279B">
        <w:rPr>
          <w:rFonts w:ascii="Doulos SIL" w:hAnsi="Doulos SIL"/>
          <w:noProof/>
          <w:lang w:val="ru-RU"/>
        </w:rPr>
        <w:t>mauraci</w:t>
      </w:r>
      <w:r w:rsidRPr="00B7279B">
        <w:rPr>
          <w:rFonts w:ascii="Doulos SIL" w:hAnsi="Doulos SIL"/>
          <w:noProof/>
        </w:rPr>
        <w:t>n</w:t>
      </w:r>
      <w:r>
        <w:rPr>
          <w:rFonts w:ascii="Doulos SIL" w:hAnsi="Doulos SIL"/>
          <w:noProof/>
        </w:rPr>
        <w:t>ta</w:t>
      </w:r>
      <w:r w:rsidRPr="00261222">
        <w:t xml:space="preserve">/. </w:t>
      </w:r>
      <w:r>
        <w:t>In an inflected word only t</w:t>
      </w:r>
      <w:r w:rsidR="00D02D63">
        <w:t xml:space="preserve">he root </w:t>
      </w:r>
      <w:r w:rsidRPr="00261222">
        <w:t>/</w:t>
      </w:r>
      <w:r w:rsidRPr="00B7279B">
        <w:rPr>
          <w:rFonts w:ascii="Doulos SIL" w:hAnsi="Doulos SIL"/>
          <w:noProof/>
          <w:lang w:val="ru-RU"/>
        </w:rPr>
        <w:t>mauraci</w:t>
      </w:r>
      <w:r w:rsidR="00D02D63">
        <w:rPr>
          <w:rFonts w:ascii="Doulos SIL" w:hAnsi="Doulos SIL"/>
          <w:noProof/>
          <w:lang w:val="ru-RU"/>
        </w:rPr>
        <w:t>-</w:t>
      </w:r>
      <w:r w:rsidRPr="00261222">
        <w:t xml:space="preserve">/ </w:t>
      </w:r>
      <w:r>
        <w:t>is used</w:t>
      </w:r>
      <w:r w:rsidRPr="00261222">
        <w:t xml:space="preserve">. </w:t>
      </w:r>
    </w:p>
    <w:p w14:paraId="2C036C02" w14:textId="77777777" w:rsidR="00670859" w:rsidRDefault="00670859" w:rsidP="00FE3C7D">
      <w:pPr>
        <w:spacing w:line="720" w:lineRule="exact"/>
        <w:jc w:val="left"/>
      </w:pPr>
    </w:p>
    <w:p w14:paraId="695A149E" w14:textId="540F93C6" w:rsidR="00B81346" w:rsidRDefault="00B81346" w:rsidP="00FE3C7D">
      <w:pPr>
        <w:spacing w:line="720" w:lineRule="exact"/>
        <w:jc w:val="left"/>
        <w:rPr>
          <w:b/>
          <w:szCs w:val="26"/>
        </w:rPr>
      </w:pPr>
      <w:r w:rsidRPr="00B81346">
        <w:rPr>
          <w:b/>
          <w:szCs w:val="26"/>
        </w:rPr>
        <w:t>3.2.3</w:t>
      </w:r>
      <w:r w:rsidRPr="00B81346">
        <w:rPr>
          <w:b/>
          <w:szCs w:val="26"/>
        </w:rPr>
        <w:tab/>
        <w:t>Irregular µ</w:t>
      </w:r>
      <w:r w:rsidRPr="00B81346">
        <w:rPr>
          <w:b/>
          <w:smallCaps/>
          <w:szCs w:val="26"/>
        </w:rPr>
        <w:t>pl-t</w:t>
      </w:r>
    </w:p>
    <w:p w14:paraId="1A535156" w14:textId="3FD5D9A0" w:rsidR="00670859" w:rsidRPr="005550A7" w:rsidRDefault="00670859" w:rsidP="00FE3C7D">
      <w:pPr>
        <w:spacing w:line="720" w:lineRule="exact"/>
        <w:jc w:val="left"/>
        <w:rPr>
          <w:i/>
        </w:rPr>
      </w:pPr>
      <w:r>
        <w:t>The morphomic plural (µ</w:t>
      </w:r>
      <w:r w:rsidRPr="00670859">
        <w:rPr>
          <w:smallCaps/>
        </w:rPr>
        <w:t>pl</w:t>
      </w:r>
      <w:r>
        <w:rPr>
          <w:smallCaps/>
        </w:rPr>
        <w:t>)</w:t>
      </w:r>
      <w:r w:rsidRPr="00670859">
        <w:t xml:space="preserve"> is </w:t>
      </w:r>
      <w:r>
        <w:t>realised as solely as /</w:t>
      </w:r>
      <w:r w:rsidRPr="00670859">
        <w:rPr>
          <w:rFonts w:ascii="Doulos SIL" w:hAnsi="Doulos SIL"/>
        </w:rPr>
        <w:t>pala</w:t>
      </w:r>
      <w:r>
        <w:rPr>
          <w:rFonts w:ascii="Doulos SIL" w:hAnsi="Doulos SIL"/>
        </w:rPr>
        <w:t>t̪</w:t>
      </w:r>
      <w:r>
        <w:t>/ except at the end of a word</w:t>
      </w:r>
      <w:r w:rsidR="005550A7">
        <w:t>.</w:t>
      </w:r>
      <w:r>
        <w:t xml:space="preserve"> </w:t>
      </w:r>
      <w:r w:rsidR="005550A7">
        <w:t>At the end of a word</w:t>
      </w:r>
      <w:r>
        <w:t xml:space="preserve"> either </w:t>
      </w:r>
      <w:r w:rsidR="005550A7">
        <w:t>µ</w:t>
      </w:r>
      <w:r w:rsidR="005550A7" w:rsidRPr="00670859">
        <w:rPr>
          <w:smallCaps/>
        </w:rPr>
        <w:t>pl</w:t>
      </w:r>
      <w:r w:rsidR="005550A7">
        <w:t xml:space="preserve"> </w:t>
      </w:r>
      <w:r>
        <w:t>is realised as /</w:t>
      </w:r>
      <w:r w:rsidRPr="00670859">
        <w:rPr>
          <w:rFonts w:ascii="Doulos SIL" w:hAnsi="Doulos SIL"/>
        </w:rPr>
        <w:t>pala</w:t>
      </w:r>
      <w:r>
        <w:rPr>
          <w:rFonts w:ascii="Doulos SIL" w:hAnsi="Doulos SIL"/>
        </w:rPr>
        <w:t>t̪</w:t>
      </w:r>
      <w:r>
        <w:t>/ followed by the phonologically regular /</w:t>
      </w:r>
      <w:r w:rsidRPr="00670859">
        <w:rPr>
          <w:rFonts w:ascii="Doulos SIL" w:hAnsi="Doulos SIL"/>
        </w:rPr>
        <w:t>-</w:t>
      </w:r>
      <w:r w:rsidR="00543F07">
        <w:rPr>
          <w:rFonts w:ascii="Doulos SIL" w:hAnsi="Doulos SIL"/>
        </w:rPr>
        <w:t>t</w:t>
      </w:r>
      <w:r w:rsidRPr="00670859">
        <w:rPr>
          <w:rFonts w:ascii="Doulos SIL" w:hAnsi="Doulos SIL"/>
        </w:rPr>
        <w:t>a</w:t>
      </w:r>
      <w:r>
        <w:t xml:space="preserve">/ allomorph of </w:t>
      </w:r>
      <w:r w:rsidRPr="00670859">
        <w:rPr>
          <w:smallCaps/>
        </w:rPr>
        <w:t>t</w:t>
      </w:r>
      <w:r>
        <w:t>, or µ</w:t>
      </w:r>
      <w:r w:rsidRPr="00670859">
        <w:rPr>
          <w:smallCaps/>
        </w:rPr>
        <w:t>pl-t</w:t>
      </w:r>
      <w:r>
        <w:t xml:space="preserve"> is realised as /</w:t>
      </w:r>
      <w:r w:rsidRPr="00670859">
        <w:rPr>
          <w:rFonts w:ascii="Doulos SIL" w:hAnsi="Doulos SIL"/>
        </w:rPr>
        <w:t>pala</w:t>
      </w:r>
      <w:r>
        <w:rPr>
          <w:rFonts w:ascii="Doulos SIL" w:hAnsi="Doulos SIL"/>
        </w:rPr>
        <w:t>ː</w:t>
      </w:r>
      <w:r>
        <w:t>/. One analysis of the latter</w:t>
      </w:r>
      <w:r w:rsidR="005550A7">
        <w:t xml:space="preserve"> realisation</w:t>
      </w:r>
      <w:r>
        <w:t xml:space="preserve"> is that </w:t>
      </w:r>
      <w:r w:rsidRPr="00670859">
        <w:rPr>
          <w:smallCaps/>
        </w:rPr>
        <w:t>µpl</w:t>
      </w:r>
      <w:r>
        <w:t xml:space="preserve"> has an allomorph /</w:t>
      </w:r>
      <w:r w:rsidRPr="00670859">
        <w:rPr>
          <w:rFonts w:ascii="Doulos SIL" w:hAnsi="Doulos SIL"/>
        </w:rPr>
        <w:t>pala</w:t>
      </w:r>
      <w:r>
        <w:t xml:space="preserve">/ before </w:t>
      </w:r>
      <w:r w:rsidRPr="00670859">
        <w:rPr>
          <w:smallCaps/>
        </w:rPr>
        <w:t>t</w:t>
      </w:r>
      <w:r>
        <w:rPr>
          <w:smallCaps/>
        </w:rPr>
        <w:t xml:space="preserve">, </w:t>
      </w:r>
      <w:r>
        <w:t>which idiosyncratically selects the /-</w:t>
      </w:r>
      <w:r w:rsidRPr="00670859">
        <w:rPr>
          <w:rFonts w:ascii="Doulos SIL" w:hAnsi="Doulos SIL"/>
        </w:rPr>
        <w:t>a</w:t>
      </w:r>
      <w:r>
        <w:t xml:space="preserve">/ allomorph of </w:t>
      </w:r>
      <w:r w:rsidRPr="00670859">
        <w:rPr>
          <w:smallCaps/>
        </w:rPr>
        <w:t>t</w:t>
      </w:r>
      <w:r>
        <w:t xml:space="preserve">. This would accord with the historical picture, where </w:t>
      </w:r>
      <w:r w:rsidRPr="00670859">
        <w:rPr>
          <w:smallCaps/>
        </w:rPr>
        <w:t>µpl</w:t>
      </w:r>
      <w:r>
        <w:t xml:space="preserve"> </w:t>
      </w:r>
      <w:r>
        <w:lastRenderedPageBreak/>
        <w:t>descends from an erstwhile particle /</w:t>
      </w:r>
      <w:r>
        <w:rPr>
          <w:rFonts w:ascii="Doulos SIL" w:hAnsi="Doulos SIL"/>
        </w:rPr>
        <w:t>w</w:t>
      </w:r>
      <w:r w:rsidRPr="00670859">
        <w:rPr>
          <w:rFonts w:ascii="Doulos SIL" w:hAnsi="Doulos SIL"/>
        </w:rPr>
        <w:t>ala</w:t>
      </w:r>
      <w:r>
        <w:rPr>
          <w:rFonts w:ascii="Doulos SIL" w:hAnsi="Doulos SIL"/>
        </w:rPr>
        <w:t>t̪</w:t>
      </w:r>
      <w:r>
        <w:t>/ ~ /</w:t>
      </w:r>
      <w:r>
        <w:rPr>
          <w:rFonts w:ascii="Doulos SIL" w:hAnsi="Doulos SIL"/>
        </w:rPr>
        <w:t>w</w:t>
      </w:r>
      <w:r w:rsidRPr="00670859">
        <w:rPr>
          <w:rFonts w:ascii="Doulos SIL" w:hAnsi="Doulos SIL"/>
        </w:rPr>
        <w:t>ala</w:t>
      </w:r>
      <w:r>
        <w:t>/ (Round 2011)</w:t>
      </w:r>
      <w:r>
        <w:rPr>
          <w:rStyle w:val="FootnoteReference"/>
        </w:rPr>
        <w:footnoteReference w:id="29"/>
      </w:r>
      <w:r>
        <w:t xml:space="preserve"> which would have selected phonologically regular allomorphs </w:t>
      </w:r>
      <w:r w:rsidR="005550A7">
        <w:t>/</w:t>
      </w:r>
      <w:r w:rsidR="005550A7" w:rsidRPr="00670859">
        <w:rPr>
          <w:rFonts w:ascii="Doulos SIL" w:hAnsi="Doulos SIL"/>
        </w:rPr>
        <w:t>-</w:t>
      </w:r>
      <w:r w:rsidR="005E3027">
        <w:rPr>
          <w:rFonts w:ascii="Doulos SIL" w:hAnsi="Doulos SIL"/>
        </w:rPr>
        <w:t>t</w:t>
      </w:r>
      <w:r w:rsidR="005550A7" w:rsidRPr="00670859">
        <w:rPr>
          <w:rFonts w:ascii="Doulos SIL" w:hAnsi="Doulos SIL"/>
        </w:rPr>
        <w:t>a</w:t>
      </w:r>
      <w:r w:rsidR="005550A7">
        <w:t xml:space="preserve">/ and </w:t>
      </w:r>
      <w:r>
        <w:t>/-</w:t>
      </w:r>
      <w:r w:rsidRPr="00670859">
        <w:rPr>
          <w:rFonts w:ascii="Doulos SIL" w:hAnsi="Doulos SIL"/>
        </w:rPr>
        <w:t>a</w:t>
      </w:r>
      <w:r w:rsidR="005550A7">
        <w:t xml:space="preserve">/ </w:t>
      </w:r>
      <w:r>
        <w:t xml:space="preserve">for </w:t>
      </w:r>
      <w:r w:rsidRPr="005550A7">
        <w:rPr>
          <w:smallCaps/>
        </w:rPr>
        <w:t>t</w:t>
      </w:r>
      <w:r>
        <w:t>.</w:t>
      </w:r>
      <w:r w:rsidR="005550A7">
        <w:t xml:space="preserve"> An alternative syncronic analysis is that /</w:t>
      </w:r>
      <w:r w:rsidR="005550A7" w:rsidRPr="00670859">
        <w:rPr>
          <w:rFonts w:ascii="Doulos SIL" w:hAnsi="Doulos SIL"/>
        </w:rPr>
        <w:t>pala</w:t>
      </w:r>
      <w:r w:rsidR="005550A7">
        <w:rPr>
          <w:rFonts w:ascii="Doulos SIL" w:hAnsi="Doulos SIL"/>
        </w:rPr>
        <w:t>ː</w:t>
      </w:r>
      <w:r w:rsidR="005550A7">
        <w:t>/ is the cumulative realisation of µ</w:t>
      </w:r>
      <w:r w:rsidR="005550A7" w:rsidRPr="00670859">
        <w:rPr>
          <w:smallCaps/>
        </w:rPr>
        <w:t>pl</w:t>
      </w:r>
      <w:r w:rsidR="005550A7">
        <w:rPr>
          <w:smallCaps/>
        </w:rPr>
        <w:t xml:space="preserve"> </w:t>
      </w:r>
      <w:r w:rsidR="005550A7" w:rsidRPr="005550A7">
        <w:t>and</w:t>
      </w:r>
      <w:r w:rsidR="005550A7">
        <w:rPr>
          <w:smallCaps/>
        </w:rPr>
        <w:t xml:space="preserve"> </w:t>
      </w:r>
      <w:r w:rsidR="005550A7" w:rsidRPr="00670859">
        <w:rPr>
          <w:smallCaps/>
        </w:rPr>
        <w:t>t</w:t>
      </w:r>
      <w:r w:rsidR="005550A7">
        <w:rPr>
          <w:smallCaps/>
        </w:rPr>
        <w:t>.</w:t>
      </w:r>
      <w:r w:rsidR="005550A7" w:rsidRPr="005550A7">
        <w:t xml:space="preserve"> </w:t>
      </w:r>
      <w:r w:rsidR="005550A7">
        <w:rPr>
          <w:smallCaps/>
        </w:rPr>
        <w:t>I</w:t>
      </w:r>
      <w:r w:rsidR="005550A7" w:rsidRPr="005550A7">
        <w:t xml:space="preserve"> </w:t>
      </w:r>
      <w:r w:rsidR="00543F07">
        <w:t>am not aware</w:t>
      </w:r>
      <w:r w:rsidR="005550A7">
        <w:t xml:space="preserve"> of </w:t>
      </w:r>
      <w:r w:rsidR="00543F07">
        <w:t>any</w:t>
      </w:r>
      <w:r w:rsidR="005550A7">
        <w:t xml:space="preserve"> synchronic grounds for prefering one analysis over the other.</w:t>
      </w:r>
    </w:p>
    <w:p w14:paraId="37CF3A86" w14:textId="77777777" w:rsidR="005550A7" w:rsidRDefault="005550A7" w:rsidP="00FE3C7D">
      <w:pPr>
        <w:spacing w:line="720" w:lineRule="exact"/>
        <w:jc w:val="left"/>
      </w:pPr>
    </w:p>
    <w:p w14:paraId="1C4C203A" w14:textId="77777777" w:rsidR="00B81346" w:rsidRDefault="00B81346" w:rsidP="00C62318">
      <w:pPr>
        <w:spacing w:line="720" w:lineRule="exact"/>
        <w:jc w:val="left"/>
        <w:rPr>
          <w:b/>
          <w:szCs w:val="26"/>
        </w:rPr>
      </w:pPr>
      <w:r w:rsidRPr="00B81346">
        <w:rPr>
          <w:b/>
          <w:szCs w:val="26"/>
        </w:rPr>
        <w:t>3.2.4</w:t>
      </w:r>
      <w:r w:rsidRPr="00B81346">
        <w:rPr>
          <w:b/>
          <w:szCs w:val="26"/>
        </w:rPr>
        <w:tab/>
        <w:t>The increment</w:t>
      </w:r>
    </w:p>
    <w:p w14:paraId="5971A22E" w14:textId="2F7D1615" w:rsidR="00C62318" w:rsidRPr="00261222" w:rsidRDefault="00FC2788" w:rsidP="00C62318">
      <w:pPr>
        <w:spacing w:line="720" w:lineRule="exact"/>
        <w:jc w:val="left"/>
      </w:pPr>
      <w:r>
        <w:t xml:space="preserve">Nominal roots with the shape /CV/ are rare in Kayardild. </w:t>
      </w:r>
      <w:r w:rsidR="00C62318" w:rsidRPr="00261222">
        <w:t>There are three with the shape /</w:t>
      </w:r>
      <w:r w:rsidR="00C62318" w:rsidRPr="00C55495">
        <w:rPr>
          <w:rFonts w:ascii="Doulos SIL" w:hAnsi="Doulos SIL"/>
          <w:noProof/>
          <w:lang w:val="ru-RU"/>
        </w:rPr>
        <w:t>Ca</w:t>
      </w:r>
      <w:r w:rsidR="00C62318">
        <w:t>/. When uninflected each of these is optionally followed by a mophomic increment (</w:t>
      </w:r>
      <w:r w:rsidR="00C62318" w:rsidRPr="00C62318">
        <w:rPr>
          <w:smallCaps/>
        </w:rPr>
        <w:t>inc</w:t>
      </w:r>
      <w:r w:rsidR="00C62318">
        <w:t>) realised phonologically as /</w:t>
      </w:r>
      <w:r w:rsidR="00C62318" w:rsidRPr="00C62318">
        <w:rPr>
          <w:rFonts w:ascii="Doulos SIL" w:hAnsi="Doulos SIL"/>
        </w:rPr>
        <w:t>ɻ</w:t>
      </w:r>
      <w:r w:rsidR="00C62318">
        <w:t xml:space="preserve">/ and which in turn idiosyncratically selects the /-a/ allomorph of </w:t>
      </w:r>
      <w:r w:rsidR="00C62318" w:rsidRPr="00C62318">
        <w:rPr>
          <w:smallCaps/>
        </w:rPr>
        <w:t>t</w:t>
      </w:r>
      <w:r w:rsidR="00C62318">
        <w:t xml:space="preserve">. This is shown in </w:t>
      </w:r>
      <w:r w:rsidR="00C62318" w:rsidRPr="00261222">
        <w:t xml:space="preserve">Table </w:t>
      </w:r>
      <w:r w:rsidR="00543F07">
        <w:t>3.1</w:t>
      </w:r>
      <w:r w:rsidR="00024F3B">
        <w:t>5</w:t>
      </w:r>
      <w:r w:rsidR="00C62318">
        <w:t>, which also compares the incremented roots with a true /</w:t>
      </w:r>
      <w:r w:rsidR="00C62318" w:rsidRPr="00C62318">
        <w:rPr>
          <w:rFonts w:ascii="Doulos SIL" w:hAnsi="Doulos SIL"/>
        </w:rPr>
        <w:t>Caɻ</w:t>
      </w:r>
      <w:r w:rsidR="00C62318">
        <w:t xml:space="preserve"> /</w:t>
      </w:r>
      <w:r w:rsidR="00C62318" w:rsidRPr="00261222">
        <w:t xml:space="preserve"> </w:t>
      </w:r>
      <w:r w:rsidR="00C62318">
        <w:t>stem</w:t>
      </w:r>
      <w:r w:rsidR="00543F07">
        <w:t xml:space="preserve">, which selects the regular, phonologically determined allomorphy of </w:t>
      </w:r>
      <w:r w:rsidR="00543F07" w:rsidRPr="00543F07">
        <w:rPr>
          <w:smallCaps/>
        </w:rPr>
        <w:t>t</w:t>
      </w:r>
      <w:r w:rsidR="00C62318" w:rsidRPr="00261222">
        <w:t>.</w:t>
      </w:r>
      <w:r w:rsidR="00C62318" w:rsidRPr="00C62318">
        <w:rPr>
          <w:rStyle w:val="FootnoteReference"/>
        </w:rPr>
        <w:t xml:space="preserve"> </w:t>
      </w:r>
      <w:r w:rsidR="00C62318" w:rsidRPr="00261222">
        <w:rPr>
          <w:rStyle w:val="FootnoteReference"/>
        </w:rPr>
        <w:footnoteReference w:id="30"/>
      </w:r>
      <w:r w:rsidR="00C62318" w:rsidRPr="00261222">
        <w:t xml:space="preserve"> </w:t>
      </w:r>
    </w:p>
    <w:p w14:paraId="7767A31D" w14:textId="77777777" w:rsidR="00C62318" w:rsidRDefault="00C62318" w:rsidP="00C62318">
      <w:pPr>
        <w:spacing w:line="720" w:lineRule="exact"/>
        <w:jc w:val="left"/>
      </w:pPr>
    </w:p>
    <w:p w14:paraId="4D9A5062" w14:textId="71FA6398" w:rsidR="006F745C" w:rsidRPr="00261222" w:rsidRDefault="00B81346" w:rsidP="006F745C">
      <w:pPr>
        <w:pStyle w:val="Spacing"/>
        <w:keepNext/>
        <w:spacing w:line="720" w:lineRule="exact"/>
        <w:jc w:val="left"/>
      </w:pPr>
      <w:r w:rsidRPr="00B81346">
        <w:t xml:space="preserve">Table 3.10 Incremented </w:t>
      </w:r>
      <w:r w:rsidR="006F745C">
        <w:t>/Ca/ roots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02"/>
        <w:gridCol w:w="899"/>
        <w:gridCol w:w="1383"/>
        <w:gridCol w:w="1469"/>
      </w:tblGrid>
      <w:tr w:rsidR="00114362" w:rsidRPr="00B7279B" w14:paraId="08CABD17" w14:textId="77777777" w:rsidTr="00114362">
        <w:tc>
          <w:tcPr>
            <w:tcW w:w="0" w:type="auto"/>
            <w:tcBorders>
              <w:top w:val="single" w:sz="4" w:space="0" w:color="auto"/>
              <w:bottom w:val="single" w:sz="4" w:space="0" w:color="auto"/>
            </w:tcBorders>
          </w:tcPr>
          <w:p w14:paraId="5D741DF2" w14:textId="230BD2E3" w:rsidR="00114362" w:rsidRPr="00261222" w:rsidRDefault="00114362" w:rsidP="00513F4C">
            <w:pPr>
              <w:pStyle w:val="NormalforTables"/>
              <w:spacing w:after="100" w:afterAutospacing="1" w:line="276" w:lineRule="auto"/>
            </w:pPr>
            <w:r w:rsidRPr="00261222">
              <w:t>Root</w:t>
            </w:r>
          </w:p>
        </w:tc>
        <w:tc>
          <w:tcPr>
            <w:tcW w:w="0" w:type="auto"/>
            <w:tcBorders>
              <w:top w:val="single" w:sz="4" w:space="0" w:color="auto"/>
              <w:bottom w:val="single" w:sz="4" w:space="0" w:color="auto"/>
            </w:tcBorders>
          </w:tcPr>
          <w:p w14:paraId="5CC0E58D" w14:textId="74615558" w:rsidR="00114362" w:rsidRPr="00B7279B" w:rsidRDefault="00114362" w:rsidP="00513F4C">
            <w:pPr>
              <w:pStyle w:val="NormalforTables"/>
              <w:spacing w:after="100" w:afterAutospacing="1" w:line="276" w:lineRule="auto"/>
            </w:pPr>
          </w:p>
        </w:tc>
        <w:tc>
          <w:tcPr>
            <w:tcW w:w="0" w:type="auto"/>
            <w:tcBorders>
              <w:top w:val="single" w:sz="4" w:space="0" w:color="auto"/>
              <w:bottom w:val="single" w:sz="4" w:space="0" w:color="auto"/>
            </w:tcBorders>
          </w:tcPr>
          <w:p w14:paraId="2903AE13" w14:textId="48D63818" w:rsidR="00114362" w:rsidRPr="00261222" w:rsidRDefault="00114362" w:rsidP="00513F4C">
            <w:pPr>
              <w:pStyle w:val="NormalforTables"/>
              <w:spacing w:after="100" w:afterAutospacing="1" w:line="276" w:lineRule="auto"/>
              <w:rPr>
                <w:lang w:val="en-US"/>
              </w:rPr>
            </w:pPr>
            <w:r>
              <w:rPr>
                <w:lang w:val="en-US"/>
              </w:rPr>
              <w:t xml:space="preserve">With no </w:t>
            </w:r>
            <w:r w:rsidRPr="00114362">
              <w:rPr>
                <w:smallCaps/>
                <w:lang w:val="en-US"/>
              </w:rPr>
              <w:t>inc</w:t>
            </w:r>
          </w:p>
        </w:tc>
        <w:tc>
          <w:tcPr>
            <w:tcW w:w="0" w:type="auto"/>
            <w:tcBorders>
              <w:top w:val="single" w:sz="4" w:space="0" w:color="auto"/>
              <w:bottom w:val="single" w:sz="4" w:space="0" w:color="auto"/>
            </w:tcBorders>
          </w:tcPr>
          <w:p w14:paraId="663B9538" w14:textId="3930E22E" w:rsidR="00114362" w:rsidRPr="00B7279B" w:rsidRDefault="00114362" w:rsidP="00513F4C">
            <w:pPr>
              <w:pStyle w:val="NormalforTables"/>
              <w:spacing w:after="100" w:afterAutospacing="1" w:line="276" w:lineRule="auto"/>
              <w:rPr>
                <w:lang w:val="en-US"/>
              </w:rPr>
            </w:pPr>
            <w:r>
              <w:rPr>
                <w:lang w:val="en-US"/>
              </w:rPr>
              <w:t xml:space="preserve">With </w:t>
            </w:r>
            <w:r w:rsidRPr="00114362">
              <w:rPr>
                <w:smallCaps/>
                <w:lang w:val="en-US"/>
              </w:rPr>
              <w:t>inc</w:t>
            </w:r>
          </w:p>
        </w:tc>
      </w:tr>
      <w:tr w:rsidR="00114362" w:rsidRPr="00B7279B" w14:paraId="504B7D46" w14:textId="77777777" w:rsidTr="00114362">
        <w:tc>
          <w:tcPr>
            <w:tcW w:w="0" w:type="auto"/>
            <w:tcBorders>
              <w:top w:val="single" w:sz="4" w:space="0" w:color="auto"/>
            </w:tcBorders>
          </w:tcPr>
          <w:p w14:paraId="05053338" w14:textId="17A601B8" w:rsidR="00114362" w:rsidRPr="00261222" w:rsidRDefault="00114362" w:rsidP="00513F4C">
            <w:pPr>
              <w:pStyle w:val="NormalforTables"/>
              <w:spacing w:after="100" w:afterAutospacing="1" w:line="276" w:lineRule="auto"/>
            </w:pPr>
            <w:r w:rsidRPr="00B7279B">
              <w:rPr>
                <w:rFonts w:ascii="Doulos SIL" w:hAnsi="Doulos SIL"/>
                <w:noProof/>
                <w:lang w:val="ru-RU"/>
              </w:rPr>
              <w:t>ca</w:t>
            </w:r>
          </w:p>
        </w:tc>
        <w:tc>
          <w:tcPr>
            <w:tcW w:w="0" w:type="auto"/>
            <w:tcBorders>
              <w:top w:val="single" w:sz="4" w:space="0" w:color="auto"/>
            </w:tcBorders>
          </w:tcPr>
          <w:p w14:paraId="6E64C5DB" w14:textId="4AADB4FD" w:rsidR="00114362" w:rsidRPr="00261222" w:rsidRDefault="00114362" w:rsidP="00513F4C">
            <w:pPr>
              <w:pStyle w:val="NormalforTables"/>
              <w:spacing w:after="100" w:afterAutospacing="1" w:line="276" w:lineRule="auto"/>
            </w:pPr>
            <w:r w:rsidRPr="00261222">
              <w:t>‘foot’</w:t>
            </w:r>
          </w:p>
        </w:tc>
        <w:tc>
          <w:tcPr>
            <w:tcW w:w="0" w:type="auto"/>
            <w:tcBorders>
              <w:top w:val="single" w:sz="4" w:space="0" w:color="auto"/>
            </w:tcBorders>
          </w:tcPr>
          <w:p w14:paraId="7D66E373" w14:textId="15537535" w:rsidR="00114362" w:rsidRPr="00B7279B" w:rsidRDefault="00114362" w:rsidP="00513F4C">
            <w:pPr>
              <w:pStyle w:val="NormalforTables"/>
              <w:tabs>
                <w:tab w:val="left" w:pos="846"/>
              </w:tabs>
              <w:spacing w:after="100" w:afterAutospacing="1" w:line="276" w:lineRule="auto"/>
              <w:rPr>
                <w:rFonts w:ascii="Doulos SIL" w:hAnsi="Doulos SIL"/>
                <w:noProof/>
                <w:lang w:val="ru-RU"/>
              </w:rPr>
            </w:pPr>
            <w:r w:rsidRPr="00B7279B">
              <w:rPr>
                <w:rFonts w:ascii="Doulos SIL" w:hAnsi="Doulos SIL"/>
                <w:noProof/>
                <w:lang w:val="ru-RU"/>
              </w:rPr>
              <w:t>ca-</w:t>
            </w:r>
            <w:r w:rsidRPr="00B7279B">
              <w:rPr>
                <w:rFonts w:ascii="Doulos SIL" w:hAnsi="Doulos SIL"/>
                <w:noProof/>
                <w:lang w:val="en-US"/>
              </w:rPr>
              <w:t xml:space="preserve">a </w:t>
            </w:r>
            <w:r w:rsidRPr="00261222">
              <w:tab/>
            </w:r>
            <w:r w:rsidRPr="00261222">
              <w:rPr>
                <w:lang w:val="en-US"/>
              </w:rPr>
              <w:t xml:space="preserve"> </w:t>
            </w:r>
          </w:p>
        </w:tc>
        <w:tc>
          <w:tcPr>
            <w:tcW w:w="0" w:type="auto"/>
            <w:tcBorders>
              <w:top w:val="single" w:sz="4" w:space="0" w:color="auto"/>
            </w:tcBorders>
          </w:tcPr>
          <w:p w14:paraId="203EEE8C" w14:textId="3DC43551" w:rsidR="00114362" w:rsidRPr="00B7279B" w:rsidRDefault="00114362" w:rsidP="00513F4C">
            <w:pPr>
              <w:pStyle w:val="NormalforTables"/>
              <w:tabs>
                <w:tab w:val="left" w:pos="846"/>
              </w:tabs>
              <w:spacing w:after="100" w:afterAutospacing="1" w:line="276" w:lineRule="auto"/>
              <w:rPr>
                <w:rFonts w:ascii="Doulos SIL" w:hAnsi="Doulos SIL"/>
                <w:lang w:val="en-US"/>
              </w:rPr>
            </w:pPr>
            <w:r w:rsidRPr="00B7279B">
              <w:rPr>
                <w:rFonts w:ascii="Doulos SIL" w:hAnsi="Doulos SIL"/>
                <w:noProof/>
                <w:lang w:val="ru-RU"/>
              </w:rPr>
              <w:t>ca-ɻ</w:t>
            </w:r>
            <w:r>
              <w:rPr>
                <w:rFonts w:ascii="Doulos SIL" w:hAnsi="Doulos SIL"/>
                <w:noProof/>
                <w:lang w:val="ru-RU"/>
              </w:rPr>
              <w:t>-</w:t>
            </w:r>
            <w:r w:rsidRPr="00B7279B">
              <w:rPr>
                <w:rFonts w:ascii="Doulos SIL" w:hAnsi="Doulos SIL"/>
                <w:noProof/>
                <w:lang w:val="en-US"/>
              </w:rPr>
              <w:t xml:space="preserve">a </w:t>
            </w:r>
            <w:r w:rsidRPr="00261222">
              <w:tab/>
            </w:r>
            <w:r w:rsidRPr="00261222">
              <w:rPr>
                <w:lang w:val="en-US"/>
              </w:rPr>
              <w:t xml:space="preserve"> </w:t>
            </w:r>
          </w:p>
        </w:tc>
      </w:tr>
      <w:tr w:rsidR="00114362" w:rsidRPr="00B7279B" w14:paraId="7BA3C39E" w14:textId="77777777" w:rsidTr="00114362">
        <w:tc>
          <w:tcPr>
            <w:tcW w:w="0" w:type="auto"/>
          </w:tcPr>
          <w:p w14:paraId="658ECBE5" w14:textId="77777777" w:rsidR="00114362" w:rsidRPr="00261222" w:rsidRDefault="00114362" w:rsidP="00513F4C">
            <w:pPr>
              <w:pStyle w:val="NormalforTables"/>
              <w:spacing w:after="100" w:afterAutospacing="1" w:line="276" w:lineRule="auto"/>
            </w:pPr>
          </w:p>
        </w:tc>
        <w:tc>
          <w:tcPr>
            <w:tcW w:w="0" w:type="auto"/>
          </w:tcPr>
          <w:p w14:paraId="342B8CFA" w14:textId="338A8EA3" w:rsidR="00114362" w:rsidRPr="00261222" w:rsidRDefault="00114362" w:rsidP="00513F4C">
            <w:pPr>
              <w:pStyle w:val="NormalforTables"/>
              <w:spacing w:after="100" w:afterAutospacing="1" w:line="276" w:lineRule="auto"/>
            </w:pPr>
          </w:p>
        </w:tc>
        <w:tc>
          <w:tcPr>
            <w:tcW w:w="0" w:type="auto"/>
          </w:tcPr>
          <w:p w14:paraId="375B1ADE" w14:textId="00491FE0" w:rsidR="00114362" w:rsidRPr="00261222" w:rsidRDefault="00114362" w:rsidP="00513F4C">
            <w:pPr>
              <w:pStyle w:val="NormalforTables"/>
              <w:tabs>
                <w:tab w:val="left" w:pos="846"/>
              </w:tabs>
              <w:spacing w:after="100" w:afterAutospacing="1" w:line="276" w:lineRule="auto"/>
              <w:rPr>
                <w:lang w:val="en-US"/>
              </w:rPr>
            </w:pPr>
            <w:r w:rsidRPr="00261222">
              <w:rPr>
                <w:lang w:val="en-US"/>
              </w:rPr>
              <w:t>‘foot-</w:t>
            </w:r>
            <w:r w:rsidRPr="00261222">
              <w:rPr>
                <w:smallCaps/>
                <w:lang w:val="en-US"/>
              </w:rPr>
              <w:t>t</w:t>
            </w:r>
            <w:r w:rsidRPr="00261222">
              <w:rPr>
                <w:lang w:val="en-US"/>
              </w:rPr>
              <w:t>’</w:t>
            </w:r>
          </w:p>
        </w:tc>
        <w:tc>
          <w:tcPr>
            <w:tcW w:w="0" w:type="auto"/>
          </w:tcPr>
          <w:p w14:paraId="4F07F4BA" w14:textId="6F309F45" w:rsidR="00114362" w:rsidRPr="00114362" w:rsidRDefault="00114362" w:rsidP="00513F4C">
            <w:pPr>
              <w:pStyle w:val="NormalforTables"/>
              <w:tabs>
                <w:tab w:val="left" w:pos="846"/>
              </w:tabs>
              <w:spacing w:after="100" w:afterAutospacing="1" w:line="276" w:lineRule="auto"/>
              <w:rPr>
                <w:rFonts w:ascii="Doulos SIL" w:hAnsi="Doulos SIL"/>
                <w:noProof/>
                <w:lang w:val="ru-RU"/>
              </w:rPr>
            </w:pPr>
            <w:r w:rsidRPr="00114362">
              <w:rPr>
                <w:lang w:val="en-US"/>
              </w:rPr>
              <w:t>‘foot-</w:t>
            </w:r>
            <w:r w:rsidRPr="00114362">
              <w:rPr>
                <w:smallCaps/>
                <w:lang w:val="en-US"/>
              </w:rPr>
              <w:t>inc-t</w:t>
            </w:r>
            <w:r w:rsidRPr="00114362">
              <w:rPr>
                <w:lang w:val="en-US"/>
              </w:rPr>
              <w:t>’</w:t>
            </w:r>
          </w:p>
        </w:tc>
      </w:tr>
      <w:tr w:rsidR="00114362" w:rsidRPr="00B7279B" w14:paraId="766CA8D4" w14:textId="77777777" w:rsidTr="00114362">
        <w:tc>
          <w:tcPr>
            <w:tcW w:w="0" w:type="auto"/>
          </w:tcPr>
          <w:p w14:paraId="1AA8B9E8" w14:textId="569CAC9C" w:rsidR="00114362" w:rsidRPr="00261222" w:rsidRDefault="00114362" w:rsidP="00513F4C">
            <w:pPr>
              <w:pStyle w:val="NormalforTables"/>
              <w:spacing w:after="100" w:afterAutospacing="1" w:line="276" w:lineRule="auto"/>
            </w:pPr>
            <w:r w:rsidRPr="00B7279B">
              <w:rPr>
                <w:rFonts w:ascii="Doulos SIL" w:hAnsi="Doulos SIL"/>
                <w:noProof/>
                <w:lang w:val="ru-RU"/>
              </w:rPr>
              <w:t>ca</w:t>
            </w:r>
          </w:p>
        </w:tc>
        <w:tc>
          <w:tcPr>
            <w:tcW w:w="0" w:type="auto"/>
          </w:tcPr>
          <w:p w14:paraId="74E15387" w14:textId="3230F160" w:rsidR="00114362" w:rsidRPr="00261222" w:rsidRDefault="00114362" w:rsidP="00513F4C">
            <w:pPr>
              <w:pStyle w:val="NormalforTables"/>
              <w:spacing w:after="100" w:afterAutospacing="1" w:line="276" w:lineRule="auto"/>
            </w:pPr>
            <w:r w:rsidRPr="00261222">
              <w:t>‘rain’</w:t>
            </w:r>
          </w:p>
        </w:tc>
        <w:tc>
          <w:tcPr>
            <w:tcW w:w="0" w:type="auto"/>
          </w:tcPr>
          <w:p w14:paraId="73724D0B" w14:textId="720A6F0F" w:rsidR="00114362" w:rsidRPr="00B7279B" w:rsidRDefault="00114362" w:rsidP="00513F4C">
            <w:pPr>
              <w:pStyle w:val="NormalforTables"/>
              <w:tabs>
                <w:tab w:val="left" w:pos="846"/>
              </w:tabs>
              <w:spacing w:after="100" w:afterAutospacing="1" w:line="276" w:lineRule="auto"/>
              <w:rPr>
                <w:rFonts w:ascii="Doulos SIL" w:hAnsi="Doulos SIL"/>
                <w:noProof/>
                <w:lang w:val="ru-RU"/>
              </w:rPr>
            </w:pPr>
            <w:r w:rsidRPr="00B7279B">
              <w:rPr>
                <w:rFonts w:ascii="Doulos SIL" w:hAnsi="Doulos SIL"/>
                <w:noProof/>
                <w:lang w:val="ru-RU"/>
              </w:rPr>
              <w:t>ca-</w:t>
            </w:r>
            <w:r w:rsidRPr="00B7279B">
              <w:rPr>
                <w:rFonts w:ascii="Doulos SIL" w:hAnsi="Doulos SIL"/>
                <w:noProof/>
                <w:lang w:val="en-US"/>
              </w:rPr>
              <w:t xml:space="preserve">a </w:t>
            </w:r>
            <w:r w:rsidRPr="00261222">
              <w:tab/>
            </w:r>
            <w:r w:rsidRPr="00261222">
              <w:rPr>
                <w:lang w:val="en-US"/>
              </w:rPr>
              <w:t xml:space="preserve"> </w:t>
            </w:r>
          </w:p>
        </w:tc>
        <w:tc>
          <w:tcPr>
            <w:tcW w:w="0" w:type="auto"/>
          </w:tcPr>
          <w:p w14:paraId="60459EEA" w14:textId="2B3E2DB5" w:rsidR="00114362" w:rsidRPr="00114362" w:rsidRDefault="00114362" w:rsidP="00513F4C">
            <w:pPr>
              <w:pStyle w:val="NormalforTables"/>
              <w:tabs>
                <w:tab w:val="left" w:pos="846"/>
              </w:tabs>
              <w:spacing w:after="100" w:afterAutospacing="1" w:line="276" w:lineRule="auto"/>
              <w:rPr>
                <w:rFonts w:ascii="Doulos SIL" w:hAnsi="Doulos SIL"/>
                <w:lang w:val="en-US"/>
              </w:rPr>
            </w:pPr>
            <w:r w:rsidRPr="00114362">
              <w:rPr>
                <w:rFonts w:ascii="Doulos SIL" w:hAnsi="Doulos SIL"/>
                <w:noProof/>
                <w:lang w:val="ru-RU"/>
              </w:rPr>
              <w:t>ca-ɻ</w:t>
            </w:r>
            <w:r>
              <w:rPr>
                <w:rFonts w:ascii="Doulos SIL" w:hAnsi="Doulos SIL"/>
                <w:noProof/>
                <w:lang w:val="ru-RU"/>
              </w:rPr>
              <w:t>-</w:t>
            </w:r>
            <w:r w:rsidRPr="00114362">
              <w:rPr>
                <w:rFonts w:ascii="Doulos SIL" w:hAnsi="Doulos SIL"/>
                <w:noProof/>
                <w:lang w:val="en-US"/>
              </w:rPr>
              <w:t xml:space="preserve">a </w:t>
            </w:r>
            <w:r w:rsidRPr="00114362">
              <w:tab/>
            </w:r>
            <w:r w:rsidRPr="00114362">
              <w:rPr>
                <w:lang w:val="en-US"/>
              </w:rPr>
              <w:t xml:space="preserve"> </w:t>
            </w:r>
          </w:p>
        </w:tc>
      </w:tr>
      <w:tr w:rsidR="00114362" w:rsidRPr="00B7279B" w14:paraId="73B899FD" w14:textId="77777777" w:rsidTr="00114362">
        <w:tc>
          <w:tcPr>
            <w:tcW w:w="0" w:type="auto"/>
          </w:tcPr>
          <w:p w14:paraId="0FC6C1A1" w14:textId="77777777" w:rsidR="00114362" w:rsidRPr="00261222" w:rsidRDefault="00114362" w:rsidP="00513F4C">
            <w:pPr>
              <w:pStyle w:val="NormalforTables"/>
              <w:spacing w:after="100" w:afterAutospacing="1" w:line="276" w:lineRule="auto"/>
            </w:pPr>
          </w:p>
        </w:tc>
        <w:tc>
          <w:tcPr>
            <w:tcW w:w="0" w:type="auto"/>
          </w:tcPr>
          <w:p w14:paraId="2EFA71A5" w14:textId="55F0BE70" w:rsidR="00114362" w:rsidRPr="00261222" w:rsidRDefault="00114362" w:rsidP="00513F4C">
            <w:pPr>
              <w:pStyle w:val="NormalforTables"/>
              <w:spacing w:after="100" w:afterAutospacing="1" w:line="276" w:lineRule="auto"/>
            </w:pPr>
          </w:p>
        </w:tc>
        <w:tc>
          <w:tcPr>
            <w:tcW w:w="0" w:type="auto"/>
          </w:tcPr>
          <w:p w14:paraId="14B98F43" w14:textId="58392CA9" w:rsidR="00114362" w:rsidRPr="00261222" w:rsidRDefault="00114362" w:rsidP="00513F4C">
            <w:pPr>
              <w:pStyle w:val="NormalforTables"/>
              <w:tabs>
                <w:tab w:val="left" w:pos="846"/>
              </w:tabs>
              <w:spacing w:after="100" w:afterAutospacing="1" w:line="276" w:lineRule="auto"/>
              <w:rPr>
                <w:lang w:val="en-US"/>
              </w:rPr>
            </w:pPr>
            <w:r w:rsidRPr="00261222">
              <w:rPr>
                <w:lang w:val="en-US"/>
              </w:rPr>
              <w:t>‘rain-</w:t>
            </w:r>
            <w:r w:rsidRPr="00261222">
              <w:rPr>
                <w:smallCaps/>
                <w:lang w:val="en-US"/>
              </w:rPr>
              <w:t>t</w:t>
            </w:r>
            <w:r w:rsidRPr="00261222">
              <w:rPr>
                <w:lang w:val="en-US"/>
              </w:rPr>
              <w:t>’</w:t>
            </w:r>
          </w:p>
        </w:tc>
        <w:tc>
          <w:tcPr>
            <w:tcW w:w="0" w:type="auto"/>
          </w:tcPr>
          <w:p w14:paraId="345FC0B5" w14:textId="03029277" w:rsidR="00114362" w:rsidRPr="00114362" w:rsidRDefault="00114362" w:rsidP="00513F4C">
            <w:pPr>
              <w:pStyle w:val="NormalforTables"/>
              <w:tabs>
                <w:tab w:val="left" w:pos="846"/>
              </w:tabs>
              <w:spacing w:after="100" w:afterAutospacing="1" w:line="276" w:lineRule="auto"/>
              <w:rPr>
                <w:rFonts w:ascii="Doulos SIL" w:hAnsi="Doulos SIL"/>
                <w:noProof/>
                <w:lang w:val="ru-RU"/>
              </w:rPr>
            </w:pPr>
            <w:r w:rsidRPr="00114362">
              <w:rPr>
                <w:lang w:val="en-US"/>
              </w:rPr>
              <w:t>‘rain-</w:t>
            </w:r>
            <w:r w:rsidRPr="00114362">
              <w:rPr>
                <w:smallCaps/>
                <w:lang w:val="en-US"/>
              </w:rPr>
              <w:t>inc-t</w:t>
            </w:r>
            <w:r w:rsidRPr="00114362">
              <w:rPr>
                <w:lang w:val="en-US"/>
              </w:rPr>
              <w:t>’</w:t>
            </w:r>
          </w:p>
        </w:tc>
      </w:tr>
      <w:tr w:rsidR="00114362" w:rsidRPr="00B7279B" w14:paraId="4A32E61A" w14:textId="77777777" w:rsidTr="00114362">
        <w:tc>
          <w:tcPr>
            <w:tcW w:w="0" w:type="auto"/>
          </w:tcPr>
          <w:p w14:paraId="11181B3F" w14:textId="5396C26C" w:rsidR="00114362" w:rsidRPr="00261222" w:rsidRDefault="00114362" w:rsidP="00513F4C">
            <w:pPr>
              <w:pStyle w:val="NormalforTables"/>
              <w:spacing w:after="100" w:afterAutospacing="1" w:line="276" w:lineRule="auto"/>
            </w:pPr>
            <w:r w:rsidRPr="00B7279B">
              <w:rPr>
                <w:rFonts w:ascii="Doulos SIL" w:hAnsi="Doulos SIL"/>
                <w:noProof/>
                <w:lang w:val="ru-RU"/>
              </w:rPr>
              <w:t>ɻa</w:t>
            </w:r>
          </w:p>
        </w:tc>
        <w:tc>
          <w:tcPr>
            <w:tcW w:w="0" w:type="auto"/>
          </w:tcPr>
          <w:p w14:paraId="2A7BB444" w14:textId="56FF0964" w:rsidR="00114362" w:rsidRPr="00261222" w:rsidRDefault="00114362" w:rsidP="00513F4C">
            <w:pPr>
              <w:pStyle w:val="NormalforTables"/>
              <w:spacing w:after="100" w:afterAutospacing="1" w:line="276" w:lineRule="auto"/>
            </w:pPr>
            <w:r w:rsidRPr="00261222">
              <w:t>‘south’</w:t>
            </w:r>
          </w:p>
        </w:tc>
        <w:tc>
          <w:tcPr>
            <w:tcW w:w="0" w:type="auto"/>
          </w:tcPr>
          <w:p w14:paraId="4A3C6E05" w14:textId="4A13BB6F" w:rsidR="00114362" w:rsidRPr="00B7279B" w:rsidRDefault="00114362" w:rsidP="00513F4C">
            <w:pPr>
              <w:pStyle w:val="NormalforTables"/>
              <w:tabs>
                <w:tab w:val="left" w:pos="846"/>
              </w:tabs>
              <w:spacing w:after="100" w:afterAutospacing="1" w:line="276" w:lineRule="auto"/>
              <w:rPr>
                <w:rFonts w:ascii="Doulos SIL" w:hAnsi="Doulos SIL"/>
                <w:noProof/>
                <w:lang w:val="en-US"/>
              </w:rPr>
            </w:pPr>
            <w:r w:rsidRPr="00B7279B">
              <w:rPr>
                <w:rFonts w:ascii="Doulos SIL" w:hAnsi="Doulos SIL"/>
                <w:noProof/>
                <w:lang w:val="en-US"/>
              </w:rPr>
              <w:t>ɻ</w:t>
            </w:r>
            <w:r w:rsidRPr="00B7279B">
              <w:rPr>
                <w:rFonts w:ascii="Doulos SIL" w:hAnsi="Doulos SIL"/>
                <w:noProof/>
                <w:lang w:val="ru-RU"/>
              </w:rPr>
              <w:t>a-</w:t>
            </w:r>
            <w:r w:rsidRPr="00B7279B">
              <w:rPr>
                <w:rFonts w:ascii="Doulos SIL" w:hAnsi="Doulos SIL"/>
                <w:noProof/>
                <w:lang w:val="en-US"/>
              </w:rPr>
              <w:t xml:space="preserve">a </w:t>
            </w:r>
            <w:r w:rsidRPr="00261222">
              <w:tab/>
            </w:r>
            <w:r w:rsidRPr="00261222">
              <w:rPr>
                <w:lang w:val="en-US"/>
              </w:rPr>
              <w:t xml:space="preserve"> </w:t>
            </w:r>
          </w:p>
        </w:tc>
        <w:tc>
          <w:tcPr>
            <w:tcW w:w="0" w:type="auto"/>
          </w:tcPr>
          <w:p w14:paraId="027674F7" w14:textId="0B6C44F6" w:rsidR="00114362" w:rsidRPr="00114362" w:rsidRDefault="00114362" w:rsidP="00513F4C">
            <w:pPr>
              <w:pStyle w:val="NormalforTables"/>
              <w:tabs>
                <w:tab w:val="left" w:pos="846"/>
              </w:tabs>
              <w:spacing w:after="100" w:afterAutospacing="1" w:line="276" w:lineRule="auto"/>
              <w:rPr>
                <w:rFonts w:ascii="Doulos SIL" w:hAnsi="Doulos SIL"/>
                <w:lang w:val="en-US"/>
              </w:rPr>
            </w:pPr>
            <w:r w:rsidRPr="00114362">
              <w:rPr>
                <w:rFonts w:ascii="Doulos SIL" w:hAnsi="Doulos SIL"/>
                <w:noProof/>
                <w:lang w:val="en-US"/>
              </w:rPr>
              <w:t>ɻ</w:t>
            </w:r>
            <w:r w:rsidRPr="00114362">
              <w:rPr>
                <w:rFonts w:ascii="Doulos SIL" w:hAnsi="Doulos SIL"/>
                <w:noProof/>
                <w:lang w:val="ru-RU"/>
              </w:rPr>
              <w:t>a-ɻ</w:t>
            </w:r>
            <w:r>
              <w:rPr>
                <w:rFonts w:ascii="Doulos SIL" w:hAnsi="Doulos SIL"/>
                <w:noProof/>
                <w:lang w:val="ru-RU"/>
              </w:rPr>
              <w:t>-</w:t>
            </w:r>
            <w:r w:rsidRPr="00114362">
              <w:rPr>
                <w:rFonts w:ascii="Doulos SIL" w:hAnsi="Doulos SIL"/>
                <w:noProof/>
                <w:lang w:val="en-US"/>
              </w:rPr>
              <w:t xml:space="preserve">a </w:t>
            </w:r>
            <w:r w:rsidRPr="00114362">
              <w:tab/>
            </w:r>
            <w:r w:rsidRPr="00114362">
              <w:rPr>
                <w:lang w:val="en-US"/>
              </w:rPr>
              <w:t xml:space="preserve"> </w:t>
            </w:r>
          </w:p>
        </w:tc>
      </w:tr>
      <w:tr w:rsidR="00114362" w:rsidRPr="00B7279B" w14:paraId="0D256AE1" w14:textId="77777777" w:rsidTr="00114362">
        <w:tc>
          <w:tcPr>
            <w:tcW w:w="0" w:type="auto"/>
            <w:tcBorders>
              <w:bottom w:val="single" w:sz="4" w:space="0" w:color="auto"/>
            </w:tcBorders>
          </w:tcPr>
          <w:p w14:paraId="182C0A87" w14:textId="77777777" w:rsidR="00114362" w:rsidRPr="00261222" w:rsidRDefault="00114362" w:rsidP="00513F4C">
            <w:pPr>
              <w:pStyle w:val="NormalforTables"/>
              <w:spacing w:after="100" w:afterAutospacing="1" w:line="276" w:lineRule="auto"/>
            </w:pPr>
          </w:p>
        </w:tc>
        <w:tc>
          <w:tcPr>
            <w:tcW w:w="0" w:type="auto"/>
            <w:tcBorders>
              <w:bottom w:val="single" w:sz="4" w:space="0" w:color="auto"/>
            </w:tcBorders>
          </w:tcPr>
          <w:p w14:paraId="22470EB1" w14:textId="64D9F229" w:rsidR="00114362" w:rsidRPr="00261222" w:rsidRDefault="00114362" w:rsidP="00513F4C">
            <w:pPr>
              <w:pStyle w:val="NormalforTables"/>
              <w:spacing w:after="100" w:afterAutospacing="1" w:line="276" w:lineRule="auto"/>
            </w:pPr>
          </w:p>
        </w:tc>
        <w:tc>
          <w:tcPr>
            <w:tcW w:w="0" w:type="auto"/>
            <w:tcBorders>
              <w:bottom w:val="single" w:sz="4" w:space="0" w:color="auto"/>
            </w:tcBorders>
          </w:tcPr>
          <w:p w14:paraId="6C8630ED" w14:textId="7B24B3D4" w:rsidR="00114362" w:rsidRPr="00261222" w:rsidRDefault="00114362" w:rsidP="00513F4C">
            <w:pPr>
              <w:pStyle w:val="NormalforTables"/>
              <w:tabs>
                <w:tab w:val="left" w:pos="846"/>
              </w:tabs>
              <w:spacing w:after="100" w:afterAutospacing="1" w:line="276" w:lineRule="auto"/>
              <w:rPr>
                <w:lang w:val="en-US"/>
              </w:rPr>
            </w:pPr>
            <w:r w:rsidRPr="00261222">
              <w:rPr>
                <w:lang w:val="en-US"/>
              </w:rPr>
              <w:t>‘south-</w:t>
            </w:r>
            <w:r w:rsidRPr="00261222">
              <w:rPr>
                <w:smallCaps/>
                <w:lang w:val="en-US"/>
              </w:rPr>
              <w:t>t</w:t>
            </w:r>
            <w:r w:rsidRPr="00261222">
              <w:rPr>
                <w:lang w:val="en-US"/>
              </w:rPr>
              <w:t>’</w:t>
            </w:r>
          </w:p>
        </w:tc>
        <w:tc>
          <w:tcPr>
            <w:tcW w:w="0" w:type="auto"/>
            <w:tcBorders>
              <w:bottom w:val="single" w:sz="4" w:space="0" w:color="auto"/>
            </w:tcBorders>
          </w:tcPr>
          <w:p w14:paraId="5CFD22F2" w14:textId="0B55901C" w:rsidR="00114362" w:rsidRPr="00114362" w:rsidRDefault="00114362" w:rsidP="00513F4C">
            <w:pPr>
              <w:pStyle w:val="NormalforTables"/>
              <w:tabs>
                <w:tab w:val="left" w:pos="846"/>
              </w:tabs>
              <w:spacing w:after="100" w:afterAutospacing="1" w:line="276" w:lineRule="auto"/>
              <w:rPr>
                <w:rFonts w:ascii="Doulos SIL" w:hAnsi="Doulos SIL"/>
                <w:noProof/>
                <w:lang w:val="en-US"/>
              </w:rPr>
            </w:pPr>
            <w:r w:rsidRPr="00114362">
              <w:rPr>
                <w:lang w:val="en-US"/>
              </w:rPr>
              <w:t>‘south-</w:t>
            </w:r>
            <w:r w:rsidRPr="00114362">
              <w:rPr>
                <w:smallCaps/>
                <w:lang w:val="en-US"/>
              </w:rPr>
              <w:t>inc-t</w:t>
            </w:r>
            <w:r w:rsidRPr="00114362">
              <w:rPr>
                <w:lang w:val="en-US"/>
              </w:rPr>
              <w:t>’</w:t>
            </w:r>
          </w:p>
        </w:tc>
      </w:tr>
      <w:tr w:rsidR="00114362" w:rsidRPr="00261222" w14:paraId="0AC09AF0" w14:textId="77777777" w:rsidTr="00114362">
        <w:tc>
          <w:tcPr>
            <w:tcW w:w="0" w:type="auto"/>
            <w:tcBorders>
              <w:top w:val="single" w:sz="4" w:space="0" w:color="auto"/>
            </w:tcBorders>
          </w:tcPr>
          <w:p w14:paraId="5171A12C" w14:textId="59AD9CB3" w:rsidR="00114362" w:rsidRPr="00261222" w:rsidRDefault="00114362" w:rsidP="00513F4C">
            <w:pPr>
              <w:pStyle w:val="NormalforTables"/>
              <w:spacing w:after="100" w:afterAutospacing="1" w:line="276" w:lineRule="auto"/>
            </w:pPr>
            <w:r w:rsidRPr="00B7279B">
              <w:rPr>
                <w:rFonts w:ascii="Doulos SIL" w:hAnsi="Doulos SIL"/>
                <w:noProof/>
                <w:lang w:val="ru-RU"/>
              </w:rPr>
              <w:t>maɻ</w:t>
            </w:r>
          </w:p>
        </w:tc>
        <w:tc>
          <w:tcPr>
            <w:tcW w:w="0" w:type="auto"/>
            <w:tcBorders>
              <w:top w:val="single" w:sz="4" w:space="0" w:color="auto"/>
            </w:tcBorders>
          </w:tcPr>
          <w:p w14:paraId="5E48844D" w14:textId="6C9CABA4" w:rsidR="00114362" w:rsidRPr="00261222" w:rsidRDefault="00114362" w:rsidP="00513F4C">
            <w:pPr>
              <w:pStyle w:val="NormalforTables"/>
              <w:spacing w:after="100" w:afterAutospacing="1" w:line="276" w:lineRule="auto"/>
            </w:pPr>
            <w:r w:rsidRPr="00261222">
              <w:t>‘hand’</w:t>
            </w:r>
          </w:p>
        </w:tc>
        <w:tc>
          <w:tcPr>
            <w:tcW w:w="0" w:type="auto"/>
            <w:tcBorders>
              <w:top w:val="single" w:sz="4" w:space="0" w:color="auto"/>
            </w:tcBorders>
          </w:tcPr>
          <w:p w14:paraId="42562B2C" w14:textId="75902145" w:rsidR="00114362" w:rsidRPr="00B7279B" w:rsidRDefault="00114362" w:rsidP="00513F4C">
            <w:pPr>
              <w:pStyle w:val="NormalforTables"/>
              <w:tabs>
                <w:tab w:val="left" w:pos="846"/>
              </w:tabs>
              <w:spacing w:after="100" w:afterAutospacing="1" w:line="276" w:lineRule="auto"/>
              <w:rPr>
                <w:rFonts w:ascii="Doulos SIL" w:hAnsi="Doulos SIL"/>
                <w:noProof/>
                <w:lang w:val="en-US"/>
              </w:rPr>
            </w:pPr>
            <w:r w:rsidRPr="00114362">
              <w:rPr>
                <w:rFonts w:ascii="Doulos SIL" w:hAnsi="Doulos SIL"/>
                <w:noProof/>
                <w:lang w:val="en-US"/>
              </w:rPr>
              <w:t>m</w:t>
            </w:r>
            <w:r w:rsidRPr="00114362">
              <w:rPr>
                <w:rFonts w:ascii="Doulos SIL" w:hAnsi="Doulos SIL"/>
                <w:noProof/>
                <w:lang w:val="ru-RU"/>
              </w:rPr>
              <w:t>aɻ</w:t>
            </w:r>
            <w:r w:rsidRPr="00114362">
              <w:rPr>
                <w:rFonts w:ascii="Doulos SIL" w:hAnsi="Doulos SIL"/>
                <w:noProof/>
                <w:lang w:val="en-US"/>
              </w:rPr>
              <w:t xml:space="preserve">-ta </w:t>
            </w:r>
            <w:r w:rsidRPr="00114362">
              <w:tab/>
            </w:r>
            <w:r w:rsidRPr="00114362">
              <w:rPr>
                <w:lang w:val="en-US"/>
              </w:rPr>
              <w:t xml:space="preserve"> </w:t>
            </w:r>
          </w:p>
        </w:tc>
        <w:tc>
          <w:tcPr>
            <w:tcW w:w="0" w:type="auto"/>
            <w:tcBorders>
              <w:top w:val="single" w:sz="4" w:space="0" w:color="auto"/>
            </w:tcBorders>
          </w:tcPr>
          <w:p w14:paraId="6B816006" w14:textId="708B46F1" w:rsidR="00114362" w:rsidRPr="00114362" w:rsidRDefault="00114362" w:rsidP="00513F4C">
            <w:pPr>
              <w:pStyle w:val="NormalforTables"/>
              <w:tabs>
                <w:tab w:val="left" w:pos="846"/>
              </w:tabs>
              <w:spacing w:after="100" w:afterAutospacing="1" w:line="276" w:lineRule="auto"/>
              <w:rPr>
                <w:rFonts w:ascii="Doulos SIL" w:hAnsi="Doulos SIL"/>
                <w:lang w:val="en-US"/>
              </w:rPr>
            </w:pPr>
          </w:p>
        </w:tc>
      </w:tr>
      <w:tr w:rsidR="00114362" w:rsidRPr="00261222" w14:paraId="1F91DEFA" w14:textId="77777777" w:rsidTr="00114362">
        <w:tc>
          <w:tcPr>
            <w:tcW w:w="0" w:type="auto"/>
            <w:tcBorders>
              <w:bottom w:val="single" w:sz="4" w:space="0" w:color="auto"/>
            </w:tcBorders>
          </w:tcPr>
          <w:p w14:paraId="49AC5F99" w14:textId="77777777" w:rsidR="00114362" w:rsidRPr="00261222" w:rsidRDefault="00114362" w:rsidP="00513F4C">
            <w:pPr>
              <w:pStyle w:val="NormalforTables"/>
              <w:spacing w:after="100" w:afterAutospacing="1" w:line="276" w:lineRule="auto"/>
            </w:pPr>
          </w:p>
        </w:tc>
        <w:tc>
          <w:tcPr>
            <w:tcW w:w="0" w:type="auto"/>
            <w:tcBorders>
              <w:bottom w:val="single" w:sz="4" w:space="0" w:color="auto"/>
            </w:tcBorders>
          </w:tcPr>
          <w:p w14:paraId="2EC18C4C" w14:textId="0F40F2B9" w:rsidR="00114362" w:rsidRPr="00261222" w:rsidRDefault="00114362" w:rsidP="00513F4C">
            <w:pPr>
              <w:pStyle w:val="NormalforTables"/>
              <w:spacing w:after="100" w:afterAutospacing="1" w:line="276" w:lineRule="auto"/>
            </w:pPr>
          </w:p>
        </w:tc>
        <w:tc>
          <w:tcPr>
            <w:tcW w:w="0" w:type="auto"/>
            <w:tcBorders>
              <w:bottom w:val="single" w:sz="4" w:space="0" w:color="auto"/>
            </w:tcBorders>
          </w:tcPr>
          <w:p w14:paraId="1DF02EBD" w14:textId="35594C67" w:rsidR="00114362" w:rsidRPr="00261222" w:rsidRDefault="00114362" w:rsidP="00513F4C">
            <w:pPr>
              <w:pStyle w:val="NormalforTables"/>
              <w:tabs>
                <w:tab w:val="left" w:pos="846"/>
              </w:tabs>
              <w:spacing w:after="100" w:afterAutospacing="1" w:line="276" w:lineRule="auto"/>
              <w:rPr>
                <w:lang w:val="en-US"/>
              </w:rPr>
            </w:pPr>
            <w:r w:rsidRPr="00261222">
              <w:rPr>
                <w:lang w:val="en-US"/>
              </w:rPr>
              <w:t>‘hand-</w:t>
            </w:r>
            <w:r w:rsidRPr="00261222">
              <w:rPr>
                <w:smallCaps/>
                <w:lang w:val="en-US"/>
              </w:rPr>
              <w:t>t</w:t>
            </w:r>
            <w:r w:rsidRPr="00261222">
              <w:rPr>
                <w:lang w:val="en-US"/>
              </w:rPr>
              <w:t>’</w:t>
            </w:r>
          </w:p>
        </w:tc>
        <w:tc>
          <w:tcPr>
            <w:tcW w:w="0" w:type="auto"/>
            <w:tcBorders>
              <w:bottom w:val="single" w:sz="4" w:space="0" w:color="auto"/>
            </w:tcBorders>
          </w:tcPr>
          <w:p w14:paraId="19336F20" w14:textId="2A2D8FE0" w:rsidR="00114362" w:rsidRPr="00B7279B" w:rsidRDefault="00114362" w:rsidP="00513F4C">
            <w:pPr>
              <w:pStyle w:val="NormalforTables"/>
              <w:tabs>
                <w:tab w:val="left" w:pos="846"/>
              </w:tabs>
              <w:spacing w:after="100" w:afterAutospacing="1" w:line="276" w:lineRule="auto"/>
              <w:rPr>
                <w:rFonts w:ascii="Doulos SIL" w:hAnsi="Doulos SIL"/>
                <w:noProof/>
                <w:lang w:val="en-US"/>
              </w:rPr>
            </w:pPr>
          </w:p>
        </w:tc>
      </w:tr>
    </w:tbl>
    <w:p w14:paraId="1A04994B" w14:textId="77777777" w:rsidR="00C62318" w:rsidRPr="00261222" w:rsidRDefault="00C62318" w:rsidP="00C62318">
      <w:pPr>
        <w:spacing w:line="720" w:lineRule="exact"/>
        <w:jc w:val="left"/>
      </w:pPr>
    </w:p>
    <w:p w14:paraId="3D799D40" w14:textId="3239665F" w:rsidR="00C62318" w:rsidRPr="00261222" w:rsidRDefault="00114362" w:rsidP="00C62318">
      <w:pPr>
        <w:spacing w:line="720" w:lineRule="exact"/>
        <w:jc w:val="left"/>
      </w:pPr>
      <w:r>
        <w:t>S</w:t>
      </w:r>
      <w:r w:rsidR="00C62318" w:rsidRPr="00261222">
        <w:t>enior speakers</w:t>
      </w:r>
      <w:r>
        <w:t xml:space="preserve"> </w:t>
      </w:r>
      <w:r w:rsidR="00C62318" w:rsidRPr="00261222">
        <w:t xml:space="preserve">in my corpus use </w:t>
      </w:r>
      <w:r>
        <w:t xml:space="preserve">only </w:t>
      </w:r>
      <w:r w:rsidR="00C62318" w:rsidRPr="00261222">
        <w:t xml:space="preserve">the </w:t>
      </w:r>
      <w:r>
        <w:t>un</w:t>
      </w:r>
      <w:r w:rsidR="00C62318" w:rsidRPr="00261222">
        <w:t>incremented root in</w:t>
      </w:r>
      <w:r>
        <w:t xml:space="preserve"> </w:t>
      </w:r>
      <w:r w:rsidR="00C62318" w:rsidRPr="00261222">
        <w:t>inflected forms or in compounds</w:t>
      </w:r>
      <w:r>
        <w:t xml:space="preserve"> as </w:t>
      </w:r>
      <w:r w:rsidR="00AD0B5B" w:rsidRPr="00AD0B5B">
        <w:t>in (3.7a,b) whereas younger speakers use the incremented form as an alternative to the basic root even in inflected and derived forms, as in (3.7c</w:t>
      </w:r>
      <w:r>
        <w:t>)</w:t>
      </w:r>
      <w:r w:rsidR="00C62318" w:rsidRPr="00261222">
        <w:t xml:space="preserve">. </w:t>
      </w:r>
      <w:r w:rsidR="005662C1">
        <w:t>The increment does arguably appear in the derivational locative stem</w:t>
      </w:r>
      <w:r w:rsidR="00513F4C">
        <w:t xml:space="preserve"> /</w:t>
      </w:r>
      <w:r w:rsidR="00513F4C" w:rsidRPr="00114362">
        <w:rPr>
          <w:rFonts w:ascii="Doulos SIL" w:hAnsi="Doulos SIL"/>
          <w:noProof/>
          <w:lang w:val="en-US"/>
        </w:rPr>
        <w:t>ɻ</w:t>
      </w:r>
      <w:r w:rsidR="00513F4C">
        <w:rPr>
          <w:rFonts w:ascii="Doulos SIL" w:hAnsi="Doulos SIL"/>
          <w:noProof/>
          <w:lang w:val="ru-RU"/>
        </w:rPr>
        <w:t>a</w:t>
      </w:r>
      <w:r w:rsidR="00513F4C" w:rsidRPr="00114362">
        <w:rPr>
          <w:rFonts w:ascii="Doulos SIL" w:hAnsi="Doulos SIL"/>
          <w:noProof/>
          <w:lang w:val="ru-RU"/>
        </w:rPr>
        <w:t>ɻ</w:t>
      </w:r>
      <w:r w:rsidR="00513F4C">
        <w:rPr>
          <w:rFonts w:ascii="Doulos SIL" w:hAnsi="Doulos SIL"/>
          <w:noProof/>
          <w:lang w:val="ru-RU"/>
        </w:rPr>
        <w:t>i-</w:t>
      </w:r>
      <w:r w:rsidR="00513F4C">
        <w:t>/</w:t>
      </w:r>
      <w:r w:rsidR="005662C1">
        <w:t xml:space="preserve"> of the ‘south’ root</w:t>
      </w:r>
      <w:r w:rsidR="00513F4C">
        <w:t xml:space="preserve"> /</w:t>
      </w:r>
      <w:r w:rsidR="00513F4C" w:rsidRPr="00B7279B">
        <w:rPr>
          <w:rFonts w:ascii="Doulos SIL" w:hAnsi="Doulos SIL"/>
          <w:noProof/>
          <w:lang w:val="en-US"/>
        </w:rPr>
        <w:t>ɻ</w:t>
      </w:r>
      <w:r w:rsidR="00513F4C" w:rsidRPr="00B7279B">
        <w:rPr>
          <w:rFonts w:ascii="Doulos SIL" w:hAnsi="Doulos SIL"/>
          <w:noProof/>
          <w:lang w:val="ru-RU"/>
        </w:rPr>
        <w:t>a</w:t>
      </w:r>
      <w:r w:rsidR="00513F4C">
        <w:t>/, on which see §</w:t>
      </w:r>
      <w:r w:rsidR="007601C0">
        <w:t>3.2.5</w:t>
      </w:r>
      <w:r w:rsidR="00513F4C">
        <w:t>.</w:t>
      </w:r>
    </w:p>
    <w:p w14:paraId="7D927344" w14:textId="77777777" w:rsidR="00C62318" w:rsidRPr="00261222" w:rsidRDefault="00C62318" w:rsidP="00C62318">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1913"/>
        <w:gridCol w:w="397"/>
        <w:gridCol w:w="1654"/>
        <w:gridCol w:w="372"/>
        <w:gridCol w:w="3510"/>
      </w:tblGrid>
      <w:tr w:rsidR="00114362" w:rsidRPr="00F730A8" w14:paraId="53A1486C" w14:textId="2994E06A" w:rsidTr="00114362">
        <w:trPr>
          <w:trHeight w:val="84"/>
        </w:trPr>
        <w:tc>
          <w:tcPr>
            <w:tcW w:w="0" w:type="auto"/>
          </w:tcPr>
          <w:p w14:paraId="765D01CB" w14:textId="4668AB44" w:rsidR="00114362" w:rsidRPr="00F730A8" w:rsidRDefault="00B81346" w:rsidP="00C62318">
            <w:pPr>
              <w:pStyle w:val="NormalforTables"/>
              <w:spacing w:line="720" w:lineRule="exact"/>
            </w:pPr>
            <w:r w:rsidRPr="00B81346">
              <w:lastRenderedPageBreak/>
              <w:t>(3.7)</w:t>
            </w:r>
          </w:p>
        </w:tc>
        <w:tc>
          <w:tcPr>
            <w:tcW w:w="0" w:type="auto"/>
          </w:tcPr>
          <w:p w14:paraId="691ABFF4" w14:textId="77777777" w:rsidR="00114362" w:rsidRPr="00F730A8" w:rsidRDefault="00114362" w:rsidP="00C62318">
            <w:pPr>
              <w:pStyle w:val="NormalforTables"/>
              <w:spacing w:line="720" w:lineRule="exact"/>
            </w:pPr>
            <w:r w:rsidRPr="00261222">
              <w:t>a.</w:t>
            </w:r>
          </w:p>
        </w:tc>
        <w:tc>
          <w:tcPr>
            <w:tcW w:w="0" w:type="auto"/>
          </w:tcPr>
          <w:p w14:paraId="4242F38B" w14:textId="12CD602D" w:rsidR="00114362" w:rsidRPr="00F730A8" w:rsidRDefault="00114362" w:rsidP="00C62318">
            <w:pPr>
              <w:pStyle w:val="NormalforTables"/>
              <w:spacing w:line="720" w:lineRule="exact"/>
            </w:pPr>
            <w:r w:rsidRPr="00261222">
              <w:rPr>
                <w:i/>
              </w:rPr>
              <w:t>ja</w:t>
            </w:r>
            <w:r>
              <w:rPr>
                <w:i/>
              </w:rPr>
              <w:t>thaldin</w:t>
            </w:r>
            <w:r w:rsidRPr="00261222">
              <w:rPr>
                <w:i/>
              </w:rPr>
              <w:t>da</w:t>
            </w:r>
          </w:p>
        </w:tc>
        <w:tc>
          <w:tcPr>
            <w:tcW w:w="0" w:type="auto"/>
          </w:tcPr>
          <w:p w14:paraId="7DD37E01" w14:textId="77853910" w:rsidR="00114362" w:rsidRPr="00F730A8" w:rsidRDefault="00114362" w:rsidP="00C62318">
            <w:pPr>
              <w:pStyle w:val="NormalforTables"/>
              <w:spacing w:line="720" w:lineRule="exact"/>
            </w:pPr>
            <w:r>
              <w:t>b</w:t>
            </w:r>
            <w:r w:rsidRPr="00261222">
              <w:t>.</w:t>
            </w:r>
          </w:p>
        </w:tc>
        <w:tc>
          <w:tcPr>
            <w:tcW w:w="0" w:type="auto"/>
          </w:tcPr>
          <w:p w14:paraId="3595EC91" w14:textId="1B1E72D5" w:rsidR="00114362" w:rsidRPr="00F730A8" w:rsidRDefault="00114362" w:rsidP="00C62318">
            <w:pPr>
              <w:pStyle w:val="NormalforTables"/>
              <w:spacing w:line="720" w:lineRule="exact"/>
            </w:pPr>
            <w:r w:rsidRPr="00261222">
              <w:rPr>
                <w:i/>
              </w:rPr>
              <w:t>rawu</w:t>
            </w:r>
          </w:p>
        </w:tc>
        <w:tc>
          <w:tcPr>
            <w:tcW w:w="0" w:type="auto"/>
          </w:tcPr>
          <w:p w14:paraId="4F721275" w14:textId="723EBCC9" w:rsidR="00114362" w:rsidRPr="00261222" w:rsidRDefault="00114362" w:rsidP="00C62318">
            <w:pPr>
              <w:pStyle w:val="NormalforTables"/>
              <w:spacing w:line="720" w:lineRule="exact"/>
              <w:rPr>
                <w:i/>
              </w:rPr>
            </w:pPr>
            <w:r>
              <w:t>c</w:t>
            </w:r>
            <w:r w:rsidRPr="00261222">
              <w:t>.</w:t>
            </w:r>
          </w:p>
        </w:tc>
        <w:tc>
          <w:tcPr>
            <w:tcW w:w="0" w:type="auto"/>
          </w:tcPr>
          <w:p w14:paraId="663AE513" w14:textId="4A1C5ACD" w:rsidR="00114362" w:rsidRPr="00261222" w:rsidRDefault="00114362" w:rsidP="00C62318">
            <w:pPr>
              <w:pStyle w:val="NormalforTables"/>
              <w:spacing w:line="720" w:lineRule="exact"/>
              <w:rPr>
                <w:i/>
              </w:rPr>
            </w:pPr>
            <w:r>
              <w:rPr>
                <w:i/>
              </w:rPr>
              <w:t>jar</w:t>
            </w:r>
            <w:r w:rsidRPr="00261222">
              <w:rPr>
                <w:i/>
              </w:rPr>
              <w:t>murndu</w:t>
            </w:r>
            <w:r>
              <w:rPr>
                <w:i/>
              </w:rPr>
              <w:t>wa</w:t>
            </w:r>
          </w:p>
        </w:tc>
      </w:tr>
      <w:tr w:rsidR="00114362" w:rsidRPr="00F730A8" w14:paraId="1D871830" w14:textId="7C72EA2F" w:rsidTr="00114362">
        <w:tc>
          <w:tcPr>
            <w:tcW w:w="0" w:type="auto"/>
          </w:tcPr>
          <w:p w14:paraId="6D643797" w14:textId="77777777" w:rsidR="00114362" w:rsidRPr="00CE4D98" w:rsidRDefault="00114362" w:rsidP="00C62318">
            <w:pPr>
              <w:pStyle w:val="NormalforTables"/>
              <w:spacing w:line="720" w:lineRule="exact"/>
            </w:pPr>
          </w:p>
        </w:tc>
        <w:tc>
          <w:tcPr>
            <w:tcW w:w="0" w:type="auto"/>
          </w:tcPr>
          <w:p w14:paraId="38B58C53" w14:textId="77777777" w:rsidR="00114362" w:rsidRPr="00261222" w:rsidRDefault="00114362" w:rsidP="00C62318">
            <w:pPr>
              <w:pStyle w:val="NormalforTables"/>
              <w:spacing w:line="720" w:lineRule="exact"/>
            </w:pPr>
          </w:p>
        </w:tc>
        <w:tc>
          <w:tcPr>
            <w:tcW w:w="0" w:type="auto"/>
          </w:tcPr>
          <w:p w14:paraId="27D5185B" w14:textId="6BEF6C45" w:rsidR="00114362" w:rsidRPr="00F730A8" w:rsidRDefault="00114362" w:rsidP="00C62318">
            <w:pPr>
              <w:pStyle w:val="NormalforTables"/>
              <w:spacing w:line="720" w:lineRule="exact"/>
              <w:rPr>
                <w:rFonts w:ascii="Doulos SIL" w:hAnsi="Doulos SIL"/>
                <w:lang w:val="en-US"/>
              </w:rPr>
            </w:pPr>
            <w:r w:rsidRPr="00F730A8">
              <w:rPr>
                <w:rFonts w:ascii="Doulos SIL" w:hAnsi="Doulos SIL"/>
                <w:noProof/>
                <w:lang w:val="en-US"/>
              </w:rPr>
              <w:t>ca-t̪alti-c-n-ta</w:t>
            </w:r>
          </w:p>
        </w:tc>
        <w:tc>
          <w:tcPr>
            <w:tcW w:w="0" w:type="auto"/>
          </w:tcPr>
          <w:p w14:paraId="031E64A9" w14:textId="77777777" w:rsidR="00114362" w:rsidRPr="00F730A8" w:rsidRDefault="00114362" w:rsidP="00C62318">
            <w:pPr>
              <w:pStyle w:val="NormalforTables"/>
              <w:spacing w:line="720" w:lineRule="exact"/>
              <w:rPr>
                <w:rFonts w:ascii="Doulos SIL" w:hAnsi="Doulos SIL"/>
                <w:lang w:val="en-US"/>
              </w:rPr>
            </w:pPr>
          </w:p>
        </w:tc>
        <w:tc>
          <w:tcPr>
            <w:tcW w:w="0" w:type="auto"/>
          </w:tcPr>
          <w:p w14:paraId="400867E8" w14:textId="7A28215A" w:rsidR="00114362" w:rsidRPr="00F730A8" w:rsidRDefault="00114362" w:rsidP="00C62318">
            <w:pPr>
              <w:pStyle w:val="NormalforTables"/>
              <w:spacing w:line="720" w:lineRule="exact"/>
              <w:rPr>
                <w:rFonts w:ascii="Doulos SIL" w:hAnsi="Doulos SIL"/>
                <w:noProof/>
                <w:lang w:val="en-US"/>
              </w:rPr>
            </w:pPr>
            <w:r w:rsidRPr="00F730A8">
              <w:rPr>
                <w:rFonts w:ascii="Doulos SIL" w:hAnsi="Doulos SIL"/>
                <w:noProof/>
                <w:lang w:val="en-US"/>
              </w:rPr>
              <w:t>ɻa</w:t>
            </w:r>
            <w:r w:rsidRPr="00261222">
              <w:rPr>
                <w:noProof/>
                <w:lang w:val="en-US"/>
              </w:rPr>
              <w:t>+</w:t>
            </w:r>
            <w:r w:rsidRPr="00F730A8">
              <w:rPr>
                <w:rFonts w:ascii="Doulos SIL" w:hAnsi="Doulos SIL"/>
                <w:noProof/>
                <w:lang w:val="en-US"/>
              </w:rPr>
              <w:t xml:space="preserve">kuu-ø </w:t>
            </w:r>
          </w:p>
        </w:tc>
        <w:tc>
          <w:tcPr>
            <w:tcW w:w="0" w:type="auto"/>
          </w:tcPr>
          <w:p w14:paraId="5F8EF692" w14:textId="77777777" w:rsidR="00114362" w:rsidRPr="00F730A8" w:rsidRDefault="00114362" w:rsidP="00C62318">
            <w:pPr>
              <w:pStyle w:val="NormalforTables"/>
              <w:spacing w:line="720" w:lineRule="exact"/>
              <w:rPr>
                <w:rFonts w:ascii="Doulos SIL" w:hAnsi="Doulos SIL"/>
                <w:noProof/>
                <w:lang w:val="en-US"/>
              </w:rPr>
            </w:pPr>
          </w:p>
        </w:tc>
        <w:tc>
          <w:tcPr>
            <w:tcW w:w="0" w:type="auto"/>
          </w:tcPr>
          <w:p w14:paraId="0A9635A7" w14:textId="576281AE" w:rsidR="00114362" w:rsidRPr="00F730A8" w:rsidRDefault="00114362" w:rsidP="006F745C">
            <w:pPr>
              <w:pStyle w:val="NormalforTables"/>
              <w:spacing w:line="720" w:lineRule="exact"/>
              <w:rPr>
                <w:rFonts w:ascii="Doulos SIL" w:hAnsi="Doulos SIL"/>
                <w:noProof/>
                <w:lang w:val="en-US"/>
              </w:rPr>
            </w:pPr>
            <w:r w:rsidRPr="00F730A8">
              <w:rPr>
                <w:rFonts w:ascii="Doulos SIL" w:hAnsi="Doulos SIL"/>
                <w:noProof/>
                <w:lang w:val="en-US"/>
              </w:rPr>
              <w:t>ca-ɻ-muɳ</w:t>
            </w:r>
            <w:r w:rsidR="006F745C">
              <w:rPr>
                <w:rFonts w:ascii="Doulos SIL" w:hAnsi="Doulos SIL"/>
                <w:noProof/>
                <w:lang w:val="en-US"/>
              </w:rPr>
              <w:t>ʈ</w:t>
            </w:r>
            <w:r w:rsidRPr="00F730A8">
              <w:rPr>
                <w:rFonts w:ascii="Doulos SIL" w:hAnsi="Doulos SIL"/>
                <w:noProof/>
                <w:lang w:val="en-US"/>
              </w:rPr>
              <w:t>u-a</w:t>
            </w:r>
          </w:p>
        </w:tc>
      </w:tr>
      <w:tr w:rsidR="00114362" w:rsidRPr="00F730A8" w14:paraId="012D75AE" w14:textId="3F950FC0" w:rsidTr="00114362">
        <w:tc>
          <w:tcPr>
            <w:tcW w:w="0" w:type="auto"/>
          </w:tcPr>
          <w:p w14:paraId="62B798F1" w14:textId="77777777" w:rsidR="00114362" w:rsidRPr="00CE4D98" w:rsidRDefault="00114362" w:rsidP="00C62318">
            <w:pPr>
              <w:pStyle w:val="NormalforTables"/>
              <w:spacing w:line="720" w:lineRule="exact"/>
            </w:pPr>
          </w:p>
        </w:tc>
        <w:tc>
          <w:tcPr>
            <w:tcW w:w="0" w:type="auto"/>
          </w:tcPr>
          <w:p w14:paraId="38733589" w14:textId="77777777" w:rsidR="00114362" w:rsidRPr="00F730A8" w:rsidRDefault="00114362" w:rsidP="00C62318">
            <w:pPr>
              <w:pStyle w:val="NormalforTables"/>
              <w:spacing w:line="720" w:lineRule="exact"/>
            </w:pPr>
          </w:p>
        </w:tc>
        <w:tc>
          <w:tcPr>
            <w:tcW w:w="0" w:type="auto"/>
          </w:tcPr>
          <w:p w14:paraId="36D99665" w14:textId="5B198FAC" w:rsidR="00114362" w:rsidRPr="00F730A8" w:rsidRDefault="00114362" w:rsidP="00C62318">
            <w:pPr>
              <w:pStyle w:val="NormalforTables"/>
              <w:spacing w:line="720" w:lineRule="exact"/>
              <w:rPr>
                <w:rFonts w:ascii="Doulos SIL" w:hAnsi="Doulos SIL"/>
                <w:lang w:val="en-US"/>
              </w:rPr>
            </w:pPr>
            <w:r w:rsidRPr="00261222">
              <w:t>rain-stand</w:t>
            </w:r>
            <w:r w:rsidRPr="00261222">
              <w:rPr>
                <w:smallCaps/>
              </w:rPr>
              <w:t>-j</w:t>
            </w:r>
            <w:r w:rsidRPr="00B7279B">
              <w:rPr>
                <w:rFonts w:ascii="Minion Pro Cond" w:hAnsi="Minion Pro Cond"/>
              </w:rPr>
              <w:t>-µ</w:t>
            </w:r>
            <w:r w:rsidRPr="00B7279B">
              <w:rPr>
                <w:rFonts w:ascii="Minion Pro Cond" w:hAnsi="Minion Pro Cond"/>
                <w:smallCaps/>
              </w:rPr>
              <w:t>n-t</w:t>
            </w:r>
          </w:p>
        </w:tc>
        <w:tc>
          <w:tcPr>
            <w:tcW w:w="0" w:type="auto"/>
          </w:tcPr>
          <w:p w14:paraId="2C743799" w14:textId="77777777" w:rsidR="00114362" w:rsidRPr="00F730A8" w:rsidRDefault="00114362" w:rsidP="00C62318">
            <w:pPr>
              <w:pStyle w:val="NormalforTables"/>
              <w:spacing w:line="720" w:lineRule="exact"/>
              <w:rPr>
                <w:rFonts w:ascii="Doulos SIL" w:hAnsi="Doulos SIL"/>
                <w:noProof/>
                <w:lang w:val="en-US"/>
              </w:rPr>
            </w:pPr>
          </w:p>
        </w:tc>
        <w:tc>
          <w:tcPr>
            <w:tcW w:w="0" w:type="auto"/>
          </w:tcPr>
          <w:p w14:paraId="0185B2EA" w14:textId="709480F0" w:rsidR="00114362" w:rsidRPr="00F730A8" w:rsidRDefault="00114362" w:rsidP="00C62318">
            <w:pPr>
              <w:pStyle w:val="NormalforTables"/>
              <w:spacing w:line="720" w:lineRule="exact"/>
            </w:pPr>
            <w:r w:rsidRPr="00261222">
              <w:t>south-µ</w:t>
            </w:r>
            <w:r>
              <w:t>̋</w:t>
            </w:r>
            <w:r w:rsidRPr="00261222">
              <w:rPr>
                <w:smallCaps/>
              </w:rPr>
              <w:t>prop-t</w:t>
            </w:r>
          </w:p>
        </w:tc>
        <w:tc>
          <w:tcPr>
            <w:tcW w:w="0" w:type="auto"/>
          </w:tcPr>
          <w:p w14:paraId="548A088C" w14:textId="77777777" w:rsidR="00114362" w:rsidRPr="00261222" w:rsidRDefault="00114362" w:rsidP="00C62318">
            <w:pPr>
              <w:pStyle w:val="NormalforTables"/>
              <w:spacing w:line="720" w:lineRule="exact"/>
            </w:pPr>
          </w:p>
        </w:tc>
        <w:tc>
          <w:tcPr>
            <w:tcW w:w="0" w:type="auto"/>
          </w:tcPr>
          <w:p w14:paraId="4E76CDDB" w14:textId="37C0520D" w:rsidR="00114362" w:rsidRPr="00261222" w:rsidRDefault="00114362" w:rsidP="00C62318">
            <w:pPr>
              <w:pStyle w:val="NormalforTables"/>
              <w:spacing w:line="720" w:lineRule="exact"/>
            </w:pPr>
            <w:r w:rsidRPr="00261222">
              <w:t>foot-</w:t>
            </w:r>
            <w:r w:rsidRPr="00261222">
              <w:rPr>
                <w:smallCaps/>
              </w:rPr>
              <w:t>inc</w:t>
            </w:r>
            <w:r w:rsidRPr="00261222">
              <w:t>-crooked-µ</w:t>
            </w:r>
            <w:r w:rsidRPr="00B7279B">
              <w:rPr>
                <w:rFonts w:ascii="Minion Pro Cond" w:hAnsi="Minion Pro Cond"/>
                <w:smallCaps/>
              </w:rPr>
              <w:t>prop-t</w:t>
            </w:r>
          </w:p>
        </w:tc>
      </w:tr>
      <w:tr w:rsidR="00114362" w:rsidRPr="00F730A8" w14:paraId="271AA857" w14:textId="3EC43315" w:rsidTr="00114362">
        <w:tc>
          <w:tcPr>
            <w:tcW w:w="0" w:type="auto"/>
          </w:tcPr>
          <w:p w14:paraId="4808504E" w14:textId="77777777" w:rsidR="00114362" w:rsidRPr="00F730A8" w:rsidRDefault="00114362" w:rsidP="00C62318">
            <w:pPr>
              <w:pStyle w:val="NormalforTables"/>
              <w:spacing w:line="720" w:lineRule="exact"/>
            </w:pPr>
          </w:p>
        </w:tc>
        <w:tc>
          <w:tcPr>
            <w:tcW w:w="0" w:type="auto"/>
          </w:tcPr>
          <w:p w14:paraId="01FD993D" w14:textId="77777777" w:rsidR="00114362" w:rsidRPr="00F730A8" w:rsidRDefault="00114362" w:rsidP="00C62318">
            <w:pPr>
              <w:pStyle w:val="NormalforTables"/>
              <w:spacing w:line="720" w:lineRule="exact"/>
            </w:pPr>
          </w:p>
        </w:tc>
        <w:tc>
          <w:tcPr>
            <w:tcW w:w="0" w:type="auto"/>
          </w:tcPr>
          <w:p w14:paraId="78EC7CAB" w14:textId="7EA99604" w:rsidR="00114362" w:rsidRPr="00F730A8" w:rsidRDefault="00114362" w:rsidP="00C62318">
            <w:pPr>
              <w:pStyle w:val="NormalforTables"/>
              <w:spacing w:line="720" w:lineRule="exact"/>
              <w:rPr>
                <w:rFonts w:ascii="Doulos SIL" w:hAnsi="Doulos SIL"/>
                <w:noProof/>
                <w:lang w:val="en-US"/>
              </w:rPr>
            </w:pPr>
            <w:r w:rsidRPr="00261222">
              <w:t>‘steady rain’</w:t>
            </w:r>
          </w:p>
        </w:tc>
        <w:tc>
          <w:tcPr>
            <w:tcW w:w="0" w:type="auto"/>
          </w:tcPr>
          <w:p w14:paraId="5B441658" w14:textId="77777777" w:rsidR="00114362" w:rsidRPr="00F730A8" w:rsidRDefault="00114362" w:rsidP="00C62318">
            <w:pPr>
              <w:pStyle w:val="NormalforTables"/>
              <w:spacing w:line="720" w:lineRule="exact"/>
            </w:pPr>
          </w:p>
        </w:tc>
        <w:tc>
          <w:tcPr>
            <w:tcW w:w="0" w:type="auto"/>
          </w:tcPr>
          <w:p w14:paraId="5E1A040F" w14:textId="0C237226" w:rsidR="00114362" w:rsidRPr="00F730A8" w:rsidRDefault="00114362" w:rsidP="00C62318">
            <w:pPr>
              <w:pStyle w:val="NormalforTables"/>
              <w:spacing w:line="720" w:lineRule="exact"/>
            </w:pPr>
            <w:r w:rsidRPr="00261222">
              <w:t>south-</w:t>
            </w:r>
            <w:r w:rsidRPr="00261222">
              <w:rPr>
                <w:smallCaps/>
              </w:rPr>
              <w:t>fut</w:t>
            </w:r>
          </w:p>
        </w:tc>
        <w:tc>
          <w:tcPr>
            <w:tcW w:w="0" w:type="auto"/>
          </w:tcPr>
          <w:p w14:paraId="07E89562" w14:textId="77777777" w:rsidR="00114362" w:rsidRPr="00261222" w:rsidRDefault="00114362" w:rsidP="00C62318">
            <w:pPr>
              <w:pStyle w:val="NormalforTables"/>
              <w:spacing w:line="720" w:lineRule="exact"/>
            </w:pPr>
          </w:p>
        </w:tc>
        <w:tc>
          <w:tcPr>
            <w:tcW w:w="0" w:type="auto"/>
          </w:tcPr>
          <w:p w14:paraId="00B78189" w14:textId="4565359A" w:rsidR="00114362" w:rsidRPr="00261222" w:rsidRDefault="00114362" w:rsidP="00114362">
            <w:pPr>
              <w:pStyle w:val="NormalforTables"/>
              <w:spacing w:line="720" w:lineRule="exact"/>
            </w:pPr>
            <w:r>
              <w:t xml:space="preserve">‘pigeon-toed’ </w:t>
            </w:r>
            <w:r w:rsidRPr="00261222">
              <w:t>(younger speaker)</w:t>
            </w:r>
          </w:p>
        </w:tc>
      </w:tr>
    </w:tbl>
    <w:p w14:paraId="176FC9A5" w14:textId="77777777" w:rsidR="00C62318" w:rsidRPr="00261222" w:rsidRDefault="00C62318" w:rsidP="00C62318">
      <w:pPr>
        <w:spacing w:line="720" w:lineRule="exact"/>
        <w:jc w:val="left"/>
      </w:pPr>
    </w:p>
    <w:p w14:paraId="1561DD7A" w14:textId="25BEC7DD" w:rsidR="00C62318" w:rsidRPr="00261222" w:rsidRDefault="00C62318" w:rsidP="00C62318">
      <w:pPr>
        <w:spacing w:line="720" w:lineRule="exact"/>
        <w:jc w:val="left"/>
      </w:pPr>
      <w:r w:rsidRPr="00261222">
        <w:t xml:space="preserve">There is one /Cu/ root, </w:t>
      </w:r>
      <w:r w:rsidRPr="00261222">
        <w:rPr>
          <w:i/>
        </w:rPr>
        <w:t xml:space="preserve">ru- </w:t>
      </w:r>
      <w:r w:rsidRPr="00261222">
        <w:t>/</w:t>
      </w:r>
      <w:r w:rsidRPr="00C55495">
        <w:rPr>
          <w:rFonts w:ascii="Doulos SIL" w:hAnsi="Doulos SIL"/>
          <w:noProof/>
          <w:lang w:val="ru-RU"/>
        </w:rPr>
        <w:t>ɻu</w:t>
      </w:r>
      <w:r w:rsidRPr="00261222">
        <w:t xml:space="preserve">/ ‘fat’ </w:t>
      </w:r>
      <w:r w:rsidR="006F745C">
        <w:t>which also takes the increment,</w:t>
      </w:r>
      <w:r w:rsidRPr="00261222">
        <w:rPr>
          <w:rStyle w:val="FootnoteReference"/>
        </w:rPr>
        <w:footnoteReference w:id="31"/>
      </w:r>
      <w:r w:rsidRPr="00261222">
        <w:t xml:space="preserve"> </w:t>
      </w:r>
      <w:r w:rsidR="006F745C">
        <w:t xml:space="preserve">though </w:t>
      </w:r>
      <w:r w:rsidR="006F745C" w:rsidRPr="00261222">
        <w:t xml:space="preserve">relevant </w:t>
      </w:r>
      <w:r w:rsidR="006F745C">
        <w:t>d</w:t>
      </w:r>
      <w:r w:rsidRPr="00261222">
        <w:t xml:space="preserve">ata </w:t>
      </w:r>
      <w:r w:rsidR="006F745C">
        <w:t>are</w:t>
      </w:r>
      <w:r w:rsidRPr="00261222">
        <w:t xml:space="preserve"> limited. </w:t>
      </w:r>
      <w:r w:rsidR="006F745C">
        <w:t>When uninflected</w:t>
      </w:r>
      <w:r w:rsidRPr="00261222">
        <w:t xml:space="preserve"> the root has only ever been attested as incremented /</w:t>
      </w:r>
      <w:r w:rsidRPr="00C55495">
        <w:rPr>
          <w:rFonts w:ascii="Doulos SIL" w:hAnsi="Doulos SIL"/>
          <w:noProof/>
          <w:lang w:val="ru-RU"/>
        </w:rPr>
        <w:t>ɻu</w:t>
      </w:r>
      <w:r w:rsidRPr="00C55495">
        <w:rPr>
          <w:rFonts w:ascii="Doulos SIL" w:hAnsi="Doulos SIL"/>
          <w:noProof/>
        </w:rPr>
        <w:t>-</w:t>
      </w:r>
      <w:r w:rsidRPr="00C55495">
        <w:rPr>
          <w:rFonts w:ascii="Doulos SIL" w:hAnsi="Doulos SIL"/>
          <w:noProof/>
          <w:lang w:val="ru-RU"/>
        </w:rPr>
        <w:t>ɻ</w:t>
      </w:r>
      <w:r w:rsidR="006F745C">
        <w:rPr>
          <w:rFonts w:ascii="Doulos SIL" w:hAnsi="Doulos SIL"/>
          <w:noProof/>
          <w:lang w:val="ru-RU"/>
        </w:rPr>
        <w:t>-</w:t>
      </w:r>
      <w:r w:rsidRPr="00C55495">
        <w:rPr>
          <w:rFonts w:ascii="Doulos SIL" w:hAnsi="Doulos SIL"/>
          <w:noProof/>
          <w:lang w:val="ru-RU"/>
        </w:rPr>
        <w:t>a</w:t>
      </w:r>
      <w:r w:rsidRPr="00261222">
        <w:t>/, never */</w:t>
      </w:r>
      <w:r w:rsidRPr="00C55495">
        <w:rPr>
          <w:rFonts w:ascii="Doulos SIL" w:hAnsi="Doulos SIL"/>
          <w:noProof/>
          <w:lang w:val="ru-RU"/>
        </w:rPr>
        <w:t>ɻuː</w:t>
      </w:r>
      <w:r w:rsidRPr="00261222">
        <w:t>/ or */</w:t>
      </w:r>
      <w:r w:rsidRPr="00C55495">
        <w:rPr>
          <w:rFonts w:ascii="Doulos SIL" w:hAnsi="Doulos SIL"/>
          <w:noProof/>
          <w:lang w:val="ru-RU"/>
        </w:rPr>
        <w:t>ɻu</w:t>
      </w:r>
      <w:r w:rsidR="006F745C">
        <w:rPr>
          <w:rFonts w:ascii="Doulos SIL" w:hAnsi="Doulos SIL"/>
          <w:noProof/>
          <w:lang w:val="ru-RU"/>
        </w:rPr>
        <w:t>-</w:t>
      </w:r>
      <w:r w:rsidRPr="00C55495">
        <w:rPr>
          <w:rFonts w:ascii="Doulos SIL" w:hAnsi="Doulos SIL"/>
          <w:noProof/>
          <w:lang w:val="ru-RU"/>
        </w:rPr>
        <w:t>a</w:t>
      </w:r>
      <w:r w:rsidRPr="00261222">
        <w:t xml:space="preserve">/, as shown in </w:t>
      </w:r>
      <w:r w:rsidR="006F745C">
        <w:t>Table 3.1</w:t>
      </w:r>
      <w:r w:rsidR="00024F3B">
        <w:t>6</w:t>
      </w:r>
      <w:r w:rsidR="006F745C">
        <w:t xml:space="preserve"> where</w:t>
      </w:r>
      <w:r w:rsidRPr="00261222">
        <w:t xml:space="preserve"> </w:t>
      </w:r>
      <w:r w:rsidR="006F745C">
        <w:t xml:space="preserve">incremented </w:t>
      </w:r>
      <w:r w:rsidRPr="00261222">
        <w:t>/</w:t>
      </w:r>
      <w:r w:rsidRPr="00C55495">
        <w:rPr>
          <w:rFonts w:ascii="Doulos SIL" w:hAnsi="Doulos SIL"/>
          <w:noProof/>
          <w:lang w:val="ru-RU"/>
        </w:rPr>
        <w:t>ɻu</w:t>
      </w:r>
      <w:r w:rsidRPr="00261222">
        <w:t xml:space="preserve">/ </w:t>
      </w:r>
      <w:r w:rsidR="006F745C">
        <w:t>is contrasted with a true</w:t>
      </w:r>
      <w:r w:rsidRPr="00261222">
        <w:t xml:space="preserve"> /</w:t>
      </w:r>
      <w:r w:rsidRPr="00B7279B">
        <w:rPr>
          <w:rFonts w:ascii="Doulos SIL" w:hAnsi="Doulos SIL"/>
          <w:noProof/>
          <w:lang w:val="ru-RU"/>
        </w:rPr>
        <w:t>Cu</w:t>
      </w:r>
      <w:r w:rsidRPr="00B7279B">
        <w:rPr>
          <w:rFonts w:ascii="Doulos SIL" w:hAnsi="Doulos SIL"/>
          <w:noProof/>
        </w:rPr>
        <w:t>ɻ</w:t>
      </w:r>
      <w:r w:rsidRPr="00261222">
        <w:t>/ stem such as /</w:t>
      </w:r>
      <w:r w:rsidRPr="00B7279B">
        <w:rPr>
          <w:rFonts w:ascii="Doulos SIL" w:hAnsi="Doulos SIL"/>
          <w:noProof/>
          <w:lang w:val="ru-RU"/>
        </w:rPr>
        <w:t>ʈuɻ</w:t>
      </w:r>
      <w:r w:rsidRPr="00261222">
        <w:t>/ ‘faeces’.</w:t>
      </w:r>
    </w:p>
    <w:p w14:paraId="7636F25A" w14:textId="77777777" w:rsidR="00C62318" w:rsidRDefault="00C62318" w:rsidP="00C62318">
      <w:pPr>
        <w:spacing w:line="720" w:lineRule="exact"/>
        <w:jc w:val="left"/>
      </w:pPr>
    </w:p>
    <w:p w14:paraId="61A314FD" w14:textId="2122ECD4" w:rsidR="006F745C" w:rsidRPr="00261222" w:rsidRDefault="00B81346" w:rsidP="006F745C">
      <w:pPr>
        <w:pStyle w:val="Spacing"/>
        <w:keepNext/>
        <w:spacing w:line="720" w:lineRule="exact"/>
        <w:jc w:val="left"/>
      </w:pPr>
      <w:r w:rsidRPr="00B81346">
        <w:lastRenderedPageBreak/>
        <w:t xml:space="preserve">Table 3.11 An incremented </w:t>
      </w:r>
      <w:r w:rsidR="006F745C">
        <w:t>/Cu/ root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02"/>
        <w:gridCol w:w="956"/>
        <w:gridCol w:w="1383"/>
        <w:gridCol w:w="1164"/>
      </w:tblGrid>
      <w:tr w:rsidR="006F745C" w:rsidRPr="00B7279B" w14:paraId="6095FE6D" w14:textId="77777777" w:rsidTr="006F745C">
        <w:tc>
          <w:tcPr>
            <w:tcW w:w="0" w:type="auto"/>
            <w:tcBorders>
              <w:top w:val="single" w:sz="4" w:space="0" w:color="auto"/>
              <w:bottom w:val="single" w:sz="4" w:space="0" w:color="auto"/>
            </w:tcBorders>
          </w:tcPr>
          <w:p w14:paraId="48691935" w14:textId="77777777" w:rsidR="006F745C" w:rsidRPr="00261222" w:rsidRDefault="006F745C" w:rsidP="006F745C">
            <w:pPr>
              <w:pStyle w:val="NormalforTables"/>
              <w:spacing w:line="276" w:lineRule="auto"/>
            </w:pPr>
            <w:r w:rsidRPr="00261222">
              <w:t>Root</w:t>
            </w:r>
          </w:p>
        </w:tc>
        <w:tc>
          <w:tcPr>
            <w:tcW w:w="0" w:type="auto"/>
            <w:tcBorders>
              <w:top w:val="single" w:sz="4" w:space="0" w:color="auto"/>
              <w:bottom w:val="single" w:sz="4" w:space="0" w:color="auto"/>
            </w:tcBorders>
          </w:tcPr>
          <w:p w14:paraId="02F8E44B" w14:textId="77777777" w:rsidR="006F745C" w:rsidRPr="00B7279B" w:rsidRDefault="006F745C" w:rsidP="006F745C">
            <w:pPr>
              <w:pStyle w:val="NormalforTables"/>
              <w:spacing w:line="276" w:lineRule="auto"/>
            </w:pPr>
          </w:p>
        </w:tc>
        <w:tc>
          <w:tcPr>
            <w:tcW w:w="0" w:type="auto"/>
            <w:tcBorders>
              <w:top w:val="single" w:sz="4" w:space="0" w:color="auto"/>
              <w:bottom w:val="single" w:sz="4" w:space="0" w:color="auto"/>
            </w:tcBorders>
          </w:tcPr>
          <w:p w14:paraId="215AC327" w14:textId="77777777" w:rsidR="006F745C" w:rsidRPr="00261222" w:rsidRDefault="006F745C" w:rsidP="006F745C">
            <w:pPr>
              <w:pStyle w:val="NormalforTables"/>
              <w:spacing w:line="276" w:lineRule="auto"/>
              <w:rPr>
                <w:lang w:val="en-US"/>
              </w:rPr>
            </w:pPr>
            <w:r>
              <w:rPr>
                <w:lang w:val="en-US"/>
              </w:rPr>
              <w:t xml:space="preserve">With no </w:t>
            </w:r>
            <w:r w:rsidRPr="00114362">
              <w:rPr>
                <w:smallCaps/>
                <w:lang w:val="en-US"/>
              </w:rPr>
              <w:t>inc</w:t>
            </w:r>
          </w:p>
        </w:tc>
        <w:tc>
          <w:tcPr>
            <w:tcW w:w="0" w:type="auto"/>
            <w:tcBorders>
              <w:top w:val="single" w:sz="4" w:space="0" w:color="auto"/>
              <w:bottom w:val="single" w:sz="4" w:space="0" w:color="auto"/>
            </w:tcBorders>
          </w:tcPr>
          <w:p w14:paraId="31FD6199" w14:textId="77777777" w:rsidR="006F745C" w:rsidRPr="00B7279B" w:rsidRDefault="006F745C" w:rsidP="006F745C">
            <w:pPr>
              <w:pStyle w:val="NormalforTables"/>
              <w:spacing w:line="276" w:lineRule="auto"/>
              <w:rPr>
                <w:lang w:val="en-US"/>
              </w:rPr>
            </w:pPr>
            <w:r>
              <w:rPr>
                <w:lang w:val="en-US"/>
              </w:rPr>
              <w:t xml:space="preserve">With </w:t>
            </w:r>
            <w:r w:rsidRPr="00114362">
              <w:rPr>
                <w:smallCaps/>
                <w:lang w:val="en-US"/>
              </w:rPr>
              <w:t>inc</w:t>
            </w:r>
          </w:p>
        </w:tc>
      </w:tr>
      <w:tr w:rsidR="006F745C" w:rsidRPr="00B7279B" w14:paraId="2F36DE5E" w14:textId="77777777" w:rsidTr="006F745C">
        <w:tc>
          <w:tcPr>
            <w:tcW w:w="0" w:type="auto"/>
            <w:tcBorders>
              <w:top w:val="single" w:sz="4" w:space="0" w:color="auto"/>
            </w:tcBorders>
          </w:tcPr>
          <w:p w14:paraId="754E7F40" w14:textId="1A6604F8" w:rsidR="006F745C" w:rsidRPr="00261222" w:rsidRDefault="006F745C" w:rsidP="006F745C">
            <w:pPr>
              <w:pStyle w:val="NormalforTables"/>
              <w:spacing w:line="276" w:lineRule="auto"/>
            </w:pPr>
            <w:r w:rsidRPr="00B7279B">
              <w:rPr>
                <w:rFonts w:ascii="Doulos SIL" w:hAnsi="Doulos SIL"/>
                <w:noProof/>
                <w:lang w:val="en-US"/>
              </w:rPr>
              <w:t>ɻu</w:t>
            </w:r>
          </w:p>
        </w:tc>
        <w:tc>
          <w:tcPr>
            <w:tcW w:w="0" w:type="auto"/>
            <w:tcBorders>
              <w:top w:val="single" w:sz="4" w:space="0" w:color="auto"/>
            </w:tcBorders>
          </w:tcPr>
          <w:p w14:paraId="5F74AA6B" w14:textId="2FF75019" w:rsidR="006F745C" w:rsidRPr="00261222" w:rsidRDefault="006F745C" w:rsidP="006F745C">
            <w:pPr>
              <w:pStyle w:val="NormalforTables"/>
              <w:spacing w:line="276" w:lineRule="auto"/>
            </w:pPr>
            <w:r w:rsidRPr="00261222">
              <w:t>‘</w:t>
            </w:r>
            <w:r>
              <w:t>fat’</w:t>
            </w:r>
          </w:p>
        </w:tc>
        <w:tc>
          <w:tcPr>
            <w:tcW w:w="0" w:type="auto"/>
            <w:tcBorders>
              <w:top w:val="single" w:sz="4" w:space="0" w:color="auto"/>
            </w:tcBorders>
          </w:tcPr>
          <w:p w14:paraId="19BAA191" w14:textId="520B7F05" w:rsidR="006F745C" w:rsidRPr="00B7279B" w:rsidRDefault="006F745C" w:rsidP="006F745C">
            <w:pPr>
              <w:pStyle w:val="NormalforTables"/>
              <w:tabs>
                <w:tab w:val="left" w:pos="846"/>
              </w:tabs>
              <w:spacing w:line="276" w:lineRule="auto"/>
              <w:rPr>
                <w:rFonts w:ascii="Doulos SIL" w:hAnsi="Doulos SIL"/>
                <w:noProof/>
                <w:lang w:val="ru-RU"/>
              </w:rPr>
            </w:pPr>
            <w:r w:rsidRPr="00261222">
              <w:rPr>
                <w:lang w:val="ru-RU"/>
              </w:rPr>
              <w:t>*</w:t>
            </w:r>
            <w:r w:rsidRPr="00B7279B">
              <w:rPr>
                <w:rFonts w:ascii="Doulos SIL" w:hAnsi="Doulos SIL"/>
                <w:noProof/>
                <w:lang w:val="ru-RU"/>
              </w:rPr>
              <w:t>ɻu-a</w:t>
            </w:r>
            <w:r w:rsidRPr="00261222">
              <w:rPr>
                <w:lang w:val="ru-RU"/>
              </w:rPr>
              <w:t>, *</w:t>
            </w:r>
            <w:r w:rsidRPr="00B7279B">
              <w:rPr>
                <w:rFonts w:ascii="Doulos SIL" w:hAnsi="Doulos SIL"/>
                <w:noProof/>
                <w:lang w:val="ru-RU"/>
              </w:rPr>
              <w:t>~ɻuː</w:t>
            </w:r>
          </w:p>
        </w:tc>
        <w:tc>
          <w:tcPr>
            <w:tcW w:w="0" w:type="auto"/>
            <w:tcBorders>
              <w:top w:val="single" w:sz="4" w:space="0" w:color="auto"/>
            </w:tcBorders>
          </w:tcPr>
          <w:p w14:paraId="27D4F139" w14:textId="2ECAA79E" w:rsidR="006F745C" w:rsidRPr="00B7279B" w:rsidRDefault="006F745C" w:rsidP="006F745C">
            <w:pPr>
              <w:pStyle w:val="NormalforTables"/>
              <w:tabs>
                <w:tab w:val="left" w:pos="846"/>
              </w:tabs>
              <w:spacing w:line="276" w:lineRule="auto"/>
              <w:rPr>
                <w:rFonts w:ascii="Doulos SIL" w:hAnsi="Doulos SIL"/>
                <w:lang w:val="en-US"/>
              </w:rPr>
            </w:pPr>
            <w:r w:rsidRPr="00B7279B">
              <w:rPr>
                <w:rFonts w:ascii="Doulos SIL" w:hAnsi="Doulos SIL"/>
                <w:noProof/>
                <w:lang w:val="en-US"/>
              </w:rPr>
              <w:t>ɻu</w:t>
            </w:r>
            <w:r w:rsidRPr="00B7279B">
              <w:rPr>
                <w:rFonts w:ascii="Doulos SIL" w:hAnsi="Doulos SIL"/>
                <w:noProof/>
                <w:lang w:val="ru-RU"/>
              </w:rPr>
              <w:t>-ɻ</w:t>
            </w:r>
            <w:r>
              <w:rPr>
                <w:rFonts w:ascii="Doulos SIL" w:hAnsi="Doulos SIL"/>
                <w:noProof/>
                <w:lang w:val="ru-RU"/>
              </w:rPr>
              <w:t>-</w:t>
            </w:r>
            <w:r w:rsidRPr="00B7279B">
              <w:rPr>
                <w:rFonts w:ascii="Doulos SIL" w:hAnsi="Doulos SIL"/>
                <w:noProof/>
                <w:lang w:val="en-US"/>
              </w:rPr>
              <w:t>a</w:t>
            </w:r>
            <w:r w:rsidRPr="00261222">
              <w:tab/>
            </w:r>
            <w:r w:rsidRPr="00261222">
              <w:rPr>
                <w:lang w:val="en-US"/>
              </w:rPr>
              <w:t xml:space="preserve"> </w:t>
            </w:r>
          </w:p>
        </w:tc>
      </w:tr>
      <w:tr w:rsidR="006F745C" w:rsidRPr="00B7279B" w14:paraId="3F817B91" w14:textId="77777777" w:rsidTr="006F745C">
        <w:tc>
          <w:tcPr>
            <w:tcW w:w="0" w:type="auto"/>
          </w:tcPr>
          <w:p w14:paraId="66FD7AA3" w14:textId="77777777" w:rsidR="006F745C" w:rsidRPr="00261222" w:rsidRDefault="006F745C" w:rsidP="006F745C">
            <w:pPr>
              <w:pStyle w:val="NormalforTables"/>
              <w:spacing w:line="276" w:lineRule="auto"/>
            </w:pPr>
          </w:p>
        </w:tc>
        <w:tc>
          <w:tcPr>
            <w:tcW w:w="0" w:type="auto"/>
          </w:tcPr>
          <w:p w14:paraId="2556ABCA" w14:textId="77777777" w:rsidR="006F745C" w:rsidRPr="00261222" w:rsidRDefault="006F745C" w:rsidP="006F745C">
            <w:pPr>
              <w:pStyle w:val="NormalforTables"/>
              <w:spacing w:line="276" w:lineRule="auto"/>
            </w:pPr>
          </w:p>
        </w:tc>
        <w:tc>
          <w:tcPr>
            <w:tcW w:w="0" w:type="auto"/>
          </w:tcPr>
          <w:p w14:paraId="09091F6E" w14:textId="1DC13D41" w:rsidR="006F745C" w:rsidRPr="00261222" w:rsidRDefault="006F745C" w:rsidP="006F745C">
            <w:pPr>
              <w:pStyle w:val="NormalforTables"/>
              <w:tabs>
                <w:tab w:val="left" w:pos="846"/>
              </w:tabs>
              <w:spacing w:line="276" w:lineRule="auto"/>
              <w:rPr>
                <w:lang w:val="en-US"/>
              </w:rPr>
            </w:pPr>
            <w:r w:rsidRPr="00261222">
              <w:rPr>
                <w:lang w:val="en-US"/>
              </w:rPr>
              <w:t>‘</w:t>
            </w:r>
            <w:r>
              <w:rPr>
                <w:lang w:val="en-US"/>
              </w:rPr>
              <w:t>fat</w:t>
            </w:r>
            <w:r w:rsidRPr="00261222">
              <w:rPr>
                <w:lang w:val="en-US"/>
              </w:rPr>
              <w:t>-</w:t>
            </w:r>
            <w:r w:rsidRPr="00261222">
              <w:rPr>
                <w:smallCaps/>
                <w:lang w:val="en-US"/>
              </w:rPr>
              <w:t>t</w:t>
            </w:r>
            <w:r w:rsidRPr="00261222">
              <w:rPr>
                <w:lang w:val="en-US"/>
              </w:rPr>
              <w:t>’</w:t>
            </w:r>
          </w:p>
        </w:tc>
        <w:tc>
          <w:tcPr>
            <w:tcW w:w="0" w:type="auto"/>
          </w:tcPr>
          <w:p w14:paraId="3E077788" w14:textId="5509D423" w:rsidR="006F745C" w:rsidRPr="00114362" w:rsidRDefault="006F745C" w:rsidP="006F745C">
            <w:pPr>
              <w:pStyle w:val="NormalforTables"/>
              <w:tabs>
                <w:tab w:val="left" w:pos="846"/>
              </w:tabs>
              <w:spacing w:line="276" w:lineRule="auto"/>
              <w:rPr>
                <w:rFonts w:ascii="Doulos SIL" w:hAnsi="Doulos SIL"/>
                <w:noProof/>
                <w:lang w:val="ru-RU"/>
              </w:rPr>
            </w:pPr>
            <w:r w:rsidRPr="00114362">
              <w:rPr>
                <w:lang w:val="en-US"/>
              </w:rPr>
              <w:t>‘f</w:t>
            </w:r>
            <w:r>
              <w:rPr>
                <w:lang w:val="en-US"/>
              </w:rPr>
              <w:t>a</w:t>
            </w:r>
            <w:r w:rsidRPr="00114362">
              <w:rPr>
                <w:lang w:val="en-US"/>
              </w:rPr>
              <w:t>t-</w:t>
            </w:r>
            <w:r w:rsidRPr="00114362">
              <w:rPr>
                <w:smallCaps/>
                <w:lang w:val="en-US"/>
              </w:rPr>
              <w:t>inc-t</w:t>
            </w:r>
            <w:r w:rsidRPr="00114362">
              <w:rPr>
                <w:lang w:val="en-US"/>
              </w:rPr>
              <w:t>’</w:t>
            </w:r>
          </w:p>
        </w:tc>
      </w:tr>
      <w:tr w:rsidR="006F745C" w:rsidRPr="00261222" w14:paraId="31979ACB" w14:textId="77777777" w:rsidTr="006F745C">
        <w:tc>
          <w:tcPr>
            <w:tcW w:w="0" w:type="auto"/>
            <w:tcBorders>
              <w:top w:val="single" w:sz="4" w:space="0" w:color="auto"/>
            </w:tcBorders>
          </w:tcPr>
          <w:p w14:paraId="015DD115" w14:textId="61816A3A" w:rsidR="006F745C" w:rsidRPr="00261222" w:rsidRDefault="006F745C" w:rsidP="006F745C">
            <w:pPr>
              <w:pStyle w:val="NormalforTables"/>
              <w:spacing w:after="60" w:line="276" w:lineRule="auto"/>
            </w:pPr>
            <w:r w:rsidRPr="00B7279B">
              <w:rPr>
                <w:rFonts w:ascii="Doulos SIL" w:hAnsi="Doulos SIL"/>
                <w:noProof/>
                <w:lang w:val="en-US"/>
              </w:rPr>
              <w:t>ʈu</w:t>
            </w:r>
            <w:r w:rsidRPr="00B7279B">
              <w:rPr>
                <w:rFonts w:ascii="Doulos SIL" w:hAnsi="Doulos SIL"/>
                <w:noProof/>
                <w:lang w:val="ru-RU"/>
              </w:rPr>
              <w:t>ɻ</w:t>
            </w:r>
          </w:p>
        </w:tc>
        <w:tc>
          <w:tcPr>
            <w:tcW w:w="0" w:type="auto"/>
            <w:tcBorders>
              <w:top w:val="single" w:sz="4" w:space="0" w:color="auto"/>
            </w:tcBorders>
          </w:tcPr>
          <w:p w14:paraId="072AB8FF" w14:textId="19D358EF" w:rsidR="006F745C" w:rsidRPr="00261222" w:rsidRDefault="006F745C" w:rsidP="006F745C">
            <w:pPr>
              <w:pStyle w:val="NormalforTables"/>
              <w:spacing w:after="60" w:line="276" w:lineRule="auto"/>
            </w:pPr>
            <w:r w:rsidRPr="00261222">
              <w:t>‘faeces’</w:t>
            </w:r>
          </w:p>
        </w:tc>
        <w:tc>
          <w:tcPr>
            <w:tcW w:w="0" w:type="auto"/>
            <w:tcBorders>
              <w:top w:val="single" w:sz="4" w:space="0" w:color="auto"/>
            </w:tcBorders>
          </w:tcPr>
          <w:p w14:paraId="0D07C21E" w14:textId="4A7A1F14" w:rsidR="006F745C" w:rsidRPr="00B7279B" w:rsidRDefault="006F745C" w:rsidP="005E3027">
            <w:pPr>
              <w:pStyle w:val="NormalforTables"/>
              <w:tabs>
                <w:tab w:val="left" w:pos="846"/>
              </w:tabs>
              <w:spacing w:after="60" w:line="276" w:lineRule="auto"/>
              <w:rPr>
                <w:rFonts w:ascii="Doulos SIL" w:hAnsi="Doulos SIL"/>
                <w:noProof/>
                <w:lang w:val="en-US"/>
              </w:rPr>
            </w:pPr>
            <w:r w:rsidRPr="00B7279B">
              <w:rPr>
                <w:rFonts w:ascii="Doulos SIL" w:hAnsi="Doulos SIL"/>
                <w:noProof/>
                <w:lang w:val="en-US"/>
              </w:rPr>
              <w:t>ʈu</w:t>
            </w:r>
            <w:r w:rsidRPr="00B7279B">
              <w:rPr>
                <w:rFonts w:ascii="Doulos SIL" w:hAnsi="Doulos SIL"/>
                <w:noProof/>
                <w:lang w:val="ru-RU"/>
              </w:rPr>
              <w:t>ɻ</w:t>
            </w:r>
            <w:r w:rsidRPr="00B7279B">
              <w:rPr>
                <w:rFonts w:ascii="Doulos SIL" w:hAnsi="Doulos SIL"/>
                <w:noProof/>
                <w:lang w:val="en-US"/>
              </w:rPr>
              <w:t>-</w:t>
            </w:r>
            <w:r w:rsidR="005E3027">
              <w:rPr>
                <w:rFonts w:ascii="Doulos SIL" w:hAnsi="Doulos SIL"/>
                <w:noProof/>
                <w:lang w:val="en-US"/>
              </w:rPr>
              <w:t>t</w:t>
            </w:r>
            <w:r w:rsidRPr="00B7279B">
              <w:rPr>
                <w:rFonts w:ascii="Doulos SIL" w:hAnsi="Doulos SIL"/>
                <w:noProof/>
                <w:lang w:val="en-US"/>
              </w:rPr>
              <w:t>a</w:t>
            </w:r>
            <w:r w:rsidRPr="00114362">
              <w:tab/>
            </w:r>
            <w:r w:rsidRPr="00114362">
              <w:rPr>
                <w:lang w:val="en-US"/>
              </w:rPr>
              <w:t xml:space="preserve"> </w:t>
            </w:r>
          </w:p>
        </w:tc>
        <w:tc>
          <w:tcPr>
            <w:tcW w:w="0" w:type="auto"/>
            <w:tcBorders>
              <w:top w:val="single" w:sz="4" w:space="0" w:color="auto"/>
            </w:tcBorders>
          </w:tcPr>
          <w:p w14:paraId="7DAEAFB4" w14:textId="77777777" w:rsidR="006F745C" w:rsidRPr="00114362" w:rsidRDefault="006F745C" w:rsidP="006F745C">
            <w:pPr>
              <w:pStyle w:val="NormalforTables"/>
              <w:tabs>
                <w:tab w:val="left" w:pos="846"/>
              </w:tabs>
              <w:spacing w:after="60" w:line="276" w:lineRule="auto"/>
              <w:rPr>
                <w:rFonts w:ascii="Doulos SIL" w:hAnsi="Doulos SIL"/>
                <w:lang w:val="en-US"/>
              </w:rPr>
            </w:pPr>
          </w:p>
        </w:tc>
      </w:tr>
      <w:tr w:rsidR="006F745C" w:rsidRPr="00261222" w14:paraId="5ADC878C" w14:textId="77777777" w:rsidTr="006F745C">
        <w:tc>
          <w:tcPr>
            <w:tcW w:w="0" w:type="auto"/>
            <w:tcBorders>
              <w:bottom w:val="single" w:sz="4" w:space="0" w:color="auto"/>
            </w:tcBorders>
          </w:tcPr>
          <w:p w14:paraId="201A2C7F" w14:textId="77777777" w:rsidR="006F745C" w:rsidRPr="00261222" w:rsidRDefault="006F745C" w:rsidP="006F745C">
            <w:pPr>
              <w:pStyle w:val="NormalforTables"/>
              <w:spacing w:after="60" w:line="276" w:lineRule="auto"/>
            </w:pPr>
          </w:p>
        </w:tc>
        <w:tc>
          <w:tcPr>
            <w:tcW w:w="0" w:type="auto"/>
            <w:tcBorders>
              <w:bottom w:val="single" w:sz="4" w:space="0" w:color="auto"/>
            </w:tcBorders>
          </w:tcPr>
          <w:p w14:paraId="2729DA4E" w14:textId="77777777" w:rsidR="006F745C" w:rsidRPr="00261222" w:rsidRDefault="006F745C" w:rsidP="006F745C">
            <w:pPr>
              <w:pStyle w:val="NormalforTables"/>
              <w:spacing w:after="60" w:line="276" w:lineRule="auto"/>
            </w:pPr>
          </w:p>
        </w:tc>
        <w:tc>
          <w:tcPr>
            <w:tcW w:w="0" w:type="auto"/>
            <w:tcBorders>
              <w:bottom w:val="single" w:sz="4" w:space="0" w:color="auto"/>
            </w:tcBorders>
          </w:tcPr>
          <w:p w14:paraId="0BA8B7D5" w14:textId="2C4355E7" w:rsidR="006F745C" w:rsidRPr="00261222" w:rsidRDefault="006F745C" w:rsidP="006F745C">
            <w:pPr>
              <w:pStyle w:val="NormalforTables"/>
              <w:tabs>
                <w:tab w:val="left" w:pos="846"/>
              </w:tabs>
              <w:spacing w:after="60" w:line="276" w:lineRule="auto"/>
              <w:rPr>
                <w:lang w:val="en-US"/>
              </w:rPr>
            </w:pPr>
            <w:r w:rsidRPr="00261222">
              <w:rPr>
                <w:lang w:val="en-US"/>
              </w:rPr>
              <w:t>‘</w:t>
            </w:r>
            <w:r w:rsidR="00FC2788">
              <w:t>faeces</w:t>
            </w:r>
            <w:r w:rsidRPr="00261222">
              <w:rPr>
                <w:lang w:val="en-US"/>
              </w:rPr>
              <w:t>-</w:t>
            </w:r>
            <w:r w:rsidRPr="00261222">
              <w:rPr>
                <w:smallCaps/>
                <w:lang w:val="en-US"/>
              </w:rPr>
              <w:t>t</w:t>
            </w:r>
            <w:r w:rsidRPr="00261222">
              <w:rPr>
                <w:lang w:val="en-US"/>
              </w:rPr>
              <w:t>’</w:t>
            </w:r>
          </w:p>
        </w:tc>
        <w:tc>
          <w:tcPr>
            <w:tcW w:w="0" w:type="auto"/>
            <w:tcBorders>
              <w:bottom w:val="single" w:sz="4" w:space="0" w:color="auto"/>
            </w:tcBorders>
          </w:tcPr>
          <w:p w14:paraId="62A12385" w14:textId="77777777" w:rsidR="006F745C" w:rsidRPr="00B7279B" w:rsidRDefault="006F745C" w:rsidP="006F745C">
            <w:pPr>
              <w:pStyle w:val="NormalforTables"/>
              <w:tabs>
                <w:tab w:val="left" w:pos="846"/>
              </w:tabs>
              <w:spacing w:after="60" w:line="276" w:lineRule="auto"/>
              <w:rPr>
                <w:rFonts w:ascii="Doulos SIL" w:hAnsi="Doulos SIL"/>
                <w:noProof/>
                <w:lang w:val="en-US"/>
              </w:rPr>
            </w:pPr>
          </w:p>
        </w:tc>
      </w:tr>
    </w:tbl>
    <w:p w14:paraId="074448A2" w14:textId="77777777" w:rsidR="006F745C" w:rsidRPr="00261222" w:rsidRDefault="006F745C" w:rsidP="00C62318">
      <w:pPr>
        <w:spacing w:line="720" w:lineRule="exact"/>
        <w:jc w:val="left"/>
      </w:pPr>
    </w:p>
    <w:p w14:paraId="34FC5178" w14:textId="3B1E7660" w:rsidR="00C62318" w:rsidRPr="00261222" w:rsidRDefault="00C62318" w:rsidP="00C62318">
      <w:pPr>
        <w:spacing w:line="720" w:lineRule="exact"/>
        <w:jc w:val="left"/>
      </w:pPr>
      <w:r w:rsidRPr="00261222">
        <w:t>A</w:t>
      </w:r>
      <w:r w:rsidR="006F745C">
        <w:t xml:space="preserve">ll attested inflected forms of </w:t>
      </w:r>
      <w:r w:rsidRPr="00261222">
        <w:t>/</w:t>
      </w:r>
      <w:r w:rsidRPr="00C55495">
        <w:rPr>
          <w:rFonts w:ascii="Doulos SIL" w:hAnsi="Doulos SIL"/>
          <w:noProof/>
          <w:lang w:val="ru-RU"/>
        </w:rPr>
        <w:t>ɻu</w:t>
      </w:r>
      <w:r w:rsidRPr="00261222">
        <w:t xml:space="preserve">/ </w:t>
      </w:r>
      <w:r w:rsidR="006F745C">
        <w:t>we</w:t>
      </w:r>
      <w:r w:rsidR="006F745C" w:rsidRPr="00261222">
        <w:t xml:space="preserve">re uttered by senior speakers </w:t>
      </w:r>
      <w:r w:rsidR="006F745C">
        <w:t xml:space="preserve">and </w:t>
      </w:r>
      <w:r w:rsidRPr="00261222">
        <w:t>are shown in (</w:t>
      </w:r>
      <w:r w:rsidRPr="00261222">
        <w:fldChar w:fldCharType="begin"/>
      </w:r>
      <w:r w:rsidRPr="00261222">
        <w:instrText xml:space="preserve"> REF ex_rur \h </w:instrText>
      </w:r>
      <w:r w:rsidRPr="00261222">
        <w:fldChar w:fldCharType="separate"/>
      </w:r>
      <w:r w:rsidR="006547A4">
        <w:rPr>
          <w:noProof/>
        </w:rPr>
        <w:t>2</w:t>
      </w:r>
      <w:r w:rsidR="006547A4" w:rsidRPr="00261222">
        <w:t>.</w:t>
      </w:r>
      <w:r w:rsidR="006547A4">
        <w:rPr>
          <w:noProof/>
        </w:rPr>
        <w:t>1</w:t>
      </w:r>
      <w:r w:rsidRPr="00261222">
        <w:fldChar w:fldCharType="end"/>
      </w:r>
      <w:r w:rsidRPr="00261222">
        <w:t xml:space="preserve">). Compared to /Ca/ roots the increment is used </w:t>
      </w:r>
      <w:r w:rsidR="00E94563">
        <w:t>in more contexts</w:t>
      </w:r>
      <w:r w:rsidRPr="00261222">
        <w:t xml:space="preserve"> with /</w:t>
      </w:r>
      <w:r w:rsidRPr="00C55495">
        <w:rPr>
          <w:rFonts w:ascii="Doulos SIL" w:hAnsi="Doulos SIL"/>
          <w:noProof/>
          <w:lang w:val="ru-RU"/>
        </w:rPr>
        <w:t>ɻu</w:t>
      </w:r>
      <w:r w:rsidR="006F745C">
        <w:t xml:space="preserve">/ but with so few forms </w:t>
      </w:r>
      <w:r w:rsidR="00E94563">
        <w:t xml:space="preserve">it is not possible to make any reliable, </w:t>
      </w:r>
      <w:r w:rsidR="006F745C">
        <w:t>fu</w:t>
      </w:r>
      <w:r w:rsidR="00E94563">
        <w:t>r</w:t>
      </w:r>
      <w:r w:rsidR="006F745C">
        <w:t>ther generalizations.</w:t>
      </w:r>
      <w:r w:rsidR="00FC2788">
        <w:t xml:space="preserve"> Roots of the shape /Ci/ </w:t>
      </w:r>
      <w:r w:rsidR="00E94563">
        <w:t>are never</w:t>
      </w:r>
      <w:r w:rsidR="00FC2788">
        <w:t xml:space="preserve"> followed by the increment.</w:t>
      </w:r>
    </w:p>
    <w:p w14:paraId="4ECE3C4A" w14:textId="77777777" w:rsidR="00C62318" w:rsidRPr="00261222" w:rsidRDefault="00C62318" w:rsidP="00C62318">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1601"/>
        <w:gridCol w:w="397"/>
        <w:gridCol w:w="1726"/>
        <w:gridCol w:w="372"/>
        <w:gridCol w:w="1289"/>
      </w:tblGrid>
      <w:tr w:rsidR="00C62318" w:rsidRPr="00F730A8" w14:paraId="44F1E917" w14:textId="77777777" w:rsidTr="00C62318">
        <w:trPr>
          <w:trHeight w:val="84"/>
        </w:trPr>
        <w:tc>
          <w:tcPr>
            <w:tcW w:w="0" w:type="auto"/>
          </w:tcPr>
          <w:p w14:paraId="58EBB899" w14:textId="77777777" w:rsidR="00C62318" w:rsidRPr="00F730A8" w:rsidRDefault="00C62318" w:rsidP="00C62318">
            <w:pPr>
              <w:pStyle w:val="NormalforTables"/>
              <w:spacing w:line="720" w:lineRule="exact"/>
            </w:pPr>
            <w:r w:rsidRPr="00261222">
              <w:t>(</w:t>
            </w:r>
            <w:bookmarkStart w:id="53" w:name="ex_rur"/>
            <w:r w:rsidRPr="00261222">
              <w:fldChar w:fldCharType="begin"/>
            </w:r>
            <w:r w:rsidRPr="00261222">
              <w:instrText xml:space="preserve"> seq ExampleChapter \c  \* MERGEFORMAT </w:instrText>
            </w:r>
            <w:r w:rsidRPr="00261222">
              <w:fldChar w:fldCharType="separate"/>
            </w:r>
            <w:r w:rsidR="006547A4">
              <w:rPr>
                <w:noProof/>
              </w:rPr>
              <w:t>2</w:t>
            </w:r>
            <w:r w:rsidRPr="00261222">
              <w:fldChar w:fldCharType="end"/>
            </w:r>
            <w:r w:rsidRPr="00261222">
              <w:t>.</w:t>
            </w:r>
            <w:fldSimple w:instr=" seq Example \s 1 \* MERGEFORMAT ">
              <w:r w:rsidR="006547A4">
                <w:rPr>
                  <w:noProof/>
                </w:rPr>
                <w:t>1</w:t>
              </w:r>
            </w:fldSimple>
            <w:bookmarkEnd w:id="53"/>
            <w:r w:rsidRPr="00261222">
              <w:t>)</w:t>
            </w:r>
          </w:p>
        </w:tc>
        <w:tc>
          <w:tcPr>
            <w:tcW w:w="0" w:type="auto"/>
          </w:tcPr>
          <w:p w14:paraId="6615BDFD" w14:textId="77777777" w:rsidR="00C62318" w:rsidRPr="00F730A8" w:rsidRDefault="00C62318" w:rsidP="00C62318">
            <w:pPr>
              <w:pStyle w:val="NormalforTables"/>
              <w:spacing w:line="720" w:lineRule="exact"/>
            </w:pPr>
            <w:r w:rsidRPr="00261222">
              <w:t>a.</w:t>
            </w:r>
          </w:p>
        </w:tc>
        <w:tc>
          <w:tcPr>
            <w:tcW w:w="0" w:type="auto"/>
          </w:tcPr>
          <w:p w14:paraId="6B268F24" w14:textId="77777777" w:rsidR="00C62318" w:rsidRPr="00F730A8" w:rsidRDefault="00C62318" w:rsidP="00C62318">
            <w:pPr>
              <w:pStyle w:val="NormalforTables"/>
              <w:spacing w:line="720" w:lineRule="exact"/>
            </w:pPr>
            <w:r w:rsidRPr="00261222">
              <w:rPr>
                <w:i/>
              </w:rPr>
              <w:t>ruri</w:t>
            </w:r>
            <w:r>
              <w:rPr>
                <w:i/>
              </w:rPr>
              <w:t>ya</w:t>
            </w:r>
          </w:p>
        </w:tc>
        <w:tc>
          <w:tcPr>
            <w:tcW w:w="0" w:type="auto"/>
          </w:tcPr>
          <w:p w14:paraId="414E3810" w14:textId="77777777" w:rsidR="00C62318" w:rsidRPr="00F730A8" w:rsidRDefault="00C62318" w:rsidP="00C62318">
            <w:pPr>
              <w:pStyle w:val="NormalforTables"/>
              <w:spacing w:line="720" w:lineRule="exact"/>
            </w:pPr>
            <w:r w:rsidRPr="00261222">
              <w:t>b.</w:t>
            </w:r>
          </w:p>
        </w:tc>
        <w:tc>
          <w:tcPr>
            <w:tcW w:w="0" w:type="auto"/>
          </w:tcPr>
          <w:p w14:paraId="70C98B83" w14:textId="77777777" w:rsidR="00C62318" w:rsidRPr="00F730A8" w:rsidRDefault="00C62318" w:rsidP="00C62318">
            <w:pPr>
              <w:pStyle w:val="NormalforTables"/>
              <w:spacing w:line="720" w:lineRule="exact"/>
            </w:pPr>
            <w:r w:rsidRPr="00261222">
              <w:rPr>
                <w:i/>
              </w:rPr>
              <w:t>rururu</w:t>
            </w:r>
            <w:r>
              <w:rPr>
                <w:i/>
              </w:rPr>
              <w:t>wa</w:t>
            </w:r>
          </w:p>
        </w:tc>
        <w:tc>
          <w:tcPr>
            <w:tcW w:w="0" w:type="auto"/>
          </w:tcPr>
          <w:p w14:paraId="7EFA0849" w14:textId="77777777" w:rsidR="00C62318" w:rsidRPr="00F730A8" w:rsidRDefault="00C62318" w:rsidP="00C62318">
            <w:pPr>
              <w:pStyle w:val="NormalforTables"/>
              <w:spacing w:line="720" w:lineRule="exact"/>
            </w:pPr>
            <w:r w:rsidRPr="00261222">
              <w:t>c.</w:t>
            </w:r>
          </w:p>
        </w:tc>
        <w:tc>
          <w:tcPr>
            <w:tcW w:w="0" w:type="auto"/>
          </w:tcPr>
          <w:p w14:paraId="591CE7B5" w14:textId="77777777" w:rsidR="00C62318" w:rsidRPr="00F730A8" w:rsidRDefault="00C62318" w:rsidP="00C62318">
            <w:pPr>
              <w:pStyle w:val="NormalforTables"/>
              <w:spacing w:line="720" w:lineRule="exact"/>
            </w:pPr>
            <w:r w:rsidRPr="00261222">
              <w:rPr>
                <w:i/>
              </w:rPr>
              <w:t>rumarr</w:t>
            </w:r>
            <w:r>
              <w:rPr>
                <w:i/>
              </w:rPr>
              <w:t>a</w:t>
            </w:r>
          </w:p>
        </w:tc>
      </w:tr>
      <w:tr w:rsidR="00C62318" w:rsidRPr="00F730A8" w14:paraId="7CF5F416" w14:textId="77777777" w:rsidTr="00C62318">
        <w:tc>
          <w:tcPr>
            <w:tcW w:w="0" w:type="auto"/>
          </w:tcPr>
          <w:p w14:paraId="0F87E522" w14:textId="77777777" w:rsidR="00C62318" w:rsidRPr="00CE4D98" w:rsidRDefault="00C62318" w:rsidP="00C62318">
            <w:pPr>
              <w:pStyle w:val="NormalforTables"/>
              <w:spacing w:line="720" w:lineRule="exact"/>
            </w:pPr>
          </w:p>
        </w:tc>
        <w:tc>
          <w:tcPr>
            <w:tcW w:w="0" w:type="auto"/>
          </w:tcPr>
          <w:p w14:paraId="6B6E11A8" w14:textId="77777777" w:rsidR="00C62318" w:rsidRPr="00261222" w:rsidRDefault="00C62318" w:rsidP="00C62318">
            <w:pPr>
              <w:pStyle w:val="NormalforTables"/>
              <w:spacing w:line="720" w:lineRule="exact"/>
            </w:pPr>
          </w:p>
        </w:tc>
        <w:tc>
          <w:tcPr>
            <w:tcW w:w="0" w:type="auto"/>
          </w:tcPr>
          <w:p w14:paraId="78A83EBB" w14:textId="77777777" w:rsidR="00C62318" w:rsidRPr="00F730A8" w:rsidRDefault="00C62318" w:rsidP="00C62318">
            <w:pPr>
              <w:pStyle w:val="NormalforTables"/>
              <w:spacing w:line="720" w:lineRule="exact"/>
              <w:rPr>
                <w:rFonts w:ascii="Doulos SIL" w:hAnsi="Doulos SIL"/>
                <w:lang w:val="en-US"/>
              </w:rPr>
            </w:pPr>
            <w:r w:rsidRPr="00F730A8">
              <w:rPr>
                <w:rFonts w:ascii="Doulos SIL" w:hAnsi="Doulos SIL"/>
                <w:noProof/>
                <w:lang w:val="en-US"/>
              </w:rPr>
              <w:t>ɻu-ɻ</w:t>
            </w:r>
            <w:r w:rsidRPr="00261222">
              <w:rPr>
                <w:noProof/>
                <w:lang w:val="en-US"/>
              </w:rPr>
              <w:t>+</w:t>
            </w:r>
            <w:r w:rsidRPr="00F730A8">
              <w:rPr>
                <w:rFonts w:ascii="Doulos SIL" w:hAnsi="Doulos SIL"/>
                <w:noProof/>
                <w:lang w:val="en-US"/>
              </w:rPr>
              <w:t>ki-a</w:t>
            </w:r>
          </w:p>
        </w:tc>
        <w:tc>
          <w:tcPr>
            <w:tcW w:w="0" w:type="auto"/>
          </w:tcPr>
          <w:p w14:paraId="697B90EE" w14:textId="77777777" w:rsidR="00C62318" w:rsidRPr="00F730A8" w:rsidRDefault="00C62318" w:rsidP="00C62318">
            <w:pPr>
              <w:pStyle w:val="NormalforTables"/>
              <w:spacing w:line="720" w:lineRule="exact"/>
              <w:rPr>
                <w:rFonts w:ascii="Doulos SIL" w:hAnsi="Doulos SIL"/>
                <w:lang w:val="en-US"/>
              </w:rPr>
            </w:pPr>
          </w:p>
        </w:tc>
        <w:tc>
          <w:tcPr>
            <w:tcW w:w="0" w:type="auto"/>
          </w:tcPr>
          <w:p w14:paraId="4473E42F" w14:textId="77777777" w:rsidR="00C62318" w:rsidRPr="00F730A8" w:rsidRDefault="00C62318" w:rsidP="00C62318">
            <w:pPr>
              <w:pStyle w:val="NormalforTables"/>
              <w:spacing w:line="720" w:lineRule="exact"/>
              <w:rPr>
                <w:rFonts w:ascii="Doulos SIL" w:hAnsi="Doulos SIL"/>
                <w:lang w:val="en-US"/>
              </w:rPr>
            </w:pPr>
            <w:r w:rsidRPr="00F730A8">
              <w:rPr>
                <w:rFonts w:ascii="Doulos SIL" w:hAnsi="Doulos SIL"/>
                <w:noProof/>
                <w:lang w:val="en-US"/>
              </w:rPr>
              <w:t>ɻu-ɻ</w:t>
            </w:r>
            <w:r w:rsidRPr="00261222">
              <w:rPr>
                <w:noProof/>
                <w:lang w:val="en-US"/>
              </w:rPr>
              <w:t>+</w:t>
            </w:r>
            <w:r w:rsidRPr="00F730A8">
              <w:rPr>
                <w:rFonts w:ascii="Doulos SIL" w:hAnsi="Doulos SIL"/>
                <w:noProof/>
                <w:lang w:val="en-US"/>
              </w:rPr>
              <w:t>kuɻu-</w:t>
            </w:r>
            <w:r>
              <w:rPr>
                <w:rFonts w:ascii="Doulos SIL" w:hAnsi="Doulos SIL"/>
                <w:noProof/>
                <w:lang w:val="en-US"/>
              </w:rPr>
              <w:t>a</w:t>
            </w:r>
          </w:p>
        </w:tc>
        <w:tc>
          <w:tcPr>
            <w:tcW w:w="0" w:type="auto"/>
          </w:tcPr>
          <w:p w14:paraId="2D05C43B" w14:textId="77777777" w:rsidR="00C62318" w:rsidRPr="00F730A8" w:rsidRDefault="00C62318" w:rsidP="00C62318">
            <w:pPr>
              <w:pStyle w:val="NormalforTables"/>
              <w:spacing w:line="720" w:lineRule="exact"/>
              <w:rPr>
                <w:rFonts w:ascii="Doulos SIL" w:hAnsi="Doulos SIL"/>
                <w:lang w:val="en-US"/>
              </w:rPr>
            </w:pPr>
          </w:p>
        </w:tc>
        <w:tc>
          <w:tcPr>
            <w:tcW w:w="0" w:type="auto"/>
          </w:tcPr>
          <w:p w14:paraId="5145C727" w14:textId="77777777" w:rsidR="00C62318" w:rsidRPr="00F730A8" w:rsidRDefault="00C62318" w:rsidP="00C62318">
            <w:pPr>
              <w:pStyle w:val="NormalforTables"/>
              <w:spacing w:line="720" w:lineRule="exact"/>
              <w:rPr>
                <w:rFonts w:ascii="Doulos SIL" w:hAnsi="Doulos SIL"/>
                <w:noProof/>
                <w:lang w:val="en-US"/>
              </w:rPr>
            </w:pPr>
            <w:r w:rsidRPr="00F730A8">
              <w:rPr>
                <w:rFonts w:ascii="Doulos SIL" w:hAnsi="Doulos SIL"/>
                <w:noProof/>
                <w:lang w:val="en-US"/>
              </w:rPr>
              <w:t>ɻu-mara-</w:t>
            </w:r>
          </w:p>
        </w:tc>
      </w:tr>
      <w:tr w:rsidR="00C62318" w:rsidRPr="00F730A8" w14:paraId="60B2C72D" w14:textId="77777777" w:rsidTr="00C62318">
        <w:tc>
          <w:tcPr>
            <w:tcW w:w="0" w:type="auto"/>
          </w:tcPr>
          <w:p w14:paraId="02A1F6CB" w14:textId="77777777" w:rsidR="00C62318" w:rsidRPr="00CE4D98" w:rsidRDefault="00C62318" w:rsidP="00C62318">
            <w:pPr>
              <w:pStyle w:val="NormalforTables"/>
              <w:spacing w:line="720" w:lineRule="exact"/>
            </w:pPr>
          </w:p>
        </w:tc>
        <w:tc>
          <w:tcPr>
            <w:tcW w:w="0" w:type="auto"/>
          </w:tcPr>
          <w:p w14:paraId="1A857488" w14:textId="77777777" w:rsidR="00C62318" w:rsidRPr="00F730A8" w:rsidRDefault="00C62318" w:rsidP="00C62318">
            <w:pPr>
              <w:pStyle w:val="NormalforTables"/>
              <w:spacing w:line="720" w:lineRule="exact"/>
            </w:pPr>
          </w:p>
        </w:tc>
        <w:tc>
          <w:tcPr>
            <w:tcW w:w="0" w:type="auto"/>
          </w:tcPr>
          <w:p w14:paraId="0CD45463" w14:textId="77777777" w:rsidR="00C62318" w:rsidRPr="00261222" w:rsidRDefault="00C62318" w:rsidP="00C62318">
            <w:pPr>
              <w:pStyle w:val="NormalforTables"/>
              <w:spacing w:line="720" w:lineRule="exact"/>
            </w:pPr>
            <w:r w:rsidRPr="00261222">
              <w:t>fat-</w:t>
            </w:r>
            <w:r w:rsidRPr="00261222">
              <w:rPr>
                <w:smallCaps/>
              </w:rPr>
              <w:t>inc</w:t>
            </w:r>
            <w:r w:rsidRPr="00261222">
              <w:t>-µ</w:t>
            </w:r>
            <w:r w:rsidRPr="00261222">
              <w:rPr>
                <w:smallCaps/>
              </w:rPr>
              <w:t>loc</w:t>
            </w:r>
            <w:r w:rsidRPr="00261222">
              <w:t>-</w:t>
            </w:r>
            <w:r w:rsidRPr="00261222">
              <w:rPr>
                <w:smallCaps/>
              </w:rPr>
              <w:t>t</w:t>
            </w:r>
          </w:p>
        </w:tc>
        <w:tc>
          <w:tcPr>
            <w:tcW w:w="0" w:type="auto"/>
          </w:tcPr>
          <w:p w14:paraId="48B60F50" w14:textId="77777777" w:rsidR="00C62318" w:rsidRPr="00F730A8" w:rsidRDefault="00C62318" w:rsidP="00C62318">
            <w:pPr>
              <w:pStyle w:val="NormalforTables"/>
              <w:spacing w:line="720" w:lineRule="exact"/>
              <w:rPr>
                <w:rFonts w:ascii="Doulos SIL" w:hAnsi="Doulos SIL"/>
                <w:noProof/>
                <w:lang w:val="en-US"/>
              </w:rPr>
            </w:pPr>
          </w:p>
        </w:tc>
        <w:tc>
          <w:tcPr>
            <w:tcW w:w="0" w:type="auto"/>
          </w:tcPr>
          <w:p w14:paraId="0B76567E" w14:textId="77777777" w:rsidR="00C62318" w:rsidRPr="00261222" w:rsidRDefault="00C62318" w:rsidP="00C62318">
            <w:pPr>
              <w:pStyle w:val="NormalforTables"/>
              <w:spacing w:line="720" w:lineRule="exact"/>
            </w:pPr>
            <w:r w:rsidRPr="00261222">
              <w:t>fat-</w:t>
            </w:r>
            <w:r w:rsidRPr="00261222">
              <w:rPr>
                <w:smallCaps/>
              </w:rPr>
              <w:t>inc</w:t>
            </w:r>
            <w:r w:rsidRPr="00261222">
              <w:t>-µ</w:t>
            </w:r>
            <w:r>
              <w:t>̋</w:t>
            </w:r>
            <w:r>
              <w:rPr>
                <w:smallCaps/>
              </w:rPr>
              <w:t>prop</w:t>
            </w:r>
            <w:r w:rsidRPr="00261222">
              <w:t>-</w:t>
            </w:r>
            <w:r w:rsidRPr="00261222">
              <w:rPr>
                <w:smallCaps/>
              </w:rPr>
              <w:t>t</w:t>
            </w:r>
          </w:p>
        </w:tc>
        <w:tc>
          <w:tcPr>
            <w:tcW w:w="0" w:type="auto"/>
          </w:tcPr>
          <w:p w14:paraId="55E0DEDD" w14:textId="77777777" w:rsidR="00C62318" w:rsidRPr="00F730A8" w:rsidRDefault="00C62318" w:rsidP="00C62318">
            <w:pPr>
              <w:pStyle w:val="NormalforTables"/>
              <w:spacing w:line="720" w:lineRule="exact"/>
              <w:rPr>
                <w:rFonts w:ascii="Doulos SIL" w:hAnsi="Doulos SIL"/>
                <w:noProof/>
                <w:lang w:val="en-US"/>
              </w:rPr>
            </w:pPr>
          </w:p>
        </w:tc>
        <w:tc>
          <w:tcPr>
            <w:tcW w:w="0" w:type="auto"/>
          </w:tcPr>
          <w:p w14:paraId="2ED29BE1" w14:textId="77777777" w:rsidR="00C62318" w:rsidRPr="00F730A8" w:rsidRDefault="00C62318" w:rsidP="00C62318">
            <w:pPr>
              <w:pStyle w:val="NormalforTables"/>
              <w:spacing w:line="720" w:lineRule="exact"/>
            </w:pPr>
            <w:r w:rsidRPr="00261222">
              <w:t>fat-µ</w:t>
            </w:r>
            <w:r w:rsidRPr="00261222">
              <w:rPr>
                <w:smallCaps/>
              </w:rPr>
              <w:t>util</w:t>
            </w:r>
            <w:r w:rsidRPr="00261222">
              <w:t>-</w:t>
            </w:r>
            <w:r w:rsidRPr="00261222">
              <w:rPr>
                <w:smallCaps/>
              </w:rPr>
              <w:t>t</w:t>
            </w:r>
          </w:p>
        </w:tc>
      </w:tr>
      <w:tr w:rsidR="00C62318" w:rsidRPr="00261222" w14:paraId="6A9DC33D" w14:textId="77777777" w:rsidTr="00C62318">
        <w:tc>
          <w:tcPr>
            <w:tcW w:w="0" w:type="auto"/>
          </w:tcPr>
          <w:p w14:paraId="458FEB47" w14:textId="77777777" w:rsidR="00C62318" w:rsidRPr="00F730A8" w:rsidRDefault="00C62318" w:rsidP="00C62318">
            <w:pPr>
              <w:pStyle w:val="NormalforTables"/>
              <w:spacing w:line="720" w:lineRule="exact"/>
            </w:pPr>
          </w:p>
        </w:tc>
        <w:tc>
          <w:tcPr>
            <w:tcW w:w="0" w:type="auto"/>
          </w:tcPr>
          <w:p w14:paraId="3D41EC25" w14:textId="77777777" w:rsidR="00C62318" w:rsidRPr="00F730A8" w:rsidRDefault="00C62318" w:rsidP="00C62318">
            <w:pPr>
              <w:pStyle w:val="NormalforTables"/>
              <w:spacing w:line="720" w:lineRule="exact"/>
            </w:pPr>
          </w:p>
        </w:tc>
        <w:tc>
          <w:tcPr>
            <w:tcW w:w="0" w:type="auto"/>
          </w:tcPr>
          <w:p w14:paraId="250D09C1" w14:textId="77777777" w:rsidR="00C62318" w:rsidRPr="00F730A8" w:rsidRDefault="00C62318" w:rsidP="00C62318">
            <w:pPr>
              <w:pStyle w:val="NormalforTables"/>
              <w:spacing w:line="720" w:lineRule="exact"/>
            </w:pPr>
            <w:r w:rsidRPr="00261222">
              <w:t>‘fat-</w:t>
            </w:r>
            <w:r w:rsidRPr="00261222">
              <w:rPr>
                <w:smallCaps/>
              </w:rPr>
              <w:t>ø-ins’</w:t>
            </w:r>
          </w:p>
        </w:tc>
        <w:tc>
          <w:tcPr>
            <w:tcW w:w="0" w:type="auto"/>
          </w:tcPr>
          <w:p w14:paraId="003C0171" w14:textId="77777777" w:rsidR="00C62318" w:rsidRPr="00F730A8" w:rsidRDefault="00C62318" w:rsidP="00C62318">
            <w:pPr>
              <w:pStyle w:val="NormalforTables"/>
              <w:spacing w:line="720" w:lineRule="exact"/>
            </w:pPr>
          </w:p>
        </w:tc>
        <w:tc>
          <w:tcPr>
            <w:tcW w:w="0" w:type="auto"/>
          </w:tcPr>
          <w:p w14:paraId="190FF4BD" w14:textId="77777777" w:rsidR="00C62318" w:rsidRPr="00F730A8" w:rsidRDefault="00C62318" w:rsidP="00C62318">
            <w:pPr>
              <w:pStyle w:val="NormalforTables"/>
              <w:spacing w:line="720" w:lineRule="exact"/>
            </w:pPr>
            <w:r w:rsidRPr="00261222">
              <w:t>‘fat-</w:t>
            </w:r>
            <w:r w:rsidRPr="00261222">
              <w:rPr>
                <w:smallCaps/>
              </w:rPr>
              <w:t>prop’</w:t>
            </w:r>
          </w:p>
        </w:tc>
        <w:tc>
          <w:tcPr>
            <w:tcW w:w="0" w:type="auto"/>
          </w:tcPr>
          <w:p w14:paraId="142CC258" w14:textId="77777777" w:rsidR="00C62318" w:rsidRPr="00F730A8" w:rsidRDefault="00C62318" w:rsidP="00C62318">
            <w:pPr>
              <w:pStyle w:val="NormalforTables"/>
              <w:spacing w:line="720" w:lineRule="exact"/>
            </w:pPr>
          </w:p>
        </w:tc>
        <w:tc>
          <w:tcPr>
            <w:tcW w:w="0" w:type="auto"/>
          </w:tcPr>
          <w:p w14:paraId="142856FC" w14:textId="77777777" w:rsidR="00C62318" w:rsidRPr="00261222" w:rsidRDefault="00C62318" w:rsidP="00C62318">
            <w:pPr>
              <w:pStyle w:val="NormalforTables"/>
              <w:spacing w:line="720" w:lineRule="exact"/>
            </w:pPr>
            <w:r w:rsidRPr="00261222">
              <w:t>‘fat-</w:t>
            </w:r>
            <w:r w:rsidRPr="00261222">
              <w:rPr>
                <w:smallCaps/>
              </w:rPr>
              <w:t>util’</w:t>
            </w:r>
          </w:p>
        </w:tc>
      </w:tr>
    </w:tbl>
    <w:p w14:paraId="4157E850" w14:textId="77777777" w:rsidR="00C62318" w:rsidRPr="00261222" w:rsidRDefault="00C62318" w:rsidP="00C62318">
      <w:pPr>
        <w:spacing w:line="720" w:lineRule="exact"/>
        <w:jc w:val="left"/>
      </w:pPr>
    </w:p>
    <w:p w14:paraId="104B8DDD" w14:textId="1AB0091C" w:rsidR="006F745C" w:rsidRPr="00FC2788" w:rsidRDefault="00C62318" w:rsidP="00C62318">
      <w:pPr>
        <w:spacing w:line="720" w:lineRule="exact"/>
        <w:jc w:val="left"/>
      </w:pPr>
      <w:r w:rsidRPr="00261222">
        <w:lastRenderedPageBreak/>
        <w:t xml:space="preserve">A single polysyllabic root in Kayardild can also be analysed as </w:t>
      </w:r>
      <w:r w:rsidR="006F745C">
        <w:t>taking</w:t>
      </w:r>
      <w:r w:rsidRPr="00261222">
        <w:t xml:space="preserve"> </w:t>
      </w:r>
      <w:r w:rsidR="006F745C">
        <w:t>an</w:t>
      </w:r>
      <w:r w:rsidRPr="00261222">
        <w:t xml:space="preserve"> increment. The </w:t>
      </w:r>
      <w:r w:rsidR="006F745C">
        <w:t>uninflected form</w:t>
      </w:r>
      <w:r w:rsidRPr="00261222">
        <w:t xml:space="preserve"> of </w:t>
      </w:r>
      <w:r w:rsidR="006F745C">
        <w:rPr>
          <w:i/>
        </w:rPr>
        <w:t>jingkara</w:t>
      </w:r>
      <w:r w:rsidRPr="00261222">
        <w:rPr>
          <w:i/>
        </w:rPr>
        <w:t xml:space="preserve"> </w:t>
      </w:r>
      <w:r w:rsidR="006F745C">
        <w:t>‘scrub</w:t>
      </w:r>
      <w:r w:rsidRPr="00261222">
        <w:rPr>
          <w:smallCaps/>
        </w:rPr>
        <w:t>’</w:t>
      </w:r>
      <w:r w:rsidRPr="00261222">
        <w:t xml:space="preserve"> </w:t>
      </w:r>
      <w:r w:rsidR="006F745C">
        <w:t>is</w:t>
      </w:r>
      <w:r w:rsidRPr="00261222">
        <w:t xml:space="preserve"> shown in</w:t>
      </w:r>
      <w:r w:rsidR="006F745C">
        <w:t xml:space="preserve"> alongside the uninflected form of a true polysyllabic /</w:t>
      </w:r>
      <w:r w:rsidR="006F745C" w:rsidRPr="006F745C">
        <w:rPr>
          <w:rFonts w:ascii="Doulos SIL" w:hAnsi="Doulos SIL"/>
        </w:rPr>
        <w:t>ɻ</w:t>
      </w:r>
      <w:r w:rsidR="006F745C">
        <w:t>/-final root.</w:t>
      </w:r>
      <w:r w:rsidR="00FC2788">
        <w:t xml:space="preserve"> </w:t>
      </w:r>
    </w:p>
    <w:p w14:paraId="472694DB" w14:textId="77777777" w:rsidR="006F745C" w:rsidRDefault="006F745C" w:rsidP="00C62318">
      <w:pPr>
        <w:spacing w:line="720" w:lineRule="exact"/>
        <w:jc w:val="left"/>
      </w:pPr>
    </w:p>
    <w:p w14:paraId="0605604F" w14:textId="0B9317A5" w:rsidR="006F745C" w:rsidRPr="00261222" w:rsidRDefault="00B81346" w:rsidP="006F745C">
      <w:pPr>
        <w:pStyle w:val="Spacing"/>
        <w:keepNext/>
        <w:spacing w:line="720" w:lineRule="exact"/>
        <w:jc w:val="left"/>
      </w:pPr>
      <w:r w:rsidRPr="00B81346">
        <w:t xml:space="preserve">Table 3.12 An incremented </w:t>
      </w:r>
      <w:r w:rsidR="006F745C">
        <w:t>polysyllabic root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54"/>
        <w:gridCol w:w="1076"/>
        <w:gridCol w:w="1383"/>
        <w:gridCol w:w="1656"/>
      </w:tblGrid>
      <w:tr w:rsidR="006F745C" w:rsidRPr="00B7279B" w14:paraId="54087D65" w14:textId="77777777" w:rsidTr="006F745C">
        <w:tc>
          <w:tcPr>
            <w:tcW w:w="0" w:type="auto"/>
            <w:tcBorders>
              <w:top w:val="single" w:sz="4" w:space="0" w:color="auto"/>
              <w:bottom w:val="single" w:sz="4" w:space="0" w:color="auto"/>
            </w:tcBorders>
          </w:tcPr>
          <w:p w14:paraId="174C5E30" w14:textId="77777777" w:rsidR="006F745C" w:rsidRPr="00261222" w:rsidRDefault="006F745C" w:rsidP="002C0907">
            <w:pPr>
              <w:pStyle w:val="NormalforTables"/>
              <w:spacing w:line="276" w:lineRule="auto"/>
            </w:pPr>
            <w:r w:rsidRPr="00261222">
              <w:t>Root</w:t>
            </w:r>
          </w:p>
        </w:tc>
        <w:tc>
          <w:tcPr>
            <w:tcW w:w="0" w:type="auto"/>
            <w:tcBorders>
              <w:top w:val="single" w:sz="4" w:space="0" w:color="auto"/>
              <w:bottom w:val="single" w:sz="4" w:space="0" w:color="auto"/>
            </w:tcBorders>
          </w:tcPr>
          <w:p w14:paraId="67C626B6" w14:textId="77777777" w:rsidR="006F745C" w:rsidRPr="00B7279B" w:rsidRDefault="006F745C" w:rsidP="002C0907">
            <w:pPr>
              <w:pStyle w:val="NormalforTables"/>
              <w:spacing w:line="276" w:lineRule="auto"/>
            </w:pPr>
          </w:p>
        </w:tc>
        <w:tc>
          <w:tcPr>
            <w:tcW w:w="0" w:type="auto"/>
            <w:tcBorders>
              <w:top w:val="single" w:sz="4" w:space="0" w:color="auto"/>
              <w:bottom w:val="single" w:sz="4" w:space="0" w:color="auto"/>
            </w:tcBorders>
          </w:tcPr>
          <w:p w14:paraId="37C7F4B3" w14:textId="77777777" w:rsidR="006F745C" w:rsidRPr="00261222" w:rsidRDefault="006F745C" w:rsidP="002C0907">
            <w:pPr>
              <w:pStyle w:val="NormalforTables"/>
              <w:spacing w:line="276" w:lineRule="auto"/>
              <w:rPr>
                <w:lang w:val="en-US"/>
              </w:rPr>
            </w:pPr>
            <w:r>
              <w:rPr>
                <w:lang w:val="en-US"/>
              </w:rPr>
              <w:t xml:space="preserve">With no </w:t>
            </w:r>
            <w:r w:rsidRPr="00114362">
              <w:rPr>
                <w:smallCaps/>
                <w:lang w:val="en-US"/>
              </w:rPr>
              <w:t>inc</w:t>
            </w:r>
          </w:p>
        </w:tc>
        <w:tc>
          <w:tcPr>
            <w:tcW w:w="0" w:type="auto"/>
            <w:tcBorders>
              <w:top w:val="single" w:sz="4" w:space="0" w:color="auto"/>
              <w:bottom w:val="single" w:sz="4" w:space="0" w:color="auto"/>
            </w:tcBorders>
          </w:tcPr>
          <w:p w14:paraId="0D03560A" w14:textId="77777777" w:rsidR="006F745C" w:rsidRPr="00B7279B" w:rsidRDefault="006F745C" w:rsidP="002C0907">
            <w:pPr>
              <w:pStyle w:val="NormalforTables"/>
              <w:spacing w:line="276" w:lineRule="auto"/>
              <w:rPr>
                <w:lang w:val="en-US"/>
              </w:rPr>
            </w:pPr>
            <w:r>
              <w:rPr>
                <w:lang w:val="en-US"/>
              </w:rPr>
              <w:t xml:space="preserve">With </w:t>
            </w:r>
            <w:r w:rsidRPr="00114362">
              <w:rPr>
                <w:smallCaps/>
                <w:lang w:val="en-US"/>
              </w:rPr>
              <w:t>inc</w:t>
            </w:r>
          </w:p>
        </w:tc>
      </w:tr>
      <w:tr w:rsidR="006F745C" w:rsidRPr="00B7279B" w14:paraId="3AC81895" w14:textId="77777777" w:rsidTr="002C0907">
        <w:tc>
          <w:tcPr>
            <w:tcW w:w="0" w:type="auto"/>
            <w:tcBorders>
              <w:top w:val="single" w:sz="4" w:space="0" w:color="auto"/>
            </w:tcBorders>
            <w:vAlign w:val="center"/>
          </w:tcPr>
          <w:p w14:paraId="64BF7BA2" w14:textId="717D947B" w:rsidR="006F745C" w:rsidRPr="00261222" w:rsidRDefault="00FC2788" w:rsidP="002C0907">
            <w:pPr>
              <w:pStyle w:val="NormalforTables"/>
              <w:spacing w:line="276" w:lineRule="auto"/>
            </w:pPr>
            <w:r>
              <w:rPr>
                <w:rFonts w:ascii="Doulos SIL" w:hAnsi="Doulos SIL"/>
                <w:noProof/>
                <w:lang w:val="en-US"/>
              </w:rPr>
              <w:t>ciŋka</w:t>
            </w:r>
          </w:p>
        </w:tc>
        <w:tc>
          <w:tcPr>
            <w:tcW w:w="0" w:type="auto"/>
            <w:tcBorders>
              <w:top w:val="single" w:sz="4" w:space="0" w:color="auto"/>
            </w:tcBorders>
            <w:vAlign w:val="center"/>
          </w:tcPr>
          <w:p w14:paraId="20F6DDEE" w14:textId="77777777" w:rsidR="006F745C" w:rsidRPr="00261222" w:rsidRDefault="006F745C" w:rsidP="002C0907">
            <w:pPr>
              <w:pStyle w:val="NormalforTables"/>
              <w:spacing w:line="276" w:lineRule="auto"/>
            </w:pPr>
            <w:r w:rsidRPr="00261222">
              <w:t>‘</w:t>
            </w:r>
            <w:r>
              <w:t>fat’</w:t>
            </w:r>
          </w:p>
        </w:tc>
        <w:tc>
          <w:tcPr>
            <w:tcW w:w="0" w:type="auto"/>
            <w:tcBorders>
              <w:top w:val="single" w:sz="4" w:space="0" w:color="auto"/>
            </w:tcBorders>
            <w:vAlign w:val="center"/>
          </w:tcPr>
          <w:p w14:paraId="39ACB267" w14:textId="22181C27" w:rsidR="006F745C" w:rsidRPr="00B7279B" w:rsidRDefault="006F745C" w:rsidP="002C0907">
            <w:pPr>
              <w:pStyle w:val="NormalforTables"/>
              <w:tabs>
                <w:tab w:val="left" w:pos="846"/>
              </w:tabs>
              <w:spacing w:line="276" w:lineRule="auto"/>
              <w:rPr>
                <w:rFonts w:ascii="Doulos SIL" w:hAnsi="Doulos SIL"/>
                <w:noProof/>
                <w:lang w:val="ru-RU"/>
              </w:rPr>
            </w:pPr>
            <w:r>
              <w:rPr>
                <w:rFonts w:ascii="Doulos SIL" w:hAnsi="Doulos SIL"/>
                <w:noProof/>
                <w:lang w:val="en-US"/>
              </w:rPr>
              <w:t>*ciŋka-</w:t>
            </w:r>
            <w:r w:rsidRPr="00F730A8">
              <w:rPr>
                <w:rFonts w:ascii="Doulos SIL" w:hAnsi="Doulos SIL"/>
                <w:noProof/>
                <w:lang w:val="en-US"/>
              </w:rPr>
              <w:t>a</w:t>
            </w:r>
          </w:p>
        </w:tc>
        <w:tc>
          <w:tcPr>
            <w:tcW w:w="0" w:type="auto"/>
            <w:tcBorders>
              <w:top w:val="single" w:sz="4" w:space="0" w:color="auto"/>
            </w:tcBorders>
            <w:vAlign w:val="center"/>
          </w:tcPr>
          <w:p w14:paraId="3144E313" w14:textId="7666FA7C" w:rsidR="006F745C" w:rsidRPr="00B7279B" w:rsidRDefault="006F745C" w:rsidP="002C0907">
            <w:pPr>
              <w:pStyle w:val="NormalforTables"/>
              <w:tabs>
                <w:tab w:val="left" w:pos="846"/>
              </w:tabs>
              <w:spacing w:line="276" w:lineRule="auto"/>
              <w:rPr>
                <w:rFonts w:ascii="Doulos SIL" w:hAnsi="Doulos SIL"/>
                <w:lang w:val="en-US"/>
              </w:rPr>
            </w:pPr>
            <w:r w:rsidRPr="00F730A8">
              <w:rPr>
                <w:rFonts w:ascii="Doulos SIL" w:hAnsi="Doulos SIL"/>
                <w:noProof/>
                <w:lang w:val="en-US"/>
              </w:rPr>
              <w:t>ciŋka-ɻ</w:t>
            </w:r>
            <w:r>
              <w:rPr>
                <w:rFonts w:ascii="Doulos SIL" w:hAnsi="Doulos SIL"/>
                <w:noProof/>
                <w:lang w:val="en-US"/>
              </w:rPr>
              <w:t>-</w:t>
            </w:r>
            <w:r w:rsidRPr="00F730A8">
              <w:rPr>
                <w:rFonts w:ascii="Doulos SIL" w:hAnsi="Doulos SIL"/>
                <w:noProof/>
                <w:lang w:val="en-US"/>
              </w:rPr>
              <w:t>a</w:t>
            </w:r>
            <w:r w:rsidRPr="00261222">
              <w:tab/>
            </w:r>
            <w:r w:rsidRPr="00261222">
              <w:rPr>
                <w:lang w:val="en-US"/>
              </w:rPr>
              <w:t xml:space="preserve"> </w:t>
            </w:r>
          </w:p>
        </w:tc>
      </w:tr>
      <w:tr w:rsidR="006F745C" w:rsidRPr="00B7279B" w14:paraId="20FF2833" w14:textId="77777777" w:rsidTr="002C0907">
        <w:tc>
          <w:tcPr>
            <w:tcW w:w="0" w:type="auto"/>
            <w:vAlign w:val="center"/>
          </w:tcPr>
          <w:p w14:paraId="2963ED50" w14:textId="77777777" w:rsidR="006F745C" w:rsidRPr="00261222" w:rsidRDefault="006F745C" w:rsidP="002C0907">
            <w:pPr>
              <w:pStyle w:val="NormalforTables"/>
              <w:spacing w:line="276" w:lineRule="auto"/>
            </w:pPr>
          </w:p>
        </w:tc>
        <w:tc>
          <w:tcPr>
            <w:tcW w:w="0" w:type="auto"/>
            <w:vAlign w:val="center"/>
          </w:tcPr>
          <w:p w14:paraId="7993E017" w14:textId="77777777" w:rsidR="006F745C" w:rsidRPr="00261222" w:rsidRDefault="006F745C" w:rsidP="002C0907">
            <w:pPr>
              <w:pStyle w:val="NormalforTables"/>
              <w:spacing w:line="276" w:lineRule="auto"/>
            </w:pPr>
          </w:p>
        </w:tc>
        <w:tc>
          <w:tcPr>
            <w:tcW w:w="0" w:type="auto"/>
            <w:vAlign w:val="center"/>
          </w:tcPr>
          <w:p w14:paraId="3908BDE1" w14:textId="716FCD12" w:rsidR="006F745C" w:rsidRPr="00261222" w:rsidRDefault="006F745C" w:rsidP="002C0907">
            <w:pPr>
              <w:pStyle w:val="NormalforTables"/>
              <w:tabs>
                <w:tab w:val="left" w:pos="846"/>
              </w:tabs>
              <w:spacing w:line="276" w:lineRule="auto"/>
              <w:rPr>
                <w:lang w:val="en-US"/>
              </w:rPr>
            </w:pPr>
            <w:r w:rsidRPr="00261222">
              <w:rPr>
                <w:lang w:val="en-US"/>
              </w:rPr>
              <w:t>‘</w:t>
            </w:r>
            <w:r w:rsidR="00FC2788">
              <w:rPr>
                <w:lang w:val="en-US"/>
              </w:rPr>
              <w:t>scrub</w:t>
            </w:r>
            <w:r w:rsidRPr="00261222">
              <w:rPr>
                <w:lang w:val="en-US"/>
              </w:rPr>
              <w:t>-</w:t>
            </w:r>
            <w:r w:rsidRPr="00261222">
              <w:rPr>
                <w:smallCaps/>
                <w:lang w:val="en-US"/>
              </w:rPr>
              <w:t>t</w:t>
            </w:r>
            <w:r w:rsidRPr="00261222">
              <w:rPr>
                <w:lang w:val="en-US"/>
              </w:rPr>
              <w:t>’</w:t>
            </w:r>
          </w:p>
        </w:tc>
        <w:tc>
          <w:tcPr>
            <w:tcW w:w="0" w:type="auto"/>
            <w:vAlign w:val="center"/>
          </w:tcPr>
          <w:p w14:paraId="1F692D64" w14:textId="25DB1973" w:rsidR="006F745C" w:rsidRPr="00114362" w:rsidRDefault="006F745C" w:rsidP="002C0907">
            <w:pPr>
              <w:pStyle w:val="NormalforTables"/>
              <w:tabs>
                <w:tab w:val="left" w:pos="846"/>
              </w:tabs>
              <w:spacing w:line="276" w:lineRule="auto"/>
              <w:rPr>
                <w:rFonts w:ascii="Doulos SIL" w:hAnsi="Doulos SIL"/>
                <w:noProof/>
                <w:lang w:val="ru-RU"/>
              </w:rPr>
            </w:pPr>
            <w:r w:rsidRPr="00114362">
              <w:rPr>
                <w:lang w:val="en-US"/>
              </w:rPr>
              <w:t>‘</w:t>
            </w:r>
            <w:r>
              <w:rPr>
                <w:lang w:val="en-US"/>
              </w:rPr>
              <w:t>scrub</w:t>
            </w:r>
            <w:r w:rsidRPr="00114362">
              <w:rPr>
                <w:lang w:val="en-US"/>
              </w:rPr>
              <w:t>-</w:t>
            </w:r>
            <w:r w:rsidRPr="00114362">
              <w:rPr>
                <w:smallCaps/>
                <w:lang w:val="en-US"/>
              </w:rPr>
              <w:t>inc-t</w:t>
            </w:r>
            <w:r w:rsidRPr="00114362">
              <w:rPr>
                <w:lang w:val="en-US"/>
              </w:rPr>
              <w:t>’</w:t>
            </w:r>
          </w:p>
        </w:tc>
      </w:tr>
      <w:tr w:rsidR="006F745C" w:rsidRPr="00261222" w14:paraId="7D51E583" w14:textId="77777777" w:rsidTr="002C0907">
        <w:tc>
          <w:tcPr>
            <w:tcW w:w="0" w:type="auto"/>
            <w:tcBorders>
              <w:top w:val="single" w:sz="4" w:space="0" w:color="auto"/>
            </w:tcBorders>
            <w:vAlign w:val="center"/>
          </w:tcPr>
          <w:p w14:paraId="77B60251" w14:textId="0C73310E" w:rsidR="006F745C" w:rsidRPr="00261222" w:rsidRDefault="00FC2788" w:rsidP="002C0907">
            <w:pPr>
              <w:pStyle w:val="NormalforTables"/>
              <w:spacing w:after="60" w:line="276" w:lineRule="auto"/>
            </w:pPr>
            <w:r w:rsidRPr="00F730A8">
              <w:rPr>
                <w:rFonts w:ascii="Doulos SIL" w:hAnsi="Doulos SIL"/>
                <w:noProof/>
                <w:lang w:val="en-US"/>
              </w:rPr>
              <w:t>ʈawaɻ</w:t>
            </w:r>
          </w:p>
        </w:tc>
        <w:tc>
          <w:tcPr>
            <w:tcW w:w="0" w:type="auto"/>
            <w:tcBorders>
              <w:top w:val="single" w:sz="4" w:space="0" w:color="auto"/>
            </w:tcBorders>
            <w:vAlign w:val="center"/>
          </w:tcPr>
          <w:p w14:paraId="1C83DCCE" w14:textId="541E349B" w:rsidR="006F745C" w:rsidRPr="00261222" w:rsidRDefault="006F745C" w:rsidP="002C0907">
            <w:pPr>
              <w:pStyle w:val="NormalforTables"/>
              <w:spacing w:after="60" w:line="276" w:lineRule="auto"/>
            </w:pPr>
            <w:r w:rsidRPr="00261222">
              <w:t>‘</w:t>
            </w:r>
            <w:r w:rsidR="00FC2788">
              <w:t>tree sp.</w:t>
            </w:r>
            <w:r w:rsidRPr="00261222">
              <w:t>’</w:t>
            </w:r>
          </w:p>
        </w:tc>
        <w:tc>
          <w:tcPr>
            <w:tcW w:w="0" w:type="auto"/>
            <w:tcBorders>
              <w:top w:val="single" w:sz="4" w:space="0" w:color="auto"/>
            </w:tcBorders>
            <w:vAlign w:val="center"/>
          </w:tcPr>
          <w:p w14:paraId="09BA9C96" w14:textId="14B86D41" w:rsidR="006F745C" w:rsidRPr="00B7279B" w:rsidRDefault="00FC2788" w:rsidP="002C0907">
            <w:pPr>
              <w:pStyle w:val="NormalforTables"/>
              <w:tabs>
                <w:tab w:val="left" w:pos="846"/>
              </w:tabs>
              <w:spacing w:after="60" w:line="276" w:lineRule="auto"/>
              <w:rPr>
                <w:rFonts w:ascii="Doulos SIL" w:hAnsi="Doulos SIL"/>
                <w:noProof/>
                <w:lang w:val="en-US"/>
              </w:rPr>
            </w:pPr>
            <w:r w:rsidRPr="00F730A8">
              <w:rPr>
                <w:rFonts w:ascii="Doulos SIL" w:hAnsi="Doulos SIL"/>
                <w:noProof/>
                <w:lang w:val="en-US"/>
              </w:rPr>
              <w:t>ʈawaɻ-</w:t>
            </w:r>
            <w:r w:rsidR="00E94563">
              <w:rPr>
                <w:rFonts w:ascii="Doulos SIL" w:hAnsi="Doulos SIL"/>
                <w:noProof/>
                <w:lang w:val="en-US"/>
              </w:rPr>
              <w:t>t</w:t>
            </w:r>
            <w:r w:rsidRPr="00F730A8">
              <w:rPr>
                <w:rFonts w:ascii="Doulos SIL" w:hAnsi="Doulos SIL"/>
                <w:noProof/>
                <w:lang w:val="en-US"/>
              </w:rPr>
              <w:t>a</w:t>
            </w:r>
            <w:r w:rsidR="006F745C" w:rsidRPr="00114362">
              <w:tab/>
            </w:r>
            <w:r w:rsidR="006F745C" w:rsidRPr="00114362">
              <w:rPr>
                <w:lang w:val="en-US"/>
              </w:rPr>
              <w:t xml:space="preserve"> </w:t>
            </w:r>
          </w:p>
        </w:tc>
        <w:tc>
          <w:tcPr>
            <w:tcW w:w="0" w:type="auto"/>
            <w:tcBorders>
              <w:top w:val="single" w:sz="4" w:space="0" w:color="auto"/>
            </w:tcBorders>
            <w:vAlign w:val="center"/>
          </w:tcPr>
          <w:p w14:paraId="5715E07C" w14:textId="77777777" w:rsidR="006F745C" w:rsidRPr="00114362" w:rsidRDefault="006F745C" w:rsidP="002C0907">
            <w:pPr>
              <w:pStyle w:val="NormalforTables"/>
              <w:tabs>
                <w:tab w:val="left" w:pos="846"/>
              </w:tabs>
              <w:spacing w:after="60" w:line="276" w:lineRule="auto"/>
              <w:rPr>
                <w:rFonts w:ascii="Doulos SIL" w:hAnsi="Doulos SIL"/>
                <w:lang w:val="en-US"/>
              </w:rPr>
            </w:pPr>
          </w:p>
        </w:tc>
      </w:tr>
      <w:tr w:rsidR="006F745C" w:rsidRPr="00261222" w14:paraId="1FF435E8" w14:textId="77777777" w:rsidTr="002C0907">
        <w:tc>
          <w:tcPr>
            <w:tcW w:w="0" w:type="auto"/>
            <w:tcBorders>
              <w:bottom w:val="single" w:sz="4" w:space="0" w:color="auto"/>
            </w:tcBorders>
            <w:vAlign w:val="center"/>
          </w:tcPr>
          <w:p w14:paraId="49DEC514" w14:textId="77777777" w:rsidR="006F745C" w:rsidRPr="00261222" w:rsidRDefault="006F745C" w:rsidP="002C0907">
            <w:pPr>
              <w:pStyle w:val="NormalforTables"/>
              <w:spacing w:after="60" w:line="276" w:lineRule="auto"/>
            </w:pPr>
          </w:p>
        </w:tc>
        <w:tc>
          <w:tcPr>
            <w:tcW w:w="0" w:type="auto"/>
            <w:tcBorders>
              <w:bottom w:val="single" w:sz="4" w:space="0" w:color="auto"/>
            </w:tcBorders>
            <w:vAlign w:val="center"/>
          </w:tcPr>
          <w:p w14:paraId="023B7F17" w14:textId="77777777" w:rsidR="006F745C" w:rsidRPr="00261222" w:rsidRDefault="006F745C" w:rsidP="002C0907">
            <w:pPr>
              <w:pStyle w:val="NormalforTables"/>
              <w:spacing w:after="60" w:line="276" w:lineRule="auto"/>
            </w:pPr>
          </w:p>
        </w:tc>
        <w:tc>
          <w:tcPr>
            <w:tcW w:w="0" w:type="auto"/>
            <w:tcBorders>
              <w:bottom w:val="single" w:sz="4" w:space="0" w:color="auto"/>
            </w:tcBorders>
            <w:vAlign w:val="center"/>
          </w:tcPr>
          <w:p w14:paraId="3F873B45" w14:textId="75E1BFBE" w:rsidR="006F745C" w:rsidRPr="00261222" w:rsidRDefault="006F745C" w:rsidP="002C0907">
            <w:pPr>
              <w:pStyle w:val="NormalforTables"/>
              <w:tabs>
                <w:tab w:val="left" w:pos="846"/>
              </w:tabs>
              <w:spacing w:after="60" w:line="276" w:lineRule="auto"/>
              <w:rPr>
                <w:lang w:val="en-US"/>
              </w:rPr>
            </w:pPr>
            <w:r w:rsidRPr="00261222">
              <w:rPr>
                <w:lang w:val="en-US"/>
              </w:rPr>
              <w:t>‘</w:t>
            </w:r>
            <w:r w:rsidR="00FC2788">
              <w:rPr>
                <w:lang w:val="en-US"/>
              </w:rPr>
              <w:t>tree sp.</w:t>
            </w:r>
            <w:r w:rsidRPr="00261222">
              <w:rPr>
                <w:lang w:val="en-US"/>
              </w:rPr>
              <w:t>-</w:t>
            </w:r>
            <w:r w:rsidRPr="00261222">
              <w:rPr>
                <w:smallCaps/>
                <w:lang w:val="en-US"/>
              </w:rPr>
              <w:t>t</w:t>
            </w:r>
            <w:r w:rsidRPr="00261222">
              <w:rPr>
                <w:lang w:val="en-US"/>
              </w:rPr>
              <w:t>’</w:t>
            </w:r>
          </w:p>
        </w:tc>
        <w:tc>
          <w:tcPr>
            <w:tcW w:w="0" w:type="auto"/>
            <w:tcBorders>
              <w:bottom w:val="single" w:sz="4" w:space="0" w:color="auto"/>
            </w:tcBorders>
            <w:vAlign w:val="center"/>
          </w:tcPr>
          <w:p w14:paraId="41F99C76" w14:textId="77777777" w:rsidR="006F745C" w:rsidRPr="00B7279B" w:rsidRDefault="006F745C" w:rsidP="002C0907">
            <w:pPr>
              <w:pStyle w:val="NormalforTables"/>
              <w:tabs>
                <w:tab w:val="left" w:pos="846"/>
              </w:tabs>
              <w:spacing w:after="60" w:line="276" w:lineRule="auto"/>
              <w:rPr>
                <w:rFonts w:ascii="Doulos SIL" w:hAnsi="Doulos SIL"/>
                <w:noProof/>
                <w:lang w:val="en-US"/>
              </w:rPr>
            </w:pPr>
          </w:p>
        </w:tc>
      </w:tr>
    </w:tbl>
    <w:p w14:paraId="2E296B47" w14:textId="77777777" w:rsidR="006F745C" w:rsidRDefault="006F745C" w:rsidP="00C62318">
      <w:pPr>
        <w:spacing w:line="720" w:lineRule="exact"/>
        <w:jc w:val="left"/>
      </w:pPr>
    </w:p>
    <w:p w14:paraId="6E719F28" w14:textId="48463BDD" w:rsidR="00C62318" w:rsidRPr="00261222" w:rsidRDefault="00FC2788" w:rsidP="00C62318">
      <w:pPr>
        <w:spacing w:line="720" w:lineRule="exact"/>
        <w:jc w:val="left"/>
      </w:pPr>
      <w:r>
        <w:t>All inflected forms of</w:t>
      </w:r>
      <w:r w:rsidR="00C62318" w:rsidRPr="00261222">
        <w:t xml:space="preserve"> </w:t>
      </w:r>
      <w:r>
        <w:rPr>
          <w:i/>
        </w:rPr>
        <w:t>jingkara</w:t>
      </w:r>
      <w:r w:rsidRPr="00261222">
        <w:rPr>
          <w:i/>
        </w:rPr>
        <w:t xml:space="preserve"> </w:t>
      </w:r>
      <w:r>
        <w:t>are built on the incremented root /</w:t>
      </w:r>
      <w:r w:rsidRPr="00F730A8">
        <w:rPr>
          <w:rFonts w:ascii="Doulos SIL" w:hAnsi="Doulos SIL"/>
          <w:noProof/>
          <w:lang w:val="en-US"/>
        </w:rPr>
        <w:t>ciŋka-ɻ</w:t>
      </w:r>
      <w:r w:rsidRPr="00FC2788">
        <w:rPr>
          <w:noProof/>
          <w:lang w:val="en-US"/>
        </w:rPr>
        <w:t>/</w:t>
      </w:r>
      <w:r>
        <w:rPr>
          <w:noProof/>
          <w:lang w:val="en-US"/>
        </w:rPr>
        <w:t xml:space="preserve">. </w:t>
      </w:r>
      <w:r w:rsidR="00E94563">
        <w:rPr>
          <w:noProof/>
          <w:lang w:val="en-US"/>
        </w:rPr>
        <w:t>E</w:t>
      </w:r>
      <w:r>
        <w:rPr>
          <w:noProof/>
          <w:lang w:val="en-US"/>
        </w:rPr>
        <w:t xml:space="preserve">xamples are shown </w:t>
      </w:r>
      <w:r w:rsidR="00AD0B5B" w:rsidRPr="00AD0B5B">
        <w:rPr>
          <w:noProof/>
          <w:lang w:val="en-US"/>
        </w:rPr>
        <w:t>in (3.9a,c–f</w:t>
      </w:r>
      <w:r w:rsidR="00C62318" w:rsidRPr="00261222">
        <w:t xml:space="preserve">). </w:t>
      </w:r>
    </w:p>
    <w:p w14:paraId="17F3BF57" w14:textId="77777777" w:rsidR="00C62318" w:rsidRPr="00261222" w:rsidRDefault="00C62318" w:rsidP="00C62318">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37"/>
        <w:gridCol w:w="2001"/>
        <w:gridCol w:w="351"/>
        <w:gridCol w:w="2066"/>
        <w:gridCol w:w="326"/>
        <w:gridCol w:w="3209"/>
      </w:tblGrid>
      <w:tr w:rsidR="00FC2788" w:rsidRPr="00F730A8" w14:paraId="1AA59258" w14:textId="77777777" w:rsidTr="00AD6AC3">
        <w:tc>
          <w:tcPr>
            <w:tcW w:w="0" w:type="auto"/>
          </w:tcPr>
          <w:p w14:paraId="291887D4" w14:textId="14B5B821" w:rsidR="00FC2788" w:rsidRPr="00F730A8" w:rsidRDefault="00B81346" w:rsidP="00C62318">
            <w:pPr>
              <w:pStyle w:val="NormalforTables"/>
              <w:spacing w:line="720" w:lineRule="exact"/>
            </w:pPr>
            <w:r w:rsidRPr="00B81346">
              <w:lastRenderedPageBreak/>
              <w:t>(3.9)</w:t>
            </w:r>
          </w:p>
        </w:tc>
        <w:tc>
          <w:tcPr>
            <w:tcW w:w="0" w:type="auto"/>
            <w:tcMar>
              <w:left w:w="85" w:type="dxa"/>
              <w:right w:w="85" w:type="dxa"/>
            </w:tcMar>
          </w:tcPr>
          <w:p w14:paraId="2D1FABA8" w14:textId="6680CEB7" w:rsidR="00FC2788" w:rsidRPr="00F730A8" w:rsidRDefault="00FC2788" w:rsidP="00C62318">
            <w:pPr>
              <w:pStyle w:val="NormalforTables"/>
              <w:spacing w:line="720" w:lineRule="exact"/>
            </w:pPr>
            <w:r>
              <w:t>a</w:t>
            </w:r>
            <w:r w:rsidRPr="00261222">
              <w:t>.</w:t>
            </w:r>
          </w:p>
        </w:tc>
        <w:tc>
          <w:tcPr>
            <w:tcW w:w="0" w:type="auto"/>
            <w:tcMar>
              <w:left w:w="85" w:type="dxa"/>
              <w:right w:w="85" w:type="dxa"/>
            </w:tcMar>
          </w:tcPr>
          <w:p w14:paraId="33090521" w14:textId="3E96F3F6" w:rsidR="00FC2788" w:rsidRPr="00F730A8" w:rsidRDefault="00AD6AC3" w:rsidP="00C62318">
            <w:pPr>
              <w:pStyle w:val="NormalforTables"/>
              <w:spacing w:line="720" w:lineRule="exact"/>
            </w:pPr>
            <w:r>
              <w:rPr>
                <w:i/>
              </w:rPr>
              <w:t>jingkar</w:t>
            </w:r>
            <w:r w:rsidR="00FC2788" w:rsidRPr="00261222">
              <w:rPr>
                <w:i/>
              </w:rPr>
              <w:t>i</w:t>
            </w:r>
            <w:r>
              <w:rPr>
                <w:i/>
              </w:rPr>
              <w:t>ya</w:t>
            </w:r>
          </w:p>
        </w:tc>
        <w:tc>
          <w:tcPr>
            <w:tcW w:w="0" w:type="auto"/>
            <w:tcMar>
              <w:left w:w="85" w:type="dxa"/>
              <w:right w:w="85" w:type="dxa"/>
            </w:tcMar>
          </w:tcPr>
          <w:p w14:paraId="7C168632" w14:textId="3BB8F082" w:rsidR="00FC2788" w:rsidRPr="00F730A8" w:rsidRDefault="00FC2788" w:rsidP="00C62318">
            <w:pPr>
              <w:pStyle w:val="NormalforTables"/>
              <w:spacing w:line="720" w:lineRule="exact"/>
            </w:pPr>
            <w:r>
              <w:t>b</w:t>
            </w:r>
            <w:r w:rsidRPr="00261222">
              <w:t>.</w:t>
            </w:r>
          </w:p>
        </w:tc>
        <w:tc>
          <w:tcPr>
            <w:tcW w:w="0" w:type="auto"/>
            <w:tcMar>
              <w:left w:w="85" w:type="dxa"/>
              <w:right w:w="85" w:type="dxa"/>
            </w:tcMar>
          </w:tcPr>
          <w:p w14:paraId="072729BF" w14:textId="401A00C1" w:rsidR="00FC2788" w:rsidRPr="00F730A8" w:rsidRDefault="00AD6AC3" w:rsidP="00C62318">
            <w:pPr>
              <w:pStyle w:val="NormalforTables"/>
              <w:spacing w:line="720" w:lineRule="exact"/>
            </w:pPr>
            <w:r>
              <w:rPr>
                <w:i/>
              </w:rPr>
              <w:t>jingkar</w:t>
            </w:r>
            <w:r w:rsidR="00FC2788" w:rsidRPr="00261222">
              <w:rPr>
                <w:i/>
              </w:rPr>
              <w:t>nguni</w:t>
            </w:r>
            <w:r>
              <w:rPr>
                <w:i/>
              </w:rPr>
              <w:t>ya</w:t>
            </w:r>
          </w:p>
        </w:tc>
        <w:tc>
          <w:tcPr>
            <w:tcW w:w="0" w:type="auto"/>
            <w:tcMar>
              <w:left w:w="85" w:type="dxa"/>
              <w:right w:w="85" w:type="dxa"/>
            </w:tcMar>
          </w:tcPr>
          <w:p w14:paraId="0479485A" w14:textId="40EF7961" w:rsidR="00FC2788" w:rsidRPr="00F730A8" w:rsidRDefault="00FC2788" w:rsidP="00C62318">
            <w:pPr>
              <w:pStyle w:val="NormalforTables"/>
              <w:spacing w:line="720" w:lineRule="exact"/>
            </w:pPr>
            <w:r>
              <w:t>c.</w:t>
            </w:r>
          </w:p>
        </w:tc>
        <w:tc>
          <w:tcPr>
            <w:tcW w:w="0" w:type="auto"/>
            <w:tcMar>
              <w:left w:w="85" w:type="dxa"/>
              <w:right w:w="85" w:type="dxa"/>
            </w:tcMar>
          </w:tcPr>
          <w:p w14:paraId="3BD94E82" w14:textId="62645828" w:rsidR="00FC2788" w:rsidRPr="00F730A8" w:rsidRDefault="00AD6AC3" w:rsidP="00C62318">
            <w:pPr>
              <w:pStyle w:val="NormalforTables"/>
              <w:spacing w:line="720" w:lineRule="exact"/>
            </w:pPr>
            <w:r>
              <w:rPr>
                <w:i/>
              </w:rPr>
              <w:t>jingkariiwa</w:t>
            </w:r>
            <w:r w:rsidR="00FC2788" w:rsidRPr="00261222">
              <w:rPr>
                <w:i/>
              </w:rPr>
              <w:t>tha</w:t>
            </w:r>
          </w:p>
        </w:tc>
      </w:tr>
      <w:tr w:rsidR="00FC2788" w:rsidRPr="00F730A8" w14:paraId="1A7804CA" w14:textId="77777777" w:rsidTr="00AD6AC3">
        <w:tc>
          <w:tcPr>
            <w:tcW w:w="0" w:type="auto"/>
          </w:tcPr>
          <w:p w14:paraId="5CEBE786" w14:textId="77777777" w:rsidR="00FC2788" w:rsidRPr="00CE4D98" w:rsidRDefault="00FC2788" w:rsidP="00C62318">
            <w:pPr>
              <w:pStyle w:val="NormalforTables"/>
              <w:spacing w:line="720" w:lineRule="exact"/>
            </w:pPr>
          </w:p>
        </w:tc>
        <w:tc>
          <w:tcPr>
            <w:tcW w:w="0" w:type="auto"/>
            <w:tcMar>
              <w:left w:w="85" w:type="dxa"/>
              <w:right w:w="85" w:type="dxa"/>
            </w:tcMar>
          </w:tcPr>
          <w:p w14:paraId="611DEA4D" w14:textId="77777777" w:rsidR="00FC2788" w:rsidRPr="00261222" w:rsidRDefault="00FC2788" w:rsidP="00C62318">
            <w:pPr>
              <w:pStyle w:val="NormalforTables"/>
              <w:spacing w:line="720" w:lineRule="exact"/>
            </w:pPr>
          </w:p>
        </w:tc>
        <w:tc>
          <w:tcPr>
            <w:tcW w:w="0" w:type="auto"/>
            <w:tcMar>
              <w:left w:w="85" w:type="dxa"/>
              <w:right w:w="85" w:type="dxa"/>
            </w:tcMar>
          </w:tcPr>
          <w:p w14:paraId="53B27805" w14:textId="77777777" w:rsidR="00FC2788" w:rsidRPr="00F730A8" w:rsidRDefault="00FC2788" w:rsidP="00C62318">
            <w:pPr>
              <w:pStyle w:val="NormalforTables"/>
              <w:spacing w:line="720" w:lineRule="exact"/>
              <w:rPr>
                <w:rFonts w:ascii="Doulos SIL" w:hAnsi="Doulos SIL"/>
                <w:lang w:val="en-US"/>
              </w:rPr>
            </w:pPr>
            <w:r w:rsidRPr="00F730A8">
              <w:rPr>
                <w:rFonts w:ascii="Doulos SIL" w:hAnsi="Doulos SIL"/>
                <w:noProof/>
                <w:lang w:val="en-US"/>
              </w:rPr>
              <w:t>ciŋka-ɻ</w:t>
            </w:r>
            <w:r w:rsidRPr="00261222">
              <w:rPr>
                <w:noProof/>
                <w:lang w:val="en-US"/>
              </w:rPr>
              <w:t>+</w:t>
            </w:r>
            <w:r w:rsidRPr="00F730A8">
              <w:rPr>
                <w:rFonts w:ascii="Doulos SIL" w:hAnsi="Doulos SIL"/>
                <w:noProof/>
                <w:lang w:val="en-US"/>
              </w:rPr>
              <w:t>ki-a</w:t>
            </w:r>
          </w:p>
        </w:tc>
        <w:tc>
          <w:tcPr>
            <w:tcW w:w="0" w:type="auto"/>
            <w:tcMar>
              <w:left w:w="85" w:type="dxa"/>
              <w:right w:w="85" w:type="dxa"/>
            </w:tcMar>
          </w:tcPr>
          <w:p w14:paraId="00B32ED0" w14:textId="77777777" w:rsidR="00FC2788" w:rsidRPr="00F730A8" w:rsidRDefault="00FC2788" w:rsidP="00C62318">
            <w:pPr>
              <w:pStyle w:val="NormalforTables"/>
              <w:spacing w:line="720" w:lineRule="exact"/>
              <w:rPr>
                <w:rFonts w:ascii="Doulos SIL" w:hAnsi="Doulos SIL"/>
                <w:lang w:val="en-US"/>
              </w:rPr>
            </w:pPr>
          </w:p>
        </w:tc>
        <w:tc>
          <w:tcPr>
            <w:tcW w:w="0" w:type="auto"/>
            <w:tcMar>
              <w:left w:w="85" w:type="dxa"/>
              <w:right w:w="85" w:type="dxa"/>
            </w:tcMar>
          </w:tcPr>
          <w:p w14:paraId="7517909D" w14:textId="77777777" w:rsidR="00FC2788" w:rsidRPr="00F730A8" w:rsidRDefault="00FC2788" w:rsidP="00C62318">
            <w:pPr>
              <w:pStyle w:val="NormalforTables"/>
              <w:spacing w:line="720" w:lineRule="exact"/>
              <w:rPr>
                <w:rFonts w:ascii="Doulos SIL" w:hAnsi="Doulos SIL"/>
                <w:lang w:val="en-US"/>
              </w:rPr>
            </w:pPr>
            <w:r w:rsidRPr="00F730A8">
              <w:rPr>
                <w:rFonts w:ascii="Doulos SIL" w:hAnsi="Doulos SIL"/>
                <w:noProof/>
                <w:lang w:val="en-US"/>
              </w:rPr>
              <w:t>ciŋka-ɻ-ŋuni-a</w:t>
            </w:r>
          </w:p>
        </w:tc>
        <w:tc>
          <w:tcPr>
            <w:tcW w:w="0" w:type="auto"/>
            <w:tcMar>
              <w:left w:w="85" w:type="dxa"/>
              <w:right w:w="85" w:type="dxa"/>
            </w:tcMar>
          </w:tcPr>
          <w:p w14:paraId="2413D9F0" w14:textId="77777777" w:rsidR="00FC2788" w:rsidRPr="00F730A8" w:rsidRDefault="00FC2788" w:rsidP="00C62318">
            <w:pPr>
              <w:pStyle w:val="NormalforTables"/>
              <w:spacing w:line="720" w:lineRule="exact"/>
              <w:rPr>
                <w:rFonts w:ascii="Doulos SIL" w:hAnsi="Doulos SIL"/>
                <w:lang w:val="en-US"/>
              </w:rPr>
            </w:pPr>
          </w:p>
        </w:tc>
        <w:tc>
          <w:tcPr>
            <w:tcW w:w="0" w:type="auto"/>
            <w:tcMar>
              <w:left w:w="85" w:type="dxa"/>
              <w:right w:w="85" w:type="dxa"/>
            </w:tcMar>
          </w:tcPr>
          <w:p w14:paraId="289C97CB" w14:textId="77777777" w:rsidR="00FC2788" w:rsidRPr="00F730A8" w:rsidRDefault="00FC2788" w:rsidP="00C62318">
            <w:pPr>
              <w:pStyle w:val="NormalforTables"/>
              <w:spacing w:line="720" w:lineRule="exact"/>
              <w:rPr>
                <w:rFonts w:ascii="Doulos SIL" w:hAnsi="Doulos SIL"/>
                <w:noProof/>
                <w:lang w:val="en-US"/>
              </w:rPr>
            </w:pPr>
            <w:r w:rsidRPr="00F730A8">
              <w:rPr>
                <w:rFonts w:ascii="Doulos SIL" w:hAnsi="Doulos SIL"/>
                <w:noProof/>
                <w:lang w:val="en-US"/>
              </w:rPr>
              <w:t>ciŋka-ɻ</w:t>
            </w:r>
            <w:r w:rsidRPr="00261222">
              <w:rPr>
                <w:noProof/>
                <w:lang w:val="en-US"/>
              </w:rPr>
              <w:t>+</w:t>
            </w:r>
            <w:r w:rsidRPr="00F730A8">
              <w:rPr>
                <w:rFonts w:ascii="Doulos SIL" w:hAnsi="Doulos SIL"/>
                <w:noProof/>
                <w:lang w:val="en-US"/>
              </w:rPr>
              <w:t>kiː</w:t>
            </w:r>
            <w:r>
              <w:rPr>
                <w:rFonts w:ascii="Doulos SIL" w:hAnsi="Doulos SIL"/>
                <w:noProof/>
                <w:lang w:val="en-US"/>
              </w:rPr>
              <w:t>-</w:t>
            </w:r>
            <w:r w:rsidRPr="00F730A8">
              <w:rPr>
                <w:rFonts w:ascii="Doulos SIL" w:hAnsi="Doulos SIL"/>
                <w:noProof/>
                <w:lang w:val="en-US"/>
              </w:rPr>
              <w:t>wa</w:t>
            </w:r>
            <w:r>
              <w:rPr>
                <w:rFonts w:ascii="Doulos SIL" w:hAnsi="Doulos SIL"/>
                <w:noProof/>
                <w:lang w:val="en-US"/>
              </w:rPr>
              <w:t>-t̪-a</w:t>
            </w:r>
          </w:p>
        </w:tc>
      </w:tr>
      <w:tr w:rsidR="00FC2788" w:rsidRPr="00F730A8" w14:paraId="1E9ACBD8" w14:textId="77777777" w:rsidTr="00AD6AC3">
        <w:tc>
          <w:tcPr>
            <w:tcW w:w="0" w:type="auto"/>
          </w:tcPr>
          <w:p w14:paraId="095C7C26" w14:textId="77777777" w:rsidR="00FC2788" w:rsidRPr="00CE4D98" w:rsidRDefault="00FC2788" w:rsidP="00C62318">
            <w:pPr>
              <w:pStyle w:val="NormalforTables"/>
              <w:spacing w:line="720" w:lineRule="exact"/>
            </w:pPr>
          </w:p>
        </w:tc>
        <w:tc>
          <w:tcPr>
            <w:tcW w:w="0" w:type="auto"/>
            <w:tcMar>
              <w:left w:w="85" w:type="dxa"/>
              <w:right w:w="85" w:type="dxa"/>
            </w:tcMar>
          </w:tcPr>
          <w:p w14:paraId="3C136B36" w14:textId="77777777" w:rsidR="00FC2788" w:rsidRPr="00F730A8" w:rsidRDefault="00FC2788" w:rsidP="00C62318">
            <w:pPr>
              <w:pStyle w:val="NormalforTables"/>
              <w:spacing w:line="720" w:lineRule="exact"/>
            </w:pPr>
          </w:p>
        </w:tc>
        <w:tc>
          <w:tcPr>
            <w:tcW w:w="0" w:type="auto"/>
            <w:tcMar>
              <w:left w:w="85" w:type="dxa"/>
              <w:right w:w="85" w:type="dxa"/>
            </w:tcMar>
          </w:tcPr>
          <w:p w14:paraId="5004D34E" w14:textId="4EFC8737" w:rsidR="00FC2788" w:rsidRPr="00261222" w:rsidRDefault="00AD6AC3" w:rsidP="00C62318">
            <w:pPr>
              <w:pStyle w:val="NormalforTables"/>
              <w:spacing w:line="720" w:lineRule="exact"/>
            </w:pPr>
            <w:r>
              <w:t>‹</w:t>
            </w:r>
            <w:r w:rsidR="00FC2788" w:rsidRPr="00261222">
              <w:t>scrub-</w:t>
            </w:r>
            <w:r w:rsidR="00FC2788" w:rsidRPr="00261222">
              <w:rPr>
                <w:smallCaps/>
              </w:rPr>
              <w:t>inc</w:t>
            </w:r>
            <w:r>
              <w:rPr>
                <w:smallCaps/>
              </w:rPr>
              <w:t>›</w:t>
            </w:r>
            <w:r w:rsidR="00FC2788" w:rsidRPr="00261222">
              <w:t>-µ</w:t>
            </w:r>
            <w:r w:rsidR="00FC2788" w:rsidRPr="00261222">
              <w:rPr>
                <w:smallCaps/>
              </w:rPr>
              <w:t>loc-t</w:t>
            </w:r>
          </w:p>
        </w:tc>
        <w:tc>
          <w:tcPr>
            <w:tcW w:w="0" w:type="auto"/>
            <w:tcMar>
              <w:left w:w="85" w:type="dxa"/>
              <w:right w:w="85" w:type="dxa"/>
            </w:tcMar>
          </w:tcPr>
          <w:p w14:paraId="642B2542" w14:textId="77777777" w:rsidR="00FC2788" w:rsidRPr="00F730A8" w:rsidRDefault="00FC2788" w:rsidP="00C62318">
            <w:pPr>
              <w:pStyle w:val="NormalforTables"/>
              <w:spacing w:line="720" w:lineRule="exact"/>
              <w:rPr>
                <w:rFonts w:ascii="Doulos SIL" w:hAnsi="Doulos SIL"/>
                <w:noProof/>
                <w:lang w:val="en-US"/>
              </w:rPr>
            </w:pPr>
          </w:p>
        </w:tc>
        <w:tc>
          <w:tcPr>
            <w:tcW w:w="0" w:type="auto"/>
            <w:tcMar>
              <w:left w:w="85" w:type="dxa"/>
              <w:right w:w="85" w:type="dxa"/>
            </w:tcMar>
          </w:tcPr>
          <w:p w14:paraId="66415195" w14:textId="4DDBCBAC" w:rsidR="00FC2788" w:rsidRPr="00261222" w:rsidRDefault="00AD6AC3" w:rsidP="00C62318">
            <w:pPr>
              <w:pStyle w:val="NormalforTables"/>
              <w:spacing w:line="720" w:lineRule="exact"/>
            </w:pPr>
            <w:r>
              <w:t>‹</w:t>
            </w:r>
            <w:r w:rsidR="00FC2788" w:rsidRPr="00261222">
              <w:t>scrub-</w:t>
            </w:r>
            <w:r w:rsidR="00FC2788" w:rsidRPr="00261222">
              <w:rPr>
                <w:smallCaps/>
              </w:rPr>
              <w:t>inc</w:t>
            </w:r>
            <w:r>
              <w:rPr>
                <w:smallCaps/>
              </w:rPr>
              <w:t>›</w:t>
            </w:r>
            <w:r w:rsidR="00FC2788" w:rsidRPr="00261222">
              <w:t>-µ</w:t>
            </w:r>
            <w:r w:rsidR="00FC2788" w:rsidRPr="00261222">
              <w:rPr>
                <w:smallCaps/>
              </w:rPr>
              <w:t>inst-t</w:t>
            </w:r>
          </w:p>
        </w:tc>
        <w:tc>
          <w:tcPr>
            <w:tcW w:w="0" w:type="auto"/>
            <w:tcMar>
              <w:left w:w="85" w:type="dxa"/>
              <w:right w:w="85" w:type="dxa"/>
            </w:tcMar>
          </w:tcPr>
          <w:p w14:paraId="72E39D96" w14:textId="77777777" w:rsidR="00FC2788" w:rsidRPr="00F730A8" w:rsidRDefault="00FC2788" w:rsidP="00C62318">
            <w:pPr>
              <w:pStyle w:val="NormalforTables"/>
              <w:spacing w:line="720" w:lineRule="exact"/>
              <w:rPr>
                <w:rFonts w:ascii="Doulos SIL" w:hAnsi="Doulos SIL"/>
                <w:noProof/>
                <w:lang w:val="en-US"/>
              </w:rPr>
            </w:pPr>
          </w:p>
        </w:tc>
        <w:tc>
          <w:tcPr>
            <w:tcW w:w="0" w:type="auto"/>
            <w:tcMar>
              <w:left w:w="85" w:type="dxa"/>
              <w:right w:w="85" w:type="dxa"/>
            </w:tcMar>
          </w:tcPr>
          <w:p w14:paraId="2121893E" w14:textId="5F0EA8C9" w:rsidR="00FC2788" w:rsidRPr="00F730A8" w:rsidRDefault="00AD6AC3" w:rsidP="00C62318">
            <w:pPr>
              <w:pStyle w:val="NormalforTables"/>
              <w:spacing w:line="720" w:lineRule="exact"/>
            </w:pPr>
            <w:r>
              <w:t>‹</w:t>
            </w:r>
            <w:r w:rsidR="00FC2788" w:rsidRPr="00261222">
              <w:t>scrub-</w:t>
            </w:r>
            <w:r w:rsidR="00FC2788" w:rsidRPr="00261222">
              <w:rPr>
                <w:smallCaps/>
              </w:rPr>
              <w:t>inc</w:t>
            </w:r>
            <w:r>
              <w:rPr>
                <w:smallCaps/>
              </w:rPr>
              <w:t>›</w:t>
            </w:r>
            <w:r w:rsidR="00FC2788" w:rsidRPr="00261222">
              <w:t>-‹µ</w:t>
            </w:r>
            <w:r w:rsidR="00FC2788" w:rsidRPr="00261222">
              <w:rPr>
                <w:smallCaps/>
              </w:rPr>
              <w:t>lloc-µinch</w:t>
            </w:r>
            <w:r w:rsidR="00FC2788">
              <w:rPr>
                <w:smallCaps/>
              </w:rPr>
              <w:t>-th›-t</w:t>
            </w:r>
          </w:p>
        </w:tc>
      </w:tr>
      <w:tr w:rsidR="00FC2788" w:rsidRPr="00261222" w14:paraId="54FB024E" w14:textId="77777777" w:rsidTr="00AD6AC3">
        <w:tc>
          <w:tcPr>
            <w:tcW w:w="0" w:type="auto"/>
          </w:tcPr>
          <w:p w14:paraId="338AD96A" w14:textId="77777777" w:rsidR="00FC2788" w:rsidRPr="00F730A8" w:rsidRDefault="00FC2788" w:rsidP="00C62318">
            <w:pPr>
              <w:pStyle w:val="NormalforTables"/>
              <w:spacing w:line="720" w:lineRule="exact"/>
            </w:pPr>
          </w:p>
        </w:tc>
        <w:tc>
          <w:tcPr>
            <w:tcW w:w="0" w:type="auto"/>
            <w:tcMar>
              <w:left w:w="85" w:type="dxa"/>
              <w:right w:w="85" w:type="dxa"/>
            </w:tcMar>
          </w:tcPr>
          <w:p w14:paraId="70C376F8" w14:textId="77777777" w:rsidR="00FC2788" w:rsidRPr="00F730A8" w:rsidRDefault="00FC2788" w:rsidP="00C62318">
            <w:pPr>
              <w:pStyle w:val="NormalforTables"/>
              <w:spacing w:line="720" w:lineRule="exact"/>
            </w:pPr>
          </w:p>
        </w:tc>
        <w:tc>
          <w:tcPr>
            <w:tcW w:w="0" w:type="auto"/>
            <w:tcMar>
              <w:left w:w="85" w:type="dxa"/>
              <w:right w:w="85" w:type="dxa"/>
            </w:tcMar>
          </w:tcPr>
          <w:p w14:paraId="15B80288" w14:textId="0A696E97" w:rsidR="00FC2788" w:rsidRPr="00F730A8" w:rsidRDefault="00AD6AC3" w:rsidP="00AD6AC3">
            <w:pPr>
              <w:pStyle w:val="NormalforTables"/>
              <w:spacing w:line="720" w:lineRule="exact"/>
            </w:pPr>
            <w:r>
              <w:t>‹</w:t>
            </w:r>
            <w:r w:rsidR="00FC2788" w:rsidRPr="00261222">
              <w:t>scrub</w:t>
            </w:r>
            <w:r>
              <w:t>›</w:t>
            </w:r>
            <w:r w:rsidR="00FC2788" w:rsidRPr="00261222">
              <w:t>-</w:t>
            </w:r>
            <w:r w:rsidR="00FC2788" w:rsidRPr="00261222">
              <w:rPr>
                <w:smallCaps/>
              </w:rPr>
              <w:t>loc</w:t>
            </w:r>
          </w:p>
        </w:tc>
        <w:tc>
          <w:tcPr>
            <w:tcW w:w="0" w:type="auto"/>
            <w:tcMar>
              <w:left w:w="85" w:type="dxa"/>
              <w:right w:w="85" w:type="dxa"/>
            </w:tcMar>
          </w:tcPr>
          <w:p w14:paraId="4F45C763" w14:textId="77777777" w:rsidR="00FC2788" w:rsidRPr="00F730A8" w:rsidRDefault="00FC2788" w:rsidP="00C62318">
            <w:pPr>
              <w:pStyle w:val="NormalforTables"/>
              <w:spacing w:line="720" w:lineRule="exact"/>
            </w:pPr>
          </w:p>
        </w:tc>
        <w:tc>
          <w:tcPr>
            <w:tcW w:w="0" w:type="auto"/>
            <w:tcMar>
              <w:left w:w="85" w:type="dxa"/>
              <w:right w:w="85" w:type="dxa"/>
            </w:tcMar>
          </w:tcPr>
          <w:p w14:paraId="42FF12B5" w14:textId="0B88D981" w:rsidR="00FC2788" w:rsidRPr="00F730A8" w:rsidRDefault="00AD6AC3" w:rsidP="00C62318">
            <w:pPr>
              <w:pStyle w:val="NormalforTables"/>
              <w:spacing w:line="720" w:lineRule="exact"/>
            </w:pPr>
            <w:r>
              <w:t>‹</w:t>
            </w:r>
            <w:r w:rsidR="00FC2788" w:rsidRPr="00261222">
              <w:t>scrub-ø</w:t>
            </w:r>
            <w:r>
              <w:t>›</w:t>
            </w:r>
            <w:r w:rsidR="00FC2788" w:rsidRPr="00261222">
              <w:t>-</w:t>
            </w:r>
            <w:r w:rsidR="00FC2788" w:rsidRPr="00261222">
              <w:rPr>
                <w:smallCaps/>
              </w:rPr>
              <w:t>inst</w:t>
            </w:r>
          </w:p>
        </w:tc>
        <w:tc>
          <w:tcPr>
            <w:tcW w:w="0" w:type="auto"/>
            <w:tcMar>
              <w:left w:w="85" w:type="dxa"/>
              <w:right w:w="85" w:type="dxa"/>
            </w:tcMar>
          </w:tcPr>
          <w:p w14:paraId="4E7D7941" w14:textId="77777777" w:rsidR="00FC2788" w:rsidRPr="00F730A8" w:rsidRDefault="00FC2788" w:rsidP="00C62318">
            <w:pPr>
              <w:pStyle w:val="NormalforTables"/>
              <w:spacing w:line="720" w:lineRule="exact"/>
            </w:pPr>
          </w:p>
        </w:tc>
        <w:tc>
          <w:tcPr>
            <w:tcW w:w="0" w:type="auto"/>
            <w:tcMar>
              <w:left w:w="85" w:type="dxa"/>
              <w:right w:w="85" w:type="dxa"/>
            </w:tcMar>
          </w:tcPr>
          <w:p w14:paraId="3EA181BD" w14:textId="1DACD4B9" w:rsidR="00FC2788" w:rsidRPr="00261222" w:rsidRDefault="00AD6AC3" w:rsidP="00C62318">
            <w:pPr>
              <w:pStyle w:val="NormalforTables"/>
              <w:spacing w:line="720" w:lineRule="exact"/>
            </w:pPr>
            <w:r>
              <w:t>‹</w:t>
            </w:r>
            <w:r w:rsidR="00FC2788" w:rsidRPr="00261222">
              <w:t>scrub-ø</w:t>
            </w:r>
            <w:r>
              <w:t>›</w:t>
            </w:r>
            <w:r w:rsidR="00FC2788" w:rsidRPr="00261222">
              <w:t>-‹</w:t>
            </w:r>
            <w:r w:rsidR="00FC2788" w:rsidRPr="00261222">
              <w:rPr>
                <w:smallCaps/>
              </w:rPr>
              <w:t>coll›</w:t>
            </w:r>
          </w:p>
        </w:tc>
      </w:tr>
      <w:bookmarkEnd w:id="49"/>
      <w:bookmarkEnd w:id="50"/>
      <w:bookmarkEnd w:id="51"/>
      <w:bookmarkEnd w:id="52"/>
    </w:tbl>
    <w:p w14:paraId="364C7A34" w14:textId="77777777" w:rsidR="001A6428" w:rsidRDefault="001A6428" w:rsidP="00FE3C7D">
      <w:pPr>
        <w:spacing w:line="720" w:lineRule="exact"/>
        <w:jc w:val="left"/>
      </w:pPr>
    </w:p>
    <w:p w14:paraId="50039C42" w14:textId="77777777" w:rsidR="00B81346" w:rsidRDefault="00B81346" w:rsidP="00513F4C">
      <w:pPr>
        <w:spacing w:line="720" w:lineRule="atLeast"/>
        <w:rPr>
          <w:b/>
          <w:szCs w:val="26"/>
        </w:rPr>
      </w:pPr>
      <w:r w:rsidRPr="00B81346">
        <w:rPr>
          <w:b/>
          <w:szCs w:val="26"/>
        </w:rPr>
        <w:t>3.2.5</w:t>
      </w:r>
      <w:r w:rsidRPr="00B81346">
        <w:rPr>
          <w:b/>
          <w:szCs w:val="26"/>
        </w:rPr>
        <w:tab/>
        <w:t>Compass locational stems</w:t>
      </w:r>
    </w:p>
    <w:p w14:paraId="5E0C56FC" w14:textId="358E62B3" w:rsidR="00513F4C" w:rsidRDefault="00513F4C" w:rsidP="00513F4C">
      <w:pPr>
        <w:spacing w:line="720" w:lineRule="atLeast"/>
      </w:pPr>
      <w:r>
        <w:t>Like many Australian languages</w:t>
      </w:r>
      <w:r w:rsidRPr="00992787">
        <w:t xml:space="preserve"> Kayardild possesses a rich set of derived stems based on roots denoting the four cardinal compass points. For a comprehensive </w:t>
      </w:r>
      <w:r>
        <w:t>discussion of their usage</w:t>
      </w:r>
      <w:r w:rsidRPr="00992787">
        <w:t xml:space="preserve"> see </w:t>
      </w:r>
      <w:r w:rsidR="00AD0B5B" w:rsidRPr="00AD0B5B">
        <w:t xml:space="preserve">Evans (1995a:206–27). The </w:t>
      </w:r>
      <w:r>
        <w:t xml:space="preserve">tables below present analyses of them stems’ morphological constituency. Many </w:t>
      </w:r>
      <w:r w:rsidRPr="00992787">
        <w:t xml:space="preserve">stems contain allomorphy which is old, in some cases tracing back to proto Tangkic. </w:t>
      </w:r>
      <w:r>
        <w:t>Our concern here will be with the synchronic system and accordingly forms are</w:t>
      </w:r>
      <w:r w:rsidRPr="00992787">
        <w:t xml:space="preserve"> analys</w:t>
      </w:r>
      <w:r>
        <w:t>ed</w:t>
      </w:r>
      <w:r w:rsidRPr="00992787">
        <w:t xml:space="preserve"> in terms of roots </w:t>
      </w:r>
      <w:r>
        <w:t>and</w:t>
      </w:r>
      <w:r w:rsidRPr="00992787">
        <w:t xml:space="preserve"> suffixes</w:t>
      </w:r>
      <w:r w:rsidRPr="0067704F">
        <w:t xml:space="preserve"> </w:t>
      </w:r>
      <w:r>
        <w:t xml:space="preserve">which are </w:t>
      </w:r>
      <w:r w:rsidRPr="00992787">
        <w:t>regular</w:t>
      </w:r>
      <w:r>
        <w:t xml:space="preserve"> across several forms</w:t>
      </w:r>
      <w:r w:rsidRPr="00992787">
        <w:t xml:space="preserve">, and phonological </w:t>
      </w:r>
      <w:r w:rsidRPr="00F730A8">
        <w:t>modifications</w:t>
      </w:r>
      <w:r w:rsidRPr="00992787">
        <w:t xml:space="preserve"> attested elsewhere in the language. </w:t>
      </w:r>
    </w:p>
    <w:p w14:paraId="1A71D817" w14:textId="064B962C" w:rsidR="00513F4C" w:rsidRDefault="00513F4C" w:rsidP="00513F4C">
      <w:pPr>
        <w:spacing w:line="720" w:lineRule="atLeast"/>
        <w:ind w:firstLine="720"/>
      </w:pPr>
      <w:r w:rsidRPr="00992787">
        <w:t xml:space="preserve">Table </w:t>
      </w:r>
      <w:r>
        <w:t>3.</w:t>
      </w:r>
      <w:r w:rsidR="00AD0B5B">
        <w:t>13</w:t>
      </w:r>
      <w:r w:rsidRPr="00992787">
        <w:t xml:space="preserve"> sets out the four cardinal roots and </w:t>
      </w:r>
      <w:r>
        <w:t>what we may term</w:t>
      </w:r>
      <w:r w:rsidRPr="00992787">
        <w:t xml:space="preserve"> </w:t>
      </w:r>
      <w:r w:rsidRPr="0036785E">
        <w:rPr>
          <w:b/>
        </w:rPr>
        <w:t>first order</w:t>
      </w:r>
      <w:r w:rsidRPr="00992787">
        <w:t xml:space="preserve"> derived stems. First order stems will each serv</w:t>
      </w:r>
      <w:r>
        <w:t xml:space="preserve">e as the base of several other </w:t>
      </w:r>
      <w:r w:rsidRPr="0036785E">
        <w:rPr>
          <w:b/>
        </w:rPr>
        <w:t xml:space="preserve">second </w:t>
      </w:r>
      <w:r w:rsidRPr="0036785E">
        <w:rPr>
          <w:b/>
        </w:rPr>
        <w:lastRenderedPageBreak/>
        <w:t>order</w:t>
      </w:r>
      <w:r w:rsidRPr="00992787">
        <w:t xml:space="preserve"> stems.</w:t>
      </w:r>
      <w:r>
        <w:t xml:space="preserve"> Stems in the table are presented first as phonological wholes, then divided into component morphs and internal junctures, then accompanied by a morphomic glosses.</w:t>
      </w:r>
    </w:p>
    <w:p w14:paraId="1C7BBC54" w14:textId="77777777" w:rsidR="00513F4C" w:rsidRPr="00992787" w:rsidRDefault="00513F4C" w:rsidP="00513F4C">
      <w:pPr>
        <w:spacing w:line="720" w:lineRule="atLeast"/>
      </w:pPr>
    </w:p>
    <w:p w14:paraId="51F4B16A" w14:textId="287FBEF9" w:rsidR="00513F4C" w:rsidRPr="00992787" w:rsidRDefault="00B81346" w:rsidP="00513F4C">
      <w:pPr>
        <w:pStyle w:val="Spacing"/>
        <w:keepNext/>
        <w:spacing w:line="720" w:lineRule="exact"/>
        <w:jc w:val="left"/>
      </w:pPr>
      <w:r w:rsidRPr="00B81346">
        <w:t xml:space="preserve">Table 3.13 Cardinal </w:t>
      </w:r>
      <w:r w:rsidR="00513F4C">
        <w:t>roots and first order</w:t>
      </w:r>
      <w:r w:rsidR="00513F4C" w:rsidRPr="00F730A8">
        <w:t xml:space="preserve"> derived stems, and their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firstRow="1" w:lastRow="0" w:firstColumn="1" w:lastColumn="0" w:noHBand="0" w:noVBand="0"/>
      </w:tblPr>
      <w:tblGrid>
        <w:gridCol w:w="1614"/>
        <w:gridCol w:w="1414"/>
        <w:gridCol w:w="1714"/>
        <w:gridCol w:w="1289"/>
        <w:gridCol w:w="1357"/>
      </w:tblGrid>
      <w:tr w:rsidR="00513F4C" w:rsidRPr="00F730A8" w14:paraId="3334C695" w14:textId="77777777" w:rsidTr="00513F4C">
        <w:tc>
          <w:tcPr>
            <w:tcW w:w="0" w:type="auto"/>
            <w:tcBorders>
              <w:top w:val="single" w:sz="4" w:space="0" w:color="auto"/>
              <w:bottom w:val="single" w:sz="4" w:space="0" w:color="auto"/>
            </w:tcBorders>
          </w:tcPr>
          <w:p w14:paraId="3347139D" w14:textId="77777777" w:rsidR="00513F4C" w:rsidRPr="00F730A8" w:rsidRDefault="00513F4C" w:rsidP="00513F4C">
            <w:pPr>
              <w:pStyle w:val="NormalforTables"/>
              <w:spacing w:line="276" w:lineRule="auto"/>
            </w:pPr>
          </w:p>
        </w:tc>
        <w:tc>
          <w:tcPr>
            <w:tcW w:w="0" w:type="auto"/>
            <w:tcBorders>
              <w:top w:val="single" w:sz="4" w:space="0" w:color="auto"/>
              <w:bottom w:val="single" w:sz="4" w:space="0" w:color="auto"/>
            </w:tcBorders>
          </w:tcPr>
          <w:p w14:paraId="48C83B49" w14:textId="77777777" w:rsidR="00513F4C" w:rsidRPr="00F730A8" w:rsidRDefault="00513F4C" w:rsidP="00513F4C">
            <w:pPr>
              <w:pStyle w:val="NormalforTables"/>
              <w:spacing w:line="276" w:lineRule="auto"/>
            </w:pPr>
            <w:r w:rsidRPr="00F730A8">
              <w:t>North</w:t>
            </w:r>
          </w:p>
        </w:tc>
        <w:tc>
          <w:tcPr>
            <w:tcW w:w="0" w:type="auto"/>
            <w:tcBorders>
              <w:top w:val="single" w:sz="4" w:space="0" w:color="auto"/>
              <w:bottom w:val="single" w:sz="4" w:space="0" w:color="auto"/>
            </w:tcBorders>
          </w:tcPr>
          <w:p w14:paraId="449743C6" w14:textId="77777777" w:rsidR="00513F4C" w:rsidRPr="00F730A8" w:rsidRDefault="00513F4C" w:rsidP="00513F4C">
            <w:pPr>
              <w:pStyle w:val="NormalforTables"/>
              <w:spacing w:line="276" w:lineRule="auto"/>
            </w:pPr>
            <w:r w:rsidRPr="00F730A8">
              <w:t>South</w:t>
            </w:r>
          </w:p>
        </w:tc>
        <w:tc>
          <w:tcPr>
            <w:tcW w:w="0" w:type="auto"/>
            <w:tcBorders>
              <w:top w:val="single" w:sz="4" w:space="0" w:color="auto"/>
              <w:bottom w:val="single" w:sz="4" w:space="0" w:color="auto"/>
            </w:tcBorders>
          </w:tcPr>
          <w:p w14:paraId="7A0FDE1D" w14:textId="77777777" w:rsidR="00513F4C" w:rsidRPr="00F730A8" w:rsidRDefault="00513F4C" w:rsidP="00513F4C">
            <w:pPr>
              <w:pStyle w:val="NormalforTables"/>
              <w:spacing w:line="276" w:lineRule="auto"/>
            </w:pPr>
            <w:r w:rsidRPr="00F730A8">
              <w:t>East</w:t>
            </w:r>
          </w:p>
        </w:tc>
        <w:tc>
          <w:tcPr>
            <w:tcW w:w="0" w:type="auto"/>
            <w:tcBorders>
              <w:top w:val="single" w:sz="4" w:space="0" w:color="auto"/>
              <w:bottom w:val="single" w:sz="4" w:space="0" w:color="auto"/>
            </w:tcBorders>
          </w:tcPr>
          <w:p w14:paraId="4DC900E9" w14:textId="77777777" w:rsidR="00513F4C" w:rsidRPr="00F730A8" w:rsidRDefault="00513F4C" w:rsidP="00513F4C">
            <w:pPr>
              <w:pStyle w:val="NormalforTables"/>
              <w:spacing w:line="276" w:lineRule="auto"/>
            </w:pPr>
            <w:r w:rsidRPr="00F730A8">
              <w:t>West</w:t>
            </w:r>
          </w:p>
        </w:tc>
      </w:tr>
      <w:tr w:rsidR="00513F4C" w:rsidRPr="00F730A8" w14:paraId="664FFCAD" w14:textId="77777777" w:rsidTr="00513F4C">
        <w:tc>
          <w:tcPr>
            <w:tcW w:w="0" w:type="auto"/>
            <w:tcBorders>
              <w:top w:val="single" w:sz="4" w:space="0" w:color="auto"/>
              <w:bottom w:val="single" w:sz="4" w:space="0" w:color="auto"/>
            </w:tcBorders>
          </w:tcPr>
          <w:p w14:paraId="0AB3171A" w14:textId="77777777" w:rsidR="00513F4C" w:rsidRPr="00992787" w:rsidRDefault="00513F4C" w:rsidP="00513F4C">
            <w:pPr>
              <w:pStyle w:val="NormalforTables"/>
              <w:spacing w:line="276" w:lineRule="auto"/>
              <w:rPr>
                <w:smallCaps/>
              </w:rPr>
            </w:pPr>
            <w:r w:rsidRPr="00992787">
              <w:rPr>
                <w:smallCaps/>
              </w:rPr>
              <w:t>Root</w:t>
            </w:r>
          </w:p>
        </w:tc>
        <w:tc>
          <w:tcPr>
            <w:tcW w:w="0" w:type="auto"/>
            <w:tcBorders>
              <w:top w:val="single" w:sz="4" w:space="0" w:color="auto"/>
              <w:bottom w:val="single" w:sz="4" w:space="0" w:color="auto"/>
            </w:tcBorders>
          </w:tcPr>
          <w:p w14:paraId="1389F32D" w14:textId="77777777" w:rsidR="00513F4C" w:rsidRPr="00F730A8" w:rsidRDefault="00513F4C" w:rsidP="00513F4C">
            <w:pPr>
              <w:pStyle w:val="NormalforTables"/>
              <w:spacing w:line="276" w:lineRule="auto"/>
              <w:rPr>
                <w:rFonts w:ascii="Doulos SIL" w:hAnsi="Doulos SIL"/>
                <w:lang w:val="ru-RU"/>
              </w:rPr>
            </w:pPr>
            <w:r w:rsidRPr="00F730A8">
              <w:rPr>
                <w:rFonts w:ascii="Doulos SIL" w:hAnsi="Doulos SIL"/>
                <w:noProof/>
                <w:lang w:val="ru-RU"/>
              </w:rPr>
              <w:t>cirkaɻa</w:t>
            </w:r>
            <w:r w:rsidRPr="00F730A8">
              <w:rPr>
                <w:rFonts w:ascii="Doulos SIL" w:hAnsi="Doulos SIL"/>
                <w:noProof/>
                <w:lang w:val="en-US"/>
              </w:rPr>
              <w:t>-</w:t>
            </w:r>
          </w:p>
        </w:tc>
        <w:tc>
          <w:tcPr>
            <w:tcW w:w="0" w:type="auto"/>
            <w:tcBorders>
              <w:top w:val="single" w:sz="4" w:space="0" w:color="auto"/>
              <w:bottom w:val="single" w:sz="4" w:space="0" w:color="auto"/>
            </w:tcBorders>
          </w:tcPr>
          <w:p w14:paraId="2E42B7B3"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w:t>
            </w:r>
          </w:p>
        </w:tc>
        <w:tc>
          <w:tcPr>
            <w:tcW w:w="0" w:type="auto"/>
            <w:tcBorders>
              <w:top w:val="single" w:sz="4" w:space="0" w:color="auto"/>
              <w:bottom w:val="single" w:sz="4" w:space="0" w:color="auto"/>
            </w:tcBorders>
          </w:tcPr>
          <w:p w14:paraId="508E2A43"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w:t>
            </w:r>
          </w:p>
        </w:tc>
        <w:tc>
          <w:tcPr>
            <w:tcW w:w="0" w:type="auto"/>
            <w:tcBorders>
              <w:top w:val="single" w:sz="4" w:space="0" w:color="auto"/>
              <w:bottom w:val="single" w:sz="4" w:space="0" w:color="auto"/>
            </w:tcBorders>
          </w:tcPr>
          <w:p w14:paraId="78F83D2E"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w:t>
            </w:r>
          </w:p>
        </w:tc>
      </w:tr>
      <w:tr w:rsidR="00513F4C" w:rsidRPr="00F730A8" w14:paraId="1B46237B" w14:textId="77777777" w:rsidTr="00513F4C">
        <w:tc>
          <w:tcPr>
            <w:tcW w:w="0" w:type="auto"/>
            <w:tcBorders>
              <w:top w:val="single" w:sz="4" w:space="0" w:color="auto"/>
            </w:tcBorders>
          </w:tcPr>
          <w:p w14:paraId="259D7980" w14:textId="77777777" w:rsidR="00513F4C" w:rsidRPr="00992787" w:rsidRDefault="00513F4C" w:rsidP="00513F4C">
            <w:pPr>
              <w:pStyle w:val="NormalforTables"/>
              <w:spacing w:line="276" w:lineRule="auto"/>
              <w:rPr>
                <w:smallCaps/>
              </w:rPr>
            </w:pPr>
            <w:r w:rsidRPr="00992787">
              <w:rPr>
                <w:smallCaps/>
              </w:rPr>
              <w:t>Allative</w:t>
            </w:r>
            <w:r>
              <w:rPr>
                <w:smallCaps/>
              </w:rPr>
              <w:t xml:space="preserve"> stem</w:t>
            </w:r>
            <w:r w:rsidRPr="00992787">
              <w:rPr>
                <w:smallCaps/>
              </w:rPr>
              <w:t xml:space="preserve"> </w:t>
            </w:r>
          </w:p>
        </w:tc>
        <w:tc>
          <w:tcPr>
            <w:tcW w:w="0" w:type="auto"/>
            <w:tcBorders>
              <w:top w:val="single" w:sz="4" w:space="0" w:color="auto"/>
            </w:tcBorders>
          </w:tcPr>
          <w:p w14:paraId="254AF89F"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cirkuɻuŋ-</w:t>
            </w:r>
          </w:p>
        </w:tc>
        <w:tc>
          <w:tcPr>
            <w:tcW w:w="0" w:type="auto"/>
            <w:tcBorders>
              <w:top w:val="single" w:sz="4" w:space="0" w:color="auto"/>
            </w:tcBorders>
          </w:tcPr>
          <w:p w14:paraId="4830AC6D"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ɻaɻuŋ-</w:t>
            </w:r>
          </w:p>
        </w:tc>
        <w:tc>
          <w:tcPr>
            <w:tcW w:w="0" w:type="auto"/>
            <w:tcBorders>
              <w:top w:val="single" w:sz="4" w:space="0" w:color="auto"/>
            </w:tcBorders>
          </w:tcPr>
          <w:p w14:paraId="0E53A213"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ɻiluŋ-</w:t>
            </w:r>
          </w:p>
        </w:tc>
        <w:tc>
          <w:tcPr>
            <w:tcW w:w="0" w:type="auto"/>
            <w:tcBorders>
              <w:top w:val="single" w:sz="4" w:space="0" w:color="auto"/>
            </w:tcBorders>
          </w:tcPr>
          <w:p w14:paraId="397D6987"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paluŋ-</w:t>
            </w:r>
          </w:p>
        </w:tc>
      </w:tr>
      <w:tr w:rsidR="00513F4C" w:rsidRPr="00F730A8" w14:paraId="547C818A" w14:textId="77777777" w:rsidTr="00513F4C">
        <w:tc>
          <w:tcPr>
            <w:tcW w:w="0" w:type="auto"/>
          </w:tcPr>
          <w:p w14:paraId="6CCBEB70" w14:textId="77777777" w:rsidR="00513F4C" w:rsidRPr="00992787" w:rsidRDefault="00513F4C" w:rsidP="00513F4C">
            <w:pPr>
              <w:pStyle w:val="NormalforTables"/>
              <w:spacing w:line="276" w:lineRule="auto"/>
              <w:rPr>
                <w:smallCaps/>
              </w:rPr>
            </w:pPr>
          </w:p>
        </w:tc>
        <w:tc>
          <w:tcPr>
            <w:tcW w:w="0" w:type="auto"/>
          </w:tcPr>
          <w:p w14:paraId="66142C02" w14:textId="77777777" w:rsidR="00513F4C" w:rsidRPr="00F730A8" w:rsidRDefault="00513F4C" w:rsidP="00513F4C">
            <w:pPr>
              <w:pStyle w:val="NormalforTables"/>
              <w:spacing w:line="276" w:lineRule="auto"/>
              <w:rPr>
                <w:rFonts w:ascii="Doulos SIL" w:hAnsi="Doulos SIL"/>
                <w:lang w:val="en-US"/>
              </w:rPr>
            </w:pPr>
          </w:p>
        </w:tc>
        <w:tc>
          <w:tcPr>
            <w:tcW w:w="0" w:type="auto"/>
          </w:tcPr>
          <w:p w14:paraId="2EE9408A"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ɻa-ɻuŋ</w:t>
            </w:r>
          </w:p>
        </w:tc>
        <w:tc>
          <w:tcPr>
            <w:tcW w:w="0" w:type="auto"/>
          </w:tcPr>
          <w:p w14:paraId="455DB29E" w14:textId="77777777" w:rsidR="00513F4C" w:rsidRPr="00F730A8" w:rsidRDefault="00513F4C" w:rsidP="00513F4C">
            <w:pPr>
              <w:pStyle w:val="NormalforTables"/>
              <w:spacing w:line="276" w:lineRule="auto"/>
              <w:rPr>
                <w:rFonts w:ascii="Doulos SIL" w:hAnsi="Doulos SIL"/>
                <w:lang w:val="en-US"/>
              </w:rPr>
            </w:pPr>
          </w:p>
        </w:tc>
        <w:tc>
          <w:tcPr>
            <w:tcW w:w="0" w:type="auto"/>
          </w:tcPr>
          <w:p w14:paraId="369A31FD"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pat̪-ɻuŋ-</w:t>
            </w:r>
          </w:p>
        </w:tc>
      </w:tr>
      <w:tr w:rsidR="00513F4C" w:rsidRPr="00F730A8" w14:paraId="2A2E157B" w14:textId="77777777" w:rsidTr="00513F4C">
        <w:tc>
          <w:tcPr>
            <w:tcW w:w="0" w:type="auto"/>
            <w:tcBorders>
              <w:bottom w:val="single" w:sz="4" w:space="0" w:color="auto"/>
            </w:tcBorders>
          </w:tcPr>
          <w:p w14:paraId="478261AD" w14:textId="77777777" w:rsidR="00513F4C" w:rsidRPr="00992787" w:rsidRDefault="00513F4C" w:rsidP="00513F4C">
            <w:pPr>
              <w:pStyle w:val="NormalforTables"/>
              <w:spacing w:line="276" w:lineRule="auto"/>
              <w:rPr>
                <w:smallCaps/>
              </w:rPr>
            </w:pPr>
          </w:p>
        </w:tc>
        <w:tc>
          <w:tcPr>
            <w:tcW w:w="0" w:type="auto"/>
            <w:tcBorders>
              <w:bottom w:val="single" w:sz="4" w:space="0" w:color="auto"/>
            </w:tcBorders>
          </w:tcPr>
          <w:p w14:paraId="6FE9FBD1" w14:textId="77777777" w:rsidR="00513F4C" w:rsidRPr="00F730A8" w:rsidRDefault="00513F4C" w:rsidP="00513F4C">
            <w:pPr>
              <w:pStyle w:val="NormalforTables"/>
              <w:spacing w:line="276" w:lineRule="auto"/>
              <w:rPr>
                <w:lang w:val="en-US"/>
              </w:rPr>
            </w:pPr>
            <w:r w:rsidRPr="00F730A8">
              <w:rPr>
                <w:lang w:val="en-US"/>
              </w:rPr>
              <w:t>north.</w:t>
            </w:r>
            <w:r>
              <w:rPr>
                <w:lang w:val="en-US"/>
              </w:rPr>
              <w:t>µ</w:t>
            </w:r>
            <w:r w:rsidRPr="00F730A8">
              <w:rPr>
                <w:smallCaps/>
                <w:lang w:val="en-US"/>
              </w:rPr>
              <w:t>all</w:t>
            </w:r>
            <w:r>
              <w:rPr>
                <w:smallCaps/>
                <w:lang w:val="en-US"/>
              </w:rPr>
              <w:t>c</w:t>
            </w:r>
          </w:p>
        </w:tc>
        <w:tc>
          <w:tcPr>
            <w:tcW w:w="0" w:type="auto"/>
            <w:tcBorders>
              <w:bottom w:val="single" w:sz="4" w:space="0" w:color="auto"/>
            </w:tcBorders>
          </w:tcPr>
          <w:p w14:paraId="7E6E762F" w14:textId="77777777" w:rsidR="00513F4C" w:rsidRPr="00F730A8" w:rsidRDefault="00513F4C" w:rsidP="00513F4C">
            <w:pPr>
              <w:pStyle w:val="NormalforTables"/>
              <w:spacing w:line="276" w:lineRule="auto"/>
              <w:rPr>
                <w:lang w:val="en-US"/>
              </w:rPr>
            </w:pPr>
            <w:r w:rsidRPr="00F730A8">
              <w:rPr>
                <w:lang w:val="en-US"/>
              </w:rPr>
              <w:t>south-</w:t>
            </w:r>
            <w:r>
              <w:rPr>
                <w:lang w:val="en-US"/>
              </w:rPr>
              <w:t>µ</w:t>
            </w:r>
            <w:r w:rsidRPr="00F730A8">
              <w:rPr>
                <w:smallCaps/>
                <w:lang w:val="en-US"/>
              </w:rPr>
              <w:t>all</w:t>
            </w:r>
            <w:r>
              <w:rPr>
                <w:smallCaps/>
                <w:lang w:val="en-US"/>
              </w:rPr>
              <w:t>c</w:t>
            </w:r>
          </w:p>
        </w:tc>
        <w:tc>
          <w:tcPr>
            <w:tcW w:w="0" w:type="auto"/>
            <w:tcBorders>
              <w:bottom w:val="single" w:sz="4" w:space="0" w:color="auto"/>
            </w:tcBorders>
          </w:tcPr>
          <w:p w14:paraId="6EB8F39D" w14:textId="77777777" w:rsidR="00513F4C" w:rsidRPr="00F730A8" w:rsidRDefault="00513F4C" w:rsidP="00513F4C">
            <w:pPr>
              <w:pStyle w:val="NormalforTables"/>
              <w:spacing w:line="276" w:lineRule="auto"/>
              <w:rPr>
                <w:lang w:val="en-US"/>
              </w:rPr>
            </w:pPr>
            <w:r w:rsidRPr="00F730A8">
              <w:rPr>
                <w:lang w:val="en-US"/>
              </w:rPr>
              <w:t>east.</w:t>
            </w:r>
            <w:r>
              <w:rPr>
                <w:lang w:val="en-US"/>
              </w:rPr>
              <w:t>µ</w:t>
            </w:r>
            <w:r w:rsidRPr="00F730A8">
              <w:rPr>
                <w:smallCaps/>
                <w:lang w:val="en-US"/>
              </w:rPr>
              <w:t>all</w:t>
            </w:r>
            <w:r>
              <w:rPr>
                <w:smallCaps/>
                <w:lang w:val="en-US"/>
              </w:rPr>
              <w:t>c</w:t>
            </w:r>
          </w:p>
        </w:tc>
        <w:tc>
          <w:tcPr>
            <w:tcW w:w="0" w:type="auto"/>
            <w:tcBorders>
              <w:bottom w:val="single" w:sz="4" w:space="0" w:color="auto"/>
            </w:tcBorders>
          </w:tcPr>
          <w:p w14:paraId="4866C8B1" w14:textId="77777777" w:rsidR="00513F4C" w:rsidRPr="00F730A8" w:rsidRDefault="00513F4C" w:rsidP="00513F4C">
            <w:pPr>
              <w:pStyle w:val="NormalforTables"/>
              <w:spacing w:line="276" w:lineRule="auto"/>
              <w:rPr>
                <w:lang w:val="en-US"/>
              </w:rPr>
            </w:pPr>
            <w:r w:rsidRPr="00F730A8">
              <w:rPr>
                <w:lang w:val="en-US"/>
              </w:rPr>
              <w:t>west-</w:t>
            </w:r>
            <w:r>
              <w:rPr>
                <w:lang w:val="en-US"/>
              </w:rPr>
              <w:t>µ</w:t>
            </w:r>
            <w:r w:rsidRPr="00F730A8">
              <w:rPr>
                <w:smallCaps/>
                <w:lang w:val="en-US"/>
              </w:rPr>
              <w:t>all</w:t>
            </w:r>
            <w:r>
              <w:rPr>
                <w:smallCaps/>
                <w:lang w:val="en-US"/>
              </w:rPr>
              <w:t>c</w:t>
            </w:r>
          </w:p>
        </w:tc>
      </w:tr>
      <w:tr w:rsidR="00513F4C" w:rsidRPr="00F730A8" w14:paraId="3010AF41" w14:textId="77777777" w:rsidTr="00513F4C">
        <w:tc>
          <w:tcPr>
            <w:tcW w:w="0" w:type="auto"/>
            <w:tcBorders>
              <w:top w:val="single" w:sz="4" w:space="0" w:color="auto"/>
            </w:tcBorders>
          </w:tcPr>
          <w:p w14:paraId="44FAC7BB" w14:textId="77777777" w:rsidR="00513F4C" w:rsidRPr="00992787" w:rsidRDefault="00513F4C" w:rsidP="00513F4C">
            <w:pPr>
              <w:pStyle w:val="NormalforTables"/>
              <w:spacing w:line="276" w:lineRule="auto"/>
              <w:rPr>
                <w:smallCaps/>
              </w:rPr>
            </w:pPr>
            <w:r w:rsidRPr="00992787">
              <w:rPr>
                <w:smallCaps/>
              </w:rPr>
              <w:t>Ablative</w:t>
            </w:r>
            <w:r>
              <w:rPr>
                <w:smallCaps/>
              </w:rPr>
              <w:t xml:space="preserve"> stem</w:t>
            </w:r>
          </w:p>
        </w:tc>
        <w:tc>
          <w:tcPr>
            <w:tcW w:w="0" w:type="auto"/>
            <w:tcBorders>
              <w:top w:val="single" w:sz="4" w:space="0" w:color="auto"/>
            </w:tcBorders>
          </w:tcPr>
          <w:p w14:paraId="63CD25AD"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cirkaan-</w:t>
            </w:r>
          </w:p>
        </w:tc>
        <w:tc>
          <w:tcPr>
            <w:tcW w:w="0" w:type="auto"/>
            <w:tcBorders>
              <w:top w:val="single" w:sz="4" w:space="0" w:color="auto"/>
            </w:tcBorders>
          </w:tcPr>
          <w:p w14:paraId="502B4865"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ɻain-</w:t>
            </w:r>
          </w:p>
        </w:tc>
        <w:tc>
          <w:tcPr>
            <w:tcW w:w="0" w:type="auto"/>
            <w:tcBorders>
              <w:top w:val="single" w:sz="4" w:space="0" w:color="auto"/>
            </w:tcBorders>
          </w:tcPr>
          <w:p w14:paraId="27852FC6"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ɻiːn-</w:t>
            </w:r>
          </w:p>
        </w:tc>
        <w:tc>
          <w:tcPr>
            <w:tcW w:w="0" w:type="auto"/>
            <w:tcBorders>
              <w:top w:val="single" w:sz="4" w:space="0" w:color="auto"/>
            </w:tcBorders>
          </w:tcPr>
          <w:p w14:paraId="3B8673AE"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pat̪in-</w:t>
            </w:r>
          </w:p>
        </w:tc>
      </w:tr>
      <w:tr w:rsidR="00513F4C" w:rsidRPr="00F730A8" w14:paraId="11503AA3" w14:textId="77777777" w:rsidTr="00513F4C">
        <w:tc>
          <w:tcPr>
            <w:tcW w:w="0" w:type="auto"/>
          </w:tcPr>
          <w:p w14:paraId="0B2030AD" w14:textId="77777777" w:rsidR="00513F4C" w:rsidRPr="00992787" w:rsidRDefault="00513F4C" w:rsidP="00513F4C">
            <w:pPr>
              <w:pStyle w:val="NormalforTables"/>
              <w:spacing w:line="276" w:lineRule="auto"/>
              <w:rPr>
                <w:smallCaps/>
              </w:rPr>
            </w:pPr>
          </w:p>
        </w:tc>
        <w:tc>
          <w:tcPr>
            <w:tcW w:w="0" w:type="auto"/>
          </w:tcPr>
          <w:p w14:paraId="6CF80B13" w14:textId="77777777" w:rsidR="00513F4C" w:rsidRPr="00F730A8" w:rsidRDefault="00513F4C" w:rsidP="00513F4C">
            <w:pPr>
              <w:pStyle w:val="NormalforTables"/>
              <w:spacing w:line="276" w:lineRule="auto"/>
              <w:rPr>
                <w:rFonts w:ascii="Doulos SIL" w:hAnsi="Doulos SIL"/>
                <w:lang w:val="en-US"/>
              </w:rPr>
            </w:pPr>
          </w:p>
        </w:tc>
        <w:tc>
          <w:tcPr>
            <w:tcW w:w="0" w:type="auto"/>
          </w:tcPr>
          <w:p w14:paraId="02CDDAE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ɻa-in-</w:t>
            </w:r>
          </w:p>
        </w:tc>
        <w:tc>
          <w:tcPr>
            <w:tcW w:w="0" w:type="auto"/>
          </w:tcPr>
          <w:p w14:paraId="2E52B0B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ɻi-in-</w:t>
            </w:r>
          </w:p>
        </w:tc>
        <w:tc>
          <w:tcPr>
            <w:tcW w:w="0" w:type="auto"/>
          </w:tcPr>
          <w:p w14:paraId="35517708"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pat̪-in-</w:t>
            </w:r>
          </w:p>
        </w:tc>
      </w:tr>
      <w:tr w:rsidR="00513F4C" w:rsidRPr="00F730A8" w14:paraId="6E00DEDE" w14:textId="77777777" w:rsidTr="00513F4C">
        <w:tc>
          <w:tcPr>
            <w:tcW w:w="0" w:type="auto"/>
            <w:tcBorders>
              <w:bottom w:val="single" w:sz="4" w:space="0" w:color="auto"/>
            </w:tcBorders>
          </w:tcPr>
          <w:p w14:paraId="4DE632B1" w14:textId="77777777" w:rsidR="00513F4C" w:rsidRPr="00992787" w:rsidRDefault="00513F4C" w:rsidP="00513F4C">
            <w:pPr>
              <w:pStyle w:val="NormalforTables"/>
              <w:spacing w:line="276" w:lineRule="auto"/>
              <w:rPr>
                <w:smallCaps/>
              </w:rPr>
            </w:pPr>
          </w:p>
        </w:tc>
        <w:tc>
          <w:tcPr>
            <w:tcW w:w="0" w:type="auto"/>
            <w:tcBorders>
              <w:bottom w:val="single" w:sz="4" w:space="0" w:color="auto"/>
            </w:tcBorders>
          </w:tcPr>
          <w:p w14:paraId="133381FA" w14:textId="77777777" w:rsidR="00513F4C" w:rsidRPr="00F730A8" w:rsidRDefault="00513F4C" w:rsidP="00513F4C">
            <w:pPr>
              <w:pStyle w:val="NormalforTables"/>
              <w:spacing w:line="276" w:lineRule="auto"/>
              <w:rPr>
                <w:lang w:val="en-US"/>
              </w:rPr>
            </w:pPr>
            <w:r w:rsidRPr="00F730A8">
              <w:rPr>
                <w:lang w:val="en-US"/>
              </w:rPr>
              <w:t>north.</w:t>
            </w:r>
            <w:r>
              <w:rPr>
                <w:lang w:val="en-US"/>
              </w:rPr>
              <w:t>µ</w:t>
            </w:r>
            <w:r>
              <w:rPr>
                <w:smallCaps/>
                <w:lang w:val="en-US"/>
              </w:rPr>
              <w:t>ablc</w:t>
            </w:r>
          </w:p>
        </w:tc>
        <w:tc>
          <w:tcPr>
            <w:tcW w:w="0" w:type="auto"/>
            <w:tcBorders>
              <w:bottom w:val="single" w:sz="4" w:space="0" w:color="auto"/>
            </w:tcBorders>
          </w:tcPr>
          <w:p w14:paraId="3A0E06D9" w14:textId="77777777" w:rsidR="00513F4C" w:rsidRPr="00F730A8" w:rsidRDefault="00513F4C" w:rsidP="00513F4C">
            <w:pPr>
              <w:pStyle w:val="NormalforTables"/>
              <w:spacing w:line="276" w:lineRule="auto"/>
              <w:rPr>
                <w:lang w:val="en-US"/>
              </w:rPr>
            </w:pPr>
            <w:r w:rsidRPr="00F730A8">
              <w:rPr>
                <w:lang w:val="en-US"/>
              </w:rPr>
              <w:t>south-</w:t>
            </w:r>
            <w:r>
              <w:rPr>
                <w:lang w:val="en-US"/>
              </w:rPr>
              <w:t>µ</w:t>
            </w:r>
            <w:r>
              <w:rPr>
                <w:smallCaps/>
                <w:lang w:val="en-US"/>
              </w:rPr>
              <w:t>ablc</w:t>
            </w:r>
          </w:p>
        </w:tc>
        <w:tc>
          <w:tcPr>
            <w:tcW w:w="0" w:type="auto"/>
            <w:tcBorders>
              <w:bottom w:val="single" w:sz="4" w:space="0" w:color="auto"/>
            </w:tcBorders>
          </w:tcPr>
          <w:p w14:paraId="4729810F" w14:textId="77777777" w:rsidR="00513F4C" w:rsidRPr="00F730A8" w:rsidRDefault="00513F4C" w:rsidP="00513F4C">
            <w:pPr>
              <w:pStyle w:val="NormalforTables"/>
              <w:spacing w:line="276" w:lineRule="auto"/>
              <w:rPr>
                <w:lang w:val="en-US"/>
              </w:rPr>
            </w:pPr>
            <w:r w:rsidRPr="00F730A8">
              <w:rPr>
                <w:lang w:val="en-US"/>
              </w:rPr>
              <w:t>east-</w:t>
            </w:r>
            <w:r>
              <w:rPr>
                <w:lang w:val="en-US"/>
              </w:rPr>
              <w:t>µ</w:t>
            </w:r>
            <w:r>
              <w:rPr>
                <w:smallCaps/>
                <w:lang w:val="en-US"/>
              </w:rPr>
              <w:t>ablc</w:t>
            </w:r>
          </w:p>
        </w:tc>
        <w:tc>
          <w:tcPr>
            <w:tcW w:w="0" w:type="auto"/>
            <w:tcBorders>
              <w:bottom w:val="single" w:sz="4" w:space="0" w:color="auto"/>
            </w:tcBorders>
          </w:tcPr>
          <w:p w14:paraId="1E48E834" w14:textId="77777777" w:rsidR="00513F4C" w:rsidRPr="00F730A8" w:rsidRDefault="00513F4C" w:rsidP="00513F4C">
            <w:pPr>
              <w:pStyle w:val="NormalforTables"/>
              <w:spacing w:line="276" w:lineRule="auto"/>
              <w:rPr>
                <w:lang w:val="en-US"/>
              </w:rPr>
            </w:pPr>
            <w:r w:rsidRPr="00F730A8">
              <w:rPr>
                <w:lang w:val="en-US"/>
              </w:rPr>
              <w:t>west-</w:t>
            </w:r>
            <w:r>
              <w:rPr>
                <w:lang w:val="en-US"/>
              </w:rPr>
              <w:t>µ</w:t>
            </w:r>
            <w:r>
              <w:rPr>
                <w:smallCaps/>
                <w:lang w:val="en-US"/>
              </w:rPr>
              <w:t>ablc</w:t>
            </w:r>
          </w:p>
        </w:tc>
      </w:tr>
      <w:tr w:rsidR="00513F4C" w:rsidRPr="00F730A8" w14:paraId="400B1174" w14:textId="77777777" w:rsidTr="00513F4C">
        <w:tc>
          <w:tcPr>
            <w:tcW w:w="0" w:type="auto"/>
            <w:tcBorders>
              <w:top w:val="single" w:sz="4" w:space="0" w:color="auto"/>
            </w:tcBorders>
          </w:tcPr>
          <w:p w14:paraId="3272CB88" w14:textId="77777777" w:rsidR="00513F4C" w:rsidRPr="00992787" w:rsidRDefault="00513F4C" w:rsidP="00513F4C">
            <w:pPr>
              <w:pStyle w:val="NormalforTables"/>
              <w:spacing w:line="276" w:lineRule="auto"/>
              <w:rPr>
                <w:smallCaps/>
              </w:rPr>
            </w:pPr>
            <w:r w:rsidRPr="00992787">
              <w:rPr>
                <w:smallCaps/>
              </w:rPr>
              <w:t>Locative</w:t>
            </w:r>
            <w:r>
              <w:rPr>
                <w:smallCaps/>
              </w:rPr>
              <w:t xml:space="preserve"> stem</w:t>
            </w:r>
          </w:p>
        </w:tc>
        <w:tc>
          <w:tcPr>
            <w:tcW w:w="0" w:type="auto"/>
            <w:tcBorders>
              <w:top w:val="single" w:sz="4" w:space="0" w:color="auto"/>
            </w:tcBorders>
          </w:tcPr>
          <w:p w14:paraId="78F6F4FF" w14:textId="77777777" w:rsidR="00513F4C" w:rsidRPr="00640231" w:rsidRDefault="00513F4C" w:rsidP="00513F4C">
            <w:pPr>
              <w:pStyle w:val="NormalforTables"/>
              <w:spacing w:line="276" w:lineRule="auto"/>
              <w:rPr>
                <w:rFonts w:ascii="Doulos SIL" w:hAnsi="Doulos SIL"/>
                <w:lang w:val="ru-RU"/>
              </w:rPr>
            </w:pPr>
            <w:r w:rsidRPr="00640231">
              <w:rPr>
                <w:rFonts w:ascii="Doulos SIL" w:hAnsi="Doulos SIL"/>
                <w:lang w:val="ru-RU"/>
              </w:rPr>
              <w:t>cirkaɻi</w:t>
            </w:r>
          </w:p>
        </w:tc>
        <w:tc>
          <w:tcPr>
            <w:tcW w:w="0" w:type="auto"/>
            <w:tcBorders>
              <w:top w:val="single" w:sz="4" w:space="0" w:color="auto"/>
            </w:tcBorders>
          </w:tcPr>
          <w:p w14:paraId="3521DD9D"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ɻaɻi-</w:t>
            </w:r>
          </w:p>
        </w:tc>
        <w:tc>
          <w:tcPr>
            <w:tcW w:w="0" w:type="auto"/>
            <w:tcBorders>
              <w:top w:val="single" w:sz="4" w:space="0" w:color="auto"/>
            </w:tcBorders>
          </w:tcPr>
          <w:p w14:paraId="6F3F96FD"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ɻia-</w:t>
            </w:r>
          </w:p>
        </w:tc>
        <w:tc>
          <w:tcPr>
            <w:tcW w:w="0" w:type="auto"/>
            <w:tcBorders>
              <w:top w:val="single" w:sz="4" w:space="0" w:color="auto"/>
            </w:tcBorders>
          </w:tcPr>
          <w:p w14:paraId="759068A2"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w:t>
            </w:r>
          </w:p>
        </w:tc>
      </w:tr>
      <w:tr w:rsidR="00513F4C" w:rsidRPr="00F730A8" w14:paraId="0E67288A" w14:textId="77777777" w:rsidTr="00513F4C">
        <w:tc>
          <w:tcPr>
            <w:tcW w:w="0" w:type="auto"/>
          </w:tcPr>
          <w:p w14:paraId="03A959B3" w14:textId="77777777" w:rsidR="00513F4C" w:rsidRPr="00F730A8" w:rsidRDefault="00513F4C" w:rsidP="00513F4C">
            <w:pPr>
              <w:pStyle w:val="NormalforTables"/>
              <w:spacing w:line="276" w:lineRule="auto"/>
            </w:pPr>
          </w:p>
        </w:tc>
        <w:tc>
          <w:tcPr>
            <w:tcW w:w="0" w:type="auto"/>
          </w:tcPr>
          <w:p w14:paraId="12E2D13E" w14:textId="77777777" w:rsidR="00513F4C" w:rsidRPr="00F730A8" w:rsidRDefault="00513F4C" w:rsidP="00513F4C">
            <w:pPr>
              <w:pStyle w:val="NormalforTables"/>
              <w:spacing w:line="276" w:lineRule="auto"/>
              <w:rPr>
                <w:lang w:val="en-US"/>
              </w:rPr>
            </w:pPr>
          </w:p>
        </w:tc>
        <w:tc>
          <w:tcPr>
            <w:tcW w:w="0" w:type="auto"/>
          </w:tcPr>
          <w:p w14:paraId="2281E741"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w:t>
            </w:r>
            <w:r>
              <w:rPr>
                <w:rFonts w:ascii="Doulos SIL" w:hAnsi="Doulos SIL"/>
                <w:noProof/>
                <w:lang w:val="en-US"/>
              </w:rPr>
              <w:t>-</w:t>
            </w:r>
            <w:r w:rsidRPr="00F730A8">
              <w:rPr>
                <w:rFonts w:ascii="Doulos SIL" w:hAnsi="Doulos SIL"/>
                <w:noProof/>
                <w:lang w:val="en-US"/>
              </w:rPr>
              <w:t>ɻ</w:t>
            </w:r>
            <w:r w:rsidRPr="00660426">
              <w:rPr>
                <w:noProof/>
                <w:lang w:val="en-US"/>
              </w:rPr>
              <w:t>+</w:t>
            </w:r>
            <w:r w:rsidRPr="00F730A8">
              <w:rPr>
                <w:rFonts w:ascii="Doulos SIL" w:hAnsi="Doulos SIL"/>
                <w:noProof/>
                <w:lang w:val="en-US"/>
              </w:rPr>
              <w:t>ki-</w:t>
            </w:r>
          </w:p>
        </w:tc>
        <w:tc>
          <w:tcPr>
            <w:tcW w:w="0" w:type="auto"/>
          </w:tcPr>
          <w:p w14:paraId="6C917723" w14:textId="77777777" w:rsidR="00513F4C" w:rsidRPr="00F730A8" w:rsidRDefault="00513F4C" w:rsidP="00513F4C">
            <w:pPr>
              <w:pStyle w:val="NormalforTables"/>
              <w:spacing w:line="276" w:lineRule="auto"/>
              <w:rPr>
                <w:rFonts w:ascii="Doulos SIL" w:hAnsi="Doulos SIL"/>
                <w:lang w:val="en-US"/>
              </w:rPr>
            </w:pPr>
          </w:p>
        </w:tc>
        <w:tc>
          <w:tcPr>
            <w:tcW w:w="0" w:type="auto"/>
          </w:tcPr>
          <w:p w14:paraId="23946158"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w:t>
            </w:r>
            <w:r w:rsidRPr="00660426">
              <w:rPr>
                <w:noProof/>
                <w:lang w:val="en-US"/>
              </w:rPr>
              <w:t>+</w:t>
            </w:r>
            <w:r w:rsidRPr="00F730A8">
              <w:rPr>
                <w:rFonts w:ascii="Doulos SIL" w:hAnsi="Doulos SIL"/>
                <w:noProof/>
                <w:lang w:val="en-US"/>
              </w:rPr>
              <w:t>ki</w:t>
            </w:r>
          </w:p>
        </w:tc>
      </w:tr>
      <w:tr w:rsidR="00513F4C" w:rsidRPr="00F730A8" w14:paraId="7E3CE40E" w14:textId="77777777" w:rsidTr="00513F4C">
        <w:tc>
          <w:tcPr>
            <w:tcW w:w="0" w:type="auto"/>
            <w:tcBorders>
              <w:bottom w:val="single" w:sz="4" w:space="0" w:color="auto"/>
            </w:tcBorders>
          </w:tcPr>
          <w:p w14:paraId="268AF91F" w14:textId="77777777" w:rsidR="00513F4C" w:rsidRPr="00F730A8" w:rsidRDefault="00513F4C" w:rsidP="00513F4C">
            <w:pPr>
              <w:pStyle w:val="NormalforTables"/>
              <w:spacing w:line="276" w:lineRule="auto"/>
            </w:pPr>
          </w:p>
        </w:tc>
        <w:tc>
          <w:tcPr>
            <w:tcW w:w="0" w:type="auto"/>
            <w:tcBorders>
              <w:bottom w:val="single" w:sz="4" w:space="0" w:color="auto"/>
            </w:tcBorders>
          </w:tcPr>
          <w:p w14:paraId="3C83DC93" w14:textId="77777777" w:rsidR="00513F4C" w:rsidRPr="00F730A8" w:rsidRDefault="00513F4C" w:rsidP="00513F4C">
            <w:pPr>
              <w:pStyle w:val="NormalforTables"/>
              <w:spacing w:line="276" w:lineRule="auto"/>
              <w:rPr>
                <w:lang w:val="en-US"/>
              </w:rPr>
            </w:pPr>
            <w:r w:rsidRPr="00F730A8">
              <w:rPr>
                <w:lang w:val="en-US"/>
              </w:rPr>
              <w:t>north.</w:t>
            </w:r>
            <w:r>
              <w:rPr>
                <w:lang w:val="en-US"/>
              </w:rPr>
              <w:t>µ</w:t>
            </w:r>
            <w:r w:rsidRPr="00F730A8">
              <w:rPr>
                <w:smallCaps/>
                <w:lang w:val="en-US"/>
              </w:rPr>
              <w:t>loc</w:t>
            </w:r>
          </w:p>
        </w:tc>
        <w:tc>
          <w:tcPr>
            <w:tcW w:w="0" w:type="auto"/>
            <w:tcBorders>
              <w:bottom w:val="single" w:sz="4" w:space="0" w:color="auto"/>
            </w:tcBorders>
          </w:tcPr>
          <w:p w14:paraId="29B1C3BA" w14:textId="77777777" w:rsidR="00513F4C" w:rsidRPr="00F730A8" w:rsidRDefault="00513F4C" w:rsidP="00513F4C">
            <w:pPr>
              <w:pStyle w:val="NormalforTables"/>
              <w:spacing w:line="276" w:lineRule="auto"/>
              <w:rPr>
                <w:lang w:val="en-US"/>
              </w:rPr>
            </w:pPr>
            <w:r w:rsidRPr="00F730A8">
              <w:rPr>
                <w:lang w:val="en-US"/>
              </w:rPr>
              <w:t>south</w:t>
            </w:r>
            <w:r>
              <w:rPr>
                <w:lang w:val="en-US"/>
              </w:rPr>
              <w:t>-</w:t>
            </w:r>
            <w:r w:rsidRPr="005662C1">
              <w:rPr>
                <w:smallCaps/>
                <w:lang w:val="en-US"/>
              </w:rPr>
              <w:t>inc</w:t>
            </w:r>
            <w:r w:rsidRPr="00F730A8">
              <w:rPr>
                <w:lang w:val="en-US"/>
              </w:rPr>
              <w:t>-</w:t>
            </w:r>
            <w:r>
              <w:rPr>
                <w:lang w:val="en-US"/>
              </w:rPr>
              <w:t>µ</w:t>
            </w:r>
            <w:r w:rsidRPr="00992787">
              <w:rPr>
                <w:smallCaps/>
                <w:lang w:val="en-US"/>
              </w:rPr>
              <w:t>loc</w:t>
            </w:r>
          </w:p>
        </w:tc>
        <w:tc>
          <w:tcPr>
            <w:tcW w:w="0" w:type="auto"/>
            <w:tcBorders>
              <w:bottom w:val="single" w:sz="4" w:space="0" w:color="auto"/>
            </w:tcBorders>
          </w:tcPr>
          <w:p w14:paraId="23AE859F" w14:textId="77777777" w:rsidR="00513F4C" w:rsidRPr="00F730A8" w:rsidRDefault="00513F4C" w:rsidP="00513F4C">
            <w:pPr>
              <w:pStyle w:val="NormalforTables"/>
              <w:spacing w:line="276" w:lineRule="auto"/>
              <w:rPr>
                <w:lang w:val="en-US"/>
              </w:rPr>
            </w:pPr>
            <w:r w:rsidRPr="00F730A8">
              <w:rPr>
                <w:lang w:val="en-US"/>
              </w:rPr>
              <w:t>east.</w:t>
            </w:r>
            <w:r>
              <w:rPr>
                <w:lang w:val="en-US"/>
              </w:rPr>
              <w:t>µ</w:t>
            </w:r>
            <w:r w:rsidRPr="00992787">
              <w:rPr>
                <w:smallCaps/>
                <w:lang w:val="en-US"/>
              </w:rPr>
              <w:t>loc</w:t>
            </w:r>
          </w:p>
        </w:tc>
        <w:tc>
          <w:tcPr>
            <w:tcW w:w="0" w:type="auto"/>
            <w:tcBorders>
              <w:bottom w:val="single" w:sz="4" w:space="0" w:color="auto"/>
            </w:tcBorders>
          </w:tcPr>
          <w:p w14:paraId="7948F070" w14:textId="77777777" w:rsidR="00513F4C" w:rsidRPr="00F730A8" w:rsidRDefault="00513F4C" w:rsidP="00513F4C">
            <w:pPr>
              <w:pStyle w:val="NormalforTables"/>
              <w:spacing w:line="276" w:lineRule="auto"/>
              <w:rPr>
                <w:lang w:val="en-US"/>
              </w:rPr>
            </w:pPr>
            <w:r w:rsidRPr="00F730A8">
              <w:rPr>
                <w:lang w:val="en-US"/>
              </w:rPr>
              <w:t>west-</w:t>
            </w:r>
            <w:r>
              <w:rPr>
                <w:lang w:val="en-US"/>
              </w:rPr>
              <w:t>µ</w:t>
            </w:r>
            <w:r w:rsidRPr="00992787">
              <w:rPr>
                <w:smallCaps/>
                <w:lang w:val="en-US"/>
              </w:rPr>
              <w:t>loc</w:t>
            </w:r>
          </w:p>
        </w:tc>
      </w:tr>
    </w:tbl>
    <w:p w14:paraId="0105F888" w14:textId="77777777" w:rsidR="00513F4C" w:rsidRPr="00F730A8" w:rsidRDefault="00513F4C" w:rsidP="00513F4C"/>
    <w:p w14:paraId="5D1C2E3B" w14:textId="77777777" w:rsidR="00513F4C" w:rsidRDefault="00513F4C" w:rsidP="00513F4C"/>
    <w:p w14:paraId="1D266973" w14:textId="7A36848F" w:rsidR="00513F4C" w:rsidRPr="00992787" w:rsidRDefault="00513F4C" w:rsidP="00513F4C">
      <w:r w:rsidRPr="00F730A8">
        <w:t xml:space="preserve">Table </w:t>
      </w:r>
      <w:r>
        <w:t>3.1</w:t>
      </w:r>
      <w:r w:rsidR="00AD0B5B">
        <w:t>4</w:t>
      </w:r>
      <w:r w:rsidRPr="00F730A8">
        <w:t xml:space="preserve"> </w:t>
      </w:r>
      <w:r>
        <w:t>lists</w:t>
      </w:r>
      <w:r w:rsidRPr="00F730A8">
        <w:t xml:space="preserve"> additional stems based directly on cardinal roots.</w:t>
      </w:r>
    </w:p>
    <w:p w14:paraId="65A821D0" w14:textId="77777777" w:rsidR="00513F4C" w:rsidRDefault="00513F4C" w:rsidP="00513F4C"/>
    <w:p w14:paraId="7E261BE0" w14:textId="39D610DA" w:rsidR="00513F4C" w:rsidRPr="00F730A8" w:rsidRDefault="00B81346" w:rsidP="00513F4C">
      <w:pPr>
        <w:pStyle w:val="Spacing"/>
        <w:keepNext/>
        <w:spacing w:line="720" w:lineRule="exact"/>
        <w:jc w:val="left"/>
      </w:pPr>
      <w:r w:rsidRPr="00B81346">
        <w:lastRenderedPageBreak/>
        <w:t xml:space="preserve">Table 3.14 Additional </w:t>
      </w:r>
      <w:r w:rsidR="00513F4C" w:rsidRPr="00F730A8">
        <w:t>stems based directly on cardinal roots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firstRow="1" w:lastRow="0" w:firstColumn="1" w:lastColumn="0" w:noHBand="0" w:noVBand="0"/>
      </w:tblPr>
      <w:tblGrid>
        <w:gridCol w:w="1302"/>
        <w:gridCol w:w="2097"/>
        <w:gridCol w:w="1675"/>
        <w:gridCol w:w="1729"/>
        <w:gridCol w:w="2017"/>
      </w:tblGrid>
      <w:tr w:rsidR="00513F4C" w:rsidRPr="00F730A8" w14:paraId="37D0D78F" w14:textId="77777777" w:rsidTr="00513F4C">
        <w:tc>
          <w:tcPr>
            <w:tcW w:w="0" w:type="auto"/>
            <w:tcBorders>
              <w:top w:val="single" w:sz="4" w:space="0" w:color="auto"/>
              <w:bottom w:val="single" w:sz="4" w:space="0" w:color="auto"/>
            </w:tcBorders>
          </w:tcPr>
          <w:p w14:paraId="17084F1F" w14:textId="77777777" w:rsidR="00513F4C" w:rsidRPr="00F730A8" w:rsidRDefault="00513F4C" w:rsidP="00513F4C">
            <w:pPr>
              <w:pStyle w:val="NormalforTables"/>
              <w:spacing w:line="276" w:lineRule="auto"/>
            </w:pPr>
          </w:p>
        </w:tc>
        <w:tc>
          <w:tcPr>
            <w:tcW w:w="0" w:type="auto"/>
            <w:tcBorders>
              <w:top w:val="single" w:sz="4" w:space="0" w:color="auto"/>
              <w:bottom w:val="single" w:sz="4" w:space="0" w:color="auto"/>
            </w:tcBorders>
          </w:tcPr>
          <w:p w14:paraId="34D01DB9" w14:textId="77777777" w:rsidR="00513F4C" w:rsidRPr="00F730A8" w:rsidRDefault="00513F4C" w:rsidP="00513F4C">
            <w:pPr>
              <w:pStyle w:val="NormalforTables"/>
              <w:spacing w:line="276" w:lineRule="auto"/>
            </w:pPr>
            <w:r w:rsidRPr="00F730A8">
              <w:t>North</w:t>
            </w:r>
          </w:p>
        </w:tc>
        <w:tc>
          <w:tcPr>
            <w:tcW w:w="1675" w:type="dxa"/>
            <w:tcBorders>
              <w:top w:val="single" w:sz="4" w:space="0" w:color="auto"/>
              <w:bottom w:val="single" w:sz="4" w:space="0" w:color="auto"/>
            </w:tcBorders>
          </w:tcPr>
          <w:p w14:paraId="2F11044C" w14:textId="77777777" w:rsidR="00513F4C" w:rsidRPr="00F730A8" w:rsidRDefault="00513F4C" w:rsidP="00513F4C">
            <w:pPr>
              <w:pStyle w:val="NormalforTables"/>
              <w:spacing w:line="276" w:lineRule="auto"/>
            </w:pPr>
            <w:r w:rsidRPr="00F730A8">
              <w:t>South</w:t>
            </w:r>
          </w:p>
        </w:tc>
        <w:tc>
          <w:tcPr>
            <w:tcW w:w="1729" w:type="dxa"/>
            <w:tcBorders>
              <w:top w:val="single" w:sz="4" w:space="0" w:color="auto"/>
              <w:bottom w:val="single" w:sz="4" w:space="0" w:color="auto"/>
            </w:tcBorders>
          </w:tcPr>
          <w:p w14:paraId="3ADE9307" w14:textId="77777777" w:rsidR="00513F4C" w:rsidRPr="00F730A8" w:rsidRDefault="00513F4C" w:rsidP="00513F4C">
            <w:pPr>
              <w:pStyle w:val="NormalforTables"/>
              <w:spacing w:line="276" w:lineRule="auto"/>
            </w:pPr>
            <w:r w:rsidRPr="00F730A8">
              <w:t>East</w:t>
            </w:r>
          </w:p>
        </w:tc>
        <w:tc>
          <w:tcPr>
            <w:tcW w:w="2017" w:type="dxa"/>
            <w:tcBorders>
              <w:top w:val="single" w:sz="4" w:space="0" w:color="auto"/>
              <w:bottom w:val="single" w:sz="4" w:space="0" w:color="auto"/>
            </w:tcBorders>
          </w:tcPr>
          <w:p w14:paraId="07BB4EF6" w14:textId="77777777" w:rsidR="00513F4C" w:rsidRPr="00F730A8" w:rsidRDefault="00513F4C" w:rsidP="00513F4C">
            <w:pPr>
              <w:pStyle w:val="NormalforTables"/>
              <w:spacing w:line="276" w:lineRule="auto"/>
            </w:pPr>
            <w:r w:rsidRPr="00F730A8">
              <w:t>West</w:t>
            </w:r>
          </w:p>
        </w:tc>
      </w:tr>
      <w:tr w:rsidR="00513F4C" w:rsidRPr="00F730A8" w14:paraId="5477F3FB" w14:textId="77777777" w:rsidTr="00513F4C">
        <w:tc>
          <w:tcPr>
            <w:tcW w:w="0" w:type="auto"/>
            <w:tcBorders>
              <w:top w:val="single" w:sz="4" w:space="0" w:color="auto"/>
            </w:tcBorders>
          </w:tcPr>
          <w:p w14:paraId="61EA5885" w14:textId="77777777" w:rsidR="00513F4C" w:rsidRPr="00660426" w:rsidRDefault="00513F4C" w:rsidP="00513F4C">
            <w:pPr>
              <w:pStyle w:val="NormalforTables"/>
              <w:spacing w:line="276" w:lineRule="auto"/>
              <w:rPr>
                <w:smallCaps/>
              </w:rPr>
            </w:pPr>
            <w:r>
              <w:rPr>
                <w:smallCaps/>
              </w:rPr>
              <w:t>Far side of</w:t>
            </w:r>
            <w:r w:rsidRPr="00660426">
              <w:rPr>
                <w:smallCaps/>
              </w:rPr>
              <w:t xml:space="preserve"> </w:t>
            </w:r>
          </w:p>
        </w:tc>
        <w:tc>
          <w:tcPr>
            <w:tcW w:w="0" w:type="auto"/>
            <w:tcBorders>
              <w:top w:val="single" w:sz="4" w:space="0" w:color="auto"/>
            </w:tcBorders>
          </w:tcPr>
          <w:p w14:paraId="7652E2C5" w14:textId="77777777" w:rsidR="00513F4C" w:rsidRPr="00F730A8" w:rsidRDefault="00513F4C" w:rsidP="00513F4C">
            <w:pPr>
              <w:pStyle w:val="NormalforTables"/>
              <w:spacing w:line="276" w:lineRule="auto"/>
              <w:rPr>
                <w:rFonts w:ascii="Doulos SIL" w:hAnsi="Doulos SIL"/>
                <w:lang w:val="ru-RU"/>
              </w:rPr>
            </w:pPr>
            <w:r w:rsidRPr="00F730A8">
              <w:rPr>
                <w:rFonts w:ascii="Doulos SIL" w:hAnsi="Doulos SIL"/>
                <w:noProof/>
                <w:lang w:val="ru-RU"/>
              </w:rPr>
              <w:t>cirkarŋa</w:t>
            </w:r>
            <w:r w:rsidRPr="00F730A8">
              <w:rPr>
                <w:rFonts w:ascii="Doulos SIL" w:hAnsi="Doulos SIL"/>
                <w:noProof/>
                <w:lang w:val="en-US"/>
              </w:rPr>
              <w:t>-</w:t>
            </w:r>
            <w:r w:rsidRPr="00F730A8">
              <w:rPr>
                <w:rFonts w:ascii="Doulos SIL" w:hAnsi="Doulos SIL"/>
                <w:noProof/>
                <w:lang w:val="ru-RU"/>
              </w:rPr>
              <w:t>~cirkurŋa</w:t>
            </w:r>
            <w:r w:rsidRPr="00F730A8">
              <w:rPr>
                <w:rFonts w:ascii="Doulos SIL" w:hAnsi="Doulos SIL"/>
                <w:noProof/>
                <w:lang w:val="en-US"/>
              </w:rPr>
              <w:t>-</w:t>
            </w:r>
          </w:p>
        </w:tc>
        <w:tc>
          <w:tcPr>
            <w:tcW w:w="1675" w:type="dxa"/>
            <w:tcBorders>
              <w:top w:val="single" w:sz="4" w:space="0" w:color="auto"/>
            </w:tcBorders>
          </w:tcPr>
          <w:p w14:paraId="64D29474" w14:textId="77777777" w:rsidR="00513F4C" w:rsidRPr="00F730A8" w:rsidRDefault="00513F4C" w:rsidP="00513F4C">
            <w:pPr>
              <w:pStyle w:val="NormalforTables"/>
              <w:spacing w:line="276" w:lineRule="auto"/>
              <w:rPr>
                <w:rFonts w:ascii="Doulos SIL" w:hAnsi="Doulos SIL"/>
                <w:lang w:val="ru-RU"/>
              </w:rPr>
            </w:pPr>
            <w:r w:rsidRPr="00F730A8">
              <w:rPr>
                <w:rFonts w:ascii="Doulos SIL" w:hAnsi="Doulos SIL"/>
                <w:noProof/>
                <w:lang w:val="ru-RU"/>
              </w:rPr>
              <w:t>ɻa</w:t>
            </w:r>
            <w:r w:rsidRPr="00F730A8">
              <w:rPr>
                <w:rFonts w:ascii="Doulos SIL" w:hAnsi="Doulos SIL"/>
                <w:noProof/>
                <w:lang w:val="en-US"/>
              </w:rPr>
              <w:t>ŋurŋa-</w:t>
            </w:r>
          </w:p>
        </w:tc>
        <w:tc>
          <w:tcPr>
            <w:tcW w:w="1729" w:type="dxa"/>
            <w:tcBorders>
              <w:top w:val="single" w:sz="4" w:space="0" w:color="auto"/>
            </w:tcBorders>
          </w:tcPr>
          <w:p w14:paraId="7D960DC3" w14:textId="77777777" w:rsidR="00513F4C" w:rsidRPr="00F730A8" w:rsidRDefault="00513F4C" w:rsidP="00513F4C">
            <w:pPr>
              <w:pStyle w:val="NormalforTables"/>
              <w:spacing w:line="276" w:lineRule="auto"/>
              <w:rPr>
                <w:rFonts w:ascii="Doulos SIL" w:hAnsi="Doulos SIL"/>
                <w:lang w:val="ru-RU"/>
              </w:rPr>
            </w:pPr>
            <w:r w:rsidRPr="00F730A8">
              <w:rPr>
                <w:rFonts w:ascii="Doulos SIL" w:hAnsi="Doulos SIL"/>
                <w:noProof/>
                <w:lang w:val="ru-RU"/>
              </w:rPr>
              <w:t>ɻi</w:t>
            </w:r>
            <w:r w:rsidRPr="00F730A8">
              <w:rPr>
                <w:rFonts w:ascii="Doulos SIL" w:hAnsi="Doulos SIL"/>
                <w:noProof/>
                <w:lang w:val="en-US"/>
              </w:rPr>
              <w:t>ŋurŋa-</w:t>
            </w:r>
          </w:p>
        </w:tc>
        <w:tc>
          <w:tcPr>
            <w:tcW w:w="2017" w:type="dxa"/>
            <w:tcBorders>
              <w:top w:val="single" w:sz="4" w:space="0" w:color="auto"/>
            </w:tcBorders>
          </w:tcPr>
          <w:p w14:paraId="009AFA10" w14:textId="77777777" w:rsidR="00513F4C" w:rsidRPr="00F730A8" w:rsidRDefault="00513F4C" w:rsidP="00513F4C">
            <w:pPr>
              <w:pStyle w:val="NormalforTables"/>
              <w:spacing w:line="276" w:lineRule="auto"/>
              <w:rPr>
                <w:rFonts w:ascii="Doulos SIL" w:hAnsi="Doulos SIL"/>
                <w:noProof/>
                <w:lang w:val="ru-RU"/>
              </w:rPr>
            </w:pPr>
            <w:r w:rsidRPr="00F730A8">
              <w:rPr>
                <w:rFonts w:ascii="Doulos SIL" w:hAnsi="Doulos SIL"/>
                <w:noProof/>
                <w:lang w:val="ru-RU"/>
              </w:rPr>
              <w:t>pat̪</w:t>
            </w:r>
            <w:r w:rsidRPr="00F730A8">
              <w:rPr>
                <w:rFonts w:ascii="Doulos SIL" w:hAnsi="Doulos SIL"/>
                <w:noProof/>
                <w:lang w:val="en-US"/>
              </w:rPr>
              <w:t>urŋa-</w:t>
            </w:r>
          </w:p>
        </w:tc>
      </w:tr>
      <w:tr w:rsidR="00513F4C" w:rsidRPr="00F730A8" w14:paraId="4BAEEBD8" w14:textId="77777777" w:rsidTr="00513F4C">
        <w:tc>
          <w:tcPr>
            <w:tcW w:w="0" w:type="auto"/>
          </w:tcPr>
          <w:p w14:paraId="18D7B88F" w14:textId="77777777" w:rsidR="00513F4C" w:rsidRPr="00660426" w:rsidRDefault="00513F4C" w:rsidP="00513F4C">
            <w:pPr>
              <w:pStyle w:val="NormalforTables"/>
              <w:spacing w:line="276" w:lineRule="auto"/>
              <w:rPr>
                <w:smallCaps/>
              </w:rPr>
            </w:pPr>
            <w:r w:rsidRPr="00660426">
              <w:rPr>
                <w:smallCaps/>
              </w:rPr>
              <w:t>boundary</w:t>
            </w:r>
          </w:p>
        </w:tc>
        <w:tc>
          <w:tcPr>
            <w:tcW w:w="0" w:type="auto"/>
          </w:tcPr>
          <w:p w14:paraId="26CFF2C2" w14:textId="77777777" w:rsidR="00513F4C" w:rsidRPr="00F730A8" w:rsidRDefault="00513F4C" w:rsidP="00513F4C">
            <w:pPr>
              <w:pStyle w:val="NormalforTables"/>
              <w:spacing w:line="276" w:lineRule="auto"/>
              <w:rPr>
                <w:lang w:val="en-US"/>
              </w:rPr>
            </w:pPr>
          </w:p>
        </w:tc>
        <w:tc>
          <w:tcPr>
            <w:tcW w:w="1675" w:type="dxa"/>
          </w:tcPr>
          <w:p w14:paraId="12A0C7C8"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w:t>
            </w:r>
            <w:r w:rsidRPr="00660426">
              <w:rPr>
                <w:noProof/>
                <w:lang w:val="en-US"/>
              </w:rPr>
              <w:t>+</w:t>
            </w:r>
            <w:r w:rsidRPr="00F730A8">
              <w:rPr>
                <w:rFonts w:ascii="Doulos SIL" w:hAnsi="Doulos SIL"/>
                <w:noProof/>
                <w:lang w:val="en-US"/>
              </w:rPr>
              <w:t>ŋurŋa-</w:t>
            </w:r>
          </w:p>
        </w:tc>
        <w:tc>
          <w:tcPr>
            <w:tcW w:w="1729" w:type="dxa"/>
          </w:tcPr>
          <w:p w14:paraId="3D1D0C30"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w:t>
            </w:r>
            <w:r w:rsidRPr="00660426">
              <w:rPr>
                <w:noProof/>
                <w:lang w:val="en-US"/>
              </w:rPr>
              <w:t>+</w:t>
            </w:r>
            <w:r w:rsidRPr="00F730A8">
              <w:rPr>
                <w:rFonts w:ascii="Doulos SIL" w:hAnsi="Doulos SIL"/>
                <w:noProof/>
                <w:lang w:val="en-US"/>
              </w:rPr>
              <w:t>ŋurŋa-</w:t>
            </w:r>
          </w:p>
        </w:tc>
        <w:tc>
          <w:tcPr>
            <w:tcW w:w="2017" w:type="dxa"/>
          </w:tcPr>
          <w:p w14:paraId="1E6960AF"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w:t>
            </w:r>
            <w:r w:rsidRPr="00660426">
              <w:rPr>
                <w:noProof/>
                <w:lang w:val="en-US"/>
              </w:rPr>
              <w:t>+</w:t>
            </w:r>
            <w:r w:rsidRPr="00F730A8">
              <w:rPr>
                <w:rFonts w:ascii="Doulos SIL" w:hAnsi="Doulos SIL"/>
                <w:noProof/>
                <w:lang w:val="en-US"/>
              </w:rPr>
              <w:t>ŋurŋa-</w:t>
            </w:r>
          </w:p>
        </w:tc>
      </w:tr>
      <w:tr w:rsidR="00513F4C" w:rsidRPr="00F730A8" w14:paraId="14911E00" w14:textId="77777777" w:rsidTr="00513F4C">
        <w:tc>
          <w:tcPr>
            <w:tcW w:w="0" w:type="auto"/>
            <w:tcBorders>
              <w:bottom w:val="single" w:sz="4" w:space="0" w:color="auto"/>
            </w:tcBorders>
          </w:tcPr>
          <w:p w14:paraId="109AA83F" w14:textId="77777777" w:rsidR="00513F4C" w:rsidRPr="00660426" w:rsidRDefault="00513F4C" w:rsidP="00513F4C">
            <w:pPr>
              <w:pStyle w:val="NormalforTables"/>
              <w:spacing w:line="276" w:lineRule="auto"/>
              <w:rPr>
                <w:smallCaps/>
              </w:rPr>
            </w:pPr>
          </w:p>
        </w:tc>
        <w:tc>
          <w:tcPr>
            <w:tcW w:w="0" w:type="auto"/>
            <w:tcBorders>
              <w:bottom w:val="single" w:sz="4" w:space="0" w:color="auto"/>
            </w:tcBorders>
          </w:tcPr>
          <w:p w14:paraId="18352625" w14:textId="77777777" w:rsidR="00513F4C" w:rsidRPr="00F730A8" w:rsidRDefault="00513F4C" w:rsidP="00513F4C">
            <w:pPr>
              <w:pStyle w:val="NormalforTables"/>
              <w:spacing w:line="276" w:lineRule="auto"/>
              <w:rPr>
                <w:lang w:val="en-US"/>
              </w:rPr>
            </w:pPr>
            <w:r w:rsidRPr="00F730A8">
              <w:rPr>
                <w:lang w:val="en-US"/>
              </w:rPr>
              <w:t>N.</w:t>
            </w:r>
            <w:r>
              <w:rPr>
                <w:lang w:val="en-US"/>
              </w:rPr>
              <w:t>µ</w:t>
            </w:r>
            <w:r w:rsidRPr="00F730A8">
              <w:rPr>
                <w:smallCaps/>
                <w:lang w:val="en-US"/>
              </w:rPr>
              <w:t>bound</w:t>
            </w:r>
          </w:p>
        </w:tc>
        <w:tc>
          <w:tcPr>
            <w:tcW w:w="1675" w:type="dxa"/>
            <w:tcBorders>
              <w:bottom w:val="single" w:sz="4" w:space="0" w:color="auto"/>
            </w:tcBorders>
          </w:tcPr>
          <w:p w14:paraId="4A052831" w14:textId="77777777" w:rsidR="00513F4C" w:rsidRPr="00F730A8" w:rsidRDefault="00513F4C" w:rsidP="00513F4C">
            <w:pPr>
              <w:pStyle w:val="NormalforTables"/>
              <w:spacing w:line="276" w:lineRule="auto"/>
              <w:rPr>
                <w:lang w:val="en-US"/>
              </w:rPr>
            </w:pPr>
            <w:r w:rsidRPr="00F730A8">
              <w:rPr>
                <w:lang w:val="en-US"/>
              </w:rPr>
              <w:t>S-</w:t>
            </w:r>
            <w:r>
              <w:rPr>
                <w:lang w:val="en-US"/>
              </w:rPr>
              <w:t>µ</w:t>
            </w:r>
            <w:r w:rsidRPr="00F730A8">
              <w:rPr>
                <w:smallCaps/>
                <w:lang w:val="en-US"/>
              </w:rPr>
              <w:t>bound</w:t>
            </w:r>
          </w:p>
        </w:tc>
        <w:tc>
          <w:tcPr>
            <w:tcW w:w="1729" w:type="dxa"/>
            <w:tcBorders>
              <w:bottom w:val="single" w:sz="4" w:space="0" w:color="auto"/>
            </w:tcBorders>
          </w:tcPr>
          <w:p w14:paraId="42E3B5F8" w14:textId="77777777" w:rsidR="00513F4C" w:rsidRPr="00F730A8" w:rsidRDefault="00513F4C" w:rsidP="00513F4C">
            <w:pPr>
              <w:pStyle w:val="NormalforTables"/>
              <w:spacing w:line="276" w:lineRule="auto"/>
              <w:rPr>
                <w:lang w:val="en-US"/>
              </w:rPr>
            </w:pPr>
            <w:r w:rsidRPr="00F730A8">
              <w:rPr>
                <w:lang w:val="en-US"/>
              </w:rPr>
              <w:t>E-</w:t>
            </w:r>
            <w:r>
              <w:rPr>
                <w:lang w:val="en-US"/>
              </w:rPr>
              <w:t>µ</w:t>
            </w:r>
            <w:r w:rsidRPr="00F730A8">
              <w:rPr>
                <w:smallCaps/>
                <w:lang w:val="en-US"/>
              </w:rPr>
              <w:t>bound</w:t>
            </w:r>
          </w:p>
        </w:tc>
        <w:tc>
          <w:tcPr>
            <w:tcW w:w="2017" w:type="dxa"/>
            <w:tcBorders>
              <w:bottom w:val="single" w:sz="4" w:space="0" w:color="auto"/>
            </w:tcBorders>
          </w:tcPr>
          <w:p w14:paraId="34C8C097" w14:textId="77777777" w:rsidR="00513F4C" w:rsidRPr="00F730A8" w:rsidRDefault="00513F4C" w:rsidP="00513F4C">
            <w:pPr>
              <w:pStyle w:val="NormalforTables"/>
              <w:spacing w:line="276" w:lineRule="auto"/>
              <w:rPr>
                <w:lang w:val="en-US"/>
              </w:rPr>
            </w:pPr>
            <w:r w:rsidRPr="00F730A8">
              <w:rPr>
                <w:lang w:val="en-US"/>
              </w:rPr>
              <w:t>W-</w:t>
            </w:r>
            <w:r>
              <w:rPr>
                <w:lang w:val="en-US"/>
              </w:rPr>
              <w:t>µ</w:t>
            </w:r>
            <w:r w:rsidRPr="00F730A8">
              <w:rPr>
                <w:smallCaps/>
                <w:lang w:val="en-US"/>
              </w:rPr>
              <w:t>bound</w:t>
            </w:r>
          </w:p>
        </w:tc>
      </w:tr>
      <w:tr w:rsidR="00513F4C" w:rsidRPr="00F730A8" w14:paraId="4E6A323B" w14:textId="77777777" w:rsidTr="00513F4C">
        <w:tc>
          <w:tcPr>
            <w:tcW w:w="0" w:type="auto"/>
            <w:tcBorders>
              <w:top w:val="single" w:sz="4" w:space="0" w:color="auto"/>
            </w:tcBorders>
          </w:tcPr>
          <w:p w14:paraId="1E38A1DF" w14:textId="77777777" w:rsidR="00513F4C" w:rsidRPr="00660426" w:rsidRDefault="00513F4C" w:rsidP="00513F4C">
            <w:pPr>
              <w:pStyle w:val="NormalforTables"/>
              <w:spacing w:line="276" w:lineRule="auto"/>
              <w:rPr>
                <w:smallCaps/>
              </w:rPr>
            </w:pPr>
            <w:r w:rsidRPr="00660426">
              <w:rPr>
                <w:smallCaps/>
              </w:rPr>
              <w:t xml:space="preserve">Inchoative </w:t>
            </w:r>
          </w:p>
        </w:tc>
        <w:tc>
          <w:tcPr>
            <w:tcW w:w="0" w:type="auto"/>
            <w:tcBorders>
              <w:top w:val="single" w:sz="4" w:space="0" w:color="auto"/>
            </w:tcBorders>
          </w:tcPr>
          <w:p w14:paraId="7DA6A081" w14:textId="77777777" w:rsidR="00513F4C" w:rsidRPr="00F730A8" w:rsidRDefault="00513F4C" w:rsidP="00513F4C">
            <w:pPr>
              <w:pStyle w:val="NormalforTables"/>
              <w:spacing w:line="276" w:lineRule="auto"/>
              <w:rPr>
                <w:rFonts w:ascii="Doulos SIL" w:hAnsi="Doulos SIL"/>
                <w:lang w:val="ru-RU"/>
              </w:rPr>
            </w:pPr>
            <w:r w:rsidRPr="00F730A8">
              <w:rPr>
                <w:rFonts w:ascii="Doulos SIL" w:hAnsi="Doulos SIL"/>
                <w:noProof/>
                <w:lang w:val="ru-RU"/>
              </w:rPr>
              <w:t>cirkaɻa</w:t>
            </w:r>
            <w:r w:rsidRPr="00F730A8">
              <w:rPr>
                <w:rFonts w:ascii="Doulos SIL" w:hAnsi="Doulos SIL"/>
                <w:noProof/>
                <w:lang w:val="en-US"/>
              </w:rPr>
              <w:t>wat̪-</w:t>
            </w:r>
          </w:p>
        </w:tc>
        <w:tc>
          <w:tcPr>
            <w:tcW w:w="1675" w:type="dxa"/>
            <w:tcBorders>
              <w:top w:val="single" w:sz="4" w:space="0" w:color="auto"/>
            </w:tcBorders>
          </w:tcPr>
          <w:p w14:paraId="7C68736A"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ɻawat̪-</w:t>
            </w:r>
          </w:p>
        </w:tc>
        <w:tc>
          <w:tcPr>
            <w:tcW w:w="1729" w:type="dxa"/>
            <w:tcBorders>
              <w:top w:val="single" w:sz="4" w:space="0" w:color="auto"/>
            </w:tcBorders>
          </w:tcPr>
          <w:p w14:paraId="4E20A1C4"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ɻiwat̪-</w:t>
            </w:r>
          </w:p>
        </w:tc>
        <w:tc>
          <w:tcPr>
            <w:tcW w:w="2017" w:type="dxa"/>
            <w:tcBorders>
              <w:top w:val="single" w:sz="4" w:space="0" w:color="auto"/>
            </w:tcBorders>
          </w:tcPr>
          <w:p w14:paraId="54EACA92"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pajat̪-</w:t>
            </w:r>
          </w:p>
        </w:tc>
      </w:tr>
      <w:tr w:rsidR="00513F4C" w:rsidRPr="00F730A8" w14:paraId="4CEC0021" w14:textId="77777777" w:rsidTr="00513F4C">
        <w:tc>
          <w:tcPr>
            <w:tcW w:w="0" w:type="auto"/>
          </w:tcPr>
          <w:p w14:paraId="5B15F08D" w14:textId="77777777" w:rsidR="00513F4C" w:rsidRPr="00660426" w:rsidRDefault="00513F4C" w:rsidP="00513F4C">
            <w:pPr>
              <w:pStyle w:val="NormalforTables"/>
              <w:spacing w:line="276" w:lineRule="auto"/>
              <w:rPr>
                <w:smallCaps/>
              </w:rPr>
            </w:pPr>
          </w:p>
        </w:tc>
        <w:tc>
          <w:tcPr>
            <w:tcW w:w="0" w:type="auto"/>
          </w:tcPr>
          <w:p w14:paraId="73BA395F" w14:textId="77777777" w:rsidR="00513F4C" w:rsidRPr="00F730A8" w:rsidRDefault="00513F4C" w:rsidP="00513F4C">
            <w:pPr>
              <w:pStyle w:val="NormalforTables"/>
              <w:spacing w:line="276" w:lineRule="auto"/>
              <w:rPr>
                <w:rFonts w:ascii="Doulos SIL" w:hAnsi="Doulos SIL"/>
                <w:lang w:val="ru-RU"/>
              </w:rPr>
            </w:pPr>
            <w:r w:rsidRPr="00F730A8">
              <w:rPr>
                <w:rFonts w:ascii="Doulos SIL" w:hAnsi="Doulos SIL"/>
                <w:noProof/>
                <w:lang w:val="ru-RU"/>
              </w:rPr>
              <w:t>cirkaɻa</w:t>
            </w:r>
            <w:r w:rsidRPr="00F730A8">
              <w:rPr>
                <w:rFonts w:ascii="Doulos SIL" w:hAnsi="Doulos SIL"/>
                <w:noProof/>
                <w:lang w:val="en-US"/>
              </w:rPr>
              <w:t>-wa-t̪-</w:t>
            </w:r>
          </w:p>
        </w:tc>
        <w:tc>
          <w:tcPr>
            <w:tcW w:w="1675" w:type="dxa"/>
          </w:tcPr>
          <w:p w14:paraId="4A37DDC8"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ɻa-wa-t̪-</w:t>
            </w:r>
          </w:p>
        </w:tc>
        <w:tc>
          <w:tcPr>
            <w:tcW w:w="1729" w:type="dxa"/>
          </w:tcPr>
          <w:p w14:paraId="5C442DA0"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ɻi-wa-t̪-</w:t>
            </w:r>
          </w:p>
        </w:tc>
        <w:tc>
          <w:tcPr>
            <w:tcW w:w="2017" w:type="dxa"/>
          </w:tcPr>
          <w:p w14:paraId="3E974983"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pat̪-wa-t̪-</w:t>
            </w:r>
          </w:p>
        </w:tc>
      </w:tr>
      <w:tr w:rsidR="00513F4C" w:rsidRPr="00F730A8" w14:paraId="640B725E" w14:textId="77777777" w:rsidTr="00513F4C">
        <w:tc>
          <w:tcPr>
            <w:tcW w:w="0" w:type="auto"/>
            <w:tcBorders>
              <w:bottom w:val="single" w:sz="4" w:space="0" w:color="auto"/>
            </w:tcBorders>
          </w:tcPr>
          <w:p w14:paraId="14CDCE27" w14:textId="77777777" w:rsidR="00513F4C" w:rsidRPr="00660426" w:rsidRDefault="00513F4C" w:rsidP="00513F4C">
            <w:pPr>
              <w:pStyle w:val="NormalforTables"/>
              <w:spacing w:line="276" w:lineRule="auto"/>
              <w:rPr>
                <w:smallCaps/>
              </w:rPr>
            </w:pPr>
          </w:p>
        </w:tc>
        <w:tc>
          <w:tcPr>
            <w:tcW w:w="0" w:type="auto"/>
            <w:tcBorders>
              <w:bottom w:val="single" w:sz="4" w:space="0" w:color="auto"/>
            </w:tcBorders>
          </w:tcPr>
          <w:p w14:paraId="366A71AE" w14:textId="77777777" w:rsidR="00513F4C" w:rsidRPr="00F730A8" w:rsidRDefault="00513F4C" w:rsidP="00513F4C">
            <w:pPr>
              <w:pStyle w:val="NormalforTables"/>
              <w:spacing w:line="276" w:lineRule="auto"/>
              <w:rPr>
                <w:lang w:val="en-US"/>
              </w:rPr>
            </w:pPr>
            <w:r w:rsidRPr="00F730A8">
              <w:rPr>
                <w:lang w:val="en-US"/>
              </w:rPr>
              <w:t>N-</w:t>
            </w:r>
            <w:r>
              <w:rPr>
                <w:lang w:val="en-US"/>
              </w:rPr>
              <w:t>µ</w:t>
            </w:r>
            <w:r w:rsidRPr="00F730A8">
              <w:rPr>
                <w:smallCaps/>
                <w:lang w:val="en-US"/>
              </w:rPr>
              <w:t>inch-th</w:t>
            </w:r>
          </w:p>
        </w:tc>
        <w:tc>
          <w:tcPr>
            <w:tcW w:w="1675" w:type="dxa"/>
            <w:tcBorders>
              <w:bottom w:val="single" w:sz="4" w:space="0" w:color="auto"/>
            </w:tcBorders>
          </w:tcPr>
          <w:p w14:paraId="2C97ECF0" w14:textId="77777777" w:rsidR="00513F4C" w:rsidRPr="00F730A8" w:rsidRDefault="00513F4C" w:rsidP="00513F4C">
            <w:pPr>
              <w:pStyle w:val="NormalforTables"/>
              <w:spacing w:line="276" w:lineRule="auto"/>
              <w:rPr>
                <w:lang w:val="en-US"/>
              </w:rPr>
            </w:pPr>
            <w:r w:rsidRPr="00F730A8">
              <w:rPr>
                <w:lang w:val="en-US"/>
              </w:rPr>
              <w:t>S-</w:t>
            </w:r>
            <w:r>
              <w:rPr>
                <w:lang w:val="en-US"/>
              </w:rPr>
              <w:t>µ</w:t>
            </w:r>
            <w:r w:rsidRPr="00F730A8">
              <w:rPr>
                <w:smallCaps/>
                <w:lang w:val="en-US"/>
              </w:rPr>
              <w:t>inch-th</w:t>
            </w:r>
          </w:p>
        </w:tc>
        <w:tc>
          <w:tcPr>
            <w:tcW w:w="1729" w:type="dxa"/>
            <w:tcBorders>
              <w:bottom w:val="single" w:sz="4" w:space="0" w:color="auto"/>
            </w:tcBorders>
          </w:tcPr>
          <w:p w14:paraId="5B698D06" w14:textId="77777777" w:rsidR="00513F4C" w:rsidRPr="00F730A8" w:rsidRDefault="00513F4C" w:rsidP="00513F4C">
            <w:pPr>
              <w:pStyle w:val="NormalforTables"/>
              <w:spacing w:line="276" w:lineRule="auto"/>
              <w:rPr>
                <w:lang w:val="en-US"/>
              </w:rPr>
            </w:pPr>
            <w:r w:rsidRPr="00F730A8">
              <w:rPr>
                <w:lang w:val="en-US"/>
              </w:rPr>
              <w:t>E.</w:t>
            </w:r>
            <w:r>
              <w:rPr>
                <w:lang w:val="en-US"/>
              </w:rPr>
              <w:t>µ</w:t>
            </w:r>
            <w:r w:rsidRPr="00F730A8">
              <w:rPr>
                <w:smallCaps/>
                <w:lang w:val="en-US"/>
              </w:rPr>
              <w:t>inch-th</w:t>
            </w:r>
          </w:p>
        </w:tc>
        <w:tc>
          <w:tcPr>
            <w:tcW w:w="2017" w:type="dxa"/>
            <w:tcBorders>
              <w:bottom w:val="single" w:sz="4" w:space="0" w:color="auto"/>
            </w:tcBorders>
          </w:tcPr>
          <w:p w14:paraId="7B541736" w14:textId="77777777" w:rsidR="00513F4C" w:rsidRPr="00F730A8" w:rsidRDefault="00513F4C" w:rsidP="00513F4C">
            <w:pPr>
              <w:pStyle w:val="NormalforTables"/>
              <w:spacing w:line="276" w:lineRule="auto"/>
              <w:rPr>
                <w:lang w:val="en-US"/>
              </w:rPr>
            </w:pPr>
            <w:r w:rsidRPr="00F730A8">
              <w:rPr>
                <w:lang w:val="en-US"/>
              </w:rPr>
              <w:t>W-</w:t>
            </w:r>
            <w:r>
              <w:rPr>
                <w:lang w:val="en-US"/>
              </w:rPr>
              <w:t>µ</w:t>
            </w:r>
            <w:r w:rsidRPr="00F730A8">
              <w:rPr>
                <w:smallCaps/>
                <w:lang w:val="en-US"/>
              </w:rPr>
              <w:t>inch-th</w:t>
            </w:r>
          </w:p>
        </w:tc>
      </w:tr>
      <w:tr w:rsidR="00513F4C" w:rsidRPr="00F730A8" w14:paraId="233FA0BC" w14:textId="77777777" w:rsidTr="00513F4C">
        <w:tc>
          <w:tcPr>
            <w:tcW w:w="0" w:type="auto"/>
            <w:tcBorders>
              <w:top w:val="single" w:sz="4" w:space="0" w:color="auto"/>
            </w:tcBorders>
          </w:tcPr>
          <w:p w14:paraId="262F74D0" w14:textId="77777777" w:rsidR="00513F4C" w:rsidRPr="00660426" w:rsidRDefault="00513F4C" w:rsidP="00513F4C">
            <w:pPr>
              <w:pStyle w:val="NormalforTables"/>
              <w:spacing w:line="276" w:lineRule="auto"/>
              <w:rPr>
                <w:smallCaps/>
              </w:rPr>
            </w:pPr>
            <w:r w:rsidRPr="00660426">
              <w:rPr>
                <w:smallCaps/>
              </w:rPr>
              <w:t xml:space="preserve">Yonder </w:t>
            </w:r>
          </w:p>
        </w:tc>
        <w:tc>
          <w:tcPr>
            <w:tcW w:w="0" w:type="auto"/>
            <w:tcBorders>
              <w:top w:val="single" w:sz="4" w:space="0" w:color="auto"/>
            </w:tcBorders>
          </w:tcPr>
          <w:p w14:paraId="05A1224A" w14:textId="77777777" w:rsidR="00513F4C" w:rsidRPr="00F730A8" w:rsidRDefault="00513F4C" w:rsidP="00513F4C">
            <w:pPr>
              <w:pStyle w:val="NormalforTables"/>
              <w:spacing w:line="276" w:lineRule="auto"/>
              <w:rPr>
                <w:rFonts w:ascii="Doulos SIL" w:hAnsi="Doulos SIL"/>
                <w:lang w:val="ru-RU"/>
              </w:rPr>
            </w:pPr>
            <w:r w:rsidRPr="00F730A8">
              <w:rPr>
                <w:rFonts w:ascii="Doulos SIL" w:hAnsi="Doulos SIL"/>
                <w:noProof/>
                <w:lang w:val="en-US"/>
              </w:rPr>
              <w:t>ŋanikin</w:t>
            </w:r>
            <w:r w:rsidRPr="00F730A8">
              <w:rPr>
                <w:rFonts w:ascii="Doulos SIL" w:hAnsi="Doulos SIL"/>
                <w:noProof/>
                <w:lang w:val="ru-RU"/>
              </w:rPr>
              <w:t>cirkaɻa</w:t>
            </w:r>
            <w:r w:rsidRPr="00F730A8">
              <w:rPr>
                <w:rFonts w:ascii="Doulos SIL" w:hAnsi="Doulos SIL"/>
                <w:noProof/>
                <w:lang w:val="en-US"/>
              </w:rPr>
              <w:t>-</w:t>
            </w:r>
          </w:p>
        </w:tc>
        <w:tc>
          <w:tcPr>
            <w:tcW w:w="1675" w:type="dxa"/>
            <w:tcBorders>
              <w:top w:val="single" w:sz="4" w:space="0" w:color="auto"/>
            </w:tcBorders>
          </w:tcPr>
          <w:p w14:paraId="11AD1261"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ŋanikilaː-</w:t>
            </w:r>
          </w:p>
        </w:tc>
        <w:tc>
          <w:tcPr>
            <w:tcW w:w="1729" w:type="dxa"/>
            <w:tcBorders>
              <w:top w:val="single" w:sz="4" w:space="0" w:color="auto"/>
            </w:tcBorders>
          </w:tcPr>
          <w:p w14:paraId="37A6CE2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ŋanikili-</w:t>
            </w:r>
          </w:p>
        </w:tc>
        <w:tc>
          <w:tcPr>
            <w:tcW w:w="2017" w:type="dxa"/>
            <w:tcBorders>
              <w:top w:val="single" w:sz="4" w:space="0" w:color="auto"/>
            </w:tcBorders>
          </w:tcPr>
          <w:p w14:paraId="153EBF5A"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ŋanikinpat-̪</w:t>
            </w:r>
          </w:p>
        </w:tc>
      </w:tr>
      <w:tr w:rsidR="00513F4C" w:rsidRPr="00F730A8" w14:paraId="50240380" w14:textId="77777777" w:rsidTr="00513F4C">
        <w:tc>
          <w:tcPr>
            <w:tcW w:w="0" w:type="auto"/>
          </w:tcPr>
          <w:p w14:paraId="5B06193F" w14:textId="77777777" w:rsidR="00513F4C" w:rsidRPr="00660426" w:rsidRDefault="00513F4C" w:rsidP="00513F4C">
            <w:pPr>
              <w:pStyle w:val="NormalforTables"/>
              <w:spacing w:line="276" w:lineRule="auto"/>
              <w:rPr>
                <w:smallCaps/>
              </w:rPr>
            </w:pPr>
          </w:p>
        </w:tc>
        <w:tc>
          <w:tcPr>
            <w:tcW w:w="0" w:type="auto"/>
          </w:tcPr>
          <w:p w14:paraId="140374A2" w14:textId="77777777" w:rsidR="00513F4C" w:rsidRPr="00F730A8" w:rsidRDefault="00513F4C" w:rsidP="00513F4C">
            <w:pPr>
              <w:pStyle w:val="NormalforTables"/>
              <w:spacing w:line="276" w:lineRule="auto"/>
              <w:rPr>
                <w:rFonts w:ascii="Doulos SIL" w:hAnsi="Doulos SIL"/>
                <w:lang w:val="ru-RU"/>
              </w:rPr>
            </w:pPr>
            <w:r w:rsidRPr="00F730A8">
              <w:rPr>
                <w:rFonts w:ascii="Doulos SIL" w:hAnsi="Doulos SIL"/>
                <w:noProof/>
                <w:lang w:val="en-US"/>
              </w:rPr>
              <w:t>ŋanikin-</w:t>
            </w:r>
            <w:r w:rsidRPr="00F730A8">
              <w:rPr>
                <w:rFonts w:ascii="Doulos SIL" w:hAnsi="Doulos SIL"/>
                <w:noProof/>
                <w:lang w:val="ru-RU"/>
              </w:rPr>
              <w:t>cirkaɻa</w:t>
            </w:r>
            <w:r w:rsidRPr="00F730A8">
              <w:rPr>
                <w:rFonts w:ascii="Doulos SIL" w:hAnsi="Doulos SIL"/>
                <w:noProof/>
                <w:lang w:val="en-US"/>
              </w:rPr>
              <w:t>-</w:t>
            </w:r>
          </w:p>
        </w:tc>
        <w:tc>
          <w:tcPr>
            <w:tcW w:w="1675" w:type="dxa"/>
          </w:tcPr>
          <w:p w14:paraId="639E3029"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ŋanikin-ɻaː-</w:t>
            </w:r>
          </w:p>
        </w:tc>
        <w:tc>
          <w:tcPr>
            <w:tcW w:w="1729" w:type="dxa"/>
          </w:tcPr>
          <w:p w14:paraId="46AA6F68"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ŋanikin-ɻi-</w:t>
            </w:r>
          </w:p>
        </w:tc>
        <w:tc>
          <w:tcPr>
            <w:tcW w:w="2017" w:type="dxa"/>
          </w:tcPr>
          <w:p w14:paraId="1380D2CF"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ŋanikin-pat̪-</w:t>
            </w:r>
          </w:p>
        </w:tc>
      </w:tr>
      <w:tr w:rsidR="00513F4C" w:rsidRPr="00F730A8" w14:paraId="3992669A" w14:textId="77777777" w:rsidTr="00513F4C">
        <w:tc>
          <w:tcPr>
            <w:tcW w:w="0" w:type="auto"/>
            <w:tcBorders>
              <w:bottom w:val="single" w:sz="4" w:space="0" w:color="auto"/>
            </w:tcBorders>
          </w:tcPr>
          <w:p w14:paraId="10A7171A" w14:textId="77777777" w:rsidR="00513F4C" w:rsidRPr="00660426" w:rsidRDefault="00513F4C" w:rsidP="00513F4C">
            <w:pPr>
              <w:pStyle w:val="NormalforTables"/>
              <w:spacing w:line="276" w:lineRule="auto"/>
              <w:rPr>
                <w:smallCaps/>
              </w:rPr>
            </w:pPr>
          </w:p>
        </w:tc>
        <w:tc>
          <w:tcPr>
            <w:tcW w:w="0" w:type="auto"/>
            <w:tcBorders>
              <w:bottom w:val="single" w:sz="4" w:space="0" w:color="auto"/>
            </w:tcBorders>
          </w:tcPr>
          <w:p w14:paraId="752DEC80" w14:textId="77777777" w:rsidR="00513F4C" w:rsidRPr="00F730A8" w:rsidRDefault="00513F4C" w:rsidP="00513F4C">
            <w:pPr>
              <w:pStyle w:val="NormalforTables"/>
              <w:spacing w:line="276" w:lineRule="auto"/>
              <w:rPr>
                <w:lang w:val="en-US"/>
              </w:rPr>
            </w:pPr>
            <w:r>
              <w:rPr>
                <w:lang w:val="en-US"/>
              </w:rPr>
              <w:t>µ</w:t>
            </w:r>
            <w:r w:rsidRPr="00F730A8">
              <w:rPr>
                <w:smallCaps/>
                <w:lang w:val="en-US"/>
              </w:rPr>
              <w:t>yon</w:t>
            </w:r>
            <w:r w:rsidRPr="00F730A8">
              <w:rPr>
                <w:lang w:val="en-US"/>
              </w:rPr>
              <w:t>-N</w:t>
            </w:r>
          </w:p>
        </w:tc>
        <w:tc>
          <w:tcPr>
            <w:tcW w:w="1675" w:type="dxa"/>
            <w:tcBorders>
              <w:bottom w:val="single" w:sz="4" w:space="0" w:color="auto"/>
            </w:tcBorders>
          </w:tcPr>
          <w:p w14:paraId="7DD6E335" w14:textId="77777777" w:rsidR="00513F4C" w:rsidRPr="00F730A8" w:rsidRDefault="00513F4C" w:rsidP="00513F4C">
            <w:pPr>
              <w:pStyle w:val="NormalforTables"/>
              <w:spacing w:line="276" w:lineRule="auto"/>
              <w:rPr>
                <w:lang w:val="en-US"/>
              </w:rPr>
            </w:pPr>
            <w:r>
              <w:rPr>
                <w:lang w:val="en-US"/>
              </w:rPr>
              <w:t>µ</w:t>
            </w:r>
            <w:r w:rsidRPr="00F730A8">
              <w:rPr>
                <w:smallCaps/>
                <w:lang w:val="en-US"/>
              </w:rPr>
              <w:t>yon</w:t>
            </w:r>
            <w:r w:rsidRPr="00F730A8">
              <w:rPr>
                <w:lang w:val="en-US"/>
              </w:rPr>
              <w:t>-S</w:t>
            </w:r>
          </w:p>
        </w:tc>
        <w:tc>
          <w:tcPr>
            <w:tcW w:w="1729" w:type="dxa"/>
            <w:tcBorders>
              <w:bottom w:val="single" w:sz="4" w:space="0" w:color="auto"/>
            </w:tcBorders>
          </w:tcPr>
          <w:p w14:paraId="37D75A12" w14:textId="77777777" w:rsidR="00513F4C" w:rsidRPr="00F730A8" w:rsidRDefault="00513F4C" w:rsidP="00513F4C">
            <w:pPr>
              <w:pStyle w:val="NormalforTables"/>
              <w:spacing w:line="276" w:lineRule="auto"/>
              <w:rPr>
                <w:lang w:val="en-US"/>
              </w:rPr>
            </w:pPr>
            <w:r>
              <w:rPr>
                <w:lang w:val="en-US"/>
              </w:rPr>
              <w:t>µ</w:t>
            </w:r>
            <w:r w:rsidRPr="00F730A8">
              <w:rPr>
                <w:smallCaps/>
                <w:lang w:val="en-US"/>
              </w:rPr>
              <w:t>yon</w:t>
            </w:r>
            <w:r w:rsidRPr="00F730A8">
              <w:rPr>
                <w:lang w:val="en-US"/>
              </w:rPr>
              <w:t>-E</w:t>
            </w:r>
          </w:p>
        </w:tc>
        <w:tc>
          <w:tcPr>
            <w:tcW w:w="2017" w:type="dxa"/>
            <w:tcBorders>
              <w:bottom w:val="single" w:sz="4" w:space="0" w:color="auto"/>
            </w:tcBorders>
          </w:tcPr>
          <w:p w14:paraId="5BA73B14" w14:textId="77777777" w:rsidR="00513F4C" w:rsidRPr="00F730A8" w:rsidRDefault="00513F4C" w:rsidP="00513F4C">
            <w:pPr>
              <w:pStyle w:val="NormalforTables"/>
              <w:spacing w:line="276" w:lineRule="auto"/>
              <w:rPr>
                <w:lang w:val="en-US"/>
              </w:rPr>
            </w:pPr>
            <w:r>
              <w:rPr>
                <w:lang w:val="en-US"/>
              </w:rPr>
              <w:t>µ</w:t>
            </w:r>
            <w:r w:rsidRPr="00F730A8">
              <w:rPr>
                <w:smallCaps/>
                <w:lang w:val="en-US"/>
              </w:rPr>
              <w:t>yon</w:t>
            </w:r>
            <w:r w:rsidRPr="00F730A8">
              <w:rPr>
                <w:lang w:val="en-US"/>
              </w:rPr>
              <w:t>-W</w:t>
            </w:r>
          </w:p>
        </w:tc>
      </w:tr>
      <w:tr w:rsidR="00513F4C" w:rsidRPr="00F730A8" w14:paraId="4DB681BF" w14:textId="77777777" w:rsidTr="00513F4C">
        <w:tc>
          <w:tcPr>
            <w:tcW w:w="0" w:type="auto"/>
            <w:tcBorders>
              <w:top w:val="single" w:sz="4" w:space="0" w:color="auto"/>
            </w:tcBorders>
          </w:tcPr>
          <w:p w14:paraId="4076F0D8" w14:textId="77777777" w:rsidR="00513F4C" w:rsidRPr="00660426" w:rsidRDefault="00513F4C" w:rsidP="00513F4C">
            <w:pPr>
              <w:pStyle w:val="NormalforTables"/>
              <w:spacing w:line="276" w:lineRule="auto"/>
              <w:rPr>
                <w:smallCaps/>
              </w:rPr>
            </w:pPr>
            <w:r w:rsidRPr="00660426">
              <w:rPr>
                <w:smallCaps/>
              </w:rPr>
              <w:t xml:space="preserve">Hail </w:t>
            </w:r>
          </w:p>
        </w:tc>
        <w:tc>
          <w:tcPr>
            <w:tcW w:w="0" w:type="auto"/>
            <w:tcBorders>
              <w:top w:val="single" w:sz="4" w:space="0" w:color="auto"/>
            </w:tcBorders>
          </w:tcPr>
          <w:p w14:paraId="2E027293" w14:textId="77777777" w:rsidR="00513F4C" w:rsidRPr="00F730A8" w:rsidRDefault="00513F4C" w:rsidP="00513F4C">
            <w:pPr>
              <w:pStyle w:val="NormalforTables"/>
              <w:spacing w:line="276" w:lineRule="auto"/>
              <w:rPr>
                <w:lang w:val="en-US"/>
              </w:rPr>
            </w:pPr>
            <w:r w:rsidRPr="00F730A8">
              <w:rPr>
                <w:rFonts w:ascii="Doulos SIL" w:hAnsi="Doulos SIL"/>
                <w:noProof/>
                <w:lang w:val="ru-RU"/>
              </w:rPr>
              <w:t>cirkaɻa</w:t>
            </w:r>
            <w:r w:rsidRPr="00F730A8">
              <w:rPr>
                <w:rFonts w:ascii="Doulos SIL" w:hAnsi="Doulos SIL"/>
                <w:noProof/>
                <w:lang w:val="en-US"/>
              </w:rPr>
              <w:t>mali-</w:t>
            </w:r>
          </w:p>
        </w:tc>
        <w:tc>
          <w:tcPr>
            <w:tcW w:w="1675" w:type="dxa"/>
            <w:tcBorders>
              <w:top w:val="single" w:sz="4" w:space="0" w:color="auto"/>
            </w:tcBorders>
          </w:tcPr>
          <w:p w14:paraId="2EF23EA8"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ɻamali-</w:t>
            </w:r>
          </w:p>
        </w:tc>
        <w:tc>
          <w:tcPr>
            <w:tcW w:w="1729" w:type="dxa"/>
            <w:tcBorders>
              <w:top w:val="single" w:sz="4" w:space="0" w:color="auto"/>
            </w:tcBorders>
          </w:tcPr>
          <w:p w14:paraId="1E5A70ED"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ɻimali-</w:t>
            </w:r>
          </w:p>
        </w:tc>
        <w:tc>
          <w:tcPr>
            <w:tcW w:w="2017" w:type="dxa"/>
            <w:tcBorders>
              <w:top w:val="single" w:sz="4" w:space="0" w:color="auto"/>
            </w:tcBorders>
          </w:tcPr>
          <w:p w14:paraId="0EAAE8ED"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panmali-</w:t>
            </w:r>
          </w:p>
        </w:tc>
      </w:tr>
      <w:tr w:rsidR="00513F4C" w:rsidRPr="00F730A8" w14:paraId="6D9E527C" w14:textId="77777777" w:rsidTr="00513F4C">
        <w:tc>
          <w:tcPr>
            <w:tcW w:w="0" w:type="auto"/>
          </w:tcPr>
          <w:p w14:paraId="6D9C5852" w14:textId="77777777" w:rsidR="00513F4C" w:rsidRPr="00F730A8" w:rsidRDefault="00513F4C" w:rsidP="00513F4C">
            <w:pPr>
              <w:pStyle w:val="NormalforTables"/>
              <w:spacing w:line="276" w:lineRule="auto"/>
            </w:pPr>
          </w:p>
        </w:tc>
        <w:tc>
          <w:tcPr>
            <w:tcW w:w="0" w:type="auto"/>
          </w:tcPr>
          <w:p w14:paraId="21F53D20" w14:textId="77777777" w:rsidR="00513F4C" w:rsidRPr="00F730A8" w:rsidRDefault="00513F4C" w:rsidP="00513F4C">
            <w:pPr>
              <w:pStyle w:val="NormalforTables"/>
              <w:spacing w:line="276" w:lineRule="auto"/>
              <w:rPr>
                <w:lang w:val="en-US"/>
              </w:rPr>
            </w:pPr>
            <w:r w:rsidRPr="00F730A8">
              <w:rPr>
                <w:rFonts w:ascii="Doulos SIL" w:hAnsi="Doulos SIL"/>
                <w:noProof/>
                <w:lang w:val="ru-RU"/>
              </w:rPr>
              <w:t>cirkaɻa</w:t>
            </w:r>
            <w:r w:rsidRPr="00F730A8">
              <w:rPr>
                <w:rFonts w:ascii="Doulos SIL" w:hAnsi="Doulos SIL"/>
                <w:noProof/>
                <w:lang w:val="en-US"/>
              </w:rPr>
              <w:t>-mali-</w:t>
            </w:r>
          </w:p>
        </w:tc>
        <w:tc>
          <w:tcPr>
            <w:tcW w:w="1675" w:type="dxa"/>
          </w:tcPr>
          <w:p w14:paraId="5836A780"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ɻa-mali-</w:t>
            </w:r>
          </w:p>
        </w:tc>
        <w:tc>
          <w:tcPr>
            <w:tcW w:w="1729" w:type="dxa"/>
          </w:tcPr>
          <w:p w14:paraId="43C4C027"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ɻi-mali-</w:t>
            </w:r>
          </w:p>
        </w:tc>
        <w:tc>
          <w:tcPr>
            <w:tcW w:w="2017" w:type="dxa"/>
          </w:tcPr>
          <w:p w14:paraId="6E0C6C29"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pat̪-mali-</w:t>
            </w:r>
          </w:p>
        </w:tc>
      </w:tr>
      <w:tr w:rsidR="00513F4C" w:rsidRPr="00F730A8" w14:paraId="364A9D24" w14:textId="77777777" w:rsidTr="00513F4C">
        <w:tc>
          <w:tcPr>
            <w:tcW w:w="0" w:type="auto"/>
            <w:tcBorders>
              <w:bottom w:val="single" w:sz="4" w:space="0" w:color="auto"/>
            </w:tcBorders>
          </w:tcPr>
          <w:p w14:paraId="6DCF46F8" w14:textId="77777777" w:rsidR="00513F4C" w:rsidRPr="00F730A8" w:rsidRDefault="00513F4C" w:rsidP="00513F4C">
            <w:pPr>
              <w:pStyle w:val="NormalforTables"/>
              <w:spacing w:line="276" w:lineRule="auto"/>
            </w:pPr>
          </w:p>
        </w:tc>
        <w:tc>
          <w:tcPr>
            <w:tcW w:w="0" w:type="auto"/>
            <w:tcBorders>
              <w:bottom w:val="single" w:sz="4" w:space="0" w:color="auto"/>
            </w:tcBorders>
          </w:tcPr>
          <w:p w14:paraId="43E295E6" w14:textId="77777777" w:rsidR="00513F4C" w:rsidRPr="00F730A8" w:rsidRDefault="00513F4C" w:rsidP="00513F4C">
            <w:pPr>
              <w:pStyle w:val="NormalforTables"/>
              <w:spacing w:line="276" w:lineRule="auto"/>
              <w:rPr>
                <w:lang w:val="en-US"/>
              </w:rPr>
            </w:pPr>
            <w:r w:rsidRPr="00F730A8">
              <w:rPr>
                <w:lang w:val="en-US"/>
              </w:rPr>
              <w:t>N-</w:t>
            </w:r>
            <w:r>
              <w:rPr>
                <w:lang w:val="en-US"/>
              </w:rPr>
              <w:t>µ</w:t>
            </w:r>
            <w:r w:rsidRPr="00F730A8">
              <w:rPr>
                <w:smallCaps/>
                <w:lang w:val="en-US"/>
              </w:rPr>
              <w:t>hail</w:t>
            </w:r>
          </w:p>
        </w:tc>
        <w:tc>
          <w:tcPr>
            <w:tcW w:w="1675" w:type="dxa"/>
            <w:tcBorders>
              <w:bottom w:val="single" w:sz="4" w:space="0" w:color="auto"/>
            </w:tcBorders>
          </w:tcPr>
          <w:p w14:paraId="669D717E" w14:textId="77777777" w:rsidR="00513F4C" w:rsidRPr="00F730A8" w:rsidRDefault="00513F4C" w:rsidP="00513F4C">
            <w:pPr>
              <w:pStyle w:val="NormalforTables"/>
              <w:spacing w:line="276" w:lineRule="auto"/>
              <w:rPr>
                <w:lang w:val="en-US"/>
              </w:rPr>
            </w:pPr>
            <w:r w:rsidRPr="00F730A8">
              <w:rPr>
                <w:lang w:val="en-US"/>
              </w:rPr>
              <w:t>S-</w:t>
            </w:r>
            <w:r>
              <w:rPr>
                <w:lang w:val="en-US"/>
              </w:rPr>
              <w:t>µ</w:t>
            </w:r>
            <w:r w:rsidRPr="00F730A8">
              <w:rPr>
                <w:smallCaps/>
                <w:lang w:val="en-US"/>
              </w:rPr>
              <w:t>hail</w:t>
            </w:r>
          </w:p>
        </w:tc>
        <w:tc>
          <w:tcPr>
            <w:tcW w:w="1729" w:type="dxa"/>
            <w:tcBorders>
              <w:bottom w:val="single" w:sz="4" w:space="0" w:color="auto"/>
            </w:tcBorders>
          </w:tcPr>
          <w:p w14:paraId="4117DFEA" w14:textId="77777777" w:rsidR="00513F4C" w:rsidRPr="00F730A8" w:rsidRDefault="00513F4C" w:rsidP="00513F4C">
            <w:pPr>
              <w:pStyle w:val="NormalforTables"/>
              <w:spacing w:line="276" w:lineRule="auto"/>
              <w:rPr>
                <w:lang w:val="en-US"/>
              </w:rPr>
            </w:pPr>
            <w:r w:rsidRPr="00F730A8">
              <w:rPr>
                <w:lang w:val="en-US"/>
              </w:rPr>
              <w:t>E-</w:t>
            </w:r>
            <w:r>
              <w:rPr>
                <w:lang w:val="en-US"/>
              </w:rPr>
              <w:t>µ</w:t>
            </w:r>
            <w:r w:rsidRPr="00F730A8">
              <w:rPr>
                <w:smallCaps/>
                <w:lang w:val="en-US"/>
              </w:rPr>
              <w:t>hail</w:t>
            </w:r>
          </w:p>
        </w:tc>
        <w:tc>
          <w:tcPr>
            <w:tcW w:w="2017" w:type="dxa"/>
            <w:tcBorders>
              <w:bottom w:val="single" w:sz="4" w:space="0" w:color="auto"/>
            </w:tcBorders>
          </w:tcPr>
          <w:p w14:paraId="4BF5F87C" w14:textId="77777777" w:rsidR="00513F4C" w:rsidRPr="00F730A8" w:rsidRDefault="00513F4C" w:rsidP="00513F4C">
            <w:pPr>
              <w:pStyle w:val="NormalforTables"/>
              <w:spacing w:line="276" w:lineRule="auto"/>
              <w:rPr>
                <w:lang w:val="en-US"/>
              </w:rPr>
            </w:pPr>
            <w:r w:rsidRPr="00F730A8">
              <w:rPr>
                <w:lang w:val="en-US"/>
              </w:rPr>
              <w:t>W-</w:t>
            </w:r>
            <w:r>
              <w:rPr>
                <w:lang w:val="en-US"/>
              </w:rPr>
              <w:t>µ</w:t>
            </w:r>
            <w:r w:rsidRPr="00F730A8">
              <w:rPr>
                <w:smallCaps/>
                <w:lang w:val="en-US"/>
              </w:rPr>
              <w:t>hail</w:t>
            </w:r>
          </w:p>
        </w:tc>
      </w:tr>
    </w:tbl>
    <w:p w14:paraId="677B3DBA" w14:textId="77777777" w:rsidR="00513F4C" w:rsidRPr="00F730A8" w:rsidRDefault="00513F4C" w:rsidP="00513F4C"/>
    <w:p w14:paraId="7DFBE5A1" w14:textId="77777777" w:rsidR="00513F4C" w:rsidRDefault="00513F4C" w:rsidP="00513F4C">
      <w:pPr>
        <w:spacing w:line="720" w:lineRule="exact"/>
      </w:pPr>
    </w:p>
    <w:p w14:paraId="43A54241" w14:textId="4E855D7A" w:rsidR="00513F4C" w:rsidRPr="00F730A8" w:rsidRDefault="00513F4C" w:rsidP="00513F4C">
      <w:pPr>
        <w:spacing w:line="720" w:lineRule="exact"/>
      </w:pPr>
      <w:r w:rsidRPr="00F730A8">
        <w:t xml:space="preserve">Table </w:t>
      </w:r>
      <w:r>
        <w:t>3.1</w:t>
      </w:r>
      <w:r w:rsidR="00AD0B5B">
        <w:t>5</w:t>
      </w:r>
      <w:r w:rsidRPr="00F730A8">
        <w:t xml:space="preserve"> shows second order stems based on the allative stem. </w:t>
      </w:r>
      <w:r>
        <w:t>The ‘facing’ forms illustrate</w:t>
      </w:r>
      <w:r w:rsidRPr="00F730A8">
        <w:t xml:space="preserve"> a </w:t>
      </w:r>
      <w:r>
        <w:t>whole family</w:t>
      </w:r>
      <w:r w:rsidRPr="00F730A8">
        <w:t xml:space="preserve"> of compound</w:t>
      </w:r>
      <w:r>
        <w:t>s</w:t>
      </w:r>
      <w:r w:rsidRPr="00F730A8">
        <w:t xml:space="preserve"> comprised of the allative stem plus a body part, meaning ‘having one’s </w:t>
      </w:r>
      <w:r w:rsidRPr="00992787">
        <w:rPr>
          <w:smallCaps/>
        </w:rPr>
        <w:t>body</w:t>
      </w:r>
      <w:r w:rsidRPr="00F730A8">
        <w:t>-</w:t>
      </w:r>
      <w:r w:rsidRPr="00992787">
        <w:rPr>
          <w:smallCaps/>
        </w:rPr>
        <w:t>part</w:t>
      </w:r>
      <w:r w:rsidRPr="00F730A8">
        <w:t xml:space="preserve"> facing N/S/E/W’. Attested body parts used in such compounds are </w:t>
      </w:r>
      <w:r w:rsidRPr="00F730A8">
        <w:rPr>
          <w:i/>
        </w:rPr>
        <w:t xml:space="preserve">bardaka- </w:t>
      </w:r>
      <w:r w:rsidRPr="00F730A8">
        <w:t>/</w:t>
      </w:r>
      <w:r w:rsidRPr="00992787">
        <w:rPr>
          <w:rFonts w:ascii="Doulos SIL" w:hAnsi="Doulos SIL"/>
          <w:noProof/>
          <w:lang w:val="ru-RU"/>
        </w:rPr>
        <w:t>paʈaka</w:t>
      </w:r>
      <w:r w:rsidRPr="00992787">
        <w:rPr>
          <w:rFonts w:ascii="Doulos SIL" w:hAnsi="Doulos SIL"/>
          <w:noProof/>
        </w:rPr>
        <w:t>-</w:t>
      </w:r>
      <w:r w:rsidRPr="00F730A8">
        <w:t xml:space="preserve">/ ‘belly’, </w:t>
      </w:r>
      <w:r w:rsidRPr="00F730A8">
        <w:rPr>
          <w:i/>
        </w:rPr>
        <w:t xml:space="preserve">kirrk- </w:t>
      </w:r>
      <w:r w:rsidRPr="00F730A8">
        <w:t>/</w:t>
      </w:r>
      <w:r w:rsidRPr="00753C65">
        <w:rPr>
          <w:rFonts w:ascii="Doulos SIL" w:hAnsi="Doulos SIL"/>
          <w:noProof/>
          <w:lang w:val="ru-RU"/>
        </w:rPr>
        <w:t>kirk</w:t>
      </w:r>
      <w:r w:rsidRPr="00F730A8">
        <w:t xml:space="preserve">/ ‘nose’, </w:t>
      </w:r>
      <w:r w:rsidRPr="00F730A8">
        <w:rPr>
          <w:i/>
        </w:rPr>
        <w:t xml:space="preserve">kurndung- </w:t>
      </w:r>
      <w:r w:rsidRPr="00F730A8">
        <w:t>/</w:t>
      </w:r>
      <w:r w:rsidRPr="00753C65">
        <w:rPr>
          <w:rFonts w:ascii="Doulos SIL" w:hAnsi="Doulos SIL"/>
          <w:noProof/>
          <w:lang w:val="ru-RU"/>
        </w:rPr>
        <w:t>ku</w:t>
      </w:r>
      <w:r w:rsidRPr="00753C65">
        <w:rPr>
          <w:rFonts w:ascii="Doulos SIL" w:hAnsi="Doulos SIL"/>
          <w:noProof/>
        </w:rPr>
        <w:t>ɳ</w:t>
      </w:r>
      <w:r w:rsidRPr="00753C65">
        <w:rPr>
          <w:rFonts w:ascii="Doulos SIL" w:hAnsi="Doulos SIL"/>
          <w:noProof/>
          <w:lang w:val="ru-RU"/>
        </w:rPr>
        <w:t>tu</w:t>
      </w:r>
      <w:r w:rsidRPr="00753C65">
        <w:rPr>
          <w:rFonts w:ascii="Doulos SIL" w:hAnsi="Doulos SIL"/>
          <w:noProof/>
        </w:rPr>
        <w:t>ŋ</w:t>
      </w:r>
      <w:r w:rsidRPr="00F730A8">
        <w:t xml:space="preserve">/ ‘chest’, </w:t>
      </w:r>
      <w:r w:rsidRPr="00F730A8">
        <w:rPr>
          <w:i/>
        </w:rPr>
        <w:t xml:space="preserve">mibur- </w:t>
      </w:r>
      <w:r w:rsidRPr="00F730A8">
        <w:t>/</w:t>
      </w:r>
      <w:r w:rsidRPr="00992787">
        <w:rPr>
          <w:rFonts w:ascii="Doulos SIL" w:hAnsi="Doulos SIL"/>
          <w:noProof/>
          <w:lang w:val="ru-RU"/>
        </w:rPr>
        <w:t>mip</w:t>
      </w:r>
      <w:r w:rsidRPr="00992787">
        <w:rPr>
          <w:rFonts w:ascii="Doulos SIL" w:hAnsi="Doulos SIL"/>
          <w:noProof/>
        </w:rPr>
        <w:t>uɻ</w:t>
      </w:r>
      <w:r w:rsidRPr="00F730A8">
        <w:t xml:space="preserve">/ ‘eye’, </w:t>
      </w:r>
      <w:r w:rsidRPr="00F730A8">
        <w:rPr>
          <w:i/>
        </w:rPr>
        <w:t xml:space="preserve">thukan- </w:t>
      </w:r>
      <w:r w:rsidRPr="00F730A8">
        <w:t>/</w:t>
      </w:r>
      <w:r w:rsidRPr="00992787">
        <w:rPr>
          <w:rFonts w:ascii="Doulos SIL" w:hAnsi="Doulos SIL"/>
          <w:noProof/>
          <w:lang w:val="ru-RU"/>
        </w:rPr>
        <w:t>t</w:t>
      </w:r>
      <w:r w:rsidRPr="00992787">
        <w:rPr>
          <w:rFonts w:ascii="Doulos SIL" w:hAnsi="Doulos SIL"/>
          <w:noProof/>
        </w:rPr>
        <w:t>̪</w:t>
      </w:r>
      <w:r w:rsidRPr="00992787">
        <w:rPr>
          <w:rFonts w:ascii="Doulos SIL" w:hAnsi="Doulos SIL"/>
          <w:noProof/>
          <w:lang w:val="ru-RU"/>
        </w:rPr>
        <w:t>ukan</w:t>
      </w:r>
      <w:r w:rsidRPr="00F730A8">
        <w:t xml:space="preserve">-/ ‘beard’ and </w:t>
      </w:r>
      <w:r w:rsidRPr="00F730A8">
        <w:rPr>
          <w:i/>
        </w:rPr>
        <w:t>wara-</w:t>
      </w:r>
      <w:r w:rsidRPr="00F730A8">
        <w:t xml:space="preserve"> /</w:t>
      </w:r>
      <w:r w:rsidRPr="00992787">
        <w:rPr>
          <w:rFonts w:ascii="Doulos SIL" w:hAnsi="Doulos SIL"/>
          <w:noProof/>
          <w:lang w:val="ru-RU"/>
        </w:rPr>
        <w:t>waɻa</w:t>
      </w:r>
      <w:r w:rsidRPr="00F730A8">
        <w:t>/</w:t>
      </w:r>
      <w:r w:rsidRPr="00F730A8">
        <w:rPr>
          <w:i/>
        </w:rPr>
        <w:t xml:space="preserve"> </w:t>
      </w:r>
      <w:r w:rsidRPr="00F730A8">
        <w:t>‘beak’.</w:t>
      </w:r>
    </w:p>
    <w:p w14:paraId="35EB9FB1" w14:textId="77777777" w:rsidR="00513F4C" w:rsidRDefault="00513F4C" w:rsidP="00513F4C"/>
    <w:p w14:paraId="2B5A083E" w14:textId="4F88D6FF" w:rsidR="00513F4C" w:rsidRPr="00F730A8" w:rsidRDefault="00B81346" w:rsidP="00513F4C">
      <w:pPr>
        <w:pStyle w:val="Spacing"/>
        <w:keepNext/>
        <w:spacing w:line="720" w:lineRule="exact"/>
        <w:jc w:val="left"/>
      </w:pPr>
      <w:r w:rsidRPr="00B81346">
        <w:lastRenderedPageBreak/>
        <w:t xml:space="preserve">Table 3.15 Second </w:t>
      </w:r>
      <w:r w:rsidR="00513F4C" w:rsidRPr="00F730A8">
        <w:t>order stems based on the allative 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firstRow="1" w:lastRow="0" w:firstColumn="1" w:lastColumn="0" w:noHBand="0" w:noVBand="0"/>
      </w:tblPr>
      <w:tblGrid>
        <w:gridCol w:w="1345"/>
        <w:gridCol w:w="1967"/>
        <w:gridCol w:w="1760"/>
        <w:gridCol w:w="1814"/>
        <w:gridCol w:w="1886"/>
      </w:tblGrid>
      <w:tr w:rsidR="00513F4C" w:rsidRPr="00F730A8" w14:paraId="7BC83F4F" w14:textId="77777777" w:rsidTr="00513F4C">
        <w:tc>
          <w:tcPr>
            <w:tcW w:w="0" w:type="auto"/>
            <w:tcBorders>
              <w:top w:val="single" w:sz="4" w:space="0" w:color="auto"/>
              <w:bottom w:val="single" w:sz="4" w:space="0" w:color="auto"/>
            </w:tcBorders>
          </w:tcPr>
          <w:p w14:paraId="37FAFC2E" w14:textId="77777777" w:rsidR="00513F4C" w:rsidRPr="00F730A8" w:rsidRDefault="00513F4C" w:rsidP="00513F4C">
            <w:pPr>
              <w:pStyle w:val="NormalforTables"/>
              <w:spacing w:line="300" w:lineRule="exact"/>
            </w:pPr>
          </w:p>
        </w:tc>
        <w:tc>
          <w:tcPr>
            <w:tcW w:w="1967" w:type="dxa"/>
            <w:tcBorders>
              <w:top w:val="single" w:sz="4" w:space="0" w:color="auto"/>
              <w:bottom w:val="single" w:sz="4" w:space="0" w:color="auto"/>
            </w:tcBorders>
          </w:tcPr>
          <w:p w14:paraId="32A93964" w14:textId="77777777" w:rsidR="00513F4C" w:rsidRPr="00F730A8" w:rsidRDefault="00513F4C" w:rsidP="00513F4C">
            <w:pPr>
              <w:pStyle w:val="NormalforTables"/>
              <w:spacing w:line="300" w:lineRule="exact"/>
            </w:pPr>
            <w:r w:rsidRPr="00F730A8">
              <w:t>North</w:t>
            </w:r>
          </w:p>
        </w:tc>
        <w:tc>
          <w:tcPr>
            <w:tcW w:w="1760" w:type="dxa"/>
            <w:tcBorders>
              <w:top w:val="single" w:sz="4" w:space="0" w:color="auto"/>
              <w:bottom w:val="single" w:sz="4" w:space="0" w:color="auto"/>
            </w:tcBorders>
          </w:tcPr>
          <w:p w14:paraId="210B9283" w14:textId="77777777" w:rsidR="00513F4C" w:rsidRPr="00F730A8" w:rsidRDefault="00513F4C" w:rsidP="00513F4C">
            <w:pPr>
              <w:pStyle w:val="NormalforTables"/>
              <w:spacing w:line="300" w:lineRule="exact"/>
            </w:pPr>
            <w:r w:rsidRPr="00F730A8">
              <w:t>South</w:t>
            </w:r>
          </w:p>
        </w:tc>
        <w:tc>
          <w:tcPr>
            <w:tcW w:w="1814" w:type="dxa"/>
            <w:tcBorders>
              <w:top w:val="single" w:sz="4" w:space="0" w:color="auto"/>
              <w:bottom w:val="single" w:sz="4" w:space="0" w:color="auto"/>
            </w:tcBorders>
          </w:tcPr>
          <w:p w14:paraId="5400759E" w14:textId="77777777" w:rsidR="00513F4C" w:rsidRPr="00F730A8" w:rsidRDefault="00513F4C" w:rsidP="00513F4C">
            <w:pPr>
              <w:pStyle w:val="NormalforTables"/>
              <w:spacing w:line="300" w:lineRule="exact"/>
            </w:pPr>
            <w:r w:rsidRPr="00F730A8">
              <w:t>East</w:t>
            </w:r>
          </w:p>
        </w:tc>
        <w:tc>
          <w:tcPr>
            <w:tcW w:w="1886" w:type="dxa"/>
            <w:tcBorders>
              <w:top w:val="single" w:sz="4" w:space="0" w:color="auto"/>
              <w:bottom w:val="single" w:sz="4" w:space="0" w:color="auto"/>
            </w:tcBorders>
          </w:tcPr>
          <w:p w14:paraId="30AD19EC" w14:textId="77777777" w:rsidR="00513F4C" w:rsidRPr="00F730A8" w:rsidRDefault="00513F4C" w:rsidP="00513F4C">
            <w:pPr>
              <w:pStyle w:val="NormalforTables"/>
              <w:spacing w:line="300" w:lineRule="exact"/>
            </w:pPr>
            <w:r w:rsidRPr="00F730A8">
              <w:t>West</w:t>
            </w:r>
          </w:p>
        </w:tc>
      </w:tr>
      <w:tr w:rsidR="00513F4C" w:rsidRPr="00F730A8" w14:paraId="5A43CE80" w14:textId="77777777" w:rsidTr="00513F4C">
        <w:tc>
          <w:tcPr>
            <w:tcW w:w="0" w:type="auto"/>
            <w:tcBorders>
              <w:top w:val="single" w:sz="4" w:space="0" w:color="auto"/>
            </w:tcBorders>
          </w:tcPr>
          <w:p w14:paraId="4C31ABF7" w14:textId="77777777" w:rsidR="00513F4C" w:rsidRPr="00F730A8" w:rsidRDefault="00513F4C" w:rsidP="00513F4C">
            <w:pPr>
              <w:pStyle w:val="NormalforTables"/>
              <w:spacing w:line="300" w:lineRule="exact"/>
            </w:pPr>
            <w:r w:rsidRPr="00660426">
              <w:rPr>
                <w:smallCaps/>
              </w:rPr>
              <w:t>Origin</w:t>
            </w:r>
            <w:r w:rsidRPr="00F730A8">
              <w:t xml:space="preserve"> </w:t>
            </w:r>
          </w:p>
        </w:tc>
        <w:tc>
          <w:tcPr>
            <w:tcW w:w="1967" w:type="dxa"/>
            <w:tcBorders>
              <w:top w:val="single" w:sz="4" w:space="0" w:color="auto"/>
            </w:tcBorders>
          </w:tcPr>
          <w:p w14:paraId="289EFCB9"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cirkuɻumpaɲ</w:t>
            </w:r>
          </w:p>
        </w:tc>
        <w:tc>
          <w:tcPr>
            <w:tcW w:w="1760" w:type="dxa"/>
            <w:tcBorders>
              <w:top w:val="single" w:sz="4" w:space="0" w:color="auto"/>
            </w:tcBorders>
          </w:tcPr>
          <w:p w14:paraId="7651FE73"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ɻaɻumpaɲ</w:t>
            </w:r>
          </w:p>
        </w:tc>
        <w:tc>
          <w:tcPr>
            <w:tcW w:w="1814" w:type="dxa"/>
            <w:tcBorders>
              <w:top w:val="single" w:sz="4" w:space="0" w:color="auto"/>
            </w:tcBorders>
          </w:tcPr>
          <w:p w14:paraId="429B794A"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ɻilumpaɲ</w:t>
            </w:r>
          </w:p>
        </w:tc>
        <w:tc>
          <w:tcPr>
            <w:tcW w:w="1886" w:type="dxa"/>
            <w:tcBorders>
              <w:top w:val="single" w:sz="4" w:space="0" w:color="auto"/>
            </w:tcBorders>
          </w:tcPr>
          <w:p w14:paraId="6188DAEE"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palumpaɲ</w:t>
            </w:r>
          </w:p>
        </w:tc>
      </w:tr>
      <w:tr w:rsidR="00513F4C" w:rsidRPr="00F730A8" w14:paraId="5DBDD7A7" w14:textId="77777777" w:rsidTr="00513F4C">
        <w:tc>
          <w:tcPr>
            <w:tcW w:w="0" w:type="auto"/>
          </w:tcPr>
          <w:p w14:paraId="7655EFDF" w14:textId="77777777" w:rsidR="00513F4C" w:rsidRPr="00F730A8" w:rsidRDefault="00513F4C" w:rsidP="00513F4C">
            <w:pPr>
              <w:pStyle w:val="NormalforTables"/>
            </w:pPr>
          </w:p>
        </w:tc>
        <w:tc>
          <w:tcPr>
            <w:tcW w:w="1967" w:type="dxa"/>
          </w:tcPr>
          <w:p w14:paraId="59E02304"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cirkuɻuŋ</w:t>
            </w:r>
            <w:r w:rsidRPr="00660426">
              <w:rPr>
                <w:noProof/>
                <w:lang w:val="en-US"/>
              </w:rPr>
              <w:t>+</w:t>
            </w:r>
            <w:r w:rsidRPr="00F730A8">
              <w:rPr>
                <w:rFonts w:ascii="Doulos SIL" w:hAnsi="Doulos SIL"/>
                <w:noProof/>
                <w:lang w:val="en-US"/>
              </w:rPr>
              <w:t>paɲ</w:t>
            </w:r>
          </w:p>
        </w:tc>
        <w:tc>
          <w:tcPr>
            <w:tcW w:w="1760" w:type="dxa"/>
          </w:tcPr>
          <w:p w14:paraId="06AC249A"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ɻa-ɻuŋ</w:t>
            </w:r>
            <w:r w:rsidRPr="00660426">
              <w:rPr>
                <w:noProof/>
                <w:lang w:val="en-US"/>
              </w:rPr>
              <w:t>+</w:t>
            </w:r>
            <w:r w:rsidRPr="00F730A8">
              <w:rPr>
                <w:rFonts w:ascii="Doulos SIL" w:hAnsi="Doulos SIL"/>
                <w:noProof/>
                <w:lang w:val="en-US"/>
              </w:rPr>
              <w:t>paɲ</w:t>
            </w:r>
          </w:p>
        </w:tc>
        <w:tc>
          <w:tcPr>
            <w:tcW w:w="1814" w:type="dxa"/>
          </w:tcPr>
          <w:p w14:paraId="1504DAC0"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ɻiluŋ</w:t>
            </w:r>
            <w:r w:rsidRPr="00660426">
              <w:rPr>
                <w:noProof/>
                <w:lang w:val="en-US"/>
              </w:rPr>
              <w:t>+</w:t>
            </w:r>
            <w:r w:rsidRPr="00F730A8">
              <w:rPr>
                <w:rFonts w:ascii="Doulos SIL" w:hAnsi="Doulos SIL"/>
                <w:noProof/>
                <w:lang w:val="en-US"/>
              </w:rPr>
              <w:t>paɲ</w:t>
            </w:r>
          </w:p>
        </w:tc>
        <w:tc>
          <w:tcPr>
            <w:tcW w:w="1886" w:type="dxa"/>
          </w:tcPr>
          <w:p w14:paraId="7648B111"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pat̪-ɻuŋ</w:t>
            </w:r>
            <w:r w:rsidRPr="00660426">
              <w:rPr>
                <w:noProof/>
                <w:lang w:val="en-US"/>
              </w:rPr>
              <w:t>+</w:t>
            </w:r>
            <w:r w:rsidRPr="00F730A8">
              <w:rPr>
                <w:rFonts w:ascii="Doulos SIL" w:hAnsi="Doulos SIL"/>
                <w:noProof/>
                <w:lang w:val="en-US"/>
              </w:rPr>
              <w:t>paɲ</w:t>
            </w:r>
          </w:p>
        </w:tc>
      </w:tr>
      <w:tr w:rsidR="00513F4C" w:rsidRPr="00F730A8" w14:paraId="4083CF2A" w14:textId="77777777" w:rsidTr="00513F4C">
        <w:tc>
          <w:tcPr>
            <w:tcW w:w="0" w:type="auto"/>
            <w:tcBorders>
              <w:bottom w:val="single" w:sz="4" w:space="0" w:color="auto"/>
            </w:tcBorders>
          </w:tcPr>
          <w:p w14:paraId="570712E2" w14:textId="77777777" w:rsidR="00513F4C" w:rsidRPr="00F730A8" w:rsidRDefault="00513F4C" w:rsidP="00513F4C">
            <w:pPr>
              <w:pStyle w:val="NormalforTables"/>
              <w:spacing w:line="300" w:lineRule="exact"/>
            </w:pPr>
          </w:p>
        </w:tc>
        <w:tc>
          <w:tcPr>
            <w:tcW w:w="1967" w:type="dxa"/>
            <w:tcBorders>
              <w:bottom w:val="single" w:sz="4" w:space="0" w:color="auto"/>
            </w:tcBorders>
          </w:tcPr>
          <w:p w14:paraId="456C538C" w14:textId="77777777" w:rsidR="00513F4C" w:rsidRPr="00F730A8" w:rsidRDefault="00513F4C" w:rsidP="00513F4C">
            <w:pPr>
              <w:pStyle w:val="NormalforTables"/>
              <w:spacing w:line="276" w:lineRule="auto"/>
              <w:rPr>
                <w:lang w:val="en-US"/>
              </w:rPr>
            </w:pPr>
            <w:r w:rsidRPr="00F730A8">
              <w:rPr>
                <w:lang w:val="en-US"/>
              </w:rPr>
              <w:t>N.</w:t>
            </w:r>
            <w:r>
              <w:rPr>
                <w:lang w:val="en-US"/>
              </w:rPr>
              <w:t>µ</w:t>
            </w:r>
            <w:r w:rsidRPr="00F730A8">
              <w:rPr>
                <w:smallCaps/>
                <w:lang w:val="en-US"/>
              </w:rPr>
              <w:t>all</w:t>
            </w:r>
            <w:r>
              <w:rPr>
                <w:smallCaps/>
                <w:lang w:val="en-US"/>
              </w:rPr>
              <w:t>c</w:t>
            </w:r>
            <w:r w:rsidRPr="00F730A8">
              <w:rPr>
                <w:smallCaps/>
                <w:lang w:val="en-US"/>
              </w:rPr>
              <w:t>-</w:t>
            </w:r>
            <w:r>
              <w:rPr>
                <w:lang w:val="en-US"/>
              </w:rPr>
              <w:t>µ</w:t>
            </w:r>
            <w:r w:rsidRPr="00F730A8">
              <w:rPr>
                <w:smallCaps/>
                <w:lang w:val="en-US"/>
              </w:rPr>
              <w:t>poss</w:t>
            </w:r>
          </w:p>
        </w:tc>
        <w:tc>
          <w:tcPr>
            <w:tcW w:w="1760" w:type="dxa"/>
            <w:tcBorders>
              <w:bottom w:val="single" w:sz="4" w:space="0" w:color="auto"/>
            </w:tcBorders>
          </w:tcPr>
          <w:p w14:paraId="67CE0DD4" w14:textId="77777777" w:rsidR="00513F4C" w:rsidRPr="00F730A8" w:rsidRDefault="00513F4C" w:rsidP="00513F4C">
            <w:pPr>
              <w:pStyle w:val="NormalforTables"/>
              <w:spacing w:line="276" w:lineRule="auto"/>
              <w:rPr>
                <w:lang w:val="en-US"/>
              </w:rPr>
            </w:pPr>
            <w:r w:rsidRPr="00F730A8">
              <w:rPr>
                <w:lang w:val="en-US"/>
              </w:rPr>
              <w:t>S-</w:t>
            </w:r>
            <w:r>
              <w:rPr>
                <w:lang w:val="en-US"/>
              </w:rPr>
              <w:t>µ</w:t>
            </w:r>
            <w:r w:rsidRPr="00F730A8">
              <w:rPr>
                <w:smallCaps/>
                <w:lang w:val="en-US"/>
              </w:rPr>
              <w:t>all</w:t>
            </w:r>
            <w:r>
              <w:rPr>
                <w:smallCaps/>
                <w:lang w:val="en-US"/>
              </w:rPr>
              <w:t>c</w:t>
            </w:r>
            <w:r w:rsidRPr="00F730A8">
              <w:rPr>
                <w:smallCaps/>
                <w:lang w:val="en-US"/>
              </w:rPr>
              <w:t>-</w:t>
            </w:r>
            <w:r>
              <w:rPr>
                <w:lang w:val="en-US"/>
              </w:rPr>
              <w:t>µ</w:t>
            </w:r>
            <w:r w:rsidRPr="00F730A8">
              <w:rPr>
                <w:smallCaps/>
                <w:lang w:val="en-US"/>
              </w:rPr>
              <w:t>poss</w:t>
            </w:r>
          </w:p>
        </w:tc>
        <w:tc>
          <w:tcPr>
            <w:tcW w:w="1814" w:type="dxa"/>
            <w:tcBorders>
              <w:bottom w:val="single" w:sz="4" w:space="0" w:color="auto"/>
            </w:tcBorders>
          </w:tcPr>
          <w:p w14:paraId="66F57466" w14:textId="77777777" w:rsidR="00513F4C" w:rsidRPr="00F730A8" w:rsidRDefault="00513F4C" w:rsidP="00513F4C">
            <w:pPr>
              <w:pStyle w:val="NormalforTables"/>
              <w:spacing w:line="276" w:lineRule="auto"/>
              <w:rPr>
                <w:lang w:val="en-US"/>
              </w:rPr>
            </w:pPr>
            <w:r w:rsidRPr="00F730A8">
              <w:rPr>
                <w:lang w:val="en-US"/>
              </w:rPr>
              <w:t>E.</w:t>
            </w:r>
            <w:r>
              <w:rPr>
                <w:lang w:val="en-US"/>
              </w:rPr>
              <w:t>µ</w:t>
            </w:r>
            <w:r w:rsidRPr="00F730A8">
              <w:rPr>
                <w:smallCaps/>
                <w:lang w:val="en-US"/>
              </w:rPr>
              <w:t>all</w:t>
            </w:r>
            <w:r>
              <w:rPr>
                <w:smallCaps/>
                <w:lang w:val="en-US"/>
              </w:rPr>
              <w:t>c</w:t>
            </w:r>
            <w:r w:rsidRPr="00F730A8">
              <w:rPr>
                <w:smallCaps/>
                <w:lang w:val="en-US"/>
              </w:rPr>
              <w:t>-</w:t>
            </w:r>
            <w:r>
              <w:rPr>
                <w:lang w:val="en-US"/>
              </w:rPr>
              <w:t>µ</w:t>
            </w:r>
            <w:r w:rsidRPr="00F730A8">
              <w:rPr>
                <w:smallCaps/>
                <w:lang w:val="en-US"/>
              </w:rPr>
              <w:t>poss</w:t>
            </w:r>
          </w:p>
        </w:tc>
        <w:tc>
          <w:tcPr>
            <w:tcW w:w="1886" w:type="dxa"/>
            <w:tcBorders>
              <w:bottom w:val="single" w:sz="4" w:space="0" w:color="auto"/>
            </w:tcBorders>
          </w:tcPr>
          <w:p w14:paraId="717F6CF4" w14:textId="77777777" w:rsidR="00513F4C" w:rsidRPr="00F730A8" w:rsidRDefault="00513F4C" w:rsidP="00513F4C">
            <w:pPr>
              <w:pStyle w:val="NormalforTables"/>
              <w:spacing w:line="276" w:lineRule="auto"/>
              <w:rPr>
                <w:lang w:val="en-US"/>
              </w:rPr>
            </w:pPr>
            <w:r w:rsidRPr="00F730A8">
              <w:rPr>
                <w:lang w:val="en-US"/>
              </w:rPr>
              <w:t>W-</w:t>
            </w:r>
            <w:r>
              <w:rPr>
                <w:lang w:val="en-US"/>
              </w:rPr>
              <w:t>µ</w:t>
            </w:r>
            <w:r w:rsidRPr="00F730A8">
              <w:rPr>
                <w:smallCaps/>
                <w:lang w:val="en-US"/>
              </w:rPr>
              <w:t>all</w:t>
            </w:r>
            <w:r>
              <w:rPr>
                <w:smallCaps/>
                <w:lang w:val="en-US"/>
              </w:rPr>
              <w:t>c</w:t>
            </w:r>
            <w:r w:rsidRPr="00F730A8">
              <w:rPr>
                <w:smallCaps/>
                <w:lang w:val="en-US"/>
              </w:rPr>
              <w:t>-</w:t>
            </w:r>
            <w:r>
              <w:rPr>
                <w:lang w:val="en-US"/>
              </w:rPr>
              <w:t>µ</w:t>
            </w:r>
            <w:r w:rsidRPr="00F730A8">
              <w:rPr>
                <w:smallCaps/>
                <w:lang w:val="en-US"/>
              </w:rPr>
              <w:t>poss</w:t>
            </w:r>
          </w:p>
        </w:tc>
      </w:tr>
      <w:tr w:rsidR="00513F4C" w:rsidRPr="00F730A8" w14:paraId="13A95405" w14:textId="77777777" w:rsidTr="00513F4C">
        <w:tc>
          <w:tcPr>
            <w:tcW w:w="0" w:type="auto"/>
            <w:tcBorders>
              <w:top w:val="single" w:sz="4" w:space="0" w:color="auto"/>
            </w:tcBorders>
          </w:tcPr>
          <w:p w14:paraId="1BAF6849" w14:textId="77777777" w:rsidR="00513F4C" w:rsidRPr="00660426" w:rsidRDefault="00513F4C" w:rsidP="00513F4C">
            <w:pPr>
              <w:pStyle w:val="NormalforTables"/>
              <w:spacing w:line="300" w:lineRule="exact"/>
              <w:rPr>
                <w:smallCaps/>
              </w:rPr>
            </w:pPr>
            <w:r>
              <w:rPr>
                <w:smallCaps/>
              </w:rPr>
              <w:t>Allative</w:t>
            </w:r>
            <w:r w:rsidRPr="00660426">
              <w:rPr>
                <w:smallCaps/>
              </w:rPr>
              <w:t xml:space="preserve"> </w:t>
            </w:r>
          </w:p>
        </w:tc>
        <w:tc>
          <w:tcPr>
            <w:tcW w:w="1967" w:type="dxa"/>
            <w:tcBorders>
              <w:top w:val="single" w:sz="4" w:space="0" w:color="auto"/>
            </w:tcBorders>
          </w:tcPr>
          <w:p w14:paraId="33406CD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cirkuɻiːc</w:t>
            </w:r>
          </w:p>
        </w:tc>
        <w:tc>
          <w:tcPr>
            <w:tcW w:w="1760" w:type="dxa"/>
            <w:tcBorders>
              <w:top w:val="single" w:sz="4" w:space="0" w:color="auto"/>
            </w:tcBorders>
          </w:tcPr>
          <w:p w14:paraId="499B85E3"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ɻaɻiːc</w:t>
            </w:r>
          </w:p>
        </w:tc>
        <w:tc>
          <w:tcPr>
            <w:tcW w:w="1814" w:type="dxa"/>
            <w:tcBorders>
              <w:top w:val="single" w:sz="4" w:space="0" w:color="auto"/>
            </w:tcBorders>
          </w:tcPr>
          <w:p w14:paraId="6E6C27E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ɻiliːc</w:t>
            </w:r>
          </w:p>
        </w:tc>
        <w:tc>
          <w:tcPr>
            <w:tcW w:w="1886" w:type="dxa"/>
            <w:tcBorders>
              <w:top w:val="single" w:sz="4" w:space="0" w:color="auto"/>
            </w:tcBorders>
          </w:tcPr>
          <w:p w14:paraId="464301D0"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paliːc</w:t>
            </w:r>
          </w:p>
        </w:tc>
      </w:tr>
      <w:tr w:rsidR="00513F4C" w:rsidRPr="00F730A8" w14:paraId="1B444DA5" w14:textId="77777777" w:rsidTr="00513F4C">
        <w:tc>
          <w:tcPr>
            <w:tcW w:w="0" w:type="auto"/>
          </w:tcPr>
          <w:p w14:paraId="6208F3EB" w14:textId="77777777" w:rsidR="00513F4C" w:rsidRPr="00660426" w:rsidRDefault="00513F4C" w:rsidP="00513F4C">
            <w:pPr>
              <w:pStyle w:val="NormalforTables"/>
              <w:rPr>
                <w:smallCaps/>
              </w:rPr>
            </w:pPr>
            <w:r>
              <w:rPr>
                <w:smallCaps/>
              </w:rPr>
              <w:t>continuous</w:t>
            </w:r>
          </w:p>
        </w:tc>
        <w:tc>
          <w:tcPr>
            <w:tcW w:w="1967" w:type="dxa"/>
          </w:tcPr>
          <w:p w14:paraId="0C826FBE"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cirkuɻuŋ-iːc</w:t>
            </w:r>
          </w:p>
        </w:tc>
        <w:tc>
          <w:tcPr>
            <w:tcW w:w="1760" w:type="dxa"/>
          </w:tcPr>
          <w:p w14:paraId="030578AF"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ɻa-ɻuŋ-iːc</w:t>
            </w:r>
          </w:p>
        </w:tc>
        <w:tc>
          <w:tcPr>
            <w:tcW w:w="1814" w:type="dxa"/>
          </w:tcPr>
          <w:p w14:paraId="03F38EF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ɻiluŋ-iːc</w:t>
            </w:r>
          </w:p>
        </w:tc>
        <w:tc>
          <w:tcPr>
            <w:tcW w:w="1886" w:type="dxa"/>
          </w:tcPr>
          <w:p w14:paraId="31BF8454"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pat̪-ɻuŋ-iːc</w:t>
            </w:r>
          </w:p>
        </w:tc>
      </w:tr>
      <w:tr w:rsidR="00513F4C" w:rsidRPr="00F730A8" w14:paraId="034951BC" w14:textId="77777777" w:rsidTr="00513F4C">
        <w:tc>
          <w:tcPr>
            <w:tcW w:w="0" w:type="auto"/>
            <w:tcBorders>
              <w:bottom w:val="single" w:sz="4" w:space="0" w:color="auto"/>
            </w:tcBorders>
          </w:tcPr>
          <w:p w14:paraId="266373F2" w14:textId="77777777" w:rsidR="00513F4C" w:rsidRPr="00660426" w:rsidRDefault="00513F4C" w:rsidP="00513F4C">
            <w:pPr>
              <w:pStyle w:val="NormalforTables"/>
              <w:spacing w:line="300" w:lineRule="exact"/>
              <w:rPr>
                <w:smallCaps/>
              </w:rPr>
            </w:pPr>
          </w:p>
        </w:tc>
        <w:tc>
          <w:tcPr>
            <w:tcW w:w="1967" w:type="dxa"/>
            <w:tcBorders>
              <w:bottom w:val="single" w:sz="4" w:space="0" w:color="auto"/>
            </w:tcBorders>
          </w:tcPr>
          <w:p w14:paraId="5063C133" w14:textId="77777777" w:rsidR="00513F4C" w:rsidRPr="00992787" w:rsidRDefault="00513F4C" w:rsidP="00513F4C">
            <w:pPr>
              <w:pStyle w:val="NormalforTables"/>
              <w:spacing w:line="276" w:lineRule="auto"/>
              <w:rPr>
                <w:lang w:val="en-US"/>
              </w:rPr>
            </w:pPr>
            <w:r w:rsidRPr="00992787">
              <w:rPr>
                <w:lang w:val="en-US"/>
              </w:rPr>
              <w:t>N.</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cont</w:t>
            </w:r>
          </w:p>
        </w:tc>
        <w:tc>
          <w:tcPr>
            <w:tcW w:w="1760" w:type="dxa"/>
            <w:tcBorders>
              <w:bottom w:val="single" w:sz="4" w:space="0" w:color="auto"/>
            </w:tcBorders>
          </w:tcPr>
          <w:p w14:paraId="1DF79F27" w14:textId="77777777" w:rsidR="00513F4C" w:rsidRPr="00992787" w:rsidRDefault="00513F4C" w:rsidP="00513F4C">
            <w:pPr>
              <w:pStyle w:val="NormalforTables"/>
              <w:spacing w:line="276" w:lineRule="auto"/>
              <w:rPr>
                <w:lang w:val="en-US"/>
              </w:rPr>
            </w:pPr>
            <w:r w:rsidRPr="00992787">
              <w:rPr>
                <w:lang w:val="en-US"/>
              </w:rPr>
              <w:t>S-</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cont</w:t>
            </w:r>
          </w:p>
        </w:tc>
        <w:tc>
          <w:tcPr>
            <w:tcW w:w="1814" w:type="dxa"/>
            <w:tcBorders>
              <w:bottom w:val="single" w:sz="4" w:space="0" w:color="auto"/>
            </w:tcBorders>
          </w:tcPr>
          <w:p w14:paraId="3FA16041" w14:textId="77777777" w:rsidR="00513F4C" w:rsidRPr="00992787" w:rsidRDefault="00513F4C" w:rsidP="00513F4C">
            <w:pPr>
              <w:pStyle w:val="NormalforTables"/>
              <w:spacing w:line="276" w:lineRule="auto"/>
              <w:rPr>
                <w:lang w:val="en-US"/>
              </w:rPr>
            </w:pPr>
            <w:r w:rsidRPr="00992787">
              <w:rPr>
                <w:lang w:val="en-US"/>
              </w:rPr>
              <w:t>E.</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cont</w:t>
            </w:r>
          </w:p>
        </w:tc>
        <w:tc>
          <w:tcPr>
            <w:tcW w:w="1886" w:type="dxa"/>
            <w:tcBorders>
              <w:bottom w:val="single" w:sz="4" w:space="0" w:color="auto"/>
            </w:tcBorders>
          </w:tcPr>
          <w:p w14:paraId="2CF66339" w14:textId="77777777" w:rsidR="00513F4C" w:rsidRPr="00992787" w:rsidRDefault="00513F4C" w:rsidP="00513F4C">
            <w:pPr>
              <w:pStyle w:val="NormalforTables"/>
              <w:spacing w:line="276" w:lineRule="auto"/>
              <w:rPr>
                <w:lang w:val="en-US"/>
              </w:rPr>
            </w:pPr>
            <w:r w:rsidRPr="00992787">
              <w:rPr>
                <w:lang w:val="en-US"/>
              </w:rPr>
              <w:t>W-</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cont</w:t>
            </w:r>
          </w:p>
        </w:tc>
      </w:tr>
      <w:tr w:rsidR="00513F4C" w:rsidRPr="00F730A8" w14:paraId="310092EF" w14:textId="77777777" w:rsidTr="00513F4C">
        <w:tc>
          <w:tcPr>
            <w:tcW w:w="0" w:type="auto"/>
            <w:tcBorders>
              <w:top w:val="single" w:sz="4" w:space="0" w:color="auto"/>
            </w:tcBorders>
          </w:tcPr>
          <w:p w14:paraId="2ED14C79" w14:textId="77777777" w:rsidR="00513F4C" w:rsidRPr="00660426" w:rsidRDefault="00513F4C" w:rsidP="00513F4C">
            <w:pPr>
              <w:pStyle w:val="NormalforTables"/>
              <w:spacing w:line="300" w:lineRule="exact"/>
              <w:rPr>
                <w:smallCaps/>
              </w:rPr>
            </w:pPr>
            <w:r w:rsidRPr="00660426">
              <w:rPr>
                <w:smallCaps/>
              </w:rPr>
              <w:t xml:space="preserve">Turn to </w:t>
            </w:r>
          </w:p>
        </w:tc>
        <w:tc>
          <w:tcPr>
            <w:tcW w:w="1967" w:type="dxa"/>
            <w:tcBorders>
              <w:top w:val="single" w:sz="4" w:space="0" w:color="auto"/>
            </w:tcBorders>
          </w:tcPr>
          <w:p w14:paraId="2E6F9A1F"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cirkuɻicat̪-</w:t>
            </w:r>
          </w:p>
        </w:tc>
        <w:tc>
          <w:tcPr>
            <w:tcW w:w="1760" w:type="dxa"/>
            <w:tcBorders>
              <w:top w:val="single" w:sz="4" w:space="0" w:color="auto"/>
            </w:tcBorders>
          </w:tcPr>
          <w:p w14:paraId="0A7871C7"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ɻaɻicat̪-</w:t>
            </w:r>
          </w:p>
        </w:tc>
        <w:tc>
          <w:tcPr>
            <w:tcW w:w="1814" w:type="dxa"/>
            <w:tcBorders>
              <w:top w:val="single" w:sz="4" w:space="0" w:color="auto"/>
            </w:tcBorders>
          </w:tcPr>
          <w:p w14:paraId="49B1A2F4"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ɻilicat̪-</w:t>
            </w:r>
          </w:p>
        </w:tc>
        <w:tc>
          <w:tcPr>
            <w:tcW w:w="1886" w:type="dxa"/>
            <w:tcBorders>
              <w:top w:val="single" w:sz="4" w:space="0" w:color="auto"/>
            </w:tcBorders>
          </w:tcPr>
          <w:p w14:paraId="3EC5454E"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palicat̪-</w:t>
            </w:r>
          </w:p>
        </w:tc>
      </w:tr>
      <w:tr w:rsidR="00513F4C" w:rsidRPr="00F730A8" w14:paraId="0DB97EDB" w14:textId="77777777" w:rsidTr="00513F4C">
        <w:tc>
          <w:tcPr>
            <w:tcW w:w="0" w:type="auto"/>
          </w:tcPr>
          <w:p w14:paraId="7E11AD3E" w14:textId="77777777" w:rsidR="00513F4C" w:rsidRPr="00660426" w:rsidRDefault="00513F4C" w:rsidP="00513F4C">
            <w:pPr>
              <w:pStyle w:val="NormalforTables"/>
              <w:rPr>
                <w:smallCaps/>
              </w:rPr>
            </w:pPr>
          </w:p>
        </w:tc>
        <w:tc>
          <w:tcPr>
            <w:tcW w:w="1967" w:type="dxa"/>
          </w:tcPr>
          <w:p w14:paraId="07301C3D"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cirkuɻuŋ-ic</w:t>
            </w:r>
            <w:r w:rsidRPr="00660426">
              <w:rPr>
                <w:noProof/>
                <w:lang w:val="en-US"/>
              </w:rPr>
              <w:t>+</w:t>
            </w:r>
            <w:r w:rsidRPr="00F730A8">
              <w:rPr>
                <w:rFonts w:ascii="Doulos SIL" w:hAnsi="Doulos SIL"/>
                <w:noProof/>
                <w:lang w:val="en-US"/>
              </w:rPr>
              <w:t>wa-t̪-</w:t>
            </w:r>
          </w:p>
        </w:tc>
        <w:tc>
          <w:tcPr>
            <w:tcW w:w="1760" w:type="dxa"/>
          </w:tcPr>
          <w:p w14:paraId="5BB7F540"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ɻa-ɻuŋ-ic</w:t>
            </w:r>
            <w:r w:rsidRPr="00660426">
              <w:rPr>
                <w:noProof/>
                <w:lang w:val="en-US"/>
              </w:rPr>
              <w:t>+</w:t>
            </w:r>
            <w:r w:rsidRPr="00F730A8">
              <w:rPr>
                <w:rFonts w:ascii="Doulos SIL" w:hAnsi="Doulos SIL"/>
                <w:noProof/>
                <w:lang w:val="en-US"/>
              </w:rPr>
              <w:t>wa-t̪-</w:t>
            </w:r>
          </w:p>
        </w:tc>
        <w:tc>
          <w:tcPr>
            <w:tcW w:w="1814" w:type="dxa"/>
          </w:tcPr>
          <w:p w14:paraId="3B486EB8"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ɻiluŋ-ic</w:t>
            </w:r>
            <w:r w:rsidRPr="00660426">
              <w:rPr>
                <w:noProof/>
                <w:lang w:val="en-US"/>
              </w:rPr>
              <w:t>+</w:t>
            </w:r>
            <w:r w:rsidRPr="00F730A8">
              <w:rPr>
                <w:rFonts w:ascii="Doulos SIL" w:hAnsi="Doulos SIL"/>
                <w:noProof/>
                <w:lang w:val="en-US"/>
              </w:rPr>
              <w:t>wa-t̪-</w:t>
            </w:r>
          </w:p>
        </w:tc>
        <w:tc>
          <w:tcPr>
            <w:tcW w:w="1886" w:type="dxa"/>
          </w:tcPr>
          <w:p w14:paraId="64CC53D8"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pat̪-ɻuŋ-ic</w:t>
            </w:r>
            <w:r w:rsidRPr="00660426">
              <w:rPr>
                <w:noProof/>
                <w:lang w:val="en-US"/>
              </w:rPr>
              <w:t>+</w:t>
            </w:r>
            <w:r w:rsidRPr="00F730A8">
              <w:rPr>
                <w:rFonts w:ascii="Doulos SIL" w:hAnsi="Doulos SIL"/>
                <w:noProof/>
                <w:lang w:val="en-US"/>
              </w:rPr>
              <w:t>wa-t̪-</w:t>
            </w:r>
          </w:p>
        </w:tc>
      </w:tr>
      <w:tr w:rsidR="00513F4C" w:rsidRPr="00F730A8" w14:paraId="712210B7" w14:textId="77777777" w:rsidTr="00513F4C">
        <w:tc>
          <w:tcPr>
            <w:tcW w:w="0" w:type="auto"/>
            <w:tcBorders>
              <w:bottom w:val="single" w:sz="4" w:space="0" w:color="auto"/>
            </w:tcBorders>
          </w:tcPr>
          <w:p w14:paraId="204454ED" w14:textId="77777777" w:rsidR="00513F4C" w:rsidRPr="00660426" w:rsidRDefault="00513F4C" w:rsidP="00513F4C">
            <w:pPr>
              <w:pStyle w:val="NormalforTables"/>
              <w:spacing w:line="300" w:lineRule="exact"/>
              <w:rPr>
                <w:smallCaps/>
              </w:rPr>
            </w:pPr>
          </w:p>
        </w:tc>
        <w:tc>
          <w:tcPr>
            <w:tcW w:w="1967" w:type="dxa"/>
            <w:tcBorders>
              <w:bottom w:val="single" w:sz="4" w:space="0" w:color="auto"/>
            </w:tcBorders>
          </w:tcPr>
          <w:p w14:paraId="787AD8DE" w14:textId="77777777" w:rsidR="00513F4C" w:rsidRPr="00992787" w:rsidRDefault="00513F4C" w:rsidP="00513F4C">
            <w:pPr>
              <w:pStyle w:val="NormalforTables"/>
              <w:spacing w:line="276" w:lineRule="auto"/>
              <w:rPr>
                <w:smallCaps/>
                <w:lang w:val="en-US"/>
              </w:rPr>
            </w:pPr>
            <w:r w:rsidRPr="00992787">
              <w:rPr>
                <w:lang w:val="en-US"/>
              </w:rPr>
              <w:t>N.</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same-</w:t>
            </w:r>
          </w:p>
          <w:p w14:paraId="1BDEB583" w14:textId="77777777" w:rsidR="00513F4C" w:rsidRPr="00992787" w:rsidRDefault="00513F4C" w:rsidP="00513F4C">
            <w:pPr>
              <w:pStyle w:val="NormalforTables"/>
              <w:spacing w:line="276" w:lineRule="auto"/>
              <w:rPr>
                <w:lang w:val="en-US"/>
              </w:rPr>
            </w:pPr>
            <w:r>
              <w:rPr>
                <w:lang w:val="en-US"/>
              </w:rPr>
              <w:t>µ</w:t>
            </w:r>
            <w:r w:rsidRPr="00992787">
              <w:rPr>
                <w:smallCaps/>
                <w:lang w:val="en-US"/>
              </w:rPr>
              <w:t>inch-th</w:t>
            </w:r>
          </w:p>
        </w:tc>
        <w:tc>
          <w:tcPr>
            <w:tcW w:w="1760" w:type="dxa"/>
            <w:tcBorders>
              <w:bottom w:val="single" w:sz="4" w:space="0" w:color="auto"/>
            </w:tcBorders>
          </w:tcPr>
          <w:p w14:paraId="49E6159E" w14:textId="77777777" w:rsidR="00513F4C" w:rsidRPr="00992787" w:rsidRDefault="00513F4C" w:rsidP="00513F4C">
            <w:pPr>
              <w:pStyle w:val="NormalforTables"/>
              <w:spacing w:line="276" w:lineRule="auto"/>
              <w:rPr>
                <w:lang w:val="en-US"/>
              </w:rPr>
            </w:pPr>
            <w:r w:rsidRPr="00992787">
              <w:rPr>
                <w:lang w:val="en-US"/>
              </w:rPr>
              <w:t>S-</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same-</w:t>
            </w:r>
            <w:r>
              <w:rPr>
                <w:lang w:val="en-US"/>
              </w:rPr>
              <w:t>µ</w:t>
            </w:r>
            <w:r w:rsidRPr="00992787">
              <w:rPr>
                <w:smallCaps/>
                <w:lang w:val="en-US"/>
              </w:rPr>
              <w:t>inch-th</w:t>
            </w:r>
          </w:p>
        </w:tc>
        <w:tc>
          <w:tcPr>
            <w:tcW w:w="1814" w:type="dxa"/>
            <w:tcBorders>
              <w:bottom w:val="single" w:sz="4" w:space="0" w:color="auto"/>
            </w:tcBorders>
          </w:tcPr>
          <w:p w14:paraId="1AD81CA0" w14:textId="77777777" w:rsidR="00513F4C" w:rsidRPr="00992787" w:rsidRDefault="00513F4C" w:rsidP="00513F4C">
            <w:pPr>
              <w:pStyle w:val="NormalforTables"/>
              <w:spacing w:line="276" w:lineRule="auto"/>
              <w:rPr>
                <w:lang w:val="en-US"/>
              </w:rPr>
            </w:pPr>
            <w:r w:rsidRPr="00992787">
              <w:rPr>
                <w:lang w:val="en-US"/>
              </w:rPr>
              <w:t>E.</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same-</w:t>
            </w:r>
            <w:r>
              <w:rPr>
                <w:lang w:val="en-US"/>
              </w:rPr>
              <w:t>µ</w:t>
            </w:r>
            <w:r w:rsidRPr="00992787">
              <w:rPr>
                <w:smallCaps/>
                <w:lang w:val="en-US"/>
              </w:rPr>
              <w:t>inch-th</w:t>
            </w:r>
          </w:p>
        </w:tc>
        <w:tc>
          <w:tcPr>
            <w:tcW w:w="1886" w:type="dxa"/>
            <w:tcBorders>
              <w:bottom w:val="single" w:sz="4" w:space="0" w:color="auto"/>
            </w:tcBorders>
          </w:tcPr>
          <w:p w14:paraId="6FCEF1E0" w14:textId="77777777" w:rsidR="00513F4C" w:rsidRPr="00992787" w:rsidRDefault="00513F4C" w:rsidP="00513F4C">
            <w:pPr>
              <w:pStyle w:val="NormalforTables"/>
              <w:spacing w:line="276" w:lineRule="auto"/>
              <w:rPr>
                <w:lang w:val="en-US"/>
              </w:rPr>
            </w:pPr>
            <w:r w:rsidRPr="00992787">
              <w:rPr>
                <w:lang w:val="en-US"/>
              </w:rPr>
              <w:t>W-</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same-</w:t>
            </w:r>
            <w:r>
              <w:rPr>
                <w:lang w:val="en-US"/>
              </w:rPr>
              <w:t>µ</w:t>
            </w:r>
            <w:r w:rsidRPr="00992787">
              <w:rPr>
                <w:smallCaps/>
                <w:lang w:val="en-US"/>
              </w:rPr>
              <w:t>inch-th</w:t>
            </w:r>
          </w:p>
        </w:tc>
      </w:tr>
      <w:tr w:rsidR="00513F4C" w:rsidRPr="00F730A8" w14:paraId="6952C54E" w14:textId="77777777" w:rsidTr="00513F4C">
        <w:tc>
          <w:tcPr>
            <w:tcW w:w="0" w:type="auto"/>
            <w:tcBorders>
              <w:top w:val="single" w:sz="4" w:space="0" w:color="auto"/>
            </w:tcBorders>
          </w:tcPr>
          <w:p w14:paraId="42E81D83" w14:textId="77777777" w:rsidR="00513F4C" w:rsidRPr="00660426" w:rsidRDefault="00513F4C" w:rsidP="00513F4C">
            <w:pPr>
              <w:pStyle w:val="NormalforTables"/>
              <w:spacing w:line="300" w:lineRule="exact"/>
              <w:rPr>
                <w:smallCaps/>
              </w:rPr>
            </w:pPr>
            <w:r w:rsidRPr="00660426">
              <w:rPr>
                <w:smallCaps/>
              </w:rPr>
              <w:t xml:space="preserve">Move to </w:t>
            </w:r>
          </w:p>
        </w:tc>
        <w:tc>
          <w:tcPr>
            <w:tcW w:w="1967" w:type="dxa"/>
            <w:tcBorders>
              <w:top w:val="single" w:sz="4" w:space="0" w:color="auto"/>
            </w:tcBorders>
          </w:tcPr>
          <w:p w14:paraId="5DC10D1E"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cirkuɻiculut̪-</w:t>
            </w:r>
          </w:p>
        </w:tc>
        <w:tc>
          <w:tcPr>
            <w:tcW w:w="1760" w:type="dxa"/>
            <w:tcBorders>
              <w:top w:val="single" w:sz="4" w:space="0" w:color="auto"/>
            </w:tcBorders>
          </w:tcPr>
          <w:p w14:paraId="522132A1"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ɻaɻiculut̪-</w:t>
            </w:r>
          </w:p>
        </w:tc>
        <w:tc>
          <w:tcPr>
            <w:tcW w:w="1814" w:type="dxa"/>
            <w:tcBorders>
              <w:top w:val="single" w:sz="4" w:space="0" w:color="auto"/>
            </w:tcBorders>
          </w:tcPr>
          <w:p w14:paraId="5EA0388E"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ɻiliculut̪-</w:t>
            </w:r>
          </w:p>
        </w:tc>
        <w:tc>
          <w:tcPr>
            <w:tcW w:w="1886" w:type="dxa"/>
            <w:tcBorders>
              <w:top w:val="single" w:sz="4" w:space="0" w:color="auto"/>
            </w:tcBorders>
          </w:tcPr>
          <w:p w14:paraId="43A69945"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paliculut̪-</w:t>
            </w:r>
          </w:p>
        </w:tc>
      </w:tr>
      <w:tr w:rsidR="00513F4C" w:rsidRPr="00F730A8" w14:paraId="0E99BA8A" w14:textId="77777777" w:rsidTr="00513F4C">
        <w:tc>
          <w:tcPr>
            <w:tcW w:w="0" w:type="auto"/>
          </w:tcPr>
          <w:p w14:paraId="276827FD" w14:textId="77777777" w:rsidR="00513F4C" w:rsidRPr="00660426" w:rsidRDefault="00513F4C" w:rsidP="00513F4C">
            <w:pPr>
              <w:pStyle w:val="NormalforTables"/>
              <w:rPr>
                <w:smallCaps/>
              </w:rPr>
            </w:pPr>
          </w:p>
        </w:tc>
        <w:tc>
          <w:tcPr>
            <w:tcW w:w="1967" w:type="dxa"/>
          </w:tcPr>
          <w:p w14:paraId="61D2E8E7"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cirkuɻuŋ-ic-ulu-t̪-</w:t>
            </w:r>
          </w:p>
        </w:tc>
        <w:tc>
          <w:tcPr>
            <w:tcW w:w="1760" w:type="dxa"/>
          </w:tcPr>
          <w:p w14:paraId="733DD78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ɻa-ɻuŋ-ic-ulu-t̪-</w:t>
            </w:r>
          </w:p>
        </w:tc>
        <w:tc>
          <w:tcPr>
            <w:tcW w:w="1814" w:type="dxa"/>
          </w:tcPr>
          <w:p w14:paraId="26817E27"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ɻiluŋ-ic-ulu-t̪-</w:t>
            </w:r>
          </w:p>
        </w:tc>
        <w:tc>
          <w:tcPr>
            <w:tcW w:w="1886" w:type="dxa"/>
          </w:tcPr>
          <w:p w14:paraId="50D1759C"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pat̪-ɻuŋ-ic-ulu-t̪-</w:t>
            </w:r>
          </w:p>
        </w:tc>
      </w:tr>
      <w:tr w:rsidR="00513F4C" w:rsidRPr="00F730A8" w14:paraId="6A1E3426" w14:textId="77777777" w:rsidTr="00513F4C">
        <w:tc>
          <w:tcPr>
            <w:tcW w:w="0" w:type="auto"/>
            <w:tcBorders>
              <w:bottom w:val="single" w:sz="4" w:space="0" w:color="auto"/>
            </w:tcBorders>
          </w:tcPr>
          <w:p w14:paraId="3A9603F2" w14:textId="77777777" w:rsidR="00513F4C" w:rsidRPr="00660426" w:rsidRDefault="00513F4C" w:rsidP="00513F4C">
            <w:pPr>
              <w:pStyle w:val="NormalforTables"/>
              <w:spacing w:line="300" w:lineRule="exact"/>
              <w:rPr>
                <w:smallCaps/>
              </w:rPr>
            </w:pPr>
          </w:p>
        </w:tc>
        <w:tc>
          <w:tcPr>
            <w:tcW w:w="1967" w:type="dxa"/>
            <w:tcBorders>
              <w:bottom w:val="single" w:sz="4" w:space="0" w:color="auto"/>
            </w:tcBorders>
          </w:tcPr>
          <w:p w14:paraId="28221D27" w14:textId="77777777" w:rsidR="00513F4C" w:rsidRPr="00992787" w:rsidRDefault="00513F4C" w:rsidP="00513F4C">
            <w:pPr>
              <w:pStyle w:val="NormalforTables"/>
              <w:spacing w:line="276" w:lineRule="auto"/>
              <w:rPr>
                <w:smallCaps/>
                <w:lang w:val="en-US"/>
              </w:rPr>
            </w:pPr>
            <w:r w:rsidRPr="00992787">
              <w:rPr>
                <w:lang w:val="en-US"/>
              </w:rPr>
              <w:t>N.</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same-</w:t>
            </w:r>
          </w:p>
          <w:p w14:paraId="3FC52A86" w14:textId="77777777" w:rsidR="00513F4C" w:rsidRPr="00992787" w:rsidRDefault="00513F4C" w:rsidP="00513F4C">
            <w:pPr>
              <w:pStyle w:val="NormalforTables"/>
              <w:spacing w:line="276" w:lineRule="auto"/>
              <w:rPr>
                <w:lang w:val="en-US"/>
              </w:rPr>
            </w:pPr>
            <w:r>
              <w:rPr>
                <w:lang w:val="en-US"/>
              </w:rPr>
              <w:t>µ</w:t>
            </w:r>
            <w:r w:rsidRPr="00992787">
              <w:rPr>
                <w:smallCaps/>
                <w:lang w:val="en-US"/>
              </w:rPr>
              <w:t>mov-th</w:t>
            </w:r>
          </w:p>
        </w:tc>
        <w:tc>
          <w:tcPr>
            <w:tcW w:w="1760" w:type="dxa"/>
            <w:tcBorders>
              <w:bottom w:val="single" w:sz="4" w:space="0" w:color="auto"/>
            </w:tcBorders>
          </w:tcPr>
          <w:p w14:paraId="09FD29DB" w14:textId="77777777" w:rsidR="00513F4C" w:rsidRPr="00992787" w:rsidRDefault="00513F4C" w:rsidP="00513F4C">
            <w:pPr>
              <w:pStyle w:val="NormalforTables"/>
              <w:spacing w:line="276" w:lineRule="auto"/>
              <w:rPr>
                <w:lang w:val="en-US"/>
              </w:rPr>
            </w:pPr>
            <w:r w:rsidRPr="00992787">
              <w:rPr>
                <w:lang w:val="en-US"/>
              </w:rPr>
              <w:t>S-</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same-</w:t>
            </w:r>
            <w:r>
              <w:rPr>
                <w:lang w:val="en-US"/>
              </w:rPr>
              <w:t>µ</w:t>
            </w:r>
            <w:r w:rsidRPr="00992787">
              <w:rPr>
                <w:smallCaps/>
                <w:lang w:val="en-US"/>
              </w:rPr>
              <w:t>mov-th</w:t>
            </w:r>
          </w:p>
        </w:tc>
        <w:tc>
          <w:tcPr>
            <w:tcW w:w="1814" w:type="dxa"/>
            <w:tcBorders>
              <w:bottom w:val="single" w:sz="4" w:space="0" w:color="auto"/>
            </w:tcBorders>
          </w:tcPr>
          <w:p w14:paraId="503B5B7F" w14:textId="77777777" w:rsidR="00513F4C" w:rsidRPr="00992787" w:rsidRDefault="00513F4C" w:rsidP="00513F4C">
            <w:pPr>
              <w:pStyle w:val="NormalforTables"/>
              <w:spacing w:line="276" w:lineRule="auto"/>
              <w:rPr>
                <w:lang w:val="en-US"/>
              </w:rPr>
            </w:pPr>
            <w:r w:rsidRPr="00992787">
              <w:rPr>
                <w:lang w:val="en-US"/>
              </w:rPr>
              <w:t>E.</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same-</w:t>
            </w:r>
            <w:r>
              <w:rPr>
                <w:lang w:val="en-US"/>
              </w:rPr>
              <w:t>µ</w:t>
            </w:r>
            <w:r w:rsidRPr="00992787">
              <w:rPr>
                <w:smallCaps/>
                <w:lang w:val="en-US"/>
              </w:rPr>
              <w:t>mov-th</w:t>
            </w:r>
          </w:p>
        </w:tc>
        <w:tc>
          <w:tcPr>
            <w:tcW w:w="1886" w:type="dxa"/>
            <w:tcBorders>
              <w:bottom w:val="single" w:sz="4" w:space="0" w:color="auto"/>
            </w:tcBorders>
          </w:tcPr>
          <w:p w14:paraId="10320609" w14:textId="77777777" w:rsidR="00513F4C" w:rsidRPr="00992787" w:rsidRDefault="00513F4C" w:rsidP="00513F4C">
            <w:pPr>
              <w:pStyle w:val="NormalforTables"/>
              <w:spacing w:line="276" w:lineRule="auto"/>
              <w:rPr>
                <w:lang w:val="en-US"/>
              </w:rPr>
            </w:pPr>
            <w:r w:rsidRPr="00992787">
              <w:rPr>
                <w:lang w:val="en-US"/>
              </w:rPr>
              <w:t>W-</w:t>
            </w:r>
            <w:r>
              <w:rPr>
                <w:lang w:val="en-US"/>
              </w:rPr>
              <w:t>µ</w:t>
            </w:r>
            <w:r w:rsidRPr="00992787">
              <w:rPr>
                <w:smallCaps/>
                <w:lang w:val="en-US"/>
              </w:rPr>
              <w:t>all</w:t>
            </w:r>
            <w:r>
              <w:rPr>
                <w:smallCaps/>
                <w:lang w:val="en-US"/>
              </w:rPr>
              <w:t>c</w:t>
            </w:r>
            <w:r w:rsidRPr="00992787">
              <w:rPr>
                <w:smallCaps/>
                <w:lang w:val="en-US"/>
              </w:rPr>
              <w:t>-</w:t>
            </w:r>
            <w:r>
              <w:rPr>
                <w:lang w:val="en-US"/>
              </w:rPr>
              <w:t>µ</w:t>
            </w:r>
            <w:r w:rsidRPr="00992787">
              <w:rPr>
                <w:smallCaps/>
                <w:lang w:val="en-US"/>
              </w:rPr>
              <w:t>same-</w:t>
            </w:r>
            <w:r>
              <w:rPr>
                <w:lang w:val="en-US"/>
              </w:rPr>
              <w:t>µ</w:t>
            </w:r>
            <w:r w:rsidRPr="00992787">
              <w:rPr>
                <w:smallCaps/>
                <w:lang w:val="en-US"/>
              </w:rPr>
              <w:t>mov-th</w:t>
            </w:r>
          </w:p>
        </w:tc>
      </w:tr>
      <w:tr w:rsidR="00513F4C" w:rsidRPr="00F730A8" w14:paraId="029AE74F" w14:textId="77777777" w:rsidTr="00513F4C">
        <w:tc>
          <w:tcPr>
            <w:tcW w:w="0" w:type="auto"/>
            <w:tcBorders>
              <w:top w:val="single" w:sz="4" w:space="0" w:color="auto"/>
            </w:tcBorders>
          </w:tcPr>
          <w:p w14:paraId="23C38E71" w14:textId="77777777" w:rsidR="00513F4C" w:rsidRPr="00660426" w:rsidRDefault="00513F4C" w:rsidP="00513F4C">
            <w:pPr>
              <w:pStyle w:val="NormalforTables"/>
              <w:spacing w:line="300" w:lineRule="exact"/>
              <w:rPr>
                <w:smallCaps/>
              </w:rPr>
            </w:pPr>
            <w:r w:rsidRPr="00660426">
              <w:rPr>
                <w:smallCaps/>
              </w:rPr>
              <w:t xml:space="preserve">Facing </w:t>
            </w:r>
          </w:p>
        </w:tc>
        <w:tc>
          <w:tcPr>
            <w:tcW w:w="1967" w:type="dxa"/>
            <w:tcBorders>
              <w:top w:val="single" w:sz="4" w:space="0" w:color="auto"/>
            </w:tcBorders>
          </w:tcPr>
          <w:p w14:paraId="203C4976"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cirkuɻupaʈaka</w:t>
            </w:r>
          </w:p>
        </w:tc>
        <w:tc>
          <w:tcPr>
            <w:tcW w:w="1760" w:type="dxa"/>
            <w:tcBorders>
              <w:top w:val="single" w:sz="4" w:space="0" w:color="auto"/>
            </w:tcBorders>
          </w:tcPr>
          <w:p w14:paraId="43DB077D"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ɻaɻupaʈaka</w:t>
            </w:r>
          </w:p>
        </w:tc>
        <w:tc>
          <w:tcPr>
            <w:tcW w:w="1814" w:type="dxa"/>
            <w:tcBorders>
              <w:top w:val="single" w:sz="4" w:space="0" w:color="auto"/>
            </w:tcBorders>
          </w:tcPr>
          <w:p w14:paraId="44BB1529"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ɻilupaʈaka</w:t>
            </w:r>
          </w:p>
        </w:tc>
        <w:tc>
          <w:tcPr>
            <w:tcW w:w="1886" w:type="dxa"/>
            <w:tcBorders>
              <w:top w:val="single" w:sz="4" w:space="0" w:color="auto"/>
            </w:tcBorders>
          </w:tcPr>
          <w:p w14:paraId="58279C10"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palupaʈaka</w:t>
            </w:r>
          </w:p>
        </w:tc>
      </w:tr>
      <w:tr w:rsidR="00513F4C" w:rsidRPr="00F730A8" w14:paraId="663B6F1C" w14:textId="77777777" w:rsidTr="00513F4C">
        <w:tc>
          <w:tcPr>
            <w:tcW w:w="0" w:type="auto"/>
          </w:tcPr>
          <w:p w14:paraId="0BA87ED8" w14:textId="77777777" w:rsidR="00513F4C" w:rsidRPr="00F730A8" w:rsidRDefault="00513F4C" w:rsidP="00513F4C">
            <w:pPr>
              <w:pStyle w:val="NormalforTables"/>
            </w:pPr>
          </w:p>
        </w:tc>
        <w:tc>
          <w:tcPr>
            <w:tcW w:w="1967" w:type="dxa"/>
          </w:tcPr>
          <w:p w14:paraId="5A16E056"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cirkuɻuŋ-paʈaka</w:t>
            </w:r>
          </w:p>
        </w:tc>
        <w:tc>
          <w:tcPr>
            <w:tcW w:w="1760" w:type="dxa"/>
          </w:tcPr>
          <w:p w14:paraId="3AA93918"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ɻa-ɻuŋ-paʈaka</w:t>
            </w:r>
          </w:p>
        </w:tc>
        <w:tc>
          <w:tcPr>
            <w:tcW w:w="1814" w:type="dxa"/>
          </w:tcPr>
          <w:p w14:paraId="090033ED"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ɻiluŋ-paʈaka</w:t>
            </w:r>
          </w:p>
        </w:tc>
        <w:tc>
          <w:tcPr>
            <w:tcW w:w="1886" w:type="dxa"/>
          </w:tcPr>
          <w:p w14:paraId="67D4B548"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pat̪-ɻuŋ-paʈaka</w:t>
            </w:r>
          </w:p>
        </w:tc>
      </w:tr>
      <w:tr w:rsidR="00513F4C" w:rsidRPr="00F730A8" w14:paraId="6C61D3E4" w14:textId="77777777" w:rsidTr="00513F4C">
        <w:tc>
          <w:tcPr>
            <w:tcW w:w="0" w:type="auto"/>
            <w:tcBorders>
              <w:bottom w:val="single" w:sz="4" w:space="0" w:color="auto"/>
            </w:tcBorders>
          </w:tcPr>
          <w:p w14:paraId="11226ADA" w14:textId="77777777" w:rsidR="00513F4C" w:rsidRPr="00F730A8" w:rsidRDefault="00513F4C" w:rsidP="00513F4C">
            <w:pPr>
              <w:pStyle w:val="NormalforTables"/>
              <w:spacing w:line="300" w:lineRule="exact"/>
            </w:pPr>
          </w:p>
        </w:tc>
        <w:tc>
          <w:tcPr>
            <w:tcW w:w="1967" w:type="dxa"/>
            <w:tcBorders>
              <w:bottom w:val="single" w:sz="4" w:space="0" w:color="auto"/>
            </w:tcBorders>
          </w:tcPr>
          <w:p w14:paraId="7069F353" w14:textId="77777777" w:rsidR="00513F4C" w:rsidRPr="00F730A8" w:rsidRDefault="00513F4C" w:rsidP="00513F4C">
            <w:pPr>
              <w:pStyle w:val="NormalforTables"/>
              <w:spacing w:line="276" w:lineRule="auto"/>
              <w:rPr>
                <w:lang w:val="en-US"/>
              </w:rPr>
            </w:pPr>
            <w:r w:rsidRPr="00F730A8">
              <w:rPr>
                <w:lang w:val="en-US"/>
              </w:rPr>
              <w:t>N.</w:t>
            </w:r>
            <w:r>
              <w:rPr>
                <w:lang w:val="en-US"/>
              </w:rPr>
              <w:t>µ</w:t>
            </w:r>
            <w:r w:rsidRPr="00F730A8">
              <w:rPr>
                <w:smallCaps/>
                <w:lang w:val="en-US"/>
              </w:rPr>
              <w:t>all</w:t>
            </w:r>
            <w:r>
              <w:rPr>
                <w:smallCaps/>
                <w:lang w:val="en-US"/>
              </w:rPr>
              <w:t>c</w:t>
            </w:r>
            <w:r w:rsidRPr="00F730A8">
              <w:rPr>
                <w:smallCaps/>
                <w:lang w:val="en-US"/>
              </w:rPr>
              <w:t>-</w:t>
            </w:r>
            <w:r w:rsidRPr="00F730A8">
              <w:rPr>
                <w:lang w:val="en-US"/>
              </w:rPr>
              <w:t>belly</w:t>
            </w:r>
          </w:p>
        </w:tc>
        <w:tc>
          <w:tcPr>
            <w:tcW w:w="1760" w:type="dxa"/>
            <w:tcBorders>
              <w:bottom w:val="single" w:sz="4" w:space="0" w:color="auto"/>
            </w:tcBorders>
          </w:tcPr>
          <w:p w14:paraId="2BA8B7F5" w14:textId="77777777" w:rsidR="00513F4C" w:rsidRPr="00F730A8" w:rsidRDefault="00513F4C" w:rsidP="00513F4C">
            <w:pPr>
              <w:pStyle w:val="NormalforTables"/>
              <w:spacing w:line="276" w:lineRule="auto"/>
              <w:rPr>
                <w:lang w:val="en-US"/>
              </w:rPr>
            </w:pPr>
            <w:r w:rsidRPr="00F730A8">
              <w:rPr>
                <w:lang w:val="en-US"/>
              </w:rPr>
              <w:t>S-</w:t>
            </w:r>
            <w:r>
              <w:rPr>
                <w:lang w:val="en-US"/>
              </w:rPr>
              <w:t>µ</w:t>
            </w:r>
            <w:r w:rsidRPr="00F730A8">
              <w:rPr>
                <w:smallCaps/>
                <w:lang w:val="en-US"/>
              </w:rPr>
              <w:t>all</w:t>
            </w:r>
            <w:r>
              <w:rPr>
                <w:smallCaps/>
                <w:lang w:val="en-US"/>
              </w:rPr>
              <w:t>c</w:t>
            </w:r>
            <w:r w:rsidRPr="00F730A8">
              <w:rPr>
                <w:smallCaps/>
                <w:lang w:val="en-US"/>
              </w:rPr>
              <w:t>-</w:t>
            </w:r>
            <w:r w:rsidRPr="00F730A8">
              <w:rPr>
                <w:lang w:val="en-US"/>
              </w:rPr>
              <w:t>belly</w:t>
            </w:r>
          </w:p>
        </w:tc>
        <w:tc>
          <w:tcPr>
            <w:tcW w:w="1814" w:type="dxa"/>
            <w:tcBorders>
              <w:bottom w:val="single" w:sz="4" w:space="0" w:color="auto"/>
            </w:tcBorders>
          </w:tcPr>
          <w:p w14:paraId="02A5EEC6" w14:textId="77777777" w:rsidR="00513F4C" w:rsidRPr="00F730A8" w:rsidRDefault="00513F4C" w:rsidP="00513F4C">
            <w:pPr>
              <w:pStyle w:val="NormalforTables"/>
              <w:spacing w:line="276" w:lineRule="auto"/>
              <w:rPr>
                <w:lang w:val="en-US"/>
              </w:rPr>
            </w:pPr>
            <w:r w:rsidRPr="00F730A8">
              <w:rPr>
                <w:lang w:val="en-US"/>
              </w:rPr>
              <w:t>E.</w:t>
            </w:r>
            <w:r>
              <w:rPr>
                <w:lang w:val="en-US"/>
              </w:rPr>
              <w:t>µ</w:t>
            </w:r>
            <w:r w:rsidRPr="00F730A8">
              <w:rPr>
                <w:smallCaps/>
                <w:lang w:val="en-US"/>
              </w:rPr>
              <w:t>all</w:t>
            </w:r>
            <w:r>
              <w:rPr>
                <w:smallCaps/>
                <w:lang w:val="en-US"/>
              </w:rPr>
              <w:t>c</w:t>
            </w:r>
            <w:r w:rsidRPr="00F730A8">
              <w:rPr>
                <w:smallCaps/>
                <w:lang w:val="en-US"/>
              </w:rPr>
              <w:t>-</w:t>
            </w:r>
            <w:r w:rsidRPr="00F730A8">
              <w:rPr>
                <w:lang w:val="en-US"/>
              </w:rPr>
              <w:t>belly</w:t>
            </w:r>
          </w:p>
        </w:tc>
        <w:tc>
          <w:tcPr>
            <w:tcW w:w="1886" w:type="dxa"/>
            <w:tcBorders>
              <w:bottom w:val="single" w:sz="4" w:space="0" w:color="auto"/>
            </w:tcBorders>
          </w:tcPr>
          <w:p w14:paraId="32C5E152" w14:textId="77777777" w:rsidR="00513F4C" w:rsidRPr="00F730A8" w:rsidRDefault="00513F4C" w:rsidP="00513F4C">
            <w:pPr>
              <w:pStyle w:val="NormalforTables"/>
              <w:spacing w:line="276" w:lineRule="auto"/>
              <w:rPr>
                <w:lang w:val="en-US"/>
              </w:rPr>
            </w:pPr>
            <w:r w:rsidRPr="00F730A8">
              <w:rPr>
                <w:lang w:val="en-US"/>
              </w:rPr>
              <w:t>W-</w:t>
            </w:r>
            <w:r>
              <w:rPr>
                <w:lang w:val="en-US"/>
              </w:rPr>
              <w:t>µ</w:t>
            </w:r>
            <w:r w:rsidRPr="00F730A8">
              <w:rPr>
                <w:smallCaps/>
                <w:lang w:val="en-US"/>
              </w:rPr>
              <w:t>all</w:t>
            </w:r>
            <w:r>
              <w:rPr>
                <w:smallCaps/>
                <w:lang w:val="en-US"/>
              </w:rPr>
              <w:t>c</w:t>
            </w:r>
            <w:r w:rsidRPr="00F730A8">
              <w:rPr>
                <w:smallCaps/>
                <w:lang w:val="en-US"/>
              </w:rPr>
              <w:t>-</w:t>
            </w:r>
            <w:r w:rsidRPr="00F730A8">
              <w:rPr>
                <w:lang w:val="en-US"/>
              </w:rPr>
              <w:t>belly</w:t>
            </w:r>
          </w:p>
        </w:tc>
      </w:tr>
    </w:tbl>
    <w:p w14:paraId="000ABF27" w14:textId="77777777" w:rsidR="00513F4C" w:rsidRPr="00F730A8" w:rsidRDefault="00513F4C" w:rsidP="00513F4C"/>
    <w:p w14:paraId="3753EF3E" w14:textId="77777777" w:rsidR="00513F4C" w:rsidRDefault="00513F4C" w:rsidP="00513F4C">
      <w:pPr>
        <w:spacing w:line="720" w:lineRule="exact"/>
      </w:pPr>
    </w:p>
    <w:p w14:paraId="2A0E0095" w14:textId="143D7087" w:rsidR="00513F4C" w:rsidRPr="00F730A8" w:rsidRDefault="00513F4C" w:rsidP="00513F4C">
      <w:pPr>
        <w:spacing w:line="720" w:lineRule="exact"/>
      </w:pPr>
      <w:r w:rsidRPr="00F730A8">
        <w:t xml:space="preserve">Table </w:t>
      </w:r>
      <w:r>
        <w:t>3.1</w:t>
      </w:r>
      <w:r w:rsidR="00AD0B5B">
        <w:t>6</w:t>
      </w:r>
      <w:r w:rsidRPr="00F730A8">
        <w:t xml:space="preserve"> shows second order stems based on the ablative stem. The empty cell in </w:t>
      </w:r>
      <w:r>
        <w:t xml:space="preserve">the ‘ablative remote’ </w:t>
      </w:r>
      <w:r w:rsidRPr="00F730A8">
        <w:t>line corresponds to an unattested form.</w:t>
      </w:r>
    </w:p>
    <w:p w14:paraId="76391A2F" w14:textId="77777777" w:rsidR="00513F4C" w:rsidRDefault="00513F4C" w:rsidP="00513F4C"/>
    <w:p w14:paraId="07AE76E9" w14:textId="3F440A5B" w:rsidR="00513F4C" w:rsidRPr="00F730A8" w:rsidRDefault="00B81346" w:rsidP="00513F4C">
      <w:pPr>
        <w:pStyle w:val="Spacing"/>
        <w:keepNext/>
        <w:spacing w:line="720" w:lineRule="exact"/>
        <w:jc w:val="left"/>
      </w:pPr>
      <w:r w:rsidRPr="00B81346">
        <w:lastRenderedPageBreak/>
        <w:t xml:space="preserve">Table 3.16 Second </w:t>
      </w:r>
      <w:r w:rsidR="00513F4C" w:rsidRPr="00F730A8">
        <w:t>order stems based on the ablative 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firstRow="1" w:lastRow="0" w:firstColumn="1" w:lastColumn="0" w:noHBand="0" w:noVBand="0"/>
      </w:tblPr>
      <w:tblGrid>
        <w:gridCol w:w="1426"/>
        <w:gridCol w:w="1926"/>
        <w:gridCol w:w="1676"/>
        <w:gridCol w:w="1695"/>
        <w:gridCol w:w="1778"/>
      </w:tblGrid>
      <w:tr w:rsidR="00513F4C" w:rsidRPr="00F730A8" w14:paraId="7CB916C0" w14:textId="77777777" w:rsidTr="00513F4C">
        <w:tc>
          <w:tcPr>
            <w:tcW w:w="0" w:type="auto"/>
            <w:tcBorders>
              <w:top w:val="single" w:sz="4" w:space="0" w:color="auto"/>
              <w:bottom w:val="single" w:sz="4" w:space="0" w:color="auto"/>
            </w:tcBorders>
          </w:tcPr>
          <w:p w14:paraId="4B14899B" w14:textId="77777777" w:rsidR="00513F4C" w:rsidRPr="00F730A8" w:rsidRDefault="00513F4C" w:rsidP="00513F4C">
            <w:pPr>
              <w:pStyle w:val="NormalforTables"/>
              <w:spacing w:line="300" w:lineRule="exact"/>
            </w:pPr>
          </w:p>
        </w:tc>
        <w:tc>
          <w:tcPr>
            <w:tcW w:w="0" w:type="auto"/>
            <w:tcBorders>
              <w:top w:val="single" w:sz="4" w:space="0" w:color="auto"/>
              <w:bottom w:val="single" w:sz="4" w:space="0" w:color="auto"/>
            </w:tcBorders>
          </w:tcPr>
          <w:p w14:paraId="6DEFEBA7" w14:textId="77777777" w:rsidR="00513F4C" w:rsidRPr="00F730A8" w:rsidRDefault="00513F4C" w:rsidP="00513F4C">
            <w:pPr>
              <w:pStyle w:val="NormalforTables"/>
              <w:spacing w:line="300" w:lineRule="exact"/>
            </w:pPr>
            <w:r w:rsidRPr="00F730A8">
              <w:t>North</w:t>
            </w:r>
          </w:p>
        </w:tc>
        <w:tc>
          <w:tcPr>
            <w:tcW w:w="0" w:type="auto"/>
            <w:tcBorders>
              <w:top w:val="single" w:sz="4" w:space="0" w:color="auto"/>
              <w:bottom w:val="single" w:sz="4" w:space="0" w:color="auto"/>
            </w:tcBorders>
          </w:tcPr>
          <w:p w14:paraId="28305889" w14:textId="77777777" w:rsidR="00513F4C" w:rsidRPr="00F730A8" w:rsidRDefault="00513F4C" w:rsidP="00513F4C">
            <w:pPr>
              <w:pStyle w:val="NormalforTables"/>
              <w:spacing w:line="300" w:lineRule="exact"/>
            </w:pPr>
            <w:r w:rsidRPr="00F730A8">
              <w:t>South</w:t>
            </w:r>
          </w:p>
        </w:tc>
        <w:tc>
          <w:tcPr>
            <w:tcW w:w="0" w:type="auto"/>
            <w:tcBorders>
              <w:top w:val="single" w:sz="4" w:space="0" w:color="auto"/>
              <w:bottom w:val="single" w:sz="4" w:space="0" w:color="auto"/>
            </w:tcBorders>
          </w:tcPr>
          <w:p w14:paraId="61C144C7" w14:textId="77777777" w:rsidR="00513F4C" w:rsidRPr="00F730A8" w:rsidRDefault="00513F4C" w:rsidP="00513F4C">
            <w:pPr>
              <w:pStyle w:val="NormalforTables"/>
              <w:spacing w:line="300" w:lineRule="exact"/>
            </w:pPr>
            <w:r w:rsidRPr="00F730A8">
              <w:t>East</w:t>
            </w:r>
          </w:p>
        </w:tc>
        <w:tc>
          <w:tcPr>
            <w:tcW w:w="0" w:type="auto"/>
            <w:tcBorders>
              <w:top w:val="single" w:sz="4" w:space="0" w:color="auto"/>
              <w:bottom w:val="single" w:sz="4" w:space="0" w:color="auto"/>
            </w:tcBorders>
          </w:tcPr>
          <w:p w14:paraId="4E786B4C" w14:textId="77777777" w:rsidR="00513F4C" w:rsidRPr="00F730A8" w:rsidRDefault="00513F4C" w:rsidP="00513F4C">
            <w:pPr>
              <w:pStyle w:val="NormalforTables"/>
              <w:spacing w:line="300" w:lineRule="exact"/>
            </w:pPr>
            <w:r w:rsidRPr="00F730A8">
              <w:t>West</w:t>
            </w:r>
          </w:p>
        </w:tc>
      </w:tr>
      <w:tr w:rsidR="00513F4C" w:rsidRPr="00F730A8" w14:paraId="2FDBE27A" w14:textId="77777777" w:rsidTr="00513F4C">
        <w:tc>
          <w:tcPr>
            <w:tcW w:w="0" w:type="auto"/>
            <w:tcBorders>
              <w:top w:val="single" w:sz="4" w:space="0" w:color="auto"/>
            </w:tcBorders>
          </w:tcPr>
          <w:p w14:paraId="63AAC347" w14:textId="77777777" w:rsidR="00513F4C" w:rsidRPr="00660426" w:rsidRDefault="00513F4C" w:rsidP="00513F4C">
            <w:pPr>
              <w:pStyle w:val="NormalforTables"/>
              <w:spacing w:line="300" w:lineRule="exact"/>
              <w:rPr>
                <w:smallCaps/>
              </w:rPr>
            </w:pPr>
            <w:r w:rsidRPr="00660426">
              <w:rPr>
                <w:smallCaps/>
              </w:rPr>
              <w:t>Ablative</w:t>
            </w:r>
          </w:p>
        </w:tc>
        <w:tc>
          <w:tcPr>
            <w:tcW w:w="0" w:type="auto"/>
            <w:tcBorders>
              <w:top w:val="single" w:sz="4" w:space="0" w:color="auto"/>
            </w:tcBorders>
          </w:tcPr>
          <w:p w14:paraId="29125AA1" w14:textId="77777777" w:rsidR="00513F4C" w:rsidRPr="00F730A8" w:rsidRDefault="00513F4C" w:rsidP="00513F4C">
            <w:pPr>
              <w:pStyle w:val="NormalforTables"/>
              <w:spacing w:line="276" w:lineRule="auto"/>
              <w:rPr>
                <w:rFonts w:ascii="Doulos SIL" w:hAnsi="Doulos SIL"/>
                <w:lang w:val="en-US"/>
              </w:rPr>
            </w:pPr>
          </w:p>
        </w:tc>
        <w:tc>
          <w:tcPr>
            <w:tcW w:w="0" w:type="auto"/>
            <w:tcBorders>
              <w:top w:val="single" w:sz="4" w:space="0" w:color="auto"/>
            </w:tcBorders>
          </w:tcPr>
          <w:p w14:paraId="402B922D"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ɻainic-</w:t>
            </w:r>
          </w:p>
        </w:tc>
        <w:tc>
          <w:tcPr>
            <w:tcW w:w="0" w:type="auto"/>
            <w:tcBorders>
              <w:top w:val="single" w:sz="4" w:space="0" w:color="auto"/>
            </w:tcBorders>
          </w:tcPr>
          <w:p w14:paraId="6293B15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ɻiːnic-</w:t>
            </w:r>
          </w:p>
        </w:tc>
        <w:tc>
          <w:tcPr>
            <w:tcW w:w="0" w:type="auto"/>
            <w:tcBorders>
              <w:top w:val="single" w:sz="4" w:space="0" w:color="auto"/>
            </w:tcBorders>
          </w:tcPr>
          <w:p w14:paraId="570682FC"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pat̪inic-</w:t>
            </w:r>
          </w:p>
        </w:tc>
      </w:tr>
      <w:tr w:rsidR="00513F4C" w:rsidRPr="00F730A8" w14:paraId="69B997C5" w14:textId="77777777" w:rsidTr="00513F4C">
        <w:tc>
          <w:tcPr>
            <w:tcW w:w="0" w:type="auto"/>
          </w:tcPr>
          <w:p w14:paraId="218C2F80" w14:textId="77777777" w:rsidR="00513F4C" w:rsidRPr="00660426" w:rsidRDefault="00513F4C" w:rsidP="00513F4C">
            <w:pPr>
              <w:pStyle w:val="NormalforTables"/>
              <w:rPr>
                <w:smallCaps/>
              </w:rPr>
            </w:pPr>
            <w:r>
              <w:rPr>
                <w:smallCaps/>
              </w:rPr>
              <w:t>r</w:t>
            </w:r>
            <w:r w:rsidRPr="00660426">
              <w:rPr>
                <w:smallCaps/>
              </w:rPr>
              <w:t>emote</w:t>
            </w:r>
          </w:p>
        </w:tc>
        <w:tc>
          <w:tcPr>
            <w:tcW w:w="0" w:type="auto"/>
          </w:tcPr>
          <w:p w14:paraId="1A06F86D" w14:textId="77777777" w:rsidR="00513F4C" w:rsidRPr="00F730A8" w:rsidRDefault="00513F4C" w:rsidP="00513F4C">
            <w:pPr>
              <w:pStyle w:val="NormalforTables"/>
              <w:spacing w:line="276" w:lineRule="auto"/>
              <w:rPr>
                <w:rFonts w:ascii="Doulos SIL" w:hAnsi="Doulos SIL"/>
                <w:lang w:val="en-US"/>
              </w:rPr>
            </w:pPr>
          </w:p>
        </w:tc>
        <w:tc>
          <w:tcPr>
            <w:tcW w:w="0" w:type="auto"/>
          </w:tcPr>
          <w:p w14:paraId="1875268C"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ɻa-in-ic-</w:t>
            </w:r>
          </w:p>
        </w:tc>
        <w:tc>
          <w:tcPr>
            <w:tcW w:w="0" w:type="auto"/>
          </w:tcPr>
          <w:p w14:paraId="61547E2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ɻi-in-ic-</w:t>
            </w:r>
          </w:p>
        </w:tc>
        <w:tc>
          <w:tcPr>
            <w:tcW w:w="0" w:type="auto"/>
          </w:tcPr>
          <w:p w14:paraId="0177BDD0"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pat̪-in-ic-</w:t>
            </w:r>
          </w:p>
        </w:tc>
      </w:tr>
      <w:tr w:rsidR="00513F4C" w:rsidRPr="00F730A8" w14:paraId="3E183301" w14:textId="77777777" w:rsidTr="00513F4C">
        <w:tc>
          <w:tcPr>
            <w:tcW w:w="0" w:type="auto"/>
            <w:tcBorders>
              <w:bottom w:val="single" w:sz="4" w:space="0" w:color="auto"/>
            </w:tcBorders>
          </w:tcPr>
          <w:p w14:paraId="10005E27" w14:textId="77777777" w:rsidR="00513F4C" w:rsidRPr="00660426" w:rsidRDefault="00513F4C" w:rsidP="00513F4C">
            <w:pPr>
              <w:pStyle w:val="NormalforTables"/>
              <w:spacing w:line="300" w:lineRule="exact"/>
              <w:rPr>
                <w:smallCaps/>
              </w:rPr>
            </w:pPr>
          </w:p>
        </w:tc>
        <w:tc>
          <w:tcPr>
            <w:tcW w:w="0" w:type="auto"/>
            <w:tcBorders>
              <w:bottom w:val="single" w:sz="4" w:space="0" w:color="auto"/>
            </w:tcBorders>
          </w:tcPr>
          <w:p w14:paraId="7928A73A" w14:textId="77777777" w:rsidR="00513F4C" w:rsidRPr="00992787" w:rsidRDefault="00513F4C" w:rsidP="00513F4C">
            <w:pPr>
              <w:pStyle w:val="NormalforTables"/>
              <w:spacing w:line="276" w:lineRule="auto"/>
              <w:rPr>
                <w:lang w:val="en-US"/>
              </w:rPr>
            </w:pPr>
          </w:p>
        </w:tc>
        <w:tc>
          <w:tcPr>
            <w:tcW w:w="0" w:type="auto"/>
            <w:tcBorders>
              <w:bottom w:val="single" w:sz="4" w:space="0" w:color="auto"/>
            </w:tcBorders>
          </w:tcPr>
          <w:p w14:paraId="27A44A97" w14:textId="77777777" w:rsidR="00513F4C" w:rsidRPr="00992787" w:rsidRDefault="00513F4C" w:rsidP="00513F4C">
            <w:pPr>
              <w:pStyle w:val="NormalforTables"/>
              <w:spacing w:line="276" w:lineRule="auto"/>
              <w:rPr>
                <w:lang w:val="en-US"/>
              </w:rPr>
            </w:pPr>
            <w:r w:rsidRPr="00992787">
              <w:rPr>
                <w:lang w:val="en-US"/>
              </w:rPr>
              <w:t>S-</w:t>
            </w:r>
            <w:r>
              <w:rPr>
                <w:lang w:val="en-US"/>
              </w:rPr>
              <w:t>µ</w:t>
            </w:r>
            <w:r>
              <w:rPr>
                <w:smallCaps/>
                <w:lang w:val="en-US"/>
              </w:rPr>
              <w:t>ablc</w:t>
            </w:r>
            <w:r w:rsidRPr="00992787">
              <w:rPr>
                <w:lang w:val="en-US"/>
              </w:rPr>
              <w:t>-</w:t>
            </w:r>
            <w:r>
              <w:rPr>
                <w:lang w:val="en-US"/>
              </w:rPr>
              <w:t>µ</w:t>
            </w:r>
            <w:r w:rsidRPr="00992787">
              <w:rPr>
                <w:smallCaps/>
                <w:lang w:val="en-US"/>
              </w:rPr>
              <w:t>same</w:t>
            </w:r>
          </w:p>
        </w:tc>
        <w:tc>
          <w:tcPr>
            <w:tcW w:w="0" w:type="auto"/>
            <w:tcBorders>
              <w:bottom w:val="single" w:sz="4" w:space="0" w:color="auto"/>
            </w:tcBorders>
          </w:tcPr>
          <w:p w14:paraId="64CE59B2" w14:textId="77777777" w:rsidR="00513F4C" w:rsidRPr="00992787" w:rsidRDefault="00513F4C" w:rsidP="00513F4C">
            <w:pPr>
              <w:pStyle w:val="NormalforTables"/>
              <w:spacing w:line="276" w:lineRule="auto"/>
              <w:rPr>
                <w:lang w:val="en-US"/>
              </w:rPr>
            </w:pPr>
            <w:r w:rsidRPr="00992787">
              <w:rPr>
                <w:lang w:val="en-US"/>
              </w:rPr>
              <w:t>E-</w:t>
            </w:r>
            <w:r>
              <w:rPr>
                <w:lang w:val="en-US"/>
              </w:rPr>
              <w:t>µ</w:t>
            </w:r>
            <w:r>
              <w:rPr>
                <w:smallCaps/>
                <w:lang w:val="en-US"/>
              </w:rPr>
              <w:t>ablc</w:t>
            </w:r>
            <w:r w:rsidRPr="00992787">
              <w:rPr>
                <w:lang w:val="en-US"/>
              </w:rPr>
              <w:t>-</w:t>
            </w:r>
            <w:r>
              <w:rPr>
                <w:lang w:val="en-US"/>
              </w:rPr>
              <w:t>µ</w:t>
            </w:r>
            <w:r w:rsidRPr="00992787">
              <w:rPr>
                <w:smallCaps/>
                <w:lang w:val="en-US"/>
              </w:rPr>
              <w:t>same</w:t>
            </w:r>
          </w:p>
        </w:tc>
        <w:tc>
          <w:tcPr>
            <w:tcW w:w="0" w:type="auto"/>
            <w:tcBorders>
              <w:bottom w:val="single" w:sz="4" w:space="0" w:color="auto"/>
            </w:tcBorders>
          </w:tcPr>
          <w:p w14:paraId="5B53EF82" w14:textId="77777777" w:rsidR="00513F4C" w:rsidRPr="00992787" w:rsidRDefault="00513F4C" w:rsidP="00513F4C">
            <w:pPr>
              <w:pStyle w:val="NormalforTables"/>
              <w:spacing w:line="276" w:lineRule="auto"/>
              <w:rPr>
                <w:lang w:val="en-US"/>
              </w:rPr>
            </w:pPr>
            <w:r w:rsidRPr="00992787">
              <w:rPr>
                <w:lang w:val="en-US"/>
              </w:rPr>
              <w:t>W-</w:t>
            </w:r>
            <w:r>
              <w:rPr>
                <w:lang w:val="en-US"/>
              </w:rPr>
              <w:t>µ</w:t>
            </w:r>
            <w:r>
              <w:rPr>
                <w:smallCaps/>
                <w:lang w:val="en-US"/>
              </w:rPr>
              <w:t>ablc</w:t>
            </w:r>
            <w:r w:rsidRPr="00992787">
              <w:rPr>
                <w:lang w:val="en-US"/>
              </w:rPr>
              <w:t>-</w:t>
            </w:r>
            <w:r>
              <w:rPr>
                <w:lang w:val="en-US"/>
              </w:rPr>
              <w:t>µ</w:t>
            </w:r>
            <w:r w:rsidRPr="00992787">
              <w:rPr>
                <w:smallCaps/>
                <w:lang w:val="en-US"/>
              </w:rPr>
              <w:t>same</w:t>
            </w:r>
          </w:p>
        </w:tc>
      </w:tr>
      <w:tr w:rsidR="00513F4C" w:rsidRPr="00F730A8" w14:paraId="6B675874" w14:textId="77777777" w:rsidTr="00513F4C">
        <w:tc>
          <w:tcPr>
            <w:tcW w:w="0" w:type="auto"/>
            <w:tcBorders>
              <w:top w:val="single" w:sz="4" w:space="0" w:color="auto"/>
            </w:tcBorders>
          </w:tcPr>
          <w:p w14:paraId="416992F7" w14:textId="77777777" w:rsidR="00513F4C" w:rsidRPr="00660426" w:rsidRDefault="00513F4C" w:rsidP="00513F4C">
            <w:pPr>
              <w:pStyle w:val="NormalforTables"/>
              <w:spacing w:line="300" w:lineRule="exact"/>
              <w:rPr>
                <w:smallCaps/>
              </w:rPr>
            </w:pPr>
            <w:r w:rsidRPr="00660426">
              <w:rPr>
                <w:smallCaps/>
              </w:rPr>
              <w:t>Ablative</w:t>
            </w:r>
          </w:p>
        </w:tc>
        <w:tc>
          <w:tcPr>
            <w:tcW w:w="0" w:type="auto"/>
            <w:tcBorders>
              <w:top w:val="single" w:sz="4" w:space="0" w:color="auto"/>
            </w:tcBorders>
          </w:tcPr>
          <w:p w14:paraId="0A37F343"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cirkaaniːc-</w:t>
            </w:r>
          </w:p>
        </w:tc>
        <w:tc>
          <w:tcPr>
            <w:tcW w:w="0" w:type="auto"/>
            <w:tcBorders>
              <w:top w:val="single" w:sz="4" w:space="0" w:color="auto"/>
            </w:tcBorders>
          </w:tcPr>
          <w:p w14:paraId="1F7C098A"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ɻainiːc-</w:t>
            </w:r>
          </w:p>
        </w:tc>
        <w:tc>
          <w:tcPr>
            <w:tcW w:w="0" w:type="auto"/>
            <w:tcBorders>
              <w:top w:val="single" w:sz="4" w:space="0" w:color="auto"/>
            </w:tcBorders>
          </w:tcPr>
          <w:p w14:paraId="7486AF7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ɻiːniːc-</w:t>
            </w:r>
          </w:p>
        </w:tc>
        <w:tc>
          <w:tcPr>
            <w:tcW w:w="0" w:type="auto"/>
            <w:tcBorders>
              <w:top w:val="single" w:sz="4" w:space="0" w:color="auto"/>
            </w:tcBorders>
          </w:tcPr>
          <w:p w14:paraId="6E05B115"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pat̪iniːc-</w:t>
            </w:r>
          </w:p>
        </w:tc>
      </w:tr>
      <w:tr w:rsidR="00513F4C" w:rsidRPr="00F730A8" w14:paraId="30AE8328" w14:textId="77777777" w:rsidTr="00513F4C">
        <w:tc>
          <w:tcPr>
            <w:tcW w:w="0" w:type="auto"/>
          </w:tcPr>
          <w:p w14:paraId="76B954A5" w14:textId="77777777" w:rsidR="00513F4C" w:rsidRPr="00660426" w:rsidRDefault="00513F4C" w:rsidP="00513F4C">
            <w:pPr>
              <w:pStyle w:val="NormalforTables"/>
              <w:rPr>
                <w:smallCaps/>
              </w:rPr>
            </w:pPr>
            <w:r w:rsidRPr="00660426">
              <w:rPr>
                <w:smallCaps/>
              </w:rPr>
              <w:t>continuous</w:t>
            </w:r>
          </w:p>
        </w:tc>
        <w:tc>
          <w:tcPr>
            <w:tcW w:w="0" w:type="auto"/>
          </w:tcPr>
          <w:p w14:paraId="3EF13D8B"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cirkaan-iːc-</w:t>
            </w:r>
          </w:p>
        </w:tc>
        <w:tc>
          <w:tcPr>
            <w:tcW w:w="0" w:type="auto"/>
          </w:tcPr>
          <w:p w14:paraId="47D2E439"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ɻa-in-iːc-</w:t>
            </w:r>
          </w:p>
        </w:tc>
        <w:tc>
          <w:tcPr>
            <w:tcW w:w="0" w:type="auto"/>
          </w:tcPr>
          <w:p w14:paraId="008A39AD"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ɻi-in-iːc-</w:t>
            </w:r>
          </w:p>
        </w:tc>
        <w:tc>
          <w:tcPr>
            <w:tcW w:w="0" w:type="auto"/>
          </w:tcPr>
          <w:p w14:paraId="51D34297"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pat̪-in-iːc-</w:t>
            </w:r>
          </w:p>
        </w:tc>
      </w:tr>
      <w:tr w:rsidR="00513F4C" w:rsidRPr="00F730A8" w14:paraId="33E9F5C3" w14:textId="77777777" w:rsidTr="00513F4C">
        <w:tc>
          <w:tcPr>
            <w:tcW w:w="0" w:type="auto"/>
            <w:tcBorders>
              <w:bottom w:val="single" w:sz="4" w:space="0" w:color="auto"/>
            </w:tcBorders>
          </w:tcPr>
          <w:p w14:paraId="31EA74D7" w14:textId="77777777" w:rsidR="00513F4C" w:rsidRPr="00660426" w:rsidRDefault="00513F4C" w:rsidP="00513F4C">
            <w:pPr>
              <w:pStyle w:val="NormalforTables"/>
              <w:spacing w:line="300" w:lineRule="exact"/>
              <w:rPr>
                <w:smallCaps/>
              </w:rPr>
            </w:pPr>
          </w:p>
        </w:tc>
        <w:tc>
          <w:tcPr>
            <w:tcW w:w="0" w:type="auto"/>
            <w:tcBorders>
              <w:bottom w:val="single" w:sz="4" w:space="0" w:color="auto"/>
            </w:tcBorders>
          </w:tcPr>
          <w:p w14:paraId="0A9137BF" w14:textId="77777777" w:rsidR="00513F4C" w:rsidRPr="00992787" w:rsidRDefault="00513F4C" w:rsidP="00513F4C">
            <w:pPr>
              <w:pStyle w:val="NormalforTables"/>
              <w:spacing w:line="276" w:lineRule="auto"/>
              <w:rPr>
                <w:lang w:val="en-US"/>
              </w:rPr>
            </w:pPr>
            <w:r w:rsidRPr="00992787">
              <w:rPr>
                <w:lang w:val="en-US"/>
              </w:rPr>
              <w:t>N.</w:t>
            </w:r>
            <w:r>
              <w:rPr>
                <w:lang w:val="en-US"/>
              </w:rPr>
              <w:t>µ</w:t>
            </w:r>
            <w:r>
              <w:rPr>
                <w:smallCaps/>
                <w:lang w:val="en-US"/>
              </w:rPr>
              <w:t>ablc</w:t>
            </w:r>
            <w:r w:rsidRPr="00992787">
              <w:rPr>
                <w:lang w:val="en-US"/>
              </w:rPr>
              <w:t>-</w:t>
            </w:r>
            <w:r>
              <w:rPr>
                <w:lang w:val="en-US"/>
              </w:rPr>
              <w:t>µ</w:t>
            </w:r>
            <w:r w:rsidRPr="00992787">
              <w:rPr>
                <w:smallCaps/>
                <w:lang w:val="en-US"/>
              </w:rPr>
              <w:t>cont</w:t>
            </w:r>
          </w:p>
        </w:tc>
        <w:tc>
          <w:tcPr>
            <w:tcW w:w="0" w:type="auto"/>
            <w:tcBorders>
              <w:bottom w:val="single" w:sz="4" w:space="0" w:color="auto"/>
            </w:tcBorders>
          </w:tcPr>
          <w:p w14:paraId="0014537C" w14:textId="77777777" w:rsidR="00513F4C" w:rsidRPr="00992787" w:rsidRDefault="00513F4C" w:rsidP="00513F4C">
            <w:pPr>
              <w:pStyle w:val="NormalforTables"/>
              <w:spacing w:line="276" w:lineRule="auto"/>
              <w:rPr>
                <w:lang w:val="en-US"/>
              </w:rPr>
            </w:pPr>
            <w:r w:rsidRPr="00992787">
              <w:rPr>
                <w:lang w:val="en-US"/>
              </w:rPr>
              <w:t>S-</w:t>
            </w:r>
            <w:r>
              <w:rPr>
                <w:lang w:val="en-US"/>
              </w:rPr>
              <w:t>µ</w:t>
            </w:r>
            <w:r>
              <w:rPr>
                <w:smallCaps/>
                <w:lang w:val="en-US"/>
              </w:rPr>
              <w:t>ablc</w:t>
            </w:r>
            <w:r w:rsidRPr="00992787">
              <w:rPr>
                <w:lang w:val="en-US"/>
              </w:rPr>
              <w:t>-</w:t>
            </w:r>
            <w:r>
              <w:rPr>
                <w:lang w:val="en-US"/>
              </w:rPr>
              <w:t>µ</w:t>
            </w:r>
            <w:r w:rsidRPr="00992787">
              <w:rPr>
                <w:smallCaps/>
                <w:lang w:val="en-US"/>
              </w:rPr>
              <w:t>cont</w:t>
            </w:r>
          </w:p>
        </w:tc>
        <w:tc>
          <w:tcPr>
            <w:tcW w:w="0" w:type="auto"/>
            <w:tcBorders>
              <w:bottom w:val="single" w:sz="4" w:space="0" w:color="auto"/>
            </w:tcBorders>
          </w:tcPr>
          <w:p w14:paraId="26D37F42" w14:textId="77777777" w:rsidR="00513F4C" w:rsidRPr="00992787" w:rsidRDefault="00513F4C" w:rsidP="00513F4C">
            <w:pPr>
              <w:pStyle w:val="NormalforTables"/>
              <w:spacing w:line="276" w:lineRule="auto"/>
              <w:rPr>
                <w:lang w:val="en-US"/>
              </w:rPr>
            </w:pPr>
            <w:r w:rsidRPr="00992787">
              <w:rPr>
                <w:lang w:val="en-US"/>
              </w:rPr>
              <w:t>E-</w:t>
            </w:r>
            <w:r>
              <w:rPr>
                <w:lang w:val="en-US"/>
              </w:rPr>
              <w:t>µ</w:t>
            </w:r>
            <w:r>
              <w:rPr>
                <w:smallCaps/>
                <w:lang w:val="en-US"/>
              </w:rPr>
              <w:t>ablc</w:t>
            </w:r>
            <w:r w:rsidRPr="00992787">
              <w:rPr>
                <w:lang w:val="en-US"/>
              </w:rPr>
              <w:t>-</w:t>
            </w:r>
            <w:r>
              <w:rPr>
                <w:lang w:val="en-US"/>
              </w:rPr>
              <w:t>µ</w:t>
            </w:r>
            <w:r w:rsidRPr="00992787">
              <w:rPr>
                <w:smallCaps/>
                <w:lang w:val="en-US"/>
              </w:rPr>
              <w:t>cont</w:t>
            </w:r>
          </w:p>
        </w:tc>
        <w:tc>
          <w:tcPr>
            <w:tcW w:w="0" w:type="auto"/>
            <w:tcBorders>
              <w:bottom w:val="single" w:sz="4" w:space="0" w:color="auto"/>
            </w:tcBorders>
          </w:tcPr>
          <w:p w14:paraId="1AC5DE32" w14:textId="77777777" w:rsidR="00513F4C" w:rsidRPr="00992787" w:rsidRDefault="00513F4C" w:rsidP="00513F4C">
            <w:pPr>
              <w:pStyle w:val="NormalforTables"/>
              <w:spacing w:line="276" w:lineRule="auto"/>
              <w:rPr>
                <w:lang w:val="en-US"/>
              </w:rPr>
            </w:pPr>
            <w:r w:rsidRPr="00992787">
              <w:rPr>
                <w:lang w:val="en-US"/>
              </w:rPr>
              <w:t>W-</w:t>
            </w:r>
            <w:r>
              <w:rPr>
                <w:lang w:val="en-US"/>
              </w:rPr>
              <w:t>µ</w:t>
            </w:r>
            <w:r>
              <w:rPr>
                <w:smallCaps/>
                <w:lang w:val="en-US"/>
              </w:rPr>
              <w:t>ablc</w:t>
            </w:r>
            <w:r w:rsidRPr="00992787">
              <w:rPr>
                <w:lang w:val="en-US"/>
              </w:rPr>
              <w:t>-</w:t>
            </w:r>
            <w:r>
              <w:rPr>
                <w:lang w:val="en-US"/>
              </w:rPr>
              <w:t>µ</w:t>
            </w:r>
            <w:r w:rsidRPr="00992787">
              <w:rPr>
                <w:smallCaps/>
                <w:lang w:val="en-US"/>
              </w:rPr>
              <w:t>cont</w:t>
            </w:r>
          </w:p>
        </w:tc>
      </w:tr>
      <w:tr w:rsidR="00513F4C" w:rsidRPr="00F730A8" w14:paraId="1834E923" w14:textId="77777777" w:rsidTr="00513F4C">
        <w:tc>
          <w:tcPr>
            <w:tcW w:w="0" w:type="auto"/>
            <w:tcBorders>
              <w:top w:val="single" w:sz="4" w:space="0" w:color="auto"/>
            </w:tcBorders>
          </w:tcPr>
          <w:p w14:paraId="31860C43" w14:textId="77777777" w:rsidR="00513F4C" w:rsidRPr="00660426" w:rsidRDefault="00513F4C" w:rsidP="00513F4C">
            <w:pPr>
              <w:pStyle w:val="NormalforTables"/>
              <w:spacing w:line="300" w:lineRule="exact"/>
              <w:rPr>
                <w:smallCaps/>
              </w:rPr>
            </w:pPr>
            <w:r w:rsidRPr="00660426">
              <w:rPr>
                <w:smallCaps/>
              </w:rPr>
              <w:t>Ablative</w:t>
            </w:r>
          </w:p>
        </w:tc>
        <w:tc>
          <w:tcPr>
            <w:tcW w:w="0" w:type="auto"/>
            <w:tcBorders>
              <w:top w:val="single" w:sz="4" w:space="0" w:color="auto"/>
            </w:tcBorders>
          </w:tcPr>
          <w:p w14:paraId="7E9138AF"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cirkaanmali-</w:t>
            </w:r>
          </w:p>
        </w:tc>
        <w:tc>
          <w:tcPr>
            <w:tcW w:w="0" w:type="auto"/>
            <w:tcBorders>
              <w:top w:val="single" w:sz="4" w:space="0" w:color="auto"/>
            </w:tcBorders>
          </w:tcPr>
          <w:p w14:paraId="24388351"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ɻainmali-</w:t>
            </w:r>
          </w:p>
        </w:tc>
        <w:tc>
          <w:tcPr>
            <w:tcW w:w="0" w:type="auto"/>
            <w:tcBorders>
              <w:top w:val="single" w:sz="4" w:space="0" w:color="auto"/>
            </w:tcBorders>
          </w:tcPr>
          <w:p w14:paraId="27128A14"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ɻiːnmali-</w:t>
            </w:r>
          </w:p>
        </w:tc>
        <w:tc>
          <w:tcPr>
            <w:tcW w:w="0" w:type="auto"/>
            <w:tcBorders>
              <w:top w:val="single" w:sz="4" w:space="0" w:color="auto"/>
            </w:tcBorders>
          </w:tcPr>
          <w:p w14:paraId="0D47D7F7"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pat̪inmali-</w:t>
            </w:r>
          </w:p>
        </w:tc>
      </w:tr>
      <w:tr w:rsidR="00513F4C" w:rsidRPr="00F730A8" w14:paraId="041D4EB0" w14:textId="77777777" w:rsidTr="00513F4C">
        <w:tc>
          <w:tcPr>
            <w:tcW w:w="0" w:type="auto"/>
          </w:tcPr>
          <w:p w14:paraId="40E0A55A" w14:textId="77777777" w:rsidR="00513F4C" w:rsidRPr="00660426" w:rsidRDefault="00513F4C" w:rsidP="00513F4C">
            <w:pPr>
              <w:pStyle w:val="NormalforTables"/>
              <w:rPr>
                <w:smallCaps/>
              </w:rPr>
            </w:pPr>
            <w:r w:rsidRPr="00660426">
              <w:rPr>
                <w:smallCaps/>
              </w:rPr>
              <w:t>hail</w:t>
            </w:r>
          </w:p>
        </w:tc>
        <w:tc>
          <w:tcPr>
            <w:tcW w:w="0" w:type="auto"/>
          </w:tcPr>
          <w:p w14:paraId="05344C09"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cirkaan-mali-</w:t>
            </w:r>
          </w:p>
        </w:tc>
        <w:tc>
          <w:tcPr>
            <w:tcW w:w="0" w:type="auto"/>
          </w:tcPr>
          <w:p w14:paraId="42559CAF"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ɻa-in-mali-</w:t>
            </w:r>
          </w:p>
        </w:tc>
        <w:tc>
          <w:tcPr>
            <w:tcW w:w="0" w:type="auto"/>
          </w:tcPr>
          <w:p w14:paraId="6968ADE1"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ɻi-in-mali-</w:t>
            </w:r>
          </w:p>
        </w:tc>
        <w:tc>
          <w:tcPr>
            <w:tcW w:w="0" w:type="auto"/>
          </w:tcPr>
          <w:p w14:paraId="6FE37570"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pat̪-in-mali-</w:t>
            </w:r>
          </w:p>
        </w:tc>
      </w:tr>
      <w:tr w:rsidR="00513F4C" w:rsidRPr="00F730A8" w14:paraId="065B6CCA" w14:textId="77777777" w:rsidTr="00513F4C">
        <w:tc>
          <w:tcPr>
            <w:tcW w:w="0" w:type="auto"/>
            <w:tcBorders>
              <w:bottom w:val="single" w:sz="4" w:space="0" w:color="auto"/>
            </w:tcBorders>
          </w:tcPr>
          <w:p w14:paraId="7360794C" w14:textId="77777777" w:rsidR="00513F4C" w:rsidRPr="00660426" w:rsidRDefault="00513F4C" w:rsidP="00513F4C">
            <w:pPr>
              <w:pStyle w:val="NormalforTables"/>
              <w:spacing w:line="300" w:lineRule="exact"/>
              <w:rPr>
                <w:smallCaps/>
              </w:rPr>
            </w:pPr>
          </w:p>
        </w:tc>
        <w:tc>
          <w:tcPr>
            <w:tcW w:w="0" w:type="auto"/>
            <w:tcBorders>
              <w:bottom w:val="single" w:sz="4" w:space="0" w:color="auto"/>
            </w:tcBorders>
          </w:tcPr>
          <w:p w14:paraId="571A3DC3" w14:textId="77777777" w:rsidR="00513F4C" w:rsidRPr="00992787" w:rsidRDefault="00513F4C" w:rsidP="00513F4C">
            <w:pPr>
              <w:pStyle w:val="NormalforTables"/>
              <w:spacing w:line="276" w:lineRule="auto"/>
              <w:rPr>
                <w:lang w:val="en-US"/>
              </w:rPr>
            </w:pPr>
            <w:r w:rsidRPr="00992787">
              <w:rPr>
                <w:lang w:val="en-US"/>
              </w:rPr>
              <w:t>N.</w:t>
            </w:r>
            <w:r>
              <w:rPr>
                <w:lang w:val="en-US"/>
              </w:rPr>
              <w:t>µ</w:t>
            </w:r>
            <w:r>
              <w:rPr>
                <w:smallCaps/>
                <w:lang w:val="en-US"/>
              </w:rPr>
              <w:t>ablc</w:t>
            </w:r>
            <w:r w:rsidRPr="00992787">
              <w:rPr>
                <w:lang w:val="en-US"/>
              </w:rPr>
              <w:t>-</w:t>
            </w:r>
            <w:r>
              <w:rPr>
                <w:lang w:val="en-US"/>
              </w:rPr>
              <w:t>µ</w:t>
            </w:r>
            <w:r w:rsidRPr="00992787">
              <w:rPr>
                <w:smallCaps/>
                <w:lang w:val="en-US"/>
              </w:rPr>
              <w:t>hail</w:t>
            </w:r>
          </w:p>
        </w:tc>
        <w:tc>
          <w:tcPr>
            <w:tcW w:w="0" w:type="auto"/>
            <w:tcBorders>
              <w:bottom w:val="single" w:sz="4" w:space="0" w:color="auto"/>
            </w:tcBorders>
          </w:tcPr>
          <w:p w14:paraId="24C04413" w14:textId="77777777" w:rsidR="00513F4C" w:rsidRPr="00992787" w:rsidRDefault="00513F4C" w:rsidP="00513F4C">
            <w:pPr>
              <w:pStyle w:val="NormalforTables"/>
              <w:spacing w:line="276" w:lineRule="auto"/>
              <w:rPr>
                <w:lang w:val="en-US"/>
              </w:rPr>
            </w:pPr>
            <w:r w:rsidRPr="00992787">
              <w:rPr>
                <w:lang w:val="en-US"/>
              </w:rPr>
              <w:t>S-</w:t>
            </w:r>
            <w:r>
              <w:rPr>
                <w:lang w:val="en-US"/>
              </w:rPr>
              <w:t>µ</w:t>
            </w:r>
            <w:r>
              <w:rPr>
                <w:smallCaps/>
                <w:lang w:val="en-US"/>
              </w:rPr>
              <w:t>ablc</w:t>
            </w:r>
            <w:r w:rsidRPr="00992787">
              <w:rPr>
                <w:lang w:val="en-US"/>
              </w:rPr>
              <w:t>-</w:t>
            </w:r>
            <w:r>
              <w:rPr>
                <w:lang w:val="en-US"/>
              </w:rPr>
              <w:t>µ</w:t>
            </w:r>
            <w:r w:rsidRPr="00992787">
              <w:rPr>
                <w:smallCaps/>
                <w:lang w:val="en-US"/>
              </w:rPr>
              <w:t>hail</w:t>
            </w:r>
          </w:p>
        </w:tc>
        <w:tc>
          <w:tcPr>
            <w:tcW w:w="0" w:type="auto"/>
            <w:tcBorders>
              <w:bottom w:val="single" w:sz="4" w:space="0" w:color="auto"/>
            </w:tcBorders>
          </w:tcPr>
          <w:p w14:paraId="7F004565" w14:textId="77777777" w:rsidR="00513F4C" w:rsidRPr="00992787" w:rsidRDefault="00513F4C" w:rsidP="00513F4C">
            <w:pPr>
              <w:pStyle w:val="NormalforTables"/>
              <w:spacing w:line="276" w:lineRule="auto"/>
              <w:rPr>
                <w:lang w:val="en-US"/>
              </w:rPr>
            </w:pPr>
            <w:r w:rsidRPr="00992787">
              <w:rPr>
                <w:lang w:val="en-US"/>
              </w:rPr>
              <w:t>E-</w:t>
            </w:r>
            <w:r>
              <w:rPr>
                <w:lang w:val="en-US"/>
              </w:rPr>
              <w:t>µ</w:t>
            </w:r>
            <w:r>
              <w:rPr>
                <w:smallCaps/>
                <w:lang w:val="en-US"/>
              </w:rPr>
              <w:t>ablc</w:t>
            </w:r>
            <w:r w:rsidRPr="00992787">
              <w:rPr>
                <w:lang w:val="en-US"/>
              </w:rPr>
              <w:t>-</w:t>
            </w:r>
            <w:r>
              <w:rPr>
                <w:lang w:val="en-US"/>
              </w:rPr>
              <w:t>µ</w:t>
            </w:r>
            <w:r w:rsidRPr="00992787">
              <w:rPr>
                <w:smallCaps/>
                <w:lang w:val="en-US"/>
              </w:rPr>
              <w:t>hail</w:t>
            </w:r>
          </w:p>
        </w:tc>
        <w:tc>
          <w:tcPr>
            <w:tcW w:w="0" w:type="auto"/>
            <w:tcBorders>
              <w:bottom w:val="single" w:sz="4" w:space="0" w:color="auto"/>
            </w:tcBorders>
          </w:tcPr>
          <w:p w14:paraId="4873323F" w14:textId="77777777" w:rsidR="00513F4C" w:rsidRPr="00992787" w:rsidRDefault="00513F4C" w:rsidP="00513F4C">
            <w:pPr>
              <w:pStyle w:val="NormalforTables"/>
              <w:spacing w:line="276" w:lineRule="auto"/>
              <w:rPr>
                <w:lang w:val="en-US"/>
              </w:rPr>
            </w:pPr>
            <w:r w:rsidRPr="00992787">
              <w:rPr>
                <w:lang w:val="en-US"/>
              </w:rPr>
              <w:t>W-</w:t>
            </w:r>
            <w:r>
              <w:rPr>
                <w:lang w:val="en-US"/>
              </w:rPr>
              <w:t>µ</w:t>
            </w:r>
            <w:r>
              <w:rPr>
                <w:smallCaps/>
                <w:lang w:val="en-US"/>
              </w:rPr>
              <w:t>ablc</w:t>
            </w:r>
            <w:r w:rsidRPr="00992787">
              <w:rPr>
                <w:lang w:val="en-US"/>
              </w:rPr>
              <w:t>-</w:t>
            </w:r>
            <w:r>
              <w:rPr>
                <w:lang w:val="en-US"/>
              </w:rPr>
              <w:t>µ</w:t>
            </w:r>
            <w:r w:rsidRPr="00992787">
              <w:rPr>
                <w:smallCaps/>
                <w:lang w:val="en-US"/>
              </w:rPr>
              <w:t>hail</w:t>
            </w:r>
          </w:p>
        </w:tc>
      </w:tr>
      <w:tr w:rsidR="00513F4C" w:rsidRPr="00F730A8" w14:paraId="02F50DFC" w14:textId="77777777" w:rsidTr="00513F4C">
        <w:tc>
          <w:tcPr>
            <w:tcW w:w="0" w:type="auto"/>
            <w:tcBorders>
              <w:top w:val="single" w:sz="4" w:space="0" w:color="auto"/>
            </w:tcBorders>
          </w:tcPr>
          <w:p w14:paraId="7C6922F3" w14:textId="77777777" w:rsidR="00513F4C" w:rsidRPr="00660426" w:rsidRDefault="00513F4C" w:rsidP="00513F4C">
            <w:pPr>
              <w:pStyle w:val="NormalforTables"/>
              <w:spacing w:line="300" w:lineRule="exact"/>
              <w:rPr>
                <w:smallCaps/>
              </w:rPr>
            </w:pPr>
            <w:r>
              <w:rPr>
                <w:smallCaps/>
              </w:rPr>
              <w:t>Near side of</w:t>
            </w:r>
          </w:p>
        </w:tc>
        <w:tc>
          <w:tcPr>
            <w:tcW w:w="0" w:type="auto"/>
            <w:tcBorders>
              <w:top w:val="single" w:sz="4" w:space="0" w:color="auto"/>
            </w:tcBorders>
          </w:tcPr>
          <w:p w14:paraId="686EAC80"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cirkaankiɻic-</w:t>
            </w:r>
          </w:p>
        </w:tc>
        <w:tc>
          <w:tcPr>
            <w:tcW w:w="0" w:type="auto"/>
            <w:tcBorders>
              <w:top w:val="single" w:sz="4" w:space="0" w:color="auto"/>
            </w:tcBorders>
          </w:tcPr>
          <w:p w14:paraId="78DC9DD0"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ɻainkiɻic-</w:t>
            </w:r>
          </w:p>
        </w:tc>
        <w:tc>
          <w:tcPr>
            <w:tcW w:w="0" w:type="auto"/>
            <w:tcBorders>
              <w:top w:val="single" w:sz="4" w:space="0" w:color="auto"/>
            </w:tcBorders>
          </w:tcPr>
          <w:p w14:paraId="429F234F"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ɻiːnkiɻic-</w:t>
            </w:r>
          </w:p>
        </w:tc>
        <w:tc>
          <w:tcPr>
            <w:tcW w:w="0" w:type="auto"/>
            <w:tcBorders>
              <w:top w:val="single" w:sz="4" w:space="0" w:color="auto"/>
            </w:tcBorders>
          </w:tcPr>
          <w:p w14:paraId="6E1A5328"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pat̪inkiɻic-</w:t>
            </w:r>
          </w:p>
        </w:tc>
      </w:tr>
      <w:tr w:rsidR="00513F4C" w:rsidRPr="00F730A8" w14:paraId="2BB73AB5" w14:textId="77777777" w:rsidTr="00513F4C">
        <w:tc>
          <w:tcPr>
            <w:tcW w:w="0" w:type="auto"/>
          </w:tcPr>
          <w:p w14:paraId="0E26381E" w14:textId="77777777" w:rsidR="00513F4C" w:rsidRPr="00660426" w:rsidRDefault="00513F4C" w:rsidP="00513F4C">
            <w:pPr>
              <w:pStyle w:val="NormalforTables"/>
              <w:rPr>
                <w:smallCaps/>
              </w:rPr>
            </w:pPr>
            <w:r w:rsidRPr="00660426">
              <w:rPr>
                <w:smallCaps/>
              </w:rPr>
              <w:t>boundary</w:t>
            </w:r>
          </w:p>
        </w:tc>
        <w:tc>
          <w:tcPr>
            <w:tcW w:w="0" w:type="auto"/>
          </w:tcPr>
          <w:p w14:paraId="6B4399E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cirkaan</w:t>
            </w:r>
            <w:r w:rsidRPr="00660426">
              <w:rPr>
                <w:noProof/>
                <w:lang w:val="en-US"/>
              </w:rPr>
              <w:t>+</w:t>
            </w:r>
            <w:r w:rsidRPr="00F730A8">
              <w:rPr>
                <w:rFonts w:ascii="Doulos SIL" w:hAnsi="Doulos SIL"/>
                <w:noProof/>
                <w:lang w:val="en-US"/>
              </w:rPr>
              <w:t>ki-ɻiŋ-ic-</w:t>
            </w:r>
          </w:p>
        </w:tc>
        <w:tc>
          <w:tcPr>
            <w:tcW w:w="0" w:type="auto"/>
          </w:tcPr>
          <w:p w14:paraId="1B7372C8"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ɻa-in</w:t>
            </w:r>
            <w:r w:rsidRPr="00660426">
              <w:rPr>
                <w:noProof/>
                <w:lang w:val="en-US"/>
              </w:rPr>
              <w:t>+</w:t>
            </w:r>
            <w:r w:rsidRPr="00F730A8">
              <w:rPr>
                <w:rFonts w:ascii="Doulos SIL" w:hAnsi="Doulos SIL"/>
                <w:noProof/>
                <w:lang w:val="en-US"/>
              </w:rPr>
              <w:t>ki-ɻiŋ-ic-</w:t>
            </w:r>
          </w:p>
        </w:tc>
        <w:tc>
          <w:tcPr>
            <w:tcW w:w="0" w:type="auto"/>
          </w:tcPr>
          <w:p w14:paraId="370729EA"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ɻi-in</w:t>
            </w:r>
            <w:r w:rsidRPr="00660426">
              <w:rPr>
                <w:noProof/>
                <w:lang w:val="en-US"/>
              </w:rPr>
              <w:t>+</w:t>
            </w:r>
            <w:r w:rsidRPr="00F730A8">
              <w:rPr>
                <w:rFonts w:ascii="Doulos SIL" w:hAnsi="Doulos SIL"/>
                <w:noProof/>
                <w:lang w:val="en-US"/>
              </w:rPr>
              <w:t>ki-ɻiŋ-ic-</w:t>
            </w:r>
          </w:p>
        </w:tc>
        <w:tc>
          <w:tcPr>
            <w:tcW w:w="0" w:type="auto"/>
          </w:tcPr>
          <w:p w14:paraId="28DFC5E2"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pat̪-in</w:t>
            </w:r>
            <w:r w:rsidRPr="00660426">
              <w:rPr>
                <w:noProof/>
                <w:lang w:val="en-US"/>
              </w:rPr>
              <w:t>+</w:t>
            </w:r>
            <w:r w:rsidRPr="00F730A8">
              <w:rPr>
                <w:rFonts w:ascii="Doulos SIL" w:hAnsi="Doulos SIL"/>
                <w:noProof/>
                <w:lang w:val="en-US"/>
              </w:rPr>
              <w:t>ki-ɻiŋ-ic-</w:t>
            </w:r>
          </w:p>
        </w:tc>
      </w:tr>
      <w:tr w:rsidR="00513F4C" w:rsidRPr="00F730A8" w14:paraId="349BA39D" w14:textId="77777777" w:rsidTr="00513F4C">
        <w:tc>
          <w:tcPr>
            <w:tcW w:w="0" w:type="auto"/>
            <w:tcBorders>
              <w:bottom w:val="single" w:sz="4" w:space="0" w:color="auto"/>
            </w:tcBorders>
          </w:tcPr>
          <w:p w14:paraId="2F53EFCC" w14:textId="77777777" w:rsidR="00513F4C" w:rsidRPr="00F730A8" w:rsidRDefault="00513F4C" w:rsidP="00513F4C">
            <w:pPr>
              <w:pStyle w:val="NormalforTables"/>
              <w:spacing w:line="300" w:lineRule="exact"/>
            </w:pPr>
          </w:p>
        </w:tc>
        <w:tc>
          <w:tcPr>
            <w:tcW w:w="0" w:type="auto"/>
            <w:tcBorders>
              <w:bottom w:val="single" w:sz="4" w:space="0" w:color="auto"/>
            </w:tcBorders>
          </w:tcPr>
          <w:p w14:paraId="422327DF" w14:textId="77777777" w:rsidR="00513F4C" w:rsidRPr="00F730A8" w:rsidRDefault="00513F4C" w:rsidP="00513F4C">
            <w:pPr>
              <w:pStyle w:val="NormalforTables"/>
              <w:spacing w:line="276" w:lineRule="auto"/>
              <w:rPr>
                <w:lang w:val="en-US"/>
              </w:rPr>
            </w:pPr>
            <w:r w:rsidRPr="00F730A8">
              <w:rPr>
                <w:lang w:val="en-US"/>
              </w:rPr>
              <w:t>N.</w:t>
            </w:r>
            <w:r>
              <w:rPr>
                <w:lang w:val="en-US"/>
              </w:rPr>
              <w:t>µ</w:t>
            </w:r>
            <w:r>
              <w:rPr>
                <w:smallCaps/>
                <w:lang w:val="en-US"/>
              </w:rPr>
              <w:t>ablc</w:t>
            </w:r>
            <w:r w:rsidRPr="00F730A8">
              <w:rPr>
                <w:lang w:val="en-US"/>
              </w:rPr>
              <w:t>-</w:t>
            </w:r>
            <w:r>
              <w:rPr>
                <w:lang w:val="en-US"/>
              </w:rPr>
              <w:t>µ</w:t>
            </w:r>
            <w:r w:rsidRPr="00F730A8">
              <w:rPr>
                <w:smallCaps/>
                <w:lang w:val="en-US"/>
              </w:rPr>
              <w:t>loc</w:t>
            </w:r>
            <w:r w:rsidRPr="00F730A8">
              <w:rPr>
                <w:lang w:val="en-US"/>
              </w:rPr>
              <w:t>-</w:t>
            </w:r>
          </w:p>
          <w:p w14:paraId="59BD69C8" w14:textId="77777777" w:rsidR="00513F4C" w:rsidRPr="00F730A8" w:rsidRDefault="00513F4C" w:rsidP="00513F4C">
            <w:pPr>
              <w:pStyle w:val="NormalforTables"/>
              <w:spacing w:line="276" w:lineRule="auto"/>
              <w:rPr>
                <w:lang w:val="en-US"/>
              </w:rPr>
            </w:pPr>
            <w:r>
              <w:rPr>
                <w:lang w:val="en-US"/>
              </w:rPr>
              <w:t>µ</w:t>
            </w:r>
            <w:r w:rsidRPr="00F730A8">
              <w:rPr>
                <w:smallCaps/>
                <w:lang w:val="en-US"/>
              </w:rPr>
              <w:t>all</w:t>
            </w:r>
            <w:r w:rsidRPr="00F730A8">
              <w:rPr>
                <w:lang w:val="en-US"/>
              </w:rPr>
              <w:t>-</w:t>
            </w:r>
            <w:r>
              <w:rPr>
                <w:lang w:val="en-US"/>
              </w:rPr>
              <w:t>µ</w:t>
            </w:r>
            <w:r w:rsidRPr="00F730A8">
              <w:rPr>
                <w:smallCaps/>
                <w:lang w:val="en-US"/>
              </w:rPr>
              <w:t>same</w:t>
            </w:r>
          </w:p>
        </w:tc>
        <w:tc>
          <w:tcPr>
            <w:tcW w:w="0" w:type="auto"/>
            <w:tcBorders>
              <w:bottom w:val="single" w:sz="4" w:space="0" w:color="auto"/>
            </w:tcBorders>
          </w:tcPr>
          <w:p w14:paraId="528FFA57" w14:textId="77777777" w:rsidR="00513F4C" w:rsidRPr="00F730A8" w:rsidRDefault="00513F4C" w:rsidP="00513F4C">
            <w:pPr>
              <w:pStyle w:val="NormalforTables"/>
              <w:spacing w:line="276" w:lineRule="auto"/>
              <w:rPr>
                <w:lang w:val="en-US"/>
              </w:rPr>
            </w:pPr>
            <w:r w:rsidRPr="00F730A8">
              <w:rPr>
                <w:lang w:val="en-US"/>
              </w:rPr>
              <w:t>S-</w:t>
            </w:r>
            <w:r>
              <w:rPr>
                <w:lang w:val="en-US"/>
              </w:rPr>
              <w:t>µ</w:t>
            </w:r>
            <w:r>
              <w:rPr>
                <w:smallCaps/>
                <w:lang w:val="en-US"/>
              </w:rPr>
              <w:t>ablc</w:t>
            </w:r>
            <w:r w:rsidRPr="00F730A8">
              <w:rPr>
                <w:lang w:val="en-US"/>
              </w:rPr>
              <w:t>-</w:t>
            </w:r>
            <w:r>
              <w:rPr>
                <w:lang w:val="en-US"/>
              </w:rPr>
              <w:t>µ</w:t>
            </w:r>
            <w:r w:rsidRPr="00F730A8">
              <w:rPr>
                <w:smallCaps/>
                <w:lang w:val="en-US"/>
              </w:rPr>
              <w:t>loc</w:t>
            </w:r>
            <w:r w:rsidRPr="00F730A8">
              <w:rPr>
                <w:lang w:val="en-US"/>
              </w:rPr>
              <w:t>-</w:t>
            </w:r>
          </w:p>
          <w:p w14:paraId="7883CFE4" w14:textId="77777777" w:rsidR="00513F4C" w:rsidRPr="00F730A8" w:rsidRDefault="00513F4C" w:rsidP="00513F4C">
            <w:pPr>
              <w:pStyle w:val="NormalforTables"/>
              <w:spacing w:line="276" w:lineRule="auto"/>
              <w:rPr>
                <w:lang w:val="en-US"/>
              </w:rPr>
            </w:pPr>
            <w:r>
              <w:rPr>
                <w:lang w:val="en-US"/>
              </w:rPr>
              <w:t>µ</w:t>
            </w:r>
            <w:r w:rsidRPr="00F730A8">
              <w:rPr>
                <w:smallCaps/>
                <w:lang w:val="en-US"/>
              </w:rPr>
              <w:t>all</w:t>
            </w:r>
            <w:r w:rsidRPr="00F730A8">
              <w:rPr>
                <w:lang w:val="en-US"/>
              </w:rPr>
              <w:t>-</w:t>
            </w:r>
            <w:r>
              <w:rPr>
                <w:lang w:val="en-US"/>
              </w:rPr>
              <w:t>µ</w:t>
            </w:r>
            <w:r w:rsidRPr="00F730A8">
              <w:rPr>
                <w:smallCaps/>
                <w:lang w:val="en-US"/>
              </w:rPr>
              <w:t>same</w:t>
            </w:r>
          </w:p>
        </w:tc>
        <w:tc>
          <w:tcPr>
            <w:tcW w:w="0" w:type="auto"/>
            <w:tcBorders>
              <w:bottom w:val="single" w:sz="4" w:space="0" w:color="auto"/>
            </w:tcBorders>
          </w:tcPr>
          <w:p w14:paraId="73CB5A6E" w14:textId="77777777" w:rsidR="00513F4C" w:rsidRPr="00F730A8" w:rsidRDefault="00513F4C" w:rsidP="00513F4C">
            <w:pPr>
              <w:pStyle w:val="NormalforTables"/>
              <w:spacing w:line="276" w:lineRule="auto"/>
              <w:rPr>
                <w:lang w:val="en-US"/>
              </w:rPr>
            </w:pPr>
            <w:r w:rsidRPr="00F730A8">
              <w:rPr>
                <w:lang w:val="en-US"/>
              </w:rPr>
              <w:t xml:space="preserve">E- </w:t>
            </w:r>
            <w:r>
              <w:rPr>
                <w:lang w:val="en-US"/>
              </w:rPr>
              <w:t>µ</w:t>
            </w:r>
            <w:r>
              <w:rPr>
                <w:smallCaps/>
                <w:lang w:val="en-US"/>
              </w:rPr>
              <w:t>ablc</w:t>
            </w:r>
            <w:r w:rsidRPr="00F730A8">
              <w:rPr>
                <w:lang w:val="en-US"/>
              </w:rPr>
              <w:t>-</w:t>
            </w:r>
            <w:r>
              <w:rPr>
                <w:lang w:val="en-US"/>
              </w:rPr>
              <w:t>µ</w:t>
            </w:r>
            <w:r w:rsidRPr="00F730A8">
              <w:rPr>
                <w:smallCaps/>
                <w:lang w:val="en-US"/>
              </w:rPr>
              <w:t>loc</w:t>
            </w:r>
            <w:r w:rsidRPr="00F730A8">
              <w:rPr>
                <w:lang w:val="en-US"/>
              </w:rPr>
              <w:t>-</w:t>
            </w:r>
          </w:p>
          <w:p w14:paraId="5B5930DC" w14:textId="77777777" w:rsidR="00513F4C" w:rsidRPr="00F730A8" w:rsidRDefault="00513F4C" w:rsidP="00513F4C">
            <w:pPr>
              <w:pStyle w:val="NormalforTables"/>
              <w:spacing w:line="276" w:lineRule="auto"/>
              <w:rPr>
                <w:lang w:val="en-US"/>
              </w:rPr>
            </w:pPr>
            <w:r>
              <w:rPr>
                <w:lang w:val="en-US"/>
              </w:rPr>
              <w:t>µ</w:t>
            </w:r>
            <w:r w:rsidRPr="00F730A8">
              <w:rPr>
                <w:smallCaps/>
                <w:lang w:val="en-US"/>
              </w:rPr>
              <w:t>all</w:t>
            </w:r>
            <w:r w:rsidRPr="00F730A8">
              <w:rPr>
                <w:lang w:val="en-US"/>
              </w:rPr>
              <w:t>-</w:t>
            </w:r>
            <w:r>
              <w:rPr>
                <w:lang w:val="en-US"/>
              </w:rPr>
              <w:t>µ</w:t>
            </w:r>
            <w:r w:rsidRPr="00F730A8">
              <w:rPr>
                <w:smallCaps/>
                <w:lang w:val="en-US"/>
              </w:rPr>
              <w:t>same</w:t>
            </w:r>
          </w:p>
        </w:tc>
        <w:tc>
          <w:tcPr>
            <w:tcW w:w="0" w:type="auto"/>
            <w:tcBorders>
              <w:bottom w:val="single" w:sz="4" w:space="0" w:color="auto"/>
            </w:tcBorders>
          </w:tcPr>
          <w:p w14:paraId="07B44E5A" w14:textId="77777777" w:rsidR="00513F4C" w:rsidRPr="00F730A8" w:rsidRDefault="00513F4C" w:rsidP="00513F4C">
            <w:pPr>
              <w:pStyle w:val="NormalforTables"/>
              <w:spacing w:line="276" w:lineRule="auto"/>
              <w:rPr>
                <w:lang w:val="en-US"/>
              </w:rPr>
            </w:pPr>
            <w:r w:rsidRPr="00F730A8">
              <w:rPr>
                <w:lang w:val="en-US"/>
              </w:rPr>
              <w:t>W-</w:t>
            </w:r>
            <w:r>
              <w:rPr>
                <w:lang w:val="en-US"/>
              </w:rPr>
              <w:t>µ</w:t>
            </w:r>
            <w:r>
              <w:rPr>
                <w:smallCaps/>
                <w:lang w:val="en-US"/>
              </w:rPr>
              <w:t>ablc</w:t>
            </w:r>
            <w:r w:rsidRPr="00F730A8">
              <w:rPr>
                <w:lang w:val="en-US"/>
              </w:rPr>
              <w:t>-</w:t>
            </w:r>
            <w:r>
              <w:rPr>
                <w:lang w:val="en-US"/>
              </w:rPr>
              <w:t>µ</w:t>
            </w:r>
            <w:r w:rsidRPr="00F730A8">
              <w:rPr>
                <w:smallCaps/>
                <w:lang w:val="en-US"/>
              </w:rPr>
              <w:t>loc</w:t>
            </w:r>
            <w:r w:rsidRPr="00F730A8">
              <w:rPr>
                <w:lang w:val="en-US"/>
              </w:rPr>
              <w:t>-</w:t>
            </w:r>
          </w:p>
          <w:p w14:paraId="2B2E91C9" w14:textId="77777777" w:rsidR="00513F4C" w:rsidRPr="00F730A8" w:rsidRDefault="00513F4C" w:rsidP="00513F4C">
            <w:pPr>
              <w:pStyle w:val="NormalforTables"/>
              <w:spacing w:line="276" w:lineRule="auto"/>
              <w:rPr>
                <w:lang w:val="en-US"/>
              </w:rPr>
            </w:pPr>
            <w:r>
              <w:rPr>
                <w:lang w:val="en-US"/>
              </w:rPr>
              <w:t>µ</w:t>
            </w:r>
            <w:r w:rsidRPr="00F730A8">
              <w:rPr>
                <w:smallCaps/>
                <w:lang w:val="en-US"/>
              </w:rPr>
              <w:t>all</w:t>
            </w:r>
            <w:r w:rsidRPr="00F730A8">
              <w:rPr>
                <w:lang w:val="en-US"/>
              </w:rPr>
              <w:t>-</w:t>
            </w:r>
            <w:r>
              <w:rPr>
                <w:lang w:val="en-US"/>
              </w:rPr>
              <w:t>µ</w:t>
            </w:r>
            <w:r w:rsidRPr="00F730A8">
              <w:rPr>
                <w:smallCaps/>
                <w:lang w:val="en-US"/>
              </w:rPr>
              <w:t>same</w:t>
            </w:r>
          </w:p>
        </w:tc>
      </w:tr>
    </w:tbl>
    <w:p w14:paraId="51E07E79" w14:textId="77777777" w:rsidR="00513F4C" w:rsidRPr="00F730A8" w:rsidRDefault="00513F4C" w:rsidP="00513F4C"/>
    <w:p w14:paraId="2C60C9E4" w14:textId="77777777" w:rsidR="00513F4C" w:rsidRDefault="00513F4C" w:rsidP="00513F4C">
      <w:pPr>
        <w:spacing w:line="720" w:lineRule="exact"/>
      </w:pPr>
    </w:p>
    <w:p w14:paraId="182DF2D1" w14:textId="2832F32E" w:rsidR="00513F4C" w:rsidRPr="00F730A8" w:rsidRDefault="00513F4C" w:rsidP="00513F4C">
      <w:pPr>
        <w:spacing w:line="720" w:lineRule="exact"/>
      </w:pPr>
      <w:r w:rsidRPr="00F730A8">
        <w:t xml:space="preserve">Table </w:t>
      </w:r>
      <w:r>
        <w:t>3.1</w:t>
      </w:r>
      <w:r w:rsidR="00AD0B5B">
        <w:t>7</w:t>
      </w:r>
      <w:r>
        <w:t xml:space="preserve"> </w:t>
      </w:r>
      <w:r w:rsidRPr="00F730A8">
        <w:t>shows second order stems based on the locative stem</w:t>
      </w:r>
      <w:r>
        <w:t>.</w:t>
      </w:r>
    </w:p>
    <w:p w14:paraId="35C8FE3D" w14:textId="77777777" w:rsidR="00513F4C" w:rsidRDefault="00513F4C" w:rsidP="00513F4C"/>
    <w:p w14:paraId="7ACE3A7B" w14:textId="0C84613F" w:rsidR="00513F4C" w:rsidRPr="00F730A8" w:rsidRDefault="00B81346" w:rsidP="00513F4C">
      <w:pPr>
        <w:pStyle w:val="Spacing"/>
        <w:keepNext/>
        <w:spacing w:line="720" w:lineRule="exact"/>
        <w:jc w:val="left"/>
      </w:pPr>
      <w:r w:rsidRPr="00B81346">
        <w:lastRenderedPageBreak/>
        <w:t xml:space="preserve">Table 3.17 Second </w:t>
      </w:r>
      <w:r w:rsidR="00513F4C" w:rsidRPr="00F730A8">
        <w:t>order stems based on the locative 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firstRow="1" w:lastRow="0" w:firstColumn="1" w:lastColumn="0" w:noHBand="0" w:noVBand="0"/>
      </w:tblPr>
      <w:tblGrid>
        <w:gridCol w:w="1151"/>
        <w:gridCol w:w="1485"/>
        <w:gridCol w:w="2392"/>
        <w:gridCol w:w="2003"/>
        <w:gridCol w:w="2116"/>
      </w:tblGrid>
      <w:tr w:rsidR="00513F4C" w:rsidRPr="00F730A8" w14:paraId="0C8D3001" w14:textId="77777777" w:rsidTr="00513F4C">
        <w:tc>
          <w:tcPr>
            <w:tcW w:w="0" w:type="auto"/>
            <w:tcBorders>
              <w:top w:val="single" w:sz="4" w:space="0" w:color="auto"/>
              <w:bottom w:val="single" w:sz="4" w:space="0" w:color="auto"/>
            </w:tcBorders>
          </w:tcPr>
          <w:p w14:paraId="54A67618" w14:textId="77777777" w:rsidR="00513F4C" w:rsidRPr="00F730A8" w:rsidRDefault="00513F4C" w:rsidP="00513F4C">
            <w:pPr>
              <w:pStyle w:val="NormalforTables"/>
              <w:spacing w:line="300" w:lineRule="exact"/>
            </w:pPr>
          </w:p>
        </w:tc>
        <w:tc>
          <w:tcPr>
            <w:tcW w:w="0" w:type="auto"/>
            <w:tcBorders>
              <w:top w:val="single" w:sz="4" w:space="0" w:color="auto"/>
              <w:bottom w:val="single" w:sz="4" w:space="0" w:color="auto"/>
            </w:tcBorders>
          </w:tcPr>
          <w:p w14:paraId="110D68D6" w14:textId="77777777" w:rsidR="00513F4C" w:rsidRPr="00F730A8" w:rsidRDefault="00513F4C" w:rsidP="00513F4C">
            <w:pPr>
              <w:pStyle w:val="NormalforTables"/>
              <w:spacing w:line="276" w:lineRule="auto"/>
            </w:pPr>
            <w:r w:rsidRPr="00F730A8">
              <w:t>North</w:t>
            </w:r>
          </w:p>
        </w:tc>
        <w:tc>
          <w:tcPr>
            <w:tcW w:w="0" w:type="auto"/>
            <w:tcBorders>
              <w:top w:val="single" w:sz="4" w:space="0" w:color="auto"/>
              <w:bottom w:val="single" w:sz="4" w:space="0" w:color="auto"/>
            </w:tcBorders>
          </w:tcPr>
          <w:p w14:paraId="4A7BA5B8" w14:textId="77777777" w:rsidR="00513F4C" w:rsidRPr="00F730A8" w:rsidRDefault="00513F4C" w:rsidP="00513F4C">
            <w:pPr>
              <w:pStyle w:val="NormalforTables"/>
              <w:spacing w:line="276" w:lineRule="auto"/>
            </w:pPr>
            <w:r w:rsidRPr="00F730A8">
              <w:t>South</w:t>
            </w:r>
          </w:p>
        </w:tc>
        <w:tc>
          <w:tcPr>
            <w:tcW w:w="0" w:type="auto"/>
            <w:tcBorders>
              <w:top w:val="single" w:sz="4" w:space="0" w:color="auto"/>
              <w:bottom w:val="single" w:sz="4" w:space="0" w:color="auto"/>
            </w:tcBorders>
          </w:tcPr>
          <w:p w14:paraId="049164BB" w14:textId="77777777" w:rsidR="00513F4C" w:rsidRPr="00F730A8" w:rsidRDefault="00513F4C" w:rsidP="00513F4C">
            <w:pPr>
              <w:pStyle w:val="NormalforTables"/>
              <w:spacing w:line="276" w:lineRule="auto"/>
            </w:pPr>
            <w:r w:rsidRPr="00F730A8">
              <w:t>East</w:t>
            </w:r>
          </w:p>
        </w:tc>
        <w:tc>
          <w:tcPr>
            <w:tcW w:w="0" w:type="auto"/>
            <w:tcBorders>
              <w:top w:val="single" w:sz="4" w:space="0" w:color="auto"/>
              <w:bottom w:val="single" w:sz="4" w:space="0" w:color="auto"/>
            </w:tcBorders>
          </w:tcPr>
          <w:p w14:paraId="58D20817" w14:textId="77777777" w:rsidR="00513F4C" w:rsidRPr="00F730A8" w:rsidRDefault="00513F4C" w:rsidP="00513F4C">
            <w:pPr>
              <w:pStyle w:val="NormalforTables"/>
              <w:spacing w:line="276" w:lineRule="auto"/>
            </w:pPr>
            <w:r w:rsidRPr="00F730A8">
              <w:t>West</w:t>
            </w:r>
          </w:p>
        </w:tc>
      </w:tr>
      <w:tr w:rsidR="00513F4C" w:rsidRPr="00F730A8" w14:paraId="2975B87B" w14:textId="77777777" w:rsidTr="00513F4C">
        <w:tc>
          <w:tcPr>
            <w:tcW w:w="0" w:type="auto"/>
            <w:tcBorders>
              <w:top w:val="single" w:sz="4" w:space="0" w:color="auto"/>
            </w:tcBorders>
          </w:tcPr>
          <w:p w14:paraId="1F773B15" w14:textId="77777777" w:rsidR="00513F4C" w:rsidRPr="00660426" w:rsidRDefault="00513F4C" w:rsidP="00513F4C">
            <w:pPr>
              <w:pStyle w:val="NormalforTables"/>
              <w:spacing w:line="300" w:lineRule="exact"/>
              <w:rPr>
                <w:smallCaps/>
              </w:rPr>
            </w:pPr>
            <w:r w:rsidRPr="009F6DB1">
              <w:rPr>
                <w:smallCaps/>
              </w:rPr>
              <w:t>Locative</w:t>
            </w:r>
          </w:p>
        </w:tc>
        <w:tc>
          <w:tcPr>
            <w:tcW w:w="0" w:type="auto"/>
            <w:tcBorders>
              <w:top w:val="single" w:sz="4" w:space="0" w:color="auto"/>
            </w:tcBorders>
          </w:tcPr>
          <w:p w14:paraId="3C224841"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cirkaɻic-</w:t>
            </w:r>
          </w:p>
        </w:tc>
        <w:tc>
          <w:tcPr>
            <w:tcW w:w="0" w:type="auto"/>
            <w:tcBorders>
              <w:top w:val="single" w:sz="4" w:space="0" w:color="auto"/>
            </w:tcBorders>
          </w:tcPr>
          <w:p w14:paraId="0A3AC53A"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ɻaɻic-</w:t>
            </w:r>
          </w:p>
        </w:tc>
        <w:tc>
          <w:tcPr>
            <w:tcW w:w="0" w:type="auto"/>
            <w:tcBorders>
              <w:top w:val="single" w:sz="4" w:space="0" w:color="auto"/>
            </w:tcBorders>
          </w:tcPr>
          <w:p w14:paraId="0BACECDC"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ɻiat̪-</w:t>
            </w:r>
          </w:p>
        </w:tc>
        <w:tc>
          <w:tcPr>
            <w:tcW w:w="0" w:type="auto"/>
            <w:tcBorders>
              <w:top w:val="single" w:sz="4" w:space="0" w:color="auto"/>
            </w:tcBorders>
          </w:tcPr>
          <w:p w14:paraId="04075C89" w14:textId="77777777" w:rsidR="00513F4C" w:rsidRPr="00992787" w:rsidRDefault="00513F4C" w:rsidP="00513F4C">
            <w:pPr>
              <w:pStyle w:val="NormalforTables"/>
              <w:spacing w:line="276" w:lineRule="auto"/>
              <w:rPr>
                <w:rFonts w:ascii="Doulos SIL" w:hAnsi="Doulos SIL"/>
                <w:noProof/>
                <w:lang w:val="en-US"/>
              </w:rPr>
            </w:pPr>
          </w:p>
        </w:tc>
      </w:tr>
      <w:tr w:rsidR="00513F4C" w:rsidRPr="00F730A8" w14:paraId="7C9330EB" w14:textId="77777777" w:rsidTr="00513F4C">
        <w:tc>
          <w:tcPr>
            <w:tcW w:w="0" w:type="auto"/>
          </w:tcPr>
          <w:p w14:paraId="24330FD1" w14:textId="77777777" w:rsidR="00513F4C" w:rsidRPr="00660426" w:rsidRDefault="00513F4C" w:rsidP="00513F4C">
            <w:pPr>
              <w:pStyle w:val="NormalforTables"/>
              <w:rPr>
                <w:smallCaps/>
              </w:rPr>
            </w:pPr>
            <w:r w:rsidRPr="00660426">
              <w:rPr>
                <w:smallCaps/>
              </w:rPr>
              <w:t>Remote</w:t>
            </w:r>
            <w:r>
              <w:rPr>
                <w:smallCaps/>
              </w:rPr>
              <w:t xml:space="preserve"> 1</w:t>
            </w:r>
          </w:p>
        </w:tc>
        <w:tc>
          <w:tcPr>
            <w:tcW w:w="0" w:type="auto"/>
          </w:tcPr>
          <w:p w14:paraId="55F28331"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cirkaɻi-c-</w:t>
            </w:r>
          </w:p>
        </w:tc>
        <w:tc>
          <w:tcPr>
            <w:tcW w:w="0" w:type="auto"/>
          </w:tcPr>
          <w:p w14:paraId="539FC677" w14:textId="1D5241D4"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w:t>
            </w:r>
            <w:r>
              <w:rPr>
                <w:rFonts w:ascii="Doulos SIL" w:hAnsi="Doulos SIL"/>
                <w:noProof/>
                <w:lang w:val="en-US"/>
              </w:rPr>
              <w:t>-</w:t>
            </w:r>
            <w:r w:rsidRPr="00F730A8">
              <w:rPr>
                <w:rFonts w:ascii="Doulos SIL" w:hAnsi="Doulos SIL"/>
                <w:noProof/>
                <w:lang w:val="en-US"/>
              </w:rPr>
              <w:t>ɻ</w:t>
            </w:r>
            <w:r w:rsidRPr="00660426">
              <w:rPr>
                <w:noProof/>
                <w:lang w:val="en-US"/>
              </w:rPr>
              <w:t>+</w:t>
            </w:r>
            <w:r w:rsidRPr="00F730A8">
              <w:rPr>
                <w:rFonts w:ascii="Doulos SIL" w:hAnsi="Doulos SIL"/>
                <w:noProof/>
                <w:lang w:val="en-US"/>
              </w:rPr>
              <w:t>ki-c-</w:t>
            </w:r>
          </w:p>
        </w:tc>
        <w:tc>
          <w:tcPr>
            <w:tcW w:w="0" w:type="auto"/>
          </w:tcPr>
          <w:p w14:paraId="338DB100"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ɻia-t̪-</w:t>
            </w:r>
          </w:p>
        </w:tc>
        <w:tc>
          <w:tcPr>
            <w:tcW w:w="0" w:type="auto"/>
          </w:tcPr>
          <w:p w14:paraId="5DCC2ACF" w14:textId="77777777" w:rsidR="00513F4C" w:rsidRPr="00992787" w:rsidRDefault="00513F4C" w:rsidP="00513F4C">
            <w:pPr>
              <w:pStyle w:val="NormalforTables"/>
              <w:spacing w:line="276" w:lineRule="auto"/>
              <w:rPr>
                <w:rFonts w:ascii="Doulos SIL" w:hAnsi="Doulos SIL"/>
                <w:noProof/>
                <w:lang w:val="en-US"/>
              </w:rPr>
            </w:pPr>
          </w:p>
        </w:tc>
      </w:tr>
      <w:tr w:rsidR="00513F4C" w:rsidRPr="00F730A8" w14:paraId="5A3905A3" w14:textId="77777777" w:rsidTr="00513F4C">
        <w:tc>
          <w:tcPr>
            <w:tcW w:w="0" w:type="auto"/>
            <w:tcBorders>
              <w:bottom w:val="single" w:sz="4" w:space="0" w:color="auto"/>
            </w:tcBorders>
          </w:tcPr>
          <w:p w14:paraId="35C8B2E3" w14:textId="77777777" w:rsidR="00513F4C" w:rsidRPr="00F730A8" w:rsidRDefault="00513F4C" w:rsidP="00513F4C">
            <w:pPr>
              <w:pStyle w:val="NormalforTables"/>
              <w:spacing w:line="300" w:lineRule="exact"/>
            </w:pPr>
          </w:p>
        </w:tc>
        <w:tc>
          <w:tcPr>
            <w:tcW w:w="0" w:type="auto"/>
            <w:tcBorders>
              <w:bottom w:val="single" w:sz="4" w:space="0" w:color="auto"/>
            </w:tcBorders>
          </w:tcPr>
          <w:p w14:paraId="6F8390B1" w14:textId="77777777" w:rsidR="00513F4C" w:rsidRPr="00F730A8" w:rsidRDefault="00513F4C" w:rsidP="00513F4C">
            <w:pPr>
              <w:pStyle w:val="NormalforTables"/>
              <w:spacing w:line="276" w:lineRule="auto"/>
              <w:rPr>
                <w:lang w:val="en-US"/>
              </w:rPr>
            </w:pPr>
            <w:r w:rsidRPr="00F730A8">
              <w:rPr>
                <w:lang w:val="en-US"/>
              </w:rPr>
              <w:t>N.</w:t>
            </w:r>
            <w:r>
              <w:rPr>
                <w:lang w:val="en-US"/>
              </w:rPr>
              <w:t>µ</w:t>
            </w:r>
            <w:r w:rsidRPr="00992787">
              <w:rPr>
                <w:smallCaps/>
                <w:lang w:val="en-US"/>
              </w:rPr>
              <w:t>loc</w:t>
            </w:r>
            <w:r w:rsidRPr="00F730A8">
              <w:rPr>
                <w:lang w:val="en-US"/>
              </w:rPr>
              <w:t>-</w:t>
            </w:r>
            <w:r>
              <w:rPr>
                <w:lang w:val="en-US"/>
              </w:rPr>
              <w:t>µ</w:t>
            </w:r>
            <w:r w:rsidRPr="00992787">
              <w:rPr>
                <w:smallCaps/>
                <w:lang w:val="en-US"/>
              </w:rPr>
              <w:t>rem</w:t>
            </w:r>
          </w:p>
        </w:tc>
        <w:tc>
          <w:tcPr>
            <w:tcW w:w="0" w:type="auto"/>
            <w:tcBorders>
              <w:bottom w:val="single" w:sz="4" w:space="0" w:color="auto"/>
            </w:tcBorders>
          </w:tcPr>
          <w:p w14:paraId="2552DB86" w14:textId="7461FAF1" w:rsidR="00513F4C" w:rsidRPr="00F730A8" w:rsidRDefault="00513F4C" w:rsidP="00513F4C">
            <w:pPr>
              <w:pStyle w:val="NormalforTables"/>
              <w:spacing w:line="276" w:lineRule="auto"/>
              <w:rPr>
                <w:lang w:val="en-US"/>
              </w:rPr>
            </w:pPr>
            <w:r w:rsidRPr="00F730A8">
              <w:rPr>
                <w:lang w:val="en-US"/>
              </w:rPr>
              <w:t>S</w:t>
            </w:r>
            <w:r>
              <w:rPr>
                <w:lang w:val="en-US"/>
              </w:rPr>
              <w:t>-</w:t>
            </w:r>
            <w:r w:rsidRPr="00513F4C">
              <w:rPr>
                <w:smallCaps/>
                <w:lang w:val="en-US"/>
              </w:rPr>
              <w:t>inc</w:t>
            </w:r>
            <w:r w:rsidRPr="00F730A8">
              <w:rPr>
                <w:lang w:val="en-US"/>
              </w:rPr>
              <w:t>-</w:t>
            </w:r>
            <w:r>
              <w:rPr>
                <w:lang w:val="en-US"/>
              </w:rPr>
              <w:t>µ</w:t>
            </w:r>
            <w:r w:rsidRPr="00992787">
              <w:rPr>
                <w:smallCaps/>
                <w:lang w:val="en-US"/>
              </w:rPr>
              <w:t>loc</w:t>
            </w:r>
            <w:r w:rsidRPr="00F730A8">
              <w:rPr>
                <w:lang w:val="en-US"/>
              </w:rPr>
              <w:t>-</w:t>
            </w:r>
            <w:r>
              <w:rPr>
                <w:lang w:val="en-US"/>
              </w:rPr>
              <w:t>µ</w:t>
            </w:r>
            <w:r w:rsidRPr="00992787">
              <w:rPr>
                <w:smallCaps/>
                <w:lang w:val="en-US"/>
              </w:rPr>
              <w:t>rem</w:t>
            </w:r>
          </w:p>
        </w:tc>
        <w:tc>
          <w:tcPr>
            <w:tcW w:w="0" w:type="auto"/>
            <w:tcBorders>
              <w:bottom w:val="single" w:sz="4" w:space="0" w:color="auto"/>
            </w:tcBorders>
          </w:tcPr>
          <w:p w14:paraId="76BC7C04" w14:textId="77777777" w:rsidR="00513F4C" w:rsidRPr="00F730A8" w:rsidRDefault="00513F4C" w:rsidP="00513F4C">
            <w:pPr>
              <w:pStyle w:val="NormalforTables"/>
              <w:spacing w:line="276" w:lineRule="auto"/>
              <w:rPr>
                <w:lang w:val="en-US"/>
              </w:rPr>
            </w:pPr>
            <w:r w:rsidRPr="00F730A8">
              <w:rPr>
                <w:lang w:val="en-US"/>
              </w:rPr>
              <w:t>E.</w:t>
            </w:r>
            <w:r>
              <w:rPr>
                <w:lang w:val="en-US"/>
              </w:rPr>
              <w:t>µ</w:t>
            </w:r>
            <w:r w:rsidRPr="00992787">
              <w:rPr>
                <w:smallCaps/>
                <w:lang w:val="en-US"/>
              </w:rPr>
              <w:t>loc</w:t>
            </w:r>
            <w:r w:rsidRPr="00F730A8">
              <w:rPr>
                <w:lang w:val="en-US"/>
              </w:rPr>
              <w:t>-</w:t>
            </w:r>
            <w:r>
              <w:rPr>
                <w:lang w:val="en-US"/>
              </w:rPr>
              <w:t>µ</w:t>
            </w:r>
            <w:r w:rsidRPr="00992787">
              <w:rPr>
                <w:smallCaps/>
                <w:lang w:val="en-US"/>
              </w:rPr>
              <w:t>rem</w:t>
            </w:r>
          </w:p>
        </w:tc>
        <w:tc>
          <w:tcPr>
            <w:tcW w:w="0" w:type="auto"/>
            <w:tcBorders>
              <w:bottom w:val="single" w:sz="4" w:space="0" w:color="auto"/>
            </w:tcBorders>
          </w:tcPr>
          <w:p w14:paraId="37EEAB93" w14:textId="77777777" w:rsidR="00513F4C" w:rsidRPr="00992787" w:rsidRDefault="00513F4C" w:rsidP="00513F4C">
            <w:pPr>
              <w:pStyle w:val="NormalforTables"/>
              <w:spacing w:line="276" w:lineRule="auto"/>
              <w:rPr>
                <w:lang w:val="en-US"/>
              </w:rPr>
            </w:pPr>
          </w:p>
        </w:tc>
      </w:tr>
      <w:tr w:rsidR="00513F4C" w:rsidRPr="00F730A8" w14:paraId="71A2796B" w14:textId="77777777" w:rsidTr="00513F4C">
        <w:tc>
          <w:tcPr>
            <w:tcW w:w="0" w:type="auto"/>
            <w:tcBorders>
              <w:top w:val="single" w:sz="4" w:space="0" w:color="auto"/>
            </w:tcBorders>
          </w:tcPr>
          <w:p w14:paraId="589A12E2" w14:textId="77777777" w:rsidR="00513F4C" w:rsidRPr="00F730A8" w:rsidRDefault="00513F4C" w:rsidP="00513F4C">
            <w:pPr>
              <w:pStyle w:val="NormalforTables"/>
              <w:spacing w:line="300" w:lineRule="exact"/>
            </w:pPr>
            <w:r w:rsidRPr="009F6DB1">
              <w:rPr>
                <w:smallCaps/>
              </w:rPr>
              <w:t>Locative</w:t>
            </w:r>
          </w:p>
        </w:tc>
        <w:tc>
          <w:tcPr>
            <w:tcW w:w="0" w:type="auto"/>
            <w:tcBorders>
              <w:top w:val="single" w:sz="4" w:space="0" w:color="auto"/>
            </w:tcBorders>
          </w:tcPr>
          <w:p w14:paraId="29D34BAF" w14:textId="77777777" w:rsidR="00513F4C" w:rsidRPr="00F730A8" w:rsidRDefault="00513F4C" w:rsidP="00513F4C">
            <w:pPr>
              <w:pStyle w:val="NormalforTables"/>
              <w:spacing w:line="276" w:lineRule="auto"/>
              <w:rPr>
                <w:rFonts w:ascii="Doulos SIL" w:hAnsi="Doulos SIL"/>
                <w:lang w:val="ru-RU"/>
              </w:rPr>
            </w:pPr>
          </w:p>
        </w:tc>
        <w:tc>
          <w:tcPr>
            <w:tcW w:w="0" w:type="auto"/>
            <w:tcBorders>
              <w:top w:val="single" w:sz="4" w:space="0" w:color="auto"/>
            </w:tcBorders>
          </w:tcPr>
          <w:p w14:paraId="2A0B3B69"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ɻaɻici</w:t>
            </w:r>
          </w:p>
        </w:tc>
        <w:tc>
          <w:tcPr>
            <w:tcW w:w="0" w:type="auto"/>
            <w:tcBorders>
              <w:top w:val="single" w:sz="4" w:space="0" w:color="auto"/>
            </w:tcBorders>
          </w:tcPr>
          <w:p w14:paraId="0BF305E3"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ɻiat̪i</w:t>
            </w:r>
          </w:p>
        </w:tc>
        <w:tc>
          <w:tcPr>
            <w:tcW w:w="0" w:type="auto"/>
            <w:tcBorders>
              <w:top w:val="single" w:sz="4" w:space="0" w:color="auto"/>
            </w:tcBorders>
          </w:tcPr>
          <w:p w14:paraId="053587AC"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pat̪ici</w:t>
            </w:r>
          </w:p>
        </w:tc>
      </w:tr>
      <w:tr w:rsidR="00513F4C" w:rsidRPr="00F730A8" w14:paraId="4A2195D4" w14:textId="77777777" w:rsidTr="00513F4C">
        <w:tc>
          <w:tcPr>
            <w:tcW w:w="0" w:type="auto"/>
          </w:tcPr>
          <w:p w14:paraId="0118F6F6" w14:textId="77777777" w:rsidR="00513F4C" w:rsidRPr="00F730A8" w:rsidRDefault="00513F4C" w:rsidP="00513F4C">
            <w:pPr>
              <w:pStyle w:val="NormalforTables"/>
            </w:pPr>
            <w:r>
              <w:rPr>
                <w:smallCaps/>
              </w:rPr>
              <w:t>r</w:t>
            </w:r>
            <w:r w:rsidRPr="00660426">
              <w:rPr>
                <w:smallCaps/>
              </w:rPr>
              <w:t>emote</w:t>
            </w:r>
            <w:r>
              <w:rPr>
                <w:smallCaps/>
              </w:rPr>
              <w:t xml:space="preserve"> 2</w:t>
            </w:r>
          </w:p>
        </w:tc>
        <w:tc>
          <w:tcPr>
            <w:tcW w:w="0" w:type="auto"/>
          </w:tcPr>
          <w:p w14:paraId="35C6DCDC" w14:textId="77777777" w:rsidR="00513F4C" w:rsidRPr="00F730A8" w:rsidRDefault="00513F4C" w:rsidP="00513F4C">
            <w:pPr>
              <w:pStyle w:val="NormalforTables"/>
              <w:spacing w:line="276" w:lineRule="auto"/>
              <w:rPr>
                <w:rFonts w:ascii="Doulos SIL" w:hAnsi="Doulos SIL"/>
                <w:lang w:val="ru-RU"/>
              </w:rPr>
            </w:pPr>
          </w:p>
        </w:tc>
        <w:tc>
          <w:tcPr>
            <w:tcW w:w="0" w:type="auto"/>
          </w:tcPr>
          <w:p w14:paraId="2913C52F" w14:textId="77B4261F"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w:t>
            </w:r>
            <w:r>
              <w:rPr>
                <w:rFonts w:ascii="Doulos SIL" w:hAnsi="Doulos SIL"/>
                <w:noProof/>
                <w:lang w:val="en-US"/>
              </w:rPr>
              <w:t>-</w:t>
            </w:r>
            <w:r w:rsidRPr="00F730A8">
              <w:rPr>
                <w:rFonts w:ascii="Doulos SIL" w:hAnsi="Doulos SIL"/>
                <w:noProof/>
                <w:lang w:val="en-US"/>
              </w:rPr>
              <w:t>ɻ</w:t>
            </w:r>
            <w:r w:rsidRPr="00660426">
              <w:rPr>
                <w:noProof/>
                <w:lang w:val="en-US"/>
              </w:rPr>
              <w:t>+</w:t>
            </w:r>
            <w:r w:rsidRPr="00F730A8">
              <w:rPr>
                <w:rFonts w:ascii="Doulos SIL" w:hAnsi="Doulos SIL"/>
                <w:noProof/>
                <w:lang w:val="en-US"/>
              </w:rPr>
              <w:t>ki-t̪</w:t>
            </w:r>
            <w:r w:rsidRPr="00660426">
              <w:rPr>
                <w:noProof/>
                <w:lang w:val="en-US"/>
              </w:rPr>
              <w:t>+</w:t>
            </w:r>
            <w:r w:rsidRPr="00F730A8">
              <w:rPr>
                <w:rFonts w:ascii="Doulos SIL" w:hAnsi="Doulos SIL"/>
                <w:noProof/>
                <w:lang w:val="en-US"/>
              </w:rPr>
              <w:t>ki</w:t>
            </w:r>
          </w:p>
        </w:tc>
        <w:tc>
          <w:tcPr>
            <w:tcW w:w="0" w:type="auto"/>
          </w:tcPr>
          <w:p w14:paraId="7680522B"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ɻia-t̪</w:t>
            </w:r>
            <w:r w:rsidRPr="00660426">
              <w:rPr>
                <w:noProof/>
                <w:lang w:val="en-US"/>
              </w:rPr>
              <w:t>+</w:t>
            </w:r>
            <w:r w:rsidRPr="00F730A8">
              <w:rPr>
                <w:rFonts w:ascii="Doulos SIL" w:hAnsi="Doulos SIL"/>
                <w:noProof/>
                <w:lang w:val="en-US"/>
              </w:rPr>
              <w:t>ki</w:t>
            </w:r>
          </w:p>
        </w:tc>
        <w:tc>
          <w:tcPr>
            <w:tcW w:w="0" w:type="auto"/>
          </w:tcPr>
          <w:p w14:paraId="33DD415F" w14:textId="77777777" w:rsidR="00513F4C" w:rsidRPr="00F730A8" w:rsidRDefault="00513F4C" w:rsidP="00513F4C">
            <w:pPr>
              <w:pStyle w:val="NormalforTables"/>
              <w:spacing w:line="276" w:lineRule="auto"/>
              <w:rPr>
                <w:rFonts w:ascii="Doulos SIL" w:hAnsi="Doulos SIL"/>
                <w:noProof/>
                <w:lang w:val="en-US"/>
              </w:rPr>
            </w:pPr>
            <w:r w:rsidRPr="00F730A8">
              <w:rPr>
                <w:rFonts w:ascii="Doulos SIL" w:hAnsi="Doulos SIL"/>
                <w:noProof/>
                <w:lang w:val="en-US"/>
              </w:rPr>
              <w:t>pat̪</w:t>
            </w:r>
            <w:r w:rsidRPr="00660426">
              <w:rPr>
                <w:noProof/>
                <w:lang w:val="en-US"/>
              </w:rPr>
              <w:t>+</w:t>
            </w:r>
            <w:r w:rsidRPr="00F730A8">
              <w:rPr>
                <w:rFonts w:ascii="Doulos SIL" w:hAnsi="Doulos SIL"/>
                <w:noProof/>
                <w:lang w:val="en-US"/>
              </w:rPr>
              <w:t>ki-t̪</w:t>
            </w:r>
            <w:r w:rsidRPr="00660426">
              <w:rPr>
                <w:noProof/>
                <w:lang w:val="en-US"/>
              </w:rPr>
              <w:t>+</w:t>
            </w:r>
            <w:r w:rsidRPr="00F730A8">
              <w:rPr>
                <w:rFonts w:ascii="Doulos SIL" w:hAnsi="Doulos SIL"/>
                <w:noProof/>
                <w:lang w:val="en-US"/>
              </w:rPr>
              <w:t>ki</w:t>
            </w:r>
          </w:p>
        </w:tc>
      </w:tr>
      <w:tr w:rsidR="00513F4C" w:rsidRPr="00F730A8" w14:paraId="42A8EF2E" w14:textId="77777777" w:rsidTr="00513F4C">
        <w:tc>
          <w:tcPr>
            <w:tcW w:w="0" w:type="auto"/>
            <w:tcBorders>
              <w:bottom w:val="single" w:sz="4" w:space="0" w:color="auto"/>
            </w:tcBorders>
          </w:tcPr>
          <w:p w14:paraId="057DC853" w14:textId="77777777" w:rsidR="00513F4C" w:rsidRPr="00F730A8" w:rsidRDefault="00513F4C" w:rsidP="00513F4C">
            <w:pPr>
              <w:pStyle w:val="NormalforTables"/>
              <w:spacing w:line="300" w:lineRule="exact"/>
            </w:pPr>
          </w:p>
        </w:tc>
        <w:tc>
          <w:tcPr>
            <w:tcW w:w="0" w:type="auto"/>
            <w:tcBorders>
              <w:bottom w:val="single" w:sz="4" w:space="0" w:color="auto"/>
            </w:tcBorders>
          </w:tcPr>
          <w:p w14:paraId="457AD79E" w14:textId="77777777" w:rsidR="00513F4C" w:rsidRPr="00F730A8" w:rsidRDefault="00513F4C" w:rsidP="00513F4C">
            <w:pPr>
              <w:pStyle w:val="NormalforTables"/>
              <w:spacing w:line="276" w:lineRule="auto"/>
              <w:rPr>
                <w:lang w:val="en-US"/>
              </w:rPr>
            </w:pPr>
          </w:p>
        </w:tc>
        <w:tc>
          <w:tcPr>
            <w:tcW w:w="0" w:type="auto"/>
            <w:tcBorders>
              <w:bottom w:val="single" w:sz="4" w:space="0" w:color="auto"/>
            </w:tcBorders>
          </w:tcPr>
          <w:p w14:paraId="14AE9C79" w14:textId="26E7952A" w:rsidR="00513F4C" w:rsidRPr="00F730A8" w:rsidRDefault="00513F4C" w:rsidP="00513F4C">
            <w:pPr>
              <w:pStyle w:val="NormalforTables"/>
              <w:spacing w:line="276" w:lineRule="auto"/>
              <w:rPr>
                <w:lang w:val="en-US"/>
              </w:rPr>
            </w:pPr>
            <w:r w:rsidRPr="00F730A8">
              <w:rPr>
                <w:lang w:val="en-US"/>
              </w:rPr>
              <w:t>S</w:t>
            </w:r>
            <w:r>
              <w:rPr>
                <w:lang w:val="en-US"/>
              </w:rPr>
              <w:t>-</w:t>
            </w:r>
            <w:r w:rsidRPr="00513F4C">
              <w:rPr>
                <w:smallCaps/>
                <w:lang w:val="en-US"/>
              </w:rPr>
              <w:t>inc</w:t>
            </w:r>
            <w:r w:rsidRPr="00F730A8">
              <w:rPr>
                <w:lang w:val="en-US"/>
              </w:rPr>
              <w:t>-</w:t>
            </w:r>
            <w:r>
              <w:rPr>
                <w:lang w:val="en-US"/>
              </w:rPr>
              <w:t>µ</w:t>
            </w:r>
            <w:r w:rsidRPr="00992787">
              <w:rPr>
                <w:smallCaps/>
                <w:lang w:val="en-US"/>
              </w:rPr>
              <w:t>loc</w:t>
            </w:r>
            <w:r w:rsidRPr="00F730A8">
              <w:rPr>
                <w:lang w:val="en-US"/>
              </w:rPr>
              <w:t>-</w:t>
            </w:r>
            <w:r>
              <w:rPr>
                <w:lang w:val="en-US"/>
              </w:rPr>
              <w:t>µ</w:t>
            </w:r>
            <w:r w:rsidRPr="00992787">
              <w:rPr>
                <w:smallCaps/>
                <w:lang w:val="en-US"/>
              </w:rPr>
              <w:t>rem-</w:t>
            </w:r>
            <w:r>
              <w:rPr>
                <w:lang w:val="en-US"/>
              </w:rPr>
              <w:t>µ</w:t>
            </w:r>
            <w:r w:rsidRPr="00992787">
              <w:rPr>
                <w:smallCaps/>
                <w:lang w:val="en-US"/>
              </w:rPr>
              <w:t>loc</w:t>
            </w:r>
          </w:p>
        </w:tc>
        <w:tc>
          <w:tcPr>
            <w:tcW w:w="0" w:type="auto"/>
            <w:tcBorders>
              <w:bottom w:val="single" w:sz="4" w:space="0" w:color="auto"/>
            </w:tcBorders>
          </w:tcPr>
          <w:p w14:paraId="09B579CB" w14:textId="77777777" w:rsidR="00513F4C" w:rsidRPr="00F730A8" w:rsidRDefault="00513F4C" w:rsidP="00513F4C">
            <w:pPr>
              <w:pStyle w:val="NormalforTables"/>
              <w:spacing w:line="276" w:lineRule="auto"/>
              <w:rPr>
                <w:lang w:val="en-US"/>
              </w:rPr>
            </w:pPr>
            <w:r w:rsidRPr="00F730A8">
              <w:rPr>
                <w:lang w:val="en-US"/>
              </w:rPr>
              <w:t>E.</w:t>
            </w:r>
            <w:r>
              <w:rPr>
                <w:lang w:val="en-US"/>
              </w:rPr>
              <w:t>µ</w:t>
            </w:r>
            <w:r w:rsidRPr="00992787">
              <w:rPr>
                <w:smallCaps/>
                <w:lang w:val="en-US"/>
              </w:rPr>
              <w:t>loc</w:t>
            </w:r>
            <w:r w:rsidRPr="00F730A8">
              <w:rPr>
                <w:lang w:val="en-US"/>
              </w:rPr>
              <w:t>-</w:t>
            </w:r>
            <w:r>
              <w:rPr>
                <w:lang w:val="en-US"/>
              </w:rPr>
              <w:t>µ</w:t>
            </w:r>
            <w:r w:rsidRPr="00992787">
              <w:rPr>
                <w:smallCaps/>
                <w:lang w:val="en-US"/>
              </w:rPr>
              <w:t>rem-</w:t>
            </w:r>
            <w:r>
              <w:rPr>
                <w:lang w:val="en-US"/>
              </w:rPr>
              <w:t>µ</w:t>
            </w:r>
            <w:r w:rsidRPr="00992787">
              <w:rPr>
                <w:smallCaps/>
                <w:lang w:val="en-US"/>
              </w:rPr>
              <w:t>loc</w:t>
            </w:r>
          </w:p>
        </w:tc>
        <w:tc>
          <w:tcPr>
            <w:tcW w:w="0" w:type="auto"/>
            <w:tcBorders>
              <w:bottom w:val="single" w:sz="4" w:space="0" w:color="auto"/>
            </w:tcBorders>
          </w:tcPr>
          <w:p w14:paraId="120E1E31" w14:textId="77777777" w:rsidR="00513F4C" w:rsidRPr="00992787" w:rsidRDefault="00513F4C" w:rsidP="00513F4C">
            <w:pPr>
              <w:pStyle w:val="NormalforTables"/>
              <w:spacing w:line="276" w:lineRule="auto"/>
              <w:rPr>
                <w:lang w:val="en-US"/>
              </w:rPr>
            </w:pPr>
            <w:r w:rsidRPr="00992787">
              <w:rPr>
                <w:lang w:val="en-US"/>
              </w:rPr>
              <w:t>W-</w:t>
            </w:r>
            <w:r>
              <w:rPr>
                <w:lang w:val="en-US"/>
              </w:rPr>
              <w:t>µ</w:t>
            </w:r>
            <w:r w:rsidRPr="00992787">
              <w:rPr>
                <w:smallCaps/>
                <w:lang w:val="en-US"/>
              </w:rPr>
              <w:t>loc</w:t>
            </w:r>
            <w:r w:rsidRPr="00F730A8">
              <w:rPr>
                <w:lang w:val="en-US"/>
              </w:rPr>
              <w:t>-</w:t>
            </w:r>
            <w:r>
              <w:rPr>
                <w:lang w:val="en-US"/>
              </w:rPr>
              <w:t>µ</w:t>
            </w:r>
            <w:r w:rsidRPr="00992787">
              <w:rPr>
                <w:smallCaps/>
                <w:lang w:val="en-US"/>
              </w:rPr>
              <w:t>rem-</w:t>
            </w:r>
            <w:r>
              <w:rPr>
                <w:lang w:val="en-US"/>
              </w:rPr>
              <w:t>µ</w:t>
            </w:r>
            <w:r w:rsidRPr="00992787">
              <w:rPr>
                <w:smallCaps/>
                <w:lang w:val="en-US"/>
              </w:rPr>
              <w:t>loc</w:t>
            </w:r>
          </w:p>
        </w:tc>
      </w:tr>
      <w:tr w:rsidR="00513F4C" w:rsidRPr="00F730A8" w14:paraId="69FD23B9" w14:textId="77777777" w:rsidTr="00513F4C">
        <w:tc>
          <w:tcPr>
            <w:tcW w:w="0" w:type="auto"/>
            <w:tcBorders>
              <w:top w:val="single" w:sz="4" w:space="0" w:color="auto"/>
            </w:tcBorders>
          </w:tcPr>
          <w:p w14:paraId="65EC8615" w14:textId="77777777" w:rsidR="00513F4C" w:rsidRPr="00F730A8" w:rsidRDefault="00513F4C" w:rsidP="00513F4C">
            <w:pPr>
              <w:pStyle w:val="NormalforTables"/>
              <w:spacing w:line="300" w:lineRule="exact"/>
            </w:pPr>
            <w:r w:rsidRPr="00660426">
              <w:rPr>
                <w:smallCaps/>
              </w:rPr>
              <w:t>Endpoint</w:t>
            </w:r>
          </w:p>
        </w:tc>
        <w:tc>
          <w:tcPr>
            <w:tcW w:w="0" w:type="auto"/>
            <w:tcBorders>
              <w:top w:val="single" w:sz="4" w:space="0" w:color="auto"/>
            </w:tcBorders>
          </w:tcPr>
          <w:p w14:paraId="3DE0D3AF"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cirkaɻiɲin</w:t>
            </w:r>
            <w:r>
              <w:rPr>
                <w:rFonts w:ascii="Doulos SIL" w:hAnsi="Doulos SIL"/>
                <w:noProof/>
                <w:lang w:val="en-US"/>
              </w:rPr>
              <w:t>-</w:t>
            </w:r>
          </w:p>
        </w:tc>
        <w:tc>
          <w:tcPr>
            <w:tcW w:w="0" w:type="auto"/>
            <w:tcBorders>
              <w:top w:val="single" w:sz="4" w:space="0" w:color="auto"/>
            </w:tcBorders>
          </w:tcPr>
          <w:p w14:paraId="7525A44E"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ɻaɻiɲin</w:t>
            </w:r>
            <w:r>
              <w:rPr>
                <w:rFonts w:ascii="Doulos SIL" w:hAnsi="Doulos SIL"/>
                <w:noProof/>
                <w:lang w:val="en-US"/>
              </w:rPr>
              <w:t>-</w:t>
            </w:r>
          </w:p>
        </w:tc>
        <w:tc>
          <w:tcPr>
            <w:tcW w:w="0" w:type="auto"/>
            <w:tcBorders>
              <w:top w:val="single" w:sz="4" w:space="0" w:color="auto"/>
            </w:tcBorders>
          </w:tcPr>
          <w:p w14:paraId="401D4C55"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ɻiaɲin-</w:t>
            </w:r>
          </w:p>
        </w:tc>
        <w:tc>
          <w:tcPr>
            <w:tcW w:w="0" w:type="auto"/>
            <w:tcBorders>
              <w:top w:val="single" w:sz="4" w:space="0" w:color="auto"/>
            </w:tcBorders>
          </w:tcPr>
          <w:p w14:paraId="3F06266E" w14:textId="77777777" w:rsidR="00513F4C" w:rsidRPr="00992787" w:rsidRDefault="00513F4C" w:rsidP="00513F4C">
            <w:pPr>
              <w:pStyle w:val="NormalforTables"/>
              <w:spacing w:line="276" w:lineRule="auto"/>
              <w:rPr>
                <w:rFonts w:ascii="Doulos SIL" w:hAnsi="Doulos SIL"/>
                <w:noProof/>
                <w:lang w:val="en-US"/>
              </w:rPr>
            </w:pPr>
            <w:r w:rsidRPr="00992787">
              <w:rPr>
                <w:rFonts w:ascii="Doulos SIL" w:hAnsi="Doulos SIL"/>
                <w:noProof/>
                <w:lang w:val="en-US"/>
              </w:rPr>
              <w:t>pat̪iɲin-</w:t>
            </w:r>
          </w:p>
        </w:tc>
      </w:tr>
      <w:tr w:rsidR="00513F4C" w:rsidRPr="00F730A8" w14:paraId="2D0E571D" w14:textId="77777777" w:rsidTr="00513F4C">
        <w:tc>
          <w:tcPr>
            <w:tcW w:w="0" w:type="auto"/>
          </w:tcPr>
          <w:p w14:paraId="2F506146" w14:textId="77777777" w:rsidR="00513F4C" w:rsidRPr="00F730A8" w:rsidRDefault="00513F4C" w:rsidP="00513F4C">
            <w:pPr>
              <w:pStyle w:val="NormalforTables"/>
            </w:pPr>
          </w:p>
        </w:tc>
        <w:tc>
          <w:tcPr>
            <w:tcW w:w="0" w:type="auto"/>
          </w:tcPr>
          <w:p w14:paraId="39B097F1"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cirkaɻi-iɲin-</w:t>
            </w:r>
          </w:p>
        </w:tc>
        <w:tc>
          <w:tcPr>
            <w:tcW w:w="0" w:type="auto"/>
          </w:tcPr>
          <w:p w14:paraId="46C1C667" w14:textId="552777BC"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ɻa</w:t>
            </w:r>
            <w:r>
              <w:rPr>
                <w:rFonts w:ascii="Doulos SIL" w:hAnsi="Doulos SIL"/>
                <w:noProof/>
                <w:lang w:val="en-US"/>
              </w:rPr>
              <w:t>-</w:t>
            </w:r>
            <w:r w:rsidRPr="00F730A8">
              <w:rPr>
                <w:rFonts w:ascii="Doulos SIL" w:hAnsi="Doulos SIL"/>
                <w:noProof/>
                <w:lang w:val="en-US"/>
              </w:rPr>
              <w:t>ɻ</w:t>
            </w:r>
            <w:r w:rsidRPr="00660426">
              <w:rPr>
                <w:noProof/>
                <w:lang w:val="en-US"/>
              </w:rPr>
              <w:t>+</w:t>
            </w:r>
            <w:r w:rsidRPr="00F730A8">
              <w:rPr>
                <w:rFonts w:ascii="Doulos SIL" w:hAnsi="Doulos SIL"/>
                <w:noProof/>
                <w:lang w:val="en-US"/>
              </w:rPr>
              <w:t>ki-iɲin-</w:t>
            </w:r>
          </w:p>
        </w:tc>
        <w:tc>
          <w:tcPr>
            <w:tcW w:w="0" w:type="auto"/>
          </w:tcPr>
          <w:p w14:paraId="12E52CB2" w14:textId="77777777" w:rsidR="00513F4C" w:rsidRPr="00F730A8" w:rsidRDefault="00513F4C" w:rsidP="00513F4C">
            <w:pPr>
              <w:pStyle w:val="NormalforTables"/>
              <w:spacing w:line="276" w:lineRule="auto"/>
              <w:rPr>
                <w:rFonts w:ascii="Doulos SIL" w:hAnsi="Doulos SIL"/>
                <w:lang w:val="en-US"/>
              </w:rPr>
            </w:pPr>
            <w:r w:rsidRPr="00F730A8">
              <w:rPr>
                <w:rFonts w:ascii="Doulos SIL" w:hAnsi="Doulos SIL"/>
                <w:noProof/>
                <w:lang w:val="en-US"/>
              </w:rPr>
              <w:t>ɻia-iɲin-</w:t>
            </w:r>
          </w:p>
        </w:tc>
        <w:tc>
          <w:tcPr>
            <w:tcW w:w="0" w:type="auto"/>
          </w:tcPr>
          <w:p w14:paraId="7CF062E1" w14:textId="77777777" w:rsidR="00513F4C" w:rsidRPr="00992787" w:rsidRDefault="00513F4C" w:rsidP="00513F4C">
            <w:pPr>
              <w:pStyle w:val="NormalforTables"/>
              <w:spacing w:line="276" w:lineRule="auto"/>
              <w:rPr>
                <w:rFonts w:ascii="Doulos SIL" w:hAnsi="Doulos SIL"/>
                <w:noProof/>
                <w:lang w:val="en-US"/>
              </w:rPr>
            </w:pPr>
            <w:r w:rsidRPr="00992787">
              <w:rPr>
                <w:rFonts w:ascii="Doulos SIL" w:hAnsi="Doulos SIL"/>
                <w:noProof/>
                <w:lang w:val="en-US"/>
              </w:rPr>
              <w:t>pat̪</w:t>
            </w:r>
            <w:r w:rsidRPr="00660426">
              <w:rPr>
                <w:noProof/>
                <w:lang w:val="en-US"/>
              </w:rPr>
              <w:t>+</w:t>
            </w:r>
            <w:r w:rsidRPr="00992787">
              <w:rPr>
                <w:rFonts w:ascii="Doulos SIL" w:hAnsi="Doulos SIL"/>
                <w:noProof/>
                <w:lang w:val="en-US"/>
              </w:rPr>
              <w:t>ki-iɲin-</w:t>
            </w:r>
          </w:p>
        </w:tc>
      </w:tr>
      <w:tr w:rsidR="00513F4C" w:rsidRPr="00F730A8" w14:paraId="7F99A36F" w14:textId="77777777" w:rsidTr="00513F4C">
        <w:tc>
          <w:tcPr>
            <w:tcW w:w="0" w:type="auto"/>
            <w:tcBorders>
              <w:bottom w:val="single" w:sz="4" w:space="0" w:color="auto"/>
            </w:tcBorders>
          </w:tcPr>
          <w:p w14:paraId="1A30B34D" w14:textId="77777777" w:rsidR="00513F4C" w:rsidRPr="00F730A8" w:rsidRDefault="00513F4C" w:rsidP="00513F4C">
            <w:pPr>
              <w:pStyle w:val="NormalforTables"/>
              <w:spacing w:line="300" w:lineRule="exact"/>
            </w:pPr>
          </w:p>
        </w:tc>
        <w:tc>
          <w:tcPr>
            <w:tcW w:w="0" w:type="auto"/>
            <w:tcBorders>
              <w:bottom w:val="single" w:sz="4" w:space="0" w:color="auto"/>
            </w:tcBorders>
          </w:tcPr>
          <w:p w14:paraId="595B5A8D" w14:textId="77777777" w:rsidR="00513F4C" w:rsidRPr="00F730A8" w:rsidRDefault="00513F4C" w:rsidP="00513F4C">
            <w:pPr>
              <w:pStyle w:val="NormalforTables"/>
              <w:spacing w:line="276" w:lineRule="auto"/>
              <w:rPr>
                <w:lang w:val="en-US"/>
              </w:rPr>
            </w:pPr>
            <w:r w:rsidRPr="00F730A8">
              <w:rPr>
                <w:lang w:val="en-US"/>
              </w:rPr>
              <w:t>N.</w:t>
            </w:r>
            <w:r>
              <w:rPr>
                <w:lang w:val="en-US"/>
              </w:rPr>
              <w:t>µ</w:t>
            </w:r>
            <w:r w:rsidRPr="00992787">
              <w:rPr>
                <w:smallCaps/>
                <w:lang w:val="en-US"/>
              </w:rPr>
              <w:t>loc</w:t>
            </w:r>
            <w:r w:rsidRPr="00F730A8">
              <w:rPr>
                <w:lang w:val="en-US"/>
              </w:rPr>
              <w:t>-</w:t>
            </w:r>
            <w:r>
              <w:rPr>
                <w:lang w:val="en-US"/>
              </w:rPr>
              <w:t>µ</w:t>
            </w:r>
            <w:r w:rsidRPr="00992787">
              <w:rPr>
                <w:smallCaps/>
                <w:lang w:val="en-US"/>
              </w:rPr>
              <w:t>end</w:t>
            </w:r>
          </w:p>
        </w:tc>
        <w:tc>
          <w:tcPr>
            <w:tcW w:w="0" w:type="auto"/>
            <w:tcBorders>
              <w:bottom w:val="single" w:sz="4" w:space="0" w:color="auto"/>
            </w:tcBorders>
          </w:tcPr>
          <w:p w14:paraId="20ADBB4D" w14:textId="5D83DDFA" w:rsidR="00513F4C" w:rsidRPr="00F730A8" w:rsidRDefault="00513F4C" w:rsidP="00513F4C">
            <w:pPr>
              <w:pStyle w:val="NormalforTables"/>
              <w:spacing w:line="276" w:lineRule="auto"/>
              <w:rPr>
                <w:lang w:val="en-US"/>
              </w:rPr>
            </w:pPr>
            <w:r w:rsidRPr="00F730A8">
              <w:rPr>
                <w:lang w:val="en-US"/>
              </w:rPr>
              <w:t>S</w:t>
            </w:r>
            <w:r>
              <w:rPr>
                <w:lang w:val="en-US"/>
              </w:rPr>
              <w:t>-</w:t>
            </w:r>
            <w:r w:rsidRPr="00513F4C">
              <w:rPr>
                <w:smallCaps/>
                <w:lang w:val="en-US"/>
              </w:rPr>
              <w:t>inc</w:t>
            </w:r>
            <w:r w:rsidRPr="00F730A8">
              <w:rPr>
                <w:lang w:val="en-US"/>
              </w:rPr>
              <w:t>-</w:t>
            </w:r>
            <w:r>
              <w:rPr>
                <w:lang w:val="en-US"/>
              </w:rPr>
              <w:t>µ</w:t>
            </w:r>
            <w:r w:rsidRPr="00992787">
              <w:rPr>
                <w:smallCaps/>
                <w:lang w:val="en-US"/>
              </w:rPr>
              <w:t>loc</w:t>
            </w:r>
            <w:r w:rsidRPr="00F730A8">
              <w:rPr>
                <w:lang w:val="en-US"/>
              </w:rPr>
              <w:t>-</w:t>
            </w:r>
            <w:r>
              <w:rPr>
                <w:lang w:val="en-US"/>
              </w:rPr>
              <w:t>µ</w:t>
            </w:r>
            <w:r w:rsidRPr="00992787">
              <w:rPr>
                <w:smallCaps/>
                <w:lang w:val="en-US"/>
              </w:rPr>
              <w:t>end</w:t>
            </w:r>
          </w:p>
        </w:tc>
        <w:tc>
          <w:tcPr>
            <w:tcW w:w="0" w:type="auto"/>
            <w:tcBorders>
              <w:bottom w:val="single" w:sz="4" w:space="0" w:color="auto"/>
            </w:tcBorders>
          </w:tcPr>
          <w:p w14:paraId="43F737EA" w14:textId="77777777" w:rsidR="00513F4C" w:rsidRPr="00F730A8" w:rsidRDefault="00513F4C" w:rsidP="00513F4C">
            <w:pPr>
              <w:pStyle w:val="NormalforTables"/>
              <w:spacing w:line="276" w:lineRule="auto"/>
              <w:rPr>
                <w:lang w:val="en-US"/>
              </w:rPr>
            </w:pPr>
            <w:r w:rsidRPr="00F730A8">
              <w:rPr>
                <w:lang w:val="en-US"/>
              </w:rPr>
              <w:t>E.</w:t>
            </w:r>
            <w:r>
              <w:rPr>
                <w:lang w:val="en-US"/>
              </w:rPr>
              <w:t>µ</w:t>
            </w:r>
            <w:r w:rsidRPr="00992787">
              <w:rPr>
                <w:smallCaps/>
                <w:lang w:val="en-US"/>
              </w:rPr>
              <w:t>loc</w:t>
            </w:r>
            <w:r w:rsidRPr="00F730A8">
              <w:rPr>
                <w:lang w:val="en-US"/>
              </w:rPr>
              <w:t>-</w:t>
            </w:r>
            <w:r>
              <w:rPr>
                <w:lang w:val="en-US"/>
              </w:rPr>
              <w:t>µ</w:t>
            </w:r>
            <w:r w:rsidRPr="00992787">
              <w:rPr>
                <w:smallCaps/>
                <w:lang w:val="en-US"/>
              </w:rPr>
              <w:t>end</w:t>
            </w:r>
          </w:p>
        </w:tc>
        <w:tc>
          <w:tcPr>
            <w:tcW w:w="0" w:type="auto"/>
            <w:tcBorders>
              <w:bottom w:val="single" w:sz="4" w:space="0" w:color="auto"/>
            </w:tcBorders>
          </w:tcPr>
          <w:p w14:paraId="7E28D5A9" w14:textId="77777777" w:rsidR="00513F4C" w:rsidRPr="00992787" w:rsidRDefault="00513F4C" w:rsidP="00513F4C">
            <w:pPr>
              <w:pStyle w:val="NormalforTables"/>
              <w:spacing w:line="276" w:lineRule="auto"/>
              <w:rPr>
                <w:lang w:val="en-US"/>
              </w:rPr>
            </w:pPr>
            <w:r w:rsidRPr="00992787">
              <w:rPr>
                <w:lang w:val="en-US"/>
              </w:rPr>
              <w:t>W-</w:t>
            </w:r>
            <w:r>
              <w:rPr>
                <w:lang w:val="en-US"/>
              </w:rPr>
              <w:t>µ</w:t>
            </w:r>
            <w:r w:rsidRPr="00992787">
              <w:rPr>
                <w:smallCaps/>
                <w:lang w:val="en-US"/>
              </w:rPr>
              <w:t>loc</w:t>
            </w:r>
            <w:r w:rsidRPr="00F730A8">
              <w:rPr>
                <w:lang w:val="en-US"/>
              </w:rPr>
              <w:t>-</w:t>
            </w:r>
            <w:r>
              <w:rPr>
                <w:lang w:val="en-US"/>
              </w:rPr>
              <w:t>µ</w:t>
            </w:r>
            <w:r w:rsidRPr="00992787">
              <w:rPr>
                <w:smallCaps/>
                <w:lang w:val="en-US"/>
              </w:rPr>
              <w:t>end</w:t>
            </w:r>
          </w:p>
        </w:tc>
      </w:tr>
    </w:tbl>
    <w:p w14:paraId="2EB2AD80" w14:textId="77777777" w:rsidR="00513F4C" w:rsidRPr="00261222" w:rsidRDefault="00513F4C" w:rsidP="00FE3C7D">
      <w:pPr>
        <w:spacing w:line="720" w:lineRule="exact"/>
        <w:jc w:val="left"/>
      </w:pPr>
    </w:p>
    <w:p w14:paraId="7FE9AE6A" w14:textId="77777777" w:rsidR="00B81346" w:rsidRDefault="00B81346" w:rsidP="001375F9">
      <w:pPr>
        <w:spacing w:line="720" w:lineRule="exact"/>
        <w:jc w:val="left"/>
        <w:rPr>
          <w:b/>
          <w:szCs w:val="26"/>
        </w:rPr>
      </w:pPr>
      <w:bookmarkStart w:id="54" w:name="_Ref109823041"/>
      <w:bookmarkStart w:id="55" w:name="_Toc111554942"/>
      <w:bookmarkStart w:id="56" w:name="_Toc115857130"/>
      <w:bookmarkStart w:id="57" w:name="_Toc126810400"/>
      <w:r w:rsidRPr="00B81346">
        <w:rPr>
          <w:b/>
          <w:szCs w:val="26"/>
        </w:rPr>
        <w:t>3.2.6</w:t>
      </w:r>
      <w:r w:rsidRPr="00B81346">
        <w:rPr>
          <w:b/>
          <w:szCs w:val="26"/>
        </w:rPr>
        <w:tab/>
        <w:t>Suffixation of compound stems and argument structure</w:t>
      </w:r>
    </w:p>
    <w:p w14:paraId="7050B9FB" w14:textId="42D51C15" w:rsidR="001375F9" w:rsidRPr="00F730A8" w:rsidRDefault="001375F9" w:rsidP="001375F9">
      <w:pPr>
        <w:spacing w:line="720" w:lineRule="exact"/>
        <w:jc w:val="left"/>
      </w:pPr>
      <w:r w:rsidRPr="00F730A8">
        <w:t xml:space="preserve">Some suffixes </w:t>
      </w:r>
      <w:r>
        <w:t>attach to</w:t>
      </w:r>
      <w:r w:rsidRPr="00F730A8">
        <w:t xml:space="preserve"> bases containing multiple roots. </w:t>
      </w:r>
      <w:r w:rsidR="00886910">
        <w:t>When functioning as a</w:t>
      </w:r>
      <w:r w:rsidR="00E94563">
        <w:t xml:space="preserve"> </w:t>
      </w:r>
      <w:r w:rsidR="00886910">
        <w:t>derivational nominalizer, t</w:t>
      </w:r>
      <w:r w:rsidRPr="00F730A8">
        <w:t xml:space="preserve">he </w:t>
      </w:r>
      <w:r>
        <w:t>morphomic</w:t>
      </w:r>
      <w:r w:rsidRPr="00F730A8">
        <w:t xml:space="preserve"> nominali</w:t>
      </w:r>
      <w:r w:rsidR="00886910">
        <w:t>z</w:t>
      </w:r>
      <w:r w:rsidRPr="00F730A8">
        <w:t>er (</w:t>
      </w:r>
      <w:r>
        <w:t>µ</w:t>
      </w:r>
      <w:r w:rsidRPr="001375F9">
        <w:rPr>
          <w:smallCaps/>
        </w:rPr>
        <w:t>n</w:t>
      </w:r>
      <w:r w:rsidRPr="00F730A8">
        <w:t xml:space="preserve">) </w:t>
      </w:r>
      <w:r w:rsidR="00886910">
        <w:t xml:space="preserve">freely </w:t>
      </w:r>
      <w:r w:rsidRPr="00F730A8">
        <w:t xml:space="preserve">attaches to a nominal </w:t>
      </w:r>
      <w:r>
        <w:t xml:space="preserve">stem </w:t>
      </w:r>
      <w:r w:rsidRPr="00F730A8">
        <w:t xml:space="preserve">+ verbal </w:t>
      </w:r>
      <w:r>
        <w:t>stem</w:t>
      </w:r>
      <w:r w:rsidRPr="00F730A8">
        <w:t xml:space="preserve"> </w:t>
      </w:r>
      <w:r w:rsidR="00AD0B5B" w:rsidRPr="00AD0B5B">
        <w:t>complex (3.10), to a nominal stem + reduplicated verbal stem (3.11), or to nominal + nominal + verbal stems as in (3.12).</w:t>
      </w:r>
    </w:p>
    <w:p w14:paraId="63FBCC3D" w14:textId="77777777" w:rsidR="001375F9" w:rsidRPr="00F730A8" w:rsidRDefault="001375F9" w:rsidP="001375F9">
      <w:pPr>
        <w:spacing w:line="720" w:lineRule="exac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2449"/>
        <w:gridCol w:w="397"/>
        <w:gridCol w:w="3509"/>
      </w:tblGrid>
      <w:tr w:rsidR="0017333E" w:rsidRPr="00F730A8" w14:paraId="6E3F4E97" w14:textId="77777777" w:rsidTr="0017333E">
        <w:trPr>
          <w:trHeight w:val="84"/>
        </w:trPr>
        <w:tc>
          <w:tcPr>
            <w:tcW w:w="0" w:type="auto"/>
          </w:tcPr>
          <w:p w14:paraId="4DD73C51" w14:textId="47C8414D" w:rsidR="0017333E" w:rsidRPr="00F730A8" w:rsidRDefault="00B81346" w:rsidP="001375F9">
            <w:pPr>
              <w:pStyle w:val="NormalforTables"/>
              <w:spacing w:line="720" w:lineRule="exact"/>
            </w:pPr>
            <w:r w:rsidRPr="00B81346">
              <w:lastRenderedPageBreak/>
              <w:t>(3.10)</w:t>
            </w:r>
          </w:p>
        </w:tc>
        <w:tc>
          <w:tcPr>
            <w:tcW w:w="0" w:type="auto"/>
          </w:tcPr>
          <w:p w14:paraId="5531C871" w14:textId="77777777" w:rsidR="0017333E" w:rsidRPr="00F730A8" w:rsidRDefault="0017333E" w:rsidP="001375F9">
            <w:pPr>
              <w:pStyle w:val="NormalforTables"/>
              <w:spacing w:line="720" w:lineRule="exact"/>
            </w:pPr>
            <w:r w:rsidRPr="00F730A8">
              <w:t>a.</w:t>
            </w:r>
          </w:p>
        </w:tc>
        <w:tc>
          <w:tcPr>
            <w:tcW w:w="0" w:type="auto"/>
          </w:tcPr>
          <w:p w14:paraId="71E368CB" w14:textId="25205846" w:rsidR="0017333E" w:rsidRPr="00F730A8" w:rsidRDefault="0017333E" w:rsidP="001375F9">
            <w:pPr>
              <w:pStyle w:val="NormalforTables"/>
              <w:spacing w:line="720" w:lineRule="exact"/>
            </w:pPr>
            <w:r w:rsidRPr="00F730A8">
              <w:rPr>
                <w:i/>
              </w:rPr>
              <w:t>bijarrbardaan</w:t>
            </w:r>
            <w:r>
              <w:rPr>
                <w:i/>
              </w:rPr>
              <w:t>da</w:t>
            </w:r>
          </w:p>
        </w:tc>
        <w:tc>
          <w:tcPr>
            <w:tcW w:w="0" w:type="auto"/>
          </w:tcPr>
          <w:p w14:paraId="3C383A78" w14:textId="77777777" w:rsidR="0017333E" w:rsidRPr="00F730A8" w:rsidRDefault="0017333E" w:rsidP="001375F9">
            <w:pPr>
              <w:pStyle w:val="NormalforTables"/>
              <w:spacing w:line="720" w:lineRule="exact"/>
            </w:pPr>
            <w:r w:rsidRPr="00F730A8">
              <w:t>b.</w:t>
            </w:r>
          </w:p>
        </w:tc>
        <w:tc>
          <w:tcPr>
            <w:tcW w:w="0" w:type="auto"/>
          </w:tcPr>
          <w:p w14:paraId="5427D7D9" w14:textId="64E74C1F" w:rsidR="0017333E" w:rsidRPr="00F730A8" w:rsidRDefault="0017333E" w:rsidP="001375F9">
            <w:pPr>
              <w:pStyle w:val="NormalforTables"/>
              <w:spacing w:line="720" w:lineRule="exact"/>
            </w:pPr>
            <w:r w:rsidRPr="00F730A8">
              <w:rPr>
                <w:i/>
              </w:rPr>
              <w:t>makukurriin</w:t>
            </w:r>
            <w:r>
              <w:rPr>
                <w:i/>
              </w:rPr>
              <w:t>da</w:t>
            </w:r>
          </w:p>
        </w:tc>
      </w:tr>
      <w:tr w:rsidR="0017333E" w:rsidRPr="00F730A8" w14:paraId="53F10A0E" w14:textId="77777777" w:rsidTr="0017333E">
        <w:tc>
          <w:tcPr>
            <w:tcW w:w="0" w:type="auto"/>
          </w:tcPr>
          <w:p w14:paraId="0DB6EC92" w14:textId="77777777" w:rsidR="0017333E" w:rsidRPr="00CE4D98" w:rsidRDefault="0017333E" w:rsidP="001375F9">
            <w:pPr>
              <w:pStyle w:val="NormalforTables"/>
              <w:spacing w:line="720" w:lineRule="exact"/>
            </w:pPr>
          </w:p>
        </w:tc>
        <w:tc>
          <w:tcPr>
            <w:tcW w:w="0" w:type="auto"/>
          </w:tcPr>
          <w:p w14:paraId="3D9E5E4D" w14:textId="77777777" w:rsidR="0017333E" w:rsidRPr="00F730A8" w:rsidRDefault="0017333E" w:rsidP="001375F9">
            <w:pPr>
              <w:pStyle w:val="NormalforTables"/>
              <w:spacing w:line="720" w:lineRule="exact"/>
            </w:pPr>
          </w:p>
        </w:tc>
        <w:tc>
          <w:tcPr>
            <w:tcW w:w="0" w:type="auto"/>
          </w:tcPr>
          <w:p w14:paraId="7F9491D3" w14:textId="70434F7E" w:rsidR="0017333E" w:rsidRPr="00F730A8" w:rsidRDefault="0017333E" w:rsidP="001375F9">
            <w:pPr>
              <w:pStyle w:val="NormalforTables"/>
              <w:spacing w:line="720" w:lineRule="exact"/>
              <w:rPr>
                <w:rFonts w:ascii="Doulos SIL" w:hAnsi="Doulos SIL"/>
                <w:lang w:val="en-US"/>
              </w:rPr>
            </w:pPr>
            <w:r w:rsidRPr="00F730A8">
              <w:rPr>
                <w:rFonts w:ascii="Doulos SIL" w:hAnsi="Doulos SIL"/>
                <w:noProof/>
                <w:lang w:val="en-US"/>
              </w:rPr>
              <w:t>picarpa-ʈaː-c-n-</w:t>
            </w:r>
            <w:r>
              <w:rPr>
                <w:rFonts w:ascii="Doulos SIL" w:hAnsi="Doulos SIL"/>
                <w:noProof/>
                <w:lang w:val="en-US"/>
              </w:rPr>
              <w:t>ta</w:t>
            </w:r>
          </w:p>
        </w:tc>
        <w:tc>
          <w:tcPr>
            <w:tcW w:w="0" w:type="auto"/>
          </w:tcPr>
          <w:p w14:paraId="01AB5467" w14:textId="77777777" w:rsidR="0017333E" w:rsidRPr="00F730A8" w:rsidRDefault="0017333E" w:rsidP="001375F9">
            <w:pPr>
              <w:pStyle w:val="NormalforTables"/>
              <w:spacing w:line="720" w:lineRule="exact"/>
              <w:rPr>
                <w:rFonts w:ascii="Doulos SIL" w:hAnsi="Doulos SIL"/>
                <w:lang w:val="en-US"/>
              </w:rPr>
            </w:pPr>
          </w:p>
        </w:tc>
        <w:tc>
          <w:tcPr>
            <w:tcW w:w="0" w:type="auto"/>
          </w:tcPr>
          <w:p w14:paraId="24D19390" w14:textId="614D9A4B" w:rsidR="0017333E" w:rsidRPr="00F730A8" w:rsidRDefault="0017333E" w:rsidP="001375F9">
            <w:pPr>
              <w:pStyle w:val="NormalforTables"/>
              <w:spacing w:line="720" w:lineRule="exact"/>
              <w:rPr>
                <w:rFonts w:ascii="Doulos SIL" w:hAnsi="Doulos SIL"/>
                <w:noProof/>
                <w:lang w:val="en-US"/>
              </w:rPr>
            </w:pPr>
            <w:r w:rsidRPr="00F730A8">
              <w:rPr>
                <w:rFonts w:ascii="Doulos SIL" w:hAnsi="Doulos SIL"/>
                <w:noProof/>
                <w:lang w:val="en-US"/>
              </w:rPr>
              <w:t>maku-kuri-i-c-n-</w:t>
            </w:r>
            <w:r>
              <w:rPr>
                <w:rFonts w:ascii="Doulos SIL" w:hAnsi="Doulos SIL"/>
                <w:noProof/>
                <w:lang w:val="en-US"/>
              </w:rPr>
              <w:t>ta</w:t>
            </w:r>
          </w:p>
        </w:tc>
      </w:tr>
      <w:tr w:rsidR="0017333E" w:rsidRPr="00F730A8" w14:paraId="06821249" w14:textId="77777777" w:rsidTr="0017333E">
        <w:tc>
          <w:tcPr>
            <w:tcW w:w="0" w:type="auto"/>
          </w:tcPr>
          <w:p w14:paraId="611BA1E3" w14:textId="77777777" w:rsidR="0017333E" w:rsidRPr="00CE4D98" w:rsidRDefault="0017333E" w:rsidP="001375F9">
            <w:pPr>
              <w:pStyle w:val="NormalforTables"/>
              <w:spacing w:line="720" w:lineRule="exact"/>
            </w:pPr>
          </w:p>
        </w:tc>
        <w:tc>
          <w:tcPr>
            <w:tcW w:w="0" w:type="auto"/>
          </w:tcPr>
          <w:p w14:paraId="7C1E6365" w14:textId="77777777" w:rsidR="0017333E" w:rsidRPr="00F730A8" w:rsidRDefault="0017333E" w:rsidP="001375F9">
            <w:pPr>
              <w:pStyle w:val="NormalforTables"/>
              <w:spacing w:line="720" w:lineRule="exact"/>
            </w:pPr>
          </w:p>
        </w:tc>
        <w:tc>
          <w:tcPr>
            <w:tcW w:w="0" w:type="auto"/>
          </w:tcPr>
          <w:p w14:paraId="34D8030B" w14:textId="28807B07" w:rsidR="0017333E" w:rsidRPr="0017333E" w:rsidRDefault="0017333E" w:rsidP="00E94563">
            <w:pPr>
              <w:pStyle w:val="NormalforTables"/>
              <w:spacing w:line="720" w:lineRule="exact"/>
              <w:ind w:right="-101"/>
            </w:pPr>
            <w:r>
              <w:t>‹</w:t>
            </w:r>
            <w:r w:rsidRPr="0017333E">
              <w:t>dugong-mount-</w:t>
            </w:r>
            <w:r w:rsidR="00E94563">
              <w:rPr>
                <w:smallCaps/>
              </w:rPr>
              <w:t>j</w:t>
            </w:r>
            <w:r w:rsidRPr="0017333E">
              <w:t>-µ</w:t>
            </w:r>
            <w:r w:rsidRPr="0017333E">
              <w:rPr>
                <w:smallCaps/>
              </w:rPr>
              <w:t>n</w:t>
            </w:r>
            <w:r>
              <w:rPr>
                <w:smallCaps/>
              </w:rPr>
              <w:t>›</w:t>
            </w:r>
            <w:r w:rsidR="00E94563">
              <w:rPr>
                <w:smallCaps/>
              </w:rPr>
              <w:t>-t</w:t>
            </w:r>
          </w:p>
        </w:tc>
        <w:tc>
          <w:tcPr>
            <w:tcW w:w="0" w:type="auto"/>
          </w:tcPr>
          <w:p w14:paraId="5DF97F75" w14:textId="77777777" w:rsidR="0017333E" w:rsidRPr="0017333E" w:rsidRDefault="0017333E" w:rsidP="001375F9">
            <w:pPr>
              <w:pStyle w:val="NormalforTables"/>
              <w:spacing w:line="720" w:lineRule="exact"/>
              <w:rPr>
                <w:noProof/>
                <w:lang w:val="en-US"/>
              </w:rPr>
            </w:pPr>
          </w:p>
        </w:tc>
        <w:tc>
          <w:tcPr>
            <w:tcW w:w="0" w:type="auto"/>
          </w:tcPr>
          <w:p w14:paraId="479B89C3" w14:textId="73C2C1CD" w:rsidR="0017333E" w:rsidRPr="0017333E" w:rsidRDefault="0017333E" w:rsidP="00E94563">
            <w:pPr>
              <w:pStyle w:val="NormalforTables"/>
              <w:spacing w:line="720" w:lineRule="exact"/>
              <w:ind w:right="-108"/>
            </w:pPr>
            <w:r>
              <w:t>‹</w:t>
            </w:r>
            <w:r w:rsidRPr="0017333E">
              <w:t>woman-look-</w:t>
            </w:r>
            <w:r w:rsidR="00E94563">
              <w:t>µ</w:t>
            </w:r>
            <w:r w:rsidRPr="0017333E">
              <w:rPr>
                <w:smallCaps/>
              </w:rPr>
              <w:t>mid</w:t>
            </w:r>
            <w:r w:rsidRPr="0017333E">
              <w:t>-</w:t>
            </w:r>
            <w:r w:rsidR="00E94563">
              <w:rPr>
                <w:smallCaps/>
              </w:rPr>
              <w:t>j</w:t>
            </w:r>
            <w:r w:rsidRPr="0017333E">
              <w:t>-</w:t>
            </w:r>
            <w:r w:rsidR="00E94563">
              <w:t>µ</w:t>
            </w:r>
            <w:r>
              <w:rPr>
                <w:smallCaps/>
              </w:rPr>
              <w:t>n›</w:t>
            </w:r>
            <w:r w:rsidR="00E94563">
              <w:rPr>
                <w:smallCaps/>
              </w:rPr>
              <w:t>-t</w:t>
            </w:r>
          </w:p>
        </w:tc>
      </w:tr>
      <w:tr w:rsidR="0017333E" w:rsidRPr="00F730A8" w14:paraId="24D54BB7" w14:textId="77777777" w:rsidTr="0017333E">
        <w:tc>
          <w:tcPr>
            <w:tcW w:w="0" w:type="auto"/>
          </w:tcPr>
          <w:p w14:paraId="47043663" w14:textId="77777777" w:rsidR="0017333E" w:rsidRPr="00F730A8" w:rsidRDefault="0017333E" w:rsidP="001375F9">
            <w:pPr>
              <w:pStyle w:val="NormalforTables"/>
              <w:spacing w:line="720" w:lineRule="exact"/>
            </w:pPr>
          </w:p>
        </w:tc>
        <w:tc>
          <w:tcPr>
            <w:tcW w:w="0" w:type="auto"/>
          </w:tcPr>
          <w:p w14:paraId="07A752D4" w14:textId="77777777" w:rsidR="0017333E" w:rsidRPr="00F730A8" w:rsidRDefault="0017333E" w:rsidP="001375F9">
            <w:pPr>
              <w:pStyle w:val="NormalforTables"/>
              <w:spacing w:line="720" w:lineRule="exact"/>
            </w:pPr>
          </w:p>
        </w:tc>
        <w:tc>
          <w:tcPr>
            <w:tcW w:w="0" w:type="auto"/>
          </w:tcPr>
          <w:p w14:paraId="392140D8" w14:textId="13CB7990" w:rsidR="0017333E" w:rsidRPr="0017333E" w:rsidRDefault="0017333E" w:rsidP="001375F9">
            <w:pPr>
              <w:pStyle w:val="NormalforTables"/>
              <w:spacing w:line="720" w:lineRule="exact"/>
            </w:pPr>
            <w:r>
              <w:t>‹dugong “wrestler”›</w:t>
            </w:r>
          </w:p>
        </w:tc>
        <w:tc>
          <w:tcPr>
            <w:tcW w:w="0" w:type="auto"/>
          </w:tcPr>
          <w:p w14:paraId="4BC1704A" w14:textId="77777777" w:rsidR="0017333E" w:rsidRPr="0017333E" w:rsidRDefault="0017333E" w:rsidP="001375F9">
            <w:pPr>
              <w:pStyle w:val="NormalforTables"/>
              <w:spacing w:line="720" w:lineRule="exact"/>
            </w:pPr>
          </w:p>
        </w:tc>
        <w:tc>
          <w:tcPr>
            <w:tcW w:w="0" w:type="auto"/>
          </w:tcPr>
          <w:p w14:paraId="56FDAE35" w14:textId="460F09FF" w:rsidR="0017333E" w:rsidRPr="0017333E" w:rsidRDefault="0017333E" w:rsidP="001375F9">
            <w:pPr>
              <w:pStyle w:val="NormalforTables"/>
              <w:spacing w:line="720" w:lineRule="exact"/>
            </w:pPr>
            <w:r>
              <w:t>‹</w:t>
            </w:r>
            <w:r w:rsidRPr="0017333E">
              <w:t>one who is watched by women</w:t>
            </w:r>
            <w:r>
              <w:t>›</w:t>
            </w:r>
          </w:p>
        </w:tc>
      </w:tr>
    </w:tbl>
    <w:p w14:paraId="25C66327" w14:textId="77777777" w:rsidR="001375F9" w:rsidRDefault="001375F9" w:rsidP="001375F9"/>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72"/>
        <w:gridCol w:w="2931"/>
      </w:tblGrid>
      <w:tr w:rsidR="0017333E" w:rsidRPr="00F730A8" w14:paraId="4316320C" w14:textId="77777777" w:rsidTr="0017333E">
        <w:trPr>
          <w:trHeight w:val="84"/>
        </w:trPr>
        <w:tc>
          <w:tcPr>
            <w:tcW w:w="0" w:type="auto"/>
          </w:tcPr>
          <w:p w14:paraId="1098EBBA" w14:textId="77777777" w:rsidR="0017333E" w:rsidRPr="00F730A8" w:rsidRDefault="0017333E" w:rsidP="0017333E">
            <w:pPr>
              <w:pStyle w:val="NormalforTables"/>
              <w:spacing w:line="720" w:lineRule="exact"/>
            </w:pPr>
            <w:r w:rsidRPr="00F730A8">
              <w:t>c.</w:t>
            </w:r>
          </w:p>
        </w:tc>
        <w:tc>
          <w:tcPr>
            <w:tcW w:w="0" w:type="auto"/>
          </w:tcPr>
          <w:p w14:paraId="5597FEC8" w14:textId="77777777" w:rsidR="0017333E" w:rsidRPr="00F730A8" w:rsidRDefault="0017333E" w:rsidP="0017333E">
            <w:pPr>
              <w:pStyle w:val="NormalforTables"/>
              <w:spacing w:line="720" w:lineRule="exact"/>
            </w:pPr>
            <w:r w:rsidRPr="00F730A8">
              <w:rPr>
                <w:i/>
              </w:rPr>
              <w:t>damurukuliyiin</w:t>
            </w:r>
            <w:r>
              <w:rPr>
                <w:i/>
              </w:rPr>
              <w:t>da</w:t>
            </w:r>
          </w:p>
        </w:tc>
      </w:tr>
      <w:tr w:rsidR="0017333E" w:rsidRPr="00F730A8" w14:paraId="7212C339" w14:textId="77777777" w:rsidTr="0017333E">
        <w:tc>
          <w:tcPr>
            <w:tcW w:w="0" w:type="auto"/>
          </w:tcPr>
          <w:p w14:paraId="458AC5B5" w14:textId="77777777" w:rsidR="0017333E" w:rsidRPr="00F730A8" w:rsidRDefault="0017333E" w:rsidP="0017333E">
            <w:pPr>
              <w:pStyle w:val="NormalforTables"/>
              <w:spacing w:line="720" w:lineRule="exact"/>
            </w:pPr>
          </w:p>
        </w:tc>
        <w:tc>
          <w:tcPr>
            <w:tcW w:w="0" w:type="auto"/>
          </w:tcPr>
          <w:p w14:paraId="77CF984D" w14:textId="77777777" w:rsidR="0017333E" w:rsidRPr="00F730A8" w:rsidRDefault="0017333E" w:rsidP="0017333E">
            <w:pPr>
              <w:pStyle w:val="NormalforTables"/>
              <w:spacing w:line="720" w:lineRule="exact"/>
              <w:rPr>
                <w:rFonts w:ascii="Doulos SIL" w:hAnsi="Doulos SIL"/>
                <w:noProof/>
                <w:lang w:val="en-US"/>
              </w:rPr>
            </w:pPr>
            <w:r w:rsidRPr="00F730A8">
              <w:rPr>
                <w:rFonts w:ascii="Doulos SIL" w:hAnsi="Doulos SIL"/>
                <w:noProof/>
                <w:lang w:val="en-US"/>
              </w:rPr>
              <w:t>ʈamuɻu-kuluː-i-c-n-</w:t>
            </w:r>
            <w:r>
              <w:rPr>
                <w:rFonts w:ascii="Doulos SIL" w:hAnsi="Doulos SIL"/>
                <w:noProof/>
                <w:lang w:val="en-US"/>
              </w:rPr>
              <w:t>ta</w:t>
            </w:r>
          </w:p>
        </w:tc>
      </w:tr>
      <w:tr w:rsidR="0017333E" w:rsidRPr="0017333E" w14:paraId="7BCADB13" w14:textId="77777777" w:rsidTr="0017333E">
        <w:tc>
          <w:tcPr>
            <w:tcW w:w="0" w:type="auto"/>
          </w:tcPr>
          <w:p w14:paraId="54D84848" w14:textId="77777777" w:rsidR="0017333E" w:rsidRPr="0017333E" w:rsidRDefault="0017333E" w:rsidP="0017333E">
            <w:pPr>
              <w:pStyle w:val="NormalforTables"/>
              <w:spacing w:line="720" w:lineRule="exact"/>
            </w:pPr>
          </w:p>
        </w:tc>
        <w:tc>
          <w:tcPr>
            <w:tcW w:w="0" w:type="auto"/>
          </w:tcPr>
          <w:p w14:paraId="0859E5A0" w14:textId="62E0AF9A" w:rsidR="0017333E" w:rsidRPr="0017333E" w:rsidRDefault="00E94563" w:rsidP="00E94563">
            <w:pPr>
              <w:pStyle w:val="NormalforTables"/>
              <w:spacing w:line="720" w:lineRule="exact"/>
              <w:ind w:right="-149"/>
            </w:pPr>
            <w:r>
              <w:t>‹</w:t>
            </w:r>
            <w:r w:rsidR="0017333E" w:rsidRPr="0017333E">
              <w:t>corm-dig-</w:t>
            </w:r>
            <w:r>
              <w:t>µ</w:t>
            </w:r>
            <w:r w:rsidR="0017333E" w:rsidRPr="0017333E">
              <w:rPr>
                <w:smallCaps/>
              </w:rPr>
              <w:t>mid</w:t>
            </w:r>
            <w:r w:rsidR="0017333E" w:rsidRPr="0017333E">
              <w:t>-</w:t>
            </w:r>
            <w:r w:rsidR="0017333E" w:rsidRPr="0017333E">
              <w:rPr>
                <w:smallCaps/>
              </w:rPr>
              <w:t>th</w:t>
            </w:r>
            <w:r w:rsidR="0017333E" w:rsidRPr="0017333E">
              <w:t>-</w:t>
            </w:r>
            <w:r>
              <w:t>µ</w:t>
            </w:r>
            <w:r w:rsidR="0017333E" w:rsidRPr="0017333E">
              <w:rPr>
                <w:smallCaps/>
              </w:rPr>
              <w:t>n</w:t>
            </w:r>
            <w:r>
              <w:rPr>
                <w:smallCaps/>
              </w:rPr>
              <w:t>›</w:t>
            </w:r>
            <w:r w:rsidR="0017333E" w:rsidRPr="0017333E">
              <w:t>-</w:t>
            </w:r>
            <w:r w:rsidRPr="00E94563">
              <w:rPr>
                <w:smallCaps/>
              </w:rPr>
              <w:t>t</w:t>
            </w:r>
          </w:p>
        </w:tc>
      </w:tr>
      <w:tr w:rsidR="0017333E" w:rsidRPr="0017333E" w14:paraId="54FA0AF3" w14:textId="77777777" w:rsidTr="0017333E">
        <w:tc>
          <w:tcPr>
            <w:tcW w:w="0" w:type="auto"/>
          </w:tcPr>
          <w:p w14:paraId="304371B2" w14:textId="77777777" w:rsidR="0017333E" w:rsidRPr="0017333E" w:rsidRDefault="0017333E" w:rsidP="0017333E">
            <w:pPr>
              <w:pStyle w:val="NormalforTables"/>
              <w:spacing w:line="720" w:lineRule="exact"/>
            </w:pPr>
          </w:p>
        </w:tc>
        <w:tc>
          <w:tcPr>
            <w:tcW w:w="0" w:type="auto"/>
          </w:tcPr>
          <w:p w14:paraId="266D9501" w14:textId="0C02D026" w:rsidR="0017333E" w:rsidRPr="0017333E" w:rsidRDefault="0017333E" w:rsidP="0017333E">
            <w:pPr>
              <w:pStyle w:val="NormalforTables"/>
              <w:spacing w:line="720" w:lineRule="exact"/>
            </w:pPr>
            <w:r>
              <w:t>‹</w:t>
            </w:r>
            <w:r w:rsidRPr="0017333E">
              <w:t>corm-digging instrument</w:t>
            </w:r>
            <w:r>
              <w:t>›</w:t>
            </w:r>
          </w:p>
        </w:tc>
      </w:tr>
    </w:tbl>
    <w:p w14:paraId="61568F70" w14:textId="77777777" w:rsidR="0017333E" w:rsidRDefault="0017333E" w:rsidP="001375F9"/>
    <w:p w14:paraId="3AD4CBBD" w14:textId="77777777" w:rsidR="0017333E" w:rsidRPr="00F730A8" w:rsidRDefault="0017333E" w:rsidP="001375F9"/>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4547"/>
        <w:gridCol w:w="397"/>
        <w:gridCol w:w="3005"/>
      </w:tblGrid>
      <w:tr w:rsidR="001375F9" w:rsidRPr="00F730A8" w14:paraId="072C66D3" w14:textId="77777777" w:rsidTr="00E94563">
        <w:trPr>
          <w:trHeight w:val="84"/>
        </w:trPr>
        <w:tc>
          <w:tcPr>
            <w:tcW w:w="0" w:type="auto"/>
          </w:tcPr>
          <w:p w14:paraId="46D6A76F" w14:textId="2646D129" w:rsidR="001375F9" w:rsidRPr="00F730A8" w:rsidRDefault="00B81346" w:rsidP="001375F9">
            <w:pPr>
              <w:pStyle w:val="NormalforTables"/>
              <w:spacing w:line="720" w:lineRule="exact"/>
            </w:pPr>
            <w:r w:rsidRPr="00B81346">
              <w:lastRenderedPageBreak/>
              <w:t>(3.11)</w:t>
            </w:r>
          </w:p>
        </w:tc>
        <w:tc>
          <w:tcPr>
            <w:tcW w:w="0" w:type="auto"/>
          </w:tcPr>
          <w:p w14:paraId="33E2261E" w14:textId="77777777" w:rsidR="001375F9" w:rsidRPr="00F730A8" w:rsidRDefault="001375F9" w:rsidP="001375F9">
            <w:pPr>
              <w:pStyle w:val="NormalforTables"/>
              <w:spacing w:line="720" w:lineRule="exact"/>
            </w:pPr>
            <w:r w:rsidRPr="00F730A8">
              <w:t>a.</w:t>
            </w:r>
          </w:p>
        </w:tc>
        <w:tc>
          <w:tcPr>
            <w:tcW w:w="4547" w:type="dxa"/>
          </w:tcPr>
          <w:p w14:paraId="05DD09BE" w14:textId="3AE55BA4" w:rsidR="001375F9" w:rsidRPr="00F730A8" w:rsidRDefault="001375F9" w:rsidP="001375F9">
            <w:pPr>
              <w:pStyle w:val="NormalforTables"/>
              <w:spacing w:line="720" w:lineRule="exact"/>
            </w:pPr>
            <w:r w:rsidRPr="00F730A8">
              <w:rPr>
                <w:i/>
              </w:rPr>
              <w:t>munilayii</w:t>
            </w:r>
            <w:r w:rsidRPr="00992787">
              <w:rPr>
                <w:i/>
              </w:rPr>
              <w:t>layiin</w:t>
            </w:r>
            <w:r w:rsidR="0017333E">
              <w:rPr>
                <w:i/>
              </w:rPr>
              <w:t>da</w:t>
            </w:r>
          </w:p>
        </w:tc>
        <w:tc>
          <w:tcPr>
            <w:tcW w:w="0" w:type="auto"/>
          </w:tcPr>
          <w:p w14:paraId="0BCB8462" w14:textId="77777777" w:rsidR="001375F9" w:rsidRPr="00F730A8" w:rsidRDefault="001375F9" w:rsidP="001375F9">
            <w:pPr>
              <w:pStyle w:val="NormalforTables"/>
              <w:spacing w:line="720" w:lineRule="exact"/>
            </w:pPr>
            <w:r w:rsidRPr="00F730A8">
              <w:t>b.</w:t>
            </w:r>
          </w:p>
        </w:tc>
        <w:tc>
          <w:tcPr>
            <w:tcW w:w="3005" w:type="dxa"/>
          </w:tcPr>
          <w:p w14:paraId="19A26C96" w14:textId="0BF9876F" w:rsidR="001375F9" w:rsidRPr="00F730A8" w:rsidRDefault="001375F9" w:rsidP="001375F9">
            <w:pPr>
              <w:pStyle w:val="NormalforTables"/>
              <w:spacing w:line="720" w:lineRule="exact"/>
            </w:pPr>
            <w:r w:rsidRPr="00F730A8">
              <w:rPr>
                <w:i/>
              </w:rPr>
              <w:t>kantharrjaajaan</w:t>
            </w:r>
            <w:r w:rsidR="0017333E">
              <w:rPr>
                <w:i/>
              </w:rPr>
              <w:t>da</w:t>
            </w:r>
          </w:p>
        </w:tc>
      </w:tr>
      <w:tr w:rsidR="001375F9" w:rsidRPr="00F730A8" w14:paraId="71B35AF9" w14:textId="77777777" w:rsidTr="00E94563">
        <w:tc>
          <w:tcPr>
            <w:tcW w:w="0" w:type="auto"/>
          </w:tcPr>
          <w:p w14:paraId="4D716632" w14:textId="77777777" w:rsidR="001375F9" w:rsidRPr="00CE4D98" w:rsidRDefault="001375F9" w:rsidP="001375F9">
            <w:pPr>
              <w:pStyle w:val="NormalforTables"/>
              <w:spacing w:line="720" w:lineRule="exact"/>
            </w:pPr>
          </w:p>
        </w:tc>
        <w:tc>
          <w:tcPr>
            <w:tcW w:w="0" w:type="auto"/>
          </w:tcPr>
          <w:p w14:paraId="126A7930" w14:textId="77777777" w:rsidR="001375F9" w:rsidRPr="00F730A8" w:rsidRDefault="001375F9" w:rsidP="001375F9">
            <w:pPr>
              <w:pStyle w:val="NormalforTables"/>
              <w:spacing w:line="720" w:lineRule="exact"/>
            </w:pPr>
          </w:p>
        </w:tc>
        <w:tc>
          <w:tcPr>
            <w:tcW w:w="4547" w:type="dxa"/>
          </w:tcPr>
          <w:p w14:paraId="19B7E4EE" w14:textId="65275285" w:rsidR="001375F9" w:rsidRPr="00F730A8" w:rsidRDefault="001375F9" w:rsidP="001375F9">
            <w:pPr>
              <w:pStyle w:val="NormalforTables"/>
              <w:spacing w:line="720" w:lineRule="exact"/>
              <w:rPr>
                <w:rFonts w:ascii="Doulos SIL" w:hAnsi="Doulos SIL"/>
                <w:lang w:val="en-US"/>
              </w:rPr>
            </w:pPr>
            <w:r w:rsidRPr="00F730A8">
              <w:rPr>
                <w:rFonts w:ascii="Doulos SIL" w:hAnsi="Doulos SIL"/>
                <w:noProof/>
                <w:lang w:val="en-US"/>
              </w:rPr>
              <w:t>munir-ɻaː-i-c-ɻaː-i-c-n-</w:t>
            </w:r>
            <w:r w:rsidR="00E94563">
              <w:rPr>
                <w:rFonts w:ascii="Doulos SIL" w:hAnsi="Doulos SIL"/>
                <w:noProof/>
                <w:lang w:val="en-US"/>
              </w:rPr>
              <w:t>ta</w:t>
            </w:r>
          </w:p>
        </w:tc>
        <w:tc>
          <w:tcPr>
            <w:tcW w:w="0" w:type="auto"/>
          </w:tcPr>
          <w:p w14:paraId="3ED644AB" w14:textId="77777777" w:rsidR="001375F9" w:rsidRPr="00F730A8" w:rsidRDefault="001375F9" w:rsidP="001375F9">
            <w:pPr>
              <w:pStyle w:val="NormalforTables"/>
              <w:spacing w:line="720" w:lineRule="exact"/>
              <w:rPr>
                <w:rFonts w:ascii="Doulos SIL" w:hAnsi="Doulos SIL"/>
                <w:lang w:val="en-US"/>
              </w:rPr>
            </w:pPr>
          </w:p>
        </w:tc>
        <w:tc>
          <w:tcPr>
            <w:tcW w:w="3005" w:type="dxa"/>
          </w:tcPr>
          <w:p w14:paraId="3D153587" w14:textId="3095A7E3" w:rsidR="001375F9" w:rsidRPr="00F730A8" w:rsidRDefault="001375F9" w:rsidP="001375F9">
            <w:pPr>
              <w:pStyle w:val="NormalforTables"/>
              <w:spacing w:line="720" w:lineRule="exact"/>
              <w:rPr>
                <w:rFonts w:ascii="Doulos SIL" w:hAnsi="Doulos SIL"/>
                <w:noProof/>
                <w:lang w:val="en-US"/>
              </w:rPr>
            </w:pPr>
            <w:r w:rsidRPr="00F730A8">
              <w:rPr>
                <w:rFonts w:ascii="Doulos SIL" w:hAnsi="Doulos SIL"/>
                <w:noProof/>
                <w:lang w:val="en-US"/>
              </w:rPr>
              <w:t>kan̪t̪ark-caː-c-caː-c-n-</w:t>
            </w:r>
            <w:r w:rsidR="00E94563">
              <w:rPr>
                <w:rFonts w:ascii="Doulos SIL" w:hAnsi="Doulos SIL"/>
                <w:noProof/>
                <w:lang w:val="en-US"/>
              </w:rPr>
              <w:t>ta</w:t>
            </w:r>
          </w:p>
        </w:tc>
      </w:tr>
      <w:tr w:rsidR="001375F9" w:rsidRPr="00F730A8" w14:paraId="714FA46D" w14:textId="77777777" w:rsidTr="00E94563">
        <w:tc>
          <w:tcPr>
            <w:tcW w:w="0" w:type="auto"/>
          </w:tcPr>
          <w:p w14:paraId="08B607FC" w14:textId="77777777" w:rsidR="001375F9" w:rsidRPr="00CE4D98" w:rsidRDefault="001375F9" w:rsidP="001375F9">
            <w:pPr>
              <w:pStyle w:val="NormalforTables"/>
              <w:spacing w:line="720" w:lineRule="exact"/>
            </w:pPr>
          </w:p>
        </w:tc>
        <w:tc>
          <w:tcPr>
            <w:tcW w:w="0" w:type="auto"/>
          </w:tcPr>
          <w:p w14:paraId="4A5CF609" w14:textId="77777777" w:rsidR="001375F9" w:rsidRPr="00F730A8" w:rsidRDefault="001375F9" w:rsidP="001375F9">
            <w:pPr>
              <w:pStyle w:val="NormalforTables"/>
              <w:spacing w:line="720" w:lineRule="exact"/>
            </w:pPr>
          </w:p>
        </w:tc>
        <w:tc>
          <w:tcPr>
            <w:tcW w:w="4547" w:type="dxa"/>
          </w:tcPr>
          <w:p w14:paraId="6B57868B" w14:textId="56BE7054" w:rsidR="001375F9" w:rsidRPr="00F730A8" w:rsidRDefault="0017333E" w:rsidP="00E94563">
            <w:pPr>
              <w:pStyle w:val="NormalforTables"/>
              <w:spacing w:line="720" w:lineRule="exact"/>
            </w:pPr>
            <w:r>
              <w:t>‹</w:t>
            </w:r>
            <w:r w:rsidR="001375F9" w:rsidRPr="00F730A8">
              <w:t>breast-spear-</w:t>
            </w:r>
            <w:r w:rsidR="00E94563">
              <w:t>µ</w:t>
            </w:r>
            <w:r w:rsidR="001375F9" w:rsidRPr="00992787">
              <w:rPr>
                <w:smallCaps/>
              </w:rPr>
              <w:t>mid-</w:t>
            </w:r>
            <w:r w:rsidR="00E94563">
              <w:rPr>
                <w:smallCaps/>
              </w:rPr>
              <w:t>j</w:t>
            </w:r>
            <w:r w:rsidR="001375F9" w:rsidRPr="00F730A8">
              <w:t>-spear-</w:t>
            </w:r>
            <w:r w:rsidR="00E94563">
              <w:t>µ</w:t>
            </w:r>
            <w:r w:rsidR="001375F9" w:rsidRPr="00992787">
              <w:rPr>
                <w:smallCaps/>
              </w:rPr>
              <w:t>mid</w:t>
            </w:r>
            <w:r w:rsidR="001375F9" w:rsidRPr="00F730A8">
              <w:t>-</w:t>
            </w:r>
            <w:r w:rsidR="00E94563">
              <w:rPr>
                <w:smallCaps/>
              </w:rPr>
              <w:t>j</w:t>
            </w:r>
            <w:r w:rsidR="001375F9" w:rsidRPr="00F730A8">
              <w:t>-</w:t>
            </w:r>
            <w:r w:rsidR="00E94563">
              <w:t>µ</w:t>
            </w:r>
            <w:r w:rsidR="001375F9" w:rsidRPr="00992787">
              <w:rPr>
                <w:smallCaps/>
              </w:rPr>
              <w:t>n</w:t>
            </w:r>
            <w:r>
              <w:rPr>
                <w:smallCaps/>
              </w:rPr>
              <w:t>›</w:t>
            </w:r>
            <w:r w:rsidR="001375F9" w:rsidRPr="00992787">
              <w:rPr>
                <w:smallCaps/>
              </w:rPr>
              <w:t>-</w:t>
            </w:r>
            <w:r>
              <w:rPr>
                <w:smallCaps/>
              </w:rPr>
              <w:t>t</w:t>
            </w:r>
          </w:p>
        </w:tc>
        <w:tc>
          <w:tcPr>
            <w:tcW w:w="0" w:type="auto"/>
          </w:tcPr>
          <w:p w14:paraId="17D16315" w14:textId="77777777" w:rsidR="001375F9" w:rsidRPr="00F730A8" w:rsidRDefault="001375F9" w:rsidP="001375F9">
            <w:pPr>
              <w:pStyle w:val="NormalforTables"/>
              <w:spacing w:line="720" w:lineRule="exact"/>
              <w:rPr>
                <w:rFonts w:ascii="Doulos SIL" w:hAnsi="Doulos SIL"/>
                <w:noProof/>
                <w:lang w:val="en-US"/>
              </w:rPr>
            </w:pPr>
          </w:p>
        </w:tc>
        <w:tc>
          <w:tcPr>
            <w:tcW w:w="3005" w:type="dxa"/>
          </w:tcPr>
          <w:p w14:paraId="56D2D559" w14:textId="7DC69962" w:rsidR="001375F9" w:rsidRPr="00F730A8" w:rsidRDefault="0017333E" w:rsidP="00E94563">
            <w:pPr>
              <w:pStyle w:val="NormalforTables"/>
              <w:spacing w:line="720" w:lineRule="exact"/>
            </w:pPr>
            <w:r>
              <w:t>‹</w:t>
            </w:r>
            <w:r w:rsidR="001375F9" w:rsidRPr="00F730A8">
              <w:t>alone-poke-</w:t>
            </w:r>
            <w:r w:rsidR="00E94563">
              <w:rPr>
                <w:smallCaps/>
              </w:rPr>
              <w:t>j</w:t>
            </w:r>
            <w:r w:rsidR="001375F9" w:rsidRPr="00F730A8">
              <w:t>-poke-</w:t>
            </w:r>
            <w:r w:rsidR="00E94563">
              <w:rPr>
                <w:smallCaps/>
              </w:rPr>
              <w:t>j</w:t>
            </w:r>
            <w:r w:rsidR="001375F9" w:rsidRPr="00F730A8">
              <w:t>-</w:t>
            </w:r>
            <w:r w:rsidR="00E94563">
              <w:t>µ</w:t>
            </w:r>
            <w:r w:rsidR="001375F9" w:rsidRPr="00992787">
              <w:rPr>
                <w:smallCaps/>
              </w:rPr>
              <w:t>n</w:t>
            </w:r>
            <w:r>
              <w:rPr>
                <w:smallCaps/>
              </w:rPr>
              <w:t>›</w:t>
            </w:r>
            <w:r w:rsidR="001375F9" w:rsidRPr="00F730A8">
              <w:t>-</w:t>
            </w:r>
            <w:r w:rsidRPr="0017333E">
              <w:rPr>
                <w:smallCaps/>
              </w:rPr>
              <w:t>t</w:t>
            </w:r>
          </w:p>
        </w:tc>
      </w:tr>
      <w:tr w:rsidR="001375F9" w:rsidRPr="00F730A8" w14:paraId="1D775208" w14:textId="77777777" w:rsidTr="00E94563">
        <w:tc>
          <w:tcPr>
            <w:tcW w:w="0" w:type="auto"/>
          </w:tcPr>
          <w:p w14:paraId="1763D56C" w14:textId="77777777" w:rsidR="001375F9" w:rsidRPr="00F730A8" w:rsidRDefault="001375F9" w:rsidP="001375F9">
            <w:pPr>
              <w:pStyle w:val="NormalforTables"/>
              <w:spacing w:line="720" w:lineRule="exact"/>
            </w:pPr>
          </w:p>
        </w:tc>
        <w:tc>
          <w:tcPr>
            <w:tcW w:w="0" w:type="auto"/>
          </w:tcPr>
          <w:p w14:paraId="6BFF5265" w14:textId="77777777" w:rsidR="001375F9" w:rsidRPr="00F730A8" w:rsidRDefault="001375F9" w:rsidP="001375F9">
            <w:pPr>
              <w:pStyle w:val="NormalforTables"/>
              <w:spacing w:line="720" w:lineRule="exact"/>
            </w:pPr>
          </w:p>
        </w:tc>
        <w:tc>
          <w:tcPr>
            <w:tcW w:w="4547" w:type="dxa"/>
          </w:tcPr>
          <w:p w14:paraId="16F1277F" w14:textId="560D1AF9" w:rsidR="001375F9" w:rsidRPr="00F730A8" w:rsidRDefault="00E94563" w:rsidP="00E94563">
            <w:pPr>
              <w:pStyle w:val="NormalforTables"/>
              <w:spacing w:line="720" w:lineRule="exact"/>
            </w:pPr>
            <w:r>
              <w:t>‹</w:t>
            </w:r>
            <w:r w:rsidR="001375F9" w:rsidRPr="00F730A8">
              <w:t>plant</w:t>
            </w:r>
            <w:r w:rsidR="0017333E">
              <w:t xml:space="preserve"> sp.</w:t>
            </w:r>
            <w:r>
              <w:t>›</w:t>
            </w:r>
            <w:r w:rsidR="0017333E">
              <w:t xml:space="preserve"> </w:t>
            </w:r>
            <w:r>
              <w:t xml:space="preserve">— one </w:t>
            </w:r>
            <w:r w:rsidR="0017333E">
              <w:t xml:space="preserve">whose stem is snapped and </w:t>
            </w:r>
            <w:r w:rsidR="001375F9" w:rsidRPr="00F730A8">
              <w:t>pric</w:t>
            </w:r>
            <w:r w:rsidR="0017333E">
              <w:t xml:space="preserve">ked against a woman’s breast to </w:t>
            </w:r>
            <w:r w:rsidR="001375F9" w:rsidRPr="00F730A8">
              <w:t xml:space="preserve">promote </w:t>
            </w:r>
            <w:r>
              <w:t>lactation</w:t>
            </w:r>
            <w:r w:rsidR="0017333E">
              <w:t xml:space="preserve"> </w:t>
            </w:r>
            <w:r>
              <w:t>(</w:t>
            </w:r>
            <w:r w:rsidR="0017333E">
              <w:t xml:space="preserve">lit. </w:t>
            </w:r>
            <w:r>
              <w:t>‘</w:t>
            </w:r>
            <w:r w:rsidR="0017333E">
              <w:t xml:space="preserve">breast-pricking </w:t>
            </w:r>
            <w:r w:rsidR="001375F9" w:rsidRPr="00F730A8">
              <w:t>instrument</w:t>
            </w:r>
            <w:r>
              <w:t>)</w:t>
            </w:r>
          </w:p>
        </w:tc>
        <w:tc>
          <w:tcPr>
            <w:tcW w:w="0" w:type="auto"/>
          </w:tcPr>
          <w:p w14:paraId="3C84E5A4" w14:textId="77777777" w:rsidR="001375F9" w:rsidRPr="00F730A8" w:rsidRDefault="001375F9" w:rsidP="001375F9">
            <w:pPr>
              <w:pStyle w:val="NormalforTables"/>
              <w:spacing w:line="720" w:lineRule="exact"/>
            </w:pPr>
          </w:p>
        </w:tc>
        <w:tc>
          <w:tcPr>
            <w:tcW w:w="3005" w:type="dxa"/>
          </w:tcPr>
          <w:p w14:paraId="7EFF2690" w14:textId="1718054A" w:rsidR="001375F9" w:rsidRPr="00F730A8" w:rsidRDefault="00E94563" w:rsidP="00E94563">
            <w:pPr>
              <w:pStyle w:val="NormalforTables"/>
              <w:spacing w:line="720" w:lineRule="exact"/>
            </w:pPr>
            <w:r>
              <w:t>‹</w:t>
            </w:r>
            <w:r w:rsidR="0017333E">
              <w:t xml:space="preserve">one who pokes </w:t>
            </w:r>
            <w:r>
              <w:t xml:space="preserve">alone› </w:t>
            </w:r>
            <w:r w:rsidR="0017333E">
              <w:t xml:space="preserve">(in the sand </w:t>
            </w:r>
            <w:r w:rsidR="001375F9" w:rsidRPr="00F730A8">
              <w:t xml:space="preserve">for crabs) </w:t>
            </w:r>
          </w:p>
        </w:tc>
      </w:tr>
    </w:tbl>
    <w:p w14:paraId="0592D028" w14:textId="77777777" w:rsidR="001375F9" w:rsidRPr="00992787" w:rsidRDefault="001375F9" w:rsidP="001375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3812"/>
        <w:gridCol w:w="397"/>
        <w:gridCol w:w="2837"/>
      </w:tblGrid>
      <w:tr w:rsidR="001375F9" w:rsidRPr="00F730A8" w14:paraId="7F0A7381" w14:textId="77777777" w:rsidTr="00E94563">
        <w:trPr>
          <w:trHeight w:val="84"/>
        </w:trPr>
        <w:tc>
          <w:tcPr>
            <w:tcW w:w="0" w:type="auto"/>
          </w:tcPr>
          <w:p w14:paraId="6C483A70" w14:textId="33567CC5" w:rsidR="001375F9" w:rsidRPr="00F730A8" w:rsidRDefault="00B81346" w:rsidP="001375F9">
            <w:pPr>
              <w:pStyle w:val="NormalforTables"/>
              <w:spacing w:line="720" w:lineRule="exact"/>
            </w:pPr>
            <w:r w:rsidRPr="00B81346">
              <w:t>(3.12)</w:t>
            </w:r>
          </w:p>
        </w:tc>
        <w:tc>
          <w:tcPr>
            <w:tcW w:w="0" w:type="auto"/>
          </w:tcPr>
          <w:p w14:paraId="29F6C576" w14:textId="77777777" w:rsidR="001375F9" w:rsidRPr="00F730A8" w:rsidRDefault="001375F9" w:rsidP="001375F9">
            <w:pPr>
              <w:pStyle w:val="NormalforTables"/>
              <w:spacing w:line="720" w:lineRule="exact"/>
            </w:pPr>
            <w:r w:rsidRPr="00F730A8">
              <w:t>a.</w:t>
            </w:r>
          </w:p>
        </w:tc>
        <w:tc>
          <w:tcPr>
            <w:tcW w:w="0" w:type="auto"/>
          </w:tcPr>
          <w:p w14:paraId="7B02138F" w14:textId="2BCAB849" w:rsidR="001375F9" w:rsidRPr="00992787" w:rsidRDefault="001375F9" w:rsidP="001375F9">
            <w:pPr>
              <w:pStyle w:val="NormalforTables"/>
              <w:spacing w:line="720" w:lineRule="exact"/>
            </w:pPr>
            <w:r w:rsidRPr="00F730A8">
              <w:rPr>
                <w:i/>
              </w:rPr>
              <w:t>muthardangkakurilun</w:t>
            </w:r>
            <w:r w:rsidR="00ED24C4">
              <w:rPr>
                <w:i/>
              </w:rPr>
              <w:t>da</w:t>
            </w:r>
            <w:r w:rsidRPr="00992787">
              <w:rPr>
                <w:rStyle w:val="FootnoteReference"/>
              </w:rPr>
              <w:footnoteReference w:id="32"/>
            </w:r>
          </w:p>
        </w:tc>
        <w:tc>
          <w:tcPr>
            <w:tcW w:w="0" w:type="auto"/>
          </w:tcPr>
          <w:p w14:paraId="19B55108" w14:textId="77777777" w:rsidR="001375F9" w:rsidRPr="00F730A8" w:rsidRDefault="001375F9" w:rsidP="001375F9">
            <w:pPr>
              <w:pStyle w:val="NormalforTables"/>
              <w:spacing w:line="720" w:lineRule="exact"/>
            </w:pPr>
            <w:r w:rsidRPr="00F730A8">
              <w:t>b.</w:t>
            </w:r>
          </w:p>
        </w:tc>
        <w:tc>
          <w:tcPr>
            <w:tcW w:w="0" w:type="auto"/>
          </w:tcPr>
          <w:p w14:paraId="5BF271F4" w14:textId="062E8432" w:rsidR="001375F9" w:rsidRPr="00F730A8" w:rsidRDefault="00ED24C4" w:rsidP="001375F9">
            <w:pPr>
              <w:pStyle w:val="NormalforTables"/>
              <w:spacing w:line="720" w:lineRule="exact"/>
            </w:pPr>
            <w:r>
              <w:rPr>
                <w:i/>
              </w:rPr>
              <w:t>wurankantha</w:t>
            </w:r>
            <w:r w:rsidR="001375F9" w:rsidRPr="00F730A8">
              <w:rPr>
                <w:i/>
              </w:rPr>
              <w:t>diyan</w:t>
            </w:r>
            <w:r>
              <w:rPr>
                <w:i/>
              </w:rPr>
              <w:t>da</w:t>
            </w:r>
          </w:p>
        </w:tc>
      </w:tr>
      <w:tr w:rsidR="001375F9" w:rsidRPr="00F730A8" w14:paraId="3728B271" w14:textId="77777777" w:rsidTr="00E94563">
        <w:tc>
          <w:tcPr>
            <w:tcW w:w="0" w:type="auto"/>
          </w:tcPr>
          <w:p w14:paraId="4EFE2236" w14:textId="77777777" w:rsidR="001375F9" w:rsidRPr="00CE4D98" w:rsidRDefault="001375F9" w:rsidP="001375F9">
            <w:pPr>
              <w:pStyle w:val="NormalforTables"/>
              <w:spacing w:line="720" w:lineRule="exact"/>
            </w:pPr>
          </w:p>
        </w:tc>
        <w:tc>
          <w:tcPr>
            <w:tcW w:w="0" w:type="auto"/>
          </w:tcPr>
          <w:p w14:paraId="06733F52" w14:textId="77777777" w:rsidR="001375F9" w:rsidRPr="00F730A8" w:rsidRDefault="001375F9" w:rsidP="001375F9">
            <w:pPr>
              <w:pStyle w:val="NormalforTables"/>
              <w:spacing w:line="720" w:lineRule="exact"/>
            </w:pPr>
          </w:p>
        </w:tc>
        <w:tc>
          <w:tcPr>
            <w:tcW w:w="0" w:type="auto"/>
          </w:tcPr>
          <w:p w14:paraId="0E50EE21" w14:textId="47226D84" w:rsidR="001375F9" w:rsidRPr="00F730A8" w:rsidRDefault="001375F9" w:rsidP="001375F9">
            <w:pPr>
              <w:pStyle w:val="NormalforTables"/>
              <w:spacing w:line="720" w:lineRule="exact"/>
              <w:rPr>
                <w:rFonts w:ascii="Doulos SIL" w:hAnsi="Doulos SIL"/>
                <w:lang w:val="en-US"/>
              </w:rPr>
            </w:pPr>
            <w:r w:rsidRPr="00F730A8">
              <w:rPr>
                <w:rFonts w:ascii="Doulos SIL" w:hAnsi="Doulos SIL"/>
                <w:noProof/>
                <w:lang w:val="en-US"/>
              </w:rPr>
              <w:t>mut̪a-ʈaŋka-kurir-ɻu-t̪-n-</w:t>
            </w:r>
            <w:r w:rsidR="00E94563">
              <w:rPr>
                <w:rFonts w:ascii="Doulos SIL" w:hAnsi="Doulos SIL"/>
                <w:noProof/>
                <w:lang w:val="en-US"/>
              </w:rPr>
              <w:t>ta</w:t>
            </w:r>
          </w:p>
        </w:tc>
        <w:tc>
          <w:tcPr>
            <w:tcW w:w="0" w:type="auto"/>
          </w:tcPr>
          <w:p w14:paraId="51CC2A73" w14:textId="77777777" w:rsidR="001375F9" w:rsidRPr="00F730A8" w:rsidRDefault="001375F9" w:rsidP="001375F9">
            <w:pPr>
              <w:pStyle w:val="NormalforTables"/>
              <w:spacing w:line="720" w:lineRule="exact"/>
              <w:rPr>
                <w:rFonts w:ascii="Doulos SIL" w:hAnsi="Doulos SIL"/>
                <w:lang w:val="en-US"/>
              </w:rPr>
            </w:pPr>
          </w:p>
        </w:tc>
        <w:tc>
          <w:tcPr>
            <w:tcW w:w="0" w:type="auto"/>
          </w:tcPr>
          <w:p w14:paraId="20855C0A" w14:textId="0ED038FF" w:rsidR="001375F9" w:rsidRPr="00F730A8" w:rsidRDefault="001375F9" w:rsidP="001375F9">
            <w:pPr>
              <w:pStyle w:val="NormalforTables"/>
              <w:spacing w:line="720" w:lineRule="exact"/>
              <w:rPr>
                <w:rFonts w:ascii="Doulos SIL" w:hAnsi="Doulos SIL"/>
                <w:noProof/>
                <w:lang w:val="en-US"/>
              </w:rPr>
            </w:pPr>
            <w:r w:rsidRPr="00F730A8">
              <w:rPr>
                <w:rFonts w:ascii="Doulos SIL" w:hAnsi="Doulos SIL"/>
                <w:noProof/>
                <w:lang w:val="en-US"/>
              </w:rPr>
              <w:t>wuɻan-kan̪t̪ark-ʈia-c-n-</w:t>
            </w:r>
            <w:r w:rsidR="00E94563">
              <w:rPr>
                <w:rFonts w:ascii="Doulos SIL" w:hAnsi="Doulos SIL"/>
                <w:noProof/>
                <w:lang w:val="en-US"/>
              </w:rPr>
              <w:t>ta</w:t>
            </w:r>
          </w:p>
        </w:tc>
      </w:tr>
      <w:tr w:rsidR="001375F9" w:rsidRPr="00F730A8" w14:paraId="1489D9B4" w14:textId="77777777" w:rsidTr="00E94563">
        <w:tc>
          <w:tcPr>
            <w:tcW w:w="0" w:type="auto"/>
          </w:tcPr>
          <w:p w14:paraId="2F52657B" w14:textId="77777777" w:rsidR="001375F9" w:rsidRPr="00CE4D98" w:rsidRDefault="001375F9" w:rsidP="001375F9">
            <w:pPr>
              <w:pStyle w:val="NormalforTables"/>
              <w:spacing w:line="720" w:lineRule="exact"/>
            </w:pPr>
          </w:p>
        </w:tc>
        <w:tc>
          <w:tcPr>
            <w:tcW w:w="0" w:type="auto"/>
          </w:tcPr>
          <w:p w14:paraId="070BDDA7" w14:textId="77777777" w:rsidR="001375F9" w:rsidRPr="00F730A8" w:rsidRDefault="001375F9" w:rsidP="001375F9">
            <w:pPr>
              <w:pStyle w:val="NormalforTables"/>
              <w:spacing w:line="720" w:lineRule="exact"/>
            </w:pPr>
          </w:p>
        </w:tc>
        <w:tc>
          <w:tcPr>
            <w:tcW w:w="0" w:type="auto"/>
          </w:tcPr>
          <w:p w14:paraId="6D430B75" w14:textId="1D4CD7EB" w:rsidR="001375F9" w:rsidRPr="00F730A8" w:rsidRDefault="00E94563" w:rsidP="00E94563">
            <w:pPr>
              <w:pStyle w:val="NormalforTables"/>
              <w:spacing w:line="720" w:lineRule="exact"/>
            </w:pPr>
            <w:r>
              <w:t>‹</w:t>
            </w:r>
            <w:r w:rsidR="001375F9" w:rsidRPr="00F730A8">
              <w:t>many-person-dead-</w:t>
            </w:r>
            <w:r>
              <w:t>µ</w:t>
            </w:r>
            <w:r w:rsidR="001375F9" w:rsidRPr="00992787">
              <w:rPr>
                <w:smallCaps/>
              </w:rPr>
              <w:t>fact</w:t>
            </w:r>
            <w:r w:rsidR="001375F9" w:rsidRPr="00F730A8">
              <w:t>-</w:t>
            </w:r>
            <w:r w:rsidR="001375F9" w:rsidRPr="00F730A8">
              <w:rPr>
                <w:smallCaps/>
              </w:rPr>
              <w:t>th</w:t>
            </w:r>
            <w:r w:rsidR="001375F9" w:rsidRPr="00F730A8">
              <w:t>-</w:t>
            </w:r>
            <w:r>
              <w:t>µ</w:t>
            </w:r>
            <w:r w:rsidR="001375F9" w:rsidRPr="00992787">
              <w:rPr>
                <w:smallCaps/>
              </w:rPr>
              <w:t>n</w:t>
            </w:r>
            <w:r>
              <w:rPr>
                <w:smallCaps/>
              </w:rPr>
              <w:t>›</w:t>
            </w:r>
            <w:r w:rsidR="001375F9" w:rsidRPr="00992787">
              <w:rPr>
                <w:smallCaps/>
              </w:rPr>
              <w:t>-</w:t>
            </w:r>
            <w:r>
              <w:rPr>
                <w:smallCaps/>
              </w:rPr>
              <w:t>t</w:t>
            </w:r>
          </w:p>
        </w:tc>
        <w:tc>
          <w:tcPr>
            <w:tcW w:w="0" w:type="auto"/>
          </w:tcPr>
          <w:p w14:paraId="401B85C2" w14:textId="77777777" w:rsidR="001375F9" w:rsidRPr="00F730A8" w:rsidRDefault="001375F9" w:rsidP="001375F9">
            <w:pPr>
              <w:pStyle w:val="NormalforTables"/>
              <w:spacing w:line="720" w:lineRule="exact"/>
              <w:rPr>
                <w:rFonts w:ascii="Doulos SIL" w:hAnsi="Doulos SIL"/>
                <w:noProof/>
                <w:lang w:val="en-US"/>
              </w:rPr>
            </w:pPr>
          </w:p>
        </w:tc>
        <w:tc>
          <w:tcPr>
            <w:tcW w:w="0" w:type="auto"/>
          </w:tcPr>
          <w:p w14:paraId="7AE73FDC" w14:textId="0E5935FB" w:rsidR="001375F9" w:rsidRPr="00F730A8" w:rsidRDefault="00E94563" w:rsidP="00E94563">
            <w:pPr>
              <w:pStyle w:val="NormalforTables"/>
              <w:spacing w:line="720" w:lineRule="exact"/>
            </w:pPr>
            <w:r>
              <w:t>‹</w:t>
            </w:r>
            <w:r w:rsidR="001375F9" w:rsidRPr="00F730A8">
              <w:t>food-alone-eat-</w:t>
            </w:r>
            <w:r w:rsidR="001375F9" w:rsidRPr="00F730A8">
              <w:rPr>
                <w:smallCaps/>
              </w:rPr>
              <w:t>th</w:t>
            </w:r>
            <w:r w:rsidR="001375F9" w:rsidRPr="00F730A8">
              <w:t>-</w:t>
            </w:r>
            <w:r>
              <w:t>µ</w:t>
            </w:r>
            <w:r w:rsidR="001375F9" w:rsidRPr="00992787">
              <w:rPr>
                <w:smallCaps/>
              </w:rPr>
              <w:t>n</w:t>
            </w:r>
            <w:r>
              <w:rPr>
                <w:smallCaps/>
              </w:rPr>
              <w:t>›-t</w:t>
            </w:r>
          </w:p>
        </w:tc>
      </w:tr>
      <w:tr w:rsidR="001375F9" w:rsidRPr="00F730A8" w14:paraId="64692B6F" w14:textId="77777777" w:rsidTr="00E94563">
        <w:tc>
          <w:tcPr>
            <w:tcW w:w="0" w:type="auto"/>
          </w:tcPr>
          <w:p w14:paraId="07718EC2" w14:textId="77777777" w:rsidR="001375F9" w:rsidRPr="00F730A8" w:rsidRDefault="001375F9" w:rsidP="001375F9">
            <w:pPr>
              <w:pStyle w:val="NormalforTables"/>
              <w:spacing w:line="720" w:lineRule="exact"/>
            </w:pPr>
          </w:p>
        </w:tc>
        <w:tc>
          <w:tcPr>
            <w:tcW w:w="0" w:type="auto"/>
          </w:tcPr>
          <w:p w14:paraId="2A7E5D14" w14:textId="77777777" w:rsidR="001375F9" w:rsidRPr="00F730A8" w:rsidRDefault="001375F9" w:rsidP="001375F9">
            <w:pPr>
              <w:pStyle w:val="NormalforTables"/>
              <w:spacing w:line="720" w:lineRule="exact"/>
            </w:pPr>
          </w:p>
        </w:tc>
        <w:tc>
          <w:tcPr>
            <w:tcW w:w="0" w:type="auto"/>
          </w:tcPr>
          <w:p w14:paraId="4CC58F5F" w14:textId="2052F6B9" w:rsidR="001375F9" w:rsidRPr="00F730A8" w:rsidRDefault="00E94563" w:rsidP="001375F9">
            <w:pPr>
              <w:pStyle w:val="NormalforTables"/>
              <w:spacing w:line="720" w:lineRule="exact"/>
            </w:pPr>
            <w:r>
              <w:t>‹killer of many people›</w:t>
            </w:r>
          </w:p>
        </w:tc>
        <w:tc>
          <w:tcPr>
            <w:tcW w:w="0" w:type="auto"/>
          </w:tcPr>
          <w:p w14:paraId="521A17D0" w14:textId="77777777" w:rsidR="001375F9" w:rsidRPr="00F730A8" w:rsidRDefault="001375F9" w:rsidP="001375F9">
            <w:pPr>
              <w:pStyle w:val="NormalforTables"/>
              <w:spacing w:line="720" w:lineRule="exact"/>
            </w:pPr>
          </w:p>
        </w:tc>
        <w:tc>
          <w:tcPr>
            <w:tcW w:w="0" w:type="auto"/>
          </w:tcPr>
          <w:p w14:paraId="4E105A68" w14:textId="601CACEA" w:rsidR="001375F9" w:rsidRPr="00F730A8" w:rsidRDefault="00E94563" w:rsidP="00E94563">
            <w:pPr>
              <w:pStyle w:val="NormalforTables"/>
              <w:spacing w:line="720" w:lineRule="exact"/>
            </w:pPr>
            <w:r>
              <w:t>‹</w:t>
            </w:r>
            <w:r w:rsidR="001375F9" w:rsidRPr="00F730A8">
              <w:t>one who eats food alone</w:t>
            </w:r>
            <w:r>
              <w:t>›</w:t>
            </w:r>
          </w:p>
        </w:tc>
      </w:tr>
    </w:tbl>
    <w:p w14:paraId="31B4317E" w14:textId="77777777" w:rsidR="001375F9" w:rsidRDefault="001375F9" w:rsidP="00ED24C4">
      <w:pPr>
        <w:spacing w:line="720" w:lineRule="exact"/>
        <w:jc w:val="left"/>
      </w:pPr>
    </w:p>
    <w:p w14:paraId="1BAEDAF3" w14:textId="25618935" w:rsidR="00886910" w:rsidRDefault="00FB02E8" w:rsidP="00ED24C4">
      <w:pPr>
        <w:spacing w:line="720" w:lineRule="exact"/>
        <w:jc w:val="left"/>
      </w:pPr>
      <w:r>
        <w:lastRenderedPageBreak/>
        <w:t>In the formation of certain place names (</w:t>
      </w:r>
      <w:r w:rsidR="00BA0646">
        <w:t>3.13</w:t>
      </w:r>
      <w:r>
        <w:t xml:space="preserve">) </w:t>
      </w:r>
      <w:r w:rsidR="00886910">
        <w:t>the morphomic consequential (</w:t>
      </w:r>
      <w:r w:rsidR="00886910" w:rsidRPr="00886910">
        <w:rPr>
          <w:smallCaps/>
        </w:rPr>
        <w:t>µcons</w:t>
      </w:r>
      <w:r w:rsidR="00886910">
        <w:t>) attaches to</w:t>
      </w:r>
      <w:r w:rsidR="00886910" w:rsidRPr="00886910">
        <w:t xml:space="preserve"> </w:t>
      </w:r>
      <w:r w:rsidR="00886910">
        <w:t xml:space="preserve">nominal stem + verb stem complexes </w:t>
      </w:r>
      <w:r>
        <w:t>in a parallel fashion.</w:t>
      </w:r>
    </w:p>
    <w:p w14:paraId="756874B2" w14:textId="77777777" w:rsidR="00886910" w:rsidRDefault="00886910" w:rsidP="00ED24C4">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3645"/>
        <w:gridCol w:w="397"/>
        <w:gridCol w:w="2818"/>
      </w:tblGrid>
      <w:tr w:rsidR="00886910" w:rsidRPr="00F730A8" w14:paraId="1320D2BD" w14:textId="77777777" w:rsidTr="0072473A">
        <w:trPr>
          <w:trHeight w:val="84"/>
        </w:trPr>
        <w:tc>
          <w:tcPr>
            <w:tcW w:w="0" w:type="auto"/>
          </w:tcPr>
          <w:p w14:paraId="75A3F680" w14:textId="04C1950E" w:rsidR="00886910" w:rsidRPr="00F730A8" w:rsidRDefault="00B81346" w:rsidP="0072473A">
            <w:pPr>
              <w:pStyle w:val="NormalforTables"/>
              <w:spacing w:line="720" w:lineRule="exact"/>
            </w:pPr>
            <w:r w:rsidRPr="00B81346">
              <w:t>(3.13)</w:t>
            </w:r>
          </w:p>
        </w:tc>
        <w:tc>
          <w:tcPr>
            <w:tcW w:w="0" w:type="auto"/>
          </w:tcPr>
          <w:p w14:paraId="2E349060" w14:textId="77777777" w:rsidR="00886910" w:rsidRPr="00F730A8" w:rsidRDefault="00886910" w:rsidP="0072473A">
            <w:pPr>
              <w:pStyle w:val="NormalforTables"/>
              <w:spacing w:line="720" w:lineRule="exact"/>
            </w:pPr>
            <w:r w:rsidRPr="00F730A8">
              <w:t>a.</w:t>
            </w:r>
          </w:p>
        </w:tc>
        <w:tc>
          <w:tcPr>
            <w:tcW w:w="0" w:type="auto"/>
          </w:tcPr>
          <w:p w14:paraId="319380BA" w14:textId="4A5C761F" w:rsidR="00886910" w:rsidRPr="00992787" w:rsidRDefault="0072473A" w:rsidP="0072473A">
            <w:pPr>
              <w:pStyle w:val="NormalforTables"/>
              <w:spacing w:line="720" w:lineRule="exact"/>
            </w:pPr>
            <w:r w:rsidRPr="0072473A">
              <w:rPr>
                <w:i/>
              </w:rPr>
              <w:t>Julwakarayiijarrb</w:t>
            </w:r>
            <w:r>
              <w:rPr>
                <w:i/>
              </w:rPr>
              <w:t>a</w:t>
            </w:r>
          </w:p>
        </w:tc>
        <w:tc>
          <w:tcPr>
            <w:tcW w:w="0" w:type="auto"/>
          </w:tcPr>
          <w:p w14:paraId="02BE2ED9" w14:textId="77777777" w:rsidR="00886910" w:rsidRPr="00F730A8" w:rsidRDefault="00886910" w:rsidP="0072473A">
            <w:pPr>
              <w:pStyle w:val="NormalforTables"/>
              <w:spacing w:line="720" w:lineRule="exact"/>
            </w:pPr>
            <w:r w:rsidRPr="00F730A8">
              <w:t>b.</w:t>
            </w:r>
          </w:p>
        </w:tc>
        <w:tc>
          <w:tcPr>
            <w:tcW w:w="0" w:type="auto"/>
          </w:tcPr>
          <w:p w14:paraId="5517F50D" w14:textId="33FE721A" w:rsidR="00886910" w:rsidRPr="00F730A8" w:rsidRDefault="0072473A" w:rsidP="0072473A">
            <w:pPr>
              <w:pStyle w:val="NormalforTables"/>
              <w:spacing w:line="720" w:lineRule="exact"/>
            </w:pPr>
            <w:r w:rsidRPr="0072473A">
              <w:rPr>
                <w:i/>
              </w:rPr>
              <w:t>Miburkalkatharrba</w:t>
            </w:r>
          </w:p>
        </w:tc>
      </w:tr>
      <w:tr w:rsidR="00886910" w:rsidRPr="00F730A8" w14:paraId="2DA8DC56" w14:textId="77777777" w:rsidTr="0072473A">
        <w:tc>
          <w:tcPr>
            <w:tcW w:w="0" w:type="auto"/>
          </w:tcPr>
          <w:p w14:paraId="6D414D10" w14:textId="77777777" w:rsidR="00886910" w:rsidRPr="00CE4D98" w:rsidRDefault="00886910" w:rsidP="0072473A">
            <w:pPr>
              <w:pStyle w:val="NormalforTables"/>
              <w:spacing w:line="720" w:lineRule="exact"/>
            </w:pPr>
          </w:p>
        </w:tc>
        <w:tc>
          <w:tcPr>
            <w:tcW w:w="0" w:type="auto"/>
          </w:tcPr>
          <w:p w14:paraId="7D3645B0" w14:textId="77777777" w:rsidR="00886910" w:rsidRPr="00F730A8" w:rsidRDefault="00886910" w:rsidP="0072473A">
            <w:pPr>
              <w:pStyle w:val="NormalforTables"/>
              <w:spacing w:line="720" w:lineRule="exact"/>
            </w:pPr>
          </w:p>
        </w:tc>
        <w:tc>
          <w:tcPr>
            <w:tcW w:w="0" w:type="auto"/>
          </w:tcPr>
          <w:p w14:paraId="261C59EA" w14:textId="358E9BB1" w:rsidR="00886910" w:rsidRPr="00F730A8" w:rsidRDefault="0072473A" w:rsidP="0072473A">
            <w:pPr>
              <w:pStyle w:val="NormalforTables"/>
              <w:spacing w:line="720" w:lineRule="exact"/>
              <w:rPr>
                <w:rFonts w:ascii="Doulos SIL" w:hAnsi="Doulos SIL"/>
                <w:lang w:val="en-US"/>
              </w:rPr>
            </w:pPr>
            <w:r>
              <w:rPr>
                <w:rFonts w:ascii="Doulos SIL" w:hAnsi="Doulos SIL"/>
                <w:noProof/>
                <w:lang w:val="en-US"/>
              </w:rPr>
              <w:t>culwaka</w:t>
            </w:r>
            <w:r w:rsidR="00886910" w:rsidRPr="00F730A8">
              <w:rPr>
                <w:rFonts w:ascii="Doulos SIL" w:hAnsi="Doulos SIL"/>
                <w:noProof/>
                <w:lang w:val="en-US"/>
              </w:rPr>
              <w:t>-</w:t>
            </w:r>
            <w:r w:rsidRPr="00F730A8">
              <w:rPr>
                <w:rFonts w:ascii="Doulos SIL" w:hAnsi="Doulos SIL"/>
                <w:noProof/>
                <w:lang w:val="en-US"/>
              </w:rPr>
              <w:t>ɻaː-i-c-</w:t>
            </w:r>
            <w:r>
              <w:rPr>
                <w:rFonts w:ascii="Doulos SIL" w:hAnsi="Doulos SIL"/>
                <w:noProof/>
                <w:lang w:val="en-US"/>
              </w:rPr>
              <w:t>ŋarpa</w:t>
            </w:r>
            <w:r w:rsidRPr="00F730A8">
              <w:rPr>
                <w:rFonts w:ascii="Doulos SIL" w:hAnsi="Doulos SIL"/>
                <w:noProof/>
                <w:lang w:val="en-US"/>
              </w:rPr>
              <w:t>-</w:t>
            </w:r>
            <w:r>
              <w:rPr>
                <w:rFonts w:ascii="Doulos SIL" w:hAnsi="Doulos SIL"/>
                <w:noProof/>
                <w:lang w:val="en-US"/>
              </w:rPr>
              <w:t>ø</w:t>
            </w:r>
          </w:p>
        </w:tc>
        <w:tc>
          <w:tcPr>
            <w:tcW w:w="0" w:type="auto"/>
          </w:tcPr>
          <w:p w14:paraId="28B22BEB" w14:textId="77777777" w:rsidR="00886910" w:rsidRPr="00F730A8" w:rsidRDefault="00886910" w:rsidP="0072473A">
            <w:pPr>
              <w:pStyle w:val="NormalforTables"/>
              <w:spacing w:line="720" w:lineRule="exact"/>
              <w:rPr>
                <w:rFonts w:ascii="Doulos SIL" w:hAnsi="Doulos SIL"/>
                <w:lang w:val="en-US"/>
              </w:rPr>
            </w:pPr>
          </w:p>
        </w:tc>
        <w:tc>
          <w:tcPr>
            <w:tcW w:w="0" w:type="auto"/>
          </w:tcPr>
          <w:p w14:paraId="564B9BE7" w14:textId="55AD47DA" w:rsidR="00886910" w:rsidRPr="00F730A8" w:rsidRDefault="0072473A" w:rsidP="0072473A">
            <w:pPr>
              <w:pStyle w:val="NormalforTables"/>
              <w:spacing w:line="720" w:lineRule="exact"/>
              <w:rPr>
                <w:rFonts w:ascii="Doulos SIL" w:hAnsi="Doulos SIL"/>
                <w:noProof/>
                <w:lang w:val="en-US"/>
              </w:rPr>
            </w:pPr>
            <w:r>
              <w:rPr>
                <w:rFonts w:ascii="Doulos SIL" w:hAnsi="Doulos SIL"/>
                <w:noProof/>
                <w:lang w:val="en-US"/>
              </w:rPr>
              <w:t>mipu</w:t>
            </w:r>
            <w:r w:rsidR="00E94563">
              <w:rPr>
                <w:rFonts w:ascii="Doulos SIL" w:hAnsi="Doulos SIL"/>
                <w:noProof/>
                <w:lang w:val="en-US"/>
              </w:rPr>
              <w:t>ɻ</w:t>
            </w:r>
            <w:r w:rsidR="00886910" w:rsidRPr="00F730A8">
              <w:rPr>
                <w:rFonts w:ascii="Doulos SIL" w:hAnsi="Doulos SIL"/>
                <w:noProof/>
                <w:lang w:val="en-US"/>
              </w:rPr>
              <w:t>-ka</w:t>
            </w:r>
            <w:r>
              <w:rPr>
                <w:rFonts w:ascii="Doulos SIL" w:hAnsi="Doulos SIL"/>
                <w:noProof/>
                <w:lang w:val="en-US"/>
              </w:rPr>
              <w:t>lka-</w:t>
            </w:r>
            <w:r w:rsidR="00886910" w:rsidRPr="00F730A8">
              <w:rPr>
                <w:rFonts w:ascii="Doulos SIL" w:hAnsi="Doulos SIL"/>
                <w:noProof/>
                <w:lang w:val="en-US"/>
              </w:rPr>
              <w:t>t̪</w:t>
            </w:r>
            <w:r w:rsidRPr="00F730A8">
              <w:rPr>
                <w:rFonts w:ascii="Doulos SIL" w:hAnsi="Doulos SIL"/>
                <w:noProof/>
                <w:lang w:val="en-US"/>
              </w:rPr>
              <w:t>-</w:t>
            </w:r>
            <w:r>
              <w:rPr>
                <w:rFonts w:ascii="Doulos SIL" w:hAnsi="Doulos SIL"/>
                <w:noProof/>
                <w:lang w:val="en-US"/>
              </w:rPr>
              <w:t>ŋarpa</w:t>
            </w:r>
            <w:r w:rsidRPr="00F730A8">
              <w:rPr>
                <w:rFonts w:ascii="Doulos SIL" w:hAnsi="Doulos SIL"/>
                <w:noProof/>
                <w:lang w:val="en-US"/>
              </w:rPr>
              <w:t>-</w:t>
            </w:r>
            <w:r>
              <w:rPr>
                <w:rFonts w:ascii="Doulos SIL" w:hAnsi="Doulos SIL"/>
                <w:noProof/>
                <w:lang w:val="en-US"/>
              </w:rPr>
              <w:t>ø</w:t>
            </w:r>
          </w:p>
        </w:tc>
      </w:tr>
      <w:tr w:rsidR="00886910" w:rsidRPr="00F730A8" w14:paraId="14EE3DAD" w14:textId="77777777" w:rsidTr="0072473A">
        <w:tc>
          <w:tcPr>
            <w:tcW w:w="0" w:type="auto"/>
          </w:tcPr>
          <w:p w14:paraId="4219ACE7" w14:textId="77777777" w:rsidR="00886910" w:rsidRPr="00CE4D98" w:rsidRDefault="00886910" w:rsidP="0072473A">
            <w:pPr>
              <w:pStyle w:val="NormalforTables"/>
              <w:spacing w:line="720" w:lineRule="exact"/>
            </w:pPr>
          </w:p>
        </w:tc>
        <w:tc>
          <w:tcPr>
            <w:tcW w:w="0" w:type="auto"/>
          </w:tcPr>
          <w:p w14:paraId="6E0AF5B4" w14:textId="77777777" w:rsidR="00886910" w:rsidRPr="00F730A8" w:rsidRDefault="00886910" w:rsidP="0072473A">
            <w:pPr>
              <w:pStyle w:val="NormalforTables"/>
              <w:spacing w:line="720" w:lineRule="exact"/>
            </w:pPr>
          </w:p>
        </w:tc>
        <w:tc>
          <w:tcPr>
            <w:tcW w:w="0" w:type="auto"/>
          </w:tcPr>
          <w:p w14:paraId="3580E7C9" w14:textId="27C7CA93" w:rsidR="00886910" w:rsidRPr="00F730A8" w:rsidRDefault="00E94563" w:rsidP="0072473A">
            <w:pPr>
              <w:pStyle w:val="NormalforTables"/>
              <w:spacing w:line="720" w:lineRule="exact"/>
            </w:pPr>
            <w:r>
              <w:t>‹</w:t>
            </w:r>
            <w:r w:rsidR="0072473A">
              <w:t>trevally-spear</w:t>
            </w:r>
            <w:r w:rsidR="00886910" w:rsidRPr="00F730A8">
              <w:t>-</w:t>
            </w:r>
            <w:r w:rsidR="0072473A">
              <w:t>µ</w:t>
            </w:r>
            <w:r w:rsidR="0072473A">
              <w:rPr>
                <w:smallCaps/>
              </w:rPr>
              <w:t>mid</w:t>
            </w:r>
            <w:r w:rsidR="00886910" w:rsidRPr="00F730A8">
              <w:t>-</w:t>
            </w:r>
            <w:r w:rsidR="0072473A">
              <w:rPr>
                <w:smallCaps/>
              </w:rPr>
              <w:t>j</w:t>
            </w:r>
            <w:r w:rsidR="00886910" w:rsidRPr="00F730A8">
              <w:t>-</w:t>
            </w:r>
            <w:r w:rsidR="0072473A">
              <w:t>µ</w:t>
            </w:r>
            <w:r w:rsidR="0072473A">
              <w:rPr>
                <w:smallCaps/>
              </w:rPr>
              <w:t>cons</w:t>
            </w:r>
            <w:r>
              <w:rPr>
                <w:smallCaps/>
              </w:rPr>
              <w:t>›</w:t>
            </w:r>
            <w:r w:rsidR="00886910" w:rsidRPr="00992787">
              <w:rPr>
                <w:smallCaps/>
              </w:rPr>
              <w:t>-</w:t>
            </w:r>
            <w:r w:rsidR="0072473A">
              <w:rPr>
                <w:smallCaps/>
              </w:rPr>
              <w:t>t</w:t>
            </w:r>
          </w:p>
        </w:tc>
        <w:tc>
          <w:tcPr>
            <w:tcW w:w="0" w:type="auto"/>
          </w:tcPr>
          <w:p w14:paraId="2D48EB5A" w14:textId="77777777" w:rsidR="00886910" w:rsidRPr="00F730A8" w:rsidRDefault="00886910" w:rsidP="0072473A">
            <w:pPr>
              <w:pStyle w:val="NormalforTables"/>
              <w:spacing w:line="720" w:lineRule="exact"/>
              <w:rPr>
                <w:rFonts w:ascii="Doulos SIL" w:hAnsi="Doulos SIL"/>
                <w:noProof/>
                <w:lang w:val="en-US"/>
              </w:rPr>
            </w:pPr>
          </w:p>
        </w:tc>
        <w:tc>
          <w:tcPr>
            <w:tcW w:w="0" w:type="auto"/>
          </w:tcPr>
          <w:p w14:paraId="6179B3A9" w14:textId="1FA85D79" w:rsidR="00886910" w:rsidRPr="00F730A8" w:rsidRDefault="00E94563" w:rsidP="00E94563">
            <w:pPr>
              <w:pStyle w:val="NormalforTables"/>
              <w:spacing w:line="720" w:lineRule="exact"/>
            </w:pPr>
            <w:r>
              <w:t>‹</w:t>
            </w:r>
            <w:r w:rsidR="0072473A">
              <w:t>eye</w:t>
            </w:r>
            <w:r w:rsidR="00886910" w:rsidRPr="00F730A8">
              <w:t>-</w:t>
            </w:r>
            <w:r>
              <w:t>fall ill</w:t>
            </w:r>
            <w:r w:rsidR="00886910" w:rsidRPr="00F730A8">
              <w:t>-</w:t>
            </w:r>
            <w:r w:rsidR="00886910" w:rsidRPr="00F730A8">
              <w:rPr>
                <w:smallCaps/>
              </w:rPr>
              <w:t>th</w:t>
            </w:r>
            <w:r w:rsidR="0072473A" w:rsidRPr="00F730A8">
              <w:t>-</w:t>
            </w:r>
            <w:r w:rsidR="0072473A">
              <w:t>µ</w:t>
            </w:r>
            <w:r w:rsidR="0072473A">
              <w:rPr>
                <w:smallCaps/>
              </w:rPr>
              <w:t>cons</w:t>
            </w:r>
            <w:r>
              <w:rPr>
                <w:smallCaps/>
              </w:rPr>
              <w:t>›</w:t>
            </w:r>
            <w:r w:rsidR="0072473A" w:rsidRPr="00992787">
              <w:rPr>
                <w:smallCaps/>
              </w:rPr>
              <w:t>-</w:t>
            </w:r>
            <w:r w:rsidR="0072473A">
              <w:rPr>
                <w:smallCaps/>
              </w:rPr>
              <w:t>t</w:t>
            </w:r>
          </w:p>
        </w:tc>
      </w:tr>
      <w:tr w:rsidR="00886910" w:rsidRPr="00F730A8" w14:paraId="48E97591" w14:textId="77777777" w:rsidTr="0072473A">
        <w:tc>
          <w:tcPr>
            <w:tcW w:w="0" w:type="auto"/>
          </w:tcPr>
          <w:p w14:paraId="12C0E32D" w14:textId="77777777" w:rsidR="00886910" w:rsidRPr="00F730A8" w:rsidRDefault="00886910" w:rsidP="0072473A">
            <w:pPr>
              <w:pStyle w:val="NormalforTables"/>
              <w:spacing w:line="720" w:lineRule="exact"/>
            </w:pPr>
          </w:p>
        </w:tc>
        <w:tc>
          <w:tcPr>
            <w:tcW w:w="0" w:type="auto"/>
          </w:tcPr>
          <w:p w14:paraId="0CD7FA36" w14:textId="77777777" w:rsidR="00886910" w:rsidRPr="00F730A8" w:rsidRDefault="00886910" w:rsidP="0072473A">
            <w:pPr>
              <w:pStyle w:val="NormalforTables"/>
              <w:spacing w:line="720" w:lineRule="exact"/>
            </w:pPr>
          </w:p>
        </w:tc>
        <w:tc>
          <w:tcPr>
            <w:tcW w:w="0" w:type="auto"/>
          </w:tcPr>
          <w:p w14:paraId="01494341" w14:textId="2077D8CC" w:rsidR="0072473A" w:rsidRDefault="00E94563" w:rsidP="0072473A">
            <w:pPr>
              <w:pStyle w:val="NormalforTables"/>
              <w:spacing w:line="720" w:lineRule="exact"/>
            </w:pPr>
            <w:r>
              <w:t>‹</w:t>
            </w:r>
            <w:r w:rsidR="0072473A">
              <w:t>Place name</w:t>
            </w:r>
            <w:r>
              <w:t>›</w:t>
            </w:r>
          </w:p>
          <w:p w14:paraId="54A69A52" w14:textId="72A5BECC" w:rsidR="00886910" w:rsidRPr="00F730A8" w:rsidRDefault="0072473A" w:rsidP="0072473A">
            <w:pPr>
              <w:pStyle w:val="NormalforTables"/>
              <w:spacing w:line="720" w:lineRule="exact"/>
            </w:pPr>
            <w:r>
              <w:t>lit. ‘(where) trevally was speared’</w:t>
            </w:r>
          </w:p>
        </w:tc>
        <w:tc>
          <w:tcPr>
            <w:tcW w:w="0" w:type="auto"/>
          </w:tcPr>
          <w:p w14:paraId="167B182E" w14:textId="77777777" w:rsidR="00886910" w:rsidRPr="00F730A8" w:rsidRDefault="00886910" w:rsidP="0072473A">
            <w:pPr>
              <w:pStyle w:val="NormalforTables"/>
              <w:spacing w:line="720" w:lineRule="exact"/>
            </w:pPr>
          </w:p>
        </w:tc>
        <w:tc>
          <w:tcPr>
            <w:tcW w:w="0" w:type="auto"/>
          </w:tcPr>
          <w:p w14:paraId="5B957C10" w14:textId="38F803DC" w:rsidR="0072473A" w:rsidRDefault="00E94563" w:rsidP="0072473A">
            <w:pPr>
              <w:pStyle w:val="NormalforTables"/>
              <w:spacing w:line="720" w:lineRule="exact"/>
            </w:pPr>
            <w:r>
              <w:t>‹Place name›</w:t>
            </w:r>
          </w:p>
          <w:p w14:paraId="0B5B4EC4" w14:textId="10C56308" w:rsidR="00886910" w:rsidRPr="00F730A8" w:rsidRDefault="0072473A" w:rsidP="0072473A">
            <w:pPr>
              <w:pStyle w:val="NormalforTables"/>
              <w:spacing w:line="720" w:lineRule="exact"/>
            </w:pPr>
            <w:r>
              <w:t>lit. ‘(where) eyes got sick’</w:t>
            </w:r>
          </w:p>
        </w:tc>
      </w:tr>
    </w:tbl>
    <w:p w14:paraId="4351CBC5" w14:textId="77777777" w:rsidR="00886910" w:rsidRPr="00F730A8" w:rsidRDefault="00886910" w:rsidP="00ED24C4">
      <w:pPr>
        <w:spacing w:line="720" w:lineRule="exact"/>
        <w:jc w:val="left"/>
      </w:pPr>
    </w:p>
    <w:p w14:paraId="68DB8563" w14:textId="26FD11DD" w:rsidR="001375F9" w:rsidRDefault="00ED24C4" w:rsidP="001375F9">
      <w:pPr>
        <w:spacing w:line="720" w:lineRule="exact"/>
        <w:jc w:val="left"/>
      </w:pPr>
      <w:r>
        <w:t xml:space="preserve">The nominal </w:t>
      </w:r>
      <w:r w:rsidR="00FB02E8">
        <w:t>stem component</w:t>
      </w:r>
      <w:r>
        <w:t xml:space="preserve"> of </w:t>
      </w:r>
      <w:r w:rsidR="00FB02E8">
        <w:t>compound stems</w:t>
      </w:r>
      <w:r>
        <w:t xml:space="preserve"> </w:t>
      </w:r>
      <w:r w:rsidR="00E94563">
        <w:t>in these construct</w:t>
      </w:r>
      <w:r w:rsidR="00FB02E8">
        <w:t>ions can</w:t>
      </w:r>
      <w:r>
        <w:t xml:space="preserve"> </w:t>
      </w:r>
      <w:r w:rsidR="00FB02E8">
        <w:t xml:space="preserve">also </w:t>
      </w:r>
      <w:r>
        <w:t xml:space="preserve">be represented by </w:t>
      </w:r>
      <w:r w:rsidR="0017333E">
        <w:t>p</w:t>
      </w:r>
      <w:r w:rsidR="001375F9" w:rsidRPr="00F730A8">
        <w:t>ronominal stems</w:t>
      </w:r>
      <w:r w:rsidR="00FB02E8">
        <w:t xml:space="preserve">. </w:t>
      </w:r>
      <w:r>
        <w:t>Pronominal</w:t>
      </w:r>
      <w:r w:rsidR="00055B28">
        <w:t xml:space="preserve"> stems</w:t>
      </w:r>
      <w:r>
        <w:t xml:space="preserve"> </w:t>
      </w:r>
      <w:r w:rsidR="0017333E">
        <w:t>plus verb</w:t>
      </w:r>
      <w:r w:rsidR="001375F9" w:rsidRPr="00F730A8">
        <w:t xml:space="preserve"> </w:t>
      </w:r>
      <w:r w:rsidR="0017333E">
        <w:t>stems appear</w:t>
      </w:r>
      <w:r w:rsidR="001375F9" w:rsidRPr="00F730A8">
        <w:t xml:space="preserve"> </w:t>
      </w:r>
      <w:r w:rsidR="00FB02E8">
        <w:t xml:space="preserve">in plain </w:t>
      </w:r>
      <w:r w:rsidR="00563B94">
        <w:t>(3.14a) and past (3.</w:t>
      </w:r>
      <w:r w:rsidR="00563B94" w:rsidRPr="00563B94">
        <w:t>14b) nominalisations</w:t>
      </w:r>
      <w:r w:rsidR="00055B28">
        <w:t>.</w:t>
      </w:r>
    </w:p>
    <w:p w14:paraId="48992645" w14:textId="4767DAA2" w:rsidR="001375F9" w:rsidRPr="00992787" w:rsidRDefault="001375F9" w:rsidP="00FB02E8">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2866"/>
        <w:gridCol w:w="397"/>
        <w:gridCol w:w="4068"/>
      </w:tblGrid>
      <w:tr w:rsidR="001375F9" w:rsidRPr="00F730A8" w14:paraId="0AF8C998" w14:textId="77777777" w:rsidTr="00FB02E8">
        <w:trPr>
          <w:trHeight w:val="84"/>
        </w:trPr>
        <w:tc>
          <w:tcPr>
            <w:tcW w:w="0" w:type="auto"/>
          </w:tcPr>
          <w:p w14:paraId="365DEFD9" w14:textId="13B69BCB" w:rsidR="001375F9" w:rsidRPr="00F730A8" w:rsidRDefault="00B81346" w:rsidP="001375F9">
            <w:pPr>
              <w:pStyle w:val="NormalforTables"/>
              <w:spacing w:line="720" w:lineRule="exact"/>
            </w:pPr>
            <w:r w:rsidRPr="00B81346">
              <w:lastRenderedPageBreak/>
              <w:t>(3.14)</w:t>
            </w:r>
          </w:p>
        </w:tc>
        <w:tc>
          <w:tcPr>
            <w:tcW w:w="0" w:type="auto"/>
          </w:tcPr>
          <w:p w14:paraId="4CC715F2" w14:textId="77777777" w:rsidR="001375F9" w:rsidRPr="00F730A8" w:rsidRDefault="001375F9" w:rsidP="001375F9">
            <w:pPr>
              <w:pStyle w:val="NormalforTables"/>
              <w:spacing w:line="720" w:lineRule="exact"/>
            </w:pPr>
            <w:r w:rsidRPr="00F730A8">
              <w:t>a.</w:t>
            </w:r>
          </w:p>
        </w:tc>
        <w:tc>
          <w:tcPr>
            <w:tcW w:w="0" w:type="auto"/>
          </w:tcPr>
          <w:p w14:paraId="0CA1D503" w14:textId="407445E8" w:rsidR="001375F9" w:rsidRPr="00992787" w:rsidRDefault="001375F9" w:rsidP="001375F9">
            <w:pPr>
              <w:pStyle w:val="NormalforTables"/>
              <w:spacing w:line="720" w:lineRule="exact"/>
            </w:pPr>
            <w:r w:rsidRPr="00F730A8">
              <w:rPr>
                <w:i/>
              </w:rPr>
              <w:t>niwanmarndin</w:t>
            </w:r>
            <w:r w:rsidR="00ED24C4">
              <w:rPr>
                <w:i/>
              </w:rPr>
              <w:t>da</w:t>
            </w:r>
          </w:p>
        </w:tc>
        <w:tc>
          <w:tcPr>
            <w:tcW w:w="0" w:type="auto"/>
          </w:tcPr>
          <w:p w14:paraId="37757D60" w14:textId="77777777" w:rsidR="001375F9" w:rsidRPr="00F730A8" w:rsidRDefault="001375F9" w:rsidP="001375F9">
            <w:pPr>
              <w:pStyle w:val="NormalforTables"/>
              <w:spacing w:line="720" w:lineRule="exact"/>
            </w:pPr>
            <w:r w:rsidRPr="00F730A8">
              <w:t>b.</w:t>
            </w:r>
          </w:p>
        </w:tc>
        <w:tc>
          <w:tcPr>
            <w:tcW w:w="0" w:type="auto"/>
          </w:tcPr>
          <w:p w14:paraId="3157A8F0" w14:textId="79B78628" w:rsidR="001375F9" w:rsidRPr="00992787" w:rsidRDefault="001375F9" w:rsidP="001375F9">
            <w:pPr>
              <w:pStyle w:val="NormalforTables"/>
              <w:spacing w:line="720" w:lineRule="exact"/>
            </w:pPr>
            <w:r w:rsidRPr="00F730A8">
              <w:rPr>
                <w:i/>
              </w:rPr>
              <w:t>ngijinbadijarrba</w:t>
            </w:r>
          </w:p>
        </w:tc>
      </w:tr>
      <w:tr w:rsidR="001375F9" w:rsidRPr="00F730A8" w14:paraId="14F31DE5" w14:textId="77777777" w:rsidTr="00FB02E8">
        <w:tc>
          <w:tcPr>
            <w:tcW w:w="0" w:type="auto"/>
          </w:tcPr>
          <w:p w14:paraId="055A8DDC" w14:textId="77777777" w:rsidR="001375F9" w:rsidRPr="00CE4D98" w:rsidRDefault="001375F9" w:rsidP="001375F9">
            <w:pPr>
              <w:pStyle w:val="NormalforTables"/>
              <w:spacing w:line="720" w:lineRule="exact"/>
            </w:pPr>
          </w:p>
        </w:tc>
        <w:tc>
          <w:tcPr>
            <w:tcW w:w="0" w:type="auto"/>
          </w:tcPr>
          <w:p w14:paraId="7E00E8E4" w14:textId="77777777" w:rsidR="001375F9" w:rsidRPr="00F730A8" w:rsidRDefault="001375F9" w:rsidP="001375F9">
            <w:pPr>
              <w:pStyle w:val="NormalforTables"/>
              <w:spacing w:line="720" w:lineRule="exact"/>
            </w:pPr>
          </w:p>
        </w:tc>
        <w:tc>
          <w:tcPr>
            <w:tcW w:w="0" w:type="auto"/>
          </w:tcPr>
          <w:p w14:paraId="03F366F9" w14:textId="69EA231F" w:rsidR="001375F9" w:rsidRPr="00F730A8" w:rsidRDefault="001375F9" w:rsidP="00FB02E8">
            <w:pPr>
              <w:pStyle w:val="NormalforTables"/>
              <w:spacing w:line="720" w:lineRule="exact"/>
              <w:rPr>
                <w:rFonts w:ascii="Doulos SIL" w:hAnsi="Doulos SIL"/>
                <w:lang w:val="en-US"/>
              </w:rPr>
            </w:pPr>
            <w:r w:rsidRPr="00F730A8">
              <w:rPr>
                <w:rFonts w:ascii="Doulos SIL" w:hAnsi="Doulos SIL"/>
                <w:noProof/>
                <w:lang w:val="en-US"/>
              </w:rPr>
              <w:t>ɳi</w:t>
            </w:r>
            <w:r w:rsidR="00FB02E8" w:rsidRPr="00FB02E8">
              <w:rPr>
                <w:noProof/>
                <w:lang w:val="en-US"/>
              </w:rPr>
              <w:t>+</w:t>
            </w:r>
            <w:r w:rsidRPr="00F730A8">
              <w:rPr>
                <w:rFonts w:ascii="Doulos SIL" w:hAnsi="Doulos SIL"/>
                <w:noProof/>
                <w:lang w:val="en-US"/>
              </w:rPr>
              <w:t>paɲ-maɳti-c-n-</w:t>
            </w:r>
            <w:r w:rsidR="00FB02E8">
              <w:rPr>
                <w:rFonts w:ascii="Doulos SIL" w:hAnsi="Doulos SIL"/>
                <w:noProof/>
                <w:lang w:val="en-US"/>
              </w:rPr>
              <w:t>ta</w:t>
            </w:r>
          </w:p>
        </w:tc>
        <w:tc>
          <w:tcPr>
            <w:tcW w:w="0" w:type="auto"/>
          </w:tcPr>
          <w:p w14:paraId="2BC2008D" w14:textId="77777777" w:rsidR="001375F9" w:rsidRPr="00F730A8" w:rsidRDefault="001375F9" w:rsidP="001375F9">
            <w:pPr>
              <w:pStyle w:val="NormalforTables"/>
              <w:spacing w:line="720" w:lineRule="exact"/>
              <w:rPr>
                <w:rFonts w:ascii="Doulos SIL" w:hAnsi="Doulos SIL"/>
                <w:lang w:val="en-US"/>
              </w:rPr>
            </w:pPr>
          </w:p>
        </w:tc>
        <w:tc>
          <w:tcPr>
            <w:tcW w:w="0" w:type="auto"/>
          </w:tcPr>
          <w:p w14:paraId="4C9BED80" w14:textId="7F4BE7E6" w:rsidR="001375F9" w:rsidRPr="00F730A8" w:rsidRDefault="001375F9" w:rsidP="001375F9">
            <w:pPr>
              <w:pStyle w:val="NormalforTables"/>
              <w:spacing w:line="720" w:lineRule="exact"/>
              <w:rPr>
                <w:rFonts w:ascii="Doulos SIL" w:hAnsi="Doulos SIL"/>
                <w:noProof/>
                <w:lang w:val="en-US"/>
              </w:rPr>
            </w:pPr>
            <w:r w:rsidRPr="00F730A8">
              <w:rPr>
                <w:rFonts w:ascii="Doulos SIL" w:hAnsi="Doulos SIL"/>
                <w:noProof/>
                <w:lang w:val="en-US"/>
              </w:rPr>
              <w:t>ŋicu-iɲ-pati-c-ŋarpa-</w:t>
            </w:r>
            <w:r w:rsidR="00FB02E8">
              <w:rPr>
                <w:rFonts w:ascii="Doulos SIL" w:hAnsi="Doulos SIL"/>
                <w:noProof/>
                <w:lang w:val="en-US"/>
              </w:rPr>
              <w:t>ø</w:t>
            </w:r>
          </w:p>
        </w:tc>
      </w:tr>
      <w:tr w:rsidR="001375F9" w:rsidRPr="00F730A8" w14:paraId="4B2072A3" w14:textId="77777777" w:rsidTr="00FB02E8">
        <w:tc>
          <w:tcPr>
            <w:tcW w:w="0" w:type="auto"/>
          </w:tcPr>
          <w:p w14:paraId="4DCE9E3A" w14:textId="77777777" w:rsidR="001375F9" w:rsidRPr="00CE4D98" w:rsidRDefault="001375F9" w:rsidP="001375F9">
            <w:pPr>
              <w:pStyle w:val="NormalforTables"/>
              <w:spacing w:line="720" w:lineRule="exact"/>
            </w:pPr>
          </w:p>
        </w:tc>
        <w:tc>
          <w:tcPr>
            <w:tcW w:w="0" w:type="auto"/>
          </w:tcPr>
          <w:p w14:paraId="0A98EE37" w14:textId="77777777" w:rsidR="001375F9" w:rsidRPr="00F730A8" w:rsidRDefault="001375F9" w:rsidP="001375F9">
            <w:pPr>
              <w:pStyle w:val="NormalforTables"/>
              <w:spacing w:line="720" w:lineRule="exact"/>
            </w:pPr>
          </w:p>
        </w:tc>
        <w:tc>
          <w:tcPr>
            <w:tcW w:w="0" w:type="auto"/>
          </w:tcPr>
          <w:p w14:paraId="27F770F9" w14:textId="577DE4C6" w:rsidR="001375F9" w:rsidRPr="00F730A8" w:rsidRDefault="00FB02E8" w:rsidP="00E94563">
            <w:pPr>
              <w:pStyle w:val="NormalforTables"/>
              <w:spacing w:line="720" w:lineRule="exact"/>
            </w:pPr>
            <w:r>
              <w:t>‹</w:t>
            </w:r>
            <w:r w:rsidR="001375F9" w:rsidRPr="00F730A8">
              <w:t>3sg-</w:t>
            </w:r>
            <w:r w:rsidR="00B525DF">
              <w:t>µ</w:t>
            </w:r>
            <w:r w:rsidR="001375F9" w:rsidRPr="00992787">
              <w:rPr>
                <w:smallCaps/>
              </w:rPr>
              <w:t>poss</w:t>
            </w:r>
            <w:r w:rsidR="001375F9" w:rsidRPr="00F730A8">
              <w:t>-rob-</w:t>
            </w:r>
            <w:r w:rsidR="00E94563">
              <w:rPr>
                <w:smallCaps/>
              </w:rPr>
              <w:t>j</w:t>
            </w:r>
            <w:r w:rsidR="001375F9" w:rsidRPr="00F730A8">
              <w:t>-</w:t>
            </w:r>
            <w:r w:rsidR="00B525DF">
              <w:t>µ</w:t>
            </w:r>
            <w:r w:rsidR="00B525DF">
              <w:rPr>
                <w:smallCaps/>
              </w:rPr>
              <w:t>n</w:t>
            </w:r>
            <w:r>
              <w:rPr>
                <w:smallCaps/>
              </w:rPr>
              <w:t>›</w:t>
            </w:r>
            <w:r w:rsidR="001375F9" w:rsidRPr="00992787">
              <w:rPr>
                <w:smallCaps/>
              </w:rPr>
              <w:t>-</w:t>
            </w:r>
            <w:r>
              <w:rPr>
                <w:smallCaps/>
              </w:rPr>
              <w:t>t</w:t>
            </w:r>
          </w:p>
        </w:tc>
        <w:tc>
          <w:tcPr>
            <w:tcW w:w="0" w:type="auto"/>
          </w:tcPr>
          <w:p w14:paraId="5AB5D4C0" w14:textId="77777777" w:rsidR="001375F9" w:rsidRPr="00F730A8" w:rsidRDefault="001375F9" w:rsidP="001375F9">
            <w:pPr>
              <w:pStyle w:val="NormalforTables"/>
              <w:spacing w:line="720" w:lineRule="exact"/>
              <w:rPr>
                <w:rFonts w:ascii="Doulos SIL" w:hAnsi="Doulos SIL"/>
                <w:noProof/>
                <w:lang w:val="en-US"/>
              </w:rPr>
            </w:pPr>
          </w:p>
        </w:tc>
        <w:tc>
          <w:tcPr>
            <w:tcW w:w="0" w:type="auto"/>
          </w:tcPr>
          <w:p w14:paraId="0CAFB0DB" w14:textId="0B160EC1" w:rsidR="001375F9" w:rsidRPr="00F730A8" w:rsidRDefault="00FB02E8" w:rsidP="00E94563">
            <w:pPr>
              <w:pStyle w:val="NormalforTables"/>
              <w:spacing w:line="720" w:lineRule="exact"/>
            </w:pPr>
            <w:r>
              <w:t>‹</w:t>
            </w:r>
            <w:r w:rsidR="001375F9" w:rsidRPr="00F730A8">
              <w:t>1sg-</w:t>
            </w:r>
            <w:r w:rsidR="00B525DF">
              <w:t>µ</w:t>
            </w:r>
            <w:r w:rsidR="001375F9" w:rsidRPr="00992787">
              <w:rPr>
                <w:smallCaps/>
              </w:rPr>
              <w:t>iny</w:t>
            </w:r>
            <w:r w:rsidR="001375F9" w:rsidRPr="00F730A8">
              <w:t>-carry-</w:t>
            </w:r>
            <w:r w:rsidR="00E94563">
              <w:rPr>
                <w:smallCaps/>
              </w:rPr>
              <w:t>j</w:t>
            </w:r>
            <w:r w:rsidR="001375F9" w:rsidRPr="00F730A8">
              <w:t>-</w:t>
            </w:r>
            <w:r w:rsidR="00B525DF">
              <w:t>µ</w:t>
            </w:r>
            <w:r w:rsidR="001375F9" w:rsidRPr="00992787">
              <w:rPr>
                <w:smallCaps/>
              </w:rPr>
              <w:t>cons</w:t>
            </w:r>
            <w:r>
              <w:rPr>
                <w:smallCaps/>
              </w:rPr>
              <w:t>›</w:t>
            </w:r>
            <w:r w:rsidR="001375F9" w:rsidRPr="00992787">
              <w:rPr>
                <w:smallCaps/>
              </w:rPr>
              <w:t>-</w:t>
            </w:r>
            <w:r>
              <w:rPr>
                <w:smallCaps/>
              </w:rPr>
              <w:t>t</w:t>
            </w:r>
          </w:p>
        </w:tc>
      </w:tr>
      <w:tr w:rsidR="001375F9" w:rsidRPr="00F730A8" w14:paraId="782AC12E" w14:textId="77777777" w:rsidTr="00FB02E8">
        <w:tc>
          <w:tcPr>
            <w:tcW w:w="0" w:type="auto"/>
          </w:tcPr>
          <w:p w14:paraId="36DAB015" w14:textId="77777777" w:rsidR="001375F9" w:rsidRPr="00F730A8" w:rsidRDefault="001375F9" w:rsidP="001375F9">
            <w:pPr>
              <w:pStyle w:val="NormalforTables"/>
              <w:spacing w:line="720" w:lineRule="exact"/>
            </w:pPr>
          </w:p>
        </w:tc>
        <w:tc>
          <w:tcPr>
            <w:tcW w:w="0" w:type="auto"/>
          </w:tcPr>
          <w:p w14:paraId="7EA1D96F" w14:textId="77777777" w:rsidR="001375F9" w:rsidRPr="00F730A8" w:rsidRDefault="001375F9" w:rsidP="001375F9">
            <w:pPr>
              <w:pStyle w:val="NormalforTables"/>
              <w:spacing w:line="720" w:lineRule="exact"/>
            </w:pPr>
          </w:p>
        </w:tc>
        <w:tc>
          <w:tcPr>
            <w:tcW w:w="0" w:type="auto"/>
          </w:tcPr>
          <w:p w14:paraId="221F864A" w14:textId="2447A7F5" w:rsidR="001375F9" w:rsidRPr="00F730A8" w:rsidRDefault="00FB02E8" w:rsidP="001375F9">
            <w:pPr>
              <w:pStyle w:val="NormalforTables"/>
              <w:spacing w:line="720" w:lineRule="exact"/>
            </w:pPr>
            <w:r>
              <w:t>‹the one who robbed him›</w:t>
            </w:r>
          </w:p>
        </w:tc>
        <w:tc>
          <w:tcPr>
            <w:tcW w:w="0" w:type="auto"/>
          </w:tcPr>
          <w:p w14:paraId="2E6F8E3D" w14:textId="77777777" w:rsidR="001375F9" w:rsidRPr="00F730A8" w:rsidRDefault="001375F9" w:rsidP="001375F9">
            <w:pPr>
              <w:pStyle w:val="NormalforTables"/>
              <w:spacing w:line="720" w:lineRule="exact"/>
            </w:pPr>
          </w:p>
        </w:tc>
        <w:tc>
          <w:tcPr>
            <w:tcW w:w="0" w:type="auto"/>
          </w:tcPr>
          <w:p w14:paraId="08B08D56" w14:textId="5B0E85E7" w:rsidR="001375F9" w:rsidRPr="00F730A8" w:rsidRDefault="00FB02E8" w:rsidP="001375F9">
            <w:pPr>
              <w:pStyle w:val="NormalforTables"/>
              <w:spacing w:line="720" w:lineRule="exact"/>
            </w:pPr>
            <w:r>
              <w:t>‹</w:t>
            </w:r>
            <w:r w:rsidR="001375F9" w:rsidRPr="00F730A8">
              <w:t>my m</w:t>
            </w:r>
            <w:r>
              <w:t>other, lit. the one who bore me›</w:t>
            </w:r>
          </w:p>
        </w:tc>
      </w:tr>
    </w:tbl>
    <w:p w14:paraId="1B41F09B" w14:textId="77777777" w:rsidR="001375F9" w:rsidRPr="00F730A8" w:rsidRDefault="001375F9" w:rsidP="00FB02E8">
      <w:pPr>
        <w:spacing w:line="720" w:lineRule="exact"/>
        <w:jc w:val="left"/>
      </w:pPr>
    </w:p>
    <w:p w14:paraId="65A2431B" w14:textId="19003930" w:rsidR="00FB02E8" w:rsidRDefault="00FB02E8" w:rsidP="001375F9">
      <w:pPr>
        <w:spacing w:line="720" w:lineRule="exact"/>
        <w:jc w:val="left"/>
      </w:pPr>
      <w:r>
        <w:t>Common noun and prononimal stems also appear in complex stems in consequential nominalizations</w:t>
      </w:r>
      <w:r w:rsidR="00E94563">
        <w:t>,</w:t>
      </w:r>
      <w:r>
        <w:t xml:space="preserve"> formed by suffix</w:t>
      </w:r>
      <w:r w:rsidR="00E94563">
        <w:t>ation of</w:t>
      </w:r>
      <w:r>
        <w:t xml:space="preserve"> the string µ</w:t>
      </w:r>
      <w:r w:rsidRPr="00FB02E8">
        <w:rPr>
          <w:smallCaps/>
        </w:rPr>
        <w:t>n</w:t>
      </w:r>
      <w:r>
        <w:t>-</w:t>
      </w:r>
      <w:r w:rsidRPr="00FB02E8">
        <w:rPr>
          <w:smallCaps/>
        </w:rPr>
        <w:t>µcons</w:t>
      </w:r>
      <w:r>
        <w:t xml:space="preserve"> </w:t>
      </w:r>
      <w:r w:rsidR="00563B94">
        <w:t>(3</w:t>
      </w:r>
      <w:r w:rsidR="00563B94" w:rsidRPr="00563B94">
        <w:t>.15).</w:t>
      </w:r>
    </w:p>
    <w:p w14:paraId="4538F0AE" w14:textId="77777777" w:rsidR="00FB02E8" w:rsidRPr="00992787" w:rsidRDefault="00FB02E8" w:rsidP="00FB02E8">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4045"/>
        <w:gridCol w:w="397"/>
        <w:gridCol w:w="3178"/>
      </w:tblGrid>
      <w:tr w:rsidR="00055B28" w:rsidRPr="00F730A8" w14:paraId="54B96646" w14:textId="57B3F22A" w:rsidTr="00055B28">
        <w:trPr>
          <w:trHeight w:val="84"/>
        </w:trPr>
        <w:tc>
          <w:tcPr>
            <w:tcW w:w="0" w:type="auto"/>
          </w:tcPr>
          <w:p w14:paraId="34761675" w14:textId="68A83EAD" w:rsidR="00055B28" w:rsidRPr="00F730A8" w:rsidRDefault="00B81346" w:rsidP="00FB02E8">
            <w:pPr>
              <w:pStyle w:val="NormalforTables"/>
              <w:spacing w:line="720" w:lineRule="exact"/>
            </w:pPr>
            <w:r w:rsidRPr="00B81346">
              <w:t>(3.15)</w:t>
            </w:r>
          </w:p>
        </w:tc>
        <w:tc>
          <w:tcPr>
            <w:tcW w:w="0" w:type="auto"/>
          </w:tcPr>
          <w:p w14:paraId="314858C7" w14:textId="77777777" w:rsidR="00055B28" w:rsidRPr="00F730A8" w:rsidRDefault="00055B28" w:rsidP="00FB02E8">
            <w:pPr>
              <w:pStyle w:val="NormalforTables"/>
              <w:spacing w:line="720" w:lineRule="exact"/>
            </w:pPr>
            <w:r w:rsidRPr="00F730A8">
              <w:t>a.</w:t>
            </w:r>
          </w:p>
        </w:tc>
        <w:tc>
          <w:tcPr>
            <w:tcW w:w="0" w:type="auto"/>
          </w:tcPr>
          <w:p w14:paraId="3F828EB4" w14:textId="3D448506" w:rsidR="00055B28" w:rsidRPr="00992787" w:rsidRDefault="00055B28" w:rsidP="00B525DF">
            <w:pPr>
              <w:pStyle w:val="NormalforTables"/>
              <w:spacing w:line="720" w:lineRule="exact"/>
            </w:pPr>
            <w:r w:rsidRPr="00F730A8">
              <w:rPr>
                <w:i/>
              </w:rPr>
              <w:t>niwanm</w:t>
            </w:r>
            <w:r>
              <w:rPr>
                <w:i/>
              </w:rPr>
              <w:t>irrkaanngarrba</w:t>
            </w:r>
          </w:p>
        </w:tc>
        <w:tc>
          <w:tcPr>
            <w:tcW w:w="0" w:type="auto"/>
          </w:tcPr>
          <w:p w14:paraId="2D5E1505" w14:textId="39BE0636" w:rsidR="00055B28" w:rsidRPr="00F730A8" w:rsidRDefault="00055B28" w:rsidP="00B525DF">
            <w:pPr>
              <w:pStyle w:val="NormalforTables"/>
              <w:spacing w:line="720" w:lineRule="exact"/>
              <w:rPr>
                <w:i/>
              </w:rPr>
            </w:pPr>
            <w:r w:rsidRPr="00F730A8">
              <w:t>b.</w:t>
            </w:r>
          </w:p>
        </w:tc>
        <w:tc>
          <w:tcPr>
            <w:tcW w:w="0" w:type="auto"/>
          </w:tcPr>
          <w:p w14:paraId="0D59198A" w14:textId="4A011830" w:rsidR="00055B28" w:rsidRPr="00F730A8" w:rsidRDefault="00055B28" w:rsidP="00B525DF">
            <w:pPr>
              <w:pStyle w:val="NormalforTables"/>
              <w:spacing w:line="720" w:lineRule="exact"/>
              <w:rPr>
                <w:i/>
              </w:rPr>
            </w:pPr>
            <w:r w:rsidRPr="00B525DF">
              <w:rPr>
                <w:i/>
              </w:rPr>
              <w:t>dalururdaluru</w:t>
            </w:r>
            <w:r>
              <w:rPr>
                <w:i/>
              </w:rPr>
              <w:t>balaanngarrba</w:t>
            </w:r>
          </w:p>
        </w:tc>
      </w:tr>
      <w:tr w:rsidR="00055B28" w:rsidRPr="00F730A8" w14:paraId="6BC4394F" w14:textId="2E3589DE" w:rsidTr="00055B28">
        <w:tc>
          <w:tcPr>
            <w:tcW w:w="0" w:type="auto"/>
          </w:tcPr>
          <w:p w14:paraId="679560EC" w14:textId="77777777" w:rsidR="00055B28" w:rsidRPr="00CE4D98" w:rsidRDefault="00055B28" w:rsidP="00FB02E8">
            <w:pPr>
              <w:pStyle w:val="NormalforTables"/>
              <w:spacing w:line="720" w:lineRule="exact"/>
            </w:pPr>
          </w:p>
        </w:tc>
        <w:tc>
          <w:tcPr>
            <w:tcW w:w="0" w:type="auto"/>
          </w:tcPr>
          <w:p w14:paraId="68B4213D" w14:textId="77777777" w:rsidR="00055B28" w:rsidRPr="00F730A8" w:rsidRDefault="00055B28" w:rsidP="00FB02E8">
            <w:pPr>
              <w:pStyle w:val="NormalforTables"/>
              <w:spacing w:line="720" w:lineRule="exact"/>
            </w:pPr>
          </w:p>
        </w:tc>
        <w:tc>
          <w:tcPr>
            <w:tcW w:w="0" w:type="auto"/>
          </w:tcPr>
          <w:p w14:paraId="616C0364" w14:textId="1340946D" w:rsidR="00055B28" w:rsidRPr="00F730A8" w:rsidRDefault="00055B28" w:rsidP="00B525DF">
            <w:pPr>
              <w:pStyle w:val="NormalforTables"/>
              <w:spacing w:line="720" w:lineRule="exact"/>
              <w:rPr>
                <w:rFonts w:ascii="Doulos SIL" w:hAnsi="Doulos SIL"/>
                <w:lang w:val="en-US"/>
              </w:rPr>
            </w:pPr>
            <w:r w:rsidRPr="00F730A8">
              <w:rPr>
                <w:rFonts w:ascii="Doulos SIL" w:hAnsi="Doulos SIL"/>
                <w:noProof/>
                <w:lang w:val="en-US"/>
              </w:rPr>
              <w:t>ɳi</w:t>
            </w:r>
            <w:r w:rsidRPr="00FB02E8">
              <w:rPr>
                <w:noProof/>
                <w:lang w:val="en-US"/>
              </w:rPr>
              <w:t>+</w:t>
            </w:r>
            <w:r w:rsidRPr="00F730A8">
              <w:rPr>
                <w:rFonts w:ascii="Doulos SIL" w:hAnsi="Doulos SIL"/>
                <w:noProof/>
                <w:lang w:val="en-US"/>
              </w:rPr>
              <w:t>paɲ-</w:t>
            </w:r>
            <w:r>
              <w:rPr>
                <w:rFonts w:ascii="Doulos SIL" w:hAnsi="Doulos SIL"/>
                <w:noProof/>
                <w:lang w:val="en-US"/>
              </w:rPr>
              <w:t>wirka-i</w:t>
            </w:r>
            <w:r w:rsidRPr="00F730A8">
              <w:rPr>
                <w:rFonts w:ascii="Doulos SIL" w:hAnsi="Doulos SIL"/>
                <w:noProof/>
                <w:lang w:val="en-US"/>
              </w:rPr>
              <w:t>-c-n-ŋarpa-</w:t>
            </w:r>
            <w:r>
              <w:rPr>
                <w:rFonts w:ascii="Doulos SIL" w:hAnsi="Doulos SIL"/>
                <w:noProof/>
                <w:lang w:val="en-US"/>
              </w:rPr>
              <w:t>ø</w:t>
            </w:r>
          </w:p>
        </w:tc>
        <w:tc>
          <w:tcPr>
            <w:tcW w:w="0" w:type="auto"/>
          </w:tcPr>
          <w:p w14:paraId="56F6CF1B" w14:textId="77777777" w:rsidR="00055B28" w:rsidRPr="00F730A8" w:rsidRDefault="00055B28" w:rsidP="00B525DF">
            <w:pPr>
              <w:pStyle w:val="NormalforTables"/>
              <w:spacing w:line="720" w:lineRule="exact"/>
              <w:rPr>
                <w:rFonts w:ascii="Doulos SIL" w:hAnsi="Doulos SIL"/>
                <w:noProof/>
                <w:lang w:val="en-US"/>
              </w:rPr>
            </w:pPr>
          </w:p>
        </w:tc>
        <w:tc>
          <w:tcPr>
            <w:tcW w:w="0" w:type="auto"/>
          </w:tcPr>
          <w:p w14:paraId="55742742" w14:textId="2709C9B9" w:rsidR="00055B28" w:rsidRPr="00F730A8" w:rsidRDefault="00055B28" w:rsidP="00B525DF">
            <w:pPr>
              <w:pStyle w:val="NormalforTables"/>
              <w:spacing w:line="720" w:lineRule="exact"/>
              <w:rPr>
                <w:rFonts w:ascii="Doulos SIL" w:hAnsi="Doulos SIL"/>
                <w:noProof/>
                <w:lang w:val="en-US"/>
              </w:rPr>
            </w:pPr>
            <w:r>
              <w:rPr>
                <w:rFonts w:ascii="Doulos SIL" w:hAnsi="Doulos SIL"/>
                <w:noProof/>
                <w:lang w:val="en-US"/>
              </w:rPr>
              <w:t>ʈaluɻuʈal</w:t>
            </w:r>
            <w:r w:rsidRPr="00C238D5">
              <w:rPr>
                <w:rFonts w:ascii="Doulos SIL" w:hAnsi="Doulos SIL"/>
                <w:noProof/>
                <w:lang w:val="en-US"/>
              </w:rPr>
              <w:t>uɻu-</w:t>
            </w:r>
            <w:r w:rsidRPr="00111E48">
              <w:rPr>
                <w:rFonts w:ascii="Doulos SIL" w:hAnsi="Doulos SIL" w:cs="Times-Roman"/>
                <w:iCs/>
                <w:noProof/>
                <w:lang w:val="en-US" w:bidi="en-US"/>
              </w:rPr>
              <w:t>pala</w:t>
            </w:r>
            <w:r>
              <w:rPr>
                <w:rFonts w:ascii="Doulos SIL" w:hAnsi="Doulos SIL" w:cs="Times-Roman"/>
                <w:iCs/>
                <w:noProof/>
                <w:lang w:val="en-US" w:bidi="en-US"/>
              </w:rPr>
              <w:t>-i</w:t>
            </w:r>
            <w:r w:rsidRPr="00111E48">
              <w:rPr>
                <w:rFonts w:ascii="Doulos SIL" w:hAnsi="Doulos SIL" w:cs="Times-Roman"/>
                <w:iCs/>
                <w:noProof/>
                <w:lang w:val="en-US" w:bidi="en-US"/>
              </w:rPr>
              <w:t>-c-n</w:t>
            </w:r>
            <w:r>
              <w:rPr>
                <w:rFonts w:ascii="Doulos SIL" w:hAnsi="Doulos SIL"/>
                <w:noProof/>
                <w:lang w:val="en-US"/>
              </w:rPr>
              <w:t>-</w:t>
            </w:r>
            <w:r w:rsidRPr="00C238D5">
              <w:rPr>
                <w:rFonts w:ascii="Doulos SIL" w:hAnsi="Doulos SIL"/>
                <w:noProof/>
                <w:lang w:val="en-US"/>
              </w:rPr>
              <w:t>ŋarpa</w:t>
            </w:r>
            <w:r>
              <w:rPr>
                <w:noProof/>
                <w:lang w:val="en-US"/>
              </w:rPr>
              <w:t>-</w:t>
            </w:r>
            <w:r>
              <w:rPr>
                <w:rFonts w:ascii="Doulos SIL" w:hAnsi="Doulos SIL"/>
                <w:noProof/>
                <w:lang w:val="en-US"/>
              </w:rPr>
              <w:t>ø</w:t>
            </w:r>
          </w:p>
        </w:tc>
      </w:tr>
      <w:tr w:rsidR="00055B28" w:rsidRPr="00F730A8" w14:paraId="1CAA304B" w14:textId="6412F0C2" w:rsidTr="00055B28">
        <w:tc>
          <w:tcPr>
            <w:tcW w:w="0" w:type="auto"/>
          </w:tcPr>
          <w:p w14:paraId="61D77306" w14:textId="77777777" w:rsidR="00055B28" w:rsidRPr="00CE4D98" w:rsidRDefault="00055B28" w:rsidP="00FB02E8">
            <w:pPr>
              <w:pStyle w:val="NormalforTables"/>
              <w:spacing w:line="720" w:lineRule="exact"/>
            </w:pPr>
          </w:p>
        </w:tc>
        <w:tc>
          <w:tcPr>
            <w:tcW w:w="0" w:type="auto"/>
          </w:tcPr>
          <w:p w14:paraId="2164999A" w14:textId="77777777" w:rsidR="00055B28" w:rsidRPr="00F730A8" w:rsidRDefault="00055B28" w:rsidP="00FB02E8">
            <w:pPr>
              <w:pStyle w:val="NormalforTables"/>
              <w:spacing w:line="720" w:lineRule="exact"/>
            </w:pPr>
          </w:p>
        </w:tc>
        <w:tc>
          <w:tcPr>
            <w:tcW w:w="0" w:type="auto"/>
          </w:tcPr>
          <w:p w14:paraId="2B657C6B" w14:textId="5B46A665" w:rsidR="00055B28" w:rsidRPr="00F730A8" w:rsidRDefault="00055B28" w:rsidP="00055B28">
            <w:pPr>
              <w:pStyle w:val="NormalforTables"/>
              <w:spacing w:line="720" w:lineRule="exact"/>
            </w:pPr>
            <w:r>
              <w:t>‹</w:t>
            </w:r>
            <w:r w:rsidRPr="00F730A8">
              <w:t>3sg-</w:t>
            </w:r>
            <w:r>
              <w:t>µ</w:t>
            </w:r>
            <w:r w:rsidRPr="00992787">
              <w:rPr>
                <w:smallCaps/>
              </w:rPr>
              <w:t>poss</w:t>
            </w:r>
            <w:r w:rsidRPr="00F730A8">
              <w:t>-</w:t>
            </w:r>
            <w:r>
              <w:t>initiate-</w:t>
            </w:r>
            <w:r w:rsidRPr="00B525DF">
              <w:rPr>
                <w:smallCaps/>
              </w:rPr>
              <w:t>µmid</w:t>
            </w:r>
            <w:r w:rsidRPr="00F730A8">
              <w:t>-</w:t>
            </w:r>
            <w:r>
              <w:rPr>
                <w:smallCaps/>
              </w:rPr>
              <w:t>j-µn</w:t>
            </w:r>
            <w:r w:rsidRPr="00F730A8">
              <w:t>-</w:t>
            </w:r>
            <w:r>
              <w:t>µ</w:t>
            </w:r>
            <w:r w:rsidRPr="00992787">
              <w:rPr>
                <w:smallCaps/>
              </w:rPr>
              <w:t>cons</w:t>
            </w:r>
            <w:r>
              <w:rPr>
                <w:smallCaps/>
              </w:rPr>
              <w:t>›</w:t>
            </w:r>
            <w:r w:rsidRPr="00992787">
              <w:rPr>
                <w:smallCaps/>
              </w:rPr>
              <w:t>-</w:t>
            </w:r>
            <w:r>
              <w:rPr>
                <w:smallCaps/>
              </w:rPr>
              <w:t>t</w:t>
            </w:r>
          </w:p>
        </w:tc>
        <w:tc>
          <w:tcPr>
            <w:tcW w:w="0" w:type="auto"/>
          </w:tcPr>
          <w:p w14:paraId="45AB1DE4" w14:textId="77777777" w:rsidR="00055B28" w:rsidRDefault="00055B28" w:rsidP="00B525DF">
            <w:pPr>
              <w:pStyle w:val="NormalforTables"/>
              <w:spacing w:line="720" w:lineRule="exact"/>
            </w:pPr>
          </w:p>
        </w:tc>
        <w:tc>
          <w:tcPr>
            <w:tcW w:w="0" w:type="auto"/>
          </w:tcPr>
          <w:p w14:paraId="50A67E62" w14:textId="3D8C8158" w:rsidR="00055B28" w:rsidRDefault="00055B28" w:rsidP="00B525DF">
            <w:pPr>
              <w:pStyle w:val="NormalforTables"/>
              <w:spacing w:line="720" w:lineRule="exact"/>
            </w:pPr>
            <w:r>
              <w:t>‹gun</w:t>
            </w:r>
            <w:r w:rsidRPr="00F730A8">
              <w:t>-</w:t>
            </w:r>
            <w:r w:rsidRPr="00111E48">
              <w:rPr>
                <w:rFonts w:cs="Times-Roman"/>
                <w:iCs/>
                <w:lang w:bidi="en-US"/>
              </w:rPr>
              <w:t>kill</w:t>
            </w:r>
            <w:r w:rsidRPr="00954890">
              <w:rPr>
                <w:rFonts w:cs="Times-Roman"/>
                <w:iCs/>
                <w:smallCaps/>
                <w:lang w:bidi="en-US"/>
              </w:rPr>
              <w:t>-</w:t>
            </w:r>
            <w:r>
              <w:rPr>
                <w:rFonts w:cs="Times-Roman"/>
                <w:iCs/>
                <w:smallCaps/>
                <w:lang w:bidi="en-US"/>
              </w:rPr>
              <w:t>µ</w:t>
            </w:r>
            <w:r w:rsidRPr="00954890">
              <w:rPr>
                <w:rFonts w:cs="Times-Roman"/>
                <w:iCs/>
                <w:smallCaps/>
                <w:lang w:bidi="en-US"/>
              </w:rPr>
              <w:t>mid-</w:t>
            </w:r>
            <w:r>
              <w:rPr>
                <w:rFonts w:cs="Times-Roman"/>
                <w:iCs/>
                <w:smallCaps/>
                <w:lang w:bidi="en-US"/>
              </w:rPr>
              <w:t>j</w:t>
            </w:r>
            <w:r w:rsidRPr="00954890">
              <w:rPr>
                <w:rFonts w:cs="Times-Roman"/>
                <w:iCs/>
                <w:smallCaps/>
                <w:lang w:bidi="en-US"/>
              </w:rPr>
              <w:t>-</w:t>
            </w:r>
            <w:r>
              <w:rPr>
                <w:rFonts w:cs="Times-Roman"/>
                <w:iCs/>
                <w:smallCaps/>
                <w:lang w:bidi="en-US"/>
              </w:rPr>
              <w:t>µ</w:t>
            </w:r>
            <w:r w:rsidRPr="00954890">
              <w:rPr>
                <w:rFonts w:cs="Times-Roman"/>
                <w:iCs/>
                <w:smallCaps/>
                <w:lang w:bidi="en-US"/>
              </w:rPr>
              <w:t>n-</w:t>
            </w:r>
            <w:r>
              <w:rPr>
                <w:rFonts w:cs="Times-Roman"/>
                <w:iCs/>
                <w:lang w:bidi="en-US"/>
              </w:rPr>
              <w:t>µ</w:t>
            </w:r>
            <w:r w:rsidRPr="00954890">
              <w:rPr>
                <w:rFonts w:cs="Times-Roman"/>
                <w:iCs/>
                <w:smallCaps/>
                <w:lang w:bidi="en-US"/>
              </w:rPr>
              <w:t>cons</w:t>
            </w:r>
            <w:r>
              <w:rPr>
                <w:rFonts w:cs="Times-Roman"/>
                <w:iCs/>
                <w:smallCaps/>
                <w:lang w:bidi="en-US"/>
              </w:rPr>
              <w:t>›</w:t>
            </w:r>
            <w:r w:rsidRPr="00992787">
              <w:rPr>
                <w:smallCaps/>
              </w:rPr>
              <w:t>-</w:t>
            </w:r>
            <w:r>
              <w:rPr>
                <w:smallCaps/>
              </w:rPr>
              <w:t>t</w:t>
            </w:r>
          </w:p>
        </w:tc>
      </w:tr>
      <w:tr w:rsidR="00055B28" w:rsidRPr="00F730A8" w14:paraId="32BEA469" w14:textId="1E4B452E" w:rsidTr="00055B28">
        <w:tc>
          <w:tcPr>
            <w:tcW w:w="0" w:type="auto"/>
          </w:tcPr>
          <w:p w14:paraId="480B716E" w14:textId="77777777" w:rsidR="00055B28" w:rsidRPr="00F730A8" w:rsidRDefault="00055B28" w:rsidP="00FB02E8">
            <w:pPr>
              <w:pStyle w:val="NormalforTables"/>
              <w:spacing w:line="720" w:lineRule="exact"/>
            </w:pPr>
          </w:p>
        </w:tc>
        <w:tc>
          <w:tcPr>
            <w:tcW w:w="0" w:type="auto"/>
          </w:tcPr>
          <w:p w14:paraId="7A0B6E09" w14:textId="77777777" w:rsidR="00055B28" w:rsidRPr="00F730A8" w:rsidRDefault="00055B28" w:rsidP="00FB02E8">
            <w:pPr>
              <w:pStyle w:val="NormalforTables"/>
              <w:spacing w:line="720" w:lineRule="exact"/>
            </w:pPr>
          </w:p>
        </w:tc>
        <w:tc>
          <w:tcPr>
            <w:tcW w:w="0" w:type="auto"/>
          </w:tcPr>
          <w:p w14:paraId="238950BF" w14:textId="117635A2" w:rsidR="00055B28" w:rsidRPr="00F730A8" w:rsidRDefault="00055B28" w:rsidP="00B525DF">
            <w:pPr>
              <w:pStyle w:val="NormalforTables"/>
              <w:spacing w:line="720" w:lineRule="exact"/>
            </w:pPr>
            <w:r>
              <w:t>‹the one initiated by him›</w:t>
            </w:r>
          </w:p>
        </w:tc>
        <w:tc>
          <w:tcPr>
            <w:tcW w:w="0" w:type="auto"/>
          </w:tcPr>
          <w:p w14:paraId="48A9A571" w14:textId="77777777" w:rsidR="00055B28" w:rsidRDefault="00055B28" w:rsidP="00B525DF">
            <w:pPr>
              <w:pStyle w:val="NormalforTables"/>
              <w:spacing w:line="720" w:lineRule="exact"/>
            </w:pPr>
          </w:p>
        </w:tc>
        <w:tc>
          <w:tcPr>
            <w:tcW w:w="0" w:type="auto"/>
          </w:tcPr>
          <w:p w14:paraId="2F3CAE94" w14:textId="524ADD37" w:rsidR="00055B28" w:rsidRDefault="00055B28" w:rsidP="00B525DF">
            <w:pPr>
              <w:pStyle w:val="NormalforTables"/>
              <w:spacing w:line="720" w:lineRule="exact"/>
            </w:pPr>
            <w:r>
              <w:t>‹the ones killed by the gun›</w:t>
            </w:r>
          </w:p>
        </w:tc>
      </w:tr>
    </w:tbl>
    <w:p w14:paraId="289474A7" w14:textId="77777777" w:rsidR="00B525DF" w:rsidRDefault="00B525DF" w:rsidP="001375F9">
      <w:pPr>
        <w:spacing w:line="720" w:lineRule="exact"/>
        <w:jc w:val="left"/>
      </w:pPr>
    </w:p>
    <w:p w14:paraId="4BB83D8E" w14:textId="5BA246AB" w:rsidR="001375F9" w:rsidRDefault="001375F9" w:rsidP="001375F9">
      <w:pPr>
        <w:spacing w:line="720" w:lineRule="exact"/>
        <w:jc w:val="left"/>
      </w:pPr>
      <w:r>
        <w:lastRenderedPageBreak/>
        <w:t xml:space="preserve">The word forms </w:t>
      </w:r>
      <w:r w:rsidR="00563B94">
        <w:t>in (3.10</w:t>
      </w:r>
      <w:r w:rsidR="00563B94" w:rsidRPr="00563B94">
        <w:t xml:space="preserve">)–(3.15) are </w:t>
      </w:r>
      <w:r w:rsidR="00E94563">
        <w:t>all derivational</w:t>
      </w:r>
      <w:r>
        <w:t xml:space="preserve"> nominaliz</w:t>
      </w:r>
      <w:r w:rsidR="00E94563">
        <w:t>ations of</w:t>
      </w:r>
      <w:r>
        <w:t xml:space="preserve"> verbs </w:t>
      </w:r>
      <w:r w:rsidR="00E94563">
        <w:t>compounded with</w:t>
      </w:r>
      <w:r>
        <w:t xml:space="preserve"> certain arguments</w:t>
      </w:r>
      <w:r w:rsidR="00055B28">
        <w:t>.</w:t>
      </w:r>
      <w:r w:rsidR="00055B28">
        <w:rPr>
          <w:rStyle w:val="FootnoteReference"/>
        </w:rPr>
        <w:footnoteReference w:id="33"/>
      </w:r>
      <w:r w:rsidR="00055B28">
        <w:t xml:space="preserve"> </w:t>
      </w:r>
      <w:r>
        <w:t>It is of interest to note that t</w:t>
      </w:r>
      <w:r w:rsidRPr="00F730A8">
        <w:t xml:space="preserve">he </w:t>
      </w:r>
      <w:r>
        <w:t>morphomic</w:t>
      </w:r>
      <w:r w:rsidRPr="00F730A8">
        <w:t xml:space="preserve"> privative, proprietive and associative suffixes (</w:t>
      </w:r>
      <w:r w:rsidRPr="001375F9">
        <w:rPr>
          <w:smallCaps/>
        </w:rPr>
        <w:t>µpriv</w:t>
      </w:r>
      <w:r w:rsidRPr="00F730A8">
        <w:t xml:space="preserve">, </w:t>
      </w:r>
      <w:r w:rsidRPr="001375F9">
        <w:rPr>
          <w:smallCaps/>
        </w:rPr>
        <w:t>µprop</w:t>
      </w:r>
      <w:r w:rsidRPr="00F730A8">
        <w:t xml:space="preserve">, </w:t>
      </w:r>
      <w:r w:rsidRPr="001375F9">
        <w:rPr>
          <w:smallCaps/>
        </w:rPr>
        <w:t>µassoc</w:t>
      </w:r>
      <w:r w:rsidRPr="00F730A8">
        <w:t xml:space="preserve">) </w:t>
      </w:r>
      <w:r>
        <w:t xml:space="preserve">also </w:t>
      </w:r>
      <w:r w:rsidRPr="00F730A8">
        <w:t>attach to</w:t>
      </w:r>
      <w:r>
        <w:t xml:space="preserve"> compound stems in which nominal components take certain </w:t>
      </w:r>
      <w:r w:rsidR="00055B28">
        <w:t>argument</w:t>
      </w:r>
      <w:r w:rsidR="0017333E">
        <w:t>-like roles, but the</w:t>
      </w:r>
      <w:r>
        <w:t xml:space="preserve"> stems</w:t>
      </w:r>
      <w:r w:rsidR="0017333E">
        <w:t xml:space="preserve"> in these instances</w:t>
      </w:r>
      <w:r>
        <w:t xml:space="preserve"> lack </w:t>
      </w:r>
      <w:r w:rsidR="0017333E">
        <w:t xml:space="preserve">a </w:t>
      </w:r>
      <w:r w:rsidR="00055B28">
        <w:t>verbal component</w:t>
      </w:r>
      <w:r>
        <w:t>,</w:t>
      </w:r>
      <w:r w:rsidR="0017333E">
        <w:t xml:space="preserve"> consisting instead of</w:t>
      </w:r>
      <w:r w:rsidRPr="00F730A8">
        <w:t xml:space="preserve"> nominal</w:t>
      </w:r>
      <w:r w:rsidRPr="0017333E">
        <w:rPr>
          <w:vertAlign w:val="subscript"/>
        </w:rPr>
        <w:t>1</w:t>
      </w:r>
      <w:r w:rsidRPr="00F730A8">
        <w:t xml:space="preserve"> + nominal</w:t>
      </w:r>
      <w:r w:rsidRPr="0017333E">
        <w:rPr>
          <w:vertAlign w:val="subscript"/>
        </w:rPr>
        <w:t>2</w:t>
      </w:r>
      <w:r w:rsidR="0017333E">
        <w:t>.</w:t>
      </w:r>
      <w:r w:rsidRPr="00F730A8">
        <w:t xml:space="preserve"> </w:t>
      </w:r>
      <w:r w:rsidR="0017333E">
        <w:t>The complete word forms have the</w:t>
      </w:r>
      <w:r w:rsidRPr="00F730A8">
        <w:t xml:space="preserve"> meaning</w:t>
      </w:r>
      <w:r w:rsidR="0017333E">
        <w:t>s</w:t>
      </w:r>
      <w:r w:rsidRPr="00F730A8">
        <w:t xml:space="preserve"> ‘(not) having nominal</w:t>
      </w:r>
      <w:r w:rsidRPr="0017333E">
        <w:rPr>
          <w:vertAlign w:val="subscript"/>
        </w:rPr>
        <w:t>2</w:t>
      </w:r>
      <w:r w:rsidRPr="00F730A8">
        <w:t xml:space="preserve"> at nominal</w:t>
      </w:r>
      <w:r w:rsidRPr="0017333E">
        <w:rPr>
          <w:vertAlign w:val="subscript"/>
        </w:rPr>
        <w:t>1</w:t>
      </w:r>
      <w:r w:rsidRPr="00F730A8">
        <w:t xml:space="preserve">’ as shown </w:t>
      </w:r>
      <w:r w:rsidR="00563B94">
        <w:t>in (3.1</w:t>
      </w:r>
      <w:r w:rsidR="00563B94" w:rsidRPr="00563B94">
        <w:t xml:space="preserve">6), with </w:t>
      </w:r>
      <w:r w:rsidR="00055B28">
        <w:t xml:space="preserve">the argument-like nature of the nominals evidently projected from the semantics of the (non-verbal) derivational markers. </w:t>
      </w:r>
      <w:r w:rsidR="0017333E">
        <w:t xml:space="preserve">This </w:t>
      </w:r>
      <w:r w:rsidR="00055B28">
        <w:t xml:space="preserve">fact </w:t>
      </w:r>
      <w:r w:rsidR="0017333E">
        <w:t>will be relevant in §</w:t>
      </w:r>
      <w:r w:rsidR="007601C0">
        <w:t>9.2.3</w:t>
      </w:r>
      <w:r w:rsidR="0017333E">
        <w:t xml:space="preserve"> when we reveiw </w:t>
      </w:r>
      <w:r w:rsidR="00055B28">
        <w:t>the claim that</w:t>
      </w:r>
      <w:r w:rsidR="0017333E">
        <w:t xml:space="preserve"> certain inflectional suffixes </w:t>
      </w:r>
      <w:r w:rsidR="00E94563">
        <w:t>should be analysed as</w:t>
      </w:r>
      <w:r w:rsidR="00055B28">
        <w:t xml:space="preserve"> </w:t>
      </w:r>
      <w:r w:rsidR="0017333E">
        <w:t>verb</w:t>
      </w:r>
      <w:r w:rsidR="00055B28">
        <w:t>alizers</w:t>
      </w:r>
      <w:r w:rsidR="00E94563">
        <w:t xml:space="preserve"> in part</w:t>
      </w:r>
      <w:r w:rsidR="0017333E">
        <w:t xml:space="preserve"> because they </w:t>
      </w:r>
      <w:r w:rsidR="00055B28">
        <w:t>appear to have an argument structure</w:t>
      </w:r>
      <w:r w:rsidR="0017333E">
        <w:t>.</w:t>
      </w:r>
    </w:p>
    <w:p w14:paraId="795FCD94" w14:textId="77777777" w:rsidR="0017333E" w:rsidRPr="00992787" w:rsidRDefault="0017333E" w:rsidP="001375F9">
      <w:pPr>
        <w:spacing w:line="720" w:lineRule="exact"/>
        <w:jc w:val="left"/>
      </w:pPr>
    </w:p>
    <w:p w14:paraId="761E42DB" w14:textId="77777777" w:rsidR="001375F9" w:rsidRPr="00992787" w:rsidRDefault="001375F9" w:rsidP="001375F9">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3285"/>
        <w:gridCol w:w="399"/>
        <w:gridCol w:w="3454"/>
      </w:tblGrid>
      <w:tr w:rsidR="001375F9" w:rsidRPr="00F730A8" w14:paraId="0DC9A0D6" w14:textId="77777777" w:rsidTr="00E94563">
        <w:trPr>
          <w:trHeight w:val="84"/>
        </w:trPr>
        <w:tc>
          <w:tcPr>
            <w:tcW w:w="0" w:type="auto"/>
          </w:tcPr>
          <w:p w14:paraId="01F7B656" w14:textId="2CC26D7E" w:rsidR="001375F9" w:rsidRPr="00F730A8" w:rsidRDefault="00B81346" w:rsidP="00E94563">
            <w:pPr>
              <w:pStyle w:val="NormalforTables"/>
              <w:spacing w:before="100" w:beforeAutospacing="1" w:after="100" w:afterAutospacing="1" w:line="720" w:lineRule="exact"/>
            </w:pPr>
            <w:r w:rsidRPr="00B81346">
              <w:lastRenderedPageBreak/>
              <w:t>(3.16)</w:t>
            </w:r>
          </w:p>
        </w:tc>
        <w:tc>
          <w:tcPr>
            <w:tcW w:w="0" w:type="auto"/>
          </w:tcPr>
          <w:p w14:paraId="171AAE94" w14:textId="77777777" w:rsidR="001375F9" w:rsidRPr="00F730A8" w:rsidRDefault="001375F9" w:rsidP="00E94563">
            <w:pPr>
              <w:pStyle w:val="NormalforTables"/>
              <w:spacing w:before="100" w:beforeAutospacing="1" w:after="100" w:afterAutospacing="1" w:line="720" w:lineRule="exact"/>
            </w:pPr>
            <w:r w:rsidRPr="00F730A8">
              <w:t>a.</w:t>
            </w:r>
          </w:p>
        </w:tc>
        <w:tc>
          <w:tcPr>
            <w:tcW w:w="0" w:type="auto"/>
          </w:tcPr>
          <w:p w14:paraId="75A8131F" w14:textId="7CC5525C" w:rsidR="001375F9" w:rsidRPr="00992787" w:rsidRDefault="00522395" w:rsidP="00E94563">
            <w:pPr>
              <w:pStyle w:val="NormalforTables"/>
              <w:spacing w:before="100" w:beforeAutospacing="1" w:after="100" w:afterAutospacing="1" w:line="720" w:lineRule="exact"/>
            </w:pPr>
            <w:r>
              <w:rPr>
                <w:i/>
              </w:rPr>
              <w:t>warawuran</w:t>
            </w:r>
            <w:r w:rsidR="001375F9" w:rsidRPr="00F730A8">
              <w:rPr>
                <w:i/>
              </w:rPr>
              <w:t>kuru</w:t>
            </w:r>
          </w:p>
        </w:tc>
        <w:tc>
          <w:tcPr>
            <w:tcW w:w="0" w:type="auto"/>
          </w:tcPr>
          <w:p w14:paraId="4BF27550" w14:textId="77777777" w:rsidR="001375F9" w:rsidRPr="00F730A8" w:rsidRDefault="001375F9" w:rsidP="00E94563">
            <w:pPr>
              <w:pStyle w:val="NormalforTables"/>
              <w:spacing w:before="100" w:beforeAutospacing="1" w:after="100" w:afterAutospacing="1" w:line="720" w:lineRule="exact"/>
            </w:pPr>
            <w:r w:rsidRPr="00F730A8">
              <w:t>b.</w:t>
            </w:r>
          </w:p>
        </w:tc>
        <w:tc>
          <w:tcPr>
            <w:tcW w:w="0" w:type="auto"/>
          </w:tcPr>
          <w:p w14:paraId="2F8B4B04" w14:textId="3BDD0961" w:rsidR="001375F9" w:rsidRPr="00992787" w:rsidRDefault="00522395" w:rsidP="00E94563">
            <w:pPr>
              <w:pStyle w:val="NormalforTables"/>
              <w:spacing w:before="100" w:beforeAutospacing="1" w:after="100" w:afterAutospacing="1" w:line="720" w:lineRule="exact"/>
            </w:pPr>
            <w:r>
              <w:rPr>
                <w:i/>
              </w:rPr>
              <w:t>kurndukunawuna</w:t>
            </w:r>
            <w:r w:rsidR="001375F9" w:rsidRPr="00F730A8">
              <w:rPr>
                <w:i/>
              </w:rPr>
              <w:t>wuru</w:t>
            </w:r>
          </w:p>
        </w:tc>
      </w:tr>
      <w:tr w:rsidR="001375F9" w:rsidRPr="00F730A8" w14:paraId="44767DA8" w14:textId="77777777" w:rsidTr="00E94563">
        <w:tc>
          <w:tcPr>
            <w:tcW w:w="0" w:type="auto"/>
          </w:tcPr>
          <w:p w14:paraId="0B2BF70E" w14:textId="77777777" w:rsidR="001375F9" w:rsidRPr="00CE4D98" w:rsidRDefault="001375F9" w:rsidP="00E94563">
            <w:pPr>
              <w:pStyle w:val="NormalforTables"/>
              <w:spacing w:before="100" w:beforeAutospacing="1" w:after="100" w:afterAutospacing="1" w:line="720" w:lineRule="exact"/>
            </w:pPr>
          </w:p>
        </w:tc>
        <w:tc>
          <w:tcPr>
            <w:tcW w:w="0" w:type="auto"/>
          </w:tcPr>
          <w:p w14:paraId="30B1883D" w14:textId="77777777" w:rsidR="001375F9" w:rsidRPr="00F730A8" w:rsidRDefault="001375F9" w:rsidP="00E94563">
            <w:pPr>
              <w:pStyle w:val="NormalforTables"/>
              <w:spacing w:before="100" w:beforeAutospacing="1" w:after="100" w:afterAutospacing="1" w:line="720" w:lineRule="exact"/>
            </w:pPr>
          </w:p>
        </w:tc>
        <w:tc>
          <w:tcPr>
            <w:tcW w:w="0" w:type="auto"/>
          </w:tcPr>
          <w:p w14:paraId="25C44FD3" w14:textId="5B792260" w:rsidR="001375F9" w:rsidRPr="00F730A8" w:rsidRDefault="001375F9" w:rsidP="00E94563">
            <w:pPr>
              <w:pStyle w:val="NormalforTables"/>
              <w:spacing w:before="100" w:beforeAutospacing="1" w:after="100" w:afterAutospacing="1" w:line="720" w:lineRule="exact"/>
              <w:rPr>
                <w:rFonts w:ascii="Doulos SIL" w:hAnsi="Doulos SIL"/>
                <w:lang w:val="en-US"/>
              </w:rPr>
            </w:pPr>
            <w:r w:rsidRPr="00F730A8">
              <w:rPr>
                <w:rFonts w:ascii="Doulos SIL" w:hAnsi="Doulos SIL"/>
                <w:noProof/>
                <w:lang w:val="en-US"/>
              </w:rPr>
              <w:t>waɻa-wuɻan-kuɻu-</w:t>
            </w:r>
            <w:r w:rsidR="00522395">
              <w:rPr>
                <w:rFonts w:ascii="Doulos SIL" w:hAnsi="Doulos SIL"/>
                <w:noProof/>
                <w:lang w:val="en-US"/>
              </w:rPr>
              <w:t>a</w:t>
            </w:r>
          </w:p>
        </w:tc>
        <w:tc>
          <w:tcPr>
            <w:tcW w:w="0" w:type="auto"/>
          </w:tcPr>
          <w:p w14:paraId="773705F3" w14:textId="77777777" w:rsidR="001375F9" w:rsidRPr="00F730A8" w:rsidRDefault="001375F9" w:rsidP="00E94563">
            <w:pPr>
              <w:pStyle w:val="NormalforTables"/>
              <w:spacing w:before="100" w:beforeAutospacing="1" w:after="100" w:afterAutospacing="1" w:line="720" w:lineRule="exact"/>
              <w:rPr>
                <w:rFonts w:ascii="Doulos SIL" w:hAnsi="Doulos SIL"/>
                <w:lang w:val="en-US"/>
              </w:rPr>
            </w:pPr>
          </w:p>
        </w:tc>
        <w:tc>
          <w:tcPr>
            <w:tcW w:w="0" w:type="auto"/>
          </w:tcPr>
          <w:p w14:paraId="14EC333E" w14:textId="51289A9C" w:rsidR="001375F9" w:rsidRPr="00F730A8" w:rsidRDefault="001375F9" w:rsidP="00E94563">
            <w:pPr>
              <w:pStyle w:val="NormalforTables"/>
              <w:spacing w:before="100" w:beforeAutospacing="1" w:after="100" w:afterAutospacing="1" w:line="720" w:lineRule="exact"/>
              <w:rPr>
                <w:rFonts w:ascii="Doulos SIL" w:hAnsi="Doulos SIL"/>
                <w:noProof/>
                <w:lang w:val="en-US"/>
              </w:rPr>
            </w:pPr>
            <w:r w:rsidRPr="00F730A8">
              <w:rPr>
                <w:rFonts w:ascii="Doulos SIL" w:hAnsi="Doulos SIL"/>
                <w:noProof/>
                <w:lang w:val="en-US"/>
              </w:rPr>
              <w:t>kuɳtuŋ-kuna~kuna-kuɻu-</w:t>
            </w:r>
            <w:r w:rsidR="00522395">
              <w:rPr>
                <w:rFonts w:ascii="Doulos SIL" w:hAnsi="Doulos SIL"/>
                <w:noProof/>
                <w:lang w:val="en-US"/>
              </w:rPr>
              <w:t>a</w:t>
            </w:r>
          </w:p>
        </w:tc>
      </w:tr>
      <w:tr w:rsidR="001375F9" w:rsidRPr="00F730A8" w14:paraId="2284761C" w14:textId="77777777" w:rsidTr="00E94563">
        <w:tc>
          <w:tcPr>
            <w:tcW w:w="0" w:type="auto"/>
          </w:tcPr>
          <w:p w14:paraId="10BF6F59" w14:textId="77777777" w:rsidR="001375F9" w:rsidRPr="00CE4D98" w:rsidRDefault="001375F9" w:rsidP="00E94563">
            <w:pPr>
              <w:pStyle w:val="NormalforTables"/>
              <w:spacing w:before="100" w:beforeAutospacing="1" w:after="100" w:afterAutospacing="1" w:line="720" w:lineRule="exact"/>
            </w:pPr>
          </w:p>
        </w:tc>
        <w:tc>
          <w:tcPr>
            <w:tcW w:w="0" w:type="auto"/>
          </w:tcPr>
          <w:p w14:paraId="1B1F7097" w14:textId="77777777" w:rsidR="001375F9" w:rsidRPr="00F730A8" w:rsidRDefault="001375F9" w:rsidP="00E94563">
            <w:pPr>
              <w:pStyle w:val="NormalforTables"/>
              <w:spacing w:before="100" w:beforeAutospacing="1" w:after="100" w:afterAutospacing="1" w:line="720" w:lineRule="exact"/>
            </w:pPr>
          </w:p>
        </w:tc>
        <w:tc>
          <w:tcPr>
            <w:tcW w:w="0" w:type="auto"/>
          </w:tcPr>
          <w:p w14:paraId="202F20BB" w14:textId="46806FC4" w:rsidR="001375F9" w:rsidRPr="00F730A8" w:rsidRDefault="00522395" w:rsidP="00E94563">
            <w:pPr>
              <w:pStyle w:val="NormalforTables"/>
              <w:spacing w:before="100" w:beforeAutospacing="1" w:after="100" w:afterAutospacing="1" w:line="720" w:lineRule="exact"/>
            </w:pPr>
            <w:r>
              <w:t>‹</w:t>
            </w:r>
            <w:r w:rsidR="001375F9" w:rsidRPr="00F730A8">
              <w:t>mouth-food-</w:t>
            </w:r>
            <w:r w:rsidR="00E94563">
              <w:t>µ</w:t>
            </w:r>
            <w:r w:rsidR="001375F9" w:rsidRPr="00992787">
              <w:rPr>
                <w:smallCaps/>
              </w:rPr>
              <w:t>prop</w:t>
            </w:r>
            <w:r>
              <w:rPr>
                <w:smallCaps/>
              </w:rPr>
              <w:t>›</w:t>
            </w:r>
            <w:r w:rsidR="001375F9" w:rsidRPr="00992787">
              <w:rPr>
                <w:smallCaps/>
              </w:rPr>
              <w:t>-</w:t>
            </w:r>
            <w:r>
              <w:rPr>
                <w:smallCaps/>
              </w:rPr>
              <w:t>t</w:t>
            </w:r>
          </w:p>
        </w:tc>
        <w:tc>
          <w:tcPr>
            <w:tcW w:w="0" w:type="auto"/>
          </w:tcPr>
          <w:p w14:paraId="4B077189" w14:textId="77777777" w:rsidR="001375F9" w:rsidRPr="00F730A8" w:rsidRDefault="001375F9" w:rsidP="00E94563">
            <w:pPr>
              <w:pStyle w:val="NormalforTables"/>
              <w:spacing w:before="100" w:beforeAutospacing="1" w:after="100" w:afterAutospacing="1" w:line="720" w:lineRule="exact"/>
              <w:rPr>
                <w:rFonts w:ascii="Doulos SIL" w:hAnsi="Doulos SIL"/>
                <w:noProof/>
                <w:lang w:val="en-US"/>
              </w:rPr>
            </w:pPr>
          </w:p>
        </w:tc>
        <w:tc>
          <w:tcPr>
            <w:tcW w:w="0" w:type="auto"/>
          </w:tcPr>
          <w:p w14:paraId="779B792C" w14:textId="3B21199E" w:rsidR="001375F9" w:rsidRPr="00F730A8" w:rsidRDefault="00522395" w:rsidP="00E94563">
            <w:pPr>
              <w:pStyle w:val="NormalforTables"/>
              <w:spacing w:before="100" w:beforeAutospacing="1" w:after="100" w:afterAutospacing="1" w:line="720" w:lineRule="exact"/>
            </w:pPr>
            <w:r>
              <w:t>‹</w:t>
            </w:r>
            <w:r w:rsidR="001375F9" w:rsidRPr="00F730A8">
              <w:t>chest-child</w:t>
            </w:r>
            <w:r w:rsidR="001375F9" w:rsidRPr="00992787">
              <w:rPr>
                <w:vertAlign w:val="subscript"/>
              </w:rPr>
              <w:t>NL</w:t>
            </w:r>
            <w:r w:rsidR="001375F9" w:rsidRPr="00F730A8">
              <w:t>-child</w:t>
            </w:r>
            <w:r w:rsidR="001375F9" w:rsidRPr="00992787">
              <w:rPr>
                <w:vertAlign w:val="subscript"/>
              </w:rPr>
              <w:t>NL</w:t>
            </w:r>
            <w:r w:rsidR="001375F9" w:rsidRPr="00F730A8">
              <w:t>-</w:t>
            </w:r>
            <w:r w:rsidR="00E94563">
              <w:t>µ</w:t>
            </w:r>
            <w:r w:rsidR="001375F9" w:rsidRPr="00992787">
              <w:rPr>
                <w:smallCaps/>
              </w:rPr>
              <w:t>prop</w:t>
            </w:r>
            <w:r>
              <w:rPr>
                <w:smallCaps/>
              </w:rPr>
              <w:t>›</w:t>
            </w:r>
            <w:r w:rsidR="001375F9" w:rsidRPr="00992787">
              <w:rPr>
                <w:smallCaps/>
              </w:rPr>
              <w:t>-</w:t>
            </w:r>
            <w:r>
              <w:rPr>
                <w:smallCaps/>
              </w:rPr>
              <w:t>t</w:t>
            </w:r>
          </w:p>
        </w:tc>
      </w:tr>
      <w:tr w:rsidR="001375F9" w:rsidRPr="00F730A8" w14:paraId="0ADAE558" w14:textId="77777777" w:rsidTr="00E94563">
        <w:tc>
          <w:tcPr>
            <w:tcW w:w="0" w:type="auto"/>
          </w:tcPr>
          <w:p w14:paraId="4EB3E404" w14:textId="77777777" w:rsidR="001375F9" w:rsidRPr="00F730A8" w:rsidRDefault="001375F9" w:rsidP="00E94563">
            <w:pPr>
              <w:pStyle w:val="NormalforTables"/>
              <w:spacing w:before="100" w:beforeAutospacing="1" w:after="100" w:afterAutospacing="1" w:line="720" w:lineRule="exact"/>
            </w:pPr>
          </w:p>
        </w:tc>
        <w:tc>
          <w:tcPr>
            <w:tcW w:w="0" w:type="auto"/>
          </w:tcPr>
          <w:p w14:paraId="663F511B" w14:textId="77777777" w:rsidR="001375F9" w:rsidRPr="00F730A8" w:rsidRDefault="001375F9" w:rsidP="00E94563">
            <w:pPr>
              <w:pStyle w:val="NormalforTables"/>
              <w:spacing w:before="100" w:beforeAutospacing="1" w:after="100" w:afterAutospacing="1" w:line="720" w:lineRule="exact"/>
            </w:pPr>
          </w:p>
        </w:tc>
        <w:tc>
          <w:tcPr>
            <w:tcW w:w="0" w:type="auto"/>
          </w:tcPr>
          <w:p w14:paraId="261768FA" w14:textId="25419B06" w:rsidR="001375F9" w:rsidRPr="00F730A8" w:rsidRDefault="00522395" w:rsidP="00E94563">
            <w:pPr>
              <w:pStyle w:val="NormalforTables"/>
              <w:spacing w:before="100" w:beforeAutospacing="1" w:after="100" w:afterAutospacing="1" w:line="720" w:lineRule="exact"/>
            </w:pPr>
            <w:r>
              <w:t>‹having food in its mouth›</w:t>
            </w:r>
          </w:p>
        </w:tc>
        <w:tc>
          <w:tcPr>
            <w:tcW w:w="0" w:type="auto"/>
          </w:tcPr>
          <w:p w14:paraId="6B23156F" w14:textId="77777777" w:rsidR="001375F9" w:rsidRPr="00F730A8" w:rsidRDefault="001375F9" w:rsidP="00E94563">
            <w:pPr>
              <w:pStyle w:val="NormalforTables"/>
              <w:spacing w:before="100" w:beforeAutospacing="1" w:after="100" w:afterAutospacing="1" w:line="720" w:lineRule="exact"/>
            </w:pPr>
          </w:p>
        </w:tc>
        <w:tc>
          <w:tcPr>
            <w:tcW w:w="0" w:type="auto"/>
          </w:tcPr>
          <w:p w14:paraId="3BFA42A1" w14:textId="57E6A5A7" w:rsidR="001375F9" w:rsidRPr="00F730A8" w:rsidRDefault="00522395" w:rsidP="00E94563">
            <w:pPr>
              <w:pStyle w:val="NormalforTables"/>
              <w:spacing w:before="100" w:beforeAutospacing="1" w:after="100" w:afterAutospacing="1" w:line="720" w:lineRule="exact"/>
            </w:pPr>
            <w:r>
              <w:t>‹</w:t>
            </w:r>
            <w:r w:rsidR="001375F9" w:rsidRPr="00F730A8">
              <w:t xml:space="preserve">having a child </w:t>
            </w:r>
            <w:r>
              <w:t>at</w:t>
            </w:r>
            <w:r w:rsidR="001375F9" w:rsidRPr="00F730A8">
              <w:t xml:space="preserve"> her chest</w:t>
            </w:r>
            <w:r>
              <w:t>›</w:t>
            </w:r>
          </w:p>
        </w:tc>
      </w:tr>
      <w:tr w:rsidR="001375F9" w:rsidRPr="00F730A8" w14:paraId="592705B5" w14:textId="77777777" w:rsidTr="00E94563">
        <w:tc>
          <w:tcPr>
            <w:tcW w:w="0" w:type="auto"/>
          </w:tcPr>
          <w:p w14:paraId="0A9D260E" w14:textId="77777777" w:rsidR="001375F9" w:rsidRPr="00F730A8" w:rsidRDefault="001375F9" w:rsidP="00E94563">
            <w:pPr>
              <w:pStyle w:val="NormalforTables"/>
              <w:spacing w:before="100" w:beforeAutospacing="1" w:after="100" w:afterAutospacing="1" w:line="720" w:lineRule="exact"/>
            </w:pPr>
          </w:p>
        </w:tc>
        <w:tc>
          <w:tcPr>
            <w:tcW w:w="0" w:type="auto"/>
          </w:tcPr>
          <w:p w14:paraId="49C9ACB2" w14:textId="77777777" w:rsidR="001375F9" w:rsidRPr="00F730A8" w:rsidRDefault="001375F9" w:rsidP="00E94563">
            <w:pPr>
              <w:pStyle w:val="NormalforTables"/>
              <w:spacing w:before="100" w:beforeAutospacing="1" w:after="100" w:afterAutospacing="1" w:line="720" w:lineRule="exact"/>
            </w:pPr>
          </w:p>
        </w:tc>
        <w:tc>
          <w:tcPr>
            <w:tcW w:w="0" w:type="auto"/>
          </w:tcPr>
          <w:p w14:paraId="58F2F8B0" w14:textId="77777777" w:rsidR="001375F9" w:rsidRPr="00F730A8" w:rsidRDefault="001375F9" w:rsidP="00E94563">
            <w:pPr>
              <w:pStyle w:val="NormalforTables"/>
              <w:spacing w:before="100" w:beforeAutospacing="1" w:after="100" w:afterAutospacing="1" w:line="720" w:lineRule="exact"/>
            </w:pPr>
          </w:p>
        </w:tc>
        <w:tc>
          <w:tcPr>
            <w:tcW w:w="0" w:type="auto"/>
          </w:tcPr>
          <w:p w14:paraId="7C3B5179" w14:textId="77777777" w:rsidR="001375F9" w:rsidRPr="00F730A8" w:rsidRDefault="001375F9" w:rsidP="00E94563">
            <w:pPr>
              <w:pStyle w:val="NormalforTables"/>
              <w:spacing w:before="100" w:beforeAutospacing="1" w:after="100" w:afterAutospacing="1" w:line="720" w:lineRule="exact"/>
            </w:pPr>
          </w:p>
        </w:tc>
        <w:tc>
          <w:tcPr>
            <w:tcW w:w="0" w:type="auto"/>
          </w:tcPr>
          <w:p w14:paraId="0AB1917C" w14:textId="77777777" w:rsidR="001375F9" w:rsidRPr="00F730A8" w:rsidRDefault="001375F9" w:rsidP="00E94563">
            <w:pPr>
              <w:pStyle w:val="NormalforTables"/>
              <w:spacing w:before="100" w:beforeAutospacing="1" w:after="100" w:afterAutospacing="1" w:line="720" w:lineRule="exact"/>
            </w:pPr>
          </w:p>
        </w:tc>
      </w:tr>
      <w:tr w:rsidR="001375F9" w:rsidRPr="00F730A8" w14:paraId="3840E391" w14:textId="77777777" w:rsidTr="00E94563">
        <w:tc>
          <w:tcPr>
            <w:tcW w:w="0" w:type="auto"/>
          </w:tcPr>
          <w:p w14:paraId="4912CB6B" w14:textId="77777777" w:rsidR="001375F9" w:rsidRPr="00F730A8" w:rsidRDefault="001375F9" w:rsidP="00E94563">
            <w:pPr>
              <w:pStyle w:val="NormalforTables"/>
              <w:spacing w:before="100" w:beforeAutospacing="1" w:after="100" w:afterAutospacing="1" w:line="720" w:lineRule="exact"/>
            </w:pPr>
          </w:p>
        </w:tc>
        <w:tc>
          <w:tcPr>
            <w:tcW w:w="0" w:type="auto"/>
          </w:tcPr>
          <w:p w14:paraId="71129977" w14:textId="77777777" w:rsidR="001375F9" w:rsidRPr="00F730A8" w:rsidRDefault="001375F9" w:rsidP="00E94563">
            <w:pPr>
              <w:pStyle w:val="NormalforTables"/>
              <w:spacing w:before="100" w:beforeAutospacing="1" w:after="100" w:afterAutospacing="1" w:line="720" w:lineRule="exact"/>
            </w:pPr>
            <w:r w:rsidRPr="00F730A8">
              <w:t>c.</w:t>
            </w:r>
          </w:p>
        </w:tc>
        <w:tc>
          <w:tcPr>
            <w:tcW w:w="0" w:type="auto"/>
          </w:tcPr>
          <w:p w14:paraId="71966303" w14:textId="65E9E60F" w:rsidR="001375F9" w:rsidRPr="00992787" w:rsidRDefault="00522395" w:rsidP="00E94563">
            <w:pPr>
              <w:pStyle w:val="NormalforTables"/>
              <w:spacing w:before="100" w:beforeAutospacing="1" w:after="100" w:afterAutospacing="1" w:line="720" w:lineRule="exact"/>
              <w:rPr>
                <w:i/>
              </w:rPr>
            </w:pPr>
            <w:r>
              <w:rPr>
                <w:i/>
              </w:rPr>
              <w:t>nathardangkawarri</w:t>
            </w:r>
          </w:p>
        </w:tc>
        <w:tc>
          <w:tcPr>
            <w:tcW w:w="0" w:type="auto"/>
          </w:tcPr>
          <w:p w14:paraId="316162CD" w14:textId="77777777" w:rsidR="001375F9" w:rsidRPr="00F730A8" w:rsidRDefault="001375F9" w:rsidP="00E94563">
            <w:pPr>
              <w:pStyle w:val="NormalforTables"/>
              <w:spacing w:before="100" w:beforeAutospacing="1" w:after="100" w:afterAutospacing="1" w:line="720" w:lineRule="exact"/>
            </w:pPr>
            <w:r w:rsidRPr="00F730A8">
              <w:t>d.</w:t>
            </w:r>
          </w:p>
        </w:tc>
        <w:tc>
          <w:tcPr>
            <w:tcW w:w="0" w:type="auto"/>
          </w:tcPr>
          <w:p w14:paraId="00181DEE" w14:textId="6B093668" w:rsidR="001375F9" w:rsidRPr="00992787" w:rsidRDefault="00522395" w:rsidP="00E94563">
            <w:pPr>
              <w:pStyle w:val="NormalforTables"/>
              <w:spacing w:before="100" w:beforeAutospacing="1" w:after="100" w:afterAutospacing="1" w:line="720" w:lineRule="exact"/>
              <w:rPr>
                <w:i/>
              </w:rPr>
            </w:pPr>
            <w:r>
              <w:rPr>
                <w:i/>
              </w:rPr>
              <w:t>nathamakurnurru</w:t>
            </w:r>
          </w:p>
        </w:tc>
      </w:tr>
      <w:tr w:rsidR="001375F9" w:rsidRPr="00F730A8" w14:paraId="342FEBE4" w14:textId="77777777" w:rsidTr="00E94563">
        <w:tc>
          <w:tcPr>
            <w:tcW w:w="0" w:type="auto"/>
          </w:tcPr>
          <w:p w14:paraId="2C66FCAF" w14:textId="77777777" w:rsidR="001375F9" w:rsidRPr="00CE4D98" w:rsidRDefault="001375F9" w:rsidP="00E94563">
            <w:pPr>
              <w:pStyle w:val="NormalforTables"/>
              <w:spacing w:before="100" w:beforeAutospacing="1" w:after="100" w:afterAutospacing="1" w:line="720" w:lineRule="exact"/>
            </w:pPr>
          </w:p>
        </w:tc>
        <w:tc>
          <w:tcPr>
            <w:tcW w:w="0" w:type="auto"/>
          </w:tcPr>
          <w:p w14:paraId="05F87FDF" w14:textId="77777777" w:rsidR="001375F9" w:rsidRPr="00F730A8" w:rsidRDefault="001375F9" w:rsidP="00E94563">
            <w:pPr>
              <w:pStyle w:val="NormalforTables"/>
              <w:spacing w:before="100" w:beforeAutospacing="1" w:after="100" w:afterAutospacing="1" w:line="720" w:lineRule="exact"/>
            </w:pPr>
          </w:p>
        </w:tc>
        <w:tc>
          <w:tcPr>
            <w:tcW w:w="0" w:type="auto"/>
          </w:tcPr>
          <w:p w14:paraId="294E4DA1" w14:textId="1DC0356E" w:rsidR="001375F9" w:rsidRPr="00F730A8" w:rsidRDefault="001375F9" w:rsidP="00E94563">
            <w:pPr>
              <w:pStyle w:val="NormalforTables"/>
              <w:spacing w:before="100" w:beforeAutospacing="1" w:after="100" w:afterAutospacing="1" w:line="720" w:lineRule="exact"/>
              <w:rPr>
                <w:rFonts w:ascii="Doulos SIL" w:hAnsi="Doulos SIL"/>
                <w:lang w:val="en-US"/>
              </w:rPr>
            </w:pPr>
            <w:r w:rsidRPr="00F730A8">
              <w:rPr>
                <w:rFonts w:ascii="Doulos SIL" w:hAnsi="Doulos SIL"/>
                <w:noProof/>
                <w:lang w:val="en-US"/>
              </w:rPr>
              <w:t>ɳat̪a-ʈaŋka-wari-</w:t>
            </w:r>
            <w:r w:rsidR="00522395">
              <w:rPr>
                <w:rFonts w:ascii="Doulos SIL" w:hAnsi="Doulos SIL"/>
                <w:noProof/>
                <w:lang w:val="en-US"/>
              </w:rPr>
              <w:t>a</w:t>
            </w:r>
          </w:p>
        </w:tc>
        <w:tc>
          <w:tcPr>
            <w:tcW w:w="0" w:type="auto"/>
          </w:tcPr>
          <w:p w14:paraId="3C04D522" w14:textId="77777777" w:rsidR="001375F9" w:rsidRPr="00F730A8" w:rsidRDefault="001375F9" w:rsidP="00E94563">
            <w:pPr>
              <w:pStyle w:val="NormalforTables"/>
              <w:spacing w:before="100" w:beforeAutospacing="1" w:after="100" w:afterAutospacing="1" w:line="720" w:lineRule="exact"/>
              <w:rPr>
                <w:rFonts w:ascii="Doulos SIL" w:hAnsi="Doulos SIL"/>
                <w:lang w:val="en-US"/>
              </w:rPr>
            </w:pPr>
          </w:p>
        </w:tc>
        <w:tc>
          <w:tcPr>
            <w:tcW w:w="0" w:type="auto"/>
          </w:tcPr>
          <w:p w14:paraId="2071434F" w14:textId="71CE7FDF" w:rsidR="001375F9" w:rsidRPr="00F730A8" w:rsidRDefault="001375F9" w:rsidP="00E94563">
            <w:pPr>
              <w:pStyle w:val="NormalforTables"/>
              <w:spacing w:before="100" w:beforeAutospacing="1" w:after="100" w:afterAutospacing="1" w:line="720" w:lineRule="exact"/>
              <w:rPr>
                <w:rFonts w:ascii="Doulos SIL" w:hAnsi="Doulos SIL"/>
                <w:noProof/>
                <w:lang w:val="en-US"/>
              </w:rPr>
            </w:pPr>
            <w:r w:rsidRPr="00F730A8">
              <w:rPr>
                <w:rFonts w:ascii="Doulos SIL" w:hAnsi="Doulos SIL"/>
                <w:noProof/>
                <w:lang w:val="en-US"/>
              </w:rPr>
              <w:t>ɳat̪a-maku-ɳuru-</w:t>
            </w:r>
            <w:r w:rsidR="00522395">
              <w:rPr>
                <w:rFonts w:ascii="Doulos SIL" w:hAnsi="Doulos SIL"/>
                <w:noProof/>
                <w:lang w:val="en-US"/>
              </w:rPr>
              <w:t>a</w:t>
            </w:r>
          </w:p>
        </w:tc>
      </w:tr>
      <w:tr w:rsidR="001375F9" w:rsidRPr="00F730A8" w14:paraId="446CEBBA" w14:textId="77777777" w:rsidTr="00E94563">
        <w:tc>
          <w:tcPr>
            <w:tcW w:w="0" w:type="auto"/>
          </w:tcPr>
          <w:p w14:paraId="2D795A87" w14:textId="77777777" w:rsidR="001375F9" w:rsidRPr="00CE4D98" w:rsidRDefault="001375F9" w:rsidP="00E94563">
            <w:pPr>
              <w:pStyle w:val="NormalforTables"/>
              <w:spacing w:before="100" w:beforeAutospacing="1" w:after="100" w:afterAutospacing="1" w:line="720" w:lineRule="exact"/>
            </w:pPr>
          </w:p>
        </w:tc>
        <w:tc>
          <w:tcPr>
            <w:tcW w:w="0" w:type="auto"/>
          </w:tcPr>
          <w:p w14:paraId="2392B893" w14:textId="77777777" w:rsidR="001375F9" w:rsidRPr="00F730A8" w:rsidRDefault="001375F9" w:rsidP="00E94563">
            <w:pPr>
              <w:pStyle w:val="NormalforTables"/>
              <w:spacing w:before="100" w:beforeAutospacing="1" w:after="100" w:afterAutospacing="1" w:line="720" w:lineRule="exact"/>
            </w:pPr>
          </w:p>
        </w:tc>
        <w:tc>
          <w:tcPr>
            <w:tcW w:w="0" w:type="auto"/>
          </w:tcPr>
          <w:p w14:paraId="4EBF9679" w14:textId="666F267C" w:rsidR="001375F9" w:rsidRPr="00F730A8" w:rsidRDefault="00522395" w:rsidP="00E94563">
            <w:pPr>
              <w:pStyle w:val="NormalforTables"/>
              <w:spacing w:before="100" w:beforeAutospacing="1" w:after="100" w:afterAutospacing="1" w:line="720" w:lineRule="exact"/>
            </w:pPr>
            <w:r>
              <w:t>‹</w:t>
            </w:r>
            <w:r w:rsidR="001375F9" w:rsidRPr="00F730A8">
              <w:t>camp-man-</w:t>
            </w:r>
            <w:r w:rsidR="00E94563">
              <w:t>µ</w:t>
            </w:r>
            <w:r w:rsidR="001375F9" w:rsidRPr="00992787">
              <w:rPr>
                <w:smallCaps/>
              </w:rPr>
              <w:t>priv</w:t>
            </w:r>
            <w:r>
              <w:rPr>
                <w:smallCaps/>
              </w:rPr>
              <w:t>›</w:t>
            </w:r>
            <w:r w:rsidR="001375F9" w:rsidRPr="00992787">
              <w:rPr>
                <w:smallCaps/>
              </w:rPr>
              <w:t>-</w:t>
            </w:r>
            <w:r>
              <w:rPr>
                <w:smallCaps/>
              </w:rPr>
              <w:t>t</w:t>
            </w:r>
          </w:p>
        </w:tc>
        <w:tc>
          <w:tcPr>
            <w:tcW w:w="0" w:type="auto"/>
          </w:tcPr>
          <w:p w14:paraId="26FC8D34" w14:textId="77777777" w:rsidR="001375F9" w:rsidRPr="00F730A8" w:rsidRDefault="001375F9" w:rsidP="00E94563">
            <w:pPr>
              <w:pStyle w:val="NormalforTables"/>
              <w:spacing w:before="100" w:beforeAutospacing="1" w:after="100" w:afterAutospacing="1" w:line="720" w:lineRule="exact"/>
              <w:rPr>
                <w:rFonts w:ascii="Doulos SIL" w:hAnsi="Doulos SIL"/>
                <w:noProof/>
                <w:lang w:val="en-US"/>
              </w:rPr>
            </w:pPr>
          </w:p>
        </w:tc>
        <w:tc>
          <w:tcPr>
            <w:tcW w:w="0" w:type="auto"/>
          </w:tcPr>
          <w:p w14:paraId="41C1D749" w14:textId="7B31693B" w:rsidR="001375F9" w:rsidRPr="00F730A8" w:rsidRDefault="00522395" w:rsidP="00E94563">
            <w:pPr>
              <w:pStyle w:val="NormalforTables"/>
              <w:spacing w:before="100" w:beforeAutospacing="1" w:after="100" w:afterAutospacing="1" w:line="720" w:lineRule="exact"/>
            </w:pPr>
            <w:r>
              <w:t>‹</w:t>
            </w:r>
            <w:r w:rsidR="001375F9" w:rsidRPr="00F730A8">
              <w:t>camp-woman-</w:t>
            </w:r>
            <w:r w:rsidR="00E94563">
              <w:t>µ</w:t>
            </w:r>
            <w:r w:rsidR="001375F9" w:rsidRPr="00992787">
              <w:rPr>
                <w:smallCaps/>
              </w:rPr>
              <w:t>assoc</w:t>
            </w:r>
            <w:r>
              <w:rPr>
                <w:smallCaps/>
              </w:rPr>
              <w:t>›</w:t>
            </w:r>
            <w:r w:rsidR="001375F9" w:rsidRPr="00992787">
              <w:rPr>
                <w:smallCaps/>
              </w:rPr>
              <w:t>-</w:t>
            </w:r>
            <w:r>
              <w:rPr>
                <w:smallCaps/>
              </w:rPr>
              <w:t>t</w:t>
            </w:r>
          </w:p>
        </w:tc>
      </w:tr>
      <w:tr w:rsidR="001375F9" w:rsidRPr="00F730A8" w14:paraId="19C66541" w14:textId="77777777" w:rsidTr="00E94563">
        <w:tc>
          <w:tcPr>
            <w:tcW w:w="0" w:type="auto"/>
          </w:tcPr>
          <w:p w14:paraId="219C211A" w14:textId="77777777" w:rsidR="001375F9" w:rsidRPr="00F730A8" w:rsidRDefault="001375F9" w:rsidP="00E94563">
            <w:pPr>
              <w:pStyle w:val="NormalforTables"/>
              <w:spacing w:before="100" w:beforeAutospacing="1" w:after="100" w:afterAutospacing="1" w:line="720" w:lineRule="exact"/>
            </w:pPr>
          </w:p>
        </w:tc>
        <w:tc>
          <w:tcPr>
            <w:tcW w:w="0" w:type="auto"/>
          </w:tcPr>
          <w:p w14:paraId="7DAEB6D0" w14:textId="77777777" w:rsidR="001375F9" w:rsidRPr="00F730A8" w:rsidRDefault="001375F9" w:rsidP="00E94563">
            <w:pPr>
              <w:pStyle w:val="NormalforTables"/>
              <w:spacing w:before="100" w:beforeAutospacing="1" w:after="100" w:afterAutospacing="1" w:line="720" w:lineRule="exact"/>
            </w:pPr>
          </w:p>
        </w:tc>
        <w:tc>
          <w:tcPr>
            <w:tcW w:w="0" w:type="auto"/>
          </w:tcPr>
          <w:p w14:paraId="32A837A2" w14:textId="0286872A" w:rsidR="001375F9" w:rsidRPr="00F730A8" w:rsidRDefault="00522395" w:rsidP="0053036E">
            <w:pPr>
              <w:pStyle w:val="NormalforTables"/>
              <w:spacing w:before="100" w:beforeAutospacing="1" w:after="100" w:afterAutospacing="1" w:line="720" w:lineRule="exact"/>
            </w:pPr>
            <w:r>
              <w:t>‹</w:t>
            </w:r>
            <w:r w:rsidR="001375F9" w:rsidRPr="00F730A8">
              <w:t>unmarried</w:t>
            </w:r>
            <w:r w:rsidR="00E94563">
              <w:t>›</w:t>
            </w:r>
            <w:r w:rsidR="001375F9" w:rsidRPr="00F730A8">
              <w:t xml:space="preserve"> (of woman),</w:t>
            </w:r>
            <w:r>
              <w:t xml:space="preserve"> </w:t>
            </w:r>
            <w:r w:rsidR="00E94563">
              <w:br/>
            </w:r>
            <w:r>
              <w:t xml:space="preserve">lit. having no man in </w:t>
            </w:r>
            <w:r w:rsidR="0053036E">
              <w:t>the</w:t>
            </w:r>
            <w:r>
              <w:t xml:space="preserve"> camp</w:t>
            </w:r>
          </w:p>
        </w:tc>
        <w:tc>
          <w:tcPr>
            <w:tcW w:w="0" w:type="auto"/>
          </w:tcPr>
          <w:p w14:paraId="7A6B153E" w14:textId="77777777" w:rsidR="001375F9" w:rsidRPr="00F730A8" w:rsidRDefault="001375F9" w:rsidP="00E94563">
            <w:pPr>
              <w:pStyle w:val="NormalforTables"/>
              <w:spacing w:before="100" w:beforeAutospacing="1" w:after="100" w:afterAutospacing="1" w:line="720" w:lineRule="exact"/>
            </w:pPr>
          </w:p>
        </w:tc>
        <w:tc>
          <w:tcPr>
            <w:tcW w:w="0" w:type="auto"/>
          </w:tcPr>
          <w:p w14:paraId="791AF217" w14:textId="49927D06" w:rsidR="001375F9" w:rsidRPr="00F730A8" w:rsidRDefault="00522395" w:rsidP="0053036E">
            <w:pPr>
              <w:pStyle w:val="NormalforTables"/>
              <w:spacing w:before="100" w:beforeAutospacing="1" w:after="100" w:afterAutospacing="1" w:line="720" w:lineRule="exact"/>
            </w:pPr>
            <w:r>
              <w:t>‹</w:t>
            </w:r>
            <w:r w:rsidR="001375F9" w:rsidRPr="00F730A8">
              <w:t>married</w:t>
            </w:r>
            <w:r w:rsidR="00E94563">
              <w:t>›</w:t>
            </w:r>
            <w:r w:rsidR="001375F9" w:rsidRPr="00F730A8">
              <w:t xml:space="preserve"> (of man), </w:t>
            </w:r>
            <w:r w:rsidR="00E94563">
              <w:br/>
            </w:r>
            <w:r>
              <w:t xml:space="preserve">lit. having a woman in </w:t>
            </w:r>
            <w:r w:rsidR="0053036E">
              <w:t>the</w:t>
            </w:r>
            <w:r>
              <w:t xml:space="preserve"> camp</w:t>
            </w:r>
          </w:p>
        </w:tc>
      </w:tr>
    </w:tbl>
    <w:p w14:paraId="6B271CB1" w14:textId="77777777" w:rsidR="001375F9" w:rsidRPr="00F730A8" w:rsidRDefault="001375F9" w:rsidP="001375F9">
      <w:r w:rsidRPr="00992787">
        <w:tab/>
      </w:r>
    </w:p>
    <w:p w14:paraId="15E36FB9" w14:textId="77777777" w:rsidR="007E28CB" w:rsidRPr="007E28CB" w:rsidRDefault="007E28CB" w:rsidP="007E28CB"/>
    <w:p w14:paraId="2FE1EAE6" w14:textId="77777777" w:rsidR="00B81346" w:rsidRDefault="00B81346" w:rsidP="00FE3C7D">
      <w:pPr>
        <w:spacing w:line="720" w:lineRule="exact"/>
        <w:jc w:val="left"/>
        <w:rPr>
          <w:b/>
          <w:szCs w:val="26"/>
        </w:rPr>
      </w:pPr>
      <w:r w:rsidRPr="00B81346">
        <w:rPr>
          <w:b/>
          <w:szCs w:val="26"/>
        </w:rPr>
        <w:t>3.2.7</w:t>
      </w:r>
      <w:r w:rsidRPr="00B81346">
        <w:rPr>
          <w:b/>
          <w:szCs w:val="26"/>
        </w:rPr>
        <w:tab/>
        <w:t xml:space="preserve">Lack of </w:t>
      </w:r>
      <w:r w:rsidRPr="00B81346">
        <w:rPr>
          <w:b/>
          <w:smallCaps/>
          <w:szCs w:val="26"/>
        </w:rPr>
        <w:t>case</w:t>
      </w:r>
      <w:r w:rsidRPr="00B81346">
        <w:rPr>
          <w:b/>
          <w:szCs w:val="26"/>
        </w:rPr>
        <w:t>:genitive inflection of pronominal stems</w:t>
      </w:r>
    </w:p>
    <w:p w14:paraId="7F9271B5" w14:textId="08FD5725" w:rsidR="001A6428" w:rsidRPr="00261222" w:rsidRDefault="001A6428" w:rsidP="00FE3C7D">
      <w:pPr>
        <w:spacing w:line="720" w:lineRule="exact"/>
        <w:jc w:val="left"/>
      </w:pPr>
      <w:r w:rsidRPr="00261222">
        <w:t>In the two languages mo</w:t>
      </w:r>
      <w:r w:rsidR="00B53425">
        <w:t>st closely related to Kayardild</w:t>
      </w:r>
      <w:r w:rsidRPr="00261222">
        <w:t xml:space="preserve"> the genitive </w:t>
      </w:r>
      <w:r w:rsidRPr="00261222">
        <w:rPr>
          <w:smallCaps/>
        </w:rPr>
        <w:t>case</w:t>
      </w:r>
      <w:r w:rsidRPr="00261222">
        <w:t xml:space="preserve"> inflection of pronominal stems contains the usual, possessive stem followed by the morphomic genitive ligative (µ</w:t>
      </w:r>
      <w:r w:rsidRPr="00261222">
        <w:rPr>
          <w:smallCaps/>
        </w:rPr>
        <w:t>genl</w:t>
      </w:r>
      <w:r w:rsidRPr="00261222">
        <w:t>) suffix and the morphomic genitive proper (µ</w:t>
      </w:r>
      <w:r w:rsidRPr="00261222">
        <w:rPr>
          <w:smallCaps/>
        </w:rPr>
        <w:t>gen</w:t>
      </w:r>
      <w:r w:rsidRPr="00261222">
        <w:t xml:space="preserve">). An example </w:t>
      </w:r>
      <w:r w:rsidRPr="00261222">
        <w:lastRenderedPageBreak/>
        <w:t xml:space="preserve">from </w:t>
      </w:r>
      <w:r w:rsidR="00AD0B5B" w:rsidRPr="00AD0B5B">
        <w:t>Yangkaal (Hale 1960) is shown in (3.17); the facts in Yukulta (Keen 1972; Keen 1983) are comparable.</w:t>
      </w:r>
    </w:p>
    <w:p w14:paraId="30212205"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48"/>
        <w:gridCol w:w="2860"/>
        <w:gridCol w:w="2256"/>
        <w:gridCol w:w="1142"/>
      </w:tblGrid>
      <w:tr w:rsidR="00F5479F" w:rsidRPr="0067768D" w14:paraId="3FE224F6" w14:textId="77777777">
        <w:tc>
          <w:tcPr>
            <w:tcW w:w="0" w:type="auto"/>
          </w:tcPr>
          <w:p w14:paraId="0222D7A3" w14:textId="22B287A2" w:rsidR="00F5479F" w:rsidRPr="0067768D" w:rsidRDefault="00B81346" w:rsidP="00FE3C7D">
            <w:pPr>
              <w:pStyle w:val="NormalforTables"/>
              <w:spacing w:line="720" w:lineRule="exact"/>
            </w:pPr>
            <w:r w:rsidRPr="00B81346">
              <w:t>(3.17)</w:t>
            </w:r>
          </w:p>
        </w:tc>
        <w:tc>
          <w:tcPr>
            <w:tcW w:w="0" w:type="auto"/>
          </w:tcPr>
          <w:p w14:paraId="0DB73613" w14:textId="4E43E732" w:rsidR="00F5479F" w:rsidRPr="0067768D" w:rsidRDefault="00F5479F" w:rsidP="00FE3C7D">
            <w:pPr>
              <w:pStyle w:val="NormalforTables"/>
              <w:spacing w:line="720" w:lineRule="exact"/>
            </w:pPr>
            <w:r w:rsidRPr="00261222">
              <w:t>[</w:t>
            </w:r>
            <w:r w:rsidRPr="00261222">
              <w:rPr>
                <w:vertAlign w:val="subscript"/>
              </w:rPr>
              <w:t>DP</w:t>
            </w:r>
            <w:r w:rsidRPr="00261222">
              <w:t xml:space="preserve"> </w:t>
            </w:r>
            <w:r w:rsidRPr="00261222">
              <w:rPr>
                <w:b/>
                <w:i/>
              </w:rPr>
              <w:t>ngijinbakarra</w:t>
            </w:r>
            <w:r w:rsidRPr="00261222">
              <w:rPr>
                <w:i/>
              </w:rPr>
              <w:t xml:space="preserve"> </w:t>
            </w:r>
          </w:p>
        </w:tc>
        <w:tc>
          <w:tcPr>
            <w:tcW w:w="0" w:type="auto"/>
          </w:tcPr>
          <w:p w14:paraId="48A230AD" w14:textId="1E095B48" w:rsidR="00F5479F" w:rsidRPr="0067768D" w:rsidRDefault="00F5479F" w:rsidP="00FE3C7D">
            <w:pPr>
              <w:pStyle w:val="NormalforTables"/>
              <w:spacing w:line="720" w:lineRule="exact"/>
            </w:pPr>
            <w:r w:rsidRPr="00261222">
              <w:rPr>
                <w:i/>
              </w:rPr>
              <w:t xml:space="preserve">ngamathukarra </w:t>
            </w:r>
            <w:r w:rsidRPr="00261222">
              <w:rPr>
                <w:vertAlign w:val="subscript"/>
              </w:rPr>
              <w:t>GEN</w:t>
            </w:r>
            <w:r w:rsidRPr="00261222">
              <w:t>]</w:t>
            </w:r>
          </w:p>
        </w:tc>
        <w:tc>
          <w:tcPr>
            <w:tcW w:w="0" w:type="auto"/>
          </w:tcPr>
          <w:p w14:paraId="1132290E" w14:textId="77777777" w:rsidR="00F5479F" w:rsidRPr="0067768D" w:rsidRDefault="00F5479F" w:rsidP="00FE3C7D">
            <w:pPr>
              <w:pStyle w:val="NormalforTables"/>
              <w:spacing w:line="720" w:lineRule="exact"/>
            </w:pPr>
            <w:r w:rsidRPr="00261222">
              <w:rPr>
                <w:i/>
              </w:rPr>
              <w:t>dangkaa.</w:t>
            </w:r>
          </w:p>
        </w:tc>
      </w:tr>
      <w:tr w:rsidR="00F5479F" w:rsidRPr="0067768D" w14:paraId="1DE849E9" w14:textId="77777777">
        <w:tc>
          <w:tcPr>
            <w:tcW w:w="0" w:type="auto"/>
          </w:tcPr>
          <w:p w14:paraId="61B0C822" w14:textId="77777777" w:rsidR="00F5479F" w:rsidRPr="00261222" w:rsidRDefault="00F5479F" w:rsidP="00FE3C7D">
            <w:pPr>
              <w:pStyle w:val="NormalforTables"/>
              <w:spacing w:line="720" w:lineRule="exact"/>
            </w:pPr>
            <w:r w:rsidRPr="00261222">
              <w:t>Yangkaal</w:t>
            </w:r>
          </w:p>
        </w:tc>
        <w:tc>
          <w:tcPr>
            <w:tcW w:w="0" w:type="auto"/>
          </w:tcPr>
          <w:p w14:paraId="55FAA73A" w14:textId="70E50AF2" w:rsidR="00F5479F" w:rsidRPr="0067768D" w:rsidRDefault="00F5479F" w:rsidP="00FE3C7D">
            <w:pPr>
              <w:pStyle w:val="NormalforTables"/>
              <w:spacing w:line="720" w:lineRule="exact"/>
              <w:rPr>
                <w:rFonts w:ascii="Doulos SIL" w:hAnsi="Doulos SIL"/>
                <w:lang w:val="en-US"/>
              </w:rPr>
            </w:pPr>
            <w:r w:rsidRPr="0067768D">
              <w:rPr>
                <w:rFonts w:ascii="Doulos SIL" w:hAnsi="Doulos SIL"/>
                <w:noProof/>
                <w:lang w:val="en-US"/>
              </w:rPr>
              <w:t xml:space="preserve"> </w:t>
            </w:r>
            <w:r w:rsidRPr="0067768D">
              <w:rPr>
                <w:rFonts w:ascii="Doulos SIL" w:hAnsi="Doulos SIL"/>
                <w:noProof/>
                <w:lang w:val="en-US"/>
              </w:rPr>
              <w:t> </w:t>
            </w:r>
            <w:r w:rsidRPr="0067768D">
              <w:rPr>
                <w:rFonts w:ascii="Doulos SIL" w:hAnsi="Doulos SIL"/>
                <w:noProof/>
                <w:lang w:val="en-US"/>
              </w:rPr>
              <w:t>ŋiciɲ-pa-karaɲ</w:t>
            </w:r>
            <w:r w:rsidR="00DD4601">
              <w:rPr>
                <w:rFonts w:ascii="Doulos SIL" w:hAnsi="Doulos SIL"/>
                <w:noProof/>
                <w:lang w:val="en-US"/>
              </w:rPr>
              <w:t>-ø</w:t>
            </w:r>
          </w:p>
        </w:tc>
        <w:tc>
          <w:tcPr>
            <w:tcW w:w="0" w:type="auto"/>
          </w:tcPr>
          <w:p w14:paraId="0BEE44F9" w14:textId="1DE1E286" w:rsidR="00F5479F" w:rsidRPr="0067768D" w:rsidRDefault="00F5479F" w:rsidP="00FE3C7D">
            <w:pPr>
              <w:pStyle w:val="NormalforTables"/>
              <w:spacing w:line="720" w:lineRule="exact"/>
              <w:rPr>
                <w:rFonts w:ascii="Doulos SIL" w:hAnsi="Doulos SIL"/>
                <w:lang w:val="en-US"/>
              </w:rPr>
            </w:pPr>
            <w:r w:rsidRPr="0067768D">
              <w:rPr>
                <w:rFonts w:ascii="Doulos SIL" w:hAnsi="Doulos SIL"/>
                <w:noProof/>
                <w:lang w:val="en-US"/>
              </w:rPr>
              <w:t>ŋamat̪u-karaɲ</w:t>
            </w:r>
            <w:r w:rsidR="00DD4601">
              <w:rPr>
                <w:rFonts w:ascii="Doulos SIL" w:hAnsi="Doulos SIL"/>
                <w:noProof/>
                <w:lang w:val="en-US"/>
              </w:rPr>
              <w:t>-ø</w:t>
            </w:r>
          </w:p>
        </w:tc>
        <w:tc>
          <w:tcPr>
            <w:tcW w:w="0" w:type="auto"/>
          </w:tcPr>
          <w:p w14:paraId="4ED8C352" w14:textId="77777777" w:rsidR="00F5479F" w:rsidRPr="0067768D" w:rsidRDefault="00F5479F" w:rsidP="00FE3C7D">
            <w:pPr>
              <w:pStyle w:val="NormalforTables"/>
              <w:spacing w:line="720" w:lineRule="exact"/>
              <w:rPr>
                <w:rFonts w:ascii="Doulos SIL" w:hAnsi="Doulos SIL"/>
                <w:lang w:val="en-US"/>
              </w:rPr>
            </w:pPr>
            <w:r w:rsidRPr="0067768D">
              <w:rPr>
                <w:rFonts w:ascii="Doulos SIL" w:hAnsi="Doulos SIL"/>
                <w:noProof/>
                <w:lang w:val="en-US"/>
              </w:rPr>
              <w:t>ʈaŋka-a</w:t>
            </w:r>
          </w:p>
        </w:tc>
      </w:tr>
      <w:tr w:rsidR="00F5479F" w:rsidRPr="0067768D" w14:paraId="707437CC" w14:textId="77777777">
        <w:tc>
          <w:tcPr>
            <w:tcW w:w="0" w:type="auto"/>
          </w:tcPr>
          <w:p w14:paraId="73682A29" w14:textId="77777777" w:rsidR="00F5479F" w:rsidRPr="0067768D" w:rsidRDefault="00F5479F" w:rsidP="00FE3C7D">
            <w:pPr>
              <w:pStyle w:val="NormalforTables"/>
              <w:spacing w:line="720" w:lineRule="exact"/>
            </w:pPr>
          </w:p>
        </w:tc>
        <w:tc>
          <w:tcPr>
            <w:tcW w:w="0" w:type="auto"/>
          </w:tcPr>
          <w:p w14:paraId="7E2661C6" w14:textId="68E694BD" w:rsidR="00F5479F" w:rsidRPr="0067768D" w:rsidRDefault="00F5479F" w:rsidP="00FE3C7D">
            <w:pPr>
              <w:pStyle w:val="NormalforTables"/>
              <w:spacing w:line="720" w:lineRule="exact"/>
            </w:pPr>
            <w:r w:rsidRPr="00261222">
              <w:t xml:space="preserve">     1sg.µ</w:t>
            </w:r>
            <w:r w:rsidR="00DD4601">
              <w:rPr>
                <w:smallCaps/>
              </w:rPr>
              <w:t>poss-µgenl-µgen-</w:t>
            </w:r>
            <w:r w:rsidRPr="00261222">
              <w:rPr>
                <w:smallCaps/>
              </w:rPr>
              <w:t>t</w:t>
            </w:r>
          </w:p>
        </w:tc>
        <w:tc>
          <w:tcPr>
            <w:tcW w:w="0" w:type="auto"/>
          </w:tcPr>
          <w:p w14:paraId="2181E4F0" w14:textId="2C47658D" w:rsidR="00F5479F" w:rsidRPr="0067768D" w:rsidRDefault="00F5479F" w:rsidP="00DD4601">
            <w:pPr>
              <w:pStyle w:val="NormalforTables"/>
              <w:spacing w:line="720" w:lineRule="exact"/>
            </w:pPr>
            <w:r w:rsidRPr="00261222">
              <w:rPr>
                <w:lang w:val="en-US"/>
              </w:rPr>
              <w:t>mother-µ</w:t>
            </w:r>
            <w:r w:rsidRPr="00261222">
              <w:rPr>
                <w:smallCaps/>
              </w:rPr>
              <w:t>gen</w:t>
            </w:r>
            <w:r w:rsidR="00DD4601">
              <w:rPr>
                <w:smallCaps/>
              </w:rPr>
              <w:t>-</w:t>
            </w:r>
            <w:r w:rsidRPr="00261222">
              <w:rPr>
                <w:smallCaps/>
              </w:rPr>
              <w:t xml:space="preserve">t </w:t>
            </w:r>
          </w:p>
        </w:tc>
        <w:tc>
          <w:tcPr>
            <w:tcW w:w="0" w:type="auto"/>
          </w:tcPr>
          <w:p w14:paraId="0F389658" w14:textId="77777777" w:rsidR="00F5479F" w:rsidRPr="0067768D" w:rsidRDefault="00F5479F" w:rsidP="00FE3C7D">
            <w:pPr>
              <w:pStyle w:val="NormalforTables"/>
              <w:spacing w:line="720" w:lineRule="exact"/>
            </w:pPr>
            <w:r w:rsidRPr="00261222">
              <w:t>person-</w:t>
            </w:r>
            <w:r w:rsidRPr="00261222">
              <w:rPr>
                <w:smallCaps/>
              </w:rPr>
              <w:t xml:space="preserve">t </w:t>
            </w:r>
          </w:p>
        </w:tc>
      </w:tr>
      <w:tr w:rsidR="00F5479F" w:rsidRPr="0067768D" w14:paraId="5D378573" w14:textId="77777777">
        <w:tc>
          <w:tcPr>
            <w:tcW w:w="0" w:type="auto"/>
          </w:tcPr>
          <w:p w14:paraId="358D84FF" w14:textId="77777777" w:rsidR="00F5479F" w:rsidRPr="0067768D" w:rsidRDefault="00F5479F" w:rsidP="00FE3C7D">
            <w:pPr>
              <w:pStyle w:val="NormalforTables"/>
              <w:spacing w:line="720" w:lineRule="exact"/>
            </w:pPr>
          </w:p>
        </w:tc>
        <w:tc>
          <w:tcPr>
            <w:tcW w:w="0" w:type="auto"/>
          </w:tcPr>
          <w:p w14:paraId="1133F618" w14:textId="77777777" w:rsidR="00F5479F" w:rsidRPr="0067768D" w:rsidRDefault="00F5479F" w:rsidP="00FE3C7D">
            <w:pPr>
              <w:pStyle w:val="NormalforTables"/>
              <w:spacing w:line="720" w:lineRule="exact"/>
            </w:pPr>
            <w:r w:rsidRPr="00261222">
              <w:t xml:space="preserve">     1sg.</w:t>
            </w:r>
            <w:r w:rsidRPr="00261222">
              <w:rPr>
                <w:smallCaps/>
              </w:rPr>
              <w:t>poss</w:t>
            </w:r>
            <w:r w:rsidRPr="00261222">
              <w:t>-</w:t>
            </w:r>
            <w:r w:rsidRPr="00261222">
              <w:rPr>
                <w:smallCaps/>
              </w:rPr>
              <w:t>ø</w:t>
            </w:r>
            <w:r w:rsidRPr="00261222">
              <w:t>-</w:t>
            </w:r>
            <w:r w:rsidRPr="00261222">
              <w:rPr>
                <w:smallCaps/>
              </w:rPr>
              <w:t>gen</w:t>
            </w:r>
          </w:p>
        </w:tc>
        <w:tc>
          <w:tcPr>
            <w:tcW w:w="0" w:type="auto"/>
          </w:tcPr>
          <w:p w14:paraId="1174A6D3" w14:textId="77777777" w:rsidR="00F5479F" w:rsidRPr="0067768D" w:rsidRDefault="00F5479F" w:rsidP="00FE3C7D">
            <w:pPr>
              <w:pStyle w:val="NormalforTables"/>
              <w:spacing w:line="720" w:lineRule="exact"/>
            </w:pPr>
            <w:r w:rsidRPr="00261222">
              <w:t>mother-</w:t>
            </w:r>
            <w:r w:rsidRPr="00261222">
              <w:rPr>
                <w:smallCaps/>
              </w:rPr>
              <w:t>gen</w:t>
            </w:r>
          </w:p>
        </w:tc>
        <w:tc>
          <w:tcPr>
            <w:tcW w:w="0" w:type="auto"/>
          </w:tcPr>
          <w:p w14:paraId="4330B7A8" w14:textId="77777777" w:rsidR="00F5479F" w:rsidRPr="0067768D" w:rsidRDefault="00F5479F" w:rsidP="00FE3C7D">
            <w:pPr>
              <w:pStyle w:val="NormalforTables"/>
              <w:spacing w:line="720" w:lineRule="exact"/>
            </w:pPr>
            <w:r w:rsidRPr="00261222">
              <w:t>person</w:t>
            </w:r>
          </w:p>
        </w:tc>
      </w:tr>
    </w:tbl>
    <w:p w14:paraId="32462BF8" w14:textId="75EE425B" w:rsidR="001A6428" w:rsidRDefault="00F5479F" w:rsidP="00FE3C7D">
      <w:pPr>
        <w:spacing w:line="720" w:lineRule="exact"/>
        <w:jc w:val="left"/>
      </w:pPr>
      <w:r>
        <w:tab/>
      </w:r>
      <w:r w:rsidR="00A52EE2">
        <w:t>‘my mother’s people’ [Hale 196</w:t>
      </w:r>
      <w:r w:rsidRPr="00261222">
        <w:t>0, p4]</w:t>
      </w:r>
    </w:p>
    <w:p w14:paraId="0B7FE828" w14:textId="77777777" w:rsidR="00F5479F" w:rsidRPr="00261222" w:rsidRDefault="00F5479F" w:rsidP="00FE3C7D">
      <w:pPr>
        <w:spacing w:line="720" w:lineRule="exact"/>
        <w:jc w:val="left"/>
      </w:pPr>
    </w:p>
    <w:p w14:paraId="491198F8" w14:textId="507F8884" w:rsidR="001A6428" w:rsidRPr="00261222" w:rsidRDefault="001A6428" w:rsidP="00FE3C7D">
      <w:pPr>
        <w:spacing w:line="720" w:lineRule="exact"/>
        <w:jc w:val="left"/>
      </w:pPr>
      <w:r w:rsidRPr="00261222">
        <w:t xml:space="preserve">In Kayardild I have just three recorded instances of DPs in which one would expect, all things equal, to find a pronominal stem inflected for </w:t>
      </w:r>
      <w:r w:rsidRPr="00261222">
        <w:rPr>
          <w:smallCaps/>
        </w:rPr>
        <w:t>case</w:t>
      </w:r>
      <w:r w:rsidRPr="00261222">
        <w:t xml:space="preserve">:genitive in the same manner. What is found though appears to be a single word composed of a compounded pronominal stem and kin term. All three examples </w:t>
      </w:r>
      <w:r w:rsidR="00B53425">
        <w:t>are uttered by the same speaker</w:t>
      </w:r>
      <w:r w:rsidRPr="00261222">
        <w:t xml:space="preserve"> and all contain the kin term </w:t>
      </w:r>
      <w:r w:rsidRPr="00261222">
        <w:rPr>
          <w:i/>
        </w:rPr>
        <w:t xml:space="preserve">thabuju </w:t>
      </w:r>
      <w:r w:rsidRPr="00261222">
        <w:t>‘elder brother’. Two are shown in (</w:t>
      </w:r>
      <w:r w:rsidR="00563B94">
        <w:t>3.</w:t>
      </w:r>
      <w:r w:rsidR="00563B94" w:rsidRPr="00563B94">
        <w:t>18) and (3.19</w:t>
      </w:r>
      <w:r w:rsidR="00F5479F">
        <w:t>).</w:t>
      </w:r>
    </w:p>
    <w:p w14:paraId="43262DB2"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2430"/>
        <w:gridCol w:w="1333"/>
      </w:tblGrid>
      <w:tr w:rsidR="00F5479F" w:rsidRPr="0067768D" w14:paraId="1DCC9026" w14:textId="77777777">
        <w:tc>
          <w:tcPr>
            <w:tcW w:w="0" w:type="auto"/>
          </w:tcPr>
          <w:p w14:paraId="2AB3EA12" w14:textId="10A2E704" w:rsidR="00F5479F" w:rsidRPr="0067768D" w:rsidRDefault="00B81346" w:rsidP="00FE3C7D">
            <w:pPr>
              <w:pStyle w:val="NormalforTables"/>
              <w:spacing w:line="720" w:lineRule="exact"/>
            </w:pPr>
            <w:r w:rsidRPr="00B81346">
              <w:lastRenderedPageBreak/>
              <w:t>(3.18)</w:t>
            </w:r>
          </w:p>
        </w:tc>
        <w:tc>
          <w:tcPr>
            <w:tcW w:w="0" w:type="auto"/>
          </w:tcPr>
          <w:p w14:paraId="2C1898BE" w14:textId="1B1CD452" w:rsidR="00F5479F" w:rsidRPr="0067768D" w:rsidRDefault="00F5479F" w:rsidP="00FE3C7D">
            <w:pPr>
              <w:pStyle w:val="NormalforTables"/>
              <w:spacing w:line="720" w:lineRule="exact"/>
            </w:pPr>
            <w:r w:rsidRPr="00261222">
              <w:rPr>
                <w:b/>
                <w:i/>
              </w:rPr>
              <w:t>Ngijin</w:t>
            </w:r>
            <w:r w:rsidRPr="00261222">
              <w:rPr>
                <w:i/>
              </w:rPr>
              <w:t>thabujukarra</w:t>
            </w:r>
          </w:p>
        </w:tc>
        <w:tc>
          <w:tcPr>
            <w:tcW w:w="1333" w:type="dxa"/>
          </w:tcPr>
          <w:p w14:paraId="46A88DB6" w14:textId="3C09FD12" w:rsidR="00F5479F" w:rsidRPr="0067768D" w:rsidRDefault="00F5479F" w:rsidP="00FE3C7D">
            <w:pPr>
              <w:pStyle w:val="NormalforTables"/>
              <w:spacing w:line="720" w:lineRule="exact"/>
            </w:pPr>
            <w:r w:rsidRPr="00261222">
              <w:rPr>
                <w:i/>
              </w:rPr>
              <w:t>maku.</w:t>
            </w:r>
          </w:p>
        </w:tc>
      </w:tr>
      <w:tr w:rsidR="00F5479F" w:rsidRPr="0067768D" w14:paraId="21044C51" w14:textId="77777777">
        <w:tc>
          <w:tcPr>
            <w:tcW w:w="0" w:type="auto"/>
          </w:tcPr>
          <w:p w14:paraId="4BC2BE0C" w14:textId="77777777" w:rsidR="00F5479F" w:rsidRPr="00261222" w:rsidRDefault="00F5479F" w:rsidP="00FE3C7D">
            <w:pPr>
              <w:pStyle w:val="NormalforTables"/>
              <w:spacing w:line="720" w:lineRule="exact"/>
            </w:pPr>
          </w:p>
        </w:tc>
        <w:tc>
          <w:tcPr>
            <w:tcW w:w="0" w:type="auto"/>
          </w:tcPr>
          <w:p w14:paraId="20716F9D" w14:textId="42E1266B" w:rsidR="00F5479F" w:rsidRPr="00AE52C6" w:rsidRDefault="00F5479F" w:rsidP="00FE3C7D">
            <w:pPr>
              <w:pStyle w:val="NormalforTables"/>
              <w:spacing w:line="720" w:lineRule="exact"/>
              <w:rPr>
                <w:rFonts w:ascii="Doulos SIL" w:hAnsi="Doulos SIL"/>
                <w:lang w:val="en-US"/>
              </w:rPr>
            </w:pPr>
            <w:r w:rsidRPr="00CE4D98">
              <w:rPr>
                <w:rFonts w:ascii="Doulos SIL" w:hAnsi="Doulos SIL"/>
                <w:noProof/>
                <w:lang w:val="en-US"/>
              </w:rPr>
              <w:t>ŋic</w:t>
            </w:r>
            <w:r w:rsidRPr="00CE4D98">
              <w:rPr>
                <w:rFonts w:ascii="Doulos SIL" w:hAnsi="Doulos SIL"/>
                <w:noProof/>
              </w:rPr>
              <w:t>u-</w:t>
            </w:r>
            <w:r w:rsidRPr="00CE4D98">
              <w:rPr>
                <w:rFonts w:ascii="Doulos SIL" w:hAnsi="Doulos SIL"/>
                <w:noProof/>
                <w:lang w:val="en-US"/>
              </w:rPr>
              <w:t>iɲ-t̪apucu-karaɲ</w:t>
            </w:r>
            <w:r w:rsidR="00DD4601">
              <w:rPr>
                <w:rFonts w:ascii="Doulos SIL" w:hAnsi="Doulos SIL"/>
                <w:noProof/>
                <w:lang w:val="en-US"/>
              </w:rPr>
              <w:t>-ø</w:t>
            </w:r>
          </w:p>
        </w:tc>
        <w:tc>
          <w:tcPr>
            <w:tcW w:w="1333" w:type="dxa"/>
          </w:tcPr>
          <w:p w14:paraId="3AD3ADBB" w14:textId="77777777" w:rsidR="00F5479F" w:rsidRPr="0067768D" w:rsidRDefault="00F5479F" w:rsidP="00FE3C7D">
            <w:pPr>
              <w:pStyle w:val="NormalforTables"/>
              <w:spacing w:line="720" w:lineRule="exact"/>
              <w:rPr>
                <w:rFonts w:ascii="Doulos SIL" w:hAnsi="Doulos SIL"/>
                <w:lang w:val="en-US"/>
              </w:rPr>
            </w:pPr>
            <w:r w:rsidRPr="00CE4D98">
              <w:rPr>
                <w:rFonts w:ascii="Doulos SIL" w:hAnsi="Doulos SIL"/>
                <w:noProof/>
                <w:lang w:val="en-US"/>
              </w:rPr>
              <w:t>maku-a</w:t>
            </w:r>
          </w:p>
        </w:tc>
      </w:tr>
      <w:tr w:rsidR="00F5479F" w:rsidRPr="0067768D" w14:paraId="613F5041" w14:textId="77777777">
        <w:tc>
          <w:tcPr>
            <w:tcW w:w="0" w:type="auto"/>
          </w:tcPr>
          <w:p w14:paraId="3CF08D0D" w14:textId="77777777" w:rsidR="00F5479F" w:rsidRPr="0067768D" w:rsidRDefault="00F5479F" w:rsidP="00FE3C7D">
            <w:pPr>
              <w:pStyle w:val="NormalforTables"/>
              <w:spacing w:line="720" w:lineRule="exact"/>
            </w:pPr>
          </w:p>
        </w:tc>
        <w:tc>
          <w:tcPr>
            <w:tcW w:w="0" w:type="auto"/>
          </w:tcPr>
          <w:p w14:paraId="46CAAB16" w14:textId="5140ED6C" w:rsidR="00F5479F" w:rsidRPr="009B1806" w:rsidRDefault="00F5479F" w:rsidP="00FE3C7D">
            <w:pPr>
              <w:pStyle w:val="NormalforTables"/>
              <w:spacing w:line="720" w:lineRule="exact"/>
            </w:pPr>
            <w:r w:rsidRPr="00261222">
              <w:t>1sg-µ</w:t>
            </w:r>
            <w:r w:rsidRPr="00261222">
              <w:rPr>
                <w:smallCaps/>
              </w:rPr>
              <w:t>iny</w:t>
            </w:r>
            <w:r w:rsidRPr="00CE4D98">
              <w:rPr>
                <w:rFonts w:ascii="Doulos SIL" w:hAnsi="Doulos SIL"/>
                <w:noProof/>
                <w:lang w:val="en-US"/>
              </w:rPr>
              <w:t>-</w:t>
            </w:r>
            <w:r w:rsidRPr="00261222">
              <w:rPr>
                <w:lang w:val="en-US"/>
              </w:rPr>
              <w:t>e.Br-µ</w:t>
            </w:r>
            <w:r w:rsidR="00DD4601">
              <w:rPr>
                <w:smallCaps/>
              </w:rPr>
              <w:t>gen-</w:t>
            </w:r>
            <w:r w:rsidRPr="00261222">
              <w:rPr>
                <w:smallCaps/>
              </w:rPr>
              <w:t xml:space="preserve">t </w:t>
            </w:r>
          </w:p>
        </w:tc>
        <w:tc>
          <w:tcPr>
            <w:tcW w:w="1333" w:type="dxa"/>
          </w:tcPr>
          <w:p w14:paraId="68124906" w14:textId="77777777" w:rsidR="00F5479F" w:rsidRPr="0067768D" w:rsidRDefault="00F5479F" w:rsidP="00FE3C7D">
            <w:pPr>
              <w:pStyle w:val="NormalforTables"/>
              <w:spacing w:line="720" w:lineRule="exact"/>
            </w:pPr>
            <w:r w:rsidRPr="00261222">
              <w:t>wife-</w:t>
            </w:r>
            <w:r w:rsidRPr="00261222">
              <w:rPr>
                <w:smallCaps/>
              </w:rPr>
              <w:t xml:space="preserve">t </w:t>
            </w:r>
          </w:p>
        </w:tc>
      </w:tr>
      <w:tr w:rsidR="00F5479F" w:rsidRPr="0067768D" w14:paraId="67B7E30E" w14:textId="77777777">
        <w:tc>
          <w:tcPr>
            <w:tcW w:w="0" w:type="auto"/>
          </w:tcPr>
          <w:p w14:paraId="54F6BCF5" w14:textId="77777777" w:rsidR="00F5479F" w:rsidRPr="0067768D" w:rsidRDefault="00F5479F" w:rsidP="00FE3C7D">
            <w:pPr>
              <w:pStyle w:val="NormalforTables"/>
              <w:spacing w:line="720" w:lineRule="exact"/>
            </w:pPr>
          </w:p>
        </w:tc>
        <w:tc>
          <w:tcPr>
            <w:tcW w:w="0" w:type="auto"/>
          </w:tcPr>
          <w:p w14:paraId="799B6192" w14:textId="77777777" w:rsidR="00F5479F" w:rsidRPr="009B1806" w:rsidRDefault="00F5479F" w:rsidP="00FE3C7D">
            <w:pPr>
              <w:pStyle w:val="NormalforTables"/>
              <w:spacing w:line="720" w:lineRule="exact"/>
            </w:pPr>
            <w:r w:rsidRPr="00261222">
              <w:t>1sg-</w:t>
            </w:r>
            <w:r w:rsidRPr="00261222">
              <w:rPr>
                <w:smallCaps/>
              </w:rPr>
              <w:t>poss</w:t>
            </w:r>
            <w:r w:rsidRPr="00CE4D98">
              <w:rPr>
                <w:rFonts w:ascii="Doulos SIL" w:hAnsi="Doulos SIL"/>
                <w:noProof/>
                <w:lang w:val="en-US"/>
              </w:rPr>
              <w:t>-</w:t>
            </w:r>
            <w:r w:rsidRPr="00261222">
              <w:t>e.Br-</w:t>
            </w:r>
            <w:r w:rsidRPr="00261222">
              <w:rPr>
                <w:smallCaps/>
              </w:rPr>
              <w:t>gen</w:t>
            </w:r>
          </w:p>
        </w:tc>
        <w:tc>
          <w:tcPr>
            <w:tcW w:w="1333" w:type="dxa"/>
          </w:tcPr>
          <w:p w14:paraId="58FB0B0F" w14:textId="77777777" w:rsidR="00F5479F" w:rsidRPr="0067768D" w:rsidRDefault="00F5479F" w:rsidP="00FE3C7D">
            <w:pPr>
              <w:pStyle w:val="NormalforTables"/>
              <w:spacing w:line="720" w:lineRule="exact"/>
            </w:pPr>
            <w:r w:rsidRPr="00261222">
              <w:t>wife</w:t>
            </w:r>
          </w:p>
        </w:tc>
      </w:tr>
    </w:tbl>
    <w:p w14:paraId="5418C57E" w14:textId="5D4CE1E7" w:rsidR="001A6428" w:rsidRDefault="00F5479F" w:rsidP="00FE3C7D">
      <w:pPr>
        <w:spacing w:line="720" w:lineRule="exact"/>
        <w:jc w:val="left"/>
      </w:pPr>
      <w:r>
        <w:tab/>
      </w:r>
      <w:r w:rsidRPr="00261222">
        <w:t>‘My elder brother’s wife.’ [R2005-jun05b]</w:t>
      </w:r>
    </w:p>
    <w:p w14:paraId="698345FD" w14:textId="77777777" w:rsidR="00F5479F" w:rsidRDefault="00F5479F"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2451"/>
        <w:gridCol w:w="1031"/>
      </w:tblGrid>
      <w:tr w:rsidR="00F5479F" w:rsidRPr="0067768D" w14:paraId="32872132" w14:textId="77777777" w:rsidTr="00975FA3">
        <w:tc>
          <w:tcPr>
            <w:tcW w:w="0" w:type="auto"/>
          </w:tcPr>
          <w:p w14:paraId="49385D9A" w14:textId="346A48F3" w:rsidR="00F5479F" w:rsidRPr="0067768D" w:rsidRDefault="00B81346" w:rsidP="00975FA3">
            <w:pPr>
              <w:pStyle w:val="NormalforTables"/>
              <w:spacing w:line="720" w:lineRule="exact"/>
            </w:pPr>
            <w:r w:rsidRPr="00B81346">
              <w:t>(3.19)</w:t>
            </w:r>
          </w:p>
        </w:tc>
        <w:tc>
          <w:tcPr>
            <w:tcW w:w="0" w:type="auto"/>
          </w:tcPr>
          <w:p w14:paraId="4A948BF2" w14:textId="55B6D693" w:rsidR="00F5479F" w:rsidRPr="0067768D" w:rsidRDefault="00F5479F" w:rsidP="00975FA3">
            <w:pPr>
              <w:pStyle w:val="NormalforTables"/>
              <w:spacing w:line="720" w:lineRule="exact"/>
            </w:pPr>
            <w:r w:rsidRPr="00261222">
              <w:rPr>
                <w:b/>
                <w:i/>
              </w:rPr>
              <w:t>Niwan</w:t>
            </w:r>
            <w:r w:rsidRPr="00261222">
              <w:rPr>
                <w:i/>
              </w:rPr>
              <w:t>thabujukarra</w:t>
            </w:r>
          </w:p>
        </w:tc>
        <w:tc>
          <w:tcPr>
            <w:tcW w:w="0" w:type="auto"/>
          </w:tcPr>
          <w:p w14:paraId="3FC98F31" w14:textId="6252968D" w:rsidR="00F5479F" w:rsidRPr="0067768D" w:rsidRDefault="00F5479F" w:rsidP="00975FA3">
            <w:pPr>
              <w:pStyle w:val="NormalforTables"/>
              <w:spacing w:line="720" w:lineRule="exact"/>
            </w:pPr>
            <w:r w:rsidRPr="00261222">
              <w:rPr>
                <w:i/>
              </w:rPr>
              <w:t>wuman.</w:t>
            </w:r>
          </w:p>
        </w:tc>
      </w:tr>
      <w:tr w:rsidR="00F5479F" w:rsidRPr="0067768D" w14:paraId="68CFD2DA" w14:textId="77777777" w:rsidTr="00975FA3">
        <w:tc>
          <w:tcPr>
            <w:tcW w:w="0" w:type="auto"/>
          </w:tcPr>
          <w:p w14:paraId="05113F34" w14:textId="77777777" w:rsidR="00F5479F" w:rsidRPr="00261222" w:rsidRDefault="00F5479F" w:rsidP="00975FA3">
            <w:pPr>
              <w:pStyle w:val="NormalforTables"/>
              <w:spacing w:line="720" w:lineRule="exact"/>
            </w:pPr>
          </w:p>
        </w:tc>
        <w:tc>
          <w:tcPr>
            <w:tcW w:w="0" w:type="auto"/>
          </w:tcPr>
          <w:p w14:paraId="07B6CD75" w14:textId="528BBD13" w:rsidR="00F5479F" w:rsidRPr="00AE52C6" w:rsidRDefault="00F5479F" w:rsidP="00975FA3">
            <w:pPr>
              <w:pStyle w:val="NormalforTables"/>
              <w:spacing w:line="720" w:lineRule="exact"/>
              <w:rPr>
                <w:rFonts w:ascii="Doulos SIL" w:hAnsi="Doulos SIL"/>
                <w:lang w:val="en-US"/>
              </w:rPr>
            </w:pPr>
            <w:r w:rsidRPr="00CE4D98">
              <w:rPr>
                <w:rFonts w:ascii="Doulos SIL" w:hAnsi="Doulos SIL"/>
                <w:noProof/>
                <w:lang w:val="en-US"/>
              </w:rPr>
              <w:t>ɳi</w:t>
            </w:r>
            <w:r w:rsidRPr="00CE4D98">
              <w:rPr>
                <w:rFonts w:ascii="Doulos SIL" w:hAnsi="Doulos SIL"/>
                <w:noProof/>
              </w:rPr>
              <w:t>-</w:t>
            </w:r>
            <w:r w:rsidRPr="00CE4D98">
              <w:rPr>
                <w:rFonts w:ascii="Doulos SIL" w:hAnsi="Doulos SIL"/>
                <w:noProof/>
                <w:lang w:val="en-US"/>
              </w:rPr>
              <w:t>waɲ-t̪apucu-karaɲ</w:t>
            </w:r>
            <w:r w:rsidR="00DD4601">
              <w:rPr>
                <w:rFonts w:ascii="Doulos SIL" w:hAnsi="Doulos SIL"/>
                <w:noProof/>
                <w:lang w:val="en-US"/>
              </w:rPr>
              <w:t>-ø</w:t>
            </w:r>
          </w:p>
        </w:tc>
        <w:tc>
          <w:tcPr>
            <w:tcW w:w="0" w:type="auto"/>
          </w:tcPr>
          <w:p w14:paraId="0AF4B4FC" w14:textId="77777777" w:rsidR="00F5479F" w:rsidRPr="0067768D" w:rsidRDefault="00F5479F" w:rsidP="00975FA3">
            <w:pPr>
              <w:pStyle w:val="NormalforTables"/>
              <w:spacing w:line="720" w:lineRule="exact"/>
              <w:rPr>
                <w:rFonts w:ascii="Doulos SIL" w:hAnsi="Doulos SIL"/>
                <w:lang w:val="en-US"/>
              </w:rPr>
            </w:pPr>
            <w:r w:rsidRPr="00CE4D98">
              <w:rPr>
                <w:rFonts w:ascii="Doulos SIL" w:hAnsi="Doulos SIL"/>
                <w:noProof/>
                <w:lang w:val="en-US"/>
              </w:rPr>
              <w:t>wumana</w:t>
            </w:r>
          </w:p>
        </w:tc>
      </w:tr>
      <w:tr w:rsidR="00F5479F" w:rsidRPr="0067768D" w14:paraId="275F2520" w14:textId="77777777" w:rsidTr="00975FA3">
        <w:tc>
          <w:tcPr>
            <w:tcW w:w="0" w:type="auto"/>
          </w:tcPr>
          <w:p w14:paraId="07D8F4F4" w14:textId="77777777" w:rsidR="00F5479F" w:rsidRPr="0067768D" w:rsidRDefault="00F5479F" w:rsidP="00975FA3">
            <w:pPr>
              <w:pStyle w:val="NormalforTables"/>
              <w:spacing w:line="720" w:lineRule="exact"/>
            </w:pPr>
          </w:p>
        </w:tc>
        <w:tc>
          <w:tcPr>
            <w:tcW w:w="0" w:type="auto"/>
          </w:tcPr>
          <w:p w14:paraId="745C7B11" w14:textId="4024E9BB" w:rsidR="00F5479F" w:rsidRPr="009B1806" w:rsidRDefault="00F5479F" w:rsidP="00DD4601">
            <w:pPr>
              <w:pStyle w:val="NormalforTables"/>
              <w:spacing w:line="720" w:lineRule="exact"/>
            </w:pPr>
            <w:r w:rsidRPr="00261222">
              <w:t>3sg-µ</w:t>
            </w:r>
            <w:r w:rsidRPr="00261222">
              <w:rPr>
                <w:smallCaps/>
              </w:rPr>
              <w:t>poss</w:t>
            </w:r>
            <w:r w:rsidRPr="00CE4D98">
              <w:rPr>
                <w:rFonts w:ascii="Doulos SIL" w:hAnsi="Doulos SIL"/>
                <w:noProof/>
                <w:lang w:val="en-US"/>
              </w:rPr>
              <w:t>-</w:t>
            </w:r>
            <w:r w:rsidRPr="00261222">
              <w:rPr>
                <w:lang w:val="en-US"/>
              </w:rPr>
              <w:t>e.Br-µ</w:t>
            </w:r>
            <w:r w:rsidRPr="00261222">
              <w:rPr>
                <w:smallCaps/>
              </w:rPr>
              <w:t>gen</w:t>
            </w:r>
            <w:r w:rsidR="00DD4601">
              <w:rPr>
                <w:smallCaps/>
              </w:rPr>
              <w:t>-</w:t>
            </w:r>
            <w:r w:rsidRPr="00261222">
              <w:rPr>
                <w:smallCaps/>
              </w:rPr>
              <w:t xml:space="preserve">t </w:t>
            </w:r>
          </w:p>
        </w:tc>
        <w:tc>
          <w:tcPr>
            <w:tcW w:w="0" w:type="auto"/>
          </w:tcPr>
          <w:p w14:paraId="1AEA3E27" w14:textId="77777777" w:rsidR="00F5479F" w:rsidRPr="0067768D" w:rsidRDefault="00F5479F" w:rsidP="00975FA3">
            <w:pPr>
              <w:pStyle w:val="NormalforTables"/>
              <w:spacing w:line="720" w:lineRule="exact"/>
            </w:pPr>
            <w:r w:rsidRPr="00261222">
              <w:t>wife.</w:t>
            </w:r>
            <w:r w:rsidRPr="00261222">
              <w:rPr>
                <w:smallCaps/>
              </w:rPr>
              <w:t xml:space="preserve">t </w:t>
            </w:r>
          </w:p>
        </w:tc>
      </w:tr>
      <w:tr w:rsidR="00F5479F" w:rsidRPr="0067768D" w14:paraId="2B83C1E7" w14:textId="77777777" w:rsidTr="00975FA3">
        <w:tc>
          <w:tcPr>
            <w:tcW w:w="0" w:type="auto"/>
          </w:tcPr>
          <w:p w14:paraId="082016FE" w14:textId="77777777" w:rsidR="00F5479F" w:rsidRPr="0067768D" w:rsidRDefault="00F5479F" w:rsidP="00975FA3">
            <w:pPr>
              <w:pStyle w:val="NormalforTables"/>
              <w:spacing w:line="720" w:lineRule="exact"/>
            </w:pPr>
          </w:p>
        </w:tc>
        <w:tc>
          <w:tcPr>
            <w:tcW w:w="0" w:type="auto"/>
          </w:tcPr>
          <w:p w14:paraId="6A3E04FB" w14:textId="77777777" w:rsidR="00F5479F" w:rsidRPr="009B1806" w:rsidRDefault="00F5479F" w:rsidP="00975FA3">
            <w:pPr>
              <w:pStyle w:val="NormalforTables"/>
              <w:spacing w:line="720" w:lineRule="exact"/>
            </w:pPr>
            <w:r w:rsidRPr="00261222">
              <w:t>3sg-</w:t>
            </w:r>
            <w:r w:rsidRPr="00261222">
              <w:rPr>
                <w:smallCaps/>
              </w:rPr>
              <w:t>poss</w:t>
            </w:r>
            <w:r w:rsidRPr="00CE4D98">
              <w:rPr>
                <w:rFonts w:ascii="Doulos SIL" w:hAnsi="Doulos SIL"/>
                <w:noProof/>
                <w:lang w:val="en-US"/>
              </w:rPr>
              <w:t>-</w:t>
            </w:r>
            <w:r w:rsidRPr="00261222">
              <w:t>e.Br-</w:t>
            </w:r>
            <w:r w:rsidRPr="00261222">
              <w:rPr>
                <w:smallCaps/>
              </w:rPr>
              <w:t>gen</w:t>
            </w:r>
          </w:p>
        </w:tc>
        <w:tc>
          <w:tcPr>
            <w:tcW w:w="0" w:type="auto"/>
          </w:tcPr>
          <w:p w14:paraId="6851F729" w14:textId="77777777" w:rsidR="00F5479F" w:rsidRPr="0067768D" w:rsidRDefault="00F5479F" w:rsidP="00975FA3">
            <w:pPr>
              <w:pStyle w:val="NormalforTables"/>
              <w:spacing w:line="720" w:lineRule="exact"/>
            </w:pPr>
            <w:r w:rsidRPr="00261222">
              <w:t>wife</w:t>
            </w:r>
          </w:p>
        </w:tc>
      </w:tr>
    </w:tbl>
    <w:p w14:paraId="6AF1618D" w14:textId="4ECC5D35" w:rsidR="00F5479F" w:rsidRDefault="00F5479F" w:rsidP="00FE3C7D">
      <w:pPr>
        <w:spacing w:line="720" w:lineRule="exact"/>
        <w:jc w:val="left"/>
      </w:pPr>
      <w:r>
        <w:tab/>
      </w:r>
      <w:r w:rsidRPr="00261222">
        <w:t xml:space="preserve">‘His elder brother’s wife.’ </w:t>
      </w:r>
      <w:r>
        <w:t xml:space="preserve"> </w:t>
      </w:r>
      <w:r w:rsidRPr="00261222">
        <w:t>[R2005-jun29]</w:t>
      </w:r>
    </w:p>
    <w:p w14:paraId="11208BEE" w14:textId="77777777" w:rsidR="00F5479F" w:rsidRPr="00261222" w:rsidRDefault="00F5479F" w:rsidP="00FE3C7D">
      <w:pPr>
        <w:spacing w:line="720" w:lineRule="exact"/>
        <w:jc w:val="left"/>
      </w:pPr>
    </w:p>
    <w:p w14:paraId="555D5AB3" w14:textId="425EADCA" w:rsidR="001A6428" w:rsidRPr="00261222" w:rsidRDefault="001A6428" w:rsidP="00FE3C7D">
      <w:pPr>
        <w:spacing w:line="720" w:lineRule="exact"/>
        <w:jc w:val="left"/>
      </w:pPr>
      <w:r w:rsidRPr="00261222">
        <w:t xml:space="preserve">Other determiners are free to inflect for </w:t>
      </w:r>
      <w:r w:rsidRPr="00261222">
        <w:rPr>
          <w:smallCaps/>
        </w:rPr>
        <w:t>case</w:t>
      </w:r>
      <w:r w:rsidRPr="00261222">
        <w:t xml:space="preserve">:genitive, as illustrated </w:t>
      </w:r>
      <w:r w:rsidR="00563B94">
        <w:t>in (3.20</w:t>
      </w:r>
      <w:r w:rsidRPr="00261222">
        <w:t>).</w:t>
      </w:r>
    </w:p>
    <w:p w14:paraId="796D5C64"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2053"/>
        <w:gridCol w:w="2242"/>
        <w:gridCol w:w="1550"/>
      </w:tblGrid>
      <w:tr w:rsidR="00F5479F" w:rsidRPr="009B1806" w14:paraId="2F34274D" w14:textId="77777777">
        <w:tc>
          <w:tcPr>
            <w:tcW w:w="0" w:type="auto"/>
          </w:tcPr>
          <w:p w14:paraId="737E6096" w14:textId="50C0D72B" w:rsidR="00F5479F" w:rsidRPr="009B1806" w:rsidRDefault="00B81346" w:rsidP="00FE3C7D">
            <w:pPr>
              <w:pStyle w:val="NormalforTables"/>
              <w:spacing w:line="720" w:lineRule="exact"/>
            </w:pPr>
            <w:r w:rsidRPr="00B81346">
              <w:lastRenderedPageBreak/>
              <w:t>(3.20)</w:t>
            </w:r>
          </w:p>
        </w:tc>
        <w:tc>
          <w:tcPr>
            <w:tcW w:w="0" w:type="auto"/>
          </w:tcPr>
          <w:p w14:paraId="524C48DC" w14:textId="1910D789" w:rsidR="00F5479F" w:rsidRPr="0067768D" w:rsidRDefault="00F5479F" w:rsidP="00FE3C7D">
            <w:pPr>
              <w:pStyle w:val="NormalforTables"/>
              <w:spacing w:line="720" w:lineRule="exact"/>
            </w:pPr>
            <w:r w:rsidRPr="00261222">
              <w:rPr>
                <w:b/>
                <w:i/>
              </w:rPr>
              <w:t>Dathinbakarr</w:t>
            </w:r>
          </w:p>
        </w:tc>
        <w:tc>
          <w:tcPr>
            <w:tcW w:w="2242" w:type="dxa"/>
          </w:tcPr>
          <w:p w14:paraId="53940F31" w14:textId="6E3CD9C2" w:rsidR="00F5479F" w:rsidRPr="00AE52C6" w:rsidRDefault="00F5479F" w:rsidP="00FE3C7D">
            <w:pPr>
              <w:pStyle w:val="NormalforTables"/>
              <w:spacing w:line="720" w:lineRule="exact"/>
            </w:pPr>
            <w:r w:rsidRPr="00261222">
              <w:rPr>
                <w:i/>
              </w:rPr>
              <w:t>kiyarrbakarr</w:t>
            </w:r>
          </w:p>
        </w:tc>
        <w:tc>
          <w:tcPr>
            <w:tcW w:w="0" w:type="auto"/>
          </w:tcPr>
          <w:p w14:paraId="72179A86" w14:textId="2F7ADE8A" w:rsidR="00F5479F" w:rsidRPr="00AE52C6" w:rsidRDefault="00F5479F" w:rsidP="00FE3C7D">
            <w:pPr>
              <w:pStyle w:val="NormalforTables"/>
              <w:spacing w:line="720" w:lineRule="exact"/>
            </w:pPr>
            <w:r w:rsidRPr="00261222">
              <w:rPr>
                <w:i/>
              </w:rPr>
              <w:t>dangkakarr</w:t>
            </w:r>
          </w:p>
        </w:tc>
      </w:tr>
      <w:tr w:rsidR="00F5479F" w:rsidRPr="009B1806" w14:paraId="03467413" w14:textId="77777777">
        <w:tc>
          <w:tcPr>
            <w:tcW w:w="0" w:type="auto"/>
          </w:tcPr>
          <w:p w14:paraId="7ED48BA9" w14:textId="77777777" w:rsidR="00F5479F" w:rsidRPr="00261222" w:rsidRDefault="00F5479F" w:rsidP="00FE3C7D">
            <w:pPr>
              <w:pStyle w:val="NormalforTables"/>
              <w:spacing w:line="720" w:lineRule="exact"/>
            </w:pPr>
          </w:p>
        </w:tc>
        <w:tc>
          <w:tcPr>
            <w:tcW w:w="0" w:type="auto"/>
          </w:tcPr>
          <w:p w14:paraId="3AFED8AB" w14:textId="3388C831" w:rsidR="00F5479F" w:rsidRPr="00AE52C6" w:rsidRDefault="00F5479F" w:rsidP="00FE3C7D">
            <w:pPr>
              <w:pStyle w:val="NormalforTables"/>
              <w:spacing w:line="720" w:lineRule="exact"/>
              <w:rPr>
                <w:rFonts w:ascii="Doulos SIL" w:hAnsi="Doulos SIL"/>
                <w:lang w:val="en-US"/>
              </w:rPr>
            </w:pPr>
            <w:r w:rsidRPr="00CE4D98">
              <w:rPr>
                <w:rFonts w:ascii="Doulos SIL" w:hAnsi="Doulos SIL"/>
                <w:noProof/>
                <w:lang w:val="en-US"/>
              </w:rPr>
              <w:t>ʈat̪in-pa-karaɲ</w:t>
            </w:r>
            <w:r w:rsidR="00DD4601">
              <w:rPr>
                <w:rFonts w:ascii="Doulos SIL" w:hAnsi="Doulos SIL"/>
                <w:noProof/>
                <w:lang w:val="en-US"/>
              </w:rPr>
              <w:t>-ø</w:t>
            </w:r>
          </w:p>
        </w:tc>
        <w:tc>
          <w:tcPr>
            <w:tcW w:w="2242" w:type="dxa"/>
          </w:tcPr>
          <w:p w14:paraId="5DCADEC7" w14:textId="2174BCDF" w:rsidR="00F5479F" w:rsidRPr="00AE52C6" w:rsidRDefault="00F5479F" w:rsidP="00FE3C7D">
            <w:pPr>
              <w:pStyle w:val="NormalforTables"/>
              <w:spacing w:line="720" w:lineRule="exact"/>
              <w:rPr>
                <w:rFonts w:ascii="Doulos SIL" w:hAnsi="Doulos SIL"/>
                <w:lang w:val="en-US"/>
              </w:rPr>
            </w:pPr>
            <w:r w:rsidRPr="00CE4D98">
              <w:rPr>
                <w:rFonts w:ascii="Doulos SIL" w:hAnsi="Doulos SIL"/>
                <w:noProof/>
                <w:lang w:val="en-US"/>
              </w:rPr>
              <w:t>k̪iarŋ-pa-karaɲ</w:t>
            </w:r>
            <w:r w:rsidR="00DD4601">
              <w:rPr>
                <w:rFonts w:ascii="Doulos SIL" w:hAnsi="Doulos SIL"/>
                <w:noProof/>
                <w:lang w:val="en-US"/>
              </w:rPr>
              <w:t>-ø</w:t>
            </w:r>
          </w:p>
        </w:tc>
        <w:tc>
          <w:tcPr>
            <w:tcW w:w="0" w:type="auto"/>
          </w:tcPr>
          <w:p w14:paraId="4AD15D25" w14:textId="167E6BEA" w:rsidR="00F5479F" w:rsidRPr="00C238D5" w:rsidRDefault="00F5479F" w:rsidP="00FE3C7D">
            <w:pPr>
              <w:pStyle w:val="NormalforTables"/>
              <w:spacing w:line="720" w:lineRule="exact"/>
              <w:rPr>
                <w:rFonts w:ascii="Doulos SIL" w:hAnsi="Doulos SIL"/>
                <w:noProof/>
                <w:lang w:val="en-US"/>
              </w:rPr>
            </w:pPr>
            <w:r w:rsidRPr="00CE4D98">
              <w:rPr>
                <w:rFonts w:ascii="Doulos SIL" w:hAnsi="Doulos SIL"/>
                <w:noProof/>
                <w:lang w:val="en-US"/>
              </w:rPr>
              <w:t>ʈaŋka-karaɲ</w:t>
            </w:r>
            <w:r w:rsidR="00DD4601">
              <w:rPr>
                <w:rFonts w:ascii="Doulos SIL" w:hAnsi="Doulos SIL"/>
                <w:noProof/>
                <w:lang w:val="en-US"/>
              </w:rPr>
              <w:t>-ø</w:t>
            </w:r>
          </w:p>
        </w:tc>
      </w:tr>
      <w:tr w:rsidR="00F5479F" w:rsidRPr="002034CB" w14:paraId="218F76C0" w14:textId="77777777">
        <w:tc>
          <w:tcPr>
            <w:tcW w:w="0" w:type="auto"/>
          </w:tcPr>
          <w:p w14:paraId="40DFB5B3" w14:textId="77777777" w:rsidR="00F5479F" w:rsidRPr="002034CB" w:rsidRDefault="00F5479F" w:rsidP="00FE3C7D">
            <w:pPr>
              <w:pStyle w:val="NormalforTables"/>
              <w:spacing w:line="720" w:lineRule="exact"/>
            </w:pPr>
          </w:p>
        </w:tc>
        <w:tc>
          <w:tcPr>
            <w:tcW w:w="0" w:type="auto"/>
          </w:tcPr>
          <w:p w14:paraId="614A61BB" w14:textId="7FE39D2A" w:rsidR="00F5479F" w:rsidRPr="002034CB" w:rsidRDefault="00F5479F" w:rsidP="00FE3C7D">
            <w:pPr>
              <w:pStyle w:val="NormalforTables"/>
              <w:spacing w:line="720" w:lineRule="exact"/>
            </w:pPr>
            <w:r w:rsidRPr="00261222">
              <w:rPr>
                <w:noProof/>
                <w:lang w:val="en-US"/>
              </w:rPr>
              <w:t>that-µ</w:t>
            </w:r>
            <w:r w:rsidRPr="00261222">
              <w:rPr>
                <w:smallCaps/>
                <w:noProof/>
                <w:lang w:val="en-US"/>
              </w:rPr>
              <w:t>genl</w:t>
            </w:r>
            <w:r w:rsidRPr="00261222">
              <w:rPr>
                <w:noProof/>
                <w:lang w:val="en-US"/>
              </w:rPr>
              <w:t>-µ</w:t>
            </w:r>
            <w:r w:rsidR="00DD4601">
              <w:rPr>
                <w:smallCaps/>
              </w:rPr>
              <w:t>gen-</w:t>
            </w:r>
            <w:r w:rsidRPr="00261222">
              <w:rPr>
                <w:smallCaps/>
              </w:rPr>
              <w:t xml:space="preserve">t </w:t>
            </w:r>
          </w:p>
        </w:tc>
        <w:tc>
          <w:tcPr>
            <w:tcW w:w="2242" w:type="dxa"/>
          </w:tcPr>
          <w:p w14:paraId="7D941B45" w14:textId="65F90394" w:rsidR="00F5479F" w:rsidRPr="002034CB" w:rsidRDefault="00F5479F" w:rsidP="00FE3C7D">
            <w:pPr>
              <w:pStyle w:val="NormalforTables"/>
              <w:spacing w:line="720" w:lineRule="exact"/>
            </w:pPr>
            <w:r w:rsidRPr="00261222">
              <w:rPr>
                <w:lang w:val="en-US"/>
              </w:rPr>
              <w:t>two-µ</w:t>
            </w:r>
            <w:r w:rsidRPr="00261222">
              <w:rPr>
                <w:smallCaps/>
                <w:noProof/>
                <w:lang w:val="en-US"/>
              </w:rPr>
              <w:t>genl</w:t>
            </w:r>
            <w:r w:rsidRPr="00261222">
              <w:t>-µ</w:t>
            </w:r>
            <w:r w:rsidR="00DD4601">
              <w:rPr>
                <w:smallCaps/>
              </w:rPr>
              <w:t>gen-</w:t>
            </w:r>
            <w:r w:rsidRPr="00261222">
              <w:rPr>
                <w:smallCaps/>
              </w:rPr>
              <w:t xml:space="preserve">t </w:t>
            </w:r>
          </w:p>
        </w:tc>
        <w:tc>
          <w:tcPr>
            <w:tcW w:w="0" w:type="auto"/>
          </w:tcPr>
          <w:p w14:paraId="35E72C30" w14:textId="506AFD6B" w:rsidR="00F5479F" w:rsidRPr="002034CB" w:rsidRDefault="00F5479F" w:rsidP="00FE3C7D">
            <w:pPr>
              <w:pStyle w:val="NormalforTables"/>
              <w:spacing w:line="720" w:lineRule="exact"/>
            </w:pPr>
            <w:r w:rsidRPr="00261222">
              <w:t>man-µ</w:t>
            </w:r>
            <w:r w:rsidR="00DD4601">
              <w:rPr>
                <w:smallCaps/>
              </w:rPr>
              <w:t>gen-</w:t>
            </w:r>
            <w:r w:rsidRPr="00261222">
              <w:rPr>
                <w:smallCaps/>
              </w:rPr>
              <w:t xml:space="preserve">t </w:t>
            </w:r>
          </w:p>
        </w:tc>
      </w:tr>
      <w:tr w:rsidR="00F5479F" w:rsidRPr="00261222" w14:paraId="6100B468" w14:textId="77777777">
        <w:tc>
          <w:tcPr>
            <w:tcW w:w="0" w:type="auto"/>
          </w:tcPr>
          <w:p w14:paraId="17CB720E" w14:textId="77777777" w:rsidR="00F5479F" w:rsidRPr="009B1806" w:rsidRDefault="00F5479F" w:rsidP="00FE3C7D">
            <w:pPr>
              <w:pStyle w:val="NormalforTables"/>
              <w:spacing w:line="720" w:lineRule="exact"/>
            </w:pPr>
          </w:p>
        </w:tc>
        <w:tc>
          <w:tcPr>
            <w:tcW w:w="0" w:type="auto"/>
          </w:tcPr>
          <w:p w14:paraId="72E32F71" w14:textId="77777777" w:rsidR="00F5479F" w:rsidRPr="009B1806" w:rsidRDefault="00F5479F" w:rsidP="00FE3C7D">
            <w:pPr>
              <w:pStyle w:val="NormalforTables"/>
              <w:spacing w:line="720" w:lineRule="exact"/>
            </w:pPr>
            <w:r w:rsidRPr="00261222">
              <w:t>that-</w:t>
            </w:r>
            <w:r w:rsidRPr="00261222">
              <w:rPr>
                <w:smallCaps/>
              </w:rPr>
              <w:t>ø</w:t>
            </w:r>
            <w:r w:rsidRPr="00261222">
              <w:t>-</w:t>
            </w:r>
            <w:r w:rsidRPr="00261222">
              <w:rPr>
                <w:smallCaps/>
              </w:rPr>
              <w:t>gen</w:t>
            </w:r>
          </w:p>
        </w:tc>
        <w:tc>
          <w:tcPr>
            <w:tcW w:w="2242" w:type="dxa"/>
          </w:tcPr>
          <w:p w14:paraId="109FF046" w14:textId="77777777" w:rsidR="00F5479F" w:rsidRPr="0067768D" w:rsidRDefault="00F5479F" w:rsidP="00FE3C7D">
            <w:pPr>
              <w:pStyle w:val="NormalforTables"/>
              <w:spacing w:line="720" w:lineRule="exact"/>
            </w:pPr>
            <w:r w:rsidRPr="00261222">
              <w:t>two-</w:t>
            </w:r>
            <w:r w:rsidRPr="00261222">
              <w:rPr>
                <w:smallCaps/>
              </w:rPr>
              <w:t>ø-gen</w:t>
            </w:r>
          </w:p>
        </w:tc>
        <w:tc>
          <w:tcPr>
            <w:tcW w:w="0" w:type="auto"/>
          </w:tcPr>
          <w:p w14:paraId="62D16865" w14:textId="77777777" w:rsidR="00F5479F" w:rsidRPr="00CE4D98" w:rsidRDefault="00F5479F" w:rsidP="00FE3C7D">
            <w:pPr>
              <w:pStyle w:val="NormalforTables"/>
              <w:spacing w:line="720" w:lineRule="exact"/>
            </w:pPr>
            <w:r w:rsidRPr="00261222">
              <w:t>man-</w:t>
            </w:r>
            <w:r w:rsidRPr="00261222">
              <w:rPr>
                <w:smallCaps/>
              </w:rPr>
              <w:t>gen</w:t>
            </w:r>
          </w:p>
        </w:tc>
      </w:tr>
    </w:tbl>
    <w:p w14:paraId="7315E500" w14:textId="77777777" w:rsidR="001A6428" w:rsidRPr="00261222" w:rsidRDefault="001A6428" w:rsidP="00FE3C7D">
      <w:pPr>
        <w:pStyle w:val="NormalforTables"/>
        <w:spacing w:line="720" w:lineRule="exac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31"/>
        <w:gridCol w:w="1318"/>
      </w:tblGrid>
      <w:tr w:rsidR="00F5479F" w:rsidRPr="009B1806" w14:paraId="66B1BD97" w14:textId="77777777" w:rsidTr="00F5479F">
        <w:tc>
          <w:tcPr>
            <w:tcW w:w="2131" w:type="dxa"/>
          </w:tcPr>
          <w:p w14:paraId="3DA50E7F" w14:textId="0E420A27" w:rsidR="00F5479F" w:rsidRPr="00AE52C6" w:rsidRDefault="00B53425" w:rsidP="00FE3C7D">
            <w:pPr>
              <w:pStyle w:val="NormalforTables"/>
              <w:spacing w:line="720" w:lineRule="exact"/>
              <w:rPr>
                <w:i/>
              </w:rPr>
            </w:pPr>
            <w:r>
              <w:rPr>
                <w:i/>
              </w:rPr>
              <w:t>kuna</w:t>
            </w:r>
            <w:r w:rsidR="00F5479F" w:rsidRPr="00261222">
              <w:rPr>
                <w:i/>
              </w:rPr>
              <w:t>wun</w:t>
            </w:r>
          </w:p>
        </w:tc>
        <w:tc>
          <w:tcPr>
            <w:tcW w:w="0" w:type="auto"/>
          </w:tcPr>
          <w:p w14:paraId="002A047E" w14:textId="17B81FBD" w:rsidR="00F5479F" w:rsidRPr="00261222" w:rsidRDefault="00F5479F" w:rsidP="00FE3C7D">
            <w:pPr>
              <w:pStyle w:val="NormalforTables"/>
              <w:spacing w:line="720" w:lineRule="exact"/>
              <w:rPr>
                <w:i/>
              </w:rPr>
            </w:pPr>
            <w:r w:rsidRPr="00261222">
              <w:rPr>
                <w:i/>
              </w:rPr>
              <w:t>kurrkath!</w:t>
            </w:r>
          </w:p>
        </w:tc>
      </w:tr>
      <w:tr w:rsidR="00F5479F" w:rsidRPr="009B1806" w14:paraId="657DBDA6" w14:textId="77777777" w:rsidTr="00F5479F">
        <w:tc>
          <w:tcPr>
            <w:tcW w:w="2131" w:type="dxa"/>
          </w:tcPr>
          <w:p w14:paraId="1A0EE063" w14:textId="77777777" w:rsidR="00F5479F" w:rsidRPr="00C238D5" w:rsidRDefault="00F5479F" w:rsidP="00FE3C7D">
            <w:pPr>
              <w:pStyle w:val="NormalforTables"/>
              <w:spacing w:line="720" w:lineRule="exact"/>
              <w:rPr>
                <w:rFonts w:ascii="Doulos SIL" w:hAnsi="Doulos SIL"/>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kuna-ø</w:t>
            </w:r>
          </w:p>
        </w:tc>
        <w:tc>
          <w:tcPr>
            <w:tcW w:w="0" w:type="auto"/>
          </w:tcPr>
          <w:p w14:paraId="47C2FFEB" w14:textId="45C000A8" w:rsidR="00F5479F" w:rsidRPr="00AE52C6" w:rsidRDefault="00F5479F" w:rsidP="00FE3C7D">
            <w:pPr>
              <w:pStyle w:val="NormalforTables"/>
              <w:spacing w:line="720" w:lineRule="exact"/>
              <w:rPr>
                <w:rFonts w:ascii="Doulos SIL" w:hAnsi="Doulos SIL"/>
                <w:lang w:val="en-US"/>
              </w:rPr>
            </w:pPr>
            <w:r w:rsidRPr="00CE4D98">
              <w:rPr>
                <w:rFonts w:ascii="Doulos SIL" w:hAnsi="Doulos SIL"/>
                <w:noProof/>
                <w:lang w:val="en-US"/>
              </w:rPr>
              <w:t>kurka</w:t>
            </w:r>
            <w:r w:rsidR="003234AA">
              <w:rPr>
                <w:rFonts w:ascii="Doulos SIL" w:hAnsi="Doulos SIL"/>
                <w:noProof/>
                <w:lang w:val="en-US"/>
              </w:rPr>
              <w:t>-t̪-a</w:t>
            </w:r>
          </w:p>
        </w:tc>
      </w:tr>
      <w:tr w:rsidR="00F5479F" w:rsidRPr="009B1806" w14:paraId="519B2EDD" w14:textId="77777777" w:rsidTr="00F5479F">
        <w:tc>
          <w:tcPr>
            <w:tcW w:w="2131" w:type="dxa"/>
          </w:tcPr>
          <w:p w14:paraId="1B8DD29F" w14:textId="77777777" w:rsidR="00F5479F" w:rsidRPr="009B1806" w:rsidRDefault="00F5479F" w:rsidP="00FE3C7D">
            <w:pPr>
              <w:pStyle w:val="NormalforTables"/>
              <w:spacing w:line="720" w:lineRule="exact"/>
            </w:pPr>
            <w:r w:rsidRPr="00261222">
              <w:t>‹child</w:t>
            </w:r>
            <w:r w:rsidRPr="00261222">
              <w:rPr>
                <w:vertAlign w:val="subscript"/>
              </w:rPr>
              <w:t>NL</w:t>
            </w:r>
            <w:r w:rsidRPr="00261222">
              <w:t>-child</w:t>
            </w:r>
            <w:r w:rsidRPr="00261222">
              <w:rPr>
                <w:vertAlign w:val="subscript"/>
              </w:rPr>
              <w:t>NL</w:t>
            </w:r>
            <w:r w:rsidRPr="00261222">
              <w:t>›-</w:t>
            </w:r>
            <w:r w:rsidRPr="00261222">
              <w:rPr>
                <w:smallCaps/>
              </w:rPr>
              <w:t>t</w:t>
            </w:r>
          </w:p>
        </w:tc>
        <w:tc>
          <w:tcPr>
            <w:tcW w:w="0" w:type="auto"/>
          </w:tcPr>
          <w:p w14:paraId="2AD5D79C" w14:textId="2F7BAD18" w:rsidR="00F5479F" w:rsidRPr="009B1806" w:rsidRDefault="00F5479F" w:rsidP="00FE3C7D">
            <w:pPr>
              <w:pStyle w:val="NormalforTables"/>
              <w:spacing w:line="720" w:lineRule="exact"/>
            </w:pPr>
            <w:r w:rsidRPr="00261222">
              <w:t>‹take</w:t>
            </w:r>
            <w:r w:rsidR="009F6A11">
              <w:rPr>
                <w:smallCaps/>
              </w:rPr>
              <w:t>-th›-t</w:t>
            </w:r>
          </w:p>
        </w:tc>
      </w:tr>
      <w:tr w:rsidR="00F5479F" w:rsidRPr="00CE4D98" w14:paraId="51D3E814" w14:textId="77777777" w:rsidTr="00F5479F">
        <w:tc>
          <w:tcPr>
            <w:tcW w:w="2131" w:type="dxa"/>
          </w:tcPr>
          <w:p w14:paraId="434AD455" w14:textId="77777777" w:rsidR="00F5479F" w:rsidRPr="009B1806" w:rsidRDefault="00F5479F" w:rsidP="00FE3C7D">
            <w:pPr>
              <w:pStyle w:val="NormalforTables"/>
              <w:spacing w:line="720" w:lineRule="exact"/>
            </w:pPr>
            <w:r w:rsidRPr="00261222">
              <w:t>‹child›</w:t>
            </w:r>
          </w:p>
        </w:tc>
        <w:tc>
          <w:tcPr>
            <w:tcW w:w="0" w:type="auto"/>
          </w:tcPr>
          <w:p w14:paraId="28C094E0" w14:textId="14D9C4E8" w:rsidR="00F5479F" w:rsidRPr="009B1806" w:rsidRDefault="00F5479F" w:rsidP="00FE3C7D">
            <w:pPr>
              <w:pStyle w:val="NormalforTables"/>
              <w:spacing w:line="720" w:lineRule="exact"/>
            </w:pPr>
            <w:r w:rsidRPr="00261222">
              <w:t>‹take›</w:t>
            </w:r>
          </w:p>
        </w:tc>
      </w:tr>
    </w:tbl>
    <w:p w14:paraId="06686831" w14:textId="40E97CFE" w:rsidR="001A6428" w:rsidRPr="00261222" w:rsidRDefault="00F5479F" w:rsidP="00F5479F">
      <w:pPr>
        <w:spacing w:line="720" w:lineRule="exact"/>
        <w:ind w:left="720"/>
        <w:jc w:val="left"/>
      </w:pPr>
      <w:r w:rsidRPr="00261222">
        <w:t>‘Take those two men’s children!’ [W1960]</w:t>
      </w:r>
    </w:p>
    <w:p w14:paraId="6E71D67F" w14:textId="77777777" w:rsidR="001A6428" w:rsidRPr="00261222" w:rsidRDefault="001A6428" w:rsidP="00FE3C7D">
      <w:pPr>
        <w:spacing w:line="720" w:lineRule="exact"/>
        <w:jc w:val="left"/>
      </w:pPr>
    </w:p>
    <w:bookmarkEnd w:id="54"/>
    <w:bookmarkEnd w:id="55"/>
    <w:bookmarkEnd w:id="56"/>
    <w:bookmarkEnd w:id="57"/>
    <w:p w14:paraId="4E5BBE77" w14:textId="77777777" w:rsidR="00B81346" w:rsidRDefault="00B81346" w:rsidP="00FE3C7D">
      <w:pPr>
        <w:spacing w:line="720" w:lineRule="exact"/>
        <w:jc w:val="left"/>
        <w:rPr>
          <w:b/>
          <w:szCs w:val="28"/>
        </w:rPr>
      </w:pPr>
      <w:r w:rsidRPr="00B81346">
        <w:rPr>
          <w:b/>
          <w:szCs w:val="28"/>
        </w:rPr>
        <w:t>3.3</w:t>
      </w:r>
      <w:r w:rsidRPr="00B81346">
        <w:rPr>
          <w:b/>
          <w:szCs w:val="28"/>
        </w:rPr>
        <w:tab/>
        <w:t>Song forms and their place in Kayardild grammar</w:t>
      </w:r>
    </w:p>
    <w:p w14:paraId="20FBA3FF" w14:textId="30A6C854" w:rsidR="001A6428" w:rsidRPr="00261222" w:rsidRDefault="001A6428" w:rsidP="00FE3C7D">
      <w:pPr>
        <w:spacing w:line="720" w:lineRule="exact"/>
        <w:jc w:val="left"/>
      </w:pPr>
      <w:r w:rsidRPr="00261222">
        <w:t xml:space="preserve">Kayardild has not been documented as possessing any special </w:t>
      </w:r>
      <w:r w:rsidR="00B53425">
        <w:t>spoken</w:t>
      </w:r>
      <w:r w:rsidRPr="00261222">
        <w:t xml:space="preserve"> registers in which the phonology, morphology or syntax departs from normal everyday speech. However, </w:t>
      </w:r>
      <w:r w:rsidRPr="00261222">
        <w:lastRenderedPageBreak/>
        <w:t>the morphology of Kayardild song is distinctive</w:t>
      </w:r>
      <w:r w:rsidR="0053036E">
        <w:t>.</w:t>
      </w:r>
      <w:r w:rsidR="00B53425">
        <w:t xml:space="preserve"> </w:t>
      </w:r>
      <w:r w:rsidR="0053036E">
        <w:t>F</w:t>
      </w:r>
      <w:r w:rsidR="00B53425">
        <w:t xml:space="preserve">rom a diachronic </w:t>
      </w:r>
      <w:r w:rsidR="0053036E">
        <w:t>perspective</w:t>
      </w:r>
      <w:r w:rsidRPr="00261222">
        <w:t xml:space="preserve"> it is archaic.</w:t>
      </w:r>
      <w:r w:rsidR="00B53425" w:rsidRPr="00261222">
        <w:rPr>
          <w:rStyle w:val="FootnoteReference"/>
        </w:rPr>
        <w:footnoteReference w:id="34"/>
      </w:r>
    </w:p>
    <w:p w14:paraId="70CF2C93" w14:textId="74A71F82" w:rsidR="001A6428" w:rsidRDefault="001A6428" w:rsidP="00FE3C7D">
      <w:pPr>
        <w:spacing w:line="720" w:lineRule="exact"/>
        <w:ind w:firstLine="720"/>
        <w:jc w:val="left"/>
      </w:pPr>
      <w:r w:rsidRPr="00261222">
        <w:t>There are two points on which the morphology of Kayardild song departs from the morphology of the spoken register. The first departure re</w:t>
      </w:r>
      <w:r w:rsidR="007543B7">
        <w:t>lates to the morphomic allative</w:t>
      </w:r>
      <w:r w:rsidRPr="00261222">
        <w:t xml:space="preserve"> </w:t>
      </w:r>
      <w:r w:rsidR="007543B7">
        <w:t>(</w:t>
      </w:r>
      <w:r w:rsidRPr="00261222">
        <w:sym w:font="Symbol" w:char="F06D"/>
      </w:r>
      <w:r w:rsidRPr="00261222">
        <w:rPr>
          <w:smallCaps/>
        </w:rPr>
        <w:t>all</w:t>
      </w:r>
      <w:r w:rsidR="007543B7">
        <w:rPr>
          <w:smallCaps/>
        </w:rPr>
        <w:t xml:space="preserve">) </w:t>
      </w:r>
      <w:r w:rsidR="007543B7" w:rsidRPr="007543B7">
        <w:t xml:space="preserve">which in spoken </w:t>
      </w:r>
      <w:r w:rsidR="007543B7">
        <w:t>K</w:t>
      </w:r>
      <w:r w:rsidR="007543B7" w:rsidRPr="007543B7">
        <w:t>ayardil</w:t>
      </w:r>
      <w:r w:rsidR="007543B7">
        <w:t>d has just one allomorph /</w:t>
      </w:r>
      <w:r w:rsidR="007543B7" w:rsidRPr="007543B7">
        <w:rPr>
          <w:rFonts w:ascii="Doulos SIL" w:hAnsi="Doulos SIL"/>
        </w:rPr>
        <w:t>ɻiŋ</w:t>
      </w:r>
      <w:r w:rsidR="007543B7">
        <w:t>/ but in song has /</w:t>
      </w:r>
      <w:r w:rsidR="007543B7" w:rsidRPr="007543B7">
        <w:rPr>
          <w:rFonts w:ascii="Doulos SIL" w:hAnsi="Doulos SIL"/>
        </w:rPr>
        <w:t>ɻ</w:t>
      </w:r>
      <w:r w:rsidR="007543B7">
        <w:rPr>
          <w:rFonts w:ascii="Doulos SIL" w:hAnsi="Doulos SIL"/>
        </w:rPr>
        <w:t>u</w:t>
      </w:r>
      <w:r w:rsidR="007543B7" w:rsidRPr="007543B7">
        <w:rPr>
          <w:rFonts w:ascii="Doulos SIL" w:hAnsi="Doulos SIL"/>
        </w:rPr>
        <w:t>ŋ</w:t>
      </w:r>
      <w:r w:rsidR="007543B7">
        <w:t>/ in addition (the latter form is etymologically prior, cf Yukulta /</w:t>
      </w:r>
      <w:r w:rsidR="007543B7">
        <w:rPr>
          <w:rFonts w:ascii="Doulos SIL" w:hAnsi="Doulos SIL"/>
        </w:rPr>
        <w:t>ɭu</w:t>
      </w:r>
      <w:r w:rsidR="007543B7" w:rsidRPr="007543B7">
        <w:rPr>
          <w:rFonts w:ascii="Doulos SIL" w:hAnsi="Doulos SIL"/>
        </w:rPr>
        <w:t>ŋ</w:t>
      </w:r>
      <w:r w:rsidR="007543B7">
        <w:t>/)</w:t>
      </w:r>
      <w:r w:rsidRPr="00261222">
        <w:rPr>
          <w:lang w:val="ru-RU"/>
        </w:rPr>
        <w:t xml:space="preserve">. The second </w:t>
      </w:r>
      <w:r w:rsidRPr="00261222">
        <w:t>departure</w:t>
      </w:r>
      <w:r w:rsidRPr="00261222">
        <w:rPr>
          <w:lang w:val="ru-RU"/>
        </w:rPr>
        <w:t xml:space="preserve"> pertains to </w:t>
      </w:r>
      <w:r w:rsidRPr="00261222">
        <w:t>the allomorphy of µ</w:t>
      </w:r>
      <w:r w:rsidRPr="00261222">
        <w:rPr>
          <w:smallCaps/>
        </w:rPr>
        <w:t>prop</w:t>
      </w:r>
      <w:r w:rsidRPr="00261222">
        <w:t>, µ</w:t>
      </w:r>
      <w:r w:rsidRPr="00261222">
        <w:rPr>
          <w:smallCaps/>
        </w:rPr>
        <w:t>abl</w:t>
      </w:r>
      <w:r w:rsidRPr="00261222">
        <w:t xml:space="preserve"> and µ</w:t>
      </w:r>
      <w:r w:rsidRPr="00261222">
        <w:rPr>
          <w:smallCaps/>
        </w:rPr>
        <w:t>cons</w:t>
      </w:r>
      <w:r w:rsidRPr="00261222">
        <w:t>, introduced in §</w:t>
      </w:r>
      <w:r w:rsidR="007601C0">
        <w:t>2.5</w:t>
      </w:r>
      <w:r w:rsidRPr="00261222">
        <w:t xml:space="preserve"> above. As mentioned then, song permits only the use of strong allomorphs, never weak. This is illustrated in the case of µ</w:t>
      </w:r>
      <w:r w:rsidRPr="00261222">
        <w:rPr>
          <w:smallCaps/>
        </w:rPr>
        <w:t>prop</w:t>
      </w:r>
      <w:r w:rsidRPr="00261222">
        <w:t xml:space="preserve"> which real</w:t>
      </w:r>
      <w:r w:rsidR="00542237">
        <w:t>ize</w:t>
      </w:r>
      <w:r w:rsidRPr="00261222">
        <w:t xml:space="preserve">s the feature value </w:t>
      </w:r>
      <w:r w:rsidRPr="00261222">
        <w:rPr>
          <w:smallCaps/>
        </w:rPr>
        <w:t>tama</w:t>
      </w:r>
      <w:r w:rsidRPr="00261222">
        <w:t xml:space="preserve">:future, in </w:t>
      </w:r>
      <w:r w:rsidR="00563B94">
        <w:t>(3.21) and (3.2</w:t>
      </w:r>
      <w:r w:rsidR="00563B94" w:rsidRPr="00563B94">
        <w:t>2).</w:t>
      </w:r>
    </w:p>
    <w:p w14:paraId="54856A80" w14:textId="77777777" w:rsidR="00B53425" w:rsidRPr="00261222" w:rsidRDefault="00B53425" w:rsidP="00FE3C7D">
      <w:pPr>
        <w:spacing w:line="720" w:lineRule="exact"/>
        <w:ind w:firstLine="720"/>
        <w:jc w:val="left"/>
      </w:pPr>
    </w:p>
    <w:p w14:paraId="56EDF36B" w14:textId="3D7D073E" w:rsidR="001A6428" w:rsidRPr="00261222" w:rsidRDefault="00B81346" w:rsidP="00FE3C7D">
      <w:pPr>
        <w:spacing w:line="720" w:lineRule="exact"/>
        <w:jc w:val="left"/>
        <w:rPr>
          <w:smallCaps/>
        </w:rPr>
      </w:pPr>
      <w:r w:rsidRPr="00B81346">
        <w:t>(3.21)</w:t>
      </w:r>
      <w:r w:rsidRPr="00B81346">
        <w:tab/>
        <w:t>Spoken register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83"/>
        <w:gridCol w:w="1414"/>
        <w:gridCol w:w="397"/>
        <w:gridCol w:w="2540"/>
      </w:tblGrid>
      <w:tr w:rsidR="0053036E" w:rsidRPr="00111E48" w14:paraId="5C709962" w14:textId="77777777" w:rsidTr="007543B7">
        <w:tc>
          <w:tcPr>
            <w:tcW w:w="0" w:type="auto"/>
          </w:tcPr>
          <w:p w14:paraId="62CB0F08" w14:textId="77777777" w:rsidR="0053036E" w:rsidRPr="00111E48" w:rsidRDefault="0053036E" w:rsidP="00FE3C7D">
            <w:pPr>
              <w:pStyle w:val="NormalforTables"/>
              <w:spacing w:line="720" w:lineRule="exact"/>
              <w:rPr>
                <w:rFonts w:cs="Times-Roman"/>
                <w:iCs/>
              </w:rPr>
            </w:pPr>
            <w:r w:rsidRPr="00261222">
              <w:rPr>
                <w:rFonts w:cs="Times-Roman"/>
                <w:iCs/>
              </w:rPr>
              <w:lastRenderedPageBreak/>
              <w:t>a.</w:t>
            </w:r>
          </w:p>
        </w:tc>
        <w:tc>
          <w:tcPr>
            <w:tcW w:w="0" w:type="auto"/>
          </w:tcPr>
          <w:p w14:paraId="230C90FB" w14:textId="40E5E327" w:rsidR="0053036E" w:rsidRPr="00111E48" w:rsidRDefault="0053036E" w:rsidP="00FE3C7D">
            <w:pPr>
              <w:pStyle w:val="NormalforTables"/>
              <w:spacing w:line="720" w:lineRule="exact"/>
              <w:rPr>
                <w:rFonts w:cs="Times-Roman"/>
                <w:i/>
                <w:iCs/>
              </w:rPr>
            </w:pPr>
            <w:r w:rsidRPr="00261222">
              <w:rPr>
                <w:rFonts w:cs="Times-Roman"/>
                <w:i/>
                <w:iCs/>
              </w:rPr>
              <w:t xml:space="preserve">malawu </w:t>
            </w:r>
          </w:p>
        </w:tc>
        <w:tc>
          <w:tcPr>
            <w:tcW w:w="0" w:type="auto"/>
          </w:tcPr>
          <w:p w14:paraId="3422B651" w14:textId="77777777" w:rsidR="0053036E" w:rsidRPr="00111E48" w:rsidRDefault="0053036E" w:rsidP="00FE3C7D">
            <w:pPr>
              <w:pStyle w:val="NormalforTables"/>
              <w:spacing w:line="720" w:lineRule="exact"/>
              <w:rPr>
                <w:rFonts w:cs="Times-Roman"/>
                <w:iCs/>
              </w:rPr>
            </w:pPr>
            <w:r w:rsidRPr="00261222">
              <w:rPr>
                <w:rFonts w:cs="Times-Roman"/>
                <w:iCs/>
              </w:rPr>
              <w:t>b.</w:t>
            </w:r>
          </w:p>
        </w:tc>
        <w:tc>
          <w:tcPr>
            <w:tcW w:w="0" w:type="auto"/>
          </w:tcPr>
          <w:p w14:paraId="32B8FFB1" w14:textId="50F9B84D" w:rsidR="0053036E" w:rsidRPr="009551BF" w:rsidRDefault="0053036E" w:rsidP="00FE3C7D">
            <w:pPr>
              <w:pStyle w:val="NormalforTables"/>
              <w:spacing w:line="720" w:lineRule="exact"/>
              <w:rPr>
                <w:rFonts w:cs="Times-Roman"/>
                <w:iCs/>
              </w:rPr>
            </w:pPr>
            <w:r w:rsidRPr="00261222">
              <w:rPr>
                <w:i/>
              </w:rPr>
              <w:t>thardawuuntha</w:t>
            </w:r>
          </w:p>
        </w:tc>
      </w:tr>
      <w:tr w:rsidR="0053036E" w:rsidRPr="00B61232" w14:paraId="71C13E24" w14:textId="77777777" w:rsidTr="007543B7">
        <w:tc>
          <w:tcPr>
            <w:tcW w:w="0" w:type="auto"/>
          </w:tcPr>
          <w:p w14:paraId="6A413F26" w14:textId="77777777" w:rsidR="0053036E" w:rsidRPr="00111E48" w:rsidRDefault="0053036E" w:rsidP="00FE3C7D">
            <w:pPr>
              <w:pStyle w:val="NormalforTables"/>
              <w:spacing w:line="720" w:lineRule="exact"/>
              <w:rPr>
                <w:rFonts w:ascii="Doulos SIL" w:hAnsi="Doulos SIL"/>
                <w:lang w:val="en-US"/>
              </w:rPr>
            </w:pPr>
          </w:p>
        </w:tc>
        <w:tc>
          <w:tcPr>
            <w:tcW w:w="0" w:type="auto"/>
          </w:tcPr>
          <w:p w14:paraId="64207323" w14:textId="77777777" w:rsidR="0053036E" w:rsidRPr="00111E48" w:rsidRDefault="0053036E" w:rsidP="00FE3C7D">
            <w:pPr>
              <w:pStyle w:val="NormalforTables"/>
              <w:spacing w:line="720" w:lineRule="exact"/>
              <w:rPr>
                <w:rFonts w:ascii="Doulos SIL" w:hAnsi="Doulos SIL"/>
                <w:lang w:val="en-US"/>
              </w:rPr>
            </w:pPr>
            <w:r w:rsidRPr="00CE4D98">
              <w:rPr>
                <w:rFonts w:ascii="Doulos SIL" w:hAnsi="Doulos SIL"/>
                <w:noProof/>
                <w:lang w:val="en-US"/>
              </w:rPr>
              <w:t>mala</w:t>
            </w:r>
            <w:r w:rsidRPr="00261222">
              <w:rPr>
                <w:noProof/>
                <w:lang w:val="en-US"/>
              </w:rPr>
              <w:t>+</w:t>
            </w:r>
            <w:r w:rsidRPr="00CE4D98">
              <w:rPr>
                <w:rFonts w:ascii="Doulos SIL" w:hAnsi="Doulos SIL"/>
                <w:noProof/>
                <w:lang w:val="en-US"/>
              </w:rPr>
              <w:t>kuu-ø</w:t>
            </w:r>
          </w:p>
        </w:tc>
        <w:tc>
          <w:tcPr>
            <w:tcW w:w="0" w:type="auto"/>
          </w:tcPr>
          <w:p w14:paraId="4BEDF9DA" w14:textId="77777777" w:rsidR="0053036E" w:rsidRPr="00C238D5" w:rsidRDefault="0053036E" w:rsidP="00FE3C7D">
            <w:pPr>
              <w:pStyle w:val="NormalforTables"/>
              <w:spacing w:line="720" w:lineRule="exact"/>
              <w:rPr>
                <w:rFonts w:ascii="Doulos SIL" w:hAnsi="Doulos SIL"/>
                <w:lang w:val="en-US"/>
              </w:rPr>
            </w:pPr>
          </w:p>
        </w:tc>
        <w:tc>
          <w:tcPr>
            <w:tcW w:w="0" w:type="auto"/>
          </w:tcPr>
          <w:p w14:paraId="03970EDE" w14:textId="77777777" w:rsidR="0053036E" w:rsidRPr="00111E48" w:rsidRDefault="0053036E" w:rsidP="00FE3C7D">
            <w:pPr>
              <w:pStyle w:val="NormalforTables"/>
              <w:spacing w:line="720" w:lineRule="exact"/>
              <w:rPr>
                <w:rFonts w:ascii="Doulos SIL" w:hAnsi="Doulos SIL"/>
                <w:lang w:val="en-US"/>
              </w:rPr>
            </w:pPr>
            <w:r w:rsidRPr="00CE4D98">
              <w:rPr>
                <w:rFonts w:ascii="Doulos SIL" w:hAnsi="Doulos SIL"/>
                <w:noProof/>
                <w:lang w:val="en-US"/>
              </w:rPr>
              <w:t>t̪aʈa</w:t>
            </w:r>
            <w:r w:rsidRPr="00261222">
              <w:rPr>
                <w:noProof/>
                <w:lang w:val="en-US"/>
              </w:rPr>
              <w:t>+</w:t>
            </w:r>
            <w:r w:rsidRPr="00CE4D98">
              <w:rPr>
                <w:rFonts w:ascii="Doulos SIL" w:hAnsi="Doulos SIL"/>
                <w:noProof/>
                <w:lang w:val="en-US"/>
              </w:rPr>
              <w:t>kuu-in̪t</w:t>
            </w:r>
            <w:r w:rsidRPr="00CE4D98">
              <w:rPr>
                <w:rFonts w:ascii="Doulos SIL" w:hAnsi="Doulos SIL"/>
                <w:noProof/>
              </w:rPr>
              <w:t>̪</w:t>
            </w:r>
            <w:r w:rsidRPr="00CE4D98">
              <w:rPr>
                <w:rFonts w:ascii="Doulos SIL" w:hAnsi="Doulos SIL"/>
                <w:noProof/>
                <w:lang w:val="en-US"/>
              </w:rPr>
              <w:t>a-ø</w:t>
            </w:r>
          </w:p>
        </w:tc>
      </w:tr>
      <w:tr w:rsidR="0053036E" w:rsidRPr="00111E48" w14:paraId="1079F036" w14:textId="77777777" w:rsidTr="007543B7">
        <w:tc>
          <w:tcPr>
            <w:tcW w:w="0" w:type="auto"/>
          </w:tcPr>
          <w:p w14:paraId="69EAB366" w14:textId="77777777" w:rsidR="0053036E" w:rsidRPr="009B1806" w:rsidRDefault="0053036E" w:rsidP="00FE3C7D">
            <w:pPr>
              <w:pStyle w:val="NormalforTables"/>
              <w:spacing w:line="720" w:lineRule="exact"/>
            </w:pPr>
          </w:p>
        </w:tc>
        <w:tc>
          <w:tcPr>
            <w:tcW w:w="0" w:type="auto"/>
          </w:tcPr>
          <w:p w14:paraId="6BF14DEF" w14:textId="45862B0C" w:rsidR="0053036E" w:rsidRPr="002660C3" w:rsidRDefault="0053036E" w:rsidP="00FE3C7D">
            <w:pPr>
              <w:pStyle w:val="NormalforTables"/>
              <w:spacing w:line="720" w:lineRule="exact"/>
            </w:pPr>
            <w:r w:rsidRPr="00261222">
              <w:rPr>
                <w:noProof/>
                <w:lang w:val="en-US"/>
              </w:rPr>
              <w:t>sea-µ</w:t>
            </w:r>
            <w:r>
              <w:rPr>
                <w:noProof/>
                <w:lang w:val="en-US"/>
              </w:rPr>
              <w:t>̋</w:t>
            </w:r>
            <w:r w:rsidRPr="00261222">
              <w:rPr>
                <w:smallCaps/>
                <w:noProof/>
                <w:lang w:val="en-US"/>
              </w:rPr>
              <w:t>prop-t</w:t>
            </w:r>
          </w:p>
        </w:tc>
        <w:tc>
          <w:tcPr>
            <w:tcW w:w="0" w:type="auto"/>
          </w:tcPr>
          <w:p w14:paraId="2347A9A9" w14:textId="77777777" w:rsidR="0053036E" w:rsidRPr="002660C3" w:rsidRDefault="0053036E" w:rsidP="00FE3C7D">
            <w:pPr>
              <w:pStyle w:val="NormalforTables"/>
              <w:spacing w:line="720" w:lineRule="exact"/>
            </w:pPr>
          </w:p>
        </w:tc>
        <w:tc>
          <w:tcPr>
            <w:tcW w:w="0" w:type="auto"/>
          </w:tcPr>
          <w:p w14:paraId="0F447829" w14:textId="472E4CC4" w:rsidR="0053036E" w:rsidRPr="002660C3" w:rsidRDefault="0053036E" w:rsidP="00FE3C7D">
            <w:pPr>
              <w:pStyle w:val="NormalforTables"/>
              <w:spacing w:line="720" w:lineRule="exact"/>
            </w:pPr>
            <w:r w:rsidRPr="00261222">
              <w:rPr>
                <w:noProof/>
                <w:lang w:val="en-US"/>
              </w:rPr>
              <w:t>shoulder-µ</w:t>
            </w:r>
            <w:r>
              <w:rPr>
                <w:noProof/>
                <w:lang w:val="en-US"/>
              </w:rPr>
              <w:t>̋</w:t>
            </w:r>
            <w:r w:rsidRPr="00261222">
              <w:rPr>
                <w:smallCaps/>
                <w:noProof/>
                <w:lang w:val="en-US"/>
              </w:rPr>
              <w:t>prop-µobl-t</w:t>
            </w:r>
          </w:p>
        </w:tc>
      </w:tr>
      <w:tr w:rsidR="0053036E" w:rsidRPr="00111E48" w14:paraId="48E789A7" w14:textId="77777777" w:rsidTr="007543B7">
        <w:tc>
          <w:tcPr>
            <w:tcW w:w="0" w:type="auto"/>
          </w:tcPr>
          <w:p w14:paraId="1100731D" w14:textId="77777777" w:rsidR="0053036E" w:rsidRPr="009B1806" w:rsidRDefault="0053036E" w:rsidP="00FE3C7D">
            <w:pPr>
              <w:pStyle w:val="NormalforTables"/>
              <w:spacing w:line="720" w:lineRule="exact"/>
            </w:pPr>
          </w:p>
        </w:tc>
        <w:tc>
          <w:tcPr>
            <w:tcW w:w="0" w:type="auto"/>
          </w:tcPr>
          <w:p w14:paraId="594CDA5A" w14:textId="77777777" w:rsidR="0053036E" w:rsidRPr="002660C3" w:rsidRDefault="0053036E" w:rsidP="00FE3C7D">
            <w:pPr>
              <w:pStyle w:val="NormalforTables"/>
              <w:spacing w:line="720" w:lineRule="exact"/>
            </w:pPr>
            <w:r w:rsidRPr="00261222">
              <w:rPr>
                <w:noProof/>
                <w:lang w:val="en-US"/>
              </w:rPr>
              <w:t>sea-</w:t>
            </w:r>
            <w:r w:rsidRPr="00261222">
              <w:rPr>
                <w:smallCaps/>
                <w:noProof/>
                <w:lang w:val="en-US"/>
              </w:rPr>
              <w:t>fut</w:t>
            </w:r>
          </w:p>
        </w:tc>
        <w:tc>
          <w:tcPr>
            <w:tcW w:w="0" w:type="auto"/>
          </w:tcPr>
          <w:p w14:paraId="74619F16" w14:textId="77777777" w:rsidR="0053036E" w:rsidRPr="002660C3" w:rsidRDefault="0053036E" w:rsidP="00FE3C7D">
            <w:pPr>
              <w:pStyle w:val="NormalforTables"/>
              <w:spacing w:line="720" w:lineRule="exact"/>
            </w:pPr>
          </w:p>
        </w:tc>
        <w:tc>
          <w:tcPr>
            <w:tcW w:w="0" w:type="auto"/>
          </w:tcPr>
          <w:p w14:paraId="6020FA83" w14:textId="77777777" w:rsidR="0053036E" w:rsidRPr="002660C3" w:rsidRDefault="0053036E" w:rsidP="00FE3C7D">
            <w:pPr>
              <w:pStyle w:val="NormalforTables"/>
              <w:spacing w:line="720" w:lineRule="exact"/>
            </w:pPr>
            <w:r w:rsidRPr="00261222">
              <w:rPr>
                <w:noProof/>
                <w:lang w:val="en-US"/>
              </w:rPr>
              <w:t>shoulder-</w:t>
            </w:r>
            <w:r w:rsidRPr="00261222">
              <w:rPr>
                <w:smallCaps/>
                <w:noProof/>
                <w:lang w:val="en-US"/>
              </w:rPr>
              <w:t>fut-sej</w:t>
            </w:r>
          </w:p>
        </w:tc>
      </w:tr>
    </w:tbl>
    <w:p w14:paraId="5B070D99" w14:textId="77777777" w:rsidR="00F5479F" w:rsidRDefault="00F5479F" w:rsidP="00F5479F">
      <w:pPr>
        <w:spacing w:line="720" w:lineRule="exact"/>
        <w:jc w:val="left"/>
      </w:pPr>
    </w:p>
    <w:p w14:paraId="72571069" w14:textId="2C241E6A" w:rsidR="00F5479F" w:rsidRDefault="00B81346" w:rsidP="00F5479F">
      <w:pPr>
        <w:spacing w:line="720" w:lineRule="exact"/>
        <w:jc w:val="left"/>
      </w:pPr>
      <w:r w:rsidRPr="00B81346">
        <w:t>(3.22)</w:t>
      </w:r>
      <w:r w:rsidRPr="00B81346">
        <w:tab/>
        <w:t>Song register [R2007-jun04b, R2007-jul07a]</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83"/>
        <w:gridCol w:w="1555"/>
        <w:gridCol w:w="397"/>
        <w:gridCol w:w="2540"/>
      </w:tblGrid>
      <w:tr w:rsidR="00F5479F" w:rsidRPr="00111E48" w14:paraId="168B5832" w14:textId="77777777" w:rsidTr="007543B7">
        <w:tc>
          <w:tcPr>
            <w:tcW w:w="0" w:type="auto"/>
          </w:tcPr>
          <w:p w14:paraId="54F1884B" w14:textId="77777777" w:rsidR="00F5479F" w:rsidRPr="00111E48" w:rsidRDefault="00F5479F" w:rsidP="00FE3C7D">
            <w:pPr>
              <w:pStyle w:val="NormalforTables"/>
              <w:spacing w:line="720" w:lineRule="exact"/>
              <w:rPr>
                <w:rFonts w:cs="Times-Roman"/>
                <w:iCs/>
              </w:rPr>
            </w:pPr>
            <w:r w:rsidRPr="00261222">
              <w:rPr>
                <w:rFonts w:cs="Times-Roman"/>
                <w:iCs/>
              </w:rPr>
              <w:t>a.</w:t>
            </w:r>
          </w:p>
        </w:tc>
        <w:tc>
          <w:tcPr>
            <w:tcW w:w="0" w:type="auto"/>
          </w:tcPr>
          <w:p w14:paraId="51068E72" w14:textId="1D8D71CD" w:rsidR="00F5479F" w:rsidRPr="00111E48" w:rsidRDefault="00F5479F" w:rsidP="00FE3C7D">
            <w:pPr>
              <w:pStyle w:val="NormalforTables"/>
              <w:spacing w:line="720" w:lineRule="exact"/>
              <w:rPr>
                <w:rFonts w:cs="Times-Roman"/>
                <w:i/>
                <w:iCs/>
              </w:rPr>
            </w:pPr>
            <w:r w:rsidRPr="00261222">
              <w:rPr>
                <w:rFonts w:cs="Times-Roman"/>
                <w:i/>
                <w:iCs/>
              </w:rPr>
              <w:t xml:space="preserve">malawuruwa </w:t>
            </w:r>
          </w:p>
        </w:tc>
        <w:tc>
          <w:tcPr>
            <w:tcW w:w="0" w:type="auto"/>
          </w:tcPr>
          <w:p w14:paraId="03938628" w14:textId="77777777" w:rsidR="00F5479F" w:rsidRPr="00111E48" w:rsidRDefault="00F5479F" w:rsidP="00FE3C7D">
            <w:pPr>
              <w:pStyle w:val="NormalforTables"/>
              <w:spacing w:line="720" w:lineRule="exact"/>
              <w:rPr>
                <w:rFonts w:cs="Times-Roman"/>
                <w:iCs/>
              </w:rPr>
            </w:pPr>
            <w:r w:rsidRPr="00261222">
              <w:rPr>
                <w:rFonts w:cs="Times-Roman"/>
                <w:iCs/>
              </w:rPr>
              <w:t>b.</w:t>
            </w:r>
          </w:p>
        </w:tc>
        <w:tc>
          <w:tcPr>
            <w:tcW w:w="0" w:type="auto"/>
          </w:tcPr>
          <w:p w14:paraId="4D8E5EBC" w14:textId="5719D929" w:rsidR="00F5479F" w:rsidRPr="009551BF" w:rsidRDefault="00F5479F" w:rsidP="00FE3C7D">
            <w:pPr>
              <w:pStyle w:val="NormalforTables"/>
              <w:spacing w:line="720" w:lineRule="exact"/>
              <w:rPr>
                <w:rFonts w:cs="Times-Roman"/>
                <w:iCs/>
              </w:rPr>
            </w:pPr>
            <w:r w:rsidRPr="00261222">
              <w:rPr>
                <w:i/>
              </w:rPr>
              <w:t>thardawuruntha</w:t>
            </w:r>
          </w:p>
        </w:tc>
      </w:tr>
      <w:tr w:rsidR="00F5479F" w:rsidRPr="00111E48" w14:paraId="7988C00A" w14:textId="77777777" w:rsidTr="007543B7">
        <w:tc>
          <w:tcPr>
            <w:tcW w:w="0" w:type="auto"/>
          </w:tcPr>
          <w:p w14:paraId="2D3DDD73" w14:textId="77777777" w:rsidR="00F5479F" w:rsidRPr="00111E48" w:rsidRDefault="00F5479F" w:rsidP="00FE3C7D">
            <w:pPr>
              <w:pStyle w:val="NormalforTables"/>
              <w:spacing w:line="720" w:lineRule="exact"/>
              <w:rPr>
                <w:rFonts w:ascii="Doulos SIL" w:hAnsi="Doulos SIL"/>
                <w:lang w:val="en-US"/>
              </w:rPr>
            </w:pPr>
          </w:p>
        </w:tc>
        <w:tc>
          <w:tcPr>
            <w:tcW w:w="0" w:type="auto"/>
          </w:tcPr>
          <w:p w14:paraId="396545E4" w14:textId="77777777" w:rsidR="00F5479F" w:rsidRPr="00111E48" w:rsidRDefault="00F5479F" w:rsidP="00FE3C7D">
            <w:pPr>
              <w:pStyle w:val="NormalforTables"/>
              <w:spacing w:line="720" w:lineRule="exact"/>
              <w:rPr>
                <w:rFonts w:ascii="Doulos SIL" w:hAnsi="Doulos SIL"/>
                <w:lang w:val="en-US"/>
              </w:rPr>
            </w:pPr>
            <w:r w:rsidRPr="00CE4D98">
              <w:rPr>
                <w:rFonts w:ascii="Doulos SIL" w:hAnsi="Doulos SIL"/>
                <w:noProof/>
                <w:lang w:val="en-US"/>
              </w:rPr>
              <w:t>mala</w:t>
            </w:r>
            <w:r w:rsidRPr="00261222">
              <w:rPr>
                <w:noProof/>
                <w:lang w:val="en-US"/>
              </w:rPr>
              <w:t>+</w:t>
            </w:r>
            <w:r w:rsidRPr="00CE4D98">
              <w:rPr>
                <w:rFonts w:ascii="Doulos SIL" w:hAnsi="Doulos SIL"/>
                <w:noProof/>
                <w:lang w:val="en-US"/>
              </w:rPr>
              <w:t>kuɻu-a</w:t>
            </w:r>
          </w:p>
        </w:tc>
        <w:tc>
          <w:tcPr>
            <w:tcW w:w="0" w:type="auto"/>
          </w:tcPr>
          <w:p w14:paraId="7D370FBF" w14:textId="77777777" w:rsidR="00F5479F" w:rsidRPr="00C238D5" w:rsidRDefault="00F5479F" w:rsidP="00FE3C7D">
            <w:pPr>
              <w:pStyle w:val="NormalforTables"/>
              <w:spacing w:line="720" w:lineRule="exact"/>
              <w:rPr>
                <w:rFonts w:ascii="Doulos SIL" w:hAnsi="Doulos SIL"/>
                <w:lang w:val="en-US"/>
              </w:rPr>
            </w:pPr>
          </w:p>
        </w:tc>
        <w:tc>
          <w:tcPr>
            <w:tcW w:w="0" w:type="auto"/>
          </w:tcPr>
          <w:p w14:paraId="4463FD02" w14:textId="77777777" w:rsidR="00F5479F" w:rsidRPr="00111E48" w:rsidRDefault="00F5479F" w:rsidP="00FE3C7D">
            <w:pPr>
              <w:pStyle w:val="NormalforTables"/>
              <w:spacing w:line="720" w:lineRule="exact"/>
              <w:rPr>
                <w:rFonts w:ascii="Doulos SIL" w:hAnsi="Doulos SIL"/>
                <w:noProof/>
                <w:lang w:val="en-US"/>
              </w:rPr>
            </w:pPr>
            <w:r w:rsidRPr="00CE4D98">
              <w:rPr>
                <w:rFonts w:ascii="Doulos SIL" w:hAnsi="Doulos SIL"/>
                <w:noProof/>
                <w:lang w:val="en-US"/>
              </w:rPr>
              <w:t>t̪aʈa</w:t>
            </w:r>
            <w:r w:rsidRPr="00261222">
              <w:rPr>
                <w:noProof/>
                <w:lang w:val="en-US"/>
              </w:rPr>
              <w:t>+</w:t>
            </w:r>
            <w:r w:rsidRPr="00CE4D98">
              <w:rPr>
                <w:rFonts w:ascii="Doulos SIL" w:hAnsi="Doulos SIL"/>
                <w:noProof/>
                <w:lang w:val="en-US"/>
              </w:rPr>
              <w:t>kuɻu-in̪t</w:t>
            </w:r>
            <w:r w:rsidRPr="00CE4D98">
              <w:rPr>
                <w:rFonts w:ascii="Doulos SIL" w:hAnsi="Doulos SIL"/>
                <w:noProof/>
              </w:rPr>
              <w:t>̪</w:t>
            </w:r>
            <w:r w:rsidRPr="00CE4D98">
              <w:rPr>
                <w:rFonts w:ascii="Doulos SIL" w:hAnsi="Doulos SIL"/>
                <w:noProof/>
                <w:lang w:val="en-US"/>
              </w:rPr>
              <w:t>a-ø</w:t>
            </w:r>
          </w:p>
        </w:tc>
      </w:tr>
      <w:tr w:rsidR="00F5479F" w:rsidRPr="00111E48" w14:paraId="56638D03" w14:textId="77777777" w:rsidTr="007543B7">
        <w:tc>
          <w:tcPr>
            <w:tcW w:w="0" w:type="auto"/>
          </w:tcPr>
          <w:p w14:paraId="38DFA11D" w14:textId="77777777" w:rsidR="00F5479F" w:rsidRPr="009B1806" w:rsidRDefault="00F5479F" w:rsidP="00FE3C7D">
            <w:pPr>
              <w:pStyle w:val="NormalforTables"/>
              <w:spacing w:line="720" w:lineRule="exact"/>
            </w:pPr>
          </w:p>
        </w:tc>
        <w:tc>
          <w:tcPr>
            <w:tcW w:w="0" w:type="auto"/>
          </w:tcPr>
          <w:p w14:paraId="76349F69" w14:textId="77777777" w:rsidR="00F5479F" w:rsidRPr="002660C3" w:rsidRDefault="00F5479F" w:rsidP="00FE3C7D">
            <w:pPr>
              <w:pStyle w:val="NormalforTables"/>
              <w:spacing w:line="720" w:lineRule="exact"/>
            </w:pPr>
            <w:r w:rsidRPr="00261222">
              <w:rPr>
                <w:noProof/>
                <w:lang w:val="en-US"/>
              </w:rPr>
              <w:t>sea-µ</w:t>
            </w:r>
            <w:r w:rsidRPr="00261222">
              <w:rPr>
                <w:smallCaps/>
                <w:noProof/>
                <w:lang w:val="en-US"/>
              </w:rPr>
              <w:t>prop-t</w:t>
            </w:r>
          </w:p>
        </w:tc>
        <w:tc>
          <w:tcPr>
            <w:tcW w:w="0" w:type="auto"/>
          </w:tcPr>
          <w:p w14:paraId="5BD48318" w14:textId="77777777" w:rsidR="00F5479F" w:rsidRPr="002660C3" w:rsidRDefault="00F5479F" w:rsidP="00FE3C7D">
            <w:pPr>
              <w:pStyle w:val="NormalforTables"/>
              <w:spacing w:line="720" w:lineRule="exact"/>
            </w:pPr>
          </w:p>
        </w:tc>
        <w:tc>
          <w:tcPr>
            <w:tcW w:w="0" w:type="auto"/>
          </w:tcPr>
          <w:p w14:paraId="02B6049E" w14:textId="77777777" w:rsidR="00F5479F" w:rsidRPr="002660C3" w:rsidRDefault="00F5479F" w:rsidP="00FE3C7D">
            <w:pPr>
              <w:pStyle w:val="NormalforTables"/>
              <w:spacing w:line="720" w:lineRule="exact"/>
            </w:pPr>
            <w:r w:rsidRPr="00261222">
              <w:rPr>
                <w:noProof/>
                <w:lang w:val="en-US"/>
              </w:rPr>
              <w:t>shoulder-µ</w:t>
            </w:r>
            <w:r w:rsidRPr="00261222">
              <w:rPr>
                <w:smallCaps/>
                <w:noProof/>
                <w:lang w:val="en-US"/>
              </w:rPr>
              <w:t>prop-µobl-t</w:t>
            </w:r>
          </w:p>
        </w:tc>
      </w:tr>
      <w:tr w:rsidR="00F5479F" w:rsidRPr="00261222" w14:paraId="7C2AFDF3" w14:textId="77777777" w:rsidTr="007543B7">
        <w:tc>
          <w:tcPr>
            <w:tcW w:w="0" w:type="auto"/>
          </w:tcPr>
          <w:p w14:paraId="712D8EFF" w14:textId="77777777" w:rsidR="00F5479F" w:rsidRPr="009B1806" w:rsidRDefault="00F5479F" w:rsidP="00FE3C7D">
            <w:pPr>
              <w:pStyle w:val="NormalforTables"/>
              <w:spacing w:line="720" w:lineRule="exact"/>
            </w:pPr>
          </w:p>
        </w:tc>
        <w:tc>
          <w:tcPr>
            <w:tcW w:w="0" w:type="auto"/>
          </w:tcPr>
          <w:p w14:paraId="7BD3CB43" w14:textId="77777777" w:rsidR="00F5479F" w:rsidRPr="002660C3" w:rsidRDefault="00F5479F" w:rsidP="00FE3C7D">
            <w:pPr>
              <w:pStyle w:val="NormalforTables"/>
              <w:spacing w:line="720" w:lineRule="exact"/>
            </w:pPr>
            <w:r w:rsidRPr="00261222">
              <w:rPr>
                <w:noProof/>
                <w:lang w:val="en-US"/>
              </w:rPr>
              <w:t>sea-</w:t>
            </w:r>
            <w:r w:rsidRPr="00261222">
              <w:rPr>
                <w:smallCaps/>
                <w:noProof/>
                <w:lang w:val="en-US"/>
              </w:rPr>
              <w:t>fut</w:t>
            </w:r>
          </w:p>
        </w:tc>
        <w:tc>
          <w:tcPr>
            <w:tcW w:w="0" w:type="auto"/>
          </w:tcPr>
          <w:p w14:paraId="0729C8A6" w14:textId="77777777" w:rsidR="00F5479F" w:rsidRPr="002660C3" w:rsidRDefault="00F5479F" w:rsidP="00FE3C7D">
            <w:pPr>
              <w:pStyle w:val="NormalforTables"/>
              <w:spacing w:line="720" w:lineRule="exact"/>
            </w:pPr>
          </w:p>
        </w:tc>
        <w:tc>
          <w:tcPr>
            <w:tcW w:w="0" w:type="auto"/>
          </w:tcPr>
          <w:p w14:paraId="69032CCB" w14:textId="77777777" w:rsidR="00F5479F" w:rsidRPr="002660C3" w:rsidRDefault="00F5479F" w:rsidP="00FE3C7D">
            <w:pPr>
              <w:pStyle w:val="NormalforTables"/>
              <w:spacing w:line="720" w:lineRule="exact"/>
            </w:pPr>
            <w:r w:rsidRPr="00261222">
              <w:rPr>
                <w:noProof/>
                <w:lang w:val="en-US"/>
              </w:rPr>
              <w:t>shoulder-</w:t>
            </w:r>
            <w:r w:rsidRPr="00261222">
              <w:rPr>
                <w:smallCaps/>
                <w:noProof/>
                <w:lang w:val="en-US"/>
              </w:rPr>
              <w:t>fut-sej</w:t>
            </w:r>
          </w:p>
        </w:tc>
      </w:tr>
    </w:tbl>
    <w:p w14:paraId="185D532F" w14:textId="77777777" w:rsidR="001A6428" w:rsidRPr="00261222" w:rsidRDefault="001A6428" w:rsidP="00FE3C7D">
      <w:pPr>
        <w:spacing w:line="720" w:lineRule="exact"/>
        <w:jc w:val="left"/>
      </w:pPr>
    </w:p>
    <w:p w14:paraId="546B1FC1" w14:textId="52E5D203" w:rsidR="001A6428" w:rsidRPr="007543B7" w:rsidRDefault="001A6428" w:rsidP="007543B7">
      <w:pPr>
        <w:spacing w:line="720" w:lineRule="exact"/>
        <w:jc w:val="left"/>
      </w:pPr>
      <w:r w:rsidRPr="00261222">
        <w:t>Although song permits only strong allomorphs, this is not to say that song forms always merely neutral</w:t>
      </w:r>
      <w:r w:rsidR="00542237">
        <w:t>ize</w:t>
      </w:r>
      <w:r w:rsidRPr="00261222">
        <w:t xml:space="preserve"> a strong/weak distinction found in the spoken register. A case in point is µ</w:t>
      </w:r>
      <w:r w:rsidRPr="00261222">
        <w:rPr>
          <w:smallCaps/>
        </w:rPr>
        <w:t>cons,</w:t>
      </w:r>
      <w:r w:rsidRPr="00261222">
        <w:t xml:space="preserve"> which has a weak allomorph /</w:t>
      </w:r>
      <w:r w:rsidRPr="00CE4D98">
        <w:rPr>
          <w:rFonts w:ascii="Doulos SIL" w:hAnsi="Doulos SIL"/>
          <w:noProof/>
          <w:lang w:val="ru-RU"/>
        </w:rPr>
        <w:t>ŋara</w:t>
      </w:r>
      <w:r w:rsidRPr="00261222">
        <w:t>/ and strong /</w:t>
      </w:r>
      <w:r w:rsidRPr="00CE4D98">
        <w:rPr>
          <w:rFonts w:ascii="Doulos SIL" w:hAnsi="Doulos SIL"/>
          <w:noProof/>
          <w:lang w:val="ru-RU"/>
        </w:rPr>
        <w:t>ŋarpa</w:t>
      </w:r>
      <w:r w:rsidR="007543B7">
        <w:t>/</w:t>
      </w:r>
      <w:r w:rsidRPr="00261222">
        <w:t>.</w:t>
      </w:r>
      <w:r w:rsidR="007543B7">
        <w:t xml:space="preserve"> </w:t>
      </w:r>
      <w:r w:rsidRPr="00261222">
        <w:t>In the spoken register the weak (and never the strong) allomorph of µ</w:t>
      </w:r>
      <w:r w:rsidRPr="00261222">
        <w:rPr>
          <w:smallCaps/>
        </w:rPr>
        <w:t>cons</w:t>
      </w:r>
      <w:r w:rsidRPr="00261222">
        <w:t xml:space="preserve"> real</w:t>
      </w:r>
      <w:r w:rsidR="00542237">
        <w:t>ize</w:t>
      </w:r>
      <w:r w:rsidRPr="00261222">
        <w:t xml:space="preserve">s </w:t>
      </w:r>
      <w:r w:rsidRPr="00261222">
        <w:rPr>
          <w:smallCaps/>
        </w:rPr>
        <w:t>tamt</w:t>
      </w:r>
      <w:r w:rsidRPr="00261222">
        <w:t xml:space="preserve">:past, as shown in </w:t>
      </w:r>
      <w:r w:rsidR="00563B94">
        <w:lastRenderedPageBreak/>
        <w:t>(3.2</w:t>
      </w:r>
      <w:r w:rsidR="00563B94" w:rsidRPr="00563B94">
        <w:t xml:space="preserve">3a), </w:t>
      </w:r>
      <w:r w:rsidRPr="00261222">
        <w:t>while the strong (and never the weak) allomorph</w:t>
      </w:r>
      <w:r w:rsidRPr="00261222">
        <w:rPr>
          <w:smallCaps/>
        </w:rPr>
        <w:t xml:space="preserve"> </w:t>
      </w:r>
      <w:r w:rsidRPr="00261222">
        <w:t>real</w:t>
      </w:r>
      <w:r w:rsidR="00542237">
        <w:t>ize</w:t>
      </w:r>
      <w:r w:rsidRPr="00261222">
        <w:t xml:space="preserve">s </w:t>
      </w:r>
      <w:r w:rsidRPr="00261222">
        <w:rPr>
          <w:smallCaps/>
        </w:rPr>
        <w:t>tamt</w:t>
      </w:r>
      <w:r w:rsidRPr="00261222">
        <w:t xml:space="preserve">:precondition and </w:t>
      </w:r>
      <w:r w:rsidRPr="00261222">
        <w:rPr>
          <w:smallCaps/>
        </w:rPr>
        <w:t>case</w:t>
      </w:r>
      <w:r w:rsidRPr="00261222">
        <w:t xml:space="preserve">:consequential, as in </w:t>
      </w:r>
      <w:r w:rsidR="00563B94">
        <w:t>(3.23</w:t>
      </w:r>
      <w:r w:rsidR="00563B94" w:rsidRPr="00563B94">
        <w:t xml:space="preserve">b,c). </w:t>
      </w:r>
      <w:r w:rsidRPr="00261222">
        <w:t xml:space="preserve">In song, although I have identified only a handful of instances of </w:t>
      </w:r>
      <w:r w:rsidRPr="00261222">
        <w:rPr>
          <w:smallCaps/>
        </w:rPr>
        <w:t>tamt</w:t>
      </w:r>
      <w:r w:rsidRPr="00261222">
        <w:t>:past, they are all real</w:t>
      </w:r>
      <w:r w:rsidR="00542237">
        <w:t>ize</w:t>
      </w:r>
      <w:r w:rsidRPr="00261222">
        <w:t>d by the strong (and not the weak) allomorph of µ</w:t>
      </w:r>
      <w:r w:rsidRPr="00261222">
        <w:rPr>
          <w:smallCaps/>
        </w:rPr>
        <w:t xml:space="preserve">cons </w:t>
      </w:r>
      <w:r w:rsidRPr="00261222">
        <w:t>as illustrated in</w:t>
      </w:r>
      <w:r w:rsidR="00563B94">
        <w:rPr>
          <w:smallCaps/>
        </w:rPr>
        <w:t xml:space="preserve"> (3.24</w:t>
      </w:r>
      <w:r w:rsidR="00563B94" w:rsidRPr="00563B94">
        <w:rPr>
          <w:smallCaps/>
        </w:rPr>
        <w:t>).</w:t>
      </w:r>
    </w:p>
    <w:p w14:paraId="2CAE1E15" w14:textId="77777777" w:rsidR="001A6428" w:rsidRDefault="001A6428" w:rsidP="00FE3C7D">
      <w:pPr>
        <w:spacing w:line="720" w:lineRule="exact"/>
        <w:jc w:val="left"/>
        <w:rPr>
          <w:smallCaps/>
        </w:rPr>
      </w:pPr>
    </w:p>
    <w:p w14:paraId="08CF0AA8" w14:textId="1C631DEF" w:rsidR="00F5479F" w:rsidRPr="00261222" w:rsidRDefault="00B81346" w:rsidP="00FE3C7D">
      <w:pPr>
        <w:spacing w:line="720" w:lineRule="exact"/>
        <w:jc w:val="left"/>
        <w:rPr>
          <w:smallCaps/>
        </w:rPr>
      </w:pPr>
      <w:r w:rsidRPr="00B81346">
        <w:t>(3.23)</w:t>
      </w:r>
      <w:r w:rsidRPr="00B81346">
        <w:tab/>
        <w:t>Spoken register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83"/>
        <w:gridCol w:w="1694"/>
        <w:gridCol w:w="922"/>
        <w:gridCol w:w="1694"/>
        <w:gridCol w:w="865"/>
        <w:gridCol w:w="2062"/>
      </w:tblGrid>
      <w:tr w:rsidR="00F5479F" w:rsidRPr="009551BF" w14:paraId="2ABD77FA" w14:textId="77777777" w:rsidTr="00F5479F">
        <w:tc>
          <w:tcPr>
            <w:tcW w:w="0" w:type="auto"/>
          </w:tcPr>
          <w:p w14:paraId="538B2283" w14:textId="77777777" w:rsidR="00F5479F" w:rsidRPr="009551BF" w:rsidRDefault="00F5479F" w:rsidP="00FE3C7D">
            <w:pPr>
              <w:pStyle w:val="NormalforTables"/>
              <w:spacing w:line="720" w:lineRule="exact"/>
              <w:rPr>
                <w:rFonts w:cs="Times-Roman"/>
                <w:iCs/>
              </w:rPr>
            </w:pPr>
            <w:r w:rsidRPr="00261222">
              <w:rPr>
                <w:rFonts w:cs="Times-Roman"/>
                <w:iCs/>
              </w:rPr>
              <w:t>a.</w:t>
            </w:r>
          </w:p>
        </w:tc>
        <w:tc>
          <w:tcPr>
            <w:tcW w:w="0" w:type="auto"/>
          </w:tcPr>
          <w:p w14:paraId="1BB7D3A2" w14:textId="4B8192DB" w:rsidR="00F5479F" w:rsidRPr="009551BF" w:rsidRDefault="00F5479F" w:rsidP="00FE3C7D">
            <w:pPr>
              <w:pStyle w:val="NormalforTables"/>
              <w:spacing w:line="720" w:lineRule="exact"/>
              <w:rPr>
                <w:rFonts w:cs="Times-Roman"/>
                <w:i/>
                <w:iCs/>
              </w:rPr>
            </w:pPr>
            <w:r w:rsidRPr="00261222">
              <w:rPr>
                <w:rFonts w:cs="Times-Roman"/>
                <w:i/>
                <w:iCs/>
              </w:rPr>
              <w:t xml:space="preserve">kurrijarra </w:t>
            </w:r>
          </w:p>
        </w:tc>
        <w:tc>
          <w:tcPr>
            <w:tcW w:w="922" w:type="dxa"/>
          </w:tcPr>
          <w:p w14:paraId="763EB1BC" w14:textId="77777777" w:rsidR="00F5479F" w:rsidRPr="009551BF" w:rsidRDefault="00F5479F" w:rsidP="00FE3C7D">
            <w:pPr>
              <w:pStyle w:val="NormalforTables"/>
              <w:spacing w:line="720" w:lineRule="exact"/>
              <w:rPr>
                <w:rFonts w:cs="Times-Roman"/>
                <w:iCs/>
              </w:rPr>
            </w:pPr>
            <w:r w:rsidRPr="00261222">
              <w:rPr>
                <w:rFonts w:cs="Times-Roman"/>
                <w:iCs/>
              </w:rPr>
              <w:t>b.</w:t>
            </w:r>
          </w:p>
        </w:tc>
        <w:tc>
          <w:tcPr>
            <w:tcW w:w="0" w:type="auto"/>
          </w:tcPr>
          <w:p w14:paraId="5E3568DD" w14:textId="1616DBC9" w:rsidR="00F5479F" w:rsidRPr="009551BF" w:rsidRDefault="00F5479F" w:rsidP="00FE3C7D">
            <w:pPr>
              <w:pStyle w:val="NormalforTables"/>
              <w:spacing w:line="720" w:lineRule="exact"/>
              <w:rPr>
                <w:rFonts w:cs="Times-Roman"/>
                <w:iCs/>
              </w:rPr>
            </w:pPr>
            <w:r w:rsidRPr="00261222">
              <w:rPr>
                <w:i/>
              </w:rPr>
              <w:t>kurrijarrba</w:t>
            </w:r>
          </w:p>
        </w:tc>
        <w:tc>
          <w:tcPr>
            <w:tcW w:w="865" w:type="dxa"/>
          </w:tcPr>
          <w:p w14:paraId="4204D1F5" w14:textId="77777777" w:rsidR="00F5479F" w:rsidRPr="009551BF" w:rsidRDefault="00F5479F" w:rsidP="00FE3C7D">
            <w:pPr>
              <w:pStyle w:val="NormalforTables"/>
              <w:spacing w:line="720" w:lineRule="exact"/>
              <w:rPr>
                <w:rFonts w:cs="Times-Roman"/>
                <w:iCs/>
              </w:rPr>
            </w:pPr>
            <w:r w:rsidRPr="00261222">
              <w:rPr>
                <w:rFonts w:cs="Times-Roman"/>
                <w:iCs/>
              </w:rPr>
              <w:t>c.</w:t>
            </w:r>
          </w:p>
        </w:tc>
        <w:tc>
          <w:tcPr>
            <w:tcW w:w="2062" w:type="dxa"/>
          </w:tcPr>
          <w:p w14:paraId="4DF77E84" w14:textId="72164FD2" w:rsidR="00F5479F" w:rsidRPr="009551BF" w:rsidRDefault="00F5479F" w:rsidP="00FE3C7D">
            <w:pPr>
              <w:pStyle w:val="NormalforTables"/>
              <w:spacing w:line="720" w:lineRule="exact"/>
              <w:rPr>
                <w:rFonts w:cs="Times-Roman"/>
                <w:iCs/>
              </w:rPr>
            </w:pPr>
            <w:r w:rsidRPr="00261222">
              <w:rPr>
                <w:i/>
              </w:rPr>
              <w:t>yarbunyarrba</w:t>
            </w:r>
          </w:p>
        </w:tc>
      </w:tr>
      <w:tr w:rsidR="00F5479F" w:rsidRPr="009551BF" w14:paraId="5AFD87A0" w14:textId="77777777" w:rsidTr="00F5479F">
        <w:tc>
          <w:tcPr>
            <w:tcW w:w="0" w:type="auto"/>
          </w:tcPr>
          <w:p w14:paraId="2D0A42A5" w14:textId="77777777" w:rsidR="00F5479F" w:rsidRPr="009551BF" w:rsidRDefault="00F5479F" w:rsidP="00FE3C7D">
            <w:pPr>
              <w:pStyle w:val="NormalforTables"/>
              <w:spacing w:line="720" w:lineRule="exact"/>
              <w:rPr>
                <w:rFonts w:ascii="Doulos SIL" w:hAnsi="Doulos SIL"/>
                <w:lang w:val="en-US"/>
              </w:rPr>
            </w:pPr>
          </w:p>
        </w:tc>
        <w:tc>
          <w:tcPr>
            <w:tcW w:w="0" w:type="auto"/>
          </w:tcPr>
          <w:p w14:paraId="7DAB865C" w14:textId="77777777" w:rsidR="00F5479F" w:rsidRPr="009551BF" w:rsidRDefault="00F5479F" w:rsidP="00FE3C7D">
            <w:pPr>
              <w:pStyle w:val="NormalforTables"/>
              <w:spacing w:line="720" w:lineRule="exact"/>
              <w:rPr>
                <w:rFonts w:ascii="Doulos SIL" w:hAnsi="Doulos SIL"/>
                <w:lang w:val="en-US"/>
              </w:rPr>
            </w:pPr>
            <w:r w:rsidRPr="00CE4D98">
              <w:rPr>
                <w:rFonts w:ascii="Doulos SIL" w:hAnsi="Doulos SIL"/>
                <w:noProof/>
                <w:lang w:val="en-US"/>
              </w:rPr>
              <w:t>kuri-c</w:t>
            </w:r>
            <w:r w:rsidRPr="00261222">
              <w:rPr>
                <w:noProof/>
                <w:lang w:val="en-US"/>
              </w:rPr>
              <w:t>+</w:t>
            </w:r>
            <w:r w:rsidRPr="00CE4D98">
              <w:rPr>
                <w:rFonts w:ascii="Doulos SIL" w:hAnsi="Doulos SIL"/>
                <w:noProof/>
                <w:lang w:val="en-US"/>
              </w:rPr>
              <w:t>ŋara-ø</w:t>
            </w:r>
          </w:p>
        </w:tc>
        <w:tc>
          <w:tcPr>
            <w:tcW w:w="922" w:type="dxa"/>
          </w:tcPr>
          <w:p w14:paraId="384E7022" w14:textId="77777777" w:rsidR="00F5479F" w:rsidRPr="009551BF" w:rsidRDefault="00F5479F" w:rsidP="00FE3C7D">
            <w:pPr>
              <w:pStyle w:val="NormalforTables"/>
              <w:spacing w:line="720" w:lineRule="exact"/>
              <w:rPr>
                <w:rFonts w:ascii="Doulos SIL" w:hAnsi="Doulos SIL"/>
                <w:lang w:val="en-US"/>
              </w:rPr>
            </w:pPr>
          </w:p>
        </w:tc>
        <w:tc>
          <w:tcPr>
            <w:tcW w:w="0" w:type="auto"/>
          </w:tcPr>
          <w:p w14:paraId="343093CE" w14:textId="77777777" w:rsidR="00F5479F" w:rsidRPr="009551BF" w:rsidRDefault="00F5479F" w:rsidP="00FE3C7D">
            <w:pPr>
              <w:pStyle w:val="NormalforTables"/>
              <w:spacing w:line="720" w:lineRule="exact"/>
              <w:rPr>
                <w:rFonts w:ascii="Doulos SIL" w:hAnsi="Doulos SIL"/>
                <w:lang w:val="en-US"/>
              </w:rPr>
            </w:pPr>
            <w:r w:rsidRPr="00CE4D98">
              <w:rPr>
                <w:rFonts w:ascii="Doulos SIL" w:hAnsi="Doulos SIL"/>
                <w:noProof/>
                <w:lang w:val="en-US"/>
              </w:rPr>
              <w:t>kuri-c</w:t>
            </w:r>
            <w:r w:rsidRPr="00261222">
              <w:rPr>
                <w:noProof/>
                <w:lang w:val="en-US"/>
              </w:rPr>
              <w:t>+</w:t>
            </w:r>
            <w:r w:rsidRPr="00CE4D98">
              <w:rPr>
                <w:rFonts w:ascii="Doulos SIL" w:hAnsi="Doulos SIL"/>
                <w:noProof/>
                <w:lang w:val="en-US"/>
              </w:rPr>
              <w:t>ŋarpa-ø</w:t>
            </w:r>
          </w:p>
        </w:tc>
        <w:tc>
          <w:tcPr>
            <w:tcW w:w="865" w:type="dxa"/>
          </w:tcPr>
          <w:p w14:paraId="46A31C4E" w14:textId="77777777" w:rsidR="00F5479F" w:rsidRPr="009551BF" w:rsidRDefault="00F5479F" w:rsidP="00FE3C7D">
            <w:pPr>
              <w:pStyle w:val="NormalforTables"/>
              <w:spacing w:line="720" w:lineRule="exact"/>
              <w:rPr>
                <w:rFonts w:ascii="Doulos SIL" w:hAnsi="Doulos SIL"/>
                <w:lang w:val="en-US"/>
              </w:rPr>
            </w:pPr>
          </w:p>
        </w:tc>
        <w:tc>
          <w:tcPr>
            <w:tcW w:w="2062" w:type="dxa"/>
          </w:tcPr>
          <w:p w14:paraId="7A81A756" w14:textId="77777777" w:rsidR="00F5479F" w:rsidRPr="009551BF" w:rsidRDefault="00F5479F" w:rsidP="00FE3C7D">
            <w:pPr>
              <w:pStyle w:val="NormalforTables"/>
              <w:spacing w:line="720" w:lineRule="exact"/>
              <w:rPr>
                <w:rFonts w:ascii="Doulos SIL" w:hAnsi="Doulos SIL"/>
                <w:noProof/>
                <w:lang w:val="en-US"/>
              </w:rPr>
            </w:pPr>
            <w:r w:rsidRPr="00CE4D98">
              <w:rPr>
                <w:rFonts w:ascii="Doulos SIL" w:hAnsi="Doulos SIL"/>
                <w:noProof/>
                <w:lang w:val="en-US"/>
              </w:rPr>
              <w:t>jaɻput̪</w:t>
            </w:r>
            <w:r w:rsidRPr="00261222">
              <w:rPr>
                <w:lang w:val="en-US"/>
              </w:rPr>
              <w:t>-</w:t>
            </w:r>
            <w:r w:rsidRPr="00CE4D98">
              <w:rPr>
                <w:rFonts w:ascii="Doulos SIL" w:hAnsi="Doulos SIL"/>
                <w:noProof/>
                <w:lang w:val="en-US"/>
              </w:rPr>
              <w:t>ŋarpa-ø</w:t>
            </w:r>
          </w:p>
        </w:tc>
      </w:tr>
      <w:tr w:rsidR="00F5479F" w:rsidRPr="009551BF" w14:paraId="424DDA84" w14:textId="77777777" w:rsidTr="00F5479F">
        <w:tc>
          <w:tcPr>
            <w:tcW w:w="0" w:type="auto"/>
          </w:tcPr>
          <w:p w14:paraId="4719EA55" w14:textId="77777777" w:rsidR="00F5479F" w:rsidRPr="009551BF" w:rsidRDefault="00F5479F" w:rsidP="00FE3C7D">
            <w:pPr>
              <w:pStyle w:val="NormalforTables"/>
              <w:spacing w:line="720" w:lineRule="exact"/>
            </w:pPr>
          </w:p>
        </w:tc>
        <w:tc>
          <w:tcPr>
            <w:tcW w:w="0" w:type="auto"/>
          </w:tcPr>
          <w:p w14:paraId="483F9160" w14:textId="6955F718" w:rsidR="00F5479F" w:rsidRPr="002660C3" w:rsidRDefault="00F5479F" w:rsidP="00FE3C7D">
            <w:pPr>
              <w:pStyle w:val="NormalforTables"/>
              <w:spacing w:line="720" w:lineRule="exact"/>
            </w:pPr>
            <w:r w:rsidRPr="00261222">
              <w:rPr>
                <w:noProof/>
                <w:lang w:val="en-US"/>
              </w:rPr>
              <w:t>‹see</w:t>
            </w:r>
            <w:r w:rsidRPr="00261222">
              <w:rPr>
                <w:smallCaps/>
                <w:noProof/>
                <w:lang w:val="en-US"/>
              </w:rPr>
              <w:t>-j›</w:t>
            </w:r>
            <w:r w:rsidRPr="00261222">
              <w:rPr>
                <w:noProof/>
                <w:lang w:val="en-US"/>
              </w:rPr>
              <w:t>-µ</w:t>
            </w:r>
            <w:r w:rsidR="00950FF1">
              <w:rPr>
                <w:noProof/>
                <w:lang w:val="en-US"/>
              </w:rPr>
              <w:t>̋</w:t>
            </w:r>
            <w:r w:rsidRPr="00261222">
              <w:rPr>
                <w:smallCaps/>
                <w:noProof/>
                <w:lang w:val="en-US"/>
              </w:rPr>
              <w:t>cons-t</w:t>
            </w:r>
          </w:p>
        </w:tc>
        <w:tc>
          <w:tcPr>
            <w:tcW w:w="922" w:type="dxa"/>
          </w:tcPr>
          <w:p w14:paraId="49B8E930" w14:textId="77777777" w:rsidR="00F5479F" w:rsidRPr="002660C3" w:rsidRDefault="00F5479F" w:rsidP="00FE3C7D">
            <w:pPr>
              <w:pStyle w:val="NormalforTables"/>
              <w:spacing w:line="720" w:lineRule="exact"/>
            </w:pPr>
          </w:p>
        </w:tc>
        <w:tc>
          <w:tcPr>
            <w:tcW w:w="0" w:type="auto"/>
          </w:tcPr>
          <w:p w14:paraId="55D6C40E" w14:textId="77777777" w:rsidR="00F5479F" w:rsidRPr="002660C3" w:rsidRDefault="00F5479F" w:rsidP="00FE3C7D">
            <w:pPr>
              <w:pStyle w:val="NormalforTables"/>
              <w:spacing w:line="720" w:lineRule="exact"/>
            </w:pPr>
            <w:r w:rsidRPr="00261222">
              <w:rPr>
                <w:noProof/>
                <w:lang w:val="en-US"/>
              </w:rPr>
              <w:t>‹see</w:t>
            </w:r>
            <w:r w:rsidRPr="00261222">
              <w:rPr>
                <w:smallCaps/>
                <w:noProof/>
                <w:lang w:val="en-US"/>
              </w:rPr>
              <w:t>-j›</w:t>
            </w:r>
            <w:r w:rsidRPr="00261222">
              <w:rPr>
                <w:noProof/>
                <w:lang w:val="en-US"/>
              </w:rPr>
              <w:t>-µ</w:t>
            </w:r>
            <w:r w:rsidRPr="00261222">
              <w:rPr>
                <w:smallCaps/>
                <w:noProof/>
                <w:lang w:val="en-US"/>
              </w:rPr>
              <w:t>cons-t</w:t>
            </w:r>
          </w:p>
        </w:tc>
        <w:tc>
          <w:tcPr>
            <w:tcW w:w="865" w:type="dxa"/>
          </w:tcPr>
          <w:p w14:paraId="2B2C4353" w14:textId="77777777" w:rsidR="00F5479F" w:rsidRPr="002660C3" w:rsidRDefault="00F5479F" w:rsidP="00FE3C7D">
            <w:pPr>
              <w:pStyle w:val="NormalforTables"/>
              <w:spacing w:line="720" w:lineRule="exact"/>
            </w:pPr>
          </w:p>
        </w:tc>
        <w:tc>
          <w:tcPr>
            <w:tcW w:w="2062" w:type="dxa"/>
          </w:tcPr>
          <w:p w14:paraId="5C1F92C1" w14:textId="77777777" w:rsidR="00F5479F" w:rsidRPr="002660C3" w:rsidRDefault="00F5479F" w:rsidP="00FE3C7D">
            <w:pPr>
              <w:pStyle w:val="NormalforTables"/>
              <w:spacing w:line="720" w:lineRule="exact"/>
            </w:pPr>
            <w:r w:rsidRPr="00261222">
              <w:rPr>
                <w:noProof/>
                <w:lang w:val="en-US"/>
              </w:rPr>
              <w:t>animal-µ</w:t>
            </w:r>
            <w:r w:rsidRPr="00261222">
              <w:rPr>
                <w:smallCaps/>
                <w:noProof/>
                <w:lang w:val="en-US"/>
              </w:rPr>
              <w:t>cons-t</w:t>
            </w:r>
          </w:p>
        </w:tc>
      </w:tr>
      <w:tr w:rsidR="00F5479F" w:rsidRPr="009551BF" w14:paraId="120FD5BE" w14:textId="77777777" w:rsidTr="00F5479F">
        <w:tc>
          <w:tcPr>
            <w:tcW w:w="0" w:type="auto"/>
          </w:tcPr>
          <w:p w14:paraId="7F484A08" w14:textId="77777777" w:rsidR="00F5479F" w:rsidRPr="009551BF" w:rsidRDefault="00F5479F" w:rsidP="00FE3C7D">
            <w:pPr>
              <w:pStyle w:val="NormalforTables"/>
              <w:spacing w:line="720" w:lineRule="exact"/>
            </w:pPr>
          </w:p>
        </w:tc>
        <w:tc>
          <w:tcPr>
            <w:tcW w:w="0" w:type="auto"/>
          </w:tcPr>
          <w:p w14:paraId="134D17F5" w14:textId="77777777" w:rsidR="00F5479F" w:rsidRPr="002660C3" w:rsidRDefault="00F5479F" w:rsidP="00FE3C7D">
            <w:pPr>
              <w:pStyle w:val="NormalforTables"/>
              <w:spacing w:line="720" w:lineRule="exact"/>
            </w:pPr>
            <w:r w:rsidRPr="00261222">
              <w:rPr>
                <w:noProof/>
                <w:lang w:val="en-US"/>
              </w:rPr>
              <w:t>‹see</w:t>
            </w:r>
            <w:r w:rsidRPr="00261222">
              <w:rPr>
                <w:smallCaps/>
                <w:noProof/>
                <w:lang w:val="en-US"/>
              </w:rPr>
              <w:t>›-pst</w:t>
            </w:r>
          </w:p>
        </w:tc>
        <w:tc>
          <w:tcPr>
            <w:tcW w:w="922" w:type="dxa"/>
          </w:tcPr>
          <w:p w14:paraId="0F9CE002" w14:textId="77777777" w:rsidR="00F5479F" w:rsidRPr="002660C3" w:rsidRDefault="00F5479F" w:rsidP="00FE3C7D">
            <w:pPr>
              <w:pStyle w:val="NormalforTables"/>
              <w:spacing w:line="720" w:lineRule="exact"/>
            </w:pPr>
          </w:p>
        </w:tc>
        <w:tc>
          <w:tcPr>
            <w:tcW w:w="0" w:type="auto"/>
          </w:tcPr>
          <w:p w14:paraId="104A6394" w14:textId="77777777" w:rsidR="00F5479F" w:rsidRPr="002660C3" w:rsidRDefault="00F5479F" w:rsidP="00FE3C7D">
            <w:pPr>
              <w:pStyle w:val="NormalforTables"/>
              <w:spacing w:line="720" w:lineRule="exact"/>
            </w:pPr>
            <w:r w:rsidRPr="00261222">
              <w:rPr>
                <w:noProof/>
                <w:lang w:val="en-US"/>
              </w:rPr>
              <w:t>‹see</w:t>
            </w:r>
            <w:r w:rsidRPr="00261222">
              <w:rPr>
                <w:smallCaps/>
                <w:noProof/>
                <w:lang w:val="en-US"/>
              </w:rPr>
              <w:t>›-prect</w:t>
            </w:r>
          </w:p>
        </w:tc>
        <w:tc>
          <w:tcPr>
            <w:tcW w:w="865" w:type="dxa"/>
          </w:tcPr>
          <w:p w14:paraId="10DAD6BF" w14:textId="77777777" w:rsidR="00F5479F" w:rsidRPr="002660C3" w:rsidRDefault="00F5479F" w:rsidP="00FE3C7D">
            <w:pPr>
              <w:pStyle w:val="NormalforTables"/>
              <w:spacing w:line="720" w:lineRule="exact"/>
            </w:pPr>
          </w:p>
        </w:tc>
        <w:tc>
          <w:tcPr>
            <w:tcW w:w="2062" w:type="dxa"/>
          </w:tcPr>
          <w:p w14:paraId="366D16C8" w14:textId="77777777" w:rsidR="00F5479F" w:rsidRPr="002660C3" w:rsidRDefault="00F5479F" w:rsidP="00FE3C7D">
            <w:pPr>
              <w:pStyle w:val="NormalforTables"/>
              <w:spacing w:line="720" w:lineRule="exact"/>
            </w:pPr>
            <w:r w:rsidRPr="00261222">
              <w:rPr>
                <w:noProof/>
                <w:lang w:val="en-US"/>
              </w:rPr>
              <w:t>animal-</w:t>
            </w:r>
            <w:r w:rsidRPr="00261222">
              <w:rPr>
                <w:smallCaps/>
                <w:noProof/>
                <w:lang w:val="en-US"/>
              </w:rPr>
              <w:t>cons-t</w:t>
            </w:r>
          </w:p>
        </w:tc>
      </w:tr>
    </w:tbl>
    <w:p w14:paraId="3B500B52" w14:textId="77777777" w:rsidR="00F5479F" w:rsidRDefault="00F5479F" w:rsidP="00F5479F">
      <w:pPr>
        <w:spacing w:line="720" w:lineRule="exact"/>
        <w:jc w:val="left"/>
      </w:pPr>
    </w:p>
    <w:p w14:paraId="2D38F0E8" w14:textId="4378E80C" w:rsidR="00F5479F" w:rsidRDefault="00B81346" w:rsidP="00F5479F">
      <w:pPr>
        <w:spacing w:line="720" w:lineRule="exact"/>
        <w:jc w:val="left"/>
      </w:pPr>
      <w:r w:rsidRPr="00B81346">
        <w:t>(3.24)</w:t>
      </w:r>
      <w:r w:rsidRPr="00B81346">
        <w:tab/>
      </w:r>
      <w:r w:rsidR="00F5479F" w:rsidRPr="00F5479F">
        <w:t>Song register [R2007-jul07a]</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83"/>
        <w:gridCol w:w="1694"/>
      </w:tblGrid>
      <w:tr w:rsidR="00F5479F" w:rsidRPr="009551BF" w14:paraId="668D580A" w14:textId="77777777" w:rsidTr="00F5479F">
        <w:tc>
          <w:tcPr>
            <w:tcW w:w="0" w:type="auto"/>
          </w:tcPr>
          <w:p w14:paraId="3DEA31AD" w14:textId="77777777" w:rsidR="00F5479F" w:rsidRPr="009551BF" w:rsidRDefault="00F5479F" w:rsidP="00FE3C7D">
            <w:pPr>
              <w:pStyle w:val="NormalforTables"/>
              <w:spacing w:line="720" w:lineRule="exact"/>
              <w:rPr>
                <w:rFonts w:cs="Times-Roman"/>
                <w:iCs/>
              </w:rPr>
            </w:pPr>
            <w:r w:rsidRPr="00261222">
              <w:rPr>
                <w:rFonts w:cs="Times-Roman"/>
                <w:iCs/>
              </w:rPr>
              <w:lastRenderedPageBreak/>
              <w:t>a.</w:t>
            </w:r>
          </w:p>
        </w:tc>
        <w:tc>
          <w:tcPr>
            <w:tcW w:w="0" w:type="auto"/>
          </w:tcPr>
          <w:p w14:paraId="5C808932" w14:textId="7C484E2D" w:rsidR="00F5479F" w:rsidRPr="009551BF" w:rsidRDefault="00F5479F" w:rsidP="00FE3C7D">
            <w:pPr>
              <w:pStyle w:val="NormalforTables"/>
              <w:spacing w:line="720" w:lineRule="exact"/>
              <w:rPr>
                <w:rFonts w:cs="Times-Roman"/>
                <w:i/>
                <w:iCs/>
              </w:rPr>
            </w:pPr>
            <w:r w:rsidRPr="00261222">
              <w:rPr>
                <w:rFonts w:cs="Times-Roman"/>
                <w:i/>
                <w:iCs/>
              </w:rPr>
              <w:t xml:space="preserve">kurrijarrba </w:t>
            </w:r>
          </w:p>
        </w:tc>
      </w:tr>
      <w:tr w:rsidR="00F5479F" w:rsidRPr="009551BF" w14:paraId="2DDD100D" w14:textId="77777777" w:rsidTr="00F5479F">
        <w:tc>
          <w:tcPr>
            <w:tcW w:w="0" w:type="auto"/>
          </w:tcPr>
          <w:p w14:paraId="197D099D" w14:textId="77777777" w:rsidR="00F5479F" w:rsidRPr="009551BF" w:rsidRDefault="00F5479F" w:rsidP="00FE3C7D">
            <w:pPr>
              <w:pStyle w:val="NormalforTables"/>
              <w:spacing w:line="720" w:lineRule="exact"/>
              <w:rPr>
                <w:rFonts w:ascii="Doulos SIL" w:hAnsi="Doulos SIL"/>
                <w:lang w:val="en-US"/>
              </w:rPr>
            </w:pPr>
          </w:p>
        </w:tc>
        <w:tc>
          <w:tcPr>
            <w:tcW w:w="0" w:type="auto"/>
          </w:tcPr>
          <w:p w14:paraId="6CE67A6A" w14:textId="77777777" w:rsidR="00F5479F" w:rsidRPr="009551BF" w:rsidRDefault="00F5479F" w:rsidP="00FE3C7D">
            <w:pPr>
              <w:pStyle w:val="NormalforTables"/>
              <w:spacing w:line="720" w:lineRule="exact"/>
              <w:rPr>
                <w:rFonts w:ascii="Doulos SIL" w:hAnsi="Doulos SIL"/>
                <w:lang w:val="en-US"/>
              </w:rPr>
            </w:pPr>
            <w:r w:rsidRPr="00CE4D98">
              <w:rPr>
                <w:rFonts w:ascii="Doulos SIL" w:hAnsi="Doulos SIL"/>
                <w:noProof/>
                <w:lang w:val="en-US"/>
              </w:rPr>
              <w:t>kuri-c</w:t>
            </w:r>
            <w:r w:rsidRPr="00261222">
              <w:rPr>
                <w:noProof/>
                <w:lang w:val="en-US"/>
              </w:rPr>
              <w:t>+</w:t>
            </w:r>
            <w:r w:rsidRPr="00CE4D98">
              <w:rPr>
                <w:rFonts w:ascii="Doulos SIL" w:hAnsi="Doulos SIL"/>
                <w:noProof/>
                <w:lang w:val="en-US"/>
              </w:rPr>
              <w:t>ŋarpa-ø</w:t>
            </w:r>
          </w:p>
        </w:tc>
      </w:tr>
      <w:tr w:rsidR="00F5479F" w:rsidRPr="009551BF" w14:paraId="52C96D92" w14:textId="77777777" w:rsidTr="00F5479F">
        <w:tc>
          <w:tcPr>
            <w:tcW w:w="0" w:type="auto"/>
          </w:tcPr>
          <w:p w14:paraId="4754A732" w14:textId="77777777" w:rsidR="00F5479F" w:rsidRPr="009551BF" w:rsidRDefault="00F5479F" w:rsidP="00FE3C7D">
            <w:pPr>
              <w:pStyle w:val="NormalforTables"/>
              <w:spacing w:line="720" w:lineRule="exact"/>
            </w:pPr>
          </w:p>
        </w:tc>
        <w:tc>
          <w:tcPr>
            <w:tcW w:w="0" w:type="auto"/>
          </w:tcPr>
          <w:p w14:paraId="159EF3DF" w14:textId="77777777" w:rsidR="00F5479F" w:rsidRPr="002660C3" w:rsidRDefault="00F5479F" w:rsidP="00FE3C7D">
            <w:pPr>
              <w:pStyle w:val="NormalforTables"/>
              <w:spacing w:line="720" w:lineRule="exact"/>
            </w:pPr>
            <w:r w:rsidRPr="00261222">
              <w:rPr>
                <w:noProof/>
                <w:lang w:val="en-US"/>
              </w:rPr>
              <w:t>‹see</w:t>
            </w:r>
            <w:r w:rsidRPr="00261222">
              <w:rPr>
                <w:smallCaps/>
                <w:noProof/>
                <w:lang w:val="en-US"/>
              </w:rPr>
              <w:t>-j›</w:t>
            </w:r>
            <w:r w:rsidRPr="00261222">
              <w:rPr>
                <w:noProof/>
                <w:lang w:val="en-US"/>
              </w:rPr>
              <w:t>-µ</w:t>
            </w:r>
            <w:r w:rsidRPr="00261222">
              <w:rPr>
                <w:smallCaps/>
                <w:noProof/>
                <w:lang w:val="en-US"/>
              </w:rPr>
              <w:t>cons-t</w:t>
            </w:r>
          </w:p>
        </w:tc>
      </w:tr>
      <w:tr w:rsidR="00F5479F" w:rsidRPr="00261222" w14:paraId="1A08518F" w14:textId="77777777" w:rsidTr="00F5479F">
        <w:tc>
          <w:tcPr>
            <w:tcW w:w="0" w:type="auto"/>
          </w:tcPr>
          <w:p w14:paraId="27A8A92B" w14:textId="77777777" w:rsidR="00F5479F" w:rsidRPr="009551BF" w:rsidRDefault="00F5479F" w:rsidP="00FE3C7D">
            <w:pPr>
              <w:pStyle w:val="NormalforTables"/>
              <w:spacing w:line="720" w:lineRule="exact"/>
            </w:pPr>
          </w:p>
        </w:tc>
        <w:tc>
          <w:tcPr>
            <w:tcW w:w="0" w:type="auto"/>
          </w:tcPr>
          <w:p w14:paraId="0C6EAF6A" w14:textId="77777777" w:rsidR="00F5479F" w:rsidRPr="002660C3" w:rsidRDefault="00F5479F" w:rsidP="00FE3C7D">
            <w:pPr>
              <w:pStyle w:val="NormalforTables"/>
              <w:spacing w:line="720" w:lineRule="exact"/>
            </w:pPr>
            <w:r w:rsidRPr="00261222">
              <w:rPr>
                <w:noProof/>
                <w:lang w:val="en-US"/>
              </w:rPr>
              <w:t>‹see</w:t>
            </w:r>
            <w:r w:rsidRPr="00261222">
              <w:rPr>
                <w:smallCaps/>
                <w:noProof/>
                <w:lang w:val="en-US"/>
              </w:rPr>
              <w:t>›-pst</w:t>
            </w:r>
          </w:p>
        </w:tc>
      </w:tr>
    </w:tbl>
    <w:p w14:paraId="4C2DA19B" w14:textId="77777777" w:rsidR="001A6428" w:rsidRPr="00261222" w:rsidRDefault="001A6428" w:rsidP="00FE3C7D">
      <w:pPr>
        <w:spacing w:line="720" w:lineRule="exact"/>
        <w:jc w:val="left"/>
        <w:rPr>
          <w:smallCaps/>
        </w:rPr>
      </w:pPr>
    </w:p>
    <w:p w14:paraId="727CBD76" w14:textId="5160CD86" w:rsidR="001A6428" w:rsidRDefault="001A6428" w:rsidP="00B53425">
      <w:pPr>
        <w:spacing w:line="720" w:lineRule="exact"/>
        <w:jc w:val="left"/>
      </w:pPr>
      <w:r w:rsidRPr="00261222">
        <w:t>Significantly, it is only in the comparison of the two registers that we find the evidence that /</w:t>
      </w:r>
      <w:r w:rsidRPr="00CE4D98">
        <w:rPr>
          <w:rFonts w:ascii="Doulos SIL" w:hAnsi="Doulos SIL"/>
          <w:noProof/>
          <w:lang w:val="ru-RU"/>
        </w:rPr>
        <w:t>ŋarpa</w:t>
      </w:r>
      <w:r w:rsidRPr="00261222">
        <w:t>/ and /</w:t>
      </w:r>
      <w:r w:rsidRPr="00CE4D98">
        <w:rPr>
          <w:rFonts w:ascii="Doulos SIL" w:hAnsi="Doulos SIL"/>
          <w:noProof/>
          <w:lang w:val="ru-RU"/>
        </w:rPr>
        <w:t>ŋara</w:t>
      </w:r>
      <w:r w:rsidRPr="00261222">
        <w:t>/ are related as strong–weak allomorphs, since in neither register taken on its own is there is a morphosyntactic feature value which is real</w:t>
      </w:r>
      <w:r w:rsidR="00542237">
        <w:t>ize</w:t>
      </w:r>
      <w:r w:rsidRPr="00261222">
        <w:t>d by both /</w:t>
      </w:r>
      <w:r w:rsidRPr="00CE4D98">
        <w:rPr>
          <w:rFonts w:ascii="Doulos SIL" w:hAnsi="Doulos SIL"/>
          <w:noProof/>
          <w:lang w:val="ru-RU"/>
        </w:rPr>
        <w:t>ŋarpa</w:t>
      </w:r>
      <w:r w:rsidRPr="00261222">
        <w:t>/ and /</w:t>
      </w:r>
      <w:r w:rsidRPr="00CE4D98">
        <w:rPr>
          <w:rFonts w:ascii="Doulos SIL" w:hAnsi="Doulos SIL"/>
          <w:noProof/>
          <w:lang w:val="ru-RU"/>
        </w:rPr>
        <w:t>ŋara</w:t>
      </w:r>
      <w:r w:rsidRPr="00261222">
        <w:t xml:space="preserve">/. Since it appears that all adults in traditional Kayardild society both composed and sang songs and thus had mastery over both the spoken and sung registers, and since the morphological system in both registers is so similar, it is reasonable to assume that speakers possessed a single grammar which underlay all forms. Accordingly, when analysing Kayardild morphology, evidence is considered from both registers. </w:t>
      </w:r>
      <w:r w:rsidR="007543B7">
        <w:t>The</w:t>
      </w:r>
      <w:r w:rsidRPr="00261222">
        <w:t xml:space="preserve"> </w:t>
      </w:r>
      <w:r w:rsidR="0053036E" w:rsidRPr="00261222">
        <w:t xml:space="preserve">correct </w:t>
      </w:r>
      <w:r w:rsidRPr="00261222">
        <w:t>deriv</w:t>
      </w:r>
      <w:r w:rsidR="007543B7">
        <w:t>ation of</w:t>
      </w:r>
      <w:r w:rsidRPr="00261222">
        <w:t xml:space="preserve"> register-</w:t>
      </w:r>
      <w:r w:rsidR="0053036E">
        <w:t>appropriate</w:t>
      </w:r>
      <w:r w:rsidRPr="00261222">
        <w:t xml:space="preserve"> forms is</w:t>
      </w:r>
      <w:r w:rsidR="007543B7">
        <w:t xml:space="preserve"> included in the</w:t>
      </w:r>
      <w:r w:rsidRPr="00261222">
        <w:t xml:space="preserve"> </w:t>
      </w:r>
      <w:r w:rsidR="007543B7" w:rsidRPr="00261222">
        <w:t xml:space="preserve">formal account </w:t>
      </w:r>
      <w:r w:rsidR="007543B7">
        <w:t xml:space="preserve">Kayardild’s realizational morphology in </w:t>
      </w:r>
      <w:r w:rsidR="00B53425">
        <w:t xml:space="preserve">chapter </w:t>
      </w:r>
      <w:r w:rsidR="007543B7">
        <w:t>11</w:t>
      </w:r>
      <w:r w:rsidR="00B53425">
        <w:t>.</w:t>
      </w:r>
    </w:p>
    <w:p w14:paraId="2BBF0938" w14:textId="77777777" w:rsidR="00B81346" w:rsidRPr="00B81346" w:rsidRDefault="00B81346" w:rsidP="00B81346">
      <w:pPr>
        <w:spacing w:line="720" w:lineRule="exact"/>
        <w:jc w:val="left"/>
        <w:rPr>
          <w:b/>
          <w:szCs w:val="28"/>
        </w:rPr>
      </w:pPr>
      <w:r w:rsidRPr="00B81346">
        <w:rPr>
          <w:b/>
          <w:szCs w:val="28"/>
        </w:rPr>
        <w:lastRenderedPageBreak/>
        <w:t>3.4</w:t>
      </w:r>
      <w:r w:rsidRPr="00B81346">
        <w:rPr>
          <w:b/>
          <w:szCs w:val="28"/>
        </w:rPr>
        <w:tab/>
        <w:t>The termination</w:t>
      </w:r>
    </w:p>
    <w:p w14:paraId="5AD16848" w14:textId="77777777" w:rsidR="00B81346" w:rsidRPr="00B81346" w:rsidRDefault="00B81346" w:rsidP="00B81346">
      <w:pPr>
        <w:spacing w:line="720" w:lineRule="exact"/>
        <w:jc w:val="left"/>
        <w:rPr>
          <w:b/>
          <w:szCs w:val="28"/>
        </w:rPr>
      </w:pPr>
      <w:r w:rsidRPr="00B81346">
        <w:rPr>
          <w:b/>
          <w:szCs w:val="28"/>
        </w:rPr>
        <w:t>3.4.1</w:t>
      </w:r>
      <w:r w:rsidRPr="00B81346">
        <w:rPr>
          <w:b/>
          <w:szCs w:val="28"/>
        </w:rPr>
        <w:tab/>
        <w:t>The termination is not a nominative case marker</w:t>
      </w:r>
    </w:p>
    <w:p w14:paraId="4D91C1E1" w14:textId="04443949" w:rsidR="003955A1" w:rsidRPr="00261222" w:rsidRDefault="003955A1" w:rsidP="003955A1">
      <w:pPr>
        <w:spacing w:line="720" w:lineRule="exact"/>
        <w:jc w:val="left"/>
      </w:pPr>
      <w:r>
        <w:t xml:space="preserve">In the analysis proposed in this book, all Kayardild words end at the morphomic level of representation with a meaningless morphome </w:t>
      </w:r>
      <w:r w:rsidRPr="00E774BC">
        <w:rPr>
          <w:smallCaps/>
        </w:rPr>
        <w:t>t</w:t>
      </w:r>
      <w:r>
        <w:t xml:space="preserve">, the termination. The termination is posited in order to account for a set of phenomena all related to </w:t>
      </w:r>
      <w:r w:rsidRPr="00261222">
        <w:t xml:space="preserve">the right edge of </w:t>
      </w:r>
      <w:r>
        <w:t>the Kayardild word. Some of these</w:t>
      </w:r>
      <w:r w:rsidRPr="00261222">
        <w:t xml:space="preserve"> are </w:t>
      </w:r>
      <w:r w:rsidR="00AD0B5B" w:rsidRPr="00AD0B5B">
        <w:t xml:space="preserve">treated by Evans (1995a) in terms </w:t>
      </w:r>
      <w:r w:rsidRPr="00261222">
        <w:t xml:space="preserve">of a </w:t>
      </w:r>
      <w:r>
        <w:t>‘</w:t>
      </w:r>
      <w:r w:rsidRPr="00E774BC">
        <w:t>nominative</w:t>
      </w:r>
      <w:r>
        <w:t>’ suffix</w:t>
      </w:r>
      <w:r w:rsidRPr="00261222">
        <w:t xml:space="preserve"> and </w:t>
      </w:r>
      <w:r>
        <w:t>some</w:t>
      </w:r>
      <w:r w:rsidRPr="00261222">
        <w:t xml:space="preserve"> in terms of special, word-final allomorphs of morphemes.</w:t>
      </w:r>
      <w:r>
        <w:t xml:space="preserve"> Here I provide an argument as for why </w:t>
      </w:r>
      <w:r w:rsidRPr="00E774BC">
        <w:rPr>
          <w:smallCaps/>
        </w:rPr>
        <w:t>t</w:t>
      </w:r>
      <w:r>
        <w:t xml:space="preserve"> is not a nominative morpheme and why the final /a/ vowel of certain verb forms is better analysed as </w:t>
      </w:r>
      <w:r w:rsidRPr="00E774BC">
        <w:rPr>
          <w:smallCaps/>
        </w:rPr>
        <w:t>t</w:t>
      </w:r>
      <w:r>
        <w:t xml:space="preserve"> than as a </w:t>
      </w:r>
      <w:r w:rsidRPr="00E774BC">
        <w:rPr>
          <w:smallCaps/>
        </w:rPr>
        <w:t>tamt</w:t>
      </w:r>
      <w:r>
        <w:t xml:space="preserve"> inflection.</w:t>
      </w:r>
    </w:p>
    <w:p w14:paraId="6BC7BB63" w14:textId="4166DE84" w:rsidR="003955A1" w:rsidRDefault="003955A1" w:rsidP="003955A1">
      <w:pPr>
        <w:spacing w:line="720" w:lineRule="exact"/>
        <w:ind w:firstLine="720"/>
        <w:jc w:val="left"/>
      </w:pPr>
      <w:r>
        <w:t xml:space="preserve">Let us refer to an analysis of Kayardild </w:t>
      </w:r>
      <w:r w:rsidRPr="00261222">
        <w:t>which invokes</w:t>
      </w:r>
      <w:r>
        <w:t xml:space="preserve"> a nominative (</w:t>
      </w:r>
      <w:r w:rsidRPr="00E774BC">
        <w:rPr>
          <w:smallCaps/>
        </w:rPr>
        <w:t>nom</w:t>
      </w:r>
      <w:r>
        <w:t>) suffix</w:t>
      </w:r>
      <w:r w:rsidRPr="00261222">
        <w:t xml:space="preserve"> rather than </w:t>
      </w:r>
      <w:r w:rsidRPr="00261222">
        <w:rPr>
          <w:smallCaps/>
        </w:rPr>
        <w:t>t</w:t>
      </w:r>
      <w:r w:rsidRPr="00261222">
        <w:t xml:space="preserve"> as </w:t>
      </w:r>
      <w:r>
        <w:t xml:space="preserve">one which </w:t>
      </w:r>
      <w:r w:rsidRPr="00261222">
        <w:t>adopt</w:t>
      </w:r>
      <w:r>
        <w:t>s</w:t>
      </w:r>
      <w:r w:rsidRPr="00261222">
        <w:t xml:space="preserve"> </w:t>
      </w:r>
      <w:r>
        <w:t>a</w:t>
      </w:r>
      <w:r w:rsidRPr="00E774BC">
        <w:t xml:space="preserve"> ‘nominative (</w:t>
      </w:r>
      <w:r w:rsidRPr="00E774BC">
        <w:rPr>
          <w:smallCaps/>
        </w:rPr>
        <w:t>nom</w:t>
      </w:r>
      <w:r w:rsidRPr="00E774BC">
        <w:t>) hypothesis’.</w:t>
      </w:r>
      <w:r>
        <w:t xml:space="preserve"> T</w:t>
      </w:r>
      <w:r w:rsidRPr="00261222">
        <w:t xml:space="preserve">he nominative hypothesis </w:t>
      </w:r>
      <w:r>
        <w:t>gains initial plausibility from a set of observations list in Table 3.1</w:t>
      </w:r>
      <w:r w:rsidR="00024F3B">
        <w:t>8</w:t>
      </w:r>
      <w:r>
        <w:t xml:space="preserve">. A key fact here is that the phonological realization of </w:t>
      </w:r>
      <w:r w:rsidRPr="00AE2238">
        <w:rPr>
          <w:smallCaps/>
        </w:rPr>
        <w:t>t</w:t>
      </w:r>
      <w:r>
        <w:t xml:space="preserve"> is zero if it follows a double vowel /aa/ or /uu/, or an /a/ vowel after a stem of more than two morae.</w:t>
      </w:r>
    </w:p>
    <w:p w14:paraId="686CBF52" w14:textId="77777777" w:rsidR="003955A1" w:rsidRDefault="003955A1" w:rsidP="003955A1">
      <w:pPr>
        <w:spacing w:line="720" w:lineRule="exact"/>
        <w:jc w:val="left"/>
      </w:pPr>
    </w:p>
    <w:p w14:paraId="2EF49E75" w14:textId="2C1056D9" w:rsidR="003955A1" w:rsidRDefault="00B81346" w:rsidP="00024F3B">
      <w:pPr>
        <w:keepNext/>
        <w:spacing w:line="720" w:lineRule="exact"/>
        <w:jc w:val="left"/>
      </w:pPr>
      <w:r w:rsidRPr="00B81346">
        <w:lastRenderedPageBreak/>
        <w:t>Table 3.18</w:t>
      </w:r>
      <w:r w:rsidR="003955A1" w:rsidRPr="00656EFB">
        <w:t xml:space="preserve"> </w:t>
      </w:r>
      <w:r w:rsidR="003955A1">
        <w:t xml:space="preserve">Endings of inflected words and their </w:t>
      </w:r>
      <w:r w:rsidR="003955A1" w:rsidRPr="00E774BC">
        <w:rPr>
          <w:smallCaps/>
        </w:rPr>
        <w:t>nom</w:t>
      </w:r>
      <w:r w:rsidR="003955A1">
        <w:rPr>
          <w:smallCaps/>
        </w:rPr>
        <w:t>-</w:t>
      </w:r>
      <w:r w:rsidR="003955A1" w:rsidRPr="00AE2238">
        <w:t>hypothesis</w:t>
      </w:r>
      <w:r w:rsidR="003955A1">
        <w:t xml:space="preserve">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2537"/>
        <w:gridCol w:w="2671"/>
        <w:gridCol w:w="1643"/>
        <w:gridCol w:w="1162"/>
      </w:tblGrid>
      <w:tr w:rsidR="003955A1" w:rsidRPr="00DC165D" w14:paraId="13CEFF4B" w14:textId="77777777" w:rsidTr="003955A1">
        <w:tc>
          <w:tcPr>
            <w:tcW w:w="0" w:type="auto"/>
            <w:tcBorders>
              <w:top w:val="single" w:sz="4" w:space="0" w:color="auto"/>
              <w:bottom w:val="single" w:sz="4" w:space="0" w:color="auto"/>
            </w:tcBorders>
          </w:tcPr>
          <w:p w14:paraId="796FB708" w14:textId="77777777" w:rsidR="003955A1" w:rsidRPr="00DC165D" w:rsidRDefault="003955A1" w:rsidP="003955A1">
            <w:pPr>
              <w:pStyle w:val="NormalforTables"/>
              <w:spacing w:line="276" w:lineRule="auto"/>
            </w:pPr>
          </w:p>
        </w:tc>
        <w:tc>
          <w:tcPr>
            <w:tcW w:w="0" w:type="auto"/>
            <w:tcBorders>
              <w:top w:val="single" w:sz="4" w:space="0" w:color="auto"/>
              <w:bottom w:val="single" w:sz="4" w:space="0" w:color="auto"/>
            </w:tcBorders>
          </w:tcPr>
          <w:p w14:paraId="4DCDA784" w14:textId="77777777" w:rsidR="003955A1" w:rsidRPr="00DC165D" w:rsidRDefault="003955A1" w:rsidP="003955A1">
            <w:pPr>
              <w:pStyle w:val="NormalforTables"/>
              <w:spacing w:line="276" w:lineRule="auto"/>
            </w:pPr>
            <w:r w:rsidRPr="00261222">
              <w:t>Class of inflected word</w:t>
            </w:r>
          </w:p>
        </w:tc>
        <w:tc>
          <w:tcPr>
            <w:tcW w:w="0" w:type="auto"/>
            <w:tcBorders>
              <w:top w:val="single" w:sz="4" w:space="0" w:color="auto"/>
              <w:bottom w:val="single" w:sz="4" w:space="0" w:color="auto"/>
            </w:tcBorders>
          </w:tcPr>
          <w:p w14:paraId="65A0454C" w14:textId="77777777" w:rsidR="003955A1" w:rsidRPr="00DC165D" w:rsidRDefault="003955A1" w:rsidP="003955A1">
            <w:pPr>
              <w:pStyle w:val="NormalforTables"/>
              <w:spacing w:line="276" w:lineRule="auto"/>
            </w:pPr>
            <w:r>
              <w:t>Phonological</w:t>
            </w:r>
            <w:r w:rsidRPr="00261222">
              <w:t xml:space="preserve"> properties</w:t>
            </w:r>
          </w:p>
        </w:tc>
        <w:tc>
          <w:tcPr>
            <w:tcW w:w="0" w:type="auto"/>
            <w:tcBorders>
              <w:top w:val="single" w:sz="4" w:space="0" w:color="auto"/>
              <w:bottom w:val="single" w:sz="4" w:space="0" w:color="auto"/>
            </w:tcBorders>
          </w:tcPr>
          <w:p w14:paraId="508F665A" w14:textId="77777777" w:rsidR="003955A1" w:rsidRPr="00DC165D" w:rsidRDefault="003955A1" w:rsidP="003955A1">
            <w:pPr>
              <w:pStyle w:val="NormalforTables"/>
              <w:spacing w:line="276" w:lineRule="auto"/>
            </w:pPr>
            <w:r w:rsidRPr="00261222">
              <w:t xml:space="preserve">Overt </w:t>
            </w:r>
            <w:r w:rsidRPr="00261222">
              <w:rPr>
                <w:smallCaps/>
              </w:rPr>
              <w:t>t/nom</w:t>
            </w:r>
          </w:p>
        </w:tc>
        <w:tc>
          <w:tcPr>
            <w:tcW w:w="1162" w:type="dxa"/>
            <w:tcBorders>
              <w:top w:val="single" w:sz="4" w:space="0" w:color="auto"/>
              <w:bottom w:val="single" w:sz="4" w:space="0" w:color="auto"/>
            </w:tcBorders>
          </w:tcPr>
          <w:p w14:paraId="28565A32" w14:textId="77777777" w:rsidR="003955A1" w:rsidRPr="00DC165D" w:rsidRDefault="003955A1" w:rsidP="003955A1">
            <w:pPr>
              <w:pStyle w:val="NormalforTables"/>
              <w:spacing w:line="276" w:lineRule="auto"/>
            </w:pPr>
            <w:r w:rsidRPr="00261222">
              <w:t>Analysis</w:t>
            </w:r>
          </w:p>
        </w:tc>
      </w:tr>
      <w:tr w:rsidR="003955A1" w:rsidRPr="00DC165D" w14:paraId="682A972E" w14:textId="77777777" w:rsidTr="003955A1">
        <w:tc>
          <w:tcPr>
            <w:tcW w:w="0" w:type="auto"/>
            <w:tcBorders>
              <w:top w:val="single" w:sz="4" w:space="0" w:color="auto"/>
            </w:tcBorders>
          </w:tcPr>
          <w:p w14:paraId="07248C88" w14:textId="77777777" w:rsidR="003955A1" w:rsidRPr="00DC165D" w:rsidRDefault="003955A1" w:rsidP="003955A1">
            <w:pPr>
              <w:pStyle w:val="NormalforTables"/>
              <w:spacing w:line="276" w:lineRule="auto"/>
            </w:pPr>
            <w:r w:rsidRPr="00261222">
              <w:t>a.</w:t>
            </w:r>
          </w:p>
        </w:tc>
        <w:tc>
          <w:tcPr>
            <w:tcW w:w="0" w:type="auto"/>
            <w:tcBorders>
              <w:top w:val="single" w:sz="4" w:space="0" w:color="auto"/>
            </w:tcBorders>
          </w:tcPr>
          <w:p w14:paraId="202FFE4C" w14:textId="77777777" w:rsidR="003955A1" w:rsidRPr="00DC165D" w:rsidRDefault="003955A1" w:rsidP="003955A1">
            <w:pPr>
              <w:pStyle w:val="NormalforTables"/>
              <w:spacing w:line="276" w:lineRule="auto"/>
            </w:pPr>
            <w:r w:rsidRPr="00261222">
              <w:t>Verbal words</w:t>
            </w:r>
          </w:p>
        </w:tc>
        <w:tc>
          <w:tcPr>
            <w:tcW w:w="0" w:type="auto"/>
            <w:tcBorders>
              <w:top w:val="single" w:sz="4" w:space="0" w:color="auto"/>
            </w:tcBorders>
          </w:tcPr>
          <w:p w14:paraId="6C3B689F" w14:textId="77777777" w:rsidR="003955A1" w:rsidRPr="00261222" w:rsidRDefault="003955A1" w:rsidP="003955A1">
            <w:pPr>
              <w:pStyle w:val="NormalforTables"/>
              <w:spacing w:line="276" w:lineRule="auto"/>
            </w:pPr>
            <w:r w:rsidRPr="00261222">
              <w:t xml:space="preserve">All &gt;µµ, most ending </w:t>
            </w:r>
          </w:p>
          <w:p w14:paraId="3E2992C0" w14:textId="77777777" w:rsidR="003955A1" w:rsidRPr="00DC165D" w:rsidRDefault="003955A1" w:rsidP="003955A1">
            <w:pPr>
              <w:pStyle w:val="NormalforTables"/>
              <w:spacing w:after="60" w:line="276" w:lineRule="auto"/>
            </w:pPr>
            <w:r w:rsidRPr="00261222">
              <w:t xml:space="preserve">in </w:t>
            </w:r>
            <w:r>
              <w:t xml:space="preserve">final </w:t>
            </w:r>
            <w:r w:rsidRPr="00261222">
              <w:t>/a/ or /uu/</w:t>
            </w:r>
          </w:p>
        </w:tc>
        <w:tc>
          <w:tcPr>
            <w:tcW w:w="0" w:type="auto"/>
            <w:tcBorders>
              <w:top w:val="single" w:sz="4" w:space="0" w:color="auto"/>
            </w:tcBorders>
          </w:tcPr>
          <w:p w14:paraId="5BEF944F" w14:textId="77777777" w:rsidR="003955A1" w:rsidRPr="00261222" w:rsidRDefault="003955A1" w:rsidP="003955A1">
            <w:pPr>
              <w:pStyle w:val="NormalforTables"/>
              <w:spacing w:line="276" w:lineRule="auto"/>
            </w:pPr>
            <w:r w:rsidRPr="00261222">
              <w:t>usually</w:t>
            </w:r>
          </w:p>
          <w:p w14:paraId="11197C42" w14:textId="77777777" w:rsidR="003955A1" w:rsidRPr="00DC165D" w:rsidRDefault="003955A1" w:rsidP="003955A1">
            <w:pPr>
              <w:pStyle w:val="NormalforTables"/>
              <w:spacing w:line="276" w:lineRule="auto"/>
            </w:pPr>
            <w:r w:rsidRPr="00261222">
              <w:t>none</w:t>
            </w:r>
          </w:p>
        </w:tc>
        <w:tc>
          <w:tcPr>
            <w:tcW w:w="1162" w:type="dxa"/>
            <w:tcBorders>
              <w:top w:val="single" w:sz="4" w:space="0" w:color="auto"/>
            </w:tcBorders>
          </w:tcPr>
          <w:p w14:paraId="19C0B67D" w14:textId="77777777" w:rsidR="003955A1" w:rsidRPr="00261222" w:rsidRDefault="003955A1" w:rsidP="003955A1">
            <w:pPr>
              <w:pStyle w:val="NormalforTables"/>
              <w:spacing w:line="276" w:lineRule="auto"/>
            </w:pPr>
            <w:r w:rsidRPr="00261222">
              <w:rPr>
                <w:smallCaps/>
              </w:rPr>
              <w:t>nom</w:t>
            </w:r>
            <w:r w:rsidRPr="00261222">
              <w:t xml:space="preserve"> not </w:t>
            </w:r>
          </w:p>
          <w:p w14:paraId="112589F8" w14:textId="77777777" w:rsidR="003955A1" w:rsidRPr="00DC165D" w:rsidRDefault="003955A1" w:rsidP="003955A1">
            <w:pPr>
              <w:pStyle w:val="NormalforTables"/>
              <w:spacing w:line="276" w:lineRule="auto"/>
            </w:pPr>
            <w:r w:rsidRPr="00261222">
              <w:t>present</w:t>
            </w:r>
          </w:p>
        </w:tc>
      </w:tr>
      <w:tr w:rsidR="003955A1" w:rsidRPr="00DC165D" w14:paraId="7CBAFDB3" w14:textId="77777777" w:rsidTr="003955A1">
        <w:tc>
          <w:tcPr>
            <w:tcW w:w="0" w:type="auto"/>
          </w:tcPr>
          <w:p w14:paraId="44F6A05E" w14:textId="77777777" w:rsidR="003955A1" w:rsidRPr="00DC165D" w:rsidRDefault="003955A1" w:rsidP="003955A1">
            <w:pPr>
              <w:pStyle w:val="NormalforTables"/>
              <w:spacing w:line="276" w:lineRule="auto"/>
            </w:pPr>
            <w:r w:rsidRPr="00261222">
              <w:t>b.</w:t>
            </w:r>
          </w:p>
        </w:tc>
        <w:tc>
          <w:tcPr>
            <w:tcW w:w="0" w:type="auto"/>
          </w:tcPr>
          <w:p w14:paraId="44731C20" w14:textId="77777777" w:rsidR="003955A1" w:rsidRPr="00261222" w:rsidRDefault="003955A1" w:rsidP="003955A1">
            <w:pPr>
              <w:pStyle w:val="NormalforTables"/>
              <w:spacing w:line="276" w:lineRule="auto"/>
            </w:pPr>
            <w:r w:rsidRPr="00261222">
              <w:t xml:space="preserve">Nominal words in </w:t>
            </w:r>
          </w:p>
          <w:p w14:paraId="0F0AD9A2" w14:textId="77777777" w:rsidR="003955A1" w:rsidRPr="00DC165D" w:rsidRDefault="003955A1" w:rsidP="003955A1">
            <w:pPr>
              <w:pStyle w:val="NormalforTables"/>
              <w:spacing w:after="60" w:line="276" w:lineRule="auto"/>
            </w:pPr>
            <w:r w:rsidRPr="00261222">
              <w:t>most non-</w:t>
            </w:r>
            <w:r w:rsidRPr="00261222">
              <w:rPr>
                <w:smallCaps/>
              </w:rPr>
              <w:t>nom</w:t>
            </w:r>
            <w:r w:rsidRPr="00261222">
              <w:t xml:space="preserve"> cases</w:t>
            </w:r>
          </w:p>
        </w:tc>
        <w:tc>
          <w:tcPr>
            <w:tcW w:w="0" w:type="auto"/>
          </w:tcPr>
          <w:p w14:paraId="2E4BE5CF" w14:textId="77777777" w:rsidR="003955A1" w:rsidRPr="00DC165D" w:rsidRDefault="003955A1" w:rsidP="003955A1">
            <w:pPr>
              <w:pStyle w:val="NormalforTables"/>
              <w:spacing w:line="276" w:lineRule="auto"/>
            </w:pPr>
            <w:r w:rsidRPr="00261222">
              <w:t xml:space="preserve">Most ending in </w:t>
            </w:r>
            <w:r>
              <w:t xml:space="preserve">final </w:t>
            </w:r>
            <w:r w:rsidRPr="00261222">
              <w:br/>
              <w:t>/a/ or /uu/</w:t>
            </w:r>
          </w:p>
        </w:tc>
        <w:tc>
          <w:tcPr>
            <w:tcW w:w="0" w:type="auto"/>
          </w:tcPr>
          <w:p w14:paraId="30BBF464" w14:textId="77777777" w:rsidR="003955A1" w:rsidRPr="00261222" w:rsidRDefault="003955A1" w:rsidP="003955A1">
            <w:pPr>
              <w:pStyle w:val="NormalforTables"/>
              <w:spacing w:line="276" w:lineRule="auto"/>
            </w:pPr>
            <w:r w:rsidRPr="00261222">
              <w:t>usually</w:t>
            </w:r>
          </w:p>
          <w:p w14:paraId="359B7107" w14:textId="77777777" w:rsidR="003955A1" w:rsidRPr="00DC165D" w:rsidRDefault="003955A1" w:rsidP="003955A1">
            <w:pPr>
              <w:pStyle w:val="NormalforTables"/>
              <w:spacing w:line="276" w:lineRule="auto"/>
            </w:pPr>
            <w:r w:rsidRPr="00261222">
              <w:t>none</w:t>
            </w:r>
          </w:p>
        </w:tc>
        <w:tc>
          <w:tcPr>
            <w:tcW w:w="1162" w:type="dxa"/>
          </w:tcPr>
          <w:p w14:paraId="274BE513" w14:textId="77777777" w:rsidR="003955A1" w:rsidRPr="00261222" w:rsidRDefault="003955A1" w:rsidP="003955A1">
            <w:pPr>
              <w:pStyle w:val="NormalforTables"/>
              <w:spacing w:line="276" w:lineRule="auto"/>
            </w:pPr>
            <w:r w:rsidRPr="00261222">
              <w:rPr>
                <w:smallCaps/>
              </w:rPr>
              <w:t>nom</w:t>
            </w:r>
            <w:r w:rsidRPr="00261222">
              <w:t xml:space="preserve"> not </w:t>
            </w:r>
          </w:p>
          <w:p w14:paraId="259FC0FA" w14:textId="77777777" w:rsidR="003955A1" w:rsidRPr="00DC165D" w:rsidRDefault="003955A1" w:rsidP="003955A1">
            <w:pPr>
              <w:pStyle w:val="NormalforTables"/>
              <w:spacing w:line="276" w:lineRule="auto"/>
            </w:pPr>
            <w:r w:rsidRPr="00261222">
              <w:t>present</w:t>
            </w:r>
          </w:p>
        </w:tc>
      </w:tr>
      <w:tr w:rsidR="003955A1" w:rsidRPr="00DC165D" w14:paraId="0E8CE90B" w14:textId="77777777" w:rsidTr="003955A1">
        <w:tc>
          <w:tcPr>
            <w:tcW w:w="0" w:type="auto"/>
          </w:tcPr>
          <w:p w14:paraId="2CA3B5CA" w14:textId="77777777" w:rsidR="003955A1" w:rsidRPr="00DC165D" w:rsidRDefault="003955A1" w:rsidP="003955A1">
            <w:pPr>
              <w:pStyle w:val="NormalforTables"/>
              <w:spacing w:line="276" w:lineRule="auto"/>
            </w:pPr>
            <w:r w:rsidRPr="00261222">
              <w:t>c.</w:t>
            </w:r>
          </w:p>
        </w:tc>
        <w:tc>
          <w:tcPr>
            <w:tcW w:w="0" w:type="auto"/>
          </w:tcPr>
          <w:p w14:paraId="1F81C04E" w14:textId="77777777" w:rsidR="003955A1" w:rsidRPr="00DC165D" w:rsidRDefault="003955A1" w:rsidP="003955A1">
            <w:pPr>
              <w:pStyle w:val="NormalforTables"/>
              <w:spacing w:after="60" w:line="276" w:lineRule="auto"/>
            </w:pPr>
            <w:r w:rsidRPr="00261222">
              <w:t xml:space="preserve">Nominal words in </w:t>
            </w:r>
            <w:r w:rsidRPr="00261222">
              <w:br/>
            </w:r>
            <w:r>
              <w:t xml:space="preserve">‘adnominal’ </w:t>
            </w:r>
            <w:r w:rsidRPr="00261222">
              <w:t>cases</w:t>
            </w:r>
          </w:p>
        </w:tc>
        <w:tc>
          <w:tcPr>
            <w:tcW w:w="0" w:type="auto"/>
          </w:tcPr>
          <w:p w14:paraId="4FBB3379" w14:textId="77777777" w:rsidR="003955A1" w:rsidRPr="00DC165D" w:rsidRDefault="003955A1" w:rsidP="003955A1">
            <w:pPr>
              <w:pStyle w:val="NormalforTables"/>
              <w:spacing w:after="60" w:line="276" w:lineRule="auto"/>
            </w:pPr>
            <w:r w:rsidRPr="00261222">
              <w:t>Various</w:t>
            </w:r>
            <w:r>
              <w:t xml:space="preserve"> final segments</w:t>
            </w:r>
          </w:p>
        </w:tc>
        <w:tc>
          <w:tcPr>
            <w:tcW w:w="0" w:type="auto"/>
          </w:tcPr>
          <w:p w14:paraId="5BB27934" w14:textId="77777777" w:rsidR="003955A1" w:rsidRPr="00DC165D" w:rsidRDefault="003955A1" w:rsidP="003955A1">
            <w:pPr>
              <w:pStyle w:val="NormalforTables"/>
              <w:spacing w:after="60" w:line="276" w:lineRule="auto"/>
            </w:pPr>
            <w:r w:rsidRPr="00261222">
              <w:t>none, or often</w:t>
            </w:r>
            <w:r w:rsidRPr="00261222">
              <w:br/>
              <w:t>/</w:t>
            </w:r>
            <w:r w:rsidRPr="00B7279B">
              <w:rPr>
                <w:rFonts w:ascii="Doulos SIL" w:hAnsi="Doulos SIL"/>
                <w:noProof/>
                <w:lang w:val="ru-RU"/>
              </w:rPr>
              <w:t>a, ta, ka</w:t>
            </w:r>
            <w:r w:rsidRPr="00261222">
              <w:t>/</w:t>
            </w:r>
          </w:p>
        </w:tc>
        <w:tc>
          <w:tcPr>
            <w:tcW w:w="1162" w:type="dxa"/>
          </w:tcPr>
          <w:p w14:paraId="68E0AE55" w14:textId="77777777" w:rsidR="003955A1" w:rsidRPr="00DC165D" w:rsidRDefault="003955A1" w:rsidP="003955A1">
            <w:pPr>
              <w:pStyle w:val="NormalforTables"/>
              <w:spacing w:after="60" w:line="276" w:lineRule="auto"/>
            </w:pPr>
            <w:r w:rsidRPr="00261222">
              <w:rPr>
                <w:smallCaps/>
              </w:rPr>
              <w:t>nom</w:t>
            </w:r>
            <w:r w:rsidRPr="00261222">
              <w:t xml:space="preserve"> is </w:t>
            </w:r>
            <w:r w:rsidRPr="00261222">
              <w:br/>
              <w:t>present</w:t>
            </w:r>
          </w:p>
        </w:tc>
      </w:tr>
      <w:tr w:rsidR="003955A1" w:rsidRPr="00261222" w14:paraId="3624409A" w14:textId="77777777" w:rsidTr="003955A1">
        <w:tc>
          <w:tcPr>
            <w:tcW w:w="0" w:type="auto"/>
            <w:tcBorders>
              <w:bottom w:val="single" w:sz="4" w:space="0" w:color="auto"/>
            </w:tcBorders>
          </w:tcPr>
          <w:p w14:paraId="4ED50FA1" w14:textId="77777777" w:rsidR="003955A1" w:rsidRPr="00DC165D" w:rsidRDefault="003955A1" w:rsidP="003955A1">
            <w:pPr>
              <w:pStyle w:val="NormalforTables"/>
              <w:spacing w:after="60" w:line="276" w:lineRule="auto"/>
            </w:pPr>
            <w:r w:rsidRPr="00261222">
              <w:t>d.</w:t>
            </w:r>
          </w:p>
        </w:tc>
        <w:tc>
          <w:tcPr>
            <w:tcW w:w="0" w:type="auto"/>
            <w:tcBorders>
              <w:bottom w:val="single" w:sz="4" w:space="0" w:color="auto"/>
            </w:tcBorders>
          </w:tcPr>
          <w:p w14:paraId="5EC57C03" w14:textId="77777777" w:rsidR="003955A1" w:rsidRPr="00DC165D" w:rsidRDefault="003955A1" w:rsidP="003955A1">
            <w:pPr>
              <w:pStyle w:val="NormalforTables"/>
              <w:spacing w:after="60" w:line="276" w:lineRule="auto"/>
            </w:pPr>
            <w:r>
              <w:t>Otherwise case-less</w:t>
            </w:r>
            <w:r w:rsidRPr="00261222">
              <w:t xml:space="preserve"> </w:t>
            </w:r>
            <w:r>
              <w:br/>
            </w:r>
            <w:r w:rsidRPr="00261222">
              <w:t>nominal words</w:t>
            </w:r>
          </w:p>
        </w:tc>
        <w:tc>
          <w:tcPr>
            <w:tcW w:w="0" w:type="auto"/>
            <w:tcBorders>
              <w:bottom w:val="single" w:sz="4" w:space="0" w:color="auto"/>
            </w:tcBorders>
          </w:tcPr>
          <w:p w14:paraId="593367D7" w14:textId="77777777" w:rsidR="003955A1" w:rsidRPr="00DC165D" w:rsidRDefault="003955A1" w:rsidP="003955A1">
            <w:pPr>
              <w:pStyle w:val="NormalforTables"/>
              <w:spacing w:after="60" w:line="276" w:lineRule="auto"/>
            </w:pPr>
            <w:r w:rsidRPr="00261222">
              <w:t>Various</w:t>
            </w:r>
            <w:r>
              <w:t xml:space="preserve"> final segments</w:t>
            </w:r>
          </w:p>
        </w:tc>
        <w:tc>
          <w:tcPr>
            <w:tcW w:w="0" w:type="auto"/>
            <w:tcBorders>
              <w:bottom w:val="single" w:sz="4" w:space="0" w:color="auto"/>
            </w:tcBorders>
          </w:tcPr>
          <w:p w14:paraId="24237A66" w14:textId="77777777" w:rsidR="003955A1" w:rsidRPr="00DC165D" w:rsidRDefault="003955A1" w:rsidP="003955A1">
            <w:pPr>
              <w:pStyle w:val="NormalforTables"/>
              <w:spacing w:after="60" w:line="276" w:lineRule="auto"/>
            </w:pPr>
            <w:r w:rsidRPr="00261222">
              <w:t>none, or often</w:t>
            </w:r>
            <w:r w:rsidRPr="00261222">
              <w:br/>
              <w:t>/</w:t>
            </w:r>
            <w:r w:rsidRPr="00B7279B">
              <w:rPr>
                <w:rFonts w:ascii="Doulos SIL" w:hAnsi="Doulos SIL"/>
                <w:noProof/>
                <w:lang w:val="ru-RU"/>
              </w:rPr>
              <w:t>a, ta, ka</w:t>
            </w:r>
            <w:r w:rsidRPr="00261222">
              <w:t>/</w:t>
            </w:r>
          </w:p>
        </w:tc>
        <w:tc>
          <w:tcPr>
            <w:tcW w:w="1162" w:type="dxa"/>
            <w:tcBorders>
              <w:bottom w:val="single" w:sz="4" w:space="0" w:color="auto"/>
            </w:tcBorders>
          </w:tcPr>
          <w:p w14:paraId="001B65FD" w14:textId="77777777" w:rsidR="003955A1" w:rsidRPr="00261222" w:rsidRDefault="003955A1" w:rsidP="003955A1">
            <w:pPr>
              <w:pStyle w:val="NormalforTables"/>
              <w:spacing w:after="60" w:line="276" w:lineRule="auto"/>
            </w:pPr>
            <w:r w:rsidRPr="00261222">
              <w:rPr>
                <w:smallCaps/>
              </w:rPr>
              <w:t>nom</w:t>
            </w:r>
            <w:r w:rsidRPr="00261222">
              <w:t xml:space="preserve"> is </w:t>
            </w:r>
            <w:r w:rsidRPr="00261222">
              <w:br/>
              <w:t>present</w:t>
            </w:r>
          </w:p>
        </w:tc>
      </w:tr>
    </w:tbl>
    <w:p w14:paraId="27CF1570" w14:textId="77777777" w:rsidR="003955A1" w:rsidRDefault="003955A1" w:rsidP="003955A1">
      <w:pPr>
        <w:spacing w:line="720" w:lineRule="exact"/>
        <w:ind w:firstLine="720"/>
        <w:jc w:val="left"/>
      </w:pPr>
    </w:p>
    <w:p w14:paraId="4E76221C" w14:textId="264AE81D" w:rsidR="003955A1" w:rsidRPr="00261222" w:rsidRDefault="003955A1" w:rsidP="003955A1">
      <w:pPr>
        <w:spacing w:line="720" w:lineRule="exact"/>
        <w:jc w:val="left"/>
      </w:pPr>
      <w:r>
        <w:t xml:space="preserve">The first observation (Table </w:t>
      </w:r>
      <w:r w:rsidR="00AD0B5B">
        <w:t>3.18(a)</w:t>
      </w:r>
      <w:r>
        <w:t>) is that</w:t>
      </w:r>
      <w:r w:rsidRPr="00261222">
        <w:t xml:space="preserve"> all verbal words are </w:t>
      </w:r>
      <w:r>
        <w:t>minimally three morae in length</w:t>
      </w:r>
      <w:r w:rsidRPr="00261222">
        <w:t xml:space="preserve"> </w:t>
      </w:r>
      <w:r>
        <w:t>and since most end in /a/ or /uu/</w:t>
      </w:r>
      <w:r w:rsidRPr="00261222">
        <w:t xml:space="preserve"> </w:t>
      </w:r>
      <w:r>
        <w:t>they</w:t>
      </w:r>
      <w:r w:rsidRPr="00261222">
        <w:t xml:space="preserve"> do not end in any overt exponent of </w:t>
      </w:r>
      <w:r w:rsidRPr="00261222">
        <w:rPr>
          <w:smallCaps/>
        </w:rPr>
        <w:t>t</w:t>
      </w:r>
      <w:r w:rsidRPr="00261222">
        <w:t xml:space="preserve">. The nominative hypothesis supposes that </w:t>
      </w:r>
      <w:r w:rsidRPr="00261222">
        <w:rPr>
          <w:smallCaps/>
        </w:rPr>
        <w:t>nom</w:t>
      </w:r>
      <w:r w:rsidRPr="00261222">
        <w:t xml:space="preserve"> is simply not present at the end of these words</w:t>
      </w:r>
      <w:r>
        <w:t>. Of course this makes sense given that they are verbs. The s</w:t>
      </w:r>
      <w:r w:rsidRPr="00261222">
        <w:t>econd observation</w:t>
      </w:r>
      <w:r>
        <w:t xml:space="preserve"> </w:t>
      </w:r>
      <w:r w:rsidR="00AD0B5B">
        <w:t xml:space="preserve">(Table 3.18(b)) </w:t>
      </w:r>
      <w:r w:rsidRPr="00261222">
        <w:t xml:space="preserve">is that most (non-nominative) case marked nominal words also end in /a/ or /uu/, and so also do not end in any overt exponent of </w:t>
      </w:r>
      <w:r w:rsidRPr="00261222">
        <w:rPr>
          <w:smallCaps/>
        </w:rPr>
        <w:t>t</w:t>
      </w:r>
      <w:r w:rsidRPr="00261222">
        <w:t xml:space="preserve">, and so the nominative hypothesis supposes that </w:t>
      </w:r>
      <w:r w:rsidRPr="00261222">
        <w:rPr>
          <w:smallCaps/>
        </w:rPr>
        <w:t>nom</w:t>
      </w:r>
      <w:r w:rsidRPr="00261222">
        <w:t xml:space="preserve"> is not present there either. </w:t>
      </w:r>
      <w:r>
        <w:t xml:space="preserve">The final observation (Table </w:t>
      </w:r>
      <w:r w:rsidR="00AD0B5B">
        <w:t>3.18(</w:t>
      </w:r>
      <w:r>
        <w:t>c,d</w:t>
      </w:r>
      <w:r w:rsidR="00AD0B5B">
        <w:t>)</w:t>
      </w:r>
      <w:r>
        <w:t xml:space="preserve">) is that overt </w:t>
      </w:r>
      <w:r w:rsidRPr="00AE2238">
        <w:rPr>
          <w:smallCaps/>
        </w:rPr>
        <w:t>t</w:t>
      </w:r>
      <w:r>
        <w:t xml:space="preserve"> appears on two classes of nominals: those which are otherwise </w:t>
      </w:r>
      <w:r w:rsidRPr="00477920">
        <w:rPr>
          <w:smallCaps/>
        </w:rPr>
        <w:lastRenderedPageBreak/>
        <w:t>case</w:t>
      </w:r>
      <w:r>
        <w:t xml:space="preserve">-less, and which are taken to be inflect for </w:t>
      </w:r>
      <w:r w:rsidRPr="00AE2238">
        <w:rPr>
          <w:smallCaps/>
        </w:rPr>
        <w:t>nom</w:t>
      </w:r>
      <w:r>
        <w:t xml:space="preserve">, and the those which are inflected with the set of ‘adnominal’ </w:t>
      </w:r>
      <w:r w:rsidRPr="00AE2238">
        <w:rPr>
          <w:smallCaps/>
        </w:rPr>
        <w:t>case</w:t>
      </w:r>
      <w:r>
        <w:t xml:space="preserve"> values, which are then taken to be inflected for ‘adnominal case’ plus </w:t>
      </w:r>
      <w:r w:rsidRPr="00AE2238">
        <w:rPr>
          <w:smallCaps/>
        </w:rPr>
        <w:t>nom</w:t>
      </w:r>
      <w:r>
        <w:t xml:space="preserve"> (Evans 1995a:136–37). The </w:t>
      </w:r>
      <w:r w:rsidRPr="00477920">
        <w:rPr>
          <w:smallCaps/>
        </w:rPr>
        <w:t>nom</w:t>
      </w:r>
      <w:r>
        <w:t xml:space="preserve"> hypothesis then is that the </w:t>
      </w:r>
      <w:r w:rsidRPr="00477920">
        <w:rPr>
          <w:smallCaps/>
        </w:rPr>
        <w:t>nom</w:t>
      </w:r>
      <w:r>
        <w:t xml:space="preserve"> suffix is a </w:t>
      </w:r>
      <w:r w:rsidRPr="00261222">
        <w:t xml:space="preserve">morphologically meaningful suffix </w:t>
      </w:r>
      <w:r>
        <w:t>whose distribution</w:t>
      </w:r>
      <w:r w:rsidRPr="00261222">
        <w:t xml:space="preserve"> is </w:t>
      </w:r>
      <w:r>
        <w:t>governed by</w:t>
      </w:r>
      <w:r w:rsidRPr="00261222">
        <w:t xml:space="preserve"> morphological categories. </w:t>
      </w:r>
      <w:r>
        <w:t>However a closer examination of the facts shows that</w:t>
      </w:r>
      <w:r w:rsidRPr="00261222">
        <w:t xml:space="preserve"> the true </w:t>
      </w:r>
      <w:r>
        <w:t>generalization</w:t>
      </w:r>
      <w:r w:rsidRPr="00261222">
        <w:t xml:space="preserve">s </w:t>
      </w:r>
      <w:r>
        <w:t>are</w:t>
      </w:r>
      <w:r w:rsidRPr="00261222">
        <w:t xml:space="preserve"> phonological.</w:t>
      </w:r>
    </w:p>
    <w:p w14:paraId="25075D65" w14:textId="77777777" w:rsidR="003955A1" w:rsidRDefault="003955A1" w:rsidP="003955A1">
      <w:pPr>
        <w:spacing w:line="720" w:lineRule="exact"/>
        <w:ind w:firstLine="720"/>
        <w:jc w:val="left"/>
      </w:pPr>
      <w:r>
        <w:t>First we can</w:t>
      </w:r>
      <w:r w:rsidRPr="00261222">
        <w:t xml:space="preserve"> not</w:t>
      </w:r>
      <w:r>
        <w:t>e</w:t>
      </w:r>
      <w:r w:rsidRPr="00261222">
        <w:t xml:space="preserve"> that the </w:t>
      </w:r>
      <w:r>
        <w:t xml:space="preserve">‘adnominal case’ suffixes </w:t>
      </w:r>
      <w:r w:rsidRPr="00261222">
        <w:t xml:space="preserve">often </w:t>
      </w:r>
      <w:r>
        <w:t>end in consonants or the short high vowel /i/ or /u/. Example are</w:t>
      </w:r>
      <w:r w:rsidRPr="00261222">
        <w:t xml:space="preserve"> the </w:t>
      </w:r>
      <w:r>
        <w:t xml:space="preserve">origin </w:t>
      </w:r>
      <w:r w:rsidRPr="00477920">
        <w:rPr>
          <w:smallCaps/>
        </w:rPr>
        <w:t>case</w:t>
      </w:r>
      <w:r>
        <w:t xml:space="preserve"> realized phonologcially (via </w:t>
      </w:r>
      <w:r w:rsidRPr="00477920">
        <w:rPr>
          <w:smallCaps/>
        </w:rPr>
        <w:t>µorig</w:t>
      </w:r>
      <w:r>
        <w:t>) by</w:t>
      </w:r>
      <w:r w:rsidRPr="00261222">
        <w:rPr>
          <w:smallCaps/>
        </w:rPr>
        <w:t>/</w:t>
      </w:r>
      <w:r w:rsidRPr="00B7279B">
        <w:rPr>
          <w:rFonts w:ascii="Doulos SIL" w:hAnsi="Doulos SIL"/>
          <w:noProof/>
          <w:lang w:val="ru-RU"/>
        </w:rPr>
        <w:t>waːɲ</w:t>
      </w:r>
      <w:r w:rsidRPr="00261222">
        <w:rPr>
          <w:smallCaps/>
        </w:rPr>
        <w:t>/</w:t>
      </w:r>
      <w:r w:rsidRPr="00261222">
        <w:t xml:space="preserve">, the </w:t>
      </w:r>
      <w:r>
        <w:t xml:space="preserve">privative </w:t>
      </w:r>
      <w:r w:rsidRPr="00477920">
        <w:rPr>
          <w:smallCaps/>
        </w:rPr>
        <w:t>case</w:t>
      </w:r>
      <w:r>
        <w:t xml:space="preserve"> realized phonologcially (via </w:t>
      </w:r>
      <w:r w:rsidRPr="00477920">
        <w:rPr>
          <w:smallCaps/>
        </w:rPr>
        <w:t>µ</w:t>
      </w:r>
      <w:r>
        <w:rPr>
          <w:smallCaps/>
        </w:rPr>
        <w:t>priv</w:t>
      </w:r>
      <w:r>
        <w:t>) by</w:t>
      </w:r>
      <w:r w:rsidRPr="00261222">
        <w:t xml:space="preserve"> /</w:t>
      </w:r>
      <w:r w:rsidRPr="00B7279B">
        <w:rPr>
          <w:rFonts w:ascii="Doulos SIL" w:hAnsi="Doulos SIL"/>
          <w:noProof/>
          <w:lang w:val="ru-RU"/>
        </w:rPr>
        <w:t>wari</w:t>
      </w:r>
      <w:r w:rsidRPr="00261222">
        <w:t xml:space="preserve">/ and associative </w:t>
      </w:r>
      <w:r w:rsidRPr="00477920">
        <w:rPr>
          <w:smallCaps/>
        </w:rPr>
        <w:t>case</w:t>
      </w:r>
      <w:r>
        <w:t xml:space="preserve"> realized phonologically (via </w:t>
      </w:r>
      <w:r w:rsidRPr="00477920">
        <w:rPr>
          <w:smallCaps/>
        </w:rPr>
        <w:t>µ</w:t>
      </w:r>
      <w:r>
        <w:rPr>
          <w:smallCaps/>
        </w:rPr>
        <w:t>assoc</w:t>
      </w:r>
      <w:r>
        <w:t>) by</w:t>
      </w:r>
      <w:r w:rsidRPr="00261222">
        <w:rPr>
          <w:smallCaps/>
        </w:rPr>
        <w:t xml:space="preserve"> /</w:t>
      </w:r>
      <w:r w:rsidRPr="00B7279B">
        <w:rPr>
          <w:rFonts w:ascii="Doulos SIL" w:hAnsi="Doulos SIL"/>
          <w:noProof/>
          <w:lang w:val="ru-RU"/>
        </w:rPr>
        <w:t>ɳuru</w:t>
      </w:r>
      <w:r w:rsidRPr="00261222">
        <w:rPr>
          <w:smallCaps/>
        </w:rPr>
        <w:t>/</w:t>
      </w:r>
      <w:r w:rsidRPr="00261222">
        <w:t xml:space="preserve">. </w:t>
      </w:r>
      <w:r>
        <w:t xml:space="preserve">These all require an overt realization of </w:t>
      </w:r>
      <w:r w:rsidRPr="00477920">
        <w:rPr>
          <w:smallCaps/>
        </w:rPr>
        <w:t>t</w:t>
      </w:r>
      <w:r>
        <w:t xml:space="preserve"> after them on phonological grounds (though once final /i/ and /u/ are followed by /a/, the resulting strings /ia/ and /ua/ often reduce phonetically to [i] and [u]). When we take a second look at the few other inflectional suffixes in Kayardild which also end in /i/ or /u/ we find that they too are followed by overt /a/. (No other inflectional suffixes end in consonants.)</w:t>
      </w:r>
    </w:p>
    <w:p w14:paraId="2696C1A3" w14:textId="0AB3A224" w:rsidR="003955A1" w:rsidRPr="00261222" w:rsidRDefault="003955A1" w:rsidP="003955A1">
      <w:pPr>
        <w:spacing w:line="720" w:lineRule="exact"/>
        <w:ind w:firstLine="720"/>
        <w:jc w:val="left"/>
      </w:pPr>
      <w:r>
        <w:lastRenderedPageBreak/>
        <w:t>What I have analysed in this book as the</w:t>
      </w:r>
      <w:r w:rsidRPr="00261222">
        <w:t xml:space="preserve"> morphomic locative (µ</w:t>
      </w:r>
      <w:r w:rsidRPr="00261222">
        <w:rPr>
          <w:smallCaps/>
        </w:rPr>
        <w:t>loc</w:t>
      </w:r>
      <w:r>
        <w:t>) is usually the ‘locative case’</w:t>
      </w:r>
      <w:r w:rsidRPr="00261222">
        <w:t xml:space="preserve"> </w:t>
      </w:r>
      <w:r>
        <w:t>in Evans’ (1995a) system, a suffix</w:t>
      </w:r>
      <w:r w:rsidRPr="00261222">
        <w:t xml:space="preserve"> </w:t>
      </w:r>
      <w:r>
        <w:t>which functions as the (relational) locative case,</w:t>
      </w:r>
      <w:r w:rsidRPr="00261222">
        <w:t xml:space="preserve"> </w:t>
      </w:r>
      <w:r>
        <w:t xml:space="preserve">the </w:t>
      </w:r>
      <w:r w:rsidRPr="00261222">
        <w:t>modal locative and complement</w:t>
      </w:r>
      <w:r>
        <w:t>izing</w:t>
      </w:r>
      <w:r w:rsidRPr="00261222">
        <w:t xml:space="preserve"> locative cases</w:t>
      </w:r>
      <w:r>
        <w:t xml:space="preserve">, none of which are adnominal cases. The phonological realization of </w:t>
      </w:r>
      <w:r w:rsidRPr="00261222">
        <w:t>µ</w:t>
      </w:r>
      <w:r w:rsidRPr="00261222">
        <w:rPr>
          <w:smallCaps/>
        </w:rPr>
        <w:t>loc</w:t>
      </w:r>
      <w:r w:rsidRPr="00261222">
        <w:t xml:space="preserve"> </w:t>
      </w:r>
      <w:r>
        <w:t>is /ki/</w:t>
      </w:r>
      <w:r w:rsidRPr="00261222">
        <w:t xml:space="preserve"> </w:t>
      </w:r>
      <w:r>
        <w:t xml:space="preserve">which </w:t>
      </w:r>
      <w:r w:rsidRPr="00261222">
        <w:t>ends in /</w:t>
      </w:r>
      <w:r w:rsidRPr="00B7279B">
        <w:rPr>
          <w:rFonts w:ascii="Doulos SIL" w:hAnsi="Doulos SIL"/>
          <w:noProof/>
          <w:lang w:val="ru-RU"/>
        </w:rPr>
        <w:t>i</w:t>
      </w:r>
      <w:r w:rsidRPr="00261222">
        <w:t xml:space="preserve">/ and so is followed regularly by </w:t>
      </w:r>
      <w:r w:rsidRPr="00261222">
        <w:rPr>
          <w:smallCaps/>
        </w:rPr>
        <w:t>t</w:t>
      </w:r>
      <w:r w:rsidRPr="00261222">
        <w:t xml:space="preserve"> /</w:t>
      </w:r>
      <w:r w:rsidRPr="00B7279B">
        <w:rPr>
          <w:rFonts w:ascii="Doulos SIL" w:hAnsi="Doulos SIL"/>
          <w:noProof/>
          <w:lang w:val="ru-RU"/>
        </w:rPr>
        <w:t>a</w:t>
      </w:r>
      <w:r w:rsidRPr="00261222">
        <w:t xml:space="preserve">/ at the end of a word, as in </w:t>
      </w:r>
      <w:r w:rsidR="00563B94">
        <w:t>(3.</w:t>
      </w:r>
      <w:r w:rsidR="00563B94" w:rsidRPr="00563B94">
        <w:t xml:space="preserve">25a). On </w:t>
      </w:r>
      <w:r>
        <w:t>Evans’ analysis</w:t>
      </w:r>
      <w:r w:rsidRPr="00261222">
        <w:t xml:space="preserve"> that /a/ vowel is not </w:t>
      </w:r>
      <w:r w:rsidRPr="00261222">
        <w:rPr>
          <w:smallCaps/>
        </w:rPr>
        <w:t>nom,</w:t>
      </w:r>
      <w:r w:rsidRPr="00261222">
        <w:t xml:space="preserve"> but rather part of an allomorph of µ</w:t>
      </w:r>
      <w:r w:rsidRPr="00261222">
        <w:rPr>
          <w:smallCaps/>
        </w:rPr>
        <w:t>loc</w:t>
      </w:r>
      <w:r w:rsidRPr="00261222">
        <w:t xml:space="preserve"> which</w:t>
      </w:r>
      <w:r w:rsidRPr="00261222">
        <w:rPr>
          <w:smallCaps/>
        </w:rPr>
        <w:t xml:space="preserve"> </w:t>
      </w:r>
      <w:r w:rsidRPr="00261222">
        <w:t xml:space="preserve">ends in /ia/, as shown for example </w:t>
      </w:r>
      <w:r w:rsidR="00563B94">
        <w:t>in (3</w:t>
      </w:r>
      <w:r w:rsidR="00563B94" w:rsidRPr="00563B94">
        <w:t>.25b).</w:t>
      </w:r>
    </w:p>
    <w:p w14:paraId="008F4ACF" w14:textId="77777777" w:rsidR="003955A1" w:rsidRPr="00261222" w:rsidRDefault="003955A1" w:rsidP="003955A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2209"/>
        <w:gridCol w:w="397"/>
        <w:gridCol w:w="2772"/>
      </w:tblGrid>
      <w:tr w:rsidR="000D194C" w:rsidRPr="00F730A8" w14:paraId="497985A1" w14:textId="77777777" w:rsidTr="003955A1">
        <w:trPr>
          <w:trHeight w:val="84"/>
        </w:trPr>
        <w:tc>
          <w:tcPr>
            <w:tcW w:w="0" w:type="auto"/>
          </w:tcPr>
          <w:p w14:paraId="14358A58" w14:textId="5BD88385" w:rsidR="000D194C" w:rsidRPr="00F730A8" w:rsidRDefault="00B81346" w:rsidP="003955A1">
            <w:pPr>
              <w:pStyle w:val="NormalforTables"/>
              <w:spacing w:line="720" w:lineRule="exact"/>
            </w:pPr>
            <w:r w:rsidRPr="00B81346">
              <w:t>(3.25)</w:t>
            </w:r>
          </w:p>
        </w:tc>
        <w:tc>
          <w:tcPr>
            <w:tcW w:w="0" w:type="auto"/>
          </w:tcPr>
          <w:p w14:paraId="65090CB6" w14:textId="77777777" w:rsidR="000D194C" w:rsidRPr="00F730A8" w:rsidRDefault="000D194C" w:rsidP="003955A1">
            <w:pPr>
              <w:pStyle w:val="NormalforTables"/>
              <w:spacing w:line="720" w:lineRule="exact"/>
            </w:pPr>
            <w:r w:rsidRPr="00261222">
              <w:t>a.</w:t>
            </w:r>
          </w:p>
        </w:tc>
        <w:tc>
          <w:tcPr>
            <w:tcW w:w="2209" w:type="dxa"/>
          </w:tcPr>
          <w:p w14:paraId="2739970B" w14:textId="77777777" w:rsidR="000D194C" w:rsidRPr="00FF2592" w:rsidRDefault="000D194C" w:rsidP="003955A1">
            <w:pPr>
              <w:pStyle w:val="NormalforTables"/>
              <w:spacing w:line="720" w:lineRule="exact"/>
            </w:pPr>
            <w:r w:rsidRPr="00261222">
              <w:rPr>
                <w:i/>
              </w:rPr>
              <w:t>dathinkiya</w:t>
            </w:r>
          </w:p>
        </w:tc>
        <w:tc>
          <w:tcPr>
            <w:tcW w:w="0" w:type="auto"/>
          </w:tcPr>
          <w:p w14:paraId="676458F6" w14:textId="77777777" w:rsidR="000D194C" w:rsidRPr="00F730A8" w:rsidRDefault="000D194C" w:rsidP="003955A1">
            <w:pPr>
              <w:pStyle w:val="NormalforTables"/>
              <w:spacing w:line="720" w:lineRule="exact"/>
            </w:pPr>
            <w:r w:rsidRPr="00261222">
              <w:t>b.</w:t>
            </w:r>
          </w:p>
        </w:tc>
        <w:tc>
          <w:tcPr>
            <w:tcW w:w="0" w:type="auto"/>
          </w:tcPr>
          <w:p w14:paraId="0FB5B8A7" w14:textId="77777777" w:rsidR="000D194C" w:rsidRPr="00FF2592" w:rsidRDefault="000D194C" w:rsidP="003955A1">
            <w:pPr>
              <w:pStyle w:val="NormalforTables"/>
              <w:spacing w:line="720" w:lineRule="exact"/>
            </w:pPr>
            <w:r w:rsidRPr="00261222">
              <w:rPr>
                <w:i/>
              </w:rPr>
              <w:t>dathinkiya</w:t>
            </w:r>
          </w:p>
        </w:tc>
      </w:tr>
      <w:tr w:rsidR="003955A1" w:rsidRPr="00F730A8" w14:paraId="3E200411" w14:textId="77777777" w:rsidTr="003955A1">
        <w:tc>
          <w:tcPr>
            <w:tcW w:w="0" w:type="auto"/>
          </w:tcPr>
          <w:p w14:paraId="56085CB6" w14:textId="77777777" w:rsidR="003955A1" w:rsidRPr="00CE4D98" w:rsidRDefault="003955A1" w:rsidP="003955A1">
            <w:pPr>
              <w:pStyle w:val="NormalforTables"/>
              <w:spacing w:line="720" w:lineRule="exact"/>
            </w:pPr>
          </w:p>
        </w:tc>
        <w:tc>
          <w:tcPr>
            <w:tcW w:w="0" w:type="auto"/>
          </w:tcPr>
          <w:p w14:paraId="19D98930" w14:textId="77777777" w:rsidR="003955A1" w:rsidRPr="00261222" w:rsidRDefault="003955A1" w:rsidP="003955A1">
            <w:pPr>
              <w:pStyle w:val="NormalforTables"/>
              <w:spacing w:line="720" w:lineRule="exact"/>
            </w:pPr>
          </w:p>
        </w:tc>
        <w:tc>
          <w:tcPr>
            <w:tcW w:w="2209" w:type="dxa"/>
          </w:tcPr>
          <w:p w14:paraId="4970AC76" w14:textId="77777777" w:rsidR="003955A1" w:rsidRPr="00221A64" w:rsidRDefault="003955A1" w:rsidP="003955A1">
            <w:pPr>
              <w:pStyle w:val="NormalforTables"/>
              <w:spacing w:line="720" w:lineRule="exact"/>
              <w:rPr>
                <w:rFonts w:ascii="Doulos SIL" w:hAnsi="Doulos SIL"/>
                <w:lang w:val="en-US"/>
              </w:rPr>
            </w:pPr>
            <w:r w:rsidRPr="00CE4D98">
              <w:rPr>
                <w:rFonts w:ascii="Doulos SIL" w:hAnsi="Doulos SIL"/>
                <w:noProof/>
                <w:lang w:val="en-US"/>
              </w:rPr>
              <w:t>ʈat̪in</w:t>
            </w:r>
            <w:r w:rsidRPr="00261222">
              <w:rPr>
                <w:noProof/>
                <w:lang w:val="en-US"/>
              </w:rPr>
              <w:t>+</w:t>
            </w:r>
            <w:r w:rsidRPr="00CE4D98">
              <w:rPr>
                <w:rFonts w:ascii="Doulos SIL" w:hAnsi="Doulos SIL"/>
                <w:noProof/>
                <w:lang w:val="en-US"/>
              </w:rPr>
              <w:t>ki-a</w:t>
            </w:r>
          </w:p>
        </w:tc>
        <w:tc>
          <w:tcPr>
            <w:tcW w:w="0" w:type="auto"/>
          </w:tcPr>
          <w:p w14:paraId="02950349" w14:textId="77777777" w:rsidR="003955A1" w:rsidRPr="00F730A8" w:rsidRDefault="003955A1" w:rsidP="003955A1">
            <w:pPr>
              <w:pStyle w:val="NormalforTables"/>
              <w:spacing w:line="720" w:lineRule="exact"/>
              <w:rPr>
                <w:rFonts w:ascii="Doulos SIL" w:hAnsi="Doulos SIL"/>
                <w:lang w:val="en-US"/>
              </w:rPr>
            </w:pPr>
          </w:p>
        </w:tc>
        <w:tc>
          <w:tcPr>
            <w:tcW w:w="0" w:type="auto"/>
          </w:tcPr>
          <w:p w14:paraId="29ABC7E2" w14:textId="77777777" w:rsidR="003955A1" w:rsidRPr="00221A64" w:rsidRDefault="003955A1" w:rsidP="003955A1">
            <w:pPr>
              <w:pStyle w:val="NormalforTables"/>
              <w:spacing w:line="720" w:lineRule="exact"/>
              <w:rPr>
                <w:rFonts w:ascii="Doulos SIL" w:hAnsi="Doulos SIL"/>
                <w:noProof/>
                <w:lang w:val="en-US"/>
              </w:rPr>
            </w:pPr>
            <w:r w:rsidRPr="00CE4D98">
              <w:rPr>
                <w:rFonts w:ascii="Doulos SIL" w:hAnsi="Doulos SIL"/>
                <w:noProof/>
                <w:lang w:val="en-US"/>
              </w:rPr>
              <w:t>ʈat̪in</w:t>
            </w:r>
            <w:r w:rsidRPr="00261222">
              <w:rPr>
                <w:noProof/>
                <w:lang w:val="en-US"/>
              </w:rPr>
              <w:t>+</w:t>
            </w:r>
            <w:r w:rsidRPr="00CE4D98">
              <w:rPr>
                <w:rFonts w:ascii="Doulos SIL" w:hAnsi="Doulos SIL"/>
                <w:noProof/>
                <w:lang w:val="en-US"/>
              </w:rPr>
              <w:t>kia</w:t>
            </w:r>
          </w:p>
        </w:tc>
      </w:tr>
      <w:tr w:rsidR="003955A1" w:rsidRPr="00F730A8" w14:paraId="5EB1F094" w14:textId="77777777" w:rsidTr="003955A1">
        <w:tc>
          <w:tcPr>
            <w:tcW w:w="0" w:type="auto"/>
          </w:tcPr>
          <w:p w14:paraId="6D48DE49" w14:textId="77777777" w:rsidR="003955A1" w:rsidRPr="00CE4D98" w:rsidRDefault="003955A1" w:rsidP="003955A1">
            <w:pPr>
              <w:pStyle w:val="NormalforTables"/>
              <w:spacing w:line="720" w:lineRule="exact"/>
            </w:pPr>
          </w:p>
        </w:tc>
        <w:tc>
          <w:tcPr>
            <w:tcW w:w="0" w:type="auto"/>
          </w:tcPr>
          <w:p w14:paraId="1F8475C1" w14:textId="77777777" w:rsidR="003955A1" w:rsidRPr="00F730A8" w:rsidRDefault="003955A1" w:rsidP="003955A1">
            <w:pPr>
              <w:pStyle w:val="NormalforTables"/>
              <w:spacing w:line="720" w:lineRule="exact"/>
            </w:pPr>
          </w:p>
        </w:tc>
        <w:tc>
          <w:tcPr>
            <w:tcW w:w="2209" w:type="dxa"/>
          </w:tcPr>
          <w:p w14:paraId="37A641DC" w14:textId="77777777" w:rsidR="003955A1" w:rsidRPr="00261222" w:rsidRDefault="003955A1" w:rsidP="003955A1">
            <w:pPr>
              <w:pStyle w:val="NormalforTables"/>
              <w:spacing w:line="720" w:lineRule="exact"/>
            </w:pPr>
            <w:r w:rsidRPr="00261222">
              <w:t>that</w:t>
            </w:r>
            <w:r w:rsidRPr="00261222">
              <w:rPr>
                <w:smallCaps/>
              </w:rPr>
              <w:t>-µloc-t</w:t>
            </w:r>
          </w:p>
        </w:tc>
        <w:tc>
          <w:tcPr>
            <w:tcW w:w="0" w:type="auto"/>
          </w:tcPr>
          <w:p w14:paraId="0039591C" w14:textId="77777777" w:rsidR="003955A1" w:rsidRPr="00F730A8" w:rsidRDefault="003955A1" w:rsidP="003955A1">
            <w:pPr>
              <w:pStyle w:val="NormalforTables"/>
              <w:spacing w:line="720" w:lineRule="exact"/>
              <w:rPr>
                <w:rFonts w:ascii="Doulos SIL" w:hAnsi="Doulos SIL"/>
                <w:noProof/>
                <w:lang w:val="en-US"/>
              </w:rPr>
            </w:pPr>
          </w:p>
        </w:tc>
        <w:tc>
          <w:tcPr>
            <w:tcW w:w="0" w:type="auto"/>
          </w:tcPr>
          <w:p w14:paraId="331C45E3" w14:textId="77777777" w:rsidR="003955A1" w:rsidRPr="009B1806" w:rsidRDefault="003955A1" w:rsidP="003955A1">
            <w:pPr>
              <w:pStyle w:val="NormalforTables"/>
              <w:spacing w:line="720" w:lineRule="exact"/>
            </w:pPr>
            <w:r w:rsidRPr="00261222">
              <w:t>that</w:t>
            </w:r>
            <w:r w:rsidRPr="00261222">
              <w:rPr>
                <w:smallCaps/>
              </w:rPr>
              <w:t>-complement</w:t>
            </w:r>
            <w:r>
              <w:rPr>
                <w:smallCaps/>
              </w:rPr>
              <w:t>izing</w:t>
            </w:r>
            <w:r w:rsidRPr="00261222">
              <w:t>.</w:t>
            </w:r>
            <w:r w:rsidRPr="00261222">
              <w:rPr>
                <w:smallCaps/>
              </w:rPr>
              <w:t>loc</w:t>
            </w:r>
          </w:p>
        </w:tc>
      </w:tr>
      <w:tr w:rsidR="003955A1" w:rsidRPr="00261222" w14:paraId="671AC1D2" w14:textId="77777777" w:rsidTr="003955A1">
        <w:tc>
          <w:tcPr>
            <w:tcW w:w="0" w:type="auto"/>
          </w:tcPr>
          <w:p w14:paraId="6B674131" w14:textId="77777777" w:rsidR="003955A1" w:rsidRPr="00F730A8" w:rsidRDefault="003955A1" w:rsidP="003955A1">
            <w:pPr>
              <w:pStyle w:val="NormalforTables"/>
              <w:spacing w:line="720" w:lineRule="exact"/>
            </w:pPr>
          </w:p>
        </w:tc>
        <w:tc>
          <w:tcPr>
            <w:tcW w:w="0" w:type="auto"/>
          </w:tcPr>
          <w:p w14:paraId="733CF66D" w14:textId="77777777" w:rsidR="003955A1" w:rsidRPr="00F730A8" w:rsidRDefault="003955A1" w:rsidP="003955A1">
            <w:pPr>
              <w:pStyle w:val="NormalforTables"/>
              <w:spacing w:line="720" w:lineRule="exact"/>
            </w:pPr>
          </w:p>
        </w:tc>
        <w:tc>
          <w:tcPr>
            <w:tcW w:w="2209" w:type="dxa"/>
          </w:tcPr>
          <w:p w14:paraId="04C696BB" w14:textId="77777777" w:rsidR="003955A1" w:rsidRPr="009B1806" w:rsidRDefault="003955A1" w:rsidP="003955A1">
            <w:pPr>
              <w:pStyle w:val="NormalforTables"/>
              <w:spacing w:line="720" w:lineRule="exact"/>
            </w:pPr>
            <w:r w:rsidRPr="00261222">
              <w:t>that</w:t>
            </w:r>
            <w:r w:rsidRPr="00261222">
              <w:rPr>
                <w:smallCaps/>
              </w:rPr>
              <w:t>-cmp</w:t>
            </w:r>
          </w:p>
        </w:tc>
        <w:tc>
          <w:tcPr>
            <w:tcW w:w="0" w:type="auto"/>
          </w:tcPr>
          <w:p w14:paraId="51914366" w14:textId="77777777" w:rsidR="003955A1" w:rsidRPr="00F730A8" w:rsidRDefault="003955A1" w:rsidP="003955A1">
            <w:pPr>
              <w:pStyle w:val="NormalforTables"/>
              <w:spacing w:line="720" w:lineRule="exact"/>
            </w:pPr>
          </w:p>
        </w:tc>
        <w:tc>
          <w:tcPr>
            <w:tcW w:w="0" w:type="auto"/>
          </w:tcPr>
          <w:p w14:paraId="4CD37420" w14:textId="77777777" w:rsidR="003955A1" w:rsidRPr="00261222" w:rsidRDefault="003955A1" w:rsidP="003955A1">
            <w:pPr>
              <w:pStyle w:val="NormalforTables"/>
              <w:spacing w:line="720" w:lineRule="exact"/>
            </w:pPr>
            <w:r w:rsidRPr="00261222">
              <w:fldChar w:fldCharType="begin"/>
            </w:r>
            <w:r w:rsidRPr="00261222">
              <w:instrText xml:space="preserve"> ADDIN EN.CITE &lt;EndNote&gt;&lt;Cite&gt;&lt;Author&gt;Evans&lt;/Author&gt;&lt;Year&gt;1995&lt;/Year&gt;&lt;RecNum&gt;395&lt;/RecNum&gt;&lt;Prefix&gt;after &lt;/Prefix&gt;&lt;record&gt;&lt;rec-number&gt;395&lt;/rec-number&gt;&lt;foreign-keys&gt;&lt;key app="EN" db-id="fr5rwtrv1esez8e5fx850wajtzfw2r2atefd"&gt;395&lt;/key&gt;&lt;/foreign-keys&gt;&lt;ref-type name="Book"&gt;6&lt;/ref-type&gt;&lt;contributors&gt;&lt;authors&gt;&lt;author&gt;Evans, Nicholas&lt;/author&gt;&lt;/authors&gt;&lt;/contributors&gt;&lt;titles&gt;&lt;title&gt;A grammar of Kayardild: with historical-comparative notes on Tangkic&lt;/title&gt;&lt;/titles&gt;&lt;dates&gt;&lt;year&gt;1995&lt;/year&gt;&lt;/dates&gt;&lt;pub-location&gt;Berlin&lt;/pub-location&gt;&lt;publisher&gt;Mouton de Gruyter&lt;/publisher&gt;&lt;call-num&gt;UniM Baill 499.15 EVAN&lt;/call-num&gt;&lt;urls&gt;&lt;/urls&gt;&lt;/record&gt;&lt;/Cite&gt;&lt;/EndNote&gt;</w:instrText>
            </w:r>
            <w:r w:rsidRPr="00261222">
              <w:fldChar w:fldCharType="separate"/>
            </w:r>
            <w:r w:rsidRPr="00261222">
              <w:t>(after Evans 1995a)</w:t>
            </w:r>
            <w:r w:rsidRPr="00261222">
              <w:fldChar w:fldCharType="end"/>
            </w:r>
          </w:p>
        </w:tc>
      </w:tr>
    </w:tbl>
    <w:p w14:paraId="088A7919" w14:textId="77777777" w:rsidR="003955A1" w:rsidRPr="00261222" w:rsidRDefault="003955A1" w:rsidP="003955A1">
      <w:pPr>
        <w:spacing w:line="720" w:lineRule="exact"/>
        <w:jc w:val="left"/>
      </w:pPr>
    </w:p>
    <w:p w14:paraId="43546576" w14:textId="2B666E06" w:rsidR="003955A1" w:rsidRDefault="003955A1" w:rsidP="003955A1">
      <w:pPr>
        <w:spacing w:line="720" w:lineRule="exact"/>
        <w:jc w:val="left"/>
      </w:pPr>
      <w:r w:rsidRPr="00261222">
        <w:lastRenderedPageBreak/>
        <w:t>By positing this allomorphy in</w:t>
      </w:r>
      <w:r>
        <w:t xml:space="preserve"> the locative case marker, the extra /a/ in </w:t>
      </w:r>
      <w:r w:rsidRPr="00261222">
        <w:t>(</w:t>
      </w:r>
      <w:r w:rsidR="00563B94">
        <w:t>3.25</w:t>
      </w:r>
      <w:r w:rsidR="00563B94" w:rsidRPr="00563B94">
        <w:t xml:space="preserve">) </w:t>
      </w:r>
      <w:r>
        <w:t xml:space="preserve">is accounted for, though on that analysis it remains accidental that the allomorphy involves the same phonological content as a </w:t>
      </w:r>
      <w:r w:rsidRPr="00503ABE">
        <w:rPr>
          <w:smallCaps/>
        </w:rPr>
        <w:t>nom</w:t>
      </w:r>
      <w:r>
        <w:t xml:space="preserve"> suffix.</w:t>
      </w:r>
    </w:p>
    <w:p w14:paraId="17C52E3F" w14:textId="2589BAE4" w:rsidR="003955A1" w:rsidRDefault="003955A1" w:rsidP="003955A1">
      <w:pPr>
        <w:spacing w:line="720" w:lineRule="exact"/>
        <w:ind w:firstLine="720"/>
        <w:jc w:val="left"/>
      </w:pPr>
      <w:r>
        <w:t xml:space="preserve">The difficulty for the </w:t>
      </w:r>
      <w:r w:rsidRPr="00535E37">
        <w:rPr>
          <w:smallCaps/>
        </w:rPr>
        <w:t>nom</w:t>
      </w:r>
      <w:r>
        <w:t xml:space="preserve"> hypothesis comes from the fact, not documented in </w:t>
      </w:r>
      <w:r w:rsidR="00AD0B5B" w:rsidRPr="00AD0B5B">
        <w:t xml:space="preserve">Evans (1995a) that </w:t>
      </w:r>
      <w:r>
        <w:t xml:space="preserve">all other /i/ and /u/ final inflectional suffixes also get followed by /a/ (with the usual optional reduction of /ia/ and /ua/ to [i] and [u]). This includes Evans’ immediate tense, realized (via </w:t>
      </w:r>
      <w:r w:rsidRPr="00535E37">
        <w:rPr>
          <w:smallCaps/>
        </w:rPr>
        <w:t>µloc</w:t>
      </w:r>
      <w:r>
        <w:t xml:space="preserve">) by /ki/, the negative actual tense, realized (via </w:t>
      </w:r>
      <w:r w:rsidRPr="00535E37">
        <w:rPr>
          <w:smallCaps/>
        </w:rPr>
        <w:t>µpriv</w:t>
      </w:r>
      <w:r>
        <w:t xml:space="preserve">) by /wari/, the (non-adnominal) instrumental case realized (via </w:t>
      </w:r>
      <w:r w:rsidRPr="00535E37">
        <w:rPr>
          <w:smallCaps/>
        </w:rPr>
        <w:t>µinst</w:t>
      </w:r>
      <w:r>
        <w:t xml:space="preserve">) by /ŋuni/ and the potential tense and (non-adnominal) modal proprietive case realized occasionally (via </w:t>
      </w:r>
      <w:r w:rsidRPr="00535E37">
        <w:rPr>
          <w:smallCaps/>
        </w:rPr>
        <w:t>µ</w:t>
      </w:r>
      <w:r>
        <w:rPr>
          <w:smallCaps/>
        </w:rPr>
        <w:t>prop</w:t>
      </w:r>
      <w:r>
        <w:t xml:space="preserve">) by /kuɻu/. All of these are followed by /a/ which, if phonetic reduction doesn’t apply, appears in the surface phonetic form. In order to maintain the </w:t>
      </w:r>
      <w:r w:rsidRPr="00535E37">
        <w:rPr>
          <w:smallCaps/>
        </w:rPr>
        <w:t>nom</w:t>
      </w:r>
      <w:r>
        <w:t xml:space="preserve"> hypothesis, all of these suffixes would require an extra allomorph which differed from the existing allomorph only by the addition of /a/. The consequence is an</w:t>
      </w:r>
      <w:r w:rsidRPr="00261222">
        <w:t xml:space="preserve"> </w:t>
      </w:r>
      <w:r>
        <w:t>undermining of</w:t>
      </w:r>
      <w:r w:rsidRPr="00261222">
        <w:t xml:space="preserve"> </w:t>
      </w:r>
      <w:r>
        <w:t>the original</w:t>
      </w:r>
      <w:r w:rsidRPr="00261222">
        <w:t xml:space="preserve"> claim that the distribution of </w:t>
      </w:r>
      <w:r w:rsidRPr="00261222">
        <w:rPr>
          <w:smallCaps/>
        </w:rPr>
        <w:t xml:space="preserve">nom </w:t>
      </w:r>
      <w:r w:rsidRPr="00261222">
        <w:t>is governed by morphological factors</w:t>
      </w:r>
      <w:r>
        <w:t>,</w:t>
      </w:r>
      <w:r w:rsidRPr="00261222">
        <w:t xml:space="preserve"> since </w:t>
      </w:r>
      <w:r>
        <w:t>now, in all cases where</w:t>
      </w:r>
      <w:r w:rsidRPr="00261222">
        <w:t xml:space="preserve"> </w:t>
      </w:r>
      <w:r w:rsidRPr="00261222">
        <w:rPr>
          <w:smallCaps/>
        </w:rPr>
        <w:t>nom</w:t>
      </w:r>
      <w:r w:rsidRPr="00261222">
        <w:t xml:space="preserve"> does not appear</w:t>
      </w:r>
      <w:r>
        <w:t xml:space="preserve"> according to </w:t>
      </w:r>
      <w:r>
        <w:lastRenderedPageBreak/>
        <w:t>those morphological factors (which were closely correlated with phonology to begin with),</w:t>
      </w:r>
      <w:r w:rsidRPr="00261222">
        <w:t xml:space="preserve"> we require allomorphy </w:t>
      </w:r>
      <w:r>
        <w:t xml:space="preserve">whose content reproduces precisely what the phonologically conditioned form of </w:t>
      </w:r>
      <w:r w:rsidRPr="005C7D4F">
        <w:rPr>
          <w:smallCaps/>
        </w:rPr>
        <w:t>nom</w:t>
      </w:r>
      <w:r>
        <w:t xml:space="preserve"> would have been, had it appeared. </w:t>
      </w:r>
      <w:r w:rsidRPr="00261222">
        <w:t xml:space="preserve">It is simpler to dispense with the morphologically meaningful </w:t>
      </w:r>
      <w:r w:rsidRPr="00261222">
        <w:rPr>
          <w:smallCaps/>
        </w:rPr>
        <w:t>nom</w:t>
      </w:r>
      <w:r w:rsidRPr="00261222">
        <w:t xml:space="preserve"> suffix and recogn</w:t>
      </w:r>
      <w:r>
        <w:t>ize</w:t>
      </w:r>
      <w:r w:rsidRPr="00261222">
        <w:t xml:space="preserve"> instead the presence of a formal element with no meaning, and whose </w:t>
      </w:r>
      <w:r>
        <w:t>realization</w:t>
      </w:r>
      <w:r w:rsidRPr="00261222">
        <w:t xml:space="preserve"> is determined by the phonology of its base.</w:t>
      </w:r>
    </w:p>
    <w:p w14:paraId="1EA6755F" w14:textId="77777777" w:rsidR="000D194C" w:rsidRDefault="000D194C" w:rsidP="003955A1">
      <w:pPr>
        <w:spacing w:line="720" w:lineRule="exact"/>
        <w:ind w:firstLine="720"/>
        <w:jc w:val="left"/>
      </w:pPr>
    </w:p>
    <w:p w14:paraId="6D50C60B" w14:textId="4D0B5C20" w:rsidR="00B81346" w:rsidRPr="00B81346" w:rsidRDefault="00B81346" w:rsidP="000D194C">
      <w:pPr>
        <w:spacing w:line="720" w:lineRule="exact"/>
        <w:jc w:val="left"/>
        <w:rPr>
          <w:b/>
          <w:szCs w:val="26"/>
        </w:rPr>
      </w:pPr>
      <w:r w:rsidRPr="00B81346">
        <w:rPr>
          <w:b/>
          <w:szCs w:val="26"/>
        </w:rPr>
        <w:t>3.4.2</w:t>
      </w:r>
      <w:r w:rsidRPr="00B81346">
        <w:rPr>
          <w:b/>
          <w:szCs w:val="26"/>
        </w:rPr>
        <w:tab/>
      </w:r>
      <w:r w:rsidRPr="00B81346">
        <w:rPr>
          <w:b/>
          <w:smallCaps/>
          <w:szCs w:val="26"/>
        </w:rPr>
        <w:t>tamt</w:t>
      </w:r>
      <w:r w:rsidRPr="00B81346">
        <w:rPr>
          <w:b/>
          <w:szCs w:val="26"/>
        </w:rPr>
        <w:t xml:space="preserve">:actual, </w:t>
      </w:r>
      <w:r w:rsidRPr="00B81346">
        <w:rPr>
          <w:b/>
          <w:smallCaps/>
          <w:szCs w:val="26"/>
        </w:rPr>
        <w:t>tamt</w:t>
      </w:r>
      <w:r w:rsidRPr="00B81346">
        <w:rPr>
          <w:b/>
          <w:szCs w:val="26"/>
        </w:rPr>
        <w:t xml:space="preserve">:imperative, and </w:t>
      </w:r>
      <w:r w:rsidRPr="00B81346">
        <w:rPr>
          <w:b/>
          <w:smallCaps/>
          <w:szCs w:val="26"/>
        </w:rPr>
        <w:t>t</w:t>
      </w:r>
    </w:p>
    <w:p w14:paraId="4A3F33B7" w14:textId="4ECA7E78" w:rsidR="003955A1" w:rsidRPr="00261222" w:rsidRDefault="003955A1" w:rsidP="000D194C">
      <w:pPr>
        <w:spacing w:line="720" w:lineRule="exact"/>
        <w:jc w:val="left"/>
      </w:pPr>
      <w:r w:rsidRPr="00261222">
        <w:t>Verbs which take the actual and imperative value of the thematic tense/aspect/mood (</w:t>
      </w:r>
      <w:r w:rsidRPr="00261222">
        <w:rPr>
          <w:smallCaps/>
        </w:rPr>
        <w:t>tamt)</w:t>
      </w:r>
      <w:r w:rsidRPr="00261222">
        <w:t xml:space="preserve"> feature end in </w:t>
      </w:r>
      <w:r>
        <w:t>the phonological realization /</w:t>
      </w:r>
      <w:r w:rsidRPr="005C7D4F">
        <w:rPr>
          <w:rFonts w:ascii="Doulos SIL" w:hAnsi="Doulos SIL"/>
        </w:rPr>
        <w:t>t̪</w:t>
      </w:r>
      <w:r>
        <w:t>/ or /</w:t>
      </w:r>
      <w:r w:rsidRPr="005C7D4F">
        <w:rPr>
          <w:rFonts w:ascii="Doulos SIL" w:hAnsi="Doulos SIL"/>
        </w:rPr>
        <w:t>c</w:t>
      </w:r>
      <w:r>
        <w:t>/ of a</w:t>
      </w:r>
      <w:r w:rsidRPr="00261222">
        <w:t xml:space="preserve"> thematic </w:t>
      </w:r>
      <w:r>
        <w:t>(</w:t>
      </w:r>
      <w:r w:rsidRPr="00261222">
        <w:rPr>
          <w:smallCaps/>
        </w:rPr>
        <w:t>th</w:t>
      </w:r>
      <w:r>
        <w:rPr>
          <w:smallCaps/>
        </w:rPr>
        <w:t xml:space="preserve"> </w:t>
      </w:r>
      <w:r w:rsidRPr="005C7D4F">
        <w:t>or</w:t>
      </w:r>
      <w:r>
        <w:rPr>
          <w:smallCaps/>
        </w:rPr>
        <w:t xml:space="preserve"> j)</w:t>
      </w:r>
      <w:r w:rsidRPr="00261222">
        <w:t xml:space="preserve"> followed by /</w:t>
      </w:r>
      <w:r w:rsidRPr="00B7279B">
        <w:rPr>
          <w:rFonts w:ascii="Doulos SIL" w:hAnsi="Doulos SIL"/>
          <w:noProof/>
          <w:lang w:val="ru-RU"/>
        </w:rPr>
        <w:t>a</w:t>
      </w:r>
      <w:r w:rsidRPr="00261222">
        <w:t xml:space="preserve">/. </w:t>
      </w:r>
      <w:r>
        <w:t xml:space="preserve">Round (2009:161–3) argues that the /a/ in this case is not </w:t>
      </w:r>
      <w:r w:rsidRPr="00261222">
        <w:t>inserted by phonological epenthesis</w:t>
      </w:r>
      <w:r>
        <w:t>, but this leaves the</w:t>
      </w:r>
      <w:r w:rsidRPr="00261222">
        <w:t xml:space="preserve"> question </w:t>
      </w:r>
      <w:r>
        <w:t>of</w:t>
      </w:r>
      <w:r w:rsidRPr="00261222">
        <w:t xml:space="preserve"> whether </w:t>
      </w:r>
      <w:r>
        <w:t>the final</w:t>
      </w:r>
      <w:r w:rsidRPr="00261222">
        <w:t xml:space="preserve"> /a/ is a </w:t>
      </w:r>
      <w:r w:rsidRPr="00261222">
        <w:rPr>
          <w:smallCaps/>
        </w:rPr>
        <w:t>tamt</w:t>
      </w:r>
      <w:r w:rsidRPr="00261222">
        <w:t xml:space="preserve"> suffix, or a </w:t>
      </w:r>
      <w:r>
        <w:t>realization</w:t>
      </w:r>
      <w:r w:rsidRPr="00261222">
        <w:t xml:space="preserve"> of </w:t>
      </w:r>
      <w:r w:rsidRPr="00261222">
        <w:rPr>
          <w:smallCaps/>
        </w:rPr>
        <w:t>t</w:t>
      </w:r>
      <w:r w:rsidRPr="00261222">
        <w:t xml:space="preserve">. </w:t>
      </w:r>
      <w:r>
        <w:t xml:space="preserve">The evidence is not overwhelming but </w:t>
      </w:r>
      <w:r w:rsidRPr="00261222">
        <w:t xml:space="preserve">does suggest that the /a/ is a </w:t>
      </w:r>
      <w:r>
        <w:t>realization</w:t>
      </w:r>
      <w:r w:rsidRPr="00261222">
        <w:t xml:space="preserve"> of </w:t>
      </w:r>
      <w:r w:rsidRPr="00261222">
        <w:rPr>
          <w:smallCaps/>
        </w:rPr>
        <w:t>t</w:t>
      </w:r>
      <w:r w:rsidRPr="00261222">
        <w:t>.</w:t>
      </w:r>
    </w:p>
    <w:p w14:paraId="75AFD51D" w14:textId="2E54321B" w:rsidR="003955A1" w:rsidRPr="00261222" w:rsidRDefault="003955A1" w:rsidP="003955A1">
      <w:pPr>
        <w:spacing w:line="720" w:lineRule="exact"/>
        <w:jc w:val="left"/>
      </w:pPr>
      <w:r w:rsidRPr="00261222">
        <w:tab/>
      </w:r>
      <w:r>
        <w:t xml:space="preserve">Most </w:t>
      </w:r>
      <w:r w:rsidRPr="00D65738">
        <w:rPr>
          <w:smallCaps/>
        </w:rPr>
        <w:t>tamt</w:t>
      </w:r>
      <w:r>
        <w:t xml:space="preserve"> values are realized identically in the absence of +</w:t>
      </w:r>
      <w:r w:rsidRPr="00D65738">
        <w:rPr>
          <w:smallCaps/>
        </w:rPr>
        <w:t>neg</w:t>
      </w:r>
      <w:r>
        <w:t xml:space="preserve"> and when they co-occur with +</w:t>
      </w:r>
      <w:r w:rsidRPr="00D65738">
        <w:rPr>
          <w:smallCaps/>
        </w:rPr>
        <w:t>neg</w:t>
      </w:r>
      <w:r>
        <w:rPr>
          <w:smallCaps/>
        </w:rPr>
        <w:t xml:space="preserve">, </w:t>
      </w:r>
      <w:r>
        <w:t xml:space="preserve">as shown in Table </w:t>
      </w:r>
      <w:r w:rsidR="00024F3B">
        <w:t>3.19</w:t>
      </w:r>
      <w:r>
        <w:t xml:space="preserve">.  </w:t>
      </w:r>
    </w:p>
    <w:p w14:paraId="758F9E03" w14:textId="77777777" w:rsidR="003955A1" w:rsidRDefault="003955A1" w:rsidP="003955A1">
      <w:pPr>
        <w:spacing w:line="720" w:lineRule="exact"/>
        <w:jc w:val="left"/>
      </w:pPr>
    </w:p>
    <w:p w14:paraId="21ADC942" w14:textId="5F2D166E" w:rsidR="003955A1" w:rsidRPr="00261222" w:rsidRDefault="00B81346" w:rsidP="003955A1">
      <w:pPr>
        <w:spacing w:line="720" w:lineRule="exact"/>
        <w:jc w:val="left"/>
      </w:pPr>
      <w:r w:rsidRPr="00B81346">
        <w:t>Table 3.19 </w:t>
      </w:r>
      <w:r w:rsidR="003955A1">
        <w:t xml:space="preserve">Identical realization of most </w:t>
      </w:r>
      <w:r w:rsidR="003955A1" w:rsidRPr="00D65738">
        <w:rPr>
          <w:smallCaps/>
        </w:rPr>
        <w:t>tamt</w:t>
      </w:r>
      <w:r w:rsidR="003955A1">
        <w:t xml:space="preserve"> values irrespective of +</w:t>
      </w:r>
      <w:r w:rsidR="003955A1" w:rsidRPr="00D65738">
        <w:rPr>
          <w:smallCaps/>
        </w:rPr>
        <w:t>neg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99"/>
        <w:gridCol w:w="2209"/>
        <w:gridCol w:w="2046"/>
        <w:gridCol w:w="2168"/>
      </w:tblGrid>
      <w:tr w:rsidR="003955A1" w:rsidRPr="00F730A8" w14:paraId="74001CD3" w14:textId="77777777" w:rsidTr="003955A1">
        <w:trPr>
          <w:trHeight w:val="84"/>
        </w:trPr>
        <w:tc>
          <w:tcPr>
            <w:tcW w:w="0" w:type="auto"/>
            <w:tcBorders>
              <w:top w:val="single" w:sz="4" w:space="0" w:color="auto"/>
              <w:bottom w:val="single" w:sz="4" w:space="0" w:color="auto"/>
            </w:tcBorders>
          </w:tcPr>
          <w:p w14:paraId="230EBFAC" w14:textId="77777777" w:rsidR="003955A1" w:rsidRPr="00F730A8" w:rsidRDefault="003955A1" w:rsidP="003955A1">
            <w:pPr>
              <w:pStyle w:val="NormalforTables"/>
              <w:spacing w:line="276" w:lineRule="auto"/>
            </w:pPr>
          </w:p>
        </w:tc>
        <w:tc>
          <w:tcPr>
            <w:tcW w:w="2209" w:type="dxa"/>
            <w:tcBorders>
              <w:top w:val="single" w:sz="4" w:space="0" w:color="auto"/>
              <w:bottom w:val="single" w:sz="4" w:space="0" w:color="auto"/>
            </w:tcBorders>
          </w:tcPr>
          <w:p w14:paraId="07DBE308" w14:textId="77777777" w:rsidR="003955A1" w:rsidRPr="00FF2592" w:rsidRDefault="003955A1" w:rsidP="003955A1">
            <w:pPr>
              <w:pStyle w:val="NormalforTables"/>
              <w:spacing w:line="276" w:lineRule="auto"/>
            </w:pPr>
            <w:r w:rsidRPr="00261222">
              <w:rPr>
                <w:smallCaps/>
              </w:rPr>
              <w:t>tamt</w:t>
            </w:r>
            <w:r w:rsidRPr="00261222">
              <w:t>:potential</w:t>
            </w:r>
          </w:p>
        </w:tc>
        <w:tc>
          <w:tcPr>
            <w:tcW w:w="0" w:type="auto"/>
            <w:tcBorders>
              <w:top w:val="single" w:sz="4" w:space="0" w:color="auto"/>
              <w:bottom w:val="single" w:sz="4" w:space="0" w:color="auto"/>
            </w:tcBorders>
          </w:tcPr>
          <w:p w14:paraId="19A17091" w14:textId="77777777" w:rsidR="003955A1" w:rsidRPr="00FF2592" w:rsidRDefault="003955A1" w:rsidP="003955A1">
            <w:pPr>
              <w:pStyle w:val="NormalforTables"/>
              <w:spacing w:line="276" w:lineRule="auto"/>
            </w:pPr>
            <w:r w:rsidRPr="00261222">
              <w:rPr>
                <w:smallCaps/>
              </w:rPr>
              <w:t>tamt</w:t>
            </w:r>
            <w:r w:rsidRPr="00261222">
              <w:t>:immediate</w:t>
            </w:r>
          </w:p>
        </w:tc>
        <w:tc>
          <w:tcPr>
            <w:tcW w:w="0" w:type="auto"/>
            <w:tcBorders>
              <w:top w:val="single" w:sz="4" w:space="0" w:color="auto"/>
              <w:bottom w:val="single" w:sz="4" w:space="0" w:color="auto"/>
            </w:tcBorders>
          </w:tcPr>
          <w:p w14:paraId="6168292A" w14:textId="77777777" w:rsidR="003955A1" w:rsidRPr="00FF2592" w:rsidRDefault="003955A1" w:rsidP="003955A1">
            <w:pPr>
              <w:pStyle w:val="NormalforTables"/>
              <w:spacing w:line="276" w:lineRule="auto"/>
            </w:pPr>
            <w:r w:rsidRPr="00261222">
              <w:rPr>
                <w:smallCaps/>
              </w:rPr>
              <w:t>tamt</w:t>
            </w:r>
            <w:r w:rsidRPr="00261222">
              <w:t>:prior</w:t>
            </w:r>
          </w:p>
        </w:tc>
      </w:tr>
      <w:tr w:rsidR="003955A1" w:rsidRPr="00F730A8" w14:paraId="32AB00C3" w14:textId="77777777" w:rsidTr="003955A1">
        <w:trPr>
          <w:trHeight w:val="84"/>
        </w:trPr>
        <w:tc>
          <w:tcPr>
            <w:tcW w:w="0" w:type="auto"/>
            <w:tcBorders>
              <w:top w:val="single" w:sz="4" w:space="0" w:color="auto"/>
            </w:tcBorders>
          </w:tcPr>
          <w:p w14:paraId="435ED26C" w14:textId="77777777" w:rsidR="003955A1" w:rsidRPr="00F730A8" w:rsidRDefault="003955A1" w:rsidP="003955A1">
            <w:pPr>
              <w:pStyle w:val="NormalforTables"/>
              <w:spacing w:line="276" w:lineRule="auto"/>
            </w:pPr>
            <w:r>
              <w:t>Without +</w:t>
            </w:r>
            <w:r w:rsidRPr="00D65738">
              <w:rPr>
                <w:smallCaps/>
              </w:rPr>
              <w:t>neg</w:t>
            </w:r>
          </w:p>
        </w:tc>
        <w:tc>
          <w:tcPr>
            <w:tcW w:w="2209" w:type="dxa"/>
            <w:tcBorders>
              <w:top w:val="single" w:sz="4" w:space="0" w:color="auto"/>
            </w:tcBorders>
          </w:tcPr>
          <w:p w14:paraId="27BB582C" w14:textId="77777777" w:rsidR="003955A1" w:rsidRPr="00FF2592" w:rsidRDefault="003955A1" w:rsidP="003955A1">
            <w:pPr>
              <w:pStyle w:val="NormalforTables"/>
              <w:spacing w:line="276" w:lineRule="auto"/>
            </w:pPr>
            <w:r w:rsidRPr="00261222">
              <w:rPr>
                <w:i/>
              </w:rPr>
              <w:t>warrajuu</w:t>
            </w:r>
          </w:p>
        </w:tc>
        <w:tc>
          <w:tcPr>
            <w:tcW w:w="0" w:type="auto"/>
            <w:tcBorders>
              <w:top w:val="single" w:sz="4" w:space="0" w:color="auto"/>
            </w:tcBorders>
          </w:tcPr>
          <w:p w14:paraId="593248C7" w14:textId="77777777" w:rsidR="003955A1" w:rsidRPr="00FF2592" w:rsidRDefault="003955A1" w:rsidP="003955A1">
            <w:pPr>
              <w:pStyle w:val="NormalforTables"/>
              <w:spacing w:line="276" w:lineRule="auto"/>
            </w:pPr>
            <w:r w:rsidRPr="00261222">
              <w:rPr>
                <w:i/>
              </w:rPr>
              <w:t>warraji</w:t>
            </w:r>
            <w:r>
              <w:rPr>
                <w:i/>
              </w:rPr>
              <w:t>y</w:t>
            </w:r>
            <w:r w:rsidRPr="00261222">
              <w:rPr>
                <w:i/>
              </w:rPr>
              <w:t>a</w:t>
            </w:r>
          </w:p>
        </w:tc>
        <w:tc>
          <w:tcPr>
            <w:tcW w:w="0" w:type="auto"/>
            <w:tcBorders>
              <w:top w:val="single" w:sz="4" w:space="0" w:color="auto"/>
            </w:tcBorders>
          </w:tcPr>
          <w:p w14:paraId="791EEE5B" w14:textId="77777777" w:rsidR="003955A1" w:rsidRPr="00FF2592" w:rsidRDefault="003955A1" w:rsidP="003955A1">
            <w:pPr>
              <w:pStyle w:val="NormalforTables"/>
              <w:spacing w:line="276" w:lineRule="auto"/>
            </w:pPr>
            <w:r w:rsidRPr="00261222">
              <w:rPr>
                <w:i/>
              </w:rPr>
              <w:t>warrajarra</w:t>
            </w:r>
          </w:p>
        </w:tc>
      </w:tr>
      <w:tr w:rsidR="003955A1" w:rsidRPr="00F730A8" w14:paraId="203A15A1" w14:textId="77777777" w:rsidTr="003955A1">
        <w:tc>
          <w:tcPr>
            <w:tcW w:w="0" w:type="auto"/>
          </w:tcPr>
          <w:p w14:paraId="6548FB4D" w14:textId="77777777" w:rsidR="003955A1" w:rsidRPr="00261222" w:rsidRDefault="003955A1" w:rsidP="003955A1">
            <w:pPr>
              <w:pStyle w:val="NormalforTables"/>
              <w:spacing w:line="276" w:lineRule="auto"/>
            </w:pPr>
          </w:p>
        </w:tc>
        <w:tc>
          <w:tcPr>
            <w:tcW w:w="2209" w:type="dxa"/>
          </w:tcPr>
          <w:p w14:paraId="3BDD973C" w14:textId="77777777" w:rsidR="003955A1" w:rsidRPr="00221A64" w:rsidRDefault="003955A1" w:rsidP="003955A1">
            <w:pPr>
              <w:pStyle w:val="NormalforTables"/>
              <w:spacing w:line="276" w:lineRule="auto"/>
              <w:rPr>
                <w:rFonts w:ascii="Doulos SIL" w:hAnsi="Doulos SIL"/>
                <w:lang w:val="en-US"/>
              </w:rPr>
            </w:pPr>
            <w:r w:rsidRPr="00CE4D98">
              <w:rPr>
                <w:rFonts w:ascii="Doulos SIL" w:hAnsi="Doulos SIL"/>
                <w:noProof/>
                <w:lang w:val="en-US"/>
              </w:rPr>
              <w:t>wara-c</w:t>
            </w:r>
            <w:r w:rsidRPr="00261222">
              <w:rPr>
                <w:noProof/>
                <w:lang w:val="en-US"/>
              </w:rPr>
              <w:t>+</w:t>
            </w:r>
            <w:r w:rsidRPr="00CE4D98">
              <w:rPr>
                <w:rFonts w:ascii="Doulos SIL" w:hAnsi="Doulos SIL"/>
                <w:noProof/>
                <w:lang w:val="en-US"/>
              </w:rPr>
              <w:t>kuu-ø</w:t>
            </w:r>
          </w:p>
        </w:tc>
        <w:tc>
          <w:tcPr>
            <w:tcW w:w="0" w:type="auto"/>
          </w:tcPr>
          <w:p w14:paraId="3EFF9F9B" w14:textId="77777777" w:rsidR="003955A1" w:rsidRPr="00221A64" w:rsidRDefault="003955A1" w:rsidP="003955A1">
            <w:pPr>
              <w:pStyle w:val="NormalforTables"/>
              <w:spacing w:line="276" w:lineRule="auto"/>
              <w:rPr>
                <w:rFonts w:ascii="Doulos SIL" w:hAnsi="Doulos SIL"/>
                <w:lang w:val="en-US"/>
              </w:rPr>
            </w:pPr>
            <w:r w:rsidRPr="00CE4D98">
              <w:rPr>
                <w:rFonts w:ascii="Doulos SIL" w:hAnsi="Doulos SIL"/>
                <w:noProof/>
                <w:lang w:val="en-US"/>
              </w:rPr>
              <w:t>wara-c</w:t>
            </w:r>
            <w:r w:rsidRPr="00261222">
              <w:rPr>
                <w:noProof/>
                <w:lang w:val="en-US"/>
              </w:rPr>
              <w:t>+</w:t>
            </w:r>
            <w:r w:rsidRPr="00CE4D98">
              <w:rPr>
                <w:rFonts w:ascii="Doulos SIL" w:hAnsi="Doulos SIL"/>
                <w:noProof/>
                <w:lang w:val="en-US"/>
              </w:rPr>
              <w:t>ki-a</w:t>
            </w:r>
          </w:p>
        </w:tc>
        <w:tc>
          <w:tcPr>
            <w:tcW w:w="0" w:type="auto"/>
          </w:tcPr>
          <w:p w14:paraId="6F9AC9BC" w14:textId="77777777" w:rsidR="003955A1" w:rsidRPr="00221A64" w:rsidRDefault="003955A1" w:rsidP="003955A1">
            <w:pPr>
              <w:pStyle w:val="NormalforTables"/>
              <w:spacing w:line="276" w:lineRule="auto"/>
              <w:rPr>
                <w:rFonts w:ascii="Doulos SIL" w:hAnsi="Doulos SIL"/>
                <w:noProof/>
                <w:lang w:val="en-US"/>
              </w:rPr>
            </w:pPr>
            <w:r w:rsidRPr="00CE4D98">
              <w:rPr>
                <w:rFonts w:ascii="Doulos SIL" w:hAnsi="Doulos SIL"/>
                <w:noProof/>
                <w:lang w:val="en-US"/>
              </w:rPr>
              <w:t>wara-c</w:t>
            </w:r>
            <w:r w:rsidRPr="00261222">
              <w:rPr>
                <w:noProof/>
                <w:lang w:val="en-US"/>
              </w:rPr>
              <w:t>+</w:t>
            </w:r>
            <w:r w:rsidRPr="00CE4D98">
              <w:rPr>
                <w:rFonts w:ascii="Doulos SIL" w:hAnsi="Doulos SIL"/>
                <w:noProof/>
                <w:lang w:val="en-US"/>
              </w:rPr>
              <w:t>ŋara-ø</w:t>
            </w:r>
          </w:p>
        </w:tc>
      </w:tr>
      <w:tr w:rsidR="003955A1" w:rsidRPr="00F730A8" w14:paraId="432A3A76" w14:textId="77777777" w:rsidTr="003955A1">
        <w:tc>
          <w:tcPr>
            <w:tcW w:w="0" w:type="auto"/>
          </w:tcPr>
          <w:p w14:paraId="6F5C7D5A" w14:textId="77777777" w:rsidR="003955A1" w:rsidRPr="00F730A8" w:rsidRDefault="003955A1" w:rsidP="003955A1">
            <w:pPr>
              <w:pStyle w:val="NormalforTables"/>
              <w:spacing w:line="276" w:lineRule="auto"/>
            </w:pPr>
          </w:p>
        </w:tc>
        <w:tc>
          <w:tcPr>
            <w:tcW w:w="2209" w:type="dxa"/>
          </w:tcPr>
          <w:p w14:paraId="4A41EAEB" w14:textId="77777777" w:rsidR="003955A1" w:rsidRPr="009B1806" w:rsidRDefault="003955A1" w:rsidP="003955A1">
            <w:pPr>
              <w:pStyle w:val="NormalforTables"/>
              <w:spacing w:line="276" w:lineRule="auto"/>
            </w:pPr>
            <w:r w:rsidRPr="00261222">
              <w:t>‹go</w:t>
            </w:r>
            <w:r w:rsidRPr="00261222">
              <w:rPr>
                <w:smallCaps/>
              </w:rPr>
              <w:t>-j›-µ</w:t>
            </w:r>
            <w:r>
              <w:rPr>
                <w:smallCaps/>
              </w:rPr>
              <w:t>̋</w:t>
            </w:r>
            <w:r w:rsidRPr="00261222">
              <w:rPr>
                <w:smallCaps/>
              </w:rPr>
              <w:t>prop-t</w:t>
            </w:r>
          </w:p>
        </w:tc>
        <w:tc>
          <w:tcPr>
            <w:tcW w:w="0" w:type="auto"/>
          </w:tcPr>
          <w:p w14:paraId="5DDE11B6" w14:textId="77777777" w:rsidR="003955A1" w:rsidRPr="009B1806" w:rsidRDefault="003955A1" w:rsidP="003955A1">
            <w:pPr>
              <w:pStyle w:val="NormalforTables"/>
              <w:spacing w:line="276" w:lineRule="auto"/>
            </w:pPr>
            <w:r w:rsidRPr="00261222">
              <w:t>‹go</w:t>
            </w:r>
            <w:r w:rsidRPr="00261222">
              <w:rPr>
                <w:smallCaps/>
              </w:rPr>
              <w:t>-j›-µloc-t</w:t>
            </w:r>
          </w:p>
        </w:tc>
        <w:tc>
          <w:tcPr>
            <w:tcW w:w="0" w:type="auto"/>
          </w:tcPr>
          <w:p w14:paraId="2B5A52E1" w14:textId="77777777" w:rsidR="003955A1" w:rsidRPr="009B1806" w:rsidRDefault="003955A1" w:rsidP="003955A1">
            <w:pPr>
              <w:pStyle w:val="NormalforTables"/>
              <w:spacing w:line="276" w:lineRule="auto"/>
            </w:pPr>
            <w:r w:rsidRPr="00261222">
              <w:t>‹go</w:t>
            </w:r>
            <w:r w:rsidRPr="00261222">
              <w:rPr>
                <w:smallCaps/>
              </w:rPr>
              <w:t>-j›-µ</w:t>
            </w:r>
            <w:r>
              <w:rPr>
                <w:smallCaps/>
              </w:rPr>
              <w:t>̋cons</w:t>
            </w:r>
            <w:r w:rsidRPr="00261222">
              <w:rPr>
                <w:smallCaps/>
              </w:rPr>
              <w:t>-t</w:t>
            </w:r>
          </w:p>
        </w:tc>
      </w:tr>
      <w:tr w:rsidR="003955A1" w:rsidRPr="00F730A8" w14:paraId="78DBE872" w14:textId="77777777" w:rsidTr="003955A1">
        <w:tc>
          <w:tcPr>
            <w:tcW w:w="0" w:type="auto"/>
          </w:tcPr>
          <w:p w14:paraId="46118799" w14:textId="77777777" w:rsidR="003955A1" w:rsidRPr="00F730A8" w:rsidRDefault="003955A1" w:rsidP="003955A1">
            <w:pPr>
              <w:pStyle w:val="NormalforTables"/>
              <w:spacing w:line="276" w:lineRule="auto"/>
            </w:pPr>
          </w:p>
        </w:tc>
        <w:tc>
          <w:tcPr>
            <w:tcW w:w="2209" w:type="dxa"/>
          </w:tcPr>
          <w:p w14:paraId="298BE468" w14:textId="77777777" w:rsidR="003955A1" w:rsidRPr="009B1806" w:rsidRDefault="003955A1" w:rsidP="003955A1">
            <w:pPr>
              <w:pStyle w:val="NormalforTables"/>
              <w:spacing w:line="276" w:lineRule="auto"/>
            </w:pPr>
            <w:r w:rsidRPr="00261222">
              <w:t>‹go›</w:t>
            </w:r>
            <w:r w:rsidRPr="00261222">
              <w:rPr>
                <w:smallCaps/>
              </w:rPr>
              <w:t>-pot</w:t>
            </w:r>
          </w:p>
        </w:tc>
        <w:tc>
          <w:tcPr>
            <w:tcW w:w="0" w:type="auto"/>
          </w:tcPr>
          <w:p w14:paraId="76C62BDD" w14:textId="77777777" w:rsidR="003955A1" w:rsidRPr="009B1806" w:rsidRDefault="003955A1" w:rsidP="003955A1">
            <w:pPr>
              <w:pStyle w:val="NormalforTables"/>
              <w:spacing w:line="276" w:lineRule="auto"/>
            </w:pPr>
            <w:r w:rsidRPr="00261222">
              <w:t>‹go›</w:t>
            </w:r>
            <w:r w:rsidRPr="00261222">
              <w:rPr>
                <w:smallCaps/>
              </w:rPr>
              <w:t>-imm</w:t>
            </w:r>
          </w:p>
        </w:tc>
        <w:tc>
          <w:tcPr>
            <w:tcW w:w="0" w:type="auto"/>
          </w:tcPr>
          <w:p w14:paraId="2B8DC56E" w14:textId="77777777" w:rsidR="003955A1" w:rsidRPr="009B1806" w:rsidRDefault="003955A1" w:rsidP="003955A1">
            <w:pPr>
              <w:pStyle w:val="NormalforTables"/>
              <w:spacing w:line="276" w:lineRule="auto"/>
            </w:pPr>
            <w:r w:rsidRPr="00261222">
              <w:t>‹go›</w:t>
            </w:r>
            <w:r w:rsidRPr="00261222">
              <w:rPr>
                <w:smallCaps/>
              </w:rPr>
              <w:t>-</w:t>
            </w:r>
            <w:r>
              <w:rPr>
                <w:smallCaps/>
              </w:rPr>
              <w:t>pst</w:t>
            </w:r>
          </w:p>
        </w:tc>
      </w:tr>
      <w:tr w:rsidR="003955A1" w:rsidRPr="00F730A8" w14:paraId="638EECBB" w14:textId="77777777" w:rsidTr="003955A1">
        <w:trPr>
          <w:trHeight w:val="84"/>
        </w:trPr>
        <w:tc>
          <w:tcPr>
            <w:tcW w:w="0" w:type="auto"/>
            <w:tcBorders>
              <w:top w:val="single" w:sz="4" w:space="0" w:color="auto"/>
            </w:tcBorders>
          </w:tcPr>
          <w:p w14:paraId="2771554D" w14:textId="77777777" w:rsidR="003955A1" w:rsidRPr="00F730A8" w:rsidRDefault="003955A1" w:rsidP="003955A1">
            <w:pPr>
              <w:pStyle w:val="NormalforTables"/>
              <w:spacing w:line="276" w:lineRule="auto"/>
            </w:pPr>
            <w:r>
              <w:t>With +</w:t>
            </w:r>
            <w:r w:rsidRPr="00261222">
              <w:rPr>
                <w:smallCaps/>
              </w:rPr>
              <w:t>neg</w:t>
            </w:r>
          </w:p>
        </w:tc>
        <w:tc>
          <w:tcPr>
            <w:tcW w:w="2209" w:type="dxa"/>
            <w:tcBorders>
              <w:top w:val="single" w:sz="4" w:space="0" w:color="auto"/>
            </w:tcBorders>
          </w:tcPr>
          <w:p w14:paraId="41E2366D" w14:textId="77777777" w:rsidR="003955A1" w:rsidRPr="00FF2592" w:rsidRDefault="003955A1" w:rsidP="003955A1">
            <w:pPr>
              <w:pStyle w:val="NormalforTables"/>
              <w:spacing w:line="276" w:lineRule="auto"/>
            </w:pPr>
            <w:r w:rsidRPr="00261222">
              <w:rPr>
                <w:i/>
              </w:rPr>
              <w:t>warranangku</w:t>
            </w:r>
          </w:p>
        </w:tc>
        <w:tc>
          <w:tcPr>
            <w:tcW w:w="0" w:type="auto"/>
            <w:tcBorders>
              <w:top w:val="single" w:sz="4" w:space="0" w:color="auto"/>
            </w:tcBorders>
          </w:tcPr>
          <w:p w14:paraId="1E4ECA11" w14:textId="77777777" w:rsidR="003955A1" w:rsidRPr="00FF2592" w:rsidRDefault="003955A1" w:rsidP="003955A1">
            <w:pPr>
              <w:pStyle w:val="NormalforTables"/>
              <w:spacing w:line="276" w:lineRule="auto"/>
            </w:pPr>
            <w:r w:rsidRPr="00261222">
              <w:rPr>
                <w:i/>
              </w:rPr>
              <w:t>warranangki</w:t>
            </w:r>
            <w:r>
              <w:rPr>
                <w:i/>
              </w:rPr>
              <w:t>y</w:t>
            </w:r>
            <w:r w:rsidRPr="00261222">
              <w:rPr>
                <w:i/>
              </w:rPr>
              <w:t>a</w:t>
            </w:r>
          </w:p>
        </w:tc>
        <w:tc>
          <w:tcPr>
            <w:tcW w:w="0" w:type="auto"/>
            <w:tcBorders>
              <w:top w:val="single" w:sz="4" w:space="0" w:color="auto"/>
            </w:tcBorders>
          </w:tcPr>
          <w:p w14:paraId="4FAAB92E" w14:textId="77777777" w:rsidR="003955A1" w:rsidRPr="00FF2592" w:rsidRDefault="003955A1" w:rsidP="003955A1">
            <w:pPr>
              <w:pStyle w:val="NormalforTables"/>
              <w:spacing w:line="276" w:lineRule="auto"/>
            </w:pPr>
            <w:r w:rsidRPr="00261222">
              <w:rPr>
                <w:i/>
              </w:rPr>
              <w:t>warranang-arra-</w:t>
            </w:r>
          </w:p>
        </w:tc>
      </w:tr>
      <w:tr w:rsidR="003955A1" w:rsidRPr="00F730A8" w14:paraId="7A9805D5" w14:textId="77777777" w:rsidTr="003955A1">
        <w:tc>
          <w:tcPr>
            <w:tcW w:w="0" w:type="auto"/>
          </w:tcPr>
          <w:p w14:paraId="7D1CA5A9" w14:textId="77777777" w:rsidR="003955A1" w:rsidRPr="00261222" w:rsidRDefault="003955A1" w:rsidP="003955A1">
            <w:pPr>
              <w:pStyle w:val="NormalforTables"/>
              <w:spacing w:line="276" w:lineRule="auto"/>
            </w:pPr>
          </w:p>
        </w:tc>
        <w:tc>
          <w:tcPr>
            <w:tcW w:w="2209" w:type="dxa"/>
          </w:tcPr>
          <w:p w14:paraId="4F0C3B88" w14:textId="77777777" w:rsidR="003955A1" w:rsidRPr="00221A64" w:rsidRDefault="003955A1" w:rsidP="003955A1">
            <w:pPr>
              <w:pStyle w:val="NormalforTables"/>
              <w:spacing w:line="276" w:lineRule="auto"/>
              <w:rPr>
                <w:rFonts w:ascii="Doulos SIL" w:hAnsi="Doulos SIL"/>
                <w:lang w:val="en-US"/>
              </w:rPr>
            </w:pPr>
            <w:r w:rsidRPr="00CE4D98">
              <w:rPr>
                <w:rFonts w:ascii="Doulos SIL" w:hAnsi="Doulos SIL"/>
                <w:noProof/>
                <w:lang w:val="en-US"/>
              </w:rPr>
              <w:t>wara-c</w:t>
            </w:r>
            <w:r>
              <w:rPr>
                <w:rFonts w:ascii="Doulos SIL" w:hAnsi="Doulos SIL"/>
                <w:noProof/>
                <w:lang w:val="en-US"/>
              </w:rPr>
              <w:t>-ɳaŋ</w:t>
            </w:r>
            <w:r w:rsidRPr="00261222">
              <w:rPr>
                <w:noProof/>
                <w:lang w:val="en-US"/>
              </w:rPr>
              <w:t>+</w:t>
            </w:r>
            <w:r w:rsidRPr="00CE4D98">
              <w:rPr>
                <w:rFonts w:ascii="Doulos SIL" w:hAnsi="Doulos SIL"/>
                <w:noProof/>
                <w:lang w:val="en-US"/>
              </w:rPr>
              <w:t>kuu-ø</w:t>
            </w:r>
          </w:p>
        </w:tc>
        <w:tc>
          <w:tcPr>
            <w:tcW w:w="0" w:type="auto"/>
          </w:tcPr>
          <w:p w14:paraId="2354A30E" w14:textId="77777777" w:rsidR="003955A1" w:rsidRPr="00221A64" w:rsidRDefault="003955A1" w:rsidP="003955A1">
            <w:pPr>
              <w:pStyle w:val="NormalforTables"/>
              <w:spacing w:line="276" w:lineRule="auto"/>
              <w:rPr>
                <w:rFonts w:ascii="Doulos SIL" w:hAnsi="Doulos SIL"/>
                <w:lang w:val="en-US"/>
              </w:rPr>
            </w:pPr>
            <w:r w:rsidRPr="00CE4D98">
              <w:rPr>
                <w:rFonts w:ascii="Doulos SIL" w:hAnsi="Doulos SIL"/>
                <w:noProof/>
                <w:lang w:val="en-US"/>
              </w:rPr>
              <w:t>wara-c</w:t>
            </w:r>
            <w:r>
              <w:rPr>
                <w:rFonts w:ascii="Doulos SIL" w:hAnsi="Doulos SIL"/>
                <w:noProof/>
                <w:lang w:val="en-US"/>
              </w:rPr>
              <w:t>-ɳaŋ</w:t>
            </w:r>
            <w:r w:rsidRPr="00261222">
              <w:rPr>
                <w:noProof/>
                <w:lang w:val="en-US"/>
              </w:rPr>
              <w:t>+</w:t>
            </w:r>
            <w:r w:rsidRPr="00CE4D98">
              <w:rPr>
                <w:rFonts w:ascii="Doulos SIL" w:hAnsi="Doulos SIL"/>
                <w:noProof/>
                <w:lang w:val="en-US"/>
              </w:rPr>
              <w:t>ki-a</w:t>
            </w:r>
          </w:p>
        </w:tc>
        <w:tc>
          <w:tcPr>
            <w:tcW w:w="0" w:type="auto"/>
          </w:tcPr>
          <w:p w14:paraId="010010FA" w14:textId="77777777" w:rsidR="003955A1" w:rsidRPr="00221A64" w:rsidRDefault="003955A1" w:rsidP="003955A1">
            <w:pPr>
              <w:pStyle w:val="NormalforTables"/>
              <w:spacing w:line="276" w:lineRule="auto"/>
              <w:rPr>
                <w:rFonts w:ascii="Doulos SIL" w:hAnsi="Doulos SIL"/>
                <w:noProof/>
                <w:lang w:val="en-US"/>
              </w:rPr>
            </w:pPr>
            <w:r w:rsidRPr="00CE4D98">
              <w:rPr>
                <w:rFonts w:ascii="Doulos SIL" w:hAnsi="Doulos SIL"/>
                <w:noProof/>
                <w:lang w:val="en-US"/>
              </w:rPr>
              <w:t>wara-c</w:t>
            </w:r>
            <w:r>
              <w:rPr>
                <w:rFonts w:ascii="Doulos SIL" w:hAnsi="Doulos SIL"/>
                <w:noProof/>
                <w:lang w:val="en-US"/>
              </w:rPr>
              <w:t>-ɳaŋ</w:t>
            </w:r>
            <w:r w:rsidRPr="00261222">
              <w:rPr>
                <w:noProof/>
                <w:lang w:val="en-US"/>
              </w:rPr>
              <w:t>+</w:t>
            </w:r>
            <w:r w:rsidRPr="00CE4D98">
              <w:rPr>
                <w:rFonts w:ascii="Doulos SIL" w:hAnsi="Doulos SIL"/>
                <w:noProof/>
                <w:lang w:val="en-US"/>
              </w:rPr>
              <w:t>ŋara-ø</w:t>
            </w:r>
          </w:p>
        </w:tc>
      </w:tr>
      <w:tr w:rsidR="003955A1" w:rsidRPr="00F730A8" w14:paraId="6CF2FC2E" w14:textId="77777777" w:rsidTr="003955A1">
        <w:tc>
          <w:tcPr>
            <w:tcW w:w="0" w:type="auto"/>
          </w:tcPr>
          <w:p w14:paraId="3524B35E" w14:textId="77777777" w:rsidR="003955A1" w:rsidRPr="00F730A8" w:rsidRDefault="003955A1" w:rsidP="003955A1">
            <w:pPr>
              <w:pStyle w:val="NormalforTables"/>
              <w:spacing w:line="276" w:lineRule="auto"/>
            </w:pPr>
          </w:p>
        </w:tc>
        <w:tc>
          <w:tcPr>
            <w:tcW w:w="2209" w:type="dxa"/>
          </w:tcPr>
          <w:p w14:paraId="5C01ED3F" w14:textId="77777777" w:rsidR="003955A1" w:rsidRPr="009B1806" w:rsidRDefault="003955A1" w:rsidP="003955A1">
            <w:pPr>
              <w:pStyle w:val="NormalforTables"/>
              <w:spacing w:line="276" w:lineRule="auto"/>
            </w:pPr>
            <w:r w:rsidRPr="00261222">
              <w:t>‹go</w:t>
            </w:r>
            <w:r w:rsidRPr="00261222">
              <w:rPr>
                <w:smallCaps/>
              </w:rPr>
              <w:t>-j›-µneg-µ</w:t>
            </w:r>
            <w:r>
              <w:rPr>
                <w:smallCaps/>
              </w:rPr>
              <w:t>̋</w:t>
            </w:r>
            <w:r w:rsidRPr="00261222">
              <w:rPr>
                <w:smallCaps/>
              </w:rPr>
              <w:t>prop-t</w:t>
            </w:r>
          </w:p>
        </w:tc>
        <w:tc>
          <w:tcPr>
            <w:tcW w:w="0" w:type="auto"/>
          </w:tcPr>
          <w:p w14:paraId="50F76A65" w14:textId="77777777" w:rsidR="003955A1" w:rsidRPr="009B1806" w:rsidRDefault="003955A1" w:rsidP="003955A1">
            <w:pPr>
              <w:pStyle w:val="NormalforTables"/>
              <w:spacing w:line="276" w:lineRule="auto"/>
            </w:pPr>
            <w:r w:rsidRPr="00261222">
              <w:t>‹go</w:t>
            </w:r>
            <w:r w:rsidRPr="00261222">
              <w:rPr>
                <w:smallCaps/>
              </w:rPr>
              <w:t>-j›-µneg-µ</w:t>
            </w:r>
            <w:r>
              <w:rPr>
                <w:smallCaps/>
              </w:rPr>
              <w:t>loc</w:t>
            </w:r>
            <w:r w:rsidRPr="00261222">
              <w:rPr>
                <w:smallCaps/>
              </w:rPr>
              <w:t>-t</w:t>
            </w:r>
          </w:p>
        </w:tc>
        <w:tc>
          <w:tcPr>
            <w:tcW w:w="0" w:type="auto"/>
          </w:tcPr>
          <w:p w14:paraId="3EB97CBC" w14:textId="77777777" w:rsidR="003955A1" w:rsidRPr="009B1806" w:rsidRDefault="003955A1" w:rsidP="003955A1">
            <w:pPr>
              <w:pStyle w:val="NormalforTables"/>
              <w:spacing w:line="276" w:lineRule="auto"/>
            </w:pPr>
            <w:r w:rsidRPr="00261222">
              <w:t>‹go</w:t>
            </w:r>
            <w:r w:rsidRPr="00261222">
              <w:rPr>
                <w:smallCaps/>
              </w:rPr>
              <w:t>-j›-µneg-µ</w:t>
            </w:r>
            <w:r>
              <w:rPr>
                <w:smallCaps/>
              </w:rPr>
              <w:t>̋</w:t>
            </w:r>
            <w:r w:rsidRPr="00261222">
              <w:rPr>
                <w:smallCaps/>
              </w:rPr>
              <w:t>cons-t</w:t>
            </w:r>
          </w:p>
        </w:tc>
      </w:tr>
      <w:tr w:rsidR="003955A1" w:rsidRPr="00261222" w14:paraId="18C13006" w14:textId="77777777" w:rsidTr="003955A1">
        <w:tc>
          <w:tcPr>
            <w:tcW w:w="0" w:type="auto"/>
            <w:tcBorders>
              <w:bottom w:val="single" w:sz="4" w:space="0" w:color="auto"/>
            </w:tcBorders>
          </w:tcPr>
          <w:p w14:paraId="40C16048" w14:textId="77777777" w:rsidR="003955A1" w:rsidRPr="00F730A8" w:rsidRDefault="003955A1" w:rsidP="003955A1">
            <w:pPr>
              <w:pStyle w:val="NormalforTables"/>
              <w:spacing w:line="276" w:lineRule="auto"/>
            </w:pPr>
          </w:p>
        </w:tc>
        <w:tc>
          <w:tcPr>
            <w:tcW w:w="2209" w:type="dxa"/>
            <w:tcBorders>
              <w:bottom w:val="single" w:sz="4" w:space="0" w:color="auto"/>
            </w:tcBorders>
          </w:tcPr>
          <w:p w14:paraId="55976F77" w14:textId="77777777" w:rsidR="003955A1" w:rsidRPr="009B1806" w:rsidRDefault="003955A1" w:rsidP="003955A1">
            <w:pPr>
              <w:pStyle w:val="NormalforTables"/>
              <w:spacing w:line="276" w:lineRule="auto"/>
            </w:pPr>
            <w:r w:rsidRPr="00261222">
              <w:t>‹go›-</w:t>
            </w:r>
            <w:r w:rsidRPr="00261222">
              <w:rPr>
                <w:smallCaps/>
              </w:rPr>
              <w:t>neg-pot</w:t>
            </w:r>
          </w:p>
        </w:tc>
        <w:tc>
          <w:tcPr>
            <w:tcW w:w="0" w:type="auto"/>
            <w:tcBorders>
              <w:bottom w:val="single" w:sz="4" w:space="0" w:color="auto"/>
            </w:tcBorders>
          </w:tcPr>
          <w:p w14:paraId="2D9C02BF" w14:textId="77777777" w:rsidR="003955A1" w:rsidRPr="009B1806" w:rsidRDefault="003955A1" w:rsidP="003955A1">
            <w:pPr>
              <w:pStyle w:val="NormalforTables"/>
              <w:spacing w:line="276" w:lineRule="auto"/>
            </w:pPr>
            <w:r w:rsidRPr="00261222">
              <w:t>‹go›</w:t>
            </w:r>
            <w:r w:rsidRPr="00261222">
              <w:rPr>
                <w:smallCaps/>
              </w:rPr>
              <w:t>-neg-imm</w:t>
            </w:r>
          </w:p>
        </w:tc>
        <w:tc>
          <w:tcPr>
            <w:tcW w:w="0" w:type="auto"/>
            <w:tcBorders>
              <w:bottom w:val="single" w:sz="4" w:space="0" w:color="auto"/>
            </w:tcBorders>
          </w:tcPr>
          <w:p w14:paraId="55221D0C" w14:textId="77777777" w:rsidR="003955A1" w:rsidRPr="00261222" w:rsidRDefault="003955A1" w:rsidP="003955A1">
            <w:pPr>
              <w:pStyle w:val="NormalforTables"/>
              <w:spacing w:line="276" w:lineRule="auto"/>
            </w:pPr>
            <w:r w:rsidRPr="00261222">
              <w:t>‹go›</w:t>
            </w:r>
            <w:r w:rsidRPr="00261222">
              <w:rPr>
                <w:smallCaps/>
              </w:rPr>
              <w:t>-neg-p</w:t>
            </w:r>
            <w:r>
              <w:rPr>
                <w:smallCaps/>
              </w:rPr>
              <w:t>st</w:t>
            </w:r>
          </w:p>
        </w:tc>
      </w:tr>
    </w:tbl>
    <w:p w14:paraId="465C27C7" w14:textId="77777777" w:rsidR="003955A1" w:rsidRPr="00261222" w:rsidRDefault="003955A1" w:rsidP="003955A1">
      <w:pPr>
        <w:spacing w:line="720" w:lineRule="exact"/>
        <w:jc w:val="left"/>
      </w:pPr>
    </w:p>
    <w:p w14:paraId="586ECFB7" w14:textId="499401BE" w:rsidR="003955A1" w:rsidRPr="00261222" w:rsidRDefault="003955A1" w:rsidP="003955A1">
      <w:pPr>
        <w:spacing w:line="720" w:lineRule="exact"/>
        <w:jc w:val="left"/>
      </w:pPr>
      <w:r w:rsidRPr="00261222">
        <w:t xml:space="preserve">This is not the case for </w:t>
      </w:r>
      <w:r w:rsidRPr="00261222">
        <w:rPr>
          <w:smallCaps/>
        </w:rPr>
        <w:t>tamt</w:t>
      </w:r>
      <w:r w:rsidRPr="00261222">
        <w:t xml:space="preserve">:actual or </w:t>
      </w:r>
      <w:r w:rsidRPr="00261222">
        <w:rPr>
          <w:smallCaps/>
        </w:rPr>
        <w:t>tamt</w:t>
      </w:r>
      <w:r w:rsidRPr="00261222">
        <w:t xml:space="preserve">:imperative. When </w:t>
      </w:r>
      <w:r w:rsidRPr="00261222">
        <w:rPr>
          <w:smallCaps/>
        </w:rPr>
        <w:t>tamt</w:t>
      </w:r>
      <w:r w:rsidRPr="00261222">
        <w:t xml:space="preserve">:imperative </w:t>
      </w:r>
      <w:r>
        <w:t>co-occurs</w:t>
      </w:r>
      <w:r w:rsidRPr="00261222">
        <w:t xml:space="preserve"> with </w:t>
      </w:r>
      <w:r>
        <w:t>+</w:t>
      </w:r>
      <w:r w:rsidRPr="00261222">
        <w:rPr>
          <w:smallCaps/>
        </w:rPr>
        <w:t>neg</w:t>
      </w:r>
      <w:r w:rsidRPr="00261222">
        <w:t xml:space="preserve"> only </w:t>
      </w:r>
      <w:r>
        <w:t xml:space="preserve">a </w:t>
      </w:r>
      <w:r w:rsidRPr="003148C3">
        <w:rPr>
          <w:smallCaps/>
        </w:rPr>
        <w:t>µneg</w:t>
      </w:r>
      <w:r>
        <w:t xml:space="preserve"> morphome appears</w:t>
      </w:r>
      <w:r w:rsidRPr="00261222">
        <w:t xml:space="preserve">, as shown in </w:t>
      </w:r>
      <w:r w:rsidR="000D194C">
        <w:t>Table 3.</w:t>
      </w:r>
      <w:r w:rsidR="00024F3B">
        <w:t>20</w:t>
      </w:r>
      <w:r w:rsidRPr="00261222">
        <w:t xml:space="preserve">. When </w:t>
      </w:r>
      <w:r w:rsidRPr="00261222">
        <w:rPr>
          <w:smallCaps/>
        </w:rPr>
        <w:t>tamt</w:t>
      </w:r>
      <w:r w:rsidRPr="00261222">
        <w:t>:actual</w:t>
      </w:r>
      <w:r>
        <w:t xml:space="preserve"> co-occurs</w:t>
      </w:r>
      <w:r w:rsidRPr="00261222">
        <w:t xml:space="preserve"> with </w:t>
      </w:r>
      <w:r>
        <w:t>+</w:t>
      </w:r>
      <w:r w:rsidRPr="00261222">
        <w:rPr>
          <w:smallCaps/>
        </w:rPr>
        <w:t>neg</w:t>
      </w:r>
      <w:r w:rsidRPr="00261222">
        <w:t xml:space="preserve"> </w:t>
      </w:r>
      <w:r>
        <w:t xml:space="preserve">only the </w:t>
      </w:r>
      <w:r w:rsidRPr="003148C3">
        <w:rPr>
          <w:smallCaps/>
        </w:rPr>
        <w:t>µpriv</w:t>
      </w:r>
      <w:r w:rsidRPr="00261222">
        <w:t xml:space="preserve"> </w:t>
      </w:r>
      <w:r>
        <w:t>morphome appears. When either occur without +</w:t>
      </w:r>
      <w:r w:rsidRPr="00C915EA">
        <w:rPr>
          <w:smallCaps/>
        </w:rPr>
        <w:t>neg</w:t>
      </w:r>
      <w:r>
        <w:t xml:space="preserve"> a final /a/ vowel appears which could be taken as a realization of </w:t>
      </w:r>
      <w:r w:rsidRPr="00C915EA">
        <w:rPr>
          <w:smallCaps/>
        </w:rPr>
        <w:t>tamt</w:t>
      </w:r>
      <w:r>
        <w:t xml:space="preserve"> or just as </w:t>
      </w:r>
      <w:r w:rsidRPr="00C915EA">
        <w:rPr>
          <w:smallCaps/>
        </w:rPr>
        <w:t>t</w:t>
      </w:r>
      <w:r>
        <w:t>.</w:t>
      </w:r>
    </w:p>
    <w:p w14:paraId="2E2371D4" w14:textId="77777777" w:rsidR="003955A1" w:rsidRDefault="003955A1" w:rsidP="003955A1">
      <w:pPr>
        <w:spacing w:line="720" w:lineRule="exact"/>
        <w:jc w:val="left"/>
      </w:pPr>
    </w:p>
    <w:p w14:paraId="20D29D65" w14:textId="7AD10ABE" w:rsidR="003955A1" w:rsidRPr="00261222" w:rsidRDefault="00B81346" w:rsidP="00024F3B">
      <w:pPr>
        <w:keepNext/>
        <w:spacing w:line="720" w:lineRule="exact"/>
        <w:jc w:val="left"/>
      </w:pPr>
      <w:r w:rsidRPr="00B81346">
        <w:lastRenderedPageBreak/>
        <w:t>Table 3.20 </w:t>
      </w:r>
      <w:r w:rsidR="003955A1">
        <w:t xml:space="preserve">Realization of </w:t>
      </w:r>
      <w:r w:rsidR="003955A1" w:rsidRPr="00D65738">
        <w:rPr>
          <w:smallCaps/>
        </w:rPr>
        <w:t>tamt</w:t>
      </w:r>
      <w:r w:rsidR="003955A1">
        <w:rPr>
          <w:smallCaps/>
        </w:rPr>
        <w:t>:</w:t>
      </w:r>
      <w:r w:rsidR="003955A1" w:rsidRPr="00C915EA">
        <w:t>actual and imperative</w:t>
      </w:r>
      <w:r w:rsidR="003955A1">
        <w:t xml:space="preserve"> with and without +</w:t>
      </w:r>
      <w:r w:rsidR="003955A1" w:rsidRPr="00D65738">
        <w:rPr>
          <w:smallCaps/>
        </w:rPr>
        <w:t>neg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99"/>
        <w:gridCol w:w="2209"/>
        <w:gridCol w:w="1877"/>
      </w:tblGrid>
      <w:tr w:rsidR="003955A1" w:rsidRPr="00F730A8" w14:paraId="21155B47" w14:textId="77777777" w:rsidTr="003955A1">
        <w:trPr>
          <w:trHeight w:val="84"/>
        </w:trPr>
        <w:tc>
          <w:tcPr>
            <w:tcW w:w="0" w:type="auto"/>
            <w:tcBorders>
              <w:top w:val="single" w:sz="4" w:space="0" w:color="auto"/>
              <w:bottom w:val="single" w:sz="4" w:space="0" w:color="auto"/>
            </w:tcBorders>
          </w:tcPr>
          <w:p w14:paraId="4AECFB31" w14:textId="77777777" w:rsidR="003955A1" w:rsidRPr="00F730A8" w:rsidRDefault="003955A1" w:rsidP="003955A1">
            <w:pPr>
              <w:pStyle w:val="NormalforTables"/>
              <w:spacing w:line="276" w:lineRule="auto"/>
            </w:pPr>
          </w:p>
        </w:tc>
        <w:tc>
          <w:tcPr>
            <w:tcW w:w="2209" w:type="dxa"/>
            <w:tcBorders>
              <w:top w:val="single" w:sz="4" w:space="0" w:color="auto"/>
              <w:bottom w:val="single" w:sz="4" w:space="0" w:color="auto"/>
            </w:tcBorders>
          </w:tcPr>
          <w:p w14:paraId="006D55EE" w14:textId="77777777" w:rsidR="003955A1" w:rsidRPr="00FF2592" w:rsidRDefault="003955A1" w:rsidP="003955A1">
            <w:pPr>
              <w:pStyle w:val="NormalforTables"/>
              <w:spacing w:line="276" w:lineRule="auto"/>
            </w:pPr>
            <w:r w:rsidRPr="00261222">
              <w:rPr>
                <w:smallCaps/>
              </w:rPr>
              <w:t>tamt</w:t>
            </w:r>
            <w:r w:rsidRPr="00261222">
              <w:t>:imperative</w:t>
            </w:r>
          </w:p>
        </w:tc>
        <w:tc>
          <w:tcPr>
            <w:tcW w:w="0" w:type="auto"/>
            <w:tcBorders>
              <w:top w:val="single" w:sz="4" w:space="0" w:color="auto"/>
              <w:bottom w:val="single" w:sz="4" w:space="0" w:color="auto"/>
            </w:tcBorders>
          </w:tcPr>
          <w:p w14:paraId="7D8637BD" w14:textId="77777777" w:rsidR="003955A1" w:rsidRPr="00FF2592" w:rsidRDefault="003955A1" w:rsidP="003955A1">
            <w:pPr>
              <w:pStyle w:val="NormalforTables"/>
              <w:spacing w:line="276" w:lineRule="auto"/>
            </w:pPr>
            <w:r w:rsidRPr="00261222">
              <w:rPr>
                <w:smallCaps/>
              </w:rPr>
              <w:t>tamt</w:t>
            </w:r>
            <w:r w:rsidRPr="00261222">
              <w:t>:immediate</w:t>
            </w:r>
          </w:p>
        </w:tc>
      </w:tr>
      <w:tr w:rsidR="003955A1" w:rsidRPr="00F730A8" w14:paraId="358BA167" w14:textId="77777777" w:rsidTr="003955A1">
        <w:trPr>
          <w:trHeight w:val="84"/>
        </w:trPr>
        <w:tc>
          <w:tcPr>
            <w:tcW w:w="0" w:type="auto"/>
            <w:tcBorders>
              <w:top w:val="single" w:sz="4" w:space="0" w:color="auto"/>
            </w:tcBorders>
          </w:tcPr>
          <w:p w14:paraId="4B5B7D59" w14:textId="77777777" w:rsidR="003955A1" w:rsidRPr="00F730A8" w:rsidRDefault="003955A1" w:rsidP="003955A1">
            <w:pPr>
              <w:pStyle w:val="NormalforTables"/>
              <w:spacing w:line="276" w:lineRule="auto"/>
            </w:pPr>
            <w:r>
              <w:t>Without +</w:t>
            </w:r>
            <w:r w:rsidRPr="00D65738">
              <w:rPr>
                <w:smallCaps/>
              </w:rPr>
              <w:t>neg</w:t>
            </w:r>
          </w:p>
        </w:tc>
        <w:tc>
          <w:tcPr>
            <w:tcW w:w="2209" w:type="dxa"/>
            <w:tcBorders>
              <w:top w:val="single" w:sz="4" w:space="0" w:color="auto"/>
            </w:tcBorders>
          </w:tcPr>
          <w:p w14:paraId="0FE48EE9" w14:textId="77777777" w:rsidR="003955A1" w:rsidRPr="00FF2592" w:rsidRDefault="003955A1" w:rsidP="003955A1">
            <w:pPr>
              <w:pStyle w:val="NormalforTables"/>
              <w:spacing w:line="276" w:lineRule="auto"/>
            </w:pPr>
            <w:r w:rsidRPr="00261222">
              <w:rPr>
                <w:i/>
              </w:rPr>
              <w:t>warraja</w:t>
            </w:r>
          </w:p>
        </w:tc>
        <w:tc>
          <w:tcPr>
            <w:tcW w:w="0" w:type="auto"/>
            <w:tcBorders>
              <w:top w:val="single" w:sz="4" w:space="0" w:color="auto"/>
            </w:tcBorders>
          </w:tcPr>
          <w:p w14:paraId="4E4B3060" w14:textId="77777777" w:rsidR="003955A1" w:rsidRPr="00FF2592" w:rsidRDefault="003955A1" w:rsidP="003955A1">
            <w:pPr>
              <w:pStyle w:val="NormalforTables"/>
              <w:spacing w:line="276" w:lineRule="auto"/>
            </w:pPr>
            <w:r w:rsidRPr="00261222">
              <w:rPr>
                <w:i/>
              </w:rPr>
              <w:t>warraja</w:t>
            </w:r>
          </w:p>
        </w:tc>
      </w:tr>
      <w:tr w:rsidR="003955A1" w:rsidRPr="00F730A8" w14:paraId="3B5AE862" w14:textId="77777777" w:rsidTr="003955A1">
        <w:tc>
          <w:tcPr>
            <w:tcW w:w="0" w:type="auto"/>
          </w:tcPr>
          <w:p w14:paraId="48BBADAE" w14:textId="77777777" w:rsidR="003955A1" w:rsidRPr="00261222" w:rsidRDefault="003955A1" w:rsidP="003955A1">
            <w:pPr>
              <w:pStyle w:val="NormalforTables"/>
              <w:spacing w:line="276" w:lineRule="auto"/>
            </w:pPr>
          </w:p>
        </w:tc>
        <w:tc>
          <w:tcPr>
            <w:tcW w:w="2209" w:type="dxa"/>
          </w:tcPr>
          <w:p w14:paraId="6302CE11" w14:textId="77777777" w:rsidR="003955A1" w:rsidRPr="00221A64" w:rsidRDefault="003955A1" w:rsidP="003955A1">
            <w:pPr>
              <w:pStyle w:val="NormalforTables"/>
              <w:spacing w:line="276" w:lineRule="auto"/>
              <w:rPr>
                <w:rFonts w:ascii="Doulos SIL" w:hAnsi="Doulos SIL"/>
                <w:lang w:val="en-US"/>
              </w:rPr>
            </w:pPr>
            <w:r w:rsidRPr="00CE4D98">
              <w:rPr>
                <w:rFonts w:ascii="Doulos SIL" w:hAnsi="Doulos SIL"/>
                <w:noProof/>
                <w:lang w:val="en-US"/>
              </w:rPr>
              <w:t>wara</w:t>
            </w:r>
            <w:r>
              <w:rPr>
                <w:rFonts w:ascii="Doulos SIL" w:hAnsi="Doulos SIL"/>
                <w:noProof/>
                <w:lang w:val="en-US"/>
              </w:rPr>
              <w:t>-c-a</w:t>
            </w:r>
          </w:p>
        </w:tc>
        <w:tc>
          <w:tcPr>
            <w:tcW w:w="0" w:type="auto"/>
          </w:tcPr>
          <w:p w14:paraId="7DA8448E" w14:textId="77777777" w:rsidR="003955A1" w:rsidRPr="00221A64" w:rsidRDefault="003955A1" w:rsidP="003955A1">
            <w:pPr>
              <w:pStyle w:val="NormalforTables"/>
              <w:spacing w:line="276" w:lineRule="auto"/>
              <w:rPr>
                <w:rFonts w:ascii="Doulos SIL" w:hAnsi="Doulos SIL"/>
                <w:noProof/>
                <w:lang w:val="en-US"/>
              </w:rPr>
            </w:pPr>
            <w:r w:rsidRPr="00CE4D98">
              <w:rPr>
                <w:rFonts w:ascii="Doulos SIL" w:hAnsi="Doulos SIL"/>
                <w:noProof/>
                <w:lang w:val="en-US"/>
              </w:rPr>
              <w:t>wara</w:t>
            </w:r>
            <w:r>
              <w:rPr>
                <w:rFonts w:ascii="Doulos SIL" w:hAnsi="Doulos SIL"/>
                <w:noProof/>
                <w:lang w:val="en-US"/>
              </w:rPr>
              <w:t>-c-a</w:t>
            </w:r>
          </w:p>
        </w:tc>
      </w:tr>
      <w:tr w:rsidR="003955A1" w:rsidRPr="00F730A8" w14:paraId="4A70400B" w14:textId="77777777" w:rsidTr="003955A1">
        <w:tc>
          <w:tcPr>
            <w:tcW w:w="0" w:type="auto"/>
          </w:tcPr>
          <w:p w14:paraId="2991C78D" w14:textId="77777777" w:rsidR="003955A1" w:rsidRPr="00F730A8" w:rsidRDefault="003955A1" w:rsidP="003955A1">
            <w:pPr>
              <w:pStyle w:val="NormalforTables"/>
              <w:spacing w:line="276" w:lineRule="auto"/>
            </w:pPr>
          </w:p>
        </w:tc>
        <w:tc>
          <w:tcPr>
            <w:tcW w:w="2209" w:type="dxa"/>
          </w:tcPr>
          <w:p w14:paraId="58A13ECB" w14:textId="77777777" w:rsidR="003955A1" w:rsidRPr="009B1806" w:rsidRDefault="003955A1" w:rsidP="003955A1">
            <w:pPr>
              <w:pStyle w:val="NormalforTables"/>
              <w:spacing w:line="276" w:lineRule="auto"/>
            </w:pPr>
            <w:r w:rsidRPr="00261222">
              <w:t>‹go</w:t>
            </w:r>
            <w:r w:rsidRPr="009F6A11">
              <w:rPr>
                <w:smallCaps/>
              </w:rPr>
              <w:t>-j›-t</w:t>
            </w:r>
          </w:p>
        </w:tc>
        <w:tc>
          <w:tcPr>
            <w:tcW w:w="0" w:type="auto"/>
          </w:tcPr>
          <w:p w14:paraId="3CF2D208" w14:textId="77777777" w:rsidR="003955A1" w:rsidRPr="009B1806" w:rsidRDefault="003955A1" w:rsidP="003955A1">
            <w:pPr>
              <w:pStyle w:val="NormalforTables"/>
              <w:spacing w:line="276" w:lineRule="auto"/>
            </w:pPr>
            <w:r w:rsidRPr="00261222">
              <w:t>‹go</w:t>
            </w:r>
            <w:r w:rsidRPr="009F6A11">
              <w:rPr>
                <w:smallCaps/>
              </w:rPr>
              <w:t>-j›-t</w:t>
            </w:r>
          </w:p>
        </w:tc>
      </w:tr>
      <w:tr w:rsidR="003955A1" w:rsidRPr="00F730A8" w14:paraId="5FF310D3" w14:textId="77777777" w:rsidTr="003955A1">
        <w:tc>
          <w:tcPr>
            <w:tcW w:w="0" w:type="auto"/>
          </w:tcPr>
          <w:p w14:paraId="4F55B63E" w14:textId="77777777" w:rsidR="003955A1" w:rsidRPr="00F730A8" w:rsidRDefault="003955A1" w:rsidP="003955A1">
            <w:pPr>
              <w:pStyle w:val="NormalforTables"/>
              <w:spacing w:line="276" w:lineRule="auto"/>
            </w:pPr>
          </w:p>
        </w:tc>
        <w:tc>
          <w:tcPr>
            <w:tcW w:w="2209" w:type="dxa"/>
          </w:tcPr>
          <w:p w14:paraId="263D56F8" w14:textId="77777777" w:rsidR="003955A1" w:rsidRPr="009B1806" w:rsidRDefault="003955A1" w:rsidP="003955A1">
            <w:pPr>
              <w:pStyle w:val="NormalforTables"/>
              <w:spacing w:line="276" w:lineRule="auto"/>
            </w:pPr>
            <w:r w:rsidRPr="00261222">
              <w:t>‹go›</w:t>
            </w:r>
            <w:r w:rsidRPr="00261222">
              <w:rPr>
                <w:smallCaps/>
              </w:rPr>
              <w:t xml:space="preserve"> (imp)</w:t>
            </w:r>
          </w:p>
        </w:tc>
        <w:tc>
          <w:tcPr>
            <w:tcW w:w="0" w:type="auto"/>
          </w:tcPr>
          <w:p w14:paraId="1A3E37E5" w14:textId="77777777" w:rsidR="003955A1" w:rsidRPr="009B1806" w:rsidRDefault="003955A1" w:rsidP="003955A1">
            <w:pPr>
              <w:pStyle w:val="NormalforTables"/>
              <w:spacing w:line="276" w:lineRule="auto"/>
            </w:pPr>
            <w:r w:rsidRPr="00261222">
              <w:t xml:space="preserve">‹go› </w:t>
            </w:r>
            <w:r w:rsidRPr="00261222">
              <w:rPr>
                <w:smallCaps/>
              </w:rPr>
              <w:t>(act)</w:t>
            </w:r>
          </w:p>
        </w:tc>
      </w:tr>
      <w:tr w:rsidR="003955A1" w:rsidRPr="00F730A8" w14:paraId="7B557DCD" w14:textId="77777777" w:rsidTr="003955A1">
        <w:trPr>
          <w:trHeight w:val="84"/>
        </w:trPr>
        <w:tc>
          <w:tcPr>
            <w:tcW w:w="0" w:type="auto"/>
            <w:tcBorders>
              <w:top w:val="single" w:sz="4" w:space="0" w:color="auto"/>
            </w:tcBorders>
          </w:tcPr>
          <w:p w14:paraId="0AD9572E" w14:textId="77777777" w:rsidR="003955A1" w:rsidRPr="00F730A8" w:rsidRDefault="003955A1" w:rsidP="003955A1">
            <w:pPr>
              <w:pStyle w:val="NormalforTables"/>
              <w:spacing w:line="276" w:lineRule="auto"/>
            </w:pPr>
            <w:r>
              <w:t>With +</w:t>
            </w:r>
            <w:r w:rsidRPr="00261222">
              <w:rPr>
                <w:smallCaps/>
              </w:rPr>
              <w:t>neg</w:t>
            </w:r>
          </w:p>
        </w:tc>
        <w:tc>
          <w:tcPr>
            <w:tcW w:w="2209" w:type="dxa"/>
            <w:tcBorders>
              <w:top w:val="single" w:sz="4" w:space="0" w:color="auto"/>
            </w:tcBorders>
          </w:tcPr>
          <w:p w14:paraId="4EF24219" w14:textId="77777777" w:rsidR="003955A1" w:rsidRPr="00FF2592" w:rsidRDefault="003955A1" w:rsidP="003955A1">
            <w:pPr>
              <w:pStyle w:val="NormalforTables"/>
              <w:spacing w:line="276" w:lineRule="auto"/>
            </w:pPr>
            <w:r w:rsidRPr="00261222">
              <w:rPr>
                <w:i/>
              </w:rPr>
              <w:t>warrana</w:t>
            </w:r>
          </w:p>
        </w:tc>
        <w:tc>
          <w:tcPr>
            <w:tcW w:w="0" w:type="auto"/>
            <w:tcBorders>
              <w:top w:val="single" w:sz="4" w:space="0" w:color="auto"/>
            </w:tcBorders>
          </w:tcPr>
          <w:p w14:paraId="3EDE9060" w14:textId="77777777" w:rsidR="003955A1" w:rsidRPr="00FF2592" w:rsidRDefault="003955A1" w:rsidP="003955A1">
            <w:pPr>
              <w:pStyle w:val="NormalforTables"/>
              <w:spacing w:line="276" w:lineRule="auto"/>
            </w:pPr>
            <w:r w:rsidRPr="00261222">
              <w:rPr>
                <w:i/>
              </w:rPr>
              <w:t>warrajarria</w:t>
            </w:r>
          </w:p>
        </w:tc>
      </w:tr>
      <w:tr w:rsidR="003955A1" w:rsidRPr="00F730A8" w14:paraId="1E68D090" w14:textId="77777777" w:rsidTr="003955A1">
        <w:tc>
          <w:tcPr>
            <w:tcW w:w="0" w:type="auto"/>
          </w:tcPr>
          <w:p w14:paraId="19C813E4" w14:textId="77777777" w:rsidR="003955A1" w:rsidRPr="00261222" w:rsidRDefault="003955A1" w:rsidP="003955A1">
            <w:pPr>
              <w:pStyle w:val="NormalforTables"/>
              <w:spacing w:line="276" w:lineRule="auto"/>
            </w:pPr>
          </w:p>
        </w:tc>
        <w:tc>
          <w:tcPr>
            <w:tcW w:w="2209" w:type="dxa"/>
          </w:tcPr>
          <w:p w14:paraId="2BAFD364" w14:textId="77777777" w:rsidR="003955A1" w:rsidRPr="00221A64" w:rsidRDefault="003955A1" w:rsidP="003955A1">
            <w:pPr>
              <w:pStyle w:val="NormalforTables"/>
              <w:spacing w:line="276" w:lineRule="auto"/>
              <w:rPr>
                <w:rFonts w:ascii="Doulos SIL" w:hAnsi="Doulos SIL"/>
                <w:lang w:val="en-US"/>
              </w:rPr>
            </w:pPr>
            <w:r w:rsidRPr="00CE4D98">
              <w:rPr>
                <w:rFonts w:ascii="Doulos SIL" w:hAnsi="Doulos SIL"/>
                <w:noProof/>
                <w:lang w:val="en-US"/>
              </w:rPr>
              <w:t>wara-c</w:t>
            </w:r>
            <w:r>
              <w:rPr>
                <w:rFonts w:ascii="Doulos SIL" w:hAnsi="Doulos SIL"/>
                <w:noProof/>
                <w:lang w:val="en-US"/>
              </w:rPr>
              <w:t>-ɳaŋ-ø</w:t>
            </w:r>
          </w:p>
        </w:tc>
        <w:tc>
          <w:tcPr>
            <w:tcW w:w="0" w:type="auto"/>
          </w:tcPr>
          <w:p w14:paraId="134D7AB3" w14:textId="77777777" w:rsidR="003955A1" w:rsidRPr="00221A64" w:rsidRDefault="003955A1" w:rsidP="003955A1">
            <w:pPr>
              <w:pStyle w:val="NormalforTables"/>
              <w:spacing w:line="276" w:lineRule="auto"/>
              <w:rPr>
                <w:rFonts w:ascii="Doulos SIL" w:hAnsi="Doulos SIL"/>
                <w:noProof/>
                <w:lang w:val="en-US"/>
              </w:rPr>
            </w:pPr>
            <w:r w:rsidRPr="00CE4D98">
              <w:rPr>
                <w:rFonts w:ascii="Doulos SIL" w:hAnsi="Doulos SIL"/>
                <w:noProof/>
                <w:lang w:val="en-US"/>
              </w:rPr>
              <w:t>wara-c-wari-a</w:t>
            </w:r>
            <w:r w:rsidRPr="00CE4D98">
              <w:rPr>
                <w:rStyle w:val="FootnoteReference"/>
                <w:rFonts w:ascii="Doulos SIL" w:hAnsi="Doulos SIL"/>
                <w:noProof/>
                <w:lang w:val="en-US"/>
              </w:rPr>
              <w:footnoteReference w:id="35"/>
            </w:r>
          </w:p>
        </w:tc>
      </w:tr>
      <w:tr w:rsidR="003955A1" w:rsidRPr="00F730A8" w14:paraId="4D0FC9E7" w14:textId="77777777" w:rsidTr="003955A1">
        <w:tc>
          <w:tcPr>
            <w:tcW w:w="0" w:type="auto"/>
          </w:tcPr>
          <w:p w14:paraId="3615EC3F" w14:textId="77777777" w:rsidR="003955A1" w:rsidRPr="00F730A8" w:rsidRDefault="003955A1" w:rsidP="003955A1">
            <w:pPr>
              <w:pStyle w:val="NormalforTables"/>
              <w:spacing w:line="276" w:lineRule="auto"/>
            </w:pPr>
          </w:p>
        </w:tc>
        <w:tc>
          <w:tcPr>
            <w:tcW w:w="2209" w:type="dxa"/>
          </w:tcPr>
          <w:p w14:paraId="0214EEC1" w14:textId="77777777" w:rsidR="003955A1" w:rsidRPr="009B1806" w:rsidRDefault="003955A1" w:rsidP="003955A1">
            <w:pPr>
              <w:pStyle w:val="NormalforTables"/>
              <w:spacing w:line="276" w:lineRule="auto"/>
            </w:pPr>
            <w:r w:rsidRPr="00261222">
              <w:t>‹go</w:t>
            </w:r>
            <w:r w:rsidRPr="00261222">
              <w:rPr>
                <w:smallCaps/>
              </w:rPr>
              <w:t>-j›-µneg</w:t>
            </w:r>
            <w:r>
              <w:rPr>
                <w:smallCaps/>
              </w:rPr>
              <w:t>-</w:t>
            </w:r>
            <w:r w:rsidRPr="00261222">
              <w:rPr>
                <w:smallCaps/>
              </w:rPr>
              <w:t>t</w:t>
            </w:r>
          </w:p>
        </w:tc>
        <w:tc>
          <w:tcPr>
            <w:tcW w:w="0" w:type="auto"/>
          </w:tcPr>
          <w:p w14:paraId="781808A0" w14:textId="77777777" w:rsidR="003955A1" w:rsidRPr="009B1806" w:rsidRDefault="003955A1" w:rsidP="003955A1">
            <w:pPr>
              <w:pStyle w:val="NormalforTables"/>
              <w:spacing w:line="276" w:lineRule="auto"/>
            </w:pPr>
            <w:r w:rsidRPr="00261222">
              <w:t>‹go</w:t>
            </w:r>
            <w:r w:rsidRPr="00261222">
              <w:rPr>
                <w:smallCaps/>
              </w:rPr>
              <w:t>-j›-µpriv-t</w:t>
            </w:r>
          </w:p>
        </w:tc>
      </w:tr>
      <w:tr w:rsidR="003955A1" w:rsidRPr="00261222" w14:paraId="46938CF9" w14:textId="77777777" w:rsidTr="003955A1">
        <w:tc>
          <w:tcPr>
            <w:tcW w:w="0" w:type="auto"/>
            <w:tcBorders>
              <w:bottom w:val="single" w:sz="4" w:space="0" w:color="auto"/>
            </w:tcBorders>
          </w:tcPr>
          <w:p w14:paraId="71C18359" w14:textId="77777777" w:rsidR="003955A1" w:rsidRPr="00F730A8" w:rsidRDefault="003955A1" w:rsidP="003955A1">
            <w:pPr>
              <w:pStyle w:val="NormalforTables"/>
              <w:spacing w:line="276" w:lineRule="auto"/>
            </w:pPr>
          </w:p>
        </w:tc>
        <w:tc>
          <w:tcPr>
            <w:tcW w:w="2209" w:type="dxa"/>
            <w:tcBorders>
              <w:bottom w:val="single" w:sz="4" w:space="0" w:color="auto"/>
            </w:tcBorders>
          </w:tcPr>
          <w:p w14:paraId="27D8E4C5" w14:textId="77777777" w:rsidR="003955A1" w:rsidRPr="009B1806" w:rsidRDefault="003955A1" w:rsidP="003955A1">
            <w:pPr>
              <w:pStyle w:val="NormalforTables"/>
              <w:spacing w:line="276" w:lineRule="auto"/>
            </w:pPr>
            <w:r w:rsidRPr="00261222">
              <w:t>‹go›</w:t>
            </w:r>
            <w:r w:rsidRPr="00261222">
              <w:rPr>
                <w:smallCaps/>
              </w:rPr>
              <w:t>-neg.imp</w:t>
            </w:r>
          </w:p>
        </w:tc>
        <w:tc>
          <w:tcPr>
            <w:tcW w:w="0" w:type="auto"/>
            <w:tcBorders>
              <w:bottom w:val="single" w:sz="4" w:space="0" w:color="auto"/>
            </w:tcBorders>
          </w:tcPr>
          <w:p w14:paraId="46CD21B9" w14:textId="77777777" w:rsidR="003955A1" w:rsidRPr="00261222" w:rsidRDefault="003955A1" w:rsidP="003955A1">
            <w:pPr>
              <w:pStyle w:val="NormalforTables"/>
              <w:spacing w:line="276" w:lineRule="auto"/>
            </w:pPr>
            <w:r w:rsidRPr="00261222">
              <w:t>‹go</w:t>
            </w:r>
            <w:r w:rsidRPr="00261222">
              <w:rPr>
                <w:smallCaps/>
              </w:rPr>
              <w:t>›-neg.act</w:t>
            </w:r>
          </w:p>
        </w:tc>
      </w:tr>
    </w:tbl>
    <w:p w14:paraId="25941356" w14:textId="77777777" w:rsidR="003955A1" w:rsidRPr="00261222" w:rsidRDefault="003955A1" w:rsidP="003955A1">
      <w:pPr>
        <w:spacing w:line="720" w:lineRule="exact"/>
        <w:jc w:val="left"/>
      </w:pPr>
    </w:p>
    <w:p w14:paraId="3CB68CC7" w14:textId="77777777" w:rsidR="003955A1" w:rsidRPr="00261222" w:rsidRDefault="003955A1" w:rsidP="003955A1">
      <w:pPr>
        <w:spacing w:line="720" w:lineRule="exact"/>
        <w:jc w:val="left"/>
      </w:pPr>
      <w:r w:rsidRPr="00261222">
        <w:t xml:space="preserve">Going by the fact that (i) regular, </w:t>
      </w:r>
      <w:r>
        <w:t>non-cumulative</w:t>
      </w:r>
      <w:r w:rsidRPr="00261222">
        <w:t xml:space="preserve"> markers of </w:t>
      </w:r>
      <w:r w:rsidRPr="00261222">
        <w:rPr>
          <w:smallCaps/>
        </w:rPr>
        <w:t>tamt</w:t>
      </w:r>
      <w:r w:rsidRPr="00261222">
        <w:t xml:space="preserve"> features usually do appear in negative verbs; (ii) this is not the case for </w:t>
      </w:r>
      <w:r w:rsidRPr="00261222">
        <w:rPr>
          <w:smallCaps/>
        </w:rPr>
        <w:t>tamt</w:t>
      </w:r>
      <w:r w:rsidRPr="00261222">
        <w:t xml:space="preserve">:imperative and </w:t>
      </w:r>
      <w:r w:rsidRPr="00261222">
        <w:rPr>
          <w:smallCaps/>
        </w:rPr>
        <w:t>tamt</w:t>
      </w:r>
      <w:r w:rsidRPr="00261222">
        <w:t xml:space="preserve">:actual; (iii) that the forms of </w:t>
      </w:r>
      <w:r w:rsidRPr="00C915EA">
        <w:t>non</w:t>
      </w:r>
      <w:r w:rsidRPr="00261222">
        <w:t xml:space="preserve">-negative </w:t>
      </w:r>
      <w:r w:rsidRPr="00261222">
        <w:rPr>
          <w:smallCaps/>
        </w:rPr>
        <w:t>tamt</w:t>
      </w:r>
      <w:r w:rsidRPr="00261222">
        <w:t xml:space="preserve">:imperative and </w:t>
      </w:r>
      <w:r w:rsidRPr="00261222">
        <w:rPr>
          <w:smallCaps/>
        </w:rPr>
        <w:t>tamt</w:t>
      </w:r>
      <w:r w:rsidRPr="00261222">
        <w:t xml:space="preserve">:actual verbs can be accounted for in terms of </w:t>
      </w:r>
      <w:r w:rsidRPr="00261222">
        <w:rPr>
          <w:smallCaps/>
        </w:rPr>
        <w:t>t</w:t>
      </w:r>
      <w:r>
        <w:t>; and (iv) that imperative and default-like tenses such as actual are often zero-marked cross-linguistically,</w:t>
      </w:r>
      <w:r w:rsidRPr="00261222">
        <w:t xml:space="preserve"> </w:t>
      </w:r>
      <w:r>
        <w:t xml:space="preserve">the analysis adopted here will be that the final </w:t>
      </w:r>
      <w:r w:rsidRPr="00024F3B">
        <w:rPr>
          <w:rFonts w:ascii="Doulos SIL" w:hAnsi="Doulos SIL"/>
        </w:rPr>
        <w:t>/a/</w:t>
      </w:r>
      <w:r>
        <w:t xml:space="preserve"> of </w:t>
      </w:r>
      <w:r w:rsidRPr="00261222">
        <w:t xml:space="preserve">non-negative imperative and actual </w:t>
      </w:r>
      <w:r w:rsidRPr="00261222">
        <w:rPr>
          <w:smallCaps/>
        </w:rPr>
        <w:t>tamt</w:t>
      </w:r>
      <w:r>
        <w:t xml:space="preserve"> verb forms is </w:t>
      </w:r>
      <w:r w:rsidRPr="00261222">
        <w:rPr>
          <w:smallCaps/>
        </w:rPr>
        <w:t>t</w:t>
      </w:r>
      <w:r w:rsidRPr="00261222">
        <w:t>.</w:t>
      </w:r>
    </w:p>
    <w:p w14:paraId="3A2C38F4" w14:textId="77777777" w:rsidR="003955A1" w:rsidRPr="00261222" w:rsidRDefault="003955A1" w:rsidP="00B53425">
      <w:pPr>
        <w:spacing w:line="720" w:lineRule="exact"/>
        <w:jc w:val="left"/>
      </w:pPr>
    </w:p>
    <w:bookmarkEnd w:id="4"/>
    <w:bookmarkEnd w:id="5"/>
    <w:p w14:paraId="3979C3F7" w14:textId="4D1266B2" w:rsidR="001A6428" w:rsidRPr="0061306C" w:rsidRDefault="0061306C" w:rsidP="00FE3C7D">
      <w:pPr>
        <w:spacing w:line="720" w:lineRule="exact"/>
        <w:jc w:val="left"/>
      </w:pPr>
      <w:r w:rsidRPr="0061306C">
        <w:rPr>
          <w:kern w:val="32"/>
          <w:sz w:val="40"/>
          <w:szCs w:val="32"/>
        </w:rPr>
        <w:lastRenderedPageBreak/>
        <w:t>4</w:t>
      </w:r>
      <w:r w:rsidRPr="0061306C">
        <w:rPr>
          <w:kern w:val="32"/>
          <w:sz w:val="40"/>
          <w:szCs w:val="32"/>
        </w:rPr>
        <w:tab/>
        <w:t>Correlates of inflection</w:t>
      </w:r>
    </w:p>
    <w:p w14:paraId="0F5FA870" w14:textId="77777777" w:rsidR="001A6428" w:rsidRPr="00261222" w:rsidRDefault="001A6428" w:rsidP="00FE3C7D">
      <w:pPr>
        <w:spacing w:line="720" w:lineRule="exact"/>
        <w:jc w:val="left"/>
      </w:pPr>
    </w:p>
    <w:p w14:paraId="016C1DB0" w14:textId="77777777" w:rsidR="00A852A3" w:rsidRDefault="001A6428" w:rsidP="00A852A3">
      <w:pPr>
        <w:spacing w:line="720" w:lineRule="exact"/>
        <w:jc w:val="left"/>
      </w:pPr>
      <w:r w:rsidRPr="00261222">
        <w:t>When a Kayardild word</w:t>
      </w:r>
      <w:r w:rsidR="00A852A3">
        <w:t xml:space="preserve"> appears in a syntactic setting</w:t>
      </w:r>
      <w:r w:rsidRPr="00261222">
        <w:t xml:space="preserve"> it appears in an appropriately inflected form. Since a word’s syntactic environment partly determines its form, it makes sense to speak of a transfer of information between the syntactic and the morphological components of the Kayardild grammar. </w:t>
      </w:r>
      <w:r w:rsidR="005D728F">
        <w:t>The remainder of this book will be</w:t>
      </w:r>
      <w:r w:rsidRPr="00261222">
        <w:t xml:space="preserve"> </w:t>
      </w:r>
      <w:r w:rsidR="005D728F">
        <w:t xml:space="preserve">concerned with the </w:t>
      </w:r>
      <w:r w:rsidRPr="00261222">
        <w:t>mo</w:t>
      </w:r>
      <w:r w:rsidR="00A852A3">
        <w:t>rphological and syntactic correl</w:t>
      </w:r>
      <w:r w:rsidRPr="00261222">
        <w:t xml:space="preserve">ates of that transfer and </w:t>
      </w:r>
      <w:r w:rsidR="005D728F">
        <w:t>will gradually construct a formal account of the inflectional system</w:t>
      </w:r>
      <w:r w:rsidRPr="00261222">
        <w:t xml:space="preserve">. </w:t>
      </w:r>
      <w:r w:rsidRPr="00261222">
        <w:tab/>
        <w:t>For the purposes of formal</w:t>
      </w:r>
      <w:r w:rsidR="00542237">
        <w:t>izat</w:t>
      </w:r>
      <w:r w:rsidRPr="00261222">
        <w:t xml:space="preserve">ion, it will be assumed that a </w:t>
      </w:r>
      <w:r w:rsidRPr="00261222">
        <w:rPr>
          <w:b/>
        </w:rPr>
        <w:t xml:space="preserve">morphosyntactic </w:t>
      </w:r>
      <w:r w:rsidR="00A852A3">
        <w:rPr>
          <w:b/>
        </w:rPr>
        <w:t>representation</w:t>
      </w:r>
      <w:r w:rsidRPr="00261222">
        <w:t xml:space="preserve"> is calculated for each word in a sentence. </w:t>
      </w:r>
      <w:r w:rsidR="00A852A3">
        <w:t>This</w:t>
      </w:r>
      <w:r w:rsidRPr="00261222">
        <w:t xml:space="preserve"> provide</w:t>
      </w:r>
      <w:r w:rsidR="00A852A3">
        <w:t>s</w:t>
      </w:r>
      <w:r w:rsidRPr="00261222">
        <w:t xml:space="preserve"> all of the information required by the </w:t>
      </w:r>
      <w:r w:rsidR="00542237">
        <w:rPr>
          <w:b/>
        </w:rPr>
        <w:lastRenderedPageBreak/>
        <w:t>realization</w:t>
      </w:r>
      <w:r w:rsidRPr="00261222">
        <w:rPr>
          <w:b/>
        </w:rPr>
        <w:t>al morphology</w:t>
      </w:r>
      <w:r w:rsidRPr="00261222">
        <w:t xml:space="preserve"> for spelling out an appropriately inflected form of the word, in a manner which can then b</w:t>
      </w:r>
      <w:r w:rsidR="00515D6B">
        <w:t>e interpreted by the phonology.</w:t>
      </w:r>
      <w:r w:rsidR="00A852A3">
        <w:t xml:space="preserve"> </w:t>
      </w:r>
    </w:p>
    <w:p w14:paraId="11578A68" w14:textId="0389B4CD" w:rsidR="005D728F" w:rsidRDefault="00A852A3" w:rsidP="00A852A3">
      <w:pPr>
        <w:spacing w:line="720" w:lineRule="exact"/>
        <w:ind w:firstLine="720"/>
        <w:jc w:val="left"/>
      </w:pPr>
      <w:r>
        <w:t>The current</w:t>
      </w:r>
      <w:r w:rsidR="005D728F">
        <w:t xml:space="preserve"> chapter provides a preliminary orientiation to the issues which will be involved in the analysis of Kayardild inflection. Chapters 5–8 then examine various aspects of Kayardild syntax and its relationship to the morphology, and chapter 9 </w:t>
      </w:r>
      <w:r>
        <w:t>addresses some overarching</w:t>
      </w:r>
      <w:r w:rsidR="005D728F">
        <w:t xml:space="preserve"> issues </w:t>
      </w:r>
      <w:r>
        <w:t>which arise. Chapter</w:t>
      </w:r>
      <w:r w:rsidR="005D728F">
        <w:t xml:space="preserve"> 10</w:t>
      </w:r>
      <w:r>
        <w:t xml:space="preserve"> presents</w:t>
      </w:r>
      <w:r w:rsidR="005D728F">
        <w:t xml:space="preserve"> a formal, constraint-based implementation of the analysis.</w:t>
      </w:r>
    </w:p>
    <w:p w14:paraId="7D195C5D" w14:textId="77777777" w:rsidR="001A6428" w:rsidRPr="00261222" w:rsidRDefault="001A6428" w:rsidP="00FE3C7D">
      <w:pPr>
        <w:spacing w:line="720" w:lineRule="exact"/>
        <w:jc w:val="left"/>
      </w:pPr>
    </w:p>
    <w:p w14:paraId="56F46F24" w14:textId="77777777" w:rsidR="0061306C" w:rsidRDefault="0061306C" w:rsidP="00FE3C7D">
      <w:pPr>
        <w:spacing w:line="720" w:lineRule="exact"/>
        <w:jc w:val="left"/>
        <w:rPr>
          <w:b/>
          <w:szCs w:val="28"/>
        </w:rPr>
      </w:pPr>
      <w:bookmarkStart w:id="58" w:name="_Ref100839015"/>
      <w:r w:rsidRPr="0061306C">
        <w:rPr>
          <w:b/>
          <w:szCs w:val="28"/>
        </w:rPr>
        <w:t>4.1</w:t>
      </w:r>
      <w:r w:rsidRPr="0061306C">
        <w:rPr>
          <w:b/>
          <w:szCs w:val="28"/>
        </w:rPr>
        <w:tab/>
        <w:t xml:space="preserve">Inflectional features and their values </w:t>
      </w:r>
    </w:p>
    <w:p w14:paraId="063CEDD6" w14:textId="7A58937D" w:rsidR="001A6428" w:rsidRPr="00261222" w:rsidRDefault="001A6428" w:rsidP="00FE3C7D">
      <w:pPr>
        <w:spacing w:line="720" w:lineRule="exact"/>
        <w:jc w:val="left"/>
      </w:pPr>
      <w:r w:rsidRPr="00261222">
        <w:t xml:space="preserve">Kayardild inflection will be analysed here in terms of </w:t>
      </w:r>
      <w:r w:rsidR="00515D6B">
        <w:t>seven distinct morphosyntactic features</w:t>
      </w:r>
      <w:r w:rsidRPr="00261222">
        <w:t xml:space="preserve">. All </w:t>
      </w:r>
      <w:r w:rsidR="00515D6B">
        <w:t>seven</w:t>
      </w:r>
      <w:r w:rsidRPr="00261222">
        <w:t xml:space="preserve"> will be treated as privative, </w:t>
      </w:r>
      <w:r w:rsidR="00515D6B">
        <w:t>which</w:t>
      </w:r>
      <w:r w:rsidRPr="00261222">
        <w:t xml:space="preserve"> is</w:t>
      </w:r>
      <w:r w:rsidR="00515D6B">
        <w:t xml:space="preserve"> to say that</w:t>
      </w:r>
      <w:r w:rsidRPr="00261222">
        <w:t xml:space="preserve"> words may be positively specified </w:t>
      </w:r>
      <w:r w:rsidR="00515D6B">
        <w:t>for them</w:t>
      </w:r>
      <w:r w:rsidRPr="00261222">
        <w:t xml:space="preserve"> or may be entirely unspecified for </w:t>
      </w:r>
      <w:r w:rsidR="00515D6B">
        <w:t>them</w:t>
      </w:r>
      <w:r w:rsidRPr="00261222">
        <w:t xml:space="preserve">. </w:t>
      </w:r>
      <w:r w:rsidR="00515D6B">
        <w:t xml:space="preserve">Four of the features are also multivalued, so that a positive specification for the feature entails a specification </w:t>
      </w:r>
      <w:r w:rsidR="00A852A3">
        <w:t xml:space="preserve">for </w:t>
      </w:r>
      <w:r w:rsidR="00515D6B">
        <w:t xml:space="preserve">one of several permissible values of that feature. </w:t>
      </w:r>
      <w:r w:rsidRPr="00261222">
        <w:t xml:space="preserve">Notational conventions which will be used are: (i) </w:t>
      </w:r>
      <w:r w:rsidRPr="00261222">
        <w:rPr>
          <w:smallCaps/>
        </w:rPr>
        <w:t>f:Ø</w:t>
      </w:r>
      <w:r w:rsidRPr="00261222">
        <w:t xml:space="preserve"> to indicate that a word is unspecified for </w:t>
      </w:r>
      <w:r w:rsidRPr="00261222">
        <w:lastRenderedPageBreak/>
        <w:t xml:space="preserve">feature </w:t>
      </w:r>
      <w:r w:rsidRPr="00261222">
        <w:rPr>
          <w:smallCaps/>
        </w:rPr>
        <w:t>f</w:t>
      </w:r>
      <w:r w:rsidRPr="00261222">
        <w:t>; (ii) +</w:t>
      </w:r>
      <w:r w:rsidRPr="00261222">
        <w:rPr>
          <w:smallCaps/>
        </w:rPr>
        <w:t>f</w:t>
      </w:r>
      <w:r w:rsidRPr="00261222">
        <w:t xml:space="preserve"> to indicate that a word is </w:t>
      </w:r>
      <w:r w:rsidR="00515D6B">
        <w:t xml:space="preserve">positively </w:t>
      </w:r>
      <w:r w:rsidRPr="00261222">
        <w:t xml:space="preserve">specified for feature </w:t>
      </w:r>
      <w:r w:rsidRPr="00261222">
        <w:rPr>
          <w:smallCaps/>
        </w:rPr>
        <w:t xml:space="preserve">f; </w:t>
      </w:r>
      <w:r w:rsidRPr="00261222">
        <w:t xml:space="preserve">and (iii) </w:t>
      </w:r>
      <w:r w:rsidRPr="00261222">
        <w:rPr>
          <w:smallCaps/>
        </w:rPr>
        <w:t>f</w:t>
      </w:r>
      <w:r w:rsidRPr="00261222">
        <w:t xml:space="preserve">:v to indicate that a word is specified for value v of feature </w:t>
      </w:r>
      <w:r w:rsidRPr="00261222">
        <w:rPr>
          <w:smallCaps/>
        </w:rPr>
        <w:t>f</w:t>
      </w:r>
      <w:r w:rsidRPr="00261222">
        <w:t>.</w:t>
      </w:r>
      <w:r w:rsidR="00515D6B">
        <w:t xml:space="preserve"> The seven features are as follows</w:t>
      </w:r>
      <w:r w:rsidR="00A852A3">
        <w:t>.</w:t>
      </w:r>
    </w:p>
    <w:p w14:paraId="6A7CED20" w14:textId="77777777" w:rsidR="001A6428" w:rsidRPr="00261222" w:rsidRDefault="001A6428" w:rsidP="00FE3C7D">
      <w:pPr>
        <w:spacing w:line="720" w:lineRule="exact"/>
        <w:jc w:val="left"/>
      </w:pPr>
    </w:p>
    <w:p w14:paraId="33FA3A55" w14:textId="77777777" w:rsidR="0061306C" w:rsidRDefault="0061306C" w:rsidP="00FE3C7D">
      <w:pPr>
        <w:spacing w:line="720" w:lineRule="exact"/>
        <w:jc w:val="left"/>
        <w:rPr>
          <w:b/>
          <w:szCs w:val="26"/>
        </w:rPr>
      </w:pPr>
      <w:r w:rsidRPr="0061306C">
        <w:rPr>
          <w:b/>
          <w:szCs w:val="26"/>
        </w:rPr>
        <w:t>4.1.1</w:t>
      </w:r>
      <w:r w:rsidRPr="0061306C">
        <w:rPr>
          <w:b/>
          <w:szCs w:val="26"/>
        </w:rPr>
        <w:tab/>
        <w:t>Case</w:t>
      </w:r>
    </w:p>
    <w:p w14:paraId="3E72AF16" w14:textId="219C9D2E" w:rsidR="001A6428" w:rsidRPr="00515D6B" w:rsidRDefault="001A6428" w:rsidP="00FE3C7D">
      <w:pPr>
        <w:spacing w:line="720" w:lineRule="exact"/>
        <w:jc w:val="left"/>
      </w:pPr>
      <w:r w:rsidRPr="00261222">
        <w:rPr>
          <w:b/>
          <w:smallCaps/>
        </w:rPr>
        <w:t>Case</w:t>
      </w:r>
      <w:r w:rsidRPr="00261222">
        <w:t xml:space="preserve"> takes any one of the twenty-</w:t>
      </w:r>
      <w:r w:rsidR="001E68CB">
        <w:t>four</w:t>
      </w:r>
      <w:r w:rsidRPr="00261222">
        <w:t xml:space="preserve"> values shown in </w:t>
      </w:r>
      <w:r w:rsidR="00656EFB">
        <w:t>Tables 4.1 and 4.2</w:t>
      </w:r>
      <w:r w:rsidRPr="00261222">
        <w:t xml:space="preserve">. The morphosyntactic feature </w:t>
      </w:r>
      <w:r w:rsidRPr="00261222">
        <w:rPr>
          <w:smallCaps/>
        </w:rPr>
        <w:t>case</w:t>
      </w:r>
      <w:r w:rsidRPr="00261222">
        <w:t xml:space="preserve"> indexes several distinct kinds of syntactic relationship: between DPs and their dominating clause or verb, between a DP and another DP that it modifies, and between a predicate DP and its subject. A morphological distinction can be made between ‘thematic’ and ‘athematic’ case values, the significance of which is discussed in §</w:t>
      </w:r>
      <w:r w:rsidR="007601C0">
        <w:t>4.3.2</w:t>
      </w:r>
      <w:r w:rsidRPr="00261222">
        <w:t>.</w:t>
      </w:r>
      <w:r w:rsidR="00515D6B">
        <w:t xml:space="preserve"> Tables 4.1 and 4.2 provide a brief characterization of the main semantic and grammatic functions of the </w:t>
      </w:r>
      <w:r w:rsidR="00515D6B" w:rsidRPr="00515D6B">
        <w:rPr>
          <w:smallCaps/>
        </w:rPr>
        <w:t>case</w:t>
      </w:r>
      <w:r w:rsidR="00515D6B">
        <w:t xml:space="preserve"> values. The reader is referred to pages of </w:t>
      </w:r>
      <w:r w:rsidR="00AD0B5B" w:rsidRPr="00AD0B5B">
        <w:t xml:space="preserve">Evans (1995a) for </w:t>
      </w:r>
      <w:r w:rsidR="00515D6B">
        <w:t xml:space="preserve">more detailed descriptions and examples; see also </w:t>
      </w:r>
      <w:r w:rsidR="00C63F23">
        <w:t>Appendix A</w:t>
      </w:r>
      <w:r w:rsidR="00515D6B">
        <w:t xml:space="preserve"> for equivalences between Evans’ analysis and the features employed here.</w:t>
      </w:r>
    </w:p>
    <w:p w14:paraId="50B3AB0B" w14:textId="19996A23" w:rsidR="001A6428" w:rsidRPr="00261222" w:rsidRDefault="0061306C" w:rsidP="004F2257">
      <w:pPr>
        <w:pStyle w:val="Spacing"/>
        <w:keepNext/>
        <w:spacing w:line="720" w:lineRule="exact"/>
        <w:jc w:val="left"/>
      </w:pPr>
      <w:r w:rsidRPr="0061306C">
        <w:lastRenderedPageBreak/>
        <w:t xml:space="preserve">Table 4.1 </w:t>
      </w:r>
      <w:r w:rsidR="00656EFB" w:rsidRPr="00261222">
        <w:t xml:space="preserve">Athematic </w:t>
      </w:r>
      <w:r w:rsidR="00656EFB">
        <w:t>v</w:t>
      </w:r>
      <w:r w:rsidR="00656EFB" w:rsidRPr="00261222">
        <w:t>alues of</w:t>
      </w:r>
      <w:r w:rsidR="00656EFB">
        <w:t xml:space="preserve"> the feature</w:t>
      </w:r>
      <w:r w:rsidR="00656EFB" w:rsidRPr="00261222">
        <w:t xml:space="preserve"> </w:t>
      </w:r>
      <w:r w:rsidR="00656EFB">
        <w:rPr>
          <w:smallCaps/>
        </w:rPr>
        <w:t>case</w:t>
      </w:r>
      <w:r w:rsidR="00656EFB" w:rsidRPr="00261222">
        <w:rPr>
          <w:smallCaps/>
        </w:rPr>
        <w:t xml:space="preserve"> </w:t>
      </w:r>
    </w:p>
    <w:tbl>
      <w:tblPr>
        <w:tblStyle w:val="TableGrid"/>
        <w:tblW w:w="9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49"/>
        <w:gridCol w:w="1578"/>
        <w:gridCol w:w="4819"/>
        <w:gridCol w:w="1094"/>
      </w:tblGrid>
      <w:tr w:rsidR="009C1885" w:rsidRPr="00CE4D98" w14:paraId="5D4D8F94" w14:textId="1136B9B6" w:rsidTr="00515D6B">
        <w:tc>
          <w:tcPr>
            <w:tcW w:w="0" w:type="auto"/>
            <w:tcBorders>
              <w:top w:val="single" w:sz="4" w:space="0" w:color="auto"/>
              <w:bottom w:val="single" w:sz="4" w:space="0" w:color="auto"/>
            </w:tcBorders>
          </w:tcPr>
          <w:p w14:paraId="02F3C808" w14:textId="3976232B" w:rsidR="009C1885" w:rsidRPr="00CE4D98" w:rsidRDefault="009C1885" w:rsidP="00BA546E">
            <w:pPr>
              <w:pStyle w:val="NormalforTables"/>
              <w:spacing w:after="60" w:line="240" w:lineRule="auto"/>
            </w:pPr>
            <w:r>
              <w:rPr>
                <w:smallCaps/>
              </w:rPr>
              <w:t>c</w:t>
            </w:r>
            <w:r w:rsidRPr="00D13010">
              <w:rPr>
                <w:smallCaps/>
              </w:rPr>
              <w:t>ase</w:t>
            </w:r>
            <w:r>
              <w:t xml:space="preserve"> value</w:t>
            </w:r>
          </w:p>
        </w:tc>
        <w:tc>
          <w:tcPr>
            <w:tcW w:w="1578" w:type="dxa"/>
            <w:tcBorders>
              <w:top w:val="single" w:sz="4" w:space="0" w:color="auto"/>
              <w:bottom w:val="single" w:sz="4" w:space="0" w:color="auto"/>
            </w:tcBorders>
          </w:tcPr>
          <w:p w14:paraId="33C9BA24" w14:textId="394617BE" w:rsidR="009C1885" w:rsidRPr="00CE4D98" w:rsidRDefault="009C1885" w:rsidP="00BA546E">
            <w:pPr>
              <w:pStyle w:val="NormalforTables"/>
              <w:spacing w:after="60" w:line="240" w:lineRule="auto"/>
            </w:pPr>
            <w:r>
              <w:t>Abbr</w:t>
            </w:r>
            <w:r w:rsidR="00BA546E">
              <w:t>eviation</w:t>
            </w:r>
          </w:p>
        </w:tc>
        <w:tc>
          <w:tcPr>
            <w:tcW w:w="4819" w:type="dxa"/>
            <w:tcBorders>
              <w:top w:val="single" w:sz="4" w:space="0" w:color="auto"/>
              <w:bottom w:val="single" w:sz="4" w:space="0" w:color="auto"/>
            </w:tcBorders>
          </w:tcPr>
          <w:p w14:paraId="3DADEC27" w14:textId="6F65C218" w:rsidR="009C1885" w:rsidRDefault="009C1885" w:rsidP="00BA546E">
            <w:pPr>
              <w:pStyle w:val="NormalforTables"/>
              <w:spacing w:after="60" w:line="240" w:lineRule="auto"/>
            </w:pPr>
            <w:r>
              <w:t>Main semantic</w:t>
            </w:r>
            <w:r w:rsidR="00BA546E">
              <w:t xml:space="preserve"> and grammatical</w:t>
            </w:r>
            <w:r>
              <w:t xml:space="preserve"> </w:t>
            </w:r>
            <w:r w:rsidR="00BA546E">
              <w:t>functions</w:t>
            </w:r>
          </w:p>
        </w:tc>
        <w:tc>
          <w:tcPr>
            <w:tcW w:w="0" w:type="auto"/>
            <w:tcBorders>
              <w:top w:val="single" w:sz="4" w:space="0" w:color="auto"/>
              <w:bottom w:val="single" w:sz="4" w:space="0" w:color="auto"/>
            </w:tcBorders>
          </w:tcPr>
          <w:p w14:paraId="7B7F44C5" w14:textId="0A25ACE9" w:rsidR="009C1885" w:rsidRDefault="009C1885" w:rsidP="00BA546E">
            <w:pPr>
              <w:pStyle w:val="NormalforTables"/>
              <w:spacing w:after="60" w:line="240" w:lineRule="auto"/>
            </w:pPr>
            <w:r>
              <w:t>Evans 1995a</w:t>
            </w:r>
          </w:p>
        </w:tc>
      </w:tr>
      <w:tr w:rsidR="009C1885" w:rsidRPr="00CE4D98" w14:paraId="388DB12A" w14:textId="5C7E289C" w:rsidTr="00515D6B">
        <w:tc>
          <w:tcPr>
            <w:tcW w:w="0" w:type="auto"/>
            <w:tcBorders>
              <w:top w:val="single" w:sz="4" w:space="0" w:color="auto"/>
            </w:tcBorders>
          </w:tcPr>
          <w:p w14:paraId="36D23024" w14:textId="6ACA67E8" w:rsidR="009C1885" w:rsidRPr="00261222" w:rsidRDefault="009C1885" w:rsidP="00BA546E">
            <w:pPr>
              <w:pStyle w:val="NormalforTables"/>
              <w:spacing w:after="60" w:line="240" w:lineRule="auto"/>
            </w:pPr>
            <w:r>
              <w:t>a</w:t>
            </w:r>
            <w:r w:rsidRPr="00261222">
              <w:t xml:space="preserve">blative  </w:t>
            </w:r>
          </w:p>
        </w:tc>
        <w:tc>
          <w:tcPr>
            <w:tcW w:w="1578" w:type="dxa"/>
            <w:tcBorders>
              <w:top w:val="single" w:sz="4" w:space="0" w:color="auto"/>
            </w:tcBorders>
          </w:tcPr>
          <w:p w14:paraId="0407358E" w14:textId="2520F1D6" w:rsidR="009C1885" w:rsidRPr="00261222" w:rsidRDefault="009C1885" w:rsidP="00BA546E">
            <w:pPr>
              <w:pStyle w:val="NormalforTables"/>
              <w:spacing w:after="60" w:line="240" w:lineRule="auto"/>
            </w:pPr>
            <w:r w:rsidRPr="00261222">
              <w:rPr>
                <w:smallCaps/>
              </w:rPr>
              <w:t>abl</w:t>
            </w:r>
          </w:p>
        </w:tc>
        <w:tc>
          <w:tcPr>
            <w:tcW w:w="4819" w:type="dxa"/>
            <w:tcBorders>
              <w:top w:val="single" w:sz="4" w:space="0" w:color="auto"/>
            </w:tcBorders>
          </w:tcPr>
          <w:p w14:paraId="1F13FFA7" w14:textId="099D7916" w:rsidR="009C1885" w:rsidRPr="00261222" w:rsidRDefault="009C1885" w:rsidP="00A22741">
            <w:pPr>
              <w:pStyle w:val="NormalforTables"/>
              <w:spacing w:after="60" w:line="240" w:lineRule="auto"/>
            </w:pPr>
            <w:r>
              <w:t xml:space="preserve">sources of motion; certain possessors; human </w:t>
            </w:r>
            <w:r w:rsidR="00BA546E">
              <w:t xml:space="preserve">demoted </w:t>
            </w:r>
            <w:r w:rsidR="00A22741">
              <w:t xml:space="preserve">logical subjects of </w:t>
            </w:r>
            <w:r w:rsidR="00BA546E">
              <w:t>passive</w:t>
            </w:r>
            <w:r w:rsidR="00A22741">
              <w:t>s</w:t>
            </w:r>
            <w:r w:rsidR="00BA546E">
              <w:t xml:space="preserve"> </w:t>
            </w:r>
          </w:p>
        </w:tc>
        <w:tc>
          <w:tcPr>
            <w:tcW w:w="0" w:type="auto"/>
            <w:tcBorders>
              <w:top w:val="single" w:sz="4" w:space="0" w:color="auto"/>
            </w:tcBorders>
          </w:tcPr>
          <w:p w14:paraId="6EE8CA00" w14:textId="04E361F4" w:rsidR="009C1885" w:rsidRDefault="009C1885" w:rsidP="00BA546E">
            <w:pPr>
              <w:pStyle w:val="NormalforTables"/>
              <w:spacing w:after="60" w:line="240" w:lineRule="auto"/>
            </w:pPr>
            <w:r>
              <w:t>143–5</w:t>
            </w:r>
          </w:p>
        </w:tc>
      </w:tr>
      <w:tr w:rsidR="009C1885" w:rsidRPr="00CE4D98" w14:paraId="11C4E8CF" w14:textId="739A6054" w:rsidTr="00515D6B">
        <w:tc>
          <w:tcPr>
            <w:tcW w:w="0" w:type="auto"/>
          </w:tcPr>
          <w:p w14:paraId="76231CCF" w14:textId="2EE02D77" w:rsidR="009C1885" w:rsidRPr="00261222" w:rsidRDefault="009C1885" w:rsidP="00BA546E">
            <w:pPr>
              <w:pStyle w:val="NormalforTables"/>
              <w:spacing w:after="60" w:line="240" w:lineRule="auto"/>
            </w:pPr>
            <w:r w:rsidRPr="00261222">
              <w:t xml:space="preserve">allative </w:t>
            </w:r>
          </w:p>
        </w:tc>
        <w:tc>
          <w:tcPr>
            <w:tcW w:w="1578" w:type="dxa"/>
          </w:tcPr>
          <w:p w14:paraId="3C1521F8" w14:textId="7EA47A6F" w:rsidR="009C1885" w:rsidRPr="00261222" w:rsidRDefault="009C1885" w:rsidP="00BA546E">
            <w:pPr>
              <w:pStyle w:val="NormalforTables"/>
              <w:spacing w:after="60" w:line="240" w:lineRule="auto"/>
            </w:pPr>
            <w:r w:rsidRPr="00261222">
              <w:rPr>
                <w:smallCaps/>
              </w:rPr>
              <w:t>all</w:t>
            </w:r>
          </w:p>
        </w:tc>
        <w:tc>
          <w:tcPr>
            <w:tcW w:w="4819" w:type="dxa"/>
          </w:tcPr>
          <w:p w14:paraId="7E44AFFF" w14:textId="77D2B8B7" w:rsidR="009C1885" w:rsidRPr="00261222" w:rsidRDefault="009C1885" w:rsidP="00BA546E">
            <w:pPr>
              <w:pStyle w:val="NormalforTables"/>
              <w:spacing w:after="60" w:line="240" w:lineRule="auto"/>
            </w:pPr>
            <w:r>
              <w:t xml:space="preserve">destinations; spatially extended locations </w:t>
            </w:r>
          </w:p>
        </w:tc>
        <w:tc>
          <w:tcPr>
            <w:tcW w:w="0" w:type="auto"/>
          </w:tcPr>
          <w:p w14:paraId="046E59F3" w14:textId="6267188C" w:rsidR="009C1885" w:rsidRDefault="009C1885" w:rsidP="00BA546E">
            <w:pPr>
              <w:pStyle w:val="NormalforTables"/>
              <w:spacing w:after="60" w:line="240" w:lineRule="auto"/>
            </w:pPr>
            <w:r>
              <w:t>150</w:t>
            </w:r>
          </w:p>
        </w:tc>
      </w:tr>
      <w:tr w:rsidR="009C1885" w:rsidRPr="00CE4D98" w14:paraId="3867CBE1" w14:textId="187D7441" w:rsidTr="00515D6B">
        <w:tc>
          <w:tcPr>
            <w:tcW w:w="0" w:type="auto"/>
          </w:tcPr>
          <w:p w14:paraId="0AFFCB41" w14:textId="693D0A51" w:rsidR="009C1885" w:rsidRPr="00261222" w:rsidRDefault="009C1885" w:rsidP="00BA546E">
            <w:pPr>
              <w:pStyle w:val="NormalforTables"/>
              <w:spacing w:after="60" w:line="240" w:lineRule="auto"/>
            </w:pPr>
            <w:r w:rsidRPr="00261222">
              <w:t xml:space="preserve">associative </w:t>
            </w:r>
          </w:p>
        </w:tc>
        <w:tc>
          <w:tcPr>
            <w:tcW w:w="1578" w:type="dxa"/>
          </w:tcPr>
          <w:p w14:paraId="122534D0" w14:textId="0EC9A886" w:rsidR="009C1885" w:rsidRPr="00261222" w:rsidRDefault="009C1885" w:rsidP="00BA546E">
            <w:pPr>
              <w:pStyle w:val="NormalforTables"/>
              <w:spacing w:after="60" w:line="240" w:lineRule="auto"/>
            </w:pPr>
            <w:r w:rsidRPr="00261222">
              <w:rPr>
                <w:smallCaps/>
              </w:rPr>
              <w:t>assoc</w:t>
            </w:r>
          </w:p>
        </w:tc>
        <w:tc>
          <w:tcPr>
            <w:tcW w:w="4819" w:type="dxa"/>
          </w:tcPr>
          <w:p w14:paraId="7EBB87FE" w14:textId="00668396" w:rsidR="009C1885" w:rsidRPr="00261222" w:rsidRDefault="009C1885" w:rsidP="00BA546E">
            <w:pPr>
              <w:pStyle w:val="NormalforTables"/>
              <w:spacing w:after="60" w:line="240" w:lineRule="auto"/>
            </w:pPr>
            <w:r>
              <w:t xml:space="preserve">temporary locations; accompaniers; temporary possessees </w:t>
            </w:r>
          </w:p>
        </w:tc>
        <w:tc>
          <w:tcPr>
            <w:tcW w:w="0" w:type="auto"/>
          </w:tcPr>
          <w:p w14:paraId="1FE1A533" w14:textId="28258BA7" w:rsidR="009C1885" w:rsidRDefault="009C1885" w:rsidP="00BA546E">
            <w:pPr>
              <w:pStyle w:val="NormalforTables"/>
              <w:spacing w:after="60" w:line="240" w:lineRule="auto"/>
            </w:pPr>
            <w:r>
              <w:t>154–6</w:t>
            </w:r>
          </w:p>
        </w:tc>
      </w:tr>
      <w:tr w:rsidR="009C1885" w:rsidRPr="00CE4D98" w14:paraId="7C3494C1" w14:textId="2E8B6939" w:rsidTr="00515D6B">
        <w:tc>
          <w:tcPr>
            <w:tcW w:w="0" w:type="auto"/>
          </w:tcPr>
          <w:p w14:paraId="2588D190" w14:textId="2FB8DE17" w:rsidR="009C1885" w:rsidRPr="00261222" w:rsidRDefault="009C1885" w:rsidP="00BA546E">
            <w:pPr>
              <w:pStyle w:val="NormalforTables"/>
              <w:spacing w:after="60" w:line="240" w:lineRule="auto"/>
            </w:pPr>
            <w:r>
              <w:t>con</w:t>
            </w:r>
            <w:r w:rsidRPr="00261222">
              <w:t xml:space="preserve">sequential </w:t>
            </w:r>
          </w:p>
        </w:tc>
        <w:tc>
          <w:tcPr>
            <w:tcW w:w="1578" w:type="dxa"/>
          </w:tcPr>
          <w:p w14:paraId="0CDC584F" w14:textId="4F4F5913" w:rsidR="009C1885" w:rsidRPr="00261222" w:rsidRDefault="009C1885" w:rsidP="00BA546E">
            <w:pPr>
              <w:pStyle w:val="NormalforTables"/>
              <w:spacing w:after="60" w:line="240" w:lineRule="auto"/>
            </w:pPr>
            <w:r w:rsidRPr="00261222">
              <w:rPr>
                <w:smallCaps/>
              </w:rPr>
              <w:t>cons</w:t>
            </w:r>
          </w:p>
        </w:tc>
        <w:tc>
          <w:tcPr>
            <w:tcW w:w="4819" w:type="dxa"/>
          </w:tcPr>
          <w:p w14:paraId="3D950D69" w14:textId="2A2678E7" w:rsidR="009C1885" w:rsidRPr="00261222" w:rsidRDefault="009C1885" w:rsidP="00BA546E">
            <w:pPr>
              <w:pStyle w:val="NormalforTables"/>
              <w:spacing w:after="60" w:line="240" w:lineRule="auto"/>
            </w:pPr>
            <w:r>
              <w:t>cause</w:t>
            </w:r>
            <w:r w:rsidR="00BA546E">
              <w:t>s</w:t>
            </w:r>
            <w:r>
              <w:t xml:space="preserve"> of subsequent, typically undesirable state</w:t>
            </w:r>
            <w:r w:rsidR="00BA546E">
              <w:t>s</w:t>
            </w:r>
            <w:r>
              <w:t xml:space="preserve"> or event</w:t>
            </w:r>
            <w:r w:rsidR="00BA546E">
              <w:t>s</w:t>
            </w:r>
            <w:r>
              <w:t>, usual</w:t>
            </w:r>
            <w:r w:rsidR="00BA546E">
              <w:t>ly</w:t>
            </w:r>
            <w:r>
              <w:t xml:space="preserve"> through contact </w:t>
            </w:r>
          </w:p>
        </w:tc>
        <w:tc>
          <w:tcPr>
            <w:tcW w:w="0" w:type="auto"/>
          </w:tcPr>
          <w:p w14:paraId="3550856D" w14:textId="22317042" w:rsidR="009C1885" w:rsidRDefault="009C1885" w:rsidP="00BA546E">
            <w:pPr>
              <w:pStyle w:val="NormalforTables"/>
              <w:spacing w:after="60" w:line="240" w:lineRule="auto"/>
            </w:pPr>
            <w:r>
              <w:t>159–60</w:t>
            </w:r>
          </w:p>
        </w:tc>
      </w:tr>
      <w:tr w:rsidR="009C1885" w:rsidRPr="00CE4D98" w14:paraId="7024B2A5" w14:textId="6D1B78A4" w:rsidTr="00515D6B">
        <w:tc>
          <w:tcPr>
            <w:tcW w:w="0" w:type="auto"/>
          </w:tcPr>
          <w:p w14:paraId="505E61B0" w14:textId="516395BA" w:rsidR="009C1885" w:rsidRPr="00261222" w:rsidRDefault="009C1885" w:rsidP="00BA546E">
            <w:pPr>
              <w:pStyle w:val="NormalforTables"/>
              <w:spacing w:after="60" w:line="240" w:lineRule="auto"/>
            </w:pPr>
            <w:r w:rsidRPr="00261222">
              <w:t xml:space="preserve">denizen </w:t>
            </w:r>
          </w:p>
        </w:tc>
        <w:tc>
          <w:tcPr>
            <w:tcW w:w="1578" w:type="dxa"/>
          </w:tcPr>
          <w:p w14:paraId="4FD66D1C" w14:textId="55F05A42" w:rsidR="009C1885" w:rsidRPr="00261222" w:rsidRDefault="009C1885" w:rsidP="00BA546E">
            <w:pPr>
              <w:pStyle w:val="NormalforTables"/>
              <w:spacing w:after="60" w:line="240" w:lineRule="auto"/>
            </w:pPr>
            <w:r w:rsidRPr="00261222">
              <w:rPr>
                <w:smallCaps/>
              </w:rPr>
              <w:t>den</w:t>
            </w:r>
          </w:p>
        </w:tc>
        <w:tc>
          <w:tcPr>
            <w:tcW w:w="4819" w:type="dxa"/>
          </w:tcPr>
          <w:p w14:paraId="49BD71F2" w14:textId="5AD4F103" w:rsidR="009C1885" w:rsidRPr="00261222" w:rsidRDefault="009C1885" w:rsidP="00A22741">
            <w:pPr>
              <w:pStyle w:val="NormalforTables"/>
              <w:spacing w:after="60" w:line="240" w:lineRule="auto"/>
            </w:pPr>
            <w:r>
              <w:t xml:space="preserve">ecological </w:t>
            </w:r>
            <w:r w:rsidR="00A22741">
              <w:t>habitats</w:t>
            </w:r>
          </w:p>
        </w:tc>
        <w:tc>
          <w:tcPr>
            <w:tcW w:w="0" w:type="auto"/>
          </w:tcPr>
          <w:p w14:paraId="51F027CF" w14:textId="5DAC6AAB" w:rsidR="009C1885" w:rsidRDefault="009C1885" w:rsidP="00BA546E">
            <w:pPr>
              <w:pStyle w:val="NormalforTables"/>
              <w:spacing w:after="60" w:line="240" w:lineRule="auto"/>
            </w:pPr>
            <w:r>
              <w:t>176–7</w:t>
            </w:r>
          </w:p>
        </w:tc>
      </w:tr>
      <w:tr w:rsidR="009C1885" w:rsidRPr="00CE4D98" w14:paraId="6334D0DE" w14:textId="05341056" w:rsidTr="00515D6B">
        <w:tc>
          <w:tcPr>
            <w:tcW w:w="0" w:type="auto"/>
          </w:tcPr>
          <w:p w14:paraId="69EA2F55" w14:textId="7473DA08" w:rsidR="009C1885" w:rsidRPr="00261222" w:rsidRDefault="009C1885" w:rsidP="00BA546E">
            <w:pPr>
              <w:pStyle w:val="NormalforTables"/>
              <w:spacing w:after="60" w:line="240" w:lineRule="auto"/>
            </w:pPr>
            <w:r w:rsidRPr="00261222">
              <w:t xml:space="preserve">genitive </w:t>
            </w:r>
          </w:p>
        </w:tc>
        <w:tc>
          <w:tcPr>
            <w:tcW w:w="1578" w:type="dxa"/>
          </w:tcPr>
          <w:p w14:paraId="5826CA89" w14:textId="0B06AA36" w:rsidR="009C1885" w:rsidRPr="00261222" w:rsidRDefault="009C1885" w:rsidP="00BA546E">
            <w:pPr>
              <w:pStyle w:val="NormalforTables"/>
              <w:spacing w:after="60" w:line="240" w:lineRule="auto"/>
            </w:pPr>
            <w:r w:rsidRPr="00261222">
              <w:rPr>
                <w:smallCaps/>
              </w:rPr>
              <w:t>gen</w:t>
            </w:r>
          </w:p>
        </w:tc>
        <w:tc>
          <w:tcPr>
            <w:tcW w:w="4819" w:type="dxa"/>
          </w:tcPr>
          <w:p w14:paraId="55075BFA" w14:textId="22B20705" w:rsidR="009C1885" w:rsidRPr="00261222" w:rsidRDefault="009C1885" w:rsidP="00BA546E">
            <w:pPr>
              <w:pStyle w:val="NormalforTables"/>
              <w:spacing w:after="60" w:line="240" w:lineRule="auto"/>
            </w:pPr>
            <w:r>
              <w:t xml:space="preserve">possessors; circumessive locations; inanimate </w:t>
            </w:r>
            <w:r w:rsidR="00BA546E">
              <w:t>demoted passive subjects</w:t>
            </w:r>
          </w:p>
        </w:tc>
        <w:tc>
          <w:tcPr>
            <w:tcW w:w="0" w:type="auto"/>
          </w:tcPr>
          <w:p w14:paraId="39636871" w14:textId="3A850208" w:rsidR="009C1885" w:rsidRDefault="009C1885" w:rsidP="00BA546E">
            <w:pPr>
              <w:pStyle w:val="NormalforTables"/>
              <w:spacing w:after="60" w:line="240" w:lineRule="auto"/>
            </w:pPr>
            <w:r>
              <w:t>150–2</w:t>
            </w:r>
          </w:p>
        </w:tc>
      </w:tr>
      <w:tr w:rsidR="009C1885" w:rsidRPr="00CE4D98" w14:paraId="7FB1C25D" w14:textId="35AA8F8B" w:rsidTr="00515D6B">
        <w:tc>
          <w:tcPr>
            <w:tcW w:w="0" w:type="auto"/>
          </w:tcPr>
          <w:p w14:paraId="22C749BE" w14:textId="1B806077" w:rsidR="009C1885" w:rsidRPr="00261222" w:rsidRDefault="009C1885" w:rsidP="00BA546E">
            <w:pPr>
              <w:pStyle w:val="NormalforTables"/>
              <w:spacing w:after="60" w:line="240" w:lineRule="auto"/>
            </w:pPr>
            <w:r w:rsidRPr="00261222">
              <w:t xml:space="preserve">instrumental </w:t>
            </w:r>
          </w:p>
        </w:tc>
        <w:tc>
          <w:tcPr>
            <w:tcW w:w="1578" w:type="dxa"/>
          </w:tcPr>
          <w:p w14:paraId="5264CA4D" w14:textId="582D1E24" w:rsidR="009C1885" w:rsidRPr="00261222" w:rsidRDefault="009C1885" w:rsidP="00BA546E">
            <w:pPr>
              <w:pStyle w:val="NormalforTables"/>
              <w:spacing w:after="60" w:line="240" w:lineRule="auto"/>
            </w:pPr>
            <w:r w:rsidRPr="00261222">
              <w:rPr>
                <w:smallCaps/>
              </w:rPr>
              <w:t>inst</w:t>
            </w:r>
          </w:p>
        </w:tc>
        <w:tc>
          <w:tcPr>
            <w:tcW w:w="4819" w:type="dxa"/>
          </w:tcPr>
          <w:p w14:paraId="0C988D2C" w14:textId="349AC653" w:rsidR="009C1885" w:rsidRPr="00261222" w:rsidRDefault="009C1885" w:rsidP="00BA546E">
            <w:pPr>
              <w:pStyle w:val="NormalforTables"/>
              <w:spacing w:after="60" w:line="240" w:lineRule="auto"/>
            </w:pPr>
            <w:r>
              <w:t xml:space="preserve">certain instruments </w:t>
            </w:r>
          </w:p>
        </w:tc>
        <w:tc>
          <w:tcPr>
            <w:tcW w:w="0" w:type="auto"/>
          </w:tcPr>
          <w:p w14:paraId="6B518ED3" w14:textId="1BABB391" w:rsidR="009C1885" w:rsidRDefault="009C1885" w:rsidP="00BA546E">
            <w:pPr>
              <w:pStyle w:val="NormalforTables"/>
              <w:spacing w:after="60" w:line="240" w:lineRule="auto"/>
            </w:pPr>
            <w:r>
              <w:t>153–4</w:t>
            </w:r>
          </w:p>
        </w:tc>
      </w:tr>
      <w:tr w:rsidR="009C1885" w:rsidRPr="00CE4D98" w14:paraId="4B262CF0" w14:textId="32E131DC" w:rsidTr="00515D6B">
        <w:tc>
          <w:tcPr>
            <w:tcW w:w="0" w:type="auto"/>
          </w:tcPr>
          <w:p w14:paraId="377AFD52" w14:textId="27017CF0" w:rsidR="009C1885" w:rsidRPr="00261222" w:rsidRDefault="009C1885" w:rsidP="00BA546E">
            <w:pPr>
              <w:pStyle w:val="NormalforTables"/>
              <w:spacing w:after="60" w:line="240" w:lineRule="auto"/>
            </w:pPr>
            <w:r w:rsidRPr="00261222">
              <w:t xml:space="preserve">locative </w:t>
            </w:r>
          </w:p>
        </w:tc>
        <w:tc>
          <w:tcPr>
            <w:tcW w:w="1578" w:type="dxa"/>
          </w:tcPr>
          <w:p w14:paraId="0454FACD" w14:textId="6C350B2F" w:rsidR="009C1885" w:rsidRPr="00261222" w:rsidRDefault="009C1885" w:rsidP="00BA546E">
            <w:pPr>
              <w:pStyle w:val="NormalforTables"/>
              <w:spacing w:after="60" w:line="240" w:lineRule="auto"/>
            </w:pPr>
            <w:r w:rsidRPr="00261222">
              <w:rPr>
                <w:smallCaps/>
              </w:rPr>
              <w:t>loc</w:t>
            </w:r>
          </w:p>
        </w:tc>
        <w:tc>
          <w:tcPr>
            <w:tcW w:w="4819" w:type="dxa"/>
          </w:tcPr>
          <w:p w14:paraId="03174C15" w14:textId="20F8FFCD" w:rsidR="009C1885" w:rsidRPr="00261222" w:rsidRDefault="009C1885" w:rsidP="00BA546E">
            <w:pPr>
              <w:pStyle w:val="NormalforTables"/>
              <w:spacing w:after="60" w:line="240" w:lineRule="auto"/>
            </w:pPr>
            <w:r>
              <w:t xml:space="preserve">locations; goals in certain three-participant events </w:t>
            </w:r>
          </w:p>
        </w:tc>
        <w:tc>
          <w:tcPr>
            <w:tcW w:w="0" w:type="auto"/>
          </w:tcPr>
          <w:p w14:paraId="04428C7B" w14:textId="2514802B" w:rsidR="009C1885" w:rsidRDefault="009C1885" w:rsidP="00BA546E">
            <w:pPr>
              <w:pStyle w:val="NormalforTables"/>
              <w:spacing w:after="60" w:line="240" w:lineRule="auto"/>
            </w:pPr>
            <w:r>
              <w:t>138–42</w:t>
            </w:r>
          </w:p>
        </w:tc>
      </w:tr>
      <w:tr w:rsidR="009C1885" w:rsidRPr="00CE4D98" w14:paraId="5E7F84D4" w14:textId="08141012" w:rsidTr="00515D6B">
        <w:tc>
          <w:tcPr>
            <w:tcW w:w="0" w:type="auto"/>
          </w:tcPr>
          <w:p w14:paraId="2D389B5D" w14:textId="7F22D681" w:rsidR="009C1885" w:rsidRPr="00261222" w:rsidRDefault="009C1885" w:rsidP="00BA546E">
            <w:pPr>
              <w:pStyle w:val="NormalforTables"/>
              <w:spacing w:after="60" w:line="240" w:lineRule="auto"/>
            </w:pPr>
            <w:r w:rsidRPr="00261222">
              <w:t xml:space="preserve">oblique </w:t>
            </w:r>
          </w:p>
        </w:tc>
        <w:tc>
          <w:tcPr>
            <w:tcW w:w="1578" w:type="dxa"/>
          </w:tcPr>
          <w:p w14:paraId="6FAD1806" w14:textId="231A7EA2" w:rsidR="009C1885" w:rsidRPr="00261222" w:rsidRDefault="009C1885" w:rsidP="00BA546E">
            <w:pPr>
              <w:pStyle w:val="NormalforTables"/>
              <w:spacing w:after="60" w:line="240" w:lineRule="auto"/>
            </w:pPr>
            <w:r w:rsidRPr="00261222">
              <w:rPr>
                <w:smallCaps/>
              </w:rPr>
              <w:t>obl</w:t>
            </w:r>
          </w:p>
        </w:tc>
        <w:tc>
          <w:tcPr>
            <w:tcW w:w="4819" w:type="dxa"/>
          </w:tcPr>
          <w:p w14:paraId="1BC8FD02" w14:textId="416ACE9A" w:rsidR="009C1885" w:rsidRPr="00261222" w:rsidRDefault="009C1885" w:rsidP="00BA546E">
            <w:pPr>
              <w:pStyle w:val="NormalforTables"/>
              <w:spacing w:after="60" w:line="240" w:lineRule="auto"/>
            </w:pPr>
            <w:r>
              <w:t>objects of nominal predicators</w:t>
            </w:r>
            <w:r w:rsidR="00A22741">
              <w:t xml:space="preserve">; </w:t>
            </w:r>
          </w:p>
        </w:tc>
        <w:tc>
          <w:tcPr>
            <w:tcW w:w="0" w:type="auto"/>
          </w:tcPr>
          <w:p w14:paraId="04B93DA9" w14:textId="1E85B7D5" w:rsidR="009C1885" w:rsidRDefault="009C1885" w:rsidP="00BA546E">
            <w:pPr>
              <w:pStyle w:val="NormalforTables"/>
              <w:spacing w:after="60" w:line="240" w:lineRule="auto"/>
            </w:pPr>
            <w:r>
              <w:t>148–9</w:t>
            </w:r>
          </w:p>
        </w:tc>
      </w:tr>
      <w:tr w:rsidR="009C1885" w:rsidRPr="00CE4D98" w14:paraId="10D534F6" w14:textId="517F3BEF" w:rsidTr="00515D6B">
        <w:tc>
          <w:tcPr>
            <w:tcW w:w="0" w:type="auto"/>
          </w:tcPr>
          <w:p w14:paraId="282B449D" w14:textId="768C1277" w:rsidR="009C1885" w:rsidRPr="00261222" w:rsidRDefault="009C1885" w:rsidP="00BA546E">
            <w:pPr>
              <w:pStyle w:val="NormalforTables"/>
              <w:spacing w:after="60" w:line="240" w:lineRule="auto"/>
            </w:pPr>
            <w:r w:rsidRPr="00261222">
              <w:t xml:space="preserve">origin </w:t>
            </w:r>
          </w:p>
        </w:tc>
        <w:tc>
          <w:tcPr>
            <w:tcW w:w="1578" w:type="dxa"/>
          </w:tcPr>
          <w:p w14:paraId="1EF3FA47" w14:textId="7AB6281C" w:rsidR="009C1885" w:rsidRPr="00261222" w:rsidRDefault="009C1885" w:rsidP="00BA546E">
            <w:pPr>
              <w:pStyle w:val="NormalforTables"/>
              <w:spacing w:after="60" w:line="240" w:lineRule="auto"/>
            </w:pPr>
            <w:r w:rsidRPr="00261222">
              <w:rPr>
                <w:smallCaps/>
              </w:rPr>
              <w:t>orig</w:t>
            </w:r>
          </w:p>
        </w:tc>
        <w:tc>
          <w:tcPr>
            <w:tcW w:w="4819" w:type="dxa"/>
          </w:tcPr>
          <w:p w14:paraId="530C2592" w14:textId="5BE33740" w:rsidR="009C1885" w:rsidRPr="00261222" w:rsidRDefault="00B16806" w:rsidP="00BA546E">
            <w:pPr>
              <w:pStyle w:val="NormalforTables"/>
              <w:spacing w:after="60" w:line="240" w:lineRule="auto"/>
            </w:pPr>
            <w:r>
              <w:t>provenance;</w:t>
            </w:r>
            <w:r w:rsidR="009C1885">
              <w:t xml:space="preserve"> sources of existence; </w:t>
            </w:r>
            <w:r>
              <w:t>means or circumstances of catching/obtaining quarry</w:t>
            </w:r>
          </w:p>
        </w:tc>
        <w:tc>
          <w:tcPr>
            <w:tcW w:w="0" w:type="auto"/>
          </w:tcPr>
          <w:p w14:paraId="192B1ADD" w14:textId="0AEA216D" w:rsidR="009C1885" w:rsidRDefault="009C1885" w:rsidP="00BA546E">
            <w:pPr>
              <w:pStyle w:val="NormalforTables"/>
              <w:spacing w:after="60" w:line="240" w:lineRule="auto"/>
            </w:pPr>
            <w:r>
              <w:t>156–8</w:t>
            </w:r>
          </w:p>
        </w:tc>
      </w:tr>
      <w:tr w:rsidR="009C1885" w:rsidRPr="00CE4D98" w14:paraId="4F229056" w14:textId="25B25E5D" w:rsidTr="00515D6B">
        <w:tc>
          <w:tcPr>
            <w:tcW w:w="0" w:type="auto"/>
          </w:tcPr>
          <w:p w14:paraId="1B5251C1" w14:textId="76AD45F4" w:rsidR="009C1885" w:rsidRPr="00261222" w:rsidRDefault="009C1885" w:rsidP="00BA546E">
            <w:pPr>
              <w:pStyle w:val="NormalforTables"/>
              <w:spacing w:after="60" w:line="240" w:lineRule="auto"/>
            </w:pPr>
            <w:r w:rsidRPr="00261222">
              <w:t xml:space="preserve">privative </w:t>
            </w:r>
          </w:p>
        </w:tc>
        <w:tc>
          <w:tcPr>
            <w:tcW w:w="1578" w:type="dxa"/>
          </w:tcPr>
          <w:p w14:paraId="40170B8A" w14:textId="7BFEB153" w:rsidR="009C1885" w:rsidRPr="00261222" w:rsidRDefault="009C1885" w:rsidP="00BA546E">
            <w:pPr>
              <w:pStyle w:val="NormalforTables"/>
              <w:spacing w:after="60" w:line="240" w:lineRule="auto"/>
            </w:pPr>
            <w:r w:rsidRPr="00261222">
              <w:rPr>
                <w:smallCaps/>
              </w:rPr>
              <w:t>priv</w:t>
            </w:r>
          </w:p>
        </w:tc>
        <w:tc>
          <w:tcPr>
            <w:tcW w:w="4819" w:type="dxa"/>
          </w:tcPr>
          <w:p w14:paraId="6716B354" w14:textId="0648588A" w:rsidR="009C1885" w:rsidRPr="00261222" w:rsidRDefault="009C1885" w:rsidP="00BA546E">
            <w:pPr>
              <w:pStyle w:val="NormalforTables"/>
              <w:spacing w:after="60" w:line="240" w:lineRule="auto"/>
            </w:pPr>
            <w:r>
              <w:t xml:space="preserve">lacked properties and objects; narrow scope negation </w:t>
            </w:r>
          </w:p>
        </w:tc>
        <w:tc>
          <w:tcPr>
            <w:tcW w:w="0" w:type="auto"/>
          </w:tcPr>
          <w:p w14:paraId="46DAD39A" w14:textId="53110B2B" w:rsidR="009C1885" w:rsidRDefault="009C1885" w:rsidP="00BA546E">
            <w:pPr>
              <w:pStyle w:val="NormalforTables"/>
              <w:spacing w:after="60" w:line="240" w:lineRule="auto"/>
            </w:pPr>
            <w:r>
              <w:t>158–9</w:t>
            </w:r>
          </w:p>
        </w:tc>
      </w:tr>
      <w:tr w:rsidR="009C1885" w:rsidRPr="00CE4D98" w14:paraId="4C93E7C8" w14:textId="53F48F2A" w:rsidTr="00515D6B">
        <w:tc>
          <w:tcPr>
            <w:tcW w:w="0" w:type="auto"/>
          </w:tcPr>
          <w:p w14:paraId="4808262E" w14:textId="1ED155D1" w:rsidR="009C1885" w:rsidRPr="00261222" w:rsidRDefault="009C1885" w:rsidP="00BA546E">
            <w:pPr>
              <w:pStyle w:val="NormalforTables"/>
              <w:spacing w:after="60" w:line="240" w:lineRule="auto"/>
            </w:pPr>
            <w:r w:rsidRPr="00261222">
              <w:t xml:space="preserve">proprietive </w:t>
            </w:r>
          </w:p>
        </w:tc>
        <w:tc>
          <w:tcPr>
            <w:tcW w:w="1578" w:type="dxa"/>
          </w:tcPr>
          <w:p w14:paraId="7BAD90AB" w14:textId="5D5B113F" w:rsidR="009C1885" w:rsidRPr="00261222" w:rsidRDefault="009C1885" w:rsidP="00BA546E">
            <w:pPr>
              <w:pStyle w:val="NormalforTables"/>
              <w:spacing w:after="60" w:line="240" w:lineRule="auto"/>
            </w:pPr>
            <w:r w:rsidRPr="00261222">
              <w:rPr>
                <w:smallCaps/>
              </w:rPr>
              <w:t>prop</w:t>
            </w:r>
          </w:p>
        </w:tc>
        <w:tc>
          <w:tcPr>
            <w:tcW w:w="4819" w:type="dxa"/>
          </w:tcPr>
          <w:p w14:paraId="7CB1F00B" w14:textId="73A84E3B" w:rsidR="009C1885" w:rsidRPr="00261222" w:rsidRDefault="009C1885" w:rsidP="00BA546E">
            <w:pPr>
              <w:pStyle w:val="NormalforTables"/>
              <w:spacing w:after="60" w:line="240" w:lineRule="auto"/>
            </w:pPr>
            <w:r>
              <w:t xml:space="preserve">possessed properties and objects; certain instruments; transferred objects; intended goals; topics of conversation or song </w:t>
            </w:r>
          </w:p>
        </w:tc>
        <w:tc>
          <w:tcPr>
            <w:tcW w:w="0" w:type="auto"/>
          </w:tcPr>
          <w:p w14:paraId="68251E64" w14:textId="4FE64FC8" w:rsidR="009C1885" w:rsidRDefault="009C1885" w:rsidP="00BA546E">
            <w:pPr>
              <w:pStyle w:val="NormalforTables"/>
              <w:spacing w:after="60" w:line="240" w:lineRule="auto"/>
            </w:pPr>
            <w:r>
              <w:t>145–8</w:t>
            </w:r>
          </w:p>
        </w:tc>
      </w:tr>
      <w:tr w:rsidR="009C1885" w:rsidRPr="00261222" w14:paraId="563D1AA2" w14:textId="730BBDE3" w:rsidTr="00515D6B">
        <w:tc>
          <w:tcPr>
            <w:tcW w:w="0" w:type="auto"/>
          </w:tcPr>
          <w:p w14:paraId="56AD6D0B" w14:textId="038A95AB" w:rsidR="009C1885" w:rsidRPr="00261222" w:rsidRDefault="009C1885" w:rsidP="00BA546E">
            <w:pPr>
              <w:pStyle w:val="NormalforTables"/>
              <w:spacing w:after="60" w:line="240" w:lineRule="auto"/>
            </w:pPr>
            <w:r>
              <w:t>utilitive</w:t>
            </w:r>
          </w:p>
        </w:tc>
        <w:tc>
          <w:tcPr>
            <w:tcW w:w="1578" w:type="dxa"/>
          </w:tcPr>
          <w:p w14:paraId="08F45DAB" w14:textId="7733F1D4" w:rsidR="009C1885" w:rsidRPr="00261222" w:rsidRDefault="009C1885" w:rsidP="00BA546E">
            <w:pPr>
              <w:pStyle w:val="NormalforTables"/>
              <w:spacing w:after="60" w:line="240" w:lineRule="auto"/>
            </w:pPr>
            <w:r w:rsidRPr="00261222">
              <w:rPr>
                <w:smallCaps/>
              </w:rPr>
              <w:t>util</w:t>
            </w:r>
          </w:p>
        </w:tc>
        <w:tc>
          <w:tcPr>
            <w:tcW w:w="4819" w:type="dxa"/>
          </w:tcPr>
          <w:p w14:paraId="700D4A00" w14:textId="7F22E2EF" w:rsidR="009C1885" w:rsidRPr="00261222" w:rsidRDefault="009C1885" w:rsidP="00BA546E">
            <w:pPr>
              <w:pStyle w:val="NormalforTables"/>
              <w:spacing w:after="60" w:line="240" w:lineRule="auto"/>
            </w:pPr>
            <w:r>
              <w:t>conventional use</w:t>
            </w:r>
            <w:r w:rsidR="00A22741">
              <w:t>s</w:t>
            </w:r>
            <w:r>
              <w:t>; targetted time</w:t>
            </w:r>
            <w:r w:rsidR="00A22741">
              <w:t>s; temporal durations</w:t>
            </w:r>
          </w:p>
        </w:tc>
        <w:tc>
          <w:tcPr>
            <w:tcW w:w="0" w:type="auto"/>
          </w:tcPr>
          <w:p w14:paraId="2480AC52" w14:textId="518F795B" w:rsidR="009C1885" w:rsidRDefault="009C1885" w:rsidP="00BA546E">
            <w:pPr>
              <w:pStyle w:val="NormalforTables"/>
              <w:spacing w:after="60" w:line="240" w:lineRule="auto"/>
            </w:pPr>
            <w:r>
              <w:t>160–2</w:t>
            </w:r>
          </w:p>
        </w:tc>
      </w:tr>
      <w:tr w:rsidR="009C1885" w:rsidRPr="00261222" w14:paraId="71255A61" w14:textId="775F8D31" w:rsidTr="00515D6B">
        <w:tc>
          <w:tcPr>
            <w:tcW w:w="0" w:type="auto"/>
            <w:tcBorders>
              <w:bottom w:val="single" w:sz="4" w:space="0" w:color="auto"/>
            </w:tcBorders>
          </w:tcPr>
          <w:p w14:paraId="7152C42E" w14:textId="41092111" w:rsidR="009C1885" w:rsidRDefault="009C1885" w:rsidP="00BA546E">
            <w:pPr>
              <w:pStyle w:val="NormalforTables"/>
              <w:spacing w:after="60" w:line="240" w:lineRule="auto"/>
            </w:pPr>
            <w:r>
              <w:t>Ø</w:t>
            </w:r>
          </w:p>
        </w:tc>
        <w:tc>
          <w:tcPr>
            <w:tcW w:w="1578" w:type="dxa"/>
            <w:tcBorders>
              <w:bottom w:val="single" w:sz="4" w:space="0" w:color="auto"/>
            </w:tcBorders>
          </w:tcPr>
          <w:p w14:paraId="0F3D1E76" w14:textId="6B4C35DB" w:rsidR="009C1885" w:rsidRPr="00656EFB" w:rsidRDefault="009C1885" w:rsidP="00BA546E">
            <w:pPr>
              <w:pStyle w:val="NormalforTables"/>
              <w:spacing w:after="60" w:line="240" w:lineRule="auto"/>
            </w:pPr>
            <w:r>
              <w:t>(not</w:t>
            </w:r>
            <w:r w:rsidR="00515D6B">
              <w:t xml:space="preserve"> </w:t>
            </w:r>
            <w:r w:rsidRPr="00656EFB">
              <w:t>glossed)</w:t>
            </w:r>
          </w:p>
        </w:tc>
        <w:tc>
          <w:tcPr>
            <w:tcW w:w="4819" w:type="dxa"/>
            <w:tcBorders>
              <w:bottom w:val="single" w:sz="4" w:space="0" w:color="auto"/>
            </w:tcBorders>
          </w:tcPr>
          <w:p w14:paraId="36C6512F" w14:textId="03202A80" w:rsidR="009C1885" w:rsidRPr="00261222" w:rsidRDefault="009C1885" w:rsidP="00BA546E">
            <w:pPr>
              <w:pStyle w:val="NormalforTables"/>
              <w:spacing w:after="60" w:line="240" w:lineRule="auto"/>
            </w:pPr>
            <w:r>
              <w:t>subjects and direct objects; misc</w:t>
            </w:r>
            <w:r w:rsidR="00BA546E">
              <w:t>ellaneous</w:t>
            </w:r>
            <w:r>
              <w:t xml:space="preserve"> categories not assigned other </w:t>
            </w:r>
            <w:r w:rsidRPr="004F2257">
              <w:rPr>
                <w:smallCaps/>
              </w:rPr>
              <w:t>case</w:t>
            </w:r>
            <w:r>
              <w:t xml:space="preserve"> values</w:t>
            </w:r>
          </w:p>
        </w:tc>
        <w:tc>
          <w:tcPr>
            <w:tcW w:w="0" w:type="auto"/>
            <w:tcBorders>
              <w:bottom w:val="single" w:sz="4" w:space="0" w:color="auto"/>
            </w:tcBorders>
          </w:tcPr>
          <w:p w14:paraId="27B894FA" w14:textId="77777777" w:rsidR="009C1885" w:rsidRDefault="009C1885" w:rsidP="00BA546E">
            <w:pPr>
              <w:pStyle w:val="NormalforTables"/>
              <w:spacing w:after="60" w:line="240" w:lineRule="auto"/>
            </w:pPr>
          </w:p>
        </w:tc>
      </w:tr>
    </w:tbl>
    <w:p w14:paraId="01339850" w14:textId="31247923" w:rsidR="001A6428" w:rsidRDefault="001A6428" w:rsidP="00FE3C7D">
      <w:pPr>
        <w:pStyle w:val="Spacing"/>
        <w:spacing w:line="720" w:lineRule="exact"/>
        <w:jc w:val="left"/>
      </w:pPr>
    </w:p>
    <w:p w14:paraId="6E226335" w14:textId="43716DBA" w:rsidR="00656EFB" w:rsidRDefault="0061306C" w:rsidP="004F2257">
      <w:pPr>
        <w:pStyle w:val="Spacing"/>
        <w:keepNext/>
        <w:spacing w:line="720" w:lineRule="exact"/>
        <w:jc w:val="left"/>
      </w:pPr>
      <w:r w:rsidRPr="0061306C">
        <w:lastRenderedPageBreak/>
        <w:t xml:space="preserve">Table 4.2 </w:t>
      </w:r>
      <w:r w:rsidR="00D13010">
        <w:t>T</w:t>
      </w:r>
      <w:r w:rsidR="004F2257" w:rsidRPr="00261222">
        <w:t xml:space="preserve">hematic </w:t>
      </w:r>
      <w:r w:rsidR="004F2257">
        <w:t>v</w:t>
      </w:r>
      <w:r w:rsidR="004F2257" w:rsidRPr="00261222">
        <w:t>alues of</w:t>
      </w:r>
      <w:r w:rsidR="004F2257">
        <w:t xml:space="preserve"> the feature</w:t>
      </w:r>
      <w:r w:rsidR="004F2257" w:rsidRPr="00261222">
        <w:t xml:space="preserve"> </w:t>
      </w:r>
      <w:r w:rsidR="004F2257">
        <w:rPr>
          <w:smallCaps/>
        </w:rPr>
        <w:t>case</w:t>
      </w:r>
      <w:r w:rsidR="004F2257" w:rsidRPr="00261222">
        <w:rPr>
          <w:smallCaps/>
        </w:rPr>
        <w:t xml:space="preserve"> </w:t>
      </w:r>
    </w:p>
    <w:tbl>
      <w:tblPr>
        <w:tblStyle w:val="TableGrid"/>
        <w:tblW w:w="9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35"/>
        <w:gridCol w:w="901"/>
        <w:gridCol w:w="4910"/>
        <w:gridCol w:w="1087"/>
      </w:tblGrid>
      <w:tr w:rsidR="00F14550" w:rsidRPr="00261222" w14:paraId="49B119D2" w14:textId="348A1B57" w:rsidTr="009C1885">
        <w:tc>
          <w:tcPr>
            <w:tcW w:w="2235" w:type="dxa"/>
            <w:tcBorders>
              <w:top w:val="single" w:sz="4" w:space="0" w:color="auto"/>
              <w:bottom w:val="single" w:sz="4" w:space="0" w:color="auto"/>
            </w:tcBorders>
          </w:tcPr>
          <w:p w14:paraId="5A4AB5F2" w14:textId="3F76CA93" w:rsidR="00F14550" w:rsidRPr="00261222" w:rsidRDefault="00F14550" w:rsidP="00BA546E">
            <w:pPr>
              <w:pStyle w:val="NormalforTables"/>
              <w:spacing w:after="60" w:line="240" w:lineRule="auto"/>
            </w:pPr>
            <w:r>
              <w:rPr>
                <w:smallCaps/>
              </w:rPr>
              <w:t>c</w:t>
            </w:r>
            <w:r w:rsidRPr="00D13010">
              <w:rPr>
                <w:smallCaps/>
              </w:rPr>
              <w:t>ase</w:t>
            </w:r>
            <w:r>
              <w:t xml:space="preserve"> value</w:t>
            </w:r>
          </w:p>
        </w:tc>
        <w:tc>
          <w:tcPr>
            <w:tcW w:w="901" w:type="dxa"/>
            <w:tcBorders>
              <w:top w:val="single" w:sz="4" w:space="0" w:color="auto"/>
              <w:bottom w:val="single" w:sz="4" w:space="0" w:color="auto"/>
            </w:tcBorders>
          </w:tcPr>
          <w:p w14:paraId="7F32E9FB" w14:textId="69E92968" w:rsidR="00F14550" w:rsidRPr="00261222" w:rsidRDefault="00F14550" w:rsidP="00F14550">
            <w:pPr>
              <w:pStyle w:val="NormalforTables"/>
              <w:spacing w:after="60" w:line="240" w:lineRule="auto"/>
            </w:pPr>
            <w:r>
              <w:t>Abbr.</w:t>
            </w:r>
          </w:p>
        </w:tc>
        <w:tc>
          <w:tcPr>
            <w:tcW w:w="4910" w:type="dxa"/>
            <w:tcBorders>
              <w:top w:val="single" w:sz="4" w:space="0" w:color="auto"/>
              <w:bottom w:val="single" w:sz="4" w:space="0" w:color="auto"/>
            </w:tcBorders>
          </w:tcPr>
          <w:p w14:paraId="5F47345F" w14:textId="582EA4F7" w:rsidR="00F14550" w:rsidRPr="00261222" w:rsidRDefault="00F14550" w:rsidP="00BA546E">
            <w:pPr>
              <w:pStyle w:val="NormalforTables"/>
              <w:spacing w:after="60" w:line="240" w:lineRule="auto"/>
            </w:pPr>
            <w:r>
              <w:t>Main semantic and grammatical functions</w:t>
            </w:r>
          </w:p>
        </w:tc>
        <w:tc>
          <w:tcPr>
            <w:tcW w:w="0" w:type="auto"/>
            <w:tcBorders>
              <w:top w:val="single" w:sz="4" w:space="0" w:color="auto"/>
              <w:bottom w:val="single" w:sz="4" w:space="0" w:color="auto"/>
            </w:tcBorders>
          </w:tcPr>
          <w:p w14:paraId="3147ABC7" w14:textId="5163F68F" w:rsidR="00F14550" w:rsidRDefault="00F14550" w:rsidP="00BA546E">
            <w:pPr>
              <w:pStyle w:val="NormalforTables"/>
              <w:spacing w:after="60" w:line="240" w:lineRule="auto"/>
            </w:pPr>
            <w:r>
              <w:t>Evans 1995a</w:t>
            </w:r>
          </w:p>
        </w:tc>
      </w:tr>
      <w:tr w:rsidR="009C1885" w:rsidRPr="00261222" w14:paraId="619FE07F" w14:textId="2595BC99" w:rsidTr="009C1885">
        <w:tc>
          <w:tcPr>
            <w:tcW w:w="2235" w:type="dxa"/>
            <w:tcBorders>
              <w:top w:val="single" w:sz="4" w:space="0" w:color="auto"/>
            </w:tcBorders>
          </w:tcPr>
          <w:p w14:paraId="27633902" w14:textId="1EE4F39C" w:rsidR="009C1885" w:rsidRPr="00261222" w:rsidRDefault="009C1885" w:rsidP="00BA546E">
            <w:pPr>
              <w:pStyle w:val="NormalforTables"/>
              <w:spacing w:after="60" w:line="240" w:lineRule="auto"/>
            </w:pPr>
            <w:r>
              <w:t>d</w:t>
            </w:r>
            <w:r w:rsidRPr="00261222">
              <w:t>ative</w:t>
            </w:r>
          </w:p>
        </w:tc>
        <w:tc>
          <w:tcPr>
            <w:tcW w:w="901" w:type="dxa"/>
            <w:tcBorders>
              <w:top w:val="single" w:sz="4" w:space="0" w:color="auto"/>
            </w:tcBorders>
          </w:tcPr>
          <w:p w14:paraId="248ED220" w14:textId="330A282D" w:rsidR="009C1885" w:rsidRPr="00261222" w:rsidRDefault="009C1885" w:rsidP="00BA546E">
            <w:pPr>
              <w:pStyle w:val="NormalforTables"/>
              <w:spacing w:after="60" w:line="240" w:lineRule="auto"/>
            </w:pPr>
            <w:r w:rsidRPr="00261222">
              <w:rPr>
                <w:smallCaps/>
              </w:rPr>
              <w:t>dat</w:t>
            </w:r>
          </w:p>
        </w:tc>
        <w:tc>
          <w:tcPr>
            <w:tcW w:w="4910" w:type="dxa"/>
            <w:tcBorders>
              <w:top w:val="single" w:sz="4" w:space="0" w:color="auto"/>
            </w:tcBorders>
          </w:tcPr>
          <w:p w14:paraId="161FEBA5" w14:textId="21E43DCF" w:rsidR="009C1885" w:rsidRPr="00261222" w:rsidRDefault="009C1885" w:rsidP="00A22741">
            <w:pPr>
              <w:pStyle w:val="NormalforTables"/>
              <w:spacing w:after="60" w:line="240" w:lineRule="auto"/>
            </w:pPr>
            <w:r>
              <w:t xml:space="preserve">recipients; beneficiaries; destinations to which </w:t>
            </w:r>
            <w:r w:rsidR="00A22741">
              <w:t>an</w:t>
            </w:r>
            <w:r>
              <w:t xml:space="preserve"> </w:t>
            </w:r>
            <w:r w:rsidR="00A22741">
              <w:t>entity</w:t>
            </w:r>
            <w:r>
              <w:t xml:space="preserve"> is transferred </w:t>
            </w:r>
          </w:p>
        </w:tc>
        <w:tc>
          <w:tcPr>
            <w:tcW w:w="0" w:type="auto"/>
            <w:tcBorders>
              <w:top w:val="single" w:sz="4" w:space="0" w:color="auto"/>
            </w:tcBorders>
          </w:tcPr>
          <w:p w14:paraId="7C71021C" w14:textId="02F6B381" w:rsidR="009C1885" w:rsidRDefault="009C1885" w:rsidP="00BA546E">
            <w:pPr>
              <w:pStyle w:val="NormalforTables"/>
              <w:spacing w:after="60" w:line="240" w:lineRule="auto"/>
            </w:pPr>
            <w:r>
              <w:t>160–70</w:t>
            </w:r>
          </w:p>
        </w:tc>
      </w:tr>
      <w:tr w:rsidR="009C1885" w:rsidRPr="00261222" w14:paraId="2188B9FA" w14:textId="166AE5C9" w:rsidTr="009C1885">
        <w:tc>
          <w:tcPr>
            <w:tcW w:w="2235" w:type="dxa"/>
          </w:tcPr>
          <w:p w14:paraId="76519933" w14:textId="2A058177" w:rsidR="009C1885" w:rsidRPr="00261222" w:rsidRDefault="009C1885" w:rsidP="00BA546E">
            <w:pPr>
              <w:pStyle w:val="NormalforTables"/>
              <w:spacing w:after="60" w:line="240" w:lineRule="auto"/>
            </w:pPr>
            <w:r w:rsidRPr="00261222">
              <w:t>donative</w:t>
            </w:r>
          </w:p>
        </w:tc>
        <w:tc>
          <w:tcPr>
            <w:tcW w:w="901" w:type="dxa"/>
          </w:tcPr>
          <w:p w14:paraId="336F262D" w14:textId="62901289" w:rsidR="009C1885" w:rsidRPr="00261222" w:rsidRDefault="009C1885" w:rsidP="00BA546E">
            <w:pPr>
              <w:pStyle w:val="NormalforTables"/>
              <w:spacing w:after="60" w:line="240" w:lineRule="auto"/>
            </w:pPr>
            <w:r w:rsidRPr="00261222">
              <w:rPr>
                <w:smallCaps/>
              </w:rPr>
              <w:t>don</w:t>
            </w:r>
          </w:p>
        </w:tc>
        <w:tc>
          <w:tcPr>
            <w:tcW w:w="4910" w:type="dxa"/>
          </w:tcPr>
          <w:p w14:paraId="4A184E82" w14:textId="1EB70478" w:rsidR="009C1885" w:rsidRPr="00261222" w:rsidRDefault="009C1885" w:rsidP="00BA546E">
            <w:pPr>
              <w:pStyle w:val="NormalforTables"/>
              <w:spacing w:after="60" w:line="240" w:lineRule="auto"/>
            </w:pPr>
            <w:r>
              <w:t xml:space="preserve">transferred entities or cultural knowledge; certain instruments </w:t>
            </w:r>
          </w:p>
        </w:tc>
        <w:tc>
          <w:tcPr>
            <w:tcW w:w="0" w:type="auto"/>
          </w:tcPr>
          <w:p w14:paraId="1DFDFC01" w14:textId="0F8FB4A8" w:rsidR="009C1885" w:rsidRDefault="009C1885" w:rsidP="00BA546E">
            <w:pPr>
              <w:pStyle w:val="NormalforTables"/>
              <w:spacing w:after="60" w:line="240" w:lineRule="auto"/>
            </w:pPr>
            <w:r>
              <w:t>175</w:t>
            </w:r>
          </w:p>
        </w:tc>
      </w:tr>
      <w:tr w:rsidR="009C1885" w:rsidRPr="00261222" w14:paraId="446A95A4" w14:textId="33B97DBE" w:rsidTr="009C1885">
        <w:tc>
          <w:tcPr>
            <w:tcW w:w="2235" w:type="dxa"/>
          </w:tcPr>
          <w:p w14:paraId="32DCEC10" w14:textId="39EE8C78" w:rsidR="009C1885" w:rsidRPr="00261222" w:rsidRDefault="009C1885" w:rsidP="00BA546E">
            <w:pPr>
              <w:pStyle w:val="NormalforTables"/>
              <w:spacing w:after="60" w:line="240" w:lineRule="auto"/>
            </w:pPr>
            <w:r w:rsidRPr="00261222">
              <w:t>human allative</w:t>
            </w:r>
          </w:p>
        </w:tc>
        <w:tc>
          <w:tcPr>
            <w:tcW w:w="901" w:type="dxa"/>
          </w:tcPr>
          <w:p w14:paraId="6058E339" w14:textId="1C2FCC1C" w:rsidR="009C1885" w:rsidRPr="00261222" w:rsidRDefault="009C1885" w:rsidP="00BA546E">
            <w:pPr>
              <w:pStyle w:val="NormalforTables"/>
              <w:spacing w:after="60" w:line="240" w:lineRule="auto"/>
            </w:pPr>
            <w:r w:rsidRPr="00261222">
              <w:rPr>
                <w:smallCaps/>
              </w:rPr>
              <w:t>all</w:t>
            </w:r>
            <w:r w:rsidR="00B90CF9">
              <w:rPr>
                <w:smallCaps/>
              </w:rPr>
              <w:t>h</w:t>
            </w:r>
          </w:p>
        </w:tc>
        <w:tc>
          <w:tcPr>
            <w:tcW w:w="4910" w:type="dxa"/>
          </w:tcPr>
          <w:p w14:paraId="4D11F180" w14:textId="3836D91A" w:rsidR="009C1885" w:rsidRPr="00261222" w:rsidRDefault="009C1885" w:rsidP="00BA546E">
            <w:pPr>
              <w:pStyle w:val="NormalforTables"/>
              <w:spacing w:after="60" w:line="240" w:lineRule="auto"/>
            </w:pPr>
            <w:r>
              <w:t>human goals of movement</w:t>
            </w:r>
            <w:r w:rsidR="00BA546E">
              <w:t xml:space="preserve"> or </w:t>
            </w:r>
            <w:r>
              <w:t>travel</w:t>
            </w:r>
          </w:p>
        </w:tc>
        <w:tc>
          <w:tcPr>
            <w:tcW w:w="0" w:type="auto"/>
          </w:tcPr>
          <w:p w14:paraId="6E19B185" w14:textId="3298E87E" w:rsidR="009C1885" w:rsidRDefault="00A22741" w:rsidP="00BA546E">
            <w:pPr>
              <w:pStyle w:val="NormalforTables"/>
              <w:spacing w:after="60" w:line="240" w:lineRule="auto"/>
            </w:pPr>
            <w:r>
              <w:t>—</w:t>
            </w:r>
          </w:p>
        </w:tc>
      </w:tr>
      <w:tr w:rsidR="009C1885" w:rsidRPr="00261222" w14:paraId="7CB2A38B" w14:textId="6ABC30CD" w:rsidTr="009C1885">
        <w:tc>
          <w:tcPr>
            <w:tcW w:w="2235" w:type="dxa"/>
          </w:tcPr>
          <w:p w14:paraId="6FA5FB17" w14:textId="3ABD8DC6" w:rsidR="009C1885" w:rsidRPr="00261222" w:rsidRDefault="009C1885" w:rsidP="00BA546E">
            <w:pPr>
              <w:pStyle w:val="NormalforTables"/>
              <w:spacing w:after="60" w:line="240" w:lineRule="auto"/>
            </w:pPr>
            <w:r w:rsidRPr="00261222">
              <w:t>collative</w:t>
            </w:r>
          </w:p>
        </w:tc>
        <w:tc>
          <w:tcPr>
            <w:tcW w:w="901" w:type="dxa"/>
          </w:tcPr>
          <w:p w14:paraId="4D9E921F" w14:textId="128617B8" w:rsidR="009C1885" w:rsidRPr="00261222" w:rsidRDefault="009C1885" w:rsidP="00BA546E">
            <w:pPr>
              <w:pStyle w:val="NormalforTables"/>
              <w:spacing w:after="60" w:line="240" w:lineRule="auto"/>
            </w:pPr>
            <w:r w:rsidRPr="00261222">
              <w:rPr>
                <w:smallCaps/>
              </w:rPr>
              <w:t>coll</w:t>
            </w:r>
          </w:p>
        </w:tc>
        <w:tc>
          <w:tcPr>
            <w:tcW w:w="4910" w:type="dxa"/>
          </w:tcPr>
          <w:p w14:paraId="57589756" w14:textId="73FA539E" w:rsidR="009C1885" w:rsidRPr="00261222" w:rsidRDefault="009C1885" w:rsidP="00BA546E">
            <w:pPr>
              <w:pStyle w:val="NormalforTables"/>
              <w:spacing w:after="60" w:line="240" w:lineRule="auto"/>
            </w:pPr>
            <w:r w:rsidRPr="00D13010">
              <w:t>destinations; goals of movement</w:t>
            </w:r>
            <w:r w:rsidR="00BA546E">
              <w:t xml:space="preserve"> or </w:t>
            </w:r>
            <w:r w:rsidRPr="00D13010">
              <w:t xml:space="preserve">travel whose location is reliably known; non-human </w:t>
            </w:r>
            <w:r>
              <w:t xml:space="preserve">entities which impinge upon the subject </w:t>
            </w:r>
          </w:p>
        </w:tc>
        <w:tc>
          <w:tcPr>
            <w:tcW w:w="0" w:type="auto"/>
          </w:tcPr>
          <w:p w14:paraId="50A9217B" w14:textId="17125B70" w:rsidR="009C1885" w:rsidRPr="00D13010" w:rsidRDefault="009C1885" w:rsidP="00BA546E">
            <w:pPr>
              <w:pStyle w:val="NormalforTables"/>
              <w:spacing w:after="60" w:line="240" w:lineRule="auto"/>
            </w:pPr>
            <w:r>
              <w:t>168–9</w:t>
            </w:r>
          </w:p>
        </w:tc>
      </w:tr>
      <w:tr w:rsidR="009C1885" w:rsidRPr="00261222" w14:paraId="7A27DEE8" w14:textId="037652F0" w:rsidTr="009C1885">
        <w:tc>
          <w:tcPr>
            <w:tcW w:w="2235" w:type="dxa"/>
          </w:tcPr>
          <w:p w14:paraId="496CA054" w14:textId="4046540F" w:rsidR="009C1885" w:rsidRPr="00261222" w:rsidRDefault="009C1885" w:rsidP="00BA546E">
            <w:pPr>
              <w:pStyle w:val="NormalforTables"/>
              <w:spacing w:after="60" w:line="240" w:lineRule="auto"/>
            </w:pPr>
            <w:r w:rsidRPr="00261222">
              <w:t>objective</w:t>
            </w:r>
            <w:r>
              <w:t xml:space="preserve"> </w:t>
            </w:r>
            <w:r w:rsidRPr="00261222">
              <w:t>ablative</w:t>
            </w:r>
          </w:p>
        </w:tc>
        <w:tc>
          <w:tcPr>
            <w:tcW w:w="901" w:type="dxa"/>
          </w:tcPr>
          <w:p w14:paraId="674F9FB6" w14:textId="7925A40D" w:rsidR="009C1885" w:rsidRPr="00261222" w:rsidRDefault="00F1535A" w:rsidP="00BA546E">
            <w:pPr>
              <w:pStyle w:val="NormalforTables"/>
              <w:spacing w:after="60" w:line="240" w:lineRule="auto"/>
            </w:pPr>
            <w:r>
              <w:rPr>
                <w:smallCaps/>
              </w:rPr>
              <w:t>ablo</w:t>
            </w:r>
          </w:p>
        </w:tc>
        <w:tc>
          <w:tcPr>
            <w:tcW w:w="4910" w:type="dxa"/>
          </w:tcPr>
          <w:p w14:paraId="74AF0A37" w14:textId="46AD9741" w:rsidR="009C1885" w:rsidRPr="00261222" w:rsidRDefault="009C1885" w:rsidP="00BA546E">
            <w:pPr>
              <w:pStyle w:val="NormalforTables"/>
              <w:spacing w:after="60" w:line="240" w:lineRule="auto"/>
            </w:pPr>
            <w:r>
              <w:t xml:space="preserve">sources of the direct object’s motion </w:t>
            </w:r>
          </w:p>
        </w:tc>
        <w:tc>
          <w:tcPr>
            <w:tcW w:w="0" w:type="auto"/>
          </w:tcPr>
          <w:p w14:paraId="6D588033" w14:textId="364A9953" w:rsidR="009C1885" w:rsidRDefault="009C1885" w:rsidP="00BA546E">
            <w:pPr>
              <w:pStyle w:val="NormalforTables"/>
              <w:spacing w:after="60" w:line="240" w:lineRule="auto"/>
            </w:pPr>
            <w:r>
              <w:t>171–3</w:t>
            </w:r>
          </w:p>
        </w:tc>
      </w:tr>
      <w:tr w:rsidR="009C1885" w:rsidRPr="00261222" w14:paraId="712417A8" w14:textId="773B1B83" w:rsidTr="009C1885">
        <w:tc>
          <w:tcPr>
            <w:tcW w:w="2235" w:type="dxa"/>
          </w:tcPr>
          <w:p w14:paraId="60DE2CAE" w14:textId="166A0DA9" w:rsidR="009C1885" w:rsidRPr="00261222" w:rsidRDefault="009C1885" w:rsidP="00BA546E">
            <w:pPr>
              <w:pStyle w:val="NormalforTables"/>
              <w:spacing w:after="60" w:line="240" w:lineRule="auto"/>
            </w:pPr>
            <w:r w:rsidRPr="00261222">
              <w:t>objective evitative</w:t>
            </w:r>
          </w:p>
        </w:tc>
        <w:tc>
          <w:tcPr>
            <w:tcW w:w="901" w:type="dxa"/>
          </w:tcPr>
          <w:p w14:paraId="46650AEB" w14:textId="12E0D317" w:rsidR="009C1885" w:rsidRPr="00261222" w:rsidRDefault="00F1535A" w:rsidP="00BA546E">
            <w:pPr>
              <w:pStyle w:val="NormalforTables"/>
              <w:spacing w:after="60" w:line="240" w:lineRule="auto"/>
            </w:pPr>
            <w:r>
              <w:rPr>
                <w:smallCaps/>
              </w:rPr>
              <w:t>evito</w:t>
            </w:r>
          </w:p>
        </w:tc>
        <w:tc>
          <w:tcPr>
            <w:tcW w:w="4910" w:type="dxa"/>
          </w:tcPr>
          <w:p w14:paraId="2D60AEF1" w14:textId="5068925A" w:rsidR="009C1885" w:rsidRPr="00261222" w:rsidRDefault="009C1885" w:rsidP="00BA546E">
            <w:pPr>
              <w:pStyle w:val="NormalforTables"/>
              <w:spacing w:after="60" w:line="240" w:lineRule="auto"/>
            </w:pPr>
            <w:r>
              <w:t xml:space="preserve">sources of the direct object’s </w:t>
            </w:r>
            <w:r w:rsidR="00BA546E">
              <w:t>fear-driven motion</w:t>
            </w:r>
          </w:p>
        </w:tc>
        <w:tc>
          <w:tcPr>
            <w:tcW w:w="0" w:type="auto"/>
          </w:tcPr>
          <w:p w14:paraId="319B5B84" w14:textId="66E8E37C" w:rsidR="009C1885" w:rsidRDefault="009C1885" w:rsidP="00BA546E">
            <w:pPr>
              <w:pStyle w:val="NormalforTables"/>
              <w:spacing w:after="60" w:line="240" w:lineRule="auto"/>
            </w:pPr>
            <w:r>
              <w:t>173–5</w:t>
            </w:r>
          </w:p>
        </w:tc>
      </w:tr>
      <w:tr w:rsidR="009C1885" w:rsidRPr="00261222" w14:paraId="1DD306E6" w14:textId="30129239" w:rsidTr="009C1885">
        <w:tc>
          <w:tcPr>
            <w:tcW w:w="2235" w:type="dxa"/>
          </w:tcPr>
          <w:p w14:paraId="0E8DD821" w14:textId="00A1C5DD" w:rsidR="009C1885" w:rsidRPr="00261222" w:rsidRDefault="009C1885" w:rsidP="00BA546E">
            <w:pPr>
              <w:pStyle w:val="NormalforTables"/>
              <w:spacing w:after="60" w:line="240" w:lineRule="auto"/>
            </w:pPr>
            <w:r w:rsidRPr="00261222">
              <w:t>purposive</w:t>
            </w:r>
          </w:p>
        </w:tc>
        <w:tc>
          <w:tcPr>
            <w:tcW w:w="901" w:type="dxa"/>
          </w:tcPr>
          <w:p w14:paraId="72A91BBD" w14:textId="4FB16E3C" w:rsidR="009C1885" w:rsidRPr="00261222" w:rsidRDefault="009C1885" w:rsidP="00BA546E">
            <w:pPr>
              <w:pStyle w:val="NormalforTables"/>
              <w:spacing w:after="60" w:line="240" w:lineRule="auto"/>
            </w:pPr>
            <w:r w:rsidRPr="00261222">
              <w:rPr>
                <w:smallCaps/>
              </w:rPr>
              <w:t>purp</w:t>
            </w:r>
          </w:p>
        </w:tc>
        <w:tc>
          <w:tcPr>
            <w:tcW w:w="4910" w:type="dxa"/>
          </w:tcPr>
          <w:p w14:paraId="5C9A12E0" w14:textId="1ED11711" w:rsidR="009C1885" w:rsidRPr="00261222" w:rsidRDefault="009C1885" w:rsidP="00BA546E">
            <w:pPr>
              <w:pStyle w:val="NormalforTables"/>
              <w:spacing w:after="60" w:line="240" w:lineRule="auto"/>
            </w:pPr>
            <w:r>
              <w:t>sought</w:t>
            </w:r>
            <w:r w:rsidR="00BA546E">
              <w:t>,</w:t>
            </w:r>
            <w:r>
              <w:t xml:space="preserve"> yearned-for</w:t>
            </w:r>
            <w:r w:rsidR="00BA546E">
              <w:t>,</w:t>
            </w:r>
            <w:r>
              <w:t xml:space="preserve"> </w:t>
            </w:r>
            <w:r w:rsidR="00BA546E">
              <w:t>and</w:t>
            </w:r>
            <w:r>
              <w:t xml:space="preserve"> missed entities </w:t>
            </w:r>
          </w:p>
        </w:tc>
        <w:tc>
          <w:tcPr>
            <w:tcW w:w="0" w:type="auto"/>
          </w:tcPr>
          <w:p w14:paraId="5380622F" w14:textId="0F6C0030" w:rsidR="009C1885" w:rsidRDefault="009C1885" w:rsidP="00BA546E">
            <w:pPr>
              <w:pStyle w:val="NormalforTables"/>
              <w:spacing w:after="60" w:line="240" w:lineRule="auto"/>
            </w:pPr>
            <w:r>
              <w:t>175–6</w:t>
            </w:r>
          </w:p>
        </w:tc>
      </w:tr>
      <w:tr w:rsidR="009C1885" w:rsidRPr="00261222" w14:paraId="69C62934" w14:textId="7F4377DE" w:rsidTr="009C1885">
        <w:tc>
          <w:tcPr>
            <w:tcW w:w="2235" w:type="dxa"/>
          </w:tcPr>
          <w:p w14:paraId="38F75AD9" w14:textId="37F4E0DD" w:rsidR="009C1885" w:rsidRPr="00261222" w:rsidRDefault="009C1885" w:rsidP="00BA546E">
            <w:pPr>
              <w:pStyle w:val="NormalforTables"/>
              <w:spacing w:after="60" w:line="240" w:lineRule="auto"/>
            </w:pPr>
            <w:r w:rsidRPr="00261222">
              <w:t>subjective ablative</w:t>
            </w:r>
          </w:p>
        </w:tc>
        <w:tc>
          <w:tcPr>
            <w:tcW w:w="901" w:type="dxa"/>
          </w:tcPr>
          <w:p w14:paraId="04651805" w14:textId="36AB70F2" w:rsidR="009C1885" w:rsidRPr="00261222" w:rsidRDefault="00F1535A" w:rsidP="00BA546E">
            <w:pPr>
              <w:pStyle w:val="NormalforTables"/>
              <w:spacing w:after="60" w:line="240" w:lineRule="auto"/>
            </w:pPr>
            <w:r>
              <w:rPr>
                <w:smallCaps/>
              </w:rPr>
              <w:t>abls</w:t>
            </w:r>
          </w:p>
        </w:tc>
        <w:tc>
          <w:tcPr>
            <w:tcW w:w="4910" w:type="dxa"/>
          </w:tcPr>
          <w:p w14:paraId="35571B7C" w14:textId="6C8761A0" w:rsidR="009C1885" w:rsidRPr="00261222" w:rsidRDefault="009C1885" w:rsidP="00BA546E">
            <w:pPr>
              <w:pStyle w:val="NormalforTables"/>
              <w:spacing w:after="60" w:line="240" w:lineRule="auto"/>
            </w:pPr>
            <w:r>
              <w:t xml:space="preserve">sources of the subject’s motion </w:t>
            </w:r>
          </w:p>
        </w:tc>
        <w:tc>
          <w:tcPr>
            <w:tcW w:w="0" w:type="auto"/>
          </w:tcPr>
          <w:p w14:paraId="5A5A74D6" w14:textId="3D4FF9BE" w:rsidR="009C1885" w:rsidRDefault="009C1885" w:rsidP="00BA546E">
            <w:pPr>
              <w:pStyle w:val="NormalforTables"/>
              <w:spacing w:after="60" w:line="240" w:lineRule="auto"/>
            </w:pPr>
            <w:r>
              <w:t>171–3</w:t>
            </w:r>
          </w:p>
        </w:tc>
      </w:tr>
      <w:tr w:rsidR="009C1885" w:rsidRPr="00261222" w14:paraId="0A8EAEA7" w14:textId="5B4112E0" w:rsidTr="009C1885">
        <w:tc>
          <w:tcPr>
            <w:tcW w:w="2235" w:type="dxa"/>
          </w:tcPr>
          <w:p w14:paraId="05C6DEE8" w14:textId="5CD7299B" w:rsidR="009C1885" w:rsidRPr="00261222" w:rsidRDefault="009C1885" w:rsidP="00BA546E">
            <w:pPr>
              <w:pStyle w:val="NormalforTables"/>
              <w:spacing w:after="60" w:line="240" w:lineRule="auto"/>
            </w:pPr>
            <w:r w:rsidRPr="00261222">
              <w:t>subjective evitative</w:t>
            </w:r>
          </w:p>
        </w:tc>
        <w:tc>
          <w:tcPr>
            <w:tcW w:w="901" w:type="dxa"/>
          </w:tcPr>
          <w:p w14:paraId="396222EE" w14:textId="45D2E0D7" w:rsidR="009C1885" w:rsidRPr="00261222" w:rsidRDefault="00F1535A" w:rsidP="00BA546E">
            <w:pPr>
              <w:pStyle w:val="NormalforTables"/>
              <w:spacing w:after="60" w:line="240" w:lineRule="auto"/>
            </w:pPr>
            <w:r>
              <w:rPr>
                <w:smallCaps/>
              </w:rPr>
              <w:t>evits</w:t>
            </w:r>
          </w:p>
        </w:tc>
        <w:tc>
          <w:tcPr>
            <w:tcW w:w="4910" w:type="dxa"/>
          </w:tcPr>
          <w:p w14:paraId="04E2C43B" w14:textId="2796EDE0" w:rsidR="009C1885" w:rsidRPr="00261222" w:rsidRDefault="009C1885" w:rsidP="00BA546E">
            <w:pPr>
              <w:pStyle w:val="NormalforTables"/>
              <w:spacing w:after="60" w:line="240" w:lineRule="auto"/>
            </w:pPr>
            <w:r>
              <w:t xml:space="preserve">sources of the subject’s </w:t>
            </w:r>
            <w:r w:rsidR="00BA546E">
              <w:t xml:space="preserve">fear-driven </w:t>
            </w:r>
            <w:r>
              <w:t xml:space="preserve">motion; causes of fear in the subject </w:t>
            </w:r>
          </w:p>
        </w:tc>
        <w:tc>
          <w:tcPr>
            <w:tcW w:w="0" w:type="auto"/>
          </w:tcPr>
          <w:p w14:paraId="6A7E131C" w14:textId="402CD2BA" w:rsidR="009C1885" w:rsidRDefault="009C1885" w:rsidP="00BA546E">
            <w:pPr>
              <w:pStyle w:val="NormalforTables"/>
              <w:spacing w:after="60" w:line="240" w:lineRule="auto"/>
            </w:pPr>
            <w:r>
              <w:t>173–5</w:t>
            </w:r>
          </w:p>
        </w:tc>
      </w:tr>
      <w:tr w:rsidR="009C1885" w:rsidRPr="00261222" w14:paraId="36AAB33B" w14:textId="01AFFD0E" w:rsidTr="009C1885">
        <w:tc>
          <w:tcPr>
            <w:tcW w:w="2235" w:type="dxa"/>
            <w:tcBorders>
              <w:bottom w:val="single" w:sz="4" w:space="0" w:color="auto"/>
            </w:tcBorders>
          </w:tcPr>
          <w:p w14:paraId="25658186" w14:textId="78AD5702" w:rsidR="009C1885" w:rsidRPr="00261222" w:rsidRDefault="009C1885" w:rsidP="00BA546E">
            <w:pPr>
              <w:pStyle w:val="NormalforTables"/>
              <w:spacing w:after="60" w:line="240" w:lineRule="auto"/>
            </w:pPr>
            <w:r w:rsidRPr="00261222">
              <w:t>translative</w:t>
            </w:r>
          </w:p>
        </w:tc>
        <w:tc>
          <w:tcPr>
            <w:tcW w:w="901" w:type="dxa"/>
            <w:tcBorders>
              <w:bottom w:val="single" w:sz="4" w:space="0" w:color="auto"/>
            </w:tcBorders>
          </w:tcPr>
          <w:p w14:paraId="4226BF3B" w14:textId="22277A4C" w:rsidR="009C1885" w:rsidRPr="00261222" w:rsidRDefault="009C1885" w:rsidP="00BA546E">
            <w:pPr>
              <w:pStyle w:val="NormalforTables"/>
              <w:spacing w:after="60" w:line="240" w:lineRule="auto"/>
            </w:pPr>
            <w:r w:rsidRPr="00261222">
              <w:rPr>
                <w:smallCaps/>
              </w:rPr>
              <w:t>trans</w:t>
            </w:r>
          </w:p>
        </w:tc>
        <w:tc>
          <w:tcPr>
            <w:tcW w:w="4910" w:type="dxa"/>
            <w:tcBorders>
              <w:bottom w:val="single" w:sz="4" w:space="0" w:color="auto"/>
            </w:tcBorders>
          </w:tcPr>
          <w:p w14:paraId="63831432" w14:textId="0AA55474" w:rsidR="009C1885" w:rsidRPr="00261222" w:rsidRDefault="009C1885" w:rsidP="00BA546E">
            <w:pPr>
              <w:pStyle w:val="NormalforTables"/>
              <w:spacing w:after="60" w:line="240" w:lineRule="auto"/>
            </w:pPr>
            <w:r>
              <w:t xml:space="preserve">entities and events awaited or obtained without </w:t>
            </w:r>
            <w:r w:rsidR="00BA546E">
              <w:t xml:space="preserve">exertion of </w:t>
            </w:r>
            <w:r>
              <w:t>control; desti</w:t>
            </w:r>
            <w:r w:rsidR="00BA546E">
              <w:t>nations to which the subject is</w:t>
            </w:r>
            <w:r>
              <w:t xml:space="preserve"> transferred </w:t>
            </w:r>
          </w:p>
        </w:tc>
        <w:tc>
          <w:tcPr>
            <w:tcW w:w="0" w:type="auto"/>
            <w:tcBorders>
              <w:bottom w:val="single" w:sz="4" w:space="0" w:color="auto"/>
            </w:tcBorders>
          </w:tcPr>
          <w:p w14:paraId="578BBA6E" w14:textId="129D0835" w:rsidR="009C1885" w:rsidRDefault="009C1885" w:rsidP="00BA546E">
            <w:pPr>
              <w:pStyle w:val="NormalforTables"/>
              <w:spacing w:after="60" w:line="240" w:lineRule="auto"/>
            </w:pPr>
            <w:r>
              <w:t>170–1</w:t>
            </w:r>
          </w:p>
        </w:tc>
      </w:tr>
    </w:tbl>
    <w:p w14:paraId="3844CC0F" w14:textId="0BEE7153" w:rsidR="00656EFB" w:rsidRDefault="00656EFB" w:rsidP="00FE3C7D">
      <w:pPr>
        <w:pStyle w:val="Spacing"/>
        <w:spacing w:line="720" w:lineRule="exact"/>
        <w:jc w:val="left"/>
      </w:pPr>
    </w:p>
    <w:p w14:paraId="6F910369" w14:textId="11392AE9" w:rsidR="00BA546E" w:rsidRDefault="00BA546E" w:rsidP="00FE3C7D">
      <w:pPr>
        <w:pStyle w:val="Spacing"/>
        <w:spacing w:line="720" w:lineRule="exact"/>
        <w:jc w:val="left"/>
      </w:pPr>
      <w:r>
        <w:t xml:space="preserve">Most values of Kayardild </w:t>
      </w:r>
      <w:r w:rsidRPr="00BA546E">
        <w:rPr>
          <w:smallCaps/>
        </w:rPr>
        <w:t>case</w:t>
      </w:r>
      <w:r>
        <w:t xml:space="preserve"> are semantically rich, and the themtic values in particular have narrow and specialised meanings mostly </w:t>
      </w:r>
      <w:r w:rsidR="00A22741">
        <w:t>pertaining to</w:t>
      </w:r>
      <w:r>
        <w:t xml:space="preserve"> events of movement and transfer. What brings these disparate functions together as values of a single morphosyntactic feature is that they are all in paradigmatic opposition with one </w:t>
      </w:r>
      <w:r>
        <w:lastRenderedPageBreak/>
        <w:t xml:space="preserve">another; they share the same kinds of potential distribution across the words in a sentence and they associate with the same kinds of syntactic nodes, namely DPs. These facts </w:t>
      </w:r>
      <w:r w:rsidR="00A22741">
        <w:t>are</w:t>
      </w:r>
      <w:r>
        <w:t xml:space="preserve"> </w:t>
      </w:r>
      <w:r w:rsidR="00F14550">
        <w:t>explored</w:t>
      </w:r>
      <w:r>
        <w:t xml:space="preserve"> further in later </w:t>
      </w:r>
      <w:r w:rsidR="00A22741">
        <w:t>c</w:t>
      </w:r>
      <w:r>
        <w:t>hapters.</w:t>
      </w:r>
    </w:p>
    <w:p w14:paraId="566EB134" w14:textId="77777777" w:rsidR="00BA546E" w:rsidRDefault="00BA546E" w:rsidP="00FE3C7D">
      <w:pPr>
        <w:pStyle w:val="Spacing"/>
        <w:spacing w:line="720" w:lineRule="exact"/>
        <w:jc w:val="left"/>
      </w:pPr>
    </w:p>
    <w:p w14:paraId="64B2E3F8" w14:textId="77777777" w:rsidR="0061306C" w:rsidRDefault="0061306C" w:rsidP="00FE3C7D">
      <w:pPr>
        <w:spacing w:line="720" w:lineRule="exact"/>
        <w:jc w:val="left"/>
        <w:rPr>
          <w:b/>
          <w:szCs w:val="26"/>
        </w:rPr>
      </w:pPr>
      <w:r w:rsidRPr="0061306C">
        <w:rPr>
          <w:b/>
          <w:szCs w:val="26"/>
        </w:rPr>
        <w:t>4.1.2</w:t>
      </w:r>
      <w:r w:rsidRPr="0061306C">
        <w:rPr>
          <w:b/>
          <w:szCs w:val="26"/>
        </w:rPr>
        <w:tab/>
        <w:t>Number</w:t>
      </w:r>
    </w:p>
    <w:p w14:paraId="3366F846" w14:textId="3DE089C5" w:rsidR="001A6428" w:rsidRDefault="001A6428" w:rsidP="00FE3C7D">
      <w:pPr>
        <w:spacing w:line="720" w:lineRule="exact"/>
        <w:jc w:val="left"/>
      </w:pPr>
      <w:r w:rsidRPr="00261222">
        <w:rPr>
          <w:b/>
          <w:smallCaps/>
        </w:rPr>
        <w:t>Number</w:t>
      </w:r>
      <w:r w:rsidR="00F14550">
        <w:rPr>
          <w:b/>
          <w:smallCaps/>
        </w:rPr>
        <w:t xml:space="preserve">, </w:t>
      </w:r>
      <w:r w:rsidR="00F14550" w:rsidRPr="00F14550">
        <w:t>abrreviated</w:t>
      </w:r>
      <w:r w:rsidRPr="00261222">
        <w:t xml:space="preserve"> </w:t>
      </w:r>
      <w:r w:rsidRPr="00261222">
        <w:rPr>
          <w:b/>
          <w:smallCaps/>
        </w:rPr>
        <w:t>num</w:t>
      </w:r>
      <w:r w:rsidR="00F14550">
        <w:rPr>
          <w:smallCaps/>
        </w:rPr>
        <w:t>,</w:t>
      </w:r>
      <w:r w:rsidRPr="00261222">
        <w:t xml:space="preserve"> can take one of the two positive</w:t>
      </w:r>
      <w:r w:rsidR="00F14550">
        <w:t>ly specified</w:t>
      </w:r>
      <w:r w:rsidRPr="00261222">
        <w:t xml:space="preserve"> values shown in </w:t>
      </w:r>
      <w:r w:rsidR="00D13010">
        <w:t>Table 4.3</w:t>
      </w:r>
      <w:r w:rsidRPr="00261222">
        <w:t xml:space="preserve">. Most often though </w:t>
      </w:r>
      <w:r w:rsidRPr="00261222">
        <w:rPr>
          <w:smallCaps/>
        </w:rPr>
        <w:t>number</w:t>
      </w:r>
      <w:r w:rsidRPr="00261222">
        <w:t xml:space="preserve"> is </w:t>
      </w:r>
      <w:r w:rsidR="00F14550">
        <w:t xml:space="preserve">left </w:t>
      </w:r>
      <w:r w:rsidRPr="00261222">
        <w:t xml:space="preserve">unspecified, as </w:t>
      </w:r>
      <w:r w:rsidRPr="00261222">
        <w:rPr>
          <w:smallCaps/>
        </w:rPr>
        <w:t>number</w:t>
      </w:r>
      <w:r w:rsidRPr="00261222">
        <w:t xml:space="preserve">:Ø — this does not signal ‘singular’, rather that the speaker has chosen not to provide any information. </w:t>
      </w:r>
    </w:p>
    <w:p w14:paraId="405B7947" w14:textId="77777777" w:rsidR="00D13010" w:rsidRDefault="00D13010" w:rsidP="00FE3C7D">
      <w:pPr>
        <w:spacing w:line="720" w:lineRule="exact"/>
        <w:jc w:val="left"/>
      </w:pPr>
    </w:p>
    <w:p w14:paraId="47C4129E" w14:textId="487DA2B8" w:rsidR="00D13010" w:rsidRDefault="0061306C" w:rsidP="00D13010">
      <w:pPr>
        <w:pStyle w:val="Spacing"/>
        <w:keepNext/>
        <w:spacing w:line="720" w:lineRule="exact"/>
        <w:jc w:val="left"/>
      </w:pPr>
      <w:r w:rsidRPr="0061306C">
        <w:t xml:space="preserve">Table 4.3 Values </w:t>
      </w:r>
      <w:r w:rsidR="00D13010" w:rsidRPr="00261222">
        <w:t xml:space="preserve">of the feature </w:t>
      </w:r>
      <w:r w:rsidR="00D13010" w:rsidRPr="00261222">
        <w:rPr>
          <w:smallCaps/>
        </w:rPr>
        <w:t>number</w:t>
      </w:r>
      <w:r w:rsidR="00D13010" w:rsidRPr="0026122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73"/>
        <w:gridCol w:w="1563"/>
      </w:tblGrid>
      <w:tr w:rsidR="00D13010" w:rsidRPr="00261222" w14:paraId="72CBA2B1" w14:textId="77777777" w:rsidTr="00D13010">
        <w:tc>
          <w:tcPr>
            <w:tcW w:w="0" w:type="auto"/>
            <w:tcBorders>
              <w:top w:val="single" w:sz="4" w:space="0" w:color="auto"/>
              <w:bottom w:val="single" w:sz="4" w:space="0" w:color="auto"/>
            </w:tcBorders>
          </w:tcPr>
          <w:p w14:paraId="71CBA12F" w14:textId="18B63241" w:rsidR="00D13010" w:rsidRPr="00261222" w:rsidRDefault="00D13010" w:rsidP="00AE24C6">
            <w:pPr>
              <w:pStyle w:val="NormalforTables"/>
              <w:spacing w:after="60" w:line="360" w:lineRule="exact"/>
            </w:pPr>
            <w:r>
              <w:rPr>
                <w:smallCaps/>
              </w:rPr>
              <w:t>number</w:t>
            </w:r>
            <w:r>
              <w:t xml:space="preserve"> value</w:t>
            </w:r>
          </w:p>
        </w:tc>
        <w:tc>
          <w:tcPr>
            <w:tcW w:w="0" w:type="auto"/>
            <w:tcBorders>
              <w:top w:val="single" w:sz="4" w:space="0" w:color="auto"/>
              <w:bottom w:val="single" w:sz="4" w:space="0" w:color="auto"/>
            </w:tcBorders>
          </w:tcPr>
          <w:p w14:paraId="2BF3820F" w14:textId="0EDA2B71" w:rsidR="00D13010" w:rsidRPr="00261222" w:rsidRDefault="00D13010" w:rsidP="00AE24C6">
            <w:pPr>
              <w:pStyle w:val="NormalforTables"/>
              <w:spacing w:after="60" w:line="360" w:lineRule="exact"/>
            </w:pPr>
            <w:r>
              <w:t>Abbreviation</w:t>
            </w:r>
          </w:p>
        </w:tc>
      </w:tr>
      <w:tr w:rsidR="00D13010" w:rsidRPr="00261222" w14:paraId="3CC42440" w14:textId="77777777" w:rsidTr="00D13010">
        <w:tc>
          <w:tcPr>
            <w:tcW w:w="0" w:type="auto"/>
            <w:tcBorders>
              <w:top w:val="single" w:sz="4" w:space="0" w:color="auto"/>
            </w:tcBorders>
          </w:tcPr>
          <w:p w14:paraId="092D5C29" w14:textId="57395632" w:rsidR="00D13010" w:rsidRPr="00261222" w:rsidRDefault="00D13010" w:rsidP="00AE24C6">
            <w:pPr>
              <w:pStyle w:val="NormalforTables"/>
              <w:spacing w:after="60" w:line="360" w:lineRule="exact"/>
            </w:pPr>
            <w:r>
              <w:t>dual</w:t>
            </w:r>
          </w:p>
        </w:tc>
        <w:tc>
          <w:tcPr>
            <w:tcW w:w="0" w:type="auto"/>
            <w:tcBorders>
              <w:top w:val="single" w:sz="4" w:space="0" w:color="auto"/>
            </w:tcBorders>
          </w:tcPr>
          <w:p w14:paraId="2C354E1D" w14:textId="755EC3DB" w:rsidR="00D13010" w:rsidRPr="00261222" w:rsidRDefault="00D13010" w:rsidP="00AE24C6">
            <w:pPr>
              <w:pStyle w:val="NormalforTables"/>
              <w:spacing w:after="60" w:line="360" w:lineRule="exact"/>
            </w:pPr>
            <w:r>
              <w:rPr>
                <w:smallCaps/>
              </w:rPr>
              <w:t>du</w:t>
            </w:r>
          </w:p>
        </w:tc>
      </w:tr>
      <w:tr w:rsidR="00D13010" w:rsidRPr="00261222" w14:paraId="163DFD0D" w14:textId="77777777" w:rsidTr="00D13010">
        <w:tc>
          <w:tcPr>
            <w:tcW w:w="0" w:type="auto"/>
          </w:tcPr>
          <w:p w14:paraId="433B58A5" w14:textId="5E39805E" w:rsidR="00D13010" w:rsidRPr="00261222" w:rsidRDefault="00D13010" w:rsidP="00AE24C6">
            <w:pPr>
              <w:pStyle w:val="NormalforTables"/>
              <w:spacing w:after="60" w:line="360" w:lineRule="exact"/>
            </w:pPr>
            <w:r>
              <w:t>plural</w:t>
            </w:r>
          </w:p>
        </w:tc>
        <w:tc>
          <w:tcPr>
            <w:tcW w:w="0" w:type="auto"/>
          </w:tcPr>
          <w:p w14:paraId="56C48D0E" w14:textId="633D6185" w:rsidR="00D13010" w:rsidRPr="00261222" w:rsidRDefault="00D13010" w:rsidP="00AE24C6">
            <w:pPr>
              <w:pStyle w:val="NormalforTables"/>
              <w:spacing w:after="60" w:line="360" w:lineRule="exact"/>
            </w:pPr>
            <w:r>
              <w:rPr>
                <w:smallCaps/>
              </w:rPr>
              <w:t>pl</w:t>
            </w:r>
          </w:p>
        </w:tc>
      </w:tr>
      <w:tr w:rsidR="00D13010" w:rsidRPr="00261222" w14:paraId="13F420E7" w14:textId="77777777" w:rsidTr="00D13010">
        <w:tc>
          <w:tcPr>
            <w:tcW w:w="0" w:type="auto"/>
            <w:tcBorders>
              <w:bottom w:val="single" w:sz="4" w:space="0" w:color="auto"/>
            </w:tcBorders>
          </w:tcPr>
          <w:p w14:paraId="444AAFC5" w14:textId="179EEA2F" w:rsidR="00D13010" w:rsidRPr="00261222" w:rsidRDefault="00D13010" w:rsidP="00AE24C6">
            <w:pPr>
              <w:pStyle w:val="NormalforTables"/>
              <w:spacing w:after="60" w:line="360" w:lineRule="exact"/>
            </w:pPr>
            <w:r>
              <w:t>Ø</w:t>
            </w:r>
          </w:p>
        </w:tc>
        <w:tc>
          <w:tcPr>
            <w:tcW w:w="0" w:type="auto"/>
            <w:tcBorders>
              <w:bottom w:val="single" w:sz="4" w:space="0" w:color="auto"/>
            </w:tcBorders>
          </w:tcPr>
          <w:p w14:paraId="00460069" w14:textId="04E54F1D" w:rsidR="00D13010" w:rsidRPr="00D13010" w:rsidRDefault="00D13010" w:rsidP="00D13010">
            <w:pPr>
              <w:pStyle w:val="NormalforTables"/>
              <w:spacing w:after="60" w:line="360" w:lineRule="exact"/>
            </w:pPr>
            <w:r w:rsidRPr="00D13010">
              <w:t>(not glossed)</w:t>
            </w:r>
          </w:p>
        </w:tc>
      </w:tr>
    </w:tbl>
    <w:p w14:paraId="10487BDA" w14:textId="7BECA03E" w:rsidR="00D13010" w:rsidRPr="00261222" w:rsidRDefault="00D13010" w:rsidP="00D13010">
      <w:pPr>
        <w:spacing w:line="360" w:lineRule="exact"/>
        <w:jc w:val="left"/>
        <w:rPr>
          <w:smallCaps/>
        </w:rPr>
      </w:pPr>
      <w:r w:rsidRPr="00261222">
        <w:t>*Number values on personal pronouns do not correspond to a morphosyntactic feature (cf §</w:t>
      </w:r>
      <w:r w:rsidR="007601C0">
        <w:t>6.4</w:t>
      </w:r>
      <w:r w:rsidRPr="00261222">
        <w:t>); they are glossed in lower case (sg/du/pl).</w:t>
      </w:r>
    </w:p>
    <w:p w14:paraId="33195A38" w14:textId="77777777" w:rsidR="001A6428" w:rsidRDefault="001A6428" w:rsidP="00FE3C7D">
      <w:pPr>
        <w:pStyle w:val="Spacing"/>
        <w:spacing w:line="720" w:lineRule="exact"/>
        <w:jc w:val="left"/>
      </w:pPr>
    </w:p>
    <w:p w14:paraId="6C5F4E16" w14:textId="55D87A78" w:rsidR="0061306C" w:rsidRDefault="0061306C" w:rsidP="00F14550">
      <w:pPr>
        <w:spacing w:line="720" w:lineRule="exact"/>
        <w:jc w:val="left"/>
        <w:rPr>
          <w:b/>
          <w:szCs w:val="26"/>
        </w:rPr>
      </w:pPr>
      <w:r w:rsidRPr="0061306C">
        <w:rPr>
          <w:b/>
          <w:szCs w:val="26"/>
        </w:rPr>
        <w:lastRenderedPageBreak/>
        <w:t>4.1.3</w:t>
      </w:r>
      <w:r w:rsidRPr="0061306C">
        <w:rPr>
          <w:b/>
          <w:szCs w:val="26"/>
        </w:rPr>
        <w:tab/>
        <w:t xml:space="preserve">Thematic tense/aspect/mood/polarity/diathesis: </w:t>
      </w:r>
      <w:r w:rsidRPr="0061306C">
        <w:rPr>
          <w:b/>
          <w:smallCaps/>
          <w:szCs w:val="26"/>
        </w:rPr>
        <w:t>tamt</w:t>
      </w:r>
    </w:p>
    <w:p w14:paraId="63348727" w14:textId="1F43A33F" w:rsidR="00757994" w:rsidRDefault="00F14550" w:rsidP="00F14550">
      <w:pPr>
        <w:spacing w:line="720" w:lineRule="exact"/>
        <w:jc w:val="left"/>
      </w:pPr>
      <w:r>
        <w:t>A</w:t>
      </w:r>
      <w:r w:rsidRPr="00F14550">
        <w:t>bbreviated</w:t>
      </w:r>
      <w:r>
        <w:rPr>
          <w:b/>
          <w:smallCaps/>
        </w:rPr>
        <w:t xml:space="preserve"> </w:t>
      </w:r>
      <w:r w:rsidR="001A6428" w:rsidRPr="00F14550">
        <w:rPr>
          <w:smallCaps/>
        </w:rPr>
        <w:t>tamt</w:t>
      </w:r>
      <w:r w:rsidRPr="00F14550">
        <w:rPr>
          <w:smallCaps/>
        </w:rPr>
        <w:t>,</w:t>
      </w:r>
      <w:r w:rsidR="001A6428" w:rsidRPr="00261222">
        <w:t xml:space="preserve"> </w:t>
      </w:r>
      <w:r>
        <w:t xml:space="preserve">this feature </w:t>
      </w:r>
      <w:r w:rsidR="001A6428" w:rsidRPr="00261222">
        <w:t xml:space="preserve">takes any one of the fourteen values shown in </w:t>
      </w:r>
      <w:r w:rsidR="0083074B">
        <w:t>Table 4.4</w:t>
      </w:r>
      <w:r w:rsidR="001A6428" w:rsidRPr="00261222">
        <w:t xml:space="preserve"> and signals tense, aspect and mood</w:t>
      </w:r>
      <w:r>
        <w:t>, and in some cases polarity and diathesis</w:t>
      </w:r>
      <w:r w:rsidR="001A6428" w:rsidRPr="00261222">
        <w:t xml:space="preserve">. </w:t>
      </w:r>
    </w:p>
    <w:p w14:paraId="0EC345DC" w14:textId="32F05701" w:rsidR="001A6428" w:rsidRDefault="0061306C" w:rsidP="00D13010">
      <w:pPr>
        <w:pStyle w:val="Spacing"/>
        <w:keepNext/>
        <w:spacing w:line="720" w:lineRule="exact"/>
        <w:jc w:val="left"/>
      </w:pPr>
      <w:r w:rsidRPr="0061306C">
        <w:lastRenderedPageBreak/>
        <w:t xml:space="preserve">Table 4.4 Values </w:t>
      </w:r>
      <w:r w:rsidR="00D13010" w:rsidRPr="00261222">
        <w:t xml:space="preserve">of the feature </w:t>
      </w:r>
      <w:r w:rsidR="00D13010" w:rsidRPr="00261222">
        <w:rPr>
          <w:smallCaps/>
        </w:rPr>
        <w:t>tamt</w:t>
      </w:r>
    </w:p>
    <w:tbl>
      <w:tblPr>
        <w:tblStyle w:val="TableGrid"/>
        <w:tblW w:w="9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44"/>
        <w:gridCol w:w="941"/>
        <w:gridCol w:w="5089"/>
        <w:gridCol w:w="1397"/>
      </w:tblGrid>
      <w:tr w:rsidR="009C1885" w:rsidRPr="00261222" w14:paraId="45D86811" w14:textId="3AEAE139" w:rsidTr="00457340">
        <w:tc>
          <w:tcPr>
            <w:tcW w:w="0" w:type="auto"/>
            <w:tcBorders>
              <w:top w:val="single" w:sz="4" w:space="0" w:color="auto"/>
              <w:bottom w:val="single" w:sz="4" w:space="0" w:color="auto"/>
            </w:tcBorders>
          </w:tcPr>
          <w:p w14:paraId="38096B0E" w14:textId="7C2F1B44" w:rsidR="009C1885" w:rsidRPr="00261222" w:rsidRDefault="009C1885" w:rsidP="00F14550">
            <w:pPr>
              <w:pStyle w:val="NormalforTables"/>
              <w:spacing w:after="60" w:line="240" w:lineRule="auto"/>
            </w:pPr>
            <w:r>
              <w:rPr>
                <w:smallCaps/>
              </w:rPr>
              <w:t>tamt</w:t>
            </w:r>
            <w:r>
              <w:t xml:space="preserve"> value</w:t>
            </w:r>
          </w:p>
        </w:tc>
        <w:tc>
          <w:tcPr>
            <w:tcW w:w="0" w:type="auto"/>
            <w:tcBorders>
              <w:top w:val="single" w:sz="4" w:space="0" w:color="auto"/>
              <w:bottom w:val="single" w:sz="4" w:space="0" w:color="auto"/>
            </w:tcBorders>
          </w:tcPr>
          <w:p w14:paraId="5C5CD6A5" w14:textId="77777777" w:rsidR="009C1885" w:rsidRPr="00261222" w:rsidRDefault="009C1885" w:rsidP="00F14550">
            <w:pPr>
              <w:pStyle w:val="NormalforTables"/>
              <w:spacing w:after="60" w:line="240" w:lineRule="auto"/>
            </w:pPr>
            <w:r>
              <w:t>Abbr.</w:t>
            </w:r>
          </w:p>
        </w:tc>
        <w:tc>
          <w:tcPr>
            <w:tcW w:w="5089" w:type="dxa"/>
            <w:tcBorders>
              <w:top w:val="single" w:sz="4" w:space="0" w:color="auto"/>
              <w:bottom w:val="single" w:sz="4" w:space="0" w:color="auto"/>
            </w:tcBorders>
          </w:tcPr>
          <w:p w14:paraId="70A35A9F" w14:textId="79EEAC37" w:rsidR="009C1885" w:rsidRPr="00261222" w:rsidRDefault="00F14550" w:rsidP="00F14550">
            <w:pPr>
              <w:pStyle w:val="NormalforTables"/>
              <w:spacing w:after="60" w:line="240" w:lineRule="auto"/>
            </w:pPr>
            <w:r>
              <w:t>Main semantic and grammatical functions</w:t>
            </w:r>
          </w:p>
        </w:tc>
        <w:tc>
          <w:tcPr>
            <w:tcW w:w="0" w:type="auto"/>
            <w:tcBorders>
              <w:top w:val="single" w:sz="4" w:space="0" w:color="auto"/>
              <w:bottom w:val="single" w:sz="4" w:space="0" w:color="auto"/>
            </w:tcBorders>
          </w:tcPr>
          <w:p w14:paraId="5FCF2A76" w14:textId="7FFD620C" w:rsidR="009C1885" w:rsidRDefault="009C1885" w:rsidP="00F14550">
            <w:pPr>
              <w:pStyle w:val="NormalforTables"/>
              <w:spacing w:after="60" w:line="240" w:lineRule="auto"/>
            </w:pPr>
            <w:r>
              <w:t>Evans 1995a</w:t>
            </w:r>
          </w:p>
        </w:tc>
      </w:tr>
      <w:tr w:rsidR="009C1885" w:rsidRPr="00261222" w14:paraId="51B06232" w14:textId="299CDA25" w:rsidTr="00457340">
        <w:tc>
          <w:tcPr>
            <w:tcW w:w="0" w:type="auto"/>
            <w:tcBorders>
              <w:top w:val="single" w:sz="4" w:space="0" w:color="auto"/>
            </w:tcBorders>
          </w:tcPr>
          <w:p w14:paraId="1A1D3A02" w14:textId="25433E24" w:rsidR="009C1885" w:rsidRPr="00261222" w:rsidRDefault="009C1885" w:rsidP="00F14550">
            <w:pPr>
              <w:pStyle w:val="NormalforTables"/>
              <w:spacing w:after="60" w:line="240" w:lineRule="auto"/>
            </w:pPr>
            <w:r>
              <w:t>a</w:t>
            </w:r>
            <w:r w:rsidRPr="00261222">
              <w:t>ctual</w:t>
            </w:r>
          </w:p>
        </w:tc>
        <w:tc>
          <w:tcPr>
            <w:tcW w:w="0" w:type="auto"/>
            <w:tcBorders>
              <w:top w:val="single" w:sz="4" w:space="0" w:color="auto"/>
            </w:tcBorders>
          </w:tcPr>
          <w:p w14:paraId="6E470C6E" w14:textId="25BEC1D5" w:rsidR="009C1885" w:rsidRPr="00261222" w:rsidRDefault="009C1885" w:rsidP="00F14550">
            <w:pPr>
              <w:pStyle w:val="NormalforTables"/>
              <w:spacing w:after="60" w:line="240" w:lineRule="auto"/>
            </w:pPr>
            <w:r w:rsidRPr="00261222">
              <w:rPr>
                <w:smallCaps/>
              </w:rPr>
              <w:t>act</w:t>
            </w:r>
          </w:p>
        </w:tc>
        <w:tc>
          <w:tcPr>
            <w:tcW w:w="5089" w:type="dxa"/>
            <w:tcBorders>
              <w:top w:val="single" w:sz="4" w:space="0" w:color="auto"/>
            </w:tcBorders>
          </w:tcPr>
          <w:p w14:paraId="36B4D085" w14:textId="5451B72F" w:rsidR="009C1885" w:rsidRPr="00261222" w:rsidRDefault="00F14550" w:rsidP="00F14550">
            <w:pPr>
              <w:pStyle w:val="NormalforTables"/>
              <w:spacing w:after="60" w:line="240" w:lineRule="auto"/>
            </w:pPr>
            <w:r>
              <w:t xml:space="preserve">the </w:t>
            </w:r>
            <w:r w:rsidR="009C1885">
              <w:t xml:space="preserve">default, non-future tense </w:t>
            </w:r>
          </w:p>
        </w:tc>
        <w:tc>
          <w:tcPr>
            <w:tcW w:w="0" w:type="auto"/>
            <w:tcBorders>
              <w:top w:val="single" w:sz="4" w:space="0" w:color="auto"/>
            </w:tcBorders>
          </w:tcPr>
          <w:p w14:paraId="016978CA" w14:textId="36A758DA" w:rsidR="009C1885" w:rsidRDefault="009C1885" w:rsidP="00F14550">
            <w:pPr>
              <w:pStyle w:val="NormalforTables"/>
              <w:spacing w:after="60" w:line="240" w:lineRule="auto"/>
            </w:pPr>
            <w:r>
              <w:t>256–7</w:t>
            </w:r>
          </w:p>
        </w:tc>
      </w:tr>
      <w:tr w:rsidR="009C1885" w:rsidRPr="00261222" w14:paraId="292FA90B" w14:textId="464B8B77" w:rsidTr="00457340">
        <w:tc>
          <w:tcPr>
            <w:tcW w:w="0" w:type="auto"/>
          </w:tcPr>
          <w:p w14:paraId="655B4155" w14:textId="7C4AE06D" w:rsidR="009C1885" w:rsidRPr="00261222" w:rsidRDefault="00A22741" w:rsidP="00F14550">
            <w:pPr>
              <w:pStyle w:val="NormalforTables"/>
              <w:spacing w:after="60" w:line="240" w:lineRule="auto"/>
            </w:pPr>
            <w:r>
              <w:t>appre</w:t>
            </w:r>
            <w:r w:rsidR="009C1885" w:rsidRPr="00261222">
              <w:t>hensive</w:t>
            </w:r>
          </w:p>
        </w:tc>
        <w:tc>
          <w:tcPr>
            <w:tcW w:w="0" w:type="auto"/>
          </w:tcPr>
          <w:p w14:paraId="78E652CF" w14:textId="672C6800" w:rsidR="009C1885" w:rsidRPr="00261222" w:rsidRDefault="009C1885" w:rsidP="00F14550">
            <w:pPr>
              <w:pStyle w:val="NormalforTables"/>
              <w:spacing w:after="60" w:line="240" w:lineRule="auto"/>
            </w:pPr>
            <w:r w:rsidRPr="00261222">
              <w:rPr>
                <w:smallCaps/>
              </w:rPr>
              <w:t>appr</w:t>
            </w:r>
          </w:p>
        </w:tc>
        <w:tc>
          <w:tcPr>
            <w:tcW w:w="5089" w:type="dxa"/>
          </w:tcPr>
          <w:p w14:paraId="3703D5D9" w14:textId="200B9087" w:rsidR="009C1885" w:rsidRPr="00261222" w:rsidRDefault="009C1885" w:rsidP="00A22741">
            <w:pPr>
              <w:pStyle w:val="NormalforTables"/>
              <w:spacing w:after="60" w:line="240" w:lineRule="auto"/>
            </w:pPr>
            <w:r>
              <w:t>undesirable event</w:t>
            </w:r>
            <w:r w:rsidR="00F14550">
              <w:t>s</w:t>
            </w:r>
            <w:r>
              <w:t>; event</w:t>
            </w:r>
            <w:r w:rsidR="00F14550">
              <w:t>s</w:t>
            </w:r>
            <w:r>
              <w:t xml:space="preserve"> </w:t>
            </w:r>
            <w:r w:rsidR="00F14550">
              <w:t>to</w:t>
            </w:r>
            <w:r>
              <w:t xml:space="preserve"> be avoided </w:t>
            </w:r>
          </w:p>
        </w:tc>
        <w:tc>
          <w:tcPr>
            <w:tcW w:w="0" w:type="auto"/>
          </w:tcPr>
          <w:p w14:paraId="5B3222E8" w14:textId="4D086BA7" w:rsidR="009C1885" w:rsidRDefault="009C1885" w:rsidP="00F14550">
            <w:pPr>
              <w:pStyle w:val="NormalforTables"/>
              <w:spacing w:after="60" w:line="240" w:lineRule="auto"/>
            </w:pPr>
            <w:r>
              <w:t>264–5</w:t>
            </w:r>
          </w:p>
        </w:tc>
      </w:tr>
      <w:tr w:rsidR="009C1885" w:rsidRPr="00261222" w14:paraId="102FECB0" w14:textId="2D71F8F2" w:rsidTr="00457340">
        <w:tc>
          <w:tcPr>
            <w:tcW w:w="0" w:type="auto"/>
          </w:tcPr>
          <w:p w14:paraId="2474E237" w14:textId="5E5CB0D0" w:rsidR="009C1885" w:rsidRPr="00261222" w:rsidRDefault="009C1885" w:rsidP="00F14550">
            <w:pPr>
              <w:pStyle w:val="NormalforTables"/>
              <w:spacing w:after="60" w:line="240" w:lineRule="auto"/>
            </w:pPr>
            <w:r w:rsidRPr="00261222">
              <w:t>desiderative</w:t>
            </w:r>
          </w:p>
        </w:tc>
        <w:tc>
          <w:tcPr>
            <w:tcW w:w="0" w:type="auto"/>
          </w:tcPr>
          <w:p w14:paraId="33171BF1" w14:textId="3890FC81" w:rsidR="009C1885" w:rsidRPr="00261222" w:rsidRDefault="009C1885" w:rsidP="00F14550">
            <w:pPr>
              <w:pStyle w:val="NormalforTables"/>
              <w:spacing w:after="60" w:line="240" w:lineRule="auto"/>
            </w:pPr>
            <w:r w:rsidRPr="00261222">
              <w:rPr>
                <w:smallCaps/>
              </w:rPr>
              <w:t>des</w:t>
            </w:r>
          </w:p>
        </w:tc>
        <w:tc>
          <w:tcPr>
            <w:tcW w:w="5089" w:type="dxa"/>
          </w:tcPr>
          <w:p w14:paraId="1897BCBA" w14:textId="67976A99" w:rsidR="009C1885" w:rsidRPr="00261222" w:rsidRDefault="00F14550" w:rsidP="00D33EA4">
            <w:pPr>
              <w:pStyle w:val="NormalforTables"/>
              <w:spacing w:after="60" w:line="240" w:lineRule="auto"/>
            </w:pPr>
            <w:r>
              <w:t xml:space="preserve">desirable </w:t>
            </w:r>
            <w:r w:rsidR="009C1885">
              <w:t>event</w:t>
            </w:r>
            <w:r>
              <w:t>s</w:t>
            </w:r>
            <w:r w:rsidR="009C1885">
              <w:t>; conditional protas</w:t>
            </w:r>
            <w:r w:rsidR="00D33EA4">
              <w:t>e</w:t>
            </w:r>
            <w:r w:rsidR="009C1885">
              <w:t>s for hypothetical future event</w:t>
            </w:r>
            <w:r>
              <w:t>s</w:t>
            </w:r>
            <w:r w:rsidR="009C1885">
              <w:t xml:space="preserve">; clausal complements of indirect communication verbs </w:t>
            </w:r>
          </w:p>
        </w:tc>
        <w:tc>
          <w:tcPr>
            <w:tcW w:w="0" w:type="auto"/>
          </w:tcPr>
          <w:p w14:paraId="08682D84" w14:textId="6A6DD470" w:rsidR="009C1885" w:rsidRDefault="009C1885" w:rsidP="00F14550">
            <w:pPr>
              <w:pStyle w:val="NormalforTables"/>
              <w:spacing w:after="60" w:line="240" w:lineRule="auto"/>
            </w:pPr>
            <w:r>
              <w:t>262–3</w:t>
            </w:r>
          </w:p>
        </w:tc>
      </w:tr>
      <w:tr w:rsidR="009C1885" w:rsidRPr="00261222" w14:paraId="5ED138EA" w14:textId="1FA6CD03" w:rsidTr="00457340">
        <w:tc>
          <w:tcPr>
            <w:tcW w:w="0" w:type="auto"/>
          </w:tcPr>
          <w:p w14:paraId="205B93D4" w14:textId="776FF9D5" w:rsidR="009C1885" w:rsidRPr="00261222" w:rsidRDefault="009C1885" w:rsidP="00F14550">
            <w:pPr>
              <w:pStyle w:val="NormalforTables"/>
              <w:spacing w:after="60" w:line="240" w:lineRule="auto"/>
            </w:pPr>
            <w:r w:rsidRPr="00261222">
              <w:t>hortative</w:t>
            </w:r>
          </w:p>
        </w:tc>
        <w:tc>
          <w:tcPr>
            <w:tcW w:w="0" w:type="auto"/>
          </w:tcPr>
          <w:p w14:paraId="7443004F" w14:textId="5AB4322A" w:rsidR="009C1885" w:rsidRPr="00261222" w:rsidRDefault="009C1885" w:rsidP="00F14550">
            <w:pPr>
              <w:pStyle w:val="NormalforTables"/>
              <w:spacing w:after="60" w:line="240" w:lineRule="auto"/>
            </w:pPr>
            <w:r w:rsidRPr="00261222">
              <w:rPr>
                <w:smallCaps/>
              </w:rPr>
              <w:t>hort</w:t>
            </w:r>
          </w:p>
        </w:tc>
        <w:tc>
          <w:tcPr>
            <w:tcW w:w="5089" w:type="dxa"/>
          </w:tcPr>
          <w:p w14:paraId="496FBDCD" w14:textId="30E72031" w:rsidR="009C1885" w:rsidRPr="00261222" w:rsidRDefault="009C1885" w:rsidP="00F14550">
            <w:pPr>
              <w:pStyle w:val="NormalforTables"/>
              <w:spacing w:after="60" w:line="240" w:lineRule="auto"/>
            </w:pPr>
            <w:r>
              <w:t>immediately relevant</w:t>
            </w:r>
            <w:r w:rsidR="00F14550">
              <w:t>, desirable</w:t>
            </w:r>
            <w:r>
              <w:t xml:space="preserve"> event</w:t>
            </w:r>
            <w:r w:rsidR="00F14550">
              <w:t>s</w:t>
            </w:r>
          </w:p>
        </w:tc>
        <w:tc>
          <w:tcPr>
            <w:tcW w:w="0" w:type="auto"/>
          </w:tcPr>
          <w:p w14:paraId="5D13BE6F" w14:textId="1CB5674F" w:rsidR="009C1885" w:rsidRDefault="009C1885" w:rsidP="00F14550">
            <w:pPr>
              <w:pStyle w:val="NormalforTables"/>
              <w:spacing w:after="60" w:line="240" w:lineRule="auto"/>
            </w:pPr>
            <w:r>
              <w:t>263–4</w:t>
            </w:r>
          </w:p>
        </w:tc>
      </w:tr>
      <w:tr w:rsidR="009C1885" w:rsidRPr="00261222" w14:paraId="75E7FF33" w14:textId="597D9A10" w:rsidTr="00457340">
        <w:tc>
          <w:tcPr>
            <w:tcW w:w="0" w:type="auto"/>
          </w:tcPr>
          <w:p w14:paraId="1B8141E0" w14:textId="0582A5BA" w:rsidR="009C1885" w:rsidRPr="00261222" w:rsidRDefault="009C1885" w:rsidP="00F14550">
            <w:pPr>
              <w:pStyle w:val="NormalforTables"/>
              <w:spacing w:after="60" w:line="240" w:lineRule="auto"/>
            </w:pPr>
            <w:r w:rsidRPr="00261222">
              <w:t>immediate</w:t>
            </w:r>
          </w:p>
        </w:tc>
        <w:tc>
          <w:tcPr>
            <w:tcW w:w="0" w:type="auto"/>
          </w:tcPr>
          <w:p w14:paraId="48C8F22F" w14:textId="14ECC32A" w:rsidR="009C1885" w:rsidRPr="00261222" w:rsidRDefault="009C1885" w:rsidP="00F14550">
            <w:pPr>
              <w:pStyle w:val="NormalforTables"/>
              <w:spacing w:after="60" w:line="240" w:lineRule="auto"/>
            </w:pPr>
            <w:r w:rsidRPr="00261222">
              <w:rPr>
                <w:smallCaps/>
              </w:rPr>
              <w:t>imm</w:t>
            </w:r>
          </w:p>
        </w:tc>
        <w:tc>
          <w:tcPr>
            <w:tcW w:w="5089" w:type="dxa"/>
          </w:tcPr>
          <w:p w14:paraId="5FFFDDAC" w14:textId="676BDD20" w:rsidR="009C1885" w:rsidRPr="00261222" w:rsidRDefault="009C1885" w:rsidP="00F14550">
            <w:pPr>
              <w:pStyle w:val="NormalforTables"/>
              <w:spacing w:after="60" w:line="240" w:lineRule="auto"/>
            </w:pPr>
            <w:r>
              <w:t xml:space="preserve">events occurring at the moment of speech </w:t>
            </w:r>
          </w:p>
        </w:tc>
        <w:tc>
          <w:tcPr>
            <w:tcW w:w="0" w:type="auto"/>
          </w:tcPr>
          <w:p w14:paraId="428C4DAD" w14:textId="127BB01F" w:rsidR="009C1885" w:rsidRDefault="009C1885" w:rsidP="00F14550">
            <w:pPr>
              <w:pStyle w:val="NormalforTables"/>
              <w:spacing w:after="60" w:line="240" w:lineRule="auto"/>
            </w:pPr>
            <w:r>
              <w:t>257–8</w:t>
            </w:r>
          </w:p>
        </w:tc>
      </w:tr>
      <w:tr w:rsidR="009C1885" w:rsidRPr="00261222" w14:paraId="396CABFD" w14:textId="1B8CB4F9" w:rsidTr="00457340">
        <w:tc>
          <w:tcPr>
            <w:tcW w:w="0" w:type="auto"/>
          </w:tcPr>
          <w:p w14:paraId="6036410F" w14:textId="4C8296A0" w:rsidR="009C1885" w:rsidRPr="00261222" w:rsidRDefault="009C1885" w:rsidP="00F14550">
            <w:pPr>
              <w:pStyle w:val="NormalforTables"/>
              <w:spacing w:after="60" w:line="240" w:lineRule="auto"/>
            </w:pPr>
            <w:r w:rsidRPr="00261222">
              <w:t>imperative</w:t>
            </w:r>
          </w:p>
        </w:tc>
        <w:tc>
          <w:tcPr>
            <w:tcW w:w="0" w:type="auto"/>
          </w:tcPr>
          <w:p w14:paraId="1C6ACE45" w14:textId="195673C4" w:rsidR="009C1885" w:rsidRPr="00261222" w:rsidRDefault="009C1885" w:rsidP="00F14550">
            <w:pPr>
              <w:pStyle w:val="NormalforTables"/>
              <w:spacing w:after="60" w:line="240" w:lineRule="auto"/>
            </w:pPr>
            <w:r w:rsidRPr="00261222">
              <w:rPr>
                <w:smallCaps/>
              </w:rPr>
              <w:t>imp</w:t>
            </w:r>
          </w:p>
        </w:tc>
        <w:tc>
          <w:tcPr>
            <w:tcW w:w="5089" w:type="dxa"/>
          </w:tcPr>
          <w:p w14:paraId="4877DD2C" w14:textId="5BEB280A" w:rsidR="009C1885" w:rsidRPr="00261222" w:rsidRDefault="009C1885" w:rsidP="00F14550">
            <w:pPr>
              <w:pStyle w:val="NormalforTables"/>
              <w:spacing w:after="60" w:line="240" w:lineRule="auto"/>
            </w:pPr>
            <w:r>
              <w:t xml:space="preserve">imperative </w:t>
            </w:r>
          </w:p>
        </w:tc>
        <w:tc>
          <w:tcPr>
            <w:tcW w:w="0" w:type="auto"/>
          </w:tcPr>
          <w:p w14:paraId="0007871B" w14:textId="2E204A2A" w:rsidR="009C1885" w:rsidRDefault="009C1885" w:rsidP="00F14550">
            <w:pPr>
              <w:pStyle w:val="NormalforTables"/>
              <w:spacing w:after="60" w:line="240" w:lineRule="auto"/>
            </w:pPr>
            <w:r>
              <w:t>256</w:t>
            </w:r>
          </w:p>
        </w:tc>
      </w:tr>
      <w:tr w:rsidR="009C1885" w:rsidRPr="00261222" w14:paraId="3671E211" w14:textId="3BD6D7B2" w:rsidTr="00457340">
        <w:tc>
          <w:tcPr>
            <w:tcW w:w="0" w:type="auto"/>
          </w:tcPr>
          <w:p w14:paraId="6262332E" w14:textId="7E9E3567" w:rsidR="009C1885" w:rsidRPr="00261222" w:rsidRDefault="009C1885" w:rsidP="00F14550">
            <w:pPr>
              <w:pStyle w:val="NormalforTables"/>
              <w:spacing w:after="60" w:line="240" w:lineRule="auto"/>
            </w:pPr>
            <w:r w:rsidRPr="00261222">
              <w:t>nonveridical</w:t>
            </w:r>
          </w:p>
        </w:tc>
        <w:tc>
          <w:tcPr>
            <w:tcW w:w="0" w:type="auto"/>
          </w:tcPr>
          <w:p w14:paraId="6C52635E" w14:textId="16739D84" w:rsidR="009C1885" w:rsidRPr="00261222" w:rsidRDefault="009C1885" w:rsidP="00F14550">
            <w:pPr>
              <w:pStyle w:val="NormalforTables"/>
              <w:spacing w:after="60" w:line="240" w:lineRule="auto"/>
              <w:rPr>
                <w:smallCaps/>
              </w:rPr>
            </w:pPr>
            <w:r w:rsidRPr="00261222">
              <w:rPr>
                <w:smallCaps/>
              </w:rPr>
              <w:t>nonver</w:t>
            </w:r>
          </w:p>
        </w:tc>
        <w:tc>
          <w:tcPr>
            <w:tcW w:w="5089" w:type="dxa"/>
          </w:tcPr>
          <w:p w14:paraId="2FBB106D" w14:textId="4370DD6B" w:rsidR="009C1885" w:rsidRDefault="009C1885" w:rsidP="00F14550">
            <w:pPr>
              <w:pStyle w:val="NormalforTables"/>
              <w:spacing w:after="60" w:line="240" w:lineRule="auto"/>
            </w:pPr>
            <w:r>
              <w:t xml:space="preserve">non-occurring events </w:t>
            </w:r>
          </w:p>
        </w:tc>
        <w:tc>
          <w:tcPr>
            <w:tcW w:w="0" w:type="auto"/>
          </w:tcPr>
          <w:p w14:paraId="3C1DAD0B" w14:textId="2122D967" w:rsidR="009C1885" w:rsidRDefault="00457340" w:rsidP="00F14550">
            <w:pPr>
              <w:pStyle w:val="NormalforTables"/>
              <w:spacing w:after="60" w:line="240" w:lineRule="auto"/>
            </w:pPr>
            <w:r>
              <w:t xml:space="preserve">376, </w:t>
            </w:r>
            <w:r w:rsidR="009C1885">
              <w:t>475–6</w:t>
            </w:r>
          </w:p>
        </w:tc>
      </w:tr>
      <w:tr w:rsidR="009C1885" w:rsidRPr="00261222" w14:paraId="2CBD26E6" w14:textId="59845D41" w:rsidTr="00457340">
        <w:tc>
          <w:tcPr>
            <w:tcW w:w="0" w:type="auto"/>
          </w:tcPr>
          <w:p w14:paraId="190EDBEF" w14:textId="492F951B" w:rsidR="009C1885" w:rsidRPr="00261222" w:rsidRDefault="009C1885" w:rsidP="00F14550">
            <w:pPr>
              <w:pStyle w:val="NormalforTables"/>
              <w:spacing w:after="60" w:line="240" w:lineRule="auto"/>
            </w:pPr>
            <w:r w:rsidRPr="00261222">
              <w:t>past</w:t>
            </w:r>
          </w:p>
        </w:tc>
        <w:tc>
          <w:tcPr>
            <w:tcW w:w="0" w:type="auto"/>
          </w:tcPr>
          <w:p w14:paraId="6A181D30" w14:textId="20D35339" w:rsidR="009C1885" w:rsidRPr="00261222" w:rsidRDefault="009C1885" w:rsidP="00F14550">
            <w:pPr>
              <w:pStyle w:val="NormalforTables"/>
              <w:spacing w:after="60" w:line="240" w:lineRule="auto"/>
            </w:pPr>
            <w:r w:rsidRPr="00261222">
              <w:rPr>
                <w:smallCaps/>
              </w:rPr>
              <w:t>pst</w:t>
            </w:r>
          </w:p>
        </w:tc>
        <w:tc>
          <w:tcPr>
            <w:tcW w:w="5089" w:type="dxa"/>
          </w:tcPr>
          <w:p w14:paraId="3A24B193" w14:textId="5912CFAA" w:rsidR="009C1885" w:rsidRPr="00261222" w:rsidRDefault="009C1885" w:rsidP="00F14550">
            <w:pPr>
              <w:pStyle w:val="NormalforTables"/>
              <w:spacing w:after="60" w:line="240" w:lineRule="auto"/>
            </w:pPr>
            <w:r>
              <w:t>past tense; (with +</w:t>
            </w:r>
            <w:r w:rsidRPr="005872AA">
              <w:rPr>
                <w:smallCaps/>
              </w:rPr>
              <w:t>neg</w:t>
            </w:r>
            <w:r>
              <w:t xml:space="preserve">) events which </w:t>
            </w:r>
            <w:r w:rsidR="00F14550">
              <w:t>came close to occurring</w:t>
            </w:r>
          </w:p>
        </w:tc>
        <w:tc>
          <w:tcPr>
            <w:tcW w:w="0" w:type="auto"/>
          </w:tcPr>
          <w:p w14:paraId="45FA73C9" w14:textId="081E0E32" w:rsidR="009C1885" w:rsidRDefault="009C1885" w:rsidP="00F14550">
            <w:pPr>
              <w:pStyle w:val="NormalforTables"/>
              <w:spacing w:after="60" w:line="240" w:lineRule="auto"/>
            </w:pPr>
            <w:r>
              <w:t>260–1</w:t>
            </w:r>
          </w:p>
        </w:tc>
      </w:tr>
      <w:tr w:rsidR="009C1885" w:rsidRPr="00261222" w14:paraId="71926F05" w14:textId="3438B273" w:rsidTr="00457340">
        <w:tc>
          <w:tcPr>
            <w:tcW w:w="0" w:type="auto"/>
          </w:tcPr>
          <w:p w14:paraId="6F8A1EDE" w14:textId="6DB70D9C" w:rsidR="009C1885" w:rsidRPr="00261222" w:rsidRDefault="009C1885" w:rsidP="00F14550">
            <w:pPr>
              <w:pStyle w:val="NormalforTables"/>
              <w:spacing w:after="60" w:line="240" w:lineRule="auto"/>
            </w:pPr>
            <w:r w:rsidRPr="00261222">
              <w:t>potential</w:t>
            </w:r>
          </w:p>
        </w:tc>
        <w:tc>
          <w:tcPr>
            <w:tcW w:w="0" w:type="auto"/>
          </w:tcPr>
          <w:p w14:paraId="20CF1845" w14:textId="5BF5BE63" w:rsidR="009C1885" w:rsidRPr="00261222" w:rsidRDefault="009C1885" w:rsidP="00F14550">
            <w:pPr>
              <w:pStyle w:val="NormalforTables"/>
              <w:spacing w:after="60" w:line="240" w:lineRule="auto"/>
            </w:pPr>
            <w:r w:rsidRPr="00261222">
              <w:rPr>
                <w:smallCaps/>
              </w:rPr>
              <w:t>pot</w:t>
            </w:r>
          </w:p>
        </w:tc>
        <w:tc>
          <w:tcPr>
            <w:tcW w:w="5089" w:type="dxa"/>
          </w:tcPr>
          <w:p w14:paraId="43E2DF04" w14:textId="41B58074" w:rsidR="009C1885" w:rsidRPr="00261222" w:rsidRDefault="009C1885" w:rsidP="00F14550">
            <w:pPr>
              <w:pStyle w:val="NormalforTables"/>
              <w:spacing w:after="60" w:line="240" w:lineRule="auto"/>
            </w:pPr>
            <w:r>
              <w:t>futurity; expectation; prescription; desire; possibility; purposive</w:t>
            </w:r>
            <w:r w:rsidR="00F14550">
              <w:t>s</w:t>
            </w:r>
            <w:r>
              <w:t xml:space="preserve">; clausal complements of communication verbs </w:t>
            </w:r>
          </w:p>
        </w:tc>
        <w:tc>
          <w:tcPr>
            <w:tcW w:w="0" w:type="auto"/>
          </w:tcPr>
          <w:p w14:paraId="7E22A3BD" w14:textId="56B008BE" w:rsidR="009C1885" w:rsidRDefault="009C1885" w:rsidP="00F14550">
            <w:pPr>
              <w:pStyle w:val="NormalforTables"/>
              <w:spacing w:after="60" w:line="240" w:lineRule="auto"/>
            </w:pPr>
            <w:r>
              <w:t>258–60,</w:t>
            </w:r>
            <w:r w:rsidR="00457340">
              <w:t xml:space="preserve"> </w:t>
            </w:r>
            <w:r>
              <w:t>518–20</w:t>
            </w:r>
          </w:p>
        </w:tc>
      </w:tr>
      <w:tr w:rsidR="009C1885" w:rsidRPr="00261222" w14:paraId="536A27AF" w14:textId="11F0922F" w:rsidTr="00457340">
        <w:tc>
          <w:tcPr>
            <w:tcW w:w="0" w:type="auto"/>
          </w:tcPr>
          <w:p w14:paraId="33C137A1" w14:textId="7203B802" w:rsidR="009C1885" w:rsidRPr="00261222" w:rsidRDefault="009C1885" w:rsidP="00F14550">
            <w:pPr>
              <w:pStyle w:val="NormalforTables"/>
              <w:spacing w:after="60" w:line="240" w:lineRule="auto"/>
            </w:pPr>
            <w:r w:rsidRPr="00261222">
              <w:t>progressive</w:t>
            </w:r>
          </w:p>
        </w:tc>
        <w:tc>
          <w:tcPr>
            <w:tcW w:w="0" w:type="auto"/>
          </w:tcPr>
          <w:p w14:paraId="167FF40E" w14:textId="4B61D3F9" w:rsidR="009C1885" w:rsidRPr="00261222" w:rsidRDefault="009C1885" w:rsidP="00F14550">
            <w:pPr>
              <w:pStyle w:val="NormalforTables"/>
              <w:spacing w:after="60" w:line="240" w:lineRule="auto"/>
              <w:rPr>
                <w:smallCaps/>
              </w:rPr>
            </w:pPr>
            <w:r w:rsidRPr="00261222">
              <w:rPr>
                <w:smallCaps/>
              </w:rPr>
              <w:t>prog</w:t>
            </w:r>
          </w:p>
        </w:tc>
        <w:tc>
          <w:tcPr>
            <w:tcW w:w="5089" w:type="dxa"/>
          </w:tcPr>
          <w:p w14:paraId="45C28B63" w14:textId="27823D33" w:rsidR="009C1885" w:rsidRDefault="008D09B3" w:rsidP="00A22741">
            <w:pPr>
              <w:pStyle w:val="NormalforTables"/>
              <w:spacing w:after="60" w:line="240" w:lineRule="auto"/>
            </w:pPr>
            <w:r>
              <w:t xml:space="preserve">ongoing, uncompleted actions; </w:t>
            </w:r>
            <w:r w:rsidR="00A22741">
              <w:t>subordinate purpose-of-instrument clauses</w:t>
            </w:r>
          </w:p>
        </w:tc>
        <w:tc>
          <w:tcPr>
            <w:tcW w:w="0" w:type="auto"/>
          </w:tcPr>
          <w:p w14:paraId="5524C6C0" w14:textId="76CD67FE" w:rsidR="009C1885" w:rsidRDefault="008D09B3" w:rsidP="008D09B3">
            <w:pPr>
              <w:pStyle w:val="NormalforTables"/>
              <w:spacing w:after="60" w:line="240" w:lineRule="auto"/>
            </w:pPr>
            <w:r>
              <w:t xml:space="preserve">161, </w:t>
            </w:r>
            <w:r w:rsidR="009C1885">
              <w:t>266,</w:t>
            </w:r>
            <w:r>
              <w:t xml:space="preserve"> </w:t>
            </w:r>
            <w:r w:rsidR="009C1885">
              <w:t>472–4</w:t>
            </w:r>
            <w:r>
              <w:t xml:space="preserve">, </w:t>
            </w:r>
          </w:p>
        </w:tc>
      </w:tr>
      <w:tr w:rsidR="009C1885" w:rsidRPr="00261222" w14:paraId="3C799085" w14:textId="7EE99DFF" w:rsidTr="00457340">
        <w:tc>
          <w:tcPr>
            <w:tcW w:w="0" w:type="auto"/>
          </w:tcPr>
          <w:p w14:paraId="64605BAF" w14:textId="1941999B" w:rsidR="009C1885" w:rsidRPr="00261222" w:rsidRDefault="009C1885" w:rsidP="00F14550">
            <w:pPr>
              <w:pStyle w:val="NormalforTables"/>
              <w:spacing w:after="60" w:line="240" w:lineRule="auto"/>
            </w:pPr>
            <w:r w:rsidRPr="00261222">
              <w:t>resultative</w:t>
            </w:r>
          </w:p>
        </w:tc>
        <w:tc>
          <w:tcPr>
            <w:tcW w:w="0" w:type="auto"/>
          </w:tcPr>
          <w:p w14:paraId="5FAA3D89" w14:textId="0608A683" w:rsidR="009C1885" w:rsidRPr="00261222" w:rsidRDefault="009C1885" w:rsidP="00F14550">
            <w:pPr>
              <w:pStyle w:val="NormalforTables"/>
              <w:spacing w:after="60" w:line="240" w:lineRule="auto"/>
              <w:rPr>
                <w:smallCaps/>
              </w:rPr>
            </w:pPr>
            <w:r w:rsidRPr="00261222">
              <w:rPr>
                <w:smallCaps/>
              </w:rPr>
              <w:t>res</w:t>
            </w:r>
          </w:p>
        </w:tc>
        <w:tc>
          <w:tcPr>
            <w:tcW w:w="5089" w:type="dxa"/>
          </w:tcPr>
          <w:p w14:paraId="21079F5E" w14:textId="5002D5E2" w:rsidR="009C1885" w:rsidRDefault="009C1885" w:rsidP="00A22741">
            <w:pPr>
              <w:pStyle w:val="NormalforTables"/>
              <w:spacing w:after="60" w:line="240" w:lineRule="auto"/>
            </w:pPr>
            <w:r>
              <w:t>completed events with a lasting effect</w:t>
            </w:r>
            <w:r w:rsidR="00F14550">
              <w:t xml:space="preserve">; </w:t>
            </w:r>
            <w:r w:rsidR="00A22741">
              <w:t>with</w:t>
            </w:r>
            <w:r w:rsidR="00F14550">
              <w:t xml:space="preserve"> active verb</w:t>
            </w:r>
            <w:r w:rsidR="00A22741">
              <w:t>s</w:t>
            </w:r>
            <w:r w:rsidR="00F14550">
              <w:t xml:space="preserve"> yields passive diathesis</w:t>
            </w:r>
          </w:p>
        </w:tc>
        <w:tc>
          <w:tcPr>
            <w:tcW w:w="0" w:type="auto"/>
          </w:tcPr>
          <w:p w14:paraId="635F2F34" w14:textId="780B6F3E" w:rsidR="009C1885" w:rsidRDefault="009C1885" w:rsidP="00F14550">
            <w:pPr>
              <w:pStyle w:val="NormalforTables"/>
              <w:spacing w:after="60" w:line="240" w:lineRule="auto"/>
            </w:pPr>
            <w:r>
              <w:t>267</w:t>
            </w:r>
            <w:r w:rsidR="008D09B3">
              <w:t xml:space="preserve">, </w:t>
            </w:r>
            <w:r>
              <w:t>476–80</w:t>
            </w:r>
          </w:p>
        </w:tc>
      </w:tr>
      <w:tr w:rsidR="009C1885" w:rsidRPr="00261222" w14:paraId="66807173" w14:textId="55A2C990" w:rsidTr="00457340">
        <w:tc>
          <w:tcPr>
            <w:tcW w:w="0" w:type="auto"/>
          </w:tcPr>
          <w:p w14:paraId="1BF3E993" w14:textId="4A49583B" w:rsidR="009C1885" w:rsidRPr="00261222" w:rsidRDefault="009C1885" w:rsidP="00F14550">
            <w:pPr>
              <w:pStyle w:val="NormalforTables"/>
              <w:spacing w:after="60" w:line="240" w:lineRule="auto"/>
            </w:pPr>
            <w:r>
              <w:t>thematic</w:t>
            </w:r>
            <w:r w:rsidR="00457340">
              <w:br/>
            </w:r>
            <w:r>
              <w:t>ante</w:t>
            </w:r>
            <w:r w:rsidRPr="00261222">
              <w:t>cedent</w:t>
            </w:r>
          </w:p>
        </w:tc>
        <w:tc>
          <w:tcPr>
            <w:tcW w:w="0" w:type="auto"/>
          </w:tcPr>
          <w:p w14:paraId="7754789A" w14:textId="066BB2BC" w:rsidR="009C1885" w:rsidRPr="00261222" w:rsidRDefault="009C1885" w:rsidP="00F14550">
            <w:pPr>
              <w:pStyle w:val="NormalforTables"/>
              <w:spacing w:after="60" w:line="240" w:lineRule="auto"/>
              <w:rPr>
                <w:smallCaps/>
              </w:rPr>
            </w:pPr>
            <w:r w:rsidRPr="00261222">
              <w:rPr>
                <w:smallCaps/>
              </w:rPr>
              <w:t>antt</w:t>
            </w:r>
          </w:p>
        </w:tc>
        <w:tc>
          <w:tcPr>
            <w:tcW w:w="5089" w:type="dxa"/>
          </w:tcPr>
          <w:p w14:paraId="7EA3A1BB" w14:textId="13C4E85D" w:rsidR="009C1885" w:rsidRDefault="009C1885" w:rsidP="00F14550">
            <w:pPr>
              <w:pStyle w:val="NormalforTables"/>
              <w:spacing w:after="60" w:line="240" w:lineRule="auto"/>
            </w:pPr>
            <w:r>
              <w:t>event</w:t>
            </w:r>
            <w:r w:rsidR="00F14550">
              <w:t>s which precede</w:t>
            </w:r>
            <w:r>
              <w:t xml:space="preserve"> </w:t>
            </w:r>
            <w:r w:rsidR="00F14550">
              <w:t>a temporal</w:t>
            </w:r>
            <w:r>
              <w:t xml:space="preserve"> reference point </w:t>
            </w:r>
          </w:p>
        </w:tc>
        <w:tc>
          <w:tcPr>
            <w:tcW w:w="0" w:type="auto"/>
          </w:tcPr>
          <w:p w14:paraId="611B73D3" w14:textId="7412AEBF" w:rsidR="009C1885" w:rsidRDefault="009C1885" w:rsidP="00F14550">
            <w:pPr>
              <w:pStyle w:val="NormalforTables"/>
              <w:spacing w:after="60" w:line="240" w:lineRule="auto"/>
            </w:pPr>
            <w:r>
              <w:t>480–3</w:t>
            </w:r>
          </w:p>
        </w:tc>
      </w:tr>
      <w:tr w:rsidR="009C1885" w:rsidRPr="00261222" w14:paraId="3460A82C" w14:textId="75374FAC" w:rsidTr="00457340">
        <w:tc>
          <w:tcPr>
            <w:tcW w:w="0" w:type="auto"/>
          </w:tcPr>
          <w:p w14:paraId="11FC327E" w14:textId="26EAA41C" w:rsidR="009C1885" w:rsidRPr="00261222" w:rsidRDefault="00457340" w:rsidP="00F14550">
            <w:pPr>
              <w:pStyle w:val="NormalforTables"/>
              <w:spacing w:after="60" w:line="240" w:lineRule="auto"/>
            </w:pPr>
            <w:r>
              <w:t>thematic</w:t>
            </w:r>
            <w:r>
              <w:br/>
            </w:r>
            <w:r w:rsidR="009C1885" w:rsidRPr="00261222">
              <w:t>directed</w:t>
            </w:r>
          </w:p>
        </w:tc>
        <w:tc>
          <w:tcPr>
            <w:tcW w:w="0" w:type="auto"/>
          </w:tcPr>
          <w:p w14:paraId="1329BC7B" w14:textId="7CF3B45F" w:rsidR="009C1885" w:rsidRPr="00261222" w:rsidRDefault="009C1885" w:rsidP="00F14550">
            <w:pPr>
              <w:pStyle w:val="NormalforTables"/>
              <w:spacing w:after="60" w:line="240" w:lineRule="auto"/>
              <w:rPr>
                <w:smallCaps/>
              </w:rPr>
            </w:pPr>
            <w:r w:rsidRPr="00261222">
              <w:rPr>
                <w:smallCaps/>
              </w:rPr>
              <w:t>dirt</w:t>
            </w:r>
          </w:p>
        </w:tc>
        <w:tc>
          <w:tcPr>
            <w:tcW w:w="5089" w:type="dxa"/>
          </w:tcPr>
          <w:p w14:paraId="433070B5" w14:textId="7E542D2B" w:rsidR="009C1885" w:rsidRDefault="009C1885" w:rsidP="00F14550">
            <w:pPr>
              <w:pStyle w:val="NormalforTables"/>
              <w:spacing w:after="60" w:line="240" w:lineRule="auto"/>
            </w:pPr>
            <w:r>
              <w:t xml:space="preserve">events which are spatially </w:t>
            </w:r>
            <w:r w:rsidR="00A22741">
              <w:t>extended; subordinate purpose-of-</w:t>
            </w:r>
            <w:r>
              <w:t xml:space="preserve">movement clauses </w:t>
            </w:r>
          </w:p>
        </w:tc>
        <w:tc>
          <w:tcPr>
            <w:tcW w:w="0" w:type="auto"/>
          </w:tcPr>
          <w:p w14:paraId="65F87A82" w14:textId="443639CD" w:rsidR="009C1885" w:rsidRDefault="009C1885" w:rsidP="00F14550">
            <w:pPr>
              <w:pStyle w:val="NormalforTables"/>
              <w:spacing w:after="60" w:line="240" w:lineRule="auto"/>
            </w:pPr>
            <w:r>
              <w:t>265–6,</w:t>
            </w:r>
            <w:r w:rsidR="008D09B3">
              <w:t xml:space="preserve"> </w:t>
            </w:r>
            <w:r>
              <w:t>486–7</w:t>
            </w:r>
          </w:p>
        </w:tc>
      </w:tr>
      <w:tr w:rsidR="00A22741" w:rsidRPr="00261222" w14:paraId="77D5F94F" w14:textId="77777777" w:rsidTr="00A22741">
        <w:tc>
          <w:tcPr>
            <w:tcW w:w="0" w:type="auto"/>
          </w:tcPr>
          <w:p w14:paraId="36AF798A" w14:textId="77777777" w:rsidR="00A22741" w:rsidRPr="00261222" w:rsidRDefault="00A22741" w:rsidP="00A22741">
            <w:pPr>
              <w:pStyle w:val="NormalforTables"/>
              <w:spacing w:after="60" w:line="240" w:lineRule="auto"/>
            </w:pPr>
            <w:r>
              <w:t>thematic incipient</w:t>
            </w:r>
          </w:p>
        </w:tc>
        <w:tc>
          <w:tcPr>
            <w:tcW w:w="0" w:type="auto"/>
          </w:tcPr>
          <w:p w14:paraId="04D678DB" w14:textId="77777777" w:rsidR="00A22741" w:rsidRPr="00261222" w:rsidRDefault="00A22741" w:rsidP="00A22741">
            <w:pPr>
              <w:pStyle w:val="NormalforTables"/>
              <w:spacing w:after="60" w:line="240" w:lineRule="auto"/>
              <w:rPr>
                <w:smallCaps/>
              </w:rPr>
            </w:pPr>
            <w:r>
              <w:rPr>
                <w:smallCaps/>
              </w:rPr>
              <w:t>incpt</w:t>
            </w:r>
          </w:p>
        </w:tc>
        <w:tc>
          <w:tcPr>
            <w:tcW w:w="5089" w:type="dxa"/>
          </w:tcPr>
          <w:p w14:paraId="32E7153E" w14:textId="19DFC59F" w:rsidR="00A22741" w:rsidRDefault="00A22741" w:rsidP="00A22741">
            <w:pPr>
              <w:pStyle w:val="NormalforTables"/>
              <w:spacing w:after="60" w:line="240" w:lineRule="auto"/>
            </w:pPr>
            <w:r>
              <w:t xml:space="preserve">events </w:t>
            </w:r>
            <w:r w:rsidR="00D33EA4">
              <w:t>which closely follow a temporal reference point</w:t>
            </w:r>
          </w:p>
        </w:tc>
        <w:tc>
          <w:tcPr>
            <w:tcW w:w="0" w:type="auto"/>
          </w:tcPr>
          <w:p w14:paraId="6626C164" w14:textId="77777777" w:rsidR="00A22741" w:rsidRDefault="00A22741" w:rsidP="00A22741">
            <w:pPr>
              <w:pStyle w:val="NormalforTables"/>
              <w:spacing w:after="60" w:line="240" w:lineRule="auto"/>
            </w:pPr>
            <w:r>
              <w:t>—</w:t>
            </w:r>
          </w:p>
        </w:tc>
      </w:tr>
      <w:tr w:rsidR="009C1885" w:rsidRPr="00261222" w14:paraId="579F4A28" w14:textId="0880C557" w:rsidTr="00457340">
        <w:tc>
          <w:tcPr>
            <w:tcW w:w="0" w:type="auto"/>
            <w:tcBorders>
              <w:bottom w:val="single" w:sz="4" w:space="0" w:color="auto"/>
            </w:tcBorders>
          </w:tcPr>
          <w:p w14:paraId="214359D4" w14:textId="66A40F04" w:rsidR="009C1885" w:rsidRPr="00261222" w:rsidRDefault="00457340" w:rsidP="00F14550">
            <w:pPr>
              <w:pStyle w:val="NormalforTables"/>
              <w:spacing w:after="60" w:line="240" w:lineRule="auto"/>
            </w:pPr>
            <w:r>
              <w:t>thematic</w:t>
            </w:r>
            <w:r>
              <w:br/>
            </w:r>
            <w:r w:rsidR="009C1885" w:rsidRPr="00261222">
              <w:t>precondition</w:t>
            </w:r>
          </w:p>
        </w:tc>
        <w:tc>
          <w:tcPr>
            <w:tcW w:w="0" w:type="auto"/>
            <w:tcBorders>
              <w:bottom w:val="single" w:sz="4" w:space="0" w:color="auto"/>
            </w:tcBorders>
          </w:tcPr>
          <w:p w14:paraId="2FD9E120" w14:textId="44C5D819" w:rsidR="009C1885" w:rsidRPr="00261222" w:rsidRDefault="009C1885" w:rsidP="00F14550">
            <w:pPr>
              <w:pStyle w:val="NormalforTables"/>
              <w:spacing w:after="60" w:line="240" w:lineRule="auto"/>
              <w:rPr>
                <w:smallCaps/>
              </w:rPr>
            </w:pPr>
            <w:r w:rsidRPr="00261222">
              <w:rPr>
                <w:smallCaps/>
              </w:rPr>
              <w:t>prect</w:t>
            </w:r>
          </w:p>
        </w:tc>
        <w:tc>
          <w:tcPr>
            <w:tcW w:w="5089" w:type="dxa"/>
            <w:tcBorders>
              <w:bottom w:val="single" w:sz="4" w:space="0" w:color="auto"/>
            </w:tcBorders>
          </w:tcPr>
          <w:p w14:paraId="549E4A90" w14:textId="652E3AD2" w:rsidR="009C1885" w:rsidRDefault="009C1885" w:rsidP="00F14550">
            <w:pPr>
              <w:pStyle w:val="NormalforTables"/>
              <w:spacing w:after="60" w:line="240" w:lineRule="auto"/>
            </w:pPr>
            <w:r>
              <w:t>event</w:t>
            </w:r>
            <w:r w:rsidR="00666A7F">
              <w:t>s which precede</w:t>
            </w:r>
            <w:r w:rsidR="00D33EA4">
              <w:t xml:space="preserve"> another; conditional protase</w:t>
            </w:r>
            <w:r>
              <w:t xml:space="preserve">s </w:t>
            </w:r>
          </w:p>
        </w:tc>
        <w:tc>
          <w:tcPr>
            <w:tcW w:w="0" w:type="auto"/>
            <w:tcBorders>
              <w:bottom w:val="single" w:sz="4" w:space="0" w:color="auto"/>
            </w:tcBorders>
          </w:tcPr>
          <w:p w14:paraId="4F1F5499" w14:textId="0C799F00" w:rsidR="009C1885" w:rsidRDefault="009C1885" w:rsidP="00F14550">
            <w:pPr>
              <w:pStyle w:val="NormalforTables"/>
              <w:spacing w:after="60" w:line="240" w:lineRule="auto"/>
            </w:pPr>
            <w:r>
              <w:t>261–2</w:t>
            </w:r>
          </w:p>
        </w:tc>
      </w:tr>
    </w:tbl>
    <w:p w14:paraId="5D985533" w14:textId="04269940" w:rsidR="00D13010" w:rsidRDefault="00D13010" w:rsidP="00FE3C7D">
      <w:pPr>
        <w:pStyle w:val="Spacing"/>
        <w:spacing w:line="720" w:lineRule="exact"/>
        <w:jc w:val="left"/>
      </w:pPr>
      <w:r w:rsidRPr="00261222">
        <w:t xml:space="preserve"> </w:t>
      </w:r>
    </w:p>
    <w:p w14:paraId="1E91DD81" w14:textId="371F0B4C" w:rsidR="00F14550" w:rsidRDefault="00F14550" w:rsidP="00FE3C7D">
      <w:pPr>
        <w:pStyle w:val="Spacing"/>
        <w:spacing w:line="720" w:lineRule="exact"/>
        <w:jc w:val="left"/>
      </w:pPr>
      <w:r>
        <w:lastRenderedPageBreak/>
        <w:t xml:space="preserve">The semantic and grammatical functions of </w:t>
      </w:r>
      <w:r w:rsidRPr="00F14550">
        <w:rPr>
          <w:smallCaps/>
        </w:rPr>
        <w:t>tamt</w:t>
      </w:r>
      <w:r>
        <w:t xml:space="preserve"> in Kayardild are if anything even richer and more disparate than </w:t>
      </w:r>
      <w:r w:rsidRPr="00F14550">
        <w:rPr>
          <w:smallCaps/>
        </w:rPr>
        <w:t>case</w:t>
      </w:r>
      <w:r>
        <w:rPr>
          <w:smallCaps/>
        </w:rPr>
        <w:t xml:space="preserve">. </w:t>
      </w:r>
      <w:r>
        <w:t xml:space="preserve">Nevertheless this set of values comprises a coherent class in terms of how and where </w:t>
      </w:r>
      <w:r w:rsidR="00D33EA4">
        <w:t>it is</w:t>
      </w:r>
      <w:r>
        <w:t xml:space="preserve"> realised and distributed in the clause. This in itself is interesting</w:t>
      </w:r>
      <w:r w:rsidR="00D33EA4">
        <w:t>: t</w:t>
      </w:r>
      <w:r>
        <w:t xml:space="preserve">he Kayardild inflectional system is tremendously complicated but it is highly organised. Disparate semantic functions are channeled into </w:t>
      </w:r>
      <w:r w:rsidR="00666A7F">
        <w:t xml:space="preserve">just a few distinct features whose regularities are shared. </w:t>
      </w:r>
      <w:r w:rsidR="00D33EA4">
        <w:t>T</w:t>
      </w:r>
      <w:r w:rsidR="00666A7F">
        <w:t xml:space="preserve">he analysis to be developed here </w:t>
      </w:r>
      <w:r w:rsidR="00D33EA4">
        <w:t xml:space="preserve">attempts to express </w:t>
      </w:r>
      <w:r w:rsidR="00666A7F">
        <w:t>precisely these regularities of organisation in a maximally perspicuous, informative</w:t>
      </w:r>
      <w:r w:rsidR="00666A7F" w:rsidRPr="00666A7F">
        <w:t xml:space="preserve"> </w:t>
      </w:r>
      <w:r w:rsidR="00666A7F">
        <w:t xml:space="preserve">and elegant manner. </w:t>
      </w:r>
    </w:p>
    <w:p w14:paraId="3E7E41D2" w14:textId="77777777" w:rsidR="00F14550" w:rsidRDefault="00F14550" w:rsidP="00FE3C7D">
      <w:pPr>
        <w:pStyle w:val="Spacing"/>
        <w:spacing w:line="720" w:lineRule="exact"/>
        <w:jc w:val="left"/>
      </w:pPr>
    </w:p>
    <w:p w14:paraId="5413FC15" w14:textId="6A3AED6A" w:rsidR="0061306C" w:rsidRDefault="0061306C" w:rsidP="00666A7F">
      <w:pPr>
        <w:spacing w:line="720" w:lineRule="exact"/>
        <w:jc w:val="left"/>
        <w:rPr>
          <w:b/>
          <w:szCs w:val="26"/>
        </w:rPr>
      </w:pPr>
      <w:r w:rsidRPr="0061306C">
        <w:rPr>
          <w:b/>
          <w:szCs w:val="26"/>
        </w:rPr>
        <w:t>4.1.4</w:t>
      </w:r>
      <w:r w:rsidRPr="0061306C">
        <w:rPr>
          <w:b/>
          <w:szCs w:val="26"/>
        </w:rPr>
        <w:tab/>
        <w:t xml:space="preserve">Thematic tense/aspect/mood/polarity: </w:t>
      </w:r>
      <w:r w:rsidRPr="0061306C">
        <w:rPr>
          <w:b/>
          <w:smallCaps/>
          <w:szCs w:val="26"/>
        </w:rPr>
        <w:t>tamt</w:t>
      </w:r>
    </w:p>
    <w:p w14:paraId="7FE13501" w14:textId="1DBA8F67" w:rsidR="001A6428" w:rsidRPr="00261222" w:rsidRDefault="001A6428" w:rsidP="00666A7F">
      <w:pPr>
        <w:spacing w:line="720" w:lineRule="exact"/>
        <w:jc w:val="left"/>
        <w:rPr>
          <w:smallCaps/>
        </w:rPr>
      </w:pPr>
      <w:r w:rsidRPr="00666A7F">
        <w:rPr>
          <w:smallCaps/>
        </w:rPr>
        <w:t>Athematic tense/aspect/mood</w:t>
      </w:r>
      <w:r w:rsidR="00666A7F">
        <w:rPr>
          <w:smallCaps/>
        </w:rPr>
        <w:t xml:space="preserve">, </w:t>
      </w:r>
      <w:r w:rsidR="00666A7F" w:rsidRPr="00666A7F">
        <w:t>abbreviated</w:t>
      </w:r>
      <w:r w:rsidR="00666A7F">
        <w:rPr>
          <w:smallCaps/>
        </w:rPr>
        <w:t xml:space="preserve"> </w:t>
      </w:r>
      <w:r w:rsidRPr="00666A7F">
        <w:rPr>
          <w:smallCaps/>
        </w:rPr>
        <w:t>tama</w:t>
      </w:r>
      <w:r w:rsidR="00666A7F">
        <w:rPr>
          <w:smallCaps/>
        </w:rPr>
        <w:t>,</w:t>
      </w:r>
      <w:r w:rsidRPr="00261222">
        <w:t xml:space="preserve"> takes one of the eleven values listed in </w:t>
      </w:r>
      <w:r w:rsidR="00B73C50">
        <w:t>Table 4.5</w:t>
      </w:r>
      <w:r w:rsidRPr="00261222">
        <w:t xml:space="preserve">. Like </w:t>
      </w:r>
      <w:r w:rsidRPr="00261222">
        <w:rPr>
          <w:smallCaps/>
        </w:rPr>
        <w:t>tamt</w:t>
      </w:r>
      <w:r w:rsidRPr="00261222">
        <w:t>, it signals tense, aspect</w:t>
      </w:r>
      <w:r w:rsidR="00666A7F">
        <w:t>,</w:t>
      </w:r>
      <w:r w:rsidRPr="00261222">
        <w:t xml:space="preserve"> mood</w:t>
      </w:r>
      <w:r w:rsidR="00666A7F">
        <w:t xml:space="preserve"> and some polarity</w:t>
      </w:r>
      <w:r w:rsidRPr="00261222">
        <w:t xml:space="preserve">. </w:t>
      </w:r>
    </w:p>
    <w:p w14:paraId="7DBB720D" w14:textId="77777777" w:rsidR="001A6428" w:rsidRDefault="001A6428" w:rsidP="00FE3C7D">
      <w:pPr>
        <w:pStyle w:val="Spacing"/>
        <w:spacing w:line="720" w:lineRule="exact"/>
        <w:jc w:val="left"/>
      </w:pPr>
    </w:p>
    <w:p w14:paraId="702533FA" w14:textId="77777777" w:rsidR="00B73C50" w:rsidRDefault="00B73C50">
      <w:pPr>
        <w:spacing w:line="240" w:lineRule="auto"/>
        <w:jc w:val="left"/>
      </w:pPr>
      <w:r>
        <w:br w:type="page"/>
      </w:r>
    </w:p>
    <w:p w14:paraId="27A5E870" w14:textId="54D91478" w:rsidR="00B73C50" w:rsidRDefault="0061306C" w:rsidP="00B73C50">
      <w:pPr>
        <w:pStyle w:val="Spacing"/>
        <w:keepNext/>
        <w:spacing w:line="720" w:lineRule="exact"/>
        <w:jc w:val="left"/>
      </w:pPr>
      <w:r w:rsidRPr="0061306C">
        <w:lastRenderedPageBreak/>
        <w:t xml:space="preserve">Table 4.5 Values </w:t>
      </w:r>
      <w:r w:rsidR="00B73C50" w:rsidRPr="00261222">
        <w:t xml:space="preserve">of the feature </w:t>
      </w:r>
      <w:r w:rsidR="00B73C50" w:rsidRPr="00261222">
        <w:rPr>
          <w:smallCaps/>
        </w:rPr>
        <w:t>tam</w:t>
      </w:r>
      <w:r w:rsidR="00B73C50">
        <w:rPr>
          <w:smallCaps/>
        </w:rPr>
        <w:t>a</w:t>
      </w:r>
    </w:p>
    <w:tbl>
      <w:tblPr>
        <w:tblStyle w:val="TableGrid"/>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42"/>
        <w:gridCol w:w="802"/>
        <w:gridCol w:w="5277"/>
        <w:gridCol w:w="1622"/>
      </w:tblGrid>
      <w:tr w:rsidR="008D09B3" w:rsidRPr="00261222" w14:paraId="5330799C" w14:textId="77777777" w:rsidTr="00457340">
        <w:tc>
          <w:tcPr>
            <w:tcW w:w="0" w:type="auto"/>
            <w:tcBorders>
              <w:top w:val="single" w:sz="4" w:space="0" w:color="auto"/>
              <w:bottom w:val="single" w:sz="4" w:space="0" w:color="auto"/>
            </w:tcBorders>
          </w:tcPr>
          <w:p w14:paraId="2079271F" w14:textId="540ADD6C" w:rsidR="00B73C50" w:rsidRPr="00261222" w:rsidRDefault="00B73C50" w:rsidP="00666A7F">
            <w:pPr>
              <w:pStyle w:val="NormalforTables"/>
              <w:spacing w:after="60" w:line="240" w:lineRule="auto"/>
            </w:pPr>
            <w:r>
              <w:rPr>
                <w:smallCaps/>
              </w:rPr>
              <w:t>tama</w:t>
            </w:r>
            <w:r>
              <w:t xml:space="preserve"> value</w:t>
            </w:r>
          </w:p>
        </w:tc>
        <w:tc>
          <w:tcPr>
            <w:tcW w:w="0" w:type="auto"/>
            <w:tcBorders>
              <w:top w:val="single" w:sz="4" w:space="0" w:color="auto"/>
              <w:bottom w:val="single" w:sz="4" w:space="0" w:color="auto"/>
            </w:tcBorders>
          </w:tcPr>
          <w:p w14:paraId="62DE9C9D" w14:textId="77777777" w:rsidR="00B73C50" w:rsidRPr="00261222" w:rsidRDefault="00B73C50" w:rsidP="00666A7F">
            <w:pPr>
              <w:pStyle w:val="NormalforTables"/>
              <w:spacing w:after="60" w:line="240" w:lineRule="auto"/>
            </w:pPr>
            <w:r>
              <w:t>Abbr.</w:t>
            </w:r>
          </w:p>
        </w:tc>
        <w:tc>
          <w:tcPr>
            <w:tcW w:w="5277" w:type="dxa"/>
            <w:tcBorders>
              <w:top w:val="single" w:sz="4" w:space="0" w:color="auto"/>
              <w:bottom w:val="single" w:sz="4" w:space="0" w:color="auto"/>
            </w:tcBorders>
          </w:tcPr>
          <w:p w14:paraId="112B1066" w14:textId="77777777" w:rsidR="00B73C50" w:rsidRPr="00261222" w:rsidRDefault="00B73C50" w:rsidP="00666A7F">
            <w:pPr>
              <w:pStyle w:val="NormalforTables"/>
              <w:spacing w:after="60" w:line="240" w:lineRule="auto"/>
            </w:pPr>
            <w:r>
              <w:t>Main semantic correlates</w:t>
            </w:r>
          </w:p>
        </w:tc>
        <w:tc>
          <w:tcPr>
            <w:tcW w:w="1622" w:type="dxa"/>
            <w:tcBorders>
              <w:top w:val="single" w:sz="4" w:space="0" w:color="auto"/>
              <w:bottom w:val="single" w:sz="4" w:space="0" w:color="auto"/>
            </w:tcBorders>
          </w:tcPr>
          <w:p w14:paraId="3C20D8F8" w14:textId="77777777" w:rsidR="00B73C50" w:rsidRDefault="00B73C50" w:rsidP="00666A7F">
            <w:pPr>
              <w:pStyle w:val="NormalforTables"/>
              <w:spacing w:after="60" w:line="240" w:lineRule="auto"/>
            </w:pPr>
            <w:r>
              <w:t>Evans 1995a</w:t>
            </w:r>
          </w:p>
        </w:tc>
      </w:tr>
      <w:tr w:rsidR="008D09B3" w:rsidRPr="00261222" w14:paraId="23521B2B" w14:textId="77777777" w:rsidTr="00457340">
        <w:tc>
          <w:tcPr>
            <w:tcW w:w="0" w:type="auto"/>
            <w:tcBorders>
              <w:top w:val="single" w:sz="4" w:space="0" w:color="auto"/>
            </w:tcBorders>
          </w:tcPr>
          <w:p w14:paraId="05B63582" w14:textId="2CE73897" w:rsidR="008D09B3" w:rsidRPr="00261222" w:rsidRDefault="008D09B3" w:rsidP="00666A7F">
            <w:pPr>
              <w:pStyle w:val="NormalforTables"/>
              <w:spacing w:after="60" w:line="240" w:lineRule="auto"/>
            </w:pPr>
            <w:r>
              <w:t>a</w:t>
            </w:r>
            <w:r w:rsidRPr="00261222">
              <w:t xml:space="preserve">thematic </w:t>
            </w:r>
            <w:r>
              <w:br/>
            </w:r>
            <w:r w:rsidRPr="00261222">
              <w:t>ante</w:t>
            </w:r>
            <w:r w:rsidRPr="00261222">
              <w:softHyphen/>
              <w:t>cedent</w:t>
            </w:r>
          </w:p>
        </w:tc>
        <w:tc>
          <w:tcPr>
            <w:tcW w:w="0" w:type="auto"/>
            <w:tcBorders>
              <w:top w:val="single" w:sz="4" w:space="0" w:color="auto"/>
            </w:tcBorders>
          </w:tcPr>
          <w:p w14:paraId="3A2F7BEB" w14:textId="1E7439B0" w:rsidR="008D09B3" w:rsidRPr="00261222" w:rsidRDefault="008D09B3" w:rsidP="00666A7F">
            <w:pPr>
              <w:pStyle w:val="NormalforTables"/>
              <w:spacing w:after="60" w:line="240" w:lineRule="auto"/>
            </w:pPr>
            <w:r w:rsidRPr="00261222">
              <w:rPr>
                <w:smallCaps/>
              </w:rPr>
              <w:t>anta</w:t>
            </w:r>
          </w:p>
        </w:tc>
        <w:tc>
          <w:tcPr>
            <w:tcW w:w="5277" w:type="dxa"/>
            <w:tcBorders>
              <w:top w:val="single" w:sz="4" w:space="0" w:color="auto"/>
            </w:tcBorders>
          </w:tcPr>
          <w:p w14:paraId="4AB1A8FB" w14:textId="11657C3E" w:rsidR="008D09B3" w:rsidRPr="00261222" w:rsidRDefault="008D09B3" w:rsidP="00666A7F">
            <w:pPr>
              <w:pStyle w:val="NormalforTables"/>
              <w:spacing w:after="60" w:line="240" w:lineRule="auto"/>
            </w:pPr>
            <w:r>
              <w:t xml:space="preserve">events which precede a temporal reference point </w:t>
            </w:r>
          </w:p>
        </w:tc>
        <w:tc>
          <w:tcPr>
            <w:tcW w:w="1622" w:type="dxa"/>
            <w:tcBorders>
              <w:top w:val="single" w:sz="4" w:space="0" w:color="auto"/>
            </w:tcBorders>
          </w:tcPr>
          <w:p w14:paraId="1CAC9162" w14:textId="16141A09" w:rsidR="008D09B3" w:rsidRDefault="008D09B3" w:rsidP="00666A7F">
            <w:pPr>
              <w:pStyle w:val="NormalforTables"/>
              <w:spacing w:after="60" w:line="240" w:lineRule="auto"/>
            </w:pPr>
            <w:r>
              <w:t>480–3</w:t>
            </w:r>
          </w:p>
        </w:tc>
      </w:tr>
      <w:tr w:rsidR="008D09B3" w:rsidRPr="00261222" w14:paraId="30DA35AD" w14:textId="77777777" w:rsidTr="00457340">
        <w:tc>
          <w:tcPr>
            <w:tcW w:w="0" w:type="auto"/>
          </w:tcPr>
          <w:p w14:paraId="1FE90DCD" w14:textId="0A692FA2" w:rsidR="008D09B3" w:rsidRPr="00261222" w:rsidRDefault="008D09B3" w:rsidP="00666A7F">
            <w:pPr>
              <w:pStyle w:val="NormalforTables"/>
              <w:spacing w:after="60" w:line="240" w:lineRule="auto"/>
            </w:pPr>
            <w:r>
              <w:t>athematic</w:t>
            </w:r>
            <w:r>
              <w:br/>
            </w:r>
            <w:r w:rsidRPr="00261222">
              <w:t>directed</w:t>
            </w:r>
          </w:p>
        </w:tc>
        <w:tc>
          <w:tcPr>
            <w:tcW w:w="0" w:type="auto"/>
          </w:tcPr>
          <w:p w14:paraId="4AC32865" w14:textId="25733722" w:rsidR="008D09B3" w:rsidRPr="00261222" w:rsidRDefault="008D09B3" w:rsidP="00666A7F">
            <w:pPr>
              <w:pStyle w:val="NormalforTables"/>
              <w:spacing w:after="60" w:line="240" w:lineRule="auto"/>
            </w:pPr>
            <w:r w:rsidRPr="00261222">
              <w:rPr>
                <w:smallCaps/>
              </w:rPr>
              <w:t>dira</w:t>
            </w:r>
          </w:p>
        </w:tc>
        <w:tc>
          <w:tcPr>
            <w:tcW w:w="5277" w:type="dxa"/>
          </w:tcPr>
          <w:p w14:paraId="3BF18A00" w14:textId="701EE666" w:rsidR="008D09B3" w:rsidRPr="00261222" w:rsidRDefault="008D09B3" w:rsidP="00666A7F">
            <w:pPr>
              <w:pStyle w:val="NormalforTables"/>
              <w:spacing w:after="60" w:line="240" w:lineRule="auto"/>
            </w:pPr>
            <w:r>
              <w:t>events which are spatiall</w:t>
            </w:r>
            <w:r w:rsidR="00D33EA4">
              <w:t>y extended; subordinate purpose-of-</w:t>
            </w:r>
            <w:r>
              <w:t xml:space="preserve">movement clauses </w:t>
            </w:r>
          </w:p>
        </w:tc>
        <w:tc>
          <w:tcPr>
            <w:tcW w:w="1622" w:type="dxa"/>
          </w:tcPr>
          <w:p w14:paraId="3C47FDA3" w14:textId="38655A07" w:rsidR="008D09B3" w:rsidRDefault="008D09B3" w:rsidP="00666A7F">
            <w:pPr>
              <w:pStyle w:val="NormalforTables"/>
              <w:spacing w:after="60" w:line="240" w:lineRule="auto"/>
            </w:pPr>
            <w:r>
              <w:t>265–6, 486–7</w:t>
            </w:r>
          </w:p>
        </w:tc>
      </w:tr>
      <w:tr w:rsidR="00D33EA4" w:rsidRPr="00261222" w14:paraId="4FB9F4A1" w14:textId="77777777" w:rsidTr="00457340">
        <w:tc>
          <w:tcPr>
            <w:tcW w:w="0" w:type="auto"/>
          </w:tcPr>
          <w:p w14:paraId="57746253" w14:textId="0523A225" w:rsidR="00D33EA4" w:rsidRDefault="00D33EA4" w:rsidP="00666A7F">
            <w:pPr>
              <w:pStyle w:val="NormalforTables"/>
              <w:spacing w:after="60" w:line="240" w:lineRule="auto"/>
            </w:pPr>
            <w:r>
              <w:t>athematic incipient</w:t>
            </w:r>
          </w:p>
        </w:tc>
        <w:tc>
          <w:tcPr>
            <w:tcW w:w="0" w:type="auto"/>
          </w:tcPr>
          <w:p w14:paraId="26ECE5DE" w14:textId="5C003C63" w:rsidR="00D33EA4" w:rsidRPr="00261222" w:rsidRDefault="00D33EA4" w:rsidP="00D33EA4">
            <w:pPr>
              <w:pStyle w:val="NormalforTables"/>
              <w:spacing w:after="60" w:line="240" w:lineRule="auto"/>
              <w:rPr>
                <w:smallCaps/>
              </w:rPr>
            </w:pPr>
            <w:r>
              <w:rPr>
                <w:smallCaps/>
              </w:rPr>
              <w:t>incpa</w:t>
            </w:r>
          </w:p>
        </w:tc>
        <w:tc>
          <w:tcPr>
            <w:tcW w:w="5277" w:type="dxa"/>
          </w:tcPr>
          <w:p w14:paraId="693B35B6" w14:textId="62C6BAE4" w:rsidR="00D33EA4" w:rsidRDefault="00D33EA4" w:rsidP="00666A7F">
            <w:pPr>
              <w:pStyle w:val="NormalforTables"/>
              <w:spacing w:after="60" w:line="240" w:lineRule="auto"/>
            </w:pPr>
            <w:r>
              <w:t>events which closely follow a temporal reference point</w:t>
            </w:r>
          </w:p>
        </w:tc>
        <w:tc>
          <w:tcPr>
            <w:tcW w:w="1622" w:type="dxa"/>
          </w:tcPr>
          <w:p w14:paraId="1F886C93" w14:textId="7CFCB11D" w:rsidR="00D33EA4" w:rsidRDefault="00D33EA4" w:rsidP="00666A7F">
            <w:pPr>
              <w:pStyle w:val="NormalforTables"/>
              <w:spacing w:after="60" w:line="240" w:lineRule="auto"/>
            </w:pPr>
            <w:r>
              <w:t>—</w:t>
            </w:r>
          </w:p>
        </w:tc>
      </w:tr>
      <w:tr w:rsidR="008D09B3" w:rsidRPr="00261222" w14:paraId="1AD25C50" w14:textId="77777777" w:rsidTr="00457340">
        <w:tc>
          <w:tcPr>
            <w:tcW w:w="0" w:type="auto"/>
          </w:tcPr>
          <w:p w14:paraId="2DF94BF3" w14:textId="690E1B91" w:rsidR="008D09B3" w:rsidRPr="00261222" w:rsidRDefault="008D09B3" w:rsidP="00666A7F">
            <w:pPr>
              <w:pStyle w:val="NormalforTables"/>
              <w:spacing w:after="60" w:line="240" w:lineRule="auto"/>
            </w:pPr>
            <w:r>
              <w:t>athematic</w:t>
            </w:r>
            <w:r>
              <w:br/>
            </w:r>
            <w:r w:rsidRPr="00261222">
              <w:t>precondition</w:t>
            </w:r>
          </w:p>
        </w:tc>
        <w:tc>
          <w:tcPr>
            <w:tcW w:w="0" w:type="auto"/>
          </w:tcPr>
          <w:p w14:paraId="4FE365F8" w14:textId="360D4A22" w:rsidR="008D09B3" w:rsidRPr="00261222" w:rsidRDefault="008D09B3" w:rsidP="00666A7F">
            <w:pPr>
              <w:pStyle w:val="NormalforTables"/>
              <w:spacing w:after="60" w:line="240" w:lineRule="auto"/>
              <w:rPr>
                <w:smallCaps/>
              </w:rPr>
            </w:pPr>
            <w:r w:rsidRPr="00261222">
              <w:rPr>
                <w:smallCaps/>
              </w:rPr>
              <w:t>preca</w:t>
            </w:r>
          </w:p>
        </w:tc>
        <w:tc>
          <w:tcPr>
            <w:tcW w:w="5277" w:type="dxa"/>
          </w:tcPr>
          <w:p w14:paraId="61CBB9E0" w14:textId="404A8E53" w:rsidR="008D09B3" w:rsidRDefault="008D09B3" w:rsidP="00666A7F">
            <w:pPr>
              <w:pStyle w:val="NormalforTables"/>
              <w:spacing w:after="60" w:line="240" w:lineRule="auto"/>
            </w:pPr>
            <w:r>
              <w:t xml:space="preserve">events which precede another; conditional protasis </w:t>
            </w:r>
          </w:p>
        </w:tc>
        <w:tc>
          <w:tcPr>
            <w:tcW w:w="1622" w:type="dxa"/>
          </w:tcPr>
          <w:p w14:paraId="5FA6BDF5" w14:textId="74256091" w:rsidR="008D09B3" w:rsidRDefault="008D09B3" w:rsidP="00666A7F">
            <w:pPr>
              <w:pStyle w:val="NormalforTables"/>
              <w:spacing w:after="60" w:line="240" w:lineRule="auto"/>
            </w:pPr>
            <w:r>
              <w:t>261–2</w:t>
            </w:r>
          </w:p>
        </w:tc>
      </w:tr>
      <w:tr w:rsidR="008D09B3" w:rsidRPr="00261222" w14:paraId="401E5419" w14:textId="77777777" w:rsidTr="00457340">
        <w:tc>
          <w:tcPr>
            <w:tcW w:w="0" w:type="auto"/>
          </w:tcPr>
          <w:p w14:paraId="3E49F10F" w14:textId="3869DBF6" w:rsidR="00B73C50" w:rsidRPr="00261222" w:rsidRDefault="00B73C50" w:rsidP="00666A7F">
            <w:pPr>
              <w:pStyle w:val="NormalforTables"/>
              <w:spacing w:after="60" w:line="240" w:lineRule="auto"/>
            </w:pPr>
            <w:r w:rsidRPr="00261222">
              <w:t>continuous</w:t>
            </w:r>
          </w:p>
        </w:tc>
        <w:tc>
          <w:tcPr>
            <w:tcW w:w="0" w:type="auto"/>
          </w:tcPr>
          <w:p w14:paraId="35B1A3AB" w14:textId="36944E7B" w:rsidR="00B73C50" w:rsidRPr="00261222" w:rsidRDefault="00B73C50" w:rsidP="00666A7F">
            <w:pPr>
              <w:pStyle w:val="NormalforTables"/>
              <w:spacing w:after="60" w:line="240" w:lineRule="auto"/>
            </w:pPr>
            <w:r w:rsidRPr="00261222">
              <w:rPr>
                <w:smallCaps/>
              </w:rPr>
              <w:t>cont</w:t>
            </w:r>
          </w:p>
        </w:tc>
        <w:tc>
          <w:tcPr>
            <w:tcW w:w="5277" w:type="dxa"/>
          </w:tcPr>
          <w:p w14:paraId="7AE09B14" w14:textId="36CB6DD0" w:rsidR="00B73C50" w:rsidRPr="00261222" w:rsidRDefault="008D09B3" w:rsidP="00666A7F">
            <w:pPr>
              <w:pStyle w:val="NormalforTables"/>
              <w:spacing w:after="60" w:line="240" w:lineRule="auto"/>
            </w:pPr>
            <w:r>
              <w:t>ongoing, uncompleted actions</w:t>
            </w:r>
          </w:p>
        </w:tc>
        <w:tc>
          <w:tcPr>
            <w:tcW w:w="1622" w:type="dxa"/>
          </w:tcPr>
          <w:p w14:paraId="15AA44CE" w14:textId="66680208" w:rsidR="00B73C50" w:rsidRDefault="008D09B3" w:rsidP="008D09B3">
            <w:pPr>
              <w:pStyle w:val="NormalforTables"/>
              <w:spacing w:after="60" w:line="240" w:lineRule="auto"/>
            </w:pPr>
            <w:r>
              <w:t>266, 472–4</w:t>
            </w:r>
          </w:p>
        </w:tc>
      </w:tr>
      <w:tr w:rsidR="008D09B3" w:rsidRPr="00261222" w14:paraId="18E5E3DB" w14:textId="77777777" w:rsidTr="00457340">
        <w:tc>
          <w:tcPr>
            <w:tcW w:w="0" w:type="auto"/>
          </w:tcPr>
          <w:p w14:paraId="668D24F0" w14:textId="07DA31C0" w:rsidR="00B73C50" w:rsidRPr="00261222" w:rsidRDefault="00B73C50" w:rsidP="00666A7F">
            <w:pPr>
              <w:pStyle w:val="NormalforTables"/>
              <w:spacing w:after="60" w:line="240" w:lineRule="auto"/>
            </w:pPr>
            <w:r w:rsidRPr="00261222">
              <w:t>emotive</w:t>
            </w:r>
          </w:p>
        </w:tc>
        <w:tc>
          <w:tcPr>
            <w:tcW w:w="0" w:type="auto"/>
          </w:tcPr>
          <w:p w14:paraId="4FCEED91" w14:textId="6AB9C127" w:rsidR="00B73C50" w:rsidRPr="00261222" w:rsidRDefault="00B73C50" w:rsidP="00666A7F">
            <w:pPr>
              <w:pStyle w:val="NormalforTables"/>
              <w:spacing w:after="60" w:line="240" w:lineRule="auto"/>
            </w:pPr>
            <w:r w:rsidRPr="00261222">
              <w:rPr>
                <w:smallCaps/>
              </w:rPr>
              <w:t>emo</w:t>
            </w:r>
          </w:p>
        </w:tc>
        <w:tc>
          <w:tcPr>
            <w:tcW w:w="5277" w:type="dxa"/>
          </w:tcPr>
          <w:p w14:paraId="507CC079" w14:textId="3A18B129" w:rsidR="00B73C50" w:rsidRPr="00261222" w:rsidRDefault="00457340" w:rsidP="00666A7F">
            <w:pPr>
              <w:pStyle w:val="NormalforTables"/>
              <w:spacing w:after="60" w:line="240" w:lineRule="auto"/>
            </w:pPr>
            <w:r>
              <w:t>desirable events; undesirable events</w:t>
            </w:r>
          </w:p>
        </w:tc>
        <w:tc>
          <w:tcPr>
            <w:tcW w:w="1622" w:type="dxa"/>
          </w:tcPr>
          <w:p w14:paraId="5CF0B1E7" w14:textId="6051370D" w:rsidR="00B73C50" w:rsidRDefault="00457340" w:rsidP="00666A7F">
            <w:pPr>
              <w:pStyle w:val="NormalforTables"/>
              <w:spacing w:after="60" w:line="240" w:lineRule="auto"/>
            </w:pPr>
            <w:r>
              <w:t>402–3</w:t>
            </w:r>
          </w:p>
        </w:tc>
      </w:tr>
      <w:tr w:rsidR="00D33EA4" w:rsidRPr="00261222" w14:paraId="71A7F850" w14:textId="77777777" w:rsidTr="00457340">
        <w:tc>
          <w:tcPr>
            <w:tcW w:w="0" w:type="auto"/>
          </w:tcPr>
          <w:p w14:paraId="51A66CC1" w14:textId="53EE07A1" w:rsidR="00D33EA4" w:rsidRPr="00261222" w:rsidRDefault="00D33EA4" w:rsidP="00666A7F">
            <w:pPr>
              <w:pStyle w:val="NormalforTables"/>
              <w:spacing w:after="60" w:line="240" w:lineRule="auto"/>
            </w:pPr>
            <w:r>
              <w:t>functional</w:t>
            </w:r>
          </w:p>
        </w:tc>
        <w:tc>
          <w:tcPr>
            <w:tcW w:w="0" w:type="auto"/>
          </w:tcPr>
          <w:p w14:paraId="78A70EE9" w14:textId="6DA77AFC" w:rsidR="00D33EA4" w:rsidRPr="00261222" w:rsidRDefault="00D33EA4" w:rsidP="00666A7F">
            <w:pPr>
              <w:pStyle w:val="NormalforTables"/>
              <w:spacing w:after="60" w:line="240" w:lineRule="auto"/>
              <w:rPr>
                <w:smallCaps/>
              </w:rPr>
            </w:pPr>
            <w:r>
              <w:rPr>
                <w:smallCaps/>
              </w:rPr>
              <w:t>func</w:t>
            </w:r>
          </w:p>
        </w:tc>
        <w:tc>
          <w:tcPr>
            <w:tcW w:w="5277" w:type="dxa"/>
          </w:tcPr>
          <w:p w14:paraId="3BF408F1" w14:textId="47822AEA" w:rsidR="00D33EA4" w:rsidRDefault="00D33EA4" w:rsidP="00666A7F">
            <w:pPr>
              <w:pStyle w:val="NormalforTables"/>
              <w:spacing w:after="60" w:line="240" w:lineRule="auto"/>
            </w:pPr>
            <w:r>
              <w:t>subordinate purpose-of-instrument clauses</w:t>
            </w:r>
          </w:p>
        </w:tc>
        <w:tc>
          <w:tcPr>
            <w:tcW w:w="1622" w:type="dxa"/>
          </w:tcPr>
          <w:p w14:paraId="1C07C89D" w14:textId="060CF90B" w:rsidR="00D33EA4" w:rsidRDefault="00D33EA4" w:rsidP="00666A7F">
            <w:pPr>
              <w:pStyle w:val="NormalforTables"/>
              <w:spacing w:after="60" w:line="240" w:lineRule="auto"/>
            </w:pPr>
            <w:r>
              <w:t>161</w:t>
            </w:r>
          </w:p>
        </w:tc>
      </w:tr>
      <w:tr w:rsidR="008D09B3" w:rsidRPr="00261222" w14:paraId="02340AEF" w14:textId="77777777" w:rsidTr="00457340">
        <w:tc>
          <w:tcPr>
            <w:tcW w:w="0" w:type="auto"/>
          </w:tcPr>
          <w:p w14:paraId="4663027A" w14:textId="2FED8134" w:rsidR="00666A7F" w:rsidRPr="00261222" w:rsidRDefault="00666A7F" w:rsidP="00666A7F">
            <w:pPr>
              <w:pStyle w:val="NormalforTables"/>
              <w:spacing w:after="60" w:line="240" w:lineRule="auto"/>
            </w:pPr>
            <w:r w:rsidRPr="00261222">
              <w:t>future</w:t>
            </w:r>
          </w:p>
        </w:tc>
        <w:tc>
          <w:tcPr>
            <w:tcW w:w="0" w:type="auto"/>
          </w:tcPr>
          <w:p w14:paraId="5F62EBD1" w14:textId="32F61C09" w:rsidR="00666A7F" w:rsidRPr="00261222" w:rsidRDefault="00666A7F" w:rsidP="00666A7F">
            <w:pPr>
              <w:pStyle w:val="NormalforTables"/>
              <w:spacing w:after="60" w:line="240" w:lineRule="auto"/>
            </w:pPr>
            <w:r w:rsidRPr="00261222">
              <w:rPr>
                <w:smallCaps/>
              </w:rPr>
              <w:t>fut</w:t>
            </w:r>
          </w:p>
        </w:tc>
        <w:tc>
          <w:tcPr>
            <w:tcW w:w="5277" w:type="dxa"/>
          </w:tcPr>
          <w:p w14:paraId="70FDA789" w14:textId="6A80BE14" w:rsidR="00666A7F" w:rsidRPr="00261222" w:rsidRDefault="00666A7F" w:rsidP="00666A7F">
            <w:pPr>
              <w:pStyle w:val="NormalforTables"/>
              <w:spacing w:after="60" w:line="240" w:lineRule="auto"/>
            </w:pPr>
            <w:r>
              <w:t xml:space="preserve">futurity; expectation; prescription; desire; possibility; purposives; clausal complements of communication verbs </w:t>
            </w:r>
          </w:p>
        </w:tc>
        <w:tc>
          <w:tcPr>
            <w:tcW w:w="1622" w:type="dxa"/>
          </w:tcPr>
          <w:p w14:paraId="4E112137" w14:textId="1D04959F" w:rsidR="00666A7F" w:rsidRDefault="00457340" w:rsidP="00666A7F">
            <w:pPr>
              <w:pStyle w:val="NormalforTables"/>
              <w:spacing w:after="60" w:line="240" w:lineRule="auto"/>
            </w:pPr>
            <w:r>
              <w:t>402</w:t>
            </w:r>
          </w:p>
        </w:tc>
      </w:tr>
      <w:tr w:rsidR="008D09B3" w:rsidRPr="00261222" w14:paraId="15B506D7" w14:textId="77777777" w:rsidTr="00457340">
        <w:tc>
          <w:tcPr>
            <w:tcW w:w="0" w:type="auto"/>
          </w:tcPr>
          <w:p w14:paraId="5958FD52" w14:textId="0881E78C" w:rsidR="00666A7F" w:rsidRPr="00261222" w:rsidRDefault="00666A7F" w:rsidP="00666A7F">
            <w:pPr>
              <w:pStyle w:val="NormalforTables"/>
              <w:spacing w:after="60" w:line="240" w:lineRule="auto"/>
            </w:pPr>
            <w:r w:rsidRPr="00261222">
              <w:t>instantiated</w:t>
            </w:r>
          </w:p>
        </w:tc>
        <w:tc>
          <w:tcPr>
            <w:tcW w:w="0" w:type="auto"/>
          </w:tcPr>
          <w:p w14:paraId="45FB19F7" w14:textId="4603E4C2" w:rsidR="00666A7F" w:rsidRPr="00261222" w:rsidRDefault="00666A7F" w:rsidP="00666A7F">
            <w:pPr>
              <w:pStyle w:val="NormalforTables"/>
              <w:spacing w:after="60" w:line="240" w:lineRule="auto"/>
              <w:rPr>
                <w:smallCaps/>
              </w:rPr>
            </w:pPr>
            <w:r w:rsidRPr="00261222">
              <w:rPr>
                <w:smallCaps/>
              </w:rPr>
              <w:t>ins</w:t>
            </w:r>
          </w:p>
        </w:tc>
        <w:tc>
          <w:tcPr>
            <w:tcW w:w="5277" w:type="dxa"/>
          </w:tcPr>
          <w:p w14:paraId="4D1FF724" w14:textId="26B9E0AA" w:rsidR="00666A7F" w:rsidRDefault="00457340" w:rsidP="00666A7F">
            <w:pPr>
              <w:pStyle w:val="NormalforTables"/>
              <w:spacing w:after="60" w:line="240" w:lineRule="auto"/>
            </w:pPr>
            <w:r>
              <w:t>events which have taken place or are taking place; events which are not occurring</w:t>
            </w:r>
          </w:p>
        </w:tc>
        <w:tc>
          <w:tcPr>
            <w:tcW w:w="1622" w:type="dxa"/>
          </w:tcPr>
          <w:p w14:paraId="5E58F4D2" w14:textId="3D0251B0" w:rsidR="00666A7F" w:rsidRDefault="00457340" w:rsidP="00666A7F">
            <w:pPr>
              <w:pStyle w:val="NormalforTables"/>
              <w:spacing w:after="60" w:line="240" w:lineRule="auto"/>
            </w:pPr>
            <w:r>
              <w:t>402</w:t>
            </w:r>
          </w:p>
        </w:tc>
      </w:tr>
      <w:tr w:rsidR="008D09B3" w:rsidRPr="00261222" w14:paraId="0D93629B" w14:textId="77777777" w:rsidTr="00457340">
        <w:tc>
          <w:tcPr>
            <w:tcW w:w="0" w:type="auto"/>
          </w:tcPr>
          <w:p w14:paraId="7DF206CC" w14:textId="401555C4" w:rsidR="00666A7F" w:rsidRPr="00261222" w:rsidRDefault="00666A7F" w:rsidP="00666A7F">
            <w:pPr>
              <w:pStyle w:val="NormalforTables"/>
              <w:spacing w:after="60" w:line="240" w:lineRule="auto"/>
            </w:pPr>
            <w:r w:rsidRPr="00261222">
              <w:t>negatory</w:t>
            </w:r>
          </w:p>
        </w:tc>
        <w:tc>
          <w:tcPr>
            <w:tcW w:w="0" w:type="auto"/>
          </w:tcPr>
          <w:p w14:paraId="48FBC82E" w14:textId="166A9622" w:rsidR="00666A7F" w:rsidRPr="00261222" w:rsidRDefault="00666A7F" w:rsidP="00666A7F">
            <w:pPr>
              <w:pStyle w:val="NormalforTables"/>
              <w:spacing w:after="60" w:line="240" w:lineRule="auto"/>
              <w:rPr>
                <w:smallCaps/>
              </w:rPr>
            </w:pPr>
            <w:r w:rsidRPr="00261222">
              <w:rPr>
                <w:smallCaps/>
              </w:rPr>
              <w:t>negat</w:t>
            </w:r>
          </w:p>
        </w:tc>
        <w:tc>
          <w:tcPr>
            <w:tcW w:w="5277" w:type="dxa"/>
          </w:tcPr>
          <w:p w14:paraId="7E3B6127" w14:textId="0C7B58CE" w:rsidR="00666A7F" w:rsidRDefault="00666A7F" w:rsidP="00666A7F">
            <w:pPr>
              <w:pStyle w:val="NormalforTables"/>
              <w:spacing w:after="60" w:line="240" w:lineRule="auto"/>
            </w:pPr>
            <w:r>
              <w:t xml:space="preserve">non-occurring events </w:t>
            </w:r>
          </w:p>
        </w:tc>
        <w:tc>
          <w:tcPr>
            <w:tcW w:w="1622" w:type="dxa"/>
          </w:tcPr>
          <w:p w14:paraId="470B0A35" w14:textId="179902FA" w:rsidR="00666A7F" w:rsidRDefault="00457340" w:rsidP="00666A7F">
            <w:pPr>
              <w:pStyle w:val="NormalforTables"/>
              <w:spacing w:after="60" w:line="240" w:lineRule="auto"/>
            </w:pPr>
            <w:r>
              <w:t>376</w:t>
            </w:r>
          </w:p>
        </w:tc>
      </w:tr>
      <w:tr w:rsidR="008D09B3" w:rsidRPr="00261222" w14:paraId="0CE9BF02" w14:textId="77777777" w:rsidTr="00457340">
        <w:tc>
          <w:tcPr>
            <w:tcW w:w="0" w:type="auto"/>
          </w:tcPr>
          <w:p w14:paraId="54D7CC0E" w14:textId="233FF063" w:rsidR="00666A7F" w:rsidRPr="00261222" w:rsidRDefault="00666A7F" w:rsidP="00666A7F">
            <w:pPr>
              <w:pStyle w:val="NormalforTables"/>
              <w:spacing w:after="60" w:line="240" w:lineRule="auto"/>
            </w:pPr>
            <w:r w:rsidRPr="00261222">
              <w:t>present</w:t>
            </w:r>
          </w:p>
        </w:tc>
        <w:tc>
          <w:tcPr>
            <w:tcW w:w="0" w:type="auto"/>
          </w:tcPr>
          <w:p w14:paraId="75BC1537" w14:textId="54D3D5EA" w:rsidR="00666A7F" w:rsidRPr="00261222" w:rsidRDefault="00666A7F" w:rsidP="00666A7F">
            <w:pPr>
              <w:pStyle w:val="NormalforTables"/>
              <w:spacing w:after="60" w:line="240" w:lineRule="auto"/>
              <w:rPr>
                <w:smallCaps/>
              </w:rPr>
            </w:pPr>
            <w:r w:rsidRPr="00261222">
              <w:rPr>
                <w:smallCaps/>
              </w:rPr>
              <w:t>pres</w:t>
            </w:r>
          </w:p>
        </w:tc>
        <w:tc>
          <w:tcPr>
            <w:tcW w:w="5277" w:type="dxa"/>
          </w:tcPr>
          <w:p w14:paraId="4B86E0E8" w14:textId="233B850D" w:rsidR="00666A7F" w:rsidRDefault="008D09B3" w:rsidP="00666A7F">
            <w:pPr>
              <w:pStyle w:val="NormalforTables"/>
              <w:spacing w:after="60" w:line="240" w:lineRule="auto"/>
            </w:pPr>
            <w:r>
              <w:t>present tense</w:t>
            </w:r>
          </w:p>
        </w:tc>
        <w:tc>
          <w:tcPr>
            <w:tcW w:w="1622" w:type="dxa"/>
          </w:tcPr>
          <w:p w14:paraId="106EFCED" w14:textId="3D6C1AA4" w:rsidR="00666A7F" w:rsidRDefault="008D09B3" w:rsidP="00666A7F">
            <w:pPr>
              <w:pStyle w:val="NormalforTables"/>
              <w:spacing w:after="60" w:line="240" w:lineRule="auto"/>
            </w:pPr>
            <w:r>
              <w:t>511–2</w:t>
            </w:r>
          </w:p>
        </w:tc>
      </w:tr>
      <w:tr w:rsidR="00D33EA4" w:rsidRPr="00261222" w14:paraId="57F90BE1" w14:textId="77777777" w:rsidTr="00457340">
        <w:tc>
          <w:tcPr>
            <w:tcW w:w="0" w:type="auto"/>
            <w:tcBorders>
              <w:bottom w:val="single" w:sz="4" w:space="0" w:color="auto"/>
            </w:tcBorders>
          </w:tcPr>
          <w:p w14:paraId="21049E27" w14:textId="2F95D85D" w:rsidR="00D33EA4" w:rsidRPr="00261222" w:rsidRDefault="00D33EA4" w:rsidP="00666A7F">
            <w:pPr>
              <w:pStyle w:val="NormalforTables"/>
              <w:spacing w:after="60" w:line="240" w:lineRule="auto"/>
            </w:pPr>
            <w:r w:rsidRPr="00261222">
              <w:t>prior</w:t>
            </w:r>
          </w:p>
        </w:tc>
        <w:tc>
          <w:tcPr>
            <w:tcW w:w="0" w:type="auto"/>
            <w:tcBorders>
              <w:bottom w:val="single" w:sz="4" w:space="0" w:color="auto"/>
            </w:tcBorders>
          </w:tcPr>
          <w:p w14:paraId="49341516" w14:textId="229A3EEE" w:rsidR="00D33EA4" w:rsidRPr="00261222" w:rsidRDefault="00D33EA4" w:rsidP="00666A7F">
            <w:pPr>
              <w:pStyle w:val="NormalforTables"/>
              <w:spacing w:after="60" w:line="240" w:lineRule="auto"/>
              <w:rPr>
                <w:smallCaps/>
              </w:rPr>
            </w:pPr>
            <w:r w:rsidRPr="00261222">
              <w:rPr>
                <w:smallCaps/>
              </w:rPr>
              <w:t>prior</w:t>
            </w:r>
          </w:p>
        </w:tc>
        <w:tc>
          <w:tcPr>
            <w:tcW w:w="5277" w:type="dxa"/>
            <w:tcBorders>
              <w:bottom w:val="single" w:sz="4" w:space="0" w:color="auto"/>
            </w:tcBorders>
          </w:tcPr>
          <w:p w14:paraId="6E19BB71" w14:textId="126CED75" w:rsidR="00D33EA4" w:rsidRPr="008D09B3" w:rsidRDefault="00D33EA4" w:rsidP="00666A7F">
            <w:pPr>
              <w:pStyle w:val="NormalforTables"/>
              <w:spacing w:after="60" w:line="240" w:lineRule="auto"/>
            </w:pPr>
            <w:r>
              <w:t>past tense; (with +</w:t>
            </w:r>
            <w:r w:rsidRPr="005872AA">
              <w:rPr>
                <w:smallCaps/>
              </w:rPr>
              <w:t>neg</w:t>
            </w:r>
            <w:r>
              <w:t>) events which came close to occurring</w:t>
            </w:r>
          </w:p>
        </w:tc>
        <w:tc>
          <w:tcPr>
            <w:tcW w:w="1622" w:type="dxa"/>
            <w:tcBorders>
              <w:bottom w:val="single" w:sz="4" w:space="0" w:color="auto"/>
            </w:tcBorders>
          </w:tcPr>
          <w:p w14:paraId="6C38BEB5" w14:textId="77DE4F6F" w:rsidR="00D33EA4" w:rsidRDefault="00D33EA4" w:rsidP="00666A7F">
            <w:pPr>
              <w:pStyle w:val="NormalforTables"/>
              <w:spacing w:after="60" w:line="240" w:lineRule="auto"/>
            </w:pPr>
            <w:r>
              <w:t>402</w:t>
            </w:r>
          </w:p>
        </w:tc>
      </w:tr>
    </w:tbl>
    <w:p w14:paraId="50D2FF98" w14:textId="77777777" w:rsidR="001A6428" w:rsidRDefault="001A6428" w:rsidP="00FE3C7D">
      <w:pPr>
        <w:pStyle w:val="Spacing"/>
        <w:spacing w:line="720" w:lineRule="exact"/>
        <w:jc w:val="left"/>
      </w:pPr>
    </w:p>
    <w:p w14:paraId="5202F59A" w14:textId="77777777" w:rsidR="0061306C" w:rsidRDefault="0061306C" w:rsidP="00666A7F">
      <w:pPr>
        <w:spacing w:line="720" w:lineRule="exact"/>
        <w:jc w:val="left"/>
        <w:rPr>
          <w:b/>
          <w:szCs w:val="26"/>
        </w:rPr>
      </w:pPr>
      <w:r w:rsidRPr="0061306C">
        <w:rPr>
          <w:b/>
          <w:szCs w:val="26"/>
        </w:rPr>
        <w:t>4.1.5</w:t>
      </w:r>
      <w:r w:rsidRPr="0061306C">
        <w:rPr>
          <w:b/>
          <w:szCs w:val="26"/>
        </w:rPr>
        <w:tab/>
        <w:t>Negation</w:t>
      </w:r>
    </w:p>
    <w:p w14:paraId="2B76054F" w14:textId="5694E531" w:rsidR="00666A7F" w:rsidRPr="00261222" w:rsidRDefault="00666A7F" w:rsidP="00666A7F">
      <w:pPr>
        <w:spacing w:line="720" w:lineRule="exact"/>
        <w:jc w:val="left"/>
      </w:pPr>
      <w:r w:rsidRPr="00457340">
        <w:rPr>
          <w:smallCaps/>
        </w:rPr>
        <w:t>Negation</w:t>
      </w:r>
      <w:r w:rsidR="00457340">
        <w:rPr>
          <w:smallCaps/>
        </w:rPr>
        <w:t xml:space="preserve">, </w:t>
      </w:r>
      <w:r w:rsidR="00457340" w:rsidRPr="00457340">
        <w:t>abbreviated</w:t>
      </w:r>
      <w:r w:rsidR="00457340">
        <w:rPr>
          <w:smallCaps/>
        </w:rPr>
        <w:t xml:space="preserve"> </w:t>
      </w:r>
      <w:r w:rsidRPr="00457340">
        <w:rPr>
          <w:smallCaps/>
        </w:rPr>
        <w:t>neg</w:t>
      </w:r>
      <w:r w:rsidR="00457340">
        <w:rPr>
          <w:smallCaps/>
        </w:rPr>
        <w:t>,</w:t>
      </w:r>
      <w:r w:rsidRPr="00261222">
        <w:t xml:space="preserve"> is a unary feature conveying clause-level negation.</w:t>
      </w:r>
    </w:p>
    <w:p w14:paraId="53DEF551" w14:textId="77777777" w:rsidR="00666A7F" w:rsidRDefault="00666A7F" w:rsidP="00FE3C7D">
      <w:pPr>
        <w:pStyle w:val="Spacing"/>
        <w:spacing w:line="720" w:lineRule="exact"/>
        <w:jc w:val="left"/>
      </w:pPr>
    </w:p>
    <w:p w14:paraId="0E1E87CC" w14:textId="77777777" w:rsidR="0061306C" w:rsidRDefault="0061306C" w:rsidP="00457340">
      <w:pPr>
        <w:spacing w:line="720" w:lineRule="exact"/>
        <w:jc w:val="left"/>
        <w:rPr>
          <w:b/>
          <w:szCs w:val="26"/>
        </w:rPr>
      </w:pPr>
      <w:r w:rsidRPr="0061306C">
        <w:rPr>
          <w:b/>
          <w:szCs w:val="26"/>
        </w:rPr>
        <w:lastRenderedPageBreak/>
        <w:t>4.1.6</w:t>
      </w:r>
      <w:r w:rsidRPr="0061306C">
        <w:rPr>
          <w:b/>
          <w:szCs w:val="26"/>
        </w:rPr>
        <w:tab/>
        <w:t>Complementization</w:t>
      </w:r>
    </w:p>
    <w:p w14:paraId="1E258AA9" w14:textId="444C5FB8" w:rsidR="001A6428" w:rsidRPr="00261222" w:rsidRDefault="000A4760" w:rsidP="00457340">
      <w:pPr>
        <w:spacing w:line="720" w:lineRule="exact"/>
        <w:jc w:val="left"/>
      </w:pPr>
      <w:r w:rsidRPr="000A4760">
        <w:t>Clauses</w:t>
      </w:r>
      <w:r>
        <w:t xml:space="preserve"> is Kayardild may be </w:t>
      </w:r>
      <w:r w:rsidRPr="000A4760">
        <w:rPr>
          <w:b/>
        </w:rPr>
        <w:t>complementized</w:t>
      </w:r>
      <w:r>
        <w:t xml:space="preserve"> in which case their constituents may bear overt marking for the unary morphosyntactic feature </w:t>
      </w:r>
      <w:r>
        <w:rPr>
          <w:smallCaps/>
        </w:rPr>
        <w:t>c</w:t>
      </w:r>
      <w:r w:rsidR="00542237" w:rsidRPr="000A4760">
        <w:rPr>
          <w:smallCaps/>
        </w:rPr>
        <w:t>omplementization</w:t>
      </w:r>
      <w:r>
        <w:rPr>
          <w:smallCaps/>
        </w:rPr>
        <w:t xml:space="preserve">, </w:t>
      </w:r>
      <w:r>
        <w:t>abbreviated</w:t>
      </w:r>
      <w:r w:rsidR="001A6428" w:rsidRPr="000A4760">
        <w:rPr>
          <w:b/>
          <w:smallCaps/>
        </w:rPr>
        <w:t xml:space="preserve"> </w:t>
      </w:r>
      <w:r w:rsidR="001A6428" w:rsidRPr="000A4760">
        <w:rPr>
          <w:smallCaps/>
        </w:rPr>
        <w:t>comp</w:t>
      </w:r>
      <w:r>
        <w:t>. Clauses are complementized under a variety of conditions mostly connected to discourse level and cross-clausal factors (</w:t>
      </w:r>
      <w:r w:rsidR="00AD0B5B" w:rsidRPr="00AD0B5B">
        <w:t>see Evans 1995a: 488–529).</w:t>
      </w:r>
    </w:p>
    <w:p w14:paraId="21452593" w14:textId="77777777" w:rsidR="001A6428" w:rsidRDefault="001A6428" w:rsidP="00FE3C7D">
      <w:pPr>
        <w:spacing w:line="720" w:lineRule="exact"/>
        <w:jc w:val="left"/>
      </w:pPr>
    </w:p>
    <w:p w14:paraId="4BD2E9C2" w14:textId="77777777" w:rsidR="0061306C" w:rsidRDefault="0061306C" w:rsidP="00FE3C7D">
      <w:pPr>
        <w:spacing w:line="720" w:lineRule="exact"/>
        <w:jc w:val="left"/>
        <w:rPr>
          <w:b/>
          <w:szCs w:val="26"/>
        </w:rPr>
      </w:pPr>
      <w:r w:rsidRPr="0061306C">
        <w:rPr>
          <w:b/>
          <w:szCs w:val="26"/>
        </w:rPr>
        <w:t>4.1.7</w:t>
      </w:r>
      <w:r w:rsidRPr="0061306C">
        <w:rPr>
          <w:b/>
          <w:szCs w:val="26"/>
        </w:rPr>
        <w:tab/>
        <w:t>Sejunct</w:t>
      </w:r>
    </w:p>
    <w:p w14:paraId="570D12B1" w14:textId="755E845A" w:rsidR="00457340" w:rsidRPr="000A4760" w:rsidRDefault="000A4760" w:rsidP="00FE3C7D">
      <w:pPr>
        <w:spacing w:line="720" w:lineRule="exact"/>
        <w:jc w:val="left"/>
      </w:pPr>
      <w:r>
        <w:t xml:space="preserve">Complementized clauses also come in two types, which I will refer to as </w:t>
      </w:r>
      <w:r w:rsidRPr="000A4760">
        <w:rPr>
          <w:b/>
        </w:rPr>
        <w:t>sejunct</w:t>
      </w:r>
      <w:r>
        <w:t xml:space="preserve"> and </w:t>
      </w:r>
      <w:r w:rsidRPr="000A4760">
        <w:rPr>
          <w:b/>
        </w:rPr>
        <w:t>nonsejunct</w:t>
      </w:r>
      <w:r>
        <w:t>, and which are discussed in §</w:t>
      </w:r>
      <w:r w:rsidR="007601C0">
        <w:t>5.1</w:t>
      </w:r>
      <w:r>
        <w:t xml:space="preserve"> and </w:t>
      </w:r>
      <w:r w:rsidRPr="00D33EA4">
        <w:t>§</w:t>
      </w:r>
      <w:r w:rsidR="007601C0">
        <w:t>9.1.3</w:t>
      </w:r>
      <w:r w:rsidRPr="00D33EA4">
        <w:t>.</w:t>
      </w:r>
      <w:r>
        <w:t xml:space="preserve"> Constituents in sejunct clauses may bear overt inflection for the unary morphosyntactic feature </w:t>
      </w:r>
      <w:r>
        <w:rPr>
          <w:smallCaps/>
        </w:rPr>
        <w:t xml:space="preserve">sejunct, </w:t>
      </w:r>
      <w:r>
        <w:t>abbreviated</w:t>
      </w:r>
      <w:r w:rsidRPr="000A4760">
        <w:rPr>
          <w:b/>
          <w:smallCaps/>
        </w:rPr>
        <w:t xml:space="preserve"> </w:t>
      </w:r>
      <w:r>
        <w:rPr>
          <w:smallCaps/>
        </w:rPr>
        <w:t>sej.</w:t>
      </w:r>
    </w:p>
    <w:p w14:paraId="533AA1C9" w14:textId="77777777" w:rsidR="000A4760" w:rsidRPr="00261222" w:rsidRDefault="000A4760" w:rsidP="00FE3C7D">
      <w:pPr>
        <w:spacing w:line="720" w:lineRule="exact"/>
        <w:jc w:val="left"/>
      </w:pPr>
    </w:p>
    <w:p w14:paraId="0BF6AA52" w14:textId="77777777" w:rsidR="0061306C" w:rsidRDefault="0061306C" w:rsidP="00FE3C7D">
      <w:pPr>
        <w:spacing w:line="720" w:lineRule="exact"/>
        <w:jc w:val="left"/>
        <w:rPr>
          <w:b/>
          <w:szCs w:val="28"/>
        </w:rPr>
      </w:pPr>
      <w:r w:rsidRPr="0061306C">
        <w:rPr>
          <w:b/>
          <w:szCs w:val="28"/>
        </w:rPr>
        <w:t>4.2</w:t>
      </w:r>
      <w:r w:rsidRPr="0061306C">
        <w:rPr>
          <w:b/>
          <w:szCs w:val="28"/>
        </w:rPr>
        <w:tab/>
        <w:t xml:space="preserve">Morphological realization </w:t>
      </w:r>
    </w:p>
    <w:p w14:paraId="699513C6" w14:textId="10F0B00F" w:rsidR="001A6428" w:rsidRPr="00261222" w:rsidRDefault="005C4870" w:rsidP="00FE3C7D">
      <w:pPr>
        <w:spacing w:line="720" w:lineRule="exact"/>
        <w:jc w:val="left"/>
      </w:pPr>
      <w:r>
        <w:t xml:space="preserve">Chapter </w:t>
      </w:r>
      <w:r w:rsidR="00397F95">
        <w:t>2</w:t>
      </w:r>
      <w:r w:rsidR="001A6428" w:rsidRPr="00261222">
        <w:t xml:space="preserve"> introduced the complex relationships that can hold between morphological form and function in Kayardild, including the role</w:t>
      </w:r>
      <w:r w:rsidR="007E117C" w:rsidRPr="00261222">
        <w:t>s</w:t>
      </w:r>
      <w:r w:rsidR="001A6428" w:rsidRPr="00261222">
        <w:t xml:space="preserve"> of an intermediate, morphomic level of representation</w:t>
      </w:r>
      <w:r w:rsidR="002D3412">
        <w:t>,</w:t>
      </w:r>
      <w:r w:rsidR="001A6428" w:rsidRPr="00261222">
        <w:t xml:space="preserve"> </w:t>
      </w:r>
      <w:r>
        <w:t>phonological juncture types</w:t>
      </w:r>
      <w:r w:rsidR="002D3412">
        <w:t>,</w:t>
      </w:r>
      <w:r w:rsidR="001A6428" w:rsidRPr="00261222">
        <w:t xml:space="preserve"> </w:t>
      </w:r>
      <w:r w:rsidR="007E117C" w:rsidRPr="00261222">
        <w:t>allomorphy</w:t>
      </w:r>
      <w:r w:rsidR="002D3412">
        <w:t>,</w:t>
      </w:r>
      <w:r w:rsidR="001A6428" w:rsidRPr="00261222">
        <w:t xml:space="preserve"> cumulative </w:t>
      </w:r>
      <w:r w:rsidR="00542237">
        <w:t>realization</w:t>
      </w:r>
      <w:r w:rsidR="002D3412">
        <w:t>,</w:t>
      </w:r>
      <w:r w:rsidR="001A6428" w:rsidRPr="00261222">
        <w:t xml:space="preserve"> and compound suffixes. All of these phenomena figure in the </w:t>
      </w:r>
      <w:r w:rsidR="00542237">
        <w:t>realization</w:t>
      </w:r>
      <w:r w:rsidR="001A6428" w:rsidRPr="00261222">
        <w:t xml:space="preserve"> of Kayardild’s </w:t>
      </w:r>
      <w:r w:rsidR="001A6428" w:rsidRPr="00261222">
        <w:lastRenderedPageBreak/>
        <w:t>inflectional fea</w:t>
      </w:r>
      <w:r w:rsidR="007E117C" w:rsidRPr="00261222">
        <w:t>tures. Selected examples follow</w:t>
      </w:r>
      <w:r w:rsidR="001A6428" w:rsidRPr="00261222">
        <w:t xml:space="preserve"> and a complete formal </w:t>
      </w:r>
      <w:r>
        <w:t>implementation</w:t>
      </w:r>
      <w:r w:rsidR="001A6428" w:rsidRPr="00261222">
        <w:t xml:space="preserve"> of Kayardild’s </w:t>
      </w:r>
      <w:r w:rsidR="00542237">
        <w:t>realization</w:t>
      </w:r>
      <w:r w:rsidR="001A6428" w:rsidRPr="00261222">
        <w:t xml:space="preserve">al morphology is provided in </w:t>
      </w:r>
      <w:r w:rsidR="002D3412">
        <w:t>c</w:t>
      </w:r>
      <w:r w:rsidR="001A6428" w:rsidRPr="00261222">
        <w:t>h</w:t>
      </w:r>
      <w:r>
        <w:t>apt</w:t>
      </w:r>
      <w:r w:rsidR="002D3412">
        <w:t>er</w:t>
      </w:r>
      <w:r>
        <w:t xml:space="preserve"> 1</w:t>
      </w:r>
      <w:r w:rsidR="00397F95">
        <w:t>1</w:t>
      </w:r>
      <w:r w:rsidR="001A6428" w:rsidRPr="00261222">
        <w:t xml:space="preserve">. </w:t>
      </w:r>
    </w:p>
    <w:p w14:paraId="1724771D" w14:textId="3C799301" w:rsidR="001A6428" w:rsidRPr="00261222" w:rsidRDefault="001A6428" w:rsidP="00FE3C7D">
      <w:pPr>
        <w:spacing w:line="720" w:lineRule="exact"/>
        <w:jc w:val="left"/>
      </w:pPr>
      <w:r w:rsidRPr="00261222">
        <w:tab/>
        <w:t xml:space="preserve">Many inflectional feature values share their </w:t>
      </w:r>
      <w:r w:rsidR="00542237">
        <w:t>realization</w:t>
      </w:r>
      <w:r w:rsidRPr="00261222">
        <w:t xml:space="preserve"> with others. To take one example, </w:t>
      </w:r>
      <w:r w:rsidRPr="00261222">
        <w:rPr>
          <w:smallCaps/>
        </w:rPr>
        <w:t>case</w:t>
      </w:r>
      <w:r w:rsidRPr="00261222">
        <w:t xml:space="preserve">:locative, </w:t>
      </w:r>
      <w:r w:rsidRPr="00261222">
        <w:rPr>
          <w:smallCaps/>
        </w:rPr>
        <w:t>tama</w:t>
      </w:r>
      <w:r w:rsidRPr="00261222">
        <w:t>:instant</w:t>
      </w:r>
      <w:r w:rsidRPr="00261222">
        <w:softHyphen/>
        <w:t xml:space="preserve">iated, </w:t>
      </w:r>
      <w:r w:rsidRPr="00261222">
        <w:rPr>
          <w:smallCaps/>
        </w:rPr>
        <w:t>tama</w:t>
      </w:r>
      <w:r w:rsidRPr="00261222">
        <w:t xml:space="preserve">:present, </w:t>
      </w:r>
      <w:r w:rsidRPr="00261222">
        <w:rPr>
          <w:smallCaps/>
        </w:rPr>
        <w:t>tamt:</w:t>
      </w:r>
      <w:r w:rsidRPr="00261222">
        <w:t>im</w:t>
      </w:r>
      <w:r w:rsidRPr="00261222">
        <w:softHyphen/>
        <w:t xml:space="preserve">mediate and </w:t>
      </w:r>
      <w:r w:rsidR="005C4870">
        <w:t>+</w:t>
      </w:r>
      <w:r w:rsidRPr="00261222">
        <w:rPr>
          <w:smallCaps/>
        </w:rPr>
        <w:t>comp</w:t>
      </w:r>
      <w:r w:rsidRPr="00261222">
        <w:t xml:space="preserve"> are all real</w:t>
      </w:r>
      <w:r w:rsidR="00542237">
        <w:t>ize</w:t>
      </w:r>
      <w:r w:rsidRPr="00261222">
        <w:t>d by the primary morphome µ</w:t>
      </w:r>
      <w:r w:rsidRPr="00261222">
        <w:rPr>
          <w:smallCaps/>
        </w:rPr>
        <w:t>loc</w:t>
      </w:r>
      <w:r w:rsidRPr="00261222">
        <w:t xml:space="preserve">. In the examples shown in </w:t>
      </w:r>
      <w:r w:rsidR="00AD0B5B" w:rsidRPr="00AD0B5B">
        <w:t>in (4.1</w:t>
      </w:r>
      <w:r w:rsidRPr="00261222">
        <w:t>a–d), µ</w:t>
      </w:r>
      <w:r w:rsidRPr="00261222">
        <w:rPr>
          <w:smallCaps/>
        </w:rPr>
        <w:t xml:space="preserve">loc </w:t>
      </w:r>
      <w:r w:rsidRPr="00261222">
        <w:t>is in turn real</w:t>
      </w:r>
      <w:r w:rsidR="00542237">
        <w:t>ize</w:t>
      </w:r>
      <w:r w:rsidRPr="00261222">
        <w:t>d phonologically as /+ki/.</w:t>
      </w:r>
    </w:p>
    <w:p w14:paraId="6CFA4164"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2086"/>
        <w:gridCol w:w="399"/>
        <w:gridCol w:w="3363"/>
      </w:tblGrid>
      <w:tr w:rsidR="001A6428" w:rsidRPr="00111E48" w14:paraId="6A11F352" w14:textId="77777777" w:rsidTr="00982A85">
        <w:tc>
          <w:tcPr>
            <w:tcW w:w="0" w:type="auto"/>
            <w:tcMar>
              <w:right w:w="108" w:type="dxa"/>
            </w:tcMar>
          </w:tcPr>
          <w:p w14:paraId="57AB7976" w14:textId="3C6731D5" w:rsidR="001A6428" w:rsidRPr="00111E48" w:rsidRDefault="0061306C" w:rsidP="00FE3C7D">
            <w:pPr>
              <w:pStyle w:val="NormalforTables"/>
              <w:spacing w:line="720" w:lineRule="exact"/>
              <w:rPr>
                <w:rFonts w:cs="Times-Roman"/>
                <w:iCs/>
              </w:rPr>
            </w:pPr>
            <w:r w:rsidRPr="0061306C">
              <w:t>(4.1)</w:t>
            </w:r>
          </w:p>
        </w:tc>
        <w:tc>
          <w:tcPr>
            <w:tcW w:w="0" w:type="auto"/>
            <w:tcMar>
              <w:right w:w="108" w:type="dxa"/>
            </w:tcMar>
          </w:tcPr>
          <w:p w14:paraId="685F7F81" w14:textId="77777777" w:rsidR="001A6428" w:rsidRPr="00111E48" w:rsidRDefault="001A6428" w:rsidP="00FE3C7D">
            <w:pPr>
              <w:pStyle w:val="NormalforTables"/>
              <w:spacing w:line="720" w:lineRule="exact"/>
              <w:rPr>
                <w:rFonts w:cs="Times-Roman"/>
                <w:iCs/>
              </w:rPr>
            </w:pPr>
            <w:r w:rsidRPr="00261222">
              <w:rPr>
                <w:rFonts w:cs="Times-Roman"/>
                <w:iCs/>
              </w:rPr>
              <w:t>a.</w:t>
            </w:r>
          </w:p>
        </w:tc>
        <w:tc>
          <w:tcPr>
            <w:tcW w:w="0" w:type="auto"/>
            <w:tcMar>
              <w:right w:w="108" w:type="dxa"/>
            </w:tcMar>
          </w:tcPr>
          <w:p w14:paraId="32AB5753" w14:textId="77777777" w:rsidR="001A6428" w:rsidRPr="00111E48" w:rsidRDefault="001A6428" w:rsidP="00FE3C7D">
            <w:pPr>
              <w:pStyle w:val="NormalforTables"/>
              <w:spacing w:line="720" w:lineRule="exact"/>
              <w:rPr>
                <w:rFonts w:cs="Times-Roman"/>
                <w:iCs/>
              </w:rPr>
            </w:pPr>
            <w:r w:rsidRPr="00261222">
              <w:rPr>
                <w:i/>
              </w:rPr>
              <w:t>yarbuthiya</w:t>
            </w:r>
          </w:p>
        </w:tc>
        <w:tc>
          <w:tcPr>
            <w:tcW w:w="0" w:type="auto"/>
            <w:tcMar>
              <w:right w:w="108" w:type="dxa"/>
            </w:tcMar>
          </w:tcPr>
          <w:p w14:paraId="7241CE5C" w14:textId="77777777" w:rsidR="001A6428" w:rsidRPr="00111E48" w:rsidRDefault="001A6428" w:rsidP="00FE3C7D">
            <w:pPr>
              <w:pStyle w:val="NormalforTables"/>
              <w:spacing w:line="720" w:lineRule="exact"/>
              <w:rPr>
                <w:rFonts w:cs="Times-Roman"/>
                <w:iCs/>
              </w:rPr>
            </w:pPr>
            <w:r w:rsidRPr="00261222">
              <w:rPr>
                <w:rFonts w:cs="Times-Roman"/>
                <w:iCs/>
              </w:rPr>
              <w:t>b.</w:t>
            </w:r>
          </w:p>
        </w:tc>
        <w:tc>
          <w:tcPr>
            <w:tcW w:w="0" w:type="auto"/>
            <w:tcMar>
              <w:right w:w="108" w:type="dxa"/>
            </w:tcMar>
          </w:tcPr>
          <w:p w14:paraId="61969D00" w14:textId="77777777" w:rsidR="001A6428" w:rsidRPr="00111E48" w:rsidRDefault="001A6428" w:rsidP="00FE3C7D">
            <w:pPr>
              <w:pStyle w:val="NormalforTables"/>
              <w:spacing w:line="720" w:lineRule="exact"/>
              <w:rPr>
                <w:rFonts w:cs="Times-Roman"/>
                <w:iCs/>
              </w:rPr>
            </w:pPr>
            <w:r w:rsidRPr="00261222">
              <w:rPr>
                <w:i/>
              </w:rPr>
              <w:t>yarbuthiya</w:t>
            </w:r>
          </w:p>
        </w:tc>
      </w:tr>
      <w:tr w:rsidR="001A6428" w:rsidRPr="00111E48" w14:paraId="0369013A" w14:textId="77777777" w:rsidTr="00982A85">
        <w:tc>
          <w:tcPr>
            <w:tcW w:w="0" w:type="auto"/>
            <w:tcMar>
              <w:right w:w="108" w:type="dxa"/>
            </w:tcMar>
          </w:tcPr>
          <w:p w14:paraId="4DB08753" w14:textId="77777777" w:rsidR="001A6428" w:rsidRPr="00261222" w:rsidRDefault="001A6428" w:rsidP="00FE3C7D">
            <w:pPr>
              <w:pStyle w:val="NormalforTables"/>
              <w:spacing w:line="720" w:lineRule="exact"/>
              <w:rPr>
                <w:rFonts w:cs="Times-Roman"/>
                <w:iCs/>
              </w:rPr>
            </w:pPr>
          </w:p>
        </w:tc>
        <w:tc>
          <w:tcPr>
            <w:tcW w:w="0" w:type="auto"/>
            <w:tcMar>
              <w:right w:w="108" w:type="dxa"/>
            </w:tcMar>
          </w:tcPr>
          <w:p w14:paraId="084462A2" w14:textId="77777777" w:rsidR="001A6428" w:rsidRPr="00111E48" w:rsidRDefault="001A6428" w:rsidP="00FE3C7D">
            <w:pPr>
              <w:pStyle w:val="NormalforTables"/>
              <w:spacing w:line="720" w:lineRule="exact"/>
              <w:rPr>
                <w:rFonts w:ascii="Doulos SIL" w:hAnsi="Doulos SIL" w:cs="Times-Roman"/>
                <w:iCs/>
                <w:lang w:val="en-US"/>
              </w:rPr>
            </w:pPr>
          </w:p>
        </w:tc>
        <w:tc>
          <w:tcPr>
            <w:tcW w:w="0" w:type="auto"/>
            <w:tcMar>
              <w:right w:w="108" w:type="dxa"/>
            </w:tcMar>
          </w:tcPr>
          <w:p w14:paraId="42888E68"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jaɻput̪</w:t>
            </w:r>
            <w:r w:rsidRPr="00261222">
              <w:rPr>
                <w:rFonts w:cs="Times-Roman"/>
                <w:iCs/>
                <w:noProof/>
                <w:lang w:val="en-US"/>
              </w:rPr>
              <w:t>+</w:t>
            </w:r>
            <w:r w:rsidRPr="00CE4D98">
              <w:rPr>
                <w:rFonts w:ascii="Doulos SIL" w:hAnsi="Doulos SIL" w:cs="Times-Roman"/>
                <w:iCs/>
                <w:noProof/>
                <w:lang w:val="en-US"/>
              </w:rPr>
              <w:t>ki-a</w:t>
            </w:r>
          </w:p>
        </w:tc>
        <w:tc>
          <w:tcPr>
            <w:tcW w:w="0" w:type="auto"/>
            <w:tcMar>
              <w:right w:w="108" w:type="dxa"/>
            </w:tcMar>
          </w:tcPr>
          <w:p w14:paraId="0BCC1668" w14:textId="77777777" w:rsidR="001A6428" w:rsidRPr="00111E48" w:rsidRDefault="001A6428" w:rsidP="00FE3C7D">
            <w:pPr>
              <w:pStyle w:val="NormalforTables"/>
              <w:spacing w:line="720" w:lineRule="exact"/>
              <w:rPr>
                <w:rFonts w:ascii="Doulos SIL" w:hAnsi="Doulos SIL" w:cs="Times-Roman"/>
                <w:iCs/>
                <w:lang w:val="en-US"/>
              </w:rPr>
            </w:pPr>
          </w:p>
        </w:tc>
        <w:tc>
          <w:tcPr>
            <w:tcW w:w="0" w:type="auto"/>
            <w:tcMar>
              <w:right w:w="108" w:type="dxa"/>
            </w:tcMar>
          </w:tcPr>
          <w:p w14:paraId="2F845977" w14:textId="77777777" w:rsidR="001A6428" w:rsidRPr="00111E48" w:rsidRDefault="001A6428"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jaɻput̪</w:t>
            </w:r>
            <w:r w:rsidRPr="00261222">
              <w:rPr>
                <w:rFonts w:cs="Times-Roman"/>
                <w:iCs/>
                <w:noProof/>
                <w:lang w:val="en-US"/>
              </w:rPr>
              <w:t>+</w:t>
            </w:r>
            <w:r w:rsidRPr="00CE4D98">
              <w:rPr>
                <w:rFonts w:ascii="Doulos SIL" w:hAnsi="Doulos SIL" w:cs="Times-Roman"/>
                <w:iCs/>
                <w:noProof/>
                <w:lang w:val="en-US"/>
              </w:rPr>
              <w:t>ki-a</w:t>
            </w:r>
          </w:p>
        </w:tc>
      </w:tr>
      <w:tr w:rsidR="001A6428" w:rsidRPr="00111E48" w14:paraId="07F4D857" w14:textId="77777777" w:rsidTr="00982A85">
        <w:tc>
          <w:tcPr>
            <w:tcW w:w="0" w:type="auto"/>
            <w:tcMar>
              <w:right w:w="108" w:type="dxa"/>
            </w:tcMar>
          </w:tcPr>
          <w:p w14:paraId="6E60BD1F"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1044512A"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27EA7853" w14:textId="77777777" w:rsidR="001A6428" w:rsidRPr="00111E48" w:rsidRDefault="001A6428" w:rsidP="00FE3C7D">
            <w:pPr>
              <w:pStyle w:val="NormalforTables"/>
              <w:spacing w:line="720" w:lineRule="exact"/>
              <w:rPr>
                <w:rFonts w:cs="Times-Roman"/>
                <w:iCs/>
              </w:rPr>
            </w:pPr>
            <w:r w:rsidRPr="00261222">
              <w:rPr>
                <w:rFonts w:cs="Times-Roman"/>
                <w:iCs/>
              </w:rPr>
              <w:t>animal-µ</w:t>
            </w:r>
            <w:r w:rsidRPr="00261222">
              <w:rPr>
                <w:rFonts w:cs="Times-Roman"/>
                <w:iCs/>
                <w:smallCaps/>
              </w:rPr>
              <w:t>loc-t</w:t>
            </w:r>
          </w:p>
        </w:tc>
        <w:tc>
          <w:tcPr>
            <w:tcW w:w="0" w:type="auto"/>
            <w:tcMar>
              <w:right w:w="108" w:type="dxa"/>
            </w:tcMar>
          </w:tcPr>
          <w:p w14:paraId="6916C73D"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29E66D1E" w14:textId="77777777" w:rsidR="001A6428" w:rsidRPr="00111E48" w:rsidRDefault="001A6428" w:rsidP="00FE3C7D">
            <w:pPr>
              <w:pStyle w:val="NormalforTables"/>
              <w:spacing w:line="720" w:lineRule="exact"/>
              <w:rPr>
                <w:rFonts w:cs="Times-Roman"/>
                <w:iCs/>
              </w:rPr>
            </w:pPr>
            <w:r w:rsidRPr="00261222">
              <w:rPr>
                <w:rFonts w:cs="Times-Roman"/>
                <w:iCs/>
              </w:rPr>
              <w:t>animal-µ</w:t>
            </w:r>
            <w:r w:rsidRPr="00261222">
              <w:rPr>
                <w:rFonts w:cs="Times-Roman"/>
                <w:iCs/>
                <w:smallCaps/>
              </w:rPr>
              <w:t>loc-t</w:t>
            </w:r>
          </w:p>
        </w:tc>
      </w:tr>
      <w:tr w:rsidR="001A6428" w:rsidRPr="00111E48" w14:paraId="1C25293C" w14:textId="77777777" w:rsidTr="00982A85">
        <w:tc>
          <w:tcPr>
            <w:tcW w:w="0" w:type="auto"/>
            <w:tcMar>
              <w:right w:w="108" w:type="dxa"/>
            </w:tcMar>
          </w:tcPr>
          <w:p w14:paraId="571C3D2C"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7163AA55"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178A678E" w14:textId="77777777" w:rsidR="001A6428" w:rsidRPr="00111E48" w:rsidRDefault="001A6428" w:rsidP="00FE3C7D">
            <w:pPr>
              <w:pStyle w:val="NormalforTables"/>
              <w:spacing w:line="720" w:lineRule="exact"/>
              <w:rPr>
                <w:rFonts w:cs="Times-Roman"/>
                <w:iCs/>
              </w:rPr>
            </w:pPr>
            <w:r w:rsidRPr="00261222">
              <w:rPr>
                <w:rFonts w:cs="Times-Roman"/>
                <w:iCs/>
              </w:rPr>
              <w:t>animal-</w:t>
            </w:r>
            <w:r w:rsidRPr="00261222">
              <w:rPr>
                <w:rFonts w:cs="Times-Roman"/>
                <w:iCs/>
                <w:smallCaps/>
              </w:rPr>
              <w:t>loc</w:t>
            </w:r>
          </w:p>
        </w:tc>
        <w:tc>
          <w:tcPr>
            <w:tcW w:w="0" w:type="auto"/>
            <w:tcMar>
              <w:right w:w="108" w:type="dxa"/>
            </w:tcMar>
          </w:tcPr>
          <w:p w14:paraId="33B382FC"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08B4D391" w14:textId="77777777" w:rsidR="001A6428" w:rsidRPr="00111E48" w:rsidRDefault="001A6428" w:rsidP="00FE3C7D">
            <w:pPr>
              <w:pStyle w:val="NormalforTables"/>
              <w:spacing w:line="720" w:lineRule="exact"/>
              <w:rPr>
                <w:rFonts w:cs="Times-Roman"/>
                <w:iCs/>
              </w:rPr>
            </w:pPr>
            <w:r w:rsidRPr="00261222">
              <w:rPr>
                <w:rFonts w:cs="Times-Roman"/>
                <w:iCs/>
              </w:rPr>
              <w:t>animal-</w:t>
            </w:r>
            <w:r w:rsidRPr="00261222">
              <w:rPr>
                <w:rFonts w:cs="Times-Roman"/>
                <w:iCs/>
                <w:smallCaps/>
              </w:rPr>
              <w:t>ins</w:t>
            </w:r>
          </w:p>
        </w:tc>
      </w:tr>
      <w:tr w:rsidR="001A6428" w:rsidRPr="00111E48" w14:paraId="779DF272" w14:textId="77777777" w:rsidTr="00982A85">
        <w:tc>
          <w:tcPr>
            <w:tcW w:w="0" w:type="auto"/>
            <w:tcMar>
              <w:right w:w="108" w:type="dxa"/>
            </w:tcMar>
          </w:tcPr>
          <w:p w14:paraId="58ABA82E"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4C5FCE31"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127613B5" w14:textId="77777777" w:rsidR="001A6428" w:rsidRPr="00111E48" w:rsidRDefault="001A6428" w:rsidP="00FE3C7D">
            <w:pPr>
              <w:pStyle w:val="NormalforTables"/>
              <w:spacing w:line="720" w:lineRule="exact"/>
              <w:rPr>
                <w:rFonts w:cs="Times-Roman"/>
                <w:iCs/>
              </w:rPr>
            </w:pPr>
            <w:r w:rsidRPr="00261222">
              <w:rPr>
                <w:rFonts w:cs="Times-Roman"/>
                <w:iCs/>
              </w:rPr>
              <w:t>‘at an animal’</w:t>
            </w:r>
          </w:p>
        </w:tc>
        <w:tc>
          <w:tcPr>
            <w:tcW w:w="0" w:type="auto"/>
            <w:tcMar>
              <w:right w:w="108" w:type="dxa"/>
            </w:tcMar>
          </w:tcPr>
          <w:p w14:paraId="56DEBB6D"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39C93909" w14:textId="60DA2E89" w:rsidR="001A6428" w:rsidRPr="00111E48" w:rsidRDefault="001A6428" w:rsidP="005C4870">
            <w:pPr>
              <w:pStyle w:val="NormalforTables"/>
              <w:spacing w:line="720" w:lineRule="exact"/>
              <w:rPr>
                <w:rFonts w:cs="Times-Roman"/>
                <w:iCs/>
              </w:rPr>
            </w:pPr>
            <w:r w:rsidRPr="00261222">
              <w:rPr>
                <w:rFonts w:cs="Times-Roman"/>
                <w:iCs/>
              </w:rPr>
              <w:t>‘an animal (</w:t>
            </w:r>
            <w:r w:rsidR="005C4870">
              <w:rPr>
                <w:rFonts w:cs="Times-Roman"/>
                <w:iCs/>
                <w:smallCaps/>
              </w:rPr>
              <w:t>tama:</w:t>
            </w:r>
            <w:r w:rsidR="005C4870" w:rsidRPr="005C4870">
              <w:rPr>
                <w:rFonts w:cs="Times-Roman"/>
                <w:iCs/>
              </w:rPr>
              <w:t>inst</w:t>
            </w:r>
            <w:r w:rsidR="005C4870">
              <w:rPr>
                <w:rFonts w:cs="Times-Roman"/>
                <w:iCs/>
              </w:rPr>
              <w:t>antiated</w:t>
            </w:r>
            <w:r w:rsidRPr="00261222">
              <w:rPr>
                <w:rFonts w:cs="Times-Roman"/>
                <w:iCs/>
              </w:rPr>
              <w:t>)’</w:t>
            </w:r>
          </w:p>
        </w:tc>
      </w:tr>
      <w:tr w:rsidR="001A6428" w:rsidRPr="00111E48" w14:paraId="02B47A04" w14:textId="77777777" w:rsidTr="00982A85">
        <w:tc>
          <w:tcPr>
            <w:tcW w:w="0" w:type="auto"/>
            <w:tcMar>
              <w:right w:w="108" w:type="dxa"/>
            </w:tcMar>
          </w:tcPr>
          <w:p w14:paraId="016AFA00" w14:textId="77777777" w:rsidR="001A6428" w:rsidRPr="00111E48" w:rsidRDefault="001A6428" w:rsidP="00FE3C7D">
            <w:pPr>
              <w:pStyle w:val="Spacing"/>
              <w:spacing w:line="720" w:lineRule="exact"/>
              <w:jc w:val="left"/>
              <w:rPr>
                <w:rFonts w:cs="Times-Roman"/>
                <w:iCs/>
              </w:rPr>
            </w:pPr>
          </w:p>
        </w:tc>
        <w:tc>
          <w:tcPr>
            <w:tcW w:w="0" w:type="auto"/>
            <w:tcMar>
              <w:right w:w="108" w:type="dxa"/>
            </w:tcMar>
          </w:tcPr>
          <w:p w14:paraId="00058BC6" w14:textId="77777777" w:rsidR="001A6428" w:rsidRPr="00111E48" w:rsidRDefault="001A6428" w:rsidP="00FE3C7D">
            <w:pPr>
              <w:pStyle w:val="Spacing"/>
              <w:spacing w:line="720" w:lineRule="exact"/>
              <w:jc w:val="left"/>
              <w:rPr>
                <w:rFonts w:cs="Times-Roman"/>
                <w:iCs/>
              </w:rPr>
            </w:pPr>
          </w:p>
        </w:tc>
        <w:tc>
          <w:tcPr>
            <w:tcW w:w="0" w:type="auto"/>
            <w:tcMar>
              <w:right w:w="108" w:type="dxa"/>
            </w:tcMar>
          </w:tcPr>
          <w:p w14:paraId="6FCFE021" w14:textId="77777777" w:rsidR="001A6428" w:rsidRPr="00111E48" w:rsidRDefault="001A6428" w:rsidP="00FE3C7D">
            <w:pPr>
              <w:pStyle w:val="Spacing"/>
              <w:spacing w:line="720" w:lineRule="exact"/>
              <w:jc w:val="left"/>
              <w:rPr>
                <w:rFonts w:cs="Times-Roman"/>
                <w:iCs/>
              </w:rPr>
            </w:pPr>
          </w:p>
        </w:tc>
        <w:tc>
          <w:tcPr>
            <w:tcW w:w="0" w:type="auto"/>
            <w:tcMar>
              <w:right w:w="108" w:type="dxa"/>
            </w:tcMar>
          </w:tcPr>
          <w:p w14:paraId="14D635FB" w14:textId="77777777" w:rsidR="001A6428" w:rsidRPr="00111E48" w:rsidRDefault="001A6428" w:rsidP="00FE3C7D">
            <w:pPr>
              <w:pStyle w:val="Spacing"/>
              <w:spacing w:line="720" w:lineRule="exact"/>
              <w:jc w:val="left"/>
              <w:rPr>
                <w:rFonts w:cs="Times-Roman"/>
                <w:iCs/>
              </w:rPr>
            </w:pPr>
          </w:p>
        </w:tc>
        <w:tc>
          <w:tcPr>
            <w:tcW w:w="0" w:type="auto"/>
            <w:tcMar>
              <w:right w:w="108" w:type="dxa"/>
            </w:tcMar>
          </w:tcPr>
          <w:p w14:paraId="78E19F98" w14:textId="77777777" w:rsidR="001A6428" w:rsidRPr="00111E48" w:rsidRDefault="001A6428" w:rsidP="00FE3C7D">
            <w:pPr>
              <w:pStyle w:val="Spacing"/>
              <w:spacing w:line="720" w:lineRule="exact"/>
              <w:jc w:val="left"/>
              <w:rPr>
                <w:rFonts w:cs="Times-Roman"/>
                <w:iCs/>
              </w:rPr>
            </w:pPr>
          </w:p>
        </w:tc>
      </w:tr>
      <w:tr w:rsidR="001A6428" w:rsidRPr="00111E48" w14:paraId="43CC195E" w14:textId="77777777" w:rsidTr="00982A85">
        <w:tc>
          <w:tcPr>
            <w:tcW w:w="0" w:type="auto"/>
            <w:tcMar>
              <w:right w:w="108" w:type="dxa"/>
            </w:tcMar>
          </w:tcPr>
          <w:p w14:paraId="60B99F3A"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4C1E619E" w14:textId="77777777" w:rsidR="001A6428" w:rsidRPr="00111E48" w:rsidRDefault="001A6428" w:rsidP="00FE3C7D">
            <w:pPr>
              <w:pStyle w:val="NormalforTables"/>
              <w:spacing w:line="720" w:lineRule="exact"/>
              <w:rPr>
                <w:rFonts w:cs="Times-Roman"/>
                <w:iCs/>
              </w:rPr>
            </w:pPr>
            <w:r w:rsidRPr="00261222">
              <w:rPr>
                <w:rFonts w:cs="Times-Roman"/>
                <w:iCs/>
              </w:rPr>
              <w:t>c.</w:t>
            </w:r>
          </w:p>
        </w:tc>
        <w:tc>
          <w:tcPr>
            <w:tcW w:w="0" w:type="auto"/>
            <w:tcMar>
              <w:right w:w="108" w:type="dxa"/>
            </w:tcMar>
          </w:tcPr>
          <w:p w14:paraId="4493CA4F" w14:textId="77777777" w:rsidR="001A6428" w:rsidRPr="00111E48" w:rsidRDefault="001A6428" w:rsidP="00FE3C7D">
            <w:pPr>
              <w:pStyle w:val="NormalforTables"/>
              <w:spacing w:line="720" w:lineRule="exact"/>
              <w:rPr>
                <w:rFonts w:cs="Times-Roman"/>
                <w:i/>
                <w:iCs/>
              </w:rPr>
            </w:pPr>
            <w:r w:rsidRPr="00261222">
              <w:rPr>
                <w:rFonts w:cs="Times-Roman"/>
                <w:i/>
                <w:iCs/>
              </w:rPr>
              <w:t>buruthiya</w:t>
            </w:r>
          </w:p>
        </w:tc>
        <w:tc>
          <w:tcPr>
            <w:tcW w:w="0" w:type="auto"/>
            <w:tcMar>
              <w:right w:w="108" w:type="dxa"/>
            </w:tcMar>
          </w:tcPr>
          <w:p w14:paraId="74C4FF5B" w14:textId="77777777" w:rsidR="001A6428" w:rsidRPr="00111E48" w:rsidRDefault="001A6428" w:rsidP="00FE3C7D">
            <w:pPr>
              <w:pStyle w:val="NormalforTables"/>
              <w:spacing w:line="720" w:lineRule="exact"/>
              <w:rPr>
                <w:rFonts w:cs="Times-Roman"/>
                <w:iCs/>
              </w:rPr>
            </w:pPr>
            <w:r w:rsidRPr="00261222">
              <w:rPr>
                <w:rFonts w:cs="Times-Roman"/>
                <w:iCs/>
              </w:rPr>
              <w:t>d.</w:t>
            </w:r>
          </w:p>
        </w:tc>
        <w:tc>
          <w:tcPr>
            <w:tcW w:w="0" w:type="auto"/>
            <w:tcMar>
              <w:right w:w="108" w:type="dxa"/>
            </w:tcMar>
          </w:tcPr>
          <w:p w14:paraId="44852AEA" w14:textId="77777777" w:rsidR="001A6428" w:rsidRPr="00111E48" w:rsidRDefault="001A6428" w:rsidP="00FE3C7D">
            <w:pPr>
              <w:pStyle w:val="NormalforTables"/>
              <w:spacing w:line="720" w:lineRule="exact"/>
              <w:rPr>
                <w:rFonts w:cs="Times-Roman"/>
                <w:iCs/>
              </w:rPr>
            </w:pPr>
            <w:r w:rsidRPr="00261222">
              <w:rPr>
                <w:i/>
              </w:rPr>
              <w:t>yarbuthiya</w:t>
            </w:r>
          </w:p>
        </w:tc>
      </w:tr>
      <w:tr w:rsidR="001A6428" w:rsidRPr="00111E48" w14:paraId="689B1D3B" w14:textId="77777777" w:rsidTr="00982A85">
        <w:tc>
          <w:tcPr>
            <w:tcW w:w="0" w:type="auto"/>
            <w:tcMar>
              <w:right w:w="108" w:type="dxa"/>
            </w:tcMar>
          </w:tcPr>
          <w:p w14:paraId="07F5F422" w14:textId="77777777" w:rsidR="001A6428" w:rsidRPr="00261222" w:rsidRDefault="001A6428" w:rsidP="00FE3C7D">
            <w:pPr>
              <w:pStyle w:val="NormalforTables"/>
              <w:spacing w:line="720" w:lineRule="exact"/>
              <w:rPr>
                <w:rFonts w:cs="Times-Roman"/>
                <w:iCs/>
              </w:rPr>
            </w:pPr>
          </w:p>
        </w:tc>
        <w:tc>
          <w:tcPr>
            <w:tcW w:w="0" w:type="auto"/>
            <w:tcMar>
              <w:right w:w="108" w:type="dxa"/>
            </w:tcMar>
          </w:tcPr>
          <w:p w14:paraId="01A36CAF" w14:textId="77777777" w:rsidR="001A6428" w:rsidRPr="00111E48" w:rsidRDefault="001A6428" w:rsidP="00FE3C7D">
            <w:pPr>
              <w:pStyle w:val="NormalforTables"/>
              <w:spacing w:line="720" w:lineRule="exact"/>
              <w:rPr>
                <w:rFonts w:ascii="Doulos SIL" w:hAnsi="Doulos SIL" w:cs="Times-Roman"/>
                <w:iCs/>
                <w:lang w:val="en-US"/>
              </w:rPr>
            </w:pPr>
          </w:p>
        </w:tc>
        <w:tc>
          <w:tcPr>
            <w:tcW w:w="0" w:type="auto"/>
            <w:tcMar>
              <w:right w:w="108" w:type="dxa"/>
            </w:tcMar>
          </w:tcPr>
          <w:p w14:paraId="758D2F1E" w14:textId="77777777" w:rsidR="001A6428" w:rsidRPr="00111E48" w:rsidRDefault="001A6428" w:rsidP="00FE3C7D">
            <w:pPr>
              <w:pStyle w:val="NormalforTables"/>
              <w:spacing w:line="720" w:lineRule="exact"/>
              <w:rPr>
                <w:rFonts w:ascii="Doulos SIL" w:hAnsi="Doulos SIL"/>
                <w:lang w:val="en-US"/>
              </w:rPr>
            </w:pPr>
            <w:r w:rsidRPr="00CE4D98">
              <w:rPr>
                <w:rFonts w:ascii="Doulos SIL" w:hAnsi="Doulos SIL"/>
                <w:noProof/>
                <w:lang w:val="en-US"/>
              </w:rPr>
              <w:t>puɻu-t̪</w:t>
            </w:r>
            <w:r w:rsidRPr="00261222">
              <w:rPr>
                <w:noProof/>
                <w:lang w:val="en-US"/>
              </w:rPr>
              <w:t>+</w:t>
            </w:r>
            <w:r w:rsidRPr="00CE4D98">
              <w:rPr>
                <w:rFonts w:ascii="Doulos SIL" w:hAnsi="Doulos SIL"/>
                <w:noProof/>
                <w:lang w:val="en-US"/>
              </w:rPr>
              <w:t>ki-a</w:t>
            </w:r>
          </w:p>
        </w:tc>
        <w:tc>
          <w:tcPr>
            <w:tcW w:w="0" w:type="auto"/>
            <w:tcMar>
              <w:right w:w="108" w:type="dxa"/>
            </w:tcMar>
          </w:tcPr>
          <w:p w14:paraId="44557EEC" w14:textId="77777777" w:rsidR="001A6428" w:rsidRPr="00111E48" w:rsidRDefault="001A6428" w:rsidP="00FE3C7D">
            <w:pPr>
              <w:pStyle w:val="NormalforTables"/>
              <w:spacing w:line="720" w:lineRule="exact"/>
              <w:rPr>
                <w:rFonts w:ascii="Doulos SIL" w:hAnsi="Doulos SIL" w:cs="Times-Roman"/>
                <w:iCs/>
                <w:lang w:val="en-US"/>
              </w:rPr>
            </w:pPr>
          </w:p>
        </w:tc>
        <w:tc>
          <w:tcPr>
            <w:tcW w:w="0" w:type="auto"/>
            <w:tcMar>
              <w:right w:w="108" w:type="dxa"/>
            </w:tcMar>
          </w:tcPr>
          <w:p w14:paraId="1EF2EDD7" w14:textId="77777777" w:rsidR="001A6428" w:rsidRPr="00111E48" w:rsidRDefault="001A6428"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jaɻput̪</w:t>
            </w:r>
            <w:r w:rsidRPr="00261222">
              <w:rPr>
                <w:rFonts w:cs="Times-Roman"/>
                <w:iCs/>
                <w:noProof/>
                <w:lang w:val="en-US"/>
              </w:rPr>
              <w:t>+</w:t>
            </w:r>
            <w:r w:rsidRPr="00CE4D98">
              <w:rPr>
                <w:rFonts w:ascii="Doulos SIL" w:hAnsi="Doulos SIL" w:cs="Times-Roman"/>
                <w:iCs/>
                <w:noProof/>
                <w:lang w:val="en-US"/>
              </w:rPr>
              <w:t>ki-a</w:t>
            </w:r>
          </w:p>
        </w:tc>
      </w:tr>
      <w:tr w:rsidR="001A6428" w:rsidRPr="00111E48" w14:paraId="100CC761" w14:textId="77777777" w:rsidTr="00982A85">
        <w:tc>
          <w:tcPr>
            <w:tcW w:w="0" w:type="auto"/>
            <w:tcMar>
              <w:right w:w="108" w:type="dxa"/>
            </w:tcMar>
          </w:tcPr>
          <w:p w14:paraId="21BD4F41"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76963CE3"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7CAACD38" w14:textId="77777777" w:rsidR="001A6428" w:rsidRPr="009B1806" w:rsidRDefault="001A6428" w:rsidP="00FE3C7D">
            <w:pPr>
              <w:pStyle w:val="NormalforTables"/>
              <w:spacing w:line="720" w:lineRule="exact"/>
            </w:pPr>
            <w:r w:rsidRPr="00261222">
              <w:t>‹gather-</w:t>
            </w:r>
            <w:r w:rsidRPr="00261222">
              <w:rPr>
                <w:smallCaps/>
              </w:rPr>
              <w:t>th›</w:t>
            </w:r>
            <w:r w:rsidRPr="00261222">
              <w:t>-µ</w:t>
            </w:r>
            <w:r w:rsidRPr="00261222">
              <w:rPr>
                <w:smallCaps/>
              </w:rPr>
              <w:t>loc-t</w:t>
            </w:r>
          </w:p>
        </w:tc>
        <w:tc>
          <w:tcPr>
            <w:tcW w:w="0" w:type="auto"/>
            <w:tcMar>
              <w:right w:w="108" w:type="dxa"/>
            </w:tcMar>
          </w:tcPr>
          <w:p w14:paraId="3F8FC7D1"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09F17B1D" w14:textId="77777777" w:rsidR="001A6428" w:rsidRPr="00111E48" w:rsidRDefault="001A6428" w:rsidP="00FE3C7D">
            <w:pPr>
              <w:pStyle w:val="NormalforTables"/>
              <w:spacing w:line="720" w:lineRule="exact"/>
              <w:rPr>
                <w:rFonts w:cs="Times-Roman"/>
                <w:iCs/>
              </w:rPr>
            </w:pPr>
            <w:r w:rsidRPr="00261222">
              <w:rPr>
                <w:rFonts w:cs="Times-Roman"/>
                <w:iCs/>
              </w:rPr>
              <w:t>animal-µ</w:t>
            </w:r>
            <w:r w:rsidRPr="00261222">
              <w:rPr>
                <w:rFonts w:cs="Times-Roman"/>
                <w:iCs/>
                <w:smallCaps/>
              </w:rPr>
              <w:t>loc-t</w:t>
            </w:r>
          </w:p>
        </w:tc>
      </w:tr>
      <w:tr w:rsidR="001A6428" w:rsidRPr="00111E48" w14:paraId="64390D4D" w14:textId="77777777" w:rsidTr="00982A85">
        <w:tc>
          <w:tcPr>
            <w:tcW w:w="0" w:type="auto"/>
            <w:tcMar>
              <w:right w:w="108" w:type="dxa"/>
            </w:tcMar>
          </w:tcPr>
          <w:p w14:paraId="55497E6C"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7F83D92F"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002FEC1F" w14:textId="77777777" w:rsidR="001A6428" w:rsidRPr="009B1806" w:rsidRDefault="001A6428" w:rsidP="00FE3C7D">
            <w:pPr>
              <w:pStyle w:val="NormalforTables"/>
              <w:spacing w:line="720" w:lineRule="exact"/>
            </w:pPr>
            <w:r w:rsidRPr="00261222">
              <w:t>‹gather›-</w:t>
            </w:r>
            <w:r w:rsidRPr="00261222">
              <w:rPr>
                <w:smallCaps/>
              </w:rPr>
              <w:t>imm</w:t>
            </w:r>
          </w:p>
        </w:tc>
        <w:tc>
          <w:tcPr>
            <w:tcW w:w="0" w:type="auto"/>
            <w:tcMar>
              <w:right w:w="108" w:type="dxa"/>
            </w:tcMar>
          </w:tcPr>
          <w:p w14:paraId="4982011B"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1B714A38" w14:textId="77777777" w:rsidR="001A6428" w:rsidRPr="00111E48" w:rsidRDefault="001A6428" w:rsidP="00FE3C7D">
            <w:pPr>
              <w:pStyle w:val="NormalforTables"/>
              <w:spacing w:line="720" w:lineRule="exact"/>
              <w:rPr>
                <w:rFonts w:cs="Times-Roman"/>
                <w:iCs/>
              </w:rPr>
            </w:pPr>
            <w:r w:rsidRPr="00261222">
              <w:rPr>
                <w:rFonts w:cs="Times-Roman"/>
                <w:iCs/>
              </w:rPr>
              <w:t>animal</w:t>
            </w:r>
            <w:r w:rsidRPr="00261222">
              <w:rPr>
                <w:rFonts w:cs="Times-Roman"/>
                <w:iCs/>
                <w:smallCaps/>
              </w:rPr>
              <w:t>-cmp</w:t>
            </w:r>
          </w:p>
        </w:tc>
      </w:tr>
      <w:tr w:rsidR="001A6428" w:rsidRPr="00261222" w14:paraId="66D78630" w14:textId="77777777" w:rsidTr="00982A85">
        <w:tc>
          <w:tcPr>
            <w:tcW w:w="0" w:type="auto"/>
            <w:tcMar>
              <w:right w:w="108" w:type="dxa"/>
            </w:tcMar>
          </w:tcPr>
          <w:p w14:paraId="7BC01D55"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14324855"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680DA17E" w14:textId="77777777" w:rsidR="001A6428" w:rsidRPr="009B1806" w:rsidRDefault="001A6428" w:rsidP="00FE3C7D">
            <w:pPr>
              <w:pStyle w:val="NormalforTables"/>
              <w:spacing w:line="720" w:lineRule="exact"/>
            </w:pPr>
            <w:r w:rsidRPr="00261222">
              <w:t>‘is gathering’</w:t>
            </w:r>
          </w:p>
        </w:tc>
        <w:tc>
          <w:tcPr>
            <w:tcW w:w="0" w:type="auto"/>
            <w:tcMar>
              <w:right w:w="108" w:type="dxa"/>
            </w:tcMar>
          </w:tcPr>
          <w:p w14:paraId="6DF95CF3" w14:textId="77777777" w:rsidR="001A6428" w:rsidRPr="00111E48" w:rsidRDefault="001A6428" w:rsidP="00FE3C7D">
            <w:pPr>
              <w:pStyle w:val="NormalforTables"/>
              <w:spacing w:line="720" w:lineRule="exact"/>
              <w:rPr>
                <w:rFonts w:cs="Times-Roman"/>
                <w:iCs/>
              </w:rPr>
            </w:pPr>
          </w:p>
        </w:tc>
        <w:tc>
          <w:tcPr>
            <w:tcW w:w="0" w:type="auto"/>
            <w:tcMar>
              <w:right w:w="108" w:type="dxa"/>
            </w:tcMar>
          </w:tcPr>
          <w:p w14:paraId="126FD1FD" w14:textId="49512FA0" w:rsidR="001A6428" w:rsidRPr="00261222" w:rsidRDefault="001A6428" w:rsidP="00FE3C7D">
            <w:pPr>
              <w:pStyle w:val="NormalforTables"/>
              <w:spacing w:line="720" w:lineRule="exact"/>
              <w:rPr>
                <w:rFonts w:cs="Times-Roman"/>
                <w:iCs/>
              </w:rPr>
            </w:pPr>
            <w:r w:rsidRPr="00261222">
              <w:rPr>
                <w:rFonts w:cs="Times-Roman"/>
                <w:iCs/>
              </w:rPr>
              <w:t>‘an animal (</w:t>
            </w:r>
            <w:r w:rsidR="00376123">
              <w:rPr>
                <w:rFonts w:cs="Times-Roman"/>
                <w:iCs/>
              </w:rPr>
              <w:t>+</w:t>
            </w:r>
            <w:r w:rsidRPr="00261222">
              <w:rPr>
                <w:rFonts w:cs="Times-Roman"/>
                <w:iCs/>
                <w:smallCaps/>
              </w:rPr>
              <w:t>cmp</w:t>
            </w:r>
            <w:r w:rsidRPr="00261222">
              <w:rPr>
                <w:rFonts w:cs="Times-Roman"/>
                <w:iCs/>
              </w:rPr>
              <w:t>)’</w:t>
            </w:r>
          </w:p>
        </w:tc>
      </w:tr>
    </w:tbl>
    <w:p w14:paraId="7543D0E0" w14:textId="77777777" w:rsidR="001A6428" w:rsidRPr="00261222" w:rsidRDefault="001A6428" w:rsidP="00FE3C7D">
      <w:pPr>
        <w:pStyle w:val="Spacing"/>
        <w:spacing w:line="720" w:lineRule="exact"/>
        <w:jc w:val="left"/>
      </w:pPr>
    </w:p>
    <w:p w14:paraId="45B121BA" w14:textId="3AAD1BDC" w:rsidR="001A6428" w:rsidRPr="00261222" w:rsidRDefault="001A6428" w:rsidP="00FE3C7D">
      <w:pPr>
        <w:spacing w:line="720" w:lineRule="exact"/>
        <w:jc w:val="left"/>
      </w:pPr>
      <w:r w:rsidRPr="00261222">
        <w:rPr>
          <w:smallCaps/>
        </w:rPr>
        <w:t>Case</w:t>
      </w:r>
      <w:r w:rsidRPr="00261222">
        <w:t>:privative is real</w:t>
      </w:r>
      <w:r w:rsidR="00542237">
        <w:t>ize</w:t>
      </w:r>
      <w:r w:rsidRPr="00261222">
        <w:t>d by the primary morphome µ</w:t>
      </w:r>
      <w:r w:rsidRPr="00261222">
        <w:rPr>
          <w:smallCaps/>
        </w:rPr>
        <w:t xml:space="preserve">priv, </w:t>
      </w:r>
      <w:r w:rsidRPr="00261222">
        <w:t>and</w:t>
      </w:r>
      <w:r w:rsidRPr="00261222">
        <w:rPr>
          <w:smallCaps/>
        </w:rPr>
        <w:t xml:space="preserve"> </w:t>
      </w:r>
      <w:r w:rsidRPr="00261222">
        <w:t>µ</w:t>
      </w:r>
      <w:r w:rsidRPr="00261222">
        <w:rPr>
          <w:smallCaps/>
        </w:rPr>
        <w:t>priv</w:t>
      </w:r>
      <w:r w:rsidRPr="00261222">
        <w:t xml:space="preserve"> also serves as the cumulative exponent of {+</w:t>
      </w:r>
      <w:r w:rsidRPr="00261222">
        <w:rPr>
          <w:smallCaps/>
        </w:rPr>
        <w:t>neg</w:t>
      </w:r>
      <w:r w:rsidRPr="00261222">
        <w:t>,</w:t>
      </w:r>
      <w:r w:rsidRPr="00261222">
        <w:rPr>
          <w:smallCaps/>
        </w:rPr>
        <w:t xml:space="preserve"> tamt</w:t>
      </w:r>
      <w:r w:rsidRPr="00261222">
        <w:t>:ac</w:t>
      </w:r>
      <w:r w:rsidR="00376123">
        <w:t>tual}. More specifically though,</w:t>
      </w:r>
      <w:r w:rsidRPr="00261222">
        <w:t xml:space="preserve"> </w:t>
      </w:r>
      <w:r w:rsidRPr="00261222">
        <w:rPr>
          <w:smallCaps/>
        </w:rPr>
        <w:t>case</w:t>
      </w:r>
      <w:r w:rsidRPr="00261222">
        <w:t>:priv</w:t>
      </w:r>
      <w:r w:rsidRPr="00261222">
        <w:softHyphen/>
        <w:t>ative is real</w:t>
      </w:r>
      <w:r w:rsidR="00542237">
        <w:t>ize</w:t>
      </w:r>
      <w:r w:rsidRPr="00261222">
        <w:t>d as µ</w:t>
      </w:r>
      <w:r w:rsidRPr="00261222">
        <w:rPr>
          <w:smallCaps/>
        </w:rPr>
        <w:t>priv</w:t>
      </w:r>
      <w:r w:rsidRPr="00261222">
        <w:t xml:space="preserve"> with a ‘regular’ </w:t>
      </w:r>
      <w:r w:rsidR="009C4B1B">
        <w:t>juncture type</w:t>
      </w:r>
      <w:r w:rsidR="00376123">
        <w:t>, indicated in the phonological gloss line by ‘-’</w:t>
      </w:r>
      <w:r w:rsidRPr="00261222">
        <w:t>, while {+</w:t>
      </w:r>
      <w:r w:rsidRPr="00261222">
        <w:rPr>
          <w:smallCaps/>
        </w:rPr>
        <w:t>neg</w:t>
      </w:r>
      <w:r w:rsidRPr="00261222">
        <w:t>,</w:t>
      </w:r>
      <w:r w:rsidRPr="00261222">
        <w:rPr>
          <w:smallCaps/>
        </w:rPr>
        <w:t xml:space="preserve"> tamt</w:t>
      </w:r>
      <w:r w:rsidRPr="00261222">
        <w:t>:actual} is real</w:t>
      </w:r>
      <w:r w:rsidR="00542237">
        <w:t>ize</w:t>
      </w:r>
      <w:r w:rsidRPr="00261222">
        <w:t>d as µ</w:t>
      </w:r>
      <w:r w:rsidRPr="00261222">
        <w:rPr>
          <w:smallCaps/>
        </w:rPr>
        <w:t>priv</w:t>
      </w:r>
      <w:r w:rsidRPr="00261222">
        <w:t xml:space="preserve"> with an ‘exceptional’ </w:t>
      </w:r>
      <w:r w:rsidR="009C4B1B">
        <w:t>juncture</w:t>
      </w:r>
      <w:r w:rsidR="00376123">
        <w:t xml:space="preserve"> indicated by ‘+’</w:t>
      </w:r>
      <w:r w:rsidR="009C4B1B">
        <w:t xml:space="preserve"> </w:t>
      </w:r>
      <w:r w:rsidRPr="00261222">
        <w:t xml:space="preserve">as shown </w:t>
      </w:r>
      <w:r w:rsidR="00AD0B5B" w:rsidRPr="00AD0B5B">
        <w:t xml:space="preserve">in (4.2a,b). The </w:t>
      </w:r>
      <w:r w:rsidR="00376123">
        <w:t>choice of phonological juncture determines whether the underlying cluster /</w:t>
      </w:r>
      <w:r w:rsidR="00376123" w:rsidRPr="00376123">
        <w:rPr>
          <w:rFonts w:ascii="Doulos SIL" w:hAnsi="Doulos SIL"/>
        </w:rPr>
        <w:t>t</w:t>
      </w:r>
      <w:r w:rsidR="00376123">
        <w:rPr>
          <w:rFonts w:ascii="Doulos SIL" w:hAnsi="Doulos SIL"/>
        </w:rPr>
        <w:t>̪</w:t>
      </w:r>
      <w:r w:rsidR="00376123" w:rsidRPr="00376123">
        <w:rPr>
          <w:rFonts w:ascii="Doulos SIL" w:hAnsi="Doulos SIL"/>
        </w:rPr>
        <w:t>w</w:t>
      </w:r>
      <w:r w:rsidR="00376123">
        <w:t>/ surfaces as the glide [</w:t>
      </w:r>
      <w:r w:rsidR="00376123" w:rsidRPr="00376123">
        <w:rPr>
          <w:rFonts w:ascii="Doulos SIL" w:hAnsi="Doulos SIL"/>
        </w:rPr>
        <w:t>j</w:t>
      </w:r>
      <w:r w:rsidR="00376123">
        <w:t>] or the plosive [</w:t>
      </w:r>
      <w:r w:rsidR="00376123">
        <w:rPr>
          <w:rFonts w:ascii="Doulos SIL" w:hAnsi="Doulos SIL"/>
        </w:rPr>
        <w:t>t̪</w:t>
      </w:r>
      <w:r w:rsidR="00376123">
        <w:t>].</w:t>
      </w:r>
    </w:p>
    <w:p w14:paraId="3767BC41"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3298"/>
        <w:gridCol w:w="397"/>
        <w:gridCol w:w="3082"/>
      </w:tblGrid>
      <w:tr w:rsidR="001A6428" w:rsidRPr="00111E48" w14:paraId="4A08B48C" w14:textId="77777777" w:rsidTr="00982A85">
        <w:tc>
          <w:tcPr>
            <w:tcW w:w="0" w:type="auto"/>
          </w:tcPr>
          <w:p w14:paraId="21ADE1BB" w14:textId="092A2C9D" w:rsidR="001A6428" w:rsidRPr="00111E48" w:rsidRDefault="0061306C" w:rsidP="00FE3C7D">
            <w:pPr>
              <w:pStyle w:val="NormalforTables"/>
              <w:spacing w:line="720" w:lineRule="exact"/>
            </w:pPr>
            <w:r w:rsidRPr="0061306C">
              <w:lastRenderedPageBreak/>
              <w:t>(4.2)</w:t>
            </w:r>
          </w:p>
        </w:tc>
        <w:tc>
          <w:tcPr>
            <w:tcW w:w="0" w:type="auto"/>
          </w:tcPr>
          <w:p w14:paraId="26B98DCA" w14:textId="77777777" w:rsidR="001A6428" w:rsidRPr="00111E48" w:rsidRDefault="001A6428" w:rsidP="00FE3C7D">
            <w:pPr>
              <w:pStyle w:val="NormalforTables"/>
              <w:spacing w:line="720" w:lineRule="exact"/>
              <w:rPr>
                <w:rFonts w:cs="Times-Roman"/>
                <w:iCs/>
              </w:rPr>
            </w:pPr>
            <w:r w:rsidRPr="00261222">
              <w:rPr>
                <w:rFonts w:cs="Times-Roman"/>
                <w:iCs/>
              </w:rPr>
              <w:t>a.</w:t>
            </w:r>
          </w:p>
        </w:tc>
        <w:tc>
          <w:tcPr>
            <w:tcW w:w="0" w:type="auto"/>
          </w:tcPr>
          <w:p w14:paraId="37814378" w14:textId="77777777" w:rsidR="001A6428" w:rsidRPr="00111E48" w:rsidRDefault="001A6428" w:rsidP="00FE3C7D">
            <w:pPr>
              <w:pStyle w:val="NormalforTables"/>
              <w:spacing w:line="720" w:lineRule="exact"/>
              <w:rPr>
                <w:rFonts w:cs="Times-Roman"/>
                <w:i/>
                <w:iCs/>
              </w:rPr>
            </w:pPr>
            <w:r w:rsidRPr="00261222">
              <w:rPr>
                <w:rFonts w:cs="Times-Roman"/>
                <w:i/>
                <w:iCs/>
              </w:rPr>
              <w:t xml:space="preserve">yarbuyarriya </w:t>
            </w:r>
            <w:r w:rsidRPr="00261222">
              <w:rPr>
                <w:rFonts w:cs="Times-Roman"/>
                <w:iCs/>
              </w:rPr>
              <w:t>(*</w:t>
            </w:r>
            <w:r w:rsidRPr="00261222">
              <w:rPr>
                <w:rFonts w:cs="Times-Roman"/>
                <w:i/>
                <w:iCs/>
              </w:rPr>
              <w:t>yarbutharriya</w:t>
            </w:r>
            <w:r w:rsidRPr="00261222">
              <w:rPr>
                <w:rFonts w:cs="Times-Roman"/>
                <w:iCs/>
              </w:rPr>
              <w:t>)</w:t>
            </w:r>
          </w:p>
        </w:tc>
        <w:tc>
          <w:tcPr>
            <w:tcW w:w="0" w:type="auto"/>
          </w:tcPr>
          <w:p w14:paraId="75061833" w14:textId="77777777" w:rsidR="001A6428" w:rsidRPr="00111E48" w:rsidRDefault="001A6428" w:rsidP="00FE3C7D">
            <w:pPr>
              <w:pStyle w:val="NormalforTables"/>
              <w:spacing w:line="720" w:lineRule="exact"/>
              <w:rPr>
                <w:rFonts w:cs="Times-Roman"/>
                <w:iCs/>
              </w:rPr>
            </w:pPr>
            <w:r w:rsidRPr="00261222">
              <w:rPr>
                <w:rFonts w:cs="Times-Roman"/>
                <w:iCs/>
              </w:rPr>
              <w:t>b.</w:t>
            </w:r>
          </w:p>
        </w:tc>
        <w:tc>
          <w:tcPr>
            <w:tcW w:w="0" w:type="auto"/>
          </w:tcPr>
          <w:p w14:paraId="05DB52EB" w14:textId="77777777" w:rsidR="001A6428" w:rsidRPr="009551BF" w:rsidRDefault="001A6428" w:rsidP="00FE3C7D">
            <w:pPr>
              <w:pStyle w:val="NormalforTables"/>
              <w:spacing w:line="720" w:lineRule="exact"/>
              <w:rPr>
                <w:rFonts w:cs="Times-Roman"/>
                <w:iCs/>
              </w:rPr>
            </w:pPr>
            <w:r w:rsidRPr="00261222">
              <w:rPr>
                <w:rFonts w:cs="Times-Roman"/>
                <w:i/>
                <w:iCs/>
              </w:rPr>
              <w:t xml:space="preserve">burutharriya </w:t>
            </w:r>
            <w:r w:rsidRPr="00261222">
              <w:rPr>
                <w:rFonts w:cs="Times-Roman"/>
                <w:iCs/>
              </w:rPr>
              <w:t>(*</w:t>
            </w:r>
            <w:r w:rsidRPr="00261222">
              <w:rPr>
                <w:rFonts w:cs="Times-Roman"/>
                <w:i/>
                <w:iCs/>
              </w:rPr>
              <w:t>buruyarriya</w:t>
            </w:r>
            <w:r w:rsidRPr="00261222">
              <w:rPr>
                <w:rFonts w:cs="Times-Roman"/>
                <w:iCs/>
              </w:rPr>
              <w:t>)</w:t>
            </w:r>
          </w:p>
        </w:tc>
      </w:tr>
      <w:tr w:rsidR="001A6428" w:rsidRPr="00B61232" w14:paraId="6E0700D1" w14:textId="77777777" w:rsidTr="00982A85">
        <w:tc>
          <w:tcPr>
            <w:tcW w:w="0" w:type="auto"/>
          </w:tcPr>
          <w:p w14:paraId="4B033B05" w14:textId="77777777" w:rsidR="001A6428" w:rsidRPr="00261222" w:rsidRDefault="001A6428" w:rsidP="00FE3C7D">
            <w:pPr>
              <w:pStyle w:val="NormalforTables"/>
              <w:spacing w:line="720" w:lineRule="exact"/>
            </w:pPr>
          </w:p>
        </w:tc>
        <w:tc>
          <w:tcPr>
            <w:tcW w:w="0" w:type="auto"/>
          </w:tcPr>
          <w:p w14:paraId="55FC18B0" w14:textId="77777777" w:rsidR="001A6428" w:rsidRPr="00111E48" w:rsidRDefault="001A6428" w:rsidP="00FE3C7D">
            <w:pPr>
              <w:pStyle w:val="NormalforTables"/>
              <w:spacing w:line="720" w:lineRule="exact"/>
              <w:rPr>
                <w:rFonts w:ascii="Doulos SIL" w:hAnsi="Doulos SIL"/>
                <w:lang w:val="en-US"/>
              </w:rPr>
            </w:pPr>
          </w:p>
        </w:tc>
        <w:tc>
          <w:tcPr>
            <w:tcW w:w="0" w:type="auto"/>
          </w:tcPr>
          <w:p w14:paraId="434C0B07" w14:textId="77777777" w:rsidR="001A6428" w:rsidRPr="00111E48" w:rsidRDefault="001A6428" w:rsidP="00FE3C7D">
            <w:pPr>
              <w:pStyle w:val="NormalforTables"/>
              <w:spacing w:line="720" w:lineRule="exact"/>
              <w:rPr>
                <w:rFonts w:ascii="Doulos SIL" w:hAnsi="Doulos SIL"/>
                <w:lang w:val="en-US"/>
              </w:rPr>
            </w:pPr>
            <w:r w:rsidRPr="00CE4D98">
              <w:rPr>
                <w:rFonts w:ascii="Doulos SIL" w:hAnsi="Doulos SIL"/>
                <w:noProof/>
                <w:lang w:val="en-US"/>
              </w:rPr>
              <w:t>jaɻput̪</w:t>
            </w:r>
            <w:r w:rsidRPr="00261222">
              <w:rPr>
                <w:lang w:val="ru-RU"/>
              </w:rPr>
              <w:t>-</w:t>
            </w:r>
            <w:r w:rsidRPr="00CE4D98">
              <w:rPr>
                <w:rFonts w:ascii="Doulos SIL" w:hAnsi="Doulos SIL"/>
                <w:noProof/>
                <w:lang w:val="en-US"/>
              </w:rPr>
              <w:t>wari-a</w:t>
            </w:r>
          </w:p>
        </w:tc>
        <w:tc>
          <w:tcPr>
            <w:tcW w:w="0" w:type="auto"/>
          </w:tcPr>
          <w:p w14:paraId="574FE562" w14:textId="77777777" w:rsidR="001A6428" w:rsidRPr="00C238D5" w:rsidRDefault="001A6428" w:rsidP="00FE3C7D">
            <w:pPr>
              <w:pStyle w:val="NormalforTables"/>
              <w:spacing w:line="720" w:lineRule="exact"/>
              <w:rPr>
                <w:rFonts w:ascii="Doulos SIL" w:hAnsi="Doulos SIL"/>
                <w:lang w:val="en-US"/>
              </w:rPr>
            </w:pPr>
          </w:p>
        </w:tc>
        <w:tc>
          <w:tcPr>
            <w:tcW w:w="0" w:type="auto"/>
          </w:tcPr>
          <w:p w14:paraId="2F1FB246" w14:textId="77777777" w:rsidR="001A6428" w:rsidRPr="00111E48"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puɻu-t̪</w:t>
            </w:r>
            <w:r w:rsidRPr="00261222">
              <w:rPr>
                <w:noProof/>
                <w:lang w:val="en-US"/>
              </w:rPr>
              <w:t>+</w:t>
            </w:r>
            <w:r w:rsidRPr="00CE4D98">
              <w:rPr>
                <w:rFonts w:ascii="Doulos SIL" w:hAnsi="Doulos SIL"/>
                <w:noProof/>
                <w:lang w:val="en-US"/>
              </w:rPr>
              <w:t>wari-a</w:t>
            </w:r>
          </w:p>
        </w:tc>
      </w:tr>
      <w:tr w:rsidR="001A6428" w:rsidRPr="00111E48" w14:paraId="5DE6B70E" w14:textId="77777777" w:rsidTr="00982A85">
        <w:tc>
          <w:tcPr>
            <w:tcW w:w="0" w:type="auto"/>
          </w:tcPr>
          <w:p w14:paraId="1DB74684" w14:textId="77777777" w:rsidR="001A6428" w:rsidRPr="00111E48" w:rsidRDefault="001A6428" w:rsidP="00FE3C7D">
            <w:pPr>
              <w:pStyle w:val="NormalforTables"/>
              <w:spacing w:line="720" w:lineRule="exact"/>
            </w:pPr>
          </w:p>
        </w:tc>
        <w:tc>
          <w:tcPr>
            <w:tcW w:w="0" w:type="auto"/>
          </w:tcPr>
          <w:p w14:paraId="1B1901B5" w14:textId="77777777" w:rsidR="001A6428" w:rsidRPr="009B1806" w:rsidRDefault="001A6428" w:rsidP="00FE3C7D">
            <w:pPr>
              <w:pStyle w:val="NormalforTables"/>
              <w:spacing w:line="720" w:lineRule="exact"/>
            </w:pPr>
          </w:p>
        </w:tc>
        <w:tc>
          <w:tcPr>
            <w:tcW w:w="0" w:type="auto"/>
          </w:tcPr>
          <w:p w14:paraId="296348BC" w14:textId="77777777" w:rsidR="001A6428" w:rsidRPr="009B1806" w:rsidRDefault="001A6428" w:rsidP="00FE3C7D">
            <w:pPr>
              <w:pStyle w:val="NormalforTables"/>
              <w:spacing w:line="720" w:lineRule="exact"/>
            </w:pPr>
            <w:r w:rsidRPr="00261222">
              <w:t>animal-µ</w:t>
            </w:r>
            <w:r w:rsidRPr="00261222">
              <w:rPr>
                <w:smallCaps/>
              </w:rPr>
              <w:t>priv-t</w:t>
            </w:r>
          </w:p>
        </w:tc>
        <w:tc>
          <w:tcPr>
            <w:tcW w:w="0" w:type="auto"/>
          </w:tcPr>
          <w:p w14:paraId="60EA0ED0" w14:textId="77777777" w:rsidR="001A6428" w:rsidRPr="009B1806" w:rsidRDefault="001A6428" w:rsidP="00FE3C7D">
            <w:pPr>
              <w:pStyle w:val="NormalforTables"/>
              <w:spacing w:line="720" w:lineRule="exact"/>
            </w:pPr>
          </w:p>
        </w:tc>
        <w:tc>
          <w:tcPr>
            <w:tcW w:w="0" w:type="auto"/>
          </w:tcPr>
          <w:p w14:paraId="0E473C73" w14:textId="77777777" w:rsidR="001A6428" w:rsidRPr="009B1806" w:rsidRDefault="001A6428" w:rsidP="00FE3C7D">
            <w:pPr>
              <w:pStyle w:val="NormalforTables"/>
              <w:spacing w:line="720" w:lineRule="exact"/>
            </w:pPr>
            <w:r w:rsidRPr="00261222">
              <w:t>‹gather-</w:t>
            </w:r>
            <w:r w:rsidRPr="00261222">
              <w:rPr>
                <w:smallCaps/>
              </w:rPr>
              <w:t>th›</w:t>
            </w:r>
            <w:r w:rsidRPr="00261222">
              <w:t>+µ</w:t>
            </w:r>
            <w:r w:rsidRPr="00261222">
              <w:rPr>
                <w:smallCaps/>
              </w:rPr>
              <w:t>priv-t</w:t>
            </w:r>
          </w:p>
        </w:tc>
      </w:tr>
      <w:tr w:rsidR="001A6428" w:rsidRPr="00111E48" w14:paraId="7B076925" w14:textId="77777777" w:rsidTr="00982A85">
        <w:tc>
          <w:tcPr>
            <w:tcW w:w="0" w:type="auto"/>
          </w:tcPr>
          <w:p w14:paraId="77098586" w14:textId="77777777" w:rsidR="001A6428" w:rsidRPr="00111E48" w:rsidRDefault="001A6428" w:rsidP="00FE3C7D">
            <w:pPr>
              <w:pStyle w:val="NormalforTables"/>
              <w:spacing w:line="720" w:lineRule="exact"/>
            </w:pPr>
          </w:p>
        </w:tc>
        <w:tc>
          <w:tcPr>
            <w:tcW w:w="0" w:type="auto"/>
          </w:tcPr>
          <w:p w14:paraId="43546608" w14:textId="77777777" w:rsidR="001A6428" w:rsidRPr="009B1806" w:rsidRDefault="001A6428" w:rsidP="00FE3C7D">
            <w:pPr>
              <w:pStyle w:val="NormalforTables"/>
              <w:spacing w:line="720" w:lineRule="exact"/>
            </w:pPr>
          </w:p>
        </w:tc>
        <w:tc>
          <w:tcPr>
            <w:tcW w:w="0" w:type="auto"/>
          </w:tcPr>
          <w:p w14:paraId="17DB2098" w14:textId="77777777" w:rsidR="001A6428" w:rsidRPr="009B1806" w:rsidRDefault="001A6428" w:rsidP="00FE3C7D">
            <w:pPr>
              <w:pStyle w:val="NormalforTables"/>
              <w:spacing w:line="720" w:lineRule="exact"/>
            </w:pPr>
            <w:r w:rsidRPr="00261222">
              <w:t>animal-</w:t>
            </w:r>
            <w:r w:rsidRPr="00261222">
              <w:rPr>
                <w:smallCaps/>
              </w:rPr>
              <w:t>priv</w:t>
            </w:r>
          </w:p>
        </w:tc>
        <w:tc>
          <w:tcPr>
            <w:tcW w:w="0" w:type="auto"/>
          </w:tcPr>
          <w:p w14:paraId="4C7E18F9" w14:textId="77777777" w:rsidR="001A6428" w:rsidRPr="009B1806" w:rsidRDefault="001A6428" w:rsidP="00FE3C7D">
            <w:pPr>
              <w:pStyle w:val="NormalforTables"/>
              <w:spacing w:line="720" w:lineRule="exact"/>
            </w:pPr>
          </w:p>
        </w:tc>
        <w:tc>
          <w:tcPr>
            <w:tcW w:w="0" w:type="auto"/>
          </w:tcPr>
          <w:p w14:paraId="1C90D350" w14:textId="77777777" w:rsidR="001A6428" w:rsidRPr="009B1806" w:rsidRDefault="001A6428" w:rsidP="00FE3C7D">
            <w:pPr>
              <w:pStyle w:val="NormalforTables"/>
              <w:spacing w:line="720" w:lineRule="exact"/>
            </w:pPr>
            <w:r w:rsidRPr="00261222">
              <w:t>‹gather›-</w:t>
            </w:r>
            <w:r w:rsidRPr="00261222">
              <w:rPr>
                <w:smallCaps/>
              </w:rPr>
              <w:t>neg.act</w:t>
            </w:r>
          </w:p>
        </w:tc>
      </w:tr>
      <w:tr w:rsidR="001A6428" w:rsidRPr="00261222" w14:paraId="1C09F064" w14:textId="77777777" w:rsidTr="00982A85">
        <w:tc>
          <w:tcPr>
            <w:tcW w:w="0" w:type="auto"/>
          </w:tcPr>
          <w:p w14:paraId="66599C69" w14:textId="77777777" w:rsidR="001A6428" w:rsidRPr="00111E48" w:rsidRDefault="001A6428" w:rsidP="00FE3C7D">
            <w:pPr>
              <w:pStyle w:val="NormalforTables"/>
              <w:spacing w:line="720" w:lineRule="exact"/>
            </w:pPr>
          </w:p>
        </w:tc>
        <w:tc>
          <w:tcPr>
            <w:tcW w:w="0" w:type="auto"/>
          </w:tcPr>
          <w:p w14:paraId="16D25E9C" w14:textId="77777777" w:rsidR="001A6428" w:rsidRPr="009B1806" w:rsidRDefault="001A6428" w:rsidP="00FE3C7D">
            <w:pPr>
              <w:pStyle w:val="NormalforTables"/>
              <w:spacing w:line="720" w:lineRule="exact"/>
            </w:pPr>
          </w:p>
        </w:tc>
        <w:tc>
          <w:tcPr>
            <w:tcW w:w="0" w:type="auto"/>
          </w:tcPr>
          <w:p w14:paraId="1F8440D2" w14:textId="77777777" w:rsidR="001A6428" w:rsidRPr="009B1806" w:rsidRDefault="001A6428" w:rsidP="00FE3C7D">
            <w:pPr>
              <w:pStyle w:val="NormalforTables"/>
              <w:spacing w:line="720" w:lineRule="exact"/>
            </w:pPr>
            <w:r w:rsidRPr="00261222">
              <w:t>‘without an animal’</w:t>
            </w:r>
          </w:p>
        </w:tc>
        <w:tc>
          <w:tcPr>
            <w:tcW w:w="0" w:type="auto"/>
          </w:tcPr>
          <w:p w14:paraId="2FB769F8" w14:textId="77777777" w:rsidR="001A6428" w:rsidRPr="009B1806" w:rsidRDefault="001A6428" w:rsidP="00FE3C7D">
            <w:pPr>
              <w:pStyle w:val="NormalforTables"/>
              <w:spacing w:line="720" w:lineRule="exact"/>
            </w:pPr>
          </w:p>
        </w:tc>
        <w:tc>
          <w:tcPr>
            <w:tcW w:w="0" w:type="auto"/>
          </w:tcPr>
          <w:p w14:paraId="2A6912FB" w14:textId="77777777" w:rsidR="001A6428" w:rsidRPr="00261222" w:rsidRDefault="001A6428" w:rsidP="00FE3C7D">
            <w:pPr>
              <w:pStyle w:val="NormalforTables"/>
              <w:spacing w:line="720" w:lineRule="exact"/>
            </w:pPr>
            <w:r w:rsidRPr="00261222">
              <w:t>‘doesn’t gather’</w:t>
            </w:r>
          </w:p>
        </w:tc>
      </w:tr>
    </w:tbl>
    <w:p w14:paraId="4457F190" w14:textId="77777777" w:rsidR="001A6428" w:rsidRPr="00261222" w:rsidRDefault="001A6428" w:rsidP="00FE3C7D">
      <w:pPr>
        <w:pStyle w:val="Spacing"/>
        <w:spacing w:line="720" w:lineRule="exact"/>
        <w:jc w:val="left"/>
      </w:pPr>
    </w:p>
    <w:p w14:paraId="7CDAF4DB" w14:textId="799C8379" w:rsidR="001A6428" w:rsidRPr="00261222" w:rsidRDefault="001A6428" w:rsidP="00FE3C7D">
      <w:pPr>
        <w:spacing w:line="720" w:lineRule="exact"/>
        <w:jc w:val="left"/>
      </w:pPr>
      <w:r w:rsidRPr="00261222">
        <w:t xml:space="preserve">As mentioned in Chapter </w:t>
      </w:r>
      <w:r w:rsidR="00397F95">
        <w:t>2</w:t>
      </w:r>
      <w:r w:rsidRPr="00261222">
        <w:t xml:space="preserve">, inflectional and derivational suffixes are often identical in form. In the </w:t>
      </w:r>
      <w:r w:rsidR="00AD0B5B" w:rsidRPr="00AD0B5B">
        <w:t>pairs (4.3a,b) and (4.3c,d</w:t>
      </w:r>
      <w:r w:rsidR="002D3412">
        <w:t>)</w:t>
      </w:r>
      <w:r w:rsidRPr="00261222">
        <w:t xml:space="preserve"> a single suffix real</w:t>
      </w:r>
      <w:r w:rsidR="00542237">
        <w:t>ize</w:t>
      </w:r>
      <w:r w:rsidRPr="00261222">
        <w:t>s inflectional feature values in the first word but is derivational in the second.</w:t>
      </w:r>
    </w:p>
    <w:p w14:paraId="76F063B3"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2622"/>
        <w:gridCol w:w="437"/>
        <w:gridCol w:w="3184"/>
      </w:tblGrid>
      <w:tr w:rsidR="001A6428" w:rsidRPr="00111E48" w14:paraId="135D1224" w14:textId="77777777">
        <w:tc>
          <w:tcPr>
            <w:tcW w:w="0" w:type="auto"/>
          </w:tcPr>
          <w:p w14:paraId="7F2DCAD3" w14:textId="58B3892F" w:rsidR="001A6428" w:rsidRPr="00111E48" w:rsidRDefault="0061306C" w:rsidP="00FE3C7D">
            <w:pPr>
              <w:pStyle w:val="NormalforTables"/>
              <w:spacing w:line="720" w:lineRule="exact"/>
            </w:pPr>
            <w:r w:rsidRPr="0061306C">
              <w:lastRenderedPageBreak/>
              <w:t>(4.3)</w:t>
            </w:r>
          </w:p>
        </w:tc>
        <w:tc>
          <w:tcPr>
            <w:tcW w:w="2998" w:type="dxa"/>
            <w:gridSpan w:val="2"/>
          </w:tcPr>
          <w:p w14:paraId="1ACB0A26" w14:textId="77777777" w:rsidR="001A6428" w:rsidRPr="00111E48" w:rsidRDefault="001A6428" w:rsidP="00FE3C7D">
            <w:pPr>
              <w:pStyle w:val="NormalforTables"/>
              <w:spacing w:line="720" w:lineRule="exact"/>
              <w:rPr>
                <w:rFonts w:cs="Times-Roman"/>
                <w:i/>
                <w:iCs/>
              </w:rPr>
            </w:pPr>
            <w:r w:rsidRPr="00261222">
              <w:t>Inflected verbs</w:t>
            </w:r>
          </w:p>
        </w:tc>
        <w:tc>
          <w:tcPr>
            <w:tcW w:w="0" w:type="auto"/>
            <w:gridSpan w:val="2"/>
          </w:tcPr>
          <w:p w14:paraId="7A511344" w14:textId="118A2ECB" w:rsidR="001A6428" w:rsidRPr="009551BF" w:rsidRDefault="001A6428" w:rsidP="00FE3C7D">
            <w:pPr>
              <w:pStyle w:val="NormalforTables"/>
              <w:spacing w:line="720" w:lineRule="exact"/>
              <w:rPr>
                <w:rFonts w:cs="Times-Roman"/>
                <w:iCs/>
              </w:rPr>
            </w:pPr>
            <w:r w:rsidRPr="00261222">
              <w:t>Derivationally nominal</w:t>
            </w:r>
            <w:r w:rsidR="00542237">
              <w:t>ize</w:t>
            </w:r>
            <w:r w:rsidRPr="00261222">
              <w:t>d verbs</w:t>
            </w:r>
          </w:p>
        </w:tc>
      </w:tr>
      <w:tr w:rsidR="001A6428" w:rsidRPr="00111E48" w14:paraId="7F4CA21D" w14:textId="77777777">
        <w:tc>
          <w:tcPr>
            <w:tcW w:w="0" w:type="auto"/>
          </w:tcPr>
          <w:p w14:paraId="748D9B0F" w14:textId="77777777" w:rsidR="001A6428" w:rsidRPr="00CE4D98" w:rsidRDefault="001A6428" w:rsidP="00FE3C7D">
            <w:pPr>
              <w:pStyle w:val="NormalforTables"/>
              <w:spacing w:line="720" w:lineRule="exact"/>
            </w:pPr>
          </w:p>
        </w:tc>
        <w:tc>
          <w:tcPr>
            <w:tcW w:w="0" w:type="auto"/>
          </w:tcPr>
          <w:p w14:paraId="77828030" w14:textId="77777777" w:rsidR="001A6428" w:rsidRPr="00111E48" w:rsidRDefault="001A6428" w:rsidP="00FE3C7D">
            <w:pPr>
              <w:pStyle w:val="NormalforTables"/>
              <w:spacing w:line="720" w:lineRule="exact"/>
              <w:rPr>
                <w:rFonts w:cs="Times-Roman"/>
                <w:iCs/>
              </w:rPr>
            </w:pPr>
            <w:r w:rsidRPr="00261222">
              <w:rPr>
                <w:rFonts w:cs="Times-Roman"/>
                <w:iCs/>
              </w:rPr>
              <w:t>a.</w:t>
            </w:r>
          </w:p>
        </w:tc>
        <w:tc>
          <w:tcPr>
            <w:tcW w:w="2622" w:type="dxa"/>
          </w:tcPr>
          <w:p w14:paraId="647CA773" w14:textId="77777777" w:rsidR="001A6428" w:rsidRPr="00111E48" w:rsidRDefault="001A6428" w:rsidP="00FE3C7D">
            <w:pPr>
              <w:pStyle w:val="NormalforTables"/>
              <w:spacing w:line="720" w:lineRule="exact"/>
              <w:rPr>
                <w:rFonts w:cs="Times-Roman"/>
                <w:i/>
                <w:iCs/>
              </w:rPr>
            </w:pPr>
            <w:r w:rsidRPr="00261222">
              <w:rPr>
                <w:rFonts w:cs="Times-Roman"/>
                <w:i/>
                <w:iCs/>
              </w:rPr>
              <w:t>kurrijarriya</w:t>
            </w:r>
          </w:p>
        </w:tc>
        <w:tc>
          <w:tcPr>
            <w:tcW w:w="0" w:type="auto"/>
          </w:tcPr>
          <w:p w14:paraId="1D30C3EA" w14:textId="77777777" w:rsidR="001A6428" w:rsidRPr="00111E48" w:rsidRDefault="001A6428" w:rsidP="00FE3C7D">
            <w:pPr>
              <w:pStyle w:val="NormalforTables"/>
              <w:spacing w:line="720" w:lineRule="exact"/>
              <w:rPr>
                <w:rFonts w:cs="Times-Roman"/>
                <w:iCs/>
              </w:rPr>
            </w:pPr>
            <w:r w:rsidRPr="00261222">
              <w:rPr>
                <w:rFonts w:cs="Times-Roman"/>
                <w:iCs/>
              </w:rPr>
              <w:t>b.</w:t>
            </w:r>
          </w:p>
        </w:tc>
        <w:tc>
          <w:tcPr>
            <w:tcW w:w="0" w:type="auto"/>
          </w:tcPr>
          <w:p w14:paraId="72D8B961" w14:textId="77777777" w:rsidR="001A6428" w:rsidRPr="009551BF" w:rsidRDefault="001A6428" w:rsidP="00FE3C7D">
            <w:pPr>
              <w:pStyle w:val="NormalforTables"/>
              <w:spacing w:line="720" w:lineRule="exact"/>
              <w:rPr>
                <w:rFonts w:cs="Times-Roman"/>
                <w:iCs/>
              </w:rPr>
            </w:pPr>
            <w:r w:rsidRPr="00261222">
              <w:rPr>
                <w:rFonts w:cs="Times-Roman"/>
                <w:i/>
                <w:iCs/>
              </w:rPr>
              <w:t>kurrijarriya</w:t>
            </w:r>
          </w:p>
        </w:tc>
      </w:tr>
      <w:tr w:rsidR="001A6428" w:rsidRPr="00B61232" w14:paraId="0425D12D" w14:textId="77777777">
        <w:tc>
          <w:tcPr>
            <w:tcW w:w="0" w:type="auto"/>
          </w:tcPr>
          <w:p w14:paraId="39F437AF" w14:textId="77777777" w:rsidR="001A6428" w:rsidRPr="00261222" w:rsidRDefault="001A6428" w:rsidP="00FE3C7D">
            <w:pPr>
              <w:pStyle w:val="NormalforTables"/>
              <w:spacing w:line="720" w:lineRule="exact"/>
            </w:pPr>
          </w:p>
        </w:tc>
        <w:tc>
          <w:tcPr>
            <w:tcW w:w="0" w:type="auto"/>
          </w:tcPr>
          <w:p w14:paraId="690905DF" w14:textId="77777777" w:rsidR="001A6428" w:rsidRPr="00111E48" w:rsidRDefault="001A6428" w:rsidP="00FE3C7D">
            <w:pPr>
              <w:pStyle w:val="NormalforTables"/>
              <w:spacing w:line="720" w:lineRule="exact"/>
              <w:rPr>
                <w:rFonts w:ascii="Doulos SIL" w:hAnsi="Doulos SIL"/>
                <w:lang w:val="en-US"/>
              </w:rPr>
            </w:pPr>
          </w:p>
        </w:tc>
        <w:tc>
          <w:tcPr>
            <w:tcW w:w="2622" w:type="dxa"/>
          </w:tcPr>
          <w:p w14:paraId="1A3318ED" w14:textId="77777777" w:rsidR="001A6428" w:rsidRPr="00111E48"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kuri-c</w:t>
            </w:r>
            <w:r w:rsidRPr="00261222">
              <w:rPr>
                <w:noProof/>
                <w:lang w:val="en-US"/>
              </w:rPr>
              <w:t>+</w:t>
            </w:r>
            <w:r w:rsidRPr="00CE4D98">
              <w:rPr>
                <w:rFonts w:ascii="Doulos SIL" w:hAnsi="Doulos SIL"/>
                <w:noProof/>
                <w:lang w:val="en-US"/>
              </w:rPr>
              <w:t>wari-a</w:t>
            </w:r>
          </w:p>
        </w:tc>
        <w:tc>
          <w:tcPr>
            <w:tcW w:w="0" w:type="auto"/>
          </w:tcPr>
          <w:p w14:paraId="354FF891" w14:textId="77777777" w:rsidR="001A6428" w:rsidRPr="00C238D5" w:rsidRDefault="001A6428" w:rsidP="00FE3C7D">
            <w:pPr>
              <w:pStyle w:val="NormalforTables"/>
              <w:spacing w:line="720" w:lineRule="exact"/>
              <w:rPr>
                <w:rFonts w:ascii="Doulos SIL" w:hAnsi="Doulos SIL"/>
                <w:lang w:val="en-US"/>
              </w:rPr>
            </w:pPr>
          </w:p>
        </w:tc>
        <w:tc>
          <w:tcPr>
            <w:tcW w:w="0" w:type="auto"/>
          </w:tcPr>
          <w:p w14:paraId="57FF9C8E" w14:textId="77777777" w:rsidR="001A6428" w:rsidRPr="00111E48"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kuri-c</w:t>
            </w:r>
            <w:r w:rsidRPr="00261222">
              <w:rPr>
                <w:noProof/>
                <w:lang w:val="en-US"/>
              </w:rPr>
              <w:t>+</w:t>
            </w:r>
            <w:r w:rsidRPr="00CE4D98">
              <w:rPr>
                <w:rFonts w:ascii="Doulos SIL" w:hAnsi="Doulos SIL"/>
                <w:noProof/>
                <w:lang w:val="en-US"/>
              </w:rPr>
              <w:t>wari-a</w:t>
            </w:r>
          </w:p>
        </w:tc>
      </w:tr>
      <w:tr w:rsidR="001A6428" w:rsidRPr="00111E48" w14:paraId="46A80365" w14:textId="77777777">
        <w:tc>
          <w:tcPr>
            <w:tcW w:w="0" w:type="auto"/>
          </w:tcPr>
          <w:p w14:paraId="39D659CE" w14:textId="77777777" w:rsidR="001A6428" w:rsidRPr="00111E48" w:rsidRDefault="001A6428" w:rsidP="00FE3C7D">
            <w:pPr>
              <w:pStyle w:val="NormalforTables"/>
              <w:spacing w:line="720" w:lineRule="exact"/>
            </w:pPr>
          </w:p>
        </w:tc>
        <w:tc>
          <w:tcPr>
            <w:tcW w:w="0" w:type="auto"/>
          </w:tcPr>
          <w:p w14:paraId="6F3FFEFD" w14:textId="77777777" w:rsidR="001A6428" w:rsidRPr="009B1806" w:rsidRDefault="001A6428" w:rsidP="00FE3C7D">
            <w:pPr>
              <w:pStyle w:val="NormalforTables"/>
              <w:spacing w:line="720" w:lineRule="exact"/>
            </w:pPr>
          </w:p>
        </w:tc>
        <w:tc>
          <w:tcPr>
            <w:tcW w:w="2622" w:type="dxa"/>
          </w:tcPr>
          <w:p w14:paraId="052610DF" w14:textId="77777777" w:rsidR="001A6428" w:rsidRPr="009B1806" w:rsidRDefault="001A6428" w:rsidP="00FE3C7D">
            <w:pPr>
              <w:pStyle w:val="NormalforTables"/>
              <w:spacing w:line="720" w:lineRule="exact"/>
            </w:pPr>
            <w:r w:rsidRPr="00261222">
              <w:t>‹see-</w:t>
            </w:r>
            <w:r w:rsidRPr="00261222">
              <w:rPr>
                <w:smallCaps/>
              </w:rPr>
              <w:t>j›</w:t>
            </w:r>
            <w:r w:rsidRPr="00261222">
              <w:t>+µ</w:t>
            </w:r>
            <w:r w:rsidRPr="00261222">
              <w:rPr>
                <w:smallCaps/>
              </w:rPr>
              <w:t>priv-t</w:t>
            </w:r>
          </w:p>
        </w:tc>
        <w:tc>
          <w:tcPr>
            <w:tcW w:w="0" w:type="auto"/>
          </w:tcPr>
          <w:p w14:paraId="2061F04A" w14:textId="77777777" w:rsidR="001A6428" w:rsidRPr="009B1806" w:rsidRDefault="001A6428" w:rsidP="00FE3C7D">
            <w:pPr>
              <w:pStyle w:val="NormalforTables"/>
              <w:spacing w:line="720" w:lineRule="exact"/>
            </w:pPr>
          </w:p>
        </w:tc>
        <w:tc>
          <w:tcPr>
            <w:tcW w:w="0" w:type="auto"/>
          </w:tcPr>
          <w:p w14:paraId="684BFFFA" w14:textId="77777777" w:rsidR="001A6428" w:rsidRPr="009B1806" w:rsidRDefault="001A6428" w:rsidP="00FE3C7D">
            <w:pPr>
              <w:pStyle w:val="NormalforTables"/>
              <w:spacing w:line="720" w:lineRule="exact"/>
            </w:pPr>
            <w:r w:rsidRPr="00261222">
              <w:t>‹see-</w:t>
            </w:r>
            <w:r w:rsidRPr="00261222">
              <w:rPr>
                <w:smallCaps/>
              </w:rPr>
              <w:t>j›</w:t>
            </w:r>
            <w:r w:rsidRPr="00261222">
              <w:t>+µ</w:t>
            </w:r>
            <w:r w:rsidRPr="00261222">
              <w:rPr>
                <w:smallCaps/>
              </w:rPr>
              <w:t>priv-t</w:t>
            </w:r>
          </w:p>
        </w:tc>
      </w:tr>
      <w:tr w:rsidR="001A6428" w:rsidRPr="00111E48" w14:paraId="4205C430" w14:textId="77777777">
        <w:tc>
          <w:tcPr>
            <w:tcW w:w="0" w:type="auto"/>
          </w:tcPr>
          <w:p w14:paraId="369710E9" w14:textId="77777777" w:rsidR="001A6428" w:rsidRPr="00111E48" w:rsidRDefault="001A6428" w:rsidP="00FE3C7D">
            <w:pPr>
              <w:pStyle w:val="NormalforTables"/>
              <w:spacing w:line="720" w:lineRule="exact"/>
            </w:pPr>
          </w:p>
        </w:tc>
        <w:tc>
          <w:tcPr>
            <w:tcW w:w="0" w:type="auto"/>
          </w:tcPr>
          <w:p w14:paraId="5C707E9A" w14:textId="77777777" w:rsidR="001A6428" w:rsidRPr="009B1806" w:rsidRDefault="001A6428" w:rsidP="00FE3C7D">
            <w:pPr>
              <w:pStyle w:val="NormalforTables"/>
              <w:spacing w:line="720" w:lineRule="exact"/>
            </w:pPr>
          </w:p>
        </w:tc>
        <w:tc>
          <w:tcPr>
            <w:tcW w:w="2622" w:type="dxa"/>
          </w:tcPr>
          <w:p w14:paraId="62B5D07B" w14:textId="77777777" w:rsidR="001A6428" w:rsidRPr="009B1806" w:rsidRDefault="001A6428" w:rsidP="00FE3C7D">
            <w:pPr>
              <w:pStyle w:val="NormalforTables"/>
              <w:spacing w:line="720" w:lineRule="exact"/>
            </w:pPr>
            <w:r w:rsidRPr="00261222">
              <w:t>‹see›-</w:t>
            </w:r>
            <w:r w:rsidRPr="00261222">
              <w:rPr>
                <w:smallCaps/>
              </w:rPr>
              <w:t>neg.act</w:t>
            </w:r>
          </w:p>
        </w:tc>
        <w:tc>
          <w:tcPr>
            <w:tcW w:w="0" w:type="auto"/>
          </w:tcPr>
          <w:p w14:paraId="740BE628" w14:textId="77777777" w:rsidR="001A6428" w:rsidRPr="009B1806" w:rsidRDefault="001A6428" w:rsidP="00FE3C7D">
            <w:pPr>
              <w:pStyle w:val="NormalforTables"/>
              <w:spacing w:line="720" w:lineRule="exact"/>
            </w:pPr>
          </w:p>
        </w:tc>
        <w:tc>
          <w:tcPr>
            <w:tcW w:w="0" w:type="auto"/>
          </w:tcPr>
          <w:p w14:paraId="078986D1" w14:textId="7A8BCBDC" w:rsidR="001A6428" w:rsidRPr="009B1806" w:rsidRDefault="001A6428" w:rsidP="00FE3C7D">
            <w:pPr>
              <w:pStyle w:val="NormalforTables"/>
              <w:spacing w:line="720" w:lineRule="exact"/>
            </w:pPr>
            <w:r w:rsidRPr="00261222">
              <w:t>‹see›-</w:t>
            </w:r>
            <w:r w:rsidRPr="00261222">
              <w:rPr>
                <w:smallCaps/>
              </w:rPr>
              <w:t>negative.nominal</w:t>
            </w:r>
            <w:r w:rsidR="00542237">
              <w:rPr>
                <w:smallCaps/>
              </w:rPr>
              <w:t>ize</w:t>
            </w:r>
            <w:r w:rsidRPr="00261222">
              <w:rPr>
                <w:smallCaps/>
              </w:rPr>
              <w:t>r</w:t>
            </w:r>
          </w:p>
        </w:tc>
      </w:tr>
      <w:tr w:rsidR="001A6428" w:rsidRPr="00CE4D98" w14:paraId="3E1CB01B" w14:textId="77777777">
        <w:tc>
          <w:tcPr>
            <w:tcW w:w="0" w:type="auto"/>
          </w:tcPr>
          <w:p w14:paraId="72442B1E" w14:textId="77777777" w:rsidR="001A6428" w:rsidRPr="00111E48" w:rsidRDefault="001A6428" w:rsidP="00FE3C7D">
            <w:pPr>
              <w:pStyle w:val="NormalforTables"/>
              <w:spacing w:line="720" w:lineRule="exact"/>
            </w:pPr>
          </w:p>
        </w:tc>
        <w:tc>
          <w:tcPr>
            <w:tcW w:w="0" w:type="auto"/>
          </w:tcPr>
          <w:p w14:paraId="3C371B41" w14:textId="77777777" w:rsidR="001A6428" w:rsidRPr="009B1806" w:rsidRDefault="001A6428" w:rsidP="00FE3C7D">
            <w:pPr>
              <w:pStyle w:val="NormalforTables"/>
              <w:spacing w:line="720" w:lineRule="exact"/>
            </w:pPr>
          </w:p>
        </w:tc>
        <w:tc>
          <w:tcPr>
            <w:tcW w:w="2622" w:type="dxa"/>
          </w:tcPr>
          <w:p w14:paraId="291D621C" w14:textId="77777777" w:rsidR="001A6428" w:rsidRPr="009B1806" w:rsidRDefault="001A6428" w:rsidP="00FE3C7D">
            <w:pPr>
              <w:pStyle w:val="NormalforTables"/>
              <w:spacing w:line="720" w:lineRule="exact"/>
            </w:pPr>
            <w:r w:rsidRPr="00261222">
              <w:t xml:space="preserve">‘doesn’t see’ </w:t>
            </w:r>
          </w:p>
        </w:tc>
        <w:tc>
          <w:tcPr>
            <w:tcW w:w="0" w:type="auto"/>
          </w:tcPr>
          <w:p w14:paraId="67498950" w14:textId="77777777" w:rsidR="001A6428" w:rsidRPr="009B1806" w:rsidRDefault="001A6428" w:rsidP="00FE3C7D">
            <w:pPr>
              <w:pStyle w:val="NormalforTables"/>
              <w:spacing w:line="720" w:lineRule="exact"/>
            </w:pPr>
          </w:p>
        </w:tc>
        <w:tc>
          <w:tcPr>
            <w:tcW w:w="0" w:type="auto"/>
          </w:tcPr>
          <w:p w14:paraId="0B25A44C" w14:textId="77777777" w:rsidR="001A6428" w:rsidRPr="00CE4D98" w:rsidRDefault="001A6428" w:rsidP="00FE3C7D">
            <w:pPr>
              <w:pStyle w:val="NormalforTables"/>
              <w:spacing w:line="720" w:lineRule="exact"/>
            </w:pPr>
            <w:r w:rsidRPr="00261222">
              <w:t>‘one who doesn’t see’</w:t>
            </w:r>
          </w:p>
        </w:tc>
      </w:tr>
      <w:tr w:rsidR="001A6428" w:rsidRPr="00CE4D98" w14:paraId="287DE7BF" w14:textId="77777777">
        <w:tc>
          <w:tcPr>
            <w:tcW w:w="0" w:type="auto"/>
          </w:tcPr>
          <w:p w14:paraId="6D9CD3FF" w14:textId="77777777" w:rsidR="001A6428" w:rsidRPr="00111E48" w:rsidRDefault="001A6428" w:rsidP="00FE3C7D">
            <w:pPr>
              <w:pStyle w:val="Spacing"/>
              <w:spacing w:line="720" w:lineRule="exact"/>
              <w:jc w:val="left"/>
            </w:pPr>
          </w:p>
        </w:tc>
        <w:tc>
          <w:tcPr>
            <w:tcW w:w="0" w:type="auto"/>
          </w:tcPr>
          <w:p w14:paraId="347DD5D3" w14:textId="77777777" w:rsidR="001A6428" w:rsidRPr="009B1806" w:rsidRDefault="001A6428" w:rsidP="00FE3C7D">
            <w:pPr>
              <w:pStyle w:val="Spacing"/>
              <w:spacing w:line="720" w:lineRule="exact"/>
              <w:jc w:val="left"/>
            </w:pPr>
          </w:p>
        </w:tc>
        <w:tc>
          <w:tcPr>
            <w:tcW w:w="2622" w:type="dxa"/>
          </w:tcPr>
          <w:p w14:paraId="5A80C09D" w14:textId="77777777" w:rsidR="001A6428" w:rsidRPr="00CE4D98" w:rsidRDefault="001A6428" w:rsidP="00FE3C7D">
            <w:pPr>
              <w:pStyle w:val="Spacing"/>
              <w:spacing w:line="720" w:lineRule="exact"/>
              <w:jc w:val="left"/>
            </w:pPr>
          </w:p>
        </w:tc>
        <w:tc>
          <w:tcPr>
            <w:tcW w:w="0" w:type="auto"/>
          </w:tcPr>
          <w:p w14:paraId="186A3362" w14:textId="77777777" w:rsidR="001A6428" w:rsidRPr="009B1806" w:rsidRDefault="001A6428" w:rsidP="00FE3C7D">
            <w:pPr>
              <w:pStyle w:val="Spacing"/>
              <w:spacing w:line="720" w:lineRule="exact"/>
              <w:jc w:val="left"/>
            </w:pPr>
          </w:p>
        </w:tc>
        <w:tc>
          <w:tcPr>
            <w:tcW w:w="0" w:type="auto"/>
          </w:tcPr>
          <w:p w14:paraId="3D42031B" w14:textId="77777777" w:rsidR="001A6428" w:rsidRPr="00CE4D98" w:rsidRDefault="001A6428" w:rsidP="00FE3C7D">
            <w:pPr>
              <w:pStyle w:val="Spacing"/>
              <w:spacing w:line="720" w:lineRule="exact"/>
              <w:jc w:val="left"/>
            </w:pPr>
          </w:p>
        </w:tc>
      </w:tr>
      <w:tr w:rsidR="001A6428" w:rsidRPr="00111E48" w14:paraId="03421785" w14:textId="77777777">
        <w:tc>
          <w:tcPr>
            <w:tcW w:w="0" w:type="auto"/>
          </w:tcPr>
          <w:p w14:paraId="01304210" w14:textId="77777777" w:rsidR="001A6428" w:rsidRPr="00111E48" w:rsidRDefault="001A6428" w:rsidP="00FE3C7D">
            <w:pPr>
              <w:pStyle w:val="NormalforTables"/>
              <w:spacing w:line="720" w:lineRule="exact"/>
            </w:pPr>
          </w:p>
        </w:tc>
        <w:tc>
          <w:tcPr>
            <w:tcW w:w="0" w:type="auto"/>
          </w:tcPr>
          <w:p w14:paraId="336311B7" w14:textId="77777777" w:rsidR="001A6428" w:rsidRPr="00111E48" w:rsidRDefault="001A6428" w:rsidP="00FE3C7D">
            <w:pPr>
              <w:pStyle w:val="NormalforTables"/>
              <w:spacing w:line="720" w:lineRule="exact"/>
              <w:rPr>
                <w:rFonts w:cs="Times-Roman"/>
                <w:iCs/>
              </w:rPr>
            </w:pPr>
            <w:r w:rsidRPr="00261222">
              <w:rPr>
                <w:rFonts w:cs="Times-Roman"/>
                <w:iCs/>
              </w:rPr>
              <w:t>c.</w:t>
            </w:r>
          </w:p>
        </w:tc>
        <w:tc>
          <w:tcPr>
            <w:tcW w:w="2622" w:type="dxa"/>
          </w:tcPr>
          <w:p w14:paraId="7AAB7245" w14:textId="77777777" w:rsidR="001A6428" w:rsidRPr="00111E48" w:rsidRDefault="001A6428" w:rsidP="00FE3C7D">
            <w:pPr>
              <w:pStyle w:val="NormalforTables"/>
              <w:spacing w:line="720" w:lineRule="exact"/>
              <w:rPr>
                <w:rFonts w:cs="Times-Roman"/>
                <w:i/>
                <w:iCs/>
              </w:rPr>
            </w:pPr>
            <w:r w:rsidRPr="00261222">
              <w:rPr>
                <w:rFonts w:cs="Times-Roman"/>
                <w:i/>
                <w:iCs/>
              </w:rPr>
              <w:t>kurrinda</w:t>
            </w:r>
          </w:p>
        </w:tc>
        <w:tc>
          <w:tcPr>
            <w:tcW w:w="0" w:type="auto"/>
          </w:tcPr>
          <w:p w14:paraId="1E4BAFC6" w14:textId="77777777" w:rsidR="001A6428" w:rsidRPr="00111E48" w:rsidRDefault="001A6428" w:rsidP="00FE3C7D">
            <w:pPr>
              <w:pStyle w:val="NormalforTables"/>
              <w:spacing w:line="720" w:lineRule="exact"/>
              <w:rPr>
                <w:rFonts w:cs="Times-Roman"/>
                <w:iCs/>
              </w:rPr>
            </w:pPr>
            <w:r w:rsidRPr="00261222">
              <w:rPr>
                <w:rFonts w:cs="Times-Roman"/>
                <w:iCs/>
              </w:rPr>
              <w:t>d.</w:t>
            </w:r>
          </w:p>
        </w:tc>
        <w:tc>
          <w:tcPr>
            <w:tcW w:w="0" w:type="auto"/>
          </w:tcPr>
          <w:p w14:paraId="58A313F9" w14:textId="77777777" w:rsidR="001A6428" w:rsidRPr="009551BF" w:rsidRDefault="001A6428" w:rsidP="00FE3C7D">
            <w:pPr>
              <w:pStyle w:val="NormalforTables"/>
              <w:spacing w:line="720" w:lineRule="exact"/>
              <w:rPr>
                <w:rFonts w:cs="Times-Roman"/>
                <w:iCs/>
              </w:rPr>
            </w:pPr>
            <w:r w:rsidRPr="00261222">
              <w:rPr>
                <w:rFonts w:cs="Times-Roman"/>
                <w:i/>
                <w:iCs/>
              </w:rPr>
              <w:t>kurrinda</w:t>
            </w:r>
          </w:p>
        </w:tc>
      </w:tr>
      <w:tr w:rsidR="001A6428" w:rsidRPr="00B61232" w14:paraId="140EF3BD" w14:textId="77777777">
        <w:tc>
          <w:tcPr>
            <w:tcW w:w="0" w:type="auto"/>
          </w:tcPr>
          <w:p w14:paraId="198CF78D" w14:textId="77777777" w:rsidR="001A6428" w:rsidRPr="00261222" w:rsidRDefault="001A6428" w:rsidP="00FE3C7D">
            <w:pPr>
              <w:pStyle w:val="NormalforTables"/>
              <w:spacing w:line="720" w:lineRule="exact"/>
            </w:pPr>
          </w:p>
        </w:tc>
        <w:tc>
          <w:tcPr>
            <w:tcW w:w="0" w:type="auto"/>
          </w:tcPr>
          <w:p w14:paraId="50019279" w14:textId="77777777" w:rsidR="001A6428" w:rsidRPr="00111E48" w:rsidRDefault="001A6428" w:rsidP="00FE3C7D">
            <w:pPr>
              <w:pStyle w:val="NormalforTables"/>
              <w:spacing w:line="720" w:lineRule="exact"/>
              <w:rPr>
                <w:rFonts w:ascii="Doulos SIL" w:hAnsi="Doulos SIL"/>
                <w:lang w:val="en-US"/>
              </w:rPr>
            </w:pPr>
          </w:p>
        </w:tc>
        <w:tc>
          <w:tcPr>
            <w:tcW w:w="2622" w:type="dxa"/>
          </w:tcPr>
          <w:p w14:paraId="675D09EA" w14:textId="77777777" w:rsidR="001A6428" w:rsidRPr="002C71B5" w:rsidRDefault="001A6428" w:rsidP="00FE3C7D">
            <w:pPr>
              <w:pStyle w:val="NormalforTables"/>
              <w:spacing w:line="720" w:lineRule="exact"/>
              <w:rPr>
                <w:rFonts w:ascii="Doulos SIL" w:hAnsi="Doulos SIL"/>
                <w:lang w:val="ru-RU"/>
              </w:rPr>
            </w:pPr>
            <w:r w:rsidRPr="002C71B5">
              <w:rPr>
                <w:rFonts w:ascii="Doulos SIL" w:hAnsi="Doulos SIL"/>
                <w:lang w:val="ru-RU"/>
              </w:rPr>
              <w:t>kuri-c-n-ta</w:t>
            </w:r>
          </w:p>
        </w:tc>
        <w:tc>
          <w:tcPr>
            <w:tcW w:w="0" w:type="auto"/>
          </w:tcPr>
          <w:p w14:paraId="77524DAA" w14:textId="77777777" w:rsidR="001A6428" w:rsidRPr="00C238D5" w:rsidRDefault="001A6428" w:rsidP="00FE3C7D">
            <w:pPr>
              <w:pStyle w:val="NormalforTables"/>
              <w:spacing w:line="720" w:lineRule="exact"/>
              <w:rPr>
                <w:rFonts w:ascii="Doulos SIL" w:hAnsi="Doulos SIL"/>
                <w:lang w:val="en-US"/>
              </w:rPr>
            </w:pPr>
          </w:p>
        </w:tc>
        <w:tc>
          <w:tcPr>
            <w:tcW w:w="0" w:type="auto"/>
          </w:tcPr>
          <w:p w14:paraId="2B7A7609" w14:textId="77777777" w:rsidR="001A6428" w:rsidRPr="00111E48" w:rsidRDefault="001A6428" w:rsidP="00FE3C7D">
            <w:pPr>
              <w:pStyle w:val="NormalforTables"/>
              <w:spacing w:line="720" w:lineRule="exact"/>
              <w:rPr>
                <w:rFonts w:ascii="Doulos SIL" w:hAnsi="Doulos SIL"/>
                <w:noProof/>
                <w:lang w:val="en-US"/>
              </w:rPr>
            </w:pPr>
            <w:r w:rsidRPr="002C71B5">
              <w:rPr>
                <w:rFonts w:ascii="Doulos SIL" w:hAnsi="Doulos SIL"/>
                <w:lang w:val="ru-RU"/>
              </w:rPr>
              <w:t>kuri-c-n-ta</w:t>
            </w:r>
          </w:p>
        </w:tc>
      </w:tr>
      <w:tr w:rsidR="001A6428" w:rsidRPr="00111E48" w14:paraId="1AF8376F" w14:textId="77777777">
        <w:tc>
          <w:tcPr>
            <w:tcW w:w="0" w:type="auto"/>
          </w:tcPr>
          <w:p w14:paraId="1CA9638B" w14:textId="77777777" w:rsidR="001A6428" w:rsidRPr="00111E48" w:rsidRDefault="001A6428" w:rsidP="00FE3C7D">
            <w:pPr>
              <w:pStyle w:val="NormalforTables"/>
              <w:spacing w:line="720" w:lineRule="exact"/>
            </w:pPr>
          </w:p>
        </w:tc>
        <w:tc>
          <w:tcPr>
            <w:tcW w:w="0" w:type="auto"/>
          </w:tcPr>
          <w:p w14:paraId="295C82B8" w14:textId="77777777" w:rsidR="001A6428" w:rsidRPr="009B1806" w:rsidRDefault="001A6428" w:rsidP="00FE3C7D">
            <w:pPr>
              <w:pStyle w:val="NormalforTables"/>
              <w:spacing w:line="720" w:lineRule="exact"/>
            </w:pPr>
          </w:p>
        </w:tc>
        <w:tc>
          <w:tcPr>
            <w:tcW w:w="2622" w:type="dxa"/>
          </w:tcPr>
          <w:p w14:paraId="5D0FA1A9" w14:textId="77777777" w:rsidR="001A6428" w:rsidRPr="009B1806" w:rsidRDefault="001A6428" w:rsidP="00FE3C7D">
            <w:pPr>
              <w:pStyle w:val="NormalforTables"/>
              <w:spacing w:line="720" w:lineRule="exact"/>
            </w:pPr>
            <w:r w:rsidRPr="00261222">
              <w:t>‹see-</w:t>
            </w:r>
            <w:r w:rsidRPr="00261222">
              <w:rPr>
                <w:smallCaps/>
              </w:rPr>
              <w:t>j›</w:t>
            </w:r>
            <w:r w:rsidRPr="00261222">
              <w:t>+µ</w:t>
            </w:r>
            <w:r w:rsidRPr="00261222">
              <w:rPr>
                <w:smallCaps/>
              </w:rPr>
              <w:t>n-t</w:t>
            </w:r>
          </w:p>
        </w:tc>
        <w:tc>
          <w:tcPr>
            <w:tcW w:w="0" w:type="auto"/>
          </w:tcPr>
          <w:p w14:paraId="3BB9C1E9" w14:textId="77777777" w:rsidR="001A6428" w:rsidRPr="009B1806" w:rsidRDefault="001A6428" w:rsidP="00FE3C7D">
            <w:pPr>
              <w:pStyle w:val="NormalforTables"/>
              <w:spacing w:line="720" w:lineRule="exact"/>
            </w:pPr>
          </w:p>
        </w:tc>
        <w:tc>
          <w:tcPr>
            <w:tcW w:w="0" w:type="auto"/>
          </w:tcPr>
          <w:p w14:paraId="6050E89A" w14:textId="77777777" w:rsidR="001A6428" w:rsidRPr="009B1806" w:rsidRDefault="001A6428" w:rsidP="00FE3C7D">
            <w:pPr>
              <w:pStyle w:val="NormalforTables"/>
              <w:spacing w:line="720" w:lineRule="exact"/>
            </w:pPr>
            <w:r w:rsidRPr="00261222">
              <w:t>‹see-</w:t>
            </w:r>
            <w:r w:rsidRPr="00261222">
              <w:rPr>
                <w:smallCaps/>
              </w:rPr>
              <w:t>j›</w:t>
            </w:r>
            <w:r w:rsidRPr="00261222">
              <w:t>+µ</w:t>
            </w:r>
            <w:r w:rsidRPr="00261222">
              <w:rPr>
                <w:smallCaps/>
              </w:rPr>
              <w:t>n-t</w:t>
            </w:r>
          </w:p>
        </w:tc>
      </w:tr>
      <w:tr w:rsidR="001A6428" w:rsidRPr="00111E48" w14:paraId="2AF91C46" w14:textId="77777777">
        <w:tc>
          <w:tcPr>
            <w:tcW w:w="0" w:type="auto"/>
          </w:tcPr>
          <w:p w14:paraId="3F736ED9" w14:textId="77777777" w:rsidR="001A6428" w:rsidRPr="00111E48" w:rsidRDefault="001A6428" w:rsidP="00FE3C7D">
            <w:pPr>
              <w:pStyle w:val="NormalforTables"/>
              <w:spacing w:line="720" w:lineRule="exact"/>
            </w:pPr>
          </w:p>
        </w:tc>
        <w:tc>
          <w:tcPr>
            <w:tcW w:w="0" w:type="auto"/>
          </w:tcPr>
          <w:p w14:paraId="4A704649" w14:textId="77777777" w:rsidR="001A6428" w:rsidRPr="009B1806" w:rsidRDefault="001A6428" w:rsidP="00FE3C7D">
            <w:pPr>
              <w:pStyle w:val="NormalforTables"/>
              <w:spacing w:line="720" w:lineRule="exact"/>
            </w:pPr>
          </w:p>
        </w:tc>
        <w:tc>
          <w:tcPr>
            <w:tcW w:w="2622" w:type="dxa"/>
          </w:tcPr>
          <w:p w14:paraId="504534FC" w14:textId="03B827F7" w:rsidR="001A6428" w:rsidRPr="009B1806" w:rsidRDefault="001A6428" w:rsidP="00400AD5">
            <w:pPr>
              <w:pStyle w:val="NormalforTables"/>
              <w:spacing w:line="720" w:lineRule="exact"/>
            </w:pPr>
            <w:r w:rsidRPr="00261222">
              <w:t>‹see›-</w:t>
            </w:r>
            <w:r w:rsidR="00400AD5">
              <w:rPr>
                <w:smallCaps/>
              </w:rPr>
              <w:t>prog</w:t>
            </w:r>
          </w:p>
        </w:tc>
        <w:tc>
          <w:tcPr>
            <w:tcW w:w="0" w:type="auto"/>
          </w:tcPr>
          <w:p w14:paraId="0A0E98EB" w14:textId="77777777" w:rsidR="001A6428" w:rsidRPr="009B1806" w:rsidRDefault="001A6428" w:rsidP="00FE3C7D">
            <w:pPr>
              <w:pStyle w:val="NormalforTables"/>
              <w:spacing w:line="720" w:lineRule="exact"/>
            </w:pPr>
          </w:p>
        </w:tc>
        <w:tc>
          <w:tcPr>
            <w:tcW w:w="0" w:type="auto"/>
          </w:tcPr>
          <w:p w14:paraId="6D0D1C07" w14:textId="2F5896D2" w:rsidR="001A6428" w:rsidRPr="009B1806" w:rsidRDefault="001A6428" w:rsidP="00FE3C7D">
            <w:pPr>
              <w:pStyle w:val="NormalforTables"/>
              <w:spacing w:line="720" w:lineRule="exact"/>
            </w:pPr>
            <w:r w:rsidRPr="00261222">
              <w:t>‹see›-</w:t>
            </w:r>
            <w:r w:rsidRPr="00261222">
              <w:rPr>
                <w:smallCaps/>
              </w:rPr>
              <w:t>nominal</w:t>
            </w:r>
            <w:r w:rsidR="00542237">
              <w:rPr>
                <w:smallCaps/>
              </w:rPr>
              <w:t>ize</w:t>
            </w:r>
            <w:r w:rsidRPr="00261222">
              <w:rPr>
                <w:smallCaps/>
              </w:rPr>
              <w:t>r</w:t>
            </w:r>
          </w:p>
        </w:tc>
      </w:tr>
      <w:tr w:rsidR="001A6428" w:rsidRPr="00261222" w14:paraId="0F5F3501" w14:textId="77777777">
        <w:tc>
          <w:tcPr>
            <w:tcW w:w="0" w:type="auto"/>
          </w:tcPr>
          <w:p w14:paraId="31BE7A47" w14:textId="77777777" w:rsidR="001A6428" w:rsidRPr="00111E48" w:rsidRDefault="001A6428" w:rsidP="00FE3C7D">
            <w:pPr>
              <w:pStyle w:val="NormalforTables"/>
              <w:spacing w:line="720" w:lineRule="exact"/>
            </w:pPr>
          </w:p>
        </w:tc>
        <w:tc>
          <w:tcPr>
            <w:tcW w:w="0" w:type="auto"/>
          </w:tcPr>
          <w:p w14:paraId="7365CF41" w14:textId="77777777" w:rsidR="001A6428" w:rsidRPr="009B1806" w:rsidRDefault="001A6428" w:rsidP="00FE3C7D">
            <w:pPr>
              <w:pStyle w:val="NormalforTables"/>
              <w:spacing w:line="720" w:lineRule="exact"/>
            </w:pPr>
          </w:p>
        </w:tc>
        <w:tc>
          <w:tcPr>
            <w:tcW w:w="2622" w:type="dxa"/>
          </w:tcPr>
          <w:p w14:paraId="23CCEC2C" w14:textId="77777777" w:rsidR="001A6428" w:rsidRPr="009B1806" w:rsidRDefault="001A6428" w:rsidP="00FE3C7D">
            <w:pPr>
              <w:pStyle w:val="NormalforTables"/>
              <w:spacing w:line="720" w:lineRule="exact"/>
            </w:pPr>
            <w:r w:rsidRPr="00261222">
              <w:t>‘is seeing’</w:t>
            </w:r>
          </w:p>
        </w:tc>
        <w:tc>
          <w:tcPr>
            <w:tcW w:w="0" w:type="auto"/>
          </w:tcPr>
          <w:p w14:paraId="078D1BB2" w14:textId="77777777" w:rsidR="001A6428" w:rsidRPr="009B1806" w:rsidRDefault="001A6428" w:rsidP="00FE3C7D">
            <w:pPr>
              <w:pStyle w:val="NormalforTables"/>
              <w:spacing w:line="720" w:lineRule="exact"/>
            </w:pPr>
          </w:p>
        </w:tc>
        <w:tc>
          <w:tcPr>
            <w:tcW w:w="0" w:type="auto"/>
          </w:tcPr>
          <w:p w14:paraId="4B6C289F" w14:textId="77777777" w:rsidR="001A6428" w:rsidRPr="00261222" w:rsidRDefault="001A6428" w:rsidP="00FE3C7D">
            <w:pPr>
              <w:pStyle w:val="NormalforTables"/>
              <w:spacing w:line="720" w:lineRule="exact"/>
            </w:pPr>
            <w:r w:rsidRPr="00261222">
              <w:t>‘one who sees’</w:t>
            </w:r>
          </w:p>
        </w:tc>
      </w:tr>
    </w:tbl>
    <w:p w14:paraId="528127A7" w14:textId="77777777" w:rsidR="001A6428" w:rsidRPr="00261222" w:rsidRDefault="001A6428" w:rsidP="00FE3C7D">
      <w:pPr>
        <w:pStyle w:val="Spacing"/>
        <w:spacing w:line="720" w:lineRule="exact"/>
        <w:jc w:val="left"/>
      </w:pPr>
    </w:p>
    <w:p w14:paraId="3FDB05AA" w14:textId="0F973E8B" w:rsidR="001A6428" w:rsidRPr="00261222" w:rsidRDefault="001A6428" w:rsidP="00FE3C7D">
      <w:pPr>
        <w:spacing w:line="720" w:lineRule="exact"/>
        <w:jc w:val="left"/>
      </w:pPr>
      <w:r w:rsidRPr="00261222">
        <w:lastRenderedPageBreak/>
        <w:t>Turning to allomorphy,</w:t>
      </w:r>
      <w:r w:rsidRPr="00261222">
        <w:rPr>
          <w:smallCaps/>
        </w:rPr>
        <w:t xml:space="preserve"> case</w:t>
      </w:r>
      <w:r w:rsidRPr="00261222">
        <w:t xml:space="preserve">:proprietive and </w:t>
      </w:r>
      <w:r w:rsidRPr="00261222">
        <w:rPr>
          <w:smallCaps/>
        </w:rPr>
        <w:t>tama</w:t>
      </w:r>
      <w:r w:rsidRPr="00261222">
        <w:t>:future are both real</w:t>
      </w:r>
      <w:r w:rsidR="00542237">
        <w:t>ize</w:t>
      </w:r>
      <w:r w:rsidRPr="00261222">
        <w:t>d by µ</w:t>
      </w:r>
      <w:r w:rsidRPr="00261222">
        <w:rPr>
          <w:smallCaps/>
        </w:rPr>
        <w:t>prop</w:t>
      </w:r>
      <w:r w:rsidRPr="00261222">
        <w:t xml:space="preserve">, but differ in that </w:t>
      </w:r>
      <w:r w:rsidRPr="00261222">
        <w:rPr>
          <w:smallCaps/>
        </w:rPr>
        <w:t>case</w:t>
      </w:r>
      <w:r w:rsidRPr="00261222">
        <w:t>:prop</w:t>
      </w:r>
      <w:r w:rsidRPr="00261222">
        <w:softHyphen/>
        <w:t>rietive is real</w:t>
      </w:r>
      <w:r w:rsidR="00542237">
        <w:t>ize</w:t>
      </w:r>
      <w:r w:rsidRPr="00261222">
        <w:t>d as µ</w:t>
      </w:r>
      <w:r w:rsidRPr="00261222">
        <w:rPr>
          <w:smallCaps/>
        </w:rPr>
        <w:t>prop</w:t>
      </w:r>
      <w:r w:rsidRPr="00261222">
        <w:t xml:space="preserve"> with a </w:t>
      </w:r>
      <w:r w:rsidRPr="00376123">
        <w:rPr>
          <w:highlight w:val="yellow"/>
        </w:rPr>
        <w:t>[strong] allomorph feature</w:t>
      </w:r>
      <w:r w:rsidRPr="00261222">
        <w:t xml:space="preserve">, while </w:t>
      </w:r>
      <w:r w:rsidRPr="00261222">
        <w:rPr>
          <w:smallCaps/>
        </w:rPr>
        <w:t>tama</w:t>
      </w:r>
      <w:r w:rsidRPr="00261222">
        <w:t>:future is real</w:t>
      </w:r>
      <w:r w:rsidR="00542237">
        <w:t>ize</w:t>
      </w:r>
      <w:r w:rsidRPr="00261222">
        <w:t xml:space="preserve">d with a </w:t>
      </w:r>
      <w:r w:rsidRPr="00376123">
        <w:rPr>
          <w:highlight w:val="yellow"/>
        </w:rPr>
        <w:t>[weak] allomorph feature</w:t>
      </w:r>
      <w:r w:rsidRPr="00261222">
        <w:t>.</w:t>
      </w:r>
    </w:p>
    <w:p w14:paraId="507515FC"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2622"/>
        <w:gridCol w:w="397"/>
        <w:gridCol w:w="2816"/>
      </w:tblGrid>
      <w:tr w:rsidR="001A6428" w:rsidRPr="00F730A8" w14:paraId="63AE8D11" w14:textId="77777777">
        <w:trPr>
          <w:trHeight w:val="84"/>
        </w:trPr>
        <w:tc>
          <w:tcPr>
            <w:tcW w:w="0" w:type="auto"/>
          </w:tcPr>
          <w:p w14:paraId="36D94C79" w14:textId="6ED15818" w:rsidR="001A6428" w:rsidRPr="00F730A8" w:rsidRDefault="0061306C" w:rsidP="00FE3C7D">
            <w:pPr>
              <w:pStyle w:val="NormalforTables"/>
              <w:spacing w:line="720" w:lineRule="exact"/>
            </w:pPr>
            <w:r w:rsidRPr="0061306C">
              <w:t>(4.4)</w:t>
            </w:r>
          </w:p>
        </w:tc>
        <w:tc>
          <w:tcPr>
            <w:tcW w:w="0" w:type="auto"/>
          </w:tcPr>
          <w:p w14:paraId="49579553" w14:textId="77777777" w:rsidR="001A6428" w:rsidRPr="00F730A8" w:rsidRDefault="001A6428" w:rsidP="00FE3C7D">
            <w:pPr>
              <w:pStyle w:val="NormalforTables"/>
              <w:spacing w:line="720" w:lineRule="exact"/>
            </w:pPr>
            <w:r w:rsidRPr="00261222">
              <w:t>a.</w:t>
            </w:r>
          </w:p>
        </w:tc>
        <w:tc>
          <w:tcPr>
            <w:tcW w:w="2622" w:type="dxa"/>
          </w:tcPr>
          <w:p w14:paraId="4008630D" w14:textId="77777777" w:rsidR="001A6428" w:rsidRPr="00992787" w:rsidRDefault="001A6428" w:rsidP="00FE3C7D">
            <w:pPr>
              <w:pStyle w:val="NormalforTables"/>
              <w:spacing w:line="720" w:lineRule="exact"/>
            </w:pPr>
            <w:r w:rsidRPr="00261222">
              <w:rPr>
                <w:i/>
              </w:rPr>
              <w:t>wurankuruntha</w:t>
            </w:r>
          </w:p>
        </w:tc>
        <w:tc>
          <w:tcPr>
            <w:tcW w:w="0" w:type="auto"/>
          </w:tcPr>
          <w:p w14:paraId="1CCCB1A8" w14:textId="77777777" w:rsidR="001A6428" w:rsidRPr="00F730A8" w:rsidRDefault="001A6428" w:rsidP="00FE3C7D">
            <w:pPr>
              <w:pStyle w:val="NormalforTables"/>
              <w:spacing w:line="720" w:lineRule="exact"/>
            </w:pPr>
            <w:r w:rsidRPr="00261222">
              <w:t>b.</w:t>
            </w:r>
          </w:p>
        </w:tc>
        <w:tc>
          <w:tcPr>
            <w:tcW w:w="0" w:type="auto"/>
          </w:tcPr>
          <w:p w14:paraId="73C83BE4" w14:textId="77777777" w:rsidR="001A6428" w:rsidRPr="00992787" w:rsidRDefault="001A6428" w:rsidP="00FE3C7D">
            <w:pPr>
              <w:pStyle w:val="NormalforTables"/>
              <w:spacing w:line="720" w:lineRule="exact"/>
            </w:pPr>
            <w:r w:rsidRPr="00261222">
              <w:rPr>
                <w:i/>
              </w:rPr>
              <w:t>wurankuuntha</w:t>
            </w:r>
          </w:p>
        </w:tc>
      </w:tr>
      <w:tr w:rsidR="001A6428" w:rsidRPr="00F730A8" w14:paraId="0EF53E1F" w14:textId="77777777">
        <w:tc>
          <w:tcPr>
            <w:tcW w:w="0" w:type="auto"/>
          </w:tcPr>
          <w:p w14:paraId="3A66AD1A" w14:textId="77777777" w:rsidR="001A6428" w:rsidRPr="00CE4D98" w:rsidRDefault="001A6428" w:rsidP="00FE3C7D">
            <w:pPr>
              <w:pStyle w:val="NormalforTables"/>
              <w:spacing w:line="720" w:lineRule="exact"/>
            </w:pPr>
          </w:p>
        </w:tc>
        <w:tc>
          <w:tcPr>
            <w:tcW w:w="0" w:type="auto"/>
          </w:tcPr>
          <w:p w14:paraId="100B95D1" w14:textId="77777777" w:rsidR="001A6428" w:rsidRPr="00261222" w:rsidRDefault="001A6428" w:rsidP="00FE3C7D">
            <w:pPr>
              <w:pStyle w:val="NormalforTables"/>
              <w:spacing w:line="720" w:lineRule="exact"/>
            </w:pPr>
          </w:p>
        </w:tc>
        <w:tc>
          <w:tcPr>
            <w:tcW w:w="2622" w:type="dxa"/>
          </w:tcPr>
          <w:p w14:paraId="277F1E76"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wuɻan</w:t>
            </w:r>
            <w:r w:rsidRPr="00261222">
              <w:rPr>
                <w:noProof/>
                <w:lang w:val="en-US"/>
              </w:rPr>
              <w:t>+</w:t>
            </w:r>
            <w:r w:rsidRPr="00F730A8">
              <w:rPr>
                <w:rFonts w:ascii="Doulos SIL" w:hAnsi="Doulos SIL"/>
                <w:noProof/>
                <w:lang w:val="en-US"/>
              </w:rPr>
              <w:t>kuɻu-in̪t̪a-ø</w:t>
            </w:r>
          </w:p>
        </w:tc>
        <w:tc>
          <w:tcPr>
            <w:tcW w:w="0" w:type="auto"/>
          </w:tcPr>
          <w:p w14:paraId="52C05CCC" w14:textId="77777777" w:rsidR="001A6428" w:rsidRPr="00261222" w:rsidRDefault="001A6428" w:rsidP="00FE3C7D">
            <w:pPr>
              <w:pStyle w:val="NormalforTables"/>
              <w:spacing w:line="720" w:lineRule="exact"/>
            </w:pPr>
          </w:p>
        </w:tc>
        <w:tc>
          <w:tcPr>
            <w:tcW w:w="0" w:type="auto"/>
          </w:tcPr>
          <w:p w14:paraId="38B4E656" w14:textId="77777777" w:rsidR="001A6428" w:rsidRPr="00F730A8" w:rsidRDefault="001A6428" w:rsidP="00FE3C7D">
            <w:pPr>
              <w:pStyle w:val="NormalforTables"/>
              <w:spacing w:line="720" w:lineRule="exact"/>
              <w:rPr>
                <w:rFonts w:ascii="Doulos SIL" w:hAnsi="Doulos SIL"/>
                <w:noProof/>
                <w:lang w:val="en-US"/>
              </w:rPr>
            </w:pPr>
            <w:r w:rsidRPr="00F730A8">
              <w:rPr>
                <w:rFonts w:ascii="Doulos SIL" w:hAnsi="Doulos SIL"/>
                <w:noProof/>
                <w:lang w:val="en-US"/>
              </w:rPr>
              <w:t>wuɻan</w:t>
            </w:r>
            <w:r w:rsidRPr="00261222">
              <w:rPr>
                <w:noProof/>
                <w:lang w:val="en-US"/>
              </w:rPr>
              <w:t>+</w:t>
            </w:r>
            <w:r w:rsidRPr="00F730A8">
              <w:rPr>
                <w:rFonts w:ascii="Doulos SIL" w:hAnsi="Doulos SIL"/>
                <w:noProof/>
                <w:lang w:val="en-US"/>
              </w:rPr>
              <w:t>kuu-in̪t̪a-ø</w:t>
            </w:r>
          </w:p>
        </w:tc>
      </w:tr>
      <w:tr w:rsidR="001A6428" w:rsidRPr="00F730A8" w14:paraId="7FAB92A6" w14:textId="77777777">
        <w:tc>
          <w:tcPr>
            <w:tcW w:w="0" w:type="auto"/>
          </w:tcPr>
          <w:p w14:paraId="715CECAC" w14:textId="77777777" w:rsidR="001A6428" w:rsidRPr="00CE4D98" w:rsidRDefault="001A6428" w:rsidP="00FE3C7D">
            <w:pPr>
              <w:pStyle w:val="NormalforTables"/>
              <w:spacing w:line="720" w:lineRule="exact"/>
            </w:pPr>
          </w:p>
        </w:tc>
        <w:tc>
          <w:tcPr>
            <w:tcW w:w="0" w:type="auto"/>
          </w:tcPr>
          <w:p w14:paraId="14F07248" w14:textId="77777777" w:rsidR="001A6428" w:rsidRPr="00F730A8" w:rsidRDefault="001A6428" w:rsidP="00FE3C7D">
            <w:pPr>
              <w:pStyle w:val="NormalforTables"/>
              <w:spacing w:line="720" w:lineRule="exact"/>
            </w:pPr>
          </w:p>
        </w:tc>
        <w:tc>
          <w:tcPr>
            <w:tcW w:w="2622" w:type="dxa"/>
          </w:tcPr>
          <w:p w14:paraId="675CE7EE" w14:textId="675A5B27" w:rsidR="001A6428" w:rsidRPr="00F730A8" w:rsidRDefault="001A6428" w:rsidP="00FE3C7D">
            <w:pPr>
              <w:pStyle w:val="NormalforTables"/>
              <w:spacing w:line="720" w:lineRule="exact"/>
            </w:pPr>
            <w:r w:rsidRPr="00261222">
              <w:t>food-µ</w:t>
            </w:r>
            <w:r w:rsidR="0029560D">
              <w:rPr>
                <w:smallCaps/>
              </w:rPr>
              <w:t>prop</w:t>
            </w:r>
            <w:r w:rsidRPr="00261222">
              <w:t>-µ</w:t>
            </w:r>
            <w:r w:rsidRPr="00261222">
              <w:rPr>
                <w:smallCaps/>
              </w:rPr>
              <w:t>obl</w:t>
            </w:r>
            <w:r w:rsidRPr="00261222">
              <w:t>-</w:t>
            </w:r>
            <w:r w:rsidRPr="00261222">
              <w:rPr>
                <w:smallCaps/>
              </w:rPr>
              <w:t>t</w:t>
            </w:r>
          </w:p>
        </w:tc>
        <w:tc>
          <w:tcPr>
            <w:tcW w:w="0" w:type="auto"/>
          </w:tcPr>
          <w:p w14:paraId="723A8301" w14:textId="77777777" w:rsidR="001A6428" w:rsidRPr="00F730A8" w:rsidRDefault="001A6428" w:rsidP="00FE3C7D">
            <w:pPr>
              <w:pStyle w:val="NormalforTables"/>
              <w:spacing w:line="720" w:lineRule="exact"/>
            </w:pPr>
          </w:p>
        </w:tc>
        <w:tc>
          <w:tcPr>
            <w:tcW w:w="0" w:type="auto"/>
          </w:tcPr>
          <w:p w14:paraId="49C0ACA2" w14:textId="04144FE1" w:rsidR="001A6428" w:rsidRPr="00F730A8" w:rsidRDefault="001A6428" w:rsidP="00FE3C7D">
            <w:pPr>
              <w:pStyle w:val="NormalforTables"/>
              <w:spacing w:line="720" w:lineRule="exact"/>
            </w:pPr>
            <w:r w:rsidRPr="00261222">
              <w:t>food-µ</w:t>
            </w:r>
            <w:r w:rsidR="0029560D">
              <w:t>̋</w:t>
            </w:r>
            <w:r w:rsidRPr="00261222">
              <w:rPr>
                <w:smallCaps/>
              </w:rPr>
              <w:t>prop</w:t>
            </w:r>
            <w:r w:rsidRPr="00261222">
              <w:t>-µ</w:t>
            </w:r>
            <w:r w:rsidRPr="00261222">
              <w:rPr>
                <w:smallCaps/>
              </w:rPr>
              <w:t>obl</w:t>
            </w:r>
            <w:r w:rsidRPr="00261222">
              <w:t>-</w:t>
            </w:r>
            <w:r w:rsidRPr="00261222">
              <w:rPr>
                <w:smallCaps/>
              </w:rPr>
              <w:t>t</w:t>
            </w:r>
          </w:p>
        </w:tc>
      </w:tr>
      <w:tr w:rsidR="001A6428" w:rsidRPr="00F730A8" w14:paraId="1D49E11D" w14:textId="77777777">
        <w:tc>
          <w:tcPr>
            <w:tcW w:w="0" w:type="auto"/>
          </w:tcPr>
          <w:p w14:paraId="7425D54D" w14:textId="77777777" w:rsidR="001A6428" w:rsidRPr="00CE4D98" w:rsidRDefault="001A6428" w:rsidP="00FE3C7D">
            <w:pPr>
              <w:pStyle w:val="NormalforTables"/>
              <w:spacing w:line="720" w:lineRule="exact"/>
            </w:pPr>
          </w:p>
        </w:tc>
        <w:tc>
          <w:tcPr>
            <w:tcW w:w="0" w:type="auto"/>
          </w:tcPr>
          <w:p w14:paraId="6A74D37F" w14:textId="77777777" w:rsidR="001A6428" w:rsidRPr="00F730A8" w:rsidRDefault="001A6428" w:rsidP="00FE3C7D">
            <w:pPr>
              <w:pStyle w:val="NormalforTables"/>
              <w:spacing w:line="720" w:lineRule="exact"/>
            </w:pPr>
          </w:p>
        </w:tc>
        <w:tc>
          <w:tcPr>
            <w:tcW w:w="2622" w:type="dxa"/>
          </w:tcPr>
          <w:p w14:paraId="1EE297F7" w14:textId="77777777" w:rsidR="001A6428" w:rsidRPr="00F730A8" w:rsidRDefault="001A6428" w:rsidP="00FE3C7D">
            <w:pPr>
              <w:pStyle w:val="NormalforTables"/>
              <w:spacing w:line="720" w:lineRule="exact"/>
            </w:pPr>
            <w:r w:rsidRPr="00261222">
              <w:t>food-</w:t>
            </w:r>
            <w:r w:rsidRPr="00261222">
              <w:rPr>
                <w:smallCaps/>
              </w:rPr>
              <w:t>prop-sej</w:t>
            </w:r>
          </w:p>
        </w:tc>
        <w:tc>
          <w:tcPr>
            <w:tcW w:w="0" w:type="auto"/>
          </w:tcPr>
          <w:p w14:paraId="75EC96A0" w14:textId="77777777" w:rsidR="001A6428" w:rsidRPr="00F730A8" w:rsidRDefault="001A6428" w:rsidP="00FE3C7D">
            <w:pPr>
              <w:pStyle w:val="NormalforTables"/>
              <w:spacing w:line="720" w:lineRule="exact"/>
            </w:pPr>
          </w:p>
        </w:tc>
        <w:tc>
          <w:tcPr>
            <w:tcW w:w="0" w:type="auto"/>
          </w:tcPr>
          <w:p w14:paraId="105B654C" w14:textId="77777777" w:rsidR="001A6428" w:rsidRPr="00F730A8" w:rsidRDefault="001A6428" w:rsidP="00FE3C7D">
            <w:pPr>
              <w:pStyle w:val="NormalforTables"/>
              <w:spacing w:line="720" w:lineRule="exact"/>
            </w:pPr>
            <w:r w:rsidRPr="00261222">
              <w:t>food-</w:t>
            </w:r>
            <w:r w:rsidRPr="00261222">
              <w:rPr>
                <w:smallCaps/>
              </w:rPr>
              <w:t>fut-sej</w:t>
            </w:r>
          </w:p>
        </w:tc>
      </w:tr>
      <w:tr w:rsidR="001A6428" w:rsidRPr="00261222" w14:paraId="0B1A25FC" w14:textId="77777777">
        <w:tc>
          <w:tcPr>
            <w:tcW w:w="0" w:type="auto"/>
          </w:tcPr>
          <w:p w14:paraId="364DDA78" w14:textId="77777777" w:rsidR="001A6428" w:rsidRPr="00CE4D98" w:rsidRDefault="001A6428" w:rsidP="00FE3C7D">
            <w:pPr>
              <w:pStyle w:val="NormalforTables"/>
              <w:spacing w:line="720" w:lineRule="exact"/>
            </w:pPr>
          </w:p>
        </w:tc>
        <w:tc>
          <w:tcPr>
            <w:tcW w:w="0" w:type="auto"/>
          </w:tcPr>
          <w:p w14:paraId="63C30BA0" w14:textId="77777777" w:rsidR="001A6428" w:rsidRPr="00F730A8" w:rsidRDefault="001A6428" w:rsidP="00FE3C7D">
            <w:pPr>
              <w:pStyle w:val="NormalforTables"/>
              <w:spacing w:line="720" w:lineRule="exact"/>
            </w:pPr>
          </w:p>
        </w:tc>
        <w:tc>
          <w:tcPr>
            <w:tcW w:w="2622" w:type="dxa"/>
          </w:tcPr>
          <w:p w14:paraId="4CA1F7C1" w14:textId="46F2F102" w:rsidR="001A6428" w:rsidRPr="00F730A8" w:rsidRDefault="001A6428" w:rsidP="00FE3C7D">
            <w:pPr>
              <w:pStyle w:val="NormalforTables"/>
              <w:spacing w:line="720" w:lineRule="exact"/>
            </w:pPr>
            <w:r w:rsidRPr="00261222">
              <w:t>‘having food (</w:t>
            </w:r>
            <w:r w:rsidR="00376123">
              <w:t>+</w:t>
            </w:r>
            <w:r w:rsidR="00376123">
              <w:rPr>
                <w:smallCaps/>
              </w:rPr>
              <w:t>c</w:t>
            </w:r>
            <w:r w:rsidRPr="00261222">
              <w:rPr>
                <w:smallCaps/>
              </w:rPr>
              <w:t>mp</w:t>
            </w:r>
            <w:r w:rsidRPr="00261222">
              <w:t>)’</w:t>
            </w:r>
          </w:p>
        </w:tc>
        <w:tc>
          <w:tcPr>
            <w:tcW w:w="0" w:type="auto"/>
          </w:tcPr>
          <w:p w14:paraId="7CAA7FE6" w14:textId="77777777" w:rsidR="001A6428" w:rsidRPr="00F730A8" w:rsidRDefault="001A6428" w:rsidP="00FE3C7D">
            <w:pPr>
              <w:pStyle w:val="NormalforTables"/>
              <w:spacing w:line="720" w:lineRule="exact"/>
            </w:pPr>
          </w:p>
        </w:tc>
        <w:tc>
          <w:tcPr>
            <w:tcW w:w="0" w:type="auto"/>
          </w:tcPr>
          <w:p w14:paraId="33F9A420" w14:textId="268296E5" w:rsidR="001A6428" w:rsidRPr="00261222" w:rsidRDefault="001A6428" w:rsidP="00376123">
            <w:pPr>
              <w:pStyle w:val="NormalforTables"/>
              <w:spacing w:line="720" w:lineRule="exact"/>
            </w:pPr>
            <w:r w:rsidRPr="00261222">
              <w:t>‘food (</w:t>
            </w:r>
            <w:r w:rsidR="00376123" w:rsidRPr="00376123">
              <w:rPr>
                <w:smallCaps/>
              </w:rPr>
              <w:t>tama</w:t>
            </w:r>
            <w:r w:rsidR="00376123">
              <w:t>:</w:t>
            </w:r>
            <w:r w:rsidRPr="00376123">
              <w:t>fut</w:t>
            </w:r>
            <w:r w:rsidR="00376123">
              <w:t>ure</w:t>
            </w:r>
            <w:r w:rsidRPr="00261222">
              <w:rPr>
                <w:smallCaps/>
              </w:rPr>
              <w:t xml:space="preserve">, </w:t>
            </w:r>
            <w:r w:rsidR="00376123">
              <w:rPr>
                <w:smallCaps/>
              </w:rPr>
              <w:t>+c</w:t>
            </w:r>
            <w:r w:rsidRPr="00261222">
              <w:rPr>
                <w:smallCaps/>
              </w:rPr>
              <w:t>mp</w:t>
            </w:r>
            <w:r w:rsidRPr="00261222">
              <w:t>)’</w:t>
            </w:r>
          </w:p>
        </w:tc>
      </w:tr>
    </w:tbl>
    <w:p w14:paraId="052FFD88" w14:textId="77777777" w:rsidR="001A6428" w:rsidRPr="00261222" w:rsidRDefault="001A6428" w:rsidP="00FE3C7D">
      <w:pPr>
        <w:pStyle w:val="Spacing"/>
        <w:spacing w:line="720" w:lineRule="exact"/>
        <w:jc w:val="left"/>
      </w:pPr>
    </w:p>
    <w:p w14:paraId="1D1DFABD" w14:textId="089A9DF3" w:rsidR="001A6428" w:rsidRPr="00261222" w:rsidRDefault="001A6428" w:rsidP="00FE3C7D">
      <w:pPr>
        <w:spacing w:line="720" w:lineRule="exact"/>
        <w:jc w:val="left"/>
      </w:pPr>
      <w:r w:rsidRPr="00261222">
        <w:t>Several feature values are real</w:t>
      </w:r>
      <w:r w:rsidR="00542237">
        <w:t>ize</w:t>
      </w:r>
      <w:r w:rsidRPr="00261222">
        <w:t xml:space="preserve">d by compound suffixes. Examples </w:t>
      </w:r>
      <w:r w:rsidR="00AD0B5B" w:rsidRPr="00AD0B5B">
        <w:t>shown in (4.5</w:t>
      </w:r>
      <w:r w:rsidRPr="00261222">
        <w:t xml:space="preserve">) are </w:t>
      </w:r>
      <w:r w:rsidRPr="00261222">
        <w:rPr>
          <w:smallCaps/>
        </w:rPr>
        <w:t>tamt</w:t>
      </w:r>
      <w:r w:rsidRPr="00261222">
        <w:t>:nonveridical, which is real</w:t>
      </w:r>
      <w:r w:rsidR="00542237">
        <w:t>ize</w:t>
      </w:r>
      <w:r w:rsidRPr="00261222">
        <w:t>d by µ</w:t>
      </w:r>
      <w:r w:rsidRPr="00261222">
        <w:rPr>
          <w:smallCaps/>
        </w:rPr>
        <w:t>n</w:t>
      </w:r>
      <w:r w:rsidRPr="00261222">
        <w:t>-µ</w:t>
      </w:r>
      <w:r w:rsidRPr="00261222">
        <w:rPr>
          <w:smallCaps/>
        </w:rPr>
        <w:t xml:space="preserve">priv, </w:t>
      </w:r>
      <w:r w:rsidRPr="00261222">
        <w:t xml:space="preserve">and </w:t>
      </w:r>
      <w:r w:rsidRPr="00261222">
        <w:rPr>
          <w:smallCaps/>
        </w:rPr>
        <w:t>case</w:t>
      </w:r>
      <w:r w:rsidRPr="00261222">
        <w:t>:ablative, real</w:t>
      </w:r>
      <w:r w:rsidR="00542237">
        <w:t>ize</w:t>
      </w:r>
      <w:r w:rsidRPr="00261222">
        <w:t>d by µ</w:t>
      </w:r>
      <w:r w:rsidRPr="00261222">
        <w:rPr>
          <w:smallCaps/>
        </w:rPr>
        <w:t>loc-µabl</w:t>
      </w:r>
      <w:r w:rsidRPr="00261222">
        <w:t xml:space="preserve">. </w:t>
      </w:r>
    </w:p>
    <w:p w14:paraId="2228DE35"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2622"/>
        <w:gridCol w:w="397"/>
        <w:gridCol w:w="2056"/>
      </w:tblGrid>
      <w:tr w:rsidR="001A6428" w:rsidRPr="009B1806" w14:paraId="512C602D" w14:textId="77777777">
        <w:tc>
          <w:tcPr>
            <w:tcW w:w="0" w:type="auto"/>
          </w:tcPr>
          <w:p w14:paraId="14E15DEA" w14:textId="4B879E66" w:rsidR="001A6428" w:rsidRPr="009B1806" w:rsidRDefault="0061306C" w:rsidP="00FE3C7D">
            <w:pPr>
              <w:pStyle w:val="NormalforTables"/>
              <w:spacing w:line="720" w:lineRule="exact"/>
            </w:pPr>
            <w:r w:rsidRPr="0061306C">
              <w:lastRenderedPageBreak/>
              <w:t>(4.5)</w:t>
            </w:r>
          </w:p>
        </w:tc>
        <w:tc>
          <w:tcPr>
            <w:tcW w:w="0" w:type="auto"/>
          </w:tcPr>
          <w:p w14:paraId="24DC9880" w14:textId="77777777" w:rsidR="001A6428" w:rsidRPr="002C71B5" w:rsidRDefault="001A6428" w:rsidP="00FE3C7D">
            <w:pPr>
              <w:pStyle w:val="NormalforTables"/>
              <w:spacing w:line="720" w:lineRule="exact"/>
            </w:pPr>
            <w:r w:rsidRPr="00261222">
              <w:t>a.</w:t>
            </w:r>
          </w:p>
        </w:tc>
        <w:tc>
          <w:tcPr>
            <w:tcW w:w="2622" w:type="dxa"/>
          </w:tcPr>
          <w:p w14:paraId="3DD32CB5" w14:textId="77777777" w:rsidR="001A6428" w:rsidRPr="004F4535" w:rsidRDefault="001A6428" w:rsidP="00FE3C7D">
            <w:pPr>
              <w:pStyle w:val="NormalforTables"/>
              <w:spacing w:line="720" w:lineRule="exact"/>
              <w:rPr>
                <w:i/>
              </w:rPr>
            </w:pPr>
            <w:r w:rsidRPr="00261222">
              <w:rPr>
                <w:i/>
              </w:rPr>
              <w:t>kurrinmarriya</w:t>
            </w:r>
          </w:p>
        </w:tc>
        <w:tc>
          <w:tcPr>
            <w:tcW w:w="0" w:type="auto"/>
          </w:tcPr>
          <w:p w14:paraId="6966FD29" w14:textId="77777777" w:rsidR="001A6428" w:rsidRPr="002C71B5" w:rsidRDefault="001A6428" w:rsidP="00FE3C7D">
            <w:pPr>
              <w:pStyle w:val="NormalforTables"/>
              <w:spacing w:line="720" w:lineRule="exact"/>
              <w:rPr>
                <w:rFonts w:cs="Times-Roman"/>
                <w:iCs/>
              </w:rPr>
            </w:pPr>
            <w:r w:rsidRPr="00261222">
              <w:t>b.</w:t>
            </w:r>
          </w:p>
        </w:tc>
        <w:tc>
          <w:tcPr>
            <w:tcW w:w="0" w:type="auto"/>
          </w:tcPr>
          <w:p w14:paraId="2F0AECD4" w14:textId="77777777" w:rsidR="001A6428" w:rsidRPr="00111E48" w:rsidRDefault="001A6428" w:rsidP="00FE3C7D">
            <w:pPr>
              <w:pStyle w:val="NormalforTables"/>
              <w:spacing w:line="720" w:lineRule="exact"/>
              <w:rPr>
                <w:rFonts w:cs="Times-Roman"/>
                <w:iCs/>
              </w:rPr>
            </w:pPr>
            <w:r w:rsidRPr="00261222">
              <w:rPr>
                <w:i/>
              </w:rPr>
              <w:t>dathinkina</w:t>
            </w:r>
          </w:p>
        </w:tc>
      </w:tr>
      <w:tr w:rsidR="001A6428" w:rsidRPr="009B1806" w14:paraId="6BC88C7D" w14:textId="77777777">
        <w:tc>
          <w:tcPr>
            <w:tcW w:w="0" w:type="auto"/>
          </w:tcPr>
          <w:p w14:paraId="2E726C0D" w14:textId="77777777" w:rsidR="001A6428" w:rsidRPr="00261222" w:rsidRDefault="001A6428" w:rsidP="00FE3C7D">
            <w:pPr>
              <w:pStyle w:val="NormalforTables"/>
              <w:spacing w:line="720" w:lineRule="exact"/>
            </w:pPr>
          </w:p>
        </w:tc>
        <w:tc>
          <w:tcPr>
            <w:tcW w:w="0" w:type="auto"/>
          </w:tcPr>
          <w:p w14:paraId="76A7F00F" w14:textId="77777777" w:rsidR="001A6428" w:rsidRPr="002C71B5" w:rsidRDefault="001A6428" w:rsidP="00FE3C7D">
            <w:pPr>
              <w:pStyle w:val="NormalforTables"/>
              <w:spacing w:line="720" w:lineRule="exact"/>
              <w:rPr>
                <w:rFonts w:ascii="Doulos SIL" w:hAnsi="Doulos SIL"/>
                <w:lang w:val="en-US"/>
              </w:rPr>
            </w:pPr>
          </w:p>
        </w:tc>
        <w:tc>
          <w:tcPr>
            <w:tcW w:w="2622" w:type="dxa"/>
          </w:tcPr>
          <w:p w14:paraId="23B15847" w14:textId="77777777" w:rsidR="001A6428" w:rsidRPr="00FF2592" w:rsidRDefault="001A6428" w:rsidP="00FE3C7D">
            <w:pPr>
              <w:pStyle w:val="NormalforTables"/>
              <w:spacing w:line="720" w:lineRule="exact"/>
              <w:rPr>
                <w:rFonts w:ascii="Doulos SIL" w:hAnsi="Doulos SIL"/>
                <w:lang w:val="en-US"/>
              </w:rPr>
            </w:pPr>
            <w:r w:rsidRPr="00CE4D98">
              <w:rPr>
                <w:rFonts w:ascii="Doulos SIL" w:hAnsi="Doulos SIL"/>
                <w:noProof/>
              </w:rPr>
              <w:t>kuri-c-</w:t>
            </w:r>
            <w:r w:rsidRPr="00CE4D98">
              <w:rPr>
                <w:rFonts w:ascii="Doulos SIL" w:hAnsi="Doulos SIL"/>
                <w:noProof/>
                <w:lang w:val="en-US"/>
              </w:rPr>
              <w:t>n-wari</w:t>
            </w:r>
            <w:r w:rsidRPr="00CE4D98">
              <w:rPr>
                <w:rFonts w:ascii="Doulos SIL" w:hAnsi="Doulos SIL"/>
                <w:noProof/>
              </w:rPr>
              <w:t>-</w:t>
            </w:r>
            <w:r w:rsidRPr="00CE4D98">
              <w:rPr>
                <w:rFonts w:ascii="Doulos SIL" w:hAnsi="Doulos SIL"/>
                <w:noProof/>
                <w:lang w:val="en-US"/>
              </w:rPr>
              <w:t>a</w:t>
            </w:r>
          </w:p>
        </w:tc>
        <w:tc>
          <w:tcPr>
            <w:tcW w:w="0" w:type="auto"/>
          </w:tcPr>
          <w:p w14:paraId="659453C3" w14:textId="77777777" w:rsidR="001A6428" w:rsidRPr="002C71B5" w:rsidRDefault="001A6428" w:rsidP="00FE3C7D">
            <w:pPr>
              <w:pStyle w:val="NormalforTables"/>
              <w:spacing w:line="720" w:lineRule="exact"/>
              <w:rPr>
                <w:rFonts w:ascii="Doulos SIL" w:hAnsi="Doulos SIL" w:cs="Times-Roman"/>
                <w:iCs/>
                <w:lang w:val="en-US"/>
              </w:rPr>
            </w:pPr>
          </w:p>
        </w:tc>
        <w:tc>
          <w:tcPr>
            <w:tcW w:w="0" w:type="auto"/>
          </w:tcPr>
          <w:p w14:paraId="065E53FC"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ʈat̪in</w:t>
            </w:r>
            <w:r w:rsidRPr="00261222">
              <w:rPr>
                <w:rFonts w:cs="Times-Roman"/>
                <w:iCs/>
                <w:noProof/>
                <w:lang w:val="en-US"/>
              </w:rPr>
              <w:t>+</w:t>
            </w:r>
            <w:r w:rsidRPr="00CE4D98">
              <w:rPr>
                <w:rFonts w:ascii="Doulos SIL" w:hAnsi="Doulos SIL" w:cs="Times-Roman"/>
                <w:iCs/>
                <w:noProof/>
                <w:lang w:val="en-US"/>
              </w:rPr>
              <w:t>ki-naa-ø</w:t>
            </w:r>
          </w:p>
        </w:tc>
      </w:tr>
      <w:tr w:rsidR="001A6428" w:rsidRPr="009B1806" w14:paraId="12F5B2B1" w14:textId="77777777">
        <w:tc>
          <w:tcPr>
            <w:tcW w:w="0" w:type="auto"/>
          </w:tcPr>
          <w:p w14:paraId="07C27C1E" w14:textId="77777777" w:rsidR="001A6428" w:rsidRPr="009B1806" w:rsidRDefault="001A6428" w:rsidP="00FE3C7D">
            <w:pPr>
              <w:pStyle w:val="NormalforTables"/>
              <w:spacing w:line="720" w:lineRule="exact"/>
            </w:pPr>
          </w:p>
        </w:tc>
        <w:tc>
          <w:tcPr>
            <w:tcW w:w="0" w:type="auto"/>
          </w:tcPr>
          <w:p w14:paraId="4B20432B" w14:textId="77777777" w:rsidR="001A6428" w:rsidRPr="002C71B5" w:rsidRDefault="001A6428" w:rsidP="00FE3C7D">
            <w:pPr>
              <w:pStyle w:val="NormalforTables"/>
              <w:spacing w:line="720" w:lineRule="exact"/>
            </w:pPr>
          </w:p>
        </w:tc>
        <w:tc>
          <w:tcPr>
            <w:tcW w:w="2622" w:type="dxa"/>
          </w:tcPr>
          <w:p w14:paraId="2FBDB245" w14:textId="77777777" w:rsidR="001A6428" w:rsidRPr="009B1806" w:rsidRDefault="001A6428" w:rsidP="00FE3C7D">
            <w:pPr>
              <w:pStyle w:val="NormalforTables"/>
              <w:spacing w:line="720" w:lineRule="exact"/>
            </w:pPr>
            <w:r w:rsidRPr="00261222">
              <w:t>‹see-</w:t>
            </w:r>
            <w:r w:rsidRPr="00261222">
              <w:rPr>
                <w:smallCaps/>
              </w:rPr>
              <w:t>j›</w:t>
            </w:r>
            <w:r w:rsidRPr="00261222">
              <w:t>-‹µ</w:t>
            </w:r>
            <w:r w:rsidRPr="00261222">
              <w:rPr>
                <w:smallCaps/>
              </w:rPr>
              <w:t>n</w:t>
            </w:r>
            <w:r w:rsidRPr="00261222">
              <w:t>-µ</w:t>
            </w:r>
            <w:r w:rsidRPr="00261222">
              <w:rPr>
                <w:smallCaps/>
              </w:rPr>
              <w:t>priv›-t</w:t>
            </w:r>
          </w:p>
        </w:tc>
        <w:tc>
          <w:tcPr>
            <w:tcW w:w="0" w:type="auto"/>
          </w:tcPr>
          <w:p w14:paraId="1B6CDF41" w14:textId="77777777" w:rsidR="001A6428" w:rsidRPr="002C71B5" w:rsidRDefault="001A6428" w:rsidP="00FE3C7D">
            <w:pPr>
              <w:pStyle w:val="NormalforTables"/>
              <w:spacing w:line="720" w:lineRule="exact"/>
              <w:rPr>
                <w:rFonts w:cs="Times-Roman"/>
                <w:iCs/>
              </w:rPr>
            </w:pPr>
          </w:p>
        </w:tc>
        <w:tc>
          <w:tcPr>
            <w:tcW w:w="0" w:type="auto"/>
          </w:tcPr>
          <w:p w14:paraId="3ABD8074" w14:textId="12A4A44C" w:rsidR="001A6428" w:rsidRPr="00111E48" w:rsidRDefault="001A6428" w:rsidP="00FE3C7D">
            <w:pPr>
              <w:pStyle w:val="NormalforTables"/>
              <w:spacing w:line="720" w:lineRule="exact"/>
              <w:rPr>
                <w:rFonts w:cs="Times-Roman"/>
                <w:iCs/>
              </w:rPr>
            </w:pPr>
            <w:r w:rsidRPr="00261222">
              <w:rPr>
                <w:rFonts w:cs="Times-Roman"/>
                <w:iCs/>
              </w:rPr>
              <w:t>that-‹µ</w:t>
            </w:r>
            <w:r w:rsidRPr="00261222">
              <w:rPr>
                <w:rFonts w:cs="Times-Roman"/>
                <w:iCs/>
                <w:smallCaps/>
              </w:rPr>
              <w:t>loc-µ</w:t>
            </w:r>
            <w:r w:rsidR="00137B9B">
              <w:rPr>
                <w:rFonts w:cs="Times-Roman"/>
                <w:iCs/>
                <w:smallCaps/>
              </w:rPr>
              <w:t>̋</w:t>
            </w:r>
            <w:r w:rsidRPr="00261222">
              <w:rPr>
                <w:rFonts w:cs="Times-Roman"/>
                <w:iCs/>
                <w:smallCaps/>
              </w:rPr>
              <w:t>abl›-t</w:t>
            </w:r>
          </w:p>
        </w:tc>
      </w:tr>
      <w:tr w:rsidR="001A6428" w:rsidRPr="009B1806" w14:paraId="413490CF" w14:textId="77777777">
        <w:tc>
          <w:tcPr>
            <w:tcW w:w="0" w:type="auto"/>
          </w:tcPr>
          <w:p w14:paraId="76D4EDE4" w14:textId="77777777" w:rsidR="001A6428" w:rsidRPr="009B1806" w:rsidRDefault="001A6428" w:rsidP="00FE3C7D">
            <w:pPr>
              <w:pStyle w:val="NormalforTables"/>
              <w:spacing w:line="720" w:lineRule="exact"/>
            </w:pPr>
          </w:p>
        </w:tc>
        <w:tc>
          <w:tcPr>
            <w:tcW w:w="0" w:type="auto"/>
          </w:tcPr>
          <w:p w14:paraId="61B72981" w14:textId="77777777" w:rsidR="001A6428" w:rsidRPr="002C71B5" w:rsidRDefault="001A6428" w:rsidP="00FE3C7D">
            <w:pPr>
              <w:pStyle w:val="NormalforTables"/>
              <w:spacing w:line="720" w:lineRule="exact"/>
            </w:pPr>
          </w:p>
        </w:tc>
        <w:tc>
          <w:tcPr>
            <w:tcW w:w="2622" w:type="dxa"/>
          </w:tcPr>
          <w:p w14:paraId="4AC0266F" w14:textId="77777777" w:rsidR="001A6428" w:rsidRPr="009B1806" w:rsidRDefault="001A6428" w:rsidP="00FE3C7D">
            <w:pPr>
              <w:pStyle w:val="NormalforTables"/>
              <w:spacing w:line="720" w:lineRule="exact"/>
            </w:pPr>
            <w:r w:rsidRPr="00261222">
              <w:t>‹see›</w:t>
            </w:r>
            <w:r w:rsidRPr="00261222">
              <w:rPr>
                <w:smallCaps/>
              </w:rPr>
              <w:t>-‹nonver›</w:t>
            </w:r>
          </w:p>
        </w:tc>
        <w:tc>
          <w:tcPr>
            <w:tcW w:w="0" w:type="auto"/>
          </w:tcPr>
          <w:p w14:paraId="488F51BB" w14:textId="77777777" w:rsidR="001A6428" w:rsidRPr="002C71B5" w:rsidRDefault="001A6428" w:rsidP="00FE3C7D">
            <w:pPr>
              <w:pStyle w:val="NormalforTables"/>
              <w:spacing w:line="720" w:lineRule="exact"/>
              <w:rPr>
                <w:rFonts w:cs="Times-Roman"/>
                <w:iCs/>
              </w:rPr>
            </w:pPr>
          </w:p>
        </w:tc>
        <w:tc>
          <w:tcPr>
            <w:tcW w:w="0" w:type="auto"/>
          </w:tcPr>
          <w:p w14:paraId="3D3F51DE" w14:textId="77777777" w:rsidR="001A6428" w:rsidRPr="00111E48" w:rsidRDefault="001A6428" w:rsidP="00FE3C7D">
            <w:pPr>
              <w:pStyle w:val="NormalforTables"/>
              <w:spacing w:line="720" w:lineRule="exact"/>
              <w:rPr>
                <w:rFonts w:cs="Times-Roman"/>
                <w:iCs/>
              </w:rPr>
            </w:pPr>
            <w:r w:rsidRPr="00261222">
              <w:rPr>
                <w:rFonts w:cs="Times-Roman"/>
                <w:iCs/>
              </w:rPr>
              <w:t>that-</w:t>
            </w:r>
            <w:r w:rsidRPr="00261222">
              <w:rPr>
                <w:rFonts w:cs="Times-Roman"/>
                <w:iCs/>
                <w:smallCaps/>
              </w:rPr>
              <w:t>‹abl›</w:t>
            </w:r>
          </w:p>
        </w:tc>
      </w:tr>
      <w:tr w:rsidR="001A6428" w:rsidRPr="00261222" w14:paraId="6042EC4F" w14:textId="77777777">
        <w:tc>
          <w:tcPr>
            <w:tcW w:w="0" w:type="auto"/>
          </w:tcPr>
          <w:p w14:paraId="18A422E7" w14:textId="77777777" w:rsidR="001A6428" w:rsidRPr="009B1806" w:rsidRDefault="001A6428" w:rsidP="00FE3C7D">
            <w:pPr>
              <w:pStyle w:val="NormalforTables"/>
              <w:spacing w:line="720" w:lineRule="exact"/>
            </w:pPr>
          </w:p>
        </w:tc>
        <w:tc>
          <w:tcPr>
            <w:tcW w:w="0" w:type="auto"/>
          </w:tcPr>
          <w:p w14:paraId="6BDBB941" w14:textId="77777777" w:rsidR="001A6428" w:rsidRPr="002C71B5" w:rsidRDefault="001A6428" w:rsidP="00FE3C7D">
            <w:pPr>
              <w:pStyle w:val="NormalforTables"/>
              <w:spacing w:line="720" w:lineRule="exact"/>
            </w:pPr>
          </w:p>
        </w:tc>
        <w:tc>
          <w:tcPr>
            <w:tcW w:w="2622" w:type="dxa"/>
          </w:tcPr>
          <w:p w14:paraId="675EDB70" w14:textId="77777777" w:rsidR="001A6428" w:rsidRPr="00CE4D98" w:rsidRDefault="001A6428" w:rsidP="00FE3C7D">
            <w:pPr>
              <w:pStyle w:val="NormalforTables"/>
              <w:spacing w:line="720" w:lineRule="exact"/>
            </w:pPr>
            <w:r w:rsidRPr="00261222">
              <w:t>‘isn’t seeing’</w:t>
            </w:r>
          </w:p>
        </w:tc>
        <w:tc>
          <w:tcPr>
            <w:tcW w:w="0" w:type="auto"/>
          </w:tcPr>
          <w:p w14:paraId="3D153606" w14:textId="77777777" w:rsidR="001A6428" w:rsidRPr="002C71B5" w:rsidRDefault="001A6428" w:rsidP="00FE3C7D">
            <w:pPr>
              <w:pStyle w:val="NormalforTables"/>
              <w:spacing w:line="720" w:lineRule="exact"/>
              <w:rPr>
                <w:rFonts w:cs="Times-Roman"/>
                <w:iCs/>
              </w:rPr>
            </w:pPr>
          </w:p>
        </w:tc>
        <w:tc>
          <w:tcPr>
            <w:tcW w:w="0" w:type="auto"/>
          </w:tcPr>
          <w:p w14:paraId="71C651F4" w14:textId="77777777" w:rsidR="001A6428" w:rsidRPr="00261222" w:rsidRDefault="001A6428" w:rsidP="00FE3C7D">
            <w:pPr>
              <w:pStyle w:val="NormalforTables"/>
              <w:spacing w:line="720" w:lineRule="exact"/>
            </w:pPr>
            <w:r w:rsidRPr="00261222">
              <w:t>‘from that’</w:t>
            </w:r>
          </w:p>
        </w:tc>
      </w:tr>
    </w:tbl>
    <w:p w14:paraId="0270777B" w14:textId="77777777" w:rsidR="001A6428" w:rsidRDefault="001A6428" w:rsidP="00FE3C7D">
      <w:pPr>
        <w:spacing w:line="720" w:lineRule="exact"/>
        <w:jc w:val="left"/>
      </w:pPr>
    </w:p>
    <w:p w14:paraId="5F5F46BF" w14:textId="77777777" w:rsidR="0061306C" w:rsidRDefault="0061306C" w:rsidP="00FE3C7D">
      <w:pPr>
        <w:spacing w:line="720" w:lineRule="exact"/>
        <w:jc w:val="left"/>
        <w:rPr>
          <w:b/>
          <w:szCs w:val="28"/>
        </w:rPr>
      </w:pPr>
      <w:r w:rsidRPr="0061306C">
        <w:rPr>
          <w:b/>
          <w:szCs w:val="28"/>
        </w:rPr>
        <w:t>4.3</w:t>
      </w:r>
      <w:r w:rsidRPr="0061306C">
        <w:rPr>
          <w:b/>
          <w:szCs w:val="28"/>
        </w:rPr>
        <w:tab/>
        <w:t>Feature co-occurrence</w:t>
      </w:r>
    </w:p>
    <w:p w14:paraId="7CC2196D" w14:textId="6529FF20" w:rsidR="0061306C" w:rsidRDefault="0061306C" w:rsidP="00FE3C7D">
      <w:pPr>
        <w:spacing w:line="720" w:lineRule="exact"/>
        <w:jc w:val="left"/>
        <w:rPr>
          <w:b/>
          <w:szCs w:val="26"/>
        </w:rPr>
      </w:pPr>
      <w:r w:rsidRPr="0061306C">
        <w:rPr>
          <w:b/>
          <w:szCs w:val="26"/>
        </w:rPr>
        <w:t>4.3.1</w:t>
      </w:r>
      <w:r w:rsidRPr="0061306C">
        <w:rPr>
          <w:b/>
          <w:szCs w:val="26"/>
        </w:rPr>
        <w:tab/>
        <w:t>Antagonistic feature values and the suppression of realization</w:t>
      </w:r>
    </w:p>
    <w:p w14:paraId="515A0B44" w14:textId="3D5672BE" w:rsidR="001A6428" w:rsidRPr="00261222" w:rsidRDefault="001A6428" w:rsidP="00FE3C7D">
      <w:pPr>
        <w:spacing w:line="720" w:lineRule="exact"/>
        <w:jc w:val="left"/>
      </w:pPr>
      <w:r w:rsidRPr="00261222">
        <w:t xml:space="preserve">An analytic move which will </w:t>
      </w:r>
      <w:r w:rsidR="00376123">
        <w:t>contribute significantly to a</w:t>
      </w:r>
      <w:r w:rsidRPr="00261222">
        <w:t xml:space="preserve"> coherent ac</w:t>
      </w:r>
      <w:r w:rsidR="00376123">
        <w:t>count of Kayardild morphosyntax</w:t>
      </w:r>
      <w:r w:rsidRPr="00261222">
        <w:t xml:space="preserve"> is the recognition that certain pairs of morphosyntactic feature values are </w:t>
      </w:r>
      <w:r w:rsidRPr="00261222">
        <w:rPr>
          <w:b/>
        </w:rPr>
        <w:t>antagonistic</w:t>
      </w:r>
      <w:r w:rsidRPr="00261222">
        <w:t xml:space="preserve">, in the sense that the </w:t>
      </w:r>
      <w:r w:rsidR="00542237">
        <w:t>realization</w:t>
      </w:r>
      <w:r w:rsidR="00DB3C8A">
        <w:t xml:space="preserve"> of one will preclude or suppress</w:t>
      </w:r>
      <w:r w:rsidRPr="00261222">
        <w:t xml:space="preserve"> the </w:t>
      </w:r>
      <w:r w:rsidR="00542237">
        <w:t>realization</w:t>
      </w:r>
      <w:r w:rsidRPr="00261222">
        <w:t xml:space="preserve"> of another. This means that although some words may be associated with two feature values </w:t>
      </w:r>
      <w:r w:rsidRPr="00261222">
        <w:rPr>
          <w:smallCaps/>
        </w:rPr>
        <w:t>f</w:t>
      </w:r>
      <w:r w:rsidRPr="00261222">
        <w:t xml:space="preserve">:v and </w:t>
      </w:r>
      <w:r w:rsidRPr="00261222">
        <w:rPr>
          <w:smallCaps/>
        </w:rPr>
        <w:t>g</w:t>
      </w:r>
      <w:r w:rsidRPr="00261222">
        <w:t xml:space="preserve">:w, only one of </w:t>
      </w:r>
      <w:r w:rsidR="00376123">
        <w:t>those two features</w:t>
      </w:r>
      <w:r w:rsidRPr="00261222">
        <w:t xml:space="preserve"> will be overtly real</w:t>
      </w:r>
      <w:r w:rsidR="00542237">
        <w:t>ize</w:t>
      </w:r>
      <w:r w:rsidRPr="00261222">
        <w:t xml:space="preserve">d. A complete list of pairs of antagonistic feature values, and antagonistic features is given in </w:t>
      </w:r>
      <w:r w:rsidR="00B73C50">
        <w:t>Table 4.6</w:t>
      </w:r>
      <w:r w:rsidRPr="00261222">
        <w:t>.</w:t>
      </w:r>
    </w:p>
    <w:p w14:paraId="066EFEE8" w14:textId="77777777" w:rsidR="001A6428" w:rsidRDefault="001A6428" w:rsidP="00FE3C7D">
      <w:pPr>
        <w:spacing w:line="720" w:lineRule="exact"/>
        <w:jc w:val="left"/>
      </w:pPr>
    </w:p>
    <w:p w14:paraId="61A99B51" w14:textId="65172779" w:rsidR="00B73C50" w:rsidRPr="00261222" w:rsidRDefault="0061306C" w:rsidP="00B73C50">
      <w:pPr>
        <w:pStyle w:val="Spacing"/>
        <w:keepNext/>
        <w:spacing w:line="720" w:lineRule="exact"/>
        <w:jc w:val="left"/>
      </w:pPr>
      <w:r w:rsidRPr="0061306C">
        <w:t xml:space="preserve">Table 4.6 Pairs </w:t>
      </w:r>
      <w:r w:rsidR="00B73C50" w:rsidRPr="00261222">
        <w:t>of antagonis</w:t>
      </w:r>
      <w:r w:rsidR="00376123">
        <w:t>tic features and feature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74"/>
        <w:gridCol w:w="744"/>
        <w:gridCol w:w="222"/>
        <w:gridCol w:w="719"/>
      </w:tblGrid>
      <w:tr w:rsidR="00376123" w:rsidRPr="009B1806" w14:paraId="5B65BA10" w14:textId="77777777" w:rsidTr="00376123">
        <w:tc>
          <w:tcPr>
            <w:tcW w:w="0" w:type="auto"/>
            <w:tcBorders>
              <w:top w:val="single" w:sz="4" w:space="0" w:color="auto"/>
            </w:tcBorders>
          </w:tcPr>
          <w:p w14:paraId="6A312BDD" w14:textId="77777777" w:rsidR="00376123" w:rsidRPr="00313244" w:rsidRDefault="00376123" w:rsidP="00FC2F06">
            <w:pPr>
              <w:pStyle w:val="NormalforTables"/>
              <w:spacing w:line="240" w:lineRule="auto"/>
              <w:rPr>
                <w:lang w:val="en-US"/>
              </w:rPr>
            </w:pPr>
            <w:r w:rsidRPr="00261222">
              <w:rPr>
                <w:lang w:val="en-US"/>
              </w:rPr>
              <w:t>a.</w:t>
            </w:r>
          </w:p>
        </w:tc>
        <w:tc>
          <w:tcPr>
            <w:tcW w:w="0" w:type="auto"/>
            <w:tcBorders>
              <w:top w:val="single" w:sz="4" w:space="0" w:color="auto"/>
            </w:tcBorders>
          </w:tcPr>
          <w:p w14:paraId="7B6CA116" w14:textId="0F581340" w:rsidR="00376123" w:rsidRPr="00313244" w:rsidRDefault="00400AD5" w:rsidP="00FC2F06">
            <w:pPr>
              <w:pStyle w:val="NormalforTables"/>
              <w:spacing w:line="240" w:lineRule="auto"/>
              <w:rPr>
                <w:lang w:val="en-US"/>
              </w:rPr>
            </w:pPr>
            <w:r>
              <w:rPr>
                <w:smallCaps/>
                <w:lang w:val="en-US"/>
              </w:rPr>
              <w:t>^</w:t>
            </w:r>
            <w:r w:rsidR="00376123" w:rsidRPr="00074763">
              <w:rPr>
                <w:smallCaps/>
                <w:lang w:val="en-US"/>
              </w:rPr>
              <w:t>+sej</w:t>
            </w:r>
            <w:r w:rsidR="00376123" w:rsidRPr="00261222">
              <w:rPr>
                <w:lang w:val="en-US"/>
              </w:rPr>
              <w:t xml:space="preserve"> </w:t>
            </w:r>
          </w:p>
        </w:tc>
        <w:tc>
          <w:tcPr>
            <w:tcW w:w="0" w:type="auto"/>
            <w:tcBorders>
              <w:top w:val="single" w:sz="4" w:space="0" w:color="auto"/>
            </w:tcBorders>
          </w:tcPr>
          <w:p w14:paraId="39F39DFC" w14:textId="40E733D3" w:rsidR="00376123" w:rsidRPr="00261222" w:rsidRDefault="00376123" w:rsidP="00FC2F06">
            <w:pPr>
              <w:pStyle w:val="NormalforTables"/>
              <w:spacing w:line="240" w:lineRule="auto"/>
              <w:rPr>
                <w:smallCaps/>
                <w:lang w:val="en-US"/>
              </w:rPr>
            </w:pPr>
          </w:p>
        </w:tc>
        <w:tc>
          <w:tcPr>
            <w:tcW w:w="0" w:type="auto"/>
            <w:tcBorders>
              <w:top w:val="single" w:sz="4" w:space="0" w:color="auto"/>
            </w:tcBorders>
          </w:tcPr>
          <w:p w14:paraId="116CC71A" w14:textId="28B1AE18" w:rsidR="00376123" w:rsidRPr="00261222" w:rsidRDefault="00376123" w:rsidP="00FC2F06">
            <w:pPr>
              <w:pStyle w:val="NormalforTables"/>
              <w:spacing w:line="240" w:lineRule="auto"/>
              <w:rPr>
                <w:lang w:val="en-US"/>
              </w:rPr>
            </w:pPr>
            <w:r>
              <w:rPr>
                <w:smallCaps/>
                <w:lang w:val="en-US"/>
              </w:rPr>
              <w:t>+c</w:t>
            </w:r>
            <w:r w:rsidRPr="00261222">
              <w:rPr>
                <w:smallCaps/>
                <w:lang w:val="en-US"/>
              </w:rPr>
              <w:t>mp</w:t>
            </w:r>
          </w:p>
        </w:tc>
      </w:tr>
      <w:tr w:rsidR="00376123" w:rsidRPr="009B1806" w14:paraId="26DD7517" w14:textId="77777777" w:rsidTr="00376123">
        <w:tc>
          <w:tcPr>
            <w:tcW w:w="0" w:type="auto"/>
          </w:tcPr>
          <w:p w14:paraId="480960F2" w14:textId="7FB1A8BB" w:rsidR="00376123" w:rsidRPr="00313244" w:rsidRDefault="00DB3C8A" w:rsidP="00FC2F06">
            <w:pPr>
              <w:pStyle w:val="NormalforTables"/>
              <w:spacing w:line="240" w:lineRule="auto"/>
            </w:pPr>
            <w:r>
              <w:t>b</w:t>
            </w:r>
            <w:r w:rsidR="00376123" w:rsidRPr="00261222">
              <w:t>.</w:t>
            </w:r>
            <w:bookmarkStart w:id="59" w:name="_Ref136667197"/>
            <w:r w:rsidR="00376123" w:rsidRPr="00261222">
              <w:rPr>
                <w:rStyle w:val="FootnoteReference"/>
              </w:rPr>
              <w:footnoteReference w:id="36"/>
            </w:r>
            <w:bookmarkEnd w:id="59"/>
          </w:p>
        </w:tc>
        <w:tc>
          <w:tcPr>
            <w:tcW w:w="0" w:type="auto"/>
          </w:tcPr>
          <w:p w14:paraId="2AD8F0B8" w14:textId="77777777" w:rsidR="00376123" w:rsidRPr="00313244" w:rsidRDefault="00376123" w:rsidP="00FC2F06">
            <w:pPr>
              <w:pStyle w:val="NormalforTables"/>
              <w:spacing w:line="240" w:lineRule="auto"/>
            </w:pPr>
            <w:r w:rsidRPr="00261222">
              <w:rPr>
                <w:smallCaps/>
              </w:rPr>
              <w:t>tama</w:t>
            </w:r>
          </w:p>
        </w:tc>
        <w:tc>
          <w:tcPr>
            <w:tcW w:w="0" w:type="auto"/>
          </w:tcPr>
          <w:p w14:paraId="1DF8A983" w14:textId="77777777" w:rsidR="00376123" w:rsidRPr="00261222" w:rsidRDefault="00376123" w:rsidP="00FC2F06">
            <w:pPr>
              <w:pStyle w:val="NormalforTables"/>
              <w:spacing w:line="240" w:lineRule="auto"/>
              <w:rPr>
                <w:smallCaps/>
              </w:rPr>
            </w:pPr>
          </w:p>
        </w:tc>
        <w:tc>
          <w:tcPr>
            <w:tcW w:w="0" w:type="auto"/>
          </w:tcPr>
          <w:p w14:paraId="5F977D49" w14:textId="4BBFF3CC" w:rsidR="00376123" w:rsidRPr="00313244" w:rsidRDefault="00376123" w:rsidP="00FC2F06">
            <w:pPr>
              <w:pStyle w:val="NormalforTables"/>
              <w:spacing w:line="240" w:lineRule="auto"/>
            </w:pPr>
            <w:r w:rsidRPr="00261222">
              <w:rPr>
                <w:smallCaps/>
              </w:rPr>
              <w:t>tamt</w:t>
            </w:r>
          </w:p>
        </w:tc>
      </w:tr>
      <w:tr w:rsidR="00376123" w:rsidRPr="00261222" w14:paraId="4262D931" w14:textId="77777777" w:rsidTr="00376123">
        <w:tc>
          <w:tcPr>
            <w:tcW w:w="0" w:type="auto"/>
            <w:tcBorders>
              <w:bottom w:val="single" w:sz="4" w:space="0" w:color="auto"/>
            </w:tcBorders>
          </w:tcPr>
          <w:p w14:paraId="274522F6" w14:textId="5231742B" w:rsidR="00376123" w:rsidRPr="00313244" w:rsidRDefault="00DB3C8A" w:rsidP="00FC2F06">
            <w:pPr>
              <w:pStyle w:val="NormalforTables"/>
              <w:spacing w:line="240" w:lineRule="auto"/>
            </w:pPr>
            <w:r>
              <w:t>c</w:t>
            </w:r>
            <w:r w:rsidR="00376123" w:rsidRPr="00261222">
              <w:t>.</w:t>
            </w:r>
            <w:r w:rsidR="00376123" w:rsidRPr="00261222">
              <w:fldChar w:fldCharType="begin"/>
            </w:r>
            <w:r w:rsidR="00376123" w:rsidRPr="00261222">
              <w:instrText xml:space="preserve"> NOTEREF _Ref136667197 \h  \* MERGEFORMAT </w:instrText>
            </w:r>
            <w:r w:rsidR="00376123" w:rsidRPr="00261222">
              <w:fldChar w:fldCharType="separate"/>
            </w:r>
            <w:r w:rsidR="006547A4" w:rsidRPr="006547A4">
              <w:rPr>
                <w:vertAlign w:val="superscript"/>
              </w:rPr>
              <w:t>36</w:t>
            </w:r>
            <w:r w:rsidR="00376123" w:rsidRPr="00261222">
              <w:fldChar w:fldCharType="end"/>
            </w:r>
          </w:p>
        </w:tc>
        <w:tc>
          <w:tcPr>
            <w:tcW w:w="0" w:type="auto"/>
            <w:tcBorders>
              <w:bottom w:val="single" w:sz="4" w:space="0" w:color="auto"/>
            </w:tcBorders>
          </w:tcPr>
          <w:p w14:paraId="225B0538" w14:textId="77777777" w:rsidR="00376123" w:rsidRPr="00313244" w:rsidRDefault="00376123" w:rsidP="00FC2F06">
            <w:pPr>
              <w:pStyle w:val="NormalforTables"/>
              <w:spacing w:line="240" w:lineRule="auto"/>
            </w:pPr>
            <w:r w:rsidRPr="00261222">
              <w:rPr>
                <w:smallCaps/>
              </w:rPr>
              <w:t>tama</w:t>
            </w:r>
          </w:p>
        </w:tc>
        <w:tc>
          <w:tcPr>
            <w:tcW w:w="0" w:type="auto"/>
            <w:tcBorders>
              <w:bottom w:val="single" w:sz="4" w:space="0" w:color="auto"/>
            </w:tcBorders>
          </w:tcPr>
          <w:p w14:paraId="75DB5671" w14:textId="77777777" w:rsidR="00376123" w:rsidRPr="00261222" w:rsidRDefault="00376123" w:rsidP="00FC2F06">
            <w:pPr>
              <w:pStyle w:val="NormalforTables"/>
              <w:spacing w:line="240" w:lineRule="auto"/>
              <w:rPr>
                <w:smallCaps/>
              </w:rPr>
            </w:pPr>
          </w:p>
        </w:tc>
        <w:tc>
          <w:tcPr>
            <w:tcW w:w="0" w:type="auto"/>
            <w:tcBorders>
              <w:bottom w:val="single" w:sz="4" w:space="0" w:color="auto"/>
            </w:tcBorders>
          </w:tcPr>
          <w:p w14:paraId="18E4049F" w14:textId="678BB63E" w:rsidR="00376123" w:rsidRPr="00313244" w:rsidRDefault="00376123" w:rsidP="00FC2F06">
            <w:pPr>
              <w:pStyle w:val="NormalforTables"/>
              <w:spacing w:line="240" w:lineRule="auto"/>
            </w:pPr>
            <w:r w:rsidRPr="00261222">
              <w:rPr>
                <w:smallCaps/>
              </w:rPr>
              <w:t>neg</w:t>
            </w:r>
          </w:p>
        </w:tc>
      </w:tr>
    </w:tbl>
    <w:p w14:paraId="653312ED" w14:textId="4A686F5A" w:rsidR="001A6428" w:rsidRDefault="00400AD5" w:rsidP="00376123">
      <w:pPr>
        <w:spacing w:line="240" w:lineRule="auto"/>
        <w:jc w:val="left"/>
      </w:pPr>
      <w:r>
        <w:rPr>
          <w:smallCaps/>
        </w:rPr>
        <w:t>^</w:t>
      </w:r>
      <w:r w:rsidR="00376123" w:rsidRPr="00376123">
        <w:rPr>
          <w:smallCaps/>
        </w:rPr>
        <w:t>f</w:t>
      </w:r>
      <w:r w:rsidR="00376123">
        <w:t xml:space="preserve"> </w:t>
      </w:r>
      <w:r>
        <w:t xml:space="preserve">indicates that the realization of </w:t>
      </w:r>
      <w:r w:rsidRPr="00400AD5">
        <w:rPr>
          <w:smallCaps/>
        </w:rPr>
        <w:t>f</w:t>
      </w:r>
      <w:r>
        <w:t xml:space="preserve"> is priotized</w:t>
      </w:r>
    </w:p>
    <w:p w14:paraId="32DAACBE" w14:textId="77777777" w:rsidR="00376123" w:rsidRPr="00261222" w:rsidRDefault="00376123" w:rsidP="00FE3C7D">
      <w:pPr>
        <w:spacing w:line="720" w:lineRule="exact"/>
        <w:jc w:val="left"/>
      </w:pPr>
    </w:p>
    <w:p w14:paraId="7369FE0A" w14:textId="3CC939BE" w:rsidR="001A6428" w:rsidRPr="00261222" w:rsidRDefault="001A6428" w:rsidP="00FE3C7D">
      <w:pPr>
        <w:spacing w:line="720" w:lineRule="exact"/>
        <w:jc w:val="left"/>
      </w:pPr>
      <w:r w:rsidRPr="00261222">
        <w:t xml:space="preserve">In </w:t>
      </w:r>
      <w:r w:rsidR="00DB3C8A">
        <w:t>the case of +</w:t>
      </w:r>
      <w:r w:rsidR="00DB3C8A" w:rsidRPr="00DB3C8A">
        <w:rPr>
          <w:smallCaps/>
        </w:rPr>
        <w:t>sej</w:t>
      </w:r>
      <w:r w:rsidR="00DB3C8A">
        <w:t xml:space="preserve"> and +</w:t>
      </w:r>
      <w:r w:rsidR="00DB3C8A" w:rsidRPr="00DB3C8A">
        <w:rPr>
          <w:smallCaps/>
        </w:rPr>
        <w:t>comp</w:t>
      </w:r>
      <w:r w:rsidRPr="00261222">
        <w:t xml:space="preserve"> </w:t>
      </w:r>
      <w:r w:rsidR="00DB3C8A">
        <w:t>the former</w:t>
      </w:r>
      <w:r w:rsidRPr="00261222">
        <w:t xml:space="preserve"> feature value is always real</w:t>
      </w:r>
      <w:r w:rsidR="00542237">
        <w:t>ize</w:t>
      </w:r>
      <w:r w:rsidRPr="00261222">
        <w:t xml:space="preserve">d at the expense of the </w:t>
      </w:r>
      <w:r w:rsidR="00DB3C8A">
        <w:t>latter</w:t>
      </w:r>
      <w:r w:rsidR="00376123">
        <w:t xml:space="preserve"> if the two co-occur</w:t>
      </w:r>
      <w:r w:rsidRPr="00261222">
        <w:t xml:space="preserve">; </w:t>
      </w:r>
      <w:r w:rsidR="00DB3C8A">
        <w:t>it is</w:t>
      </w:r>
      <w:r w:rsidRPr="00261222">
        <w:t xml:space="preserve"> marked as dominant in </w:t>
      </w:r>
      <w:r w:rsidR="00B73C50">
        <w:t>Table 4.6</w:t>
      </w:r>
      <w:r w:rsidRPr="00261222">
        <w:t>. In other cases, the question of which feature value gets real</w:t>
      </w:r>
      <w:r w:rsidR="00542237">
        <w:t>ize</w:t>
      </w:r>
      <w:r w:rsidRPr="00261222">
        <w:t>d is resolved by contextual factors.</w:t>
      </w:r>
    </w:p>
    <w:p w14:paraId="4443ADB5" w14:textId="01995768" w:rsidR="001A6428" w:rsidRPr="00261222" w:rsidRDefault="001A6428" w:rsidP="00FE3C7D">
      <w:pPr>
        <w:spacing w:line="720" w:lineRule="exact"/>
        <w:jc w:val="left"/>
      </w:pPr>
      <w:r w:rsidRPr="00261222">
        <w:tab/>
        <w:t xml:space="preserve">The motivation for positing antagonistic pairs of feature values is twofold. Firstly, an antagonistic relationship expresses a </w:t>
      </w:r>
      <w:r w:rsidR="00542237">
        <w:t>generalization</w:t>
      </w:r>
      <w:r w:rsidRPr="00261222">
        <w:t xml:space="preserve"> in the morphology of Kayardild which is not necessarily expected otherwise</w:t>
      </w:r>
      <w:r w:rsidR="00376123">
        <w:t>, namely</w:t>
      </w:r>
      <w:r w:rsidRPr="00261222">
        <w:t xml:space="preserve"> that certain combinations of feature values are simply never real</w:t>
      </w:r>
      <w:r w:rsidR="00542237">
        <w:t>ize</w:t>
      </w:r>
      <w:r w:rsidRPr="00261222">
        <w:t>d together on a single word. Secondly and more importantly, the positing of antagonistic relationships in the Kayardild grammar allows us to recogn</w:t>
      </w:r>
      <w:r w:rsidR="00542237">
        <w:t>ize</w:t>
      </w:r>
      <w:r w:rsidRPr="00261222">
        <w:t xml:space="preserve"> that some words may be associated with certain feature values </w:t>
      </w:r>
      <w:r w:rsidRPr="00261222">
        <w:rPr>
          <w:smallCaps/>
        </w:rPr>
        <w:t>f</w:t>
      </w:r>
      <w:r w:rsidRPr="00261222">
        <w:t xml:space="preserve">:v, even though </w:t>
      </w:r>
      <w:r w:rsidRPr="00261222">
        <w:rPr>
          <w:smallCaps/>
        </w:rPr>
        <w:t>f</w:t>
      </w:r>
      <w:r w:rsidRPr="00261222">
        <w:t xml:space="preserve">:v receives no overt </w:t>
      </w:r>
      <w:r w:rsidR="00542237">
        <w:t>realization</w:t>
      </w:r>
      <w:r w:rsidRPr="00261222">
        <w:t xml:space="preserve"> on that word, due to the co-presence of a certain </w:t>
      </w:r>
      <w:r w:rsidRPr="00261222">
        <w:lastRenderedPageBreak/>
        <w:t xml:space="preserve">other feature value </w:t>
      </w:r>
      <w:r w:rsidRPr="00261222">
        <w:rPr>
          <w:smallCaps/>
        </w:rPr>
        <w:t>g</w:t>
      </w:r>
      <w:r w:rsidRPr="00261222">
        <w:t xml:space="preserve">:w. </w:t>
      </w:r>
      <w:r w:rsidR="00DB3C8A">
        <w:t>When formalizing principles of morphological realization t</w:t>
      </w:r>
      <w:r w:rsidR="00376123">
        <w:t xml:space="preserve">he recognition of antagonistic, or ‘disjunctive’, or ‘blocking’ relationships between morphosyntactic features has a long history in morphological </w:t>
      </w:r>
      <w:r w:rsidR="00DB3C8A">
        <w:t>theory</w:t>
      </w:r>
      <w:r w:rsidR="00376123">
        <w:t xml:space="preserve"> (Anderson 1986) and as </w:t>
      </w:r>
      <w:r w:rsidRPr="00261222">
        <w:t xml:space="preserve">we will see </w:t>
      </w:r>
      <w:r w:rsidR="00376123">
        <w:t>it</w:t>
      </w:r>
      <w:r w:rsidRPr="00261222">
        <w:t xml:space="preserve"> permits powerful </w:t>
      </w:r>
      <w:r w:rsidR="00542237">
        <w:t>generalization</w:t>
      </w:r>
      <w:r w:rsidRPr="00261222">
        <w:t>s to be made regarding the syntactic distribution of feature values</w:t>
      </w:r>
      <w:r w:rsidR="00D63108">
        <w:t xml:space="preserve"> with</w:t>
      </w:r>
      <w:r w:rsidRPr="00261222">
        <w:t>in the</w:t>
      </w:r>
      <w:r w:rsidR="00DB3C8A">
        <w:t xml:space="preserve"> Kayardild</w:t>
      </w:r>
      <w:r w:rsidRPr="00261222">
        <w:t xml:space="preserve"> sentence.</w:t>
      </w:r>
    </w:p>
    <w:p w14:paraId="736BDE21" w14:textId="77777777" w:rsidR="001A6428" w:rsidRPr="00261222" w:rsidRDefault="001A6428" w:rsidP="00FE3C7D">
      <w:pPr>
        <w:spacing w:line="720" w:lineRule="exact"/>
        <w:jc w:val="left"/>
      </w:pPr>
    </w:p>
    <w:p w14:paraId="62BF8999" w14:textId="6C67C742" w:rsidR="0061306C" w:rsidRDefault="0061306C" w:rsidP="00FE3C7D">
      <w:pPr>
        <w:spacing w:line="720" w:lineRule="exact"/>
        <w:jc w:val="left"/>
        <w:rPr>
          <w:b/>
          <w:szCs w:val="26"/>
        </w:rPr>
      </w:pPr>
      <w:r w:rsidRPr="0061306C">
        <w:rPr>
          <w:b/>
          <w:szCs w:val="26"/>
        </w:rPr>
        <w:t>4.3.2</w:t>
      </w:r>
      <w:r w:rsidRPr="0061306C">
        <w:rPr>
          <w:b/>
          <w:szCs w:val="26"/>
        </w:rPr>
        <w:tab/>
        <w:t>A twin, antagonistic system of tense–aspect–mood (</w:t>
      </w:r>
      <w:r w:rsidRPr="0061306C">
        <w:rPr>
          <w:b/>
          <w:smallCaps/>
          <w:szCs w:val="26"/>
        </w:rPr>
        <w:t>tam</w:t>
      </w:r>
      <w:r w:rsidRPr="0061306C">
        <w:rPr>
          <w:b/>
          <w:szCs w:val="26"/>
        </w:rPr>
        <w:t>) inflection</w:t>
      </w:r>
    </w:p>
    <w:p w14:paraId="7DBAD160" w14:textId="6FCEAA27" w:rsidR="001A6428" w:rsidRPr="00261222" w:rsidRDefault="001A6428" w:rsidP="00FE3C7D">
      <w:pPr>
        <w:spacing w:line="720" w:lineRule="exact"/>
        <w:jc w:val="left"/>
      </w:pPr>
      <w:r w:rsidRPr="00261222">
        <w:t xml:space="preserve">Kayardild possesses a twin, </w:t>
      </w:r>
      <w:r w:rsidR="00D63108">
        <w:t>and</w:t>
      </w:r>
      <w:r w:rsidRPr="00261222">
        <w:t xml:space="preserve"> antagonistic, system of tense–aspect–mood–polarity (</w:t>
      </w:r>
      <w:r w:rsidR="00D63108">
        <w:rPr>
          <w:smallCaps/>
        </w:rPr>
        <w:t>tam</w:t>
      </w:r>
      <w:r w:rsidRPr="00261222">
        <w:rPr>
          <w:smallCaps/>
        </w:rPr>
        <w:t xml:space="preserve">) </w:t>
      </w:r>
      <w:r w:rsidR="008C1364">
        <w:t>inflection. That is t</w:t>
      </w:r>
      <w:r w:rsidRPr="00261222">
        <w:t xml:space="preserve">o say, the </w:t>
      </w:r>
      <w:r w:rsidR="00D63108">
        <w:rPr>
          <w:smallCaps/>
        </w:rPr>
        <w:t>tam</w:t>
      </w:r>
      <w:r w:rsidRPr="00261222">
        <w:t xml:space="preserve"> semantics of a Kayardild clause is inflectionally marked in two different ways, though only one kind of marking may appear on any given word. The analysis of these facts will be that each clause in Kayardild is associated with a single value of </w:t>
      </w:r>
      <w:r w:rsidRPr="00261222">
        <w:rPr>
          <w:smallCaps/>
        </w:rPr>
        <w:t>tamt</w:t>
      </w:r>
      <w:r w:rsidRPr="00261222">
        <w:t xml:space="preserve"> (the ‘thematic’ </w:t>
      </w:r>
      <w:r w:rsidRPr="00261222">
        <w:rPr>
          <w:smallCaps/>
        </w:rPr>
        <w:t>tam</w:t>
      </w:r>
      <w:r w:rsidRPr="00261222">
        <w:t xml:space="preserve"> feature), a single value of </w:t>
      </w:r>
      <w:r w:rsidRPr="00261222">
        <w:rPr>
          <w:smallCaps/>
        </w:rPr>
        <w:t>tama (</w:t>
      </w:r>
      <w:r w:rsidRPr="00261222">
        <w:t>the ‘athematic’ feature</w:t>
      </w:r>
      <w:r w:rsidRPr="00261222">
        <w:rPr>
          <w:smallCaps/>
        </w:rPr>
        <w:t xml:space="preserve">), </w:t>
      </w:r>
      <w:r w:rsidRPr="00261222">
        <w:t xml:space="preserve">and a value of </w:t>
      </w:r>
      <w:r w:rsidRPr="00261222">
        <w:rPr>
          <w:smallCaps/>
        </w:rPr>
        <w:t>neg</w:t>
      </w:r>
      <w:r w:rsidR="008C1364">
        <w:rPr>
          <w:smallCaps/>
        </w:rPr>
        <w:t>ation</w:t>
      </w:r>
      <w:r w:rsidRPr="00261222">
        <w:t xml:space="preserve">. Let us refer to the set of </w:t>
      </w:r>
      <w:r w:rsidR="00D63108">
        <w:rPr>
          <w:smallCaps/>
        </w:rPr>
        <w:t>tam</w:t>
      </w:r>
      <w:r w:rsidRPr="00261222">
        <w:t xml:space="preserve"> features {</w:t>
      </w:r>
      <w:r w:rsidRPr="00261222">
        <w:rPr>
          <w:smallCaps/>
        </w:rPr>
        <w:t>tamt, tama, neg</w:t>
      </w:r>
      <w:r w:rsidRPr="00261222">
        <w:t xml:space="preserve">} corresponding to given clause C, as </w:t>
      </w:r>
      <w:r w:rsidRPr="00261222">
        <w:rPr>
          <w:b/>
        </w:rPr>
        <w:t>T</w:t>
      </w:r>
      <w:r w:rsidRPr="00261222">
        <w:rPr>
          <w:vertAlign w:val="subscript"/>
        </w:rPr>
        <w:t>C</w:t>
      </w:r>
      <w:r w:rsidRPr="00261222">
        <w:t xml:space="preserve">, so that the set </w:t>
      </w:r>
      <w:r w:rsidRPr="00261222">
        <w:rPr>
          <w:b/>
        </w:rPr>
        <w:t>T</w:t>
      </w:r>
      <w:r w:rsidRPr="00261222">
        <w:rPr>
          <w:vertAlign w:val="subscript"/>
        </w:rPr>
        <w:t>C</w:t>
      </w:r>
      <w:r w:rsidRPr="00261222">
        <w:t xml:space="preserve"> contains an exhaustive representation of the morphosyntacically relevant </w:t>
      </w:r>
      <w:r w:rsidR="00D63108">
        <w:rPr>
          <w:smallCaps/>
        </w:rPr>
        <w:t>tam</w:t>
      </w:r>
      <w:r w:rsidRPr="00261222">
        <w:t xml:space="preserve"> semantics of clause C. </w:t>
      </w:r>
      <w:r w:rsidRPr="00261222">
        <w:lastRenderedPageBreak/>
        <w:t xml:space="preserve">Now, the feature </w:t>
      </w:r>
      <w:r w:rsidRPr="00261222">
        <w:rPr>
          <w:smallCaps/>
        </w:rPr>
        <w:t>tama</w:t>
      </w:r>
      <w:r w:rsidRPr="00261222">
        <w:t xml:space="preserve"> stands in an antagonistic relationship to both </w:t>
      </w:r>
      <w:r w:rsidRPr="00261222">
        <w:rPr>
          <w:smallCaps/>
        </w:rPr>
        <w:t>tamt</w:t>
      </w:r>
      <w:r w:rsidRPr="00261222">
        <w:t xml:space="preserve"> and </w:t>
      </w:r>
      <w:r w:rsidRPr="00261222">
        <w:rPr>
          <w:smallCaps/>
        </w:rPr>
        <w:t>neg</w:t>
      </w:r>
      <w:r w:rsidR="008C1364">
        <w:t xml:space="preserve"> (cf §</w:t>
      </w:r>
      <w:r w:rsidR="007601C0">
        <w:t>4.3</w:t>
      </w:r>
      <w:r w:rsidR="008C1364">
        <w:t>)</w:t>
      </w:r>
      <w:r w:rsidRPr="00261222">
        <w:t xml:space="preserve"> and thus of the three features in </w:t>
      </w:r>
      <w:r w:rsidRPr="00261222">
        <w:rPr>
          <w:b/>
        </w:rPr>
        <w:t>T</w:t>
      </w:r>
      <w:r w:rsidRPr="00261222">
        <w:rPr>
          <w:vertAlign w:val="subscript"/>
        </w:rPr>
        <w:t>C</w:t>
      </w:r>
      <w:r w:rsidRPr="00261222">
        <w:t xml:space="preserve">, for any given word either (i) only </w:t>
      </w:r>
      <w:r w:rsidRPr="00261222">
        <w:rPr>
          <w:smallCaps/>
        </w:rPr>
        <w:t>tamt</w:t>
      </w:r>
      <w:r w:rsidRPr="00261222">
        <w:t xml:space="preserve"> and </w:t>
      </w:r>
      <w:r w:rsidRPr="00261222">
        <w:rPr>
          <w:smallCaps/>
        </w:rPr>
        <w:t>neg</w:t>
      </w:r>
      <w:r w:rsidR="008C1364">
        <w:rPr>
          <w:smallCaps/>
        </w:rPr>
        <w:t>ation</w:t>
      </w:r>
      <w:r w:rsidRPr="00261222">
        <w:t xml:space="preserve"> will be real</w:t>
      </w:r>
      <w:r w:rsidR="00542237">
        <w:t>ize</w:t>
      </w:r>
      <w:r w:rsidRPr="00261222">
        <w:t xml:space="preserve">d; or (ii) only </w:t>
      </w:r>
      <w:r w:rsidRPr="00261222">
        <w:rPr>
          <w:smallCaps/>
        </w:rPr>
        <w:t>tama</w:t>
      </w:r>
      <w:r w:rsidRPr="00261222">
        <w:t xml:space="preserve"> will be real</w:t>
      </w:r>
      <w:r w:rsidR="00542237">
        <w:t>ize</w:t>
      </w:r>
      <w:r w:rsidRPr="00261222">
        <w:t>d; or (iii) none of the three may be real</w:t>
      </w:r>
      <w:r w:rsidR="00542237">
        <w:t>ize</w:t>
      </w:r>
      <w:r w:rsidRPr="00261222">
        <w:t>d; but it is impossible for all three to be real</w:t>
      </w:r>
      <w:r w:rsidR="00542237">
        <w:t>ize</w:t>
      </w:r>
      <w:r w:rsidRPr="00261222">
        <w:t>d on the same word.</w:t>
      </w:r>
      <w:r w:rsidRPr="00261222">
        <w:rPr>
          <w:rStyle w:val="FootnoteReference"/>
        </w:rPr>
        <w:footnoteReference w:id="37"/>
      </w:r>
      <w:r w:rsidRPr="00261222">
        <w:t xml:space="preserve"> </w:t>
      </w:r>
    </w:p>
    <w:p w14:paraId="02FF57CD" w14:textId="056F19B1" w:rsidR="001A6428" w:rsidRPr="00261222" w:rsidRDefault="001A6428" w:rsidP="00FE3C7D">
      <w:pPr>
        <w:spacing w:line="720" w:lineRule="exact"/>
        <w:ind w:firstLine="720"/>
        <w:jc w:val="left"/>
      </w:pPr>
      <w:r w:rsidRPr="00261222">
        <w:t xml:space="preserve">Some words in a sentence inflect for none of the features in </w:t>
      </w:r>
      <w:r w:rsidRPr="00261222">
        <w:rPr>
          <w:b/>
        </w:rPr>
        <w:t>T</w:t>
      </w:r>
      <w:r w:rsidRPr="00261222">
        <w:rPr>
          <w:vertAlign w:val="subscript"/>
        </w:rPr>
        <w:t>C</w:t>
      </w:r>
      <w:r w:rsidRPr="00261222">
        <w:t xml:space="preserve"> and the complex issue of whether </w:t>
      </w:r>
      <w:r w:rsidR="008C1364" w:rsidRPr="00261222">
        <w:t xml:space="preserve">or not </w:t>
      </w:r>
      <w:r w:rsidRPr="00261222">
        <w:t xml:space="preserve">a given word will inflect for features in </w:t>
      </w:r>
      <w:r w:rsidRPr="00261222">
        <w:rPr>
          <w:b/>
        </w:rPr>
        <w:t>T</w:t>
      </w:r>
      <w:r w:rsidRPr="00261222">
        <w:rPr>
          <w:vertAlign w:val="subscript"/>
        </w:rPr>
        <w:t>C</w:t>
      </w:r>
      <w:r w:rsidRPr="00261222">
        <w:t xml:space="preserve"> is discussed in detail </w:t>
      </w:r>
      <w:r w:rsidR="008C1364">
        <w:t>in Chapter 5</w:t>
      </w:r>
      <w:r w:rsidRPr="00261222">
        <w:t xml:space="preserve">. For the moment </w:t>
      </w:r>
      <w:r w:rsidR="008C1364">
        <w:t xml:space="preserve">it will </w:t>
      </w:r>
      <w:r w:rsidRPr="00261222">
        <w:t xml:space="preserve">suffice to observe that most words within the verb phrase (VP) do inflect for features in </w:t>
      </w:r>
      <w:r w:rsidRPr="00261222">
        <w:rPr>
          <w:b/>
        </w:rPr>
        <w:t>T</w:t>
      </w:r>
      <w:r w:rsidRPr="00261222">
        <w:rPr>
          <w:vertAlign w:val="subscript"/>
        </w:rPr>
        <w:t>C</w:t>
      </w:r>
      <w:r w:rsidRPr="00261222">
        <w:t xml:space="preserve"> while words outside the VP never do. </w:t>
      </w:r>
    </w:p>
    <w:p w14:paraId="18D7F3C5" w14:textId="765DA889" w:rsidR="001A6428" w:rsidRPr="00261222" w:rsidRDefault="00DB3C8A" w:rsidP="00FE3C7D">
      <w:pPr>
        <w:spacing w:line="720" w:lineRule="exact"/>
        <w:ind w:firstLine="720"/>
        <w:jc w:val="left"/>
      </w:pPr>
      <w:r>
        <w:t xml:space="preserve">As stated, </w:t>
      </w:r>
      <w:r w:rsidR="001A6428" w:rsidRPr="00261222">
        <w:t xml:space="preserve">some </w:t>
      </w:r>
      <w:r>
        <w:t>words</w:t>
      </w:r>
      <w:r w:rsidR="001A6428" w:rsidRPr="00261222">
        <w:t xml:space="preserve"> inflect for </w:t>
      </w:r>
      <w:r w:rsidR="001A6428" w:rsidRPr="00261222">
        <w:rPr>
          <w:smallCaps/>
        </w:rPr>
        <w:t>tamt</w:t>
      </w:r>
      <w:r>
        <w:t>/</w:t>
      </w:r>
      <w:r w:rsidR="001A6428" w:rsidRPr="00261222">
        <w:rPr>
          <w:smallCaps/>
        </w:rPr>
        <w:t>neg</w:t>
      </w:r>
      <w:r w:rsidR="001A6428" w:rsidRPr="00261222">
        <w:t xml:space="preserve">, and </w:t>
      </w:r>
      <w:r>
        <w:t>others</w:t>
      </w:r>
      <w:r w:rsidR="001A6428" w:rsidRPr="00261222">
        <w:rPr>
          <w:smallCaps/>
        </w:rPr>
        <w:t xml:space="preserve"> </w:t>
      </w:r>
      <w:r w:rsidR="001A6428" w:rsidRPr="00261222">
        <w:t xml:space="preserve">for </w:t>
      </w:r>
      <w:r w:rsidR="001A6428" w:rsidRPr="00261222">
        <w:rPr>
          <w:smallCaps/>
        </w:rPr>
        <w:t>tama</w:t>
      </w:r>
      <w:r>
        <w:t>.</w:t>
      </w:r>
      <w:r w:rsidR="008C1364">
        <w:t xml:space="preserve"> </w:t>
      </w:r>
      <w:r>
        <w:t>W</w:t>
      </w:r>
      <w:r w:rsidR="008C1364">
        <w:t>hich of th</w:t>
      </w:r>
      <w:r>
        <w:t>e</w:t>
      </w:r>
      <w:r w:rsidR="008C1364">
        <w:t>se</w:t>
      </w:r>
      <w:r w:rsidR="001A6428" w:rsidRPr="00261222">
        <w:t xml:space="preserve"> two possibilities obtains follows straightforwardly from the morphomic composition of the stem to which a </w:t>
      </w:r>
      <w:r w:rsidR="00D63108">
        <w:rPr>
          <w:smallCaps/>
        </w:rPr>
        <w:t>tam</w:t>
      </w:r>
      <w:r w:rsidR="001A6428" w:rsidRPr="00261222">
        <w:t xml:space="preserve"> suffix attaches, as summar</w:t>
      </w:r>
      <w:r w:rsidR="00542237">
        <w:t>ize</w:t>
      </w:r>
      <w:r w:rsidR="001A6428" w:rsidRPr="00261222">
        <w:t xml:space="preserve">d in </w:t>
      </w:r>
      <w:r w:rsidR="00B73C50">
        <w:t>Table 4.7</w:t>
      </w:r>
      <w:r w:rsidR="001A6428" w:rsidRPr="00261222">
        <w:t>. Stems that end in a thematic element (</w:t>
      </w:r>
      <w:r w:rsidR="001A6428" w:rsidRPr="00261222">
        <w:rPr>
          <w:smallCaps/>
        </w:rPr>
        <w:t>th</w:t>
      </w:r>
      <w:r w:rsidR="001A6428" w:rsidRPr="00261222">
        <w:t xml:space="preserve"> or </w:t>
      </w:r>
      <w:r w:rsidR="001A6428" w:rsidRPr="00261222">
        <w:rPr>
          <w:smallCaps/>
        </w:rPr>
        <w:t>j</w:t>
      </w:r>
      <w:r w:rsidR="001A6428" w:rsidRPr="00261222">
        <w:t>) inflect for the thematic feature</w:t>
      </w:r>
      <w:r w:rsidR="001A6428" w:rsidRPr="00261222">
        <w:rPr>
          <w:smallCaps/>
        </w:rPr>
        <w:t xml:space="preserve"> tamt</w:t>
      </w:r>
      <w:r w:rsidR="001A6428" w:rsidRPr="00261222">
        <w:t xml:space="preserve"> and for </w:t>
      </w:r>
      <w:r w:rsidR="001A6428" w:rsidRPr="00261222">
        <w:rPr>
          <w:smallCaps/>
        </w:rPr>
        <w:t>neg</w:t>
      </w:r>
      <w:r w:rsidR="001A6428" w:rsidRPr="00261222">
        <w:t>, while stems that end in anything else inflect for the athematic feature</w:t>
      </w:r>
      <w:r w:rsidR="001A6428" w:rsidRPr="00261222">
        <w:rPr>
          <w:smallCaps/>
        </w:rPr>
        <w:t xml:space="preserve"> tama</w:t>
      </w:r>
      <w:r w:rsidR="001A6428" w:rsidRPr="00261222">
        <w:t>.</w:t>
      </w:r>
    </w:p>
    <w:p w14:paraId="2FAF8B0F" w14:textId="66A95CD0" w:rsidR="001A6428" w:rsidRDefault="001A6428" w:rsidP="00FE3C7D">
      <w:pPr>
        <w:spacing w:line="720" w:lineRule="exact"/>
        <w:jc w:val="left"/>
      </w:pPr>
    </w:p>
    <w:p w14:paraId="0A5A814A" w14:textId="5DB2BF54" w:rsidR="00B73C50" w:rsidRPr="00261222" w:rsidRDefault="0061306C" w:rsidP="00B73C50">
      <w:pPr>
        <w:pStyle w:val="Spacing"/>
        <w:keepNext/>
        <w:spacing w:line="720" w:lineRule="exact"/>
        <w:jc w:val="left"/>
      </w:pPr>
      <w:r w:rsidRPr="0061306C">
        <w:t xml:space="preserve">Table 4.7 Syntactic </w:t>
      </w:r>
      <w:r w:rsidR="00FC2F06">
        <w:t>position</w:t>
      </w:r>
      <w:r w:rsidR="00B73C50">
        <w:t xml:space="preserve"> </w:t>
      </w:r>
      <w:r w:rsidR="00FC2F06">
        <w:t>and</w:t>
      </w:r>
      <w:r w:rsidR="00B73C50">
        <w:t xml:space="preserve"> i</w:t>
      </w:r>
      <w:r w:rsidR="00B73C50" w:rsidRPr="00261222">
        <w:t>nflect</w:t>
      </w:r>
      <w:r w:rsidR="00B73C50">
        <w:t>ion</w:t>
      </w:r>
      <w:r w:rsidR="00B73C50" w:rsidRPr="00261222">
        <w:t xml:space="preserve"> for features in </w:t>
      </w:r>
      <w:r w:rsidR="00B73C50" w:rsidRPr="00261222">
        <w:rPr>
          <w:b/>
        </w:rPr>
        <w:t>T</w:t>
      </w:r>
      <w:r w:rsidR="00B73C50" w:rsidRPr="00261222">
        <w:rPr>
          <w:vertAlign w:val="subscript"/>
        </w:rPr>
        <w: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428"/>
        <w:gridCol w:w="772"/>
        <w:gridCol w:w="617"/>
        <w:gridCol w:w="778"/>
      </w:tblGrid>
      <w:tr w:rsidR="00B73C50" w:rsidRPr="00313244" w14:paraId="7CE2FE1D" w14:textId="77777777" w:rsidTr="00B73C50">
        <w:tc>
          <w:tcPr>
            <w:tcW w:w="0" w:type="auto"/>
            <w:tcBorders>
              <w:top w:val="single" w:sz="4" w:space="0" w:color="auto"/>
            </w:tcBorders>
          </w:tcPr>
          <w:p w14:paraId="6D3E7ABC" w14:textId="77777777" w:rsidR="00B73C50" w:rsidRPr="00313244" w:rsidRDefault="00B73C50" w:rsidP="00FC2F06">
            <w:pPr>
              <w:pStyle w:val="NormalforTables"/>
              <w:spacing w:line="360" w:lineRule="exact"/>
            </w:pPr>
          </w:p>
        </w:tc>
        <w:tc>
          <w:tcPr>
            <w:tcW w:w="0" w:type="auto"/>
            <w:gridSpan w:val="3"/>
            <w:tcBorders>
              <w:top w:val="single" w:sz="4" w:space="0" w:color="auto"/>
            </w:tcBorders>
          </w:tcPr>
          <w:p w14:paraId="10F75E22" w14:textId="77777777" w:rsidR="00B73C50" w:rsidRPr="00313244" w:rsidRDefault="00B73C50" w:rsidP="00FC2F06">
            <w:pPr>
              <w:pStyle w:val="NormalforTables"/>
              <w:spacing w:line="360" w:lineRule="exact"/>
              <w:rPr>
                <w:rFonts w:cs="Times-Roman"/>
                <w:iCs/>
              </w:rPr>
            </w:pPr>
            <w:r w:rsidRPr="00261222">
              <w:rPr>
                <w:rFonts w:cs="Times-Roman"/>
                <w:iCs/>
              </w:rPr>
              <w:t>Overt inflection for</w:t>
            </w:r>
          </w:p>
        </w:tc>
      </w:tr>
      <w:tr w:rsidR="00B73C50" w:rsidRPr="00313244" w14:paraId="3C2C8DE4" w14:textId="77777777">
        <w:tc>
          <w:tcPr>
            <w:tcW w:w="0" w:type="auto"/>
            <w:tcBorders>
              <w:bottom w:val="single" w:sz="4" w:space="0" w:color="auto"/>
            </w:tcBorders>
          </w:tcPr>
          <w:p w14:paraId="26D5C68C" w14:textId="77777777" w:rsidR="00B73C50" w:rsidRPr="00313244" w:rsidRDefault="00B73C50" w:rsidP="00FC2F06">
            <w:pPr>
              <w:pStyle w:val="NormalforTables"/>
              <w:spacing w:line="360" w:lineRule="exact"/>
            </w:pPr>
            <w:r w:rsidRPr="00261222">
              <w:t>Syntactic position</w:t>
            </w:r>
          </w:p>
        </w:tc>
        <w:tc>
          <w:tcPr>
            <w:tcW w:w="0" w:type="auto"/>
            <w:tcBorders>
              <w:bottom w:val="single" w:sz="4" w:space="0" w:color="auto"/>
            </w:tcBorders>
          </w:tcPr>
          <w:p w14:paraId="722EB5BC" w14:textId="77777777" w:rsidR="00B73C50" w:rsidRPr="00313244" w:rsidRDefault="00B73C50" w:rsidP="00FC2F06">
            <w:pPr>
              <w:pStyle w:val="NormalforTables"/>
              <w:spacing w:line="360" w:lineRule="exact"/>
              <w:rPr>
                <w:smallCaps/>
              </w:rPr>
            </w:pPr>
            <w:r w:rsidRPr="00261222">
              <w:rPr>
                <w:smallCaps/>
              </w:rPr>
              <w:t>tamt</w:t>
            </w:r>
          </w:p>
        </w:tc>
        <w:tc>
          <w:tcPr>
            <w:tcW w:w="0" w:type="auto"/>
            <w:tcBorders>
              <w:bottom w:val="single" w:sz="4" w:space="0" w:color="auto"/>
            </w:tcBorders>
          </w:tcPr>
          <w:p w14:paraId="04FED514" w14:textId="77777777" w:rsidR="00B73C50" w:rsidRPr="00313244" w:rsidRDefault="00B73C50" w:rsidP="00FC2F06">
            <w:pPr>
              <w:pStyle w:val="NormalforTables"/>
              <w:spacing w:line="360" w:lineRule="exact"/>
              <w:rPr>
                <w:rFonts w:cs="Times-Roman"/>
                <w:iCs/>
                <w:smallCaps/>
              </w:rPr>
            </w:pPr>
            <w:r w:rsidRPr="00261222">
              <w:rPr>
                <w:rFonts w:cs="Times-Roman"/>
                <w:iCs/>
                <w:smallCaps/>
              </w:rPr>
              <w:t>neg</w:t>
            </w:r>
          </w:p>
        </w:tc>
        <w:tc>
          <w:tcPr>
            <w:tcW w:w="0" w:type="auto"/>
            <w:tcBorders>
              <w:bottom w:val="single" w:sz="4" w:space="0" w:color="auto"/>
            </w:tcBorders>
          </w:tcPr>
          <w:p w14:paraId="3F410368" w14:textId="77777777" w:rsidR="00B73C50" w:rsidRPr="00313244" w:rsidRDefault="00B73C50" w:rsidP="00FC2F06">
            <w:pPr>
              <w:pStyle w:val="NormalforTables"/>
              <w:spacing w:line="360" w:lineRule="exact"/>
              <w:rPr>
                <w:rFonts w:cs="Times-Roman"/>
                <w:iCs/>
                <w:smallCaps/>
              </w:rPr>
            </w:pPr>
            <w:r w:rsidRPr="00261222">
              <w:rPr>
                <w:rFonts w:cs="Times-Roman"/>
                <w:iCs/>
                <w:smallCaps/>
              </w:rPr>
              <w:t>tama</w:t>
            </w:r>
          </w:p>
        </w:tc>
      </w:tr>
      <w:tr w:rsidR="00B73C50" w:rsidRPr="00313244" w14:paraId="01052CC2" w14:textId="77777777">
        <w:tc>
          <w:tcPr>
            <w:tcW w:w="0" w:type="auto"/>
            <w:tcBorders>
              <w:top w:val="single" w:sz="4" w:space="0" w:color="auto"/>
            </w:tcBorders>
          </w:tcPr>
          <w:p w14:paraId="487CC21C" w14:textId="77777777" w:rsidR="00B73C50" w:rsidRPr="00313244" w:rsidRDefault="00B73C50" w:rsidP="00FC2F06">
            <w:pPr>
              <w:pStyle w:val="NormalforTables"/>
              <w:spacing w:line="360" w:lineRule="exact"/>
              <w:rPr>
                <w:lang w:val="en-US"/>
              </w:rPr>
            </w:pPr>
            <w:r w:rsidRPr="00261222">
              <w:rPr>
                <w:lang w:val="en-US"/>
              </w:rPr>
              <w:t>Words outside of VP</w:t>
            </w:r>
          </w:p>
        </w:tc>
        <w:tc>
          <w:tcPr>
            <w:tcW w:w="0" w:type="auto"/>
            <w:tcBorders>
              <w:top w:val="single" w:sz="4" w:space="0" w:color="auto"/>
            </w:tcBorders>
          </w:tcPr>
          <w:p w14:paraId="752F785F" w14:textId="77777777" w:rsidR="00B73C50" w:rsidRPr="00313244" w:rsidRDefault="00B73C50" w:rsidP="00FC2F06">
            <w:pPr>
              <w:pStyle w:val="NormalforTables"/>
              <w:spacing w:line="360" w:lineRule="exact"/>
              <w:rPr>
                <w:lang w:val="en-US"/>
              </w:rPr>
            </w:pPr>
            <w:r w:rsidRPr="00261222">
              <w:rPr>
                <w:lang w:val="en-US"/>
              </w:rPr>
              <w:t>—</w:t>
            </w:r>
          </w:p>
        </w:tc>
        <w:tc>
          <w:tcPr>
            <w:tcW w:w="0" w:type="auto"/>
            <w:tcBorders>
              <w:top w:val="single" w:sz="4" w:space="0" w:color="auto"/>
            </w:tcBorders>
          </w:tcPr>
          <w:p w14:paraId="3929CA4D" w14:textId="77777777" w:rsidR="00B73C50" w:rsidRPr="00313244" w:rsidRDefault="00B73C50" w:rsidP="00FC2F06">
            <w:pPr>
              <w:pStyle w:val="NormalforTables"/>
              <w:spacing w:line="360" w:lineRule="exact"/>
              <w:rPr>
                <w:rFonts w:cs="Times-Roman"/>
                <w:iCs/>
                <w:lang w:val="en-US"/>
              </w:rPr>
            </w:pPr>
            <w:r w:rsidRPr="00261222">
              <w:rPr>
                <w:rFonts w:cs="Times-Roman"/>
                <w:iCs/>
                <w:lang w:val="en-US"/>
              </w:rPr>
              <w:t>—</w:t>
            </w:r>
          </w:p>
        </w:tc>
        <w:tc>
          <w:tcPr>
            <w:tcW w:w="0" w:type="auto"/>
            <w:tcBorders>
              <w:top w:val="single" w:sz="4" w:space="0" w:color="auto"/>
            </w:tcBorders>
          </w:tcPr>
          <w:p w14:paraId="1342B422" w14:textId="77777777" w:rsidR="00B73C50" w:rsidRPr="00313244" w:rsidRDefault="00B73C50" w:rsidP="00FC2F06">
            <w:pPr>
              <w:pStyle w:val="NormalforTables"/>
              <w:spacing w:line="360" w:lineRule="exact"/>
              <w:rPr>
                <w:rFonts w:cs="Times-Roman"/>
                <w:iCs/>
                <w:lang w:val="en-US"/>
              </w:rPr>
            </w:pPr>
            <w:r w:rsidRPr="00261222">
              <w:rPr>
                <w:rFonts w:cs="Times-Roman"/>
                <w:iCs/>
                <w:lang w:val="en-US"/>
              </w:rPr>
              <w:t>—</w:t>
            </w:r>
          </w:p>
        </w:tc>
      </w:tr>
      <w:tr w:rsidR="00B73C50" w:rsidRPr="00313244" w14:paraId="079E1CA5" w14:textId="77777777">
        <w:tc>
          <w:tcPr>
            <w:tcW w:w="0" w:type="auto"/>
          </w:tcPr>
          <w:p w14:paraId="211BA8D0" w14:textId="77777777" w:rsidR="00B73C50" w:rsidRPr="00313244" w:rsidRDefault="00B73C50" w:rsidP="00FC2F06">
            <w:pPr>
              <w:pStyle w:val="NormalforTables"/>
              <w:spacing w:line="360" w:lineRule="exact"/>
            </w:pPr>
            <w:r w:rsidRPr="00261222">
              <w:t>Most words inside VP</w:t>
            </w:r>
          </w:p>
        </w:tc>
        <w:tc>
          <w:tcPr>
            <w:tcW w:w="0" w:type="auto"/>
          </w:tcPr>
          <w:p w14:paraId="3D27FDE4" w14:textId="77777777" w:rsidR="00B73C50" w:rsidRPr="00313244" w:rsidRDefault="00B73C50" w:rsidP="00FC2F06">
            <w:pPr>
              <w:pStyle w:val="NormalforTables"/>
              <w:spacing w:line="360" w:lineRule="exact"/>
            </w:pPr>
          </w:p>
        </w:tc>
        <w:tc>
          <w:tcPr>
            <w:tcW w:w="0" w:type="auto"/>
          </w:tcPr>
          <w:p w14:paraId="4243F4DC" w14:textId="77777777" w:rsidR="00B73C50" w:rsidRPr="00313244" w:rsidRDefault="00B73C50" w:rsidP="00FC2F06">
            <w:pPr>
              <w:pStyle w:val="NormalforTables"/>
              <w:spacing w:line="360" w:lineRule="exact"/>
              <w:rPr>
                <w:rFonts w:cs="Times-Roman"/>
                <w:iCs/>
              </w:rPr>
            </w:pPr>
          </w:p>
        </w:tc>
        <w:tc>
          <w:tcPr>
            <w:tcW w:w="0" w:type="auto"/>
          </w:tcPr>
          <w:p w14:paraId="44157E61" w14:textId="77777777" w:rsidR="00B73C50" w:rsidRPr="00313244" w:rsidRDefault="00B73C50" w:rsidP="00FC2F06">
            <w:pPr>
              <w:pStyle w:val="NormalforTables"/>
              <w:spacing w:line="360" w:lineRule="exact"/>
              <w:rPr>
                <w:rFonts w:cs="Times-Roman"/>
                <w:iCs/>
              </w:rPr>
            </w:pPr>
          </w:p>
        </w:tc>
      </w:tr>
      <w:tr w:rsidR="00B73C50" w:rsidRPr="00313244" w14:paraId="6394B18F" w14:textId="77777777">
        <w:tc>
          <w:tcPr>
            <w:tcW w:w="0" w:type="auto"/>
          </w:tcPr>
          <w:p w14:paraId="1D99E7BB" w14:textId="77777777" w:rsidR="00B73C50" w:rsidRPr="00313244" w:rsidRDefault="00B73C50" w:rsidP="00FC2F06">
            <w:pPr>
              <w:pStyle w:val="NormalforTables"/>
              <w:spacing w:line="360" w:lineRule="exact"/>
            </w:pPr>
            <w:r w:rsidRPr="00261222">
              <w:t> </w:t>
            </w:r>
            <w:r w:rsidRPr="00261222">
              <w:t> </w:t>
            </w:r>
            <w:r w:rsidRPr="00261222">
              <w:t>stem ends morphomically in thematic (</w:t>
            </w:r>
            <w:r w:rsidRPr="00261222">
              <w:rPr>
                <w:smallCaps/>
              </w:rPr>
              <w:t>th</w:t>
            </w:r>
            <w:r w:rsidRPr="00261222">
              <w:t xml:space="preserve"> or </w:t>
            </w:r>
            <w:r w:rsidRPr="00261222">
              <w:rPr>
                <w:smallCaps/>
              </w:rPr>
              <w:t>j)</w:t>
            </w:r>
          </w:p>
        </w:tc>
        <w:tc>
          <w:tcPr>
            <w:tcW w:w="0" w:type="auto"/>
          </w:tcPr>
          <w:p w14:paraId="345BA755" w14:textId="77777777" w:rsidR="00B73C50" w:rsidRPr="00313244" w:rsidRDefault="00B73C50" w:rsidP="00FC2F06">
            <w:pPr>
              <w:pStyle w:val="NormalforTables"/>
              <w:spacing w:line="360" w:lineRule="exact"/>
            </w:pPr>
            <w:r w:rsidRPr="00261222">
              <w:sym w:font="Wingdings" w:char="F0FC"/>
            </w:r>
          </w:p>
        </w:tc>
        <w:tc>
          <w:tcPr>
            <w:tcW w:w="0" w:type="auto"/>
          </w:tcPr>
          <w:p w14:paraId="3B2F3CC6" w14:textId="77777777" w:rsidR="00B73C50" w:rsidRPr="00313244" w:rsidRDefault="00B73C50" w:rsidP="00FC2F06">
            <w:pPr>
              <w:pStyle w:val="NormalforTables"/>
              <w:spacing w:line="360" w:lineRule="exact"/>
              <w:rPr>
                <w:rFonts w:cs="Times-Roman"/>
                <w:iCs/>
              </w:rPr>
            </w:pPr>
            <w:r w:rsidRPr="00261222">
              <w:sym w:font="Wingdings" w:char="F0FC"/>
            </w:r>
          </w:p>
        </w:tc>
        <w:tc>
          <w:tcPr>
            <w:tcW w:w="0" w:type="auto"/>
          </w:tcPr>
          <w:p w14:paraId="1E3B4A0E" w14:textId="77777777" w:rsidR="00B73C50" w:rsidRPr="00313244" w:rsidRDefault="00B73C50" w:rsidP="00FC2F06">
            <w:pPr>
              <w:pStyle w:val="NormalforTables"/>
              <w:spacing w:line="360" w:lineRule="exact"/>
              <w:rPr>
                <w:rFonts w:cs="Times-Roman"/>
                <w:iCs/>
              </w:rPr>
            </w:pPr>
            <w:r w:rsidRPr="00261222">
              <w:rPr>
                <w:rFonts w:cs="Times-Roman"/>
                <w:iCs/>
              </w:rPr>
              <w:t>—</w:t>
            </w:r>
          </w:p>
        </w:tc>
      </w:tr>
      <w:tr w:rsidR="00B73C50" w:rsidRPr="00261222" w14:paraId="5F3B1A7C" w14:textId="77777777" w:rsidTr="00B73C50">
        <w:tc>
          <w:tcPr>
            <w:tcW w:w="0" w:type="auto"/>
            <w:tcBorders>
              <w:bottom w:val="single" w:sz="4" w:space="0" w:color="auto"/>
            </w:tcBorders>
          </w:tcPr>
          <w:p w14:paraId="12E27791" w14:textId="77777777" w:rsidR="00B73C50" w:rsidRPr="00313244" w:rsidRDefault="00B73C50" w:rsidP="00FC2F06">
            <w:pPr>
              <w:pStyle w:val="NormalforTables"/>
              <w:spacing w:line="360" w:lineRule="exact"/>
            </w:pPr>
            <w:r w:rsidRPr="00261222">
              <w:t> </w:t>
            </w:r>
            <w:r w:rsidRPr="00261222">
              <w:t> </w:t>
            </w:r>
            <w:r w:rsidRPr="00261222">
              <w:t>stem does not</w:t>
            </w:r>
          </w:p>
        </w:tc>
        <w:tc>
          <w:tcPr>
            <w:tcW w:w="0" w:type="auto"/>
            <w:tcBorders>
              <w:bottom w:val="single" w:sz="4" w:space="0" w:color="auto"/>
            </w:tcBorders>
          </w:tcPr>
          <w:p w14:paraId="1511AC87" w14:textId="77777777" w:rsidR="00B73C50" w:rsidRPr="00313244" w:rsidRDefault="00B73C50" w:rsidP="00FC2F06">
            <w:pPr>
              <w:pStyle w:val="NormalforTables"/>
              <w:spacing w:line="360" w:lineRule="exact"/>
            </w:pPr>
            <w:r w:rsidRPr="00261222">
              <w:t>—</w:t>
            </w:r>
          </w:p>
        </w:tc>
        <w:tc>
          <w:tcPr>
            <w:tcW w:w="0" w:type="auto"/>
            <w:tcBorders>
              <w:bottom w:val="single" w:sz="4" w:space="0" w:color="auto"/>
            </w:tcBorders>
          </w:tcPr>
          <w:p w14:paraId="62146905" w14:textId="77777777" w:rsidR="00B73C50" w:rsidRPr="00313244" w:rsidRDefault="00B73C50" w:rsidP="00FC2F06">
            <w:pPr>
              <w:pStyle w:val="NormalforTables"/>
              <w:spacing w:line="360" w:lineRule="exact"/>
            </w:pPr>
            <w:r w:rsidRPr="00261222">
              <w:t>—</w:t>
            </w:r>
          </w:p>
        </w:tc>
        <w:tc>
          <w:tcPr>
            <w:tcW w:w="0" w:type="auto"/>
            <w:tcBorders>
              <w:bottom w:val="single" w:sz="4" w:space="0" w:color="auto"/>
            </w:tcBorders>
          </w:tcPr>
          <w:p w14:paraId="440DC493" w14:textId="77777777" w:rsidR="00B73C50" w:rsidRPr="00261222" w:rsidRDefault="00B73C50" w:rsidP="00FC2F06">
            <w:pPr>
              <w:pStyle w:val="NormalforTables"/>
              <w:spacing w:line="360" w:lineRule="exact"/>
              <w:rPr>
                <w:rFonts w:cs="Times-Roman"/>
                <w:iCs/>
              </w:rPr>
            </w:pPr>
            <w:r w:rsidRPr="00261222">
              <w:sym w:font="Wingdings" w:char="F0FC"/>
            </w:r>
          </w:p>
        </w:tc>
      </w:tr>
    </w:tbl>
    <w:p w14:paraId="7973F424" w14:textId="77777777" w:rsidR="001A6428" w:rsidRPr="00261222" w:rsidRDefault="001A6428" w:rsidP="00FE3C7D">
      <w:pPr>
        <w:spacing w:line="720" w:lineRule="exact"/>
        <w:jc w:val="left"/>
      </w:pPr>
    </w:p>
    <w:p w14:paraId="7069F4E6" w14:textId="3B4143BE" w:rsidR="001A6428" w:rsidRPr="00261222" w:rsidRDefault="001A6428" w:rsidP="00FE3C7D">
      <w:pPr>
        <w:spacing w:line="720" w:lineRule="exact"/>
        <w:jc w:val="left"/>
      </w:pPr>
      <w:r w:rsidRPr="00261222">
        <w:t xml:space="preserve">Entering into this equation is the fact that (i) all lexical verbal stems end morphomically in a thematic; (ii) all lexical nominal stems do not; but that (iii) the thematic </w:t>
      </w:r>
      <w:r w:rsidRPr="00261222">
        <w:rPr>
          <w:smallCaps/>
        </w:rPr>
        <w:t>case</w:t>
      </w:r>
      <w:r w:rsidRPr="00261222">
        <w:t xml:space="preserve"> suffixes also end with a thematic</w:t>
      </w:r>
      <w:r w:rsidR="00DB3C8A">
        <w:t xml:space="preserve">, as do the realizations of </w:t>
      </w:r>
      <w:r w:rsidR="00DB3C8A" w:rsidRPr="00DB3C8A">
        <w:rPr>
          <w:smallCaps/>
        </w:rPr>
        <w:t>tama</w:t>
      </w:r>
      <w:r w:rsidR="00DB3C8A">
        <w:t xml:space="preserve">:incipient and </w:t>
      </w:r>
      <w:r w:rsidR="00DB3C8A" w:rsidRPr="00DB3C8A">
        <w:rPr>
          <w:smallCaps/>
        </w:rPr>
        <w:t>tamt</w:t>
      </w:r>
      <w:r w:rsidR="00DB3C8A">
        <w:t>:incipient</w:t>
      </w:r>
      <w:r w:rsidRPr="00261222">
        <w:t xml:space="preserve">. This means that bare verbal stems, and all stems ending in thematic </w:t>
      </w:r>
      <w:r w:rsidRPr="00261222">
        <w:rPr>
          <w:smallCaps/>
        </w:rPr>
        <w:t>case</w:t>
      </w:r>
      <w:r w:rsidRPr="00261222">
        <w:t xml:space="preserve"> suffixes will inflect alike for the </w:t>
      </w:r>
      <w:r w:rsidR="00D63108">
        <w:rPr>
          <w:smallCaps/>
        </w:rPr>
        <w:t>tam</w:t>
      </w:r>
      <w:r w:rsidRPr="00261222">
        <w:t xml:space="preserve"> features in </w:t>
      </w:r>
      <w:r w:rsidRPr="00261222">
        <w:rPr>
          <w:b/>
        </w:rPr>
        <w:t>T</w:t>
      </w:r>
      <w:r w:rsidRPr="00261222">
        <w:rPr>
          <w:vertAlign w:val="subscript"/>
        </w:rPr>
        <w:t>C</w:t>
      </w:r>
      <w:r w:rsidR="00DB3C8A">
        <w:t xml:space="preserve"> (the situation with words in incipient clauses is </w:t>
      </w:r>
      <w:r w:rsidR="007941D2">
        <w:t xml:space="preserve">more </w:t>
      </w:r>
      <w:r w:rsidR="00DB3C8A">
        <w:t>complicated</w:t>
      </w:r>
      <w:r w:rsidR="007941D2">
        <w:t xml:space="preserve"> due to the clausal embedding involved; see §</w:t>
      </w:r>
      <w:r w:rsidR="007601C0">
        <w:t>5.4.1</w:t>
      </w:r>
      <w:r w:rsidR="007941D2">
        <w:t>).</w:t>
      </w:r>
    </w:p>
    <w:p w14:paraId="0048B304" w14:textId="745929AF" w:rsidR="008C1364" w:rsidRDefault="001A6428" w:rsidP="00FE3C7D">
      <w:pPr>
        <w:spacing w:line="720" w:lineRule="exact"/>
        <w:ind w:firstLine="720"/>
        <w:jc w:val="left"/>
      </w:pPr>
      <w:r w:rsidRPr="00261222">
        <w:t xml:space="preserve">The division of the majority of VP-internal words into two groups — one inflecting for one kind of </w:t>
      </w:r>
      <w:r w:rsidR="00D63108">
        <w:rPr>
          <w:smallCaps/>
        </w:rPr>
        <w:t>tam</w:t>
      </w:r>
      <w:r w:rsidRPr="00261222">
        <w:t xml:space="preserve"> information</w:t>
      </w:r>
      <w:r w:rsidRPr="00261222">
        <w:rPr>
          <w:smallCaps/>
        </w:rPr>
        <w:t>,</w:t>
      </w:r>
      <w:r w:rsidRPr="00261222">
        <w:t xml:space="preserve"> and one inflecting for another kind</w:t>
      </w:r>
      <w:r w:rsidRPr="00261222">
        <w:rPr>
          <w:smallCaps/>
        </w:rPr>
        <w:t xml:space="preserve"> —</w:t>
      </w:r>
      <w:r w:rsidRPr="00261222">
        <w:t xml:space="preserve"> pervades the grammar of Kayardild. An aspect in which the present analysis offers a </w:t>
      </w:r>
      <w:r w:rsidRPr="00261222">
        <w:lastRenderedPageBreak/>
        <w:t xml:space="preserve">simpler account than </w:t>
      </w:r>
      <w:r w:rsidR="00AD0B5B" w:rsidRPr="00AD0B5B">
        <w:t xml:space="preserve">Evans (1995a) is </w:t>
      </w:r>
      <w:r w:rsidRPr="00261222">
        <w:t xml:space="preserve">that here, those two kinds of overtly marked </w:t>
      </w:r>
      <w:r w:rsidR="00D63108">
        <w:rPr>
          <w:smallCaps/>
        </w:rPr>
        <w:t>tam</w:t>
      </w:r>
      <w:r w:rsidRPr="00261222">
        <w:t xml:space="preserve"> information always correspond to the features </w:t>
      </w:r>
      <w:r w:rsidRPr="00261222">
        <w:rPr>
          <w:smallCaps/>
        </w:rPr>
        <w:t>tamt/neg</w:t>
      </w:r>
      <w:r w:rsidRPr="00261222">
        <w:t xml:space="preserve"> on the one hand and </w:t>
      </w:r>
      <w:r w:rsidRPr="00261222">
        <w:rPr>
          <w:smallCaps/>
        </w:rPr>
        <w:t xml:space="preserve">tama </w:t>
      </w:r>
      <w:r w:rsidRPr="00261222">
        <w:t xml:space="preserve">on the other. In </w:t>
      </w:r>
      <w:r w:rsidR="00AD0B5B">
        <w:t>Evans (1995a)</w:t>
      </w:r>
      <w:r w:rsidR="00AD0B5B" w:rsidRPr="00AD0B5B">
        <w:t xml:space="preserve"> every </w:t>
      </w:r>
      <w:r w:rsidRPr="00261222">
        <w:t xml:space="preserve">clause contains two groups of VP-internal words that inflect for different kinds of </w:t>
      </w:r>
      <w:r w:rsidR="00D63108">
        <w:rPr>
          <w:smallCaps/>
        </w:rPr>
        <w:t>tam</w:t>
      </w:r>
      <w:r w:rsidRPr="00261222">
        <w:t xml:space="preserve"> information, but the features involved </w:t>
      </w:r>
      <w:r w:rsidR="008C1364">
        <w:t>ranges across</w:t>
      </w:r>
      <w:r w:rsidRPr="00261222">
        <w:t xml:space="preserve"> any one of four combinations</w:t>
      </w:r>
      <w:r w:rsidR="007941D2">
        <w:t xml:space="preserve"> involving six features (or feature-like operations)</w:t>
      </w:r>
      <w:r w:rsidRPr="00261222">
        <w:t xml:space="preserve">. The use of such a large number of features in Evans </w:t>
      </w:r>
      <w:r w:rsidRPr="00261222">
        <w:fldChar w:fldCharType="begin"/>
      </w:r>
      <w:r w:rsidRPr="00261222">
        <w:instrText xml:space="preserve"> ADDIN EN.CITE &lt;EndNote&gt;&lt;Cite ExcludeAuth="1"&gt;&lt;Year&gt;1995&lt;/Year&gt;&lt;RecNum&gt;395&lt;/RecNum&gt;&lt;record&gt;&lt;rec-number&gt;395&lt;/rec-number&gt;&lt;foreign-keys&gt;&lt;key app="EN" db-id="fr5rwtrv1esez8e5fx850wajtzfw2r2atefd"&gt;395&lt;/key&gt;&lt;/foreign-keys&gt;&lt;ref-type name="Book"&gt;6&lt;/ref-type&gt;&lt;contributors&gt;&lt;authors&gt;&lt;author&gt;Evans, Nicholas&lt;/author&gt;&lt;/authors&gt;&lt;/contributors&gt;&lt;titles&gt;&lt;title&gt;A grammar of Kayardild : with historical-comparative notes on Tangkic&lt;/title&gt;&lt;secondary-title&gt;Mouton grammar library ; 15.&lt;/secondary-title&gt;&lt;/titles&gt;&lt;pages&gt;xxiv, 837&lt;/pages&gt;&lt;keywords&gt;&lt;keyword&gt;Gayardilt language Grammar.&lt;/keyword&gt;&lt;keyword&gt;Australian languages Queensland Grammar.&lt;/keyword&gt;&lt;keyword&gt;Aborigines, Australian Queensland Languages Grammar.&lt;/keyword&gt;&lt;/keywords&gt;&lt;dates&gt;&lt;year&gt;1995&lt;/year&gt;&lt;/dates&gt;&lt;pub-location&gt;Berlin ; New York&lt;/pub-location&gt;&lt;publisher&gt;M. de Gruyter&lt;/publisher&gt;&lt;isbn&gt;3110127954&lt;/isbn&gt;&lt;call-num&gt;UniM Baill 499.15 EVAN&lt;/call-num&gt;&lt;urls&gt;&lt;/urls&gt;&lt;/record&gt;&lt;/Cite&gt;&lt;/EndNote&gt;</w:instrText>
      </w:r>
      <w:r w:rsidRPr="00261222">
        <w:fldChar w:fldCharType="separate"/>
      </w:r>
      <w:r w:rsidRPr="00261222">
        <w:t>(1995a)</w:t>
      </w:r>
      <w:r w:rsidRPr="00261222">
        <w:fldChar w:fldCharType="end"/>
      </w:r>
      <w:r w:rsidRPr="00261222">
        <w:t xml:space="preserve"> </w:t>
      </w:r>
      <w:r w:rsidR="008C1364">
        <w:t>obscures</w:t>
      </w:r>
      <w:r w:rsidRPr="00261222">
        <w:t xml:space="preserve"> the crucial </w:t>
      </w:r>
      <w:r w:rsidR="00542237">
        <w:t>generalization</w:t>
      </w:r>
      <w:r w:rsidRPr="00261222">
        <w:t>, that</w:t>
      </w:r>
      <w:r w:rsidR="008C1364">
        <w:t xml:space="preserve"> a single set of principles underlies </w:t>
      </w:r>
      <w:r w:rsidR="008C1364" w:rsidRPr="008C1364">
        <w:rPr>
          <w:smallCaps/>
        </w:rPr>
        <w:t>tam</w:t>
      </w:r>
      <w:r w:rsidR="008C1364">
        <w:t xml:space="preserve"> marking in all Kayardild clause types. Comparisons between the proposal</w:t>
      </w:r>
      <w:r w:rsidR="007941D2">
        <w:t>s</w:t>
      </w:r>
      <w:r w:rsidR="008C1364">
        <w:t xml:space="preserve"> </w:t>
      </w:r>
      <w:r w:rsidR="007941D2">
        <w:t>are found in</w:t>
      </w:r>
      <w:r w:rsidR="008C1364">
        <w:t xml:space="preserve"> §</w:t>
      </w:r>
      <w:r w:rsidR="007601C0">
        <w:t>9.2</w:t>
      </w:r>
      <w:r w:rsidR="008C1364">
        <w:t>.</w:t>
      </w:r>
    </w:p>
    <w:p w14:paraId="0BDA5C18" w14:textId="77777777" w:rsidR="001A6428" w:rsidRPr="00261222" w:rsidRDefault="001A6428" w:rsidP="00FE3C7D">
      <w:pPr>
        <w:spacing w:line="720" w:lineRule="exact"/>
        <w:jc w:val="left"/>
      </w:pPr>
    </w:p>
    <w:p w14:paraId="0963DC91" w14:textId="3D871D0A" w:rsidR="0061306C" w:rsidRDefault="0061306C" w:rsidP="00FE3C7D">
      <w:pPr>
        <w:spacing w:line="720" w:lineRule="exact"/>
        <w:jc w:val="left"/>
        <w:rPr>
          <w:b/>
          <w:szCs w:val="26"/>
        </w:rPr>
      </w:pPr>
      <w:r w:rsidRPr="0061306C">
        <w:rPr>
          <w:b/>
          <w:szCs w:val="26"/>
        </w:rPr>
        <w:t>4.3.3</w:t>
      </w:r>
      <w:r w:rsidRPr="0061306C">
        <w:rPr>
          <w:b/>
          <w:szCs w:val="26"/>
        </w:rPr>
        <w:tab/>
        <w:t xml:space="preserve">Restrictions on paired values of </w:t>
      </w:r>
      <w:r w:rsidRPr="0061306C">
        <w:rPr>
          <w:b/>
          <w:smallCaps/>
          <w:szCs w:val="26"/>
        </w:rPr>
        <w:t>tamt</w:t>
      </w:r>
      <w:r>
        <w:rPr>
          <w:b/>
          <w:szCs w:val="26"/>
        </w:rPr>
        <w:t xml:space="preserve"> and </w:t>
      </w:r>
      <w:r w:rsidRPr="0061306C">
        <w:rPr>
          <w:b/>
          <w:smallCaps/>
          <w:szCs w:val="26"/>
        </w:rPr>
        <w:t>tama</w:t>
      </w:r>
    </w:p>
    <w:p w14:paraId="044FC036" w14:textId="5711502F" w:rsidR="001A6428" w:rsidRPr="00261222" w:rsidRDefault="000D155D" w:rsidP="00FE3C7D">
      <w:pPr>
        <w:spacing w:line="720" w:lineRule="exact"/>
        <w:jc w:val="left"/>
      </w:pPr>
      <w:r>
        <w:t>Separate</w:t>
      </w:r>
      <w:r w:rsidR="001A6428" w:rsidRPr="00261222">
        <w:t xml:space="preserve"> from </w:t>
      </w:r>
      <w:r>
        <w:t>the question</w:t>
      </w:r>
      <w:r w:rsidR="001A6428" w:rsidRPr="00261222">
        <w:t xml:space="preserve"> of</w:t>
      </w:r>
      <w:r>
        <w:t xml:space="preserve"> which features are overtly realized, there exist</w:t>
      </w:r>
      <w:r w:rsidR="001A6428" w:rsidRPr="00261222">
        <w:t xml:space="preserve"> restrictions on</w:t>
      </w:r>
      <w:r>
        <w:t xml:space="preserve"> which</w:t>
      </w:r>
      <w:r w:rsidR="001A6428" w:rsidRPr="00261222">
        <w:t xml:space="preserve"> </w:t>
      </w:r>
      <w:r w:rsidR="00D63108">
        <w:rPr>
          <w:smallCaps/>
        </w:rPr>
        <w:t>tam</w:t>
      </w:r>
      <w:r w:rsidR="001A6428" w:rsidRPr="00261222">
        <w:t xml:space="preserve"> features values</w:t>
      </w:r>
      <w:r>
        <w:t xml:space="preserve"> may be</w:t>
      </w:r>
      <w:r w:rsidR="001A6428" w:rsidRPr="00261222">
        <w:t xml:space="preserve"> associated with one and the same clause. </w:t>
      </w:r>
    </w:p>
    <w:p w14:paraId="56A15DE6" w14:textId="291F9150" w:rsidR="00D75137" w:rsidRDefault="001A6428" w:rsidP="00D75137">
      <w:pPr>
        <w:spacing w:line="720" w:lineRule="exact"/>
        <w:ind w:firstLine="720"/>
        <w:jc w:val="left"/>
      </w:pPr>
      <w:r w:rsidRPr="00261222">
        <w:t xml:space="preserve">The features </w:t>
      </w:r>
      <w:r w:rsidRPr="00261222">
        <w:rPr>
          <w:smallCaps/>
        </w:rPr>
        <w:t>tamt</w:t>
      </w:r>
      <w:r w:rsidRPr="00261222">
        <w:t xml:space="preserve"> and </w:t>
      </w:r>
      <w:r w:rsidRPr="00261222">
        <w:rPr>
          <w:smallCaps/>
        </w:rPr>
        <w:t xml:space="preserve">tama </w:t>
      </w:r>
      <w:r w:rsidRPr="00261222">
        <w:t xml:space="preserve">both encode information about </w:t>
      </w:r>
      <w:r w:rsidR="00D63108">
        <w:rPr>
          <w:smallCaps/>
        </w:rPr>
        <w:t>tam</w:t>
      </w:r>
      <w:r w:rsidRPr="00261222">
        <w:rPr>
          <w:smallCaps/>
        </w:rPr>
        <w:t xml:space="preserve"> </w:t>
      </w:r>
      <w:r w:rsidRPr="00261222">
        <w:t>semantics, but their</w:t>
      </w:r>
      <w:r w:rsidRPr="00261222">
        <w:rPr>
          <w:smallCaps/>
        </w:rPr>
        <w:t xml:space="preserve"> </w:t>
      </w:r>
      <w:r w:rsidRPr="00261222">
        <w:t xml:space="preserve">values do not correspond to one another in a one-to-one fashion (indeed if they </w:t>
      </w:r>
      <w:r w:rsidR="000D155D">
        <w:t>did</w:t>
      </w:r>
      <w:r w:rsidRPr="00261222">
        <w:t xml:space="preserve"> </w:t>
      </w:r>
      <w:r w:rsidRPr="00261222">
        <w:lastRenderedPageBreak/>
        <w:t xml:space="preserve">then </w:t>
      </w:r>
      <w:r w:rsidRPr="00261222">
        <w:rPr>
          <w:smallCaps/>
        </w:rPr>
        <w:t>tamt</w:t>
      </w:r>
      <w:r w:rsidRPr="00261222">
        <w:t xml:space="preserve"> and </w:t>
      </w:r>
      <w:r w:rsidRPr="00261222">
        <w:rPr>
          <w:smallCaps/>
        </w:rPr>
        <w:t xml:space="preserve">tama </w:t>
      </w:r>
      <w:r w:rsidRPr="00261222">
        <w:t xml:space="preserve">could be collapsed into a single feature). Instead, the two features </w:t>
      </w:r>
      <w:r w:rsidR="003E0FAA">
        <w:t>exhibit a limited degree of indepedent variation</w:t>
      </w:r>
      <w:r w:rsidR="007941D2">
        <w:t xml:space="preserve"> (Evans 1995a, 1995b)</w:t>
      </w:r>
      <w:r w:rsidRPr="00261222">
        <w:t xml:space="preserve">. Let us refer to the values of </w:t>
      </w:r>
      <w:r w:rsidRPr="00261222">
        <w:rPr>
          <w:smallCaps/>
        </w:rPr>
        <w:t>tamt</w:t>
      </w:r>
      <w:r w:rsidRPr="00261222">
        <w:t xml:space="preserve"> and </w:t>
      </w:r>
      <w:r w:rsidRPr="00261222">
        <w:rPr>
          <w:smallCaps/>
        </w:rPr>
        <w:t>tama</w:t>
      </w:r>
      <w:r w:rsidRPr="00261222">
        <w:t xml:space="preserve"> which are elements of the same set </w:t>
      </w:r>
      <w:r w:rsidRPr="00261222">
        <w:rPr>
          <w:b/>
        </w:rPr>
        <w:t>T</w:t>
      </w:r>
      <w:r w:rsidRPr="00261222">
        <w:rPr>
          <w:vertAlign w:val="subscript"/>
        </w:rPr>
        <w:t>C</w:t>
      </w:r>
      <w:r w:rsidRPr="00261222">
        <w:t xml:space="preserve"> (</w:t>
      </w:r>
      <w:r w:rsidR="000D155D">
        <w:t>i.e.,</w:t>
      </w:r>
      <w:r w:rsidRPr="00261222">
        <w:t xml:space="preserve"> which associate with the same clause) as being </w:t>
      </w:r>
      <w:r w:rsidRPr="00261222">
        <w:rPr>
          <w:b/>
        </w:rPr>
        <w:t>paired</w:t>
      </w:r>
      <w:r w:rsidRPr="00261222">
        <w:t xml:space="preserve">. The co-occurrence restrictions that exist on paired </w:t>
      </w:r>
      <w:r w:rsidRPr="00261222">
        <w:rPr>
          <w:smallCaps/>
        </w:rPr>
        <w:t>tamt</w:t>
      </w:r>
      <w:r w:rsidRPr="00261222">
        <w:t xml:space="preserve"> and </w:t>
      </w:r>
      <w:r w:rsidRPr="00261222">
        <w:rPr>
          <w:smallCaps/>
        </w:rPr>
        <w:t xml:space="preserve">tama </w:t>
      </w:r>
      <w:r w:rsidRPr="00261222">
        <w:t>values</w:t>
      </w:r>
      <w:r w:rsidRPr="00261222">
        <w:rPr>
          <w:smallCaps/>
        </w:rPr>
        <w:t xml:space="preserve"> </w:t>
      </w:r>
      <w:r w:rsidRPr="00261222">
        <w:t xml:space="preserve">interact </w:t>
      </w:r>
      <w:r w:rsidR="00D75137">
        <w:t>with two further syntactic factors: whether a clause is complementized (cf §</w:t>
      </w:r>
      <w:r w:rsidR="007601C0">
        <w:t>5.1</w:t>
      </w:r>
      <w:r w:rsidR="00D75137">
        <w:t>), and whether or not the clause is a subordinate, embedded VP constituent (cf §</w:t>
      </w:r>
      <w:r w:rsidR="007601C0">
        <w:t>5.3</w:t>
      </w:r>
      <w:r w:rsidR="00D75137">
        <w:t>).</w:t>
      </w:r>
      <w:r w:rsidRPr="00261222">
        <w:t xml:space="preserve"> Table </w:t>
      </w:r>
      <w:r w:rsidR="00FC2F06">
        <w:t>4.8</w:t>
      </w:r>
      <w:r w:rsidRPr="00261222">
        <w:t xml:space="preserve"> </w:t>
      </w:r>
      <w:r w:rsidR="00D75137">
        <w:t>lists</w:t>
      </w:r>
      <w:r w:rsidRPr="00261222">
        <w:t xml:space="preserve"> the </w:t>
      </w:r>
      <w:r w:rsidR="00D75137">
        <w:t>attested</w:t>
      </w:r>
      <w:r w:rsidR="00DD634D">
        <w:t>,</w:t>
      </w:r>
      <w:r w:rsidR="00D75137">
        <w:t xml:space="preserve"> </w:t>
      </w:r>
      <w:r w:rsidRPr="00261222">
        <w:t xml:space="preserve">paired values of </w:t>
      </w:r>
      <w:r w:rsidRPr="00261222">
        <w:rPr>
          <w:smallCaps/>
        </w:rPr>
        <w:t>tama</w:t>
      </w:r>
      <w:r w:rsidRPr="00261222">
        <w:t xml:space="preserve"> and </w:t>
      </w:r>
      <w:r w:rsidRPr="00261222">
        <w:rPr>
          <w:smallCaps/>
        </w:rPr>
        <w:t>tamt</w:t>
      </w:r>
      <w:r w:rsidRPr="00261222">
        <w:t xml:space="preserve"> </w:t>
      </w:r>
      <w:r w:rsidR="00D75137">
        <w:t xml:space="preserve">in uncomplementized full clauses, complementized full clauses and in embedded VPs. Paired values whose lack of attestation </w:t>
      </w:r>
      <w:r w:rsidR="007941D2">
        <w:t xml:space="preserve">I regard as likely </w:t>
      </w:r>
      <w:r w:rsidR="00D75137">
        <w:t>accidental gap</w:t>
      </w:r>
      <w:r w:rsidR="007941D2">
        <w:t>s</w:t>
      </w:r>
      <w:r w:rsidR="00D75137">
        <w:t xml:space="preserve"> in the corpus are marked ‘—’.</w:t>
      </w:r>
    </w:p>
    <w:p w14:paraId="091B608B" w14:textId="77777777" w:rsidR="001A6428" w:rsidRDefault="001A6428" w:rsidP="00FE3C7D">
      <w:pPr>
        <w:pStyle w:val="Spacing"/>
        <w:spacing w:line="720" w:lineRule="exact"/>
        <w:jc w:val="left"/>
      </w:pPr>
    </w:p>
    <w:p w14:paraId="57212B0C" w14:textId="4A42DCC1" w:rsidR="00FC2F06" w:rsidRPr="00261222" w:rsidRDefault="0061306C" w:rsidP="00D75137">
      <w:pPr>
        <w:pStyle w:val="Spacing"/>
        <w:keepNext/>
        <w:spacing w:line="720" w:lineRule="exact"/>
        <w:jc w:val="left"/>
      </w:pPr>
      <w:r w:rsidRPr="0061306C">
        <w:lastRenderedPageBreak/>
        <w:t xml:space="preserve">Table 4.8 Paired </w:t>
      </w:r>
      <w:r w:rsidR="00FC2F06" w:rsidRPr="00261222">
        <w:rPr>
          <w:smallCaps/>
        </w:rPr>
        <w:t>tama</w:t>
      </w:r>
      <w:r w:rsidR="00FC2F06" w:rsidRPr="00261222">
        <w:t xml:space="preserve"> and </w:t>
      </w:r>
      <w:r w:rsidR="00FC2F06" w:rsidRPr="00261222">
        <w:rPr>
          <w:smallCaps/>
        </w:rPr>
        <w:t>tamt</w:t>
      </w:r>
      <w:r w:rsidR="00FC2F06" w:rsidRPr="00261222">
        <w:t xml:space="preserve"> values attested</w:t>
      </w:r>
      <w:r w:rsidR="00D75137">
        <w:t xml:space="preserve"> (</w:t>
      </w:r>
      <w:r w:rsidR="00D75137" w:rsidRPr="00261222">
        <w:sym w:font="Wingdings" w:char="F0FC"/>
      </w:r>
      <w:r w:rsidR="00D75137">
        <w:t>)</w:t>
      </w:r>
      <w:r w:rsidR="00FC2F06" w:rsidRPr="00261222">
        <w:t xml:space="preserve"> </w:t>
      </w:r>
      <w:r w:rsidR="00D75137">
        <w:t>or likely accident gap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794"/>
        <w:gridCol w:w="2212"/>
        <w:gridCol w:w="1952"/>
        <w:gridCol w:w="1319"/>
      </w:tblGrid>
      <w:tr w:rsidR="00D75137" w14:paraId="076F7BDD" w14:textId="77777777" w:rsidTr="00D75137">
        <w:tc>
          <w:tcPr>
            <w:tcW w:w="0" w:type="auto"/>
            <w:tcBorders>
              <w:top w:val="single" w:sz="4" w:space="0" w:color="auto"/>
              <w:bottom w:val="single" w:sz="4" w:space="0" w:color="auto"/>
            </w:tcBorders>
          </w:tcPr>
          <w:p w14:paraId="62463435" w14:textId="77777777" w:rsidR="00D75137" w:rsidRDefault="00D75137" w:rsidP="00D75137">
            <w:pPr>
              <w:keepNext/>
              <w:spacing w:line="240" w:lineRule="auto"/>
            </w:pPr>
            <w:r w:rsidRPr="00261222">
              <w:rPr>
                <w:smallCaps/>
              </w:rPr>
              <w:t>tam</w:t>
            </w:r>
            <w:r>
              <w:rPr>
                <w:smallCaps/>
              </w:rPr>
              <w:t>t</w:t>
            </w:r>
          </w:p>
        </w:tc>
        <w:tc>
          <w:tcPr>
            <w:tcW w:w="0" w:type="auto"/>
            <w:tcBorders>
              <w:top w:val="single" w:sz="4" w:space="0" w:color="auto"/>
              <w:bottom w:val="single" w:sz="4" w:space="0" w:color="auto"/>
            </w:tcBorders>
          </w:tcPr>
          <w:p w14:paraId="3A4DB47D" w14:textId="77777777" w:rsidR="00D75137" w:rsidRDefault="00D75137" w:rsidP="00D75137">
            <w:pPr>
              <w:keepNext/>
              <w:spacing w:line="240" w:lineRule="auto"/>
            </w:pPr>
            <w:r w:rsidRPr="00261222">
              <w:rPr>
                <w:smallCaps/>
              </w:rPr>
              <w:t>tam</w:t>
            </w:r>
            <w:r>
              <w:rPr>
                <w:smallCaps/>
              </w:rPr>
              <w:t>a</w:t>
            </w:r>
          </w:p>
        </w:tc>
        <w:tc>
          <w:tcPr>
            <w:tcW w:w="0" w:type="auto"/>
            <w:tcBorders>
              <w:top w:val="single" w:sz="4" w:space="0" w:color="auto"/>
              <w:bottom w:val="single" w:sz="4" w:space="0" w:color="auto"/>
            </w:tcBorders>
          </w:tcPr>
          <w:p w14:paraId="5211F414" w14:textId="6CDE2EB1" w:rsidR="00D75137" w:rsidRDefault="00D75137" w:rsidP="00D75137">
            <w:pPr>
              <w:keepNext/>
              <w:spacing w:line="240" w:lineRule="auto"/>
            </w:pPr>
            <w:r>
              <w:t>Uncomplementized</w:t>
            </w:r>
            <w:r>
              <w:br/>
              <w:t xml:space="preserve">full clause </w:t>
            </w:r>
          </w:p>
        </w:tc>
        <w:tc>
          <w:tcPr>
            <w:tcW w:w="0" w:type="auto"/>
            <w:tcBorders>
              <w:top w:val="single" w:sz="4" w:space="0" w:color="auto"/>
              <w:bottom w:val="single" w:sz="4" w:space="0" w:color="auto"/>
            </w:tcBorders>
          </w:tcPr>
          <w:p w14:paraId="15CD86D9" w14:textId="1649C1AA" w:rsidR="00D75137" w:rsidRDefault="00D75137" w:rsidP="00D75137">
            <w:pPr>
              <w:keepNext/>
              <w:spacing w:line="240" w:lineRule="auto"/>
            </w:pPr>
            <w:r>
              <w:t>Complementized</w:t>
            </w:r>
            <w:r>
              <w:br/>
              <w:t>full clause</w:t>
            </w:r>
          </w:p>
        </w:tc>
        <w:tc>
          <w:tcPr>
            <w:tcW w:w="0" w:type="auto"/>
            <w:tcBorders>
              <w:top w:val="single" w:sz="4" w:space="0" w:color="auto"/>
              <w:bottom w:val="single" w:sz="4" w:space="0" w:color="auto"/>
            </w:tcBorders>
          </w:tcPr>
          <w:p w14:paraId="2265ED3D" w14:textId="36B80F30" w:rsidR="00D75137" w:rsidRDefault="00D75137" w:rsidP="00D75137">
            <w:pPr>
              <w:keepNext/>
              <w:spacing w:line="240" w:lineRule="auto"/>
            </w:pPr>
            <w:r>
              <w:t xml:space="preserve">Embedded </w:t>
            </w:r>
          </w:p>
          <w:p w14:paraId="08BAF5AC" w14:textId="3B4AF535" w:rsidR="00D75137" w:rsidRDefault="00D75137" w:rsidP="00D75137">
            <w:pPr>
              <w:keepNext/>
              <w:spacing w:line="240" w:lineRule="auto"/>
            </w:pPr>
            <w:r>
              <w:t>VP</w:t>
            </w:r>
          </w:p>
        </w:tc>
      </w:tr>
      <w:tr w:rsidR="00D75137" w14:paraId="2864EC20" w14:textId="77777777" w:rsidTr="00DD634D">
        <w:tc>
          <w:tcPr>
            <w:tcW w:w="0" w:type="auto"/>
            <w:tcBorders>
              <w:top w:val="nil"/>
              <w:bottom w:val="nil"/>
            </w:tcBorders>
          </w:tcPr>
          <w:p w14:paraId="5AEF7F7C" w14:textId="77777777" w:rsidR="00D75137" w:rsidRPr="00921151" w:rsidRDefault="00D75137" w:rsidP="00D75137">
            <w:pPr>
              <w:pStyle w:val="NormalforTables"/>
              <w:spacing w:line="240" w:lineRule="auto"/>
            </w:pPr>
            <w:r w:rsidRPr="00261222">
              <w:t>Apprehensive</w:t>
            </w:r>
          </w:p>
        </w:tc>
        <w:tc>
          <w:tcPr>
            <w:tcW w:w="0" w:type="auto"/>
            <w:tcBorders>
              <w:top w:val="nil"/>
              <w:bottom w:val="nil"/>
            </w:tcBorders>
          </w:tcPr>
          <w:p w14:paraId="30FAACB6" w14:textId="77777777" w:rsidR="00D75137" w:rsidRPr="00921151" w:rsidRDefault="00D75137" w:rsidP="00D75137">
            <w:pPr>
              <w:pStyle w:val="NormalforTables"/>
              <w:spacing w:line="240" w:lineRule="auto"/>
            </w:pPr>
            <w:r>
              <w:t>Emotive</w:t>
            </w:r>
          </w:p>
        </w:tc>
        <w:tc>
          <w:tcPr>
            <w:tcW w:w="0" w:type="auto"/>
            <w:tcBorders>
              <w:top w:val="nil"/>
              <w:bottom w:val="nil"/>
            </w:tcBorders>
          </w:tcPr>
          <w:p w14:paraId="1BC094D7" w14:textId="77777777" w:rsidR="00D75137" w:rsidRDefault="00D75137" w:rsidP="00D75137">
            <w:pPr>
              <w:pStyle w:val="NormalforTables"/>
              <w:spacing w:line="240" w:lineRule="auto"/>
              <w:jc w:val="center"/>
            </w:pPr>
            <w:r w:rsidRPr="00261222">
              <w:sym w:font="Wingdings" w:char="F0FC"/>
            </w:r>
          </w:p>
        </w:tc>
        <w:tc>
          <w:tcPr>
            <w:tcW w:w="0" w:type="auto"/>
            <w:tcBorders>
              <w:top w:val="nil"/>
              <w:bottom w:val="nil"/>
            </w:tcBorders>
          </w:tcPr>
          <w:p w14:paraId="461AC3F6" w14:textId="77777777" w:rsidR="00D75137" w:rsidRDefault="00D75137" w:rsidP="00D75137">
            <w:pPr>
              <w:pStyle w:val="NormalforTables"/>
              <w:spacing w:line="240" w:lineRule="auto"/>
              <w:jc w:val="center"/>
            </w:pPr>
            <w:r w:rsidRPr="00261222">
              <w:sym w:font="Wingdings" w:char="F0FC"/>
            </w:r>
          </w:p>
        </w:tc>
        <w:tc>
          <w:tcPr>
            <w:tcW w:w="0" w:type="auto"/>
            <w:tcBorders>
              <w:top w:val="nil"/>
              <w:bottom w:val="nil"/>
            </w:tcBorders>
          </w:tcPr>
          <w:p w14:paraId="0BDC95A1" w14:textId="77777777" w:rsidR="00D75137" w:rsidRDefault="00D75137" w:rsidP="00D75137">
            <w:pPr>
              <w:keepNext/>
              <w:spacing w:line="240" w:lineRule="auto"/>
              <w:jc w:val="center"/>
            </w:pPr>
          </w:p>
        </w:tc>
      </w:tr>
      <w:tr w:rsidR="00D75137" w14:paraId="017CF217" w14:textId="77777777" w:rsidTr="00DD634D">
        <w:tc>
          <w:tcPr>
            <w:tcW w:w="0" w:type="auto"/>
            <w:tcBorders>
              <w:top w:val="nil"/>
            </w:tcBorders>
          </w:tcPr>
          <w:p w14:paraId="42C348AA" w14:textId="77777777" w:rsidR="00D75137" w:rsidRDefault="00D75137" w:rsidP="00D75137">
            <w:pPr>
              <w:keepNext/>
              <w:spacing w:line="240" w:lineRule="auto"/>
            </w:pPr>
            <w:r w:rsidRPr="002B1BDA">
              <w:t>Apprehensive</w:t>
            </w:r>
          </w:p>
        </w:tc>
        <w:tc>
          <w:tcPr>
            <w:tcW w:w="0" w:type="auto"/>
            <w:tcBorders>
              <w:top w:val="nil"/>
            </w:tcBorders>
          </w:tcPr>
          <w:p w14:paraId="58C76EB5" w14:textId="77777777" w:rsidR="00D75137" w:rsidRDefault="00D75137" w:rsidP="00D75137">
            <w:pPr>
              <w:pStyle w:val="NormalforTables"/>
              <w:spacing w:line="240" w:lineRule="auto"/>
            </w:pPr>
            <w:r>
              <w:t>Future</w:t>
            </w:r>
          </w:p>
        </w:tc>
        <w:tc>
          <w:tcPr>
            <w:tcW w:w="0" w:type="auto"/>
            <w:tcBorders>
              <w:top w:val="nil"/>
            </w:tcBorders>
          </w:tcPr>
          <w:p w14:paraId="75EF047F" w14:textId="77777777" w:rsidR="00D75137" w:rsidRDefault="00D75137" w:rsidP="00D75137">
            <w:pPr>
              <w:pStyle w:val="NormalforTables"/>
              <w:spacing w:line="240" w:lineRule="auto"/>
              <w:jc w:val="center"/>
            </w:pPr>
            <w:r w:rsidRPr="00261222">
              <w:sym w:font="Wingdings" w:char="F0FC"/>
            </w:r>
          </w:p>
        </w:tc>
        <w:tc>
          <w:tcPr>
            <w:tcW w:w="0" w:type="auto"/>
            <w:tcBorders>
              <w:top w:val="nil"/>
            </w:tcBorders>
          </w:tcPr>
          <w:p w14:paraId="6D8C67CE" w14:textId="047CE2A9" w:rsidR="00D75137" w:rsidRDefault="00DD634D" w:rsidP="00D75137">
            <w:pPr>
              <w:keepNext/>
              <w:spacing w:line="240" w:lineRule="auto"/>
              <w:jc w:val="center"/>
            </w:pPr>
            <w:r w:rsidRPr="00261222">
              <w:sym w:font="Wingdings" w:char="F0FC"/>
            </w:r>
          </w:p>
        </w:tc>
        <w:tc>
          <w:tcPr>
            <w:tcW w:w="0" w:type="auto"/>
            <w:tcBorders>
              <w:top w:val="nil"/>
            </w:tcBorders>
          </w:tcPr>
          <w:p w14:paraId="3E774ACA" w14:textId="77777777" w:rsidR="00D75137" w:rsidRDefault="00D75137" w:rsidP="00D75137">
            <w:pPr>
              <w:keepNext/>
              <w:spacing w:line="240" w:lineRule="auto"/>
              <w:jc w:val="center"/>
            </w:pPr>
          </w:p>
        </w:tc>
      </w:tr>
      <w:tr w:rsidR="00D75137" w14:paraId="5562B9CA" w14:textId="77777777" w:rsidTr="00DD634D">
        <w:tc>
          <w:tcPr>
            <w:tcW w:w="0" w:type="auto"/>
          </w:tcPr>
          <w:p w14:paraId="31601381" w14:textId="77777777" w:rsidR="00D75137" w:rsidRPr="00FF2592" w:rsidRDefault="00D75137" w:rsidP="00D75137">
            <w:pPr>
              <w:pStyle w:val="NormalforTables"/>
              <w:spacing w:line="240" w:lineRule="auto"/>
            </w:pPr>
            <w:r w:rsidRPr="00261222">
              <w:t>Desiderative</w:t>
            </w:r>
          </w:p>
        </w:tc>
        <w:tc>
          <w:tcPr>
            <w:tcW w:w="0" w:type="auto"/>
          </w:tcPr>
          <w:p w14:paraId="4DD909B7" w14:textId="77777777" w:rsidR="00D75137" w:rsidRPr="00921151" w:rsidRDefault="00D75137" w:rsidP="00D75137">
            <w:pPr>
              <w:pStyle w:val="NormalforTables"/>
              <w:spacing w:line="240" w:lineRule="auto"/>
            </w:pPr>
            <w:r>
              <w:t>Emotive</w:t>
            </w:r>
          </w:p>
        </w:tc>
        <w:tc>
          <w:tcPr>
            <w:tcW w:w="0" w:type="auto"/>
          </w:tcPr>
          <w:p w14:paraId="1A568C42" w14:textId="77777777" w:rsidR="00D75137" w:rsidRDefault="00D75137" w:rsidP="00D75137">
            <w:pPr>
              <w:pStyle w:val="NormalforTables"/>
              <w:spacing w:line="240" w:lineRule="auto"/>
              <w:jc w:val="center"/>
            </w:pPr>
            <w:r w:rsidRPr="00261222">
              <w:sym w:font="Wingdings" w:char="F0FC"/>
            </w:r>
          </w:p>
        </w:tc>
        <w:tc>
          <w:tcPr>
            <w:tcW w:w="0" w:type="auto"/>
          </w:tcPr>
          <w:p w14:paraId="054F88D0" w14:textId="77777777" w:rsidR="00D75137" w:rsidRDefault="00D75137" w:rsidP="00D75137">
            <w:pPr>
              <w:pStyle w:val="NormalforTables"/>
              <w:spacing w:line="240" w:lineRule="auto"/>
              <w:jc w:val="center"/>
            </w:pPr>
            <w:r w:rsidRPr="00261222">
              <w:sym w:font="Wingdings" w:char="F0FC"/>
            </w:r>
          </w:p>
        </w:tc>
        <w:tc>
          <w:tcPr>
            <w:tcW w:w="0" w:type="auto"/>
          </w:tcPr>
          <w:p w14:paraId="574035F4" w14:textId="77777777" w:rsidR="00D75137" w:rsidRDefault="00D75137" w:rsidP="00D75137">
            <w:pPr>
              <w:keepNext/>
              <w:spacing w:line="240" w:lineRule="auto"/>
              <w:jc w:val="center"/>
            </w:pPr>
          </w:p>
        </w:tc>
      </w:tr>
      <w:tr w:rsidR="00D75137" w14:paraId="1D2C14C3" w14:textId="77777777" w:rsidTr="00DD634D">
        <w:tc>
          <w:tcPr>
            <w:tcW w:w="0" w:type="auto"/>
          </w:tcPr>
          <w:p w14:paraId="477E66A7" w14:textId="77777777" w:rsidR="00D75137" w:rsidRPr="00921151" w:rsidRDefault="00D75137" w:rsidP="00D75137">
            <w:pPr>
              <w:pStyle w:val="NormalforTables"/>
              <w:spacing w:line="240" w:lineRule="auto"/>
            </w:pPr>
            <w:r w:rsidRPr="00261222">
              <w:t>Hortative</w:t>
            </w:r>
          </w:p>
        </w:tc>
        <w:tc>
          <w:tcPr>
            <w:tcW w:w="0" w:type="auto"/>
          </w:tcPr>
          <w:p w14:paraId="57350090" w14:textId="77777777" w:rsidR="00D75137" w:rsidRPr="00921151" w:rsidRDefault="00D75137" w:rsidP="00D75137">
            <w:pPr>
              <w:pStyle w:val="NormalforTables"/>
              <w:spacing w:line="240" w:lineRule="auto"/>
            </w:pPr>
            <w:r>
              <w:t>Emotive</w:t>
            </w:r>
          </w:p>
        </w:tc>
        <w:tc>
          <w:tcPr>
            <w:tcW w:w="0" w:type="auto"/>
          </w:tcPr>
          <w:p w14:paraId="276383BC" w14:textId="77777777" w:rsidR="00D75137" w:rsidRDefault="00D75137" w:rsidP="00D75137">
            <w:pPr>
              <w:pStyle w:val="NormalforTables"/>
              <w:spacing w:line="240" w:lineRule="auto"/>
              <w:jc w:val="center"/>
            </w:pPr>
            <w:r w:rsidRPr="00261222">
              <w:sym w:font="Wingdings" w:char="F0FC"/>
            </w:r>
          </w:p>
        </w:tc>
        <w:tc>
          <w:tcPr>
            <w:tcW w:w="0" w:type="auto"/>
          </w:tcPr>
          <w:p w14:paraId="2FC17A98" w14:textId="77777777" w:rsidR="00D75137" w:rsidRDefault="00D75137" w:rsidP="00D75137">
            <w:pPr>
              <w:pStyle w:val="NormalforTables"/>
              <w:spacing w:line="240" w:lineRule="auto"/>
              <w:jc w:val="center"/>
            </w:pPr>
            <w:r w:rsidRPr="00261222">
              <w:sym w:font="Wingdings" w:char="F0FC"/>
            </w:r>
          </w:p>
        </w:tc>
        <w:tc>
          <w:tcPr>
            <w:tcW w:w="0" w:type="auto"/>
          </w:tcPr>
          <w:p w14:paraId="2C88F502" w14:textId="77777777" w:rsidR="00D75137" w:rsidRDefault="00D75137" w:rsidP="00D75137">
            <w:pPr>
              <w:keepNext/>
              <w:spacing w:line="240" w:lineRule="auto"/>
              <w:jc w:val="center"/>
            </w:pPr>
          </w:p>
        </w:tc>
      </w:tr>
      <w:tr w:rsidR="00D75137" w14:paraId="52454EA3" w14:textId="77777777" w:rsidTr="00DD634D">
        <w:tc>
          <w:tcPr>
            <w:tcW w:w="0" w:type="auto"/>
          </w:tcPr>
          <w:p w14:paraId="3F2537CF" w14:textId="77777777" w:rsidR="00D75137" w:rsidRPr="00921151" w:rsidRDefault="00D75137" w:rsidP="00D75137">
            <w:pPr>
              <w:pStyle w:val="NormalforTables"/>
              <w:spacing w:line="240" w:lineRule="auto"/>
            </w:pPr>
            <w:r w:rsidRPr="00261222">
              <w:t>Nonveridical</w:t>
            </w:r>
          </w:p>
        </w:tc>
        <w:tc>
          <w:tcPr>
            <w:tcW w:w="0" w:type="auto"/>
          </w:tcPr>
          <w:p w14:paraId="11DAD82B" w14:textId="77777777" w:rsidR="00D75137" w:rsidRDefault="00D75137" w:rsidP="00D75137">
            <w:pPr>
              <w:keepNext/>
              <w:spacing w:line="240" w:lineRule="auto"/>
            </w:pPr>
            <w:r>
              <w:t>Future</w:t>
            </w:r>
          </w:p>
        </w:tc>
        <w:tc>
          <w:tcPr>
            <w:tcW w:w="0" w:type="auto"/>
          </w:tcPr>
          <w:p w14:paraId="13A3A68A" w14:textId="77777777" w:rsidR="00D75137" w:rsidRDefault="00D75137" w:rsidP="00D75137">
            <w:pPr>
              <w:pStyle w:val="NormalforTables"/>
              <w:spacing w:line="240" w:lineRule="auto"/>
              <w:jc w:val="center"/>
            </w:pPr>
            <w:r w:rsidRPr="00261222">
              <w:sym w:font="Wingdings" w:char="F0FC"/>
            </w:r>
          </w:p>
        </w:tc>
        <w:tc>
          <w:tcPr>
            <w:tcW w:w="0" w:type="auto"/>
          </w:tcPr>
          <w:p w14:paraId="0838C976" w14:textId="77777777" w:rsidR="00D75137" w:rsidRDefault="00D75137" w:rsidP="00D75137">
            <w:pPr>
              <w:pStyle w:val="NormalforTables"/>
              <w:spacing w:line="240" w:lineRule="auto"/>
              <w:jc w:val="center"/>
            </w:pPr>
            <w:r w:rsidRPr="00261222">
              <w:sym w:font="Wingdings" w:char="F0FC"/>
            </w:r>
          </w:p>
        </w:tc>
        <w:tc>
          <w:tcPr>
            <w:tcW w:w="0" w:type="auto"/>
          </w:tcPr>
          <w:p w14:paraId="059578BB" w14:textId="77777777" w:rsidR="00D75137" w:rsidRDefault="00D75137" w:rsidP="00D75137">
            <w:pPr>
              <w:keepNext/>
              <w:spacing w:line="240" w:lineRule="auto"/>
              <w:jc w:val="center"/>
            </w:pPr>
          </w:p>
        </w:tc>
      </w:tr>
      <w:tr w:rsidR="00D75137" w14:paraId="0BBCB3D1" w14:textId="77777777" w:rsidTr="00DD634D">
        <w:tc>
          <w:tcPr>
            <w:tcW w:w="0" w:type="auto"/>
          </w:tcPr>
          <w:p w14:paraId="2D4D53E3" w14:textId="77777777" w:rsidR="00D75137" w:rsidRDefault="00D75137" w:rsidP="00D75137">
            <w:pPr>
              <w:keepNext/>
              <w:spacing w:line="240" w:lineRule="auto"/>
            </w:pPr>
            <w:r w:rsidRPr="00974171">
              <w:t>Nonveridical</w:t>
            </w:r>
          </w:p>
        </w:tc>
        <w:tc>
          <w:tcPr>
            <w:tcW w:w="0" w:type="auto"/>
          </w:tcPr>
          <w:p w14:paraId="0A97E3F7" w14:textId="77777777" w:rsidR="00D75137" w:rsidRDefault="00D75137" w:rsidP="00D75137">
            <w:pPr>
              <w:keepNext/>
              <w:spacing w:line="240" w:lineRule="auto"/>
            </w:pPr>
            <w:r>
              <w:t>Prior</w:t>
            </w:r>
          </w:p>
        </w:tc>
        <w:tc>
          <w:tcPr>
            <w:tcW w:w="0" w:type="auto"/>
          </w:tcPr>
          <w:p w14:paraId="00112C90" w14:textId="77777777" w:rsidR="00D75137" w:rsidRDefault="00D75137" w:rsidP="00D75137">
            <w:pPr>
              <w:pStyle w:val="NormalforTables"/>
              <w:spacing w:line="240" w:lineRule="auto"/>
              <w:jc w:val="center"/>
            </w:pPr>
            <w:r w:rsidRPr="00261222">
              <w:sym w:font="Wingdings" w:char="F0FC"/>
            </w:r>
          </w:p>
        </w:tc>
        <w:tc>
          <w:tcPr>
            <w:tcW w:w="0" w:type="auto"/>
          </w:tcPr>
          <w:p w14:paraId="2DE73BC6" w14:textId="77777777" w:rsidR="00D75137" w:rsidRDefault="00D75137" w:rsidP="00D75137">
            <w:pPr>
              <w:keepNext/>
              <w:spacing w:line="240" w:lineRule="auto"/>
              <w:jc w:val="center"/>
            </w:pPr>
            <w:r>
              <w:t>—</w:t>
            </w:r>
          </w:p>
        </w:tc>
        <w:tc>
          <w:tcPr>
            <w:tcW w:w="0" w:type="auto"/>
          </w:tcPr>
          <w:p w14:paraId="1AECDBE6" w14:textId="77777777" w:rsidR="00D75137" w:rsidRDefault="00D75137" w:rsidP="00D75137">
            <w:pPr>
              <w:keepNext/>
              <w:spacing w:line="240" w:lineRule="auto"/>
              <w:jc w:val="center"/>
            </w:pPr>
          </w:p>
        </w:tc>
      </w:tr>
      <w:tr w:rsidR="00D75137" w14:paraId="46D56636" w14:textId="77777777" w:rsidTr="00DD634D">
        <w:tc>
          <w:tcPr>
            <w:tcW w:w="0" w:type="auto"/>
          </w:tcPr>
          <w:p w14:paraId="614B014F" w14:textId="77777777" w:rsidR="00D75137" w:rsidRPr="00921151" w:rsidRDefault="00D75137" w:rsidP="00D75137">
            <w:pPr>
              <w:pStyle w:val="NormalforTables"/>
              <w:spacing w:line="240" w:lineRule="auto"/>
            </w:pPr>
            <w:r w:rsidRPr="00261222">
              <w:t>Past</w:t>
            </w:r>
          </w:p>
        </w:tc>
        <w:tc>
          <w:tcPr>
            <w:tcW w:w="0" w:type="auto"/>
          </w:tcPr>
          <w:p w14:paraId="157E303C" w14:textId="77777777" w:rsidR="00D75137" w:rsidRDefault="00D75137" w:rsidP="00D75137">
            <w:pPr>
              <w:keepNext/>
              <w:spacing w:line="240" w:lineRule="auto"/>
            </w:pPr>
            <w:r>
              <w:t>Prior</w:t>
            </w:r>
          </w:p>
        </w:tc>
        <w:tc>
          <w:tcPr>
            <w:tcW w:w="0" w:type="auto"/>
          </w:tcPr>
          <w:p w14:paraId="250D1CEE" w14:textId="77777777" w:rsidR="00D75137" w:rsidRDefault="00D75137" w:rsidP="00D75137">
            <w:pPr>
              <w:pStyle w:val="NormalforTables"/>
              <w:spacing w:line="240" w:lineRule="auto"/>
              <w:jc w:val="center"/>
            </w:pPr>
            <w:r w:rsidRPr="00261222">
              <w:sym w:font="Wingdings" w:char="F0FC"/>
            </w:r>
          </w:p>
        </w:tc>
        <w:tc>
          <w:tcPr>
            <w:tcW w:w="0" w:type="auto"/>
          </w:tcPr>
          <w:p w14:paraId="031B939B" w14:textId="77777777" w:rsidR="00D75137" w:rsidRDefault="00D75137" w:rsidP="00D75137">
            <w:pPr>
              <w:pStyle w:val="NormalforTables"/>
              <w:spacing w:line="240" w:lineRule="auto"/>
              <w:jc w:val="center"/>
            </w:pPr>
            <w:r w:rsidRPr="00261222">
              <w:sym w:font="Wingdings" w:char="F0FC"/>
            </w:r>
          </w:p>
        </w:tc>
        <w:tc>
          <w:tcPr>
            <w:tcW w:w="0" w:type="auto"/>
          </w:tcPr>
          <w:p w14:paraId="53FA5D2D" w14:textId="77777777" w:rsidR="00D75137" w:rsidRDefault="00D75137" w:rsidP="00D75137">
            <w:pPr>
              <w:keepNext/>
              <w:spacing w:line="240" w:lineRule="auto"/>
              <w:jc w:val="center"/>
            </w:pPr>
          </w:p>
        </w:tc>
      </w:tr>
      <w:tr w:rsidR="00D75137" w14:paraId="3CA10C8F" w14:textId="77777777" w:rsidTr="00DD634D">
        <w:tc>
          <w:tcPr>
            <w:tcW w:w="0" w:type="auto"/>
          </w:tcPr>
          <w:p w14:paraId="03BEEE74" w14:textId="77777777" w:rsidR="00D75137" w:rsidRPr="00921151" w:rsidRDefault="00D75137" w:rsidP="00D75137">
            <w:pPr>
              <w:pStyle w:val="NormalforTables"/>
              <w:spacing w:line="240" w:lineRule="auto"/>
            </w:pPr>
            <w:r w:rsidRPr="00261222">
              <w:t>Potential</w:t>
            </w:r>
          </w:p>
        </w:tc>
        <w:tc>
          <w:tcPr>
            <w:tcW w:w="0" w:type="auto"/>
          </w:tcPr>
          <w:p w14:paraId="4ECE7A88" w14:textId="77777777" w:rsidR="00D75137" w:rsidRDefault="00D75137" w:rsidP="00D75137">
            <w:pPr>
              <w:pStyle w:val="NormalforTables"/>
              <w:spacing w:line="240" w:lineRule="auto"/>
            </w:pPr>
            <w:r>
              <w:t>Future</w:t>
            </w:r>
          </w:p>
        </w:tc>
        <w:tc>
          <w:tcPr>
            <w:tcW w:w="0" w:type="auto"/>
          </w:tcPr>
          <w:p w14:paraId="623F9B8E" w14:textId="77777777" w:rsidR="00D75137" w:rsidRDefault="00D75137" w:rsidP="00D75137">
            <w:pPr>
              <w:pStyle w:val="NormalforTables"/>
              <w:spacing w:line="240" w:lineRule="auto"/>
              <w:jc w:val="center"/>
            </w:pPr>
            <w:r w:rsidRPr="00261222">
              <w:sym w:font="Wingdings" w:char="F0FC"/>
            </w:r>
          </w:p>
        </w:tc>
        <w:tc>
          <w:tcPr>
            <w:tcW w:w="0" w:type="auto"/>
          </w:tcPr>
          <w:p w14:paraId="3D3F82DC" w14:textId="77777777" w:rsidR="00D75137" w:rsidRDefault="00D75137" w:rsidP="00D75137">
            <w:pPr>
              <w:pStyle w:val="NormalforTables"/>
              <w:spacing w:line="240" w:lineRule="auto"/>
              <w:jc w:val="center"/>
            </w:pPr>
            <w:r w:rsidRPr="00261222">
              <w:sym w:font="Wingdings" w:char="F0FC"/>
            </w:r>
          </w:p>
        </w:tc>
        <w:tc>
          <w:tcPr>
            <w:tcW w:w="0" w:type="auto"/>
          </w:tcPr>
          <w:p w14:paraId="488BF775" w14:textId="77777777" w:rsidR="00D75137" w:rsidRDefault="00D75137" w:rsidP="00D75137">
            <w:pPr>
              <w:keepNext/>
              <w:spacing w:line="240" w:lineRule="auto"/>
              <w:jc w:val="center"/>
            </w:pPr>
          </w:p>
        </w:tc>
      </w:tr>
      <w:tr w:rsidR="00D75137" w14:paraId="2F68BB8A" w14:textId="77777777" w:rsidTr="00DD634D">
        <w:tc>
          <w:tcPr>
            <w:tcW w:w="0" w:type="auto"/>
          </w:tcPr>
          <w:p w14:paraId="096BA79D" w14:textId="77777777" w:rsidR="00D75137" w:rsidRPr="00921151" w:rsidRDefault="00D75137" w:rsidP="00D75137">
            <w:pPr>
              <w:pStyle w:val="NormalforTables"/>
              <w:spacing w:line="240" w:lineRule="auto"/>
            </w:pPr>
            <w:r>
              <w:t>Th.</w:t>
            </w:r>
            <w:r w:rsidRPr="00261222">
              <w:t xml:space="preserve"> precondition</w:t>
            </w:r>
          </w:p>
        </w:tc>
        <w:tc>
          <w:tcPr>
            <w:tcW w:w="0" w:type="auto"/>
          </w:tcPr>
          <w:p w14:paraId="0209E777" w14:textId="17BC13A4" w:rsidR="00D75137" w:rsidRPr="00921151" w:rsidRDefault="00D75137" w:rsidP="00D75137">
            <w:pPr>
              <w:pStyle w:val="NormalforTables"/>
              <w:spacing w:line="240" w:lineRule="auto"/>
            </w:pPr>
            <w:r>
              <w:t>A.</w:t>
            </w:r>
            <w:r w:rsidRPr="00261222">
              <w:t xml:space="preserve"> precondition</w:t>
            </w:r>
          </w:p>
        </w:tc>
        <w:tc>
          <w:tcPr>
            <w:tcW w:w="0" w:type="auto"/>
          </w:tcPr>
          <w:p w14:paraId="510160E6" w14:textId="77777777" w:rsidR="00D75137" w:rsidRDefault="00D75137" w:rsidP="00D75137">
            <w:pPr>
              <w:pStyle w:val="NormalforTables"/>
              <w:spacing w:line="240" w:lineRule="auto"/>
              <w:jc w:val="center"/>
            </w:pPr>
            <w:r w:rsidRPr="00261222">
              <w:sym w:font="Wingdings" w:char="F0FC"/>
            </w:r>
          </w:p>
        </w:tc>
        <w:tc>
          <w:tcPr>
            <w:tcW w:w="0" w:type="auto"/>
          </w:tcPr>
          <w:p w14:paraId="3CEF38E4" w14:textId="77777777" w:rsidR="00D75137" w:rsidRDefault="00D75137" w:rsidP="00D75137">
            <w:pPr>
              <w:pStyle w:val="NormalforTables"/>
              <w:spacing w:line="240" w:lineRule="auto"/>
              <w:jc w:val="center"/>
            </w:pPr>
            <w:r w:rsidRPr="00261222">
              <w:sym w:font="Wingdings" w:char="F0FC"/>
            </w:r>
          </w:p>
        </w:tc>
        <w:tc>
          <w:tcPr>
            <w:tcW w:w="0" w:type="auto"/>
          </w:tcPr>
          <w:p w14:paraId="40664B6F" w14:textId="77777777" w:rsidR="00D75137" w:rsidRDefault="00D75137" w:rsidP="00D75137">
            <w:pPr>
              <w:keepNext/>
              <w:spacing w:line="240" w:lineRule="auto"/>
              <w:jc w:val="center"/>
            </w:pPr>
          </w:p>
        </w:tc>
      </w:tr>
      <w:tr w:rsidR="00D75137" w14:paraId="6F9F9A02" w14:textId="77777777" w:rsidTr="00DD634D">
        <w:tc>
          <w:tcPr>
            <w:tcW w:w="0" w:type="auto"/>
          </w:tcPr>
          <w:p w14:paraId="5FEF6B48" w14:textId="77777777" w:rsidR="00D75137" w:rsidRDefault="00D75137" w:rsidP="00D75137">
            <w:pPr>
              <w:keepNext/>
              <w:spacing w:line="240" w:lineRule="auto"/>
            </w:pPr>
            <w:r w:rsidRPr="00974171">
              <w:t>Nonveridical</w:t>
            </w:r>
          </w:p>
        </w:tc>
        <w:tc>
          <w:tcPr>
            <w:tcW w:w="0" w:type="auto"/>
          </w:tcPr>
          <w:p w14:paraId="7EF3944D" w14:textId="77777777" w:rsidR="00D75137" w:rsidRDefault="00D75137" w:rsidP="00D75137">
            <w:pPr>
              <w:keepNext/>
              <w:spacing w:line="240" w:lineRule="auto"/>
            </w:pPr>
            <w:r>
              <w:t>Negatory</w:t>
            </w:r>
          </w:p>
        </w:tc>
        <w:tc>
          <w:tcPr>
            <w:tcW w:w="0" w:type="auto"/>
          </w:tcPr>
          <w:p w14:paraId="618D446F" w14:textId="77777777" w:rsidR="00D75137" w:rsidRDefault="00D75137" w:rsidP="00D75137">
            <w:pPr>
              <w:pStyle w:val="NormalforTables"/>
              <w:spacing w:line="240" w:lineRule="auto"/>
              <w:jc w:val="center"/>
            </w:pPr>
            <w:r w:rsidRPr="00261222">
              <w:sym w:font="Wingdings" w:char="F0FC"/>
            </w:r>
          </w:p>
        </w:tc>
        <w:tc>
          <w:tcPr>
            <w:tcW w:w="0" w:type="auto"/>
          </w:tcPr>
          <w:p w14:paraId="038736E9" w14:textId="77777777" w:rsidR="00D75137" w:rsidRDefault="00D75137" w:rsidP="00D75137">
            <w:pPr>
              <w:keepNext/>
              <w:spacing w:line="240" w:lineRule="auto"/>
              <w:jc w:val="center"/>
            </w:pPr>
            <w:r>
              <w:t>—</w:t>
            </w:r>
          </w:p>
        </w:tc>
        <w:tc>
          <w:tcPr>
            <w:tcW w:w="0" w:type="auto"/>
          </w:tcPr>
          <w:p w14:paraId="7552414A" w14:textId="77777777" w:rsidR="00D75137" w:rsidRDefault="00D75137" w:rsidP="00D75137">
            <w:pPr>
              <w:pStyle w:val="NormalforTables"/>
              <w:spacing w:line="240" w:lineRule="auto"/>
              <w:jc w:val="center"/>
            </w:pPr>
            <w:r w:rsidRPr="00261222">
              <w:sym w:font="Wingdings" w:char="F0FC"/>
            </w:r>
          </w:p>
        </w:tc>
      </w:tr>
      <w:tr w:rsidR="00D75137" w14:paraId="6AFD62EB" w14:textId="77777777" w:rsidTr="00DD634D">
        <w:tc>
          <w:tcPr>
            <w:tcW w:w="0" w:type="auto"/>
          </w:tcPr>
          <w:p w14:paraId="58E42EBE" w14:textId="77777777" w:rsidR="00D75137" w:rsidRPr="00921151" w:rsidRDefault="00D75137" w:rsidP="00D75137">
            <w:pPr>
              <w:pStyle w:val="NormalforTables"/>
              <w:spacing w:line="240" w:lineRule="auto"/>
            </w:pPr>
            <w:r w:rsidRPr="00261222">
              <w:t>Progressive</w:t>
            </w:r>
          </w:p>
        </w:tc>
        <w:tc>
          <w:tcPr>
            <w:tcW w:w="0" w:type="auto"/>
          </w:tcPr>
          <w:p w14:paraId="44E21E24" w14:textId="77777777" w:rsidR="00D75137" w:rsidRDefault="00D75137" w:rsidP="00D75137">
            <w:pPr>
              <w:keepNext/>
              <w:spacing w:line="240" w:lineRule="auto"/>
            </w:pPr>
            <w:r>
              <w:t>Continuous</w:t>
            </w:r>
          </w:p>
        </w:tc>
        <w:tc>
          <w:tcPr>
            <w:tcW w:w="0" w:type="auto"/>
          </w:tcPr>
          <w:p w14:paraId="31AB333B" w14:textId="77777777" w:rsidR="00D75137" w:rsidRDefault="00D75137" w:rsidP="00D75137">
            <w:pPr>
              <w:pStyle w:val="NormalforTables"/>
              <w:spacing w:line="240" w:lineRule="auto"/>
              <w:jc w:val="center"/>
            </w:pPr>
            <w:r w:rsidRPr="00261222">
              <w:sym w:font="Wingdings" w:char="F0FC"/>
            </w:r>
          </w:p>
        </w:tc>
        <w:tc>
          <w:tcPr>
            <w:tcW w:w="0" w:type="auto"/>
          </w:tcPr>
          <w:p w14:paraId="0FD92458" w14:textId="77777777" w:rsidR="00D75137" w:rsidRDefault="00D75137" w:rsidP="00D75137">
            <w:pPr>
              <w:keepNext/>
              <w:spacing w:line="240" w:lineRule="auto"/>
              <w:jc w:val="center"/>
            </w:pPr>
            <w:r>
              <w:t>—</w:t>
            </w:r>
          </w:p>
        </w:tc>
        <w:tc>
          <w:tcPr>
            <w:tcW w:w="0" w:type="auto"/>
          </w:tcPr>
          <w:p w14:paraId="18540981" w14:textId="77777777" w:rsidR="00D75137" w:rsidRDefault="00D75137" w:rsidP="00D75137">
            <w:pPr>
              <w:pStyle w:val="NormalforTables"/>
              <w:spacing w:line="240" w:lineRule="auto"/>
              <w:jc w:val="center"/>
            </w:pPr>
            <w:r w:rsidRPr="00261222">
              <w:sym w:font="Wingdings" w:char="F0FC"/>
            </w:r>
          </w:p>
        </w:tc>
      </w:tr>
      <w:tr w:rsidR="00D75137" w14:paraId="743320F6" w14:textId="77777777" w:rsidTr="00DD634D">
        <w:tc>
          <w:tcPr>
            <w:tcW w:w="0" w:type="auto"/>
          </w:tcPr>
          <w:p w14:paraId="15C8AF09" w14:textId="77777777" w:rsidR="00D75137" w:rsidRPr="002204F9" w:rsidRDefault="00D75137" w:rsidP="00D75137">
            <w:pPr>
              <w:pStyle w:val="NormalforTables"/>
              <w:spacing w:line="240" w:lineRule="auto"/>
            </w:pPr>
            <w:r w:rsidRPr="00261222">
              <w:t>Resultative</w:t>
            </w:r>
          </w:p>
        </w:tc>
        <w:tc>
          <w:tcPr>
            <w:tcW w:w="0" w:type="auto"/>
          </w:tcPr>
          <w:p w14:paraId="4EEFA1D8" w14:textId="77777777" w:rsidR="00D75137" w:rsidRDefault="00D75137" w:rsidP="00D75137">
            <w:pPr>
              <w:keepNext/>
              <w:spacing w:line="240" w:lineRule="auto"/>
            </w:pPr>
            <w:r w:rsidRPr="00EB1BF6">
              <w:rPr>
                <w:smallCaps/>
              </w:rPr>
              <w:t>tama</w:t>
            </w:r>
            <w:r>
              <w:t>:Ø</w:t>
            </w:r>
          </w:p>
        </w:tc>
        <w:tc>
          <w:tcPr>
            <w:tcW w:w="0" w:type="auto"/>
          </w:tcPr>
          <w:p w14:paraId="5A20B070" w14:textId="77777777" w:rsidR="00D75137" w:rsidRDefault="00D75137" w:rsidP="00D75137">
            <w:pPr>
              <w:pStyle w:val="NormalforTables"/>
              <w:spacing w:line="240" w:lineRule="auto"/>
              <w:jc w:val="center"/>
            </w:pPr>
            <w:r w:rsidRPr="00261222">
              <w:sym w:font="Wingdings" w:char="F0FC"/>
            </w:r>
          </w:p>
        </w:tc>
        <w:tc>
          <w:tcPr>
            <w:tcW w:w="0" w:type="auto"/>
          </w:tcPr>
          <w:p w14:paraId="331D91C7" w14:textId="77777777" w:rsidR="00D75137" w:rsidRDefault="00D75137" w:rsidP="00D75137">
            <w:pPr>
              <w:keepNext/>
              <w:spacing w:line="240" w:lineRule="auto"/>
              <w:jc w:val="center"/>
            </w:pPr>
            <w:r>
              <w:t>—</w:t>
            </w:r>
          </w:p>
        </w:tc>
        <w:tc>
          <w:tcPr>
            <w:tcW w:w="0" w:type="auto"/>
          </w:tcPr>
          <w:p w14:paraId="106E5803" w14:textId="77777777" w:rsidR="00D75137" w:rsidRDefault="00D75137" w:rsidP="00D75137">
            <w:pPr>
              <w:pStyle w:val="NormalforTables"/>
              <w:spacing w:line="240" w:lineRule="auto"/>
              <w:jc w:val="center"/>
            </w:pPr>
            <w:r w:rsidRPr="00261222">
              <w:sym w:font="Wingdings" w:char="F0FC"/>
            </w:r>
          </w:p>
        </w:tc>
      </w:tr>
      <w:tr w:rsidR="00D75137" w14:paraId="6AD86808" w14:textId="77777777" w:rsidTr="00DD634D">
        <w:tc>
          <w:tcPr>
            <w:tcW w:w="0" w:type="auto"/>
          </w:tcPr>
          <w:p w14:paraId="68846E35" w14:textId="77777777" w:rsidR="00D75137" w:rsidRPr="00921151" w:rsidRDefault="00D75137" w:rsidP="00D75137">
            <w:pPr>
              <w:pStyle w:val="NormalforTables"/>
              <w:spacing w:line="240" w:lineRule="auto"/>
            </w:pPr>
            <w:r>
              <w:t>Th.</w:t>
            </w:r>
            <w:r w:rsidRPr="00261222">
              <w:t xml:space="preserve"> antecedent</w:t>
            </w:r>
          </w:p>
        </w:tc>
        <w:tc>
          <w:tcPr>
            <w:tcW w:w="0" w:type="auto"/>
          </w:tcPr>
          <w:p w14:paraId="3B84D660" w14:textId="77777777" w:rsidR="00D75137" w:rsidRPr="00921151" w:rsidRDefault="00D75137" w:rsidP="00D75137">
            <w:pPr>
              <w:pStyle w:val="NormalforTables"/>
              <w:spacing w:line="240" w:lineRule="auto"/>
            </w:pPr>
            <w:r>
              <w:t>A.</w:t>
            </w:r>
            <w:r w:rsidRPr="00261222">
              <w:t xml:space="preserve"> antecedent</w:t>
            </w:r>
          </w:p>
        </w:tc>
        <w:tc>
          <w:tcPr>
            <w:tcW w:w="0" w:type="auto"/>
          </w:tcPr>
          <w:p w14:paraId="7220E2A9" w14:textId="77777777" w:rsidR="00D75137" w:rsidRDefault="00D75137" w:rsidP="00D75137">
            <w:pPr>
              <w:pStyle w:val="NormalforTables"/>
              <w:spacing w:line="240" w:lineRule="auto"/>
              <w:jc w:val="center"/>
            </w:pPr>
            <w:r w:rsidRPr="00261222">
              <w:sym w:font="Wingdings" w:char="F0FC"/>
            </w:r>
          </w:p>
        </w:tc>
        <w:tc>
          <w:tcPr>
            <w:tcW w:w="0" w:type="auto"/>
          </w:tcPr>
          <w:p w14:paraId="72A459AA" w14:textId="77777777" w:rsidR="00D75137" w:rsidRDefault="00D75137" w:rsidP="00D75137">
            <w:pPr>
              <w:pStyle w:val="NormalforTables"/>
              <w:spacing w:line="240" w:lineRule="auto"/>
              <w:jc w:val="center"/>
            </w:pPr>
            <w:r w:rsidRPr="00261222">
              <w:sym w:font="Wingdings" w:char="F0FC"/>
            </w:r>
          </w:p>
        </w:tc>
        <w:tc>
          <w:tcPr>
            <w:tcW w:w="0" w:type="auto"/>
          </w:tcPr>
          <w:p w14:paraId="2610BABB" w14:textId="77777777" w:rsidR="00D75137" w:rsidRDefault="00D75137" w:rsidP="00D75137">
            <w:pPr>
              <w:pStyle w:val="NormalforTables"/>
              <w:spacing w:line="240" w:lineRule="auto"/>
              <w:jc w:val="center"/>
            </w:pPr>
            <w:r w:rsidRPr="00261222">
              <w:sym w:font="Wingdings" w:char="F0FC"/>
            </w:r>
          </w:p>
        </w:tc>
      </w:tr>
      <w:tr w:rsidR="00D75137" w14:paraId="5ABB7080" w14:textId="77777777" w:rsidTr="00DD634D">
        <w:tc>
          <w:tcPr>
            <w:tcW w:w="0" w:type="auto"/>
          </w:tcPr>
          <w:p w14:paraId="0B1BDB6B" w14:textId="77777777" w:rsidR="00D75137" w:rsidRPr="00921151" w:rsidRDefault="00D75137" w:rsidP="00D75137">
            <w:pPr>
              <w:pStyle w:val="NormalforTables"/>
              <w:spacing w:line="240" w:lineRule="auto"/>
            </w:pPr>
            <w:r>
              <w:t>Th.</w:t>
            </w:r>
            <w:r w:rsidRPr="00261222">
              <w:t xml:space="preserve"> directed</w:t>
            </w:r>
          </w:p>
        </w:tc>
        <w:tc>
          <w:tcPr>
            <w:tcW w:w="0" w:type="auto"/>
          </w:tcPr>
          <w:p w14:paraId="46BD498C" w14:textId="77777777" w:rsidR="00D75137" w:rsidRPr="00921151" w:rsidRDefault="00D75137" w:rsidP="00D75137">
            <w:pPr>
              <w:pStyle w:val="NormalforTables"/>
              <w:spacing w:line="240" w:lineRule="auto"/>
            </w:pPr>
            <w:r>
              <w:t>A.</w:t>
            </w:r>
            <w:r w:rsidRPr="00261222">
              <w:t xml:space="preserve"> directed</w:t>
            </w:r>
          </w:p>
        </w:tc>
        <w:tc>
          <w:tcPr>
            <w:tcW w:w="0" w:type="auto"/>
          </w:tcPr>
          <w:p w14:paraId="66BB6A1B" w14:textId="77777777" w:rsidR="00D75137" w:rsidRDefault="00D75137" w:rsidP="00D75137">
            <w:pPr>
              <w:pStyle w:val="NormalforTables"/>
              <w:spacing w:line="240" w:lineRule="auto"/>
              <w:jc w:val="center"/>
            </w:pPr>
            <w:r w:rsidRPr="00261222">
              <w:sym w:font="Wingdings" w:char="F0FC"/>
            </w:r>
          </w:p>
        </w:tc>
        <w:tc>
          <w:tcPr>
            <w:tcW w:w="0" w:type="auto"/>
          </w:tcPr>
          <w:p w14:paraId="3EE27D61" w14:textId="77777777" w:rsidR="00D75137" w:rsidRDefault="00D75137" w:rsidP="00D75137">
            <w:pPr>
              <w:keepNext/>
              <w:spacing w:line="240" w:lineRule="auto"/>
              <w:jc w:val="center"/>
            </w:pPr>
            <w:r>
              <w:t>—</w:t>
            </w:r>
          </w:p>
        </w:tc>
        <w:tc>
          <w:tcPr>
            <w:tcW w:w="0" w:type="auto"/>
          </w:tcPr>
          <w:p w14:paraId="11F0B77A" w14:textId="77777777" w:rsidR="00D75137" w:rsidRDefault="00D75137" w:rsidP="00D75137">
            <w:pPr>
              <w:pStyle w:val="NormalforTables"/>
              <w:spacing w:line="240" w:lineRule="auto"/>
              <w:jc w:val="center"/>
            </w:pPr>
            <w:r w:rsidRPr="00261222">
              <w:sym w:font="Wingdings" w:char="F0FC"/>
            </w:r>
          </w:p>
        </w:tc>
      </w:tr>
      <w:tr w:rsidR="00D75137" w14:paraId="3DD73510" w14:textId="77777777" w:rsidTr="00DD634D">
        <w:tc>
          <w:tcPr>
            <w:tcW w:w="0" w:type="auto"/>
          </w:tcPr>
          <w:p w14:paraId="63D7CCA5" w14:textId="77777777" w:rsidR="00D75137" w:rsidRPr="00921151" w:rsidRDefault="00D75137" w:rsidP="00D75137">
            <w:pPr>
              <w:pStyle w:val="NormalforTables"/>
              <w:spacing w:line="240" w:lineRule="auto"/>
            </w:pPr>
            <w:r w:rsidRPr="00261222">
              <w:t>Actual</w:t>
            </w:r>
          </w:p>
        </w:tc>
        <w:tc>
          <w:tcPr>
            <w:tcW w:w="0" w:type="auto"/>
          </w:tcPr>
          <w:p w14:paraId="68D2B03A" w14:textId="77777777" w:rsidR="00D75137" w:rsidRDefault="00D75137" w:rsidP="00D75137">
            <w:pPr>
              <w:keepNext/>
              <w:spacing w:line="240" w:lineRule="auto"/>
            </w:pPr>
            <w:r>
              <w:t>Instantiated</w:t>
            </w:r>
          </w:p>
        </w:tc>
        <w:tc>
          <w:tcPr>
            <w:tcW w:w="0" w:type="auto"/>
          </w:tcPr>
          <w:p w14:paraId="75BF9C8D" w14:textId="77777777" w:rsidR="00D75137" w:rsidRDefault="00D75137" w:rsidP="00D75137">
            <w:pPr>
              <w:pStyle w:val="NormalforTables"/>
              <w:spacing w:line="240" w:lineRule="auto"/>
              <w:jc w:val="center"/>
            </w:pPr>
            <w:r w:rsidRPr="00261222">
              <w:sym w:font="Wingdings" w:char="F0FC"/>
            </w:r>
          </w:p>
        </w:tc>
        <w:tc>
          <w:tcPr>
            <w:tcW w:w="0" w:type="auto"/>
          </w:tcPr>
          <w:p w14:paraId="52E5B440" w14:textId="77777777" w:rsidR="00D75137" w:rsidRDefault="00D75137" w:rsidP="00D75137">
            <w:pPr>
              <w:keepNext/>
              <w:spacing w:line="240" w:lineRule="auto"/>
              <w:jc w:val="center"/>
            </w:pPr>
          </w:p>
        </w:tc>
        <w:tc>
          <w:tcPr>
            <w:tcW w:w="0" w:type="auto"/>
          </w:tcPr>
          <w:p w14:paraId="5140CBCC" w14:textId="77777777" w:rsidR="00D75137" w:rsidRDefault="00D75137" w:rsidP="00D75137">
            <w:pPr>
              <w:keepNext/>
              <w:spacing w:line="240" w:lineRule="auto"/>
              <w:jc w:val="center"/>
            </w:pPr>
          </w:p>
        </w:tc>
      </w:tr>
      <w:tr w:rsidR="00D75137" w14:paraId="64EBFED3" w14:textId="77777777" w:rsidTr="00DD634D">
        <w:tc>
          <w:tcPr>
            <w:tcW w:w="0" w:type="auto"/>
          </w:tcPr>
          <w:p w14:paraId="041B8C7F" w14:textId="77777777" w:rsidR="00D75137" w:rsidRDefault="00D75137" w:rsidP="00D75137">
            <w:pPr>
              <w:keepNext/>
              <w:spacing w:line="240" w:lineRule="auto"/>
            </w:pPr>
            <w:r w:rsidRPr="002B1BDA">
              <w:t>Apprehensive</w:t>
            </w:r>
          </w:p>
        </w:tc>
        <w:tc>
          <w:tcPr>
            <w:tcW w:w="0" w:type="auto"/>
          </w:tcPr>
          <w:p w14:paraId="2FE983E8" w14:textId="77777777" w:rsidR="00D75137" w:rsidRDefault="00D75137" w:rsidP="00D75137">
            <w:pPr>
              <w:pStyle w:val="NormalforTables"/>
              <w:spacing w:line="240" w:lineRule="auto"/>
            </w:pPr>
            <w:r>
              <w:t>Instantiated</w:t>
            </w:r>
          </w:p>
        </w:tc>
        <w:tc>
          <w:tcPr>
            <w:tcW w:w="0" w:type="auto"/>
          </w:tcPr>
          <w:p w14:paraId="2C7635B9" w14:textId="77777777" w:rsidR="00D75137" w:rsidRDefault="00D75137" w:rsidP="00D75137">
            <w:pPr>
              <w:pStyle w:val="NormalforTables"/>
              <w:spacing w:line="240" w:lineRule="auto"/>
              <w:jc w:val="center"/>
            </w:pPr>
            <w:r w:rsidRPr="00261222">
              <w:sym w:font="Wingdings" w:char="F0FC"/>
            </w:r>
          </w:p>
        </w:tc>
        <w:tc>
          <w:tcPr>
            <w:tcW w:w="0" w:type="auto"/>
          </w:tcPr>
          <w:p w14:paraId="4DF7B6E6" w14:textId="77777777" w:rsidR="00D75137" w:rsidRDefault="00D75137" w:rsidP="00D75137">
            <w:pPr>
              <w:pStyle w:val="NormalforTables"/>
              <w:spacing w:line="240" w:lineRule="auto"/>
              <w:jc w:val="center"/>
            </w:pPr>
          </w:p>
        </w:tc>
        <w:tc>
          <w:tcPr>
            <w:tcW w:w="0" w:type="auto"/>
          </w:tcPr>
          <w:p w14:paraId="33307457" w14:textId="77777777" w:rsidR="00D75137" w:rsidRDefault="00D75137" w:rsidP="00D75137">
            <w:pPr>
              <w:keepNext/>
              <w:spacing w:line="240" w:lineRule="auto"/>
              <w:jc w:val="center"/>
            </w:pPr>
          </w:p>
        </w:tc>
      </w:tr>
      <w:tr w:rsidR="00D75137" w14:paraId="38D4109E" w14:textId="77777777" w:rsidTr="00DD634D">
        <w:tc>
          <w:tcPr>
            <w:tcW w:w="0" w:type="auto"/>
          </w:tcPr>
          <w:p w14:paraId="4C9BE0F5" w14:textId="77777777" w:rsidR="00D75137" w:rsidRPr="002204F9" w:rsidRDefault="00D75137" w:rsidP="00D75137">
            <w:pPr>
              <w:pStyle w:val="NormalforTables"/>
              <w:spacing w:line="240" w:lineRule="auto"/>
            </w:pPr>
            <w:r w:rsidRPr="00261222">
              <w:t>Imperative</w:t>
            </w:r>
          </w:p>
        </w:tc>
        <w:tc>
          <w:tcPr>
            <w:tcW w:w="0" w:type="auto"/>
          </w:tcPr>
          <w:p w14:paraId="1311FDF5" w14:textId="77777777" w:rsidR="00D75137" w:rsidRDefault="00D75137" w:rsidP="00D75137">
            <w:pPr>
              <w:keepNext/>
              <w:spacing w:line="240" w:lineRule="auto"/>
            </w:pPr>
            <w:r w:rsidRPr="00EB1BF6">
              <w:rPr>
                <w:smallCaps/>
              </w:rPr>
              <w:t>tama</w:t>
            </w:r>
            <w:r>
              <w:t>:Ø</w:t>
            </w:r>
          </w:p>
        </w:tc>
        <w:tc>
          <w:tcPr>
            <w:tcW w:w="0" w:type="auto"/>
          </w:tcPr>
          <w:p w14:paraId="34486982" w14:textId="77777777" w:rsidR="00D75137" w:rsidRDefault="00D75137" w:rsidP="00D75137">
            <w:pPr>
              <w:pStyle w:val="NormalforTables"/>
              <w:spacing w:line="240" w:lineRule="auto"/>
              <w:jc w:val="center"/>
            </w:pPr>
            <w:r w:rsidRPr="00261222">
              <w:sym w:font="Wingdings" w:char="F0FC"/>
            </w:r>
          </w:p>
        </w:tc>
        <w:tc>
          <w:tcPr>
            <w:tcW w:w="0" w:type="auto"/>
          </w:tcPr>
          <w:p w14:paraId="59048155" w14:textId="77777777" w:rsidR="00D75137" w:rsidRDefault="00D75137" w:rsidP="00D75137">
            <w:pPr>
              <w:keepNext/>
              <w:spacing w:line="240" w:lineRule="auto"/>
              <w:jc w:val="center"/>
            </w:pPr>
          </w:p>
        </w:tc>
        <w:tc>
          <w:tcPr>
            <w:tcW w:w="0" w:type="auto"/>
          </w:tcPr>
          <w:p w14:paraId="1CE2834E" w14:textId="77777777" w:rsidR="00D75137" w:rsidRDefault="00D75137" w:rsidP="00D75137">
            <w:pPr>
              <w:keepNext/>
              <w:spacing w:line="240" w:lineRule="auto"/>
              <w:jc w:val="center"/>
            </w:pPr>
          </w:p>
        </w:tc>
      </w:tr>
      <w:tr w:rsidR="00D75137" w14:paraId="593C5D65" w14:textId="77777777" w:rsidTr="00DD634D">
        <w:tc>
          <w:tcPr>
            <w:tcW w:w="0" w:type="auto"/>
            <w:tcBorders>
              <w:bottom w:val="nil"/>
            </w:tcBorders>
          </w:tcPr>
          <w:p w14:paraId="3A8E499A" w14:textId="77777777" w:rsidR="00D75137" w:rsidRPr="00921151" w:rsidRDefault="00D75137" w:rsidP="00D75137">
            <w:pPr>
              <w:pStyle w:val="NormalforTables"/>
              <w:spacing w:line="240" w:lineRule="auto"/>
            </w:pPr>
            <w:r w:rsidRPr="00261222">
              <w:t>Immediate</w:t>
            </w:r>
          </w:p>
        </w:tc>
        <w:tc>
          <w:tcPr>
            <w:tcW w:w="0" w:type="auto"/>
            <w:tcBorders>
              <w:bottom w:val="nil"/>
            </w:tcBorders>
          </w:tcPr>
          <w:p w14:paraId="7FAA685E" w14:textId="77777777" w:rsidR="00D75137" w:rsidRPr="00261222" w:rsidRDefault="00D75137" w:rsidP="00D75137">
            <w:pPr>
              <w:pStyle w:val="NormalforTables"/>
              <w:spacing w:line="240" w:lineRule="auto"/>
            </w:pPr>
            <w:r>
              <w:t>Instantiated</w:t>
            </w:r>
          </w:p>
        </w:tc>
        <w:tc>
          <w:tcPr>
            <w:tcW w:w="0" w:type="auto"/>
            <w:tcBorders>
              <w:bottom w:val="nil"/>
            </w:tcBorders>
          </w:tcPr>
          <w:p w14:paraId="4772CCAB" w14:textId="77777777" w:rsidR="00D75137" w:rsidRDefault="00D75137" w:rsidP="00D75137">
            <w:pPr>
              <w:pStyle w:val="NormalforTables"/>
              <w:spacing w:line="240" w:lineRule="auto"/>
              <w:jc w:val="center"/>
            </w:pPr>
            <w:r w:rsidRPr="00261222">
              <w:sym w:font="Wingdings" w:char="F0FC"/>
            </w:r>
          </w:p>
        </w:tc>
        <w:tc>
          <w:tcPr>
            <w:tcW w:w="0" w:type="auto"/>
            <w:tcBorders>
              <w:bottom w:val="nil"/>
            </w:tcBorders>
          </w:tcPr>
          <w:p w14:paraId="1A2292F7" w14:textId="77777777" w:rsidR="00D75137" w:rsidRPr="00261222" w:rsidRDefault="00D75137" w:rsidP="00D75137">
            <w:pPr>
              <w:pStyle w:val="NormalforTables"/>
              <w:spacing w:line="240" w:lineRule="auto"/>
              <w:jc w:val="center"/>
            </w:pPr>
          </w:p>
        </w:tc>
        <w:tc>
          <w:tcPr>
            <w:tcW w:w="0" w:type="auto"/>
            <w:tcBorders>
              <w:bottom w:val="nil"/>
            </w:tcBorders>
          </w:tcPr>
          <w:p w14:paraId="3B6CD536" w14:textId="77777777" w:rsidR="00D75137" w:rsidRDefault="00D75137" w:rsidP="00D75137">
            <w:pPr>
              <w:keepNext/>
              <w:spacing w:line="240" w:lineRule="auto"/>
              <w:jc w:val="center"/>
            </w:pPr>
          </w:p>
        </w:tc>
      </w:tr>
      <w:tr w:rsidR="00DD634D" w14:paraId="03E9750C" w14:textId="77777777" w:rsidTr="00DD634D">
        <w:tc>
          <w:tcPr>
            <w:tcW w:w="0" w:type="auto"/>
          </w:tcPr>
          <w:p w14:paraId="31C2E3EF" w14:textId="77777777" w:rsidR="00DD634D" w:rsidRPr="00921151" w:rsidRDefault="00DD634D" w:rsidP="00DD634D">
            <w:pPr>
              <w:pStyle w:val="NormalforTables"/>
              <w:spacing w:line="240" w:lineRule="auto"/>
            </w:pPr>
            <w:r w:rsidRPr="00261222">
              <w:t>Nonveridical</w:t>
            </w:r>
          </w:p>
        </w:tc>
        <w:tc>
          <w:tcPr>
            <w:tcW w:w="0" w:type="auto"/>
          </w:tcPr>
          <w:p w14:paraId="1CAF17A0" w14:textId="77777777" w:rsidR="00DD634D" w:rsidRDefault="00DD634D" w:rsidP="00DD634D">
            <w:pPr>
              <w:keepNext/>
              <w:spacing w:line="240" w:lineRule="auto"/>
            </w:pPr>
            <w:r>
              <w:t>Instantiated</w:t>
            </w:r>
          </w:p>
        </w:tc>
        <w:tc>
          <w:tcPr>
            <w:tcW w:w="0" w:type="auto"/>
          </w:tcPr>
          <w:p w14:paraId="042A19C3" w14:textId="77777777" w:rsidR="00DD634D" w:rsidRDefault="00DD634D" w:rsidP="00DD634D">
            <w:pPr>
              <w:pStyle w:val="NormalforTables"/>
              <w:spacing w:line="240" w:lineRule="auto"/>
              <w:jc w:val="center"/>
            </w:pPr>
            <w:r w:rsidRPr="00261222">
              <w:sym w:font="Wingdings" w:char="F0FC"/>
            </w:r>
          </w:p>
        </w:tc>
        <w:tc>
          <w:tcPr>
            <w:tcW w:w="0" w:type="auto"/>
          </w:tcPr>
          <w:p w14:paraId="5E2B1000" w14:textId="77777777" w:rsidR="00DD634D" w:rsidRDefault="00DD634D" w:rsidP="00DD634D">
            <w:pPr>
              <w:pStyle w:val="NormalforTables"/>
              <w:spacing w:line="240" w:lineRule="auto"/>
              <w:jc w:val="center"/>
            </w:pPr>
          </w:p>
        </w:tc>
        <w:tc>
          <w:tcPr>
            <w:tcW w:w="0" w:type="auto"/>
          </w:tcPr>
          <w:p w14:paraId="3511B8C0" w14:textId="77777777" w:rsidR="00DD634D" w:rsidRDefault="00DD634D" w:rsidP="00DD634D">
            <w:pPr>
              <w:keepNext/>
              <w:spacing w:line="240" w:lineRule="auto"/>
              <w:jc w:val="center"/>
            </w:pPr>
          </w:p>
        </w:tc>
      </w:tr>
      <w:tr w:rsidR="00D75137" w14:paraId="2DA10C6D" w14:textId="77777777" w:rsidTr="00DD634D">
        <w:tc>
          <w:tcPr>
            <w:tcW w:w="0" w:type="auto"/>
          </w:tcPr>
          <w:p w14:paraId="7BD7D14A" w14:textId="77777777" w:rsidR="00D75137" w:rsidRPr="00261222" w:rsidRDefault="00D75137" w:rsidP="00D75137">
            <w:pPr>
              <w:pStyle w:val="NormalforTables"/>
              <w:spacing w:line="240" w:lineRule="auto"/>
            </w:pPr>
            <w:r w:rsidRPr="00261222">
              <w:t>Potential</w:t>
            </w:r>
          </w:p>
        </w:tc>
        <w:tc>
          <w:tcPr>
            <w:tcW w:w="0" w:type="auto"/>
          </w:tcPr>
          <w:p w14:paraId="21850FC7" w14:textId="77777777" w:rsidR="00D75137" w:rsidRDefault="00D75137" w:rsidP="00D75137">
            <w:pPr>
              <w:pStyle w:val="NormalforTables"/>
              <w:spacing w:line="240" w:lineRule="auto"/>
            </w:pPr>
            <w:r>
              <w:t>Instantiated</w:t>
            </w:r>
          </w:p>
        </w:tc>
        <w:tc>
          <w:tcPr>
            <w:tcW w:w="0" w:type="auto"/>
          </w:tcPr>
          <w:p w14:paraId="08BAFD91" w14:textId="77777777" w:rsidR="00D75137" w:rsidRDefault="00D75137" w:rsidP="00D75137">
            <w:pPr>
              <w:pStyle w:val="NormalforTables"/>
              <w:spacing w:line="240" w:lineRule="auto"/>
              <w:jc w:val="center"/>
            </w:pPr>
            <w:r w:rsidRPr="00261222">
              <w:sym w:font="Wingdings" w:char="F0FC"/>
            </w:r>
          </w:p>
        </w:tc>
        <w:tc>
          <w:tcPr>
            <w:tcW w:w="0" w:type="auto"/>
          </w:tcPr>
          <w:p w14:paraId="089E66F7" w14:textId="77777777" w:rsidR="00D75137" w:rsidRDefault="00D75137" w:rsidP="00D75137">
            <w:pPr>
              <w:keepNext/>
              <w:spacing w:line="240" w:lineRule="auto"/>
              <w:jc w:val="center"/>
            </w:pPr>
          </w:p>
        </w:tc>
        <w:tc>
          <w:tcPr>
            <w:tcW w:w="0" w:type="auto"/>
          </w:tcPr>
          <w:p w14:paraId="3FE0C98D" w14:textId="77777777" w:rsidR="00D75137" w:rsidRDefault="00D75137" w:rsidP="00D75137">
            <w:pPr>
              <w:keepNext/>
              <w:spacing w:line="240" w:lineRule="auto"/>
              <w:jc w:val="center"/>
            </w:pPr>
          </w:p>
        </w:tc>
      </w:tr>
      <w:tr w:rsidR="005E5B7B" w14:paraId="5EEC84D1" w14:textId="77777777" w:rsidTr="00214E0B">
        <w:tc>
          <w:tcPr>
            <w:tcW w:w="0" w:type="auto"/>
          </w:tcPr>
          <w:p w14:paraId="00729AAA" w14:textId="77777777" w:rsidR="005E5B7B" w:rsidRPr="00974171" w:rsidRDefault="005E5B7B" w:rsidP="00214E0B">
            <w:pPr>
              <w:keepNext/>
              <w:spacing w:line="240" w:lineRule="auto"/>
            </w:pPr>
            <w:r w:rsidRPr="002B1BDA">
              <w:t>Apprehensive</w:t>
            </w:r>
          </w:p>
        </w:tc>
        <w:tc>
          <w:tcPr>
            <w:tcW w:w="0" w:type="auto"/>
          </w:tcPr>
          <w:p w14:paraId="47A4187D" w14:textId="77777777" w:rsidR="005E5B7B" w:rsidRDefault="005E5B7B" w:rsidP="00214E0B">
            <w:pPr>
              <w:keepNext/>
              <w:spacing w:line="240" w:lineRule="auto"/>
            </w:pPr>
            <w:r>
              <w:t>Present</w:t>
            </w:r>
          </w:p>
        </w:tc>
        <w:tc>
          <w:tcPr>
            <w:tcW w:w="0" w:type="auto"/>
          </w:tcPr>
          <w:p w14:paraId="7D4C5E1B" w14:textId="77777777" w:rsidR="005E5B7B" w:rsidRPr="00261222" w:rsidRDefault="005E5B7B" w:rsidP="00214E0B">
            <w:pPr>
              <w:pStyle w:val="NormalforTables"/>
              <w:spacing w:line="240" w:lineRule="auto"/>
              <w:jc w:val="center"/>
            </w:pPr>
          </w:p>
        </w:tc>
        <w:tc>
          <w:tcPr>
            <w:tcW w:w="0" w:type="auto"/>
          </w:tcPr>
          <w:p w14:paraId="75C33049" w14:textId="77777777" w:rsidR="005E5B7B" w:rsidRPr="00261222" w:rsidRDefault="005E5B7B" w:rsidP="00214E0B">
            <w:pPr>
              <w:pStyle w:val="NormalforTables"/>
              <w:spacing w:line="240" w:lineRule="auto"/>
              <w:jc w:val="center"/>
            </w:pPr>
            <w:r w:rsidRPr="00261222">
              <w:sym w:font="Wingdings" w:char="F0FC"/>
            </w:r>
          </w:p>
        </w:tc>
        <w:tc>
          <w:tcPr>
            <w:tcW w:w="0" w:type="auto"/>
          </w:tcPr>
          <w:p w14:paraId="5C2051BC" w14:textId="77777777" w:rsidR="005E5B7B" w:rsidRDefault="005E5B7B" w:rsidP="00214E0B">
            <w:pPr>
              <w:keepNext/>
              <w:spacing w:line="240" w:lineRule="auto"/>
              <w:jc w:val="center"/>
            </w:pPr>
          </w:p>
        </w:tc>
      </w:tr>
      <w:tr w:rsidR="00D75137" w14:paraId="7B922D20" w14:textId="77777777" w:rsidTr="00DD634D">
        <w:tc>
          <w:tcPr>
            <w:tcW w:w="0" w:type="auto"/>
            <w:tcBorders>
              <w:top w:val="nil"/>
              <w:bottom w:val="nil"/>
            </w:tcBorders>
          </w:tcPr>
          <w:p w14:paraId="16668226" w14:textId="77777777" w:rsidR="00D75137" w:rsidRPr="00261222" w:rsidRDefault="00D75137" w:rsidP="00D75137">
            <w:pPr>
              <w:pStyle w:val="NormalforTables"/>
              <w:spacing w:line="240" w:lineRule="auto"/>
            </w:pPr>
            <w:r w:rsidRPr="00261222">
              <w:t>Immediate</w:t>
            </w:r>
          </w:p>
        </w:tc>
        <w:tc>
          <w:tcPr>
            <w:tcW w:w="0" w:type="auto"/>
            <w:tcBorders>
              <w:top w:val="nil"/>
              <w:bottom w:val="nil"/>
            </w:tcBorders>
          </w:tcPr>
          <w:p w14:paraId="759BA965" w14:textId="77777777" w:rsidR="00D75137" w:rsidRDefault="00D75137" w:rsidP="00D75137">
            <w:pPr>
              <w:pStyle w:val="NormalforTables"/>
              <w:spacing w:line="240" w:lineRule="auto"/>
            </w:pPr>
            <w:r>
              <w:t>Present</w:t>
            </w:r>
          </w:p>
        </w:tc>
        <w:tc>
          <w:tcPr>
            <w:tcW w:w="0" w:type="auto"/>
            <w:tcBorders>
              <w:top w:val="nil"/>
              <w:bottom w:val="nil"/>
            </w:tcBorders>
          </w:tcPr>
          <w:p w14:paraId="6FBE6D5E" w14:textId="77777777" w:rsidR="00D75137" w:rsidRPr="00261222" w:rsidRDefault="00D75137" w:rsidP="00D75137">
            <w:pPr>
              <w:pStyle w:val="NormalforTables"/>
              <w:spacing w:line="240" w:lineRule="auto"/>
              <w:jc w:val="center"/>
            </w:pPr>
          </w:p>
        </w:tc>
        <w:tc>
          <w:tcPr>
            <w:tcW w:w="0" w:type="auto"/>
            <w:tcBorders>
              <w:top w:val="nil"/>
              <w:bottom w:val="nil"/>
            </w:tcBorders>
          </w:tcPr>
          <w:p w14:paraId="77769BB7" w14:textId="77777777" w:rsidR="00D75137" w:rsidRDefault="00D75137" w:rsidP="00D75137">
            <w:pPr>
              <w:pStyle w:val="NormalforTables"/>
              <w:spacing w:line="240" w:lineRule="auto"/>
              <w:jc w:val="center"/>
            </w:pPr>
            <w:r w:rsidRPr="00261222">
              <w:sym w:font="Wingdings" w:char="F0FC"/>
            </w:r>
          </w:p>
        </w:tc>
        <w:tc>
          <w:tcPr>
            <w:tcW w:w="0" w:type="auto"/>
            <w:tcBorders>
              <w:top w:val="nil"/>
              <w:bottom w:val="nil"/>
            </w:tcBorders>
          </w:tcPr>
          <w:p w14:paraId="1C40C354" w14:textId="77777777" w:rsidR="00D75137" w:rsidRDefault="00D75137" w:rsidP="00D75137">
            <w:pPr>
              <w:keepNext/>
              <w:spacing w:line="240" w:lineRule="auto"/>
              <w:jc w:val="center"/>
            </w:pPr>
          </w:p>
        </w:tc>
      </w:tr>
      <w:tr w:rsidR="00D75137" w14:paraId="66FE3A12" w14:textId="77777777" w:rsidTr="00DD634D">
        <w:tc>
          <w:tcPr>
            <w:tcW w:w="0" w:type="auto"/>
          </w:tcPr>
          <w:p w14:paraId="31DA2CFF" w14:textId="77777777" w:rsidR="00D75137" w:rsidRDefault="00D75137" w:rsidP="00D75137">
            <w:pPr>
              <w:keepNext/>
              <w:spacing w:line="240" w:lineRule="auto"/>
            </w:pPr>
            <w:r w:rsidRPr="00974171">
              <w:t>Nonveridical</w:t>
            </w:r>
          </w:p>
        </w:tc>
        <w:tc>
          <w:tcPr>
            <w:tcW w:w="0" w:type="auto"/>
          </w:tcPr>
          <w:p w14:paraId="19FCFC98" w14:textId="77777777" w:rsidR="00D75137" w:rsidRDefault="00D75137" w:rsidP="00D75137">
            <w:pPr>
              <w:keepNext/>
              <w:spacing w:line="240" w:lineRule="auto"/>
            </w:pPr>
            <w:r>
              <w:t>Present</w:t>
            </w:r>
          </w:p>
        </w:tc>
        <w:tc>
          <w:tcPr>
            <w:tcW w:w="0" w:type="auto"/>
          </w:tcPr>
          <w:p w14:paraId="19731169" w14:textId="77777777" w:rsidR="00D75137" w:rsidRPr="00261222" w:rsidRDefault="00D75137" w:rsidP="00D75137">
            <w:pPr>
              <w:pStyle w:val="NormalforTables"/>
              <w:spacing w:line="240" w:lineRule="auto"/>
              <w:jc w:val="center"/>
            </w:pPr>
          </w:p>
        </w:tc>
        <w:tc>
          <w:tcPr>
            <w:tcW w:w="0" w:type="auto"/>
          </w:tcPr>
          <w:p w14:paraId="6E6FB9D7" w14:textId="77777777" w:rsidR="00D75137" w:rsidRDefault="00D75137" w:rsidP="00D75137">
            <w:pPr>
              <w:pStyle w:val="NormalforTables"/>
              <w:spacing w:line="240" w:lineRule="auto"/>
              <w:jc w:val="center"/>
            </w:pPr>
            <w:r w:rsidRPr="00261222">
              <w:sym w:font="Wingdings" w:char="F0FC"/>
            </w:r>
          </w:p>
        </w:tc>
        <w:tc>
          <w:tcPr>
            <w:tcW w:w="0" w:type="auto"/>
          </w:tcPr>
          <w:p w14:paraId="4F395EFF" w14:textId="77777777" w:rsidR="00D75137" w:rsidRDefault="00D75137" w:rsidP="00D75137">
            <w:pPr>
              <w:keepNext/>
              <w:spacing w:line="240" w:lineRule="auto"/>
              <w:jc w:val="center"/>
            </w:pPr>
          </w:p>
        </w:tc>
      </w:tr>
      <w:tr w:rsidR="005E5B7B" w14:paraId="602F8192" w14:textId="77777777" w:rsidTr="00DD634D">
        <w:tc>
          <w:tcPr>
            <w:tcW w:w="0" w:type="auto"/>
          </w:tcPr>
          <w:p w14:paraId="4206B1C9" w14:textId="77777777" w:rsidR="005E5B7B" w:rsidRPr="00261222" w:rsidRDefault="005E5B7B" w:rsidP="00D75137">
            <w:pPr>
              <w:pStyle w:val="NormalforTables"/>
              <w:spacing w:line="240" w:lineRule="auto"/>
            </w:pPr>
            <w:r w:rsidRPr="00261222">
              <w:t>Progressive</w:t>
            </w:r>
          </w:p>
        </w:tc>
        <w:tc>
          <w:tcPr>
            <w:tcW w:w="0" w:type="auto"/>
          </w:tcPr>
          <w:p w14:paraId="15DF3F6B" w14:textId="77777777" w:rsidR="005E5B7B" w:rsidRDefault="005E5B7B" w:rsidP="00D75137">
            <w:pPr>
              <w:keepNext/>
              <w:spacing w:line="240" w:lineRule="auto"/>
            </w:pPr>
            <w:r>
              <w:t>Functional</w:t>
            </w:r>
          </w:p>
        </w:tc>
        <w:tc>
          <w:tcPr>
            <w:tcW w:w="0" w:type="auto"/>
          </w:tcPr>
          <w:p w14:paraId="3090A5B8" w14:textId="77777777" w:rsidR="005E5B7B" w:rsidRDefault="005E5B7B" w:rsidP="00D75137">
            <w:pPr>
              <w:keepNext/>
              <w:spacing w:line="240" w:lineRule="auto"/>
              <w:jc w:val="center"/>
            </w:pPr>
          </w:p>
        </w:tc>
        <w:tc>
          <w:tcPr>
            <w:tcW w:w="0" w:type="auto"/>
          </w:tcPr>
          <w:p w14:paraId="38324003" w14:textId="77777777" w:rsidR="005E5B7B" w:rsidRDefault="005E5B7B" w:rsidP="00D75137">
            <w:pPr>
              <w:keepNext/>
              <w:spacing w:line="240" w:lineRule="auto"/>
              <w:jc w:val="center"/>
            </w:pPr>
          </w:p>
        </w:tc>
        <w:tc>
          <w:tcPr>
            <w:tcW w:w="0" w:type="auto"/>
          </w:tcPr>
          <w:p w14:paraId="7ACE8775" w14:textId="77777777" w:rsidR="005E5B7B" w:rsidRDefault="005E5B7B" w:rsidP="00D75137">
            <w:pPr>
              <w:pStyle w:val="NormalforTables"/>
              <w:spacing w:line="240" w:lineRule="auto"/>
              <w:jc w:val="center"/>
            </w:pPr>
            <w:r w:rsidRPr="00261222">
              <w:sym w:font="Wingdings" w:char="F0FC"/>
            </w:r>
          </w:p>
        </w:tc>
      </w:tr>
      <w:tr w:rsidR="005E5B7B" w14:paraId="0E966C37" w14:textId="77777777" w:rsidTr="00DD634D">
        <w:tc>
          <w:tcPr>
            <w:tcW w:w="0" w:type="auto"/>
          </w:tcPr>
          <w:p w14:paraId="198AB7CD" w14:textId="77777777" w:rsidR="005E5B7B" w:rsidRPr="00921151" w:rsidRDefault="005E5B7B" w:rsidP="00D75137">
            <w:pPr>
              <w:pStyle w:val="NormalforTables"/>
              <w:spacing w:line="240" w:lineRule="auto"/>
            </w:pPr>
            <w:r>
              <w:t>Th.</w:t>
            </w:r>
            <w:r w:rsidRPr="00261222">
              <w:t xml:space="preserve"> </w:t>
            </w:r>
            <w:r>
              <w:t>incipient</w:t>
            </w:r>
          </w:p>
        </w:tc>
        <w:tc>
          <w:tcPr>
            <w:tcW w:w="0" w:type="auto"/>
          </w:tcPr>
          <w:p w14:paraId="79B9ED50" w14:textId="77777777" w:rsidR="005E5B7B" w:rsidRDefault="005E5B7B" w:rsidP="00D75137">
            <w:pPr>
              <w:pStyle w:val="NormalforTables"/>
              <w:spacing w:line="240" w:lineRule="auto"/>
            </w:pPr>
            <w:r>
              <w:t>A.</w:t>
            </w:r>
            <w:r w:rsidRPr="00261222">
              <w:t xml:space="preserve"> </w:t>
            </w:r>
            <w:r>
              <w:t>incipient</w:t>
            </w:r>
          </w:p>
        </w:tc>
        <w:tc>
          <w:tcPr>
            <w:tcW w:w="0" w:type="auto"/>
          </w:tcPr>
          <w:p w14:paraId="6CD21EF4" w14:textId="77777777" w:rsidR="005E5B7B" w:rsidRDefault="005E5B7B" w:rsidP="00D75137">
            <w:pPr>
              <w:pStyle w:val="NormalforTables"/>
              <w:spacing w:line="240" w:lineRule="auto"/>
              <w:jc w:val="center"/>
            </w:pPr>
          </w:p>
        </w:tc>
        <w:tc>
          <w:tcPr>
            <w:tcW w:w="0" w:type="auto"/>
          </w:tcPr>
          <w:p w14:paraId="53FA7172" w14:textId="77777777" w:rsidR="005E5B7B" w:rsidRDefault="005E5B7B" w:rsidP="00D75137">
            <w:pPr>
              <w:pStyle w:val="NormalforTables"/>
              <w:spacing w:line="240" w:lineRule="auto"/>
              <w:jc w:val="center"/>
            </w:pPr>
          </w:p>
        </w:tc>
        <w:tc>
          <w:tcPr>
            <w:tcW w:w="0" w:type="auto"/>
          </w:tcPr>
          <w:p w14:paraId="49DF1787" w14:textId="77777777" w:rsidR="005E5B7B" w:rsidRDefault="005E5B7B" w:rsidP="00D75137">
            <w:pPr>
              <w:pStyle w:val="NormalforTables"/>
              <w:spacing w:line="240" w:lineRule="auto"/>
              <w:jc w:val="center"/>
            </w:pPr>
            <w:r w:rsidRPr="00261222">
              <w:sym w:font="Wingdings" w:char="F0FC"/>
            </w:r>
          </w:p>
        </w:tc>
      </w:tr>
    </w:tbl>
    <w:p w14:paraId="7379A894" w14:textId="77777777" w:rsidR="001A6428" w:rsidRPr="00261222" w:rsidRDefault="001A6428" w:rsidP="00FE3C7D">
      <w:pPr>
        <w:spacing w:line="720" w:lineRule="exact"/>
        <w:jc w:val="left"/>
      </w:pPr>
      <w:bookmarkStart w:id="60" w:name="_Ref102744191"/>
    </w:p>
    <w:bookmarkEnd w:id="58"/>
    <w:bookmarkEnd w:id="60"/>
    <w:p w14:paraId="7462F627" w14:textId="77777777" w:rsidR="0061306C" w:rsidRDefault="0061306C" w:rsidP="00FE3C7D">
      <w:pPr>
        <w:spacing w:line="720" w:lineRule="exact"/>
        <w:jc w:val="left"/>
        <w:rPr>
          <w:b/>
          <w:szCs w:val="28"/>
        </w:rPr>
      </w:pPr>
      <w:r w:rsidRPr="0061306C">
        <w:rPr>
          <w:b/>
          <w:szCs w:val="28"/>
        </w:rPr>
        <w:lastRenderedPageBreak/>
        <w:t>4.4</w:t>
      </w:r>
      <w:r w:rsidRPr="0061306C">
        <w:rPr>
          <w:b/>
          <w:szCs w:val="28"/>
        </w:rPr>
        <w:tab/>
        <w:t xml:space="preserve">Concord </w:t>
      </w:r>
    </w:p>
    <w:p w14:paraId="3538F79E" w14:textId="138A32ED" w:rsidR="001A6428" w:rsidRDefault="000D155D" w:rsidP="00FE3C7D">
      <w:pPr>
        <w:spacing w:line="720" w:lineRule="exact"/>
        <w:jc w:val="left"/>
      </w:pPr>
      <w:r>
        <w:t>Undoubtedly t</w:t>
      </w:r>
      <w:r w:rsidR="001A6428" w:rsidRPr="00261222">
        <w:t xml:space="preserve">he most central </w:t>
      </w:r>
      <w:r>
        <w:t>and striking attribute</w:t>
      </w:r>
      <w:r w:rsidR="001A6428" w:rsidRPr="00261222">
        <w:t xml:space="preserve"> of Kayardild inflection is the phenomenon which I will term </w:t>
      </w:r>
      <w:r w:rsidR="001A6428" w:rsidRPr="00261222">
        <w:rPr>
          <w:b/>
        </w:rPr>
        <w:t>concord</w:t>
      </w:r>
      <w:r w:rsidR="001A6428" w:rsidRPr="00261222">
        <w:t>.</w:t>
      </w:r>
      <w:r w:rsidR="001A6428" w:rsidRPr="00261222">
        <w:rPr>
          <w:rStyle w:val="FootnoteReference"/>
        </w:rPr>
        <w:footnoteReference w:id="38"/>
      </w:r>
      <w:r w:rsidR="001A6428" w:rsidRPr="00261222">
        <w:t xml:space="preserve"> Concord is defined in </w:t>
      </w:r>
      <w:r w:rsidR="00AD0B5B" w:rsidRPr="00AD0B5B">
        <w:t>(4.6) and a simple example follows in (4.7).</w:t>
      </w:r>
    </w:p>
    <w:p w14:paraId="6580350C" w14:textId="77777777" w:rsidR="001A6428" w:rsidRPr="00261222" w:rsidRDefault="001A6428" w:rsidP="00FE3C7D">
      <w:pPr>
        <w:pStyle w:val="Spacing"/>
        <w:spacing w:line="720" w:lineRule="exact"/>
        <w:jc w:val="left"/>
      </w:pPr>
    </w:p>
    <w:p w14:paraId="02800699" w14:textId="62E19E1D" w:rsidR="001A6428" w:rsidRPr="00261222" w:rsidRDefault="0061306C" w:rsidP="00FE3C7D">
      <w:pPr>
        <w:keepNext/>
        <w:spacing w:line="720" w:lineRule="exact"/>
        <w:jc w:val="left"/>
      </w:pPr>
      <w:r w:rsidRPr="0061306C">
        <w:t>(4.6)</w:t>
      </w:r>
      <w:r w:rsidR="001A6428" w:rsidRPr="00261222">
        <w:tab/>
        <w:t xml:space="preserve">Concord </w:t>
      </w:r>
    </w:p>
    <w:p w14:paraId="0489CB04" w14:textId="2E7A533F" w:rsidR="001A6428" w:rsidRPr="00261222" w:rsidRDefault="001A6428" w:rsidP="00FE3C7D">
      <w:pPr>
        <w:spacing w:line="720" w:lineRule="exact"/>
        <w:ind w:left="720"/>
        <w:jc w:val="left"/>
      </w:pPr>
      <w:r w:rsidRPr="00261222">
        <w:t xml:space="preserve">The morphological </w:t>
      </w:r>
      <w:r w:rsidR="00542237">
        <w:t>realization</w:t>
      </w:r>
      <w:r w:rsidRPr="00261222">
        <w:t xml:space="preserve">, on multiple words dominated by a syntactic node </w:t>
      </w:r>
      <w:r w:rsidRPr="00261222">
        <w:rPr>
          <w:b/>
        </w:rPr>
        <w:t>n</w:t>
      </w:r>
      <w:r w:rsidRPr="00261222">
        <w:t xml:space="preserve">, of a morphosyntactic feature value associated with </w:t>
      </w:r>
      <w:r w:rsidRPr="00261222">
        <w:rPr>
          <w:b/>
        </w:rPr>
        <w:t>n</w:t>
      </w:r>
      <w:r w:rsidRPr="00261222">
        <w:t>.</w:t>
      </w:r>
    </w:p>
    <w:p w14:paraId="353E0B1C" w14:textId="77777777" w:rsidR="001A6428" w:rsidRPr="00261222" w:rsidRDefault="001A6428" w:rsidP="00FE3C7D">
      <w:pPr>
        <w:pStyle w:val="Spacing"/>
        <w:spacing w:line="720" w:lineRule="exact"/>
        <w:jc w:val="left"/>
      </w:pPr>
    </w:p>
    <w:p w14:paraId="283CF38D" w14:textId="1671D954" w:rsidR="001A6428" w:rsidRPr="00261222" w:rsidRDefault="001A6428" w:rsidP="00FE3C7D">
      <w:pPr>
        <w:spacing w:line="720" w:lineRule="exact"/>
        <w:jc w:val="left"/>
      </w:pPr>
      <w:r w:rsidRPr="00261222">
        <w:t xml:space="preserve">The example </w:t>
      </w:r>
      <w:r w:rsidR="00AD0B5B" w:rsidRPr="00AD0B5B">
        <w:t xml:space="preserve">in (4.7) </w:t>
      </w:r>
      <w:r w:rsidRPr="00261222">
        <w:t xml:space="preserve">shows a DP, ending with </w:t>
      </w:r>
      <w:r w:rsidRPr="00261222">
        <w:rPr>
          <w:i/>
        </w:rPr>
        <w:t xml:space="preserve">thungalu </w:t>
      </w:r>
      <w:r w:rsidRPr="00261222">
        <w:t xml:space="preserve">‘thing’ and associated with </w:t>
      </w:r>
      <w:r w:rsidRPr="00261222">
        <w:rPr>
          <w:smallCaps/>
        </w:rPr>
        <w:t>case</w:t>
      </w:r>
      <w:r w:rsidRPr="00261222">
        <w:t xml:space="preserve">:proprietive, which in turn contains an embedded DP ending with </w:t>
      </w:r>
      <w:r w:rsidRPr="00261222">
        <w:rPr>
          <w:i/>
        </w:rPr>
        <w:t xml:space="preserve">dangkanabawu </w:t>
      </w:r>
      <w:r w:rsidRPr="00261222">
        <w:t xml:space="preserve">‘man’ and associated with </w:t>
      </w:r>
      <w:r w:rsidRPr="00261222">
        <w:rPr>
          <w:smallCaps/>
        </w:rPr>
        <w:t>case</w:t>
      </w:r>
      <w:r w:rsidRPr="00261222">
        <w:t>:ablative.</w:t>
      </w:r>
    </w:p>
    <w:p w14:paraId="45583044"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613"/>
        <w:gridCol w:w="676"/>
        <w:gridCol w:w="2793"/>
        <w:gridCol w:w="2661"/>
        <w:gridCol w:w="1548"/>
      </w:tblGrid>
      <w:tr w:rsidR="00C543E8" w:rsidRPr="009B1806" w14:paraId="6E3BF3A3" w14:textId="77777777" w:rsidTr="00C543E8">
        <w:tc>
          <w:tcPr>
            <w:tcW w:w="0" w:type="auto"/>
          </w:tcPr>
          <w:p w14:paraId="63408033" w14:textId="4F54A4F5" w:rsidR="00C543E8" w:rsidRPr="009B1806" w:rsidRDefault="0061306C" w:rsidP="00FE3C7D">
            <w:pPr>
              <w:pStyle w:val="NormalforTables"/>
              <w:spacing w:line="720" w:lineRule="exact"/>
            </w:pPr>
            <w:r w:rsidRPr="0061306C">
              <w:t>(4.7)</w:t>
            </w:r>
          </w:p>
        </w:tc>
        <w:tc>
          <w:tcPr>
            <w:tcW w:w="0" w:type="auto"/>
          </w:tcPr>
          <w:p w14:paraId="2C5E98A7" w14:textId="571B9352" w:rsidR="00C543E8" w:rsidRPr="00261222" w:rsidRDefault="00C543E8" w:rsidP="00FE3C7D">
            <w:pPr>
              <w:pStyle w:val="NormalforTables"/>
              <w:spacing w:line="720" w:lineRule="exact"/>
            </w:pPr>
            <w:r w:rsidRPr="00261222">
              <w:t>[</w:t>
            </w:r>
            <w:r w:rsidRPr="00261222">
              <w:rPr>
                <w:vertAlign w:val="subscript"/>
              </w:rPr>
              <w:t>DP</w:t>
            </w:r>
            <w:r w:rsidRPr="00261222">
              <w:t>[</w:t>
            </w:r>
            <w:r w:rsidRPr="00261222">
              <w:rPr>
                <w:vertAlign w:val="subscript"/>
              </w:rPr>
              <w:t>DP</w:t>
            </w:r>
          </w:p>
        </w:tc>
        <w:tc>
          <w:tcPr>
            <w:tcW w:w="0" w:type="auto"/>
          </w:tcPr>
          <w:p w14:paraId="3C82FE71" w14:textId="64B0362F" w:rsidR="00C543E8" w:rsidRPr="00C238D5" w:rsidRDefault="00C543E8" w:rsidP="00FE3C7D">
            <w:pPr>
              <w:pStyle w:val="NormalforTables"/>
              <w:spacing w:line="720" w:lineRule="exact"/>
              <w:rPr>
                <w:i/>
              </w:rPr>
            </w:pPr>
            <w:r w:rsidRPr="00261222">
              <w:rPr>
                <w:i/>
              </w:rPr>
              <w:t>balarrinabawu</w:t>
            </w:r>
          </w:p>
        </w:tc>
        <w:tc>
          <w:tcPr>
            <w:tcW w:w="0" w:type="auto"/>
          </w:tcPr>
          <w:p w14:paraId="08680DB2" w14:textId="77777777" w:rsidR="00C543E8" w:rsidRPr="009B1806" w:rsidRDefault="00C543E8" w:rsidP="00FE3C7D">
            <w:pPr>
              <w:pStyle w:val="NormalforTables"/>
              <w:spacing w:line="720" w:lineRule="exact"/>
            </w:pPr>
            <w:r w:rsidRPr="00261222">
              <w:rPr>
                <w:i/>
              </w:rPr>
              <w:t xml:space="preserve">dangkanabawu </w:t>
            </w:r>
            <w:r w:rsidRPr="00261222">
              <w:rPr>
                <w:vertAlign w:val="subscript"/>
              </w:rPr>
              <w:t>ABL</w:t>
            </w:r>
            <w:r w:rsidRPr="00261222">
              <w:t>]</w:t>
            </w:r>
            <w:r w:rsidRPr="00261222">
              <w:rPr>
                <w:i/>
              </w:rPr>
              <w:t xml:space="preserve"> </w:t>
            </w:r>
          </w:p>
        </w:tc>
        <w:tc>
          <w:tcPr>
            <w:tcW w:w="0" w:type="auto"/>
          </w:tcPr>
          <w:p w14:paraId="1AE21492" w14:textId="77777777" w:rsidR="00C543E8" w:rsidRPr="009B1806" w:rsidRDefault="00C543E8" w:rsidP="00FE3C7D">
            <w:pPr>
              <w:pStyle w:val="NormalforTables"/>
              <w:spacing w:line="720" w:lineRule="exact"/>
              <w:rPr>
                <w:i/>
              </w:rPr>
            </w:pPr>
            <w:r w:rsidRPr="00261222">
              <w:rPr>
                <w:i/>
              </w:rPr>
              <w:t xml:space="preserve">thungalu </w:t>
            </w:r>
            <w:r w:rsidRPr="00261222">
              <w:rPr>
                <w:vertAlign w:val="subscript"/>
              </w:rPr>
              <w:t>PROP</w:t>
            </w:r>
            <w:r w:rsidRPr="00261222">
              <w:t>]</w:t>
            </w:r>
          </w:p>
        </w:tc>
      </w:tr>
      <w:tr w:rsidR="00C543E8" w:rsidRPr="009B1806" w14:paraId="6C16F356" w14:textId="77777777" w:rsidTr="00C543E8">
        <w:tc>
          <w:tcPr>
            <w:tcW w:w="0" w:type="auto"/>
          </w:tcPr>
          <w:p w14:paraId="0CFEA2D0" w14:textId="77777777" w:rsidR="00C543E8" w:rsidRPr="00261222" w:rsidRDefault="00C543E8" w:rsidP="00FE3C7D">
            <w:pPr>
              <w:pStyle w:val="NormalforTables"/>
              <w:spacing w:line="720" w:lineRule="exact"/>
            </w:pPr>
          </w:p>
        </w:tc>
        <w:tc>
          <w:tcPr>
            <w:tcW w:w="0" w:type="auto"/>
          </w:tcPr>
          <w:p w14:paraId="276FD524" w14:textId="77777777" w:rsidR="00C543E8" w:rsidRPr="00CE4D98" w:rsidRDefault="00C543E8" w:rsidP="00FE3C7D">
            <w:pPr>
              <w:pStyle w:val="NormalforTables"/>
              <w:spacing w:line="720" w:lineRule="exact"/>
              <w:rPr>
                <w:rFonts w:ascii="Doulos SIL" w:hAnsi="Doulos SIL"/>
                <w:noProof/>
                <w:lang w:val="en-US"/>
              </w:rPr>
            </w:pPr>
          </w:p>
        </w:tc>
        <w:tc>
          <w:tcPr>
            <w:tcW w:w="0" w:type="auto"/>
          </w:tcPr>
          <w:p w14:paraId="1FB8BCF0" w14:textId="57EFA05B" w:rsidR="00C543E8" w:rsidRPr="00104EBF" w:rsidRDefault="00C543E8" w:rsidP="00FE3C7D">
            <w:pPr>
              <w:pStyle w:val="NormalforTables"/>
              <w:spacing w:line="720" w:lineRule="exact"/>
              <w:rPr>
                <w:rFonts w:ascii="Doulos SIL" w:hAnsi="Doulos SIL"/>
                <w:lang w:val="en-US"/>
              </w:rPr>
            </w:pPr>
            <w:r w:rsidRPr="00CE4D98">
              <w:rPr>
                <w:rFonts w:ascii="Doulos SIL" w:hAnsi="Doulos SIL"/>
                <w:noProof/>
              </w:rPr>
              <w:t>palar</w:t>
            </w:r>
            <w:r w:rsidRPr="00261222">
              <w:rPr>
                <w:noProof/>
              </w:rPr>
              <w:t>+</w:t>
            </w:r>
            <w:r w:rsidRPr="00CE4D98">
              <w:rPr>
                <w:rFonts w:ascii="Doulos SIL" w:hAnsi="Doulos SIL"/>
                <w:noProof/>
              </w:rPr>
              <w:t>ki-napa</w:t>
            </w:r>
            <w:r w:rsidRPr="00261222">
              <w:rPr>
                <w:noProof/>
              </w:rPr>
              <w:t>+</w:t>
            </w:r>
            <w:r w:rsidRPr="00CE4D98">
              <w:rPr>
                <w:rFonts w:ascii="Doulos SIL" w:hAnsi="Doulos SIL"/>
                <w:noProof/>
              </w:rPr>
              <w:t>kuu-</w:t>
            </w:r>
            <w:r w:rsidRPr="00CE4D98">
              <w:rPr>
                <w:rFonts w:ascii="Doulos SIL" w:hAnsi="Doulos SIL"/>
                <w:noProof/>
                <w:lang w:val="en-US"/>
              </w:rPr>
              <w:t>ø</w:t>
            </w:r>
          </w:p>
        </w:tc>
        <w:tc>
          <w:tcPr>
            <w:tcW w:w="0" w:type="auto"/>
          </w:tcPr>
          <w:p w14:paraId="0D34FF95" w14:textId="77777777" w:rsidR="00C543E8" w:rsidRPr="00104EBF" w:rsidRDefault="00C543E8" w:rsidP="00FE3C7D">
            <w:pPr>
              <w:pStyle w:val="NormalforTables"/>
              <w:spacing w:line="720" w:lineRule="exact"/>
              <w:rPr>
                <w:rFonts w:ascii="Doulos SIL" w:hAnsi="Doulos SIL"/>
                <w:lang w:val="en-US"/>
              </w:rPr>
            </w:pPr>
            <w:r w:rsidRPr="00CE4D98">
              <w:rPr>
                <w:rFonts w:ascii="Doulos SIL" w:hAnsi="Doulos SIL"/>
                <w:noProof/>
              </w:rPr>
              <w:t>ʈaŋka</w:t>
            </w:r>
            <w:r w:rsidRPr="00261222">
              <w:rPr>
                <w:noProof/>
              </w:rPr>
              <w:t>+</w:t>
            </w:r>
            <w:r w:rsidRPr="00CE4D98">
              <w:rPr>
                <w:rFonts w:ascii="Doulos SIL" w:hAnsi="Doulos SIL"/>
                <w:noProof/>
              </w:rPr>
              <w:t>ki-napa</w:t>
            </w:r>
            <w:r w:rsidRPr="00261222">
              <w:rPr>
                <w:noProof/>
              </w:rPr>
              <w:t>+</w:t>
            </w:r>
            <w:r w:rsidRPr="00CE4D98">
              <w:rPr>
                <w:rFonts w:ascii="Doulos SIL" w:hAnsi="Doulos SIL"/>
                <w:noProof/>
              </w:rPr>
              <w:t>kuu-</w:t>
            </w:r>
            <w:r w:rsidRPr="00CE4D98">
              <w:rPr>
                <w:rFonts w:ascii="Doulos SIL" w:hAnsi="Doulos SIL"/>
                <w:noProof/>
                <w:lang w:val="en-US"/>
              </w:rPr>
              <w:t>ø</w:t>
            </w:r>
          </w:p>
        </w:tc>
        <w:tc>
          <w:tcPr>
            <w:tcW w:w="0" w:type="auto"/>
          </w:tcPr>
          <w:p w14:paraId="453DBA0A" w14:textId="77777777" w:rsidR="00C543E8" w:rsidRPr="00104EBF" w:rsidRDefault="00C543E8" w:rsidP="00FE3C7D">
            <w:pPr>
              <w:pStyle w:val="NormalforTables"/>
              <w:spacing w:line="720" w:lineRule="exact"/>
              <w:rPr>
                <w:rFonts w:ascii="Doulos SIL" w:hAnsi="Doulos SIL"/>
                <w:noProof/>
                <w:lang w:val="en-US"/>
              </w:rPr>
            </w:pPr>
            <w:r w:rsidRPr="00CE4D98">
              <w:rPr>
                <w:rFonts w:ascii="Doulos SIL" w:hAnsi="Doulos SIL"/>
                <w:noProof/>
              </w:rPr>
              <w:t>t̪uŋal</w:t>
            </w:r>
            <w:r w:rsidRPr="00261222">
              <w:rPr>
                <w:noProof/>
              </w:rPr>
              <w:t>+</w:t>
            </w:r>
            <w:r w:rsidRPr="00CE4D98">
              <w:rPr>
                <w:rFonts w:ascii="Doulos SIL" w:hAnsi="Doulos SIL"/>
                <w:noProof/>
              </w:rPr>
              <w:t>kuu-</w:t>
            </w:r>
            <w:r w:rsidRPr="00CE4D98">
              <w:rPr>
                <w:rFonts w:ascii="Doulos SIL" w:hAnsi="Doulos SIL"/>
                <w:noProof/>
                <w:lang w:val="en-US"/>
              </w:rPr>
              <w:t>ø</w:t>
            </w:r>
          </w:p>
        </w:tc>
      </w:tr>
      <w:tr w:rsidR="00C543E8" w:rsidRPr="009B1806" w14:paraId="3DFC917B" w14:textId="77777777" w:rsidTr="00C543E8">
        <w:tc>
          <w:tcPr>
            <w:tcW w:w="0" w:type="auto"/>
          </w:tcPr>
          <w:p w14:paraId="4782250D" w14:textId="77777777" w:rsidR="00C543E8" w:rsidRPr="009B1806" w:rsidRDefault="00C543E8" w:rsidP="00FE3C7D">
            <w:pPr>
              <w:pStyle w:val="NormalforTables"/>
              <w:spacing w:line="720" w:lineRule="exact"/>
            </w:pPr>
          </w:p>
        </w:tc>
        <w:tc>
          <w:tcPr>
            <w:tcW w:w="0" w:type="auto"/>
          </w:tcPr>
          <w:p w14:paraId="12A76A83" w14:textId="77777777" w:rsidR="00C543E8" w:rsidRPr="00261222" w:rsidRDefault="00C543E8" w:rsidP="00FE3C7D">
            <w:pPr>
              <w:pStyle w:val="NormalforTables"/>
              <w:spacing w:line="720" w:lineRule="exact"/>
            </w:pPr>
          </w:p>
        </w:tc>
        <w:tc>
          <w:tcPr>
            <w:tcW w:w="0" w:type="auto"/>
          </w:tcPr>
          <w:p w14:paraId="66D43278" w14:textId="291789C1" w:rsidR="00C543E8" w:rsidRPr="009B1806" w:rsidRDefault="00C543E8" w:rsidP="00FE3C7D">
            <w:pPr>
              <w:pStyle w:val="NormalforTables"/>
              <w:spacing w:line="720" w:lineRule="exact"/>
            </w:pPr>
            <w:r w:rsidRPr="00261222">
              <w:t>white-‹µ</w:t>
            </w:r>
            <w:r w:rsidRPr="00261222">
              <w:rPr>
                <w:smallCaps/>
              </w:rPr>
              <w:t>loc</w:t>
            </w:r>
            <w:r w:rsidRPr="00261222">
              <w:t>-µ</w:t>
            </w:r>
            <w:r w:rsidR="00F61A52">
              <w:rPr>
                <w:smallCaps/>
              </w:rPr>
              <w:t>abl</w:t>
            </w:r>
            <w:r w:rsidRPr="00261222">
              <w:rPr>
                <w:smallCaps/>
              </w:rPr>
              <w:t>›</w:t>
            </w:r>
            <w:r w:rsidRPr="00261222">
              <w:t>-µ</w:t>
            </w:r>
            <w:r w:rsidR="0029560D">
              <w:t>̋</w:t>
            </w:r>
            <w:r w:rsidRPr="00261222">
              <w:rPr>
                <w:smallCaps/>
              </w:rPr>
              <w:t>prop-t</w:t>
            </w:r>
          </w:p>
        </w:tc>
        <w:tc>
          <w:tcPr>
            <w:tcW w:w="0" w:type="auto"/>
          </w:tcPr>
          <w:p w14:paraId="75A1221F" w14:textId="03F9E9D2" w:rsidR="00C543E8" w:rsidRPr="009B1806" w:rsidRDefault="00C543E8" w:rsidP="00FE3C7D">
            <w:pPr>
              <w:pStyle w:val="NormalforTables"/>
              <w:spacing w:line="720" w:lineRule="exact"/>
            </w:pPr>
            <w:r w:rsidRPr="00261222">
              <w:t>man-‹µ</w:t>
            </w:r>
            <w:r w:rsidRPr="00261222">
              <w:rPr>
                <w:smallCaps/>
              </w:rPr>
              <w:t>loc</w:t>
            </w:r>
            <w:r w:rsidRPr="00261222">
              <w:t>-µ</w:t>
            </w:r>
            <w:r w:rsidR="00F61A52">
              <w:rPr>
                <w:smallCaps/>
              </w:rPr>
              <w:t>abl</w:t>
            </w:r>
            <w:r w:rsidRPr="00261222">
              <w:rPr>
                <w:smallCaps/>
              </w:rPr>
              <w:t>›</w:t>
            </w:r>
            <w:r w:rsidRPr="00261222">
              <w:t>-µ</w:t>
            </w:r>
            <w:r w:rsidR="0029560D">
              <w:t>̋</w:t>
            </w:r>
            <w:r w:rsidRPr="00261222">
              <w:rPr>
                <w:smallCaps/>
              </w:rPr>
              <w:t>prop-t</w:t>
            </w:r>
          </w:p>
        </w:tc>
        <w:tc>
          <w:tcPr>
            <w:tcW w:w="0" w:type="auto"/>
          </w:tcPr>
          <w:p w14:paraId="41A6FB1E" w14:textId="4A05DEC5" w:rsidR="00C543E8" w:rsidRPr="009B1806" w:rsidRDefault="00C543E8" w:rsidP="00FE3C7D">
            <w:pPr>
              <w:pStyle w:val="NormalforTables"/>
              <w:spacing w:line="720" w:lineRule="exact"/>
            </w:pPr>
            <w:r w:rsidRPr="00261222">
              <w:t>thing-µ</w:t>
            </w:r>
            <w:r w:rsidR="0029560D">
              <w:t>̋</w:t>
            </w:r>
            <w:r w:rsidRPr="00261222">
              <w:rPr>
                <w:smallCaps/>
              </w:rPr>
              <w:t>prop-t</w:t>
            </w:r>
          </w:p>
        </w:tc>
      </w:tr>
      <w:tr w:rsidR="00C543E8" w:rsidRPr="009B1806" w14:paraId="373864D1" w14:textId="77777777" w:rsidTr="00C543E8">
        <w:tc>
          <w:tcPr>
            <w:tcW w:w="0" w:type="auto"/>
          </w:tcPr>
          <w:p w14:paraId="1D65DE86" w14:textId="77777777" w:rsidR="00C543E8" w:rsidRPr="009B1806" w:rsidRDefault="00C543E8" w:rsidP="00FE3C7D">
            <w:pPr>
              <w:pStyle w:val="NormalforTables"/>
              <w:spacing w:line="720" w:lineRule="exact"/>
            </w:pPr>
          </w:p>
        </w:tc>
        <w:tc>
          <w:tcPr>
            <w:tcW w:w="0" w:type="auto"/>
          </w:tcPr>
          <w:p w14:paraId="1665A142" w14:textId="77777777" w:rsidR="00C543E8" w:rsidRPr="00261222" w:rsidRDefault="00C543E8" w:rsidP="00FE3C7D">
            <w:pPr>
              <w:pStyle w:val="NormalforTables"/>
              <w:spacing w:line="720" w:lineRule="exact"/>
            </w:pPr>
          </w:p>
        </w:tc>
        <w:tc>
          <w:tcPr>
            <w:tcW w:w="0" w:type="auto"/>
          </w:tcPr>
          <w:p w14:paraId="68166F0D" w14:textId="39243694" w:rsidR="00C543E8" w:rsidRPr="009B1806" w:rsidRDefault="00C543E8" w:rsidP="00FE3C7D">
            <w:pPr>
              <w:pStyle w:val="NormalforTables"/>
              <w:spacing w:line="720" w:lineRule="exact"/>
            </w:pPr>
            <w:r w:rsidRPr="00261222">
              <w:t xml:space="preserve"> white</w:t>
            </w:r>
            <w:r w:rsidRPr="00261222">
              <w:rPr>
                <w:smallCaps/>
              </w:rPr>
              <w:t>-‹abl›-prop</w:t>
            </w:r>
          </w:p>
        </w:tc>
        <w:tc>
          <w:tcPr>
            <w:tcW w:w="0" w:type="auto"/>
          </w:tcPr>
          <w:p w14:paraId="3FAF44A7" w14:textId="77777777" w:rsidR="00C543E8" w:rsidRPr="009B1806" w:rsidRDefault="00C543E8" w:rsidP="00FE3C7D">
            <w:pPr>
              <w:pStyle w:val="NormalforTables"/>
              <w:spacing w:line="720" w:lineRule="exact"/>
            </w:pPr>
            <w:r w:rsidRPr="00261222">
              <w:t>man</w:t>
            </w:r>
            <w:r w:rsidRPr="00261222">
              <w:rPr>
                <w:smallCaps/>
              </w:rPr>
              <w:t>-‹abl›-prop</w:t>
            </w:r>
          </w:p>
        </w:tc>
        <w:tc>
          <w:tcPr>
            <w:tcW w:w="0" w:type="auto"/>
          </w:tcPr>
          <w:p w14:paraId="41E988F8" w14:textId="77777777" w:rsidR="00C543E8" w:rsidRPr="009B1806" w:rsidRDefault="00C543E8" w:rsidP="00FE3C7D">
            <w:pPr>
              <w:pStyle w:val="NormalforTables"/>
              <w:spacing w:line="720" w:lineRule="exact"/>
            </w:pPr>
            <w:r w:rsidRPr="00261222">
              <w:t>thing</w:t>
            </w:r>
            <w:r w:rsidRPr="00261222">
              <w:rPr>
                <w:smallCaps/>
              </w:rPr>
              <w:t>-prop</w:t>
            </w:r>
          </w:p>
        </w:tc>
      </w:tr>
    </w:tbl>
    <w:p w14:paraId="5081A9C3" w14:textId="15D6A3F5" w:rsidR="001A6428" w:rsidRPr="004B3A85" w:rsidRDefault="004B3A85" w:rsidP="00FE3C7D">
      <w:pPr>
        <w:spacing w:line="720" w:lineRule="exact"/>
        <w:ind w:firstLine="720"/>
        <w:jc w:val="left"/>
      </w:pPr>
      <w:r w:rsidRPr="004B3A85">
        <w:t>‘having a white man’s thing (i.e., a tape recorder)’ [R2005-jul21]</w:t>
      </w:r>
    </w:p>
    <w:p w14:paraId="665CBC27" w14:textId="77777777" w:rsidR="004B3A85" w:rsidRPr="00261222" w:rsidRDefault="004B3A85" w:rsidP="00FE3C7D">
      <w:pPr>
        <w:spacing w:line="720" w:lineRule="exact"/>
        <w:ind w:firstLine="720"/>
        <w:jc w:val="left"/>
      </w:pPr>
    </w:p>
    <w:p w14:paraId="195A9128" w14:textId="2EE18B9F" w:rsidR="001A6428" w:rsidRPr="00261222" w:rsidRDefault="001A6428" w:rsidP="00FE3C7D">
      <w:pPr>
        <w:spacing w:line="720" w:lineRule="exact"/>
        <w:jc w:val="left"/>
      </w:pPr>
      <w:r w:rsidRPr="00261222">
        <w:t xml:space="preserve">All three words </w:t>
      </w:r>
      <w:r w:rsidR="00AD0B5B" w:rsidRPr="00AD0B5B">
        <w:t xml:space="preserve">in (4.7) are </w:t>
      </w:r>
      <w:r w:rsidRPr="00261222">
        <w:t xml:space="preserve">dominated by the matrix DP node, and all three inflect for </w:t>
      </w:r>
      <w:r w:rsidRPr="00261222">
        <w:rPr>
          <w:smallCaps/>
        </w:rPr>
        <w:t>case</w:t>
      </w:r>
      <w:r w:rsidRPr="00261222">
        <w:t xml:space="preserve">:proprietive; words within the subordinate DP are dominated by both the matrix and the subordinate nodes and are inflected for both </w:t>
      </w:r>
      <w:r w:rsidRPr="00261222">
        <w:rPr>
          <w:smallCaps/>
        </w:rPr>
        <w:t>case</w:t>
      </w:r>
      <w:r w:rsidRPr="00261222">
        <w:t xml:space="preserve">:ablative and </w:t>
      </w:r>
      <w:r w:rsidRPr="00261222">
        <w:rPr>
          <w:smallCaps/>
        </w:rPr>
        <w:t>case</w:t>
      </w:r>
      <w:r w:rsidRPr="00261222">
        <w:t xml:space="preserve">:proprietive. </w:t>
      </w:r>
      <w:r w:rsidR="00AD0B5B" w:rsidRPr="00AD0B5B">
        <w:t>What (4.7) ill</w:t>
      </w:r>
      <w:r w:rsidRPr="00261222">
        <w:t xml:space="preserve">ustrates is in fact a particular kind of concord which I will term </w:t>
      </w:r>
      <w:r w:rsidR="000D155D">
        <w:rPr>
          <w:b/>
        </w:rPr>
        <w:t>transparent</w:t>
      </w:r>
      <w:r w:rsidRPr="00261222">
        <w:t xml:space="preserve"> </w:t>
      </w:r>
      <w:r w:rsidRPr="00261222">
        <w:rPr>
          <w:b/>
        </w:rPr>
        <w:t>concord</w:t>
      </w:r>
      <w:r w:rsidRPr="00261222">
        <w:t xml:space="preserve">, defined </w:t>
      </w:r>
      <w:r w:rsidR="00AD0B5B" w:rsidRPr="00AD0B5B">
        <w:t>in (4.8).</w:t>
      </w:r>
    </w:p>
    <w:p w14:paraId="427F73EA" w14:textId="77777777" w:rsidR="001A6428" w:rsidRPr="00261222" w:rsidRDefault="001A6428" w:rsidP="00FE3C7D">
      <w:pPr>
        <w:pStyle w:val="Spacing"/>
        <w:spacing w:line="720" w:lineRule="exact"/>
        <w:jc w:val="left"/>
      </w:pPr>
    </w:p>
    <w:p w14:paraId="2E8E9D51" w14:textId="013F25EF" w:rsidR="001A6428" w:rsidRPr="00261222" w:rsidRDefault="0061306C" w:rsidP="00FE3C7D">
      <w:pPr>
        <w:keepNext/>
        <w:spacing w:line="720" w:lineRule="exact"/>
        <w:jc w:val="left"/>
      </w:pPr>
      <w:r w:rsidRPr="0061306C">
        <w:lastRenderedPageBreak/>
        <w:t>(4.8)</w:t>
      </w:r>
      <w:r w:rsidRPr="0061306C">
        <w:tab/>
      </w:r>
      <w:r w:rsidR="000D155D">
        <w:t>Transparent</w:t>
      </w:r>
      <w:r w:rsidR="001A6428" w:rsidRPr="00261222">
        <w:t xml:space="preserve"> concord </w:t>
      </w:r>
    </w:p>
    <w:p w14:paraId="303606F1" w14:textId="1365D162" w:rsidR="001A6428" w:rsidRPr="00261222" w:rsidRDefault="001A6428" w:rsidP="00FE3C7D">
      <w:pPr>
        <w:spacing w:line="720" w:lineRule="exact"/>
        <w:ind w:left="720"/>
        <w:jc w:val="left"/>
      </w:pPr>
      <w:r w:rsidRPr="00261222">
        <w:t>The</w:t>
      </w:r>
      <w:r w:rsidR="000D155D">
        <w:t xml:space="preserve"> overt</w:t>
      </w:r>
      <w:r w:rsidRPr="00261222">
        <w:t xml:space="preserve"> morphological </w:t>
      </w:r>
      <w:r w:rsidR="00542237">
        <w:t>realization</w:t>
      </w:r>
      <w:r w:rsidRPr="00261222">
        <w:t xml:space="preserve">, on all words dominated by a syntactic node </w:t>
      </w:r>
      <w:r w:rsidRPr="00261222">
        <w:rPr>
          <w:b/>
        </w:rPr>
        <w:t>n</w:t>
      </w:r>
      <w:r w:rsidRPr="00261222">
        <w:t xml:space="preserve">, of a morphosyntactic feature value associated with </w:t>
      </w:r>
      <w:r w:rsidRPr="00261222">
        <w:rPr>
          <w:b/>
        </w:rPr>
        <w:t>n</w:t>
      </w:r>
      <w:r w:rsidRPr="00261222">
        <w:t>.</w:t>
      </w:r>
    </w:p>
    <w:p w14:paraId="23B50F37" w14:textId="77777777" w:rsidR="001A6428" w:rsidRPr="00261222" w:rsidRDefault="001A6428" w:rsidP="00FE3C7D">
      <w:pPr>
        <w:pStyle w:val="Spacing"/>
        <w:spacing w:line="720" w:lineRule="exact"/>
        <w:jc w:val="left"/>
      </w:pPr>
    </w:p>
    <w:p w14:paraId="74156547" w14:textId="60644A19" w:rsidR="001A6428" w:rsidRPr="00261222" w:rsidRDefault="001A6428" w:rsidP="00FE3C7D">
      <w:pPr>
        <w:spacing w:line="720" w:lineRule="exact"/>
        <w:jc w:val="left"/>
      </w:pPr>
      <w:r w:rsidRPr="00261222">
        <w:t xml:space="preserve">In describing Kayardild it will be useful to contrast </w:t>
      </w:r>
      <w:r w:rsidR="000D155D">
        <w:t>transparent</w:t>
      </w:r>
      <w:r w:rsidRPr="00261222">
        <w:t xml:space="preserve"> concord with </w:t>
      </w:r>
      <w:r w:rsidRPr="00261222">
        <w:rPr>
          <w:b/>
        </w:rPr>
        <w:t>conditioned concord</w:t>
      </w:r>
      <w:r w:rsidRPr="00261222">
        <w:t xml:space="preserve"> defined </w:t>
      </w:r>
      <w:r w:rsidR="00AD0B5B" w:rsidRPr="00AD0B5B">
        <w:t>in (4.9).</w:t>
      </w:r>
    </w:p>
    <w:p w14:paraId="73DB4CC0" w14:textId="77777777" w:rsidR="001A6428" w:rsidRPr="00261222" w:rsidRDefault="001A6428" w:rsidP="00FE3C7D">
      <w:pPr>
        <w:pStyle w:val="Spacing"/>
        <w:spacing w:line="720" w:lineRule="exact"/>
        <w:jc w:val="left"/>
      </w:pPr>
    </w:p>
    <w:p w14:paraId="3F1C5A9C" w14:textId="701D91D2" w:rsidR="001A6428" w:rsidRPr="00261222" w:rsidRDefault="0061306C" w:rsidP="00FE3C7D">
      <w:pPr>
        <w:keepNext/>
        <w:spacing w:line="720" w:lineRule="exact"/>
        <w:jc w:val="left"/>
      </w:pPr>
      <w:r w:rsidRPr="0061306C">
        <w:t>(4.9)</w:t>
      </w:r>
      <w:r w:rsidRPr="0061306C">
        <w:tab/>
      </w:r>
      <w:r w:rsidR="001A6428" w:rsidRPr="00261222">
        <w:t xml:space="preserve">Conditioned concord </w:t>
      </w:r>
    </w:p>
    <w:p w14:paraId="3DCCEC10" w14:textId="29FEB5AC" w:rsidR="001A6428" w:rsidRPr="00261222" w:rsidRDefault="001A6428" w:rsidP="00FE3C7D">
      <w:pPr>
        <w:spacing w:line="720" w:lineRule="exact"/>
        <w:ind w:left="720"/>
        <w:jc w:val="left"/>
      </w:pPr>
      <w:r w:rsidRPr="00261222">
        <w:t xml:space="preserve">The morphological </w:t>
      </w:r>
      <w:r w:rsidR="00542237">
        <w:t>realization</w:t>
      </w:r>
      <w:r w:rsidRPr="00261222">
        <w:t xml:space="preserve"> of a morphosyntactic feature value </w:t>
      </w:r>
      <w:r w:rsidRPr="00261222">
        <w:rPr>
          <w:smallCaps/>
        </w:rPr>
        <w:t>f</w:t>
      </w:r>
      <w:r w:rsidRPr="00261222">
        <w:t xml:space="preserve">:v, associated with a syntactic node </w:t>
      </w:r>
      <w:r w:rsidRPr="00261222">
        <w:rPr>
          <w:b/>
        </w:rPr>
        <w:t>n</w:t>
      </w:r>
      <w:r w:rsidRPr="00261222">
        <w:t xml:space="preserve">, on all words which (i) are dominated by a syntactic node </w:t>
      </w:r>
      <w:r w:rsidRPr="00261222">
        <w:rPr>
          <w:b/>
        </w:rPr>
        <w:t>n</w:t>
      </w:r>
      <w:r w:rsidRPr="00261222">
        <w:t xml:space="preserve"> and (ii) are morphologically capable of inflecting for </w:t>
      </w:r>
      <w:r w:rsidRPr="00261222">
        <w:rPr>
          <w:smallCaps/>
        </w:rPr>
        <w:t>f</w:t>
      </w:r>
      <w:r w:rsidRPr="00261222">
        <w:t>:v.</w:t>
      </w:r>
    </w:p>
    <w:p w14:paraId="7988F009" w14:textId="77777777" w:rsidR="001A6428" w:rsidRPr="00261222" w:rsidRDefault="001A6428" w:rsidP="00FE3C7D">
      <w:pPr>
        <w:pStyle w:val="Spacing"/>
        <w:spacing w:line="720" w:lineRule="exact"/>
        <w:jc w:val="left"/>
      </w:pPr>
    </w:p>
    <w:p w14:paraId="156D7B63" w14:textId="1830DA14" w:rsidR="001A6428" w:rsidRPr="00261222" w:rsidRDefault="001A6428" w:rsidP="00FE3C7D">
      <w:pPr>
        <w:spacing w:line="720" w:lineRule="exact"/>
        <w:jc w:val="left"/>
      </w:pPr>
      <w:r w:rsidRPr="00261222">
        <w:t xml:space="preserve">A more involved example of concord is shown in </w:t>
      </w:r>
      <w:r w:rsidR="00563B94">
        <w:t>(4.10</w:t>
      </w:r>
      <w:r w:rsidRPr="00261222">
        <w:t xml:space="preserve">). </w:t>
      </w:r>
    </w:p>
    <w:p w14:paraId="24235105"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779"/>
        <w:gridCol w:w="1189"/>
        <w:gridCol w:w="347"/>
        <w:gridCol w:w="1623"/>
        <w:gridCol w:w="386"/>
        <w:gridCol w:w="2350"/>
      </w:tblGrid>
      <w:tr w:rsidR="00C543E8" w:rsidRPr="009B1806" w14:paraId="65B6DE25" w14:textId="77777777" w:rsidTr="00C543E8">
        <w:tc>
          <w:tcPr>
            <w:tcW w:w="0" w:type="auto"/>
          </w:tcPr>
          <w:p w14:paraId="79E7EE4D" w14:textId="65298216" w:rsidR="00C543E8" w:rsidRPr="009B1806" w:rsidRDefault="0061306C" w:rsidP="00FE3C7D">
            <w:pPr>
              <w:pStyle w:val="NormalforTables"/>
              <w:spacing w:line="720" w:lineRule="exact"/>
            </w:pPr>
            <w:r w:rsidRPr="0061306C">
              <w:lastRenderedPageBreak/>
              <w:t>(4.10)</w:t>
            </w:r>
          </w:p>
        </w:tc>
        <w:tc>
          <w:tcPr>
            <w:tcW w:w="0" w:type="auto"/>
          </w:tcPr>
          <w:p w14:paraId="51ADF6BC" w14:textId="77777777" w:rsidR="00C543E8" w:rsidRPr="00C238D5" w:rsidRDefault="00C543E8" w:rsidP="00FE3C7D">
            <w:pPr>
              <w:pStyle w:val="NormalforTables"/>
              <w:spacing w:line="720" w:lineRule="exact"/>
              <w:rPr>
                <w:i/>
              </w:rPr>
            </w:pPr>
            <w:r w:rsidRPr="00261222">
              <w:rPr>
                <w:i/>
              </w:rPr>
              <w:t>Ngada</w:t>
            </w:r>
          </w:p>
        </w:tc>
        <w:tc>
          <w:tcPr>
            <w:tcW w:w="0" w:type="auto"/>
          </w:tcPr>
          <w:p w14:paraId="19DF6064" w14:textId="77777777" w:rsidR="00C543E8" w:rsidRPr="009B1806" w:rsidRDefault="00C543E8" w:rsidP="00FE3C7D">
            <w:pPr>
              <w:pStyle w:val="NormalforTables"/>
              <w:spacing w:line="720" w:lineRule="exact"/>
            </w:pPr>
            <w:r w:rsidRPr="00261222">
              <w:rPr>
                <w:rFonts w:cs="Times-Roman"/>
                <w:i/>
                <w:iCs/>
              </w:rPr>
              <w:t>mungurru,</w:t>
            </w:r>
          </w:p>
        </w:tc>
        <w:tc>
          <w:tcPr>
            <w:tcW w:w="0" w:type="auto"/>
          </w:tcPr>
          <w:p w14:paraId="22DE1D0D" w14:textId="139095A4" w:rsidR="00C543E8" w:rsidRPr="00261222" w:rsidRDefault="00C543E8" w:rsidP="00FE3C7D">
            <w:pPr>
              <w:pStyle w:val="NormalforTables"/>
              <w:spacing w:line="720" w:lineRule="exact"/>
              <w:rPr>
                <w:rFonts w:cs="Times-Roman"/>
                <w:iCs/>
              </w:rPr>
            </w:pPr>
            <w:r w:rsidRPr="00261222">
              <w:rPr>
                <w:rFonts w:cs="Times-Roman"/>
                <w:iCs/>
              </w:rPr>
              <w:t>[</w:t>
            </w:r>
            <w:r w:rsidRPr="00261222">
              <w:rPr>
                <w:rFonts w:cs="Times-Roman"/>
                <w:iCs/>
                <w:vertAlign w:val="subscript"/>
              </w:rPr>
              <w:t>S</w:t>
            </w:r>
            <w:r w:rsidR="007941D2">
              <w:rPr>
                <w:rFonts w:cs="Times-Roman"/>
                <w:iCs/>
                <w:vertAlign w:val="subscript"/>
              </w:rPr>
              <w:t>″</w:t>
            </w:r>
          </w:p>
        </w:tc>
        <w:tc>
          <w:tcPr>
            <w:tcW w:w="0" w:type="auto"/>
          </w:tcPr>
          <w:p w14:paraId="2981AADB" w14:textId="491CAE53" w:rsidR="00C543E8" w:rsidRPr="009B1806" w:rsidRDefault="00C543E8" w:rsidP="00FE3C7D">
            <w:pPr>
              <w:pStyle w:val="NormalforTables"/>
              <w:spacing w:line="720" w:lineRule="exact"/>
            </w:pPr>
            <w:r w:rsidRPr="00261222">
              <w:rPr>
                <w:rFonts w:cs="Times-Roman"/>
                <w:i/>
                <w:iCs/>
              </w:rPr>
              <w:t>makuntha</w:t>
            </w:r>
          </w:p>
        </w:tc>
        <w:tc>
          <w:tcPr>
            <w:tcW w:w="0" w:type="auto"/>
          </w:tcPr>
          <w:p w14:paraId="4536E38D" w14:textId="6B4A0ACA" w:rsidR="00C543E8" w:rsidRPr="00261222" w:rsidRDefault="00C543E8" w:rsidP="00FE3C7D">
            <w:pPr>
              <w:pStyle w:val="NormalforTables"/>
              <w:spacing w:line="720" w:lineRule="exact"/>
              <w:rPr>
                <w:rFonts w:cs="Times-Roman"/>
                <w:iCs/>
              </w:rPr>
            </w:pPr>
            <w:r w:rsidRPr="00261222">
              <w:rPr>
                <w:rFonts w:cs="Times-Roman"/>
                <w:iCs/>
              </w:rPr>
              <w:t>[</w:t>
            </w:r>
            <w:r w:rsidRPr="00261222">
              <w:rPr>
                <w:rFonts w:cs="Times-Roman"/>
                <w:iCs/>
                <w:vertAlign w:val="subscript"/>
              </w:rPr>
              <w:t>VP</w:t>
            </w:r>
          </w:p>
        </w:tc>
        <w:tc>
          <w:tcPr>
            <w:tcW w:w="0" w:type="auto"/>
          </w:tcPr>
          <w:p w14:paraId="6E8454D2" w14:textId="00FFAADA" w:rsidR="00C543E8" w:rsidRPr="009B1806" w:rsidRDefault="00C543E8" w:rsidP="00FE3C7D">
            <w:pPr>
              <w:pStyle w:val="NormalforTables"/>
              <w:spacing w:line="720" w:lineRule="exact"/>
            </w:pPr>
            <w:r w:rsidRPr="00261222">
              <w:rPr>
                <w:rFonts w:cs="Times-Roman"/>
                <w:i/>
                <w:iCs/>
              </w:rPr>
              <w:t>yalawujarrantha</w:t>
            </w:r>
          </w:p>
        </w:tc>
      </w:tr>
      <w:tr w:rsidR="00C543E8" w:rsidRPr="009B1806" w14:paraId="364697E2" w14:textId="77777777" w:rsidTr="00C543E8">
        <w:tc>
          <w:tcPr>
            <w:tcW w:w="0" w:type="auto"/>
          </w:tcPr>
          <w:p w14:paraId="337513F9" w14:textId="77777777" w:rsidR="00C543E8" w:rsidRPr="00261222" w:rsidRDefault="00C543E8" w:rsidP="00FE3C7D">
            <w:pPr>
              <w:pStyle w:val="NormalforTables"/>
              <w:spacing w:line="720" w:lineRule="exact"/>
            </w:pPr>
          </w:p>
        </w:tc>
        <w:tc>
          <w:tcPr>
            <w:tcW w:w="0" w:type="auto"/>
          </w:tcPr>
          <w:p w14:paraId="2D8C0BD4" w14:textId="77777777" w:rsidR="00C543E8" w:rsidRPr="00C238D5" w:rsidRDefault="00C543E8"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70AE8BB8" w14:textId="77777777" w:rsidR="00C543E8" w:rsidRPr="00C238D5" w:rsidRDefault="00C543E8" w:rsidP="00FE3C7D">
            <w:pPr>
              <w:pStyle w:val="NormalforTables"/>
              <w:spacing w:line="720" w:lineRule="exact"/>
              <w:rPr>
                <w:rFonts w:ascii="Doulos SIL" w:hAnsi="Doulos SIL"/>
                <w:lang w:val="en-US"/>
              </w:rPr>
            </w:pPr>
            <w:r w:rsidRPr="00CE4D98">
              <w:rPr>
                <w:rFonts w:ascii="Doulos SIL" w:hAnsi="Doulos SIL"/>
                <w:noProof/>
                <w:lang w:val="en-US"/>
              </w:rPr>
              <w:t>muŋuru-a</w:t>
            </w:r>
          </w:p>
        </w:tc>
        <w:tc>
          <w:tcPr>
            <w:tcW w:w="0" w:type="auto"/>
          </w:tcPr>
          <w:p w14:paraId="1D3CCDA8" w14:textId="77777777" w:rsidR="00C543E8" w:rsidRPr="00CE4D98" w:rsidRDefault="00C543E8" w:rsidP="00FE3C7D">
            <w:pPr>
              <w:pStyle w:val="NormalforTables"/>
              <w:spacing w:line="720" w:lineRule="exact"/>
              <w:rPr>
                <w:rFonts w:ascii="Doulos SIL" w:hAnsi="Doulos SIL"/>
                <w:noProof/>
              </w:rPr>
            </w:pPr>
          </w:p>
        </w:tc>
        <w:tc>
          <w:tcPr>
            <w:tcW w:w="0" w:type="auto"/>
          </w:tcPr>
          <w:p w14:paraId="73330B86" w14:textId="225FC227" w:rsidR="00C543E8" w:rsidRPr="00C238D5" w:rsidRDefault="00C543E8" w:rsidP="00FE3C7D">
            <w:pPr>
              <w:pStyle w:val="NormalforTables"/>
              <w:spacing w:line="720" w:lineRule="exact"/>
              <w:rPr>
                <w:rFonts w:ascii="Doulos SIL" w:hAnsi="Doulos SIL"/>
                <w:lang w:val="en-US"/>
              </w:rPr>
            </w:pPr>
            <w:r w:rsidRPr="00CE4D98">
              <w:rPr>
                <w:rFonts w:ascii="Doulos SIL" w:hAnsi="Doulos SIL"/>
                <w:noProof/>
                <w:lang w:val="en-US"/>
              </w:rPr>
              <w:t>maku-in̪t̪a-ø</w:t>
            </w:r>
          </w:p>
        </w:tc>
        <w:tc>
          <w:tcPr>
            <w:tcW w:w="0" w:type="auto"/>
          </w:tcPr>
          <w:p w14:paraId="3AE8B20A" w14:textId="77777777" w:rsidR="00C543E8" w:rsidRPr="00CE4D98" w:rsidRDefault="00C543E8" w:rsidP="00FE3C7D">
            <w:pPr>
              <w:pStyle w:val="NormalforTables"/>
              <w:spacing w:line="720" w:lineRule="exact"/>
              <w:rPr>
                <w:rFonts w:ascii="Doulos SIL" w:hAnsi="Doulos SIL"/>
                <w:noProof/>
                <w:lang w:val="en-US"/>
              </w:rPr>
            </w:pPr>
          </w:p>
        </w:tc>
        <w:tc>
          <w:tcPr>
            <w:tcW w:w="0" w:type="auto"/>
          </w:tcPr>
          <w:p w14:paraId="084E1349" w14:textId="128CDDEC" w:rsidR="00C543E8" w:rsidRPr="00C238D5" w:rsidRDefault="00C543E8" w:rsidP="00FE3C7D">
            <w:pPr>
              <w:pStyle w:val="NormalforTables"/>
              <w:spacing w:line="720" w:lineRule="exact"/>
              <w:rPr>
                <w:rFonts w:ascii="Doulos SIL" w:hAnsi="Doulos SIL"/>
                <w:noProof/>
                <w:lang w:val="en-US"/>
              </w:rPr>
            </w:pPr>
            <w:r w:rsidRPr="00CE4D98">
              <w:rPr>
                <w:rFonts w:ascii="Doulos SIL" w:hAnsi="Doulos SIL"/>
                <w:noProof/>
                <w:lang w:val="en-US"/>
              </w:rPr>
              <w:t>jalawu-c</w:t>
            </w:r>
            <w:r w:rsidRPr="00261222">
              <w:rPr>
                <w:noProof/>
                <w:lang w:val="en-US"/>
              </w:rPr>
              <w:t>+</w:t>
            </w:r>
            <w:r w:rsidRPr="00CE4D98">
              <w:rPr>
                <w:rFonts w:ascii="Doulos SIL" w:hAnsi="Doulos SIL"/>
                <w:noProof/>
                <w:lang w:val="en-US"/>
              </w:rPr>
              <w:t>ŋara-in̪t̪a-ø</w:t>
            </w:r>
          </w:p>
        </w:tc>
      </w:tr>
      <w:tr w:rsidR="00C543E8" w:rsidRPr="009B1806" w14:paraId="6611E5B6" w14:textId="77777777" w:rsidTr="00C543E8">
        <w:tc>
          <w:tcPr>
            <w:tcW w:w="0" w:type="auto"/>
          </w:tcPr>
          <w:p w14:paraId="4D3D9410" w14:textId="77777777" w:rsidR="00C543E8" w:rsidRPr="009B1806" w:rsidRDefault="00C543E8" w:rsidP="00FE3C7D">
            <w:pPr>
              <w:pStyle w:val="NormalforTables"/>
              <w:spacing w:line="720" w:lineRule="exact"/>
            </w:pPr>
          </w:p>
        </w:tc>
        <w:tc>
          <w:tcPr>
            <w:tcW w:w="0" w:type="auto"/>
          </w:tcPr>
          <w:p w14:paraId="4E661748" w14:textId="77777777" w:rsidR="00C543E8" w:rsidRPr="009B1806" w:rsidRDefault="00C543E8" w:rsidP="00FE3C7D">
            <w:pPr>
              <w:pStyle w:val="NormalforTables"/>
              <w:spacing w:line="720" w:lineRule="exact"/>
            </w:pPr>
            <w:r w:rsidRPr="00261222">
              <w:t>1sg</w:t>
            </w:r>
            <w:r w:rsidRPr="00261222">
              <w:rPr>
                <w:smallCaps/>
              </w:rPr>
              <w:t>-t</w:t>
            </w:r>
          </w:p>
        </w:tc>
        <w:tc>
          <w:tcPr>
            <w:tcW w:w="0" w:type="auto"/>
          </w:tcPr>
          <w:p w14:paraId="3D980D75" w14:textId="77777777" w:rsidR="00C543E8" w:rsidRPr="009B1806" w:rsidRDefault="00C543E8" w:rsidP="00FE3C7D">
            <w:pPr>
              <w:pStyle w:val="NormalforTables"/>
              <w:spacing w:line="720" w:lineRule="exact"/>
            </w:pPr>
            <w:r w:rsidRPr="00261222">
              <w:t>know-</w:t>
            </w:r>
            <w:r w:rsidRPr="00261222">
              <w:rPr>
                <w:smallCaps/>
              </w:rPr>
              <w:t>t</w:t>
            </w:r>
          </w:p>
        </w:tc>
        <w:tc>
          <w:tcPr>
            <w:tcW w:w="0" w:type="auto"/>
          </w:tcPr>
          <w:p w14:paraId="62D6BAC9" w14:textId="77777777" w:rsidR="00C543E8" w:rsidRPr="00261222" w:rsidRDefault="00C543E8" w:rsidP="00FE3C7D">
            <w:pPr>
              <w:pStyle w:val="NormalforTables"/>
              <w:spacing w:line="720" w:lineRule="exact"/>
            </w:pPr>
          </w:p>
        </w:tc>
        <w:tc>
          <w:tcPr>
            <w:tcW w:w="0" w:type="auto"/>
          </w:tcPr>
          <w:p w14:paraId="0D49155A" w14:textId="1B5837C2" w:rsidR="00C543E8" w:rsidRPr="00261222" w:rsidRDefault="00C543E8" w:rsidP="00FE3C7D">
            <w:pPr>
              <w:pStyle w:val="NormalforTables"/>
              <w:spacing w:line="720" w:lineRule="exact"/>
            </w:pPr>
            <w:r w:rsidRPr="00261222">
              <w:t>woman-µ</w:t>
            </w:r>
            <w:r w:rsidRPr="00261222">
              <w:rPr>
                <w:smallCaps/>
              </w:rPr>
              <w:t>obl-t</w:t>
            </w:r>
          </w:p>
        </w:tc>
        <w:tc>
          <w:tcPr>
            <w:tcW w:w="0" w:type="auto"/>
          </w:tcPr>
          <w:p w14:paraId="6927DBF5" w14:textId="77777777" w:rsidR="00C543E8" w:rsidRPr="00CE4D98" w:rsidRDefault="00C543E8" w:rsidP="00FE3C7D">
            <w:pPr>
              <w:pStyle w:val="NormalforTables"/>
              <w:spacing w:line="720" w:lineRule="exact"/>
              <w:rPr>
                <w:rFonts w:ascii="Times New Roman" w:hAnsi="Times New Roman"/>
              </w:rPr>
            </w:pPr>
          </w:p>
        </w:tc>
        <w:tc>
          <w:tcPr>
            <w:tcW w:w="0" w:type="auto"/>
          </w:tcPr>
          <w:p w14:paraId="47C4DAFD" w14:textId="21F55113" w:rsidR="00C543E8" w:rsidRPr="009B1806" w:rsidRDefault="00C543E8" w:rsidP="00FE3C7D">
            <w:pPr>
              <w:pStyle w:val="NormalforTables"/>
              <w:spacing w:line="720" w:lineRule="exact"/>
            </w:pPr>
            <w:r w:rsidRPr="00261222">
              <w:t>‹catch</w:t>
            </w:r>
            <w:r w:rsidRPr="00261222">
              <w:rPr>
                <w:smallCaps/>
              </w:rPr>
              <w:t>-j›</w:t>
            </w:r>
            <w:r w:rsidRPr="00261222">
              <w:t>-µ</w:t>
            </w:r>
            <w:r w:rsidR="00950FF1">
              <w:t>̋</w:t>
            </w:r>
            <w:r w:rsidRPr="00261222">
              <w:rPr>
                <w:smallCaps/>
              </w:rPr>
              <w:t>cons</w:t>
            </w:r>
            <w:r w:rsidRPr="00261222">
              <w:t>-µ</w:t>
            </w:r>
            <w:r w:rsidRPr="00261222">
              <w:rPr>
                <w:smallCaps/>
              </w:rPr>
              <w:t>obl-t</w:t>
            </w:r>
          </w:p>
        </w:tc>
      </w:tr>
      <w:tr w:rsidR="00C543E8" w:rsidRPr="00261222" w14:paraId="04A766F2" w14:textId="77777777" w:rsidTr="00C543E8">
        <w:tc>
          <w:tcPr>
            <w:tcW w:w="0" w:type="auto"/>
          </w:tcPr>
          <w:p w14:paraId="57A67419" w14:textId="77777777" w:rsidR="00C543E8" w:rsidRPr="009B1806" w:rsidRDefault="00C543E8" w:rsidP="00FE3C7D">
            <w:pPr>
              <w:pStyle w:val="NormalforTables"/>
              <w:spacing w:line="720" w:lineRule="exact"/>
            </w:pPr>
          </w:p>
        </w:tc>
        <w:tc>
          <w:tcPr>
            <w:tcW w:w="0" w:type="auto"/>
          </w:tcPr>
          <w:p w14:paraId="27C0BC06" w14:textId="77777777" w:rsidR="00C543E8" w:rsidRPr="009B1806" w:rsidRDefault="00C543E8" w:rsidP="00FE3C7D">
            <w:pPr>
              <w:pStyle w:val="NormalforTables"/>
              <w:spacing w:line="720" w:lineRule="exact"/>
            </w:pPr>
            <w:r w:rsidRPr="00261222">
              <w:t>1sg</w:t>
            </w:r>
          </w:p>
        </w:tc>
        <w:tc>
          <w:tcPr>
            <w:tcW w:w="0" w:type="auto"/>
          </w:tcPr>
          <w:p w14:paraId="27F9FCF6" w14:textId="77777777" w:rsidR="00C543E8" w:rsidRPr="009B1806" w:rsidRDefault="00C543E8" w:rsidP="00FE3C7D">
            <w:pPr>
              <w:pStyle w:val="NormalforTables"/>
              <w:spacing w:line="720" w:lineRule="exact"/>
            </w:pPr>
            <w:r w:rsidRPr="00261222">
              <w:t>know</w:t>
            </w:r>
          </w:p>
        </w:tc>
        <w:tc>
          <w:tcPr>
            <w:tcW w:w="0" w:type="auto"/>
          </w:tcPr>
          <w:p w14:paraId="42F9C64B" w14:textId="77777777" w:rsidR="00C543E8" w:rsidRPr="00261222" w:rsidRDefault="00C543E8" w:rsidP="00FE3C7D">
            <w:pPr>
              <w:pStyle w:val="NormalforTables"/>
              <w:spacing w:line="720" w:lineRule="exact"/>
            </w:pPr>
          </w:p>
        </w:tc>
        <w:tc>
          <w:tcPr>
            <w:tcW w:w="0" w:type="auto"/>
          </w:tcPr>
          <w:p w14:paraId="3C6A277C" w14:textId="345E22A3" w:rsidR="00C543E8" w:rsidRPr="00261222" w:rsidRDefault="00C543E8" w:rsidP="00FE3C7D">
            <w:pPr>
              <w:pStyle w:val="NormalforTables"/>
              <w:spacing w:line="720" w:lineRule="exact"/>
            </w:pPr>
            <w:r w:rsidRPr="00261222">
              <w:t>woman</w:t>
            </w:r>
            <w:r w:rsidRPr="00261222">
              <w:rPr>
                <w:smallCaps/>
              </w:rPr>
              <w:t>-sej</w:t>
            </w:r>
          </w:p>
        </w:tc>
        <w:tc>
          <w:tcPr>
            <w:tcW w:w="0" w:type="auto"/>
          </w:tcPr>
          <w:p w14:paraId="3BBBD9CB" w14:textId="77777777" w:rsidR="00C543E8" w:rsidRPr="00CE4D98" w:rsidRDefault="00C543E8" w:rsidP="00FE3C7D">
            <w:pPr>
              <w:pStyle w:val="NormalforTables"/>
              <w:spacing w:line="720" w:lineRule="exact"/>
              <w:rPr>
                <w:rFonts w:ascii="Times New Roman" w:hAnsi="Times New Roman"/>
              </w:rPr>
            </w:pPr>
          </w:p>
        </w:tc>
        <w:tc>
          <w:tcPr>
            <w:tcW w:w="0" w:type="auto"/>
          </w:tcPr>
          <w:p w14:paraId="4F7989C7" w14:textId="14996FD7" w:rsidR="00C543E8" w:rsidRPr="00261222" w:rsidRDefault="00C543E8" w:rsidP="00FE3C7D">
            <w:pPr>
              <w:pStyle w:val="NormalforTables"/>
              <w:spacing w:line="720" w:lineRule="exact"/>
            </w:pPr>
            <w:r w:rsidRPr="00261222">
              <w:t>‹catch</w:t>
            </w:r>
            <w:r w:rsidRPr="00261222">
              <w:rPr>
                <w:smallCaps/>
              </w:rPr>
              <w:t>›-pst-sej</w:t>
            </w:r>
          </w:p>
        </w:tc>
      </w:tr>
    </w:tbl>
    <w:p w14:paraId="2525089D" w14:textId="77777777" w:rsidR="001A6428" w:rsidRPr="00261222" w:rsidRDefault="001A6428" w:rsidP="00FE3C7D">
      <w:pPr>
        <w:pStyle w:val="Spacing"/>
        <w:spacing w:line="720" w:lineRule="exact"/>
        <w:jc w:val="left"/>
      </w:pPr>
    </w:p>
    <w:tbl>
      <w:tblPr>
        <w:tblStyle w:val="TableGrid"/>
        <w:tblW w:w="0" w:type="auto"/>
        <w:tblInd w:w="7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2469"/>
        <w:gridCol w:w="729"/>
        <w:gridCol w:w="4055"/>
      </w:tblGrid>
      <w:tr w:rsidR="00C543E8" w:rsidRPr="009B1806" w14:paraId="27BC9F90" w14:textId="77777777" w:rsidTr="00C543E8">
        <w:tc>
          <w:tcPr>
            <w:tcW w:w="0" w:type="auto"/>
          </w:tcPr>
          <w:p w14:paraId="545065B0" w14:textId="77777777" w:rsidR="00C543E8" w:rsidRPr="00C238D5" w:rsidRDefault="00C543E8" w:rsidP="00FE3C7D">
            <w:pPr>
              <w:pStyle w:val="NormalforTables"/>
              <w:spacing w:line="720" w:lineRule="exact"/>
              <w:rPr>
                <w:i/>
              </w:rPr>
            </w:pPr>
            <w:r w:rsidRPr="00261222">
              <w:rPr>
                <w:rFonts w:cs="Times-Roman"/>
                <w:i/>
                <w:iCs/>
              </w:rPr>
              <w:t>yakurinaantha</w:t>
            </w:r>
          </w:p>
        </w:tc>
        <w:tc>
          <w:tcPr>
            <w:tcW w:w="0" w:type="auto"/>
          </w:tcPr>
          <w:p w14:paraId="09D34B01" w14:textId="5FDE10D6" w:rsidR="00C543E8" w:rsidRPr="00261222" w:rsidRDefault="00C543E8" w:rsidP="00FE3C7D">
            <w:pPr>
              <w:pStyle w:val="NormalforTables"/>
              <w:spacing w:line="720" w:lineRule="exact"/>
              <w:rPr>
                <w:rFonts w:cs="Times-Roman"/>
                <w:iCs/>
              </w:rPr>
            </w:pPr>
            <w:r w:rsidRPr="00261222">
              <w:rPr>
                <w:rFonts w:cs="Times-Roman"/>
                <w:iCs/>
              </w:rPr>
              <w:t>[</w:t>
            </w:r>
            <w:r w:rsidRPr="00261222">
              <w:rPr>
                <w:rFonts w:cs="Times-Roman"/>
                <w:iCs/>
                <w:vertAlign w:val="subscript"/>
              </w:rPr>
              <w:t>DP</w:t>
            </w:r>
            <w:r w:rsidRPr="00261222">
              <w:rPr>
                <w:rFonts w:cs="Times-Roman"/>
                <w:iCs/>
              </w:rPr>
              <w:t xml:space="preserve"> [</w:t>
            </w:r>
            <w:r w:rsidRPr="00261222">
              <w:rPr>
                <w:rFonts w:cs="Times-Roman"/>
                <w:iCs/>
                <w:vertAlign w:val="subscript"/>
              </w:rPr>
              <w:t>DP</w:t>
            </w:r>
          </w:p>
        </w:tc>
        <w:tc>
          <w:tcPr>
            <w:tcW w:w="0" w:type="auto"/>
          </w:tcPr>
          <w:p w14:paraId="2B59EF46" w14:textId="5F411C0D" w:rsidR="00C543E8" w:rsidRPr="005A7A90" w:rsidRDefault="00C543E8" w:rsidP="00FE3C7D">
            <w:pPr>
              <w:pStyle w:val="NormalforTables"/>
              <w:spacing w:line="720" w:lineRule="exact"/>
            </w:pPr>
            <w:r w:rsidRPr="00261222">
              <w:rPr>
                <w:rFonts w:cs="Times-Roman"/>
                <w:i/>
                <w:iCs/>
              </w:rPr>
              <w:t xml:space="preserve">thabujukarranguninaantha </w:t>
            </w:r>
            <w:r w:rsidRPr="00261222">
              <w:rPr>
                <w:rFonts w:cs="Times-Roman"/>
                <w:iCs/>
                <w:vertAlign w:val="subscript"/>
              </w:rPr>
              <w:t>GEN</w:t>
            </w:r>
            <w:r w:rsidRPr="00261222">
              <w:rPr>
                <w:rFonts w:cs="Times-Roman"/>
                <w:iCs/>
              </w:rPr>
              <w:t>]</w:t>
            </w:r>
          </w:p>
        </w:tc>
      </w:tr>
      <w:tr w:rsidR="00C543E8" w:rsidRPr="009B1806" w14:paraId="01F0601F" w14:textId="77777777" w:rsidTr="00C543E8">
        <w:tc>
          <w:tcPr>
            <w:tcW w:w="0" w:type="auto"/>
          </w:tcPr>
          <w:p w14:paraId="2445864E" w14:textId="77777777" w:rsidR="00C543E8" w:rsidRPr="00C238D5" w:rsidRDefault="00C543E8" w:rsidP="00FE3C7D">
            <w:pPr>
              <w:pStyle w:val="NormalforTables"/>
              <w:spacing w:line="720" w:lineRule="exact"/>
              <w:rPr>
                <w:rFonts w:ascii="Doulos SIL" w:hAnsi="Doulos SIL"/>
                <w:lang w:val="en-US"/>
              </w:rPr>
            </w:pPr>
            <w:r w:rsidRPr="00CE4D98">
              <w:rPr>
                <w:rFonts w:ascii="Doulos SIL" w:hAnsi="Doulos SIL"/>
                <w:noProof/>
                <w:lang w:val="en-US"/>
              </w:rPr>
              <w:t>jakuɻi</w:t>
            </w:r>
            <w:r w:rsidRPr="00261222">
              <w:rPr>
                <w:noProof/>
                <w:lang w:val="en-US"/>
              </w:rPr>
              <w:t>+</w:t>
            </w:r>
            <w:r w:rsidRPr="00CE4D98">
              <w:rPr>
                <w:rFonts w:ascii="Doulos SIL" w:hAnsi="Doulos SIL"/>
                <w:noProof/>
                <w:lang w:val="en-US"/>
              </w:rPr>
              <w:t>ki-naa-in̪t̪a-ø</w:t>
            </w:r>
          </w:p>
        </w:tc>
        <w:tc>
          <w:tcPr>
            <w:tcW w:w="0" w:type="auto"/>
          </w:tcPr>
          <w:p w14:paraId="031BCD38" w14:textId="77777777" w:rsidR="00C543E8" w:rsidRPr="00CE4D98" w:rsidRDefault="00C543E8" w:rsidP="00FE3C7D">
            <w:pPr>
              <w:pStyle w:val="NormalforTables"/>
              <w:spacing w:line="720" w:lineRule="exact"/>
              <w:rPr>
                <w:rFonts w:ascii="Doulos SIL" w:hAnsi="Doulos SIL"/>
                <w:noProof/>
              </w:rPr>
            </w:pPr>
          </w:p>
        </w:tc>
        <w:tc>
          <w:tcPr>
            <w:tcW w:w="0" w:type="auto"/>
          </w:tcPr>
          <w:p w14:paraId="1A3E21A0" w14:textId="6538D415" w:rsidR="00C543E8" w:rsidRPr="00C238D5" w:rsidRDefault="00C543E8" w:rsidP="00FE3C7D">
            <w:pPr>
              <w:pStyle w:val="NormalforTables"/>
              <w:spacing w:line="720" w:lineRule="exact"/>
              <w:rPr>
                <w:rFonts w:ascii="Doulos SIL" w:hAnsi="Doulos SIL"/>
                <w:lang w:val="en-US"/>
              </w:rPr>
            </w:pPr>
            <w:r w:rsidRPr="00CE4D98">
              <w:rPr>
                <w:rFonts w:ascii="Doulos SIL" w:hAnsi="Doulos SIL"/>
                <w:noProof/>
                <w:lang w:val="en-US"/>
              </w:rPr>
              <w:t>t̪apucu-karaɲ</w:t>
            </w:r>
            <w:r w:rsidRPr="00261222">
              <w:rPr>
                <w:lang w:val="en-US"/>
              </w:rPr>
              <w:t>-</w:t>
            </w:r>
            <w:r w:rsidRPr="00CE4D98">
              <w:rPr>
                <w:rFonts w:ascii="Doulos SIL" w:hAnsi="Doulos SIL"/>
                <w:noProof/>
                <w:lang w:val="en-US"/>
              </w:rPr>
              <w:t>ŋuni</w:t>
            </w:r>
            <w:r w:rsidRPr="00CE4D98">
              <w:rPr>
                <w:rFonts w:ascii="Gentium" w:hAnsi="Gentium"/>
                <w:lang w:val="en-US"/>
              </w:rPr>
              <w:t>+k</w:t>
            </w:r>
            <w:r w:rsidRPr="00CE4D98">
              <w:rPr>
                <w:rFonts w:ascii="Doulos SIL" w:hAnsi="Doulos SIL"/>
                <w:noProof/>
                <w:lang w:val="en-US"/>
              </w:rPr>
              <w:t>i-naa-in̪t̪a-ø</w:t>
            </w:r>
          </w:p>
        </w:tc>
      </w:tr>
      <w:tr w:rsidR="00C543E8" w:rsidRPr="009B1806" w14:paraId="6B29C091" w14:textId="77777777" w:rsidTr="00C543E8">
        <w:tc>
          <w:tcPr>
            <w:tcW w:w="0" w:type="auto"/>
          </w:tcPr>
          <w:p w14:paraId="1EBD0C60" w14:textId="513FA265" w:rsidR="00C543E8" w:rsidRPr="00261222" w:rsidRDefault="00C543E8" w:rsidP="00FE3C7D">
            <w:pPr>
              <w:pStyle w:val="NormalforTables"/>
              <w:spacing w:line="720" w:lineRule="exact"/>
            </w:pPr>
            <w:r w:rsidRPr="00261222">
              <w:t>fish-‹µ</w:t>
            </w:r>
            <w:r w:rsidRPr="00261222">
              <w:rPr>
                <w:smallCaps/>
              </w:rPr>
              <w:t>loc</w:t>
            </w:r>
            <w:r w:rsidRPr="00261222">
              <w:t>-µ</w:t>
            </w:r>
            <w:r w:rsidR="00137B9B">
              <w:t>̋</w:t>
            </w:r>
            <w:r w:rsidRPr="00261222">
              <w:rPr>
                <w:smallCaps/>
              </w:rPr>
              <w:t>abl›</w:t>
            </w:r>
            <w:r w:rsidRPr="00261222">
              <w:t>-µ</w:t>
            </w:r>
            <w:r w:rsidRPr="00261222">
              <w:rPr>
                <w:smallCaps/>
              </w:rPr>
              <w:t>obl-t</w:t>
            </w:r>
          </w:p>
        </w:tc>
        <w:tc>
          <w:tcPr>
            <w:tcW w:w="0" w:type="auto"/>
          </w:tcPr>
          <w:p w14:paraId="7CE5800A" w14:textId="77777777" w:rsidR="00C543E8" w:rsidRPr="00CE4D98" w:rsidRDefault="00C543E8" w:rsidP="00FE3C7D">
            <w:pPr>
              <w:pStyle w:val="NormalforTables"/>
              <w:spacing w:line="720" w:lineRule="exact"/>
              <w:rPr>
                <w:rFonts w:ascii="Doulos SIL" w:hAnsi="Doulos SIL"/>
                <w:noProof/>
              </w:rPr>
            </w:pPr>
          </w:p>
        </w:tc>
        <w:tc>
          <w:tcPr>
            <w:tcW w:w="0" w:type="auto"/>
          </w:tcPr>
          <w:p w14:paraId="55906EE7" w14:textId="1145CBAB" w:rsidR="00C543E8" w:rsidRPr="009B1806" w:rsidRDefault="00C543E8" w:rsidP="00FE3C7D">
            <w:pPr>
              <w:pStyle w:val="NormalforTables"/>
              <w:spacing w:line="720" w:lineRule="exact"/>
            </w:pPr>
            <w:r w:rsidRPr="00261222">
              <w:t>brother-µ</w:t>
            </w:r>
            <w:r w:rsidRPr="00261222">
              <w:rPr>
                <w:smallCaps/>
              </w:rPr>
              <w:t>gen</w:t>
            </w:r>
            <w:r w:rsidRPr="00261222">
              <w:t>-µ</w:t>
            </w:r>
            <w:r w:rsidRPr="00261222">
              <w:rPr>
                <w:smallCaps/>
              </w:rPr>
              <w:t>inst</w:t>
            </w:r>
            <w:r w:rsidRPr="00261222">
              <w:t>-‹µ</w:t>
            </w:r>
            <w:r w:rsidRPr="00261222">
              <w:rPr>
                <w:smallCaps/>
              </w:rPr>
              <w:t>loc</w:t>
            </w:r>
            <w:r w:rsidRPr="00261222">
              <w:t>-µ</w:t>
            </w:r>
            <w:r w:rsidR="00137B9B">
              <w:t>̋</w:t>
            </w:r>
            <w:r w:rsidRPr="00261222">
              <w:rPr>
                <w:smallCaps/>
              </w:rPr>
              <w:t>abl›</w:t>
            </w:r>
            <w:r w:rsidRPr="00261222">
              <w:t>-µ</w:t>
            </w:r>
            <w:r w:rsidRPr="00261222">
              <w:rPr>
                <w:smallCaps/>
              </w:rPr>
              <w:t>obl-t</w:t>
            </w:r>
          </w:p>
        </w:tc>
      </w:tr>
      <w:tr w:rsidR="00C543E8" w:rsidRPr="00261222" w14:paraId="12DAE2BC" w14:textId="77777777" w:rsidTr="00C543E8">
        <w:tc>
          <w:tcPr>
            <w:tcW w:w="0" w:type="auto"/>
          </w:tcPr>
          <w:p w14:paraId="509D2D5A" w14:textId="77777777" w:rsidR="00C543E8" w:rsidRPr="00261222" w:rsidRDefault="00C543E8" w:rsidP="00FE3C7D">
            <w:pPr>
              <w:pStyle w:val="NormalforTables"/>
              <w:spacing w:line="720" w:lineRule="exact"/>
            </w:pPr>
            <w:r w:rsidRPr="00261222">
              <w:t>fish-</w:t>
            </w:r>
            <w:r w:rsidRPr="00261222">
              <w:rPr>
                <w:smallCaps/>
              </w:rPr>
              <w:t>‹prior›-sej</w:t>
            </w:r>
          </w:p>
        </w:tc>
        <w:tc>
          <w:tcPr>
            <w:tcW w:w="0" w:type="auto"/>
          </w:tcPr>
          <w:p w14:paraId="13E5DE8C" w14:textId="77777777" w:rsidR="00C543E8" w:rsidRPr="00CE4D98" w:rsidRDefault="00C543E8" w:rsidP="00FE3C7D">
            <w:pPr>
              <w:pStyle w:val="NormalforTables"/>
              <w:spacing w:line="720" w:lineRule="exact"/>
              <w:rPr>
                <w:rFonts w:ascii="Doulos SIL" w:hAnsi="Doulos SIL"/>
                <w:noProof/>
              </w:rPr>
            </w:pPr>
          </w:p>
        </w:tc>
        <w:tc>
          <w:tcPr>
            <w:tcW w:w="0" w:type="auto"/>
          </w:tcPr>
          <w:p w14:paraId="38E1A45F" w14:textId="6AF9181B" w:rsidR="00C543E8" w:rsidRPr="009B1806" w:rsidRDefault="00C543E8" w:rsidP="00FE3C7D">
            <w:pPr>
              <w:pStyle w:val="NormalforTables"/>
              <w:spacing w:line="720" w:lineRule="exact"/>
            </w:pPr>
            <w:r w:rsidRPr="00261222">
              <w:t>brother-</w:t>
            </w:r>
            <w:r w:rsidRPr="00261222">
              <w:rPr>
                <w:smallCaps/>
              </w:rPr>
              <w:t>gen-inst</w:t>
            </w:r>
            <w:r w:rsidRPr="00261222">
              <w:t>-</w:t>
            </w:r>
            <w:r w:rsidRPr="00261222">
              <w:rPr>
                <w:smallCaps/>
              </w:rPr>
              <w:t>‹prior›-sej</w:t>
            </w:r>
          </w:p>
        </w:tc>
      </w:tr>
    </w:tbl>
    <w:p w14:paraId="72390310" w14:textId="77777777" w:rsidR="001A6428" w:rsidRPr="00261222" w:rsidRDefault="001A6428" w:rsidP="00FE3C7D">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710"/>
      </w:tblGrid>
      <w:tr w:rsidR="00C543E8" w:rsidRPr="009B1806" w14:paraId="0B8C08E3" w14:textId="310EECA2" w:rsidTr="00C543E8">
        <w:tc>
          <w:tcPr>
            <w:tcW w:w="0" w:type="auto"/>
          </w:tcPr>
          <w:p w14:paraId="37CD21ED" w14:textId="42C80C23" w:rsidR="00C543E8" w:rsidRPr="005A7A90" w:rsidRDefault="00C543E8" w:rsidP="000D155D">
            <w:pPr>
              <w:pStyle w:val="NormalforTables"/>
              <w:spacing w:line="720" w:lineRule="exact"/>
            </w:pPr>
            <w:r w:rsidRPr="00261222">
              <w:rPr>
                <w:rFonts w:cs="Times-Roman"/>
                <w:i/>
                <w:iCs/>
              </w:rPr>
              <w:t xml:space="preserve">mijilnguninaanth </w:t>
            </w:r>
            <w:r w:rsidRPr="00261222">
              <w:rPr>
                <w:rFonts w:cs="Times-Roman"/>
                <w:iCs/>
                <w:vertAlign w:val="subscript"/>
              </w:rPr>
              <w:t>INST</w:t>
            </w:r>
            <w:r w:rsidRPr="00261222">
              <w:rPr>
                <w:rFonts w:cs="Times-Roman"/>
                <w:iCs/>
              </w:rPr>
              <w:t xml:space="preserve">] </w:t>
            </w:r>
            <w:r w:rsidRPr="00261222">
              <w:rPr>
                <w:rFonts w:cs="Times-Roman"/>
                <w:iCs/>
                <w:vertAlign w:val="subscript"/>
              </w:rPr>
              <w:t>PRIOR</w:t>
            </w:r>
            <w:r w:rsidRPr="00261222">
              <w:rPr>
                <w:rFonts w:cs="Times-Roman"/>
                <w:iCs/>
              </w:rPr>
              <w:t>,</w:t>
            </w:r>
            <w:r w:rsidRPr="00261222">
              <w:rPr>
                <w:rFonts w:cs="Times-Roman"/>
                <w:iCs/>
                <w:vertAlign w:val="subscript"/>
              </w:rPr>
              <w:t xml:space="preserve"> PST</w:t>
            </w:r>
            <w:r w:rsidRPr="00261222">
              <w:rPr>
                <w:rFonts w:cs="Times-Roman"/>
                <w:iCs/>
              </w:rPr>
              <w:t xml:space="preserve">] </w:t>
            </w:r>
            <w:r w:rsidR="000D155D">
              <w:rPr>
                <w:rFonts w:cs="Times-Roman"/>
                <w:iCs/>
                <w:vertAlign w:val="subscript"/>
              </w:rPr>
              <w:t>+SEJ</w:t>
            </w:r>
            <w:r w:rsidRPr="00261222">
              <w:rPr>
                <w:rFonts w:cs="Times-Roman"/>
                <w:iCs/>
              </w:rPr>
              <w:t>]</w:t>
            </w:r>
          </w:p>
        </w:tc>
      </w:tr>
      <w:tr w:rsidR="00C543E8" w:rsidRPr="009B1806" w14:paraId="699DB92F" w14:textId="14E1C04C" w:rsidTr="00C543E8">
        <w:tc>
          <w:tcPr>
            <w:tcW w:w="0" w:type="auto"/>
          </w:tcPr>
          <w:p w14:paraId="55810E79" w14:textId="77777777" w:rsidR="00C543E8" w:rsidRPr="00C238D5" w:rsidRDefault="00C543E8" w:rsidP="00FE3C7D">
            <w:pPr>
              <w:pStyle w:val="NormalforTables"/>
              <w:spacing w:line="720" w:lineRule="exact"/>
              <w:rPr>
                <w:rFonts w:ascii="Doulos SIL" w:hAnsi="Doulos SIL"/>
                <w:lang w:val="en-US"/>
              </w:rPr>
            </w:pPr>
            <w:r w:rsidRPr="00CE4D98">
              <w:rPr>
                <w:rFonts w:ascii="Doulos SIL" w:hAnsi="Doulos SIL"/>
                <w:noProof/>
                <w:lang w:val="en-US"/>
              </w:rPr>
              <w:t>micil-ŋuni</w:t>
            </w:r>
            <w:r w:rsidRPr="00261222">
              <w:rPr>
                <w:noProof/>
                <w:lang w:val="en-US"/>
              </w:rPr>
              <w:t>+</w:t>
            </w:r>
            <w:r w:rsidRPr="00CE4D98">
              <w:rPr>
                <w:rFonts w:ascii="Doulos SIL" w:hAnsi="Doulos SIL"/>
                <w:noProof/>
                <w:lang w:val="en-US"/>
              </w:rPr>
              <w:t>ki-naa-in̪t̪a-ø</w:t>
            </w:r>
          </w:p>
        </w:tc>
      </w:tr>
      <w:tr w:rsidR="00C543E8" w:rsidRPr="009B1806" w14:paraId="43A041F2" w14:textId="592E36A6" w:rsidTr="00C543E8">
        <w:tc>
          <w:tcPr>
            <w:tcW w:w="0" w:type="auto"/>
          </w:tcPr>
          <w:p w14:paraId="50419767" w14:textId="3DA323D5" w:rsidR="00C543E8" w:rsidRPr="009B1806" w:rsidRDefault="00C543E8" w:rsidP="00FE3C7D">
            <w:pPr>
              <w:pStyle w:val="NormalforTables"/>
              <w:spacing w:line="720" w:lineRule="exact"/>
            </w:pPr>
            <w:r w:rsidRPr="00261222">
              <w:t>net-µ</w:t>
            </w:r>
            <w:r w:rsidRPr="00261222">
              <w:rPr>
                <w:smallCaps/>
              </w:rPr>
              <w:t>inst</w:t>
            </w:r>
            <w:r w:rsidRPr="00261222">
              <w:t>-‹µ</w:t>
            </w:r>
            <w:r w:rsidRPr="00261222">
              <w:rPr>
                <w:smallCaps/>
              </w:rPr>
              <w:t>loc</w:t>
            </w:r>
            <w:r w:rsidRPr="00261222">
              <w:t>-µ</w:t>
            </w:r>
            <w:r w:rsidR="00137B9B">
              <w:t>̋</w:t>
            </w:r>
            <w:r w:rsidRPr="00261222">
              <w:rPr>
                <w:smallCaps/>
              </w:rPr>
              <w:t>abl›</w:t>
            </w:r>
            <w:r w:rsidRPr="00261222">
              <w:t>-µ</w:t>
            </w:r>
            <w:r w:rsidRPr="00261222">
              <w:rPr>
                <w:smallCaps/>
              </w:rPr>
              <w:t>obl-t</w:t>
            </w:r>
          </w:p>
        </w:tc>
      </w:tr>
      <w:tr w:rsidR="00C543E8" w:rsidRPr="009B1806" w14:paraId="333A8A96" w14:textId="02C5045D" w:rsidTr="00C543E8">
        <w:tc>
          <w:tcPr>
            <w:tcW w:w="0" w:type="auto"/>
          </w:tcPr>
          <w:p w14:paraId="2E308F03" w14:textId="77777777" w:rsidR="00C543E8" w:rsidRPr="009B1806" w:rsidRDefault="00C543E8" w:rsidP="00FE3C7D">
            <w:pPr>
              <w:pStyle w:val="NormalforTables"/>
              <w:spacing w:line="720" w:lineRule="exact"/>
            </w:pPr>
            <w:r w:rsidRPr="00261222">
              <w:t>net</w:t>
            </w:r>
            <w:r w:rsidRPr="00261222">
              <w:rPr>
                <w:smallCaps/>
              </w:rPr>
              <w:t>-inst</w:t>
            </w:r>
            <w:r w:rsidRPr="00261222">
              <w:t>-</w:t>
            </w:r>
            <w:r w:rsidRPr="00261222">
              <w:rPr>
                <w:smallCaps/>
              </w:rPr>
              <w:t>‹prior›-sej</w:t>
            </w:r>
          </w:p>
        </w:tc>
      </w:tr>
    </w:tbl>
    <w:p w14:paraId="2378207B" w14:textId="27AADA1F" w:rsidR="004B3A85" w:rsidRDefault="004B3A85" w:rsidP="00FE3C7D">
      <w:pPr>
        <w:spacing w:line="720" w:lineRule="exact"/>
        <w:ind w:firstLine="720"/>
        <w:jc w:val="left"/>
      </w:pPr>
      <w:r w:rsidRPr="00261222">
        <w:t xml:space="preserve"> ‘I know that the woman caught the fish with brother’s net.’ [E5.ex.1-16]</w:t>
      </w:r>
    </w:p>
    <w:p w14:paraId="5282D291" w14:textId="77777777" w:rsidR="004B3A85" w:rsidRDefault="004B3A85" w:rsidP="00FE3C7D">
      <w:pPr>
        <w:spacing w:line="720" w:lineRule="exact"/>
        <w:jc w:val="left"/>
      </w:pPr>
    </w:p>
    <w:p w14:paraId="79277296" w14:textId="315FE4B2" w:rsidR="001A6428" w:rsidRPr="00261222" w:rsidRDefault="00563B94" w:rsidP="00FE3C7D">
      <w:pPr>
        <w:spacing w:line="720" w:lineRule="exact"/>
        <w:jc w:val="left"/>
      </w:pPr>
      <w:r w:rsidRPr="00563B94">
        <w:t>In (4</w:t>
      </w:r>
      <w:r>
        <w:t>.10</w:t>
      </w:r>
      <w:r w:rsidRPr="00563B94">
        <w:t xml:space="preserve">) the </w:t>
      </w:r>
      <w:r w:rsidR="001A6428" w:rsidRPr="00261222">
        <w:t xml:space="preserve">subordinate clause complement of </w:t>
      </w:r>
      <w:r w:rsidR="001A6428" w:rsidRPr="00261222">
        <w:rPr>
          <w:i/>
        </w:rPr>
        <w:t xml:space="preserve">mungurru </w:t>
      </w:r>
      <w:r w:rsidR="001A6428" w:rsidRPr="00261222">
        <w:t>‘know’ is bracketed as [</w:t>
      </w:r>
      <w:r w:rsidR="001A6428" w:rsidRPr="00261222">
        <w:rPr>
          <w:vertAlign w:val="subscript"/>
        </w:rPr>
        <w:t>S</w:t>
      </w:r>
      <w:r w:rsidR="007941D2">
        <w:rPr>
          <w:vertAlign w:val="subscript"/>
        </w:rPr>
        <w:t>″</w:t>
      </w:r>
      <w:r w:rsidR="001A6428" w:rsidRPr="00261222">
        <w:t> ...  </w:t>
      </w:r>
      <w:r w:rsidR="000D155D">
        <w:rPr>
          <w:vertAlign w:val="subscript"/>
        </w:rPr>
        <w:t>+SEJ</w:t>
      </w:r>
      <w:r w:rsidR="007941D2">
        <w:t xml:space="preserve">]. The subscripted </w:t>
      </w:r>
      <w:r w:rsidR="001A6428" w:rsidRPr="00261222">
        <w:t>S</w:t>
      </w:r>
      <w:r w:rsidR="007941D2">
        <w:t>″</w:t>
      </w:r>
      <w:r w:rsidR="001A6428" w:rsidRPr="00261222">
        <w:t xml:space="preserve"> on the left bracket indicates that the constitue</w:t>
      </w:r>
      <w:r w:rsidR="000D155D">
        <w:t>nt is of type S</w:t>
      </w:r>
      <w:r w:rsidR="007941D2">
        <w:t>″</w:t>
      </w:r>
      <w:r w:rsidR="000D155D">
        <w:t xml:space="preserve"> (a clause) and </w:t>
      </w:r>
      <w:r w:rsidR="000D155D">
        <w:rPr>
          <w:smallCaps/>
        </w:rPr>
        <w:t>+sej</w:t>
      </w:r>
      <w:r w:rsidR="001A6428" w:rsidRPr="00261222">
        <w:rPr>
          <w:smallCaps/>
        </w:rPr>
        <w:t xml:space="preserve"> </w:t>
      </w:r>
      <w:r w:rsidR="001A6428" w:rsidRPr="00261222">
        <w:t>on the right bracket (last in the sentence)</w:t>
      </w:r>
      <w:r w:rsidR="001A6428" w:rsidRPr="00261222">
        <w:rPr>
          <w:smallCaps/>
        </w:rPr>
        <w:t xml:space="preserve"> </w:t>
      </w:r>
      <w:r w:rsidR="001A6428" w:rsidRPr="00261222">
        <w:t xml:space="preserve">indicates the </w:t>
      </w:r>
      <w:r w:rsidR="000D155D" w:rsidRPr="000D155D">
        <w:rPr>
          <w:smallCaps/>
        </w:rPr>
        <w:t>sejunct</w:t>
      </w:r>
      <w:r w:rsidR="000D155D">
        <w:t xml:space="preserve"> </w:t>
      </w:r>
      <w:r w:rsidR="001A6428" w:rsidRPr="00261222">
        <w:t>feature associated with the clause</w:t>
      </w:r>
      <w:r w:rsidR="001A6428" w:rsidRPr="00261222">
        <w:rPr>
          <w:smallCaps/>
        </w:rPr>
        <w:t xml:space="preserve">. </w:t>
      </w:r>
      <w:r w:rsidR="001A6428" w:rsidRPr="00261222">
        <w:t xml:space="preserve">The </w:t>
      </w:r>
      <w:r w:rsidR="00074763" w:rsidRPr="00074763">
        <w:rPr>
          <w:smallCaps/>
        </w:rPr>
        <w:t>+sej</w:t>
      </w:r>
      <w:r w:rsidR="001A6428" w:rsidRPr="00261222">
        <w:t xml:space="preserve"> feature exhibits </w:t>
      </w:r>
      <w:r w:rsidR="000D155D">
        <w:t>transparent</w:t>
      </w:r>
      <w:r w:rsidR="001A6428" w:rsidRPr="00261222">
        <w:t xml:space="preserve"> concord</w:t>
      </w:r>
      <w:r w:rsidR="001A6428" w:rsidRPr="00261222">
        <w:rPr>
          <w:smallCaps/>
        </w:rPr>
        <w:t xml:space="preserve"> </w:t>
      </w:r>
      <w:r w:rsidR="001A6428" w:rsidRPr="00261222">
        <w:t xml:space="preserve">within the clause. The verb phrase (VP) within that same clause is associated with </w:t>
      </w:r>
      <w:r w:rsidR="001A6428" w:rsidRPr="00261222">
        <w:rPr>
          <w:smallCaps/>
        </w:rPr>
        <w:t>tamt</w:t>
      </w:r>
      <w:r w:rsidR="001A6428" w:rsidRPr="00261222">
        <w:t xml:space="preserve">:past and </w:t>
      </w:r>
      <w:r w:rsidR="001A6428" w:rsidRPr="00261222">
        <w:rPr>
          <w:smallCaps/>
        </w:rPr>
        <w:t>tama:</w:t>
      </w:r>
      <w:r w:rsidR="001A6428" w:rsidRPr="00261222">
        <w:t xml:space="preserve">prior. Both these feature values exhibit conditioned concord — </w:t>
      </w:r>
      <w:r w:rsidR="001A6428" w:rsidRPr="00261222">
        <w:rPr>
          <w:smallCaps/>
        </w:rPr>
        <w:t>tamt</w:t>
      </w:r>
      <w:r w:rsidR="001A6428" w:rsidRPr="00261222">
        <w:t>:past</w:t>
      </w:r>
      <w:r w:rsidR="001A6428" w:rsidRPr="00261222">
        <w:rPr>
          <w:smallCaps/>
        </w:rPr>
        <w:t xml:space="preserve"> </w:t>
      </w:r>
      <w:r w:rsidR="001A6428" w:rsidRPr="00261222">
        <w:t>is marked on all stems in VP which end with a thematic</w:t>
      </w:r>
      <w:r w:rsidR="001A6428" w:rsidRPr="00261222">
        <w:rPr>
          <w:smallCaps/>
        </w:rPr>
        <w:t>,</w:t>
      </w:r>
      <w:r w:rsidR="001A6428" w:rsidRPr="00261222">
        <w:t xml:space="preserve"> and </w:t>
      </w:r>
      <w:r w:rsidR="001A6428" w:rsidRPr="00261222">
        <w:rPr>
          <w:smallCaps/>
        </w:rPr>
        <w:t>tama:</w:t>
      </w:r>
      <w:r w:rsidR="001A6428" w:rsidRPr="00261222">
        <w:t>prior is marked on all stems in VP which do not. The sentence ends with the embedded DP structure ‘[</w:t>
      </w:r>
      <w:r w:rsidR="001A6428" w:rsidRPr="00261222">
        <w:rPr>
          <w:vertAlign w:val="subscript"/>
        </w:rPr>
        <w:t>DP</w:t>
      </w:r>
      <w:r w:rsidR="001A6428" w:rsidRPr="00261222">
        <w:t>[</w:t>
      </w:r>
      <w:r w:rsidR="001A6428" w:rsidRPr="00261222">
        <w:rPr>
          <w:vertAlign w:val="subscript"/>
        </w:rPr>
        <w:t>DP</w:t>
      </w:r>
      <w:r w:rsidR="001A6428" w:rsidRPr="00261222">
        <w:t xml:space="preserve"> brother’s </w:t>
      </w:r>
      <w:r w:rsidR="001A6428" w:rsidRPr="00261222">
        <w:rPr>
          <w:vertAlign w:val="subscript"/>
        </w:rPr>
        <w:t>GEN</w:t>
      </w:r>
      <w:r w:rsidR="001A6428" w:rsidRPr="00261222">
        <w:t xml:space="preserve">] net </w:t>
      </w:r>
      <w:r w:rsidR="001A6428" w:rsidRPr="00261222">
        <w:rPr>
          <w:vertAlign w:val="subscript"/>
        </w:rPr>
        <w:t>INST</w:t>
      </w:r>
      <w:r w:rsidR="001A6428" w:rsidRPr="00261222">
        <w:t xml:space="preserve">]’ in which the </w:t>
      </w:r>
      <w:r w:rsidR="001A6428" w:rsidRPr="00261222">
        <w:rPr>
          <w:smallCaps/>
        </w:rPr>
        <w:t>case</w:t>
      </w:r>
      <w:r w:rsidR="001A6428" w:rsidRPr="00261222">
        <w:t xml:space="preserve"> features of both DPs exhibit </w:t>
      </w:r>
      <w:r w:rsidR="000D155D">
        <w:t>transparent</w:t>
      </w:r>
      <w:r w:rsidR="001A6428" w:rsidRPr="00261222">
        <w:t xml:space="preserve"> concord. </w:t>
      </w:r>
      <w:r w:rsidR="0054056D">
        <w:t>As a result of all this</w:t>
      </w:r>
      <w:r w:rsidR="001A6428" w:rsidRPr="00261222">
        <w:t xml:space="preserve"> the most embedded word of all, </w:t>
      </w:r>
      <w:r w:rsidR="001A6428" w:rsidRPr="00261222">
        <w:rPr>
          <w:i/>
        </w:rPr>
        <w:t xml:space="preserve">thabujukarranguninaatha </w:t>
      </w:r>
      <w:r w:rsidR="001A6428" w:rsidRPr="00261222">
        <w:t xml:space="preserve">‘brother’, is marked for its own </w:t>
      </w:r>
      <w:r w:rsidR="001A6428" w:rsidRPr="00261222">
        <w:rPr>
          <w:smallCaps/>
        </w:rPr>
        <w:t>case</w:t>
      </w:r>
      <w:r w:rsidR="001A6428" w:rsidRPr="00261222">
        <w:t xml:space="preserve">:genitive, for </w:t>
      </w:r>
      <w:r w:rsidR="001A6428" w:rsidRPr="00261222">
        <w:rPr>
          <w:smallCaps/>
        </w:rPr>
        <w:t>case</w:t>
      </w:r>
      <w:r w:rsidR="001A6428" w:rsidRPr="00261222">
        <w:t xml:space="preserve">:instrumental, for </w:t>
      </w:r>
      <w:r w:rsidR="001A6428" w:rsidRPr="00261222">
        <w:rPr>
          <w:smallCaps/>
        </w:rPr>
        <w:t>tama:</w:t>
      </w:r>
      <w:r w:rsidR="001A6428" w:rsidRPr="00261222">
        <w:t xml:space="preserve">prior and for </w:t>
      </w:r>
      <w:r w:rsidR="00074763" w:rsidRPr="00074763">
        <w:rPr>
          <w:smallCaps/>
        </w:rPr>
        <w:t>+sej</w:t>
      </w:r>
      <w:r w:rsidR="000D155D">
        <w:t>.</w:t>
      </w:r>
      <w:r w:rsidR="000D155D">
        <w:rPr>
          <w:rStyle w:val="FootnoteReference"/>
        </w:rPr>
        <w:footnoteReference w:id="39"/>
      </w:r>
    </w:p>
    <w:p w14:paraId="7963E7C3" w14:textId="7F1C41C8" w:rsidR="001A6428" w:rsidRPr="00261222" w:rsidRDefault="001A6428" w:rsidP="00FE3C7D">
      <w:pPr>
        <w:spacing w:line="720" w:lineRule="exact"/>
        <w:jc w:val="left"/>
      </w:pPr>
      <w:r w:rsidRPr="00261222">
        <w:lastRenderedPageBreak/>
        <w:tab/>
      </w:r>
      <w:r w:rsidR="00563B94">
        <w:t>Example (4</w:t>
      </w:r>
      <w:r w:rsidR="00563B94" w:rsidRPr="00563B94">
        <w:t xml:space="preserve">.10) offers </w:t>
      </w:r>
      <w:r w:rsidRPr="00261222">
        <w:t xml:space="preserve">a good illustration of the inflectional complexity of individual words that can arise due to concord, but it does not on its own provide much of an indication of the complexities which exist within the Kayardild system of concord itself. </w:t>
      </w:r>
      <w:r w:rsidR="00366065">
        <w:t>Chapters 5–9 are</w:t>
      </w:r>
      <w:r w:rsidRPr="00261222">
        <w:t xml:space="preserve"> devoted to an examination of those complexities, and their analysis.</w:t>
      </w:r>
    </w:p>
    <w:p w14:paraId="08BF2D0A" w14:textId="77777777" w:rsidR="001A6428" w:rsidRPr="00261222" w:rsidRDefault="001A6428" w:rsidP="00FE3C7D">
      <w:pPr>
        <w:spacing w:line="720" w:lineRule="exact"/>
        <w:jc w:val="left"/>
      </w:pPr>
    </w:p>
    <w:p w14:paraId="0D945EE2" w14:textId="77777777" w:rsidR="0061306C" w:rsidRDefault="0061306C" w:rsidP="00FE3C7D">
      <w:pPr>
        <w:spacing w:line="720" w:lineRule="exact"/>
        <w:jc w:val="left"/>
        <w:rPr>
          <w:b/>
          <w:szCs w:val="28"/>
        </w:rPr>
      </w:pPr>
      <w:r w:rsidRPr="0061306C">
        <w:rPr>
          <w:b/>
          <w:szCs w:val="28"/>
        </w:rPr>
        <w:t>4.5</w:t>
      </w:r>
      <w:r w:rsidRPr="0061306C">
        <w:rPr>
          <w:b/>
          <w:szCs w:val="28"/>
        </w:rPr>
        <w:tab/>
        <w:t>Surface syntax, non-surface syntax, and concord</w:t>
      </w:r>
    </w:p>
    <w:p w14:paraId="1DBD7B43" w14:textId="1008C37F" w:rsidR="001A6428" w:rsidRPr="00261222" w:rsidRDefault="00366065" w:rsidP="00FE3C7D">
      <w:pPr>
        <w:spacing w:line="720" w:lineRule="exact"/>
        <w:jc w:val="left"/>
      </w:pPr>
      <w:r>
        <w:t>We proceed now to an</w:t>
      </w:r>
      <w:r w:rsidR="001A6428" w:rsidRPr="00261222">
        <w:t xml:space="preserve"> initial introduction </w:t>
      </w:r>
      <w:r>
        <w:t>to</w:t>
      </w:r>
      <w:r w:rsidR="001A6428" w:rsidRPr="00261222">
        <w:t xml:space="preserve"> the issues</w:t>
      </w:r>
      <w:r w:rsidR="0054056D">
        <w:t xml:space="preserve"> relating to Kayardild syntax and the approaches to them</w:t>
      </w:r>
      <w:r w:rsidR="001A6428" w:rsidRPr="00261222">
        <w:t xml:space="preserve"> which will be expanded on </w:t>
      </w:r>
      <w:r>
        <w:t xml:space="preserve">in </w:t>
      </w:r>
      <w:r w:rsidR="00563B94">
        <w:t>c</w:t>
      </w:r>
      <w:r>
        <w:t xml:space="preserve">hapters 5–9. </w:t>
      </w:r>
    </w:p>
    <w:p w14:paraId="092E8A0B" w14:textId="77777777" w:rsidR="001A6428" w:rsidRPr="00261222" w:rsidRDefault="001A6428" w:rsidP="00FE3C7D">
      <w:pPr>
        <w:spacing w:line="720" w:lineRule="exact"/>
        <w:jc w:val="left"/>
      </w:pPr>
    </w:p>
    <w:p w14:paraId="554F505B" w14:textId="77777777" w:rsidR="0061306C" w:rsidRDefault="0061306C" w:rsidP="00FE3C7D">
      <w:pPr>
        <w:spacing w:line="720" w:lineRule="exact"/>
        <w:jc w:val="left"/>
        <w:rPr>
          <w:b/>
          <w:szCs w:val="26"/>
        </w:rPr>
      </w:pPr>
      <w:r w:rsidRPr="0061306C">
        <w:rPr>
          <w:b/>
          <w:szCs w:val="26"/>
        </w:rPr>
        <w:t>4.5.1</w:t>
      </w:r>
      <w:r w:rsidRPr="0061306C">
        <w:rPr>
          <w:b/>
          <w:szCs w:val="26"/>
        </w:rPr>
        <w:tab/>
        <w:t>Kayardild syntax, briefly</w:t>
      </w:r>
    </w:p>
    <w:p w14:paraId="15D29B55" w14:textId="5ECA8780" w:rsidR="001A6428" w:rsidRPr="00261222" w:rsidRDefault="001A6428" w:rsidP="00FE3C7D">
      <w:pPr>
        <w:spacing w:line="720" w:lineRule="exact"/>
        <w:jc w:val="left"/>
      </w:pPr>
      <w:r w:rsidRPr="00261222">
        <w:t>The main predicate of a Kayardild clause is either a single verb</w:t>
      </w:r>
      <w:r w:rsidR="0054056D">
        <w:t>,</w:t>
      </w:r>
      <w:r w:rsidRPr="00261222">
        <w:t xml:space="preserve"> or </w:t>
      </w:r>
      <w:r w:rsidR="009E13C9">
        <w:t>a set of verbs with non-contradictory argument structures</w:t>
      </w:r>
      <w:r w:rsidR="0054056D">
        <w:t>,</w:t>
      </w:r>
      <w:r w:rsidR="009E13C9">
        <w:t xml:space="preserve"> or a </w:t>
      </w:r>
      <w:r w:rsidRPr="00261222">
        <w:t>predicate DP</w:t>
      </w:r>
      <w:r w:rsidR="009E13C9">
        <w:t>.</w:t>
      </w:r>
      <w:r w:rsidRPr="00261222">
        <w:t xml:space="preserve"> </w:t>
      </w:r>
      <w:r w:rsidR="009E13C9">
        <w:t>A v</w:t>
      </w:r>
      <w:r w:rsidRPr="00261222">
        <w:t xml:space="preserve">erb of transfer or movement </w:t>
      </w:r>
      <w:r w:rsidR="009E13C9">
        <w:t>may be</w:t>
      </w:r>
      <w:r w:rsidRPr="00261222">
        <w:t xml:space="preserve"> elided if its meaning is recoverable from context. Verbs can take </w:t>
      </w:r>
      <w:r w:rsidR="009E13C9">
        <w:t>up to two</w:t>
      </w:r>
      <w:r w:rsidRPr="00261222">
        <w:t xml:space="preserve"> syntactic complement DP</w:t>
      </w:r>
      <w:r w:rsidR="009E13C9">
        <w:t xml:space="preserve">s </w:t>
      </w:r>
      <w:r w:rsidRPr="00261222">
        <w:t>and they may subcategor</w:t>
      </w:r>
      <w:r w:rsidR="00542237">
        <w:t>ize</w:t>
      </w:r>
      <w:r w:rsidRPr="00261222">
        <w:t xml:space="preserve"> for various non-complement </w:t>
      </w:r>
      <w:r w:rsidRPr="00261222">
        <w:lastRenderedPageBreak/>
        <w:t>arguments. The complement DP</w:t>
      </w:r>
      <w:r w:rsidR="009E13C9">
        <w:t>s</w:t>
      </w:r>
      <w:r w:rsidRPr="00261222">
        <w:t xml:space="preserve"> can be promoted to subject in passive clauses and can be syntactically topical</w:t>
      </w:r>
      <w:r w:rsidR="00542237">
        <w:t>ize</w:t>
      </w:r>
      <w:r w:rsidRPr="00261222">
        <w:t xml:space="preserve">d. </w:t>
      </w:r>
      <w:r w:rsidR="009E13C9">
        <w:t>Th</w:t>
      </w:r>
      <w:r w:rsidR="0054056D">
        <w:t>e</w:t>
      </w:r>
      <w:r w:rsidR="009E13C9">
        <w:t>y</w:t>
      </w:r>
      <w:r w:rsidRPr="00261222">
        <w:t xml:space="preserve"> can also be syntactically focal</w:t>
      </w:r>
      <w:r w:rsidR="00542237">
        <w:t>ize</w:t>
      </w:r>
      <w:r w:rsidRPr="00261222">
        <w:t>d, as can the subject DP. Word order within DPs is fixed, but the order of verbs and DPs within the clause is free, to the ex</w:t>
      </w:r>
      <w:r w:rsidR="009E13C9">
        <w:t>tent that any order is possible</w:t>
      </w:r>
      <w:r w:rsidRPr="00261222">
        <w:t xml:space="preserve"> even if not equally likely or appropriate in all contexts. The word order of particles is </w:t>
      </w:r>
      <w:r w:rsidR="009E13C9">
        <w:t>more constrained</w:t>
      </w:r>
      <w:r w:rsidRPr="00261222">
        <w:t xml:space="preserve"> and is defined in terms of the edges of other surface-syntactic constituents. DPs are freely elided when their reference is recoverable from context. </w:t>
      </w:r>
      <w:r w:rsidR="009E13C9">
        <w:t>I</w:t>
      </w:r>
      <w:r w:rsidRPr="00261222">
        <w:t>t is not uncommon for multiple, identically inflected DPs to be juxtaposed in a single clause</w:t>
      </w:r>
      <w:r w:rsidR="0054056D">
        <w:t>.</w:t>
      </w:r>
      <w:r w:rsidRPr="00261222">
        <w:t xml:space="preserve"> DP juxt</w:t>
      </w:r>
      <w:r w:rsidR="0054056D">
        <w:t>aposition has several functions</w:t>
      </w:r>
      <w:r w:rsidRPr="00261222">
        <w:t xml:space="preserve"> including apposition, conjunction and disjunction. A</w:t>
      </w:r>
      <w:r w:rsidR="0054056D">
        <w:t>n</w:t>
      </w:r>
      <w:r w:rsidRPr="00261222">
        <w:t xml:space="preserve"> array of embedded structures is attested. DPs can contain embedded DPs or embedded VPs as modifiers, and predicate DPs can take full embedded clauses as complements. Clauses themselves can contain embedded </w:t>
      </w:r>
      <w:r w:rsidR="0054056D">
        <w:t>‘adverbial’</w:t>
      </w:r>
      <w:r w:rsidRPr="00261222">
        <w:t xml:space="preserve"> VP adjuncts and main verbs can ta</w:t>
      </w:r>
      <w:r w:rsidR="0054056D">
        <w:t>ke embedded clause complements.</w:t>
      </w:r>
    </w:p>
    <w:p w14:paraId="4B9DD2C3" w14:textId="77777777" w:rsidR="001A6428" w:rsidRPr="00261222" w:rsidRDefault="001A6428" w:rsidP="00FE3C7D">
      <w:pPr>
        <w:spacing w:line="720" w:lineRule="exact"/>
        <w:ind w:firstLine="720"/>
        <w:jc w:val="left"/>
      </w:pPr>
    </w:p>
    <w:p w14:paraId="1A4677AC" w14:textId="77777777" w:rsidR="0061306C" w:rsidRDefault="0061306C" w:rsidP="00FE3C7D">
      <w:pPr>
        <w:spacing w:line="720" w:lineRule="exact"/>
        <w:jc w:val="left"/>
        <w:rPr>
          <w:b/>
          <w:szCs w:val="26"/>
        </w:rPr>
      </w:pPr>
      <w:r w:rsidRPr="0061306C">
        <w:rPr>
          <w:b/>
          <w:szCs w:val="26"/>
        </w:rPr>
        <w:lastRenderedPageBreak/>
        <w:t>4.5.2</w:t>
      </w:r>
      <w:r w:rsidRPr="0061306C">
        <w:rPr>
          <w:b/>
          <w:szCs w:val="26"/>
        </w:rPr>
        <w:tab/>
        <w:t>Non-surface syntax in the account of inflection</w:t>
      </w:r>
    </w:p>
    <w:p w14:paraId="48181C01" w14:textId="1C69BE1B" w:rsidR="001A6428" w:rsidRPr="00261222" w:rsidRDefault="001A6428" w:rsidP="00FE3C7D">
      <w:pPr>
        <w:spacing w:line="720" w:lineRule="exact"/>
        <w:jc w:val="left"/>
      </w:pPr>
      <w:r w:rsidRPr="00261222">
        <w:t>Because DPs and verbs are f</w:t>
      </w:r>
      <w:r w:rsidR="009E13C9">
        <w:t>reely ordered within the clause</w:t>
      </w:r>
      <w:r w:rsidRPr="00261222">
        <w:t xml:space="preserve"> there is no constituent in the clause which is both larger than the</w:t>
      </w:r>
      <w:r w:rsidR="009E13C9">
        <w:t xml:space="preserve"> DP and consistently contiguous</w:t>
      </w:r>
      <w:r w:rsidRPr="00261222">
        <w:t xml:space="preserve"> other </w:t>
      </w:r>
      <w:r w:rsidR="009E13C9">
        <w:t>than the clause itself. However</w:t>
      </w:r>
      <w:r w:rsidRPr="00261222">
        <w:t xml:space="preserve"> the central claim of the remainder of this chapter is this: morphosyntactic features in Kayardild are always associated with sets of words which relate to one another in a strict, hierarchically embedded fashion. Discontinuity on the surface masks an often intricately embedded underlying order.</w:t>
      </w:r>
    </w:p>
    <w:p w14:paraId="5FF734E5" w14:textId="26828B3C" w:rsidR="001A6428" w:rsidRPr="00261222" w:rsidRDefault="001A6428" w:rsidP="00FE3C7D">
      <w:pPr>
        <w:spacing w:line="720" w:lineRule="exact"/>
        <w:ind w:firstLine="720"/>
        <w:jc w:val="left"/>
      </w:pPr>
      <w:r w:rsidRPr="00261222">
        <w:t>If we refer to the set of words on which a morphosyntactic feature is real</w:t>
      </w:r>
      <w:r w:rsidR="00542237">
        <w:t>ize</w:t>
      </w:r>
      <w:r w:rsidRPr="00261222">
        <w:t xml:space="preserve">d as that feature’s </w:t>
      </w:r>
      <w:r w:rsidRPr="00261222">
        <w:rPr>
          <w:b/>
        </w:rPr>
        <w:t xml:space="preserve">domain </w:t>
      </w:r>
      <w:r w:rsidR="00AD0B5B" w:rsidRPr="00AD0B5B">
        <w:t>(Dench &amp; Evans 1988), th</w:t>
      </w:r>
      <w:r w:rsidRPr="00261222">
        <w:t>en once the effects of antagonism (§</w:t>
      </w:r>
      <w:r w:rsidR="007601C0">
        <w:t>4.3</w:t>
      </w:r>
      <w:r w:rsidR="0054056D">
        <w:t>) have been factored out</w:t>
      </w:r>
      <w:r w:rsidRPr="00261222">
        <w:t xml:space="preserve"> the domains of features in Kayardild relate to one another precisely like hierarchically embedded syntactic constituents. Moreover, these constituents are not random assemblages of words. Despite the fact that there is no evidence from surface word order for constituents such as VP </w:t>
      </w:r>
      <w:r w:rsidR="00AD0B5B" w:rsidRPr="00AD0B5B">
        <w:t>(Evans 1995a: 120–21,534) the</w:t>
      </w:r>
      <w:r w:rsidRPr="00261222">
        <w:t xml:space="preserve"> inflectional domains of Kayardild appear distinctly similar to d</w:t>
      </w:r>
      <w:r w:rsidR="009E13C9">
        <w:t xml:space="preserve">omains such </w:t>
      </w:r>
      <w:r w:rsidR="009E13C9">
        <w:lastRenderedPageBreak/>
        <w:t>as VP, S, DP and NP</w:t>
      </w:r>
      <w:r w:rsidRPr="00261222">
        <w:t xml:space="preserve"> which can be detected on the basis of word order in many other languages. </w:t>
      </w:r>
    </w:p>
    <w:p w14:paraId="29B51507" w14:textId="2696DFD5" w:rsidR="001A6428" w:rsidRPr="00261222" w:rsidRDefault="009E13C9" w:rsidP="00FE3C7D">
      <w:pPr>
        <w:spacing w:line="720" w:lineRule="exact"/>
        <w:ind w:firstLine="720"/>
        <w:jc w:val="left"/>
      </w:pPr>
      <w:r>
        <w:t>It makes sense then</w:t>
      </w:r>
      <w:r w:rsidR="001A6428" w:rsidRPr="00261222">
        <w:t xml:space="preserve"> to speak of a ‘non-surface syntactic’ structure in Kayardild, with respect to which all Kayardild inflectional features exhibit either </w:t>
      </w:r>
      <w:r>
        <w:t>transparent</w:t>
      </w:r>
      <w:r w:rsidR="001A6428" w:rsidRPr="00261222">
        <w:t xml:space="preserve"> or conditioned concord within some or other constituent. The relationship between non-surface syntax and surface syntax appears to </w:t>
      </w:r>
      <w:r>
        <w:t>be something akin to scrambling, though apart from particles (</w:t>
      </w:r>
      <w:r w:rsidR="00C63F23">
        <w:t>chapter 10</w:t>
      </w:r>
      <w:r>
        <w:t>) I make no attempt to analyse surface word order in this study.</w:t>
      </w:r>
    </w:p>
    <w:p w14:paraId="22F46D3C" w14:textId="77777777" w:rsidR="001A6428" w:rsidRPr="00261222" w:rsidRDefault="001A6428" w:rsidP="00FE3C7D">
      <w:pPr>
        <w:spacing w:line="720" w:lineRule="exact"/>
        <w:jc w:val="left"/>
      </w:pPr>
    </w:p>
    <w:p w14:paraId="38AB3C2A" w14:textId="77777777" w:rsidR="0061306C" w:rsidRDefault="0061306C" w:rsidP="00FE3C7D">
      <w:pPr>
        <w:spacing w:line="720" w:lineRule="exact"/>
        <w:jc w:val="left"/>
        <w:rPr>
          <w:b/>
          <w:szCs w:val="26"/>
        </w:rPr>
      </w:pPr>
      <w:r w:rsidRPr="0061306C">
        <w:rPr>
          <w:b/>
          <w:szCs w:val="26"/>
        </w:rPr>
        <w:t>4.5.3</w:t>
      </w:r>
      <w:r w:rsidRPr="0061306C">
        <w:rPr>
          <w:b/>
          <w:szCs w:val="26"/>
        </w:rPr>
        <w:tab/>
        <w:t>Embedded domains</w:t>
      </w:r>
    </w:p>
    <w:p w14:paraId="65E5D6FA" w14:textId="1C2FF00D" w:rsidR="001A6428" w:rsidRDefault="001A6428" w:rsidP="00FE3C7D">
      <w:pPr>
        <w:spacing w:line="720" w:lineRule="exact"/>
        <w:jc w:val="left"/>
      </w:pPr>
      <w:r w:rsidRPr="00261222">
        <w:t xml:space="preserve">Let us define the notation </w:t>
      </w:r>
      <w:r w:rsidRPr="00261222">
        <w:rPr>
          <w:b/>
        </w:rPr>
        <w:t>D</w:t>
      </w:r>
      <w:r w:rsidRPr="00261222">
        <w:t>(</w:t>
      </w:r>
      <w:r w:rsidRPr="00261222">
        <w:rPr>
          <w:i/>
        </w:rPr>
        <w:t>x</w:t>
      </w:r>
      <w:r w:rsidRPr="00261222">
        <w:t xml:space="preserve">) as follows: (i) </w:t>
      </w:r>
      <w:r w:rsidRPr="00261222">
        <w:rPr>
          <w:b/>
        </w:rPr>
        <w:t>D</w:t>
      </w:r>
      <w:r w:rsidRPr="00261222">
        <w:t>(</w:t>
      </w:r>
      <w:r w:rsidRPr="00261222">
        <w:rPr>
          <w:smallCaps/>
        </w:rPr>
        <w:t>f:</w:t>
      </w:r>
      <w:r w:rsidRPr="00261222">
        <w:t xml:space="preserve">v) stands for the domain of a feature value </w:t>
      </w:r>
      <w:r w:rsidRPr="00261222">
        <w:rPr>
          <w:smallCaps/>
        </w:rPr>
        <w:t>f:</w:t>
      </w:r>
      <w:r w:rsidRPr="00261222">
        <w:t>v</w:t>
      </w:r>
      <w:r w:rsidRPr="00261222">
        <w:rPr>
          <w:smallCaps/>
        </w:rPr>
        <w:t xml:space="preserve">; </w:t>
      </w:r>
      <w:r w:rsidRPr="00261222">
        <w:t xml:space="preserve">(ii) </w:t>
      </w:r>
      <w:r w:rsidRPr="00261222">
        <w:rPr>
          <w:b/>
        </w:rPr>
        <w:t>D</w:t>
      </w:r>
      <w:r w:rsidRPr="00261222">
        <w:t>(</w:t>
      </w:r>
      <w:r w:rsidRPr="00261222">
        <w:rPr>
          <w:smallCaps/>
        </w:rPr>
        <w:t>f</w:t>
      </w:r>
      <w:r w:rsidRPr="00261222">
        <w:t xml:space="preserve">) stands for the domain of all of the values of </w:t>
      </w:r>
      <w:r w:rsidRPr="00261222">
        <w:rPr>
          <w:smallCaps/>
        </w:rPr>
        <w:t>f</w:t>
      </w:r>
      <w:r w:rsidRPr="00261222">
        <w:t xml:space="preserve"> (in the case that they all coincide); and (iii) </w:t>
      </w:r>
      <w:r w:rsidRPr="00261222">
        <w:rPr>
          <w:b/>
        </w:rPr>
        <w:t>D</w:t>
      </w:r>
      <w:r w:rsidRPr="00261222">
        <w:t>(</w:t>
      </w:r>
      <w:r w:rsidRPr="00261222">
        <w:rPr>
          <w:smallCaps/>
        </w:rPr>
        <w:t>f,g</w:t>
      </w:r>
      <w:r w:rsidRPr="00261222">
        <w:t xml:space="preserve">) stands for the domains of all of the values of feature </w:t>
      </w:r>
      <w:r w:rsidRPr="00261222">
        <w:rPr>
          <w:smallCaps/>
        </w:rPr>
        <w:t>f</w:t>
      </w:r>
      <w:r w:rsidRPr="00261222">
        <w:t xml:space="preserve"> and of feature </w:t>
      </w:r>
      <w:r w:rsidRPr="00261222">
        <w:rPr>
          <w:smallCaps/>
        </w:rPr>
        <w:t>g</w:t>
      </w:r>
      <w:r w:rsidRPr="00261222">
        <w:t xml:space="preserve"> (in the case that they all coincide). Let the statement </w:t>
      </w:r>
      <w:r w:rsidRPr="00261222">
        <w:rPr>
          <w:b/>
        </w:rPr>
        <w:t>D</w:t>
      </w:r>
      <w:r w:rsidRPr="00261222">
        <w:t>(</w:t>
      </w:r>
      <w:r w:rsidRPr="00261222">
        <w:rPr>
          <w:smallCaps/>
        </w:rPr>
        <w:t>g</w:t>
      </w:r>
      <w:r w:rsidRPr="00261222">
        <w:t>) </w:t>
      </w:r>
      <w:r w:rsidRPr="00261222">
        <w:sym w:font="Symbol" w:char="F0C9"/>
      </w:r>
      <w:r w:rsidRPr="00261222">
        <w:t> </w:t>
      </w:r>
      <w:r w:rsidRPr="00261222">
        <w:rPr>
          <w:b/>
        </w:rPr>
        <w:t>D</w:t>
      </w:r>
      <w:r w:rsidRPr="00261222">
        <w:t>(</w:t>
      </w:r>
      <w:r w:rsidRPr="00261222">
        <w:rPr>
          <w:smallCaps/>
        </w:rPr>
        <w:t>f</w:t>
      </w:r>
      <w:r w:rsidRPr="00261222">
        <w:t xml:space="preserve">) express the fact that all of the constituent types which occur in the domain of </w:t>
      </w:r>
      <w:r w:rsidRPr="00261222">
        <w:rPr>
          <w:smallCaps/>
        </w:rPr>
        <w:t>f</w:t>
      </w:r>
      <w:r w:rsidRPr="00261222">
        <w:t xml:space="preserve"> also occur in the </w:t>
      </w:r>
      <w:r w:rsidRPr="00261222">
        <w:lastRenderedPageBreak/>
        <w:t xml:space="preserve">domain of </w:t>
      </w:r>
      <w:r w:rsidRPr="00261222">
        <w:rPr>
          <w:smallCaps/>
        </w:rPr>
        <w:t>g</w:t>
      </w:r>
      <w:r w:rsidRPr="00261222">
        <w:t xml:space="preserve">, but not </w:t>
      </w:r>
      <w:r w:rsidRPr="00261222">
        <w:rPr>
          <w:i/>
        </w:rPr>
        <w:t>vice versa</w:t>
      </w:r>
      <w:r w:rsidRPr="00261222">
        <w:t>. Now, the following relationships can be observed to hold in Kayardild:</w:t>
      </w:r>
    </w:p>
    <w:p w14:paraId="2565611C" w14:textId="77777777" w:rsidR="00FC2F06" w:rsidRPr="00261222" w:rsidRDefault="00FC2F06" w:rsidP="00FE3C7D">
      <w:pPr>
        <w:spacing w:line="720" w:lineRule="exact"/>
        <w:jc w:val="left"/>
      </w:pPr>
    </w:p>
    <w:p w14:paraId="3D7519C0" w14:textId="309DEFA7" w:rsidR="001A6428" w:rsidRPr="00261222" w:rsidRDefault="0061306C" w:rsidP="00FC2F06">
      <w:pPr>
        <w:pStyle w:val="Spacing"/>
        <w:keepNext/>
        <w:spacing w:line="720" w:lineRule="exact"/>
        <w:jc w:val="left"/>
      </w:pPr>
      <w:r w:rsidRPr="0061306C">
        <w:t>Table 4.9 Embedding of Kayardild feature domains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7579"/>
      </w:tblGrid>
      <w:tr w:rsidR="00FC2F06" w14:paraId="4E5FC4A1" w14:textId="77777777" w:rsidTr="00FC2F06">
        <w:tc>
          <w:tcPr>
            <w:tcW w:w="0" w:type="auto"/>
            <w:tcBorders>
              <w:top w:val="single" w:sz="4" w:space="0" w:color="auto"/>
            </w:tcBorders>
          </w:tcPr>
          <w:p w14:paraId="747B6000" w14:textId="77777777" w:rsidR="00FC2F06" w:rsidRDefault="00FC2F06" w:rsidP="00FC2F06">
            <w:pPr>
              <w:pStyle w:val="NormalforTables"/>
              <w:spacing w:line="360" w:lineRule="exact"/>
            </w:pPr>
            <w:r w:rsidRPr="00261222">
              <w:t>a.</w:t>
            </w:r>
          </w:p>
        </w:tc>
        <w:tc>
          <w:tcPr>
            <w:tcW w:w="7579" w:type="dxa"/>
            <w:tcBorders>
              <w:top w:val="single" w:sz="4" w:space="0" w:color="auto"/>
            </w:tcBorders>
          </w:tcPr>
          <w:p w14:paraId="49FEC84B" w14:textId="77777777" w:rsidR="0031553F" w:rsidRPr="00261222" w:rsidRDefault="0031553F" w:rsidP="0031553F">
            <w:pPr>
              <w:pStyle w:val="NormalforTables"/>
              <w:spacing w:line="360" w:lineRule="exact"/>
            </w:pPr>
            <w:r w:rsidRPr="00261222">
              <w:rPr>
                <w:b/>
              </w:rPr>
              <w:t>D</w:t>
            </w:r>
            <w:r w:rsidRPr="00261222">
              <w:t>(</w:t>
            </w:r>
            <w:r w:rsidRPr="00074763">
              <w:rPr>
                <w:smallCaps/>
              </w:rPr>
              <w:t>+comp</w:t>
            </w:r>
            <w:r w:rsidRPr="00261222">
              <w:t xml:space="preserve">) </w:t>
            </w:r>
            <w:r w:rsidRPr="00261222">
              <w:sym w:font="Symbol" w:char="F0C9"/>
            </w:r>
            <w:r w:rsidRPr="00261222">
              <w:t xml:space="preserve"> </w:t>
            </w:r>
            <w:r w:rsidRPr="00261222">
              <w:rPr>
                <w:b/>
              </w:rPr>
              <w:t>D</w:t>
            </w:r>
            <w:r w:rsidRPr="00261222">
              <w:t>(</w:t>
            </w:r>
            <w:r w:rsidRPr="00074763">
              <w:rPr>
                <w:smallCaps/>
              </w:rPr>
              <w:t>+sej</w:t>
            </w:r>
            <w:r w:rsidRPr="00261222">
              <w:t xml:space="preserve">) </w:t>
            </w:r>
            <w:r w:rsidRPr="00261222">
              <w:sym w:font="Symbol" w:char="F0C9"/>
            </w:r>
            <w:r w:rsidRPr="00261222">
              <w:t xml:space="preserve"> </w:t>
            </w:r>
            <w:r w:rsidRPr="00261222">
              <w:rPr>
                <w:b/>
              </w:rPr>
              <w:t>D</w:t>
            </w:r>
            <w:r w:rsidRPr="00261222">
              <w:t>(</w:t>
            </w:r>
            <w:r w:rsidRPr="00261222">
              <w:rPr>
                <w:smallCaps/>
              </w:rPr>
              <w:t>tama:</w:t>
            </w:r>
            <w:r w:rsidRPr="00261222">
              <w:rPr>
                <w:i/>
              </w:rPr>
              <w:t>x</w:t>
            </w:r>
            <w:r w:rsidRPr="00261222">
              <w:t xml:space="preserve">) </w:t>
            </w:r>
            <w:r w:rsidRPr="00261222">
              <w:sym w:font="Symbol" w:char="F0C9"/>
            </w:r>
            <w:r w:rsidRPr="00261222">
              <w:t xml:space="preserve"> </w:t>
            </w:r>
            <w:r w:rsidRPr="00261222">
              <w:rPr>
                <w:b/>
              </w:rPr>
              <w:t>D</w:t>
            </w:r>
            <w:r w:rsidRPr="00261222">
              <w:t>(</w:t>
            </w:r>
            <w:r w:rsidRPr="00261222">
              <w:rPr>
                <w:smallCaps/>
              </w:rPr>
              <w:t>tama:</w:t>
            </w:r>
            <w:r w:rsidRPr="00261222">
              <w:rPr>
                <w:i/>
              </w:rPr>
              <w:t>y</w:t>
            </w:r>
            <w:r w:rsidRPr="00261222">
              <w:t xml:space="preserve">) </w:t>
            </w:r>
            <w:r w:rsidRPr="00261222">
              <w:sym w:font="Symbol" w:char="F0C9"/>
            </w:r>
            <w:r w:rsidRPr="00261222">
              <w:t xml:space="preserve"> </w:t>
            </w:r>
            <w:r w:rsidRPr="00261222">
              <w:rPr>
                <w:b/>
              </w:rPr>
              <w:t>D</w:t>
            </w:r>
            <w:r w:rsidRPr="00261222">
              <w:t>(</w:t>
            </w:r>
            <w:r w:rsidRPr="00261222">
              <w:rPr>
                <w:smallCaps/>
              </w:rPr>
              <w:t>tama:</w:t>
            </w:r>
            <w:r w:rsidRPr="00261222">
              <w:rPr>
                <w:i/>
              </w:rPr>
              <w:t>z</w:t>
            </w:r>
            <w:r w:rsidRPr="00261222">
              <w:t>), where:</w:t>
            </w:r>
          </w:p>
          <w:p w14:paraId="4E56BD23" w14:textId="77777777" w:rsidR="0031553F" w:rsidRPr="00261222" w:rsidRDefault="0031553F" w:rsidP="0031553F">
            <w:pPr>
              <w:pStyle w:val="NormalforTables"/>
              <w:spacing w:line="360" w:lineRule="exact"/>
            </w:pPr>
            <w:r w:rsidRPr="00CE4D98">
              <w:rPr>
                <w:rFonts w:ascii="Times New Roman" w:hAnsi="Times New Roman"/>
              </w:rPr>
              <w:t> </w:t>
            </w:r>
            <w:r w:rsidRPr="00CE4D98">
              <w:rPr>
                <w:rFonts w:ascii="Times New Roman" w:hAnsi="Times New Roman"/>
              </w:rPr>
              <w:t> </w:t>
            </w:r>
            <w:r w:rsidRPr="00261222">
              <w:rPr>
                <w:i/>
              </w:rPr>
              <w:t xml:space="preserve">x </w:t>
            </w:r>
            <w:r w:rsidRPr="00261222">
              <w:t>= continuous, negatory</w:t>
            </w:r>
            <w:r w:rsidRPr="00BD3702">
              <w:rPr>
                <w:vertAlign w:val="superscript"/>
              </w:rPr>
              <w:t>a,b</w:t>
            </w:r>
          </w:p>
          <w:p w14:paraId="70A2C406" w14:textId="77777777" w:rsidR="0031553F" w:rsidRPr="00261222" w:rsidRDefault="0031553F" w:rsidP="0031553F">
            <w:pPr>
              <w:pStyle w:val="NormalforTables"/>
              <w:spacing w:line="360" w:lineRule="exact"/>
            </w:pPr>
            <w:r w:rsidRPr="00CE4D98">
              <w:rPr>
                <w:rFonts w:ascii="Times New Roman" w:hAnsi="Times New Roman"/>
              </w:rPr>
              <w:t> </w:t>
            </w:r>
            <w:r w:rsidRPr="00CE4D98">
              <w:rPr>
                <w:rFonts w:ascii="Times New Roman" w:hAnsi="Times New Roman"/>
              </w:rPr>
              <w:t> </w:t>
            </w:r>
            <w:r w:rsidRPr="00261222">
              <w:rPr>
                <w:i/>
              </w:rPr>
              <w:t xml:space="preserve">y </w:t>
            </w:r>
            <w:r w:rsidRPr="00261222">
              <w:t>= emotive, future, present, prior</w:t>
            </w:r>
            <w:r w:rsidRPr="00BD3702">
              <w:rPr>
                <w:vertAlign w:val="superscript"/>
              </w:rPr>
              <w:t>a,b</w:t>
            </w:r>
          </w:p>
          <w:p w14:paraId="2B96AC61" w14:textId="2F4711FE" w:rsidR="00FC2F06" w:rsidRPr="001C7580" w:rsidRDefault="0031553F" w:rsidP="0031553F">
            <w:pPr>
              <w:pStyle w:val="NormalforTables"/>
              <w:spacing w:after="60" w:line="360" w:lineRule="exact"/>
            </w:pPr>
            <w:r w:rsidRPr="00CE4D98">
              <w:rPr>
                <w:rFonts w:ascii="Times New Roman" w:hAnsi="Times New Roman"/>
              </w:rPr>
              <w:t> </w:t>
            </w:r>
            <w:r w:rsidRPr="00CE4D98">
              <w:rPr>
                <w:rFonts w:ascii="Times New Roman" w:hAnsi="Times New Roman"/>
              </w:rPr>
              <w:t> </w:t>
            </w:r>
            <w:r w:rsidRPr="00261222">
              <w:rPr>
                <w:i/>
              </w:rPr>
              <w:t xml:space="preserve">z </w:t>
            </w:r>
            <w:r>
              <w:t>= directed, instantiated</w:t>
            </w:r>
            <w:r w:rsidRPr="00BD3702">
              <w:rPr>
                <w:vertAlign w:val="superscript"/>
              </w:rPr>
              <w:t>b</w:t>
            </w:r>
          </w:p>
        </w:tc>
      </w:tr>
      <w:tr w:rsidR="00FC2F06" w14:paraId="581180D8" w14:textId="77777777" w:rsidTr="00FC2F06">
        <w:tc>
          <w:tcPr>
            <w:tcW w:w="0" w:type="auto"/>
            <w:tcBorders>
              <w:bottom w:val="single" w:sz="4" w:space="0" w:color="auto"/>
            </w:tcBorders>
          </w:tcPr>
          <w:p w14:paraId="6BA0742C" w14:textId="77777777" w:rsidR="00FC2F06" w:rsidRDefault="00FC2F06" w:rsidP="00FC2F06">
            <w:pPr>
              <w:pStyle w:val="NormalforTables"/>
              <w:spacing w:after="60" w:line="360" w:lineRule="exact"/>
            </w:pPr>
            <w:r w:rsidRPr="00261222">
              <w:t>b.</w:t>
            </w:r>
          </w:p>
        </w:tc>
        <w:tc>
          <w:tcPr>
            <w:tcW w:w="7579" w:type="dxa"/>
            <w:tcBorders>
              <w:bottom w:val="single" w:sz="4" w:space="0" w:color="auto"/>
            </w:tcBorders>
          </w:tcPr>
          <w:p w14:paraId="05959F6B" w14:textId="746CFED1" w:rsidR="00FC2F06" w:rsidRPr="00791B8F" w:rsidRDefault="00FC2F06" w:rsidP="0031553F">
            <w:pPr>
              <w:pStyle w:val="NormalforTables"/>
              <w:spacing w:after="60" w:line="360" w:lineRule="exact"/>
            </w:pPr>
            <w:r w:rsidRPr="00261222">
              <w:rPr>
                <w:b/>
              </w:rPr>
              <w:t>D</w:t>
            </w:r>
            <w:r w:rsidRPr="00261222">
              <w:t>(</w:t>
            </w:r>
            <w:r w:rsidRPr="00261222">
              <w:rPr>
                <w:smallCaps/>
              </w:rPr>
              <w:t>case, number</w:t>
            </w:r>
            <w:r w:rsidR="0031553F">
              <w:rPr>
                <w:vertAlign w:val="superscript"/>
              </w:rPr>
              <w:t>c</w:t>
            </w:r>
            <w:r w:rsidRPr="00261222">
              <w:t xml:space="preserve">) </w:t>
            </w:r>
            <w:r w:rsidRPr="00261222">
              <w:sym w:font="Symbol" w:char="F0C9"/>
            </w:r>
            <w:r w:rsidRPr="00261222">
              <w:t xml:space="preserve"> </w:t>
            </w:r>
            <w:r w:rsidRPr="00261222">
              <w:rPr>
                <w:b/>
              </w:rPr>
              <w:t>D</w:t>
            </w:r>
            <w:r w:rsidRPr="00261222">
              <w:t>(</w:t>
            </w:r>
            <w:r w:rsidRPr="00261222">
              <w:rPr>
                <w:smallCaps/>
              </w:rPr>
              <w:t>number</w:t>
            </w:r>
            <w:r w:rsidR="0031553F">
              <w:rPr>
                <w:vertAlign w:val="superscript"/>
              </w:rPr>
              <w:t>c</w:t>
            </w:r>
            <w:r w:rsidRPr="00261222">
              <w:t>)</w:t>
            </w:r>
          </w:p>
        </w:tc>
      </w:tr>
      <w:tr w:rsidR="00FC2F06" w:rsidRPr="00261222" w14:paraId="0E8F7088" w14:textId="77777777" w:rsidTr="00FC2F06">
        <w:tc>
          <w:tcPr>
            <w:tcW w:w="0" w:type="auto"/>
            <w:tcBorders>
              <w:top w:val="single" w:sz="4" w:space="0" w:color="auto"/>
            </w:tcBorders>
          </w:tcPr>
          <w:p w14:paraId="447D8491" w14:textId="77777777" w:rsidR="00FC2F06" w:rsidRDefault="00FC2F06" w:rsidP="00FC2F06">
            <w:pPr>
              <w:pStyle w:val="NormalforTables"/>
              <w:spacing w:line="360" w:lineRule="exact"/>
            </w:pPr>
          </w:p>
        </w:tc>
        <w:tc>
          <w:tcPr>
            <w:tcW w:w="7579" w:type="dxa"/>
            <w:tcBorders>
              <w:top w:val="single" w:sz="4" w:space="0" w:color="auto"/>
            </w:tcBorders>
          </w:tcPr>
          <w:p w14:paraId="1CDC6389" w14:textId="77777777" w:rsidR="0031553F" w:rsidRDefault="0031553F" w:rsidP="0031553F">
            <w:pPr>
              <w:pStyle w:val="NormalforTables"/>
              <w:spacing w:line="360" w:lineRule="exact"/>
            </w:pPr>
            <w:r>
              <w:rPr>
                <w:vertAlign w:val="superscript"/>
              </w:rPr>
              <w:t xml:space="preserve">a </w:t>
            </w:r>
            <w:r w:rsidRPr="00261222">
              <w:t>possibly also</w:t>
            </w:r>
            <w:r>
              <w:t xml:space="preserve"> thematic </w:t>
            </w:r>
            <w:r w:rsidRPr="00261222">
              <w:t>precondition</w:t>
            </w:r>
          </w:p>
          <w:p w14:paraId="441CA896" w14:textId="77777777" w:rsidR="0031553F" w:rsidRDefault="0031553F" w:rsidP="0031553F">
            <w:pPr>
              <w:pStyle w:val="NormalforTables"/>
              <w:spacing w:line="360" w:lineRule="exact"/>
              <w:rPr>
                <w:vertAlign w:val="superscript"/>
              </w:rPr>
            </w:pPr>
            <w:r w:rsidRPr="00BD3702">
              <w:rPr>
                <w:vertAlign w:val="superscript"/>
              </w:rPr>
              <w:t>b</w:t>
            </w:r>
            <w:r>
              <w:rPr>
                <w:vertAlign w:val="superscript"/>
              </w:rPr>
              <w:t xml:space="preserve"> </w:t>
            </w:r>
            <w:r w:rsidRPr="00261222">
              <w:t>possibly also</w:t>
            </w:r>
            <w:r>
              <w:t xml:space="preserve"> thematic ante</w:t>
            </w:r>
            <w:r>
              <w:softHyphen/>
              <w:t>cedent,</w:t>
            </w:r>
            <w:r w:rsidRPr="00261222">
              <w:t xml:space="preserve"> functional</w:t>
            </w:r>
            <w:r>
              <w:rPr>
                <w:vertAlign w:val="superscript"/>
              </w:rPr>
              <w:t xml:space="preserve"> </w:t>
            </w:r>
          </w:p>
          <w:p w14:paraId="050AE8BE" w14:textId="61BBC496" w:rsidR="00FC2F06" w:rsidRPr="00261222" w:rsidRDefault="0031553F" w:rsidP="007601C0">
            <w:pPr>
              <w:pStyle w:val="NormalforTables"/>
              <w:spacing w:line="360" w:lineRule="exact"/>
            </w:pPr>
            <w:r>
              <w:rPr>
                <w:vertAlign w:val="superscript"/>
              </w:rPr>
              <w:t xml:space="preserve">c </w:t>
            </w:r>
            <w:r w:rsidR="00FC2F06" w:rsidRPr="00261222">
              <w:rPr>
                <w:smallCaps/>
              </w:rPr>
              <w:t>number</w:t>
            </w:r>
            <w:r w:rsidR="00FC2F06" w:rsidRPr="00261222">
              <w:t xml:space="preserve"> has two possible concordial domains, cf §</w:t>
            </w:r>
            <w:r w:rsidR="007601C0">
              <w:t>6.6</w:t>
            </w:r>
            <w:r w:rsidR="00FC2F06" w:rsidRPr="00261222">
              <w:t>.</w:t>
            </w:r>
          </w:p>
        </w:tc>
      </w:tr>
    </w:tbl>
    <w:p w14:paraId="18E25973" w14:textId="77777777" w:rsidR="0031553F" w:rsidRPr="00261222" w:rsidRDefault="0031553F" w:rsidP="00FE3C7D">
      <w:pPr>
        <w:pStyle w:val="Spacing"/>
        <w:spacing w:line="720" w:lineRule="exact"/>
        <w:jc w:val="left"/>
      </w:pPr>
    </w:p>
    <w:p w14:paraId="61BAC6A9" w14:textId="77777777" w:rsidR="0061306C" w:rsidRDefault="0061306C" w:rsidP="00FE3C7D">
      <w:pPr>
        <w:spacing w:line="720" w:lineRule="exact"/>
        <w:jc w:val="left"/>
        <w:rPr>
          <w:b/>
          <w:szCs w:val="26"/>
        </w:rPr>
      </w:pPr>
      <w:r w:rsidRPr="0061306C">
        <w:rPr>
          <w:b/>
          <w:szCs w:val="26"/>
        </w:rPr>
        <w:t>4.5.4</w:t>
      </w:r>
      <w:r w:rsidRPr="0061306C">
        <w:rPr>
          <w:b/>
          <w:szCs w:val="26"/>
        </w:rPr>
        <w:tab/>
        <w:t>Feature attachment and percolation in non-surface syntax</w:t>
      </w:r>
    </w:p>
    <w:p w14:paraId="2C0554A5" w14:textId="55643AA1" w:rsidR="001A6428" w:rsidRPr="00261222" w:rsidRDefault="009E13C9" w:rsidP="00FE3C7D">
      <w:pPr>
        <w:spacing w:line="720" w:lineRule="exact"/>
        <w:jc w:val="left"/>
      </w:pPr>
      <w:r>
        <w:t>On the account proposed here</w:t>
      </w:r>
      <w:r w:rsidR="001A6428" w:rsidRPr="00261222">
        <w:t xml:space="preserve"> the embedded domains of </w:t>
      </w:r>
      <w:r w:rsidR="00FC2F06">
        <w:t>Table 4.10</w:t>
      </w:r>
      <w:r w:rsidR="001A6428" w:rsidRPr="00261222">
        <w:t xml:space="preserve"> correspond to embedded, contiguous constituents in non-surface syntax (see §</w:t>
      </w:r>
      <w:r w:rsidR="007601C0">
        <w:t>4.5.5</w:t>
      </w:r>
      <w:r w:rsidR="001A6428" w:rsidRPr="00261222">
        <w:t xml:space="preserve"> next for specifics). To account for the distributions of inflectional featur</w:t>
      </w:r>
      <w:r>
        <w:t>es across the words of a clause</w:t>
      </w:r>
      <w:r w:rsidR="001A6428" w:rsidRPr="00261222">
        <w:t xml:space="preserve"> it is proposed that morphosyntactic feature values each attach to a specific syntactic node, and from there percolate downward to all nodes below and eventually to individual </w:t>
      </w:r>
      <w:r w:rsidR="001A6428" w:rsidRPr="00261222">
        <w:lastRenderedPageBreak/>
        <w:t>words (</w:t>
      </w:r>
      <w:r w:rsidR="0054056D">
        <w:t xml:space="preserve">details of </w:t>
      </w:r>
      <w:r w:rsidR="001A6428" w:rsidRPr="00261222">
        <w:t xml:space="preserve">this mechanism will be </w:t>
      </w:r>
      <w:r w:rsidR="0054056D">
        <w:t>cashed</w:t>
      </w:r>
      <w:r w:rsidR="001A6428" w:rsidRPr="00261222">
        <w:t xml:space="preserve"> out </w:t>
      </w:r>
      <w:r>
        <w:t>in in Chapter 8</w:t>
      </w:r>
      <w:r w:rsidR="001A6428" w:rsidRPr="00261222">
        <w:t xml:space="preserve">). As such, it will be useful to distinguish between the initial </w:t>
      </w:r>
      <w:r w:rsidR="001A6428" w:rsidRPr="00261222">
        <w:rPr>
          <w:b/>
        </w:rPr>
        <w:t>attachment</w:t>
      </w:r>
      <w:r>
        <w:t xml:space="preserve"> of a feature to a node</w:t>
      </w:r>
      <w:r w:rsidR="001A6428" w:rsidRPr="00261222">
        <w:t xml:space="preserve"> before percolation takes place, and the eventual </w:t>
      </w:r>
      <w:r w:rsidR="001A6428" w:rsidRPr="00261222">
        <w:rPr>
          <w:b/>
        </w:rPr>
        <w:t>association</w:t>
      </w:r>
      <w:r w:rsidR="001A6428" w:rsidRPr="00261222">
        <w:t xml:space="preserve"> of a feat</w:t>
      </w:r>
      <w:r>
        <w:t>ure with potentially many nodes</w:t>
      </w:r>
      <w:r w:rsidR="001A6428" w:rsidRPr="00261222">
        <w:t xml:space="preserve"> and wor</w:t>
      </w:r>
      <w:r>
        <w:t xml:space="preserve">ds. Note that under this model </w:t>
      </w:r>
      <w:r w:rsidR="001A6428" w:rsidRPr="00261222">
        <w:t xml:space="preserve">if features </w:t>
      </w:r>
      <w:r w:rsidR="001A6428" w:rsidRPr="00261222">
        <w:rPr>
          <w:smallCaps/>
        </w:rPr>
        <w:t>f</w:t>
      </w:r>
      <w:r w:rsidR="001A6428" w:rsidRPr="00261222">
        <w:t xml:space="preserve"> and </w:t>
      </w:r>
      <w:r w:rsidR="001A6428" w:rsidRPr="00261222">
        <w:rPr>
          <w:smallCaps/>
        </w:rPr>
        <w:t>g</w:t>
      </w:r>
      <w:r w:rsidR="001A6428" w:rsidRPr="00261222">
        <w:t xml:space="preserve"> attach to nodes </w:t>
      </w:r>
      <w:r w:rsidR="001A6428" w:rsidRPr="00261222">
        <w:rPr>
          <w:b/>
        </w:rPr>
        <w:t>n</w:t>
      </w:r>
      <w:r w:rsidR="001A6428" w:rsidRPr="00261222">
        <w:rPr>
          <w:vertAlign w:val="subscript"/>
        </w:rPr>
        <w:t>F</w:t>
      </w:r>
      <w:r w:rsidR="001A6428" w:rsidRPr="00261222">
        <w:t xml:space="preserve"> and </w:t>
      </w:r>
      <w:r w:rsidR="001A6428" w:rsidRPr="00261222">
        <w:rPr>
          <w:b/>
        </w:rPr>
        <w:t>n</w:t>
      </w:r>
      <w:r w:rsidR="001A6428" w:rsidRPr="00261222">
        <w:rPr>
          <w:vertAlign w:val="subscript"/>
        </w:rPr>
        <w:t>G</w:t>
      </w:r>
      <w:r w:rsidR="001A6428" w:rsidRPr="00261222">
        <w:t xml:space="preserve"> respectively, and </w:t>
      </w:r>
      <w:r w:rsidR="001A6428" w:rsidRPr="00261222">
        <w:rPr>
          <w:b/>
        </w:rPr>
        <w:t>n</w:t>
      </w:r>
      <w:r w:rsidR="001A6428" w:rsidRPr="00261222">
        <w:rPr>
          <w:vertAlign w:val="subscript"/>
        </w:rPr>
        <w:t>F</w:t>
      </w:r>
      <w:r w:rsidR="001A6428" w:rsidRPr="00261222">
        <w:t xml:space="preserve"> is dominated by </w:t>
      </w:r>
      <w:r w:rsidR="001A6428" w:rsidRPr="00261222">
        <w:rPr>
          <w:b/>
        </w:rPr>
        <w:t>n</w:t>
      </w:r>
      <w:r w:rsidR="001A6428" w:rsidRPr="00261222">
        <w:rPr>
          <w:vertAlign w:val="subscript"/>
        </w:rPr>
        <w:t>G</w:t>
      </w:r>
      <w:r w:rsidR="001A6428" w:rsidRPr="00261222">
        <w:t xml:space="preserve">, then it follows that </w:t>
      </w:r>
      <w:r w:rsidR="001A6428" w:rsidRPr="00261222">
        <w:rPr>
          <w:b/>
        </w:rPr>
        <w:t>D</w:t>
      </w:r>
      <w:r w:rsidR="001A6428" w:rsidRPr="00261222">
        <w:t>(</w:t>
      </w:r>
      <w:r w:rsidRPr="009E13C9">
        <w:rPr>
          <w:smallCaps/>
        </w:rPr>
        <w:t>g</w:t>
      </w:r>
      <w:r w:rsidR="001A6428" w:rsidRPr="00261222">
        <w:t>) </w:t>
      </w:r>
      <w:r w:rsidR="001A6428" w:rsidRPr="00261222">
        <w:sym w:font="Symbol" w:char="F0C9"/>
      </w:r>
      <w:r w:rsidR="001A6428" w:rsidRPr="00261222">
        <w:t> </w:t>
      </w:r>
      <w:r w:rsidR="001A6428" w:rsidRPr="00261222">
        <w:rPr>
          <w:b/>
        </w:rPr>
        <w:t>D</w:t>
      </w:r>
      <w:r w:rsidR="001A6428" w:rsidRPr="00261222">
        <w:t>(</w:t>
      </w:r>
      <w:r w:rsidRPr="009E13C9">
        <w:rPr>
          <w:smallCaps/>
        </w:rPr>
        <w:t>f</w:t>
      </w:r>
      <w:r w:rsidR="001A6428" w:rsidRPr="00261222">
        <w:t>). For reasons which will become clear in §</w:t>
      </w:r>
      <w:r w:rsidR="007601C0">
        <w:t>5.3</w:t>
      </w:r>
      <w:r w:rsidR="001A6428" w:rsidRPr="00261222">
        <w:t>, a special statu</w:t>
      </w:r>
      <w:r>
        <w:t>s must be accorded to the highe</w:t>
      </w:r>
      <w:r w:rsidR="001A6428" w:rsidRPr="00261222">
        <w:t>st S</w:t>
      </w:r>
      <w:r w:rsidR="00D1578F">
        <w:t>″ node</w:t>
      </w:r>
      <w:r w:rsidR="001A6428" w:rsidRPr="00261222">
        <w:t xml:space="preserve"> of a clause. That node presents an opaque barrier across which no other features can percolate.</w:t>
      </w:r>
    </w:p>
    <w:p w14:paraId="638CF576" w14:textId="77777777" w:rsidR="001A6428" w:rsidRPr="00261222" w:rsidRDefault="001A6428" w:rsidP="00FE3C7D">
      <w:pPr>
        <w:spacing w:line="720" w:lineRule="exact"/>
        <w:ind w:firstLine="720"/>
        <w:jc w:val="left"/>
      </w:pPr>
    </w:p>
    <w:p w14:paraId="16EAD268" w14:textId="77777777" w:rsidR="0061306C" w:rsidRDefault="0061306C" w:rsidP="00FE3C7D">
      <w:pPr>
        <w:spacing w:line="720" w:lineRule="exact"/>
        <w:jc w:val="left"/>
        <w:rPr>
          <w:b/>
          <w:szCs w:val="26"/>
        </w:rPr>
      </w:pPr>
      <w:r w:rsidRPr="0061306C">
        <w:rPr>
          <w:b/>
          <w:szCs w:val="26"/>
        </w:rPr>
        <w:t>4.5.5</w:t>
      </w:r>
      <w:r w:rsidRPr="0061306C">
        <w:rPr>
          <w:b/>
          <w:szCs w:val="26"/>
        </w:rPr>
        <w:tab/>
        <w:t>Non-surface syntactic structures</w:t>
      </w:r>
    </w:p>
    <w:p w14:paraId="06696EFC" w14:textId="4996A8B0" w:rsidR="001A6428" w:rsidRDefault="001A6428" w:rsidP="00FE3C7D">
      <w:pPr>
        <w:spacing w:line="720" w:lineRule="exact"/>
        <w:jc w:val="left"/>
      </w:pPr>
      <w:r w:rsidRPr="00261222">
        <w:t xml:space="preserve">I will assume that non-surface syntactic structures conform to the general X-bar schema shown in </w:t>
      </w:r>
      <w:r w:rsidR="00D73DAA">
        <w:t>Figure 4.1</w:t>
      </w:r>
      <w:r w:rsidRPr="00261222">
        <w:t xml:space="preserve">. This analysis is chosen partly in order that the </w:t>
      </w:r>
      <w:r w:rsidR="00542237">
        <w:t>generalization</w:t>
      </w:r>
      <w:r w:rsidRPr="00261222">
        <w:t>s made here remain accessible to a wide range of syntactic theories, but also because the structure provides a good fit with the data.</w:t>
      </w:r>
    </w:p>
    <w:p w14:paraId="55A126A2" w14:textId="77777777" w:rsidR="00FC2F06" w:rsidRDefault="00FC2F06" w:rsidP="00FE3C7D">
      <w:pPr>
        <w:spacing w:line="720" w:lineRule="exact"/>
        <w:jc w:val="left"/>
      </w:pPr>
    </w:p>
    <w:p w14:paraId="665D060A" w14:textId="77777777" w:rsidR="00635DF5" w:rsidRDefault="00635DF5">
      <w:pPr>
        <w:spacing w:line="240" w:lineRule="auto"/>
        <w:jc w:val="left"/>
      </w:pPr>
      <w:bookmarkStart w:id="61" w:name="tree_xbar"/>
      <w:r>
        <w:br w:type="page"/>
      </w:r>
    </w:p>
    <w:p w14:paraId="6153FB41" w14:textId="4F53B51A" w:rsidR="00FC2F06" w:rsidRPr="00261222" w:rsidRDefault="00FC2F06" w:rsidP="00FE3C7D">
      <w:pPr>
        <w:spacing w:line="720" w:lineRule="exact"/>
        <w:jc w:val="left"/>
      </w:pPr>
      <w:r>
        <w:lastRenderedPageBreak/>
        <w:t xml:space="preserve">Figure </w:t>
      </w:r>
      <w:bookmarkEnd w:id="61"/>
      <w:r w:rsidR="0061306C" w:rsidRPr="0061306C">
        <w:t xml:space="preserve">4.1  </w:t>
      </w:r>
      <w:r>
        <w:rPr>
          <w:noProof/>
        </w:rPr>
        <w:t>X</w:t>
      </w:r>
      <w:r w:rsidRPr="00261222">
        <w:t>-bar schema</w:t>
      </w:r>
      <w:r w:rsidR="00D73DAA">
        <w:t xml:space="preserve">  </w:t>
      </w:r>
    </w:p>
    <w:p w14:paraId="15D375A4" w14:textId="77777777" w:rsidR="001A6428" w:rsidRPr="00261222" w:rsidRDefault="00915664" w:rsidP="00FE3C7D">
      <w:pPr>
        <w:pStyle w:val="Spacing"/>
        <w:keepNext/>
        <w:spacing w:line="720" w:lineRule="exact"/>
        <w:jc w:val="left"/>
      </w:pPr>
      <w:r w:rsidRPr="00261222">
        <w:rPr>
          <w:noProof/>
          <w:lang w:val="en-US"/>
        </w:rPr>
        <mc:AlternateContent>
          <mc:Choice Requires="wpg">
            <w:drawing>
              <wp:anchor distT="0" distB="0" distL="114300" distR="114300" simplePos="0" relativeHeight="249723904" behindDoc="0" locked="0" layoutInCell="1" allowOverlap="1" wp14:anchorId="6AA813EE" wp14:editId="6F43CF74">
                <wp:simplePos x="0" y="0"/>
                <wp:positionH relativeFrom="column">
                  <wp:posOffset>276187</wp:posOffset>
                </wp:positionH>
                <wp:positionV relativeFrom="paragraph">
                  <wp:posOffset>42545</wp:posOffset>
                </wp:positionV>
                <wp:extent cx="5008283" cy="2339340"/>
                <wp:effectExtent l="0" t="0" r="0" b="0"/>
                <wp:wrapNone/>
                <wp:docPr id="717"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8283" cy="2339340"/>
                          <a:chOff x="2622" y="1427"/>
                          <a:chExt cx="5912" cy="3684"/>
                        </a:xfrm>
                      </wpg:grpSpPr>
                      <wps:wsp>
                        <wps:cNvPr id="718" name="Text Box 66"/>
                        <wps:cNvSpPr txBox="1">
                          <a:spLocks noChangeArrowheads="1"/>
                        </wps:cNvSpPr>
                        <wps:spPr bwMode="auto">
                          <a:xfrm>
                            <a:off x="5131" y="2503"/>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37536" w14:textId="77777777" w:rsidR="006547A4" w:rsidRPr="00261222" w:rsidRDefault="006547A4" w:rsidP="00A82D4E">
                              <w:pPr>
                                <w:pStyle w:val="NormalforTables"/>
                              </w:pPr>
                              <w:r w:rsidRPr="00261222">
                                <w:t>XP</w:t>
                              </w:r>
                            </w:p>
                          </w:txbxContent>
                        </wps:txbx>
                        <wps:bodyPr rot="0" vert="horz" wrap="square" lIns="91440" tIns="45720" rIns="91440" bIns="45720" anchor="t" anchorCtr="0" upright="1">
                          <a:noAutofit/>
                        </wps:bodyPr>
                      </wps:wsp>
                      <wps:wsp>
                        <wps:cNvPr id="719" name="Text Box 67"/>
                        <wps:cNvSpPr txBox="1">
                          <a:spLocks noChangeArrowheads="1"/>
                        </wps:cNvSpPr>
                        <wps:spPr bwMode="auto">
                          <a:xfrm>
                            <a:off x="4125" y="3115"/>
                            <a:ext cx="1260"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CC2F9" w14:textId="77777777" w:rsidR="006547A4" w:rsidRPr="00261222" w:rsidRDefault="006547A4" w:rsidP="00A82D4E">
                              <w:pPr>
                                <w:pStyle w:val="NormalforTables"/>
                                <w:jc w:val="center"/>
                              </w:pPr>
                              <w:r w:rsidRPr="00261222">
                                <w:t>YP</w:t>
                              </w:r>
                            </w:p>
                            <w:p w14:paraId="12C099E2" w14:textId="77777777" w:rsidR="006547A4" w:rsidRPr="00261222" w:rsidRDefault="006547A4" w:rsidP="00A82D4E">
                              <w:pPr>
                                <w:pStyle w:val="NormalforTables"/>
                                <w:jc w:val="center"/>
                              </w:pPr>
                              <w:r w:rsidRPr="00261222">
                                <w:t>specifier</w:t>
                              </w:r>
                            </w:p>
                          </w:txbxContent>
                        </wps:txbx>
                        <wps:bodyPr rot="0" vert="horz" wrap="square" lIns="91440" tIns="45720" rIns="91440" bIns="45720" anchor="t" anchorCtr="0" upright="1">
                          <a:noAutofit/>
                        </wps:bodyPr>
                      </wps:wsp>
                      <wpg:grpSp>
                        <wpg:cNvPr id="720" name="Group 68"/>
                        <wpg:cNvGrpSpPr>
                          <a:grpSpLocks/>
                        </wpg:cNvGrpSpPr>
                        <wpg:grpSpPr bwMode="auto">
                          <a:xfrm>
                            <a:off x="4783" y="2850"/>
                            <a:ext cx="1304" cy="304"/>
                            <a:chOff x="3141" y="8012"/>
                            <a:chExt cx="2068" cy="467"/>
                          </a:xfrm>
                        </wpg:grpSpPr>
                        <wps:wsp>
                          <wps:cNvPr id="721" name="Line 69"/>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2" name="Line 70"/>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23" name="Text Box 71"/>
                        <wps:cNvSpPr txBox="1">
                          <a:spLocks noChangeArrowheads="1"/>
                        </wps:cNvSpPr>
                        <wps:spPr bwMode="auto">
                          <a:xfrm>
                            <a:off x="3585" y="1427"/>
                            <a:ext cx="67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A29BE" w14:textId="77777777" w:rsidR="006547A4" w:rsidRPr="00261222" w:rsidRDefault="006547A4" w:rsidP="00A82D4E">
                              <w:pPr>
                                <w:pStyle w:val="NormalforTables"/>
                              </w:pPr>
                              <w:r w:rsidRPr="00261222">
                                <w:t>XP</w:t>
                              </w:r>
                            </w:p>
                          </w:txbxContent>
                        </wps:txbx>
                        <wps:bodyPr rot="0" vert="horz" wrap="square" lIns="91440" tIns="45720" rIns="91440" bIns="45720" anchor="t" anchorCtr="0" upright="1">
                          <a:noAutofit/>
                        </wps:bodyPr>
                      </wps:wsp>
                      <wps:wsp>
                        <wps:cNvPr id="724" name="Text Box 72"/>
                        <wps:cNvSpPr txBox="1">
                          <a:spLocks noChangeArrowheads="1"/>
                        </wps:cNvSpPr>
                        <wps:spPr bwMode="auto">
                          <a:xfrm>
                            <a:off x="2622" y="2080"/>
                            <a:ext cx="1239"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02B76" w14:textId="77777777" w:rsidR="006547A4" w:rsidRPr="00261222" w:rsidRDefault="006547A4" w:rsidP="00A82D4E">
                              <w:pPr>
                                <w:pStyle w:val="NormalforTables"/>
                                <w:jc w:val="center"/>
                              </w:pPr>
                              <w:r w:rsidRPr="00261222">
                                <w:t>YP</w:t>
                              </w:r>
                            </w:p>
                            <w:p w14:paraId="5DF003AA" w14:textId="793DE045" w:rsidR="006547A4" w:rsidRPr="00261222" w:rsidRDefault="006547A4" w:rsidP="00A82D4E">
                              <w:pPr>
                                <w:pStyle w:val="NormalforTables"/>
                                <w:jc w:val="center"/>
                              </w:pPr>
                              <w:r w:rsidRPr="00261222">
                                <w:t>adjunct</w:t>
                              </w:r>
                              <w:r>
                                <w:t xml:space="preserve"> to XP</w:t>
                              </w:r>
                            </w:p>
                          </w:txbxContent>
                        </wps:txbx>
                        <wps:bodyPr rot="0" vert="horz" wrap="square" lIns="91440" tIns="45720" rIns="91440" bIns="45720" anchor="t" anchorCtr="0" upright="1">
                          <a:noAutofit/>
                        </wps:bodyPr>
                      </wps:wsp>
                      <wpg:grpSp>
                        <wpg:cNvPr id="725" name="Group 73"/>
                        <wpg:cNvGrpSpPr>
                          <a:grpSpLocks/>
                        </wpg:cNvGrpSpPr>
                        <wpg:grpSpPr bwMode="auto">
                          <a:xfrm>
                            <a:off x="3258" y="1813"/>
                            <a:ext cx="1304" cy="304"/>
                            <a:chOff x="3141" y="8012"/>
                            <a:chExt cx="2068" cy="467"/>
                          </a:xfrm>
                        </wpg:grpSpPr>
                        <wps:wsp>
                          <wps:cNvPr id="726" name="Line 74"/>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7" name="Line 75"/>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28" name="Text Box 76"/>
                        <wps:cNvSpPr txBox="1">
                          <a:spLocks noChangeArrowheads="1"/>
                        </wps:cNvSpPr>
                        <wps:spPr bwMode="auto">
                          <a:xfrm>
                            <a:off x="6728" y="3528"/>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26594" w14:textId="77777777" w:rsidR="006547A4" w:rsidRPr="00261222" w:rsidRDefault="006547A4" w:rsidP="00A82D4E">
                              <w:pPr>
                                <w:pStyle w:val="NormalforTables"/>
                              </w:pPr>
                              <w:r w:rsidRPr="00261222">
                                <w:t xml:space="preserve"> X</w:t>
                              </w:r>
                              <w:r w:rsidRPr="00261222">
                                <w:sym w:font="Symbol" w:char="F0A2"/>
                              </w:r>
                            </w:p>
                          </w:txbxContent>
                        </wps:txbx>
                        <wps:bodyPr rot="0" vert="horz" wrap="square" lIns="91440" tIns="45720" rIns="91440" bIns="45720" anchor="t" anchorCtr="0" upright="1">
                          <a:noAutofit/>
                        </wps:bodyPr>
                      </wps:wsp>
                      <wps:wsp>
                        <wps:cNvPr id="729" name="Text Box 77"/>
                        <wps:cNvSpPr txBox="1">
                          <a:spLocks noChangeArrowheads="1"/>
                        </wps:cNvSpPr>
                        <wps:spPr bwMode="auto">
                          <a:xfrm>
                            <a:off x="6982" y="4128"/>
                            <a:ext cx="1552"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9E3FB" w14:textId="77777777" w:rsidR="006547A4" w:rsidRPr="00261222" w:rsidRDefault="006547A4" w:rsidP="00A82D4E">
                              <w:pPr>
                                <w:pStyle w:val="NormalforTables"/>
                                <w:jc w:val="center"/>
                              </w:pPr>
                              <w:r w:rsidRPr="00261222">
                                <w:t>YP</w:t>
                              </w:r>
                            </w:p>
                            <w:p w14:paraId="1BBBED93" w14:textId="77777777" w:rsidR="006547A4" w:rsidRPr="00261222" w:rsidRDefault="006547A4" w:rsidP="00A82D4E">
                              <w:pPr>
                                <w:pStyle w:val="NormalforTables"/>
                                <w:jc w:val="center"/>
                              </w:pPr>
                              <w:r w:rsidRPr="00261222">
                                <w:t>complement</w:t>
                              </w:r>
                            </w:p>
                          </w:txbxContent>
                        </wps:txbx>
                        <wps:bodyPr rot="0" vert="horz" wrap="square" lIns="91440" tIns="45720" rIns="91440" bIns="45720" anchor="t" anchorCtr="0" upright="1">
                          <a:noAutofit/>
                        </wps:bodyPr>
                      </wps:wsp>
                      <wpg:grpSp>
                        <wpg:cNvPr id="730" name="Group 78"/>
                        <wpg:cNvGrpSpPr>
                          <a:grpSpLocks/>
                        </wpg:cNvGrpSpPr>
                        <wpg:grpSpPr bwMode="auto">
                          <a:xfrm>
                            <a:off x="6380" y="3875"/>
                            <a:ext cx="1304" cy="304"/>
                            <a:chOff x="3141" y="8012"/>
                            <a:chExt cx="2068" cy="467"/>
                          </a:xfrm>
                        </wpg:grpSpPr>
                        <wps:wsp>
                          <wps:cNvPr id="731" name="Line 79"/>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2" name="Line 80"/>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33" name="Text Box 81"/>
                        <wps:cNvSpPr txBox="1">
                          <a:spLocks noChangeArrowheads="1"/>
                        </wps:cNvSpPr>
                        <wps:spPr bwMode="auto">
                          <a:xfrm>
                            <a:off x="5894" y="4123"/>
                            <a:ext cx="983" cy="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0623D" w14:textId="77777777" w:rsidR="006547A4" w:rsidRPr="00261222" w:rsidRDefault="006547A4" w:rsidP="00A82D4E">
                              <w:pPr>
                                <w:pStyle w:val="NormalforTables"/>
                                <w:jc w:val="center"/>
                              </w:pPr>
                              <w:r w:rsidRPr="00261222">
                                <w:t>X</w:t>
                              </w:r>
                            </w:p>
                            <w:p w14:paraId="15F5B081" w14:textId="77777777" w:rsidR="006547A4" w:rsidRPr="00261222" w:rsidRDefault="006547A4" w:rsidP="00A82D4E">
                              <w:pPr>
                                <w:pStyle w:val="NormalforTables"/>
                                <w:jc w:val="center"/>
                              </w:pPr>
                              <w:r w:rsidRPr="00261222">
                                <w:t>head</w:t>
                              </w:r>
                            </w:p>
                          </w:txbxContent>
                        </wps:txbx>
                        <wps:bodyPr rot="0" vert="horz" wrap="square" lIns="91440" tIns="45720" rIns="91440" bIns="45720" anchor="t" anchorCtr="0" upright="1">
                          <a:noAutofit/>
                        </wps:bodyPr>
                      </wps:wsp>
                      <wpg:grpSp>
                        <wpg:cNvPr id="734" name="Group 82"/>
                        <wpg:cNvGrpSpPr>
                          <a:grpSpLocks/>
                        </wpg:cNvGrpSpPr>
                        <wpg:grpSpPr bwMode="auto">
                          <a:xfrm>
                            <a:off x="5620" y="3369"/>
                            <a:ext cx="1304" cy="304"/>
                            <a:chOff x="3141" y="8012"/>
                            <a:chExt cx="2068" cy="467"/>
                          </a:xfrm>
                        </wpg:grpSpPr>
                        <wps:wsp>
                          <wps:cNvPr id="735" name="Line 83"/>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Line 84"/>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37" name="Text Box 85"/>
                        <wps:cNvSpPr txBox="1">
                          <a:spLocks noChangeArrowheads="1"/>
                        </wps:cNvSpPr>
                        <wps:spPr bwMode="auto">
                          <a:xfrm>
                            <a:off x="4892" y="3612"/>
                            <a:ext cx="1447" cy="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7E6DD" w14:textId="77777777" w:rsidR="006547A4" w:rsidRPr="00261222" w:rsidRDefault="006547A4" w:rsidP="00A82D4E">
                              <w:pPr>
                                <w:pStyle w:val="NormalforTables"/>
                                <w:jc w:val="center"/>
                              </w:pPr>
                              <w:r w:rsidRPr="00261222">
                                <w:t>YP</w:t>
                              </w:r>
                            </w:p>
                            <w:p w14:paraId="7DC079AF" w14:textId="5A14D953" w:rsidR="006547A4" w:rsidRPr="00261222" w:rsidRDefault="006547A4" w:rsidP="00A82D4E">
                              <w:pPr>
                                <w:pStyle w:val="NormalforTables"/>
                                <w:jc w:val="center"/>
                              </w:pPr>
                              <w:r>
                                <w:t>adjunct to X</w:t>
                              </w:r>
                              <w:r w:rsidRPr="00261222">
                                <w:sym w:font="Symbol" w:char="F0A2"/>
                              </w:r>
                            </w:p>
                          </w:txbxContent>
                        </wps:txbx>
                        <wps:bodyPr rot="0" vert="horz" wrap="square" lIns="91440" tIns="45720" rIns="91440" bIns="45720" anchor="t" anchorCtr="0" upright="1">
                          <a:noAutofit/>
                        </wps:bodyPr>
                      </wps:wsp>
                      <wps:wsp>
                        <wps:cNvPr id="738" name="Text Box 86"/>
                        <wps:cNvSpPr txBox="1">
                          <a:spLocks noChangeArrowheads="1"/>
                        </wps:cNvSpPr>
                        <wps:spPr bwMode="auto">
                          <a:xfrm>
                            <a:off x="5909" y="3018"/>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AD226" w14:textId="77777777" w:rsidR="006547A4" w:rsidRPr="00261222" w:rsidRDefault="006547A4" w:rsidP="00A82D4E">
                              <w:pPr>
                                <w:pStyle w:val="NormalforTables"/>
                              </w:pPr>
                              <w:r w:rsidRPr="00261222">
                                <w:t xml:space="preserve"> X</w:t>
                              </w:r>
                              <w:r w:rsidRPr="00261222">
                                <w:sym w:font="Symbol" w:char="F0A2"/>
                              </w:r>
                            </w:p>
                          </w:txbxContent>
                        </wps:txbx>
                        <wps:bodyPr rot="0" vert="horz" wrap="square" lIns="91440" tIns="45720" rIns="91440" bIns="45720" anchor="t" anchorCtr="0" upright="1">
                          <a:noAutofit/>
                        </wps:bodyPr>
                      </wps:wsp>
                      <wps:wsp>
                        <wps:cNvPr id="739" name="Text Box 87"/>
                        <wps:cNvSpPr txBox="1">
                          <a:spLocks noChangeArrowheads="1"/>
                        </wps:cNvSpPr>
                        <wps:spPr bwMode="auto">
                          <a:xfrm>
                            <a:off x="4395" y="1992"/>
                            <a:ext cx="67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D0792" w14:textId="77777777" w:rsidR="006547A4" w:rsidRPr="00261222" w:rsidRDefault="006547A4" w:rsidP="00A82D4E">
                              <w:pPr>
                                <w:pStyle w:val="NormalforTables"/>
                              </w:pPr>
                              <w:r w:rsidRPr="00261222">
                                <w:t>XP</w:t>
                              </w:r>
                            </w:p>
                          </w:txbxContent>
                        </wps:txbx>
                        <wps:bodyPr rot="0" vert="horz" wrap="square" lIns="91440" tIns="45720" rIns="91440" bIns="45720" anchor="t" anchorCtr="0" upright="1">
                          <a:noAutofit/>
                        </wps:bodyPr>
                      </wps:wsp>
                      <wps:wsp>
                        <wps:cNvPr id="740" name="Text Box 88"/>
                        <wps:cNvSpPr txBox="1">
                          <a:spLocks noChangeArrowheads="1"/>
                        </wps:cNvSpPr>
                        <wps:spPr bwMode="auto">
                          <a:xfrm>
                            <a:off x="3353" y="2606"/>
                            <a:ext cx="1297"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587BB" w14:textId="77777777" w:rsidR="006547A4" w:rsidRPr="00261222" w:rsidRDefault="006547A4" w:rsidP="00A82D4E">
                              <w:pPr>
                                <w:pStyle w:val="NormalforTables"/>
                                <w:jc w:val="center"/>
                              </w:pPr>
                              <w:r w:rsidRPr="00261222">
                                <w:t>YP</w:t>
                              </w:r>
                            </w:p>
                            <w:p w14:paraId="17F4ECCD" w14:textId="7C09A57F" w:rsidR="006547A4" w:rsidRPr="00261222" w:rsidRDefault="006547A4" w:rsidP="00A82D4E">
                              <w:pPr>
                                <w:pStyle w:val="NormalforTables"/>
                                <w:jc w:val="center"/>
                              </w:pPr>
                              <w:r w:rsidRPr="00261222">
                                <w:t>adjunct</w:t>
                              </w:r>
                              <w:r>
                                <w:t xml:space="preserve"> to XP</w:t>
                              </w:r>
                            </w:p>
                          </w:txbxContent>
                        </wps:txbx>
                        <wps:bodyPr rot="0" vert="horz" wrap="square" lIns="91440" tIns="45720" rIns="91440" bIns="45720" anchor="t" anchorCtr="0" upright="1">
                          <a:noAutofit/>
                        </wps:bodyPr>
                      </wps:wsp>
                      <wpg:grpSp>
                        <wpg:cNvPr id="741" name="Group 89"/>
                        <wpg:cNvGrpSpPr>
                          <a:grpSpLocks/>
                        </wpg:cNvGrpSpPr>
                        <wpg:grpSpPr bwMode="auto">
                          <a:xfrm>
                            <a:off x="4047" y="2339"/>
                            <a:ext cx="1304" cy="304"/>
                            <a:chOff x="3141" y="8012"/>
                            <a:chExt cx="2068" cy="467"/>
                          </a:xfrm>
                        </wpg:grpSpPr>
                        <wps:wsp>
                          <wps:cNvPr id="742" name="Line 90"/>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 name="Line 91"/>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65" o:spid="_x0000_s1047" style="position:absolute;margin-left:21.75pt;margin-top:3.35pt;width:394.35pt;height:184.2pt;z-index:249723904" coordorigin="2622,1427" coordsize="5912,36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">
                <v:shape id="Text Box 66" o:spid="_x0000_s1048" type="#_x0000_t202" style="position:absolute;left:5131;top:2503;width:672;height:4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tEfDwgAA&#10;ANwAAAAPAAAAZHJzL2Rvd25yZXYueG1sRE/Pa8IwFL4P/B/CE7yticPNWY1FJoKnDbtN8PZonm2x&#10;eSlNbLv/fjkMdvz4fm+y0Taip87XjjXMEwWCuHCm5lLD1+fh8RWED8gGG8ek4Yc8ZNvJwwZT4wY+&#10;UZ+HUsQQ9ilqqEJoUyl9UZFFn7iWOHJX11kMEXalNB0OMdw28kmpF2mx5thQYUtvFRW3/G41fL9f&#10;L+eF+ij39rkd3Kgk25XUejYdd2sQgcbwL/5zH42G5TyujWfiEZD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G0R8PCAAAA3AAAAA8AAAAAAAAAAAAAAAAAlwIAAGRycy9kb3du&#10;cmV2LnhtbFBLBQYAAAAABAAEAPUAAACGAwAAAAA=&#10;" filled="f" stroked="f">
                  <v:textbox>
                    <w:txbxContent>
                      <w:p w14:paraId="09D37536" w14:textId="77777777" w:rsidR="006547A4" w:rsidRPr="00261222" w:rsidRDefault="006547A4" w:rsidP="00A82D4E">
                        <w:pPr>
                          <w:pStyle w:val="NormalforTables"/>
                        </w:pPr>
                        <w:r w:rsidRPr="00261222">
                          <w:t>XP</w:t>
                        </w:r>
                      </w:p>
                    </w:txbxContent>
                  </v:textbox>
                </v:shape>
                <v:shape id="Text Box 67" o:spid="_x0000_s1049" type="#_x0000_t202" style="position:absolute;left:4125;top:3115;width:1260;height:7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OJYxQAA&#10;ANwAAAAPAAAAZHJzL2Rvd25yZXYueG1sRI9PawIxFMTvgt8hPMGbJoq1ut0o0lLoqdJVC709Nm//&#10;0M3Lsknd7bdvCoLHYWZ+w6T7wTbiSp2vHWtYzBUI4tyZmksN59PrbAPCB2SDjWPS8Ese9rvxKMXE&#10;uJ4/6JqFUkQI+wQ1VCG0iZQ+r8iin7uWOHqF6yyGKLtSmg77CLeNXCq1lhZrjgsVtvRcUf6d/VgN&#10;l/fi63OljuWLfWh7NyjJdiu1nk6GwxOIQEO4h2/tN6PhcbGF/zPxCMjd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744ljFAAAA3AAAAA8AAAAAAAAAAAAAAAAAlwIAAGRycy9k&#10;b3ducmV2LnhtbFBLBQYAAAAABAAEAPUAAACJAwAAAAA=&#10;" filled="f" stroked="f">
                  <v:textbox>
                    <w:txbxContent>
                      <w:p w14:paraId="24ACC2F9" w14:textId="77777777" w:rsidR="006547A4" w:rsidRPr="00261222" w:rsidRDefault="006547A4" w:rsidP="00A82D4E">
                        <w:pPr>
                          <w:pStyle w:val="NormalforTables"/>
                          <w:jc w:val="center"/>
                        </w:pPr>
                        <w:r w:rsidRPr="00261222">
                          <w:t>YP</w:t>
                        </w:r>
                      </w:p>
                      <w:p w14:paraId="12C099E2" w14:textId="77777777" w:rsidR="006547A4" w:rsidRPr="00261222" w:rsidRDefault="006547A4" w:rsidP="00A82D4E">
                        <w:pPr>
                          <w:pStyle w:val="NormalforTables"/>
                          <w:jc w:val="center"/>
                        </w:pPr>
                        <w:r w:rsidRPr="00261222">
                          <w:t>specifier</w:t>
                        </w:r>
                      </w:p>
                    </w:txbxContent>
                  </v:textbox>
                </v:shape>
                <v:group id="Group 68" o:spid="_x0000_s1050" style="position:absolute;left:4783;top:2850;width:1304;height:304"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OgTEwgAAANwAAAAPAAAAZHJzL2Rvd25yZXYueG1sRE9Ni8IwEL0L+x/CLHjT&#10;tIq6dI0isi57EMG6IN6GZmyLzaQ0sa3/3hwEj4/3vVz3phItNa60rCAeRyCIM6tLzhX8n3ajLxDO&#10;I2usLJOCBzlYrz4GS0y07fhIbepzEULYJaig8L5OpHRZQQbd2NbEgbvaxqAPsMmlbrAL4aaSkyia&#10;S4Mlh4YCa9oWlN3Su1Hw22G3mcY/7f523T4up9nhvI9JqeFnv/kG4an3b/HL/acVLCZhfj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tjoExMIAAADcAAAADwAA&#10;AAAAAAAAAAAAAACpAgAAZHJzL2Rvd25yZXYueG1sUEsFBgAAAAAEAAQA+gAAAJgDAAAAAA==&#10;">
                  <v:line id="Line 69" o:spid="_x0000_s1051"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W+6osYAAADcAAAADwAAAGRycy9kb3ducmV2LnhtbESPQWsCMRSE7wX/Q3hCL0WzSqm6GkUK&#10;hR68VGXF23Pz3Cy7edkmqW7/fVMo9DjMzDfMatPbVtzIh9qxgsk4A0FcOl1zpeB4eBvNQYSIrLF1&#10;TAq+KcBmPXhYYa7dnT/oto+VSBAOOSowMXa5lKE0ZDGMXUecvKvzFmOSvpLa4z3BbSunWfYiLdac&#10;Fgx29GqobPZfVoGc754+/fby3BTN6bQwRVl0551Sj8N+uwQRqY//4b/2u1Ywm07g90w6AnL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1vuqLGAAAA3AAAAA8AAAAAAAAA&#10;AAAAAAAAoQIAAGRycy9kb3ducmV2LnhtbFBLBQYAAAAABAAEAPkAAACUAwAAAAA=&#10;"/>
                  <v:line id="Line 70" o:spid="_x0000_s1052"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mlqscAAADcAAAADwAAAGRycy9kb3ducmV2LnhtbESPQWvCQBSE7wX/w/KE3urGFFJJXUUs&#10;Be2hVFvQ4zP7mkSzb8PuNkn/fbcgeBxm5htmvhxMIzpyvrasYDpJQBAXVtdcKvj6fH2YgfABWWNj&#10;mRT8koflYnQ3x1zbnnfU7UMpIoR9jgqqENpcSl9UZNBPbEscvW/rDIYoXSm1wz7CTSPTJMmkwZrj&#10;QoUtrSsqLvsfo+D98SPrVtu3zXDYZqfiZXc6nnun1P14WD2DCDSEW/ja3mgFT2kK/2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0maWqxwAAANwAAAAPAAAAAAAA&#10;AAAAAAAAAKECAABkcnMvZG93bnJldi54bWxQSwUGAAAAAAQABAD5AAAAlQMAAAAA&#10;"/>
                </v:group>
                <v:shape id="Text Box 71" o:spid="_x0000_s1053" type="#_x0000_t202" style="position:absolute;left:3585;top:1427;width:672;height:4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B8PxAAA&#10;ANwAAAAPAAAAZHJzL2Rvd25yZXYueG1sRI9La8MwEITvgfwHsYXeEqlpXnWthNIS6KmleUFui7V+&#10;EGtlLDV2/30VCOQ4zMw3TLrubS0u1PrKsYansQJBnDlTcaFhv9uMliB8QDZYOyYNf+RhvRoOUkyM&#10;6/iHLttQiAhhn6CGMoQmkdJnJVn0Y9cQRy93rcUQZVtI02IX4baWE6Xm0mLFcaHEht5Lys7bX6vh&#10;8JWfjlP1XXzYWdO5Xkm2L1Lrx4f+7RVEoD7cw7f2p9GwmDzD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XwfD8QAAADcAAAADwAAAAAAAAAAAAAAAACXAgAAZHJzL2Rv&#10;d25yZXYueG1sUEsFBgAAAAAEAAQA9QAAAIgDAAAAAA==&#10;" filled="f" stroked="f">
                  <v:textbox>
                    <w:txbxContent>
                      <w:p w14:paraId="78DA29BE" w14:textId="77777777" w:rsidR="006547A4" w:rsidRPr="00261222" w:rsidRDefault="006547A4" w:rsidP="00A82D4E">
                        <w:pPr>
                          <w:pStyle w:val="NormalforTables"/>
                        </w:pPr>
                        <w:r w:rsidRPr="00261222">
                          <w:t>XP</w:t>
                        </w:r>
                      </w:p>
                    </w:txbxContent>
                  </v:textbox>
                </v:shape>
                <v:shape id="Text Box 72" o:spid="_x0000_s1054" type="#_x0000_t202" style="position:absolute;left:2622;top:2080;width:1239;height: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lYd7xAAA&#10;ANwAAAAPAAAAZHJzL2Rvd25yZXYueG1sRI9Ba8JAFITvgv9heYK3uqvY1kZXEUXoydK0Frw9ss8k&#10;mH0bsquJ/94VCh6HmfmGWaw6W4krNb50rGE8UiCIM2dKzjX8/uxeZiB8QDZYOSYNN/KwWvZ7C0yM&#10;a/mbrmnIRYSwT1BDEUKdSOmzgiz6kauJo3dyjcUQZZNL02Ab4baSE6XepMWS40KBNW0Kys7pxWo4&#10;7E/Hv6n6yrf2tW5dpyTbD6n1cNCt5yACdeEZ/m9/Gg3vkyk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pWHe8QAAADcAAAADwAAAAAAAAAAAAAAAACXAgAAZHJzL2Rv&#10;d25yZXYueG1sUEsFBgAAAAAEAAQA9QAAAIgDAAAAAA==&#10;" filled="f" stroked="f">
                  <v:textbox>
                    <w:txbxContent>
                      <w:p w14:paraId="27E02B76" w14:textId="77777777" w:rsidR="006547A4" w:rsidRPr="00261222" w:rsidRDefault="006547A4" w:rsidP="00A82D4E">
                        <w:pPr>
                          <w:pStyle w:val="NormalforTables"/>
                          <w:jc w:val="center"/>
                        </w:pPr>
                        <w:r w:rsidRPr="00261222">
                          <w:t>YP</w:t>
                        </w:r>
                      </w:p>
                      <w:p w14:paraId="5DF003AA" w14:textId="793DE045" w:rsidR="006547A4" w:rsidRPr="00261222" w:rsidRDefault="006547A4" w:rsidP="00A82D4E">
                        <w:pPr>
                          <w:pStyle w:val="NormalforTables"/>
                          <w:jc w:val="center"/>
                        </w:pPr>
                        <w:r w:rsidRPr="00261222">
                          <w:t>adjunct</w:t>
                        </w:r>
                        <w:r>
                          <w:t xml:space="preserve"> to XP</w:t>
                        </w:r>
                      </w:p>
                    </w:txbxContent>
                  </v:textbox>
                </v:shape>
                <v:group id="Group 73" o:spid="_x0000_s1055" style="position:absolute;left:3258;top:1813;width:1304;height:304"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TadcxQAAANwAAAAPAAAAZHJzL2Rvd25yZXYueG1sRI9Bi8IwFITvwv6H8IS9&#10;aVoXdalGEVmXPYigLoi3R/Nsi81LaWJb/70RBI/DzHzDzJedKUVDtSssK4iHEQji1OqCMwX/x83g&#10;G4TzyBpLy6TgTg6Wi4/eHBNtW95Tc/CZCBB2CSrIva8SKV2ak0E3tBVx8C62NuiDrDOpa2wD3JRy&#10;FEUTabDgsJBjReuc0uvhZhT8ttiuvuKfZnu9rO/n43h32sak1Ge/W81AeOr8O/xq/2kF09E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k2nXMUAAADcAAAA&#10;DwAAAAAAAAAAAAAAAACpAgAAZHJzL2Rvd25yZXYueG1sUEsFBgAAAAAEAAQA+gAAAJsDAAAAAA==&#10;">
                  <v:line id="Line 74" o:spid="_x0000_s1056"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Yi1sYAAADcAAAADwAAAGRycy9kb3ducmV2LnhtbESPQWsCMRSE70L/Q3gFL0WzlWJ1axQp&#10;FHrwopYVb8/N62bZzcs2ibr9941Q8DjMzDfMYtXbVlzIh9qxgudxBoK4dLrmSsHX/mM0AxEissbW&#10;MSn4pQCr5cNggbl2V97SZRcrkSAcclRgYuxyKUNpyGIYu444ed/OW4xJ+kpqj9cEt62cZNlUWqw5&#10;LRjs6N1Q2ezOVoGcbZ5+/Pr00hTN4TA3RVl0x41Sw8d+/QYiUh/v4f/2p1bwOpnC7Uw6AnL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KGItbGAAAA3AAAAA8AAAAAAAAA&#10;AAAAAAAAoQIAAGRycy9kb3ducmV2LnhtbFBLBQYAAAAABAAEAPkAAACUAwAAAAA=&#10;"/>
                  <v:line id="Line 75" o:spid="_x0000_s1057"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O4GMsYAAADcAAAADwAAAGRycy9kb3ducmV2LnhtbESPQWvCQBSE7wX/w/KE3upGC1FSVxGl&#10;oD2UqoX2+Mw+k2j2bdjdJum/7xYEj8PMfMPMl72pRUvOV5YVjEcJCOLc6ooLBZ/H16cZCB+QNdaW&#10;ScEveVguBg9zzLTteE/tIRQiQthnqKAMocmk9HlJBv3INsTRO1tnMETpCqkddhFuajlJklQarDgu&#10;lNjQuqT8evgxCt6fP9J2tXvb9l+79JRv9qfvS+eUehz2qxcQgfpwD9/aW61gOpnC/5l4BOTi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TuBjLGAAAA3AAAAA8AAAAAAAAA&#10;AAAAAAAAoQIAAGRycy9kb3ducmV2LnhtbFBLBQYAAAAABAAEAPkAAACUAwAAAAA=&#10;"/>
                </v:group>
                <v:shape id="Text Box 76" o:spid="_x0000_s1058" type="#_x0000_t202" style="position:absolute;left:6728;top:3528;width:672;height:4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2I1+wAAA&#10;ANwAAAAPAAAAZHJzL2Rvd25yZXYueG1sRE9Ni8IwEL0L/ocwgrc1Udx1rUYRRfCk6O4K3oZmbIvN&#10;pDTRdv+9OQgeH+97vmxtKR5U+8KxhuFAgSBOnSk40/D7s/34BuEDssHSMWn4Jw/LRbczx8S4ho/0&#10;OIVMxBD2CWrIQ6gSKX2ak0U/cBVx5K6uthgirDNpamxiuC3lSKkvabHg2JBjReuc0tvpbjX87a+X&#10;81gdso39rBrXKsl2KrXu99rVDESgNrzFL/fOaJiM4tp4Jh4BuXg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2I1+wAAAANwAAAAPAAAAAAAAAAAAAAAAAJcCAABkcnMvZG93bnJl&#10;di54bWxQSwUGAAAAAAQABAD1AAAAhAMAAAAA&#10;" filled="f" stroked="f">
                  <v:textbox>
                    <w:txbxContent>
                      <w:p w14:paraId="5B726594" w14:textId="77777777" w:rsidR="006547A4" w:rsidRPr="00261222" w:rsidRDefault="006547A4" w:rsidP="00A82D4E">
                        <w:pPr>
                          <w:pStyle w:val="NormalforTables"/>
                        </w:pPr>
                        <w:r w:rsidRPr="00261222">
                          <w:t xml:space="preserve"> X</w:t>
                        </w:r>
                        <w:r w:rsidRPr="00261222">
                          <w:sym w:font="Symbol" w:char="F0A2"/>
                        </w:r>
                      </w:p>
                    </w:txbxContent>
                  </v:textbox>
                </v:shape>
                <v:shape id="Text Box 77" o:spid="_x0000_s1059" type="#_x0000_t202" style="position:absolute;left:6982;top:4128;width:1552;height:9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lCjlwwAA&#10;ANwAAAAPAAAAZHJzL2Rvd25yZXYueG1sRI9BawIxFITvBf9DeIK3mihadTWKtAieLNoqeHtsnruL&#10;m5dlE9313xuh0OMwM98wi1VrS3Gn2heONQz6CgRx6kzBmYbfn837FIQPyAZLx6ThQR5Wy87bAhPj&#10;Gt7T/RAyESHsE9SQh1AlUvo0J4u+7yri6F1cbTFEWWfS1NhEuC3lUKkPabHguJBjRZ85pdfDzWo4&#10;7i7n00h9Z192XDWuVZLtTGrd67brOYhAbfgP/7W3RsNkOIPXmXgE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lCjlwwAAANwAAAAPAAAAAAAAAAAAAAAAAJcCAABkcnMvZG93&#10;bnJldi54bWxQSwUGAAAAAAQABAD1AAAAhwMAAAAA&#10;" filled="f" stroked="f">
                  <v:textbox>
                    <w:txbxContent>
                      <w:p w14:paraId="4649E3FB" w14:textId="77777777" w:rsidR="006547A4" w:rsidRPr="00261222" w:rsidRDefault="006547A4" w:rsidP="00A82D4E">
                        <w:pPr>
                          <w:pStyle w:val="NormalforTables"/>
                          <w:jc w:val="center"/>
                        </w:pPr>
                        <w:r w:rsidRPr="00261222">
                          <w:t>YP</w:t>
                        </w:r>
                      </w:p>
                      <w:p w14:paraId="1BBBED93" w14:textId="77777777" w:rsidR="006547A4" w:rsidRPr="00261222" w:rsidRDefault="006547A4" w:rsidP="00A82D4E">
                        <w:pPr>
                          <w:pStyle w:val="NormalforTables"/>
                          <w:jc w:val="center"/>
                        </w:pPr>
                        <w:r w:rsidRPr="00261222">
                          <w:t>complement</w:t>
                        </w:r>
                      </w:p>
                    </w:txbxContent>
                  </v:textbox>
                </v:shape>
                <v:group id="Group 78" o:spid="_x0000_s1060" style="position:absolute;left:6380;top:3875;width:1304;height:304"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M+OSGcIAAADcAAAADwAA&#10;AAAAAAAAAAAAAACpAgAAZHJzL2Rvd25yZXYueG1sUEsFBgAAAAAEAAQA+gAAAJgDAAAAAA==&#10;">
                  <v:line id="Line 79" o:spid="_x0000_s1061"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Ysf8cAAADcAAAADwAAAGRycy9kb3ducmV2LnhtbESPQWsCMRSE74X+h/AKvYhmbaXq1ihS&#10;EHrwUisr3p6b182ym5dtEnX775uC0OMwM98wi1VvW3EhH2rHCsajDARx6XTNlYL952Y4AxEissbW&#10;MSn4oQCr5f3dAnPtrvxBl12sRIJwyFGBibHLpQylIYth5Dri5H05bzEm6SupPV4T3LbyKctepMWa&#10;04LBjt4Mlc3ubBXI2Xbw7denSVM0h8PcFGXRHbdKPT7061cQkfr4H76137WC6fMY/s6kIyC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Ytix/xwAAANwAAAAPAAAAAAAA&#10;AAAAAAAAAKECAABkcnMvZG93bnJldi54bWxQSwUGAAAAAAQABAD5AAAAlQMAAAAA&#10;"/>
                  <v:line id="Line 80" o:spid="_x0000_s1062"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UAzd8YAAADcAAAADwAAAGRycy9kb3ducmV2LnhtbESPQWvCQBSE70L/w/IKvemmCqmkriIt&#10;BfUgVQvt8Zl9JrHZt2F3TeK/7xYEj8PMfMPMFr2pRUvOV5YVPI8SEMS51RUXCr4OH8MpCB+QNdaW&#10;ScGVPCzmD4MZZtp2vKN2HwoRIewzVFCG0GRS+rwkg35kG+LonawzGKJ0hdQOuwg3tRwnSSoNVhwX&#10;SmzoraT8d38xCraTz7Rdrjer/nudHvP33fHn3Dmlnh775SuIQH24h2/tlVbwMhnD/5l4BOT8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FAM3fGAAAA3AAAAA8AAAAAAAAA&#10;AAAAAAAAoQIAAGRycy9kb3ducmV2LnhtbFBLBQYAAAAABAAEAPkAAACUAwAAAAA=&#10;"/>
                </v:group>
                <v:shape id="Text Box 81" o:spid="_x0000_s1063" type="#_x0000_t202" style="position:absolute;left:5894;top:4123;width:983;height:8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pYnSxAAA&#10;ANwAAAAPAAAAZHJzL2Rvd25yZXYueG1sRI9PawIxFMTvgt8hvEJvmlRbtVujSKXgyVL/gbfH5rm7&#10;uHlZNtFdv70pCB6HmfkNM523thRXqn3hWMNbX4EgTp0pONOw2/70JiB8QDZYOiYNN/Iwn3U7U0yM&#10;a/iPrpuQiQhhn6CGPIQqkdKnOVn0fVcRR+/kaoshyjqTpsYmwm0pB0qNpMWC40KOFX3nlJ43F6th&#10;vz4dD+/qN1vaj6pxrZJsP6XWry/t4gtEoDY8w4/2ymgYD4fwfyYeATm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KWJ0sQAAADcAAAADwAAAAAAAAAAAAAAAACXAgAAZHJzL2Rv&#10;d25yZXYueG1sUEsFBgAAAAAEAAQA9QAAAIgDAAAAAA==&#10;" filled="f" stroked="f">
                  <v:textbox>
                    <w:txbxContent>
                      <w:p w14:paraId="79F0623D" w14:textId="77777777" w:rsidR="006547A4" w:rsidRPr="00261222" w:rsidRDefault="006547A4" w:rsidP="00A82D4E">
                        <w:pPr>
                          <w:pStyle w:val="NormalforTables"/>
                          <w:jc w:val="center"/>
                        </w:pPr>
                        <w:r w:rsidRPr="00261222">
                          <w:t>X</w:t>
                        </w:r>
                      </w:p>
                      <w:p w14:paraId="15F5B081" w14:textId="77777777" w:rsidR="006547A4" w:rsidRPr="00261222" w:rsidRDefault="006547A4" w:rsidP="00A82D4E">
                        <w:pPr>
                          <w:pStyle w:val="NormalforTables"/>
                          <w:jc w:val="center"/>
                        </w:pPr>
                        <w:r w:rsidRPr="00261222">
                          <w:t>head</w:t>
                        </w:r>
                      </w:p>
                    </w:txbxContent>
                  </v:textbox>
                </v:shape>
                <v:group id="Group 82" o:spid="_x0000_s1064" style="position:absolute;left:5620;top:3369;width:1304;height:304"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2JQaxQAAANwAAAAPAAAAZHJzL2Rvd25yZXYueG1sRI9Ba8JAFITvBf/D8gRv&#10;uolaLdFVRFQ8SKFaKL09ss8kmH0bsmsS/71bEHocZuYbZrnuTCkaql1hWUE8ikAQp1YXnCn4vuyH&#10;HyCcR9ZYWiYFD3KwXvXelpho2/IXNWefiQBhl6CC3PsqkdKlORl0I1sRB+9qa4M+yDqTusY2wE0p&#10;x1E0kwYLDgs5VrTNKb2d70bBocV2M4l3zel23T5+L++fP6eYlBr0u80ChKfO/4df7aNWMJ9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NiUGsUAAADcAAAA&#10;DwAAAAAAAAAAAAAAAACpAgAAZHJzL2Rvd25yZXYueG1sUEsFBgAAAAAEAAQA+gAAAJsDAAAAAA==&#10;">
                  <v:line id="Line 83" o:spid="_x0000_s1065"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40qfMgAAADcAAAADwAAAGRycy9kb3ducmV2LnhtbESPT0sDMRTE74LfITyhF2mzVu2ftWkp&#10;BcFDL62ypbfXzXOz7OZlTdJ2/fZGEDwOM/MbZrHqbSsu5EPtWMHDKANBXDpdc6Xg4/11OAMRIrLG&#10;1jEp+KYAq+XtzQJz7a68o8s+ViJBOOSowMTY5VKG0pDFMHIdcfI+nbcYk/SV1B6vCW5bOc6yibRY&#10;c1ow2NHGUNnsz1aBnG3vv/z69NQUzeEwN0VZdMetUoO7fv0CIlIf/8N/7TetYPr4DL9n0hGQy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J40qfMgAAADcAAAADwAAAAAA&#10;AAAAAAAAAAChAgAAZHJzL2Rvd25yZXYueG1sUEsFBgAAAAAEAAQA+QAAAJYDAAAAAA==&#10;"/>
                  <v:line id="Line 84" o:spid="_x0000_s1066"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ns1dMcAAADcAAAADwAAAGRycy9kb3ducmV2LnhtbESPT2vCQBTE74LfYXlCb7qxQiqpq4il&#10;oD2U+gfa4zP7mkSzb8PuNkm/fbcgeBxm5jfMYtWbWrTkfGVZwXSSgCDOra64UHA6vo7nIHxA1lhb&#10;JgW/5GG1HA4WmGnb8Z7aQyhEhLDPUEEZQpNJ6fOSDPqJbYij922dwRClK6R22EW4qeVjkqTSYMVx&#10;ocSGNiXl18OPUfA++0jb9e5t23/u0nP+sj9/XTqn1MOoXz+DCNSHe/jW3moFT7MU/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OezV0xwAAANwAAAAPAAAAAAAA&#10;AAAAAAAAAKECAABkcnMvZG93bnJldi54bWxQSwUGAAAAAAQABAD5AAAAlQMAAAAA&#10;"/>
                </v:group>
                <v:shape id="Text Box 85" o:spid="_x0000_s1067" type="#_x0000_t202" style="position:absolute;left:4892;top:3612;width:1447;height:8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no/RxAAA&#10;ANwAAAAPAAAAZHJzL2Rvd25yZXYueG1sRI9bawIxFITfC/6HcIS+1UTbelmNUioFnxSv4Nthc9xd&#10;3Jwsm+iu/94UCn0cZuYbZrZobSnuVPvCsYZ+T4EgTp0pONNw2P+8jUH4gGywdEwaHuRhMe+8zDAx&#10;ruEt3XchExHCPkENeQhVIqVPc7Loe64ijt7F1RZDlHUmTY1NhNtSDpQaSosFx4UcK/rOKb3ublbD&#10;cX05nz7UJlvaz6pxrZJsJ1Lr1277NQURqA3/4b/2ymgYvY/g90w8AnL+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56P0cQAAADcAAAADwAAAAAAAAAAAAAAAACXAgAAZHJzL2Rv&#10;d25yZXYueG1sUEsFBgAAAAAEAAQA9QAAAIgDAAAAAA==&#10;" filled="f" stroked="f">
                  <v:textbox>
                    <w:txbxContent>
                      <w:p w14:paraId="28D7E6DD" w14:textId="77777777" w:rsidR="006547A4" w:rsidRPr="00261222" w:rsidRDefault="006547A4" w:rsidP="00A82D4E">
                        <w:pPr>
                          <w:pStyle w:val="NormalforTables"/>
                          <w:jc w:val="center"/>
                        </w:pPr>
                        <w:r w:rsidRPr="00261222">
                          <w:t>YP</w:t>
                        </w:r>
                      </w:p>
                      <w:p w14:paraId="7DC079AF" w14:textId="5A14D953" w:rsidR="006547A4" w:rsidRPr="00261222" w:rsidRDefault="006547A4" w:rsidP="00A82D4E">
                        <w:pPr>
                          <w:pStyle w:val="NormalforTables"/>
                          <w:jc w:val="center"/>
                        </w:pPr>
                        <w:r>
                          <w:t>adjunct to X</w:t>
                        </w:r>
                        <w:r w:rsidRPr="00261222">
                          <w:sym w:font="Symbol" w:char="F0A2"/>
                        </w:r>
                      </w:p>
                    </w:txbxContent>
                  </v:textbox>
                </v:shape>
                <v:shape id="Text Box 86" o:spid="_x0000_s1068" type="#_x0000_t202" style="position:absolute;left:5909;top:3018;width:672;height:4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RujwQAA&#10;ANwAAAAPAAAAZHJzL2Rvd25yZXYueG1sRE/LisIwFN0P+A/hCu40cXR8VKMMDgOuZhhf4O7SXNti&#10;c1OaaOvfm4Uwy8N5L9etLcWdal841jAcKBDEqTMFZxoO++/+DIQPyAZLx6ThQR7Wq87bEhPjGv6j&#10;+y5kIoawT1BDHkKVSOnTnCz6gauII3dxtcUQYZ1JU2MTw20p35WaSIsFx4YcK9rklF53N6vh+HM5&#10;n8bqN/uyH1XjWiXZzqXWvW77uQARqA3/4pd7azRMR3FtPBOPgF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agEbo8EAAADcAAAADwAAAAAAAAAAAAAAAACXAgAAZHJzL2Rvd25y&#10;ZXYueG1sUEsFBgAAAAAEAAQA9QAAAIUDAAAAAA==&#10;" filled="f" stroked="f">
                  <v:textbox>
                    <w:txbxContent>
                      <w:p w14:paraId="653AD226" w14:textId="77777777" w:rsidR="006547A4" w:rsidRPr="00261222" w:rsidRDefault="006547A4" w:rsidP="00A82D4E">
                        <w:pPr>
                          <w:pStyle w:val="NormalforTables"/>
                        </w:pPr>
                        <w:r w:rsidRPr="00261222">
                          <w:t xml:space="preserve"> X</w:t>
                        </w:r>
                        <w:r w:rsidRPr="00261222">
                          <w:sym w:font="Symbol" w:char="F0A2"/>
                        </w:r>
                      </w:p>
                    </w:txbxContent>
                  </v:textbox>
                </v:shape>
                <v:shape id="Text Box 87" o:spid="_x0000_s1069" type="#_x0000_t202" style="position:absolute;left:4395;top:1992;width:672;height:4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b44xQAA&#10;ANwAAAAPAAAAZHJzL2Rvd25yZXYueG1sRI9Ba8JAFITvgv9heUJvulurVtNspLQIPbVUq+DtkX0m&#10;wezbkN2a9N93BcHjMDPfMOm6t7W4UOsrxxoeJwoEce5MxYWGn91mvAThA7LB2jFp+CMP62w4SDEx&#10;ruNvumxDISKEfYIayhCaREqfl2TRT1xDHL2Tay2GKNtCmha7CLe1nCq1kBYrjgslNvRWUn7e/loN&#10;+8/T8TBTX8W7nTed65Vku5JaP4z61xcQgfpwD9/aH0bD89MKrmfiEZ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NvjjFAAAA3AAAAA8AAAAAAAAAAAAAAAAAlwIAAGRycy9k&#10;b3ducmV2LnhtbFBLBQYAAAAABAAEAPUAAACJAwAAAAA=&#10;" filled="f" stroked="f">
                  <v:textbox>
                    <w:txbxContent>
                      <w:p w14:paraId="482D0792" w14:textId="77777777" w:rsidR="006547A4" w:rsidRPr="00261222" w:rsidRDefault="006547A4" w:rsidP="00A82D4E">
                        <w:pPr>
                          <w:pStyle w:val="NormalforTables"/>
                        </w:pPr>
                        <w:r w:rsidRPr="00261222">
                          <w:t>XP</w:t>
                        </w:r>
                      </w:p>
                    </w:txbxContent>
                  </v:textbox>
                </v:shape>
                <v:shape id="Text Box 88" o:spid="_x0000_s1070" type="#_x0000_t202" style="position:absolute;left:3353;top:2606;width:1297;height: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cWTYvwAA&#10;ANwAAAAPAAAAZHJzL2Rvd25yZXYueG1sRE/LisIwFN0L8w/hDsxOEwefHaMMiuBK8QmzuzTXttjc&#10;lCZj69+bheDycN6zRWtLcafaF4419HsKBHHqTMGZhtNx3Z2A8AHZYOmYNDzIw2L+0ZlhYlzDe7of&#10;QiZiCPsENeQhVImUPs3Jou+5ijhyV1dbDBHWmTQ1NjHclvJbqZG0WHBsyLGiZU7p7fBvNZy317/L&#10;QO2ylR1WjWuVZDuVWn99tr8/IAK14S1+uTdGw3gQ58cz8QjI+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xxZNi/AAAA3AAAAA8AAAAAAAAAAAAAAAAAlwIAAGRycy9kb3ducmV2&#10;LnhtbFBLBQYAAAAABAAEAPUAAACDAwAAAAA=&#10;" filled="f" stroked="f">
                  <v:textbox>
                    <w:txbxContent>
                      <w:p w14:paraId="3FC587BB" w14:textId="77777777" w:rsidR="006547A4" w:rsidRPr="00261222" w:rsidRDefault="006547A4" w:rsidP="00A82D4E">
                        <w:pPr>
                          <w:pStyle w:val="NormalforTables"/>
                          <w:jc w:val="center"/>
                        </w:pPr>
                        <w:r w:rsidRPr="00261222">
                          <w:t>YP</w:t>
                        </w:r>
                      </w:p>
                      <w:p w14:paraId="17F4ECCD" w14:textId="7C09A57F" w:rsidR="006547A4" w:rsidRPr="00261222" w:rsidRDefault="006547A4" w:rsidP="00A82D4E">
                        <w:pPr>
                          <w:pStyle w:val="NormalforTables"/>
                          <w:jc w:val="center"/>
                        </w:pPr>
                        <w:r w:rsidRPr="00261222">
                          <w:t>adjunct</w:t>
                        </w:r>
                        <w:r>
                          <w:t xml:space="preserve"> to XP</w:t>
                        </w:r>
                      </w:p>
                    </w:txbxContent>
                  </v:textbox>
                </v:shape>
                <v:group id="Group 89" o:spid="_x0000_s1071" style="position:absolute;left:4047;top:2339;width:1304;height:304"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qUT/xgAAANwAAAAPAAAAZHJzL2Rvd25yZXYueG1sRI9ba8JAFITfC/0Pyyn4&#10;pptUeyHNKiJVfBChsVD6dsieXDB7NmTXJP57tyD0cZiZb5h0NZpG9NS52rKCeBaBIM6trrlU8H3a&#10;Tt9BOI+ssbFMCq7kYLV8fEgx0XbgL+ozX4oAYZeggsr7NpHS5RUZdDPbEgevsJ1BH2RXSt3hEOCm&#10;kc9R9CoN1hwWKmxpU1F+zi5GwW7AYT2PP/vDudhcf08vx59DTEpNnsb1BwhPo/8P39t7reBtEc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SpRP/GAAAA3AAA&#10;AA8AAAAAAAAAAAAAAAAAqQIAAGRycy9kb3ducmV2LnhtbFBLBQYAAAAABAAEAPoAAACcAwAAAAA=&#10;">
                  <v:line id="Line 90" o:spid="_x0000_s1072"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GLBdcYAAADcAAAADwAAAGRycy9kb3ducmV2LnhtbESPQWsCMRSE74X+h/AKXkrNVqTVrVFE&#10;EDx4UctKb8/N62bZzcs2ibr+e1Mo9DjMzDfMbNHbVlzIh9qxgtdhBoK4dLrmSsHnYf0yAREissbW&#10;MSm4UYDF/PFhhrl2V97RZR8rkSAcclRgYuxyKUNpyGIYuo44ed/OW4xJ+kpqj9cEt60cZdmbtFhz&#10;WjDY0cpQ2ezPVoGcbJ9//PI0bormeJyaoiy6r61Sg6d++QEiUh//w3/tjVbwPh7B75l0BOT8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BiwXXGAAAA3AAAAA8AAAAAAAAA&#10;AAAAAAAAoQIAAGRycy9kb3ducmV2LnhtbFBLBQYAAAAABAAEAPkAAACUAwAAAAA=&#10;"/>
                  <v:line id="Line 91" o:spid="_x0000_s1073"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grlkccAAADcAAAADwAAAGRycy9kb3ducmV2LnhtbESPQWvCQBSE7wX/w/IKvdVNa0kluoq0&#10;FLSHolbQ4zP7TGKzb8PuNkn/vSsUPA4z8w0znfemFi05X1lW8DRMQBDnVldcKNh9fzyOQfiArLG2&#10;TAr+yMN8NribYqZtxxtqt6EQEcI+QwVlCE0mpc9LMuiHtiGO3sk6gyFKV0jtsItwU8vnJEmlwYrj&#10;QokNvZWU/2x/jYKv0TptF6vPZb9fpcf8fXM8nDun1MN9v5iACNSHW/i/vdQKXl9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GCuWRxwAAANwAAAAPAAAAAAAA&#10;AAAAAAAAAKECAABkcnMvZG93bnJldi54bWxQSwUGAAAAAAQABAD5AAAAlQMAAAAA&#10;"/>
                </v:group>
              </v:group>
            </w:pict>
          </mc:Fallback>
        </mc:AlternateContent>
      </w:r>
    </w:p>
    <w:p w14:paraId="57464F26" w14:textId="77777777" w:rsidR="001A6428" w:rsidRDefault="001A6428" w:rsidP="00FE3C7D">
      <w:pPr>
        <w:pStyle w:val="Spacing"/>
        <w:spacing w:line="720" w:lineRule="exact"/>
        <w:jc w:val="left"/>
      </w:pPr>
    </w:p>
    <w:p w14:paraId="64238659" w14:textId="77777777" w:rsidR="00FC2F06" w:rsidRDefault="00FC2F06" w:rsidP="00FE3C7D">
      <w:pPr>
        <w:pStyle w:val="Spacing"/>
        <w:spacing w:line="720" w:lineRule="exact"/>
        <w:jc w:val="left"/>
      </w:pPr>
    </w:p>
    <w:p w14:paraId="41E5F9AC" w14:textId="77777777" w:rsidR="00FC2F06" w:rsidRDefault="00FC2F06" w:rsidP="00FE3C7D">
      <w:pPr>
        <w:pStyle w:val="Spacing"/>
        <w:spacing w:line="720" w:lineRule="exact"/>
        <w:jc w:val="left"/>
      </w:pPr>
    </w:p>
    <w:p w14:paraId="2EA80032" w14:textId="77777777" w:rsidR="00FC2F06" w:rsidRDefault="00FC2F06" w:rsidP="00FE3C7D">
      <w:pPr>
        <w:pStyle w:val="Spacing"/>
        <w:spacing w:line="720" w:lineRule="exact"/>
        <w:jc w:val="left"/>
      </w:pPr>
    </w:p>
    <w:p w14:paraId="7E1C474A" w14:textId="77777777" w:rsidR="00FC2F06" w:rsidRPr="00261222" w:rsidRDefault="00FC2F06" w:rsidP="00FE3C7D">
      <w:pPr>
        <w:pStyle w:val="Spacing"/>
        <w:spacing w:line="720" w:lineRule="exact"/>
        <w:jc w:val="left"/>
      </w:pPr>
    </w:p>
    <w:p w14:paraId="1C07E4D3" w14:textId="77777777" w:rsidR="00635DF5" w:rsidRDefault="00635DF5">
      <w:pPr>
        <w:spacing w:line="240" w:lineRule="auto"/>
        <w:jc w:val="left"/>
      </w:pPr>
      <w:r>
        <w:br w:type="page"/>
      </w:r>
    </w:p>
    <w:p w14:paraId="3F5743E4" w14:textId="766153A8" w:rsidR="001A6428" w:rsidRPr="00261222" w:rsidRDefault="001A6428" w:rsidP="00D1578F">
      <w:pPr>
        <w:spacing w:line="720" w:lineRule="exact"/>
        <w:jc w:val="left"/>
      </w:pPr>
      <w:r w:rsidRPr="00261222">
        <w:lastRenderedPageBreak/>
        <w:t xml:space="preserve">Something of an exception to the general X-bar structure of </w:t>
      </w:r>
      <w:r w:rsidR="00D1578F">
        <w:t>Figure 4.1</w:t>
      </w:r>
      <w:r w:rsidRPr="00261222">
        <w:t xml:space="preserve"> </w:t>
      </w:r>
      <w:r w:rsidR="00D1578F">
        <w:t>are the</w:t>
      </w:r>
      <w:r w:rsidRPr="00261222">
        <w:t xml:space="preserve"> node</w:t>
      </w:r>
      <w:r w:rsidR="00E17FB1">
        <w:t>s</w:t>
      </w:r>
      <w:r w:rsidRPr="00261222">
        <w:t xml:space="preserve"> S</w:t>
      </w:r>
      <w:r w:rsidR="00D1578F">
        <w:t xml:space="preserve"> and S″</w:t>
      </w:r>
      <w:r w:rsidRPr="00261222">
        <w:t>.</w:t>
      </w:r>
      <w:r w:rsidR="00E17FB1">
        <w:t xml:space="preserve"> The sole immediate constituent of S is VP, while</w:t>
      </w:r>
      <w:r w:rsidRPr="00261222">
        <w:t xml:space="preserve"> S</w:t>
      </w:r>
      <w:r w:rsidR="00D1578F">
        <w:t>″</w:t>
      </w:r>
      <w:r w:rsidRPr="00261222">
        <w:t xml:space="preserve"> acts </w:t>
      </w:r>
      <w:r w:rsidR="00E17FB1">
        <w:t>mostly</w:t>
      </w:r>
      <w:r w:rsidRPr="00261222">
        <w:t xml:space="preserve"> like an</w:t>
      </w:r>
      <w:r w:rsidR="00E17FB1">
        <w:t xml:space="preserve"> other</w:t>
      </w:r>
      <w:r w:rsidRPr="00261222">
        <w:t xml:space="preserve"> X</w:t>
      </w:r>
      <w:r w:rsidR="00E17FB1">
        <w:t>′ node.</w:t>
      </w:r>
    </w:p>
    <w:p w14:paraId="11D44890" w14:textId="5CB7EF17" w:rsidR="001A6428" w:rsidRPr="00261222" w:rsidRDefault="001A6428" w:rsidP="00FE3C7D">
      <w:pPr>
        <w:spacing w:line="720" w:lineRule="exact"/>
        <w:ind w:firstLine="720"/>
        <w:jc w:val="left"/>
      </w:pPr>
      <w:r w:rsidRPr="00261222">
        <w:t>For two reasons, I do not assume branching to be binary. First, since DP juxtaposition is not uncommon, and since there is no evidence (from inflection) of internal hierarchical structure among juxtaposed DPs, it is appropriate to treat all juxtaposed D</w:t>
      </w:r>
      <w:r w:rsidR="00E17FB1">
        <w:t>Ps as sisters. As a consequence</w:t>
      </w:r>
      <w:r w:rsidRPr="00261222">
        <w:t xml:space="preserve"> if a g</w:t>
      </w:r>
      <w:r w:rsidR="00E17FB1">
        <w:t>iven XP permits one DP daughter</w:t>
      </w:r>
      <w:r w:rsidRPr="00261222">
        <w:t xml:space="preserve"> then it will also permit multiple, juxtaposed DP daughters. Second, we will encounter large classes of clausal adjunct DPs, all of which exhibit identical inflectional properties. Even though these</w:t>
      </w:r>
      <w:r w:rsidR="00D1578F">
        <w:t xml:space="preserve"> are not necessarily juxtaposed</w:t>
      </w:r>
      <w:r w:rsidRPr="00261222">
        <w:t xml:space="preserve"> their inflectional behaviour is indistinct from that of true juxtaposed DPs and their analysis in terms of non-surface syntax will be the same, that is, they will be sisters under a common mother node. </w:t>
      </w:r>
    </w:p>
    <w:p w14:paraId="17F081C6" w14:textId="478C8BA6" w:rsidR="001A6428" w:rsidRPr="00261222" w:rsidRDefault="001A6428" w:rsidP="00FE3C7D">
      <w:pPr>
        <w:spacing w:line="720" w:lineRule="exact"/>
        <w:ind w:firstLine="720"/>
        <w:jc w:val="left"/>
      </w:pPr>
      <w:r w:rsidRPr="00261222">
        <w:t>Although some adjuncts will be analysed as sisters, there are other cases where the inflectional evidence calls for a hierarchical a</w:t>
      </w:r>
      <w:r w:rsidR="00E17FB1">
        <w:t>nalysis. As will we see shortly</w:t>
      </w:r>
      <w:r w:rsidRPr="00261222">
        <w:t xml:space="preserve"> the non-surface syntactic structure of Kayardild — posited on the basis of inflectional evidence </w:t>
      </w:r>
      <w:r w:rsidRPr="00261222">
        <w:lastRenderedPageBreak/>
        <w:t>— is at its most intricate at the l</w:t>
      </w:r>
      <w:r w:rsidR="00E17FB1">
        <w:t>evel of adjuncts, in particular</w:t>
      </w:r>
      <w:r w:rsidRPr="00261222">
        <w:t xml:space="preserve"> at the level of DP adjuncts to VP and S</w:t>
      </w:r>
      <w:r w:rsidR="00D1578F">
        <w:t>-category nodes</w:t>
      </w:r>
      <w:r w:rsidRPr="00261222">
        <w:t>.</w:t>
      </w:r>
    </w:p>
    <w:p w14:paraId="5FDDBA3C" w14:textId="60078C45" w:rsidR="001A6428" w:rsidRDefault="001A6428" w:rsidP="00FE3C7D">
      <w:pPr>
        <w:spacing w:line="720" w:lineRule="exact"/>
        <w:ind w:firstLine="720"/>
        <w:jc w:val="left"/>
      </w:pPr>
      <w:r w:rsidRPr="00261222">
        <w:t xml:space="preserve">The configurational structure of the non-surface clause, and the attachment points of </w:t>
      </w:r>
      <w:r w:rsidR="004968F9">
        <w:t>morphosyntactic</w:t>
      </w:r>
      <w:r w:rsidRPr="00261222">
        <w:t xml:space="preserve"> feature</w:t>
      </w:r>
      <w:r w:rsidR="00D1578F">
        <w:t>s</w:t>
      </w:r>
      <w:r w:rsidRPr="00261222">
        <w:t xml:space="preserve"> (though not</w:t>
      </w:r>
      <w:r w:rsidR="004968F9">
        <w:t xml:space="preserve"> all</w:t>
      </w:r>
      <w:r w:rsidRPr="00261222">
        <w:t xml:space="preserve"> </w:t>
      </w:r>
      <w:r w:rsidR="004968F9">
        <w:t xml:space="preserve">individual </w:t>
      </w:r>
      <w:r w:rsidR="004968F9" w:rsidRPr="00261222">
        <w:t>values</w:t>
      </w:r>
      <w:r w:rsidRPr="00261222">
        <w:t xml:space="preserve">), is shown in </w:t>
      </w:r>
      <w:r w:rsidR="00D73DAA">
        <w:t>Figure 4.2</w:t>
      </w:r>
      <w:r w:rsidR="004968F9">
        <w:t>. A Kleene star ‘*’</w:t>
      </w:r>
      <w:r w:rsidRPr="00261222">
        <w:t xml:space="preserve"> indicates points at which multiple sisters may appear.</w:t>
      </w:r>
    </w:p>
    <w:p w14:paraId="46A97CF2" w14:textId="77777777" w:rsidR="00D73DAA" w:rsidRDefault="00D73DAA" w:rsidP="00FE3C7D">
      <w:pPr>
        <w:spacing w:line="720" w:lineRule="exact"/>
        <w:ind w:firstLine="720"/>
        <w:jc w:val="left"/>
      </w:pPr>
    </w:p>
    <w:p w14:paraId="308ED231" w14:textId="77777777" w:rsidR="00D73DAA" w:rsidRDefault="00D73DAA">
      <w:pPr>
        <w:spacing w:line="240" w:lineRule="auto"/>
        <w:jc w:val="left"/>
      </w:pPr>
      <w:r>
        <w:br w:type="page"/>
      </w:r>
    </w:p>
    <w:p w14:paraId="65862770" w14:textId="76BDE637" w:rsidR="00D73DAA" w:rsidRPr="00261222" w:rsidRDefault="0061306C" w:rsidP="00D73DAA">
      <w:pPr>
        <w:spacing w:line="720" w:lineRule="exact"/>
        <w:jc w:val="left"/>
      </w:pPr>
      <w:r w:rsidRPr="0061306C">
        <w:lastRenderedPageBreak/>
        <w:t xml:space="preserve">Figure 4.2  </w:t>
      </w:r>
      <w:r w:rsidR="00D73DAA">
        <w:t>N</w:t>
      </w:r>
      <w:r w:rsidR="00D73DAA" w:rsidRPr="00261222">
        <w:t>on-surface clause</w:t>
      </w:r>
      <w:r w:rsidR="00003AEC">
        <w:t xml:space="preserve"> structure</w:t>
      </w:r>
    </w:p>
    <w:p w14:paraId="6F2B270E" w14:textId="2CA671E1" w:rsidR="00D73DAA" w:rsidRPr="00261222" w:rsidRDefault="00B601E6" w:rsidP="00FE3C7D">
      <w:pPr>
        <w:spacing w:line="720" w:lineRule="exact"/>
        <w:ind w:firstLine="720"/>
        <w:jc w:val="left"/>
      </w:pPr>
      <w:r>
        <w:rPr>
          <w:noProof/>
          <w:lang w:val="en-US"/>
        </w:rPr>
        <mc:AlternateContent>
          <mc:Choice Requires="wpg">
            <w:drawing>
              <wp:anchor distT="0" distB="0" distL="114300" distR="114300" simplePos="0" relativeHeight="252069888" behindDoc="0" locked="0" layoutInCell="1" allowOverlap="1" wp14:anchorId="086B87A7" wp14:editId="177A8BC1">
                <wp:simplePos x="0" y="0"/>
                <wp:positionH relativeFrom="column">
                  <wp:posOffset>200660</wp:posOffset>
                </wp:positionH>
                <wp:positionV relativeFrom="paragraph">
                  <wp:posOffset>308610</wp:posOffset>
                </wp:positionV>
                <wp:extent cx="5259705" cy="5946140"/>
                <wp:effectExtent l="0" t="0" r="0" b="0"/>
                <wp:wrapNone/>
                <wp:docPr id="1237" name="Group 1237"/>
                <wp:cNvGraphicFramePr/>
                <a:graphic xmlns:a="http://schemas.openxmlformats.org/drawingml/2006/main">
                  <a:graphicData uri="http://schemas.microsoft.com/office/word/2010/wordprocessingGroup">
                    <wpg:wgp>
                      <wpg:cNvGrpSpPr/>
                      <wpg:grpSpPr>
                        <a:xfrm>
                          <a:off x="0" y="0"/>
                          <a:ext cx="5259705" cy="5946140"/>
                          <a:chOff x="0" y="0"/>
                          <a:chExt cx="5259705" cy="5946140"/>
                        </a:xfrm>
                      </wpg:grpSpPr>
                      <wps:wsp>
                        <wps:cNvPr id="1238" name="Text Box 201"/>
                        <wps:cNvSpPr txBox="1">
                          <a:spLocks noChangeArrowheads="1"/>
                        </wps:cNvSpPr>
                        <wps:spPr bwMode="auto">
                          <a:xfrm>
                            <a:off x="417830" y="1155700"/>
                            <a:ext cx="1160780" cy="50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51092" w14:textId="77777777" w:rsidR="006547A4" w:rsidRDefault="006547A4" w:rsidP="00B601E6">
                              <w:pPr>
                                <w:pStyle w:val="NormalforTables"/>
                                <w:jc w:val="center"/>
                              </w:pPr>
                              <w:r w:rsidRPr="00261222">
                                <w:t>Subject DP*</w:t>
                              </w:r>
                              <w:r>
                                <w:t>,</w:t>
                              </w:r>
                            </w:p>
                            <w:p w14:paraId="48E98FAC" w14:textId="77777777" w:rsidR="006547A4" w:rsidRPr="00261222" w:rsidRDefault="006547A4" w:rsidP="00B601E6">
                              <w:pPr>
                                <w:pStyle w:val="NormalforTables"/>
                                <w:jc w:val="center"/>
                              </w:pPr>
                              <w:r>
                                <w:t>Subj-Pred DP*</w:t>
                              </w:r>
                            </w:p>
                          </w:txbxContent>
                        </wps:txbx>
                        <wps:bodyPr rot="0" vert="horz" wrap="square" lIns="91440" tIns="45720" rIns="91440" bIns="45720" anchor="t" anchorCtr="0" upright="1">
                          <a:noAutofit/>
                        </wps:bodyPr>
                      </wps:wsp>
                      <wps:wsp>
                        <wps:cNvPr id="1239" name="Text Box 192"/>
                        <wps:cNvSpPr txBox="1">
                          <a:spLocks noChangeArrowheads="1"/>
                        </wps:cNvSpPr>
                        <wps:spPr bwMode="auto">
                          <a:xfrm>
                            <a:off x="1312545" y="372110"/>
                            <a:ext cx="389255"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9A322" w14:textId="77777777" w:rsidR="006547A4" w:rsidRPr="00261222" w:rsidRDefault="006547A4" w:rsidP="00B601E6">
                              <w:pPr>
                                <w:pStyle w:val="NormalforTables"/>
                              </w:pPr>
                              <w:r w:rsidRPr="00261222">
                                <w:t>S</w:t>
                              </w:r>
                              <w:r w:rsidRPr="00261222">
                                <w:sym w:font="Symbol" w:char="F0A2"/>
                              </w:r>
                              <w:r>
                                <w:rPr>
                                  <w:vertAlign w:val="subscript"/>
                                </w:rPr>
                                <w:t>β</w:t>
                              </w:r>
                            </w:p>
                          </w:txbxContent>
                        </wps:txbx>
                        <wps:bodyPr rot="0" vert="horz" wrap="square" lIns="91440" tIns="45720" rIns="91440" bIns="45720" anchor="t" anchorCtr="0" upright="1">
                          <a:noAutofit/>
                        </wps:bodyPr>
                      </wps:wsp>
                      <wpg:grpSp>
                        <wpg:cNvPr id="1240" name="Group 193"/>
                        <wpg:cNvGrpSpPr>
                          <a:grpSpLocks/>
                        </wpg:cNvGrpSpPr>
                        <wpg:grpSpPr bwMode="auto">
                          <a:xfrm>
                            <a:off x="1012825" y="620395"/>
                            <a:ext cx="812800" cy="193040"/>
                            <a:chOff x="3200" y="6794"/>
                            <a:chExt cx="1820" cy="452"/>
                          </a:xfrm>
                        </wpg:grpSpPr>
                        <wps:wsp>
                          <wps:cNvPr id="1241" name="Line 194"/>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Line 195"/>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43" name="Text Box 196"/>
                        <wps:cNvSpPr txBox="1">
                          <a:spLocks noChangeArrowheads="1"/>
                        </wps:cNvSpPr>
                        <wps:spPr bwMode="auto">
                          <a:xfrm>
                            <a:off x="319405" y="747395"/>
                            <a:ext cx="956945"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42D8A" w14:textId="77777777" w:rsidR="006547A4" w:rsidRPr="00261222" w:rsidRDefault="006547A4" w:rsidP="00B601E6">
                              <w:pPr>
                                <w:pStyle w:val="NormalforTables"/>
                              </w:pPr>
                              <w:r w:rsidRPr="00261222">
                                <w:t>Focus DP*</w:t>
                              </w:r>
                            </w:p>
                          </w:txbxContent>
                        </wps:txbx>
                        <wps:bodyPr rot="0" vert="horz" wrap="square" lIns="91440" tIns="45720" rIns="91440" bIns="45720" anchor="t" anchorCtr="0" upright="1">
                          <a:noAutofit/>
                        </wps:bodyPr>
                      </wps:wsp>
                      <wps:wsp>
                        <wps:cNvPr id="1244" name="Text Box 205"/>
                        <wps:cNvSpPr txBox="1">
                          <a:spLocks noChangeArrowheads="1"/>
                        </wps:cNvSpPr>
                        <wps:spPr bwMode="auto">
                          <a:xfrm>
                            <a:off x="909955" y="0"/>
                            <a:ext cx="380365"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3C6FA" w14:textId="77777777" w:rsidR="006547A4" w:rsidRPr="00261222" w:rsidRDefault="006547A4" w:rsidP="00B601E6">
                              <w:pPr>
                                <w:pStyle w:val="NormalforTables"/>
                              </w:pPr>
                              <w:r w:rsidRPr="00261222">
                                <w:t>S</w:t>
                              </w:r>
                              <w:r>
                                <w:t>″</w:t>
                              </w:r>
                            </w:p>
                          </w:txbxContent>
                        </wps:txbx>
                        <wps:bodyPr rot="0" vert="horz" wrap="square" lIns="91440" tIns="45720" rIns="91440" bIns="45720" anchor="t" anchorCtr="0" upright="1">
                          <a:noAutofit/>
                        </wps:bodyPr>
                      </wps:wsp>
                      <wpg:grpSp>
                        <wpg:cNvPr id="1245" name="Group 206"/>
                        <wpg:cNvGrpSpPr>
                          <a:grpSpLocks/>
                        </wpg:cNvGrpSpPr>
                        <wpg:grpSpPr bwMode="auto">
                          <a:xfrm>
                            <a:off x="622300" y="247650"/>
                            <a:ext cx="812800" cy="193040"/>
                            <a:chOff x="3200" y="6794"/>
                            <a:chExt cx="1820" cy="452"/>
                          </a:xfrm>
                        </wpg:grpSpPr>
                        <wps:wsp>
                          <wps:cNvPr id="1246" name="Line 207"/>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7" name="Line 208"/>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48" name="Text Box 209"/>
                        <wps:cNvSpPr txBox="1">
                          <a:spLocks noChangeArrowheads="1"/>
                        </wps:cNvSpPr>
                        <wps:spPr bwMode="auto">
                          <a:xfrm>
                            <a:off x="0" y="366395"/>
                            <a:ext cx="956945"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0F02" w14:textId="77777777" w:rsidR="006547A4" w:rsidRPr="00261222" w:rsidRDefault="006547A4" w:rsidP="00B601E6">
                              <w:pPr>
                                <w:pStyle w:val="NormalforTables"/>
                              </w:pPr>
                              <w:r w:rsidRPr="00261222">
                                <w:t>Topic DP*</w:t>
                              </w:r>
                            </w:p>
                          </w:txbxContent>
                        </wps:txbx>
                        <wps:bodyPr rot="0" vert="horz" wrap="square" lIns="91440" tIns="45720" rIns="91440" bIns="45720" anchor="t" anchorCtr="0" upright="1">
                          <a:noAutofit/>
                        </wps:bodyPr>
                      </wps:wsp>
                      <wps:wsp>
                        <wps:cNvPr id="1249" name="Arc 210"/>
                        <wps:cNvSpPr>
                          <a:spLocks/>
                        </wps:cNvSpPr>
                        <wps:spPr bwMode="auto">
                          <a:xfrm flipV="1">
                            <a:off x="1597660" y="426720"/>
                            <a:ext cx="636270" cy="15049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0" name="Text Box 211"/>
                        <wps:cNvSpPr txBox="1">
                          <a:spLocks noChangeArrowheads="1"/>
                        </wps:cNvSpPr>
                        <wps:spPr bwMode="auto">
                          <a:xfrm>
                            <a:off x="2024380" y="163830"/>
                            <a:ext cx="64897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F0D7D50" w14:textId="77777777" w:rsidR="006547A4" w:rsidRPr="00261222" w:rsidRDefault="006547A4" w:rsidP="00B601E6">
                              <w:pPr>
                                <w:pStyle w:val="NormalforTables"/>
                                <w:rPr>
                                  <w:smallCaps/>
                                </w:rPr>
                              </w:pPr>
                              <w:r w:rsidRPr="00074763">
                                <w:rPr>
                                  <w:smallCaps/>
                                </w:rPr>
                                <w:t>+comp</w:t>
                              </w:r>
                            </w:p>
                          </w:txbxContent>
                        </wps:txbx>
                        <wps:bodyPr rot="0" vert="horz" wrap="square" lIns="91440" tIns="45720" rIns="91440" bIns="45720" anchor="t" anchorCtr="0" upright="1">
                          <a:noAutofit/>
                        </wps:bodyPr>
                      </wps:wsp>
                      <wps:wsp>
                        <wps:cNvPr id="1251" name="Text Box 197"/>
                        <wps:cNvSpPr txBox="1">
                          <a:spLocks noChangeArrowheads="1"/>
                        </wps:cNvSpPr>
                        <wps:spPr bwMode="auto">
                          <a:xfrm>
                            <a:off x="1679575" y="746760"/>
                            <a:ext cx="40703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D721B" w14:textId="77777777" w:rsidR="006547A4" w:rsidRPr="00261222" w:rsidRDefault="006547A4" w:rsidP="00B601E6">
                              <w:pPr>
                                <w:pStyle w:val="NormalforTables"/>
                              </w:pPr>
                              <w:r w:rsidRPr="00261222">
                                <w:t>S</w:t>
                              </w:r>
                              <w:r w:rsidRPr="00261222">
                                <w:sym w:font="Symbol" w:char="F0A2"/>
                              </w:r>
                              <w:r w:rsidRPr="00761D5C">
                                <w:rPr>
                                  <w:vertAlign w:val="subscript"/>
                                </w:rPr>
                                <w:t>α</w:t>
                              </w:r>
                            </w:p>
                            <w:p w14:paraId="245F3C05" w14:textId="77777777" w:rsidR="006547A4" w:rsidRPr="00261222" w:rsidRDefault="006547A4" w:rsidP="00B601E6">
                              <w:pPr>
                                <w:pStyle w:val="NormalforTables"/>
                                <w:jc w:val="center"/>
                              </w:pPr>
                            </w:p>
                          </w:txbxContent>
                        </wps:txbx>
                        <wps:bodyPr rot="0" vert="horz" wrap="square" lIns="91440" tIns="45720" rIns="91440" bIns="45720" anchor="t" anchorCtr="0" upright="1">
                          <a:noAutofit/>
                        </wps:bodyPr>
                      </wps:wsp>
                      <wps:wsp>
                        <wps:cNvPr id="1252" name="Text Box 125"/>
                        <wps:cNvSpPr txBox="1">
                          <a:spLocks noChangeArrowheads="1"/>
                        </wps:cNvSpPr>
                        <wps:spPr bwMode="auto">
                          <a:xfrm>
                            <a:off x="1939290" y="2260600"/>
                            <a:ext cx="565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E46DB" w14:textId="77777777" w:rsidR="006547A4" w:rsidRPr="00261222" w:rsidRDefault="006547A4" w:rsidP="00B601E6">
                              <w:pPr>
                                <w:pStyle w:val="NormalforTables"/>
                              </w:pPr>
                              <w:r w:rsidRPr="00261222">
                                <w:t>DP*</w:t>
                              </w:r>
                            </w:p>
                          </w:txbxContent>
                        </wps:txbx>
                        <wps:bodyPr rot="0" vert="horz" wrap="square" lIns="91440" tIns="45720" rIns="91440" bIns="45720" anchor="t" anchorCtr="0" upright="1">
                          <a:noAutofit/>
                        </wps:bodyPr>
                      </wps:wsp>
                      <wps:wsp>
                        <wps:cNvPr id="1253" name="Text Box 130"/>
                        <wps:cNvSpPr txBox="1">
                          <a:spLocks noChangeArrowheads="1"/>
                        </wps:cNvSpPr>
                        <wps:spPr bwMode="auto">
                          <a:xfrm>
                            <a:off x="2383790" y="2598420"/>
                            <a:ext cx="565150"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144DC" w14:textId="77777777" w:rsidR="006547A4" w:rsidRPr="00261222" w:rsidRDefault="006547A4" w:rsidP="00B601E6">
                              <w:pPr>
                                <w:pStyle w:val="NormalforTables"/>
                              </w:pPr>
                              <w:r w:rsidRPr="00261222">
                                <w:t>DP*</w:t>
                              </w:r>
                            </w:p>
                          </w:txbxContent>
                        </wps:txbx>
                        <wps:bodyPr rot="0" vert="horz" wrap="square" lIns="91440" tIns="45720" rIns="91440" bIns="45720" anchor="t" anchorCtr="0" upright="1">
                          <a:noAutofit/>
                        </wps:bodyPr>
                      </wps:wsp>
                      <wps:wsp>
                        <wps:cNvPr id="1254" name="Arc 134"/>
                        <wps:cNvSpPr>
                          <a:spLocks/>
                        </wps:cNvSpPr>
                        <wps:spPr bwMode="auto">
                          <a:xfrm flipV="1">
                            <a:off x="2897505" y="1861185"/>
                            <a:ext cx="636270" cy="1549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5" name="Text Box 135"/>
                        <wps:cNvSpPr txBox="1">
                          <a:spLocks noChangeArrowheads="1"/>
                        </wps:cNvSpPr>
                        <wps:spPr bwMode="auto">
                          <a:xfrm>
                            <a:off x="3282950" y="1649730"/>
                            <a:ext cx="54673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0FFB64CC" w14:textId="77777777" w:rsidR="006547A4" w:rsidRPr="00261222" w:rsidRDefault="006547A4" w:rsidP="00B601E6">
                              <w:pPr>
                                <w:pStyle w:val="NormalforTables"/>
                                <w:spacing w:line="260" w:lineRule="exact"/>
                              </w:pPr>
                              <w:r w:rsidRPr="00261222">
                                <w:rPr>
                                  <w:smallCaps/>
                                </w:rPr>
                                <w:t>tama</w:t>
                              </w:r>
                            </w:p>
                          </w:txbxContent>
                        </wps:txbx>
                        <wps:bodyPr rot="0" vert="horz" wrap="square" lIns="91440" tIns="45720" rIns="91440" bIns="45720" anchor="t" anchorCtr="0" upright="1">
                          <a:noAutofit/>
                        </wps:bodyPr>
                      </wps:wsp>
                      <wpg:grpSp>
                        <wpg:cNvPr id="1256" name="Group 136"/>
                        <wpg:cNvGrpSpPr>
                          <a:grpSpLocks/>
                        </wpg:cNvGrpSpPr>
                        <wpg:grpSpPr bwMode="auto">
                          <a:xfrm>
                            <a:off x="3364865" y="1947545"/>
                            <a:ext cx="985520" cy="411480"/>
                            <a:chOff x="7745" y="5327"/>
                            <a:chExt cx="1552" cy="796"/>
                          </a:xfrm>
                        </wpg:grpSpPr>
                        <wps:wsp>
                          <wps:cNvPr id="1257" name="Arc 137"/>
                          <wps:cNvSpPr>
                            <a:spLocks/>
                          </wps:cNvSpPr>
                          <wps:spPr bwMode="auto">
                            <a:xfrm flipV="1">
                              <a:off x="7745" y="5771"/>
                              <a:ext cx="1002" cy="35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Text Box 138"/>
                          <wps:cNvSpPr txBox="1">
                            <a:spLocks noChangeArrowheads="1"/>
                          </wps:cNvSpPr>
                          <wps:spPr bwMode="auto">
                            <a:xfrm>
                              <a:off x="8316" y="5327"/>
                              <a:ext cx="981"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A56946A" w14:textId="77777777" w:rsidR="006547A4" w:rsidRPr="00261222" w:rsidRDefault="006547A4" w:rsidP="00B601E6">
                                <w:pPr>
                                  <w:pStyle w:val="NormalforTables"/>
                                </w:pPr>
                                <w:r w:rsidRPr="00261222">
                                  <w:rPr>
                                    <w:smallCaps/>
                                  </w:rPr>
                                  <w:t>tama</w:t>
                                </w:r>
                              </w:p>
                            </w:txbxContent>
                          </wps:txbx>
                          <wps:bodyPr rot="0" vert="horz" wrap="square" lIns="91440" tIns="45720" rIns="91440" bIns="45720" anchor="t" anchorCtr="0" upright="1">
                            <a:noAutofit/>
                          </wps:bodyPr>
                        </wps:wsp>
                      </wpg:grpSp>
                      <wps:wsp>
                        <wps:cNvPr id="1259" name="Arc 139"/>
                        <wps:cNvSpPr>
                          <a:spLocks/>
                        </wps:cNvSpPr>
                        <wps:spPr bwMode="auto">
                          <a:xfrm flipV="1">
                            <a:off x="3755390" y="2569845"/>
                            <a:ext cx="636270" cy="1549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 name="Text Box 140"/>
                        <wps:cNvSpPr txBox="1">
                          <a:spLocks noChangeArrowheads="1"/>
                        </wps:cNvSpPr>
                        <wps:spPr bwMode="auto">
                          <a:xfrm>
                            <a:off x="4130040" y="2323465"/>
                            <a:ext cx="79438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26888A17" w14:textId="77777777" w:rsidR="006547A4" w:rsidRPr="00261222" w:rsidRDefault="006547A4" w:rsidP="00B601E6">
                              <w:pPr>
                                <w:pStyle w:val="NormalforTables"/>
                                <w:ind w:right="-83"/>
                              </w:pPr>
                              <w:r w:rsidRPr="00261222">
                                <w:rPr>
                                  <w:smallCaps/>
                                </w:rPr>
                                <w:t>tama</w:t>
                              </w:r>
                            </w:p>
                          </w:txbxContent>
                        </wps:txbx>
                        <wps:bodyPr rot="0" vert="horz" wrap="square" lIns="91440" tIns="45720" rIns="91440" bIns="45720" anchor="t" anchorCtr="0" upright="1">
                          <a:noAutofit/>
                        </wps:bodyPr>
                      </wps:wsp>
                      <wpg:grpSp>
                        <wpg:cNvPr id="1261" name="Group 1261"/>
                        <wpg:cNvGrpSpPr/>
                        <wpg:grpSpPr>
                          <a:xfrm>
                            <a:off x="4151630" y="2713355"/>
                            <a:ext cx="1043940" cy="371475"/>
                            <a:chOff x="0" y="0"/>
                            <a:chExt cx="1044290" cy="371475"/>
                          </a:xfrm>
                        </wpg:grpSpPr>
                        <wps:wsp>
                          <wps:cNvPr id="1262" name="Text Box 132"/>
                          <wps:cNvSpPr txBox="1">
                            <a:spLocks noChangeArrowheads="1"/>
                          </wps:cNvSpPr>
                          <wps:spPr bwMode="auto">
                            <a:xfrm>
                              <a:off x="415925" y="0"/>
                              <a:ext cx="62836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F265731" w14:textId="77777777" w:rsidR="006547A4" w:rsidRPr="00261222" w:rsidRDefault="006547A4" w:rsidP="00B601E6">
                                <w:pPr>
                                  <w:pStyle w:val="NormalforTables"/>
                                  <w:spacing w:line="280" w:lineRule="exact"/>
                                  <w:rPr>
                                    <w:smallCaps/>
                                  </w:rPr>
                                </w:pPr>
                                <w:r w:rsidRPr="00261222">
                                  <w:rPr>
                                    <w:smallCaps/>
                                  </w:rPr>
                                  <w:t>tamt</w:t>
                                </w:r>
                              </w:p>
                              <w:p w14:paraId="5CEBCD8A" w14:textId="77777777" w:rsidR="006547A4" w:rsidRPr="00261222" w:rsidRDefault="006547A4" w:rsidP="00B601E6"/>
                            </w:txbxContent>
                          </wps:txbx>
                          <wps:bodyPr rot="0" vert="horz" wrap="square" lIns="91440" tIns="45720" rIns="91440" bIns="45720" anchor="t" anchorCtr="0" upright="1">
                            <a:noAutofit/>
                          </wps:bodyPr>
                        </wps:wsp>
                        <wps:wsp>
                          <wps:cNvPr id="1263" name="Arc 141"/>
                          <wps:cNvSpPr>
                            <a:spLocks/>
                          </wps:cNvSpPr>
                          <wps:spPr bwMode="auto">
                            <a:xfrm flipV="1">
                              <a:off x="0" y="216535"/>
                              <a:ext cx="636270" cy="1549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64" name="Text Box 152"/>
                        <wps:cNvSpPr txBox="1">
                          <a:spLocks noChangeArrowheads="1"/>
                        </wps:cNvSpPr>
                        <wps:spPr bwMode="auto">
                          <a:xfrm>
                            <a:off x="1513205" y="1891665"/>
                            <a:ext cx="4667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8FFB2" w14:textId="77777777" w:rsidR="006547A4" w:rsidRPr="00261222" w:rsidRDefault="006547A4" w:rsidP="00B601E6">
                              <w:pPr>
                                <w:pStyle w:val="NormalforTables"/>
                              </w:pPr>
                              <w:r w:rsidRPr="00261222">
                                <w:t>DP</w:t>
                              </w:r>
                              <w:r>
                                <w:t>*</w:t>
                              </w:r>
                            </w:p>
                          </w:txbxContent>
                        </wps:txbx>
                        <wps:bodyPr rot="0" vert="horz" wrap="square" lIns="91440" tIns="45720" rIns="91440" bIns="45720" anchor="t" anchorCtr="0" upright="1">
                          <a:noAutofit/>
                        </wps:bodyPr>
                      </wps:wsp>
                      <wpg:grpSp>
                        <wpg:cNvPr id="1265" name="Group 1265"/>
                        <wpg:cNvGrpSpPr/>
                        <wpg:grpSpPr>
                          <a:xfrm>
                            <a:off x="1965960" y="506095"/>
                            <a:ext cx="1652905" cy="371475"/>
                            <a:chOff x="0" y="0"/>
                            <a:chExt cx="1652947" cy="371475"/>
                          </a:xfrm>
                        </wpg:grpSpPr>
                        <wps:wsp>
                          <wps:cNvPr id="1266" name="Text Box 132"/>
                          <wps:cNvSpPr txBox="1">
                            <a:spLocks noChangeArrowheads="1"/>
                          </wps:cNvSpPr>
                          <wps:spPr bwMode="auto">
                            <a:xfrm>
                              <a:off x="415925" y="0"/>
                              <a:ext cx="1237022"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EB64453" w14:textId="77777777" w:rsidR="006547A4" w:rsidRPr="00261222" w:rsidRDefault="006547A4" w:rsidP="00B601E6">
                                <w:pPr>
                                  <w:pStyle w:val="NormalforTables"/>
                                  <w:spacing w:line="280" w:lineRule="exact"/>
                                  <w:rPr>
                                    <w:smallCaps/>
                                  </w:rPr>
                                </w:pPr>
                                <w:r>
                                  <w:rPr>
                                    <w:smallCaps/>
                                  </w:rPr>
                                  <w:t>+sej</w:t>
                                </w:r>
                              </w:p>
                              <w:p w14:paraId="61681D3C" w14:textId="77777777" w:rsidR="006547A4" w:rsidRPr="00261222" w:rsidRDefault="006547A4" w:rsidP="00B601E6"/>
                            </w:txbxContent>
                          </wps:txbx>
                          <wps:bodyPr rot="0" vert="horz" wrap="square" lIns="91440" tIns="45720" rIns="91440" bIns="45720" anchor="t" anchorCtr="0" upright="1">
                            <a:noAutofit/>
                          </wps:bodyPr>
                        </wps:wsp>
                        <wps:wsp>
                          <wps:cNvPr id="1267" name="Arc 141"/>
                          <wps:cNvSpPr>
                            <a:spLocks/>
                          </wps:cNvSpPr>
                          <wps:spPr bwMode="auto">
                            <a:xfrm flipV="1">
                              <a:off x="0" y="216535"/>
                              <a:ext cx="636270" cy="1549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8" name="Group 149"/>
                        <wpg:cNvGrpSpPr>
                          <a:grpSpLocks/>
                        </wpg:cNvGrpSpPr>
                        <wpg:grpSpPr bwMode="auto">
                          <a:xfrm>
                            <a:off x="1408430" y="983615"/>
                            <a:ext cx="812800" cy="199390"/>
                            <a:chOff x="3200" y="6794"/>
                            <a:chExt cx="1820" cy="452"/>
                          </a:xfrm>
                        </wpg:grpSpPr>
                        <wps:wsp>
                          <wps:cNvPr id="1269" name="Line 150"/>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0" name="Line 151"/>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71" name="Left Brace 1271"/>
                        <wps:cNvSpPr/>
                        <wps:spPr>
                          <a:xfrm rot="16200000">
                            <a:off x="957580" y="1204595"/>
                            <a:ext cx="74930" cy="949960"/>
                          </a:xfrm>
                          <a:prstGeom prst="leftBrace">
                            <a:avLst/>
                          </a:prstGeom>
                          <a:ln w="9525" cmpd="sng"/>
                          <a:effectLst/>
                          <a:scene3d>
                            <a:camera prst="orthographicFront"/>
                            <a:lightRig rig="threePt" dir="t"/>
                          </a:scene3d>
                          <a:sp3d>
                            <a:bevelT w="0"/>
                          </a:sp3d>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2" name="Text Box 196"/>
                        <wps:cNvSpPr txBox="1">
                          <a:spLocks noChangeArrowheads="1"/>
                        </wps:cNvSpPr>
                        <wps:spPr bwMode="auto">
                          <a:xfrm>
                            <a:off x="358140" y="2256155"/>
                            <a:ext cx="1293468" cy="56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67503" w14:textId="77777777" w:rsidR="006547A4" w:rsidRDefault="006547A4" w:rsidP="00B601E6">
                              <w:pPr>
                                <w:pStyle w:val="NormalforTables"/>
                                <w:jc w:val="center"/>
                                <w:rPr>
                                  <w:i/>
                                </w:rPr>
                              </w:pPr>
                              <w:r>
                                <w:rPr>
                                  <w:i/>
                                </w:rPr>
                                <w:t>p</w:t>
                              </w:r>
                              <w:r w:rsidRPr="00367BBB">
                                <w:rPr>
                                  <w:i/>
                                </w:rPr>
                                <w:t>romotable</w:t>
                              </w:r>
                              <w:r>
                                <w:rPr>
                                  <w:i/>
                                </w:rPr>
                                <w:t xml:space="preserve"> </w:t>
                              </w:r>
                              <w:r w:rsidRPr="00367BBB">
                                <w:rPr>
                                  <w:i/>
                                </w:rPr>
                                <w:t>to</w:t>
                              </w:r>
                            </w:p>
                            <w:p w14:paraId="2E33FBB6" w14:textId="77777777" w:rsidR="006547A4" w:rsidRPr="00367BBB" w:rsidRDefault="006547A4" w:rsidP="00B601E6">
                              <w:pPr>
                                <w:pStyle w:val="NormalforTables"/>
                                <w:jc w:val="center"/>
                                <w:rPr>
                                  <w:i/>
                                </w:rPr>
                              </w:pPr>
                              <w:r w:rsidRPr="00367BBB">
                                <w:rPr>
                                  <w:i/>
                                </w:rPr>
                                <w:t>Focus DP</w:t>
                              </w:r>
                            </w:p>
                          </w:txbxContent>
                        </wps:txbx>
                        <wps:bodyPr rot="0" vert="horz" wrap="square" lIns="91440" tIns="45720" rIns="91440" bIns="45720" anchor="t" anchorCtr="0" upright="1">
                          <a:noAutofit/>
                        </wps:bodyPr>
                      </wps:wsp>
                      <wps:wsp>
                        <wps:cNvPr id="1273" name="Straight Connector 1273"/>
                        <wps:cNvCnPr/>
                        <wps:spPr>
                          <a:xfrm>
                            <a:off x="989965" y="1762760"/>
                            <a:ext cx="0" cy="551180"/>
                          </a:xfrm>
                          <a:prstGeom prst="line">
                            <a:avLst/>
                          </a:prstGeom>
                          <a:ln w="9525" cmpd="sng">
                            <a:prstDash val="sysDash"/>
                          </a:ln>
                          <a:effectLst/>
                        </wps:spPr>
                        <wps:style>
                          <a:lnRef idx="2">
                            <a:schemeClr val="dk1"/>
                          </a:lnRef>
                          <a:fillRef idx="0">
                            <a:schemeClr val="dk1"/>
                          </a:fillRef>
                          <a:effectRef idx="1">
                            <a:schemeClr val="dk1"/>
                          </a:effectRef>
                          <a:fontRef idx="minor">
                            <a:schemeClr val="tx1"/>
                          </a:fontRef>
                        </wps:style>
                        <wps:bodyPr/>
                      </wps:wsp>
                      <wps:wsp>
                        <wps:cNvPr id="1274" name="Text Box 121"/>
                        <wps:cNvSpPr txBox="1">
                          <a:spLocks noChangeArrowheads="1"/>
                        </wps:cNvSpPr>
                        <wps:spPr bwMode="auto">
                          <a:xfrm>
                            <a:off x="2937510" y="2209800"/>
                            <a:ext cx="50800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C4644" w14:textId="77777777" w:rsidR="006547A4" w:rsidRPr="00261222" w:rsidRDefault="006547A4" w:rsidP="00B601E6">
                              <w:pPr>
                                <w:pStyle w:val="NormalforTables"/>
                              </w:pPr>
                              <w:r w:rsidRPr="00261222">
                                <w:t>VP</w:t>
                              </w:r>
                              <w:r w:rsidRPr="00261222">
                                <w:rPr>
                                  <w:sz w:val="18"/>
                                </w:rPr>
                                <w:sym w:font="Symbol" w:char="F067"/>
                              </w:r>
                            </w:p>
                          </w:txbxContent>
                        </wps:txbx>
                        <wps:bodyPr rot="0" vert="horz" wrap="square" lIns="91440" tIns="45720" rIns="91440" bIns="45720" anchor="t" anchorCtr="0" upright="1">
                          <a:noAutofit/>
                        </wps:bodyPr>
                      </wps:wsp>
                      <wpg:grpSp>
                        <wpg:cNvPr id="1275" name="Group 122"/>
                        <wpg:cNvGrpSpPr>
                          <a:grpSpLocks/>
                        </wpg:cNvGrpSpPr>
                        <wpg:grpSpPr bwMode="auto">
                          <a:xfrm>
                            <a:off x="2702560" y="2449195"/>
                            <a:ext cx="812800" cy="199390"/>
                            <a:chOff x="3200" y="6794"/>
                            <a:chExt cx="1820" cy="452"/>
                          </a:xfrm>
                        </wpg:grpSpPr>
                        <wps:wsp>
                          <wps:cNvPr id="1276" name="Line 123"/>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7" name="Line 124"/>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78" name="Text Box 126"/>
                        <wps:cNvSpPr txBox="1">
                          <a:spLocks noChangeArrowheads="1"/>
                        </wps:cNvSpPr>
                        <wps:spPr bwMode="auto">
                          <a:xfrm>
                            <a:off x="3382010" y="2560320"/>
                            <a:ext cx="50800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06DAD" w14:textId="77777777" w:rsidR="006547A4" w:rsidRPr="00261222" w:rsidRDefault="006547A4" w:rsidP="00B601E6">
                              <w:pPr>
                                <w:pStyle w:val="NormalforTables"/>
                              </w:pPr>
                              <w:r w:rsidRPr="00261222">
                                <w:t>VP</w:t>
                              </w:r>
                              <w:r w:rsidRPr="00261222">
                                <w:rPr>
                                  <w:position w:val="-4"/>
                                  <w:sz w:val="18"/>
                                </w:rPr>
                                <w:sym w:font="Symbol" w:char="F062"/>
                              </w:r>
                            </w:p>
                          </w:txbxContent>
                        </wps:txbx>
                        <wps:bodyPr rot="0" vert="horz" wrap="square" lIns="91440" tIns="45720" rIns="91440" bIns="45720" anchor="t" anchorCtr="0" upright="1">
                          <a:noAutofit/>
                        </wps:bodyPr>
                      </wps:wsp>
                      <wpg:grpSp>
                        <wpg:cNvPr id="1279" name="Group 127"/>
                        <wpg:cNvGrpSpPr>
                          <a:grpSpLocks/>
                        </wpg:cNvGrpSpPr>
                        <wpg:grpSpPr bwMode="auto">
                          <a:xfrm>
                            <a:off x="3147060" y="2787650"/>
                            <a:ext cx="812800" cy="198755"/>
                            <a:chOff x="3200" y="6794"/>
                            <a:chExt cx="1820" cy="452"/>
                          </a:xfrm>
                        </wpg:grpSpPr>
                        <wps:wsp>
                          <wps:cNvPr id="1280" name="Line 128"/>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 name="Line 129"/>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82" name="Text Box 133"/>
                        <wps:cNvSpPr txBox="1">
                          <a:spLocks noChangeArrowheads="1"/>
                        </wps:cNvSpPr>
                        <wps:spPr bwMode="auto">
                          <a:xfrm>
                            <a:off x="2485390" y="1859280"/>
                            <a:ext cx="50800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C70EB" w14:textId="77777777" w:rsidR="006547A4" w:rsidRPr="00261222" w:rsidRDefault="006547A4" w:rsidP="00B601E6">
                              <w:pPr>
                                <w:pStyle w:val="NormalforTables"/>
                              </w:pPr>
                              <w:r w:rsidRPr="00261222">
                                <w:t>VP</w:t>
                              </w:r>
                              <w:r w:rsidRPr="00261222">
                                <w:rPr>
                                  <w:position w:val="-4"/>
                                  <w:sz w:val="18"/>
                                </w:rPr>
                                <w:sym w:font="Symbol" w:char="F064"/>
                              </w:r>
                            </w:p>
                          </w:txbxContent>
                        </wps:txbx>
                        <wps:bodyPr rot="0" vert="horz" wrap="square" lIns="91440" tIns="45720" rIns="91440" bIns="45720" anchor="t" anchorCtr="0" upright="1">
                          <a:noAutofit/>
                        </wps:bodyPr>
                      </wps:wsp>
                      <wpg:grpSp>
                        <wpg:cNvPr id="1283" name="Group 149"/>
                        <wpg:cNvGrpSpPr>
                          <a:grpSpLocks/>
                        </wpg:cNvGrpSpPr>
                        <wpg:grpSpPr bwMode="auto">
                          <a:xfrm>
                            <a:off x="2277110" y="2091055"/>
                            <a:ext cx="812800" cy="199390"/>
                            <a:chOff x="3200" y="6794"/>
                            <a:chExt cx="1820" cy="452"/>
                          </a:xfrm>
                        </wpg:grpSpPr>
                        <wps:wsp>
                          <wps:cNvPr id="1284" name="Line 150"/>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5" name="Line 151"/>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86" name="Text Box 130"/>
                        <wps:cNvSpPr txBox="1">
                          <a:spLocks noChangeArrowheads="1"/>
                        </wps:cNvSpPr>
                        <wps:spPr bwMode="auto">
                          <a:xfrm>
                            <a:off x="2814955" y="2941955"/>
                            <a:ext cx="48196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4D6DE" w14:textId="77777777" w:rsidR="006547A4" w:rsidRPr="00261222" w:rsidRDefault="006547A4" w:rsidP="00B601E6">
                              <w:pPr>
                                <w:pStyle w:val="NormalforTables"/>
                              </w:pPr>
                              <w:r w:rsidRPr="00261222">
                                <w:t>DP*</w:t>
                              </w:r>
                            </w:p>
                          </w:txbxContent>
                        </wps:txbx>
                        <wps:bodyPr rot="0" vert="horz" wrap="square" lIns="91440" tIns="45720" rIns="91440" bIns="45720" anchor="t" anchorCtr="0" upright="1">
                          <a:noAutofit/>
                        </wps:bodyPr>
                      </wps:wsp>
                      <wps:wsp>
                        <wps:cNvPr id="1287" name="Text Box 133"/>
                        <wps:cNvSpPr txBox="1">
                          <a:spLocks noChangeArrowheads="1"/>
                        </wps:cNvSpPr>
                        <wps:spPr bwMode="auto">
                          <a:xfrm>
                            <a:off x="2050415" y="1491615"/>
                            <a:ext cx="50800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3C0E9" w14:textId="77777777" w:rsidR="006547A4" w:rsidRPr="00261222" w:rsidRDefault="006547A4" w:rsidP="00B601E6">
                              <w:pPr>
                                <w:pStyle w:val="NormalforTables"/>
                              </w:pPr>
                              <w:r w:rsidRPr="00261222">
                                <w:t>VP</w:t>
                              </w:r>
                              <w:r>
                                <w:rPr>
                                  <w:position w:val="-4"/>
                                  <w:sz w:val="18"/>
                                </w:rPr>
                                <w:t>ε</w:t>
                              </w:r>
                            </w:p>
                          </w:txbxContent>
                        </wps:txbx>
                        <wps:bodyPr rot="0" vert="horz" wrap="square" lIns="91440" tIns="45720" rIns="91440" bIns="45720" anchor="t" anchorCtr="0" upright="1">
                          <a:noAutofit/>
                        </wps:bodyPr>
                      </wps:wsp>
                      <wpg:grpSp>
                        <wpg:cNvPr id="1288" name="Group 149"/>
                        <wpg:cNvGrpSpPr>
                          <a:grpSpLocks/>
                        </wpg:cNvGrpSpPr>
                        <wpg:grpSpPr bwMode="auto">
                          <a:xfrm>
                            <a:off x="1842135" y="1723390"/>
                            <a:ext cx="812800" cy="199390"/>
                            <a:chOff x="3200" y="6794"/>
                            <a:chExt cx="1820" cy="452"/>
                          </a:xfrm>
                        </wpg:grpSpPr>
                        <wps:wsp>
                          <wps:cNvPr id="1289" name="Line 150"/>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0" name="Line 151"/>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91" name="Text Box 93"/>
                        <wps:cNvSpPr txBox="1">
                          <a:spLocks noChangeArrowheads="1"/>
                        </wps:cNvSpPr>
                        <wps:spPr bwMode="auto">
                          <a:xfrm>
                            <a:off x="2761615" y="4056380"/>
                            <a:ext cx="34290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CA8AD" w14:textId="77777777" w:rsidR="006547A4" w:rsidRPr="00261222" w:rsidRDefault="006547A4" w:rsidP="00B601E6">
                              <w:pPr>
                                <w:pStyle w:val="NormalforTables"/>
                              </w:pPr>
                              <w:r w:rsidRPr="00261222">
                                <w:t>V</w:t>
                              </w:r>
                              <w:r>
                                <w:t>*</w:t>
                              </w:r>
                            </w:p>
                          </w:txbxContent>
                        </wps:txbx>
                        <wps:bodyPr rot="0" vert="horz" wrap="square" lIns="91440" tIns="45720" rIns="91440" bIns="45720" anchor="t" anchorCtr="0" upright="1">
                          <a:noAutofit/>
                        </wps:bodyPr>
                      </wps:wsp>
                      <wpg:grpSp>
                        <wpg:cNvPr id="1292" name="Group 94"/>
                        <wpg:cNvGrpSpPr>
                          <a:grpSpLocks/>
                        </wpg:cNvGrpSpPr>
                        <wpg:grpSpPr bwMode="auto">
                          <a:xfrm>
                            <a:off x="2936240" y="3905250"/>
                            <a:ext cx="1088390" cy="198755"/>
                            <a:chOff x="3200" y="6794"/>
                            <a:chExt cx="1820" cy="452"/>
                          </a:xfrm>
                        </wpg:grpSpPr>
                        <wps:wsp>
                          <wps:cNvPr id="1293" name="Line 95"/>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4" name="Line 96"/>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95" name="Text Box 97"/>
                        <wps:cNvSpPr txBox="1">
                          <a:spLocks noChangeArrowheads="1"/>
                        </wps:cNvSpPr>
                        <wps:spPr bwMode="auto">
                          <a:xfrm>
                            <a:off x="3355975" y="3654425"/>
                            <a:ext cx="5080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BC67" w14:textId="77777777" w:rsidR="006547A4" w:rsidRPr="00261222" w:rsidRDefault="006547A4" w:rsidP="00B601E6">
                              <w:pPr>
                                <w:pStyle w:val="NormalforTables"/>
                              </w:pPr>
                              <w:r w:rsidRPr="00261222">
                                <w:t>V</w:t>
                              </w:r>
                              <w:r w:rsidRPr="00261222">
                                <w:sym w:font="Symbol" w:char="F0A2"/>
                              </w:r>
                              <w:r w:rsidRPr="00995F67">
                                <w:rPr>
                                  <w:vertAlign w:val="subscript"/>
                                </w:rPr>
                                <w:t>α</w:t>
                              </w:r>
                            </w:p>
                          </w:txbxContent>
                        </wps:txbx>
                        <wps:bodyPr rot="0" vert="horz" wrap="square" lIns="91440" tIns="45720" rIns="91440" bIns="45720" anchor="t" anchorCtr="0" upright="1">
                          <a:noAutofit/>
                        </wps:bodyPr>
                      </wps:wsp>
                      <wps:wsp>
                        <wps:cNvPr id="1296" name="Line 98"/>
                        <wps:cNvCnPr/>
                        <wps:spPr bwMode="auto">
                          <a:xfrm>
                            <a:off x="3510280" y="3905250"/>
                            <a:ext cx="0"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7" name="Text Box 99"/>
                        <wps:cNvSpPr txBox="1">
                          <a:spLocks noChangeArrowheads="1"/>
                        </wps:cNvSpPr>
                        <wps:spPr bwMode="auto">
                          <a:xfrm>
                            <a:off x="3621405" y="4024630"/>
                            <a:ext cx="1638300" cy="75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A72A" w14:textId="77777777" w:rsidR="006547A4" w:rsidRDefault="006547A4" w:rsidP="00B601E6">
                              <w:pPr>
                                <w:pStyle w:val="NormalforTables"/>
                                <w:jc w:val="center"/>
                              </w:pPr>
                              <w:r w:rsidRPr="00261222">
                                <w:t>Direct</w:t>
                              </w:r>
                              <w:r>
                                <w:t xml:space="preserve"> o</w:t>
                              </w:r>
                              <w:r w:rsidRPr="00261222">
                                <w:t>bject DP*</w:t>
                              </w:r>
                              <w:r>
                                <w:t>,</w:t>
                              </w:r>
                            </w:p>
                            <w:p w14:paraId="6C48D7BD" w14:textId="33C79A2D" w:rsidR="006547A4" w:rsidRDefault="006547A4" w:rsidP="00B601E6">
                              <w:pPr>
                                <w:pStyle w:val="NormalforTables"/>
                                <w:jc w:val="center"/>
                              </w:pPr>
                              <w:r>
                                <w:t>Obj-Pred DP*,</w:t>
                              </w:r>
                            </w:p>
                            <w:p w14:paraId="41895390" w14:textId="77777777" w:rsidR="006547A4" w:rsidRPr="00261222" w:rsidRDefault="006547A4" w:rsidP="00B601E6">
                              <w:pPr>
                                <w:pStyle w:val="NormalforTables"/>
                                <w:jc w:val="center"/>
                              </w:pPr>
                              <w:r w:rsidRPr="00261222">
                                <w:t>Locati</w:t>
                              </w:r>
                              <w:r>
                                <w:t>onal object DP*</w:t>
                              </w:r>
                            </w:p>
                            <w:p w14:paraId="4C57965A" w14:textId="77777777" w:rsidR="006547A4" w:rsidRPr="00261222" w:rsidRDefault="006547A4" w:rsidP="00B601E6">
                              <w:pPr>
                                <w:pStyle w:val="NormalforTables"/>
                                <w:jc w:val="center"/>
                              </w:pPr>
                            </w:p>
                            <w:p w14:paraId="572FC8C5" w14:textId="77777777" w:rsidR="006547A4" w:rsidRPr="00261222" w:rsidRDefault="006547A4" w:rsidP="00B601E6">
                              <w:pPr>
                                <w:pStyle w:val="NormalforTables"/>
                                <w:jc w:val="center"/>
                              </w:pPr>
                            </w:p>
                            <w:p w14:paraId="5F3611BE" w14:textId="77777777" w:rsidR="006547A4" w:rsidRPr="00261222" w:rsidRDefault="006547A4" w:rsidP="00B601E6">
                              <w:pPr>
                                <w:pStyle w:val="NormalforTables"/>
                                <w:jc w:val="center"/>
                              </w:pPr>
                            </w:p>
                          </w:txbxContent>
                        </wps:txbx>
                        <wps:bodyPr rot="0" vert="horz" wrap="square" lIns="91440" tIns="45720" rIns="91440" bIns="45720" anchor="t" anchorCtr="0" upright="1">
                          <a:noAutofit/>
                        </wps:bodyPr>
                      </wps:wsp>
                      <wps:wsp>
                        <wps:cNvPr id="1298" name="Text Box 101"/>
                        <wps:cNvSpPr txBox="1">
                          <a:spLocks noChangeArrowheads="1"/>
                        </wps:cNvSpPr>
                        <wps:spPr bwMode="auto">
                          <a:xfrm>
                            <a:off x="3340735" y="4057650"/>
                            <a:ext cx="37401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3A09B" w14:textId="77777777" w:rsidR="006547A4" w:rsidRPr="00261222" w:rsidRDefault="006547A4" w:rsidP="00B601E6">
                              <w:pPr>
                                <w:pStyle w:val="NormalforTables"/>
                              </w:pPr>
                              <w:r w:rsidRPr="00261222">
                                <w:t>S</w:t>
                              </w:r>
                              <w:r>
                                <w:t>″</w:t>
                              </w:r>
                            </w:p>
                          </w:txbxContent>
                        </wps:txbx>
                        <wps:bodyPr rot="0" vert="horz" wrap="square" lIns="91440" tIns="45720" rIns="91440" bIns="45720" anchor="t" anchorCtr="0" upright="1">
                          <a:noAutofit/>
                        </wps:bodyPr>
                      </wps:wsp>
                      <wps:wsp>
                        <wps:cNvPr id="1299" name="Straight Connector 1299"/>
                        <wps:cNvCnPr/>
                        <wps:spPr>
                          <a:xfrm>
                            <a:off x="4420235" y="4859020"/>
                            <a:ext cx="2540" cy="567055"/>
                          </a:xfrm>
                          <a:prstGeom prst="line">
                            <a:avLst/>
                          </a:prstGeom>
                          <a:ln w="9525" cmpd="sng">
                            <a:prstDash val="sysDash"/>
                          </a:ln>
                          <a:effectLst/>
                        </wps:spPr>
                        <wps:style>
                          <a:lnRef idx="2">
                            <a:schemeClr val="dk1"/>
                          </a:lnRef>
                          <a:fillRef idx="0">
                            <a:schemeClr val="dk1"/>
                          </a:fillRef>
                          <a:effectRef idx="1">
                            <a:schemeClr val="dk1"/>
                          </a:effectRef>
                          <a:fontRef idx="minor">
                            <a:schemeClr val="tx1"/>
                          </a:fontRef>
                        </wps:style>
                        <wps:bodyPr/>
                      </wps:wsp>
                      <wps:wsp>
                        <wps:cNvPr id="1300" name="Text Box 196"/>
                        <wps:cNvSpPr txBox="1">
                          <a:spLocks noChangeArrowheads="1"/>
                        </wps:cNvSpPr>
                        <wps:spPr bwMode="auto">
                          <a:xfrm>
                            <a:off x="2052320" y="5377815"/>
                            <a:ext cx="2995295" cy="56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53A70" w14:textId="77777777" w:rsidR="006547A4" w:rsidRPr="00367BBB" w:rsidRDefault="006547A4" w:rsidP="00B601E6">
                              <w:pPr>
                                <w:pStyle w:val="NormalforTables"/>
                                <w:jc w:val="center"/>
                                <w:rPr>
                                  <w:i/>
                                </w:rPr>
                              </w:pPr>
                              <w:r w:rsidRPr="00367BBB">
                                <w:rPr>
                                  <w:i/>
                                </w:rPr>
                                <w:t>p</w:t>
                              </w:r>
                              <w:r>
                                <w:rPr>
                                  <w:i/>
                                </w:rPr>
                                <w:t xml:space="preserve">romotable to </w:t>
                              </w:r>
                              <w:r w:rsidRPr="00367BBB">
                                <w:rPr>
                                  <w:i/>
                                </w:rPr>
                                <w:t>Focus DP, Topic DP</w:t>
                              </w:r>
                              <w:r>
                                <w:rPr>
                                  <w:i/>
                                </w:rPr>
                                <w:t xml:space="preserve">; </w:t>
                              </w:r>
                              <w:r>
                                <w:rPr>
                                  <w:i/>
                                </w:rPr>
                                <w:br/>
                                <w:t>also to passive Subject DP / Subj-pred DP</w:t>
                              </w:r>
                            </w:p>
                          </w:txbxContent>
                        </wps:txbx>
                        <wps:bodyPr rot="0" vert="horz" wrap="square" lIns="91440" tIns="45720" rIns="91440" bIns="45720" anchor="t" anchorCtr="0" upright="1">
                          <a:noAutofit/>
                        </wps:bodyPr>
                      </wps:wsp>
                      <wps:wsp>
                        <wps:cNvPr id="1301" name="Left Brace 1301"/>
                        <wps:cNvSpPr/>
                        <wps:spPr>
                          <a:xfrm rot="16200000">
                            <a:off x="4375785" y="4096385"/>
                            <a:ext cx="92075" cy="1439545"/>
                          </a:xfrm>
                          <a:prstGeom prst="leftBrace">
                            <a:avLst/>
                          </a:prstGeom>
                          <a:ln w="9525" cmpd="sng"/>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 name="Text Box 126"/>
                        <wps:cNvSpPr txBox="1">
                          <a:spLocks noChangeArrowheads="1"/>
                        </wps:cNvSpPr>
                        <wps:spPr bwMode="auto">
                          <a:xfrm>
                            <a:off x="3792855" y="2914650"/>
                            <a:ext cx="50800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FDC9D" w14:textId="77777777" w:rsidR="006547A4" w:rsidRPr="00261222" w:rsidRDefault="006547A4" w:rsidP="00B601E6">
                              <w:pPr>
                                <w:pStyle w:val="NormalforTables"/>
                              </w:pPr>
                              <w:r w:rsidRPr="00261222">
                                <w:t>VP</w:t>
                              </w:r>
                              <w:r w:rsidRPr="00261222">
                                <w:rPr>
                                  <w:position w:val="-4"/>
                                  <w:sz w:val="18"/>
                                </w:rPr>
                                <w:sym w:font="Symbol" w:char="F061"/>
                              </w:r>
                            </w:p>
                          </w:txbxContent>
                        </wps:txbx>
                        <wps:bodyPr rot="0" vert="horz" wrap="square" lIns="91440" tIns="45720" rIns="91440" bIns="45720" anchor="t" anchorCtr="0" upright="1">
                          <a:noAutofit/>
                        </wps:bodyPr>
                      </wps:wsp>
                      <wps:wsp>
                        <wps:cNvPr id="1303" name="Text Box 126"/>
                        <wps:cNvSpPr txBox="1">
                          <a:spLocks noChangeArrowheads="1"/>
                        </wps:cNvSpPr>
                        <wps:spPr bwMode="auto">
                          <a:xfrm>
                            <a:off x="3815080" y="3286125"/>
                            <a:ext cx="419735"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F4BAE" w14:textId="77777777" w:rsidR="006547A4" w:rsidRPr="00261222" w:rsidRDefault="006547A4" w:rsidP="00B601E6">
                              <w:pPr>
                                <w:pStyle w:val="NormalforTables"/>
                              </w:pPr>
                              <w:r w:rsidRPr="00261222">
                                <w:t>V</w:t>
                              </w:r>
                              <w:r>
                                <w:t>′</w:t>
                              </w:r>
                              <w:r>
                                <w:rPr>
                                  <w:position w:val="-4"/>
                                  <w:sz w:val="18"/>
                                </w:rPr>
                                <w:t>β</w:t>
                              </w:r>
                            </w:p>
                          </w:txbxContent>
                        </wps:txbx>
                        <wps:bodyPr rot="0" vert="horz" wrap="square" lIns="91440" tIns="45720" rIns="91440" bIns="45720" anchor="t" anchorCtr="0" upright="1">
                          <a:noAutofit/>
                        </wps:bodyPr>
                      </wps:wsp>
                      <wpg:grpSp>
                        <wpg:cNvPr id="1304" name="Group 127"/>
                        <wpg:cNvGrpSpPr>
                          <a:grpSpLocks/>
                        </wpg:cNvGrpSpPr>
                        <wpg:grpSpPr bwMode="auto">
                          <a:xfrm>
                            <a:off x="3507105" y="3531235"/>
                            <a:ext cx="812800" cy="198755"/>
                            <a:chOff x="3200" y="6794"/>
                            <a:chExt cx="1820" cy="452"/>
                          </a:xfrm>
                        </wpg:grpSpPr>
                        <wps:wsp>
                          <wps:cNvPr id="1305" name="Line 128"/>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6" name="Line 129"/>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07" name="Text Box 130"/>
                        <wps:cNvSpPr txBox="1">
                          <a:spLocks noChangeArrowheads="1"/>
                        </wps:cNvSpPr>
                        <wps:spPr bwMode="auto">
                          <a:xfrm>
                            <a:off x="4127500" y="3694430"/>
                            <a:ext cx="109283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7011E" w14:textId="77777777" w:rsidR="006547A4" w:rsidRPr="00261222" w:rsidRDefault="006547A4" w:rsidP="00B601E6">
                              <w:pPr>
                                <w:pStyle w:val="NormalforTables"/>
                              </w:pPr>
                              <w:r>
                                <w:t>AdvP*, DP*</w:t>
                              </w:r>
                            </w:p>
                          </w:txbxContent>
                        </wps:txbx>
                        <wps:bodyPr rot="0" vert="horz" wrap="square" lIns="91440" tIns="45720" rIns="91440" bIns="45720" anchor="t" anchorCtr="0" upright="1">
                          <a:noAutofit/>
                        </wps:bodyPr>
                      </wps:wsp>
                      <wps:wsp>
                        <wps:cNvPr id="1308" name="Line 98"/>
                        <wps:cNvCnPr/>
                        <wps:spPr bwMode="auto">
                          <a:xfrm>
                            <a:off x="3961130" y="3175000"/>
                            <a:ext cx="0"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9" name="Text Box 197"/>
                        <wps:cNvSpPr txBox="1">
                          <a:spLocks noChangeArrowheads="1"/>
                        </wps:cNvSpPr>
                        <wps:spPr bwMode="auto">
                          <a:xfrm>
                            <a:off x="2077085" y="1120775"/>
                            <a:ext cx="34417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2AA7F" w14:textId="77777777" w:rsidR="006547A4" w:rsidRPr="00261222" w:rsidRDefault="006547A4" w:rsidP="00B601E6">
                              <w:pPr>
                                <w:pStyle w:val="NormalforTables"/>
                                <w:jc w:val="center"/>
                              </w:pPr>
                              <w:r w:rsidRPr="00261222">
                                <w:t>S</w:t>
                              </w:r>
                            </w:p>
                          </w:txbxContent>
                        </wps:txbx>
                        <wps:bodyPr rot="0" vert="horz" wrap="square" lIns="91440" tIns="45720" rIns="91440" bIns="45720" anchor="t" anchorCtr="0" upright="1">
                          <a:noAutofit/>
                        </wps:bodyPr>
                      </wps:wsp>
                      <wps:wsp>
                        <wps:cNvPr id="1310" name="Line 98"/>
                        <wps:cNvCnPr/>
                        <wps:spPr bwMode="auto">
                          <a:xfrm>
                            <a:off x="2259330" y="1345565"/>
                            <a:ext cx="0"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11" name="Group 1311"/>
                        <wpg:cNvGrpSpPr/>
                        <wpg:grpSpPr>
                          <a:xfrm>
                            <a:off x="2364105" y="892810"/>
                            <a:ext cx="1652905" cy="371475"/>
                            <a:chOff x="0" y="0"/>
                            <a:chExt cx="1652947" cy="371475"/>
                          </a:xfrm>
                        </wpg:grpSpPr>
                        <wps:wsp>
                          <wps:cNvPr id="1312" name="Text Box 132"/>
                          <wps:cNvSpPr txBox="1">
                            <a:spLocks noChangeArrowheads="1"/>
                          </wps:cNvSpPr>
                          <wps:spPr bwMode="auto">
                            <a:xfrm>
                              <a:off x="415925" y="0"/>
                              <a:ext cx="1237022"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2EB3B8BB" w14:textId="77777777" w:rsidR="006547A4" w:rsidRPr="00261222" w:rsidRDefault="006547A4" w:rsidP="00B601E6">
                                <w:pPr>
                                  <w:pStyle w:val="NormalforTables"/>
                                  <w:spacing w:line="280" w:lineRule="exact"/>
                                  <w:rPr>
                                    <w:smallCaps/>
                                  </w:rPr>
                                </w:pPr>
                                <w:r>
                                  <w:rPr>
                                    <w:smallCaps/>
                                  </w:rPr>
                                  <w:t>+</w:t>
                                </w:r>
                                <w:r w:rsidRPr="00261222">
                                  <w:rPr>
                                    <w:smallCaps/>
                                  </w:rPr>
                                  <w:t>neg</w:t>
                                </w:r>
                                <w:r>
                                  <w:rPr>
                                    <w:smallCaps/>
                                  </w:rPr>
                                  <w:t>; tamt</w:t>
                                </w:r>
                              </w:p>
                              <w:p w14:paraId="3FC2BBAB" w14:textId="77777777" w:rsidR="006547A4" w:rsidRPr="00261222" w:rsidRDefault="006547A4" w:rsidP="00B601E6"/>
                            </w:txbxContent>
                          </wps:txbx>
                          <wps:bodyPr rot="0" vert="horz" wrap="square" lIns="91440" tIns="45720" rIns="91440" bIns="45720" anchor="t" anchorCtr="0" upright="1">
                            <a:noAutofit/>
                          </wps:bodyPr>
                        </wps:wsp>
                        <wps:wsp>
                          <wps:cNvPr id="1313" name="Arc 141"/>
                          <wps:cNvSpPr>
                            <a:spLocks/>
                          </wps:cNvSpPr>
                          <wps:spPr bwMode="auto">
                            <a:xfrm flipV="1">
                              <a:off x="0" y="216535"/>
                              <a:ext cx="636270" cy="1549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id="Group 1237" o:spid="_x0000_s1074" style="position:absolute;left:0;text-align:left;margin-left:15.8pt;margin-top:24.3pt;width:414.15pt;height:468.2pt;z-index:252069888" coordsize="5259705,59461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">
                <v:shape id="Text Box 201" o:spid="_x0000_s1075" type="#_x0000_t202" style="position:absolute;left:417830;top:1155700;width:1160780;height:504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989xxQAA&#10;AN0AAAAPAAAAZHJzL2Rvd25yZXYueG1sRI9Pa8JAEMXvQr/DMgVvdbfaSpu6iiiCJ0X7B3obsmMS&#10;mp0N2dWk3945CN5meG/e+81s0ftaXaiNVWALzyMDijgPruLCwtfn5ukNVEzIDuvAZOGfIizmD4MZ&#10;Zi50fKDLMRVKQjhmaKFMqcm0jnlJHuMoNMSinULrMcnaFtq12Em4r/XYmKn2WLE0lNjQqqT873j2&#10;Fr53p9+fF7Mv1v616UJvNPt3be3wsV9+gErUp7v5dr11gj+eCK58IyPo+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3z3HFAAAA3QAAAA8AAAAAAAAAAAAAAAAAlwIAAGRycy9k&#10;b3ducmV2LnhtbFBLBQYAAAAABAAEAPUAAACJAwAAAAA=&#10;" filled="f" stroked="f">
                  <v:textbox>
                    <w:txbxContent>
                      <w:p w14:paraId="40D51092" w14:textId="77777777" w:rsidR="006547A4" w:rsidRDefault="006547A4" w:rsidP="00B601E6">
                        <w:pPr>
                          <w:pStyle w:val="NormalforTables"/>
                          <w:jc w:val="center"/>
                        </w:pPr>
                        <w:r w:rsidRPr="00261222">
                          <w:t>Subject DP*</w:t>
                        </w:r>
                        <w:r>
                          <w:t>,</w:t>
                        </w:r>
                      </w:p>
                      <w:p w14:paraId="48E98FAC" w14:textId="77777777" w:rsidR="006547A4" w:rsidRPr="00261222" w:rsidRDefault="006547A4" w:rsidP="00B601E6">
                        <w:pPr>
                          <w:pStyle w:val="NormalforTables"/>
                          <w:jc w:val="center"/>
                        </w:pPr>
                        <w:r>
                          <w:t>Subj-Pred DP*</w:t>
                        </w:r>
                      </w:p>
                    </w:txbxContent>
                  </v:textbox>
                </v:shape>
                <v:shape id="Text Box 192" o:spid="_x0000_s1076" type="#_x0000_t202" style="position:absolute;left:1312545;top:372110;width:389255;height:329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u2rqwgAA&#10;AN0AAAAPAAAAZHJzL2Rvd25yZXYueG1sRE9Na8JAEL0L/odlBG91V62i0VVEKfRUMa2CtyE7JsHs&#10;bMhuTfrvu4WCt3m8z1lvO1uJBzW+dKxhPFIgiDNnSs41fH2+vSxA+IBssHJMGn7Iw3bT760xMa7l&#10;Ez3SkIsYwj5BDUUIdSKlzwqy6EeuJo7czTUWQ4RNLk2DbQy3lZwoNZcWS44NBda0Lyi7p99Ww/nj&#10;dr28qmN+sLO6dZ2SbJdS6+Gg261ABOrCU/zvfjdx/mS6hL9v4gl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K7aurCAAAA3QAAAA8AAAAAAAAAAAAAAAAAlwIAAGRycy9kb3du&#10;cmV2LnhtbFBLBQYAAAAABAAEAPUAAACGAwAAAAA=&#10;" filled="f" stroked="f">
                  <v:textbox>
                    <w:txbxContent>
                      <w:p w14:paraId="4339A322" w14:textId="77777777" w:rsidR="006547A4" w:rsidRPr="00261222" w:rsidRDefault="006547A4" w:rsidP="00B601E6">
                        <w:pPr>
                          <w:pStyle w:val="NormalforTables"/>
                        </w:pPr>
                        <w:r w:rsidRPr="00261222">
                          <w:t>S</w:t>
                        </w:r>
                        <w:r w:rsidRPr="00261222">
                          <w:sym w:font="Symbol" w:char="F0A2"/>
                        </w:r>
                        <w:r>
                          <w:rPr>
                            <w:vertAlign w:val="subscript"/>
                          </w:rPr>
                          <w:t>β</w:t>
                        </w:r>
                      </w:p>
                    </w:txbxContent>
                  </v:textbox>
                </v:shape>
                <v:group id="Group 193" o:spid="_x0000_s1077" style="position:absolute;left:1012825;top:620395;width:812800;height:19304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BUNL5CxwAAAN0A&#10;AAAPAAAAAAAAAAAAAAAAAKkCAABkcnMvZG93bnJldi54bWxQSwUGAAAAAAQABAD6AAAAnQMAAAAA&#10;">
                  <v:line id="Line 194" o:spid="_x0000_s1078"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6eL3sQAAADdAAAADwAAAGRycy9kb3ducmV2LnhtbERPTWsCMRC9F/ofwgheimYVKboaRQqF&#10;HrzUlpXexs24WXYz2Saprv++EQRv83ifs9r0thVn8qF2rGAyzkAQl07XXCn4/nofzUGEiKyxdUwK&#10;rhRgs35+WmGu3YU/6byPlUghHHJUYGLscilDachiGLuOOHEn5y3GBH0ltcdLCretnGbZq7RYc2ow&#10;2NGbobLZ/1kFcr57+fXb46wpmsNhYYqy6H52Sg0H/XYJIlIfH+K7+0On+dPZBG7fpBPk+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p4vexAAAAN0AAAAPAAAAAAAAAAAA&#10;AAAAAKECAABkcnMvZG93bnJldi54bWxQSwUGAAAAAAQABAD5AAAAkgMAAAAA&#10;"/>
                  <v:line id="Line 195" o:spid="_x0000_s1079"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55lVsUAAADdAAAADwAAAGRycy9kb3ducmV2LnhtbERPTWvCQBC9F/wPywi91Y1pCZK6ilgK&#10;2kOptqDHMTtNotnZsLtN0n/fLQje5vE+Z74cTCM6cr62rGA6SUAQF1bXXCr4+nx9mIHwAVljY5kU&#10;/JKH5WJ0N8dc25531O1DKWII+xwVVCG0uZS+qMign9iWOHLf1hkMEbpSaod9DDeNTJMkkwZrjg0V&#10;trSuqLjsf4yC98ePrFtt3zbDYZudipfd6XjunVL342H1DCLQEG7iq3uj4/z0KYX/b+IJcvE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55lVsUAAADdAAAADwAAAAAAAAAA&#10;AAAAAAChAgAAZHJzL2Rvd25yZXYueG1sUEsFBgAAAAAEAAQA+QAAAJMDAAAAAA==&#10;"/>
                </v:group>
                <v:shape id="Text Box 196" o:spid="_x0000_s1080" type="#_x0000_t202" style="position:absolute;left:319405;top:747395;width:956945;height:317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S59wgAA&#10;AN0AAAAPAAAAZHJzL2Rvd25yZXYueG1sRE9Li8IwEL4v+B/CCN40WXUX7RpFFMGTy/qCvQ3N2JZt&#10;JqWJtv57Iwh7m4/vObNFa0txo9oXjjW8DxQI4tSZgjMNx8OmPwHhA7LB0jFpuJOHxbzzNsPEuIZ/&#10;6LYPmYgh7BPUkIdQJVL6NCeLfuAq4shdXG0xRFhn0tTYxHBbyqFSn9JiwbEhx4pWOaV/+6vVcNpd&#10;fs9j9Z2t7UfVuFZJtlOpda/bLr9ABGrDv/jl3po4fzgewfObeIK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tVLn3CAAAA3QAAAA8AAAAAAAAAAAAAAAAAlwIAAGRycy9kb3du&#10;cmV2LnhtbFBLBQYAAAAABAAEAPUAAACGAwAAAAA=&#10;" filled="f" stroked="f">
                  <v:textbox>
                    <w:txbxContent>
                      <w:p w14:paraId="15342D8A" w14:textId="77777777" w:rsidR="006547A4" w:rsidRPr="00261222" w:rsidRDefault="006547A4" w:rsidP="00B601E6">
                        <w:pPr>
                          <w:pStyle w:val="NormalforTables"/>
                        </w:pPr>
                        <w:r w:rsidRPr="00261222">
                          <w:t>Focus DP*</w:t>
                        </w:r>
                      </w:p>
                    </w:txbxContent>
                  </v:textbox>
                </v:shape>
                <v:shape id="Text Box 205" o:spid="_x0000_s1081" type="#_x0000_t202" style="position:absolute;left:909955;width:380365;height:3543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LYJwgAA&#10;AN0AAAAPAAAAZHJzL2Rvd25yZXYueG1sRE9Li8IwEL4v+B/CCN7WROkubtcoogieVtbHwt6GZmyL&#10;zaQ00dZ/bwTB23x8z5nOO1uJKzW+dKxhNFQgiDNnSs41HPbr9wkIH5ANVo5Jw408zGe9tymmxrX8&#10;S9ddyEUMYZ+ihiKEOpXSZwVZ9ENXE0fu5BqLIcIml6bBNobbSo6V+pQWS44NBda0LCg77y5Ww/Hn&#10;9P+XqG2+sh916zol2X5JrQf9bvENIlAXXuKne2Pi/HGSwOObeIKc3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S8tgnCAAAA3QAAAA8AAAAAAAAAAAAAAAAAlwIAAGRycy9kb3du&#10;cmV2LnhtbFBLBQYAAAAABAAEAPUAAACGAwAAAAA=&#10;" filled="f" stroked="f">
                  <v:textbox>
                    <w:txbxContent>
                      <w:p w14:paraId="0DC3C6FA" w14:textId="77777777" w:rsidR="006547A4" w:rsidRPr="00261222" w:rsidRDefault="006547A4" w:rsidP="00B601E6">
                        <w:pPr>
                          <w:pStyle w:val="NormalforTables"/>
                        </w:pPr>
                        <w:r w:rsidRPr="00261222">
                          <w:t>S</w:t>
                        </w:r>
                        <w:r>
                          <w:t>″</w:t>
                        </w:r>
                      </w:p>
                    </w:txbxContent>
                  </v:textbox>
                </v:shape>
                <v:group id="Group 206" o:spid="_x0000_s1082" style="position:absolute;left:622300;top:247650;width:812800;height:19304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REMd2sUAAADdAAAA&#10;DwAAAAAAAAAAAAAAAACpAgAAZHJzL2Rvd25yZXYueG1sUEsFBgAAAAAEAAQA+gAAAJsDAAAAAA==&#10;">
                  <v:line id="Line 207" o:spid="_x0000_s1083"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E4TqsQAAADdAAAADwAAAGRycy9kb3ducmV2LnhtbERPTWsCMRC9F/ofwgi9FM0qIroaRYRC&#10;D16qZaW3cTNult1Mtkmq23/fFARv83ifs9r0thVX8qF2rGA8ykAQl07XXCn4PL4N5yBCRNbYOiYF&#10;vxRgs35+WmGu3Y0/6HqIlUghHHJUYGLscilDachiGLmOOHEX5y3GBH0ltcdbCretnGTZTFqsOTUY&#10;7GhnqGwOP1aBnO9fv/32PG2K5nRamKIsuq+9Ui+DfrsEEamPD/Hd/a7T/Ml0Bv/fpBPk+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0ThOqxAAAAN0AAAAPAAAAAAAAAAAA&#10;AAAAAKECAABkcnMvZG93bnJldi54bWxQSwUGAAAAAAQABAD5AAAAkgMAAAAA&#10;"/>
                  <v:line id="Line 208" o:spid="_x0000_s1084"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nGzsYAAADdAAAADwAAAGRycy9kb3ducmV2LnhtbERPTWvCQBC9F/wPyxR6q5vakkp0FWkp&#10;aA9FraDHMTsmsdnZsLtN0n/vCgVv83ifM533phYtOV9ZVvA0TEAQ51ZXXCjYfX88jkH4gKyxtkwK&#10;/sjDfDa4m2KmbccbarehEDGEfYYKyhCaTEqfl2TQD21DHLmTdQZDhK6Q2mEXw00tR0mSSoMVx4YS&#10;G3orKf/Z/hoFX8/rtF2sPpf9fpUe8/fN8XDunFIP9/1iAiJQH27if/dSx/mjl1e4fhNPkL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pxs7GAAAA3QAAAA8AAAAAAAAA&#10;AAAAAAAAoQIAAGRycy9kb3ducmV2LnhtbFBLBQYAAAAABAAEAPkAAACUAwAAAAA=&#10;"/>
                </v:group>
                <v:shape id="Text Box 209" o:spid="_x0000_s1085" type="#_x0000_t202" style="position:absolute;top:366395;width:956945;height:317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8bwMxQAA&#10;AN0AAAAPAAAAZHJzL2Rvd25yZXYueG1sRI9Pa8JAEMXvgt9hGaE33VVsaaOriFLw1NL0D3gbsmMS&#10;zM6G7Grit+8cCr3N8N6895v1dvCNulEX68AW5jMDirgIrubSwtfn6/QZVEzIDpvAZOFOEbab8WiN&#10;mQs9f9AtT6WSEI4ZWqhSajOtY1GRxzgLLbFo59B5TLJ2pXYd9hLuG70w5kl7rFkaKmxpX1Fxya/e&#10;wvfb+fSzNO/lwT+2fRiMZv+irX2YDLsVqERD+jf/XR+d4C+WgivfyAh68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XxvAzFAAAA3QAAAA8AAAAAAAAAAAAAAAAAlwIAAGRycy9k&#10;b3ducmV2LnhtbFBLBQYAAAAABAAEAPUAAACJAwAAAAA=&#10;" filled="f" stroked="f">
                  <v:textbox>
                    <w:txbxContent>
                      <w:p w14:paraId="2AB50F02" w14:textId="77777777" w:rsidR="006547A4" w:rsidRPr="00261222" w:rsidRDefault="006547A4" w:rsidP="00B601E6">
                        <w:pPr>
                          <w:pStyle w:val="NormalforTables"/>
                        </w:pPr>
                        <w:r w:rsidRPr="00261222">
                          <w:t>Topic DP*</w:t>
                        </w:r>
                      </w:p>
                    </w:txbxContent>
                  </v:textbox>
                </v:shape>
                <v:shape id="Arc 210" o:spid="_x0000_s1086" style="position:absolute;left:1597660;top:426720;width:636270;height:150495;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BkBtxQAA&#10;AN0AAAAPAAAAZHJzL2Rvd25yZXYueG1sRE/basJAEH0v9B+WKfhSmo2ipaauokJLUEFi8wFjdkxC&#10;s7Mhu2rar3eFQt/mcK4zW/SmERfqXG1ZwTCKQRAXVtdcKsi/Pl7eQDiPrLGxTAp+yMFi/vgww0Tb&#10;K2d0OfhShBB2CSqovG8TKV1RkUEX2ZY4cCfbGfQBdqXUHV5DuGnkKI5fpcGaQ0OFLa0rKr4PZ6Pg&#10;aH53n89Zuu1P6WpvN5kc55O9UoOnfvkOwlPv/8V/7lSH+aPxFO7fhBPk/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GQG3FAAAA3QAAAA8AAAAAAAAAAAAAAAAAlwIAAGRycy9k&#10;b3ducmV2LnhtbFBLBQYAAAAABAAEAPUAAACJAwAAAAA=&#10;" path="m0,-1nfc11929,-1,21600,9670,21600,21600em0,-1nsc11929,-1,21600,9670,21600,21600l0,21600,,-1xe" filled="f">
                  <v:stroke dashstyle="1 1" startarrow="classic"/>
                  <v:path arrowok="t" o:extrusionok="f" o:connecttype="custom" o:connectlocs="0,0;636270,150495;0,150495" o:connectangles="0,0,0"/>
                </v:shape>
                <v:shape id="Text Box 211" o:spid="_x0000_s1087" type="#_x0000_t202" style="position:absolute;left:2024380;top:163830;width:648970;height:321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eTKxxwAA&#10;AN0AAAAPAAAAZHJzL2Rvd25yZXYueG1sRI9Ba8JAEIXvBf/DMgUvpW4UtJq6igiih9qiLYi3ITsm&#10;wexsyK4x/vvOodDbDO/Ne9/Ml52rVEtNKD0bGA4SUMSZtyXnBn6+N69TUCEiW6w8k4EHBVguek9z&#10;TK2/84HaY8yVhHBI0UARY51qHbKCHIaBr4lFu/jGYZS1ybVt8C7hrtKjJJlohyVLQ4E1rQvKrseb&#10;M8Dbtpu9fOwf5+nX584fLqe3Ek/G9J+71TuoSF38N/9d76zgj8bCL9/ICHrx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o3kysccAAADdAAAADwAAAAAAAAAAAAAAAACXAgAAZHJz&#10;L2Rvd25yZXYueG1sUEsFBgAAAAAEAAQA9QAAAIsDAAAAAA==&#10;" filled="f" stroked="f" strokecolor="blue">
                  <v:textbox>
                    <w:txbxContent>
                      <w:p w14:paraId="7F0D7D50" w14:textId="77777777" w:rsidR="006547A4" w:rsidRPr="00261222" w:rsidRDefault="006547A4" w:rsidP="00B601E6">
                        <w:pPr>
                          <w:pStyle w:val="NormalforTables"/>
                          <w:rPr>
                            <w:smallCaps/>
                          </w:rPr>
                        </w:pPr>
                        <w:r w:rsidRPr="00074763">
                          <w:rPr>
                            <w:smallCaps/>
                          </w:rPr>
                          <w:t>+comp</w:t>
                        </w:r>
                      </w:p>
                    </w:txbxContent>
                  </v:textbox>
                </v:shape>
                <v:shape id="Text Box 197" o:spid="_x0000_s1088" type="#_x0000_t202" style="position:absolute;left:1679575;top:746760;width:407035;height:304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EoNMwwAA&#10;AN0AAAAPAAAAZHJzL2Rvd25yZXYueG1sRE9Na8JAEL0L/Q/LFLzpbsRIm7oGUQRPLaat4G3Ijklo&#10;djZkV5P++26h0Ns83ues89G24k69bxxrSOYKBHHpTMOVho/3w+wJhA/IBlvHpOGbPOSbh8kaM+MG&#10;PtG9CJWIIewz1FCH0GVS+rImi37uOuLIXV1vMUTYV9L0OMRw28qFUitpseHYUGNHu5rKr+JmNXy+&#10;Xi/npXqr9jbtBjcqyfZZaj19HLcvIAKN4V/85z6aOH+RJvD7TTxBb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EoNMwwAAAN0AAAAPAAAAAAAAAAAAAAAAAJcCAABkcnMvZG93&#10;bnJldi54bWxQSwUGAAAAAAQABAD1AAAAhwMAAAAA&#10;" filled="f" stroked="f">
                  <v:textbox>
                    <w:txbxContent>
                      <w:p w14:paraId="438D721B" w14:textId="77777777" w:rsidR="006547A4" w:rsidRPr="00261222" w:rsidRDefault="006547A4" w:rsidP="00B601E6">
                        <w:pPr>
                          <w:pStyle w:val="NormalforTables"/>
                        </w:pPr>
                        <w:r w:rsidRPr="00261222">
                          <w:t>S</w:t>
                        </w:r>
                        <w:r w:rsidRPr="00261222">
                          <w:sym w:font="Symbol" w:char="F0A2"/>
                        </w:r>
                        <w:r w:rsidRPr="00761D5C">
                          <w:rPr>
                            <w:vertAlign w:val="subscript"/>
                          </w:rPr>
                          <w:t>α</w:t>
                        </w:r>
                      </w:p>
                      <w:p w14:paraId="245F3C05" w14:textId="77777777" w:rsidR="006547A4" w:rsidRPr="00261222" w:rsidRDefault="006547A4" w:rsidP="00B601E6">
                        <w:pPr>
                          <w:pStyle w:val="NormalforTables"/>
                          <w:jc w:val="center"/>
                        </w:pPr>
                      </w:p>
                    </w:txbxContent>
                  </v:textbox>
                </v:shape>
                <v:shape id="Text Box 125" o:spid="_x0000_s1089" type="#_x0000_t202" style="position:absolute;left:1939290;top:2260600;width:565150;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wB07wgAA&#10;AN0AAAAPAAAAZHJzL2Rvd25yZXYueG1sRE9Li8IwEL4v+B/CCN7WxKKL2zWKKIInl/WxsLehGdti&#10;MylNtPXfbwTB23x8z5ktOluJGzW+dKxhNFQgiDNnSs41HA+b9ykIH5ANVo5Jw508LOa9txmmxrX8&#10;Q7d9yEUMYZ+ihiKEOpXSZwVZ9ENXE0fu7BqLIcIml6bBNobbSiZKfUiLJceGAmtaFZRd9ler4bQ7&#10;//2O1Xe+tpO6dZ2SbD+l1oN+t/wCEagLL/HTvTVxfjJJ4PFNPEH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HAHTvCAAAA3QAAAA8AAAAAAAAAAAAAAAAAlwIAAGRycy9kb3du&#10;cmV2LnhtbFBLBQYAAAAABAAEAPUAAACGAwAAAAA=&#10;" filled="f" stroked="f">
                  <v:textbox>
                    <w:txbxContent>
                      <w:p w14:paraId="748E46DB" w14:textId="77777777" w:rsidR="006547A4" w:rsidRPr="00261222" w:rsidRDefault="006547A4" w:rsidP="00B601E6">
                        <w:pPr>
                          <w:pStyle w:val="NormalforTables"/>
                        </w:pPr>
                        <w:r w:rsidRPr="00261222">
                          <w:t>DP*</w:t>
                        </w:r>
                      </w:p>
                    </w:txbxContent>
                  </v:textbox>
                </v:shape>
                <v:shape id="Text Box 130" o:spid="_x0000_s1090" type="#_x0000_t202" style="position:absolute;left:2383790;top:2598420;width:565150;height:292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LigwgAA&#10;AN0AAAAPAAAAZHJzL2Rvd25yZXYueG1sRE9Li8IwEL4v+B/CCHvTRF0XrUYRRfC0sr7A29CMbbGZ&#10;lCZru/9+Iwh7m4/vOfNla0vxoNoXjjUM+goEcepMwZmG03Hbm4DwAdlg6Zg0/JKH5aLzNsfEuIa/&#10;6XEImYgh7BPUkIdQJVL6NCeLvu8q4sjdXG0xRFhn0tTYxHBbyqFSn9JiwbEhx4rWOaX3w4/VcP66&#10;XS8fap9t7LhqXKsk26nU+r3brmYgArXhX/xy70ycPxyP4PlNPEE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6MuKDCAAAA3QAAAA8AAAAAAAAAAAAAAAAAlwIAAGRycy9kb3du&#10;cmV2LnhtbFBLBQYAAAAABAAEAPUAAACGAwAAAAA=&#10;" filled="f" stroked="f">
                  <v:textbox>
                    <w:txbxContent>
                      <w:p w14:paraId="114144DC" w14:textId="77777777" w:rsidR="006547A4" w:rsidRPr="00261222" w:rsidRDefault="006547A4" w:rsidP="00B601E6">
                        <w:pPr>
                          <w:pStyle w:val="NormalforTables"/>
                        </w:pPr>
                        <w:r w:rsidRPr="00261222">
                          <w:t>DP*</w:t>
                        </w:r>
                      </w:p>
                    </w:txbxContent>
                  </v:textbox>
                </v:shape>
                <v:shape id="Arc 134" o:spid="_x0000_s1091" style="position:absolute;left:2897505;top:1861185;width:636270;height:154940;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3nkuxQAA&#10;AN0AAAAPAAAAZHJzL2Rvd25yZXYueG1sRE/basJAEH0v9B+WKfSlmE1FRWJWaQstQQWJ+gFjdkxC&#10;s7Mhu9XUr3cFwbc5nOuki9404kSdqy0reI9iEMSF1TWXCva778EUhPPIGhvLpOCfHCzmz08pJtqe&#10;OafT1pcihLBLUEHlfZtI6YqKDLrItsSBO9rOoA+wK6Xu8BzCTSOHcTyRBmsODRW29FVR8bv9MwoO&#10;5rL+ecuzVX/MPjd2mcvRfrxR6vWl/5iB8NT7h/juznSYPxyP4PZNOEHO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feeS7FAAAA3QAAAA8AAAAAAAAAAAAAAAAAlwIAAGRycy9k&#10;b3ducmV2LnhtbFBLBQYAAAAABAAEAPUAAACJAwAAAAA=&#10;" path="m0,-1nfc11929,-1,21600,9670,21600,21600em0,-1nsc11929,-1,21600,9670,21600,21600l0,21600,,-1xe" filled="f">
                  <v:stroke dashstyle="1 1" startarrow="classic"/>
                  <v:path arrowok="t" o:extrusionok="f" o:connecttype="custom" o:connectlocs="0,0;636270,154940;0,154940" o:connectangles="0,0,0"/>
                </v:shape>
                <v:shape id="Text Box 135" o:spid="_x0000_s1092" type="#_x0000_t202" style="position:absolute;left:3282950;top:1649730;width:546735;height:273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DpEpxQAA&#10;AN0AAAAPAAAAZHJzL2Rvd25yZXYueG1sRE9Na8JAEL0L/odlCr2UulHQ2tRVRJDm0CragvQ2ZMdk&#10;MTsbstuY/PuuUPA2j/c5i1VnK9FS441jBeNRAoI4d9pwoeD7a/s8B+EDssbKMSnoycNqORwsMNXu&#10;ygdqj6EQMYR9igrKEOpUSp+XZNGPXE0cubNrLIYIm0LqBq8x3FZykiQzadFwbCixpk1J+eX4axXw&#10;e9u9Pn189j/z/S5zh/PpxeBJqceHbv0GIlAX7uJ/d6bj/Ml0Crdv4gl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OkSnFAAAA3QAAAA8AAAAAAAAAAAAAAAAAlwIAAGRycy9k&#10;b3ducmV2LnhtbFBLBQYAAAAABAAEAPUAAACJAwAAAAA=&#10;" filled="f" stroked="f" strokecolor="blue">
                  <v:textbox>
                    <w:txbxContent>
                      <w:p w14:paraId="0FFB64CC" w14:textId="77777777" w:rsidR="006547A4" w:rsidRPr="00261222" w:rsidRDefault="006547A4" w:rsidP="00B601E6">
                        <w:pPr>
                          <w:pStyle w:val="NormalforTables"/>
                          <w:spacing w:line="260" w:lineRule="exact"/>
                        </w:pPr>
                        <w:r w:rsidRPr="00261222">
                          <w:rPr>
                            <w:smallCaps/>
                          </w:rPr>
                          <w:t>tama</w:t>
                        </w:r>
                      </w:p>
                    </w:txbxContent>
                  </v:textbox>
                </v:shape>
                <v:group id="Group 136" o:spid="_x0000_s1093" style="position:absolute;left:3364865;top:1947545;width:985520;height:411480" coordorigin="7745,5327" coordsize="1552,7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xSBVwxAAAAN0AAAAP&#10;AAAAAAAAAAAAAAAAAKkCAABkcnMvZG93bnJldi54bWxQSwUGAAAAAAQABAD6AAAAmgMAAAAA&#10;">
                  <v:shape id="Arc 137" o:spid="_x0000_s1094" style="position:absolute;left:7745;top:5771;width:1002;height:352;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DOdZxQAA&#10;AN0AAAAPAAAAZHJzL2Rvd25yZXYueG1sRE/basJAEH0X/IdlCn0pulHqhdRVbEEJVZCoHzBmxySY&#10;nQ3ZraZ+vVso+DaHc53ZojWVuFLjSssKBv0IBHFmdcm5guNh1ZuCcB5ZY2WZFPySg8W825lhrO2N&#10;U7rufS5CCLsYFRTe17GULivIoOvbmjhwZ9sY9AE2udQN3kK4qeQwisbSYMmhocCavgrKLvsfo+Bk&#10;7tv1W5ps2nPyubPfqXw/jnZKvb60yw8Qnlr/FP+7Ex3mD0cT+PsmnCD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51nFAAAA3QAAAA8AAAAAAAAAAAAAAAAAlwIAAGRycy9k&#10;b3ducmV2LnhtbFBLBQYAAAAABAAEAPUAAACJAwAAAAA=&#10;" path="m0,-1nfc11929,-1,21600,9670,21600,21600em0,-1nsc11929,-1,21600,9670,21600,21600l0,21600,,-1xe" filled="f">
                    <v:stroke dashstyle="1 1" startarrow="classic"/>
                    <v:path arrowok="t" o:extrusionok="f" o:connecttype="custom" o:connectlocs="0,0;1002,352;0,352" o:connectangles="0,0,0"/>
                  </v:shape>
                  <v:shape id="Text Box 138" o:spid="_x0000_s1095" type="#_x0000_t202" style="position:absolute;left:8316;top:5327;width:981;height:5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z63xwAA&#10;AN0AAAAPAAAAZHJzL2Rvd25yZXYueG1sRI9Ba8JAEIXvBf/DMgUvpW4UtJq6igiih9qiLYi3ITsm&#10;wexsyK4x/vvOodDbDO/Ne9/Ml52rVEtNKD0bGA4SUMSZtyXnBn6+N69TUCEiW6w8k4EHBVguek9z&#10;TK2/84HaY8yVhHBI0UARY51qHbKCHIaBr4lFu/jGYZS1ybVt8C7hrtKjJJlohyVLQ4E1rQvKrseb&#10;M8Dbtpu9fOwf5+nX584fLqe3Ek/G9J+71TuoSF38N/9d76zgj8aCK9/ICHrx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XQ8+t8cAAADdAAAADwAAAAAAAAAAAAAAAACXAgAAZHJz&#10;L2Rvd25yZXYueG1sUEsFBgAAAAAEAAQA9QAAAIsDAAAAAA==&#10;" filled="f" stroked="f" strokecolor="blue">
                    <v:textbox>
                      <w:txbxContent>
                        <w:p w14:paraId="3A56946A" w14:textId="77777777" w:rsidR="006547A4" w:rsidRPr="00261222" w:rsidRDefault="006547A4" w:rsidP="00B601E6">
                          <w:pPr>
                            <w:pStyle w:val="NormalforTables"/>
                          </w:pPr>
                          <w:r w:rsidRPr="00261222">
                            <w:rPr>
                              <w:smallCaps/>
                            </w:rPr>
                            <w:t>tama</w:t>
                          </w:r>
                        </w:p>
                      </w:txbxContent>
                    </v:textbox>
                  </v:shape>
                </v:group>
                <v:shape id="Arc 139" o:spid="_x0000_s1096" style="position:absolute;left:3755390;top:2569845;width:636270;height:154940;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39awxQAA&#10;AN0AAAAPAAAAZHJzL2Rvd25yZXYueG1sRE/basJAEH0X/IdlCn0pulGqaOoqtqCEKkjUDxizYxLM&#10;zobsVlO/3i0UfJvDuc5s0ZpKXKlxpWUFg34EgjizuuRcwfGw6k1AOI+ssbJMCn7JwWLe7cww1vbG&#10;KV33PhchhF2MCgrv61hKlxVk0PVtTRy4s20M+gCbXOoGbyHcVHIYRWNpsOTQUGBNXwVll/2PUXAy&#10;9+36LU027Tn53NnvVL4fRzulXl/a5QcIT61/iv/diQ7zh6Mp/H0TTpDz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nf1rDFAAAA3QAAAA8AAAAAAAAAAAAAAAAAlwIAAGRycy9k&#10;b3ducmV2LnhtbFBLBQYAAAAABAAEAPUAAACJAwAAAAA=&#10;" path="m0,-1nfc11929,-1,21600,9670,21600,21600em0,-1nsc11929,-1,21600,9670,21600,21600l0,21600,,-1xe" filled="f">
                  <v:stroke dashstyle="1 1" startarrow="classic"/>
                  <v:path arrowok="t" o:extrusionok="f" o:connecttype="custom" o:connectlocs="0,0;636270,154940;0,154940" o:connectangles="0,0,0"/>
                </v:shape>
                <v:shape id="Text Box 140" o:spid="_x0000_s1097" type="#_x0000_t202" style="position:absolute;left:4130040;top:2323465;width:794385;height:303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FfgMxwAA&#10;AN0AAAAPAAAAZHJzL2Rvd25yZXYueG1sRI9Ba8JAEIXvgv9hGaEX0U09WJu6ihRKPWhFK0hvQ3ZM&#10;gtnZkN3G+O+dg+BthvfmvW/my85VqqUmlJ4NvI4TUMSZtyXnBo6/X6MZqBCRLVaeycCNAiwX/d4c&#10;U+uvvKf2EHMlIRxSNFDEWKdah6wgh2Hsa2LRzr5xGGVtcm0bvEq4q/QkSabaYcnSUGBNnwVll8O/&#10;M8Dfbfc+3Gxvf7Pdz9rvz6e3Ek/GvAy61QeoSF18mh/Xayv4k6nwyzcygl7c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bRX4DMcAAADdAAAADwAAAAAAAAAAAAAAAACXAgAAZHJz&#10;L2Rvd25yZXYueG1sUEsFBgAAAAAEAAQA9QAAAIsDAAAAAA==&#10;" filled="f" stroked="f" strokecolor="blue">
                  <v:textbox>
                    <w:txbxContent>
                      <w:p w14:paraId="26888A17" w14:textId="77777777" w:rsidR="006547A4" w:rsidRPr="00261222" w:rsidRDefault="006547A4" w:rsidP="00B601E6">
                        <w:pPr>
                          <w:pStyle w:val="NormalforTables"/>
                          <w:ind w:right="-83"/>
                        </w:pPr>
                        <w:r w:rsidRPr="00261222">
                          <w:rPr>
                            <w:smallCaps/>
                          </w:rPr>
                          <w:t>tama</w:t>
                        </w:r>
                      </w:p>
                    </w:txbxContent>
                  </v:textbox>
                </v:shape>
                <v:group id="Group 1261" o:spid="_x0000_s1098" style="position:absolute;left:4151630;top:2713355;width:1043940;height:371475" coordsize="1044290,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DNR7nDAAAA3QAAAA8A&#10;AAAAAAAAAAAAAAAAqQIAAGRycy9kb3ducmV2LnhtbFBLBQYAAAAABAAEAPoAAACZAwAAAAA=&#10;">
                  <v:shape id="Text Box 132" o:spid="_x0000_s1099" type="#_x0000_t202" style="position:absolute;left:415925;width:628365;height:308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i8PgxAAA&#10;AN0AAAAPAAAAZHJzL2Rvd25yZXYueG1sRE9Li8IwEL4v+B/CCF4WTe3BRzXKsiB6WF10BfE2NGNb&#10;bCalydb6740geJuP7znzZWtK0VDtCssKhoMIBHFqdcGZguPfqj8B4TyyxtIyKbiTg+Wi8zHHRNsb&#10;76k5+EyEEHYJKsi9rxIpXZqTQTewFXHgLrY26AOsM6lrvIVwU8o4ikbSYMGhIceKvnNKr4d/o4DX&#10;TTv9/Nnez5Pf3cbuL6dxgSelet32awbCU+vf4pd7o8P8eBTD85twglw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ovD4MQAAADdAAAADwAAAAAAAAAAAAAAAACXAgAAZHJzL2Rv&#10;d25yZXYueG1sUEsFBgAAAAAEAAQA9QAAAIgDAAAAAA==&#10;" filled="f" stroked="f" strokecolor="blue">
                    <v:textbox>
                      <w:txbxContent>
                        <w:p w14:paraId="5F265731" w14:textId="77777777" w:rsidR="006547A4" w:rsidRPr="00261222" w:rsidRDefault="006547A4" w:rsidP="00B601E6">
                          <w:pPr>
                            <w:pStyle w:val="NormalforTables"/>
                            <w:spacing w:line="280" w:lineRule="exact"/>
                            <w:rPr>
                              <w:smallCaps/>
                            </w:rPr>
                          </w:pPr>
                          <w:r w:rsidRPr="00261222">
                            <w:rPr>
                              <w:smallCaps/>
                            </w:rPr>
                            <w:t>tamt</w:t>
                          </w:r>
                        </w:p>
                        <w:p w14:paraId="5CEBCD8A" w14:textId="77777777" w:rsidR="006547A4" w:rsidRPr="00261222" w:rsidRDefault="006547A4" w:rsidP="00B601E6"/>
                      </w:txbxContent>
                    </v:textbox>
                  </v:shape>
                  <v:shape id="Arc 141" o:spid="_x0000_s1100" style="position:absolute;top:216535;width:636270;height:154940;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WyvnxQAA&#10;AN0AAAAPAAAAZHJzL2Rvd25yZXYueG1sRE/basJAEH0X+g/LFHwpdVO1UmJWaYVKsAWJzQeM2TEJ&#10;zc6G7FajX+8KBd/mcK6TLHvTiCN1rras4GUUgSAurK65VJD/fD6/gXAeWWNjmRScycFy8TBIMNb2&#10;xBkdd74UIYRdjAoq79tYSldUZNCNbEscuIPtDPoAu1LqDk8h3DRyHEUzabDm0FBhS6uKit/dn1Gw&#10;N5fv9VOWfvWH9GNrN5mc5q9bpYaP/fschKfe38X/7lSH+ePZBG7fhBPk4g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ZbK+fFAAAA3QAAAA8AAAAAAAAAAAAAAAAAlwIAAGRycy9k&#10;b3ducmV2LnhtbFBLBQYAAAAABAAEAPUAAACJAwAAAAA=&#10;" path="m0,-1nfc11929,-1,21600,9670,21600,21600em0,-1nsc11929,-1,21600,9670,21600,21600l0,21600,,-1xe" filled="f">
                    <v:stroke dashstyle="1 1" startarrow="classic"/>
                    <v:path arrowok="t" o:extrusionok="f" o:connecttype="custom" o:connectlocs="0,0;636270,154940;0,154940" o:connectangles="0,0,0"/>
                  </v:shape>
                </v:group>
                <v:shape id="Text Box 152" o:spid="_x0000_s1101" type="#_x0000_t202" style="position:absolute;left:1513205;top:1891665;width:466725;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eppwwAA&#10;AN0AAAAPAAAAZHJzL2Rvd25yZXYueG1sRE9Na8JAEL0L/odlCt50t5KGNnUVaRE8WRpbwduQHZPQ&#10;7GzIrkn8991Cwds83uesNqNtRE+drx1reFwoEMSFMzWXGr6Ou/kzCB+QDTaOScONPGzW08kKM+MG&#10;/qQ+D6WIIewz1FCF0GZS+qIii37hWuLIXVxnMUTYldJ0OMRw28ilUqm0WHNsqLClt4qKn/xqNXwf&#10;LudToj7Kd/vUDm5Uku2L1Hr2MG5fQQQaw138796bOH+ZJvD3TTxB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eppwwAAAN0AAAAPAAAAAAAAAAAAAAAAAJcCAABkcnMvZG93&#10;bnJldi54bWxQSwUGAAAAAAQABAD1AAAAhwMAAAAA&#10;" filled="f" stroked="f">
                  <v:textbox>
                    <w:txbxContent>
                      <w:p w14:paraId="5D38FFB2" w14:textId="77777777" w:rsidR="006547A4" w:rsidRPr="00261222" w:rsidRDefault="006547A4" w:rsidP="00B601E6">
                        <w:pPr>
                          <w:pStyle w:val="NormalforTables"/>
                        </w:pPr>
                        <w:r w:rsidRPr="00261222">
                          <w:t>DP</w:t>
                        </w:r>
                        <w:r>
                          <w:t>*</w:t>
                        </w:r>
                      </w:p>
                    </w:txbxContent>
                  </v:textbox>
                </v:shape>
                <v:group id="Group 1265" o:spid="_x0000_s1102" style="position:absolute;left:1965960;top:506095;width:1652905;height:371475" coordsize="1652947,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9kG6xAAAAN0AAAAP&#10;AAAAAAAAAAAAAAAAAKkCAABkcnMvZG93bnJldi54bWxQSwUGAAAAAAQABAD6AAAAmgMAAAAA&#10;">
                  <v:shape id="Text Box 132" o:spid="_x0000_s1103" type="#_x0000_t202" style="position:absolute;left:415925;width:1237022;height:308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sMXjxQAA&#10;AN0AAAAPAAAAZHJzL2Rvd25yZXYueG1sRE9La8JAEL4L/Q/LFHqRuqmH1KauIkKpB1tJFMTbkB2T&#10;0OxsyK55/PtuoeBtPr7nLNeDqUVHrassK3iZRSCIc6srLhScjh/PCxDOI2usLZOCkRysVw+TJSba&#10;9pxSl/lChBB2CSoovW8SKV1ekkE3sw1x4K62NegDbAupW+xDuKnlPIpiabDi0FBiQ9uS8p/sZhTw&#10;Zze8Tfdf42Vx+N7Z9Hp+rfCs1NPjsHkH4Wnwd/G/e6fD/Hkcw9834QS5+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2wxePFAAAA3QAAAA8AAAAAAAAAAAAAAAAAlwIAAGRycy9k&#10;b3ducmV2LnhtbFBLBQYAAAAABAAEAPUAAACJAwAAAAA=&#10;" filled="f" stroked="f" strokecolor="blue">
                    <v:textbox>
                      <w:txbxContent>
                        <w:p w14:paraId="6EB64453" w14:textId="77777777" w:rsidR="006547A4" w:rsidRPr="00261222" w:rsidRDefault="006547A4" w:rsidP="00B601E6">
                          <w:pPr>
                            <w:pStyle w:val="NormalforTables"/>
                            <w:spacing w:line="280" w:lineRule="exact"/>
                            <w:rPr>
                              <w:smallCaps/>
                            </w:rPr>
                          </w:pPr>
                          <w:r>
                            <w:rPr>
                              <w:smallCaps/>
                            </w:rPr>
                            <w:t>+sej</w:t>
                          </w:r>
                        </w:p>
                        <w:p w14:paraId="61681D3C" w14:textId="77777777" w:rsidR="006547A4" w:rsidRPr="00261222" w:rsidRDefault="006547A4" w:rsidP="00B601E6"/>
                      </w:txbxContent>
                    </v:textbox>
                  </v:shape>
                  <v:shape id="Arc 141" o:spid="_x0000_s1104" style="position:absolute;top:216535;width:636270;height:154940;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YC3kxQAA&#10;AN0AAAAPAAAAZHJzL2Rvd25yZXYueG1sRE/basJAEH0v+A/LFPpSmo1SraSuokJLqAWJzQeM2TEJ&#10;ZmdDdqupX+8WBN/mcK4zW/SmESfqXG1ZwTCKQRAXVtdcKsh/Pl6mIJxH1thYJgV/5GAxHzzMMNH2&#10;zBmddr4UIYRdggoq79tESldUZNBFtiUO3MF2Bn2AXSl1h+cQbho5iuOJNFhzaKiwpXVFxXH3axTs&#10;zeX78zlLN/0hXW3tVyZf8/FWqafHfvkOwlPv7+KbO9Vh/mjyBv/fhBPk/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lgLeTFAAAA3QAAAA8AAAAAAAAAAAAAAAAAlwIAAGRycy9k&#10;b3ducmV2LnhtbFBLBQYAAAAABAAEAPUAAACJAwAAAAA=&#10;" path="m0,-1nfc11929,-1,21600,9670,21600,21600em0,-1nsc11929,-1,21600,9670,21600,21600l0,21600,,-1xe" filled="f">
                    <v:stroke dashstyle="1 1" startarrow="classic"/>
                    <v:path arrowok="t" o:extrusionok="f" o:connecttype="custom" o:connectlocs="0,0;636270,154940;0,154940" o:connectangles="0,0,0"/>
                  </v:shape>
                </v:group>
                <v:group id="Group 149" o:spid="_x0000_s1105" style="position:absolute;left:1408430;top:983615;width:812800;height:19939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H37iTGAAAA3QAA&#10;AA8AAAAAAAAAAAAAAAAAqQIAAGRycy9kb3ducmV2LnhtbFBLBQYAAAAABAAEAPoAAACcAwAAAAA=&#10;">
                  <v:line id="Line 150" o:spid="_x0000_s1106"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TbuMQAAADdAAAADwAAAGRycy9kb3ducmV2LnhtbERPTWsCMRC9F/ofwhR6KZpVRHQ1ihSE&#10;HryoZaW3cTNult1Mtkmq23/fFARv83ifs1z3thVX8qF2rGA0zEAQl07XXCn4PG4HMxAhImtsHZOC&#10;XwqwXj0/LTHX7sZ7uh5iJVIIhxwVmBi7XMpQGrIYhq4jTtzFeYsxQV9J7fGWwm0rx1k2lRZrTg0G&#10;O3o3VDaHH6tAznZv335znjRFczrNTVEW3ddOqdeXfrMAEamPD/Hd/aHT/PF0Dv/fpBPk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ZNu4xAAAAN0AAAAPAAAAAAAAAAAA&#10;AAAAAKECAABkcnMvZG93bnJldi54bWxQSwUGAAAAAAQABAD5AAAAkgMAAAAA&#10;"/>
                  <v:line id="Line 151" o:spid="_x0000_s1107"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yUB8gAAADdAAAADwAAAGRycy9kb3ducmV2LnhtbESPT0vDQBDF70K/wzIFb3ZjhSix21IU&#10;ofUg9g+0x2l2TKLZ2bC7JvHbOwfB2wzvzXu/WaxG16qeQmw8G7idZaCIS28brgwcDy83D6BiQrbY&#10;eiYDPxRhtZxcLbCwfuAd9ftUKQnhWKCBOqWu0DqWNTmMM98Ri/bhg8Mka6i0DThIuGv1PMty7bBh&#10;aaixo6eayq/9tzPwdvee9+vt62Y8bfNL+by7nD+HYMz1dFw/gko0pn/z3/XGCv78XvjlGxlBL38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zmyUB8gAAADdAAAADwAAAAAA&#10;AAAAAAAAAAChAgAAZHJzL2Rvd25yZXYueG1sUEsFBgAAAAAEAAQA+QAAAJYDAAAAAA==&#10;"/>
                </v:group>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71" o:spid="_x0000_s1108" type="#_x0000_t87" style="position:absolute;left:957580;top:1204595;width:74930;height:9499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ja22wwAA&#10;AN0AAAAPAAAAZHJzL2Rvd25yZXYueG1sRE9LTwIxEL6b8B+aIfEmXfagZqEQQzABvCAPz+N23G12&#10;O13buqz/npqYcJsv33Pmy8G2oicfjGMF00kGgrh02nCl4HR8fXgGESKyxtYxKfilAMvF6G6OhXYX&#10;fqf+ECuRQjgUqKCOsSukDGVNFsPEdcSJ+3LeYkzQV1J7vKRw28o8yx6lRcOpocaOVjWVzeHHKmhk&#10;b/xnvm+23+eP9c7ssHvrUan78fAyAxFpiDfxv3uj0/z8aQp/36QT5OI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ja22wwAAAN0AAAAPAAAAAAAAAAAAAAAAAJcCAABkcnMvZG93&#10;bnJldi54bWxQSwUGAAAAAAQABAD1AAAAhwMAAAAA&#10;" adj="142" strokecolor="black [3200]"/>
                <v:shape id="Text Box 196" o:spid="_x0000_s1109" type="#_x0000_t202" style="position:absolute;left:358140;top:2256155;width:1293468;height:568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dUFbwgAA&#10;AN0AAAAPAAAAZHJzL2Rvd25yZXYueG1sRE9Na8JAEL0L/Q/LFLzpboOtNXWVogg9WdQqeBuyYxKa&#10;nQ3Z1cR/7wqCt3m8z5nOO1uJCzW+dKzhbahAEGfOlJxr+NutBp8gfEA2WDkmDVfyMJ+99KaYGtfy&#10;hi7bkIsYwj5FDUUIdSqlzwqy6IeuJo7cyTUWQ4RNLk2DbQy3lUyU+pAWS44NBda0KCj7356thv36&#10;dDyM1G++tO916zol2U6k1v3X7vsLRKAuPMUP94+J85NxAvdv4gl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p1QVvCAAAA3QAAAA8AAAAAAAAAAAAAAAAAlwIAAGRycy9kb3du&#10;cmV2LnhtbFBLBQYAAAAABAAEAPUAAACGAwAAAAA=&#10;" filled="f" stroked="f">
                  <v:textbox>
                    <w:txbxContent>
                      <w:p w14:paraId="72367503" w14:textId="77777777" w:rsidR="006547A4" w:rsidRDefault="006547A4" w:rsidP="00B601E6">
                        <w:pPr>
                          <w:pStyle w:val="NormalforTables"/>
                          <w:jc w:val="center"/>
                          <w:rPr>
                            <w:i/>
                          </w:rPr>
                        </w:pPr>
                        <w:r>
                          <w:rPr>
                            <w:i/>
                          </w:rPr>
                          <w:t>p</w:t>
                        </w:r>
                        <w:r w:rsidRPr="00367BBB">
                          <w:rPr>
                            <w:i/>
                          </w:rPr>
                          <w:t>romotable</w:t>
                        </w:r>
                        <w:r>
                          <w:rPr>
                            <w:i/>
                          </w:rPr>
                          <w:t xml:space="preserve"> </w:t>
                        </w:r>
                        <w:r w:rsidRPr="00367BBB">
                          <w:rPr>
                            <w:i/>
                          </w:rPr>
                          <w:t>to</w:t>
                        </w:r>
                      </w:p>
                      <w:p w14:paraId="2E33FBB6" w14:textId="77777777" w:rsidR="006547A4" w:rsidRPr="00367BBB" w:rsidRDefault="006547A4" w:rsidP="00B601E6">
                        <w:pPr>
                          <w:pStyle w:val="NormalforTables"/>
                          <w:jc w:val="center"/>
                          <w:rPr>
                            <w:i/>
                          </w:rPr>
                        </w:pPr>
                        <w:r w:rsidRPr="00367BBB">
                          <w:rPr>
                            <w:i/>
                          </w:rPr>
                          <w:t>Focus DP</w:t>
                        </w:r>
                      </w:p>
                    </w:txbxContent>
                  </v:textbox>
                </v:shape>
                <v:line id="Straight Connector 1273" o:spid="_x0000_s1110" style="position:absolute;visibility:visible;mso-wrap-style:square" from="989965,1762760" to="989965,2313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5r7a8MAAADdAAAADwAAAGRycy9kb3ducmV2LnhtbESP0YrCMBBF3wX/IYzgm6YqdLUaRYSF&#10;dZ9c9QOGZmyrzaQk0da/NwuCbzPce+7cWW06U4sHOV9ZVjAZJyCIc6srLhScT9+jOQgfkDXWlknB&#10;kzxs1v3eCjNtW/6jxzEUIoawz1BBGUKTSenzkgz6sW2Io3axzmCIqyukdtjGcFPLaZKk0mDF8UKJ&#10;De1Kym/Hu4k1Jqdruj3wzi32h9/UXc7zZ5soNRx02yWIQF34mN/0j47c9GsG/9/EEeT6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a+2vDAAAA3QAAAA8AAAAAAAAAAAAA&#10;AAAAoQIAAGRycy9kb3ducmV2LnhtbFBLBQYAAAAABAAEAPkAAACRAwAAAAA=&#10;" strokecolor="black [3200]">
                  <v:stroke dashstyle="3 1"/>
                </v:line>
                <v:shape id="Text Box 121" o:spid="_x0000_s1111" type="#_x0000_t202" style="position:absolute;left:2937510;top:2209800;width:508000;height:3422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0Hy0wwAA&#10;AN0AAAAPAAAAZHJzL2Rvd25yZXYueG1sRE9La8JAEL4L/odlhN50V7FVo6uIpdBTi/EB3obsmASz&#10;syG7Nem/7xYEb/PxPWe16Wwl7tT40rGG8UiBIM6cKTnXcDx8DOcgfEA2WDkmDb/kYbPu91aYGNfy&#10;nu5pyEUMYZ+ghiKEOpHSZwVZ9CNXE0fu6hqLIcIml6bBNobbSk6UepMWS44NBda0Kyi7pT9Ww+nr&#10;ejlP1Xf+bl/r1nVKsl1IrV8G3XYJIlAXnuKH+9PE+ZPZF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0Hy0wwAAAN0AAAAPAAAAAAAAAAAAAAAAAJcCAABkcnMvZG93&#10;bnJldi54bWxQSwUGAAAAAAQABAD1AAAAhwMAAAAA&#10;" filled="f" stroked="f">
                  <v:textbox>
                    <w:txbxContent>
                      <w:p w14:paraId="1B4C4644" w14:textId="77777777" w:rsidR="006547A4" w:rsidRPr="00261222" w:rsidRDefault="006547A4" w:rsidP="00B601E6">
                        <w:pPr>
                          <w:pStyle w:val="NormalforTables"/>
                        </w:pPr>
                        <w:r w:rsidRPr="00261222">
                          <w:t>VP</w:t>
                        </w:r>
                        <w:r w:rsidRPr="00261222">
                          <w:rPr>
                            <w:sz w:val="18"/>
                          </w:rPr>
                          <w:sym w:font="Symbol" w:char="F067"/>
                        </w:r>
                      </w:p>
                    </w:txbxContent>
                  </v:textbox>
                </v:shape>
                <v:group id="Group 122" o:spid="_x0000_s1112" style="position:absolute;left:2702560;top:2449195;width:812800;height:19939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i/XZ8UAAADdAAAA&#10;DwAAAAAAAAAAAAAAAACpAgAAZHJzL2Rvd25yZXYueG1sUEsFBgAAAAAEAAQA+gAAAJsDAAAAAA==&#10;">
                  <v:line id="Line 123" o:spid="_x0000_s1113"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LZF8UAAADdAAAADwAAAGRycy9kb3ducmV2LnhtbERPTWsCMRC9C/0PYQpeimYrxerWKFIo&#10;9OBFLSvexs10s+xmsk2ibv99IxS8zeN9zmLV21ZcyIfasYLncQaCuHS65krB1/5jNAMRIrLG1jEp&#10;+KUAq+XDYIG5dlfe0mUXK5FCOOSowMTY5VKG0pDFMHYdceK+nbcYE/SV1B6vKdy2cpJlU2mx5tRg&#10;sKN3Q2WzO1sFcrZ5+vHr00tTNIfD3BRl0R03Sg0f+/UbiEh9vIv/3Z86zZ+8TuH2TTpBLv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iLZF8UAAADdAAAADwAAAAAAAAAA&#10;AAAAAAChAgAAZHJzL2Rvd25yZXYueG1sUEsFBgAAAAAEAAQA+QAAAJMDAAAAAA==&#10;"/>
                  <v:line id="Line 124" o:spid="_x0000_s1114"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UMc8UAAADdAAAADwAAAGRycy9kb3ducmV2LnhtbERPTWvCQBC9F/wPywi91Y0WoqSuIkpB&#10;eyhVC+1xzI5JNDsbdrdJ+u+7BcHbPN7nzJe9qUVLzleWFYxHCQji3OqKCwWfx9enGQgfkDXWlknB&#10;L3lYLgYPc8y07XhP7SEUIoawz1BBGUKTSenzkgz6kW2II3e2zmCI0BVSO+xiuKnlJElSabDi2FBi&#10;Q+uS8uvhxyh4f/5I29Xubdt/7dJTvtmfvi+dU+px2K9eQATqw118c291nD+ZTuH/m3iCXP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YUMc8UAAADdAAAADwAAAAAAAAAA&#10;AAAAAAChAgAAZHJzL2Rvd25yZXYueG1sUEsFBgAAAAAEAAQA+QAAAJMDAAAAAA==&#10;"/>
                </v:group>
                <v:shape id="Text Box 126" o:spid="_x0000_s1115" type="#_x0000_t202" style="position:absolute;left:3382010;top:2560320;width:508000;height:365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nXaxxQAA&#10;AN0AAAAPAAAAZHJzL2Rvd25yZXYueG1sRI9Pa8JAEMXvQr/DMgVvdbdia5u6iiiCJ0X7B3obsmMS&#10;mp0N2dWk3945CN5meG/e+81s0ftaXaiNVWALzyMDijgPruLCwtfn5ukNVEzIDuvAZOGfIizmD4MZ&#10;Zi50fKDLMRVKQjhmaKFMqcm0jnlJHuMoNMSinULrMcnaFtq12Em4r/XYmFftsWJpKLGhVUn53/Hs&#10;LXzvTr8/E7Mv1v6l6UJvNPt3be3wsV9+gErUp7v5dr11gj+eCq58IyPo+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uddrHFAAAA3QAAAA8AAAAAAAAAAAAAAAAAlwIAAGRycy9k&#10;b3ducmV2LnhtbFBLBQYAAAAABAAEAPUAAACJAwAAAAA=&#10;" filled="f" stroked="f">
                  <v:textbox>
                    <w:txbxContent>
                      <w:p w14:paraId="58306DAD" w14:textId="77777777" w:rsidR="006547A4" w:rsidRPr="00261222" w:rsidRDefault="006547A4" w:rsidP="00B601E6">
                        <w:pPr>
                          <w:pStyle w:val="NormalforTables"/>
                        </w:pPr>
                        <w:r w:rsidRPr="00261222">
                          <w:t>VP</w:t>
                        </w:r>
                        <w:r w:rsidRPr="00261222">
                          <w:rPr>
                            <w:position w:val="-4"/>
                            <w:sz w:val="18"/>
                          </w:rPr>
                          <w:sym w:font="Symbol" w:char="F062"/>
                        </w:r>
                      </w:p>
                    </w:txbxContent>
                  </v:textbox>
                </v:shape>
                <v:group id="Group 127" o:spid="_x0000_s1116" style="position:absolute;left:3147060;top:2787650;width:812800;height:19875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LYt1ixAAAAN0AAAAP&#10;AAAAAAAAAAAAAAAAAKkCAABkcnMvZG93bnJldi54bWxQSwUGAAAAAAQABAD6AAAAmgMAAAAA&#10;">
                  <v:line id="Line 128" o:spid="_x0000_s1117"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1KU38cAAADdAAAADwAAAGRycy9kb3ducmV2LnhtbESPQUvDQBCF74L/YRmhF7Ebi0iM3ZYi&#10;FHroxSop3sbsmA3JzsbdbRv/vXMQvM3w3rz3zXI9+UGdKaYusIH7eQGKuAm249bA+9v2rgSVMrLF&#10;ITAZ+KEE69X11RIrGy78SudDbpWEcKrQgMt5rLROjSOPaR5GYtG+QvSYZY2tthEvEu4HvSiKR+2x&#10;Y2lwONKLo6Y/nLwBXe5vv+Pm86Gv++PxydVNPX7sjZndTJtnUJmm/G/+u95ZwV+Uwi/fyAh69Qs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vUpTfxwAAAN0AAAAPAAAAAAAA&#10;AAAAAAAAAKECAABkcnMvZG93bnJldi54bWxQSwUGAAAAAAQABAD5AAAAlQMAAAAA&#10;"/>
                  <v:line id="Line 129" o:spid="_x0000_s1118"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PVBu8UAAADdAAAADwAAAGRycy9kb3ducmV2LnhtbERPTWvCQBC9F/wPywi9NRstBImuIhVB&#10;eyhVC/U4ZsckNjsbdrdJ+u+7hYK3ebzPWawG04iOnK8tK5gkKQjiwuqaSwUfp+3TDIQPyBoby6Tg&#10;hzyslqOHBeba9nyg7hhKEUPY56igCqHNpfRFRQZ9YlviyF2tMxgidKXUDvsYbho5TdNMGqw5NlTY&#10;0ktFxdfx2yh4e37PuvX+dTd87rNLsTlczrfeKfU4HtZzEIGGcBf/u3c6zp/OJvD3TTxB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PVBu8UAAADdAAAADwAAAAAAAAAA&#10;AAAAAAChAgAAZHJzL2Rvd25yZXYueG1sUEsFBgAAAAAEAAQA+QAAAJMDAAAAAA==&#10;"/>
                </v:group>
                <v:shape id="Text Box 133" o:spid="_x0000_s1119" type="#_x0000_t202" style="position:absolute;left:2485390;top:1859280;width:508000;height:3270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oDF8wwAA&#10;AN0AAAAPAAAAZHJzL2Rvd25yZXYueG1sRE9La8JAEL4X/A/LFLzV3QYtaepGRCn0pFRtobchO3nQ&#10;7GzIbk36711B8DYf33OWq9G24ky9bxxreJ4pEMSFMw1XGk7H96cUhA/IBlvHpOGfPKzyycMSM+MG&#10;/qTzIVQihrDPUEMdQpdJ6YuaLPqZ64gjV7reYoiwr6TpcYjhtpWJUi/SYsOxocaONjUVv4c/q+Fr&#10;V/58z9W+2tpFN7hRSbavUuvp47h+AxFoDHfxzf1h4vwkTeD6TTxB5h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oDF8wwAAAN0AAAAPAAAAAAAAAAAAAAAAAJcCAABkcnMvZG93&#10;bnJldi54bWxQSwUGAAAAAAQABAD1AAAAhwMAAAAA&#10;" filled="f" stroked="f">
                  <v:textbox>
                    <w:txbxContent>
                      <w:p w14:paraId="54EC70EB" w14:textId="77777777" w:rsidR="006547A4" w:rsidRPr="00261222" w:rsidRDefault="006547A4" w:rsidP="00B601E6">
                        <w:pPr>
                          <w:pStyle w:val="NormalforTables"/>
                        </w:pPr>
                        <w:r w:rsidRPr="00261222">
                          <w:t>VP</w:t>
                        </w:r>
                        <w:r w:rsidRPr="00261222">
                          <w:rPr>
                            <w:position w:val="-4"/>
                            <w:sz w:val="18"/>
                          </w:rPr>
                          <w:sym w:font="Symbol" w:char="F064"/>
                        </w:r>
                      </w:p>
                    </w:txbxContent>
                  </v:textbox>
                </v:shape>
                <v:group id="Group 149" o:spid="_x0000_s1120" style="position:absolute;left:2277110;top:2091055;width:812800;height:19939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9fmq/DAAAA3QAAAA8A&#10;AAAAAAAAAAAAAAAAqQIAAGRycy9kb3ducmV2LnhtbFBLBQYAAAAABAAEAPoAAACZAwAAAAA=&#10;">
                  <v:line id="Line 150" o:spid="_x0000_s1121"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GmS3MUAAADdAAAADwAAAGRycy9kb3ducmV2LnhtbERPTWsCMRC9F/ofwhR6KZqtSNmuRpFC&#10;oQcvWlnpbdyMm2U3k22S6vbfG0HwNo/3OfPlYDtxIh8axwpexxkI4srphmsFu+/PUQ4iRGSNnWNS&#10;8E8BlovHhzkW2p15Q6dtrEUK4VCgAhNjX0gZKkMWw9j1xIk7Om8xJuhrqT2eU7jt5CTL3qTFhlOD&#10;wZ4+DFXt9s8qkPn65devDtO2bPf7d1NWZf+zVur5aVjNQEQa4l18c3/pNH+ST+H6TTpBLi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GmS3MUAAADdAAAADwAAAAAAAAAA&#10;AAAAAAChAgAAZHJzL2Rvd25yZXYueG1sUEsFBgAAAAAEAAQA+QAAAJMDAAAAAA==&#10;"/>
                  <v:line id="Line 151" o:spid="_x0000_s1122"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85HuMUAAADdAAAADwAAAGRycy9kb3ducmV2LnhtbERPTWvCQBC9F/wPywi91U0tDZK6iiiC&#10;ehC1hfY4ZqdJanY27K5J+u9dodDbPN7nTOe9qUVLzleWFTyPEhDEudUVFwo+3tdPExA+IGusLZOC&#10;X/Iwnw0epphp2/GR2lMoRAxhn6GCMoQmk9LnJRn0I9sQR+7bOoMhQldI7bCL4aaW4yRJpcGKY0OJ&#10;DS1Lyi+nq1Gwfzmk7WK72/Sf2/Scr47nr5/OKfU47BdvIAL14V/8597oOH88eYX7N/EEObs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85HuMUAAADdAAAADwAAAAAAAAAA&#10;AAAAAAChAgAAZHJzL2Rvd25yZXYueG1sUEsFBgAAAAAEAAQA+QAAAJMDAAAAAA==&#10;"/>
                </v:group>
                <v:shape id="Text Box 130" o:spid="_x0000_s1123" type="#_x0000_t202" style="position:absolute;left:2814955;top:2941955;width:481965;height:292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mzd/wQAA&#10;AN0AAAAPAAAAZHJzL2Rvd25yZXYueG1sRE9Ni8IwEL0L+x/CLHjTZEVFu0YRRfCkqLvC3oZmbMs2&#10;k9JEW/+9EQRv83ifM1u0thQ3qn3hWMNXX4EgTp0pONPwc9r0JiB8QDZYOiYNd/KwmH90ZpgY1/CB&#10;bseQiRjCPkENeQhVIqVPc7Lo+64ijtzF1RZDhHUmTY1NDLelHCg1lhYLjg05VrTKKf0/Xq2G393l&#10;7zxU+2xtR1XjWiXZTqXW3c92+Q0iUBve4pd7a+L8wWQMz2/iCX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Js3f8EAAADdAAAADwAAAAAAAAAAAAAAAACXAgAAZHJzL2Rvd25y&#10;ZXYueG1sUEsFBgAAAAAEAAQA9QAAAIUDAAAAAA==&#10;" filled="f" stroked="f">
                  <v:textbox>
                    <w:txbxContent>
                      <w:p w14:paraId="0DB4D6DE" w14:textId="77777777" w:rsidR="006547A4" w:rsidRPr="00261222" w:rsidRDefault="006547A4" w:rsidP="00B601E6">
                        <w:pPr>
                          <w:pStyle w:val="NormalforTables"/>
                        </w:pPr>
                        <w:r w:rsidRPr="00261222">
                          <w:t>DP*</w:t>
                        </w:r>
                      </w:p>
                    </w:txbxContent>
                  </v:textbox>
                </v:shape>
                <v:shape id="Text Box 133" o:spid="_x0000_s1124" type="#_x0000_t202" style="position:absolute;left:2050415;top:1491615;width:508000;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5LkwgAA&#10;AN0AAAAPAAAAZHJzL2Rvd25yZXYueG1sRE9Li8IwEL4v+B/CCN40UXTVahTZZcGTi0/wNjRjW2wm&#10;pcna7r/fCMLe5uN7znLd2lI8qPaFYw3DgQJBnDpTcKbhdPzqz0D4gGywdEwafsnDetV5W2JiXMN7&#10;ehxCJmII+wQ15CFUiZQ+zcmiH7iKOHI3V1sMEdaZNDU2MdyWcqTUu7RYcGzIsaKPnNL74cdqOO9u&#10;18tYfWefdlI1rlWS7Vxq3eu2mwWIQG34F7/cWxPnj2ZTeH4TT5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XkuTCAAAA3QAAAA8AAAAAAAAAAAAAAAAAlwIAAGRycy9kb3du&#10;cmV2LnhtbFBLBQYAAAAABAAEAPUAAACGAwAAAAA=&#10;" filled="f" stroked="f">
                  <v:textbox>
                    <w:txbxContent>
                      <w:p w14:paraId="6DA3C0E9" w14:textId="77777777" w:rsidR="006547A4" w:rsidRPr="00261222" w:rsidRDefault="006547A4" w:rsidP="00B601E6">
                        <w:pPr>
                          <w:pStyle w:val="NormalforTables"/>
                        </w:pPr>
                        <w:r w:rsidRPr="00261222">
                          <w:t>VP</w:t>
                        </w:r>
                        <w:r>
                          <w:rPr>
                            <w:position w:val="-4"/>
                            <w:sz w:val="18"/>
                          </w:rPr>
                          <w:t>ε</w:t>
                        </w:r>
                      </w:p>
                    </w:txbxContent>
                  </v:textbox>
                </v:shape>
                <v:group id="Group 149" o:spid="_x0000_s1125" style="position:absolute;left:1842135;top:1723390;width:812800;height:19939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7CN7GAAAA3QAA&#10;AA8AAAAAAAAAAAAAAAAAqQIAAGRycy9kb3ducmV2LnhtbFBLBQYAAAAABAAEAPoAAACcAwAAAAA=&#10;">
                  <v:line id="Line 150" o:spid="_x0000_s1126"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g9QsUAAADdAAAADwAAAGRycy9kb3ducmV2LnhtbERPTWsCMRC9F/ofwhS8lJqtFFlXo0hB&#10;8OClWlZ6GzfTzbKbyTaJuv33jSD0No/3OYvVYDtxIR8axwpexxkI4srphmsFn4fNSw4iRGSNnWNS&#10;8EsBVsvHhwUW2l35gy77WIsUwqFABSbGvpAyVIYshrHriRP37bzFmKCvpfZ4TeG2k5Msm0qLDacG&#10;gz29G6ra/dkqkPnu+cevT29t2R6PM1NWZf+1U2r0NKznICIN8V98d291mj/JZ3D7Jp0gl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g9QsUAAADdAAAADwAAAAAAAAAA&#10;AAAAAAChAgAAZHJzL2Rvd25yZXYueG1sUEsFBgAAAAAEAAQA+QAAAJMDAAAAAA==&#10;"/>
                  <v:line id="Line 151" o:spid="_x0000_s1127"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mBy/cgAAADdAAAADwAAAGRycy9kb3ducmV2LnhtbESPT0vDQBDF70K/wzIFb3ZjhaCx21IU&#10;ofUg9g+0x2l2TKLZ2bC7JvHbOwfB2wzvzXu/WaxG16qeQmw8G7idZaCIS28brgwcDy8396BiQrbY&#10;eiYDPxRhtZxcLbCwfuAd9ftUKQnhWKCBOqWu0DqWNTmMM98Ri/bhg8Mka6i0DThIuGv1PMty7bBh&#10;aaixo6eayq/9tzPwdvee9+vt62Y8bfNL+by7nD+HYMz1dFw/gko0pn/z3/XGCv78QfjlGxlBL38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fmBy/cgAAADdAAAADwAAAAAA&#10;AAAAAAAAAAChAgAAZHJzL2Rvd25yZXYueG1sUEsFBgAAAAAEAAQA+QAAAJYDAAAAAA==&#10;"/>
                </v:group>
                <v:shape id="Text Box 93" o:spid="_x0000_s1128" type="#_x0000_t202" style="position:absolute;left:2761615;top:4056380;width:342900;height:283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qznWwwAA&#10;AN0AAAAPAAAAZHJzL2Rvd25yZXYueG1sRE9Na8JAEL0L/Q/LFHozu0qVJroJpUXwZFHbgrchOyah&#10;2dmQXU38991Cwds83uesi9G24kq9bxxrmCUKBHHpTMOVhs/jZvoCwgdkg61j0nAjD0X+MFljZtzA&#10;e7oeQiViCPsMNdQhdJmUvqzJok9cRxy5s+sthgj7SpoehxhuWzlXaiktNhwbauzoraby53CxGr52&#10;59P3s/qo3u2iG9yoJNtUav30OL6uQAQaw138796aOH+ezuDvm3iCzH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qznWwwAAAN0AAAAPAAAAAAAAAAAAAAAAAJcCAABkcnMvZG93&#10;bnJldi54bWxQSwUGAAAAAAQABAD1AAAAhwMAAAAA&#10;" filled="f" stroked="f">
                  <v:textbox>
                    <w:txbxContent>
                      <w:p w14:paraId="3E2CA8AD" w14:textId="77777777" w:rsidR="006547A4" w:rsidRPr="00261222" w:rsidRDefault="006547A4" w:rsidP="00B601E6">
                        <w:pPr>
                          <w:pStyle w:val="NormalforTables"/>
                        </w:pPr>
                        <w:r w:rsidRPr="00261222">
                          <w:t>V</w:t>
                        </w:r>
                        <w:r>
                          <w:t>*</w:t>
                        </w:r>
                      </w:p>
                    </w:txbxContent>
                  </v:textbox>
                </v:shape>
                <v:group id="Group 94" o:spid="_x0000_s1129" style="position:absolute;left:2936240;top:3905250;width:1088390;height:19875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1yqnpxAAAAN0AAAAP&#10;AAAAAAAAAAAAAAAAAKkCAABkcnMvZG93bnJldi54bWxQSwUGAAAAAAQABAD6AAAAmgMAAAAA&#10;">
                  <v:line id="Line 95" o:spid="_x0000_s1130"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lmcdcUAAADdAAAADwAAAGRycy9kb3ducmV2LnhtbERPTWsCMRC9F/ofwhR6kZqtStHVKFIo&#10;ePBSLSu9jZvpZtnNZJtEXf99Iwi9zeN9zmLV21acyYfasYLXYQaCuHS65krB1/7jZQoiRGSNrWNS&#10;cKUAq+XjwwJz7S78SeddrEQK4ZCjAhNjl0sZSkMWw9B1xIn7cd5iTNBXUnu8pHDbylGWvUmLNacG&#10;gx29Gyqb3ckqkNPt4Nevj5OmaA6HmSnKovveKvX81K/nICL18V98d290mj+ajeH2TTpBLv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lmcdcUAAADdAAAADwAAAAAAAAAA&#10;AAAAAAChAgAAZHJzL2Rvd25yZXYueG1sUEsFBgAAAAAEAAQA+QAAAJMDAAAAAA==&#10;"/>
                  <v:line id="Line 96" o:spid="_x0000_s1131"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Vt0/sYAAADdAAAADwAAAGRycy9kb3ducmV2LnhtbERPTWvCQBC9F/wPyxR6q5vaEmp0FWkp&#10;aA9FraDHMTsmsdnZsLtN0n/vCgVv83ifM533phYtOV9ZVvA0TEAQ51ZXXCjYfX88voLwAVljbZkU&#10;/JGH+WxwN8VM24431G5DIWII+wwVlCE0mZQ+L8mgH9qGOHIn6wyGCF0htcMuhptajpIklQYrjg0l&#10;NvRWUv6z/TUKvp7XabtYfS77/So95u+b4+HcOaUe7vvFBESgPtzE/+6ljvNH4xe4fhNPkL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FbdP7GAAAA3QAAAA8AAAAAAAAA&#10;AAAAAAAAoQIAAGRycy9kb3ducmV2LnhtbFBLBQYAAAAABAAEAPkAAACUAwAAAAA=&#10;"/>
                </v:group>
                <v:shape id="Text Box 97" o:spid="_x0000_s1132" type="#_x0000_t202" style="position:absolute;left:3355975;top:3654425;width:5080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VwwAA&#10;AN0AAAAPAAAAZHJzL2Rvd25yZXYueG1sRE9Na8JAEL0X/A/LCL3VXcUUjW6CWISeWpqq4G3Ijkkw&#10;OxuyW5P++26h0Ns83uds89G24k69bxxrmM8UCOLSmYYrDcfPw9MKhA/IBlvHpOGbPOTZ5GGLqXED&#10;f9C9CJWIIexT1FCH0KVS+rImi37mOuLIXV1vMUTYV9L0OMRw28qFUs/SYsOxocaO9jWVt+LLaji9&#10;XS/npXqvXmzSDW5Uku1aav04HXcbEIHG8C/+c7+aOH+xTuD3m3iC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kD/VwwAAAN0AAAAPAAAAAAAAAAAAAAAAAJcCAABkcnMvZG93&#10;bnJldi54bWxQSwUGAAAAAAQABAD1AAAAhwMAAAAA&#10;" filled="f" stroked="f">
                  <v:textbox>
                    <w:txbxContent>
                      <w:p w14:paraId="524FBC67" w14:textId="77777777" w:rsidR="006547A4" w:rsidRPr="00261222" w:rsidRDefault="006547A4" w:rsidP="00B601E6">
                        <w:pPr>
                          <w:pStyle w:val="NormalforTables"/>
                        </w:pPr>
                        <w:r w:rsidRPr="00261222">
                          <w:t>V</w:t>
                        </w:r>
                        <w:r w:rsidRPr="00261222">
                          <w:sym w:font="Symbol" w:char="F0A2"/>
                        </w:r>
                        <w:r w:rsidRPr="00995F67">
                          <w:rPr>
                            <w:vertAlign w:val="subscript"/>
                          </w:rPr>
                          <w:t>α</w:t>
                        </w:r>
                      </w:p>
                    </w:txbxContent>
                  </v:textbox>
                </v:shape>
                <v:line id="Line 98" o:spid="_x0000_s1133" style="position:absolute;visibility:visible;mso-wrap-style:square" from="3510280,3905250" to="3510280,41040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VPEsUAAADdAAAADwAAAGRycy9kb3ducmV2LnhtbERPTWvCQBC9F/wPywje6qYKoY2uIpaC&#10;eijVFvQ4ZsckNTsbdtck/ffdgtDbPN7nzJe9qUVLzleWFTyNExDEudUVFwq+Pt8en0H4gKyxtkwK&#10;fsjDcjF4mGOmbcd7ag+hEDGEfYYKyhCaTEqfl2TQj21DHLmLdQZDhK6Q2mEXw00tJ0mSSoMVx4YS&#10;G1qXlF8PN6PgffqRtqvtbtMft+k5f92fT9+dU2o07FczEIH68C++uzc6zp+8pPD3TTxB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sVPEsUAAADdAAAADwAAAAAAAAAA&#10;AAAAAAChAgAAZHJzL2Rvd25yZXYueG1sUEsFBgAAAAAEAAQA+QAAAJMDAAAAAA==&#10;"/>
                <v:shape id="Text Box 99" o:spid="_x0000_s1134" type="#_x0000_t202" style="position:absolute;left:3621405;top:4024630;width:1638300;height:75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gQ5wwAA&#10;AN0AAAAPAAAAZHJzL2Rvd25yZXYueG1sRE9La8JAEL4L/odlBG91V7E+oquIUuipYloFb0N2TILZ&#10;2ZDdmvTfdwsFb/PxPWe97WwlHtT40rGG8UiBIM6cKTnX8PX59rIA4QOywcoxafghD9tNv7fGxLiW&#10;T/RIQy5iCPsENRQh1ImUPivIoh+5mjhyN9dYDBE2uTQNtjHcVnKi1ExaLDk2FFjTvqDsnn5bDeeP&#10;2/UyVcf8YF/r1nVKsl1KrYeDbrcCEagLT/G/+93E+ZPlHP6+iSf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DgQ5wwAAAN0AAAAPAAAAAAAAAAAAAAAAAJcCAABkcnMvZG93&#10;bnJldi54bWxQSwUGAAAAAAQABAD1AAAAhwMAAAAA&#10;" filled="f" stroked="f">
                  <v:textbox>
                    <w:txbxContent>
                      <w:p w14:paraId="57FBA72A" w14:textId="77777777" w:rsidR="006547A4" w:rsidRDefault="006547A4" w:rsidP="00B601E6">
                        <w:pPr>
                          <w:pStyle w:val="NormalforTables"/>
                          <w:jc w:val="center"/>
                        </w:pPr>
                        <w:r w:rsidRPr="00261222">
                          <w:t>Direct</w:t>
                        </w:r>
                        <w:r>
                          <w:t xml:space="preserve"> o</w:t>
                        </w:r>
                        <w:r w:rsidRPr="00261222">
                          <w:t>bject DP*</w:t>
                        </w:r>
                        <w:r>
                          <w:t>,</w:t>
                        </w:r>
                      </w:p>
                      <w:p w14:paraId="6C48D7BD" w14:textId="33C79A2D" w:rsidR="006547A4" w:rsidRDefault="006547A4" w:rsidP="00B601E6">
                        <w:pPr>
                          <w:pStyle w:val="NormalforTables"/>
                          <w:jc w:val="center"/>
                        </w:pPr>
                        <w:r>
                          <w:t>Obj-Pred DP*,</w:t>
                        </w:r>
                      </w:p>
                      <w:p w14:paraId="41895390" w14:textId="77777777" w:rsidR="006547A4" w:rsidRPr="00261222" w:rsidRDefault="006547A4" w:rsidP="00B601E6">
                        <w:pPr>
                          <w:pStyle w:val="NormalforTables"/>
                          <w:jc w:val="center"/>
                        </w:pPr>
                        <w:r w:rsidRPr="00261222">
                          <w:t>Locati</w:t>
                        </w:r>
                        <w:r>
                          <w:t>onal object DP*</w:t>
                        </w:r>
                      </w:p>
                      <w:p w14:paraId="4C57965A" w14:textId="77777777" w:rsidR="006547A4" w:rsidRPr="00261222" w:rsidRDefault="006547A4" w:rsidP="00B601E6">
                        <w:pPr>
                          <w:pStyle w:val="NormalforTables"/>
                          <w:jc w:val="center"/>
                        </w:pPr>
                      </w:p>
                      <w:p w14:paraId="572FC8C5" w14:textId="77777777" w:rsidR="006547A4" w:rsidRPr="00261222" w:rsidRDefault="006547A4" w:rsidP="00B601E6">
                        <w:pPr>
                          <w:pStyle w:val="NormalforTables"/>
                          <w:jc w:val="center"/>
                        </w:pPr>
                      </w:p>
                      <w:p w14:paraId="5F3611BE" w14:textId="77777777" w:rsidR="006547A4" w:rsidRPr="00261222" w:rsidRDefault="006547A4" w:rsidP="00B601E6">
                        <w:pPr>
                          <w:pStyle w:val="NormalforTables"/>
                          <w:jc w:val="center"/>
                        </w:pPr>
                      </w:p>
                    </w:txbxContent>
                  </v:textbox>
                </v:shape>
                <v:shape id="Text Box 101" o:spid="_x0000_s1135" type="#_x0000_t202" style="position:absolute;left:3340735;top:4057650;width:374015;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kZBLxQAA&#10;AN0AAAAPAAAAZHJzL2Rvd25yZXYueG1sRI9Ba8JAEIXvhf6HZQre6m5Fi0ZXKS0FT0q1FbwN2TEJ&#10;ZmdDdmviv3cOgrcZ3pv3vlmsel+rC7WxCmzhbWhAEefBVVxY+N1/v05BxYTssA5MFq4UYbV8flpg&#10;5kLHP3TZpUJJCMcMLZQpNZnWMS/JYxyGhli0U2g9JlnbQrsWOwn3tR4Z8649ViwNJTb0WVJ+3v17&#10;C3+b0/EwNtviy0+aLvRGs59pawcv/cccVKI+Pcz367UT/NFMcOUbGUEv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uRkEvFAAAA3QAAAA8AAAAAAAAAAAAAAAAAlwIAAGRycy9k&#10;b3ducmV2LnhtbFBLBQYAAAAABAAEAPUAAACJAwAAAAA=&#10;" filled="f" stroked="f">
                  <v:textbox>
                    <w:txbxContent>
                      <w:p w14:paraId="3853A09B" w14:textId="77777777" w:rsidR="006547A4" w:rsidRPr="00261222" w:rsidRDefault="006547A4" w:rsidP="00B601E6">
                        <w:pPr>
                          <w:pStyle w:val="NormalforTables"/>
                        </w:pPr>
                        <w:r w:rsidRPr="00261222">
                          <w:t>S</w:t>
                        </w:r>
                        <w:r>
                          <w:t>″</w:t>
                        </w:r>
                      </w:p>
                    </w:txbxContent>
                  </v:textbox>
                </v:shape>
                <v:line id="Straight Connector 1299" o:spid="_x0000_s1136" style="position:absolute;visibility:visible;mso-wrap-style:square" from="4420235,4859020" to="4422775,5426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4qe8MAAADdAAAADwAAAGRycy9kb3ducmV2LnhtbESPzarCMBCF94LvEEZwp6kuiq1GEUHw&#10;3pV/DzA0Y1ttJiWJtr69uXDB3QznfGfOrDa9acSLnK8tK5hNExDEhdU1lwqul/1kAcIHZI2NZVLw&#10;Jg+b9XCwwlzbjk/0OodSxBD2OSqoQmhzKX1RkUE/tS1x1G7WGQxxdaXUDrsYbho5T5JUGqw5Xqiw&#10;pV1FxeP8NLHG7HJPt0feuezn+Ju623Xx7hKlxqN+uwQRqA9f8z990JGbZxn8fRNHkOs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5+KnvDAAAA3QAAAA8AAAAAAAAAAAAA&#10;AAAAoQIAAGRycy9kb3ducmV2LnhtbFBLBQYAAAAABAAEAPkAAACRAwAAAAA=&#10;" strokecolor="black [3200]">
                  <v:stroke dashstyle="3 1"/>
                </v:line>
                <v:shape id="Text Box 196" o:spid="_x0000_s1137" type="#_x0000_t202" style="position:absolute;left:2052320;top:5377815;width:2995295;height:568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DAZXxQAA&#10;AN0AAAAPAAAAZHJzL2Rvd25yZXYueG1sRI9Pa8JAEMXvQr/DMoI33bVqaVNXKRXBk0X7B3obsmMS&#10;mp0N2dXEb+8cCt5meG/e+81y3ftaXaiNVWAL04kBRZwHV3Fh4etzO34GFROywzowWbhShPXqYbDE&#10;zIWOD3Q5pkJJCMcMLZQpNZnWMS/JY5yEhli0U2g9JlnbQrsWOwn3tX405kl7rFgaSmzovaT873j2&#10;Fr73p9+fufkoNn7RdKE3mv2LtnY07N9eQSXq0938f71zgj8zwi/fyAh6d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sMBlfFAAAA3QAAAA8AAAAAAAAAAAAAAAAAlwIAAGRycy9k&#10;b3ducmV2LnhtbFBLBQYAAAAABAAEAPUAAACJAwAAAAA=&#10;" filled="f" stroked="f">
                  <v:textbox>
                    <w:txbxContent>
                      <w:p w14:paraId="7B453A70" w14:textId="77777777" w:rsidR="006547A4" w:rsidRPr="00367BBB" w:rsidRDefault="006547A4" w:rsidP="00B601E6">
                        <w:pPr>
                          <w:pStyle w:val="NormalforTables"/>
                          <w:jc w:val="center"/>
                          <w:rPr>
                            <w:i/>
                          </w:rPr>
                        </w:pPr>
                        <w:r w:rsidRPr="00367BBB">
                          <w:rPr>
                            <w:i/>
                          </w:rPr>
                          <w:t>p</w:t>
                        </w:r>
                        <w:r>
                          <w:rPr>
                            <w:i/>
                          </w:rPr>
                          <w:t xml:space="preserve">romotable to </w:t>
                        </w:r>
                        <w:r w:rsidRPr="00367BBB">
                          <w:rPr>
                            <w:i/>
                          </w:rPr>
                          <w:t>Focus DP, Topic DP</w:t>
                        </w:r>
                        <w:r>
                          <w:rPr>
                            <w:i/>
                          </w:rPr>
                          <w:t xml:space="preserve">; </w:t>
                        </w:r>
                        <w:r>
                          <w:rPr>
                            <w:i/>
                          </w:rPr>
                          <w:br/>
                          <w:t>also to passive Subject DP / Subj-pred DP</w:t>
                        </w:r>
                      </w:p>
                    </w:txbxContent>
                  </v:textbox>
                </v:shape>
                <v:shape id="Left Brace 1301" o:spid="_x0000_s1138" type="#_x0000_t87" style="position:absolute;left:4375785;top:4096385;width:92075;height:143954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gn3nwgAA&#10;AN0AAAAPAAAAZHJzL2Rvd25yZXYueG1sRE9NawIxEL0X/A9hBG81WS2lrkYRQbSHHlw99Dhsxs3i&#10;ZrJs4rr++6ZQ6G0e73NWm8E1oqcu1J41ZFMFgrj0puZKw+W8f/0AESKywcYzaXhSgM169LLC3PgH&#10;n6gvYiVSCIccNdgY21zKUFpyGKa+JU7c1XcOY4JdJU2HjxTuGjlT6l06rDk1WGxpZ6m8FXen4Wvb&#10;08KfzKFxe3U5++It+7TfWk/Gw3YJItIQ/8V/7qNJ8+cqg99v0gly/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mCfefCAAAA3QAAAA8AAAAAAAAAAAAAAAAAlwIAAGRycy9kb3du&#10;cmV2LnhtbFBLBQYAAAAABAAEAPUAAACGAwAAAAA=&#10;" adj="115" strokecolor="black [3200]"/>
                <v:shape id="Text Box 126" o:spid="_x0000_s1139" type="#_x0000_t202" style="position:absolute;left:3792855;top:2914650;width:508000;height:365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kj27wwAA&#10;AN0AAAAPAAAAZHJzL2Rvd25yZXYueG1sRE9Na8JAEL0X+h+WKXjT3aotbZqNFEXwZDGtQm9DdkxC&#10;s7Mhu5r4711B6G0e73PSxWAbcabO1441PE8UCOLCmZpLDT/f6/EbCB+QDTaOScOFPCyyx4cUE+N6&#10;3tE5D6WIIewT1FCF0CZS+qIii37iWuLIHV1nMUTYldJ02Mdw28ipUq/SYs2xocKWlhUVf/nJathv&#10;j7+HufoqV/al7d2gJNt3qfXoafj8ABFoCP/iu3tj4vyZmsLtm3iCzK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kj27wwAAAN0AAAAPAAAAAAAAAAAAAAAAAJcCAABkcnMvZG93&#10;bnJldi54bWxQSwUGAAAAAAQABAD1AAAAhwMAAAAA&#10;" filled="f" stroked="f">
                  <v:textbox>
                    <w:txbxContent>
                      <w:p w14:paraId="29DFDC9D" w14:textId="77777777" w:rsidR="006547A4" w:rsidRPr="00261222" w:rsidRDefault="006547A4" w:rsidP="00B601E6">
                        <w:pPr>
                          <w:pStyle w:val="NormalforTables"/>
                        </w:pPr>
                        <w:r w:rsidRPr="00261222">
                          <w:t>VP</w:t>
                        </w:r>
                        <w:r w:rsidRPr="00261222">
                          <w:rPr>
                            <w:position w:val="-4"/>
                            <w:sz w:val="18"/>
                          </w:rPr>
                          <w:sym w:font="Symbol" w:char="F061"/>
                        </w:r>
                      </w:p>
                    </w:txbxContent>
                  </v:textbox>
                </v:shape>
                <v:shape id="Text Box 126" o:spid="_x0000_s1140" type="#_x0000_t202" style="position:absolute;left:3815080;top:3286125;width:419735;height:365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3pggwgAA&#10;AN0AAAAPAAAAZHJzL2Rvd25yZXYueG1sRE9Li8IwEL4L+x/CLHjTZNcHu9Uoy4rgSVFXYW9DM7bF&#10;ZlKaaOu/N4LgbT6+50znrS3FlWpfONbw0VcgiFNnCs40/O2XvS8QPiAbLB2Thht5mM/eOlNMjGt4&#10;S9ddyEQMYZ+ghjyEKpHSpzlZ9H1XEUfu5GqLIcI6k6bGJobbUn4qNZYWC44NOVb0m1N63l2shsP6&#10;9H8cqk22sKOqca2SbL+l1t339mcCIlAbXuKne2Xi/IEawOObeIKc3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vemCDCAAAA3QAAAA8AAAAAAAAAAAAAAAAAlwIAAGRycy9kb3du&#10;cmV2LnhtbFBLBQYAAAAABAAEAPUAAACGAwAAAAA=&#10;" filled="f" stroked="f">
                  <v:textbox>
                    <w:txbxContent>
                      <w:p w14:paraId="0C1F4BAE" w14:textId="77777777" w:rsidR="006547A4" w:rsidRPr="00261222" w:rsidRDefault="006547A4" w:rsidP="00B601E6">
                        <w:pPr>
                          <w:pStyle w:val="NormalforTables"/>
                        </w:pPr>
                        <w:r w:rsidRPr="00261222">
                          <w:t>V</w:t>
                        </w:r>
                        <w:r>
                          <w:t>′</w:t>
                        </w:r>
                        <w:r>
                          <w:rPr>
                            <w:position w:val="-4"/>
                            <w:sz w:val="18"/>
                          </w:rPr>
                          <w:t>β</w:t>
                        </w:r>
                      </w:p>
                    </w:txbxContent>
                  </v:textbox>
                </v:shape>
                <v:group id="Group 127" o:spid="_x0000_s1141" style="position:absolute;left:3507105;top:3531235;width:812800;height:19875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uEDhzDAAAA3QAAAA8A&#10;AAAAAAAAAAAAAAAAqQIAAGRycy9kb3ducmV2LnhtbFBLBQYAAAAABAAEAPoAAACZAwAAAAA=&#10;">
                  <v:line id="Line 128" o:spid="_x0000_s1142"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Bc7gMUAAADdAAAADwAAAGRycy9kb3ducmV2LnhtbERPTWsCMRC9F/wPYYReRLO2VuxqFCkU&#10;evCiLSvexs10s+xmsk1S3f77Rij0No/3OatNb1txIR9qxwqmkwwEcel0zZWCj/fX8QJEiMgaW8ek&#10;4IcCbNaDuxXm2l15T5dDrEQK4ZCjAhNjl0sZSkMWw8R1xIn7dN5iTNBXUnu8pnDbyocsm0uLNacG&#10;gx29GCqbw7dVIBe70ZffnmdN0RyPz6Yoi+60U+p+2G+XICL18V/8537Taf5j9gS3b9IJcv0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Bc7gMUAAADdAAAADwAAAAAAAAAA&#10;AAAAAAChAgAAZHJzL2Rvd25yZXYueG1sUEsFBgAAAAAEAAQA+QAAAJMDAAAAAA==&#10;"/>
                  <v:line id="Line 129" o:spid="_x0000_s1143"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7VCMQAAADdAAAADwAAAGRycy9kb3ducmV2LnhtbERPTWvCQBC9C/6HZYTedGOFUKKriFLQ&#10;Hkq1gh7H7JhEs7Nhd5uk/75bKPQ2j/c5i1VvatGS85VlBdNJAoI4t7riQsHp83X8AsIHZI21ZVLw&#10;TR5Wy+FggZm2HR+oPYZCxBD2GSooQ2gyKX1ekkE/sQ1x5G7WGQwRukJqh10MN7V8TpJUGqw4NpTY&#10;0Kak/HH8MgreZx9pu96/7frzPr3m28P1cu+cUk+jfj0HEagP/+I/907H+bMkhd9v4gly+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ALtUIxAAAAN0AAAAPAAAAAAAAAAAA&#10;AAAAAKECAABkcnMvZG93bnJldi54bWxQSwUGAAAAAAQABAD5AAAAkgMAAAAA&#10;"/>
                </v:group>
                <v:shape id="Text Box 130" o:spid="_x0000_s1144" type="#_x0000_t202" style="position:absolute;left:4127500;top:3694430;width:1092835;height:3321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5Z4jwgAA&#10;AN0AAAAPAAAAZHJzL2Rvd25yZXYueG1sRE9NawIxEL0L/ocwgjdNqq1tt0YRpeBJ0Wqht2Ez7i5u&#10;Jssmuuu/NwXB2zze50znrS3FlWpfONbwMlQgiFNnCs40HH6+Bx8gfEA2WDomDTfyMJ91O1NMjGt4&#10;R9d9yEQMYZ+ghjyEKpHSpzlZ9ENXEUfu5GqLIcI6k6bGJobbUo6UmkiLBceGHCta5pSe9xer4bg5&#10;/f2+qm22sm9V41ol2X5Krfu9dvEFIlAbnuKHe23i/LF6h/9v4glyd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TlniPCAAAA3QAAAA8AAAAAAAAAAAAAAAAAlwIAAGRycy9kb3du&#10;cmV2LnhtbFBLBQYAAAAABAAEAPUAAACGAwAAAAA=&#10;" filled="f" stroked="f">
                  <v:textbox>
                    <w:txbxContent>
                      <w:p w14:paraId="27A7011E" w14:textId="77777777" w:rsidR="006547A4" w:rsidRPr="00261222" w:rsidRDefault="006547A4" w:rsidP="00B601E6">
                        <w:pPr>
                          <w:pStyle w:val="NormalforTables"/>
                        </w:pPr>
                        <w:r>
                          <w:t>AdvP*, DP*</w:t>
                        </w:r>
                      </w:p>
                    </w:txbxContent>
                  </v:textbox>
                </v:shape>
                <v:line id="Line 98" o:spid="_x0000_s1145" style="position:absolute;visibility:visible;mso-wrap-style:square" from="3961130,3175000" to="3961130,33737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3k4cgAAADdAAAADwAAAGRycy9kb3ducmV2LnhtbESPT0vDQBDF74LfYRnBm93UQpDYbSkV&#10;ofUg9g/Y4zQ7TaLZ2bC7JvHbOwehtxnem/d+M1+OrlU9hdh4NjCdZKCIS28brgwcD68PT6BiQrbY&#10;eiYDvxRhubi9mWNh/cA76vepUhLCsUADdUpdoXUsa3IYJ74jFu3ig8Mka6i0DThIuGv1Y5bl2mHD&#10;0lBjR+uayu/9jzPwPvvI+9X2bTN+bvNz+bI7n76GYMz93bh6BpVoTFfz//XGCv4sE1z5RkbQiz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Hv3k4cgAAADdAAAADwAAAAAA&#10;AAAAAAAAAAChAgAAZHJzL2Rvd25yZXYueG1sUEsFBgAAAAAEAAQA+QAAAJYDAAAAAA==&#10;"/>
                <v:shape id="Text Box 197" o:spid="_x0000_s1146" type="#_x0000_t202" style="position:absolute;left:2077085;top:1120775;width:344170;height:304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Nq/KwQAA&#10;AN0AAAAPAAAAZHJzL2Rvd25yZXYueG1sRE9Li8IwEL4v7H8Is+BtTVZd0WoUUQRPLj7B29CMbdlm&#10;Uppo6783wsLe5uN7znTe2lLcqfaFYw1fXQWCOHWm4EzD8bD+HIHwAdlg6Zg0PMjDfPb+NsXEuIZ3&#10;dN+HTMQQ9glqyEOoEil9mpNF33UVceSurrYYIqwzaWpsYrgtZU+pobRYcGzIsaJlTunv/mY1nLbX&#10;y3mgfrKV/a4a1yrJdiy17ny0iwmIQG34F/+5NybO76sxvL6JJ8jZ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avysEAAADdAAAADwAAAAAAAAAAAAAAAACXAgAAZHJzL2Rvd25y&#10;ZXYueG1sUEsFBgAAAAAEAAQA9QAAAIUDAAAAAA==&#10;" filled="f" stroked="f">
                  <v:textbox>
                    <w:txbxContent>
                      <w:p w14:paraId="4CE2AA7F" w14:textId="77777777" w:rsidR="006547A4" w:rsidRPr="00261222" w:rsidRDefault="006547A4" w:rsidP="00B601E6">
                        <w:pPr>
                          <w:pStyle w:val="NormalforTables"/>
                          <w:jc w:val="center"/>
                        </w:pPr>
                        <w:r w:rsidRPr="00261222">
                          <w:t>S</w:t>
                        </w:r>
                      </w:p>
                    </w:txbxContent>
                  </v:textbox>
                </v:shape>
                <v:line id="Line 98" o:spid="_x0000_s1147" style="position:absolute;visibility:visible;mso-wrap-style:square" from="2259330,1345565" to="2259330,15443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VJ+OsgAAADdAAAADwAAAGRycy9kb3ducmV2LnhtbESPQUvDQBCF74L/YRnBm93UQpC021Ja&#10;Cq0HsVWwx2l2TGKzs2F3TeK/dw6Ctxnem/e+WaxG16qeQmw8G5hOMlDEpbcNVwbe33YPT6BiQrbY&#10;eiYDPxRhtby9WWBh/cBH6k+pUhLCsUADdUpdoXUsa3IYJ74jFu3TB4dJ1lBpG3CQcNfqxyzLtcOG&#10;paHGjjY1ldfTtzPwMnvN+/XheT9+HPJLuT1ezl9DMOb+blzPQSUa07/573pvBX82FX75RkbQy1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ZVJ+OsgAAADdAAAADwAAAAAA&#10;AAAAAAAAAAChAgAAZHJzL2Rvd25yZXYueG1sUEsFBgAAAAAEAAQA+QAAAJYDAAAAAA==&#10;"/>
                <v:group id="Group 1311" o:spid="_x0000_s1148" style="position:absolute;left:2364105;top:892810;width:1652905;height:371475" coordsize="1652947,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4qO1nDAAAA3QAAAA8A&#10;AAAAAAAAAAAAAAAAqQIAAGRycy9kb3ducmV2LnhtbFBLBQYAAAAABAAEAPoAAACZAwAAAAA=&#10;">
                  <v:shape id="Text Box 132" o:spid="_x0000_s1149" type="#_x0000_t202" style="position:absolute;left:415925;width:1237022;height:308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L8AxQAA&#10;AN0AAAAPAAAAZHJzL2Rvd25yZXYueG1sRE9Na8JAEL0L/odlBC9FN4lQbXQNpSD1YFu0BeltyI5J&#10;MDsbstsk/vtuoeBtHu9zNtlgatFR6yrLCuJ5BII4t7riQsHX5262AuE8ssbaMim4kYNsOx5tMNW2&#10;5yN1J1+IEMIuRQWl900qpctLMujmtiEO3MW2Bn2AbSF1i30IN7VMouhRGqw4NJTY0EtJ+fX0YxTw&#10;azc8PRzebt+rj/e9PV7OywrPSk0nw/MahKfB38X/7r0O8xdxAn/fhBPk9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svwDFAAAA3QAAAA8AAAAAAAAAAAAAAAAAlwIAAGRycy9k&#10;b3ducmV2LnhtbFBLBQYAAAAABAAEAPUAAACJAwAAAAA=&#10;" filled="f" stroked="f" strokecolor="blue">
                    <v:textbox>
                      <w:txbxContent>
                        <w:p w14:paraId="2EB3B8BB" w14:textId="77777777" w:rsidR="006547A4" w:rsidRPr="00261222" w:rsidRDefault="006547A4" w:rsidP="00B601E6">
                          <w:pPr>
                            <w:pStyle w:val="NormalforTables"/>
                            <w:spacing w:line="280" w:lineRule="exact"/>
                            <w:rPr>
                              <w:smallCaps/>
                            </w:rPr>
                          </w:pPr>
                          <w:r>
                            <w:rPr>
                              <w:smallCaps/>
                            </w:rPr>
                            <w:t>+</w:t>
                          </w:r>
                          <w:r w:rsidRPr="00261222">
                            <w:rPr>
                              <w:smallCaps/>
                            </w:rPr>
                            <w:t>neg</w:t>
                          </w:r>
                          <w:r>
                            <w:rPr>
                              <w:smallCaps/>
                            </w:rPr>
                            <w:t>; tamt</w:t>
                          </w:r>
                        </w:p>
                        <w:p w14:paraId="3FC2BBAB" w14:textId="77777777" w:rsidR="006547A4" w:rsidRPr="00261222" w:rsidRDefault="006547A4" w:rsidP="00B601E6"/>
                      </w:txbxContent>
                    </v:textbox>
                  </v:shape>
                  <v:shape id="Arc 141" o:spid="_x0000_s1150" style="position:absolute;top:216535;width:636270;height:154940;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FcHxQAA&#10;AN0AAAAPAAAAZHJzL2Rvd25yZXYueG1sRE/basJAEH0v9B+WKfSlNBsvLZK6igotQQWJzQeM2TEJ&#10;zc6G7FajX+8Khb7N4VxnOu9NI07UudqygkEUgyAurK65VJB/f75OQDiPrLGxTAou5GA+e3yYYqLt&#10;mTM67X0pQgi7BBVU3reJlK6oyKCLbEscuKPtDPoAu1LqDs8h3DRyGMfv0mDNoaHCllYVFT/7X6Pg&#10;YK7br5cs3fTHdLmz60yO87edUs9P/eIDhKfe/4v/3KkO80eDEdy/CSfI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i8VwfFAAAA3QAAAA8AAAAAAAAAAAAAAAAAlwIAAGRycy9k&#10;b3ducmV2LnhtbFBLBQYAAAAABAAEAPUAAACJAwAAAAA=&#10;" path="m0,-1nfc11929,-1,21600,9670,21600,21600em0,-1nsc11929,-1,21600,9670,21600,21600l0,21600,,-1xe" filled="f">
                    <v:stroke dashstyle="1 1" startarrow="classic"/>
                    <v:path arrowok="t" o:extrusionok="f" o:connecttype="custom" o:connectlocs="0,0;636270,154940;0,154940" o:connectangles="0,0,0"/>
                  </v:shape>
                </v:group>
              </v:group>
            </w:pict>
          </mc:Fallback>
        </mc:AlternateContent>
      </w:r>
    </w:p>
    <w:p w14:paraId="583E6B36" w14:textId="02B5C4E5" w:rsidR="001A6428" w:rsidRPr="00261222" w:rsidRDefault="001A6428" w:rsidP="00FE3C7D">
      <w:pPr>
        <w:pStyle w:val="Spacing"/>
        <w:keepNext/>
        <w:spacing w:line="720" w:lineRule="exact"/>
        <w:jc w:val="left"/>
      </w:pPr>
    </w:p>
    <w:p w14:paraId="19799B6B" w14:textId="77777777" w:rsidR="001A6428" w:rsidRPr="00261222" w:rsidRDefault="001A6428" w:rsidP="00FE3C7D">
      <w:pPr>
        <w:pStyle w:val="Spacing"/>
        <w:spacing w:line="720" w:lineRule="exact"/>
        <w:jc w:val="left"/>
      </w:pPr>
    </w:p>
    <w:p w14:paraId="2FDCD507" w14:textId="77777777" w:rsidR="00D73DAA" w:rsidRDefault="00D73DAA">
      <w:pPr>
        <w:spacing w:line="240" w:lineRule="auto"/>
        <w:jc w:val="left"/>
      </w:pPr>
      <w:r>
        <w:br w:type="page"/>
      </w:r>
    </w:p>
    <w:p w14:paraId="694C1349" w14:textId="5FBD7458" w:rsidR="001A6428" w:rsidRPr="00261222" w:rsidRDefault="001A6428" w:rsidP="00FE3C7D">
      <w:pPr>
        <w:spacing w:line="720" w:lineRule="exact"/>
        <w:jc w:val="left"/>
      </w:pPr>
      <w:r w:rsidRPr="00261222">
        <w:lastRenderedPageBreak/>
        <w:t xml:space="preserve">The non-surface syntax and surface syntax of DPs is identical, and is shown in </w:t>
      </w:r>
      <w:r w:rsidR="00D73DAA">
        <w:t>Figure 4.3</w:t>
      </w:r>
      <w:r w:rsidRPr="00261222">
        <w:t xml:space="preserve">. </w:t>
      </w:r>
    </w:p>
    <w:p w14:paraId="268CD94C" w14:textId="77777777" w:rsidR="001A6428" w:rsidRDefault="001A6428" w:rsidP="00FE3C7D">
      <w:pPr>
        <w:pStyle w:val="Spacing"/>
        <w:spacing w:line="720" w:lineRule="exact"/>
        <w:jc w:val="left"/>
      </w:pPr>
    </w:p>
    <w:p w14:paraId="12E333B4" w14:textId="62691A4A" w:rsidR="00D73DAA" w:rsidRPr="00261222" w:rsidRDefault="00D73DAA" w:rsidP="00D73DAA">
      <w:pPr>
        <w:spacing w:line="720" w:lineRule="exact"/>
        <w:jc w:val="left"/>
      </w:pPr>
      <w:r>
        <w:t xml:space="preserve">Figure </w:t>
      </w:r>
      <w:r w:rsidR="0061306C" w:rsidRPr="0061306C">
        <w:t>4.3 D</w:t>
      </w:r>
      <w:r w:rsidR="004968F9">
        <w:t>P structure</w:t>
      </w:r>
    </w:p>
    <w:p w14:paraId="1F336CD7" w14:textId="5458C536" w:rsidR="00D73DAA" w:rsidRDefault="00D73DAA" w:rsidP="00FE3C7D">
      <w:pPr>
        <w:pStyle w:val="Spacing"/>
        <w:spacing w:line="720" w:lineRule="exact"/>
        <w:jc w:val="left"/>
      </w:pPr>
      <w:r>
        <w:rPr>
          <w:noProof/>
          <w:lang w:val="en-US"/>
        </w:rPr>
        <mc:AlternateContent>
          <mc:Choice Requires="wpg">
            <w:drawing>
              <wp:anchor distT="0" distB="0" distL="114300" distR="114300" simplePos="0" relativeHeight="249866240" behindDoc="0" locked="0" layoutInCell="1" allowOverlap="1" wp14:anchorId="6C927AA9" wp14:editId="53503345">
                <wp:simplePos x="0" y="0"/>
                <wp:positionH relativeFrom="column">
                  <wp:posOffset>534670</wp:posOffset>
                </wp:positionH>
                <wp:positionV relativeFrom="paragraph">
                  <wp:posOffset>346075</wp:posOffset>
                </wp:positionV>
                <wp:extent cx="3326765" cy="2429510"/>
                <wp:effectExtent l="0" t="0" r="635" b="8890"/>
                <wp:wrapNone/>
                <wp:docPr id="61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6765" cy="2429510"/>
                          <a:chOff x="2775" y="1865"/>
                          <a:chExt cx="5239" cy="3826"/>
                        </a:xfrm>
                      </wpg:grpSpPr>
                      <wps:wsp>
                        <wps:cNvPr id="619" name="Text Box 159"/>
                        <wps:cNvSpPr txBox="1">
                          <a:spLocks noChangeArrowheads="1"/>
                        </wps:cNvSpPr>
                        <wps:spPr bwMode="auto">
                          <a:xfrm>
                            <a:off x="4249" y="2427"/>
                            <a:ext cx="672"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EC539" w14:textId="77777777" w:rsidR="006547A4" w:rsidRPr="00261222" w:rsidRDefault="006547A4" w:rsidP="00D73DAA">
                              <w:pPr>
                                <w:pStyle w:val="NormalforTables"/>
                              </w:pPr>
                              <w:r w:rsidRPr="00261222">
                                <w:t>D</w:t>
                              </w:r>
                              <w:r w:rsidRPr="00261222">
                                <w:sym w:font="Symbol" w:char="F0A2"/>
                              </w:r>
                            </w:p>
                          </w:txbxContent>
                        </wps:txbx>
                        <wps:bodyPr rot="0" vert="horz" wrap="square" lIns="91440" tIns="45720" rIns="91440" bIns="45720" anchor="t" anchorCtr="0" upright="1">
                          <a:noAutofit/>
                        </wps:bodyPr>
                      </wps:wsp>
                      <wps:wsp>
                        <wps:cNvPr id="620" name="Text Box 160"/>
                        <wps:cNvSpPr txBox="1">
                          <a:spLocks noChangeArrowheads="1"/>
                        </wps:cNvSpPr>
                        <wps:spPr bwMode="auto">
                          <a:xfrm>
                            <a:off x="3664" y="2996"/>
                            <a:ext cx="681"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E43C" w14:textId="77777777" w:rsidR="006547A4" w:rsidRPr="00261222" w:rsidRDefault="006547A4" w:rsidP="00D73DAA">
                              <w:pPr>
                                <w:pStyle w:val="NormalforTables"/>
                              </w:pPr>
                              <w:r w:rsidRPr="00261222">
                                <w:t>D</w:t>
                              </w:r>
                            </w:p>
                          </w:txbxContent>
                        </wps:txbx>
                        <wps:bodyPr rot="0" vert="horz" wrap="square" lIns="91440" tIns="45720" rIns="91440" bIns="45720" anchor="t" anchorCtr="0" upright="1">
                          <a:noAutofit/>
                        </wps:bodyPr>
                      </wps:wsp>
                      <wpg:grpSp>
                        <wpg:cNvPr id="621" name="Group 161"/>
                        <wpg:cNvGrpSpPr>
                          <a:grpSpLocks/>
                        </wpg:cNvGrpSpPr>
                        <wpg:grpSpPr bwMode="auto">
                          <a:xfrm>
                            <a:off x="3919" y="2794"/>
                            <a:ext cx="1304" cy="312"/>
                            <a:chOff x="3141" y="8012"/>
                            <a:chExt cx="2068" cy="467"/>
                          </a:xfrm>
                        </wpg:grpSpPr>
                        <wps:wsp>
                          <wps:cNvPr id="622" name="Line 162"/>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63"/>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4" name="Text Box 164"/>
                        <wps:cNvSpPr txBox="1">
                          <a:spLocks noChangeArrowheads="1"/>
                        </wps:cNvSpPr>
                        <wps:spPr bwMode="auto">
                          <a:xfrm>
                            <a:off x="3396" y="1865"/>
                            <a:ext cx="672"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0CB68" w14:textId="77777777" w:rsidR="006547A4" w:rsidRPr="00261222" w:rsidRDefault="006547A4" w:rsidP="00D73DAA">
                              <w:pPr>
                                <w:pStyle w:val="NormalforTables"/>
                              </w:pPr>
                              <w:r w:rsidRPr="00261222">
                                <w:t>DP</w:t>
                              </w:r>
                            </w:p>
                          </w:txbxContent>
                        </wps:txbx>
                        <wps:bodyPr rot="0" vert="horz" wrap="square" lIns="91440" tIns="45720" rIns="91440" bIns="45720" anchor="t" anchorCtr="0" upright="1">
                          <a:noAutofit/>
                        </wps:bodyPr>
                      </wps:wsp>
                      <wps:wsp>
                        <wps:cNvPr id="625" name="Text Box 165"/>
                        <wps:cNvSpPr txBox="1">
                          <a:spLocks noChangeArrowheads="1"/>
                        </wps:cNvSpPr>
                        <wps:spPr bwMode="auto">
                          <a:xfrm>
                            <a:off x="2775" y="2418"/>
                            <a:ext cx="901"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8270D" w14:textId="77777777" w:rsidR="006547A4" w:rsidRPr="00261222" w:rsidRDefault="006547A4" w:rsidP="00D73DAA">
                              <w:pPr>
                                <w:pStyle w:val="NormalforTables"/>
                              </w:pPr>
                              <w:r w:rsidRPr="00261222">
                                <w:t>DP*</w:t>
                              </w:r>
                            </w:p>
                          </w:txbxContent>
                        </wps:txbx>
                        <wps:bodyPr rot="0" vert="horz" wrap="square" lIns="91440" tIns="45720" rIns="91440" bIns="45720" anchor="t" anchorCtr="0" upright="1">
                          <a:noAutofit/>
                        </wps:bodyPr>
                      </wps:wsp>
                      <wpg:grpSp>
                        <wpg:cNvPr id="626" name="Group 166"/>
                        <wpg:cNvGrpSpPr>
                          <a:grpSpLocks/>
                        </wpg:cNvGrpSpPr>
                        <wpg:grpSpPr bwMode="auto">
                          <a:xfrm>
                            <a:off x="3066" y="2232"/>
                            <a:ext cx="1304" cy="312"/>
                            <a:chOff x="3141" y="8012"/>
                            <a:chExt cx="2068" cy="467"/>
                          </a:xfrm>
                        </wpg:grpSpPr>
                        <wps:wsp>
                          <wps:cNvPr id="627" name="Line 167"/>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Line 168"/>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9" name="Text Box 169"/>
                        <wps:cNvSpPr txBox="1">
                          <a:spLocks noChangeArrowheads="1"/>
                        </wps:cNvSpPr>
                        <wps:spPr bwMode="auto">
                          <a:xfrm>
                            <a:off x="5809" y="4119"/>
                            <a:ext cx="672"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F087E" w14:textId="77777777" w:rsidR="006547A4" w:rsidRPr="00261222" w:rsidRDefault="006547A4" w:rsidP="00D73DAA">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630" name="Text Box 170"/>
                        <wps:cNvSpPr txBox="1">
                          <a:spLocks noChangeArrowheads="1"/>
                        </wps:cNvSpPr>
                        <wps:spPr bwMode="auto">
                          <a:xfrm>
                            <a:off x="5176" y="4674"/>
                            <a:ext cx="737"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5C3C1" w14:textId="77777777" w:rsidR="006547A4" w:rsidRPr="00261222" w:rsidRDefault="006547A4" w:rsidP="00D73DAA">
                              <w:pPr>
                                <w:pStyle w:val="NormalforTables"/>
                              </w:pPr>
                              <w:r w:rsidRPr="00261222">
                                <w:t>XP*</w:t>
                              </w:r>
                            </w:p>
                          </w:txbxContent>
                        </wps:txbx>
                        <wps:bodyPr rot="0" vert="horz" wrap="square" lIns="91440" tIns="45720" rIns="91440" bIns="45720" anchor="t" anchorCtr="0" upright="1">
                          <a:noAutofit/>
                        </wps:bodyPr>
                      </wps:wsp>
                      <wpg:grpSp>
                        <wpg:cNvPr id="631" name="Group 171"/>
                        <wpg:cNvGrpSpPr>
                          <a:grpSpLocks/>
                        </wpg:cNvGrpSpPr>
                        <wpg:grpSpPr bwMode="auto">
                          <a:xfrm>
                            <a:off x="5479" y="4486"/>
                            <a:ext cx="1304" cy="312"/>
                            <a:chOff x="3141" y="8012"/>
                            <a:chExt cx="2068" cy="467"/>
                          </a:xfrm>
                        </wpg:grpSpPr>
                        <wps:wsp>
                          <wps:cNvPr id="632" name="Line 172"/>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 name="Line 173"/>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4" name="Text Box 174"/>
                        <wps:cNvSpPr txBox="1">
                          <a:spLocks noChangeArrowheads="1"/>
                        </wps:cNvSpPr>
                        <wps:spPr bwMode="auto">
                          <a:xfrm>
                            <a:off x="5717" y="3552"/>
                            <a:ext cx="672" cy="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3B83B" w14:textId="77777777" w:rsidR="006547A4" w:rsidRPr="00261222" w:rsidRDefault="006547A4" w:rsidP="00D73DAA">
                              <w:pPr>
                                <w:pStyle w:val="NormalforTables"/>
                              </w:pPr>
                              <w:r w:rsidRPr="00261222">
                                <w:t xml:space="preserve"> NP</w:t>
                              </w:r>
                            </w:p>
                          </w:txbxContent>
                        </wps:txbx>
                        <wps:bodyPr rot="0" vert="horz" wrap="square" lIns="91440" tIns="45720" rIns="91440" bIns="45720" anchor="t" anchorCtr="0" upright="1">
                          <a:noAutofit/>
                        </wps:bodyPr>
                      </wps:wsp>
                      <wps:wsp>
                        <wps:cNvPr id="635" name="Line 175"/>
                        <wps:cNvCnPr/>
                        <wps:spPr bwMode="auto">
                          <a:xfrm>
                            <a:off x="6075" y="3927"/>
                            <a:ext cx="0" cy="2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6" name="Line 176"/>
                        <wps:cNvCnPr/>
                        <wps:spPr bwMode="auto">
                          <a:xfrm flipH="1">
                            <a:off x="4653" y="3356"/>
                            <a:ext cx="599" cy="3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7" name="Line 177"/>
                        <wps:cNvCnPr/>
                        <wps:spPr bwMode="auto">
                          <a:xfrm>
                            <a:off x="5252" y="3351"/>
                            <a:ext cx="705" cy="3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Text Box 178"/>
                        <wps:cNvSpPr txBox="1">
                          <a:spLocks noChangeArrowheads="1"/>
                        </wps:cNvSpPr>
                        <wps:spPr bwMode="auto">
                          <a:xfrm>
                            <a:off x="4016" y="3538"/>
                            <a:ext cx="106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F5F50" w14:textId="77777777" w:rsidR="006547A4" w:rsidRPr="00261222" w:rsidRDefault="006547A4" w:rsidP="00D73DAA">
                              <w:pPr>
                                <w:pStyle w:val="NormalforTables"/>
                              </w:pPr>
                              <w:r w:rsidRPr="00261222">
                                <w:t>NumP</w:t>
                              </w:r>
                            </w:p>
                          </w:txbxContent>
                        </wps:txbx>
                        <wps:bodyPr rot="0" vert="horz" wrap="square" lIns="91440" tIns="45720" rIns="91440" bIns="45720" anchor="t" anchorCtr="0" upright="1">
                          <a:noAutofit/>
                        </wps:bodyPr>
                      </wps:wsp>
                      <wps:wsp>
                        <wps:cNvPr id="639" name="Line 179"/>
                        <wps:cNvCnPr/>
                        <wps:spPr bwMode="auto">
                          <a:xfrm>
                            <a:off x="4462" y="3947"/>
                            <a:ext cx="0" cy="2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0" name="Text Box 180"/>
                        <wps:cNvSpPr txBox="1">
                          <a:spLocks noChangeArrowheads="1"/>
                        </wps:cNvSpPr>
                        <wps:spPr bwMode="auto">
                          <a:xfrm>
                            <a:off x="4064" y="4099"/>
                            <a:ext cx="106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85C86" w14:textId="77777777" w:rsidR="006547A4" w:rsidRPr="00261222" w:rsidRDefault="006547A4" w:rsidP="00D73DAA">
                              <w:pPr>
                                <w:pStyle w:val="NormalforTables"/>
                              </w:pPr>
                              <w:r w:rsidRPr="00261222">
                                <w:t>Num</w:t>
                              </w:r>
                            </w:p>
                          </w:txbxContent>
                        </wps:txbx>
                        <wps:bodyPr rot="0" vert="horz" wrap="square" lIns="91440" tIns="45720" rIns="91440" bIns="45720" anchor="t" anchorCtr="0" upright="1">
                          <a:noAutofit/>
                        </wps:bodyPr>
                      </wps:wsp>
                      <wps:wsp>
                        <wps:cNvPr id="641" name="Text Box 181"/>
                        <wps:cNvSpPr txBox="1">
                          <a:spLocks noChangeArrowheads="1"/>
                        </wps:cNvSpPr>
                        <wps:spPr bwMode="auto">
                          <a:xfrm>
                            <a:off x="4924" y="2980"/>
                            <a:ext cx="672"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26010" w14:textId="77777777" w:rsidR="006547A4" w:rsidRPr="00261222" w:rsidRDefault="006547A4" w:rsidP="00D73DAA">
                              <w:pPr>
                                <w:pStyle w:val="NormalforTables"/>
                              </w:pPr>
                              <w:r w:rsidRPr="00261222">
                                <w:t xml:space="preserve"> NP</w:t>
                              </w:r>
                            </w:p>
                          </w:txbxContent>
                        </wps:txbx>
                        <wps:bodyPr rot="0" vert="horz" wrap="square" lIns="91440" tIns="45720" rIns="91440" bIns="45720" anchor="t" anchorCtr="0" upright="1">
                          <a:noAutofit/>
                        </wps:bodyPr>
                      </wps:wsp>
                      <wps:wsp>
                        <wps:cNvPr id="642" name="Text Box 182"/>
                        <wps:cNvSpPr txBox="1">
                          <a:spLocks noChangeArrowheads="1"/>
                        </wps:cNvSpPr>
                        <wps:spPr bwMode="auto">
                          <a:xfrm>
                            <a:off x="5226" y="2220"/>
                            <a:ext cx="2329"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198C286C" w14:textId="46EF1672" w:rsidR="006547A4" w:rsidRPr="00261222" w:rsidRDefault="006547A4" w:rsidP="00D73DAA">
                              <w:pPr>
                                <w:pStyle w:val="NormalforTables"/>
                              </w:pPr>
                              <w:r w:rsidRPr="00261222">
                                <w:rPr>
                                  <w:smallCaps/>
                                </w:rPr>
                                <w:t> </w:t>
                              </w:r>
                              <w:r w:rsidRPr="00261222">
                                <w:rPr>
                                  <w:smallCaps/>
                                </w:rPr>
                                <w:t>case; number</w:t>
                              </w:r>
                            </w:p>
                          </w:txbxContent>
                        </wps:txbx>
                        <wps:bodyPr rot="0" vert="horz" wrap="square" lIns="91440" tIns="45720" rIns="91440" bIns="45720" anchor="t" anchorCtr="0" upright="1">
                          <a:noAutofit/>
                        </wps:bodyPr>
                      </wps:wsp>
                      <wps:wsp>
                        <wps:cNvPr id="643" name="Arc 183"/>
                        <wps:cNvSpPr>
                          <a:spLocks/>
                        </wps:cNvSpPr>
                        <wps:spPr bwMode="auto">
                          <a:xfrm>
                            <a:off x="3402" y="2126"/>
                            <a:ext cx="2164" cy="319"/>
                          </a:xfrm>
                          <a:custGeom>
                            <a:avLst/>
                            <a:gdLst>
                              <a:gd name="G0" fmla="+- 0 0 0"/>
                              <a:gd name="G1" fmla="+- 20668 0 0"/>
                              <a:gd name="G2" fmla="+- 21600 0 0"/>
                              <a:gd name="T0" fmla="*/ 6273 w 21025"/>
                              <a:gd name="T1" fmla="*/ 0 h 20668"/>
                              <a:gd name="T2" fmla="*/ 21025 w 21025"/>
                              <a:gd name="T3" fmla="*/ 15718 h 20668"/>
                              <a:gd name="T4" fmla="*/ 0 w 21025"/>
                              <a:gd name="T5" fmla="*/ 20668 h 20668"/>
                            </a:gdLst>
                            <a:ahLst/>
                            <a:cxnLst>
                              <a:cxn ang="0">
                                <a:pos x="T0" y="T1"/>
                              </a:cxn>
                              <a:cxn ang="0">
                                <a:pos x="T2" y="T3"/>
                              </a:cxn>
                              <a:cxn ang="0">
                                <a:pos x="T4" y="T5"/>
                              </a:cxn>
                            </a:cxnLst>
                            <a:rect l="0" t="0" r="r" b="b"/>
                            <a:pathLst>
                              <a:path w="21025" h="20668" fill="none" extrusionOk="0">
                                <a:moveTo>
                                  <a:pt x="6273" y="-1"/>
                                </a:moveTo>
                                <a:cubicBezTo>
                                  <a:pt x="13640" y="2235"/>
                                  <a:pt x="19260" y="8223"/>
                                  <a:pt x="21025" y="15717"/>
                                </a:cubicBezTo>
                              </a:path>
                              <a:path w="21025" h="20668" stroke="0" extrusionOk="0">
                                <a:moveTo>
                                  <a:pt x="6273" y="-1"/>
                                </a:moveTo>
                                <a:cubicBezTo>
                                  <a:pt x="13640" y="2235"/>
                                  <a:pt x="19260" y="8223"/>
                                  <a:pt x="21025" y="15717"/>
                                </a:cubicBezTo>
                                <a:lnTo>
                                  <a:pt x="0" y="20668"/>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Text Box 184"/>
                        <wps:cNvSpPr txBox="1">
                          <a:spLocks noChangeArrowheads="1"/>
                        </wps:cNvSpPr>
                        <wps:spPr bwMode="auto">
                          <a:xfrm>
                            <a:off x="6484" y="2792"/>
                            <a:ext cx="1530"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0F76C36" w14:textId="23441570" w:rsidR="006547A4" w:rsidRPr="00261222" w:rsidRDefault="006547A4" w:rsidP="00D73DAA">
                              <w:pPr>
                                <w:pStyle w:val="NormalforTables"/>
                              </w:pPr>
                              <w:r w:rsidRPr="00261222">
                                <w:rPr>
                                  <w:smallCaps/>
                                </w:rPr>
                                <w:t>n</w:t>
                              </w:r>
                              <w:r>
                                <w:rPr>
                                  <w:smallCaps/>
                                </w:rPr>
                                <w:t>umber</w:t>
                              </w:r>
                            </w:p>
                          </w:txbxContent>
                        </wps:txbx>
                        <wps:bodyPr rot="0" vert="horz" wrap="square" lIns="91440" tIns="45720" rIns="91440" bIns="45720" anchor="t" anchorCtr="0" upright="1">
                          <a:noAutofit/>
                        </wps:bodyPr>
                      </wps:wsp>
                      <wps:wsp>
                        <wps:cNvPr id="645" name="Arc 185"/>
                        <wps:cNvSpPr>
                          <a:spLocks/>
                        </wps:cNvSpPr>
                        <wps:spPr bwMode="auto">
                          <a:xfrm flipV="1">
                            <a:off x="6362" y="3185"/>
                            <a:ext cx="421" cy="595"/>
                          </a:xfrm>
                          <a:custGeom>
                            <a:avLst/>
                            <a:gdLst>
                              <a:gd name="G0" fmla="+- 0 0 0"/>
                              <a:gd name="G1" fmla="+- 21600 0 0"/>
                              <a:gd name="G2" fmla="+- 21600 0 0"/>
                              <a:gd name="T0" fmla="*/ 0 w 21600"/>
                              <a:gd name="T1" fmla="*/ 0 h 22976"/>
                              <a:gd name="T2" fmla="*/ 21556 w 21600"/>
                              <a:gd name="T3" fmla="*/ 22976 h 22976"/>
                              <a:gd name="T4" fmla="*/ 0 w 21600"/>
                              <a:gd name="T5" fmla="*/ 21600 h 22976"/>
                            </a:gdLst>
                            <a:ahLst/>
                            <a:cxnLst>
                              <a:cxn ang="0">
                                <a:pos x="T0" y="T1"/>
                              </a:cxn>
                              <a:cxn ang="0">
                                <a:pos x="T2" y="T3"/>
                              </a:cxn>
                              <a:cxn ang="0">
                                <a:pos x="T4" y="T5"/>
                              </a:cxn>
                            </a:cxnLst>
                            <a:rect l="0" t="0" r="r" b="b"/>
                            <a:pathLst>
                              <a:path w="21600" h="22976" fill="none" extrusionOk="0">
                                <a:moveTo>
                                  <a:pt x="0" y="-1"/>
                                </a:moveTo>
                                <a:cubicBezTo>
                                  <a:pt x="11929" y="0"/>
                                  <a:pt x="21600" y="9670"/>
                                  <a:pt x="21600" y="21600"/>
                                </a:cubicBezTo>
                                <a:cubicBezTo>
                                  <a:pt x="21600" y="22059"/>
                                  <a:pt x="21585" y="22517"/>
                                  <a:pt x="21556" y="22976"/>
                                </a:cubicBezTo>
                              </a:path>
                              <a:path w="21600" h="22976" stroke="0" extrusionOk="0">
                                <a:moveTo>
                                  <a:pt x="0" y="-1"/>
                                </a:moveTo>
                                <a:cubicBezTo>
                                  <a:pt x="11929" y="0"/>
                                  <a:pt x="21600" y="9670"/>
                                  <a:pt x="21600" y="21600"/>
                                </a:cubicBezTo>
                                <a:cubicBezTo>
                                  <a:pt x="21600" y="22059"/>
                                  <a:pt x="21585" y="22517"/>
                                  <a:pt x="21556" y="22976"/>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Text Box 186"/>
                        <wps:cNvSpPr txBox="1">
                          <a:spLocks noChangeArrowheads="1"/>
                        </wps:cNvSpPr>
                        <wps:spPr bwMode="auto">
                          <a:xfrm>
                            <a:off x="6517" y="4661"/>
                            <a:ext cx="672"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F1734" w14:textId="77777777" w:rsidR="006547A4" w:rsidRPr="00261222" w:rsidRDefault="006547A4" w:rsidP="00D73DAA">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647" name="Text Box 187"/>
                        <wps:cNvSpPr txBox="1">
                          <a:spLocks noChangeArrowheads="1"/>
                        </wps:cNvSpPr>
                        <wps:spPr bwMode="auto">
                          <a:xfrm>
                            <a:off x="5884" y="5216"/>
                            <a:ext cx="737"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F996" w14:textId="77777777" w:rsidR="006547A4" w:rsidRPr="00261222" w:rsidRDefault="006547A4" w:rsidP="00D73DAA">
                              <w:pPr>
                                <w:pStyle w:val="NormalforTables"/>
                              </w:pPr>
                              <w:r w:rsidRPr="00261222">
                                <w:t>N</w:t>
                              </w:r>
                            </w:p>
                          </w:txbxContent>
                        </wps:txbx>
                        <wps:bodyPr rot="0" vert="horz" wrap="square" lIns="91440" tIns="45720" rIns="91440" bIns="45720" anchor="t" anchorCtr="0" upright="1">
                          <a:noAutofit/>
                        </wps:bodyPr>
                      </wps:wsp>
                      <wpg:grpSp>
                        <wpg:cNvPr id="648" name="Group 188"/>
                        <wpg:cNvGrpSpPr>
                          <a:grpSpLocks/>
                        </wpg:cNvGrpSpPr>
                        <wpg:grpSpPr bwMode="auto">
                          <a:xfrm>
                            <a:off x="6187" y="5028"/>
                            <a:ext cx="1304" cy="312"/>
                            <a:chOff x="3141" y="8012"/>
                            <a:chExt cx="2068" cy="467"/>
                          </a:xfrm>
                        </wpg:grpSpPr>
                        <wps:wsp>
                          <wps:cNvPr id="649" name="Line 189"/>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Line 190"/>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58" o:spid="_x0000_s1151" style="position:absolute;margin-left:42.1pt;margin-top:27.25pt;width:261.95pt;height:191.3pt;z-index:249866240" coordorigin="2775,1865" coordsize="5239,38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">
                <v:shape id="Text Box 159" o:spid="_x0000_s1152" type="#_x0000_t202" style="position:absolute;left:4249;top:2427;width:672;height: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Ge3FxAAA&#10;ANwAAAAPAAAAZHJzL2Rvd25yZXYueG1sRI9Ba8JAFITvBf/D8oTe6q7FBo1uglSEnlqaquDtkX0m&#10;wezbkF1N+u+7hUKPw8x8w2zy0bbiTr1vHGuYzxQI4tKZhisNh6/90xKED8gGW8ek4Zs85NnkYYOp&#10;cQN/0r0IlYgQ9ilqqEPoUil9WZNFP3MdcfQurrcYouwraXocIty28lmpRFpsOC7U2NFrTeW1uFkN&#10;x/fL+bRQH9XOvnSDG5Vku5JaP07H7RpEoDH8h//ab0ZDMl/B75l4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ntxcQAAADcAAAADwAAAAAAAAAAAAAAAACXAgAAZHJzL2Rv&#10;d25yZXYueG1sUEsFBgAAAAAEAAQA9QAAAIgDAAAAAA==&#10;" filled="f" stroked="f">
                  <v:textbox>
                    <w:txbxContent>
                      <w:p w14:paraId="424EC539" w14:textId="77777777" w:rsidR="006547A4" w:rsidRPr="00261222" w:rsidRDefault="006547A4" w:rsidP="00D73DAA">
                        <w:pPr>
                          <w:pStyle w:val="NormalforTables"/>
                        </w:pPr>
                        <w:r w:rsidRPr="00261222">
                          <w:t>D</w:t>
                        </w:r>
                        <w:r w:rsidRPr="00261222">
                          <w:sym w:font="Symbol" w:char="F0A2"/>
                        </w:r>
                      </w:p>
                    </w:txbxContent>
                  </v:textbox>
                </v:shape>
                <v:shape id="Text Box 160" o:spid="_x0000_s1153" type="#_x0000_t202" style="position:absolute;left:3664;top:2996;width:681;height: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47lwQAA&#10;ANwAAAAPAAAAZHJzL2Rvd25yZXYueG1sRE/LasJAFN0X/IfhCt01M4qGNmYUUYSuKrUPcHfJXJNg&#10;5k7IjEn6985C6PJw3vlmtI3oqfO1Yw2zRIEgLpypudTw/XV4eQXhA7LBxjFp+CMPm/XkKcfMuIE/&#10;qT+FUsQQ9hlqqEJoMyl9UZFFn7iWOHIX11kMEXalNB0OMdw2cq5UKi3WHBsqbGlXUXE93ayGn4/L&#10;+XehjuXeLtvBjUqyfZNaP0/H7QpEoDH8ix/ud6Mhncf58Uw8AnJ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0+O5cEAAADcAAAADwAAAAAAAAAAAAAAAACXAgAAZHJzL2Rvd25y&#10;ZXYueG1sUEsFBgAAAAAEAAQA9QAAAIUDAAAAAA==&#10;" filled="f" stroked="f">
                  <v:textbox>
                    <w:txbxContent>
                      <w:p w14:paraId="62F0E43C" w14:textId="77777777" w:rsidR="006547A4" w:rsidRPr="00261222" w:rsidRDefault="006547A4" w:rsidP="00D73DAA">
                        <w:pPr>
                          <w:pStyle w:val="NormalforTables"/>
                        </w:pPr>
                        <w:r w:rsidRPr="00261222">
                          <w:t>D</w:t>
                        </w:r>
                      </w:p>
                    </w:txbxContent>
                  </v:textbox>
                </v:shape>
                <v:group id="Group 161" o:spid="_x0000_s1154" style="position:absolute;left:3919;top:2794;width:1304;height:312"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vl67CxAAAANwAAAAP&#10;AAAAAAAAAAAAAAAAAKkCAABkcnMvZG93bnJldi54bWxQSwUGAAAAAAQABAD6AAAAmgMAAAAA&#10;">
                  <v:line id="Line 162" o:spid="_x0000_s1155"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1wrSMYAAADcAAAADwAAAGRycy9kb3ducmV2LnhtbESPQWsCMRSE7wX/Q3iCl6LZLkXsahQp&#10;FHrwUi0rvT03z82ym5dtkur675uC0OMwM98wq81gO3EhHxrHCp5mGQjiyumGawWfh7fpAkSIyBo7&#10;x6TgRgE269HDCgvtrvxBl32sRYJwKFCBibEvpAyVIYth5nri5J2dtxiT9LXUHq8JbjuZZ9lcWmw4&#10;LRjs6dVQ1e5/rAK52D1+++3puS3b4/HFlFXZf+2UmoyH7RJEpCH+h+/td61gnufwdyYdAbn+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tcK0jGAAAA3AAAAA8AAAAAAAAA&#10;AAAAAAAAoQIAAGRycy9kb3ducmV2LnhtbFBLBQYAAAAABAAEAPkAAACUAwAAAAA=&#10;"/>
                  <v:line id="Line 163" o:spid="_x0000_s1156"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TQPrMYAAADcAAAADwAAAGRycy9kb3ducmV2LnhtbESPQWvCQBSE70L/w/IK3nSjQiipq4gi&#10;aA9FbaE9PrOvSdrs27C7JvHfu0LB4zAz3zDzZW9q0ZLzlWUFk3ECgji3uuJCwefHdvQCwgdkjbVl&#10;UnAlD8vF02COmbYdH6k9hUJECPsMFZQhNJmUPi/JoB/bhjh6P9YZDFG6QmqHXYSbWk6TJJUGK44L&#10;JTa0Lin/O12MgvfZIW1X+7dd/7VPz/nmeP7+7ZxSw+d+9QoiUB8e4f/2TitIpzO4n4lHQC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00D6zGAAAA3AAAAA8AAAAAAAAA&#10;AAAAAAAAoQIAAGRycy9kb3ducmV2LnhtbFBLBQYAAAAABAAEAPkAAACUAwAAAAA=&#10;"/>
                </v:group>
                <v:shape id="Text Box 164" o:spid="_x0000_s1157" type="#_x0000_t202" style="position:absolute;left:3396;top:1865;width:672;height: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dIjmwwAA&#10;ANwAAAAPAAAAZHJzL2Rvd25yZXYueG1sRI9Bi8IwFITvgv8hvAVvmqyo7HaNIorgSVF3BW+P5tmW&#10;bV5KE23990YQPA4z8w0znbe2FDeqfeFYw+dAgSBOnSk40/B7XPe/QPiAbLB0TBru5GE+63ammBjX&#10;8J5uh5CJCGGfoIY8hCqR0qc5WfQDVxFH7+JqiyHKOpOmxibCbSmHSk2kxYLjQo4VLXNK/w9Xq+Fv&#10;ezmfRmqXrey4alyrJNtvqXXvo138gAjUhnf41d4YDZPhCJ5n4hG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dIjmwwAAANwAAAAPAAAAAAAAAAAAAAAAAJcCAABkcnMvZG93&#10;bnJldi54bWxQSwUGAAAAAAQABAD1AAAAhwMAAAAA&#10;" filled="f" stroked="f">
                  <v:textbox>
                    <w:txbxContent>
                      <w:p w14:paraId="4E70CB68" w14:textId="77777777" w:rsidR="006547A4" w:rsidRPr="00261222" w:rsidRDefault="006547A4" w:rsidP="00D73DAA">
                        <w:pPr>
                          <w:pStyle w:val="NormalforTables"/>
                        </w:pPr>
                        <w:r w:rsidRPr="00261222">
                          <w:t>DP</w:t>
                        </w:r>
                      </w:p>
                    </w:txbxContent>
                  </v:textbox>
                </v:shape>
                <v:shape id="Text Box 165" o:spid="_x0000_s1158" type="#_x0000_t202" style="position:absolute;left:2775;top:2418;width:901;height: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OC19xAAA&#10;ANwAAAAPAAAAZHJzL2Rvd25yZXYueG1sRI9Ba8JAFITvQv/D8gredLdiQpu6SlEKniqmreDtkX0m&#10;odm3IbtN4r/vCkKPw8x8w6w2o21ET52vHWt4misQxIUzNZcavj7fZ88gfEA22DgmDVfysFk/TFaY&#10;GTfwkfo8lCJC2GeooQqhzaT0RUUW/dy1xNG7uM5iiLIrpelwiHDbyIVSqbRYc1yosKVtRcVP/ms1&#10;fH9czqelOpQ7m7SDG5Vk+yK1nj6Ob68gAo3hP3xv742GdJHA7Uw8An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gtfcQAAADcAAAADwAAAAAAAAAAAAAAAACXAgAAZHJzL2Rv&#10;d25yZXYueG1sUEsFBgAAAAAEAAQA9QAAAIgDAAAAAA==&#10;" filled="f" stroked="f">
                  <v:textbox>
                    <w:txbxContent>
                      <w:p w14:paraId="5838270D" w14:textId="77777777" w:rsidR="006547A4" w:rsidRPr="00261222" w:rsidRDefault="006547A4" w:rsidP="00D73DAA">
                        <w:pPr>
                          <w:pStyle w:val="NormalforTables"/>
                        </w:pPr>
                        <w:r w:rsidRPr="00261222">
                          <w:t>DP*</w:t>
                        </w:r>
                      </w:p>
                    </w:txbxContent>
                  </v:textbox>
                </v:shape>
                <v:group id="Group 166" o:spid="_x0000_s1159" style="position:absolute;left:3066;top:2232;width:1304;height:312"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fja2xAAAANwAAAAPAAAAZHJzL2Rvd25yZXYueG1sRI9Bi8IwFITvC/6H8IS9&#10;rWldLFKNIqKyBxFWBfH2aJ5tsXkpTWzrv98Iwh6HmfmGmS97U4mWGldaVhCPIhDEmdUl5wrOp+3X&#10;FITzyBory6TgSQ6Wi8HHHFNtO/6l9uhzESDsUlRQeF+nUrqsIINuZGvi4N1sY9AH2eRSN9gFuKnk&#10;OIoSabDksFBgTeuCsvvxYRTsOuxW3/Gm3d9v6+f1NDlc9jEp9TnsVzMQnnr/H363f7SCZJz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gfja2xAAAANwAAAAP&#10;AAAAAAAAAAAAAAAAAKkCAABkcnMvZG93bnJldi54bWxQSwUGAAAAAAQABAD6AAAAmgMAAAAA&#10;">
                  <v:line id="Line 167" o:spid="_x0000_s1160"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uI0MYAAADcAAAADwAAAGRycy9kb3ducmV2LnhtbESPQWsCMRSE70L/Q3gFL0WzlWJ1axQp&#10;FHrwopYVb8/N62bZzcs2ibr9941Q8DjMzDfMYtXbVlzIh9qxgudxBoK4dLrmSsHX/mM0AxEissbW&#10;MSn4pQCr5cNggbl2V97SZRcrkSAcclRgYuxyKUNpyGIYu444ed/OW4xJ+kpqj9cEt62cZNlUWqw5&#10;LRjs6N1Q2ezOVoGcbZ5+/Pr00hTN4TA3RVl0x41Sw8d+/QYiUh/v4f/2p1YwnbzC7Uw6AnL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sriNDGAAAA3AAAAA8AAAAAAAAA&#10;AAAAAAAAoQIAAGRycy9kb3ducmV2LnhtbFBLBQYAAAAABAAEAPkAAACUAwAAAAA=&#10;"/>
                  <v:line id="Line 168" o:spid="_x0000_s1161"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5Cd3cQAAADcAAAADwAAAGRycy9kb3ducmV2LnhtbERPy2rCQBTdF/oPwy10VydaCJI6EbEU&#10;tAupD6jLm8w1SZu5E2amSfz7zkJweTjvxXI0rejJ+caygukkAUFcWt1wpeB0/HiZg/ABWWNrmRRc&#10;ycMyf3xYYKbtwHvqD6ESMYR9hgrqELpMSl/WZNBPbEccuYt1BkOErpLa4RDDTStnSZJKgw3Hhho7&#10;WtdU/h7+jILd61far7afm/F7mxbl+744/wxOqeencfUGItAY7uKbe6MVpLO4Np6JR0Dm/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kJ3dxAAAANwAAAAPAAAAAAAAAAAA&#10;AAAAAKECAABkcnMvZG93bnJldi54bWxQSwUGAAAAAAQABAD5AAAAkgMAAAAA&#10;"/>
                </v:group>
                <v:shape id="Text Box 169" o:spid="_x0000_s1162" type="#_x0000_t202" style="position:absolute;left:5809;top:4119;width:672;height: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dSd4xAAA&#10;ANwAAAAPAAAAZHJzL2Rvd25yZXYueG1sRI9Ba8JAFITvQv/D8gq96W7FhhrdBLEIPVWMbcHbI/tM&#10;QrNvQ3Zr0n/fFQSPw8x8w6zz0bbiQr1vHGt4nikQxKUzDVcaPo+76SsIH5ANto5Jwx95yLOHyRpT&#10;4wY+0KUIlYgQ9ilqqEPoUil9WZNFP3MdcfTOrrcYouwraXocIty2cq5UIi02HBdq7GhbU/lT/FoN&#10;Xx/n0/dC7as3+9INblSS7VJq/fQ4blYgAo3hHr61342GZL6E65l4BG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nUneMQAAADcAAAADwAAAAAAAAAAAAAAAACXAgAAZHJzL2Rv&#10;d25yZXYueG1sUEsFBgAAAAAEAAQA9QAAAIgDAAAAAA==&#10;" filled="f" stroked="f">
                  <v:textbox>
                    <w:txbxContent>
                      <w:p w14:paraId="7D3F087E" w14:textId="77777777" w:rsidR="006547A4" w:rsidRPr="00261222" w:rsidRDefault="006547A4" w:rsidP="00D73DAA">
                        <w:pPr>
                          <w:pStyle w:val="NormalforTables"/>
                        </w:pPr>
                        <w:r w:rsidRPr="00261222">
                          <w:t xml:space="preserve"> N</w:t>
                        </w:r>
                        <w:r w:rsidRPr="00261222">
                          <w:sym w:font="Symbol" w:char="F0A2"/>
                        </w:r>
                      </w:p>
                    </w:txbxContent>
                  </v:textbox>
                </v:shape>
                <v:shape id="Text Box 170" o:spid="_x0000_s1163" type="#_x0000_t202" style="position:absolute;left:5176;top:4674;width:737;height: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lhg4wAAA&#10;ANwAAAAPAAAAZHJzL2Rvd25yZXYueG1sRE/LisIwFN0L8w/hDsxOE2dUtGOUQRFcKT5hdpfm2hab&#10;m9JEW//eLASXh/OezltbijvVvnCsod9TIIhTZwrONBwPq+4YhA/IBkvHpOFBHuazj84UE+Ma3tF9&#10;HzIRQ9gnqCEPoUqk9GlOFn3PVcSRu7jaYoiwzqSpsYnhtpTfSo2kxYJjQ44VLXJKr/ub1XDaXP7P&#10;A7XNlnZYNa5Vku1Eav312f79ggjUhrf45V4bDaOfOD+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ilhg4wAAAANwAAAAPAAAAAAAAAAAAAAAAAJcCAABkcnMvZG93bnJl&#10;di54bWxQSwUGAAAAAAQABAD1AAAAhAMAAAAA&#10;" filled="f" stroked="f">
                  <v:textbox>
                    <w:txbxContent>
                      <w:p w14:paraId="7635C3C1" w14:textId="77777777" w:rsidR="006547A4" w:rsidRPr="00261222" w:rsidRDefault="006547A4" w:rsidP="00D73DAA">
                        <w:pPr>
                          <w:pStyle w:val="NormalforTables"/>
                        </w:pPr>
                        <w:r w:rsidRPr="00261222">
                          <w:t>XP*</w:t>
                        </w:r>
                      </w:p>
                    </w:txbxContent>
                  </v:textbox>
                </v:shape>
                <v:group id="Group 171" o:spid="_x0000_s1164" style="position:absolute;left:5479;top:4486;width:1304;height:312"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OOB/GAAAA3AAA&#10;AA8AAAAAAAAAAAAAAAAAqQIAAGRycy9kb3ducmV2LnhtbFBLBQYAAAAABAAEAPoAAACcAwAAAAA=&#10;">
                  <v:line id="Line 172" o:spid="_x0000_s1165"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oW9lcYAAADcAAAADwAAAGRycy9kb3ducmV2LnhtbESPQWsCMRSE74X+h/AKvUjNVkXsahQp&#10;FDx4qZaV3p6b182ym5dtEnX9940g9DjMzDfMYtXbVpzJh9qxgtdhBoK4dLrmSsHX/uNlBiJEZI2t&#10;Y1JwpQCr5ePDAnPtLvxJ512sRIJwyFGBibHLpQylIYth6Dri5P04bzEm6SupPV4S3LZylGVTabHm&#10;tGCwo3dDZbM7WQVyth38+vVx0hTN4fBmirLovrdKPT/16zmISH38D9/bG61gOh7B7Uw6AnL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6FvZXGAAAA3AAAAA8AAAAAAAAA&#10;AAAAAAAAoQIAAGRycy9kb3ducmV2LnhtbFBLBQYAAAAABAAEAPkAAACUAwAAAAA=&#10;"/>
                  <v:line id="Line 173" o:spid="_x0000_s1166"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2Zc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LE3hdiYeATm/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jtmXHGAAAA3AAAAA8AAAAAAAAA&#10;AAAAAAAAoQIAAGRycy9kb3ducmV2LnhtbFBLBQYAAAAABAAEAPkAAACUAwAAAAA=&#10;"/>
                </v:group>
                <v:shape id="Text Box 174" o:spid="_x0000_s1167" type="#_x0000_t202" style="position:absolute;left:5717;top:3552;width:672;height:4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rR47xAAA&#10;ANwAAAAPAAAAZHJzL2Rvd25yZXYueG1sRI9Ba8JAFITvgv9heUJvuqu1YmM2Ii0FT5WmteDtkX0m&#10;wezbkN2a+O+7QqHHYWa+YdLtYBtxpc7XjjXMZwoEceFMzaWGr8+36RqED8gGG8ek4UYettl4lGJi&#10;XM8fdM1DKSKEfYIaqhDaREpfVGTRz1xLHL2z6yyGKLtSmg77CLeNXCi1khZrjgsVtvRSUXHJf6yG&#10;4/v59L1Uh/LVPrW9G5Rk+yy1fpgMuw2IQEP4D/+190bD6nEJ9zPxCMj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0eO8QAAADcAAAADwAAAAAAAAAAAAAAAACXAgAAZHJzL2Rv&#10;d25yZXYueG1sUEsFBgAAAAAEAAQA9QAAAIgDAAAAAA==&#10;" filled="f" stroked="f">
                  <v:textbox>
                    <w:txbxContent>
                      <w:p w14:paraId="07A3B83B" w14:textId="77777777" w:rsidR="006547A4" w:rsidRPr="00261222" w:rsidRDefault="006547A4" w:rsidP="00D73DAA">
                        <w:pPr>
                          <w:pStyle w:val="NormalforTables"/>
                        </w:pPr>
                        <w:r w:rsidRPr="00261222">
                          <w:t xml:space="preserve"> NP</w:t>
                        </w:r>
                      </w:p>
                    </w:txbxContent>
                  </v:textbox>
                </v:shape>
                <v:line id="Line 175" o:spid="_x0000_s1168" style="position:absolute;visibility:visible;mso-wrap-style:square" from="6075,3927" to="6075,4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iknscAAADcAAAADwAAAGRycy9kb3ducmV2LnhtbESPT2vCQBTE74LfYXlCb7qx0iCpq4il&#10;oD2U+gfa4zP7mkSzb8PuNkm/fbcgeBxm5jfMYtWbWrTkfGVZwXSSgCDOra64UHA6vo7nIHxA1lhb&#10;JgW/5GG1HA4WmGnb8Z7aQyhEhLDPUEEZQpNJ6fOSDPqJbYij922dwRClK6R22EW4qeVjkqTSYMVx&#10;ocSGNiXl18OPUfA++0jb9e5t23/u0nP+sj9/XTqn1MOoXz+DCNSHe/jW3moF6ew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ISKSexwAAANwAAAAPAAAAAAAA&#10;AAAAAAAAAKECAABkcnMvZG93bnJldi54bWxQSwUGAAAAAAQABAD5AAAAlQMAAAAA&#10;"/>
                <v:line id="Line 176" o:spid="_x0000_s1169" style="position:absolute;flip:x;visibility:visible;mso-wrap-style:square" from="4653,3356" to="5252,36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67lscAAADcAAAADwAAAGRycy9kb3ducmV2LnhtbESPQWsCMRSE7wX/Q3hCL0WztmXR1ShS&#10;KPTgpbaseHtunptlNy9rkur23zeFQo/DzHzDrDaD7cSVfGgcK5hNMxDEldMN1wo+P14ncxAhImvs&#10;HJOCbwqwWY/uVlhod+N3uu5jLRKEQ4EKTIx9IWWoDFkMU9cTJ+/svMWYpK+l9nhLcNvJxyzLpcWG&#10;04LBnl4MVe3+yyqQ893DxW9Pz23ZHg4LU1Zlf9wpdT8etksQkYb4H/5rv2kF+VMOv2fSEZDr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hvruWxwAAANwAAAAPAAAAAAAA&#10;AAAAAAAAAKECAABkcnMvZG93bnJldi54bWxQSwUGAAAAAAQABAD5AAAAlQMAAAAA&#10;"/>
                <v:line id="Line 177" o:spid="_x0000_s1170" style="position:absolute;visibility:visible;mso-wrap-style:square" from="5252,3351" to="5957,36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9afcscAAADcAAAADwAAAGRycy9kb3ducmV2LnhtbESPT2vCQBTE74LfYXlCb7qxQiqpq4il&#10;oD2U+gfa4zP7mkSzb8PuNkm/fbcgeBxm5jfMYtWbWrTkfGVZwXSSgCDOra64UHA6vo7nIHxA1lhb&#10;JgW/5GG1HA4WmGnb8Z7aQyhEhLDPUEEZQpNJ6fOSDPqJbYij922dwRClK6R22EW4qeVjkqTSYMVx&#10;ocSGNiXl18OPUfA++0jb9e5t23/u0nP+sj9/XTqn1MOoXz+DCNSHe/jW3moF6ew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X1p9yxwAAANwAAAAPAAAAAAAA&#10;AAAAAAAAAKECAABkcnMvZG93bnJldi54bWxQSwUGAAAAAAQABAD5AAAAlQMAAAAA&#10;"/>
                <v:shape id="Text Box 178" o:spid="_x0000_s1171" type="#_x0000_t202" style="position:absolute;left:4016;top:3538;width:1063;height: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4BQ+wAAA&#10;ANwAAAAPAAAAZHJzL2Rvd25yZXYueG1sRE/LisIwFN0L8w/hDsxOE2dUtGOUQRFcKT5hdpfm2hab&#10;m9JEW//eLASXh/OezltbijvVvnCsod9TIIhTZwrONBwPq+4YhA/IBkvHpOFBHuazj84UE+Ma3tF9&#10;HzIRQ9gnqCEPoUqk9GlOFn3PVcSRu7jaYoiwzqSpsYnhtpTfSo2kxYJjQ44VLXJKr/ub1XDaXP7P&#10;A7XNlnZYNa5Vku1Eav312f79ggjUhrf45V4bDaOfuDa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4BQ+wAAAANwAAAAPAAAAAAAAAAAAAAAAAJcCAABkcnMvZG93bnJl&#10;di54bWxQSwUGAAAAAAQABAD1AAAAhAMAAAAA&#10;" filled="f" stroked="f">
                  <v:textbox>
                    <w:txbxContent>
                      <w:p w14:paraId="2EDF5F50" w14:textId="77777777" w:rsidR="006547A4" w:rsidRPr="00261222" w:rsidRDefault="006547A4" w:rsidP="00D73DAA">
                        <w:pPr>
                          <w:pStyle w:val="NormalforTables"/>
                        </w:pPr>
                        <w:r w:rsidRPr="00261222">
                          <w:t>NumP</w:t>
                        </w:r>
                      </w:p>
                    </w:txbxContent>
                  </v:textbox>
                </v:shape>
                <v:line id="Line 179" o:spid="_x0000_s1172" style="position:absolute;visibility:visible;mso-wrap-style:square" from="4462,3947" to="4462,42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Wum8cAAADcAAAADwAAAGRycy9kb3ducmV2LnhtbESPT2vCQBTE74LfYXlCb7qxQqipq4il&#10;oD2U+gfa4zP7mkSzb8PuNkm/fbcgeBxm5jfMYtWbWrTkfGVZwXSSgCDOra64UHA6vo6fQPiArLG2&#10;TAp+ycNqORwsMNO24z21h1CICGGfoYIyhCaT0uclGfQT2xBH79s6gyFKV0jtsItwU8vHJEmlwYrj&#10;QokNbUrKr4cfo+B99pG2693btv/cpef8ZX/+unROqYdRv34GEagP9/CtvdUK0tkc/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JBa6bxwAAANwAAAAPAAAAAAAA&#10;AAAAAAAAAKECAABkcnMvZG93bnJldi54bWxQSwUGAAAAAAQABAD5AAAAlQMAAAAA&#10;"/>
                <v:shape id="Text Box 180" o:spid="_x0000_s1173" type="#_x0000_t202" style="position:absolute;left:4064;top:4099;width:1063;height: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kGtFvwAA&#10;ANwAAAAPAAAAZHJzL2Rvd25yZXYueG1sRE9Ni8IwEL0L/ocwgjdNFJW1GkUUwdMuuip4G5qxLTaT&#10;0kTb/ffmsODx8b6X69aW4kW1LxxrGA0VCOLUmYIzDeff/eALhA/IBkvHpOGPPKxX3c4SE+MaPtLr&#10;FDIRQ9gnqCEPoUqk9GlOFv3QVcSRu7vaYoiwzqSpsYnhtpRjpWbSYsGxIceKtjmlj9PTarh832/X&#10;ifrJdnZaNa5Vku1cat3vtZsFiEBt+Ij/3QejYTaJ8+OZeATk6g0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qQa0W/AAAA3AAAAA8AAAAAAAAAAAAAAAAAlwIAAGRycy9kb3ducmV2&#10;LnhtbFBLBQYAAAAABAAEAPUAAACDAwAAAAA=&#10;" filled="f" stroked="f">
                  <v:textbox>
                    <w:txbxContent>
                      <w:p w14:paraId="4A585C86" w14:textId="77777777" w:rsidR="006547A4" w:rsidRPr="00261222" w:rsidRDefault="006547A4" w:rsidP="00D73DAA">
                        <w:pPr>
                          <w:pStyle w:val="NormalforTables"/>
                        </w:pPr>
                        <w:r w:rsidRPr="00261222">
                          <w:t>Num</w:t>
                        </w:r>
                      </w:p>
                    </w:txbxContent>
                  </v:textbox>
                </v:shape>
                <v:shape id="Text Box 181" o:spid="_x0000_s1174" type="#_x0000_t202" style="position:absolute;left:4924;top:2980;width:672;height: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3M7exAAA&#10;ANwAAAAPAAAAZHJzL2Rvd25yZXYueG1sRI9Ba8JAFITvQv/D8gq96a4lDW3qKmIp9KQYW8HbI/tM&#10;QrNvQ3abxH/fFQSPw8x8wyxWo21ET52vHWuYzxQI4sKZmksN34fP6SsIH5ANNo5Jw4U8rJYPkwVm&#10;xg28pz4PpYgQ9hlqqEJoMyl9UZFFP3MtcfTOrrMYouxKaTocItw28lmpVFqsOS5U2NKmouI3/7Ma&#10;frbn0zFRu/LDvrSDG5Vk+ya1fnoc1+8gAo3hHr61v4yGNJnD9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dzO3sQAAADcAAAADwAAAAAAAAAAAAAAAACXAgAAZHJzL2Rv&#10;d25yZXYueG1sUEsFBgAAAAAEAAQA9QAAAIgDAAAAAA==&#10;" filled="f" stroked="f">
                  <v:textbox>
                    <w:txbxContent>
                      <w:p w14:paraId="3AE26010" w14:textId="77777777" w:rsidR="006547A4" w:rsidRPr="00261222" w:rsidRDefault="006547A4" w:rsidP="00D73DAA">
                        <w:pPr>
                          <w:pStyle w:val="NormalforTables"/>
                        </w:pPr>
                        <w:r w:rsidRPr="00261222">
                          <w:t xml:space="preserve"> NP</w:t>
                        </w:r>
                      </w:p>
                    </w:txbxContent>
                  </v:textbox>
                </v:shape>
                <v:shape id="Text Box 182" o:spid="_x0000_s1175" type="#_x0000_t202" style="position:absolute;left:5226;top:2220;width:2329;height:4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y7xwAA&#10;ANwAAAAPAAAAZHJzL2Rvd25yZXYueG1sRI9Ba8JAFITvgv9heYVeSt1UitXUVYog9dAqiYJ4e2Sf&#10;yWL2bchuY/z33ULB4zAz3zDzZW9r0VHrjWMFL6MEBHHhtOFSwWG/fp6C8AFZY+2YFNzIw3IxHMwx&#10;1e7KGXV5KEWEsE9RQRVCk0rpi4os+pFriKN3dq3FEGVbSt3iNcJtLcdJMpEWDceFChtaVVRc8h+r&#10;gD+7fvb09X07TXfbjcvOxzeDR6UeH/qPdxCB+nAP/7c3WsHkdQx/Z+IRkI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2lMu8cAAADcAAAADwAAAAAAAAAAAAAAAACXAgAAZHJz&#10;L2Rvd25yZXYueG1sUEsFBgAAAAAEAAQA9QAAAIsDAAAAAA==&#10;" filled="f" stroked="f" strokecolor="blue">
                  <v:textbox>
                    <w:txbxContent>
                      <w:p w14:paraId="198C286C" w14:textId="46EF1672" w:rsidR="006547A4" w:rsidRPr="00261222" w:rsidRDefault="006547A4" w:rsidP="00D73DAA">
                        <w:pPr>
                          <w:pStyle w:val="NormalforTables"/>
                        </w:pPr>
                        <w:r w:rsidRPr="00261222">
                          <w:rPr>
                            <w:smallCaps/>
                          </w:rPr>
                          <w:t> </w:t>
                        </w:r>
                        <w:r w:rsidRPr="00261222">
                          <w:rPr>
                            <w:smallCaps/>
                          </w:rPr>
                          <w:t>case; number</w:t>
                        </w:r>
                      </w:p>
                    </w:txbxContent>
                  </v:textbox>
                </v:shape>
                <v:shape id="Arc 183" o:spid="_x0000_s1176" style="position:absolute;left:3402;top:2126;width:2164;height:319;visibility:visible;mso-wrap-style:square;v-text-anchor:top" coordsize="21025,206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6YywgAA&#10;ANwAAAAPAAAAZHJzL2Rvd25yZXYueG1sRI/NigIxEITvwr5D6AVvmvEHlVmjiKB41RV3j+2knQw7&#10;6QxJ1PHtjSDssaiqr6j5srW1uJEPlWMFg34GgrhwuuJSwfF705uBCBFZY+2YFDwowHLx0Zljrt2d&#10;93Q7xFIkCIccFZgYm1zKUBiyGPquIU7exXmLMUlfSu3xnuC2lsMsm0iLFacFgw2tDRV/h6tVcPIn&#10;Hq/pepbGXgbbR/yZ/jYjpbqf7eoLRKQ2/off7Z1WMBmP4HUmHQG5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B3pjLCAAAA3AAAAA8AAAAAAAAAAAAAAAAAlwIAAGRycy9kb3du&#10;cmV2LnhtbFBLBQYAAAAABAAEAPUAAACGAwAAAAA=&#10;" path="m6273,-1nfc13640,2235,19260,8223,21025,15717em6273,-1nsc13640,2235,19260,8223,21025,15717l0,20668,6273,-1xe" filled="f">
                  <v:stroke dashstyle="1 1" startarrow="classic"/>
                  <v:path arrowok="t" o:extrusionok="f" o:connecttype="custom" o:connectlocs="646,0;2164,243;0,319" o:connectangles="0,0,0"/>
                </v:shape>
                <v:shape id="Text Box 184" o:spid="_x0000_s1177" type="#_x0000_t202" style="position:absolute;left:6484;top:2792;width:1530;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zHFUxgAA&#10;ANwAAAAPAAAAZHJzL2Rvd25yZXYueG1sRI9Pi8IwFMTvC36H8AQvoqki6lajiCDrwT/oLsjeHs2z&#10;LTYvpcnW+u2NIOxxmJnfMPNlYwpRU+VyywoG/QgEcWJ1zqmCn+9NbwrCeWSNhWVS8CAHy0XrY46x&#10;tnc+UX32qQgQdjEqyLwvYyldkpFB17clcfCutjLog6xSqSu8B7gp5DCKxtJgzmEhw5LWGSW3859R&#10;wF9189nd7R+/0+Nha0/XyyTHi1KddrOagfDU+P/wu73VCsajEbzOhCMgF0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zHFUxgAAANwAAAAPAAAAAAAAAAAAAAAAAJcCAABkcnMv&#10;ZG93bnJldi54bWxQSwUGAAAAAAQABAD1AAAAigMAAAAA&#10;" filled="f" stroked="f" strokecolor="blue">
                  <v:textbox>
                    <w:txbxContent>
                      <w:p w14:paraId="30F76C36" w14:textId="23441570" w:rsidR="006547A4" w:rsidRPr="00261222" w:rsidRDefault="006547A4" w:rsidP="00D73DAA">
                        <w:pPr>
                          <w:pStyle w:val="NormalforTables"/>
                        </w:pPr>
                        <w:r w:rsidRPr="00261222">
                          <w:rPr>
                            <w:smallCaps/>
                          </w:rPr>
                          <w:t>n</w:t>
                        </w:r>
                        <w:r>
                          <w:rPr>
                            <w:smallCaps/>
                          </w:rPr>
                          <w:t>umber</w:t>
                        </w:r>
                      </w:p>
                    </w:txbxContent>
                  </v:textbox>
                </v:shape>
                <v:shape id="Arc 185" o:spid="_x0000_s1178" style="position:absolute;left:6362;top:3185;width:421;height:595;flip:y;visibility:visible;mso-wrap-style:square;v-text-anchor:top" coordsize="21600,229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0UoQwwAA&#10;ANwAAAAPAAAAZHJzL2Rvd25yZXYueG1sRI9Pi8IwFMTvC36H8ARv27TqFrdrFBFEPfpv2eOjebbF&#10;5qU0Ueu3N8KCx2FmfsNM552pxY1aV1lWkEQxCOLc6ooLBcfD6nMCwnlkjbVlUvAgB/NZ72OKmbZ3&#10;3tFt7wsRIOwyVFB632RSurwkgy6yDXHwzrY16INsC6lbvAe4qeUwjlNpsOKwUGJDy5Lyy/5qFGw3&#10;9e7Mp/HIeTtaJ7/29PedJkoN+t3iB4Snzr/D/+2NVpCOv+B1JhwBOXs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0UoQwwAAANwAAAAPAAAAAAAAAAAAAAAAAJcCAABkcnMvZG93&#10;bnJldi54bWxQSwUGAAAAAAQABAD1AAAAhwMAAAAA&#10;" path="m0,-1nfc11929,,21600,9670,21600,21600,21600,22059,21585,22517,21556,22976em0,-1nsc11929,,21600,9670,21600,21600,21600,22059,21585,22517,21556,22976l0,21600,,-1xe" filled="f">
                  <v:stroke dashstyle="1 1" startarrow="classic"/>
                  <v:path arrowok="t" o:extrusionok="f" o:connecttype="custom" o:connectlocs="0,0;420,595;0,559" o:connectangles="0,0,0"/>
                </v:shape>
                <v:shape id="Text Box 186" o:spid="_x0000_s1179" type="#_x0000_t202" style="position:absolute;left:6517;top:4661;width:672;height: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NVaqxAAA&#10;ANwAAAAPAAAAZHJzL2Rvd25yZXYueG1sRI9Pi8IwFMTvC36H8ARva6JocbtGEUXw5LL+Wdjbo3m2&#10;xealNNHWb28WFjwOM/MbZr7sbCXu1PjSsYbRUIEgzpwpOddwOm7fZyB8QDZYOSYND/KwXPTe5pga&#10;1/I33Q8hFxHCPkUNRQh1KqXPCrLoh64mjt7FNRZDlE0uTYNthNtKjpVKpMWS40KBNa0Lyq6Hm9Vw&#10;3l9+fybqK9/Yad26Tkm2H1LrQb9bfYII1IVX+L+9MxqSSQJ/Z+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jVWqsQAAADcAAAADwAAAAAAAAAAAAAAAACXAgAAZHJzL2Rv&#10;d25yZXYueG1sUEsFBgAAAAAEAAQA9QAAAIgDAAAAAA==&#10;" filled="f" stroked="f">
                  <v:textbox>
                    <w:txbxContent>
                      <w:p w14:paraId="1EFF1734" w14:textId="77777777" w:rsidR="006547A4" w:rsidRPr="00261222" w:rsidRDefault="006547A4" w:rsidP="00D73DAA">
                        <w:pPr>
                          <w:pStyle w:val="NormalforTables"/>
                        </w:pPr>
                        <w:r w:rsidRPr="00261222">
                          <w:t xml:space="preserve"> N</w:t>
                        </w:r>
                        <w:r w:rsidRPr="00261222">
                          <w:sym w:font="Symbol" w:char="F0A2"/>
                        </w:r>
                      </w:p>
                    </w:txbxContent>
                  </v:textbox>
                </v:shape>
                <v:shape id="Text Box 187" o:spid="_x0000_s1180" type="#_x0000_t202" style="position:absolute;left:5884;top:5216;width:737;height: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fMxxQAA&#10;ANwAAAAPAAAAZHJzL2Rvd25yZXYueG1sRI/NasMwEITvgbyD2EBvjdSQv7qWQ0go9JQStyn0tlgb&#10;29RaGUuNnbePCoUch5n5hkk3g23EhTpfO9bwNFUgiAtnai41fH68Pq5B+IBssHFMGq7kYZONRykm&#10;xvV8pEseShEh7BPUUIXQJlL6oiKLfupa4uidXWcxRNmV0nTYR7ht5EyppbRYc1yosKVdRcVP/ms1&#10;nA7n76+5ei/3dtH2blCS7bPU+mEybF9ABBrCPfzffjMalvMV/J2JR0B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V58zHFAAAA3AAAAA8AAAAAAAAAAAAAAAAAlwIAAGRycy9k&#10;b3ducmV2LnhtbFBLBQYAAAAABAAEAPUAAACJAwAAAAA=&#10;" filled="f" stroked="f">
                  <v:textbox>
                    <w:txbxContent>
                      <w:p w14:paraId="3B29F996" w14:textId="77777777" w:rsidR="006547A4" w:rsidRPr="00261222" w:rsidRDefault="006547A4" w:rsidP="00D73DAA">
                        <w:pPr>
                          <w:pStyle w:val="NormalforTables"/>
                        </w:pPr>
                        <w:r w:rsidRPr="00261222">
                          <w:t>N</w:t>
                        </w:r>
                      </w:p>
                    </w:txbxContent>
                  </v:textbox>
                </v:shape>
                <v:group id="Group 188" o:spid="_x0000_s1181" style="position:absolute;left:6187;top:5028;width:1304;height:312"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cuL/wgAAANwAAAAPAAAAZHJzL2Rvd25yZXYueG1sRE/LisIwFN0L8w/hDrjT&#10;tKOWoRpFZEZciOADBneX5toWm5vSZNr692YhuDyc92LVm0q01LjSsoJ4HIEgzqwuOVdwOf+OvkE4&#10;j6yxskwKHuRgtfwYLDDVtuMjtSefixDCLkUFhfd1KqXLCjLoxrYmDtzNNgZ9gE0udYNdCDeV/Iqi&#10;RBosOTQUWNOmoOx++jcKth1260n80+7vt83jep4d/vYxKTX87NdzEJ56/xa/3DutIJmG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43Li/8IAAADcAAAADwAA&#10;AAAAAAAAAAAAAACpAgAAZHJzL2Rvd25yZXYueG1sUEsFBgAAAAAEAAQA+gAAAJgDAAAAAA==&#10;">
                  <v:line id="Line 189" o:spid="_x0000_s1182"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CdcmcYAAADcAAAADwAAAGRycy9kb3ducmV2LnhtbESPQWsCMRSE70L/Q3iFXqRmW0R0NYoU&#10;Cj140ZZdenvdPDfLbl62SarrvzdCweMwM98wq81gO3EiHxrHCl4mGQjiyumGawVfn+/PcxAhImvs&#10;HJOCCwXYrB9GK8y1O/OeTodYiwThkKMCE2OfSxkqQxbDxPXEyTs6bzEm6WupPZ4T3HbyNctm0mLD&#10;acFgT2+GqvbwZxXI+W7867c/07Zoy3Jhiqrov3dKPT0O2yWISEO8h//bH1rBbLqA25l0BOT6C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gnXJnGAAAA3AAAAA8AAAAAAAAA&#10;AAAAAAAAoQIAAGRycy9kb3ducmV2LnhtbFBLBQYAAAAABAAEAPkAAACUAwAAAAA=&#10;"/>
                  <v:line id="Line 190" o:spid="_x0000_s1183"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DipsQAAADcAAAADwAAAGRycy9kb3ducmV2LnhtbERPy2rCQBTdF/yH4Qru6sRKg0RHkZaC&#10;dlHqA3R5zVyTaOZOmJkm6d93FgWXh/NerHpTi5acrywrmIwTEMS51RUXCo6Hj+cZCB+QNdaWScEv&#10;eVgtB08LzLTteEftPhQihrDPUEEZQpNJ6fOSDPqxbYgjd7XOYIjQFVI77GK4qeVLkqTSYMWxocSG&#10;3krK7/sfo+Br+p226+3npj9t00v+vrucb51TajTs13MQgfrwEP+7N1pB+hrnxz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4OKmxAAAANwAAAAPAAAAAAAAAAAA&#10;AAAAAKECAABkcnMvZG93bnJldi54bWxQSwUGAAAAAAQABAD5AAAAkgMAAAAA&#10;"/>
                </v:group>
              </v:group>
            </w:pict>
          </mc:Fallback>
        </mc:AlternateContent>
      </w:r>
    </w:p>
    <w:p w14:paraId="314343E7" w14:textId="77777777" w:rsidR="00D73DAA" w:rsidRPr="00261222" w:rsidRDefault="00D73DAA" w:rsidP="00FE3C7D">
      <w:pPr>
        <w:pStyle w:val="Spacing"/>
        <w:spacing w:line="720" w:lineRule="exact"/>
        <w:jc w:val="left"/>
      </w:pPr>
    </w:p>
    <w:p w14:paraId="1DD5A1B1" w14:textId="042921E8" w:rsidR="00D73DAA" w:rsidRDefault="00D73DAA">
      <w:pPr>
        <w:spacing w:line="240" w:lineRule="auto"/>
        <w:jc w:val="left"/>
      </w:pPr>
      <w:r>
        <w:br w:type="page"/>
      </w:r>
    </w:p>
    <w:p w14:paraId="39066B9E" w14:textId="77777777" w:rsidR="001A6428" w:rsidRPr="00261222" w:rsidRDefault="001A6428" w:rsidP="00FE3C7D">
      <w:pPr>
        <w:spacing w:line="720" w:lineRule="exact"/>
        <w:jc w:val="left"/>
      </w:pPr>
    </w:p>
    <w:p w14:paraId="7AF407C5" w14:textId="77777777" w:rsidR="0061306C" w:rsidRDefault="0061306C" w:rsidP="00FE3C7D">
      <w:pPr>
        <w:spacing w:line="720" w:lineRule="exact"/>
        <w:jc w:val="left"/>
        <w:rPr>
          <w:b/>
          <w:szCs w:val="26"/>
        </w:rPr>
      </w:pPr>
      <w:r w:rsidRPr="0061306C">
        <w:rPr>
          <w:b/>
          <w:szCs w:val="26"/>
        </w:rPr>
        <w:t>4.5.6</w:t>
      </w:r>
      <w:r w:rsidRPr="0061306C">
        <w:rPr>
          <w:b/>
          <w:szCs w:val="26"/>
        </w:rPr>
        <w:tab/>
        <w:t>Height of attachment and linear order of realization</w:t>
      </w:r>
    </w:p>
    <w:p w14:paraId="0ED7A934" w14:textId="7EDB06E0" w:rsidR="001A6428" w:rsidRPr="00261222" w:rsidRDefault="001A6428" w:rsidP="00FE3C7D">
      <w:pPr>
        <w:spacing w:line="720" w:lineRule="exact"/>
        <w:jc w:val="left"/>
      </w:pPr>
      <w:r w:rsidRPr="00261222">
        <w:t>The syntactic nodes to which feature values attach have various heights relative to one another, inferred from the relative embedding of their domains. In cases where more than one feature is overtly real</w:t>
      </w:r>
      <w:r w:rsidR="00542237">
        <w:t>ize</w:t>
      </w:r>
      <w:r w:rsidR="00F775EE">
        <w:t>d on a given word</w:t>
      </w:r>
      <w:r w:rsidRPr="00261222">
        <w:t xml:space="preserve"> the relative syntactic height of a feature’s attachment generally</w:t>
      </w:r>
      <w:r w:rsidRPr="00261222">
        <w:rPr>
          <w:rStyle w:val="FootnoteReference"/>
        </w:rPr>
        <w:footnoteReference w:id="40"/>
      </w:r>
      <w:r w:rsidRPr="00261222">
        <w:t xml:space="preserve"> corresponds with the linear order of its morphological </w:t>
      </w:r>
      <w:r w:rsidR="00542237">
        <w:t>realization</w:t>
      </w:r>
      <w:r w:rsidRPr="00261222">
        <w:t>: the higher the node of attachment, the farther from the lexical stem the attaching feature will be real</w:t>
      </w:r>
      <w:r w:rsidR="00542237">
        <w:t>ize</w:t>
      </w:r>
      <w:r w:rsidRPr="00261222">
        <w:t xml:space="preserve">d. </w:t>
      </w:r>
    </w:p>
    <w:p w14:paraId="0282DCAA" w14:textId="77777777" w:rsidR="001A6428" w:rsidRPr="00261222" w:rsidRDefault="001A6428" w:rsidP="00FE3C7D">
      <w:pPr>
        <w:spacing w:line="720" w:lineRule="exact"/>
        <w:jc w:val="left"/>
      </w:pPr>
    </w:p>
    <w:p w14:paraId="745D9674" w14:textId="77777777" w:rsidR="0061306C" w:rsidRDefault="0061306C" w:rsidP="00FE3C7D">
      <w:pPr>
        <w:spacing w:line="720" w:lineRule="exact"/>
        <w:jc w:val="left"/>
        <w:rPr>
          <w:b/>
          <w:szCs w:val="26"/>
        </w:rPr>
      </w:pPr>
      <w:r w:rsidRPr="0061306C">
        <w:rPr>
          <w:b/>
          <w:szCs w:val="26"/>
        </w:rPr>
        <w:t>4.5.7</w:t>
      </w:r>
      <w:r w:rsidRPr="0061306C">
        <w:rPr>
          <w:b/>
          <w:szCs w:val="26"/>
        </w:rPr>
        <w:tab/>
        <w:t xml:space="preserve">Other approaches to layered clausal structure </w:t>
      </w:r>
    </w:p>
    <w:p w14:paraId="5BF97277" w14:textId="4561CBF6" w:rsidR="001A6428" w:rsidRPr="00261222" w:rsidRDefault="001A6428" w:rsidP="00FE3C7D">
      <w:pPr>
        <w:spacing w:line="720" w:lineRule="exact"/>
        <w:jc w:val="left"/>
      </w:pPr>
      <w:r w:rsidRPr="00261222">
        <w:t xml:space="preserve">Although it is beyond the scope of this book to make more than passing comment, the layered view of Kayardild clause structure in </w:t>
      </w:r>
      <w:r w:rsidR="00297C6B">
        <w:t>Figure 4.2 above</w:t>
      </w:r>
      <w:r w:rsidRPr="00261222">
        <w:t xml:space="preserve">, which is posited on the basis of evidence from </w:t>
      </w:r>
      <w:r w:rsidR="00F775EE">
        <w:t>inflection</w:t>
      </w:r>
      <w:r w:rsidRPr="00261222">
        <w:t>, can be compared with the layered clause structure which has gained acceptance within Chomks</w:t>
      </w:r>
      <w:r w:rsidR="00297C6B">
        <w:t>y</w:t>
      </w:r>
      <w:r w:rsidRPr="00261222">
        <w:t xml:space="preserve">an generative grammar over the past two </w:t>
      </w:r>
      <w:r w:rsidRPr="00261222">
        <w:lastRenderedPageBreak/>
        <w:t xml:space="preserve">decades. Although the latter is based on quite different empirical data and theoretical arguments, researchers such as </w:t>
      </w:r>
      <w:r w:rsidR="00AD0B5B" w:rsidRPr="00AD0B5B">
        <w:t>Pollock (1989), Chomsky (1991) and Cinque (1999)</w:t>
      </w:r>
      <w:r w:rsidRPr="00261222">
        <w:t xml:space="preserve"> among </w:t>
      </w:r>
      <w:r w:rsidR="00297C6B">
        <w:t>others</w:t>
      </w:r>
      <w:r w:rsidRPr="00261222">
        <w:t xml:space="preserve"> have argued that clauses possess a more articulated hierarchical structure than was assumed in earlier models of generative </w:t>
      </w:r>
      <w:r w:rsidR="00AD0B5B" w:rsidRPr="00AD0B5B">
        <w:t xml:space="preserve">grammar (Chomsky 1965; Chomsky 1986). Although </w:t>
      </w:r>
      <w:r w:rsidRPr="00261222">
        <w:t xml:space="preserve">more recent work has </w:t>
      </w:r>
      <w:r w:rsidR="00D87A7F" w:rsidRPr="00261222">
        <w:t xml:space="preserve">predominantly </w:t>
      </w:r>
      <w:r w:rsidRPr="00261222">
        <w:t xml:space="preserve">postulated </w:t>
      </w:r>
      <w:r w:rsidR="00D87A7F">
        <w:t>phrases whose heads have no overt realisation</w:t>
      </w:r>
      <w:r w:rsidRPr="00261222">
        <w:t xml:space="preserve">, the seminal arguments for splitting the IP constituent made by </w:t>
      </w:r>
      <w:r w:rsidR="00AD0B5B" w:rsidRPr="00AD0B5B">
        <w:t xml:space="preserve">Pollock (1989) focussed </w:t>
      </w:r>
      <w:r w:rsidRPr="00261222">
        <w:t xml:space="preserve">on </w:t>
      </w:r>
      <w:r w:rsidR="00D87A7F">
        <w:t xml:space="preserve">syntactic consistuents </w:t>
      </w:r>
      <w:r w:rsidR="00D87A7F" w:rsidRPr="00261222">
        <w:t>in English and French</w:t>
      </w:r>
      <w:r w:rsidR="00D87A7F">
        <w:t xml:space="preserve"> whose heads correlate with </w:t>
      </w:r>
      <w:r w:rsidRPr="00261222">
        <w:t>visible tense and agreement morphology</w:t>
      </w:r>
      <w:r w:rsidR="00D87A7F">
        <w:t>. Those proposals</w:t>
      </w:r>
      <w:r w:rsidRPr="00261222">
        <w:t xml:space="preserve"> thus share a modicum of commonality with the arguments I will present for Kayardild, insofar as the layering of clause structure relates in some way to </w:t>
      </w:r>
      <w:r w:rsidR="00D87A7F">
        <w:t xml:space="preserve">overtly realised, </w:t>
      </w:r>
      <w:r w:rsidRPr="00261222">
        <w:t>tense-like morphosyntactic features.</w:t>
      </w:r>
      <w:r w:rsidRPr="00261222">
        <w:rPr>
          <w:rStyle w:val="FootnoteReference"/>
        </w:rPr>
        <w:footnoteReference w:id="41"/>
      </w:r>
      <w:r w:rsidR="00297C6B">
        <w:t xml:space="preserve"> By the same token though</w:t>
      </w:r>
      <w:r w:rsidRPr="00261222">
        <w:t xml:space="preserve"> there are significant differences between the model of Kayardild syntax proposed here and mainstream Chomks</w:t>
      </w:r>
      <w:r w:rsidR="00297C6B">
        <w:t>y</w:t>
      </w:r>
      <w:r w:rsidRPr="00261222">
        <w:t xml:space="preserve">an research into articulated clause structure. </w:t>
      </w:r>
    </w:p>
    <w:p w14:paraId="0BA92968" w14:textId="2A9D92D9" w:rsidR="001A6428" w:rsidRPr="00261222" w:rsidRDefault="001A6428" w:rsidP="00FE3C7D">
      <w:pPr>
        <w:spacing w:line="720" w:lineRule="exact"/>
        <w:ind w:firstLine="720"/>
        <w:jc w:val="left"/>
      </w:pPr>
      <w:r w:rsidRPr="00261222">
        <w:lastRenderedPageBreak/>
        <w:t>In Kayardild the features which attach to each of the several n</w:t>
      </w:r>
      <w:r w:rsidR="00F775EE">
        <w:t>odes in the clause or in the DP</w:t>
      </w:r>
      <w:r w:rsidRPr="00261222">
        <w:t xml:space="preserve"> are assumed to do so because from that one structural position they percolate downwards to many words, sometimes very many words, often spread across s</w:t>
      </w:r>
      <w:r w:rsidR="00297C6B">
        <w:t>everal subordinate</w:t>
      </w:r>
      <w:r w:rsidRPr="00261222">
        <w:t xml:space="preserve"> XP domains. By way of contrast, the clausal layers of recent generative theory are typically associated with features that trigger the movement of just one element (whether an X</w:t>
      </w:r>
      <w:r w:rsidRPr="00261222">
        <w:rPr>
          <w:vertAlign w:val="superscript"/>
        </w:rPr>
        <w:t>0</w:t>
      </w:r>
      <w:r w:rsidRPr="00261222">
        <w:t xml:space="preserve"> head or a higher projection) into some domain associated with that feature, and thus the interaction between a clausal node and the rest of the clause is highly circumscribed. Actual morphological agreement has recently been pursued in relation to a quite different, long-distance ‘Agree’ </w:t>
      </w:r>
      <w:r w:rsidR="00AD0B5B" w:rsidRPr="00AD0B5B">
        <w:t xml:space="preserve">operation (Chomsky 2000), though even here </w:t>
      </w:r>
      <w:r w:rsidRPr="00261222">
        <w:t>the focus remains on agreement between a trigger and one specific target. In Kayardild, the positing of layered clausal structure is fundamentally driven by the existence of triggers whose ‘target’ is everything that its node dominates.</w:t>
      </w:r>
    </w:p>
    <w:p w14:paraId="73A63D04" w14:textId="77777777" w:rsidR="001A6428" w:rsidRPr="00261222" w:rsidRDefault="001A6428" w:rsidP="00FE3C7D">
      <w:pPr>
        <w:spacing w:line="720" w:lineRule="exact"/>
        <w:jc w:val="left"/>
      </w:pPr>
    </w:p>
    <w:p w14:paraId="5A306D49" w14:textId="77777777" w:rsidR="0061306C" w:rsidRDefault="0061306C" w:rsidP="00FE3C7D">
      <w:pPr>
        <w:spacing w:line="720" w:lineRule="exact"/>
        <w:jc w:val="left"/>
        <w:rPr>
          <w:b/>
          <w:szCs w:val="26"/>
        </w:rPr>
      </w:pPr>
      <w:r w:rsidRPr="0061306C">
        <w:rPr>
          <w:b/>
          <w:szCs w:val="26"/>
        </w:rPr>
        <w:lastRenderedPageBreak/>
        <w:t>4.5.8</w:t>
      </w:r>
      <w:r w:rsidRPr="0061306C">
        <w:rPr>
          <w:b/>
          <w:szCs w:val="26"/>
        </w:rPr>
        <w:tab/>
        <w:t>Word classes and phrasal categories</w:t>
      </w:r>
    </w:p>
    <w:p w14:paraId="7CE3153A" w14:textId="0EDD7B7D" w:rsidR="001A6428" w:rsidRPr="00261222" w:rsidRDefault="00297C6B" w:rsidP="00FE3C7D">
      <w:pPr>
        <w:spacing w:line="720" w:lineRule="exact"/>
        <w:jc w:val="left"/>
      </w:pPr>
      <w:r>
        <w:t>T</w:t>
      </w:r>
      <w:r w:rsidR="001A6428" w:rsidRPr="00261222">
        <w:t xml:space="preserve">he present analysis of Kayardild distinguishes between just two lexical, morphological word classes: </w:t>
      </w:r>
      <w:r w:rsidR="001A6428" w:rsidRPr="00261222">
        <w:rPr>
          <w:b/>
        </w:rPr>
        <w:t>nominals</w:t>
      </w:r>
      <w:r w:rsidR="001A6428" w:rsidRPr="00261222">
        <w:t xml:space="preserve">, and </w:t>
      </w:r>
      <w:r w:rsidR="001A6428" w:rsidRPr="00261222">
        <w:rPr>
          <w:b/>
        </w:rPr>
        <w:t>verbals</w:t>
      </w:r>
      <w:r w:rsidR="001A6428" w:rsidRPr="00261222">
        <w:t>. In terms of their morphomic composition, lexical verbal stems end formally in a thematic, while lexical nominal stems do not. In terms of syntax, verbal stems provide the base for words which are syntactically verbal, and nominal stem</w:t>
      </w:r>
      <w:r w:rsidR="00F775EE">
        <w:t>s</w:t>
      </w:r>
      <w:r w:rsidR="001A6428" w:rsidRPr="00261222">
        <w:t xml:space="preserve"> the base for words which are syntactically nominal. In addition to these morphologically grounded nominal and verbal superclasses though, the analysis of Kayardild syntax presented here also recogn</w:t>
      </w:r>
      <w:r w:rsidR="00542237">
        <w:t>ize</w:t>
      </w:r>
      <w:r w:rsidR="001A6428" w:rsidRPr="00261222">
        <w:t>s syntactic subclasses.</w:t>
      </w:r>
      <w:r w:rsidR="001A6428" w:rsidRPr="00261222">
        <w:rPr>
          <w:rStyle w:val="FootnoteReference"/>
        </w:rPr>
        <w:footnoteReference w:id="42"/>
      </w:r>
    </w:p>
    <w:p w14:paraId="2EB24AB5" w14:textId="7A0E919F" w:rsidR="001A6428" w:rsidRPr="00261222" w:rsidRDefault="001A6428" w:rsidP="00FE3C7D">
      <w:pPr>
        <w:spacing w:line="720" w:lineRule="exact"/>
        <w:ind w:firstLine="720"/>
        <w:jc w:val="left"/>
      </w:pPr>
      <w:r w:rsidRPr="00261222">
        <w:lastRenderedPageBreak/>
        <w:t xml:space="preserve">To begin with nominals, the words which are built upon nominal lexical stems can be divided into several syntactic subclasses, members of which can occupy distinct types of syntactic </w:t>
      </w:r>
      <w:r w:rsidR="00AD0B5B" w:rsidRPr="00AD0B5B">
        <w:t xml:space="preserve">positions (cf Evans 1995a: 236). A primary </w:t>
      </w:r>
      <w:r w:rsidRPr="00261222">
        <w:t>division can be made between subclasses which participate in non-surface syntactic structures and which consequently may become associated with morphosyntactic features and so inflect, and those which do not participate in non-surface syntactic structures and which therefore do not inflect. In the former group are determiners D, numbers Num, adjectives A, and nouns N. These all appear in (subconstituents of) determiner phrases. In the latter group are clitic particles, interjections and id</w:t>
      </w:r>
      <w:r w:rsidR="00297C6B">
        <w:t>e</w:t>
      </w:r>
      <w:r w:rsidRPr="00261222">
        <w:t xml:space="preserve">ophones. </w:t>
      </w:r>
      <w:r w:rsidR="00297C6B">
        <w:t>Particles are discussed</w:t>
      </w:r>
      <w:r w:rsidRPr="00261222">
        <w:t xml:space="preserve"> in §</w:t>
      </w:r>
      <w:r w:rsidR="007601C0">
        <w:t>4.5.9</w:t>
      </w:r>
      <w:r w:rsidRPr="00261222">
        <w:t xml:space="preserve"> </w:t>
      </w:r>
      <w:r w:rsidR="00297C6B">
        <w:t xml:space="preserve">next.  With respect to </w:t>
      </w:r>
      <w:r w:rsidRPr="00261222">
        <w:t xml:space="preserve">interjections </w:t>
      </w:r>
      <w:r w:rsidR="00297C6B">
        <w:t>and</w:t>
      </w:r>
      <w:r w:rsidRPr="00261222">
        <w:t xml:space="preserve"> id</w:t>
      </w:r>
      <w:r w:rsidR="00297C6B">
        <w:t>e</w:t>
      </w:r>
      <w:r w:rsidRPr="00261222">
        <w:t xml:space="preserve">ophones </w:t>
      </w:r>
      <w:r w:rsidR="00297C6B" w:rsidRPr="00261222">
        <w:t>I assume that neither</w:t>
      </w:r>
      <w:r w:rsidR="00297C6B">
        <w:t xml:space="preserve"> of these</w:t>
      </w:r>
      <w:r w:rsidR="00297C6B" w:rsidRPr="00261222">
        <w:t xml:space="preserve"> </w:t>
      </w:r>
      <w:r w:rsidR="00297C6B">
        <w:t>class</w:t>
      </w:r>
      <w:r w:rsidR="00F775EE">
        <w:t>es</w:t>
      </w:r>
      <w:r w:rsidR="00297C6B">
        <w:t xml:space="preserve"> of words </w:t>
      </w:r>
      <w:r w:rsidRPr="00261222">
        <w:t>participate</w:t>
      </w:r>
      <w:r w:rsidR="00297C6B">
        <w:t>s in syntactic structures</w:t>
      </w:r>
      <w:r w:rsidRPr="00261222">
        <w:t xml:space="preserve"> and that this is why they fail to inflect.</w:t>
      </w:r>
    </w:p>
    <w:p w14:paraId="08E8C651" w14:textId="77777777" w:rsidR="001A6428" w:rsidRPr="00261222" w:rsidRDefault="001A6428" w:rsidP="00FE3C7D">
      <w:pPr>
        <w:spacing w:line="720" w:lineRule="exact"/>
        <w:ind w:firstLine="720"/>
        <w:jc w:val="left"/>
      </w:pPr>
      <w:r w:rsidRPr="00261222">
        <w:t>Words built upon verbal lexical stems fall into two syntactic subtypes: verbs V and adverbs Adv, both of which always participate in non-surface syntactic structures.</w:t>
      </w:r>
    </w:p>
    <w:p w14:paraId="650CCC9E" w14:textId="4BCA594A" w:rsidR="001A6428" w:rsidRPr="00261222" w:rsidRDefault="001A6428" w:rsidP="00FE3C7D">
      <w:pPr>
        <w:spacing w:line="720" w:lineRule="exact"/>
        <w:ind w:firstLine="720"/>
        <w:jc w:val="left"/>
      </w:pPr>
      <w:r w:rsidRPr="00261222">
        <w:t xml:space="preserve">Several nominal and verbal lexemes are able to function, with modified semantics, in more than one syntactic subclass. For example, </w:t>
      </w:r>
      <w:r w:rsidRPr="00261222">
        <w:rPr>
          <w:i/>
        </w:rPr>
        <w:t xml:space="preserve">warngiij- </w:t>
      </w:r>
      <w:r w:rsidRPr="00261222">
        <w:t xml:space="preserve">functions as D </w:t>
      </w:r>
      <w:r w:rsidRPr="00261222">
        <w:lastRenderedPageBreak/>
        <w:t xml:space="preserve">meaning ‘a certain’, as Num meaning ‘one’ and as A meaning ‘common, shared’; </w:t>
      </w:r>
      <w:r w:rsidRPr="00261222">
        <w:rPr>
          <w:i/>
        </w:rPr>
        <w:t xml:space="preserve">kuruluth- </w:t>
      </w:r>
      <w:r w:rsidRPr="00261222">
        <w:t xml:space="preserve">functions as V meaning ‘kill’ and as Adv meaning ‘do </w:t>
      </w:r>
      <w:r w:rsidR="00AD0B5B" w:rsidRPr="00AD0B5B">
        <w:t>intensely’ (Evans 1995a: 86,237). Because the multiple syntactic subclasses of these wor</w:t>
      </w:r>
      <w:r w:rsidRPr="00261222">
        <w:t>ds all correspond to a single morphological superclass though, there is no derivational morphology which signals a ‘shift’ between one syntactic subclass and the next, rather the exact same lexical stem is used in each syntactic function. Accordingly, disambiguation of the intended meaning of such lexemes relies on conte</w:t>
      </w:r>
      <w:r w:rsidR="00297C6B">
        <w:t>xt</w:t>
      </w:r>
      <w:r w:rsidR="00F775EE">
        <w:t>,</w:t>
      </w:r>
      <w:r w:rsidR="00297C6B">
        <w:t xml:space="preserve"> a matter which will play a</w:t>
      </w:r>
      <w:r w:rsidRPr="00261222">
        <w:t xml:space="preserve"> </w:t>
      </w:r>
      <w:r w:rsidR="00297C6B">
        <w:t>central</w:t>
      </w:r>
      <w:r w:rsidRPr="00261222">
        <w:t xml:space="preserve"> role in arguments for the existence of the DP in </w:t>
      </w:r>
      <w:r w:rsidR="00F775EE">
        <w:t>c</w:t>
      </w:r>
      <w:r w:rsidR="00297C6B">
        <w:t xml:space="preserve">hapter </w:t>
      </w:r>
      <w:r w:rsidR="00397F95">
        <w:t>6</w:t>
      </w:r>
      <w:r w:rsidRPr="00261222">
        <w:t>.</w:t>
      </w:r>
    </w:p>
    <w:p w14:paraId="3712B645" w14:textId="10C174D3" w:rsidR="001A6428" w:rsidRDefault="001A6428" w:rsidP="00FE3C7D">
      <w:pPr>
        <w:spacing w:line="720" w:lineRule="exact"/>
        <w:jc w:val="left"/>
      </w:pPr>
      <w:r w:rsidRPr="00261222">
        <w:tab/>
        <w:t xml:space="preserve">Corresponding to </w:t>
      </w:r>
      <w:r w:rsidR="00297C6B">
        <w:t xml:space="preserve">the </w:t>
      </w:r>
      <w:r w:rsidRPr="00261222">
        <w:t>syntactic subclasses</w:t>
      </w:r>
      <w:r w:rsidR="00297C6B" w:rsidRPr="00297C6B">
        <w:t xml:space="preserve"> </w:t>
      </w:r>
      <w:r w:rsidR="00297C6B">
        <w:t>of</w:t>
      </w:r>
      <w:r w:rsidR="00297C6B" w:rsidRPr="00261222">
        <w:t xml:space="preserve"> Kayardild</w:t>
      </w:r>
      <w:r w:rsidRPr="00261222">
        <w:t xml:space="preserve"> the following phrasal categories will be recogn</w:t>
      </w:r>
      <w:r w:rsidR="00542237">
        <w:t>ize</w:t>
      </w:r>
      <w:r w:rsidRPr="00261222">
        <w:t xml:space="preserve">d: determiner phrases DP, number phrases NumP, adjective phrases AP, noun phrases NP, verb phrases VP and adverb phrases AdvP. A comparison between the word classes </w:t>
      </w:r>
      <w:r w:rsidR="00297C6B">
        <w:t>and syntactic phrases used here</w:t>
      </w:r>
      <w:r w:rsidRPr="00261222">
        <w:t xml:space="preserve"> and those of </w:t>
      </w:r>
      <w:r w:rsidR="00AD0B5B" w:rsidRPr="00AD0B5B">
        <w:t xml:space="preserve">Evans (1995a) is </w:t>
      </w:r>
      <w:r w:rsidR="00F775EE">
        <w:t>provided</w:t>
      </w:r>
      <w:r w:rsidRPr="00261222">
        <w:t xml:space="preserve"> in </w:t>
      </w:r>
      <w:r w:rsidR="00C63F23">
        <w:t>Appendix A</w:t>
      </w:r>
      <w:r w:rsidRPr="00261222">
        <w:t>.</w:t>
      </w:r>
    </w:p>
    <w:p w14:paraId="04EE5E78" w14:textId="77777777" w:rsidR="00261222" w:rsidRPr="00261222" w:rsidRDefault="00261222" w:rsidP="00FE3C7D">
      <w:pPr>
        <w:spacing w:line="720" w:lineRule="exact"/>
        <w:jc w:val="left"/>
      </w:pPr>
    </w:p>
    <w:p w14:paraId="145A504B" w14:textId="77777777" w:rsidR="0061306C" w:rsidRDefault="0061306C" w:rsidP="00FE3C7D">
      <w:pPr>
        <w:spacing w:line="720" w:lineRule="exact"/>
        <w:jc w:val="left"/>
        <w:rPr>
          <w:b/>
          <w:szCs w:val="26"/>
        </w:rPr>
      </w:pPr>
      <w:bookmarkStart w:id="62" w:name="_Ref99342439"/>
      <w:bookmarkStart w:id="63" w:name="_Toc111555034"/>
      <w:bookmarkStart w:id="64" w:name="_Toc126810427"/>
      <w:r w:rsidRPr="0061306C">
        <w:rPr>
          <w:b/>
          <w:szCs w:val="26"/>
        </w:rPr>
        <w:lastRenderedPageBreak/>
        <w:t>4.5.9</w:t>
      </w:r>
      <w:r w:rsidRPr="0061306C">
        <w:rPr>
          <w:b/>
          <w:szCs w:val="26"/>
        </w:rPr>
        <w:tab/>
        <w:t xml:space="preserve">Surface syntax, particles and particle-like DPs </w:t>
      </w:r>
    </w:p>
    <w:p w14:paraId="2610A74C" w14:textId="67C70358" w:rsidR="001A6428" w:rsidRPr="00261222" w:rsidRDefault="001A6428" w:rsidP="00FE3C7D">
      <w:pPr>
        <w:spacing w:line="720" w:lineRule="exact"/>
        <w:jc w:val="left"/>
      </w:pPr>
      <w:r w:rsidRPr="00261222">
        <w:t xml:space="preserve">Although Kayardild word order is notionally ‘free’, strong biases in actual </w:t>
      </w:r>
      <w:r w:rsidR="00F775EE">
        <w:t>word order are readily apparent</w:t>
      </w:r>
      <w:r w:rsidRPr="00261222">
        <w:t xml:space="preserve"> and while the exploration of such matters is</w:t>
      </w:r>
      <w:r w:rsidR="00F775EE">
        <w:t xml:space="preserve"> beyond the scope of this study</w:t>
      </w:r>
      <w:r w:rsidRPr="00261222">
        <w:t xml:space="preserve"> I assume that pragmatic and discourse factors play a key role in determining or at least restricting surface word order </w:t>
      </w:r>
      <w:r w:rsidR="00AD0B5B" w:rsidRPr="00AD0B5B">
        <w:t>(for recent overviews of research into pragmatically determined word order in Australian languages see Austin 2001; Mushin 2005; Baker &amp; Mushin 2008). To mention but one example,</w:t>
      </w:r>
      <w:r w:rsidRPr="00261222">
        <w:t xml:space="preserve"> it is common f</w:t>
      </w:r>
      <w:r w:rsidR="00F775EE">
        <w:t>or a sequence of juxtaposed, co</w:t>
      </w:r>
      <w:r w:rsidRPr="00261222">
        <w:t xml:space="preserve">referential DPs referring to a place to begin with a demonstrative (i.e., deictic) DP, and be followed by a </w:t>
      </w:r>
      <w:r w:rsidR="00297C6B">
        <w:t>more semantically contentful DP.</w:t>
      </w:r>
      <w:r w:rsidRPr="00261222">
        <w:t xml:space="preserve"> </w:t>
      </w:r>
      <w:r w:rsidR="00297C6B">
        <w:t>E</w:t>
      </w:r>
      <w:r w:rsidRPr="00261222">
        <w:t>xamples</w:t>
      </w:r>
      <w:r w:rsidR="00297C6B">
        <w:t xml:space="preserve"> appear in</w:t>
      </w:r>
      <w:r w:rsidRPr="00261222">
        <w:t xml:space="preserve"> </w:t>
      </w:r>
      <w:r w:rsidR="00563B94">
        <w:t>(5.</w:t>
      </w:r>
      <w:r w:rsidR="00563B94" w:rsidRPr="00563B94">
        <w:t xml:space="preserve">15), (6.23) and </w:t>
      </w:r>
      <w:r w:rsidRPr="00261222">
        <w:t>(</w:t>
      </w:r>
      <w:r w:rsidR="00BA0646">
        <w:t>7.12</w:t>
      </w:r>
      <w:r w:rsidRPr="00261222">
        <w:t>).</w:t>
      </w:r>
      <w:r w:rsidR="00297C6B">
        <w:t xml:space="preserve"> Beyond </w:t>
      </w:r>
      <w:r w:rsidRPr="00261222">
        <w:t>these general biases</w:t>
      </w:r>
      <w:r w:rsidRPr="00261222">
        <w:rPr>
          <w:i/>
        </w:rPr>
        <w:t xml:space="preserve"> </w:t>
      </w:r>
      <w:r w:rsidRPr="00261222">
        <w:t>in surface word order</w:t>
      </w:r>
      <w:r w:rsidR="00297C6B">
        <w:t xml:space="preserve"> however</w:t>
      </w:r>
      <w:r w:rsidRPr="00261222">
        <w:t xml:space="preserve"> it is possible to identify a small number of Kayardild words whose surface word order is </w:t>
      </w:r>
      <w:r w:rsidR="00297C6B">
        <w:t>yet</w:t>
      </w:r>
      <w:r w:rsidRPr="00261222">
        <w:t xml:space="preserve"> more strongly constrained, and </w:t>
      </w:r>
      <w:r w:rsidR="00F775EE">
        <w:t>which n</w:t>
      </w:r>
      <w:r w:rsidRPr="00261222">
        <w:t xml:space="preserve">ever inflect. The analysis proposed here is that these words constitute the syntactic, </w:t>
      </w:r>
      <w:r w:rsidRPr="00261222">
        <w:rPr>
          <w:b/>
        </w:rPr>
        <w:t>particle</w:t>
      </w:r>
      <w:r w:rsidRPr="00261222">
        <w:t xml:space="preserve"> subclass of the morpholgical superclass of nominals; particles do not appear at all in non-surface syntactic structure, but rather are introduced directly into the surface syntax as </w:t>
      </w:r>
      <w:r w:rsidRPr="00261222">
        <w:rPr>
          <w:b/>
        </w:rPr>
        <w:t xml:space="preserve">special </w:t>
      </w:r>
      <w:r w:rsidRPr="00261222">
        <w:rPr>
          <w:b/>
        </w:rPr>
        <w:lastRenderedPageBreak/>
        <w:t>clitics</w:t>
      </w:r>
      <w:r w:rsidRPr="00261222">
        <w:rPr>
          <w:rStyle w:val="FootnoteReference"/>
        </w:rPr>
        <w:footnoteReference w:id="43"/>
      </w:r>
      <w:r w:rsidRPr="00261222">
        <w:t xml:space="preserve"> </w:t>
      </w:r>
      <w:r w:rsidR="00AD0B5B" w:rsidRPr="00AD0B5B">
        <w:t>(Anderson 2005; Zwicky 1977), ap</w:t>
      </w:r>
      <w:r w:rsidRPr="00261222">
        <w:t>pear</w:t>
      </w:r>
      <w:r w:rsidR="00297C6B">
        <w:t>ing</w:t>
      </w:r>
      <w:r w:rsidRPr="00261222">
        <w:t xml:space="preserve"> at the edges of certain surface-syntactic domains. </w:t>
      </w:r>
      <w:r w:rsidR="00297C6B">
        <w:t>B</w:t>
      </w:r>
      <w:r w:rsidRPr="00261222">
        <w:t>ecause particles are absent from non-surface syntactic structure, they are not assigned morphosyntactic features and they do not inflect. A discussion of the syntax of particles</w:t>
      </w:r>
      <w:r w:rsidR="00297C6B">
        <w:t xml:space="preserve">, which has not previously been </w:t>
      </w:r>
      <w:r w:rsidR="00F775EE">
        <w:t>reported</w:t>
      </w:r>
      <w:r w:rsidR="00297C6B">
        <w:t xml:space="preserve"> in Kayardild,</w:t>
      </w:r>
      <w:r w:rsidRPr="00261222">
        <w:t xml:space="preserve"> is presented in </w:t>
      </w:r>
      <w:r w:rsidR="00C63F23">
        <w:t>chapter 10</w:t>
      </w:r>
      <w:r w:rsidRPr="00261222">
        <w:t>.</w:t>
      </w:r>
    </w:p>
    <w:p w14:paraId="67EECE39" w14:textId="77777777" w:rsidR="001A6428" w:rsidRPr="00261222" w:rsidRDefault="001A6428" w:rsidP="00FE3C7D">
      <w:pPr>
        <w:spacing w:line="720" w:lineRule="exact"/>
        <w:jc w:val="left"/>
      </w:pPr>
    </w:p>
    <w:p w14:paraId="145A58E7" w14:textId="77777777" w:rsidR="0061306C" w:rsidRDefault="0061306C" w:rsidP="00FE3C7D">
      <w:pPr>
        <w:spacing w:line="720" w:lineRule="exact"/>
        <w:jc w:val="left"/>
        <w:rPr>
          <w:b/>
          <w:szCs w:val="26"/>
        </w:rPr>
      </w:pPr>
      <w:bookmarkStart w:id="65" w:name="_Ref96339258"/>
      <w:bookmarkStart w:id="66" w:name="_Ref95903643"/>
      <w:bookmarkEnd w:id="62"/>
      <w:bookmarkEnd w:id="63"/>
      <w:bookmarkEnd w:id="64"/>
      <w:r w:rsidRPr="0061306C">
        <w:rPr>
          <w:b/>
          <w:szCs w:val="26"/>
        </w:rPr>
        <w:t>4.5.10</w:t>
      </w:r>
      <w:r w:rsidRPr="0061306C">
        <w:rPr>
          <w:b/>
          <w:szCs w:val="26"/>
        </w:rPr>
        <w:tab/>
        <w:t>DP constituents with predicative content</w:t>
      </w:r>
    </w:p>
    <w:p w14:paraId="3A8E306F" w14:textId="691147E5" w:rsidR="001A6428" w:rsidRPr="00261222" w:rsidRDefault="00BA3057" w:rsidP="00FE3C7D">
      <w:pPr>
        <w:spacing w:line="720" w:lineRule="exact"/>
        <w:jc w:val="left"/>
      </w:pPr>
      <w:r>
        <w:t>There are two kinds of predicative constituents in Kayardild whi</w:t>
      </w:r>
      <w:r w:rsidR="006F7A9D">
        <w:t>ch will be analysed here as DPs</w:t>
      </w:r>
      <w:r>
        <w:t xml:space="preserve">. </w:t>
      </w:r>
      <w:r w:rsidR="008D4F09">
        <w:t>I</w:t>
      </w:r>
      <w:r>
        <w:t xml:space="preserve">t is not apparent from casual inspection that these constituents ought to be </w:t>
      </w:r>
      <w:r w:rsidR="008D4F09">
        <w:t>treated</w:t>
      </w:r>
      <w:r>
        <w:t xml:space="preserve"> as DPs, but once a full array of evidence </w:t>
      </w:r>
      <w:r w:rsidR="008068F9">
        <w:t>has been considered</w:t>
      </w:r>
      <w:r>
        <w:t xml:space="preserve"> it seems </w:t>
      </w:r>
      <w:r w:rsidR="008D4F09">
        <w:t xml:space="preserve">most </w:t>
      </w:r>
      <w:r>
        <w:t xml:space="preserve">reasonable to </w:t>
      </w:r>
      <w:r w:rsidR="008068F9">
        <w:t>surmize</w:t>
      </w:r>
      <w:r>
        <w:t xml:space="preserve"> that they </w:t>
      </w:r>
      <w:r w:rsidR="00BA0646">
        <w:t xml:space="preserve">are. A good example is seen in </w:t>
      </w:r>
      <w:r w:rsidRPr="00261222">
        <w:t>(</w:t>
      </w:r>
      <w:r w:rsidR="00BA0646">
        <w:t>4.11</w:t>
      </w:r>
      <w:r>
        <w:t xml:space="preserve">). </w:t>
      </w:r>
    </w:p>
    <w:p w14:paraId="7BE4F6E0"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28"/>
        <w:gridCol w:w="2030"/>
        <w:gridCol w:w="1114"/>
      </w:tblGrid>
      <w:tr w:rsidR="00C543E8" w:rsidRPr="009B1806" w14:paraId="361A65CE" w14:textId="77777777">
        <w:tc>
          <w:tcPr>
            <w:tcW w:w="0" w:type="auto"/>
          </w:tcPr>
          <w:p w14:paraId="19DFE670" w14:textId="644471BC" w:rsidR="00C543E8" w:rsidRPr="009B1806" w:rsidRDefault="0061306C" w:rsidP="00FE3C7D">
            <w:pPr>
              <w:pStyle w:val="NormalforTables"/>
              <w:spacing w:line="720" w:lineRule="exact"/>
            </w:pPr>
            <w:r w:rsidRPr="0061306C">
              <w:lastRenderedPageBreak/>
              <w:t>(4.11)</w:t>
            </w:r>
          </w:p>
        </w:tc>
        <w:tc>
          <w:tcPr>
            <w:tcW w:w="0" w:type="auto"/>
          </w:tcPr>
          <w:p w14:paraId="3D98224A" w14:textId="77777777" w:rsidR="00C543E8" w:rsidRPr="00653F9E" w:rsidRDefault="00C543E8" w:rsidP="00FE3C7D">
            <w:pPr>
              <w:pStyle w:val="NormalforTables"/>
              <w:spacing w:line="720" w:lineRule="exact"/>
              <w:rPr>
                <w:i/>
              </w:rPr>
            </w:pPr>
            <w:r w:rsidRPr="00261222">
              <w:rPr>
                <w:i/>
              </w:rPr>
              <w:t>Dathina</w:t>
            </w:r>
          </w:p>
        </w:tc>
        <w:tc>
          <w:tcPr>
            <w:tcW w:w="0" w:type="auto"/>
          </w:tcPr>
          <w:p w14:paraId="1068554A" w14:textId="77777777" w:rsidR="00C543E8" w:rsidRPr="006C479A" w:rsidRDefault="00C543E8" w:rsidP="00FE3C7D">
            <w:pPr>
              <w:pStyle w:val="NormalforTables"/>
              <w:spacing w:line="720" w:lineRule="exact"/>
              <w:rPr>
                <w:rFonts w:cs="Times-Roman"/>
                <w:iCs/>
              </w:rPr>
            </w:pPr>
            <w:r w:rsidRPr="00261222">
              <w:rPr>
                <w:rFonts w:cs="Times-Roman"/>
                <w:i/>
                <w:iCs/>
              </w:rPr>
              <w:t>kunawuna</w:t>
            </w:r>
          </w:p>
        </w:tc>
        <w:tc>
          <w:tcPr>
            <w:tcW w:w="0" w:type="auto"/>
          </w:tcPr>
          <w:p w14:paraId="0D9CBAA6" w14:textId="77777777" w:rsidR="00C543E8" w:rsidRPr="006C479A" w:rsidRDefault="00C543E8" w:rsidP="00FE3C7D">
            <w:pPr>
              <w:pStyle w:val="NormalforTables"/>
              <w:spacing w:line="720" w:lineRule="exact"/>
              <w:rPr>
                <w:b/>
              </w:rPr>
            </w:pPr>
            <w:r w:rsidRPr="00261222">
              <w:rPr>
                <w:b/>
                <w:i/>
              </w:rPr>
              <w:t>jungarr.</w:t>
            </w:r>
          </w:p>
        </w:tc>
      </w:tr>
      <w:tr w:rsidR="00C543E8" w:rsidRPr="009B1806" w14:paraId="4F2B480A" w14:textId="77777777">
        <w:tc>
          <w:tcPr>
            <w:tcW w:w="0" w:type="auto"/>
          </w:tcPr>
          <w:p w14:paraId="2DC05DC3" w14:textId="77777777" w:rsidR="00C543E8" w:rsidRPr="00261222" w:rsidRDefault="00C543E8" w:rsidP="00FE3C7D">
            <w:pPr>
              <w:pStyle w:val="NormalforTables"/>
              <w:spacing w:line="720" w:lineRule="exact"/>
            </w:pPr>
          </w:p>
        </w:tc>
        <w:tc>
          <w:tcPr>
            <w:tcW w:w="0" w:type="auto"/>
          </w:tcPr>
          <w:p w14:paraId="47D9D815" w14:textId="77777777" w:rsidR="00C543E8" w:rsidRPr="00791B8F" w:rsidRDefault="00C543E8" w:rsidP="00FE3C7D">
            <w:pPr>
              <w:pStyle w:val="NormalforTables"/>
              <w:spacing w:line="720" w:lineRule="exact"/>
              <w:rPr>
                <w:rFonts w:ascii="Doulos SIL" w:hAnsi="Doulos SIL"/>
                <w:lang w:val="en-US"/>
              </w:rPr>
            </w:pPr>
            <w:r w:rsidRPr="00CE4D98">
              <w:rPr>
                <w:rFonts w:ascii="Doulos SIL" w:hAnsi="Doulos SIL"/>
                <w:noProof/>
                <w:lang w:val="en-US"/>
              </w:rPr>
              <w:t>ʈat̪ina</w:t>
            </w:r>
          </w:p>
        </w:tc>
        <w:tc>
          <w:tcPr>
            <w:tcW w:w="0" w:type="auto"/>
          </w:tcPr>
          <w:p w14:paraId="0B437A18" w14:textId="77777777" w:rsidR="00C543E8" w:rsidRPr="00111E48" w:rsidRDefault="00C543E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kuna</w:t>
            </w:r>
            <w:r w:rsidRPr="00261222">
              <w:rPr>
                <w:rFonts w:cs="Times-Roman"/>
                <w:iCs/>
                <w:noProof/>
                <w:lang w:val="en-US"/>
              </w:rPr>
              <w:t>+</w:t>
            </w:r>
            <w:r w:rsidRPr="00CE4D98">
              <w:rPr>
                <w:rFonts w:ascii="Doulos SIL" w:hAnsi="Doulos SIL" w:cs="Times-Roman"/>
                <w:iCs/>
                <w:noProof/>
                <w:lang w:val="en-US"/>
              </w:rPr>
              <w:t>kuna-ø</w:t>
            </w:r>
          </w:p>
        </w:tc>
        <w:tc>
          <w:tcPr>
            <w:tcW w:w="0" w:type="auto"/>
          </w:tcPr>
          <w:p w14:paraId="36AFA3BD" w14:textId="77777777" w:rsidR="00C543E8" w:rsidRPr="00791B8F" w:rsidRDefault="00C543E8" w:rsidP="00FE3C7D">
            <w:pPr>
              <w:pStyle w:val="NormalforTables"/>
              <w:spacing w:line="720" w:lineRule="exact"/>
              <w:rPr>
                <w:rFonts w:ascii="Doulos SIL" w:hAnsi="Doulos SIL"/>
                <w:lang w:val="en-US"/>
              </w:rPr>
            </w:pPr>
            <w:r w:rsidRPr="00CE4D98">
              <w:rPr>
                <w:rFonts w:ascii="Doulos SIL" w:hAnsi="Doulos SIL"/>
                <w:noProof/>
                <w:lang w:val="en-US"/>
              </w:rPr>
              <w:t>cuŋara-ø</w:t>
            </w:r>
          </w:p>
        </w:tc>
      </w:tr>
      <w:tr w:rsidR="00C543E8" w:rsidRPr="009B1806" w14:paraId="1833DEE9" w14:textId="77777777">
        <w:tc>
          <w:tcPr>
            <w:tcW w:w="0" w:type="auto"/>
          </w:tcPr>
          <w:p w14:paraId="4A779195" w14:textId="77777777" w:rsidR="00C543E8" w:rsidRPr="009B1806" w:rsidRDefault="00C543E8" w:rsidP="00FE3C7D">
            <w:pPr>
              <w:pStyle w:val="NormalforTables"/>
              <w:spacing w:line="720" w:lineRule="exact"/>
            </w:pPr>
          </w:p>
        </w:tc>
        <w:tc>
          <w:tcPr>
            <w:tcW w:w="0" w:type="auto"/>
          </w:tcPr>
          <w:p w14:paraId="6818D4D2" w14:textId="77777777" w:rsidR="00C543E8" w:rsidRPr="0067768D" w:rsidRDefault="00C543E8" w:rsidP="00FE3C7D">
            <w:pPr>
              <w:pStyle w:val="NormalforTables"/>
              <w:spacing w:line="720" w:lineRule="exact"/>
            </w:pPr>
            <w:r w:rsidRPr="00261222">
              <w:t>that.</w:t>
            </w:r>
            <w:r w:rsidRPr="00261222">
              <w:rPr>
                <w:smallCaps/>
              </w:rPr>
              <w:t>t</w:t>
            </w:r>
          </w:p>
        </w:tc>
        <w:tc>
          <w:tcPr>
            <w:tcW w:w="0" w:type="auto"/>
          </w:tcPr>
          <w:p w14:paraId="1BA9785F" w14:textId="77777777" w:rsidR="00C543E8" w:rsidRPr="00111E48" w:rsidRDefault="00C543E8" w:rsidP="00FE3C7D">
            <w:pPr>
              <w:pStyle w:val="NormalforTables"/>
              <w:spacing w:line="720" w:lineRule="exact"/>
              <w:rPr>
                <w:rFonts w:cs="Times-Roman"/>
                <w:iCs/>
              </w:rPr>
            </w:pPr>
            <w:r w:rsidRPr="00261222">
              <w:rPr>
                <w:rFonts w:cs="Times-Roman"/>
                <w:iCs/>
              </w:rPr>
              <w:t>‹child</w:t>
            </w:r>
            <w:r w:rsidRPr="00261222">
              <w:rPr>
                <w:rFonts w:cs="Times-Roman"/>
                <w:iCs/>
                <w:vertAlign w:val="subscript"/>
              </w:rPr>
              <w:t>NL</w:t>
            </w:r>
            <w:r w:rsidRPr="00261222">
              <w:rPr>
                <w:rFonts w:cs="Times-Roman"/>
                <w:iCs/>
              </w:rPr>
              <w:t>-child</w:t>
            </w:r>
            <w:r w:rsidRPr="00261222">
              <w:rPr>
                <w:rFonts w:cs="Times-Roman"/>
                <w:iCs/>
                <w:vertAlign w:val="subscript"/>
              </w:rPr>
              <w:t>NL</w:t>
            </w:r>
            <w:r w:rsidRPr="00261222">
              <w:rPr>
                <w:rFonts w:cs="Times-Roman"/>
                <w:iCs/>
              </w:rPr>
              <w:t>›</w:t>
            </w:r>
            <w:r w:rsidRPr="00261222">
              <w:rPr>
                <w:rFonts w:cs="Times-Roman"/>
                <w:iCs/>
                <w:smallCaps/>
              </w:rPr>
              <w:t>-t</w:t>
            </w:r>
          </w:p>
        </w:tc>
        <w:tc>
          <w:tcPr>
            <w:tcW w:w="0" w:type="auto"/>
          </w:tcPr>
          <w:p w14:paraId="4F7BA68F" w14:textId="77777777" w:rsidR="00C543E8" w:rsidRPr="00791B8F" w:rsidRDefault="00C543E8" w:rsidP="00FE3C7D">
            <w:pPr>
              <w:pStyle w:val="NormalforTables"/>
              <w:spacing w:line="720" w:lineRule="exact"/>
            </w:pPr>
            <w:r w:rsidRPr="00261222">
              <w:t>big-</w:t>
            </w:r>
            <w:r w:rsidRPr="00261222">
              <w:rPr>
                <w:smallCaps/>
              </w:rPr>
              <w:t>t</w:t>
            </w:r>
          </w:p>
        </w:tc>
      </w:tr>
      <w:tr w:rsidR="00C543E8" w:rsidRPr="009B1806" w14:paraId="4008D3D5" w14:textId="77777777">
        <w:tc>
          <w:tcPr>
            <w:tcW w:w="0" w:type="auto"/>
          </w:tcPr>
          <w:p w14:paraId="18FB5E46" w14:textId="77777777" w:rsidR="00C543E8" w:rsidRPr="009B1806" w:rsidRDefault="00C543E8" w:rsidP="00FE3C7D">
            <w:pPr>
              <w:pStyle w:val="NormalforTables"/>
              <w:spacing w:line="720" w:lineRule="exact"/>
            </w:pPr>
          </w:p>
        </w:tc>
        <w:tc>
          <w:tcPr>
            <w:tcW w:w="0" w:type="auto"/>
          </w:tcPr>
          <w:p w14:paraId="7E5C5DCC" w14:textId="77777777" w:rsidR="00C543E8" w:rsidRPr="0067768D" w:rsidRDefault="00C543E8" w:rsidP="00FE3C7D">
            <w:pPr>
              <w:pStyle w:val="NormalforTables"/>
              <w:spacing w:line="720" w:lineRule="exact"/>
            </w:pPr>
            <w:r w:rsidRPr="00261222">
              <w:t>that</w:t>
            </w:r>
          </w:p>
        </w:tc>
        <w:tc>
          <w:tcPr>
            <w:tcW w:w="0" w:type="auto"/>
          </w:tcPr>
          <w:p w14:paraId="3887480E" w14:textId="77777777" w:rsidR="00C543E8" w:rsidRPr="00111E48" w:rsidRDefault="00C543E8" w:rsidP="00FE3C7D">
            <w:pPr>
              <w:pStyle w:val="NormalforTables"/>
              <w:spacing w:line="720" w:lineRule="exact"/>
              <w:rPr>
                <w:rFonts w:cs="Times-Roman"/>
                <w:iCs/>
              </w:rPr>
            </w:pPr>
            <w:r w:rsidRPr="00261222">
              <w:rPr>
                <w:rFonts w:cs="Times-Roman"/>
                <w:iCs/>
              </w:rPr>
              <w:t>‹child›</w:t>
            </w:r>
          </w:p>
        </w:tc>
        <w:tc>
          <w:tcPr>
            <w:tcW w:w="0" w:type="auto"/>
          </w:tcPr>
          <w:p w14:paraId="38E41F1F" w14:textId="77777777" w:rsidR="00C543E8" w:rsidRPr="00791B8F" w:rsidRDefault="00C543E8" w:rsidP="00FE3C7D">
            <w:pPr>
              <w:pStyle w:val="NormalforTables"/>
              <w:spacing w:line="720" w:lineRule="exact"/>
            </w:pPr>
            <w:r w:rsidRPr="00261222">
              <w:t>big</w:t>
            </w:r>
          </w:p>
        </w:tc>
      </w:tr>
    </w:tbl>
    <w:p w14:paraId="4E66B026" w14:textId="7977D45D" w:rsidR="004B3A85" w:rsidRDefault="004B3A85" w:rsidP="00FE3C7D">
      <w:pPr>
        <w:spacing w:line="720" w:lineRule="exact"/>
        <w:jc w:val="left"/>
      </w:pPr>
      <w:r w:rsidRPr="00261222">
        <w:t xml:space="preserve"> </w:t>
      </w:r>
      <w:r>
        <w:tab/>
      </w:r>
      <w:r w:rsidRPr="00261222">
        <w:t>‘That child is big.’ [W1960]</w:t>
      </w:r>
    </w:p>
    <w:p w14:paraId="54808FCC" w14:textId="77777777" w:rsidR="004B3A85" w:rsidRDefault="004B3A85" w:rsidP="00FE3C7D">
      <w:pPr>
        <w:spacing w:line="720" w:lineRule="exact"/>
        <w:jc w:val="left"/>
      </w:pPr>
    </w:p>
    <w:p w14:paraId="3FE3598B" w14:textId="533A4E9C" w:rsidR="001A6428" w:rsidRPr="00261222" w:rsidRDefault="00BA3057" w:rsidP="00FE3C7D">
      <w:pPr>
        <w:spacing w:line="720" w:lineRule="exact"/>
        <w:jc w:val="left"/>
      </w:pPr>
      <w:r>
        <w:t xml:space="preserve">Here as in many Kayardild clauses </w:t>
      </w:r>
      <w:r w:rsidRPr="00261222">
        <w:t>the main clausal predicate</w:t>
      </w:r>
      <w:r w:rsidR="008D4F09">
        <w:t xml:space="preserve"> shown in bold</w:t>
      </w:r>
      <w:r w:rsidRPr="00261222">
        <w:t xml:space="preserve"> </w:t>
      </w:r>
      <w:r>
        <w:t>is not verbal but</w:t>
      </w:r>
      <w:r w:rsidRPr="00261222">
        <w:t xml:space="preserve"> nominal.</w:t>
      </w:r>
      <w:r>
        <w:t xml:space="preserve"> </w:t>
      </w:r>
      <w:r w:rsidR="00D11C0D">
        <w:t>The question is, is the</w:t>
      </w:r>
      <w:r w:rsidR="001A6428" w:rsidRPr="00261222">
        <w:t xml:space="preserve"> predicate in </w:t>
      </w:r>
      <w:r w:rsidR="00563B94">
        <w:t>(4</w:t>
      </w:r>
      <w:r w:rsidR="00563B94" w:rsidRPr="00563B94">
        <w:t>.11) a full DP, or perhaps NP, or just AP? Likewise we can consider depictive second predicates, which may be nomin</w:t>
      </w:r>
      <w:r w:rsidR="00563B94">
        <w:t>al (4.12) or clausal (4.</w:t>
      </w:r>
      <w:r w:rsidR="00563B94" w:rsidRPr="00563B94">
        <w:t xml:space="preserve">13). </w:t>
      </w:r>
      <w:r w:rsidR="00D11C0D">
        <w:t xml:space="preserve">Are these simple NPs and VPs, or are they NPs and VPs embedded </w:t>
      </w:r>
      <w:r w:rsidR="008D4F09">
        <w:t xml:space="preserve">within an otherwise </w:t>
      </w:r>
      <w:r w:rsidR="00D11C0D" w:rsidRPr="00261222">
        <w:t>empty matrix DP</w:t>
      </w:r>
      <w:r w:rsidR="00D11C0D">
        <w:t>?</w:t>
      </w:r>
      <w:r w:rsidR="001A6428" w:rsidRPr="00261222">
        <w:t xml:space="preserve"> </w:t>
      </w:r>
    </w:p>
    <w:p w14:paraId="0FEEF028"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497"/>
        <w:gridCol w:w="1160"/>
        <w:gridCol w:w="1538"/>
        <w:gridCol w:w="1676"/>
      </w:tblGrid>
      <w:tr w:rsidR="00C543E8" w:rsidRPr="007B7625" w14:paraId="4BE61125" w14:textId="77777777">
        <w:tc>
          <w:tcPr>
            <w:tcW w:w="0" w:type="auto"/>
          </w:tcPr>
          <w:p w14:paraId="5C7FED05" w14:textId="4D753E48" w:rsidR="00C543E8" w:rsidRPr="007B7625" w:rsidRDefault="0061306C" w:rsidP="00FE3C7D">
            <w:pPr>
              <w:pStyle w:val="NormalforTables"/>
              <w:spacing w:line="720" w:lineRule="exact"/>
            </w:pPr>
            <w:r w:rsidRPr="0061306C">
              <w:lastRenderedPageBreak/>
              <w:t>(4.12)</w:t>
            </w:r>
          </w:p>
        </w:tc>
        <w:tc>
          <w:tcPr>
            <w:tcW w:w="0" w:type="auto"/>
          </w:tcPr>
          <w:p w14:paraId="32B4C563" w14:textId="77777777" w:rsidR="00C543E8" w:rsidRPr="007B7625" w:rsidRDefault="00C543E8" w:rsidP="00FE3C7D">
            <w:pPr>
              <w:pStyle w:val="NormalforTables"/>
              <w:spacing w:line="720" w:lineRule="exact"/>
              <w:rPr>
                <w:b/>
                <w:i/>
              </w:rPr>
            </w:pPr>
            <w:r w:rsidRPr="00261222">
              <w:rPr>
                <w:b/>
                <w:i/>
              </w:rPr>
              <w:t>Darrathiwu</w:t>
            </w:r>
          </w:p>
        </w:tc>
        <w:tc>
          <w:tcPr>
            <w:tcW w:w="0" w:type="auto"/>
          </w:tcPr>
          <w:p w14:paraId="5C05485F" w14:textId="77777777" w:rsidR="00C543E8" w:rsidRPr="00111E48" w:rsidRDefault="00C543E8" w:rsidP="00FE3C7D">
            <w:pPr>
              <w:pStyle w:val="NormalforTables"/>
              <w:spacing w:line="720" w:lineRule="exact"/>
              <w:rPr>
                <w:rFonts w:cs="Times-Roman"/>
                <w:iCs/>
              </w:rPr>
            </w:pPr>
            <w:r w:rsidRPr="00261222">
              <w:rPr>
                <w:i/>
              </w:rPr>
              <w:t>ngakulda</w:t>
            </w:r>
          </w:p>
        </w:tc>
        <w:tc>
          <w:tcPr>
            <w:tcW w:w="0" w:type="auto"/>
          </w:tcPr>
          <w:p w14:paraId="51B64372" w14:textId="77777777" w:rsidR="00C543E8" w:rsidRPr="006C479A" w:rsidRDefault="00C543E8" w:rsidP="00FE3C7D">
            <w:pPr>
              <w:pStyle w:val="NormalforTables"/>
              <w:spacing w:line="720" w:lineRule="exact"/>
              <w:rPr>
                <w:rFonts w:cs="Times-Roman"/>
                <w:iCs/>
              </w:rPr>
            </w:pPr>
            <w:r w:rsidRPr="00261222">
              <w:rPr>
                <w:rFonts w:cs="Times-Roman"/>
                <w:i/>
                <w:iCs/>
              </w:rPr>
              <w:t>wuranku</w:t>
            </w:r>
          </w:p>
        </w:tc>
        <w:tc>
          <w:tcPr>
            <w:tcW w:w="0" w:type="auto"/>
          </w:tcPr>
          <w:p w14:paraId="58464B92" w14:textId="77777777" w:rsidR="00C543E8" w:rsidRPr="00791B8F" w:rsidRDefault="00C543E8" w:rsidP="00FE3C7D">
            <w:pPr>
              <w:pStyle w:val="NormalforTables"/>
              <w:spacing w:line="720" w:lineRule="exact"/>
            </w:pPr>
            <w:r w:rsidRPr="00261222">
              <w:rPr>
                <w:i/>
              </w:rPr>
              <w:t>diyaju</w:t>
            </w:r>
            <w:r w:rsidRPr="00261222">
              <w:t>.</w:t>
            </w:r>
          </w:p>
        </w:tc>
      </w:tr>
      <w:tr w:rsidR="00C543E8" w:rsidRPr="009B1806" w14:paraId="22A5F02C" w14:textId="77777777">
        <w:tc>
          <w:tcPr>
            <w:tcW w:w="0" w:type="auto"/>
          </w:tcPr>
          <w:p w14:paraId="542CA144" w14:textId="77777777" w:rsidR="00C543E8" w:rsidRPr="00261222" w:rsidRDefault="00C543E8" w:rsidP="00FE3C7D">
            <w:pPr>
              <w:pStyle w:val="NormalforTables"/>
              <w:spacing w:line="720" w:lineRule="exact"/>
            </w:pPr>
          </w:p>
        </w:tc>
        <w:tc>
          <w:tcPr>
            <w:tcW w:w="0" w:type="auto"/>
          </w:tcPr>
          <w:p w14:paraId="4F338BF6" w14:textId="77777777" w:rsidR="00C543E8" w:rsidRPr="005A7A90" w:rsidRDefault="00C543E8" w:rsidP="00FE3C7D">
            <w:pPr>
              <w:pStyle w:val="NormalforTables"/>
              <w:spacing w:line="720" w:lineRule="exact"/>
              <w:rPr>
                <w:rFonts w:ascii="Doulos SIL" w:hAnsi="Doulos SIL"/>
                <w:lang w:val="en-US"/>
              </w:rPr>
            </w:pPr>
            <w:r w:rsidRPr="00CE4D98">
              <w:rPr>
                <w:rFonts w:ascii="Doulos SIL" w:hAnsi="Doulos SIL"/>
                <w:noProof/>
                <w:lang w:val="en-US"/>
              </w:rPr>
              <w:t>ʈarat̪i</w:t>
            </w:r>
            <w:r w:rsidRPr="00261222">
              <w:rPr>
                <w:noProof/>
                <w:lang w:val="en-US"/>
              </w:rPr>
              <w:t>+</w:t>
            </w:r>
            <w:r w:rsidRPr="00CE4D98">
              <w:rPr>
                <w:rFonts w:ascii="Doulos SIL" w:hAnsi="Doulos SIL"/>
                <w:noProof/>
                <w:lang w:val="en-US"/>
              </w:rPr>
              <w:t>kuu-ø</w:t>
            </w:r>
          </w:p>
        </w:tc>
        <w:tc>
          <w:tcPr>
            <w:tcW w:w="0" w:type="auto"/>
          </w:tcPr>
          <w:p w14:paraId="078D498B" w14:textId="77777777" w:rsidR="00C543E8" w:rsidRPr="00111E48" w:rsidRDefault="00C543E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ŋa-ku-l-ta</w:t>
            </w:r>
          </w:p>
        </w:tc>
        <w:tc>
          <w:tcPr>
            <w:tcW w:w="0" w:type="auto"/>
          </w:tcPr>
          <w:p w14:paraId="524AFF8F" w14:textId="77777777" w:rsidR="00C543E8" w:rsidRPr="005A7A90" w:rsidRDefault="00C543E8" w:rsidP="00FE3C7D">
            <w:pPr>
              <w:pStyle w:val="NormalforTables"/>
              <w:spacing w:line="720" w:lineRule="exact"/>
              <w:rPr>
                <w:rFonts w:ascii="Doulos SIL" w:hAnsi="Doulos SIL"/>
                <w:lang w:val="en-US"/>
              </w:rPr>
            </w:pPr>
            <w:r w:rsidRPr="00CE4D98">
              <w:rPr>
                <w:rFonts w:ascii="Doulos SIL" w:hAnsi="Doulos SIL"/>
                <w:noProof/>
                <w:lang w:val="en-US"/>
              </w:rPr>
              <w:t>wuɻan</w:t>
            </w:r>
            <w:r w:rsidRPr="00261222">
              <w:rPr>
                <w:noProof/>
                <w:lang w:val="en-US"/>
              </w:rPr>
              <w:t>+</w:t>
            </w:r>
            <w:r w:rsidRPr="00CE4D98">
              <w:rPr>
                <w:rFonts w:ascii="Doulos SIL" w:hAnsi="Doulos SIL"/>
                <w:noProof/>
                <w:lang w:val="en-US"/>
              </w:rPr>
              <w:t>kuu-ø</w:t>
            </w:r>
          </w:p>
        </w:tc>
        <w:tc>
          <w:tcPr>
            <w:tcW w:w="0" w:type="auto"/>
          </w:tcPr>
          <w:p w14:paraId="223AF548" w14:textId="77777777" w:rsidR="00C543E8" w:rsidRPr="00A30962" w:rsidRDefault="00C543E8" w:rsidP="00FE3C7D">
            <w:pPr>
              <w:pStyle w:val="NormalforTables"/>
              <w:spacing w:line="720" w:lineRule="exact"/>
              <w:rPr>
                <w:rFonts w:ascii="Doulos SIL" w:hAnsi="Doulos SIL"/>
              </w:rPr>
            </w:pPr>
            <w:r w:rsidRPr="00CE4D98">
              <w:rPr>
                <w:rFonts w:ascii="Doulos SIL" w:hAnsi="Doulos SIL"/>
                <w:noProof/>
                <w:lang w:val="en-US"/>
              </w:rPr>
              <w:t>ʈia-c</w:t>
            </w:r>
            <w:r w:rsidRPr="00261222">
              <w:rPr>
                <w:noProof/>
                <w:lang w:val="en-US"/>
              </w:rPr>
              <w:t>+</w:t>
            </w:r>
            <w:r w:rsidRPr="00CE4D98">
              <w:rPr>
                <w:rFonts w:ascii="Doulos SIL" w:hAnsi="Doulos SIL"/>
                <w:noProof/>
                <w:lang w:val="en-US"/>
              </w:rPr>
              <w:t>kuu-ø</w:t>
            </w:r>
          </w:p>
        </w:tc>
      </w:tr>
      <w:tr w:rsidR="00C543E8" w:rsidRPr="00791B8F" w14:paraId="24ACBBDE" w14:textId="77777777">
        <w:tc>
          <w:tcPr>
            <w:tcW w:w="0" w:type="auto"/>
          </w:tcPr>
          <w:p w14:paraId="52FB7DEF" w14:textId="77777777" w:rsidR="00C543E8" w:rsidRPr="00791B8F" w:rsidRDefault="00C543E8" w:rsidP="00FE3C7D">
            <w:pPr>
              <w:pStyle w:val="NormalforTables"/>
              <w:spacing w:line="720" w:lineRule="exact"/>
            </w:pPr>
          </w:p>
        </w:tc>
        <w:tc>
          <w:tcPr>
            <w:tcW w:w="0" w:type="auto"/>
          </w:tcPr>
          <w:p w14:paraId="151B0B46" w14:textId="5E4009D3" w:rsidR="00C543E8" w:rsidRPr="009B1806" w:rsidRDefault="00C543E8" w:rsidP="00FE3C7D">
            <w:pPr>
              <w:pStyle w:val="NormalforTables"/>
              <w:spacing w:line="720" w:lineRule="exact"/>
            </w:pPr>
            <w:r w:rsidRPr="00261222">
              <w:t>hot-µ</w:t>
            </w:r>
            <w:r w:rsidR="0029560D">
              <w:t>̋</w:t>
            </w:r>
            <w:r w:rsidRPr="00261222">
              <w:rPr>
                <w:smallCaps/>
              </w:rPr>
              <w:t>prop-t</w:t>
            </w:r>
          </w:p>
        </w:tc>
        <w:tc>
          <w:tcPr>
            <w:tcW w:w="0" w:type="auto"/>
          </w:tcPr>
          <w:p w14:paraId="498C40EA" w14:textId="77777777" w:rsidR="00C543E8" w:rsidRPr="00111E48" w:rsidRDefault="00C543E8" w:rsidP="00FE3C7D">
            <w:pPr>
              <w:pStyle w:val="NormalforTables"/>
              <w:spacing w:line="720" w:lineRule="exact"/>
              <w:rPr>
                <w:rFonts w:cs="Times-Roman"/>
                <w:iCs/>
              </w:rPr>
            </w:pPr>
            <w:r w:rsidRPr="00261222">
              <w:rPr>
                <w:rFonts w:cs="Times-Roman"/>
                <w:iCs/>
              </w:rPr>
              <w:t>1-2-pl-</w:t>
            </w:r>
            <w:r w:rsidRPr="00261222">
              <w:rPr>
                <w:rFonts w:cs="Times-Roman"/>
                <w:iCs/>
                <w:smallCaps/>
              </w:rPr>
              <w:t>t</w:t>
            </w:r>
          </w:p>
        </w:tc>
        <w:tc>
          <w:tcPr>
            <w:tcW w:w="0" w:type="auto"/>
          </w:tcPr>
          <w:p w14:paraId="24A32B99" w14:textId="59C5DF35" w:rsidR="00C543E8" w:rsidRPr="009B1806" w:rsidRDefault="00C543E8" w:rsidP="00FE3C7D">
            <w:pPr>
              <w:pStyle w:val="NormalforTables"/>
              <w:spacing w:line="720" w:lineRule="exact"/>
            </w:pPr>
            <w:r w:rsidRPr="00261222">
              <w:t>food-µ</w:t>
            </w:r>
            <w:r w:rsidR="0029560D">
              <w:t>̋</w:t>
            </w:r>
            <w:r w:rsidRPr="00261222">
              <w:rPr>
                <w:smallCaps/>
              </w:rPr>
              <w:t>prop-t</w:t>
            </w:r>
          </w:p>
        </w:tc>
        <w:tc>
          <w:tcPr>
            <w:tcW w:w="0" w:type="auto"/>
          </w:tcPr>
          <w:p w14:paraId="22CC5736" w14:textId="1710E240" w:rsidR="00C543E8" w:rsidRPr="00791B8F" w:rsidRDefault="00C543E8" w:rsidP="00FE3C7D">
            <w:pPr>
              <w:pStyle w:val="NormalforTables"/>
              <w:spacing w:line="720" w:lineRule="exact"/>
            </w:pPr>
            <w:r w:rsidRPr="00261222">
              <w:t>‹eat</w:t>
            </w:r>
            <w:r w:rsidRPr="00261222">
              <w:rPr>
                <w:smallCaps/>
              </w:rPr>
              <w:t>-j›-µ</w:t>
            </w:r>
            <w:r w:rsidR="0029560D">
              <w:rPr>
                <w:smallCaps/>
              </w:rPr>
              <w:t>̋</w:t>
            </w:r>
            <w:r w:rsidRPr="00261222">
              <w:rPr>
                <w:smallCaps/>
              </w:rPr>
              <w:t>prop-t</w:t>
            </w:r>
          </w:p>
        </w:tc>
      </w:tr>
      <w:tr w:rsidR="00C543E8" w:rsidRPr="00791B8F" w14:paraId="5D1552E7" w14:textId="77777777">
        <w:tc>
          <w:tcPr>
            <w:tcW w:w="0" w:type="auto"/>
          </w:tcPr>
          <w:p w14:paraId="11B0028D" w14:textId="77777777" w:rsidR="00C543E8" w:rsidRPr="00791B8F" w:rsidRDefault="00C543E8" w:rsidP="00FE3C7D">
            <w:pPr>
              <w:pStyle w:val="NormalforTables"/>
              <w:spacing w:line="720" w:lineRule="exact"/>
            </w:pPr>
          </w:p>
        </w:tc>
        <w:tc>
          <w:tcPr>
            <w:tcW w:w="0" w:type="auto"/>
          </w:tcPr>
          <w:p w14:paraId="285E98F7" w14:textId="77777777" w:rsidR="00C543E8" w:rsidRPr="009B1806" w:rsidRDefault="00C543E8" w:rsidP="00FE3C7D">
            <w:pPr>
              <w:pStyle w:val="NormalforTables"/>
              <w:spacing w:line="720" w:lineRule="exact"/>
            </w:pPr>
            <w:r w:rsidRPr="00261222">
              <w:t>hot-</w:t>
            </w:r>
            <w:r w:rsidRPr="00261222">
              <w:rPr>
                <w:smallCaps/>
              </w:rPr>
              <w:t>fut</w:t>
            </w:r>
          </w:p>
        </w:tc>
        <w:tc>
          <w:tcPr>
            <w:tcW w:w="0" w:type="auto"/>
          </w:tcPr>
          <w:p w14:paraId="501F08FB" w14:textId="77777777" w:rsidR="00C543E8" w:rsidRPr="00111E48" w:rsidRDefault="00C543E8" w:rsidP="00FE3C7D">
            <w:pPr>
              <w:pStyle w:val="NormalforTables"/>
              <w:spacing w:line="720" w:lineRule="exact"/>
              <w:rPr>
                <w:rFonts w:cs="Times-Roman"/>
                <w:iCs/>
              </w:rPr>
            </w:pPr>
            <w:r w:rsidRPr="00261222">
              <w:rPr>
                <w:rFonts w:cs="Times-Roman"/>
                <w:iCs/>
              </w:rPr>
              <w:t>1-2-pl</w:t>
            </w:r>
          </w:p>
        </w:tc>
        <w:tc>
          <w:tcPr>
            <w:tcW w:w="0" w:type="auto"/>
          </w:tcPr>
          <w:p w14:paraId="51A86970" w14:textId="77777777" w:rsidR="00C543E8" w:rsidRPr="009B1806" w:rsidRDefault="00C543E8" w:rsidP="00FE3C7D">
            <w:pPr>
              <w:pStyle w:val="NormalforTables"/>
              <w:spacing w:line="720" w:lineRule="exact"/>
            </w:pPr>
            <w:r w:rsidRPr="00261222">
              <w:t>food-</w:t>
            </w:r>
            <w:r w:rsidRPr="00261222">
              <w:rPr>
                <w:smallCaps/>
              </w:rPr>
              <w:t>fut</w:t>
            </w:r>
          </w:p>
        </w:tc>
        <w:tc>
          <w:tcPr>
            <w:tcW w:w="0" w:type="auto"/>
          </w:tcPr>
          <w:p w14:paraId="44E1C8E0" w14:textId="77777777" w:rsidR="00C543E8" w:rsidRPr="00791B8F" w:rsidRDefault="00C543E8" w:rsidP="00FE3C7D">
            <w:pPr>
              <w:pStyle w:val="NormalforTables"/>
              <w:spacing w:line="720" w:lineRule="exact"/>
            </w:pPr>
            <w:r w:rsidRPr="00261222">
              <w:t>‹eat</w:t>
            </w:r>
            <w:r w:rsidRPr="00261222">
              <w:rPr>
                <w:smallCaps/>
              </w:rPr>
              <w:t>›-pot</w:t>
            </w:r>
          </w:p>
        </w:tc>
      </w:tr>
    </w:tbl>
    <w:p w14:paraId="3C95B736" w14:textId="629C6900" w:rsidR="001A6428" w:rsidRDefault="00D73DAA" w:rsidP="00FE3C7D">
      <w:pPr>
        <w:pStyle w:val="Spacing"/>
        <w:spacing w:line="720" w:lineRule="exact"/>
        <w:jc w:val="left"/>
      </w:pPr>
      <w:r>
        <w:tab/>
      </w:r>
      <w:r w:rsidRPr="00261222">
        <w:t>‘We’ll eat the food hot.’ [R2005-jul21]</w:t>
      </w:r>
    </w:p>
    <w:p w14:paraId="5631E5FD" w14:textId="77777777" w:rsidR="00D73DAA" w:rsidRPr="00261222" w:rsidRDefault="00D73DAA"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881"/>
        <w:gridCol w:w="2179"/>
        <w:gridCol w:w="1753"/>
        <w:gridCol w:w="2062"/>
      </w:tblGrid>
      <w:tr w:rsidR="00C543E8" w:rsidRPr="00111E48" w14:paraId="1A0E902A" w14:textId="77777777">
        <w:tc>
          <w:tcPr>
            <w:tcW w:w="0" w:type="auto"/>
          </w:tcPr>
          <w:p w14:paraId="56A25D2B" w14:textId="03E3D106" w:rsidR="00C543E8" w:rsidRPr="00111E48" w:rsidRDefault="0061306C" w:rsidP="00FE3C7D">
            <w:pPr>
              <w:pStyle w:val="NormalforTables"/>
              <w:spacing w:line="720" w:lineRule="exact"/>
              <w:rPr>
                <w:rFonts w:cs="Times-Roman"/>
                <w:iCs/>
              </w:rPr>
            </w:pPr>
            <w:r w:rsidRPr="0061306C">
              <w:t>(4.13)</w:t>
            </w:r>
          </w:p>
        </w:tc>
        <w:tc>
          <w:tcPr>
            <w:tcW w:w="0" w:type="auto"/>
          </w:tcPr>
          <w:p w14:paraId="2DDD308F" w14:textId="77777777" w:rsidR="00C543E8" w:rsidRPr="00111E48" w:rsidRDefault="00C543E8" w:rsidP="00FE3C7D">
            <w:pPr>
              <w:pStyle w:val="NormalforTables"/>
              <w:spacing w:line="720" w:lineRule="exact"/>
              <w:rPr>
                <w:rFonts w:cs="Times-Roman"/>
                <w:iCs/>
              </w:rPr>
            </w:pPr>
            <w:r w:rsidRPr="00261222">
              <w:rPr>
                <w:i/>
              </w:rPr>
              <w:t>Ngada</w:t>
            </w:r>
          </w:p>
        </w:tc>
        <w:tc>
          <w:tcPr>
            <w:tcW w:w="0" w:type="auto"/>
          </w:tcPr>
          <w:p w14:paraId="199CB40B" w14:textId="77777777" w:rsidR="00C543E8" w:rsidRPr="006C479A" w:rsidRDefault="00C543E8" w:rsidP="00FE3C7D">
            <w:pPr>
              <w:pStyle w:val="NormalforTables"/>
              <w:spacing w:line="720" w:lineRule="exact"/>
              <w:rPr>
                <w:rFonts w:cs="Times-Roman"/>
                <w:b/>
                <w:iCs/>
              </w:rPr>
            </w:pPr>
            <w:r w:rsidRPr="00261222">
              <w:rPr>
                <w:b/>
                <w:i/>
              </w:rPr>
              <w:t>kurrinngarrba</w:t>
            </w:r>
          </w:p>
        </w:tc>
        <w:tc>
          <w:tcPr>
            <w:tcW w:w="0" w:type="auto"/>
          </w:tcPr>
          <w:p w14:paraId="2BB3D886" w14:textId="77777777" w:rsidR="00C543E8" w:rsidRPr="006C479A" w:rsidRDefault="00C543E8" w:rsidP="00FE3C7D">
            <w:pPr>
              <w:pStyle w:val="NormalforTables"/>
              <w:spacing w:line="720" w:lineRule="exact"/>
              <w:rPr>
                <w:rFonts w:cs="Times-Roman"/>
                <w:b/>
                <w:iCs/>
              </w:rPr>
            </w:pPr>
            <w:r w:rsidRPr="00261222">
              <w:rPr>
                <w:b/>
                <w:i/>
              </w:rPr>
              <w:t>wuranngarrb</w:t>
            </w:r>
            <w:r w:rsidRPr="00261222">
              <w:rPr>
                <w:b/>
              </w:rPr>
              <w:t>,</w:t>
            </w:r>
          </w:p>
        </w:tc>
        <w:tc>
          <w:tcPr>
            <w:tcW w:w="0" w:type="auto"/>
          </w:tcPr>
          <w:p w14:paraId="2D864DF2" w14:textId="77777777" w:rsidR="00C543E8" w:rsidRPr="00954890" w:rsidRDefault="00C543E8" w:rsidP="00FE3C7D">
            <w:pPr>
              <w:pStyle w:val="NormalforTables"/>
              <w:spacing w:line="720" w:lineRule="exact"/>
              <w:rPr>
                <w:rFonts w:cs="Times-Roman"/>
                <w:iCs/>
              </w:rPr>
            </w:pPr>
            <w:r w:rsidRPr="00261222">
              <w:rPr>
                <w:i/>
              </w:rPr>
              <w:t>ngumbanju</w:t>
            </w:r>
          </w:p>
        </w:tc>
      </w:tr>
      <w:tr w:rsidR="00C543E8" w:rsidRPr="00111E48" w14:paraId="330F002A" w14:textId="77777777">
        <w:tc>
          <w:tcPr>
            <w:tcW w:w="0" w:type="auto"/>
          </w:tcPr>
          <w:p w14:paraId="3BBD61B1" w14:textId="77777777" w:rsidR="00C543E8" w:rsidRPr="00261222" w:rsidRDefault="00C543E8" w:rsidP="00FE3C7D">
            <w:pPr>
              <w:pStyle w:val="NormalforTables"/>
              <w:spacing w:line="720" w:lineRule="exact"/>
              <w:rPr>
                <w:rFonts w:cs="Times-Roman"/>
                <w:iCs/>
              </w:rPr>
            </w:pPr>
          </w:p>
        </w:tc>
        <w:tc>
          <w:tcPr>
            <w:tcW w:w="0" w:type="auto"/>
          </w:tcPr>
          <w:p w14:paraId="6B59933F" w14:textId="77777777" w:rsidR="00C543E8" w:rsidRPr="00C238D5" w:rsidRDefault="00C543E8"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6672D0D2" w14:textId="77777777" w:rsidR="00C543E8" w:rsidRPr="00C238D5" w:rsidRDefault="00C543E8" w:rsidP="00FE3C7D">
            <w:pPr>
              <w:pStyle w:val="NormalforTables"/>
              <w:spacing w:line="720" w:lineRule="exact"/>
              <w:rPr>
                <w:rFonts w:ascii="Doulos SIL" w:hAnsi="Doulos SIL"/>
                <w:lang w:val="en-US"/>
              </w:rPr>
            </w:pPr>
            <w:r w:rsidRPr="00CE4D98">
              <w:rPr>
                <w:rFonts w:ascii="Doulos SIL" w:hAnsi="Doulos SIL"/>
                <w:noProof/>
                <w:lang w:val="en-US"/>
              </w:rPr>
              <w:t>kuri-c-n-ŋarpa-ø</w:t>
            </w:r>
          </w:p>
        </w:tc>
        <w:tc>
          <w:tcPr>
            <w:tcW w:w="0" w:type="auto"/>
          </w:tcPr>
          <w:p w14:paraId="5DC1E8B8" w14:textId="77777777" w:rsidR="00C543E8" w:rsidRPr="00111E48" w:rsidRDefault="00C543E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wuɻan-ŋarpa-ø</w:t>
            </w:r>
          </w:p>
        </w:tc>
        <w:tc>
          <w:tcPr>
            <w:tcW w:w="0" w:type="auto"/>
          </w:tcPr>
          <w:p w14:paraId="7309D247" w14:textId="77777777" w:rsidR="00C543E8" w:rsidRPr="00111E48" w:rsidRDefault="00C543E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ŋuŋ</w:t>
            </w:r>
            <w:r w:rsidRPr="00261222">
              <w:rPr>
                <w:rFonts w:cs="Times-Roman"/>
                <w:iCs/>
                <w:noProof/>
                <w:lang w:val="en-US"/>
              </w:rPr>
              <w:t>+</w:t>
            </w:r>
            <w:r w:rsidRPr="00CE4D98">
              <w:rPr>
                <w:rFonts w:ascii="Doulos SIL" w:hAnsi="Doulos SIL" w:cs="Times-Roman"/>
                <w:iCs/>
                <w:noProof/>
                <w:lang w:val="en-US"/>
              </w:rPr>
              <w:t>paɲ</w:t>
            </w:r>
            <w:r w:rsidRPr="00261222">
              <w:rPr>
                <w:rFonts w:cs="Times-Roman"/>
                <w:iCs/>
                <w:noProof/>
                <w:lang w:val="en-US"/>
              </w:rPr>
              <w:t>+</w:t>
            </w:r>
            <w:r w:rsidRPr="00CE4D98">
              <w:rPr>
                <w:rFonts w:ascii="Doulos SIL" w:hAnsi="Doulos SIL" w:cs="Times-Roman"/>
                <w:iCs/>
                <w:noProof/>
                <w:lang w:val="en-US"/>
              </w:rPr>
              <w:t>kuu-ø</w:t>
            </w:r>
          </w:p>
        </w:tc>
      </w:tr>
      <w:tr w:rsidR="00C543E8" w:rsidRPr="002204F9" w14:paraId="6EFBAD21" w14:textId="77777777">
        <w:tc>
          <w:tcPr>
            <w:tcW w:w="0" w:type="auto"/>
          </w:tcPr>
          <w:p w14:paraId="61861AFB" w14:textId="77777777" w:rsidR="00C543E8" w:rsidRPr="002204F9" w:rsidRDefault="00C543E8" w:rsidP="00FE3C7D">
            <w:pPr>
              <w:pStyle w:val="NormalforTables"/>
              <w:spacing w:line="720" w:lineRule="exact"/>
              <w:rPr>
                <w:rFonts w:cs="Times-Roman"/>
                <w:iCs/>
              </w:rPr>
            </w:pPr>
          </w:p>
        </w:tc>
        <w:tc>
          <w:tcPr>
            <w:tcW w:w="0" w:type="auto"/>
          </w:tcPr>
          <w:p w14:paraId="70C5F336" w14:textId="77777777" w:rsidR="00C543E8" w:rsidRPr="002204F9" w:rsidRDefault="00C543E8" w:rsidP="00FE3C7D">
            <w:pPr>
              <w:pStyle w:val="NormalforTables"/>
              <w:spacing w:line="720" w:lineRule="exact"/>
            </w:pPr>
            <w:r w:rsidRPr="00261222">
              <w:t>1sg</w:t>
            </w:r>
            <w:r w:rsidRPr="00261222">
              <w:rPr>
                <w:smallCaps/>
              </w:rPr>
              <w:t>-t</w:t>
            </w:r>
          </w:p>
        </w:tc>
        <w:tc>
          <w:tcPr>
            <w:tcW w:w="0" w:type="auto"/>
          </w:tcPr>
          <w:p w14:paraId="75104B43" w14:textId="24656E2A" w:rsidR="00C543E8" w:rsidRPr="002204F9" w:rsidRDefault="00C543E8" w:rsidP="00FE3C7D">
            <w:pPr>
              <w:pStyle w:val="NormalforTables"/>
              <w:spacing w:line="720" w:lineRule="exact"/>
            </w:pPr>
            <w:r w:rsidRPr="00261222">
              <w:t>‹see</w:t>
            </w:r>
            <w:r w:rsidRPr="00261222">
              <w:rPr>
                <w:smallCaps/>
              </w:rPr>
              <w:t>-j›</w:t>
            </w:r>
            <w:r w:rsidRPr="00261222">
              <w:t>-‹µ</w:t>
            </w:r>
            <w:r w:rsidRPr="00261222">
              <w:rPr>
                <w:smallCaps/>
              </w:rPr>
              <w:t>n</w:t>
            </w:r>
            <w:r w:rsidRPr="00261222">
              <w:t>-µ</w:t>
            </w:r>
            <w:r w:rsidR="002E6B3D">
              <w:rPr>
                <w:smallCaps/>
              </w:rPr>
              <w:t>cons</w:t>
            </w:r>
            <w:r w:rsidRPr="00261222">
              <w:rPr>
                <w:smallCaps/>
              </w:rPr>
              <w:t>›-t</w:t>
            </w:r>
          </w:p>
        </w:tc>
        <w:tc>
          <w:tcPr>
            <w:tcW w:w="0" w:type="auto"/>
          </w:tcPr>
          <w:p w14:paraId="0D2431DE" w14:textId="4CE147D8" w:rsidR="00C543E8" w:rsidRPr="002204F9" w:rsidRDefault="00C543E8" w:rsidP="00FE3C7D">
            <w:pPr>
              <w:pStyle w:val="NormalforTables"/>
              <w:spacing w:line="720" w:lineRule="exact"/>
              <w:rPr>
                <w:rFonts w:cs="Times-Roman"/>
                <w:iCs/>
              </w:rPr>
            </w:pPr>
            <w:r w:rsidRPr="00261222">
              <w:rPr>
                <w:rFonts w:cs="Times-Roman"/>
                <w:iCs/>
              </w:rPr>
              <w:t>food-µ</w:t>
            </w:r>
            <w:r w:rsidR="002E6B3D">
              <w:rPr>
                <w:rFonts w:cs="Times-Roman"/>
                <w:iCs/>
                <w:smallCaps/>
              </w:rPr>
              <w:t>cons</w:t>
            </w:r>
            <w:r w:rsidRPr="00261222">
              <w:rPr>
                <w:rFonts w:cs="Times-Roman"/>
                <w:iCs/>
                <w:smallCaps/>
              </w:rPr>
              <w:t>-t</w:t>
            </w:r>
          </w:p>
        </w:tc>
        <w:tc>
          <w:tcPr>
            <w:tcW w:w="0" w:type="auto"/>
          </w:tcPr>
          <w:p w14:paraId="4099D41C" w14:textId="7DC47D99" w:rsidR="00C543E8" w:rsidRPr="003116C3" w:rsidRDefault="00C543E8" w:rsidP="00FE3C7D">
            <w:pPr>
              <w:pStyle w:val="NormalforTables"/>
              <w:spacing w:line="720" w:lineRule="exact"/>
            </w:pPr>
            <w:r w:rsidRPr="00261222">
              <w:t>2sg-µ</w:t>
            </w:r>
            <w:r w:rsidRPr="00261222">
              <w:rPr>
                <w:smallCaps/>
              </w:rPr>
              <w:t>poss</w:t>
            </w:r>
            <w:r w:rsidRPr="00261222">
              <w:t>-µ</w:t>
            </w:r>
            <w:r w:rsidR="0029560D">
              <w:t>̋</w:t>
            </w:r>
            <w:r w:rsidRPr="00261222">
              <w:rPr>
                <w:smallCaps/>
              </w:rPr>
              <w:t>prop-t</w:t>
            </w:r>
          </w:p>
        </w:tc>
      </w:tr>
      <w:tr w:rsidR="00C543E8" w:rsidRPr="00261222" w14:paraId="7A565474" w14:textId="77777777">
        <w:tc>
          <w:tcPr>
            <w:tcW w:w="0" w:type="auto"/>
          </w:tcPr>
          <w:p w14:paraId="482DBDC7" w14:textId="77777777" w:rsidR="00C543E8" w:rsidRPr="002204F9" w:rsidRDefault="00C543E8" w:rsidP="00FE3C7D">
            <w:pPr>
              <w:pStyle w:val="NormalforTables"/>
              <w:spacing w:line="720" w:lineRule="exact"/>
              <w:rPr>
                <w:rFonts w:cs="Times-Roman"/>
                <w:iCs/>
              </w:rPr>
            </w:pPr>
          </w:p>
        </w:tc>
        <w:tc>
          <w:tcPr>
            <w:tcW w:w="0" w:type="auto"/>
          </w:tcPr>
          <w:p w14:paraId="1DD65FA0" w14:textId="77777777" w:rsidR="00C543E8" w:rsidRPr="002204F9" w:rsidRDefault="00C543E8" w:rsidP="00FE3C7D">
            <w:pPr>
              <w:pStyle w:val="NormalforTables"/>
              <w:spacing w:line="720" w:lineRule="exact"/>
            </w:pPr>
            <w:r w:rsidRPr="00261222">
              <w:t>1sg</w:t>
            </w:r>
          </w:p>
        </w:tc>
        <w:tc>
          <w:tcPr>
            <w:tcW w:w="0" w:type="auto"/>
          </w:tcPr>
          <w:p w14:paraId="441F38EB" w14:textId="77777777" w:rsidR="00C543E8" w:rsidRPr="002204F9" w:rsidRDefault="00C543E8" w:rsidP="00FE3C7D">
            <w:pPr>
              <w:pStyle w:val="NormalforTables"/>
              <w:spacing w:line="720" w:lineRule="exact"/>
            </w:pPr>
            <w:r w:rsidRPr="00261222">
              <w:t>‹see</w:t>
            </w:r>
            <w:r w:rsidRPr="00261222">
              <w:rPr>
                <w:smallCaps/>
              </w:rPr>
              <w:t>›-</w:t>
            </w:r>
            <w:r w:rsidRPr="00261222">
              <w:t>‹</w:t>
            </w:r>
            <w:r w:rsidRPr="00261222">
              <w:rPr>
                <w:smallCaps/>
              </w:rPr>
              <w:t>antt</w:t>
            </w:r>
            <w:r w:rsidRPr="00261222">
              <w:t>›</w:t>
            </w:r>
          </w:p>
        </w:tc>
        <w:tc>
          <w:tcPr>
            <w:tcW w:w="0" w:type="auto"/>
          </w:tcPr>
          <w:p w14:paraId="7CD76742" w14:textId="77777777" w:rsidR="00C543E8" w:rsidRPr="002204F9" w:rsidRDefault="00C543E8" w:rsidP="00FE3C7D">
            <w:pPr>
              <w:pStyle w:val="NormalforTables"/>
              <w:spacing w:line="720" w:lineRule="exact"/>
              <w:rPr>
                <w:rFonts w:cs="Times-Roman"/>
                <w:iCs/>
              </w:rPr>
            </w:pPr>
            <w:r w:rsidRPr="00261222">
              <w:rPr>
                <w:rFonts w:cs="Times-Roman"/>
                <w:iCs/>
              </w:rPr>
              <w:t>food-</w:t>
            </w:r>
            <w:r w:rsidRPr="00261222">
              <w:rPr>
                <w:rFonts w:cs="Times-Roman"/>
                <w:iCs/>
                <w:smallCaps/>
              </w:rPr>
              <w:t>anta</w:t>
            </w:r>
          </w:p>
        </w:tc>
        <w:tc>
          <w:tcPr>
            <w:tcW w:w="0" w:type="auto"/>
          </w:tcPr>
          <w:p w14:paraId="6EA151A6" w14:textId="77777777" w:rsidR="00C543E8" w:rsidRPr="003116C3" w:rsidRDefault="00C543E8" w:rsidP="00FE3C7D">
            <w:pPr>
              <w:pStyle w:val="NormalforTables"/>
              <w:spacing w:line="720" w:lineRule="exact"/>
            </w:pPr>
            <w:r w:rsidRPr="00261222">
              <w:t>2sg-</w:t>
            </w:r>
            <w:r w:rsidRPr="00261222">
              <w:rPr>
                <w:smallCaps/>
              </w:rPr>
              <w:t>ø</w:t>
            </w:r>
            <w:r w:rsidRPr="00261222">
              <w:t>-</w:t>
            </w:r>
            <w:r w:rsidRPr="00261222">
              <w:rPr>
                <w:smallCaps/>
              </w:rPr>
              <w:t>fut</w:t>
            </w:r>
          </w:p>
        </w:tc>
      </w:tr>
    </w:tbl>
    <w:p w14:paraId="5CF2EE0F" w14:textId="77777777" w:rsidR="001A6428" w:rsidRPr="00261222" w:rsidRDefault="001A6428" w:rsidP="00FE3C7D">
      <w:pPr>
        <w:pStyle w:val="Spacing"/>
        <w:spacing w:line="720" w:lineRule="exact"/>
        <w:jc w:val="left"/>
      </w:pP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784"/>
      </w:tblGrid>
      <w:tr w:rsidR="00C543E8" w:rsidRPr="00111E48" w14:paraId="3E27425B" w14:textId="77777777" w:rsidTr="00982A85">
        <w:tc>
          <w:tcPr>
            <w:tcW w:w="0" w:type="auto"/>
          </w:tcPr>
          <w:p w14:paraId="169CBA73" w14:textId="77777777" w:rsidR="00C543E8" w:rsidRPr="002204F9" w:rsidRDefault="00C543E8" w:rsidP="00FE3C7D">
            <w:pPr>
              <w:pStyle w:val="NormalforTables"/>
              <w:spacing w:line="720" w:lineRule="exact"/>
              <w:rPr>
                <w:rFonts w:cs="Times-Roman"/>
                <w:iCs/>
              </w:rPr>
            </w:pPr>
            <w:r w:rsidRPr="00261222">
              <w:rPr>
                <w:i/>
              </w:rPr>
              <w:lastRenderedPageBreak/>
              <w:t xml:space="preserve">wuuju. </w:t>
            </w:r>
          </w:p>
        </w:tc>
      </w:tr>
      <w:tr w:rsidR="00C543E8" w:rsidRPr="00111E48" w14:paraId="601B87A8" w14:textId="77777777" w:rsidTr="00982A85">
        <w:tc>
          <w:tcPr>
            <w:tcW w:w="0" w:type="auto"/>
          </w:tcPr>
          <w:p w14:paraId="69ABFCC0" w14:textId="77777777" w:rsidR="00C543E8" w:rsidRPr="00753C65" w:rsidRDefault="00C543E8" w:rsidP="00FE3C7D">
            <w:pPr>
              <w:pStyle w:val="NormalforTables"/>
              <w:spacing w:line="720" w:lineRule="exact"/>
              <w:rPr>
                <w:rFonts w:ascii="Doulos SIL" w:hAnsi="Doulos SIL" w:cs="Times-Roman"/>
                <w:iCs/>
                <w:lang w:val="en-US"/>
              </w:rPr>
            </w:pPr>
            <w:r w:rsidRPr="00753C65">
              <w:rPr>
                <w:rFonts w:ascii="Doulos SIL" w:hAnsi="Doulos SIL" w:cs="Times-Roman"/>
                <w:iCs/>
                <w:noProof/>
                <w:lang w:val="en-US"/>
              </w:rPr>
              <w:t>wuː-c</w:t>
            </w:r>
            <w:r w:rsidRPr="00261222">
              <w:rPr>
                <w:rFonts w:cs="Times-Roman"/>
                <w:iCs/>
                <w:noProof/>
                <w:lang w:val="en-US"/>
              </w:rPr>
              <w:t>+</w:t>
            </w:r>
            <w:r w:rsidRPr="00753C65">
              <w:rPr>
                <w:rFonts w:ascii="Doulos SIL" w:hAnsi="Doulos SIL" w:cs="Times-Roman"/>
                <w:iCs/>
                <w:noProof/>
                <w:lang w:val="en-US"/>
              </w:rPr>
              <w:t>kuu-ø</w:t>
            </w:r>
          </w:p>
        </w:tc>
      </w:tr>
      <w:tr w:rsidR="00C543E8" w:rsidRPr="00111E48" w14:paraId="48C614E8" w14:textId="77777777" w:rsidTr="00982A85">
        <w:tc>
          <w:tcPr>
            <w:tcW w:w="0" w:type="auto"/>
          </w:tcPr>
          <w:p w14:paraId="1F0D7F78" w14:textId="76135A4E" w:rsidR="00C543E8" w:rsidRPr="00111E48" w:rsidRDefault="00C543E8" w:rsidP="00FE3C7D">
            <w:pPr>
              <w:pStyle w:val="NormalforTables"/>
              <w:spacing w:line="720" w:lineRule="exact"/>
              <w:rPr>
                <w:rFonts w:cs="Times-Roman"/>
                <w:iCs/>
              </w:rPr>
            </w:pPr>
            <w:r w:rsidRPr="00261222">
              <w:rPr>
                <w:rFonts w:cs="Times-Roman"/>
                <w:iCs/>
              </w:rPr>
              <w:t>‹give</w:t>
            </w:r>
            <w:r w:rsidRPr="00261222">
              <w:rPr>
                <w:rFonts w:cs="Times-Roman"/>
                <w:iCs/>
                <w:smallCaps/>
              </w:rPr>
              <w:t>-j›</w:t>
            </w:r>
            <w:r w:rsidRPr="00261222">
              <w:rPr>
                <w:rFonts w:cs="Times-Roman"/>
                <w:iCs/>
              </w:rPr>
              <w:t>-µ</w:t>
            </w:r>
            <w:r w:rsidR="0029560D">
              <w:rPr>
                <w:rFonts w:cs="Times-Roman"/>
                <w:iCs/>
              </w:rPr>
              <w:t>̋</w:t>
            </w:r>
            <w:r w:rsidRPr="00261222">
              <w:rPr>
                <w:rFonts w:cs="Times-Roman"/>
                <w:iCs/>
                <w:smallCaps/>
              </w:rPr>
              <w:t>prop-t</w:t>
            </w:r>
          </w:p>
        </w:tc>
      </w:tr>
      <w:tr w:rsidR="00C543E8" w:rsidRPr="00111E48" w14:paraId="62DC901E" w14:textId="77777777" w:rsidTr="00982A85">
        <w:tc>
          <w:tcPr>
            <w:tcW w:w="0" w:type="auto"/>
          </w:tcPr>
          <w:p w14:paraId="5A4C4339" w14:textId="77777777" w:rsidR="00C543E8" w:rsidRPr="00111E48" w:rsidRDefault="00C543E8" w:rsidP="00FE3C7D">
            <w:pPr>
              <w:pStyle w:val="NormalforTables"/>
              <w:spacing w:line="720" w:lineRule="exact"/>
              <w:rPr>
                <w:rFonts w:cs="Times-Roman"/>
                <w:iCs/>
              </w:rPr>
            </w:pPr>
            <w:r w:rsidRPr="00261222">
              <w:rPr>
                <w:rFonts w:cs="Times-Roman"/>
                <w:iCs/>
              </w:rPr>
              <w:t>‹give</w:t>
            </w:r>
            <w:r w:rsidRPr="00261222">
              <w:rPr>
                <w:rFonts w:cs="Times-Roman"/>
                <w:iCs/>
                <w:smallCaps/>
              </w:rPr>
              <w:t>›-pot</w:t>
            </w:r>
          </w:p>
        </w:tc>
      </w:tr>
    </w:tbl>
    <w:p w14:paraId="053D48A5" w14:textId="0C2BF68E" w:rsidR="001A6428" w:rsidRDefault="004B3A85" w:rsidP="00FE3C7D">
      <w:pPr>
        <w:pStyle w:val="Spacing"/>
        <w:spacing w:line="720" w:lineRule="exact"/>
        <w:ind w:firstLine="720"/>
        <w:jc w:val="left"/>
        <w:rPr>
          <w:rFonts w:cs="Times-Roman"/>
        </w:rPr>
      </w:pPr>
      <w:r w:rsidRPr="00261222">
        <w:rPr>
          <w:rFonts w:cs="Times-Roman"/>
          <w:iCs/>
        </w:rPr>
        <w:t>‘</w:t>
      </w:r>
      <w:r w:rsidRPr="00261222">
        <w:rPr>
          <w:rFonts w:cs="Times-Roman"/>
        </w:rPr>
        <w:t>Having seen the food I will give it to you.’ [W1960]</w:t>
      </w:r>
    </w:p>
    <w:p w14:paraId="2CA698E7" w14:textId="77777777" w:rsidR="00D11C0D" w:rsidRDefault="00D11C0D" w:rsidP="00FE3C7D">
      <w:pPr>
        <w:pStyle w:val="Spacing"/>
        <w:spacing w:line="720" w:lineRule="exact"/>
        <w:ind w:firstLine="720"/>
        <w:jc w:val="left"/>
        <w:rPr>
          <w:rFonts w:cs="Times-Roman"/>
        </w:rPr>
      </w:pPr>
    </w:p>
    <w:p w14:paraId="0E44A4D2" w14:textId="2A02E884" w:rsidR="00D11C0D" w:rsidRDefault="00D11C0D" w:rsidP="00D11C0D">
      <w:pPr>
        <w:pStyle w:val="Spacing"/>
        <w:spacing w:line="720" w:lineRule="exact"/>
        <w:jc w:val="left"/>
      </w:pPr>
      <w:r>
        <w:t>The same question</w:t>
      </w:r>
      <w:r w:rsidRPr="00261222">
        <w:t xml:space="preserve"> </w:t>
      </w:r>
      <w:r>
        <w:t>arises regarding the</w:t>
      </w:r>
      <w:r w:rsidRPr="00261222">
        <w:t xml:space="preserve"> </w:t>
      </w:r>
      <w:r>
        <w:t>status</w:t>
      </w:r>
      <w:r w:rsidRPr="00261222">
        <w:t xml:space="preserve"> of  </w:t>
      </w:r>
      <w:r w:rsidR="008D4F09">
        <w:t xml:space="preserve">adverbial VPs such as the </w:t>
      </w:r>
      <w:r w:rsidRPr="00261222">
        <w:t xml:space="preserve">‘motion purpose’ </w:t>
      </w:r>
      <w:r w:rsidR="008D4F09">
        <w:t>clause</w:t>
      </w:r>
      <w:r w:rsidRPr="00261222">
        <w:t xml:space="preserve"> </w:t>
      </w:r>
      <w:r w:rsidR="00563B94">
        <w:t>in (4.1</w:t>
      </w:r>
      <w:r w:rsidR="00563B94" w:rsidRPr="00563B94">
        <w:t>4).</w:t>
      </w:r>
    </w:p>
    <w:p w14:paraId="0D9AF169" w14:textId="77777777" w:rsidR="004B3A85" w:rsidRPr="00261222" w:rsidRDefault="004B3A85"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2094"/>
        <w:gridCol w:w="848"/>
        <w:gridCol w:w="1910"/>
      </w:tblGrid>
      <w:tr w:rsidR="001A6428" w:rsidRPr="00111E48" w14:paraId="2A86EE1E" w14:textId="77777777">
        <w:tc>
          <w:tcPr>
            <w:tcW w:w="0" w:type="auto"/>
          </w:tcPr>
          <w:p w14:paraId="1B188FF3" w14:textId="714A3030" w:rsidR="001A6428" w:rsidRPr="00111E48" w:rsidRDefault="0061306C" w:rsidP="00FE3C7D">
            <w:pPr>
              <w:pStyle w:val="NormalforTables"/>
              <w:spacing w:line="720" w:lineRule="exact"/>
              <w:rPr>
                <w:rFonts w:cs="Times-Roman"/>
                <w:iCs/>
              </w:rPr>
            </w:pPr>
            <w:r w:rsidRPr="0061306C">
              <w:t>(4.14)</w:t>
            </w:r>
          </w:p>
        </w:tc>
        <w:tc>
          <w:tcPr>
            <w:tcW w:w="0" w:type="auto"/>
          </w:tcPr>
          <w:p w14:paraId="185724FD" w14:textId="77777777" w:rsidR="001A6428" w:rsidRPr="00111E48" w:rsidRDefault="001A6428" w:rsidP="00FE3C7D">
            <w:pPr>
              <w:pStyle w:val="NormalforTables"/>
              <w:spacing w:line="720" w:lineRule="exact"/>
              <w:rPr>
                <w:rFonts w:cs="Times-Roman"/>
                <w:iCs/>
              </w:rPr>
            </w:pPr>
            <w:r w:rsidRPr="00261222">
              <w:rPr>
                <w:rFonts w:cs="Times-Roman"/>
                <w:i/>
                <w:iCs/>
              </w:rPr>
              <w:t>Balmbu</w:t>
            </w:r>
          </w:p>
        </w:tc>
        <w:tc>
          <w:tcPr>
            <w:tcW w:w="0" w:type="auto"/>
          </w:tcPr>
          <w:p w14:paraId="6232AADE" w14:textId="77777777" w:rsidR="001A6428" w:rsidRPr="00111E48" w:rsidRDefault="001A6428" w:rsidP="00FE3C7D">
            <w:pPr>
              <w:pStyle w:val="NormalforTables"/>
              <w:spacing w:line="720" w:lineRule="exact"/>
              <w:rPr>
                <w:rFonts w:cs="Times-Roman"/>
                <w:iCs/>
              </w:rPr>
            </w:pPr>
            <w:r w:rsidRPr="00261222">
              <w:rPr>
                <w:rFonts w:cs="Times-Roman"/>
                <w:i/>
                <w:iCs/>
              </w:rPr>
              <w:t>ngada</w:t>
            </w:r>
          </w:p>
        </w:tc>
        <w:tc>
          <w:tcPr>
            <w:tcW w:w="0" w:type="auto"/>
          </w:tcPr>
          <w:p w14:paraId="4CD1DFE3" w14:textId="77777777" w:rsidR="001A6428" w:rsidRPr="00111E48" w:rsidRDefault="001A6428" w:rsidP="00FE3C7D">
            <w:pPr>
              <w:pStyle w:val="NormalforTables"/>
              <w:spacing w:line="720" w:lineRule="exact"/>
              <w:rPr>
                <w:rFonts w:cs="Times-Roman"/>
                <w:iCs/>
              </w:rPr>
            </w:pPr>
            <w:r w:rsidRPr="00261222">
              <w:rPr>
                <w:rFonts w:cs="Times-Roman"/>
                <w:i/>
                <w:iCs/>
              </w:rPr>
              <w:t>daliju</w:t>
            </w:r>
          </w:p>
        </w:tc>
      </w:tr>
      <w:tr w:rsidR="001A6428" w:rsidRPr="00111E48" w14:paraId="17028338" w14:textId="77777777">
        <w:tc>
          <w:tcPr>
            <w:tcW w:w="0" w:type="auto"/>
          </w:tcPr>
          <w:p w14:paraId="1569C8E5" w14:textId="77777777" w:rsidR="001A6428" w:rsidRPr="00261222" w:rsidRDefault="001A6428" w:rsidP="00FE3C7D">
            <w:pPr>
              <w:pStyle w:val="NormalforTables"/>
              <w:spacing w:line="720" w:lineRule="exact"/>
              <w:rPr>
                <w:rFonts w:cs="Times-Roman"/>
                <w:iCs/>
              </w:rPr>
            </w:pPr>
          </w:p>
        </w:tc>
        <w:tc>
          <w:tcPr>
            <w:tcW w:w="0" w:type="auto"/>
          </w:tcPr>
          <w:p w14:paraId="164CC46C"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palmpuu-ø</w:t>
            </w:r>
          </w:p>
        </w:tc>
        <w:tc>
          <w:tcPr>
            <w:tcW w:w="0" w:type="auto"/>
          </w:tcPr>
          <w:p w14:paraId="1A1824CD" w14:textId="77777777"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2B487D7A" w14:textId="77777777" w:rsidR="001A6428" w:rsidRPr="00111E48" w:rsidRDefault="001A6428"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ʈali-c</w:t>
            </w:r>
            <w:r w:rsidRPr="00261222">
              <w:rPr>
                <w:rFonts w:cs="Times-Roman"/>
                <w:iCs/>
                <w:noProof/>
                <w:lang w:val="en-US"/>
              </w:rPr>
              <w:t>+</w:t>
            </w:r>
            <w:r w:rsidRPr="00CE4D98">
              <w:rPr>
                <w:rFonts w:ascii="Doulos SIL" w:hAnsi="Doulos SIL" w:cs="Times-Roman"/>
                <w:iCs/>
                <w:noProof/>
                <w:lang w:val="en-US"/>
              </w:rPr>
              <w:t>kuu-ø</w:t>
            </w:r>
          </w:p>
        </w:tc>
      </w:tr>
      <w:tr w:rsidR="001A6428" w:rsidRPr="00111E48" w14:paraId="0D6F31E2" w14:textId="77777777">
        <w:tc>
          <w:tcPr>
            <w:tcW w:w="0" w:type="auto"/>
          </w:tcPr>
          <w:p w14:paraId="5670C346" w14:textId="77777777" w:rsidR="001A6428" w:rsidRPr="00111E48" w:rsidRDefault="001A6428" w:rsidP="00FE3C7D">
            <w:pPr>
              <w:pStyle w:val="NormalforTables"/>
              <w:spacing w:line="720" w:lineRule="exact"/>
              <w:rPr>
                <w:rFonts w:cs="Times-Roman"/>
                <w:iCs/>
              </w:rPr>
            </w:pPr>
          </w:p>
        </w:tc>
        <w:tc>
          <w:tcPr>
            <w:tcW w:w="0" w:type="auto"/>
          </w:tcPr>
          <w:p w14:paraId="3F003CA8" w14:textId="77777777" w:rsidR="001A6428" w:rsidRPr="00111E48" w:rsidRDefault="001A6428" w:rsidP="00FE3C7D">
            <w:pPr>
              <w:pStyle w:val="NormalforTables"/>
              <w:spacing w:line="720" w:lineRule="exact"/>
              <w:rPr>
                <w:rFonts w:cs="Times-Roman"/>
                <w:iCs/>
              </w:rPr>
            </w:pPr>
            <w:r w:rsidRPr="00261222">
              <w:rPr>
                <w:rFonts w:cs="Times-Roman"/>
                <w:iCs/>
              </w:rPr>
              <w:t>tomorrow.µ</w:t>
            </w:r>
            <w:r w:rsidRPr="00261222">
              <w:rPr>
                <w:rFonts w:cs="Times-Roman"/>
                <w:iCs/>
                <w:smallCaps/>
              </w:rPr>
              <w:t>prop-t</w:t>
            </w:r>
          </w:p>
        </w:tc>
        <w:tc>
          <w:tcPr>
            <w:tcW w:w="0" w:type="auto"/>
          </w:tcPr>
          <w:p w14:paraId="0723C5E9" w14:textId="77777777" w:rsidR="001A6428" w:rsidRPr="009B1806" w:rsidRDefault="001A6428" w:rsidP="00FE3C7D">
            <w:pPr>
              <w:pStyle w:val="NormalforTables"/>
              <w:spacing w:line="720" w:lineRule="exact"/>
            </w:pPr>
            <w:r w:rsidRPr="00261222">
              <w:t>1sg</w:t>
            </w:r>
            <w:r w:rsidRPr="00261222">
              <w:rPr>
                <w:smallCaps/>
              </w:rPr>
              <w:t>-t</w:t>
            </w:r>
          </w:p>
        </w:tc>
        <w:tc>
          <w:tcPr>
            <w:tcW w:w="0" w:type="auto"/>
          </w:tcPr>
          <w:p w14:paraId="026C3D10" w14:textId="5F7C48C3" w:rsidR="001A6428" w:rsidRPr="00111E48" w:rsidRDefault="001A6428" w:rsidP="00FE3C7D">
            <w:pPr>
              <w:pStyle w:val="NormalforTables"/>
              <w:spacing w:line="720" w:lineRule="exact"/>
              <w:rPr>
                <w:rFonts w:cs="Times-Roman"/>
                <w:iCs/>
              </w:rPr>
            </w:pPr>
            <w:r w:rsidRPr="00261222">
              <w:rPr>
                <w:rFonts w:cs="Times-Roman"/>
                <w:iCs/>
              </w:rPr>
              <w:t>‹come</w:t>
            </w:r>
            <w:r w:rsidRPr="00261222">
              <w:rPr>
                <w:rFonts w:cs="Times-Roman"/>
                <w:iCs/>
                <w:smallCaps/>
              </w:rPr>
              <w:t>-j›</w:t>
            </w:r>
            <w:r w:rsidRPr="00261222">
              <w:rPr>
                <w:rFonts w:cs="Times-Roman"/>
                <w:iCs/>
              </w:rPr>
              <w:t>-µ</w:t>
            </w:r>
            <w:r w:rsidR="0029560D">
              <w:rPr>
                <w:rFonts w:cs="Times-Roman"/>
                <w:iCs/>
              </w:rPr>
              <w:t>̋</w:t>
            </w:r>
            <w:r w:rsidRPr="00261222">
              <w:rPr>
                <w:rFonts w:cs="Times-Roman"/>
                <w:iCs/>
                <w:smallCaps/>
              </w:rPr>
              <w:t>prop-t</w:t>
            </w:r>
          </w:p>
        </w:tc>
      </w:tr>
      <w:tr w:rsidR="001A6428" w:rsidRPr="00261222" w14:paraId="4DA60724" w14:textId="77777777">
        <w:tc>
          <w:tcPr>
            <w:tcW w:w="0" w:type="auto"/>
          </w:tcPr>
          <w:p w14:paraId="7DD95EE0" w14:textId="77777777" w:rsidR="001A6428" w:rsidRPr="00111E48" w:rsidRDefault="001A6428" w:rsidP="00FE3C7D">
            <w:pPr>
              <w:pStyle w:val="NormalforTables"/>
              <w:spacing w:line="720" w:lineRule="exact"/>
              <w:rPr>
                <w:rFonts w:cs="Times-Roman"/>
                <w:iCs/>
              </w:rPr>
            </w:pPr>
          </w:p>
        </w:tc>
        <w:tc>
          <w:tcPr>
            <w:tcW w:w="0" w:type="auto"/>
          </w:tcPr>
          <w:p w14:paraId="1719BBED" w14:textId="77777777" w:rsidR="001A6428" w:rsidRPr="00111E48" w:rsidRDefault="001A6428" w:rsidP="00FE3C7D">
            <w:pPr>
              <w:pStyle w:val="NormalforTables"/>
              <w:spacing w:line="720" w:lineRule="exact"/>
              <w:rPr>
                <w:rFonts w:cs="Times-Roman"/>
                <w:iCs/>
              </w:rPr>
            </w:pPr>
            <w:r w:rsidRPr="00261222">
              <w:rPr>
                <w:rFonts w:cs="Times-Roman"/>
                <w:iCs/>
              </w:rPr>
              <w:t>tomorrow.</w:t>
            </w:r>
            <w:r w:rsidRPr="00261222">
              <w:rPr>
                <w:rFonts w:cs="Times-Roman"/>
                <w:iCs/>
                <w:smallCaps/>
              </w:rPr>
              <w:t>fut</w:t>
            </w:r>
          </w:p>
        </w:tc>
        <w:tc>
          <w:tcPr>
            <w:tcW w:w="0" w:type="auto"/>
          </w:tcPr>
          <w:p w14:paraId="514B3303" w14:textId="77777777" w:rsidR="001A6428" w:rsidRPr="009B1806" w:rsidRDefault="001A6428" w:rsidP="00FE3C7D">
            <w:pPr>
              <w:pStyle w:val="NormalforTables"/>
              <w:spacing w:line="720" w:lineRule="exact"/>
            </w:pPr>
            <w:r w:rsidRPr="00261222">
              <w:t>1sg</w:t>
            </w:r>
          </w:p>
        </w:tc>
        <w:tc>
          <w:tcPr>
            <w:tcW w:w="0" w:type="auto"/>
          </w:tcPr>
          <w:p w14:paraId="4CF0D19B" w14:textId="77777777" w:rsidR="001A6428" w:rsidRPr="00261222" w:rsidRDefault="001A6428" w:rsidP="00FE3C7D">
            <w:pPr>
              <w:pStyle w:val="NormalforTables"/>
              <w:spacing w:line="720" w:lineRule="exact"/>
              <w:rPr>
                <w:rFonts w:cs="Times-Roman"/>
                <w:iCs/>
              </w:rPr>
            </w:pPr>
            <w:r w:rsidRPr="00261222">
              <w:rPr>
                <w:rFonts w:cs="Times-Roman"/>
                <w:iCs/>
              </w:rPr>
              <w:t>‹come</w:t>
            </w:r>
            <w:r w:rsidRPr="00261222">
              <w:rPr>
                <w:rFonts w:cs="Times-Roman"/>
                <w:iCs/>
                <w:smallCaps/>
              </w:rPr>
              <w:t>›-pot</w:t>
            </w:r>
          </w:p>
        </w:tc>
      </w:tr>
    </w:tbl>
    <w:p w14:paraId="756CD621" w14:textId="77777777" w:rsidR="001A6428" w:rsidRPr="00261222" w:rsidRDefault="001A6428" w:rsidP="00FE3C7D">
      <w:pPr>
        <w:pStyle w:val="Spacing"/>
        <w:spacing w:line="720" w:lineRule="exact"/>
        <w:ind w:left="720"/>
        <w:jc w:val="left"/>
        <w:rPr>
          <w:rFonts w:cs="Times-Roman"/>
          <w:iCs/>
        </w:rPr>
      </w:pP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283"/>
        <w:gridCol w:w="2971"/>
      </w:tblGrid>
      <w:tr w:rsidR="00C543E8" w:rsidRPr="00111E48" w14:paraId="24F51F77" w14:textId="77777777" w:rsidTr="00C543E8">
        <w:tc>
          <w:tcPr>
            <w:tcW w:w="0" w:type="auto"/>
          </w:tcPr>
          <w:p w14:paraId="4D7C01A3" w14:textId="77777777" w:rsidR="00C543E8" w:rsidRPr="006C479A" w:rsidRDefault="00C543E8" w:rsidP="00FE3C7D">
            <w:pPr>
              <w:pStyle w:val="NormalforTables"/>
              <w:spacing w:line="720" w:lineRule="exact"/>
              <w:rPr>
                <w:rFonts w:cs="Times-Roman"/>
                <w:b/>
                <w:iCs/>
              </w:rPr>
            </w:pPr>
            <w:r w:rsidRPr="00261222">
              <w:rPr>
                <w:rFonts w:cs="Times-Roman"/>
                <w:b/>
                <w:i/>
                <w:iCs/>
              </w:rPr>
              <w:lastRenderedPageBreak/>
              <w:t>ngumbanjiringku</w:t>
            </w:r>
          </w:p>
        </w:tc>
        <w:tc>
          <w:tcPr>
            <w:tcW w:w="0" w:type="auto"/>
          </w:tcPr>
          <w:p w14:paraId="2957B630" w14:textId="77777777" w:rsidR="00C543E8" w:rsidRPr="006C479A" w:rsidRDefault="00C543E8" w:rsidP="00FE3C7D">
            <w:pPr>
              <w:pStyle w:val="NormalforTables"/>
              <w:spacing w:line="720" w:lineRule="exact"/>
              <w:rPr>
                <w:rFonts w:cs="Times-Roman"/>
                <w:b/>
                <w:iCs/>
              </w:rPr>
            </w:pPr>
            <w:r w:rsidRPr="00261222">
              <w:rPr>
                <w:rFonts w:cs="Times-Roman"/>
                <w:b/>
                <w:i/>
                <w:iCs/>
              </w:rPr>
              <w:t>kamburijiringku</w:t>
            </w:r>
            <w:r w:rsidRPr="00261222">
              <w:rPr>
                <w:rFonts w:cs="Times-Roman"/>
                <w:i/>
                <w:iCs/>
              </w:rPr>
              <w:t>.</w:t>
            </w:r>
          </w:p>
        </w:tc>
      </w:tr>
      <w:tr w:rsidR="00C543E8" w:rsidRPr="00111E48" w14:paraId="00285D54" w14:textId="77777777" w:rsidTr="00C543E8">
        <w:tc>
          <w:tcPr>
            <w:tcW w:w="0" w:type="auto"/>
          </w:tcPr>
          <w:p w14:paraId="1ABC30F2" w14:textId="77777777" w:rsidR="00C543E8" w:rsidRPr="00111E48" w:rsidRDefault="00C543E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ŋuŋ</w:t>
            </w:r>
            <w:r w:rsidRPr="00261222">
              <w:rPr>
                <w:rFonts w:cs="Times-Roman"/>
                <w:iCs/>
                <w:noProof/>
                <w:lang w:val="en-US"/>
              </w:rPr>
              <w:t>+</w:t>
            </w:r>
            <w:r w:rsidRPr="00CE4D98">
              <w:rPr>
                <w:rFonts w:ascii="Doulos SIL" w:hAnsi="Doulos SIL" w:cs="Times-Roman"/>
                <w:iCs/>
                <w:noProof/>
                <w:lang w:val="en-US"/>
              </w:rPr>
              <w:t>paɲ</w:t>
            </w:r>
            <w:r w:rsidRPr="00261222">
              <w:rPr>
                <w:rFonts w:cs="Times-Roman"/>
                <w:iCs/>
                <w:noProof/>
                <w:lang w:val="en-US"/>
              </w:rPr>
              <w:t>+</w:t>
            </w:r>
            <w:r w:rsidRPr="00CE4D98">
              <w:rPr>
                <w:rFonts w:ascii="Doulos SIL" w:hAnsi="Doulos SIL" w:cs="Times-Roman"/>
                <w:iCs/>
                <w:noProof/>
                <w:lang w:val="en-US"/>
              </w:rPr>
              <w:t>ki-ɻiŋ</w:t>
            </w:r>
            <w:r w:rsidRPr="00261222">
              <w:rPr>
                <w:rFonts w:cs="Times-Roman"/>
                <w:iCs/>
                <w:noProof/>
                <w:lang w:val="en-US"/>
              </w:rPr>
              <w:t>+</w:t>
            </w:r>
            <w:r w:rsidRPr="00CE4D98">
              <w:rPr>
                <w:rFonts w:ascii="Doulos SIL" w:hAnsi="Doulos SIL" w:cs="Times-Roman"/>
                <w:iCs/>
                <w:noProof/>
                <w:lang w:val="en-US"/>
              </w:rPr>
              <w:t>kuu-ø</w:t>
            </w:r>
          </w:p>
        </w:tc>
        <w:tc>
          <w:tcPr>
            <w:tcW w:w="0" w:type="auto"/>
          </w:tcPr>
          <w:p w14:paraId="40AE776D" w14:textId="77777777" w:rsidR="00C543E8" w:rsidRPr="00111E48" w:rsidRDefault="00C543E8"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kapuɻi-c</w:t>
            </w:r>
            <w:r w:rsidRPr="00261222">
              <w:rPr>
                <w:rFonts w:cs="Times-Roman"/>
                <w:iCs/>
                <w:noProof/>
                <w:lang w:val="en-US"/>
              </w:rPr>
              <w:t>+</w:t>
            </w:r>
            <w:r w:rsidRPr="00CE4D98">
              <w:rPr>
                <w:rFonts w:ascii="Doulos SIL" w:hAnsi="Doulos SIL" w:cs="Times-Roman"/>
                <w:iCs/>
                <w:noProof/>
                <w:lang w:val="en-US"/>
              </w:rPr>
              <w:t>ki-ɻiŋ</w:t>
            </w:r>
            <w:r w:rsidRPr="00261222">
              <w:rPr>
                <w:rFonts w:cs="Times-Roman"/>
                <w:iCs/>
                <w:noProof/>
                <w:lang w:val="en-US"/>
              </w:rPr>
              <w:t>+</w:t>
            </w:r>
            <w:r w:rsidRPr="00CE4D98">
              <w:rPr>
                <w:rFonts w:ascii="Doulos SIL" w:hAnsi="Doulos SIL" w:cs="Times-Roman"/>
                <w:iCs/>
                <w:noProof/>
                <w:lang w:val="en-US"/>
              </w:rPr>
              <w:t>kuu-ø</w:t>
            </w:r>
          </w:p>
        </w:tc>
      </w:tr>
      <w:tr w:rsidR="00C543E8" w:rsidRPr="00111E48" w14:paraId="045AF1BC" w14:textId="77777777" w:rsidTr="00C543E8">
        <w:tc>
          <w:tcPr>
            <w:tcW w:w="0" w:type="auto"/>
          </w:tcPr>
          <w:p w14:paraId="03926BF3" w14:textId="3E00465E" w:rsidR="00C543E8" w:rsidRPr="00111E48" w:rsidRDefault="00C543E8" w:rsidP="00FE3C7D">
            <w:pPr>
              <w:pStyle w:val="NormalforTables"/>
              <w:spacing w:line="720" w:lineRule="exact"/>
              <w:rPr>
                <w:rFonts w:cs="Times-Roman"/>
                <w:iCs/>
              </w:rPr>
            </w:pPr>
            <w:r w:rsidRPr="00261222">
              <w:rPr>
                <w:rFonts w:cs="Times-Roman"/>
                <w:iCs/>
              </w:rPr>
              <w:t>2sg-µ</w:t>
            </w:r>
            <w:r w:rsidRPr="00261222">
              <w:rPr>
                <w:rFonts w:cs="Times-Roman"/>
                <w:iCs/>
                <w:smallCaps/>
              </w:rPr>
              <w:t>poss</w:t>
            </w:r>
            <w:r w:rsidRPr="00261222">
              <w:rPr>
                <w:rFonts w:cs="Times-Roman"/>
                <w:iCs/>
              </w:rPr>
              <w:t>-‹µ</w:t>
            </w:r>
            <w:r w:rsidRPr="00261222">
              <w:rPr>
                <w:rFonts w:cs="Times-Roman"/>
                <w:iCs/>
                <w:smallCaps/>
              </w:rPr>
              <w:t>loc</w:t>
            </w:r>
            <w:r w:rsidRPr="00261222">
              <w:rPr>
                <w:rFonts w:cs="Times-Roman"/>
                <w:iCs/>
              </w:rPr>
              <w:t>-µ</w:t>
            </w:r>
            <w:r w:rsidRPr="00261222">
              <w:rPr>
                <w:rFonts w:cs="Times-Roman"/>
                <w:iCs/>
                <w:smallCaps/>
              </w:rPr>
              <w:t>all›</w:t>
            </w:r>
            <w:r w:rsidRPr="00261222">
              <w:rPr>
                <w:rFonts w:cs="Times-Roman"/>
                <w:iCs/>
              </w:rPr>
              <w:t>-µ</w:t>
            </w:r>
            <w:r w:rsidR="0029560D">
              <w:rPr>
                <w:rFonts w:cs="Times-Roman"/>
                <w:iCs/>
              </w:rPr>
              <w:t>̋</w:t>
            </w:r>
            <w:r w:rsidRPr="00261222">
              <w:rPr>
                <w:rFonts w:cs="Times-Roman"/>
                <w:iCs/>
                <w:smallCaps/>
              </w:rPr>
              <w:t>prop-t</w:t>
            </w:r>
          </w:p>
        </w:tc>
        <w:tc>
          <w:tcPr>
            <w:tcW w:w="0" w:type="auto"/>
          </w:tcPr>
          <w:p w14:paraId="23440AB1" w14:textId="2B9862B6" w:rsidR="00C543E8" w:rsidRPr="00111E48" w:rsidRDefault="00C543E8" w:rsidP="00FE3C7D">
            <w:pPr>
              <w:pStyle w:val="NormalforTables"/>
              <w:spacing w:line="720" w:lineRule="exact"/>
              <w:rPr>
                <w:rFonts w:cs="Times-Roman"/>
                <w:iCs/>
              </w:rPr>
            </w:pPr>
            <w:r w:rsidRPr="00261222">
              <w:rPr>
                <w:rFonts w:cs="Times-Roman"/>
                <w:iCs/>
              </w:rPr>
              <w:t>‹talk</w:t>
            </w:r>
            <w:r w:rsidRPr="00261222">
              <w:rPr>
                <w:rFonts w:cs="Times-Roman"/>
                <w:iCs/>
                <w:smallCaps/>
              </w:rPr>
              <w:t>-j›</w:t>
            </w:r>
            <w:r w:rsidRPr="00261222">
              <w:rPr>
                <w:rFonts w:cs="Times-Roman"/>
                <w:iCs/>
              </w:rPr>
              <w:t>-‹µ</w:t>
            </w:r>
            <w:r w:rsidRPr="00261222">
              <w:rPr>
                <w:rFonts w:cs="Times-Roman"/>
                <w:iCs/>
                <w:smallCaps/>
              </w:rPr>
              <w:t>loc</w:t>
            </w:r>
            <w:r w:rsidRPr="00261222">
              <w:rPr>
                <w:rFonts w:cs="Times-Roman"/>
                <w:iCs/>
              </w:rPr>
              <w:t>-µ</w:t>
            </w:r>
            <w:r w:rsidRPr="00261222">
              <w:rPr>
                <w:rFonts w:cs="Times-Roman"/>
                <w:iCs/>
                <w:smallCaps/>
              </w:rPr>
              <w:t>all›</w:t>
            </w:r>
            <w:r w:rsidRPr="00261222">
              <w:rPr>
                <w:rFonts w:cs="Times-Roman"/>
                <w:iCs/>
              </w:rPr>
              <w:t>-µ</w:t>
            </w:r>
            <w:r w:rsidR="0029560D">
              <w:rPr>
                <w:rFonts w:cs="Times-Roman"/>
                <w:iCs/>
              </w:rPr>
              <w:t>̋</w:t>
            </w:r>
            <w:r w:rsidRPr="00261222">
              <w:rPr>
                <w:rFonts w:cs="Times-Roman"/>
                <w:iCs/>
                <w:smallCaps/>
              </w:rPr>
              <w:t>prop-t</w:t>
            </w:r>
          </w:p>
        </w:tc>
      </w:tr>
      <w:tr w:rsidR="00C543E8" w:rsidRPr="00111E48" w14:paraId="57654C47" w14:textId="77777777" w:rsidTr="00C543E8">
        <w:tc>
          <w:tcPr>
            <w:tcW w:w="0" w:type="auto"/>
          </w:tcPr>
          <w:p w14:paraId="687D3915" w14:textId="77777777" w:rsidR="00C543E8" w:rsidRPr="00111E48" w:rsidRDefault="00C543E8" w:rsidP="00FE3C7D">
            <w:pPr>
              <w:pStyle w:val="NormalforTables"/>
              <w:spacing w:line="720" w:lineRule="exact"/>
              <w:rPr>
                <w:rFonts w:cs="Times-Roman"/>
                <w:iCs/>
              </w:rPr>
            </w:pPr>
            <w:r w:rsidRPr="00261222">
              <w:rPr>
                <w:rFonts w:cs="Times-Roman"/>
                <w:iCs/>
              </w:rPr>
              <w:t>2sg-</w:t>
            </w:r>
            <w:r w:rsidRPr="00261222">
              <w:rPr>
                <w:smallCaps/>
              </w:rPr>
              <w:t>ø</w:t>
            </w:r>
            <w:r w:rsidRPr="00261222">
              <w:rPr>
                <w:rFonts w:cs="Times-Roman"/>
                <w:iCs/>
              </w:rPr>
              <w:t>-</w:t>
            </w:r>
            <w:r w:rsidRPr="00261222">
              <w:rPr>
                <w:rFonts w:cs="Times-Roman"/>
                <w:iCs/>
                <w:smallCaps/>
              </w:rPr>
              <w:t>‹dira›</w:t>
            </w:r>
            <w:r w:rsidRPr="00261222">
              <w:rPr>
                <w:rFonts w:cs="Times-Roman"/>
                <w:iCs/>
              </w:rPr>
              <w:t>-</w:t>
            </w:r>
            <w:r w:rsidRPr="00261222">
              <w:rPr>
                <w:rFonts w:cs="Times-Roman"/>
                <w:iCs/>
                <w:smallCaps/>
              </w:rPr>
              <w:t>fut</w:t>
            </w:r>
          </w:p>
        </w:tc>
        <w:tc>
          <w:tcPr>
            <w:tcW w:w="0" w:type="auto"/>
          </w:tcPr>
          <w:p w14:paraId="2703C9E6" w14:textId="77777777" w:rsidR="00C543E8" w:rsidRPr="00111E48" w:rsidRDefault="00C543E8" w:rsidP="00FE3C7D">
            <w:pPr>
              <w:pStyle w:val="NormalforTables"/>
              <w:spacing w:line="720" w:lineRule="exact"/>
              <w:rPr>
                <w:rFonts w:cs="Times-Roman"/>
                <w:iCs/>
              </w:rPr>
            </w:pPr>
            <w:r w:rsidRPr="00261222">
              <w:rPr>
                <w:rFonts w:cs="Times-Roman"/>
                <w:iCs/>
              </w:rPr>
              <w:t>‹talk</w:t>
            </w:r>
            <w:r w:rsidRPr="00261222">
              <w:rPr>
                <w:rFonts w:cs="Times-Roman"/>
                <w:iCs/>
                <w:smallCaps/>
              </w:rPr>
              <w:t>›-‹dirt›</w:t>
            </w:r>
            <w:r w:rsidRPr="00261222">
              <w:rPr>
                <w:rFonts w:cs="Times-Roman"/>
                <w:iCs/>
              </w:rPr>
              <w:t>-</w:t>
            </w:r>
            <w:r w:rsidRPr="00261222">
              <w:rPr>
                <w:rFonts w:cs="Times-Roman"/>
                <w:iCs/>
                <w:smallCaps/>
              </w:rPr>
              <w:t>fut</w:t>
            </w:r>
          </w:p>
        </w:tc>
      </w:tr>
    </w:tbl>
    <w:p w14:paraId="3820E757" w14:textId="1A6A1757" w:rsidR="001A6428" w:rsidRDefault="004B3A85" w:rsidP="00FE3C7D">
      <w:pPr>
        <w:pStyle w:val="Spacing"/>
        <w:spacing w:line="720" w:lineRule="exact"/>
        <w:jc w:val="left"/>
      </w:pPr>
      <w:r>
        <w:tab/>
      </w:r>
      <w:r w:rsidRPr="00261222">
        <w:rPr>
          <w:rFonts w:cs="Times-Roman"/>
          <w:iCs/>
        </w:rPr>
        <w:t>‘</w:t>
      </w:r>
      <w:r w:rsidRPr="00261222">
        <w:rPr>
          <w:rFonts w:cs="Times-Roman"/>
        </w:rPr>
        <w:t>Tomorrow I’ll come to talk to you.’</w:t>
      </w:r>
      <w:r w:rsidRPr="00261222">
        <w:rPr>
          <w:rFonts w:cs="Times-Roman"/>
          <w:iCs/>
        </w:rPr>
        <w:t xml:space="preserve"> [E453.ex.11-8]</w:t>
      </w:r>
    </w:p>
    <w:p w14:paraId="755D609D" w14:textId="77777777" w:rsidR="004B3A85" w:rsidRPr="00261222" w:rsidRDefault="004B3A85" w:rsidP="00FE3C7D">
      <w:pPr>
        <w:pStyle w:val="Spacing"/>
        <w:spacing w:line="720" w:lineRule="exact"/>
        <w:jc w:val="left"/>
      </w:pPr>
    </w:p>
    <w:p w14:paraId="18EA3F94" w14:textId="43ECD4ED" w:rsidR="00D11C0D" w:rsidRDefault="00D11C0D" w:rsidP="00FE3C7D">
      <w:pPr>
        <w:spacing w:line="720" w:lineRule="exact"/>
        <w:jc w:val="left"/>
      </w:pPr>
      <w:r>
        <w:t xml:space="preserve">All of these predicate XPs are analysed here as </w:t>
      </w:r>
      <w:r w:rsidR="008D4F09">
        <w:t>sitting inside</w:t>
      </w:r>
      <w:r>
        <w:t xml:space="preserve"> a DP</w:t>
      </w:r>
      <w:r w:rsidR="008D4F09">
        <w:rPr>
          <w:vertAlign w:val="subscript"/>
        </w:rPr>
        <w:t xml:space="preserve"> </w:t>
      </w:r>
      <w:r w:rsidR="00AA104D">
        <w:t>constituent. Evidence for that analysis converges from two independent directions.</w:t>
      </w:r>
      <w:r>
        <w:t xml:space="preserve"> </w:t>
      </w:r>
      <w:r w:rsidR="00AA104D">
        <w:t>For one,</w:t>
      </w:r>
      <w:r>
        <w:t xml:space="preserve"> </w:t>
      </w:r>
      <w:r w:rsidR="008D4F09">
        <w:t xml:space="preserve">the </w:t>
      </w:r>
      <w:r>
        <w:t>survey of Kayardild morphos</w:t>
      </w:r>
      <w:r w:rsidR="00F47BF9">
        <w:t>yntax in the following chapters</w:t>
      </w:r>
      <w:r>
        <w:t xml:space="preserve"> will </w:t>
      </w:r>
      <w:r w:rsidR="00AA104D">
        <w:t xml:space="preserve">independently </w:t>
      </w:r>
      <w:r w:rsidR="008D4F09">
        <w:t>yield</w:t>
      </w:r>
      <w:r>
        <w:t xml:space="preserve"> </w:t>
      </w:r>
      <w:r w:rsidR="00AA104D">
        <w:t>evidence for the existence of</w:t>
      </w:r>
      <w:r>
        <w:t xml:space="preserve"> otherwise-empty DPs whose sole overt material is NP, AP and VP. </w:t>
      </w:r>
      <w:r w:rsidR="008D4F09">
        <w:t>As such, t</w:t>
      </w:r>
      <w:r>
        <w:t xml:space="preserve">he syntactic structures that are </w:t>
      </w:r>
      <w:r w:rsidR="008D4F09">
        <w:t>required</w:t>
      </w:r>
      <w:r>
        <w:t xml:space="preserve"> </w:t>
      </w:r>
      <w:r w:rsidR="008D4F09">
        <w:t>in order to</w:t>
      </w:r>
      <w:r>
        <w:t xml:space="preserve"> </w:t>
      </w:r>
      <w:r w:rsidR="008D4F09">
        <w:t>place predicate XPs inside a</w:t>
      </w:r>
      <w:r>
        <w:t xml:space="preserve"> </w:t>
      </w:r>
      <w:r w:rsidR="008D4F09">
        <w:t xml:space="preserve">matrix </w:t>
      </w:r>
      <w:r>
        <w:t>DP</w:t>
      </w:r>
      <w:r w:rsidR="008D4F09">
        <w:t xml:space="preserve"> </w:t>
      </w:r>
      <w:r>
        <w:t xml:space="preserve">are structures </w:t>
      </w:r>
      <w:r w:rsidR="00AA104D">
        <w:t>that must exist in</w:t>
      </w:r>
      <w:r w:rsidR="00F47BF9">
        <w:t xml:space="preserve"> Kayardild</w:t>
      </w:r>
      <w:r w:rsidR="00AA104D">
        <w:t xml:space="preserve"> anyhow</w:t>
      </w:r>
      <w:r>
        <w:t xml:space="preserve">. Secondly, </w:t>
      </w:r>
      <w:r w:rsidR="00AA104D">
        <w:t xml:space="preserve">once it has been formalized, </w:t>
      </w:r>
      <w:r>
        <w:t xml:space="preserve">the mechanism of feature percolation </w:t>
      </w:r>
      <w:r w:rsidR="00AA104D">
        <w:t>turns out to treat</w:t>
      </w:r>
      <w:r>
        <w:t xml:space="preserve"> predicate </w:t>
      </w:r>
      <w:r w:rsidR="00F47BF9">
        <w:t>A</w:t>
      </w:r>
      <w:r>
        <w:t>Ps</w:t>
      </w:r>
      <w:r w:rsidR="00F47BF9">
        <w:t>, NPs and VPs</w:t>
      </w:r>
      <w:r>
        <w:t xml:space="preserve"> (or, under this analysis, their matrix </w:t>
      </w:r>
      <w:r w:rsidR="008D4F09">
        <w:t>DP</w:t>
      </w:r>
      <w:r>
        <w:t xml:space="preserve">) </w:t>
      </w:r>
      <w:r w:rsidR="00F47BF9">
        <w:t xml:space="preserve">as </w:t>
      </w:r>
      <w:r>
        <w:t>exactly like</w:t>
      </w:r>
      <w:r w:rsidR="00F47BF9">
        <w:t xml:space="preserve"> other</w:t>
      </w:r>
      <w:r>
        <w:t xml:space="preserve"> DPs</w:t>
      </w:r>
      <w:r w:rsidR="00F47BF9">
        <w:t xml:space="preserve"> and exactly unlike other</w:t>
      </w:r>
      <w:r w:rsidR="00F47BF9" w:rsidRPr="00F47BF9">
        <w:t xml:space="preserve"> </w:t>
      </w:r>
      <w:r w:rsidR="00F47BF9">
        <w:t xml:space="preserve">APs, NPs and VPs. </w:t>
      </w:r>
      <w:r w:rsidR="00AA104D">
        <w:t>T</w:t>
      </w:r>
      <w:r w:rsidR="00F47BF9">
        <w:t xml:space="preserve">he </w:t>
      </w:r>
      <w:r w:rsidR="00AA104D">
        <w:t>account</w:t>
      </w:r>
      <w:r w:rsidR="00F47BF9">
        <w:t xml:space="preserve"> of feature percolation, a </w:t>
      </w:r>
      <w:r w:rsidR="008068F9">
        <w:t xml:space="preserve">central </w:t>
      </w:r>
      <w:r w:rsidR="00F47BF9">
        <w:t xml:space="preserve">process </w:t>
      </w:r>
      <w:r w:rsidR="008068F9">
        <w:t>in</w:t>
      </w:r>
      <w:r w:rsidR="00F47BF9">
        <w:t xml:space="preserve"> </w:t>
      </w:r>
      <w:r w:rsidR="00F47BF9">
        <w:lastRenderedPageBreak/>
        <w:t xml:space="preserve">the operation of Kayardild </w:t>
      </w:r>
      <w:r w:rsidR="008D4F09">
        <w:t>inflection</w:t>
      </w:r>
      <w:r w:rsidR="00F47BF9">
        <w:t xml:space="preserve">, is </w:t>
      </w:r>
      <w:r w:rsidR="00AA104D">
        <w:t xml:space="preserve">therefore </w:t>
      </w:r>
      <w:r w:rsidR="00F47BF9">
        <w:t xml:space="preserve">significantly simplified if we </w:t>
      </w:r>
      <w:r w:rsidR="008D4F09">
        <w:t xml:space="preserve">suppose </w:t>
      </w:r>
      <w:r w:rsidR="00AA104D">
        <w:t xml:space="preserve">that </w:t>
      </w:r>
      <w:r w:rsidR="008D4F09">
        <w:t xml:space="preserve">these predicate XPs </w:t>
      </w:r>
      <w:r w:rsidR="00AA104D">
        <w:t>are</w:t>
      </w:r>
      <w:r w:rsidR="008D4F09">
        <w:t xml:space="preserve"> embedded under</w:t>
      </w:r>
      <w:r w:rsidR="00F47BF9">
        <w:t xml:space="preserve"> DP</w:t>
      </w:r>
      <w:r w:rsidR="008D4F09">
        <w:t xml:space="preserve"> nodes</w:t>
      </w:r>
      <w:r w:rsidR="00F47BF9">
        <w:t>: percolation then need</w:t>
      </w:r>
      <w:r w:rsidR="00AA104D">
        <w:t>s</w:t>
      </w:r>
      <w:r w:rsidR="00F47BF9">
        <w:t xml:space="preserve"> only </w:t>
      </w:r>
      <w:r w:rsidR="00AA104D">
        <w:t xml:space="preserve">to </w:t>
      </w:r>
      <w:r w:rsidR="00F47BF9">
        <w:t xml:space="preserve">distinguish DP </w:t>
      </w:r>
      <w:r w:rsidR="00AA104D">
        <w:t>nodes from</w:t>
      </w:r>
      <w:r w:rsidR="00F47BF9">
        <w:t xml:space="preserve"> non-DP nodes.</w:t>
      </w:r>
    </w:p>
    <w:p w14:paraId="28AA55D7" w14:textId="77777777" w:rsidR="009D2070" w:rsidRDefault="009D2070" w:rsidP="00FE3C7D">
      <w:pPr>
        <w:spacing w:line="720" w:lineRule="exact"/>
        <w:jc w:val="left"/>
      </w:pPr>
    </w:p>
    <w:p w14:paraId="20A455DF" w14:textId="5B7F2254" w:rsidR="00663F3C" w:rsidRDefault="00663F3C" w:rsidP="00FE3C7D">
      <w:pPr>
        <w:spacing w:line="720" w:lineRule="exact"/>
        <w:jc w:val="left"/>
      </w:pPr>
      <w:r w:rsidRPr="00663F3C">
        <w:rPr>
          <w:highlight w:val="yellow"/>
        </w:rPr>
        <w:t>SUMMARY?</w:t>
      </w:r>
    </w:p>
    <w:p w14:paraId="01723343" w14:textId="47AADB83" w:rsidR="00261222" w:rsidRDefault="00261222" w:rsidP="00FE3C7D">
      <w:pPr>
        <w:spacing w:line="720" w:lineRule="exact"/>
        <w:jc w:val="left"/>
      </w:pPr>
      <w:r>
        <w:br w:type="page"/>
      </w:r>
    </w:p>
    <w:p w14:paraId="7DD56721" w14:textId="55E127B3" w:rsidR="00261222" w:rsidRPr="006A26B9" w:rsidRDefault="006A26B9" w:rsidP="00FE3C7D">
      <w:pPr>
        <w:spacing w:line="720" w:lineRule="exact"/>
        <w:jc w:val="left"/>
      </w:pPr>
      <w:r w:rsidRPr="006A26B9">
        <w:rPr>
          <w:kern w:val="32"/>
          <w:sz w:val="40"/>
          <w:szCs w:val="32"/>
        </w:rPr>
        <w:lastRenderedPageBreak/>
        <w:t>5</w:t>
      </w:r>
      <w:r w:rsidRPr="006A26B9">
        <w:rPr>
          <w:kern w:val="32"/>
          <w:sz w:val="40"/>
          <w:szCs w:val="32"/>
        </w:rPr>
        <w:tab/>
        <w:t>The clause and VP</w:t>
      </w:r>
    </w:p>
    <w:p w14:paraId="7EE2571E" w14:textId="77777777" w:rsidR="00261222" w:rsidRPr="00261222" w:rsidRDefault="00261222" w:rsidP="00FE3C7D">
      <w:pPr>
        <w:spacing w:line="720" w:lineRule="exact"/>
        <w:jc w:val="left"/>
      </w:pPr>
    </w:p>
    <w:bookmarkEnd w:id="65"/>
    <w:p w14:paraId="0473B7C5" w14:textId="43886626" w:rsidR="003E7011" w:rsidRDefault="002C2C5F" w:rsidP="00A615EE">
      <w:pPr>
        <w:spacing w:line="720" w:lineRule="exact"/>
        <w:jc w:val="left"/>
      </w:pPr>
      <w:r>
        <w:t>Chapters 5–</w:t>
      </w:r>
      <w:r w:rsidR="00483010">
        <w:t>8</w:t>
      </w:r>
      <w:r w:rsidR="001A6428" w:rsidRPr="00261222">
        <w:t xml:space="preserve"> </w:t>
      </w:r>
      <w:r w:rsidR="00483010">
        <w:t>flesh out</w:t>
      </w:r>
      <w:r w:rsidR="001A6428" w:rsidRPr="00261222">
        <w:t xml:space="preserve"> the account of Kayardild inflection sketched in </w:t>
      </w:r>
      <w:r w:rsidR="00563B94">
        <w:t>c</w:t>
      </w:r>
      <w:r>
        <w:t>hapter 4</w:t>
      </w:r>
      <w:r w:rsidR="00483010">
        <w:t xml:space="preserve"> and provide the main arguments</w:t>
      </w:r>
      <w:r w:rsidR="00003AEC">
        <w:t xml:space="preserve"> supporting it</w:t>
      </w:r>
      <w:r>
        <w:t>.</w:t>
      </w:r>
      <w:r w:rsidR="00003AEC">
        <w:t xml:space="preserve"> </w:t>
      </w:r>
      <w:r w:rsidR="009D02E5">
        <w:t>Overarching</w:t>
      </w:r>
      <w:r w:rsidR="00003AEC">
        <w:t xml:space="preserve"> issues </w:t>
      </w:r>
      <w:r w:rsidR="006821A3">
        <w:t xml:space="preserve">that </w:t>
      </w:r>
      <w:r w:rsidR="00003AEC">
        <w:t>aris</w:t>
      </w:r>
      <w:r w:rsidR="006821A3">
        <w:t>e</w:t>
      </w:r>
      <w:r w:rsidR="00003AEC">
        <w:t xml:space="preserve"> are dealt with in </w:t>
      </w:r>
      <w:r w:rsidR="00563B94">
        <w:t>c</w:t>
      </w:r>
      <w:r w:rsidR="00003AEC">
        <w:t xml:space="preserve">hapter 9. </w:t>
      </w:r>
      <w:r>
        <w:t>Th</w:t>
      </w:r>
      <w:r w:rsidR="00003AEC">
        <w:t>e current</w:t>
      </w:r>
      <w:r>
        <w:t xml:space="preserve"> chapter </w:t>
      </w:r>
      <w:r w:rsidR="00003AEC">
        <w:t>furnishes</w:t>
      </w:r>
      <w:r w:rsidR="001A6428" w:rsidRPr="00261222">
        <w:t xml:space="preserve"> data and argumentation </w:t>
      </w:r>
      <w:r w:rsidR="00D469DE">
        <w:t>for</w:t>
      </w:r>
      <w:r w:rsidR="006821A3">
        <w:t xml:space="preserve"> the exist</w:t>
      </w:r>
      <w:r w:rsidR="000E42B7">
        <w:t>e</w:t>
      </w:r>
      <w:r w:rsidR="006821A3">
        <w:t>nce and arrangement of the</w:t>
      </w:r>
      <w:r w:rsidR="001A6428" w:rsidRPr="00261222">
        <w:t xml:space="preserve"> </w:t>
      </w:r>
      <w:r w:rsidR="00CC759B">
        <w:t>S- and V-category nodes in</w:t>
      </w:r>
      <w:r w:rsidR="00A615EE">
        <w:t xml:space="preserve"> the</w:t>
      </w:r>
      <w:r w:rsidR="00CC759B">
        <w:t xml:space="preserve"> non-surface clausal</w:t>
      </w:r>
      <w:r w:rsidR="00003AEC">
        <w:t xml:space="preserve"> </w:t>
      </w:r>
      <w:r w:rsidR="001A6428" w:rsidRPr="00261222">
        <w:t xml:space="preserve">structure </w:t>
      </w:r>
      <w:r w:rsidR="00D469DE">
        <w:t>shown</w:t>
      </w:r>
      <w:r w:rsidR="00003AEC">
        <w:t xml:space="preserve"> in Figure 5.1</w:t>
      </w:r>
      <w:r w:rsidR="001A6428" w:rsidRPr="00261222">
        <w:t xml:space="preserve">. </w:t>
      </w:r>
      <w:r w:rsidR="00A615EE" w:rsidRPr="00261222">
        <w:t>Significant parts of both the data and its interpretation are novel. Discussion begin</w:t>
      </w:r>
      <w:r w:rsidR="00A615EE">
        <w:t>s</w:t>
      </w:r>
      <w:r w:rsidR="00A615EE" w:rsidRPr="00261222">
        <w:t xml:space="preserve"> in §</w:t>
      </w:r>
      <w:r w:rsidR="007601C0">
        <w:t>5.1</w:t>
      </w:r>
      <w:r w:rsidR="00A615EE" w:rsidRPr="00261222">
        <w:t xml:space="preserve"> with </w:t>
      </w:r>
      <w:r w:rsidR="00A615EE" w:rsidRPr="00ED6BB0">
        <w:t>the</w:t>
      </w:r>
      <w:r w:rsidR="00A615EE" w:rsidRPr="00261222">
        <w:t xml:space="preserve"> </w:t>
      </w:r>
      <w:r w:rsidR="00A615EE">
        <w:t>feature</w:t>
      </w:r>
      <w:r w:rsidR="006821A3">
        <w:t>s</w:t>
      </w:r>
      <w:r w:rsidR="00A615EE">
        <w:t xml:space="preserve"> +</w:t>
      </w:r>
      <w:r w:rsidR="00A615EE" w:rsidRPr="00ED6BB0">
        <w:rPr>
          <w:smallCaps/>
        </w:rPr>
        <w:t>sej</w:t>
      </w:r>
      <w:r w:rsidR="00A615EE">
        <w:t xml:space="preserve"> and +</w:t>
      </w:r>
      <w:r w:rsidR="00A615EE" w:rsidRPr="00ED6BB0">
        <w:rPr>
          <w:smallCaps/>
        </w:rPr>
        <w:t>comp</w:t>
      </w:r>
      <w:r w:rsidR="00A615EE" w:rsidRPr="00261222">
        <w:t xml:space="preserve"> which attach to the S</w:t>
      </w:r>
      <w:r w:rsidR="00A615EE" w:rsidRPr="00261222">
        <w:sym w:font="Symbol" w:char="F0A2"/>
      </w:r>
      <w:r w:rsidR="00A615EE" w:rsidRPr="00261222">
        <w:t xml:space="preserve"> nodes, and </w:t>
      </w:r>
      <w:r w:rsidR="000E42B7">
        <w:t>the</w:t>
      </w:r>
      <w:r w:rsidR="003E7011">
        <w:t xml:space="preserve"> attachment of </w:t>
      </w:r>
      <w:r w:rsidR="003E7011">
        <w:rPr>
          <w:smallCaps/>
        </w:rPr>
        <w:t>t</w:t>
      </w:r>
      <w:r w:rsidR="003E7011" w:rsidRPr="00261222">
        <w:rPr>
          <w:smallCaps/>
        </w:rPr>
        <w:t>amt</w:t>
      </w:r>
      <w:r w:rsidR="003E7011" w:rsidRPr="00261222">
        <w:t xml:space="preserve"> and </w:t>
      </w:r>
      <w:r w:rsidR="003E7011" w:rsidRPr="00261222">
        <w:rPr>
          <w:smallCaps/>
        </w:rPr>
        <w:t>negation</w:t>
      </w:r>
      <w:r w:rsidR="003E7011" w:rsidRPr="00261222">
        <w:t xml:space="preserve"> </w:t>
      </w:r>
      <w:r w:rsidR="003E7011">
        <w:t>features is</w:t>
      </w:r>
      <w:r w:rsidR="003E7011" w:rsidRPr="00261222">
        <w:t xml:space="preserve"> discussed in §</w:t>
      </w:r>
      <w:r w:rsidR="007601C0">
        <w:t>5.2</w:t>
      </w:r>
      <w:r w:rsidR="003E7011">
        <w:t>.</w:t>
      </w:r>
    </w:p>
    <w:p w14:paraId="06C5F4EB" w14:textId="6EC087DC" w:rsidR="00A615EE" w:rsidRPr="00261222" w:rsidRDefault="003E7011" w:rsidP="00A615EE">
      <w:pPr>
        <w:spacing w:line="720" w:lineRule="exact"/>
        <w:jc w:val="left"/>
      </w:pPr>
      <w:r>
        <w:lastRenderedPageBreak/>
        <w:t>E</w:t>
      </w:r>
      <w:r w:rsidR="00A615EE" w:rsidRPr="00261222">
        <w:t>mbedded S</w:t>
      </w:r>
      <w:r w:rsidR="006821A3">
        <w:t>″</w:t>
      </w:r>
      <w:r w:rsidR="00A615EE" w:rsidRPr="00261222">
        <w:t xml:space="preserve"> </w:t>
      </w:r>
      <w:r w:rsidR="00A615EE">
        <w:t xml:space="preserve">constituents </w:t>
      </w:r>
      <w:r>
        <w:t xml:space="preserve">are examined </w:t>
      </w:r>
      <w:r w:rsidR="00A615EE">
        <w:t xml:space="preserve">in </w:t>
      </w:r>
      <w:r w:rsidR="00A615EE" w:rsidRPr="00261222">
        <w:t>§</w:t>
      </w:r>
      <w:r w:rsidR="007601C0">
        <w:t>5.3</w:t>
      </w:r>
      <w:r>
        <w:t xml:space="preserve"> and embedded VPs in §</w:t>
      </w:r>
      <w:r w:rsidR="007601C0">
        <w:t>5.4</w:t>
      </w:r>
      <w:r w:rsidR="00A615EE" w:rsidRPr="00261222">
        <w:t xml:space="preserve">. </w:t>
      </w:r>
      <w:r w:rsidR="00B136EA">
        <w:t>The lower reaches of the clause</w:t>
      </w:r>
      <w:r w:rsidR="00B136EA" w:rsidRPr="00261222">
        <w:t xml:space="preserve"> below VP</w:t>
      </w:r>
      <w:r w:rsidR="00B136EA">
        <w:rPr>
          <w:position w:val="-4"/>
          <w:sz w:val="18"/>
        </w:rPr>
        <w:t>α</w:t>
      </w:r>
      <w:r w:rsidR="00B136EA" w:rsidRPr="00261222">
        <w:t xml:space="preserve"> are dealt with in §</w:t>
      </w:r>
      <w:r w:rsidR="007601C0">
        <w:t>5.5</w:t>
      </w:r>
      <w:r w:rsidR="00B136EA">
        <w:t xml:space="preserve"> and </w:t>
      </w:r>
      <w:r w:rsidR="00A615EE" w:rsidRPr="00261222">
        <w:t xml:space="preserve">the substantial topic of </w:t>
      </w:r>
      <w:r w:rsidR="00A615EE" w:rsidRPr="00261222">
        <w:rPr>
          <w:smallCaps/>
        </w:rPr>
        <w:t>tama</w:t>
      </w:r>
      <w:r w:rsidR="00A615EE" w:rsidRPr="00261222">
        <w:t xml:space="preserve"> is covered in </w:t>
      </w:r>
      <w:r w:rsidR="00A615EE">
        <w:t>§</w:t>
      </w:r>
      <w:r w:rsidR="00A615EE" w:rsidRPr="00261222">
        <w:t>§</w:t>
      </w:r>
      <w:r w:rsidR="007601C0">
        <w:t>5.6</w:t>
      </w:r>
      <w:r w:rsidR="00A615EE">
        <w:t>–</w:t>
      </w:r>
      <w:r w:rsidR="007601C0">
        <w:t>5.9</w:t>
      </w:r>
      <w:r w:rsidR="00A615EE" w:rsidRPr="00261222">
        <w:t xml:space="preserve">. </w:t>
      </w:r>
    </w:p>
    <w:p w14:paraId="4154B084" w14:textId="73346803" w:rsidR="00003AEC" w:rsidRDefault="00003AEC" w:rsidP="00FE3C7D">
      <w:pPr>
        <w:spacing w:line="720" w:lineRule="exact"/>
        <w:jc w:val="left"/>
      </w:pPr>
    </w:p>
    <w:p w14:paraId="7173723B" w14:textId="703AD657" w:rsidR="00003AEC" w:rsidRDefault="00003AEC">
      <w:pPr>
        <w:spacing w:line="240" w:lineRule="auto"/>
        <w:jc w:val="left"/>
      </w:pPr>
      <w:r>
        <w:br w:type="page"/>
      </w:r>
    </w:p>
    <w:p w14:paraId="4F5558FF" w14:textId="09C41EB8" w:rsidR="00003AEC" w:rsidRPr="00261222" w:rsidRDefault="00003AEC" w:rsidP="00003AEC">
      <w:pPr>
        <w:spacing w:line="720" w:lineRule="exact"/>
        <w:jc w:val="left"/>
      </w:pPr>
      <w:r>
        <w:lastRenderedPageBreak/>
        <w:t xml:space="preserve">Figure </w:t>
      </w:r>
      <w:r w:rsidR="006A26B9" w:rsidRPr="006A26B9">
        <w:t xml:space="preserve">5.1  </w:t>
      </w:r>
      <w:r>
        <w:t>N</w:t>
      </w:r>
      <w:r w:rsidRPr="00261222">
        <w:t>on-surface clause</w:t>
      </w:r>
      <w:r>
        <w:t xml:space="preserve"> structure </w:t>
      </w:r>
      <w:r w:rsidRPr="00D73DAA">
        <w:rPr>
          <w:highlight w:val="yellow"/>
        </w:rPr>
        <w:t xml:space="preserve"> </w:t>
      </w:r>
    </w:p>
    <w:p w14:paraId="1844142B" w14:textId="13C582C2" w:rsidR="00003AEC" w:rsidRPr="00261222" w:rsidRDefault="000E42B7" w:rsidP="00003AEC">
      <w:pPr>
        <w:spacing w:line="720" w:lineRule="exact"/>
        <w:jc w:val="left"/>
      </w:pPr>
      <w:r>
        <w:rPr>
          <w:noProof/>
          <w:lang w:val="en-US"/>
        </w:rPr>
        <mc:AlternateContent>
          <mc:Choice Requires="wpg">
            <w:drawing>
              <wp:anchor distT="0" distB="0" distL="114300" distR="114300" simplePos="0" relativeHeight="251994112" behindDoc="0" locked="0" layoutInCell="1" allowOverlap="1" wp14:anchorId="1B35F82A" wp14:editId="46CBB4D5">
                <wp:simplePos x="0" y="0"/>
                <wp:positionH relativeFrom="column">
                  <wp:posOffset>48260</wp:posOffset>
                </wp:positionH>
                <wp:positionV relativeFrom="paragraph">
                  <wp:posOffset>156210</wp:posOffset>
                </wp:positionV>
                <wp:extent cx="5259705" cy="5946140"/>
                <wp:effectExtent l="0" t="0" r="0" b="0"/>
                <wp:wrapNone/>
                <wp:docPr id="1186" name="Group 1186"/>
                <wp:cNvGraphicFramePr/>
                <a:graphic xmlns:a="http://schemas.openxmlformats.org/drawingml/2006/main">
                  <a:graphicData uri="http://schemas.microsoft.com/office/word/2010/wordprocessingGroup">
                    <wpg:wgp>
                      <wpg:cNvGrpSpPr/>
                      <wpg:grpSpPr>
                        <a:xfrm>
                          <a:off x="0" y="0"/>
                          <a:ext cx="5259705" cy="5946140"/>
                          <a:chOff x="0" y="0"/>
                          <a:chExt cx="5259705" cy="5946140"/>
                        </a:xfrm>
                      </wpg:grpSpPr>
                      <wps:wsp>
                        <wps:cNvPr id="977" name="Text Box 201"/>
                        <wps:cNvSpPr txBox="1">
                          <a:spLocks noChangeArrowheads="1"/>
                        </wps:cNvSpPr>
                        <wps:spPr bwMode="auto">
                          <a:xfrm>
                            <a:off x="417830" y="1155700"/>
                            <a:ext cx="1160780" cy="50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28229" w14:textId="405FBFCC" w:rsidR="006547A4" w:rsidRDefault="006547A4" w:rsidP="00054987">
                              <w:pPr>
                                <w:pStyle w:val="NormalforTables"/>
                                <w:jc w:val="center"/>
                              </w:pPr>
                              <w:r w:rsidRPr="00261222">
                                <w:t>Subject DP*</w:t>
                              </w:r>
                              <w:r>
                                <w:t>,</w:t>
                              </w:r>
                            </w:p>
                            <w:p w14:paraId="016DE5EE" w14:textId="42884911" w:rsidR="006547A4" w:rsidRPr="00261222" w:rsidRDefault="006547A4" w:rsidP="00054987">
                              <w:pPr>
                                <w:pStyle w:val="NormalforTables"/>
                                <w:jc w:val="center"/>
                              </w:pPr>
                              <w:r>
                                <w:t>Subj-Pred DP*</w:t>
                              </w:r>
                            </w:p>
                          </w:txbxContent>
                        </wps:txbx>
                        <wps:bodyPr rot="0" vert="horz" wrap="square" lIns="91440" tIns="45720" rIns="91440" bIns="45720" anchor="t" anchorCtr="0" upright="1">
                          <a:noAutofit/>
                        </wps:bodyPr>
                      </wps:wsp>
                      <wps:wsp>
                        <wps:cNvPr id="968" name="Text Box 192"/>
                        <wps:cNvSpPr txBox="1">
                          <a:spLocks noChangeArrowheads="1"/>
                        </wps:cNvSpPr>
                        <wps:spPr bwMode="auto">
                          <a:xfrm>
                            <a:off x="1312545" y="372110"/>
                            <a:ext cx="389255"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7C8E6" w14:textId="202AE419" w:rsidR="006547A4" w:rsidRPr="00261222" w:rsidRDefault="006547A4" w:rsidP="00AD447B">
                              <w:pPr>
                                <w:pStyle w:val="NormalforTables"/>
                              </w:pPr>
                              <w:r w:rsidRPr="00261222">
                                <w:t>S</w:t>
                              </w:r>
                              <w:r w:rsidRPr="00261222">
                                <w:sym w:font="Symbol" w:char="F0A2"/>
                              </w:r>
                              <w:r>
                                <w:rPr>
                                  <w:vertAlign w:val="subscript"/>
                                </w:rPr>
                                <w:t>β</w:t>
                              </w:r>
                            </w:p>
                          </w:txbxContent>
                        </wps:txbx>
                        <wps:bodyPr rot="0" vert="horz" wrap="square" lIns="91440" tIns="45720" rIns="91440" bIns="45720" anchor="t" anchorCtr="0" upright="1">
                          <a:noAutofit/>
                        </wps:bodyPr>
                      </wps:wsp>
                      <wpg:grpSp>
                        <wpg:cNvPr id="969" name="Group 193"/>
                        <wpg:cNvGrpSpPr>
                          <a:grpSpLocks/>
                        </wpg:cNvGrpSpPr>
                        <wpg:grpSpPr bwMode="auto">
                          <a:xfrm>
                            <a:off x="1012825" y="620395"/>
                            <a:ext cx="812800" cy="193040"/>
                            <a:chOff x="3200" y="6794"/>
                            <a:chExt cx="1820" cy="452"/>
                          </a:xfrm>
                        </wpg:grpSpPr>
                        <wps:wsp>
                          <wps:cNvPr id="970" name="Line 194"/>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1" name="Line 195"/>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72" name="Text Box 196"/>
                        <wps:cNvSpPr txBox="1">
                          <a:spLocks noChangeArrowheads="1"/>
                        </wps:cNvSpPr>
                        <wps:spPr bwMode="auto">
                          <a:xfrm>
                            <a:off x="319405" y="747395"/>
                            <a:ext cx="956945"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31918" w14:textId="77777777" w:rsidR="006547A4" w:rsidRPr="00261222" w:rsidRDefault="006547A4" w:rsidP="00AD447B">
                              <w:pPr>
                                <w:pStyle w:val="NormalforTables"/>
                              </w:pPr>
                              <w:r w:rsidRPr="00261222">
                                <w:t>Focus DP*</w:t>
                              </w:r>
                            </w:p>
                          </w:txbxContent>
                        </wps:txbx>
                        <wps:bodyPr rot="0" vert="horz" wrap="square" lIns="91440" tIns="45720" rIns="91440" bIns="45720" anchor="t" anchorCtr="0" upright="1">
                          <a:noAutofit/>
                        </wps:bodyPr>
                      </wps:wsp>
                      <wps:wsp>
                        <wps:cNvPr id="980" name="Text Box 205"/>
                        <wps:cNvSpPr txBox="1">
                          <a:spLocks noChangeArrowheads="1"/>
                        </wps:cNvSpPr>
                        <wps:spPr bwMode="auto">
                          <a:xfrm>
                            <a:off x="909955" y="0"/>
                            <a:ext cx="380365"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FE28A" w14:textId="74BE46B1" w:rsidR="006547A4" w:rsidRPr="00261222" w:rsidRDefault="006547A4" w:rsidP="00AD447B">
                              <w:pPr>
                                <w:pStyle w:val="NormalforTables"/>
                              </w:pPr>
                              <w:r w:rsidRPr="00261222">
                                <w:t>S</w:t>
                              </w:r>
                              <w:r>
                                <w:t>″</w:t>
                              </w:r>
                            </w:p>
                          </w:txbxContent>
                        </wps:txbx>
                        <wps:bodyPr rot="0" vert="horz" wrap="square" lIns="91440" tIns="45720" rIns="91440" bIns="45720" anchor="t" anchorCtr="0" upright="1">
                          <a:noAutofit/>
                        </wps:bodyPr>
                      </wps:wsp>
                      <wpg:grpSp>
                        <wpg:cNvPr id="981" name="Group 206"/>
                        <wpg:cNvGrpSpPr>
                          <a:grpSpLocks/>
                        </wpg:cNvGrpSpPr>
                        <wpg:grpSpPr bwMode="auto">
                          <a:xfrm>
                            <a:off x="622300" y="247650"/>
                            <a:ext cx="812800" cy="193040"/>
                            <a:chOff x="3200" y="6794"/>
                            <a:chExt cx="1820" cy="452"/>
                          </a:xfrm>
                        </wpg:grpSpPr>
                        <wps:wsp>
                          <wps:cNvPr id="982" name="Line 207"/>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Line 208"/>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84" name="Text Box 209"/>
                        <wps:cNvSpPr txBox="1">
                          <a:spLocks noChangeArrowheads="1"/>
                        </wps:cNvSpPr>
                        <wps:spPr bwMode="auto">
                          <a:xfrm>
                            <a:off x="0" y="366395"/>
                            <a:ext cx="956945"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298FC" w14:textId="77777777" w:rsidR="006547A4" w:rsidRPr="00261222" w:rsidRDefault="006547A4" w:rsidP="00AD447B">
                              <w:pPr>
                                <w:pStyle w:val="NormalforTables"/>
                              </w:pPr>
                              <w:r w:rsidRPr="00261222">
                                <w:t>Topic DP*</w:t>
                              </w:r>
                            </w:p>
                          </w:txbxContent>
                        </wps:txbx>
                        <wps:bodyPr rot="0" vert="horz" wrap="square" lIns="91440" tIns="45720" rIns="91440" bIns="45720" anchor="t" anchorCtr="0" upright="1">
                          <a:noAutofit/>
                        </wps:bodyPr>
                      </wps:wsp>
                      <wps:wsp>
                        <wps:cNvPr id="4" name="Arc 210"/>
                        <wps:cNvSpPr>
                          <a:spLocks/>
                        </wps:cNvSpPr>
                        <wps:spPr bwMode="auto">
                          <a:xfrm flipV="1">
                            <a:off x="1597660" y="426720"/>
                            <a:ext cx="636270" cy="15049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Text Box 211"/>
                        <wps:cNvSpPr txBox="1">
                          <a:spLocks noChangeArrowheads="1"/>
                        </wps:cNvSpPr>
                        <wps:spPr bwMode="auto">
                          <a:xfrm>
                            <a:off x="2024380" y="163830"/>
                            <a:ext cx="64897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2A33AEA6" w14:textId="77777777" w:rsidR="006547A4" w:rsidRPr="00261222" w:rsidRDefault="006547A4" w:rsidP="00AD447B">
                              <w:pPr>
                                <w:pStyle w:val="NormalforTables"/>
                                <w:rPr>
                                  <w:smallCaps/>
                                </w:rPr>
                              </w:pPr>
                              <w:r w:rsidRPr="00074763">
                                <w:rPr>
                                  <w:smallCaps/>
                                </w:rPr>
                                <w:t>+comp</w:t>
                              </w:r>
                            </w:p>
                          </w:txbxContent>
                        </wps:txbx>
                        <wps:bodyPr rot="0" vert="horz" wrap="square" lIns="91440" tIns="45720" rIns="91440" bIns="45720" anchor="t" anchorCtr="0" upright="1">
                          <a:noAutofit/>
                        </wps:bodyPr>
                      </wps:wsp>
                      <wps:wsp>
                        <wps:cNvPr id="987" name="Text Box 197"/>
                        <wps:cNvSpPr txBox="1">
                          <a:spLocks noChangeArrowheads="1"/>
                        </wps:cNvSpPr>
                        <wps:spPr bwMode="auto">
                          <a:xfrm>
                            <a:off x="1679575" y="746760"/>
                            <a:ext cx="40703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82F49" w14:textId="77777777" w:rsidR="006547A4" w:rsidRPr="00261222" w:rsidRDefault="006547A4" w:rsidP="00761D5C">
                              <w:pPr>
                                <w:pStyle w:val="NormalforTables"/>
                              </w:pPr>
                              <w:r w:rsidRPr="00261222">
                                <w:t>S</w:t>
                              </w:r>
                              <w:r w:rsidRPr="00261222">
                                <w:sym w:font="Symbol" w:char="F0A2"/>
                              </w:r>
                              <w:r w:rsidRPr="00761D5C">
                                <w:rPr>
                                  <w:vertAlign w:val="subscript"/>
                                </w:rPr>
                                <w:t>α</w:t>
                              </w:r>
                            </w:p>
                            <w:p w14:paraId="1BBFEB80" w14:textId="0C69C5DC" w:rsidR="006547A4" w:rsidRPr="00261222" w:rsidRDefault="006547A4" w:rsidP="00C50DBE">
                              <w:pPr>
                                <w:pStyle w:val="NormalforTables"/>
                                <w:jc w:val="center"/>
                              </w:pPr>
                            </w:p>
                          </w:txbxContent>
                        </wps:txbx>
                        <wps:bodyPr rot="0" vert="horz" wrap="square" lIns="91440" tIns="45720" rIns="91440" bIns="45720" anchor="t" anchorCtr="0" upright="1">
                          <a:noAutofit/>
                        </wps:bodyPr>
                      </wps:wsp>
                      <wps:wsp>
                        <wps:cNvPr id="1008" name="Text Box 125"/>
                        <wps:cNvSpPr txBox="1">
                          <a:spLocks noChangeArrowheads="1"/>
                        </wps:cNvSpPr>
                        <wps:spPr bwMode="auto">
                          <a:xfrm>
                            <a:off x="1939290" y="2260600"/>
                            <a:ext cx="565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85AA1" w14:textId="77777777" w:rsidR="006547A4" w:rsidRPr="00261222" w:rsidRDefault="006547A4" w:rsidP="00AD447B">
                              <w:pPr>
                                <w:pStyle w:val="NormalforTables"/>
                              </w:pPr>
                              <w:r w:rsidRPr="00261222">
                                <w:t>DP*</w:t>
                              </w:r>
                            </w:p>
                          </w:txbxContent>
                        </wps:txbx>
                        <wps:bodyPr rot="0" vert="horz" wrap="square" lIns="91440" tIns="45720" rIns="91440" bIns="45720" anchor="t" anchorCtr="0" upright="1">
                          <a:noAutofit/>
                        </wps:bodyPr>
                      </wps:wsp>
                      <wps:wsp>
                        <wps:cNvPr id="1013" name="Text Box 130"/>
                        <wps:cNvSpPr txBox="1">
                          <a:spLocks noChangeArrowheads="1"/>
                        </wps:cNvSpPr>
                        <wps:spPr bwMode="auto">
                          <a:xfrm>
                            <a:off x="2383790" y="2598420"/>
                            <a:ext cx="565150"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ED7FC" w14:textId="77777777" w:rsidR="006547A4" w:rsidRPr="00261222" w:rsidRDefault="006547A4" w:rsidP="00AD447B">
                              <w:pPr>
                                <w:pStyle w:val="NormalforTables"/>
                              </w:pPr>
                              <w:r w:rsidRPr="00261222">
                                <w:t>DP*</w:t>
                              </w:r>
                            </w:p>
                          </w:txbxContent>
                        </wps:txbx>
                        <wps:bodyPr rot="0" vert="horz" wrap="square" lIns="91440" tIns="45720" rIns="91440" bIns="45720" anchor="t" anchorCtr="0" upright="1">
                          <a:noAutofit/>
                        </wps:bodyPr>
                      </wps:wsp>
                      <wps:wsp>
                        <wps:cNvPr id="6" name="Arc 134"/>
                        <wps:cNvSpPr>
                          <a:spLocks/>
                        </wps:cNvSpPr>
                        <wps:spPr bwMode="auto">
                          <a:xfrm flipV="1">
                            <a:off x="2897505" y="1861185"/>
                            <a:ext cx="636270" cy="1549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Text Box 135"/>
                        <wps:cNvSpPr txBox="1">
                          <a:spLocks noChangeArrowheads="1"/>
                        </wps:cNvSpPr>
                        <wps:spPr bwMode="auto">
                          <a:xfrm>
                            <a:off x="3282950" y="1649730"/>
                            <a:ext cx="54673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07F6524" w14:textId="77777777" w:rsidR="006547A4" w:rsidRPr="00261222" w:rsidRDefault="006547A4" w:rsidP="00AD447B">
                              <w:pPr>
                                <w:pStyle w:val="NormalforTables"/>
                                <w:spacing w:line="260" w:lineRule="exact"/>
                              </w:pPr>
                              <w:r w:rsidRPr="00261222">
                                <w:rPr>
                                  <w:smallCaps/>
                                </w:rPr>
                                <w:t>tama</w:t>
                              </w:r>
                            </w:p>
                          </w:txbxContent>
                        </wps:txbx>
                        <wps:bodyPr rot="0" vert="horz" wrap="square" lIns="91440" tIns="45720" rIns="91440" bIns="45720" anchor="t" anchorCtr="0" upright="1">
                          <a:noAutofit/>
                        </wps:bodyPr>
                      </wps:wsp>
                      <wpg:grpSp>
                        <wpg:cNvPr id="1018" name="Group 136"/>
                        <wpg:cNvGrpSpPr>
                          <a:grpSpLocks/>
                        </wpg:cNvGrpSpPr>
                        <wpg:grpSpPr bwMode="auto">
                          <a:xfrm>
                            <a:off x="3364865" y="1947545"/>
                            <a:ext cx="985520" cy="411480"/>
                            <a:chOff x="7745" y="5327"/>
                            <a:chExt cx="1552" cy="796"/>
                          </a:xfrm>
                        </wpg:grpSpPr>
                        <wps:wsp>
                          <wps:cNvPr id="1019" name="Arc 137"/>
                          <wps:cNvSpPr>
                            <a:spLocks/>
                          </wps:cNvSpPr>
                          <wps:spPr bwMode="auto">
                            <a:xfrm flipV="1">
                              <a:off x="7745" y="5771"/>
                              <a:ext cx="1002" cy="35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Text Box 138"/>
                          <wps:cNvSpPr txBox="1">
                            <a:spLocks noChangeArrowheads="1"/>
                          </wps:cNvSpPr>
                          <wps:spPr bwMode="auto">
                            <a:xfrm>
                              <a:off x="8316" y="5327"/>
                              <a:ext cx="981"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2257D29F" w14:textId="77777777" w:rsidR="006547A4" w:rsidRPr="00261222" w:rsidRDefault="006547A4" w:rsidP="00AD447B">
                                <w:pPr>
                                  <w:pStyle w:val="NormalforTables"/>
                                </w:pPr>
                                <w:r w:rsidRPr="00261222">
                                  <w:rPr>
                                    <w:smallCaps/>
                                  </w:rPr>
                                  <w:t>tama</w:t>
                                </w:r>
                              </w:p>
                            </w:txbxContent>
                          </wps:txbx>
                          <wps:bodyPr rot="0" vert="horz" wrap="square" lIns="91440" tIns="45720" rIns="91440" bIns="45720" anchor="t" anchorCtr="0" upright="1">
                            <a:noAutofit/>
                          </wps:bodyPr>
                        </wps:wsp>
                      </wpg:grpSp>
                      <wps:wsp>
                        <wps:cNvPr id="7" name="Arc 139"/>
                        <wps:cNvSpPr>
                          <a:spLocks/>
                        </wps:cNvSpPr>
                        <wps:spPr bwMode="auto">
                          <a:xfrm flipV="1">
                            <a:off x="3755390" y="2569845"/>
                            <a:ext cx="636270" cy="1549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Text Box 140"/>
                        <wps:cNvSpPr txBox="1">
                          <a:spLocks noChangeArrowheads="1"/>
                        </wps:cNvSpPr>
                        <wps:spPr bwMode="auto">
                          <a:xfrm>
                            <a:off x="4130040" y="2323465"/>
                            <a:ext cx="79438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1E37EE9D" w14:textId="77777777" w:rsidR="006547A4" w:rsidRPr="00261222" w:rsidRDefault="006547A4" w:rsidP="00AD447B">
                              <w:pPr>
                                <w:pStyle w:val="NormalforTables"/>
                                <w:ind w:right="-83"/>
                              </w:pPr>
                              <w:r w:rsidRPr="00261222">
                                <w:rPr>
                                  <w:smallCaps/>
                                </w:rPr>
                                <w:t>tama</w:t>
                              </w:r>
                            </w:p>
                          </w:txbxContent>
                        </wps:txbx>
                        <wps:bodyPr rot="0" vert="horz" wrap="square" lIns="91440" tIns="45720" rIns="91440" bIns="45720" anchor="t" anchorCtr="0" upright="1">
                          <a:noAutofit/>
                        </wps:bodyPr>
                      </wps:wsp>
                      <wpg:grpSp>
                        <wpg:cNvPr id="1023" name="Group 1023"/>
                        <wpg:cNvGrpSpPr/>
                        <wpg:grpSpPr>
                          <a:xfrm>
                            <a:off x="4151630" y="2713355"/>
                            <a:ext cx="1043940" cy="371475"/>
                            <a:chOff x="0" y="0"/>
                            <a:chExt cx="1044290" cy="371475"/>
                          </a:xfrm>
                        </wpg:grpSpPr>
                        <wps:wsp>
                          <wps:cNvPr id="1024" name="Text Box 132"/>
                          <wps:cNvSpPr txBox="1">
                            <a:spLocks noChangeArrowheads="1"/>
                          </wps:cNvSpPr>
                          <wps:spPr bwMode="auto">
                            <a:xfrm>
                              <a:off x="415925" y="0"/>
                              <a:ext cx="62836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2C9B022" w14:textId="77777777" w:rsidR="006547A4" w:rsidRPr="00261222" w:rsidRDefault="006547A4" w:rsidP="00AD447B">
                                <w:pPr>
                                  <w:pStyle w:val="NormalforTables"/>
                                  <w:spacing w:line="280" w:lineRule="exact"/>
                                  <w:rPr>
                                    <w:smallCaps/>
                                  </w:rPr>
                                </w:pPr>
                                <w:r w:rsidRPr="00261222">
                                  <w:rPr>
                                    <w:smallCaps/>
                                  </w:rPr>
                                  <w:t>tamt</w:t>
                                </w:r>
                              </w:p>
                              <w:p w14:paraId="6E7703E8" w14:textId="77777777" w:rsidR="006547A4" w:rsidRPr="00261222" w:rsidRDefault="006547A4" w:rsidP="00AD447B"/>
                            </w:txbxContent>
                          </wps:txbx>
                          <wps:bodyPr rot="0" vert="horz" wrap="square" lIns="91440" tIns="45720" rIns="91440" bIns="45720" anchor="t" anchorCtr="0" upright="1">
                            <a:noAutofit/>
                          </wps:bodyPr>
                        </wps:wsp>
                        <wps:wsp>
                          <wps:cNvPr id="1025" name="Arc 141"/>
                          <wps:cNvSpPr>
                            <a:spLocks/>
                          </wps:cNvSpPr>
                          <wps:spPr bwMode="auto">
                            <a:xfrm flipV="1">
                              <a:off x="0" y="216535"/>
                              <a:ext cx="636270" cy="1549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29" name="Text Box 152"/>
                        <wps:cNvSpPr txBox="1">
                          <a:spLocks noChangeArrowheads="1"/>
                        </wps:cNvSpPr>
                        <wps:spPr bwMode="auto">
                          <a:xfrm>
                            <a:off x="1513205" y="1891665"/>
                            <a:ext cx="4667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DC946" w14:textId="4EC69A6A" w:rsidR="006547A4" w:rsidRPr="00261222" w:rsidRDefault="006547A4" w:rsidP="00AD447B">
                              <w:pPr>
                                <w:pStyle w:val="NormalforTables"/>
                              </w:pPr>
                              <w:r w:rsidRPr="00261222">
                                <w:t>DP</w:t>
                              </w:r>
                              <w:r>
                                <w:t>*</w:t>
                              </w:r>
                            </w:p>
                          </w:txbxContent>
                        </wps:txbx>
                        <wps:bodyPr rot="0" vert="horz" wrap="square" lIns="91440" tIns="45720" rIns="91440" bIns="45720" anchor="t" anchorCtr="0" upright="1">
                          <a:noAutofit/>
                        </wps:bodyPr>
                      </wps:wsp>
                      <wpg:grpSp>
                        <wpg:cNvPr id="1034" name="Group 1034"/>
                        <wpg:cNvGrpSpPr/>
                        <wpg:grpSpPr>
                          <a:xfrm>
                            <a:off x="1965960" y="506095"/>
                            <a:ext cx="1652905" cy="371475"/>
                            <a:chOff x="0" y="0"/>
                            <a:chExt cx="1652947" cy="371475"/>
                          </a:xfrm>
                        </wpg:grpSpPr>
                        <wps:wsp>
                          <wps:cNvPr id="1035" name="Text Box 132"/>
                          <wps:cNvSpPr txBox="1">
                            <a:spLocks noChangeArrowheads="1"/>
                          </wps:cNvSpPr>
                          <wps:spPr bwMode="auto">
                            <a:xfrm>
                              <a:off x="415925" y="0"/>
                              <a:ext cx="1237022"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BF43C0" w14:textId="2F5312B6" w:rsidR="006547A4" w:rsidRPr="00261222" w:rsidRDefault="006547A4" w:rsidP="00AD447B">
                                <w:pPr>
                                  <w:pStyle w:val="NormalforTables"/>
                                  <w:spacing w:line="280" w:lineRule="exact"/>
                                  <w:rPr>
                                    <w:smallCaps/>
                                  </w:rPr>
                                </w:pPr>
                                <w:r>
                                  <w:rPr>
                                    <w:smallCaps/>
                                  </w:rPr>
                                  <w:t>+sej</w:t>
                                </w:r>
                              </w:p>
                              <w:p w14:paraId="6196F444" w14:textId="77777777" w:rsidR="006547A4" w:rsidRPr="00261222" w:rsidRDefault="006547A4" w:rsidP="00AD447B"/>
                            </w:txbxContent>
                          </wps:txbx>
                          <wps:bodyPr rot="0" vert="horz" wrap="square" lIns="91440" tIns="45720" rIns="91440" bIns="45720" anchor="t" anchorCtr="0" upright="1">
                            <a:noAutofit/>
                          </wps:bodyPr>
                        </wps:wsp>
                        <wps:wsp>
                          <wps:cNvPr id="1036" name="Arc 141"/>
                          <wps:cNvSpPr>
                            <a:spLocks/>
                          </wps:cNvSpPr>
                          <wps:spPr bwMode="auto">
                            <a:xfrm flipV="1">
                              <a:off x="0" y="216535"/>
                              <a:ext cx="636270" cy="1549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8" name="Group 149"/>
                        <wpg:cNvGrpSpPr>
                          <a:grpSpLocks/>
                        </wpg:cNvGrpSpPr>
                        <wpg:grpSpPr bwMode="auto">
                          <a:xfrm>
                            <a:off x="1408430" y="983615"/>
                            <a:ext cx="812800" cy="199390"/>
                            <a:chOff x="3200" y="6794"/>
                            <a:chExt cx="1820" cy="452"/>
                          </a:xfrm>
                        </wpg:grpSpPr>
                        <wps:wsp>
                          <wps:cNvPr id="1039" name="Line 150"/>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0" name="Line 151"/>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47" name="Left Brace 1047"/>
                        <wps:cNvSpPr/>
                        <wps:spPr>
                          <a:xfrm rot="16200000">
                            <a:off x="957580" y="1204595"/>
                            <a:ext cx="74930" cy="949960"/>
                          </a:xfrm>
                          <a:prstGeom prst="leftBrace">
                            <a:avLst/>
                          </a:prstGeom>
                          <a:ln w="9525" cmpd="sng"/>
                          <a:effectLst/>
                          <a:scene3d>
                            <a:camera prst="orthographicFront"/>
                            <a:lightRig rig="threePt" dir="t"/>
                          </a:scene3d>
                          <a:sp3d>
                            <a:bevelT w="0"/>
                          </a:sp3d>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Text Box 196"/>
                        <wps:cNvSpPr txBox="1">
                          <a:spLocks noChangeArrowheads="1"/>
                        </wps:cNvSpPr>
                        <wps:spPr bwMode="auto">
                          <a:xfrm>
                            <a:off x="358140" y="2256155"/>
                            <a:ext cx="1293468" cy="56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88BD8" w14:textId="6D142350" w:rsidR="006547A4" w:rsidRDefault="006547A4" w:rsidP="00761D5C">
                              <w:pPr>
                                <w:pStyle w:val="NormalforTables"/>
                                <w:jc w:val="center"/>
                                <w:rPr>
                                  <w:i/>
                                </w:rPr>
                              </w:pPr>
                              <w:r>
                                <w:rPr>
                                  <w:i/>
                                </w:rPr>
                                <w:t>p</w:t>
                              </w:r>
                              <w:r w:rsidRPr="00367BBB">
                                <w:rPr>
                                  <w:i/>
                                </w:rPr>
                                <w:t>romotable</w:t>
                              </w:r>
                              <w:r>
                                <w:rPr>
                                  <w:i/>
                                </w:rPr>
                                <w:t xml:space="preserve"> </w:t>
                              </w:r>
                              <w:r w:rsidRPr="00367BBB">
                                <w:rPr>
                                  <w:i/>
                                </w:rPr>
                                <w:t>to</w:t>
                              </w:r>
                            </w:p>
                            <w:p w14:paraId="51AC8FA8" w14:textId="3F59A4CD" w:rsidR="006547A4" w:rsidRPr="00367BBB" w:rsidRDefault="006547A4" w:rsidP="00761D5C">
                              <w:pPr>
                                <w:pStyle w:val="NormalforTables"/>
                                <w:jc w:val="center"/>
                                <w:rPr>
                                  <w:i/>
                                </w:rPr>
                              </w:pPr>
                              <w:r w:rsidRPr="00367BBB">
                                <w:rPr>
                                  <w:i/>
                                </w:rPr>
                                <w:t>Focus DP</w:t>
                              </w:r>
                            </w:p>
                          </w:txbxContent>
                        </wps:txbx>
                        <wps:bodyPr rot="0" vert="horz" wrap="square" lIns="91440" tIns="45720" rIns="91440" bIns="45720" anchor="t" anchorCtr="0" upright="1">
                          <a:noAutofit/>
                        </wps:bodyPr>
                      </wps:wsp>
                      <wps:wsp>
                        <wps:cNvPr id="1050" name="Straight Connector 1050"/>
                        <wps:cNvCnPr/>
                        <wps:spPr>
                          <a:xfrm>
                            <a:off x="989965" y="1762760"/>
                            <a:ext cx="0" cy="551180"/>
                          </a:xfrm>
                          <a:prstGeom prst="line">
                            <a:avLst/>
                          </a:prstGeom>
                          <a:ln w="9525" cmpd="sng">
                            <a:prstDash val="sysDash"/>
                          </a:ln>
                          <a:effectLst/>
                        </wps:spPr>
                        <wps:style>
                          <a:lnRef idx="2">
                            <a:schemeClr val="dk1"/>
                          </a:lnRef>
                          <a:fillRef idx="0">
                            <a:schemeClr val="dk1"/>
                          </a:fillRef>
                          <a:effectRef idx="1">
                            <a:schemeClr val="dk1"/>
                          </a:effectRef>
                          <a:fontRef idx="minor">
                            <a:schemeClr val="tx1"/>
                          </a:fontRef>
                        </wps:style>
                        <wps:bodyPr/>
                      </wps:wsp>
                      <wps:wsp>
                        <wps:cNvPr id="1004" name="Text Box 121"/>
                        <wps:cNvSpPr txBox="1">
                          <a:spLocks noChangeArrowheads="1"/>
                        </wps:cNvSpPr>
                        <wps:spPr bwMode="auto">
                          <a:xfrm>
                            <a:off x="2937510" y="2209800"/>
                            <a:ext cx="50800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80945" w14:textId="77777777" w:rsidR="006547A4" w:rsidRPr="00261222" w:rsidRDefault="006547A4" w:rsidP="00AD447B">
                              <w:pPr>
                                <w:pStyle w:val="NormalforTables"/>
                              </w:pPr>
                              <w:r w:rsidRPr="00261222">
                                <w:t>VP</w:t>
                              </w:r>
                              <w:r w:rsidRPr="00261222">
                                <w:rPr>
                                  <w:sz w:val="18"/>
                                </w:rPr>
                                <w:sym w:font="Symbol" w:char="F067"/>
                              </w:r>
                            </w:p>
                          </w:txbxContent>
                        </wps:txbx>
                        <wps:bodyPr rot="0" vert="horz" wrap="square" lIns="91440" tIns="45720" rIns="91440" bIns="45720" anchor="t" anchorCtr="0" upright="1">
                          <a:noAutofit/>
                        </wps:bodyPr>
                      </wps:wsp>
                      <wpg:grpSp>
                        <wpg:cNvPr id="1005" name="Group 122"/>
                        <wpg:cNvGrpSpPr>
                          <a:grpSpLocks/>
                        </wpg:cNvGrpSpPr>
                        <wpg:grpSpPr bwMode="auto">
                          <a:xfrm>
                            <a:off x="2702560" y="2449195"/>
                            <a:ext cx="812800" cy="199390"/>
                            <a:chOff x="3200" y="6794"/>
                            <a:chExt cx="1820" cy="452"/>
                          </a:xfrm>
                        </wpg:grpSpPr>
                        <wps:wsp>
                          <wps:cNvPr id="1006" name="Line 123"/>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 name="Line 124"/>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09" name="Text Box 126"/>
                        <wps:cNvSpPr txBox="1">
                          <a:spLocks noChangeArrowheads="1"/>
                        </wps:cNvSpPr>
                        <wps:spPr bwMode="auto">
                          <a:xfrm>
                            <a:off x="3382010" y="2560320"/>
                            <a:ext cx="50800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C606" w14:textId="77777777" w:rsidR="006547A4" w:rsidRPr="00261222" w:rsidRDefault="006547A4" w:rsidP="00AD447B">
                              <w:pPr>
                                <w:pStyle w:val="NormalforTables"/>
                              </w:pPr>
                              <w:r w:rsidRPr="00261222">
                                <w:t>VP</w:t>
                              </w:r>
                              <w:r w:rsidRPr="00261222">
                                <w:rPr>
                                  <w:position w:val="-4"/>
                                  <w:sz w:val="18"/>
                                </w:rPr>
                                <w:sym w:font="Symbol" w:char="F062"/>
                              </w:r>
                            </w:p>
                          </w:txbxContent>
                        </wps:txbx>
                        <wps:bodyPr rot="0" vert="horz" wrap="square" lIns="91440" tIns="45720" rIns="91440" bIns="45720" anchor="t" anchorCtr="0" upright="1">
                          <a:noAutofit/>
                        </wps:bodyPr>
                      </wps:wsp>
                      <wpg:grpSp>
                        <wpg:cNvPr id="1010" name="Group 127"/>
                        <wpg:cNvGrpSpPr>
                          <a:grpSpLocks/>
                        </wpg:cNvGrpSpPr>
                        <wpg:grpSpPr bwMode="auto">
                          <a:xfrm>
                            <a:off x="3147060" y="2787650"/>
                            <a:ext cx="812800" cy="198755"/>
                            <a:chOff x="3200" y="6794"/>
                            <a:chExt cx="1820" cy="452"/>
                          </a:xfrm>
                        </wpg:grpSpPr>
                        <wps:wsp>
                          <wps:cNvPr id="1011" name="Line 128"/>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2" name="Line 129"/>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15" name="Text Box 133"/>
                        <wps:cNvSpPr txBox="1">
                          <a:spLocks noChangeArrowheads="1"/>
                        </wps:cNvSpPr>
                        <wps:spPr bwMode="auto">
                          <a:xfrm>
                            <a:off x="2485390" y="1859280"/>
                            <a:ext cx="50800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A6272" w14:textId="77777777" w:rsidR="006547A4" w:rsidRPr="00261222" w:rsidRDefault="006547A4" w:rsidP="00AD447B">
                              <w:pPr>
                                <w:pStyle w:val="NormalforTables"/>
                              </w:pPr>
                              <w:r w:rsidRPr="00261222">
                                <w:t>VP</w:t>
                              </w:r>
                              <w:r w:rsidRPr="00261222">
                                <w:rPr>
                                  <w:position w:val="-4"/>
                                  <w:sz w:val="18"/>
                                </w:rPr>
                                <w:sym w:font="Symbol" w:char="F064"/>
                              </w:r>
                            </w:p>
                          </w:txbxContent>
                        </wps:txbx>
                        <wps:bodyPr rot="0" vert="horz" wrap="square" lIns="91440" tIns="45720" rIns="91440" bIns="45720" anchor="t" anchorCtr="0" upright="1">
                          <a:noAutofit/>
                        </wps:bodyPr>
                      </wps:wsp>
                      <wpg:grpSp>
                        <wpg:cNvPr id="1026" name="Group 149"/>
                        <wpg:cNvGrpSpPr>
                          <a:grpSpLocks/>
                        </wpg:cNvGrpSpPr>
                        <wpg:grpSpPr bwMode="auto">
                          <a:xfrm>
                            <a:off x="2277110" y="2091055"/>
                            <a:ext cx="812800" cy="199390"/>
                            <a:chOff x="3200" y="6794"/>
                            <a:chExt cx="1820" cy="452"/>
                          </a:xfrm>
                        </wpg:grpSpPr>
                        <wps:wsp>
                          <wps:cNvPr id="1027" name="Line 150"/>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8" name="Line 151"/>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2" name="Text Box 130"/>
                        <wps:cNvSpPr txBox="1">
                          <a:spLocks noChangeArrowheads="1"/>
                        </wps:cNvSpPr>
                        <wps:spPr bwMode="auto">
                          <a:xfrm>
                            <a:off x="2814955" y="2941955"/>
                            <a:ext cx="48196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C4CD" w14:textId="36964CA0" w:rsidR="006547A4" w:rsidRPr="00261222" w:rsidRDefault="006547A4" w:rsidP="00E7374E">
                              <w:pPr>
                                <w:pStyle w:val="NormalforTables"/>
                              </w:pPr>
                              <w:r w:rsidRPr="00261222">
                                <w:t>DP*</w:t>
                              </w:r>
                            </w:p>
                          </w:txbxContent>
                        </wps:txbx>
                        <wps:bodyPr rot="0" vert="horz" wrap="square" lIns="91440" tIns="45720" rIns="91440" bIns="45720" anchor="t" anchorCtr="0" upright="1">
                          <a:noAutofit/>
                        </wps:bodyPr>
                      </wps:wsp>
                      <wps:wsp>
                        <wps:cNvPr id="364" name="Text Box 133"/>
                        <wps:cNvSpPr txBox="1">
                          <a:spLocks noChangeArrowheads="1"/>
                        </wps:cNvSpPr>
                        <wps:spPr bwMode="auto">
                          <a:xfrm>
                            <a:off x="2050415" y="1491615"/>
                            <a:ext cx="50800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3293B" w14:textId="2646973D" w:rsidR="006547A4" w:rsidRPr="00261222" w:rsidRDefault="006547A4" w:rsidP="00E7374E">
                              <w:pPr>
                                <w:pStyle w:val="NormalforTables"/>
                              </w:pPr>
                              <w:r w:rsidRPr="00261222">
                                <w:t>VP</w:t>
                              </w:r>
                              <w:r>
                                <w:rPr>
                                  <w:position w:val="-4"/>
                                  <w:sz w:val="18"/>
                                </w:rPr>
                                <w:t>ε</w:t>
                              </w:r>
                            </w:p>
                          </w:txbxContent>
                        </wps:txbx>
                        <wps:bodyPr rot="0" vert="horz" wrap="square" lIns="91440" tIns="45720" rIns="91440" bIns="45720" anchor="t" anchorCtr="0" upright="1">
                          <a:noAutofit/>
                        </wps:bodyPr>
                      </wps:wsp>
                      <wpg:grpSp>
                        <wpg:cNvPr id="386" name="Group 149"/>
                        <wpg:cNvGrpSpPr>
                          <a:grpSpLocks/>
                        </wpg:cNvGrpSpPr>
                        <wpg:grpSpPr bwMode="auto">
                          <a:xfrm>
                            <a:off x="1842135" y="1723390"/>
                            <a:ext cx="812800" cy="199390"/>
                            <a:chOff x="3200" y="6794"/>
                            <a:chExt cx="1820" cy="452"/>
                          </a:xfrm>
                        </wpg:grpSpPr>
                        <wps:wsp>
                          <wps:cNvPr id="400" name="Line 150"/>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Line 151"/>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86" name="Text Box 93"/>
                        <wps:cNvSpPr txBox="1">
                          <a:spLocks noChangeArrowheads="1"/>
                        </wps:cNvSpPr>
                        <wps:spPr bwMode="auto">
                          <a:xfrm>
                            <a:off x="2761615" y="4056380"/>
                            <a:ext cx="34290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A75A6" w14:textId="77777777" w:rsidR="006547A4" w:rsidRPr="00261222" w:rsidRDefault="006547A4" w:rsidP="0052536A">
                              <w:pPr>
                                <w:pStyle w:val="NormalforTables"/>
                              </w:pPr>
                              <w:r w:rsidRPr="00261222">
                                <w:t>V</w:t>
                              </w:r>
                              <w:r>
                                <w:t>*</w:t>
                              </w:r>
                            </w:p>
                          </w:txbxContent>
                        </wps:txbx>
                        <wps:bodyPr rot="0" vert="horz" wrap="square" lIns="91440" tIns="45720" rIns="91440" bIns="45720" anchor="t" anchorCtr="0" upright="1">
                          <a:noAutofit/>
                        </wps:bodyPr>
                      </wps:wsp>
                      <wpg:grpSp>
                        <wpg:cNvPr id="1087" name="Group 94"/>
                        <wpg:cNvGrpSpPr>
                          <a:grpSpLocks/>
                        </wpg:cNvGrpSpPr>
                        <wpg:grpSpPr bwMode="auto">
                          <a:xfrm>
                            <a:off x="2936240" y="3905250"/>
                            <a:ext cx="1088390" cy="198755"/>
                            <a:chOff x="3200" y="6794"/>
                            <a:chExt cx="1820" cy="452"/>
                          </a:xfrm>
                        </wpg:grpSpPr>
                        <wps:wsp>
                          <wps:cNvPr id="1088" name="Line 95"/>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9" name="Line 96"/>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90" name="Text Box 97"/>
                        <wps:cNvSpPr txBox="1">
                          <a:spLocks noChangeArrowheads="1"/>
                        </wps:cNvSpPr>
                        <wps:spPr bwMode="auto">
                          <a:xfrm>
                            <a:off x="3355975" y="3654425"/>
                            <a:ext cx="5080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02D6F" w14:textId="552D97EC" w:rsidR="006547A4" w:rsidRPr="00261222" w:rsidRDefault="006547A4" w:rsidP="0052536A">
                              <w:pPr>
                                <w:pStyle w:val="NormalforTables"/>
                              </w:pPr>
                              <w:r w:rsidRPr="00261222">
                                <w:t>V</w:t>
                              </w:r>
                              <w:r w:rsidRPr="00261222">
                                <w:sym w:font="Symbol" w:char="F0A2"/>
                              </w:r>
                              <w:r w:rsidRPr="00995F67">
                                <w:rPr>
                                  <w:vertAlign w:val="subscript"/>
                                </w:rPr>
                                <w:t>α</w:t>
                              </w:r>
                            </w:p>
                          </w:txbxContent>
                        </wps:txbx>
                        <wps:bodyPr rot="0" vert="horz" wrap="square" lIns="91440" tIns="45720" rIns="91440" bIns="45720" anchor="t" anchorCtr="0" upright="1">
                          <a:noAutofit/>
                        </wps:bodyPr>
                      </wps:wsp>
                      <wps:wsp>
                        <wps:cNvPr id="1091" name="Line 98"/>
                        <wps:cNvCnPr/>
                        <wps:spPr bwMode="auto">
                          <a:xfrm>
                            <a:off x="3510280" y="3905250"/>
                            <a:ext cx="0"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2" name="Text Box 99"/>
                        <wps:cNvSpPr txBox="1">
                          <a:spLocks noChangeArrowheads="1"/>
                        </wps:cNvSpPr>
                        <wps:spPr bwMode="auto">
                          <a:xfrm>
                            <a:off x="3621405" y="4024630"/>
                            <a:ext cx="1638300" cy="75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29BEF" w14:textId="555EC981" w:rsidR="006547A4" w:rsidRDefault="006547A4" w:rsidP="007A4970">
                              <w:pPr>
                                <w:pStyle w:val="NormalforTables"/>
                                <w:jc w:val="center"/>
                              </w:pPr>
                              <w:r w:rsidRPr="00261222">
                                <w:t>Direct</w:t>
                              </w:r>
                              <w:r>
                                <w:t xml:space="preserve"> o</w:t>
                              </w:r>
                              <w:r w:rsidRPr="00261222">
                                <w:t>bject DP*</w:t>
                              </w:r>
                              <w:r>
                                <w:t>,</w:t>
                              </w:r>
                            </w:p>
                            <w:p w14:paraId="4FFA2C5F" w14:textId="40F8E9F8" w:rsidR="006547A4" w:rsidRDefault="006547A4" w:rsidP="007A4970">
                              <w:pPr>
                                <w:pStyle w:val="NormalforTables"/>
                                <w:jc w:val="center"/>
                              </w:pPr>
                              <w:r>
                                <w:t>Obj-Pred DP*,</w:t>
                              </w:r>
                            </w:p>
                            <w:p w14:paraId="26E6A7F2" w14:textId="77777777" w:rsidR="006547A4" w:rsidRPr="00261222" w:rsidRDefault="006547A4" w:rsidP="007A4970">
                              <w:pPr>
                                <w:pStyle w:val="NormalforTables"/>
                                <w:jc w:val="center"/>
                              </w:pPr>
                              <w:r w:rsidRPr="00261222">
                                <w:t>Locati</w:t>
                              </w:r>
                              <w:r>
                                <w:t>onal object DP*</w:t>
                              </w:r>
                            </w:p>
                            <w:p w14:paraId="346584D3" w14:textId="77777777" w:rsidR="006547A4" w:rsidRPr="00261222" w:rsidRDefault="006547A4" w:rsidP="007A4970">
                              <w:pPr>
                                <w:pStyle w:val="NormalforTables"/>
                                <w:jc w:val="center"/>
                              </w:pPr>
                            </w:p>
                            <w:p w14:paraId="4B850949" w14:textId="77777777" w:rsidR="006547A4" w:rsidRPr="00261222" w:rsidRDefault="006547A4" w:rsidP="007A4970">
                              <w:pPr>
                                <w:pStyle w:val="NormalforTables"/>
                                <w:jc w:val="center"/>
                              </w:pPr>
                            </w:p>
                            <w:p w14:paraId="02F018F5" w14:textId="77777777" w:rsidR="006547A4" w:rsidRPr="00261222" w:rsidRDefault="006547A4" w:rsidP="007A4970">
                              <w:pPr>
                                <w:pStyle w:val="NormalforTables"/>
                                <w:jc w:val="center"/>
                              </w:pPr>
                            </w:p>
                          </w:txbxContent>
                        </wps:txbx>
                        <wps:bodyPr rot="0" vert="horz" wrap="square" lIns="91440" tIns="45720" rIns="91440" bIns="45720" anchor="t" anchorCtr="0" upright="1">
                          <a:noAutofit/>
                        </wps:bodyPr>
                      </wps:wsp>
                      <wps:wsp>
                        <wps:cNvPr id="1093" name="Text Box 101"/>
                        <wps:cNvSpPr txBox="1">
                          <a:spLocks noChangeArrowheads="1"/>
                        </wps:cNvSpPr>
                        <wps:spPr bwMode="auto">
                          <a:xfrm>
                            <a:off x="3340735" y="4057650"/>
                            <a:ext cx="37401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4F637" w14:textId="0ED3E1A8" w:rsidR="006547A4" w:rsidRPr="00261222" w:rsidRDefault="006547A4" w:rsidP="0052536A">
                              <w:pPr>
                                <w:pStyle w:val="NormalforTables"/>
                              </w:pPr>
                              <w:r w:rsidRPr="00261222">
                                <w:t>S</w:t>
                              </w:r>
                              <w:r>
                                <w:t>″</w:t>
                              </w:r>
                            </w:p>
                          </w:txbxContent>
                        </wps:txbx>
                        <wps:bodyPr rot="0" vert="horz" wrap="square" lIns="91440" tIns="45720" rIns="91440" bIns="45720" anchor="t" anchorCtr="0" upright="1">
                          <a:noAutofit/>
                        </wps:bodyPr>
                      </wps:wsp>
                      <wps:wsp>
                        <wps:cNvPr id="1102" name="Straight Connector 1102"/>
                        <wps:cNvCnPr/>
                        <wps:spPr>
                          <a:xfrm>
                            <a:off x="4420235" y="4859020"/>
                            <a:ext cx="2540" cy="567055"/>
                          </a:xfrm>
                          <a:prstGeom prst="line">
                            <a:avLst/>
                          </a:prstGeom>
                          <a:ln w="9525" cmpd="sng">
                            <a:prstDash val="sysDash"/>
                          </a:ln>
                          <a:effectLst/>
                        </wps:spPr>
                        <wps:style>
                          <a:lnRef idx="2">
                            <a:schemeClr val="dk1"/>
                          </a:lnRef>
                          <a:fillRef idx="0">
                            <a:schemeClr val="dk1"/>
                          </a:fillRef>
                          <a:effectRef idx="1">
                            <a:schemeClr val="dk1"/>
                          </a:effectRef>
                          <a:fontRef idx="minor">
                            <a:schemeClr val="tx1"/>
                          </a:fontRef>
                        </wps:style>
                        <wps:bodyPr/>
                      </wps:wsp>
                      <wps:wsp>
                        <wps:cNvPr id="1100" name="Text Box 196"/>
                        <wps:cNvSpPr txBox="1">
                          <a:spLocks noChangeArrowheads="1"/>
                        </wps:cNvSpPr>
                        <wps:spPr bwMode="auto">
                          <a:xfrm>
                            <a:off x="2052320" y="5377815"/>
                            <a:ext cx="2995295" cy="56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102BE" w14:textId="77777777" w:rsidR="006547A4" w:rsidRPr="00367BBB" w:rsidRDefault="006547A4" w:rsidP="0052536A">
                              <w:pPr>
                                <w:pStyle w:val="NormalforTables"/>
                                <w:jc w:val="center"/>
                                <w:rPr>
                                  <w:i/>
                                </w:rPr>
                              </w:pPr>
                              <w:r w:rsidRPr="00367BBB">
                                <w:rPr>
                                  <w:i/>
                                </w:rPr>
                                <w:t>p</w:t>
                              </w:r>
                              <w:r>
                                <w:rPr>
                                  <w:i/>
                                </w:rPr>
                                <w:t xml:space="preserve">romotable to </w:t>
                              </w:r>
                              <w:r w:rsidRPr="00367BBB">
                                <w:rPr>
                                  <w:i/>
                                </w:rPr>
                                <w:t>Focus DP, Topic DP</w:t>
                              </w:r>
                              <w:r>
                                <w:rPr>
                                  <w:i/>
                                </w:rPr>
                                <w:t xml:space="preserve">; </w:t>
                              </w:r>
                              <w:r>
                                <w:rPr>
                                  <w:i/>
                                </w:rPr>
                                <w:br/>
                                <w:t>also to passive Subject DP / Subj-pred DP</w:t>
                              </w:r>
                            </w:p>
                          </w:txbxContent>
                        </wps:txbx>
                        <wps:bodyPr rot="0" vert="horz" wrap="square" lIns="91440" tIns="45720" rIns="91440" bIns="45720" anchor="t" anchorCtr="0" upright="1">
                          <a:noAutofit/>
                        </wps:bodyPr>
                      </wps:wsp>
                      <wps:wsp>
                        <wps:cNvPr id="1101" name="Left Brace 1101"/>
                        <wps:cNvSpPr/>
                        <wps:spPr>
                          <a:xfrm rot="16200000">
                            <a:off x="4375785" y="4096385"/>
                            <a:ext cx="92075" cy="1439545"/>
                          </a:xfrm>
                          <a:prstGeom prst="leftBrace">
                            <a:avLst/>
                          </a:prstGeom>
                          <a:ln w="9525" cmpd="sng"/>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Text Box 126"/>
                        <wps:cNvSpPr txBox="1">
                          <a:spLocks noChangeArrowheads="1"/>
                        </wps:cNvSpPr>
                        <wps:spPr bwMode="auto">
                          <a:xfrm>
                            <a:off x="3792855" y="2914650"/>
                            <a:ext cx="50800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A3F06" w14:textId="3D70AF2D" w:rsidR="006547A4" w:rsidRPr="00261222" w:rsidRDefault="006547A4" w:rsidP="00902D37">
                              <w:pPr>
                                <w:pStyle w:val="NormalforTables"/>
                              </w:pPr>
                              <w:r w:rsidRPr="00261222">
                                <w:t>VP</w:t>
                              </w:r>
                              <w:r w:rsidRPr="00261222">
                                <w:rPr>
                                  <w:position w:val="-4"/>
                                  <w:sz w:val="18"/>
                                </w:rPr>
                                <w:sym w:font="Symbol" w:char="F061"/>
                              </w:r>
                            </w:p>
                          </w:txbxContent>
                        </wps:txbx>
                        <wps:bodyPr rot="0" vert="horz" wrap="square" lIns="91440" tIns="45720" rIns="91440" bIns="45720" anchor="t" anchorCtr="0" upright="1">
                          <a:noAutofit/>
                        </wps:bodyPr>
                      </wps:wsp>
                      <wps:wsp>
                        <wps:cNvPr id="570" name="Text Box 126"/>
                        <wps:cNvSpPr txBox="1">
                          <a:spLocks noChangeArrowheads="1"/>
                        </wps:cNvSpPr>
                        <wps:spPr bwMode="auto">
                          <a:xfrm>
                            <a:off x="3815080" y="3286125"/>
                            <a:ext cx="419735"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5F954" w14:textId="5F5ED4F3" w:rsidR="006547A4" w:rsidRPr="00261222" w:rsidRDefault="006547A4" w:rsidP="00995F67">
                              <w:r w:rsidRPr="00261222">
                                <w:t>V</w:t>
                              </w:r>
                              <w:r>
                                <w:t>′</w:t>
                              </w:r>
                              <w:r>
                                <w:rPr>
                                  <w:position w:val="-4"/>
                                  <w:sz w:val="18"/>
                                </w:rPr>
                                <w:t>β</w:t>
                              </w:r>
                            </w:p>
                          </w:txbxContent>
                        </wps:txbx>
                        <wps:bodyPr rot="0" vert="horz" wrap="square" lIns="91440" tIns="45720" rIns="91440" bIns="45720" anchor="t" anchorCtr="0" upright="1">
                          <a:noAutofit/>
                        </wps:bodyPr>
                      </wps:wsp>
                      <wpg:grpSp>
                        <wpg:cNvPr id="571" name="Group 127"/>
                        <wpg:cNvGrpSpPr>
                          <a:grpSpLocks/>
                        </wpg:cNvGrpSpPr>
                        <wpg:grpSpPr bwMode="auto">
                          <a:xfrm>
                            <a:off x="3507105" y="3531235"/>
                            <a:ext cx="812800" cy="198755"/>
                            <a:chOff x="3200" y="6794"/>
                            <a:chExt cx="1820" cy="452"/>
                          </a:xfrm>
                        </wpg:grpSpPr>
                        <wps:wsp>
                          <wps:cNvPr id="572" name="Line 128"/>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Line 129"/>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4" name="Text Box 130"/>
                        <wps:cNvSpPr txBox="1">
                          <a:spLocks noChangeArrowheads="1"/>
                        </wps:cNvSpPr>
                        <wps:spPr bwMode="auto">
                          <a:xfrm>
                            <a:off x="4127500" y="3694430"/>
                            <a:ext cx="109283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ACBE1" w14:textId="1B8F6AF1" w:rsidR="006547A4" w:rsidRPr="00261222" w:rsidRDefault="006547A4" w:rsidP="00995F67">
                              <w:r>
                                <w:t>AdvP*, DP*</w:t>
                              </w:r>
                            </w:p>
                          </w:txbxContent>
                        </wps:txbx>
                        <wps:bodyPr rot="0" vert="horz" wrap="square" lIns="91440" tIns="45720" rIns="91440" bIns="45720" anchor="t" anchorCtr="0" upright="1">
                          <a:noAutofit/>
                        </wps:bodyPr>
                      </wps:wsp>
                      <wps:wsp>
                        <wps:cNvPr id="575" name="Line 98"/>
                        <wps:cNvCnPr/>
                        <wps:spPr bwMode="auto">
                          <a:xfrm>
                            <a:off x="3961130" y="3175000"/>
                            <a:ext cx="0"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0" name="Text Box 197"/>
                        <wps:cNvSpPr txBox="1">
                          <a:spLocks noChangeArrowheads="1"/>
                        </wps:cNvSpPr>
                        <wps:spPr bwMode="auto">
                          <a:xfrm>
                            <a:off x="2077085" y="1120775"/>
                            <a:ext cx="34417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805B8" w14:textId="77777777" w:rsidR="006547A4" w:rsidRPr="00261222" w:rsidRDefault="006547A4" w:rsidP="00761D5C">
                              <w:pPr>
                                <w:pStyle w:val="NormalforTables"/>
                                <w:jc w:val="center"/>
                              </w:pPr>
                              <w:r w:rsidRPr="00261222">
                                <w:t>S</w:t>
                              </w:r>
                            </w:p>
                          </w:txbxContent>
                        </wps:txbx>
                        <wps:bodyPr rot="0" vert="horz" wrap="square" lIns="91440" tIns="45720" rIns="91440" bIns="45720" anchor="t" anchorCtr="0" upright="1">
                          <a:noAutofit/>
                        </wps:bodyPr>
                      </wps:wsp>
                      <wps:wsp>
                        <wps:cNvPr id="1181" name="Line 98"/>
                        <wps:cNvCnPr/>
                        <wps:spPr bwMode="auto">
                          <a:xfrm>
                            <a:off x="2259330" y="1345565"/>
                            <a:ext cx="0"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83" name="Group 1183"/>
                        <wpg:cNvGrpSpPr/>
                        <wpg:grpSpPr>
                          <a:xfrm>
                            <a:off x="2364105" y="892810"/>
                            <a:ext cx="1652905" cy="371475"/>
                            <a:chOff x="0" y="0"/>
                            <a:chExt cx="1652947" cy="371475"/>
                          </a:xfrm>
                        </wpg:grpSpPr>
                        <wps:wsp>
                          <wps:cNvPr id="1184" name="Text Box 132"/>
                          <wps:cNvSpPr txBox="1">
                            <a:spLocks noChangeArrowheads="1"/>
                          </wps:cNvSpPr>
                          <wps:spPr bwMode="auto">
                            <a:xfrm>
                              <a:off x="415925" y="0"/>
                              <a:ext cx="1237022"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7BD6AD2" w14:textId="541EF900" w:rsidR="006547A4" w:rsidRPr="00261222" w:rsidRDefault="006547A4" w:rsidP="00761D5C">
                                <w:pPr>
                                  <w:pStyle w:val="NormalforTables"/>
                                  <w:spacing w:line="280" w:lineRule="exact"/>
                                  <w:rPr>
                                    <w:smallCaps/>
                                  </w:rPr>
                                </w:pPr>
                                <w:r>
                                  <w:rPr>
                                    <w:smallCaps/>
                                  </w:rPr>
                                  <w:t>+</w:t>
                                </w:r>
                                <w:r w:rsidRPr="00261222">
                                  <w:rPr>
                                    <w:smallCaps/>
                                  </w:rPr>
                                  <w:t>neg</w:t>
                                </w:r>
                                <w:r>
                                  <w:rPr>
                                    <w:smallCaps/>
                                  </w:rPr>
                                  <w:t>; tamt</w:t>
                                </w:r>
                              </w:p>
                              <w:p w14:paraId="48B7CC09" w14:textId="77777777" w:rsidR="006547A4" w:rsidRPr="00261222" w:rsidRDefault="006547A4" w:rsidP="00761D5C"/>
                            </w:txbxContent>
                          </wps:txbx>
                          <wps:bodyPr rot="0" vert="horz" wrap="square" lIns="91440" tIns="45720" rIns="91440" bIns="45720" anchor="t" anchorCtr="0" upright="1">
                            <a:noAutofit/>
                          </wps:bodyPr>
                        </wps:wsp>
                        <wps:wsp>
                          <wps:cNvPr id="1185" name="Arc 141"/>
                          <wps:cNvSpPr>
                            <a:spLocks/>
                          </wps:cNvSpPr>
                          <wps:spPr bwMode="auto">
                            <a:xfrm flipV="1">
                              <a:off x="0" y="216535"/>
                              <a:ext cx="636270" cy="1549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id="Group 1186" o:spid="_x0000_s1184" style="position:absolute;margin-left:3.8pt;margin-top:12.3pt;width:414.15pt;height:468.2pt;z-index:251994112" coordsize="5259705,59461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">
                <v:shape id="Text Box 201" o:spid="_x0000_s1185" type="#_x0000_t202" style="position:absolute;left:417830;top:1155700;width:1160780;height:504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oa3axAAA&#10;ANwAAAAPAAAAZHJzL2Rvd25yZXYueG1sRI9Pa8JAFMTvgt9heYI33VXqv9RVxFLoqWJaC709ss8k&#10;NPs2ZFcTv31XEDwOM/MbZr3tbCWu1PjSsYbJWIEgzpwpOdfw/fU+WoLwAdlg5Zg03MjDdtPvrTEx&#10;ruUjXdOQiwhhn6CGIoQ6kdJnBVn0Y1cTR+/sGoshyiaXpsE2wm0lp0rNpcWS40KBNe0Lyv7Si9Vw&#10;+jz//ryoQ/5mZ3XrOiXZrqTWw0G3ewURqAvP8KP9YTSsFgu4n4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aGt2sQAAADcAAAADwAAAAAAAAAAAAAAAACXAgAAZHJzL2Rv&#10;d25yZXYueG1sUEsFBgAAAAAEAAQA9QAAAIgDAAAAAA==&#10;" filled="f" stroked="f">
                  <v:textbox>
                    <w:txbxContent>
                      <w:p w14:paraId="70428229" w14:textId="405FBFCC" w:rsidR="006547A4" w:rsidRDefault="006547A4" w:rsidP="00054987">
                        <w:pPr>
                          <w:pStyle w:val="NormalforTables"/>
                          <w:jc w:val="center"/>
                        </w:pPr>
                        <w:r w:rsidRPr="00261222">
                          <w:t>Subject DP*</w:t>
                        </w:r>
                        <w:r>
                          <w:t>,</w:t>
                        </w:r>
                      </w:p>
                      <w:p w14:paraId="016DE5EE" w14:textId="42884911" w:rsidR="006547A4" w:rsidRPr="00261222" w:rsidRDefault="006547A4" w:rsidP="00054987">
                        <w:pPr>
                          <w:pStyle w:val="NormalforTables"/>
                          <w:jc w:val="center"/>
                        </w:pPr>
                        <w:r>
                          <w:t>Subj-Pred DP*</w:t>
                        </w:r>
                      </w:p>
                    </w:txbxContent>
                  </v:textbox>
                </v:shape>
                <v:shape id="Text Box 192" o:spid="_x0000_s1186" type="#_x0000_t202" style="position:absolute;left:1312545;top:372110;width:389255;height:329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5691wQAA&#10;ANwAAAAPAAAAZHJzL2Rvd25yZXYueG1sRE/Pa8IwFL4P/B/CE3ZbE0Vl7UyLOISdlDkd7PZonm1Z&#10;81KazNb/3hyEHT++3+titK24Uu8bxxpmiQJBXDrTcKXh9LV7eQXhA7LB1jFpuJGHIp88rTEzbuBP&#10;uh5DJWII+ww11CF0mZS+rMmiT1xHHLmL6y2GCPtKmh6HGG5bOVdqJS02HBtq7GhbU/l7/LMazvvL&#10;z/dCHap3u+wGNyrJNpVaP0/HzRuIQGP4Fz/cH0ZDuopr45l4BGR+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evdcEAAADcAAAADwAAAAAAAAAAAAAAAACXAgAAZHJzL2Rvd25y&#10;ZXYueG1sUEsFBgAAAAAEAAQA9QAAAIUDAAAAAA==&#10;" filled="f" stroked="f">
                  <v:textbox>
                    <w:txbxContent>
                      <w:p w14:paraId="6947C8E6" w14:textId="202AE419" w:rsidR="006547A4" w:rsidRPr="00261222" w:rsidRDefault="006547A4" w:rsidP="00AD447B">
                        <w:pPr>
                          <w:pStyle w:val="NormalforTables"/>
                        </w:pPr>
                        <w:r w:rsidRPr="00261222">
                          <w:t>S</w:t>
                        </w:r>
                        <w:r w:rsidRPr="00261222">
                          <w:sym w:font="Symbol" w:char="F0A2"/>
                        </w:r>
                        <w:r>
                          <w:rPr>
                            <w:vertAlign w:val="subscript"/>
                          </w:rPr>
                          <w:t>β</w:t>
                        </w:r>
                      </w:p>
                    </w:txbxContent>
                  </v:textbox>
                </v:shape>
                <v:group id="Group 193" o:spid="_x0000_s1187" style="position:absolute;left:1012825;top:620395;width:812800;height:19304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xP49SxgAAANwAAAAPAAAAZHJzL2Rvd25yZXYueG1sRI9Ba8JAFITvBf/D8oTe&#10;6iaWSk3dhCBaepBCVZDeHtlnEpJ9G7JrEv99t1DocZiZb5hNNplWDNS72rKCeBGBIC6srrlUcD7t&#10;n15BOI+ssbVMCu7kIEtnDxtMtB35i4ajL0WAsEtQQeV9l0jpiooMuoXtiIN3tb1BH2RfSt3jGOCm&#10;lcsoWkmDNYeFCjvaVlQ0x5tR8D7imD/Hu+HQXLf379PL5+UQk1KP8yl/A+Fp8v/hv/aHVrBereH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E/j1LGAAAA3AAA&#10;AA8AAAAAAAAAAAAAAAAAqQIAAGRycy9kb3ducmV2LnhtbFBLBQYAAAAABAAEAPoAAACcAwAAAAA=&#10;">
                  <v:line id="Line 194" o:spid="_x0000_s1188"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cWr78QAAADcAAAADwAAAGRycy9kb3ducmV2LnhtbERPy2oCMRTdC/5DuEI3pWaUUnVqFCkI&#10;XbjxwUh3t5PrZJjJzTRJdfr3zUJweTjv5bq3rbiSD7VjBZNxBoK4dLrmSsHpuH2ZgwgRWWPrmBT8&#10;UYD1ajhYYq7djfd0PcRKpBAOOSowMXa5lKE0ZDGMXUecuIvzFmOCvpLa4y2F21ZOs+xNWqw5NRjs&#10;6MNQ2Rx+rQI53z3/+M33a1M05/PCFGXRfe2Uehr1m3cQkfr4EN/dn1rBYpbmpzPpCMjV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xavvxAAAANwAAAAPAAAAAAAAAAAA&#10;AAAAAKECAABkcnMvZG93bnJldi54bWxQSwUGAAAAAAQABAD5AAAAkgMAAAAA&#10;"/>
                  <v:line id="Line 195" o:spid="_x0000_s1189"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62PC8cAAADcAAAADwAAAGRycy9kb3ducmV2LnhtbESPQWvCQBSE70L/w/IKvenGFtIaXUVa&#10;CtpDUSvo8Zl9JtHs27C7TdJ/3y0UPA4z8w0zW/SmFi05X1lWMB4lIIhzqysuFOy/3ocvIHxA1lhb&#10;JgU/5GExvxvMMNO24y21u1CICGGfoYIyhCaT0uclGfQj2xBH72ydwRClK6R22EW4qeVjkqTSYMVx&#10;ocSGXkvKr7tvo+DzaZO2y/XHqj+s01P+tj0dL51T6uG+X05BBOrDLfzfXmkFk+cx/J2JR0DOfw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XrY8LxwAAANwAAAAPAAAAAAAA&#10;AAAAAAAAAKECAABkcnMvZG93bnJldi54bWxQSwUGAAAAAAQABAD5AAAAlQMAAAAA&#10;"/>
                </v:group>
                <v:shape id="Text Box 196" o:spid="_x0000_s1190" type="#_x0000_t202" style="position:absolute;left:319405;top:747395;width:956945;height:317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g5CwwAA&#10;ANwAAAAPAAAAZHJzL2Rvd25yZXYueG1sRI9BawIxFITvBf9DeIK3mihadTWKtAieLNoqeHtsnruL&#10;m5dlE9313xuh0OMwM98wi1VrS3Gn2heONQz6CgRx6kzBmYbfn837FIQPyAZLx6ThQR5Wy87bAhPj&#10;Gt7T/RAyESHsE9SQh1AlUvo0J4u+7yri6F1cbTFEWWfS1NhEuC3lUKkPabHguJBjRZ85pdfDzWo4&#10;7i7n00h9Z192XDWuVZLtTGrd67brOYhAbfgP/7W3RsNsMoTXmXgE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g5CwwAAANwAAAAPAAAAAAAAAAAAAAAAAJcCAABkcnMvZG93&#10;bnJldi54bWxQSwUGAAAAAAQABAD1AAAAhwMAAAAA&#10;" filled="f" stroked="f">
                  <v:textbox>
                    <w:txbxContent>
                      <w:p w14:paraId="01F31918" w14:textId="77777777" w:rsidR="006547A4" w:rsidRPr="00261222" w:rsidRDefault="006547A4" w:rsidP="00AD447B">
                        <w:pPr>
                          <w:pStyle w:val="NormalforTables"/>
                        </w:pPr>
                        <w:r w:rsidRPr="00261222">
                          <w:t>Focus DP*</w:t>
                        </w:r>
                      </w:p>
                    </w:txbxContent>
                  </v:textbox>
                </v:shape>
                <v:shape id="Text Box 205" o:spid="_x0000_s1191" type="#_x0000_t202" style="position:absolute;left:909955;width:380365;height:3543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nUWJwAAA&#10;ANwAAAAPAAAAZHJzL2Rvd25yZXYueG1sRE/LisIwFN0L8w/hDrjTZERFq1GGkQFXivUB7i7NtS3T&#10;3JQmY+vfm4Xg8nDey3VnK3GnxpeONXwNFQjizJmScw2n4+9gBsIHZIOVY9LwIA/r1UdviYlxLR/o&#10;noZcxBD2CWooQqgTKX1WkEU/dDVx5G6usRgibHJpGmxjuK3kSKmptFhybCiwpp+Csr/032o4727X&#10;y1jt842d1K3rlGQ7l1r3P7vvBYhAXXiLX+6t0TCfxfnxTDwCcvU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3nUWJwAAAANwAAAAPAAAAAAAAAAAAAAAAAJcCAABkcnMvZG93bnJl&#10;di54bWxQSwUGAAAAAAQABAD1AAAAhAMAAAAA&#10;" filled="f" stroked="f">
                  <v:textbox>
                    <w:txbxContent>
                      <w:p w14:paraId="485FE28A" w14:textId="74BE46B1" w:rsidR="006547A4" w:rsidRPr="00261222" w:rsidRDefault="006547A4" w:rsidP="00AD447B">
                        <w:pPr>
                          <w:pStyle w:val="NormalforTables"/>
                        </w:pPr>
                        <w:r w:rsidRPr="00261222">
                          <w:t>S</w:t>
                        </w:r>
                        <w:r>
                          <w:t>″</w:t>
                        </w:r>
                      </w:p>
                    </w:txbxContent>
                  </v:textbox>
                </v:shape>
                <v:group id="Group 206" o:spid="_x0000_s1192" style="position:absolute;left:622300;top:247650;width:812800;height:19304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9FZa7GAAAA3AAA&#10;AA8AAAAAAAAAAAAAAAAAqQIAAGRycy9kb3ducmV2LnhtbFBLBQYAAAAABAAEAPoAAACcAwAAAAA=&#10;">
                  <v:line id="Line 207" o:spid="_x0000_s1193"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47gJMYAAADcAAAADwAAAGRycy9kb3ducmV2LnhtbESPQWsCMRSE74X+h/AKXkrNVoqsq1Gk&#10;IHjwUi0rvT03r5tlNy/bJOr23zeC0OMwM98wi9VgO3EhHxrHCl7HGQjiyumGawWfh81LDiJEZI2d&#10;Y1LwSwFWy8eHBRbaXfmDLvtYiwThUKACE2NfSBkqQxbD2PXEyft23mJM0tdSe7wmuO3kJMum0mLD&#10;acFgT++GqnZ/tgpkvnv+8evTW1u2x+PMlFXZf+2UGj0N6zmISEP8D9/bW61glk/gdiYdAbn8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uO4CTGAAAA3AAAAA8AAAAAAAAA&#10;AAAAAAAAoQIAAGRycy9kb3ducmV2LnhtbFBLBQYAAAAABAAEAPkAAACUAwAAAAA=&#10;"/>
                  <v:line id="Line 208" o:spid="_x0000_s1194"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bEwMYAAADcAAAADwAAAGRycy9kb3ducmV2LnhtbESPQWvCQBSE7wX/w/KE3urGCkFTVxGl&#10;oD2UqoX2+Mw+k2j2bdjdJum/7xYEj8PMfMPMl72pRUvOV5YVjEcJCOLc6ooLBZ/H16cpCB+QNdaW&#10;ScEveVguBg9zzLTteE/tIRQiQthnqKAMocmk9HlJBv3INsTRO1tnMETpCqkddhFuavmcJKk0WHFc&#10;KLGhdUn59fBjFLxPPtJ2tXvb9l+79JRv9qfvS+eUehz2qxcQgfpwD9/aW61gNp3A/5l4BOTi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3mxMDGAAAA3AAAAA8AAAAAAAAA&#10;AAAAAAAAoQIAAGRycy9kb3ducmV2LnhtbFBLBQYAAAAABAAEAPkAAACUAwAAAAA=&#10;"/>
                </v:group>
                <v:shape id="Text Box 209" o:spid="_x0000_s1195" type="#_x0000_t202" style="position:absolute;top:366395;width:956945;height:317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pkOKxAAA&#10;ANwAAAAPAAAAZHJzL2Rvd25yZXYueG1sRI9Ba8JAFITvBf/D8oTeml1LLDF1DdJS8KRUW8HbI/tM&#10;QrNvQ3Zr4r93CwWPw8x8wyyL0bbiQr1vHGuYJQoEcelMw5WGr8PHUwbCB2SDrWPScCUPxWrysMTc&#10;uIE/6bIPlYgQ9jlqqEPocil9WZNFn7iOOHpn11sMUfaVND0OEW5b+azUi7TYcFyosaO3msqf/a/V&#10;8L09n46p2lXvdt4NblSS7UJq/Tgd168gAo3hHv5vb4yGRZbC35l4BOTq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KZDisQAAADcAAAADwAAAAAAAAAAAAAAAACXAgAAZHJzL2Rv&#10;d25yZXYueG1sUEsFBgAAAAAEAAQA9QAAAIgDAAAAAA==&#10;" filled="f" stroked="f">
                  <v:textbox>
                    <w:txbxContent>
                      <w:p w14:paraId="218298FC" w14:textId="77777777" w:rsidR="006547A4" w:rsidRPr="00261222" w:rsidRDefault="006547A4" w:rsidP="00AD447B">
                        <w:pPr>
                          <w:pStyle w:val="NormalforTables"/>
                        </w:pPr>
                        <w:r w:rsidRPr="00261222">
                          <w:t>Topic DP*</w:t>
                        </w:r>
                      </w:p>
                    </w:txbxContent>
                  </v:textbox>
                </v:shape>
                <v:shape id="Arc 210" o:spid="_x0000_s1196" style="position:absolute;left:1597660;top:426720;width:636270;height:150495;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QWTxQAA&#10;ANoAAAAPAAAAZHJzL2Rvd25yZXYueG1sRI/dasJAFITvC77DcoTeFN202FJiVrGCEtqCJPoAx+zJ&#10;D2bPhuyq0afvFgq9HGbmGyZZDqYVF+pdY1nB8zQCQVxY3XCl4LDfTN5BOI+ssbVMCm7kYLkYPSQY&#10;a3vljC65r0SAsItRQe19F0vpipoMuqntiINX2t6gD7KvpO7xGuCmlS9R9CYNNhwWauxoXVNxys9G&#10;wdHcv7dPWfo1lOnHzn5mcnZ43Sn1OB5WcxCeBv8f/munWsEMfq+EG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L5BZPFAAAA2gAAAA8AAAAAAAAAAAAAAAAAlwIAAGRycy9k&#10;b3ducmV2LnhtbFBLBQYAAAAABAAEAPUAAACJAwAAAAA=&#10;" path="m0,-1nfc11929,-1,21600,9670,21600,21600em0,-1nsc11929,-1,21600,9670,21600,21600l0,21600,,-1xe" filled="f">
                  <v:stroke dashstyle="1 1" startarrow="classic"/>
                  <v:path arrowok="t" o:extrusionok="f" o:connecttype="custom" o:connectlocs="0,0;636270,150495;0,150495" o:connectangles="0,0,0"/>
                </v:shape>
                <v:shape id="Text Box 211" o:spid="_x0000_s1197" type="#_x0000_t202" style="position:absolute;left:2024380;top:163830;width:648970;height:321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X2R0xQAA&#10;ANwAAAAPAAAAZHJzL2Rvd25yZXYueG1sRI9Bi8IwFITvwv6H8Ba8yJrqQWs1yiKIHnRFXRBvj+bZ&#10;lm1eShNr/fdmQfA4zMw3zGzRmlI0VLvCsoJBPwJBnFpdcKbg97T6ikE4j6yxtEwKHuRgMf/ozDDR&#10;9s4Hao4+EwHCLkEFufdVIqVLczLo+rYiDt7V1gZ9kHUmdY33ADelHEbRSBosOCzkWNEyp/TveDMK&#10;eN20k95297jE+5+NPVzP4wLPSnU/2+8pCE+tf4df7Y1WMIlH8H8mHAE5f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1fZHTFAAAA3AAAAA8AAAAAAAAAAAAAAAAAlwIAAGRycy9k&#10;b3ducmV2LnhtbFBLBQYAAAAABAAEAPUAAACJAwAAAAA=&#10;" filled="f" stroked="f" strokecolor="blue">
                  <v:textbox>
                    <w:txbxContent>
                      <w:p w14:paraId="2A33AEA6" w14:textId="77777777" w:rsidR="006547A4" w:rsidRPr="00261222" w:rsidRDefault="006547A4" w:rsidP="00AD447B">
                        <w:pPr>
                          <w:pStyle w:val="NormalforTables"/>
                          <w:rPr>
                            <w:smallCaps/>
                          </w:rPr>
                        </w:pPr>
                        <w:r w:rsidRPr="00074763">
                          <w:rPr>
                            <w:smallCaps/>
                          </w:rPr>
                          <w:t>+comp</w:t>
                        </w:r>
                      </w:p>
                    </w:txbxContent>
                  </v:textbox>
                </v:shape>
                <v:shape id="Text Box 197" o:spid="_x0000_s1198" type="#_x0000_t202" style="position:absolute;left:1679575;top:746760;width:407035;height:304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N39xQAA&#10;ANwAAAAPAAAAZHJzL2Rvd25yZXYueG1sRI9La8MwEITvhfwHsYHcEikhbWMnSggthZ5a6jwgt8Va&#10;P4i1MpYau/++KgR6HGbmG2azG2wjbtT52rGG+UyBIM6dqbnUcDy8TVcgfEA22DgmDT/kYbcdPWww&#10;Na7nL7ploRQRwj5FDVUIbSqlzyuy6GeuJY5e4TqLIcqulKbDPsJtIxdKPUmLNceFClt6qSi/Zt9W&#10;w+mjuJyX6rN8tY9t7wYl2SZS68l42K9BBBrCf/jefjcaktUz/J2JR0B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h03f3FAAAA3AAAAA8AAAAAAAAAAAAAAAAAlwIAAGRycy9k&#10;b3ducmV2LnhtbFBLBQYAAAAABAAEAPUAAACJAwAAAAA=&#10;" filled="f" stroked="f">
                  <v:textbox>
                    <w:txbxContent>
                      <w:p w14:paraId="50D82F49" w14:textId="77777777" w:rsidR="006547A4" w:rsidRPr="00261222" w:rsidRDefault="006547A4" w:rsidP="00761D5C">
                        <w:pPr>
                          <w:pStyle w:val="NormalforTables"/>
                        </w:pPr>
                        <w:r w:rsidRPr="00261222">
                          <w:t>S</w:t>
                        </w:r>
                        <w:r w:rsidRPr="00261222">
                          <w:sym w:font="Symbol" w:char="F0A2"/>
                        </w:r>
                        <w:r w:rsidRPr="00761D5C">
                          <w:rPr>
                            <w:vertAlign w:val="subscript"/>
                          </w:rPr>
                          <w:t>α</w:t>
                        </w:r>
                      </w:p>
                      <w:p w14:paraId="1BBFEB80" w14:textId="0C69C5DC" w:rsidR="006547A4" w:rsidRPr="00261222" w:rsidRDefault="006547A4" w:rsidP="00C50DBE">
                        <w:pPr>
                          <w:pStyle w:val="NormalforTables"/>
                          <w:jc w:val="center"/>
                        </w:pPr>
                      </w:p>
                    </w:txbxContent>
                  </v:textbox>
                </v:shape>
                <v:shape id="Text Box 125" o:spid="_x0000_s1199" type="#_x0000_t202" style="position:absolute;left:1939290;top:2260600;width:565150;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X2stxQAA&#10;AN0AAAAPAAAAZHJzL2Rvd25yZXYueG1sRI9Ba8JAEIXvgv9hGaE33bW0oqmriEXoqcXYCr0N2TEJ&#10;ZmdDdjXpv+8cCr3N8N689816O/hG3amLdWAL85kBRVwEV3Np4fN0mC5BxYTssAlMFn4ownYzHq0x&#10;c6HnI93zVCoJ4ZihhSqlNtM6FhV5jLPQEot2CZ3HJGtXatdhL+G+0Y/GLLTHmqWhwpb2FRXX/OYt&#10;fL1fvs9P5qN89c9tHwaj2a+0tQ+TYfcCKtGQ/s1/129O8I0RXPlGRtC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5fay3FAAAA3QAAAA8AAAAAAAAAAAAAAAAAlwIAAGRycy9k&#10;b3ducmV2LnhtbFBLBQYAAAAABAAEAPUAAACJAwAAAAA=&#10;" filled="f" stroked="f">
                  <v:textbox>
                    <w:txbxContent>
                      <w:p w14:paraId="79D85AA1" w14:textId="77777777" w:rsidR="006547A4" w:rsidRPr="00261222" w:rsidRDefault="006547A4" w:rsidP="00AD447B">
                        <w:pPr>
                          <w:pStyle w:val="NormalforTables"/>
                        </w:pPr>
                        <w:r w:rsidRPr="00261222">
                          <w:t>DP*</w:t>
                        </w:r>
                      </w:p>
                    </w:txbxContent>
                  </v:textbox>
                </v:shape>
                <v:shape id="Text Box 130" o:spid="_x0000_s1200" type="#_x0000_t202" style="position:absolute;left:2383790;top:2598420;width:565150;height:292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Im+BwgAA&#10;AN0AAAAPAAAAZHJzL2Rvd25yZXYueG1sRE9Li8IwEL4v7H8Is+BtTXysaNcoogieXHyCt6EZ27LN&#10;pDTR1n9vhIW9zcf3nOm8taW4U+0Lxxp6XQWCOHWm4EzD8bD+HIPwAdlg6Zg0PMjDfPb+NsXEuIZ3&#10;dN+HTMQQ9glqyEOoEil9mpNF33UVceSurrYYIqwzaWpsYrgtZV+pkbRYcGzIsaJlTunv/mY1nLbX&#10;y3mofrKV/aoa1yrJdiK17ny0i28QgdrwL/5zb0ycr3oDeH0TT5C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ib4HCAAAA3QAAAA8AAAAAAAAAAAAAAAAAlwIAAGRycy9kb3du&#10;cmV2LnhtbFBLBQYAAAAABAAEAPUAAACGAwAAAAA=&#10;" filled="f" stroked="f">
                  <v:textbox>
                    <w:txbxContent>
                      <w:p w14:paraId="03CED7FC" w14:textId="77777777" w:rsidR="006547A4" w:rsidRPr="00261222" w:rsidRDefault="006547A4" w:rsidP="00AD447B">
                        <w:pPr>
                          <w:pStyle w:val="NormalforTables"/>
                        </w:pPr>
                        <w:r w:rsidRPr="00261222">
                          <w:t>DP*</w:t>
                        </w:r>
                      </w:p>
                    </w:txbxContent>
                  </v:textbox>
                </v:shape>
                <v:shape id="Arc 134" o:spid="_x0000_s1201" style="position:absolute;left:2897505;top:1861185;width:636270;height:154940;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Zz5/xAAA&#10;ANoAAAAPAAAAZHJzL2Rvd25yZXYueG1sRI/RasJAFETfBf9huYIvohulDZK6igqWUAWJ9QNus9ck&#10;NHs3ZFdN+/VdoeDjMDNnmMWqM7W4UesqywqmkwgEcW51xYWC8+duPAfhPLLG2jIp+CEHq2W/t8BE&#10;2ztndDv5QgQIuwQVlN43iZQuL8mgm9iGOHgX2xr0QbaF1C3eA9zUchZFsTRYcVgosaFtSfn36WoU&#10;fJnfw/soS/fdJd0c7UcmX86vR6WGg279BsJT55/h/3aqFcTwuBJu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Wc+f8QAAADaAAAADwAAAAAAAAAAAAAAAACXAgAAZHJzL2Rv&#10;d25yZXYueG1sUEsFBgAAAAAEAAQA9QAAAIgDAAAAAA==&#10;" path="m0,-1nfc11929,-1,21600,9670,21600,21600em0,-1nsc11929,-1,21600,9670,21600,21600l0,21600,,-1xe" filled="f">
                  <v:stroke dashstyle="1 1" startarrow="classic"/>
                  <v:path arrowok="t" o:extrusionok="f" o:connecttype="custom" o:connectlocs="0,0;636270,154940;0,154940" o:connectangles="0,0,0"/>
                </v:shape>
                <v:shape id="Text Box 135" o:spid="_x0000_s1202" type="#_x0000_t202" style="position:absolute;left:3282950;top:1649730;width:546735;height:273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n3kxQAA&#10;AN0AAAAPAAAAZHJzL2Rvd25yZXYueG1sRE9Na8JAEL0X+h+WKfRS6iY9VBtdgwiiB20xFYK3ITsm&#10;wexsyK4x/vuuUPA2j/c5s3Qwjeipc7VlBfEoAkFcWF1zqeDwu3qfgHAeWWNjmRTcyEE6f36aYaLt&#10;lffUZ74UIYRdggoq79tESldUZNCNbEscuJPtDPoAu1LqDq8h3DTyI4o+pcGaQ0OFLS0rKs7ZxSjg&#10;dT98vW13t+Pk53tj96d8XGOu1OvLsJiC8DT4h/jfvdFhfhSP4f5NOEH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feTFAAAA3QAAAA8AAAAAAAAAAAAAAAAAlwIAAGRycy9k&#10;b3ducmV2LnhtbFBLBQYAAAAABAAEAPUAAACJAwAAAAA=&#10;" filled="f" stroked="f" strokecolor="blue">
                  <v:textbox>
                    <w:txbxContent>
                      <w:p w14:paraId="307F6524" w14:textId="77777777" w:rsidR="006547A4" w:rsidRPr="00261222" w:rsidRDefault="006547A4" w:rsidP="00AD447B">
                        <w:pPr>
                          <w:pStyle w:val="NormalforTables"/>
                          <w:spacing w:line="260" w:lineRule="exact"/>
                        </w:pPr>
                        <w:r w:rsidRPr="00261222">
                          <w:rPr>
                            <w:smallCaps/>
                          </w:rPr>
                          <w:t>tama</w:t>
                        </w:r>
                      </w:p>
                    </w:txbxContent>
                  </v:textbox>
                </v:shape>
                <v:group id="Group 136" o:spid="_x0000_s1203" style="position:absolute;left:3364865;top:1947545;width:985520;height:411480" coordorigin="7745,5327" coordsize="1552,7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AUNfO4xwAAAN0A&#10;AAAPAAAAAAAAAAAAAAAAAKkCAABkcnMvZG93bnJldi54bWxQSwUGAAAAAAQABAD6AAAAnQMAAAAA&#10;">
                  <v:shape id="Arc 137" o:spid="_x0000_s1204" style="position:absolute;left:7745;top:5771;width:1002;height:352;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cQGRxQAA&#10;AN0AAAAPAAAAZHJzL2Rvd25yZXYueG1sRE/basJAEH0v+A/LCH0pZmNR0egqbaESqiDRfMCYHZPQ&#10;7GzIbjXt13eFQt/mcK6z2vSmEVfqXG1ZwTiKQRAXVtdcKshP76M5COeRNTaWScE3OdisBw8rTLS9&#10;cUbXoy9FCGGXoILK+zaR0hUVGXSRbYkDd7GdQR9gV0rd4S2Em0Y+x/FMGqw5NFTY0ltFxefxyyg4&#10;m5/99ilLd/0lfT3Yj0xO8ulBqcdh/7IE4an3/+I/d6rD/Hi8gPs34QS5/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JxAZHFAAAA3QAAAA8AAAAAAAAAAAAAAAAAlwIAAGRycy9k&#10;b3ducmV2LnhtbFBLBQYAAAAABAAEAPUAAACJAwAAAAA=&#10;" path="m0,-1nfc11929,-1,21600,9670,21600,21600em0,-1nsc11929,-1,21600,9670,21600,21600l0,21600,,-1xe" filled="f">
                    <v:stroke dashstyle="1 1" startarrow="classic"/>
                    <v:path arrowok="t" o:extrusionok="f" o:connecttype="custom" o:connectlocs="0,0;1002,352;0,352" o:connectangles="0,0,0"/>
                  </v:shape>
                  <v:shape id="Text Box 138" o:spid="_x0000_s1205" type="#_x0000_t202" style="position:absolute;left:8316;top:5327;width:981;height:5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uy8txwAA&#10;AN0AAAAPAAAAZHJzL2Rvd25yZXYueG1sRI9Ba8JAEIXvBf/DMoKXopt6aDW6SikUPWiLVhBvQ3ZM&#10;gtnZkF1j/Pedg+BthvfmvW/my85VqqUmlJ4NvI0SUMSZtyXnBg5/38MJqBCRLVaeycCdAiwXvZc5&#10;ptbfeEftPuZKQjikaKCIsU61DllBDsPI18SinX3jMMra5No2eJNwV+lxkrxrhyVLQ4E1fRWUXfZX&#10;Z4BXbTd93Wzvp8nvz9rvzsePEo/GDPrd5wxUpC4+zY/rtRX8ZCz88o2MoB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VrsvLccAAADdAAAADwAAAAAAAAAAAAAAAACXAgAAZHJz&#10;L2Rvd25yZXYueG1sUEsFBgAAAAAEAAQA9QAAAIsDAAAAAA==&#10;" filled="f" stroked="f" strokecolor="blue">
                    <v:textbox>
                      <w:txbxContent>
                        <w:p w14:paraId="2257D29F" w14:textId="77777777" w:rsidR="006547A4" w:rsidRPr="00261222" w:rsidRDefault="006547A4" w:rsidP="00AD447B">
                          <w:pPr>
                            <w:pStyle w:val="NormalforTables"/>
                          </w:pPr>
                          <w:r w:rsidRPr="00261222">
                            <w:rPr>
                              <w:smallCaps/>
                            </w:rPr>
                            <w:t>tama</w:t>
                          </w:r>
                        </w:p>
                      </w:txbxContent>
                    </v:textbox>
                  </v:shape>
                </v:group>
                <v:shape id="Arc 139" o:spid="_x0000_s1206" style="position:absolute;left:3755390;top:2569845;width:636270;height:154940;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K5vkxAAA&#10;ANoAAAAPAAAAZHJzL2Rvd25yZXYueG1sRI/RasJAFETfC/7DcoW+FN1YrEp0FVtQgi1I1A+4Zq9J&#10;MHs3ZFeNfr1bKPRxmJkzzGzRmkpcqXGlZQWDfgSCOLO65FzBYb/qTUA4j6yxskwK7uRgMe+8zDDW&#10;9sYpXXc+FwHCLkYFhfd1LKXLCjLo+rYmDt7JNgZ9kE0udYO3ADeVfI+ikTRYclgosKavgrLz7mIU&#10;HM3jZ/2WJt/tKfnc2k0qh4ePrVKv3XY5BeGp9f/hv3aiFYzh90q4AXL+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iub5MQAAADaAAAADwAAAAAAAAAAAAAAAACXAgAAZHJzL2Rv&#10;d25yZXYueG1sUEsFBgAAAAAEAAQA9QAAAIgDAAAAAA==&#10;" path="m0,-1nfc11929,-1,21600,9670,21600,21600em0,-1nsc11929,-1,21600,9670,21600,21600l0,21600,,-1xe" filled="f">
                  <v:stroke dashstyle="1 1" startarrow="classic"/>
                  <v:path arrowok="t" o:extrusionok="f" o:connecttype="custom" o:connectlocs="0,0;636270,154940;0,154940" o:connectangles="0,0,0"/>
                </v:shape>
                <v:shape id="Text Box 140" o:spid="_x0000_s1207" type="#_x0000_t202" style="position:absolute;left:4130040;top:2323465;width:794385;height:303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JRTBxAAA&#10;AN0AAAAPAAAAZHJzL2Rvd25yZXYueG1sRE9Li8IwEL4v+B/CCF6WNd0efHSNIguiBx+oC7K3oRnb&#10;YjMpTaz13xtB8DYf33Mms9aUoqHaFZYVfPcjEMSp1QVnCv6Oi68RCOeRNZaWScGdHMymnY8JJtre&#10;eE/NwWcihLBLUEHufZVI6dKcDLq+rYgDd7a1QR9gnUld4y2Em1LGUTSQBgsODTlW9JtTejlcjQJe&#10;Nu34c725/49225Xdn0/DAk9K9brt/AeEp9a/xS/3Sof5URzD85twgp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SUUwcQAAADdAAAADwAAAAAAAAAAAAAAAACXAgAAZHJzL2Rv&#10;d25yZXYueG1sUEsFBgAAAAAEAAQA9QAAAIgDAAAAAA==&#10;" filled="f" stroked="f" strokecolor="blue">
                  <v:textbox>
                    <w:txbxContent>
                      <w:p w14:paraId="1E37EE9D" w14:textId="77777777" w:rsidR="006547A4" w:rsidRPr="00261222" w:rsidRDefault="006547A4" w:rsidP="00AD447B">
                        <w:pPr>
                          <w:pStyle w:val="NormalforTables"/>
                          <w:ind w:right="-83"/>
                        </w:pPr>
                        <w:r w:rsidRPr="00261222">
                          <w:rPr>
                            <w:smallCaps/>
                          </w:rPr>
                          <w:t>tama</w:t>
                        </w:r>
                      </w:p>
                    </w:txbxContent>
                  </v:textbox>
                </v:shape>
                <v:group id="Group 1023" o:spid="_x0000_s1208" style="position:absolute;left:4151630;top:2713355;width:1043940;height:371475" coordsize="1044290,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U/at0xAAAAN0AAAAP&#10;AAAAAAAAAAAAAAAAAKkCAABkcnMvZG93bnJldi54bWxQSwUGAAAAAAQABAD6AAAAmgMAAAAA&#10;">
                  <v:shape id="Text Box 132" o:spid="_x0000_s1209" type="#_x0000_t202" style="position:absolute;left:415925;width:628365;height:308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gCkuxAAA&#10;AN0AAAAPAAAAZHJzL2Rvd25yZXYueG1sRE9Li8IwEL4v+B/CCF5EU2VZtRpFBNHDruIDxNvQjG2x&#10;mZQm1vrvNwvC3ubje85s0ZhC1FS53LKCQT8CQZxYnXOq4Hxa98YgnEfWWFgmBS9ysJi3PmYYa/vk&#10;A9VHn4oQwi5GBZn3ZSylSzIy6Pq2JA7czVYGfYBVKnWFzxBuCjmMoi9pMOfQkGFJq4yS+/FhFPCm&#10;bibd75/Xdbzfbe3hdhnleFGq026WUxCeGv8vfru3OsyPhp/w9004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YApLsQAAADdAAAADwAAAAAAAAAAAAAAAACXAgAAZHJzL2Rv&#10;d25yZXYueG1sUEsFBgAAAAAEAAQA9QAAAIgDAAAAAA==&#10;" filled="f" stroked="f" strokecolor="blue">
                    <v:textbox>
                      <w:txbxContent>
                        <w:p w14:paraId="62C9B022" w14:textId="77777777" w:rsidR="006547A4" w:rsidRPr="00261222" w:rsidRDefault="006547A4" w:rsidP="00AD447B">
                          <w:pPr>
                            <w:pStyle w:val="NormalforTables"/>
                            <w:spacing w:line="280" w:lineRule="exact"/>
                            <w:rPr>
                              <w:smallCaps/>
                            </w:rPr>
                          </w:pPr>
                          <w:r w:rsidRPr="00261222">
                            <w:rPr>
                              <w:smallCaps/>
                            </w:rPr>
                            <w:t>tamt</w:t>
                          </w:r>
                        </w:p>
                        <w:p w14:paraId="6E7703E8" w14:textId="77777777" w:rsidR="006547A4" w:rsidRPr="00261222" w:rsidRDefault="006547A4" w:rsidP="00AD447B"/>
                      </w:txbxContent>
                    </v:textbox>
                  </v:shape>
                  <v:shape id="Arc 141" o:spid="_x0000_s1210" style="position:absolute;top:216535;width:636270;height:154940;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UMEpxAAA&#10;AN0AAAAPAAAAZHJzL2Rvd25yZXYueG1sRE/basJAEH0v9B+WKfSl6EZRkZhVVGgJrSBRP2DMTi6Y&#10;nQ3ZrcZ+fbdQ8G0O5zrJqjeNuFLnassKRsMIBHFudc2lgtPxfTAH4TyyxsYyKbiTg9Xy+SnBWNsb&#10;Z3Q9+FKEEHYxKqi8b2MpXV6RQTe0LXHgCtsZ9AF2pdQd3kK4aeQ4imbSYM2hocKWthXll8O3UXA2&#10;P7uPtyz96ot0s7efmZycpnulXl/69QKEp94/xP/uVIf50XgKf9+EE+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VDBKcQAAADdAAAADwAAAAAAAAAAAAAAAACXAgAAZHJzL2Rv&#10;d25yZXYueG1sUEsFBgAAAAAEAAQA9QAAAIgDAAAAAA==&#10;" path="m0,-1nfc11929,-1,21600,9670,21600,21600em0,-1nsc11929,-1,21600,9670,21600,21600l0,21600,,-1xe" filled="f">
                    <v:stroke dashstyle="1 1" startarrow="classic"/>
                    <v:path arrowok="t" o:extrusionok="f" o:connecttype="custom" o:connectlocs="0,0;636270,154940;0,154940" o:connectangles="0,0,0"/>
                  </v:shape>
                </v:group>
                <v:shape id="Text Box 152" o:spid="_x0000_s1211" type="#_x0000_t202" style="position:absolute;left:1513205;top:1891665;width:466725;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ppLWwwAA&#10;AN0AAAAPAAAAZHJzL2Rvd25yZXYueG1sRE/JasMwEL0X8g9iAr3VUkJbYieyCS2BnlqaDXIbrIlt&#10;Yo2MpcTu31eFQm7zeOusitG24ka9bxxrmCUKBHHpTMOVhv1u87QA4QOywdYxafghD0U+eVhhZtzA&#10;33TbhkrEEPYZaqhD6DIpfVmTRZ+4jjhyZ9dbDBH2lTQ9DjHctnKu1Ku02HBsqLGjt5rKy/ZqNRw+&#10;z6fjs/qq3u1LN7hRSbap1PpxOq6XIAKN4S7+d3+YOF/NU/j7Jp4g8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ppLWwwAAAN0AAAAPAAAAAAAAAAAAAAAAAJcCAABkcnMvZG93&#10;bnJldi54bWxQSwUGAAAAAAQABAD1AAAAhwMAAAAA&#10;" filled="f" stroked="f">
                  <v:textbox>
                    <w:txbxContent>
                      <w:p w14:paraId="66DDC946" w14:textId="4EC69A6A" w:rsidR="006547A4" w:rsidRPr="00261222" w:rsidRDefault="006547A4" w:rsidP="00AD447B">
                        <w:pPr>
                          <w:pStyle w:val="NormalforTables"/>
                        </w:pPr>
                        <w:r w:rsidRPr="00261222">
                          <w:t>DP</w:t>
                        </w:r>
                        <w:r>
                          <w:t>*</w:t>
                        </w:r>
                      </w:p>
                    </w:txbxContent>
                  </v:textbox>
                </v:shape>
                <v:group id="Group 1034" o:spid="_x0000_s1212" style="position:absolute;left:1965960;top:506095;width:1652905;height:371475" coordsize="1652947,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7Npd3DAAAA3QAAAA8A&#10;AAAAAAAAAAAAAAAAqQIAAGRycy9kb3ducmV2LnhtbFBLBQYAAAAABAAEAPoAAACZAwAAAAA=&#10;">
                  <v:shape id="Text Box 132" o:spid="_x0000_s1213" type="#_x0000_t202" style="position:absolute;left:415925;width:1237022;height:308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FRpoxQAA&#10;AN0AAAAPAAAAZHJzL2Rvd25yZXYueG1sRE9La8JAEL4L/odlhF6KbqzUanQVEUQP1eIDxNuQHZNg&#10;djZk1xj/fbdQ8DYf33Om88YUoqbK5ZYV9HsRCOLE6pxTBafjqjsC4TyyxsIyKXiSg/ms3ZpirO2D&#10;91QffCpCCLsYFWTel7GULsnIoOvZkjhwV1sZ9AFWqdQVPkK4KeRHFA2lwZxDQ4YlLTNKboe7UcDr&#10;uhm/f2+fl9HPbmP31/NXjmel3jrNYgLCU+Nf4n/3Rof50eAT/r4JJ8jZ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MVGmjFAAAA3QAAAA8AAAAAAAAAAAAAAAAAlwIAAGRycy9k&#10;b3ducmV2LnhtbFBLBQYAAAAABAAEAPUAAACJAwAAAAA=&#10;" filled="f" stroked="f" strokecolor="blue">
                    <v:textbox>
                      <w:txbxContent>
                        <w:p w14:paraId="41BF43C0" w14:textId="2F5312B6" w:rsidR="006547A4" w:rsidRPr="00261222" w:rsidRDefault="006547A4" w:rsidP="00AD447B">
                          <w:pPr>
                            <w:pStyle w:val="NormalforTables"/>
                            <w:spacing w:line="280" w:lineRule="exact"/>
                            <w:rPr>
                              <w:smallCaps/>
                            </w:rPr>
                          </w:pPr>
                          <w:r>
                            <w:rPr>
                              <w:smallCaps/>
                            </w:rPr>
                            <w:t>+sej</w:t>
                          </w:r>
                        </w:p>
                        <w:p w14:paraId="6196F444" w14:textId="77777777" w:rsidR="006547A4" w:rsidRPr="00261222" w:rsidRDefault="006547A4" w:rsidP="00AD447B"/>
                      </w:txbxContent>
                    </v:textbox>
                  </v:shape>
                  <v:shape id="Arc 141" o:spid="_x0000_s1214" style="position:absolute;top:216535;width:636270;height:154940;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W8mDxQAA&#10;AN0AAAAPAAAAZHJzL2Rvd25yZXYueG1sRE/basJAEH0X+g/LFHyRuvFSkdRVbEEJtSCxfsCYHZPQ&#10;7GzIrhr9+q4g+DaHc53ZojWVOFPjSssKBv0IBHFmdcm5gv3v6m0KwnlkjZVlUnAlB4v5S2eGsbYX&#10;Tum887kIIexiVFB4X8dSuqwgg65va+LAHW1j0AfY5FI3eAnhppLDKJpIgyWHhgJr+ioo+9udjIKD&#10;uf2se2myaY/J59Z+p3K8f98q1X1tlx8gPLX+KX64Ex3mR6MJ3L8JJ8j5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hbyYPFAAAA3QAAAA8AAAAAAAAAAAAAAAAAlwIAAGRycy9k&#10;b3ducmV2LnhtbFBLBQYAAAAABAAEAPUAAACJAwAAAAA=&#10;" path="m0,-1nfc11929,-1,21600,9670,21600,21600em0,-1nsc11929,-1,21600,9670,21600,21600l0,21600,,-1xe" filled="f">
                    <v:stroke dashstyle="1 1" startarrow="classic"/>
                    <v:path arrowok="t" o:extrusionok="f" o:connecttype="custom" o:connectlocs="0,0;636270,154940;0,154940" o:connectangles="0,0,0"/>
                  </v:shape>
                </v:group>
                <v:group id="Group 149" o:spid="_x0000_s1215" style="position:absolute;left:1408430;top:983615;width:812800;height:19939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Ar9jGAAAA3QAA&#10;AA8AAAAAAAAAAAAAAAAAqQIAAGRycy9kb3ducmV2LnhtbFBLBQYAAAAABAAEAPoAAACcAwAAAAA=&#10;">
                  <v:line id="Line 150" o:spid="_x0000_s1216"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OaRMUAAADdAAAADwAAAGRycy9kb3ducmV2LnhtbERPTWsCMRC9F/wPYYReimZti+hqFBGE&#10;HrzUlhVv42bcLLuZrEmq23/fFAq9zeN9znLd21bcyIfasYLJOANBXDpdc6Xg82M3moEIEVlj65gU&#10;fFOA9WrwsMRcuzu/0+0QK5FCOOSowMTY5VKG0pDFMHYdceIuzluMCfpKao/3FG5b+ZxlU2mx5tRg&#10;sKOtobI5fFkFcrZ/uvrN+bUpmuNxboqy6E57pR6H/WYBIlIf/8V/7jed5mcvc/j9Jp0gV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BOaRMUAAADdAAAADwAAAAAAAAAA&#10;AAAAAAChAgAAZHJzL2Rvd25yZXYueG1sUEsFBgAAAAAEAAQA+QAAAJMDAAAAAA==&#10;"/>
                  <v:line id="Line 151" o:spid="_x0000_s1217"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cQwW8gAAADdAAAADwAAAGRycy9kb3ducmV2LnhtbESPQUvDQBCF70L/wzIFb3ZTlSBpt6Uo&#10;QutBbBXscZodk9jsbNhdk/jvnYPQ2wzvzXvfLNeja1VPITaeDcxnGSji0tuGKwMf7883D6BiQrbY&#10;eiYDvxRhvZpcLbGwfuA99YdUKQnhWKCBOqWu0DqWNTmMM98Ri/blg8Mka6i0DThIuGv1bZbl2mHD&#10;0lBjR481lefDjzPweveW95vdy3b83OWn8ml/On4PwZjr6bhZgEo0pov5/3prBT+7F375RkbQqz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rcQwW8gAAADdAAAADwAAAAAA&#10;AAAAAAAAAAChAgAAZHJzL2Rvd25yZXYueG1sUEsFBgAAAAAEAAQA+QAAAJYDAAAAAA==&#10;"/>
                </v:group>
                <v:shape id="Left Brace 1047" o:spid="_x0000_s1218" type="#_x0000_t87" style="position:absolute;left:957580;top:1204595;width:74930;height:9499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gDQFwwAA&#10;AN0AAAAPAAAAZHJzL2Rvd25yZXYueG1sRE/fT8IwEH434X9ojsQ310EMmEkhhmii+AIoPJ/ruTVb&#10;r7OtY/z3loTEt/vy/bzFarCt6MkH41jBJMtBEJdOG64UfH683D2ACBFZY+uYFJwpwGo5ullgod2J&#10;d9TvYyVSCIcCFdQxdoWUoazJYshcR5y4b+ctxgR9JbXHUwq3rZzm+UxaNJwaauxoXVPZ7H+tgkb2&#10;xn9Nt83bz+H4vDEb7N57VOp2PDw9gog0xH/x1f2q0/z8fg6Xb9IJ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gDQFwwAAAN0AAAAPAAAAAAAAAAAAAAAAAJcCAABkcnMvZG93&#10;bnJldi54bWxQSwUGAAAAAAQABAD1AAAAhwMAAAAA&#10;" adj="142" strokecolor="black [3200]"/>
                <v:shape id="Text Box 196" o:spid="_x0000_s1219" type="#_x0000_t202" style="position:absolute;left:358140;top:2256155;width:1293468;height:568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NdLtxQAA&#10;AN0AAAAPAAAAZHJzL2Rvd25yZXYueG1sRI9Ba8JAEIXvQv/DMgVvutui0kZXKRWhJ4vaCt6G7JgE&#10;s7Mhu5r033cOgrcZ3pv3vlmsel+rG7WxCmzhZWxAEefBVVxY+DlsRm+gYkJ2WAcmC38UYbV8Giww&#10;c6HjHd32qVASwjFDC2VKTaZ1zEvyGMehIRbtHFqPSda20K7FTsJ9rV+NmWmPFUtDiQ19lpRf9ldv&#10;4Xd7Ph0n5rtY+2nThd5o9u/a2uFz/zEHlahPD/P9+ssJvpkIrnwjI+j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g10u3FAAAA3QAAAA8AAAAAAAAAAAAAAAAAlwIAAGRycy9k&#10;b3ducmV2LnhtbFBLBQYAAAAABAAEAPUAAACJAwAAAAA=&#10;" filled="f" stroked="f">
                  <v:textbox>
                    <w:txbxContent>
                      <w:p w14:paraId="27388BD8" w14:textId="6D142350" w:rsidR="006547A4" w:rsidRDefault="006547A4" w:rsidP="00761D5C">
                        <w:pPr>
                          <w:pStyle w:val="NormalforTables"/>
                          <w:jc w:val="center"/>
                          <w:rPr>
                            <w:i/>
                          </w:rPr>
                        </w:pPr>
                        <w:r>
                          <w:rPr>
                            <w:i/>
                          </w:rPr>
                          <w:t>p</w:t>
                        </w:r>
                        <w:r w:rsidRPr="00367BBB">
                          <w:rPr>
                            <w:i/>
                          </w:rPr>
                          <w:t>romotable</w:t>
                        </w:r>
                        <w:r>
                          <w:rPr>
                            <w:i/>
                          </w:rPr>
                          <w:t xml:space="preserve"> </w:t>
                        </w:r>
                        <w:r w:rsidRPr="00367BBB">
                          <w:rPr>
                            <w:i/>
                          </w:rPr>
                          <w:t>to</w:t>
                        </w:r>
                      </w:p>
                      <w:p w14:paraId="51AC8FA8" w14:textId="3F59A4CD" w:rsidR="006547A4" w:rsidRPr="00367BBB" w:rsidRDefault="006547A4" w:rsidP="00761D5C">
                        <w:pPr>
                          <w:pStyle w:val="NormalforTables"/>
                          <w:jc w:val="center"/>
                          <w:rPr>
                            <w:i/>
                          </w:rPr>
                        </w:pPr>
                        <w:r w:rsidRPr="00367BBB">
                          <w:rPr>
                            <w:i/>
                          </w:rPr>
                          <w:t>Focus DP</w:t>
                        </w:r>
                      </w:p>
                    </w:txbxContent>
                  </v:textbox>
                </v:shape>
                <v:line id="Straight Connector 1050" o:spid="_x0000_s1220" style="position:absolute;visibility:visible;mso-wrap-style:square" from="989965,1762760" to="989965,2313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TlXncQAAADdAAAADwAAAGRycy9kb3ducmV2LnhtbESPQW/CMAyF70j8h8hIu0HCJCrWERBC&#10;mjR2YsAPsBrTdmucKslo+ffzYdJufvL7np83u9F36k4xtYEtLBcGFHEVXMu1hevlbb4GlTKywy4w&#10;WXhQgt12Otlg6cLAn3Q/51pJCKcSLTQ596XWqWrIY1qEnlh2txA9ZpGx1i7iIOG+08/GFNpjy3Kh&#10;wZ4ODVXf5x8vNZaXr2J/4kN8OZ4+ini7rh+DsfZpNu5fQWUa87/5j353wpmV9JdvZAS9/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OVedxAAAAN0AAAAPAAAAAAAAAAAA&#10;AAAAAKECAABkcnMvZG93bnJldi54bWxQSwUGAAAAAAQABAD5AAAAkgMAAAAA&#10;" strokecolor="black [3200]">
                  <v:stroke dashstyle="3 1"/>
                </v:line>
                <v:shape id="Text Box 121" o:spid="_x0000_s1221" type="#_x0000_t202" style="position:absolute;left:2937510;top:2209800;width:508000;height:3422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EmEowgAA&#10;AN0AAAAPAAAAZHJzL2Rvd25yZXYueG1sRE9Na8JAEL0X+h+WKfTW7FZs0ZhViqXgqdJUBW9DdkyC&#10;2dmQ3Sbx37uC0Ns83udkq9E2oqfO1441vCYKBHHhTM2lht3v18sMhA/IBhvHpOFCHlbLx4cMU+MG&#10;/qE+D6WIIexT1FCF0KZS+qIiiz5xLXHkTq6zGCLsSmk6HGK4beREqXdpsebYUGFL64qKc/5nNey/&#10;T8fDVG3LT/vWDm5Uku1cav38NH4sQAQaw7/47t6YOF+pKdy+iSfI5R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8SYSjCAAAA3QAAAA8AAAAAAAAAAAAAAAAAlwIAAGRycy9kb3du&#10;cmV2LnhtbFBLBQYAAAAABAAEAPUAAACGAwAAAAA=&#10;" filled="f" stroked="f">
                  <v:textbox>
                    <w:txbxContent>
                      <w:p w14:paraId="2C880945" w14:textId="77777777" w:rsidR="006547A4" w:rsidRPr="00261222" w:rsidRDefault="006547A4" w:rsidP="00AD447B">
                        <w:pPr>
                          <w:pStyle w:val="NormalforTables"/>
                        </w:pPr>
                        <w:r w:rsidRPr="00261222">
                          <w:t>VP</w:t>
                        </w:r>
                        <w:r w:rsidRPr="00261222">
                          <w:rPr>
                            <w:sz w:val="18"/>
                          </w:rPr>
                          <w:sym w:font="Symbol" w:char="F067"/>
                        </w:r>
                      </w:p>
                    </w:txbxContent>
                  </v:textbox>
                </v:shape>
                <v:group id="Group 122" o:spid="_x0000_s1222" style="position:absolute;left:2702560;top:2449195;width:812800;height:19939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tyvvDAAAA3QAAAA8A&#10;AAAAAAAAAAAAAAAAqQIAAGRycy9kb3ducmV2LnhtbFBLBQYAAAAABAAEAPoAAACZAwAAAAA=&#10;">
                  <v:line id="Line 123" o:spid="_x0000_s1223"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DEi8YAAADdAAAADwAAAGRycy9kb3ducmV2LnhtbESPQWsCMRCF70L/Q5hCL6LZFhHdGkWE&#10;Qg9e1LLibdxMN8tuJmuS6vrvTaHQ2wzvvW/eLFa9bcWVfKgdK3gdZyCIS6drrhR8HT5GMxAhImts&#10;HZOCOwVYLZ8GC8y1u/GOrvtYiQThkKMCE2OXSxlKQxbD2HXESft23mJMq6+k9nhLcNvKtyybSos1&#10;pwsGO9oYKpv9j1UgZ9vhxa/Pk6Zojse5KcqiO22Vennu1+8gIvXx3/yX/tSpfiLC7zdpBLl8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gxIvGAAAA3QAAAA8AAAAAAAAA&#10;AAAAAAAAoQIAAGRycy9kb3ducmV2LnhtbFBLBQYAAAAABAAEAPkAAACUAwAAAAA=&#10;"/>
                  <v:line id="Line 124" o:spid="_x0000_s1224"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EcR78UAAADdAAAADwAAAGRycy9kb3ducmV2LnhtbERPS0sDMRC+C/6HMAVvNqnCWrZNS1GE&#10;1oPYB7TH6Wa6u3UzWZK4u/57Iwje5uN7znw52EZ05EPtWMNkrEAQF87UXGo47F/vpyBCRDbYOCYN&#10;3xRgubi9mWNuXM9b6naxFCmEQ44aqhjbXMpQVGQxjF1LnLiL8xZjgr6UxmOfwm0jH5TKpMWaU0OF&#10;LT1XVHzuvqyG98ePrFtt3tbDcZOdi5ft+XTtvdZ3o2E1AxFpiP/iP/fapPlKPcHvN+kEufg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EcR78UAAADdAAAADwAAAAAAAAAA&#10;AAAAAAChAgAAZHJzL2Rvd25yZXYueG1sUEsFBgAAAAAEAAQA+QAAAJMDAAAAAA==&#10;"/>
                </v:group>
                <v:shape id="Text Box 126" o:spid="_x0000_s1225" type="#_x0000_t202" style="position:absolute;left:3382010;top:2560320;width:508000;height:365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E862wgAA&#10;AN0AAAAPAAAAZHJzL2Rvd25yZXYueG1sRE9Na8JAEL0L/odlhN7MrqUVE90EsRR6atGq4G3Ijkkw&#10;OxuyW5P++26h0Ns83udsitG24k69bxxrWCQKBHHpTMOVhuPn63wFwgdkg61j0vBNHop8OtlgZtzA&#10;e7ofQiViCPsMNdQhdJmUvqzJok9cRxy5q+sthgj7SpoehxhuW/mo1FJabDg21NjRrqbydviyGk7v&#10;18v5SX1UL/a5G9yoJNtUav0wG7drEIHG8C/+c7+ZOF+pFH6/iSfI/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TzrbCAAAA3QAAAA8AAAAAAAAAAAAAAAAAlwIAAGRycy9kb3du&#10;cmV2LnhtbFBLBQYAAAAABAAEAPUAAACGAwAAAAA=&#10;" filled="f" stroked="f">
                  <v:textbox>
                    <w:txbxContent>
                      <w:p w14:paraId="7C19C606" w14:textId="77777777" w:rsidR="006547A4" w:rsidRPr="00261222" w:rsidRDefault="006547A4" w:rsidP="00AD447B">
                        <w:pPr>
                          <w:pStyle w:val="NormalforTables"/>
                        </w:pPr>
                        <w:r w:rsidRPr="00261222">
                          <w:t>VP</w:t>
                        </w:r>
                        <w:r w:rsidRPr="00261222">
                          <w:rPr>
                            <w:position w:val="-4"/>
                            <w:sz w:val="18"/>
                          </w:rPr>
                          <w:sym w:font="Symbol" w:char="F062"/>
                        </w:r>
                      </w:p>
                    </w:txbxContent>
                  </v:textbox>
                </v:shape>
                <v:group id="Group 127" o:spid="_x0000_s1226" style="position:absolute;left:3147060;top:2787650;width:812800;height:19875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DqQ/++xwAAAN0A&#10;AAAPAAAAAAAAAAAAAAAAAKkCAABkcnMvZG93bnJldi54bWxQSwUGAAAAAAQABAD6AAAAnQMAAAAA&#10;">
                  <v:line id="Line 128" o:spid="_x0000_s1227"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DKIsUAAADdAAAADwAAAGRycy9kb3ducmV2LnhtbERPTWsCMRC9F/ofwgi9FM1ukaKrUaRQ&#10;6MFLbVnpbdyMm2U3k22S6vbfG0HwNo/3Ocv1YDtxIh8axwrySQaCuHK64VrB99f7eAYiRGSNnWNS&#10;8E8B1qvHhyUW2p35k067WIsUwqFABSbGvpAyVIYshonriRN3dN5iTNDXUns8p3DbyZcse5UWG04N&#10;Bnt6M1S1uz+rQM62z79+c5i2Zbvfz01Zlf3PVqmn0bBZgIg0xLv45v7QaX6W53D9Jp0gV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dDKIsUAAADdAAAADwAAAAAAAAAA&#10;AAAAAAChAgAAZHJzL2Rvd25yZXYueG1sUEsFBgAAAAAEAAQA+QAAAJMDAAAAAA==&#10;"/>
                  <v:line id="Line 129" o:spid="_x0000_s1228"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kkqsUAAADdAAAADwAAAGRycy9kb3ducmV2LnhtbERPS2vCQBC+F/wPyxR6qxstBEldRSoF&#10;7aHUB9TjmB2TaHY27G6T+O/dguBtPr7nTOe9qUVLzleWFYyGCQji3OqKCwX73efrBIQPyBpry6Tg&#10;Sh7ms8HTFDNtO95Quw2FiCHsM1RQhtBkUvq8JIN+aBviyJ2sMxgidIXUDrsYbmo5TpJUGqw4NpTY&#10;0EdJ+WX7ZxR8v/2k7WL9tep/1+kxX26Oh3PnlHp57hfvIAL14SG+u1c6zk9GY/j/Jp4gZ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ekkqsUAAADdAAAADwAAAAAAAAAA&#10;AAAAAAChAgAAZHJzL2Rvd25yZXYueG1sUEsFBgAAAAAEAAQA+QAAAJMDAAAAAA==&#10;"/>
                </v:group>
                <v:shape id="Text Box 133" o:spid="_x0000_s1229" type="#_x0000_t202" style="position:absolute;left:2485390;top:1859280;width:508000;height:3270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h1JuwwAA&#10;AN0AAAAPAAAAZHJzL2Rvd25yZXYueG1sRE9Na8JAEL0L/Q/LCN7MbkoVTbOGUil4alFbobchOybB&#10;7GzIrib9991Cwds83ufkxWhbcaPeN441pIkCQVw603Cl4fP4Nl+B8AHZYOuYNPyQh2LzMMkxM27g&#10;Pd0OoRIxhH2GGuoQukxKX9Zk0SeuI47c2fUWQ4R9JU2PQwy3rXxUaiktNhwbauzotabycrhaDV/v&#10;5+/Tk/qotnbRDW5Uku1aaj2bji/PIAKN4S7+d+9MnK/SBfx9E0+Qm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h1JuwwAAAN0AAAAPAAAAAAAAAAAAAAAAAJcCAABkcnMvZG93&#10;bnJldi54bWxQSwUGAAAAAAQABAD1AAAAhwMAAAAA&#10;" filled="f" stroked="f">
                  <v:textbox>
                    <w:txbxContent>
                      <w:p w14:paraId="125A6272" w14:textId="77777777" w:rsidR="006547A4" w:rsidRPr="00261222" w:rsidRDefault="006547A4" w:rsidP="00AD447B">
                        <w:pPr>
                          <w:pStyle w:val="NormalforTables"/>
                        </w:pPr>
                        <w:r w:rsidRPr="00261222">
                          <w:t>VP</w:t>
                        </w:r>
                        <w:r w:rsidRPr="00261222">
                          <w:rPr>
                            <w:position w:val="-4"/>
                            <w:sz w:val="18"/>
                          </w:rPr>
                          <w:sym w:font="Symbol" w:char="F064"/>
                        </w:r>
                      </w:p>
                    </w:txbxContent>
                  </v:textbox>
                </v:shape>
                <v:group id="Group 149" o:spid="_x0000_s1230" style="position:absolute;left:2277110;top:2091055;width:812800;height:19939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SKCOzDAAAA3QAAAA8A&#10;AAAAAAAAAAAAAAAAqQIAAGRycy9kb3ducmV2LnhtbFBLBQYAAAAABAAEAPoAAACZAwAAAAA=&#10;">
                  <v:line id="Line 150" o:spid="_x0000_s1231"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k9cMUAAADdAAAADwAAAGRycy9kb3ducmV2LnhtbERPS2sCMRC+C/6HMIVeSs0qpbVbo4hQ&#10;8ODFByu9TTfTzbKbyZpE3f57Uyh4m4/vObNFb1txIR9qxwrGowwEcel0zZWCw/7zeQoiRGSNrWNS&#10;8EsBFvPhYIa5dlfe0mUXK5FCOOSowMTY5VKG0pDFMHIdceJ+nLcYE/SV1B6vKdy2cpJlr9JizanB&#10;YEcrQ2WzO1sFcrp5Ovnl90tTNMfjuynKovvaKPX40C8/QETq4138717rND+bvMHfN+kEOb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xk9cMUAAADdAAAADwAAAAAAAAAA&#10;AAAAAAChAgAAZHJzL2Rvd25yZXYueG1sUEsFBgAAAAAEAAQA+QAAAJMDAAAAAA==&#10;"/>
                  <v:line id="Line 151" o:spid="_x0000_s1232"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3Z/cgAAADdAAAADwAAAGRycy9kb3ducmV2LnhtbESPT0vDQBDF74LfYRnBm920QpDYbSkV&#10;ofUg9g/Y4zQ7TaLZ2bC7JvHbOwehtxnem/d+M1+OrlU9hdh4NjCdZKCIS28brgwcD68PT6BiQrbY&#10;eiYDvxRhubi9mWNh/cA76vepUhLCsUADdUpdoXUsa3IYJ74jFu3ig8Mka6i0DThIuGv1LMty7bBh&#10;aaixo3VN5ff+xxl4f/zI+9X2bTN+bvNz+bI7n76GYMz93bh6BpVoTFfz//XGCn42E1z5RkbQiz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jm3Z/cgAAADdAAAADwAAAAAA&#10;AAAAAAAAAAChAgAAZHJzL2Rvd25yZXYueG1sUEsFBgAAAAAEAAQA+QAAAJYDAAAAAA==&#10;"/>
                </v:group>
                <v:shape id="Text Box 130" o:spid="_x0000_s1233" type="#_x0000_t202" style="position:absolute;left:2814955;top:2941955;width:481965;height:292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YPMt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09kE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g8y3FAAAA3AAAAA8AAAAAAAAAAAAAAAAAlwIAAGRycy9k&#10;b3ducmV2LnhtbFBLBQYAAAAABAAEAPUAAACJAwAAAAA=&#10;" filled="f" stroked="f">
                  <v:textbox>
                    <w:txbxContent>
                      <w:p w14:paraId="081AC4CD" w14:textId="36964CA0" w:rsidR="006547A4" w:rsidRPr="00261222" w:rsidRDefault="006547A4" w:rsidP="00E7374E">
                        <w:pPr>
                          <w:pStyle w:val="NormalforTables"/>
                        </w:pPr>
                        <w:r w:rsidRPr="00261222">
                          <w:t>DP*</w:t>
                        </w:r>
                      </w:p>
                    </w:txbxContent>
                  </v:textbox>
                </v:shape>
                <v:shape id="Text Box 133" o:spid="_x0000_s1234" type="#_x0000_t202" style="position:absolute;left:2050415;top:1491615;width:508000;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cJKixAAA&#10;ANwAAAAPAAAAZHJzL2Rvd25yZXYueG1sRI9Ba8JAFITvgv9heUJvuqu1YmM2Ii0FT5WmteDtkX0m&#10;wezbkN2a+O+7QqHHYWa+YdLtYBtxpc7XjjXMZwoEceFMzaWGr8+36RqED8gGG8ek4UYettl4lGJi&#10;XM8fdM1DKSKEfYIaqhDaREpfVGTRz1xLHL2z6yyGKLtSmg77CLeNXCi1khZrjgsVtvRSUXHJf6yG&#10;4/v59L1Uh/LVPrW9G5Rk+yy1fpgMuw2IQEP4D/+190bD42oJ9zPxCMj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3CSosQAAADcAAAADwAAAAAAAAAAAAAAAACXAgAAZHJzL2Rv&#10;d25yZXYueG1sUEsFBgAAAAAEAAQA9QAAAIgDAAAAAA==&#10;" filled="f" stroked="f">
                  <v:textbox>
                    <w:txbxContent>
                      <w:p w14:paraId="7EF3293B" w14:textId="2646973D" w:rsidR="006547A4" w:rsidRPr="00261222" w:rsidRDefault="006547A4" w:rsidP="00E7374E">
                        <w:pPr>
                          <w:pStyle w:val="NormalforTables"/>
                        </w:pPr>
                        <w:r w:rsidRPr="00261222">
                          <w:t>VP</w:t>
                        </w:r>
                        <w:r>
                          <w:rPr>
                            <w:position w:val="-4"/>
                            <w:sz w:val="18"/>
                          </w:rPr>
                          <w:t>ε</w:t>
                        </w:r>
                      </w:p>
                    </w:txbxContent>
                  </v:textbox>
                </v:shape>
                <v:group id="Group 149" o:spid="_x0000_s1235" style="position:absolute;left:1842135;top:1723390;width:812800;height:19939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rdsoIxAAAANwAAAAP&#10;AAAAAAAAAAAAAAAAAKkCAABkcnMvZG93bnJldi54bWxQSwUGAAAAAAQABAD6AAAAmgMAAAAA&#10;">
                  <v:line id="Line 150" o:spid="_x0000_s1236"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MiJcMAAADcAAAADwAAAGRycy9kb3ducmV2LnhtbERPz2vCMBS+D/wfwhO8DE0nMrQaRQaC&#10;By9zo7Lbs3k2pc1LTaLW/345DHb8+H6vNr1txZ18qB0reJtkIIhLp2uuFHx/7cZzECEia2wdk4In&#10;BdisBy8rzLV78Cfdj7ESKYRDjgpMjF0uZSgNWQwT1xEn7uK8xZigr6T2+EjhtpXTLHuXFmtODQY7&#10;+jBUNsebVSDnh9er355nTdGcTgtTlEX3c1BqNOy3SxCR+vgv/nPvtYJZluanM+kIyP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KzIiXDAAAA3AAAAA8AAAAAAAAAAAAA&#10;AAAAoQIAAGRycy9kb3ducmV2LnhtbFBLBQYAAAAABAAEAPkAAACRAwAAAAA=&#10;"/>
                  <v:line id="Line 151" o:spid="_x0000_s1237"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zKetccAAADcAAAADwAAAGRycy9kb3ducmV2LnhtbESPT2vCQBTE74V+h+UJvdWNbQkSXUVa&#10;CupB6h/Q4zP7TGKzb8PumqTfvisUehxm5jfMdN6bWrTkfGVZwWiYgCDOra64UHDYfz6PQfiArLG2&#10;TAp+yMN89vgwxUzbjrfU7kIhIoR9hgrKEJpMSp+XZNAPbUMcvYt1BkOUrpDaYRfhppYvSZJKgxXH&#10;hRIbei8p/97djILN61faLlbrZX9cpef8Y3s+XTun1NOgX0xABOrDf/ivvdQK3pIU7mfiEZCz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bMp61xwAAANwAAAAPAAAAAAAA&#10;AAAAAAAAAKECAABkcnMvZG93bnJldi54bWxQSwUGAAAAAAQABAD5AAAAlQMAAAAA&#10;"/>
                </v:group>
                <v:shape id="Text Box 93" o:spid="_x0000_s1238" type="#_x0000_t202" style="position:absolute;left:2761615;top:4056380;width:342900;height:283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X1mewQAA&#10;AN0AAAAPAAAAZHJzL2Rvd25yZXYueG1sRE9Ni8IwEL0L/ocwgjdNlFXcrlFEWfCk6O4K3oZmbMs2&#10;k9JEW/+9EQRv83ifM1+2thQ3qn3hWMNoqEAQp84UnGn4/fkezED4gGywdEwa7uRhueh25pgY1/CB&#10;bseQiRjCPkENeQhVIqVPc7Loh64ijtzF1RZDhHUmTY1NDLelHCs1lRYLjg05VrTOKf0/Xq2Gv93l&#10;fPpQ+2xjJ1XjWiXZfkqt+7129QUiUBve4pd7a+J8NZvC85t4glw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V9ZnsEAAADdAAAADwAAAAAAAAAAAAAAAACXAgAAZHJzL2Rvd25y&#10;ZXYueG1sUEsFBgAAAAAEAAQA9QAAAIUDAAAAAA==&#10;" filled="f" stroked="f">
                  <v:textbox>
                    <w:txbxContent>
                      <w:p w14:paraId="4A5A75A6" w14:textId="77777777" w:rsidR="006547A4" w:rsidRPr="00261222" w:rsidRDefault="006547A4" w:rsidP="0052536A">
                        <w:pPr>
                          <w:pStyle w:val="NormalforTables"/>
                        </w:pPr>
                        <w:r w:rsidRPr="00261222">
                          <w:t>V</w:t>
                        </w:r>
                        <w:r>
                          <w:t>*</w:t>
                        </w:r>
                      </w:p>
                    </w:txbxContent>
                  </v:textbox>
                </v:shape>
                <v:group id="Group 94" o:spid="_x0000_s1239" style="position:absolute;left:2936240;top:3905250;width:1088390;height:19875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aDyTcUAAADdAAAA&#10;DwAAAAAAAAAAAAAAAACpAgAAZHJzL2Rvd25yZXYueG1sUEsFBgAAAAAEAAQA+gAAAJsDAAAAAA==&#10;">
                  <v:line id="Line 95" o:spid="_x0000_s1240"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2OMcAAADdAAAADwAAAGRycy9kb3ducmV2LnhtbESPQUvDQBCF74L/YRnBi9hNRSSN3ZYi&#10;FDz0Yi0pvY3ZMRuSnY27axv/vXMQvM3w3rz3zXI9+UGdKaYusIH5rABF3ATbcWvg8L69L0GljGxx&#10;CEwGfijBenV9tcTKhgu/0XmfWyUhnCo04HIeK61T48hjmoWRWLTPED1mWWOrbcSLhPtBPxTFk/bY&#10;sTQ4HOnFUdPvv70BXe7uvuLm47Gv++Nx4eqmHk87Y25vps0zqExT/jf/Xb9awS9KwZVvZAS9+gU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84PY4xwAAAN0AAAAPAAAAAAAA&#10;AAAAAAAAAKECAABkcnMvZG93bnJldi54bWxQSwUGAAAAAAQABAD5AAAAlQMAAAAA&#10;"/>
                  <v:line id="Line 96" o:spid="_x0000_s1241"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0cjXMUAAADdAAAADwAAAGRycy9kb3ducmV2LnhtbERPTWvCQBC9F/wPywi91Y0KQVNXkYqg&#10;PUi1hfY4ZqdJbHY27G6T9N93BcHbPN7nLFa9qUVLzleWFYxHCQji3OqKCwUf79unGQgfkDXWlknB&#10;H3lYLQcPC8y07fhI7SkUIoawz1BBGUKTSenzkgz6kW2II/dtncEQoSukdtjFcFPLSZKk0mDFsaHE&#10;hl5Kyn9Ov0bBYfqWtuv9667/3KfnfHM8f106p9TjsF8/gwjUh7v45t7pOD+ZzeH6TTxBL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0cjXMUAAADdAAAADwAAAAAAAAAA&#10;AAAAAAChAgAAZHJzL2Rvd25yZXYueG1sUEsFBgAAAAAEAAQA+QAAAJMDAAAAAA==&#10;"/>
                </v:group>
                <v:shape id="Text Box 97" o:spid="_x0000_s1242" type="#_x0000_t202" style="position:absolute;left:3355975;top:3654425;width:5080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KsxQAA&#10;AN0AAAAPAAAAZHJzL2Rvd25yZXYueG1sRI9Ba8JAEIXvgv9hGaE33bVU0dRVxFLoyWK0hd6G7JgE&#10;s7MhuzXpv+8cCr3N8N68981mN/hG3amLdWAL85kBRVwEV3Np4XJ+na5AxYTssAlMFn4owm47Hm0w&#10;c6HnE93zVCoJ4ZihhSqlNtM6FhV5jLPQEot2DZ3HJGtXatdhL+G+0Y/GLLXHmqWhwpYOFRW3/Ntb&#10;+Dhevz6fzHv54hdtHwaj2a+1tQ+TYf8MKtGQ/s1/129O8M1a+OUbGUFv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gj8qzFAAAA3QAAAA8AAAAAAAAAAAAAAAAAlwIAAGRycy9k&#10;b3ducmV2LnhtbFBLBQYAAAAABAAEAPUAAACJAwAAAAA=&#10;" filled="f" stroked="f">
                  <v:textbox>
                    <w:txbxContent>
                      <w:p w14:paraId="0B602D6F" w14:textId="552D97EC" w:rsidR="006547A4" w:rsidRPr="00261222" w:rsidRDefault="006547A4" w:rsidP="0052536A">
                        <w:pPr>
                          <w:pStyle w:val="NormalforTables"/>
                        </w:pPr>
                        <w:r w:rsidRPr="00261222">
                          <w:t>V</w:t>
                        </w:r>
                        <w:r w:rsidRPr="00261222">
                          <w:sym w:font="Symbol" w:char="F0A2"/>
                        </w:r>
                        <w:r w:rsidRPr="00995F67">
                          <w:rPr>
                            <w:vertAlign w:val="subscript"/>
                          </w:rPr>
                          <w:t>α</w:t>
                        </w:r>
                      </w:p>
                    </w:txbxContent>
                  </v:textbox>
                </v:shape>
                <v:line id="Line 98" o:spid="_x0000_s1243" style="position:absolute;visibility:visible;mso-wrap-style:square" from="3510280,3905250" to="3510280,41040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Oi5h8UAAADdAAAADwAAAGRycy9kb3ducmV2LnhtbERPTWvCQBC9F/wPyxR6qxsthJq6irQI&#10;6kGqLbTHMTtNUrOzYXdN4r93BcHbPN7nTOe9qUVLzleWFYyGCQji3OqKCwXfX8vnVxA+IGusLZOC&#10;M3mYzwYPU8y07XhH7T4UIoawz1BBGUKTSenzkgz6oW2II/dnncEQoSukdtjFcFPLcZKk0mDFsaHE&#10;ht5Lyo/7k1GwfflM28V6s+p/1ukh/9gdfv87p9TTY794AxGoD3fxzb3ScX4yGcH1m3iCnF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Oi5h8UAAADdAAAADwAAAAAAAAAA&#10;AAAAAAChAgAAZHJzL2Rvd25yZXYueG1sUEsFBgAAAAAEAAQA+QAAAJMDAAAAAA==&#10;"/>
                <v:shape id="Text Box 99" o:spid="_x0000_s1244" type="#_x0000_t202" style="position:absolute;left:3621405;top:4024630;width:1638300;height:75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vclAwwAA&#10;AN0AAAAPAAAAZHJzL2Rvd25yZXYueG1sRE/JasMwEL0X8g9iAr3VUkJbYieyCS2BnlqaDXIbrIlt&#10;Yo2MpcTu31eFQm7zeOusitG24ka9bxxrmCUKBHHpTMOVhv1u87QA4QOywdYxafghD0U+eVhhZtzA&#10;33TbhkrEEPYZaqhD6DIpfVmTRZ+4jjhyZ9dbDBH2lTQ9DjHctnKu1Ku02HBsqLGjt5rKy/ZqNRw+&#10;z6fjs/qq3u1LN7hRSbap1PpxOq6XIAKN4S7+d3+YOF+lc/j7Jp4g8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vclAwwAAAN0AAAAPAAAAAAAAAAAAAAAAAJcCAABkcnMvZG93&#10;bnJldi54bWxQSwUGAAAAAAQABAD1AAAAhwMAAAAA&#10;" filled="f" stroked="f">
                  <v:textbox>
                    <w:txbxContent>
                      <w:p w14:paraId="55529BEF" w14:textId="555EC981" w:rsidR="006547A4" w:rsidRDefault="006547A4" w:rsidP="007A4970">
                        <w:pPr>
                          <w:pStyle w:val="NormalforTables"/>
                          <w:jc w:val="center"/>
                        </w:pPr>
                        <w:r w:rsidRPr="00261222">
                          <w:t>Direct</w:t>
                        </w:r>
                        <w:r>
                          <w:t xml:space="preserve"> o</w:t>
                        </w:r>
                        <w:r w:rsidRPr="00261222">
                          <w:t>bject DP*</w:t>
                        </w:r>
                        <w:r>
                          <w:t>,</w:t>
                        </w:r>
                      </w:p>
                      <w:p w14:paraId="4FFA2C5F" w14:textId="40F8E9F8" w:rsidR="006547A4" w:rsidRDefault="006547A4" w:rsidP="007A4970">
                        <w:pPr>
                          <w:pStyle w:val="NormalforTables"/>
                          <w:jc w:val="center"/>
                        </w:pPr>
                        <w:r>
                          <w:t>Obj-Pred DP*,</w:t>
                        </w:r>
                      </w:p>
                      <w:p w14:paraId="26E6A7F2" w14:textId="77777777" w:rsidR="006547A4" w:rsidRPr="00261222" w:rsidRDefault="006547A4" w:rsidP="007A4970">
                        <w:pPr>
                          <w:pStyle w:val="NormalforTables"/>
                          <w:jc w:val="center"/>
                        </w:pPr>
                        <w:r w:rsidRPr="00261222">
                          <w:t>Locati</w:t>
                        </w:r>
                        <w:r>
                          <w:t>onal object DP*</w:t>
                        </w:r>
                      </w:p>
                      <w:p w14:paraId="346584D3" w14:textId="77777777" w:rsidR="006547A4" w:rsidRPr="00261222" w:rsidRDefault="006547A4" w:rsidP="007A4970">
                        <w:pPr>
                          <w:pStyle w:val="NormalforTables"/>
                          <w:jc w:val="center"/>
                        </w:pPr>
                      </w:p>
                      <w:p w14:paraId="4B850949" w14:textId="77777777" w:rsidR="006547A4" w:rsidRPr="00261222" w:rsidRDefault="006547A4" w:rsidP="007A4970">
                        <w:pPr>
                          <w:pStyle w:val="NormalforTables"/>
                          <w:jc w:val="center"/>
                        </w:pPr>
                      </w:p>
                      <w:p w14:paraId="02F018F5" w14:textId="77777777" w:rsidR="006547A4" w:rsidRPr="00261222" w:rsidRDefault="006547A4" w:rsidP="007A4970">
                        <w:pPr>
                          <w:pStyle w:val="NormalforTables"/>
                          <w:jc w:val="center"/>
                        </w:pPr>
                      </w:p>
                    </w:txbxContent>
                  </v:textbox>
                </v:shape>
                <v:shape id="Text Box 101" o:spid="_x0000_s1245" type="#_x0000_t202" style="position:absolute;left:3340735;top:4057650;width:374015;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8WzbwQAA&#10;AN0AAAAPAAAAZHJzL2Rvd25yZXYueG1sRE9Li8IwEL4v7H8Is+BtTVZd0WoUUQRPLj7B29CMbdlm&#10;Uppo6783wsLe5uN7znTe2lLcqfaFYw1fXQWCOHWm4EzD8bD+HIHwAdlg6Zg0PMjDfPb+NsXEuIZ3&#10;dN+HTMQQ9glqyEOoEil9mpNF33UVceSurrYYIqwzaWpsYrgtZU+pobRYcGzIsaJlTunv/mY1nLbX&#10;y3mgfrKV/a4a1yrJdiy17ny0iwmIQG34F/+5NybOV+M+vL6JJ8jZ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PFs28EAAADdAAAADwAAAAAAAAAAAAAAAACXAgAAZHJzL2Rvd25y&#10;ZXYueG1sUEsFBgAAAAAEAAQA9QAAAIUDAAAAAA==&#10;" filled="f" stroked="f">
                  <v:textbox>
                    <w:txbxContent>
                      <w:p w14:paraId="5D34F637" w14:textId="0ED3E1A8" w:rsidR="006547A4" w:rsidRPr="00261222" w:rsidRDefault="006547A4" w:rsidP="0052536A">
                        <w:pPr>
                          <w:pStyle w:val="NormalforTables"/>
                        </w:pPr>
                        <w:r w:rsidRPr="00261222">
                          <w:t>S</w:t>
                        </w:r>
                        <w:r>
                          <w:t>″</w:t>
                        </w:r>
                      </w:p>
                    </w:txbxContent>
                  </v:textbox>
                </v:shape>
                <v:line id="Straight Connector 1102" o:spid="_x0000_s1246" style="position:absolute;visibility:visible;mso-wrap-style:square" from="4420235,4859020" to="4422775,5426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VM8cIAAADdAAAADwAAAGRycy9kb3ducmV2LnhtbESPQYvCMBCF74L/IYywN030ULQaRQRh&#10;9eSqP2BoxrbaTEqStfXfb4QFbzO89715s9r0thFP8qF2rGE6USCIC2dqLjVcL/vxHESIyAYbx6Th&#10;RQE26+FghblxHf/Q8xxLkUI45KihirHNpQxFRRbDxLXESbs5bzGm1ZfSeOxSuG3kTKlMWqw5Xaiw&#10;pV1FxeP8a1ON6eWebU+884vD6Zj523X+6pTWX6N+uwQRqY8f8z/9bd6cmsH7mzSCXP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VM8cIAAADdAAAADwAAAAAAAAAAAAAA&#10;AAChAgAAZHJzL2Rvd25yZXYueG1sUEsFBgAAAAAEAAQA+QAAAJADAAAAAA==&#10;" strokecolor="black [3200]">
                  <v:stroke dashstyle="3 1"/>
                </v:line>
                <v:shape id="Text Box 196" o:spid="_x0000_s1247" type="#_x0000_t202" style="position:absolute;left:2052320;top:5377815;width:2995295;height:568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yGi2xQAA&#10;AN0AAAAPAAAAZHJzL2Rvd25yZXYueG1sRI9Pa8JAEMXvhX6HZQq91V1LFRtdRSyCJ4t/KngbsmMS&#10;zM6G7Grit+8cCr3N8N6895vZove1ulMbq8AWhgMDijgPruLCwvGwfpuAignZYR2YLDwowmL+/DTD&#10;zIWOd3Tfp0JJCMcMLZQpNZnWMS/JYxyEhli0S2g9JlnbQrsWOwn3tX43Zqw9ViwNJTa0Kim/7m/e&#10;ws/2cj59mO/iy4+aLvRGs//U1r6+9MspqER9+jf/XW+c4A+N8Ms3MoKe/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bIaLbFAAAA3QAAAA8AAAAAAAAAAAAAAAAAlwIAAGRycy9k&#10;b3ducmV2LnhtbFBLBQYAAAAABAAEAPUAAACJAwAAAAA=&#10;" filled="f" stroked="f">
                  <v:textbox>
                    <w:txbxContent>
                      <w:p w14:paraId="607102BE" w14:textId="77777777" w:rsidR="006547A4" w:rsidRPr="00367BBB" w:rsidRDefault="006547A4" w:rsidP="0052536A">
                        <w:pPr>
                          <w:pStyle w:val="NormalforTables"/>
                          <w:jc w:val="center"/>
                          <w:rPr>
                            <w:i/>
                          </w:rPr>
                        </w:pPr>
                        <w:r w:rsidRPr="00367BBB">
                          <w:rPr>
                            <w:i/>
                          </w:rPr>
                          <w:t>p</w:t>
                        </w:r>
                        <w:r>
                          <w:rPr>
                            <w:i/>
                          </w:rPr>
                          <w:t xml:space="preserve">romotable to </w:t>
                        </w:r>
                        <w:r w:rsidRPr="00367BBB">
                          <w:rPr>
                            <w:i/>
                          </w:rPr>
                          <w:t>Focus DP, Topic DP</w:t>
                        </w:r>
                        <w:r>
                          <w:rPr>
                            <w:i/>
                          </w:rPr>
                          <w:t xml:space="preserve">; </w:t>
                        </w:r>
                        <w:r>
                          <w:rPr>
                            <w:i/>
                          </w:rPr>
                          <w:br/>
                          <w:t>also to passive Subject DP / Subj-pred DP</w:t>
                        </w:r>
                      </w:p>
                    </w:txbxContent>
                  </v:textbox>
                </v:shape>
                <v:shape id="Left Brace 1101" o:spid="_x0000_s1248" type="#_x0000_t87" style="position:absolute;left:4375785;top:4096385;width:92075;height:143954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hMGwgAA&#10;AN0AAAAPAAAAZHJzL2Rvd25yZXYueG1sRE9Ni8IwEL0v+B/CCHtbk4rIWo0iguge9mD14HFoxqbY&#10;TEoTa/ffbxaEvc3jfc5qM7hG9NSF2rOGbKJAEJfe1FxpuJz3H58gQkQ22HgmDT8UYLMeva0wN/7J&#10;J+qLWIkUwiFHDTbGNpcylJYcholviRN3853DmGBXSdPhM4W7Rk6VmkuHNacGiy3tLJX34uE0fG97&#10;WviTOTRury5nX8yyL3vV+n08bJcgIg3xX/xyH02an6kM/r5JJ8j1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GEwbCAAAA3QAAAA8AAAAAAAAAAAAAAAAAlwIAAGRycy9kb3du&#10;cmV2LnhtbFBLBQYAAAAABAAEAPUAAACGAwAAAAA=&#10;" adj="115" strokecolor="black [3200]"/>
                <v:shape id="Text Box 126" o:spid="_x0000_s1249" type="#_x0000_t202" style="position:absolute;left:3792855;top:2914650;width:508000;height:365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PSMnxAAA&#10;ANwAAAAPAAAAZHJzL2Rvd25yZXYueG1sRI9Ba8JAFITvBf/D8oTe6q4lKRpdRSyFnixNVfD2yD6T&#10;YPZtyG6T+O+7hUKPw8x8w6y3o21ET52vHWuYzxQI4sKZmksNx6+3pwUIH5ANNo5Jw508bDeThzVm&#10;xg38SX0eShEh7DPUUIXQZlL6oiKLfuZa4uhdXWcxRNmV0nQ4RLht5LNSL9JizXGhwpb2FRW3/Ntq&#10;OB2ul3OiPspXm7aDG5Vku5RaP07H3QpEoDH8h//a70ZDOk/g90w8AnL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T0jJ8QAAADcAAAADwAAAAAAAAAAAAAAAACXAgAAZHJzL2Rv&#10;d25yZXYueG1sUEsFBgAAAAAEAAQA9QAAAIgDAAAAAA==&#10;" filled="f" stroked="f">
                  <v:textbox>
                    <w:txbxContent>
                      <w:p w14:paraId="33DA3F06" w14:textId="3D70AF2D" w:rsidR="006547A4" w:rsidRPr="00261222" w:rsidRDefault="006547A4" w:rsidP="00902D37">
                        <w:pPr>
                          <w:pStyle w:val="NormalforTables"/>
                        </w:pPr>
                        <w:r w:rsidRPr="00261222">
                          <w:t>VP</w:t>
                        </w:r>
                        <w:r w:rsidRPr="00261222">
                          <w:rPr>
                            <w:position w:val="-4"/>
                            <w:sz w:val="18"/>
                          </w:rPr>
                          <w:sym w:font="Symbol" w:char="F061"/>
                        </w:r>
                      </w:p>
                    </w:txbxContent>
                  </v:textbox>
                </v:shape>
                <v:shape id="Text Box 126" o:spid="_x0000_s1250" type="#_x0000_t202" style="position:absolute;left:3815080;top:3286125;width:419735;height:365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2cCEwAAA&#10;ANwAAAAPAAAAZHJzL2Rvd25yZXYueG1sRE/LisIwFN0L/kO4gjtNFB9jNYooA7NSdGYEd5fm2hab&#10;m9JkbOfvzUJweTjv1aa1pXhQ7QvHGkZDBYI4dabgTMPP9+fgA4QPyAZLx6Thnzxs1t3OChPjGj7R&#10;4xwyEUPYJ6ghD6FKpPRpThb90FXEkbu52mKIsM6kqbGJ4baUY6Vm0mLBsSHHinY5pffzn9Xwe7hd&#10;LxN1zPZ2WjWuVZLtQmrd77XbJYhAbXiLX+4vo2E6j/PjmXgE5Po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v2cCEwAAAANwAAAAPAAAAAAAAAAAAAAAAAJcCAABkcnMvZG93bnJl&#10;di54bWxQSwUGAAAAAAQABAD1AAAAhAMAAAAA&#10;" filled="f" stroked="f">
                  <v:textbox>
                    <w:txbxContent>
                      <w:p w14:paraId="2E55F954" w14:textId="5F5ED4F3" w:rsidR="006547A4" w:rsidRPr="00261222" w:rsidRDefault="006547A4" w:rsidP="00995F67">
                        <w:r w:rsidRPr="00261222">
                          <w:t>V</w:t>
                        </w:r>
                        <w:r>
                          <w:t>′</w:t>
                        </w:r>
                        <w:r>
                          <w:rPr>
                            <w:position w:val="-4"/>
                            <w:sz w:val="18"/>
                          </w:rPr>
                          <w:t>β</w:t>
                        </w:r>
                      </w:p>
                    </w:txbxContent>
                  </v:textbox>
                </v:shape>
                <v:group id="Group 127" o:spid="_x0000_s1251" style="position:absolute;left:3507105;top:3531235;width:812800;height:19875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AeCjxAAAANwAAAAPAAAAZHJzL2Rvd25yZXYueG1sRI9Bi8IwFITvwv6H8Ba8&#10;adoVXalGEdkVDyKoC+Lt0TzbYvNSmmxb/70RBI/DzHzDzJedKUVDtSssK4iHEQji1OqCMwV/p9/B&#10;FITzyBpLy6TgTg6Wi4/eHBNtWz5Qc/SZCBB2CSrIva8SKV2ak0E3tBVx8K62NuiDrDOpa2wD3JTy&#10;K4om0mDBYSHHitY5pbfjv1GwabFdjeKfZne7ru+X03h/3sWkVP+zW81AeOr8O/xqb7WC8Xc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nAeCjxAAAANwAAAAP&#10;AAAAAAAAAAAAAAAAAKkCAABkcnMvZG93bnJldi54bWxQSwUGAAAAAAQABAD6AAAAmgMAAAAA&#10;">
                  <v:line id="Line 128" o:spid="_x0000_s1252"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8plKccAAADcAAAADwAAAGRycy9kb3ducmV2LnhtbESPT0vDQBTE74LfYXmCF2k3Fv/UmE0p&#10;guChl1ZJ6O2ZfWZDsm/j7trGb+8WCh6HmfkNU6wmO4gD+dA5VnA7z0AQN0533Cr4eH+dLUGEiKxx&#10;cEwKfinAqry8KDDX7shbOuxiKxKEQ44KTIxjLmVoDFkMczcSJ+/LeYsxSd9K7fGY4HaQiyx7kBY7&#10;TgsGR3ox1PS7H6tALjc33379eddXfV0/maqpxv1Gqeuraf0MItIU/8Pn9ptWcP+4gNOZdARk+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TymUpxwAAANwAAAAPAAAAAAAA&#10;AAAAAAAAAKECAABkcnMvZG93bnJldi54bWxQSwUGAAAAAAQABAD5AAAAlQMAAAAA&#10;"/>
                  <v:line id="Line 129" o:spid="_x0000_s1253"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aJBzccAAADcAAAADwAAAGRycy9kb3ducmV2LnhtbESPQWvCQBSE7wX/w/IKvdVNK00luoq0&#10;FLSHolbQ4zP7TGKzb8PuNkn/vSsUPA4z8w0znfemFi05X1lW8DRMQBDnVldcKNh9fzyOQfiArLG2&#10;TAr+yMN8NribYqZtxxtqt6EQEcI+QwVlCE0mpc9LMuiHtiGO3sk6gyFKV0jtsItwU8vnJEmlwYrj&#10;QokNvZWU/2x/jYKv0TptF6vPZb9fpcf8fXM8nDun1MN9v5iACNSHW/i/vdQKXl5H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lokHNxwAAANwAAAAPAAAAAAAA&#10;AAAAAAAAAKECAABkcnMvZG93bnJldi54bWxQSwUGAAAAAAQABAD5AAAAlQMAAAAA&#10;"/>
                </v:group>
                <v:shape id="Text Box 130" o:spid="_x0000_s1254" type="#_x0000_t202" style="position:absolute;left:4127500;top:3694430;width:1092835;height:3321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4saHxAAA&#10;ANwAAAAPAAAAZHJzL2Rvd25yZXYueG1sRI9Ba8JAFITvBf/D8oTedFfRaqOriCJ4ajGtBW+P7DMJ&#10;Zt+G7NbEf+8WhB6HmfmGWa47W4kbNb50rGE0VCCIM2dKzjV8f+0HcxA+IBusHJOGO3lYr3ovS0yM&#10;a/lItzTkIkLYJ6ihCKFOpPRZQRb90NXE0bu4xmKIssmlabCNcFvJsVJv0mLJcaHAmrYFZdf012o4&#10;fVzOPxP1me/stG5dpyTbd6n1a7/bLEAE6sJ/+Nk+GA3T2QT+zsQjIF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OLGh8QAAADcAAAADwAAAAAAAAAAAAAAAACXAgAAZHJzL2Rv&#10;d25yZXYueG1sUEsFBgAAAAAEAAQA9QAAAIgDAAAAAA==&#10;" filled="f" stroked="f">
                  <v:textbox>
                    <w:txbxContent>
                      <w:p w14:paraId="334ACBE1" w14:textId="1B8F6AF1" w:rsidR="006547A4" w:rsidRPr="00261222" w:rsidRDefault="006547A4" w:rsidP="00995F67">
                        <w:r>
                          <w:t>AdvP*, DP*</w:t>
                        </w:r>
                      </w:p>
                    </w:txbxContent>
                  </v:textbox>
                </v:shape>
                <v:line id="Line 98" o:spid="_x0000_s1255" style="position:absolute;visibility:visible;mso-wrap-style:square" from="3961130,3175000" to="3961130,33737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d8IscAAADcAAAADwAAAGRycy9kb3ducmV2LnhtbESPQWvCQBSE74X+h+UVvNVNW0wluoq0&#10;FLSHolbQ4zP7TNJm34bdNUn/vSsUPA4z8w0znfemFi05X1lW8DRMQBDnVldcKNh9fzyOQfiArLG2&#10;TAr+yMN8dn83xUzbjjfUbkMhIoR9hgrKEJpMSp+XZNAPbUMcvZN1BkOUrpDaYRfhppbPSZJKgxXH&#10;hRIbeisp/92ejYKvl3XaLlafy36/So/5++Z4+OmcUoOHfjEBEagPt/B/e6kVjF5H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FB3wixwAAANwAAAAPAAAAAAAA&#10;AAAAAAAAAKECAABkcnMvZG93bnJldi54bWxQSwUGAAAAAAQABAD5AAAAlQMAAAAA&#10;"/>
                <v:shape id="Text Box 197" o:spid="_x0000_s1256" type="#_x0000_t202" style="position:absolute;left:2077085;top:1120775;width:344170;height:304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G2vsxQAA&#10;AN0AAAAPAAAAZHJzL2Rvd25yZXYueG1sRI9Ba8JAEIXvQv/DMgVvuqtYsamrlErBU8VoC70N2TEJ&#10;zc6G7NbEf+8cCr3N8N689816O/hGXamLdWALs6kBRVwEV3Np4Xx6n6xAxYTssAlMFm4UYbt5GK0x&#10;c6HnI13zVCoJ4ZihhSqlNtM6FhV5jNPQEot2CZ3HJGtXatdhL+G+0XNjltpjzdJQYUtvFRU/+a+3&#10;8Plx+f5amEO5809tHwaj2T9ra8ePw+sLqERD+jf/Xe+d4M9Wwi/fyAh6c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sba+zFAAAA3QAAAA8AAAAAAAAAAAAAAAAAlwIAAGRycy9k&#10;b3ducmV2LnhtbFBLBQYAAAAABAAEAPUAAACJAwAAAAA=&#10;" filled="f" stroked="f">
                  <v:textbox>
                    <w:txbxContent>
                      <w:p w14:paraId="770805B8" w14:textId="77777777" w:rsidR="006547A4" w:rsidRPr="00261222" w:rsidRDefault="006547A4" w:rsidP="00761D5C">
                        <w:pPr>
                          <w:pStyle w:val="NormalforTables"/>
                          <w:jc w:val="center"/>
                        </w:pPr>
                        <w:r w:rsidRPr="00261222">
                          <w:t>S</w:t>
                        </w:r>
                      </w:p>
                    </w:txbxContent>
                  </v:textbox>
                </v:shape>
                <v:line id="Line 98" o:spid="_x0000_s1257" style="position:absolute;visibility:visible;mso-wrap-style:square" from="2259330,1345565" to="2259330,15443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Agx8UAAADdAAAADwAAAGRycy9kb3ducmV2LnhtbERPTWvCQBC9C/6HZQq96SYtBEldRSoF&#10;7aGoLdTjmB2TtNnZsLtN0n/vCoK3ebzPmS8H04iOnK8tK0inCQjiwuqaSwVfn2+TGQgfkDU2lknB&#10;P3lYLsajOeba9ryn7hBKEUPY56igCqHNpfRFRQb91LbEkTtbZzBE6EqpHfYx3DTyKUkyabDm2FBh&#10;S68VFb+HP6Pg43mXdavt+2b43manYr0/HX96p9Tjw7B6ARFoCHfxzb3RcX46S+H6TTxBLi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9Agx8UAAADdAAAADwAAAAAAAAAA&#10;AAAAAAChAgAAZHJzL2Rvd25yZXYueG1sUEsFBgAAAAAEAAQA+QAAAJMDAAAAAA==&#10;"/>
                <v:group id="Group 1183" o:spid="_x0000_s1258" style="position:absolute;left:2364105;top:892810;width:1652905;height:371475" coordsize="1652947,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R6+9PDAAAA3QAAAA8A&#10;AAAAAAAAAAAAAAAAqQIAAGRycy9kb3ducmV2LnhtbFBLBQYAAAAABAAEAPoAAACZAwAAAAA=&#10;">
                  <v:shape id="Text Box 132" o:spid="_x0000_s1259" type="#_x0000_t202" style="position:absolute;left:415925;width:1237022;height:308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3mJxQAA&#10;AN0AAAAPAAAAZHJzL2Rvd25yZXYueG1sRE9Na8JAEL0X+h+WKXgpzUYpNcasIoLooVW0gngbsmMS&#10;zM6G7Brjv+8WCr3N431ONu9NLTpqXWVZwTCKQRDnVldcKDh+r94SEM4ja6wtk4IHOZjPnp8yTLW9&#10;8566gy9ECGGXooLS+yaV0uUlGXSRbYgDd7GtQR9gW0jd4j2Em1qO4vhDGqw4NJTY0LKk/Hq4GQW8&#10;7vrJ6+fX45zsthu7v5zGFZ6UGrz0iykIT73/F/+5NzrMHybv8PtNOEHO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HeYnFAAAA3QAAAA8AAAAAAAAAAAAAAAAAlwIAAGRycy9k&#10;b3ducmV2LnhtbFBLBQYAAAAABAAEAPUAAACJAwAAAAA=&#10;" filled="f" stroked="f" strokecolor="blue">
                    <v:textbox>
                      <w:txbxContent>
                        <w:p w14:paraId="47BD6AD2" w14:textId="541EF900" w:rsidR="006547A4" w:rsidRPr="00261222" w:rsidRDefault="006547A4" w:rsidP="00761D5C">
                          <w:pPr>
                            <w:pStyle w:val="NormalforTables"/>
                            <w:spacing w:line="280" w:lineRule="exact"/>
                            <w:rPr>
                              <w:smallCaps/>
                            </w:rPr>
                          </w:pPr>
                          <w:r>
                            <w:rPr>
                              <w:smallCaps/>
                            </w:rPr>
                            <w:t>+</w:t>
                          </w:r>
                          <w:r w:rsidRPr="00261222">
                            <w:rPr>
                              <w:smallCaps/>
                            </w:rPr>
                            <w:t>neg</w:t>
                          </w:r>
                          <w:r>
                            <w:rPr>
                              <w:smallCaps/>
                            </w:rPr>
                            <w:t>; tamt</w:t>
                          </w:r>
                        </w:p>
                        <w:p w14:paraId="48B7CC09" w14:textId="77777777" w:rsidR="006547A4" w:rsidRPr="00261222" w:rsidRDefault="006547A4" w:rsidP="00761D5C"/>
                      </w:txbxContent>
                    </v:textbox>
                  </v:shape>
                  <v:shape id="Arc 141" o:spid="_x0000_s1260" style="position:absolute;top:216535;width:636270;height:154940;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15GOxAAA&#10;AN0AAAAPAAAAZHJzL2Rvd25yZXYueG1sRE/basJAEH0X/IdlhL5I3Vi0SHSVttASqiCJfsCYHZNg&#10;djZktxr79a4g+DaHc53FqjO1OFPrKssKxqMIBHFudcWFgv3u+3UGwnlkjbVlUnAlB6tlv7fAWNsL&#10;p3TOfCFCCLsYFZTeN7GULi/JoBvZhjhwR9sa9AG2hdQtXkK4qeVbFL1LgxWHhhIb+iopP2V/RsHB&#10;/G9+hmmy7o7J59b+pnKyn26Vehl0H3MQnjr/FD/ciQ7zx7Mp3L8JJ8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eRjsQAAADdAAAADwAAAAAAAAAAAAAAAACXAgAAZHJzL2Rv&#10;d25yZXYueG1sUEsFBgAAAAAEAAQA9QAAAIgDAAAAAA==&#10;" path="m0,-1nfc11929,-1,21600,9670,21600,21600em0,-1nsc11929,-1,21600,9670,21600,21600l0,21600,,-1xe" filled="f">
                    <v:stroke dashstyle="1 1" startarrow="classic"/>
                    <v:path arrowok="t" o:extrusionok="f" o:connecttype="custom" o:connectlocs="0,0;636270,154940;0,154940" o:connectangles="0,0,0"/>
                  </v:shape>
                </v:group>
              </v:group>
            </w:pict>
          </mc:Fallback>
        </mc:AlternateContent>
      </w:r>
    </w:p>
    <w:p w14:paraId="06C66DD2" w14:textId="30BC25A6" w:rsidR="00003AEC" w:rsidRPr="00261222" w:rsidRDefault="00003AEC" w:rsidP="00003AEC">
      <w:pPr>
        <w:pStyle w:val="Spacing"/>
        <w:keepNext/>
        <w:spacing w:line="720" w:lineRule="exact"/>
        <w:jc w:val="left"/>
      </w:pPr>
    </w:p>
    <w:p w14:paraId="056FCD9C" w14:textId="56B3BBE5" w:rsidR="00003AEC" w:rsidRPr="00261222" w:rsidRDefault="00003AEC" w:rsidP="00003AEC">
      <w:pPr>
        <w:pStyle w:val="Spacing"/>
        <w:spacing w:line="720" w:lineRule="exact"/>
        <w:jc w:val="left"/>
      </w:pPr>
    </w:p>
    <w:p w14:paraId="2D2F959E" w14:textId="727D2B63" w:rsidR="00003AEC" w:rsidRDefault="00003AEC" w:rsidP="00003AEC">
      <w:pPr>
        <w:spacing w:line="240" w:lineRule="auto"/>
        <w:jc w:val="left"/>
      </w:pPr>
      <w:r>
        <w:br w:type="page"/>
      </w:r>
    </w:p>
    <w:p w14:paraId="1C13B351" w14:textId="77777777" w:rsidR="001A6428" w:rsidRPr="00261222" w:rsidRDefault="001A6428" w:rsidP="00FE3C7D">
      <w:pPr>
        <w:spacing w:line="720" w:lineRule="exact"/>
        <w:jc w:val="left"/>
      </w:pPr>
    </w:p>
    <w:p w14:paraId="0C44960C" w14:textId="77777777" w:rsidR="006A26B9" w:rsidRDefault="006A26B9" w:rsidP="00D469DE">
      <w:pPr>
        <w:spacing w:line="720" w:lineRule="exact"/>
        <w:jc w:val="left"/>
        <w:rPr>
          <w:b/>
          <w:szCs w:val="28"/>
        </w:rPr>
      </w:pPr>
      <w:bookmarkStart w:id="67" w:name="_Ref97016913"/>
      <w:r w:rsidRPr="006A26B9">
        <w:rPr>
          <w:b/>
          <w:szCs w:val="28"/>
        </w:rPr>
        <w:t>5.1</w:t>
      </w:r>
      <w:r w:rsidRPr="006A26B9">
        <w:rPr>
          <w:b/>
          <w:szCs w:val="28"/>
        </w:rPr>
        <w:tab/>
        <w:t>Complementization and S-category nodes</w:t>
      </w:r>
    </w:p>
    <w:p w14:paraId="6A7DC417" w14:textId="3E3D0B53" w:rsidR="00A615EE" w:rsidRDefault="001874F3" w:rsidP="00D469DE">
      <w:pPr>
        <w:spacing w:line="720" w:lineRule="exact"/>
        <w:jc w:val="left"/>
      </w:pPr>
      <w:r>
        <w:t xml:space="preserve">Many clauses in Kayardild are </w:t>
      </w:r>
      <w:r w:rsidRPr="001874F3">
        <w:rPr>
          <w:b/>
        </w:rPr>
        <w:t>complementized</w:t>
      </w:r>
      <w:r>
        <w:t>. All complementized clauses are associated with a +</w:t>
      </w:r>
      <w:r w:rsidRPr="001874F3">
        <w:rPr>
          <w:smallCaps/>
        </w:rPr>
        <w:t>comp</w:t>
      </w:r>
      <w:r>
        <w:t xml:space="preserve"> feature value, and some are also associated with</w:t>
      </w:r>
      <w:r w:rsidR="00D469DE">
        <w:t xml:space="preserve"> a sejunct feature</w:t>
      </w:r>
      <w:r>
        <w:t xml:space="preserve"> +</w:t>
      </w:r>
      <w:r w:rsidRPr="001874F3">
        <w:rPr>
          <w:smallCaps/>
        </w:rPr>
        <w:t>sej</w:t>
      </w:r>
      <w:r>
        <w:t xml:space="preserve">. </w:t>
      </w:r>
      <w:r w:rsidR="001A6428" w:rsidRPr="00261222">
        <w:t xml:space="preserve">When words in a clause inflect for </w:t>
      </w:r>
      <w:r w:rsidR="00074763" w:rsidRPr="00074763">
        <w:rPr>
          <w:smallCaps/>
        </w:rPr>
        <w:t>+sej</w:t>
      </w:r>
      <w:r w:rsidR="001A6428" w:rsidRPr="00261222">
        <w:rPr>
          <w:smallCaps/>
        </w:rPr>
        <w:t xml:space="preserve"> </w:t>
      </w:r>
      <w:r w:rsidR="001A6428" w:rsidRPr="00261222">
        <w:t>or</w:t>
      </w:r>
      <w:r w:rsidR="001A6428" w:rsidRPr="00261222">
        <w:rPr>
          <w:smallCaps/>
        </w:rPr>
        <w:t xml:space="preserve"> </w:t>
      </w:r>
      <w:r w:rsidR="00074763">
        <w:rPr>
          <w:smallCaps/>
        </w:rPr>
        <w:t>+</w:t>
      </w:r>
      <w:r w:rsidR="001A6428" w:rsidRPr="00261222">
        <w:rPr>
          <w:smallCaps/>
        </w:rPr>
        <w:t>comp</w:t>
      </w:r>
      <w:r w:rsidR="001A6428" w:rsidRPr="00261222">
        <w:t xml:space="preserve"> </w:t>
      </w:r>
      <w:r>
        <w:t xml:space="preserve">nearly </w:t>
      </w:r>
      <w:r w:rsidR="001A6428" w:rsidRPr="00261222">
        <w:t>every nominal and verbal word in the clause will do so</w:t>
      </w:r>
      <w:r w:rsidR="00D469DE">
        <w:t xml:space="preserve">. </w:t>
      </w:r>
    </w:p>
    <w:p w14:paraId="2956D77A" w14:textId="15344777" w:rsidR="00A615EE" w:rsidRDefault="00A615EE" w:rsidP="00A615EE">
      <w:pPr>
        <w:spacing w:line="720" w:lineRule="exact"/>
        <w:ind w:firstLine="720"/>
        <w:jc w:val="left"/>
      </w:pPr>
      <w:r>
        <w:t>Constituents which escape inflection for one or both of +</w:t>
      </w:r>
      <w:r w:rsidRPr="00A615EE">
        <w:rPr>
          <w:smallCaps/>
        </w:rPr>
        <w:t>comp</w:t>
      </w:r>
      <w:r>
        <w:t xml:space="preserve"> and +</w:t>
      </w:r>
      <w:r w:rsidRPr="00A615EE">
        <w:rPr>
          <w:smallCaps/>
        </w:rPr>
        <w:t>sej</w:t>
      </w:r>
      <w:r>
        <w:t xml:space="preserve"> are</w:t>
      </w:r>
      <w:r w:rsidR="00B07FE7">
        <w:t xml:space="preserve"> </w:t>
      </w:r>
      <w:r w:rsidR="001A6428" w:rsidRPr="00261222">
        <w:t xml:space="preserve">topic </w:t>
      </w:r>
      <w:r w:rsidR="00AD0B5B" w:rsidRPr="00AD0B5B">
        <w:t xml:space="preserve">DPs (Evans 1995a: 533–39) covered </w:t>
      </w:r>
      <w:r>
        <w:t>in §</w:t>
      </w:r>
      <w:r w:rsidR="007601C0">
        <w:t>5.1.2</w:t>
      </w:r>
      <w:r w:rsidR="00B07FE7">
        <w:t>,</w:t>
      </w:r>
      <w:r>
        <w:t xml:space="preserve"> and</w:t>
      </w:r>
      <w:r w:rsidR="00B07FE7">
        <w:t xml:space="preserve"> </w:t>
      </w:r>
      <w:r>
        <w:t>a newly identified class of</w:t>
      </w:r>
      <w:r w:rsidR="001A6428" w:rsidRPr="00261222">
        <w:t xml:space="preserve"> </w:t>
      </w:r>
      <w:r>
        <w:t>focus DPs covered in §</w:t>
      </w:r>
      <w:r w:rsidR="007601C0">
        <w:t>5.1.3</w:t>
      </w:r>
      <w:r w:rsidR="001874F3">
        <w:t>.</w:t>
      </w:r>
      <w:r w:rsidR="001A6428" w:rsidRPr="00261222">
        <w:t xml:space="preserve"> </w:t>
      </w:r>
    </w:p>
    <w:p w14:paraId="454A7C17" w14:textId="5C997AE5" w:rsidR="001A6428" w:rsidRPr="00261222" w:rsidRDefault="001A6428" w:rsidP="00A615EE">
      <w:pPr>
        <w:spacing w:line="720" w:lineRule="exact"/>
        <w:ind w:firstLine="720"/>
        <w:jc w:val="left"/>
      </w:pPr>
      <w:r w:rsidRPr="00261222">
        <w:t>To accommodate these facts</w:t>
      </w:r>
      <w:r w:rsidR="00C7507F">
        <w:t xml:space="preserve"> </w:t>
      </w:r>
      <w:r w:rsidRPr="00261222">
        <w:t xml:space="preserve">the uppermost region of the Kayardild clause will be assumed to contain </w:t>
      </w:r>
      <w:r w:rsidR="000E42B7">
        <w:t>four</w:t>
      </w:r>
      <w:r w:rsidRPr="00261222">
        <w:t xml:space="preserve"> hierarchically organ</w:t>
      </w:r>
      <w:r w:rsidR="00542237">
        <w:t>ize</w:t>
      </w:r>
      <w:r w:rsidRPr="00261222">
        <w:t>d S</w:t>
      </w:r>
      <w:r w:rsidR="00FE573D">
        <w:t>-category nodes</w:t>
      </w:r>
      <w:r w:rsidRPr="00261222">
        <w:t>.</w:t>
      </w:r>
      <w:r w:rsidR="00D469DE">
        <w:t xml:space="preserve"> </w:t>
      </w:r>
      <w:r w:rsidR="00C7507F">
        <w:t>The</w:t>
      </w:r>
      <w:r w:rsidR="00C7507F" w:rsidRPr="00C7507F">
        <w:t xml:space="preserve"> </w:t>
      </w:r>
      <w:r w:rsidR="00C7507F" w:rsidRPr="00261222">
        <w:t>feature</w:t>
      </w:r>
      <w:r w:rsidR="00C7507F">
        <w:t xml:space="preserve"> value</w:t>
      </w:r>
      <w:r w:rsidR="00C7507F" w:rsidRPr="00261222">
        <w:t xml:space="preserve">s </w:t>
      </w:r>
      <w:r w:rsidR="00C7507F">
        <w:t>+</w:t>
      </w:r>
      <w:r w:rsidR="00C7507F" w:rsidRPr="00C7507F">
        <w:rPr>
          <w:smallCaps/>
        </w:rPr>
        <w:t>sej</w:t>
      </w:r>
      <w:r w:rsidR="00C7507F">
        <w:t xml:space="preserve"> and +</w:t>
      </w:r>
      <w:r w:rsidR="00C7507F" w:rsidRPr="00C7507F">
        <w:rPr>
          <w:smallCaps/>
        </w:rPr>
        <w:t>c</w:t>
      </w:r>
      <w:r w:rsidRPr="00C7507F">
        <w:rPr>
          <w:smallCaps/>
        </w:rPr>
        <w:t>omp</w:t>
      </w:r>
      <w:r w:rsidRPr="00261222">
        <w:t xml:space="preserve"> attach </w:t>
      </w:r>
      <w:r w:rsidR="00A615EE">
        <w:t>respectively</w:t>
      </w:r>
      <w:r w:rsidR="00A615EE" w:rsidRPr="00261222">
        <w:t xml:space="preserve"> </w:t>
      </w:r>
      <w:r w:rsidRPr="00261222">
        <w:t xml:space="preserve">to </w:t>
      </w:r>
      <w:r w:rsidR="00C7507F" w:rsidRPr="00261222">
        <w:t>S</w:t>
      </w:r>
      <w:r w:rsidR="000E42B7">
        <w:t>′</w:t>
      </w:r>
      <w:r w:rsidR="000E42B7" w:rsidRPr="000E42B7">
        <w:rPr>
          <w:vertAlign w:val="subscript"/>
        </w:rPr>
        <w:t>α</w:t>
      </w:r>
      <w:r w:rsidR="00C7507F" w:rsidRPr="00261222">
        <w:t xml:space="preserve"> </w:t>
      </w:r>
      <w:r w:rsidR="00C7507F">
        <w:t xml:space="preserve">and </w:t>
      </w:r>
      <w:r w:rsidR="00C7507F" w:rsidRPr="00261222">
        <w:t>S</w:t>
      </w:r>
      <w:r w:rsidR="000E42B7">
        <w:t>′</w:t>
      </w:r>
      <w:r w:rsidR="000E42B7" w:rsidRPr="000E42B7">
        <w:rPr>
          <w:vertAlign w:val="subscript"/>
        </w:rPr>
        <w:t>β</w:t>
      </w:r>
      <w:r w:rsidR="00C7507F">
        <w:t>.</w:t>
      </w:r>
      <w:r w:rsidRPr="00261222">
        <w:t xml:space="preserve"> </w:t>
      </w:r>
      <w:r w:rsidR="00C7507F">
        <w:t>T</w:t>
      </w:r>
      <w:r w:rsidRPr="00261222">
        <w:t xml:space="preserve">opic DPs are daughters of the </w:t>
      </w:r>
      <w:r w:rsidR="00C7507F">
        <w:t>top</w:t>
      </w:r>
      <w:r w:rsidRPr="00261222">
        <w:t>most node</w:t>
      </w:r>
      <w:r w:rsidR="00C7507F">
        <w:t xml:space="preserve"> </w:t>
      </w:r>
      <w:r w:rsidR="00C7507F" w:rsidRPr="00261222">
        <w:t>S</w:t>
      </w:r>
      <w:r w:rsidR="00FE573D">
        <w:t>″</w:t>
      </w:r>
      <w:r w:rsidRPr="00261222">
        <w:t xml:space="preserve">, and </w:t>
      </w:r>
      <w:r w:rsidR="00C7507F">
        <w:t>thus</w:t>
      </w:r>
      <w:r w:rsidRPr="00261222">
        <w:t xml:space="preserve"> </w:t>
      </w:r>
      <w:r w:rsidR="00C7507F">
        <w:t xml:space="preserve">are unable to inherit </w:t>
      </w:r>
      <w:r w:rsidRPr="00261222">
        <w:t xml:space="preserve">either </w:t>
      </w:r>
      <w:r w:rsidR="00C7507F">
        <w:t>+</w:t>
      </w:r>
      <w:r w:rsidR="00C7507F" w:rsidRPr="00C7507F">
        <w:rPr>
          <w:smallCaps/>
        </w:rPr>
        <w:t>sej</w:t>
      </w:r>
      <w:r w:rsidR="00C7507F">
        <w:t xml:space="preserve"> or +</w:t>
      </w:r>
      <w:r w:rsidR="00C7507F" w:rsidRPr="00C7507F">
        <w:rPr>
          <w:smallCaps/>
        </w:rPr>
        <w:t>comp</w:t>
      </w:r>
      <w:r w:rsidR="00C7507F" w:rsidRPr="00261222">
        <w:t xml:space="preserve"> </w:t>
      </w:r>
      <w:r w:rsidRPr="00261222">
        <w:t xml:space="preserve">via feature percolation. Focus DPs are daughters of </w:t>
      </w:r>
      <w:r w:rsidR="00B07FE7" w:rsidRPr="00261222">
        <w:t>S</w:t>
      </w:r>
      <w:r w:rsidR="00B07FE7" w:rsidRPr="00261222">
        <w:sym w:font="Symbol" w:char="F0A2"/>
      </w:r>
      <w:r w:rsidR="000E42B7" w:rsidRPr="000E42B7">
        <w:rPr>
          <w:vertAlign w:val="subscript"/>
        </w:rPr>
        <w:t>β</w:t>
      </w:r>
      <w:r w:rsidRPr="00261222">
        <w:t xml:space="preserve"> and so can inherit </w:t>
      </w:r>
      <w:r w:rsidR="00074763" w:rsidRPr="00074763">
        <w:rPr>
          <w:smallCaps/>
        </w:rPr>
        <w:t>+comp</w:t>
      </w:r>
      <w:r w:rsidRPr="00261222">
        <w:t xml:space="preserve"> but not </w:t>
      </w:r>
      <w:r w:rsidR="00074763" w:rsidRPr="00074763">
        <w:rPr>
          <w:smallCaps/>
        </w:rPr>
        <w:t>+sej</w:t>
      </w:r>
      <w:r w:rsidRPr="00261222">
        <w:t xml:space="preserve">. </w:t>
      </w:r>
      <w:r w:rsidR="00C7507F">
        <w:t>All other consituents</w:t>
      </w:r>
      <w:r w:rsidR="00C7507F" w:rsidRPr="00261222">
        <w:t xml:space="preserve"> of the clause</w:t>
      </w:r>
      <w:r w:rsidR="00C7507F" w:rsidRPr="00C7507F">
        <w:t xml:space="preserve"> </w:t>
      </w:r>
      <w:r w:rsidR="00C7507F">
        <w:t xml:space="preserve">are situated below </w:t>
      </w:r>
      <w:r w:rsidR="000E42B7">
        <w:t xml:space="preserve">both </w:t>
      </w:r>
      <w:r w:rsidR="00C7507F" w:rsidRPr="00261222">
        <w:t>S</w:t>
      </w:r>
      <w:r w:rsidR="00AD447B" w:rsidRPr="00261222">
        <w:sym w:font="Symbol" w:char="F0A2"/>
      </w:r>
      <w:r w:rsidR="00C7507F" w:rsidRPr="00261222">
        <w:t xml:space="preserve"> </w:t>
      </w:r>
      <w:r w:rsidR="000E42B7">
        <w:t>nodes</w:t>
      </w:r>
      <w:r w:rsidR="00C7507F" w:rsidRPr="00261222">
        <w:t xml:space="preserve"> </w:t>
      </w:r>
      <w:r w:rsidR="00C7507F">
        <w:t>and so</w:t>
      </w:r>
      <w:r w:rsidR="001874F3">
        <w:t xml:space="preserve"> can</w:t>
      </w:r>
      <w:r w:rsidR="00C7507F">
        <w:t xml:space="preserve"> inherit +</w:t>
      </w:r>
      <w:r w:rsidR="00C7507F" w:rsidRPr="00C7507F">
        <w:rPr>
          <w:smallCaps/>
        </w:rPr>
        <w:t>sej</w:t>
      </w:r>
      <w:r w:rsidR="00C7507F">
        <w:t xml:space="preserve"> and </w:t>
      </w:r>
      <w:r w:rsidR="00C7507F">
        <w:lastRenderedPageBreak/>
        <w:t>+</w:t>
      </w:r>
      <w:r w:rsidR="00C7507F" w:rsidRPr="00C7507F">
        <w:rPr>
          <w:smallCaps/>
        </w:rPr>
        <w:t>comp</w:t>
      </w:r>
      <w:r w:rsidR="00A615EE">
        <w:t xml:space="preserve">. </w:t>
      </w:r>
      <w:r w:rsidR="00145111">
        <w:t>F</w:t>
      </w:r>
      <w:r w:rsidR="00A615EE">
        <w:t>inal</w:t>
      </w:r>
      <w:r w:rsidR="00145111">
        <w:t>ly,</w:t>
      </w:r>
      <w:r w:rsidR="00A615EE">
        <w:t xml:space="preserve"> </w:t>
      </w:r>
      <w:r w:rsidR="00C7507F">
        <w:t>+</w:t>
      </w:r>
      <w:r w:rsidR="00C7507F" w:rsidRPr="00C7507F">
        <w:rPr>
          <w:smallCaps/>
        </w:rPr>
        <w:t>sej</w:t>
      </w:r>
      <w:r w:rsidR="00C7507F">
        <w:t xml:space="preserve"> and +</w:t>
      </w:r>
      <w:r w:rsidR="00C7507F" w:rsidRPr="00C7507F">
        <w:rPr>
          <w:smallCaps/>
        </w:rPr>
        <w:t>comp</w:t>
      </w:r>
      <w:r w:rsidR="00C7507F">
        <w:rPr>
          <w:smallCaps/>
        </w:rPr>
        <w:t xml:space="preserve"> </w:t>
      </w:r>
      <w:r w:rsidR="00C7507F" w:rsidRPr="00C7507F">
        <w:t>are</w:t>
      </w:r>
      <w:r w:rsidR="00C7507F">
        <w:t xml:space="preserve"> </w:t>
      </w:r>
      <w:r w:rsidR="001874F3">
        <w:t>antagonistic,</w:t>
      </w:r>
      <w:r w:rsidR="00A615EE">
        <w:t xml:space="preserve"> meaning that</w:t>
      </w:r>
      <w:r w:rsidR="001874F3">
        <w:t xml:space="preserve"> no word will ever inflect for both.</w:t>
      </w:r>
      <w:r w:rsidRPr="00261222">
        <w:t xml:space="preserve"> </w:t>
      </w:r>
      <w:r w:rsidR="00A615EE">
        <w:t>A word associated with both +</w:t>
      </w:r>
      <w:r w:rsidR="00A615EE" w:rsidRPr="00C7507F">
        <w:rPr>
          <w:smallCaps/>
        </w:rPr>
        <w:t>sej</w:t>
      </w:r>
      <w:r w:rsidR="00A615EE">
        <w:t xml:space="preserve"> and +</w:t>
      </w:r>
      <w:r w:rsidR="00A615EE" w:rsidRPr="00C7507F">
        <w:rPr>
          <w:smallCaps/>
        </w:rPr>
        <w:t>comp</w:t>
      </w:r>
      <w:r w:rsidR="00A615EE">
        <w:rPr>
          <w:smallCaps/>
        </w:rPr>
        <w:t xml:space="preserve"> </w:t>
      </w:r>
      <w:r w:rsidR="00A615EE" w:rsidRPr="00A615EE">
        <w:t xml:space="preserve">will inflect overtly </w:t>
      </w:r>
      <w:r w:rsidR="00145111" w:rsidRPr="00A615EE">
        <w:t xml:space="preserve">only </w:t>
      </w:r>
      <w:r w:rsidR="00A615EE" w:rsidRPr="00A615EE">
        <w:t>for</w:t>
      </w:r>
      <w:r w:rsidR="00A615EE">
        <w:rPr>
          <w:smallCaps/>
        </w:rPr>
        <w:t xml:space="preserve"> +sej.</w:t>
      </w:r>
    </w:p>
    <w:p w14:paraId="558764B5" w14:textId="77777777" w:rsidR="001A6428" w:rsidRPr="00261222" w:rsidRDefault="001A6428" w:rsidP="00FE3C7D">
      <w:pPr>
        <w:spacing w:line="720" w:lineRule="exact"/>
        <w:jc w:val="left"/>
      </w:pPr>
    </w:p>
    <w:p w14:paraId="7A66FFBB" w14:textId="77777777" w:rsidR="006A26B9" w:rsidRDefault="006A26B9" w:rsidP="0045099D">
      <w:pPr>
        <w:spacing w:line="720" w:lineRule="exact"/>
        <w:jc w:val="left"/>
        <w:rPr>
          <w:b/>
          <w:szCs w:val="26"/>
        </w:rPr>
      </w:pPr>
      <w:r w:rsidRPr="006A26B9">
        <w:rPr>
          <w:b/>
          <w:szCs w:val="26"/>
        </w:rPr>
        <w:t>5.1.1</w:t>
      </w:r>
      <w:r w:rsidRPr="006A26B9">
        <w:rPr>
          <w:b/>
          <w:szCs w:val="26"/>
        </w:rPr>
        <w:tab/>
        <w:t>Complementized (in)subordinate clauses</w:t>
      </w:r>
    </w:p>
    <w:p w14:paraId="13628656" w14:textId="5C6DA936" w:rsidR="001871BD" w:rsidRDefault="00757F5B" w:rsidP="0045099D">
      <w:pPr>
        <w:spacing w:line="720" w:lineRule="exact"/>
        <w:jc w:val="left"/>
      </w:pPr>
      <w:r>
        <w:t>Clauses may be c</w:t>
      </w:r>
      <w:r w:rsidR="00A615EE">
        <w:t xml:space="preserve">omplementized </w:t>
      </w:r>
      <w:r>
        <w:t>if they are</w:t>
      </w:r>
      <w:r w:rsidR="00A615EE">
        <w:t xml:space="preserve"> subordinate</w:t>
      </w:r>
      <w:r>
        <w:t xml:space="preserve">, or </w:t>
      </w:r>
      <w:r w:rsidR="00B07FE7">
        <w:t>if they</w:t>
      </w:r>
      <w:r>
        <w:t xml:space="preserve"> contain topic or focus DPs. We begin here with the former. </w:t>
      </w:r>
      <w:r w:rsidR="001A6428" w:rsidRPr="00261222">
        <w:t>The functions of complement</w:t>
      </w:r>
      <w:r w:rsidR="00542237">
        <w:t>ize</w:t>
      </w:r>
      <w:r w:rsidR="001A6428" w:rsidRPr="00261222">
        <w:t>d subordinate clauses and the condi</w:t>
      </w:r>
      <w:r w:rsidR="00D469DE">
        <w:t xml:space="preserve">tions which </w:t>
      </w:r>
      <w:r>
        <w:t>require or permit them to be</w:t>
      </w:r>
      <w:r w:rsidR="00D469DE">
        <w:t xml:space="preserve"> used</w:t>
      </w:r>
      <w:r w:rsidR="001A6428" w:rsidRPr="00261222">
        <w:t xml:space="preserve"> are discussed in </w:t>
      </w:r>
      <w:r w:rsidR="00AD0B5B" w:rsidRPr="00AD0B5B">
        <w:t xml:space="preserve">Evans (1995a: 488–529). Since </w:t>
      </w:r>
      <w:r w:rsidR="001A6428" w:rsidRPr="00261222">
        <w:t xml:space="preserve">these are complex and not directly relevant to present matters they will not be reviewed here, though it </w:t>
      </w:r>
      <w:r>
        <w:t>should</w:t>
      </w:r>
      <w:r w:rsidR="001A6428" w:rsidRPr="00261222">
        <w:t xml:space="preserve"> be noted that complement</w:t>
      </w:r>
      <w:r w:rsidR="00542237">
        <w:t>ize</w:t>
      </w:r>
      <w:r w:rsidR="001A6428" w:rsidRPr="00261222">
        <w:t>d subordinate clauses can be ‘insubordinated’ and appear without their matrix claus</w:t>
      </w:r>
      <w:r w:rsidR="00A615EE">
        <w:t>e. In their (in)subordinate use</w:t>
      </w:r>
      <w:r w:rsidR="001A6428" w:rsidRPr="00261222">
        <w:t xml:space="preserve"> complement</w:t>
      </w:r>
      <w:r w:rsidR="00542237">
        <w:t>ize</w:t>
      </w:r>
      <w:r w:rsidR="001A6428" w:rsidRPr="00261222">
        <w:t xml:space="preserve">d clauses </w:t>
      </w:r>
      <w:r w:rsidR="00D31480">
        <w:t xml:space="preserve">regularly </w:t>
      </w:r>
      <w:r w:rsidR="001A6428" w:rsidRPr="00261222">
        <w:t>exhibit</w:t>
      </w:r>
      <w:r w:rsidR="0045099D">
        <w:t xml:space="preserve"> </w:t>
      </w:r>
      <w:r w:rsidR="00F3143B">
        <w:t xml:space="preserve">distinctive, </w:t>
      </w:r>
      <w:r w:rsidR="0045099D">
        <w:t>overt</w:t>
      </w:r>
      <w:r w:rsidR="001A6428" w:rsidRPr="00261222">
        <w:t xml:space="preserve"> inflection on every nominal and verbal word in the clause.</w:t>
      </w:r>
      <w:r w:rsidR="0045099D">
        <w:t xml:space="preserve"> I will refer to </w:t>
      </w:r>
      <w:r w:rsidR="00F3143B">
        <w:t>two</w:t>
      </w:r>
      <w:r w:rsidR="0045099D">
        <w:t xml:space="preserve"> kind</w:t>
      </w:r>
      <w:r w:rsidR="00F3143B">
        <w:t>s</w:t>
      </w:r>
      <w:r w:rsidR="0045099D">
        <w:t xml:space="preserve"> of complementized clause</w:t>
      </w:r>
      <w:r w:rsidR="001871BD">
        <w:t xml:space="preserve">, </w:t>
      </w:r>
      <w:r w:rsidR="001871BD" w:rsidRPr="001871BD">
        <w:rPr>
          <w:b/>
        </w:rPr>
        <w:t>sejunct</w:t>
      </w:r>
      <w:r w:rsidR="001871BD">
        <w:t xml:space="preserve"> and </w:t>
      </w:r>
      <w:r w:rsidR="001871BD" w:rsidRPr="001871BD">
        <w:rPr>
          <w:b/>
        </w:rPr>
        <w:t>nonsejunct</w:t>
      </w:r>
      <w:r w:rsidR="001871BD">
        <w:t>,</w:t>
      </w:r>
      <w:r w:rsidR="001871BD" w:rsidRPr="001871BD">
        <w:t xml:space="preserve"> </w:t>
      </w:r>
      <w:r w:rsidR="001871BD">
        <w:t>whose traits are summarized in Table 5.1</w:t>
      </w:r>
      <w:r w:rsidR="00F3143B">
        <w:t xml:space="preserve">. </w:t>
      </w:r>
    </w:p>
    <w:p w14:paraId="4A3492FC" w14:textId="77777777" w:rsidR="001871BD" w:rsidRDefault="001871BD" w:rsidP="001871BD">
      <w:pPr>
        <w:spacing w:line="720" w:lineRule="exact"/>
        <w:jc w:val="left"/>
      </w:pPr>
    </w:p>
    <w:p w14:paraId="5DF7A79C" w14:textId="0A984752" w:rsidR="001871BD" w:rsidRPr="00261222" w:rsidRDefault="001871BD" w:rsidP="001871BD">
      <w:pPr>
        <w:pStyle w:val="Spacing"/>
        <w:keepNext/>
        <w:spacing w:line="720" w:lineRule="exact"/>
        <w:jc w:val="left"/>
      </w:pPr>
      <w:r>
        <w:lastRenderedPageBreak/>
        <w:t xml:space="preserve">Table </w:t>
      </w:r>
      <w:r w:rsidR="006A26B9" w:rsidRPr="006A26B9">
        <w:t xml:space="preserve">5.1 </w:t>
      </w:r>
      <w:r>
        <w:rPr>
          <w:rFonts w:cs="Times-Roman"/>
          <w:iCs/>
        </w:rPr>
        <w:t>Sejunct and nonsejunct complementized clauses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2"/>
        <w:gridCol w:w="5097"/>
        <w:gridCol w:w="1848"/>
      </w:tblGrid>
      <w:tr w:rsidR="001871BD" w14:paraId="759F5D21" w14:textId="77777777" w:rsidTr="001871BD">
        <w:tc>
          <w:tcPr>
            <w:tcW w:w="0" w:type="auto"/>
            <w:tcBorders>
              <w:top w:val="single" w:sz="4" w:space="0" w:color="auto"/>
              <w:bottom w:val="single" w:sz="4" w:space="0" w:color="auto"/>
            </w:tcBorders>
          </w:tcPr>
          <w:p w14:paraId="00E5F241" w14:textId="77777777" w:rsidR="001871BD" w:rsidRDefault="001871BD" w:rsidP="001871BD">
            <w:pPr>
              <w:keepNext/>
              <w:spacing w:line="240" w:lineRule="auto"/>
              <w:jc w:val="left"/>
            </w:pPr>
            <w:r>
              <w:t>Clause type</w:t>
            </w:r>
          </w:p>
        </w:tc>
        <w:tc>
          <w:tcPr>
            <w:tcW w:w="5097" w:type="dxa"/>
            <w:tcBorders>
              <w:top w:val="single" w:sz="4" w:space="0" w:color="auto"/>
              <w:bottom w:val="single" w:sz="4" w:space="0" w:color="auto"/>
            </w:tcBorders>
          </w:tcPr>
          <w:p w14:paraId="108B4E48" w14:textId="77777777" w:rsidR="001871BD" w:rsidRDefault="001871BD" w:rsidP="001871BD">
            <w:pPr>
              <w:keepNext/>
              <w:spacing w:line="240" w:lineRule="auto"/>
              <w:jc w:val="left"/>
            </w:pPr>
            <w:r>
              <w:t>Usage</w:t>
            </w:r>
          </w:p>
        </w:tc>
        <w:tc>
          <w:tcPr>
            <w:tcW w:w="1848" w:type="dxa"/>
            <w:tcBorders>
              <w:top w:val="single" w:sz="4" w:space="0" w:color="auto"/>
              <w:bottom w:val="single" w:sz="4" w:space="0" w:color="auto"/>
            </w:tcBorders>
          </w:tcPr>
          <w:p w14:paraId="4B46C925" w14:textId="77777777" w:rsidR="001871BD" w:rsidRDefault="001871BD" w:rsidP="001871BD">
            <w:pPr>
              <w:keepNext/>
              <w:spacing w:line="240" w:lineRule="auto"/>
              <w:jc w:val="left"/>
            </w:pPr>
            <w:r>
              <w:t>Features</w:t>
            </w:r>
          </w:p>
        </w:tc>
      </w:tr>
      <w:tr w:rsidR="001871BD" w14:paraId="2B561E11" w14:textId="77777777" w:rsidTr="001871BD">
        <w:tc>
          <w:tcPr>
            <w:tcW w:w="0" w:type="auto"/>
            <w:tcBorders>
              <w:top w:val="single" w:sz="4" w:space="0" w:color="auto"/>
            </w:tcBorders>
          </w:tcPr>
          <w:p w14:paraId="7DC4A47C" w14:textId="77777777" w:rsidR="001871BD" w:rsidRDefault="001871BD" w:rsidP="001871BD">
            <w:pPr>
              <w:keepNext/>
              <w:spacing w:line="240" w:lineRule="auto"/>
              <w:jc w:val="left"/>
            </w:pPr>
            <w:r>
              <w:t>Nonsejunct</w:t>
            </w:r>
          </w:p>
        </w:tc>
        <w:tc>
          <w:tcPr>
            <w:tcW w:w="5097" w:type="dxa"/>
            <w:tcBorders>
              <w:top w:val="single" w:sz="4" w:space="0" w:color="auto"/>
            </w:tcBorders>
          </w:tcPr>
          <w:p w14:paraId="18FE039C" w14:textId="77777777" w:rsidR="00AB7136" w:rsidRDefault="001871BD" w:rsidP="00AB7136">
            <w:pPr>
              <w:keepNext/>
              <w:spacing w:line="240" w:lineRule="auto"/>
              <w:jc w:val="left"/>
            </w:pPr>
            <w:r>
              <w:t>When s</w:t>
            </w:r>
            <w:r w:rsidRPr="00261222">
              <w:t>ubject is</w:t>
            </w:r>
            <w:r w:rsidR="00AB7136">
              <w:t>:</w:t>
            </w:r>
            <w:r w:rsidRPr="00261222">
              <w:t xml:space="preserve"> </w:t>
            </w:r>
          </w:p>
          <w:p w14:paraId="36B343A4" w14:textId="77777777" w:rsidR="00AB7136" w:rsidRDefault="001871BD" w:rsidP="00AB7136">
            <w:pPr>
              <w:keepNext/>
              <w:spacing w:line="240" w:lineRule="auto"/>
              <w:jc w:val="left"/>
            </w:pPr>
            <w:r>
              <w:t>(</w:t>
            </w:r>
            <w:r w:rsidR="00AB7136">
              <w:t>i</w:t>
            </w:r>
            <w:r>
              <w:t xml:space="preserve">) </w:t>
            </w:r>
            <w:r w:rsidRPr="00261222">
              <w:t xml:space="preserve">first person inclusive, </w:t>
            </w:r>
            <w:r w:rsidRPr="00F3143B">
              <w:rPr>
                <w:smallCaps/>
              </w:rPr>
              <w:t>or</w:t>
            </w:r>
            <w:r>
              <w:t xml:space="preserve"> </w:t>
            </w:r>
          </w:p>
          <w:p w14:paraId="7BE71FA8" w14:textId="7CEB79AA" w:rsidR="001871BD" w:rsidRDefault="001871BD" w:rsidP="00D31480">
            <w:pPr>
              <w:keepNext/>
              <w:spacing w:line="240" w:lineRule="auto"/>
              <w:jc w:val="left"/>
            </w:pPr>
            <w:r>
              <w:t>(</w:t>
            </w:r>
            <w:r w:rsidR="00AB7136">
              <w:t>ii</w:t>
            </w:r>
            <w:r>
              <w:t>) second pe</w:t>
            </w:r>
            <w:r w:rsidR="00D31480">
              <w:t xml:space="preserve">rson and </w:t>
            </w:r>
            <w:r w:rsidRPr="00261222">
              <w:t xml:space="preserve">the speaker </w:t>
            </w:r>
            <w:r w:rsidR="00D31480">
              <w:t>wishes to express solidarity with</w:t>
            </w:r>
            <w:r w:rsidRPr="00261222">
              <w:t xml:space="preserve"> the addressee</w:t>
            </w:r>
          </w:p>
        </w:tc>
        <w:tc>
          <w:tcPr>
            <w:tcW w:w="1848" w:type="dxa"/>
            <w:tcBorders>
              <w:top w:val="single" w:sz="4" w:space="0" w:color="auto"/>
            </w:tcBorders>
          </w:tcPr>
          <w:p w14:paraId="6CB65E8C" w14:textId="77777777" w:rsidR="001871BD" w:rsidRDefault="001871BD" w:rsidP="001871BD">
            <w:pPr>
              <w:keepNext/>
              <w:spacing w:line="240" w:lineRule="auto"/>
              <w:jc w:val="left"/>
            </w:pPr>
            <w:r>
              <w:t>{+</w:t>
            </w:r>
            <w:r w:rsidRPr="00F3143B">
              <w:rPr>
                <w:smallCaps/>
              </w:rPr>
              <w:t>comp</w:t>
            </w:r>
            <w:r>
              <w:rPr>
                <w:smallCaps/>
              </w:rPr>
              <w:t>, sej:Ø}</w:t>
            </w:r>
          </w:p>
        </w:tc>
      </w:tr>
      <w:tr w:rsidR="001871BD" w14:paraId="4D1D6634" w14:textId="77777777" w:rsidTr="001871BD">
        <w:tc>
          <w:tcPr>
            <w:tcW w:w="0" w:type="auto"/>
            <w:tcBorders>
              <w:bottom w:val="single" w:sz="4" w:space="0" w:color="auto"/>
            </w:tcBorders>
          </w:tcPr>
          <w:p w14:paraId="21CC39BC" w14:textId="77777777" w:rsidR="001871BD" w:rsidRDefault="001871BD" w:rsidP="001871BD">
            <w:pPr>
              <w:keepNext/>
              <w:spacing w:line="240" w:lineRule="auto"/>
              <w:jc w:val="left"/>
            </w:pPr>
            <w:r>
              <w:t>Sejunct</w:t>
            </w:r>
          </w:p>
        </w:tc>
        <w:tc>
          <w:tcPr>
            <w:tcW w:w="5097" w:type="dxa"/>
            <w:tcBorders>
              <w:bottom w:val="single" w:sz="4" w:space="0" w:color="auto"/>
            </w:tcBorders>
          </w:tcPr>
          <w:p w14:paraId="32CFA6AE" w14:textId="77777777" w:rsidR="001871BD" w:rsidRDefault="001871BD" w:rsidP="001871BD">
            <w:pPr>
              <w:keepNext/>
              <w:spacing w:line="240" w:lineRule="auto"/>
              <w:jc w:val="left"/>
            </w:pPr>
            <w:r>
              <w:t>otherwise</w:t>
            </w:r>
          </w:p>
        </w:tc>
        <w:tc>
          <w:tcPr>
            <w:tcW w:w="1848" w:type="dxa"/>
            <w:tcBorders>
              <w:bottom w:val="single" w:sz="4" w:space="0" w:color="auto"/>
            </w:tcBorders>
          </w:tcPr>
          <w:p w14:paraId="633A42B1" w14:textId="77777777" w:rsidR="001871BD" w:rsidRPr="00F3143B" w:rsidRDefault="001871BD" w:rsidP="001871BD">
            <w:pPr>
              <w:keepNext/>
              <w:spacing w:line="240" w:lineRule="auto"/>
              <w:jc w:val="left"/>
              <w:rPr>
                <w:smallCaps/>
              </w:rPr>
            </w:pPr>
            <w:r w:rsidRPr="00F3143B">
              <w:rPr>
                <w:smallCaps/>
              </w:rPr>
              <w:t>{+comp, +sej}</w:t>
            </w:r>
          </w:p>
        </w:tc>
      </w:tr>
    </w:tbl>
    <w:p w14:paraId="32FAAABC" w14:textId="77777777" w:rsidR="001871BD" w:rsidRDefault="001871BD" w:rsidP="0045099D">
      <w:pPr>
        <w:spacing w:line="720" w:lineRule="exact"/>
        <w:jc w:val="left"/>
      </w:pPr>
    </w:p>
    <w:p w14:paraId="4A0E91C2" w14:textId="1C07E880" w:rsidR="00F3143B" w:rsidRDefault="009676E1" w:rsidP="009676E1">
      <w:pPr>
        <w:spacing w:line="720" w:lineRule="exact"/>
        <w:jc w:val="left"/>
      </w:pPr>
      <w:r>
        <w:t>Sejunct clauses are the default. Nonsejunct clauses are used</w:t>
      </w:r>
      <w:r w:rsidRPr="00261222">
        <w:t xml:space="preserve"> </w:t>
      </w:r>
      <w:r>
        <w:t>when</w:t>
      </w:r>
      <w:r w:rsidRPr="00261222">
        <w:t xml:space="preserve"> the subject </w:t>
      </w:r>
      <w:r>
        <w:t>is either (</w:t>
      </w:r>
      <w:r w:rsidR="00AB7136">
        <w:t>i</w:t>
      </w:r>
      <w:r>
        <w:t xml:space="preserve">) </w:t>
      </w:r>
      <w:r w:rsidRPr="00261222">
        <w:t xml:space="preserve">first person inclusive, or </w:t>
      </w:r>
      <w:r>
        <w:t>(</w:t>
      </w:r>
      <w:r w:rsidR="00AB7136">
        <w:t>ii</w:t>
      </w:r>
      <w:r>
        <w:t>)</w:t>
      </w:r>
      <w:r w:rsidRPr="00261222">
        <w:t xml:space="preserve"> second person and ‘the speaker wants to group him/herself with the </w:t>
      </w:r>
      <w:r w:rsidR="00AD0B5B" w:rsidRPr="00AD0B5B">
        <w:t xml:space="preserve">addressee’ (Evans 1995a: 494). That </w:t>
      </w:r>
      <w:r>
        <w:t>is to say, there is a disjoint condition on using nonsejunct clause</w:t>
      </w:r>
      <w:r w:rsidR="000368DA">
        <w:t>s</w:t>
      </w:r>
      <w:r>
        <w:t xml:space="preserve">, which </w:t>
      </w:r>
      <w:r w:rsidR="00757F5B">
        <w:t>hinges on</w:t>
      </w:r>
      <w:r>
        <w:t xml:space="preserve"> grammatical </w:t>
      </w:r>
      <w:r w:rsidR="000368DA">
        <w:t>person</w:t>
      </w:r>
      <w:r>
        <w:t xml:space="preserve"> features and </w:t>
      </w:r>
      <w:r w:rsidR="00757F5B">
        <w:t>on the</w:t>
      </w:r>
      <w:r w:rsidR="000368DA">
        <w:t xml:space="preserve"> pragmatic expression of solidarity</w:t>
      </w:r>
      <w:r>
        <w:t xml:space="preserve"> </w:t>
      </w:r>
      <w:r w:rsidR="000368DA">
        <w:t>between speaker and addressee</w:t>
      </w:r>
      <w:r>
        <w:t xml:space="preserve">. </w:t>
      </w:r>
      <w:r w:rsidR="00757F5B">
        <w:t>This combination of</w:t>
      </w:r>
      <w:r w:rsidR="001871BD">
        <w:t xml:space="preserve"> conditions </w:t>
      </w:r>
      <w:r w:rsidR="00757F5B">
        <w:t>is</w:t>
      </w:r>
      <w:r w:rsidR="001871BD">
        <w:t xml:space="preserve"> </w:t>
      </w:r>
      <w:r w:rsidR="00D469DE">
        <w:t>typologically</w:t>
      </w:r>
      <w:r w:rsidR="001871BD">
        <w:t xml:space="preserve"> idiosyncratic,</w:t>
      </w:r>
      <w:r>
        <w:t xml:space="preserve"> and I know of no other language which makes use of </w:t>
      </w:r>
      <w:r w:rsidR="00AB7136">
        <w:t>it</w:t>
      </w:r>
      <w:r w:rsidR="00757F5B">
        <w:t xml:space="preserve"> </w:t>
      </w:r>
      <w:r w:rsidR="00145111">
        <w:t>(see</w:t>
      </w:r>
      <w:r w:rsidR="000368DA">
        <w:t xml:space="preserve"> </w:t>
      </w:r>
      <w:r>
        <w:t>§</w:t>
      </w:r>
      <w:r w:rsidR="007601C0">
        <w:t>9.1</w:t>
      </w:r>
      <w:r>
        <w:t xml:space="preserve"> </w:t>
      </w:r>
      <w:r w:rsidR="00145111">
        <w:t>for</w:t>
      </w:r>
      <w:r>
        <w:t xml:space="preserve"> arguments against analys</w:t>
      </w:r>
      <w:r w:rsidR="00757F5B">
        <w:t>ing</w:t>
      </w:r>
      <w:r>
        <w:t xml:space="preserve"> sejunct/nonsejunct </w:t>
      </w:r>
      <w:r w:rsidR="000368DA">
        <w:t>as person marking</w:t>
      </w:r>
      <w:r w:rsidR="00145111">
        <w:t>)</w:t>
      </w:r>
      <w:r>
        <w:t xml:space="preserve">. </w:t>
      </w:r>
    </w:p>
    <w:p w14:paraId="7830740F" w14:textId="50834DA4" w:rsidR="00757F5B" w:rsidRPr="00261222" w:rsidRDefault="00757F5B" w:rsidP="00757F5B">
      <w:pPr>
        <w:spacing w:line="720" w:lineRule="exact"/>
        <w:ind w:firstLine="720"/>
        <w:jc w:val="left"/>
      </w:pPr>
      <w:r>
        <w:lastRenderedPageBreak/>
        <w:t>Sejunct complementized clauses exhibit overt +</w:t>
      </w:r>
      <w:r w:rsidRPr="0045099D">
        <w:rPr>
          <w:smallCaps/>
        </w:rPr>
        <w:t>sej</w:t>
      </w:r>
      <w:r>
        <w:t xml:space="preserve"> inflection</w:t>
      </w:r>
      <w:r w:rsidRPr="00F3143B">
        <w:t xml:space="preserve"> </w:t>
      </w:r>
      <w:r>
        <w:t xml:space="preserve">which is </w:t>
      </w:r>
      <w:r w:rsidRPr="00261222">
        <w:t>real</w:t>
      </w:r>
      <w:r>
        <w:t>ize</w:t>
      </w:r>
      <w:r w:rsidRPr="00261222">
        <w:t>d by µ</w:t>
      </w:r>
      <w:r w:rsidRPr="00261222">
        <w:rPr>
          <w:smallCaps/>
        </w:rPr>
        <w:t xml:space="preserve">obl </w:t>
      </w:r>
      <w:r w:rsidRPr="00261222">
        <w:t>on</w:t>
      </w:r>
      <w:r>
        <w:t xml:space="preserve"> all words bar subject pronouns. On subject pronouns +</w:t>
      </w:r>
      <w:r w:rsidRPr="0045099D">
        <w:rPr>
          <w:smallCaps/>
        </w:rPr>
        <w:t>sej</w:t>
      </w:r>
      <w:r>
        <w:t xml:space="preserve"> is realised by µ</w:t>
      </w:r>
      <w:r w:rsidRPr="001871BD">
        <w:rPr>
          <w:smallCaps/>
        </w:rPr>
        <w:t>sej</w:t>
      </w:r>
      <w:r w:rsidRPr="0045099D">
        <w:t>.</w:t>
      </w:r>
      <w:bookmarkStart w:id="68" w:name="_Ref99176380"/>
      <w:r w:rsidR="00786B5C" w:rsidRPr="00261222">
        <w:rPr>
          <w:rStyle w:val="FootnoteReference"/>
        </w:rPr>
        <w:footnoteReference w:id="44"/>
      </w:r>
      <w:bookmarkEnd w:id="68"/>
      <w:r>
        <w:t xml:space="preserve"> Sejunct complementized clauses </w:t>
      </w:r>
      <w:r w:rsidR="00145111">
        <w:t>are illustrated</w:t>
      </w:r>
      <w:r>
        <w:t xml:space="preserve"> </w:t>
      </w:r>
      <w:r w:rsidR="00AD0B5B" w:rsidRPr="00AD0B5B">
        <w:t>in (5.19) below with a third person subject and in (5.1) with</w:t>
      </w:r>
      <w:r w:rsidRPr="00261222">
        <w:t xml:space="preserve"> a second person subject.</w:t>
      </w:r>
    </w:p>
    <w:p w14:paraId="75E15B2F" w14:textId="77777777" w:rsidR="00757F5B" w:rsidRPr="00261222" w:rsidRDefault="00757F5B" w:rsidP="00757F5B">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613"/>
        <w:gridCol w:w="958"/>
        <w:gridCol w:w="1071"/>
        <w:gridCol w:w="199"/>
        <w:gridCol w:w="1133"/>
        <w:gridCol w:w="2315"/>
      </w:tblGrid>
      <w:tr w:rsidR="00757F5B" w:rsidRPr="009B1806" w14:paraId="42525203" w14:textId="77777777" w:rsidTr="00757F5B">
        <w:tc>
          <w:tcPr>
            <w:tcW w:w="0" w:type="auto"/>
          </w:tcPr>
          <w:p w14:paraId="6173FE1A" w14:textId="734EA751" w:rsidR="00757F5B" w:rsidRDefault="006A26B9" w:rsidP="00757F5B">
            <w:pPr>
              <w:pStyle w:val="NormalforTables"/>
              <w:spacing w:line="720" w:lineRule="exact"/>
            </w:pPr>
            <w:r w:rsidRPr="006A26B9">
              <w:t>(5.1)</w:t>
            </w:r>
          </w:p>
        </w:tc>
        <w:tc>
          <w:tcPr>
            <w:tcW w:w="0" w:type="auto"/>
          </w:tcPr>
          <w:p w14:paraId="39E8182B" w14:textId="77777777" w:rsidR="00757F5B" w:rsidRPr="00AE52C6" w:rsidRDefault="00757F5B" w:rsidP="00757F5B">
            <w:pPr>
              <w:pStyle w:val="NormalforTables"/>
              <w:spacing w:line="720" w:lineRule="exact"/>
              <w:rPr>
                <w:i/>
              </w:rPr>
            </w:pPr>
            <w:r w:rsidRPr="00261222">
              <w:rPr>
                <w:rFonts w:cs="Times-Roman"/>
                <w:i/>
                <w:iCs/>
              </w:rPr>
              <w:t>Jinaa</w:t>
            </w:r>
          </w:p>
        </w:tc>
        <w:tc>
          <w:tcPr>
            <w:tcW w:w="0" w:type="auto"/>
          </w:tcPr>
          <w:p w14:paraId="17F3F29B" w14:textId="77777777" w:rsidR="00757F5B" w:rsidRPr="00B10E56" w:rsidRDefault="00757F5B" w:rsidP="00757F5B">
            <w:pPr>
              <w:pStyle w:val="NormalforTables"/>
              <w:spacing w:line="720" w:lineRule="exact"/>
              <w:rPr>
                <w:rFonts w:cs="Times-Roman"/>
                <w:iCs/>
              </w:rPr>
            </w:pPr>
            <w:r w:rsidRPr="00261222">
              <w:rPr>
                <w:i/>
              </w:rPr>
              <w:t>bijarrb,</w:t>
            </w:r>
          </w:p>
        </w:tc>
        <w:tc>
          <w:tcPr>
            <w:tcW w:w="0" w:type="auto"/>
          </w:tcPr>
          <w:p w14:paraId="04AED4A4" w14:textId="77777777" w:rsidR="00757F5B" w:rsidRPr="00261222" w:rsidRDefault="00757F5B" w:rsidP="00757F5B">
            <w:pPr>
              <w:pStyle w:val="NormalforTables"/>
              <w:spacing w:line="720" w:lineRule="exact"/>
            </w:pPr>
            <w:r>
              <w:t>[</w:t>
            </w:r>
          </w:p>
        </w:tc>
        <w:tc>
          <w:tcPr>
            <w:tcW w:w="0" w:type="auto"/>
          </w:tcPr>
          <w:p w14:paraId="42205120" w14:textId="77777777" w:rsidR="00757F5B" w:rsidRPr="00111E48" w:rsidRDefault="00757F5B" w:rsidP="00757F5B">
            <w:pPr>
              <w:pStyle w:val="NormalforTables"/>
              <w:spacing w:line="720" w:lineRule="exact"/>
              <w:rPr>
                <w:rFonts w:cs="Times-Roman"/>
                <w:iCs/>
              </w:rPr>
            </w:pPr>
            <w:r w:rsidRPr="00261222">
              <w:rPr>
                <w:i/>
              </w:rPr>
              <w:t>ngumbaa</w:t>
            </w:r>
          </w:p>
        </w:tc>
        <w:tc>
          <w:tcPr>
            <w:tcW w:w="0" w:type="auto"/>
          </w:tcPr>
          <w:p w14:paraId="6CD4FF48" w14:textId="77777777" w:rsidR="00757F5B" w:rsidRPr="00AE52C6" w:rsidRDefault="00757F5B" w:rsidP="00757F5B">
            <w:pPr>
              <w:pStyle w:val="NormalforTables"/>
              <w:spacing w:line="720" w:lineRule="exact"/>
              <w:rPr>
                <w:i/>
              </w:rPr>
            </w:pPr>
            <w:r w:rsidRPr="00261222">
              <w:rPr>
                <w:rFonts w:cs="Times-Roman"/>
                <w:i/>
                <w:iCs/>
              </w:rPr>
              <w:t xml:space="preserve">kurulutharranth </w:t>
            </w:r>
            <w:r w:rsidRPr="00261222">
              <w:rPr>
                <w:rFonts w:cs="Times-Roman"/>
                <w:iCs/>
              </w:rPr>
              <w:t>]</w:t>
            </w:r>
            <w:r w:rsidRPr="00261222">
              <w:rPr>
                <w:rFonts w:cs="Times-Roman"/>
                <w:i/>
                <w:iCs/>
              </w:rPr>
              <w:t xml:space="preserve"> ?</w:t>
            </w:r>
          </w:p>
        </w:tc>
      </w:tr>
      <w:tr w:rsidR="00757F5B" w:rsidRPr="009B1806" w14:paraId="25D63C03" w14:textId="77777777" w:rsidTr="00757F5B">
        <w:tc>
          <w:tcPr>
            <w:tcW w:w="0" w:type="auto"/>
          </w:tcPr>
          <w:p w14:paraId="6B210372" w14:textId="77777777" w:rsidR="00757F5B" w:rsidRPr="00261222" w:rsidRDefault="00757F5B" w:rsidP="00757F5B">
            <w:pPr>
              <w:pStyle w:val="NormalforTables"/>
              <w:spacing w:line="720" w:lineRule="exact"/>
            </w:pPr>
          </w:p>
        </w:tc>
        <w:tc>
          <w:tcPr>
            <w:tcW w:w="0" w:type="auto"/>
          </w:tcPr>
          <w:p w14:paraId="6C8E1BC1" w14:textId="77777777" w:rsidR="00757F5B" w:rsidRPr="00C238D5" w:rsidRDefault="00757F5B" w:rsidP="00757F5B">
            <w:pPr>
              <w:pStyle w:val="NormalforTables"/>
              <w:spacing w:line="720" w:lineRule="exact"/>
              <w:rPr>
                <w:rFonts w:ascii="Doulos SIL" w:hAnsi="Doulos SIL"/>
                <w:lang w:val="en-US"/>
              </w:rPr>
            </w:pPr>
            <w:r w:rsidRPr="00CE4D98">
              <w:rPr>
                <w:rFonts w:ascii="Doulos SIL" w:hAnsi="Doulos SIL"/>
                <w:noProof/>
                <w:lang w:val="en-US"/>
              </w:rPr>
              <w:t>cina-a</w:t>
            </w:r>
          </w:p>
        </w:tc>
        <w:tc>
          <w:tcPr>
            <w:tcW w:w="0" w:type="auto"/>
          </w:tcPr>
          <w:p w14:paraId="22CBB852" w14:textId="77777777" w:rsidR="00757F5B" w:rsidRPr="00653F9E" w:rsidRDefault="00757F5B" w:rsidP="00757F5B">
            <w:pPr>
              <w:pStyle w:val="NormalforTables"/>
              <w:spacing w:line="720" w:lineRule="exact"/>
              <w:rPr>
                <w:rFonts w:ascii="Doulos SIL" w:hAnsi="Doulos SIL"/>
                <w:lang w:val="en-US"/>
              </w:rPr>
            </w:pPr>
            <w:r w:rsidRPr="00CE4D98">
              <w:rPr>
                <w:rFonts w:ascii="Doulos SIL" w:hAnsi="Doulos SIL"/>
                <w:noProof/>
                <w:lang w:val="en-US"/>
              </w:rPr>
              <w:t>picarpa-ø</w:t>
            </w:r>
          </w:p>
        </w:tc>
        <w:tc>
          <w:tcPr>
            <w:tcW w:w="0" w:type="auto"/>
          </w:tcPr>
          <w:p w14:paraId="7C6AE958" w14:textId="77777777" w:rsidR="00757F5B" w:rsidRPr="00CE4D98" w:rsidRDefault="00757F5B" w:rsidP="00757F5B">
            <w:pPr>
              <w:pStyle w:val="NormalforTables"/>
              <w:spacing w:line="720" w:lineRule="exact"/>
              <w:rPr>
                <w:rFonts w:ascii="Doulos SIL" w:hAnsi="Doulos SIL" w:cs="Times-Roman"/>
                <w:iCs/>
                <w:noProof/>
                <w:lang w:val="en-US"/>
              </w:rPr>
            </w:pPr>
          </w:p>
        </w:tc>
        <w:tc>
          <w:tcPr>
            <w:tcW w:w="0" w:type="auto"/>
          </w:tcPr>
          <w:p w14:paraId="2C86C0B8" w14:textId="77777777" w:rsidR="00757F5B" w:rsidRPr="00111E48" w:rsidRDefault="00757F5B" w:rsidP="00757F5B">
            <w:pPr>
              <w:pStyle w:val="NormalforTables"/>
              <w:spacing w:line="720" w:lineRule="exact"/>
              <w:rPr>
                <w:rFonts w:ascii="Doulos SIL" w:hAnsi="Doulos SIL" w:cs="Times-Roman"/>
                <w:iCs/>
                <w:lang w:val="en-US"/>
              </w:rPr>
            </w:pPr>
            <w:r w:rsidRPr="00CE4D98">
              <w:rPr>
                <w:rFonts w:ascii="Doulos SIL" w:hAnsi="Doulos SIL" w:cs="Times-Roman"/>
                <w:iCs/>
                <w:noProof/>
                <w:lang w:val="en-US"/>
              </w:rPr>
              <w:t>ŋuŋ</w:t>
            </w:r>
            <w:r w:rsidRPr="00261222">
              <w:rPr>
                <w:rFonts w:cs="Times-Roman"/>
                <w:iCs/>
                <w:noProof/>
                <w:lang w:val="en-US"/>
              </w:rPr>
              <w:t>+</w:t>
            </w:r>
            <w:r w:rsidRPr="00CE4D98">
              <w:rPr>
                <w:rFonts w:ascii="Doulos SIL" w:hAnsi="Doulos SIL" w:cs="Times-Roman"/>
                <w:iCs/>
                <w:noProof/>
                <w:lang w:val="en-US"/>
              </w:rPr>
              <w:t>pa-a</w:t>
            </w:r>
          </w:p>
        </w:tc>
        <w:tc>
          <w:tcPr>
            <w:tcW w:w="0" w:type="auto"/>
          </w:tcPr>
          <w:p w14:paraId="489C0E1D" w14:textId="77777777" w:rsidR="00757F5B" w:rsidRPr="00C238D5" w:rsidRDefault="00757F5B" w:rsidP="00757F5B">
            <w:pPr>
              <w:pStyle w:val="NormalforTables"/>
              <w:spacing w:line="720" w:lineRule="exact"/>
              <w:rPr>
                <w:rFonts w:ascii="Doulos SIL" w:hAnsi="Doulos SIL"/>
                <w:lang w:val="en-US"/>
              </w:rPr>
            </w:pPr>
            <w:r w:rsidRPr="00CE4D98">
              <w:rPr>
                <w:rFonts w:ascii="Doulos SIL" w:hAnsi="Doulos SIL"/>
                <w:noProof/>
                <w:lang w:val="en-US"/>
              </w:rPr>
              <w:t>kuɻulu-t̪</w:t>
            </w:r>
            <w:r w:rsidRPr="00261222">
              <w:rPr>
                <w:noProof/>
                <w:lang w:val="en-US"/>
              </w:rPr>
              <w:t>+</w:t>
            </w:r>
            <w:r w:rsidRPr="00CE4D98">
              <w:rPr>
                <w:rFonts w:ascii="Doulos SIL" w:hAnsi="Doulos SIL"/>
                <w:noProof/>
                <w:lang w:val="en-US"/>
              </w:rPr>
              <w:t>ŋara-in̪t̪a-ø</w:t>
            </w:r>
          </w:p>
        </w:tc>
      </w:tr>
      <w:tr w:rsidR="00757F5B" w:rsidRPr="00791B8F" w14:paraId="4731C144" w14:textId="77777777" w:rsidTr="00757F5B">
        <w:tc>
          <w:tcPr>
            <w:tcW w:w="0" w:type="auto"/>
          </w:tcPr>
          <w:p w14:paraId="26C911E3" w14:textId="77777777" w:rsidR="00757F5B" w:rsidRPr="00791B8F" w:rsidRDefault="00757F5B" w:rsidP="00757F5B">
            <w:pPr>
              <w:pStyle w:val="NormalforTables"/>
              <w:spacing w:line="720" w:lineRule="exact"/>
            </w:pPr>
          </w:p>
        </w:tc>
        <w:tc>
          <w:tcPr>
            <w:tcW w:w="0" w:type="auto"/>
          </w:tcPr>
          <w:p w14:paraId="0AC0004B" w14:textId="77777777" w:rsidR="00757F5B" w:rsidRPr="00FF30D9" w:rsidRDefault="00757F5B" w:rsidP="00757F5B">
            <w:pPr>
              <w:pStyle w:val="NormalforTables"/>
              <w:spacing w:line="720" w:lineRule="exact"/>
            </w:pPr>
            <w:r w:rsidRPr="00261222">
              <w:t>where-</w:t>
            </w:r>
            <w:r w:rsidRPr="00261222">
              <w:rPr>
                <w:smallCaps/>
              </w:rPr>
              <w:t>t</w:t>
            </w:r>
          </w:p>
        </w:tc>
        <w:tc>
          <w:tcPr>
            <w:tcW w:w="0" w:type="auto"/>
          </w:tcPr>
          <w:p w14:paraId="02D7F406" w14:textId="77777777" w:rsidR="00757F5B" w:rsidRPr="009B1806" w:rsidRDefault="00757F5B" w:rsidP="00757F5B">
            <w:pPr>
              <w:pStyle w:val="NormalforTables"/>
              <w:spacing w:line="720" w:lineRule="exact"/>
            </w:pPr>
            <w:r w:rsidRPr="00261222">
              <w:t>dugong</w:t>
            </w:r>
            <w:r w:rsidRPr="00261222">
              <w:rPr>
                <w:smallCaps/>
              </w:rPr>
              <w:t>-t</w:t>
            </w:r>
          </w:p>
        </w:tc>
        <w:tc>
          <w:tcPr>
            <w:tcW w:w="0" w:type="auto"/>
          </w:tcPr>
          <w:p w14:paraId="31B93531" w14:textId="77777777" w:rsidR="00757F5B" w:rsidRPr="00261222" w:rsidRDefault="00757F5B" w:rsidP="00757F5B">
            <w:pPr>
              <w:pStyle w:val="NormalforTables"/>
              <w:spacing w:line="720" w:lineRule="exact"/>
              <w:rPr>
                <w:rFonts w:cs="Times-Roman"/>
                <w:iCs/>
              </w:rPr>
            </w:pPr>
          </w:p>
        </w:tc>
        <w:tc>
          <w:tcPr>
            <w:tcW w:w="0" w:type="auto"/>
          </w:tcPr>
          <w:p w14:paraId="293A5652" w14:textId="77777777" w:rsidR="00757F5B" w:rsidRPr="00111E48" w:rsidRDefault="00757F5B" w:rsidP="00757F5B">
            <w:pPr>
              <w:pStyle w:val="NormalforTables"/>
              <w:spacing w:line="720" w:lineRule="exact"/>
              <w:rPr>
                <w:rFonts w:cs="Times-Roman"/>
                <w:iCs/>
              </w:rPr>
            </w:pPr>
            <w:r w:rsidRPr="00261222">
              <w:rPr>
                <w:rFonts w:cs="Times-Roman"/>
                <w:iCs/>
              </w:rPr>
              <w:t>2sg</w:t>
            </w:r>
            <w:r w:rsidRPr="00261222">
              <w:rPr>
                <w:rFonts w:cs="Times-Roman"/>
                <w:iCs/>
                <w:smallCaps/>
              </w:rPr>
              <w:t>-</w:t>
            </w:r>
            <w:r w:rsidRPr="00074763">
              <w:rPr>
                <w:rFonts w:cs="Times-Roman"/>
                <w:iCs/>
                <w:smallCaps/>
              </w:rPr>
              <w:t>µsej</w:t>
            </w:r>
            <w:r w:rsidRPr="00261222">
              <w:rPr>
                <w:rFonts w:cs="Times-Roman"/>
                <w:iCs/>
              </w:rPr>
              <w:t>-</w:t>
            </w:r>
            <w:r w:rsidRPr="00261222">
              <w:rPr>
                <w:rFonts w:cs="Times-Roman"/>
                <w:iCs/>
                <w:smallCaps/>
              </w:rPr>
              <w:t>t</w:t>
            </w:r>
          </w:p>
        </w:tc>
        <w:tc>
          <w:tcPr>
            <w:tcW w:w="0" w:type="auto"/>
          </w:tcPr>
          <w:p w14:paraId="3E0E5723" w14:textId="5B341B52" w:rsidR="00757F5B" w:rsidRPr="00FF30D9" w:rsidRDefault="00757F5B" w:rsidP="00757F5B">
            <w:pPr>
              <w:pStyle w:val="NormalforTables"/>
              <w:spacing w:line="720" w:lineRule="exact"/>
            </w:pPr>
            <w:r w:rsidRPr="00261222">
              <w:t>‹kill</w:t>
            </w:r>
            <w:r w:rsidRPr="00261222">
              <w:rPr>
                <w:smallCaps/>
              </w:rPr>
              <w:t>-th›</w:t>
            </w:r>
            <w:r w:rsidRPr="00261222">
              <w:t>-µ</w:t>
            </w:r>
            <w:r w:rsidR="00950FF1">
              <w:t>̋</w:t>
            </w:r>
            <w:r w:rsidRPr="00261222">
              <w:rPr>
                <w:smallCaps/>
              </w:rPr>
              <w:t>cons</w:t>
            </w:r>
            <w:r w:rsidRPr="00261222">
              <w:t>-µ</w:t>
            </w:r>
            <w:r w:rsidRPr="00261222">
              <w:rPr>
                <w:smallCaps/>
              </w:rPr>
              <w:t>obl</w:t>
            </w:r>
            <w:r w:rsidRPr="00261222">
              <w:t>-</w:t>
            </w:r>
            <w:r w:rsidRPr="00261222">
              <w:rPr>
                <w:smallCaps/>
              </w:rPr>
              <w:t>t</w:t>
            </w:r>
          </w:p>
        </w:tc>
      </w:tr>
      <w:tr w:rsidR="00757F5B" w:rsidRPr="00791B8F" w14:paraId="37EDA730" w14:textId="77777777" w:rsidTr="00757F5B">
        <w:tc>
          <w:tcPr>
            <w:tcW w:w="0" w:type="auto"/>
          </w:tcPr>
          <w:p w14:paraId="5AD02897" w14:textId="77777777" w:rsidR="00757F5B" w:rsidRPr="00791B8F" w:rsidRDefault="00757F5B" w:rsidP="00757F5B">
            <w:pPr>
              <w:pStyle w:val="NormalforTables"/>
              <w:spacing w:line="720" w:lineRule="exact"/>
            </w:pPr>
          </w:p>
        </w:tc>
        <w:tc>
          <w:tcPr>
            <w:tcW w:w="0" w:type="auto"/>
          </w:tcPr>
          <w:p w14:paraId="7EB20F5B" w14:textId="77777777" w:rsidR="00757F5B" w:rsidRPr="00FF30D9" w:rsidRDefault="00757F5B" w:rsidP="00757F5B">
            <w:pPr>
              <w:pStyle w:val="NormalforTables"/>
              <w:spacing w:line="720" w:lineRule="exact"/>
            </w:pPr>
            <w:r w:rsidRPr="00261222">
              <w:t>where</w:t>
            </w:r>
          </w:p>
        </w:tc>
        <w:tc>
          <w:tcPr>
            <w:tcW w:w="0" w:type="auto"/>
          </w:tcPr>
          <w:p w14:paraId="1004027C" w14:textId="77777777" w:rsidR="00757F5B" w:rsidRPr="009B1806" w:rsidRDefault="00757F5B" w:rsidP="00757F5B">
            <w:pPr>
              <w:pStyle w:val="NormalforTables"/>
              <w:spacing w:line="720" w:lineRule="exact"/>
            </w:pPr>
            <w:r w:rsidRPr="00261222">
              <w:t>dugong</w:t>
            </w:r>
          </w:p>
        </w:tc>
        <w:tc>
          <w:tcPr>
            <w:tcW w:w="0" w:type="auto"/>
          </w:tcPr>
          <w:p w14:paraId="04DFFC3C" w14:textId="77777777" w:rsidR="00757F5B" w:rsidRPr="00261222" w:rsidRDefault="00757F5B" w:rsidP="00757F5B">
            <w:pPr>
              <w:pStyle w:val="NormalforTables"/>
              <w:spacing w:line="720" w:lineRule="exact"/>
              <w:rPr>
                <w:rFonts w:cs="Times-Roman"/>
                <w:iCs/>
              </w:rPr>
            </w:pPr>
          </w:p>
        </w:tc>
        <w:tc>
          <w:tcPr>
            <w:tcW w:w="0" w:type="auto"/>
          </w:tcPr>
          <w:p w14:paraId="1FDC2B38" w14:textId="77777777" w:rsidR="00757F5B" w:rsidRPr="00111E48" w:rsidRDefault="00757F5B" w:rsidP="00757F5B">
            <w:pPr>
              <w:pStyle w:val="NormalforTables"/>
              <w:spacing w:line="720" w:lineRule="exact"/>
              <w:rPr>
                <w:rFonts w:cs="Times-Roman"/>
                <w:iCs/>
              </w:rPr>
            </w:pPr>
            <w:r w:rsidRPr="00261222">
              <w:rPr>
                <w:rFonts w:cs="Times-Roman"/>
                <w:iCs/>
              </w:rPr>
              <w:t>2sg</w:t>
            </w:r>
            <w:r w:rsidRPr="00261222">
              <w:rPr>
                <w:rFonts w:cs="Times-Roman"/>
                <w:iCs/>
                <w:smallCaps/>
              </w:rPr>
              <w:t>-sej</w:t>
            </w:r>
          </w:p>
        </w:tc>
        <w:tc>
          <w:tcPr>
            <w:tcW w:w="0" w:type="auto"/>
          </w:tcPr>
          <w:p w14:paraId="5C72B745" w14:textId="77777777" w:rsidR="00757F5B" w:rsidRPr="00FF30D9" w:rsidRDefault="00757F5B" w:rsidP="00757F5B">
            <w:pPr>
              <w:pStyle w:val="NormalforTables"/>
              <w:spacing w:line="720" w:lineRule="exact"/>
            </w:pPr>
            <w:r w:rsidRPr="00261222">
              <w:t>‹kill</w:t>
            </w:r>
            <w:r w:rsidRPr="00261222">
              <w:rPr>
                <w:smallCaps/>
              </w:rPr>
              <w:t>›-pst-sej</w:t>
            </w:r>
          </w:p>
        </w:tc>
      </w:tr>
    </w:tbl>
    <w:p w14:paraId="33339D1A" w14:textId="77777777" w:rsidR="00757F5B" w:rsidRDefault="00757F5B" w:rsidP="00757F5B">
      <w:pPr>
        <w:spacing w:line="720" w:lineRule="exact"/>
        <w:jc w:val="left"/>
      </w:pPr>
      <w:r>
        <w:tab/>
      </w:r>
      <w:r w:rsidRPr="00261222">
        <w:t>‘Where is the dugong which you killed?’ [E493.ex.12-13b]</w:t>
      </w:r>
    </w:p>
    <w:p w14:paraId="5E1EBEEB" w14:textId="77777777" w:rsidR="00757F5B" w:rsidRDefault="00757F5B" w:rsidP="00757F5B">
      <w:pPr>
        <w:spacing w:line="720" w:lineRule="exact"/>
        <w:jc w:val="left"/>
      </w:pPr>
    </w:p>
    <w:p w14:paraId="6EB75670" w14:textId="4154AD91" w:rsidR="001A6428" w:rsidRPr="00261222" w:rsidRDefault="001871BD" w:rsidP="00757F5B">
      <w:pPr>
        <w:spacing w:line="720" w:lineRule="exact"/>
        <w:jc w:val="left"/>
      </w:pPr>
      <w:r>
        <w:t xml:space="preserve">Nonsejunct complementized clauses exhibit overt </w:t>
      </w:r>
      <w:r w:rsidRPr="0045099D">
        <w:t>inflect</w:t>
      </w:r>
      <w:r>
        <w:t>ion</w:t>
      </w:r>
      <w:r w:rsidR="00D469DE">
        <w:t xml:space="preserve"> for +</w:t>
      </w:r>
      <w:r w:rsidR="00D469DE" w:rsidRPr="0045099D">
        <w:rPr>
          <w:smallCaps/>
        </w:rPr>
        <w:t>comp</w:t>
      </w:r>
      <w:r w:rsidR="000368DA">
        <w:t>,</w:t>
      </w:r>
      <w:r w:rsidR="00D469DE">
        <w:t xml:space="preserve"> which</w:t>
      </w:r>
      <w:r>
        <w:t xml:space="preserve"> is realized as </w:t>
      </w:r>
      <w:r w:rsidRPr="00261222">
        <w:t>µ</w:t>
      </w:r>
      <w:r w:rsidRPr="00261222">
        <w:rPr>
          <w:smallCaps/>
        </w:rPr>
        <w:t xml:space="preserve">loc </w:t>
      </w:r>
      <w:r w:rsidRPr="00261222">
        <w:t>on all words bar subject pronouns</w:t>
      </w:r>
      <w:r w:rsidR="000368DA">
        <w:t>. On subject pronouns +</w:t>
      </w:r>
      <w:r w:rsidR="000368DA" w:rsidRPr="000368DA">
        <w:rPr>
          <w:smallCaps/>
        </w:rPr>
        <w:t>comp</w:t>
      </w:r>
      <w:r w:rsidR="000368DA">
        <w:t xml:space="preserve"> has no overt </w:t>
      </w:r>
      <w:r w:rsidR="000368DA">
        <w:lastRenderedPageBreak/>
        <w:t>realisation.</w:t>
      </w:r>
      <w:r w:rsidR="00AB7136">
        <w:rPr>
          <w:rStyle w:val="FootnoteReference"/>
        </w:rPr>
        <w:footnoteReference w:id="45"/>
      </w:r>
      <w:r w:rsidR="000368DA">
        <w:t xml:space="preserve"> E</w:t>
      </w:r>
      <w:r w:rsidR="001A6428" w:rsidRPr="00261222">
        <w:t>xample</w:t>
      </w:r>
      <w:r w:rsidR="000368DA">
        <w:t xml:space="preserve">s of </w:t>
      </w:r>
      <w:r w:rsidR="000368DA" w:rsidRPr="000368DA">
        <w:t>nonsejunct</w:t>
      </w:r>
      <w:r w:rsidR="001A6428" w:rsidRPr="00261222">
        <w:t xml:space="preserve"> subordinate claus</w:t>
      </w:r>
      <w:r w:rsidR="000368DA">
        <w:t>es are</w:t>
      </w:r>
      <w:r w:rsidR="001A6428" w:rsidRPr="00261222">
        <w:t xml:space="preserve"> </w:t>
      </w:r>
      <w:r w:rsidR="00AD0B5B" w:rsidRPr="00AD0B5B">
        <w:t>shown in (5.2) with a first person inclusive subject is and in (5.3) with</w:t>
      </w:r>
      <w:r w:rsidR="000368DA">
        <w:t xml:space="preserve"> a second person subject.</w:t>
      </w:r>
    </w:p>
    <w:p w14:paraId="0A7BEC25"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613"/>
        <w:gridCol w:w="958"/>
        <w:gridCol w:w="1071"/>
        <w:gridCol w:w="199"/>
        <w:gridCol w:w="1291"/>
        <w:gridCol w:w="1720"/>
        <w:gridCol w:w="2306"/>
      </w:tblGrid>
      <w:tr w:rsidR="004B3A85" w:rsidRPr="009B1806" w14:paraId="171FED14" w14:textId="59E1E06B" w:rsidTr="004B3A85">
        <w:tc>
          <w:tcPr>
            <w:tcW w:w="0" w:type="auto"/>
          </w:tcPr>
          <w:p w14:paraId="4F1EF8D2" w14:textId="025ECC7D" w:rsidR="004B3A85" w:rsidRDefault="006A26B9" w:rsidP="00FE3C7D">
            <w:pPr>
              <w:pStyle w:val="NormalforTables"/>
              <w:spacing w:line="720" w:lineRule="exact"/>
            </w:pPr>
            <w:r w:rsidRPr="006A26B9">
              <w:t>(5.2)</w:t>
            </w:r>
          </w:p>
        </w:tc>
        <w:tc>
          <w:tcPr>
            <w:tcW w:w="0" w:type="auto"/>
          </w:tcPr>
          <w:p w14:paraId="723C5EA9" w14:textId="77777777" w:rsidR="004B3A85" w:rsidRPr="00AE52C6" w:rsidRDefault="004B3A85" w:rsidP="00FE3C7D">
            <w:pPr>
              <w:pStyle w:val="NormalforTables"/>
              <w:spacing w:line="720" w:lineRule="exact"/>
              <w:rPr>
                <w:i/>
              </w:rPr>
            </w:pPr>
            <w:r w:rsidRPr="00261222">
              <w:rPr>
                <w:rFonts w:cs="Times-Roman"/>
                <w:i/>
                <w:iCs/>
              </w:rPr>
              <w:t>Jinaa</w:t>
            </w:r>
          </w:p>
        </w:tc>
        <w:tc>
          <w:tcPr>
            <w:tcW w:w="0" w:type="auto"/>
          </w:tcPr>
          <w:p w14:paraId="11087973" w14:textId="77777777" w:rsidR="004B3A85" w:rsidRPr="00B10E56" w:rsidRDefault="004B3A85" w:rsidP="00FE3C7D">
            <w:pPr>
              <w:pStyle w:val="NormalforTables"/>
              <w:spacing w:line="720" w:lineRule="exact"/>
              <w:rPr>
                <w:rFonts w:cs="Times-Roman"/>
                <w:iCs/>
              </w:rPr>
            </w:pPr>
            <w:r w:rsidRPr="00261222">
              <w:rPr>
                <w:i/>
              </w:rPr>
              <w:t>bijarrb,</w:t>
            </w:r>
          </w:p>
        </w:tc>
        <w:tc>
          <w:tcPr>
            <w:tcW w:w="0" w:type="auto"/>
          </w:tcPr>
          <w:p w14:paraId="02C7B458" w14:textId="3CCABFF5" w:rsidR="004B3A85" w:rsidRPr="00261222" w:rsidRDefault="004B3A85" w:rsidP="00FE3C7D">
            <w:pPr>
              <w:pStyle w:val="NormalforTables"/>
              <w:spacing w:line="720" w:lineRule="exact"/>
            </w:pPr>
            <w:r>
              <w:t>[</w:t>
            </w:r>
          </w:p>
        </w:tc>
        <w:tc>
          <w:tcPr>
            <w:tcW w:w="0" w:type="auto"/>
          </w:tcPr>
          <w:p w14:paraId="0D27F497" w14:textId="49330035" w:rsidR="004B3A85" w:rsidRPr="00111E48" w:rsidRDefault="004B3A85" w:rsidP="00FE3C7D">
            <w:pPr>
              <w:pStyle w:val="NormalforTables"/>
              <w:spacing w:line="720" w:lineRule="exact"/>
              <w:rPr>
                <w:rFonts w:cs="Times-Roman"/>
                <w:iCs/>
              </w:rPr>
            </w:pPr>
            <w:r w:rsidRPr="00261222">
              <w:rPr>
                <w:i/>
              </w:rPr>
              <w:t>ngakulda</w:t>
            </w:r>
          </w:p>
        </w:tc>
        <w:tc>
          <w:tcPr>
            <w:tcW w:w="0" w:type="auto"/>
          </w:tcPr>
          <w:p w14:paraId="50DF0717" w14:textId="77777777" w:rsidR="004B3A85" w:rsidRPr="002204F9" w:rsidRDefault="004B3A85" w:rsidP="00FE3C7D">
            <w:pPr>
              <w:pStyle w:val="NormalforTables"/>
              <w:spacing w:line="720" w:lineRule="exact"/>
              <w:rPr>
                <w:i/>
              </w:rPr>
            </w:pPr>
            <w:r w:rsidRPr="00261222">
              <w:rPr>
                <w:i/>
              </w:rPr>
              <w:t>bakiinki</w:t>
            </w:r>
          </w:p>
        </w:tc>
        <w:tc>
          <w:tcPr>
            <w:tcW w:w="0" w:type="auto"/>
          </w:tcPr>
          <w:p w14:paraId="496B4A21" w14:textId="08736D75" w:rsidR="004B3A85" w:rsidRPr="00261222" w:rsidRDefault="004B3A85" w:rsidP="00FE3C7D">
            <w:pPr>
              <w:pStyle w:val="NormalforTables"/>
              <w:spacing w:line="720" w:lineRule="exact"/>
              <w:rPr>
                <w:i/>
              </w:rPr>
            </w:pPr>
            <w:r w:rsidRPr="00261222">
              <w:rPr>
                <w:rFonts w:cs="Times-Roman"/>
                <w:i/>
                <w:iCs/>
              </w:rPr>
              <w:t xml:space="preserve">kurulutharray </w:t>
            </w:r>
            <w:r w:rsidRPr="00261222">
              <w:rPr>
                <w:rFonts w:cs="Times-Roman"/>
                <w:iCs/>
              </w:rPr>
              <w:t>]</w:t>
            </w:r>
            <w:r w:rsidRPr="00261222">
              <w:rPr>
                <w:rFonts w:cs="Times-Roman"/>
                <w:i/>
                <w:iCs/>
              </w:rPr>
              <w:t xml:space="preserve"> ?</w:t>
            </w:r>
          </w:p>
        </w:tc>
      </w:tr>
      <w:tr w:rsidR="004B3A85" w:rsidRPr="009B1806" w14:paraId="556CD93B" w14:textId="3407A4FD" w:rsidTr="004B3A85">
        <w:tc>
          <w:tcPr>
            <w:tcW w:w="0" w:type="auto"/>
          </w:tcPr>
          <w:p w14:paraId="3ED6C513" w14:textId="77777777" w:rsidR="004B3A85" w:rsidRPr="00261222" w:rsidRDefault="004B3A85" w:rsidP="00FE3C7D">
            <w:pPr>
              <w:pStyle w:val="NormalforTables"/>
              <w:spacing w:line="720" w:lineRule="exact"/>
            </w:pPr>
          </w:p>
        </w:tc>
        <w:tc>
          <w:tcPr>
            <w:tcW w:w="0" w:type="auto"/>
          </w:tcPr>
          <w:p w14:paraId="50533534" w14:textId="77777777" w:rsidR="004B3A85" w:rsidRPr="00C238D5" w:rsidRDefault="004B3A85" w:rsidP="00FE3C7D">
            <w:pPr>
              <w:pStyle w:val="NormalforTables"/>
              <w:spacing w:line="720" w:lineRule="exact"/>
              <w:rPr>
                <w:rFonts w:ascii="Doulos SIL" w:hAnsi="Doulos SIL"/>
                <w:lang w:val="en-US"/>
              </w:rPr>
            </w:pPr>
            <w:r w:rsidRPr="00CE4D98">
              <w:rPr>
                <w:rFonts w:ascii="Doulos SIL" w:hAnsi="Doulos SIL"/>
                <w:noProof/>
                <w:lang w:val="en-US"/>
              </w:rPr>
              <w:t>cina-a</w:t>
            </w:r>
          </w:p>
        </w:tc>
        <w:tc>
          <w:tcPr>
            <w:tcW w:w="0" w:type="auto"/>
          </w:tcPr>
          <w:p w14:paraId="232CFAC9" w14:textId="77777777" w:rsidR="004B3A85" w:rsidRPr="00653F9E" w:rsidRDefault="004B3A85" w:rsidP="00FE3C7D">
            <w:pPr>
              <w:pStyle w:val="NormalforTables"/>
              <w:spacing w:line="720" w:lineRule="exact"/>
              <w:rPr>
                <w:rFonts w:ascii="Doulos SIL" w:hAnsi="Doulos SIL"/>
                <w:lang w:val="en-US"/>
              </w:rPr>
            </w:pPr>
            <w:r w:rsidRPr="00CE4D98">
              <w:rPr>
                <w:rFonts w:ascii="Doulos SIL" w:hAnsi="Doulos SIL"/>
                <w:noProof/>
                <w:lang w:val="en-US"/>
              </w:rPr>
              <w:t>picarpa-ø</w:t>
            </w:r>
          </w:p>
        </w:tc>
        <w:tc>
          <w:tcPr>
            <w:tcW w:w="0" w:type="auto"/>
          </w:tcPr>
          <w:p w14:paraId="32F0D43B" w14:textId="77777777" w:rsidR="004B3A85" w:rsidRPr="00CE4D98" w:rsidRDefault="004B3A85" w:rsidP="00FE3C7D">
            <w:pPr>
              <w:pStyle w:val="NormalforTables"/>
              <w:spacing w:line="720" w:lineRule="exact"/>
              <w:rPr>
                <w:rFonts w:ascii="Doulos SIL" w:hAnsi="Doulos SIL" w:cs="Times-Roman"/>
                <w:iCs/>
                <w:noProof/>
                <w:lang w:val="en-US"/>
              </w:rPr>
            </w:pPr>
          </w:p>
        </w:tc>
        <w:tc>
          <w:tcPr>
            <w:tcW w:w="0" w:type="auto"/>
          </w:tcPr>
          <w:p w14:paraId="0F9DC445" w14:textId="449BC1CD" w:rsidR="004B3A85" w:rsidRPr="00111E48" w:rsidRDefault="004B3A85"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ŋa-ku-l-ta</w:t>
            </w:r>
          </w:p>
        </w:tc>
        <w:tc>
          <w:tcPr>
            <w:tcW w:w="0" w:type="auto"/>
          </w:tcPr>
          <w:p w14:paraId="327F36FA" w14:textId="77777777" w:rsidR="004B3A85" w:rsidRPr="000B74C3" w:rsidRDefault="004B3A85" w:rsidP="00FE3C7D">
            <w:pPr>
              <w:pStyle w:val="NormalforTables"/>
              <w:spacing w:line="720" w:lineRule="exact"/>
              <w:rPr>
                <w:rFonts w:ascii="Doulos SIL" w:hAnsi="Doulos SIL"/>
                <w:noProof/>
                <w:lang w:val="en-US"/>
              </w:rPr>
            </w:pPr>
            <w:r w:rsidRPr="00CE4D98">
              <w:rPr>
                <w:rFonts w:ascii="Doulos SIL" w:hAnsi="Doulos SIL"/>
                <w:noProof/>
                <w:lang w:val="en-US"/>
              </w:rPr>
              <w:t>pakiː-c-n</w:t>
            </w:r>
            <w:r w:rsidRPr="00261222">
              <w:rPr>
                <w:noProof/>
                <w:lang w:val="en-US"/>
              </w:rPr>
              <w:t>+</w:t>
            </w:r>
            <w:r w:rsidRPr="00CE4D98">
              <w:rPr>
                <w:rFonts w:ascii="Doulos SIL" w:hAnsi="Doulos SIL"/>
                <w:noProof/>
                <w:lang w:val="en-US"/>
              </w:rPr>
              <w:t>ki-a</w:t>
            </w:r>
          </w:p>
        </w:tc>
        <w:tc>
          <w:tcPr>
            <w:tcW w:w="0" w:type="auto"/>
          </w:tcPr>
          <w:p w14:paraId="24513EF3" w14:textId="4F3ACF96" w:rsidR="004B3A85" w:rsidRPr="00CE4D98" w:rsidRDefault="004B3A85" w:rsidP="00FE3C7D">
            <w:pPr>
              <w:pStyle w:val="NormalforTables"/>
              <w:spacing w:line="720" w:lineRule="exact"/>
              <w:rPr>
                <w:rFonts w:ascii="Doulos SIL" w:hAnsi="Doulos SIL"/>
                <w:noProof/>
                <w:lang w:val="en-US"/>
              </w:rPr>
            </w:pPr>
            <w:r w:rsidRPr="00CE4D98">
              <w:rPr>
                <w:rFonts w:ascii="Doulos SIL" w:hAnsi="Doulos SIL"/>
                <w:noProof/>
                <w:lang w:val="en-US"/>
              </w:rPr>
              <w:t>kuɻulu-t̪</w:t>
            </w:r>
            <w:r w:rsidRPr="00261222">
              <w:rPr>
                <w:noProof/>
                <w:lang w:val="en-US"/>
              </w:rPr>
              <w:t>+</w:t>
            </w:r>
            <w:r w:rsidRPr="00CE4D98">
              <w:rPr>
                <w:rFonts w:ascii="Doulos SIL" w:hAnsi="Doulos SIL"/>
                <w:noProof/>
                <w:lang w:val="en-US"/>
              </w:rPr>
              <w:t>ŋara</w:t>
            </w:r>
            <w:r w:rsidRPr="00261222">
              <w:rPr>
                <w:noProof/>
                <w:lang w:val="en-US"/>
              </w:rPr>
              <w:t>+</w:t>
            </w:r>
            <w:r w:rsidRPr="00CE4D98">
              <w:rPr>
                <w:rFonts w:ascii="Doulos SIL" w:hAnsi="Doulos SIL"/>
                <w:noProof/>
                <w:lang w:val="en-US"/>
              </w:rPr>
              <w:t>ki-a</w:t>
            </w:r>
          </w:p>
        </w:tc>
      </w:tr>
      <w:tr w:rsidR="004B3A85" w:rsidRPr="00791B8F" w14:paraId="0A8ACE5C" w14:textId="5BE8BD3A" w:rsidTr="004B3A85">
        <w:tc>
          <w:tcPr>
            <w:tcW w:w="0" w:type="auto"/>
          </w:tcPr>
          <w:p w14:paraId="4BD6800E" w14:textId="77777777" w:rsidR="004B3A85" w:rsidRPr="00791B8F" w:rsidRDefault="004B3A85" w:rsidP="00FE3C7D">
            <w:pPr>
              <w:pStyle w:val="NormalforTables"/>
              <w:spacing w:line="720" w:lineRule="exact"/>
            </w:pPr>
          </w:p>
        </w:tc>
        <w:tc>
          <w:tcPr>
            <w:tcW w:w="0" w:type="auto"/>
          </w:tcPr>
          <w:p w14:paraId="7EFB67D5" w14:textId="77777777" w:rsidR="004B3A85" w:rsidRPr="00FF30D9" w:rsidRDefault="004B3A85" w:rsidP="00FE3C7D">
            <w:pPr>
              <w:pStyle w:val="NormalforTables"/>
              <w:spacing w:line="720" w:lineRule="exact"/>
            </w:pPr>
            <w:r w:rsidRPr="00261222">
              <w:t>where-</w:t>
            </w:r>
            <w:r w:rsidRPr="00261222">
              <w:rPr>
                <w:smallCaps/>
              </w:rPr>
              <w:t>t</w:t>
            </w:r>
          </w:p>
        </w:tc>
        <w:tc>
          <w:tcPr>
            <w:tcW w:w="0" w:type="auto"/>
          </w:tcPr>
          <w:p w14:paraId="0DCB52EA" w14:textId="77777777" w:rsidR="004B3A85" w:rsidRPr="009B1806" w:rsidRDefault="004B3A85" w:rsidP="00FE3C7D">
            <w:pPr>
              <w:pStyle w:val="NormalforTables"/>
              <w:spacing w:line="720" w:lineRule="exact"/>
            </w:pPr>
            <w:r w:rsidRPr="00261222">
              <w:t>dugong</w:t>
            </w:r>
            <w:r w:rsidRPr="00261222">
              <w:rPr>
                <w:smallCaps/>
              </w:rPr>
              <w:t>-t</w:t>
            </w:r>
          </w:p>
        </w:tc>
        <w:tc>
          <w:tcPr>
            <w:tcW w:w="0" w:type="auto"/>
          </w:tcPr>
          <w:p w14:paraId="218B7398" w14:textId="77777777" w:rsidR="004B3A85" w:rsidRPr="00261222" w:rsidRDefault="004B3A85" w:rsidP="00FE3C7D">
            <w:pPr>
              <w:pStyle w:val="NormalforTables"/>
              <w:spacing w:line="720" w:lineRule="exact"/>
              <w:rPr>
                <w:rFonts w:cs="Times-Roman"/>
                <w:iCs/>
              </w:rPr>
            </w:pPr>
          </w:p>
        </w:tc>
        <w:tc>
          <w:tcPr>
            <w:tcW w:w="0" w:type="auto"/>
          </w:tcPr>
          <w:p w14:paraId="4C388A4A" w14:textId="2666B96E" w:rsidR="004B3A85" w:rsidRPr="00111E48" w:rsidRDefault="004B3A85" w:rsidP="00FE3C7D">
            <w:pPr>
              <w:pStyle w:val="NormalforTables"/>
              <w:spacing w:line="720" w:lineRule="exact"/>
              <w:rPr>
                <w:rFonts w:cs="Times-Roman"/>
                <w:iCs/>
              </w:rPr>
            </w:pPr>
            <w:r w:rsidRPr="00261222">
              <w:rPr>
                <w:rFonts w:cs="Times-Roman"/>
                <w:iCs/>
              </w:rPr>
              <w:t>1-2-pl-</w:t>
            </w:r>
            <w:r w:rsidRPr="00261222">
              <w:rPr>
                <w:rFonts w:cs="Times-Roman"/>
                <w:iCs/>
                <w:smallCaps/>
              </w:rPr>
              <w:t>t</w:t>
            </w:r>
          </w:p>
        </w:tc>
        <w:tc>
          <w:tcPr>
            <w:tcW w:w="0" w:type="auto"/>
          </w:tcPr>
          <w:p w14:paraId="301E03F6" w14:textId="0B60ABBA" w:rsidR="004B3A85" w:rsidRPr="00791B8F" w:rsidRDefault="00400AD5" w:rsidP="00400AD5">
            <w:pPr>
              <w:pStyle w:val="NormalforTables"/>
              <w:spacing w:line="720" w:lineRule="exact"/>
            </w:pPr>
            <w:r>
              <w:t>‹all</w:t>
            </w:r>
            <w:r w:rsidR="004B3A85" w:rsidRPr="00261222">
              <w:rPr>
                <w:smallCaps/>
              </w:rPr>
              <w:t>-j</w:t>
            </w:r>
            <w:r w:rsidR="004B3A85" w:rsidRPr="00261222">
              <w:t>-µ</w:t>
            </w:r>
            <w:r w:rsidR="004B3A85" w:rsidRPr="00261222">
              <w:rPr>
                <w:smallCaps/>
              </w:rPr>
              <w:t>n›</w:t>
            </w:r>
            <w:r w:rsidR="004B3A85" w:rsidRPr="00261222">
              <w:t>-µ</w:t>
            </w:r>
            <w:r w:rsidR="004B3A85" w:rsidRPr="00261222">
              <w:rPr>
                <w:smallCaps/>
              </w:rPr>
              <w:t>loc-t</w:t>
            </w:r>
          </w:p>
        </w:tc>
        <w:tc>
          <w:tcPr>
            <w:tcW w:w="0" w:type="auto"/>
          </w:tcPr>
          <w:p w14:paraId="0AB048D1" w14:textId="7908F553" w:rsidR="004B3A85" w:rsidRPr="00261222" w:rsidRDefault="004B3A85" w:rsidP="00FE3C7D">
            <w:pPr>
              <w:pStyle w:val="NormalforTables"/>
              <w:spacing w:line="720" w:lineRule="exact"/>
            </w:pPr>
            <w:r w:rsidRPr="00261222">
              <w:t>‹kill</w:t>
            </w:r>
            <w:r w:rsidRPr="00261222">
              <w:rPr>
                <w:smallCaps/>
              </w:rPr>
              <w:t>-th›</w:t>
            </w:r>
            <w:r w:rsidRPr="00261222">
              <w:t>-µ</w:t>
            </w:r>
            <w:r w:rsidR="00950FF1">
              <w:t>̋</w:t>
            </w:r>
            <w:r w:rsidRPr="00261222">
              <w:rPr>
                <w:smallCaps/>
              </w:rPr>
              <w:t>cons</w:t>
            </w:r>
            <w:r w:rsidRPr="00261222">
              <w:t>-µ</w:t>
            </w:r>
            <w:r w:rsidRPr="00261222">
              <w:rPr>
                <w:smallCaps/>
              </w:rPr>
              <w:t>loc</w:t>
            </w:r>
            <w:r w:rsidRPr="00261222">
              <w:t>-</w:t>
            </w:r>
            <w:r w:rsidRPr="00261222">
              <w:rPr>
                <w:smallCaps/>
              </w:rPr>
              <w:t>t</w:t>
            </w:r>
          </w:p>
        </w:tc>
      </w:tr>
      <w:tr w:rsidR="004B3A85" w:rsidRPr="00261222" w14:paraId="4EA19BAD" w14:textId="27E63F3C" w:rsidTr="004B3A85">
        <w:tc>
          <w:tcPr>
            <w:tcW w:w="0" w:type="auto"/>
          </w:tcPr>
          <w:p w14:paraId="0A1B58AC" w14:textId="77777777" w:rsidR="004B3A85" w:rsidRPr="00791B8F" w:rsidRDefault="004B3A85" w:rsidP="00FE3C7D">
            <w:pPr>
              <w:pStyle w:val="NormalforTables"/>
              <w:spacing w:line="720" w:lineRule="exact"/>
            </w:pPr>
          </w:p>
        </w:tc>
        <w:tc>
          <w:tcPr>
            <w:tcW w:w="0" w:type="auto"/>
          </w:tcPr>
          <w:p w14:paraId="56256944" w14:textId="77777777" w:rsidR="004B3A85" w:rsidRPr="00FF30D9" w:rsidRDefault="004B3A85" w:rsidP="00FE3C7D">
            <w:pPr>
              <w:pStyle w:val="NormalforTables"/>
              <w:spacing w:line="720" w:lineRule="exact"/>
            </w:pPr>
            <w:r w:rsidRPr="00261222">
              <w:t>where</w:t>
            </w:r>
          </w:p>
        </w:tc>
        <w:tc>
          <w:tcPr>
            <w:tcW w:w="0" w:type="auto"/>
          </w:tcPr>
          <w:p w14:paraId="74444B0A" w14:textId="77777777" w:rsidR="004B3A85" w:rsidRPr="009B1806" w:rsidRDefault="004B3A85" w:rsidP="00FE3C7D">
            <w:pPr>
              <w:pStyle w:val="NormalforTables"/>
              <w:spacing w:line="720" w:lineRule="exact"/>
            </w:pPr>
            <w:r w:rsidRPr="00261222">
              <w:t>dugong</w:t>
            </w:r>
          </w:p>
        </w:tc>
        <w:tc>
          <w:tcPr>
            <w:tcW w:w="0" w:type="auto"/>
          </w:tcPr>
          <w:p w14:paraId="57A7007E" w14:textId="77777777" w:rsidR="004B3A85" w:rsidRPr="00261222" w:rsidRDefault="004B3A85" w:rsidP="00FE3C7D">
            <w:pPr>
              <w:pStyle w:val="NormalforTables"/>
              <w:spacing w:line="720" w:lineRule="exact"/>
              <w:rPr>
                <w:rFonts w:cs="Times-Roman"/>
                <w:iCs/>
              </w:rPr>
            </w:pPr>
          </w:p>
        </w:tc>
        <w:tc>
          <w:tcPr>
            <w:tcW w:w="0" w:type="auto"/>
          </w:tcPr>
          <w:p w14:paraId="7AFFA9B4" w14:textId="4DE47046" w:rsidR="004B3A85" w:rsidRPr="00111E48" w:rsidRDefault="004B3A85" w:rsidP="00FE3C7D">
            <w:pPr>
              <w:pStyle w:val="NormalforTables"/>
              <w:spacing w:line="720" w:lineRule="exact"/>
              <w:rPr>
                <w:rFonts w:cs="Times-Roman"/>
                <w:iCs/>
              </w:rPr>
            </w:pPr>
            <w:r w:rsidRPr="00261222">
              <w:rPr>
                <w:rFonts w:cs="Times-Roman"/>
                <w:iCs/>
              </w:rPr>
              <w:t>1-2-pl(</w:t>
            </w:r>
            <w:r w:rsidRPr="00261222">
              <w:rPr>
                <w:rFonts w:cs="Times-Roman"/>
                <w:iCs/>
                <w:smallCaps/>
              </w:rPr>
              <w:t>cmp</w:t>
            </w:r>
            <w:r w:rsidRPr="00261222">
              <w:rPr>
                <w:rFonts w:cs="Times-Roman"/>
                <w:iCs/>
              </w:rPr>
              <w:t>)</w:t>
            </w:r>
          </w:p>
        </w:tc>
        <w:tc>
          <w:tcPr>
            <w:tcW w:w="0" w:type="auto"/>
          </w:tcPr>
          <w:p w14:paraId="3D1E4DF6" w14:textId="77777777" w:rsidR="004B3A85" w:rsidRPr="00261222" w:rsidRDefault="004B3A85" w:rsidP="00FE3C7D">
            <w:pPr>
              <w:pStyle w:val="NormalforTables"/>
              <w:spacing w:line="720" w:lineRule="exact"/>
            </w:pPr>
            <w:r w:rsidRPr="00261222">
              <w:t>‹all</w:t>
            </w:r>
            <w:r w:rsidRPr="00261222">
              <w:rPr>
                <w:smallCaps/>
              </w:rPr>
              <w:t>›-cmp</w:t>
            </w:r>
          </w:p>
        </w:tc>
        <w:tc>
          <w:tcPr>
            <w:tcW w:w="0" w:type="auto"/>
          </w:tcPr>
          <w:p w14:paraId="4714BB4F" w14:textId="44BA4CD2" w:rsidR="004B3A85" w:rsidRPr="00261222" w:rsidRDefault="004B3A85" w:rsidP="00FE3C7D">
            <w:pPr>
              <w:pStyle w:val="NormalforTables"/>
              <w:spacing w:line="720" w:lineRule="exact"/>
            </w:pPr>
            <w:r w:rsidRPr="00261222">
              <w:t>‹kill</w:t>
            </w:r>
            <w:r w:rsidRPr="00261222">
              <w:rPr>
                <w:smallCaps/>
              </w:rPr>
              <w:t>›-pst-cmp</w:t>
            </w:r>
          </w:p>
        </w:tc>
      </w:tr>
    </w:tbl>
    <w:p w14:paraId="28DE165D" w14:textId="0C12A41E" w:rsidR="001A6428" w:rsidRPr="00261222" w:rsidRDefault="004B3A85" w:rsidP="00FE3C7D">
      <w:pPr>
        <w:pStyle w:val="Spacing"/>
        <w:spacing w:line="720" w:lineRule="exact"/>
        <w:ind w:left="720"/>
        <w:jc w:val="left"/>
      </w:pPr>
      <w:r w:rsidRPr="00261222">
        <w:t>‘Where is the dugong which we all killed?’ [E493.ex.12-12]</w:t>
      </w:r>
    </w:p>
    <w:p w14:paraId="7230D6EB"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817"/>
        <w:gridCol w:w="958"/>
        <w:gridCol w:w="1071"/>
        <w:gridCol w:w="199"/>
        <w:gridCol w:w="1022"/>
        <w:gridCol w:w="2306"/>
      </w:tblGrid>
      <w:tr w:rsidR="004B3A85" w:rsidRPr="009B1806" w14:paraId="3C6AF23C" w14:textId="77777777" w:rsidTr="004B3A85">
        <w:tc>
          <w:tcPr>
            <w:tcW w:w="817" w:type="dxa"/>
          </w:tcPr>
          <w:p w14:paraId="56B1F3A0" w14:textId="5F893604" w:rsidR="004B3A85" w:rsidRDefault="006A26B9" w:rsidP="00FE3C7D">
            <w:pPr>
              <w:pStyle w:val="NormalforTables"/>
              <w:spacing w:line="720" w:lineRule="exact"/>
            </w:pPr>
            <w:r w:rsidRPr="006A26B9">
              <w:lastRenderedPageBreak/>
              <w:t>(5.3)</w:t>
            </w:r>
          </w:p>
        </w:tc>
        <w:tc>
          <w:tcPr>
            <w:tcW w:w="0" w:type="auto"/>
          </w:tcPr>
          <w:p w14:paraId="03DC1D84" w14:textId="77777777" w:rsidR="004B3A85" w:rsidRPr="00AE52C6" w:rsidRDefault="004B3A85" w:rsidP="00FE3C7D">
            <w:pPr>
              <w:pStyle w:val="NormalforTables"/>
              <w:spacing w:line="720" w:lineRule="exact"/>
              <w:rPr>
                <w:i/>
              </w:rPr>
            </w:pPr>
            <w:r w:rsidRPr="00261222">
              <w:rPr>
                <w:rFonts w:cs="Times-Roman"/>
                <w:i/>
                <w:iCs/>
              </w:rPr>
              <w:t>Jinaa</w:t>
            </w:r>
          </w:p>
        </w:tc>
        <w:tc>
          <w:tcPr>
            <w:tcW w:w="0" w:type="auto"/>
          </w:tcPr>
          <w:p w14:paraId="2E650302" w14:textId="77777777" w:rsidR="004B3A85" w:rsidRPr="00B10E56" w:rsidRDefault="004B3A85" w:rsidP="00FE3C7D">
            <w:pPr>
              <w:pStyle w:val="NormalforTables"/>
              <w:spacing w:line="720" w:lineRule="exact"/>
              <w:rPr>
                <w:rFonts w:cs="Times-Roman"/>
                <w:iCs/>
              </w:rPr>
            </w:pPr>
            <w:r w:rsidRPr="00261222">
              <w:rPr>
                <w:i/>
              </w:rPr>
              <w:t>bijarrb,</w:t>
            </w:r>
          </w:p>
        </w:tc>
        <w:tc>
          <w:tcPr>
            <w:tcW w:w="0" w:type="auto"/>
          </w:tcPr>
          <w:p w14:paraId="3DBA6F96" w14:textId="74017D8A" w:rsidR="004B3A85" w:rsidRPr="00261222" w:rsidRDefault="004B3A85" w:rsidP="00FE3C7D">
            <w:pPr>
              <w:pStyle w:val="NormalforTables"/>
              <w:spacing w:line="720" w:lineRule="exact"/>
            </w:pPr>
            <w:r>
              <w:t>[</w:t>
            </w:r>
          </w:p>
        </w:tc>
        <w:tc>
          <w:tcPr>
            <w:tcW w:w="0" w:type="auto"/>
          </w:tcPr>
          <w:p w14:paraId="74312416" w14:textId="722F7256" w:rsidR="004B3A85" w:rsidRPr="00111E48" w:rsidRDefault="004B3A85" w:rsidP="00FE3C7D">
            <w:pPr>
              <w:pStyle w:val="NormalforTables"/>
              <w:spacing w:line="720" w:lineRule="exact"/>
              <w:rPr>
                <w:rFonts w:cs="Times-Roman"/>
                <w:iCs/>
              </w:rPr>
            </w:pPr>
            <w:r w:rsidRPr="00261222">
              <w:rPr>
                <w:i/>
              </w:rPr>
              <w:t>nyingka</w:t>
            </w:r>
          </w:p>
        </w:tc>
        <w:tc>
          <w:tcPr>
            <w:tcW w:w="0" w:type="auto"/>
          </w:tcPr>
          <w:p w14:paraId="1C426152" w14:textId="77777777" w:rsidR="004B3A85" w:rsidRPr="00AE52C6" w:rsidRDefault="004B3A85" w:rsidP="00FE3C7D">
            <w:pPr>
              <w:pStyle w:val="NormalforTables"/>
              <w:spacing w:line="720" w:lineRule="exact"/>
              <w:rPr>
                <w:i/>
              </w:rPr>
            </w:pPr>
            <w:r w:rsidRPr="00261222">
              <w:rPr>
                <w:rFonts w:cs="Times-Roman"/>
                <w:i/>
                <w:iCs/>
              </w:rPr>
              <w:t xml:space="preserve">kurulutharray </w:t>
            </w:r>
            <w:r w:rsidRPr="00261222">
              <w:rPr>
                <w:rFonts w:cs="Times-Roman"/>
                <w:iCs/>
              </w:rPr>
              <w:t>]</w:t>
            </w:r>
            <w:r w:rsidRPr="00261222">
              <w:rPr>
                <w:rFonts w:cs="Times-Roman"/>
                <w:i/>
                <w:iCs/>
              </w:rPr>
              <w:t xml:space="preserve"> ?</w:t>
            </w:r>
          </w:p>
        </w:tc>
      </w:tr>
      <w:tr w:rsidR="004B3A85" w:rsidRPr="009B1806" w14:paraId="17E8A3B1" w14:textId="77777777" w:rsidTr="004B3A85">
        <w:tc>
          <w:tcPr>
            <w:tcW w:w="817" w:type="dxa"/>
          </w:tcPr>
          <w:p w14:paraId="6DDBB366" w14:textId="77777777" w:rsidR="004B3A85" w:rsidRPr="00261222" w:rsidRDefault="004B3A85" w:rsidP="00FE3C7D">
            <w:pPr>
              <w:pStyle w:val="NormalforTables"/>
              <w:spacing w:line="720" w:lineRule="exact"/>
            </w:pPr>
          </w:p>
        </w:tc>
        <w:tc>
          <w:tcPr>
            <w:tcW w:w="0" w:type="auto"/>
          </w:tcPr>
          <w:p w14:paraId="207E3476" w14:textId="77777777" w:rsidR="004B3A85" w:rsidRPr="00C238D5" w:rsidRDefault="004B3A85" w:rsidP="00FE3C7D">
            <w:pPr>
              <w:pStyle w:val="NormalforTables"/>
              <w:spacing w:line="720" w:lineRule="exact"/>
              <w:rPr>
                <w:rFonts w:ascii="Doulos SIL" w:hAnsi="Doulos SIL"/>
                <w:lang w:val="en-US"/>
              </w:rPr>
            </w:pPr>
            <w:r w:rsidRPr="00CE4D98">
              <w:rPr>
                <w:rFonts w:ascii="Doulos SIL" w:hAnsi="Doulos SIL"/>
                <w:noProof/>
                <w:lang w:val="en-US"/>
              </w:rPr>
              <w:t>cina-a</w:t>
            </w:r>
          </w:p>
        </w:tc>
        <w:tc>
          <w:tcPr>
            <w:tcW w:w="0" w:type="auto"/>
          </w:tcPr>
          <w:p w14:paraId="24AF55A1" w14:textId="77777777" w:rsidR="004B3A85" w:rsidRPr="00653F9E" w:rsidRDefault="004B3A85" w:rsidP="00FE3C7D">
            <w:pPr>
              <w:pStyle w:val="NormalforTables"/>
              <w:spacing w:line="720" w:lineRule="exact"/>
              <w:rPr>
                <w:rFonts w:ascii="Doulos SIL" w:hAnsi="Doulos SIL"/>
                <w:lang w:val="en-US"/>
              </w:rPr>
            </w:pPr>
            <w:r w:rsidRPr="00CE4D98">
              <w:rPr>
                <w:rFonts w:ascii="Doulos SIL" w:hAnsi="Doulos SIL"/>
                <w:noProof/>
                <w:lang w:val="en-US"/>
              </w:rPr>
              <w:t>picarpa-ø</w:t>
            </w:r>
          </w:p>
        </w:tc>
        <w:tc>
          <w:tcPr>
            <w:tcW w:w="0" w:type="auto"/>
          </w:tcPr>
          <w:p w14:paraId="23B242EC" w14:textId="77777777" w:rsidR="004B3A85" w:rsidRPr="00CE4D98" w:rsidRDefault="004B3A85" w:rsidP="00FE3C7D">
            <w:pPr>
              <w:pStyle w:val="NormalforTables"/>
              <w:spacing w:line="720" w:lineRule="exact"/>
              <w:rPr>
                <w:rFonts w:ascii="Doulos SIL" w:hAnsi="Doulos SIL" w:cs="Times-Roman"/>
                <w:iCs/>
                <w:noProof/>
                <w:lang w:val="en-US"/>
              </w:rPr>
            </w:pPr>
          </w:p>
        </w:tc>
        <w:tc>
          <w:tcPr>
            <w:tcW w:w="0" w:type="auto"/>
          </w:tcPr>
          <w:p w14:paraId="7574D541" w14:textId="21422F2D" w:rsidR="004B3A85" w:rsidRPr="00111E48" w:rsidRDefault="004B3A85"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ɲiŋ</w:t>
            </w:r>
            <w:r w:rsidRPr="00261222">
              <w:rPr>
                <w:rFonts w:cs="Times-Roman"/>
                <w:iCs/>
                <w:noProof/>
                <w:lang w:val="en-US"/>
              </w:rPr>
              <w:t>+</w:t>
            </w:r>
            <w:r w:rsidRPr="00CE4D98">
              <w:rPr>
                <w:rFonts w:ascii="Doulos SIL" w:hAnsi="Doulos SIL" w:cs="Times-Roman"/>
                <w:iCs/>
                <w:noProof/>
                <w:lang w:val="en-US"/>
              </w:rPr>
              <w:t>ka</w:t>
            </w:r>
          </w:p>
        </w:tc>
        <w:tc>
          <w:tcPr>
            <w:tcW w:w="0" w:type="auto"/>
          </w:tcPr>
          <w:p w14:paraId="1E2621AA" w14:textId="77777777" w:rsidR="004B3A85" w:rsidRPr="00C238D5" w:rsidRDefault="004B3A85" w:rsidP="00FE3C7D">
            <w:pPr>
              <w:pStyle w:val="NormalforTables"/>
              <w:spacing w:line="720" w:lineRule="exact"/>
              <w:rPr>
                <w:rFonts w:ascii="Doulos SIL" w:hAnsi="Doulos SIL"/>
                <w:lang w:val="en-US"/>
              </w:rPr>
            </w:pPr>
            <w:r w:rsidRPr="00CE4D98">
              <w:rPr>
                <w:rFonts w:ascii="Doulos SIL" w:hAnsi="Doulos SIL"/>
                <w:noProof/>
                <w:lang w:val="en-US"/>
              </w:rPr>
              <w:t>kuɻulu-t̪</w:t>
            </w:r>
            <w:r w:rsidRPr="00261222">
              <w:rPr>
                <w:noProof/>
                <w:lang w:val="en-US"/>
              </w:rPr>
              <w:t>+</w:t>
            </w:r>
            <w:r w:rsidRPr="00CE4D98">
              <w:rPr>
                <w:rFonts w:ascii="Doulos SIL" w:hAnsi="Doulos SIL"/>
                <w:noProof/>
                <w:lang w:val="en-US"/>
              </w:rPr>
              <w:t>ŋara</w:t>
            </w:r>
            <w:r w:rsidRPr="00261222">
              <w:rPr>
                <w:noProof/>
                <w:lang w:val="en-US"/>
              </w:rPr>
              <w:t>+</w:t>
            </w:r>
            <w:r w:rsidRPr="00CE4D98">
              <w:rPr>
                <w:rFonts w:ascii="Doulos SIL" w:hAnsi="Doulos SIL"/>
                <w:noProof/>
                <w:lang w:val="en-US"/>
              </w:rPr>
              <w:t>ki-a</w:t>
            </w:r>
          </w:p>
        </w:tc>
      </w:tr>
      <w:tr w:rsidR="004B3A85" w:rsidRPr="00791B8F" w14:paraId="700C08CA" w14:textId="77777777" w:rsidTr="004B3A85">
        <w:tc>
          <w:tcPr>
            <w:tcW w:w="817" w:type="dxa"/>
          </w:tcPr>
          <w:p w14:paraId="52DC6F47" w14:textId="77777777" w:rsidR="004B3A85" w:rsidRPr="00791B8F" w:rsidRDefault="004B3A85" w:rsidP="00FE3C7D">
            <w:pPr>
              <w:pStyle w:val="NormalforTables"/>
              <w:spacing w:line="720" w:lineRule="exact"/>
            </w:pPr>
          </w:p>
        </w:tc>
        <w:tc>
          <w:tcPr>
            <w:tcW w:w="0" w:type="auto"/>
          </w:tcPr>
          <w:p w14:paraId="6DA5D68D" w14:textId="77777777" w:rsidR="004B3A85" w:rsidRPr="00FF30D9" w:rsidRDefault="004B3A85" w:rsidP="00FE3C7D">
            <w:pPr>
              <w:pStyle w:val="NormalforTables"/>
              <w:spacing w:line="720" w:lineRule="exact"/>
            </w:pPr>
            <w:r w:rsidRPr="00261222">
              <w:t>where-</w:t>
            </w:r>
            <w:r w:rsidRPr="00261222">
              <w:rPr>
                <w:smallCaps/>
              </w:rPr>
              <w:t>t</w:t>
            </w:r>
          </w:p>
        </w:tc>
        <w:tc>
          <w:tcPr>
            <w:tcW w:w="0" w:type="auto"/>
          </w:tcPr>
          <w:p w14:paraId="0E24BE4F" w14:textId="77777777" w:rsidR="004B3A85" w:rsidRPr="009B1806" w:rsidRDefault="004B3A85" w:rsidP="00FE3C7D">
            <w:pPr>
              <w:pStyle w:val="NormalforTables"/>
              <w:spacing w:line="720" w:lineRule="exact"/>
            </w:pPr>
            <w:r w:rsidRPr="00261222">
              <w:t>dugong</w:t>
            </w:r>
            <w:r w:rsidRPr="00261222">
              <w:rPr>
                <w:smallCaps/>
              </w:rPr>
              <w:t>-t</w:t>
            </w:r>
          </w:p>
        </w:tc>
        <w:tc>
          <w:tcPr>
            <w:tcW w:w="0" w:type="auto"/>
          </w:tcPr>
          <w:p w14:paraId="7ED7BBBE" w14:textId="77777777" w:rsidR="004B3A85" w:rsidRPr="00261222" w:rsidRDefault="004B3A85" w:rsidP="00FE3C7D">
            <w:pPr>
              <w:pStyle w:val="NormalforTables"/>
              <w:spacing w:line="720" w:lineRule="exact"/>
              <w:rPr>
                <w:rFonts w:cs="Times-Roman"/>
                <w:iCs/>
              </w:rPr>
            </w:pPr>
          </w:p>
        </w:tc>
        <w:tc>
          <w:tcPr>
            <w:tcW w:w="0" w:type="auto"/>
          </w:tcPr>
          <w:p w14:paraId="32A5A382" w14:textId="0318946A" w:rsidR="004B3A85" w:rsidRPr="00111E48" w:rsidRDefault="004B3A85" w:rsidP="00FE3C7D">
            <w:pPr>
              <w:pStyle w:val="NormalforTables"/>
              <w:spacing w:line="720" w:lineRule="exact"/>
              <w:rPr>
                <w:rFonts w:cs="Times-Roman"/>
                <w:iCs/>
              </w:rPr>
            </w:pPr>
            <w:r w:rsidRPr="00261222">
              <w:rPr>
                <w:rFonts w:cs="Times-Roman"/>
                <w:iCs/>
              </w:rPr>
              <w:t>2sg-</w:t>
            </w:r>
            <w:r w:rsidRPr="00261222">
              <w:rPr>
                <w:rFonts w:cs="Times-Roman"/>
                <w:iCs/>
                <w:smallCaps/>
              </w:rPr>
              <w:t>t</w:t>
            </w:r>
          </w:p>
        </w:tc>
        <w:tc>
          <w:tcPr>
            <w:tcW w:w="0" w:type="auto"/>
          </w:tcPr>
          <w:p w14:paraId="177E7EA8" w14:textId="67B85781" w:rsidR="004B3A85" w:rsidRPr="00FF30D9" w:rsidRDefault="004B3A85" w:rsidP="00FE3C7D">
            <w:pPr>
              <w:pStyle w:val="NormalforTables"/>
              <w:spacing w:line="720" w:lineRule="exact"/>
            </w:pPr>
            <w:r w:rsidRPr="00261222">
              <w:t>‹kill</w:t>
            </w:r>
            <w:r w:rsidRPr="00261222">
              <w:rPr>
                <w:smallCaps/>
              </w:rPr>
              <w:t>-th›</w:t>
            </w:r>
            <w:r w:rsidRPr="00261222">
              <w:t>-µ</w:t>
            </w:r>
            <w:r w:rsidR="00950FF1">
              <w:t>̋</w:t>
            </w:r>
            <w:r w:rsidRPr="00261222">
              <w:rPr>
                <w:smallCaps/>
              </w:rPr>
              <w:t>cons</w:t>
            </w:r>
            <w:r w:rsidRPr="00261222">
              <w:t>-µ</w:t>
            </w:r>
            <w:r w:rsidRPr="00261222">
              <w:rPr>
                <w:smallCaps/>
              </w:rPr>
              <w:t>loc</w:t>
            </w:r>
            <w:r w:rsidRPr="00261222">
              <w:t>-</w:t>
            </w:r>
            <w:r w:rsidRPr="00261222">
              <w:rPr>
                <w:smallCaps/>
              </w:rPr>
              <w:t>t</w:t>
            </w:r>
          </w:p>
        </w:tc>
      </w:tr>
      <w:tr w:rsidR="004B3A85" w:rsidRPr="00791B8F" w14:paraId="506D9B18" w14:textId="77777777" w:rsidTr="004B3A85">
        <w:tc>
          <w:tcPr>
            <w:tcW w:w="817" w:type="dxa"/>
          </w:tcPr>
          <w:p w14:paraId="18BA2BCA" w14:textId="77777777" w:rsidR="004B3A85" w:rsidRPr="00791B8F" w:rsidRDefault="004B3A85" w:rsidP="00FE3C7D">
            <w:pPr>
              <w:pStyle w:val="NormalforTables"/>
              <w:spacing w:line="720" w:lineRule="exact"/>
            </w:pPr>
          </w:p>
        </w:tc>
        <w:tc>
          <w:tcPr>
            <w:tcW w:w="0" w:type="auto"/>
          </w:tcPr>
          <w:p w14:paraId="392EA858" w14:textId="77777777" w:rsidR="004B3A85" w:rsidRPr="00FF30D9" w:rsidRDefault="004B3A85" w:rsidP="00FE3C7D">
            <w:pPr>
              <w:pStyle w:val="NormalforTables"/>
              <w:spacing w:line="720" w:lineRule="exact"/>
            </w:pPr>
            <w:r w:rsidRPr="00261222">
              <w:t>where</w:t>
            </w:r>
          </w:p>
        </w:tc>
        <w:tc>
          <w:tcPr>
            <w:tcW w:w="0" w:type="auto"/>
          </w:tcPr>
          <w:p w14:paraId="4DFD0824" w14:textId="77777777" w:rsidR="004B3A85" w:rsidRPr="009B1806" w:rsidRDefault="004B3A85" w:rsidP="00FE3C7D">
            <w:pPr>
              <w:pStyle w:val="NormalforTables"/>
              <w:spacing w:line="720" w:lineRule="exact"/>
            </w:pPr>
            <w:r w:rsidRPr="00261222">
              <w:t>dugong</w:t>
            </w:r>
          </w:p>
        </w:tc>
        <w:tc>
          <w:tcPr>
            <w:tcW w:w="0" w:type="auto"/>
          </w:tcPr>
          <w:p w14:paraId="0012077A" w14:textId="77777777" w:rsidR="004B3A85" w:rsidRPr="00261222" w:rsidRDefault="004B3A85" w:rsidP="00FE3C7D">
            <w:pPr>
              <w:pStyle w:val="NormalforTables"/>
              <w:spacing w:line="720" w:lineRule="exact"/>
              <w:rPr>
                <w:rFonts w:cs="Times-Roman"/>
                <w:iCs/>
              </w:rPr>
            </w:pPr>
          </w:p>
        </w:tc>
        <w:tc>
          <w:tcPr>
            <w:tcW w:w="0" w:type="auto"/>
          </w:tcPr>
          <w:p w14:paraId="7F2E348D" w14:textId="6102496C" w:rsidR="004B3A85" w:rsidRPr="00111E48" w:rsidRDefault="004B3A85" w:rsidP="00FE3C7D">
            <w:pPr>
              <w:pStyle w:val="NormalforTables"/>
              <w:spacing w:line="720" w:lineRule="exact"/>
              <w:rPr>
                <w:rFonts w:cs="Times-Roman"/>
                <w:iCs/>
              </w:rPr>
            </w:pPr>
            <w:r w:rsidRPr="00261222">
              <w:rPr>
                <w:rFonts w:cs="Times-Roman"/>
                <w:iCs/>
              </w:rPr>
              <w:t>2sg(</w:t>
            </w:r>
            <w:r w:rsidRPr="00261222">
              <w:rPr>
                <w:rFonts w:cs="Times-Roman"/>
                <w:iCs/>
                <w:smallCaps/>
              </w:rPr>
              <w:t>cmp</w:t>
            </w:r>
            <w:r w:rsidRPr="00261222">
              <w:rPr>
                <w:rFonts w:cs="Times-Roman"/>
                <w:iCs/>
              </w:rPr>
              <w:t>)</w:t>
            </w:r>
          </w:p>
        </w:tc>
        <w:tc>
          <w:tcPr>
            <w:tcW w:w="0" w:type="auto"/>
          </w:tcPr>
          <w:p w14:paraId="2AA2FF82" w14:textId="77777777" w:rsidR="004B3A85" w:rsidRPr="00FF30D9" w:rsidRDefault="004B3A85" w:rsidP="00FE3C7D">
            <w:pPr>
              <w:pStyle w:val="NormalforTables"/>
              <w:spacing w:line="720" w:lineRule="exact"/>
            </w:pPr>
            <w:r w:rsidRPr="00261222">
              <w:t>‹kill</w:t>
            </w:r>
            <w:r w:rsidRPr="00261222">
              <w:rPr>
                <w:smallCaps/>
              </w:rPr>
              <w:t>›-pst-cmp</w:t>
            </w:r>
          </w:p>
        </w:tc>
      </w:tr>
    </w:tbl>
    <w:p w14:paraId="7C60D3AF" w14:textId="0F85DE7F" w:rsidR="001A6428" w:rsidRDefault="004B3A85" w:rsidP="00FE3C7D">
      <w:pPr>
        <w:pStyle w:val="Spacing"/>
        <w:spacing w:line="720" w:lineRule="exact"/>
        <w:jc w:val="left"/>
      </w:pPr>
      <w:r>
        <w:tab/>
      </w:r>
      <w:r w:rsidRPr="00261222">
        <w:t>‘Where is the dugong which you killed?’ [E493.ex.12-13a]</w:t>
      </w:r>
    </w:p>
    <w:p w14:paraId="1DB56D9A" w14:textId="77777777" w:rsidR="004B3A85" w:rsidRDefault="004B3A85" w:rsidP="00FE3C7D">
      <w:pPr>
        <w:pStyle w:val="Spacing"/>
        <w:spacing w:line="720" w:lineRule="exact"/>
        <w:jc w:val="left"/>
      </w:pPr>
    </w:p>
    <w:p w14:paraId="7FA5C025" w14:textId="4A478290" w:rsidR="00D469DE" w:rsidRDefault="00D469DE" w:rsidP="00FE3C7D">
      <w:pPr>
        <w:spacing w:line="720" w:lineRule="exact"/>
        <w:jc w:val="left"/>
      </w:pPr>
      <w:r>
        <w:t>Inflection in</w:t>
      </w:r>
      <w:r w:rsidR="00480C12">
        <w:t xml:space="preserve"> subordinate complementized clauses </w:t>
      </w:r>
      <w:r>
        <w:t xml:space="preserve">is analysed </w:t>
      </w:r>
      <w:r w:rsidR="00480C12">
        <w:t>as follows. The feature values +</w:t>
      </w:r>
      <w:r w:rsidR="00480C12" w:rsidRPr="00480C12">
        <w:rPr>
          <w:smallCaps/>
        </w:rPr>
        <w:t>sej</w:t>
      </w:r>
      <w:r w:rsidR="00480C12">
        <w:t xml:space="preserve"> and +</w:t>
      </w:r>
      <w:r w:rsidR="00480C12" w:rsidRPr="00480C12">
        <w:rPr>
          <w:smallCaps/>
        </w:rPr>
        <w:t>comp</w:t>
      </w:r>
      <w:r w:rsidR="00480C12">
        <w:t xml:space="preserve"> are antagonistic, so no word</w:t>
      </w:r>
      <w:r w:rsidR="00DD3689">
        <w:t xml:space="preserve"> may inflect for both. </w:t>
      </w:r>
      <w:r>
        <w:t>W</w:t>
      </w:r>
      <w:r w:rsidR="00480C12">
        <w:t>hen a word bears both features +</w:t>
      </w:r>
      <w:r w:rsidR="00480C12" w:rsidRPr="00480C12">
        <w:rPr>
          <w:smallCaps/>
        </w:rPr>
        <w:t>sej</w:t>
      </w:r>
      <w:r w:rsidR="00480C12">
        <w:t xml:space="preserve"> will always be realised at the expense of +</w:t>
      </w:r>
      <w:r w:rsidR="00480C12" w:rsidRPr="00480C12">
        <w:rPr>
          <w:smallCaps/>
        </w:rPr>
        <w:t>comp</w:t>
      </w:r>
      <w:r w:rsidR="00480C12">
        <w:rPr>
          <w:smallCaps/>
        </w:rPr>
        <w:t xml:space="preserve"> (§</w:t>
      </w:r>
      <w:r w:rsidR="007601C0">
        <w:rPr>
          <w:smallCaps/>
        </w:rPr>
        <w:t>4.3.1</w:t>
      </w:r>
      <w:r w:rsidR="00480C12">
        <w:rPr>
          <w:smallCaps/>
        </w:rPr>
        <w:t>)</w:t>
      </w:r>
      <w:r>
        <w:t>; this is summarised in Table 5.2.</w:t>
      </w:r>
    </w:p>
    <w:p w14:paraId="4E7C81EF" w14:textId="77777777" w:rsidR="00D469DE" w:rsidRDefault="00D469DE" w:rsidP="00D469DE">
      <w:pPr>
        <w:spacing w:line="720" w:lineRule="exact"/>
        <w:jc w:val="left"/>
      </w:pPr>
    </w:p>
    <w:p w14:paraId="1991965A" w14:textId="2A279CE9" w:rsidR="00D469DE" w:rsidRPr="00261222" w:rsidRDefault="00D469DE" w:rsidP="00D469DE">
      <w:pPr>
        <w:pStyle w:val="Spacing"/>
        <w:keepNext/>
        <w:spacing w:line="720" w:lineRule="exact"/>
        <w:jc w:val="left"/>
      </w:pPr>
      <w:r>
        <w:t xml:space="preserve">Table </w:t>
      </w:r>
      <w:r w:rsidR="006A26B9" w:rsidRPr="006A26B9">
        <w:t>5.2</w:t>
      </w:r>
      <w:r w:rsidRPr="00656EFB">
        <w:t xml:space="preserve"> </w:t>
      </w:r>
      <w:r>
        <w:rPr>
          <w:rFonts w:cs="Times-Roman"/>
          <w:iCs/>
        </w:rPr>
        <w:t>Realisation of +</w:t>
      </w:r>
      <w:r w:rsidRPr="00D469DE">
        <w:rPr>
          <w:rFonts w:cs="Times-Roman"/>
          <w:iCs/>
          <w:smallCaps/>
        </w:rPr>
        <w:t>comp</w:t>
      </w:r>
      <w:r>
        <w:rPr>
          <w:rFonts w:cs="Times-Roman"/>
          <w:iCs/>
        </w:rPr>
        <w:t xml:space="preserve"> and +</w:t>
      </w:r>
      <w:r w:rsidRPr="00D469DE">
        <w:rPr>
          <w:rFonts w:cs="Times-Roman"/>
          <w:iCs/>
          <w:smallCaps/>
        </w:rPr>
        <w:t>sej</w:t>
      </w:r>
      <w:r>
        <w:rPr>
          <w:rFonts w:cs="Times-Roman"/>
          <w:iCs/>
        </w:rPr>
        <w:t>, which are antagonistic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5"/>
        <w:gridCol w:w="1881"/>
        <w:gridCol w:w="2552"/>
      </w:tblGrid>
      <w:tr w:rsidR="00D469DE" w14:paraId="5B1E6646" w14:textId="77777777" w:rsidTr="00D469DE">
        <w:tc>
          <w:tcPr>
            <w:tcW w:w="0" w:type="auto"/>
            <w:tcBorders>
              <w:top w:val="single" w:sz="4" w:space="0" w:color="auto"/>
              <w:bottom w:val="single" w:sz="4" w:space="0" w:color="auto"/>
            </w:tcBorders>
          </w:tcPr>
          <w:p w14:paraId="0141BD16" w14:textId="21242A95" w:rsidR="00D469DE" w:rsidRDefault="00D469DE" w:rsidP="00D469DE">
            <w:pPr>
              <w:keepNext/>
              <w:spacing w:line="240" w:lineRule="auto"/>
              <w:jc w:val="left"/>
            </w:pPr>
            <w:r>
              <w:t>Features associated with a word</w:t>
            </w:r>
          </w:p>
        </w:tc>
        <w:tc>
          <w:tcPr>
            <w:tcW w:w="0" w:type="auto"/>
            <w:tcBorders>
              <w:top w:val="single" w:sz="4" w:space="0" w:color="auto"/>
              <w:bottom w:val="single" w:sz="4" w:space="0" w:color="auto"/>
            </w:tcBorders>
          </w:tcPr>
          <w:p w14:paraId="51FFA5EB" w14:textId="76B1475E" w:rsidR="00D469DE" w:rsidRDefault="00D469DE" w:rsidP="00D469DE">
            <w:pPr>
              <w:keepNext/>
              <w:spacing w:line="240" w:lineRule="auto"/>
              <w:jc w:val="left"/>
            </w:pPr>
            <w:r>
              <w:t>Feature realised</w:t>
            </w:r>
          </w:p>
        </w:tc>
        <w:tc>
          <w:tcPr>
            <w:tcW w:w="0" w:type="auto"/>
            <w:tcBorders>
              <w:top w:val="single" w:sz="4" w:space="0" w:color="auto"/>
              <w:bottom w:val="single" w:sz="4" w:space="0" w:color="auto"/>
            </w:tcBorders>
          </w:tcPr>
          <w:p w14:paraId="578D19AA" w14:textId="0269E71F" w:rsidR="00D469DE" w:rsidRDefault="00D469DE" w:rsidP="00D469DE">
            <w:pPr>
              <w:keepNext/>
              <w:spacing w:line="240" w:lineRule="auto"/>
              <w:jc w:val="left"/>
            </w:pPr>
            <w:r>
              <w:t>Morphomic realisation</w:t>
            </w:r>
          </w:p>
        </w:tc>
      </w:tr>
      <w:tr w:rsidR="00D469DE" w14:paraId="2A632E2C" w14:textId="77777777" w:rsidTr="00D469DE">
        <w:tc>
          <w:tcPr>
            <w:tcW w:w="0" w:type="auto"/>
            <w:tcBorders>
              <w:top w:val="single" w:sz="4" w:space="0" w:color="auto"/>
            </w:tcBorders>
          </w:tcPr>
          <w:p w14:paraId="38466B44" w14:textId="6E4001BB" w:rsidR="00D469DE" w:rsidRDefault="00D469DE" w:rsidP="00D469DE">
            <w:pPr>
              <w:keepNext/>
              <w:spacing w:line="240" w:lineRule="auto"/>
              <w:jc w:val="left"/>
            </w:pPr>
            <w:r>
              <w:t>+</w:t>
            </w:r>
            <w:r w:rsidRPr="00F3143B">
              <w:rPr>
                <w:smallCaps/>
              </w:rPr>
              <w:t>comp</w:t>
            </w:r>
          </w:p>
        </w:tc>
        <w:tc>
          <w:tcPr>
            <w:tcW w:w="0" w:type="auto"/>
            <w:tcBorders>
              <w:top w:val="single" w:sz="4" w:space="0" w:color="auto"/>
            </w:tcBorders>
          </w:tcPr>
          <w:p w14:paraId="008DCF65" w14:textId="6420FD5C" w:rsidR="00D469DE" w:rsidRDefault="00D469DE" w:rsidP="00D469DE">
            <w:pPr>
              <w:keepNext/>
              <w:spacing w:line="240" w:lineRule="auto"/>
              <w:jc w:val="left"/>
            </w:pPr>
            <w:r>
              <w:t>+</w:t>
            </w:r>
            <w:r w:rsidRPr="00F3143B">
              <w:rPr>
                <w:smallCaps/>
              </w:rPr>
              <w:t>comp</w:t>
            </w:r>
          </w:p>
        </w:tc>
        <w:tc>
          <w:tcPr>
            <w:tcW w:w="0" w:type="auto"/>
            <w:tcBorders>
              <w:top w:val="single" w:sz="4" w:space="0" w:color="auto"/>
            </w:tcBorders>
          </w:tcPr>
          <w:p w14:paraId="5B5A184D" w14:textId="3AE62D18" w:rsidR="00D469DE" w:rsidRDefault="00D469DE" w:rsidP="00D469DE">
            <w:pPr>
              <w:keepNext/>
              <w:spacing w:line="240" w:lineRule="auto"/>
              <w:jc w:val="left"/>
            </w:pPr>
            <w:r w:rsidRPr="00261222">
              <w:t>µ</w:t>
            </w:r>
            <w:r>
              <w:rPr>
                <w:smallCaps/>
              </w:rPr>
              <w:t>loc</w:t>
            </w:r>
          </w:p>
        </w:tc>
      </w:tr>
      <w:tr w:rsidR="00D469DE" w14:paraId="4DF8BFF0" w14:textId="77777777" w:rsidTr="00D469DE">
        <w:tc>
          <w:tcPr>
            <w:tcW w:w="0" w:type="auto"/>
            <w:tcBorders>
              <w:bottom w:val="single" w:sz="4" w:space="0" w:color="auto"/>
            </w:tcBorders>
          </w:tcPr>
          <w:p w14:paraId="39EF1804" w14:textId="5AD7E3DC" w:rsidR="00D469DE" w:rsidRDefault="00D469DE" w:rsidP="00D469DE">
            <w:pPr>
              <w:keepNext/>
              <w:spacing w:line="240" w:lineRule="auto"/>
              <w:jc w:val="left"/>
            </w:pPr>
            <w:r w:rsidRPr="00F3143B">
              <w:rPr>
                <w:smallCaps/>
              </w:rPr>
              <w:t>{+comp, +sej}</w:t>
            </w:r>
          </w:p>
        </w:tc>
        <w:tc>
          <w:tcPr>
            <w:tcW w:w="0" w:type="auto"/>
            <w:tcBorders>
              <w:bottom w:val="single" w:sz="4" w:space="0" w:color="auto"/>
            </w:tcBorders>
          </w:tcPr>
          <w:p w14:paraId="2479169D" w14:textId="584EB4A6" w:rsidR="00D469DE" w:rsidRDefault="00D469DE" w:rsidP="00D469DE">
            <w:pPr>
              <w:keepNext/>
              <w:spacing w:line="240" w:lineRule="auto"/>
              <w:jc w:val="left"/>
            </w:pPr>
            <w:r w:rsidRPr="00F3143B">
              <w:rPr>
                <w:smallCaps/>
              </w:rPr>
              <w:t>+sej</w:t>
            </w:r>
          </w:p>
        </w:tc>
        <w:tc>
          <w:tcPr>
            <w:tcW w:w="0" w:type="auto"/>
            <w:tcBorders>
              <w:bottom w:val="single" w:sz="4" w:space="0" w:color="auto"/>
            </w:tcBorders>
          </w:tcPr>
          <w:p w14:paraId="5465519C" w14:textId="0F7879BD" w:rsidR="00D469DE" w:rsidRPr="00F3143B" w:rsidRDefault="00D469DE" w:rsidP="00D469DE">
            <w:pPr>
              <w:keepNext/>
              <w:spacing w:line="240" w:lineRule="auto"/>
              <w:jc w:val="left"/>
              <w:rPr>
                <w:smallCaps/>
              </w:rPr>
            </w:pPr>
            <w:r w:rsidRPr="00261222">
              <w:t>µ</w:t>
            </w:r>
            <w:r w:rsidRPr="00261222">
              <w:rPr>
                <w:smallCaps/>
              </w:rPr>
              <w:t>obl</w:t>
            </w:r>
          </w:p>
        </w:tc>
      </w:tr>
    </w:tbl>
    <w:p w14:paraId="0A5EFF92" w14:textId="77777777" w:rsidR="00D469DE" w:rsidRDefault="00D469DE" w:rsidP="00FE3C7D">
      <w:pPr>
        <w:spacing w:line="720" w:lineRule="exact"/>
        <w:jc w:val="left"/>
      </w:pPr>
    </w:p>
    <w:p w14:paraId="3BBE72E9" w14:textId="7AD736F4" w:rsidR="000368DA" w:rsidRDefault="00480C12" w:rsidP="00FE3C7D">
      <w:pPr>
        <w:spacing w:line="720" w:lineRule="exact"/>
        <w:jc w:val="left"/>
      </w:pPr>
      <w:r>
        <w:lastRenderedPageBreak/>
        <w:t>The proposal then is that all complementized clauses are associated with a +</w:t>
      </w:r>
      <w:r w:rsidRPr="00480C12">
        <w:rPr>
          <w:smallCaps/>
        </w:rPr>
        <w:t>comp</w:t>
      </w:r>
      <w:r>
        <w:rPr>
          <w:smallCaps/>
        </w:rPr>
        <w:t xml:space="preserve"> </w:t>
      </w:r>
      <w:r>
        <w:t xml:space="preserve">feature which percolates from </w:t>
      </w:r>
      <w:r w:rsidR="00AB7136" w:rsidRPr="00261222">
        <w:t>S</w:t>
      </w:r>
      <w:r w:rsidR="00AB7136" w:rsidRPr="00261222">
        <w:sym w:font="Symbol" w:char="F0A2"/>
      </w:r>
      <w:r w:rsidR="000E42B7" w:rsidRPr="000E42B7">
        <w:rPr>
          <w:vertAlign w:val="subscript"/>
        </w:rPr>
        <w:t>β</w:t>
      </w:r>
      <w:r>
        <w:t xml:space="preserve"> to all subordinate nodes. In addition, sejunct clauses (but not nonsejunct clauses) are associated with a +</w:t>
      </w:r>
      <w:r w:rsidRPr="00480C12">
        <w:rPr>
          <w:smallCaps/>
        </w:rPr>
        <w:t>sej</w:t>
      </w:r>
      <w:r>
        <w:t xml:space="preserve"> feature which percolates from </w:t>
      </w:r>
      <w:r w:rsidR="000E42B7" w:rsidRPr="00261222">
        <w:t>S</w:t>
      </w:r>
      <w:r w:rsidR="000E42B7" w:rsidRPr="00261222">
        <w:sym w:font="Symbol" w:char="F0A2"/>
      </w:r>
      <w:r w:rsidR="000E42B7">
        <w:rPr>
          <w:vertAlign w:val="subscript"/>
        </w:rPr>
        <w:t>α</w:t>
      </w:r>
      <w:r>
        <w:t xml:space="preserve"> to all subordinate nodes. In the subordinate clauses </w:t>
      </w:r>
      <w:r w:rsidR="00DD3689">
        <w:t xml:space="preserve">under consideration </w:t>
      </w:r>
      <w:r>
        <w:t xml:space="preserve">in this section all words </w:t>
      </w:r>
      <w:r w:rsidR="008F1DB5">
        <w:t>are located</w:t>
      </w:r>
      <w:r>
        <w:t xml:space="preserve"> </w:t>
      </w:r>
      <w:r w:rsidR="000E42B7">
        <w:t>below both</w:t>
      </w:r>
      <w:r>
        <w:t xml:space="preserve"> </w:t>
      </w:r>
      <w:r w:rsidRPr="00261222">
        <w:t>S</w:t>
      </w:r>
      <w:r w:rsidR="00AD447B" w:rsidRPr="00261222">
        <w:sym w:font="Symbol" w:char="F0A2"/>
      </w:r>
      <w:r w:rsidR="008F1DB5">
        <w:t xml:space="preserve"> </w:t>
      </w:r>
      <w:r w:rsidR="000E42B7">
        <w:t>nodes</w:t>
      </w:r>
      <w:r w:rsidR="008F1DB5">
        <w:t xml:space="preserve">, </w:t>
      </w:r>
      <w:r w:rsidR="00AB7136">
        <w:t>entailing</w:t>
      </w:r>
      <w:r>
        <w:t xml:space="preserve"> </w:t>
      </w:r>
      <w:r w:rsidR="00AB7136">
        <w:t xml:space="preserve">that </w:t>
      </w:r>
      <w:r w:rsidR="00757F5B">
        <w:t>w</w:t>
      </w:r>
      <w:r w:rsidR="00DD345F">
        <w:t xml:space="preserve">ords </w:t>
      </w:r>
      <w:r w:rsidR="008F1DB5">
        <w:t xml:space="preserve">in nonsejunct clauses will </w:t>
      </w:r>
      <w:r w:rsidR="00DD345F">
        <w:t>inherit +</w:t>
      </w:r>
      <w:r w:rsidR="00DD345F" w:rsidRPr="00DD345F">
        <w:rPr>
          <w:smallCaps/>
        </w:rPr>
        <w:t>comp</w:t>
      </w:r>
      <w:r w:rsidR="00DD345F">
        <w:t xml:space="preserve"> only </w:t>
      </w:r>
      <w:r w:rsidR="008F1DB5">
        <w:t>and</w:t>
      </w:r>
      <w:r w:rsidR="00DD345F">
        <w:t xml:space="preserve"> will inflect overtly for it, while words</w:t>
      </w:r>
      <w:r w:rsidR="008F1DB5">
        <w:t xml:space="preserve"> in sejunct clauses</w:t>
      </w:r>
      <w:r w:rsidR="00DD345F" w:rsidRPr="00DD345F">
        <w:t xml:space="preserve"> </w:t>
      </w:r>
      <w:r w:rsidR="008F1DB5">
        <w:t>will</w:t>
      </w:r>
      <w:r w:rsidR="00DD345F">
        <w:t xml:space="preserve"> inherit</w:t>
      </w:r>
      <w:r w:rsidR="00145111">
        <w:t xml:space="preserve"> both</w:t>
      </w:r>
      <w:r w:rsidR="00DD345F">
        <w:t xml:space="preserve"> +</w:t>
      </w:r>
      <w:r w:rsidR="00DD345F" w:rsidRPr="00DD345F">
        <w:rPr>
          <w:smallCaps/>
        </w:rPr>
        <w:t>comp</w:t>
      </w:r>
      <w:r w:rsidR="00DD345F">
        <w:t xml:space="preserve"> and +</w:t>
      </w:r>
      <w:r w:rsidR="00DD345F" w:rsidRPr="00DD345F">
        <w:rPr>
          <w:smallCaps/>
        </w:rPr>
        <w:t>sej</w:t>
      </w:r>
      <w:r w:rsidR="00DD345F">
        <w:t xml:space="preserve"> will inflect </w:t>
      </w:r>
      <w:r w:rsidR="00DD3689">
        <w:t>overtly only</w:t>
      </w:r>
      <w:r w:rsidR="00DD345F">
        <w:t xml:space="preserve"> for</w:t>
      </w:r>
      <w:r w:rsidR="00DD3689">
        <w:t xml:space="preserve"> +</w:t>
      </w:r>
      <w:r w:rsidR="00DD3689" w:rsidRPr="00DD3689">
        <w:rPr>
          <w:smallCaps/>
        </w:rPr>
        <w:t>sej</w:t>
      </w:r>
      <w:r w:rsidR="00DD3689">
        <w:t>.</w:t>
      </w:r>
      <w:r w:rsidR="00DD345F">
        <w:t xml:space="preserve"> </w:t>
      </w:r>
      <w:r w:rsidR="00DD3689">
        <w:t xml:space="preserve">The motivations for choosing this analysis </w:t>
      </w:r>
      <w:r w:rsidR="008F1DB5">
        <w:t xml:space="preserve">over other alternatives </w:t>
      </w:r>
      <w:r w:rsidR="00DD3689">
        <w:t xml:space="preserve">will become clear </w:t>
      </w:r>
      <w:r w:rsidR="00AB7136">
        <w:t>as we examine other complementized clause types</w:t>
      </w:r>
      <w:r w:rsidR="00ED3A88">
        <w:t xml:space="preserve"> containing topic and focus DPs.</w:t>
      </w:r>
    </w:p>
    <w:p w14:paraId="144B2F3C" w14:textId="77777777" w:rsidR="000368DA" w:rsidRPr="00261222" w:rsidRDefault="000368DA" w:rsidP="00FE3C7D">
      <w:pPr>
        <w:spacing w:line="720" w:lineRule="exact"/>
        <w:jc w:val="left"/>
      </w:pPr>
    </w:p>
    <w:p w14:paraId="055DAD85" w14:textId="77777777" w:rsidR="006A26B9" w:rsidRDefault="006A26B9" w:rsidP="00FE3C7D">
      <w:pPr>
        <w:spacing w:line="720" w:lineRule="exact"/>
        <w:jc w:val="left"/>
        <w:rPr>
          <w:b/>
          <w:szCs w:val="26"/>
        </w:rPr>
      </w:pPr>
      <w:r w:rsidRPr="006A26B9">
        <w:rPr>
          <w:b/>
          <w:szCs w:val="26"/>
        </w:rPr>
        <w:t>5.1.2</w:t>
      </w:r>
      <w:r w:rsidRPr="006A26B9">
        <w:rPr>
          <w:b/>
          <w:szCs w:val="26"/>
        </w:rPr>
        <w:tab/>
        <w:t>Complementized main clauses and topic DPs</w:t>
      </w:r>
    </w:p>
    <w:p w14:paraId="2322083F" w14:textId="75D68727" w:rsidR="00757F5B" w:rsidRDefault="00757F5B" w:rsidP="00FE3C7D">
      <w:pPr>
        <w:spacing w:line="720" w:lineRule="exact"/>
        <w:jc w:val="left"/>
      </w:pPr>
      <w:r>
        <w:t>Figure 5.1 indicates the sets of DPs which can be promoted from their usual position in the clausal hierarchy to a pair of syntactically distinct, topic and focus positions. Any clause with DP promoted to these positions will be complementized.</w:t>
      </w:r>
      <w:r w:rsidRPr="00757F5B">
        <w:rPr>
          <w:rStyle w:val="FootnoteReference"/>
        </w:rPr>
        <w:t xml:space="preserve"> </w:t>
      </w:r>
      <w:r w:rsidRPr="00261222">
        <w:rPr>
          <w:rStyle w:val="FootnoteReference"/>
        </w:rPr>
        <w:footnoteReference w:id="46"/>
      </w:r>
      <w:r>
        <w:t xml:space="preserve"> </w:t>
      </w:r>
    </w:p>
    <w:p w14:paraId="4571E89F" w14:textId="70B57DAC" w:rsidR="001A6428" w:rsidRPr="00261222" w:rsidRDefault="00AD0B5B" w:rsidP="00757F5B">
      <w:pPr>
        <w:spacing w:line="720" w:lineRule="exact"/>
        <w:ind w:firstLine="720"/>
        <w:jc w:val="left"/>
      </w:pPr>
      <w:r w:rsidRPr="00AD0B5B">
        <w:lastRenderedPageBreak/>
        <w:t xml:space="preserve">Evans (1995a: 533–39) documents </w:t>
      </w:r>
      <w:r w:rsidR="00DD3689">
        <w:t>complementized</w:t>
      </w:r>
      <w:r w:rsidR="00757F5B">
        <w:t xml:space="preserve"> clauses</w:t>
      </w:r>
      <w:r w:rsidR="001A6428" w:rsidRPr="00261222">
        <w:t xml:space="preserve"> </w:t>
      </w:r>
      <w:r w:rsidR="00757F5B">
        <w:t>with several kinds of</w:t>
      </w:r>
      <w:r w:rsidR="001A6428" w:rsidRPr="00261222">
        <w:t xml:space="preserve"> topic DP</w:t>
      </w:r>
      <w:r w:rsidR="00757F5B">
        <w:t>, all of which fail</w:t>
      </w:r>
      <w:r w:rsidR="001A6428" w:rsidRPr="00261222">
        <w:t xml:space="preserve"> to </w:t>
      </w:r>
      <w:r w:rsidR="00DD3689">
        <w:t>inflect overtly</w:t>
      </w:r>
      <w:r w:rsidR="001A6428" w:rsidRPr="00261222">
        <w:t xml:space="preserve"> for </w:t>
      </w:r>
      <w:r w:rsidR="00DD3689">
        <w:rPr>
          <w:smallCaps/>
        </w:rPr>
        <w:t>+sej</w:t>
      </w:r>
      <w:r w:rsidR="00DD3689" w:rsidRPr="00DD3689">
        <w:t xml:space="preserve"> </w:t>
      </w:r>
      <w:r w:rsidR="00DD3689">
        <w:t xml:space="preserve">or </w:t>
      </w:r>
      <w:r w:rsidR="001A6428" w:rsidRPr="00DD3689">
        <w:t>+</w:t>
      </w:r>
      <w:r w:rsidR="001A6428" w:rsidRPr="00DD3689">
        <w:rPr>
          <w:smallCaps/>
        </w:rPr>
        <w:t>comp</w:t>
      </w:r>
      <w:r w:rsidR="00757F5B">
        <w:rPr>
          <w:smallCaps/>
        </w:rPr>
        <w:t>.</w:t>
      </w:r>
      <w:r w:rsidR="001A6428" w:rsidRPr="00261222">
        <w:t xml:space="preserve"> </w:t>
      </w:r>
      <w:r w:rsidR="00757F5B">
        <w:t>These inflectional facts</w:t>
      </w:r>
      <w:r w:rsidR="001A6428" w:rsidRPr="00261222">
        <w:t xml:space="preserve"> </w:t>
      </w:r>
      <w:r w:rsidR="00757F5B">
        <w:t>are</w:t>
      </w:r>
      <w:r w:rsidR="001A6428" w:rsidRPr="00261222">
        <w:t xml:space="preserve"> analysed here as following from the placement of the topical</w:t>
      </w:r>
      <w:r w:rsidR="00542237">
        <w:t>ize</w:t>
      </w:r>
      <w:r w:rsidR="001A6428" w:rsidRPr="00261222">
        <w:t>d DP as daughter of S</w:t>
      </w:r>
      <w:r w:rsidR="00FE573D">
        <w:t>″</w:t>
      </w:r>
      <w:r w:rsidR="00757F5B">
        <w:t xml:space="preserve"> at the top of the clause.</w:t>
      </w:r>
      <w:r w:rsidR="00DD3689">
        <w:t xml:space="preserve"> </w:t>
      </w:r>
      <w:r w:rsidR="00C24F2A">
        <w:t xml:space="preserve">The features </w:t>
      </w:r>
      <w:r w:rsidR="00C24F2A">
        <w:rPr>
          <w:smallCaps/>
        </w:rPr>
        <w:t>+sej</w:t>
      </w:r>
      <w:r w:rsidR="00C24F2A" w:rsidRPr="00DD3689">
        <w:t xml:space="preserve"> </w:t>
      </w:r>
      <w:r w:rsidR="00C24F2A">
        <w:t xml:space="preserve">and </w:t>
      </w:r>
      <w:r w:rsidR="00C24F2A" w:rsidRPr="00DD3689">
        <w:t>+</w:t>
      </w:r>
      <w:r w:rsidR="00C24F2A" w:rsidRPr="00DD3689">
        <w:rPr>
          <w:smallCaps/>
        </w:rPr>
        <w:t>comp</w:t>
      </w:r>
      <w:r w:rsidR="00C24F2A">
        <w:rPr>
          <w:smallCaps/>
        </w:rPr>
        <w:t xml:space="preserve"> </w:t>
      </w:r>
      <w:r w:rsidR="00C24F2A">
        <w:t>attach</w:t>
      </w:r>
      <w:r w:rsidR="00116C9F">
        <w:t xml:space="preserve"> lower </w:t>
      </w:r>
      <w:r w:rsidR="00AB7136">
        <w:t>than this</w:t>
      </w:r>
      <w:r w:rsidR="00C24F2A">
        <w:t xml:space="preserve"> </w:t>
      </w:r>
      <w:r w:rsidR="00ED3A88">
        <w:t>and thus the topic DP d</w:t>
      </w:r>
      <w:r w:rsidR="00DD3689" w:rsidRPr="00261222">
        <w:t>aughter</w:t>
      </w:r>
      <w:r w:rsidR="00C24F2A">
        <w:t>s</w:t>
      </w:r>
      <w:r w:rsidR="00DD3689" w:rsidRPr="00261222">
        <w:t xml:space="preserve"> of S</w:t>
      </w:r>
      <w:r w:rsidR="00FE573D">
        <w:t>″</w:t>
      </w:r>
      <w:r w:rsidR="00DD3689">
        <w:t xml:space="preserve"> </w:t>
      </w:r>
      <w:r w:rsidR="00C24F2A">
        <w:t xml:space="preserve">are too high in the clause </w:t>
      </w:r>
      <w:r w:rsidR="008F1DB5">
        <w:t>to</w:t>
      </w:r>
      <w:r w:rsidR="00DD3689">
        <w:t xml:space="preserve"> inherit</w:t>
      </w:r>
      <w:r w:rsidR="00ED3A88">
        <w:t xml:space="preserve"> them by percolation</w:t>
      </w:r>
      <w:r w:rsidR="00C24F2A" w:rsidRPr="00C24F2A">
        <w:t xml:space="preserve">, even when all other consitutents </w:t>
      </w:r>
      <w:r w:rsidR="00C24F2A">
        <w:t xml:space="preserve">in the clause </w:t>
      </w:r>
      <w:r w:rsidR="00C24F2A" w:rsidRPr="00C24F2A">
        <w:t>do</w:t>
      </w:r>
      <w:r w:rsidR="00116C9F">
        <w:t xml:space="preserve"> so</w:t>
      </w:r>
      <w:r w:rsidR="00DD3689" w:rsidRPr="00C24F2A">
        <w:t>.</w:t>
      </w:r>
      <w:r w:rsidR="001A6428" w:rsidRPr="00261222">
        <w:t xml:space="preserve"> An example of a </w:t>
      </w:r>
      <w:r w:rsidR="00C24F2A" w:rsidRPr="00C24F2A">
        <w:t>sejunct</w:t>
      </w:r>
      <w:r w:rsidR="001A6428" w:rsidRPr="00261222">
        <w:t xml:space="preserve"> clause containing a topic DP is shown </w:t>
      </w:r>
      <w:r w:rsidRPr="00AD0B5B">
        <w:t>in (5.4) with</w:t>
      </w:r>
      <w:r w:rsidR="001A6428" w:rsidRPr="00261222">
        <w:t xml:space="preserve"> </w:t>
      </w:r>
      <w:r w:rsidR="00C24F2A">
        <w:t xml:space="preserve">the topic DP </w:t>
      </w:r>
      <w:r w:rsidR="00AB7136">
        <w:t>indicated</w:t>
      </w:r>
      <w:r w:rsidR="00C24F2A">
        <w:t xml:space="preserve"> in bold</w:t>
      </w:r>
      <w:r w:rsidR="001A6428" w:rsidRPr="00261222">
        <w:t>.</w:t>
      </w:r>
      <w:r w:rsidR="001A6428" w:rsidRPr="00261222">
        <w:rPr>
          <w:rStyle w:val="FootnoteReference"/>
        </w:rPr>
        <w:footnoteReference w:id="47"/>
      </w:r>
      <w:r w:rsidR="001A6428" w:rsidRPr="00261222">
        <w:t xml:space="preserve"> An example of a </w:t>
      </w:r>
      <w:r w:rsidR="00C24F2A" w:rsidRPr="00C24F2A">
        <w:t>nonsejunct</w:t>
      </w:r>
      <w:r w:rsidR="001A6428" w:rsidRPr="00261222">
        <w:t xml:space="preserve"> clause containing a topic DP is </w:t>
      </w:r>
      <w:r w:rsidRPr="00AD0B5B">
        <w:t>shown in (5.5).</w:t>
      </w:r>
    </w:p>
    <w:p w14:paraId="3DF5FFB7"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1235"/>
        <w:gridCol w:w="1494"/>
        <w:gridCol w:w="2393"/>
      </w:tblGrid>
      <w:tr w:rsidR="004B3A85" w:rsidRPr="009B1806" w14:paraId="379EE307" w14:textId="77777777">
        <w:tc>
          <w:tcPr>
            <w:tcW w:w="0" w:type="auto"/>
          </w:tcPr>
          <w:p w14:paraId="215FF529" w14:textId="0E8992C5" w:rsidR="004B3A85" w:rsidRDefault="006A26B9" w:rsidP="00FE3C7D">
            <w:pPr>
              <w:pStyle w:val="NormalforTables"/>
              <w:spacing w:line="720" w:lineRule="exact"/>
            </w:pPr>
            <w:r w:rsidRPr="006A26B9">
              <w:lastRenderedPageBreak/>
              <w:t>(5.4)</w:t>
            </w:r>
          </w:p>
        </w:tc>
        <w:tc>
          <w:tcPr>
            <w:tcW w:w="0" w:type="auto"/>
          </w:tcPr>
          <w:p w14:paraId="794CEC06" w14:textId="77777777" w:rsidR="004B3A85" w:rsidRPr="00C238D5" w:rsidRDefault="004B3A85" w:rsidP="00FE3C7D">
            <w:pPr>
              <w:pStyle w:val="NormalforTables"/>
              <w:spacing w:line="720" w:lineRule="exact"/>
              <w:rPr>
                <w:i/>
              </w:rPr>
            </w:pPr>
            <w:r w:rsidRPr="00261222">
              <w:rPr>
                <w:rFonts w:cs="Times-Roman"/>
                <w:i/>
                <w:iCs/>
                <w:lang w:val="en-US"/>
              </w:rPr>
              <w:t>Ngijuwa</w:t>
            </w:r>
          </w:p>
        </w:tc>
        <w:tc>
          <w:tcPr>
            <w:tcW w:w="0" w:type="auto"/>
          </w:tcPr>
          <w:p w14:paraId="1707A2FC" w14:textId="77777777" w:rsidR="004B3A85" w:rsidRPr="002204F9" w:rsidRDefault="004B3A85" w:rsidP="00FE3C7D">
            <w:pPr>
              <w:pStyle w:val="NormalforTables"/>
              <w:spacing w:line="720" w:lineRule="exact"/>
              <w:rPr>
                <w:b/>
                <w:i/>
              </w:rPr>
            </w:pPr>
            <w:r w:rsidRPr="00261222">
              <w:rPr>
                <w:rFonts w:cs="Times-Roman"/>
                <w:b/>
                <w:i/>
                <w:iCs/>
                <w:lang w:val="en-US"/>
              </w:rPr>
              <w:t>bingkurnda</w:t>
            </w:r>
          </w:p>
        </w:tc>
        <w:tc>
          <w:tcPr>
            <w:tcW w:w="0" w:type="auto"/>
          </w:tcPr>
          <w:p w14:paraId="1B045A51" w14:textId="77777777" w:rsidR="004B3A85" w:rsidRPr="002204F9" w:rsidRDefault="004B3A85" w:rsidP="00FE3C7D">
            <w:pPr>
              <w:pStyle w:val="NormalforTables"/>
              <w:spacing w:line="720" w:lineRule="exact"/>
              <w:rPr>
                <w:i/>
              </w:rPr>
            </w:pPr>
            <w:r w:rsidRPr="00261222">
              <w:rPr>
                <w:rFonts w:cs="Times-Roman"/>
                <w:i/>
                <w:iCs/>
                <w:lang w:val="en-US"/>
              </w:rPr>
              <w:t>wungijarranth !</w:t>
            </w:r>
          </w:p>
        </w:tc>
      </w:tr>
      <w:tr w:rsidR="004B3A85" w:rsidRPr="009B1806" w14:paraId="42341821" w14:textId="77777777">
        <w:tc>
          <w:tcPr>
            <w:tcW w:w="0" w:type="auto"/>
          </w:tcPr>
          <w:p w14:paraId="657859DC" w14:textId="77777777" w:rsidR="004B3A85" w:rsidRPr="00261222" w:rsidRDefault="004B3A85" w:rsidP="00FE3C7D">
            <w:pPr>
              <w:pStyle w:val="NormalforTables"/>
              <w:spacing w:line="720" w:lineRule="exact"/>
            </w:pPr>
          </w:p>
        </w:tc>
        <w:tc>
          <w:tcPr>
            <w:tcW w:w="0" w:type="auto"/>
          </w:tcPr>
          <w:p w14:paraId="551C305A" w14:textId="77777777" w:rsidR="004B3A85" w:rsidRPr="002204F9" w:rsidRDefault="004B3A85" w:rsidP="00FE3C7D">
            <w:pPr>
              <w:pStyle w:val="NormalforTables"/>
              <w:spacing w:line="720" w:lineRule="exact"/>
              <w:rPr>
                <w:rFonts w:ascii="Doulos SIL" w:hAnsi="Doulos SIL"/>
                <w:lang w:val="en-US"/>
              </w:rPr>
            </w:pPr>
            <w:r w:rsidRPr="00CE4D98">
              <w:rPr>
                <w:rFonts w:ascii="Doulos SIL" w:hAnsi="Doulos SIL"/>
                <w:noProof/>
                <w:lang w:val="en-US"/>
              </w:rPr>
              <w:t>ŋicu</w:t>
            </w:r>
            <w:r w:rsidRPr="00261222">
              <w:rPr>
                <w:noProof/>
                <w:lang w:val="en-US"/>
              </w:rPr>
              <w:t>+</w:t>
            </w:r>
            <w:r w:rsidRPr="00CE4D98">
              <w:rPr>
                <w:rFonts w:ascii="Doulos SIL" w:hAnsi="Doulos SIL"/>
                <w:noProof/>
                <w:lang w:val="en-US"/>
              </w:rPr>
              <w:t>pa-ø</w:t>
            </w:r>
          </w:p>
        </w:tc>
        <w:tc>
          <w:tcPr>
            <w:tcW w:w="0" w:type="auto"/>
          </w:tcPr>
          <w:p w14:paraId="3577C7F5" w14:textId="77777777" w:rsidR="004B3A85" w:rsidRPr="002204F9" w:rsidRDefault="004B3A85" w:rsidP="00FE3C7D">
            <w:pPr>
              <w:pStyle w:val="NormalforTables"/>
              <w:spacing w:line="720" w:lineRule="exact"/>
              <w:rPr>
                <w:rFonts w:ascii="Doulos SIL" w:hAnsi="Doulos SIL"/>
                <w:lang w:val="en-US"/>
              </w:rPr>
            </w:pPr>
            <w:r w:rsidRPr="00CE4D98">
              <w:rPr>
                <w:rFonts w:ascii="Doulos SIL" w:hAnsi="Doulos SIL"/>
                <w:noProof/>
                <w:lang w:val="en-US"/>
              </w:rPr>
              <w:t>piŋkuɳ-ta</w:t>
            </w:r>
          </w:p>
        </w:tc>
        <w:tc>
          <w:tcPr>
            <w:tcW w:w="0" w:type="auto"/>
          </w:tcPr>
          <w:p w14:paraId="4F3EE4FC" w14:textId="77777777" w:rsidR="004B3A85" w:rsidRPr="000B74C3" w:rsidRDefault="004B3A85" w:rsidP="00FE3C7D">
            <w:pPr>
              <w:pStyle w:val="NormalforTables"/>
              <w:spacing w:line="720" w:lineRule="exact"/>
              <w:rPr>
                <w:rFonts w:ascii="Doulos SIL" w:hAnsi="Doulos SIL"/>
                <w:lang w:val="en-US"/>
              </w:rPr>
            </w:pPr>
            <w:r w:rsidRPr="00CE4D98">
              <w:rPr>
                <w:rFonts w:ascii="Doulos SIL" w:hAnsi="Doulos SIL"/>
                <w:noProof/>
                <w:lang w:val="en-US"/>
              </w:rPr>
              <w:t>wuŋi-c</w:t>
            </w:r>
            <w:r w:rsidRPr="00261222">
              <w:rPr>
                <w:noProof/>
                <w:lang w:val="en-US"/>
              </w:rPr>
              <w:t>+</w:t>
            </w:r>
            <w:r w:rsidRPr="00CE4D98">
              <w:rPr>
                <w:rFonts w:ascii="Doulos SIL" w:hAnsi="Doulos SIL"/>
                <w:noProof/>
                <w:lang w:val="en-US"/>
              </w:rPr>
              <w:t>ŋara-in̪t̪a-ø</w:t>
            </w:r>
          </w:p>
        </w:tc>
      </w:tr>
      <w:tr w:rsidR="004B3A85" w:rsidRPr="00791B8F" w14:paraId="006ECAC2" w14:textId="77777777">
        <w:tc>
          <w:tcPr>
            <w:tcW w:w="0" w:type="auto"/>
          </w:tcPr>
          <w:p w14:paraId="638E7F8E" w14:textId="77777777" w:rsidR="004B3A85" w:rsidRPr="00791B8F" w:rsidRDefault="004B3A85" w:rsidP="00FE3C7D">
            <w:pPr>
              <w:pStyle w:val="NormalforTables"/>
              <w:spacing w:line="720" w:lineRule="exact"/>
            </w:pPr>
          </w:p>
        </w:tc>
        <w:tc>
          <w:tcPr>
            <w:tcW w:w="0" w:type="auto"/>
          </w:tcPr>
          <w:p w14:paraId="6CC0550E" w14:textId="1631B816" w:rsidR="004B3A85" w:rsidRPr="00791B8F" w:rsidRDefault="004B3A85" w:rsidP="00FE3C7D">
            <w:pPr>
              <w:pStyle w:val="NormalforTables"/>
              <w:spacing w:line="720" w:lineRule="exact"/>
            </w:pPr>
            <w:r w:rsidRPr="00261222">
              <w:t>1sg-</w:t>
            </w:r>
            <w:r w:rsidR="00074763" w:rsidRPr="00074763">
              <w:rPr>
                <w:smallCaps/>
              </w:rPr>
              <w:t>µsej</w:t>
            </w:r>
            <w:r w:rsidRPr="00261222">
              <w:rPr>
                <w:smallCaps/>
              </w:rPr>
              <w:t>-t</w:t>
            </w:r>
          </w:p>
        </w:tc>
        <w:tc>
          <w:tcPr>
            <w:tcW w:w="0" w:type="auto"/>
          </w:tcPr>
          <w:p w14:paraId="298BFE90" w14:textId="77777777" w:rsidR="004B3A85" w:rsidRPr="002204F9" w:rsidRDefault="004B3A85" w:rsidP="00FE3C7D">
            <w:pPr>
              <w:pStyle w:val="NormalforTables"/>
              <w:spacing w:line="720" w:lineRule="exact"/>
              <w:rPr>
                <w:lang w:val="en-US"/>
              </w:rPr>
            </w:pPr>
            <w:r w:rsidRPr="00261222">
              <w:rPr>
                <w:lang w:val="en-US"/>
              </w:rPr>
              <w:t>mud crab-</w:t>
            </w:r>
            <w:r w:rsidRPr="00261222">
              <w:rPr>
                <w:smallCaps/>
                <w:lang w:val="en-US"/>
              </w:rPr>
              <w:t>t</w:t>
            </w:r>
          </w:p>
        </w:tc>
        <w:tc>
          <w:tcPr>
            <w:tcW w:w="0" w:type="auto"/>
          </w:tcPr>
          <w:p w14:paraId="7AB1932E" w14:textId="2601CE80" w:rsidR="004B3A85" w:rsidRPr="00791B8F" w:rsidRDefault="004B3A85" w:rsidP="00FE3C7D">
            <w:pPr>
              <w:pStyle w:val="NormalforTables"/>
              <w:spacing w:line="720" w:lineRule="exact"/>
            </w:pPr>
            <w:r w:rsidRPr="00261222">
              <w:t>‹steal</w:t>
            </w:r>
            <w:r w:rsidRPr="00261222">
              <w:rPr>
                <w:smallCaps/>
              </w:rPr>
              <w:t>-j›</w:t>
            </w:r>
            <w:r w:rsidRPr="00261222">
              <w:t>-µ</w:t>
            </w:r>
            <w:r w:rsidR="00950FF1">
              <w:t>̋</w:t>
            </w:r>
            <w:r w:rsidRPr="00261222">
              <w:rPr>
                <w:smallCaps/>
              </w:rPr>
              <w:t>cons</w:t>
            </w:r>
            <w:r w:rsidRPr="00261222">
              <w:t>-µ</w:t>
            </w:r>
            <w:r w:rsidRPr="00261222">
              <w:rPr>
                <w:smallCaps/>
              </w:rPr>
              <w:t>obl-t</w:t>
            </w:r>
          </w:p>
        </w:tc>
      </w:tr>
      <w:tr w:rsidR="004B3A85" w:rsidRPr="00791B8F" w14:paraId="7177713D" w14:textId="77777777">
        <w:tc>
          <w:tcPr>
            <w:tcW w:w="0" w:type="auto"/>
          </w:tcPr>
          <w:p w14:paraId="35651EE3" w14:textId="77777777" w:rsidR="004B3A85" w:rsidRPr="00791B8F" w:rsidRDefault="004B3A85" w:rsidP="00FE3C7D">
            <w:pPr>
              <w:pStyle w:val="NormalforTables"/>
              <w:spacing w:line="720" w:lineRule="exact"/>
            </w:pPr>
          </w:p>
        </w:tc>
        <w:tc>
          <w:tcPr>
            <w:tcW w:w="0" w:type="auto"/>
          </w:tcPr>
          <w:p w14:paraId="035EBCF7" w14:textId="77777777" w:rsidR="004B3A85" w:rsidRPr="00791B8F" w:rsidRDefault="004B3A85" w:rsidP="00FE3C7D">
            <w:pPr>
              <w:pStyle w:val="NormalforTables"/>
              <w:spacing w:line="720" w:lineRule="exact"/>
            </w:pPr>
            <w:r w:rsidRPr="00261222">
              <w:t>1sg</w:t>
            </w:r>
            <w:r w:rsidRPr="00261222">
              <w:rPr>
                <w:smallCaps/>
              </w:rPr>
              <w:t>-sej</w:t>
            </w:r>
          </w:p>
        </w:tc>
        <w:tc>
          <w:tcPr>
            <w:tcW w:w="0" w:type="auto"/>
          </w:tcPr>
          <w:p w14:paraId="64840E25" w14:textId="77777777" w:rsidR="004B3A85" w:rsidRPr="002204F9" w:rsidRDefault="004B3A85" w:rsidP="00FE3C7D">
            <w:pPr>
              <w:pStyle w:val="NormalforTables"/>
              <w:spacing w:line="720" w:lineRule="exact"/>
              <w:rPr>
                <w:lang w:val="en-US"/>
              </w:rPr>
            </w:pPr>
            <w:r w:rsidRPr="00261222">
              <w:rPr>
                <w:lang w:val="en-US"/>
              </w:rPr>
              <w:t>mud crab</w:t>
            </w:r>
          </w:p>
        </w:tc>
        <w:tc>
          <w:tcPr>
            <w:tcW w:w="0" w:type="auto"/>
          </w:tcPr>
          <w:p w14:paraId="391F870B" w14:textId="77777777" w:rsidR="004B3A85" w:rsidRPr="00791B8F" w:rsidRDefault="004B3A85" w:rsidP="00FE3C7D">
            <w:pPr>
              <w:pStyle w:val="NormalforTables"/>
              <w:spacing w:line="720" w:lineRule="exact"/>
            </w:pPr>
            <w:r w:rsidRPr="00261222">
              <w:t>‹steal</w:t>
            </w:r>
            <w:r w:rsidRPr="00261222">
              <w:rPr>
                <w:smallCaps/>
              </w:rPr>
              <w:t>›-past-sej</w:t>
            </w:r>
          </w:p>
        </w:tc>
      </w:tr>
    </w:tbl>
    <w:p w14:paraId="2A78D46B" w14:textId="5D9058F5" w:rsidR="001A6428" w:rsidRDefault="004B3A85" w:rsidP="00FE3C7D">
      <w:pPr>
        <w:pStyle w:val="Spacing"/>
        <w:spacing w:line="720" w:lineRule="exact"/>
        <w:jc w:val="left"/>
      </w:pPr>
      <w:r>
        <w:tab/>
      </w:r>
      <w:r w:rsidRPr="00261222">
        <w:t xml:space="preserve">‘So I’ve been stealing </w:t>
      </w:r>
      <w:r w:rsidRPr="00261222">
        <w:rPr>
          <w:i/>
        </w:rPr>
        <w:t>mangrove crabs</w:t>
      </w:r>
      <w:r w:rsidRPr="00261222">
        <w:t>!’ [E536.ex.12-125d]</w:t>
      </w:r>
    </w:p>
    <w:p w14:paraId="05B1A0E6" w14:textId="77777777" w:rsidR="004B3A85" w:rsidRPr="00261222" w:rsidRDefault="004B3A85"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17"/>
        <w:gridCol w:w="1268"/>
        <w:gridCol w:w="2408"/>
        <w:gridCol w:w="2744"/>
      </w:tblGrid>
      <w:tr w:rsidR="001A6428" w:rsidRPr="00261222" w14:paraId="34C49241" w14:textId="77777777">
        <w:tc>
          <w:tcPr>
            <w:tcW w:w="817" w:type="dxa"/>
          </w:tcPr>
          <w:p w14:paraId="7879DF70" w14:textId="6D868EDB" w:rsidR="001A6428" w:rsidRPr="003116C3" w:rsidRDefault="006A26B9" w:rsidP="00FE3C7D">
            <w:pPr>
              <w:pStyle w:val="NormalforTables"/>
              <w:spacing w:line="720" w:lineRule="exact"/>
            </w:pPr>
            <w:r w:rsidRPr="006A26B9">
              <w:t>(5.5)</w:t>
            </w:r>
          </w:p>
        </w:tc>
        <w:tc>
          <w:tcPr>
            <w:tcW w:w="0" w:type="auto"/>
          </w:tcPr>
          <w:p w14:paraId="767DD255" w14:textId="77777777" w:rsidR="001A6428" w:rsidRPr="00375B0B" w:rsidRDefault="001A6428" w:rsidP="00FE3C7D">
            <w:pPr>
              <w:pStyle w:val="NormalforTables"/>
              <w:spacing w:line="720" w:lineRule="exact"/>
              <w:rPr>
                <w:b/>
                <w:i/>
              </w:rPr>
            </w:pPr>
            <w:r w:rsidRPr="00261222">
              <w:rPr>
                <w:b/>
                <w:i/>
              </w:rPr>
              <w:t>Kambuda</w:t>
            </w:r>
          </w:p>
        </w:tc>
        <w:tc>
          <w:tcPr>
            <w:tcW w:w="0" w:type="auto"/>
          </w:tcPr>
          <w:p w14:paraId="53FAF074" w14:textId="77777777" w:rsidR="001A6428" w:rsidRPr="009228FD" w:rsidRDefault="001A6428" w:rsidP="00FE3C7D">
            <w:pPr>
              <w:pStyle w:val="NormalforTables"/>
              <w:spacing w:line="720" w:lineRule="exact"/>
              <w:rPr>
                <w:b/>
                <w:i/>
              </w:rPr>
            </w:pPr>
            <w:r w:rsidRPr="00261222">
              <w:rPr>
                <w:i/>
              </w:rPr>
              <w:t>kalathuruya</w:t>
            </w:r>
          </w:p>
        </w:tc>
        <w:tc>
          <w:tcPr>
            <w:tcW w:w="0" w:type="auto"/>
          </w:tcPr>
          <w:p w14:paraId="5CE7696E" w14:textId="77777777" w:rsidR="001A6428" w:rsidRPr="00653F9E" w:rsidRDefault="001A6428" w:rsidP="00FE3C7D">
            <w:pPr>
              <w:pStyle w:val="NormalforTables"/>
              <w:spacing w:line="720" w:lineRule="exact"/>
              <w:rPr>
                <w:i/>
              </w:rPr>
            </w:pPr>
            <w:r w:rsidRPr="00261222">
              <w:rPr>
                <w:i/>
              </w:rPr>
              <w:t>narranguniwuruya,</w:t>
            </w:r>
          </w:p>
        </w:tc>
      </w:tr>
      <w:tr w:rsidR="001A6428" w:rsidRPr="00653F9E" w14:paraId="675AD249" w14:textId="77777777">
        <w:tc>
          <w:tcPr>
            <w:tcW w:w="817" w:type="dxa"/>
          </w:tcPr>
          <w:p w14:paraId="742B93AA" w14:textId="77777777" w:rsidR="001A6428" w:rsidRPr="00653F9E" w:rsidRDefault="001A6428" w:rsidP="00FE3C7D">
            <w:pPr>
              <w:pStyle w:val="NormalforTables"/>
              <w:spacing w:line="720" w:lineRule="exact"/>
              <w:rPr>
                <w:rFonts w:ascii="Doulos SIL" w:hAnsi="Doulos SIL"/>
                <w:lang w:val="ru-RU"/>
              </w:rPr>
            </w:pPr>
          </w:p>
        </w:tc>
        <w:tc>
          <w:tcPr>
            <w:tcW w:w="0" w:type="auto"/>
          </w:tcPr>
          <w:p w14:paraId="46CCC89C" w14:textId="77777777" w:rsidR="001A6428" w:rsidRPr="00653F9E" w:rsidRDefault="001A6428" w:rsidP="00FE3C7D">
            <w:pPr>
              <w:pStyle w:val="NormalforTables"/>
              <w:spacing w:line="720" w:lineRule="exact"/>
              <w:rPr>
                <w:rFonts w:ascii="Doulos SIL" w:hAnsi="Doulos SIL"/>
                <w:lang w:val="en-US"/>
              </w:rPr>
            </w:pPr>
            <w:r w:rsidRPr="00CE4D98">
              <w:rPr>
                <w:rFonts w:ascii="Doulos SIL" w:hAnsi="Doulos SIL"/>
                <w:noProof/>
                <w:lang w:val="en-US"/>
              </w:rPr>
              <w:t>kamputa-ø</w:t>
            </w:r>
          </w:p>
        </w:tc>
        <w:tc>
          <w:tcPr>
            <w:tcW w:w="0" w:type="auto"/>
          </w:tcPr>
          <w:p w14:paraId="3938D938" w14:textId="77777777" w:rsidR="001A6428" w:rsidRPr="00653F9E" w:rsidRDefault="001A6428" w:rsidP="00FE3C7D">
            <w:pPr>
              <w:pStyle w:val="NormalforTables"/>
              <w:spacing w:line="720" w:lineRule="exact"/>
              <w:rPr>
                <w:rFonts w:ascii="Doulos SIL" w:hAnsi="Doulos SIL"/>
                <w:lang w:val="en-US"/>
              </w:rPr>
            </w:pPr>
            <w:r w:rsidRPr="00CE4D98">
              <w:rPr>
                <w:rFonts w:ascii="Doulos SIL" w:hAnsi="Doulos SIL"/>
                <w:noProof/>
                <w:lang w:val="en-US"/>
              </w:rPr>
              <w:t>kala-t̪</w:t>
            </w:r>
            <w:r w:rsidRPr="00261222">
              <w:rPr>
                <w:noProof/>
                <w:lang w:val="en-US"/>
              </w:rPr>
              <w:t>+</w:t>
            </w:r>
            <w:r w:rsidRPr="00CE4D98">
              <w:rPr>
                <w:rFonts w:ascii="Doulos SIL" w:hAnsi="Doulos SIL"/>
                <w:noProof/>
                <w:lang w:val="en-US"/>
              </w:rPr>
              <w:t>kuɻu</w:t>
            </w:r>
            <w:r w:rsidRPr="00261222">
              <w:rPr>
                <w:noProof/>
                <w:lang w:val="en-US"/>
              </w:rPr>
              <w:t>+</w:t>
            </w:r>
            <w:r w:rsidRPr="00CE4D98">
              <w:rPr>
                <w:rFonts w:ascii="Doulos SIL" w:hAnsi="Doulos SIL"/>
                <w:noProof/>
                <w:lang w:val="en-US"/>
              </w:rPr>
              <w:t>ki-a</w:t>
            </w:r>
          </w:p>
        </w:tc>
        <w:tc>
          <w:tcPr>
            <w:tcW w:w="0" w:type="auto"/>
          </w:tcPr>
          <w:p w14:paraId="54F21D4C" w14:textId="77777777" w:rsidR="001A6428" w:rsidRPr="00653F9E" w:rsidRDefault="001A6428" w:rsidP="00FE3C7D">
            <w:pPr>
              <w:pStyle w:val="NormalforTables"/>
              <w:spacing w:line="720" w:lineRule="exact"/>
              <w:rPr>
                <w:rFonts w:ascii="Doulos SIL" w:hAnsi="Doulos SIL"/>
                <w:lang w:val="en-US"/>
              </w:rPr>
            </w:pPr>
            <w:r w:rsidRPr="00CE4D98">
              <w:rPr>
                <w:rFonts w:ascii="Doulos SIL" w:hAnsi="Doulos SIL"/>
                <w:noProof/>
                <w:lang w:val="en-US"/>
              </w:rPr>
              <w:t>ɳara-ŋuni</w:t>
            </w:r>
            <w:r w:rsidRPr="00261222">
              <w:rPr>
                <w:noProof/>
                <w:lang w:val="en-US"/>
              </w:rPr>
              <w:t>+</w:t>
            </w:r>
            <w:r w:rsidRPr="00CE4D98">
              <w:rPr>
                <w:rFonts w:ascii="Doulos SIL" w:hAnsi="Doulos SIL"/>
                <w:noProof/>
                <w:lang w:val="en-US"/>
              </w:rPr>
              <w:t>kuɻu</w:t>
            </w:r>
            <w:r w:rsidRPr="00261222">
              <w:rPr>
                <w:noProof/>
                <w:lang w:val="en-US"/>
              </w:rPr>
              <w:t>+</w:t>
            </w:r>
            <w:r w:rsidRPr="00CE4D98">
              <w:rPr>
                <w:rFonts w:ascii="Doulos SIL" w:hAnsi="Doulos SIL"/>
                <w:noProof/>
                <w:lang w:val="en-US"/>
              </w:rPr>
              <w:t>ki-a</w:t>
            </w:r>
          </w:p>
        </w:tc>
      </w:tr>
      <w:tr w:rsidR="001A6428" w:rsidRPr="003116C3" w14:paraId="7A696CAF" w14:textId="77777777">
        <w:tc>
          <w:tcPr>
            <w:tcW w:w="817" w:type="dxa"/>
          </w:tcPr>
          <w:p w14:paraId="22422705" w14:textId="77777777" w:rsidR="001A6428" w:rsidRPr="003116C3" w:rsidRDefault="001A6428" w:rsidP="00FE3C7D">
            <w:pPr>
              <w:pStyle w:val="NormalforTables"/>
              <w:spacing w:line="720" w:lineRule="exact"/>
            </w:pPr>
          </w:p>
        </w:tc>
        <w:tc>
          <w:tcPr>
            <w:tcW w:w="0" w:type="auto"/>
          </w:tcPr>
          <w:p w14:paraId="5EDF9EE4" w14:textId="77777777" w:rsidR="001A6428" w:rsidRPr="003116C3" w:rsidRDefault="001A6428" w:rsidP="00FE3C7D">
            <w:pPr>
              <w:pStyle w:val="NormalforTables"/>
              <w:spacing w:line="720" w:lineRule="exact"/>
            </w:pPr>
            <w:r w:rsidRPr="00261222">
              <w:t>nut-</w:t>
            </w:r>
            <w:r w:rsidRPr="00261222">
              <w:rPr>
                <w:smallCaps/>
              </w:rPr>
              <w:t>t</w:t>
            </w:r>
          </w:p>
        </w:tc>
        <w:tc>
          <w:tcPr>
            <w:tcW w:w="0" w:type="auto"/>
          </w:tcPr>
          <w:p w14:paraId="43DF73E2" w14:textId="5CE37650" w:rsidR="001A6428" w:rsidRPr="003116C3" w:rsidRDefault="001A6428" w:rsidP="00FE3C7D">
            <w:pPr>
              <w:pStyle w:val="NormalforTables"/>
              <w:spacing w:line="720" w:lineRule="exact"/>
            </w:pPr>
            <w:r w:rsidRPr="00261222">
              <w:t>‹cut</w:t>
            </w:r>
            <w:r w:rsidRPr="00261222">
              <w:rPr>
                <w:smallCaps/>
              </w:rPr>
              <w:t>-th›</w:t>
            </w:r>
            <w:r w:rsidRPr="00261222">
              <w:t>-µ</w:t>
            </w:r>
            <w:r w:rsidR="000F41F0">
              <w:t>̋</w:t>
            </w:r>
            <w:r w:rsidRPr="00261222">
              <w:rPr>
                <w:smallCaps/>
              </w:rPr>
              <w:t>prop</w:t>
            </w:r>
            <w:r w:rsidRPr="00261222">
              <w:t>-µ</w:t>
            </w:r>
            <w:r w:rsidRPr="00261222">
              <w:rPr>
                <w:smallCaps/>
              </w:rPr>
              <w:t>loc-t</w:t>
            </w:r>
          </w:p>
        </w:tc>
        <w:tc>
          <w:tcPr>
            <w:tcW w:w="0" w:type="auto"/>
          </w:tcPr>
          <w:p w14:paraId="6E6D83E2" w14:textId="1D3ED57F" w:rsidR="001A6428" w:rsidRPr="003116C3" w:rsidRDefault="001A6428" w:rsidP="00FE3C7D">
            <w:pPr>
              <w:pStyle w:val="NormalforTables"/>
              <w:spacing w:line="720" w:lineRule="exact"/>
            </w:pPr>
            <w:r w:rsidRPr="00261222">
              <w:t>knife-µ</w:t>
            </w:r>
            <w:r w:rsidRPr="00261222">
              <w:rPr>
                <w:smallCaps/>
              </w:rPr>
              <w:t>inst-µ</w:t>
            </w:r>
            <w:r w:rsidR="000F41F0">
              <w:rPr>
                <w:smallCaps/>
              </w:rPr>
              <w:t>̋</w:t>
            </w:r>
            <w:r w:rsidRPr="00261222">
              <w:rPr>
                <w:smallCaps/>
              </w:rPr>
              <w:t>prop</w:t>
            </w:r>
            <w:r w:rsidRPr="00261222">
              <w:t>-µ</w:t>
            </w:r>
            <w:r w:rsidRPr="00261222">
              <w:rPr>
                <w:smallCaps/>
              </w:rPr>
              <w:t>loc-t</w:t>
            </w:r>
          </w:p>
        </w:tc>
      </w:tr>
      <w:tr w:rsidR="001A6428" w:rsidRPr="00261222" w14:paraId="29831841" w14:textId="77777777">
        <w:tc>
          <w:tcPr>
            <w:tcW w:w="817" w:type="dxa"/>
          </w:tcPr>
          <w:p w14:paraId="397B71E2" w14:textId="77777777" w:rsidR="001A6428" w:rsidRPr="003116C3" w:rsidRDefault="001A6428" w:rsidP="00FE3C7D">
            <w:pPr>
              <w:pStyle w:val="NormalforTables"/>
              <w:spacing w:line="720" w:lineRule="exact"/>
            </w:pPr>
          </w:p>
        </w:tc>
        <w:tc>
          <w:tcPr>
            <w:tcW w:w="0" w:type="auto"/>
          </w:tcPr>
          <w:p w14:paraId="4FCCABC4" w14:textId="77777777" w:rsidR="001A6428" w:rsidRPr="003116C3" w:rsidRDefault="001A6428" w:rsidP="00FE3C7D">
            <w:pPr>
              <w:pStyle w:val="NormalforTables"/>
              <w:spacing w:line="720" w:lineRule="exact"/>
            </w:pPr>
            <w:r w:rsidRPr="00261222">
              <w:t>nut</w:t>
            </w:r>
          </w:p>
        </w:tc>
        <w:tc>
          <w:tcPr>
            <w:tcW w:w="0" w:type="auto"/>
          </w:tcPr>
          <w:p w14:paraId="79E64EAC" w14:textId="77777777" w:rsidR="001A6428" w:rsidRPr="003116C3" w:rsidRDefault="001A6428" w:rsidP="00FE3C7D">
            <w:pPr>
              <w:pStyle w:val="NormalforTables"/>
              <w:spacing w:line="720" w:lineRule="exact"/>
            </w:pPr>
            <w:r w:rsidRPr="00261222">
              <w:t>‹cut</w:t>
            </w:r>
            <w:r w:rsidRPr="00261222">
              <w:rPr>
                <w:smallCaps/>
              </w:rPr>
              <w:t>›-pot-cmp</w:t>
            </w:r>
          </w:p>
        </w:tc>
        <w:tc>
          <w:tcPr>
            <w:tcW w:w="0" w:type="auto"/>
          </w:tcPr>
          <w:p w14:paraId="13651FD6" w14:textId="77777777" w:rsidR="001A6428" w:rsidRPr="00261222" w:rsidRDefault="001A6428" w:rsidP="00FE3C7D">
            <w:pPr>
              <w:pStyle w:val="NormalforTables"/>
              <w:spacing w:line="720" w:lineRule="exact"/>
            </w:pPr>
            <w:r w:rsidRPr="00261222">
              <w:t>knife-</w:t>
            </w:r>
            <w:r w:rsidRPr="00261222">
              <w:rPr>
                <w:smallCaps/>
              </w:rPr>
              <w:t>inst-fut-cmp</w:t>
            </w:r>
          </w:p>
        </w:tc>
      </w:tr>
    </w:tbl>
    <w:p w14:paraId="25464258" w14:textId="77777777" w:rsidR="001A6428" w:rsidRPr="00261222" w:rsidRDefault="001A6428" w:rsidP="00FE3C7D">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497"/>
      </w:tblGrid>
      <w:tr w:rsidR="004B3A85" w:rsidRPr="003116C3" w14:paraId="19824888" w14:textId="77777777" w:rsidTr="004B3A85">
        <w:tc>
          <w:tcPr>
            <w:tcW w:w="0" w:type="auto"/>
          </w:tcPr>
          <w:p w14:paraId="2C1B3016" w14:textId="77777777" w:rsidR="004B3A85" w:rsidRPr="003116C3" w:rsidRDefault="004B3A85" w:rsidP="00FE3C7D">
            <w:pPr>
              <w:pStyle w:val="NormalforTables"/>
              <w:spacing w:line="720" w:lineRule="exact"/>
            </w:pPr>
            <w:r w:rsidRPr="00261222">
              <w:rPr>
                <w:i/>
              </w:rPr>
              <w:lastRenderedPageBreak/>
              <w:t>kurdawujuruy.</w:t>
            </w:r>
          </w:p>
        </w:tc>
      </w:tr>
      <w:tr w:rsidR="004B3A85" w:rsidRPr="003116C3" w14:paraId="3AA9EC14" w14:textId="77777777" w:rsidTr="004B3A85">
        <w:tc>
          <w:tcPr>
            <w:tcW w:w="0" w:type="auto"/>
          </w:tcPr>
          <w:p w14:paraId="4EE80CE6" w14:textId="77777777" w:rsidR="004B3A85" w:rsidRPr="004A15B7" w:rsidRDefault="004B3A85" w:rsidP="00FE3C7D">
            <w:pPr>
              <w:pStyle w:val="NormalforTables"/>
              <w:spacing w:line="720" w:lineRule="exact"/>
              <w:rPr>
                <w:rFonts w:ascii="Doulos SIL" w:hAnsi="Doulos SIL"/>
                <w:noProof/>
                <w:lang w:val="ru-RU"/>
              </w:rPr>
            </w:pPr>
            <w:r w:rsidRPr="00CE4D98">
              <w:rPr>
                <w:rFonts w:ascii="Doulos SIL" w:hAnsi="Doulos SIL"/>
                <w:noProof/>
                <w:lang w:val="ru-RU"/>
              </w:rPr>
              <w:t>kuʈa-wu-c</w:t>
            </w:r>
            <w:r w:rsidRPr="00261222">
              <w:rPr>
                <w:noProof/>
                <w:lang w:val="ru-RU"/>
              </w:rPr>
              <w:t>+</w:t>
            </w:r>
            <w:r w:rsidRPr="00CE4D98">
              <w:rPr>
                <w:rFonts w:ascii="Doulos SIL" w:hAnsi="Doulos SIL"/>
                <w:noProof/>
                <w:lang w:val="ru-RU"/>
              </w:rPr>
              <w:t>kuɻu</w:t>
            </w:r>
            <w:r w:rsidRPr="00261222">
              <w:rPr>
                <w:noProof/>
                <w:lang w:val="ru-RU"/>
              </w:rPr>
              <w:t>+</w:t>
            </w:r>
            <w:r w:rsidRPr="00CE4D98">
              <w:rPr>
                <w:rFonts w:ascii="Doulos SIL" w:hAnsi="Doulos SIL"/>
                <w:noProof/>
                <w:lang w:val="ru-RU"/>
              </w:rPr>
              <w:t>ki-a</w:t>
            </w:r>
          </w:p>
        </w:tc>
      </w:tr>
      <w:tr w:rsidR="004B3A85" w:rsidRPr="003116C3" w14:paraId="7ACE8E0F" w14:textId="77777777" w:rsidTr="004B3A85">
        <w:tc>
          <w:tcPr>
            <w:tcW w:w="0" w:type="auto"/>
          </w:tcPr>
          <w:p w14:paraId="6121F94E" w14:textId="0E913B56" w:rsidR="004B3A85" w:rsidRPr="003116C3" w:rsidRDefault="004B3A85" w:rsidP="00FE3C7D">
            <w:pPr>
              <w:pStyle w:val="NormalforTables"/>
              <w:spacing w:line="720" w:lineRule="exact"/>
            </w:pPr>
            <w:r w:rsidRPr="00261222">
              <w:t>coolamon-‹µ</w:t>
            </w:r>
            <w:r w:rsidRPr="00261222">
              <w:rPr>
                <w:smallCaps/>
              </w:rPr>
              <w:t>don-j›</w:t>
            </w:r>
            <w:r w:rsidRPr="00261222">
              <w:t>-µ</w:t>
            </w:r>
            <w:r w:rsidR="000F41F0">
              <w:t>̋</w:t>
            </w:r>
            <w:r w:rsidRPr="00261222">
              <w:rPr>
                <w:smallCaps/>
              </w:rPr>
              <w:t>prop</w:t>
            </w:r>
            <w:r w:rsidRPr="00261222">
              <w:t>-µ</w:t>
            </w:r>
            <w:r w:rsidRPr="00261222">
              <w:rPr>
                <w:smallCaps/>
              </w:rPr>
              <w:t>loc-t</w:t>
            </w:r>
          </w:p>
        </w:tc>
      </w:tr>
      <w:tr w:rsidR="004B3A85" w:rsidRPr="003116C3" w14:paraId="10E32E2C" w14:textId="77777777" w:rsidTr="004B3A85">
        <w:tc>
          <w:tcPr>
            <w:tcW w:w="0" w:type="auto"/>
          </w:tcPr>
          <w:p w14:paraId="0D303A52" w14:textId="77777777" w:rsidR="004B3A85" w:rsidRPr="003116C3" w:rsidRDefault="004B3A85" w:rsidP="00FE3C7D">
            <w:pPr>
              <w:pStyle w:val="NormalforTables"/>
              <w:spacing w:line="720" w:lineRule="exact"/>
            </w:pPr>
            <w:r w:rsidRPr="00261222">
              <w:t>coolamon</w:t>
            </w:r>
            <w:r w:rsidRPr="00261222">
              <w:rPr>
                <w:smallCaps/>
              </w:rPr>
              <w:t>-‹don›-pot-cmp</w:t>
            </w:r>
          </w:p>
        </w:tc>
      </w:tr>
    </w:tbl>
    <w:p w14:paraId="76D6C8C3" w14:textId="264309D0" w:rsidR="001A6428" w:rsidRDefault="004B3A85" w:rsidP="00FE3C7D">
      <w:pPr>
        <w:pStyle w:val="Spacing"/>
        <w:spacing w:line="720" w:lineRule="exact"/>
        <w:jc w:val="left"/>
        <w:rPr>
          <w:rFonts w:cs="Times-Roman"/>
        </w:rPr>
      </w:pPr>
      <w:r>
        <w:tab/>
      </w:r>
      <w:r w:rsidRPr="00261222">
        <w:rPr>
          <w:rFonts w:cs="Times-Roman"/>
        </w:rPr>
        <w:t>‘</w:t>
      </w:r>
      <w:r w:rsidRPr="00261222">
        <w:rPr>
          <w:rFonts w:cs="Times-Roman"/>
          <w:i/>
        </w:rPr>
        <w:t>Pandanus nut</w:t>
      </w:r>
      <w:r w:rsidRPr="00261222">
        <w:rPr>
          <w:rFonts w:cs="Times-Roman"/>
        </w:rPr>
        <w:t xml:space="preserve"> we’ll cut with a knife and put in a coolamon.’[</w:t>
      </w:r>
      <w:r w:rsidRPr="00261222">
        <w:t>R2005-jul08</w:t>
      </w:r>
      <w:r w:rsidRPr="00261222">
        <w:rPr>
          <w:rFonts w:cs="Times-Roman"/>
        </w:rPr>
        <w:t>]</w:t>
      </w:r>
    </w:p>
    <w:p w14:paraId="74DC40CF" w14:textId="77777777" w:rsidR="004B3A85" w:rsidRPr="00261222" w:rsidRDefault="004B3A85" w:rsidP="00FE3C7D">
      <w:pPr>
        <w:pStyle w:val="Spacing"/>
        <w:spacing w:line="720" w:lineRule="exact"/>
        <w:jc w:val="left"/>
      </w:pPr>
    </w:p>
    <w:p w14:paraId="28E0E996" w14:textId="3581510A" w:rsidR="001A6428" w:rsidRPr="00261222" w:rsidRDefault="001A6428" w:rsidP="00FE3C7D">
      <w:pPr>
        <w:spacing w:line="720" w:lineRule="exact"/>
        <w:jc w:val="left"/>
      </w:pPr>
      <w:r w:rsidRPr="00261222">
        <w:t>The topic</w:t>
      </w:r>
      <w:r w:rsidR="00C24F2A">
        <w:t>alized</w:t>
      </w:r>
      <w:r w:rsidRPr="00261222">
        <w:t xml:space="preserve"> DPs </w:t>
      </w:r>
      <w:r w:rsidR="00AD0B5B" w:rsidRPr="00AD0B5B">
        <w:t xml:space="preserve">in (5.4) and (5.5) are </w:t>
      </w:r>
      <w:r w:rsidRPr="00261222">
        <w:t xml:space="preserve">both direct object topics. </w:t>
      </w:r>
      <w:r w:rsidR="00AD0B5B" w:rsidRPr="00AD0B5B">
        <w:t>Evans (1995a: 534)</w:t>
      </w:r>
      <w:r w:rsidRPr="00261222">
        <w:t xml:space="preserve"> also documents ‘instrument’ topics, which occur only in passive clauses. In both of Evans’ examples, the topic DP itself is elided and inferred from context. One example is repeated </w:t>
      </w:r>
      <w:r w:rsidR="00AD0B5B" w:rsidRPr="00AD0B5B">
        <w:t xml:space="preserve">in (5.6). Reasons </w:t>
      </w:r>
      <w:r w:rsidR="00AB7136">
        <w:t xml:space="preserve">for </w:t>
      </w:r>
      <w:r w:rsidRPr="00261222">
        <w:t xml:space="preserve">why instruments </w:t>
      </w:r>
      <w:r w:rsidR="00116C9F" w:rsidRPr="00261222">
        <w:t xml:space="preserve">in passive clauses </w:t>
      </w:r>
      <w:r w:rsidRPr="00261222">
        <w:t xml:space="preserve">should </w:t>
      </w:r>
      <w:r w:rsidR="00116C9F">
        <w:t xml:space="preserve">count amongst the DPs which can be promoted to </w:t>
      </w:r>
      <w:r w:rsidRPr="00261222">
        <w:t xml:space="preserve">topic </w:t>
      </w:r>
      <w:r w:rsidR="00116C9F">
        <w:t xml:space="preserve">are </w:t>
      </w:r>
      <w:r w:rsidR="00AB7136">
        <w:t>di</w:t>
      </w:r>
      <w:r w:rsidR="00ED3A88">
        <w:t>s</w:t>
      </w:r>
      <w:r w:rsidR="00AB7136">
        <w:t xml:space="preserve">cussed </w:t>
      </w:r>
      <w:r w:rsidR="00116C9F">
        <w:t>in</w:t>
      </w:r>
      <w:r w:rsidRPr="00261222">
        <w:t xml:space="preserve"> §</w:t>
      </w:r>
      <w:r w:rsidR="007601C0">
        <w:t>5.5.2</w:t>
      </w:r>
      <w:r w:rsidR="00ED3A88">
        <w:t>.</w:t>
      </w:r>
    </w:p>
    <w:p w14:paraId="576DE600"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2654"/>
        <w:gridCol w:w="3026"/>
      </w:tblGrid>
      <w:tr w:rsidR="004B3A85" w:rsidRPr="009B1806" w14:paraId="4A64C9B2" w14:textId="77777777" w:rsidTr="004B3A85">
        <w:tc>
          <w:tcPr>
            <w:tcW w:w="0" w:type="auto"/>
          </w:tcPr>
          <w:p w14:paraId="2E1D64EB" w14:textId="56E233C7" w:rsidR="004B3A85" w:rsidRDefault="006A26B9" w:rsidP="00FE3C7D">
            <w:pPr>
              <w:pStyle w:val="NormalforTables"/>
              <w:spacing w:line="720" w:lineRule="exact"/>
            </w:pPr>
            <w:r w:rsidRPr="006A26B9">
              <w:lastRenderedPageBreak/>
              <w:t>(5.6)</w:t>
            </w:r>
          </w:p>
        </w:tc>
        <w:tc>
          <w:tcPr>
            <w:tcW w:w="2654" w:type="dxa"/>
          </w:tcPr>
          <w:p w14:paraId="38B559D2" w14:textId="77777777" w:rsidR="004B3A85" w:rsidRPr="00791B8F" w:rsidRDefault="004B3A85" w:rsidP="00FE3C7D">
            <w:pPr>
              <w:pStyle w:val="NormalforTables"/>
              <w:spacing w:line="720" w:lineRule="exact"/>
            </w:pPr>
            <w:r w:rsidRPr="00261222">
              <w:rPr>
                <w:i/>
              </w:rPr>
              <w:t>Kunawunantha</w:t>
            </w:r>
          </w:p>
        </w:tc>
        <w:tc>
          <w:tcPr>
            <w:tcW w:w="0" w:type="auto"/>
          </w:tcPr>
          <w:p w14:paraId="2043ADF3" w14:textId="77777777" w:rsidR="004B3A85" w:rsidRPr="007B7625" w:rsidRDefault="004B3A85" w:rsidP="00FE3C7D">
            <w:pPr>
              <w:pStyle w:val="NormalforTables"/>
              <w:spacing w:line="720" w:lineRule="exact"/>
              <w:rPr>
                <w:b/>
                <w:i/>
              </w:rPr>
            </w:pPr>
            <w:r w:rsidRPr="00261222">
              <w:rPr>
                <w:i/>
              </w:rPr>
              <w:t>kariijurrk.</w:t>
            </w:r>
          </w:p>
        </w:tc>
      </w:tr>
      <w:tr w:rsidR="004B3A85" w:rsidRPr="009B1806" w14:paraId="39AF370D" w14:textId="77777777" w:rsidTr="004B3A85">
        <w:tc>
          <w:tcPr>
            <w:tcW w:w="0" w:type="auto"/>
          </w:tcPr>
          <w:p w14:paraId="179A9638" w14:textId="77777777" w:rsidR="004B3A85" w:rsidRPr="00261222" w:rsidRDefault="004B3A85" w:rsidP="00FE3C7D">
            <w:pPr>
              <w:pStyle w:val="NormalforTables"/>
              <w:spacing w:line="720" w:lineRule="exact"/>
            </w:pPr>
          </w:p>
        </w:tc>
        <w:tc>
          <w:tcPr>
            <w:tcW w:w="2654" w:type="dxa"/>
          </w:tcPr>
          <w:p w14:paraId="2081B30B" w14:textId="77777777" w:rsidR="004B3A85" w:rsidRPr="00791B8F" w:rsidRDefault="004B3A85" w:rsidP="00FE3C7D">
            <w:pPr>
              <w:pStyle w:val="NormalforTables"/>
              <w:spacing w:line="720" w:lineRule="exact"/>
              <w:rPr>
                <w:rFonts w:ascii="Doulos SIL" w:hAnsi="Doulos SIL"/>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kuna-in̪t̪a-ø</w:t>
            </w:r>
          </w:p>
        </w:tc>
        <w:tc>
          <w:tcPr>
            <w:tcW w:w="0" w:type="auto"/>
          </w:tcPr>
          <w:p w14:paraId="2ABE7887" w14:textId="77777777" w:rsidR="004B3A85" w:rsidRPr="00FF2592" w:rsidRDefault="004B3A85" w:rsidP="00FE3C7D">
            <w:pPr>
              <w:pStyle w:val="NormalforTables"/>
              <w:spacing w:line="720" w:lineRule="exact"/>
              <w:ind w:left="-675" w:firstLine="675"/>
              <w:rPr>
                <w:rFonts w:ascii="Doulos SIL" w:hAnsi="Doulos SIL"/>
                <w:lang w:val="en-US"/>
              </w:rPr>
            </w:pPr>
            <w:r w:rsidRPr="00CE4D98">
              <w:rPr>
                <w:rFonts w:ascii="Doulos SIL" w:hAnsi="Doulos SIL"/>
                <w:noProof/>
                <w:lang w:val="en-US"/>
              </w:rPr>
              <w:t>kaɻi</w:t>
            </w:r>
            <w:r w:rsidRPr="00CE4D98">
              <w:rPr>
                <w:rFonts w:ascii="Doulos SIL" w:hAnsi="Doulos SIL"/>
                <w:noProof/>
              </w:rPr>
              <w:t>-</w:t>
            </w:r>
            <w:r w:rsidRPr="00753C65">
              <w:rPr>
                <w:rFonts w:ascii="Doulos SIL" w:hAnsi="Doulos SIL"/>
                <w:noProof/>
                <w:lang w:val="en-US"/>
              </w:rPr>
              <w:t>i</w:t>
            </w:r>
            <w:r w:rsidRPr="00CE4D98">
              <w:rPr>
                <w:rFonts w:ascii="Doulos SIL" w:hAnsi="Doulos SIL"/>
                <w:noProof/>
                <w:lang w:val="en-US"/>
              </w:rPr>
              <w:t>-</w:t>
            </w:r>
            <w:r w:rsidRPr="00CE4D98">
              <w:rPr>
                <w:rFonts w:ascii="Doulos SIL" w:hAnsi="Doulos SIL"/>
                <w:noProof/>
              </w:rPr>
              <w:t>c</w:t>
            </w:r>
            <w:r w:rsidRPr="00261222">
              <w:rPr>
                <w:noProof/>
              </w:rPr>
              <w:t>+</w:t>
            </w:r>
            <w:r w:rsidRPr="00CE4D98">
              <w:rPr>
                <w:rFonts w:ascii="Doulos SIL" w:hAnsi="Doulos SIL"/>
                <w:noProof/>
              </w:rPr>
              <w:t>k</w:t>
            </w:r>
            <w:r w:rsidRPr="00CE4D98">
              <w:rPr>
                <w:rFonts w:ascii="Doulos SIL" w:hAnsi="Doulos SIL"/>
                <w:noProof/>
                <w:lang w:val="en-US"/>
              </w:rPr>
              <w:t>urka-ø</w:t>
            </w:r>
          </w:p>
        </w:tc>
      </w:tr>
      <w:tr w:rsidR="004B3A85" w:rsidRPr="009B1806" w14:paraId="7DE9AC5C" w14:textId="77777777" w:rsidTr="004B3A85">
        <w:tc>
          <w:tcPr>
            <w:tcW w:w="0" w:type="auto"/>
          </w:tcPr>
          <w:p w14:paraId="11DFCDEF" w14:textId="77777777" w:rsidR="004B3A85" w:rsidRPr="009B1806" w:rsidRDefault="004B3A85" w:rsidP="00FE3C7D">
            <w:pPr>
              <w:pStyle w:val="NormalforTables"/>
              <w:spacing w:line="720" w:lineRule="exact"/>
            </w:pPr>
          </w:p>
        </w:tc>
        <w:tc>
          <w:tcPr>
            <w:tcW w:w="2654" w:type="dxa"/>
          </w:tcPr>
          <w:p w14:paraId="51EC05FE" w14:textId="77777777" w:rsidR="004B3A85" w:rsidRPr="00791B8F" w:rsidRDefault="004B3A85" w:rsidP="00FE3C7D">
            <w:pPr>
              <w:pStyle w:val="NormalforTables"/>
              <w:spacing w:line="720" w:lineRule="exact"/>
            </w:pPr>
            <w:r w:rsidRPr="00261222">
              <w:t>‹child</w:t>
            </w:r>
            <w:r w:rsidRPr="00261222">
              <w:rPr>
                <w:vertAlign w:val="subscript"/>
              </w:rPr>
              <w:t>NL</w:t>
            </w:r>
            <w:r w:rsidRPr="00261222">
              <w:t>-child</w:t>
            </w:r>
            <w:r w:rsidRPr="00261222">
              <w:rPr>
                <w:vertAlign w:val="subscript"/>
              </w:rPr>
              <w:t>NL</w:t>
            </w:r>
            <w:r w:rsidRPr="00261222">
              <w:t>›-µ</w:t>
            </w:r>
            <w:r w:rsidRPr="00261222">
              <w:rPr>
                <w:smallCaps/>
              </w:rPr>
              <w:t>obl-t</w:t>
            </w:r>
          </w:p>
        </w:tc>
        <w:tc>
          <w:tcPr>
            <w:tcW w:w="0" w:type="auto"/>
          </w:tcPr>
          <w:p w14:paraId="66AEB5A4" w14:textId="5F550645" w:rsidR="004B3A85" w:rsidRPr="009B1806" w:rsidRDefault="004B3A85" w:rsidP="00FE3C7D">
            <w:pPr>
              <w:pStyle w:val="NormalforTables"/>
              <w:spacing w:line="720" w:lineRule="exact"/>
            </w:pPr>
            <w:r w:rsidRPr="00261222">
              <w:t>cover-‹µ</w:t>
            </w:r>
            <w:r w:rsidRPr="00261222">
              <w:rPr>
                <w:smallCaps/>
              </w:rPr>
              <w:t>mid-j›</w:t>
            </w:r>
            <w:r w:rsidRPr="00261222">
              <w:t>-</w:t>
            </w:r>
            <w:r w:rsidR="009835C4">
              <w:t>‹</w:t>
            </w:r>
            <w:r w:rsidRPr="00261222">
              <w:t>µ</w:t>
            </w:r>
            <w:r w:rsidRPr="00261222">
              <w:rPr>
                <w:smallCaps/>
              </w:rPr>
              <w:t>loc.µobl</w:t>
            </w:r>
            <w:r w:rsidR="009835C4">
              <w:rPr>
                <w:smallCaps/>
              </w:rPr>
              <w:t>›</w:t>
            </w:r>
            <w:r w:rsidRPr="00261222">
              <w:rPr>
                <w:smallCaps/>
              </w:rPr>
              <w:t>-t</w:t>
            </w:r>
          </w:p>
        </w:tc>
      </w:tr>
      <w:tr w:rsidR="004B3A85" w:rsidRPr="009B1806" w14:paraId="391C49DF" w14:textId="77777777" w:rsidTr="004B3A85">
        <w:tc>
          <w:tcPr>
            <w:tcW w:w="0" w:type="auto"/>
          </w:tcPr>
          <w:p w14:paraId="08865271" w14:textId="77777777" w:rsidR="004B3A85" w:rsidRPr="009B1806" w:rsidRDefault="004B3A85" w:rsidP="00FE3C7D">
            <w:pPr>
              <w:pStyle w:val="NormalforTables"/>
              <w:spacing w:line="720" w:lineRule="exact"/>
            </w:pPr>
          </w:p>
        </w:tc>
        <w:tc>
          <w:tcPr>
            <w:tcW w:w="2654" w:type="dxa"/>
          </w:tcPr>
          <w:p w14:paraId="241566D6" w14:textId="77777777" w:rsidR="004B3A85" w:rsidRPr="00791B8F" w:rsidRDefault="004B3A85" w:rsidP="00FE3C7D">
            <w:pPr>
              <w:pStyle w:val="NormalforTables"/>
              <w:spacing w:line="720" w:lineRule="exact"/>
            </w:pPr>
            <w:r w:rsidRPr="00261222">
              <w:t>‹child›</w:t>
            </w:r>
            <w:r w:rsidRPr="00261222">
              <w:rPr>
                <w:smallCaps/>
              </w:rPr>
              <w:t>-sej</w:t>
            </w:r>
          </w:p>
        </w:tc>
        <w:tc>
          <w:tcPr>
            <w:tcW w:w="0" w:type="auto"/>
          </w:tcPr>
          <w:p w14:paraId="6416D28B" w14:textId="64D9C46F" w:rsidR="004B3A85" w:rsidRPr="009B1806" w:rsidRDefault="004B3A85" w:rsidP="009835C4">
            <w:pPr>
              <w:pStyle w:val="NormalforTables"/>
              <w:spacing w:line="720" w:lineRule="exact"/>
            </w:pPr>
            <w:r w:rsidRPr="00261222">
              <w:t>cover-‹</w:t>
            </w:r>
            <w:r w:rsidRPr="00261222">
              <w:rPr>
                <w:smallCaps/>
              </w:rPr>
              <w:t>mid›-</w:t>
            </w:r>
            <w:r w:rsidR="009835C4">
              <w:rPr>
                <w:smallCaps/>
              </w:rPr>
              <w:t>‹</w:t>
            </w:r>
            <w:r w:rsidRPr="00261222">
              <w:rPr>
                <w:smallCaps/>
              </w:rPr>
              <w:t>imm</w:t>
            </w:r>
            <w:r w:rsidR="009835C4">
              <w:rPr>
                <w:smallCaps/>
              </w:rPr>
              <w:t>-</w:t>
            </w:r>
            <w:r w:rsidRPr="00261222">
              <w:rPr>
                <w:smallCaps/>
              </w:rPr>
              <w:t>sej</w:t>
            </w:r>
            <w:r w:rsidR="009835C4">
              <w:rPr>
                <w:smallCaps/>
              </w:rPr>
              <w:t>›</w:t>
            </w:r>
          </w:p>
        </w:tc>
      </w:tr>
    </w:tbl>
    <w:p w14:paraId="0B70B4B2" w14:textId="69E21163" w:rsidR="001A6428" w:rsidRPr="00261222" w:rsidRDefault="00AE1C5C" w:rsidP="00FE3C7D">
      <w:pPr>
        <w:pStyle w:val="Spacing"/>
        <w:spacing w:line="720" w:lineRule="exact"/>
        <w:ind w:left="720"/>
        <w:jc w:val="left"/>
      </w:pPr>
      <w:r w:rsidRPr="00261222">
        <w:t>Discussing a type of disinfectant leaf:  ‘Babies are covered in it’ [E534.ex.12-121]</w:t>
      </w:r>
    </w:p>
    <w:p w14:paraId="4DDCDB2D" w14:textId="77777777" w:rsidR="00C24F2A" w:rsidRDefault="00C24F2A" w:rsidP="00FE3C7D">
      <w:pPr>
        <w:spacing w:line="720" w:lineRule="exact"/>
        <w:jc w:val="left"/>
      </w:pPr>
    </w:p>
    <w:p w14:paraId="7DD0C676" w14:textId="6E48F5E4" w:rsidR="001A6428" w:rsidRPr="00261222" w:rsidRDefault="001A6428" w:rsidP="00FE3C7D">
      <w:pPr>
        <w:spacing w:line="720" w:lineRule="exact"/>
        <w:jc w:val="left"/>
      </w:pPr>
      <w:r w:rsidRPr="00261222">
        <w:t>A</w:t>
      </w:r>
      <w:r w:rsidR="00116C9F">
        <w:t>nother</w:t>
      </w:r>
      <w:r w:rsidRPr="00261222">
        <w:t xml:space="preserve"> type of topic</w:t>
      </w:r>
      <w:r w:rsidR="00C24F2A">
        <w:t>alized</w:t>
      </w:r>
      <w:r w:rsidRPr="00261222">
        <w:t xml:space="preserve"> DP is </w:t>
      </w:r>
      <w:r w:rsidR="00AB7136">
        <w:t>the</w:t>
      </w:r>
      <w:r w:rsidRPr="00261222">
        <w:t xml:space="preserve"> </w:t>
      </w:r>
      <w:r w:rsidRPr="00261222">
        <w:rPr>
          <w:smallCaps/>
        </w:rPr>
        <w:t>case</w:t>
      </w:r>
      <w:r w:rsidRPr="00261222">
        <w:t xml:space="preserve">:locative </w:t>
      </w:r>
      <w:r w:rsidR="00AD0B5B" w:rsidRPr="00AD0B5B">
        <w:t>DP (Evans 1995a: 539) as in (5.7)</w:t>
      </w:r>
      <w:r w:rsidRPr="00261222">
        <w:t>.</w:t>
      </w:r>
      <w:r w:rsidRPr="00261222">
        <w:rPr>
          <w:rStyle w:val="FootnoteReference"/>
        </w:rPr>
        <w:footnoteReference w:id="48"/>
      </w:r>
    </w:p>
    <w:p w14:paraId="4D5A86BE"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1462"/>
        <w:gridCol w:w="1665"/>
        <w:gridCol w:w="1235"/>
        <w:gridCol w:w="2455"/>
      </w:tblGrid>
      <w:tr w:rsidR="001A6428" w:rsidRPr="00B905C5" w14:paraId="4DE393E2" w14:textId="77777777">
        <w:tc>
          <w:tcPr>
            <w:tcW w:w="0" w:type="auto"/>
          </w:tcPr>
          <w:p w14:paraId="24EFF3D4" w14:textId="05B103D3" w:rsidR="001A6428" w:rsidRDefault="006A26B9" w:rsidP="00FE3C7D">
            <w:pPr>
              <w:pStyle w:val="NormalforTables"/>
              <w:spacing w:line="720" w:lineRule="exact"/>
            </w:pPr>
            <w:r w:rsidRPr="006A26B9">
              <w:t>(5.7)</w:t>
            </w:r>
          </w:p>
        </w:tc>
        <w:tc>
          <w:tcPr>
            <w:tcW w:w="0" w:type="auto"/>
          </w:tcPr>
          <w:p w14:paraId="2469C676" w14:textId="77777777" w:rsidR="001A6428" w:rsidRPr="00B905C5" w:rsidRDefault="001A6428" w:rsidP="00FE3C7D">
            <w:pPr>
              <w:pStyle w:val="NormalforTables"/>
              <w:spacing w:line="720" w:lineRule="exact"/>
              <w:rPr>
                <w:b/>
                <w:i/>
              </w:rPr>
            </w:pPr>
            <w:r w:rsidRPr="00261222">
              <w:rPr>
                <w:b/>
                <w:i/>
              </w:rPr>
              <w:t>Jungarraya</w:t>
            </w:r>
          </w:p>
        </w:tc>
        <w:tc>
          <w:tcPr>
            <w:tcW w:w="0" w:type="auto"/>
          </w:tcPr>
          <w:p w14:paraId="08EF6A6C" w14:textId="77777777" w:rsidR="001A6428" w:rsidRPr="00B905C5" w:rsidRDefault="001A6428" w:rsidP="00FE3C7D">
            <w:pPr>
              <w:pStyle w:val="NormalforTables"/>
              <w:spacing w:line="720" w:lineRule="exact"/>
              <w:rPr>
                <w:b/>
                <w:i/>
              </w:rPr>
            </w:pPr>
            <w:r w:rsidRPr="00261222">
              <w:rPr>
                <w:b/>
                <w:i/>
              </w:rPr>
              <w:t>minduluya</w:t>
            </w:r>
          </w:p>
        </w:tc>
        <w:tc>
          <w:tcPr>
            <w:tcW w:w="0" w:type="auto"/>
          </w:tcPr>
          <w:p w14:paraId="63D264A2" w14:textId="77777777" w:rsidR="001A6428" w:rsidRPr="00B905C5" w:rsidRDefault="001A6428" w:rsidP="00FE3C7D">
            <w:pPr>
              <w:pStyle w:val="NormalforTables"/>
              <w:spacing w:line="720" w:lineRule="exact"/>
              <w:rPr>
                <w:i/>
              </w:rPr>
            </w:pPr>
            <w:r w:rsidRPr="00261222">
              <w:rPr>
                <w:rFonts w:cs="Times-Roman"/>
                <w:i/>
                <w:iCs/>
                <w:lang w:val="en-US"/>
              </w:rPr>
              <w:t>ngijuwa</w:t>
            </w:r>
          </w:p>
        </w:tc>
        <w:tc>
          <w:tcPr>
            <w:tcW w:w="0" w:type="auto"/>
          </w:tcPr>
          <w:p w14:paraId="196B8BEC" w14:textId="77777777" w:rsidR="001A6428" w:rsidRPr="00B905C5" w:rsidRDefault="001A6428" w:rsidP="00FE3C7D">
            <w:pPr>
              <w:pStyle w:val="NormalforTables"/>
              <w:spacing w:line="720" w:lineRule="exact"/>
              <w:rPr>
                <w:i/>
              </w:rPr>
            </w:pPr>
            <w:r w:rsidRPr="00261222">
              <w:rPr>
                <w:i/>
              </w:rPr>
              <w:t>badijuunth.</w:t>
            </w:r>
          </w:p>
        </w:tc>
      </w:tr>
      <w:tr w:rsidR="001A6428" w:rsidRPr="00C238D5" w14:paraId="2F3EC517" w14:textId="77777777">
        <w:tc>
          <w:tcPr>
            <w:tcW w:w="0" w:type="auto"/>
          </w:tcPr>
          <w:p w14:paraId="2EAD12F4" w14:textId="77777777" w:rsidR="001A6428" w:rsidRPr="00261222" w:rsidRDefault="001A6428" w:rsidP="00FE3C7D">
            <w:pPr>
              <w:pStyle w:val="NormalforTables"/>
              <w:spacing w:line="720" w:lineRule="exact"/>
            </w:pPr>
          </w:p>
        </w:tc>
        <w:tc>
          <w:tcPr>
            <w:tcW w:w="0" w:type="auto"/>
          </w:tcPr>
          <w:p w14:paraId="40BCE9EA" w14:textId="77777777" w:rsidR="001A6428" w:rsidRPr="00791B8F" w:rsidRDefault="001A6428" w:rsidP="00FE3C7D">
            <w:pPr>
              <w:pStyle w:val="NormalforTables"/>
              <w:spacing w:line="720" w:lineRule="exact"/>
              <w:rPr>
                <w:rFonts w:ascii="Doulos SIL" w:hAnsi="Doulos SIL"/>
                <w:lang w:val="en-US"/>
              </w:rPr>
            </w:pPr>
            <w:r w:rsidRPr="00CE4D98">
              <w:rPr>
                <w:rFonts w:ascii="Doulos SIL" w:hAnsi="Doulos SIL"/>
                <w:noProof/>
                <w:lang w:val="en-US"/>
              </w:rPr>
              <w:t>cuŋara</w:t>
            </w:r>
            <w:r w:rsidRPr="00261222">
              <w:rPr>
                <w:noProof/>
                <w:lang w:val="en-US"/>
              </w:rPr>
              <w:t>+</w:t>
            </w:r>
            <w:r w:rsidRPr="00CE4D98">
              <w:rPr>
                <w:rFonts w:ascii="Doulos SIL" w:hAnsi="Doulos SIL"/>
                <w:noProof/>
                <w:lang w:val="en-US"/>
              </w:rPr>
              <w:t>ki-a</w:t>
            </w:r>
          </w:p>
        </w:tc>
        <w:tc>
          <w:tcPr>
            <w:tcW w:w="0" w:type="auto"/>
          </w:tcPr>
          <w:p w14:paraId="2A669698" w14:textId="77777777" w:rsidR="001A6428" w:rsidRPr="00791B8F" w:rsidRDefault="001A6428" w:rsidP="00FE3C7D">
            <w:pPr>
              <w:pStyle w:val="NormalforTables"/>
              <w:spacing w:line="720" w:lineRule="exact"/>
              <w:rPr>
                <w:rFonts w:ascii="Doulos SIL" w:hAnsi="Doulos SIL"/>
                <w:lang w:val="en-US"/>
              </w:rPr>
            </w:pPr>
            <w:r w:rsidRPr="00CE4D98">
              <w:rPr>
                <w:rFonts w:ascii="Doulos SIL" w:hAnsi="Doulos SIL"/>
                <w:noProof/>
                <w:lang w:val="en-US"/>
              </w:rPr>
              <w:t>mintulu</w:t>
            </w:r>
            <w:r w:rsidRPr="00261222">
              <w:rPr>
                <w:noProof/>
                <w:lang w:val="en-US"/>
              </w:rPr>
              <w:t>+</w:t>
            </w:r>
            <w:r w:rsidRPr="00CE4D98">
              <w:rPr>
                <w:rFonts w:ascii="Doulos SIL" w:hAnsi="Doulos SIL"/>
                <w:noProof/>
                <w:lang w:val="en-US"/>
              </w:rPr>
              <w:t>ki-a</w:t>
            </w:r>
          </w:p>
        </w:tc>
        <w:tc>
          <w:tcPr>
            <w:tcW w:w="0" w:type="auto"/>
          </w:tcPr>
          <w:p w14:paraId="3CABFDDD" w14:textId="77777777" w:rsidR="001A6428" w:rsidRPr="002204F9" w:rsidRDefault="001A6428" w:rsidP="00FE3C7D">
            <w:pPr>
              <w:pStyle w:val="NormalforTables"/>
              <w:spacing w:line="720" w:lineRule="exact"/>
              <w:rPr>
                <w:rFonts w:ascii="Doulos SIL" w:hAnsi="Doulos SIL"/>
                <w:lang w:val="en-US"/>
              </w:rPr>
            </w:pPr>
            <w:r w:rsidRPr="00CE4D98">
              <w:rPr>
                <w:rFonts w:ascii="Doulos SIL" w:hAnsi="Doulos SIL"/>
                <w:noProof/>
                <w:lang w:val="en-US"/>
              </w:rPr>
              <w:t>ŋicu</w:t>
            </w:r>
            <w:r w:rsidRPr="00261222">
              <w:rPr>
                <w:noProof/>
                <w:lang w:val="en-US"/>
              </w:rPr>
              <w:t>+</w:t>
            </w:r>
            <w:r w:rsidRPr="00CE4D98">
              <w:rPr>
                <w:rFonts w:ascii="Doulos SIL" w:hAnsi="Doulos SIL"/>
                <w:noProof/>
                <w:lang w:val="en-US"/>
              </w:rPr>
              <w:t>pa-ø</w:t>
            </w:r>
          </w:p>
        </w:tc>
        <w:tc>
          <w:tcPr>
            <w:tcW w:w="0" w:type="auto"/>
          </w:tcPr>
          <w:p w14:paraId="2D36ED6A" w14:textId="77777777"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en-US"/>
              </w:rPr>
              <w:t>pati-c</w:t>
            </w:r>
            <w:r w:rsidRPr="00261222">
              <w:rPr>
                <w:noProof/>
                <w:lang w:val="en-US"/>
              </w:rPr>
              <w:t>+</w:t>
            </w:r>
            <w:r w:rsidRPr="00CE4D98">
              <w:rPr>
                <w:rFonts w:ascii="Doulos SIL" w:hAnsi="Doulos SIL"/>
                <w:noProof/>
                <w:lang w:val="en-US"/>
              </w:rPr>
              <w:t>kuu-in̪t̪a-ø</w:t>
            </w:r>
          </w:p>
        </w:tc>
      </w:tr>
      <w:tr w:rsidR="001A6428" w:rsidRPr="009B1806" w14:paraId="44F44C6B" w14:textId="77777777">
        <w:tc>
          <w:tcPr>
            <w:tcW w:w="0" w:type="auto"/>
          </w:tcPr>
          <w:p w14:paraId="161BC512" w14:textId="77777777" w:rsidR="001A6428" w:rsidRPr="009B1806" w:rsidRDefault="001A6428" w:rsidP="00FE3C7D">
            <w:pPr>
              <w:pStyle w:val="NormalforTables"/>
              <w:spacing w:line="720" w:lineRule="exact"/>
            </w:pPr>
          </w:p>
        </w:tc>
        <w:tc>
          <w:tcPr>
            <w:tcW w:w="0" w:type="auto"/>
          </w:tcPr>
          <w:p w14:paraId="4264027B" w14:textId="77777777" w:rsidR="001A6428" w:rsidRPr="00791B8F" w:rsidRDefault="001A6428" w:rsidP="00FE3C7D">
            <w:pPr>
              <w:pStyle w:val="NormalforTables"/>
              <w:spacing w:line="720" w:lineRule="exact"/>
            </w:pPr>
            <w:r w:rsidRPr="00261222">
              <w:t>big-µ</w:t>
            </w:r>
            <w:r w:rsidRPr="00261222">
              <w:rPr>
                <w:smallCaps/>
              </w:rPr>
              <w:t>loc-t</w:t>
            </w:r>
          </w:p>
        </w:tc>
        <w:tc>
          <w:tcPr>
            <w:tcW w:w="0" w:type="auto"/>
          </w:tcPr>
          <w:p w14:paraId="11BFF257" w14:textId="77777777" w:rsidR="001A6428" w:rsidRPr="00791B8F" w:rsidRDefault="001A6428" w:rsidP="00FE3C7D">
            <w:pPr>
              <w:pStyle w:val="NormalforTables"/>
              <w:spacing w:line="720" w:lineRule="exact"/>
            </w:pPr>
            <w:r w:rsidRPr="00261222">
              <w:t>bundle-µ</w:t>
            </w:r>
            <w:r w:rsidRPr="00261222">
              <w:rPr>
                <w:smallCaps/>
              </w:rPr>
              <w:t>loc-t</w:t>
            </w:r>
          </w:p>
        </w:tc>
        <w:tc>
          <w:tcPr>
            <w:tcW w:w="0" w:type="auto"/>
          </w:tcPr>
          <w:p w14:paraId="0BC0BC4A" w14:textId="3873763C" w:rsidR="001A6428" w:rsidRPr="00791B8F" w:rsidRDefault="001A6428" w:rsidP="00FE3C7D">
            <w:pPr>
              <w:pStyle w:val="NormalforTables"/>
              <w:spacing w:line="720" w:lineRule="exact"/>
            </w:pPr>
            <w:r w:rsidRPr="00261222">
              <w:t>1sg-</w:t>
            </w:r>
            <w:r w:rsidR="00074763" w:rsidRPr="00074763">
              <w:rPr>
                <w:smallCaps/>
              </w:rPr>
              <w:t>µsej</w:t>
            </w:r>
            <w:r w:rsidRPr="00261222">
              <w:rPr>
                <w:smallCaps/>
              </w:rPr>
              <w:t>-t</w:t>
            </w:r>
          </w:p>
        </w:tc>
        <w:tc>
          <w:tcPr>
            <w:tcW w:w="0" w:type="auto"/>
          </w:tcPr>
          <w:p w14:paraId="7C041DB3" w14:textId="749E0FAE" w:rsidR="001A6428" w:rsidRPr="009B1806" w:rsidRDefault="001A6428" w:rsidP="00FE3C7D">
            <w:pPr>
              <w:pStyle w:val="NormalforTables"/>
              <w:spacing w:line="720" w:lineRule="exact"/>
            </w:pPr>
            <w:r w:rsidRPr="00261222">
              <w:t>‹carry</w:t>
            </w:r>
            <w:r w:rsidRPr="00261222">
              <w:rPr>
                <w:smallCaps/>
              </w:rPr>
              <w:t>-j›</w:t>
            </w:r>
            <w:r w:rsidRPr="00261222">
              <w:t>-µ</w:t>
            </w:r>
            <w:r w:rsidR="000F41F0">
              <w:t>̋</w:t>
            </w:r>
            <w:r w:rsidRPr="00261222">
              <w:rPr>
                <w:smallCaps/>
              </w:rPr>
              <w:t>prop</w:t>
            </w:r>
            <w:r w:rsidRPr="00261222">
              <w:t>-µ</w:t>
            </w:r>
            <w:r w:rsidRPr="00261222">
              <w:rPr>
                <w:smallCaps/>
              </w:rPr>
              <w:t>obl-t</w:t>
            </w:r>
          </w:p>
        </w:tc>
      </w:tr>
      <w:tr w:rsidR="001A6428" w:rsidRPr="009B1806" w14:paraId="640BA3DC" w14:textId="77777777" w:rsidTr="002D7F3E">
        <w:trPr>
          <w:trHeight w:val="77"/>
        </w:trPr>
        <w:tc>
          <w:tcPr>
            <w:tcW w:w="0" w:type="auto"/>
          </w:tcPr>
          <w:p w14:paraId="6B249064" w14:textId="77777777" w:rsidR="001A6428" w:rsidRPr="009B1806" w:rsidRDefault="001A6428" w:rsidP="00FE3C7D">
            <w:pPr>
              <w:pStyle w:val="NormalforTables"/>
              <w:spacing w:line="720" w:lineRule="exact"/>
            </w:pPr>
          </w:p>
        </w:tc>
        <w:tc>
          <w:tcPr>
            <w:tcW w:w="0" w:type="auto"/>
          </w:tcPr>
          <w:p w14:paraId="74C43F44" w14:textId="77777777" w:rsidR="001A6428" w:rsidRPr="00791B8F" w:rsidRDefault="001A6428" w:rsidP="00FE3C7D">
            <w:pPr>
              <w:pStyle w:val="NormalforTables"/>
              <w:spacing w:line="720" w:lineRule="exact"/>
            </w:pPr>
            <w:r w:rsidRPr="00261222">
              <w:t>big-</w:t>
            </w:r>
            <w:r w:rsidRPr="00261222">
              <w:rPr>
                <w:smallCaps/>
              </w:rPr>
              <w:t>loc</w:t>
            </w:r>
          </w:p>
        </w:tc>
        <w:tc>
          <w:tcPr>
            <w:tcW w:w="0" w:type="auto"/>
          </w:tcPr>
          <w:p w14:paraId="27BC061F" w14:textId="77777777" w:rsidR="001A6428" w:rsidRPr="00791B8F" w:rsidRDefault="001A6428" w:rsidP="00FE3C7D">
            <w:pPr>
              <w:pStyle w:val="NormalforTables"/>
              <w:spacing w:line="720" w:lineRule="exact"/>
            </w:pPr>
            <w:r w:rsidRPr="00261222">
              <w:t>bundle-</w:t>
            </w:r>
            <w:r w:rsidRPr="00261222">
              <w:rPr>
                <w:smallCaps/>
              </w:rPr>
              <w:t>loc</w:t>
            </w:r>
          </w:p>
        </w:tc>
        <w:tc>
          <w:tcPr>
            <w:tcW w:w="0" w:type="auto"/>
          </w:tcPr>
          <w:p w14:paraId="734394D2" w14:textId="77777777" w:rsidR="001A6428" w:rsidRPr="00791B8F" w:rsidRDefault="001A6428" w:rsidP="00FE3C7D">
            <w:pPr>
              <w:pStyle w:val="NormalforTables"/>
              <w:spacing w:line="720" w:lineRule="exact"/>
            </w:pPr>
            <w:r w:rsidRPr="00261222">
              <w:t>1sg</w:t>
            </w:r>
            <w:r w:rsidRPr="00261222">
              <w:rPr>
                <w:smallCaps/>
              </w:rPr>
              <w:t>-sej</w:t>
            </w:r>
          </w:p>
        </w:tc>
        <w:tc>
          <w:tcPr>
            <w:tcW w:w="0" w:type="auto"/>
          </w:tcPr>
          <w:p w14:paraId="02B13A06" w14:textId="77777777" w:rsidR="001A6428" w:rsidRPr="009B1806" w:rsidRDefault="001A6428" w:rsidP="00FE3C7D">
            <w:pPr>
              <w:pStyle w:val="NormalforTables"/>
              <w:spacing w:line="720" w:lineRule="exact"/>
            </w:pPr>
            <w:r w:rsidRPr="00261222">
              <w:t>‹carry</w:t>
            </w:r>
            <w:r w:rsidRPr="00261222">
              <w:rPr>
                <w:smallCaps/>
              </w:rPr>
              <w:t>›-pot-sej</w:t>
            </w:r>
          </w:p>
        </w:tc>
      </w:tr>
    </w:tbl>
    <w:p w14:paraId="160588EA" w14:textId="1D111C61" w:rsidR="001A6428" w:rsidRDefault="00AE1C5C" w:rsidP="00FE3C7D">
      <w:pPr>
        <w:spacing w:line="720" w:lineRule="exact"/>
        <w:jc w:val="left"/>
      </w:pPr>
      <w:r>
        <w:tab/>
      </w:r>
      <w:r w:rsidRPr="00261222">
        <w:t xml:space="preserve">‘I’ll carry mine </w:t>
      </w:r>
      <w:r w:rsidRPr="00261222">
        <w:rPr>
          <w:i/>
        </w:rPr>
        <w:t>in a big bundle</w:t>
      </w:r>
      <w:r w:rsidRPr="00261222">
        <w:t>.’ [E539.ex.12-132]</w:t>
      </w:r>
    </w:p>
    <w:p w14:paraId="347A814B" w14:textId="77777777" w:rsidR="00AE1C5C" w:rsidRDefault="00AE1C5C" w:rsidP="00FE3C7D">
      <w:pPr>
        <w:spacing w:line="720" w:lineRule="exact"/>
        <w:jc w:val="left"/>
      </w:pPr>
    </w:p>
    <w:p w14:paraId="59349250" w14:textId="06A4E529" w:rsidR="00F149B5" w:rsidRDefault="00116C9F" w:rsidP="00FE3C7D">
      <w:pPr>
        <w:spacing w:line="720" w:lineRule="exact"/>
        <w:jc w:val="left"/>
      </w:pPr>
      <w:r>
        <w:t>The</w:t>
      </w:r>
      <w:r w:rsidR="00F149B5" w:rsidRPr="00261222">
        <w:t xml:space="preserve"> final </w:t>
      </w:r>
      <w:r w:rsidR="00F149B5">
        <w:t>attested</w:t>
      </w:r>
      <w:r w:rsidR="00F149B5" w:rsidRPr="00261222">
        <w:t xml:space="preserve"> type of topic</w:t>
      </w:r>
      <w:r w:rsidR="00F149B5">
        <w:t>alized</w:t>
      </w:r>
      <w:r w:rsidR="00F149B5" w:rsidRPr="00261222">
        <w:t xml:space="preserve"> DP is a</w:t>
      </w:r>
      <w:r w:rsidR="00F149B5">
        <w:t xml:space="preserve"> ‘body part as locus of effect’</w:t>
      </w:r>
      <w:r w:rsidR="00C64B8B">
        <w:t xml:space="preserve">, shown in </w:t>
      </w:r>
      <w:r w:rsidR="006547A4" w:rsidRPr="006547A4">
        <w:t>(</w:t>
      </w:r>
      <w:r w:rsidR="006547A4">
        <w:t>5</w:t>
      </w:r>
      <w:r w:rsidR="006547A4" w:rsidRPr="006547A4">
        <w:t>.</w:t>
      </w:r>
      <w:r w:rsidR="006547A4">
        <w:t>8</w:t>
      </w:r>
      <w:r w:rsidR="006547A4" w:rsidRPr="006547A4">
        <w:t xml:space="preserve">). </w:t>
      </w:r>
      <w:r w:rsidR="004C6BC7">
        <w:t xml:space="preserve">‘Body part as locus of effect’ </w:t>
      </w:r>
      <w:r w:rsidR="00C64B8B">
        <w:t xml:space="preserve">DPs </w:t>
      </w:r>
      <w:r w:rsidR="004C6BC7">
        <w:t>can be regarded</w:t>
      </w:r>
      <w:r w:rsidR="00C64B8B">
        <w:t xml:space="preserve"> a species of second</w:t>
      </w:r>
      <w:r w:rsidR="004C6BC7">
        <w:t>ary</w:t>
      </w:r>
      <w:r w:rsidR="00C64B8B">
        <w:t xml:space="preserve"> predicate in Kayardild</w:t>
      </w:r>
      <w:r w:rsidR="004C6BC7">
        <w:t xml:space="preserve"> (see </w:t>
      </w:r>
      <w:r w:rsidR="00ED3A88">
        <w:t xml:space="preserve">the </w:t>
      </w:r>
      <w:r w:rsidR="004C6BC7">
        <w:t xml:space="preserve">suggestion to this effect in Evans 1995a: 362–3), so that the second clause </w:t>
      </w:r>
      <w:r w:rsidR="00AD0B5B" w:rsidRPr="00AD0B5B">
        <w:t xml:space="preserve">of (5.8) might </w:t>
      </w:r>
      <w:r w:rsidR="004C6BC7">
        <w:t>be paraphrased</w:t>
      </w:r>
      <w:r w:rsidR="00ED3A88">
        <w:t xml:space="preserve"> more literally as</w:t>
      </w:r>
      <w:r w:rsidR="004C6BC7">
        <w:t xml:space="preserve"> ‘you’ll hit (somebody) eye-wise’.</w:t>
      </w:r>
      <w:r w:rsidR="00C64B8B">
        <w:t xml:space="preserve"> </w:t>
      </w:r>
      <w:r w:rsidR="00AD0B5B" w:rsidRPr="00AD0B5B">
        <w:t xml:space="preserve">Example (5.8) thus </w:t>
      </w:r>
      <w:r w:rsidR="004C6BC7">
        <w:t xml:space="preserve">illustrates a DP which </w:t>
      </w:r>
      <w:r>
        <w:t>has been promoted</w:t>
      </w:r>
      <w:r w:rsidR="004C6BC7">
        <w:t xml:space="preserve"> to topic</w:t>
      </w:r>
      <w:r>
        <w:t xml:space="preserve"> from the ‘Obj-pred DP’ position of Figure 5.1</w:t>
      </w:r>
      <w:r w:rsidR="00C64B8B">
        <w:t>.</w:t>
      </w:r>
    </w:p>
    <w:p w14:paraId="50DDEF49" w14:textId="77777777" w:rsidR="00F149B5" w:rsidRDefault="00F149B5"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887"/>
        <w:gridCol w:w="2733"/>
        <w:gridCol w:w="3245"/>
      </w:tblGrid>
      <w:tr w:rsidR="003E082D" w:rsidRPr="00B905C5" w14:paraId="465FD6D7" w14:textId="77777777" w:rsidTr="003E082D">
        <w:tc>
          <w:tcPr>
            <w:tcW w:w="0" w:type="auto"/>
          </w:tcPr>
          <w:p w14:paraId="6C286587" w14:textId="21950272" w:rsidR="003E082D" w:rsidRDefault="006A26B9" w:rsidP="00F149B5">
            <w:pPr>
              <w:pStyle w:val="NormalforTables"/>
              <w:spacing w:line="720" w:lineRule="exact"/>
            </w:pPr>
            <w:r w:rsidRPr="006A26B9">
              <w:t>(5.8)</w:t>
            </w:r>
          </w:p>
        </w:tc>
        <w:tc>
          <w:tcPr>
            <w:tcW w:w="0" w:type="auto"/>
          </w:tcPr>
          <w:p w14:paraId="3B394857" w14:textId="6C40B4AB" w:rsidR="003E082D" w:rsidRPr="00261222" w:rsidRDefault="00ED3A88" w:rsidP="00F149B5">
            <w:pPr>
              <w:pStyle w:val="NormalforTables"/>
              <w:spacing w:line="720" w:lineRule="exact"/>
              <w:rPr>
                <w:b/>
                <w:i/>
              </w:rPr>
            </w:pPr>
            <w:r>
              <w:rPr>
                <w:i/>
              </w:rPr>
              <w:t>K</w:t>
            </w:r>
            <w:r w:rsidR="003E082D" w:rsidRPr="00261222">
              <w:rPr>
                <w:i/>
              </w:rPr>
              <w:t>irra</w:t>
            </w:r>
          </w:p>
        </w:tc>
        <w:tc>
          <w:tcPr>
            <w:tcW w:w="0" w:type="auto"/>
          </w:tcPr>
          <w:p w14:paraId="1856998C" w14:textId="2AAA9BD1" w:rsidR="003E082D" w:rsidRPr="00261222" w:rsidRDefault="003E082D" w:rsidP="00F149B5">
            <w:pPr>
              <w:pStyle w:val="NormalforTables"/>
              <w:spacing w:line="720" w:lineRule="exact"/>
              <w:rPr>
                <w:b/>
                <w:i/>
              </w:rPr>
            </w:pPr>
            <w:r>
              <w:rPr>
                <w:i/>
              </w:rPr>
              <w:t>balathuna</w:t>
            </w:r>
          </w:p>
        </w:tc>
        <w:tc>
          <w:tcPr>
            <w:tcW w:w="0" w:type="auto"/>
          </w:tcPr>
          <w:p w14:paraId="79B6B28B" w14:textId="598DFC6D" w:rsidR="003E082D" w:rsidRPr="00261222" w:rsidRDefault="003E082D" w:rsidP="00F149B5">
            <w:pPr>
              <w:pStyle w:val="NormalforTables"/>
              <w:spacing w:line="720" w:lineRule="exact"/>
              <w:rPr>
                <w:b/>
                <w:i/>
              </w:rPr>
            </w:pPr>
            <w:r>
              <w:rPr>
                <w:i/>
              </w:rPr>
              <w:t>kur</w:t>
            </w:r>
            <w:r w:rsidR="00074DC5">
              <w:rPr>
                <w:i/>
              </w:rPr>
              <w:t>u</w:t>
            </w:r>
            <w:r>
              <w:rPr>
                <w:i/>
              </w:rPr>
              <w:t>luthun,</w:t>
            </w:r>
          </w:p>
        </w:tc>
      </w:tr>
      <w:tr w:rsidR="003E082D" w:rsidRPr="00C238D5" w14:paraId="6C84FB73" w14:textId="77777777" w:rsidTr="003E082D">
        <w:tc>
          <w:tcPr>
            <w:tcW w:w="0" w:type="auto"/>
          </w:tcPr>
          <w:p w14:paraId="65C1D87C" w14:textId="77777777" w:rsidR="003E082D" w:rsidRPr="00261222" w:rsidRDefault="003E082D" w:rsidP="00F149B5">
            <w:pPr>
              <w:pStyle w:val="NormalforTables"/>
              <w:spacing w:line="720" w:lineRule="exact"/>
            </w:pPr>
          </w:p>
        </w:tc>
        <w:tc>
          <w:tcPr>
            <w:tcW w:w="0" w:type="auto"/>
          </w:tcPr>
          <w:p w14:paraId="4DD48086" w14:textId="1822B44F" w:rsidR="003E082D" w:rsidRPr="00CE4D98" w:rsidRDefault="003E082D" w:rsidP="00F149B5">
            <w:pPr>
              <w:pStyle w:val="NormalforTables"/>
              <w:spacing w:line="720" w:lineRule="exact"/>
              <w:rPr>
                <w:rFonts w:ascii="Doulos SIL" w:hAnsi="Doulos SIL"/>
                <w:noProof/>
                <w:lang w:val="en-US"/>
              </w:rPr>
            </w:pPr>
            <w:r w:rsidRPr="00CE4D98">
              <w:rPr>
                <w:rFonts w:ascii="Doulos SIL" w:hAnsi="Doulos SIL"/>
                <w:noProof/>
                <w:lang w:val="en-US"/>
              </w:rPr>
              <w:t>ki-r-a</w:t>
            </w:r>
          </w:p>
        </w:tc>
        <w:tc>
          <w:tcPr>
            <w:tcW w:w="0" w:type="auto"/>
          </w:tcPr>
          <w:p w14:paraId="2AEBAB96" w14:textId="2DE9CA1C" w:rsidR="003E082D" w:rsidRPr="00CE4D98" w:rsidRDefault="003E082D" w:rsidP="00F149B5">
            <w:pPr>
              <w:pStyle w:val="NormalforTables"/>
              <w:spacing w:line="720" w:lineRule="exact"/>
              <w:rPr>
                <w:rFonts w:ascii="Doulos SIL" w:hAnsi="Doulos SIL"/>
                <w:noProof/>
                <w:lang w:val="en-US"/>
              </w:rPr>
            </w:pPr>
            <w:r w:rsidRPr="00CE4D98">
              <w:rPr>
                <w:rFonts w:ascii="Doulos SIL" w:hAnsi="Doulos SIL"/>
                <w:noProof/>
                <w:lang w:val="en-US"/>
              </w:rPr>
              <w:t>p</w:t>
            </w:r>
            <w:r>
              <w:rPr>
                <w:rFonts w:ascii="Doulos SIL" w:hAnsi="Doulos SIL"/>
                <w:noProof/>
                <w:lang w:val="en-US"/>
              </w:rPr>
              <w:t>ala</w:t>
            </w:r>
            <w:r w:rsidRPr="00CE4D98">
              <w:rPr>
                <w:rFonts w:ascii="Doulos SIL" w:hAnsi="Doulos SIL"/>
                <w:noProof/>
                <w:lang w:val="en-US"/>
              </w:rPr>
              <w:t>-</w:t>
            </w:r>
            <w:r>
              <w:rPr>
                <w:rFonts w:ascii="Doulos SIL" w:hAnsi="Doulos SIL"/>
                <w:noProof/>
                <w:lang w:val="en-US"/>
              </w:rPr>
              <w:t>t̪</w:t>
            </w:r>
            <w:r>
              <w:rPr>
                <w:noProof/>
                <w:lang w:val="en-US"/>
              </w:rPr>
              <w:t>-</w:t>
            </w:r>
            <w:r w:rsidRPr="00CE4D98">
              <w:rPr>
                <w:rFonts w:ascii="Doulos SIL" w:hAnsi="Doulos SIL"/>
                <w:noProof/>
                <w:lang w:val="en-US"/>
              </w:rPr>
              <w:t>u</w:t>
            </w:r>
            <w:r>
              <w:rPr>
                <w:rFonts w:ascii="Doulos SIL" w:hAnsi="Doulos SIL"/>
                <w:noProof/>
                <w:lang w:val="en-US"/>
              </w:rPr>
              <w:t>-t̪</w:t>
            </w:r>
            <w:r w:rsidRPr="00CE4D98">
              <w:rPr>
                <w:rFonts w:ascii="Doulos SIL" w:hAnsi="Doulos SIL"/>
                <w:noProof/>
                <w:lang w:val="en-US"/>
              </w:rPr>
              <w:t>-</w:t>
            </w:r>
            <w:r>
              <w:rPr>
                <w:rFonts w:ascii="Doulos SIL" w:hAnsi="Doulos SIL"/>
                <w:noProof/>
                <w:lang w:val="en-US"/>
              </w:rPr>
              <w:t>ɳaŋ</w:t>
            </w:r>
            <w:r w:rsidRPr="00CE4D98">
              <w:rPr>
                <w:rFonts w:ascii="Doulos SIL" w:hAnsi="Doulos SIL"/>
                <w:noProof/>
                <w:lang w:val="en-US"/>
              </w:rPr>
              <w:t>-ø</w:t>
            </w:r>
          </w:p>
        </w:tc>
        <w:tc>
          <w:tcPr>
            <w:tcW w:w="0" w:type="auto"/>
          </w:tcPr>
          <w:p w14:paraId="3A585B20" w14:textId="52DDAEF1" w:rsidR="003E082D" w:rsidRPr="00CE4D98" w:rsidRDefault="003E082D" w:rsidP="00F149B5">
            <w:pPr>
              <w:pStyle w:val="NormalforTables"/>
              <w:spacing w:line="720" w:lineRule="exact"/>
              <w:rPr>
                <w:rFonts w:ascii="Doulos SIL" w:hAnsi="Doulos SIL"/>
                <w:noProof/>
                <w:lang w:val="en-US"/>
              </w:rPr>
            </w:pPr>
            <w:r>
              <w:rPr>
                <w:rFonts w:ascii="Doulos SIL" w:hAnsi="Doulos SIL"/>
                <w:noProof/>
                <w:lang w:val="en-US"/>
              </w:rPr>
              <w:t>kuɻulu</w:t>
            </w:r>
            <w:r w:rsidRPr="00CE4D98">
              <w:rPr>
                <w:rFonts w:ascii="Doulos SIL" w:hAnsi="Doulos SIL"/>
                <w:noProof/>
                <w:lang w:val="en-US"/>
              </w:rPr>
              <w:t>-</w:t>
            </w:r>
            <w:r>
              <w:rPr>
                <w:rFonts w:ascii="Doulos SIL" w:hAnsi="Doulos SIL"/>
                <w:noProof/>
                <w:lang w:val="en-US"/>
              </w:rPr>
              <w:t>t̪</w:t>
            </w:r>
            <w:r>
              <w:rPr>
                <w:noProof/>
                <w:lang w:val="en-US"/>
              </w:rPr>
              <w:t>-</w:t>
            </w:r>
            <w:r w:rsidRPr="00CE4D98">
              <w:rPr>
                <w:rFonts w:ascii="Doulos SIL" w:hAnsi="Doulos SIL"/>
                <w:noProof/>
                <w:lang w:val="en-US"/>
              </w:rPr>
              <w:t>u</w:t>
            </w:r>
            <w:r>
              <w:rPr>
                <w:rFonts w:ascii="Doulos SIL" w:hAnsi="Doulos SIL"/>
                <w:noProof/>
                <w:lang w:val="en-US"/>
              </w:rPr>
              <w:t>-t̪</w:t>
            </w:r>
            <w:r w:rsidRPr="00CE4D98">
              <w:rPr>
                <w:rFonts w:ascii="Doulos SIL" w:hAnsi="Doulos SIL"/>
                <w:noProof/>
                <w:lang w:val="en-US"/>
              </w:rPr>
              <w:t>-</w:t>
            </w:r>
            <w:r>
              <w:rPr>
                <w:rFonts w:ascii="Doulos SIL" w:hAnsi="Doulos SIL"/>
                <w:noProof/>
                <w:lang w:val="en-US"/>
              </w:rPr>
              <w:t>ɳaŋ</w:t>
            </w:r>
            <w:r w:rsidRPr="00CE4D98">
              <w:rPr>
                <w:rFonts w:ascii="Doulos SIL" w:hAnsi="Doulos SIL"/>
                <w:noProof/>
                <w:lang w:val="en-US"/>
              </w:rPr>
              <w:t>-ø</w:t>
            </w:r>
          </w:p>
        </w:tc>
      </w:tr>
      <w:tr w:rsidR="003E082D" w:rsidRPr="009B1806" w14:paraId="51F12DA6" w14:textId="77777777" w:rsidTr="003E082D">
        <w:tc>
          <w:tcPr>
            <w:tcW w:w="0" w:type="auto"/>
          </w:tcPr>
          <w:p w14:paraId="44AF685B" w14:textId="77777777" w:rsidR="003E082D" w:rsidRPr="009B1806" w:rsidRDefault="003E082D" w:rsidP="00F149B5">
            <w:pPr>
              <w:pStyle w:val="NormalforTables"/>
              <w:spacing w:line="720" w:lineRule="exact"/>
            </w:pPr>
          </w:p>
        </w:tc>
        <w:tc>
          <w:tcPr>
            <w:tcW w:w="0" w:type="auto"/>
          </w:tcPr>
          <w:p w14:paraId="59E2FD8B" w14:textId="066BFF91" w:rsidR="003E082D" w:rsidRPr="00261222" w:rsidRDefault="003E082D" w:rsidP="00F149B5">
            <w:pPr>
              <w:pStyle w:val="NormalforTables"/>
              <w:spacing w:line="720" w:lineRule="exact"/>
            </w:pPr>
            <w:r w:rsidRPr="00261222">
              <w:t>2-du</w:t>
            </w:r>
            <w:r w:rsidRPr="00261222">
              <w:rPr>
                <w:smallCaps/>
              </w:rPr>
              <w:t>-t</w:t>
            </w:r>
          </w:p>
        </w:tc>
        <w:tc>
          <w:tcPr>
            <w:tcW w:w="0" w:type="auto"/>
          </w:tcPr>
          <w:p w14:paraId="75B30EF8" w14:textId="1D62A994" w:rsidR="003E082D" w:rsidRPr="00261222" w:rsidRDefault="003E082D" w:rsidP="003E082D">
            <w:pPr>
              <w:pStyle w:val="NormalforTables"/>
              <w:spacing w:line="720" w:lineRule="exact"/>
            </w:pPr>
            <w:r w:rsidRPr="00261222">
              <w:t>‹</w:t>
            </w:r>
            <w:r>
              <w:t>hit</w:t>
            </w:r>
            <w:r w:rsidRPr="00261222">
              <w:rPr>
                <w:smallCaps/>
              </w:rPr>
              <w:t>-</w:t>
            </w:r>
            <w:r>
              <w:rPr>
                <w:smallCaps/>
              </w:rPr>
              <w:t>th</w:t>
            </w:r>
            <w:r w:rsidRPr="00261222">
              <w:rPr>
                <w:smallCaps/>
              </w:rPr>
              <w:t>›</w:t>
            </w:r>
            <w:r w:rsidRPr="00261222">
              <w:t>-‹µ</w:t>
            </w:r>
            <w:r w:rsidRPr="003E082D">
              <w:rPr>
                <w:smallCaps/>
              </w:rPr>
              <w:t>rcp</w:t>
            </w:r>
            <w:r w:rsidRPr="00261222">
              <w:rPr>
                <w:smallCaps/>
              </w:rPr>
              <w:t>-</w:t>
            </w:r>
            <w:r>
              <w:rPr>
                <w:smallCaps/>
              </w:rPr>
              <w:t>th</w:t>
            </w:r>
            <w:r w:rsidRPr="00261222">
              <w:rPr>
                <w:smallCaps/>
              </w:rPr>
              <w:t>›</w:t>
            </w:r>
            <w:r w:rsidRPr="00261222">
              <w:t>-µ</w:t>
            </w:r>
            <w:r>
              <w:rPr>
                <w:smallCaps/>
              </w:rPr>
              <w:t>neg</w:t>
            </w:r>
            <w:r w:rsidRPr="00261222">
              <w:rPr>
                <w:smallCaps/>
              </w:rPr>
              <w:t>-t</w:t>
            </w:r>
          </w:p>
        </w:tc>
        <w:tc>
          <w:tcPr>
            <w:tcW w:w="0" w:type="auto"/>
          </w:tcPr>
          <w:p w14:paraId="7C77A336" w14:textId="24918821" w:rsidR="003E082D" w:rsidRPr="00261222" w:rsidRDefault="003E082D" w:rsidP="003E082D">
            <w:pPr>
              <w:pStyle w:val="NormalforTables"/>
              <w:spacing w:line="720" w:lineRule="exact"/>
            </w:pPr>
            <w:r w:rsidRPr="00261222">
              <w:t>‹</w:t>
            </w:r>
            <w:r>
              <w:t>do.hard</w:t>
            </w:r>
            <w:r w:rsidRPr="00261222">
              <w:rPr>
                <w:smallCaps/>
              </w:rPr>
              <w:t>-</w:t>
            </w:r>
            <w:r>
              <w:rPr>
                <w:smallCaps/>
              </w:rPr>
              <w:t>th</w:t>
            </w:r>
            <w:r w:rsidRPr="00261222">
              <w:rPr>
                <w:smallCaps/>
              </w:rPr>
              <w:t>›</w:t>
            </w:r>
            <w:r w:rsidRPr="00261222">
              <w:t>-‹µ</w:t>
            </w:r>
            <w:r w:rsidRPr="003E082D">
              <w:rPr>
                <w:smallCaps/>
              </w:rPr>
              <w:t>rcp</w:t>
            </w:r>
            <w:r w:rsidRPr="00261222">
              <w:rPr>
                <w:smallCaps/>
              </w:rPr>
              <w:t>-</w:t>
            </w:r>
            <w:r>
              <w:rPr>
                <w:smallCaps/>
              </w:rPr>
              <w:t>th</w:t>
            </w:r>
            <w:r w:rsidRPr="00261222">
              <w:rPr>
                <w:smallCaps/>
              </w:rPr>
              <w:t>›</w:t>
            </w:r>
            <w:r w:rsidRPr="00261222">
              <w:t>-µ</w:t>
            </w:r>
            <w:r>
              <w:rPr>
                <w:smallCaps/>
              </w:rPr>
              <w:t>neg</w:t>
            </w:r>
            <w:r w:rsidRPr="00261222">
              <w:rPr>
                <w:smallCaps/>
              </w:rPr>
              <w:t>-t</w:t>
            </w:r>
          </w:p>
        </w:tc>
      </w:tr>
      <w:tr w:rsidR="003E082D" w:rsidRPr="009B1806" w14:paraId="2D515C86" w14:textId="77777777" w:rsidTr="003E082D">
        <w:tc>
          <w:tcPr>
            <w:tcW w:w="0" w:type="auto"/>
          </w:tcPr>
          <w:p w14:paraId="2C71255A" w14:textId="77777777" w:rsidR="003E082D" w:rsidRPr="009B1806" w:rsidRDefault="003E082D" w:rsidP="00F149B5">
            <w:pPr>
              <w:pStyle w:val="NormalforTables"/>
              <w:spacing w:line="720" w:lineRule="exact"/>
            </w:pPr>
          </w:p>
        </w:tc>
        <w:tc>
          <w:tcPr>
            <w:tcW w:w="0" w:type="auto"/>
          </w:tcPr>
          <w:p w14:paraId="651F6264" w14:textId="7837FF04" w:rsidR="003E082D" w:rsidRPr="00261222" w:rsidRDefault="003E082D" w:rsidP="00F149B5">
            <w:pPr>
              <w:pStyle w:val="NormalforTables"/>
              <w:spacing w:line="720" w:lineRule="exact"/>
            </w:pPr>
            <w:r w:rsidRPr="00261222">
              <w:t>2-du</w:t>
            </w:r>
          </w:p>
        </w:tc>
        <w:tc>
          <w:tcPr>
            <w:tcW w:w="0" w:type="auto"/>
          </w:tcPr>
          <w:p w14:paraId="79A7CA4E" w14:textId="53999C05" w:rsidR="003E082D" w:rsidRPr="00261222" w:rsidRDefault="003E082D" w:rsidP="003E082D">
            <w:pPr>
              <w:pStyle w:val="NormalforTables"/>
              <w:spacing w:line="720" w:lineRule="exact"/>
            </w:pPr>
            <w:r w:rsidRPr="00261222">
              <w:t>‹</w:t>
            </w:r>
            <w:r>
              <w:t>hit</w:t>
            </w:r>
            <w:r w:rsidRPr="00261222">
              <w:rPr>
                <w:smallCaps/>
              </w:rPr>
              <w:t>›</w:t>
            </w:r>
            <w:r>
              <w:rPr>
                <w:smallCaps/>
              </w:rPr>
              <w:t>-</w:t>
            </w:r>
            <w:r w:rsidRPr="00261222">
              <w:t>‹</w:t>
            </w:r>
            <w:r w:rsidRPr="003E082D">
              <w:rPr>
                <w:smallCaps/>
              </w:rPr>
              <w:t>rcp</w:t>
            </w:r>
            <w:r w:rsidRPr="00261222">
              <w:rPr>
                <w:smallCaps/>
              </w:rPr>
              <w:t>›-</w:t>
            </w:r>
            <w:r>
              <w:rPr>
                <w:smallCaps/>
              </w:rPr>
              <w:t>neg.imp</w:t>
            </w:r>
          </w:p>
        </w:tc>
        <w:tc>
          <w:tcPr>
            <w:tcW w:w="0" w:type="auto"/>
          </w:tcPr>
          <w:p w14:paraId="3E93D3E1" w14:textId="2E4E1296" w:rsidR="003E082D" w:rsidRPr="00261222" w:rsidRDefault="003E082D" w:rsidP="00F149B5">
            <w:pPr>
              <w:pStyle w:val="NormalforTables"/>
              <w:spacing w:line="720" w:lineRule="exact"/>
            </w:pPr>
            <w:r w:rsidRPr="00261222">
              <w:t>‹</w:t>
            </w:r>
            <w:r>
              <w:t>do.hard</w:t>
            </w:r>
            <w:r w:rsidRPr="00261222">
              <w:rPr>
                <w:smallCaps/>
              </w:rPr>
              <w:t>›</w:t>
            </w:r>
            <w:r>
              <w:rPr>
                <w:smallCaps/>
              </w:rPr>
              <w:t>-</w:t>
            </w:r>
            <w:r w:rsidRPr="00261222">
              <w:t>‹</w:t>
            </w:r>
            <w:r w:rsidRPr="003E082D">
              <w:rPr>
                <w:smallCaps/>
              </w:rPr>
              <w:t>rcp</w:t>
            </w:r>
            <w:r w:rsidRPr="00261222">
              <w:rPr>
                <w:smallCaps/>
              </w:rPr>
              <w:t>›-</w:t>
            </w:r>
            <w:r>
              <w:rPr>
                <w:smallCaps/>
              </w:rPr>
              <w:t>neg.imp</w:t>
            </w:r>
          </w:p>
        </w:tc>
      </w:tr>
    </w:tbl>
    <w:p w14:paraId="25575C65" w14:textId="696DED7B" w:rsidR="00F149B5" w:rsidRDefault="00F149B5" w:rsidP="00F149B5">
      <w:pPr>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39"/>
        <w:gridCol w:w="2373"/>
      </w:tblGrid>
      <w:tr w:rsidR="003E082D" w:rsidRPr="00B905C5" w14:paraId="56F59A95" w14:textId="77777777" w:rsidTr="003E082D">
        <w:tc>
          <w:tcPr>
            <w:tcW w:w="0" w:type="auto"/>
          </w:tcPr>
          <w:p w14:paraId="0B440119" w14:textId="391DE7CD" w:rsidR="003E082D" w:rsidRPr="00261222" w:rsidRDefault="003E082D" w:rsidP="003E082D">
            <w:pPr>
              <w:pStyle w:val="NormalforTables"/>
              <w:spacing w:line="720" w:lineRule="exact"/>
              <w:rPr>
                <w:b/>
                <w:i/>
              </w:rPr>
            </w:pPr>
            <w:r w:rsidRPr="003E082D">
              <w:rPr>
                <w:b/>
                <w:i/>
              </w:rPr>
              <w:lastRenderedPageBreak/>
              <w:t>miburld</w:t>
            </w:r>
            <w:r>
              <w:rPr>
                <w:i/>
              </w:rPr>
              <w:t>,</w:t>
            </w:r>
          </w:p>
        </w:tc>
        <w:tc>
          <w:tcPr>
            <w:tcW w:w="0" w:type="auto"/>
          </w:tcPr>
          <w:p w14:paraId="4AEAE1C4" w14:textId="78EB0689" w:rsidR="003E082D" w:rsidRPr="00261222" w:rsidRDefault="003E082D" w:rsidP="003E082D">
            <w:pPr>
              <w:pStyle w:val="NormalforTables"/>
              <w:spacing w:line="720" w:lineRule="exact"/>
              <w:rPr>
                <w:b/>
                <w:i/>
              </w:rPr>
            </w:pPr>
            <w:r>
              <w:rPr>
                <w:i/>
              </w:rPr>
              <w:t>balanharranth.</w:t>
            </w:r>
          </w:p>
        </w:tc>
      </w:tr>
      <w:tr w:rsidR="003E082D" w:rsidRPr="00C238D5" w14:paraId="63A17973" w14:textId="77777777" w:rsidTr="003E082D">
        <w:tc>
          <w:tcPr>
            <w:tcW w:w="0" w:type="auto"/>
          </w:tcPr>
          <w:p w14:paraId="2F96BA1C" w14:textId="1DC54E15" w:rsidR="003E082D" w:rsidRPr="00CE4D98" w:rsidRDefault="003E082D" w:rsidP="003E082D">
            <w:pPr>
              <w:pStyle w:val="NormalforTables"/>
              <w:spacing w:line="720" w:lineRule="exact"/>
              <w:rPr>
                <w:rFonts w:ascii="Doulos SIL" w:hAnsi="Doulos SIL"/>
                <w:noProof/>
                <w:lang w:val="en-US"/>
              </w:rPr>
            </w:pPr>
            <w:r>
              <w:rPr>
                <w:rFonts w:ascii="Doulos SIL" w:hAnsi="Doulos SIL"/>
                <w:noProof/>
                <w:lang w:val="en-US"/>
              </w:rPr>
              <w:t>mipuɻ-ta</w:t>
            </w:r>
          </w:p>
        </w:tc>
        <w:tc>
          <w:tcPr>
            <w:tcW w:w="0" w:type="auto"/>
          </w:tcPr>
          <w:p w14:paraId="446EA2A8" w14:textId="2565F363" w:rsidR="003E082D" w:rsidRPr="00CE4D98" w:rsidRDefault="003E082D" w:rsidP="003E082D">
            <w:pPr>
              <w:pStyle w:val="NormalforTables"/>
              <w:spacing w:line="720" w:lineRule="exact"/>
              <w:rPr>
                <w:rFonts w:ascii="Doulos SIL" w:hAnsi="Doulos SIL"/>
                <w:noProof/>
                <w:lang w:val="en-US"/>
              </w:rPr>
            </w:pPr>
            <w:r w:rsidRPr="00CE4D98">
              <w:rPr>
                <w:rFonts w:ascii="Doulos SIL" w:hAnsi="Doulos SIL"/>
                <w:noProof/>
                <w:lang w:val="en-US"/>
              </w:rPr>
              <w:t>p</w:t>
            </w:r>
            <w:r>
              <w:rPr>
                <w:rFonts w:ascii="Doulos SIL" w:hAnsi="Doulos SIL"/>
                <w:noProof/>
                <w:lang w:val="en-US"/>
              </w:rPr>
              <w:t>ala</w:t>
            </w:r>
            <w:r w:rsidRPr="00CE4D98">
              <w:rPr>
                <w:rFonts w:ascii="Doulos SIL" w:hAnsi="Doulos SIL"/>
                <w:noProof/>
                <w:lang w:val="en-US"/>
              </w:rPr>
              <w:t>-</w:t>
            </w:r>
            <w:r>
              <w:rPr>
                <w:rFonts w:ascii="Doulos SIL" w:hAnsi="Doulos SIL"/>
                <w:noProof/>
                <w:lang w:val="en-US"/>
              </w:rPr>
              <w:t>t̪</w:t>
            </w:r>
            <w:r>
              <w:rPr>
                <w:noProof/>
                <w:lang w:val="en-US"/>
              </w:rPr>
              <w:t>-</w:t>
            </w:r>
            <w:r>
              <w:rPr>
                <w:rFonts w:ascii="Doulos SIL" w:hAnsi="Doulos SIL"/>
                <w:noProof/>
                <w:lang w:val="en-US"/>
              </w:rPr>
              <w:t>ɲara</w:t>
            </w:r>
            <w:r w:rsidRPr="00CE4D98">
              <w:rPr>
                <w:rFonts w:ascii="Doulos SIL" w:hAnsi="Doulos SIL"/>
                <w:noProof/>
                <w:lang w:val="en-US"/>
              </w:rPr>
              <w:t>-in̪t̪a-ø</w:t>
            </w:r>
          </w:p>
        </w:tc>
      </w:tr>
      <w:tr w:rsidR="003E082D" w:rsidRPr="009B1806" w14:paraId="4411F1E2" w14:textId="77777777" w:rsidTr="003E082D">
        <w:tc>
          <w:tcPr>
            <w:tcW w:w="0" w:type="auto"/>
          </w:tcPr>
          <w:p w14:paraId="250AAD07" w14:textId="0823FDFE" w:rsidR="003E082D" w:rsidRPr="00261222" w:rsidRDefault="003E082D" w:rsidP="003E082D">
            <w:pPr>
              <w:pStyle w:val="NormalforTables"/>
              <w:spacing w:line="720" w:lineRule="exact"/>
            </w:pPr>
            <w:r>
              <w:t>eye</w:t>
            </w:r>
            <w:r w:rsidRPr="00261222">
              <w:rPr>
                <w:smallCaps/>
              </w:rPr>
              <w:t>-t</w:t>
            </w:r>
          </w:p>
        </w:tc>
        <w:tc>
          <w:tcPr>
            <w:tcW w:w="0" w:type="auto"/>
          </w:tcPr>
          <w:p w14:paraId="259CA5FC" w14:textId="188DBD05" w:rsidR="003E082D" w:rsidRPr="00261222" w:rsidRDefault="003E082D" w:rsidP="008C4DE4">
            <w:pPr>
              <w:pStyle w:val="NormalforTables"/>
              <w:spacing w:line="720" w:lineRule="exact"/>
            </w:pPr>
            <w:r w:rsidRPr="00261222">
              <w:t>‹</w:t>
            </w:r>
            <w:r>
              <w:t>hit</w:t>
            </w:r>
            <w:r w:rsidRPr="00261222">
              <w:rPr>
                <w:smallCaps/>
              </w:rPr>
              <w:t>-</w:t>
            </w:r>
            <w:r>
              <w:rPr>
                <w:smallCaps/>
              </w:rPr>
              <w:t>th</w:t>
            </w:r>
            <w:r w:rsidRPr="00261222">
              <w:rPr>
                <w:smallCaps/>
              </w:rPr>
              <w:t>›</w:t>
            </w:r>
            <w:r w:rsidRPr="00261222">
              <w:t>-</w:t>
            </w:r>
            <w:r w:rsidR="008C4DE4" w:rsidRPr="008C4DE4">
              <w:t>μ</w:t>
            </w:r>
            <w:r w:rsidR="008C4DE4">
              <w:rPr>
                <w:smallCaps/>
              </w:rPr>
              <w:t>a</w:t>
            </w:r>
            <w:r>
              <w:rPr>
                <w:smallCaps/>
              </w:rPr>
              <w:t>ppr-</w:t>
            </w:r>
            <w:r w:rsidRPr="00261222">
              <w:t>µ</w:t>
            </w:r>
            <w:r>
              <w:rPr>
                <w:smallCaps/>
              </w:rPr>
              <w:t>obl</w:t>
            </w:r>
            <w:r w:rsidRPr="00261222">
              <w:rPr>
                <w:smallCaps/>
              </w:rPr>
              <w:t>-t</w:t>
            </w:r>
          </w:p>
        </w:tc>
      </w:tr>
      <w:tr w:rsidR="003E082D" w:rsidRPr="009B1806" w14:paraId="4C1C0162" w14:textId="77777777" w:rsidTr="003E082D">
        <w:tc>
          <w:tcPr>
            <w:tcW w:w="0" w:type="auto"/>
          </w:tcPr>
          <w:p w14:paraId="6C8FC99D" w14:textId="3C720C20" w:rsidR="003E082D" w:rsidRPr="00261222" w:rsidRDefault="003E082D" w:rsidP="003E082D">
            <w:pPr>
              <w:pStyle w:val="NormalforTables"/>
              <w:spacing w:line="720" w:lineRule="exact"/>
            </w:pPr>
            <w:r>
              <w:t>eye</w:t>
            </w:r>
          </w:p>
        </w:tc>
        <w:tc>
          <w:tcPr>
            <w:tcW w:w="0" w:type="auto"/>
          </w:tcPr>
          <w:p w14:paraId="63368172" w14:textId="67A5BB4F" w:rsidR="003E082D" w:rsidRPr="00261222" w:rsidRDefault="003E082D" w:rsidP="003E082D">
            <w:pPr>
              <w:pStyle w:val="NormalforTables"/>
              <w:spacing w:line="720" w:lineRule="exact"/>
            </w:pPr>
            <w:r w:rsidRPr="00261222">
              <w:t>‹</w:t>
            </w:r>
            <w:r>
              <w:t>hit</w:t>
            </w:r>
            <w:r w:rsidRPr="00261222">
              <w:rPr>
                <w:smallCaps/>
              </w:rPr>
              <w:t>›</w:t>
            </w:r>
            <w:r>
              <w:rPr>
                <w:smallCaps/>
              </w:rPr>
              <w:t>-appr-sej</w:t>
            </w:r>
          </w:p>
        </w:tc>
      </w:tr>
    </w:tbl>
    <w:p w14:paraId="3ABC7D87" w14:textId="4B2DD269" w:rsidR="00F149B5" w:rsidRDefault="003E082D" w:rsidP="003E082D">
      <w:pPr>
        <w:spacing w:line="720" w:lineRule="exact"/>
        <w:ind w:left="720"/>
        <w:jc w:val="left"/>
      </w:pPr>
      <w:r>
        <w:t xml:space="preserve">‘Don’t you two hit one another hard, you’ll hit (someone) </w:t>
      </w:r>
      <w:r w:rsidRPr="003E082D">
        <w:rPr>
          <w:i/>
        </w:rPr>
        <w:t>in the eye</w:t>
      </w:r>
      <w:r w:rsidR="00995F93">
        <w:rPr>
          <w:i/>
        </w:rPr>
        <w:t>.</w:t>
      </w:r>
      <w:r w:rsidRPr="003E082D">
        <w:t>’</w:t>
      </w:r>
      <w:r>
        <w:t xml:space="preserve"> [W1960]</w:t>
      </w:r>
    </w:p>
    <w:p w14:paraId="4BBE14F5" w14:textId="77777777" w:rsidR="00F149B5" w:rsidRPr="00261222" w:rsidRDefault="00F149B5" w:rsidP="00FE3C7D">
      <w:pPr>
        <w:spacing w:line="720" w:lineRule="exact"/>
        <w:jc w:val="left"/>
      </w:pPr>
    </w:p>
    <w:p w14:paraId="0FBB9EFF" w14:textId="77777777" w:rsidR="006A26B9" w:rsidRDefault="006A26B9" w:rsidP="00FE3C7D">
      <w:pPr>
        <w:spacing w:line="720" w:lineRule="exact"/>
        <w:jc w:val="left"/>
        <w:rPr>
          <w:b/>
          <w:szCs w:val="26"/>
        </w:rPr>
      </w:pPr>
      <w:r w:rsidRPr="006A26B9">
        <w:rPr>
          <w:b/>
          <w:szCs w:val="26"/>
        </w:rPr>
        <w:t>5.1.3</w:t>
      </w:r>
      <w:r w:rsidRPr="006A26B9">
        <w:rPr>
          <w:b/>
          <w:szCs w:val="26"/>
        </w:rPr>
        <w:tab/>
        <w:t>Complementized main clauses and focus DPs</w:t>
      </w:r>
    </w:p>
    <w:p w14:paraId="6D31419C" w14:textId="2BCF4314" w:rsidR="001A6428" w:rsidRPr="00261222" w:rsidRDefault="00AD0B5B" w:rsidP="00FE3C7D">
      <w:pPr>
        <w:spacing w:line="720" w:lineRule="exact"/>
        <w:jc w:val="left"/>
      </w:pPr>
      <w:r w:rsidRPr="00AD0B5B">
        <w:t xml:space="preserve">Evans (1995a) does </w:t>
      </w:r>
      <w:r w:rsidR="001A6428" w:rsidRPr="00261222">
        <w:t>not describe</w:t>
      </w:r>
      <w:r w:rsidR="00C24F2A">
        <w:t xml:space="preserve"> complementized</w:t>
      </w:r>
      <w:r w:rsidR="001A6428" w:rsidRPr="00261222">
        <w:t xml:space="preserve"> clauses with focus DPs </w:t>
      </w:r>
      <w:r w:rsidR="001A6428" w:rsidRPr="00261222">
        <w:rPr>
          <w:i/>
        </w:rPr>
        <w:t>per se</w:t>
      </w:r>
      <w:r w:rsidR="001A6428" w:rsidRPr="00261222">
        <w:t>, although focus DPs which stand alone without any other clausal context (</w:t>
      </w:r>
      <w:r w:rsidR="00116C9F">
        <w:t>cf §</w:t>
      </w:r>
      <w:r w:rsidR="007601C0">
        <w:t>5.1.4</w:t>
      </w:r>
      <w:r w:rsidR="00116C9F">
        <w:t xml:space="preserve"> next</w:t>
      </w:r>
      <w:r w:rsidR="001A6428" w:rsidRPr="00261222">
        <w:t>) are described as being marked by an ‘independent use of locative cas</w:t>
      </w:r>
      <w:r w:rsidR="004C6BC7">
        <w:t>e’,</w:t>
      </w:r>
      <w:r w:rsidR="00C24F2A">
        <w:t xml:space="preserve"> wh</w:t>
      </w:r>
      <w:r w:rsidR="004C6BC7">
        <w:t>ich</w:t>
      </w:r>
      <w:r w:rsidR="00C24F2A">
        <w:t xml:space="preserve"> is analysed here as a</w:t>
      </w:r>
      <w:r w:rsidR="001A6428" w:rsidRPr="00261222">
        <w:t xml:space="preserve"> µ</w:t>
      </w:r>
      <w:r w:rsidR="001A6428" w:rsidRPr="00261222">
        <w:rPr>
          <w:smallCaps/>
        </w:rPr>
        <w:t>loc</w:t>
      </w:r>
      <w:r w:rsidR="001A6428" w:rsidRPr="00261222">
        <w:t xml:space="preserve"> suffix real</w:t>
      </w:r>
      <w:r w:rsidR="008A2786">
        <w:t>izing</w:t>
      </w:r>
      <w:r w:rsidR="001A6428" w:rsidRPr="00261222">
        <w:t xml:space="preserve"> </w:t>
      </w:r>
      <w:r w:rsidR="00074763" w:rsidRPr="00074763">
        <w:rPr>
          <w:smallCaps/>
        </w:rPr>
        <w:t>+comp</w:t>
      </w:r>
      <w:r w:rsidR="001A6428" w:rsidRPr="00261222">
        <w:t>.</w:t>
      </w:r>
    </w:p>
    <w:p w14:paraId="1C17D751" w14:textId="6A0D13A9" w:rsidR="00C24F2A" w:rsidRPr="009122D0" w:rsidRDefault="001A6428" w:rsidP="00FE3C7D">
      <w:pPr>
        <w:spacing w:line="720" w:lineRule="exact"/>
        <w:ind w:firstLine="720"/>
        <w:jc w:val="left"/>
      </w:pPr>
      <w:r w:rsidRPr="00261222">
        <w:t>Complement</w:t>
      </w:r>
      <w:r w:rsidR="00542237">
        <w:t>ize</w:t>
      </w:r>
      <w:r w:rsidRPr="00261222">
        <w:t>d clauses containing focus DPs</w:t>
      </w:r>
      <w:r w:rsidR="008F1DB5">
        <w:t xml:space="preserve"> are what</w:t>
      </w:r>
      <w:r w:rsidRPr="00261222">
        <w:t xml:space="preserve"> </w:t>
      </w:r>
      <w:r w:rsidR="00C24F2A">
        <w:t>provide</w:t>
      </w:r>
      <w:r w:rsidR="008F1DB5">
        <w:t>s</w:t>
      </w:r>
      <w:r w:rsidR="00C24F2A">
        <w:t xml:space="preserve"> the motivation for </w:t>
      </w:r>
      <w:r w:rsidR="009122D0">
        <w:t>positing</w:t>
      </w:r>
      <w:r w:rsidR="00C24F2A">
        <w:t xml:space="preserve"> both a +</w:t>
      </w:r>
      <w:r w:rsidR="00C24F2A" w:rsidRPr="00C24F2A">
        <w:rPr>
          <w:smallCaps/>
        </w:rPr>
        <w:t>comp</w:t>
      </w:r>
      <w:r w:rsidR="00C24F2A">
        <w:t xml:space="preserve"> feature and a +</w:t>
      </w:r>
      <w:r w:rsidR="00C24F2A" w:rsidRPr="00C24F2A">
        <w:rPr>
          <w:smallCaps/>
        </w:rPr>
        <w:t>sej</w:t>
      </w:r>
      <w:r w:rsidR="00C24F2A">
        <w:t xml:space="preserve"> feature </w:t>
      </w:r>
      <w:r w:rsidR="009122D0">
        <w:t xml:space="preserve">in sejunct clauses </w:t>
      </w:r>
      <w:r w:rsidR="00C24F2A">
        <w:t>—</w:t>
      </w:r>
      <w:r w:rsidR="009122D0">
        <w:t xml:space="preserve"> </w:t>
      </w:r>
      <w:r w:rsidR="00C24F2A">
        <w:t>all other sejunct</w:t>
      </w:r>
      <w:r w:rsidR="009122D0">
        <w:t xml:space="preserve"> clauses such as those in §</w:t>
      </w:r>
      <w:r w:rsidR="007601C0">
        <w:t>5.1.1</w:t>
      </w:r>
      <w:r w:rsidR="009122D0">
        <w:t xml:space="preserve"> and §</w:t>
      </w:r>
      <w:r w:rsidR="007601C0">
        <w:t>5.1.2</w:t>
      </w:r>
      <w:r w:rsidR="009122D0">
        <w:t xml:space="preserve"> could be described equally well by assu</w:t>
      </w:r>
      <w:r w:rsidR="008F1DB5">
        <w:t>ming that</w:t>
      </w:r>
      <w:r w:rsidR="009122D0">
        <w:t xml:space="preserve"> the +</w:t>
      </w:r>
      <w:r w:rsidR="009122D0" w:rsidRPr="009122D0">
        <w:rPr>
          <w:smallCaps/>
        </w:rPr>
        <w:t>comp</w:t>
      </w:r>
      <w:r w:rsidR="009122D0">
        <w:t xml:space="preserve"> feature is </w:t>
      </w:r>
      <w:r w:rsidR="008F1DB5">
        <w:t xml:space="preserve">entirely </w:t>
      </w:r>
      <w:r w:rsidR="009122D0">
        <w:t xml:space="preserve">absent. </w:t>
      </w:r>
      <w:r w:rsidR="00145111">
        <w:t>In this respect t</w:t>
      </w:r>
      <w:r w:rsidR="009122D0">
        <w:t>he key</w:t>
      </w:r>
      <w:r w:rsidR="008F1DB5">
        <w:t xml:space="preserve"> property</w:t>
      </w:r>
      <w:r w:rsidR="009122D0">
        <w:t xml:space="preserve"> </w:t>
      </w:r>
      <w:r w:rsidR="008F1DB5">
        <w:t>of</w:t>
      </w:r>
      <w:r w:rsidR="009122D0">
        <w:t xml:space="preserve"> focus DPs </w:t>
      </w:r>
      <w:r w:rsidR="008F1DB5">
        <w:t xml:space="preserve">is </w:t>
      </w:r>
      <w:r w:rsidR="008F1DB5">
        <w:lastRenderedPageBreak/>
        <w:t xml:space="preserve">that they </w:t>
      </w:r>
      <w:r w:rsidR="009122D0">
        <w:t xml:space="preserve">are daughters of </w:t>
      </w:r>
      <w:r w:rsidR="000E42B7" w:rsidRPr="00261222">
        <w:t>S</w:t>
      </w:r>
      <w:r w:rsidR="000E42B7" w:rsidRPr="00261222">
        <w:sym w:font="Symbol" w:char="F0A2"/>
      </w:r>
      <w:r w:rsidR="000E42B7" w:rsidRPr="000E42B7">
        <w:rPr>
          <w:vertAlign w:val="subscript"/>
        </w:rPr>
        <w:t>β</w:t>
      </w:r>
      <w:r w:rsidR="008F1DB5">
        <w:t xml:space="preserve"> </w:t>
      </w:r>
      <w:r w:rsidR="00116C9F">
        <w:t>and</w:t>
      </w:r>
      <w:r w:rsidR="008F1DB5">
        <w:t xml:space="preserve"> therefore</w:t>
      </w:r>
      <w:r w:rsidR="009122D0">
        <w:t xml:space="preserve"> </w:t>
      </w:r>
      <w:r w:rsidR="00ED3A88">
        <w:t xml:space="preserve">are </w:t>
      </w:r>
      <w:r w:rsidR="00116C9F">
        <w:t>low enough to inherit</w:t>
      </w:r>
      <w:r w:rsidR="009122D0">
        <w:t xml:space="preserve"> +</w:t>
      </w:r>
      <w:r w:rsidR="009122D0" w:rsidRPr="009122D0">
        <w:rPr>
          <w:smallCaps/>
        </w:rPr>
        <w:t>comp</w:t>
      </w:r>
      <w:r w:rsidR="009122D0">
        <w:t xml:space="preserve"> but</w:t>
      </w:r>
      <w:r w:rsidR="00116C9F">
        <w:t xml:space="preserve"> too high to inherit</w:t>
      </w:r>
      <w:r w:rsidR="009122D0">
        <w:t xml:space="preserve"> +</w:t>
      </w:r>
      <w:r w:rsidR="009122D0" w:rsidRPr="009122D0">
        <w:rPr>
          <w:smallCaps/>
        </w:rPr>
        <w:t>sej</w:t>
      </w:r>
      <w:r w:rsidR="009122D0">
        <w:t xml:space="preserve">. </w:t>
      </w:r>
      <w:r w:rsidR="00116C9F">
        <w:t>Consequently</w:t>
      </w:r>
      <w:r w:rsidR="008F1DB5">
        <w:t xml:space="preserve"> </w:t>
      </w:r>
      <w:r w:rsidR="009122D0">
        <w:t xml:space="preserve">a focus DP </w:t>
      </w:r>
      <w:r w:rsidR="00116C9F">
        <w:t xml:space="preserve">in a sejunct clause </w:t>
      </w:r>
      <w:r w:rsidR="009122D0">
        <w:t>will inherit and inflect overtly for +</w:t>
      </w:r>
      <w:r w:rsidR="009122D0" w:rsidRPr="009122D0">
        <w:rPr>
          <w:smallCaps/>
        </w:rPr>
        <w:t>comp</w:t>
      </w:r>
      <w:r w:rsidR="009122D0">
        <w:t xml:space="preserve"> w</w:t>
      </w:r>
      <w:r w:rsidR="009B0C75">
        <w:t>hile all other constitu</w:t>
      </w:r>
      <w:r w:rsidR="009122D0">
        <w:t>ents will inherit both +</w:t>
      </w:r>
      <w:r w:rsidR="009122D0" w:rsidRPr="009122D0">
        <w:rPr>
          <w:smallCaps/>
        </w:rPr>
        <w:t>comp</w:t>
      </w:r>
      <w:r w:rsidR="009122D0">
        <w:t xml:space="preserve"> and +</w:t>
      </w:r>
      <w:r w:rsidR="009122D0" w:rsidRPr="009122D0">
        <w:rPr>
          <w:smallCaps/>
        </w:rPr>
        <w:t>sej</w:t>
      </w:r>
      <w:r w:rsidR="009122D0">
        <w:t xml:space="preserve"> and </w:t>
      </w:r>
      <w:r w:rsidR="008F1DB5">
        <w:t>thus</w:t>
      </w:r>
      <w:r w:rsidR="009122D0">
        <w:t xml:space="preserve"> inflect overtly only for +</w:t>
      </w:r>
      <w:r w:rsidR="009122D0" w:rsidRPr="009122D0">
        <w:rPr>
          <w:smallCaps/>
        </w:rPr>
        <w:t>sej</w:t>
      </w:r>
      <w:r w:rsidR="009122D0">
        <w:t>.</w:t>
      </w:r>
      <w:r w:rsidR="009B0C75">
        <w:rPr>
          <w:rStyle w:val="FootnoteReference"/>
        </w:rPr>
        <w:footnoteReference w:id="49"/>
      </w:r>
    </w:p>
    <w:p w14:paraId="7262EDBE" w14:textId="1A4B9EDD" w:rsidR="001A6428" w:rsidRDefault="001A6428" w:rsidP="00FE3C7D">
      <w:pPr>
        <w:spacing w:line="720" w:lineRule="exact"/>
        <w:jc w:val="left"/>
      </w:pPr>
      <w:r w:rsidRPr="00261222">
        <w:tab/>
        <w:t xml:space="preserve">Since clauses of this type have not been documented before, I give </w:t>
      </w:r>
      <w:r w:rsidR="003E082D">
        <w:t>six</w:t>
      </w:r>
      <w:r w:rsidRPr="00261222">
        <w:t xml:space="preserve"> examples </w:t>
      </w:r>
      <w:r w:rsidR="00AD0B5B" w:rsidRPr="00AD0B5B">
        <w:t>in (5.9)–(5.14). The</w:t>
      </w:r>
      <w:r w:rsidR="003E082D">
        <w:t xml:space="preserve"> first three </w:t>
      </w:r>
      <w:r w:rsidRPr="00261222">
        <w:t xml:space="preserve">illustrate focus DPs in combination with all three of the most common </w:t>
      </w:r>
      <w:r w:rsidRPr="00261222">
        <w:rPr>
          <w:smallCaps/>
        </w:rPr>
        <w:t>tama</w:t>
      </w:r>
      <w:r w:rsidRPr="00261222">
        <w:t xml:space="preserve"> values found in </w:t>
      </w:r>
      <w:r w:rsidR="009122D0">
        <w:t>complementized</w:t>
      </w:r>
      <w:r w:rsidRPr="00261222">
        <w:t xml:space="preserve"> clauses. The grammatical functions of the focus DPs are intransitive </w:t>
      </w:r>
      <w:r w:rsidR="00AD0B5B" w:rsidRPr="00AD0B5B">
        <w:t xml:space="preserve">subject (5.9), transitive subject (5.10) and </w:t>
      </w:r>
      <w:r w:rsidRPr="00261222">
        <w:t xml:space="preserve">transitive </w:t>
      </w:r>
      <w:r w:rsidR="00AD0B5B" w:rsidRPr="00AD0B5B">
        <w:t xml:space="preserve">object (5.11). The </w:t>
      </w:r>
      <w:r w:rsidRPr="00261222">
        <w:t>subjects are third person</w:t>
      </w:r>
      <w:r w:rsidR="00786B5C">
        <w:t xml:space="preserve"> </w:t>
      </w:r>
      <w:r w:rsidR="009122D0">
        <w:t>and hence the clauses are sejunct</w:t>
      </w:r>
      <w:r w:rsidR="00786B5C">
        <w:t>.</w:t>
      </w:r>
      <w:r w:rsidRPr="00261222">
        <w:t xml:space="preserve"> </w:t>
      </w:r>
      <w:r w:rsidR="00786B5C">
        <w:t>T</w:t>
      </w:r>
      <w:r w:rsidRPr="00261222">
        <w:t xml:space="preserve">he focus DP is shown in bold. </w:t>
      </w:r>
    </w:p>
    <w:p w14:paraId="1294A9A9" w14:textId="77777777" w:rsidR="009122D0" w:rsidRPr="00261222" w:rsidRDefault="009122D0" w:rsidP="00FE3C7D">
      <w:pPr>
        <w:spacing w:line="720" w:lineRule="exact"/>
        <w:jc w:val="left"/>
      </w:pPr>
    </w:p>
    <w:p w14:paraId="5847960C" w14:textId="0050B9B3" w:rsidR="001A6428" w:rsidRPr="00261222" w:rsidRDefault="006A26B9" w:rsidP="00E72657">
      <w:pPr>
        <w:pStyle w:val="Spacing"/>
        <w:keepNext/>
        <w:spacing w:line="720" w:lineRule="exact"/>
        <w:jc w:val="left"/>
      </w:pPr>
      <w:r w:rsidRPr="006A26B9">
        <w:lastRenderedPageBreak/>
        <w:t>(5.9)</w:t>
      </w:r>
      <w:r w:rsidRPr="006A26B9">
        <w:tab/>
      </w:r>
      <w:r w:rsidR="00E72657">
        <w:t>Sejunct clause; f</w:t>
      </w:r>
      <w:r w:rsidR="009122D0">
        <w:t xml:space="preserve">ocus DP is </w:t>
      </w:r>
      <w:r w:rsidR="009122D0" w:rsidRPr="00261222">
        <w:t>intransitive subject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335"/>
        <w:gridCol w:w="2573"/>
        <w:gridCol w:w="2230"/>
      </w:tblGrid>
      <w:tr w:rsidR="009122D0" w:rsidRPr="009B1806" w14:paraId="79840B72" w14:textId="77777777" w:rsidTr="009122D0">
        <w:tc>
          <w:tcPr>
            <w:tcW w:w="0" w:type="auto"/>
          </w:tcPr>
          <w:p w14:paraId="4F9AE298" w14:textId="370E7A92" w:rsidR="009122D0" w:rsidRPr="00261222" w:rsidRDefault="009122D0" w:rsidP="00FE3C7D">
            <w:pPr>
              <w:pStyle w:val="NormalforTables"/>
              <w:spacing w:line="720" w:lineRule="exact"/>
              <w:rPr>
                <w:rFonts w:cs="Times-Roman"/>
                <w:b/>
                <w:i/>
                <w:iCs/>
              </w:rPr>
            </w:pPr>
            <w:r w:rsidRPr="00261222">
              <w:rPr>
                <w:rFonts w:cs="Times-Roman"/>
                <w:b/>
                <w:i/>
                <w:iCs/>
              </w:rPr>
              <w:t>Dankiya</w:t>
            </w:r>
          </w:p>
        </w:tc>
        <w:tc>
          <w:tcPr>
            <w:tcW w:w="0" w:type="auto"/>
          </w:tcPr>
          <w:p w14:paraId="03F3BBE3" w14:textId="418111C0" w:rsidR="009122D0" w:rsidRPr="00261222" w:rsidRDefault="009122D0" w:rsidP="00FE3C7D">
            <w:pPr>
              <w:pStyle w:val="NormalforTables"/>
              <w:spacing w:line="720" w:lineRule="exact"/>
              <w:rPr>
                <w:rFonts w:cs="Times-Roman"/>
                <w:b/>
                <w:i/>
                <w:iCs/>
              </w:rPr>
            </w:pPr>
            <w:r w:rsidRPr="00261222">
              <w:rPr>
                <w:rFonts w:cs="Times-Roman"/>
                <w:b/>
                <w:i/>
                <w:iCs/>
              </w:rPr>
              <w:t>kunawunaya</w:t>
            </w:r>
          </w:p>
        </w:tc>
        <w:tc>
          <w:tcPr>
            <w:tcW w:w="0" w:type="auto"/>
          </w:tcPr>
          <w:p w14:paraId="387B9EB3" w14:textId="0F92C879" w:rsidR="009122D0" w:rsidRPr="00261222" w:rsidRDefault="009122D0" w:rsidP="00FE3C7D">
            <w:pPr>
              <w:pStyle w:val="NormalforTables"/>
              <w:spacing w:line="720" w:lineRule="exact"/>
              <w:rPr>
                <w:rFonts w:cs="Times-Roman"/>
                <w:i/>
                <w:iCs/>
              </w:rPr>
            </w:pPr>
            <w:r w:rsidRPr="00261222">
              <w:rPr>
                <w:rFonts w:cs="Times-Roman"/>
                <w:i/>
                <w:iCs/>
              </w:rPr>
              <w:t>barjijarranth !</w:t>
            </w:r>
          </w:p>
        </w:tc>
      </w:tr>
      <w:tr w:rsidR="009122D0" w:rsidRPr="009B1806" w14:paraId="4EC84C59" w14:textId="77777777" w:rsidTr="009122D0">
        <w:tc>
          <w:tcPr>
            <w:tcW w:w="0" w:type="auto"/>
          </w:tcPr>
          <w:p w14:paraId="2339CC70" w14:textId="77777777" w:rsidR="009122D0" w:rsidRPr="00653F9E" w:rsidRDefault="009122D0" w:rsidP="00FE3C7D">
            <w:pPr>
              <w:pStyle w:val="NormalforTables"/>
              <w:spacing w:line="720" w:lineRule="exact"/>
              <w:rPr>
                <w:rFonts w:ascii="Doulos SIL" w:hAnsi="Doulos SIL"/>
                <w:lang w:val="en-US"/>
              </w:rPr>
            </w:pPr>
            <w:r w:rsidRPr="00CE4D98">
              <w:rPr>
                <w:rFonts w:ascii="Doulos SIL" w:hAnsi="Doulos SIL"/>
                <w:noProof/>
                <w:lang w:val="en-US"/>
              </w:rPr>
              <w:t>ʈan</w:t>
            </w:r>
            <w:r w:rsidRPr="00261222">
              <w:rPr>
                <w:noProof/>
                <w:lang w:val="en-US"/>
              </w:rPr>
              <w:t>+</w:t>
            </w:r>
            <w:r w:rsidRPr="00CE4D98">
              <w:rPr>
                <w:rFonts w:ascii="Doulos SIL" w:hAnsi="Doulos SIL"/>
                <w:noProof/>
                <w:lang w:val="en-US"/>
              </w:rPr>
              <w:t>ki-a</w:t>
            </w:r>
          </w:p>
        </w:tc>
        <w:tc>
          <w:tcPr>
            <w:tcW w:w="0" w:type="auto"/>
          </w:tcPr>
          <w:p w14:paraId="7B64B2D6" w14:textId="77777777" w:rsidR="009122D0" w:rsidRPr="00111E48" w:rsidRDefault="009122D0"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kuna</w:t>
            </w:r>
            <w:r w:rsidRPr="00261222">
              <w:rPr>
                <w:rFonts w:cs="Times-Roman"/>
                <w:iCs/>
                <w:noProof/>
                <w:lang w:val="en-US"/>
              </w:rPr>
              <w:t>+</w:t>
            </w:r>
            <w:r w:rsidRPr="00CE4D98">
              <w:rPr>
                <w:rFonts w:ascii="Doulos SIL" w:hAnsi="Doulos SIL" w:cs="Times-Roman"/>
                <w:iCs/>
                <w:noProof/>
                <w:lang w:val="en-US"/>
              </w:rPr>
              <w:t>kuna</w:t>
            </w:r>
            <w:r w:rsidRPr="00261222">
              <w:rPr>
                <w:rFonts w:cs="Times-Roman"/>
                <w:iCs/>
                <w:noProof/>
                <w:lang w:val="en-US"/>
              </w:rPr>
              <w:t>+</w:t>
            </w:r>
            <w:r w:rsidRPr="00CE4D98">
              <w:rPr>
                <w:rFonts w:ascii="Doulos SIL" w:hAnsi="Doulos SIL" w:cs="Times-Roman"/>
                <w:iCs/>
                <w:noProof/>
                <w:lang w:val="en-US"/>
              </w:rPr>
              <w:t>ki-a</w:t>
            </w:r>
          </w:p>
        </w:tc>
        <w:tc>
          <w:tcPr>
            <w:tcW w:w="0" w:type="auto"/>
          </w:tcPr>
          <w:p w14:paraId="612DA6E3" w14:textId="77777777" w:rsidR="009122D0" w:rsidRPr="00653F9E" w:rsidRDefault="009122D0" w:rsidP="00FE3C7D">
            <w:pPr>
              <w:pStyle w:val="NormalforTables"/>
              <w:spacing w:line="720" w:lineRule="exact"/>
              <w:rPr>
                <w:rFonts w:ascii="Doulos SIL" w:hAnsi="Doulos SIL"/>
                <w:lang w:val="en-US"/>
              </w:rPr>
            </w:pPr>
            <w:r w:rsidRPr="00CE4D98">
              <w:rPr>
                <w:rFonts w:ascii="Doulos SIL" w:hAnsi="Doulos SIL"/>
                <w:noProof/>
                <w:lang w:val="en-US"/>
              </w:rPr>
              <w:t>paɻci-c</w:t>
            </w:r>
            <w:r w:rsidRPr="00261222">
              <w:rPr>
                <w:noProof/>
                <w:lang w:val="en-US"/>
              </w:rPr>
              <w:t>+</w:t>
            </w:r>
            <w:r w:rsidRPr="00CE4D98">
              <w:rPr>
                <w:rFonts w:ascii="Doulos SIL" w:hAnsi="Doulos SIL"/>
                <w:noProof/>
                <w:lang w:val="en-US"/>
              </w:rPr>
              <w:t>ŋara-in̪t̪a-ø</w:t>
            </w:r>
          </w:p>
        </w:tc>
      </w:tr>
      <w:tr w:rsidR="009122D0" w:rsidRPr="009B1806" w14:paraId="1FAB4447" w14:textId="77777777" w:rsidTr="009122D0">
        <w:tc>
          <w:tcPr>
            <w:tcW w:w="0" w:type="auto"/>
          </w:tcPr>
          <w:p w14:paraId="449556FC" w14:textId="77777777" w:rsidR="009122D0" w:rsidRPr="009B1806" w:rsidRDefault="009122D0" w:rsidP="00FE3C7D">
            <w:pPr>
              <w:pStyle w:val="NormalforTables"/>
              <w:spacing w:line="720" w:lineRule="exact"/>
            </w:pPr>
            <w:r w:rsidRPr="00261222">
              <w:t>this-µ</w:t>
            </w:r>
            <w:r w:rsidRPr="00261222">
              <w:rPr>
                <w:smallCaps/>
              </w:rPr>
              <w:t>loc-t</w:t>
            </w:r>
          </w:p>
        </w:tc>
        <w:tc>
          <w:tcPr>
            <w:tcW w:w="0" w:type="auto"/>
          </w:tcPr>
          <w:p w14:paraId="3036EA13" w14:textId="77777777" w:rsidR="009122D0" w:rsidRPr="00111E48" w:rsidRDefault="009122D0" w:rsidP="00FE3C7D">
            <w:pPr>
              <w:pStyle w:val="NormalforTables"/>
              <w:spacing w:line="720" w:lineRule="exact"/>
              <w:rPr>
                <w:rFonts w:cs="Times-Roman"/>
                <w:iCs/>
              </w:rPr>
            </w:pPr>
            <w:r w:rsidRPr="00261222">
              <w:rPr>
                <w:rFonts w:cs="Times-Roman"/>
                <w:iCs/>
              </w:rPr>
              <w:t>‹child</w:t>
            </w:r>
            <w:r w:rsidRPr="00261222">
              <w:rPr>
                <w:rFonts w:cs="Times-Roman"/>
                <w:iCs/>
                <w:vertAlign w:val="subscript"/>
              </w:rPr>
              <w:t>NL</w:t>
            </w:r>
            <w:r w:rsidRPr="00261222">
              <w:rPr>
                <w:rFonts w:cs="Times-Roman"/>
                <w:iCs/>
              </w:rPr>
              <w:t>-child</w:t>
            </w:r>
            <w:r w:rsidRPr="00261222">
              <w:rPr>
                <w:rFonts w:cs="Times-Roman"/>
                <w:iCs/>
                <w:vertAlign w:val="subscript"/>
              </w:rPr>
              <w:t>NL</w:t>
            </w:r>
            <w:r w:rsidRPr="00261222">
              <w:rPr>
                <w:rFonts w:cs="Times-Roman"/>
                <w:iCs/>
              </w:rPr>
              <w:t>›-µ</w:t>
            </w:r>
            <w:r w:rsidRPr="00261222">
              <w:rPr>
                <w:rFonts w:cs="Times-Roman"/>
                <w:iCs/>
                <w:smallCaps/>
              </w:rPr>
              <w:t>loc-t</w:t>
            </w:r>
          </w:p>
        </w:tc>
        <w:tc>
          <w:tcPr>
            <w:tcW w:w="0" w:type="auto"/>
          </w:tcPr>
          <w:p w14:paraId="45BE9D4A" w14:textId="5F1F9AE9" w:rsidR="009122D0" w:rsidRPr="009B1806" w:rsidRDefault="009122D0" w:rsidP="00400AD5">
            <w:pPr>
              <w:pStyle w:val="NormalforTables"/>
              <w:spacing w:line="720" w:lineRule="exact"/>
            </w:pPr>
            <w:r w:rsidRPr="00261222">
              <w:t>‹</w:t>
            </w:r>
            <w:r w:rsidR="00400AD5">
              <w:t>f</w:t>
            </w:r>
            <w:r w:rsidRPr="00261222">
              <w:t>all</w:t>
            </w:r>
            <w:r w:rsidRPr="00261222">
              <w:rPr>
                <w:smallCaps/>
              </w:rPr>
              <w:t>-j›</w:t>
            </w:r>
            <w:r w:rsidRPr="00261222">
              <w:t>-µ</w:t>
            </w:r>
            <w:r w:rsidR="00950FF1">
              <w:t>̋</w:t>
            </w:r>
            <w:r w:rsidRPr="00261222">
              <w:rPr>
                <w:smallCaps/>
              </w:rPr>
              <w:t>cons-µobl-t</w:t>
            </w:r>
          </w:p>
        </w:tc>
      </w:tr>
      <w:tr w:rsidR="009122D0" w:rsidRPr="009B1806" w14:paraId="303A3317" w14:textId="77777777" w:rsidTr="009122D0">
        <w:tc>
          <w:tcPr>
            <w:tcW w:w="0" w:type="auto"/>
          </w:tcPr>
          <w:p w14:paraId="77D6FD51" w14:textId="77777777" w:rsidR="009122D0" w:rsidRPr="009B1806" w:rsidRDefault="009122D0" w:rsidP="00FE3C7D">
            <w:pPr>
              <w:pStyle w:val="NormalforTables"/>
              <w:spacing w:line="720" w:lineRule="exact"/>
            </w:pPr>
            <w:r w:rsidRPr="00261222">
              <w:t>this</w:t>
            </w:r>
            <w:r w:rsidRPr="00261222">
              <w:rPr>
                <w:smallCaps/>
              </w:rPr>
              <w:t>-cmp</w:t>
            </w:r>
          </w:p>
        </w:tc>
        <w:tc>
          <w:tcPr>
            <w:tcW w:w="0" w:type="auto"/>
          </w:tcPr>
          <w:p w14:paraId="0DC10331" w14:textId="77777777" w:rsidR="009122D0" w:rsidRPr="00111E48" w:rsidRDefault="009122D0" w:rsidP="00FE3C7D">
            <w:pPr>
              <w:pStyle w:val="NormalforTables"/>
              <w:spacing w:line="720" w:lineRule="exact"/>
              <w:rPr>
                <w:rFonts w:cs="Times-Roman"/>
                <w:iCs/>
              </w:rPr>
            </w:pPr>
            <w:r w:rsidRPr="00261222">
              <w:rPr>
                <w:rFonts w:cs="Times-Roman"/>
                <w:iCs/>
              </w:rPr>
              <w:t>‹child›</w:t>
            </w:r>
            <w:r w:rsidRPr="00261222">
              <w:rPr>
                <w:rFonts w:cs="Times-Roman"/>
                <w:iCs/>
                <w:smallCaps/>
              </w:rPr>
              <w:t>-cmp</w:t>
            </w:r>
          </w:p>
        </w:tc>
        <w:tc>
          <w:tcPr>
            <w:tcW w:w="0" w:type="auto"/>
          </w:tcPr>
          <w:p w14:paraId="40A41E88" w14:textId="77777777" w:rsidR="009122D0" w:rsidRPr="009B1806" w:rsidRDefault="009122D0" w:rsidP="00FE3C7D">
            <w:pPr>
              <w:pStyle w:val="NormalforTables"/>
              <w:spacing w:line="720" w:lineRule="exact"/>
            </w:pPr>
            <w:r w:rsidRPr="00261222">
              <w:t>‹fall</w:t>
            </w:r>
            <w:r w:rsidRPr="00261222">
              <w:rPr>
                <w:smallCaps/>
              </w:rPr>
              <w:t>›-pst-sej</w:t>
            </w:r>
          </w:p>
        </w:tc>
      </w:tr>
    </w:tbl>
    <w:p w14:paraId="33D5D9A9" w14:textId="0F88042F" w:rsidR="001A6428" w:rsidRDefault="00AE1C5C" w:rsidP="009122D0">
      <w:pPr>
        <w:pStyle w:val="Spacing"/>
        <w:spacing w:line="720" w:lineRule="exact"/>
        <w:ind w:left="720"/>
        <w:jc w:val="left"/>
      </w:pPr>
      <w:r w:rsidRPr="00261222">
        <w:t>‘</w:t>
      </w:r>
      <w:r w:rsidRPr="00261222">
        <w:rPr>
          <w:i/>
        </w:rPr>
        <w:t>This child</w:t>
      </w:r>
      <w:r w:rsidRPr="00261222">
        <w:t xml:space="preserve"> has been born!’ [R2005-jul21]</w:t>
      </w:r>
    </w:p>
    <w:p w14:paraId="2E8524C8" w14:textId="77777777" w:rsidR="00AE1C5C" w:rsidRDefault="00AE1C5C" w:rsidP="00FE3C7D">
      <w:pPr>
        <w:pStyle w:val="Spacing"/>
        <w:spacing w:line="720" w:lineRule="exact"/>
        <w:jc w:val="left"/>
      </w:pPr>
    </w:p>
    <w:p w14:paraId="7015359F" w14:textId="0AC232DF" w:rsidR="009122D0" w:rsidRPr="00261222" w:rsidRDefault="006A26B9" w:rsidP="00FE3C7D">
      <w:pPr>
        <w:pStyle w:val="Spacing"/>
        <w:spacing w:line="720" w:lineRule="exact"/>
        <w:jc w:val="left"/>
      </w:pPr>
      <w:r w:rsidRPr="006A26B9">
        <w:t>(5.10)</w:t>
      </w:r>
      <w:r w:rsidRPr="006A26B9">
        <w:tab/>
      </w:r>
      <w:r w:rsidR="00E72657">
        <w:t>Sejunct clause; f</w:t>
      </w:r>
      <w:r w:rsidR="009122D0">
        <w:t xml:space="preserve">ocus DP is </w:t>
      </w:r>
      <w:r w:rsidR="009122D0" w:rsidRPr="00261222">
        <w:t>transitive subject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024"/>
        <w:gridCol w:w="2093"/>
        <w:gridCol w:w="2118"/>
      </w:tblGrid>
      <w:tr w:rsidR="009122D0" w:rsidRPr="009B1806" w14:paraId="580F208C" w14:textId="77777777" w:rsidTr="009122D0">
        <w:tc>
          <w:tcPr>
            <w:tcW w:w="0" w:type="auto"/>
          </w:tcPr>
          <w:p w14:paraId="1C209C18" w14:textId="77777777" w:rsidR="009122D0" w:rsidRPr="00653F9E" w:rsidRDefault="009122D0" w:rsidP="00FE3C7D">
            <w:pPr>
              <w:pStyle w:val="NormalforTables"/>
              <w:spacing w:line="720" w:lineRule="exact"/>
              <w:rPr>
                <w:b/>
              </w:rPr>
            </w:pPr>
            <w:r w:rsidRPr="00261222">
              <w:rPr>
                <w:rFonts w:cs="Times-Roman"/>
                <w:b/>
                <w:i/>
                <w:iCs/>
              </w:rPr>
              <w:t>Riinkiya</w:t>
            </w:r>
          </w:p>
        </w:tc>
        <w:tc>
          <w:tcPr>
            <w:tcW w:w="0" w:type="auto"/>
          </w:tcPr>
          <w:p w14:paraId="2A1109BB" w14:textId="77777777" w:rsidR="009122D0" w:rsidRPr="00653F9E" w:rsidRDefault="009122D0" w:rsidP="00FE3C7D">
            <w:pPr>
              <w:pStyle w:val="NormalforTables"/>
              <w:spacing w:line="720" w:lineRule="exact"/>
              <w:rPr>
                <w:b/>
              </w:rPr>
            </w:pPr>
            <w:r w:rsidRPr="00261222">
              <w:rPr>
                <w:rFonts w:cs="Times-Roman"/>
                <w:b/>
                <w:i/>
                <w:iCs/>
              </w:rPr>
              <w:t>bathinkiya</w:t>
            </w:r>
          </w:p>
        </w:tc>
        <w:tc>
          <w:tcPr>
            <w:tcW w:w="0" w:type="auto"/>
          </w:tcPr>
          <w:p w14:paraId="6AAF0992" w14:textId="77777777" w:rsidR="009122D0" w:rsidRPr="00653F9E" w:rsidRDefault="009122D0" w:rsidP="00FE3C7D">
            <w:pPr>
              <w:pStyle w:val="NormalforTables"/>
              <w:spacing w:line="720" w:lineRule="exact"/>
              <w:rPr>
                <w:rFonts w:cs="Times-Roman"/>
                <w:b/>
                <w:iCs/>
              </w:rPr>
            </w:pPr>
            <w:r w:rsidRPr="00261222">
              <w:rPr>
                <w:rFonts w:cs="Times-Roman"/>
                <w:b/>
                <w:i/>
                <w:iCs/>
              </w:rPr>
              <w:t>dangkawalathiya</w:t>
            </w:r>
          </w:p>
        </w:tc>
      </w:tr>
      <w:tr w:rsidR="009122D0" w:rsidRPr="009B1806" w14:paraId="41400784" w14:textId="77777777" w:rsidTr="009122D0">
        <w:tc>
          <w:tcPr>
            <w:tcW w:w="0" w:type="auto"/>
          </w:tcPr>
          <w:p w14:paraId="2A4FE9DD" w14:textId="77777777" w:rsidR="009122D0" w:rsidRPr="00C238D5" w:rsidRDefault="009122D0" w:rsidP="00FE3C7D">
            <w:pPr>
              <w:pStyle w:val="NormalforTables"/>
              <w:spacing w:line="720" w:lineRule="exact"/>
              <w:rPr>
                <w:rFonts w:ascii="Doulos SIL" w:hAnsi="Doulos SIL"/>
                <w:lang w:val="en-US"/>
              </w:rPr>
            </w:pPr>
            <w:r w:rsidRPr="00CE4D98">
              <w:rPr>
                <w:rFonts w:ascii="Doulos SIL" w:hAnsi="Doulos SIL"/>
                <w:noProof/>
                <w:lang w:val="en-US"/>
              </w:rPr>
              <w:t>ɻi-in</w:t>
            </w:r>
            <w:r w:rsidRPr="00261222">
              <w:rPr>
                <w:noProof/>
                <w:lang w:val="en-US"/>
              </w:rPr>
              <w:t>+</w:t>
            </w:r>
            <w:r w:rsidRPr="00CE4D98">
              <w:rPr>
                <w:rFonts w:ascii="Doulos SIL" w:hAnsi="Doulos SIL"/>
                <w:noProof/>
                <w:lang w:val="en-US"/>
              </w:rPr>
              <w:t>ki-a</w:t>
            </w:r>
          </w:p>
        </w:tc>
        <w:tc>
          <w:tcPr>
            <w:tcW w:w="0" w:type="auto"/>
          </w:tcPr>
          <w:p w14:paraId="56CB9B66" w14:textId="77777777" w:rsidR="009122D0" w:rsidRPr="00C238D5" w:rsidRDefault="009122D0" w:rsidP="00FE3C7D">
            <w:pPr>
              <w:pStyle w:val="NormalforTables"/>
              <w:spacing w:line="720" w:lineRule="exact"/>
              <w:rPr>
                <w:rFonts w:ascii="Doulos SIL" w:hAnsi="Doulos SIL"/>
                <w:lang w:val="en-US"/>
              </w:rPr>
            </w:pPr>
            <w:r w:rsidRPr="00CE4D98">
              <w:rPr>
                <w:rFonts w:ascii="Doulos SIL" w:hAnsi="Doulos SIL"/>
                <w:noProof/>
                <w:lang w:val="en-US"/>
              </w:rPr>
              <w:t>pat̪-in</w:t>
            </w:r>
            <w:r w:rsidRPr="00261222">
              <w:rPr>
                <w:noProof/>
                <w:lang w:val="en-US"/>
              </w:rPr>
              <w:t>+</w:t>
            </w:r>
            <w:r w:rsidRPr="00CE4D98">
              <w:rPr>
                <w:rFonts w:ascii="Doulos SIL" w:hAnsi="Doulos SIL"/>
                <w:noProof/>
                <w:lang w:val="en-US"/>
              </w:rPr>
              <w:t>ki-a</w:t>
            </w:r>
          </w:p>
        </w:tc>
        <w:tc>
          <w:tcPr>
            <w:tcW w:w="0" w:type="auto"/>
          </w:tcPr>
          <w:p w14:paraId="5C158945" w14:textId="77777777" w:rsidR="009122D0" w:rsidRPr="00111E48" w:rsidRDefault="009122D0"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ʈaŋka</w:t>
            </w:r>
            <w:r w:rsidRPr="00261222">
              <w:rPr>
                <w:rFonts w:cs="Times-Roman"/>
                <w:iCs/>
                <w:noProof/>
                <w:lang w:val="en-US"/>
              </w:rPr>
              <w:t>+</w:t>
            </w:r>
            <w:r w:rsidRPr="00CE4D98">
              <w:rPr>
                <w:rFonts w:ascii="Doulos SIL" w:hAnsi="Doulos SIL" w:cs="Times-Roman"/>
                <w:iCs/>
                <w:noProof/>
                <w:lang w:val="en-US"/>
              </w:rPr>
              <w:t>palat̪</w:t>
            </w:r>
            <w:r w:rsidRPr="00261222">
              <w:rPr>
                <w:rFonts w:cs="Times-Roman"/>
                <w:iCs/>
                <w:noProof/>
                <w:lang w:val="en-US"/>
              </w:rPr>
              <w:t>+</w:t>
            </w:r>
            <w:r w:rsidRPr="00CE4D98">
              <w:rPr>
                <w:rFonts w:ascii="Doulos SIL" w:hAnsi="Doulos SIL" w:cs="Times-Roman"/>
                <w:iCs/>
                <w:noProof/>
                <w:lang w:val="en-US"/>
              </w:rPr>
              <w:t>ki-a</w:t>
            </w:r>
          </w:p>
        </w:tc>
      </w:tr>
      <w:tr w:rsidR="009122D0" w:rsidRPr="009B1806" w14:paraId="3FB867CD" w14:textId="77777777" w:rsidTr="009122D0">
        <w:tc>
          <w:tcPr>
            <w:tcW w:w="0" w:type="auto"/>
          </w:tcPr>
          <w:p w14:paraId="04541C57" w14:textId="00E7AC2E" w:rsidR="009122D0" w:rsidRPr="009B1806" w:rsidRDefault="009122D0" w:rsidP="00D42DB5">
            <w:pPr>
              <w:pStyle w:val="NormalforTables"/>
              <w:spacing w:line="720" w:lineRule="exact"/>
            </w:pPr>
            <w:r w:rsidRPr="00261222">
              <w:t>east-µ</w:t>
            </w:r>
            <w:r w:rsidR="00D42DB5">
              <w:rPr>
                <w:smallCaps/>
              </w:rPr>
              <w:t>ablc</w:t>
            </w:r>
            <w:r w:rsidRPr="00261222">
              <w:rPr>
                <w:smallCaps/>
              </w:rPr>
              <w:t>-µloc-t</w:t>
            </w:r>
          </w:p>
        </w:tc>
        <w:tc>
          <w:tcPr>
            <w:tcW w:w="0" w:type="auto"/>
          </w:tcPr>
          <w:p w14:paraId="29CFE8C8" w14:textId="50526F72" w:rsidR="009122D0" w:rsidRPr="009B1806" w:rsidRDefault="009122D0" w:rsidP="00D42DB5">
            <w:pPr>
              <w:pStyle w:val="NormalforTables"/>
              <w:spacing w:line="720" w:lineRule="exact"/>
            </w:pPr>
            <w:r w:rsidRPr="00261222">
              <w:t>west-µ</w:t>
            </w:r>
            <w:r w:rsidR="00D42DB5">
              <w:rPr>
                <w:smallCaps/>
              </w:rPr>
              <w:t>ablc</w:t>
            </w:r>
            <w:r w:rsidRPr="00261222">
              <w:rPr>
                <w:smallCaps/>
              </w:rPr>
              <w:t>-µloc-t</w:t>
            </w:r>
          </w:p>
        </w:tc>
        <w:tc>
          <w:tcPr>
            <w:tcW w:w="0" w:type="auto"/>
          </w:tcPr>
          <w:p w14:paraId="28221CD2" w14:textId="77777777" w:rsidR="009122D0" w:rsidRPr="00111E48" w:rsidRDefault="009122D0" w:rsidP="00FE3C7D">
            <w:pPr>
              <w:pStyle w:val="NormalforTables"/>
              <w:spacing w:line="720" w:lineRule="exact"/>
              <w:rPr>
                <w:rFonts w:cs="Times-Roman"/>
                <w:iCs/>
              </w:rPr>
            </w:pPr>
            <w:r w:rsidRPr="00261222">
              <w:rPr>
                <w:rFonts w:cs="Times-Roman"/>
                <w:iCs/>
              </w:rPr>
              <w:t>person-µ</w:t>
            </w:r>
            <w:r w:rsidRPr="00261222">
              <w:rPr>
                <w:rFonts w:cs="Times-Roman"/>
                <w:iCs/>
                <w:smallCaps/>
              </w:rPr>
              <w:t>pl</w:t>
            </w:r>
            <w:r w:rsidRPr="00261222">
              <w:rPr>
                <w:rFonts w:cs="Times-Roman"/>
                <w:iCs/>
              </w:rPr>
              <w:t>-µ</w:t>
            </w:r>
            <w:r w:rsidRPr="00261222">
              <w:rPr>
                <w:rFonts w:cs="Times-Roman"/>
                <w:iCs/>
                <w:smallCaps/>
              </w:rPr>
              <w:t>loc-t</w:t>
            </w:r>
          </w:p>
        </w:tc>
      </w:tr>
      <w:tr w:rsidR="009122D0" w:rsidRPr="00261222" w14:paraId="2C32D32E" w14:textId="77777777" w:rsidTr="009122D0">
        <w:tc>
          <w:tcPr>
            <w:tcW w:w="0" w:type="auto"/>
          </w:tcPr>
          <w:p w14:paraId="7475AE5D" w14:textId="52C513EC" w:rsidR="009122D0" w:rsidRPr="009B1806" w:rsidRDefault="009122D0" w:rsidP="00FE3C7D">
            <w:pPr>
              <w:pStyle w:val="NormalforTables"/>
              <w:spacing w:line="720" w:lineRule="exact"/>
            </w:pPr>
            <w:r w:rsidRPr="00261222">
              <w:t>east-</w:t>
            </w:r>
            <w:r w:rsidRPr="00261222">
              <w:rPr>
                <w:smallCaps/>
              </w:rPr>
              <w:t>abl</w:t>
            </w:r>
            <w:r w:rsidR="00D42DB5">
              <w:rPr>
                <w:smallCaps/>
              </w:rPr>
              <w:t>c</w:t>
            </w:r>
            <w:r w:rsidRPr="00261222">
              <w:rPr>
                <w:smallCaps/>
              </w:rPr>
              <w:t>-cmp</w:t>
            </w:r>
          </w:p>
        </w:tc>
        <w:tc>
          <w:tcPr>
            <w:tcW w:w="0" w:type="auto"/>
          </w:tcPr>
          <w:p w14:paraId="61AF1DD2" w14:textId="058A440E" w:rsidR="009122D0" w:rsidRPr="009B1806" w:rsidRDefault="009122D0" w:rsidP="00FE3C7D">
            <w:pPr>
              <w:pStyle w:val="NormalforTables"/>
              <w:spacing w:line="720" w:lineRule="exact"/>
            </w:pPr>
            <w:r w:rsidRPr="00261222">
              <w:t>west-</w:t>
            </w:r>
            <w:r w:rsidRPr="00261222">
              <w:rPr>
                <w:smallCaps/>
              </w:rPr>
              <w:t>abl</w:t>
            </w:r>
            <w:r w:rsidR="00D42DB5">
              <w:rPr>
                <w:smallCaps/>
              </w:rPr>
              <w:t>c</w:t>
            </w:r>
            <w:r w:rsidRPr="00261222">
              <w:rPr>
                <w:smallCaps/>
              </w:rPr>
              <w:t>-cmp</w:t>
            </w:r>
          </w:p>
        </w:tc>
        <w:tc>
          <w:tcPr>
            <w:tcW w:w="0" w:type="auto"/>
          </w:tcPr>
          <w:p w14:paraId="1617DAD5" w14:textId="77777777" w:rsidR="009122D0" w:rsidRPr="00261222" w:rsidRDefault="009122D0" w:rsidP="00FE3C7D">
            <w:pPr>
              <w:pStyle w:val="NormalforTables"/>
              <w:spacing w:line="720" w:lineRule="exact"/>
              <w:rPr>
                <w:rFonts w:cs="Times-Roman"/>
                <w:iCs/>
              </w:rPr>
            </w:pPr>
            <w:r w:rsidRPr="00261222">
              <w:rPr>
                <w:rFonts w:cs="Times-Roman"/>
                <w:iCs/>
              </w:rPr>
              <w:t>person-</w:t>
            </w:r>
            <w:r w:rsidRPr="00261222">
              <w:rPr>
                <w:rFonts w:cs="Times-Roman"/>
                <w:iCs/>
                <w:smallCaps/>
              </w:rPr>
              <w:t>pl-cmp</w:t>
            </w:r>
          </w:p>
        </w:tc>
      </w:tr>
    </w:tbl>
    <w:p w14:paraId="34DC4F39" w14:textId="77777777" w:rsidR="001A6428" w:rsidRPr="00261222" w:rsidRDefault="001A6428" w:rsidP="00FE3C7D">
      <w:pPr>
        <w:pStyle w:val="Spacing"/>
        <w:spacing w:line="720" w:lineRule="exact"/>
        <w:jc w:val="left"/>
        <w:rPr>
          <w:rFonts w:cs="Times-Roman"/>
          <w:i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22"/>
        <w:gridCol w:w="2649"/>
        <w:gridCol w:w="2231"/>
      </w:tblGrid>
      <w:tr w:rsidR="00AE1C5C" w:rsidRPr="009B1806" w14:paraId="37381AB8" w14:textId="77777777" w:rsidTr="00AE1C5C">
        <w:tc>
          <w:tcPr>
            <w:tcW w:w="722" w:type="dxa"/>
          </w:tcPr>
          <w:p w14:paraId="35151E2A" w14:textId="77777777" w:rsidR="00AE1C5C" w:rsidRPr="00653F9E" w:rsidRDefault="00AE1C5C" w:rsidP="00FE3C7D">
            <w:pPr>
              <w:pStyle w:val="NormalforTables"/>
              <w:spacing w:line="720" w:lineRule="exact"/>
              <w:rPr>
                <w:b/>
                <w:i/>
              </w:rPr>
            </w:pPr>
            <w:r w:rsidRPr="00261222">
              <w:rPr>
                <w:i/>
              </w:rPr>
              <w:lastRenderedPageBreak/>
              <w:t>bana</w:t>
            </w:r>
          </w:p>
        </w:tc>
        <w:tc>
          <w:tcPr>
            <w:tcW w:w="0" w:type="auto"/>
          </w:tcPr>
          <w:p w14:paraId="063302F0" w14:textId="77777777" w:rsidR="00AE1C5C" w:rsidRPr="00653F9E" w:rsidRDefault="00AE1C5C" w:rsidP="00FE3C7D">
            <w:pPr>
              <w:pStyle w:val="NormalforTables"/>
              <w:spacing w:line="720" w:lineRule="exact"/>
              <w:rPr>
                <w:b/>
                <w:i/>
              </w:rPr>
            </w:pPr>
            <w:r w:rsidRPr="00261222">
              <w:rPr>
                <w:rFonts w:cs="Times-Roman"/>
                <w:b/>
                <w:i/>
                <w:iCs/>
              </w:rPr>
              <w:t>rilumbanjiya</w:t>
            </w:r>
          </w:p>
        </w:tc>
        <w:tc>
          <w:tcPr>
            <w:tcW w:w="0" w:type="auto"/>
          </w:tcPr>
          <w:p w14:paraId="6E0454DA" w14:textId="77777777" w:rsidR="00AE1C5C" w:rsidRPr="00AE52C6" w:rsidRDefault="00AE1C5C" w:rsidP="00FE3C7D">
            <w:pPr>
              <w:pStyle w:val="NormalforTables"/>
              <w:spacing w:line="720" w:lineRule="exact"/>
            </w:pPr>
            <w:r w:rsidRPr="00261222">
              <w:rPr>
                <w:rFonts w:cs="Times-Roman"/>
                <w:i/>
                <w:iCs/>
              </w:rPr>
              <w:t>jardiwurrka</w:t>
            </w:r>
          </w:p>
        </w:tc>
      </w:tr>
      <w:tr w:rsidR="00AE1C5C" w:rsidRPr="009B1806" w14:paraId="31704769" w14:textId="77777777" w:rsidTr="00AE1C5C">
        <w:tc>
          <w:tcPr>
            <w:tcW w:w="722" w:type="dxa"/>
          </w:tcPr>
          <w:p w14:paraId="2322C802" w14:textId="77777777" w:rsidR="00AE1C5C" w:rsidRPr="0067768D" w:rsidRDefault="00AE1C5C" w:rsidP="00FE3C7D">
            <w:pPr>
              <w:pStyle w:val="NormalforTables"/>
              <w:spacing w:line="720" w:lineRule="exact"/>
              <w:rPr>
                <w:rFonts w:ascii="Doulos SIL" w:hAnsi="Doulos SIL"/>
                <w:lang w:val="en-US"/>
              </w:rPr>
            </w:pPr>
            <w:r w:rsidRPr="00CE4D98">
              <w:rPr>
                <w:rFonts w:ascii="Doulos SIL" w:hAnsi="Doulos SIL"/>
                <w:noProof/>
                <w:lang w:val="en-US"/>
              </w:rPr>
              <w:t>pana</w:t>
            </w:r>
          </w:p>
        </w:tc>
        <w:tc>
          <w:tcPr>
            <w:tcW w:w="0" w:type="auto"/>
          </w:tcPr>
          <w:p w14:paraId="085FCAAC" w14:textId="77777777" w:rsidR="00AE1C5C" w:rsidRPr="00C238D5" w:rsidRDefault="00AE1C5C" w:rsidP="00FE3C7D">
            <w:pPr>
              <w:pStyle w:val="NormalforTables"/>
              <w:spacing w:line="720" w:lineRule="exact"/>
              <w:rPr>
                <w:rFonts w:ascii="Doulos SIL" w:hAnsi="Doulos SIL"/>
                <w:lang w:val="en-US"/>
              </w:rPr>
            </w:pPr>
            <w:r w:rsidRPr="00CE4D98">
              <w:rPr>
                <w:rFonts w:ascii="Doulos SIL" w:hAnsi="Doulos SIL"/>
                <w:noProof/>
                <w:lang w:val="en-US"/>
              </w:rPr>
              <w:t>ɻiluŋ</w:t>
            </w:r>
            <w:r w:rsidRPr="00261222">
              <w:rPr>
                <w:noProof/>
                <w:lang w:val="en-US"/>
              </w:rPr>
              <w:t>+</w:t>
            </w:r>
            <w:r w:rsidRPr="00CE4D98">
              <w:rPr>
                <w:rFonts w:ascii="Doulos SIL" w:hAnsi="Doulos SIL"/>
                <w:noProof/>
                <w:lang w:val="en-US"/>
              </w:rPr>
              <w:t>paɲ</w:t>
            </w:r>
            <w:r w:rsidRPr="00261222">
              <w:rPr>
                <w:noProof/>
                <w:lang w:val="en-US"/>
              </w:rPr>
              <w:t>+</w:t>
            </w:r>
            <w:r w:rsidRPr="00CE4D98">
              <w:rPr>
                <w:rFonts w:ascii="Doulos SIL" w:hAnsi="Doulos SIL"/>
                <w:noProof/>
                <w:lang w:val="en-US"/>
              </w:rPr>
              <w:t>ki-a</w:t>
            </w:r>
          </w:p>
        </w:tc>
        <w:tc>
          <w:tcPr>
            <w:tcW w:w="0" w:type="auto"/>
          </w:tcPr>
          <w:p w14:paraId="5DEEE912" w14:textId="77777777" w:rsidR="00AE1C5C" w:rsidRPr="00111E48" w:rsidRDefault="00AE1C5C"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caʈi</w:t>
            </w:r>
            <w:r w:rsidRPr="00261222">
              <w:rPr>
                <w:rFonts w:cs="Times-Roman"/>
                <w:iCs/>
                <w:noProof/>
                <w:lang w:val="en-US"/>
              </w:rPr>
              <w:t>+</w:t>
            </w:r>
            <w:r w:rsidRPr="00CE4D98">
              <w:rPr>
                <w:rFonts w:ascii="Doulos SIL" w:hAnsi="Doulos SIL" w:cs="Times-Roman"/>
                <w:iCs/>
                <w:noProof/>
                <w:lang w:val="en-US"/>
              </w:rPr>
              <w:t>kurka-ø</w:t>
            </w:r>
          </w:p>
        </w:tc>
      </w:tr>
      <w:tr w:rsidR="00AE1C5C" w:rsidRPr="009B1806" w14:paraId="5CDBBE5F" w14:textId="77777777" w:rsidTr="00AE1C5C">
        <w:tc>
          <w:tcPr>
            <w:tcW w:w="722" w:type="dxa"/>
          </w:tcPr>
          <w:p w14:paraId="5C9C8AE3" w14:textId="77777777" w:rsidR="00AE1C5C" w:rsidRPr="009B1806" w:rsidRDefault="00AE1C5C" w:rsidP="00FE3C7D">
            <w:pPr>
              <w:pStyle w:val="NormalforTables"/>
              <w:spacing w:line="720" w:lineRule="exact"/>
            </w:pPr>
            <w:r w:rsidRPr="00261222">
              <w:t>and</w:t>
            </w:r>
          </w:p>
        </w:tc>
        <w:tc>
          <w:tcPr>
            <w:tcW w:w="0" w:type="auto"/>
          </w:tcPr>
          <w:p w14:paraId="7C89161B" w14:textId="77777777" w:rsidR="00AE1C5C" w:rsidRPr="009B1806" w:rsidRDefault="00AE1C5C" w:rsidP="00FE3C7D">
            <w:pPr>
              <w:pStyle w:val="NormalforTables"/>
              <w:spacing w:line="720" w:lineRule="exact"/>
            </w:pPr>
            <w:r w:rsidRPr="00261222">
              <w:t>‹east.µ</w:t>
            </w:r>
            <w:r w:rsidRPr="00261222">
              <w:rPr>
                <w:smallCaps/>
              </w:rPr>
              <w:t>all</w:t>
            </w:r>
            <w:r w:rsidRPr="00261222">
              <w:t>-µ</w:t>
            </w:r>
            <w:r w:rsidRPr="00261222">
              <w:rPr>
                <w:smallCaps/>
              </w:rPr>
              <w:t>poss›-µloc-t</w:t>
            </w:r>
          </w:p>
        </w:tc>
        <w:tc>
          <w:tcPr>
            <w:tcW w:w="0" w:type="auto"/>
          </w:tcPr>
          <w:p w14:paraId="3221FC60" w14:textId="0AF63259" w:rsidR="00AE1C5C" w:rsidRPr="00111E48" w:rsidRDefault="00AE1C5C" w:rsidP="00FE3C7D">
            <w:pPr>
              <w:pStyle w:val="NormalforTables"/>
              <w:spacing w:line="720" w:lineRule="exact"/>
              <w:rPr>
                <w:rFonts w:cs="Times-Roman"/>
                <w:iCs/>
              </w:rPr>
            </w:pPr>
            <w:r w:rsidRPr="00261222">
              <w:rPr>
                <w:rFonts w:cs="Times-Roman"/>
                <w:iCs/>
              </w:rPr>
              <w:t>group-</w:t>
            </w:r>
            <w:r w:rsidR="009835C4">
              <w:rPr>
                <w:rFonts w:cs="Times-Roman"/>
                <w:iCs/>
              </w:rPr>
              <w:t>‹</w:t>
            </w:r>
            <w:r w:rsidRPr="00261222">
              <w:rPr>
                <w:rFonts w:cs="Times-Roman"/>
                <w:iCs/>
              </w:rPr>
              <w:t>µ</w:t>
            </w:r>
            <w:r w:rsidRPr="00261222">
              <w:rPr>
                <w:rFonts w:cs="Times-Roman"/>
                <w:iCs/>
                <w:smallCaps/>
              </w:rPr>
              <w:t>loc</w:t>
            </w:r>
            <w:r w:rsidRPr="00261222">
              <w:rPr>
                <w:rFonts w:cs="Times-Roman"/>
                <w:iCs/>
              </w:rPr>
              <w:t>.µ</w:t>
            </w:r>
            <w:r w:rsidRPr="00261222">
              <w:rPr>
                <w:rFonts w:cs="Times-Roman"/>
                <w:iCs/>
                <w:smallCaps/>
              </w:rPr>
              <w:t>obl</w:t>
            </w:r>
            <w:r w:rsidR="009835C4">
              <w:rPr>
                <w:rFonts w:cs="Times-Roman"/>
                <w:iCs/>
                <w:smallCaps/>
              </w:rPr>
              <w:t>›</w:t>
            </w:r>
            <w:r w:rsidRPr="00261222">
              <w:rPr>
                <w:rFonts w:cs="Times-Roman"/>
                <w:iCs/>
                <w:smallCaps/>
              </w:rPr>
              <w:t>-t</w:t>
            </w:r>
          </w:p>
        </w:tc>
      </w:tr>
      <w:tr w:rsidR="00AE1C5C" w:rsidRPr="00261222" w14:paraId="06C3833A" w14:textId="77777777" w:rsidTr="00AE1C5C">
        <w:tc>
          <w:tcPr>
            <w:tcW w:w="722" w:type="dxa"/>
          </w:tcPr>
          <w:p w14:paraId="63282AA5" w14:textId="77777777" w:rsidR="00AE1C5C" w:rsidRPr="009B1806" w:rsidRDefault="00AE1C5C" w:rsidP="00FE3C7D">
            <w:pPr>
              <w:pStyle w:val="NormalforTables"/>
              <w:spacing w:line="720" w:lineRule="exact"/>
            </w:pPr>
            <w:r w:rsidRPr="00261222">
              <w:t>and</w:t>
            </w:r>
          </w:p>
        </w:tc>
        <w:tc>
          <w:tcPr>
            <w:tcW w:w="0" w:type="auto"/>
          </w:tcPr>
          <w:p w14:paraId="16F8E345" w14:textId="77777777" w:rsidR="00AE1C5C" w:rsidRPr="009B1806" w:rsidRDefault="00AE1C5C" w:rsidP="00FE3C7D">
            <w:pPr>
              <w:pStyle w:val="NormalforTables"/>
              <w:spacing w:line="720" w:lineRule="exact"/>
            </w:pPr>
            <w:r w:rsidRPr="00261222">
              <w:t>‹east.</w:t>
            </w:r>
            <w:r w:rsidRPr="00261222">
              <w:rPr>
                <w:smallCaps/>
              </w:rPr>
              <w:t>c.orig›-cmp</w:t>
            </w:r>
          </w:p>
        </w:tc>
        <w:tc>
          <w:tcPr>
            <w:tcW w:w="0" w:type="auto"/>
          </w:tcPr>
          <w:p w14:paraId="6533940C" w14:textId="66DB4881" w:rsidR="00AE1C5C" w:rsidRPr="00261222" w:rsidRDefault="00AE1C5C" w:rsidP="00FE3C7D">
            <w:pPr>
              <w:pStyle w:val="NormalforTables"/>
              <w:spacing w:line="720" w:lineRule="exact"/>
              <w:rPr>
                <w:rFonts w:cs="Times-Roman"/>
                <w:iCs/>
              </w:rPr>
            </w:pPr>
            <w:r w:rsidRPr="00261222">
              <w:rPr>
                <w:rFonts w:cs="Times-Roman"/>
                <w:iCs/>
              </w:rPr>
              <w:t>group-</w:t>
            </w:r>
            <w:r w:rsidR="009835C4">
              <w:rPr>
                <w:rFonts w:cs="Times-Roman"/>
                <w:iCs/>
              </w:rPr>
              <w:t>‹</w:t>
            </w:r>
            <w:r w:rsidR="009835C4">
              <w:rPr>
                <w:rFonts w:cs="Times-Roman"/>
                <w:iCs/>
                <w:smallCaps/>
              </w:rPr>
              <w:t>pres-</w:t>
            </w:r>
            <w:r w:rsidRPr="00261222">
              <w:rPr>
                <w:rFonts w:cs="Times-Roman"/>
                <w:iCs/>
                <w:smallCaps/>
              </w:rPr>
              <w:t>sej</w:t>
            </w:r>
            <w:r w:rsidR="009835C4">
              <w:rPr>
                <w:rFonts w:cs="Times-Roman"/>
                <w:iCs/>
                <w:smallCaps/>
              </w:rPr>
              <w:t>›</w:t>
            </w:r>
          </w:p>
        </w:tc>
      </w:tr>
    </w:tbl>
    <w:p w14:paraId="158E0D02" w14:textId="77777777" w:rsidR="001A6428" w:rsidRPr="00261222" w:rsidRDefault="001A6428" w:rsidP="00FE3C7D">
      <w:pPr>
        <w:pStyle w:val="Spacing"/>
        <w:spacing w:line="720" w:lineRule="exact"/>
        <w:ind w:left="720"/>
        <w:jc w:val="left"/>
        <w:rPr>
          <w:rFonts w:cs="Times-Roman"/>
          <w:i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070"/>
        <w:gridCol w:w="2874"/>
      </w:tblGrid>
      <w:tr w:rsidR="00AE1C5C" w:rsidRPr="009B1806" w14:paraId="00C38AD2" w14:textId="77777777" w:rsidTr="00AE1C5C">
        <w:tc>
          <w:tcPr>
            <w:tcW w:w="3070" w:type="dxa"/>
          </w:tcPr>
          <w:p w14:paraId="5C8FCA52" w14:textId="77777777" w:rsidR="00AE1C5C" w:rsidRPr="00936462" w:rsidRDefault="00AE1C5C" w:rsidP="00FE3C7D">
            <w:pPr>
              <w:pStyle w:val="NormalforTables"/>
              <w:spacing w:line="720" w:lineRule="exact"/>
            </w:pPr>
            <w:r w:rsidRPr="00261222">
              <w:rPr>
                <w:rFonts w:cs="Times-Roman"/>
                <w:i/>
                <w:iCs/>
              </w:rPr>
              <w:t>dardanyijurrka</w:t>
            </w:r>
          </w:p>
        </w:tc>
        <w:tc>
          <w:tcPr>
            <w:tcW w:w="0" w:type="auto"/>
          </w:tcPr>
          <w:p w14:paraId="13518495" w14:textId="77777777" w:rsidR="00AE1C5C" w:rsidRPr="00AE52C6" w:rsidRDefault="00AE1C5C" w:rsidP="00FE3C7D">
            <w:pPr>
              <w:pStyle w:val="NormalforTables"/>
              <w:spacing w:line="720" w:lineRule="exact"/>
            </w:pPr>
            <w:r w:rsidRPr="00261222">
              <w:rPr>
                <w:rFonts w:cs="Times-Roman"/>
                <w:i/>
                <w:iCs/>
              </w:rPr>
              <w:t>ngakuluwanjurrk!</w:t>
            </w:r>
          </w:p>
        </w:tc>
      </w:tr>
      <w:tr w:rsidR="00AE1C5C" w:rsidRPr="009B1806" w14:paraId="7E9986D4" w14:textId="77777777" w:rsidTr="00AE1C5C">
        <w:tc>
          <w:tcPr>
            <w:tcW w:w="3070" w:type="dxa"/>
          </w:tcPr>
          <w:p w14:paraId="727A66F9" w14:textId="77777777" w:rsidR="00AE1C5C" w:rsidRPr="00653F9E" w:rsidRDefault="00AE1C5C" w:rsidP="00FE3C7D">
            <w:pPr>
              <w:pStyle w:val="NormalforTables"/>
              <w:spacing w:line="720" w:lineRule="exact"/>
              <w:rPr>
                <w:rFonts w:ascii="Doulos SIL" w:hAnsi="Doulos SIL"/>
                <w:lang w:val="en-US"/>
              </w:rPr>
            </w:pPr>
            <w:r w:rsidRPr="00CE4D98">
              <w:rPr>
                <w:rFonts w:ascii="Doulos SIL" w:hAnsi="Doulos SIL"/>
                <w:noProof/>
                <w:lang w:val="en-US"/>
              </w:rPr>
              <w:t>ʈaʈaɲi-c</w:t>
            </w:r>
            <w:r w:rsidRPr="00261222">
              <w:rPr>
                <w:noProof/>
                <w:lang w:val="en-US"/>
              </w:rPr>
              <w:t>+</w:t>
            </w:r>
            <w:r w:rsidRPr="00CE4D98">
              <w:rPr>
                <w:rFonts w:ascii="Doulos SIL" w:hAnsi="Doulos SIL"/>
                <w:noProof/>
                <w:lang w:val="en-US"/>
              </w:rPr>
              <w:t>kurka-ø</w:t>
            </w:r>
          </w:p>
        </w:tc>
        <w:tc>
          <w:tcPr>
            <w:tcW w:w="0" w:type="auto"/>
          </w:tcPr>
          <w:p w14:paraId="5CCD49D4" w14:textId="77777777" w:rsidR="00AE1C5C" w:rsidRPr="00111E48" w:rsidRDefault="00AE1C5C"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ŋa-ku-lu</w:t>
            </w:r>
            <w:r w:rsidRPr="00261222">
              <w:rPr>
                <w:rFonts w:cs="Times-Roman"/>
                <w:iCs/>
                <w:noProof/>
                <w:lang w:val="en-US"/>
              </w:rPr>
              <w:t>+</w:t>
            </w:r>
            <w:r w:rsidRPr="00CE4D98">
              <w:rPr>
                <w:rFonts w:ascii="Doulos SIL" w:hAnsi="Doulos SIL" w:cs="Times-Roman"/>
                <w:iCs/>
                <w:noProof/>
                <w:lang w:val="en-US"/>
              </w:rPr>
              <w:t>paɲ</w:t>
            </w:r>
            <w:r w:rsidRPr="00261222">
              <w:rPr>
                <w:rFonts w:cs="Times-Roman"/>
                <w:iCs/>
                <w:noProof/>
                <w:lang w:val="en-US"/>
              </w:rPr>
              <w:t>+</w:t>
            </w:r>
            <w:r w:rsidRPr="00CE4D98">
              <w:rPr>
                <w:rFonts w:ascii="Doulos SIL" w:hAnsi="Doulos SIL" w:cs="Times-Roman"/>
                <w:iCs/>
                <w:noProof/>
                <w:lang w:val="en-US"/>
              </w:rPr>
              <w:t>kurka-ø</w:t>
            </w:r>
          </w:p>
        </w:tc>
      </w:tr>
      <w:tr w:rsidR="00AE1C5C" w:rsidRPr="009B1806" w14:paraId="37DA6001" w14:textId="77777777" w:rsidTr="00AE1C5C">
        <w:tc>
          <w:tcPr>
            <w:tcW w:w="3070" w:type="dxa"/>
          </w:tcPr>
          <w:p w14:paraId="5757055E" w14:textId="7E28E9D8" w:rsidR="00AE1C5C" w:rsidRPr="009B1806" w:rsidRDefault="00AE1C5C" w:rsidP="00FE3C7D">
            <w:pPr>
              <w:pStyle w:val="NormalforTables"/>
              <w:spacing w:line="720" w:lineRule="exact"/>
            </w:pPr>
            <w:r w:rsidRPr="00261222">
              <w:rPr>
                <w:rFonts w:cs="Times-Roman"/>
                <w:iCs/>
              </w:rPr>
              <w:t>‹surround</w:t>
            </w:r>
            <w:r w:rsidRPr="00261222">
              <w:rPr>
                <w:rFonts w:cs="Times-Roman"/>
                <w:iCs/>
                <w:smallCaps/>
              </w:rPr>
              <w:t>-j›</w:t>
            </w:r>
            <w:r w:rsidRPr="00261222">
              <w:rPr>
                <w:rFonts w:cs="Times-Roman"/>
                <w:iCs/>
              </w:rPr>
              <w:t>-</w:t>
            </w:r>
            <w:r w:rsidR="009835C4">
              <w:rPr>
                <w:rFonts w:cs="Times-Roman"/>
                <w:iCs/>
              </w:rPr>
              <w:t>‹</w:t>
            </w:r>
            <w:r w:rsidRPr="00261222">
              <w:rPr>
                <w:rFonts w:cs="Times-Roman"/>
                <w:iCs/>
              </w:rPr>
              <w:t>µ</w:t>
            </w:r>
            <w:r w:rsidRPr="00261222">
              <w:rPr>
                <w:rFonts w:cs="Times-Roman"/>
                <w:iCs/>
                <w:smallCaps/>
              </w:rPr>
              <w:t>loc</w:t>
            </w:r>
            <w:r w:rsidRPr="00261222">
              <w:rPr>
                <w:rFonts w:cs="Times-Roman"/>
                <w:iCs/>
              </w:rPr>
              <w:t>.µ</w:t>
            </w:r>
            <w:r w:rsidRPr="00261222">
              <w:rPr>
                <w:rFonts w:cs="Times-Roman"/>
                <w:iCs/>
                <w:smallCaps/>
              </w:rPr>
              <w:t>obl</w:t>
            </w:r>
            <w:r w:rsidR="009835C4">
              <w:rPr>
                <w:rFonts w:cs="Times-Roman"/>
                <w:iCs/>
                <w:smallCaps/>
              </w:rPr>
              <w:t>›</w:t>
            </w:r>
            <w:r w:rsidRPr="00261222">
              <w:rPr>
                <w:rFonts w:cs="Times-Roman"/>
                <w:iCs/>
                <w:smallCaps/>
              </w:rPr>
              <w:t>-t</w:t>
            </w:r>
          </w:p>
        </w:tc>
        <w:tc>
          <w:tcPr>
            <w:tcW w:w="0" w:type="auto"/>
          </w:tcPr>
          <w:p w14:paraId="4075C2B6" w14:textId="5F266920" w:rsidR="00AE1C5C" w:rsidRPr="00111E48" w:rsidRDefault="00AE1C5C" w:rsidP="00FE3C7D">
            <w:pPr>
              <w:pStyle w:val="NormalforTables"/>
              <w:spacing w:line="720" w:lineRule="exact"/>
              <w:rPr>
                <w:rFonts w:cs="Times-Roman"/>
                <w:iCs/>
              </w:rPr>
            </w:pPr>
            <w:r w:rsidRPr="00261222">
              <w:rPr>
                <w:rFonts w:cs="Times-Roman"/>
                <w:iCs/>
              </w:rPr>
              <w:t>1-2-pl-µ</w:t>
            </w:r>
            <w:r w:rsidRPr="00261222">
              <w:rPr>
                <w:rFonts w:cs="Times-Roman"/>
                <w:iCs/>
                <w:smallCaps/>
              </w:rPr>
              <w:t>poss</w:t>
            </w:r>
            <w:r w:rsidRPr="00261222">
              <w:rPr>
                <w:rFonts w:cs="Times-Roman"/>
                <w:iCs/>
              </w:rPr>
              <w:t>-</w:t>
            </w:r>
            <w:r w:rsidR="009835C4">
              <w:rPr>
                <w:rFonts w:cs="Times-Roman"/>
                <w:iCs/>
              </w:rPr>
              <w:t>‹</w:t>
            </w:r>
            <w:r w:rsidRPr="00261222">
              <w:rPr>
                <w:rFonts w:cs="Times-Roman"/>
                <w:iCs/>
              </w:rPr>
              <w:t>µ</w:t>
            </w:r>
            <w:r w:rsidRPr="00261222">
              <w:rPr>
                <w:rFonts w:cs="Times-Roman"/>
                <w:iCs/>
                <w:smallCaps/>
              </w:rPr>
              <w:t>loc</w:t>
            </w:r>
            <w:r w:rsidRPr="00261222">
              <w:rPr>
                <w:rFonts w:cs="Times-Roman"/>
                <w:iCs/>
              </w:rPr>
              <w:t>.µ</w:t>
            </w:r>
            <w:r w:rsidRPr="00261222">
              <w:rPr>
                <w:rFonts w:cs="Times-Roman"/>
                <w:iCs/>
                <w:smallCaps/>
              </w:rPr>
              <w:t>obl</w:t>
            </w:r>
            <w:r w:rsidR="009835C4">
              <w:rPr>
                <w:rFonts w:cs="Times-Roman"/>
                <w:iCs/>
                <w:smallCaps/>
              </w:rPr>
              <w:t>›</w:t>
            </w:r>
            <w:r w:rsidRPr="00261222">
              <w:rPr>
                <w:rFonts w:cs="Times-Roman"/>
                <w:iCs/>
                <w:smallCaps/>
              </w:rPr>
              <w:t>-t</w:t>
            </w:r>
          </w:p>
        </w:tc>
      </w:tr>
      <w:tr w:rsidR="00AE1C5C" w:rsidRPr="009B1806" w14:paraId="34AB8D7E" w14:textId="77777777" w:rsidTr="00AE1C5C">
        <w:tc>
          <w:tcPr>
            <w:tcW w:w="3070" w:type="dxa"/>
          </w:tcPr>
          <w:p w14:paraId="0FB00D34" w14:textId="776820C0" w:rsidR="00AE1C5C" w:rsidRPr="009B1806" w:rsidRDefault="00AE1C5C" w:rsidP="009835C4">
            <w:pPr>
              <w:pStyle w:val="NormalforTables"/>
              <w:spacing w:line="720" w:lineRule="exact"/>
            </w:pPr>
            <w:r w:rsidRPr="00261222">
              <w:t>‹surround</w:t>
            </w:r>
            <w:r w:rsidRPr="00261222">
              <w:rPr>
                <w:smallCaps/>
              </w:rPr>
              <w:t>›-</w:t>
            </w:r>
            <w:r w:rsidR="009835C4">
              <w:rPr>
                <w:smallCaps/>
              </w:rPr>
              <w:t>‹</w:t>
            </w:r>
            <w:r w:rsidRPr="00261222">
              <w:rPr>
                <w:smallCaps/>
              </w:rPr>
              <w:t>imm</w:t>
            </w:r>
            <w:r w:rsidR="009835C4">
              <w:rPr>
                <w:smallCaps/>
              </w:rPr>
              <w:t>-</w:t>
            </w:r>
            <w:r w:rsidRPr="00261222">
              <w:rPr>
                <w:smallCaps/>
              </w:rPr>
              <w:t>sej</w:t>
            </w:r>
            <w:r w:rsidR="009835C4">
              <w:rPr>
                <w:smallCaps/>
              </w:rPr>
              <w:t>›</w:t>
            </w:r>
          </w:p>
        </w:tc>
        <w:tc>
          <w:tcPr>
            <w:tcW w:w="0" w:type="auto"/>
          </w:tcPr>
          <w:p w14:paraId="6FF73A49" w14:textId="2E41E4B3" w:rsidR="00AE1C5C" w:rsidRPr="00111E48" w:rsidRDefault="00AE1C5C" w:rsidP="009835C4">
            <w:pPr>
              <w:pStyle w:val="NormalforTables"/>
              <w:spacing w:line="720" w:lineRule="exact"/>
              <w:rPr>
                <w:rFonts w:cs="Times-Roman"/>
                <w:iCs/>
              </w:rPr>
            </w:pPr>
            <w:r w:rsidRPr="00261222">
              <w:rPr>
                <w:rFonts w:cs="Times-Roman"/>
                <w:iCs/>
              </w:rPr>
              <w:t>1-2-pl-</w:t>
            </w:r>
            <w:r w:rsidRPr="00261222">
              <w:rPr>
                <w:rFonts w:cs="Times-Roman"/>
                <w:iCs/>
                <w:smallCaps/>
              </w:rPr>
              <w:t>ø</w:t>
            </w:r>
            <w:r w:rsidRPr="00261222">
              <w:rPr>
                <w:rFonts w:cs="Times-Roman"/>
                <w:iCs/>
              </w:rPr>
              <w:t>-</w:t>
            </w:r>
            <w:r w:rsidR="009835C4">
              <w:rPr>
                <w:rFonts w:cs="Times-Roman"/>
                <w:iCs/>
              </w:rPr>
              <w:t>‹</w:t>
            </w:r>
            <w:r w:rsidRPr="00261222">
              <w:rPr>
                <w:rFonts w:cs="Times-Roman"/>
                <w:iCs/>
                <w:smallCaps/>
              </w:rPr>
              <w:t>pres</w:t>
            </w:r>
            <w:r w:rsidR="009835C4">
              <w:rPr>
                <w:rFonts w:cs="Times-Roman"/>
                <w:iCs/>
                <w:smallCaps/>
              </w:rPr>
              <w:t>-</w:t>
            </w:r>
            <w:r w:rsidRPr="00261222">
              <w:rPr>
                <w:rFonts w:cs="Times-Roman"/>
                <w:iCs/>
                <w:smallCaps/>
              </w:rPr>
              <w:t>sej</w:t>
            </w:r>
            <w:r w:rsidR="009835C4">
              <w:rPr>
                <w:rFonts w:cs="Times-Roman"/>
                <w:iCs/>
                <w:smallCaps/>
              </w:rPr>
              <w:t>›</w:t>
            </w:r>
          </w:p>
        </w:tc>
      </w:tr>
    </w:tbl>
    <w:p w14:paraId="6DE03E05" w14:textId="5A30E4D6" w:rsidR="001A6428" w:rsidRDefault="00AE1C5C" w:rsidP="00FE3C7D">
      <w:pPr>
        <w:pStyle w:val="Spacing"/>
        <w:spacing w:line="720" w:lineRule="exact"/>
        <w:ind w:left="720"/>
        <w:jc w:val="left"/>
        <w:rPr>
          <w:rFonts w:cs="Times-Roman"/>
          <w:iCs/>
        </w:rPr>
      </w:pPr>
      <w:r w:rsidRPr="00261222">
        <w:t>‘</w:t>
      </w:r>
      <w:r w:rsidRPr="00261222">
        <w:rPr>
          <w:i/>
        </w:rPr>
        <w:t>People from every which way (lit. from the east and west) and in the east</w:t>
      </w:r>
      <w:r w:rsidRPr="00261222">
        <w:t xml:space="preserve"> have surrounded us mob!’ [R2005-aug02a]</w:t>
      </w:r>
    </w:p>
    <w:p w14:paraId="4BAFFD0F" w14:textId="77777777" w:rsidR="00AE1C5C" w:rsidRDefault="00AE1C5C" w:rsidP="00FE3C7D">
      <w:pPr>
        <w:pStyle w:val="Spacing"/>
        <w:spacing w:line="720" w:lineRule="exact"/>
        <w:jc w:val="left"/>
        <w:rPr>
          <w:rFonts w:cs="Times-Roman"/>
          <w:iCs/>
        </w:rPr>
      </w:pPr>
    </w:p>
    <w:p w14:paraId="5A6A5F18" w14:textId="1B1C5403" w:rsidR="009122D0" w:rsidRPr="00261222" w:rsidRDefault="006A26B9" w:rsidP="00E72657">
      <w:pPr>
        <w:pStyle w:val="Spacing"/>
        <w:keepNext/>
        <w:spacing w:line="720" w:lineRule="exact"/>
        <w:jc w:val="left"/>
        <w:rPr>
          <w:rFonts w:cs="Times-Roman"/>
          <w:iCs/>
        </w:rPr>
      </w:pPr>
      <w:r w:rsidRPr="006A26B9">
        <w:lastRenderedPageBreak/>
        <w:t>(5.11)</w:t>
      </w:r>
      <w:r w:rsidR="009122D0">
        <w:tab/>
      </w:r>
      <w:r w:rsidR="00E72657">
        <w:t>Sejunct clause; f</w:t>
      </w:r>
      <w:r w:rsidR="009122D0">
        <w:t>ocus DP is transitive object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335"/>
        <w:gridCol w:w="2573"/>
        <w:gridCol w:w="2636"/>
      </w:tblGrid>
      <w:tr w:rsidR="009122D0" w:rsidRPr="009B1806" w14:paraId="6C7E13C9" w14:textId="77777777" w:rsidTr="009122D0">
        <w:tc>
          <w:tcPr>
            <w:tcW w:w="0" w:type="auto"/>
          </w:tcPr>
          <w:p w14:paraId="0A8BEBCC" w14:textId="77777777" w:rsidR="009122D0" w:rsidRPr="00653F9E" w:rsidRDefault="009122D0" w:rsidP="00FE3C7D">
            <w:pPr>
              <w:pStyle w:val="NormalforTables"/>
              <w:spacing w:line="720" w:lineRule="exact"/>
              <w:rPr>
                <w:rFonts w:cs="Times-Roman"/>
                <w:b/>
                <w:iCs/>
              </w:rPr>
            </w:pPr>
            <w:r w:rsidRPr="00261222">
              <w:rPr>
                <w:rFonts w:cs="Times-Roman"/>
                <w:b/>
                <w:i/>
                <w:iCs/>
              </w:rPr>
              <w:t>Dankiya</w:t>
            </w:r>
          </w:p>
        </w:tc>
        <w:tc>
          <w:tcPr>
            <w:tcW w:w="0" w:type="auto"/>
          </w:tcPr>
          <w:p w14:paraId="34E1A111" w14:textId="77777777" w:rsidR="009122D0" w:rsidRPr="00653F9E" w:rsidRDefault="009122D0" w:rsidP="00FE3C7D">
            <w:pPr>
              <w:pStyle w:val="NormalforTables"/>
              <w:spacing w:line="720" w:lineRule="exact"/>
              <w:rPr>
                <w:rFonts w:cs="Times-Roman"/>
                <w:b/>
                <w:iCs/>
              </w:rPr>
            </w:pPr>
            <w:r w:rsidRPr="00261222">
              <w:rPr>
                <w:rFonts w:cs="Times-Roman"/>
                <w:b/>
                <w:i/>
                <w:iCs/>
              </w:rPr>
              <w:t>kunawunaya</w:t>
            </w:r>
          </w:p>
        </w:tc>
        <w:tc>
          <w:tcPr>
            <w:tcW w:w="0" w:type="auto"/>
          </w:tcPr>
          <w:p w14:paraId="4EECC63E" w14:textId="77777777" w:rsidR="009122D0" w:rsidRPr="00653F9E" w:rsidRDefault="009122D0" w:rsidP="00FE3C7D">
            <w:pPr>
              <w:pStyle w:val="NormalforTables"/>
              <w:spacing w:line="720" w:lineRule="exact"/>
              <w:rPr>
                <w:rFonts w:cs="Times-Roman"/>
                <w:b/>
                <w:iCs/>
              </w:rPr>
            </w:pPr>
            <w:r w:rsidRPr="00261222">
              <w:rPr>
                <w:rFonts w:cs="Times-Roman"/>
                <w:b/>
                <w:i/>
                <w:iCs/>
              </w:rPr>
              <w:t>rikawalathijiya</w:t>
            </w:r>
          </w:p>
        </w:tc>
      </w:tr>
      <w:tr w:rsidR="009122D0" w:rsidRPr="009B1806" w14:paraId="5EA88887" w14:textId="77777777" w:rsidTr="009122D0">
        <w:tc>
          <w:tcPr>
            <w:tcW w:w="0" w:type="auto"/>
          </w:tcPr>
          <w:p w14:paraId="4BFC7CE4" w14:textId="77777777" w:rsidR="009122D0" w:rsidRPr="00653F9E" w:rsidRDefault="009122D0" w:rsidP="00FE3C7D">
            <w:pPr>
              <w:pStyle w:val="NormalforTables"/>
              <w:spacing w:line="720" w:lineRule="exact"/>
              <w:rPr>
                <w:rFonts w:ascii="Doulos SIL" w:hAnsi="Doulos SIL"/>
                <w:lang w:val="en-US"/>
              </w:rPr>
            </w:pPr>
            <w:r w:rsidRPr="00CE4D98">
              <w:rPr>
                <w:rFonts w:ascii="Doulos SIL" w:hAnsi="Doulos SIL"/>
                <w:noProof/>
                <w:lang w:val="en-US"/>
              </w:rPr>
              <w:t>ʈan</w:t>
            </w:r>
            <w:r w:rsidRPr="00261222">
              <w:rPr>
                <w:noProof/>
                <w:lang w:val="en-US"/>
              </w:rPr>
              <w:t>+</w:t>
            </w:r>
            <w:r w:rsidRPr="00CE4D98">
              <w:rPr>
                <w:rFonts w:ascii="Doulos SIL" w:hAnsi="Doulos SIL"/>
                <w:noProof/>
                <w:lang w:val="en-US"/>
              </w:rPr>
              <w:t>ki-a</w:t>
            </w:r>
          </w:p>
        </w:tc>
        <w:tc>
          <w:tcPr>
            <w:tcW w:w="0" w:type="auto"/>
          </w:tcPr>
          <w:p w14:paraId="30501324" w14:textId="77777777" w:rsidR="009122D0" w:rsidRPr="00111E48" w:rsidRDefault="009122D0"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kuna</w:t>
            </w:r>
            <w:r w:rsidRPr="00261222">
              <w:rPr>
                <w:rFonts w:cs="Times-Roman"/>
                <w:iCs/>
                <w:noProof/>
                <w:lang w:val="en-US"/>
              </w:rPr>
              <w:t>+</w:t>
            </w:r>
            <w:r w:rsidRPr="00CE4D98">
              <w:rPr>
                <w:rFonts w:ascii="Doulos SIL" w:hAnsi="Doulos SIL" w:cs="Times-Roman"/>
                <w:iCs/>
                <w:noProof/>
                <w:lang w:val="en-US"/>
              </w:rPr>
              <w:t>kuna</w:t>
            </w:r>
            <w:r w:rsidRPr="00261222">
              <w:rPr>
                <w:rFonts w:cs="Times-Roman"/>
                <w:iCs/>
                <w:noProof/>
                <w:lang w:val="en-US"/>
              </w:rPr>
              <w:t>+</w:t>
            </w:r>
            <w:r w:rsidRPr="00CE4D98">
              <w:rPr>
                <w:rFonts w:ascii="Doulos SIL" w:hAnsi="Doulos SIL" w:cs="Times-Roman"/>
                <w:iCs/>
                <w:noProof/>
                <w:lang w:val="en-US"/>
              </w:rPr>
              <w:t>ki-a</w:t>
            </w:r>
          </w:p>
        </w:tc>
        <w:tc>
          <w:tcPr>
            <w:tcW w:w="0" w:type="auto"/>
          </w:tcPr>
          <w:p w14:paraId="0AFB1D87" w14:textId="77777777" w:rsidR="009122D0" w:rsidRPr="00111E48" w:rsidRDefault="009122D0"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ɻika</w:t>
            </w:r>
            <w:r w:rsidRPr="00261222">
              <w:rPr>
                <w:rFonts w:cs="Times-Roman"/>
                <w:iCs/>
                <w:noProof/>
                <w:lang w:val="en-US"/>
              </w:rPr>
              <w:t>+</w:t>
            </w:r>
            <w:r w:rsidRPr="00CE4D98">
              <w:rPr>
                <w:rFonts w:ascii="Doulos SIL" w:hAnsi="Doulos SIL" w:cs="Times-Roman"/>
                <w:iCs/>
                <w:noProof/>
                <w:lang w:val="en-US"/>
              </w:rPr>
              <w:t>palat̪-ic</w:t>
            </w:r>
            <w:r w:rsidRPr="00261222">
              <w:rPr>
                <w:rFonts w:cs="Times-Roman"/>
                <w:iCs/>
                <w:noProof/>
                <w:lang w:val="en-US"/>
              </w:rPr>
              <w:t>+</w:t>
            </w:r>
            <w:r w:rsidRPr="00CE4D98">
              <w:rPr>
                <w:rFonts w:ascii="Doulos SIL" w:hAnsi="Doulos SIL" w:cs="Times-Roman"/>
                <w:iCs/>
                <w:noProof/>
                <w:lang w:val="en-US"/>
              </w:rPr>
              <w:t>ki-a</w:t>
            </w:r>
          </w:p>
        </w:tc>
      </w:tr>
      <w:tr w:rsidR="009122D0" w:rsidRPr="009B1806" w14:paraId="6E9E1344" w14:textId="77777777" w:rsidTr="009122D0">
        <w:tc>
          <w:tcPr>
            <w:tcW w:w="0" w:type="auto"/>
          </w:tcPr>
          <w:p w14:paraId="16027A7C" w14:textId="77777777" w:rsidR="009122D0" w:rsidRPr="009B1806" w:rsidRDefault="009122D0" w:rsidP="00FE3C7D">
            <w:pPr>
              <w:pStyle w:val="NormalforTables"/>
              <w:spacing w:line="720" w:lineRule="exact"/>
            </w:pPr>
            <w:r w:rsidRPr="00261222">
              <w:t>this-µ</w:t>
            </w:r>
            <w:r w:rsidRPr="00261222">
              <w:rPr>
                <w:smallCaps/>
              </w:rPr>
              <w:t>loc-t</w:t>
            </w:r>
          </w:p>
        </w:tc>
        <w:tc>
          <w:tcPr>
            <w:tcW w:w="0" w:type="auto"/>
          </w:tcPr>
          <w:p w14:paraId="7821973A" w14:textId="77777777" w:rsidR="009122D0" w:rsidRPr="00111E48" w:rsidRDefault="009122D0" w:rsidP="00FE3C7D">
            <w:pPr>
              <w:pStyle w:val="NormalforTables"/>
              <w:spacing w:line="720" w:lineRule="exact"/>
              <w:rPr>
                <w:rFonts w:cs="Times-Roman"/>
                <w:iCs/>
              </w:rPr>
            </w:pPr>
            <w:r w:rsidRPr="00261222">
              <w:rPr>
                <w:rFonts w:cs="Times-Roman"/>
                <w:iCs/>
              </w:rPr>
              <w:t>‹child</w:t>
            </w:r>
            <w:r w:rsidRPr="00261222">
              <w:rPr>
                <w:rFonts w:cs="Times-Roman"/>
                <w:iCs/>
                <w:vertAlign w:val="subscript"/>
              </w:rPr>
              <w:t>NL</w:t>
            </w:r>
            <w:r w:rsidRPr="00261222">
              <w:rPr>
                <w:rFonts w:cs="Times-Roman"/>
                <w:iCs/>
              </w:rPr>
              <w:t>-child</w:t>
            </w:r>
            <w:r w:rsidRPr="00261222">
              <w:rPr>
                <w:rFonts w:cs="Times-Roman"/>
                <w:iCs/>
                <w:vertAlign w:val="subscript"/>
              </w:rPr>
              <w:t>NL</w:t>
            </w:r>
            <w:r w:rsidRPr="00261222">
              <w:rPr>
                <w:rFonts w:cs="Times-Roman"/>
                <w:iCs/>
              </w:rPr>
              <w:t>›-µ</w:t>
            </w:r>
            <w:r w:rsidRPr="00261222">
              <w:rPr>
                <w:rFonts w:cs="Times-Roman"/>
                <w:iCs/>
                <w:smallCaps/>
              </w:rPr>
              <w:t>loc-t</w:t>
            </w:r>
          </w:p>
        </w:tc>
        <w:tc>
          <w:tcPr>
            <w:tcW w:w="0" w:type="auto"/>
          </w:tcPr>
          <w:p w14:paraId="3BB3750C" w14:textId="77777777" w:rsidR="009122D0" w:rsidRPr="00111E48" w:rsidRDefault="009122D0" w:rsidP="00FE3C7D">
            <w:pPr>
              <w:pStyle w:val="NormalforTables"/>
              <w:spacing w:line="720" w:lineRule="exact"/>
              <w:rPr>
                <w:rFonts w:cs="Times-Roman"/>
                <w:iCs/>
              </w:rPr>
            </w:pPr>
            <w:r w:rsidRPr="00261222">
              <w:rPr>
                <w:rFonts w:cs="Times-Roman"/>
                <w:iCs/>
              </w:rPr>
              <w:t>cold-‹µ</w:t>
            </w:r>
            <w:r w:rsidRPr="00261222">
              <w:rPr>
                <w:rFonts w:cs="Times-Roman"/>
                <w:iCs/>
                <w:smallCaps/>
              </w:rPr>
              <w:t>pl-µsame›</w:t>
            </w:r>
            <w:r w:rsidRPr="00261222">
              <w:rPr>
                <w:rFonts w:cs="Times-Roman"/>
                <w:iCs/>
              </w:rPr>
              <w:t>-µ</w:t>
            </w:r>
            <w:r w:rsidRPr="00261222">
              <w:rPr>
                <w:rFonts w:cs="Times-Roman"/>
                <w:iCs/>
                <w:smallCaps/>
              </w:rPr>
              <w:t>loc-t</w:t>
            </w:r>
          </w:p>
        </w:tc>
      </w:tr>
      <w:tr w:rsidR="009122D0" w:rsidRPr="00261222" w14:paraId="47F82E1B" w14:textId="77777777" w:rsidTr="009122D0">
        <w:tc>
          <w:tcPr>
            <w:tcW w:w="0" w:type="auto"/>
          </w:tcPr>
          <w:p w14:paraId="1BD4F401" w14:textId="77777777" w:rsidR="009122D0" w:rsidRPr="009B1806" w:rsidRDefault="009122D0" w:rsidP="00FE3C7D">
            <w:pPr>
              <w:pStyle w:val="NormalforTables"/>
              <w:spacing w:line="720" w:lineRule="exact"/>
            </w:pPr>
            <w:r w:rsidRPr="00261222">
              <w:t>this</w:t>
            </w:r>
            <w:r w:rsidRPr="00261222">
              <w:rPr>
                <w:smallCaps/>
              </w:rPr>
              <w:t>-cmp</w:t>
            </w:r>
          </w:p>
        </w:tc>
        <w:tc>
          <w:tcPr>
            <w:tcW w:w="0" w:type="auto"/>
          </w:tcPr>
          <w:p w14:paraId="53A181A9" w14:textId="77777777" w:rsidR="009122D0" w:rsidRPr="00111E48" w:rsidRDefault="009122D0" w:rsidP="00FE3C7D">
            <w:pPr>
              <w:pStyle w:val="NormalforTables"/>
              <w:spacing w:line="720" w:lineRule="exact"/>
              <w:rPr>
                <w:rFonts w:cs="Times-Roman"/>
                <w:iCs/>
              </w:rPr>
            </w:pPr>
            <w:r w:rsidRPr="00261222">
              <w:rPr>
                <w:rFonts w:cs="Times-Roman"/>
                <w:iCs/>
              </w:rPr>
              <w:t>‹child›</w:t>
            </w:r>
            <w:r w:rsidRPr="00261222">
              <w:rPr>
                <w:rFonts w:cs="Times-Roman"/>
                <w:iCs/>
                <w:smallCaps/>
              </w:rPr>
              <w:t>-cmp</w:t>
            </w:r>
          </w:p>
        </w:tc>
        <w:tc>
          <w:tcPr>
            <w:tcW w:w="0" w:type="auto"/>
          </w:tcPr>
          <w:p w14:paraId="75F80C2E" w14:textId="77777777" w:rsidR="009122D0" w:rsidRPr="00261222" w:rsidRDefault="009122D0" w:rsidP="00FE3C7D">
            <w:pPr>
              <w:pStyle w:val="NormalforTables"/>
              <w:spacing w:line="720" w:lineRule="exact"/>
              <w:rPr>
                <w:rFonts w:cs="Times-Roman"/>
                <w:iCs/>
              </w:rPr>
            </w:pPr>
            <w:r w:rsidRPr="00261222">
              <w:rPr>
                <w:rFonts w:cs="Times-Roman"/>
                <w:iCs/>
              </w:rPr>
              <w:t>cold-‹</w:t>
            </w:r>
            <w:r w:rsidRPr="00261222">
              <w:rPr>
                <w:rFonts w:cs="Times-Roman"/>
                <w:iCs/>
                <w:smallCaps/>
              </w:rPr>
              <w:t>every›-cmp</w:t>
            </w:r>
          </w:p>
        </w:tc>
      </w:tr>
    </w:tbl>
    <w:p w14:paraId="170DA325" w14:textId="77777777" w:rsidR="001A6428" w:rsidRPr="00261222" w:rsidRDefault="001A6428" w:rsidP="00FE3C7D">
      <w:pPr>
        <w:pStyle w:val="Spacing"/>
        <w:spacing w:line="720" w:lineRule="exact"/>
        <w:jc w:val="left"/>
        <w:rPr>
          <w:rFonts w:cs="Times-Roman"/>
          <w:i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59"/>
        <w:gridCol w:w="2483"/>
      </w:tblGrid>
      <w:tr w:rsidR="00AE1C5C" w:rsidRPr="009B1806" w14:paraId="6DC3C469" w14:textId="77777777" w:rsidTr="00AE1C5C">
        <w:tc>
          <w:tcPr>
            <w:tcW w:w="1559" w:type="dxa"/>
          </w:tcPr>
          <w:p w14:paraId="6DC8AD46" w14:textId="77777777" w:rsidR="00AE1C5C" w:rsidRPr="009228FD" w:rsidRDefault="00AE1C5C" w:rsidP="00FE3C7D">
            <w:pPr>
              <w:pStyle w:val="NormalforTables"/>
              <w:spacing w:line="720" w:lineRule="exact"/>
              <w:rPr>
                <w:b/>
                <w:i/>
              </w:rPr>
            </w:pPr>
            <w:r w:rsidRPr="00261222">
              <w:rPr>
                <w:rFonts w:cs="Times-Roman"/>
                <w:i/>
              </w:rPr>
              <w:t>ngijuwa</w:t>
            </w:r>
          </w:p>
        </w:tc>
        <w:tc>
          <w:tcPr>
            <w:tcW w:w="0" w:type="auto"/>
          </w:tcPr>
          <w:p w14:paraId="46AC4A1F" w14:textId="77777777" w:rsidR="00AE1C5C" w:rsidRPr="003116C3" w:rsidRDefault="00AE1C5C" w:rsidP="00FE3C7D">
            <w:pPr>
              <w:pStyle w:val="NormalforTables"/>
              <w:spacing w:line="720" w:lineRule="exact"/>
              <w:rPr>
                <w:i/>
              </w:rPr>
            </w:pPr>
            <w:r w:rsidRPr="00261222">
              <w:rPr>
                <w:rFonts w:cs="Times-Roman"/>
                <w:i/>
                <w:iCs/>
              </w:rPr>
              <w:t>karijuunth!</w:t>
            </w:r>
          </w:p>
        </w:tc>
      </w:tr>
      <w:tr w:rsidR="00AE1C5C" w:rsidRPr="009B1806" w14:paraId="2E5D6087" w14:textId="77777777" w:rsidTr="00AE1C5C">
        <w:tc>
          <w:tcPr>
            <w:tcW w:w="1559" w:type="dxa"/>
          </w:tcPr>
          <w:p w14:paraId="281DF7A3" w14:textId="77777777" w:rsidR="00AE1C5C" w:rsidRPr="0067768D" w:rsidRDefault="00AE1C5C" w:rsidP="00FE3C7D">
            <w:pPr>
              <w:pStyle w:val="NormalforTables"/>
              <w:spacing w:line="720" w:lineRule="exact"/>
              <w:rPr>
                <w:rFonts w:ascii="Doulos SIL" w:hAnsi="Doulos SIL"/>
                <w:lang w:val="en-US"/>
              </w:rPr>
            </w:pPr>
            <w:r w:rsidRPr="00CE4D98">
              <w:rPr>
                <w:rFonts w:ascii="Doulos SIL" w:hAnsi="Doulos SIL"/>
                <w:noProof/>
                <w:lang w:val="en-US"/>
              </w:rPr>
              <w:t>ŋicu</w:t>
            </w:r>
            <w:r w:rsidRPr="00261222">
              <w:rPr>
                <w:noProof/>
                <w:lang w:val="en-US"/>
              </w:rPr>
              <w:t>+</w:t>
            </w:r>
            <w:r w:rsidRPr="00CE4D98">
              <w:rPr>
                <w:rFonts w:ascii="Doulos SIL" w:hAnsi="Doulos SIL"/>
                <w:noProof/>
                <w:lang w:val="en-US"/>
              </w:rPr>
              <w:t>pa-ø</w:t>
            </w:r>
          </w:p>
        </w:tc>
        <w:tc>
          <w:tcPr>
            <w:tcW w:w="0" w:type="auto"/>
          </w:tcPr>
          <w:p w14:paraId="20B1EA4E" w14:textId="77777777" w:rsidR="00AE1C5C" w:rsidRPr="00C238D5" w:rsidRDefault="00AE1C5C" w:rsidP="00FE3C7D">
            <w:pPr>
              <w:pStyle w:val="NormalforTables"/>
              <w:spacing w:line="720" w:lineRule="exact"/>
              <w:rPr>
                <w:rFonts w:ascii="Doulos SIL" w:hAnsi="Doulos SIL"/>
                <w:lang w:val="en-US"/>
              </w:rPr>
            </w:pPr>
            <w:r w:rsidRPr="00CE4D98">
              <w:rPr>
                <w:rFonts w:ascii="Doulos SIL" w:hAnsi="Doulos SIL"/>
                <w:noProof/>
                <w:lang w:val="en-US"/>
              </w:rPr>
              <w:t>kaɻi-c</w:t>
            </w:r>
            <w:r w:rsidRPr="00261222">
              <w:rPr>
                <w:noProof/>
                <w:lang w:val="en-US"/>
              </w:rPr>
              <w:t>+</w:t>
            </w:r>
            <w:r w:rsidRPr="00CE4D98">
              <w:rPr>
                <w:rFonts w:ascii="Doulos SIL" w:hAnsi="Doulos SIL"/>
                <w:noProof/>
                <w:lang w:val="en-US"/>
              </w:rPr>
              <w:t>kuu-in̪t̪a-ø</w:t>
            </w:r>
          </w:p>
        </w:tc>
      </w:tr>
      <w:tr w:rsidR="00AE1C5C" w:rsidRPr="009B1806" w14:paraId="49C389EE" w14:textId="77777777" w:rsidTr="00AE1C5C">
        <w:tc>
          <w:tcPr>
            <w:tcW w:w="1559" w:type="dxa"/>
          </w:tcPr>
          <w:p w14:paraId="5410EE28" w14:textId="48685B0C" w:rsidR="00AE1C5C" w:rsidRPr="002204F9" w:rsidRDefault="00AE1C5C" w:rsidP="00FE3C7D">
            <w:pPr>
              <w:pStyle w:val="NormalforTables"/>
              <w:spacing w:line="720" w:lineRule="exact"/>
            </w:pPr>
            <w:r w:rsidRPr="00261222">
              <w:t>1sg</w:t>
            </w:r>
            <w:r w:rsidRPr="00261222">
              <w:rPr>
                <w:smallCaps/>
              </w:rPr>
              <w:t>-</w:t>
            </w:r>
            <w:r w:rsidR="00074763" w:rsidRPr="00074763">
              <w:rPr>
                <w:smallCaps/>
              </w:rPr>
              <w:t>µsej</w:t>
            </w:r>
            <w:r w:rsidRPr="00261222">
              <w:rPr>
                <w:smallCaps/>
              </w:rPr>
              <w:t>-t</w:t>
            </w:r>
          </w:p>
        </w:tc>
        <w:tc>
          <w:tcPr>
            <w:tcW w:w="0" w:type="auto"/>
          </w:tcPr>
          <w:p w14:paraId="288D4AA0" w14:textId="6ECC8450" w:rsidR="00AE1C5C" w:rsidRPr="009B1806" w:rsidRDefault="00AE1C5C" w:rsidP="00FE3C7D">
            <w:pPr>
              <w:pStyle w:val="NormalforTables"/>
              <w:spacing w:line="720" w:lineRule="exact"/>
            </w:pPr>
            <w:r w:rsidRPr="00261222">
              <w:t>‹cover</w:t>
            </w:r>
            <w:r w:rsidRPr="00261222">
              <w:rPr>
                <w:smallCaps/>
              </w:rPr>
              <w:t>-j›</w:t>
            </w:r>
            <w:r w:rsidRPr="00261222">
              <w:t>-µ</w:t>
            </w:r>
            <w:r w:rsidR="000F41F0">
              <w:t>̋</w:t>
            </w:r>
            <w:r w:rsidRPr="00261222">
              <w:rPr>
                <w:smallCaps/>
              </w:rPr>
              <w:t>prop</w:t>
            </w:r>
            <w:r w:rsidRPr="00261222">
              <w:t>-µ</w:t>
            </w:r>
            <w:r w:rsidRPr="00261222">
              <w:rPr>
                <w:smallCaps/>
              </w:rPr>
              <w:t>obl-t</w:t>
            </w:r>
          </w:p>
        </w:tc>
      </w:tr>
      <w:tr w:rsidR="00AE1C5C" w:rsidRPr="009B1806" w14:paraId="746D8FEE" w14:textId="77777777" w:rsidTr="00AE1C5C">
        <w:tc>
          <w:tcPr>
            <w:tcW w:w="1559" w:type="dxa"/>
          </w:tcPr>
          <w:p w14:paraId="2E2F72CF" w14:textId="77777777" w:rsidR="00AE1C5C" w:rsidRPr="002204F9" w:rsidRDefault="00AE1C5C" w:rsidP="00FE3C7D">
            <w:pPr>
              <w:pStyle w:val="NormalforTables"/>
              <w:spacing w:line="720" w:lineRule="exact"/>
            </w:pPr>
            <w:r w:rsidRPr="00261222">
              <w:t>1sg</w:t>
            </w:r>
            <w:r w:rsidRPr="00261222">
              <w:rPr>
                <w:smallCaps/>
              </w:rPr>
              <w:t>-sej</w:t>
            </w:r>
          </w:p>
        </w:tc>
        <w:tc>
          <w:tcPr>
            <w:tcW w:w="0" w:type="auto"/>
          </w:tcPr>
          <w:p w14:paraId="6D5435B4" w14:textId="77777777" w:rsidR="00AE1C5C" w:rsidRPr="009B1806" w:rsidRDefault="00AE1C5C" w:rsidP="00FE3C7D">
            <w:pPr>
              <w:pStyle w:val="NormalforTables"/>
              <w:spacing w:line="720" w:lineRule="exact"/>
            </w:pPr>
            <w:r w:rsidRPr="00261222">
              <w:t>‹cover</w:t>
            </w:r>
            <w:r w:rsidRPr="00261222">
              <w:rPr>
                <w:smallCaps/>
              </w:rPr>
              <w:t>›-pot-sej</w:t>
            </w:r>
          </w:p>
        </w:tc>
      </w:tr>
    </w:tbl>
    <w:p w14:paraId="103B7628" w14:textId="416551CB" w:rsidR="001A6428" w:rsidRDefault="00AE1C5C" w:rsidP="00FE3C7D">
      <w:pPr>
        <w:pStyle w:val="Spacing"/>
        <w:spacing w:line="720" w:lineRule="exact"/>
        <w:ind w:left="720"/>
        <w:jc w:val="left"/>
        <w:rPr>
          <w:rFonts w:cs="Times-Roman"/>
          <w:iCs/>
        </w:rPr>
      </w:pPr>
      <w:r w:rsidRPr="00261222">
        <w:rPr>
          <w:rFonts w:cs="Times-Roman"/>
          <w:iCs/>
        </w:rPr>
        <w:t xml:space="preserve">‘I’ll cover up </w:t>
      </w:r>
      <w:r w:rsidRPr="00261222">
        <w:rPr>
          <w:rFonts w:cs="Times-Roman"/>
          <w:i/>
          <w:iCs/>
        </w:rPr>
        <w:t>these children who are all cold</w:t>
      </w:r>
      <w:r w:rsidRPr="00261222">
        <w:rPr>
          <w:rFonts w:cs="Times-Roman"/>
          <w:iCs/>
        </w:rPr>
        <w:t>!’ [R2005-jul19a]</w:t>
      </w:r>
    </w:p>
    <w:p w14:paraId="66FFB4AE" w14:textId="77777777" w:rsidR="00AE1C5C" w:rsidRPr="00261222" w:rsidRDefault="00AE1C5C" w:rsidP="00FE3C7D">
      <w:pPr>
        <w:pStyle w:val="Spacing"/>
        <w:spacing w:line="720" w:lineRule="exact"/>
        <w:jc w:val="left"/>
      </w:pPr>
    </w:p>
    <w:p w14:paraId="54309B78" w14:textId="449308C5" w:rsidR="001A6428" w:rsidRPr="00261222" w:rsidRDefault="00AD0B5B" w:rsidP="00FE3C7D">
      <w:pPr>
        <w:spacing w:line="720" w:lineRule="exact"/>
        <w:jc w:val="left"/>
      </w:pPr>
      <w:r w:rsidRPr="00AD0B5B">
        <w:lastRenderedPageBreak/>
        <w:t xml:space="preserve">In (5.12) the </w:t>
      </w:r>
      <w:r w:rsidR="001A6428" w:rsidRPr="00261222">
        <w:t>subject is first person inclusive</w:t>
      </w:r>
      <w:r w:rsidR="001A6428" w:rsidRPr="00261222">
        <w:rPr>
          <w:rStyle w:val="FootnoteReference"/>
        </w:rPr>
        <w:footnoteReference w:id="50"/>
      </w:r>
      <w:r w:rsidR="001A6428" w:rsidRPr="00261222">
        <w:t xml:space="preserve"> so </w:t>
      </w:r>
      <w:r w:rsidR="009122D0">
        <w:t>a nonsejunct clause must be used</w:t>
      </w:r>
      <w:r w:rsidR="001A6428" w:rsidRPr="00261222">
        <w:t>.</w:t>
      </w:r>
      <w:r w:rsidR="00E72657">
        <w:t xml:space="preserve"> </w:t>
      </w:r>
      <w:r w:rsidR="00786B5C">
        <w:t>A</w:t>
      </w:r>
      <w:r w:rsidR="00E72657">
        <w:t>ll clause consti</w:t>
      </w:r>
      <w:r w:rsidR="008F1DB5">
        <w:t>t</w:t>
      </w:r>
      <w:r w:rsidR="00E72657">
        <w:t>uents inherit +</w:t>
      </w:r>
      <w:r w:rsidR="00E72657" w:rsidRPr="00E72657">
        <w:rPr>
          <w:smallCaps/>
        </w:rPr>
        <w:t>comp</w:t>
      </w:r>
      <w:r w:rsidR="00E72657">
        <w:t xml:space="preserve"> and since no +</w:t>
      </w:r>
      <w:r w:rsidR="00E72657" w:rsidRPr="00E72657">
        <w:rPr>
          <w:smallCaps/>
        </w:rPr>
        <w:t>sej</w:t>
      </w:r>
      <w:r w:rsidR="00E72657">
        <w:t xml:space="preserve"> feature is involved, all of them inflect overtly for it. The focus DP </w:t>
      </w:r>
      <w:r w:rsidR="00563B94">
        <w:t>in (5.12</w:t>
      </w:r>
      <w:r w:rsidR="00563B94" w:rsidRPr="00563B94">
        <w:t xml:space="preserve">) has </w:t>
      </w:r>
      <w:r w:rsidR="00786B5C">
        <w:t>been promoted from the position ‘</w:t>
      </w:r>
      <w:r w:rsidR="00DC5121">
        <w:t>l</w:t>
      </w:r>
      <w:r w:rsidR="00786B5C">
        <w:t>ocational object DP’ in Figure 5.1 (on which, cf §</w:t>
      </w:r>
      <w:r w:rsidR="007601C0">
        <w:t>5.5</w:t>
      </w:r>
      <w:r w:rsidR="00786B5C">
        <w:t>)</w:t>
      </w:r>
      <w:r w:rsidR="001A6428" w:rsidRPr="00261222">
        <w:t>.</w:t>
      </w:r>
    </w:p>
    <w:p w14:paraId="67C93A9C" w14:textId="77777777" w:rsidR="001A6428" w:rsidRDefault="001A6428" w:rsidP="00FE3C7D">
      <w:pPr>
        <w:pStyle w:val="Spacing"/>
        <w:spacing w:line="720" w:lineRule="exact"/>
        <w:jc w:val="left"/>
      </w:pPr>
    </w:p>
    <w:p w14:paraId="64B3DFE1" w14:textId="081D9D8F" w:rsidR="00E72657" w:rsidRPr="00261222" w:rsidRDefault="006A26B9" w:rsidP="00FE3C7D">
      <w:pPr>
        <w:pStyle w:val="Spacing"/>
        <w:spacing w:line="720" w:lineRule="exact"/>
        <w:jc w:val="left"/>
      </w:pPr>
      <w:r w:rsidRPr="006A26B9">
        <w:t>(5.12)</w:t>
      </w:r>
      <w:r w:rsidRPr="006A26B9">
        <w:tab/>
      </w:r>
      <w:r w:rsidR="00E72657">
        <w:t>Nonsejunct clause; focus DP is locative complement of V</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956"/>
        <w:gridCol w:w="3443"/>
        <w:gridCol w:w="1393"/>
      </w:tblGrid>
      <w:tr w:rsidR="00E72657" w:rsidRPr="009B1806" w14:paraId="6DBAF4CD" w14:textId="77777777" w:rsidTr="00E72657">
        <w:tc>
          <w:tcPr>
            <w:tcW w:w="0" w:type="auto"/>
          </w:tcPr>
          <w:p w14:paraId="2DE38AAA" w14:textId="77777777" w:rsidR="00E72657" w:rsidRPr="00653F9E" w:rsidRDefault="00E72657" w:rsidP="00FE3C7D">
            <w:pPr>
              <w:pStyle w:val="NormalforTables"/>
              <w:spacing w:line="720" w:lineRule="exact"/>
              <w:rPr>
                <w:b/>
              </w:rPr>
            </w:pPr>
            <w:r w:rsidRPr="00261222">
              <w:rPr>
                <w:b/>
                <w:i/>
              </w:rPr>
              <w:t>Kurdaya</w:t>
            </w:r>
          </w:p>
        </w:tc>
        <w:tc>
          <w:tcPr>
            <w:tcW w:w="0" w:type="auto"/>
          </w:tcPr>
          <w:p w14:paraId="0D4B65CA" w14:textId="77777777" w:rsidR="00E72657" w:rsidRPr="00653F9E" w:rsidRDefault="00E72657" w:rsidP="00FE3C7D">
            <w:pPr>
              <w:pStyle w:val="NormalforTables"/>
              <w:spacing w:line="720" w:lineRule="exact"/>
              <w:rPr>
                <w:b/>
              </w:rPr>
            </w:pPr>
            <w:r w:rsidRPr="00261222">
              <w:rPr>
                <w:i/>
              </w:rPr>
              <w:t>wuyiijuruya</w:t>
            </w:r>
          </w:p>
        </w:tc>
        <w:tc>
          <w:tcPr>
            <w:tcW w:w="0" w:type="auto"/>
          </w:tcPr>
          <w:p w14:paraId="208CBB8B" w14:textId="77777777" w:rsidR="00E72657" w:rsidRPr="00111E48" w:rsidRDefault="00E72657" w:rsidP="00FE3C7D">
            <w:pPr>
              <w:pStyle w:val="NormalforTables"/>
              <w:spacing w:line="720" w:lineRule="exact"/>
              <w:rPr>
                <w:rFonts w:cs="Times-Roman"/>
                <w:iCs/>
              </w:rPr>
            </w:pPr>
            <w:r w:rsidRPr="00261222">
              <w:rPr>
                <w:i/>
              </w:rPr>
              <w:t>ngakulda</w:t>
            </w:r>
          </w:p>
        </w:tc>
      </w:tr>
      <w:tr w:rsidR="00E72657" w:rsidRPr="009B1806" w14:paraId="3CF31012" w14:textId="77777777" w:rsidTr="00E72657">
        <w:tc>
          <w:tcPr>
            <w:tcW w:w="0" w:type="auto"/>
          </w:tcPr>
          <w:p w14:paraId="31490A64" w14:textId="77777777" w:rsidR="00E72657" w:rsidRPr="00C238D5" w:rsidRDefault="00E72657" w:rsidP="00FE3C7D">
            <w:pPr>
              <w:pStyle w:val="NormalforTables"/>
              <w:spacing w:line="720" w:lineRule="exact"/>
              <w:rPr>
                <w:rFonts w:ascii="Doulos SIL" w:hAnsi="Doulos SIL"/>
                <w:lang w:val="en-US"/>
              </w:rPr>
            </w:pPr>
            <w:r w:rsidRPr="00CE4D98">
              <w:rPr>
                <w:rFonts w:ascii="Doulos SIL" w:hAnsi="Doulos SIL"/>
                <w:noProof/>
                <w:lang w:val="en-US"/>
              </w:rPr>
              <w:t>kuʈa</w:t>
            </w:r>
            <w:r w:rsidRPr="00261222">
              <w:rPr>
                <w:noProof/>
                <w:lang w:val="en-US"/>
              </w:rPr>
              <w:t>+</w:t>
            </w:r>
            <w:r w:rsidRPr="00CE4D98">
              <w:rPr>
                <w:rFonts w:ascii="Doulos SIL" w:hAnsi="Doulos SIL"/>
                <w:noProof/>
                <w:lang w:val="en-US"/>
              </w:rPr>
              <w:t>ki-a</w:t>
            </w:r>
          </w:p>
        </w:tc>
        <w:tc>
          <w:tcPr>
            <w:tcW w:w="0" w:type="auto"/>
          </w:tcPr>
          <w:p w14:paraId="5A207398" w14:textId="77777777" w:rsidR="00E72657" w:rsidRPr="00C238D5" w:rsidRDefault="00E72657" w:rsidP="00FE3C7D">
            <w:pPr>
              <w:pStyle w:val="NormalforTables"/>
              <w:spacing w:line="720" w:lineRule="exact"/>
              <w:rPr>
                <w:rFonts w:ascii="Doulos SIL" w:hAnsi="Doulos SIL"/>
                <w:lang w:val="en-US"/>
              </w:rPr>
            </w:pPr>
            <w:r w:rsidRPr="00CE4D98">
              <w:rPr>
                <w:rFonts w:ascii="Doulos SIL" w:hAnsi="Doulos SIL"/>
                <w:noProof/>
                <w:lang w:val="en-US"/>
              </w:rPr>
              <w:t>wuː-i-c</w:t>
            </w:r>
            <w:r w:rsidRPr="00261222">
              <w:rPr>
                <w:noProof/>
                <w:lang w:val="en-US"/>
              </w:rPr>
              <w:t>+</w:t>
            </w:r>
            <w:r w:rsidRPr="00CE4D98">
              <w:rPr>
                <w:rFonts w:ascii="Doulos SIL" w:hAnsi="Doulos SIL"/>
                <w:noProof/>
                <w:lang w:val="en-US"/>
              </w:rPr>
              <w:t>kuɻu</w:t>
            </w:r>
            <w:r w:rsidRPr="00261222">
              <w:rPr>
                <w:noProof/>
                <w:lang w:val="en-US"/>
              </w:rPr>
              <w:t>+</w:t>
            </w:r>
            <w:r w:rsidRPr="00CE4D98">
              <w:rPr>
                <w:rFonts w:ascii="Doulos SIL" w:hAnsi="Doulos SIL"/>
                <w:noProof/>
                <w:lang w:val="en-US"/>
              </w:rPr>
              <w:t>ki-a</w:t>
            </w:r>
          </w:p>
        </w:tc>
        <w:tc>
          <w:tcPr>
            <w:tcW w:w="0" w:type="auto"/>
          </w:tcPr>
          <w:p w14:paraId="29FF832F" w14:textId="77777777" w:rsidR="00E72657" w:rsidRPr="00111E48" w:rsidRDefault="00E72657"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ŋa-ku-l-ta</w:t>
            </w:r>
          </w:p>
        </w:tc>
      </w:tr>
      <w:tr w:rsidR="00E72657" w:rsidRPr="009B1806" w14:paraId="490BD0AC" w14:textId="77777777" w:rsidTr="00E72657">
        <w:tc>
          <w:tcPr>
            <w:tcW w:w="0" w:type="auto"/>
          </w:tcPr>
          <w:p w14:paraId="7D86D784" w14:textId="77777777" w:rsidR="00E72657" w:rsidRPr="009B1806" w:rsidRDefault="00E72657" w:rsidP="00FE3C7D">
            <w:pPr>
              <w:pStyle w:val="NormalforTables"/>
              <w:spacing w:line="720" w:lineRule="exact"/>
            </w:pPr>
            <w:r w:rsidRPr="00261222">
              <w:t>coolamon</w:t>
            </w:r>
            <w:r w:rsidRPr="00261222">
              <w:rPr>
                <w:smallCaps/>
              </w:rPr>
              <w:t>-µloc-t</w:t>
            </w:r>
          </w:p>
        </w:tc>
        <w:tc>
          <w:tcPr>
            <w:tcW w:w="0" w:type="auto"/>
          </w:tcPr>
          <w:p w14:paraId="3906EB06" w14:textId="36FCE5E0" w:rsidR="00E72657" w:rsidRPr="009B1806" w:rsidRDefault="00E72657" w:rsidP="00FE3C7D">
            <w:pPr>
              <w:pStyle w:val="NormalforTables"/>
              <w:spacing w:line="720" w:lineRule="exact"/>
            </w:pPr>
            <w:r w:rsidRPr="00261222">
              <w:t>‹put-µ</w:t>
            </w:r>
            <w:r w:rsidRPr="00261222">
              <w:rPr>
                <w:smallCaps/>
              </w:rPr>
              <w:t>mid-j›</w:t>
            </w:r>
            <w:r w:rsidRPr="00261222">
              <w:t>-µ</w:t>
            </w:r>
            <w:r w:rsidR="000F41F0">
              <w:t>̋</w:t>
            </w:r>
            <w:r w:rsidRPr="00261222">
              <w:rPr>
                <w:smallCaps/>
              </w:rPr>
              <w:t>prop</w:t>
            </w:r>
            <w:r w:rsidRPr="00261222">
              <w:t>-µ</w:t>
            </w:r>
            <w:r w:rsidRPr="00261222">
              <w:rPr>
                <w:smallCaps/>
              </w:rPr>
              <w:t>loc-t</w:t>
            </w:r>
          </w:p>
        </w:tc>
        <w:tc>
          <w:tcPr>
            <w:tcW w:w="0" w:type="auto"/>
          </w:tcPr>
          <w:p w14:paraId="5973199F" w14:textId="77777777" w:rsidR="00E72657" w:rsidRPr="00111E48" w:rsidRDefault="00E72657" w:rsidP="00FE3C7D">
            <w:pPr>
              <w:pStyle w:val="NormalforTables"/>
              <w:spacing w:line="720" w:lineRule="exact"/>
              <w:rPr>
                <w:rFonts w:cs="Times-Roman"/>
                <w:iCs/>
              </w:rPr>
            </w:pPr>
            <w:r w:rsidRPr="00261222">
              <w:rPr>
                <w:rFonts w:cs="Times-Roman"/>
                <w:iCs/>
              </w:rPr>
              <w:t>1-2-pl-</w:t>
            </w:r>
            <w:r w:rsidRPr="00261222">
              <w:rPr>
                <w:rFonts w:cs="Times-Roman"/>
                <w:iCs/>
                <w:smallCaps/>
              </w:rPr>
              <w:t>t</w:t>
            </w:r>
          </w:p>
        </w:tc>
      </w:tr>
      <w:tr w:rsidR="00E72657" w:rsidRPr="009B1806" w14:paraId="37C6B10F" w14:textId="77777777" w:rsidTr="00E72657">
        <w:tc>
          <w:tcPr>
            <w:tcW w:w="0" w:type="auto"/>
          </w:tcPr>
          <w:p w14:paraId="76AF1236" w14:textId="77777777" w:rsidR="00E72657" w:rsidRPr="009B1806" w:rsidRDefault="00E72657" w:rsidP="00FE3C7D">
            <w:pPr>
              <w:pStyle w:val="NormalforTables"/>
              <w:spacing w:line="720" w:lineRule="exact"/>
            </w:pPr>
            <w:r w:rsidRPr="00261222">
              <w:t>coolamon</w:t>
            </w:r>
            <w:r w:rsidRPr="00261222">
              <w:rPr>
                <w:smallCaps/>
              </w:rPr>
              <w:t>-cmp</w:t>
            </w:r>
          </w:p>
        </w:tc>
        <w:tc>
          <w:tcPr>
            <w:tcW w:w="0" w:type="auto"/>
          </w:tcPr>
          <w:p w14:paraId="355A875F" w14:textId="77777777" w:rsidR="00E72657" w:rsidRPr="009B1806" w:rsidRDefault="00E72657" w:rsidP="00FE3C7D">
            <w:pPr>
              <w:pStyle w:val="NormalforTables"/>
              <w:spacing w:line="720" w:lineRule="exact"/>
            </w:pPr>
            <w:r w:rsidRPr="00261222">
              <w:t>‹place on one’s person</w:t>
            </w:r>
            <w:r w:rsidRPr="00261222">
              <w:rPr>
                <w:smallCaps/>
              </w:rPr>
              <w:t>›-pot-cmp</w:t>
            </w:r>
          </w:p>
        </w:tc>
        <w:tc>
          <w:tcPr>
            <w:tcW w:w="0" w:type="auto"/>
          </w:tcPr>
          <w:p w14:paraId="6D0814C3" w14:textId="77777777" w:rsidR="00E72657" w:rsidRPr="00111E48" w:rsidRDefault="00E72657" w:rsidP="00FE3C7D">
            <w:pPr>
              <w:pStyle w:val="NormalforTables"/>
              <w:spacing w:line="720" w:lineRule="exact"/>
              <w:rPr>
                <w:rFonts w:cs="Times-Roman"/>
                <w:iCs/>
              </w:rPr>
            </w:pPr>
            <w:r w:rsidRPr="00261222">
              <w:rPr>
                <w:rFonts w:cs="Times-Roman"/>
                <w:iCs/>
              </w:rPr>
              <w:t>1-2-pl(</w:t>
            </w:r>
            <w:r w:rsidRPr="00261222">
              <w:rPr>
                <w:rFonts w:cs="Times-Roman"/>
                <w:iCs/>
                <w:smallCaps/>
              </w:rPr>
              <w:t>cmp</w:t>
            </w:r>
            <w:r w:rsidRPr="00261222">
              <w:rPr>
                <w:rFonts w:cs="Times-Roman"/>
                <w:iCs/>
              </w:rPr>
              <w:t>)</w:t>
            </w:r>
          </w:p>
        </w:tc>
      </w:tr>
    </w:tbl>
    <w:p w14:paraId="401CFED3" w14:textId="30662CD3" w:rsidR="001A6428" w:rsidRDefault="00AE1C5C" w:rsidP="00E72657">
      <w:pPr>
        <w:pStyle w:val="Spacing"/>
        <w:spacing w:line="720" w:lineRule="exact"/>
        <w:ind w:left="720"/>
        <w:jc w:val="left"/>
        <w:rPr>
          <w:rFonts w:cs="Times-Roman"/>
          <w:iCs/>
        </w:rPr>
      </w:pPr>
      <w:r w:rsidRPr="00261222">
        <w:rPr>
          <w:rFonts w:cs="Times-Roman"/>
          <w:iCs/>
        </w:rPr>
        <w:t xml:space="preserve">Talking about collecting edible foods: ‘We’ll pick them up and carry them on our person </w:t>
      </w:r>
      <w:r w:rsidRPr="00261222">
        <w:rPr>
          <w:rFonts w:cs="Times-Roman"/>
          <w:i/>
          <w:iCs/>
        </w:rPr>
        <w:t>in coolamons</w:t>
      </w:r>
      <w:r w:rsidRPr="00261222">
        <w:rPr>
          <w:rFonts w:cs="Times-Roman"/>
          <w:iCs/>
        </w:rPr>
        <w:t>’ [R2005-jul08]</w:t>
      </w:r>
    </w:p>
    <w:p w14:paraId="5AD2729E" w14:textId="77777777" w:rsidR="00AE1C5C" w:rsidRDefault="00AE1C5C" w:rsidP="00C64B8B">
      <w:pPr>
        <w:pStyle w:val="Spacing"/>
        <w:spacing w:line="720" w:lineRule="exact"/>
        <w:jc w:val="left"/>
      </w:pPr>
    </w:p>
    <w:p w14:paraId="325715D7" w14:textId="02F3E264" w:rsidR="00C64B8B" w:rsidRDefault="00AD0B5B" w:rsidP="00C64B8B">
      <w:pPr>
        <w:pStyle w:val="Spacing"/>
        <w:spacing w:line="720" w:lineRule="exact"/>
        <w:jc w:val="left"/>
      </w:pPr>
      <w:r w:rsidRPr="00AD0B5B">
        <w:lastRenderedPageBreak/>
        <w:t xml:space="preserve">Examples (5.13) and (5.14) both contain focalized second predicates on the subject. In (5.13) both the subject DP and the ‘body part as locus’ second predicate DP are focalized. In (5.14) only </w:t>
      </w:r>
      <w:r w:rsidR="008F3BC8">
        <w:t>the second predicate</w:t>
      </w:r>
      <w:r w:rsidR="009B6397">
        <w:t>s are</w:t>
      </w:r>
      <w:r w:rsidR="008F3BC8">
        <w:t xml:space="preserve"> focalized </w:t>
      </w:r>
      <w:r w:rsidR="00AE6E6E">
        <w:t>while</w:t>
      </w:r>
      <w:r w:rsidR="008F3BC8">
        <w:t xml:space="preserve"> the subject DP</w:t>
      </w:r>
      <w:r w:rsidR="00AE6E6E">
        <w:t xml:space="preserve"> is not</w:t>
      </w:r>
      <w:r w:rsidR="00DC5121">
        <w:t>, indicating that the two may be focalized independently.</w:t>
      </w:r>
    </w:p>
    <w:p w14:paraId="140E9D87" w14:textId="77777777" w:rsidR="008F3BC8" w:rsidRDefault="008F3BC8" w:rsidP="00C64B8B">
      <w:pPr>
        <w:pStyle w:val="Spacing"/>
        <w:spacing w:line="720" w:lineRule="exact"/>
        <w:jc w:val="left"/>
      </w:pPr>
    </w:p>
    <w:p w14:paraId="2E9CE0DA" w14:textId="614B9F7B" w:rsidR="008F3BC8" w:rsidRPr="00261222" w:rsidRDefault="006A26B9" w:rsidP="008F3BC8">
      <w:pPr>
        <w:pStyle w:val="Spacing"/>
        <w:spacing w:line="720" w:lineRule="exact"/>
        <w:jc w:val="left"/>
      </w:pPr>
      <w:r w:rsidRPr="006A26B9">
        <w:t>(5.13)</w:t>
      </w:r>
      <w:r w:rsidR="008F3BC8">
        <w:tab/>
        <w:t>Focalized subject DP and ‘body part as locus’ subject second</w:t>
      </w:r>
      <w:r w:rsidR="00AE6E6E">
        <w:t>ary</w:t>
      </w:r>
      <w:r w:rsidR="008F3BC8">
        <w:t xml:space="preserve"> predicate DP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2113"/>
        <w:gridCol w:w="395"/>
        <w:gridCol w:w="1430"/>
        <w:gridCol w:w="2761"/>
      </w:tblGrid>
      <w:tr w:rsidR="008F3BC8" w:rsidRPr="009B1806" w14:paraId="46F27FA4" w14:textId="77777777" w:rsidTr="008F3BC8">
        <w:tc>
          <w:tcPr>
            <w:tcW w:w="0" w:type="auto"/>
          </w:tcPr>
          <w:p w14:paraId="1BEA4092" w14:textId="0E06B693" w:rsidR="008F3BC8" w:rsidRPr="008F3BC8" w:rsidRDefault="008F3BC8" w:rsidP="008F3BC8">
            <w:pPr>
              <w:pStyle w:val="NormalforTables"/>
              <w:spacing w:line="720" w:lineRule="exact"/>
            </w:pPr>
            <w:r w:rsidRPr="008F3BC8">
              <w:t>[</w:t>
            </w:r>
            <w:r w:rsidRPr="008F3BC8">
              <w:rPr>
                <w:vertAlign w:val="subscript"/>
              </w:rPr>
              <w:t>DP</w:t>
            </w:r>
          </w:p>
        </w:tc>
        <w:tc>
          <w:tcPr>
            <w:tcW w:w="0" w:type="auto"/>
          </w:tcPr>
          <w:p w14:paraId="536AD5AD" w14:textId="5F478A34" w:rsidR="008F3BC8" w:rsidRPr="008F3BC8" w:rsidRDefault="008F3BC8" w:rsidP="008F3BC8">
            <w:pPr>
              <w:pStyle w:val="NormalforTables"/>
              <w:spacing w:line="720" w:lineRule="exact"/>
              <w:rPr>
                <w:b/>
              </w:rPr>
            </w:pPr>
            <w:r>
              <w:rPr>
                <w:b/>
                <w:i/>
              </w:rPr>
              <w:t xml:space="preserve">Kunawalathiya </w:t>
            </w:r>
            <w:r w:rsidRPr="008F3BC8">
              <w:t>]</w:t>
            </w:r>
          </w:p>
        </w:tc>
        <w:tc>
          <w:tcPr>
            <w:tcW w:w="0" w:type="auto"/>
          </w:tcPr>
          <w:p w14:paraId="13A2CF59" w14:textId="6636869E" w:rsidR="008F3BC8" w:rsidRPr="008F3BC8" w:rsidRDefault="008F3BC8" w:rsidP="008F3BC8">
            <w:pPr>
              <w:pStyle w:val="NormalforTables"/>
              <w:spacing w:line="720" w:lineRule="exact"/>
              <w:rPr>
                <w:b/>
                <w:i/>
              </w:rPr>
            </w:pPr>
            <w:r w:rsidRPr="008F3BC8">
              <w:t>[</w:t>
            </w:r>
            <w:r w:rsidRPr="008F3BC8">
              <w:rPr>
                <w:vertAlign w:val="subscript"/>
              </w:rPr>
              <w:t>DP</w:t>
            </w:r>
          </w:p>
        </w:tc>
        <w:tc>
          <w:tcPr>
            <w:tcW w:w="0" w:type="auto"/>
          </w:tcPr>
          <w:p w14:paraId="44942D75" w14:textId="604A4983" w:rsidR="008F3BC8" w:rsidRPr="008F3BC8" w:rsidRDefault="008F3BC8" w:rsidP="008F3BC8">
            <w:pPr>
              <w:pStyle w:val="NormalforTables"/>
              <w:spacing w:line="720" w:lineRule="exact"/>
              <w:rPr>
                <w:b/>
              </w:rPr>
            </w:pPr>
            <w:r w:rsidRPr="008F3BC8">
              <w:rPr>
                <w:b/>
                <w:i/>
              </w:rPr>
              <w:t>bardakaya</w:t>
            </w:r>
            <w:r>
              <w:rPr>
                <w:b/>
                <w:i/>
              </w:rPr>
              <w:t xml:space="preserve"> </w:t>
            </w:r>
            <w:r w:rsidRPr="008F3BC8">
              <w:t>]</w:t>
            </w:r>
          </w:p>
        </w:tc>
        <w:tc>
          <w:tcPr>
            <w:tcW w:w="0" w:type="auto"/>
          </w:tcPr>
          <w:p w14:paraId="5059DADD" w14:textId="0162D23F" w:rsidR="008F3BC8" w:rsidRDefault="008F3BC8" w:rsidP="008F3BC8">
            <w:pPr>
              <w:pStyle w:val="NormalforTables"/>
              <w:spacing w:line="720" w:lineRule="exact"/>
              <w:rPr>
                <w:i/>
              </w:rPr>
            </w:pPr>
            <w:r>
              <w:rPr>
                <w:i/>
              </w:rPr>
              <w:t>kalkanharranth.</w:t>
            </w:r>
          </w:p>
        </w:tc>
      </w:tr>
      <w:tr w:rsidR="008F3BC8" w:rsidRPr="009B1806" w14:paraId="2237B454" w14:textId="77777777" w:rsidTr="008F3BC8">
        <w:tc>
          <w:tcPr>
            <w:tcW w:w="0" w:type="auto"/>
          </w:tcPr>
          <w:p w14:paraId="37C5D2BF" w14:textId="77777777" w:rsidR="008F3BC8" w:rsidRPr="00F730A8" w:rsidRDefault="008F3BC8" w:rsidP="008F3BC8">
            <w:pPr>
              <w:pStyle w:val="NormalforTables"/>
              <w:spacing w:line="720" w:lineRule="exact"/>
              <w:rPr>
                <w:rFonts w:ascii="Doulos SIL" w:hAnsi="Doulos SIL"/>
                <w:noProof/>
                <w:lang w:val="en-US"/>
              </w:rPr>
            </w:pPr>
          </w:p>
        </w:tc>
        <w:tc>
          <w:tcPr>
            <w:tcW w:w="0" w:type="auto"/>
          </w:tcPr>
          <w:p w14:paraId="6017A1A6" w14:textId="04BBE827" w:rsidR="008F3BC8" w:rsidRPr="00C238D5" w:rsidRDefault="008F3BC8" w:rsidP="008F3BC8">
            <w:pPr>
              <w:pStyle w:val="NormalforTables"/>
              <w:spacing w:line="720" w:lineRule="exact"/>
              <w:rPr>
                <w:rFonts w:ascii="Doulos SIL" w:hAnsi="Doulos SIL"/>
                <w:lang w:val="en-US"/>
              </w:rPr>
            </w:pPr>
            <w:r w:rsidRPr="00F730A8">
              <w:rPr>
                <w:rFonts w:ascii="Doulos SIL" w:hAnsi="Doulos SIL"/>
                <w:noProof/>
                <w:lang w:val="en-US"/>
              </w:rPr>
              <w:t>kuna</w:t>
            </w:r>
            <w:r w:rsidRPr="00261222">
              <w:rPr>
                <w:noProof/>
                <w:lang w:val="en-US"/>
              </w:rPr>
              <w:t>+</w:t>
            </w:r>
            <w:r w:rsidRPr="00F730A8">
              <w:rPr>
                <w:rFonts w:ascii="Doulos SIL" w:hAnsi="Doulos SIL"/>
                <w:noProof/>
                <w:lang w:val="en-US"/>
              </w:rPr>
              <w:t>palat̪</w:t>
            </w:r>
            <w:r w:rsidRPr="008F3BC8">
              <w:rPr>
                <w:noProof/>
                <w:lang w:val="en-US"/>
              </w:rPr>
              <w:t>+</w:t>
            </w:r>
            <w:r>
              <w:rPr>
                <w:rFonts w:ascii="Doulos SIL" w:hAnsi="Doulos SIL"/>
                <w:noProof/>
                <w:lang w:val="en-US"/>
              </w:rPr>
              <w:t>ki-a</w:t>
            </w:r>
          </w:p>
        </w:tc>
        <w:tc>
          <w:tcPr>
            <w:tcW w:w="0" w:type="auto"/>
          </w:tcPr>
          <w:p w14:paraId="61874CE2" w14:textId="77777777" w:rsidR="008F3BC8" w:rsidRPr="00CE4D98" w:rsidRDefault="008F3BC8" w:rsidP="008F3BC8">
            <w:pPr>
              <w:pStyle w:val="NormalforTables"/>
              <w:spacing w:line="720" w:lineRule="exact"/>
              <w:rPr>
                <w:rFonts w:ascii="Doulos SIL" w:hAnsi="Doulos SIL"/>
                <w:noProof/>
                <w:lang w:val="en-US"/>
              </w:rPr>
            </w:pPr>
          </w:p>
        </w:tc>
        <w:tc>
          <w:tcPr>
            <w:tcW w:w="0" w:type="auto"/>
          </w:tcPr>
          <w:p w14:paraId="05A14CCD" w14:textId="5C7B2FCB" w:rsidR="008F3BC8" w:rsidRPr="00C238D5" w:rsidRDefault="008F3BC8" w:rsidP="008F3BC8">
            <w:pPr>
              <w:pStyle w:val="NormalforTables"/>
              <w:spacing w:line="720" w:lineRule="exact"/>
              <w:rPr>
                <w:rFonts w:ascii="Doulos SIL" w:hAnsi="Doulos SIL"/>
                <w:lang w:val="en-US"/>
              </w:rPr>
            </w:pPr>
            <w:r w:rsidRPr="00104EBF">
              <w:rPr>
                <w:rFonts w:ascii="Doulos SIL" w:hAnsi="Doulos SIL" w:cs="Times-Roman"/>
                <w:iCs/>
                <w:noProof/>
                <w:lang w:val="en-US"/>
              </w:rPr>
              <w:t>paʈaka</w:t>
            </w:r>
            <w:r w:rsidRPr="008F3BC8">
              <w:rPr>
                <w:noProof/>
                <w:lang w:val="en-US"/>
              </w:rPr>
              <w:t>+</w:t>
            </w:r>
            <w:r>
              <w:rPr>
                <w:rFonts w:ascii="Doulos SIL" w:hAnsi="Doulos SIL"/>
                <w:noProof/>
                <w:lang w:val="en-US"/>
              </w:rPr>
              <w:t>ki-a</w:t>
            </w:r>
          </w:p>
        </w:tc>
        <w:tc>
          <w:tcPr>
            <w:tcW w:w="0" w:type="auto"/>
          </w:tcPr>
          <w:p w14:paraId="638DF734" w14:textId="7B9EC193" w:rsidR="008F3BC8" w:rsidRPr="00CE4D98" w:rsidRDefault="008F3BC8" w:rsidP="008F3BC8">
            <w:pPr>
              <w:pStyle w:val="NormalforTables"/>
              <w:spacing w:line="720" w:lineRule="exact"/>
              <w:rPr>
                <w:rFonts w:ascii="Doulos SIL" w:hAnsi="Doulos SIL" w:cs="Times-Roman"/>
                <w:iCs/>
                <w:noProof/>
                <w:lang w:val="en-US"/>
              </w:rPr>
            </w:pPr>
            <w:r>
              <w:rPr>
                <w:rFonts w:ascii="Doulos SIL" w:hAnsi="Doulos SIL"/>
                <w:noProof/>
                <w:lang w:val="en-US"/>
              </w:rPr>
              <w:t>kalka</w:t>
            </w:r>
            <w:r w:rsidRPr="00CE4D98">
              <w:rPr>
                <w:rFonts w:ascii="Doulos SIL" w:hAnsi="Doulos SIL"/>
                <w:noProof/>
                <w:lang w:val="en-US"/>
              </w:rPr>
              <w:t>-</w:t>
            </w:r>
            <w:r>
              <w:rPr>
                <w:rFonts w:ascii="Doulos SIL" w:hAnsi="Doulos SIL"/>
                <w:noProof/>
                <w:lang w:val="en-US"/>
              </w:rPr>
              <w:t>t̪</w:t>
            </w:r>
            <w:r>
              <w:rPr>
                <w:noProof/>
                <w:lang w:val="en-US"/>
              </w:rPr>
              <w:t>-</w:t>
            </w:r>
            <w:r>
              <w:rPr>
                <w:rFonts w:ascii="Doulos SIL" w:hAnsi="Doulos SIL"/>
                <w:noProof/>
                <w:lang w:val="en-US"/>
              </w:rPr>
              <w:t>ɲara</w:t>
            </w:r>
            <w:r w:rsidRPr="00CE4D98">
              <w:rPr>
                <w:rFonts w:ascii="Doulos SIL" w:hAnsi="Doulos SIL"/>
                <w:noProof/>
                <w:lang w:val="en-US"/>
              </w:rPr>
              <w:t>-in̪t̪a-ø</w:t>
            </w:r>
          </w:p>
        </w:tc>
      </w:tr>
      <w:tr w:rsidR="008F3BC8" w:rsidRPr="009B1806" w14:paraId="4A05677F" w14:textId="77777777" w:rsidTr="008F3BC8">
        <w:tc>
          <w:tcPr>
            <w:tcW w:w="0" w:type="auto"/>
          </w:tcPr>
          <w:p w14:paraId="233693BD" w14:textId="77777777" w:rsidR="008F3BC8" w:rsidRPr="00261222" w:rsidRDefault="008F3BC8" w:rsidP="008F3BC8">
            <w:pPr>
              <w:pStyle w:val="NormalforTables"/>
              <w:spacing w:line="720" w:lineRule="exact"/>
            </w:pPr>
          </w:p>
        </w:tc>
        <w:tc>
          <w:tcPr>
            <w:tcW w:w="0" w:type="auto"/>
          </w:tcPr>
          <w:p w14:paraId="4E0DC1EC" w14:textId="3B32B42A" w:rsidR="008F3BC8" w:rsidRPr="009B1806" w:rsidRDefault="008F3BC8" w:rsidP="008F3BC8">
            <w:pPr>
              <w:pStyle w:val="NormalforTables"/>
              <w:spacing w:line="720" w:lineRule="exact"/>
            </w:pPr>
            <w:r w:rsidRPr="00261222">
              <w:t>‹child</w:t>
            </w:r>
            <w:r w:rsidRPr="00261222">
              <w:rPr>
                <w:vertAlign w:val="subscript"/>
              </w:rPr>
              <w:t>NL</w:t>
            </w:r>
            <w:r w:rsidRPr="00261222">
              <w:t>-µ</w:t>
            </w:r>
            <w:r w:rsidRPr="00261222">
              <w:rPr>
                <w:smallCaps/>
              </w:rPr>
              <w:t>pl</w:t>
            </w:r>
            <w:r w:rsidRPr="00261222">
              <w:t>›</w:t>
            </w:r>
            <w:r>
              <w:t>-</w:t>
            </w:r>
            <w:r w:rsidRPr="00261222">
              <w:t>µ</w:t>
            </w:r>
            <w:r w:rsidRPr="00261222">
              <w:rPr>
                <w:smallCaps/>
              </w:rPr>
              <w:t>loc-t</w:t>
            </w:r>
          </w:p>
        </w:tc>
        <w:tc>
          <w:tcPr>
            <w:tcW w:w="0" w:type="auto"/>
          </w:tcPr>
          <w:p w14:paraId="18D7661E" w14:textId="77777777" w:rsidR="008F3BC8" w:rsidRPr="00261222" w:rsidRDefault="008F3BC8" w:rsidP="008F3BC8">
            <w:pPr>
              <w:pStyle w:val="NormalforTables"/>
              <w:spacing w:line="720" w:lineRule="exact"/>
            </w:pPr>
          </w:p>
        </w:tc>
        <w:tc>
          <w:tcPr>
            <w:tcW w:w="0" w:type="auto"/>
          </w:tcPr>
          <w:p w14:paraId="00D5588C" w14:textId="7E3062F5" w:rsidR="008F3BC8" w:rsidRPr="009B1806" w:rsidRDefault="008F3BC8" w:rsidP="008F3BC8">
            <w:pPr>
              <w:pStyle w:val="NormalforTables"/>
              <w:spacing w:line="720" w:lineRule="exact"/>
            </w:pPr>
            <w:r w:rsidRPr="00261222">
              <w:rPr>
                <w:rFonts w:cs="Times-Roman"/>
                <w:iCs/>
              </w:rPr>
              <w:t>belly-µ</w:t>
            </w:r>
            <w:r>
              <w:rPr>
                <w:rFonts w:cs="Times-Roman"/>
                <w:iCs/>
                <w:smallCaps/>
              </w:rPr>
              <w:t>loc</w:t>
            </w:r>
            <w:r w:rsidRPr="00261222">
              <w:rPr>
                <w:rFonts w:cs="Times-Roman"/>
                <w:iCs/>
              </w:rPr>
              <w:t>-</w:t>
            </w:r>
            <w:r w:rsidRPr="00261222">
              <w:rPr>
                <w:rFonts w:cs="Times-Roman"/>
                <w:iCs/>
                <w:smallCaps/>
              </w:rPr>
              <w:t>t</w:t>
            </w:r>
          </w:p>
        </w:tc>
        <w:tc>
          <w:tcPr>
            <w:tcW w:w="0" w:type="auto"/>
          </w:tcPr>
          <w:p w14:paraId="48C62D15" w14:textId="5C0BF94F" w:rsidR="008F3BC8" w:rsidRPr="00261222" w:rsidRDefault="008F3BC8" w:rsidP="008F3BC8">
            <w:pPr>
              <w:pStyle w:val="NormalforTables"/>
              <w:spacing w:line="720" w:lineRule="exact"/>
              <w:rPr>
                <w:rFonts w:cs="Times-Roman"/>
                <w:iCs/>
              </w:rPr>
            </w:pPr>
            <w:r w:rsidRPr="00261222">
              <w:t>‹</w:t>
            </w:r>
            <w:r>
              <w:t>get sick</w:t>
            </w:r>
            <w:r w:rsidRPr="00261222">
              <w:rPr>
                <w:smallCaps/>
              </w:rPr>
              <w:t>-</w:t>
            </w:r>
            <w:r>
              <w:rPr>
                <w:smallCaps/>
              </w:rPr>
              <w:t>th</w:t>
            </w:r>
            <w:r w:rsidRPr="00261222">
              <w:rPr>
                <w:smallCaps/>
              </w:rPr>
              <w:t>›</w:t>
            </w:r>
            <w:r w:rsidRPr="00261222">
              <w:t>-µ</w:t>
            </w:r>
            <w:r>
              <w:rPr>
                <w:smallCaps/>
              </w:rPr>
              <w:t>appr-</w:t>
            </w:r>
            <w:r w:rsidRPr="00261222">
              <w:t>µ</w:t>
            </w:r>
            <w:r>
              <w:rPr>
                <w:smallCaps/>
              </w:rPr>
              <w:t>obl</w:t>
            </w:r>
            <w:r w:rsidRPr="00261222">
              <w:rPr>
                <w:smallCaps/>
              </w:rPr>
              <w:t>-t</w:t>
            </w:r>
          </w:p>
        </w:tc>
      </w:tr>
      <w:tr w:rsidR="008F3BC8" w:rsidRPr="009B1806" w14:paraId="166FCEDC" w14:textId="77777777" w:rsidTr="008F3BC8">
        <w:tc>
          <w:tcPr>
            <w:tcW w:w="0" w:type="auto"/>
          </w:tcPr>
          <w:p w14:paraId="309362FA" w14:textId="77777777" w:rsidR="008F3BC8" w:rsidRDefault="008F3BC8" w:rsidP="008F3BC8">
            <w:pPr>
              <w:pStyle w:val="NormalforTables"/>
              <w:spacing w:line="720" w:lineRule="exact"/>
            </w:pPr>
          </w:p>
        </w:tc>
        <w:tc>
          <w:tcPr>
            <w:tcW w:w="0" w:type="auto"/>
          </w:tcPr>
          <w:p w14:paraId="4C6060B8" w14:textId="7FCE8363" w:rsidR="008F3BC8" w:rsidRPr="009B1806" w:rsidRDefault="008F3BC8" w:rsidP="008F3BC8">
            <w:pPr>
              <w:pStyle w:val="NormalforTables"/>
              <w:spacing w:line="720" w:lineRule="exact"/>
            </w:pPr>
            <w:r>
              <w:t>child-</w:t>
            </w:r>
            <w:r w:rsidRPr="008F3BC8">
              <w:rPr>
                <w:smallCaps/>
              </w:rPr>
              <w:t>pl-cmp</w:t>
            </w:r>
          </w:p>
        </w:tc>
        <w:tc>
          <w:tcPr>
            <w:tcW w:w="0" w:type="auto"/>
          </w:tcPr>
          <w:p w14:paraId="1F5BB2BD" w14:textId="77777777" w:rsidR="008F3BC8" w:rsidRPr="00261222" w:rsidRDefault="008F3BC8" w:rsidP="008F3BC8">
            <w:pPr>
              <w:pStyle w:val="NormalforTables"/>
              <w:spacing w:line="720" w:lineRule="exact"/>
            </w:pPr>
          </w:p>
        </w:tc>
        <w:tc>
          <w:tcPr>
            <w:tcW w:w="0" w:type="auto"/>
          </w:tcPr>
          <w:p w14:paraId="286B5274" w14:textId="2E0E70A8" w:rsidR="008F3BC8" w:rsidRPr="009B1806" w:rsidRDefault="008F3BC8" w:rsidP="008F3BC8">
            <w:pPr>
              <w:pStyle w:val="NormalforTables"/>
              <w:spacing w:line="720" w:lineRule="exact"/>
            </w:pPr>
            <w:r w:rsidRPr="00261222">
              <w:rPr>
                <w:rFonts w:cs="Times-Roman"/>
                <w:iCs/>
              </w:rPr>
              <w:t>belly</w:t>
            </w:r>
            <w:r w:rsidRPr="00261222">
              <w:rPr>
                <w:rFonts w:cs="Times-Roman"/>
                <w:iCs/>
                <w:smallCaps/>
              </w:rPr>
              <w:t>-</w:t>
            </w:r>
            <w:r>
              <w:rPr>
                <w:rFonts w:cs="Times-Roman"/>
                <w:iCs/>
                <w:smallCaps/>
              </w:rPr>
              <w:t>cmp</w:t>
            </w:r>
          </w:p>
        </w:tc>
        <w:tc>
          <w:tcPr>
            <w:tcW w:w="0" w:type="auto"/>
          </w:tcPr>
          <w:p w14:paraId="569D79A0" w14:textId="03AA624B" w:rsidR="008F3BC8" w:rsidRPr="00261222" w:rsidRDefault="008F3BC8" w:rsidP="008F3BC8">
            <w:pPr>
              <w:pStyle w:val="NormalforTables"/>
              <w:spacing w:line="720" w:lineRule="exact"/>
              <w:rPr>
                <w:rFonts w:cs="Times-Roman"/>
                <w:iCs/>
              </w:rPr>
            </w:pPr>
            <w:r w:rsidRPr="00261222">
              <w:t>‹</w:t>
            </w:r>
            <w:r>
              <w:t>get sick</w:t>
            </w:r>
            <w:r w:rsidRPr="00261222">
              <w:rPr>
                <w:smallCaps/>
              </w:rPr>
              <w:t>›</w:t>
            </w:r>
            <w:r>
              <w:rPr>
                <w:smallCaps/>
              </w:rPr>
              <w:t>-appr-sej</w:t>
            </w:r>
          </w:p>
        </w:tc>
      </w:tr>
    </w:tbl>
    <w:p w14:paraId="5A5F92A1" w14:textId="4E75A6F0" w:rsidR="008F3BC8" w:rsidRDefault="008F3BC8" w:rsidP="008F3BC8">
      <w:pPr>
        <w:pStyle w:val="Spacing"/>
        <w:spacing w:line="720" w:lineRule="exact"/>
        <w:ind w:left="720"/>
        <w:jc w:val="left"/>
        <w:rPr>
          <w:rFonts w:cs="Times-Roman"/>
          <w:iCs/>
        </w:rPr>
      </w:pPr>
      <w:r>
        <w:rPr>
          <w:rFonts w:cs="Times-Roman"/>
          <w:iCs/>
        </w:rPr>
        <w:t>‘</w:t>
      </w:r>
      <w:r w:rsidRPr="008F3BC8">
        <w:rPr>
          <w:rFonts w:cs="Times-Roman"/>
          <w:i/>
          <w:iCs/>
        </w:rPr>
        <w:t>The children</w:t>
      </w:r>
      <w:r>
        <w:rPr>
          <w:rFonts w:cs="Times-Roman"/>
          <w:iCs/>
        </w:rPr>
        <w:t xml:space="preserve"> will get sick </w:t>
      </w:r>
      <w:r w:rsidRPr="008F3BC8">
        <w:rPr>
          <w:rFonts w:cs="Times-Roman"/>
          <w:i/>
          <w:iCs/>
        </w:rPr>
        <w:t>in their stomachs</w:t>
      </w:r>
      <w:r>
        <w:rPr>
          <w:rFonts w:cs="Times-Roman"/>
          <w:iCs/>
        </w:rPr>
        <w:t>.’</w:t>
      </w:r>
      <w:r w:rsidRPr="00261222">
        <w:rPr>
          <w:rFonts w:cs="Times-Roman"/>
          <w:iCs/>
        </w:rPr>
        <w:t xml:space="preserve"> [R2005-jul08]</w:t>
      </w:r>
    </w:p>
    <w:p w14:paraId="108B291A" w14:textId="77777777" w:rsidR="008F3BC8" w:rsidRDefault="008F3BC8" w:rsidP="008F3BC8">
      <w:pPr>
        <w:pStyle w:val="Spacing"/>
        <w:spacing w:line="720" w:lineRule="exact"/>
        <w:jc w:val="left"/>
      </w:pPr>
    </w:p>
    <w:p w14:paraId="45B47455" w14:textId="70E2BA4A" w:rsidR="008F3BC8" w:rsidRPr="00261222" w:rsidRDefault="006A26B9" w:rsidP="008F3BC8">
      <w:pPr>
        <w:pStyle w:val="Spacing"/>
        <w:keepNext/>
        <w:spacing w:line="720" w:lineRule="exact"/>
        <w:jc w:val="left"/>
      </w:pPr>
      <w:r w:rsidRPr="006A26B9">
        <w:lastRenderedPageBreak/>
        <w:t>(5.14)</w:t>
      </w:r>
      <w:r w:rsidR="008F3BC8">
        <w:tab/>
        <w:t>Focalized subject second</w:t>
      </w:r>
      <w:r w:rsidR="00AE6E6E">
        <w:t>ary</w:t>
      </w:r>
      <w:r w:rsidR="008F3BC8">
        <w:t xml:space="preserve"> predicate DP, but not subject DP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59"/>
        <w:gridCol w:w="1467"/>
        <w:gridCol w:w="3213"/>
      </w:tblGrid>
      <w:tr w:rsidR="009B6397" w:rsidRPr="009B1806" w14:paraId="06C916CD" w14:textId="77777777" w:rsidTr="0088293F">
        <w:tc>
          <w:tcPr>
            <w:tcW w:w="0" w:type="auto"/>
          </w:tcPr>
          <w:p w14:paraId="083824EC" w14:textId="4184321A" w:rsidR="009B6397" w:rsidRPr="00653F9E" w:rsidRDefault="009B6397" w:rsidP="0088293F">
            <w:pPr>
              <w:pStyle w:val="NormalforTables"/>
              <w:spacing w:line="720" w:lineRule="exact"/>
              <w:rPr>
                <w:b/>
              </w:rPr>
            </w:pPr>
            <w:r w:rsidRPr="00261222">
              <w:rPr>
                <w:i/>
              </w:rPr>
              <w:t>Warrajuuntha</w:t>
            </w:r>
          </w:p>
        </w:tc>
        <w:tc>
          <w:tcPr>
            <w:tcW w:w="0" w:type="auto"/>
          </w:tcPr>
          <w:p w14:paraId="6CED2236" w14:textId="45561A84" w:rsidR="009B6397" w:rsidRPr="00653F9E" w:rsidRDefault="009B6397" w:rsidP="0088293F">
            <w:pPr>
              <w:pStyle w:val="NormalforTables"/>
              <w:spacing w:line="720" w:lineRule="exact"/>
              <w:rPr>
                <w:b/>
              </w:rPr>
            </w:pPr>
            <w:r w:rsidRPr="00261222">
              <w:rPr>
                <w:rFonts w:cs="Times-Roman"/>
                <w:i/>
              </w:rPr>
              <w:t>ngijuwa</w:t>
            </w:r>
          </w:p>
        </w:tc>
        <w:tc>
          <w:tcPr>
            <w:tcW w:w="0" w:type="auto"/>
          </w:tcPr>
          <w:p w14:paraId="5660A538" w14:textId="152A9082" w:rsidR="009B6397" w:rsidRPr="00261222" w:rsidRDefault="009B6397" w:rsidP="0088293F">
            <w:pPr>
              <w:pStyle w:val="NormalforTables"/>
              <w:spacing w:line="720" w:lineRule="exact"/>
              <w:rPr>
                <w:i/>
              </w:rPr>
            </w:pPr>
            <w:r>
              <w:rPr>
                <w:i/>
              </w:rPr>
              <w:t>jaaja</w:t>
            </w:r>
            <w:r w:rsidRPr="00261222">
              <w:rPr>
                <w:i/>
              </w:rPr>
              <w:t>ajuunth</w:t>
            </w:r>
            <w:r>
              <w:rPr>
                <w:i/>
              </w:rPr>
              <w:t>,</w:t>
            </w:r>
          </w:p>
        </w:tc>
      </w:tr>
      <w:tr w:rsidR="009B6397" w:rsidRPr="009B1806" w14:paraId="2C4C12F3" w14:textId="77777777" w:rsidTr="0088293F">
        <w:tc>
          <w:tcPr>
            <w:tcW w:w="0" w:type="auto"/>
          </w:tcPr>
          <w:p w14:paraId="6B7C5D48" w14:textId="385E85E6" w:rsidR="009B6397" w:rsidRPr="00C238D5" w:rsidRDefault="009B6397" w:rsidP="0088293F">
            <w:pPr>
              <w:pStyle w:val="NormalforTables"/>
              <w:spacing w:line="720" w:lineRule="exact"/>
              <w:rPr>
                <w:rFonts w:ascii="Doulos SIL" w:hAnsi="Doulos SIL"/>
                <w:lang w:val="en-US"/>
              </w:rPr>
            </w:pPr>
            <w:r w:rsidRPr="00104EBF">
              <w:rPr>
                <w:rFonts w:ascii="Doulos SIL" w:hAnsi="Doulos SIL"/>
                <w:noProof/>
                <w:lang w:val="en-US"/>
              </w:rPr>
              <w:t>wara-c-kuu-in̪t̪a-ø</w:t>
            </w:r>
          </w:p>
        </w:tc>
        <w:tc>
          <w:tcPr>
            <w:tcW w:w="0" w:type="auto"/>
          </w:tcPr>
          <w:p w14:paraId="1D1396CF" w14:textId="44A3266B" w:rsidR="009B6397" w:rsidRPr="00C238D5" w:rsidRDefault="009B6397" w:rsidP="0088293F">
            <w:pPr>
              <w:pStyle w:val="NormalforTables"/>
              <w:spacing w:line="720" w:lineRule="exact"/>
              <w:rPr>
                <w:rFonts w:ascii="Doulos SIL" w:hAnsi="Doulos SIL"/>
                <w:lang w:val="en-US"/>
              </w:rPr>
            </w:pPr>
            <w:r w:rsidRPr="00104EBF">
              <w:rPr>
                <w:rFonts w:ascii="Doulos SIL" w:hAnsi="Doulos SIL"/>
                <w:noProof/>
                <w:lang w:val="en-US"/>
              </w:rPr>
              <w:t>ŋicu-pa-ø</w:t>
            </w:r>
          </w:p>
        </w:tc>
        <w:tc>
          <w:tcPr>
            <w:tcW w:w="0" w:type="auto"/>
          </w:tcPr>
          <w:p w14:paraId="5F6CF2D9" w14:textId="001F71C7" w:rsidR="009B6397" w:rsidRPr="00CE4D98" w:rsidRDefault="009B6397" w:rsidP="00400AD5">
            <w:pPr>
              <w:pStyle w:val="NormalforTables"/>
              <w:spacing w:line="720" w:lineRule="exact"/>
              <w:rPr>
                <w:rFonts w:ascii="Doulos SIL" w:hAnsi="Doulos SIL" w:cs="Times-Roman"/>
                <w:iCs/>
                <w:noProof/>
                <w:lang w:val="en-US"/>
              </w:rPr>
            </w:pPr>
            <w:r>
              <w:rPr>
                <w:rFonts w:ascii="Doulos SIL" w:hAnsi="Doulos SIL"/>
                <w:noProof/>
                <w:lang w:val="en-US"/>
              </w:rPr>
              <w:t>ca</w:t>
            </w:r>
            <w:r w:rsidR="00400AD5">
              <w:rPr>
                <w:rFonts w:ascii="Doulos SIL" w:hAnsi="Doulos SIL"/>
                <w:noProof/>
                <w:lang w:val="en-US"/>
              </w:rPr>
              <w:t>ː</w:t>
            </w:r>
            <w:r>
              <w:rPr>
                <w:rFonts w:ascii="Doulos SIL" w:hAnsi="Doulos SIL"/>
                <w:noProof/>
                <w:lang w:val="en-US"/>
              </w:rPr>
              <w:t>ca</w:t>
            </w:r>
            <w:r w:rsidR="00400AD5">
              <w:rPr>
                <w:rFonts w:ascii="Doulos SIL" w:hAnsi="Doulos SIL"/>
                <w:noProof/>
                <w:lang w:val="en-US"/>
              </w:rPr>
              <w:t>ː</w:t>
            </w:r>
            <w:r w:rsidRPr="00104EBF">
              <w:rPr>
                <w:rFonts w:ascii="Doulos SIL" w:hAnsi="Doulos SIL"/>
                <w:noProof/>
                <w:lang w:val="en-US"/>
              </w:rPr>
              <w:t>-c-kuu-in̪t̪a-ø</w:t>
            </w:r>
          </w:p>
        </w:tc>
      </w:tr>
      <w:tr w:rsidR="009B6397" w:rsidRPr="009B1806" w14:paraId="2F69B5FC" w14:textId="77777777" w:rsidTr="0088293F">
        <w:tc>
          <w:tcPr>
            <w:tcW w:w="0" w:type="auto"/>
          </w:tcPr>
          <w:p w14:paraId="7D7FCF9D" w14:textId="1F0BA31C" w:rsidR="009B6397" w:rsidRPr="009B1806" w:rsidRDefault="009B6397" w:rsidP="0088293F">
            <w:pPr>
              <w:pStyle w:val="NormalforTables"/>
              <w:spacing w:line="720" w:lineRule="exact"/>
            </w:pPr>
            <w:r w:rsidRPr="00261222">
              <w:t>‹go</w:t>
            </w:r>
            <w:r w:rsidRPr="00261222">
              <w:rPr>
                <w:smallCaps/>
              </w:rPr>
              <w:t>-j›-</w:t>
            </w:r>
            <w:r w:rsidRPr="00261222">
              <w:t>µ</w:t>
            </w:r>
            <w:r w:rsidR="000F41F0">
              <w:t>̋</w:t>
            </w:r>
            <w:r w:rsidRPr="00261222">
              <w:rPr>
                <w:smallCaps/>
              </w:rPr>
              <w:t>prop-</w:t>
            </w:r>
            <w:r w:rsidRPr="00261222">
              <w:t>µ</w:t>
            </w:r>
            <w:r w:rsidRPr="00261222">
              <w:rPr>
                <w:smallCaps/>
              </w:rPr>
              <w:t>obl-t</w:t>
            </w:r>
          </w:p>
        </w:tc>
        <w:tc>
          <w:tcPr>
            <w:tcW w:w="0" w:type="auto"/>
          </w:tcPr>
          <w:p w14:paraId="2B4CA3FC" w14:textId="0B94DBFD" w:rsidR="009B6397" w:rsidRPr="009B1806" w:rsidRDefault="009B6397" w:rsidP="0088293F">
            <w:pPr>
              <w:pStyle w:val="NormalforTables"/>
              <w:spacing w:line="720" w:lineRule="exact"/>
            </w:pPr>
            <w:r w:rsidRPr="00261222">
              <w:t>1sg</w:t>
            </w:r>
            <w:r w:rsidRPr="00261222">
              <w:rPr>
                <w:smallCaps/>
              </w:rPr>
              <w:t>-</w:t>
            </w:r>
            <w:r w:rsidRPr="00261222">
              <w:t>µ</w:t>
            </w:r>
            <w:r w:rsidRPr="00261222">
              <w:rPr>
                <w:smallCaps/>
              </w:rPr>
              <w:t>comp-t</w:t>
            </w:r>
          </w:p>
        </w:tc>
        <w:tc>
          <w:tcPr>
            <w:tcW w:w="0" w:type="auto"/>
          </w:tcPr>
          <w:p w14:paraId="230B5AA7" w14:textId="1C7D2FC2" w:rsidR="009B6397" w:rsidRPr="00261222" w:rsidRDefault="009B6397" w:rsidP="009B6397">
            <w:pPr>
              <w:pStyle w:val="NormalforTables"/>
              <w:spacing w:line="720" w:lineRule="exact"/>
              <w:rPr>
                <w:rFonts w:cs="Times-Roman"/>
                <w:iCs/>
              </w:rPr>
            </w:pPr>
            <w:r w:rsidRPr="00261222">
              <w:t>‹</w:t>
            </w:r>
            <w:r>
              <w:t>poke around</w:t>
            </w:r>
            <w:r w:rsidRPr="00261222">
              <w:rPr>
                <w:smallCaps/>
              </w:rPr>
              <w:t>-j›-</w:t>
            </w:r>
            <w:r w:rsidRPr="00261222">
              <w:t>µ</w:t>
            </w:r>
            <w:r w:rsidR="000F41F0">
              <w:t>̋</w:t>
            </w:r>
            <w:r w:rsidRPr="00261222">
              <w:rPr>
                <w:smallCaps/>
              </w:rPr>
              <w:t>prop-</w:t>
            </w:r>
            <w:r w:rsidRPr="00261222">
              <w:t>µ</w:t>
            </w:r>
            <w:r w:rsidRPr="00261222">
              <w:rPr>
                <w:smallCaps/>
              </w:rPr>
              <w:t>obl-t</w:t>
            </w:r>
          </w:p>
        </w:tc>
      </w:tr>
      <w:tr w:rsidR="009B6397" w:rsidRPr="009B1806" w14:paraId="610D6024" w14:textId="77777777" w:rsidTr="0088293F">
        <w:tc>
          <w:tcPr>
            <w:tcW w:w="0" w:type="auto"/>
          </w:tcPr>
          <w:p w14:paraId="05774E5B" w14:textId="63FC70E2" w:rsidR="009B6397" w:rsidRPr="009B1806" w:rsidRDefault="009B6397" w:rsidP="0088293F">
            <w:pPr>
              <w:pStyle w:val="NormalforTables"/>
              <w:spacing w:line="720" w:lineRule="exact"/>
            </w:pPr>
            <w:r w:rsidRPr="00261222">
              <w:t>‹go</w:t>
            </w:r>
            <w:r w:rsidRPr="00261222">
              <w:rPr>
                <w:smallCaps/>
              </w:rPr>
              <w:t>›-pot-sej</w:t>
            </w:r>
          </w:p>
        </w:tc>
        <w:tc>
          <w:tcPr>
            <w:tcW w:w="0" w:type="auto"/>
          </w:tcPr>
          <w:p w14:paraId="4D05A950" w14:textId="5C95DEEF" w:rsidR="009B6397" w:rsidRPr="009B1806" w:rsidRDefault="009B6397" w:rsidP="0088293F">
            <w:pPr>
              <w:pStyle w:val="NormalforTables"/>
              <w:spacing w:line="720" w:lineRule="exact"/>
            </w:pPr>
            <w:r w:rsidRPr="00261222">
              <w:t>1sg</w:t>
            </w:r>
            <w:r w:rsidRPr="00261222">
              <w:rPr>
                <w:smallCaps/>
              </w:rPr>
              <w:t>-sej</w:t>
            </w:r>
          </w:p>
        </w:tc>
        <w:tc>
          <w:tcPr>
            <w:tcW w:w="0" w:type="auto"/>
          </w:tcPr>
          <w:p w14:paraId="218CE1C4" w14:textId="33473355" w:rsidR="009B6397" w:rsidRPr="00261222" w:rsidRDefault="009B6397" w:rsidP="0088293F">
            <w:pPr>
              <w:pStyle w:val="NormalforTables"/>
              <w:spacing w:line="720" w:lineRule="exact"/>
              <w:rPr>
                <w:rFonts w:cs="Times-Roman"/>
                <w:iCs/>
              </w:rPr>
            </w:pPr>
            <w:r w:rsidRPr="00261222">
              <w:t>‹</w:t>
            </w:r>
            <w:r>
              <w:t>poke around</w:t>
            </w:r>
            <w:r w:rsidRPr="00261222">
              <w:rPr>
                <w:smallCaps/>
              </w:rPr>
              <w:t>›-pot-sej</w:t>
            </w:r>
          </w:p>
        </w:tc>
      </w:tr>
    </w:tbl>
    <w:p w14:paraId="5DFDABBB" w14:textId="77777777" w:rsidR="009B6397" w:rsidRDefault="009B6397" w:rsidP="008F3BC8">
      <w:pPr>
        <w:pStyle w:val="Spacing"/>
        <w:spacing w:line="720" w:lineRule="exact"/>
        <w:ind w:left="720"/>
        <w:jc w:val="left"/>
        <w:rPr>
          <w:rFonts w:cs="Times-Roman"/>
          <w:iCs/>
        </w:rPr>
      </w:pPr>
    </w:p>
    <w:tbl>
      <w:tblPr>
        <w:tblStyle w:val="TableGrid"/>
        <w:tblW w:w="732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19"/>
        <w:gridCol w:w="2881"/>
        <w:gridCol w:w="2220"/>
      </w:tblGrid>
      <w:tr w:rsidR="009B6397" w:rsidRPr="009B1806" w14:paraId="0252A795" w14:textId="77777777" w:rsidTr="009B6397">
        <w:tc>
          <w:tcPr>
            <w:tcW w:w="0" w:type="auto"/>
          </w:tcPr>
          <w:p w14:paraId="6AB75D07" w14:textId="682FBECB" w:rsidR="009B6397" w:rsidRPr="00261222" w:rsidRDefault="009B6397" w:rsidP="009B6397">
            <w:pPr>
              <w:pStyle w:val="NormalforTables"/>
              <w:spacing w:line="720" w:lineRule="exact"/>
              <w:rPr>
                <w:i/>
              </w:rPr>
            </w:pPr>
            <w:r w:rsidRPr="008F3BC8">
              <w:rPr>
                <w:b/>
                <w:i/>
              </w:rPr>
              <w:t>bardaka</w:t>
            </w:r>
            <w:r>
              <w:rPr>
                <w:b/>
                <w:i/>
              </w:rPr>
              <w:t>warriya</w:t>
            </w:r>
            <w:r w:rsidRPr="009B6397">
              <w:rPr>
                <w:i/>
              </w:rPr>
              <w:t>,</w:t>
            </w:r>
          </w:p>
        </w:tc>
        <w:tc>
          <w:tcPr>
            <w:tcW w:w="0" w:type="auto"/>
          </w:tcPr>
          <w:p w14:paraId="6477F2BA" w14:textId="06FC7AEC" w:rsidR="009B6397" w:rsidRDefault="009B6397" w:rsidP="009B6397">
            <w:pPr>
              <w:pStyle w:val="NormalforTables"/>
              <w:spacing w:line="720" w:lineRule="exact"/>
              <w:rPr>
                <w:i/>
              </w:rPr>
            </w:pPr>
            <w:r>
              <w:rPr>
                <w:i/>
              </w:rPr>
              <w:t>kamburi</w:t>
            </w:r>
            <w:r w:rsidRPr="00261222">
              <w:rPr>
                <w:i/>
              </w:rPr>
              <w:t>nangku</w:t>
            </w:r>
            <w:r>
              <w:rPr>
                <w:i/>
              </w:rPr>
              <w:t>untha</w:t>
            </w:r>
          </w:p>
        </w:tc>
        <w:tc>
          <w:tcPr>
            <w:tcW w:w="0" w:type="auto"/>
          </w:tcPr>
          <w:p w14:paraId="37DBB633" w14:textId="0A65385B" w:rsidR="009B6397" w:rsidRDefault="009B6397" w:rsidP="0088293F">
            <w:pPr>
              <w:pStyle w:val="NormalforTables"/>
              <w:spacing w:line="720" w:lineRule="exact"/>
              <w:rPr>
                <w:i/>
              </w:rPr>
            </w:pPr>
            <w:r w:rsidRPr="008F3BC8">
              <w:rPr>
                <w:b/>
                <w:i/>
              </w:rPr>
              <w:t>bardaka</w:t>
            </w:r>
            <w:r>
              <w:rPr>
                <w:b/>
                <w:i/>
              </w:rPr>
              <w:t>warri</w:t>
            </w:r>
            <w:r w:rsidRPr="009B6397">
              <w:rPr>
                <w:i/>
              </w:rPr>
              <w:t>.</w:t>
            </w:r>
          </w:p>
        </w:tc>
      </w:tr>
      <w:tr w:rsidR="009B6397" w:rsidRPr="009B1806" w14:paraId="12AE6D5F" w14:textId="77777777" w:rsidTr="009B6397">
        <w:tc>
          <w:tcPr>
            <w:tcW w:w="0" w:type="auto"/>
          </w:tcPr>
          <w:p w14:paraId="0E6577D3" w14:textId="60C7BCEE" w:rsidR="009B6397" w:rsidRPr="00104EBF" w:rsidRDefault="009B6397" w:rsidP="0088293F">
            <w:pPr>
              <w:pStyle w:val="NormalforTables"/>
              <w:spacing w:line="720" w:lineRule="exact"/>
              <w:rPr>
                <w:rFonts w:ascii="Doulos SIL" w:hAnsi="Doulos SIL"/>
                <w:noProof/>
                <w:lang w:val="en-US"/>
              </w:rPr>
            </w:pPr>
            <w:r w:rsidRPr="00104EBF">
              <w:rPr>
                <w:rFonts w:ascii="Doulos SIL" w:hAnsi="Doulos SIL" w:cs="Times-Roman"/>
                <w:iCs/>
                <w:noProof/>
                <w:lang w:val="en-US"/>
              </w:rPr>
              <w:t>paʈaka</w:t>
            </w:r>
            <w:r>
              <w:rPr>
                <w:rFonts w:ascii="Doulos SIL" w:hAnsi="Doulos SIL" w:cs="Times-Roman"/>
                <w:iCs/>
                <w:noProof/>
                <w:lang w:val="en-US"/>
              </w:rPr>
              <w:t>-wari</w:t>
            </w:r>
            <w:r w:rsidRPr="008F3BC8">
              <w:rPr>
                <w:noProof/>
                <w:lang w:val="en-US"/>
              </w:rPr>
              <w:t>+</w:t>
            </w:r>
            <w:r>
              <w:rPr>
                <w:rFonts w:ascii="Doulos SIL" w:hAnsi="Doulos SIL"/>
                <w:noProof/>
                <w:lang w:val="en-US"/>
              </w:rPr>
              <w:t>ki-a</w:t>
            </w:r>
          </w:p>
        </w:tc>
        <w:tc>
          <w:tcPr>
            <w:tcW w:w="0" w:type="auto"/>
          </w:tcPr>
          <w:p w14:paraId="03FDDEA5" w14:textId="471732F2" w:rsidR="009B6397" w:rsidRPr="00104EBF" w:rsidRDefault="009B6397" w:rsidP="0088293F">
            <w:pPr>
              <w:pStyle w:val="NormalforTables"/>
              <w:spacing w:line="720" w:lineRule="exact"/>
              <w:rPr>
                <w:rFonts w:ascii="Doulos SIL" w:hAnsi="Doulos SIL"/>
                <w:noProof/>
                <w:lang w:val="en-US"/>
              </w:rPr>
            </w:pPr>
            <w:r w:rsidRPr="00CE4D98">
              <w:rPr>
                <w:rFonts w:ascii="Doulos SIL" w:hAnsi="Doulos SIL"/>
                <w:noProof/>
                <w:lang w:val="en-US"/>
              </w:rPr>
              <w:t>kampuɻi-</w:t>
            </w:r>
            <w:r w:rsidRPr="00CE4D98">
              <w:rPr>
                <w:rFonts w:ascii="Doulos SIL" w:hAnsi="Doulos SIL"/>
                <w:noProof/>
              </w:rPr>
              <w:t>c</w:t>
            </w:r>
            <w:r w:rsidR="006A7273">
              <w:rPr>
                <w:rFonts w:ascii="Doulos SIL" w:hAnsi="Doulos SIL"/>
                <w:noProof/>
              </w:rPr>
              <w:t>-ɳaŋ</w:t>
            </w:r>
            <w:r w:rsidRPr="00261222">
              <w:rPr>
                <w:noProof/>
                <w:lang w:val="en-US"/>
              </w:rPr>
              <w:t>+</w:t>
            </w:r>
            <w:r w:rsidRPr="00CE4D98">
              <w:rPr>
                <w:rFonts w:ascii="Doulos SIL" w:hAnsi="Doulos SIL"/>
                <w:noProof/>
                <w:lang w:val="en-US"/>
              </w:rPr>
              <w:t>kuu-</w:t>
            </w:r>
            <w:r w:rsidRPr="00104EBF">
              <w:rPr>
                <w:rFonts w:ascii="Doulos SIL" w:hAnsi="Doulos SIL"/>
                <w:noProof/>
                <w:lang w:val="en-US"/>
              </w:rPr>
              <w:t>in̪t̪a-ø</w:t>
            </w:r>
          </w:p>
        </w:tc>
        <w:tc>
          <w:tcPr>
            <w:tcW w:w="0" w:type="auto"/>
          </w:tcPr>
          <w:p w14:paraId="53B3DB44" w14:textId="572362FE" w:rsidR="009B6397" w:rsidRDefault="009B6397" w:rsidP="0088293F">
            <w:pPr>
              <w:pStyle w:val="NormalforTables"/>
              <w:spacing w:line="720" w:lineRule="exact"/>
              <w:rPr>
                <w:rFonts w:ascii="Doulos SIL" w:hAnsi="Doulos SIL"/>
                <w:noProof/>
                <w:lang w:val="en-US"/>
              </w:rPr>
            </w:pPr>
            <w:r w:rsidRPr="00104EBF">
              <w:rPr>
                <w:rFonts w:ascii="Doulos SIL" w:hAnsi="Doulos SIL" w:cs="Times-Roman"/>
                <w:iCs/>
                <w:noProof/>
                <w:lang w:val="en-US"/>
              </w:rPr>
              <w:t>paʈaka</w:t>
            </w:r>
            <w:r>
              <w:rPr>
                <w:rFonts w:ascii="Doulos SIL" w:hAnsi="Doulos SIL" w:cs="Times-Roman"/>
                <w:iCs/>
                <w:noProof/>
                <w:lang w:val="en-US"/>
              </w:rPr>
              <w:t>-wari</w:t>
            </w:r>
            <w:r w:rsidRPr="008F3BC8">
              <w:rPr>
                <w:noProof/>
                <w:lang w:val="en-US"/>
              </w:rPr>
              <w:t>+</w:t>
            </w:r>
            <w:r>
              <w:rPr>
                <w:rFonts w:ascii="Doulos SIL" w:hAnsi="Doulos SIL"/>
                <w:noProof/>
                <w:lang w:val="en-US"/>
              </w:rPr>
              <w:t>ki-a</w:t>
            </w:r>
          </w:p>
        </w:tc>
      </w:tr>
      <w:tr w:rsidR="009B6397" w:rsidRPr="009B1806" w14:paraId="61B064C8" w14:textId="77777777" w:rsidTr="009B6397">
        <w:tc>
          <w:tcPr>
            <w:tcW w:w="0" w:type="auto"/>
          </w:tcPr>
          <w:p w14:paraId="0FE82520" w14:textId="25906ACF" w:rsidR="009B6397" w:rsidRPr="00261222" w:rsidRDefault="009B6397" w:rsidP="009B6397">
            <w:pPr>
              <w:pStyle w:val="NormalforTables"/>
              <w:spacing w:line="720" w:lineRule="exact"/>
            </w:pPr>
            <w:r w:rsidRPr="00261222">
              <w:t>‹</w:t>
            </w:r>
            <w:r w:rsidRPr="00261222">
              <w:rPr>
                <w:rFonts w:cs="Times-Roman"/>
                <w:iCs/>
              </w:rPr>
              <w:t>belly</w:t>
            </w:r>
            <w:r>
              <w:rPr>
                <w:rFonts w:cs="Times-Roman"/>
                <w:iCs/>
              </w:rPr>
              <w:t>-</w:t>
            </w:r>
            <w:r w:rsidRPr="00261222">
              <w:rPr>
                <w:rFonts w:cs="Times-Roman"/>
                <w:iCs/>
              </w:rPr>
              <w:t>µ</w:t>
            </w:r>
            <w:r>
              <w:rPr>
                <w:rFonts w:cs="Times-Roman"/>
                <w:iCs/>
                <w:smallCaps/>
              </w:rPr>
              <w:t>priv</w:t>
            </w:r>
            <w:r w:rsidRPr="00261222">
              <w:rPr>
                <w:smallCaps/>
              </w:rPr>
              <w:t>›</w:t>
            </w:r>
            <w:r w:rsidRPr="00261222">
              <w:rPr>
                <w:rFonts w:cs="Times-Roman"/>
                <w:iCs/>
              </w:rPr>
              <w:t>-µ</w:t>
            </w:r>
            <w:r>
              <w:rPr>
                <w:rFonts w:cs="Times-Roman"/>
                <w:iCs/>
                <w:smallCaps/>
              </w:rPr>
              <w:t>loc</w:t>
            </w:r>
            <w:r w:rsidRPr="00261222">
              <w:rPr>
                <w:rFonts w:cs="Times-Roman"/>
                <w:iCs/>
              </w:rPr>
              <w:t>-</w:t>
            </w:r>
            <w:r w:rsidRPr="00261222">
              <w:rPr>
                <w:rFonts w:cs="Times-Roman"/>
                <w:iCs/>
                <w:smallCaps/>
              </w:rPr>
              <w:t>t</w:t>
            </w:r>
          </w:p>
        </w:tc>
        <w:tc>
          <w:tcPr>
            <w:tcW w:w="0" w:type="auto"/>
          </w:tcPr>
          <w:p w14:paraId="35DDAFE6" w14:textId="099DDD01" w:rsidR="009B6397" w:rsidRPr="00261222" w:rsidRDefault="009B6397" w:rsidP="009B6397">
            <w:pPr>
              <w:pStyle w:val="NormalforTables"/>
              <w:spacing w:line="720" w:lineRule="exact"/>
            </w:pPr>
            <w:r w:rsidRPr="00261222">
              <w:t>‹talk</w:t>
            </w:r>
            <w:r w:rsidRPr="00261222">
              <w:rPr>
                <w:smallCaps/>
              </w:rPr>
              <w:t>-j›</w:t>
            </w:r>
            <w:r w:rsidRPr="00261222">
              <w:t>-µ</w:t>
            </w:r>
            <w:r w:rsidRPr="00261222">
              <w:rPr>
                <w:smallCaps/>
              </w:rPr>
              <w:t>neg-µ</w:t>
            </w:r>
            <w:r w:rsidR="000F41F0">
              <w:rPr>
                <w:smallCaps/>
              </w:rPr>
              <w:t>̋</w:t>
            </w:r>
            <w:r w:rsidRPr="00261222">
              <w:rPr>
                <w:smallCaps/>
              </w:rPr>
              <w:t>prop</w:t>
            </w:r>
            <w:r>
              <w:rPr>
                <w:smallCaps/>
              </w:rPr>
              <w:t>-</w:t>
            </w:r>
            <w:r w:rsidRPr="00261222">
              <w:t>µ</w:t>
            </w:r>
            <w:r w:rsidRPr="00261222">
              <w:rPr>
                <w:smallCaps/>
              </w:rPr>
              <w:t>obl-t</w:t>
            </w:r>
          </w:p>
        </w:tc>
        <w:tc>
          <w:tcPr>
            <w:tcW w:w="0" w:type="auto"/>
          </w:tcPr>
          <w:p w14:paraId="42754298" w14:textId="0399943A" w:rsidR="009B6397" w:rsidRPr="00261222" w:rsidRDefault="009B6397" w:rsidP="0088293F">
            <w:pPr>
              <w:pStyle w:val="NormalforTables"/>
              <w:spacing w:line="720" w:lineRule="exact"/>
            </w:pPr>
            <w:r w:rsidRPr="00261222">
              <w:t>‹</w:t>
            </w:r>
            <w:r w:rsidRPr="00261222">
              <w:rPr>
                <w:rFonts w:cs="Times-Roman"/>
                <w:iCs/>
              </w:rPr>
              <w:t>belly</w:t>
            </w:r>
            <w:r>
              <w:rPr>
                <w:rFonts w:cs="Times-Roman"/>
                <w:iCs/>
              </w:rPr>
              <w:t>-</w:t>
            </w:r>
            <w:r w:rsidRPr="00261222">
              <w:rPr>
                <w:rFonts w:cs="Times-Roman"/>
                <w:iCs/>
              </w:rPr>
              <w:t>µ</w:t>
            </w:r>
            <w:r>
              <w:rPr>
                <w:rFonts w:cs="Times-Roman"/>
                <w:iCs/>
                <w:smallCaps/>
              </w:rPr>
              <w:t>priv</w:t>
            </w:r>
            <w:r w:rsidRPr="00261222">
              <w:rPr>
                <w:smallCaps/>
              </w:rPr>
              <w:t>›</w:t>
            </w:r>
            <w:r w:rsidRPr="00261222">
              <w:rPr>
                <w:rFonts w:cs="Times-Roman"/>
                <w:iCs/>
              </w:rPr>
              <w:t>-µ</w:t>
            </w:r>
            <w:r>
              <w:rPr>
                <w:rFonts w:cs="Times-Roman"/>
                <w:iCs/>
                <w:smallCaps/>
              </w:rPr>
              <w:t>loc</w:t>
            </w:r>
            <w:r w:rsidRPr="00261222">
              <w:rPr>
                <w:rFonts w:cs="Times-Roman"/>
                <w:iCs/>
              </w:rPr>
              <w:t>-</w:t>
            </w:r>
            <w:r w:rsidRPr="00261222">
              <w:rPr>
                <w:rFonts w:cs="Times-Roman"/>
                <w:iCs/>
                <w:smallCaps/>
              </w:rPr>
              <w:t>t</w:t>
            </w:r>
          </w:p>
        </w:tc>
      </w:tr>
      <w:tr w:rsidR="009B6397" w:rsidRPr="009B1806" w14:paraId="3C6AF007" w14:textId="77777777" w:rsidTr="009B6397">
        <w:tc>
          <w:tcPr>
            <w:tcW w:w="0" w:type="auto"/>
          </w:tcPr>
          <w:p w14:paraId="075FCA27" w14:textId="79246B72" w:rsidR="009B6397" w:rsidRPr="00261222" w:rsidRDefault="009B6397" w:rsidP="009B6397">
            <w:pPr>
              <w:pStyle w:val="NormalforTables"/>
              <w:spacing w:line="720" w:lineRule="exact"/>
            </w:pPr>
            <w:r w:rsidRPr="00261222">
              <w:t>‹</w:t>
            </w:r>
            <w:r>
              <w:rPr>
                <w:rFonts w:cs="Times-Roman"/>
                <w:iCs/>
              </w:rPr>
              <w:t>hungry</w:t>
            </w:r>
            <w:r w:rsidRPr="00261222">
              <w:rPr>
                <w:smallCaps/>
              </w:rPr>
              <w:t>›</w:t>
            </w:r>
            <w:r w:rsidRPr="00261222">
              <w:rPr>
                <w:rFonts w:cs="Times-Roman"/>
                <w:iCs/>
                <w:smallCaps/>
              </w:rPr>
              <w:t>-</w:t>
            </w:r>
            <w:r>
              <w:rPr>
                <w:rFonts w:cs="Times-Roman"/>
                <w:iCs/>
                <w:smallCaps/>
              </w:rPr>
              <w:t>cmp</w:t>
            </w:r>
          </w:p>
        </w:tc>
        <w:tc>
          <w:tcPr>
            <w:tcW w:w="0" w:type="auto"/>
          </w:tcPr>
          <w:p w14:paraId="07126E30" w14:textId="169B996D" w:rsidR="009B6397" w:rsidRPr="00261222" w:rsidRDefault="009B6397" w:rsidP="009B6397">
            <w:pPr>
              <w:pStyle w:val="NormalforTables"/>
              <w:spacing w:line="720" w:lineRule="exact"/>
            </w:pPr>
            <w:r w:rsidRPr="00261222">
              <w:t>talk</w:t>
            </w:r>
            <w:r>
              <w:rPr>
                <w:smallCaps/>
              </w:rPr>
              <w:t>-</w:t>
            </w:r>
            <w:r w:rsidRPr="00261222">
              <w:rPr>
                <w:smallCaps/>
              </w:rPr>
              <w:t>neg-pot</w:t>
            </w:r>
            <w:r>
              <w:rPr>
                <w:smallCaps/>
              </w:rPr>
              <w:t>-sej</w:t>
            </w:r>
          </w:p>
        </w:tc>
        <w:tc>
          <w:tcPr>
            <w:tcW w:w="0" w:type="auto"/>
          </w:tcPr>
          <w:p w14:paraId="40F605FF" w14:textId="35D82267" w:rsidR="009B6397" w:rsidRPr="00261222" w:rsidRDefault="009B6397" w:rsidP="0088293F">
            <w:pPr>
              <w:pStyle w:val="NormalforTables"/>
              <w:spacing w:line="720" w:lineRule="exact"/>
            </w:pPr>
            <w:r w:rsidRPr="00261222">
              <w:t>‹</w:t>
            </w:r>
            <w:r>
              <w:rPr>
                <w:rFonts w:cs="Times-Roman"/>
                <w:iCs/>
              </w:rPr>
              <w:t>hungry</w:t>
            </w:r>
            <w:r w:rsidRPr="00261222">
              <w:rPr>
                <w:smallCaps/>
              </w:rPr>
              <w:t>›</w:t>
            </w:r>
            <w:r w:rsidRPr="00261222">
              <w:rPr>
                <w:rFonts w:cs="Times-Roman"/>
                <w:iCs/>
                <w:smallCaps/>
              </w:rPr>
              <w:t>-</w:t>
            </w:r>
            <w:r>
              <w:rPr>
                <w:rFonts w:cs="Times-Roman"/>
                <w:iCs/>
                <w:smallCaps/>
              </w:rPr>
              <w:t>cmp</w:t>
            </w:r>
          </w:p>
        </w:tc>
      </w:tr>
    </w:tbl>
    <w:p w14:paraId="76BC1E72" w14:textId="7AC922BD" w:rsidR="008F3BC8" w:rsidRDefault="008F3BC8" w:rsidP="009B6397">
      <w:pPr>
        <w:pStyle w:val="Spacing"/>
        <w:spacing w:line="720" w:lineRule="exact"/>
        <w:ind w:left="720"/>
        <w:jc w:val="left"/>
        <w:rPr>
          <w:rFonts w:cs="Times-Roman"/>
          <w:iCs/>
        </w:rPr>
      </w:pPr>
      <w:r>
        <w:rPr>
          <w:rFonts w:cs="Times-Roman"/>
          <w:iCs/>
        </w:rPr>
        <w:t>‘</w:t>
      </w:r>
      <w:r w:rsidR="009B6397">
        <w:rPr>
          <w:rFonts w:cs="Times-Roman"/>
          <w:iCs/>
        </w:rPr>
        <w:t xml:space="preserve">I’ll walk around poking (in the mud for crabs), </w:t>
      </w:r>
      <w:r w:rsidR="009B6397" w:rsidRPr="00786B5C">
        <w:rPr>
          <w:rFonts w:cs="Times-Roman"/>
          <w:i/>
          <w:iCs/>
        </w:rPr>
        <w:t>hungry</w:t>
      </w:r>
      <w:r w:rsidR="009B6397">
        <w:rPr>
          <w:rFonts w:cs="Times-Roman"/>
          <w:iCs/>
        </w:rPr>
        <w:t xml:space="preserve">; </w:t>
      </w:r>
      <w:r w:rsidR="009B6397" w:rsidRPr="00786B5C">
        <w:rPr>
          <w:rFonts w:cs="Times-Roman"/>
          <w:i/>
          <w:iCs/>
        </w:rPr>
        <w:t>hungry</w:t>
      </w:r>
      <w:r w:rsidR="009B6397">
        <w:rPr>
          <w:rFonts w:cs="Times-Roman"/>
          <w:iCs/>
        </w:rPr>
        <w:t>, I won’t talk</w:t>
      </w:r>
      <w:r w:rsidR="00786B5C">
        <w:rPr>
          <w:rFonts w:cs="Times-Roman"/>
          <w:iCs/>
        </w:rPr>
        <w:t>.</w:t>
      </w:r>
      <w:r>
        <w:rPr>
          <w:rFonts w:cs="Times-Roman"/>
          <w:iCs/>
        </w:rPr>
        <w:t>’</w:t>
      </w:r>
      <w:r w:rsidR="009B6397">
        <w:rPr>
          <w:rFonts w:cs="Times-Roman"/>
          <w:iCs/>
        </w:rPr>
        <w:t xml:space="preserve"> </w:t>
      </w:r>
      <w:r w:rsidRPr="00261222">
        <w:rPr>
          <w:rFonts w:cs="Times-Roman"/>
          <w:iCs/>
        </w:rPr>
        <w:t>[R2005-jul</w:t>
      </w:r>
      <w:r w:rsidR="009B6397">
        <w:rPr>
          <w:rFonts w:cs="Times-Roman"/>
          <w:iCs/>
        </w:rPr>
        <w:t>21</w:t>
      </w:r>
      <w:r w:rsidRPr="00261222">
        <w:rPr>
          <w:rFonts w:cs="Times-Roman"/>
          <w:iCs/>
        </w:rPr>
        <w:t>]</w:t>
      </w:r>
    </w:p>
    <w:p w14:paraId="6BBDB910" w14:textId="77777777" w:rsidR="009B6397" w:rsidRDefault="009B6397" w:rsidP="00C64B8B">
      <w:pPr>
        <w:pStyle w:val="Spacing"/>
        <w:spacing w:line="720" w:lineRule="exact"/>
        <w:jc w:val="left"/>
      </w:pPr>
    </w:p>
    <w:p w14:paraId="4FEDEA4B" w14:textId="77777777" w:rsidR="006A26B9" w:rsidRDefault="006A26B9" w:rsidP="00FE3C7D">
      <w:pPr>
        <w:spacing w:line="720" w:lineRule="exact"/>
        <w:jc w:val="left"/>
        <w:rPr>
          <w:b/>
          <w:szCs w:val="26"/>
        </w:rPr>
      </w:pPr>
      <w:r w:rsidRPr="006A26B9">
        <w:rPr>
          <w:b/>
          <w:szCs w:val="26"/>
        </w:rPr>
        <w:t>5.1.4</w:t>
      </w:r>
      <w:r w:rsidRPr="006A26B9">
        <w:rPr>
          <w:b/>
          <w:szCs w:val="26"/>
        </w:rPr>
        <w:tab/>
        <w:t>Focus clauses lacking overt VP</w:t>
      </w:r>
    </w:p>
    <w:p w14:paraId="3368BA85" w14:textId="75422E5D" w:rsidR="001A6428" w:rsidRPr="00261222" w:rsidRDefault="001A6428" w:rsidP="00FE3C7D">
      <w:pPr>
        <w:spacing w:line="720" w:lineRule="exact"/>
        <w:jc w:val="left"/>
      </w:pPr>
      <w:r w:rsidRPr="00261222">
        <w:t>The focus DP</w:t>
      </w:r>
      <w:r w:rsidR="00FC3703">
        <w:t>s</w:t>
      </w:r>
      <w:r w:rsidRPr="00261222">
        <w:t xml:space="preserve"> construction</w:t>
      </w:r>
      <w:r w:rsidR="00786B5C">
        <w:t xml:space="preserve"> introduced above</w:t>
      </w:r>
      <w:r w:rsidRPr="00261222">
        <w:t xml:space="preserve"> is most often used to conve</w:t>
      </w:r>
      <w:r w:rsidR="00FC3703">
        <w:t>y that the referent of the focalized</w:t>
      </w:r>
      <w:r w:rsidRPr="00261222">
        <w:t xml:space="preserve"> DP has just come to the speaker’s attention, often because it has </w:t>
      </w:r>
      <w:r w:rsidRPr="00261222">
        <w:lastRenderedPageBreak/>
        <w:t>just entered the extra-</w:t>
      </w:r>
      <w:r w:rsidR="00AD0B5B" w:rsidRPr="00AD0B5B">
        <w:t xml:space="preserve">linguistic context. A common conversational implicature (Grice 1969; Sperber &amp; Wilson 1986) associated </w:t>
      </w:r>
      <w:r w:rsidRPr="00261222">
        <w:t xml:space="preserve">with the focus DP construction is that the speaker’s reason for articulating this fact is to bring the referent to the addressee’s attention too. </w:t>
      </w:r>
      <w:r w:rsidR="00AD0B5B" w:rsidRPr="00AD0B5B">
        <w:t xml:space="preserve">Evans (1995a: 141) documents </w:t>
      </w:r>
      <w:r w:rsidRPr="00261222">
        <w:t>essentially the same meanings associated with utterances consisting of nominal material alone, inflected with µ</w:t>
      </w:r>
      <w:r w:rsidRPr="00261222">
        <w:rPr>
          <w:smallCaps/>
        </w:rPr>
        <w:t>loc</w:t>
      </w:r>
      <w:r w:rsidRPr="00261222">
        <w:t xml:space="preserve">, which I </w:t>
      </w:r>
      <w:r w:rsidR="00DC5121">
        <w:t xml:space="preserve">will </w:t>
      </w:r>
      <w:r w:rsidRPr="00261222">
        <w:t xml:space="preserve">analyse </w:t>
      </w:r>
      <w:r w:rsidR="00DC5121">
        <w:t xml:space="preserve">here </w:t>
      </w:r>
      <w:r w:rsidRPr="00261222">
        <w:t xml:space="preserve">as focus DPs </w:t>
      </w:r>
      <w:r w:rsidR="00AE6E6E">
        <w:t>in a complementized</w:t>
      </w:r>
      <w:r w:rsidRPr="00261222">
        <w:t xml:space="preserve"> clausal </w:t>
      </w:r>
      <w:r w:rsidR="00AE6E6E">
        <w:t>structure which lacks any overt VP material</w:t>
      </w:r>
      <w:r w:rsidRPr="00261222">
        <w:t xml:space="preserve">. </w:t>
      </w:r>
      <w:r w:rsidR="00E72657">
        <w:t xml:space="preserve">Like all other focus DPs, </w:t>
      </w:r>
      <w:r w:rsidR="00AE6E6E">
        <w:t>the focus DPs in such constructions</w:t>
      </w:r>
      <w:r w:rsidR="00E72657">
        <w:t xml:space="preserve"> inherit </w:t>
      </w:r>
      <w:r w:rsidR="00AE6E6E">
        <w:t>+</w:t>
      </w:r>
      <w:r w:rsidR="00AE6E6E" w:rsidRPr="00E72657">
        <w:rPr>
          <w:smallCaps/>
        </w:rPr>
        <w:t>comp</w:t>
      </w:r>
      <w:r w:rsidR="00AE6E6E">
        <w:t xml:space="preserve"> from above </w:t>
      </w:r>
      <w:r w:rsidR="00E72657">
        <w:t>and inflect overtly for</w:t>
      </w:r>
      <w:r w:rsidR="00AE6E6E">
        <w:t xml:space="preserve"> it</w:t>
      </w:r>
      <w:r w:rsidR="00E72657">
        <w:t xml:space="preserve">. </w:t>
      </w:r>
      <w:r w:rsidRPr="00261222">
        <w:t xml:space="preserve">Examples from </w:t>
      </w:r>
      <w:r w:rsidR="00AD0B5B" w:rsidRPr="00AD0B5B">
        <w:t>Evans (1995a) are shown in (5.15)–(5.16).</w:t>
      </w:r>
    </w:p>
    <w:p w14:paraId="53C8604C"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530"/>
        <w:gridCol w:w="1364"/>
        <w:gridCol w:w="2024"/>
      </w:tblGrid>
      <w:tr w:rsidR="00982A85" w:rsidRPr="009B1806" w14:paraId="4711E2D1" w14:textId="77777777" w:rsidTr="00AE1C5C">
        <w:tc>
          <w:tcPr>
            <w:tcW w:w="0" w:type="auto"/>
          </w:tcPr>
          <w:p w14:paraId="49233799" w14:textId="0C8E1C65" w:rsidR="00982A85" w:rsidRPr="009B1806" w:rsidRDefault="006A26B9" w:rsidP="00FE3C7D">
            <w:pPr>
              <w:pStyle w:val="NormalforTables"/>
              <w:spacing w:line="720" w:lineRule="exact"/>
            </w:pPr>
            <w:r w:rsidRPr="006A26B9">
              <w:lastRenderedPageBreak/>
              <w:t>(5.15)</w:t>
            </w:r>
          </w:p>
        </w:tc>
        <w:tc>
          <w:tcPr>
            <w:tcW w:w="0" w:type="auto"/>
          </w:tcPr>
          <w:p w14:paraId="6718C950" w14:textId="77777777" w:rsidR="00982A85" w:rsidRPr="00B10E56" w:rsidRDefault="00982A85" w:rsidP="00FE3C7D">
            <w:pPr>
              <w:pStyle w:val="NormalforTables"/>
              <w:spacing w:line="720" w:lineRule="exact"/>
              <w:rPr>
                <w:rFonts w:cs="Times-Roman"/>
                <w:iCs/>
              </w:rPr>
            </w:pPr>
            <w:r w:rsidRPr="00261222">
              <w:rPr>
                <w:rFonts w:cs="Times-Roman"/>
                <w:i/>
                <w:iCs/>
              </w:rPr>
              <w:t>Wankuya</w:t>
            </w:r>
          </w:p>
        </w:tc>
        <w:tc>
          <w:tcPr>
            <w:tcW w:w="0" w:type="auto"/>
          </w:tcPr>
          <w:p w14:paraId="3CEFEF02" w14:textId="77777777" w:rsidR="00982A85" w:rsidRPr="00111E48" w:rsidRDefault="00982A85" w:rsidP="00FE3C7D">
            <w:pPr>
              <w:pStyle w:val="NormalforTables"/>
              <w:spacing w:line="720" w:lineRule="exact"/>
              <w:rPr>
                <w:rFonts w:cs="Times-Roman"/>
                <w:iCs/>
              </w:rPr>
            </w:pPr>
            <w:r w:rsidRPr="00261222">
              <w:rPr>
                <w:i/>
              </w:rPr>
              <w:t>dathinki</w:t>
            </w:r>
          </w:p>
        </w:tc>
        <w:tc>
          <w:tcPr>
            <w:tcW w:w="0" w:type="auto"/>
          </w:tcPr>
          <w:p w14:paraId="5BB0FD9C" w14:textId="77777777" w:rsidR="00982A85" w:rsidRPr="00AE52C6" w:rsidRDefault="00982A85" w:rsidP="00FE3C7D">
            <w:pPr>
              <w:pStyle w:val="NormalforTables"/>
              <w:spacing w:line="720" w:lineRule="exact"/>
            </w:pPr>
            <w:r w:rsidRPr="00261222">
              <w:rPr>
                <w:rFonts w:cs="Times-Roman"/>
                <w:i/>
                <w:iCs/>
              </w:rPr>
              <w:t>riinki !</w:t>
            </w:r>
          </w:p>
        </w:tc>
      </w:tr>
      <w:tr w:rsidR="00982A85" w:rsidRPr="009B1806" w14:paraId="60EE6991" w14:textId="77777777" w:rsidTr="00AE1C5C">
        <w:tc>
          <w:tcPr>
            <w:tcW w:w="0" w:type="auto"/>
          </w:tcPr>
          <w:p w14:paraId="14374E62" w14:textId="77777777" w:rsidR="00982A85" w:rsidRPr="00261222" w:rsidRDefault="00982A85" w:rsidP="00FE3C7D">
            <w:pPr>
              <w:pStyle w:val="NormalforTables"/>
              <w:spacing w:line="720" w:lineRule="exact"/>
            </w:pPr>
          </w:p>
        </w:tc>
        <w:tc>
          <w:tcPr>
            <w:tcW w:w="0" w:type="auto"/>
          </w:tcPr>
          <w:p w14:paraId="28C6D301" w14:textId="77777777" w:rsidR="00982A85" w:rsidRPr="00653F9E" w:rsidRDefault="00982A85" w:rsidP="00FE3C7D">
            <w:pPr>
              <w:pStyle w:val="NormalforTables"/>
              <w:spacing w:line="720" w:lineRule="exact"/>
              <w:rPr>
                <w:rFonts w:ascii="Doulos SIL" w:hAnsi="Doulos SIL"/>
                <w:lang w:val="en-US"/>
              </w:rPr>
            </w:pPr>
            <w:r w:rsidRPr="00CE4D98">
              <w:rPr>
                <w:rFonts w:ascii="Doulos SIL" w:hAnsi="Doulos SIL"/>
                <w:noProof/>
                <w:lang w:val="en-US"/>
              </w:rPr>
              <w:t>wanku</w:t>
            </w:r>
            <w:r w:rsidRPr="00261222">
              <w:rPr>
                <w:noProof/>
                <w:lang w:val="en-US"/>
              </w:rPr>
              <w:t>+</w:t>
            </w:r>
            <w:r w:rsidRPr="00CE4D98">
              <w:rPr>
                <w:rFonts w:ascii="Doulos SIL" w:hAnsi="Doulos SIL"/>
                <w:noProof/>
                <w:lang w:val="en-US"/>
              </w:rPr>
              <w:t>ki-a</w:t>
            </w:r>
          </w:p>
        </w:tc>
        <w:tc>
          <w:tcPr>
            <w:tcW w:w="0" w:type="auto"/>
          </w:tcPr>
          <w:p w14:paraId="6E999930" w14:textId="77777777" w:rsidR="00982A85" w:rsidRPr="00111E48" w:rsidRDefault="00982A85"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ʈat̪in</w:t>
            </w:r>
            <w:r w:rsidRPr="00261222">
              <w:rPr>
                <w:rFonts w:cs="Times-Roman"/>
                <w:iCs/>
                <w:noProof/>
                <w:lang w:val="en-US"/>
              </w:rPr>
              <w:t>+</w:t>
            </w:r>
            <w:r w:rsidRPr="00CE4D98">
              <w:rPr>
                <w:rFonts w:ascii="Doulos SIL" w:hAnsi="Doulos SIL" w:cs="Times-Roman"/>
                <w:iCs/>
                <w:noProof/>
                <w:lang w:val="en-US"/>
              </w:rPr>
              <w:t>ki-a</w:t>
            </w:r>
          </w:p>
        </w:tc>
        <w:tc>
          <w:tcPr>
            <w:tcW w:w="0" w:type="auto"/>
          </w:tcPr>
          <w:p w14:paraId="1596BFC0" w14:textId="77777777" w:rsidR="00982A85" w:rsidRPr="00C238D5" w:rsidRDefault="00982A85" w:rsidP="00FE3C7D">
            <w:pPr>
              <w:pStyle w:val="NormalforTables"/>
              <w:spacing w:line="720" w:lineRule="exact"/>
              <w:rPr>
                <w:rFonts w:ascii="Doulos SIL" w:hAnsi="Doulos SIL"/>
                <w:lang w:val="en-US"/>
              </w:rPr>
            </w:pPr>
            <w:r w:rsidRPr="00CE4D98">
              <w:rPr>
                <w:rFonts w:ascii="Doulos SIL" w:hAnsi="Doulos SIL"/>
                <w:noProof/>
                <w:lang w:val="en-US"/>
              </w:rPr>
              <w:t>ɻ</w:t>
            </w:r>
            <w:r w:rsidRPr="00CE4D98">
              <w:rPr>
                <w:rFonts w:ascii="Doulos SIL" w:hAnsi="Doulos SIL"/>
                <w:noProof/>
              </w:rPr>
              <w:t>i</w:t>
            </w:r>
            <w:r w:rsidRPr="00CE4D98">
              <w:rPr>
                <w:rFonts w:ascii="Doulos SIL" w:hAnsi="Doulos SIL"/>
                <w:noProof/>
                <w:lang w:val="en-US"/>
              </w:rPr>
              <w:t>-in</w:t>
            </w:r>
            <w:r w:rsidRPr="00261222">
              <w:rPr>
                <w:noProof/>
                <w:lang w:val="en-US"/>
              </w:rPr>
              <w:t>+</w:t>
            </w:r>
            <w:r w:rsidRPr="00CE4D98">
              <w:rPr>
                <w:rFonts w:ascii="Doulos SIL" w:hAnsi="Doulos SIL"/>
                <w:noProof/>
                <w:lang w:val="en-US"/>
              </w:rPr>
              <w:t>ki-a</w:t>
            </w:r>
          </w:p>
        </w:tc>
      </w:tr>
      <w:tr w:rsidR="00982A85" w:rsidRPr="009B1806" w14:paraId="2E292917" w14:textId="77777777" w:rsidTr="00AE1C5C">
        <w:tc>
          <w:tcPr>
            <w:tcW w:w="0" w:type="auto"/>
          </w:tcPr>
          <w:p w14:paraId="3554D40A" w14:textId="77777777" w:rsidR="00982A85" w:rsidRPr="009B1806" w:rsidRDefault="00982A85" w:rsidP="00FE3C7D">
            <w:pPr>
              <w:pStyle w:val="NormalforTables"/>
              <w:spacing w:line="720" w:lineRule="exact"/>
            </w:pPr>
          </w:p>
        </w:tc>
        <w:tc>
          <w:tcPr>
            <w:tcW w:w="0" w:type="auto"/>
          </w:tcPr>
          <w:p w14:paraId="125760D9" w14:textId="77777777" w:rsidR="00982A85" w:rsidRPr="009B1806" w:rsidRDefault="00982A85" w:rsidP="00FE3C7D">
            <w:pPr>
              <w:pStyle w:val="NormalforTables"/>
              <w:spacing w:line="720" w:lineRule="exact"/>
            </w:pPr>
            <w:r w:rsidRPr="00261222">
              <w:t>shark-µ</w:t>
            </w:r>
            <w:r w:rsidRPr="00261222">
              <w:rPr>
                <w:smallCaps/>
              </w:rPr>
              <w:t>loc-t</w:t>
            </w:r>
          </w:p>
        </w:tc>
        <w:tc>
          <w:tcPr>
            <w:tcW w:w="0" w:type="auto"/>
          </w:tcPr>
          <w:p w14:paraId="3D2B16CF" w14:textId="77777777" w:rsidR="00982A85" w:rsidRPr="00111E48" w:rsidRDefault="00982A85" w:rsidP="00FE3C7D">
            <w:pPr>
              <w:pStyle w:val="NormalforTables"/>
              <w:spacing w:line="720" w:lineRule="exact"/>
              <w:rPr>
                <w:rFonts w:cs="Times-Roman"/>
                <w:iCs/>
              </w:rPr>
            </w:pPr>
            <w:r w:rsidRPr="00261222">
              <w:rPr>
                <w:rFonts w:cs="Times-Roman"/>
                <w:iCs/>
              </w:rPr>
              <w:t>that-µ</w:t>
            </w:r>
            <w:r w:rsidRPr="00261222">
              <w:rPr>
                <w:rFonts w:cs="Times-Roman"/>
                <w:iCs/>
                <w:smallCaps/>
              </w:rPr>
              <w:t>loc-t</w:t>
            </w:r>
          </w:p>
        </w:tc>
        <w:tc>
          <w:tcPr>
            <w:tcW w:w="0" w:type="auto"/>
          </w:tcPr>
          <w:p w14:paraId="3916E2F5" w14:textId="4C657C49" w:rsidR="00982A85" w:rsidRPr="009B1806" w:rsidRDefault="00982A85" w:rsidP="00D42DB5">
            <w:pPr>
              <w:pStyle w:val="NormalforTables"/>
              <w:spacing w:line="720" w:lineRule="exact"/>
            </w:pPr>
            <w:r w:rsidRPr="00261222">
              <w:t>east-µ</w:t>
            </w:r>
            <w:r w:rsidR="00D42DB5">
              <w:rPr>
                <w:smallCaps/>
              </w:rPr>
              <w:t>ablc</w:t>
            </w:r>
            <w:r w:rsidRPr="00261222">
              <w:rPr>
                <w:smallCaps/>
              </w:rPr>
              <w:t>-µloc-t</w:t>
            </w:r>
          </w:p>
        </w:tc>
      </w:tr>
      <w:tr w:rsidR="00982A85" w:rsidRPr="009B1806" w14:paraId="39A9C226" w14:textId="77777777" w:rsidTr="00AE1C5C">
        <w:tc>
          <w:tcPr>
            <w:tcW w:w="0" w:type="auto"/>
          </w:tcPr>
          <w:p w14:paraId="7C1A1CD0" w14:textId="77777777" w:rsidR="00982A85" w:rsidRPr="009B1806" w:rsidRDefault="00982A85" w:rsidP="00FE3C7D">
            <w:pPr>
              <w:pStyle w:val="NormalforTables"/>
              <w:spacing w:line="720" w:lineRule="exact"/>
            </w:pPr>
          </w:p>
        </w:tc>
        <w:tc>
          <w:tcPr>
            <w:tcW w:w="0" w:type="auto"/>
          </w:tcPr>
          <w:p w14:paraId="10D04004" w14:textId="77777777" w:rsidR="00982A85" w:rsidRPr="009B1806" w:rsidRDefault="00982A85" w:rsidP="00FE3C7D">
            <w:pPr>
              <w:pStyle w:val="NormalforTables"/>
              <w:spacing w:line="720" w:lineRule="exact"/>
            </w:pPr>
            <w:r w:rsidRPr="00261222">
              <w:t>shark</w:t>
            </w:r>
            <w:r w:rsidRPr="00261222">
              <w:rPr>
                <w:smallCaps/>
              </w:rPr>
              <w:t>-cmp</w:t>
            </w:r>
          </w:p>
        </w:tc>
        <w:tc>
          <w:tcPr>
            <w:tcW w:w="0" w:type="auto"/>
          </w:tcPr>
          <w:p w14:paraId="20349506" w14:textId="77777777" w:rsidR="00982A85" w:rsidRPr="00111E48" w:rsidRDefault="00982A85" w:rsidP="00FE3C7D">
            <w:pPr>
              <w:pStyle w:val="NormalforTables"/>
              <w:spacing w:line="720" w:lineRule="exact"/>
              <w:rPr>
                <w:rFonts w:cs="Times-Roman"/>
                <w:iCs/>
              </w:rPr>
            </w:pPr>
            <w:r w:rsidRPr="00261222">
              <w:rPr>
                <w:rFonts w:cs="Times-Roman"/>
                <w:iCs/>
              </w:rPr>
              <w:t>that</w:t>
            </w:r>
            <w:r w:rsidRPr="00261222">
              <w:rPr>
                <w:rFonts w:cs="Times-Roman"/>
                <w:iCs/>
                <w:smallCaps/>
              </w:rPr>
              <w:t>-cmp</w:t>
            </w:r>
          </w:p>
        </w:tc>
        <w:tc>
          <w:tcPr>
            <w:tcW w:w="0" w:type="auto"/>
          </w:tcPr>
          <w:p w14:paraId="1C45CA2B" w14:textId="6C5DD3BC" w:rsidR="00982A85" w:rsidRPr="009B1806" w:rsidRDefault="00982A85" w:rsidP="00FE3C7D">
            <w:pPr>
              <w:pStyle w:val="NormalforTables"/>
              <w:spacing w:line="720" w:lineRule="exact"/>
            </w:pPr>
            <w:r w:rsidRPr="00261222">
              <w:t>east-</w:t>
            </w:r>
            <w:r w:rsidRPr="00261222">
              <w:rPr>
                <w:smallCaps/>
              </w:rPr>
              <w:t>abl</w:t>
            </w:r>
            <w:r w:rsidR="00D42DB5">
              <w:rPr>
                <w:smallCaps/>
              </w:rPr>
              <w:t>c</w:t>
            </w:r>
            <w:r w:rsidRPr="00261222">
              <w:rPr>
                <w:smallCaps/>
              </w:rPr>
              <w:t>-cmp</w:t>
            </w:r>
          </w:p>
        </w:tc>
      </w:tr>
    </w:tbl>
    <w:p w14:paraId="755A229F" w14:textId="6E56D313" w:rsidR="001A6428" w:rsidRDefault="00AE1C5C" w:rsidP="00FE3C7D">
      <w:pPr>
        <w:pStyle w:val="Spacing"/>
        <w:spacing w:line="720" w:lineRule="exact"/>
        <w:jc w:val="left"/>
      </w:pPr>
      <w:r>
        <w:tab/>
      </w:r>
      <w:r w:rsidRPr="00261222">
        <w:t>‘Hey, there’s a shark (coming at you) from the east there!’ [E141.ex.4-28]</w:t>
      </w:r>
      <w:r w:rsidRPr="00261222">
        <w:rPr>
          <w:rStyle w:val="FootnoteReference"/>
        </w:rPr>
        <w:footnoteReference w:id="51"/>
      </w:r>
    </w:p>
    <w:p w14:paraId="72A5216F" w14:textId="77777777" w:rsidR="00AE1C5C" w:rsidRPr="00261222" w:rsidRDefault="00AE1C5C"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2069"/>
      </w:tblGrid>
      <w:tr w:rsidR="001A6428" w:rsidRPr="00261222" w14:paraId="4CF36EFD" w14:textId="77777777">
        <w:tc>
          <w:tcPr>
            <w:tcW w:w="0" w:type="auto"/>
          </w:tcPr>
          <w:p w14:paraId="1DEF2846" w14:textId="6A983242" w:rsidR="001A6428" w:rsidRPr="008F5F3D" w:rsidRDefault="006A26B9" w:rsidP="00FE3C7D">
            <w:pPr>
              <w:pStyle w:val="NormalforTables"/>
              <w:spacing w:line="720" w:lineRule="exact"/>
              <w:rPr>
                <w:rFonts w:cs="Monaco"/>
                <w:i/>
              </w:rPr>
            </w:pPr>
            <w:r w:rsidRPr="006A26B9">
              <w:t>(5.16)</w:t>
            </w:r>
          </w:p>
        </w:tc>
        <w:tc>
          <w:tcPr>
            <w:tcW w:w="0" w:type="auto"/>
          </w:tcPr>
          <w:p w14:paraId="7AE8B84D" w14:textId="77777777" w:rsidR="001A6428" w:rsidRPr="008F5F3D" w:rsidRDefault="001A6428" w:rsidP="00FE3C7D">
            <w:pPr>
              <w:pStyle w:val="NormalforTables"/>
              <w:spacing w:line="720" w:lineRule="exact"/>
              <w:rPr>
                <w:rFonts w:cs="Monaco"/>
                <w:i/>
              </w:rPr>
            </w:pPr>
            <w:r w:rsidRPr="00261222">
              <w:rPr>
                <w:rFonts w:cs="Monaco"/>
                <w:i/>
              </w:rPr>
              <w:t>Rajurrinki!</w:t>
            </w:r>
          </w:p>
        </w:tc>
      </w:tr>
      <w:tr w:rsidR="001A6428" w:rsidRPr="00C238D5" w14:paraId="133EB4F0" w14:textId="77777777">
        <w:tc>
          <w:tcPr>
            <w:tcW w:w="0" w:type="auto"/>
          </w:tcPr>
          <w:p w14:paraId="31F5B40E" w14:textId="77777777" w:rsidR="001A6428" w:rsidRPr="00C238D5" w:rsidRDefault="001A6428" w:rsidP="00FE3C7D">
            <w:pPr>
              <w:pStyle w:val="NormalforTables"/>
              <w:spacing w:line="720" w:lineRule="exact"/>
              <w:rPr>
                <w:rFonts w:ascii="Doulos SIL" w:hAnsi="Doulos SIL"/>
                <w:lang w:val="en-US"/>
              </w:rPr>
            </w:pPr>
          </w:p>
        </w:tc>
        <w:tc>
          <w:tcPr>
            <w:tcW w:w="0" w:type="auto"/>
          </w:tcPr>
          <w:p w14:paraId="3A095640" w14:textId="77777777"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en-US"/>
              </w:rPr>
              <w:t>ɻacuri-c-n</w:t>
            </w:r>
            <w:r w:rsidRPr="00261222">
              <w:rPr>
                <w:noProof/>
                <w:lang w:val="en-US"/>
              </w:rPr>
              <w:t>+</w:t>
            </w:r>
            <w:r w:rsidRPr="00CE4D98">
              <w:rPr>
                <w:rFonts w:ascii="Doulos SIL" w:hAnsi="Doulos SIL"/>
                <w:noProof/>
                <w:lang w:val="en-US"/>
              </w:rPr>
              <w:t>ki-a</w:t>
            </w:r>
          </w:p>
        </w:tc>
      </w:tr>
      <w:tr w:rsidR="001A6428" w:rsidRPr="009B1806" w14:paraId="14660EDE" w14:textId="77777777">
        <w:tc>
          <w:tcPr>
            <w:tcW w:w="0" w:type="auto"/>
          </w:tcPr>
          <w:p w14:paraId="67B00CF0" w14:textId="77777777" w:rsidR="001A6428" w:rsidRPr="009B1806" w:rsidRDefault="001A6428" w:rsidP="00FE3C7D">
            <w:pPr>
              <w:pStyle w:val="NormalforTables"/>
              <w:spacing w:line="720" w:lineRule="exact"/>
            </w:pPr>
          </w:p>
        </w:tc>
        <w:tc>
          <w:tcPr>
            <w:tcW w:w="0" w:type="auto"/>
          </w:tcPr>
          <w:p w14:paraId="67ED4467" w14:textId="77777777" w:rsidR="001A6428" w:rsidRPr="009B1806" w:rsidRDefault="001A6428" w:rsidP="00FE3C7D">
            <w:pPr>
              <w:pStyle w:val="NormalforTables"/>
              <w:spacing w:line="720" w:lineRule="exact"/>
            </w:pPr>
            <w:r w:rsidRPr="00261222">
              <w:t>‹walk</w:t>
            </w:r>
            <w:r w:rsidRPr="00261222">
              <w:rPr>
                <w:smallCaps/>
              </w:rPr>
              <w:t>-j›</w:t>
            </w:r>
            <w:r w:rsidRPr="00261222">
              <w:t>-µ</w:t>
            </w:r>
            <w:r w:rsidRPr="00261222">
              <w:rPr>
                <w:smallCaps/>
              </w:rPr>
              <w:t>n-µloc-t</w:t>
            </w:r>
          </w:p>
        </w:tc>
      </w:tr>
      <w:tr w:rsidR="001A6428" w:rsidRPr="009B1806" w14:paraId="467A5D8A" w14:textId="77777777">
        <w:tc>
          <w:tcPr>
            <w:tcW w:w="0" w:type="auto"/>
          </w:tcPr>
          <w:p w14:paraId="2A552042" w14:textId="77777777" w:rsidR="001A6428" w:rsidRPr="009B1806" w:rsidRDefault="001A6428" w:rsidP="00FE3C7D">
            <w:pPr>
              <w:pStyle w:val="NormalforTables"/>
              <w:spacing w:line="720" w:lineRule="exact"/>
            </w:pPr>
          </w:p>
        </w:tc>
        <w:tc>
          <w:tcPr>
            <w:tcW w:w="0" w:type="auto"/>
          </w:tcPr>
          <w:p w14:paraId="1EC35401" w14:textId="77777777" w:rsidR="001A6428" w:rsidRPr="009B1806" w:rsidRDefault="001A6428" w:rsidP="00FE3C7D">
            <w:pPr>
              <w:pStyle w:val="NormalforTables"/>
              <w:spacing w:line="720" w:lineRule="exact"/>
            </w:pPr>
            <w:r w:rsidRPr="00261222">
              <w:t>‹walk</w:t>
            </w:r>
            <w:r w:rsidRPr="00261222">
              <w:rPr>
                <w:smallCaps/>
              </w:rPr>
              <w:t>›-prog-cmp</w:t>
            </w:r>
          </w:p>
        </w:tc>
      </w:tr>
    </w:tbl>
    <w:p w14:paraId="19D90EC1" w14:textId="34003928" w:rsidR="001A6428" w:rsidRDefault="00AE1C5C" w:rsidP="00FE3C7D">
      <w:pPr>
        <w:pStyle w:val="Spacing"/>
        <w:spacing w:line="720" w:lineRule="exact"/>
        <w:jc w:val="left"/>
      </w:pPr>
      <w:r>
        <w:tab/>
      </w:r>
      <w:r w:rsidRPr="00261222">
        <w:rPr>
          <w:rFonts w:cs="Times-Roman"/>
        </w:rPr>
        <w:t>Granny to toddler:</w:t>
      </w:r>
      <w:r w:rsidRPr="00261222">
        <w:rPr>
          <w:rFonts w:cs="Helvetica"/>
        </w:rPr>
        <w:t xml:space="preserve"> </w:t>
      </w:r>
      <w:r w:rsidRPr="00261222">
        <w:rPr>
          <w:rFonts w:cs="Times-Roman"/>
        </w:rPr>
        <w:t xml:space="preserve"> ‘Hey you can walk!’ </w:t>
      </w:r>
      <w:r w:rsidRPr="00261222">
        <w:t>[E142.ex.4-31]</w:t>
      </w:r>
    </w:p>
    <w:p w14:paraId="079D8116" w14:textId="77777777" w:rsidR="00AE1C5C" w:rsidRDefault="00AE1C5C" w:rsidP="00FE3C7D">
      <w:pPr>
        <w:pStyle w:val="Spacing"/>
        <w:spacing w:line="720" w:lineRule="exact"/>
        <w:jc w:val="left"/>
      </w:pPr>
    </w:p>
    <w:p w14:paraId="3717B8ED" w14:textId="0D2EFF92" w:rsidR="001A6428" w:rsidRPr="00261222" w:rsidRDefault="00DB3077" w:rsidP="00DB3077">
      <w:pPr>
        <w:pStyle w:val="Spacing"/>
        <w:spacing w:line="720" w:lineRule="exact"/>
        <w:jc w:val="left"/>
      </w:pPr>
      <w:r>
        <w:t>Each of the DPs above are inflected with µ</w:t>
      </w:r>
      <w:r w:rsidRPr="00E72657">
        <w:rPr>
          <w:smallCaps/>
        </w:rPr>
        <w:t>loc</w:t>
      </w:r>
      <w:r w:rsidRPr="00DB3077">
        <w:t xml:space="preserve"> but</w:t>
      </w:r>
      <w:r>
        <w:t xml:space="preserve"> </w:t>
      </w:r>
      <w:r w:rsidR="0070534C">
        <w:t xml:space="preserve">one might ask, </w:t>
      </w:r>
      <w:r w:rsidR="00AE6E6E">
        <w:t>does</w:t>
      </w:r>
      <w:r>
        <w:t xml:space="preserve"> this µ</w:t>
      </w:r>
      <w:r w:rsidRPr="00E72657">
        <w:rPr>
          <w:smallCaps/>
        </w:rPr>
        <w:t>loc</w:t>
      </w:r>
      <w:r>
        <w:rPr>
          <w:smallCaps/>
        </w:rPr>
        <w:t xml:space="preserve"> </w:t>
      </w:r>
      <w:r w:rsidRPr="00DB3077">
        <w:t>reali</w:t>
      </w:r>
      <w:r w:rsidR="00AE6E6E">
        <w:t>z</w:t>
      </w:r>
      <w:r w:rsidRPr="00DB3077">
        <w:t>e</w:t>
      </w:r>
      <w:r>
        <w:rPr>
          <w:smallCaps/>
        </w:rPr>
        <w:t xml:space="preserve"> +comp</w:t>
      </w:r>
      <w:r w:rsidR="00AE6E6E">
        <w:rPr>
          <w:smallCaps/>
        </w:rPr>
        <w:t>,</w:t>
      </w:r>
      <w:r>
        <w:t xml:space="preserve"> </w:t>
      </w:r>
      <w:r w:rsidR="00AE6E6E">
        <w:t xml:space="preserve">or does it </w:t>
      </w:r>
      <w:r w:rsidR="00AE6E6E" w:rsidRPr="00DB3077">
        <w:t>reali</w:t>
      </w:r>
      <w:r w:rsidR="00AE6E6E">
        <w:t>z</w:t>
      </w:r>
      <w:r w:rsidR="00AE6E6E" w:rsidRPr="00DB3077">
        <w:t>e</w:t>
      </w:r>
      <w:r w:rsidR="00AE6E6E">
        <w:rPr>
          <w:smallCaps/>
        </w:rPr>
        <w:t xml:space="preserve"> </w:t>
      </w:r>
      <w:r w:rsidRPr="00261222">
        <w:rPr>
          <w:smallCaps/>
        </w:rPr>
        <w:t>tama:</w:t>
      </w:r>
      <w:r w:rsidRPr="00261222">
        <w:t xml:space="preserve">instantiated or </w:t>
      </w:r>
      <w:r w:rsidRPr="00261222">
        <w:rPr>
          <w:smallCaps/>
        </w:rPr>
        <w:t>case</w:t>
      </w:r>
      <w:r w:rsidRPr="00261222">
        <w:t>:lo</w:t>
      </w:r>
      <w:r>
        <w:t xml:space="preserve">cative, both of </w:t>
      </w:r>
      <w:r w:rsidRPr="00261222">
        <w:t xml:space="preserve">which are also </w:t>
      </w:r>
      <w:r w:rsidRPr="00261222">
        <w:lastRenderedPageBreak/>
        <w:t>real</w:t>
      </w:r>
      <w:r>
        <w:t>ize</w:t>
      </w:r>
      <w:r w:rsidRPr="00261222">
        <w:t xml:space="preserve">d </w:t>
      </w:r>
      <w:r>
        <w:t>by</w:t>
      </w:r>
      <w:r w:rsidRPr="00261222">
        <w:t xml:space="preserve"> µ</w:t>
      </w:r>
      <w:r w:rsidRPr="00261222">
        <w:rPr>
          <w:smallCaps/>
        </w:rPr>
        <w:t>loc</w:t>
      </w:r>
      <w:r>
        <w:t>?</w:t>
      </w:r>
      <w:r w:rsidR="001A6428" w:rsidRPr="00261222">
        <w:t xml:space="preserve"> </w:t>
      </w:r>
      <w:r w:rsidR="00DC5121">
        <w:t>An answer will emerge by a process of</w:t>
      </w:r>
      <w:r w:rsidR="0070534C">
        <w:t xml:space="preserve"> deduction. Firstly, p</w:t>
      </w:r>
      <w:r w:rsidR="00E72657">
        <w:t>roof that</w:t>
      </w:r>
      <w:r>
        <w:t xml:space="preserve"> the</w:t>
      </w:r>
      <w:r w:rsidR="00E72657">
        <w:t xml:space="preserve"> µ</w:t>
      </w:r>
      <w:r w:rsidR="00E72657" w:rsidRPr="00E72657">
        <w:rPr>
          <w:smallCaps/>
        </w:rPr>
        <w:t>loc</w:t>
      </w:r>
      <w:r w:rsidR="00E72657">
        <w:t xml:space="preserve"> is not </w:t>
      </w:r>
      <w:r>
        <w:t xml:space="preserve">a </w:t>
      </w:r>
      <w:r w:rsidR="00E72657">
        <w:t>reali</w:t>
      </w:r>
      <w:r>
        <w:t>zation of</w:t>
      </w:r>
      <w:r w:rsidR="00E72657">
        <w:t xml:space="preserve"> </w:t>
      </w:r>
      <w:r w:rsidR="00E72657" w:rsidRPr="00261222">
        <w:rPr>
          <w:smallCaps/>
        </w:rPr>
        <w:t>tama:</w:t>
      </w:r>
      <w:r w:rsidR="00E72657" w:rsidRPr="00261222">
        <w:t xml:space="preserve">instantiated </w:t>
      </w:r>
      <w:r w:rsidR="00E72657">
        <w:t xml:space="preserve">comes from examples such as </w:t>
      </w:r>
      <w:r w:rsidR="00563B94" w:rsidRPr="00563B94">
        <w:t>(5.1</w:t>
      </w:r>
      <w:r w:rsidR="00563B94">
        <w:t>7). In (5.1</w:t>
      </w:r>
      <w:r w:rsidR="00563B94" w:rsidRPr="00563B94">
        <w:t xml:space="preserve">7) the word </w:t>
      </w:r>
      <w:r w:rsidR="001A6428" w:rsidRPr="00261222">
        <w:rPr>
          <w:i/>
        </w:rPr>
        <w:t xml:space="preserve">bijarrbawuruya </w:t>
      </w:r>
      <w:r w:rsidR="001A6428" w:rsidRPr="00261222">
        <w:t>conveys what the song (</w:t>
      </w:r>
      <w:r w:rsidR="001A6428" w:rsidRPr="00261222">
        <w:rPr>
          <w:i/>
        </w:rPr>
        <w:t>wangarri</w:t>
      </w:r>
      <w:r w:rsidR="001A6428" w:rsidRPr="00261222">
        <w:t>) is about</w:t>
      </w:r>
      <w:r w:rsidR="00AE6E6E">
        <w:t>,</w:t>
      </w:r>
      <w:r w:rsidR="001A6428" w:rsidRPr="00261222">
        <w:t xml:space="preserve"> </w:t>
      </w:r>
      <w:r w:rsidR="00AE6E6E">
        <w:t>but</w:t>
      </w:r>
      <w:r w:rsidR="001A6428" w:rsidRPr="00261222">
        <w:t xml:space="preserve"> ‘subject matter’ DPs of this kind </w:t>
      </w:r>
      <w:r w:rsidR="00E72657">
        <w:t>never</w:t>
      </w:r>
      <w:r w:rsidR="001A6428" w:rsidRPr="00261222">
        <w:t xml:space="preserve"> inflect for </w:t>
      </w:r>
      <w:r w:rsidR="001A6428" w:rsidRPr="00261222">
        <w:rPr>
          <w:smallCaps/>
        </w:rPr>
        <w:t>tama</w:t>
      </w:r>
      <w:r w:rsidR="001A6428" w:rsidRPr="00261222">
        <w:t xml:space="preserve"> (§</w:t>
      </w:r>
      <w:r w:rsidR="007601C0">
        <w:t>5.6.2</w:t>
      </w:r>
      <w:r w:rsidR="001A6428" w:rsidRPr="00261222">
        <w:t xml:space="preserve">; also </w:t>
      </w:r>
      <w:r w:rsidR="00C63F23">
        <w:t>Appendix B</w:t>
      </w:r>
      <w:r w:rsidR="001A6428" w:rsidRPr="00261222">
        <w:t>, §</w:t>
      </w:r>
      <w:r w:rsidR="007601C0">
        <w:t>B.5.4</w:t>
      </w:r>
      <w:r w:rsidR="00E72657">
        <w:t>) and thus</w:t>
      </w:r>
      <w:r w:rsidR="001A6428" w:rsidRPr="00261222">
        <w:t xml:space="preserve"> the µ</w:t>
      </w:r>
      <w:r w:rsidR="001A6428" w:rsidRPr="00261222">
        <w:rPr>
          <w:smallCaps/>
        </w:rPr>
        <w:t>loc</w:t>
      </w:r>
      <w:r w:rsidR="001A6428" w:rsidRPr="00261222">
        <w:t xml:space="preserve"> </w:t>
      </w:r>
      <w:r w:rsidR="00563B94">
        <w:t>in (5.1</w:t>
      </w:r>
      <w:r w:rsidR="00563B94" w:rsidRPr="00563B94">
        <w:t xml:space="preserve">7) </w:t>
      </w:r>
      <w:r w:rsidR="001A6428" w:rsidRPr="00261222">
        <w:t xml:space="preserve">cannot be a </w:t>
      </w:r>
      <w:r w:rsidR="00542237">
        <w:t>realization</w:t>
      </w:r>
      <w:r w:rsidR="001A6428" w:rsidRPr="00261222">
        <w:t xml:space="preserve"> of </w:t>
      </w:r>
      <w:r w:rsidR="001A6428" w:rsidRPr="00261222">
        <w:rPr>
          <w:smallCaps/>
        </w:rPr>
        <w:t>tama:</w:t>
      </w:r>
      <w:r w:rsidR="001A6428" w:rsidRPr="00261222">
        <w:t>instantiated.</w:t>
      </w:r>
    </w:p>
    <w:p w14:paraId="241E1DC6"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335"/>
        <w:gridCol w:w="1435"/>
        <w:gridCol w:w="1937"/>
        <w:gridCol w:w="2384"/>
      </w:tblGrid>
      <w:tr w:rsidR="001A6428" w:rsidRPr="009B1806" w14:paraId="1E4AD4A0" w14:textId="77777777">
        <w:tc>
          <w:tcPr>
            <w:tcW w:w="0" w:type="auto"/>
          </w:tcPr>
          <w:p w14:paraId="3269039B" w14:textId="16977C88" w:rsidR="001A6428" w:rsidRPr="009B1806" w:rsidRDefault="006A26B9" w:rsidP="00FE3C7D">
            <w:pPr>
              <w:pStyle w:val="NormalforTables"/>
              <w:spacing w:line="720" w:lineRule="exact"/>
            </w:pPr>
            <w:r w:rsidRPr="006A26B9">
              <w:t>(5.17)</w:t>
            </w:r>
          </w:p>
        </w:tc>
        <w:tc>
          <w:tcPr>
            <w:tcW w:w="0" w:type="auto"/>
          </w:tcPr>
          <w:p w14:paraId="01BC2083" w14:textId="77777777" w:rsidR="001A6428" w:rsidRPr="00B10E56" w:rsidRDefault="001A6428" w:rsidP="00FE3C7D">
            <w:pPr>
              <w:pStyle w:val="NormalforTables"/>
              <w:spacing w:line="720" w:lineRule="exact"/>
              <w:rPr>
                <w:rFonts w:cs="Times-Roman"/>
                <w:iCs/>
              </w:rPr>
            </w:pPr>
            <w:r w:rsidRPr="00261222">
              <w:rPr>
                <w:rFonts w:cs="Times-Roman"/>
                <w:i/>
                <w:iCs/>
              </w:rPr>
              <w:t>Dankiya</w:t>
            </w:r>
          </w:p>
        </w:tc>
        <w:tc>
          <w:tcPr>
            <w:tcW w:w="0" w:type="auto"/>
          </w:tcPr>
          <w:p w14:paraId="2937F4D8" w14:textId="77777777" w:rsidR="001A6428" w:rsidRPr="00111E48" w:rsidRDefault="001A6428" w:rsidP="00FE3C7D">
            <w:pPr>
              <w:pStyle w:val="NormalforTables"/>
              <w:spacing w:line="720" w:lineRule="exact"/>
              <w:rPr>
                <w:rFonts w:cs="Times-Roman"/>
                <w:iCs/>
              </w:rPr>
            </w:pPr>
            <w:r w:rsidRPr="00261222">
              <w:rPr>
                <w:i/>
              </w:rPr>
              <w:t>wangarri,</w:t>
            </w:r>
          </w:p>
        </w:tc>
        <w:tc>
          <w:tcPr>
            <w:tcW w:w="0" w:type="auto"/>
          </w:tcPr>
          <w:p w14:paraId="62B8BF3C" w14:textId="77777777" w:rsidR="001A6428" w:rsidRPr="00AE52C6" w:rsidRDefault="001A6428" w:rsidP="00FE3C7D">
            <w:pPr>
              <w:pStyle w:val="NormalforTables"/>
              <w:spacing w:line="720" w:lineRule="exact"/>
            </w:pPr>
            <w:r w:rsidRPr="00261222">
              <w:rPr>
                <w:i/>
              </w:rPr>
              <w:t>ngijinji,</w:t>
            </w:r>
          </w:p>
        </w:tc>
        <w:tc>
          <w:tcPr>
            <w:tcW w:w="0" w:type="auto"/>
          </w:tcPr>
          <w:p w14:paraId="648D5D8D" w14:textId="77777777" w:rsidR="001A6428" w:rsidRPr="00B10E56" w:rsidRDefault="001A6428" w:rsidP="00FE3C7D">
            <w:pPr>
              <w:pStyle w:val="NormalforTables"/>
              <w:spacing w:line="720" w:lineRule="exact"/>
              <w:rPr>
                <w:rFonts w:cs="Times-Roman"/>
                <w:iCs/>
              </w:rPr>
            </w:pPr>
            <w:r w:rsidRPr="00261222">
              <w:rPr>
                <w:i/>
              </w:rPr>
              <w:t>bijarrbawuruy !</w:t>
            </w:r>
          </w:p>
        </w:tc>
      </w:tr>
      <w:tr w:rsidR="001A6428" w:rsidRPr="009B1806" w14:paraId="3DA70FF2" w14:textId="77777777">
        <w:tc>
          <w:tcPr>
            <w:tcW w:w="0" w:type="auto"/>
          </w:tcPr>
          <w:p w14:paraId="37CBAEE7" w14:textId="77777777" w:rsidR="001A6428" w:rsidRPr="00261222" w:rsidRDefault="001A6428" w:rsidP="00FE3C7D">
            <w:pPr>
              <w:pStyle w:val="NormalforTables"/>
              <w:spacing w:line="720" w:lineRule="exact"/>
            </w:pPr>
          </w:p>
        </w:tc>
        <w:tc>
          <w:tcPr>
            <w:tcW w:w="0" w:type="auto"/>
          </w:tcPr>
          <w:p w14:paraId="1C01B747" w14:textId="77777777" w:rsidR="001A6428" w:rsidRPr="00653F9E" w:rsidRDefault="001A6428" w:rsidP="00FE3C7D">
            <w:pPr>
              <w:pStyle w:val="NormalforTables"/>
              <w:spacing w:line="720" w:lineRule="exact"/>
              <w:rPr>
                <w:rFonts w:ascii="Doulos SIL" w:hAnsi="Doulos SIL"/>
                <w:lang w:val="en-US"/>
              </w:rPr>
            </w:pPr>
            <w:r w:rsidRPr="00CE4D98">
              <w:rPr>
                <w:rFonts w:ascii="Doulos SIL" w:hAnsi="Doulos SIL"/>
                <w:noProof/>
                <w:lang w:val="en-US"/>
              </w:rPr>
              <w:t>ʈan</w:t>
            </w:r>
            <w:r w:rsidRPr="00261222">
              <w:rPr>
                <w:noProof/>
                <w:lang w:val="en-US"/>
              </w:rPr>
              <w:t>+</w:t>
            </w:r>
            <w:r w:rsidRPr="00CE4D98">
              <w:rPr>
                <w:rFonts w:ascii="Doulos SIL" w:hAnsi="Doulos SIL"/>
                <w:noProof/>
                <w:lang w:val="en-US"/>
              </w:rPr>
              <w:t>ki-a</w:t>
            </w:r>
          </w:p>
        </w:tc>
        <w:tc>
          <w:tcPr>
            <w:tcW w:w="0" w:type="auto"/>
          </w:tcPr>
          <w:p w14:paraId="08E0CCBA"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waŋar</w:t>
            </w:r>
            <w:r w:rsidRPr="00261222">
              <w:rPr>
                <w:rFonts w:cs="Times-Roman"/>
                <w:iCs/>
                <w:noProof/>
                <w:lang w:val="en-US"/>
              </w:rPr>
              <w:t>+</w:t>
            </w:r>
            <w:r w:rsidRPr="00CE4D98">
              <w:rPr>
                <w:rFonts w:ascii="Doulos SIL" w:hAnsi="Doulos SIL" w:cs="Times-Roman"/>
                <w:iCs/>
                <w:noProof/>
                <w:lang w:val="en-US"/>
              </w:rPr>
              <w:t>ki-a</w:t>
            </w:r>
          </w:p>
        </w:tc>
        <w:tc>
          <w:tcPr>
            <w:tcW w:w="0" w:type="auto"/>
          </w:tcPr>
          <w:p w14:paraId="331ABC4F" w14:textId="77777777" w:rsidR="001A6428" w:rsidRPr="00111E48" w:rsidRDefault="001A6428"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ŋic</w:t>
            </w:r>
            <w:r w:rsidRPr="00CE4D98">
              <w:rPr>
                <w:rFonts w:ascii="Doulos SIL" w:hAnsi="Doulos SIL" w:cs="Times-Roman"/>
                <w:iCs/>
                <w:noProof/>
              </w:rPr>
              <w:t>u-</w:t>
            </w:r>
            <w:r w:rsidRPr="00CE4D98">
              <w:rPr>
                <w:rFonts w:ascii="Doulos SIL" w:hAnsi="Doulos SIL" w:cs="Times-Roman"/>
                <w:iCs/>
                <w:noProof/>
                <w:lang w:val="en-US"/>
              </w:rPr>
              <w:t>iɲ</w:t>
            </w:r>
            <w:r w:rsidRPr="00261222">
              <w:rPr>
                <w:rFonts w:cs="Times-Roman"/>
                <w:iCs/>
                <w:noProof/>
                <w:lang w:val="en-US"/>
              </w:rPr>
              <w:t>+</w:t>
            </w:r>
            <w:r w:rsidRPr="00CE4D98">
              <w:rPr>
                <w:rFonts w:ascii="Doulos SIL" w:hAnsi="Doulos SIL" w:cs="Times-Roman"/>
                <w:iCs/>
                <w:noProof/>
                <w:lang w:val="en-US"/>
              </w:rPr>
              <w:t>ki-a</w:t>
            </w:r>
          </w:p>
        </w:tc>
        <w:tc>
          <w:tcPr>
            <w:tcW w:w="0" w:type="auto"/>
          </w:tcPr>
          <w:p w14:paraId="23B6FA25" w14:textId="77777777" w:rsidR="001A6428" w:rsidRPr="00653F9E"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picarpa</w:t>
            </w:r>
            <w:r w:rsidRPr="00261222">
              <w:rPr>
                <w:noProof/>
                <w:lang w:val="en-US"/>
              </w:rPr>
              <w:t>+</w:t>
            </w:r>
            <w:r w:rsidRPr="00CE4D98">
              <w:rPr>
                <w:rFonts w:ascii="Doulos SIL" w:hAnsi="Doulos SIL"/>
                <w:noProof/>
                <w:lang w:val="en-US"/>
              </w:rPr>
              <w:t>kuɻu</w:t>
            </w:r>
            <w:r w:rsidRPr="00261222">
              <w:rPr>
                <w:noProof/>
                <w:lang w:val="en-US"/>
              </w:rPr>
              <w:t>+</w:t>
            </w:r>
            <w:r w:rsidRPr="00CE4D98">
              <w:rPr>
                <w:rFonts w:ascii="Doulos SIL" w:hAnsi="Doulos SIL"/>
                <w:noProof/>
                <w:lang w:val="en-US"/>
              </w:rPr>
              <w:t>ki-a</w:t>
            </w:r>
          </w:p>
        </w:tc>
      </w:tr>
      <w:tr w:rsidR="001A6428" w:rsidRPr="009B1806" w14:paraId="3CEBDD43" w14:textId="77777777">
        <w:tc>
          <w:tcPr>
            <w:tcW w:w="0" w:type="auto"/>
          </w:tcPr>
          <w:p w14:paraId="4D1B7AB9" w14:textId="77777777" w:rsidR="001A6428" w:rsidRPr="009B1806" w:rsidRDefault="001A6428" w:rsidP="00FE3C7D">
            <w:pPr>
              <w:pStyle w:val="NormalforTables"/>
              <w:spacing w:line="720" w:lineRule="exact"/>
            </w:pPr>
          </w:p>
        </w:tc>
        <w:tc>
          <w:tcPr>
            <w:tcW w:w="0" w:type="auto"/>
          </w:tcPr>
          <w:p w14:paraId="323FF3CF" w14:textId="77777777" w:rsidR="001A6428" w:rsidRPr="009B1806" w:rsidRDefault="001A6428" w:rsidP="00FE3C7D">
            <w:pPr>
              <w:pStyle w:val="NormalforTables"/>
              <w:spacing w:line="720" w:lineRule="exact"/>
            </w:pPr>
            <w:r w:rsidRPr="00261222">
              <w:t>this-µ</w:t>
            </w:r>
            <w:r w:rsidRPr="00261222">
              <w:rPr>
                <w:smallCaps/>
              </w:rPr>
              <w:t>loc-t</w:t>
            </w:r>
          </w:p>
        </w:tc>
        <w:tc>
          <w:tcPr>
            <w:tcW w:w="0" w:type="auto"/>
          </w:tcPr>
          <w:p w14:paraId="5A79158D" w14:textId="77777777" w:rsidR="001A6428" w:rsidRPr="00111E48" w:rsidRDefault="001A6428" w:rsidP="00FE3C7D">
            <w:pPr>
              <w:pStyle w:val="NormalforTables"/>
              <w:spacing w:line="720" w:lineRule="exact"/>
              <w:rPr>
                <w:rFonts w:cs="Times-Roman"/>
                <w:iCs/>
              </w:rPr>
            </w:pPr>
            <w:r w:rsidRPr="00261222">
              <w:rPr>
                <w:rFonts w:cs="Times-Roman"/>
                <w:iCs/>
              </w:rPr>
              <w:t>song-µ</w:t>
            </w:r>
            <w:r w:rsidRPr="00261222">
              <w:rPr>
                <w:rFonts w:cs="Times-Roman"/>
                <w:iCs/>
                <w:smallCaps/>
              </w:rPr>
              <w:t>loc-t</w:t>
            </w:r>
          </w:p>
        </w:tc>
        <w:tc>
          <w:tcPr>
            <w:tcW w:w="0" w:type="auto"/>
          </w:tcPr>
          <w:p w14:paraId="723CBBC1" w14:textId="77777777" w:rsidR="001A6428" w:rsidRPr="00111E48" w:rsidRDefault="001A6428" w:rsidP="00FE3C7D">
            <w:pPr>
              <w:pStyle w:val="NormalforTables"/>
              <w:spacing w:line="720" w:lineRule="exact"/>
              <w:rPr>
                <w:rFonts w:cs="Times-Roman"/>
                <w:iCs/>
              </w:rPr>
            </w:pPr>
            <w:r w:rsidRPr="00261222">
              <w:rPr>
                <w:rFonts w:cs="Times-Roman"/>
                <w:iCs/>
              </w:rPr>
              <w:t>1sg-µ</w:t>
            </w:r>
            <w:r w:rsidRPr="00261222">
              <w:rPr>
                <w:rFonts w:cs="Times-Roman"/>
                <w:iCs/>
                <w:smallCaps/>
              </w:rPr>
              <w:t>poss</w:t>
            </w:r>
            <w:r w:rsidRPr="00261222">
              <w:rPr>
                <w:rFonts w:cs="Times-Roman"/>
                <w:iCs/>
              </w:rPr>
              <w:t>-µ</w:t>
            </w:r>
            <w:r w:rsidRPr="00261222">
              <w:rPr>
                <w:rFonts w:cs="Times-Roman"/>
                <w:iCs/>
                <w:smallCaps/>
              </w:rPr>
              <w:t>loc-t</w:t>
            </w:r>
          </w:p>
        </w:tc>
        <w:tc>
          <w:tcPr>
            <w:tcW w:w="0" w:type="auto"/>
          </w:tcPr>
          <w:p w14:paraId="1EFBCCC8" w14:textId="77777777" w:rsidR="001A6428" w:rsidRPr="009B1806" w:rsidRDefault="001A6428" w:rsidP="00FE3C7D">
            <w:pPr>
              <w:pStyle w:val="NormalforTables"/>
              <w:spacing w:line="720" w:lineRule="exact"/>
            </w:pPr>
            <w:r w:rsidRPr="00261222">
              <w:t>dugong-µ</w:t>
            </w:r>
            <w:r w:rsidRPr="00261222">
              <w:rPr>
                <w:smallCaps/>
              </w:rPr>
              <w:t>prop</w:t>
            </w:r>
            <w:r w:rsidRPr="00261222">
              <w:t>-µ</w:t>
            </w:r>
            <w:r w:rsidRPr="00261222">
              <w:rPr>
                <w:smallCaps/>
              </w:rPr>
              <w:t>loc-t</w:t>
            </w:r>
          </w:p>
        </w:tc>
      </w:tr>
      <w:tr w:rsidR="001A6428" w:rsidRPr="009B1806" w14:paraId="57FADF1F" w14:textId="77777777">
        <w:tc>
          <w:tcPr>
            <w:tcW w:w="0" w:type="auto"/>
          </w:tcPr>
          <w:p w14:paraId="3F942D8E" w14:textId="77777777" w:rsidR="001A6428" w:rsidRPr="009B1806" w:rsidRDefault="001A6428" w:rsidP="00FE3C7D">
            <w:pPr>
              <w:pStyle w:val="NormalforTables"/>
              <w:spacing w:line="720" w:lineRule="exact"/>
            </w:pPr>
          </w:p>
        </w:tc>
        <w:tc>
          <w:tcPr>
            <w:tcW w:w="0" w:type="auto"/>
          </w:tcPr>
          <w:p w14:paraId="32A46EBD" w14:textId="77777777" w:rsidR="001A6428" w:rsidRPr="009B1806" w:rsidRDefault="001A6428" w:rsidP="00FE3C7D">
            <w:pPr>
              <w:pStyle w:val="NormalforTables"/>
              <w:spacing w:line="720" w:lineRule="exact"/>
            </w:pPr>
            <w:r w:rsidRPr="00261222">
              <w:t>this</w:t>
            </w:r>
            <w:r w:rsidRPr="00261222">
              <w:rPr>
                <w:smallCaps/>
              </w:rPr>
              <w:t>-cmp</w:t>
            </w:r>
          </w:p>
        </w:tc>
        <w:tc>
          <w:tcPr>
            <w:tcW w:w="0" w:type="auto"/>
          </w:tcPr>
          <w:p w14:paraId="69390D71" w14:textId="77777777" w:rsidR="001A6428" w:rsidRPr="00111E48" w:rsidRDefault="001A6428" w:rsidP="00FE3C7D">
            <w:pPr>
              <w:pStyle w:val="NormalforTables"/>
              <w:spacing w:line="720" w:lineRule="exact"/>
              <w:rPr>
                <w:rFonts w:cs="Times-Roman"/>
                <w:iCs/>
              </w:rPr>
            </w:pPr>
            <w:r w:rsidRPr="00261222">
              <w:rPr>
                <w:rFonts w:cs="Times-Roman"/>
                <w:iCs/>
              </w:rPr>
              <w:t>song</w:t>
            </w:r>
            <w:r w:rsidRPr="00261222">
              <w:rPr>
                <w:rFonts w:cs="Times-Roman"/>
                <w:iCs/>
                <w:smallCaps/>
              </w:rPr>
              <w:t>-cmp</w:t>
            </w:r>
          </w:p>
        </w:tc>
        <w:tc>
          <w:tcPr>
            <w:tcW w:w="0" w:type="auto"/>
          </w:tcPr>
          <w:p w14:paraId="4CC59E83" w14:textId="77777777" w:rsidR="001A6428" w:rsidRPr="00111E48" w:rsidRDefault="001A6428" w:rsidP="00FE3C7D">
            <w:pPr>
              <w:pStyle w:val="NormalforTables"/>
              <w:spacing w:line="720" w:lineRule="exact"/>
              <w:rPr>
                <w:rFonts w:cs="Times-Roman"/>
                <w:iCs/>
              </w:rPr>
            </w:pPr>
            <w:r w:rsidRPr="00261222">
              <w:rPr>
                <w:rFonts w:cs="Times-Roman"/>
                <w:iCs/>
              </w:rPr>
              <w:t>1sg-</w:t>
            </w:r>
            <w:r w:rsidRPr="00261222">
              <w:rPr>
                <w:rFonts w:cs="Times-Roman"/>
                <w:iCs/>
                <w:smallCaps/>
              </w:rPr>
              <w:t>poss-cmp</w:t>
            </w:r>
          </w:p>
        </w:tc>
        <w:tc>
          <w:tcPr>
            <w:tcW w:w="0" w:type="auto"/>
          </w:tcPr>
          <w:p w14:paraId="545EE819" w14:textId="77777777" w:rsidR="001A6428" w:rsidRPr="009B1806" w:rsidRDefault="001A6428" w:rsidP="00FE3C7D">
            <w:pPr>
              <w:pStyle w:val="NormalforTables"/>
              <w:spacing w:line="720" w:lineRule="exact"/>
            </w:pPr>
            <w:r w:rsidRPr="00261222">
              <w:t>dugong-</w:t>
            </w:r>
            <w:r w:rsidRPr="00261222">
              <w:rPr>
                <w:smallCaps/>
              </w:rPr>
              <w:t>prop-cmp</w:t>
            </w:r>
          </w:p>
        </w:tc>
      </w:tr>
    </w:tbl>
    <w:p w14:paraId="7910B283" w14:textId="7218BD5F" w:rsidR="001A6428" w:rsidRDefault="00AE1C5C" w:rsidP="00FE3C7D">
      <w:pPr>
        <w:pStyle w:val="Spacing"/>
        <w:spacing w:line="720" w:lineRule="exact"/>
        <w:jc w:val="left"/>
      </w:pPr>
      <w:r>
        <w:tab/>
      </w:r>
      <w:r w:rsidRPr="00261222">
        <w:t>‘(Hear) this song, of mine, about dugong!’ [R2007-may14a]</w:t>
      </w:r>
    </w:p>
    <w:p w14:paraId="3A25CD10" w14:textId="77777777" w:rsidR="00AE1C5C" w:rsidRPr="00261222" w:rsidRDefault="00AE1C5C" w:rsidP="00FE3C7D">
      <w:pPr>
        <w:pStyle w:val="Spacing"/>
        <w:spacing w:line="720" w:lineRule="exact"/>
        <w:jc w:val="left"/>
      </w:pPr>
    </w:p>
    <w:p w14:paraId="779D83C5" w14:textId="4EFBCCBB" w:rsidR="00406B9C" w:rsidRDefault="00DB3077" w:rsidP="00FE3C7D">
      <w:pPr>
        <w:spacing w:line="720" w:lineRule="exact"/>
        <w:jc w:val="left"/>
      </w:pPr>
      <w:r>
        <w:t>Evidence</w:t>
      </w:r>
      <w:r w:rsidR="00A23C00">
        <w:t xml:space="preserve"> that µ</w:t>
      </w:r>
      <w:r w:rsidR="00A23C00" w:rsidRPr="00E72657">
        <w:rPr>
          <w:smallCaps/>
        </w:rPr>
        <w:t>loc</w:t>
      </w:r>
      <w:r w:rsidR="00A23C00">
        <w:t xml:space="preserve"> is not</w:t>
      </w:r>
      <w:r>
        <w:t xml:space="preserve"> a</w:t>
      </w:r>
      <w:r w:rsidR="00A23C00">
        <w:t xml:space="preserve"> reali</w:t>
      </w:r>
      <w:r>
        <w:t>zation of</w:t>
      </w:r>
      <w:r w:rsidR="00A23C00">
        <w:t xml:space="preserve"> </w:t>
      </w:r>
      <w:r w:rsidR="00A23C00">
        <w:rPr>
          <w:smallCaps/>
        </w:rPr>
        <w:t>case</w:t>
      </w:r>
      <w:r w:rsidR="00A23C00" w:rsidRPr="00261222">
        <w:rPr>
          <w:smallCaps/>
        </w:rPr>
        <w:t>:</w:t>
      </w:r>
      <w:r w:rsidR="00A23C00">
        <w:t>locative</w:t>
      </w:r>
      <w:r w:rsidR="00A23C00" w:rsidRPr="00261222">
        <w:t xml:space="preserve"> </w:t>
      </w:r>
      <w:r w:rsidR="00A23C00">
        <w:t xml:space="preserve">comes from examples such as </w:t>
      </w:r>
      <w:r w:rsidR="00563B94">
        <w:t>(</w:t>
      </w:r>
      <w:r w:rsidR="00563B94" w:rsidRPr="00563B94">
        <w:t>5.18).</w:t>
      </w:r>
    </w:p>
    <w:p w14:paraId="7A3C3966" w14:textId="77777777" w:rsidR="00406B9C" w:rsidRPr="00261222" w:rsidRDefault="00406B9C" w:rsidP="00406B9C">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403"/>
        <w:gridCol w:w="2168"/>
      </w:tblGrid>
      <w:tr w:rsidR="00406B9C" w:rsidRPr="00261222" w14:paraId="401CB04D" w14:textId="77777777" w:rsidTr="00406B9C">
        <w:tc>
          <w:tcPr>
            <w:tcW w:w="0" w:type="auto"/>
          </w:tcPr>
          <w:p w14:paraId="7372FF9A" w14:textId="7C3B5D1A" w:rsidR="00406B9C" w:rsidRPr="008F5F3D" w:rsidRDefault="006A26B9" w:rsidP="00406B9C">
            <w:pPr>
              <w:pStyle w:val="NormalforTables"/>
              <w:spacing w:line="720" w:lineRule="exact"/>
              <w:rPr>
                <w:rFonts w:cs="Monaco"/>
                <w:i/>
              </w:rPr>
            </w:pPr>
            <w:r w:rsidRPr="006A26B9">
              <w:lastRenderedPageBreak/>
              <w:t>(5.18)</w:t>
            </w:r>
          </w:p>
        </w:tc>
        <w:tc>
          <w:tcPr>
            <w:tcW w:w="1403" w:type="dxa"/>
          </w:tcPr>
          <w:p w14:paraId="1DC4B966" w14:textId="77777777" w:rsidR="00406B9C" w:rsidRPr="00C238D5" w:rsidRDefault="00406B9C" w:rsidP="00406B9C">
            <w:pPr>
              <w:pStyle w:val="NormalforTables"/>
              <w:spacing w:line="720" w:lineRule="exact"/>
              <w:rPr>
                <w:i/>
              </w:rPr>
            </w:pPr>
            <w:r w:rsidRPr="00261222">
              <w:rPr>
                <w:i/>
              </w:rPr>
              <w:t>Ngada</w:t>
            </w:r>
          </w:p>
        </w:tc>
        <w:tc>
          <w:tcPr>
            <w:tcW w:w="0" w:type="auto"/>
          </w:tcPr>
          <w:p w14:paraId="1F093AAD" w14:textId="77777777" w:rsidR="00406B9C" w:rsidRPr="008F5F3D" w:rsidRDefault="00406B9C" w:rsidP="00406B9C">
            <w:pPr>
              <w:pStyle w:val="NormalforTables"/>
              <w:spacing w:line="720" w:lineRule="exact"/>
              <w:rPr>
                <w:rFonts w:cs="Monaco"/>
                <w:i/>
              </w:rPr>
            </w:pPr>
            <w:r w:rsidRPr="00261222">
              <w:rPr>
                <w:rFonts w:cs="Monaco"/>
                <w:i/>
              </w:rPr>
              <w:t>rarungki!</w:t>
            </w:r>
          </w:p>
        </w:tc>
      </w:tr>
      <w:tr w:rsidR="00406B9C" w:rsidRPr="00C238D5" w14:paraId="0C6A9280" w14:textId="77777777" w:rsidTr="00406B9C">
        <w:tc>
          <w:tcPr>
            <w:tcW w:w="0" w:type="auto"/>
          </w:tcPr>
          <w:p w14:paraId="27A44F51" w14:textId="77777777" w:rsidR="00406B9C" w:rsidRPr="00C238D5" w:rsidRDefault="00406B9C" w:rsidP="00406B9C">
            <w:pPr>
              <w:pStyle w:val="NormalforTables"/>
              <w:spacing w:line="720" w:lineRule="exact"/>
              <w:rPr>
                <w:rFonts w:ascii="Doulos SIL" w:hAnsi="Doulos SIL"/>
                <w:lang w:val="en-US"/>
              </w:rPr>
            </w:pPr>
          </w:p>
        </w:tc>
        <w:tc>
          <w:tcPr>
            <w:tcW w:w="1403" w:type="dxa"/>
          </w:tcPr>
          <w:p w14:paraId="6583ABFE" w14:textId="77777777" w:rsidR="00406B9C" w:rsidRPr="00C238D5" w:rsidRDefault="00406B9C" w:rsidP="00406B9C">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076A19C0" w14:textId="77777777" w:rsidR="00406B9C" w:rsidRPr="00C238D5" w:rsidRDefault="00406B9C" w:rsidP="00406B9C">
            <w:pPr>
              <w:pStyle w:val="NormalforTables"/>
              <w:spacing w:line="720" w:lineRule="exact"/>
              <w:rPr>
                <w:rFonts w:ascii="Doulos SIL" w:hAnsi="Doulos SIL"/>
                <w:lang w:val="en-US"/>
              </w:rPr>
            </w:pPr>
            <w:r w:rsidRPr="00CE4D98">
              <w:rPr>
                <w:rFonts w:ascii="Doulos SIL" w:hAnsi="Doulos SIL"/>
                <w:noProof/>
                <w:lang w:val="en-US"/>
              </w:rPr>
              <w:t>ɻa-ɻuŋ</w:t>
            </w:r>
            <w:r w:rsidRPr="00261222">
              <w:rPr>
                <w:noProof/>
                <w:lang w:val="en-US"/>
              </w:rPr>
              <w:t>+</w:t>
            </w:r>
            <w:r w:rsidRPr="00CE4D98">
              <w:rPr>
                <w:rFonts w:ascii="Doulos SIL" w:hAnsi="Doulos SIL"/>
                <w:noProof/>
                <w:lang w:val="en-US"/>
              </w:rPr>
              <w:t>ki-a</w:t>
            </w:r>
          </w:p>
        </w:tc>
      </w:tr>
      <w:tr w:rsidR="00406B9C" w:rsidRPr="009B1806" w14:paraId="70A175D2" w14:textId="77777777" w:rsidTr="00406B9C">
        <w:tc>
          <w:tcPr>
            <w:tcW w:w="0" w:type="auto"/>
          </w:tcPr>
          <w:p w14:paraId="6F82F15E" w14:textId="77777777" w:rsidR="00406B9C" w:rsidRPr="009B1806" w:rsidRDefault="00406B9C" w:rsidP="00406B9C">
            <w:pPr>
              <w:pStyle w:val="NormalforTables"/>
              <w:spacing w:line="720" w:lineRule="exact"/>
            </w:pPr>
          </w:p>
        </w:tc>
        <w:tc>
          <w:tcPr>
            <w:tcW w:w="1403" w:type="dxa"/>
          </w:tcPr>
          <w:p w14:paraId="0D729E2F" w14:textId="77777777" w:rsidR="00406B9C" w:rsidRPr="009B1806" w:rsidRDefault="00406B9C" w:rsidP="00406B9C">
            <w:pPr>
              <w:pStyle w:val="NormalforTables"/>
              <w:spacing w:line="720" w:lineRule="exact"/>
            </w:pPr>
            <w:r w:rsidRPr="00261222">
              <w:t>1sg</w:t>
            </w:r>
            <w:r w:rsidRPr="00261222">
              <w:rPr>
                <w:smallCaps/>
              </w:rPr>
              <w:t>-t</w:t>
            </w:r>
          </w:p>
        </w:tc>
        <w:tc>
          <w:tcPr>
            <w:tcW w:w="0" w:type="auto"/>
          </w:tcPr>
          <w:p w14:paraId="012B2E72" w14:textId="750468D1" w:rsidR="00406B9C" w:rsidRPr="009B1806" w:rsidRDefault="00406B9C" w:rsidP="00406B9C">
            <w:pPr>
              <w:pStyle w:val="NormalforTables"/>
              <w:spacing w:line="720" w:lineRule="exact"/>
            </w:pPr>
            <w:r w:rsidRPr="00261222">
              <w:t>south-µ</w:t>
            </w:r>
            <w:r w:rsidRPr="00261222">
              <w:rPr>
                <w:smallCaps/>
              </w:rPr>
              <w:t>all</w:t>
            </w:r>
            <w:r w:rsidR="00D42DB5">
              <w:rPr>
                <w:smallCaps/>
              </w:rPr>
              <w:t>c</w:t>
            </w:r>
            <w:r w:rsidRPr="00261222">
              <w:t>-µ</w:t>
            </w:r>
            <w:r w:rsidRPr="00261222">
              <w:rPr>
                <w:smallCaps/>
              </w:rPr>
              <w:t>loc-t</w:t>
            </w:r>
          </w:p>
        </w:tc>
      </w:tr>
      <w:tr w:rsidR="00406B9C" w:rsidRPr="009B1806" w14:paraId="5F59D41D" w14:textId="77777777" w:rsidTr="00406B9C">
        <w:tc>
          <w:tcPr>
            <w:tcW w:w="0" w:type="auto"/>
          </w:tcPr>
          <w:p w14:paraId="7D31F225" w14:textId="77777777" w:rsidR="00406B9C" w:rsidRPr="009B1806" w:rsidRDefault="00406B9C" w:rsidP="00406B9C">
            <w:pPr>
              <w:pStyle w:val="NormalforTables"/>
              <w:spacing w:line="720" w:lineRule="exact"/>
            </w:pPr>
          </w:p>
        </w:tc>
        <w:tc>
          <w:tcPr>
            <w:tcW w:w="1403" w:type="dxa"/>
          </w:tcPr>
          <w:p w14:paraId="002380BD" w14:textId="77777777" w:rsidR="00406B9C" w:rsidRPr="009B1806" w:rsidRDefault="00406B9C" w:rsidP="00406B9C">
            <w:pPr>
              <w:pStyle w:val="NormalforTables"/>
              <w:spacing w:line="720" w:lineRule="exact"/>
            </w:pPr>
            <w:r w:rsidRPr="00261222">
              <w:t>1sg(</w:t>
            </w:r>
            <w:r w:rsidRPr="00261222">
              <w:rPr>
                <w:smallCaps/>
              </w:rPr>
              <w:t>cmp)</w:t>
            </w:r>
          </w:p>
        </w:tc>
        <w:tc>
          <w:tcPr>
            <w:tcW w:w="0" w:type="auto"/>
          </w:tcPr>
          <w:p w14:paraId="6D0E798C" w14:textId="2260C222" w:rsidR="00406B9C" w:rsidRPr="009B1806" w:rsidRDefault="00406B9C" w:rsidP="00406B9C">
            <w:pPr>
              <w:pStyle w:val="NormalforTables"/>
              <w:spacing w:line="720" w:lineRule="exact"/>
            </w:pPr>
            <w:r w:rsidRPr="00261222">
              <w:t>south-</w:t>
            </w:r>
            <w:r w:rsidRPr="00261222">
              <w:rPr>
                <w:smallCaps/>
              </w:rPr>
              <w:t>all</w:t>
            </w:r>
            <w:r w:rsidR="00D42DB5">
              <w:rPr>
                <w:smallCaps/>
              </w:rPr>
              <w:t>c</w:t>
            </w:r>
            <w:r w:rsidRPr="00261222">
              <w:rPr>
                <w:smallCaps/>
              </w:rPr>
              <w:t>-cmp</w:t>
            </w:r>
          </w:p>
        </w:tc>
      </w:tr>
    </w:tbl>
    <w:p w14:paraId="142B461D" w14:textId="77777777" w:rsidR="00406B9C" w:rsidRDefault="00406B9C" w:rsidP="00406B9C">
      <w:pPr>
        <w:pStyle w:val="Spacing"/>
        <w:spacing w:line="720" w:lineRule="exact"/>
        <w:ind w:left="720"/>
        <w:jc w:val="left"/>
      </w:pPr>
      <w:r w:rsidRPr="00261222">
        <w:rPr>
          <w:rFonts w:cs="Times-Roman"/>
        </w:rPr>
        <w:t>A man has returned to Bentinck Island (the ‘south’ island) for the first time in decades:</w:t>
      </w:r>
      <w:r w:rsidRPr="00261222">
        <w:rPr>
          <w:rFonts w:cs="Helvetica"/>
        </w:rPr>
        <w:t xml:space="preserve"> </w:t>
      </w:r>
      <w:r w:rsidRPr="00261222">
        <w:rPr>
          <w:rFonts w:cs="Times-Roman"/>
        </w:rPr>
        <w:t xml:space="preserve"> ‘(Look at) me in the south!’ </w:t>
      </w:r>
      <w:r w:rsidRPr="00261222">
        <w:t>[R2005-jul05b]</w:t>
      </w:r>
    </w:p>
    <w:p w14:paraId="374B0AF1" w14:textId="77777777" w:rsidR="00406B9C" w:rsidRDefault="00406B9C" w:rsidP="00FE3C7D">
      <w:pPr>
        <w:spacing w:line="720" w:lineRule="exact"/>
        <w:jc w:val="left"/>
      </w:pPr>
    </w:p>
    <w:p w14:paraId="2D431A92" w14:textId="4E7AA906" w:rsidR="00A23C00" w:rsidRDefault="0070534C" w:rsidP="00DC5121">
      <w:pPr>
        <w:spacing w:line="720" w:lineRule="exact"/>
        <w:jc w:val="left"/>
      </w:pPr>
      <w:r>
        <w:t xml:space="preserve">If </w:t>
      </w:r>
      <w:r w:rsidR="00DC5121">
        <w:t xml:space="preserve">it </w:t>
      </w:r>
      <w:r>
        <w:t xml:space="preserve">were associated with </w:t>
      </w:r>
      <w:r w:rsidRPr="00DB3077">
        <w:rPr>
          <w:smallCaps/>
        </w:rPr>
        <w:t>case</w:t>
      </w:r>
      <w:r>
        <w:rPr>
          <w:smallCaps/>
        </w:rPr>
        <w:t>:</w:t>
      </w:r>
      <w:r w:rsidRPr="00DB3077">
        <w:t>locative</w:t>
      </w:r>
      <w:r>
        <w:t xml:space="preserve"> (or with </w:t>
      </w:r>
      <w:r w:rsidRPr="0000778C">
        <w:rPr>
          <w:smallCaps/>
        </w:rPr>
        <w:t>tama</w:t>
      </w:r>
      <w:r>
        <w:t>:instantiated</w:t>
      </w:r>
      <w:r w:rsidR="00DC5121">
        <w:t xml:space="preserve"> for that matter</w:t>
      </w:r>
      <w:r>
        <w:t>) t</w:t>
      </w:r>
      <w:r w:rsidR="00DB3077">
        <w:t xml:space="preserve">he first singluar pronoun </w:t>
      </w:r>
      <w:r w:rsidR="00563B94">
        <w:t>in (5.1</w:t>
      </w:r>
      <w:r w:rsidR="00563B94" w:rsidRPr="00563B94">
        <w:t xml:space="preserve">8) ought </w:t>
      </w:r>
      <w:r w:rsidR="00DB3077">
        <w:t>to</w:t>
      </w:r>
      <w:r w:rsidR="00AE6E6E">
        <w:t xml:space="preserve"> have</w:t>
      </w:r>
      <w:r w:rsidR="00DB3077">
        <w:t xml:space="preserve"> appear</w:t>
      </w:r>
      <w:r w:rsidR="00AE6E6E">
        <w:t>ed</w:t>
      </w:r>
      <w:r w:rsidR="00DB3077">
        <w:t xml:space="preserve"> as </w:t>
      </w:r>
      <w:r w:rsidR="00DB3077">
        <w:rPr>
          <w:i/>
        </w:rPr>
        <w:t>ngijinji</w:t>
      </w:r>
      <w:r w:rsidR="00DB3077" w:rsidRPr="00DB3077">
        <w:t>,</w:t>
      </w:r>
      <w:r w:rsidR="00DB3077">
        <w:t xml:space="preserve"> a possessive pronominal stem followed by µ</w:t>
      </w:r>
      <w:r w:rsidR="00DB3077" w:rsidRPr="00A23C00">
        <w:rPr>
          <w:smallCaps/>
        </w:rPr>
        <w:t>loc</w:t>
      </w:r>
      <w:r w:rsidR="00DB3077">
        <w:rPr>
          <w:smallCaps/>
        </w:rPr>
        <w:t>,</w:t>
      </w:r>
      <w:r>
        <w:t xml:space="preserve"> which it does not. Instead</w:t>
      </w:r>
      <w:r w:rsidR="00DB3077">
        <w:t xml:space="preserve"> it appears as the plain pronoun </w:t>
      </w:r>
      <w:r w:rsidR="00AE6E6E">
        <w:t>which</w:t>
      </w:r>
      <w:r w:rsidR="00DB3077">
        <w:t xml:space="preserve"> is expected</w:t>
      </w:r>
      <w:r w:rsidR="00AE6E6E">
        <w:t xml:space="preserve"> </w:t>
      </w:r>
      <w:r w:rsidR="00DB3077">
        <w:t>in association with +</w:t>
      </w:r>
      <w:r w:rsidR="00DB3077" w:rsidRPr="00DB3077">
        <w:rPr>
          <w:smallCaps/>
        </w:rPr>
        <w:t>comp</w:t>
      </w:r>
      <w:r w:rsidR="00AE6E6E">
        <w:t xml:space="preserve"> </w:t>
      </w:r>
      <w:r>
        <w:t>(since</w:t>
      </w:r>
      <w:r w:rsidR="00DB3077">
        <w:t xml:space="preserve"> pronouns do not inflect overtly for +</w:t>
      </w:r>
      <w:r w:rsidR="00DB3077" w:rsidRPr="00DB3077">
        <w:rPr>
          <w:smallCaps/>
        </w:rPr>
        <w:t>comp</w:t>
      </w:r>
      <w:r>
        <w:rPr>
          <w:smallCaps/>
        </w:rPr>
        <w:t>, §</w:t>
      </w:r>
      <w:r w:rsidR="007601C0">
        <w:rPr>
          <w:smallCaps/>
        </w:rPr>
        <w:t>5.1.1</w:t>
      </w:r>
      <w:r>
        <w:rPr>
          <w:smallCaps/>
        </w:rPr>
        <w:t>)</w:t>
      </w:r>
      <w:r w:rsidR="00DB3077">
        <w:t xml:space="preserve">. </w:t>
      </w:r>
      <w:r>
        <w:t>Meanwhile c</w:t>
      </w:r>
      <w:r w:rsidR="00DB3077">
        <w:t>ompass</w:t>
      </w:r>
      <w:r w:rsidR="00EF1D57">
        <w:t>-direction</w:t>
      </w:r>
      <w:r w:rsidR="00DB3077">
        <w:t xml:space="preserve"> allative stems such as </w:t>
      </w:r>
      <w:r w:rsidR="00DB3077">
        <w:rPr>
          <w:i/>
        </w:rPr>
        <w:t xml:space="preserve">rarung- </w:t>
      </w:r>
      <w:r w:rsidR="00DB3077">
        <w:t xml:space="preserve">do not inflect for </w:t>
      </w:r>
      <w:r w:rsidR="00DB3077" w:rsidRPr="00DB3077">
        <w:rPr>
          <w:smallCaps/>
        </w:rPr>
        <w:t>case</w:t>
      </w:r>
      <w:r w:rsidR="00DB3077">
        <w:t>:locative</w:t>
      </w:r>
      <w:r w:rsidR="0000778C">
        <w:t xml:space="preserve"> or </w:t>
      </w:r>
      <w:r w:rsidR="0000778C" w:rsidRPr="0000778C">
        <w:rPr>
          <w:smallCaps/>
        </w:rPr>
        <w:t>tama</w:t>
      </w:r>
      <w:r w:rsidR="0000778C">
        <w:t>:instantiated</w:t>
      </w:r>
      <w:r>
        <w:rPr>
          <w:rStyle w:val="FootnoteReference"/>
        </w:rPr>
        <w:t xml:space="preserve"> </w:t>
      </w:r>
      <w:r>
        <w:rPr>
          <w:lang w:val="en-US"/>
        </w:rPr>
        <w:t xml:space="preserve">(cf </w:t>
      </w:r>
      <w:r w:rsidRPr="00261222">
        <w:t>§</w:t>
      </w:r>
      <w:r w:rsidR="007601C0">
        <w:t>5.6.2</w:t>
      </w:r>
      <w:r w:rsidRPr="00261222">
        <w:t xml:space="preserve">; </w:t>
      </w:r>
      <w:r w:rsidR="00C63F23">
        <w:t>Appendix B</w:t>
      </w:r>
      <w:r w:rsidRPr="00261222">
        <w:t>, §</w:t>
      </w:r>
      <w:r w:rsidR="007601C0">
        <w:t>B.4.4</w:t>
      </w:r>
      <w:r>
        <w:t>)</w:t>
      </w:r>
      <w:r w:rsidR="00DB3077">
        <w:t xml:space="preserve"> but </w:t>
      </w:r>
      <w:r w:rsidR="003F1466">
        <w:t>are expected</w:t>
      </w:r>
      <w:r w:rsidR="00DB3077">
        <w:t xml:space="preserve"> to inflect for +</w:t>
      </w:r>
      <w:r w:rsidR="00DB3077">
        <w:rPr>
          <w:smallCaps/>
        </w:rPr>
        <w:t>c</w:t>
      </w:r>
      <w:r w:rsidR="00DB3077" w:rsidRPr="00DB3077">
        <w:rPr>
          <w:smallCaps/>
        </w:rPr>
        <w:t>omp</w:t>
      </w:r>
      <w:r w:rsidR="00DB3077">
        <w:t xml:space="preserve">, as </w:t>
      </w:r>
      <w:r w:rsidR="00EF1D57">
        <w:t xml:space="preserve">the stem </w:t>
      </w:r>
      <w:r w:rsidR="00563B94">
        <w:t>does in (</w:t>
      </w:r>
      <w:r w:rsidR="00563B94" w:rsidRPr="00563B94">
        <w:t>5.18). Thus the infle</w:t>
      </w:r>
      <w:r w:rsidR="00563B94">
        <w:t>ction of both words in (5.18</w:t>
      </w:r>
      <w:r w:rsidR="00563B94" w:rsidRPr="00563B94">
        <w:t>) has been</w:t>
      </w:r>
      <w:r w:rsidR="00DC5121">
        <w:t xml:space="preserve"> shown to be</w:t>
      </w:r>
      <w:r w:rsidR="00DB3077">
        <w:t xml:space="preserve"> </w:t>
      </w:r>
      <w:r w:rsidR="003F1466">
        <w:t>inconsistent with an an</w:t>
      </w:r>
      <w:r w:rsidR="00DC5121">
        <w:t>a</w:t>
      </w:r>
      <w:r w:rsidR="003F1466">
        <w:t>lysis is terms of</w:t>
      </w:r>
      <w:r w:rsidR="0000778C">
        <w:t xml:space="preserve"> </w:t>
      </w:r>
      <w:r w:rsidR="0000778C" w:rsidRPr="00DB3077">
        <w:rPr>
          <w:smallCaps/>
        </w:rPr>
        <w:lastRenderedPageBreak/>
        <w:t>case</w:t>
      </w:r>
      <w:r w:rsidR="0000778C">
        <w:t xml:space="preserve">:locative or </w:t>
      </w:r>
      <w:r w:rsidR="0000778C" w:rsidRPr="0000778C">
        <w:rPr>
          <w:smallCaps/>
        </w:rPr>
        <w:t>tama</w:t>
      </w:r>
      <w:r w:rsidR="0000778C">
        <w:t>:instantiated</w:t>
      </w:r>
      <w:r w:rsidR="00DC5121">
        <w:t>,</w:t>
      </w:r>
      <w:r w:rsidR="003F1466">
        <w:t xml:space="preserve"> </w:t>
      </w:r>
      <w:r w:rsidR="00DC5121">
        <w:t>while</w:t>
      </w:r>
      <w:r w:rsidR="003F1466">
        <w:t xml:space="preserve"> </w:t>
      </w:r>
      <w:r w:rsidR="00DC5121">
        <w:t>an account</w:t>
      </w:r>
      <w:r w:rsidR="0000778C">
        <w:t xml:space="preserve"> in terms of +</w:t>
      </w:r>
      <w:r w:rsidR="0000778C" w:rsidRPr="0000778C">
        <w:rPr>
          <w:smallCaps/>
        </w:rPr>
        <w:t>comp</w:t>
      </w:r>
      <w:r w:rsidR="0000778C">
        <w:t xml:space="preserve"> </w:t>
      </w:r>
      <w:r w:rsidR="00DC5121">
        <w:t xml:space="preserve">is without problem. </w:t>
      </w:r>
      <w:r w:rsidR="00EF1D57">
        <w:t>Despite the lack of</w:t>
      </w:r>
      <w:r w:rsidR="0000778C">
        <w:t xml:space="preserve"> overt VP</w:t>
      </w:r>
      <w:r w:rsidR="00EF1D57">
        <w:t xml:space="preserve"> material</w:t>
      </w:r>
      <w:r w:rsidR="0000778C">
        <w:t xml:space="preserve"> in examples</w:t>
      </w:r>
      <w:r w:rsidR="0000778C" w:rsidRPr="0000778C">
        <w:t xml:space="preserve"> </w:t>
      </w:r>
      <w:r w:rsidR="0000778C">
        <w:t xml:space="preserve">such </w:t>
      </w:r>
      <w:r w:rsidR="00563B94">
        <w:t>as (5.1</w:t>
      </w:r>
      <w:r w:rsidR="00563B94" w:rsidRPr="00563B94">
        <w:t xml:space="preserve">5)–(5.18), </w:t>
      </w:r>
      <w:r w:rsidR="0000778C">
        <w:t>the inflection of their µ</w:t>
      </w:r>
      <w:r w:rsidR="0000778C" w:rsidRPr="00A23C00">
        <w:rPr>
          <w:smallCaps/>
        </w:rPr>
        <w:t>loc</w:t>
      </w:r>
      <w:r w:rsidR="0000778C">
        <w:rPr>
          <w:smallCaps/>
        </w:rPr>
        <w:t>-</w:t>
      </w:r>
      <w:r w:rsidR="0000778C" w:rsidRPr="0000778C">
        <w:t>marke</w:t>
      </w:r>
      <w:r w:rsidR="0000778C">
        <w:t xml:space="preserve">d DPs </w:t>
      </w:r>
      <w:r w:rsidR="00EF1D57">
        <w:t>exactly matches that</w:t>
      </w:r>
      <w:r w:rsidR="0000778C">
        <w:t xml:space="preserve"> </w:t>
      </w:r>
      <w:r w:rsidR="00EF1D57">
        <w:t xml:space="preserve">of </w:t>
      </w:r>
      <w:r w:rsidR="0000778C">
        <w:t>the focus DPs of §</w:t>
      </w:r>
      <w:r w:rsidR="007601C0">
        <w:t>5.1.3</w:t>
      </w:r>
      <w:r w:rsidR="0000778C">
        <w:t>, just as their semantic</w:t>
      </w:r>
      <w:r w:rsidR="00EF1D57">
        <w:t>s</w:t>
      </w:r>
      <w:r w:rsidR="0000778C">
        <w:t xml:space="preserve"> </w:t>
      </w:r>
      <w:r w:rsidR="00EF1D57">
        <w:t>matches</w:t>
      </w:r>
      <w:r w:rsidR="0000778C">
        <w:t xml:space="preserve">. </w:t>
      </w:r>
      <w:r w:rsidR="003F1466">
        <w:t>The appropriate analysis is therefore</w:t>
      </w:r>
      <w:r w:rsidR="000373AA">
        <w:t xml:space="preserve"> as</w:t>
      </w:r>
      <w:r w:rsidR="00406B9C">
        <w:t xml:space="preserve"> daughters of </w:t>
      </w:r>
      <w:r w:rsidR="000E42B7" w:rsidRPr="00261222">
        <w:t>S</w:t>
      </w:r>
      <w:r w:rsidR="000E42B7" w:rsidRPr="00261222">
        <w:sym w:font="Symbol" w:char="F0A2"/>
      </w:r>
      <w:r w:rsidR="000E42B7" w:rsidRPr="000E42B7">
        <w:rPr>
          <w:vertAlign w:val="subscript"/>
        </w:rPr>
        <w:t>β</w:t>
      </w:r>
      <w:r w:rsidR="00406B9C">
        <w:t xml:space="preserve"> which inherit and inflect for +</w:t>
      </w:r>
      <w:r w:rsidR="00406B9C" w:rsidRPr="00406B9C">
        <w:rPr>
          <w:smallCaps/>
        </w:rPr>
        <w:t>comp</w:t>
      </w:r>
      <w:r w:rsidR="00406B9C">
        <w:t xml:space="preserve">. </w:t>
      </w:r>
    </w:p>
    <w:p w14:paraId="02ED4692" w14:textId="77777777" w:rsidR="008075F6" w:rsidRPr="00406B9C" w:rsidRDefault="008075F6" w:rsidP="0000778C">
      <w:pPr>
        <w:spacing w:line="720" w:lineRule="exact"/>
        <w:ind w:firstLine="720"/>
        <w:jc w:val="left"/>
      </w:pPr>
    </w:p>
    <w:p w14:paraId="7DFCC202" w14:textId="0663F596" w:rsidR="006A26B9" w:rsidRDefault="006A26B9" w:rsidP="004D4290">
      <w:pPr>
        <w:spacing w:line="720" w:lineRule="exact"/>
        <w:jc w:val="left"/>
        <w:rPr>
          <w:b/>
          <w:szCs w:val="28"/>
        </w:rPr>
      </w:pPr>
      <w:r w:rsidRPr="006A26B9">
        <w:rPr>
          <w:b/>
          <w:szCs w:val="28"/>
        </w:rPr>
        <w:t>5.2</w:t>
      </w:r>
      <w:r w:rsidRPr="006A26B9">
        <w:rPr>
          <w:b/>
          <w:szCs w:val="28"/>
        </w:rPr>
        <w:tab/>
        <w:t xml:space="preserve">The attachment of </w:t>
      </w:r>
      <w:r w:rsidRPr="006A26B9">
        <w:rPr>
          <w:b/>
          <w:smallCaps/>
          <w:szCs w:val="28"/>
        </w:rPr>
        <w:t>tamt</w:t>
      </w:r>
      <w:r w:rsidRPr="006A26B9">
        <w:rPr>
          <w:b/>
          <w:szCs w:val="28"/>
        </w:rPr>
        <w:t xml:space="preserve"> and </w:t>
      </w:r>
      <w:r w:rsidRPr="006A26B9">
        <w:rPr>
          <w:b/>
          <w:smallCaps/>
          <w:szCs w:val="28"/>
        </w:rPr>
        <w:t>negation</w:t>
      </w:r>
    </w:p>
    <w:p w14:paraId="31B3AA7A" w14:textId="64ABD3BD" w:rsidR="00A960E0" w:rsidRPr="00A960E0" w:rsidRDefault="00A960E0" w:rsidP="004D4290">
      <w:pPr>
        <w:spacing w:line="720" w:lineRule="exact"/>
        <w:jc w:val="left"/>
      </w:pPr>
      <w:r>
        <w:t xml:space="preserve">For morphomic reasons the features </w:t>
      </w:r>
      <w:r w:rsidRPr="00A960E0">
        <w:rPr>
          <w:smallCaps/>
        </w:rPr>
        <w:t>tamt</w:t>
      </w:r>
      <w:r>
        <w:t xml:space="preserve"> and </w:t>
      </w:r>
      <w:r w:rsidRPr="00A960E0">
        <w:rPr>
          <w:smallCaps/>
        </w:rPr>
        <w:t>negation</w:t>
      </w:r>
      <w:r>
        <w:t xml:space="preserve"> are only overtly realized on verbs, adverbs</w:t>
      </w:r>
      <w:r w:rsidR="00DC5121">
        <w:t>,</w:t>
      </w:r>
      <w:r>
        <w:t xml:space="preserve"> DPs inflected with thematic </w:t>
      </w:r>
      <w:r w:rsidRPr="00A960E0">
        <w:rPr>
          <w:smallCaps/>
        </w:rPr>
        <w:t>case</w:t>
      </w:r>
      <w:r>
        <w:t xml:space="preserve"> values</w:t>
      </w:r>
      <w:r w:rsidR="00DC5121">
        <w:t>, and words in ‘incipient’ clauses (cf §</w:t>
      </w:r>
      <w:r w:rsidR="007601C0">
        <w:t>5.4.1</w:t>
      </w:r>
      <w:r w:rsidR="00DC5121">
        <w:t>)</w:t>
      </w:r>
      <w:r>
        <w:t xml:space="preserve">. In </w:t>
      </w:r>
      <w:r w:rsidR="000E42B7">
        <w:t xml:space="preserve">the </w:t>
      </w:r>
      <w:r w:rsidR="00DC5121">
        <w:t>sections which follow</w:t>
      </w:r>
      <w:r>
        <w:t xml:space="preserve"> I </w:t>
      </w:r>
      <w:r w:rsidR="000E42B7">
        <w:t xml:space="preserve">will </w:t>
      </w:r>
      <w:r>
        <w:t>present reasons to believe that all of these constituents sit below the lowest VP node, VP</w:t>
      </w:r>
      <w:r w:rsidRPr="00AB03C9">
        <w:rPr>
          <w:vertAlign w:val="subscript"/>
        </w:rPr>
        <w:t>α</w:t>
      </w:r>
      <w:r>
        <w:t xml:space="preserve">. One approach to the attachment site of </w:t>
      </w:r>
      <w:r w:rsidRPr="00A960E0">
        <w:rPr>
          <w:smallCaps/>
        </w:rPr>
        <w:t>tamt</w:t>
      </w:r>
      <w:r>
        <w:t xml:space="preserve"> and </w:t>
      </w:r>
      <w:r>
        <w:rPr>
          <w:smallCaps/>
        </w:rPr>
        <w:t>+neg</w:t>
      </w:r>
      <w:r>
        <w:t xml:space="preserve"> would therefore be to assume that they attach as low as possible, at VP</w:t>
      </w:r>
      <w:r w:rsidRPr="00AB03C9">
        <w:rPr>
          <w:vertAlign w:val="subscript"/>
        </w:rPr>
        <w:t>α</w:t>
      </w:r>
      <w:r>
        <w:t>, and percolate down from there. Proposing any higher attachment site would be vacuous insofa</w:t>
      </w:r>
      <w:r w:rsidR="00DD06D3">
        <w:t>r</w:t>
      </w:r>
      <w:r>
        <w:t xml:space="preserve"> as it would not change one’s predictions regarding which constituents</w:t>
      </w:r>
      <w:r w:rsidR="005E18BE">
        <w:t xml:space="preserve"> in the general case</w:t>
      </w:r>
      <w:r>
        <w:t xml:space="preserve"> should inflect for </w:t>
      </w:r>
      <w:r w:rsidRPr="00A960E0">
        <w:rPr>
          <w:smallCaps/>
        </w:rPr>
        <w:t>tamt</w:t>
      </w:r>
      <w:r>
        <w:t xml:space="preserve"> and </w:t>
      </w:r>
      <w:r>
        <w:rPr>
          <w:smallCaps/>
        </w:rPr>
        <w:t>+neg</w:t>
      </w:r>
      <w:r w:rsidRPr="00A960E0">
        <w:t xml:space="preserve">. </w:t>
      </w:r>
      <w:r w:rsidR="005E18BE">
        <w:t xml:space="preserve">Thus, where there is no evidence to the </w:t>
      </w:r>
      <w:r w:rsidR="005E18BE">
        <w:lastRenderedPageBreak/>
        <w:t xml:space="preserve">contrary, </w:t>
      </w:r>
      <w:r>
        <w:t xml:space="preserve">I will assume that </w:t>
      </w:r>
      <w:r w:rsidRPr="00A960E0">
        <w:rPr>
          <w:smallCaps/>
        </w:rPr>
        <w:t>tamt</w:t>
      </w:r>
      <w:r>
        <w:t xml:space="preserve"> values attach at VP</w:t>
      </w:r>
      <w:r w:rsidRPr="00AB03C9">
        <w:rPr>
          <w:vertAlign w:val="subscript"/>
        </w:rPr>
        <w:t>α</w:t>
      </w:r>
      <w:r>
        <w:t xml:space="preserve">. </w:t>
      </w:r>
      <w:r w:rsidR="005E18BE">
        <w:t xml:space="preserve">However for some values of </w:t>
      </w:r>
      <w:r w:rsidR="005E18BE" w:rsidRPr="00A960E0">
        <w:rPr>
          <w:smallCaps/>
        </w:rPr>
        <w:t>tamt</w:t>
      </w:r>
      <w:r w:rsidR="005E18BE">
        <w:rPr>
          <w:smallCaps/>
        </w:rPr>
        <w:t>,</w:t>
      </w:r>
      <w:r w:rsidR="005E18BE">
        <w:t xml:space="preserve"> and for +</w:t>
      </w:r>
      <w:r w:rsidR="005E18BE" w:rsidRPr="00A960E0">
        <w:rPr>
          <w:smallCaps/>
        </w:rPr>
        <w:t>neg</w:t>
      </w:r>
      <w:r w:rsidR="005E18BE">
        <w:rPr>
          <w:smallCaps/>
        </w:rPr>
        <w:t>,</w:t>
      </w:r>
      <w:r w:rsidR="00E244F2">
        <w:t xml:space="preserve"> a</w:t>
      </w:r>
      <w:r>
        <w:t xml:space="preserve"> second factor </w:t>
      </w:r>
      <w:r w:rsidR="005E18BE">
        <w:t xml:space="preserve">does </w:t>
      </w:r>
      <w:r>
        <w:t>comes into play.</w:t>
      </w:r>
    </w:p>
    <w:p w14:paraId="6BA1EF06" w14:textId="31AACC8A" w:rsidR="004D4290" w:rsidRDefault="00B36C4F" w:rsidP="00B36C4F">
      <w:pPr>
        <w:spacing w:line="720" w:lineRule="exact"/>
        <w:ind w:firstLine="720"/>
        <w:jc w:val="left"/>
      </w:pPr>
      <w:r>
        <w:t xml:space="preserve">As mentioned in chapter 4 each clause in Kayardild associates with one value of </w:t>
      </w:r>
      <w:r w:rsidRPr="00AB03C9">
        <w:rPr>
          <w:smallCaps/>
        </w:rPr>
        <w:t>tamt</w:t>
      </w:r>
      <w:r>
        <w:t xml:space="preserve">, one value of </w:t>
      </w:r>
      <w:r w:rsidRPr="00AB03C9">
        <w:rPr>
          <w:smallCaps/>
        </w:rPr>
        <w:t>tama</w:t>
      </w:r>
      <w:r>
        <w:rPr>
          <w:smallCaps/>
        </w:rPr>
        <w:t>,</w:t>
      </w:r>
      <w:r>
        <w:t xml:space="preserve"> and sometimes with +</w:t>
      </w:r>
      <w:r w:rsidRPr="00AB03C9">
        <w:rPr>
          <w:smallCaps/>
        </w:rPr>
        <w:t>neg</w:t>
      </w:r>
      <w:r>
        <w:t xml:space="preserve">. </w:t>
      </w:r>
      <w:r w:rsidR="008075F6">
        <w:t>In §</w:t>
      </w:r>
      <w:r w:rsidR="007601C0">
        <w:t>5.4</w:t>
      </w:r>
      <w:r w:rsidR="008075F6">
        <w:t xml:space="preserve"> </w:t>
      </w:r>
      <w:r w:rsidR="003F1466">
        <w:t>we will see</w:t>
      </w:r>
      <w:r w:rsidR="00BE4997">
        <w:t xml:space="preserve"> that</w:t>
      </w:r>
      <w:r w:rsidR="008075F6">
        <w:t xml:space="preserve"> </w:t>
      </w:r>
      <w:r w:rsidR="00BE4997">
        <w:t xml:space="preserve">Kayardild possesses </w:t>
      </w:r>
      <w:r w:rsidR="00E244F2">
        <w:t xml:space="preserve">a set of </w:t>
      </w:r>
      <w:r w:rsidR="004D4290">
        <w:t>embedded VP</w:t>
      </w:r>
      <w:r>
        <w:t xml:space="preserve"> clauses</w:t>
      </w:r>
      <w:r w:rsidR="00E244F2">
        <w:t>.</w:t>
      </w:r>
      <w:r>
        <w:t xml:space="preserve"> </w:t>
      </w:r>
      <w:r w:rsidR="00E244F2">
        <w:t>M</w:t>
      </w:r>
      <w:r>
        <w:t xml:space="preserve">any </w:t>
      </w:r>
      <w:r w:rsidR="00A960E0" w:rsidRPr="00A960E0">
        <w:rPr>
          <w:smallCaps/>
        </w:rPr>
        <w:t>tamt</w:t>
      </w:r>
      <w:r w:rsidR="00A960E0">
        <w:t xml:space="preserve"> values</w:t>
      </w:r>
      <w:r>
        <w:t xml:space="preserve"> and the feature +</w:t>
      </w:r>
      <w:r w:rsidRPr="00B36C4F">
        <w:rPr>
          <w:smallCaps/>
        </w:rPr>
        <w:t>neg</w:t>
      </w:r>
      <w:r w:rsidR="00A960E0">
        <w:t xml:space="preserve"> </w:t>
      </w:r>
      <w:r>
        <w:t xml:space="preserve">never associate </w:t>
      </w:r>
      <w:r w:rsidR="00E244F2">
        <w:t>with embedded VPs (</w:t>
      </w:r>
      <w:r w:rsidR="005E18BE">
        <w:t>see also</w:t>
      </w:r>
      <w:r w:rsidR="00E244F2">
        <w:t xml:space="preserve"> §</w:t>
      </w:r>
      <w:r w:rsidR="007601C0">
        <w:t>4.3.3</w:t>
      </w:r>
      <w:r w:rsidR="00E244F2">
        <w:t>), though they can associate with full clauses</w:t>
      </w:r>
      <w:r>
        <w:t xml:space="preserve">. The </w:t>
      </w:r>
      <w:r w:rsidR="00B4128F">
        <w:t>absence</w:t>
      </w:r>
      <w:r>
        <w:t xml:space="preserve"> of such features in association </w:t>
      </w:r>
      <w:r w:rsidR="00B4128F">
        <w:t xml:space="preserve">with </w:t>
      </w:r>
      <w:r>
        <w:t>embedded VP</w:t>
      </w:r>
      <w:r w:rsidR="00E244F2">
        <w:rPr>
          <w:vertAlign w:val="subscript"/>
        </w:rPr>
        <w:t xml:space="preserve"> </w:t>
      </w:r>
      <w:r>
        <w:t xml:space="preserve">constituents can be accounted for by </w:t>
      </w:r>
      <w:r w:rsidR="00B4128F">
        <w:t>supposing</w:t>
      </w:r>
      <w:r>
        <w:t xml:space="preserve"> that </w:t>
      </w:r>
      <w:r w:rsidR="00B4128F">
        <w:t>they</w:t>
      </w:r>
      <w:r>
        <w:t xml:space="preserve"> attach above </w:t>
      </w:r>
      <w:r w:rsidR="00B4128F">
        <w:t>the ma</w:t>
      </w:r>
      <w:r w:rsidR="00E244F2">
        <w:t>x</w:t>
      </w:r>
      <w:r w:rsidR="00B4128F">
        <w:t>i</w:t>
      </w:r>
      <w:r w:rsidR="00E244F2">
        <w:t xml:space="preserve">mal VP node, </w:t>
      </w:r>
      <w:r>
        <w:t>VP</w:t>
      </w:r>
      <w:r w:rsidRPr="004D4290">
        <w:rPr>
          <w:vertAlign w:val="subscript"/>
        </w:rPr>
        <w:t>ε</w:t>
      </w:r>
      <w:r>
        <w:t>, in which case only clausal constituents larger than VP</w:t>
      </w:r>
      <w:r w:rsidRPr="004D4290">
        <w:rPr>
          <w:vertAlign w:val="subscript"/>
        </w:rPr>
        <w:t>ε</w:t>
      </w:r>
      <w:r>
        <w:t xml:space="preserve"> can associate with them.</w:t>
      </w:r>
      <w:r>
        <w:rPr>
          <w:rStyle w:val="FootnoteReference"/>
        </w:rPr>
        <w:footnoteReference w:id="52"/>
      </w:r>
      <w:r>
        <w:t xml:space="preserve"> A list of </w:t>
      </w:r>
      <w:r w:rsidRPr="00183070">
        <w:rPr>
          <w:smallCaps/>
        </w:rPr>
        <w:t>tamt</w:t>
      </w:r>
      <w:r>
        <w:t xml:space="preserve"> features and +</w:t>
      </w:r>
      <w:r w:rsidRPr="00183070">
        <w:rPr>
          <w:smallCaps/>
        </w:rPr>
        <w:t>neg</w:t>
      </w:r>
      <w:r>
        <w:t>, and their association with clause types, is shown in</w:t>
      </w:r>
      <w:r w:rsidR="00AB03C9">
        <w:t xml:space="preserve"> Table 5.3.</w:t>
      </w:r>
    </w:p>
    <w:p w14:paraId="441215BE" w14:textId="77777777" w:rsidR="008075F6" w:rsidRDefault="008075F6" w:rsidP="008075F6">
      <w:pPr>
        <w:pStyle w:val="Spacing"/>
        <w:spacing w:line="720" w:lineRule="exact"/>
        <w:jc w:val="left"/>
      </w:pPr>
    </w:p>
    <w:p w14:paraId="04D8EBC6" w14:textId="359C3322" w:rsidR="008075F6" w:rsidRPr="00261222" w:rsidRDefault="008075F6" w:rsidP="008075F6">
      <w:pPr>
        <w:pStyle w:val="Spacing"/>
        <w:keepNext/>
        <w:spacing w:line="720" w:lineRule="exact"/>
        <w:jc w:val="left"/>
      </w:pPr>
      <w:r>
        <w:lastRenderedPageBreak/>
        <w:t xml:space="preserve">Table </w:t>
      </w:r>
      <w:r w:rsidR="006A26B9" w:rsidRPr="006A26B9">
        <w:t>5.3</w:t>
      </w:r>
      <w:r w:rsidRPr="00656EFB">
        <w:t xml:space="preserve"> </w:t>
      </w:r>
      <w:r>
        <w:rPr>
          <w:rFonts w:cs="Times-Roman"/>
          <w:iCs/>
        </w:rPr>
        <w:t>+</w:t>
      </w:r>
      <w:r w:rsidRPr="00EB484F">
        <w:rPr>
          <w:rFonts w:cs="Times-Roman"/>
          <w:iCs/>
          <w:smallCaps/>
        </w:rPr>
        <w:t>neg</w:t>
      </w:r>
      <w:r>
        <w:rPr>
          <w:rFonts w:cs="Times-Roman"/>
          <w:iCs/>
          <w:smallCaps/>
        </w:rPr>
        <w:t>,</w:t>
      </w:r>
      <w:r>
        <w:rPr>
          <w:rFonts w:cs="Times-Roman"/>
          <w:iCs/>
        </w:rPr>
        <w:t xml:space="preserve"> </w:t>
      </w:r>
      <w:r w:rsidRPr="00261222">
        <w:rPr>
          <w:rFonts w:cs="Times-Roman"/>
          <w:iCs/>
          <w:smallCaps/>
        </w:rPr>
        <w:t>tamt</w:t>
      </w:r>
      <w:r w:rsidRPr="00261222">
        <w:rPr>
          <w:rFonts w:cs="Times-Roman"/>
          <w:iCs/>
        </w:rPr>
        <w:t xml:space="preserve"> </w:t>
      </w:r>
      <w:r>
        <w:rPr>
          <w:rFonts w:cs="Times-Roman"/>
          <w:iCs/>
        </w:rPr>
        <w:t>values</w:t>
      </w:r>
      <w:r w:rsidR="00D52CC4">
        <w:rPr>
          <w:rFonts w:cs="Times-Roman"/>
          <w:iCs/>
        </w:rPr>
        <w:t>, associate</w:t>
      </w:r>
      <w:r w:rsidR="00074CE9">
        <w:rPr>
          <w:rFonts w:cs="Times-Roman"/>
          <w:iCs/>
        </w:rPr>
        <w:t>d</w:t>
      </w:r>
      <w:r w:rsidR="00D52CC4">
        <w:rPr>
          <w:rFonts w:cs="Times-Roman"/>
          <w:iCs/>
        </w:rPr>
        <w:t xml:space="preserve"> clause types</w:t>
      </w:r>
      <w:r w:rsidRPr="00261222">
        <w:rPr>
          <w:rFonts w:cs="Times-Roman"/>
          <w:iCs/>
        </w:rPr>
        <w:t xml:space="preserve"> </w:t>
      </w:r>
      <w:r>
        <w:rPr>
          <w:rFonts w:cs="Times-Roman"/>
          <w:iCs/>
        </w:rPr>
        <w:t>and</w:t>
      </w:r>
      <w:r w:rsidRPr="00261222">
        <w:rPr>
          <w:rFonts w:cs="Times-Roman"/>
          <w:iCs/>
        </w:rPr>
        <w:t xml:space="preserve"> </w:t>
      </w:r>
      <w:r w:rsidR="00D52CC4">
        <w:rPr>
          <w:rFonts w:cs="Times-Roman"/>
          <w:iCs/>
        </w:rPr>
        <w:t>attachment sites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2553"/>
        <w:gridCol w:w="4783"/>
        <w:gridCol w:w="1547"/>
      </w:tblGrid>
      <w:tr w:rsidR="00D52CC4" w:rsidRPr="00AB03C9" w14:paraId="35D67546" w14:textId="5C1320C0" w:rsidTr="00D52CC4">
        <w:tc>
          <w:tcPr>
            <w:tcW w:w="0" w:type="auto"/>
            <w:tcBorders>
              <w:top w:val="single" w:sz="4" w:space="0" w:color="auto"/>
              <w:bottom w:val="single" w:sz="4" w:space="0" w:color="auto"/>
            </w:tcBorders>
          </w:tcPr>
          <w:p w14:paraId="10D9C4ED" w14:textId="1E3CB8BC" w:rsidR="00D52CC4" w:rsidRPr="00AB03C9" w:rsidRDefault="00D52CC4" w:rsidP="00BE4997">
            <w:pPr>
              <w:pStyle w:val="NormalforTables"/>
              <w:spacing w:before="60" w:after="60" w:line="240" w:lineRule="auto"/>
            </w:pPr>
          </w:p>
        </w:tc>
        <w:tc>
          <w:tcPr>
            <w:tcW w:w="0" w:type="auto"/>
            <w:tcBorders>
              <w:top w:val="single" w:sz="4" w:space="0" w:color="auto"/>
              <w:bottom w:val="single" w:sz="4" w:space="0" w:color="auto"/>
            </w:tcBorders>
          </w:tcPr>
          <w:p w14:paraId="0D648235" w14:textId="67D591A1" w:rsidR="00D52CC4" w:rsidRPr="00AB03C9" w:rsidRDefault="00183070" w:rsidP="00BE4997">
            <w:pPr>
              <w:pStyle w:val="NormalforTables"/>
              <w:spacing w:before="60" w:after="60" w:line="240" w:lineRule="auto"/>
            </w:pPr>
            <w:r>
              <w:t>C</w:t>
            </w:r>
            <w:r w:rsidR="00D52CC4" w:rsidRPr="00AB03C9">
              <w:t>lause type</w:t>
            </w:r>
          </w:p>
        </w:tc>
        <w:tc>
          <w:tcPr>
            <w:tcW w:w="0" w:type="auto"/>
            <w:tcBorders>
              <w:top w:val="single" w:sz="4" w:space="0" w:color="auto"/>
              <w:bottom w:val="single" w:sz="4" w:space="0" w:color="auto"/>
            </w:tcBorders>
          </w:tcPr>
          <w:p w14:paraId="63E3D104" w14:textId="042851CE" w:rsidR="00D52CC4" w:rsidRPr="00AB03C9" w:rsidRDefault="00183070" w:rsidP="00BE4997">
            <w:pPr>
              <w:pStyle w:val="NormalforTables"/>
              <w:spacing w:before="60" w:after="60" w:line="240" w:lineRule="auto"/>
              <w:rPr>
                <w:noProof/>
                <w:lang w:val="en-US"/>
              </w:rPr>
            </w:pPr>
            <w:r>
              <w:rPr>
                <w:noProof/>
                <w:lang w:val="en-US"/>
              </w:rPr>
              <w:t>Permissible</w:t>
            </w:r>
            <w:r w:rsidR="00D52CC4">
              <w:rPr>
                <w:noProof/>
                <w:lang w:val="en-US"/>
              </w:rPr>
              <w:t xml:space="preserve"> associated features</w:t>
            </w:r>
          </w:p>
        </w:tc>
        <w:tc>
          <w:tcPr>
            <w:tcW w:w="0" w:type="auto"/>
            <w:tcBorders>
              <w:top w:val="single" w:sz="4" w:space="0" w:color="auto"/>
              <w:bottom w:val="single" w:sz="4" w:space="0" w:color="auto"/>
            </w:tcBorders>
          </w:tcPr>
          <w:p w14:paraId="64DC594A" w14:textId="134FB373" w:rsidR="00D52CC4" w:rsidRDefault="00D52CC4" w:rsidP="00BE4997">
            <w:pPr>
              <w:pStyle w:val="NormalforTables"/>
              <w:spacing w:before="60" w:after="60" w:line="240" w:lineRule="auto"/>
              <w:rPr>
                <w:noProof/>
                <w:lang w:val="en-US"/>
              </w:rPr>
            </w:pPr>
            <w:r>
              <w:rPr>
                <w:noProof/>
                <w:lang w:val="en-US"/>
              </w:rPr>
              <w:t>Attachment site</w:t>
            </w:r>
          </w:p>
        </w:tc>
      </w:tr>
      <w:tr w:rsidR="00D52CC4" w:rsidRPr="00AB03C9" w14:paraId="688075A4" w14:textId="745A492A" w:rsidTr="00D52CC4">
        <w:tc>
          <w:tcPr>
            <w:tcW w:w="0" w:type="auto"/>
            <w:tcBorders>
              <w:top w:val="single" w:sz="4" w:space="0" w:color="auto"/>
            </w:tcBorders>
          </w:tcPr>
          <w:p w14:paraId="2DBB40B1" w14:textId="7BDD2C05" w:rsidR="00D52CC4" w:rsidRPr="00AB03C9" w:rsidRDefault="00D52CC4" w:rsidP="00BE4997">
            <w:pPr>
              <w:pStyle w:val="NormalforTables"/>
              <w:spacing w:before="60" w:after="60" w:line="240" w:lineRule="auto"/>
            </w:pPr>
            <w:r>
              <w:t>a.</w:t>
            </w:r>
          </w:p>
        </w:tc>
        <w:tc>
          <w:tcPr>
            <w:tcW w:w="0" w:type="auto"/>
            <w:tcBorders>
              <w:top w:val="single" w:sz="4" w:space="0" w:color="auto"/>
            </w:tcBorders>
          </w:tcPr>
          <w:p w14:paraId="03AD8B3D" w14:textId="34819BDE" w:rsidR="00D52CC4" w:rsidRPr="00AB03C9" w:rsidRDefault="00D52CC4" w:rsidP="00BE4997">
            <w:pPr>
              <w:pStyle w:val="NormalforTables"/>
              <w:spacing w:before="60" w:after="60" w:line="240" w:lineRule="auto"/>
            </w:pPr>
            <w:r>
              <w:t>Main clauses, embedded S″, but not embedded VP</w:t>
            </w:r>
          </w:p>
        </w:tc>
        <w:tc>
          <w:tcPr>
            <w:tcW w:w="0" w:type="auto"/>
            <w:tcBorders>
              <w:top w:val="single" w:sz="4" w:space="0" w:color="auto"/>
            </w:tcBorders>
          </w:tcPr>
          <w:p w14:paraId="0EC19E91" w14:textId="77777777" w:rsidR="00D52CC4" w:rsidRPr="00AB03C9" w:rsidRDefault="00D52CC4" w:rsidP="00BE4997">
            <w:pPr>
              <w:pStyle w:val="NormalforTables"/>
              <w:spacing w:before="60" w:after="60" w:line="240" w:lineRule="auto"/>
              <w:rPr>
                <w:smallCaps/>
              </w:rPr>
            </w:pPr>
            <w:r w:rsidRPr="00AB03C9">
              <w:t>+</w:t>
            </w:r>
            <w:r w:rsidRPr="00AB03C9">
              <w:rPr>
                <w:smallCaps/>
              </w:rPr>
              <w:t>neg</w:t>
            </w:r>
          </w:p>
          <w:p w14:paraId="33C35AD5" w14:textId="570DE391" w:rsidR="00D52CC4" w:rsidRDefault="00D52CC4" w:rsidP="00BE4997">
            <w:pPr>
              <w:pStyle w:val="NormalforTables"/>
              <w:spacing w:before="60" w:after="60" w:line="240" w:lineRule="auto"/>
              <w:rPr>
                <w:noProof/>
                <w:lang w:val="en-US"/>
              </w:rPr>
            </w:pPr>
            <w:r w:rsidRPr="00AB03C9">
              <w:rPr>
                <w:smallCaps/>
              </w:rPr>
              <w:t>tamt:</w:t>
            </w:r>
            <w:r w:rsidRPr="00AB03C9">
              <w:t xml:space="preserve"> actual, </w:t>
            </w:r>
            <w:r w:rsidR="00B4128F" w:rsidRPr="00AB03C9">
              <w:t xml:space="preserve">apprehensive, </w:t>
            </w:r>
            <w:r w:rsidRPr="00AB03C9">
              <w:t>desiderative, hortative, immediate, imperative, past, potential, thematic precondition</w:t>
            </w:r>
          </w:p>
        </w:tc>
        <w:tc>
          <w:tcPr>
            <w:tcW w:w="0" w:type="auto"/>
            <w:tcBorders>
              <w:top w:val="single" w:sz="4" w:space="0" w:color="auto"/>
            </w:tcBorders>
          </w:tcPr>
          <w:p w14:paraId="46B5D5EE" w14:textId="3B2D0F0C" w:rsidR="00D52CC4" w:rsidRPr="00AB03C9" w:rsidRDefault="00D52CC4" w:rsidP="00BE4997">
            <w:pPr>
              <w:pStyle w:val="NormalforTables"/>
              <w:spacing w:before="60" w:after="60" w:line="240" w:lineRule="auto"/>
            </w:pPr>
            <w:r>
              <w:t>S</w:t>
            </w:r>
          </w:p>
        </w:tc>
      </w:tr>
      <w:tr w:rsidR="00D52CC4" w:rsidRPr="00AB03C9" w14:paraId="2071257C" w14:textId="48DCE719" w:rsidTr="00D52CC4">
        <w:tc>
          <w:tcPr>
            <w:tcW w:w="0" w:type="auto"/>
          </w:tcPr>
          <w:p w14:paraId="11867F77" w14:textId="54124735" w:rsidR="00D52CC4" w:rsidRPr="00AB03C9" w:rsidRDefault="00D52CC4" w:rsidP="00BE4997">
            <w:pPr>
              <w:pStyle w:val="NormalforTables"/>
              <w:spacing w:before="60" w:after="60" w:line="240" w:lineRule="auto"/>
            </w:pPr>
            <w:r>
              <w:t>b</w:t>
            </w:r>
            <w:r w:rsidRPr="00AB03C9">
              <w:t>.</w:t>
            </w:r>
          </w:p>
        </w:tc>
        <w:tc>
          <w:tcPr>
            <w:tcW w:w="0" w:type="auto"/>
          </w:tcPr>
          <w:p w14:paraId="6FD4A5EF" w14:textId="708E6D62" w:rsidR="00D52CC4" w:rsidRPr="00AB03C9" w:rsidRDefault="00D52CC4" w:rsidP="00BE4997">
            <w:pPr>
              <w:pStyle w:val="NormalforTables"/>
              <w:spacing w:before="60" w:after="60" w:line="240" w:lineRule="auto"/>
            </w:pPr>
            <w:r>
              <w:t>Main clauses, embedded S″, embedded</w:t>
            </w:r>
            <w:r w:rsidRPr="00AB03C9">
              <w:t xml:space="preserve"> VP</w:t>
            </w:r>
          </w:p>
        </w:tc>
        <w:tc>
          <w:tcPr>
            <w:tcW w:w="0" w:type="auto"/>
          </w:tcPr>
          <w:p w14:paraId="4BEEBA62" w14:textId="33BC3A1B" w:rsidR="00D52CC4" w:rsidRPr="00AB03C9" w:rsidRDefault="00D52CC4" w:rsidP="00B4128F">
            <w:pPr>
              <w:pStyle w:val="NormalforTables"/>
              <w:spacing w:before="60" w:after="60" w:line="240" w:lineRule="auto"/>
              <w:rPr>
                <w:smallCaps/>
              </w:rPr>
            </w:pPr>
            <w:r w:rsidRPr="00AB03C9">
              <w:rPr>
                <w:smallCaps/>
              </w:rPr>
              <w:t>tamt</w:t>
            </w:r>
            <w:r w:rsidRPr="00AB03C9">
              <w:t>:</w:t>
            </w:r>
            <w:r>
              <w:t xml:space="preserve"> </w:t>
            </w:r>
            <w:r w:rsidRPr="00AB03C9">
              <w:t>thematic ante</w:t>
            </w:r>
            <w:r w:rsidRPr="00AB03C9">
              <w:softHyphen/>
              <w:t>cedent, thematic directed, progressive, resultative, nonveridical</w:t>
            </w:r>
          </w:p>
        </w:tc>
        <w:tc>
          <w:tcPr>
            <w:tcW w:w="0" w:type="auto"/>
          </w:tcPr>
          <w:p w14:paraId="5D9A898A" w14:textId="634F6B2E" w:rsidR="00D52CC4" w:rsidRPr="00AB03C9" w:rsidRDefault="00183070" w:rsidP="00BE4997">
            <w:pPr>
              <w:pStyle w:val="NormalforTables"/>
              <w:spacing w:before="60" w:after="60" w:line="240" w:lineRule="auto"/>
              <w:rPr>
                <w:smallCaps/>
              </w:rPr>
            </w:pPr>
            <w:r>
              <w:t>VP</w:t>
            </w:r>
            <w:r w:rsidRPr="00AB03C9">
              <w:rPr>
                <w:vertAlign w:val="subscript"/>
              </w:rPr>
              <w:t>α</w:t>
            </w:r>
          </w:p>
        </w:tc>
      </w:tr>
      <w:tr w:rsidR="00D52CC4" w:rsidRPr="00AB03C9" w14:paraId="3FA3C622" w14:textId="0C9B5CB6" w:rsidTr="00D52CC4">
        <w:tc>
          <w:tcPr>
            <w:tcW w:w="0" w:type="auto"/>
            <w:tcBorders>
              <w:bottom w:val="single" w:sz="4" w:space="0" w:color="auto"/>
            </w:tcBorders>
          </w:tcPr>
          <w:p w14:paraId="7F5DCAB4" w14:textId="0026382C" w:rsidR="00D52CC4" w:rsidRPr="00AB03C9" w:rsidRDefault="00D52CC4" w:rsidP="00BE4997">
            <w:pPr>
              <w:pStyle w:val="NormalforTables"/>
              <w:spacing w:before="60" w:after="60" w:line="240" w:lineRule="auto"/>
            </w:pPr>
            <w:r>
              <w:t>c</w:t>
            </w:r>
            <w:r w:rsidRPr="00AB03C9">
              <w:t>.</w:t>
            </w:r>
          </w:p>
        </w:tc>
        <w:tc>
          <w:tcPr>
            <w:tcW w:w="0" w:type="auto"/>
            <w:tcBorders>
              <w:bottom w:val="single" w:sz="4" w:space="0" w:color="auto"/>
            </w:tcBorders>
          </w:tcPr>
          <w:p w14:paraId="4C365825" w14:textId="23074AFB" w:rsidR="00D52CC4" w:rsidRPr="00183070" w:rsidRDefault="00D52CC4" w:rsidP="00BE4997">
            <w:pPr>
              <w:pStyle w:val="NormalforTables"/>
              <w:spacing w:before="60" w:after="60" w:line="240" w:lineRule="auto"/>
            </w:pPr>
            <w:r>
              <w:t xml:space="preserve">Embedded </w:t>
            </w:r>
            <w:r w:rsidR="00183070" w:rsidRPr="00AB03C9">
              <w:t>VP</w:t>
            </w:r>
            <w:r w:rsidR="00183070">
              <w:t xml:space="preserve"> only</w:t>
            </w:r>
          </w:p>
        </w:tc>
        <w:tc>
          <w:tcPr>
            <w:tcW w:w="0" w:type="auto"/>
            <w:tcBorders>
              <w:bottom w:val="single" w:sz="4" w:space="0" w:color="auto"/>
            </w:tcBorders>
          </w:tcPr>
          <w:p w14:paraId="4BE5881E" w14:textId="0640004C" w:rsidR="00D52CC4" w:rsidRPr="00AB03C9" w:rsidRDefault="00D52CC4" w:rsidP="00183070">
            <w:pPr>
              <w:pStyle w:val="Spacing"/>
              <w:spacing w:line="240" w:lineRule="auto"/>
              <w:jc w:val="left"/>
            </w:pPr>
            <w:r w:rsidRPr="00AB03C9">
              <w:rPr>
                <w:smallCaps/>
              </w:rPr>
              <w:t>tamt</w:t>
            </w:r>
            <w:r w:rsidRPr="00AB03C9">
              <w:t xml:space="preserve">: </w:t>
            </w:r>
            <w:r w:rsidR="00183070" w:rsidRPr="00AB03C9">
              <w:t xml:space="preserve">thematic </w:t>
            </w:r>
            <w:r>
              <w:t>incipient, functional</w:t>
            </w:r>
          </w:p>
        </w:tc>
        <w:tc>
          <w:tcPr>
            <w:tcW w:w="0" w:type="auto"/>
            <w:tcBorders>
              <w:bottom w:val="single" w:sz="4" w:space="0" w:color="auto"/>
            </w:tcBorders>
          </w:tcPr>
          <w:p w14:paraId="3F4062F9" w14:textId="706D3DD5" w:rsidR="00D52CC4" w:rsidRPr="00AB03C9" w:rsidRDefault="00D52CC4" w:rsidP="00BE4997">
            <w:pPr>
              <w:pStyle w:val="Spacing"/>
              <w:spacing w:line="240" w:lineRule="auto"/>
              <w:jc w:val="left"/>
              <w:rPr>
                <w:smallCaps/>
              </w:rPr>
            </w:pPr>
            <w:r>
              <w:t>VP</w:t>
            </w:r>
            <w:r w:rsidRPr="00AB03C9">
              <w:rPr>
                <w:vertAlign w:val="subscript"/>
              </w:rPr>
              <w:t>α</w:t>
            </w:r>
          </w:p>
        </w:tc>
      </w:tr>
    </w:tbl>
    <w:p w14:paraId="08F4DB06" w14:textId="77777777" w:rsidR="008075F6" w:rsidRPr="00261222" w:rsidRDefault="008075F6" w:rsidP="008075F6">
      <w:pPr>
        <w:pStyle w:val="Spacing"/>
        <w:spacing w:line="720" w:lineRule="exact"/>
        <w:jc w:val="left"/>
      </w:pPr>
    </w:p>
    <w:p w14:paraId="5D5E51BF" w14:textId="3B0C658B" w:rsidR="00FD4876" w:rsidRDefault="00183070" w:rsidP="008075F6">
      <w:pPr>
        <w:spacing w:line="720" w:lineRule="exact"/>
        <w:jc w:val="left"/>
      </w:pPr>
      <w:r>
        <w:t>We have established that</w:t>
      </w:r>
      <w:r w:rsidR="00FD4876">
        <w:t xml:space="preserve"> the features in Table 5.3a </w:t>
      </w:r>
      <w:r>
        <w:t>attach above VP</w:t>
      </w:r>
      <w:r w:rsidRPr="004D4290">
        <w:rPr>
          <w:vertAlign w:val="subscript"/>
        </w:rPr>
        <w:t>ε</w:t>
      </w:r>
      <w:r>
        <w:t xml:space="preserve">, but not yet precisely where. In terms of their linear order of morphological realization, each of the features in Table 5.3a </w:t>
      </w:r>
      <w:r w:rsidR="00FD4876">
        <w:t>is realized close</w:t>
      </w:r>
      <w:r w:rsidR="00FF1519">
        <w:t>r to</w:t>
      </w:r>
      <w:r w:rsidR="00BE4997">
        <w:t xml:space="preserve"> the stem tha</w:t>
      </w:r>
      <w:r w:rsidR="00FD4876">
        <w:t>n +</w:t>
      </w:r>
      <w:r w:rsidR="00FD4876" w:rsidRPr="00FD4876">
        <w:rPr>
          <w:smallCaps/>
        </w:rPr>
        <w:t>sej</w:t>
      </w:r>
      <w:r w:rsidR="00D52CC4">
        <w:t xml:space="preserve"> </w:t>
      </w:r>
      <w:r>
        <w:t>and +</w:t>
      </w:r>
      <w:r w:rsidRPr="00183070">
        <w:rPr>
          <w:smallCaps/>
        </w:rPr>
        <w:t>comp</w:t>
      </w:r>
      <w:r>
        <w:t>. This</w:t>
      </w:r>
      <w:r w:rsidR="00D52CC4">
        <w:t xml:space="preserve"> </w:t>
      </w:r>
      <w:r w:rsidR="00FD4876">
        <w:t>suggest</w:t>
      </w:r>
      <w:r w:rsidR="00FF1519">
        <w:t>s</w:t>
      </w:r>
      <w:r w:rsidR="00FD4876">
        <w:t xml:space="preserve"> that their node of attachment </w:t>
      </w:r>
      <w:r w:rsidR="00FF1519">
        <w:t xml:space="preserve">is </w:t>
      </w:r>
      <w:r w:rsidR="00D87784">
        <w:t>lower (or at least no higher)</w:t>
      </w:r>
      <w:r w:rsidR="00FD4876">
        <w:t xml:space="preserve"> than the node</w:t>
      </w:r>
      <w:r>
        <w:t>s</w:t>
      </w:r>
      <w:r w:rsidR="00FD4876">
        <w:t xml:space="preserve"> to which </w:t>
      </w:r>
      <w:r>
        <w:t>+</w:t>
      </w:r>
      <w:r w:rsidRPr="00FD4876">
        <w:rPr>
          <w:smallCaps/>
        </w:rPr>
        <w:t>sej</w:t>
      </w:r>
      <w:r>
        <w:t xml:space="preserve"> and +</w:t>
      </w:r>
      <w:r w:rsidRPr="00183070">
        <w:rPr>
          <w:smallCaps/>
        </w:rPr>
        <w:t>comp</w:t>
      </w:r>
      <w:r>
        <w:t xml:space="preserve"> attach</w:t>
      </w:r>
      <w:r w:rsidR="00B4128F">
        <w:t xml:space="preserve"> (§</w:t>
      </w:r>
      <w:r w:rsidR="007601C0">
        <w:t>4.5.6</w:t>
      </w:r>
      <w:r w:rsidR="00B4128F">
        <w:t>)</w:t>
      </w:r>
      <w:r w:rsidR="00FF1519">
        <w:t xml:space="preserve">. </w:t>
      </w:r>
      <w:r w:rsidR="00BC41E0">
        <w:t>I will therefore assume</w:t>
      </w:r>
      <w:r>
        <w:t xml:space="preserve"> that</w:t>
      </w:r>
      <w:r w:rsidR="00FF1519">
        <w:t xml:space="preserve"> the feature values in Table 5.3a</w:t>
      </w:r>
      <w:r>
        <w:t xml:space="preserve"> attach at S.</w:t>
      </w:r>
      <w:r w:rsidR="00D87784">
        <w:rPr>
          <w:rStyle w:val="FootnoteReference"/>
        </w:rPr>
        <w:footnoteReference w:id="53"/>
      </w:r>
    </w:p>
    <w:p w14:paraId="3CCAB7C3" w14:textId="77777777" w:rsidR="001A6428" w:rsidRPr="00261222" w:rsidRDefault="001A6428" w:rsidP="00FE3C7D">
      <w:pPr>
        <w:spacing w:line="720" w:lineRule="exact"/>
        <w:jc w:val="left"/>
      </w:pPr>
    </w:p>
    <w:p w14:paraId="30A755C4" w14:textId="77777777" w:rsidR="006A26B9" w:rsidRDefault="006A26B9" w:rsidP="006146C1">
      <w:pPr>
        <w:spacing w:line="720" w:lineRule="exact"/>
        <w:jc w:val="left"/>
        <w:rPr>
          <w:b/>
          <w:szCs w:val="28"/>
        </w:rPr>
      </w:pPr>
      <w:bookmarkStart w:id="70" w:name="_Ref98134222"/>
      <w:r w:rsidRPr="006A26B9">
        <w:rPr>
          <w:b/>
          <w:szCs w:val="28"/>
        </w:rPr>
        <w:t>5.3</w:t>
      </w:r>
      <w:r w:rsidRPr="006A26B9">
        <w:rPr>
          <w:b/>
          <w:szCs w:val="28"/>
        </w:rPr>
        <w:tab/>
        <w:t>Embedded S″</w:t>
      </w:r>
    </w:p>
    <w:p w14:paraId="267CB115" w14:textId="1E9219AB" w:rsidR="001A6428" w:rsidRPr="00261222" w:rsidRDefault="001A6428" w:rsidP="006146C1">
      <w:pPr>
        <w:spacing w:line="720" w:lineRule="exact"/>
        <w:jc w:val="left"/>
      </w:pPr>
      <w:r w:rsidRPr="00261222">
        <w:t xml:space="preserve">Kayardild </w:t>
      </w:r>
      <w:r w:rsidR="00D52CC4">
        <w:t>possess</w:t>
      </w:r>
      <w:r w:rsidRPr="00261222">
        <w:t xml:space="preserve"> </w:t>
      </w:r>
      <w:r w:rsidR="00183070">
        <w:t>two</w:t>
      </w:r>
      <w:r w:rsidRPr="00261222">
        <w:t xml:space="preserve"> </w:t>
      </w:r>
      <w:r w:rsidR="00DE56AD">
        <w:t>kinds</w:t>
      </w:r>
      <w:r w:rsidRPr="00261222">
        <w:t xml:space="preserve"> of embedded, clause-like consti</w:t>
      </w:r>
      <w:r w:rsidR="00EF1D57">
        <w:t>tuents</w:t>
      </w:r>
      <w:r w:rsidR="00163708">
        <w:t xml:space="preserve"> (Evans 1995:451</w:t>
      </w:r>
      <w:r w:rsidR="00DE56AD">
        <w:t xml:space="preserve">). </w:t>
      </w:r>
      <w:r w:rsidR="006146C1">
        <w:t>One</w:t>
      </w:r>
      <w:r w:rsidR="006146C1" w:rsidRPr="00261222">
        <w:t xml:space="preserve"> which I analyse as embedded S</w:t>
      </w:r>
      <w:r w:rsidR="006146C1">
        <w:t>″</w:t>
      </w:r>
      <w:r w:rsidR="006146C1" w:rsidRPr="00261222">
        <w:t xml:space="preserve"> (the maximal projection </w:t>
      </w:r>
      <w:r w:rsidR="006146C1">
        <w:t>of the clause)</w:t>
      </w:r>
      <w:r w:rsidR="006146C1" w:rsidRPr="00261222">
        <w:t xml:space="preserve"> never inherits morphosyntactic features from clauses above it, and can alwa</w:t>
      </w:r>
      <w:r w:rsidR="006146C1">
        <w:t>ys contain a subject. The other</w:t>
      </w:r>
      <w:r w:rsidR="006146C1" w:rsidRPr="00261222">
        <w:t xml:space="preserve"> which I analyse as embedded VP</w:t>
      </w:r>
      <w:r w:rsidR="006146C1" w:rsidRPr="006146C1">
        <w:rPr>
          <w:vertAlign w:val="subscript"/>
        </w:rPr>
        <w:t>ε</w:t>
      </w:r>
      <w:r w:rsidR="006146C1" w:rsidRPr="00261222">
        <w:t xml:space="preserve"> (the maximal VP projection) always inherits morphosyntactic features from nodes above it and never contains a subject. </w:t>
      </w:r>
      <w:r w:rsidR="006146C1">
        <w:t xml:space="preserve">Embedded S″ is </w:t>
      </w:r>
      <w:r w:rsidR="00B4128F">
        <w:t>discussed</w:t>
      </w:r>
      <w:r w:rsidR="006146C1">
        <w:t xml:space="preserve"> in this section and embedded </w:t>
      </w:r>
      <w:r w:rsidR="006146C1" w:rsidRPr="00261222">
        <w:t>VP</w:t>
      </w:r>
      <w:r w:rsidR="006146C1" w:rsidRPr="006146C1">
        <w:rPr>
          <w:vertAlign w:val="subscript"/>
        </w:rPr>
        <w:t>ε</w:t>
      </w:r>
      <w:r w:rsidR="006146C1">
        <w:t xml:space="preserve"> in §</w:t>
      </w:r>
      <w:r w:rsidR="007601C0">
        <w:t>5.4</w:t>
      </w:r>
      <w:r w:rsidR="006146C1">
        <w:t xml:space="preserve">. </w:t>
      </w:r>
      <w:r w:rsidRPr="00261222">
        <w:t xml:space="preserve">For a detailed treatment of </w:t>
      </w:r>
      <w:r w:rsidR="00FE2429">
        <w:t>embedded</w:t>
      </w:r>
      <w:r w:rsidR="00855AE7">
        <w:t xml:space="preserve"> </w:t>
      </w:r>
      <w:r w:rsidRPr="00261222">
        <w:t>S</w:t>
      </w:r>
      <w:r w:rsidR="00FE573D">
        <w:t>″</w:t>
      </w:r>
      <w:r w:rsidR="00855AE7">
        <w:t xml:space="preserve"> </w:t>
      </w:r>
      <w:r w:rsidR="00FE2429">
        <w:t xml:space="preserve">in terms of its functions and conditions on its use </w:t>
      </w:r>
      <w:r w:rsidR="00AD0B5B" w:rsidRPr="00AD0B5B">
        <w:t xml:space="preserve">see Evans (1995a:Ch12) under </w:t>
      </w:r>
      <w:r w:rsidR="00E72A08" w:rsidRPr="00E72A08">
        <w:t>the rubric of ‘finite subordinate clauses’</w:t>
      </w:r>
      <w:r w:rsidR="00E72A08">
        <w:t>; for VP</w:t>
      </w:r>
      <w:r w:rsidR="00E72A08" w:rsidRPr="00E72A08">
        <w:rPr>
          <w:vertAlign w:val="subscript"/>
        </w:rPr>
        <w:t>ε</w:t>
      </w:r>
      <w:r w:rsidR="00E72A08">
        <w:t xml:space="preserve"> see </w:t>
      </w:r>
      <w:r w:rsidR="00AD0B5B" w:rsidRPr="00AD0B5B">
        <w:t xml:space="preserve">Evans (1995a:Ch11) under </w:t>
      </w:r>
      <w:r w:rsidR="00E72A08">
        <w:t>‘</w:t>
      </w:r>
      <w:r w:rsidR="00B4128F">
        <w:t>non-</w:t>
      </w:r>
      <w:r w:rsidR="00B4128F" w:rsidRPr="00E72A08">
        <w:t xml:space="preserve">finite </w:t>
      </w:r>
      <w:r w:rsidR="00E72A08">
        <w:t>clauses’.</w:t>
      </w:r>
      <w:r w:rsidR="006146C1">
        <w:rPr>
          <w:rStyle w:val="FootnoteReference"/>
        </w:rPr>
        <w:footnoteReference w:id="54"/>
      </w:r>
    </w:p>
    <w:p w14:paraId="50344548" w14:textId="51271BE5" w:rsidR="001A6428" w:rsidRPr="00261222" w:rsidRDefault="001A6428" w:rsidP="006146C1">
      <w:pPr>
        <w:spacing w:line="720" w:lineRule="exact"/>
        <w:ind w:firstLine="720"/>
        <w:jc w:val="left"/>
      </w:pPr>
      <w:r w:rsidRPr="00261222">
        <w:lastRenderedPageBreak/>
        <w:t>An embedded S</w:t>
      </w:r>
      <w:r w:rsidR="00FE573D">
        <w:t>″</w:t>
      </w:r>
      <w:r w:rsidRPr="00261222">
        <w:t xml:space="preserve"> constituent does not inherit any </w:t>
      </w:r>
      <w:r w:rsidR="00EF1D57">
        <w:t>features from its matrix clause</w:t>
      </w:r>
      <w:r w:rsidR="00855AE7">
        <w:t>.</w:t>
      </w:r>
      <w:r w:rsidRPr="00261222">
        <w:t xml:space="preserve"> </w:t>
      </w:r>
      <w:r w:rsidR="00855AE7">
        <w:t>A</w:t>
      </w:r>
      <w:r w:rsidRPr="00261222">
        <w:t>ccordingly it will be assumed here that the S</w:t>
      </w:r>
      <w:r w:rsidR="00FE573D">
        <w:t>″</w:t>
      </w:r>
      <w:r w:rsidRPr="00261222">
        <w:t xml:space="preserve"> node, the maximal node of the </w:t>
      </w:r>
      <w:r w:rsidR="00AD447B">
        <w:t>clause</w:t>
      </w:r>
      <w:r w:rsidRPr="00261222">
        <w:t xml:space="preserve">, </w:t>
      </w:r>
      <w:r w:rsidR="00EF1D57">
        <w:t xml:space="preserve">uniquely </w:t>
      </w:r>
      <w:r w:rsidRPr="00261222">
        <w:t xml:space="preserve">constitues an opaque barrier to all feature percolation. Embedded </w:t>
      </w:r>
      <w:r w:rsidR="00FE2429">
        <w:t xml:space="preserve">S″ </w:t>
      </w:r>
      <w:r w:rsidRPr="00261222">
        <w:t>clauses themselves may be complement</w:t>
      </w:r>
      <w:r w:rsidR="00542237">
        <w:t>ize</w:t>
      </w:r>
      <w:r w:rsidRPr="00261222">
        <w:t>d or uncomplement</w:t>
      </w:r>
      <w:r w:rsidR="00542237">
        <w:t>ize</w:t>
      </w:r>
      <w:r w:rsidRPr="00261222">
        <w:t xml:space="preserve">d, as illustrated </w:t>
      </w:r>
      <w:r w:rsidR="00EF1D57" w:rsidRPr="00261222">
        <w:t xml:space="preserve">respectively </w:t>
      </w:r>
      <w:r w:rsidRPr="00261222">
        <w:t xml:space="preserve">in </w:t>
      </w:r>
      <w:r w:rsidR="00563B94">
        <w:t>(5.19) and (5.20). See also (9</w:t>
      </w:r>
      <w:r w:rsidR="00563B94" w:rsidRPr="00563B94">
        <w:t xml:space="preserve">.24) for an embedded </w:t>
      </w:r>
      <w:r w:rsidR="00855AE7">
        <w:t xml:space="preserve">complementized </w:t>
      </w:r>
      <w:r w:rsidR="00855AE7" w:rsidRPr="00261222">
        <w:t>S</w:t>
      </w:r>
      <w:r w:rsidR="00855AE7">
        <w:t>″</w:t>
      </w:r>
      <w:r w:rsidR="00855AE7" w:rsidRPr="00261222">
        <w:t xml:space="preserve"> </w:t>
      </w:r>
      <w:r w:rsidR="00855AE7">
        <w:t>within a matrix complementized clause.</w:t>
      </w:r>
    </w:p>
    <w:p w14:paraId="0052C6D5" w14:textId="77777777" w:rsidR="001A6428" w:rsidRDefault="001A6428" w:rsidP="00FE3C7D">
      <w:pPr>
        <w:pStyle w:val="Spacing"/>
        <w:spacing w:line="720" w:lineRule="exact"/>
        <w:jc w:val="left"/>
      </w:pPr>
    </w:p>
    <w:p w14:paraId="643EFBBF" w14:textId="3A1E0D51" w:rsidR="00491C92" w:rsidRPr="00261222" w:rsidRDefault="006A26B9" w:rsidP="00FE3C7D">
      <w:pPr>
        <w:pStyle w:val="Spacing"/>
        <w:spacing w:line="720" w:lineRule="exact"/>
        <w:jc w:val="left"/>
      </w:pPr>
      <w:r w:rsidRPr="006A26B9">
        <w:t>(5.19)</w:t>
      </w:r>
      <w:r w:rsidR="00491C92">
        <w:tab/>
        <w:t>Sentence with complementized</w:t>
      </w:r>
      <w:r w:rsidR="001E037C">
        <w:t xml:space="preserve"> (sejunct)</w:t>
      </w:r>
      <w:r w:rsidR="00491C92">
        <w:t>, embedded S</w:t>
      </w:r>
      <w:r w:rsidR="00FE573D">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81"/>
        <w:gridCol w:w="1029"/>
      </w:tblGrid>
      <w:tr w:rsidR="00491C92" w:rsidRPr="009B1806" w14:paraId="7957D2C9" w14:textId="77777777" w:rsidTr="00491C92">
        <w:tc>
          <w:tcPr>
            <w:tcW w:w="0" w:type="auto"/>
          </w:tcPr>
          <w:p w14:paraId="311C5E12" w14:textId="77777777" w:rsidR="00491C92" w:rsidRPr="00111E48" w:rsidRDefault="00491C92" w:rsidP="00FE3C7D">
            <w:pPr>
              <w:pStyle w:val="NormalforTables"/>
              <w:spacing w:line="720" w:lineRule="exact"/>
              <w:rPr>
                <w:rFonts w:cs="Times-Roman"/>
                <w:iCs/>
              </w:rPr>
            </w:pPr>
            <w:r w:rsidRPr="00261222">
              <w:rPr>
                <w:i/>
              </w:rPr>
              <w:t>Ngada</w:t>
            </w:r>
          </w:p>
        </w:tc>
        <w:tc>
          <w:tcPr>
            <w:tcW w:w="0" w:type="auto"/>
          </w:tcPr>
          <w:p w14:paraId="28519B37" w14:textId="77777777" w:rsidR="00491C92" w:rsidRPr="002204F9" w:rsidRDefault="00491C92" w:rsidP="00FE3C7D">
            <w:pPr>
              <w:pStyle w:val="NormalforTables"/>
              <w:spacing w:line="720" w:lineRule="exact"/>
              <w:rPr>
                <w:rFonts w:cs="Times-Roman"/>
                <w:iCs/>
              </w:rPr>
            </w:pPr>
            <w:r w:rsidRPr="00261222">
              <w:rPr>
                <w:i/>
              </w:rPr>
              <w:t>kurrij,</w:t>
            </w:r>
          </w:p>
        </w:tc>
      </w:tr>
      <w:tr w:rsidR="00491C92" w:rsidRPr="009B1806" w14:paraId="69B76652" w14:textId="77777777" w:rsidTr="00491C92">
        <w:tc>
          <w:tcPr>
            <w:tcW w:w="0" w:type="auto"/>
          </w:tcPr>
          <w:p w14:paraId="2A77201C" w14:textId="77777777" w:rsidR="00491C92" w:rsidRPr="00C238D5" w:rsidRDefault="00491C92"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37178C2B" w14:textId="6F8948DD" w:rsidR="00491C92" w:rsidRPr="00C238D5" w:rsidRDefault="00491C92" w:rsidP="00FE3C7D">
            <w:pPr>
              <w:pStyle w:val="NormalforTables"/>
              <w:spacing w:line="720" w:lineRule="exact"/>
              <w:rPr>
                <w:rFonts w:ascii="Doulos SIL" w:hAnsi="Doulos SIL"/>
                <w:lang w:val="en-US"/>
              </w:rPr>
            </w:pPr>
            <w:r w:rsidRPr="00CE4D98">
              <w:rPr>
                <w:rFonts w:ascii="Doulos SIL" w:hAnsi="Doulos SIL"/>
                <w:noProof/>
                <w:lang w:val="en-US"/>
              </w:rPr>
              <w:t>kuri</w:t>
            </w:r>
            <w:r w:rsidR="003234AA">
              <w:rPr>
                <w:rFonts w:ascii="Doulos SIL" w:hAnsi="Doulos SIL"/>
                <w:noProof/>
                <w:lang w:val="en-US"/>
              </w:rPr>
              <w:t>-c-a</w:t>
            </w:r>
          </w:p>
        </w:tc>
      </w:tr>
      <w:tr w:rsidR="00491C92" w:rsidRPr="00791B8F" w14:paraId="5D2A78F2" w14:textId="77777777" w:rsidTr="00491C92">
        <w:tc>
          <w:tcPr>
            <w:tcW w:w="0" w:type="auto"/>
          </w:tcPr>
          <w:p w14:paraId="350142E5" w14:textId="77777777" w:rsidR="00491C92" w:rsidRPr="002204F9" w:rsidRDefault="00491C92" w:rsidP="00FE3C7D">
            <w:pPr>
              <w:pStyle w:val="NormalforTables"/>
              <w:spacing w:line="720" w:lineRule="exact"/>
            </w:pPr>
            <w:r w:rsidRPr="00261222">
              <w:t>1sg</w:t>
            </w:r>
            <w:r w:rsidRPr="00261222">
              <w:rPr>
                <w:smallCaps/>
              </w:rPr>
              <w:t>-t</w:t>
            </w:r>
          </w:p>
        </w:tc>
        <w:tc>
          <w:tcPr>
            <w:tcW w:w="0" w:type="auto"/>
          </w:tcPr>
          <w:p w14:paraId="0C702256" w14:textId="4263EDA5" w:rsidR="00491C92" w:rsidRPr="002204F9" w:rsidRDefault="00491C92" w:rsidP="00FE3C7D">
            <w:pPr>
              <w:pStyle w:val="NormalforTables"/>
              <w:spacing w:line="720" w:lineRule="exact"/>
            </w:pPr>
            <w:r w:rsidRPr="00261222">
              <w:t>‹see</w:t>
            </w:r>
            <w:r w:rsidR="009F6A11">
              <w:rPr>
                <w:smallCaps/>
              </w:rPr>
              <w:t>-j›-t</w:t>
            </w:r>
          </w:p>
        </w:tc>
      </w:tr>
      <w:tr w:rsidR="00491C92" w:rsidRPr="00261222" w14:paraId="7C86D628" w14:textId="77777777" w:rsidTr="00491C92">
        <w:tc>
          <w:tcPr>
            <w:tcW w:w="0" w:type="auto"/>
          </w:tcPr>
          <w:p w14:paraId="4F1A2077" w14:textId="77777777" w:rsidR="00491C92" w:rsidRPr="002204F9" w:rsidRDefault="00491C92" w:rsidP="00FE3C7D">
            <w:pPr>
              <w:pStyle w:val="NormalforTables"/>
              <w:spacing w:line="720" w:lineRule="exact"/>
            </w:pPr>
            <w:r w:rsidRPr="00261222">
              <w:t>1sg</w:t>
            </w:r>
          </w:p>
        </w:tc>
        <w:tc>
          <w:tcPr>
            <w:tcW w:w="0" w:type="auto"/>
          </w:tcPr>
          <w:p w14:paraId="385C5DD5" w14:textId="727F6924" w:rsidR="00491C92" w:rsidRPr="002204F9" w:rsidRDefault="00491C92" w:rsidP="00FE3C7D">
            <w:pPr>
              <w:pStyle w:val="NormalforTables"/>
              <w:spacing w:line="720" w:lineRule="exact"/>
            </w:pPr>
            <w:r w:rsidRPr="00261222">
              <w:t>‹see›</w:t>
            </w:r>
          </w:p>
        </w:tc>
      </w:tr>
    </w:tbl>
    <w:p w14:paraId="5BD2BD1B" w14:textId="77777777" w:rsidR="001A6428" w:rsidRPr="00261222" w:rsidRDefault="001A6428" w:rsidP="00FE3C7D">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47"/>
        <w:gridCol w:w="1133"/>
        <w:gridCol w:w="2074"/>
        <w:gridCol w:w="2523"/>
      </w:tblGrid>
      <w:tr w:rsidR="00AE1C5C" w:rsidRPr="009B1806" w14:paraId="5BC60D71" w14:textId="77777777" w:rsidTr="00AE1C5C">
        <w:tc>
          <w:tcPr>
            <w:tcW w:w="0" w:type="auto"/>
          </w:tcPr>
          <w:p w14:paraId="3EADA953" w14:textId="572458C2" w:rsidR="00AE1C5C" w:rsidRDefault="00AE1C5C" w:rsidP="00FE3C7D">
            <w:pPr>
              <w:pStyle w:val="NormalforTables"/>
              <w:spacing w:line="720" w:lineRule="exact"/>
            </w:pPr>
            <w:r w:rsidRPr="00261222">
              <w:lastRenderedPageBreak/>
              <w:t>[</w:t>
            </w:r>
            <w:r w:rsidRPr="00261222">
              <w:rPr>
                <w:vertAlign w:val="subscript"/>
              </w:rPr>
              <w:t>S</w:t>
            </w:r>
            <w:r w:rsidR="00FE573D">
              <w:rPr>
                <w:vertAlign w:val="subscript"/>
              </w:rPr>
              <w:t>″</w:t>
            </w:r>
          </w:p>
        </w:tc>
        <w:tc>
          <w:tcPr>
            <w:tcW w:w="0" w:type="auto"/>
          </w:tcPr>
          <w:p w14:paraId="274599F0" w14:textId="6C839C16" w:rsidR="00AE1C5C" w:rsidRPr="00111E48" w:rsidRDefault="00AE1C5C" w:rsidP="00FE3C7D">
            <w:pPr>
              <w:pStyle w:val="NormalforTables"/>
              <w:spacing w:line="720" w:lineRule="exact"/>
              <w:rPr>
                <w:rFonts w:cs="Times-Roman"/>
                <w:iCs/>
              </w:rPr>
            </w:pPr>
            <w:r w:rsidRPr="00261222">
              <w:rPr>
                <w:i/>
              </w:rPr>
              <w:t>niwaa</w:t>
            </w:r>
          </w:p>
        </w:tc>
        <w:tc>
          <w:tcPr>
            <w:tcW w:w="0" w:type="auto"/>
          </w:tcPr>
          <w:p w14:paraId="342F5C49" w14:textId="77777777" w:rsidR="00AE1C5C" w:rsidRPr="002204F9" w:rsidRDefault="00AE1C5C" w:rsidP="00FE3C7D">
            <w:pPr>
              <w:pStyle w:val="NormalforTables"/>
              <w:spacing w:line="720" w:lineRule="exact"/>
              <w:rPr>
                <w:i/>
              </w:rPr>
            </w:pPr>
            <w:r w:rsidRPr="00261222">
              <w:rPr>
                <w:i/>
              </w:rPr>
              <w:t>nathawurrka</w:t>
            </w:r>
          </w:p>
        </w:tc>
        <w:tc>
          <w:tcPr>
            <w:tcW w:w="0" w:type="auto"/>
          </w:tcPr>
          <w:p w14:paraId="17F43D08" w14:textId="77777777" w:rsidR="00AE1C5C" w:rsidRPr="00AE52C6" w:rsidRDefault="00AE1C5C" w:rsidP="00FE3C7D">
            <w:pPr>
              <w:pStyle w:val="NormalforTables"/>
              <w:spacing w:line="720" w:lineRule="exact"/>
              <w:rPr>
                <w:i/>
              </w:rPr>
            </w:pPr>
            <w:r w:rsidRPr="00261222">
              <w:rPr>
                <w:rFonts w:cs="Times-Roman"/>
                <w:i/>
                <w:iCs/>
              </w:rPr>
              <w:t xml:space="preserve">danathurrk </w:t>
            </w:r>
            <w:r w:rsidRPr="00261222">
              <w:rPr>
                <w:rFonts w:cs="Times-Roman"/>
                <w:iCs/>
              </w:rPr>
              <w:t>]</w:t>
            </w:r>
            <w:r w:rsidRPr="00261222">
              <w:rPr>
                <w:rFonts w:cs="Times-Roman"/>
                <w:i/>
                <w:iCs/>
              </w:rPr>
              <w:t xml:space="preserve"> .</w:t>
            </w:r>
          </w:p>
        </w:tc>
      </w:tr>
      <w:tr w:rsidR="00AE1C5C" w:rsidRPr="009B1806" w14:paraId="2AE0DC1F" w14:textId="77777777" w:rsidTr="00AE1C5C">
        <w:tc>
          <w:tcPr>
            <w:tcW w:w="0" w:type="auto"/>
          </w:tcPr>
          <w:p w14:paraId="57FE93A6" w14:textId="77777777" w:rsidR="00AE1C5C" w:rsidRPr="00261222" w:rsidRDefault="00AE1C5C" w:rsidP="00FE3C7D">
            <w:pPr>
              <w:pStyle w:val="NormalforTables"/>
              <w:spacing w:line="720" w:lineRule="exact"/>
            </w:pPr>
          </w:p>
        </w:tc>
        <w:tc>
          <w:tcPr>
            <w:tcW w:w="0" w:type="auto"/>
          </w:tcPr>
          <w:p w14:paraId="5C731AD9" w14:textId="515CA05E" w:rsidR="00AE1C5C" w:rsidRPr="00111E48" w:rsidRDefault="00AE1C5C"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ɳi</w:t>
            </w:r>
            <w:r w:rsidRPr="00261222">
              <w:rPr>
                <w:rFonts w:cs="Times-Roman"/>
                <w:iCs/>
                <w:noProof/>
                <w:lang w:val="en-US"/>
              </w:rPr>
              <w:t>+</w:t>
            </w:r>
            <w:r w:rsidRPr="00CE4D98">
              <w:rPr>
                <w:rFonts w:ascii="Doulos SIL" w:hAnsi="Doulos SIL" w:cs="Times-Roman"/>
                <w:iCs/>
                <w:noProof/>
                <w:lang w:val="en-US"/>
              </w:rPr>
              <w:t>pa-a</w:t>
            </w:r>
          </w:p>
        </w:tc>
        <w:tc>
          <w:tcPr>
            <w:tcW w:w="0" w:type="auto"/>
          </w:tcPr>
          <w:p w14:paraId="46D9E4FA" w14:textId="77777777" w:rsidR="00AE1C5C" w:rsidRPr="000B74C3" w:rsidRDefault="00AE1C5C" w:rsidP="00FE3C7D">
            <w:pPr>
              <w:pStyle w:val="NormalforTables"/>
              <w:spacing w:line="720" w:lineRule="exact"/>
              <w:rPr>
                <w:rFonts w:ascii="Doulos SIL" w:hAnsi="Doulos SIL"/>
                <w:lang w:val="en-US"/>
              </w:rPr>
            </w:pPr>
            <w:r w:rsidRPr="00CE4D98">
              <w:rPr>
                <w:rFonts w:ascii="Doulos SIL" w:hAnsi="Doulos SIL"/>
                <w:noProof/>
                <w:lang w:val="en-US"/>
              </w:rPr>
              <w:t>ɳat̪a</w:t>
            </w:r>
            <w:r w:rsidRPr="00261222">
              <w:rPr>
                <w:noProof/>
                <w:lang w:val="en-US"/>
              </w:rPr>
              <w:t>+</w:t>
            </w:r>
            <w:r w:rsidRPr="00CE4D98">
              <w:rPr>
                <w:rFonts w:ascii="Doulos SIL" w:hAnsi="Doulos SIL"/>
                <w:noProof/>
                <w:lang w:val="en-US"/>
              </w:rPr>
              <w:t>kurka-ø</w:t>
            </w:r>
          </w:p>
        </w:tc>
        <w:tc>
          <w:tcPr>
            <w:tcW w:w="0" w:type="auto"/>
          </w:tcPr>
          <w:p w14:paraId="3032251C" w14:textId="77777777" w:rsidR="00AE1C5C" w:rsidRPr="004A15B7" w:rsidRDefault="00AE1C5C" w:rsidP="00FE3C7D">
            <w:pPr>
              <w:pStyle w:val="NormalforTables"/>
              <w:spacing w:line="720" w:lineRule="exact"/>
              <w:rPr>
                <w:rFonts w:ascii="Doulos SIL" w:hAnsi="Doulos SIL"/>
              </w:rPr>
            </w:pPr>
            <w:r w:rsidRPr="00CE4D98">
              <w:rPr>
                <w:rFonts w:ascii="Doulos SIL" w:hAnsi="Doulos SIL"/>
                <w:noProof/>
                <w:lang w:val="en-US"/>
              </w:rPr>
              <w:t>ʈana-t̪</w:t>
            </w:r>
            <w:r w:rsidRPr="00261222">
              <w:rPr>
                <w:noProof/>
                <w:lang w:val="en-US"/>
              </w:rPr>
              <w:t>+</w:t>
            </w:r>
            <w:r w:rsidRPr="00CE4D98">
              <w:rPr>
                <w:rFonts w:ascii="Doulos SIL" w:hAnsi="Doulos SIL"/>
                <w:noProof/>
                <w:lang w:val="en-US"/>
              </w:rPr>
              <w:t>kurka-ø</w:t>
            </w:r>
          </w:p>
        </w:tc>
      </w:tr>
      <w:tr w:rsidR="00AE1C5C" w:rsidRPr="00791B8F" w14:paraId="2EB9355F" w14:textId="77777777" w:rsidTr="00AE1C5C">
        <w:tc>
          <w:tcPr>
            <w:tcW w:w="0" w:type="auto"/>
          </w:tcPr>
          <w:p w14:paraId="0F69480A" w14:textId="77777777" w:rsidR="00AE1C5C" w:rsidRPr="00261222" w:rsidRDefault="00AE1C5C" w:rsidP="00FE3C7D">
            <w:pPr>
              <w:pStyle w:val="NormalforTables"/>
              <w:spacing w:line="720" w:lineRule="exact"/>
            </w:pPr>
          </w:p>
        </w:tc>
        <w:tc>
          <w:tcPr>
            <w:tcW w:w="0" w:type="auto"/>
          </w:tcPr>
          <w:p w14:paraId="54FD52A4" w14:textId="698119C4" w:rsidR="00AE1C5C" w:rsidRPr="00111E48" w:rsidRDefault="00AE1C5C" w:rsidP="00FE3C7D">
            <w:pPr>
              <w:pStyle w:val="NormalforTables"/>
              <w:spacing w:line="720" w:lineRule="exact"/>
              <w:rPr>
                <w:rFonts w:cs="Times-Roman"/>
                <w:iCs/>
              </w:rPr>
            </w:pPr>
            <w:r w:rsidRPr="00261222">
              <w:rPr>
                <w:rFonts w:cs="Times-Roman"/>
                <w:iCs/>
              </w:rPr>
              <w:t>3sg-</w:t>
            </w:r>
            <w:r w:rsidR="00074763" w:rsidRPr="00074763">
              <w:rPr>
                <w:rFonts w:cs="Times-Roman"/>
                <w:iCs/>
                <w:smallCaps/>
              </w:rPr>
              <w:t>µsej</w:t>
            </w:r>
            <w:r w:rsidRPr="00261222">
              <w:rPr>
                <w:rFonts w:cs="Times-Roman"/>
                <w:iCs/>
                <w:smallCaps/>
              </w:rPr>
              <w:t>-t</w:t>
            </w:r>
          </w:p>
        </w:tc>
        <w:tc>
          <w:tcPr>
            <w:tcW w:w="0" w:type="auto"/>
          </w:tcPr>
          <w:p w14:paraId="15584176" w14:textId="6E552026" w:rsidR="00AE1C5C" w:rsidRPr="00791B8F" w:rsidRDefault="00AE1C5C" w:rsidP="00FE3C7D">
            <w:pPr>
              <w:pStyle w:val="NormalforTables"/>
              <w:spacing w:line="720" w:lineRule="exact"/>
            </w:pPr>
            <w:r w:rsidRPr="00261222">
              <w:t>camp-</w:t>
            </w:r>
            <w:r w:rsidR="009835C4">
              <w:t>‹</w:t>
            </w:r>
            <w:r w:rsidRPr="00261222">
              <w:t>µ</w:t>
            </w:r>
            <w:r w:rsidRPr="00261222">
              <w:rPr>
                <w:smallCaps/>
              </w:rPr>
              <w:t>loc.µobl</w:t>
            </w:r>
            <w:r w:rsidR="009835C4">
              <w:rPr>
                <w:smallCaps/>
              </w:rPr>
              <w:t>›</w:t>
            </w:r>
            <w:r w:rsidRPr="00261222">
              <w:rPr>
                <w:smallCaps/>
              </w:rPr>
              <w:t>-t</w:t>
            </w:r>
          </w:p>
        </w:tc>
        <w:tc>
          <w:tcPr>
            <w:tcW w:w="0" w:type="auto"/>
          </w:tcPr>
          <w:p w14:paraId="75D40436" w14:textId="0BDA609B" w:rsidR="00AE1C5C" w:rsidRPr="00FF30D9" w:rsidRDefault="00AE1C5C" w:rsidP="00FE3C7D">
            <w:pPr>
              <w:pStyle w:val="NormalforTables"/>
              <w:spacing w:line="720" w:lineRule="exact"/>
            </w:pPr>
            <w:r w:rsidRPr="00261222">
              <w:t>‹leave</w:t>
            </w:r>
            <w:r w:rsidRPr="00261222">
              <w:rPr>
                <w:smallCaps/>
              </w:rPr>
              <w:t>-th›</w:t>
            </w:r>
            <w:r w:rsidRPr="00261222">
              <w:t>-</w:t>
            </w:r>
            <w:r w:rsidR="009835C4">
              <w:t>‹</w:t>
            </w:r>
            <w:r w:rsidRPr="00261222">
              <w:t>µ</w:t>
            </w:r>
            <w:r w:rsidRPr="00261222">
              <w:rPr>
                <w:smallCaps/>
              </w:rPr>
              <w:t>loc.µobl</w:t>
            </w:r>
            <w:r w:rsidR="009835C4">
              <w:rPr>
                <w:smallCaps/>
              </w:rPr>
              <w:t>›</w:t>
            </w:r>
            <w:r w:rsidRPr="00261222">
              <w:rPr>
                <w:smallCaps/>
              </w:rPr>
              <w:t>-t</w:t>
            </w:r>
          </w:p>
        </w:tc>
      </w:tr>
      <w:tr w:rsidR="00AE1C5C" w:rsidRPr="00CE4D98" w14:paraId="6E30C738" w14:textId="77777777" w:rsidTr="00AE1C5C">
        <w:tc>
          <w:tcPr>
            <w:tcW w:w="0" w:type="auto"/>
          </w:tcPr>
          <w:p w14:paraId="1241466C" w14:textId="77777777" w:rsidR="00AE1C5C" w:rsidRPr="00261222" w:rsidRDefault="00AE1C5C" w:rsidP="00FE3C7D">
            <w:pPr>
              <w:pStyle w:val="NormalforTables"/>
              <w:spacing w:line="720" w:lineRule="exact"/>
            </w:pPr>
          </w:p>
        </w:tc>
        <w:tc>
          <w:tcPr>
            <w:tcW w:w="0" w:type="auto"/>
          </w:tcPr>
          <w:p w14:paraId="6D374698" w14:textId="18C65C0E" w:rsidR="00AE1C5C" w:rsidRPr="00111E48" w:rsidRDefault="00AE1C5C" w:rsidP="00FE3C7D">
            <w:pPr>
              <w:pStyle w:val="NormalforTables"/>
              <w:spacing w:line="720" w:lineRule="exact"/>
              <w:rPr>
                <w:rFonts w:cs="Times-Roman"/>
                <w:iCs/>
              </w:rPr>
            </w:pPr>
            <w:r w:rsidRPr="00261222">
              <w:rPr>
                <w:rFonts w:cs="Times-Roman"/>
                <w:iCs/>
              </w:rPr>
              <w:t>3sg</w:t>
            </w:r>
            <w:r w:rsidRPr="00261222">
              <w:rPr>
                <w:rFonts w:cs="Times-Roman"/>
                <w:iCs/>
                <w:smallCaps/>
              </w:rPr>
              <w:t>-sej</w:t>
            </w:r>
          </w:p>
        </w:tc>
        <w:tc>
          <w:tcPr>
            <w:tcW w:w="0" w:type="auto"/>
          </w:tcPr>
          <w:p w14:paraId="7C9C193F" w14:textId="0153C2FC" w:rsidR="00AE1C5C" w:rsidRPr="00791B8F" w:rsidRDefault="00AE1C5C" w:rsidP="009835C4">
            <w:pPr>
              <w:pStyle w:val="NormalforTables"/>
              <w:spacing w:line="720" w:lineRule="exact"/>
            </w:pPr>
            <w:r w:rsidRPr="00261222">
              <w:t>camp-</w:t>
            </w:r>
            <w:r w:rsidR="009835C4">
              <w:t>‹</w:t>
            </w:r>
            <w:r w:rsidRPr="00261222">
              <w:rPr>
                <w:smallCaps/>
              </w:rPr>
              <w:t>pres</w:t>
            </w:r>
            <w:r w:rsidR="009835C4">
              <w:rPr>
                <w:smallCaps/>
              </w:rPr>
              <w:t>-</w:t>
            </w:r>
            <w:r w:rsidRPr="00261222">
              <w:rPr>
                <w:smallCaps/>
              </w:rPr>
              <w:t>sej</w:t>
            </w:r>
            <w:r w:rsidR="009835C4">
              <w:rPr>
                <w:smallCaps/>
              </w:rPr>
              <w:t>›</w:t>
            </w:r>
          </w:p>
        </w:tc>
        <w:tc>
          <w:tcPr>
            <w:tcW w:w="0" w:type="auto"/>
          </w:tcPr>
          <w:p w14:paraId="0B81729C" w14:textId="04878C06" w:rsidR="00AE1C5C" w:rsidRPr="00FF30D9" w:rsidRDefault="00AE1C5C" w:rsidP="009835C4">
            <w:pPr>
              <w:pStyle w:val="NormalforTables"/>
              <w:spacing w:line="720" w:lineRule="exact"/>
            </w:pPr>
            <w:r w:rsidRPr="00261222">
              <w:t>‹leave</w:t>
            </w:r>
            <w:r w:rsidRPr="00261222">
              <w:rPr>
                <w:smallCaps/>
              </w:rPr>
              <w:t>›-</w:t>
            </w:r>
            <w:r w:rsidR="009835C4">
              <w:rPr>
                <w:smallCaps/>
              </w:rPr>
              <w:t>‹</w:t>
            </w:r>
            <w:r w:rsidRPr="00261222">
              <w:rPr>
                <w:smallCaps/>
              </w:rPr>
              <w:t>imm</w:t>
            </w:r>
            <w:r w:rsidR="009835C4">
              <w:rPr>
                <w:smallCaps/>
              </w:rPr>
              <w:t>-</w:t>
            </w:r>
            <w:r w:rsidRPr="00261222">
              <w:rPr>
                <w:smallCaps/>
              </w:rPr>
              <w:t>sej</w:t>
            </w:r>
            <w:r w:rsidR="009835C4">
              <w:rPr>
                <w:smallCaps/>
              </w:rPr>
              <w:t>›</w:t>
            </w:r>
          </w:p>
        </w:tc>
      </w:tr>
    </w:tbl>
    <w:p w14:paraId="076E2571" w14:textId="1F3B7F19" w:rsidR="001A6428" w:rsidRDefault="00AE1C5C" w:rsidP="00FE3C7D">
      <w:pPr>
        <w:pStyle w:val="Spacing"/>
        <w:spacing w:line="720" w:lineRule="exact"/>
        <w:jc w:val="left"/>
      </w:pPr>
      <w:r>
        <w:tab/>
      </w:r>
      <w:r w:rsidRPr="00261222">
        <w:t>‘I saw him leave the camp.’ [E495.ex.12-20]</w:t>
      </w:r>
    </w:p>
    <w:p w14:paraId="4887A405" w14:textId="77777777" w:rsidR="00AE1C5C" w:rsidRDefault="00AE1C5C" w:rsidP="00FE3C7D">
      <w:pPr>
        <w:pStyle w:val="Spacing"/>
        <w:spacing w:line="720" w:lineRule="exact"/>
        <w:jc w:val="left"/>
      </w:pPr>
    </w:p>
    <w:p w14:paraId="6EE7F6F9" w14:textId="4210F5B3" w:rsidR="00491C92" w:rsidRPr="00261222" w:rsidRDefault="006A26B9" w:rsidP="00FE3C7D">
      <w:pPr>
        <w:pStyle w:val="Spacing"/>
        <w:spacing w:line="720" w:lineRule="exact"/>
        <w:jc w:val="left"/>
      </w:pPr>
      <w:r w:rsidRPr="006A26B9">
        <w:t>(5.20)</w:t>
      </w:r>
      <w:r w:rsidRPr="006A26B9">
        <w:tab/>
      </w:r>
      <w:r w:rsidR="00491C92">
        <w:t>Sentence with uncomplementized, embedded S</w:t>
      </w:r>
      <w:r w:rsidR="00FE573D">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81"/>
        <w:gridCol w:w="1618"/>
      </w:tblGrid>
      <w:tr w:rsidR="00491C92" w:rsidRPr="009B1806" w14:paraId="0D389947" w14:textId="77777777" w:rsidTr="00491C92">
        <w:tc>
          <w:tcPr>
            <w:tcW w:w="0" w:type="auto"/>
          </w:tcPr>
          <w:p w14:paraId="1C135B59" w14:textId="77777777" w:rsidR="00491C92" w:rsidRPr="00C238D5" w:rsidRDefault="00491C92" w:rsidP="00FE3C7D">
            <w:pPr>
              <w:pStyle w:val="NormalforTables"/>
              <w:spacing w:line="720" w:lineRule="exact"/>
              <w:rPr>
                <w:i/>
              </w:rPr>
            </w:pPr>
            <w:r w:rsidRPr="00261222">
              <w:rPr>
                <w:i/>
              </w:rPr>
              <w:t>Ngada</w:t>
            </w:r>
          </w:p>
        </w:tc>
        <w:tc>
          <w:tcPr>
            <w:tcW w:w="0" w:type="auto"/>
          </w:tcPr>
          <w:p w14:paraId="2DA42552" w14:textId="77777777" w:rsidR="00491C92" w:rsidRPr="009B1806" w:rsidRDefault="00491C92" w:rsidP="00FE3C7D">
            <w:pPr>
              <w:pStyle w:val="NormalforTables"/>
              <w:spacing w:line="720" w:lineRule="exact"/>
            </w:pPr>
            <w:r w:rsidRPr="00261222">
              <w:rPr>
                <w:rFonts w:cs="Times-Roman"/>
                <w:i/>
                <w:iCs/>
              </w:rPr>
              <w:t>warrajarra</w:t>
            </w:r>
          </w:p>
        </w:tc>
      </w:tr>
      <w:tr w:rsidR="00491C92" w:rsidRPr="009B1806" w14:paraId="46E69604" w14:textId="77777777" w:rsidTr="00491C92">
        <w:tc>
          <w:tcPr>
            <w:tcW w:w="0" w:type="auto"/>
          </w:tcPr>
          <w:p w14:paraId="3B28C181" w14:textId="77777777" w:rsidR="00491C92" w:rsidRPr="00C238D5" w:rsidRDefault="00491C92"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25945751" w14:textId="77777777" w:rsidR="00491C92" w:rsidRPr="00C238D5" w:rsidRDefault="00491C92" w:rsidP="00FE3C7D">
            <w:pPr>
              <w:pStyle w:val="NormalforTables"/>
              <w:spacing w:line="720" w:lineRule="exact"/>
              <w:rPr>
                <w:rFonts w:ascii="Doulos SIL" w:hAnsi="Doulos SIL"/>
                <w:noProof/>
                <w:lang w:val="en-US"/>
              </w:rPr>
            </w:pPr>
            <w:r w:rsidRPr="00CE4D98">
              <w:rPr>
                <w:rFonts w:ascii="Doulos SIL" w:hAnsi="Doulos SIL"/>
                <w:noProof/>
                <w:lang w:val="en-US"/>
              </w:rPr>
              <w:t>wara-c</w:t>
            </w:r>
            <w:r w:rsidRPr="00261222">
              <w:rPr>
                <w:noProof/>
                <w:lang w:val="en-US"/>
              </w:rPr>
              <w:t>+</w:t>
            </w:r>
            <w:r w:rsidRPr="00CE4D98">
              <w:rPr>
                <w:rFonts w:ascii="Doulos SIL" w:hAnsi="Doulos SIL"/>
                <w:noProof/>
                <w:lang w:val="en-US"/>
              </w:rPr>
              <w:t>ŋara-ø</w:t>
            </w:r>
          </w:p>
        </w:tc>
      </w:tr>
      <w:tr w:rsidR="00491C92" w:rsidRPr="009B1806" w14:paraId="0D80BD26" w14:textId="77777777" w:rsidTr="00491C92">
        <w:tc>
          <w:tcPr>
            <w:tcW w:w="0" w:type="auto"/>
          </w:tcPr>
          <w:p w14:paraId="41C7E58B" w14:textId="77777777" w:rsidR="00491C92" w:rsidRPr="009B1806" w:rsidRDefault="00491C92" w:rsidP="00FE3C7D">
            <w:pPr>
              <w:pStyle w:val="NormalforTables"/>
              <w:spacing w:line="720" w:lineRule="exact"/>
            </w:pPr>
            <w:r w:rsidRPr="00261222">
              <w:t>1sg</w:t>
            </w:r>
            <w:r w:rsidRPr="00261222">
              <w:rPr>
                <w:smallCaps/>
              </w:rPr>
              <w:t>-t</w:t>
            </w:r>
          </w:p>
        </w:tc>
        <w:tc>
          <w:tcPr>
            <w:tcW w:w="0" w:type="auto"/>
          </w:tcPr>
          <w:p w14:paraId="2CBDEED9" w14:textId="120C4835" w:rsidR="00491C92" w:rsidRPr="009B1806" w:rsidRDefault="00491C92" w:rsidP="00FE3C7D">
            <w:pPr>
              <w:pStyle w:val="NormalforTables"/>
              <w:spacing w:line="720" w:lineRule="exact"/>
            </w:pPr>
            <w:r w:rsidRPr="00261222">
              <w:t>‹go</w:t>
            </w:r>
            <w:r w:rsidRPr="00261222">
              <w:rPr>
                <w:smallCaps/>
              </w:rPr>
              <w:t>-j›</w:t>
            </w:r>
            <w:r w:rsidRPr="00261222">
              <w:t>-µ</w:t>
            </w:r>
            <w:r w:rsidR="00950FF1">
              <w:t>̋</w:t>
            </w:r>
            <w:r w:rsidRPr="00261222">
              <w:rPr>
                <w:smallCaps/>
              </w:rPr>
              <w:t>cons-t</w:t>
            </w:r>
          </w:p>
        </w:tc>
      </w:tr>
      <w:tr w:rsidR="00491C92" w:rsidRPr="00261222" w14:paraId="664AF941" w14:textId="77777777" w:rsidTr="00491C92">
        <w:tc>
          <w:tcPr>
            <w:tcW w:w="0" w:type="auto"/>
          </w:tcPr>
          <w:p w14:paraId="52F4A240" w14:textId="77777777" w:rsidR="00491C92" w:rsidRPr="009B1806" w:rsidRDefault="00491C92" w:rsidP="00FE3C7D">
            <w:pPr>
              <w:pStyle w:val="NormalforTables"/>
              <w:spacing w:line="720" w:lineRule="exact"/>
            </w:pPr>
            <w:r w:rsidRPr="00261222">
              <w:t>1sg</w:t>
            </w:r>
          </w:p>
        </w:tc>
        <w:tc>
          <w:tcPr>
            <w:tcW w:w="0" w:type="auto"/>
          </w:tcPr>
          <w:p w14:paraId="0E01634B" w14:textId="77777777" w:rsidR="00491C92" w:rsidRPr="00261222" w:rsidRDefault="00491C92" w:rsidP="00FE3C7D">
            <w:pPr>
              <w:pStyle w:val="NormalforTables"/>
              <w:spacing w:line="720" w:lineRule="exact"/>
            </w:pPr>
            <w:r w:rsidRPr="00261222">
              <w:t>‹go</w:t>
            </w:r>
            <w:r w:rsidRPr="00261222">
              <w:rPr>
                <w:smallCaps/>
              </w:rPr>
              <w:t>›-pst</w:t>
            </w:r>
          </w:p>
        </w:tc>
      </w:tr>
    </w:tbl>
    <w:p w14:paraId="6549179D" w14:textId="77777777" w:rsidR="001A6428" w:rsidRPr="00261222" w:rsidRDefault="001A6428" w:rsidP="00FE3C7D">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47"/>
        <w:gridCol w:w="1704"/>
        <w:gridCol w:w="1776"/>
        <w:gridCol w:w="2885"/>
      </w:tblGrid>
      <w:tr w:rsidR="001A6428" w:rsidRPr="009B1806" w14:paraId="557E9D75" w14:textId="77777777" w:rsidTr="00AE1C5C">
        <w:tc>
          <w:tcPr>
            <w:tcW w:w="0" w:type="auto"/>
          </w:tcPr>
          <w:p w14:paraId="401BDC8B" w14:textId="1A419015" w:rsidR="001A6428" w:rsidRPr="009B1806" w:rsidRDefault="00AE1C5C" w:rsidP="00FE3C7D">
            <w:pPr>
              <w:pStyle w:val="NormalforTables"/>
              <w:spacing w:line="720" w:lineRule="exact"/>
            </w:pPr>
            <w:r w:rsidRPr="00261222">
              <w:rPr>
                <w:rFonts w:cs="Times-Roman"/>
                <w:iCs/>
              </w:rPr>
              <w:lastRenderedPageBreak/>
              <w:t>[</w:t>
            </w:r>
            <w:r w:rsidRPr="00261222">
              <w:rPr>
                <w:rFonts w:cs="Times-Roman"/>
                <w:iCs/>
                <w:vertAlign w:val="subscript"/>
              </w:rPr>
              <w:t>S</w:t>
            </w:r>
            <w:r w:rsidR="00FE573D">
              <w:rPr>
                <w:rFonts w:cs="Times-Roman"/>
                <w:iCs/>
                <w:vertAlign w:val="subscript"/>
              </w:rPr>
              <w:t>″</w:t>
            </w:r>
          </w:p>
        </w:tc>
        <w:tc>
          <w:tcPr>
            <w:tcW w:w="0" w:type="auto"/>
          </w:tcPr>
          <w:p w14:paraId="07E899AA" w14:textId="7478FB3F" w:rsidR="001A6428" w:rsidRPr="00B61232" w:rsidRDefault="001A6428" w:rsidP="00FE3C7D">
            <w:pPr>
              <w:pStyle w:val="NormalforTables"/>
              <w:spacing w:line="720" w:lineRule="exact"/>
              <w:rPr>
                <w:rFonts w:cs="Times-Roman"/>
                <w:i/>
                <w:iCs/>
              </w:rPr>
            </w:pPr>
            <w:r w:rsidRPr="00261222">
              <w:rPr>
                <w:rFonts w:cs="Times-Roman"/>
                <w:i/>
                <w:iCs/>
              </w:rPr>
              <w:t>kurriju</w:t>
            </w:r>
          </w:p>
        </w:tc>
        <w:tc>
          <w:tcPr>
            <w:tcW w:w="0" w:type="auto"/>
          </w:tcPr>
          <w:p w14:paraId="015BC815" w14:textId="77777777" w:rsidR="001A6428" w:rsidRPr="00B10E56" w:rsidRDefault="001A6428" w:rsidP="00FE3C7D">
            <w:pPr>
              <w:pStyle w:val="NormalforTables"/>
              <w:spacing w:line="720" w:lineRule="exact"/>
              <w:rPr>
                <w:rFonts w:cs="Times-Roman"/>
                <w:iCs/>
              </w:rPr>
            </w:pPr>
            <w:r w:rsidRPr="00261222">
              <w:rPr>
                <w:rFonts w:cs="Times-Roman"/>
                <w:i/>
                <w:iCs/>
              </w:rPr>
              <w:t xml:space="preserve">dulku </w:t>
            </w:r>
            <w:r w:rsidRPr="00261222">
              <w:rPr>
                <w:rFonts w:cs="Times-Roman"/>
                <w:iCs/>
              </w:rPr>
              <w:t>]</w:t>
            </w:r>
          </w:p>
        </w:tc>
        <w:tc>
          <w:tcPr>
            <w:tcW w:w="0" w:type="auto"/>
          </w:tcPr>
          <w:p w14:paraId="39177F62" w14:textId="77777777" w:rsidR="001A6428" w:rsidRPr="00B61232" w:rsidRDefault="001A6428" w:rsidP="00FE3C7D">
            <w:pPr>
              <w:pStyle w:val="NormalforTables"/>
              <w:spacing w:line="720" w:lineRule="exact"/>
              <w:rPr>
                <w:rFonts w:cs="Times-Roman"/>
                <w:i/>
                <w:iCs/>
              </w:rPr>
            </w:pPr>
            <w:r w:rsidRPr="00261222">
              <w:rPr>
                <w:rFonts w:cs="Times-Roman"/>
                <w:i/>
                <w:iCs/>
              </w:rPr>
              <w:t>Rukuthina.</w:t>
            </w:r>
          </w:p>
        </w:tc>
      </w:tr>
      <w:tr w:rsidR="001A6428" w:rsidRPr="009B1806" w14:paraId="32DBDB92" w14:textId="77777777" w:rsidTr="00AE1C5C">
        <w:tc>
          <w:tcPr>
            <w:tcW w:w="0" w:type="auto"/>
          </w:tcPr>
          <w:p w14:paraId="756B620D" w14:textId="77777777" w:rsidR="001A6428" w:rsidRPr="00261222" w:rsidRDefault="001A6428" w:rsidP="00FE3C7D">
            <w:pPr>
              <w:pStyle w:val="NormalforTables"/>
              <w:spacing w:line="720" w:lineRule="exact"/>
            </w:pPr>
          </w:p>
        </w:tc>
        <w:tc>
          <w:tcPr>
            <w:tcW w:w="0" w:type="auto"/>
          </w:tcPr>
          <w:p w14:paraId="339D70AE" w14:textId="790FB3A8"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en-US"/>
              </w:rPr>
              <w:t>kuri-c</w:t>
            </w:r>
            <w:r w:rsidRPr="00261222">
              <w:rPr>
                <w:noProof/>
                <w:lang w:val="en-US"/>
              </w:rPr>
              <w:t>+</w:t>
            </w:r>
            <w:r w:rsidRPr="00CE4D98">
              <w:rPr>
                <w:rFonts w:ascii="Doulos SIL" w:hAnsi="Doulos SIL"/>
                <w:noProof/>
                <w:lang w:val="en-US"/>
              </w:rPr>
              <w:t>kuu-ø</w:t>
            </w:r>
          </w:p>
        </w:tc>
        <w:tc>
          <w:tcPr>
            <w:tcW w:w="0" w:type="auto"/>
          </w:tcPr>
          <w:p w14:paraId="39F882AD" w14:textId="77777777"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en-US"/>
              </w:rPr>
              <w:t>ʈulk</w:t>
            </w:r>
            <w:r w:rsidRPr="00261222">
              <w:rPr>
                <w:noProof/>
                <w:lang w:val="en-US"/>
              </w:rPr>
              <w:t>+</w:t>
            </w:r>
            <w:r w:rsidRPr="00CE4D98">
              <w:rPr>
                <w:rFonts w:ascii="Doulos SIL" w:hAnsi="Doulos SIL"/>
                <w:noProof/>
                <w:lang w:val="en-US"/>
              </w:rPr>
              <w:t>kuu-ø</w:t>
            </w:r>
          </w:p>
        </w:tc>
        <w:tc>
          <w:tcPr>
            <w:tcW w:w="0" w:type="auto"/>
          </w:tcPr>
          <w:p w14:paraId="0DB9FAEC" w14:textId="77777777" w:rsidR="001A6428" w:rsidRPr="00C238D5"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ɻukut̪i</w:t>
            </w:r>
            <w:r w:rsidRPr="00261222">
              <w:rPr>
                <w:noProof/>
                <w:lang w:val="en-US"/>
              </w:rPr>
              <w:t>+</w:t>
            </w:r>
            <w:r w:rsidRPr="00CE4D98">
              <w:rPr>
                <w:rFonts w:ascii="Doulos SIL" w:hAnsi="Doulos SIL"/>
                <w:noProof/>
                <w:lang w:val="en-US"/>
              </w:rPr>
              <w:t>ki-naa-ø</w:t>
            </w:r>
          </w:p>
        </w:tc>
      </w:tr>
      <w:tr w:rsidR="001A6428" w:rsidRPr="009B1806" w14:paraId="39BE4D8A" w14:textId="77777777" w:rsidTr="00AE1C5C">
        <w:tc>
          <w:tcPr>
            <w:tcW w:w="0" w:type="auto"/>
          </w:tcPr>
          <w:p w14:paraId="37832D7B" w14:textId="77777777" w:rsidR="001A6428" w:rsidRPr="00261222" w:rsidRDefault="001A6428" w:rsidP="00FE3C7D">
            <w:pPr>
              <w:pStyle w:val="NormalforTables"/>
              <w:spacing w:line="720" w:lineRule="exact"/>
            </w:pPr>
          </w:p>
        </w:tc>
        <w:tc>
          <w:tcPr>
            <w:tcW w:w="0" w:type="auto"/>
          </w:tcPr>
          <w:p w14:paraId="3E749F6D" w14:textId="08341355" w:rsidR="001A6428" w:rsidRPr="009B1806" w:rsidRDefault="00AE1C5C" w:rsidP="00FE3C7D">
            <w:pPr>
              <w:pStyle w:val="NormalforTables"/>
              <w:spacing w:line="720" w:lineRule="exact"/>
            </w:pPr>
            <w:r w:rsidRPr="00261222">
              <w:t>‹</w:t>
            </w:r>
            <w:r w:rsidR="001A6428" w:rsidRPr="00261222">
              <w:t>look</w:t>
            </w:r>
            <w:r w:rsidR="001A6428" w:rsidRPr="00261222">
              <w:rPr>
                <w:smallCaps/>
              </w:rPr>
              <w:t>-j›</w:t>
            </w:r>
            <w:r w:rsidR="001A6428" w:rsidRPr="00261222">
              <w:t>-µ</w:t>
            </w:r>
            <w:r w:rsidR="000F41F0">
              <w:t>̋</w:t>
            </w:r>
            <w:r w:rsidR="001A6428" w:rsidRPr="00261222">
              <w:rPr>
                <w:smallCaps/>
              </w:rPr>
              <w:t>prop-t</w:t>
            </w:r>
          </w:p>
        </w:tc>
        <w:tc>
          <w:tcPr>
            <w:tcW w:w="0" w:type="auto"/>
          </w:tcPr>
          <w:p w14:paraId="1B14E6FA" w14:textId="50D65E8C" w:rsidR="001A6428" w:rsidRPr="009B1806" w:rsidRDefault="001A6428" w:rsidP="00FE3C7D">
            <w:pPr>
              <w:pStyle w:val="NormalforTables"/>
              <w:spacing w:line="720" w:lineRule="exact"/>
            </w:pPr>
            <w:r w:rsidRPr="00261222">
              <w:t>country-µ</w:t>
            </w:r>
            <w:r w:rsidR="000F41F0">
              <w:t>̋</w:t>
            </w:r>
            <w:r w:rsidRPr="00261222">
              <w:rPr>
                <w:smallCaps/>
              </w:rPr>
              <w:t>prop-t</w:t>
            </w:r>
          </w:p>
        </w:tc>
        <w:tc>
          <w:tcPr>
            <w:tcW w:w="0" w:type="auto"/>
          </w:tcPr>
          <w:p w14:paraId="0BEDB826" w14:textId="36A26B83" w:rsidR="001A6428" w:rsidRPr="009B1806" w:rsidRDefault="001A6428" w:rsidP="00FE3C7D">
            <w:pPr>
              <w:pStyle w:val="NormalforTables"/>
              <w:spacing w:line="720" w:lineRule="exact"/>
            </w:pPr>
            <w:r w:rsidRPr="00261222">
              <w:t>(place name)-‹µ</w:t>
            </w:r>
            <w:r w:rsidRPr="00261222">
              <w:rPr>
                <w:smallCaps/>
              </w:rPr>
              <w:t>loc</w:t>
            </w:r>
            <w:r w:rsidRPr="00261222">
              <w:t>-µ</w:t>
            </w:r>
            <w:r w:rsidR="00137B9B">
              <w:t>̋</w:t>
            </w:r>
            <w:r w:rsidRPr="00261222">
              <w:rPr>
                <w:smallCaps/>
              </w:rPr>
              <w:t>abl›-t</w:t>
            </w:r>
          </w:p>
        </w:tc>
      </w:tr>
      <w:tr w:rsidR="001A6428" w:rsidRPr="009B1806" w14:paraId="551A475C" w14:textId="77777777" w:rsidTr="00AE1C5C">
        <w:tc>
          <w:tcPr>
            <w:tcW w:w="0" w:type="auto"/>
          </w:tcPr>
          <w:p w14:paraId="54B188C3" w14:textId="77777777" w:rsidR="001A6428" w:rsidRPr="00261222" w:rsidRDefault="001A6428" w:rsidP="00FE3C7D">
            <w:pPr>
              <w:pStyle w:val="NormalforTables"/>
              <w:spacing w:line="720" w:lineRule="exact"/>
            </w:pPr>
          </w:p>
        </w:tc>
        <w:tc>
          <w:tcPr>
            <w:tcW w:w="0" w:type="auto"/>
          </w:tcPr>
          <w:p w14:paraId="39D894AE" w14:textId="51C3EEA6" w:rsidR="001A6428" w:rsidRPr="009B1806" w:rsidRDefault="00AE1C5C" w:rsidP="00FE3C7D">
            <w:pPr>
              <w:pStyle w:val="NormalforTables"/>
              <w:spacing w:line="720" w:lineRule="exact"/>
            </w:pPr>
            <w:r w:rsidRPr="00261222">
              <w:t>‹</w:t>
            </w:r>
            <w:r w:rsidR="001A6428" w:rsidRPr="00261222">
              <w:t>look</w:t>
            </w:r>
            <w:r w:rsidR="001A6428" w:rsidRPr="00261222">
              <w:rPr>
                <w:smallCaps/>
              </w:rPr>
              <w:t>›-pot</w:t>
            </w:r>
          </w:p>
        </w:tc>
        <w:tc>
          <w:tcPr>
            <w:tcW w:w="0" w:type="auto"/>
          </w:tcPr>
          <w:p w14:paraId="44CCAA02" w14:textId="77777777" w:rsidR="001A6428" w:rsidRPr="009B1806" w:rsidRDefault="001A6428" w:rsidP="00FE3C7D">
            <w:pPr>
              <w:pStyle w:val="NormalforTables"/>
              <w:spacing w:line="720" w:lineRule="exact"/>
            </w:pPr>
            <w:r w:rsidRPr="00261222">
              <w:t>country-</w:t>
            </w:r>
            <w:r w:rsidRPr="00261222">
              <w:rPr>
                <w:smallCaps/>
              </w:rPr>
              <w:t>fut</w:t>
            </w:r>
          </w:p>
        </w:tc>
        <w:tc>
          <w:tcPr>
            <w:tcW w:w="0" w:type="auto"/>
          </w:tcPr>
          <w:p w14:paraId="7AA2DD8C" w14:textId="77777777" w:rsidR="001A6428" w:rsidRPr="009B1806" w:rsidRDefault="001A6428" w:rsidP="00FE3C7D">
            <w:pPr>
              <w:pStyle w:val="NormalforTables"/>
              <w:spacing w:line="720" w:lineRule="exact"/>
            </w:pPr>
            <w:r w:rsidRPr="00261222">
              <w:t>(place name)-</w:t>
            </w:r>
            <w:r w:rsidRPr="00261222">
              <w:rPr>
                <w:smallCaps/>
              </w:rPr>
              <w:t>‹prior›</w:t>
            </w:r>
          </w:p>
        </w:tc>
      </w:tr>
    </w:tbl>
    <w:p w14:paraId="5D1F63F0" w14:textId="72DA0CD1" w:rsidR="001A6428" w:rsidRDefault="00AE1C5C" w:rsidP="00FE3C7D">
      <w:pPr>
        <w:pStyle w:val="Spacing"/>
        <w:spacing w:line="720" w:lineRule="exact"/>
        <w:ind w:left="720"/>
        <w:jc w:val="left"/>
      </w:pPr>
      <w:r w:rsidRPr="00261222">
        <w:t>‘I went to Rukuthi to see the country.’ [E499.ex.12-30]</w:t>
      </w:r>
    </w:p>
    <w:p w14:paraId="56B8192B" w14:textId="77777777" w:rsidR="00EC09F2" w:rsidRPr="00261222" w:rsidRDefault="00EC09F2" w:rsidP="00EC09F2">
      <w:pPr>
        <w:pStyle w:val="Spacing"/>
        <w:spacing w:line="720" w:lineRule="exact"/>
        <w:jc w:val="left"/>
      </w:pPr>
    </w:p>
    <w:p w14:paraId="45BF974B" w14:textId="5A8E2558" w:rsidR="00491C92" w:rsidRDefault="00491C92" w:rsidP="00FE3C7D">
      <w:pPr>
        <w:spacing w:line="720" w:lineRule="exact"/>
        <w:jc w:val="left"/>
      </w:pPr>
      <w:r>
        <w:t xml:space="preserve">Like other </w:t>
      </w:r>
      <w:r w:rsidR="00FE573D" w:rsidRPr="00261222">
        <w:t>S</w:t>
      </w:r>
      <w:r w:rsidR="00FE573D">
        <w:t>″</w:t>
      </w:r>
      <w:r w:rsidR="00FE573D" w:rsidRPr="00261222">
        <w:t xml:space="preserve"> </w:t>
      </w:r>
      <w:r w:rsidR="00FE573D">
        <w:t>constituents</w:t>
      </w:r>
      <w:r w:rsidR="00EF1D57">
        <w:t>,</w:t>
      </w:r>
      <w:r w:rsidR="00FE573D">
        <w:t xml:space="preserve"> </w:t>
      </w:r>
      <w:r w:rsidRPr="00261222">
        <w:t>an embedded S</w:t>
      </w:r>
      <w:r w:rsidR="00FE573D">
        <w:t>″</w:t>
      </w:r>
      <w:r w:rsidRPr="00261222">
        <w:t xml:space="preserve"> </w:t>
      </w:r>
      <w:r>
        <w:t xml:space="preserve">may or may nor </w:t>
      </w:r>
      <w:r w:rsidR="00FE573D">
        <w:t>contain</w:t>
      </w:r>
      <w:r>
        <w:t xml:space="preserve"> an overt</w:t>
      </w:r>
      <w:r w:rsidR="001A6428" w:rsidRPr="00261222">
        <w:t xml:space="preserve"> subject, as illustrated </w:t>
      </w:r>
      <w:r w:rsidR="00563B94">
        <w:t>in (5.1</w:t>
      </w:r>
      <w:r w:rsidR="00563B94" w:rsidRPr="00563B94">
        <w:t>9) and (5.20) respectively</w:t>
      </w:r>
      <w:r w:rsidR="001A6428" w:rsidRPr="00261222">
        <w:t xml:space="preserve">. Perception verbs such as </w:t>
      </w:r>
      <w:r w:rsidR="001A6428" w:rsidRPr="00261222">
        <w:rPr>
          <w:i/>
        </w:rPr>
        <w:t xml:space="preserve">kurrij- </w:t>
      </w:r>
      <w:r w:rsidR="001A6428" w:rsidRPr="00261222">
        <w:t xml:space="preserve">‘see’ in </w:t>
      </w:r>
      <w:r w:rsidR="00563B94">
        <w:t>(5</w:t>
      </w:r>
      <w:r w:rsidR="00563B94" w:rsidRPr="00563B94">
        <w:t xml:space="preserve">.19) can </w:t>
      </w:r>
      <w:r w:rsidR="001A6428" w:rsidRPr="00261222">
        <w:t>take embedded S</w:t>
      </w:r>
      <w:r w:rsidR="00FE573D">
        <w:t>″</w:t>
      </w:r>
      <w:r w:rsidR="001A6428" w:rsidRPr="00261222">
        <w:t xml:space="preserve"> </w:t>
      </w:r>
      <w:r w:rsidR="00AD0B5B">
        <w:t>complements (Evans 1995a:</w:t>
      </w:r>
      <w:r w:rsidR="00AD0B5B" w:rsidRPr="00AD0B5B">
        <w:t xml:space="preserve">512–13), as can </w:t>
      </w:r>
      <w:r w:rsidR="001A6428" w:rsidRPr="00261222">
        <w:t xml:space="preserve">predicate nominals such as </w:t>
      </w:r>
      <w:r w:rsidR="001A6428" w:rsidRPr="00261222">
        <w:rPr>
          <w:i/>
        </w:rPr>
        <w:t xml:space="preserve">mungurru </w:t>
      </w:r>
      <w:r w:rsidR="001A6428" w:rsidRPr="00261222">
        <w:t xml:space="preserve">‘know that </w:t>
      </w:r>
      <w:r w:rsidR="003A3506">
        <w:t>[</w:t>
      </w:r>
      <w:r w:rsidR="001A6428" w:rsidRPr="00261222">
        <w:t>S</w:t>
      </w:r>
      <w:r w:rsidR="003A3506">
        <w:t>″]</w:t>
      </w:r>
      <w:r w:rsidR="001A6428" w:rsidRPr="00261222">
        <w:t>’, which appear</w:t>
      </w:r>
      <w:r w:rsidR="00EF1D57">
        <w:t>s</w:t>
      </w:r>
      <w:r w:rsidR="001A6428" w:rsidRPr="00261222">
        <w:t xml:space="preserve"> in</w:t>
      </w:r>
      <w:r w:rsidR="00EF1D57">
        <w:t xml:space="preserve"> example</w:t>
      </w:r>
      <w:r w:rsidR="001A6428" w:rsidRPr="00261222">
        <w:t xml:space="preserve"> </w:t>
      </w:r>
      <w:r w:rsidR="00563B94">
        <w:t>(4.1</w:t>
      </w:r>
      <w:r w:rsidR="00563B94" w:rsidRPr="00563B94">
        <w:t xml:space="preserve">0). </w:t>
      </w:r>
      <w:r w:rsidR="001B5480">
        <w:t>Sentences containing embedded S</w:t>
      </w:r>
      <w:r w:rsidR="003A3506">
        <w:t>″</w:t>
      </w:r>
      <w:r w:rsidR="001B5480">
        <w:t xml:space="preserve"> w</w:t>
      </w:r>
      <w:r w:rsidR="001E037C">
        <w:t>ithin embedded S</w:t>
      </w:r>
      <w:r w:rsidR="003A3506">
        <w:t>″</w:t>
      </w:r>
      <w:r w:rsidR="001E037C">
        <w:t xml:space="preserve"> are unattested</w:t>
      </w:r>
      <w:r w:rsidR="00FA362C">
        <w:t>;</w:t>
      </w:r>
      <w:r w:rsidR="001B5480">
        <w:t xml:space="preserve"> </w:t>
      </w:r>
      <w:r w:rsidR="001E037C">
        <w:t>see §</w:t>
      </w:r>
      <w:r w:rsidR="007601C0">
        <w:t>9.3</w:t>
      </w:r>
      <w:r w:rsidR="001E037C">
        <w:t xml:space="preserve"> for </w:t>
      </w:r>
      <w:r w:rsidR="00EB484F">
        <w:t>further</w:t>
      </w:r>
      <w:r w:rsidR="001E037C">
        <w:t xml:space="preserve"> di</w:t>
      </w:r>
      <w:r w:rsidR="00EF1D57">
        <w:t>s</w:t>
      </w:r>
      <w:r w:rsidR="001E037C">
        <w:t>cussion of</w:t>
      </w:r>
      <w:r w:rsidR="001B5480">
        <w:t xml:space="preserve"> </w:t>
      </w:r>
      <w:r w:rsidR="001E037C">
        <w:t>recursion in Kayardild</w:t>
      </w:r>
      <w:r w:rsidR="001B5480">
        <w:t>.</w:t>
      </w:r>
    </w:p>
    <w:p w14:paraId="659097EA" w14:textId="77777777" w:rsidR="001A6428" w:rsidRPr="00261222" w:rsidRDefault="001A6428" w:rsidP="00FE3C7D">
      <w:pPr>
        <w:spacing w:line="720" w:lineRule="exact"/>
        <w:jc w:val="left"/>
      </w:pPr>
    </w:p>
    <w:p w14:paraId="49A8171C" w14:textId="64A5BFFE" w:rsidR="00E0497A" w:rsidRDefault="00E0497A" w:rsidP="00855AE7">
      <w:pPr>
        <w:spacing w:line="720" w:lineRule="exact"/>
        <w:jc w:val="left"/>
        <w:rPr>
          <w:b/>
          <w:szCs w:val="28"/>
        </w:rPr>
      </w:pPr>
      <w:r>
        <w:rPr>
          <w:b/>
          <w:szCs w:val="28"/>
        </w:rPr>
        <w:lastRenderedPageBreak/>
        <w:t>5.4</w:t>
      </w:r>
      <w:r w:rsidRPr="00E0497A">
        <w:rPr>
          <w:b/>
          <w:szCs w:val="28"/>
        </w:rPr>
        <w:tab/>
        <w:t xml:space="preserve">Embedded VP </w:t>
      </w:r>
    </w:p>
    <w:p w14:paraId="0A40C924" w14:textId="508B667C" w:rsidR="0096637F" w:rsidRDefault="00FE2429" w:rsidP="00855AE7">
      <w:pPr>
        <w:spacing w:line="720" w:lineRule="exact"/>
        <w:jc w:val="left"/>
      </w:pPr>
      <w:r>
        <w:t>In terms of their function there are two m</w:t>
      </w:r>
      <w:r w:rsidR="00236071">
        <w:t>ain kinds of embedded VP clause</w:t>
      </w:r>
      <w:r>
        <w:t>. The first</w:t>
      </w:r>
      <w:r w:rsidR="00DF28C7">
        <w:t xml:space="preserve">, </w:t>
      </w:r>
      <w:r w:rsidR="00B4128F">
        <w:t xml:space="preserve">which I will term </w:t>
      </w:r>
      <w:r w:rsidR="00DF28C7" w:rsidRPr="00DF28C7">
        <w:rPr>
          <w:b/>
        </w:rPr>
        <w:t>adnominal</w:t>
      </w:r>
      <w:r w:rsidR="00B4128F" w:rsidRPr="00B4128F">
        <w:t>,</w:t>
      </w:r>
      <w:r>
        <w:t xml:space="preserve"> modifies or contributes a second predicate to a </w:t>
      </w:r>
      <w:r w:rsidR="00B4128F">
        <w:t xml:space="preserve">matrix </w:t>
      </w:r>
      <w:r w:rsidR="0096637F">
        <w:t xml:space="preserve">subject or object </w:t>
      </w:r>
      <w:r>
        <w:t>DP,</w:t>
      </w:r>
      <w:r w:rsidR="0096637F">
        <w:rPr>
          <w:rStyle w:val="FootnoteReference"/>
        </w:rPr>
        <w:footnoteReference w:id="55"/>
      </w:r>
      <w:r>
        <w:t xml:space="preserve"> while the second kind</w:t>
      </w:r>
      <w:r w:rsidR="00422E6E">
        <w:t>, which I w</w:t>
      </w:r>
      <w:r w:rsidR="00B4128F">
        <w:t>ill refer to as</w:t>
      </w:r>
      <w:r>
        <w:t xml:space="preserve"> </w:t>
      </w:r>
      <w:r w:rsidRPr="00DF28C7">
        <w:rPr>
          <w:b/>
        </w:rPr>
        <w:t>adverbial</w:t>
      </w:r>
      <w:r w:rsidR="00B4128F">
        <w:t>, denotes</w:t>
      </w:r>
      <w:r>
        <w:t xml:space="preserve"> </w:t>
      </w:r>
      <w:r w:rsidR="00236071">
        <w:t>certain kinds of secondary events</w:t>
      </w:r>
      <w:r>
        <w:t xml:space="preserve"> related to the event </w:t>
      </w:r>
      <w:r w:rsidR="00236071">
        <w:t>of</w:t>
      </w:r>
      <w:r>
        <w:t xml:space="preserve"> the main clause.</w:t>
      </w:r>
      <w:r w:rsidR="0096637F">
        <w:t xml:space="preserve"> Examples of the two kinds appear </w:t>
      </w:r>
      <w:r w:rsidR="00563B94">
        <w:t>in (5.21</w:t>
      </w:r>
      <w:r w:rsidR="00563B94" w:rsidRPr="00563B94">
        <w:t xml:space="preserve">) and </w:t>
      </w:r>
      <w:r w:rsidR="00D220D2" w:rsidRPr="00261222">
        <w:t>(</w:t>
      </w:r>
      <w:r w:rsidR="00BA0646">
        <w:t>5.22</w:t>
      </w:r>
      <w:r w:rsidR="00D220D2" w:rsidRPr="00261222">
        <w:t>)</w:t>
      </w:r>
      <w:r w:rsidR="0096637F">
        <w:t xml:space="preserve"> respectively.</w:t>
      </w:r>
    </w:p>
    <w:p w14:paraId="31E3B661" w14:textId="77777777" w:rsidR="00E244F2" w:rsidRPr="00261222" w:rsidRDefault="00E244F2" w:rsidP="00E244F2">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848"/>
        <w:gridCol w:w="199"/>
        <w:gridCol w:w="779"/>
        <w:gridCol w:w="927"/>
        <w:gridCol w:w="1959"/>
        <w:gridCol w:w="199"/>
        <w:gridCol w:w="2439"/>
      </w:tblGrid>
      <w:tr w:rsidR="007F68BB" w:rsidRPr="00111E48" w14:paraId="37974760" w14:textId="7BB95FDB" w:rsidTr="005372D0">
        <w:tc>
          <w:tcPr>
            <w:tcW w:w="848" w:type="dxa"/>
          </w:tcPr>
          <w:p w14:paraId="07D88128" w14:textId="55D9D38D" w:rsidR="007F68BB" w:rsidRPr="00111E48" w:rsidRDefault="006A26B9" w:rsidP="00E244F2">
            <w:pPr>
              <w:pStyle w:val="NormalforTables"/>
              <w:spacing w:line="720" w:lineRule="exact"/>
              <w:rPr>
                <w:rFonts w:cs="Times-Roman"/>
                <w:iCs/>
              </w:rPr>
            </w:pPr>
            <w:r w:rsidRPr="006A26B9">
              <w:t>(5.21)</w:t>
            </w:r>
          </w:p>
        </w:tc>
        <w:tc>
          <w:tcPr>
            <w:tcW w:w="0" w:type="auto"/>
          </w:tcPr>
          <w:p w14:paraId="17DF8DD0" w14:textId="77777777" w:rsidR="007F68BB" w:rsidRPr="00261222" w:rsidRDefault="007F68BB" w:rsidP="00E244F2">
            <w:pPr>
              <w:pStyle w:val="NormalforTables"/>
              <w:spacing w:line="720" w:lineRule="exact"/>
            </w:pPr>
            <w:r>
              <w:t>[</w:t>
            </w:r>
          </w:p>
        </w:tc>
        <w:tc>
          <w:tcPr>
            <w:tcW w:w="0" w:type="auto"/>
          </w:tcPr>
          <w:p w14:paraId="76501377" w14:textId="0C4A8583" w:rsidR="007F68BB" w:rsidRPr="00111E48" w:rsidRDefault="007F68BB" w:rsidP="00E244F2">
            <w:pPr>
              <w:pStyle w:val="NormalforTables"/>
              <w:spacing w:line="720" w:lineRule="exact"/>
              <w:rPr>
                <w:rFonts w:cs="Times-Roman"/>
                <w:iCs/>
              </w:rPr>
            </w:pPr>
            <w:r w:rsidRPr="00261222">
              <w:rPr>
                <w:i/>
              </w:rPr>
              <w:t>Ngada</w:t>
            </w:r>
          </w:p>
        </w:tc>
        <w:tc>
          <w:tcPr>
            <w:tcW w:w="0" w:type="auto"/>
          </w:tcPr>
          <w:p w14:paraId="7907B131" w14:textId="28F74226" w:rsidR="007F68BB" w:rsidRPr="00111E48" w:rsidRDefault="007F68BB" w:rsidP="00E244F2">
            <w:pPr>
              <w:pStyle w:val="NormalforTables"/>
              <w:spacing w:line="720" w:lineRule="exact"/>
              <w:rPr>
                <w:rFonts w:cs="Times-Roman"/>
                <w:iCs/>
              </w:rPr>
            </w:pPr>
            <w:r w:rsidRPr="00261222">
              <w:rPr>
                <w:i/>
              </w:rPr>
              <w:t>kurrija</w:t>
            </w:r>
          </w:p>
        </w:tc>
        <w:tc>
          <w:tcPr>
            <w:tcW w:w="0" w:type="auto"/>
          </w:tcPr>
          <w:p w14:paraId="01E8347D" w14:textId="10E0F843" w:rsidR="007F68BB" w:rsidRPr="00261222" w:rsidRDefault="007F68BB" w:rsidP="007F68BB">
            <w:pPr>
              <w:pStyle w:val="NormalforTables"/>
              <w:spacing w:line="720" w:lineRule="exact"/>
              <w:rPr>
                <w:rFonts w:cs="Times-Roman"/>
                <w:i/>
                <w:iCs/>
                <w:lang w:val="en-US"/>
              </w:rPr>
            </w:pPr>
            <w:r>
              <w:rPr>
                <w:i/>
              </w:rPr>
              <w:t>birrwanji</w:t>
            </w:r>
            <w:r>
              <w:t>,</w:t>
            </w:r>
          </w:p>
        </w:tc>
        <w:tc>
          <w:tcPr>
            <w:tcW w:w="0" w:type="auto"/>
          </w:tcPr>
          <w:p w14:paraId="119F53CA" w14:textId="3B16530B" w:rsidR="007F68BB" w:rsidRDefault="007F68BB" w:rsidP="007F68BB">
            <w:pPr>
              <w:pStyle w:val="NormalforTables"/>
              <w:spacing w:line="720" w:lineRule="exact"/>
              <w:rPr>
                <w:i/>
              </w:rPr>
            </w:pPr>
            <w:r>
              <w:rPr>
                <w:rFonts w:cs="Times-Roman"/>
                <w:iCs/>
                <w:lang w:val="en-US"/>
              </w:rPr>
              <w:t>[</w:t>
            </w:r>
          </w:p>
        </w:tc>
        <w:tc>
          <w:tcPr>
            <w:tcW w:w="0" w:type="auto"/>
          </w:tcPr>
          <w:p w14:paraId="285E3058" w14:textId="627C8D6F" w:rsidR="007F68BB" w:rsidRDefault="007F68BB" w:rsidP="007F68BB">
            <w:pPr>
              <w:pStyle w:val="NormalforTables"/>
              <w:spacing w:line="720" w:lineRule="exact"/>
              <w:rPr>
                <w:i/>
              </w:rPr>
            </w:pPr>
            <w:r>
              <w:rPr>
                <w:rFonts w:cs="Times-Roman"/>
                <w:b/>
                <w:i/>
                <w:iCs/>
                <w:lang w:val="en-US"/>
              </w:rPr>
              <w:t>bulanki</w:t>
            </w:r>
          </w:p>
        </w:tc>
      </w:tr>
      <w:tr w:rsidR="007F68BB" w:rsidRPr="00111E48" w14:paraId="06359583" w14:textId="40717024" w:rsidTr="005372D0">
        <w:tc>
          <w:tcPr>
            <w:tcW w:w="848" w:type="dxa"/>
          </w:tcPr>
          <w:p w14:paraId="4199ED1D" w14:textId="77777777" w:rsidR="007F68BB" w:rsidRPr="00261222" w:rsidRDefault="007F68BB" w:rsidP="00E244F2">
            <w:pPr>
              <w:pStyle w:val="NormalforTables"/>
              <w:spacing w:line="720" w:lineRule="exact"/>
              <w:rPr>
                <w:rFonts w:cs="Times-Roman"/>
                <w:iCs/>
              </w:rPr>
            </w:pPr>
          </w:p>
        </w:tc>
        <w:tc>
          <w:tcPr>
            <w:tcW w:w="0" w:type="auto"/>
          </w:tcPr>
          <w:p w14:paraId="492A5710" w14:textId="77777777" w:rsidR="007F68BB" w:rsidRPr="00CE4D98" w:rsidRDefault="007F68BB" w:rsidP="00E244F2">
            <w:pPr>
              <w:pStyle w:val="NormalforTables"/>
              <w:spacing w:line="720" w:lineRule="exact"/>
              <w:rPr>
                <w:rFonts w:ascii="Doulos SIL" w:hAnsi="Doulos SIL" w:cs="Times-Roman"/>
                <w:iCs/>
                <w:noProof/>
                <w:lang w:val="en-US"/>
              </w:rPr>
            </w:pPr>
          </w:p>
        </w:tc>
        <w:tc>
          <w:tcPr>
            <w:tcW w:w="0" w:type="auto"/>
          </w:tcPr>
          <w:p w14:paraId="785ADF5E" w14:textId="24FC4124" w:rsidR="007F68BB" w:rsidRPr="00111E48" w:rsidRDefault="007F68BB" w:rsidP="00E244F2">
            <w:pPr>
              <w:pStyle w:val="NormalforTables"/>
              <w:spacing w:line="720" w:lineRule="exact"/>
              <w:rPr>
                <w:rFonts w:ascii="Doulos SIL" w:hAnsi="Doulos SIL" w:cs="Times-Roman"/>
                <w:iCs/>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51382231" w14:textId="77A2229A" w:rsidR="007F68BB" w:rsidRPr="00C238D5" w:rsidRDefault="007F68BB" w:rsidP="00E244F2">
            <w:pPr>
              <w:pStyle w:val="NormalforTables"/>
              <w:spacing w:line="720" w:lineRule="exact"/>
              <w:rPr>
                <w:rFonts w:ascii="Doulos SIL" w:hAnsi="Doulos SIL"/>
                <w:lang w:val="en-US"/>
              </w:rPr>
            </w:pPr>
            <w:r w:rsidRPr="00CE4D98">
              <w:rPr>
                <w:rFonts w:ascii="Doulos SIL" w:hAnsi="Doulos SIL"/>
                <w:noProof/>
                <w:lang w:val="en-US"/>
              </w:rPr>
              <w:t>kuri</w:t>
            </w:r>
            <w:r w:rsidR="003234AA">
              <w:rPr>
                <w:rFonts w:ascii="Doulos SIL" w:hAnsi="Doulos SIL"/>
                <w:noProof/>
                <w:lang w:val="en-US"/>
              </w:rPr>
              <w:t>-c-a</w:t>
            </w:r>
          </w:p>
        </w:tc>
        <w:tc>
          <w:tcPr>
            <w:tcW w:w="0" w:type="auto"/>
          </w:tcPr>
          <w:p w14:paraId="5A2DDBE0" w14:textId="185296DE" w:rsidR="007F68BB" w:rsidRPr="00CE4D98" w:rsidRDefault="007F68BB" w:rsidP="00E244F2">
            <w:pPr>
              <w:pStyle w:val="NormalforTables"/>
              <w:spacing w:line="720" w:lineRule="exact"/>
              <w:rPr>
                <w:rFonts w:ascii="Doulos SIL" w:hAnsi="Doulos SIL"/>
                <w:noProof/>
                <w:lang w:val="en-US"/>
              </w:rPr>
            </w:pPr>
            <w:r w:rsidRPr="00CE4D98">
              <w:rPr>
                <w:rFonts w:ascii="Doulos SIL" w:hAnsi="Doulos SIL"/>
                <w:noProof/>
                <w:lang w:val="en-US"/>
              </w:rPr>
              <w:t>pi-r</w:t>
            </w:r>
            <w:r w:rsidRPr="00261222">
              <w:rPr>
                <w:noProof/>
                <w:lang w:val="en-US"/>
              </w:rPr>
              <w:t>+</w:t>
            </w:r>
            <w:r w:rsidRPr="00CE4D98">
              <w:rPr>
                <w:rFonts w:ascii="Doulos SIL" w:hAnsi="Doulos SIL"/>
                <w:noProof/>
                <w:lang w:val="en-US"/>
              </w:rPr>
              <w:t>paɲ</w:t>
            </w:r>
            <w:r w:rsidRPr="00261222">
              <w:rPr>
                <w:noProof/>
                <w:lang w:val="en-US"/>
              </w:rPr>
              <w:t>+</w:t>
            </w:r>
            <w:r>
              <w:rPr>
                <w:rFonts w:ascii="Doulos SIL" w:hAnsi="Doulos SIL"/>
                <w:noProof/>
                <w:lang w:val="en-US"/>
              </w:rPr>
              <w:t>ki</w:t>
            </w:r>
            <w:r w:rsidRPr="00CE4D98">
              <w:rPr>
                <w:rFonts w:ascii="Doulos SIL" w:hAnsi="Doulos SIL"/>
                <w:noProof/>
                <w:lang w:val="en-US"/>
              </w:rPr>
              <w:t>-ø</w:t>
            </w:r>
          </w:p>
        </w:tc>
        <w:tc>
          <w:tcPr>
            <w:tcW w:w="0" w:type="auto"/>
          </w:tcPr>
          <w:p w14:paraId="5AE7FC8E" w14:textId="77777777" w:rsidR="007F68BB" w:rsidRPr="00CE4D98" w:rsidRDefault="007F68BB" w:rsidP="00E244F2">
            <w:pPr>
              <w:pStyle w:val="NormalforTables"/>
              <w:spacing w:line="720" w:lineRule="exact"/>
              <w:rPr>
                <w:rFonts w:ascii="Doulos SIL" w:hAnsi="Doulos SIL"/>
                <w:noProof/>
                <w:lang w:val="en-US"/>
              </w:rPr>
            </w:pPr>
          </w:p>
        </w:tc>
        <w:tc>
          <w:tcPr>
            <w:tcW w:w="0" w:type="auto"/>
          </w:tcPr>
          <w:p w14:paraId="10D0A782" w14:textId="5F4ABD41" w:rsidR="007F68BB" w:rsidRPr="00CE4D98" w:rsidRDefault="007F68BB" w:rsidP="00E244F2">
            <w:pPr>
              <w:pStyle w:val="NormalforTables"/>
              <w:spacing w:line="720" w:lineRule="exact"/>
              <w:rPr>
                <w:rFonts w:ascii="Doulos SIL" w:hAnsi="Doulos SIL"/>
                <w:noProof/>
                <w:lang w:val="en-US"/>
              </w:rPr>
            </w:pPr>
            <w:r>
              <w:rPr>
                <w:rFonts w:ascii="Doulos SIL" w:hAnsi="Doulos SIL"/>
                <w:noProof/>
                <w:lang w:val="en-US"/>
              </w:rPr>
              <w:t>pula</w:t>
            </w:r>
            <w:r w:rsidRPr="00CA1ECE">
              <w:rPr>
                <w:rFonts w:ascii="Doulos SIL" w:hAnsi="Doulos SIL"/>
                <w:noProof/>
                <w:lang w:val="en-US"/>
              </w:rPr>
              <w:t>-</w:t>
            </w:r>
            <w:r>
              <w:rPr>
                <w:rFonts w:ascii="Doulos SIL" w:hAnsi="Doulos SIL"/>
                <w:noProof/>
                <w:lang w:val="en-US"/>
              </w:rPr>
              <w:t>t̪</w:t>
            </w:r>
            <w:r w:rsidRPr="00CA1ECE">
              <w:rPr>
                <w:rFonts w:ascii="Doulos SIL" w:hAnsi="Doulos SIL"/>
                <w:noProof/>
                <w:lang w:val="en-US"/>
              </w:rPr>
              <w:t>-n</w:t>
            </w:r>
            <w:r w:rsidRPr="00CA1ECE">
              <w:rPr>
                <w:noProof/>
                <w:lang w:val="en-US"/>
              </w:rPr>
              <w:t>+</w:t>
            </w:r>
            <w:r w:rsidRPr="00CA1ECE">
              <w:rPr>
                <w:rFonts w:ascii="Doulos SIL" w:hAnsi="Doulos SIL"/>
                <w:noProof/>
                <w:lang w:val="en-US"/>
              </w:rPr>
              <w:t>ki-a</w:t>
            </w:r>
          </w:p>
        </w:tc>
      </w:tr>
      <w:tr w:rsidR="007F68BB" w:rsidRPr="00653F9E" w14:paraId="13E23F19" w14:textId="2FB6EA7D" w:rsidTr="005372D0">
        <w:tc>
          <w:tcPr>
            <w:tcW w:w="848" w:type="dxa"/>
          </w:tcPr>
          <w:p w14:paraId="50B56C2D" w14:textId="77777777" w:rsidR="007F68BB" w:rsidRPr="00653F9E" w:rsidRDefault="007F68BB" w:rsidP="00E244F2">
            <w:pPr>
              <w:pStyle w:val="NormalforTables"/>
              <w:spacing w:line="720" w:lineRule="exact"/>
              <w:rPr>
                <w:rFonts w:cs="Times-Roman"/>
                <w:iCs/>
              </w:rPr>
            </w:pPr>
          </w:p>
        </w:tc>
        <w:tc>
          <w:tcPr>
            <w:tcW w:w="0" w:type="auto"/>
          </w:tcPr>
          <w:p w14:paraId="5B03CCEB" w14:textId="77777777" w:rsidR="007F68BB" w:rsidRPr="00261222" w:rsidRDefault="007F68BB" w:rsidP="00E244F2">
            <w:pPr>
              <w:pStyle w:val="NormalforTables"/>
              <w:spacing w:line="720" w:lineRule="exact"/>
              <w:rPr>
                <w:rFonts w:cs="Times-Roman"/>
                <w:iCs/>
              </w:rPr>
            </w:pPr>
          </w:p>
        </w:tc>
        <w:tc>
          <w:tcPr>
            <w:tcW w:w="0" w:type="auto"/>
          </w:tcPr>
          <w:p w14:paraId="3BD933A8" w14:textId="250794E8" w:rsidR="007F68BB" w:rsidRPr="00653F9E" w:rsidRDefault="007F68BB" w:rsidP="00E244F2">
            <w:pPr>
              <w:pStyle w:val="NormalforTables"/>
              <w:spacing w:line="720" w:lineRule="exact"/>
              <w:rPr>
                <w:rFonts w:cs="Times-Roman"/>
                <w:iCs/>
              </w:rPr>
            </w:pPr>
            <w:r w:rsidRPr="00261222">
              <w:t>1sg</w:t>
            </w:r>
            <w:r w:rsidRPr="00261222">
              <w:rPr>
                <w:smallCaps/>
              </w:rPr>
              <w:t>-t</w:t>
            </w:r>
          </w:p>
        </w:tc>
        <w:tc>
          <w:tcPr>
            <w:tcW w:w="0" w:type="auto"/>
          </w:tcPr>
          <w:p w14:paraId="169F772B" w14:textId="4478ED2F" w:rsidR="007F68BB" w:rsidRPr="00653F9E" w:rsidRDefault="007F68BB" w:rsidP="00E244F2">
            <w:pPr>
              <w:pStyle w:val="NormalforTables"/>
              <w:spacing w:line="720" w:lineRule="exact"/>
            </w:pPr>
            <w:r w:rsidRPr="00261222">
              <w:t>‹see</w:t>
            </w:r>
            <w:r w:rsidR="009F6A11">
              <w:rPr>
                <w:smallCaps/>
              </w:rPr>
              <w:t>-j›-t</w:t>
            </w:r>
          </w:p>
        </w:tc>
        <w:tc>
          <w:tcPr>
            <w:tcW w:w="0" w:type="auto"/>
          </w:tcPr>
          <w:p w14:paraId="6C364524" w14:textId="276F28D8" w:rsidR="007F68BB" w:rsidRPr="00261222" w:rsidRDefault="007F68BB" w:rsidP="007F68BB">
            <w:pPr>
              <w:pStyle w:val="NormalforTables"/>
              <w:spacing w:line="720" w:lineRule="exact"/>
            </w:pPr>
            <w:r w:rsidRPr="00261222">
              <w:t>3-du-µ</w:t>
            </w:r>
            <w:r w:rsidRPr="00261222">
              <w:rPr>
                <w:smallCaps/>
              </w:rPr>
              <w:t>poss</w:t>
            </w:r>
            <w:r w:rsidRPr="00261222">
              <w:t>-µ</w:t>
            </w:r>
            <w:r>
              <w:rPr>
                <w:smallCaps/>
              </w:rPr>
              <w:t>loc</w:t>
            </w:r>
            <w:r w:rsidRPr="00261222">
              <w:rPr>
                <w:smallCaps/>
              </w:rPr>
              <w:t>-t</w:t>
            </w:r>
          </w:p>
        </w:tc>
        <w:tc>
          <w:tcPr>
            <w:tcW w:w="0" w:type="auto"/>
          </w:tcPr>
          <w:p w14:paraId="174E8319" w14:textId="77777777" w:rsidR="007F68BB" w:rsidRDefault="007F68BB" w:rsidP="007F68BB">
            <w:pPr>
              <w:pStyle w:val="NormalforTables"/>
              <w:spacing w:line="720" w:lineRule="exact"/>
            </w:pPr>
          </w:p>
        </w:tc>
        <w:tc>
          <w:tcPr>
            <w:tcW w:w="0" w:type="auto"/>
          </w:tcPr>
          <w:p w14:paraId="3A0806B6" w14:textId="514B4FF6" w:rsidR="007F68BB" w:rsidRDefault="007F68BB" w:rsidP="007F68BB">
            <w:pPr>
              <w:pStyle w:val="NormalforTables"/>
              <w:spacing w:line="720" w:lineRule="exact"/>
            </w:pPr>
            <w:r w:rsidRPr="00CA1ECE">
              <w:t>‹</w:t>
            </w:r>
            <w:r>
              <w:t>remove</w:t>
            </w:r>
            <w:r w:rsidRPr="00CA1ECE">
              <w:rPr>
                <w:smallCaps/>
              </w:rPr>
              <w:t>-</w:t>
            </w:r>
            <w:r>
              <w:rPr>
                <w:smallCaps/>
              </w:rPr>
              <w:t>th</w:t>
            </w:r>
            <w:r w:rsidRPr="00CA1ECE">
              <w:rPr>
                <w:smallCaps/>
              </w:rPr>
              <w:t>›</w:t>
            </w:r>
            <w:r w:rsidRPr="00CA1ECE">
              <w:t>-µ</w:t>
            </w:r>
            <w:r w:rsidRPr="00CA1ECE">
              <w:rPr>
                <w:smallCaps/>
              </w:rPr>
              <w:t>n</w:t>
            </w:r>
            <w:r w:rsidRPr="00CA1ECE">
              <w:t>-µ</w:t>
            </w:r>
            <w:r w:rsidRPr="00CA1ECE">
              <w:rPr>
                <w:smallCaps/>
              </w:rPr>
              <w:t>loc-t</w:t>
            </w:r>
          </w:p>
        </w:tc>
      </w:tr>
      <w:tr w:rsidR="007F68BB" w:rsidRPr="00261222" w14:paraId="5676AEBD" w14:textId="60F64989" w:rsidTr="005372D0">
        <w:tc>
          <w:tcPr>
            <w:tcW w:w="848" w:type="dxa"/>
          </w:tcPr>
          <w:p w14:paraId="699B4BAA" w14:textId="77777777" w:rsidR="007F68BB" w:rsidRPr="00261222" w:rsidRDefault="007F68BB" w:rsidP="00E244F2">
            <w:pPr>
              <w:pStyle w:val="NormalforTables"/>
              <w:spacing w:line="720" w:lineRule="exact"/>
              <w:rPr>
                <w:rFonts w:cs="Times-Roman"/>
                <w:iCs/>
              </w:rPr>
            </w:pPr>
          </w:p>
        </w:tc>
        <w:tc>
          <w:tcPr>
            <w:tcW w:w="0" w:type="auto"/>
          </w:tcPr>
          <w:p w14:paraId="05B2B1B2" w14:textId="77777777" w:rsidR="007F68BB" w:rsidRPr="00CE4D98" w:rsidRDefault="007F68BB" w:rsidP="00E244F2">
            <w:pPr>
              <w:pStyle w:val="NormalforTables"/>
              <w:spacing w:line="720" w:lineRule="exact"/>
              <w:rPr>
                <w:rFonts w:ascii="Times New Roman" w:hAnsi="Times New Roman" w:cs="Times-Roman"/>
                <w:iCs/>
              </w:rPr>
            </w:pPr>
          </w:p>
        </w:tc>
        <w:tc>
          <w:tcPr>
            <w:tcW w:w="0" w:type="auto"/>
          </w:tcPr>
          <w:p w14:paraId="3357B396" w14:textId="7456DC82" w:rsidR="007F68BB" w:rsidRPr="00653F9E" w:rsidRDefault="007F68BB" w:rsidP="00E244F2">
            <w:pPr>
              <w:pStyle w:val="NormalforTables"/>
              <w:spacing w:line="720" w:lineRule="exact"/>
              <w:rPr>
                <w:rFonts w:cs="Times-Roman"/>
                <w:iCs/>
              </w:rPr>
            </w:pPr>
            <w:r w:rsidRPr="00261222">
              <w:t>1sg</w:t>
            </w:r>
            <w:r w:rsidRPr="00261222">
              <w:rPr>
                <w:smallCaps/>
              </w:rPr>
              <w:t xml:space="preserve"> </w:t>
            </w:r>
          </w:p>
        </w:tc>
        <w:tc>
          <w:tcPr>
            <w:tcW w:w="0" w:type="auto"/>
          </w:tcPr>
          <w:p w14:paraId="469144A1" w14:textId="1CF18916" w:rsidR="007F68BB" w:rsidRPr="00653F9E" w:rsidRDefault="007F68BB" w:rsidP="00E244F2">
            <w:pPr>
              <w:pStyle w:val="NormalforTables"/>
              <w:spacing w:line="720" w:lineRule="exact"/>
            </w:pPr>
            <w:r w:rsidRPr="00261222">
              <w:t>‹see›</w:t>
            </w:r>
          </w:p>
        </w:tc>
        <w:tc>
          <w:tcPr>
            <w:tcW w:w="0" w:type="auto"/>
          </w:tcPr>
          <w:p w14:paraId="2DADA15A" w14:textId="7ED4EFBB" w:rsidR="007F68BB" w:rsidRPr="00261222" w:rsidRDefault="007F68BB" w:rsidP="007F68BB">
            <w:pPr>
              <w:pStyle w:val="NormalforTables"/>
              <w:spacing w:line="720" w:lineRule="exact"/>
            </w:pPr>
            <w:r>
              <w:t>3-du</w:t>
            </w:r>
            <w:r w:rsidR="00400AD5">
              <w:t>-ø</w:t>
            </w:r>
            <w:r w:rsidRPr="00261222">
              <w:t>-</w:t>
            </w:r>
            <w:r>
              <w:rPr>
                <w:smallCaps/>
              </w:rPr>
              <w:t>ins</w:t>
            </w:r>
          </w:p>
        </w:tc>
        <w:tc>
          <w:tcPr>
            <w:tcW w:w="0" w:type="auto"/>
          </w:tcPr>
          <w:p w14:paraId="636FE94E" w14:textId="77777777" w:rsidR="007F68BB" w:rsidRDefault="007F68BB" w:rsidP="007F68BB">
            <w:pPr>
              <w:pStyle w:val="NormalforTables"/>
              <w:spacing w:line="720" w:lineRule="exact"/>
            </w:pPr>
          </w:p>
        </w:tc>
        <w:tc>
          <w:tcPr>
            <w:tcW w:w="0" w:type="auto"/>
          </w:tcPr>
          <w:p w14:paraId="57563BB0" w14:textId="5147790B" w:rsidR="007F68BB" w:rsidRDefault="007F68BB" w:rsidP="007F68BB">
            <w:pPr>
              <w:pStyle w:val="NormalforTables"/>
              <w:spacing w:line="720" w:lineRule="exact"/>
            </w:pPr>
            <w:r w:rsidRPr="00CA1ECE">
              <w:t>‹</w:t>
            </w:r>
            <w:r>
              <w:t>remove</w:t>
            </w:r>
            <w:r w:rsidRPr="00CA1ECE">
              <w:rPr>
                <w:smallCaps/>
              </w:rPr>
              <w:t>›-prog-ins</w:t>
            </w:r>
          </w:p>
        </w:tc>
      </w:tr>
    </w:tbl>
    <w:p w14:paraId="77F12C07" w14:textId="77777777" w:rsidR="007F68BB" w:rsidRDefault="007F68BB" w:rsidP="00D220D2">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2743"/>
        <w:gridCol w:w="3096"/>
      </w:tblGrid>
      <w:tr w:rsidR="007F68BB" w:rsidRPr="00111E48" w14:paraId="64436524" w14:textId="77777777" w:rsidTr="007F68BB">
        <w:tc>
          <w:tcPr>
            <w:tcW w:w="0" w:type="auto"/>
          </w:tcPr>
          <w:p w14:paraId="3364650A" w14:textId="6642B835" w:rsidR="007F68BB" w:rsidRPr="007F68BB" w:rsidRDefault="007F68BB" w:rsidP="007F68BB">
            <w:pPr>
              <w:pStyle w:val="NormalforTables"/>
              <w:spacing w:line="720" w:lineRule="exact"/>
              <w:rPr>
                <w:b/>
                <w:i/>
              </w:rPr>
            </w:pPr>
            <w:r w:rsidRPr="007F68BB">
              <w:rPr>
                <w:b/>
                <w:i/>
              </w:rPr>
              <w:lastRenderedPageBreak/>
              <w:t>thungalwulanki</w:t>
            </w:r>
            <w:r w:rsidRPr="00413BBC">
              <w:t xml:space="preserve"> </w:t>
            </w:r>
          </w:p>
        </w:tc>
        <w:tc>
          <w:tcPr>
            <w:tcW w:w="0" w:type="auto"/>
          </w:tcPr>
          <w:p w14:paraId="33FF4D40" w14:textId="1AE9A11A" w:rsidR="007F68BB" w:rsidRPr="002204F9" w:rsidRDefault="007F68BB" w:rsidP="007F68BB">
            <w:pPr>
              <w:pStyle w:val="NormalforTables"/>
              <w:spacing w:line="720" w:lineRule="exact"/>
              <w:rPr>
                <w:rFonts w:cs="Times-Roman"/>
                <w:iCs/>
                <w:lang w:val="en-US"/>
              </w:rPr>
            </w:pPr>
            <w:r>
              <w:rPr>
                <w:b/>
                <w:i/>
              </w:rPr>
              <w:t>kurdawurrk</w:t>
            </w:r>
            <w:r w:rsidRPr="00413BBC">
              <w:t xml:space="preserve"> </w:t>
            </w:r>
            <w:r>
              <w:rPr>
                <w:rFonts w:cs="Times-Roman"/>
                <w:iCs/>
                <w:vertAlign w:val="subscript"/>
                <w:lang w:val="en-US"/>
              </w:rPr>
              <w:t>CONT</w:t>
            </w:r>
            <w:r w:rsidRPr="00261222">
              <w:rPr>
                <w:rFonts w:cs="Times-Roman"/>
                <w:iCs/>
                <w:vertAlign w:val="subscript"/>
                <w:lang w:val="en-US"/>
              </w:rPr>
              <w:t>,</w:t>
            </w:r>
            <w:r>
              <w:rPr>
                <w:rFonts w:cs="Times-Roman"/>
                <w:iCs/>
                <w:vertAlign w:val="subscript"/>
                <w:lang w:val="en-US"/>
              </w:rPr>
              <w:t>PROG</w:t>
            </w:r>
            <w:r w:rsidRPr="00261222">
              <w:rPr>
                <w:rFonts w:cs="Times-Roman"/>
                <w:iCs/>
                <w:lang w:val="en-US"/>
              </w:rPr>
              <w:t xml:space="preserve">] </w:t>
            </w:r>
            <w:r>
              <w:rPr>
                <w:vertAlign w:val="subscript"/>
              </w:rPr>
              <w:t>INS,ACT</w:t>
            </w:r>
            <w:r w:rsidRPr="00261222">
              <w:t>]</w:t>
            </w:r>
          </w:p>
        </w:tc>
      </w:tr>
      <w:tr w:rsidR="007F68BB" w:rsidRPr="00111E48" w14:paraId="5BF5A61F" w14:textId="77777777" w:rsidTr="007F68BB">
        <w:tc>
          <w:tcPr>
            <w:tcW w:w="0" w:type="auto"/>
          </w:tcPr>
          <w:p w14:paraId="5F9727AD" w14:textId="7C751090" w:rsidR="007F68BB" w:rsidRDefault="007F68BB" w:rsidP="007F68BB">
            <w:pPr>
              <w:pStyle w:val="NormalforTables"/>
              <w:spacing w:line="720" w:lineRule="exact"/>
              <w:rPr>
                <w:rFonts w:ascii="Doulos SIL" w:hAnsi="Doulos SIL"/>
                <w:noProof/>
                <w:lang w:val="en-US"/>
              </w:rPr>
            </w:pPr>
            <w:r>
              <w:rPr>
                <w:rFonts w:ascii="Doulos SIL" w:hAnsi="Doulos SIL"/>
                <w:noProof/>
                <w:lang w:val="en-US"/>
              </w:rPr>
              <w:t>t̪uŋal-wula</w:t>
            </w:r>
            <w:r w:rsidRPr="00CA1ECE">
              <w:rPr>
                <w:rFonts w:ascii="Doulos SIL" w:hAnsi="Doulos SIL"/>
                <w:noProof/>
                <w:lang w:val="en-US"/>
              </w:rPr>
              <w:t>-</w:t>
            </w:r>
            <w:r>
              <w:rPr>
                <w:rFonts w:ascii="Doulos SIL" w:hAnsi="Doulos SIL"/>
                <w:noProof/>
                <w:lang w:val="en-US"/>
              </w:rPr>
              <w:t>t̪</w:t>
            </w:r>
            <w:r w:rsidRPr="00CA1ECE">
              <w:rPr>
                <w:rFonts w:ascii="Doulos SIL" w:hAnsi="Doulos SIL"/>
                <w:noProof/>
                <w:lang w:val="en-US"/>
              </w:rPr>
              <w:t>-n</w:t>
            </w:r>
            <w:r w:rsidRPr="00CA1ECE">
              <w:rPr>
                <w:noProof/>
                <w:lang w:val="en-US"/>
              </w:rPr>
              <w:t>+</w:t>
            </w:r>
            <w:r w:rsidRPr="00CA1ECE">
              <w:rPr>
                <w:rFonts w:ascii="Doulos SIL" w:hAnsi="Doulos SIL"/>
                <w:noProof/>
                <w:lang w:val="en-US"/>
              </w:rPr>
              <w:t>ki-a</w:t>
            </w:r>
          </w:p>
        </w:tc>
        <w:tc>
          <w:tcPr>
            <w:tcW w:w="0" w:type="auto"/>
          </w:tcPr>
          <w:p w14:paraId="21A898AB" w14:textId="7150F7D6" w:rsidR="007F68BB" w:rsidRPr="00C238D5" w:rsidRDefault="007F68BB" w:rsidP="007F68BB">
            <w:pPr>
              <w:pStyle w:val="NormalforTables"/>
              <w:spacing w:line="720" w:lineRule="exact"/>
              <w:rPr>
                <w:rFonts w:ascii="Doulos SIL" w:hAnsi="Doulos SIL"/>
                <w:noProof/>
                <w:lang w:val="en-US"/>
              </w:rPr>
            </w:pPr>
            <w:r>
              <w:rPr>
                <w:rFonts w:ascii="Doulos SIL" w:hAnsi="Doulos SIL"/>
                <w:noProof/>
                <w:lang w:val="en-US"/>
              </w:rPr>
              <w:t>kuʈa</w:t>
            </w:r>
            <w:r w:rsidRPr="007F68BB">
              <w:rPr>
                <w:noProof/>
                <w:lang w:val="en-US"/>
              </w:rPr>
              <w:t>+</w:t>
            </w:r>
            <w:r>
              <w:rPr>
                <w:rFonts w:ascii="Doulos SIL" w:hAnsi="Doulos SIL"/>
                <w:noProof/>
                <w:lang w:val="en-US"/>
              </w:rPr>
              <w:t>kurka</w:t>
            </w:r>
            <w:r w:rsidRPr="00CA1ECE">
              <w:rPr>
                <w:rFonts w:ascii="Doulos SIL" w:hAnsi="Doulos SIL"/>
                <w:noProof/>
                <w:lang w:val="en-US"/>
              </w:rPr>
              <w:t>-a</w:t>
            </w:r>
          </w:p>
        </w:tc>
      </w:tr>
      <w:tr w:rsidR="007F68BB" w:rsidRPr="00111E48" w14:paraId="19438B16" w14:textId="77777777" w:rsidTr="007F68BB">
        <w:tc>
          <w:tcPr>
            <w:tcW w:w="0" w:type="auto"/>
          </w:tcPr>
          <w:p w14:paraId="7B52B97D" w14:textId="6D48971D" w:rsidR="007F68BB" w:rsidRDefault="007F68BB" w:rsidP="007F68BB">
            <w:pPr>
              <w:pStyle w:val="NormalforTables"/>
              <w:spacing w:line="720" w:lineRule="exact"/>
            </w:pPr>
            <w:r>
              <w:t>tree-</w:t>
            </w:r>
            <w:r w:rsidRPr="00261222">
              <w:t>‹</w:t>
            </w:r>
            <w:r>
              <w:t>µ</w:t>
            </w:r>
            <w:r w:rsidR="00F1535A">
              <w:rPr>
                <w:smallCaps/>
              </w:rPr>
              <w:t>ablo</w:t>
            </w:r>
            <w:r w:rsidRPr="00261222">
              <w:rPr>
                <w:smallCaps/>
              </w:rPr>
              <w:t>-</w:t>
            </w:r>
            <w:r>
              <w:rPr>
                <w:smallCaps/>
              </w:rPr>
              <w:t>th</w:t>
            </w:r>
            <w:r w:rsidRPr="00261222">
              <w:rPr>
                <w:smallCaps/>
              </w:rPr>
              <w:t>›</w:t>
            </w:r>
            <w:r>
              <w:t>-</w:t>
            </w:r>
            <w:r w:rsidRPr="00CA1ECE">
              <w:t>µ</w:t>
            </w:r>
            <w:r w:rsidRPr="00CA1ECE">
              <w:rPr>
                <w:smallCaps/>
              </w:rPr>
              <w:t>n</w:t>
            </w:r>
            <w:r w:rsidRPr="00CA1ECE">
              <w:t>-µ</w:t>
            </w:r>
            <w:r w:rsidRPr="00CA1ECE">
              <w:rPr>
                <w:smallCaps/>
              </w:rPr>
              <w:t>loc-t</w:t>
            </w:r>
          </w:p>
        </w:tc>
        <w:tc>
          <w:tcPr>
            <w:tcW w:w="0" w:type="auto"/>
          </w:tcPr>
          <w:p w14:paraId="27B9AD8C" w14:textId="58DD1DC2" w:rsidR="007F68BB" w:rsidRPr="009B1806" w:rsidRDefault="007F68BB" w:rsidP="007F68BB">
            <w:pPr>
              <w:pStyle w:val="NormalforTables"/>
              <w:spacing w:line="720" w:lineRule="exact"/>
            </w:pPr>
            <w:r>
              <w:t>bark-</w:t>
            </w:r>
            <w:r w:rsidR="009835C4">
              <w:t>‹</w:t>
            </w:r>
            <w:r>
              <w:t>µ</w:t>
            </w:r>
            <w:r w:rsidRPr="007F68BB">
              <w:rPr>
                <w:smallCaps/>
              </w:rPr>
              <w:t>loc</w:t>
            </w:r>
            <w:r>
              <w:t>.µ</w:t>
            </w:r>
            <w:r w:rsidRPr="007F68BB">
              <w:rPr>
                <w:smallCaps/>
              </w:rPr>
              <w:t>obl</w:t>
            </w:r>
            <w:r w:rsidR="009835C4">
              <w:rPr>
                <w:smallCaps/>
              </w:rPr>
              <w:t>›</w:t>
            </w:r>
            <w:r>
              <w:rPr>
                <w:smallCaps/>
              </w:rPr>
              <w:t>-t</w:t>
            </w:r>
          </w:p>
        </w:tc>
      </w:tr>
      <w:tr w:rsidR="007F68BB" w:rsidRPr="00111E48" w14:paraId="5D13765B" w14:textId="77777777" w:rsidTr="007F68BB">
        <w:tc>
          <w:tcPr>
            <w:tcW w:w="0" w:type="auto"/>
          </w:tcPr>
          <w:p w14:paraId="19DE5E3C" w14:textId="105EDE3D" w:rsidR="007F68BB" w:rsidRDefault="007F68BB" w:rsidP="007F68BB">
            <w:pPr>
              <w:pStyle w:val="NormalforTables"/>
              <w:spacing w:line="720" w:lineRule="exact"/>
            </w:pPr>
            <w:r>
              <w:t>tree-‹</w:t>
            </w:r>
            <w:r w:rsidR="00F1535A">
              <w:rPr>
                <w:smallCaps/>
              </w:rPr>
              <w:t>ablo</w:t>
            </w:r>
            <w:r w:rsidRPr="00261222">
              <w:rPr>
                <w:smallCaps/>
              </w:rPr>
              <w:t>›-</w:t>
            </w:r>
            <w:r w:rsidRPr="00CA1ECE">
              <w:rPr>
                <w:smallCaps/>
              </w:rPr>
              <w:t>prog-ins</w:t>
            </w:r>
          </w:p>
        </w:tc>
        <w:tc>
          <w:tcPr>
            <w:tcW w:w="0" w:type="auto"/>
          </w:tcPr>
          <w:p w14:paraId="4F03BA6B" w14:textId="4B554E2E" w:rsidR="007F68BB" w:rsidRPr="009B1806" w:rsidRDefault="007F68BB" w:rsidP="009835C4">
            <w:pPr>
              <w:pStyle w:val="NormalforTables"/>
              <w:spacing w:line="720" w:lineRule="exact"/>
            </w:pPr>
            <w:r>
              <w:t>bark-</w:t>
            </w:r>
            <w:r w:rsidR="009835C4">
              <w:t>‹</w:t>
            </w:r>
            <w:r w:rsidR="009835C4" w:rsidRPr="00CA1ECE">
              <w:rPr>
                <w:smallCaps/>
              </w:rPr>
              <w:t>ins</w:t>
            </w:r>
            <w:r w:rsidR="009835C4">
              <w:rPr>
                <w:smallCaps/>
              </w:rPr>
              <w:t>-</w:t>
            </w:r>
            <w:r>
              <w:rPr>
                <w:smallCaps/>
              </w:rPr>
              <w:t>cont</w:t>
            </w:r>
            <w:r w:rsidR="009835C4">
              <w:rPr>
                <w:smallCaps/>
              </w:rPr>
              <w:t>›</w:t>
            </w:r>
          </w:p>
        </w:tc>
      </w:tr>
    </w:tbl>
    <w:p w14:paraId="7A32F4E3" w14:textId="0047D184" w:rsidR="007F68BB" w:rsidRDefault="007F68BB" w:rsidP="00D220D2">
      <w:pPr>
        <w:pStyle w:val="Spacing"/>
        <w:spacing w:line="720" w:lineRule="exact"/>
        <w:jc w:val="left"/>
      </w:pPr>
      <w:r>
        <w:tab/>
        <w:t xml:space="preserve">‘I </w:t>
      </w:r>
      <w:r w:rsidR="00B4128F">
        <w:t>saw</w:t>
      </w:r>
      <w:r>
        <w:t xml:space="preserve"> them pulling bark off </w:t>
      </w:r>
      <w:r w:rsidR="00B4128F">
        <w:t>a</w:t>
      </w:r>
      <w:r>
        <w:t xml:space="preserve"> tree.’ [W1960]</w:t>
      </w:r>
    </w:p>
    <w:p w14:paraId="246A0FE3" w14:textId="77777777" w:rsidR="00E244F2" w:rsidRPr="00261222" w:rsidRDefault="00E244F2" w:rsidP="00D220D2">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848"/>
        <w:gridCol w:w="199"/>
        <w:gridCol w:w="1992"/>
        <w:gridCol w:w="746"/>
        <w:gridCol w:w="1504"/>
      </w:tblGrid>
      <w:tr w:rsidR="00D220D2" w:rsidRPr="00111E48" w14:paraId="745793BA" w14:textId="77777777" w:rsidTr="00D220D2">
        <w:tc>
          <w:tcPr>
            <w:tcW w:w="848" w:type="dxa"/>
          </w:tcPr>
          <w:p w14:paraId="7AF7EAE3" w14:textId="385DD777" w:rsidR="00D220D2" w:rsidRPr="00111E48" w:rsidRDefault="006A26B9" w:rsidP="00D220D2">
            <w:pPr>
              <w:pStyle w:val="NormalforTables"/>
              <w:spacing w:line="720" w:lineRule="exact"/>
              <w:rPr>
                <w:rFonts w:cs="Times-Roman"/>
                <w:iCs/>
              </w:rPr>
            </w:pPr>
            <w:r w:rsidRPr="006A26B9">
              <w:t>(5.22)</w:t>
            </w:r>
          </w:p>
        </w:tc>
        <w:tc>
          <w:tcPr>
            <w:tcW w:w="0" w:type="auto"/>
          </w:tcPr>
          <w:p w14:paraId="13FAFA88" w14:textId="77777777" w:rsidR="00D220D2" w:rsidRPr="00261222" w:rsidRDefault="00D220D2" w:rsidP="00D220D2">
            <w:pPr>
              <w:pStyle w:val="NormalforTables"/>
              <w:spacing w:line="720" w:lineRule="exact"/>
            </w:pPr>
            <w:r>
              <w:t>[</w:t>
            </w:r>
          </w:p>
        </w:tc>
        <w:tc>
          <w:tcPr>
            <w:tcW w:w="0" w:type="auto"/>
          </w:tcPr>
          <w:p w14:paraId="1E69F4D2" w14:textId="77777777" w:rsidR="00D220D2" w:rsidRPr="00111E48" w:rsidRDefault="00D220D2" w:rsidP="00D220D2">
            <w:pPr>
              <w:pStyle w:val="NormalforTables"/>
              <w:spacing w:line="720" w:lineRule="exact"/>
              <w:rPr>
                <w:rFonts w:cs="Times-Roman"/>
                <w:iCs/>
              </w:rPr>
            </w:pPr>
            <w:r w:rsidRPr="00261222">
              <w:rPr>
                <w:rFonts w:cs="Times-Roman"/>
                <w:i/>
                <w:iCs/>
                <w:lang w:val="en-US"/>
              </w:rPr>
              <w:t>Balmbu</w:t>
            </w:r>
          </w:p>
        </w:tc>
        <w:tc>
          <w:tcPr>
            <w:tcW w:w="0" w:type="auto"/>
          </w:tcPr>
          <w:p w14:paraId="61E1E5B8" w14:textId="77777777" w:rsidR="00D220D2" w:rsidRPr="00111E48" w:rsidRDefault="00D220D2" w:rsidP="00D220D2">
            <w:pPr>
              <w:pStyle w:val="NormalforTables"/>
              <w:spacing w:line="720" w:lineRule="exact"/>
              <w:rPr>
                <w:rFonts w:cs="Times-Roman"/>
                <w:iCs/>
              </w:rPr>
            </w:pPr>
            <w:r w:rsidRPr="00261222">
              <w:rPr>
                <w:i/>
              </w:rPr>
              <w:t>ngada</w:t>
            </w:r>
          </w:p>
        </w:tc>
        <w:tc>
          <w:tcPr>
            <w:tcW w:w="0" w:type="auto"/>
          </w:tcPr>
          <w:p w14:paraId="32369DFC" w14:textId="48809EB9" w:rsidR="00E56C49" w:rsidRPr="00E56C49" w:rsidRDefault="00D220D2" w:rsidP="00D220D2">
            <w:pPr>
              <w:pStyle w:val="NormalforTables"/>
              <w:spacing w:line="720" w:lineRule="exact"/>
              <w:rPr>
                <w:rFonts w:cs="Times-Roman"/>
                <w:i/>
                <w:iCs/>
                <w:lang w:val="en-US"/>
              </w:rPr>
            </w:pPr>
            <w:r w:rsidRPr="00261222">
              <w:rPr>
                <w:rFonts w:cs="Times-Roman"/>
                <w:i/>
                <w:iCs/>
                <w:lang w:val="en-US"/>
              </w:rPr>
              <w:t>warraju</w:t>
            </w:r>
          </w:p>
        </w:tc>
      </w:tr>
      <w:tr w:rsidR="00D220D2" w:rsidRPr="00111E48" w14:paraId="6473A8D2" w14:textId="77777777" w:rsidTr="00D220D2">
        <w:tc>
          <w:tcPr>
            <w:tcW w:w="848" w:type="dxa"/>
          </w:tcPr>
          <w:p w14:paraId="5ECB35D6" w14:textId="77777777" w:rsidR="00D220D2" w:rsidRPr="00261222" w:rsidRDefault="00D220D2" w:rsidP="00D220D2">
            <w:pPr>
              <w:pStyle w:val="NormalforTables"/>
              <w:spacing w:line="720" w:lineRule="exact"/>
              <w:rPr>
                <w:rFonts w:cs="Times-Roman"/>
                <w:iCs/>
              </w:rPr>
            </w:pPr>
          </w:p>
        </w:tc>
        <w:tc>
          <w:tcPr>
            <w:tcW w:w="0" w:type="auto"/>
          </w:tcPr>
          <w:p w14:paraId="34DD48E8" w14:textId="77777777" w:rsidR="00D220D2" w:rsidRPr="00CE4D98" w:rsidRDefault="00D220D2" w:rsidP="00D220D2">
            <w:pPr>
              <w:pStyle w:val="NormalforTables"/>
              <w:spacing w:line="720" w:lineRule="exact"/>
              <w:rPr>
                <w:rFonts w:ascii="Doulos SIL" w:hAnsi="Doulos SIL" w:cs="Times-Roman"/>
                <w:iCs/>
                <w:noProof/>
                <w:lang w:val="en-US"/>
              </w:rPr>
            </w:pPr>
          </w:p>
        </w:tc>
        <w:tc>
          <w:tcPr>
            <w:tcW w:w="0" w:type="auto"/>
          </w:tcPr>
          <w:p w14:paraId="2842B0EB" w14:textId="77777777" w:rsidR="00D220D2" w:rsidRPr="00111E48" w:rsidRDefault="00D220D2" w:rsidP="00D220D2">
            <w:pPr>
              <w:pStyle w:val="NormalforTables"/>
              <w:spacing w:line="720" w:lineRule="exact"/>
              <w:rPr>
                <w:rFonts w:ascii="Doulos SIL" w:hAnsi="Doulos SIL" w:cs="Times-Roman"/>
                <w:iCs/>
                <w:lang w:val="en-US"/>
              </w:rPr>
            </w:pPr>
            <w:r w:rsidRPr="00CE4D98">
              <w:rPr>
                <w:rFonts w:ascii="Doulos SIL" w:hAnsi="Doulos SIL" w:cs="Times-Roman"/>
                <w:iCs/>
                <w:noProof/>
                <w:lang w:val="en-US"/>
              </w:rPr>
              <w:t>palmpuu-ø</w:t>
            </w:r>
          </w:p>
        </w:tc>
        <w:tc>
          <w:tcPr>
            <w:tcW w:w="0" w:type="auto"/>
          </w:tcPr>
          <w:p w14:paraId="2189E989" w14:textId="77777777" w:rsidR="00D220D2" w:rsidRPr="00C238D5" w:rsidRDefault="00D220D2" w:rsidP="00D220D2">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42D0EF28" w14:textId="77777777" w:rsidR="00D220D2" w:rsidRPr="00C238D5" w:rsidRDefault="00D220D2" w:rsidP="00D220D2">
            <w:pPr>
              <w:pStyle w:val="NormalforTables"/>
              <w:spacing w:line="720" w:lineRule="exact"/>
              <w:rPr>
                <w:rFonts w:ascii="Doulos SIL" w:hAnsi="Doulos SIL"/>
                <w:lang w:val="en-US"/>
              </w:rPr>
            </w:pPr>
            <w:r w:rsidRPr="00CE4D98">
              <w:rPr>
                <w:rFonts w:ascii="Doulos SIL" w:hAnsi="Doulos SIL"/>
                <w:noProof/>
                <w:lang w:val="en-US"/>
              </w:rPr>
              <w:t>wara-c</w:t>
            </w:r>
            <w:r w:rsidRPr="00261222">
              <w:rPr>
                <w:noProof/>
                <w:lang w:val="en-US"/>
              </w:rPr>
              <w:t>+</w:t>
            </w:r>
            <w:r w:rsidRPr="00CE4D98">
              <w:rPr>
                <w:rFonts w:ascii="Doulos SIL" w:hAnsi="Doulos SIL"/>
                <w:noProof/>
                <w:lang w:val="en-US"/>
              </w:rPr>
              <w:t>kuu-ø</w:t>
            </w:r>
          </w:p>
        </w:tc>
      </w:tr>
      <w:tr w:rsidR="00D220D2" w:rsidRPr="00653F9E" w14:paraId="59F84F24" w14:textId="77777777" w:rsidTr="00D220D2">
        <w:tc>
          <w:tcPr>
            <w:tcW w:w="848" w:type="dxa"/>
          </w:tcPr>
          <w:p w14:paraId="44207195" w14:textId="77777777" w:rsidR="00D220D2" w:rsidRPr="00653F9E" w:rsidRDefault="00D220D2" w:rsidP="00D220D2">
            <w:pPr>
              <w:pStyle w:val="NormalforTables"/>
              <w:spacing w:line="720" w:lineRule="exact"/>
              <w:rPr>
                <w:rFonts w:cs="Times-Roman"/>
                <w:iCs/>
              </w:rPr>
            </w:pPr>
          </w:p>
        </w:tc>
        <w:tc>
          <w:tcPr>
            <w:tcW w:w="0" w:type="auto"/>
          </w:tcPr>
          <w:p w14:paraId="2BB22D2F" w14:textId="77777777" w:rsidR="00D220D2" w:rsidRPr="00261222" w:rsidRDefault="00D220D2" w:rsidP="00D220D2">
            <w:pPr>
              <w:pStyle w:val="NormalforTables"/>
              <w:spacing w:line="720" w:lineRule="exact"/>
              <w:rPr>
                <w:rFonts w:cs="Times-Roman"/>
                <w:iCs/>
              </w:rPr>
            </w:pPr>
          </w:p>
        </w:tc>
        <w:tc>
          <w:tcPr>
            <w:tcW w:w="0" w:type="auto"/>
          </w:tcPr>
          <w:p w14:paraId="6D7C258F" w14:textId="77777777" w:rsidR="00D220D2" w:rsidRPr="00653F9E" w:rsidRDefault="00D220D2" w:rsidP="00D220D2">
            <w:pPr>
              <w:pStyle w:val="NormalforTables"/>
              <w:spacing w:line="720" w:lineRule="exact"/>
              <w:rPr>
                <w:rFonts w:cs="Times-Roman"/>
                <w:iCs/>
              </w:rPr>
            </w:pPr>
            <w:r w:rsidRPr="00261222">
              <w:rPr>
                <w:rFonts w:cs="Times-Roman"/>
                <w:iCs/>
              </w:rPr>
              <w:t>tomorrow.µ</w:t>
            </w:r>
            <w:r w:rsidRPr="00261222">
              <w:rPr>
                <w:rFonts w:cs="Times-Roman"/>
                <w:iCs/>
                <w:smallCaps/>
              </w:rPr>
              <w:t>prop-t</w:t>
            </w:r>
          </w:p>
        </w:tc>
        <w:tc>
          <w:tcPr>
            <w:tcW w:w="0" w:type="auto"/>
          </w:tcPr>
          <w:p w14:paraId="4EB9D5B6" w14:textId="77777777" w:rsidR="00D220D2" w:rsidRPr="00653F9E" w:rsidRDefault="00D220D2" w:rsidP="00D220D2">
            <w:pPr>
              <w:pStyle w:val="NormalforTables"/>
              <w:spacing w:line="720" w:lineRule="exact"/>
            </w:pPr>
            <w:r w:rsidRPr="00261222">
              <w:t>1sg</w:t>
            </w:r>
            <w:r w:rsidRPr="00261222">
              <w:rPr>
                <w:smallCaps/>
              </w:rPr>
              <w:t>-t</w:t>
            </w:r>
          </w:p>
        </w:tc>
        <w:tc>
          <w:tcPr>
            <w:tcW w:w="0" w:type="auto"/>
          </w:tcPr>
          <w:p w14:paraId="4A487D36" w14:textId="4AF60351" w:rsidR="00D220D2" w:rsidRPr="00653F9E" w:rsidRDefault="00D220D2" w:rsidP="00D220D2">
            <w:pPr>
              <w:pStyle w:val="NormalforTables"/>
              <w:spacing w:line="720" w:lineRule="exact"/>
            </w:pPr>
            <w:r w:rsidRPr="00261222">
              <w:t>‹go</w:t>
            </w:r>
            <w:r w:rsidRPr="00261222">
              <w:rPr>
                <w:smallCaps/>
              </w:rPr>
              <w:t>-j›</w:t>
            </w:r>
            <w:r w:rsidRPr="00261222">
              <w:t>-µ</w:t>
            </w:r>
            <w:r w:rsidR="000F41F0">
              <w:t>̋</w:t>
            </w:r>
            <w:r w:rsidRPr="00261222">
              <w:rPr>
                <w:smallCaps/>
              </w:rPr>
              <w:t>prop-t</w:t>
            </w:r>
          </w:p>
        </w:tc>
      </w:tr>
      <w:tr w:rsidR="00D220D2" w:rsidRPr="00261222" w14:paraId="601E9659" w14:textId="77777777" w:rsidTr="00D220D2">
        <w:tc>
          <w:tcPr>
            <w:tcW w:w="848" w:type="dxa"/>
          </w:tcPr>
          <w:p w14:paraId="2600FFB5" w14:textId="77777777" w:rsidR="00D220D2" w:rsidRPr="00261222" w:rsidRDefault="00D220D2" w:rsidP="00D220D2">
            <w:pPr>
              <w:pStyle w:val="NormalforTables"/>
              <w:spacing w:line="720" w:lineRule="exact"/>
              <w:rPr>
                <w:rFonts w:cs="Times-Roman"/>
                <w:iCs/>
              </w:rPr>
            </w:pPr>
          </w:p>
        </w:tc>
        <w:tc>
          <w:tcPr>
            <w:tcW w:w="0" w:type="auto"/>
          </w:tcPr>
          <w:p w14:paraId="0F5E7E40" w14:textId="77777777" w:rsidR="00D220D2" w:rsidRPr="00CE4D98" w:rsidRDefault="00D220D2" w:rsidP="00D220D2">
            <w:pPr>
              <w:pStyle w:val="NormalforTables"/>
              <w:spacing w:line="720" w:lineRule="exact"/>
              <w:rPr>
                <w:rFonts w:ascii="Times New Roman" w:hAnsi="Times New Roman" w:cs="Times-Roman"/>
                <w:iCs/>
              </w:rPr>
            </w:pPr>
          </w:p>
        </w:tc>
        <w:tc>
          <w:tcPr>
            <w:tcW w:w="0" w:type="auto"/>
          </w:tcPr>
          <w:p w14:paraId="371E1945" w14:textId="77777777" w:rsidR="00D220D2" w:rsidRPr="00653F9E" w:rsidRDefault="00D220D2" w:rsidP="00D220D2">
            <w:pPr>
              <w:pStyle w:val="NormalforTables"/>
              <w:spacing w:line="720" w:lineRule="exact"/>
              <w:rPr>
                <w:rFonts w:cs="Times-Roman"/>
                <w:iCs/>
              </w:rPr>
            </w:pPr>
            <w:r w:rsidRPr="00261222">
              <w:rPr>
                <w:rFonts w:cs="Times-Roman"/>
                <w:iCs/>
              </w:rPr>
              <w:t>tomorrow.</w:t>
            </w:r>
            <w:r w:rsidRPr="00261222">
              <w:rPr>
                <w:rFonts w:cs="Times-Roman"/>
                <w:iCs/>
                <w:smallCaps/>
              </w:rPr>
              <w:t>fut</w:t>
            </w:r>
          </w:p>
        </w:tc>
        <w:tc>
          <w:tcPr>
            <w:tcW w:w="0" w:type="auto"/>
          </w:tcPr>
          <w:p w14:paraId="18BC3280" w14:textId="77777777" w:rsidR="00D220D2" w:rsidRPr="00653F9E" w:rsidRDefault="00D220D2" w:rsidP="00D220D2">
            <w:pPr>
              <w:pStyle w:val="NormalforTables"/>
              <w:spacing w:line="720" w:lineRule="exact"/>
            </w:pPr>
            <w:r w:rsidRPr="00261222">
              <w:t>1sg</w:t>
            </w:r>
          </w:p>
        </w:tc>
        <w:tc>
          <w:tcPr>
            <w:tcW w:w="0" w:type="auto"/>
          </w:tcPr>
          <w:p w14:paraId="06EA2874" w14:textId="77777777" w:rsidR="00D220D2" w:rsidRPr="00653F9E" w:rsidRDefault="00D220D2" w:rsidP="00D220D2">
            <w:pPr>
              <w:pStyle w:val="NormalforTables"/>
              <w:spacing w:line="720" w:lineRule="exact"/>
            </w:pPr>
            <w:r w:rsidRPr="00261222">
              <w:t>‹go</w:t>
            </w:r>
            <w:r w:rsidRPr="00261222">
              <w:rPr>
                <w:smallCaps/>
              </w:rPr>
              <w:t>›-pot</w:t>
            </w:r>
          </w:p>
        </w:tc>
      </w:tr>
    </w:tbl>
    <w:p w14:paraId="107AB49E" w14:textId="77777777" w:rsidR="00D220D2" w:rsidRPr="00261222" w:rsidRDefault="00D220D2" w:rsidP="00D220D2">
      <w:pPr>
        <w:pStyle w:val="Spacing"/>
        <w:spacing w:line="720" w:lineRule="exact"/>
        <w:jc w:val="left"/>
        <w:rPr>
          <w:rFonts w:cs="Times-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99"/>
        <w:gridCol w:w="2960"/>
        <w:gridCol w:w="3049"/>
      </w:tblGrid>
      <w:tr w:rsidR="00D220D2" w:rsidRPr="00111E48" w14:paraId="26188E5B" w14:textId="77777777" w:rsidTr="00D220D2">
        <w:tc>
          <w:tcPr>
            <w:tcW w:w="0" w:type="auto"/>
          </w:tcPr>
          <w:p w14:paraId="4E6FD489" w14:textId="77777777" w:rsidR="00D220D2" w:rsidRPr="00261222" w:rsidRDefault="00D220D2" w:rsidP="00D220D2">
            <w:pPr>
              <w:pStyle w:val="NormalforTables"/>
              <w:spacing w:line="720" w:lineRule="exact"/>
              <w:rPr>
                <w:rFonts w:cs="Times-Roman"/>
                <w:iCs/>
                <w:lang w:val="en-US"/>
              </w:rPr>
            </w:pPr>
            <w:r>
              <w:rPr>
                <w:rFonts w:cs="Times-Roman"/>
                <w:iCs/>
                <w:lang w:val="en-US"/>
              </w:rPr>
              <w:lastRenderedPageBreak/>
              <w:t>[</w:t>
            </w:r>
          </w:p>
        </w:tc>
        <w:tc>
          <w:tcPr>
            <w:tcW w:w="0" w:type="auto"/>
          </w:tcPr>
          <w:p w14:paraId="33395C05" w14:textId="77777777" w:rsidR="00D220D2" w:rsidRPr="002204F9" w:rsidRDefault="00D220D2" w:rsidP="00D220D2">
            <w:pPr>
              <w:pStyle w:val="NormalforTables"/>
              <w:spacing w:line="720" w:lineRule="exact"/>
              <w:rPr>
                <w:rFonts w:cs="Times-Roman"/>
                <w:i/>
                <w:iCs/>
                <w:lang w:val="en-US"/>
              </w:rPr>
            </w:pPr>
            <w:r w:rsidRPr="00261222">
              <w:rPr>
                <w:rFonts w:cs="Times-Roman"/>
                <w:b/>
                <w:i/>
                <w:iCs/>
                <w:lang w:val="en-US"/>
              </w:rPr>
              <w:t>bijarrbaringku</w:t>
            </w:r>
          </w:p>
        </w:tc>
        <w:tc>
          <w:tcPr>
            <w:tcW w:w="0" w:type="auto"/>
          </w:tcPr>
          <w:p w14:paraId="3A8BF3E6" w14:textId="77777777" w:rsidR="00D220D2" w:rsidRPr="002204F9" w:rsidRDefault="00D220D2" w:rsidP="00D220D2">
            <w:pPr>
              <w:pStyle w:val="NormalforTables"/>
              <w:spacing w:line="720" w:lineRule="exact"/>
              <w:rPr>
                <w:rFonts w:cs="Times-Roman"/>
                <w:iCs/>
                <w:lang w:val="en-US"/>
              </w:rPr>
            </w:pPr>
            <w:r w:rsidRPr="00261222">
              <w:rPr>
                <w:rFonts w:cs="Times-Roman"/>
                <w:b/>
                <w:i/>
                <w:iCs/>
                <w:lang w:val="en-US"/>
              </w:rPr>
              <w:t>raajiringku</w:t>
            </w:r>
            <w:r w:rsidRPr="00261222">
              <w:rPr>
                <w:rFonts w:cs="Times-Roman"/>
                <w:i/>
                <w:iCs/>
                <w:lang w:val="en-US"/>
              </w:rPr>
              <w:t xml:space="preserve"> </w:t>
            </w:r>
            <w:r w:rsidRPr="00261222">
              <w:rPr>
                <w:rFonts w:cs="Times-Roman"/>
                <w:iCs/>
                <w:vertAlign w:val="subscript"/>
                <w:lang w:val="en-US"/>
              </w:rPr>
              <w:t>DIRA,DIRT</w:t>
            </w:r>
            <w:r w:rsidRPr="00261222">
              <w:rPr>
                <w:rFonts w:cs="Times-Roman"/>
                <w:iCs/>
                <w:lang w:val="en-US"/>
              </w:rPr>
              <w:t xml:space="preserve">] </w:t>
            </w:r>
            <w:r w:rsidRPr="00261222">
              <w:rPr>
                <w:vertAlign w:val="subscript"/>
              </w:rPr>
              <w:t>FUT, POT</w:t>
            </w:r>
            <w:r w:rsidRPr="00261222">
              <w:t>]</w:t>
            </w:r>
          </w:p>
        </w:tc>
      </w:tr>
      <w:tr w:rsidR="00D220D2" w:rsidRPr="00111E48" w14:paraId="5EA8A0B5" w14:textId="77777777" w:rsidTr="00D220D2">
        <w:tc>
          <w:tcPr>
            <w:tcW w:w="0" w:type="auto"/>
          </w:tcPr>
          <w:p w14:paraId="1719FDB2" w14:textId="77777777" w:rsidR="00D220D2" w:rsidRPr="00CE4D98" w:rsidRDefault="00D220D2" w:rsidP="00D220D2">
            <w:pPr>
              <w:pStyle w:val="NormalforTables"/>
              <w:spacing w:line="720" w:lineRule="exact"/>
              <w:rPr>
                <w:rFonts w:ascii="Doulos SIL" w:hAnsi="Doulos SIL"/>
                <w:noProof/>
                <w:lang w:val="en-US"/>
              </w:rPr>
            </w:pPr>
          </w:p>
        </w:tc>
        <w:tc>
          <w:tcPr>
            <w:tcW w:w="0" w:type="auto"/>
          </w:tcPr>
          <w:p w14:paraId="5B2657D3" w14:textId="77777777" w:rsidR="00D220D2" w:rsidRPr="00C238D5" w:rsidRDefault="00D220D2" w:rsidP="00D220D2">
            <w:pPr>
              <w:pStyle w:val="NormalforTables"/>
              <w:spacing w:line="720" w:lineRule="exact"/>
              <w:rPr>
                <w:rFonts w:ascii="Doulos SIL" w:hAnsi="Doulos SIL"/>
                <w:lang w:val="en-US"/>
              </w:rPr>
            </w:pPr>
            <w:r w:rsidRPr="00CE4D98">
              <w:rPr>
                <w:rFonts w:ascii="Doulos SIL" w:hAnsi="Doulos SIL"/>
                <w:noProof/>
                <w:lang w:val="en-US"/>
              </w:rPr>
              <w:t>picarpa</w:t>
            </w:r>
            <w:r w:rsidRPr="00261222">
              <w:rPr>
                <w:noProof/>
                <w:lang w:val="en-US"/>
              </w:rPr>
              <w:t>+</w:t>
            </w:r>
            <w:r w:rsidRPr="00CE4D98">
              <w:rPr>
                <w:rFonts w:ascii="Doulos SIL" w:hAnsi="Doulos SIL"/>
                <w:noProof/>
                <w:lang w:val="en-US"/>
              </w:rPr>
              <w:t>ki-ɻiŋ</w:t>
            </w:r>
            <w:r w:rsidRPr="00261222">
              <w:rPr>
                <w:noProof/>
                <w:lang w:val="en-US"/>
              </w:rPr>
              <w:t>+</w:t>
            </w:r>
            <w:r w:rsidRPr="00CE4D98">
              <w:rPr>
                <w:rFonts w:ascii="Doulos SIL" w:hAnsi="Doulos SIL"/>
                <w:noProof/>
                <w:lang w:val="en-US"/>
              </w:rPr>
              <w:t>kuu-ø</w:t>
            </w:r>
          </w:p>
        </w:tc>
        <w:tc>
          <w:tcPr>
            <w:tcW w:w="0" w:type="auto"/>
          </w:tcPr>
          <w:p w14:paraId="69042266" w14:textId="77777777" w:rsidR="00D220D2" w:rsidRPr="00C238D5" w:rsidRDefault="00D220D2" w:rsidP="00D220D2">
            <w:pPr>
              <w:pStyle w:val="NormalforTables"/>
              <w:spacing w:line="720" w:lineRule="exact"/>
              <w:rPr>
                <w:rFonts w:ascii="Doulos SIL" w:hAnsi="Doulos SIL"/>
                <w:noProof/>
                <w:lang w:val="en-US"/>
              </w:rPr>
            </w:pPr>
            <w:r w:rsidRPr="00CE4D98">
              <w:rPr>
                <w:rFonts w:ascii="Doulos SIL" w:hAnsi="Doulos SIL"/>
                <w:noProof/>
                <w:lang w:val="en-US"/>
              </w:rPr>
              <w:t>ɻaː-c</w:t>
            </w:r>
            <w:r w:rsidRPr="00261222">
              <w:rPr>
                <w:noProof/>
                <w:lang w:val="en-US"/>
              </w:rPr>
              <w:t>+</w:t>
            </w:r>
            <w:r w:rsidRPr="00CE4D98">
              <w:rPr>
                <w:rFonts w:ascii="Doulos SIL" w:hAnsi="Doulos SIL"/>
                <w:noProof/>
                <w:lang w:val="en-US"/>
              </w:rPr>
              <w:t>ki-ɻiŋ</w:t>
            </w:r>
            <w:r w:rsidRPr="00261222">
              <w:rPr>
                <w:noProof/>
                <w:lang w:val="en-US"/>
              </w:rPr>
              <w:t>+</w:t>
            </w:r>
            <w:r w:rsidRPr="00CE4D98">
              <w:rPr>
                <w:rFonts w:ascii="Doulos SIL" w:hAnsi="Doulos SIL"/>
                <w:noProof/>
                <w:lang w:val="en-US"/>
              </w:rPr>
              <w:t>kuu-ø</w:t>
            </w:r>
          </w:p>
        </w:tc>
      </w:tr>
      <w:tr w:rsidR="00D220D2" w:rsidRPr="00111E48" w14:paraId="19948B0A" w14:textId="77777777" w:rsidTr="00D220D2">
        <w:tc>
          <w:tcPr>
            <w:tcW w:w="0" w:type="auto"/>
          </w:tcPr>
          <w:p w14:paraId="062A310D" w14:textId="77777777" w:rsidR="00D220D2" w:rsidRPr="00261222" w:rsidRDefault="00D220D2" w:rsidP="00D220D2">
            <w:pPr>
              <w:pStyle w:val="NormalforTables"/>
              <w:spacing w:line="720" w:lineRule="exact"/>
            </w:pPr>
          </w:p>
        </w:tc>
        <w:tc>
          <w:tcPr>
            <w:tcW w:w="0" w:type="auto"/>
          </w:tcPr>
          <w:p w14:paraId="1BA8656A" w14:textId="5AEA07D3" w:rsidR="00D220D2" w:rsidRPr="00653F9E" w:rsidRDefault="00D220D2" w:rsidP="00D220D2">
            <w:pPr>
              <w:pStyle w:val="NormalforTables"/>
              <w:spacing w:line="720" w:lineRule="exact"/>
            </w:pPr>
            <w:r w:rsidRPr="00261222">
              <w:t>dugong-‹µ</w:t>
            </w:r>
            <w:r w:rsidRPr="00261222">
              <w:rPr>
                <w:smallCaps/>
              </w:rPr>
              <w:t>loc</w:t>
            </w:r>
            <w:r w:rsidRPr="00261222">
              <w:t>-µ</w:t>
            </w:r>
            <w:r w:rsidRPr="00261222">
              <w:rPr>
                <w:smallCaps/>
              </w:rPr>
              <w:t>all›</w:t>
            </w:r>
            <w:r w:rsidRPr="00261222">
              <w:t>-µ</w:t>
            </w:r>
            <w:r w:rsidR="000F41F0">
              <w:t>̋</w:t>
            </w:r>
            <w:r w:rsidRPr="00261222">
              <w:rPr>
                <w:smallCaps/>
              </w:rPr>
              <w:t>prop-t</w:t>
            </w:r>
          </w:p>
        </w:tc>
        <w:tc>
          <w:tcPr>
            <w:tcW w:w="0" w:type="auto"/>
          </w:tcPr>
          <w:p w14:paraId="264754FF" w14:textId="5F3B1BD7" w:rsidR="00D220D2" w:rsidRPr="009B1806" w:rsidRDefault="00D220D2" w:rsidP="00D220D2">
            <w:pPr>
              <w:pStyle w:val="NormalforTables"/>
              <w:spacing w:line="720" w:lineRule="exact"/>
            </w:pPr>
            <w:r w:rsidRPr="00261222">
              <w:t>‹spear</w:t>
            </w:r>
            <w:r w:rsidRPr="00261222">
              <w:rPr>
                <w:smallCaps/>
              </w:rPr>
              <w:t>-j›</w:t>
            </w:r>
            <w:r w:rsidRPr="00261222">
              <w:t>-‹µ</w:t>
            </w:r>
            <w:r w:rsidRPr="00261222">
              <w:rPr>
                <w:smallCaps/>
              </w:rPr>
              <w:t>loc</w:t>
            </w:r>
            <w:r w:rsidRPr="00261222">
              <w:t>-µ</w:t>
            </w:r>
            <w:r w:rsidRPr="00261222">
              <w:rPr>
                <w:smallCaps/>
              </w:rPr>
              <w:t>all›</w:t>
            </w:r>
            <w:r w:rsidRPr="00261222">
              <w:t>-µ</w:t>
            </w:r>
            <w:r w:rsidR="000F41F0">
              <w:t>̋</w:t>
            </w:r>
            <w:r w:rsidRPr="00261222">
              <w:rPr>
                <w:smallCaps/>
              </w:rPr>
              <w:t>prop-t</w:t>
            </w:r>
          </w:p>
        </w:tc>
      </w:tr>
      <w:tr w:rsidR="00D220D2" w:rsidRPr="00111E48" w14:paraId="43777BC0" w14:textId="77777777" w:rsidTr="00D220D2">
        <w:tc>
          <w:tcPr>
            <w:tcW w:w="0" w:type="auto"/>
          </w:tcPr>
          <w:p w14:paraId="72A6AE49" w14:textId="77777777" w:rsidR="00D220D2" w:rsidRPr="00261222" w:rsidRDefault="00D220D2" w:rsidP="00D220D2">
            <w:pPr>
              <w:pStyle w:val="NormalforTables"/>
              <w:spacing w:line="720" w:lineRule="exact"/>
            </w:pPr>
          </w:p>
        </w:tc>
        <w:tc>
          <w:tcPr>
            <w:tcW w:w="0" w:type="auto"/>
          </w:tcPr>
          <w:p w14:paraId="7F791470" w14:textId="77777777" w:rsidR="00D220D2" w:rsidRPr="00CE4D98" w:rsidRDefault="00D220D2" w:rsidP="00D220D2">
            <w:pPr>
              <w:pStyle w:val="NormalforTables"/>
              <w:spacing w:line="720" w:lineRule="exact"/>
            </w:pPr>
            <w:r w:rsidRPr="00261222">
              <w:t>dugong-</w:t>
            </w:r>
            <w:r w:rsidRPr="00261222">
              <w:rPr>
                <w:smallCaps/>
              </w:rPr>
              <w:t>‹dira›</w:t>
            </w:r>
            <w:r w:rsidRPr="00261222">
              <w:t>-</w:t>
            </w:r>
            <w:r w:rsidRPr="00261222">
              <w:rPr>
                <w:smallCaps/>
              </w:rPr>
              <w:t>fut</w:t>
            </w:r>
          </w:p>
        </w:tc>
        <w:tc>
          <w:tcPr>
            <w:tcW w:w="0" w:type="auto"/>
          </w:tcPr>
          <w:p w14:paraId="6311F882" w14:textId="77777777" w:rsidR="00D220D2" w:rsidRPr="009B1806" w:rsidRDefault="00D220D2" w:rsidP="00D220D2">
            <w:pPr>
              <w:pStyle w:val="NormalforTables"/>
              <w:spacing w:line="720" w:lineRule="exact"/>
            </w:pPr>
            <w:r w:rsidRPr="00261222">
              <w:t>‹spear</w:t>
            </w:r>
            <w:r w:rsidRPr="00261222">
              <w:rPr>
                <w:smallCaps/>
              </w:rPr>
              <w:t>›-‹dirt›</w:t>
            </w:r>
            <w:r w:rsidRPr="00261222">
              <w:t>-</w:t>
            </w:r>
            <w:r w:rsidRPr="00261222">
              <w:rPr>
                <w:smallCaps/>
              </w:rPr>
              <w:t>fut</w:t>
            </w:r>
          </w:p>
        </w:tc>
      </w:tr>
    </w:tbl>
    <w:p w14:paraId="59D35D80" w14:textId="77777777" w:rsidR="00D220D2" w:rsidRDefault="00D220D2" w:rsidP="00D220D2">
      <w:pPr>
        <w:pStyle w:val="Spacing"/>
        <w:spacing w:line="720" w:lineRule="exact"/>
        <w:ind w:left="720"/>
        <w:jc w:val="left"/>
        <w:rPr>
          <w:rFonts w:cs="Times-Roman"/>
          <w:lang w:val="en-US"/>
        </w:rPr>
      </w:pPr>
      <w:r w:rsidRPr="00261222">
        <w:rPr>
          <w:rFonts w:cs="Times-Roman"/>
          <w:lang w:val="en-US"/>
        </w:rPr>
        <w:t>‘Tomorrow I will go to spear dugong.’ [E474.ex.11-83]</w:t>
      </w:r>
    </w:p>
    <w:p w14:paraId="5C92A60C" w14:textId="77777777" w:rsidR="0096637F" w:rsidRDefault="0096637F" w:rsidP="0096637F">
      <w:pPr>
        <w:spacing w:line="720" w:lineRule="exact"/>
        <w:jc w:val="left"/>
      </w:pPr>
    </w:p>
    <w:p w14:paraId="4C619A66" w14:textId="5DF48A1D" w:rsidR="00FE2429" w:rsidRDefault="00BC41E0" w:rsidP="0096637F">
      <w:pPr>
        <w:spacing w:line="720" w:lineRule="exact"/>
        <w:jc w:val="left"/>
      </w:pPr>
      <w:r>
        <w:t>T</w:t>
      </w:r>
      <w:r w:rsidR="0096637F">
        <w:t xml:space="preserve">his section </w:t>
      </w:r>
      <w:r w:rsidR="00236071">
        <w:t xml:space="preserve">will be concerned with identifying the permissible internal constituents of embedded VPs and accounting for their inflection, and giving a brief characterisation of the VPs’ functions. </w:t>
      </w:r>
      <w:r w:rsidR="00193F0B">
        <w:t xml:space="preserve">Questions </w:t>
      </w:r>
      <w:r w:rsidR="00790EB4">
        <w:t>of</w:t>
      </w:r>
      <w:r w:rsidR="00193F0B">
        <w:t xml:space="preserve"> where exactly in their matrix clauses</w:t>
      </w:r>
      <w:r w:rsidR="0096637F">
        <w:t xml:space="preserve"> embedded VP</w:t>
      </w:r>
      <w:r w:rsidR="00193F0B">
        <w:t>s sit must</w:t>
      </w:r>
      <w:r w:rsidR="0096637F">
        <w:t xml:space="preserve"> await further discussion below, though </w:t>
      </w:r>
      <w:r w:rsidR="00DF28C7">
        <w:t xml:space="preserve">a </w:t>
      </w:r>
      <w:r w:rsidR="0096637F">
        <w:t>synopsis runs as follows.</w:t>
      </w:r>
      <w:r w:rsidR="00163708">
        <w:t xml:space="preserve"> Evans </w:t>
      </w:r>
      <w:r w:rsidR="00AD0B5B" w:rsidRPr="00AD0B5B">
        <w:t xml:space="preserve">(1995a:451) observes </w:t>
      </w:r>
      <w:r w:rsidR="0096637F">
        <w:t>that</w:t>
      </w:r>
      <w:r w:rsidR="00FE2429">
        <w:t xml:space="preserve"> embedded VP clauses exhibit distribution</w:t>
      </w:r>
      <w:r w:rsidR="00DF28C7">
        <w:t>al</w:t>
      </w:r>
      <w:r w:rsidR="00FE2429">
        <w:t xml:space="preserve"> properties</w:t>
      </w:r>
      <w:r w:rsidR="00193F0B">
        <w:t xml:space="preserve"> that</w:t>
      </w:r>
      <w:r w:rsidR="00FE2429">
        <w:t xml:space="preserve"> parallel DPs</w:t>
      </w:r>
      <w:r w:rsidR="00193F0B">
        <w:t>,</w:t>
      </w:r>
      <w:r w:rsidR="00FE2429">
        <w:t xml:space="preserve"> and the analysis here </w:t>
      </w:r>
      <w:r w:rsidR="00DF28C7">
        <w:t>will be that they sit inside a DP</w:t>
      </w:r>
      <w:r w:rsidR="00FE2429">
        <w:t>, as a</w:t>
      </w:r>
      <w:r w:rsidR="0096637F">
        <w:t>n</w:t>
      </w:r>
      <w:r w:rsidR="00FE2429">
        <w:t xml:space="preserve"> </w:t>
      </w:r>
      <w:r w:rsidR="0096637F">
        <w:t>adjunct</w:t>
      </w:r>
      <w:r w:rsidR="00FE2429">
        <w:t xml:space="preserve"> to N′</w:t>
      </w:r>
      <w:r w:rsidR="00DF28C7">
        <w:t xml:space="preserve"> (§</w:t>
      </w:r>
      <w:r w:rsidR="007601C0">
        <w:t>7.5</w:t>
      </w:r>
      <w:r w:rsidR="00DF28C7">
        <w:t xml:space="preserve">). </w:t>
      </w:r>
      <w:r w:rsidR="00A3550F">
        <w:t>Th</w:t>
      </w:r>
      <w:r w:rsidR="00DF28C7">
        <w:t xml:space="preserve">e DPs </w:t>
      </w:r>
      <w:r w:rsidR="00A3550F">
        <w:t xml:space="preserve">which contain the embedded VP clauses then </w:t>
      </w:r>
      <w:r w:rsidR="00DF28C7">
        <w:t xml:space="preserve">occupy </w:t>
      </w:r>
      <w:r w:rsidR="00790EB4">
        <w:t xml:space="preserve">syntactic positions </w:t>
      </w:r>
      <w:r w:rsidR="00A3550F">
        <w:t>equivalent</w:t>
      </w:r>
      <w:r w:rsidR="00DF28C7">
        <w:t xml:space="preserve"> </w:t>
      </w:r>
      <w:r w:rsidR="00A3550F">
        <w:t>to subject</w:t>
      </w:r>
      <w:r w:rsidR="00DF28C7">
        <w:t xml:space="preserve"> or object</w:t>
      </w:r>
      <w:r w:rsidR="00A3550F">
        <w:t xml:space="preserve"> DPs</w:t>
      </w:r>
      <w:r w:rsidR="00DF28C7">
        <w:t xml:space="preserve"> in the case of adnominal embedded VP</w:t>
      </w:r>
      <w:r w:rsidR="00790EB4">
        <w:t>s</w:t>
      </w:r>
      <w:r w:rsidR="00DF28C7">
        <w:t>, and are daughters of V</w:t>
      </w:r>
      <w:r w:rsidR="00D535F0">
        <w:t>′</w:t>
      </w:r>
      <w:r w:rsidR="00DF28C7" w:rsidRPr="00DF28C7">
        <w:rPr>
          <w:vertAlign w:val="subscript"/>
        </w:rPr>
        <w:t>β</w:t>
      </w:r>
      <w:r w:rsidR="00DF28C7">
        <w:t xml:space="preserve"> in the case of adverbial embedded VP</w:t>
      </w:r>
      <w:r w:rsidR="00790EB4">
        <w:t>s (§</w:t>
      </w:r>
      <w:r w:rsidR="007601C0">
        <w:t>5.7</w:t>
      </w:r>
      <w:r w:rsidR="00790EB4">
        <w:t>)</w:t>
      </w:r>
      <w:r w:rsidR="0096637F">
        <w:t>.</w:t>
      </w:r>
    </w:p>
    <w:p w14:paraId="5AB4955F" w14:textId="4EE52281" w:rsidR="00F10CE0" w:rsidRDefault="00F10CE0" w:rsidP="00790EB4">
      <w:pPr>
        <w:spacing w:line="720" w:lineRule="exact"/>
        <w:jc w:val="left"/>
      </w:pPr>
      <w:r>
        <w:lastRenderedPageBreak/>
        <w:tab/>
        <w:t xml:space="preserve">Embedded VPs do not contain overt subjects. </w:t>
      </w:r>
      <w:r w:rsidR="00236071">
        <w:t>The implicit subjects of adnominal VPs are coreferential with the matrix argument (i.e., subject or object) which they modify or supply second predicates to.</w:t>
      </w:r>
      <w:r>
        <w:t>The implicit subjects of adver</w:t>
      </w:r>
      <w:r w:rsidR="00790EB4">
        <w:t>bial embedded VPs are always co</w:t>
      </w:r>
      <w:r>
        <w:t xml:space="preserve">referential with the </w:t>
      </w:r>
      <w:r w:rsidR="00236071">
        <w:t xml:space="preserve">matrix </w:t>
      </w:r>
      <w:r>
        <w:t xml:space="preserve">subject. </w:t>
      </w:r>
      <w:r w:rsidR="00236071">
        <w:t>Structurally e</w:t>
      </w:r>
      <w:r w:rsidR="00790EB4">
        <w:t>mbedded VPs are VP</w:t>
      </w:r>
      <w:r w:rsidR="00790EB4" w:rsidRPr="00790EB4">
        <w:rPr>
          <w:vertAlign w:val="subscript"/>
        </w:rPr>
        <w:t>ε</w:t>
      </w:r>
      <w:r w:rsidR="00790EB4">
        <w:t xml:space="preserve"> constituents</w:t>
      </w:r>
      <w:r w:rsidR="00422E6E">
        <w:t>, that is,</w:t>
      </w:r>
      <w:r w:rsidR="00790EB4">
        <w:t xml:space="preserve"> instanc</w:t>
      </w:r>
      <w:r w:rsidR="00422E6E">
        <w:t>es of the maximal VP projection</w:t>
      </w:r>
      <w:r w:rsidR="00790EB4">
        <w:t xml:space="preserve">. Arguments for this will </w:t>
      </w:r>
      <w:r w:rsidR="00236071">
        <w:t>emerge as the</w:t>
      </w:r>
      <w:r>
        <w:t xml:space="preserve"> data </w:t>
      </w:r>
      <w:r w:rsidR="00422E6E">
        <w:t>is</w:t>
      </w:r>
      <w:r>
        <w:t xml:space="preserve"> introduced</w:t>
      </w:r>
      <w:r w:rsidR="00790EB4">
        <w:t xml:space="preserve"> below</w:t>
      </w:r>
      <w:r>
        <w:t>.</w:t>
      </w:r>
    </w:p>
    <w:p w14:paraId="034DA244" w14:textId="75AD8C6D" w:rsidR="00A3550F" w:rsidRDefault="00F10CE0" w:rsidP="00855AE7">
      <w:pPr>
        <w:spacing w:line="720" w:lineRule="exact"/>
        <w:jc w:val="left"/>
      </w:pPr>
      <w:r>
        <w:tab/>
      </w:r>
    </w:p>
    <w:p w14:paraId="4EB9520B" w14:textId="739B9855" w:rsidR="00A3550F" w:rsidRDefault="00A3550F" w:rsidP="00A3550F">
      <w:pPr>
        <w:pStyle w:val="Heading3"/>
      </w:pPr>
      <w:bookmarkStart w:id="71" w:name="_Ref186358599"/>
      <w:r>
        <w:t>Adverbial embedded VP</w:t>
      </w:r>
      <w:bookmarkEnd w:id="71"/>
    </w:p>
    <w:p w14:paraId="06ECE563" w14:textId="2C7E0EE6" w:rsidR="00790EB4" w:rsidRDefault="00422E6E" w:rsidP="00F10CE0">
      <w:pPr>
        <w:spacing w:line="720" w:lineRule="exact"/>
        <w:jc w:val="left"/>
      </w:pPr>
      <w:r>
        <w:t>Here we examine</w:t>
      </w:r>
      <w:r w:rsidR="00790EB4">
        <w:t xml:space="preserve"> </w:t>
      </w:r>
      <w:r w:rsidR="005372D0">
        <w:t>adverbial</w:t>
      </w:r>
      <w:r w:rsidR="005372D0" w:rsidRPr="00D535F0">
        <w:t xml:space="preserve"> </w:t>
      </w:r>
      <w:r w:rsidR="005372D0">
        <w:t>embedded VP</w:t>
      </w:r>
      <w:r w:rsidR="00236071">
        <w:t>s, of which there are three semantic kinds</w:t>
      </w:r>
      <w:r w:rsidR="005372D0">
        <w:t xml:space="preserve">. Two of them are not analysed as </w:t>
      </w:r>
      <w:r w:rsidR="00790EB4">
        <w:t xml:space="preserve">clausal </w:t>
      </w:r>
      <w:r w:rsidR="005372D0">
        <w:t xml:space="preserve">constituents </w:t>
      </w:r>
      <w:r w:rsidR="00236071">
        <w:t>in</w:t>
      </w:r>
      <w:r w:rsidR="005372D0" w:rsidRPr="005372D0">
        <w:t xml:space="preserve"> </w:t>
      </w:r>
      <w:r w:rsidR="005372D0">
        <w:t>Evans (1995a) and to that extent their analysis here is novel.</w:t>
      </w:r>
      <w:r w:rsidR="00F10CE0">
        <w:t xml:space="preserve"> </w:t>
      </w:r>
    </w:p>
    <w:p w14:paraId="368D4DCF" w14:textId="62203415" w:rsidR="00A3550F" w:rsidRPr="00D535F0" w:rsidRDefault="00F10CE0" w:rsidP="00790EB4">
      <w:pPr>
        <w:spacing w:line="720" w:lineRule="exact"/>
        <w:ind w:firstLine="720"/>
        <w:jc w:val="left"/>
      </w:pPr>
      <w:r>
        <w:t>Adverbial</w:t>
      </w:r>
      <w:r w:rsidRPr="00D535F0">
        <w:t xml:space="preserve"> </w:t>
      </w:r>
      <w:r>
        <w:t xml:space="preserve">embedded VPs </w:t>
      </w:r>
      <w:r w:rsidR="00D535F0">
        <w:t xml:space="preserve">sit </w:t>
      </w:r>
      <w:r w:rsidR="005372D0">
        <w:t>with</w:t>
      </w:r>
      <w:r w:rsidR="00D535F0">
        <w:t>in a DP daughter of V′</w:t>
      </w:r>
      <w:r w:rsidR="00D535F0" w:rsidRPr="00D535F0">
        <w:rPr>
          <w:vertAlign w:val="subscript"/>
        </w:rPr>
        <w:t>β</w:t>
      </w:r>
      <w:r w:rsidR="00D535F0">
        <w:t xml:space="preserve">. This is low enough in their matrix clause </w:t>
      </w:r>
      <w:r w:rsidR="00790EB4">
        <w:t>for them to</w:t>
      </w:r>
      <w:r w:rsidR="00D535F0">
        <w:t xml:space="preserve"> inherit by percolation any </w:t>
      </w:r>
      <w:r w:rsidR="00D535F0" w:rsidRPr="00D535F0">
        <w:rPr>
          <w:smallCaps/>
        </w:rPr>
        <w:t>tamt</w:t>
      </w:r>
      <w:r w:rsidR="00D535F0">
        <w:t xml:space="preserve"> and </w:t>
      </w:r>
      <w:r w:rsidR="00D535F0" w:rsidRPr="00D535F0">
        <w:rPr>
          <w:smallCaps/>
        </w:rPr>
        <w:t>tama</w:t>
      </w:r>
      <w:r w:rsidR="00D535F0">
        <w:t xml:space="preserve"> </w:t>
      </w:r>
      <w:r w:rsidR="00790EB4">
        <w:t>feature</w:t>
      </w:r>
      <w:r w:rsidR="005372D0">
        <w:t xml:space="preserve"> </w:t>
      </w:r>
      <w:r w:rsidR="00D535F0">
        <w:t>associated with the matrix clause</w:t>
      </w:r>
      <w:r w:rsidR="00BC41E0">
        <w:t xml:space="preserve"> (see also §</w:t>
      </w:r>
      <w:r w:rsidR="007601C0">
        <w:t>5.7</w:t>
      </w:r>
      <w:r w:rsidR="00BC41E0">
        <w:t>)</w:t>
      </w:r>
      <w:r w:rsidR="00D535F0">
        <w:t>. In addition</w:t>
      </w:r>
      <w:r w:rsidR="00236071">
        <w:t>, and like for any clause in Kayardild,</w:t>
      </w:r>
      <w:r w:rsidR="00D535F0">
        <w:t xml:space="preserve"> adverbial embedded VPs associate with their own </w:t>
      </w:r>
      <w:r w:rsidR="00D535F0" w:rsidRPr="00D535F0">
        <w:rPr>
          <w:smallCaps/>
        </w:rPr>
        <w:t>tamt</w:t>
      </w:r>
      <w:r w:rsidR="00D535F0">
        <w:t xml:space="preserve"> and </w:t>
      </w:r>
      <w:r w:rsidR="00D535F0" w:rsidRPr="00D535F0">
        <w:rPr>
          <w:smallCaps/>
        </w:rPr>
        <w:t>tama</w:t>
      </w:r>
      <w:r w:rsidR="00D535F0">
        <w:rPr>
          <w:smallCaps/>
        </w:rPr>
        <w:t xml:space="preserve"> </w:t>
      </w:r>
      <w:r w:rsidR="00D535F0">
        <w:t xml:space="preserve">features, and thus their internal constituents </w:t>
      </w:r>
      <w:r w:rsidR="00236071">
        <w:t>may</w:t>
      </w:r>
      <w:r w:rsidR="00D535F0">
        <w:t xml:space="preserve"> inflect for </w:t>
      </w:r>
      <w:r w:rsidR="00D535F0" w:rsidRPr="00D535F0">
        <w:rPr>
          <w:smallCaps/>
        </w:rPr>
        <w:t>tam</w:t>
      </w:r>
      <w:r w:rsidR="00D535F0">
        <w:t xml:space="preserve"> features associated both with the </w:t>
      </w:r>
      <w:r w:rsidR="00D535F0">
        <w:lastRenderedPageBreak/>
        <w:t xml:space="preserve">embedded </w:t>
      </w:r>
      <w:r w:rsidR="00236071">
        <w:t>VP</w:t>
      </w:r>
      <w:r w:rsidR="00D535F0">
        <w:t xml:space="preserve"> and the matrix clause. The first</w:t>
      </w:r>
      <w:r w:rsidR="00236071">
        <w:t xml:space="preserve"> semantic</w:t>
      </w:r>
      <w:r w:rsidR="00D535F0">
        <w:t xml:space="preserve"> type</w:t>
      </w:r>
      <w:r w:rsidR="00236071">
        <w:t xml:space="preserve"> of adverbial embedded VP</w:t>
      </w:r>
      <w:r w:rsidR="00236071" w:rsidRPr="00236071">
        <w:t xml:space="preserve"> </w:t>
      </w:r>
      <w:r w:rsidR="00236071">
        <w:t>is the ‘motion purpose</w:t>
      </w:r>
      <w:r w:rsidR="00A869EF">
        <w:t>’</w:t>
      </w:r>
      <w:r w:rsidR="00236071">
        <w:t xml:space="preserve"> </w:t>
      </w:r>
      <w:r w:rsidR="00A869EF">
        <w:t>VP</w:t>
      </w:r>
      <w:r w:rsidR="00236071">
        <w:t>.</w:t>
      </w:r>
      <w:r w:rsidR="00D535F0">
        <w:t xml:space="preserve"> </w:t>
      </w:r>
      <w:r w:rsidR="00236071">
        <w:t xml:space="preserve">These are analysed as embedded VPs both in </w:t>
      </w:r>
      <w:r w:rsidR="00D535F0">
        <w:t>Evans</w:t>
      </w:r>
      <w:r w:rsidR="00236071">
        <w:t xml:space="preserve"> </w:t>
      </w:r>
      <w:r w:rsidR="00AD0B5B" w:rsidRPr="00AD0B5B">
        <w:t xml:space="preserve">(1995a:486–87) and </w:t>
      </w:r>
      <w:r w:rsidR="00236071">
        <w:t>in the present account, and</w:t>
      </w:r>
      <w:r w:rsidR="00D535F0">
        <w:t xml:space="preserve"> </w:t>
      </w:r>
      <w:r w:rsidR="00236071">
        <w:t>are</w:t>
      </w:r>
      <w:r w:rsidR="00D535F0">
        <w:t xml:space="preserve"> illustrated </w:t>
      </w:r>
      <w:r w:rsidR="00563B94">
        <w:t>in (5.2</w:t>
      </w:r>
      <w:r w:rsidR="00563B94" w:rsidRPr="00563B94">
        <w:t>2) above</w:t>
      </w:r>
      <w:r w:rsidR="00D535F0">
        <w:t xml:space="preserve">. </w:t>
      </w:r>
      <w:r w:rsidR="00790EB4">
        <w:t>Motion purpose</w:t>
      </w:r>
      <w:r w:rsidR="00D535F0">
        <w:t xml:space="preserve"> </w:t>
      </w:r>
      <w:r w:rsidR="00E34135">
        <w:t xml:space="preserve">adverbial </w:t>
      </w:r>
      <w:r w:rsidR="00A869EF">
        <w:t>VPs</w:t>
      </w:r>
      <w:r w:rsidR="00D535F0">
        <w:t xml:space="preserve"> </w:t>
      </w:r>
      <w:r w:rsidR="00A869EF">
        <w:t>denote</w:t>
      </w:r>
      <w:r w:rsidR="00FB2985">
        <w:t xml:space="preserve"> an event which is the p</w:t>
      </w:r>
      <w:r w:rsidR="00D535F0">
        <w:t>u</w:t>
      </w:r>
      <w:r w:rsidR="00FB2985">
        <w:t>r</w:t>
      </w:r>
      <w:r w:rsidR="00D535F0">
        <w:t xml:space="preserve">pose for the movement </w:t>
      </w:r>
      <w:r w:rsidR="00A869EF">
        <w:t xml:space="preserve">event denoted in </w:t>
      </w:r>
      <w:r w:rsidR="00D535F0">
        <w:t xml:space="preserve">the main clause. </w:t>
      </w:r>
      <w:r w:rsidR="00A869EF">
        <w:t>Morphosyntactically t</w:t>
      </w:r>
      <w:r w:rsidR="00D535F0">
        <w:t xml:space="preserve">hey associate with </w:t>
      </w:r>
      <w:r w:rsidR="00A869EF" w:rsidRPr="00D535F0">
        <w:rPr>
          <w:smallCaps/>
        </w:rPr>
        <w:t>tam</w:t>
      </w:r>
      <w:r w:rsidR="00A869EF">
        <w:rPr>
          <w:smallCaps/>
        </w:rPr>
        <w:t>a</w:t>
      </w:r>
      <w:r w:rsidR="00A869EF">
        <w:t>:</w:t>
      </w:r>
      <w:r w:rsidR="00D535F0">
        <w:t xml:space="preserve">directed </w:t>
      </w:r>
      <w:r w:rsidR="00E34135">
        <w:t>(glosse</w:t>
      </w:r>
      <w:r w:rsidR="00FB2985">
        <w:t>d</w:t>
      </w:r>
      <w:r w:rsidR="00E34135">
        <w:t xml:space="preserve"> </w:t>
      </w:r>
      <w:r w:rsidR="00E34135" w:rsidRPr="00E34135">
        <w:rPr>
          <w:smallCaps/>
        </w:rPr>
        <w:t>dir</w:t>
      </w:r>
      <w:r w:rsidR="00E34135">
        <w:rPr>
          <w:smallCaps/>
        </w:rPr>
        <w:t>a</w:t>
      </w:r>
      <w:r w:rsidR="00E34135">
        <w:t xml:space="preserve">) and </w:t>
      </w:r>
      <w:r w:rsidR="00D535F0" w:rsidRPr="00D535F0">
        <w:rPr>
          <w:smallCaps/>
        </w:rPr>
        <w:t>tam</w:t>
      </w:r>
      <w:r w:rsidR="00E34135">
        <w:rPr>
          <w:smallCaps/>
        </w:rPr>
        <w:t>t</w:t>
      </w:r>
      <w:r w:rsidR="00A869EF">
        <w:rPr>
          <w:smallCaps/>
        </w:rPr>
        <w:t>:</w:t>
      </w:r>
      <w:r w:rsidR="00A869EF">
        <w:t xml:space="preserve">directed </w:t>
      </w:r>
      <w:r w:rsidR="00E34135">
        <w:rPr>
          <w:smallCaps/>
        </w:rPr>
        <w:t>(</w:t>
      </w:r>
      <w:r w:rsidR="00E34135" w:rsidRPr="00E34135">
        <w:t>glosse</w:t>
      </w:r>
      <w:r w:rsidR="00E34135">
        <w:t>d</w:t>
      </w:r>
      <w:r w:rsidR="00E34135">
        <w:rPr>
          <w:smallCaps/>
        </w:rPr>
        <w:t xml:space="preserve"> dirt)</w:t>
      </w:r>
      <w:r w:rsidR="00D535F0">
        <w:t xml:space="preserve"> and</w:t>
      </w:r>
      <w:r w:rsidR="00A869EF">
        <w:t xml:space="preserve"> they</w:t>
      </w:r>
      <w:r w:rsidR="00D535F0">
        <w:t xml:space="preserve"> inherit </w:t>
      </w:r>
      <w:r w:rsidR="00D535F0" w:rsidRPr="00D535F0">
        <w:rPr>
          <w:smallCaps/>
        </w:rPr>
        <w:t>tam</w:t>
      </w:r>
      <w:r w:rsidR="00D535F0">
        <w:t xml:space="preserve"> f</w:t>
      </w:r>
      <w:r w:rsidR="00A869EF">
        <w:t xml:space="preserve">eatures from the matrix clause (in </w:t>
      </w:r>
      <w:r w:rsidR="00563B94">
        <w:t>(5</w:t>
      </w:r>
      <w:r w:rsidR="00563B94" w:rsidRPr="00563B94">
        <w:t xml:space="preserve">.22) the </w:t>
      </w:r>
      <w:r w:rsidR="00D535F0">
        <w:t xml:space="preserve">matrix features </w:t>
      </w:r>
      <w:r w:rsidR="00A869EF">
        <w:t>we</w:t>
      </w:r>
      <w:r w:rsidR="00D535F0">
        <w:t xml:space="preserve">re </w:t>
      </w:r>
      <w:r w:rsidR="00E34135" w:rsidRPr="00E34135">
        <w:rPr>
          <w:smallCaps/>
        </w:rPr>
        <w:t>tamt</w:t>
      </w:r>
      <w:r w:rsidR="00E34135">
        <w:t xml:space="preserve">:potential and </w:t>
      </w:r>
      <w:r w:rsidR="00E34135" w:rsidRPr="00E34135">
        <w:rPr>
          <w:smallCaps/>
        </w:rPr>
        <w:t>tama</w:t>
      </w:r>
      <w:r w:rsidR="00A869EF">
        <w:t>:future).</w:t>
      </w:r>
      <w:r w:rsidR="00E34135">
        <w:t xml:space="preserve"> </w:t>
      </w:r>
      <w:r w:rsidR="00A869EF">
        <w:t>For morphomic reasons t</w:t>
      </w:r>
      <w:r w:rsidR="00E34135">
        <w:t xml:space="preserve">he words </w:t>
      </w:r>
      <w:r w:rsidR="00790EB4">
        <w:t xml:space="preserve">in a </w:t>
      </w:r>
      <w:r w:rsidR="00E34135">
        <w:t xml:space="preserve">motion purpose clause </w:t>
      </w:r>
      <w:r w:rsidR="00A869EF">
        <w:t xml:space="preserve">will </w:t>
      </w:r>
      <w:r w:rsidR="00E34135">
        <w:t xml:space="preserve">inflect for matrix </w:t>
      </w:r>
      <w:r w:rsidR="00E34135" w:rsidRPr="00E34135">
        <w:rPr>
          <w:smallCaps/>
        </w:rPr>
        <w:t>tama</w:t>
      </w:r>
      <w:r w:rsidR="005372D0">
        <w:t xml:space="preserve">, </w:t>
      </w:r>
      <w:r w:rsidR="00E34135">
        <w:t>and not</w:t>
      </w:r>
      <w:r w:rsidR="005372D0">
        <w:t xml:space="preserve"> mat</w:t>
      </w:r>
      <w:r w:rsidR="00FB2985">
        <w:t>ri</w:t>
      </w:r>
      <w:r w:rsidR="005372D0">
        <w:t>x</w:t>
      </w:r>
      <w:r w:rsidR="00E34135">
        <w:t xml:space="preserve"> </w:t>
      </w:r>
      <w:r w:rsidR="00E34135" w:rsidRPr="00E34135">
        <w:rPr>
          <w:smallCaps/>
        </w:rPr>
        <w:t>tamt</w:t>
      </w:r>
      <w:r w:rsidR="00A869EF">
        <w:t xml:space="preserve">. This follows from the fact that </w:t>
      </w:r>
      <w:r w:rsidR="00E34135">
        <w:t>the reali</w:t>
      </w:r>
      <w:r w:rsidR="00790EB4">
        <w:t>z</w:t>
      </w:r>
      <w:r w:rsidR="00E34135">
        <w:t>ation of both</w:t>
      </w:r>
      <w:r w:rsidR="00A869EF">
        <w:t xml:space="preserve"> of the embedded </w:t>
      </w:r>
      <w:r w:rsidR="00A869EF" w:rsidRPr="00A869EF">
        <w:rPr>
          <w:smallCaps/>
        </w:rPr>
        <w:t>tam</w:t>
      </w:r>
      <w:r w:rsidR="00A869EF">
        <w:t xml:space="preserve"> features,</w:t>
      </w:r>
      <w:r w:rsidR="00E34135">
        <w:t xml:space="preserve"> </w:t>
      </w:r>
      <w:r w:rsidR="00E34135" w:rsidRPr="00E34135">
        <w:rPr>
          <w:smallCaps/>
        </w:rPr>
        <w:t>tamt</w:t>
      </w:r>
      <w:r w:rsidR="00E34135">
        <w:t>:direct</w:t>
      </w:r>
      <w:r w:rsidR="00A869EF">
        <w:t>ed</w:t>
      </w:r>
      <w:r w:rsidR="00E34135">
        <w:t xml:space="preserve"> and </w:t>
      </w:r>
      <w:r w:rsidR="00E34135" w:rsidRPr="00E34135">
        <w:rPr>
          <w:smallCaps/>
        </w:rPr>
        <w:t>tam</w:t>
      </w:r>
      <w:r w:rsidR="00E34135">
        <w:rPr>
          <w:smallCaps/>
        </w:rPr>
        <w:t>a</w:t>
      </w:r>
      <w:r w:rsidR="00E34135">
        <w:t>:direct</w:t>
      </w:r>
      <w:r w:rsidR="00A869EF">
        <w:t>ed,</w:t>
      </w:r>
      <w:r w:rsidR="00E34135">
        <w:t xml:space="preserve"> is the morphomic string µ</w:t>
      </w:r>
      <w:r w:rsidR="00E34135" w:rsidRPr="00E34135">
        <w:rPr>
          <w:smallCaps/>
        </w:rPr>
        <w:t>loc</w:t>
      </w:r>
      <w:r w:rsidR="00E34135">
        <w:t>-µ</w:t>
      </w:r>
      <w:r w:rsidR="00E34135" w:rsidRPr="00E34135">
        <w:rPr>
          <w:smallCaps/>
        </w:rPr>
        <w:t>all</w:t>
      </w:r>
      <w:r w:rsidR="00A869EF">
        <w:t>.</w:t>
      </w:r>
      <w:r w:rsidR="00E34135">
        <w:t xml:space="preserve"> </w:t>
      </w:r>
      <w:r w:rsidR="00A869EF">
        <w:t xml:space="preserve">That string </w:t>
      </w:r>
      <w:r w:rsidR="00E34135">
        <w:t>does not end in a thematic</w:t>
      </w:r>
      <w:r w:rsidR="00A869EF">
        <w:t xml:space="preserve"> and hence when any word in the motion purpose clause comes to be inflected for matrix </w:t>
      </w:r>
      <w:r w:rsidR="00A869EF" w:rsidRPr="00A869EF">
        <w:rPr>
          <w:smallCaps/>
        </w:rPr>
        <w:t>tam</w:t>
      </w:r>
      <w:r w:rsidR="00A869EF">
        <w:t xml:space="preserve">, it is the athematic matrix </w:t>
      </w:r>
      <w:r w:rsidR="00A869EF" w:rsidRPr="00A869EF">
        <w:rPr>
          <w:smallCaps/>
        </w:rPr>
        <w:t>tama</w:t>
      </w:r>
      <w:r w:rsidR="00A869EF">
        <w:t xml:space="preserve"> feature which is realized</w:t>
      </w:r>
      <w:r w:rsidR="00E34135">
        <w:t>.</w:t>
      </w:r>
      <w:r w:rsidR="00D535F0">
        <w:t xml:space="preserve"> In</w:t>
      </w:r>
      <w:r w:rsidR="00790EB4">
        <w:t xml:space="preserve"> </w:t>
      </w:r>
      <w:r w:rsidR="00563B94" w:rsidRPr="00563B94">
        <w:t xml:space="preserve">example (5.23) the </w:t>
      </w:r>
      <w:r w:rsidR="00D535F0">
        <w:t xml:space="preserve">matrix features are </w:t>
      </w:r>
      <w:r w:rsidR="003A3322" w:rsidRPr="003A3322">
        <w:rPr>
          <w:smallCaps/>
        </w:rPr>
        <w:t>tamt</w:t>
      </w:r>
      <w:r w:rsidR="003A3322">
        <w:t xml:space="preserve">:past and </w:t>
      </w:r>
      <w:r w:rsidR="003A3322" w:rsidRPr="003A3322">
        <w:rPr>
          <w:smallCaps/>
        </w:rPr>
        <w:t>tama</w:t>
      </w:r>
      <w:r w:rsidR="003A3322">
        <w:t xml:space="preserve">:prior. The </w:t>
      </w:r>
      <w:r w:rsidR="005372D0">
        <w:t>verb</w:t>
      </w:r>
      <w:r w:rsidR="003A3322">
        <w:t xml:space="preserve"> in the motion purpose clause inflects for its local </w:t>
      </w:r>
      <w:r w:rsidR="003A3322" w:rsidRPr="003A3322">
        <w:rPr>
          <w:smallCaps/>
        </w:rPr>
        <w:t>tamt</w:t>
      </w:r>
      <w:r w:rsidR="003A3322">
        <w:t xml:space="preserve"> value (</w:t>
      </w:r>
      <w:r w:rsidR="003A3322" w:rsidRPr="003A3322">
        <w:rPr>
          <w:smallCaps/>
        </w:rPr>
        <w:t>dirt</w:t>
      </w:r>
      <w:r w:rsidR="003A3322">
        <w:t xml:space="preserve">) and its matrix </w:t>
      </w:r>
      <w:r w:rsidR="003A3322" w:rsidRPr="003A3322">
        <w:rPr>
          <w:smallCaps/>
        </w:rPr>
        <w:t>tama</w:t>
      </w:r>
      <w:r w:rsidR="003A3322">
        <w:t xml:space="preserve"> value</w:t>
      </w:r>
      <w:r w:rsidR="00790EB4">
        <w:t xml:space="preserve">, </w:t>
      </w:r>
      <w:r w:rsidR="00790EB4" w:rsidRPr="00790EB4">
        <w:rPr>
          <w:smallCaps/>
        </w:rPr>
        <w:t>tama</w:t>
      </w:r>
      <w:r w:rsidR="00790EB4">
        <w:t>:prior</w:t>
      </w:r>
      <w:r w:rsidR="003A3322">
        <w:t>.</w:t>
      </w:r>
    </w:p>
    <w:p w14:paraId="512E0FE3" w14:textId="77777777" w:rsidR="003A3322" w:rsidRPr="00261222" w:rsidRDefault="003A3322" w:rsidP="003A3322">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848"/>
        <w:gridCol w:w="199"/>
        <w:gridCol w:w="779"/>
        <w:gridCol w:w="2903"/>
        <w:gridCol w:w="199"/>
        <w:gridCol w:w="3922"/>
      </w:tblGrid>
      <w:tr w:rsidR="003A3322" w:rsidRPr="00111E48" w14:paraId="7CCCA6C3" w14:textId="29D57634" w:rsidTr="003A3322">
        <w:tc>
          <w:tcPr>
            <w:tcW w:w="848" w:type="dxa"/>
          </w:tcPr>
          <w:p w14:paraId="6F2451D3" w14:textId="6EE5DE89" w:rsidR="003A3322" w:rsidRPr="00111E48" w:rsidRDefault="006A26B9" w:rsidP="003A3322">
            <w:pPr>
              <w:pStyle w:val="NormalforTables"/>
              <w:spacing w:line="720" w:lineRule="exact"/>
              <w:rPr>
                <w:rFonts w:cs="Times-Roman"/>
                <w:iCs/>
              </w:rPr>
            </w:pPr>
            <w:r w:rsidRPr="006A26B9">
              <w:t>(5.23)</w:t>
            </w:r>
          </w:p>
        </w:tc>
        <w:tc>
          <w:tcPr>
            <w:tcW w:w="0" w:type="auto"/>
          </w:tcPr>
          <w:p w14:paraId="5F640E1A" w14:textId="77777777" w:rsidR="003A3322" w:rsidRPr="00261222" w:rsidRDefault="003A3322" w:rsidP="003A3322">
            <w:pPr>
              <w:pStyle w:val="NormalforTables"/>
              <w:spacing w:line="720" w:lineRule="exact"/>
            </w:pPr>
            <w:r>
              <w:t>[</w:t>
            </w:r>
          </w:p>
        </w:tc>
        <w:tc>
          <w:tcPr>
            <w:tcW w:w="0" w:type="auto"/>
          </w:tcPr>
          <w:p w14:paraId="23CAD36A" w14:textId="5C166691" w:rsidR="003A3322" w:rsidRPr="00111E48" w:rsidRDefault="0033392D" w:rsidP="003A3322">
            <w:pPr>
              <w:pStyle w:val="NormalforTables"/>
              <w:spacing w:line="720" w:lineRule="exact"/>
              <w:rPr>
                <w:rFonts w:cs="Times-Roman"/>
                <w:iCs/>
              </w:rPr>
            </w:pPr>
            <w:r>
              <w:rPr>
                <w:i/>
              </w:rPr>
              <w:t>N</w:t>
            </w:r>
            <w:r w:rsidR="003A3322" w:rsidRPr="00261222">
              <w:rPr>
                <w:i/>
              </w:rPr>
              <w:t>gada</w:t>
            </w:r>
          </w:p>
        </w:tc>
        <w:tc>
          <w:tcPr>
            <w:tcW w:w="0" w:type="auto"/>
          </w:tcPr>
          <w:p w14:paraId="371D5EDA" w14:textId="3050C8DF" w:rsidR="003A3322" w:rsidRPr="00111E48" w:rsidRDefault="003A3322" w:rsidP="003A3322">
            <w:pPr>
              <w:pStyle w:val="NormalforTables"/>
              <w:spacing w:line="720" w:lineRule="exact"/>
              <w:rPr>
                <w:rFonts w:cs="Times-Roman"/>
                <w:iCs/>
              </w:rPr>
            </w:pPr>
            <w:r>
              <w:rPr>
                <w:rFonts w:cs="Times-Roman"/>
                <w:i/>
                <w:iCs/>
                <w:lang w:val="en-US"/>
              </w:rPr>
              <w:t>ngumbanjanijarr,</w:t>
            </w:r>
          </w:p>
        </w:tc>
        <w:tc>
          <w:tcPr>
            <w:tcW w:w="0" w:type="auto"/>
          </w:tcPr>
          <w:p w14:paraId="7D246EF2" w14:textId="5FB40823" w:rsidR="003A3322" w:rsidRPr="00261222" w:rsidRDefault="003A3322" w:rsidP="003A3322">
            <w:pPr>
              <w:pStyle w:val="NormalforTables"/>
              <w:spacing w:line="720" w:lineRule="exact"/>
              <w:rPr>
                <w:rFonts w:cs="Times-Roman"/>
                <w:i/>
                <w:iCs/>
                <w:lang w:val="en-US"/>
              </w:rPr>
            </w:pPr>
            <w:r>
              <w:rPr>
                <w:rFonts w:cs="Times-Roman"/>
                <w:iCs/>
                <w:lang w:val="en-US"/>
              </w:rPr>
              <w:t>[</w:t>
            </w:r>
          </w:p>
        </w:tc>
        <w:tc>
          <w:tcPr>
            <w:tcW w:w="0" w:type="auto"/>
          </w:tcPr>
          <w:p w14:paraId="03EB0DB8" w14:textId="77825439" w:rsidR="003A3322" w:rsidRPr="00261222" w:rsidRDefault="003A3322" w:rsidP="0033392D">
            <w:pPr>
              <w:pStyle w:val="NormalforTables"/>
              <w:spacing w:line="720" w:lineRule="exact"/>
              <w:rPr>
                <w:rFonts w:cs="Times-Roman"/>
                <w:i/>
                <w:iCs/>
                <w:lang w:val="en-US"/>
              </w:rPr>
            </w:pPr>
            <w:r>
              <w:rPr>
                <w:rFonts w:cs="Times-Roman"/>
                <w:b/>
                <w:i/>
                <w:iCs/>
                <w:lang w:val="en-US"/>
              </w:rPr>
              <w:t>kamburi</w:t>
            </w:r>
            <w:r w:rsidRPr="00261222">
              <w:rPr>
                <w:rFonts w:cs="Times-Roman"/>
                <w:b/>
                <w:i/>
                <w:iCs/>
                <w:lang w:val="en-US"/>
              </w:rPr>
              <w:t>jiringk</w:t>
            </w:r>
            <w:r>
              <w:rPr>
                <w:rFonts w:cs="Times-Roman"/>
                <w:b/>
                <w:i/>
                <w:iCs/>
                <w:lang w:val="en-US"/>
              </w:rPr>
              <w:t>ina</w:t>
            </w:r>
            <w:r w:rsidRPr="00261222">
              <w:rPr>
                <w:rFonts w:cs="Times-Roman"/>
                <w:i/>
                <w:iCs/>
                <w:lang w:val="en-US"/>
              </w:rPr>
              <w:t xml:space="preserve"> </w:t>
            </w:r>
            <w:r w:rsidRPr="00261222">
              <w:rPr>
                <w:rFonts w:cs="Times-Roman"/>
                <w:iCs/>
                <w:vertAlign w:val="subscript"/>
                <w:lang w:val="en-US"/>
              </w:rPr>
              <w:t>DIRA,DIRT</w:t>
            </w:r>
            <w:r w:rsidRPr="00261222">
              <w:rPr>
                <w:rFonts w:cs="Times-Roman"/>
                <w:iCs/>
                <w:lang w:val="en-US"/>
              </w:rPr>
              <w:t xml:space="preserve">] </w:t>
            </w:r>
            <w:r w:rsidR="0033392D">
              <w:rPr>
                <w:vertAlign w:val="subscript"/>
              </w:rPr>
              <w:t>PST</w:t>
            </w:r>
            <w:r w:rsidRPr="00261222">
              <w:rPr>
                <w:vertAlign w:val="subscript"/>
              </w:rPr>
              <w:t xml:space="preserve">, </w:t>
            </w:r>
            <w:r w:rsidR="0033392D">
              <w:rPr>
                <w:vertAlign w:val="subscript"/>
              </w:rPr>
              <w:t>PRIOR</w:t>
            </w:r>
            <w:r w:rsidRPr="00261222">
              <w:t>]</w:t>
            </w:r>
          </w:p>
        </w:tc>
      </w:tr>
      <w:tr w:rsidR="0033392D" w:rsidRPr="00111E48" w14:paraId="4D761AB0" w14:textId="6B79EB89" w:rsidTr="003A3322">
        <w:tc>
          <w:tcPr>
            <w:tcW w:w="848" w:type="dxa"/>
          </w:tcPr>
          <w:p w14:paraId="52267150" w14:textId="77777777" w:rsidR="0033392D" w:rsidRPr="00261222" w:rsidRDefault="0033392D" w:rsidP="003A3322">
            <w:pPr>
              <w:pStyle w:val="NormalforTables"/>
              <w:spacing w:line="720" w:lineRule="exact"/>
              <w:rPr>
                <w:rFonts w:cs="Times-Roman"/>
                <w:iCs/>
              </w:rPr>
            </w:pPr>
          </w:p>
        </w:tc>
        <w:tc>
          <w:tcPr>
            <w:tcW w:w="0" w:type="auto"/>
          </w:tcPr>
          <w:p w14:paraId="27D5E840" w14:textId="77777777" w:rsidR="0033392D" w:rsidRPr="00CE4D98" w:rsidRDefault="0033392D" w:rsidP="003A3322">
            <w:pPr>
              <w:pStyle w:val="NormalforTables"/>
              <w:spacing w:line="720" w:lineRule="exact"/>
              <w:rPr>
                <w:rFonts w:ascii="Doulos SIL" w:hAnsi="Doulos SIL" w:cs="Times-Roman"/>
                <w:iCs/>
                <w:noProof/>
                <w:lang w:val="en-US"/>
              </w:rPr>
            </w:pPr>
          </w:p>
        </w:tc>
        <w:tc>
          <w:tcPr>
            <w:tcW w:w="0" w:type="auto"/>
          </w:tcPr>
          <w:p w14:paraId="0E5305E8" w14:textId="77777777" w:rsidR="0033392D" w:rsidRPr="00C238D5" w:rsidRDefault="0033392D" w:rsidP="003A3322">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221652E0" w14:textId="1EEA5CAE" w:rsidR="0033392D" w:rsidRPr="00C238D5" w:rsidRDefault="0033392D" w:rsidP="003A3322">
            <w:pPr>
              <w:pStyle w:val="NormalforTables"/>
              <w:spacing w:line="720" w:lineRule="exact"/>
              <w:rPr>
                <w:rFonts w:ascii="Doulos SIL" w:hAnsi="Doulos SIL"/>
                <w:lang w:val="en-US"/>
              </w:rPr>
            </w:pPr>
            <w:r w:rsidRPr="00CE4D98">
              <w:rPr>
                <w:rFonts w:ascii="Doulos SIL" w:hAnsi="Doulos SIL" w:cs="Times-Roman"/>
                <w:iCs/>
                <w:noProof/>
                <w:lang w:val="en-US"/>
              </w:rPr>
              <w:t>ŋuŋ</w:t>
            </w:r>
            <w:r w:rsidRPr="00261222">
              <w:rPr>
                <w:rFonts w:cs="Times-Roman"/>
                <w:iCs/>
                <w:noProof/>
                <w:lang w:val="en-US"/>
              </w:rPr>
              <w:t>+</w:t>
            </w:r>
            <w:r w:rsidRPr="00CE4D98">
              <w:rPr>
                <w:rFonts w:ascii="Doulos SIL" w:hAnsi="Doulos SIL" w:cs="Times-Roman"/>
                <w:iCs/>
                <w:noProof/>
                <w:lang w:val="en-US"/>
              </w:rPr>
              <w:t>paɲ</w:t>
            </w:r>
            <w:r>
              <w:rPr>
                <w:rFonts w:ascii="Doulos SIL" w:hAnsi="Doulos SIL" w:cs="Times-Roman"/>
                <w:iCs/>
                <w:noProof/>
                <w:lang w:val="en-US"/>
              </w:rPr>
              <w:t>-cani-c</w:t>
            </w:r>
            <w:r w:rsidRPr="00261222">
              <w:rPr>
                <w:rFonts w:cs="Times-Roman"/>
                <w:iCs/>
                <w:noProof/>
                <w:lang w:val="en-US"/>
              </w:rPr>
              <w:t>+</w:t>
            </w:r>
            <w:r w:rsidRPr="00CE4D98">
              <w:rPr>
                <w:rFonts w:ascii="Doulos SIL" w:hAnsi="Doulos SIL"/>
                <w:noProof/>
                <w:lang w:val="en-US"/>
              </w:rPr>
              <w:t>ŋara-ø</w:t>
            </w:r>
          </w:p>
        </w:tc>
        <w:tc>
          <w:tcPr>
            <w:tcW w:w="0" w:type="auto"/>
          </w:tcPr>
          <w:p w14:paraId="3F4DE09A" w14:textId="59634490" w:rsidR="0033392D" w:rsidRPr="00CE4D98" w:rsidRDefault="0033392D" w:rsidP="0033392D">
            <w:pPr>
              <w:pStyle w:val="NormalforTables"/>
              <w:spacing w:line="720" w:lineRule="exact"/>
              <w:rPr>
                <w:rFonts w:ascii="Doulos SIL" w:hAnsi="Doulos SIL"/>
                <w:noProof/>
                <w:lang w:val="en-US"/>
              </w:rPr>
            </w:pPr>
          </w:p>
        </w:tc>
        <w:tc>
          <w:tcPr>
            <w:tcW w:w="0" w:type="auto"/>
          </w:tcPr>
          <w:p w14:paraId="20F0526A" w14:textId="40748A76" w:rsidR="0033392D" w:rsidRPr="00CE4D98" w:rsidRDefault="0033392D" w:rsidP="003A3322">
            <w:pPr>
              <w:pStyle w:val="NormalforTables"/>
              <w:spacing w:line="720" w:lineRule="exact"/>
              <w:rPr>
                <w:rFonts w:ascii="Doulos SIL" w:hAnsi="Doulos SIL"/>
                <w:noProof/>
                <w:lang w:val="en-US"/>
              </w:rPr>
            </w:pPr>
            <w:r>
              <w:rPr>
                <w:rFonts w:ascii="Doulos SIL" w:hAnsi="Doulos SIL"/>
                <w:noProof/>
                <w:lang w:val="en-US"/>
              </w:rPr>
              <w:t>kampuɻi</w:t>
            </w:r>
            <w:r w:rsidRPr="00CE4D98">
              <w:rPr>
                <w:rFonts w:ascii="Doulos SIL" w:hAnsi="Doulos SIL"/>
                <w:noProof/>
                <w:lang w:val="en-US"/>
              </w:rPr>
              <w:t>-c</w:t>
            </w:r>
            <w:r w:rsidRPr="00261222">
              <w:rPr>
                <w:noProof/>
                <w:lang w:val="en-US"/>
              </w:rPr>
              <w:t>+</w:t>
            </w:r>
            <w:r w:rsidRPr="00CE4D98">
              <w:rPr>
                <w:rFonts w:ascii="Doulos SIL" w:hAnsi="Doulos SIL"/>
                <w:noProof/>
                <w:lang w:val="en-US"/>
              </w:rPr>
              <w:t>ki-ɻiŋ</w:t>
            </w:r>
            <w:r w:rsidRPr="00261222">
              <w:rPr>
                <w:noProof/>
                <w:lang w:val="en-US"/>
              </w:rPr>
              <w:t>+</w:t>
            </w:r>
            <w:r w:rsidRPr="00CE4D98">
              <w:rPr>
                <w:rFonts w:ascii="Doulos SIL" w:hAnsi="Doulos SIL"/>
                <w:noProof/>
                <w:lang w:val="en-US"/>
              </w:rPr>
              <w:t>k</w:t>
            </w:r>
            <w:r>
              <w:rPr>
                <w:rFonts w:ascii="Doulos SIL" w:hAnsi="Doulos SIL"/>
                <w:noProof/>
                <w:lang w:val="en-US"/>
              </w:rPr>
              <w:t>i-naa</w:t>
            </w:r>
            <w:r w:rsidRPr="00CE4D98">
              <w:rPr>
                <w:rFonts w:ascii="Doulos SIL" w:hAnsi="Doulos SIL"/>
                <w:noProof/>
                <w:lang w:val="en-US"/>
              </w:rPr>
              <w:t>-ø</w:t>
            </w:r>
          </w:p>
        </w:tc>
      </w:tr>
      <w:tr w:rsidR="0033392D" w:rsidRPr="00653F9E" w14:paraId="0E7C33F1" w14:textId="3E967903" w:rsidTr="003A3322">
        <w:tc>
          <w:tcPr>
            <w:tcW w:w="848" w:type="dxa"/>
          </w:tcPr>
          <w:p w14:paraId="46EABE6F" w14:textId="77777777" w:rsidR="0033392D" w:rsidRPr="00653F9E" w:rsidRDefault="0033392D" w:rsidP="003A3322">
            <w:pPr>
              <w:pStyle w:val="NormalforTables"/>
              <w:spacing w:line="720" w:lineRule="exact"/>
              <w:rPr>
                <w:rFonts w:cs="Times-Roman"/>
                <w:iCs/>
              </w:rPr>
            </w:pPr>
          </w:p>
        </w:tc>
        <w:tc>
          <w:tcPr>
            <w:tcW w:w="0" w:type="auto"/>
          </w:tcPr>
          <w:p w14:paraId="369882C3" w14:textId="77777777" w:rsidR="0033392D" w:rsidRPr="00261222" w:rsidRDefault="0033392D" w:rsidP="003A3322">
            <w:pPr>
              <w:pStyle w:val="NormalforTables"/>
              <w:spacing w:line="720" w:lineRule="exact"/>
              <w:rPr>
                <w:rFonts w:cs="Times-Roman"/>
                <w:iCs/>
              </w:rPr>
            </w:pPr>
          </w:p>
        </w:tc>
        <w:tc>
          <w:tcPr>
            <w:tcW w:w="0" w:type="auto"/>
          </w:tcPr>
          <w:p w14:paraId="2D3510FA" w14:textId="77777777" w:rsidR="0033392D" w:rsidRPr="00653F9E" w:rsidRDefault="0033392D" w:rsidP="003A3322">
            <w:pPr>
              <w:pStyle w:val="NormalforTables"/>
              <w:spacing w:line="720" w:lineRule="exact"/>
            </w:pPr>
            <w:r w:rsidRPr="00261222">
              <w:t>1sg</w:t>
            </w:r>
            <w:r w:rsidRPr="00261222">
              <w:rPr>
                <w:smallCaps/>
              </w:rPr>
              <w:t>-t</w:t>
            </w:r>
          </w:p>
        </w:tc>
        <w:tc>
          <w:tcPr>
            <w:tcW w:w="0" w:type="auto"/>
          </w:tcPr>
          <w:p w14:paraId="67D9180A" w14:textId="5DEAB36E" w:rsidR="0033392D" w:rsidRPr="00653F9E" w:rsidRDefault="0033392D" w:rsidP="003A3322">
            <w:pPr>
              <w:pStyle w:val="NormalforTables"/>
              <w:spacing w:line="720" w:lineRule="exact"/>
            </w:pPr>
            <w:r w:rsidRPr="00261222">
              <w:t>2sg-µ</w:t>
            </w:r>
            <w:r w:rsidRPr="00261222">
              <w:rPr>
                <w:smallCaps/>
              </w:rPr>
              <w:t>poss</w:t>
            </w:r>
            <w:r w:rsidRPr="00261222">
              <w:t>-</w:t>
            </w:r>
            <w:r w:rsidR="005372D0">
              <w:t>‹</w:t>
            </w:r>
            <w:r>
              <w:t>µ</w:t>
            </w:r>
            <w:r w:rsidRPr="0033392D">
              <w:rPr>
                <w:smallCaps/>
              </w:rPr>
              <w:t>all</w:t>
            </w:r>
            <w:r w:rsidR="00B90CF9">
              <w:rPr>
                <w:smallCaps/>
              </w:rPr>
              <w:t>h</w:t>
            </w:r>
            <w:r w:rsidR="005372D0">
              <w:rPr>
                <w:smallCaps/>
              </w:rPr>
              <w:t>-j›</w:t>
            </w:r>
            <w:r>
              <w:t>-</w:t>
            </w:r>
            <w:r w:rsidRPr="00261222">
              <w:rPr>
                <w:lang w:val="en-US"/>
              </w:rPr>
              <w:t>µ</w:t>
            </w:r>
            <w:r w:rsidR="00950FF1">
              <w:rPr>
                <w:lang w:val="en-US"/>
              </w:rPr>
              <w:t>̋</w:t>
            </w:r>
            <w:r w:rsidRPr="00261222">
              <w:rPr>
                <w:smallCaps/>
                <w:lang w:val="en-US"/>
              </w:rPr>
              <w:t>cons-t</w:t>
            </w:r>
          </w:p>
        </w:tc>
        <w:tc>
          <w:tcPr>
            <w:tcW w:w="0" w:type="auto"/>
          </w:tcPr>
          <w:p w14:paraId="2DAD2D06" w14:textId="504A302A" w:rsidR="0033392D" w:rsidRPr="00261222" w:rsidRDefault="0033392D" w:rsidP="0033392D">
            <w:pPr>
              <w:pStyle w:val="NormalforTables"/>
              <w:spacing w:line="720" w:lineRule="exact"/>
            </w:pPr>
          </w:p>
        </w:tc>
        <w:tc>
          <w:tcPr>
            <w:tcW w:w="0" w:type="auto"/>
          </w:tcPr>
          <w:p w14:paraId="445E9F3F" w14:textId="10033EDC" w:rsidR="0033392D" w:rsidRPr="00261222" w:rsidRDefault="0033392D" w:rsidP="003A3322">
            <w:pPr>
              <w:pStyle w:val="NormalforTables"/>
              <w:spacing w:line="720" w:lineRule="exact"/>
            </w:pPr>
            <w:r w:rsidRPr="00261222">
              <w:t>‹</w:t>
            </w:r>
            <w:r>
              <w:t>talk</w:t>
            </w:r>
            <w:r w:rsidRPr="00261222">
              <w:rPr>
                <w:smallCaps/>
              </w:rPr>
              <w:t>-j›</w:t>
            </w:r>
            <w:r w:rsidRPr="00261222">
              <w:t>-‹µ</w:t>
            </w:r>
            <w:r w:rsidRPr="00261222">
              <w:rPr>
                <w:smallCaps/>
              </w:rPr>
              <w:t>loc</w:t>
            </w:r>
            <w:r w:rsidRPr="00261222">
              <w:t>-µ</w:t>
            </w:r>
            <w:r w:rsidRPr="00261222">
              <w:rPr>
                <w:smallCaps/>
              </w:rPr>
              <w:t>all›</w:t>
            </w:r>
            <w:r w:rsidRPr="00261222">
              <w:t>-‹µ</w:t>
            </w:r>
            <w:r w:rsidRPr="00261222">
              <w:rPr>
                <w:smallCaps/>
              </w:rPr>
              <w:t>loc-µ</w:t>
            </w:r>
            <w:r w:rsidR="00137B9B">
              <w:rPr>
                <w:smallCaps/>
              </w:rPr>
              <w:t>̋</w:t>
            </w:r>
            <w:r w:rsidRPr="00261222">
              <w:rPr>
                <w:smallCaps/>
              </w:rPr>
              <w:t>abl›-t</w:t>
            </w:r>
          </w:p>
        </w:tc>
      </w:tr>
      <w:tr w:rsidR="0033392D" w:rsidRPr="00261222" w14:paraId="0D49541E" w14:textId="7D100CAC" w:rsidTr="003A3322">
        <w:tc>
          <w:tcPr>
            <w:tcW w:w="848" w:type="dxa"/>
          </w:tcPr>
          <w:p w14:paraId="4DE16523" w14:textId="77777777" w:rsidR="0033392D" w:rsidRPr="00261222" w:rsidRDefault="0033392D" w:rsidP="003A3322">
            <w:pPr>
              <w:pStyle w:val="NormalforTables"/>
              <w:spacing w:line="720" w:lineRule="exact"/>
              <w:rPr>
                <w:rFonts w:cs="Times-Roman"/>
                <w:iCs/>
              </w:rPr>
            </w:pPr>
          </w:p>
        </w:tc>
        <w:tc>
          <w:tcPr>
            <w:tcW w:w="0" w:type="auto"/>
          </w:tcPr>
          <w:p w14:paraId="5AF1DF95" w14:textId="77777777" w:rsidR="0033392D" w:rsidRPr="00CE4D98" w:rsidRDefault="0033392D" w:rsidP="003A3322">
            <w:pPr>
              <w:pStyle w:val="NormalforTables"/>
              <w:spacing w:line="720" w:lineRule="exact"/>
              <w:rPr>
                <w:rFonts w:ascii="Times New Roman" w:hAnsi="Times New Roman" w:cs="Times-Roman"/>
                <w:iCs/>
              </w:rPr>
            </w:pPr>
          </w:p>
        </w:tc>
        <w:tc>
          <w:tcPr>
            <w:tcW w:w="0" w:type="auto"/>
          </w:tcPr>
          <w:p w14:paraId="0B493F39" w14:textId="77777777" w:rsidR="0033392D" w:rsidRPr="00653F9E" w:rsidRDefault="0033392D" w:rsidP="003A3322">
            <w:pPr>
              <w:pStyle w:val="NormalforTables"/>
              <w:spacing w:line="720" w:lineRule="exact"/>
            </w:pPr>
            <w:r w:rsidRPr="00261222">
              <w:t>1sg</w:t>
            </w:r>
          </w:p>
        </w:tc>
        <w:tc>
          <w:tcPr>
            <w:tcW w:w="0" w:type="auto"/>
          </w:tcPr>
          <w:p w14:paraId="140B36FD" w14:textId="78CF6D37" w:rsidR="0033392D" w:rsidRPr="00653F9E" w:rsidRDefault="0033392D" w:rsidP="0033392D">
            <w:pPr>
              <w:pStyle w:val="NormalforTables"/>
              <w:spacing w:line="720" w:lineRule="exact"/>
            </w:pPr>
            <w:r w:rsidRPr="00261222">
              <w:t>2sg-</w:t>
            </w:r>
            <w:r w:rsidRPr="00261222">
              <w:rPr>
                <w:smallCaps/>
              </w:rPr>
              <w:t>ø</w:t>
            </w:r>
            <w:r w:rsidRPr="00261222">
              <w:t>-</w:t>
            </w:r>
            <w:r w:rsidR="005372D0">
              <w:t>‹</w:t>
            </w:r>
            <w:r>
              <w:rPr>
                <w:smallCaps/>
              </w:rPr>
              <w:t>all</w:t>
            </w:r>
            <w:r w:rsidR="00B90CF9">
              <w:rPr>
                <w:smallCaps/>
              </w:rPr>
              <w:t>h</w:t>
            </w:r>
            <w:r w:rsidR="005372D0">
              <w:rPr>
                <w:smallCaps/>
              </w:rPr>
              <w:t>›</w:t>
            </w:r>
            <w:r>
              <w:rPr>
                <w:smallCaps/>
              </w:rPr>
              <w:t>-pst</w:t>
            </w:r>
          </w:p>
        </w:tc>
        <w:tc>
          <w:tcPr>
            <w:tcW w:w="0" w:type="auto"/>
          </w:tcPr>
          <w:p w14:paraId="6BC32C0D" w14:textId="49268BA8" w:rsidR="0033392D" w:rsidRPr="00261222" w:rsidRDefault="0033392D" w:rsidP="003A3322">
            <w:pPr>
              <w:pStyle w:val="NormalforTables"/>
              <w:spacing w:line="720" w:lineRule="exact"/>
            </w:pPr>
          </w:p>
        </w:tc>
        <w:tc>
          <w:tcPr>
            <w:tcW w:w="0" w:type="auto"/>
          </w:tcPr>
          <w:p w14:paraId="2C586D78" w14:textId="52760BE2" w:rsidR="0033392D" w:rsidRPr="00261222" w:rsidRDefault="0033392D" w:rsidP="003A3322">
            <w:pPr>
              <w:pStyle w:val="NormalforTables"/>
              <w:spacing w:line="720" w:lineRule="exact"/>
            </w:pPr>
            <w:r w:rsidRPr="00261222">
              <w:t>‹</w:t>
            </w:r>
            <w:r>
              <w:t>talk</w:t>
            </w:r>
            <w:r w:rsidRPr="00261222">
              <w:rPr>
                <w:smallCaps/>
              </w:rPr>
              <w:t>›-‹dirt›</w:t>
            </w:r>
            <w:r w:rsidRPr="00261222">
              <w:t>-</w:t>
            </w:r>
            <w:r>
              <w:rPr>
                <w:smallCaps/>
              </w:rPr>
              <w:t>prior</w:t>
            </w:r>
          </w:p>
        </w:tc>
      </w:tr>
    </w:tbl>
    <w:p w14:paraId="055DCC10" w14:textId="31046E78" w:rsidR="003A3322" w:rsidRDefault="003A3322" w:rsidP="00855AE7">
      <w:pPr>
        <w:spacing w:line="720" w:lineRule="exact"/>
        <w:jc w:val="left"/>
      </w:pPr>
      <w:r>
        <w:tab/>
        <w:t>‘I came to talk to you’</w:t>
      </w:r>
      <w:r w:rsidR="0033392D">
        <w:t xml:space="preserve"> (lit. ‘I came to you, to talk’)</w:t>
      </w:r>
      <w:r>
        <w:t xml:space="preserve"> [W1960; E</w:t>
      </w:r>
      <w:r w:rsidR="00163708">
        <w:t>487</w:t>
      </w:r>
      <w:r>
        <w:t>.ex.11-82]</w:t>
      </w:r>
    </w:p>
    <w:p w14:paraId="0B6BE8A2" w14:textId="77777777" w:rsidR="003A3322" w:rsidRDefault="003A3322" w:rsidP="00855AE7">
      <w:pPr>
        <w:spacing w:line="720" w:lineRule="exact"/>
        <w:jc w:val="left"/>
      </w:pPr>
    </w:p>
    <w:p w14:paraId="4BB36C8B" w14:textId="54A89E80" w:rsidR="00D535F0" w:rsidRDefault="00BC41E0" w:rsidP="00855AE7">
      <w:pPr>
        <w:spacing w:line="720" w:lineRule="exact"/>
        <w:jc w:val="left"/>
      </w:pPr>
      <w:r>
        <w:t>T</w:t>
      </w:r>
      <w:r w:rsidR="00D535F0">
        <w:t xml:space="preserve">he only internal constituents attested in motion purpose clauses are </w:t>
      </w:r>
      <w:r w:rsidR="00F10CE0">
        <w:t xml:space="preserve">verbs and </w:t>
      </w:r>
      <w:r w:rsidR="00D535F0">
        <w:t>direct objects.</w:t>
      </w:r>
    </w:p>
    <w:p w14:paraId="27E57A90" w14:textId="0E39BF8E" w:rsidR="000C3457" w:rsidRDefault="000C3457" w:rsidP="00855AE7">
      <w:pPr>
        <w:spacing w:line="720" w:lineRule="exact"/>
        <w:jc w:val="left"/>
      </w:pPr>
      <w:r>
        <w:tab/>
        <w:t xml:space="preserve">The second </w:t>
      </w:r>
      <w:r w:rsidR="00A869EF">
        <w:t xml:space="preserve">semantic </w:t>
      </w:r>
      <w:r>
        <w:t xml:space="preserve">kind of adverbial embedded VP is </w:t>
      </w:r>
      <w:r w:rsidR="00817BBF">
        <w:t>an</w:t>
      </w:r>
      <w:r>
        <w:t xml:space="preserve"> ‘i</w:t>
      </w:r>
      <w:r w:rsidR="00F10CE0">
        <w:t>n</w:t>
      </w:r>
      <w:r w:rsidR="00E52E2A">
        <w:t>strument</w:t>
      </w:r>
      <w:r>
        <w:t xml:space="preserve"> purpose’ clause which </w:t>
      </w:r>
      <w:r w:rsidR="00A869EF">
        <w:t>denotes</w:t>
      </w:r>
      <w:r>
        <w:t xml:space="preserve"> the use to which an </w:t>
      </w:r>
      <w:r w:rsidR="00F10CE0">
        <w:t>instrument</w:t>
      </w:r>
      <w:r>
        <w:t xml:space="preserve"> will be put which is obtained</w:t>
      </w:r>
      <w:r w:rsidR="00E52E2A">
        <w:t xml:space="preserve"> or created</w:t>
      </w:r>
      <w:r>
        <w:t xml:space="preserve"> in the </w:t>
      </w:r>
      <w:r w:rsidR="00A869EF">
        <w:t xml:space="preserve">event denoted by </w:t>
      </w:r>
      <w:r>
        <w:t>matrix clause. I</w:t>
      </w:r>
      <w:r w:rsidR="00A869EF">
        <w:t>nstrument purpose clauses associate</w:t>
      </w:r>
      <w:r>
        <w:t xml:space="preserve"> </w:t>
      </w:r>
      <w:r w:rsidR="00A869EF">
        <w:t xml:space="preserve">inherently </w:t>
      </w:r>
      <w:r>
        <w:t xml:space="preserve">with </w:t>
      </w:r>
      <w:r w:rsidRPr="000C3457">
        <w:rPr>
          <w:smallCaps/>
        </w:rPr>
        <w:t>tamt</w:t>
      </w:r>
      <w:r>
        <w:t xml:space="preserve">:progressive and </w:t>
      </w:r>
      <w:r w:rsidRPr="000C3457">
        <w:rPr>
          <w:smallCaps/>
        </w:rPr>
        <w:t>tama</w:t>
      </w:r>
      <w:r>
        <w:t xml:space="preserve">:functional and </w:t>
      </w:r>
      <w:r w:rsidR="00A869EF">
        <w:t>they inherit</w:t>
      </w:r>
      <w:r>
        <w:t xml:space="preserve"> matrix </w:t>
      </w:r>
      <w:r w:rsidRPr="000C3457">
        <w:rPr>
          <w:smallCaps/>
        </w:rPr>
        <w:t>tam</w:t>
      </w:r>
      <w:r>
        <w:t xml:space="preserve"> features</w:t>
      </w:r>
      <w:r w:rsidR="00A869EF">
        <w:t xml:space="preserve"> as well</w:t>
      </w:r>
      <w:r>
        <w:t xml:space="preserve">. </w:t>
      </w:r>
      <w:r w:rsidR="00563B94">
        <w:t>Examples (5</w:t>
      </w:r>
      <w:r w:rsidR="00563B94" w:rsidRPr="00563B94">
        <w:t xml:space="preserve">.24)–(5.26) illustrate </w:t>
      </w:r>
      <w:r w:rsidR="00F10CE0">
        <w:t>instrument</w:t>
      </w:r>
      <w:r>
        <w:t xml:space="preserve"> purpose clauses embedded in matrix clauses </w:t>
      </w:r>
      <w:r w:rsidR="00817BBF">
        <w:t>associate</w:t>
      </w:r>
      <w:r w:rsidR="00A869EF">
        <w:t>d</w:t>
      </w:r>
      <w:r w:rsidR="00817BBF">
        <w:t xml:space="preserve"> with</w:t>
      </w:r>
      <w:r>
        <w:t xml:space="preserve"> a variety of </w:t>
      </w:r>
      <w:r w:rsidRPr="000C3457">
        <w:rPr>
          <w:smallCaps/>
        </w:rPr>
        <w:t>tam</w:t>
      </w:r>
      <w:r>
        <w:t xml:space="preserve"> values.</w:t>
      </w:r>
      <w:r w:rsidR="00E52E2A">
        <w:t xml:space="preserve"> </w:t>
      </w:r>
      <w:r w:rsidR="00563B94">
        <w:t>Example (5</w:t>
      </w:r>
      <w:r w:rsidR="00563B94" w:rsidRPr="00563B94">
        <w:t xml:space="preserve">.24) </w:t>
      </w:r>
      <w:r w:rsidR="00A869EF">
        <w:t xml:space="preserve">demonstrates that </w:t>
      </w:r>
      <w:r w:rsidR="00F60DFA">
        <w:t xml:space="preserve">instrument purpose clauses are not merely relative clauses on matrix DPs. </w:t>
      </w:r>
      <w:r w:rsidR="00E52E2A">
        <w:t xml:space="preserve">In </w:t>
      </w:r>
      <w:r w:rsidR="00563B94">
        <w:t>(5.24</w:t>
      </w:r>
      <w:r w:rsidR="00563B94" w:rsidRPr="00563B94">
        <w:t xml:space="preserve">) the matrix </w:t>
      </w:r>
      <w:r w:rsidR="006E04F9">
        <w:t xml:space="preserve">verb </w:t>
      </w:r>
      <w:r w:rsidR="006E04F9">
        <w:rPr>
          <w:i/>
        </w:rPr>
        <w:t>ng</w:t>
      </w:r>
      <w:r w:rsidR="00F10CE0">
        <w:rPr>
          <w:i/>
        </w:rPr>
        <w:t>a</w:t>
      </w:r>
      <w:r w:rsidR="006E04F9">
        <w:rPr>
          <w:i/>
        </w:rPr>
        <w:t>mburath</w:t>
      </w:r>
      <w:r w:rsidR="00F60DFA">
        <w:rPr>
          <w:i/>
        </w:rPr>
        <w:t xml:space="preserve"> </w:t>
      </w:r>
      <w:r w:rsidR="00F60DFA">
        <w:t>‘dig a hole’</w:t>
      </w:r>
      <w:r w:rsidR="00E52E2A">
        <w:t xml:space="preserve"> is intransitive and </w:t>
      </w:r>
      <w:r w:rsidR="00F60DFA">
        <w:t xml:space="preserve">thus </w:t>
      </w:r>
      <w:r w:rsidR="00E52E2A">
        <w:t>th</w:t>
      </w:r>
      <w:r w:rsidR="00F10CE0">
        <w:t xml:space="preserve">e </w:t>
      </w:r>
      <w:r w:rsidR="00F60DFA">
        <w:t xml:space="preserve">entity </w:t>
      </w:r>
      <w:r w:rsidR="00F10CE0">
        <w:t>(a cooking trench)</w:t>
      </w:r>
      <w:r w:rsidR="00F60DFA">
        <w:t>,</w:t>
      </w:r>
      <w:r w:rsidR="00E52E2A">
        <w:t xml:space="preserve"> whose </w:t>
      </w:r>
      <w:r w:rsidR="00F60DFA">
        <w:t xml:space="preserve">instrument-like </w:t>
      </w:r>
      <w:r w:rsidR="00E52E2A">
        <w:t xml:space="preserve">purpose is </w:t>
      </w:r>
      <w:r w:rsidR="00F60DFA">
        <w:t>denoted</w:t>
      </w:r>
      <w:r w:rsidR="00F10CE0">
        <w:t xml:space="preserve"> </w:t>
      </w:r>
      <w:r w:rsidR="00F60DFA">
        <w:t>by</w:t>
      </w:r>
      <w:r w:rsidR="00E52E2A">
        <w:t xml:space="preserve"> the embedded clause, is </w:t>
      </w:r>
      <w:r w:rsidR="00F60DFA">
        <w:t>not an argument in the matrix clause; its existence is merely entailed by the matrix verb’s semantics</w:t>
      </w:r>
      <w:r w:rsidR="00E52E2A">
        <w:t xml:space="preserve">. </w:t>
      </w:r>
      <w:r w:rsidR="00F60DFA">
        <w:t>The</w:t>
      </w:r>
      <w:r w:rsidR="006E04F9">
        <w:t xml:space="preserve"> m</w:t>
      </w:r>
      <w:r w:rsidR="00E52E2A">
        <w:t>atrix</w:t>
      </w:r>
      <w:r w:rsidR="00F60DFA">
        <w:t xml:space="preserve"> </w:t>
      </w:r>
      <w:r w:rsidR="00F60DFA" w:rsidRPr="00F60DFA">
        <w:rPr>
          <w:smallCaps/>
        </w:rPr>
        <w:t>tama</w:t>
      </w:r>
      <w:r w:rsidR="00F60DFA">
        <w:t xml:space="preserve"> value </w:t>
      </w:r>
      <w:r w:rsidR="00563B94">
        <w:t>in (5.24</w:t>
      </w:r>
      <w:r w:rsidR="00563B94" w:rsidRPr="00563B94">
        <w:t xml:space="preserve">) is </w:t>
      </w:r>
      <w:r w:rsidR="00E52E2A" w:rsidRPr="00CA1ECE">
        <w:rPr>
          <w:smallCaps/>
        </w:rPr>
        <w:t>tama</w:t>
      </w:r>
      <w:r w:rsidR="00E52E2A">
        <w:t>:instant</w:t>
      </w:r>
      <w:r w:rsidR="00CA1ECE">
        <w:t>iated</w:t>
      </w:r>
      <w:r w:rsidR="00F60DFA">
        <w:t>, which is inherited by</w:t>
      </w:r>
      <w:r w:rsidR="00CA1ECE">
        <w:t xml:space="preserve"> t</w:t>
      </w:r>
      <w:r w:rsidR="00E52E2A">
        <w:t>h</w:t>
      </w:r>
      <w:r w:rsidR="00CA1ECE">
        <w:t>e</w:t>
      </w:r>
      <w:r w:rsidR="00E52E2A">
        <w:t xml:space="preserve"> </w:t>
      </w:r>
      <w:r w:rsidR="00F60DFA">
        <w:t>embedded VP</w:t>
      </w:r>
      <w:r w:rsidR="00E52E2A">
        <w:t>.</w:t>
      </w:r>
    </w:p>
    <w:p w14:paraId="05C44892" w14:textId="77777777" w:rsidR="00E52E2A" w:rsidRPr="00261222" w:rsidRDefault="00E52E2A" w:rsidP="00E52E2A">
      <w:pPr>
        <w:pStyle w:val="Spacing"/>
        <w:spacing w:line="720" w:lineRule="exact"/>
        <w:jc w:val="left"/>
      </w:pPr>
    </w:p>
    <w:tbl>
      <w:tblPr>
        <w:tblStyle w:val="TableGrid"/>
        <w:tblW w:w="62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848"/>
        <w:gridCol w:w="240"/>
        <w:gridCol w:w="1914"/>
        <w:gridCol w:w="865"/>
        <w:gridCol w:w="1291"/>
        <w:gridCol w:w="1141"/>
      </w:tblGrid>
      <w:tr w:rsidR="00CA1ECE" w:rsidRPr="00111E48" w14:paraId="7F34937A" w14:textId="4DB9EE39" w:rsidTr="00CA1ECE">
        <w:tc>
          <w:tcPr>
            <w:tcW w:w="848" w:type="dxa"/>
          </w:tcPr>
          <w:p w14:paraId="5620AE21" w14:textId="093ABDC3" w:rsidR="00CA1ECE" w:rsidRPr="00111E48" w:rsidRDefault="006A26B9" w:rsidP="00E52E2A">
            <w:pPr>
              <w:pStyle w:val="NormalforTables"/>
              <w:spacing w:line="720" w:lineRule="exact"/>
              <w:rPr>
                <w:rFonts w:cs="Times-Roman"/>
                <w:iCs/>
              </w:rPr>
            </w:pPr>
            <w:r w:rsidRPr="006A26B9">
              <w:t>(5.24)</w:t>
            </w:r>
          </w:p>
        </w:tc>
        <w:tc>
          <w:tcPr>
            <w:tcW w:w="0" w:type="auto"/>
          </w:tcPr>
          <w:p w14:paraId="3EC4FE75" w14:textId="77777777" w:rsidR="00CA1ECE" w:rsidRPr="00261222" w:rsidRDefault="00CA1ECE" w:rsidP="00E52E2A">
            <w:pPr>
              <w:pStyle w:val="NormalforTables"/>
              <w:spacing w:line="720" w:lineRule="exact"/>
            </w:pPr>
            <w:r>
              <w:t>[</w:t>
            </w:r>
          </w:p>
        </w:tc>
        <w:tc>
          <w:tcPr>
            <w:tcW w:w="0" w:type="auto"/>
          </w:tcPr>
          <w:p w14:paraId="26629982" w14:textId="24238936" w:rsidR="00CA1ECE" w:rsidRPr="00111E48" w:rsidRDefault="00CA1ECE" w:rsidP="00E52E2A">
            <w:pPr>
              <w:pStyle w:val="NormalforTables"/>
              <w:spacing w:line="720" w:lineRule="exact"/>
              <w:rPr>
                <w:rFonts w:cs="Times-Roman"/>
                <w:iCs/>
              </w:rPr>
            </w:pPr>
            <w:r w:rsidRPr="00E52E2A">
              <w:rPr>
                <w:i/>
              </w:rPr>
              <w:t>Ngamburath</w:t>
            </w:r>
          </w:p>
        </w:tc>
        <w:tc>
          <w:tcPr>
            <w:tcW w:w="0" w:type="auto"/>
          </w:tcPr>
          <w:p w14:paraId="2346EA59" w14:textId="2254535F" w:rsidR="00CA1ECE" w:rsidRPr="00E52E2A" w:rsidRDefault="00CA1ECE" w:rsidP="00E52E2A">
            <w:pPr>
              <w:pStyle w:val="NormalforTables"/>
              <w:spacing w:line="720" w:lineRule="exact"/>
              <w:rPr>
                <w:i/>
              </w:rPr>
            </w:pPr>
            <w:r w:rsidRPr="00261222">
              <w:rPr>
                <w:i/>
              </w:rPr>
              <w:t>bilda</w:t>
            </w:r>
          </w:p>
        </w:tc>
        <w:tc>
          <w:tcPr>
            <w:tcW w:w="0" w:type="auto"/>
          </w:tcPr>
          <w:p w14:paraId="2FF89985" w14:textId="4D2D879F" w:rsidR="00CA1ECE" w:rsidRDefault="00CA1ECE" w:rsidP="00E52E2A">
            <w:pPr>
              <w:pStyle w:val="NormalforTables"/>
              <w:spacing w:line="720" w:lineRule="exact"/>
              <w:rPr>
                <w:rFonts w:cs="Times-Roman"/>
                <w:i/>
                <w:iCs/>
                <w:lang w:val="en-US"/>
              </w:rPr>
            </w:pPr>
            <w:r w:rsidRPr="00261222">
              <w:rPr>
                <w:i/>
              </w:rPr>
              <w:t>makuwa</w:t>
            </w:r>
          </w:p>
        </w:tc>
        <w:tc>
          <w:tcPr>
            <w:tcW w:w="0" w:type="auto"/>
          </w:tcPr>
          <w:p w14:paraId="70F4D692" w14:textId="711FAA0A" w:rsidR="00CA1ECE" w:rsidRDefault="00CA1ECE" w:rsidP="00E52E2A">
            <w:pPr>
              <w:pStyle w:val="NormalforTables"/>
              <w:spacing w:line="720" w:lineRule="exact"/>
              <w:rPr>
                <w:rFonts w:cs="Times-Roman"/>
                <w:i/>
                <w:iCs/>
                <w:lang w:val="en-US"/>
              </w:rPr>
            </w:pPr>
            <w:r>
              <w:rPr>
                <w:rFonts w:cs="Times-Roman"/>
                <w:i/>
                <w:iCs/>
                <w:lang w:val="en-US"/>
              </w:rPr>
              <w:t>bithiind,</w:t>
            </w:r>
          </w:p>
        </w:tc>
      </w:tr>
      <w:tr w:rsidR="00CA1ECE" w:rsidRPr="00111E48" w14:paraId="4102CE50" w14:textId="7BD8A562" w:rsidTr="00CA1ECE">
        <w:tc>
          <w:tcPr>
            <w:tcW w:w="848" w:type="dxa"/>
          </w:tcPr>
          <w:p w14:paraId="1F0AAF13" w14:textId="77777777" w:rsidR="00CA1ECE" w:rsidRPr="00261222" w:rsidRDefault="00CA1ECE" w:rsidP="00E52E2A">
            <w:pPr>
              <w:pStyle w:val="NormalforTables"/>
              <w:spacing w:line="720" w:lineRule="exact"/>
              <w:rPr>
                <w:rFonts w:cs="Times-Roman"/>
                <w:iCs/>
              </w:rPr>
            </w:pPr>
          </w:p>
        </w:tc>
        <w:tc>
          <w:tcPr>
            <w:tcW w:w="0" w:type="auto"/>
          </w:tcPr>
          <w:p w14:paraId="77EB3A33" w14:textId="77777777" w:rsidR="00CA1ECE" w:rsidRPr="00CE4D98" w:rsidRDefault="00CA1ECE" w:rsidP="00E52E2A">
            <w:pPr>
              <w:pStyle w:val="NormalforTables"/>
              <w:spacing w:line="720" w:lineRule="exact"/>
              <w:rPr>
                <w:rFonts w:ascii="Doulos SIL" w:hAnsi="Doulos SIL" w:cs="Times-Roman"/>
                <w:iCs/>
                <w:noProof/>
                <w:lang w:val="en-US"/>
              </w:rPr>
            </w:pPr>
          </w:p>
        </w:tc>
        <w:tc>
          <w:tcPr>
            <w:tcW w:w="0" w:type="auto"/>
          </w:tcPr>
          <w:p w14:paraId="1624AF9D" w14:textId="1ED0BFA3" w:rsidR="00CA1ECE" w:rsidRPr="00C238D5" w:rsidRDefault="00CA1ECE" w:rsidP="00E52E2A">
            <w:pPr>
              <w:pStyle w:val="NormalforTables"/>
              <w:spacing w:line="720" w:lineRule="exact"/>
              <w:rPr>
                <w:rFonts w:ascii="Doulos SIL" w:hAnsi="Doulos SIL"/>
                <w:lang w:val="en-US"/>
              </w:rPr>
            </w:pPr>
            <w:r w:rsidRPr="00CE4D98">
              <w:rPr>
                <w:rFonts w:ascii="Doulos SIL" w:hAnsi="Doulos SIL"/>
                <w:noProof/>
                <w:lang w:val="ru-RU"/>
              </w:rPr>
              <w:t>ŋa</w:t>
            </w:r>
            <w:r>
              <w:rPr>
                <w:rFonts w:ascii="Doulos SIL" w:hAnsi="Doulos SIL"/>
                <w:noProof/>
                <w:lang w:val="ru-RU"/>
              </w:rPr>
              <w:t>mpuɻa</w:t>
            </w:r>
            <w:r w:rsidR="003234AA">
              <w:rPr>
                <w:rFonts w:ascii="Doulos SIL" w:hAnsi="Doulos SIL"/>
                <w:noProof/>
                <w:lang w:val="ru-RU"/>
              </w:rPr>
              <w:t>-t̪-a</w:t>
            </w:r>
          </w:p>
        </w:tc>
        <w:tc>
          <w:tcPr>
            <w:tcW w:w="0" w:type="auto"/>
          </w:tcPr>
          <w:p w14:paraId="77E4CDA6" w14:textId="180F3137" w:rsidR="00CA1ECE" w:rsidRPr="00CE4D98" w:rsidRDefault="00CA1ECE" w:rsidP="00E52E2A">
            <w:pPr>
              <w:pStyle w:val="NormalforTables"/>
              <w:spacing w:line="720" w:lineRule="exact"/>
              <w:rPr>
                <w:rFonts w:ascii="Doulos SIL" w:hAnsi="Doulos SIL" w:cs="Times-Roman"/>
                <w:iCs/>
                <w:noProof/>
                <w:lang w:val="en-US"/>
              </w:rPr>
            </w:pPr>
            <w:r w:rsidRPr="00CE4D98">
              <w:rPr>
                <w:rFonts w:ascii="Doulos SIL" w:hAnsi="Doulos SIL"/>
                <w:noProof/>
              </w:rPr>
              <w:t>pi-l-ta</w:t>
            </w:r>
          </w:p>
        </w:tc>
        <w:tc>
          <w:tcPr>
            <w:tcW w:w="0" w:type="auto"/>
          </w:tcPr>
          <w:p w14:paraId="29C2E7E4" w14:textId="66B8B36E" w:rsidR="00CA1ECE" w:rsidRPr="00CE4D98" w:rsidRDefault="00CA1ECE" w:rsidP="00E52E2A">
            <w:pPr>
              <w:pStyle w:val="NormalforTables"/>
              <w:spacing w:line="720" w:lineRule="exact"/>
              <w:rPr>
                <w:rFonts w:ascii="Doulos SIL" w:hAnsi="Doulos SIL" w:cs="Times-Roman"/>
                <w:iCs/>
                <w:noProof/>
                <w:lang w:val="en-US"/>
              </w:rPr>
            </w:pPr>
            <w:r w:rsidRPr="000B74C3">
              <w:rPr>
                <w:rFonts w:ascii="Doulos SIL" w:hAnsi="Doulos SIL"/>
                <w:lang w:val="en-US"/>
              </w:rPr>
              <w:t>maku-a</w:t>
            </w:r>
          </w:p>
        </w:tc>
        <w:tc>
          <w:tcPr>
            <w:tcW w:w="0" w:type="auto"/>
          </w:tcPr>
          <w:p w14:paraId="414D94AA" w14:textId="31B324B8" w:rsidR="00CA1ECE" w:rsidRPr="00CE4D98" w:rsidRDefault="00CA1ECE" w:rsidP="00E52E2A">
            <w:pPr>
              <w:pStyle w:val="NormalforTables"/>
              <w:spacing w:line="720" w:lineRule="exact"/>
              <w:rPr>
                <w:rFonts w:ascii="Doulos SIL" w:hAnsi="Doulos SIL" w:cs="Times-Roman"/>
                <w:iCs/>
                <w:noProof/>
                <w:lang w:val="en-US"/>
              </w:rPr>
            </w:pPr>
            <w:r>
              <w:rPr>
                <w:rFonts w:ascii="Doulos SIL" w:hAnsi="Doulos SIL" w:cs="Times-Roman"/>
                <w:iCs/>
                <w:noProof/>
                <w:lang w:val="en-US"/>
              </w:rPr>
              <w:t>pit̪iːn-</w:t>
            </w:r>
            <w:r w:rsidRPr="00CE4D98">
              <w:rPr>
                <w:rFonts w:ascii="Doulos SIL" w:hAnsi="Doulos SIL"/>
                <w:noProof/>
                <w:lang w:val="en-US"/>
              </w:rPr>
              <w:t>ta</w:t>
            </w:r>
          </w:p>
        </w:tc>
      </w:tr>
      <w:tr w:rsidR="00CA1ECE" w:rsidRPr="00653F9E" w14:paraId="2C501A34" w14:textId="584D2588" w:rsidTr="00CA1ECE">
        <w:tc>
          <w:tcPr>
            <w:tcW w:w="848" w:type="dxa"/>
          </w:tcPr>
          <w:p w14:paraId="23B1A004" w14:textId="77777777" w:rsidR="00CA1ECE" w:rsidRPr="00653F9E" w:rsidRDefault="00CA1ECE" w:rsidP="00E52E2A">
            <w:pPr>
              <w:pStyle w:val="NormalforTables"/>
              <w:spacing w:line="720" w:lineRule="exact"/>
              <w:rPr>
                <w:rFonts w:cs="Times-Roman"/>
                <w:iCs/>
              </w:rPr>
            </w:pPr>
          </w:p>
        </w:tc>
        <w:tc>
          <w:tcPr>
            <w:tcW w:w="0" w:type="auto"/>
          </w:tcPr>
          <w:p w14:paraId="705481D5" w14:textId="77777777" w:rsidR="00CA1ECE" w:rsidRPr="00261222" w:rsidRDefault="00CA1ECE" w:rsidP="00E52E2A">
            <w:pPr>
              <w:pStyle w:val="NormalforTables"/>
              <w:spacing w:line="720" w:lineRule="exact"/>
              <w:rPr>
                <w:rFonts w:cs="Times-Roman"/>
                <w:iCs/>
              </w:rPr>
            </w:pPr>
          </w:p>
        </w:tc>
        <w:tc>
          <w:tcPr>
            <w:tcW w:w="0" w:type="auto"/>
          </w:tcPr>
          <w:p w14:paraId="7505B40C" w14:textId="517FF8AB" w:rsidR="00CA1ECE" w:rsidRPr="00653F9E" w:rsidRDefault="00CA1ECE" w:rsidP="00E52E2A">
            <w:pPr>
              <w:pStyle w:val="NormalforTables"/>
              <w:spacing w:line="720" w:lineRule="exact"/>
            </w:pPr>
            <w:r>
              <w:t>‹dig hole</w:t>
            </w:r>
            <w:r w:rsidR="009F6A11" w:rsidRPr="009F6A11">
              <w:rPr>
                <w:smallCaps/>
              </w:rPr>
              <w:t>-th›-t</w:t>
            </w:r>
          </w:p>
        </w:tc>
        <w:tc>
          <w:tcPr>
            <w:tcW w:w="0" w:type="auto"/>
          </w:tcPr>
          <w:p w14:paraId="15B97DA7" w14:textId="19DFCC52" w:rsidR="00CA1ECE" w:rsidRPr="00261222" w:rsidRDefault="00CA1ECE" w:rsidP="00E52E2A">
            <w:pPr>
              <w:pStyle w:val="NormalforTables"/>
              <w:spacing w:line="720" w:lineRule="exact"/>
            </w:pPr>
            <w:r w:rsidRPr="00261222">
              <w:t>3-pl</w:t>
            </w:r>
            <w:r w:rsidRPr="00261222">
              <w:rPr>
                <w:smallCaps/>
              </w:rPr>
              <w:t>-t</w:t>
            </w:r>
          </w:p>
        </w:tc>
        <w:tc>
          <w:tcPr>
            <w:tcW w:w="0" w:type="auto"/>
          </w:tcPr>
          <w:p w14:paraId="7C12140D" w14:textId="56C8668A" w:rsidR="00CA1ECE" w:rsidRPr="00261222" w:rsidRDefault="00CA1ECE" w:rsidP="00E52E2A">
            <w:pPr>
              <w:pStyle w:val="NormalforTables"/>
              <w:spacing w:line="720" w:lineRule="exact"/>
            </w:pPr>
            <w:r w:rsidRPr="00261222">
              <w:t>woman-</w:t>
            </w:r>
            <w:r w:rsidRPr="00261222">
              <w:rPr>
                <w:smallCaps/>
              </w:rPr>
              <w:t>t</w:t>
            </w:r>
          </w:p>
        </w:tc>
        <w:tc>
          <w:tcPr>
            <w:tcW w:w="0" w:type="auto"/>
          </w:tcPr>
          <w:p w14:paraId="22A5C234" w14:textId="40946F4D" w:rsidR="00CA1ECE" w:rsidRPr="00261222" w:rsidRDefault="00CA1ECE" w:rsidP="00E52E2A">
            <w:pPr>
              <w:pStyle w:val="NormalforTables"/>
              <w:spacing w:line="720" w:lineRule="exact"/>
            </w:pPr>
            <w:r>
              <w:t>man-</w:t>
            </w:r>
            <w:r w:rsidRPr="00CA1ECE">
              <w:rPr>
                <w:smallCaps/>
              </w:rPr>
              <w:t>t</w:t>
            </w:r>
          </w:p>
        </w:tc>
      </w:tr>
      <w:tr w:rsidR="00CA1ECE" w:rsidRPr="00261222" w14:paraId="4E8B1262" w14:textId="4C17F8AA" w:rsidTr="00CA1ECE">
        <w:tc>
          <w:tcPr>
            <w:tcW w:w="848" w:type="dxa"/>
          </w:tcPr>
          <w:p w14:paraId="180A080C" w14:textId="77777777" w:rsidR="00CA1ECE" w:rsidRPr="00261222" w:rsidRDefault="00CA1ECE" w:rsidP="00E52E2A">
            <w:pPr>
              <w:pStyle w:val="NormalforTables"/>
              <w:spacing w:line="720" w:lineRule="exact"/>
              <w:rPr>
                <w:rFonts w:cs="Times-Roman"/>
                <w:iCs/>
              </w:rPr>
            </w:pPr>
          </w:p>
        </w:tc>
        <w:tc>
          <w:tcPr>
            <w:tcW w:w="0" w:type="auto"/>
          </w:tcPr>
          <w:p w14:paraId="53E36EF4" w14:textId="77777777" w:rsidR="00CA1ECE" w:rsidRPr="00CE4D98" w:rsidRDefault="00CA1ECE" w:rsidP="00E52E2A">
            <w:pPr>
              <w:pStyle w:val="NormalforTables"/>
              <w:spacing w:line="720" w:lineRule="exact"/>
              <w:rPr>
                <w:rFonts w:ascii="Times New Roman" w:hAnsi="Times New Roman" w:cs="Times-Roman"/>
                <w:iCs/>
              </w:rPr>
            </w:pPr>
          </w:p>
        </w:tc>
        <w:tc>
          <w:tcPr>
            <w:tcW w:w="0" w:type="auto"/>
          </w:tcPr>
          <w:p w14:paraId="57246221" w14:textId="7924BFF8" w:rsidR="00CA1ECE" w:rsidRPr="00653F9E" w:rsidRDefault="00CA1ECE" w:rsidP="00CA1ECE">
            <w:pPr>
              <w:pStyle w:val="NormalforTables"/>
              <w:spacing w:line="720" w:lineRule="exact"/>
            </w:pPr>
            <w:r>
              <w:t>‹dig hole</w:t>
            </w:r>
            <w:r>
              <w:rPr>
                <w:smallCaps/>
              </w:rPr>
              <w:t>›</w:t>
            </w:r>
          </w:p>
        </w:tc>
        <w:tc>
          <w:tcPr>
            <w:tcW w:w="0" w:type="auto"/>
          </w:tcPr>
          <w:p w14:paraId="5537E9A3" w14:textId="39AE2840" w:rsidR="00CA1ECE" w:rsidRPr="00261222" w:rsidRDefault="00CA1ECE" w:rsidP="00E52E2A">
            <w:pPr>
              <w:pStyle w:val="NormalforTables"/>
              <w:spacing w:line="720" w:lineRule="exact"/>
            </w:pPr>
            <w:r w:rsidRPr="00261222">
              <w:t>3-pl</w:t>
            </w:r>
          </w:p>
        </w:tc>
        <w:tc>
          <w:tcPr>
            <w:tcW w:w="0" w:type="auto"/>
          </w:tcPr>
          <w:p w14:paraId="54918A16" w14:textId="6112A555" w:rsidR="00CA1ECE" w:rsidRPr="00261222" w:rsidRDefault="00CA1ECE" w:rsidP="00E52E2A">
            <w:pPr>
              <w:pStyle w:val="NormalforTables"/>
              <w:spacing w:line="720" w:lineRule="exact"/>
            </w:pPr>
            <w:r w:rsidRPr="00261222">
              <w:t>woman</w:t>
            </w:r>
          </w:p>
        </w:tc>
        <w:tc>
          <w:tcPr>
            <w:tcW w:w="0" w:type="auto"/>
          </w:tcPr>
          <w:p w14:paraId="4EAB7F4D" w14:textId="197EA941" w:rsidR="00CA1ECE" w:rsidRPr="00261222" w:rsidRDefault="00CA1ECE" w:rsidP="00E52E2A">
            <w:pPr>
              <w:pStyle w:val="NormalforTables"/>
              <w:spacing w:line="720" w:lineRule="exact"/>
            </w:pPr>
            <w:r>
              <w:t>man</w:t>
            </w:r>
          </w:p>
        </w:tc>
      </w:tr>
    </w:tbl>
    <w:p w14:paraId="487F604D" w14:textId="77777777" w:rsidR="00E52E2A" w:rsidRDefault="00E52E2A" w:rsidP="00855AE7">
      <w:pPr>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99"/>
        <w:gridCol w:w="1834"/>
        <w:gridCol w:w="1872"/>
        <w:gridCol w:w="2329"/>
      </w:tblGrid>
      <w:tr w:rsidR="00CA1ECE" w:rsidRPr="00261222" w14:paraId="4C6F4756" w14:textId="77777777" w:rsidTr="00CA1ECE">
        <w:tc>
          <w:tcPr>
            <w:tcW w:w="0" w:type="auto"/>
          </w:tcPr>
          <w:p w14:paraId="599E5844" w14:textId="77777777" w:rsidR="00CA1ECE" w:rsidRPr="00261222" w:rsidRDefault="00CA1ECE" w:rsidP="00E52E2A">
            <w:pPr>
              <w:pStyle w:val="NormalforTables"/>
              <w:spacing w:line="720" w:lineRule="exact"/>
              <w:rPr>
                <w:rFonts w:cs="Times-Roman"/>
                <w:i/>
                <w:iCs/>
                <w:lang w:val="en-US"/>
              </w:rPr>
            </w:pPr>
            <w:r>
              <w:rPr>
                <w:rFonts w:cs="Times-Roman"/>
                <w:iCs/>
                <w:lang w:val="en-US"/>
              </w:rPr>
              <w:lastRenderedPageBreak/>
              <w:t>[</w:t>
            </w:r>
          </w:p>
        </w:tc>
        <w:tc>
          <w:tcPr>
            <w:tcW w:w="0" w:type="auto"/>
          </w:tcPr>
          <w:p w14:paraId="700DF6A4" w14:textId="58716C1F" w:rsidR="00CA1ECE" w:rsidRDefault="00CA1ECE" w:rsidP="00CA1ECE">
            <w:pPr>
              <w:pStyle w:val="NormalforTables"/>
              <w:spacing w:line="720" w:lineRule="exact"/>
              <w:rPr>
                <w:rFonts w:cs="Times-Roman"/>
                <w:b/>
                <w:i/>
                <w:iCs/>
                <w:lang w:val="en-US"/>
              </w:rPr>
            </w:pPr>
            <w:r>
              <w:rPr>
                <w:rFonts w:cs="Times-Roman"/>
                <w:b/>
                <w:i/>
                <w:iCs/>
                <w:lang w:val="en-US"/>
              </w:rPr>
              <w:t>yakurimarray</w:t>
            </w:r>
            <w:r w:rsidRPr="00261222">
              <w:rPr>
                <w:rFonts w:cs="Times-Roman"/>
                <w:i/>
                <w:iCs/>
                <w:lang w:val="en-US"/>
              </w:rPr>
              <w:t xml:space="preserve"> </w:t>
            </w:r>
          </w:p>
        </w:tc>
        <w:tc>
          <w:tcPr>
            <w:tcW w:w="0" w:type="auto"/>
          </w:tcPr>
          <w:p w14:paraId="0AEA8384" w14:textId="4AF926EA" w:rsidR="00CA1ECE" w:rsidRDefault="00CA1ECE" w:rsidP="00CA1ECE">
            <w:pPr>
              <w:pStyle w:val="NormalforTables"/>
              <w:spacing w:line="720" w:lineRule="exact"/>
              <w:rPr>
                <w:rFonts w:cs="Times-Roman"/>
                <w:b/>
                <w:i/>
                <w:iCs/>
                <w:lang w:val="en-US"/>
              </w:rPr>
            </w:pPr>
            <w:r>
              <w:rPr>
                <w:rFonts w:cs="Times-Roman"/>
                <w:b/>
                <w:i/>
                <w:iCs/>
                <w:lang w:val="en-US"/>
              </w:rPr>
              <w:t>dathinmarraya</w:t>
            </w:r>
          </w:p>
        </w:tc>
        <w:tc>
          <w:tcPr>
            <w:tcW w:w="0" w:type="auto"/>
          </w:tcPr>
          <w:p w14:paraId="2AAD10EE" w14:textId="124DD4F4" w:rsidR="00CA1ECE" w:rsidRPr="00261222" w:rsidRDefault="00CA1ECE" w:rsidP="00CA1ECE">
            <w:pPr>
              <w:pStyle w:val="NormalforTables"/>
              <w:spacing w:line="720" w:lineRule="exact"/>
              <w:rPr>
                <w:rFonts w:cs="Times-Roman"/>
                <w:i/>
                <w:iCs/>
                <w:lang w:val="en-US"/>
              </w:rPr>
            </w:pPr>
            <w:r>
              <w:rPr>
                <w:rFonts w:cs="Times-Roman"/>
                <w:b/>
                <w:i/>
                <w:iCs/>
                <w:lang w:val="en-US"/>
              </w:rPr>
              <w:t>wuranmarray</w:t>
            </w:r>
          </w:p>
        </w:tc>
      </w:tr>
      <w:tr w:rsidR="00CA1ECE" w:rsidRPr="00CE4D98" w14:paraId="2B1AD607" w14:textId="77777777" w:rsidTr="00CA1ECE">
        <w:tc>
          <w:tcPr>
            <w:tcW w:w="0" w:type="auto"/>
          </w:tcPr>
          <w:p w14:paraId="64109604" w14:textId="77777777" w:rsidR="00CA1ECE" w:rsidRPr="00CE4D98" w:rsidRDefault="00CA1ECE" w:rsidP="00E52E2A">
            <w:pPr>
              <w:pStyle w:val="NormalforTables"/>
              <w:spacing w:line="720" w:lineRule="exact"/>
              <w:rPr>
                <w:rFonts w:ascii="Doulos SIL" w:hAnsi="Doulos SIL"/>
                <w:noProof/>
                <w:lang w:val="en-US"/>
              </w:rPr>
            </w:pPr>
          </w:p>
        </w:tc>
        <w:tc>
          <w:tcPr>
            <w:tcW w:w="0" w:type="auto"/>
          </w:tcPr>
          <w:p w14:paraId="5B9CA0FD" w14:textId="6A83DB68" w:rsidR="00CA1ECE" w:rsidRDefault="00CA1ECE" w:rsidP="00CA1ECE">
            <w:pPr>
              <w:pStyle w:val="NormalforTables"/>
              <w:spacing w:line="720" w:lineRule="exact"/>
              <w:rPr>
                <w:rFonts w:ascii="Doulos SIL" w:hAnsi="Doulos SIL"/>
                <w:noProof/>
                <w:lang w:val="en-US"/>
              </w:rPr>
            </w:pPr>
            <w:r>
              <w:rPr>
                <w:rFonts w:ascii="Doulos SIL" w:hAnsi="Doulos SIL"/>
                <w:noProof/>
                <w:lang w:val="en-US"/>
              </w:rPr>
              <w:t>jakuɻi</w:t>
            </w:r>
            <w:r w:rsidRPr="00CE4D98">
              <w:rPr>
                <w:rFonts w:ascii="Doulos SIL" w:hAnsi="Doulos SIL"/>
                <w:noProof/>
                <w:lang w:val="en-US"/>
              </w:rPr>
              <w:t>-</w:t>
            </w:r>
            <w:r>
              <w:rPr>
                <w:rFonts w:ascii="Doulos SIL" w:hAnsi="Doulos SIL"/>
                <w:noProof/>
                <w:lang w:val="en-US"/>
              </w:rPr>
              <w:t>mara</w:t>
            </w:r>
            <w:r w:rsidRPr="00261222">
              <w:rPr>
                <w:noProof/>
                <w:lang w:val="en-US"/>
              </w:rPr>
              <w:t>+</w:t>
            </w:r>
            <w:r w:rsidRPr="00CE4D98">
              <w:rPr>
                <w:rFonts w:ascii="Doulos SIL" w:hAnsi="Doulos SIL"/>
                <w:noProof/>
                <w:lang w:val="en-US"/>
              </w:rPr>
              <w:t>ki</w:t>
            </w:r>
            <w:r>
              <w:rPr>
                <w:rFonts w:ascii="Doulos SIL" w:hAnsi="Doulos SIL"/>
                <w:noProof/>
                <w:lang w:val="en-US"/>
              </w:rPr>
              <w:t>-a</w:t>
            </w:r>
          </w:p>
        </w:tc>
        <w:tc>
          <w:tcPr>
            <w:tcW w:w="0" w:type="auto"/>
          </w:tcPr>
          <w:p w14:paraId="37CD911C" w14:textId="0BF40DBE" w:rsidR="00CA1ECE" w:rsidRDefault="00CA1ECE" w:rsidP="00CA1ECE">
            <w:pPr>
              <w:pStyle w:val="NormalforTables"/>
              <w:spacing w:line="720" w:lineRule="exact"/>
              <w:rPr>
                <w:rFonts w:ascii="Doulos SIL" w:hAnsi="Doulos SIL"/>
                <w:noProof/>
                <w:lang w:val="en-US"/>
              </w:rPr>
            </w:pPr>
            <w:r>
              <w:rPr>
                <w:rFonts w:ascii="Doulos SIL" w:hAnsi="Doulos SIL"/>
                <w:noProof/>
                <w:lang w:val="en-US"/>
              </w:rPr>
              <w:t>ʈat̪in</w:t>
            </w:r>
            <w:r w:rsidRPr="00CE4D98">
              <w:rPr>
                <w:rFonts w:ascii="Doulos SIL" w:hAnsi="Doulos SIL"/>
                <w:noProof/>
                <w:lang w:val="en-US"/>
              </w:rPr>
              <w:t>-</w:t>
            </w:r>
            <w:r>
              <w:rPr>
                <w:rFonts w:ascii="Doulos SIL" w:hAnsi="Doulos SIL"/>
                <w:noProof/>
                <w:lang w:val="en-US"/>
              </w:rPr>
              <w:t>mara</w:t>
            </w:r>
            <w:r w:rsidRPr="00261222">
              <w:rPr>
                <w:noProof/>
                <w:lang w:val="en-US"/>
              </w:rPr>
              <w:t>+</w:t>
            </w:r>
            <w:r w:rsidRPr="00CE4D98">
              <w:rPr>
                <w:rFonts w:ascii="Doulos SIL" w:hAnsi="Doulos SIL"/>
                <w:noProof/>
                <w:lang w:val="en-US"/>
              </w:rPr>
              <w:t>ki</w:t>
            </w:r>
            <w:r>
              <w:rPr>
                <w:rFonts w:ascii="Doulos SIL" w:hAnsi="Doulos SIL"/>
                <w:noProof/>
                <w:lang w:val="en-US"/>
              </w:rPr>
              <w:t>-a</w:t>
            </w:r>
          </w:p>
        </w:tc>
        <w:tc>
          <w:tcPr>
            <w:tcW w:w="0" w:type="auto"/>
          </w:tcPr>
          <w:p w14:paraId="6B58073E" w14:textId="09FF8B21" w:rsidR="00CA1ECE" w:rsidRPr="00CE4D98" w:rsidRDefault="00CA1ECE" w:rsidP="00CA1ECE">
            <w:pPr>
              <w:pStyle w:val="NormalforTables"/>
              <w:spacing w:line="720" w:lineRule="exact"/>
              <w:rPr>
                <w:rFonts w:ascii="Doulos SIL" w:hAnsi="Doulos SIL"/>
                <w:noProof/>
                <w:lang w:val="en-US"/>
              </w:rPr>
            </w:pPr>
            <w:r>
              <w:rPr>
                <w:rFonts w:ascii="Doulos SIL" w:hAnsi="Doulos SIL"/>
                <w:noProof/>
                <w:lang w:val="en-US"/>
              </w:rPr>
              <w:t>wuɻan</w:t>
            </w:r>
            <w:r w:rsidRPr="00CE4D98">
              <w:rPr>
                <w:rFonts w:ascii="Doulos SIL" w:hAnsi="Doulos SIL"/>
                <w:noProof/>
                <w:lang w:val="en-US"/>
              </w:rPr>
              <w:t>-</w:t>
            </w:r>
            <w:r>
              <w:rPr>
                <w:rFonts w:ascii="Doulos SIL" w:hAnsi="Doulos SIL"/>
                <w:noProof/>
                <w:lang w:val="en-US"/>
              </w:rPr>
              <w:t>mara</w:t>
            </w:r>
            <w:r w:rsidRPr="00261222">
              <w:rPr>
                <w:noProof/>
                <w:lang w:val="en-US"/>
              </w:rPr>
              <w:t>+</w:t>
            </w:r>
            <w:r w:rsidRPr="00CE4D98">
              <w:rPr>
                <w:rFonts w:ascii="Doulos SIL" w:hAnsi="Doulos SIL"/>
                <w:noProof/>
                <w:lang w:val="en-US"/>
              </w:rPr>
              <w:t>ki</w:t>
            </w:r>
            <w:r>
              <w:rPr>
                <w:rFonts w:ascii="Doulos SIL" w:hAnsi="Doulos SIL"/>
                <w:noProof/>
                <w:lang w:val="en-US"/>
              </w:rPr>
              <w:t>-a</w:t>
            </w:r>
          </w:p>
        </w:tc>
      </w:tr>
      <w:tr w:rsidR="00CA1ECE" w:rsidRPr="00261222" w14:paraId="007262F0" w14:textId="77777777" w:rsidTr="00CA1ECE">
        <w:tc>
          <w:tcPr>
            <w:tcW w:w="0" w:type="auto"/>
          </w:tcPr>
          <w:p w14:paraId="3F9191CD" w14:textId="77777777" w:rsidR="00CA1ECE" w:rsidRPr="00261222" w:rsidRDefault="00CA1ECE" w:rsidP="00E52E2A">
            <w:pPr>
              <w:pStyle w:val="NormalforTables"/>
              <w:spacing w:line="720" w:lineRule="exact"/>
            </w:pPr>
          </w:p>
        </w:tc>
        <w:tc>
          <w:tcPr>
            <w:tcW w:w="0" w:type="auto"/>
          </w:tcPr>
          <w:p w14:paraId="7A717732" w14:textId="5F850A4F" w:rsidR="00CA1ECE" w:rsidRDefault="00CA1ECE" w:rsidP="00CA1ECE">
            <w:pPr>
              <w:pStyle w:val="NormalforTables"/>
              <w:spacing w:line="720" w:lineRule="exact"/>
            </w:pPr>
            <w:r>
              <w:t>fish</w:t>
            </w:r>
            <w:r w:rsidRPr="00261222">
              <w:t>-µ</w:t>
            </w:r>
            <w:r>
              <w:rPr>
                <w:smallCaps/>
              </w:rPr>
              <w:t>util</w:t>
            </w:r>
            <w:r>
              <w:t>-</w:t>
            </w:r>
            <w:r w:rsidRPr="00261222">
              <w:t>µ</w:t>
            </w:r>
            <w:r>
              <w:rPr>
                <w:smallCaps/>
              </w:rPr>
              <w:t>loc</w:t>
            </w:r>
            <w:r w:rsidRPr="00261222">
              <w:rPr>
                <w:smallCaps/>
              </w:rPr>
              <w:t>-t</w:t>
            </w:r>
          </w:p>
        </w:tc>
        <w:tc>
          <w:tcPr>
            <w:tcW w:w="0" w:type="auto"/>
          </w:tcPr>
          <w:p w14:paraId="3C57CFCE" w14:textId="61968F90" w:rsidR="00CA1ECE" w:rsidRDefault="00806916" w:rsidP="00CA1ECE">
            <w:pPr>
              <w:pStyle w:val="NormalforTables"/>
              <w:spacing w:line="720" w:lineRule="exact"/>
            </w:pPr>
            <w:r>
              <w:t>that</w:t>
            </w:r>
            <w:r w:rsidR="00CA1ECE" w:rsidRPr="00261222">
              <w:t>-µ</w:t>
            </w:r>
            <w:r w:rsidR="00CA1ECE">
              <w:rPr>
                <w:smallCaps/>
              </w:rPr>
              <w:t>util</w:t>
            </w:r>
            <w:r w:rsidR="00CA1ECE">
              <w:t>-</w:t>
            </w:r>
            <w:r w:rsidR="00CA1ECE" w:rsidRPr="00261222">
              <w:t>µ</w:t>
            </w:r>
            <w:r w:rsidR="00CA1ECE">
              <w:rPr>
                <w:smallCaps/>
              </w:rPr>
              <w:t>loc</w:t>
            </w:r>
            <w:r w:rsidR="00CA1ECE" w:rsidRPr="00261222">
              <w:rPr>
                <w:smallCaps/>
              </w:rPr>
              <w:t>-t</w:t>
            </w:r>
          </w:p>
        </w:tc>
        <w:tc>
          <w:tcPr>
            <w:tcW w:w="0" w:type="auto"/>
          </w:tcPr>
          <w:p w14:paraId="4E933558" w14:textId="1107024D" w:rsidR="00CA1ECE" w:rsidRPr="00261222" w:rsidRDefault="00806916" w:rsidP="00CA1ECE">
            <w:pPr>
              <w:pStyle w:val="NormalforTables"/>
              <w:spacing w:line="720" w:lineRule="exact"/>
            </w:pPr>
            <w:r>
              <w:t>creature</w:t>
            </w:r>
            <w:r w:rsidR="00CA1ECE" w:rsidRPr="00261222">
              <w:t>-µ</w:t>
            </w:r>
            <w:r w:rsidR="00CA1ECE">
              <w:rPr>
                <w:smallCaps/>
              </w:rPr>
              <w:t>util</w:t>
            </w:r>
            <w:r w:rsidR="00CA1ECE">
              <w:t>-</w:t>
            </w:r>
            <w:r w:rsidR="00CA1ECE" w:rsidRPr="00261222">
              <w:t>µ</w:t>
            </w:r>
            <w:r w:rsidR="00CA1ECE">
              <w:rPr>
                <w:smallCaps/>
              </w:rPr>
              <w:t>loc</w:t>
            </w:r>
            <w:r w:rsidR="00CA1ECE" w:rsidRPr="00261222">
              <w:rPr>
                <w:smallCaps/>
              </w:rPr>
              <w:t>-t</w:t>
            </w:r>
          </w:p>
        </w:tc>
      </w:tr>
      <w:tr w:rsidR="00CA1ECE" w:rsidRPr="00261222" w14:paraId="25745666" w14:textId="77777777" w:rsidTr="00CA1ECE">
        <w:tc>
          <w:tcPr>
            <w:tcW w:w="0" w:type="auto"/>
          </w:tcPr>
          <w:p w14:paraId="3F4A4F3A" w14:textId="77777777" w:rsidR="00CA1ECE" w:rsidRPr="00261222" w:rsidRDefault="00CA1ECE" w:rsidP="00E52E2A">
            <w:pPr>
              <w:pStyle w:val="NormalforTables"/>
              <w:spacing w:line="720" w:lineRule="exact"/>
            </w:pPr>
          </w:p>
        </w:tc>
        <w:tc>
          <w:tcPr>
            <w:tcW w:w="0" w:type="auto"/>
          </w:tcPr>
          <w:p w14:paraId="2DE174EF" w14:textId="0DE95743" w:rsidR="00CA1ECE" w:rsidRDefault="00CA1ECE" w:rsidP="00CA1ECE">
            <w:pPr>
              <w:pStyle w:val="NormalforTables"/>
              <w:spacing w:line="720" w:lineRule="exact"/>
            </w:pPr>
            <w:r>
              <w:t>fish-</w:t>
            </w:r>
            <w:r>
              <w:rPr>
                <w:smallCaps/>
              </w:rPr>
              <w:t>func</w:t>
            </w:r>
            <w:r>
              <w:t>-</w:t>
            </w:r>
            <w:r>
              <w:rPr>
                <w:smallCaps/>
              </w:rPr>
              <w:t>ins</w:t>
            </w:r>
          </w:p>
        </w:tc>
        <w:tc>
          <w:tcPr>
            <w:tcW w:w="0" w:type="auto"/>
          </w:tcPr>
          <w:p w14:paraId="1B7C5046" w14:textId="0B52DF9A" w:rsidR="00CA1ECE" w:rsidRDefault="00806916" w:rsidP="00CA1ECE">
            <w:pPr>
              <w:pStyle w:val="NormalforTables"/>
              <w:spacing w:line="720" w:lineRule="exact"/>
            </w:pPr>
            <w:r>
              <w:t>that</w:t>
            </w:r>
            <w:r w:rsidR="00CA1ECE">
              <w:t>-</w:t>
            </w:r>
            <w:r w:rsidR="00CA1ECE">
              <w:rPr>
                <w:smallCaps/>
              </w:rPr>
              <w:t>func</w:t>
            </w:r>
            <w:r w:rsidR="00CA1ECE">
              <w:t>-</w:t>
            </w:r>
            <w:r w:rsidR="00CA1ECE">
              <w:rPr>
                <w:smallCaps/>
              </w:rPr>
              <w:t>ins</w:t>
            </w:r>
          </w:p>
        </w:tc>
        <w:tc>
          <w:tcPr>
            <w:tcW w:w="0" w:type="auto"/>
          </w:tcPr>
          <w:p w14:paraId="20CE4D33" w14:textId="02A96686" w:rsidR="00CA1ECE" w:rsidRPr="00261222" w:rsidRDefault="00806916" w:rsidP="00CA1ECE">
            <w:pPr>
              <w:pStyle w:val="NormalforTables"/>
              <w:spacing w:line="720" w:lineRule="exact"/>
            </w:pPr>
            <w:r>
              <w:t>creature</w:t>
            </w:r>
            <w:r w:rsidR="00CA1ECE">
              <w:t>-</w:t>
            </w:r>
            <w:r w:rsidR="00CA1ECE">
              <w:rPr>
                <w:smallCaps/>
              </w:rPr>
              <w:t>func</w:t>
            </w:r>
            <w:r w:rsidR="00CA1ECE">
              <w:t>-</w:t>
            </w:r>
            <w:r w:rsidR="00CA1ECE">
              <w:rPr>
                <w:smallCaps/>
              </w:rPr>
              <w:t>ins</w:t>
            </w:r>
          </w:p>
        </w:tc>
      </w:tr>
    </w:tbl>
    <w:p w14:paraId="2C761C0F" w14:textId="77777777" w:rsidR="00CA1ECE" w:rsidRDefault="00CA1ECE" w:rsidP="00CA1ECE">
      <w:pPr>
        <w:spacing w:line="720" w:lineRule="exact"/>
        <w:ind w:left="720"/>
        <w:jc w:val="left"/>
      </w:pPr>
    </w:p>
    <w:tbl>
      <w:tblPr>
        <w:tblStyle w:val="TableGrid"/>
        <w:tblW w:w="301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011"/>
      </w:tblGrid>
      <w:tr w:rsidR="00CA1ECE" w:rsidRPr="00261222" w14:paraId="4CAE0C31" w14:textId="77777777" w:rsidTr="00CA1ECE">
        <w:tc>
          <w:tcPr>
            <w:tcW w:w="0" w:type="auto"/>
          </w:tcPr>
          <w:p w14:paraId="199BEBAC" w14:textId="4CC34E65" w:rsidR="00CA1ECE" w:rsidRDefault="00CA1ECE" w:rsidP="00D21B21">
            <w:pPr>
              <w:pStyle w:val="NormalforTables"/>
              <w:spacing w:line="720" w:lineRule="exact"/>
              <w:rPr>
                <w:rFonts w:cs="Times-Roman"/>
                <w:b/>
                <w:i/>
                <w:iCs/>
                <w:lang w:val="en-US"/>
              </w:rPr>
            </w:pPr>
            <w:r>
              <w:rPr>
                <w:rFonts w:cs="Times-Roman"/>
                <w:b/>
                <w:i/>
                <w:iCs/>
                <w:lang w:val="en-US"/>
              </w:rPr>
              <w:t>kawanki.</w:t>
            </w:r>
            <w:r w:rsidRPr="00261222">
              <w:rPr>
                <w:rFonts w:cs="Times-Roman"/>
                <w:i/>
                <w:iCs/>
                <w:lang w:val="en-US"/>
              </w:rPr>
              <w:t xml:space="preserve"> </w:t>
            </w:r>
            <w:r>
              <w:rPr>
                <w:rFonts w:cs="Times-Roman"/>
                <w:iCs/>
                <w:vertAlign w:val="subscript"/>
                <w:lang w:val="en-US"/>
              </w:rPr>
              <w:t>FUNC</w:t>
            </w:r>
            <w:r w:rsidRPr="00261222">
              <w:rPr>
                <w:rFonts w:cs="Times-Roman"/>
                <w:iCs/>
                <w:vertAlign w:val="subscript"/>
                <w:lang w:val="en-US"/>
              </w:rPr>
              <w:t>,</w:t>
            </w:r>
            <w:r>
              <w:rPr>
                <w:rFonts w:cs="Times-Roman"/>
                <w:iCs/>
                <w:vertAlign w:val="subscript"/>
                <w:lang w:val="en-US"/>
              </w:rPr>
              <w:t>PROG</w:t>
            </w:r>
            <w:r w:rsidRPr="00261222">
              <w:rPr>
                <w:rFonts w:cs="Times-Roman"/>
                <w:iCs/>
                <w:lang w:val="en-US"/>
              </w:rPr>
              <w:t xml:space="preserve">] </w:t>
            </w:r>
            <w:r>
              <w:rPr>
                <w:vertAlign w:val="subscript"/>
              </w:rPr>
              <w:t>ACT</w:t>
            </w:r>
            <w:r w:rsidRPr="00261222">
              <w:rPr>
                <w:vertAlign w:val="subscript"/>
              </w:rPr>
              <w:t>,</w:t>
            </w:r>
            <w:r w:rsidR="00D21B21">
              <w:rPr>
                <w:vertAlign w:val="subscript"/>
              </w:rPr>
              <w:t>I</w:t>
            </w:r>
            <w:r>
              <w:rPr>
                <w:vertAlign w:val="subscript"/>
              </w:rPr>
              <w:t>NS</w:t>
            </w:r>
            <w:r w:rsidRPr="00261222">
              <w:t>]</w:t>
            </w:r>
          </w:p>
        </w:tc>
      </w:tr>
      <w:tr w:rsidR="00CA1ECE" w:rsidRPr="00CE4D98" w14:paraId="6C6011BC" w14:textId="77777777" w:rsidTr="00CA1ECE">
        <w:tc>
          <w:tcPr>
            <w:tcW w:w="0" w:type="auto"/>
          </w:tcPr>
          <w:p w14:paraId="170E2C38" w14:textId="771007A5" w:rsidR="00CA1ECE" w:rsidRDefault="00CA1ECE" w:rsidP="00CA1ECE">
            <w:pPr>
              <w:pStyle w:val="NormalforTables"/>
              <w:spacing w:line="720" w:lineRule="exact"/>
              <w:rPr>
                <w:rFonts w:ascii="Doulos SIL" w:hAnsi="Doulos SIL"/>
                <w:noProof/>
                <w:lang w:val="en-US"/>
              </w:rPr>
            </w:pPr>
            <w:r>
              <w:rPr>
                <w:rFonts w:ascii="Doulos SIL" w:hAnsi="Doulos SIL"/>
                <w:noProof/>
                <w:lang w:val="en-US"/>
              </w:rPr>
              <w:t>kawa</w:t>
            </w:r>
            <w:r w:rsidRPr="00CA1ECE">
              <w:rPr>
                <w:rFonts w:ascii="Doulos SIL" w:hAnsi="Doulos SIL"/>
                <w:noProof/>
                <w:lang w:val="en-US"/>
              </w:rPr>
              <w:t>-</w:t>
            </w:r>
            <w:r>
              <w:rPr>
                <w:rFonts w:ascii="Doulos SIL" w:hAnsi="Doulos SIL"/>
                <w:noProof/>
                <w:lang w:val="en-US"/>
              </w:rPr>
              <w:t>t̪</w:t>
            </w:r>
            <w:r w:rsidRPr="00CA1ECE">
              <w:rPr>
                <w:rFonts w:ascii="Doulos SIL" w:hAnsi="Doulos SIL"/>
                <w:noProof/>
                <w:lang w:val="en-US"/>
              </w:rPr>
              <w:t>-n</w:t>
            </w:r>
            <w:r w:rsidRPr="00CA1ECE">
              <w:rPr>
                <w:noProof/>
                <w:lang w:val="en-US"/>
              </w:rPr>
              <w:t>+</w:t>
            </w:r>
            <w:r w:rsidRPr="00CA1ECE">
              <w:rPr>
                <w:rFonts w:ascii="Doulos SIL" w:hAnsi="Doulos SIL"/>
                <w:noProof/>
                <w:lang w:val="en-US"/>
              </w:rPr>
              <w:t>ki-a</w:t>
            </w:r>
          </w:p>
        </w:tc>
      </w:tr>
      <w:tr w:rsidR="00CA1ECE" w:rsidRPr="00261222" w14:paraId="7779C1FA" w14:textId="77777777" w:rsidTr="00CA1ECE">
        <w:tc>
          <w:tcPr>
            <w:tcW w:w="0" w:type="auto"/>
          </w:tcPr>
          <w:p w14:paraId="4691EC86" w14:textId="5C1078CA" w:rsidR="00CA1ECE" w:rsidRDefault="00CA1ECE" w:rsidP="00CA1ECE">
            <w:pPr>
              <w:pStyle w:val="NormalforTables"/>
              <w:spacing w:line="720" w:lineRule="exact"/>
            </w:pPr>
            <w:r w:rsidRPr="00CA1ECE">
              <w:t>‹</w:t>
            </w:r>
            <w:r>
              <w:t>roast</w:t>
            </w:r>
            <w:r w:rsidRPr="00CA1ECE">
              <w:rPr>
                <w:smallCaps/>
              </w:rPr>
              <w:t>-</w:t>
            </w:r>
            <w:r>
              <w:rPr>
                <w:smallCaps/>
              </w:rPr>
              <w:t>th</w:t>
            </w:r>
            <w:r w:rsidRPr="00CA1ECE">
              <w:rPr>
                <w:smallCaps/>
              </w:rPr>
              <w:t>›</w:t>
            </w:r>
            <w:r w:rsidRPr="00CA1ECE">
              <w:t>-µ</w:t>
            </w:r>
            <w:r w:rsidRPr="00CA1ECE">
              <w:rPr>
                <w:smallCaps/>
              </w:rPr>
              <w:t>n</w:t>
            </w:r>
            <w:r w:rsidRPr="00CA1ECE">
              <w:t>-µ</w:t>
            </w:r>
            <w:r w:rsidRPr="00CA1ECE">
              <w:rPr>
                <w:smallCaps/>
              </w:rPr>
              <w:t>loc-t</w:t>
            </w:r>
          </w:p>
        </w:tc>
      </w:tr>
      <w:tr w:rsidR="00CA1ECE" w:rsidRPr="00261222" w14:paraId="4DCC789A" w14:textId="77777777" w:rsidTr="00CA1ECE">
        <w:tc>
          <w:tcPr>
            <w:tcW w:w="0" w:type="auto"/>
          </w:tcPr>
          <w:p w14:paraId="2C6FECED" w14:textId="5C441BD5" w:rsidR="00CA1ECE" w:rsidRDefault="00CA1ECE" w:rsidP="00CA1ECE">
            <w:pPr>
              <w:pStyle w:val="NormalforTables"/>
              <w:spacing w:line="720" w:lineRule="exact"/>
            </w:pPr>
            <w:r w:rsidRPr="00CA1ECE">
              <w:t>‹</w:t>
            </w:r>
            <w:r>
              <w:t>roast</w:t>
            </w:r>
            <w:r w:rsidRPr="00CA1ECE">
              <w:rPr>
                <w:smallCaps/>
              </w:rPr>
              <w:t>›-prog-ins</w:t>
            </w:r>
          </w:p>
        </w:tc>
      </w:tr>
    </w:tbl>
    <w:p w14:paraId="0497C60C" w14:textId="57EAD4AF" w:rsidR="00E52E2A" w:rsidRDefault="00CA1ECE" w:rsidP="00CA1ECE">
      <w:pPr>
        <w:spacing w:line="720" w:lineRule="exact"/>
        <w:ind w:left="720"/>
        <w:jc w:val="left"/>
      </w:pPr>
      <w:r>
        <w:t xml:space="preserve"> ‘</w:t>
      </w:r>
      <w:r w:rsidRPr="00CA1ECE">
        <w:rPr>
          <w:lang w:val="en-US"/>
        </w:rPr>
        <w:t>Those men and women are digging a ground oven for roasting that fish</w:t>
      </w:r>
      <w:r w:rsidR="00817BBF">
        <w:rPr>
          <w:lang w:val="en-US"/>
        </w:rPr>
        <w:t>.</w:t>
      </w:r>
      <w:r>
        <w:rPr>
          <w:lang w:val="en-US"/>
        </w:rPr>
        <w:t>’ [W1960; E</w:t>
      </w:r>
      <w:r w:rsidR="00163708">
        <w:rPr>
          <w:lang w:val="en-US"/>
        </w:rPr>
        <w:t>161</w:t>
      </w:r>
      <w:r>
        <w:rPr>
          <w:lang w:val="en-US"/>
        </w:rPr>
        <w:t>.ex.4-102]</w:t>
      </w:r>
    </w:p>
    <w:p w14:paraId="68E86312" w14:textId="77777777" w:rsidR="00CA1ECE" w:rsidRDefault="00CA1ECE" w:rsidP="00855AE7">
      <w:pPr>
        <w:spacing w:line="720" w:lineRule="exact"/>
        <w:jc w:val="left"/>
      </w:pPr>
    </w:p>
    <w:p w14:paraId="7E1F1A2D" w14:textId="2158E926" w:rsidR="00E52E2A" w:rsidRPr="002D0E06" w:rsidRDefault="00563B94" w:rsidP="00855AE7">
      <w:pPr>
        <w:spacing w:line="720" w:lineRule="exact"/>
        <w:jc w:val="left"/>
      </w:pPr>
      <w:r>
        <w:t>In (5.</w:t>
      </w:r>
      <w:r w:rsidRPr="00563B94">
        <w:t xml:space="preserve">25) the </w:t>
      </w:r>
      <w:r w:rsidR="002D0E06">
        <w:t xml:space="preserve">matrix clause is an imperative, </w:t>
      </w:r>
      <w:r w:rsidR="006E04F9">
        <w:t>associated with</w:t>
      </w:r>
      <w:r w:rsidR="002D0E06">
        <w:t xml:space="preserve"> </w:t>
      </w:r>
      <w:r w:rsidR="002D0E06" w:rsidRPr="002D0E06">
        <w:rPr>
          <w:smallCaps/>
        </w:rPr>
        <w:t>tamt</w:t>
      </w:r>
      <w:r w:rsidR="002D0E06">
        <w:t xml:space="preserve">:imperative and </w:t>
      </w:r>
      <w:r w:rsidR="002D0E06" w:rsidRPr="002D0E06">
        <w:rPr>
          <w:smallCaps/>
        </w:rPr>
        <w:t>tama</w:t>
      </w:r>
      <w:r w:rsidR="002D0E06">
        <w:t>:Ø. Bec</w:t>
      </w:r>
      <w:r w:rsidR="00FB41FA">
        <w:t xml:space="preserve">ause the matrix </w:t>
      </w:r>
      <w:r w:rsidR="00FB41FA" w:rsidRPr="00817BBF">
        <w:rPr>
          <w:smallCaps/>
        </w:rPr>
        <w:t>tama</w:t>
      </w:r>
      <w:r w:rsidR="00FB41FA">
        <w:t xml:space="preserve"> value is Ø</w:t>
      </w:r>
      <w:r w:rsidR="002D0E06">
        <w:t xml:space="preserve"> no overt marking for it is visible </w:t>
      </w:r>
      <w:r w:rsidR="00817BBF">
        <w:t>in</w:t>
      </w:r>
      <w:r w:rsidR="00F60DFA">
        <w:t xml:space="preserve"> either</w:t>
      </w:r>
      <w:r w:rsidR="002D0E06">
        <w:t xml:space="preserve"> the</w:t>
      </w:r>
      <w:r w:rsidR="006E04F9">
        <w:t xml:space="preserve"> </w:t>
      </w:r>
      <w:r w:rsidR="00F60DFA">
        <w:t xml:space="preserve">matrix clause or the </w:t>
      </w:r>
      <w:r w:rsidR="006E04F9">
        <w:t>embedded</w:t>
      </w:r>
      <w:r w:rsidR="002D0E06">
        <w:t xml:space="preserve"> adverbial </w:t>
      </w:r>
      <w:r w:rsidR="00F60DFA">
        <w:t>VP</w:t>
      </w:r>
      <w:r w:rsidR="002D0E06">
        <w:t>.</w:t>
      </w:r>
    </w:p>
    <w:p w14:paraId="27616BA8" w14:textId="77777777" w:rsidR="002D0E06" w:rsidRPr="00261222" w:rsidRDefault="002D0E06" w:rsidP="002D0E06">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99"/>
        <w:gridCol w:w="2261"/>
        <w:gridCol w:w="1264"/>
        <w:gridCol w:w="1969"/>
        <w:gridCol w:w="896"/>
        <w:gridCol w:w="1311"/>
      </w:tblGrid>
      <w:tr w:rsidR="00D21B21" w:rsidRPr="00111E48" w14:paraId="608781D5" w14:textId="3EDA41FF" w:rsidTr="00D21B21">
        <w:tc>
          <w:tcPr>
            <w:tcW w:w="0" w:type="auto"/>
          </w:tcPr>
          <w:p w14:paraId="5F6BD203" w14:textId="0F28C241" w:rsidR="00D21B21" w:rsidRPr="00111E48" w:rsidRDefault="006A26B9" w:rsidP="002D0E06">
            <w:pPr>
              <w:pStyle w:val="NormalforTables"/>
              <w:spacing w:line="720" w:lineRule="exact"/>
              <w:rPr>
                <w:rFonts w:cs="Times-Roman"/>
                <w:iCs/>
              </w:rPr>
            </w:pPr>
            <w:r w:rsidRPr="006A26B9">
              <w:t>(5.25)</w:t>
            </w:r>
          </w:p>
        </w:tc>
        <w:tc>
          <w:tcPr>
            <w:tcW w:w="0" w:type="auto"/>
          </w:tcPr>
          <w:p w14:paraId="4664AFF4" w14:textId="77777777" w:rsidR="00D21B21" w:rsidRPr="00261222" w:rsidRDefault="00D21B21" w:rsidP="002D0E06">
            <w:pPr>
              <w:pStyle w:val="NormalforTables"/>
              <w:spacing w:line="720" w:lineRule="exact"/>
            </w:pPr>
            <w:r>
              <w:t>[</w:t>
            </w:r>
          </w:p>
        </w:tc>
        <w:tc>
          <w:tcPr>
            <w:tcW w:w="0" w:type="auto"/>
          </w:tcPr>
          <w:p w14:paraId="1FBF0EF1" w14:textId="4232A7C7" w:rsidR="00D21B21" w:rsidRPr="00111E48" w:rsidRDefault="00D21B21" w:rsidP="002D0E06">
            <w:pPr>
              <w:pStyle w:val="NormalforTables"/>
              <w:spacing w:line="720" w:lineRule="exact"/>
              <w:rPr>
                <w:rFonts w:cs="Times-Roman"/>
                <w:iCs/>
              </w:rPr>
            </w:pPr>
            <w:r>
              <w:rPr>
                <w:i/>
              </w:rPr>
              <w:t>Dalijarrmath</w:t>
            </w:r>
          </w:p>
        </w:tc>
        <w:tc>
          <w:tcPr>
            <w:tcW w:w="0" w:type="auto"/>
          </w:tcPr>
          <w:p w14:paraId="7FACEB38" w14:textId="1547B009" w:rsidR="00D21B21" w:rsidRPr="00E52E2A" w:rsidRDefault="00D21B21" w:rsidP="002D0E06">
            <w:pPr>
              <w:pStyle w:val="NormalforTables"/>
              <w:spacing w:line="720" w:lineRule="exact"/>
              <w:rPr>
                <w:i/>
              </w:rPr>
            </w:pPr>
            <w:r w:rsidRPr="002D0E06">
              <w:rPr>
                <w:i/>
              </w:rPr>
              <w:t>birndbirndi</w:t>
            </w:r>
          </w:p>
        </w:tc>
        <w:tc>
          <w:tcPr>
            <w:tcW w:w="0" w:type="auto"/>
          </w:tcPr>
          <w:p w14:paraId="27C8C1F9" w14:textId="19C7398E" w:rsidR="00D21B21" w:rsidRDefault="00D21B21" w:rsidP="002D0E06">
            <w:pPr>
              <w:pStyle w:val="NormalforTables"/>
              <w:spacing w:line="720" w:lineRule="exact"/>
              <w:rPr>
                <w:rFonts w:cs="Times-Roman"/>
                <w:i/>
                <w:iCs/>
                <w:lang w:val="en-US"/>
              </w:rPr>
            </w:pPr>
            <w:r w:rsidRPr="002D0E06">
              <w:rPr>
                <w:i/>
              </w:rPr>
              <w:t>wumburumarr</w:t>
            </w:r>
            <w:r>
              <w:rPr>
                <w:i/>
              </w:rPr>
              <w:t>,</w:t>
            </w:r>
          </w:p>
        </w:tc>
        <w:tc>
          <w:tcPr>
            <w:tcW w:w="0" w:type="auto"/>
          </w:tcPr>
          <w:p w14:paraId="5622A7A1" w14:textId="534A0C3D" w:rsidR="00D21B21" w:rsidRPr="002D0E06" w:rsidRDefault="00D21B21" w:rsidP="002D0E06">
            <w:pPr>
              <w:pStyle w:val="NormalforTables"/>
              <w:spacing w:line="720" w:lineRule="exact"/>
              <w:rPr>
                <w:i/>
              </w:rPr>
            </w:pPr>
            <w:r w:rsidRPr="002D0E06">
              <w:rPr>
                <w:i/>
              </w:rPr>
              <w:t>dathina</w:t>
            </w:r>
          </w:p>
        </w:tc>
        <w:tc>
          <w:tcPr>
            <w:tcW w:w="0" w:type="auto"/>
          </w:tcPr>
          <w:p w14:paraId="0A85BD15" w14:textId="5AC46097" w:rsidR="00D21B21" w:rsidRPr="002D0E06" w:rsidRDefault="00D21B21" w:rsidP="002D0E06">
            <w:pPr>
              <w:pStyle w:val="NormalforTables"/>
              <w:spacing w:line="720" w:lineRule="exact"/>
              <w:rPr>
                <w:i/>
              </w:rPr>
            </w:pPr>
            <w:r w:rsidRPr="002D0E06">
              <w:rPr>
                <w:i/>
              </w:rPr>
              <w:t>birndbirndi</w:t>
            </w:r>
            <w:r>
              <w:rPr>
                <w:i/>
              </w:rPr>
              <w:t>,</w:t>
            </w:r>
          </w:p>
        </w:tc>
      </w:tr>
      <w:tr w:rsidR="00D21B21" w:rsidRPr="00111E48" w14:paraId="4AF6F5A6" w14:textId="47B39031" w:rsidTr="00D21B21">
        <w:tc>
          <w:tcPr>
            <w:tcW w:w="0" w:type="auto"/>
          </w:tcPr>
          <w:p w14:paraId="498CACDC" w14:textId="77777777" w:rsidR="00D21B21" w:rsidRPr="00261222" w:rsidRDefault="00D21B21" w:rsidP="002D0E06">
            <w:pPr>
              <w:pStyle w:val="NormalforTables"/>
              <w:spacing w:line="720" w:lineRule="exact"/>
              <w:rPr>
                <w:rFonts w:cs="Times-Roman"/>
                <w:iCs/>
              </w:rPr>
            </w:pPr>
          </w:p>
        </w:tc>
        <w:tc>
          <w:tcPr>
            <w:tcW w:w="0" w:type="auto"/>
          </w:tcPr>
          <w:p w14:paraId="34D03DA7" w14:textId="77777777" w:rsidR="00D21B21" w:rsidRPr="00CE4D98" w:rsidRDefault="00D21B21" w:rsidP="002D0E06">
            <w:pPr>
              <w:pStyle w:val="NormalforTables"/>
              <w:spacing w:line="720" w:lineRule="exact"/>
              <w:rPr>
                <w:rFonts w:ascii="Doulos SIL" w:hAnsi="Doulos SIL" w:cs="Times-Roman"/>
                <w:iCs/>
                <w:noProof/>
                <w:lang w:val="en-US"/>
              </w:rPr>
            </w:pPr>
          </w:p>
        </w:tc>
        <w:tc>
          <w:tcPr>
            <w:tcW w:w="0" w:type="auto"/>
          </w:tcPr>
          <w:p w14:paraId="33D9FF51" w14:textId="4C8BD51B" w:rsidR="00D21B21" w:rsidRPr="00C238D5" w:rsidRDefault="00D21B21" w:rsidP="002D0E06">
            <w:pPr>
              <w:pStyle w:val="NormalforTables"/>
              <w:spacing w:line="720" w:lineRule="exact"/>
              <w:rPr>
                <w:rFonts w:ascii="Doulos SIL" w:hAnsi="Doulos SIL"/>
                <w:lang w:val="en-US"/>
              </w:rPr>
            </w:pPr>
            <w:r>
              <w:rPr>
                <w:rFonts w:ascii="Doulos SIL" w:hAnsi="Doulos SIL"/>
                <w:noProof/>
                <w:lang w:val="ru-RU"/>
              </w:rPr>
              <w:t>ʈali-c-arma</w:t>
            </w:r>
            <w:r w:rsidR="003234AA">
              <w:rPr>
                <w:rFonts w:ascii="Doulos SIL" w:hAnsi="Doulos SIL"/>
                <w:noProof/>
                <w:lang w:val="ru-RU"/>
              </w:rPr>
              <w:t>-t̪-a</w:t>
            </w:r>
          </w:p>
        </w:tc>
        <w:tc>
          <w:tcPr>
            <w:tcW w:w="0" w:type="auto"/>
          </w:tcPr>
          <w:p w14:paraId="4D24A37C" w14:textId="76C0C301" w:rsidR="00D21B21" w:rsidRPr="00CE4D98" w:rsidRDefault="00D21B21" w:rsidP="002D0E06">
            <w:pPr>
              <w:pStyle w:val="NormalforTables"/>
              <w:spacing w:line="720" w:lineRule="exact"/>
              <w:rPr>
                <w:rFonts w:ascii="Doulos SIL" w:hAnsi="Doulos SIL" w:cs="Times-Roman"/>
                <w:iCs/>
                <w:noProof/>
                <w:lang w:val="en-US"/>
              </w:rPr>
            </w:pPr>
            <w:r w:rsidRPr="00CE4D98">
              <w:rPr>
                <w:rFonts w:ascii="Doulos SIL" w:hAnsi="Doulos SIL"/>
                <w:noProof/>
              </w:rPr>
              <w:t>pi</w:t>
            </w:r>
            <w:r>
              <w:rPr>
                <w:rFonts w:ascii="Doulos SIL" w:hAnsi="Doulos SIL"/>
                <w:noProof/>
              </w:rPr>
              <w:t>ɳʈipiɳʈi-a</w:t>
            </w:r>
          </w:p>
        </w:tc>
        <w:tc>
          <w:tcPr>
            <w:tcW w:w="0" w:type="auto"/>
          </w:tcPr>
          <w:p w14:paraId="11A0BCD1" w14:textId="2B2E6ED9" w:rsidR="00D21B21" w:rsidRPr="00CE4D98" w:rsidRDefault="00D21B21" w:rsidP="002D0E06">
            <w:pPr>
              <w:pStyle w:val="NormalforTables"/>
              <w:spacing w:line="720" w:lineRule="exact"/>
              <w:rPr>
                <w:rFonts w:ascii="Doulos SIL" w:hAnsi="Doulos SIL" w:cs="Times-Roman"/>
                <w:iCs/>
                <w:noProof/>
                <w:lang w:val="en-US"/>
              </w:rPr>
            </w:pPr>
            <w:r w:rsidRPr="00CE4D98">
              <w:rPr>
                <w:rFonts w:ascii="Doulos SIL" w:hAnsi="Doulos SIL"/>
                <w:noProof/>
                <w:lang w:val="en-US"/>
              </w:rPr>
              <w:t>wumpuɻuŋ</w:t>
            </w:r>
            <w:r>
              <w:rPr>
                <w:noProof/>
                <w:lang w:val="en-US"/>
              </w:rPr>
              <w:t>-mara</w:t>
            </w:r>
            <w:r w:rsidRPr="00CE4D98">
              <w:rPr>
                <w:rFonts w:ascii="Doulos SIL" w:hAnsi="Doulos SIL"/>
                <w:noProof/>
                <w:lang w:val="en-US"/>
              </w:rPr>
              <w:t>-ø</w:t>
            </w:r>
          </w:p>
        </w:tc>
        <w:tc>
          <w:tcPr>
            <w:tcW w:w="0" w:type="auto"/>
          </w:tcPr>
          <w:p w14:paraId="4EAF7F2B" w14:textId="3ABA784B" w:rsidR="00D21B21" w:rsidRPr="00CE4D98" w:rsidRDefault="00D21B21" w:rsidP="002D0E06">
            <w:pPr>
              <w:pStyle w:val="NormalforTables"/>
              <w:spacing w:line="720" w:lineRule="exact"/>
              <w:rPr>
                <w:rFonts w:ascii="Doulos SIL" w:hAnsi="Doulos SIL"/>
                <w:noProof/>
                <w:lang w:val="en-US"/>
              </w:rPr>
            </w:pPr>
            <w:r w:rsidRPr="00CE4D98">
              <w:rPr>
                <w:rFonts w:ascii="Doulos SIL" w:hAnsi="Doulos SIL"/>
                <w:noProof/>
                <w:lang w:val="en-US"/>
              </w:rPr>
              <w:t>ʈat̪ina</w:t>
            </w:r>
          </w:p>
        </w:tc>
        <w:tc>
          <w:tcPr>
            <w:tcW w:w="0" w:type="auto"/>
          </w:tcPr>
          <w:p w14:paraId="3DAE6685" w14:textId="1EA59D41" w:rsidR="00D21B21" w:rsidRPr="00CE4D98" w:rsidRDefault="00D21B21" w:rsidP="002D0E06">
            <w:pPr>
              <w:pStyle w:val="NormalforTables"/>
              <w:spacing w:line="720" w:lineRule="exact"/>
              <w:rPr>
                <w:rFonts w:ascii="Doulos SIL" w:hAnsi="Doulos SIL"/>
                <w:noProof/>
                <w:lang w:val="en-US"/>
              </w:rPr>
            </w:pPr>
            <w:r w:rsidRPr="00CE4D98">
              <w:rPr>
                <w:rFonts w:ascii="Doulos SIL" w:hAnsi="Doulos SIL"/>
                <w:noProof/>
              </w:rPr>
              <w:t>pi</w:t>
            </w:r>
            <w:r>
              <w:rPr>
                <w:rFonts w:ascii="Doulos SIL" w:hAnsi="Doulos SIL"/>
                <w:noProof/>
              </w:rPr>
              <w:t>ɳʈipiɳʈi-a</w:t>
            </w:r>
          </w:p>
        </w:tc>
      </w:tr>
      <w:tr w:rsidR="00D21B21" w:rsidRPr="00653F9E" w14:paraId="256A5D5D" w14:textId="669FC43F" w:rsidTr="00D21B21">
        <w:tc>
          <w:tcPr>
            <w:tcW w:w="0" w:type="auto"/>
          </w:tcPr>
          <w:p w14:paraId="7F3AAF14" w14:textId="77777777" w:rsidR="00D21B21" w:rsidRPr="00653F9E" w:rsidRDefault="00D21B21" w:rsidP="002D0E06">
            <w:pPr>
              <w:pStyle w:val="NormalforTables"/>
              <w:spacing w:line="720" w:lineRule="exact"/>
              <w:rPr>
                <w:rFonts w:cs="Times-Roman"/>
                <w:iCs/>
              </w:rPr>
            </w:pPr>
          </w:p>
        </w:tc>
        <w:tc>
          <w:tcPr>
            <w:tcW w:w="0" w:type="auto"/>
          </w:tcPr>
          <w:p w14:paraId="095B80F0" w14:textId="77777777" w:rsidR="00D21B21" w:rsidRPr="00261222" w:rsidRDefault="00D21B21" w:rsidP="002D0E06">
            <w:pPr>
              <w:pStyle w:val="NormalforTables"/>
              <w:spacing w:line="720" w:lineRule="exact"/>
              <w:rPr>
                <w:rFonts w:cs="Times-Roman"/>
                <w:iCs/>
              </w:rPr>
            </w:pPr>
          </w:p>
        </w:tc>
        <w:tc>
          <w:tcPr>
            <w:tcW w:w="0" w:type="auto"/>
          </w:tcPr>
          <w:p w14:paraId="166E359B" w14:textId="2FD58378" w:rsidR="00D21B21" w:rsidRPr="00653F9E" w:rsidRDefault="00D21B21" w:rsidP="002D0E06">
            <w:pPr>
              <w:pStyle w:val="NormalforTables"/>
              <w:spacing w:line="720" w:lineRule="exact"/>
            </w:pPr>
            <w:r>
              <w:t>‹come-</w:t>
            </w:r>
            <w:r w:rsidRPr="002D0E06">
              <w:rPr>
                <w:smallCaps/>
              </w:rPr>
              <w:t>j</w:t>
            </w:r>
            <w:r>
              <w:t>›-‹</w:t>
            </w:r>
            <w:r w:rsidRPr="002D0E06">
              <w:rPr>
                <w:smallCaps/>
              </w:rPr>
              <w:t>µcaus</w:t>
            </w:r>
            <w:r w:rsidR="009F6A11" w:rsidRPr="009F6A11">
              <w:rPr>
                <w:smallCaps/>
              </w:rPr>
              <w:t>-th›-t</w:t>
            </w:r>
          </w:p>
        </w:tc>
        <w:tc>
          <w:tcPr>
            <w:tcW w:w="0" w:type="auto"/>
          </w:tcPr>
          <w:p w14:paraId="1D0B3A8D" w14:textId="537872C3" w:rsidR="00D21B21" w:rsidRPr="00261222" w:rsidRDefault="00D21B21" w:rsidP="002D0E06">
            <w:pPr>
              <w:pStyle w:val="NormalforTables"/>
              <w:spacing w:line="720" w:lineRule="exact"/>
            </w:pPr>
            <w:r>
              <w:t>shell-</w:t>
            </w:r>
            <w:r w:rsidRPr="002D0E06">
              <w:rPr>
                <w:smallCaps/>
              </w:rPr>
              <w:t>t</w:t>
            </w:r>
          </w:p>
        </w:tc>
        <w:tc>
          <w:tcPr>
            <w:tcW w:w="0" w:type="auto"/>
          </w:tcPr>
          <w:p w14:paraId="52D1F263" w14:textId="37D6EA9F" w:rsidR="00D21B21" w:rsidRPr="00261222" w:rsidRDefault="00D21B21" w:rsidP="002D0E06">
            <w:pPr>
              <w:pStyle w:val="NormalforTables"/>
              <w:spacing w:line="720" w:lineRule="exact"/>
            </w:pPr>
            <w:r>
              <w:t>spear</w:t>
            </w:r>
            <w:r w:rsidRPr="00261222">
              <w:t>-µ</w:t>
            </w:r>
            <w:r>
              <w:rPr>
                <w:smallCaps/>
              </w:rPr>
              <w:t>util</w:t>
            </w:r>
            <w:r w:rsidRPr="00261222">
              <w:rPr>
                <w:smallCaps/>
              </w:rPr>
              <w:t>-t</w:t>
            </w:r>
          </w:p>
        </w:tc>
        <w:tc>
          <w:tcPr>
            <w:tcW w:w="0" w:type="auto"/>
          </w:tcPr>
          <w:p w14:paraId="1A388D1D" w14:textId="528E8F71" w:rsidR="00D21B21" w:rsidRDefault="00D21B21" w:rsidP="002D0E06">
            <w:pPr>
              <w:pStyle w:val="NormalforTables"/>
              <w:spacing w:line="720" w:lineRule="exact"/>
            </w:pPr>
            <w:r w:rsidRPr="00261222">
              <w:t>that</w:t>
            </w:r>
            <w:r w:rsidRPr="00261222">
              <w:rPr>
                <w:smallCaps/>
              </w:rPr>
              <w:t>.t</w:t>
            </w:r>
          </w:p>
        </w:tc>
        <w:tc>
          <w:tcPr>
            <w:tcW w:w="0" w:type="auto"/>
          </w:tcPr>
          <w:p w14:paraId="068A5E6A" w14:textId="4221D12B" w:rsidR="00D21B21" w:rsidRDefault="00D21B21" w:rsidP="002D0E06">
            <w:pPr>
              <w:pStyle w:val="NormalforTables"/>
              <w:spacing w:line="720" w:lineRule="exact"/>
            </w:pPr>
            <w:r>
              <w:t>shell-</w:t>
            </w:r>
            <w:r w:rsidRPr="002D0E06">
              <w:rPr>
                <w:smallCaps/>
              </w:rPr>
              <w:t>t</w:t>
            </w:r>
          </w:p>
        </w:tc>
      </w:tr>
      <w:tr w:rsidR="00D21B21" w:rsidRPr="00261222" w14:paraId="6B18B39C" w14:textId="0554C9ED" w:rsidTr="00D21B21">
        <w:tc>
          <w:tcPr>
            <w:tcW w:w="0" w:type="auto"/>
          </w:tcPr>
          <w:p w14:paraId="7C8C74B9" w14:textId="77777777" w:rsidR="00D21B21" w:rsidRPr="00261222" w:rsidRDefault="00D21B21" w:rsidP="002D0E06">
            <w:pPr>
              <w:pStyle w:val="NormalforTables"/>
              <w:spacing w:line="720" w:lineRule="exact"/>
              <w:rPr>
                <w:rFonts w:cs="Times-Roman"/>
                <w:iCs/>
              </w:rPr>
            </w:pPr>
          </w:p>
        </w:tc>
        <w:tc>
          <w:tcPr>
            <w:tcW w:w="0" w:type="auto"/>
          </w:tcPr>
          <w:p w14:paraId="3366E966" w14:textId="77777777" w:rsidR="00D21B21" w:rsidRPr="00CE4D98" w:rsidRDefault="00D21B21" w:rsidP="002D0E06">
            <w:pPr>
              <w:pStyle w:val="NormalforTables"/>
              <w:spacing w:line="720" w:lineRule="exact"/>
              <w:rPr>
                <w:rFonts w:ascii="Times New Roman" w:hAnsi="Times New Roman" w:cs="Times-Roman"/>
                <w:iCs/>
              </w:rPr>
            </w:pPr>
          </w:p>
        </w:tc>
        <w:tc>
          <w:tcPr>
            <w:tcW w:w="0" w:type="auto"/>
          </w:tcPr>
          <w:p w14:paraId="0E14C234" w14:textId="0163A3AB" w:rsidR="00D21B21" w:rsidRPr="00653F9E" w:rsidRDefault="00D21B21" w:rsidP="002D0E06">
            <w:pPr>
              <w:pStyle w:val="NormalforTables"/>
              <w:spacing w:line="720" w:lineRule="exact"/>
            </w:pPr>
            <w:r>
              <w:t>‹come›-‹</w:t>
            </w:r>
            <w:r w:rsidRPr="002D0E06">
              <w:rPr>
                <w:smallCaps/>
              </w:rPr>
              <w:t>caus</w:t>
            </w:r>
            <w:r>
              <w:rPr>
                <w:smallCaps/>
              </w:rPr>
              <w:t>›</w:t>
            </w:r>
          </w:p>
        </w:tc>
        <w:tc>
          <w:tcPr>
            <w:tcW w:w="0" w:type="auto"/>
          </w:tcPr>
          <w:p w14:paraId="4D6AF7B1" w14:textId="3B4FD6F6" w:rsidR="00D21B21" w:rsidRPr="00261222" w:rsidRDefault="00D21B21" w:rsidP="002D0E06">
            <w:pPr>
              <w:pStyle w:val="NormalforTables"/>
              <w:spacing w:line="720" w:lineRule="exact"/>
            </w:pPr>
            <w:r>
              <w:t>shell</w:t>
            </w:r>
          </w:p>
        </w:tc>
        <w:tc>
          <w:tcPr>
            <w:tcW w:w="0" w:type="auto"/>
          </w:tcPr>
          <w:p w14:paraId="1BAD20FD" w14:textId="01905987" w:rsidR="00D21B21" w:rsidRPr="00261222" w:rsidRDefault="00D21B21" w:rsidP="002D0E06">
            <w:pPr>
              <w:pStyle w:val="NormalforTables"/>
              <w:spacing w:line="720" w:lineRule="exact"/>
            </w:pPr>
            <w:r>
              <w:t>spear</w:t>
            </w:r>
            <w:r w:rsidRPr="00261222">
              <w:t>-</w:t>
            </w:r>
            <w:r>
              <w:rPr>
                <w:smallCaps/>
              </w:rPr>
              <w:t>util</w:t>
            </w:r>
          </w:p>
        </w:tc>
        <w:tc>
          <w:tcPr>
            <w:tcW w:w="0" w:type="auto"/>
          </w:tcPr>
          <w:p w14:paraId="20D32C2B" w14:textId="266246C6" w:rsidR="00D21B21" w:rsidRDefault="00D21B21" w:rsidP="002D0E06">
            <w:pPr>
              <w:pStyle w:val="NormalforTables"/>
              <w:spacing w:line="720" w:lineRule="exact"/>
            </w:pPr>
            <w:r w:rsidRPr="00261222">
              <w:t>that</w:t>
            </w:r>
          </w:p>
        </w:tc>
        <w:tc>
          <w:tcPr>
            <w:tcW w:w="0" w:type="auto"/>
          </w:tcPr>
          <w:p w14:paraId="60522165" w14:textId="2341DFD7" w:rsidR="00D21B21" w:rsidRDefault="00D21B21" w:rsidP="002D0E06">
            <w:pPr>
              <w:pStyle w:val="NormalforTables"/>
              <w:spacing w:line="720" w:lineRule="exact"/>
            </w:pPr>
            <w:r>
              <w:t>shell</w:t>
            </w:r>
          </w:p>
        </w:tc>
      </w:tr>
    </w:tbl>
    <w:p w14:paraId="7E195CE3" w14:textId="77777777" w:rsidR="00E52E2A" w:rsidRDefault="00E52E2A" w:rsidP="00D21B21">
      <w:pPr>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99"/>
        <w:gridCol w:w="1666"/>
        <w:gridCol w:w="2418"/>
        <w:gridCol w:w="1969"/>
      </w:tblGrid>
      <w:tr w:rsidR="00D21B21" w:rsidRPr="00261222" w14:paraId="535EFC25" w14:textId="77777777" w:rsidTr="00D21B21">
        <w:tc>
          <w:tcPr>
            <w:tcW w:w="0" w:type="auto"/>
          </w:tcPr>
          <w:p w14:paraId="1D54A427" w14:textId="77777777" w:rsidR="00D21B21" w:rsidRPr="00261222" w:rsidRDefault="00D21B21" w:rsidP="00D21B21">
            <w:pPr>
              <w:pStyle w:val="NormalforTables"/>
              <w:spacing w:line="720" w:lineRule="exact"/>
              <w:rPr>
                <w:rFonts w:cs="Times-Roman"/>
                <w:i/>
                <w:iCs/>
                <w:lang w:val="en-US"/>
              </w:rPr>
            </w:pPr>
            <w:r>
              <w:rPr>
                <w:rFonts w:cs="Times-Roman"/>
                <w:iCs/>
                <w:lang w:val="en-US"/>
              </w:rPr>
              <w:t>[</w:t>
            </w:r>
          </w:p>
        </w:tc>
        <w:tc>
          <w:tcPr>
            <w:tcW w:w="0" w:type="auto"/>
          </w:tcPr>
          <w:p w14:paraId="532A1D8B" w14:textId="7BA3675B" w:rsidR="00D21B21" w:rsidRDefault="00D21B21" w:rsidP="00D21B21">
            <w:pPr>
              <w:pStyle w:val="NormalforTables"/>
              <w:spacing w:line="720" w:lineRule="exact"/>
              <w:rPr>
                <w:rFonts w:cs="Times-Roman"/>
                <w:b/>
                <w:i/>
                <w:iCs/>
                <w:lang w:val="en-US"/>
              </w:rPr>
            </w:pPr>
            <w:r>
              <w:rPr>
                <w:rFonts w:cs="Times-Roman"/>
                <w:b/>
                <w:i/>
                <w:iCs/>
                <w:lang w:val="en-US"/>
              </w:rPr>
              <w:t>thungalmarra</w:t>
            </w:r>
            <w:r w:rsidRPr="00261222">
              <w:rPr>
                <w:rFonts w:cs="Times-Roman"/>
                <w:i/>
                <w:iCs/>
                <w:lang w:val="en-US"/>
              </w:rPr>
              <w:t xml:space="preserve"> </w:t>
            </w:r>
          </w:p>
        </w:tc>
        <w:tc>
          <w:tcPr>
            <w:tcW w:w="0" w:type="auto"/>
          </w:tcPr>
          <w:p w14:paraId="641AE5D5" w14:textId="1328E329" w:rsidR="00D21B21" w:rsidRDefault="00D21B21" w:rsidP="00806916">
            <w:pPr>
              <w:pStyle w:val="NormalforTables"/>
              <w:spacing w:line="720" w:lineRule="exact"/>
              <w:rPr>
                <w:rFonts w:cs="Times-Roman"/>
                <w:b/>
                <w:i/>
                <w:iCs/>
                <w:lang w:val="en-US"/>
              </w:rPr>
            </w:pPr>
            <w:r>
              <w:rPr>
                <w:rFonts w:cs="Times-Roman"/>
                <w:b/>
                <w:i/>
                <w:iCs/>
                <w:lang w:val="en-US"/>
              </w:rPr>
              <w:t>kaland</w:t>
            </w:r>
            <w:r w:rsidR="00806916">
              <w:rPr>
                <w:rFonts w:cs="Times-Roman"/>
                <w:b/>
                <w:i/>
                <w:iCs/>
                <w:lang w:val="en-US"/>
              </w:rPr>
              <w:t>,</w:t>
            </w:r>
            <w:r>
              <w:rPr>
                <w:rFonts w:cs="Times-Roman"/>
                <w:b/>
                <w:i/>
                <w:iCs/>
                <w:lang w:val="en-US"/>
              </w:rPr>
              <w:t xml:space="preserve"> </w:t>
            </w:r>
            <w:r>
              <w:rPr>
                <w:rFonts w:cs="Times-Roman"/>
                <w:iCs/>
                <w:vertAlign w:val="subscript"/>
                <w:lang w:val="en-US"/>
              </w:rPr>
              <w:t>FUNC</w:t>
            </w:r>
            <w:r w:rsidRPr="00261222">
              <w:rPr>
                <w:rFonts w:cs="Times-Roman"/>
                <w:iCs/>
                <w:vertAlign w:val="subscript"/>
                <w:lang w:val="en-US"/>
              </w:rPr>
              <w:t>,</w:t>
            </w:r>
            <w:r>
              <w:rPr>
                <w:rFonts w:cs="Times-Roman"/>
                <w:iCs/>
                <w:vertAlign w:val="subscript"/>
                <w:lang w:val="en-US"/>
              </w:rPr>
              <w:t>PROG</w:t>
            </w:r>
            <w:r w:rsidRPr="00261222">
              <w:rPr>
                <w:rFonts w:cs="Times-Roman"/>
                <w:iCs/>
                <w:lang w:val="en-US"/>
              </w:rPr>
              <w:t xml:space="preserve">] </w:t>
            </w:r>
            <w:r>
              <w:rPr>
                <w:vertAlign w:val="subscript"/>
              </w:rPr>
              <w:t>IMP</w:t>
            </w:r>
            <w:r w:rsidRPr="00261222">
              <w:rPr>
                <w:vertAlign w:val="subscript"/>
              </w:rPr>
              <w:t>,</w:t>
            </w:r>
            <w:r>
              <w:rPr>
                <w:vertAlign w:val="subscript"/>
              </w:rPr>
              <w:t>Ø</w:t>
            </w:r>
            <w:r w:rsidRPr="00261222">
              <w:t>]</w:t>
            </w:r>
          </w:p>
        </w:tc>
        <w:tc>
          <w:tcPr>
            <w:tcW w:w="0" w:type="auto"/>
          </w:tcPr>
          <w:p w14:paraId="11BC523D" w14:textId="5AA09713" w:rsidR="00D21B21" w:rsidRDefault="00D21B21" w:rsidP="00D21B21">
            <w:pPr>
              <w:pStyle w:val="NormalforTables"/>
              <w:spacing w:line="720" w:lineRule="exact"/>
              <w:rPr>
                <w:rFonts w:cs="Times-Roman"/>
                <w:b/>
                <w:i/>
                <w:iCs/>
                <w:lang w:val="en-US"/>
              </w:rPr>
            </w:pPr>
            <w:r w:rsidRPr="00AC3FFF">
              <w:rPr>
                <w:i/>
              </w:rPr>
              <w:t>wumburumarr</w:t>
            </w:r>
            <w:r>
              <w:rPr>
                <w:rFonts w:cs="Times-Roman"/>
                <w:b/>
                <w:i/>
                <w:iCs/>
                <w:lang w:val="en-US"/>
              </w:rPr>
              <w:t>.</w:t>
            </w:r>
            <w:r w:rsidRPr="00261222">
              <w:rPr>
                <w:rFonts w:cs="Times-Roman"/>
                <w:i/>
                <w:iCs/>
                <w:lang w:val="en-US"/>
              </w:rPr>
              <w:t xml:space="preserve"> </w:t>
            </w:r>
          </w:p>
        </w:tc>
      </w:tr>
      <w:tr w:rsidR="00D21B21" w:rsidRPr="00CE4D98" w14:paraId="7E5219EA" w14:textId="77777777" w:rsidTr="00D21B21">
        <w:tc>
          <w:tcPr>
            <w:tcW w:w="0" w:type="auto"/>
          </w:tcPr>
          <w:p w14:paraId="7DFBF912" w14:textId="77777777" w:rsidR="00D21B21" w:rsidRPr="00CE4D98" w:rsidRDefault="00D21B21" w:rsidP="00D21B21">
            <w:pPr>
              <w:pStyle w:val="NormalforTables"/>
              <w:spacing w:line="720" w:lineRule="exact"/>
              <w:rPr>
                <w:rFonts w:ascii="Doulos SIL" w:hAnsi="Doulos SIL"/>
                <w:noProof/>
                <w:lang w:val="en-US"/>
              </w:rPr>
            </w:pPr>
          </w:p>
        </w:tc>
        <w:tc>
          <w:tcPr>
            <w:tcW w:w="0" w:type="auto"/>
          </w:tcPr>
          <w:p w14:paraId="468F26D8" w14:textId="0DCA1DB7" w:rsidR="00D21B21" w:rsidRDefault="00400AD5" w:rsidP="00D21B21">
            <w:pPr>
              <w:pStyle w:val="NormalforTables"/>
              <w:spacing w:line="720" w:lineRule="exact"/>
              <w:rPr>
                <w:rFonts w:ascii="Doulos SIL" w:hAnsi="Doulos SIL"/>
                <w:noProof/>
                <w:lang w:val="en-US"/>
              </w:rPr>
            </w:pPr>
            <w:r>
              <w:rPr>
                <w:rFonts w:ascii="Doulos SIL" w:hAnsi="Doulos SIL"/>
                <w:noProof/>
                <w:lang w:val="en-US"/>
              </w:rPr>
              <w:t>t̪uŋal</w:t>
            </w:r>
            <w:r w:rsidR="00D21B21" w:rsidRPr="00CE4D98">
              <w:rPr>
                <w:rFonts w:ascii="Doulos SIL" w:hAnsi="Doulos SIL"/>
                <w:noProof/>
                <w:lang w:val="en-US"/>
              </w:rPr>
              <w:t>-</w:t>
            </w:r>
            <w:r w:rsidR="00D21B21">
              <w:rPr>
                <w:rFonts w:ascii="Doulos SIL" w:hAnsi="Doulos SIL"/>
                <w:noProof/>
                <w:lang w:val="en-US"/>
              </w:rPr>
              <w:t>mara-ø</w:t>
            </w:r>
          </w:p>
        </w:tc>
        <w:tc>
          <w:tcPr>
            <w:tcW w:w="0" w:type="auto"/>
          </w:tcPr>
          <w:p w14:paraId="744054E7" w14:textId="5AA64481" w:rsidR="00D21B21" w:rsidRDefault="00D21B21" w:rsidP="00D21B21">
            <w:pPr>
              <w:pStyle w:val="NormalforTables"/>
              <w:spacing w:line="720" w:lineRule="exact"/>
              <w:rPr>
                <w:rFonts w:ascii="Doulos SIL" w:hAnsi="Doulos SIL"/>
                <w:noProof/>
                <w:lang w:val="en-US"/>
              </w:rPr>
            </w:pPr>
            <w:r>
              <w:rPr>
                <w:rFonts w:ascii="Doulos SIL" w:hAnsi="Doulos SIL"/>
                <w:noProof/>
                <w:lang w:val="en-US"/>
              </w:rPr>
              <w:t>kala</w:t>
            </w:r>
            <w:r w:rsidRPr="00CA1ECE">
              <w:rPr>
                <w:rFonts w:ascii="Doulos SIL" w:hAnsi="Doulos SIL"/>
                <w:noProof/>
                <w:lang w:val="en-US"/>
              </w:rPr>
              <w:t>-</w:t>
            </w:r>
            <w:r>
              <w:rPr>
                <w:rFonts w:ascii="Doulos SIL" w:hAnsi="Doulos SIL"/>
                <w:noProof/>
                <w:lang w:val="en-US"/>
              </w:rPr>
              <w:t>t̪</w:t>
            </w:r>
            <w:r w:rsidRPr="00CA1ECE">
              <w:rPr>
                <w:rFonts w:ascii="Doulos SIL" w:hAnsi="Doulos SIL"/>
                <w:noProof/>
                <w:lang w:val="en-US"/>
              </w:rPr>
              <w:t>-n</w:t>
            </w:r>
            <w:r>
              <w:rPr>
                <w:noProof/>
                <w:lang w:val="en-US"/>
              </w:rPr>
              <w:t>-</w:t>
            </w:r>
            <w:r>
              <w:rPr>
                <w:rFonts w:ascii="Doulos SIL" w:hAnsi="Doulos SIL"/>
                <w:noProof/>
                <w:lang w:val="en-US"/>
              </w:rPr>
              <w:t>ta</w:t>
            </w:r>
          </w:p>
        </w:tc>
        <w:tc>
          <w:tcPr>
            <w:tcW w:w="0" w:type="auto"/>
          </w:tcPr>
          <w:p w14:paraId="7CD1F752" w14:textId="52CDF3DD" w:rsidR="00D21B21" w:rsidRDefault="00D21B21" w:rsidP="00D21B21">
            <w:pPr>
              <w:pStyle w:val="NormalforTables"/>
              <w:spacing w:line="720" w:lineRule="exact"/>
              <w:rPr>
                <w:rFonts w:ascii="Doulos SIL" w:hAnsi="Doulos SIL"/>
                <w:noProof/>
                <w:lang w:val="en-US"/>
              </w:rPr>
            </w:pPr>
            <w:r w:rsidRPr="00CE4D98">
              <w:rPr>
                <w:rFonts w:ascii="Doulos SIL" w:hAnsi="Doulos SIL"/>
                <w:noProof/>
                <w:lang w:val="en-US"/>
              </w:rPr>
              <w:t>wumpuɻuŋ</w:t>
            </w:r>
            <w:r>
              <w:rPr>
                <w:noProof/>
                <w:lang w:val="en-US"/>
              </w:rPr>
              <w:t>-mara</w:t>
            </w:r>
            <w:r w:rsidRPr="00CE4D98">
              <w:rPr>
                <w:rFonts w:ascii="Doulos SIL" w:hAnsi="Doulos SIL"/>
                <w:noProof/>
                <w:lang w:val="en-US"/>
              </w:rPr>
              <w:t>-ø</w:t>
            </w:r>
          </w:p>
        </w:tc>
      </w:tr>
      <w:tr w:rsidR="00D21B21" w:rsidRPr="00261222" w14:paraId="28C32090" w14:textId="77777777" w:rsidTr="00D21B21">
        <w:tc>
          <w:tcPr>
            <w:tcW w:w="0" w:type="auto"/>
          </w:tcPr>
          <w:p w14:paraId="2EB92A55" w14:textId="77777777" w:rsidR="00D21B21" w:rsidRPr="00261222" w:rsidRDefault="00D21B21" w:rsidP="00D21B21">
            <w:pPr>
              <w:pStyle w:val="NormalforTables"/>
              <w:spacing w:line="720" w:lineRule="exact"/>
            </w:pPr>
          </w:p>
        </w:tc>
        <w:tc>
          <w:tcPr>
            <w:tcW w:w="0" w:type="auto"/>
          </w:tcPr>
          <w:p w14:paraId="1099D054" w14:textId="0E1A6398" w:rsidR="00D21B21" w:rsidRDefault="00400AD5" w:rsidP="00400AD5">
            <w:pPr>
              <w:pStyle w:val="NormalforTables"/>
              <w:spacing w:line="720" w:lineRule="exact"/>
            </w:pPr>
            <w:r>
              <w:t>tree</w:t>
            </w:r>
            <w:r w:rsidR="00D21B21" w:rsidRPr="00261222">
              <w:t>-µ</w:t>
            </w:r>
            <w:r w:rsidR="00D21B21">
              <w:rPr>
                <w:smallCaps/>
              </w:rPr>
              <w:t>util</w:t>
            </w:r>
            <w:r w:rsidR="00D21B21" w:rsidRPr="00261222">
              <w:rPr>
                <w:smallCaps/>
              </w:rPr>
              <w:t>-t</w:t>
            </w:r>
          </w:p>
        </w:tc>
        <w:tc>
          <w:tcPr>
            <w:tcW w:w="0" w:type="auto"/>
          </w:tcPr>
          <w:p w14:paraId="7ADF6D75" w14:textId="0CC0D543" w:rsidR="00D21B21" w:rsidRDefault="00D21B21" w:rsidP="00D21B21">
            <w:pPr>
              <w:pStyle w:val="NormalforTables"/>
              <w:spacing w:line="720" w:lineRule="exact"/>
            </w:pPr>
            <w:r w:rsidRPr="00CA1ECE">
              <w:t>‹</w:t>
            </w:r>
            <w:r>
              <w:t>cut</w:t>
            </w:r>
            <w:r w:rsidRPr="00CA1ECE">
              <w:rPr>
                <w:smallCaps/>
              </w:rPr>
              <w:t>-</w:t>
            </w:r>
            <w:r>
              <w:rPr>
                <w:smallCaps/>
              </w:rPr>
              <w:t>th</w:t>
            </w:r>
            <w:r w:rsidRPr="00CA1ECE">
              <w:rPr>
                <w:smallCaps/>
              </w:rPr>
              <w:t>›</w:t>
            </w:r>
            <w:r w:rsidRPr="00CA1ECE">
              <w:t>-µ</w:t>
            </w:r>
            <w:r w:rsidRPr="00CA1ECE">
              <w:rPr>
                <w:smallCaps/>
              </w:rPr>
              <w:t>n-t</w:t>
            </w:r>
          </w:p>
        </w:tc>
        <w:tc>
          <w:tcPr>
            <w:tcW w:w="0" w:type="auto"/>
          </w:tcPr>
          <w:p w14:paraId="77D9EAFF" w14:textId="3D7A237B" w:rsidR="00D21B21" w:rsidRDefault="00400AD5" w:rsidP="00D21B21">
            <w:pPr>
              <w:pStyle w:val="NormalforTables"/>
              <w:spacing w:line="720" w:lineRule="exact"/>
            </w:pPr>
            <w:r>
              <w:t>spear</w:t>
            </w:r>
            <w:r w:rsidR="00D21B21" w:rsidRPr="00261222">
              <w:t>-µ</w:t>
            </w:r>
            <w:r w:rsidR="00D21B21">
              <w:rPr>
                <w:smallCaps/>
              </w:rPr>
              <w:t>util</w:t>
            </w:r>
            <w:r w:rsidR="00D21B21" w:rsidRPr="00261222">
              <w:rPr>
                <w:smallCaps/>
              </w:rPr>
              <w:t>-t</w:t>
            </w:r>
          </w:p>
        </w:tc>
      </w:tr>
      <w:tr w:rsidR="00D21B21" w:rsidRPr="00261222" w14:paraId="7404C0EE" w14:textId="77777777" w:rsidTr="00D21B21">
        <w:tc>
          <w:tcPr>
            <w:tcW w:w="0" w:type="auto"/>
          </w:tcPr>
          <w:p w14:paraId="60C4EB88" w14:textId="77777777" w:rsidR="00D21B21" w:rsidRPr="00261222" w:rsidRDefault="00D21B21" w:rsidP="00D21B21">
            <w:pPr>
              <w:pStyle w:val="NormalforTables"/>
              <w:spacing w:line="720" w:lineRule="exact"/>
            </w:pPr>
          </w:p>
        </w:tc>
        <w:tc>
          <w:tcPr>
            <w:tcW w:w="0" w:type="auto"/>
          </w:tcPr>
          <w:p w14:paraId="7D8CBB96" w14:textId="292026DE" w:rsidR="00D21B21" w:rsidRDefault="00400AD5" w:rsidP="00400AD5">
            <w:pPr>
              <w:pStyle w:val="NormalforTables"/>
              <w:spacing w:line="720" w:lineRule="exact"/>
            </w:pPr>
            <w:r>
              <w:t>tree</w:t>
            </w:r>
            <w:r w:rsidR="00D21B21">
              <w:t>-</w:t>
            </w:r>
            <w:r w:rsidR="00D21B21">
              <w:rPr>
                <w:smallCaps/>
              </w:rPr>
              <w:t>func</w:t>
            </w:r>
          </w:p>
        </w:tc>
        <w:tc>
          <w:tcPr>
            <w:tcW w:w="0" w:type="auto"/>
          </w:tcPr>
          <w:p w14:paraId="3C329BA3" w14:textId="5FDE5A3D" w:rsidR="00D21B21" w:rsidRDefault="00D21B21" w:rsidP="00D21B21">
            <w:pPr>
              <w:pStyle w:val="NormalforTables"/>
              <w:spacing w:line="720" w:lineRule="exact"/>
            </w:pPr>
            <w:r w:rsidRPr="00CA1ECE">
              <w:t>‹</w:t>
            </w:r>
            <w:r>
              <w:t>cut</w:t>
            </w:r>
            <w:r w:rsidRPr="00CA1ECE">
              <w:rPr>
                <w:smallCaps/>
              </w:rPr>
              <w:t>›-prog</w:t>
            </w:r>
          </w:p>
        </w:tc>
        <w:tc>
          <w:tcPr>
            <w:tcW w:w="0" w:type="auto"/>
          </w:tcPr>
          <w:p w14:paraId="1B055B03" w14:textId="31DFDD42" w:rsidR="00D21B21" w:rsidRDefault="00400AD5" w:rsidP="00400AD5">
            <w:pPr>
              <w:pStyle w:val="NormalforTables"/>
              <w:spacing w:line="720" w:lineRule="exact"/>
            </w:pPr>
            <w:r>
              <w:t>spear</w:t>
            </w:r>
            <w:r w:rsidR="00D21B21">
              <w:t>-</w:t>
            </w:r>
            <w:r>
              <w:rPr>
                <w:smallCaps/>
              </w:rPr>
              <w:t>util</w:t>
            </w:r>
          </w:p>
        </w:tc>
      </w:tr>
    </w:tbl>
    <w:p w14:paraId="27CEA2D1" w14:textId="0CD47718" w:rsidR="002D0E06" w:rsidRDefault="00D21B21" w:rsidP="00D21B21">
      <w:pPr>
        <w:spacing w:line="720" w:lineRule="exact"/>
        <w:ind w:left="720"/>
        <w:jc w:val="left"/>
      </w:pPr>
      <w:r>
        <w:t>‘Bring the shell knife for a spear, that shell</w:t>
      </w:r>
      <w:r w:rsidR="00806916">
        <w:t>,</w:t>
      </w:r>
      <w:r>
        <w:t xml:space="preserve"> for cutting the tree, for a spear</w:t>
      </w:r>
      <w:r w:rsidR="00FB41FA">
        <w:t>.</w:t>
      </w:r>
      <w:r>
        <w:t>’ [W1960, cf E161.ex.4-103, Round 2009:466.ex.6-25</w:t>
      </w:r>
      <w:r>
        <w:rPr>
          <w:rStyle w:val="FootnoteReference"/>
        </w:rPr>
        <w:footnoteReference w:id="56"/>
      </w:r>
      <w:r>
        <w:t>]</w:t>
      </w:r>
    </w:p>
    <w:p w14:paraId="786CBD6F" w14:textId="77777777" w:rsidR="006E04F9" w:rsidRDefault="006E04F9" w:rsidP="00806916">
      <w:pPr>
        <w:spacing w:line="720" w:lineRule="exact"/>
        <w:jc w:val="left"/>
      </w:pPr>
    </w:p>
    <w:p w14:paraId="54A661D4" w14:textId="7B68BC8C" w:rsidR="00806916" w:rsidRDefault="00806916" w:rsidP="00806916">
      <w:pPr>
        <w:spacing w:line="720" w:lineRule="exact"/>
        <w:jc w:val="left"/>
      </w:pPr>
      <w:r>
        <w:lastRenderedPageBreak/>
        <w:t xml:space="preserve">In </w:t>
      </w:r>
      <w:r w:rsidR="00563B94">
        <w:t>both (5.24</w:t>
      </w:r>
      <w:r w:rsidR="00563B94" w:rsidRPr="00563B94">
        <w:t xml:space="preserve">) and (5.25) the </w:t>
      </w:r>
      <w:r>
        <w:t>only DP in the embedded clause was a direct object. In (</w:t>
      </w:r>
      <w:r w:rsidR="00BA0646">
        <w:t>5.26</w:t>
      </w:r>
      <w:r>
        <w:t xml:space="preserve">) the </w:t>
      </w:r>
      <w:r w:rsidR="00F60DFA">
        <w:t>embedded clause contains the in</w:t>
      </w:r>
      <w:r>
        <w:t xml:space="preserve">transitive verb </w:t>
      </w:r>
      <w:r>
        <w:rPr>
          <w:i/>
        </w:rPr>
        <w:t xml:space="preserve">wuyii- </w:t>
      </w:r>
      <w:r>
        <w:t>‘put on self’</w:t>
      </w:r>
      <w:r w:rsidR="00F60DFA">
        <w:t>. This verb</w:t>
      </w:r>
      <w:r>
        <w:t xml:space="preserve"> </w:t>
      </w:r>
      <w:r w:rsidR="00F60DFA">
        <w:t>never takes a</w:t>
      </w:r>
      <w:r w:rsidR="00C8361C">
        <w:t xml:space="preserve"> direct object but</w:t>
      </w:r>
      <w:r>
        <w:t xml:space="preserve"> </w:t>
      </w:r>
      <w:r w:rsidR="00F60DFA">
        <w:t xml:space="preserve">it can collocate with either a ‘body part as locus of effect’ second predicate or, as here </w:t>
      </w:r>
      <w:r w:rsidR="00563B94">
        <w:t>in (5.2</w:t>
      </w:r>
      <w:r w:rsidR="00563B94" w:rsidRPr="00563B94">
        <w:t xml:space="preserve">6), with </w:t>
      </w:r>
      <w:r>
        <w:t>a locational object (in the non-surface syntax locational objects are sisters of direct objects, see §</w:t>
      </w:r>
      <w:r w:rsidR="007601C0">
        <w:t>5.5.2</w:t>
      </w:r>
      <w:r>
        <w:t>).</w:t>
      </w:r>
      <w:r w:rsidR="00F60DFA">
        <w:t xml:space="preserve"> The elided </w:t>
      </w:r>
      <w:r w:rsidR="00280AF5">
        <w:t xml:space="preserve">matrix </w:t>
      </w:r>
      <w:r w:rsidR="00F60DFA">
        <w:t xml:space="preserve">verb in </w:t>
      </w:r>
      <w:r w:rsidR="00563B94">
        <w:t>(5.</w:t>
      </w:r>
      <w:r w:rsidR="00563B94" w:rsidRPr="00563B94">
        <w:t>26) is ‘cut’.</w:t>
      </w:r>
    </w:p>
    <w:p w14:paraId="0E03F004" w14:textId="77777777" w:rsidR="00806916" w:rsidRDefault="00806916" w:rsidP="00806916">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283"/>
        <w:gridCol w:w="2673"/>
        <w:gridCol w:w="3050"/>
      </w:tblGrid>
      <w:tr w:rsidR="00806916" w:rsidRPr="00111E48" w14:paraId="0C323F27" w14:textId="77777777" w:rsidTr="00806916">
        <w:tc>
          <w:tcPr>
            <w:tcW w:w="0" w:type="auto"/>
          </w:tcPr>
          <w:p w14:paraId="456792D2" w14:textId="2E6C09F9" w:rsidR="00806916" w:rsidRPr="00111E48" w:rsidRDefault="006A26B9" w:rsidP="00806916">
            <w:pPr>
              <w:pStyle w:val="NormalforTables"/>
              <w:spacing w:line="720" w:lineRule="exact"/>
              <w:rPr>
                <w:rFonts w:cs="Times-Roman"/>
                <w:iCs/>
              </w:rPr>
            </w:pPr>
            <w:r w:rsidRPr="006A26B9">
              <w:t>(5.26)</w:t>
            </w:r>
          </w:p>
        </w:tc>
        <w:tc>
          <w:tcPr>
            <w:tcW w:w="0" w:type="auto"/>
          </w:tcPr>
          <w:p w14:paraId="31786785" w14:textId="2F8E04FA" w:rsidR="00806916" w:rsidRPr="00261222" w:rsidRDefault="00806916" w:rsidP="00806916">
            <w:pPr>
              <w:pStyle w:val="NormalforTables"/>
              <w:spacing w:line="720" w:lineRule="exact"/>
            </w:pPr>
            <w:r>
              <w:t>[</w:t>
            </w:r>
            <w:r w:rsidR="00C8361C">
              <w:t>[</w:t>
            </w:r>
          </w:p>
        </w:tc>
        <w:tc>
          <w:tcPr>
            <w:tcW w:w="0" w:type="auto"/>
          </w:tcPr>
          <w:p w14:paraId="68E8F583" w14:textId="07645826" w:rsidR="00806916" w:rsidRDefault="00806916" w:rsidP="00806916">
            <w:pPr>
              <w:pStyle w:val="NormalforTables"/>
              <w:spacing w:line="720" w:lineRule="exact"/>
              <w:rPr>
                <w:i/>
              </w:rPr>
            </w:pPr>
            <w:r>
              <w:rPr>
                <w:rFonts w:cs="Times-Roman"/>
                <w:b/>
                <w:i/>
                <w:iCs/>
                <w:lang w:val="en-US"/>
              </w:rPr>
              <w:t>Bungkalmarrari</w:t>
            </w:r>
            <w:r w:rsidRPr="00261222">
              <w:rPr>
                <w:rFonts w:cs="Times-Roman"/>
                <w:i/>
                <w:iCs/>
                <w:lang w:val="en-US"/>
              </w:rPr>
              <w:t xml:space="preserve"> </w:t>
            </w:r>
          </w:p>
        </w:tc>
        <w:tc>
          <w:tcPr>
            <w:tcW w:w="0" w:type="auto"/>
          </w:tcPr>
          <w:p w14:paraId="4A5F7DF1" w14:textId="43BCC65D" w:rsidR="00806916" w:rsidRDefault="00806916" w:rsidP="00C8361C">
            <w:pPr>
              <w:pStyle w:val="NormalforTables"/>
              <w:spacing w:line="720" w:lineRule="exact"/>
              <w:rPr>
                <w:i/>
              </w:rPr>
            </w:pPr>
            <w:r>
              <w:rPr>
                <w:rFonts w:cs="Times-Roman"/>
                <w:b/>
                <w:i/>
                <w:iCs/>
                <w:lang w:val="en-US"/>
              </w:rPr>
              <w:t>wuyiinkir,</w:t>
            </w:r>
            <w:r w:rsidRPr="00261222">
              <w:rPr>
                <w:rFonts w:cs="Times-Roman"/>
                <w:i/>
                <w:iCs/>
                <w:lang w:val="en-US"/>
              </w:rPr>
              <w:t xml:space="preserve"> </w:t>
            </w:r>
            <w:r>
              <w:rPr>
                <w:rFonts w:cs="Times-Roman"/>
                <w:iCs/>
                <w:vertAlign w:val="subscript"/>
                <w:lang w:val="en-US"/>
              </w:rPr>
              <w:t>FUNC</w:t>
            </w:r>
            <w:r w:rsidRPr="00261222">
              <w:rPr>
                <w:rFonts w:cs="Times-Roman"/>
                <w:iCs/>
                <w:vertAlign w:val="subscript"/>
                <w:lang w:val="en-US"/>
              </w:rPr>
              <w:t>,</w:t>
            </w:r>
            <w:r>
              <w:rPr>
                <w:rFonts w:cs="Times-Roman"/>
                <w:iCs/>
                <w:vertAlign w:val="subscript"/>
                <w:lang w:val="en-US"/>
              </w:rPr>
              <w:t>PROG</w:t>
            </w:r>
            <w:r w:rsidRPr="00261222">
              <w:rPr>
                <w:rFonts w:cs="Times-Roman"/>
                <w:iCs/>
                <w:lang w:val="en-US"/>
              </w:rPr>
              <w:t xml:space="preserve">] </w:t>
            </w:r>
          </w:p>
        </w:tc>
      </w:tr>
      <w:tr w:rsidR="00806916" w:rsidRPr="00111E48" w14:paraId="3FDA6572" w14:textId="77777777" w:rsidTr="00806916">
        <w:tc>
          <w:tcPr>
            <w:tcW w:w="0" w:type="auto"/>
          </w:tcPr>
          <w:p w14:paraId="7EAD6EF1" w14:textId="77777777" w:rsidR="00806916" w:rsidRPr="00261222" w:rsidRDefault="00806916" w:rsidP="00806916">
            <w:pPr>
              <w:pStyle w:val="NormalforTables"/>
              <w:spacing w:line="720" w:lineRule="exact"/>
              <w:rPr>
                <w:rFonts w:cs="Times-Roman"/>
                <w:iCs/>
              </w:rPr>
            </w:pPr>
          </w:p>
        </w:tc>
        <w:tc>
          <w:tcPr>
            <w:tcW w:w="0" w:type="auto"/>
          </w:tcPr>
          <w:p w14:paraId="5E860118" w14:textId="77777777" w:rsidR="00806916" w:rsidRPr="00CE4D98" w:rsidRDefault="00806916" w:rsidP="00806916">
            <w:pPr>
              <w:pStyle w:val="NormalforTables"/>
              <w:spacing w:line="720" w:lineRule="exact"/>
              <w:rPr>
                <w:rFonts w:ascii="Doulos SIL" w:hAnsi="Doulos SIL" w:cs="Times-Roman"/>
                <w:iCs/>
                <w:noProof/>
                <w:lang w:val="en-US"/>
              </w:rPr>
            </w:pPr>
          </w:p>
        </w:tc>
        <w:tc>
          <w:tcPr>
            <w:tcW w:w="0" w:type="auto"/>
          </w:tcPr>
          <w:p w14:paraId="71651D91" w14:textId="58007FC4" w:rsidR="00806916" w:rsidRDefault="00C8361C" w:rsidP="00806916">
            <w:pPr>
              <w:pStyle w:val="NormalforTables"/>
              <w:spacing w:line="720" w:lineRule="exact"/>
              <w:rPr>
                <w:rFonts w:ascii="Doulos SIL" w:hAnsi="Doulos SIL"/>
                <w:noProof/>
                <w:lang w:val="ru-RU"/>
              </w:rPr>
            </w:pPr>
            <w:r>
              <w:rPr>
                <w:rFonts w:ascii="Doulos SIL" w:hAnsi="Doulos SIL"/>
                <w:noProof/>
                <w:lang w:val="en-US"/>
              </w:rPr>
              <w:t>puŋkal</w:t>
            </w:r>
            <w:r w:rsidR="00806916" w:rsidRPr="00CE4D98">
              <w:rPr>
                <w:rFonts w:ascii="Doulos SIL" w:hAnsi="Doulos SIL"/>
                <w:noProof/>
                <w:lang w:val="en-US"/>
              </w:rPr>
              <w:t>-</w:t>
            </w:r>
            <w:r w:rsidR="00806916">
              <w:rPr>
                <w:rFonts w:ascii="Doulos SIL" w:hAnsi="Doulos SIL"/>
                <w:noProof/>
                <w:lang w:val="en-US"/>
              </w:rPr>
              <w:t>mara</w:t>
            </w:r>
            <w:r w:rsidR="00806916" w:rsidRPr="00261222">
              <w:rPr>
                <w:noProof/>
                <w:lang w:val="en-US"/>
              </w:rPr>
              <w:t>+</w:t>
            </w:r>
            <w:r w:rsidR="00806916" w:rsidRPr="00CE4D98">
              <w:rPr>
                <w:rFonts w:ascii="Doulos SIL" w:hAnsi="Doulos SIL"/>
                <w:noProof/>
                <w:lang w:val="en-US"/>
              </w:rPr>
              <w:t>ki</w:t>
            </w:r>
            <w:r w:rsidR="00806916">
              <w:rPr>
                <w:rFonts w:ascii="Doulos SIL" w:hAnsi="Doulos SIL"/>
                <w:noProof/>
                <w:lang w:val="en-US"/>
              </w:rPr>
              <w:t>-ɻiŋ-ø</w:t>
            </w:r>
          </w:p>
        </w:tc>
        <w:tc>
          <w:tcPr>
            <w:tcW w:w="0" w:type="auto"/>
          </w:tcPr>
          <w:p w14:paraId="6883E5FB" w14:textId="037A6A5F" w:rsidR="00806916" w:rsidRDefault="00C8361C" w:rsidP="00806916">
            <w:pPr>
              <w:pStyle w:val="NormalforTables"/>
              <w:spacing w:line="720" w:lineRule="exact"/>
              <w:rPr>
                <w:rFonts w:ascii="Doulos SIL" w:hAnsi="Doulos SIL"/>
                <w:noProof/>
                <w:lang w:val="ru-RU"/>
              </w:rPr>
            </w:pPr>
            <w:r>
              <w:rPr>
                <w:rFonts w:ascii="Doulos SIL" w:hAnsi="Doulos SIL"/>
                <w:noProof/>
                <w:lang w:val="en-US"/>
              </w:rPr>
              <w:t>wuː-i</w:t>
            </w:r>
            <w:r w:rsidR="00806916" w:rsidRPr="00CA1ECE">
              <w:rPr>
                <w:rFonts w:ascii="Doulos SIL" w:hAnsi="Doulos SIL"/>
                <w:noProof/>
                <w:lang w:val="en-US"/>
              </w:rPr>
              <w:t>-</w:t>
            </w:r>
            <w:r w:rsidR="00806916">
              <w:rPr>
                <w:rFonts w:ascii="Doulos SIL" w:hAnsi="Doulos SIL"/>
                <w:noProof/>
                <w:lang w:val="en-US"/>
              </w:rPr>
              <w:t>t̪</w:t>
            </w:r>
            <w:r w:rsidR="00806916" w:rsidRPr="00CA1ECE">
              <w:rPr>
                <w:rFonts w:ascii="Doulos SIL" w:hAnsi="Doulos SIL"/>
                <w:noProof/>
                <w:lang w:val="en-US"/>
              </w:rPr>
              <w:t>-n</w:t>
            </w:r>
            <w:r w:rsidR="00806916" w:rsidRPr="00CA1ECE">
              <w:rPr>
                <w:noProof/>
                <w:lang w:val="en-US"/>
              </w:rPr>
              <w:t>+</w:t>
            </w:r>
            <w:r w:rsidR="00806916" w:rsidRPr="00CE4D98">
              <w:rPr>
                <w:rFonts w:ascii="Doulos SIL" w:hAnsi="Doulos SIL"/>
                <w:noProof/>
                <w:lang w:val="en-US"/>
              </w:rPr>
              <w:t>ki</w:t>
            </w:r>
            <w:r w:rsidR="00806916">
              <w:rPr>
                <w:rFonts w:ascii="Doulos SIL" w:hAnsi="Doulos SIL"/>
                <w:noProof/>
                <w:lang w:val="en-US"/>
              </w:rPr>
              <w:t>-ɻiŋ-ø</w:t>
            </w:r>
          </w:p>
        </w:tc>
      </w:tr>
      <w:tr w:rsidR="00806916" w:rsidRPr="00653F9E" w14:paraId="56027E0C" w14:textId="77777777" w:rsidTr="00806916">
        <w:tc>
          <w:tcPr>
            <w:tcW w:w="0" w:type="auto"/>
          </w:tcPr>
          <w:p w14:paraId="3872A9B2" w14:textId="77777777" w:rsidR="00806916" w:rsidRPr="00653F9E" w:rsidRDefault="00806916" w:rsidP="00806916">
            <w:pPr>
              <w:pStyle w:val="NormalforTables"/>
              <w:spacing w:line="720" w:lineRule="exact"/>
              <w:rPr>
                <w:rFonts w:cs="Times-Roman"/>
                <w:iCs/>
              </w:rPr>
            </w:pPr>
          </w:p>
        </w:tc>
        <w:tc>
          <w:tcPr>
            <w:tcW w:w="0" w:type="auto"/>
          </w:tcPr>
          <w:p w14:paraId="21E4DEFE" w14:textId="77777777" w:rsidR="00806916" w:rsidRPr="00261222" w:rsidRDefault="00806916" w:rsidP="00806916">
            <w:pPr>
              <w:pStyle w:val="NormalforTables"/>
              <w:spacing w:line="720" w:lineRule="exact"/>
              <w:rPr>
                <w:rFonts w:cs="Times-Roman"/>
                <w:iCs/>
              </w:rPr>
            </w:pPr>
          </w:p>
        </w:tc>
        <w:tc>
          <w:tcPr>
            <w:tcW w:w="0" w:type="auto"/>
          </w:tcPr>
          <w:p w14:paraId="6E5A95E5" w14:textId="5CE7C06A" w:rsidR="00806916" w:rsidRDefault="00C8361C" w:rsidP="00806916">
            <w:pPr>
              <w:pStyle w:val="NormalforTables"/>
              <w:spacing w:line="720" w:lineRule="exact"/>
            </w:pPr>
            <w:r>
              <w:t>knee</w:t>
            </w:r>
            <w:r w:rsidR="00806916" w:rsidRPr="00261222">
              <w:t>-µ</w:t>
            </w:r>
            <w:r w:rsidR="00806916">
              <w:rPr>
                <w:smallCaps/>
              </w:rPr>
              <w:t>util</w:t>
            </w:r>
            <w:r w:rsidRPr="00261222">
              <w:t>-</w:t>
            </w:r>
            <w:r>
              <w:t>‹</w:t>
            </w:r>
            <w:r w:rsidRPr="00261222">
              <w:t>µ</w:t>
            </w:r>
            <w:r w:rsidRPr="00261222">
              <w:rPr>
                <w:smallCaps/>
              </w:rPr>
              <w:t>loc</w:t>
            </w:r>
            <w:r w:rsidRPr="00261222">
              <w:t>-µ</w:t>
            </w:r>
            <w:r w:rsidRPr="00261222">
              <w:rPr>
                <w:smallCaps/>
              </w:rPr>
              <w:t>all›</w:t>
            </w:r>
            <w:r w:rsidRPr="00261222">
              <w:t>-</w:t>
            </w:r>
            <w:r w:rsidRPr="00C8361C">
              <w:rPr>
                <w:smallCaps/>
              </w:rPr>
              <w:t xml:space="preserve"> t</w:t>
            </w:r>
          </w:p>
        </w:tc>
        <w:tc>
          <w:tcPr>
            <w:tcW w:w="0" w:type="auto"/>
          </w:tcPr>
          <w:p w14:paraId="468FAA20" w14:textId="695955FB" w:rsidR="00806916" w:rsidRDefault="00C8361C" w:rsidP="00C8361C">
            <w:pPr>
              <w:pStyle w:val="NormalforTables"/>
              <w:spacing w:line="720" w:lineRule="exact"/>
            </w:pPr>
            <w:r>
              <w:t>put-</w:t>
            </w:r>
            <w:r w:rsidRPr="00CA1ECE">
              <w:t>‹</w:t>
            </w:r>
            <w:r>
              <w:t>µ</w:t>
            </w:r>
            <w:r w:rsidRPr="00C8361C">
              <w:rPr>
                <w:smallCaps/>
              </w:rPr>
              <w:t>mid</w:t>
            </w:r>
            <w:r w:rsidR="00806916" w:rsidRPr="00CA1ECE">
              <w:rPr>
                <w:smallCaps/>
              </w:rPr>
              <w:t>-</w:t>
            </w:r>
            <w:r>
              <w:rPr>
                <w:smallCaps/>
              </w:rPr>
              <w:t>j</w:t>
            </w:r>
            <w:r w:rsidR="00806916" w:rsidRPr="00CA1ECE">
              <w:rPr>
                <w:smallCaps/>
              </w:rPr>
              <w:t>›</w:t>
            </w:r>
            <w:r w:rsidR="00806916" w:rsidRPr="00CA1ECE">
              <w:t>-µ</w:t>
            </w:r>
            <w:r w:rsidR="00806916" w:rsidRPr="00CA1ECE">
              <w:rPr>
                <w:smallCaps/>
              </w:rPr>
              <w:t>n</w:t>
            </w:r>
            <w:r w:rsidRPr="00261222">
              <w:t>-</w:t>
            </w:r>
            <w:r>
              <w:t>‹</w:t>
            </w:r>
            <w:r w:rsidRPr="00261222">
              <w:t>µ</w:t>
            </w:r>
            <w:r w:rsidRPr="00261222">
              <w:rPr>
                <w:smallCaps/>
              </w:rPr>
              <w:t>loc</w:t>
            </w:r>
            <w:r w:rsidRPr="00261222">
              <w:t>-µ</w:t>
            </w:r>
            <w:r w:rsidRPr="00261222">
              <w:rPr>
                <w:smallCaps/>
              </w:rPr>
              <w:t>all›</w:t>
            </w:r>
            <w:r w:rsidR="00E33924">
              <w:t>-</w:t>
            </w:r>
            <w:r w:rsidRPr="00C8361C">
              <w:rPr>
                <w:smallCaps/>
              </w:rPr>
              <w:t>t</w:t>
            </w:r>
          </w:p>
        </w:tc>
      </w:tr>
      <w:tr w:rsidR="00806916" w:rsidRPr="00261222" w14:paraId="4A99F5A8" w14:textId="77777777" w:rsidTr="00806916">
        <w:tc>
          <w:tcPr>
            <w:tcW w:w="0" w:type="auto"/>
          </w:tcPr>
          <w:p w14:paraId="38AA7FFB" w14:textId="77777777" w:rsidR="00806916" w:rsidRPr="00261222" w:rsidRDefault="00806916" w:rsidP="00806916">
            <w:pPr>
              <w:pStyle w:val="NormalforTables"/>
              <w:spacing w:line="720" w:lineRule="exact"/>
              <w:rPr>
                <w:rFonts w:cs="Times-Roman"/>
                <w:iCs/>
              </w:rPr>
            </w:pPr>
          </w:p>
        </w:tc>
        <w:tc>
          <w:tcPr>
            <w:tcW w:w="0" w:type="auto"/>
          </w:tcPr>
          <w:p w14:paraId="7FFC900E" w14:textId="77777777" w:rsidR="00806916" w:rsidRPr="00CE4D98" w:rsidRDefault="00806916" w:rsidP="00806916">
            <w:pPr>
              <w:pStyle w:val="NormalforTables"/>
              <w:spacing w:line="720" w:lineRule="exact"/>
              <w:rPr>
                <w:rFonts w:ascii="Times New Roman" w:hAnsi="Times New Roman" w:cs="Times-Roman"/>
                <w:iCs/>
              </w:rPr>
            </w:pPr>
          </w:p>
        </w:tc>
        <w:tc>
          <w:tcPr>
            <w:tcW w:w="0" w:type="auto"/>
          </w:tcPr>
          <w:p w14:paraId="31E27978" w14:textId="2E79C704" w:rsidR="00806916" w:rsidRDefault="00C8361C" w:rsidP="00806916">
            <w:pPr>
              <w:pStyle w:val="NormalforTables"/>
              <w:spacing w:line="720" w:lineRule="exact"/>
            </w:pPr>
            <w:r>
              <w:t>knee</w:t>
            </w:r>
            <w:r w:rsidR="00806916">
              <w:t>-</w:t>
            </w:r>
            <w:r w:rsidR="00806916">
              <w:rPr>
                <w:smallCaps/>
              </w:rPr>
              <w:t>func</w:t>
            </w:r>
            <w:r w:rsidR="00806916">
              <w:t>-</w:t>
            </w:r>
            <w:r>
              <w:t>‹</w:t>
            </w:r>
            <w:r>
              <w:rPr>
                <w:smallCaps/>
              </w:rPr>
              <w:t>dira›</w:t>
            </w:r>
          </w:p>
        </w:tc>
        <w:tc>
          <w:tcPr>
            <w:tcW w:w="0" w:type="auto"/>
          </w:tcPr>
          <w:p w14:paraId="5BFDD5C8" w14:textId="4B252579" w:rsidR="00806916" w:rsidRDefault="00C8361C" w:rsidP="00C8361C">
            <w:pPr>
              <w:pStyle w:val="NormalforTables"/>
              <w:spacing w:line="720" w:lineRule="exact"/>
            </w:pPr>
            <w:r>
              <w:t>put-</w:t>
            </w:r>
            <w:r w:rsidR="00806916" w:rsidRPr="00CA1ECE">
              <w:t>‹</w:t>
            </w:r>
            <w:r w:rsidRPr="00C8361C">
              <w:rPr>
                <w:smallCaps/>
              </w:rPr>
              <w:t>mid</w:t>
            </w:r>
            <w:r w:rsidR="00806916" w:rsidRPr="00CA1ECE">
              <w:rPr>
                <w:smallCaps/>
              </w:rPr>
              <w:t>›-prog-</w:t>
            </w:r>
            <w:r>
              <w:t>‹</w:t>
            </w:r>
            <w:r>
              <w:rPr>
                <w:smallCaps/>
              </w:rPr>
              <w:t>dira›</w:t>
            </w:r>
          </w:p>
        </w:tc>
      </w:tr>
    </w:tbl>
    <w:p w14:paraId="29E15ADD" w14:textId="77777777" w:rsidR="00806916" w:rsidRDefault="00806916" w:rsidP="00806916">
      <w:pPr>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2170"/>
        <w:gridCol w:w="3193"/>
      </w:tblGrid>
      <w:tr w:rsidR="00C8361C" w:rsidRPr="00261222" w14:paraId="2B4822CF" w14:textId="77777777" w:rsidTr="00C8361C">
        <w:tc>
          <w:tcPr>
            <w:tcW w:w="0" w:type="auto"/>
          </w:tcPr>
          <w:p w14:paraId="0137E4F0" w14:textId="76D98D04" w:rsidR="00C8361C" w:rsidRDefault="00C8361C" w:rsidP="00C8361C">
            <w:pPr>
              <w:pStyle w:val="NormalforTables"/>
              <w:spacing w:line="720" w:lineRule="exact"/>
              <w:rPr>
                <w:rFonts w:cs="Times-Roman"/>
                <w:b/>
                <w:i/>
                <w:iCs/>
                <w:lang w:val="en-US"/>
              </w:rPr>
            </w:pPr>
            <w:r w:rsidRPr="00C8361C">
              <w:rPr>
                <w:i/>
              </w:rPr>
              <w:lastRenderedPageBreak/>
              <w:t>jirndir</w:t>
            </w:r>
          </w:p>
        </w:tc>
        <w:tc>
          <w:tcPr>
            <w:tcW w:w="0" w:type="auto"/>
          </w:tcPr>
          <w:p w14:paraId="58567047" w14:textId="5CBC00A7" w:rsidR="00C8361C" w:rsidRDefault="00C8361C" w:rsidP="00C8361C">
            <w:pPr>
              <w:pStyle w:val="NormalforTables"/>
              <w:spacing w:line="720" w:lineRule="exact"/>
              <w:rPr>
                <w:rFonts w:cs="Times-Roman"/>
                <w:b/>
                <w:i/>
                <w:iCs/>
                <w:lang w:val="en-US"/>
              </w:rPr>
            </w:pPr>
            <w:r w:rsidRPr="00C8361C">
              <w:rPr>
                <w:i/>
              </w:rPr>
              <w:t>wankawankar</w:t>
            </w:r>
            <w:r>
              <w:rPr>
                <w:rFonts w:cs="Times-Roman"/>
                <w:b/>
                <w:i/>
                <w:iCs/>
                <w:lang w:val="en-US"/>
              </w:rPr>
              <w:t xml:space="preserve">. </w:t>
            </w:r>
            <w:r>
              <w:rPr>
                <w:vertAlign w:val="subscript"/>
              </w:rPr>
              <w:t>DIRT</w:t>
            </w:r>
            <w:r w:rsidRPr="00261222">
              <w:rPr>
                <w:vertAlign w:val="subscript"/>
              </w:rPr>
              <w:t>,</w:t>
            </w:r>
            <w:r>
              <w:rPr>
                <w:vertAlign w:val="subscript"/>
              </w:rPr>
              <w:t>DIRA</w:t>
            </w:r>
            <w:r w:rsidRPr="00261222">
              <w:t>]</w:t>
            </w:r>
          </w:p>
        </w:tc>
      </w:tr>
      <w:tr w:rsidR="00C8361C" w:rsidRPr="00CE4D98" w14:paraId="527B52CD" w14:textId="77777777" w:rsidTr="00C8361C">
        <w:tc>
          <w:tcPr>
            <w:tcW w:w="0" w:type="auto"/>
          </w:tcPr>
          <w:p w14:paraId="159BDFEA" w14:textId="074F18FF" w:rsidR="00C8361C" w:rsidRDefault="00C8361C" w:rsidP="00C8361C">
            <w:pPr>
              <w:pStyle w:val="NormalforTables"/>
              <w:spacing w:line="720" w:lineRule="exact"/>
              <w:rPr>
                <w:rFonts w:ascii="Doulos SIL" w:hAnsi="Doulos SIL"/>
                <w:noProof/>
                <w:lang w:val="en-US"/>
              </w:rPr>
            </w:pPr>
            <w:r>
              <w:rPr>
                <w:rFonts w:ascii="Doulos SIL" w:hAnsi="Doulos SIL"/>
                <w:noProof/>
                <w:lang w:val="en-US"/>
              </w:rPr>
              <w:t>ciɳʈi</w:t>
            </w:r>
            <w:r w:rsidRPr="00261222">
              <w:rPr>
                <w:noProof/>
                <w:lang w:val="en-US"/>
              </w:rPr>
              <w:t>+</w:t>
            </w:r>
            <w:r w:rsidRPr="00CE4D98">
              <w:rPr>
                <w:rFonts w:ascii="Doulos SIL" w:hAnsi="Doulos SIL"/>
                <w:noProof/>
                <w:lang w:val="en-US"/>
              </w:rPr>
              <w:t>ki</w:t>
            </w:r>
            <w:r>
              <w:rPr>
                <w:rFonts w:ascii="Doulos SIL" w:hAnsi="Doulos SIL"/>
                <w:noProof/>
                <w:lang w:val="en-US"/>
              </w:rPr>
              <w:t>-ɻiŋ-ø</w:t>
            </w:r>
          </w:p>
        </w:tc>
        <w:tc>
          <w:tcPr>
            <w:tcW w:w="0" w:type="auto"/>
          </w:tcPr>
          <w:p w14:paraId="17E9D160" w14:textId="0AC83368" w:rsidR="00C8361C" w:rsidRDefault="00C8361C" w:rsidP="00C8361C">
            <w:pPr>
              <w:pStyle w:val="NormalforTables"/>
              <w:spacing w:line="720" w:lineRule="exact"/>
              <w:rPr>
                <w:rFonts w:ascii="Doulos SIL" w:hAnsi="Doulos SIL"/>
                <w:noProof/>
                <w:lang w:val="en-US"/>
              </w:rPr>
            </w:pPr>
            <w:r>
              <w:rPr>
                <w:rFonts w:ascii="Doulos SIL" w:hAnsi="Doulos SIL"/>
                <w:noProof/>
                <w:lang w:val="en-US"/>
              </w:rPr>
              <w:t>wanka~wanka</w:t>
            </w:r>
            <w:r w:rsidRPr="00261222">
              <w:rPr>
                <w:noProof/>
                <w:lang w:val="en-US"/>
              </w:rPr>
              <w:t>+</w:t>
            </w:r>
            <w:r w:rsidRPr="00CE4D98">
              <w:rPr>
                <w:rFonts w:ascii="Doulos SIL" w:hAnsi="Doulos SIL"/>
                <w:noProof/>
                <w:lang w:val="en-US"/>
              </w:rPr>
              <w:t>ki</w:t>
            </w:r>
            <w:r>
              <w:rPr>
                <w:rFonts w:ascii="Doulos SIL" w:hAnsi="Doulos SIL"/>
                <w:noProof/>
                <w:lang w:val="en-US"/>
              </w:rPr>
              <w:t>-ɻiŋ-ø</w:t>
            </w:r>
          </w:p>
        </w:tc>
      </w:tr>
      <w:tr w:rsidR="00C8361C" w:rsidRPr="00261222" w14:paraId="1B02FD55" w14:textId="77777777" w:rsidTr="00C8361C">
        <w:tc>
          <w:tcPr>
            <w:tcW w:w="0" w:type="auto"/>
          </w:tcPr>
          <w:p w14:paraId="6DE22946" w14:textId="16FE0E9D" w:rsidR="00C8361C" w:rsidRDefault="00C8361C" w:rsidP="00C8361C">
            <w:pPr>
              <w:pStyle w:val="NormalforTables"/>
              <w:spacing w:line="720" w:lineRule="exact"/>
            </w:pPr>
            <w:r>
              <w:rPr>
                <w:rFonts w:ascii="Doulos SIL" w:hAnsi="Doulos SIL"/>
                <w:noProof/>
                <w:lang w:val="en-US"/>
              </w:rPr>
              <w:t>leaves</w:t>
            </w:r>
            <w:r w:rsidRPr="00261222">
              <w:t>-</w:t>
            </w:r>
            <w:r>
              <w:t>‹</w:t>
            </w:r>
            <w:r w:rsidRPr="00261222">
              <w:t>µ</w:t>
            </w:r>
            <w:r w:rsidRPr="00261222">
              <w:rPr>
                <w:smallCaps/>
              </w:rPr>
              <w:t>loc</w:t>
            </w:r>
            <w:r w:rsidRPr="00261222">
              <w:t>-µ</w:t>
            </w:r>
            <w:r w:rsidRPr="00261222">
              <w:rPr>
                <w:smallCaps/>
              </w:rPr>
              <w:t>all›</w:t>
            </w:r>
            <w:r w:rsidRPr="00261222">
              <w:t>-</w:t>
            </w:r>
            <w:r w:rsidRPr="00C8361C">
              <w:rPr>
                <w:smallCaps/>
              </w:rPr>
              <w:t xml:space="preserve"> t</w:t>
            </w:r>
          </w:p>
        </w:tc>
        <w:tc>
          <w:tcPr>
            <w:tcW w:w="0" w:type="auto"/>
          </w:tcPr>
          <w:p w14:paraId="18565AEB" w14:textId="48A1E6B2" w:rsidR="00C8361C" w:rsidRDefault="00C8361C" w:rsidP="00C8361C">
            <w:pPr>
              <w:pStyle w:val="NormalforTables"/>
              <w:spacing w:line="720" w:lineRule="exact"/>
            </w:pPr>
            <w:r w:rsidRPr="00CA1ECE">
              <w:t>‹</w:t>
            </w:r>
            <w:r>
              <w:t>branch-branch</w:t>
            </w:r>
            <w:r w:rsidRPr="00CA1ECE">
              <w:rPr>
                <w:smallCaps/>
              </w:rPr>
              <w:t>›</w:t>
            </w:r>
            <w:r w:rsidRPr="00261222">
              <w:t>-‹µ</w:t>
            </w:r>
            <w:r w:rsidRPr="00261222">
              <w:rPr>
                <w:smallCaps/>
              </w:rPr>
              <w:t>loc</w:t>
            </w:r>
            <w:r w:rsidRPr="00261222">
              <w:t>-µ</w:t>
            </w:r>
            <w:r w:rsidRPr="00261222">
              <w:rPr>
                <w:smallCaps/>
              </w:rPr>
              <w:t>all›</w:t>
            </w:r>
            <w:r w:rsidRPr="00261222">
              <w:t>-</w:t>
            </w:r>
            <w:r w:rsidRPr="00C8361C">
              <w:rPr>
                <w:smallCaps/>
              </w:rPr>
              <w:t>t</w:t>
            </w:r>
          </w:p>
        </w:tc>
      </w:tr>
      <w:tr w:rsidR="00C8361C" w:rsidRPr="00261222" w14:paraId="112A8F7D" w14:textId="77777777" w:rsidTr="00C8361C">
        <w:tc>
          <w:tcPr>
            <w:tcW w:w="0" w:type="auto"/>
          </w:tcPr>
          <w:p w14:paraId="6B135BF2" w14:textId="00A42F83" w:rsidR="00C8361C" w:rsidRDefault="00C8361C" w:rsidP="00C8361C">
            <w:pPr>
              <w:pStyle w:val="NormalforTables"/>
              <w:spacing w:line="720" w:lineRule="exact"/>
            </w:pPr>
            <w:r>
              <w:rPr>
                <w:rFonts w:ascii="Doulos SIL" w:hAnsi="Doulos SIL"/>
                <w:noProof/>
                <w:lang w:val="en-US"/>
              </w:rPr>
              <w:t>leaves</w:t>
            </w:r>
            <w:r>
              <w:t>-‹</w:t>
            </w:r>
            <w:r>
              <w:rPr>
                <w:smallCaps/>
              </w:rPr>
              <w:t>dira›</w:t>
            </w:r>
          </w:p>
        </w:tc>
        <w:tc>
          <w:tcPr>
            <w:tcW w:w="0" w:type="auto"/>
          </w:tcPr>
          <w:p w14:paraId="60BB519E" w14:textId="085EE481" w:rsidR="00C8361C" w:rsidRDefault="00C8361C" w:rsidP="00C8361C">
            <w:pPr>
              <w:pStyle w:val="NormalforTables"/>
              <w:spacing w:line="720" w:lineRule="exact"/>
            </w:pPr>
            <w:r>
              <w:t>‹branches</w:t>
            </w:r>
            <w:r w:rsidRPr="00CA1ECE">
              <w:rPr>
                <w:smallCaps/>
              </w:rPr>
              <w:t>›-</w:t>
            </w:r>
            <w:r>
              <w:rPr>
                <w:smallCaps/>
              </w:rPr>
              <w:t>‹dira›</w:t>
            </w:r>
          </w:p>
        </w:tc>
      </w:tr>
    </w:tbl>
    <w:p w14:paraId="69ADD1A0" w14:textId="390B3C47" w:rsidR="00C8361C" w:rsidRDefault="00C8361C" w:rsidP="00AD0B5B">
      <w:pPr>
        <w:spacing w:line="720" w:lineRule="exact"/>
        <w:ind w:left="720"/>
        <w:jc w:val="left"/>
      </w:pPr>
      <w:r>
        <w:t xml:space="preserve">‘(They’re cutting) leaves and branches to put </w:t>
      </w:r>
      <w:r w:rsidR="00817BBF">
        <w:t>on</w:t>
      </w:r>
      <w:r>
        <w:t xml:space="preserve"> their </w:t>
      </w:r>
      <w:r w:rsidR="00817BBF">
        <w:t>kne</w:t>
      </w:r>
      <w:r w:rsidR="00FB2985">
        <w:t>e</w:t>
      </w:r>
      <w:r w:rsidR="00817BBF">
        <w:t>s</w:t>
      </w:r>
      <w:r>
        <w:t xml:space="preserve"> (for a dance).’ [W1960]</w:t>
      </w:r>
    </w:p>
    <w:p w14:paraId="12E1738B" w14:textId="131A0E93" w:rsidR="00C8361C" w:rsidRDefault="00C8361C" w:rsidP="00806916">
      <w:pPr>
        <w:spacing w:line="720" w:lineRule="exact"/>
        <w:jc w:val="left"/>
      </w:pPr>
    </w:p>
    <w:p w14:paraId="19ADAAAA" w14:textId="65E99246" w:rsidR="000C3457" w:rsidRPr="00867FF1" w:rsidRDefault="00C8361C" w:rsidP="00855AE7">
      <w:pPr>
        <w:spacing w:line="720" w:lineRule="exact"/>
        <w:jc w:val="left"/>
      </w:pPr>
      <w:r>
        <w:t xml:space="preserve">Evans (1995a:161) </w:t>
      </w:r>
      <w:r w:rsidR="00B14BD3">
        <w:t>weighs up</w:t>
      </w:r>
      <w:r>
        <w:t xml:space="preserve"> two</w:t>
      </w:r>
      <w:r w:rsidR="00B14BD3">
        <w:t xml:space="preserve"> potential</w:t>
      </w:r>
      <w:r>
        <w:t xml:space="preserve"> analyses for the constructions identified here as instrument purpose adverbial clauses: the first as a clause</w:t>
      </w:r>
      <w:r w:rsidR="00817BBF">
        <w:t>,</w:t>
      </w:r>
      <w:r>
        <w:t xml:space="preserve"> and the second as a series of juxtaposed </w:t>
      </w:r>
      <w:r w:rsidRPr="00C8361C">
        <w:rPr>
          <w:smallCaps/>
        </w:rPr>
        <w:t>case</w:t>
      </w:r>
      <w:r>
        <w:t xml:space="preserve">:utilitive DPs and </w:t>
      </w:r>
      <w:r w:rsidR="00B14BD3">
        <w:t>derivationally</w:t>
      </w:r>
      <w:r w:rsidR="00867FF1">
        <w:t xml:space="preserve"> </w:t>
      </w:r>
      <w:r>
        <w:t>nominalized verbs</w:t>
      </w:r>
      <w:r w:rsidR="00867FF1">
        <w:t xml:space="preserve">. </w:t>
      </w:r>
      <w:r w:rsidR="00B14BD3">
        <w:t xml:space="preserve">For the latter alternative, the overall ‘instrument purpose’ meaning ought to arise compositionally from the meanings of the individual </w:t>
      </w:r>
      <w:r w:rsidR="00B14BD3" w:rsidRPr="00B14BD3">
        <w:rPr>
          <w:smallCaps/>
        </w:rPr>
        <w:t>case</w:t>
      </w:r>
      <w:r w:rsidR="00B14BD3">
        <w:t xml:space="preserve">-marked nouns and nominalized verbs. Evans </w:t>
      </w:r>
      <w:r w:rsidR="00867FF1">
        <w:t>observ</w:t>
      </w:r>
      <w:r w:rsidR="00B14BD3">
        <w:t>es</w:t>
      </w:r>
      <w:r w:rsidR="00867FF1">
        <w:t xml:space="preserve"> that the former analysis would accord better with the semantics of the construction,</w:t>
      </w:r>
      <w:r w:rsidR="00B14BD3">
        <w:rPr>
          <w:rStyle w:val="FootnoteReference"/>
        </w:rPr>
        <w:footnoteReference w:id="57"/>
      </w:r>
      <w:r w:rsidR="00867FF1">
        <w:t xml:space="preserve"> </w:t>
      </w:r>
      <w:r w:rsidR="00B14BD3">
        <w:t>but</w:t>
      </w:r>
      <w:r w:rsidR="00867FF1">
        <w:t xml:space="preserve"> opts for the latter on the grounds that it avoids </w:t>
      </w:r>
      <w:r w:rsidR="00867FF1">
        <w:lastRenderedPageBreak/>
        <w:t>imputing multiple functions to nominals marked with µ</w:t>
      </w:r>
      <w:r w:rsidR="00867FF1" w:rsidRPr="00867FF1">
        <w:rPr>
          <w:smallCaps/>
        </w:rPr>
        <w:t>util</w:t>
      </w:r>
      <w:r w:rsidR="00867FF1">
        <w:t xml:space="preserve"> and verbs marked with µ</w:t>
      </w:r>
      <w:r w:rsidR="00867FF1" w:rsidRPr="00867FF1">
        <w:rPr>
          <w:smallCaps/>
        </w:rPr>
        <w:t>n</w:t>
      </w:r>
      <w:r w:rsidR="00867FF1">
        <w:rPr>
          <w:smallCaps/>
        </w:rPr>
        <w:t xml:space="preserve">. </w:t>
      </w:r>
      <w:r w:rsidR="00867FF1">
        <w:t>A central theme of this book however is that polyfunctionality is ubiquitous in Kayardi</w:t>
      </w:r>
      <w:r w:rsidR="00FB41FA">
        <w:t>ld</w:t>
      </w:r>
      <w:r w:rsidR="00867FF1">
        <w:t xml:space="preserve"> </w:t>
      </w:r>
      <w:r w:rsidR="00FB41FA">
        <w:t>and so</w:t>
      </w:r>
      <w:r w:rsidR="00867FF1">
        <w:t xml:space="preserve"> the avoidance of </w:t>
      </w:r>
      <w:r w:rsidR="00F5413B">
        <w:t>it</w:t>
      </w:r>
      <w:r w:rsidR="00867FF1">
        <w:t xml:space="preserve"> is little reason to opt for </w:t>
      </w:r>
      <w:r w:rsidR="00F5413B">
        <w:t>a</w:t>
      </w:r>
      <w:r w:rsidR="00867FF1">
        <w:t xml:space="preserve"> semantically </w:t>
      </w:r>
      <w:r w:rsidR="00817BBF">
        <w:t>less advantageous</w:t>
      </w:r>
      <w:r w:rsidR="00867FF1">
        <w:t xml:space="preserve"> analysis.</w:t>
      </w:r>
      <w:r w:rsidR="00B14BD3">
        <w:t xml:space="preserve"> I therefore adopt a clausal analysis</w:t>
      </w:r>
      <w:r w:rsidR="008A02B7">
        <w:t xml:space="preserve">, in which </w:t>
      </w:r>
      <w:r w:rsidR="008A02B7" w:rsidRPr="008A02B7">
        <w:rPr>
          <w:smallCaps/>
        </w:rPr>
        <w:t>µutil</w:t>
      </w:r>
      <w:r w:rsidR="008A02B7">
        <w:t xml:space="preserve"> realizes </w:t>
      </w:r>
      <w:r w:rsidR="008A02B7" w:rsidRPr="008A02B7">
        <w:rPr>
          <w:smallCaps/>
        </w:rPr>
        <w:t>tama</w:t>
      </w:r>
      <w:r w:rsidR="008A02B7">
        <w:t xml:space="preserve"> and µ</w:t>
      </w:r>
      <w:r w:rsidR="008A02B7" w:rsidRPr="008A02B7">
        <w:rPr>
          <w:smallCaps/>
        </w:rPr>
        <w:t>n</w:t>
      </w:r>
      <w:r w:rsidR="008A02B7">
        <w:t xml:space="preserve"> realizes </w:t>
      </w:r>
      <w:r w:rsidR="008A02B7" w:rsidRPr="008A02B7">
        <w:rPr>
          <w:smallCaps/>
        </w:rPr>
        <w:t>tamt</w:t>
      </w:r>
      <w:r w:rsidR="008A02B7">
        <w:t>.</w:t>
      </w:r>
    </w:p>
    <w:p w14:paraId="796CD664" w14:textId="0069C521" w:rsidR="00F5413B" w:rsidRPr="00F5413B" w:rsidRDefault="00F5413B" w:rsidP="008A02B7">
      <w:pPr>
        <w:spacing w:line="720" w:lineRule="exact"/>
        <w:jc w:val="left"/>
      </w:pPr>
      <w:r>
        <w:tab/>
        <w:t xml:space="preserve">The third </w:t>
      </w:r>
      <w:r w:rsidR="008A02B7">
        <w:t xml:space="preserve">semantic kind of </w:t>
      </w:r>
      <w:r>
        <w:t xml:space="preserve">adverbial embedded VP is the ‘incipient’ clause. </w:t>
      </w:r>
      <w:r w:rsidR="00AD0B5B" w:rsidRPr="00AD0B5B">
        <w:t>Evans (1995:170) analyses</w:t>
      </w:r>
      <w:r>
        <w:t xml:space="preserve"> this </w:t>
      </w:r>
      <w:r w:rsidR="00B5526E">
        <w:t xml:space="preserve">construction </w:t>
      </w:r>
      <w:r>
        <w:t xml:space="preserve">as juxtaposed </w:t>
      </w:r>
      <w:r w:rsidR="00B5526E" w:rsidRPr="00B5526E">
        <w:rPr>
          <w:smallCaps/>
        </w:rPr>
        <w:t>case</w:t>
      </w:r>
      <w:r w:rsidR="00B5526E">
        <w:t xml:space="preserve">:translative </w:t>
      </w:r>
      <w:r>
        <w:t>DPs</w:t>
      </w:r>
      <w:r w:rsidR="00B5526E">
        <w:t xml:space="preserve"> </w:t>
      </w:r>
      <w:r>
        <w:t>and nominalized verbs.</w:t>
      </w:r>
      <w:r w:rsidR="00B5526E">
        <w:t xml:space="preserve"> </w:t>
      </w:r>
      <w:r w:rsidR="00D70BBC">
        <w:t xml:space="preserve">Based on the sample of sentences Evans </w:t>
      </w:r>
      <w:r w:rsidR="008A02B7">
        <w:t>adduces</w:t>
      </w:r>
      <w:r w:rsidR="00D70BBC">
        <w:t xml:space="preserve"> the analysis is </w:t>
      </w:r>
      <w:r w:rsidR="00FB41FA">
        <w:t xml:space="preserve">semantically </w:t>
      </w:r>
      <w:r w:rsidR="00D70BBC">
        <w:t>plausible,</w:t>
      </w:r>
      <w:r w:rsidR="00D70BBC">
        <w:rPr>
          <w:rStyle w:val="FootnoteReference"/>
        </w:rPr>
        <w:footnoteReference w:id="58"/>
      </w:r>
      <w:r w:rsidR="00D70BBC">
        <w:t xml:space="preserve"> but my own </w:t>
      </w:r>
      <w:r w:rsidR="008A02B7">
        <w:t xml:space="preserve">expanded </w:t>
      </w:r>
      <w:r w:rsidR="00D70BBC">
        <w:t>corpus contains additional senses which cannot be reconciled with the juxtapositional analysis</w:t>
      </w:r>
      <w:r w:rsidR="00817BBF">
        <w:t xml:space="preserve">, </w:t>
      </w:r>
      <w:r w:rsidR="008A02B7">
        <w:t>and do I adopt a</w:t>
      </w:r>
      <w:r w:rsidR="00817BBF">
        <w:t xml:space="preserve"> clausal analysis</w:t>
      </w:r>
      <w:r w:rsidR="00D70BBC">
        <w:t>.</w:t>
      </w:r>
      <w:r w:rsidR="008A02B7">
        <w:t xml:space="preserve"> Incipient clauses have a range of functions whose common semantic basis appears to be the denotation of </w:t>
      </w:r>
      <w:r>
        <w:t xml:space="preserve">an event which will occur soon after the </w:t>
      </w:r>
      <w:r w:rsidR="00D70BBC">
        <w:t xml:space="preserve">event in the </w:t>
      </w:r>
      <w:r>
        <w:t xml:space="preserve">main clause. </w:t>
      </w:r>
      <w:r w:rsidR="008A02B7">
        <w:t>From that basis p</w:t>
      </w:r>
      <w:r>
        <w:t xml:space="preserve">ragmatic </w:t>
      </w:r>
      <w:r w:rsidR="00FB41FA">
        <w:t xml:space="preserve">implicatures </w:t>
      </w:r>
      <w:r w:rsidR="008A02B7">
        <w:t xml:space="preserve">can </w:t>
      </w:r>
      <w:r w:rsidR="00FB41FA">
        <w:t>contribute further nuances,</w:t>
      </w:r>
      <w:r>
        <w:t xml:space="preserve"> </w:t>
      </w:r>
      <w:r w:rsidR="00FB41FA">
        <w:t>yielding</w:t>
      </w:r>
      <w:r>
        <w:t xml:space="preserve"> ‘[main </w:t>
      </w:r>
      <w:r>
        <w:lastRenderedPageBreak/>
        <w:t>clause] until [incipient</w:t>
      </w:r>
      <w:r w:rsidR="008A02B7">
        <w:t xml:space="preserve"> clause</w:t>
      </w:r>
      <w:r>
        <w:t>]’, ‘[main clause] while awaiting [</w:t>
      </w:r>
      <w:r w:rsidR="008A02B7">
        <w:t>incipient clause</w:t>
      </w:r>
      <w:r>
        <w:t>]’ (both observed by Evans 1995</w:t>
      </w:r>
      <w:r w:rsidR="00AD0B5B">
        <w:t>a</w:t>
      </w:r>
      <w:r>
        <w:t xml:space="preserve">), </w:t>
      </w:r>
      <w:r w:rsidR="007C4D59">
        <w:t>as well as</w:t>
      </w:r>
      <w:r>
        <w:t xml:space="preserve"> ‘[main clause] in order to [</w:t>
      </w:r>
      <w:r w:rsidR="008A02B7">
        <w:t>incipient clause</w:t>
      </w:r>
      <w:r>
        <w:t>]’ and ‘[main clause] and then [</w:t>
      </w:r>
      <w:r w:rsidR="008A02B7">
        <w:t>incipient clause</w:t>
      </w:r>
      <w:r>
        <w:t xml:space="preserve">]’. </w:t>
      </w:r>
      <w:r w:rsidR="00C77D2D">
        <w:t>I</w:t>
      </w:r>
      <w:r>
        <w:t xml:space="preserve">ncipient </w:t>
      </w:r>
      <w:r w:rsidR="00C77D2D">
        <w:t>clauses associate</w:t>
      </w:r>
      <w:r w:rsidR="008A02B7">
        <w:t xml:space="preserve"> inherently with</w:t>
      </w:r>
      <w:r>
        <w:t xml:space="preserve"> </w:t>
      </w:r>
      <w:r w:rsidR="008A02B7" w:rsidRPr="008A02B7">
        <w:rPr>
          <w:smallCaps/>
        </w:rPr>
        <w:t>tama</w:t>
      </w:r>
      <w:r w:rsidR="008A02B7">
        <w:t>:</w:t>
      </w:r>
      <w:r>
        <w:t xml:space="preserve">incipient </w:t>
      </w:r>
      <w:r w:rsidRPr="00F5413B">
        <w:t>and</w:t>
      </w:r>
      <w:r>
        <w:rPr>
          <w:smallCaps/>
        </w:rPr>
        <w:t xml:space="preserve"> tamt</w:t>
      </w:r>
      <w:r w:rsidR="008A02B7">
        <w:rPr>
          <w:smallCaps/>
        </w:rPr>
        <w:t>:</w:t>
      </w:r>
      <w:r w:rsidR="008A02B7" w:rsidRPr="008A02B7">
        <w:t>incipeint</w:t>
      </w:r>
      <w:r w:rsidR="007C4D59">
        <w:rPr>
          <w:smallCaps/>
        </w:rPr>
        <w:t xml:space="preserve"> </w:t>
      </w:r>
      <w:r w:rsidR="008A02B7">
        <w:rPr>
          <w:smallCaps/>
        </w:rPr>
        <w:t>(</w:t>
      </w:r>
      <w:r w:rsidR="007C4D59" w:rsidRPr="007C4D59">
        <w:t>glossed</w:t>
      </w:r>
      <w:r w:rsidR="007C4D59">
        <w:t xml:space="preserve"> </w:t>
      </w:r>
      <w:r w:rsidR="007C4D59" w:rsidRPr="007C4D59">
        <w:rPr>
          <w:smallCaps/>
        </w:rPr>
        <w:t>inc</w:t>
      </w:r>
      <w:r w:rsidR="007C4D59">
        <w:rPr>
          <w:smallCaps/>
        </w:rPr>
        <w:t>p</w:t>
      </w:r>
      <w:r w:rsidR="007C4D59" w:rsidRPr="007C4D59">
        <w:rPr>
          <w:smallCaps/>
        </w:rPr>
        <w:t>a</w:t>
      </w:r>
      <w:r w:rsidR="007C4D59">
        <w:t xml:space="preserve"> and </w:t>
      </w:r>
      <w:r w:rsidR="007C4D59" w:rsidRPr="007C4D59">
        <w:rPr>
          <w:smallCaps/>
        </w:rPr>
        <w:t>inc</w:t>
      </w:r>
      <w:r w:rsidR="007C4D59">
        <w:rPr>
          <w:smallCaps/>
        </w:rPr>
        <w:t>p</w:t>
      </w:r>
      <w:r w:rsidR="007C4D59" w:rsidRPr="007C4D59">
        <w:rPr>
          <w:smallCaps/>
        </w:rPr>
        <w:t>t</w:t>
      </w:r>
      <w:r w:rsidR="008A02B7">
        <w:rPr>
          <w:smallCaps/>
        </w:rPr>
        <w:t>)</w:t>
      </w:r>
      <w:r>
        <w:t xml:space="preserve">. Because </w:t>
      </w:r>
      <w:r w:rsidR="008A02B7" w:rsidRPr="008A02B7">
        <w:rPr>
          <w:smallCaps/>
        </w:rPr>
        <w:t>tama</w:t>
      </w:r>
      <w:r w:rsidR="008A02B7">
        <w:t xml:space="preserve">:incipient </w:t>
      </w:r>
      <w:r w:rsidR="008A02B7" w:rsidRPr="00F5413B">
        <w:t>and</w:t>
      </w:r>
      <w:r w:rsidR="008A02B7">
        <w:rPr>
          <w:smallCaps/>
        </w:rPr>
        <w:t xml:space="preserve"> tamt:</w:t>
      </w:r>
      <w:r w:rsidR="008A02B7" w:rsidRPr="008A02B7">
        <w:t>incipeint</w:t>
      </w:r>
      <w:r w:rsidR="008A02B7">
        <w:rPr>
          <w:smallCaps/>
        </w:rPr>
        <w:t xml:space="preserve"> </w:t>
      </w:r>
      <w:r>
        <w:t xml:space="preserve">are </w:t>
      </w:r>
      <w:r w:rsidR="008A02B7">
        <w:t xml:space="preserve">both </w:t>
      </w:r>
      <w:r>
        <w:t xml:space="preserve">realized </w:t>
      </w:r>
      <w:r w:rsidR="009C2EB1">
        <w:t xml:space="preserve">by </w:t>
      </w:r>
      <w:r w:rsidR="007C4D59">
        <w:t>morphomic string</w:t>
      </w:r>
      <w:r w:rsidR="009C2EB1">
        <w:t>s which end</w:t>
      </w:r>
      <w:r w:rsidR="007C4D59">
        <w:t xml:space="preserve"> in a thematic</w:t>
      </w:r>
      <w:r w:rsidR="00AC3FFF">
        <w:t xml:space="preserve">, the words </w:t>
      </w:r>
      <w:r w:rsidR="00C77D2D">
        <w:t>in</w:t>
      </w:r>
      <w:r w:rsidR="00AC3FFF">
        <w:t xml:space="preserve"> an incipient cla</w:t>
      </w:r>
      <w:r w:rsidR="007C4D59">
        <w:t>u</w:t>
      </w:r>
      <w:r w:rsidR="00AC3FFF">
        <w:t>s</w:t>
      </w:r>
      <w:r w:rsidR="007C4D59">
        <w:t xml:space="preserve">e also inflect for matrix </w:t>
      </w:r>
      <w:r w:rsidR="007C4D59" w:rsidRPr="007C4D59">
        <w:rPr>
          <w:smallCaps/>
        </w:rPr>
        <w:t>tamt</w:t>
      </w:r>
      <w:r w:rsidR="007C4D59">
        <w:t xml:space="preserve"> (and not</w:t>
      </w:r>
      <w:r w:rsidR="00AC3FFF">
        <w:t xml:space="preserve"> matrix</w:t>
      </w:r>
      <w:r w:rsidR="007C4D59">
        <w:t xml:space="preserve"> </w:t>
      </w:r>
      <w:r w:rsidR="007C4D59" w:rsidRPr="007C4D59">
        <w:rPr>
          <w:smallCaps/>
        </w:rPr>
        <w:t>tama</w:t>
      </w:r>
      <w:r w:rsidR="007C4D59">
        <w:t xml:space="preserve"> as in the adverbial clauses above). </w:t>
      </w:r>
      <w:r w:rsidR="00563B94">
        <w:t>In (5.27</w:t>
      </w:r>
      <w:r w:rsidR="00563B94" w:rsidRPr="00563B94">
        <w:t xml:space="preserve">) the </w:t>
      </w:r>
      <w:r w:rsidR="00D70BBC">
        <w:t xml:space="preserve">embedded clause contains a verb and a locational object; the matrix </w:t>
      </w:r>
      <w:r w:rsidR="00D70BBC" w:rsidRPr="00D70BBC">
        <w:rPr>
          <w:smallCaps/>
        </w:rPr>
        <w:t>tamt</w:t>
      </w:r>
      <w:r w:rsidR="00D70BBC">
        <w:t xml:space="preserve"> feature inherited is </w:t>
      </w:r>
      <w:r w:rsidR="00D70BBC" w:rsidRPr="00D70BBC">
        <w:rPr>
          <w:smallCaps/>
        </w:rPr>
        <w:t>tamt</w:t>
      </w:r>
      <w:r w:rsidR="00D70BBC">
        <w:t>:actual.</w:t>
      </w:r>
    </w:p>
    <w:p w14:paraId="2BB0C780" w14:textId="77777777" w:rsidR="00F5413B" w:rsidRDefault="00F5413B" w:rsidP="00855AE7">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99"/>
        <w:gridCol w:w="1763"/>
        <w:gridCol w:w="1441"/>
        <w:gridCol w:w="2243"/>
        <w:gridCol w:w="1311"/>
      </w:tblGrid>
      <w:tr w:rsidR="007C4D59" w:rsidRPr="00111E48" w14:paraId="777E8011" w14:textId="77777777" w:rsidTr="007C4D59">
        <w:tc>
          <w:tcPr>
            <w:tcW w:w="0" w:type="auto"/>
          </w:tcPr>
          <w:p w14:paraId="26774127" w14:textId="49F1A647" w:rsidR="007C4D59" w:rsidRPr="00111E48" w:rsidRDefault="006A26B9" w:rsidP="007C4D59">
            <w:pPr>
              <w:pStyle w:val="NormalforTables"/>
              <w:spacing w:line="720" w:lineRule="exact"/>
              <w:rPr>
                <w:rFonts w:cs="Times-Roman"/>
                <w:iCs/>
              </w:rPr>
            </w:pPr>
            <w:r w:rsidRPr="006A26B9">
              <w:t>(5.27)</w:t>
            </w:r>
          </w:p>
        </w:tc>
        <w:tc>
          <w:tcPr>
            <w:tcW w:w="0" w:type="auto"/>
          </w:tcPr>
          <w:p w14:paraId="480B37EE" w14:textId="77777777" w:rsidR="007C4D59" w:rsidRPr="00261222" w:rsidRDefault="007C4D59" w:rsidP="007C4D59">
            <w:pPr>
              <w:pStyle w:val="NormalforTables"/>
              <w:spacing w:line="720" w:lineRule="exact"/>
            </w:pPr>
            <w:r>
              <w:t>[</w:t>
            </w:r>
          </w:p>
        </w:tc>
        <w:tc>
          <w:tcPr>
            <w:tcW w:w="0" w:type="auto"/>
          </w:tcPr>
          <w:p w14:paraId="716D793A" w14:textId="079E920A" w:rsidR="007C4D59" w:rsidRPr="00111E48" w:rsidRDefault="007C4D59" w:rsidP="007C4D59">
            <w:pPr>
              <w:pStyle w:val="NormalforTables"/>
              <w:spacing w:line="720" w:lineRule="exact"/>
              <w:rPr>
                <w:rFonts w:cs="Times-Roman"/>
                <w:iCs/>
              </w:rPr>
            </w:pPr>
            <w:r w:rsidRPr="007C4D59">
              <w:rPr>
                <w:i/>
                <w:lang w:val="en-US"/>
              </w:rPr>
              <w:t>Marrjinda</w:t>
            </w:r>
            <w:r>
              <w:rPr>
                <w:i/>
                <w:lang w:val="en-US"/>
              </w:rPr>
              <w:t>r</w:t>
            </w:r>
            <w:r w:rsidRPr="007C4D59">
              <w:rPr>
                <w:i/>
                <w:lang w:val="en-US"/>
              </w:rPr>
              <w:t>na</w:t>
            </w:r>
          </w:p>
        </w:tc>
        <w:tc>
          <w:tcPr>
            <w:tcW w:w="0" w:type="auto"/>
          </w:tcPr>
          <w:p w14:paraId="0FD0A920" w14:textId="5B211746" w:rsidR="007C4D59" w:rsidRPr="00E52E2A" w:rsidRDefault="007C4D59" w:rsidP="007C4D59">
            <w:pPr>
              <w:pStyle w:val="NormalforTables"/>
              <w:spacing w:line="720" w:lineRule="exact"/>
              <w:rPr>
                <w:i/>
              </w:rPr>
            </w:pPr>
            <w:r>
              <w:rPr>
                <w:rFonts w:cs="Times-Roman"/>
                <w:i/>
                <w:iCs/>
              </w:rPr>
              <w:t>burutha</w:t>
            </w:r>
          </w:p>
        </w:tc>
        <w:tc>
          <w:tcPr>
            <w:tcW w:w="0" w:type="auto"/>
          </w:tcPr>
          <w:p w14:paraId="389F2C32" w14:textId="69554340" w:rsidR="007C4D59" w:rsidRPr="002D0E06" w:rsidRDefault="007C4D59" w:rsidP="007C4D59">
            <w:pPr>
              <w:pStyle w:val="NormalforTables"/>
              <w:spacing w:line="720" w:lineRule="exact"/>
              <w:rPr>
                <w:i/>
              </w:rPr>
            </w:pPr>
            <w:r>
              <w:rPr>
                <w:rFonts w:cs="Times-Roman"/>
                <w:i/>
                <w:iCs/>
              </w:rPr>
              <w:t>buruthada</w:t>
            </w:r>
          </w:p>
        </w:tc>
        <w:tc>
          <w:tcPr>
            <w:tcW w:w="0" w:type="auto"/>
          </w:tcPr>
          <w:p w14:paraId="663BD56C" w14:textId="57866AC2" w:rsidR="007C4D59" w:rsidRPr="002D0E06" w:rsidRDefault="007C4D59" w:rsidP="007C4D59">
            <w:pPr>
              <w:pStyle w:val="NormalforTables"/>
              <w:spacing w:line="720" w:lineRule="exact"/>
              <w:rPr>
                <w:i/>
              </w:rPr>
            </w:pPr>
            <w:r w:rsidRPr="007C4D59">
              <w:rPr>
                <w:i/>
              </w:rPr>
              <w:t>wurankiya</w:t>
            </w:r>
          </w:p>
        </w:tc>
      </w:tr>
      <w:tr w:rsidR="007C4D59" w:rsidRPr="00111E48" w14:paraId="2C9DB451" w14:textId="77777777" w:rsidTr="007C4D59">
        <w:tc>
          <w:tcPr>
            <w:tcW w:w="0" w:type="auto"/>
          </w:tcPr>
          <w:p w14:paraId="4B04119F" w14:textId="77777777" w:rsidR="007C4D59" w:rsidRPr="00261222" w:rsidRDefault="007C4D59" w:rsidP="007C4D59">
            <w:pPr>
              <w:pStyle w:val="NormalforTables"/>
              <w:spacing w:line="720" w:lineRule="exact"/>
              <w:rPr>
                <w:rFonts w:cs="Times-Roman"/>
                <w:iCs/>
              </w:rPr>
            </w:pPr>
          </w:p>
        </w:tc>
        <w:tc>
          <w:tcPr>
            <w:tcW w:w="0" w:type="auto"/>
          </w:tcPr>
          <w:p w14:paraId="7624EDEE" w14:textId="77777777" w:rsidR="007C4D59" w:rsidRPr="00CE4D98" w:rsidRDefault="007C4D59" w:rsidP="007C4D59">
            <w:pPr>
              <w:pStyle w:val="NormalforTables"/>
              <w:spacing w:line="720" w:lineRule="exact"/>
              <w:rPr>
                <w:rFonts w:ascii="Doulos SIL" w:hAnsi="Doulos SIL" w:cs="Times-Roman"/>
                <w:iCs/>
                <w:noProof/>
                <w:lang w:val="en-US"/>
              </w:rPr>
            </w:pPr>
          </w:p>
        </w:tc>
        <w:tc>
          <w:tcPr>
            <w:tcW w:w="0" w:type="auto"/>
          </w:tcPr>
          <w:p w14:paraId="01C8B641" w14:textId="4CE9E663" w:rsidR="007C4D59" w:rsidRPr="00C238D5" w:rsidRDefault="007C4D59" w:rsidP="007C4D59">
            <w:pPr>
              <w:pStyle w:val="NormalforTables"/>
              <w:spacing w:line="720" w:lineRule="exact"/>
              <w:rPr>
                <w:rFonts w:ascii="Doulos SIL" w:hAnsi="Doulos SIL"/>
                <w:lang w:val="en-US"/>
              </w:rPr>
            </w:pPr>
            <w:r>
              <w:rPr>
                <w:rFonts w:ascii="Doulos SIL" w:hAnsi="Doulos SIL"/>
                <w:noProof/>
                <w:lang w:val="ru-RU"/>
              </w:rPr>
              <w:t>marcin-t</w:t>
            </w:r>
            <w:r w:rsidRPr="00CE4D98">
              <w:rPr>
                <w:rFonts w:ascii="Doulos SIL" w:hAnsi="Doulos SIL"/>
                <w:noProof/>
                <w:lang w:val="en-US"/>
              </w:rPr>
              <w:t>a</w:t>
            </w:r>
            <w:r w:rsidRPr="007C4D59">
              <w:rPr>
                <w:noProof/>
                <w:lang w:val="en-US"/>
              </w:rPr>
              <w:t>=</w:t>
            </w:r>
            <w:r>
              <w:rPr>
                <w:rFonts w:ascii="Doulos SIL" w:hAnsi="Doulos SIL"/>
                <w:noProof/>
                <w:lang w:val="en-US"/>
              </w:rPr>
              <w:t>ɳa</w:t>
            </w:r>
          </w:p>
        </w:tc>
        <w:tc>
          <w:tcPr>
            <w:tcW w:w="0" w:type="auto"/>
          </w:tcPr>
          <w:p w14:paraId="0C049995" w14:textId="3637BE9D" w:rsidR="007C4D59" w:rsidRPr="00CE4D98" w:rsidRDefault="007C4D59" w:rsidP="007C4D59">
            <w:pPr>
              <w:pStyle w:val="NormalforTables"/>
              <w:spacing w:line="720" w:lineRule="exact"/>
              <w:rPr>
                <w:rFonts w:ascii="Doulos SIL" w:hAnsi="Doulos SIL" w:cs="Times-Roman"/>
                <w:iCs/>
                <w:noProof/>
                <w:lang w:val="en-US"/>
              </w:rPr>
            </w:pPr>
            <w:r w:rsidRPr="00CE4D98">
              <w:rPr>
                <w:rFonts w:ascii="Doulos SIL" w:hAnsi="Doulos SIL"/>
                <w:noProof/>
                <w:lang w:val="en-US"/>
              </w:rPr>
              <w:t>puɻu</w:t>
            </w:r>
            <w:r w:rsidR="003234AA">
              <w:rPr>
                <w:rFonts w:ascii="Doulos SIL" w:hAnsi="Doulos SIL"/>
                <w:noProof/>
                <w:lang w:val="en-US"/>
              </w:rPr>
              <w:t>-t̪-a</w:t>
            </w:r>
          </w:p>
        </w:tc>
        <w:tc>
          <w:tcPr>
            <w:tcW w:w="0" w:type="auto"/>
          </w:tcPr>
          <w:p w14:paraId="44078FC0" w14:textId="54822128" w:rsidR="007C4D59" w:rsidRPr="00CE4D98" w:rsidRDefault="007C4D59" w:rsidP="007C4D59">
            <w:pPr>
              <w:pStyle w:val="NormalforTables"/>
              <w:spacing w:line="720" w:lineRule="exact"/>
              <w:rPr>
                <w:rFonts w:ascii="Doulos SIL" w:hAnsi="Doulos SIL"/>
                <w:noProof/>
              </w:rPr>
            </w:pPr>
            <w:r w:rsidRPr="00CE4D98">
              <w:rPr>
                <w:rFonts w:ascii="Doulos SIL" w:hAnsi="Doulos SIL"/>
                <w:noProof/>
                <w:lang w:val="en-US"/>
              </w:rPr>
              <w:t>puɻu</w:t>
            </w:r>
            <w:r w:rsidR="003234AA">
              <w:rPr>
                <w:rFonts w:ascii="Doulos SIL" w:hAnsi="Doulos SIL"/>
                <w:noProof/>
                <w:lang w:val="en-US"/>
              </w:rPr>
              <w:t>-t̪-a</w:t>
            </w:r>
            <w:r w:rsidRPr="007C4D59">
              <w:rPr>
                <w:noProof/>
                <w:lang w:val="en-US"/>
              </w:rPr>
              <w:t>=</w:t>
            </w:r>
            <w:r>
              <w:rPr>
                <w:rFonts w:ascii="Doulos SIL" w:hAnsi="Doulos SIL"/>
                <w:noProof/>
                <w:lang w:val="en-US"/>
              </w:rPr>
              <w:t>ic-ta</w:t>
            </w:r>
          </w:p>
        </w:tc>
        <w:tc>
          <w:tcPr>
            <w:tcW w:w="0" w:type="auto"/>
          </w:tcPr>
          <w:p w14:paraId="206F499A" w14:textId="421C4F44" w:rsidR="007C4D59" w:rsidRPr="00CE4D98" w:rsidRDefault="007C4D59" w:rsidP="007C4D59">
            <w:pPr>
              <w:pStyle w:val="NormalforTables"/>
              <w:spacing w:line="720" w:lineRule="exact"/>
              <w:rPr>
                <w:rFonts w:ascii="Doulos SIL" w:hAnsi="Doulos SIL"/>
                <w:noProof/>
              </w:rPr>
            </w:pPr>
            <w:r w:rsidRPr="00CE4D98">
              <w:rPr>
                <w:rFonts w:ascii="Doulos SIL" w:hAnsi="Doulos SIL"/>
                <w:noProof/>
              </w:rPr>
              <w:t>wuɻan</w:t>
            </w:r>
            <w:r w:rsidRPr="00261222">
              <w:rPr>
                <w:noProof/>
                <w:lang w:val="en-US"/>
              </w:rPr>
              <w:t>+</w:t>
            </w:r>
            <w:r w:rsidRPr="00CE4D98">
              <w:rPr>
                <w:rFonts w:ascii="Doulos SIL" w:hAnsi="Doulos SIL"/>
                <w:noProof/>
                <w:lang w:val="en-US"/>
              </w:rPr>
              <w:t>k</w:t>
            </w:r>
            <w:r w:rsidRPr="00CE4D98">
              <w:rPr>
                <w:rFonts w:ascii="Doulos SIL" w:hAnsi="Doulos SIL"/>
                <w:noProof/>
              </w:rPr>
              <w:t>i</w:t>
            </w:r>
            <w:r w:rsidRPr="00CE4D98">
              <w:rPr>
                <w:rFonts w:ascii="Doulos SIL" w:hAnsi="Doulos SIL"/>
                <w:noProof/>
                <w:lang w:val="en-US"/>
              </w:rPr>
              <w:t>-a</w:t>
            </w:r>
          </w:p>
        </w:tc>
      </w:tr>
      <w:tr w:rsidR="007C4D59" w:rsidRPr="00653F9E" w14:paraId="301397C0" w14:textId="77777777" w:rsidTr="007C4D59">
        <w:tc>
          <w:tcPr>
            <w:tcW w:w="0" w:type="auto"/>
          </w:tcPr>
          <w:p w14:paraId="391B59C6" w14:textId="77777777" w:rsidR="007C4D59" w:rsidRPr="00653F9E" w:rsidRDefault="007C4D59" w:rsidP="007C4D59">
            <w:pPr>
              <w:pStyle w:val="NormalforTables"/>
              <w:spacing w:line="720" w:lineRule="exact"/>
              <w:rPr>
                <w:rFonts w:cs="Times-Roman"/>
                <w:iCs/>
              </w:rPr>
            </w:pPr>
          </w:p>
        </w:tc>
        <w:tc>
          <w:tcPr>
            <w:tcW w:w="0" w:type="auto"/>
          </w:tcPr>
          <w:p w14:paraId="694FCC4E" w14:textId="77777777" w:rsidR="007C4D59" w:rsidRPr="00261222" w:rsidRDefault="007C4D59" w:rsidP="007C4D59">
            <w:pPr>
              <w:pStyle w:val="NormalforTables"/>
              <w:spacing w:line="720" w:lineRule="exact"/>
              <w:rPr>
                <w:rFonts w:cs="Times-Roman"/>
                <w:iCs/>
              </w:rPr>
            </w:pPr>
          </w:p>
        </w:tc>
        <w:tc>
          <w:tcPr>
            <w:tcW w:w="0" w:type="auto"/>
          </w:tcPr>
          <w:p w14:paraId="355DC233" w14:textId="67314DF0" w:rsidR="007C4D59" w:rsidRPr="00653F9E" w:rsidRDefault="007C4D59" w:rsidP="007C4D59">
            <w:pPr>
              <w:pStyle w:val="NormalforTables"/>
              <w:spacing w:line="720" w:lineRule="exact"/>
            </w:pPr>
            <w:r>
              <w:t>message</w:t>
            </w:r>
            <w:r w:rsidR="00DD4601">
              <w:rPr>
                <w:smallCaps/>
              </w:rPr>
              <w:t>-</w:t>
            </w:r>
            <w:r w:rsidRPr="00261222">
              <w:rPr>
                <w:smallCaps/>
              </w:rPr>
              <w:t>t</w:t>
            </w:r>
            <w:r>
              <w:rPr>
                <w:smallCaps/>
              </w:rPr>
              <w:t>=</w:t>
            </w:r>
            <w:r w:rsidRPr="007C4D59">
              <w:t>now</w:t>
            </w:r>
          </w:p>
        </w:tc>
        <w:tc>
          <w:tcPr>
            <w:tcW w:w="0" w:type="auto"/>
          </w:tcPr>
          <w:p w14:paraId="68EFEDA6" w14:textId="5B8ED339" w:rsidR="007C4D59" w:rsidRPr="00261222" w:rsidRDefault="007C4D59" w:rsidP="007C4D59">
            <w:pPr>
              <w:pStyle w:val="NormalforTables"/>
              <w:spacing w:line="720" w:lineRule="exact"/>
            </w:pPr>
            <w:r w:rsidRPr="00261222">
              <w:t>‹gather</w:t>
            </w:r>
            <w:r w:rsidR="009F6A11">
              <w:rPr>
                <w:smallCaps/>
              </w:rPr>
              <w:t>-th›-t</w:t>
            </w:r>
          </w:p>
        </w:tc>
        <w:tc>
          <w:tcPr>
            <w:tcW w:w="0" w:type="auto"/>
          </w:tcPr>
          <w:p w14:paraId="551F6AE2" w14:textId="1E7185C3" w:rsidR="007C4D59" w:rsidRDefault="007C4D59" w:rsidP="007C4D59">
            <w:pPr>
              <w:pStyle w:val="NormalforTables"/>
              <w:spacing w:line="720" w:lineRule="exact"/>
            </w:pPr>
            <w:r w:rsidRPr="00261222">
              <w:t>‹gather</w:t>
            </w:r>
            <w:r w:rsidR="009F6A11">
              <w:rPr>
                <w:smallCaps/>
              </w:rPr>
              <w:t>-th›-t</w:t>
            </w:r>
            <w:r w:rsidR="00DD4601">
              <w:rPr>
                <w:smallCaps/>
              </w:rPr>
              <w:t>=same-</w:t>
            </w:r>
            <w:r>
              <w:rPr>
                <w:smallCaps/>
              </w:rPr>
              <w:t>t</w:t>
            </w:r>
          </w:p>
        </w:tc>
        <w:tc>
          <w:tcPr>
            <w:tcW w:w="0" w:type="auto"/>
          </w:tcPr>
          <w:p w14:paraId="60E55AA2" w14:textId="5319C209" w:rsidR="007C4D59" w:rsidRDefault="007C4D59" w:rsidP="007C4D59">
            <w:pPr>
              <w:pStyle w:val="NormalforTables"/>
              <w:spacing w:line="720" w:lineRule="exact"/>
            </w:pPr>
            <w:r w:rsidRPr="00261222">
              <w:t>food-µ</w:t>
            </w:r>
            <w:r w:rsidRPr="00261222">
              <w:rPr>
                <w:smallCaps/>
              </w:rPr>
              <w:t>loc-t</w:t>
            </w:r>
          </w:p>
        </w:tc>
      </w:tr>
      <w:tr w:rsidR="007C4D59" w:rsidRPr="00261222" w14:paraId="71881375" w14:textId="77777777" w:rsidTr="007C4D59">
        <w:tc>
          <w:tcPr>
            <w:tcW w:w="0" w:type="auto"/>
          </w:tcPr>
          <w:p w14:paraId="7AB16C46" w14:textId="77777777" w:rsidR="007C4D59" w:rsidRPr="00261222" w:rsidRDefault="007C4D59" w:rsidP="007C4D59">
            <w:pPr>
              <w:pStyle w:val="NormalforTables"/>
              <w:spacing w:line="720" w:lineRule="exact"/>
              <w:rPr>
                <w:rFonts w:cs="Times-Roman"/>
                <w:iCs/>
              </w:rPr>
            </w:pPr>
          </w:p>
        </w:tc>
        <w:tc>
          <w:tcPr>
            <w:tcW w:w="0" w:type="auto"/>
          </w:tcPr>
          <w:p w14:paraId="0393BD3C" w14:textId="77777777" w:rsidR="007C4D59" w:rsidRPr="00CE4D98" w:rsidRDefault="007C4D59" w:rsidP="007C4D59">
            <w:pPr>
              <w:pStyle w:val="NormalforTables"/>
              <w:spacing w:line="720" w:lineRule="exact"/>
              <w:rPr>
                <w:rFonts w:ascii="Times New Roman" w:hAnsi="Times New Roman" w:cs="Times-Roman"/>
                <w:iCs/>
              </w:rPr>
            </w:pPr>
          </w:p>
        </w:tc>
        <w:tc>
          <w:tcPr>
            <w:tcW w:w="0" w:type="auto"/>
          </w:tcPr>
          <w:p w14:paraId="55CF4764" w14:textId="5B10E401" w:rsidR="007C4D59" w:rsidRPr="00653F9E" w:rsidRDefault="007C4D59" w:rsidP="007C4D59">
            <w:pPr>
              <w:pStyle w:val="NormalforTables"/>
              <w:spacing w:line="720" w:lineRule="exact"/>
            </w:pPr>
            <w:r>
              <w:t>message=now</w:t>
            </w:r>
          </w:p>
        </w:tc>
        <w:tc>
          <w:tcPr>
            <w:tcW w:w="0" w:type="auto"/>
          </w:tcPr>
          <w:p w14:paraId="0BF2A1B2" w14:textId="11E58907" w:rsidR="007C4D59" w:rsidRPr="00261222" w:rsidRDefault="007C4D59" w:rsidP="007C4D59">
            <w:pPr>
              <w:pStyle w:val="NormalforTables"/>
              <w:spacing w:line="720" w:lineRule="exact"/>
            </w:pPr>
            <w:r w:rsidRPr="00261222">
              <w:t>‹gather</w:t>
            </w:r>
            <w:r w:rsidRPr="00261222">
              <w:rPr>
                <w:smallCaps/>
              </w:rPr>
              <w:t>›</w:t>
            </w:r>
          </w:p>
        </w:tc>
        <w:tc>
          <w:tcPr>
            <w:tcW w:w="0" w:type="auto"/>
          </w:tcPr>
          <w:p w14:paraId="06C129EB" w14:textId="2DC695CE" w:rsidR="007C4D59" w:rsidRDefault="007C4D59" w:rsidP="007C4D59">
            <w:pPr>
              <w:pStyle w:val="NormalforTables"/>
              <w:spacing w:line="720" w:lineRule="exact"/>
            </w:pPr>
            <w:r w:rsidRPr="00261222">
              <w:t>‹gather</w:t>
            </w:r>
            <w:r w:rsidRPr="00261222">
              <w:rPr>
                <w:smallCaps/>
              </w:rPr>
              <w:t>›</w:t>
            </w:r>
            <w:r>
              <w:rPr>
                <w:smallCaps/>
              </w:rPr>
              <w:t>=same</w:t>
            </w:r>
          </w:p>
        </w:tc>
        <w:tc>
          <w:tcPr>
            <w:tcW w:w="0" w:type="auto"/>
          </w:tcPr>
          <w:p w14:paraId="0AE91F72" w14:textId="1E35C769" w:rsidR="007C4D59" w:rsidRDefault="007C4D59" w:rsidP="007C4D59">
            <w:pPr>
              <w:pStyle w:val="NormalforTables"/>
              <w:spacing w:line="720" w:lineRule="exact"/>
            </w:pPr>
            <w:r w:rsidRPr="00261222">
              <w:t>food-</w:t>
            </w:r>
            <w:r w:rsidRPr="00261222">
              <w:rPr>
                <w:smallCaps/>
              </w:rPr>
              <w:t>ins</w:t>
            </w:r>
          </w:p>
        </w:tc>
      </w:tr>
    </w:tbl>
    <w:p w14:paraId="2FBAA5CC" w14:textId="77777777" w:rsidR="007C4D59" w:rsidRDefault="007C4D59" w:rsidP="00855AE7">
      <w:pPr>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906"/>
        <w:gridCol w:w="199"/>
        <w:gridCol w:w="2122"/>
        <w:gridCol w:w="3187"/>
      </w:tblGrid>
      <w:tr w:rsidR="00AC3FFF" w:rsidRPr="00261222" w14:paraId="1EFCE576" w14:textId="77777777" w:rsidTr="00AC3FFF">
        <w:tc>
          <w:tcPr>
            <w:tcW w:w="0" w:type="auto"/>
          </w:tcPr>
          <w:p w14:paraId="3374E0EC" w14:textId="125F88C8" w:rsidR="00AC3FFF" w:rsidRPr="00835E97" w:rsidRDefault="00AC3FFF" w:rsidP="00AC3FFF">
            <w:pPr>
              <w:pStyle w:val="NormalforTables"/>
              <w:spacing w:line="720" w:lineRule="exact"/>
              <w:rPr>
                <w:lang w:val="en-US"/>
              </w:rPr>
            </w:pPr>
            <w:r>
              <w:rPr>
                <w:i/>
              </w:rPr>
              <w:lastRenderedPageBreak/>
              <w:t>diyaj,</w:t>
            </w:r>
          </w:p>
        </w:tc>
        <w:tc>
          <w:tcPr>
            <w:tcW w:w="0" w:type="auto"/>
          </w:tcPr>
          <w:p w14:paraId="49754C10" w14:textId="4E117ADE" w:rsidR="00AC3FFF" w:rsidRDefault="00AC3FFF" w:rsidP="00AC3FFF">
            <w:pPr>
              <w:pStyle w:val="NormalforTables"/>
              <w:spacing w:line="720" w:lineRule="exact"/>
              <w:rPr>
                <w:rFonts w:cs="Times-Roman"/>
                <w:b/>
                <w:i/>
                <w:iCs/>
                <w:lang w:val="en-US"/>
              </w:rPr>
            </w:pPr>
            <w:r>
              <w:rPr>
                <w:rFonts w:cs="Times-Roman"/>
                <w:iCs/>
                <w:lang w:val="en-US"/>
              </w:rPr>
              <w:t>[</w:t>
            </w:r>
          </w:p>
        </w:tc>
        <w:tc>
          <w:tcPr>
            <w:tcW w:w="0" w:type="auto"/>
          </w:tcPr>
          <w:p w14:paraId="5894B4CF" w14:textId="3C4A851A" w:rsidR="00AC3FFF" w:rsidRDefault="00AC3FFF" w:rsidP="00AC3FFF">
            <w:pPr>
              <w:pStyle w:val="NormalforTables"/>
              <w:spacing w:line="720" w:lineRule="exact"/>
              <w:rPr>
                <w:rFonts w:cs="Times-Roman"/>
                <w:b/>
                <w:i/>
                <w:iCs/>
                <w:lang w:val="en-US"/>
              </w:rPr>
            </w:pPr>
            <w:r w:rsidRPr="00AC3FFF">
              <w:rPr>
                <w:b/>
                <w:i/>
                <w:lang w:val="en-US"/>
              </w:rPr>
              <w:t>dathinmariija</w:t>
            </w:r>
            <w:r>
              <w:rPr>
                <w:rFonts w:cs="Times-Roman"/>
                <w:b/>
                <w:i/>
                <w:iCs/>
                <w:lang w:val="en-US"/>
              </w:rPr>
              <w:t xml:space="preserve">, </w:t>
            </w:r>
          </w:p>
        </w:tc>
        <w:tc>
          <w:tcPr>
            <w:tcW w:w="0" w:type="auto"/>
          </w:tcPr>
          <w:p w14:paraId="5BE944AF" w14:textId="394149C3" w:rsidR="00AC3FFF" w:rsidRDefault="00AC3FFF" w:rsidP="00262509">
            <w:pPr>
              <w:pStyle w:val="NormalforTables"/>
              <w:spacing w:line="720" w:lineRule="exact"/>
              <w:rPr>
                <w:rFonts w:cs="Times-Roman"/>
                <w:b/>
                <w:i/>
                <w:iCs/>
                <w:lang w:val="en-US"/>
              </w:rPr>
            </w:pPr>
            <w:r w:rsidRPr="00AC3FFF">
              <w:rPr>
                <w:b/>
                <w:i/>
                <w:lang w:val="en-US"/>
              </w:rPr>
              <w:t>diyanmariij</w:t>
            </w:r>
            <w:r>
              <w:rPr>
                <w:rFonts w:cs="Times-Roman"/>
                <w:b/>
                <w:i/>
                <w:iCs/>
                <w:lang w:val="en-US"/>
              </w:rPr>
              <w:t>.</w:t>
            </w:r>
            <w:r w:rsidRPr="00261222">
              <w:rPr>
                <w:rFonts w:cs="Times-Roman"/>
                <w:i/>
                <w:iCs/>
                <w:lang w:val="en-US"/>
              </w:rPr>
              <w:t xml:space="preserve"> </w:t>
            </w:r>
            <w:r>
              <w:rPr>
                <w:rFonts w:cs="Times-Roman"/>
                <w:iCs/>
                <w:vertAlign w:val="subscript"/>
                <w:lang w:val="en-US"/>
              </w:rPr>
              <w:t>INCP</w:t>
            </w:r>
            <w:r w:rsidR="00262509">
              <w:rPr>
                <w:rFonts w:cs="Times-Roman"/>
                <w:iCs/>
                <w:vertAlign w:val="subscript"/>
                <w:lang w:val="en-US"/>
              </w:rPr>
              <w:t>T</w:t>
            </w:r>
            <w:r w:rsidRPr="00261222">
              <w:rPr>
                <w:rFonts w:cs="Times-Roman"/>
                <w:iCs/>
                <w:vertAlign w:val="subscript"/>
                <w:lang w:val="en-US"/>
              </w:rPr>
              <w:t>,</w:t>
            </w:r>
            <w:r>
              <w:rPr>
                <w:rFonts w:cs="Times-Roman"/>
                <w:iCs/>
                <w:vertAlign w:val="subscript"/>
                <w:lang w:val="en-US"/>
              </w:rPr>
              <w:t>INCP</w:t>
            </w:r>
            <w:r w:rsidR="00262509">
              <w:rPr>
                <w:rFonts w:cs="Times-Roman"/>
                <w:iCs/>
                <w:vertAlign w:val="subscript"/>
                <w:lang w:val="en-US"/>
              </w:rPr>
              <w:t>A</w:t>
            </w:r>
            <w:r w:rsidRPr="00261222">
              <w:rPr>
                <w:rFonts w:cs="Times-Roman"/>
                <w:iCs/>
                <w:lang w:val="en-US"/>
              </w:rPr>
              <w:t xml:space="preserve">] </w:t>
            </w:r>
            <w:r>
              <w:rPr>
                <w:vertAlign w:val="subscript"/>
              </w:rPr>
              <w:t>ACT</w:t>
            </w:r>
            <w:r w:rsidRPr="00261222">
              <w:rPr>
                <w:vertAlign w:val="subscript"/>
              </w:rPr>
              <w:t>,</w:t>
            </w:r>
            <w:r>
              <w:rPr>
                <w:vertAlign w:val="subscript"/>
              </w:rPr>
              <w:t>INS</w:t>
            </w:r>
            <w:r w:rsidRPr="00261222">
              <w:t>]</w:t>
            </w:r>
          </w:p>
        </w:tc>
      </w:tr>
      <w:tr w:rsidR="00AC3FFF" w:rsidRPr="00CE4D98" w14:paraId="0C0D37A0" w14:textId="77777777" w:rsidTr="00AC3FFF">
        <w:tc>
          <w:tcPr>
            <w:tcW w:w="0" w:type="auto"/>
          </w:tcPr>
          <w:p w14:paraId="713193E3" w14:textId="4E8747CE" w:rsidR="00AC3FFF" w:rsidRDefault="00AC3FFF" w:rsidP="00AC3FFF">
            <w:pPr>
              <w:pStyle w:val="NormalforTables"/>
              <w:spacing w:line="720" w:lineRule="exact"/>
              <w:rPr>
                <w:rFonts w:ascii="Doulos SIL" w:hAnsi="Doulos SIL"/>
                <w:noProof/>
                <w:lang w:val="en-US"/>
              </w:rPr>
            </w:pPr>
            <w:r w:rsidRPr="00CE4D98">
              <w:rPr>
                <w:rFonts w:ascii="Doulos SIL" w:hAnsi="Doulos SIL"/>
                <w:noProof/>
                <w:lang w:val="en-US"/>
              </w:rPr>
              <w:t>ʈia</w:t>
            </w:r>
            <w:r w:rsidR="003234AA">
              <w:rPr>
                <w:rFonts w:ascii="Doulos SIL" w:hAnsi="Doulos SIL"/>
                <w:noProof/>
                <w:lang w:val="en-US"/>
              </w:rPr>
              <w:t>-c-a</w:t>
            </w:r>
          </w:p>
        </w:tc>
        <w:tc>
          <w:tcPr>
            <w:tcW w:w="0" w:type="auto"/>
          </w:tcPr>
          <w:p w14:paraId="2C63F12C" w14:textId="77777777" w:rsidR="00AC3FFF" w:rsidRDefault="00AC3FFF" w:rsidP="00AC3FFF">
            <w:pPr>
              <w:pStyle w:val="NormalforTables"/>
              <w:spacing w:line="720" w:lineRule="exact"/>
              <w:rPr>
                <w:rFonts w:ascii="Doulos SIL" w:hAnsi="Doulos SIL"/>
                <w:noProof/>
                <w:lang w:val="en-US"/>
              </w:rPr>
            </w:pPr>
          </w:p>
        </w:tc>
        <w:tc>
          <w:tcPr>
            <w:tcW w:w="0" w:type="auto"/>
          </w:tcPr>
          <w:p w14:paraId="6BCF91FA" w14:textId="77287EF5" w:rsidR="00AC3FFF" w:rsidRDefault="00AC3FFF" w:rsidP="00AC3FFF">
            <w:pPr>
              <w:pStyle w:val="NormalforTables"/>
              <w:spacing w:line="720" w:lineRule="exact"/>
              <w:rPr>
                <w:rFonts w:ascii="Doulos SIL" w:hAnsi="Doulos SIL"/>
                <w:noProof/>
                <w:lang w:val="en-US"/>
              </w:rPr>
            </w:pPr>
            <w:r>
              <w:rPr>
                <w:rFonts w:ascii="Doulos SIL" w:hAnsi="Doulos SIL"/>
                <w:noProof/>
                <w:lang w:val="en-US"/>
              </w:rPr>
              <w:t>ʈat̪in-</w:t>
            </w:r>
            <w:r w:rsidRPr="00CE4D98">
              <w:rPr>
                <w:rFonts w:ascii="Doulos SIL" w:hAnsi="Doulos SIL"/>
                <w:noProof/>
                <w:lang w:val="en-US"/>
              </w:rPr>
              <w:t>maɻu-i</w:t>
            </w:r>
            <w:r w:rsidR="003234AA">
              <w:rPr>
                <w:rFonts w:ascii="Doulos SIL" w:hAnsi="Doulos SIL"/>
                <w:noProof/>
                <w:lang w:val="en-US"/>
              </w:rPr>
              <w:t>-c-a</w:t>
            </w:r>
          </w:p>
        </w:tc>
        <w:tc>
          <w:tcPr>
            <w:tcW w:w="0" w:type="auto"/>
          </w:tcPr>
          <w:p w14:paraId="15201D35" w14:textId="5225172D" w:rsidR="00AC3FFF" w:rsidRDefault="00AC3FFF" w:rsidP="00AC3FFF">
            <w:pPr>
              <w:pStyle w:val="NormalforTables"/>
              <w:spacing w:line="720" w:lineRule="exact"/>
              <w:rPr>
                <w:rFonts w:ascii="Doulos SIL" w:hAnsi="Doulos SIL"/>
                <w:noProof/>
                <w:lang w:val="en-US"/>
              </w:rPr>
            </w:pPr>
            <w:r>
              <w:rPr>
                <w:rFonts w:ascii="Doulos SIL" w:hAnsi="Doulos SIL"/>
                <w:noProof/>
                <w:lang w:val="en-US"/>
              </w:rPr>
              <w:t>ʈia</w:t>
            </w:r>
            <w:r>
              <w:rPr>
                <w:noProof/>
                <w:lang w:val="en-US"/>
              </w:rPr>
              <w:t>-c-n</w:t>
            </w:r>
            <w:r w:rsidR="00E33924">
              <w:rPr>
                <w:noProof/>
                <w:lang w:val="en-US"/>
              </w:rPr>
              <w:t>-</w:t>
            </w:r>
            <w:r w:rsidRPr="00CE4D98">
              <w:rPr>
                <w:rFonts w:ascii="Doulos SIL" w:hAnsi="Doulos SIL"/>
                <w:noProof/>
                <w:lang w:val="en-US"/>
              </w:rPr>
              <w:t>maɻu-i</w:t>
            </w:r>
            <w:r w:rsidR="003234AA">
              <w:rPr>
                <w:rFonts w:ascii="Doulos SIL" w:hAnsi="Doulos SIL"/>
                <w:noProof/>
                <w:lang w:val="en-US"/>
              </w:rPr>
              <w:t>-c-a</w:t>
            </w:r>
          </w:p>
        </w:tc>
      </w:tr>
      <w:tr w:rsidR="00AC3FFF" w:rsidRPr="00261222" w14:paraId="063F88AC" w14:textId="77777777" w:rsidTr="00AC3FFF">
        <w:tc>
          <w:tcPr>
            <w:tcW w:w="0" w:type="auto"/>
          </w:tcPr>
          <w:p w14:paraId="18E7F7AB" w14:textId="405840C3" w:rsidR="00AC3FFF" w:rsidRDefault="00AC3FFF" w:rsidP="00AC3FFF">
            <w:pPr>
              <w:pStyle w:val="NormalforTables"/>
              <w:spacing w:line="720" w:lineRule="exact"/>
            </w:pPr>
            <w:r w:rsidRPr="00261222">
              <w:t>‹eat</w:t>
            </w:r>
            <w:r w:rsidR="009F6A11">
              <w:rPr>
                <w:smallCaps/>
              </w:rPr>
              <w:t>-j›-t</w:t>
            </w:r>
          </w:p>
        </w:tc>
        <w:tc>
          <w:tcPr>
            <w:tcW w:w="0" w:type="auto"/>
          </w:tcPr>
          <w:p w14:paraId="41882E74" w14:textId="77777777" w:rsidR="00AC3FFF" w:rsidRPr="00CA1ECE" w:rsidRDefault="00AC3FFF" w:rsidP="00AC3FFF">
            <w:pPr>
              <w:pStyle w:val="NormalforTables"/>
              <w:spacing w:line="720" w:lineRule="exact"/>
            </w:pPr>
          </w:p>
        </w:tc>
        <w:tc>
          <w:tcPr>
            <w:tcW w:w="0" w:type="auto"/>
          </w:tcPr>
          <w:p w14:paraId="06A39319" w14:textId="21C5CFFE" w:rsidR="00AC3FFF" w:rsidRDefault="00AC3FFF" w:rsidP="00AC3FFF">
            <w:pPr>
              <w:pStyle w:val="NormalforTables"/>
              <w:spacing w:line="720" w:lineRule="exact"/>
            </w:pPr>
            <w:r w:rsidRPr="00261222">
              <w:t>that</w:t>
            </w:r>
            <w:r>
              <w:t>-‹µ</w:t>
            </w:r>
            <w:r w:rsidRPr="00AC3FFF">
              <w:rPr>
                <w:smallCaps/>
              </w:rPr>
              <w:t>dat</w:t>
            </w:r>
            <w:r>
              <w:t>-µ</w:t>
            </w:r>
            <w:r w:rsidRPr="00AC3FFF">
              <w:rPr>
                <w:smallCaps/>
              </w:rPr>
              <w:t>mid</w:t>
            </w:r>
            <w:r w:rsidR="009F6A11">
              <w:t>-</w:t>
            </w:r>
            <w:r w:rsidR="009F6A11" w:rsidRPr="009F6A11">
              <w:rPr>
                <w:smallCaps/>
              </w:rPr>
              <w:t>j›-t</w:t>
            </w:r>
          </w:p>
        </w:tc>
        <w:tc>
          <w:tcPr>
            <w:tcW w:w="0" w:type="auto"/>
          </w:tcPr>
          <w:p w14:paraId="4C4ECDF2" w14:textId="077D9518" w:rsidR="00AC3FFF" w:rsidRDefault="00E33924" w:rsidP="00AC3FFF">
            <w:pPr>
              <w:pStyle w:val="NormalforTables"/>
              <w:spacing w:line="720" w:lineRule="exact"/>
            </w:pPr>
            <w:r>
              <w:t>‹eat-</w:t>
            </w:r>
            <w:r w:rsidRPr="00E33924">
              <w:rPr>
                <w:smallCaps/>
              </w:rPr>
              <w:t>j</w:t>
            </w:r>
            <w:r>
              <w:t>›</w:t>
            </w:r>
            <w:r w:rsidR="00AC3FFF">
              <w:t>-‹µ</w:t>
            </w:r>
            <w:r w:rsidR="00AC3FFF" w:rsidRPr="00AC3FFF">
              <w:rPr>
                <w:smallCaps/>
              </w:rPr>
              <w:t>n</w:t>
            </w:r>
            <w:r w:rsidR="00AC3FFF">
              <w:t>-µ</w:t>
            </w:r>
            <w:r w:rsidR="00AC3FFF" w:rsidRPr="00AC3FFF">
              <w:rPr>
                <w:smallCaps/>
              </w:rPr>
              <w:t>dat</w:t>
            </w:r>
            <w:r w:rsidR="00AC3FFF">
              <w:t>-µ</w:t>
            </w:r>
            <w:r w:rsidR="00AC3FFF" w:rsidRPr="00AC3FFF">
              <w:rPr>
                <w:smallCaps/>
              </w:rPr>
              <w:t>mid</w:t>
            </w:r>
            <w:r w:rsidR="009F6A11">
              <w:t>-</w:t>
            </w:r>
            <w:r w:rsidR="009F6A11" w:rsidRPr="009F6A11">
              <w:rPr>
                <w:smallCaps/>
              </w:rPr>
              <w:t>j›-t</w:t>
            </w:r>
          </w:p>
        </w:tc>
      </w:tr>
      <w:tr w:rsidR="00AC3FFF" w:rsidRPr="00261222" w14:paraId="26051F45" w14:textId="77777777" w:rsidTr="00AC3FFF">
        <w:tc>
          <w:tcPr>
            <w:tcW w:w="0" w:type="auto"/>
          </w:tcPr>
          <w:p w14:paraId="43255B00" w14:textId="366DC585" w:rsidR="00AC3FFF" w:rsidRDefault="00AC3FFF" w:rsidP="00AC3FFF">
            <w:pPr>
              <w:pStyle w:val="NormalforTables"/>
              <w:spacing w:line="720" w:lineRule="exact"/>
            </w:pPr>
            <w:r w:rsidRPr="00261222">
              <w:t>‹eat›</w:t>
            </w:r>
          </w:p>
        </w:tc>
        <w:tc>
          <w:tcPr>
            <w:tcW w:w="0" w:type="auto"/>
          </w:tcPr>
          <w:p w14:paraId="3F9315B9" w14:textId="77777777" w:rsidR="00AC3FFF" w:rsidRPr="00CA1ECE" w:rsidRDefault="00AC3FFF" w:rsidP="00AC3FFF">
            <w:pPr>
              <w:pStyle w:val="NormalforTables"/>
              <w:spacing w:line="720" w:lineRule="exact"/>
            </w:pPr>
          </w:p>
        </w:tc>
        <w:tc>
          <w:tcPr>
            <w:tcW w:w="0" w:type="auto"/>
          </w:tcPr>
          <w:p w14:paraId="043A0F41" w14:textId="38EC43CB" w:rsidR="00AC3FFF" w:rsidRDefault="00AC3FFF" w:rsidP="00AC3FFF">
            <w:pPr>
              <w:pStyle w:val="NormalforTables"/>
              <w:spacing w:line="720" w:lineRule="exact"/>
            </w:pPr>
            <w:r w:rsidRPr="00261222">
              <w:t>that</w:t>
            </w:r>
            <w:r w:rsidR="009F6A11" w:rsidRPr="009F6A11">
              <w:rPr>
                <w:smallCaps/>
              </w:rPr>
              <w:t>-‹incpa›</w:t>
            </w:r>
          </w:p>
        </w:tc>
        <w:tc>
          <w:tcPr>
            <w:tcW w:w="0" w:type="auto"/>
          </w:tcPr>
          <w:p w14:paraId="4267DFE5" w14:textId="5AF192FE" w:rsidR="00AC3FFF" w:rsidRDefault="00E33924" w:rsidP="00AC3FFF">
            <w:pPr>
              <w:pStyle w:val="NormalforTables"/>
              <w:spacing w:line="720" w:lineRule="exact"/>
            </w:pPr>
            <w:r>
              <w:t>eat</w:t>
            </w:r>
            <w:r w:rsidR="009F6A11" w:rsidRPr="009F6A11">
              <w:rPr>
                <w:smallCaps/>
              </w:rPr>
              <w:t>-‹incpt›</w:t>
            </w:r>
          </w:p>
        </w:tc>
      </w:tr>
    </w:tbl>
    <w:p w14:paraId="45749D29" w14:textId="0C25D69D" w:rsidR="00AC3FFF" w:rsidRDefault="00AC3FFF" w:rsidP="00AC3FFF">
      <w:pPr>
        <w:spacing w:line="720" w:lineRule="exact"/>
        <w:ind w:left="720"/>
        <w:jc w:val="left"/>
      </w:pPr>
      <w:r>
        <w:t xml:space="preserve">‘The message (goes out now): they are gathering and gathering the food, </w:t>
      </w:r>
      <w:r w:rsidR="00FB41FA">
        <w:t>and are about to</w:t>
      </w:r>
      <w:r>
        <w:t xml:space="preserve"> eat it there.’ [Evans 1984-5-07]</w:t>
      </w:r>
    </w:p>
    <w:p w14:paraId="3D884085" w14:textId="77777777" w:rsidR="007C4D59" w:rsidRDefault="007C4D59" w:rsidP="00855AE7">
      <w:pPr>
        <w:spacing w:line="720" w:lineRule="exact"/>
        <w:jc w:val="left"/>
      </w:pPr>
    </w:p>
    <w:p w14:paraId="7438ABDF" w14:textId="33368EB0" w:rsidR="00AC3FFF" w:rsidRDefault="00563B94" w:rsidP="00855AE7">
      <w:pPr>
        <w:spacing w:line="720" w:lineRule="exact"/>
        <w:jc w:val="left"/>
      </w:pPr>
      <w:r w:rsidRPr="00563B94">
        <w:t xml:space="preserve">In (5.28) the incipient </w:t>
      </w:r>
      <w:r w:rsidR="00F839CC">
        <w:t>clause is embedded in a sejunct</w:t>
      </w:r>
      <w:r w:rsidR="008A02B7">
        <w:t>,</w:t>
      </w:r>
      <w:r w:rsidR="00F839CC">
        <w:t xml:space="preserve"> complementized </w:t>
      </w:r>
      <w:r w:rsidR="008A02B7">
        <w:t xml:space="preserve">matrix </w:t>
      </w:r>
      <w:r w:rsidR="00F839CC">
        <w:t>clause</w:t>
      </w:r>
      <w:r w:rsidR="00AC3FFF">
        <w:t>.</w:t>
      </w:r>
      <w:r w:rsidR="00F839CC">
        <w:t xml:space="preserve"> It inherits and </w:t>
      </w:r>
      <w:r w:rsidR="00D70BBC">
        <w:t xml:space="preserve">overtly </w:t>
      </w:r>
      <w:r w:rsidR="00F839CC">
        <w:t>i</w:t>
      </w:r>
      <w:r w:rsidR="00181328">
        <w:t>n</w:t>
      </w:r>
      <w:r w:rsidR="00F839CC">
        <w:t xml:space="preserve">flects for matrix </w:t>
      </w:r>
      <w:r w:rsidR="00F839CC" w:rsidRPr="00F839CC">
        <w:rPr>
          <w:smallCaps/>
        </w:rPr>
        <w:t>tamt</w:t>
      </w:r>
      <w:r w:rsidR="00F839CC">
        <w:rPr>
          <w:smallCaps/>
        </w:rPr>
        <w:t>:</w:t>
      </w:r>
      <w:r w:rsidR="00F839CC" w:rsidRPr="00F839CC">
        <w:t>potential</w:t>
      </w:r>
      <w:r w:rsidR="00F839CC">
        <w:t xml:space="preserve"> and matrix +</w:t>
      </w:r>
      <w:r w:rsidR="00F839CC" w:rsidRPr="00F839CC">
        <w:rPr>
          <w:smallCaps/>
        </w:rPr>
        <w:t>sej</w:t>
      </w:r>
      <w:r w:rsidR="00F839CC">
        <w:t>.</w:t>
      </w:r>
    </w:p>
    <w:p w14:paraId="09800499" w14:textId="77777777" w:rsidR="00F839CC" w:rsidRDefault="00F839CC" w:rsidP="00855AE7">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99"/>
        <w:gridCol w:w="3077"/>
        <w:gridCol w:w="2082"/>
      </w:tblGrid>
      <w:tr w:rsidR="00F839CC" w:rsidRPr="00111E48" w14:paraId="11638FF4" w14:textId="3651B98A" w:rsidTr="00F839CC">
        <w:tc>
          <w:tcPr>
            <w:tcW w:w="0" w:type="auto"/>
          </w:tcPr>
          <w:p w14:paraId="409D98BB" w14:textId="3E8AEAFB" w:rsidR="00F839CC" w:rsidRPr="00111E48" w:rsidRDefault="006A26B9" w:rsidP="00F839CC">
            <w:pPr>
              <w:pStyle w:val="NormalforTables"/>
              <w:spacing w:line="720" w:lineRule="exact"/>
              <w:rPr>
                <w:rFonts w:cs="Times-Roman"/>
                <w:iCs/>
              </w:rPr>
            </w:pPr>
            <w:r w:rsidRPr="006A26B9">
              <w:t>(5.28)</w:t>
            </w:r>
          </w:p>
        </w:tc>
        <w:tc>
          <w:tcPr>
            <w:tcW w:w="0" w:type="auto"/>
          </w:tcPr>
          <w:p w14:paraId="78F90B68" w14:textId="77777777" w:rsidR="00F839CC" w:rsidRPr="00261222" w:rsidRDefault="00F839CC" w:rsidP="00F839CC">
            <w:pPr>
              <w:pStyle w:val="NormalforTables"/>
              <w:spacing w:line="720" w:lineRule="exact"/>
            </w:pPr>
            <w:r>
              <w:t>[</w:t>
            </w:r>
          </w:p>
        </w:tc>
        <w:tc>
          <w:tcPr>
            <w:tcW w:w="0" w:type="auto"/>
          </w:tcPr>
          <w:p w14:paraId="05378DF2" w14:textId="7D4E500A" w:rsidR="00F839CC" w:rsidRPr="00111E48" w:rsidRDefault="00F839CC" w:rsidP="00F839CC">
            <w:pPr>
              <w:pStyle w:val="NormalforTables"/>
              <w:spacing w:line="720" w:lineRule="exact"/>
              <w:rPr>
                <w:rFonts w:cs="Times-Roman"/>
                <w:iCs/>
              </w:rPr>
            </w:pPr>
            <w:r w:rsidRPr="00F839CC">
              <w:rPr>
                <w:i/>
              </w:rPr>
              <w:t>Rikawathuuntha</w:t>
            </w:r>
          </w:p>
        </w:tc>
        <w:tc>
          <w:tcPr>
            <w:tcW w:w="0" w:type="auto"/>
          </w:tcPr>
          <w:p w14:paraId="3F4D2573" w14:textId="2D999577" w:rsidR="00F839CC" w:rsidRPr="00E52E2A" w:rsidRDefault="00F839CC" w:rsidP="00F839CC">
            <w:pPr>
              <w:pStyle w:val="NormalforTables"/>
              <w:spacing w:line="720" w:lineRule="exact"/>
              <w:rPr>
                <w:i/>
              </w:rPr>
            </w:pPr>
            <w:r w:rsidRPr="00F839CC">
              <w:rPr>
                <w:i/>
              </w:rPr>
              <w:t>nginyanangkuruwa</w:t>
            </w:r>
          </w:p>
        </w:tc>
      </w:tr>
      <w:tr w:rsidR="00F839CC" w:rsidRPr="00111E48" w14:paraId="74524CF4" w14:textId="724EF7F4" w:rsidTr="00F839CC">
        <w:tc>
          <w:tcPr>
            <w:tcW w:w="0" w:type="auto"/>
          </w:tcPr>
          <w:p w14:paraId="33963877" w14:textId="77777777" w:rsidR="00F839CC" w:rsidRPr="00261222" w:rsidRDefault="00F839CC" w:rsidP="00F839CC">
            <w:pPr>
              <w:pStyle w:val="NormalforTables"/>
              <w:spacing w:line="720" w:lineRule="exact"/>
              <w:rPr>
                <w:rFonts w:cs="Times-Roman"/>
                <w:iCs/>
              </w:rPr>
            </w:pPr>
          </w:p>
        </w:tc>
        <w:tc>
          <w:tcPr>
            <w:tcW w:w="0" w:type="auto"/>
          </w:tcPr>
          <w:p w14:paraId="2501093F" w14:textId="77777777" w:rsidR="00F839CC" w:rsidRPr="00CE4D98" w:rsidRDefault="00F839CC" w:rsidP="00F839CC">
            <w:pPr>
              <w:pStyle w:val="NormalforTables"/>
              <w:spacing w:line="720" w:lineRule="exact"/>
              <w:rPr>
                <w:rFonts w:ascii="Doulos SIL" w:hAnsi="Doulos SIL" w:cs="Times-Roman"/>
                <w:iCs/>
                <w:noProof/>
                <w:lang w:val="en-US"/>
              </w:rPr>
            </w:pPr>
          </w:p>
        </w:tc>
        <w:tc>
          <w:tcPr>
            <w:tcW w:w="0" w:type="auto"/>
          </w:tcPr>
          <w:p w14:paraId="33CC6B76" w14:textId="3EDC7176" w:rsidR="00F839CC" w:rsidRPr="00C238D5" w:rsidRDefault="00F839CC" w:rsidP="00F839CC">
            <w:pPr>
              <w:pStyle w:val="NormalforTables"/>
              <w:spacing w:line="720" w:lineRule="exact"/>
              <w:rPr>
                <w:rFonts w:ascii="Doulos SIL" w:hAnsi="Doulos SIL"/>
                <w:lang w:val="en-US"/>
              </w:rPr>
            </w:pPr>
            <w:r>
              <w:rPr>
                <w:rFonts w:ascii="Doulos SIL" w:hAnsi="Doulos SIL"/>
                <w:lang w:val="en-US"/>
              </w:rPr>
              <w:t>ɻika-wa-t̪</w:t>
            </w:r>
            <w:r w:rsidRPr="00C44BEE">
              <w:rPr>
                <w:lang w:val="en-US"/>
              </w:rPr>
              <w:t>+</w:t>
            </w:r>
            <w:r>
              <w:rPr>
                <w:rFonts w:ascii="Doulos SIL" w:hAnsi="Doulos SIL"/>
                <w:lang w:val="en-US"/>
              </w:rPr>
              <w:t>kuu-in̪t̪a-ø</w:t>
            </w:r>
          </w:p>
        </w:tc>
        <w:tc>
          <w:tcPr>
            <w:tcW w:w="0" w:type="auto"/>
          </w:tcPr>
          <w:p w14:paraId="444362D6" w14:textId="1605C1FB" w:rsidR="00F839CC" w:rsidRPr="00CE4D98" w:rsidRDefault="00F839CC" w:rsidP="00F839CC">
            <w:pPr>
              <w:pStyle w:val="NormalforTables"/>
              <w:spacing w:line="720" w:lineRule="exact"/>
              <w:rPr>
                <w:rFonts w:ascii="Doulos SIL" w:hAnsi="Doulos SIL" w:cs="Times-Roman"/>
                <w:iCs/>
                <w:noProof/>
                <w:lang w:val="en-US"/>
              </w:rPr>
            </w:pPr>
            <w:r>
              <w:rPr>
                <w:rFonts w:ascii="Doulos SIL" w:hAnsi="Doulos SIL"/>
                <w:noProof/>
                <w:lang w:val="en-US"/>
              </w:rPr>
              <w:t>ŋiɳanaŋkuɻu-a</w:t>
            </w:r>
          </w:p>
        </w:tc>
      </w:tr>
      <w:tr w:rsidR="00F839CC" w:rsidRPr="00653F9E" w14:paraId="593AF961" w14:textId="2DCF64DF" w:rsidTr="00F839CC">
        <w:tc>
          <w:tcPr>
            <w:tcW w:w="0" w:type="auto"/>
          </w:tcPr>
          <w:p w14:paraId="145F1D7C" w14:textId="77777777" w:rsidR="00F839CC" w:rsidRPr="00653F9E" w:rsidRDefault="00F839CC" w:rsidP="00F839CC">
            <w:pPr>
              <w:pStyle w:val="NormalforTables"/>
              <w:spacing w:line="720" w:lineRule="exact"/>
              <w:rPr>
                <w:rFonts w:cs="Times-Roman"/>
                <w:iCs/>
              </w:rPr>
            </w:pPr>
          </w:p>
        </w:tc>
        <w:tc>
          <w:tcPr>
            <w:tcW w:w="0" w:type="auto"/>
          </w:tcPr>
          <w:p w14:paraId="1FFAE6CE" w14:textId="77777777" w:rsidR="00F839CC" w:rsidRPr="00261222" w:rsidRDefault="00F839CC" w:rsidP="00F839CC">
            <w:pPr>
              <w:pStyle w:val="NormalforTables"/>
              <w:spacing w:line="720" w:lineRule="exact"/>
              <w:rPr>
                <w:rFonts w:cs="Times-Roman"/>
                <w:iCs/>
              </w:rPr>
            </w:pPr>
          </w:p>
        </w:tc>
        <w:tc>
          <w:tcPr>
            <w:tcW w:w="0" w:type="auto"/>
          </w:tcPr>
          <w:p w14:paraId="77752E9F" w14:textId="79A80069" w:rsidR="00F839CC" w:rsidRPr="00653F9E" w:rsidRDefault="00F839CC" w:rsidP="00F839CC">
            <w:pPr>
              <w:pStyle w:val="NormalforTables"/>
              <w:spacing w:line="720" w:lineRule="exact"/>
            </w:pPr>
            <w:r>
              <w:t>cold-‹µ</w:t>
            </w:r>
            <w:r w:rsidRPr="00F839CC">
              <w:rPr>
                <w:smallCaps/>
              </w:rPr>
              <w:t>fact</w:t>
            </w:r>
            <w:r>
              <w:t>-</w:t>
            </w:r>
            <w:r w:rsidRPr="00DC2618">
              <w:rPr>
                <w:smallCaps/>
              </w:rPr>
              <w:t>th</w:t>
            </w:r>
            <w:r>
              <w:rPr>
                <w:smallCaps/>
              </w:rPr>
              <w:t>›</w:t>
            </w:r>
            <w:r>
              <w:t>-µ</w:t>
            </w:r>
            <w:r w:rsidR="000F41F0">
              <w:t>̋</w:t>
            </w:r>
            <w:r>
              <w:rPr>
                <w:smallCaps/>
              </w:rPr>
              <w:t>prop-µ</w:t>
            </w:r>
            <w:r w:rsidRPr="00DC2618">
              <w:rPr>
                <w:smallCaps/>
              </w:rPr>
              <w:t>obl</w:t>
            </w:r>
            <w:r>
              <w:t>-</w:t>
            </w:r>
            <w:r w:rsidRPr="00DC2618">
              <w:rPr>
                <w:smallCaps/>
              </w:rPr>
              <w:t>t</w:t>
            </w:r>
          </w:p>
        </w:tc>
        <w:tc>
          <w:tcPr>
            <w:tcW w:w="0" w:type="auto"/>
          </w:tcPr>
          <w:p w14:paraId="658A7608" w14:textId="74B64E60" w:rsidR="00F839CC" w:rsidRPr="00261222" w:rsidRDefault="00181328" w:rsidP="00F839CC">
            <w:pPr>
              <w:pStyle w:val="NormalforTables"/>
              <w:spacing w:line="720" w:lineRule="exact"/>
            </w:pPr>
            <w:r>
              <w:t xml:space="preserve">why </w:t>
            </w:r>
            <w:r w:rsidRPr="00181328">
              <w:t>oh w</w:t>
            </w:r>
            <w:r>
              <w:t>hy</w:t>
            </w:r>
            <w:r w:rsidR="00F839CC">
              <w:rPr>
                <w:smallCaps/>
              </w:rPr>
              <w:t>-</w:t>
            </w:r>
            <w:r w:rsidR="00F839CC" w:rsidRPr="00261222">
              <w:rPr>
                <w:smallCaps/>
              </w:rPr>
              <w:t>t</w:t>
            </w:r>
          </w:p>
        </w:tc>
      </w:tr>
      <w:tr w:rsidR="00F839CC" w:rsidRPr="00261222" w14:paraId="679A66BA" w14:textId="074DF0EF" w:rsidTr="00F839CC">
        <w:tc>
          <w:tcPr>
            <w:tcW w:w="0" w:type="auto"/>
          </w:tcPr>
          <w:p w14:paraId="467DDA66" w14:textId="77777777" w:rsidR="00F839CC" w:rsidRPr="00261222" w:rsidRDefault="00F839CC" w:rsidP="00F839CC">
            <w:pPr>
              <w:pStyle w:val="NormalforTables"/>
              <w:spacing w:line="720" w:lineRule="exact"/>
              <w:rPr>
                <w:rFonts w:cs="Times-Roman"/>
                <w:iCs/>
              </w:rPr>
            </w:pPr>
          </w:p>
        </w:tc>
        <w:tc>
          <w:tcPr>
            <w:tcW w:w="0" w:type="auto"/>
          </w:tcPr>
          <w:p w14:paraId="653064ED" w14:textId="77777777" w:rsidR="00F839CC" w:rsidRPr="00CE4D98" w:rsidRDefault="00F839CC" w:rsidP="00F839CC">
            <w:pPr>
              <w:pStyle w:val="NormalforTables"/>
              <w:spacing w:line="720" w:lineRule="exact"/>
              <w:rPr>
                <w:rFonts w:ascii="Times New Roman" w:hAnsi="Times New Roman" w:cs="Times-Roman"/>
                <w:iCs/>
              </w:rPr>
            </w:pPr>
          </w:p>
        </w:tc>
        <w:tc>
          <w:tcPr>
            <w:tcW w:w="0" w:type="auto"/>
          </w:tcPr>
          <w:p w14:paraId="0C9CCB31" w14:textId="5745C8D6" w:rsidR="00F839CC" w:rsidRPr="00653F9E" w:rsidRDefault="00F839CC" w:rsidP="00F839CC">
            <w:pPr>
              <w:pStyle w:val="NormalforTables"/>
              <w:spacing w:line="720" w:lineRule="exact"/>
            </w:pPr>
            <w:r>
              <w:t>cold-‹</w:t>
            </w:r>
            <w:r w:rsidRPr="00F839CC">
              <w:rPr>
                <w:smallCaps/>
              </w:rPr>
              <w:t>fact</w:t>
            </w:r>
            <w:r>
              <w:t>›-</w:t>
            </w:r>
            <w:r w:rsidRPr="00C44BEE">
              <w:rPr>
                <w:smallCaps/>
              </w:rPr>
              <w:t>pot-sej</w:t>
            </w:r>
          </w:p>
        </w:tc>
        <w:tc>
          <w:tcPr>
            <w:tcW w:w="0" w:type="auto"/>
          </w:tcPr>
          <w:p w14:paraId="762BCA46" w14:textId="5E3F1E81" w:rsidR="00F839CC" w:rsidRPr="00181328" w:rsidRDefault="00181328" w:rsidP="00181328">
            <w:pPr>
              <w:pStyle w:val="NormalforTables"/>
              <w:spacing w:line="720" w:lineRule="exact"/>
            </w:pPr>
            <w:r>
              <w:t xml:space="preserve">why </w:t>
            </w:r>
            <w:r w:rsidRPr="00181328">
              <w:t>oh w</w:t>
            </w:r>
            <w:r>
              <w:t>hy</w:t>
            </w:r>
          </w:p>
        </w:tc>
      </w:tr>
    </w:tbl>
    <w:p w14:paraId="6988CFED" w14:textId="77777777" w:rsidR="00F839CC" w:rsidRDefault="00F839CC" w:rsidP="00855AE7">
      <w:pPr>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077"/>
        <w:gridCol w:w="2071"/>
        <w:gridCol w:w="2060"/>
      </w:tblGrid>
      <w:tr w:rsidR="00181328" w14:paraId="4423D154" w14:textId="1478E9CA" w:rsidTr="00181328">
        <w:tc>
          <w:tcPr>
            <w:tcW w:w="0" w:type="auto"/>
          </w:tcPr>
          <w:p w14:paraId="25EE5AF3" w14:textId="77777777" w:rsidR="00181328" w:rsidRDefault="00181328" w:rsidP="00F839CC">
            <w:pPr>
              <w:pStyle w:val="NormalforTables"/>
              <w:spacing w:line="720" w:lineRule="exact"/>
              <w:rPr>
                <w:rFonts w:cs="Times-Roman"/>
                <w:i/>
                <w:iCs/>
              </w:rPr>
            </w:pPr>
            <w:r>
              <w:rPr>
                <w:i/>
              </w:rPr>
              <w:lastRenderedPageBreak/>
              <w:t>r</w:t>
            </w:r>
            <w:r w:rsidRPr="00F839CC">
              <w:rPr>
                <w:i/>
              </w:rPr>
              <w:t>ikawathuuntha</w:t>
            </w:r>
          </w:p>
        </w:tc>
        <w:tc>
          <w:tcPr>
            <w:tcW w:w="0" w:type="auto"/>
          </w:tcPr>
          <w:p w14:paraId="7C1D0F2B" w14:textId="0E8A47BC" w:rsidR="00181328" w:rsidRDefault="00181328" w:rsidP="00F839CC">
            <w:pPr>
              <w:pStyle w:val="NormalforTables"/>
              <w:spacing w:line="720" w:lineRule="exact"/>
              <w:rPr>
                <w:i/>
              </w:rPr>
            </w:pPr>
            <w:r>
              <w:rPr>
                <w:i/>
              </w:rPr>
              <w:t>damurr</w:t>
            </w:r>
            <w:r w:rsidRPr="00F839CC">
              <w:rPr>
                <w:i/>
              </w:rPr>
              <w:t>uuntha</w:t>
            </w:r>
          </w:p>
        </w:tc>
        <w:tc>
          <w:tcPr>
            <w:tcW w:w="0" w:type="auto"/>
          </w:tcPr>
          <w:p w14:paraId="7DADAE31" w14:textId="240A71C2" w:rsidR="00181328" w:rsidRDefault="00181328" w:rsidP="00F839CC">
            <w:pPr>
              <w:pStyle w:val="NormalforTables"/>
              <w:spacing w:line="720" w:lineRule="exact"/>
              <w:rPr>
                <w:i/>
              </w:rPr>
            </w:pPr>
            <w:r>
              <w:rPr>
                <w:i/>
              </w:rPr>
              <w:t>thungal</w:t>
            </w:r>
            <w:r w:rsidRPr="00F839CC">
              <w:rPr>
                <w:i/>
              </w:rPr>
              <w:t>uuntha</w:t>
            </w:r>
          </w:p>
        </w:tc>
      </w:tr>
      <w:tr w:rsidR="00181328" w:rsidRPr="00CE4D98" w14:paraId="1819D81E" w14:textId="0B007667" w:rsidTr="00181328">
        <w:tc>
          <w:tcPr>
            <w:tcW w:w="0" w:type="auto"/>
          </w:tcPr>
          <w:p w14:paraId="2D224E12" w14:textId="77777777" w:rsidR="00181328" w:rsidRPr="00CE4D98" w:rsidRDefault="00181328" w:rsidP="00F839CC">
            <w:pPr>
              <w:pStyle w:val="NormalforTables"/>
              <w:spacing w:line="720" w:lineRule="exact"/>
              <w:rPr>
                <w:rFonts w:ascii="Doulos SIL" w:hAnsi="Doulos SIL"/>
                <w:noProof/>
                <w:lang w:val="en-US"/>
              </w:rPr>
            </w:pPr>
            <w:r>
              <w:rPr>
                <w:rFonts w:ascii="Doulos SIL" w:hAnsi="Doulos SIL"/>
                <w:lang w:val="en-US"/>
              </w:rPr>
              <w:t>ɻika-wa-t̪</w:t>
            </w:r>
            <w:r w:rsidRPr="00C44BEE">
              <w:rPr>
                <w:lang w:val="en-US"/>
              </w:rPr>
              <w:t>+</w:t>
            </w:r>
            <w:r>
              <w:rPr>
                <w:rFonts w:ascii="Doulos SIL" w:hAnsi="Doulos SIL"/>
                <w:lang w:val="en-US"/>
              </w:rPr>
              <w:t>kuu-in̪t̪a-ø</w:t>
            </w:r>
          </w:p>
        </w:tc>
        <w:tc>
          <w:tcPr>
            <w:tcW w:w="0" w:type="auto"/>
          </w:tcPr>
          <w:p w14:paraId="6B146DEA" w14:textId="0345892D" w:rsidR="00181328" w:rsidRDefault="00181328" w:rsidP="00F839CC">
            <w:pPr>
              <w:pStyle w:val="NormalforTables"/>
              <w:spacing w:line="720" w:lineRule="exact"/>
              <w:rPr>
                <w:rFonts w:ascii="Doulos SIL" w:hAnsi="Doulos SIL"/>
                <w:lang w:val="en-US"/>
              </w:rPr>
            </w:pPr>
            <w:r>
              <w:rPr>
                <w:rFonts w:ascii="Doulos SIL" w:hAnsi="Doulos SIL"/>
                <w:lang w:val="en-US"/>
              </w:rPr>
              <w:t>ʈamur</w:t>
            </w:r>
            <w:r w:rsidRPr="00C44BEE">
              <w:rPr>
                <w:lang w:val="en-US"/>
              </w:rPr>
              <w:t>+</w:t>
            </w:r>
            <w:r>
              <w:rPr>
                <w:rFonts w:ascii="Doulos SIL" w:hAnsi="Doulos SIL"/>
                <w:lang w:val="en-US"/>
              </w:rPr>
              <w:t>kuu-in̪t̪a-ø</w:t>
            </w:r>
          </w:p>
        </w:tc>
        <w:tc>
          <w:tcPr>
            <w:tcW w:w="0" w:type="auto"/>
          </w:tcPr>
          <w:p w14:paraId="2BCB16C6" w14:textId="012F7ECB" w:rsidR="00181328" w:rsidRDefault="00181328" w:rsidP="00F839CC">
            <w:pPr>
              <w:pStyle w:val="NormalforTables"/>
              <w:spacing w:line="720" w:lineRule="exact"/>
              <w:rPr>
                <w:rFonts w:ascii="Doulos SIL" w:hAnsi="Doulos SIL"/>
                <w:lang w:val="en-US"/>
              </w:rPr>
            </w:pPr>
            <w:r>
              <w:rPr>
                <w:rFonts w:ascii="Doulos SIL" w:hAnsi="Doulos SIL"/>
                <w:lang w:val="en-US"/>
              </w:rPr>
              <w:t>t̪uŋal</w:t>
            </w:r>
            <w:r w:rsidRPr="00C44BEE">
              <w:rPr>
                <w:lang w:val="en-US"/>
              </w:rPr>
              <w:t>+</w:t>
            </w:r>
            <w:r>
              <w:rPr>
                <w:rFonts w:ascii="Doulos SIL" w:hAnsi="Doulos SIL"/>
                <w:lang w:val="en-US"/>
              </w:rPr>
              <w:t>kuu-in̪t̪a-ø</w:t>
            </w:r>
          </w:p>
        </w:tc>
      </w:tr>
      <w:tr w:rsidR="00181328" w:rsidRPr="00261222" w14:paraId="25F93D04" w14:textId="29357D1A" w:rsidTr="00181328">
        <w:tc>
          <w:tcPr>
            <w:tcW w:w="0" w:type="auto"/>
          </w:tcPr>
          <w:p w14:paraId="3284A6A1" w14:textId="3D24BF45" w:rsidR="00181328" w:rsidRPr="00261222" w:rsidRDefault="00181328" w:rsidP="00F839CC">
            <w:pPr>
              <w:pStyle w:val="NormalforTables"/>
              <w:spacing w:line="720" w:lineRule="exact"/>
            </w:pPr>
            <w:r>
              <w:t>cold-‹µ</w:t>
            </w:r>
            <w:r w:rsidRPr="00F839CC">
              <w:rPr>
                <w:smallCaps/>
              </w:rPr>
              <w:t>fact</w:t>
            </w:r>
            <w:r>
              <w:t>-</w:t>
            </w:r>
            <w:r w:rsidRPr="00DC2618">
              <w:rPr>
                <w:smallCaps/>
              </w:rPr>
              <w:t>th</w:t>
            </w:r>
            <w:r>
              <w:rPr>
                <w:smallCaps/>
              </w:rPr>
              <w:t>›</w:t>
            </w:r>
            <w:r>
              <w:t>-µ</w:t>
            </w:r>
            <w:r w:rsidR="000F41F0">
              <w:t>̋</w:t>
            </w:r>
            <w:r>
              <w:rPr>
                <w:smallCaps/>
              </w:rPr>
              <w:t>prop-µ</w:t>
            </w:r>
            <w:r w:rsidRPr="00DC2618">
              <w:rPr>
                <w:smallCaps/>
              </w:rPr>
              <w:t>obl</w:t>
            </w:r>
            <w:r>
              <w:t>-</w:t>
            </w:r>
            <w:r w:rsidRPr="00DC2618">
              <w:rPr>
                <w:smallCaps/>
              </w:rPr>
              <w:t>t</w:t>
            </w:r>
          </w:p>
        </w:tc>
        <w:tc>
          <w:tcPr>
            <w:tcW w:w="0" w:type="auto"/>
          </w:tcPr>
          <w:p w14:paraId="13F097C8" w14:textId="45CA8F1C" w:rsidR="00181328" w:rsidRDefault="00181328" w:rsidP="00F839CC">
            <w:pPr>
              <w:pStyle w:val="NormalforTables"/>
              <w:spacing w:line="720" w:lineRule="exact"/>
            </w:pPr>
            <w:r>
              <w:t>short-µ</w:t>
            </w:r>
            <w:r w:rsidR="000F41F0">
              <w:t>̋</w:t>
            </w:r>
            <w:r>
              <w:rPr>
                <w:smallCaps/>
              </w:rPr>
              <w:t>prop-µ</w:t>
            </w:r>
            <w:r w:rsidRPr="00DC2618">
              <w:rPr>
                <w:smallCaps/>
              </w:rPr>
              <w:t>obl</w:t>
            </w:r>
            <w:r>
              <w:t>-</w:t>
            </w:r>
            <w:r w:rsidRPr="00DC2618">
              <w:rPr>
                <w:smallCaps/>
              </w:rPr>
              <w:t>t</w:t>
            </w:r>
          </w:p>
        </w:tc>
        <w:tc>
          <w:tcPr>
            <w:tcW w:w="0" w:type="auto"/>
          </w:tcPr>
          <w:p w14:paraId="040D19C1" w14:textId="06E1053C" w:rsidR="00181328" w:rsidRDefault="00D70BBC" w:rsidP="00F839CC">
            <w:pPr>
              <w:pStyle w:val="NormalforTables"/>
              <w:spacing w:line="720" w:lineRule="exact"/>
            </w:pPr>
            <w:r>
              <w:t>thing</w:t>
            </w:r>
            <w:r w:rsidR="00181328">
              <w:t>-µ</w:t>
            </w:r>
            <w:r w:rsidR="000F41F0">
              <w:t>̋</w:t>
            </w:r>
            <w:r w:rsidR="00181328">
              <w:rPr>
                <w:smallCaps/>
              </w:rPr>
              <w:t>prop-µ</w:t>
            </w:r>
            <w:r w:rsidR="00181328" w:rsidRPr="00DC2618">
              <w:rPr>
                <w:smallCaps/>
              </w:rPr>
              <w:t>obl</w:t>
            </w:r>
            <w:r w:rsidR="00181328">
              <w:t>-</w:t>
            </w:r>
            <w:r w:rsidR="00181328" w:rsidRPr="00DC2618">
              <w:rPr>
                <w:smallCaps/>
              </w:rPr>
              <w:t>t</w:t>
            </w:r>
          </w:p>
        </w:tc>
      </w:tr>
      <w:tr w:rsidR="00181328" w:rsidRPr="00261222" w14:paraId="4017E556" w14:textId="05A1A349" w:rsidTr="00181328">
        <w:tc>
          <w:tcPr>
            <w:tcW w:w="0" w:type="auto"/>
          </w:tcPr>
          <w:p w14:paraId="65A683B7" w14:textId="77777777" w:rsidR="00181328" w:rsidRPr="00261222" w:rsidRDefault="00181328" w:rsidP="00F839CC">
            <w:pPr>
              <w:pStyle w:val="NormalforTables"/>
              <w:spacing w:line="720" w:lineRule="exact"/>
            </w:pPr>
            <w:r>
              <w:t>cold-‹</w:t>
            </w:r>
            <w:r w:rsidRPr="00F839CC">
              <w:rPr>
                <w:smallCaps/>
              </w:rPr>
              <w:t>fact</w:t>
            </w:r>
            <w:r>
              <w:t>›-</w:t>
            </w:r>
            <w:r w:rsidRPr="00C44BEE">
              <w:rPr>
                <w:smallCaps/>
              </w:rPr>
              <w:t>pot-sej</w:t>
            </w:r>
          </w:p>
        </w:tc>
        <w:tc>
          <w:tcPr>
            <w:tcW w:w="0" w:type="auto"/>
          </w:tcPr>
          <w:p w14:paraId="4133C13D" w14:textId="0C337B97" w:rsidR="00181328" w:rsidRDefault="00181328" w:rsidP="00F839CC">
            <w:pPr>
              <w:pStyle w:val="NormalforTables"/>
              <w:spacing w:line="720" w:lineRule="exact"/>
            </w:pPr>
            <w:r>
              <w:t>short-</w:t>
            </w:r>
            <w:r>
              <w:rPr>
                <w:smallCaps/>
              </w:rPr>
              <w:t>fut</w:t>
            </w:r>
            <w:r w:rsidRPr="00C44BEE">
              <w:rPr>
                <w:smallCaps/>
              </w:rPr>
              <w:t>-sej</w:t>
            </w:r>
          </w:p>
        </w:tc>
        <w:tc>
          <w:tcPr>
            <w:tcW w:w="0" w:type="auto"/>
          </w:tcPr>
          <w:p w14:paraId="2501D467" w14:textId="04AB8641" w:rsidR="00181328" w:rsidRDefault="00D70BBC" w:rsidP="00F839CC">
            <w:pPr>
              <w:pStyle w:val="NormalforTables"/>
              <w:spacing w:line="720" w:lineRule="exact"/>
            </w:pPr>
            <w:r>
              <w:t>thing</w:t>
            </w:r>
            <w:r w:rsidR="00181328">
              <w:t>-</w:t>
            </w:r>
            <w:r w:rsidR="00181328">
              <w:rPr>
                <w:smallCaps/>
              </w:rPr>
              <w:t>fut</w:t>
            </w:r>
            <w:r w:rsidR="00181328" w:rsidRPr="00C44BEE">
              <w:rPr>
                <w:smallCaps/>
              </w:rPr>
              <w:t>-sej</w:t>
            </w:r>
          </w:p>
        </w:tc>
      </w:tr>
    </w:tbl>
    <w:p w14:paraId="2B4C3733" w14:textId="77777777" w:rsidR="00F839CC" w:rsidRDefault="00F839CC" w:rsidP="00855AE7">
      <w:pPr>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99"/>
        <w:gridCol w:w="5472"/>
      </w:tblGrid>
      <w:tr w:rsidR="00181328" w:rsidRPr="00261222" w14:paraId="25E27CE6" w14:textId="77777777" w:rsidTr="00181328">
        <w:tc>
          <w:tcPr>
            <w:tcW w:w="0" w:type="auto"/>
          </w:tcPr>
          <w:p w14:paraId="31188024" w14:textId="77777777" w:rsidR="00181328" w:rsidRDefault="00181328" w:rsidP="00181328">
            <w:pPr>
              <w:pStyle w:val="NormalforTables"/>
              <w:spacing w:line="720" w:lineRule="exact"/>
              <w:rPr>
                <w:rFonts w:cs="Times-Roman"/>
                <w:b/>
                <w:i/>
                <w:iCs/>
                <w:lang w:val="en-US"/>
              </w:rPr>
            </w:pPr>
            <w:r>
              <w:rPr>
                <w:rFonts w:cs="Times-Roman"/>
                <w:iCs/>
                <w:lang w:val="en-US"/>
              </w:rPr>
              <w:t>[</w:t>
            </w:r>
          </w:p>
        </w:tc>
        <w:tc>
          <w:tcPr>
            <w:tcW w:w="0" w:type="auto"/>
          </w:tcPr>
          <w:p w14:paraId="470F0292" w14:textId="7C501CC8" w:rsidR="00181328" w:rsidRDefault="00181328" w:rsidP="00262509">
            <w:pPr>
              <w:pStyle w:val="NormalforTables"/>
              <w:spacing w:line="720" w:lineRule="exact"/>
              <w:rPr>
                <w:rFonts w:cs="Times-Roman"/>
                <w:b/>
                <w:i/>
                <w:iCs/>
                <w:lang w:val="en-US"/>
              </w:rPr>
            </w:pPr>
            <w:r>
              <w:rPr>
                <w:b/>
                <w:i/>
                <w:lang w:val="en-US"/>
              </w:rPr>
              <w:t>kardura</w:t>
            </w:r>
            <w:r w:rsidRPr="00AC3FFF">
              <w:rPr>
                <w:b/>
                <w:i/>
                <w:lang w:val="en-US"/>
              </w:rPr>
              <w:t>nmariij</w:t>
            </w:r>
            <w:r>
              <w:rPr>
                <w:b/>
                <w:i/>
                <w:lang w:val="en-US"/>
              </w:rPr>
              <w:t>uunth</w:t>
            </w:r>
            <w:r>
              <w:rPr>
                <w:rFonts w:cs="Times-Roman"/>
                <w:b/>
                <w:i/>
                <w:iCs/>
                <w:lang w:val="en-US"/>
              </w:rPr>
              <w:t>.</w:t>
            </w:r>
            <w:r w:rsidRPr="00261222">
              <w:rPr>
                <w:rFonts w:cs="Times-Roman"/>
                <w:i/>
                <w:iCs/>
                <w:lang w:val="en-US"/>
              </w:rPr>
              <w:t xml:space="preserve"> </w:t>
            </w:r>
            <w:r>
              <w:rPr>
                <w:rFonts w:cs="Times-Roman"/>
                <w:iCs/>
                <w:vertAlign w:val="subscript"/>
                <w:lang w:val="en-US"/>
              </w:rPr>
              <w:t>INCP</w:t>
            </w:r>
            <w:r w:rsidR="00262509">
              <w:rPr>
                <w:rFonts w:cs="Times-Roman"/>
                <w:iCs/>
                <w:vertAlign w:val="subscript"/>
                <w:lang w:val="en-US"/>
              </w:rPr>
              <w:t>T</w:t>
            </w:r>
            <w:r w:rsidRPr="00261222">
              <w:rPr>
                <w:rFonts w:cs="Times-Roman"/>
                <w:iCs/>
                <w:vertAlign w:val="subscript"/>
                <w:lang w:val="en-US"/>
              </w:rPr>
              <w:t>,</w:t>
            </w:r>
            <w:r>
              <w:rPr>
                <w:rFonts w:cs="Times-Roman"/>
                <w:iCs/>
                <w:vertAlign w:val="subscript"/>
                <w:lang w:val="en-US"/>
              </w:rPr>
              <w:t>INCP</w:t>
            </w:r>
            <w:r w:rsidR="00262509">
              <w:rPr>
                <w:rFonts w:cs="Times-Roman"/>
                <w:iCs/>
                <w:vertAlign w:val="subscript"/>
                <w:lang w:val="en-US"/>
              </w:rPr>
              <w:t>A</w:t>
            </w:r>
            <w:r w:rsidRPr="00261222">
              <w:rPr>
                <w:rFonts w:cs="Times-Roman"/>
                <w:iCs/>
                <w:lang w:val="en-US"/>
              </w:rPr>
              <w:t xml:space="preserve">] </w:t>
            </w:r>
            <w:r>
              <w:rPr>
                <w:vertAlign w:val="subscript"/>
              </w:rPr>
              <w:t>POT</w:t>
            </w:r>
            <w:r w:rsidRPr="00261222">
              <w:rPr>
                <w:vertAlign w:val="subscript"/>
              </w:rPr>
              <w:t>,</w:t>
            </w:r>
            <w:r w:rsidR="00262509">
              <w:rPr>
                <w:vertAlign w:val="subscript"/>
              </w:rPr>
              <w:t>FUT,</w:t>
            </w:r>
            <w:r>
              <w:rPr>
                <w:vertAlign w:val="subscript"/>
              </w:rPr>
              <w:t>+SEJ</w:t>
            </w:r>
            <w:r w:rsidRPr="00261222">
              <w:t>]</w:t>
            </w:r>
          </w:p>
        </w:tc>
      </w:tr>
      <w:tr w:rsidR="00181328" w:rsidRPr="00CE4D98" w14:paraId="12863C2B" w14:textId="77777777" w:rsidTr="00181328">
        <w:tc>
          <w:tcPr>
            <w:tcW w:w="0" w:type="auto"/>
          </w:tcPr>
          <w:p w14:paraId="7539B0D5" w14:textId="77777777" w:rsidR="00181328" w:rsidRDefault="00181328" w:rsidP="00181328">
            <w:pPr>
              <w:pStyle w:val="NormalforTables"/>
              <w:spacing w:line="720" w:lineRule="exact"/>
              <w:rPr>
                <w:rFonts w:ascii="Doulos SIL" w:hAnsi="Doulos SIL"/>
                <w:noProof/>
                <w:lang w:val="en-US"/>
              </w:rPr>
            </w:pPr>
          </w:p>
        </w:tc>
        <w:tc>
          <w:tcPr>
            <w:tcW w:w="0" w:type="auto"/>
          </w:tcPr>
          <w:p w14:paraId="151645F3" w14:textId="3CBCE134" w:rsidR="00181328" w:rsidRDefault="00181328" w:rsidP="00181328">
            <w:pPr>
              <w:pStyle w:val="NormalforTables"/>
              <w:spacing w:line="720" w:lineRule="exact"/>
              <w:rPr>
                <w:rFonts w:ascii="Doulos SIL" w:hAnsi="Doulos SIL"/>
                <w:noProof/>
                <w:lang w:val="en-US"/>
              </w:rPr>
            </w:pPr>
            <w:r>
              <w:rPr>
                <w:rFonts w:ascii="Doulos SIL" w:hAnsi="Doulos SIL"/>
                <w:noProof/>
                <w:lang w:val="en-US"/>
              </w:rPr>
              <w:t>kaʈuɻa</w:t>
            </w:r>
            <w:r>
              <w:rPr>
                <w:noProof/>
                <w:lang w:val="en-US"/>
              </w:rPr>
              <w:t>-t̪-</w:t>
            </w:r>
            <w:r w:rsidRPr="00400AD5">
              <w:rPr>
                <w:rFonts w:ascii="Doulos SIL" w:hAnsi="Doulos SIL"/>
                <w:noProof/>
                <w:lang w:val="en-US"/>
              </w:rPr>
              <w:t>n</w:t>
            </w:r>
            <w:r w:rsidR="00400AD5">
              <w:rPr>
                <w:noProof/>
                <w:lang w:val="en-US"/>
              </w:rPr>
              <w:t>-</w:t>
            </w:r>
            <w:r w:rsidRPr="00CE4D98">
              <w:rPr>
                <w:rFonts w:ascii="Doulos SIL" w:hAnsi="Doulos SIL"/>
                <w:noProof/>
                <w:lang w:val="en-US"/>
              </w:rPr>
              <w:t>maɻu-i</w:t>
            </w:r>
            <w:r w:rsidR="003234AA">
              <w:rPr>
                <w:rFonts w:ascii="Doulos SIL" w:hAnsi="Doulos SIL"/>
                <w:noProof/>
                <w:lang w:val="en-US"/>
              </w:rPr>
              <w:t>-c</w:t>
            </w:r>
            <w:r w:rsidR="00400AD5" w:rsidRPr="00C44BEE">
              <w:rPr>
                <w:lang w:val="en-US"/>
              </w:rPr>
              <w:t>+</w:t>
            </w:r>
            <w:r w:rsidR="00400AD5">
              <w:rPr>
                <w:rFonts w:ascii="Doulos SIL" w:hAnsi="Doulos SIL"/>
                <w:lang w:val="en-US"/>
              </w:rPr>
              <w:t>kuu-in̪t̪a-ø</w:t>
            </w:r>
          </w:p>
        </w:tc>
      </w:tr>
      <w:tr w:rsidR="00181328" w:rsidRPr="00261222" w14:paraId="7599C1EE" w14:textId="77777777" w:rsidTr="00181328">
        <w:tc>
          <w:tcPr>
            <w:tcW w:w="0" w:type="auto"/>
          </w:tcPr>
          <w:p w14:paraId="33EEC9D7" w14:textId="77777777" w:rsidR="00181328" w:rsidRPr="00CA1ECE" w:rsidRDefault="00181328" w:rsidP="00181328">
            <w:pPr>
              <w:pStyle w:val="NormalforTables"/>
              <w:spacing w:line="720" w:lineRule="exact"/>
            </w:pPr>
          </w:p>
        </w:tc>
        <w:tc>
          <w:tcPr>
            <w:tcW w:w="0" w:type="auto"/>
          </w:tcPr>
          <w:p w14:paraId="2FC6B851" w14:textId="6C90CC80" w:rsidR="00181328" w:rsidRDefault="008A02B7" w:rsidP="00181328">
            <w:pPr>
              <w:pStyle w:val="NormalforTables"/>
              <w:spacing w:line="720" w:lineRule="exact"/>
            </w:pPr>
            <w:r>
              <w:t>‹</w:t>
            </w:r>
            <w:r w:rsidR="00181328">
              <w:t>catch with hands</w:t>
            </w:r>
            <w:r>
              <w:t>-</w:t>
            </w:r>
            <w:r w:rsidRPr="008A02B7">
              <w:rPr>
                <w:smallCaps/>
              </w:rPr>
              <w:t>th</w:t>
            </w:r>
            <w:r>
              <w:t>›</w:t>
            </w:r>
            <w:r w:rsidR="00181328">
              <w:t>-‹µ</w:t>
            </w:r>
            <w:r w:rsidR="00181328" w:rsidRPr="00AC3FFF">
              <w:rPr>
                <w:smallCaps/>
              </w:rPr>
              <w:t>n</w:t>
            </w:r>
            <w:r w:rsidR="00181328">
              <w:t>-µ</w:t>
            </w:r>
            <w:r w:rsidR="00181328" w:rsidRPr="00AC3FFF">
              <w:rPr>
                <w:smallCaps/>
              </w:rPr>
              <w:t>dat</w:t>
            </w:r>
            <w:r w:rsidR="00181328">
              <w:t>-µ</w:t>
            </w:r>
            <w:r w:rsidR="00181328" w:rsidRPr="00AC3FFF">
              <w:rPr>
                <w:smallCaps/>
              </w:rPr>
              <w:t>mid</w:t>
            </w:r>
            <w:r w:rsidR="00181328">
              <w:t>-</w:t>
            </w:r>
            <w:r w:rsidR="00181328" w:rsidRPr="00AC3FFF">
              <w:rPr>
                <w:smallCaps/>
              </w:rPr>
              <w:t>j</w:t>
            </w:r>
            <w:r w:rsidR="00181328">
              <w:t>›</w:t>
            </w:r>
            <w:r w:rsidR="00181328">
              <w:rPr>
                <w:smallCaps/>
              </w:rPr>
              <w:t>-</w:t>
            </w:r>
            <w:r w:rsidR="00181328">
              <w:t>µ</w:t>
            </w:r>
            <w:r w:rsidR="000F41F0">
              <w:t>̋</w:t>
            </w:r>
            <w:r w:rsidR="00181328">
              <w:rPr>
                <w:smallCaps/>
              </w:rPr>
              <w:t>prop-µ</w:t>
            </w:r>
            <w:r w:rsidR="00181328" w:rsidRPr="00DC2618">
              <w:rPr>
                <w:smallCaps/>
              </w:rPr>
              <w:t>obl</w:t>
            </w:r>
            <w:r w:rsidR="00181328">
              <w:t>-</w:t>
            </w:r>
            <w:r w:rsidR="00181328" w:rsidRPr="00DC2618">
              <w:rPr>
                <w:smallCaps/>
              </w:rPr>
              <w:t>t</w:t>
            </w:r>
          </w:p>
        </w:tc>
      </w:tr>
      <w:tr w:rsidR="00181328" w:rsidRPr="00261222" w14:paraId="768CE72B" w14:textId="77777777" w:rsidTr="00181328">
        <w:tc>
          <w:tcPr>
            <w:tcW w:w="0" w:type="auto"/>
          </w:tcPr>
          <w:p w14:paraId="0CD57B7A" w14:textId="77777777" w:rsidR="00181328" w:rsidRPr="00CA1ECE" w:rsidRDefault="00181328" w:rsidP="00181328">
            <w:pPr>
              <w:pStyle w:val="NormalforTables"/>
              <w:spacing w:line="720" w:lineRule="exact"/>
            </w:pPr>
          </w:p>
        </w:tc>
        <w:tc>
          <w:tcPr>
            <w:tcW w:w="0" w:type="auto"/>
          </w:tcPr>
          <w:p w14:paraId="0420BA04" w14:textId="0FF986C4" w:rsidR="00181328" w:rsidRDefault="008A02B7" w:rsidP="00181328">
            <w:pPr>
              <w:pStyle w:val="NormalforTables"/>
              <w:spacing w:line="720" w:lineRule="exact"/>
            </w:pPr>
            <w:r>
              <w:t>‹</w:t>
            </w:r>
            <w:r w:rsidR="00181328">
              <w:t>catch with hands</w:t>
            </w:r>
            <w:r>
              <w:t>›</w:t>
            </w:r>
            <w:r w:rsidR="009F6A11" w:rsidRPr="009F6A11">
              <w:rPr>
                <w:smallCaps/>
              </w:rPr>
              <w:t>-‹incpt›-</w:t>
            </w:r>
            <w:r w:rsidR="00181328" w:rsidRPr="00C44BEE">
              <w:rPr>
                <w:smallCaps/>
              </w:rPr>
              <w:t>pot-sej</w:t>
            </w:r>
          </w:p>
        </w:tc>
      </w:tr>
    </w:tbl>
    <w:p w14:paraId="18319E5C" w14:textId="3086DF67" w:rsidR="00181328" w:rsidRDefault="00181328" w:rsidP="00181328">
      <w:pPr>
        <w:spacing w:line="720" w:lineRule="exact"/>
        <w:ind w:left="720"/>
        <w:jc w:val="left"/>
      </w:pPr>
      <w:r>
        <w:t xml:space="preserve">‘Oh </w:t>
      </w:r>
      <w:r w:rsidR="00FB41FA">
        <w:t>no</w:t>
      </w:r>
      <w:r>
        <w:t>, I’ll get cold in amongst those short things (poisonous twigs thrown into water to stun fish), when I reach in to catch (the</w:t>
      </w:r>
      <w:r w:rsidR="00C77D2D">
        <w:t>m</w:t>
      </w:r>
      <w:r>
        <w:t>).’ [</w:t>
      </w:r>
      <w:r w:rsidR="00144C83">
        <w:t>R</w:t>
      </w:r>
      <w:r>
        <w:t>2005-jul21]</w:t>
      </w:r>
    </w:p>
    <w:p w14:paraId="3F020715" w14:textId="77777777" w:rsidR="00E33924" w:rsidRDefault="00E33924" w:rsidP="00855AE7">
      <w:pPr>
        <w:spacing w:line="720" w:lineRule="exact"/>
        <w:jc w:val="left"/>
      </w:pPr>
    </w:p>
    <w:p w14:paraId="0DC1B584" w14:textId="4FDC57F2" w:rsidR="00181328" w:rsidRDefault="00181328" w:rsidP="00855AE7">
      <w:pPr>
        <w:spacing w:line="720" w:lineRule="exact"/>
        <w:jc w:val="left"/>
      </w:pPr>
      <w:r>
        <w:t>Incipient clause</w:t>
      </w:r>
      <w:r w:rsidR="00262509">
        <w:t>s</w:t>
      </w:r>
      <w:r>
        <w:t xml:space="preserve"> often embed inside matrix clauses in which all content is elided bar the subject</w:t>
      </w:r>
      <w:r w:rsidR="00262509">
        <w:t>, with the resultant meaning ‘Subject is about to [</w:t>
      </w:r>
      <w:r w:rsidR="00D70BBC">
        <w:t>incipient</w:t>
      </w:r>
      <w:r w:rsidR="008A02B7">
        <w:t xml:space="preserve"> clause</w:t>
      </w:r>
      <w:r w:rsidR="00262509">
        <w:t>]’</w:t>
      </w:r>
      <w:r>
        <w:t xml:space="preserve">. The </w:t>
      </w:r>
      <w:r w:rsidR="00262509">
        <w:t xml:space="preserve">presence of the </w:t>
      </w:r>
      <w:r>
        <w:t>main clause in the non-surface syntax</w:t>
      </w:r>
      <w:r w:rsidR="00262509">
        <w:t xml:space="preserve"> is still </w:t>
      </w:r>
      <w:r w:rsidR="008A02B7">
        <w:t>evident</w:t>
      </w:r>
      <w:r>
        <w:t xml:space="preserve"> </w:t>
      </w:r>
      <w:r w:rsidR="00FC4A48">
        <w:t>because</w:t>
      </w:r>
      <w:r>
        <w:t xml:space="preserve"> its </w:t>
      </w:r>
      <w:r w:rsidRPr="00181328">
        <w:rPr>
          <w:smallCaps/>
        </w:rPr>
        <w:t>tamt</w:t>
      </w:r>
      <w:r>
        <w:rPr>
          <w:smallCaps/>
        </w:rPr>
        <w:t xml:space="preserve"> </w:t>
      </w:r>
      <w:r>
        <w:t xml:space="preserve">feature </w:t>
      </w:r>
      <w:r>
        <w:lastRenderedPageBreak/>
        <w:t>percolat</w:t>
      </w:r>
      <w:r w:rsidR="00AB5A82">
        <w:t>es down to the embedded clause.</w:t>
      </w:r>
      <w:r>
        <w:t xml:space="preserve"> Examples are </w:t>
      </w:r>
      <w:r w:rsidR="00563B94">
        <w:t>shown in (5.29) and (5.3</w:t>
      </w:r>
      <w:r w:rsidR="00563B94" w:rsidRPr="00563B94">
        <w:t>0) whe</w:t>
      </w:r>
      <w:r w:rsidR="00D70BBC">
        <w:t xml:space="preserve">re the matrix </w:t>
      </w:r>
      <w:r w:rsidR="00D70BBC" w:rsidRPr="00D70BBC">
        <w:rPr>
          <w:smallCaps/>
        </w:rPr>
        <w:t>tamt</w:t>
      </w:r>
      <w:r w:rsidR="00D70BBC">
        <w:t xml:space="preserve"> features are</w:t>
      </w:r>
      <w:r w:rsidR="00614625">
        <w:t xml:space="preserve"> </w:t>
      </w:r>
      <w:r w:rsidR="00D70BBC">
        <w:t xml:space="preserve">the </w:t>
      </w:r>
      <w:r w:rsidR="008A02B7" w:rsidRPr="008A02B7">
        <w:rPr>
          <w:smallCaps/>
        </w:rPr>
        <w:t>tamt</w:t>
      </w:r>
      <w:r w:rsidR="008A02B7">
        <w:t>:</w:t>
      </w:r>
      <w:r w:rsidR="00D70BBC">
        <w:t xml:space="preserve">directed and </w:t>
      </w:r>
      <w:r w:rsidR="008A02B7" w:rsidRPr="008A02B7">
        <w:rPr>
          <w:smallCaps/>
        </w:rPr>
        <w:t>tamt</w:t>
      </w:r>
      <w:r w:rsidR="008A02B7">
        <w:t>:</w:t>
      </w:r>
      <w:r w:rsidR="00D70BBC">
        <w:t>progressive</w:t>
      </w:r>
      <w:r w:rsidR="00614625" w:rsidRPr="00614625">
        <w:t xml:space="preserve"> </w:t>
      </w:r>
      <w:r w:rsidR="00614625">
        <w:t>respectively</w:t>
      </w:r>
      <w:r w:rsidR="00D70BBC">
        <w:t>.</w:t>
      </w:r>
      <w:r w:rsidR="00E7491B">
        <w:t xml:space="preserve"> The incipient clause </w:t>
      </w:r>
      <w:r w:rsidR="00563B94">
        <w:t>in (5.2</w:t>
      </w:r>
      <w:r w:rsidR="00563B94" w:rsidRPr="00563B94">
        <w:t xml:space="preserve">9) contains </w:t>
      </w:r>
      <w:r w:rsidR="00E7491B">
        <w:t>two head verbs (regarding the appearance of multiple head verbs in Kayardild clauses more generally see §</w:t>
      </w:r>
      <w:r w:rsidR="007601C0">
        <w:t>5.5.1</w:t>
      </w:r>
      <w:r w:rsidR="00E7491B">
        <w:t xml:space="preserve">), and the clause </w:t>
      </w:r>
      <w:r w:rsidR="00563B94">
        <w:t>in (5.30</w:t>
      </w:r>
      <w:r w:rsidR="00563B94" w:rsidRPr="00563B94">
        <w:t xml:space="preserve">) contains </w:t>
      </w:r>
      <w:r w:rsidR="00E7491B">
        <w:t>a verb and direct object.</w:t>
      </w:r>
    </w:p>
    <w:p w14:paraId="0936490A" w14:textId="77777777" w:rsidR="00262509" w:rsidRDefault="00262509" w:rsidP="00855AE7">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99"/>
        <w:gridCol w:w="1200"/>
        <w:gridCol w:w="199"/>
        <w:gridCol w:w="4397"/>
      </w:tblGrid>
      <w:tr w:rsidR="00262509" w:rsidRPr="00111E48" w14:paraId="0AB6FA17" w14:textId="77777777" w:rsidTr="00262509">
        <w:tc>
          <w:tcPr>
            <w:tcW w:w="0" w:type="auto"/>
          </w:tcPr>
          <w:p w14:paraId="4FA38F1D" w14:textId="3EABEDBC" w:rsidR="00262509" w:rsidRPr="00111E48" w:rsidRDefault="006A26B9" w:rsidP="00262509">
            <w:pPr>
              <w:pStyle w:val="NormalforTables"/>
              <w:spacing w:line="720" w:lineRule="exact"/>
              <w:rPr>
                <w:rFonts w:cs="Times-Roman"/>
                <w:iCs/>
              </w:rPr>
            </w:pPr>
            <w:r w:rsidRPr="006A26B9">
              <w:t>(5.29)</w:t>
            </w:r>
          </w:p>
        </w:tc>
        <w:tc>
          <w:tcPr>
            <w:tcW w:w="0" w:type="auto"/>
          </w:tcPr>
          <w:p w14:paraId="50B62527" w14:textId="77777777" w:rsidR="00262509" w:rsidRPr="00261222" w:rsidRDefault="00262509" w:rsidP="00262509">
            <w:pPr>
              <w:pStyle w:val="NormalforTables"/>
              <w:spacing w:line="720" w:lineRule="exact"/>
            </w:pPr>
            <w:r>
              <w:t>[</w:t>
            </w:r>
          </w:p>
        </w:tc>
        <w:tc>
          <w:tcPr>
            <w:tcW w:w="0" w:type="auto"/>
          </w:tcPr>
          <w:p w14:paraId="76BC1CEF" w14:textId="4BF06416" w:rsidR="00262509" w:rsidRPr="00111E48" w:rsidRDefault="00262509" w:rsidP="00262509">
            <w:pPr>
              <w:pStyle w:val="NormalforTables"/>
              <w:spacing w:line="720" w:lineRule="exact"/>
              <w:rPr>
                <w:rFonts w:cs="Times-Roman"/>
                <w:iCs/>
              </w:rPr>
            </w:pPr>
            <w:r>
              <w:rPr>
                <w:i/>
              </w:rPr>
              <w:t>Warrkuwa</w:t>
            </w:r>
          </w:p>
        </w:tc>
        <w:tc>
          <w:tcPr>
            <w:tcW w:w="0" w:type="auto"/>
          </w:tcPr>
          <w:p w14:paraId="29AEFFE0" w14:textId="77777777" w:rsidR="00262509" w:rsidRDefault="00262509" w:rsidP="00262509">
            <w:pPr>
              <w:pStyle w:val="NormalforTables"/>
              <w:spacing w:line="720" w:lineRule="exact"/>
              <w:rPr>
                <w:i/>
              </w:rPr>
            </w:pPr>
            <w:r>
              <w:rPr>
                <w:rFonts w:cs="Times-Roman"/>
                <w:iCs/>
                <w:lang w:val="en-US"/>
              </w:rPr>
              <w:t>[</w:t>
            </w:r>
          </w:p>
        </w:tc>
        <w:tc>
          <w:tcPr>
            <w:tcW w:w="0" w:type="auto"/>
          </w:tcPr>
          <w:p w14:paraId="399B0260" w14:textId="77777777" w:rsidR="00262509" w:rsidRDefault="00262509" w:rsidP="00262509">
            <w:pPr>
              <w:pStyle w:val="NormalforTables"/>
              <w:spacing w:line="720" w:lineRule="exact"/>
              <w:rPr>
                <w:i/>
              </w:rPr>
            </w:pPr>
            <w:r>
              <w:rPr>
                <w:b/>
                <w:i/>
                <w:lang w:val="en-US"/>
              </w:rPr>
              <w:t>thul</w:t>
            </w:r>
            <w:r w:rsidRPr="00AC3FFF">
              <w:rPr>
                <w:b/>
                <w:i/>
                <w:lang w:val="en-US"/>
              </w:rPr>
              <w:t>anmariij</w:t>
            </w:r>
            <w:r>
              <w:rPr>
                <w:b/>
                <w:i/>
                <w:lang w:val="en-US"/>
              </w:rPr>
              <w:t>iri</w:t>
            </w:r>
          </w:p>
        </w:tc>
      </w:tr>
      <w:tr w:rsidR="00262509" w:rsidRPr="00111E48" w14:paraId="03DE9713" w14:textId="77777777" w:rsidTr="00262509">
        <w:tc>
          <w:tcPr>
            <w:tcW w:w="0" w:type="auto"/>
          </w:tcPr>
          <w:p w14:paraId="28A4F656" w14:textId="77777777" w:rsidR="00262509" w:rsidRPr="00261222" w:rsidRDefault="00262509" w:rsidP="00262509">
            <w:pPr>
              <w:pStyle w:val="NormalforTables"/>
              <w:spacing w:line="720" w:lineRule="exact"/>
              <w:rPr>
                <w:rFonts w:cs="Times-Roman"/>
                <w:iCs/>
              </w:rPr>
            </w:pPr>
          </w:p>
        </w:tc>
        <w:tc>
          <w:tcPr>
            <w:tcW w:w="0" w:type="auto"/>
          </w:tcPr>
          <w:p w14:paraId="5B8AFAA3" w14:textId="77777777" w:rsidR="00262509" w:rsidRPr="00CE4D98" w:rsidRDefault="00262509" w:rsidP="00262509">
            <w:pPr>
              <w:pStyle w:val="NormalforTables"/>
              <w:spacing w:line="720" w:lineRule="exact"/>
              <w:rPr>
                <w:rFonts w:ascii="Doulos SIL" w:hAnsi="Doulos SIL" w:cs="Times-Roman"/>
                <w:iCs/>
                <w:noProof/>
                <w:lang w:val="en-US"/>
              </w:rPr>
            </w:pPr>
          </w:p>
        </w:tc>
        <w:tc>
          <w:tcPr>
            <w:tcW w:w="0" w:type="auto"/>
          </w:tcPr>
          <w:p w14:paraId="7DBE1E4C" w14:textId="77777777" w:rsidR="00262509" w:rsidRPr="00C238D5" w:rsidRDefault="00262509" w:rsidP="00262509">
            <w:pPr>
              <w:pStyle w:val="NormalforTables"/>
              <w:spacing w:line="720" w:lineRule="exact"/>
              <w:rPr>
                <w:rFonts w:ascii="Doulos SIL" w:hAnsi="Doulos SIL"/>
                <w:lang w:val="en-US"/>
              </w:rPr>
            </w:pPr>
            <w:r>
              <w:rPr>
                <w:rFonts w:ascii="Doulos SIL" w:hAnsi="Doulos SIL"/>
                <w:noProof/>
                <w:lang w:val="en-US"/>
              </w:rPr>
              <w:t>warku</w:t>
            </w:r>
            <w:r w:rsidRPr="00CE4D98">
              <w:rPr>
                <w:rFonts w:ascii="Doulos SIL" w:hAnsi="Doulos SIL"/>
                <w:noProof/>
                <w:lang w:val="en-US"/>
              </w:rPr>
              <w:t>-</w:t>
            </w:r>
            <w:r>
              <w:rPr>
                <w:rFonts w:ascii="Doulos SIL" w:hAnsi="Doulos SIL"/>
                <w:noProof/>
                <w:lang w:val="en-US"/>
              </w:rPr>
              <w:t>a</w:t>
            </w:r>
          </w:p>
        </w:tc>
        <w:tc>
          <w:tcPr>
            <w:tcW w:w="0" w:type="auto"/>
          </w:tcPr>
          <w:p w14:paraId="019D36B6" w14:textId="77777777" w:rsidR="00262509" w:rsidRDefault="00262509" w:rsidP="00262509">
            <w:pPr>
              <w:pStyle w:val="NormalforTables"/>
              <w:spacing w:line="720" w:lineRule="exact"/>
              <w:rPr>
                <w:rFonts w:ascii="Doulos SIL" w:hAnsi="Doulos SIL"/>
                <w:noProof/>
                <w:lang w:val="en-US"/>
              </w:rPr>
            </w:pPr>
          </w:p>
        </w:tc>
        <w:tc>
          <w:tcPr>
            <w:tcW w:w="0" w:type="auto"/>
          </w:tcPr>
          <w:p w14:paraId="07488337" w14:textId="77777777" w:rsidR="00262509" w:rsidRDefault="00262509" w:rsidP="00262509">
            <w:pPr>
              <w:pStyle w:val="NormalforTables"/>
              <w:spacing w:line="720" w:lineRule="exact"/>
              <w:rPr>
                <w:rFonts w:ascii="Doulos SIL" w:hAnsi="Doulos SIL"/>
                <w:noProof/>
                <w:lang w:val="en-US"/>
              </w:rPr>
            </w:pPr>
            <w:r>
              <w:rPr>
                <w:rFonts w:ascii="Doulos SIL" w:hAnsi="Doulos SIL"/>
                <w:noProof/>
                <w:lang w:val="en-US"/>
              </w:rPr>
              <w:t>t̪ula</w:t>
            </w:r>
            <w:r>
              <w:rPr>
                <w:noProof/>
                <w:lang w:val="en-US"/>
              </w:rPr>
              <w:t>-t̪-n-</w:t>
            </w:r>
            <w:r w:rsidRPr="00CE4D98">
              <w:rPr>
                <w:rFonts w:ascii="Doulos SIL" w:hAnsi="Doulos SIL"/>
                <w:noProof/>
                <w:lang w:val="en-US"/>
              </w:rPr>
              <w:t>maɻu-i-</w:t>
            </w:r>
            <w:r>
              <w:rPr>
                <w:rFonts w:ascii="Doulos SIL" w:hAnsi="Doulos SIL"/>
                <w:noProof/>
                <w:lang w:val="en-US"/>
              </w:rPr>
              <w:t>c</w:t>
            </w:r>
            <w:r w:rsidRPr="00CA1ECE">
              <w:rPr>
                <w:noProof/>
                <w:lang w:val="en-US"/>
              </w:rPr>
              <w:t>+</w:t>
            </w:r>
            <w:r w:rsidRPr="00CE4D98">
              <w:rPr>
                <w:rFonts w:ascii="Doulos SIL" w:hAnsi="Doulos SIL"/>
                <w:noProof/>
                <w:lang w:val="en-US"/>
              </w:rPr>
              <w:t>ki</w:t>
            </w:r>
            <w:r>
              <w:rPr>
                <w:rFonts w:ascii="Doulos SIL" w:hAnsi="Doulos SIL"/>
                <w:noProof/>
                <w:lang w:val="en-US"/>
              </w:rPr>
              <w:t>-ɻiŋ-ø</w:t>
            </w:r>
          </w:p>
        </w:tc>
      </w:tr>
      <w:tr w:rsidR="00262509" w:rsidRPr="00653F9E" w14:paraId="5D791CDF" w14:textId="77777777" w:rsidTr="00262509">
        <w:tc>
          <w:tcPr>
            <w:tcW w:w="0" w:type="auto"/>
          </w:tcPr>
          <w:p w14:paraId="0D565476" w14:textId="77777777" w:rsidR="00262509" w:rsidRPr="00653F9E" w:rsidRDefault="00262509" w:rsidP="00262509">
            <w:pPr>
              <w:pStyle w:val="NormalforTables"/>
              <w:spacing w:line="720" w:lineRule="exact"/>
              <w:rPr>
                <w:rFonts w:cs="Times-Roman"/>
                <w:iCs/>
              </w:rPr>
            </w:pPr>
          </w:p>
        </w:tc>
        <w:tc>
          <w:tcPr>
            <w:tcW w:w="0" w:type="auto"/>
          </w:tcPr>
          <w:p w14:paraId="43F2F691" w14:textId="77777777" w:rsidR="00262509" w:rsidRPr="00261222" w:rsidRDefault="00262509" w:rsidP="00262509">
            <w:pPr>
              <w:pStyle w:val="NormalforTables"/>
              <w:spacing w:line="720" w:lineRule="exact"/>
              <w:rPr>
                <w:rFonts w:cs="Times-Roman"/>
                <w:iCs/>
              </w:rPr>
            </w:pPr>
          </w:p>
        </w:tc>
        <w:tc>
          <w:tcPr>
            <w:tcW w:w="0" w:type="auto"/>
          </w:tcPr>
          <w:p w14:paraId="5AE9E3A4" w14:textId="77777777" w:rsidR="00262509" w:rsidRPr="00653F9E" w:rsidRDefault="00262509" w:rsidP="00262509">
            <w:pPr>
              <w:pStyle w:val="NormalforTables"/>
              <w:spacing w:line="720" w:lineRule="exact"/>
            </w:pPr>
            <w:r>
              <w:t>sun</w:t>
            </w:r>
            <w:r w:rsidRPr="00261222">
              <w:rPr>
                <w:smallCaps/>
              </w:rPr>
              <w:t>-t</w:t>
            </w:r>
          </w:p>
        </w:tc>
        <w:tc>
          <w:tcPr>
            <w:tcW w:w="0" w:type="auto"/>
          </w:tcPr>
          <w:p w14:paraId="59CEED55" w14:textId="77777777" w:rsidR="00262509" w:rsidRDefault="00262509" w:rsidP="00262509">
            <w:pPr>
              <w:pStyle w:val="NormalforTables"/>
              <w:spacing w:line="720" w:lineRule="exact"/>
            </w:pPr>
          </w:p>
        </w:tc>
        <w:tc>
          <w:tcPr>
            <w:tcW w:w="0" w:type="auto"/>
          </w:tcPr>
          <w:p w14:paraId="7273BF27" w14:textId="77777777" w:rsidR="00262509" w:rsidRDefault="00262509" w:rsidP="00262509">
            <w:pPr>
              <w:pStyle w:val="NormalforTables"/>
              <w:spacing w:line="720" w:lineRule="exact"/>
            </w:pPr>
            <w:r>
              <w:t>‹descend-</w:t>
            </w:r>
            <w:r w:rsidRPr="00E33924">
              <w:rPr>
                <w:smallCaps/>
              </w:rPr>
              <w:t>j</w:t>
            </w:r>
            <w:r>
              <w:t>›-‹µ</w:t>
            </w:r>
            <w:r w:rsidRPr="00AC3FFF">
              <w:rPr>
                <w:smallCaps/>
              </w:rPr>
              <w:t>n</w:t>
            </w:r>
            <w:r>
              <w:t>-µ</w:t>
            </w:r>
            <w:r w:rsidRPr="00AC3FFF">
              <w:rPr>
                <w:smallCaps/>
              </w:rPr>
              <w:t>dat</w:t>
            </w:r>
            <w:r>
              <w:t>-µ</w:t>
            </w:r>
            <w:r w:rsidRPr="00AC3FFF">
              <w:rPr>
                <w:smallCaps/>
              </w:rPr>
              <w:t>mid</w:t>
            </w:r>
            <w:r>
              <w:t>-</w:t>
            </w:r>
            <w:r w:rsidRPr="00AC3FFF">
              <w:rPr>
                <w:smallCaps/>
              </w:rPr>
              <w:t>j</w:t>
            </w:r>
            <w:r>
              <w:t>›-‹</w:t>
            </w:r>
            <w:r w:rsidRPr="00261222">
              <w:t>µ</w:t>
            </w:r>
            <w:r w:rsidRPr="00261222">
              <w:rPr>
                <w:smallCaps/>
              </w:rPr>
              <w:t>loc</w:t>
            </w:r>
            <w:r w:rsidRPr="00261222">
              <w:t>-µ</w:t>
            </w:r>
            <w:r w:rsidRPr="00261222">
              <w:rPr>
                <w:smallCaps/>
              </w:rPr>
              <w:t>all›</w:t>
            </w:r>
            <w:r w:rsidRPr="00261222">
              <w:t>-</w:t>
            </w:r>
            <w:r w:rsidRPr="00C8361C">
              <w:rPr>
                <w:smallCaps/>
              </w:rPr>
              <w:t>t</w:t>
            </w:r>
          </w:p>
        </w:tc>
      </w:tr>
      <w:tr w:rsidR="00262509" w:rsidRPr="00261222" w14:paraId="2B4485A9" w14:textId="77777777" w:rsidTr="00262509">
        <w:tc>
          <w:tcPr>
            <w:tcW w:w="0" w:type="auto"/>
          </w:tcPr>
          <w:p w14:paraId="0A5591D3" w14:textId="77777777" w:rsidR="00262509" w:rsidRPr="00261222" w:rsidRDefault="00262509" w:rsidP="00262509">
            <w:pPr>
              <w:pStyle w:val="NormalforTables"/>
              <w:spacing w:line="720" w:lineRule="exact"/>
              <w:rPr>
                <w:rFonts w:cs="Times-Roman"/>
                <w:iCs/>
              </w:rPr>
            </w:pPr>
          </w:p>
        </w:tc>
        <w:tc>
          <w:tcPr>
            <w:tcW w:w="0" w:type="auto"/>
          </w:tcPr>
          <w:p w14:paraId="0FC7F3F8" w14:textId="77777777" w:rsidR="00262509" w:rsidRPr="00CE4D98" w:rsidRDefault="00262509" w:rsidP="00262509">
            <w:pPr>
              <w:pStyle w:val="NormalforTables"/>
              <w:spacing w:line="720" w:lineRule="exact"/>
              <w:rPr>
                <w:rFonts w:ascii="Times New Roman" w:hAnsi="Times New Roman" w:cs="Times-Roman"/>
                <w:iCs/>
              </w:rPr>
            </w:pPr>
          </w:p>
        </w:tc>
        <w:tc>
          <w:tcPr>
            <w:tcW w:w="0" w:type="auto"/>
          </w:tcPr>
          <w:p w14:paraId="04E719EF" w14:textId="77777777" w:rsidR="00262509" w:rsidRPr="00653F9E" w:rsidRDefault="00262509" w:rsidP="00262509">
            <w:pPr>
              <w:pStyle w:val="NormalforTables"/>
              <w:spacing w:line="720" w:lineRule="exact"/>
            </w:pPr>
            <w:r w:rsidRPr="00261222">
              <w:t>sun</w:t>
            </w:r>
          </w:p>
        </w:tc>
        <w:tc>
          <w:tcPr>
            <w:tcW w:w="0" w:type="auto"/>
          </w:tcPr>
          <w:p w14:paraId="30DA9914" w14:textId="77777777" w:rsidR="00262509" w:rsidRPr="00261222" w:rsidRDefault="00262509" w:rsidP="00262509">
            <w:pPr>
              <w:pStyle w:val="NormalforTables"/>
              <w:spacing w:line="720" w:lineRule="exact"/>
            </w:pPr>
          </w:p>
        </w:tc>
        <w:tc>
          <w:tcPr>
            <w:tcW w:w="0" w:type="auto"/>
          </w:tcPr>
          <w:p w14:paraId="4D2F5108" w14:textId="77777777" w:rsidR="00262509" w:rsidRPr="00261222" w:rsidRDefault="00262509" w:rsidP="00262509">
            <w:pPr>
              <w:pStyle w:val="NormalforTables"/>
              <w:spacing w:line="720" w:lineRule="exact"/>
            </w:pPr>
            <w:r>
              <w:t>descend-‹</w:t>
            </w:r>
            <w:r>
              <w:rPr>
                <w:smallCaps/>
              </w:rPr>
              <w:t>incpt›-‹dirt›</w:t>
            </w:r>
          </w:p>
        </w:tc>
      </w:tr>
    </w:tbl>
    <w:p w14:paraId="7EC8717E" w14:textId="77777777" w:rsidR="00262509" w:rsidRDefault="00262509" w:rsidP="00262509">
      <w:pPr>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4876"/>
      </w:tblGrid>
      <w:tr w:rsidR="00262509" w:rsidRPr="00F839CC" w14:paraId="0673A493" w14:textId="77777777" w:rsidTr="00262509">
        <w:tc>
          <w:tcPr>
            <w:tcW w:w="0" w:type="auto"/>
          </w:tcPr>
          <w:p w14:paraId="6AB6EB74" w14:textId="5918F669" w:rsidR="00262509" w:rsidRPr="00F839CC" w:rsidRDefault="00262509" w:rsidP="00262509">
            <w:pPr>
              <w:pStyle w:val="NormalforTables"/>
              <w:spacing w:line="720" w:lineRule="exact"/>
              <w:rPr>
                <w:i/>
              </w:rPr>
            </w:pPr>
            <w:r>
              <w:rPr>
                <w:b/>
                <w:i/>
                <w:lang w:val="en-US"/>
              </w:rPr>
              <w:lastRenderedPageBreak/>
              <w:t>ba</w:t>
            </w:r>
            <w:r w:rsidRPr="00AC3FFF">
              <w:rPr>
                <w:b/>
                <w:i/>
                <w:lang w:val="en-US"/>
              </w:rPr>
              <w:t>yanmariij</w:t>
            </w:r>
            <w:r>
              <w:rPr>
                <w:b/>
                <w:i/>
                <w:lang w:val="en-US"/>
              </w:rPr>
              <w:t>ir</w:t>
            </w:r>
            <w:r>
              <w:rPr>
                <w:rFonts w:cs="Times-Roman"/>
                <w:b/>
                <w:i/>
                <w:iCs/>
                <w:lang w:val="en-US"/>
              </w:rPr>
              <w:t>.</w:t>
            </w:r>
            <w:r w:rsidRPr="00261222">
              <w:rPr>
                <w:rFonts w:cs="Times-Roman"/>
                <w:i/>
                <w:iCs/>
                <w:lang w:val="en-US"/>
              </w:rPr>
              <w:t xml:space="preserve"> </w:t>
            </w:r>
            <w:r>
              <w:rPr>
                <w:rFonts w:cs="Times-Roman"/>
                <w:iCs/>
                <w:vertAlign w:val="subscript"/>
                <w:lang w:val="en-US"/>
              </w:rPr>
              <w:t>INCPT</w:t>
            </w:r>
            <w:r w:rsidRPr="00261222">
              <w:rPr>
                <w:rFonts w:cs="Times-Roman"/>
                <w:iCs/>
                <w:vertAlign w:val="subscript"/>
                <w:lang w:val="en-US"/>
              </w:rPr>
              <w:t>,</w:t>
            </w:r>
            <w:r>
              <w:rPr>
                <w:rFonts w:cs="Times-Roman"/>
                <w:iCs/>
                <w:vertAlign w:val="subscript"/>
                <w:lang w:val="en-US"/>
              </w:rPr>
              <w:t>INCPA</w:t>
            </w:r>
            <w:r w:rsidRPr="00261222">
              <w:rPr>
                <w:rFonts w:cs="Times-Roman"/>
                <w:iCs/>
                <w:lang w:val="en-US"/>
              </w:rPr>
              <w:t xml:space="preserve">] </w:t>
            </w:r>
            <w:r>
              <w:rPr>
                <w:vertAlign w:val="subscript"/>
              </w:rPr>
              <w:t>DIRT</w:t>
            </w:r>
            <w:r w:rsidRPr="00261222">
              <w:rPr>
                <w:vertAlign w:val="subscript"/>
              </w:rPr>
              <w:t>,</w:t>
            </w:r>
            <w:r>
              <w:rPr>
                <w:vertAlign w:val="subscript"/>
              </w:rPr>
              <w:t>DIRA</w:t>
            </w:r>
            <w:r w:rsidRPr="00261222">
              <w:t>]</w:t>
            </w:r>
          </w:p>
        </w:tc>
      </w:tr>
      <w:tr w:rsidR="00262509" w14:paraId="6B7E7CF3" w14:textId="77777777" w:rsidTr="00262509">
        <w:tc>
          <w:tcPr>
            <w:tcW w:w="0" w:type="auto"/>
          </w:tcPr>
          <w:p w14:paraId="1D7D504E" w14:textId="03F12E88" w:rsidR="00262509" w:rsidRDefault="00400AD5" w:rsidP="00262509">
            <w:pPr>
              <w:pStyle w:val="NormalforTables"/>
              <w:spacing w:line="720" w:lineRule="exact"/>
              <w:rPr>
                <w:rFonts w:ascii="Doulos SIL" w:hAnsi="Doulos SIL"/>
                <w:noProof/>
                <w:lang w:val="en-US"/>
              </w:rPr>
            </w:pPr>
            <w:r>
              <w:rPr>
                <w:rFonts w:ascii="Doulos SIL" w:hAnsi="Doulos SIL"/>
                <w:noProof/>
                <w:lang w:val="en-US"/>
              </w:rPr>
              <w:t>p</w:t>
            </w:r>
            <w:r w:rsidR="00262509">
              <w:rPr>
                <w:rFonts w:ascii="Doulos SIL" w:hAnsi="Doulos SIL"/>
                <w:noProof/>
                <w:lang w:val="en-US"/>
              </w:rPr>
              <w:t>at̪-wa</w:t>
            </w:r>
            <w:r w:rsidR="00262509">
              <w:rPr>
                <w:noProof/>
                <w:lang w:val="en-US"/>
              </w:rPr>
              <w:t>-t̪-n-</w:t>
            </w:r>
            <w:r w:rsidR="00262509" w:rsidRPr="00CE4D98">
              <w:rPr>
                <w:rFonts w:ascii="Doulos SIL" w:hAnsi="Doulos SIL"/>
                <w:noProof/>
                <w:lang w:val="en-US"/>
              </w:rPr>
              <w:t>maɻu-i-</w:t>
            </w:r>
            <w:r w:rsidR="00262509">
              <w:rPr>
                <w:rFonts w:ascii="Doulos SIL" w:hAnsi="Doulos SIL"/>
                <w:noProof/>
                <w:lang w:val="en-US"/>
              </w:rPr>
              <w:t>c</w:t>
            </w:r>
            <w:r w:rsidR="00262509" w:rsidRPr="00CA1ECE">
              <w:rPr>
                <w:noProof/>
                <w:lang w:val="en-US"/>
              </w:rPr>
              <w:t>+</w:t>
            </w:r>
            <w:r w:rsidR="00262509" w:rsidRPr="00CE4D98">
              <w:rPr>
                <w:rFonts w:ascii="Doulos SIL" w:hAnsi="Doulos SIL"/>
                <w:noProof/>
                <w:lang w:val="en-US"/>
              </w:rPr>
              <w:t>ki</w:t>
            </w:r>
            <w:r w:rsidR="00262509">
              <w:rPr>
                <w:rFonts w:ascii="Doulos SIL" w:hAnsi="Doulos SIL"/>
                <w:noProof/>
                <w:lang w:val="en-US"/>
              </w:rPr>
              <w:t>-ɻiŋ-ø</w:t>
            </w:r>
          </w:p>
        </w:tc>
      </w:tr>
      <w:tr w:rsidR="00262509" w14:paraId="1D5C81DA" w14:textId="77777777" w:rsidTr="00262509">
        <w:tc>
          <w:tcPr>
            <w:tcW w:w="0" w:type="auto"/>
          </w:tcPr>
          <w:p w14:paraId="6E8C7474" w14:textId="60C5B164" w:rsidR="00262509" w:rsidRDefault="00262509" w:rsidP="00B5526E">
            <w:pPr>
              <w:pStyle w:val="NormalforTables"/>
              <w:spacing w:line="720" w:lineRule="exact"/>
            </w:pPr>
            <w:r>
              <w:t>west-‹µ</w:t>
            </w:r>
            <w:r w:rsidRPr="00E33924">
              <w:rPr>
                <w:smallCaps/>
              </w:rPr>
              <w:t>fact</w:t>
            </w:r>
            <w:r>
              <w:t>-</w:t>
            </w:r>
            <w:r w:rsidR="00B5526E">
              <w:rPr>
                <w:smallCaps/>
              </w:rPr>
              <w:t>th</w:t>
            </w:r>
            <w:r>
              <w:t>›-‹µ</w:t>
            </w:r>
            <w:r w:rsidRPr="00AC3FFF">
              <w:rPr>
                <w:smallCaps/>
              </w:rPr>
              <w:t>n</w:t>
            </w:r>
            <w:r>
              <w:t>-µ</w:t>
            </w:r>
            <w:r w:rsidRPr="00AC3FFF">
              <w:rPr>
                <w:smallCaps/>
              </w:rPr>
              <w:t>dat</w:t>
            </w:r>
            <w:r>
              <w:t>-µ</w:t>
            </w:r>
            <w:r w:rsidRPr="00AC3FFF">
              <w:rPr>
                <w:smallCaps/>
              </w:rPr>
              <w:t>mid</w:t>
            </w:r>
            <w:r>
              <w:t>-</w:t>
            </w:r>
            <w:r w:rsidRPr="00AC3FFF">
              <w:rPr>
                <w:smallCaps/>
              </w:rPr>
              <w:t>j</w:t>
            </w:r>
            <w:r>
              <w:t>›-‹</w:t>
            </w:r>
            <w:r w:rsidRPr="00261222">
              <w:t>µ</w:t>
            </w:r>
            <w:r w:rsidRPr="00261222">
              <w:rPr>
                <w:smallCaps/>
              </w:rPr>
              <w:t>loc</w:t>
            </w:r>
            <w:r w:rsidRPr="00261222">
              <w:t>-µ</w:t>
            </w:r>
            <w:r w:rsidRPr="00261222">
              <w:rPr>
                <w:smallCaps/>
              </w:rPr>
              <w:t>all›</w:t>
            </w:r>
            <w:r w:rsidRPr="00261222">
              <w:t>-</w:t>
            </w:r>
            <w:r w:rsidRPr="00C8361C">
              <w:rPr>
                <w:smallCaps/>
              </w:rPr>
              <w:t>t</w:t>
            </w:r>
          </w:p>
        </w:tc>
      </w:tr>
      <w:tr w:rsidR="00262509" w14:paraId="4DD30E66" w14:textId="77777777" w:rsidTr="00262509">
        <w:tc>
          <w:tcPr>
            <w:tcW w:w="0" w:type="auto"/>
          </w:tcPr>
          <w:p w14:paraId="00EE377B" w14:textId="77777777" w:rsidR="00262509" w:rsidRDefault="00262509" w:rsidP="00262509">
            <w:pPr>
              <w:pStyle w:val="NormalforTables"/>
              <w:spacing w:line="720" w:lineRule="exact"/>
            </w:pPr>
            <w:r>
              <w:t>west-‹</w:t>
            </w:r>
            <w:r w:rsidRPr="00E33924">
              <w:rPr>
                <w:smallCaps/>
              </w:rPr>
              <w:t>fact</w:t>
            </w:r>
            <w:r>
              <w:rPr>
                <w:smallCaps/>
              </w:rPr>
              <w:t>›</w:t>
            </w:r>
            <w:r>
              <w:t>-‹</w:t>
            </w:r>
            <w:r>
              <w:rPr>
                <w:smallCaps/>
              </w:rPr>
              <w:t>incpt›-‹dirt›</w:t>
            </w:r>
          </w:p>
        </w:tc>
      </w:tr>
    </w:tbl>
    <w:p w14:paraId="34DC390C" w14:textId="7E5E1A98" w:rsidR="00262509" w:rsidRDefault="00262509" w:rsidP="00262509">
      <w:pPr>
        <w:spacing w:line="720" w:lineRule="exact"/>
        <w:ind w:left="720"/>
        <w:jc w:val="left"/>
        <w:rPr>
          <w:lang w:val="en-US"/>
        </w:rPr>
      </w:pPr>
      <w:r>
        <w:rPr>
          <w:lang w:val="en-US"/>
        </w:rPr>
        <w:t>‘T</w:t>
      </w:r>
      <w:r w:rsidRPr="00835E97">
        <w:rPr>
          <w:lang w:val="en-US"/>
        </w:rPr>
        <w:t xml:space="preserve">he </w:t>
      </w:r>
      <w:r>
        <w:rPr>
          <w:lang w:val="en-US"/>
        </w:rPr>
        <w:t>sun is about to sink into the west</w:t>
      </w:r>
      <w:r w:rsidR="00C77D2D">
        <w:rPr>
          <w:lang w:val="en-US"/>
        </w:rPr>
        <w:t>.</w:t>
      </w:r>
      <w:r>
        <w:rPr>
          <w:lang w:val="en-US"/>
        </w:rPr>
        <w:t>’ [W1960]</w:t>
      </w:r>
    </w:p>
    <w:p w14:paraId="029CACF3" w14:textId="77777777" w:rsidR="00262509" w:rsidRDefault="00262509" w:rsidP="00855AE7">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99"/>
        <w:gridCol w:w="199"/>
        <w:gridCol w:w="2920"/>
        <w:gridCol w:w="4001"/>
      </w:tblGrid>
      <w:tr w:rsidR="00262509" w:rsidRPr="00111E48" w14:paraId="2A0E6006" w14:textId="6B323989" w:rsidTr="00262509">
        <w:tc>
          <w:tcPr>
            <w:tcW w:w="0" w:type="auto"/>
          </w:tcPr>
          <w:p w14:paraId="4D2A830F" w14:textId="637AF051" w:rsidR="00262509" w:rsidRPr="00111E48" w:rsidRDefault="006A26B9" w:rsidP="00262509">
            <w:pPr>
              <w:pStyle w:val="NormalforTables"/>
              <w:spacing w:line="720" w:lineRule="exact"/>
              <w:rPr>
                <w:rFonts w:cs="Times-Roman"/>
                <w:iCs/>
              </w:rPr>
            </w:pPr>
            <w:r w:rsidRPr="006A26B9">
              <w:t>(5.30)</w:t>
            </w:r>
          </w:p>
        </w:tc>
        <w:tc>
          <w:tcPr>
            <w:tcW w:w="0" w:type="auto"/>
          </w:tcPr>
          <w:p w14:paraId="72F2C770" w14:textId="77777777" w:rsidR="00262509" w:rsidRPr="00261222" w:rsidRDefault="00262509" w:rsidP="00262509">
            <w:pPr>
              <w:pStyle w:val="NormalforTables"/>
              <w:spacing w:line="720" w:lineRule="exact"/>
            </w:pPr>
            <w:r>
              <w:t>[</w:t>
            </w:r>
          </w:p>
        </w:tc>
        <w:tc>
          <w:tcPr>
            <w:tcW w:w="0" w:type="auto"/>
          </w:tcPr>
          <w:p w14:paraId="56BB6944" w14:textId="77777777" w:rsidR="00262509" w:rsidRDefault="00262509" w:rsidP="00262509">
            <w:pPr>
              <w:pStyle w:val="NormalforTables"/>
              <w:spacing w:line="720" w:lineRule="exact"/>
              <w:rPr>
                <w:i/>
              </w:rPr>
            </w:pPr>
            <w:r>
              <w:rPr>
                <w:rFonts w:cs="Times-Roman"/>
                <w:iCs/>
                <w:lang w:val="en-US"/>
              </w:rPr>
              <w:t>[</w:t>
            </w:r>
          </w:p>
        </w:tc>
        <w:tc>
          <w:tcPr>
            <w:tcW w:w="0" w:type="auto"/>
          </w:tcPr>
          <w:p w14:paraId="6EC22B92" w14:textId="6B242F59" w:rsidR="00262509" w:rsidRDefault="00262509" w:rsidP="00262509">
            <w:pPr>
              <w:pStyle w:val="NormalforTables"/>
              <w:spacing w:line="720" w:lineRule="exact"/>
              <w:rPr>
                <w:i/>
              </w:rPr>
            </w:pPr>
            <w:r w:rsidRPr="00262509">
              <w:rPr>
                <w:b/>
                <w:i/>
                <w:lang w:val="en-US"/>
              </w:rPr>
              <w:t>Dangkawalanymariinda</w:t>
            </w:r>
          </w:p>
        </w:tc>
        <w:tc>
          <w:tcPr>
            <w:tcW w:w="0" w:type="auto"/>
          </w:tcPr>
          <w:p w14:paraId="00D636FB" w14:textId="51974077" w:rsidR="00262509" w:rsidRPr="00262509" w:rsidRDefault="00262509" w:rsidP="00B5526E">
            <w:pPr>
              <w:pStyle w:val="NormalforTables"/>
              <w:spacing w:line="720" w:lineRule="exact"/>
              <w:rPr>
                <w:b/>
                <w:i/>
                <w:lang w:val="en-US"/>
              </w:rPr>
            </w:pPr>
            <w:r w:rsidRPr="00B5526E">
              <w:rPr>
                <w:b/>
                <w:i/>
                <w:lang w:val="en-US"/>
              </w:rPr>
              <w:t>kurrkanmariind</w:t>
            </w:r>
            <w:r w:rsidR="00B5526E">
              <w:rPr>
                <w:b/>
                <w:i/>
                <w:lang w:val="en-US"/>
              </w:rPr>
              <w:t>.</w:t>
            </w:r>
            <w:r w:rsidR="00B5526E">
              <w:rPr>
                <w:rFonts w:cs="Times-Roman"/>
                <w:iCs/>
                <w:vertAlign w:val="subscript"/>
                <w:lang w:val="en-US"/>
              </w:rPr>
              <w:t xml:space="preserve">   INCPT</w:t>
            </w:r>
            <w:r w:rsidR="00B5526E" w:rsidRPr="00261222">
              <w:rPr>
                <w:rFonts w:cs="Times-Roman"/>
                <w:iCs/>
                <w:vertAlign w:val="subscript"/>
                <w:lang w:val="en-US"/>
              </w:rPr>
              <w:t>,</w:t>
            </w:r>
            <w:r w:rsidR="00B5526E">
              <w:rPr>
                <w:rFonts w:cs="Times-Roman"/>
                <w:iCs/>
                <w:vertAlign w:val="subscript"/>
                <w:lang w:val="en-US"/>
              </w:rPr>
              <w:t>INCPA</w:t>
            </w:r>
            <w:r w:rsidR="00B5526E" w:rsidRPr="00261222">
              <w:rPr>
                <w:rFonts w:cs="Times-Roman"/>
                <w:iCs/>
                <w:lang w:val="en-US"/>
              </w:rPr>
              <w:t xml:space="preserve">] </w:t>
            </w:r>
            <w:r w:rsidR="00B5526E">
              <w:rPr>
                <w:vertAlign w:val="subscript"/>
              </w:rPr>
              <w:t>PROG</w:t>
            </w:r>
            <w:r w:rsidR="00B5526E" w:rsidRPr="00261222">
              <w:rPr>
                <w:vertAlign w:val="subscript"/>
              </w:rPr>
              <w:t>,</w:t>
            </w:r>
            <w:r w:rsidR="00B5526E">
              <w:rPr>
                <w:vertAlign w:val="subscript"/>
              </w:rPr>
              <w:t>CONT</w:t>
            </w:r>
            <w:r w:rsidR="00B5526E" w:rsidRPr="00261222">
              <w:t>]</w:t>
            </w:r>
          </w:p>
        </w:tc>
      </w:tr>
      <w:tr w:rsidR="00262509" w:rsidRPr="00111E48" w14:paraId="23372E89" w14:textId="3507F88D" w:rsidTr="00262509">
        <w:tc>
          <w:tcPr>
            <w:tcW w:w="0" w:type="auto"/>
          </w:tcPr>
          <w:p w14:paraId="048693E2" w14:textId="77777777" w:rsidR="00262509" w:rsidRPr="00261222" w:rsidRDefault="00262509" w:rsidP="00262509">
            <w:pPr>
              <w:pStyle w:val="NormalforTables"/>
              <w:spacing w:line="720" w:lineRule="exact"/>
              <w:rPr>
                <w:rFonts w:cs="Times-Roman"/>
                <w:iCs/>
              </w:rPr>
            </w:pPr>
          </w:p>
        </w:tc>
        <w:tc>
          <w:tcPr>
            <w:tcW w:w="0" w:type="auto"/>
          </w:tcPr>
          <w:p w14:paraId="39E40671" w14:textId="77777777" w:rsidR="00262509" w:rsidRPr="00CE4D98" w:rsidRDefault="00262509" w:rsidP="00262509">
            <w:pPr>
              <w:pStyle w:val="NormalforTables"/>
              <w:spacing w:line="720" w:lineRule="exact"/>
              <w:rPr>
                <w:rFonts w:ascii="Doulos SIL" w:hAnsi="Doulos SIL" w:cs="Times-Roman"/>
                <w:iCs/>
                <w:noProof/>
                <w:lang w:val="en-US"/>
              </w:rPr>
            </w:pPr>
          </w:p>
        </w:tc>
        <w:tc>
          <w:tcPr>
            <w:tcW w:w="0" w:type="auto"/>
          </w:tcPr>
          <w:p w14:paraId="23A682DA" w14:textId="77777777" w:rsidR="00262509" w:rsidRDefault="00262509" w:rsidP="00262509">
            <w:pPr>
              <w:pStyle w:val="NormalforTables"/>
              <w:spacing w:line="720" w:lineRule="exact"/>
              <w:rPr>
                <w:rFonts w:ascii="Doulos SIL" w:hAnsi="Doulos SIL"/>
                <w:noProof/>
                <w:lang w:val="en-US"/>
              </w:rPr>
            </w:pPr>
          </w:p>
        </w:tc>
        <w:tc>
          <w:tcPr>
            <w:tcW w:w="0" w:type="auto"/>
          </w:tcPr>
          <w:p w14:paraId="45F6AC27" w14:textId="47878228" w:rsidR="00262509" w:rsidRDefault="00262509" w:rsidP="00262509">
            <w:pPr>
              <w:pStyle w:val="NormalforTables"/>
              <w:spacing w:line="720" w:lineRule="exact"/>
              <w:rPr>
                <w:rFonts w:ascii="Doulos SIL" w:hAnsi="Doulos SIL"/>
                <w:noProof/>
                <w:lang w:val="en-US"/>
              </w:rPr>
            </w:pPr>
            <w:r w:rsidRPr="00CE4D98">
              <w:rPr>
                <w:rFonts w:ascii="Doulos SIL" w:hAnsi="Doulos SIL"/>
                <w:noProof/>
                <w:lang w:val="en-US"/>
              </w:rPr>
              <w:t>ʈaŋka</w:t>
            </w:r>
            <w:r w:rsidRPr="00261222">
              <w:rPr>
                <w:noProof/>
                <w:lang w:val="en-US"/>
              </w:rPr>
              <w:t>+</w:t>
            </w:r>
            <w:r w:rsidRPr="00CE4D98">
              <w:rPr>
                <w:rFonts w:ascii="Doulos SIL" w:hAnsi="Doulos SIL"/>
                <w:noProof/>
                <w:lang w:val="en-US"/>
              </w:rPr>
              <w:t>palat̪-maɻu-i-</w:t>
            </w:r>
            <w:r>
              <w:rPr>
                <w:rFonts w:ascii="Doulos SIL" w:hAnsi="Doulos SIL"/>
                <w:noProof/>
                <w:lang w:val="en-US"/>
              </w:rPr>
              <w:t>c-n-ta</w:t>
            </w:r>
          </w:p>
        </w:tc>
        <w:tc>
          <w:tcPr>
            <w:tcW w:w="0" w:type="auto"/>
          </w:tcPr>
          <w:p w14:paraId="0DD70A00" w14:textId="0627AEFE" w:rsidR="00262509" w:rsidRPr="00CE4D98" w:rsidRDefault="00262509" w:rsidP="00262509">
            <w:pPr>
              <w:pStyle w:val="NormalforTables"/>
              <w:spacing w:line="720" w:lineRule="exact"/>
              <w:rPr>
                <w:rFonts w:ascii="Doulos SIL" w:hAnsi="Doulos SIL"/>
                <w:noProof/>
                <w:lang w:val="en-US"/>
              </w:rPr>
            </w:pPr>
            <w:r>
              <w:rPr>
                <w:rFonts w:ascii="Doulos SIL" w:hAnsi="Doulos SIL"/>
                <w:noProof/>
                <w:lang w:val="en-US"/>
              </w:rPr>
              <w:t>kurka</w:t>
            </w:r>
            <w:r>
              <w:rPr>
                <w:noProof/>
                <w:lang w:val="en-US"/>
              </w:rPr>
              <w:t>-t̪-n-</w:t>
            </w:r>
            <w:r>
              <w:rPr>
                <w:rFonts w:ascii="Doulos SIL" w:hAnsi="Doulos SIL"/>
                <w:noProof/>
                <w:lang w:val="en-US"/>
              </w:rPr>
              <w:t>maɻu</w:t>
            </w:r>
            <w:r w:rsidRPr="00CE4D98">
              <w:rPr>
                <w:rFonts w:ascii="Doulos SIL" w:hAnsi="Doulos SIL"/>
                <w:noProof/>
                <w:lang w:val="en-US"/>
              </w:rPr>
              <w:t>-i-</w:t>
            </w:r>
            <w:r>
              <w:rPr>
                <w:rFonts w:ascii="Doulos SIL" w:hAnsi="Doulos SIL"/>
                <w:noProof/>
                <w:lang w:val="en-US"/>
              </w:rPr>
              <w:t>c-n-ta</w:t>
            </w:r>
          </w:p>
        </w:tc>
      </w:tr>
      <w:tr w:rsidR="00262509" w:rsidRPr="00653F9E" w14:paraId="4E336786" w14:textId="0DA759A3" w:rsidTr="00262509">
        <w:tc>
          <w:tcPr>
            <w:tcW w:w="0" w:type="auto"/>
          </w:tcPr>
          <w:p w14:paraId="1700F37F" w14:textId="77777777" w:rsidR="00262509" w:rsidRPr="00653F9E" w:rsidRDefault="00262509" w:rsidP="00262509">
            <w:pPr>
              <w:pStyle w:val="NormalforTables"/>
              <w:spacing w:line="720" w:lineRule="exact"/>
              <w:rPr>
                <w:rFonts w:cs="Times-Roman"/>
                <w:iCs/>
              </w:rPr>
            </w:pPr>
          </w:p>
        </w:tc>
        <w:tc>
          <w:tcPr>
            <w:tcW w:w="0" w:type="auto"/>
          </w:tcPr>
          <w:p w14:paraId="1A8A0BAE" w14:textId="77777777" w:rsidR="00262509" w:rsidRPr="00261222" w:rsidRDefault="00262509" w:rsidP="00262509">
            <w:pPr>
              <w:pStyle w:val="NormalforTables"/>
              <w:spacing w:line="720" w:lineRule="exact"/>
              <w:rPr>
                <w:rFonts w:cs="Times-Roman"/>
                <w:iCs/>
              </w:rPr>
            </w:pPr>
          </w:p>
        </w:tc>
        <w:tc>
          <w:tcPr>
            <w:tcW w:w="0" w:type="auto"/>
          </w:tcPr>
          <w:p w14:paraId="33898FEA" w14:textId="77777777" w:rsidR="00262509" w:rsidRDefault="00262509" w:rsidP="00262509">
            <w:pPr>
              <w:pStyle w:val="NormalforTables"/>
              <w:spacing w:line="720" w:lineRule="exact"/>
            </w:pPr>
          </w:p>
        </w:tc>
        <w:tc>
          <w:tcPr>
            <w:tcW w:w="0" w:type="auto"/>
          </w:tcPr>
          <w:p w14:paraId="3F62D934" w14:textId="05ED70A5" w:rsidR="00262509" w:rsidRDefault="00B5526E" w:rsidP="00262509">
            <w:pPr>
              <w:pStyle w:val="NormalforTables"/>
              <w:spacing w:line="720" w:lineRule="exact"/>
            </w:pPr>
            <w:r>
              <w:t>man</w:t>
            </w:r>
            <w:r w:rsidR="00262509" w:rsidRPr="00261222">
              <w:t>-µ</w:t>
            </w:r>
            <w:r w:rsidR="00262509" w:rsidRPr="00261222">
              <w:rPr>
                <w:smallCaps/>
              </w:rPr>
              <w:t>pl</w:t>
            </w:r>
            <w:r w:rsidR="00262509">
              <w:t>-‹µ</w:t>
            </w:r>
            <w:r w:rsidR="00262509" w:rsidRPr="00AC3FFF">
              <w:rPr>
                <w:smallCaps/>
              </w:rPr>
              <w:t>dat</w:t>
            </w:r>
            <w:r w:rsidR="00262509">
              <w:t>-µ</w:t>
            </w:r>
            <w:r w:rsidR="00262509" w:rsidRPr="00AC3FFF">
              <w:rPr>
                <w:smallCaps/>
              </w:rPr>
              <w:t>mid</w:t>
            </w:r>
            <w:r w:rsidR="00262509">
              <w:t>-</w:t>
            </w:r>
            <w:r w:rsidR="00262509" w:rsidRPr="00AC3FFF">
              <w:rPr>
                <w:smallCaps/>
              </w:rPr>
              <w:t>j</w:t>
            </w:r>
            <w:r w:rsidR="00262509">
              <w:t>›-µ</w:t>
            </w:r>
            <w:r w:rsidR="00262509" w:rsidRPr="00262509">
              <w:rPr>
                <w:smallCaps/>
              </w:rPr>
              <w:t>n-t</w:t>
            </w:r>
          </w:p>
        </w:tc>
        <w:tc>
          <w:tcPr>
            <w:tcW w:w="0" w:type="auto"/>
          </w:tcPr>
          <w:p w14:paraId="682683D0" w14:textId="6406A90D" w:rsidR="00262509" w:rsidRPr="00261222" w:rsidRDefault="00B5526E" w:rsidP="00262509">
            <w:pPr>
              <w:pStyle w:val="NormalforTables"/>
              <w:spacing w:line="720" w:lineRule="exact"/>
            </w:pPr>
            <w:r>
              <w:t>‹</w:t>
            </w:r>
            <w:r w:rsidR="00262509">
              <w:t>take</w:t>
            </w:r>
            <w:r w:rsidR="00262509" w:rsidRPr="00261222">
              <w:t>-</w:t>
            </w:r>
            <w:r>
              <w:rPr>
                <w:smallCaps/>
              </w:rPr>
              <w:t>th</w:t>
            </w:r>
            <w:r>
              <w:t>›-‹µ</w:t>
            </w:r>
            <w:r w:rsidRPr="00AC3FFF">
              <w:rPr>
                <w:smallCaps/>
              </w:rPr>
              <w:t>n</w:t>
            </w:r>
            <w:r>
              <w:t>-µ</w:t>
            </w:r>
            <w:r w:rsidRPr="00AC3FFF">
              <w:rPr>
                <w:smallCaps/>
              </w:rPr>
              <w:t>dat</w:t>
            </w:r>
            <w:r>
              <w:t>-µ</w:t>
            </w:r>
            <w:r w:rsidRPr="00AC3FFF">
              <w:rPr>
                <w:smallCaps/>
              </w:rPr>
              <w:t>mid</w:t>
            </w:r>
            <w:r>
              <w:t>-</w:t>
            </w:r>
            <w:r w:rsidRPr="00AC3FFF">
              <w:rPr>
                <w:smallCaps/>
              </w:rPr>
              <w:t>j</w:t>
            </w:r>
            <w:r>
              <w:t>›-</w:t>
            </w:r>
            <w:r w:rsidR="00262509">
              <w:t>µ</w:t>
            </w:r>
            <w:r w:rsidR="00262509" w:rsidRPr="00262509">
              <w:rPr>
                <w:smallCaps/>
              </w:rPr>
              <w:t>n-t</w:t>
            </w:r>
          </w:p>
        </w:tc>
      </w:tr>
      <w:tr w:rsidR="00262509" w:rsidRPr="00261222" w14:paraId="0F3675FB" w14:textId="289BB099" w:rsidTr="00262509">
        <w:tc>
          <w:tcPr>
            <w:tcW w:w="0" w:type="auto"/>
          </w:tcPr>
          <w:p w14:paraId="25174C09" w14:textId="77777777" w:rsidR="00262509" w:rsidRPr="00261222" w:rsidRDefault="00262509" w:rsidP="00262509">
            <w:pPr>
              <w:pStyle w:val="NormalforTables"/>
              <w:spacing w:line="720" w:lineRule="exact"/>
              <w:rPr>
                <w:rFonts w:cs="Times-Roman"/>
                <w:iCs/>
              </w:rPr>
            </w:pPr>
          </w:p>
        </w:tc>
        <w:tc>
          <w:tcPr>
            <w:tcW w:w="0" w:type="auto"/>
          </w:tcPr>
          <w:p w14:paraId="09CCAC45" w14:textId="77777777" w:rsidR="00262509" w:rsidRPr="00CE4D98" w:rsidRDefault="00262509" w:rsidP="00262509">
            <w:pPr>
              <w:pStyle w:val="NormalforTables"/>
              <w:spacing w:line="720" w:lineRule="exact"/>
              <w:rPr>
                <w:rFonts w:ascii="Times New Roman" w:hAnsi="Times New Roman" w:cs="Times-Roman"/>
                <w:iCs/>
              </w:rPr>
            </w:pPr>
          </w:p>
        </w:tc>
        <w:tc>
          <w:tcPr>
            <w:tcW w:w="0" w:type="auto"/>
          </w:tcPr>
          <w:p w14:paraId="00887EB4" w14:textId="77777777" w:rsidR="00262509" w:rsidRPr="00261222" w:rsidRDefault="00262509" w:rsidP="00262509">
            <w:pPr>
              <w:pStyle w:val="NormalforTables"/>
              <w:spacing w:line="720" w:lineRule="exact"/>
            </w:pPr>
          </w:p>
        </w:tc>
        <w:tc>
          <w:tcPr>
            <w:tcW w:w="0" w:type="auto"/>
          </w:tcPr>
          <w:p w14:paraId="0F7178DD" w14:textId="6B61B1BC" w:rsidR="00262509" w:rsidRPr="00261222" w:rsidRDefault="00B5526E" w:rsidP="00262509">
            <w:pPr>
              <w:pStyle w:val="NormalforTables"/>
              <w:spacing w:line="720" w:lineRule="exact"/>
            </w:pPr>
            <w:r>
              <w:t>man</w:t>
            </w:r>
            <w:r w:rsidR="00262509" w:rsidRPr="00261222">
              <w:t>-</w:t>
            </w:r>
            <w:r w:rsidR="00262509" w:rsidRPr="00261222">
              <w:rPr>
                <w:smallCaps/>
              </w:rPr>
              <w:t>pl</w:t>
            </w:r>
            <w:r w:rsidR="009F6A11" w:rsidRPr="009F6A11">
              <w:rPr>
                <w:smallCaps/>
              </w:rPr>
              <w:t>-‹incpa›-</w:t>
            </w:r>
            <w:r w:rsidR="00262509">
              <w:rPr>
                <w:smallCaps/>
              </w:rPr>
              <w:t>prog</w:t>
            </w:r>
          </w:p>
        </w:tc>
        <w:tc>
          <w:tcPr>
            <w:tcW w:w="0" w:type="auto"/>
          </w:tcPr>
          <w:p w14:paraId="77D29A45" w14:textId="149F28C8" w:rsidR="00262509" w:rsidRPr="00261222" w:rsidRDefault="00B5526E" w:rsidP="00B5526E">
            <w:pPr>
              <w:pStyle w:val="NormalforTables"/>
              <w:spacing w:line="720" w:lineRule="exact"/>
            </w:pPr>
            <w:r>
              <w:t>‹</w:t>
            </w:r>
            <w:r w:rsidR="00262509">
              <w:t>take</w:t>
            </w:r>
            <w:r>
              <w:t>›</w:t>
            </w:r>
            <w:r w:rsidR="009F6A11" w:rsidRPr="009F6A11">
              <w:rPr>
                <w:smallCaps/>
              </w:rPr>
              <w:t>-‹incpt›-</w:t>
            </w:r>
            <w:r w:rsidR="00262509">
              <w:rPr>
                <w:smallCaps/>
              </w:rPr>
              <w:t>prog</w:t>
            </w:r>
          </w:p>
        </w:tc>
      </w:tr>
    </w:tbl>
    <w:p w14:paraId="5E2BB0CD" w14:textId="3576293E" w:rsidR="00262509" w:rsidRDefault="00B5526E" w:rsidP="00B5526E">
      <w:pPr>
        <w:spacing w:line="720" w:lineRule="exact"/>
        <w:ind w:left="720"/>
        <w:jc w:val="left"/>
      </w:pPr>
      <w:r>
        <w:t>Discussing Barrindirndi, a swamp-dwelling monster who abducts young men: ‘She’s (lurking in there) about to abduct the men.’ [</w:t>
      </w:r>
      <w:r w:rsidR="00144C83">
        <w:t>R</w:t>
      </w:r>
      <w:r>
        <w:t>2005-jul14a]</w:t>
      </w:r>
    </w:p>
    <w:p w14:paraId="731D40DA" w14:textId="29A5906A" w:rsidR="00262509" w:rsidRDefault="00262509" w:rsidP="00855AE7">
      <w:pPr>
        <w:spacing w:line="720" w:lineRule="exact"/>
        <w:jc w:val="left"/>
      </w:pPr>
    </w:p>
    <w:p w14:paraId="74881FF4" w14:textId="00DE5FB4" w:rsidR="00447CC2" w:rsidRPr="00181328" w:rsidRDefault="00E7491B" w:rsidP="00855AE7">
      <w:pPr>
        <w:spacing w:line="720" w:lineRule="exact"/>
        <w:jc w:val="left"/>
      </w:pPr>
      <w:r>
        <w:t xml:space="preserve">We have </w:t>
      </w:r>
      <w:r w:rsidR="008A02B7">
        <w:t>now examined the</w:t>
      </w:r>
      <w:r>
        <w:t xml:space="preserve"> three </w:t>
      </w:r>
      <w:r w:rsidR="008A02B7">
        <w:t xml:space="preserve">semantic </w:t>
      </w:r>
      <w:r>
        <w:t>kinds of adverbial embedded VP clause</w:t>
      </w:r>
      <w:r w:rsidR="009C2EB1">
        <w:t>s</w:t>
      </w:r>
      <w:r>
        <w:t xml:space="preserve"> in Kayardild. Adverbial clauses always inherit </w:t>
      </w:r>
      <w:r w:rsidRPr="00E7491B">
        <w:rPr>
          <w:smallCaps/>
        </w:rPr>
        <w:t>tam</w:t>
      </w:r>
      <w:r>
        <w:t xml:space="preserve"> fe</w:t>
      </w:r>
      <w:r w:rsidR="00C77D2D">
        <w:t>atures from their matrix clause</w:t>
      </w:r>
      <w:r w:rsidR="008A02B7">
        <w:t xml:space="preserve">. </w:t>
      </w:r>
      <w:r w:rsidR="008A02B7">
        <w:lastRenderedPageBreak/>
        <w:t>Regarding their internal constituents, they are only</w:t>
      </w:r>
      <w:r>
        <w:t xml:space="preserve"> attested containing verbs and DPs which are complements of V.</w:t>
      </w:r>
      <w:r w:rsidR="001F7DC6">
        <w:t xml:space="preserve"> In anticipation of </w:t>
      </w:r>
      <w:r w:rsidR="00C77D2D">
        <w:t>discussion below</w:t>
      </w:r>
      <w:r w:rsidR="001F7DC6">
        <w:t>, it is worth noting that my corpus contains only very few adverbial embedded VPs in the passive voice</w:t>
      </w:r>
      <w:r w:rsidR="009C2EB1">
        <w:t xml:space="preserve">, and this may be significant in terms of what internal contituents </w:t>
      </w:r>
      <w:r w:rsidR="008A02B7">
        <w:t>have been</w:t>
      </w:r>
      <w:r w:rsidR="009C2EB1">
        <w:t xml:space="preserve"> attested</w:t>
      </w:r>
      <w:r w:rsidR="001F7DC6">
        <w:t>.</w:t>
      </w:r>
    </w:p>
    <w:p w14:paraId="7E881AB2" w14:textId="77777777" w:rsidR="00614625" w:rsidRDefault="00614625" w:rsidP="00855AE7">
      <w:pPr>
        <w:spacing w:line="720" w:lineRule="exact"/>
        <w:jc w:val="left"/>
      </w:pPr>
    </w:p>
    <w:p w14:paraId="35E86879" w14:textId="77777777" w:rsidR="006A26B9" w:rsidRDefault="006A26B9" w:rsidP="00855AE7">
      <w:pPr>
        <w:spacing w:line="720" w:lineRule="exact"/>
        <w:jc w:val="left"/>
        <w:rPr>
          <w:b/>
          <w:szCs w:val="26"/>
        </w:rPr>
      </w:pPr>
      <w:r w:rsidRPr="006A26B9">
        <w:rPr>
          <w:b/>
          <w:szCs w:val="26"/>
        </w:rPr>
        <w:t>5.4.2</w:t>
      </w:r>
      <w:r w:rsidRPr="006A26B9">
        <w:rPr>
          <w:b/>
          <w:szCs w:val="26"/>
        </w:rPr>
        <w:tab/>
        <w:t>Adnominal embedded VP</w:t>
      </w:r>
    </w:p>
    <w:p w14:paraId="6E8B1103" w14:textId="2FFCC299" w:rsidR="000906F2" w:rsidRDefault="00C77D2D" w:rsidP="00855AE7">
      <w:pPr>
        <w:spacing w:line="720" w:lineRule="exact"/>
        <w:jc w:val="left"/>
      </w:pPr>
      <w:r>
        <w:t>Adnominal embedded VPs modify</w:t>
      </w:r>
      <w:r w:rsidR="00E7491B">
        <w:t xml:space="preserve"> or </w:t>
      </w:r>
      <w:r>
        <w:t>contribute second predicates to</w:t>
      </w:r>
      <w:r w:rsidR="00E7491B">
        <w:t xml:space="preserve"> subjects and direct objects</w:t>
      </w:r>
      <w:r w:rsidR="000749A8">
        <w:t xml:space="preserve"> in the matrix clause</w:t>
      </w:r>
      <w:r w:rsidR="000906F2">
        <w:t>, with which the implicit subject of the embedded VP is coreferential</w:t>
      </w:r>
      <w:r w:rsidR="00E7491B">
        <w:t xml:space="preserve">. In </w:t>
      </w:r>
      <w:r w:rsidR="00DD06D3">
        <w:t xml:space="preserve">just </w:t>
      </w:r>
      <w:r w:rsidR="00E7491B">
        <w:t xml:space="preserve">one </w:t>
      </w:r>
      <w:r w:rsidR="000749A8">
        <w:t>doubtful case</w:t>
      </w:r>
      <w:r w:rsidR="00E7491B">
        <w:t xml:space="preserve"> an embedded VP </w:t>
      </w:r>
      <w:r w:rsidR="000749A8">
        <w:t>appears to</w:t>
      </w:r>
      <w:r w:rsidR="00E7491B">
        <w:t xml:space="preserve"> modif</w:t>
      </w:r>
      <w:r w:rsidR="000749A8">
        <w:t>y</w:t>
      </w:r>
      <w:r w:rsidR="00E7491B">
        <w:t xml:space="preserve"> a </w:t>
      </w:r>
      <w:r w:rsidR="00E7491B" w:rsidRPr="00E7491B">
        <w:rPr>
          <w:smallCaps/>
        </w:rPr>
        <w:t>case</w:t>
      </w:r>
      <w:r w:rsidR="00E7491B">
        <w:t>:proprietive DP</w:t>
      </w:r>
      <w:r w:rsidR="009C2EB1">
        <w:t>,</w:t>
      </w:r>
      <w:r w:rsidR="00E7491B">
        <w:t xml:space="preserve"> </w:t>
      </w:r>
      <w:r>
        <w:t xml:space="preserve">but </w:t>
      </w:r>
      <w:r w:rsidR="00E7491B">
        <w:t>see §</w:t>
      </w:r>
      <w:r w:rsidR="007601C0">
        <w:t>9.3</w:t>
      </w:r>
      <w:r w:rsidR="00DD06D3">
        <w:t xml:space="preserve"> for discussion</w:t>
      </w:r>
      <w:r>
        <w:t xml:space="preserve"> and reservations</w:t>
      </w:r>
      <w:r w:rsidR="00E7491B">
        <w:t xml:space="preserve">. </w:t>
      </w:r>
      <w:r w:rsidR="000906F2">
        <w:t xml:space="preserve">Adnominal embedded VPs may or may not inherit </w:t>
      </w:r>
      <w:r w:rsidR="000906F2" w:rsidRPr="000906F2">
        <w:rPr>
          <w:smallCaps/>
        </w:rPr>
        <w:t>tam</w:t>
      </w:r>
      <w:r w:rsidR="000906F2">
        <w:t xml:space="preserve"> features from their matrix clauses; this will not be discussed here, but see §</w:t>
      </w:r>
      <w:r w:rsidR="007601C0">
        <w:t>5.7</w:t>
      </w:r>
      <w:r w:rsidR="000906F2">
        <w:t xml:space="preserve">. </w:t>
      </w:r>
    </w:p>
    <w:p w14:paraId="2AE3B7D8" w14:textId="5672DF72" w:rsidR="000906F2" w:rsidRDefault="000906F2" w:rsidP="000906F2">
      <w:pPr>
        <w:spacing w:line="720" w:lineRule="exact"/>
        <w:ind w:firstLine="720"/>
        <w:jc w:val="left"/>
      </w:pPr>
      <w:r>
        <w:t xml:space="preserve">It will be convenient to divide the discussion of adnominal embedded VPs </w:t>
      </w:r>
      <w:r w:rsidR="005947A2">
        <w:t>into</w:t>
      </w:r>
      <w:r>
        <w:t xml:space="preserve"> VPs in the active voice and VPs in the passive voice. </w:t>
      </w:r>
      <w:r w:rsidR="005947A2">
        <w:t>Accordingly it will be handy a</w:t>
      </w:r>
      <w:r>
        <w:t>t this juncture to note that ‘resultative’ adnominal embedded VP</w:t>
      </w:r>
      <w:r w:rsidR="005947A2">
        <w:t>s</w:t>
      </w:r>
      <w:r>
        <w:t xml:space="preserve"> (those associated with </w:t>
      </w:r>
      <w:r w:rsidRPr="00235980">
        <w:rPr>
          <w:smallCaps/>
        </w:rPr>
        <w:t>tamt</w:t>
      </w:r>
      <w:r>
        <w:t xml:space="preserve">:resultative) have what Evans (1995a:476) has characterized as an ergative syntax: </w:t>
      </w:r>
      <w:r>
        <w:lastRenderedPageBreak/>
        <w:t>clauses headed by intransitive verbs are active but those headed by transitive verbs are passive (even though the verb is not marked with the usual µ</w:t>
      </w:r>
      <w:r w:rsidRPr="00235980">
        <w:rPr>
          <w:smallCaps/>
        </w:rPr>
        <w:t>mid</w:t>
      </w:r>
      <w:r>
        <w:t xml:space="preserve"> middle/passive suffix), thus it is their logical object which is obligatorily unexpressed and coreferential with a matrix clause argument, while their logical subject may be overt, appearing in a range of special </w:t>
      </w:r>
      <w:r w:rsidRPr="00235980">
        <w:rPr>
          <w:smallCaps/>
        </w:rPr>
        <w:t>case</w:t>
      </w:r>
      <w:r>
        <w:t xml:space="preserve"> forms.</w:t>
      </w:r>
    </w:p>
    <w:p w14:paraId="7D157A5B" w14:textId="76589860" w:rsidR="002854B3" w:rsidRDefault="002854B3" w:rsidP="005947A2">
      <w:pPr>
        <w:spacing w:line="720" w:lineRule="exact"/>
        <w:ind w:firstLine="720"/>
        <w:jc w:val="left"/>
      </w:pPr>
      <w:r>
        <w:t xml:space="preserve">There are </w:t>
      </w:r>
      <w:r w:rsidR="0062202F">
        <w:t>four</w:t>
      </w:r>
      <w:r>
        <w:t xml:space="preserve"> pairs of </w:t>
      </w:r>
      <w:r w:rsidRPr="002854B3">
        <w:rPr>
          <w:smallCaps/>
        </w:rPr>
        <w:t>tama</w:t>
      </w:r>
      <w:r>
        <w:t xml:space="preserve"> and </w:t>
      </w:r>
      <w:r w:rsidRPr="002854B3">
        <w:rPr>
          <w:smallCaps/>
        </w:rPr>
        <w:t>tamt</w:t>
      </w:r>
      <w:r>
        <w:t xml:space="preserve"> features which c</w:t>
      </w:r>
      <w:r w:rsidR="00C77D2D">
        <w:t xml:space="preserve">an associate </w:t>
      </w:r>
      <w:r w:rsidR="000906F2">
        <w:t xml:space="preserve">inherently </w:t>
      </w:r>
      <w:r w:rsidR="00C77D2D">
        <w:t>with</w:t>
      </w:r>
      <w:r w:rsidR="000906F2">
        <w:t xml:space="preserve"> the clauses </w:t>
      </w:r>
      <w:r w:rsidR="005947A2">
        <w:t>in</w:t>
      </w:r>
      <w:r w:rsidR="00C77D2D">
        <w:t xml:space="preserve"> adnominal VPs. These are</w:t>
      </w:r>
      <w:r>
        <w:t xml:space="preserve"> listed in Table </w:t>
      </w:r>
      <w:r w:rsidR="0062202F">
        <w:t>5.4</w:t>
      </w:r>
      <w:r w:rsidR="00AB5A82">
        <w:t xml:space="preserve"> </w:t>
      </w:r>
      <w:r w:rsidR="001F7DC6">
        <w:t xml:space="preserve">and Table 5.5 </w:t>
      </w:r>
      <w:r w:rsidR="00AB5A82">
        <w:t>together with the</w:t>
      </w:r>
      <w:r w:rsidR="000749A8">
        <w:t xml:space="preserve"> attested internal constituents in such VPs in the active voice.</w:t>
      </w:r>
    </w:p>
    <w:p w14:paraId="7F5AB7B5" w14:textId="77777777" w:rsidR="002854B3" w:rsidRDefault="002854B3" w:rsidP="00855AE7">
      <w:pPr>
        <w:spacing w:line="720" w:lineRule="exact"/>
        <w:jc w:val="left"/>
      </w:pPr>
    </w:p>
    <w:p w14:paraId="66EA97C2" w14:textId="32AB7B98" w:rsidR="009A4C3B" w:rsidRPr="00261222" w:rsidRDefault="009A4C3B" w:rsidP="009A4C3B">
      <w:pPr>
        <w:pStyle w:val="Spacing"/>
        <w:keepNext/>
        <w:spacing w:line="720" w:lineRule="exact"/>
        <w:jc w:val="left"/>
      </w:pPr>
      <w:r>
        <w:t xml:space="preserve">Table </w:t>
      </w:r>
      <w:r w:rsidR="006A26B9" w:rsidRPr="006A26B9">
        <w:t>5.4</w:t>
      </w:r>
      <w:r w:rsidRPr="00656EFB">
        <w:t xml:space="preserve"> </w:t>
      </w:r>
      <w:r w:rsidR="0062202F" w:rsidRPr="0062202F">
        <w:rPr>
          <w:rFonts w:cs="Times-Roman"/>
          <w:iCs/>
          <w:smallCaps/>
        </w:rPr>
        <w:t>tam</w:t>
      </w:r>
      <w:r w:rsidR="0062202F">
        <w:rPr>
          <w:rFonts w:cs="Times-Roman"/>
          <w:iCs/>
        </w:rPr>
        <w:t xml:space="preserve"> values and internal constituents of </w:t>
      </w:r>
      <w:r w:rsidR="001F7DC6">
        <w:rPr>
          <w:rFonts w:cs="Times-Roman"/>
          <w:iCs/>
        </w:rPr>
        <w:t xml:space="preserve">active, </w:t>
      </w:r>
      <w:r w:rsidR="0062202F">
        <w:t>adnominal embedded VPs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3597"/>
        <w:gridCol w:w="4926"/>
      </w:tblGrid>
      <w:tr w:rsidR="000806AD" w:rsidRPr="00AB03C9" w14:paraId="5D1E8762" w14:textId="77777777" w:rsidTr="009A4C3B">
        <w:tc>
          <w:tcPr>
            <w:tcW w:w="0" w:type="auto"/>
            <w:tcBorders>
              <w:top w:val="single" w:sz="4" w:space="0" w:color="auto"/>
              <w:bottom w:val="single" w:sz="4" w:space="0" w:color="auto"/>
            </w:tcBorders>
          </w:tcPr>
          <w:p w14:paraId="50CCD94C" w14:textId="77777777" w:rsidR="000806AD" w:rsidRPr="00AB03C9" w:rsidRDefault="000806AD" w:rsidP="009A4C3B">
            <w:pPr>
              <w:pStyle w:val="NormalforTables"/>
              <w:spacing w:before="60" w:after="60" w:line="240" w:lineRule="auto"/>
            </w:pPr>
          </w:p>
        </w:tc>
        <w:tc>
          <w:tcPr>
            <w:tcW w:w="0" w:type="auto"/>
            <w:tcBorders>
              <w:top w:val="single" w:sz="4" w:space="0" w:color="auto"/>
              <w:bottom w:val="single" w:sz="4" w:space="0" w:color="auto"/>
            </w:tcBorders>
          </w:tcPr>
          <w:p w14:paraId="5DB9210F" w14:textId="66FBBD3E" w:rsidR="000806AD" w:rsidRPr="009A4C3B" w:rsidRDefault="000806AD" w:rsidP="000806AD">
            <w:pPr>
              <w:pStyle w:val="NormalforTables"/>
              <w:spacing w:before="60" w:after="60" w:line="240" w:lineRule="auto"/>
              <w:rPr>
                <w:smallCaps/>
              </w:rPr>
            </w:pPr>
            <w:r w:rsidRPr="009A4C3B">
              <w:rPr>
                <w:smallCaps/>
              </w:rPr>
              <w:t>tamt</w:t>
            </w:r>
            <w:r>
              <w:rPr>
                <w:smallCaps/>
              </w:rPr>
              <w:t>;tama</w:t>
            </w:r>
            <w:r w:rsidRPr="009A4C3B">
              <w:rPr>
                <w:smallCaps/>
              </w:rPr>
              <w:t xml:space="preserve"> </w:t>
            </w:r>
          </w:p>
        </w:tc>
        <w:tc>
          <w:tcPr>
            <w:tcW w:w="0" w:type="auto"/>
            <w:tcBorders>
              <w:top w:val="single" w:sz="4" w:space="0" w:color="auto"/>
              <w:bottom w:val="single" w:sz="4" w:space="0" w:color="auto"/>
            </w:tcBorders>
          </w:tcPr>
          <w:p w14:paraId="22361E3C" w14:textId="445DF88C" w:rsidR="000806AD" w:rsidRPr="00AB03C9" w:rsidRDefault="000806AD" w:rsidP="008A02B7">
            <w:pPr>
              <w:pStyle w:val="NormalforTables"/>
              <w:spacing w:before="60" w:after="60" w:line="240" w:lineRule="auto"/>
              <w:rPr>
                <w:noProof/>
                <w:lang w:val="en-US"/>
              </w:rPr>
            </w:pPr>
            <w:r>
              <w:rPr>
                <w:noProof/>
                <w:lang w:val="en-US"/>
              </w:rPr>
              <w:t>Attested internal constituents</w:t>
            </w:r>
            <w:r w:rsidR="008A02B7">
              <w:rPr>
                <w:noProof/>
                <w:lang w:val="en-US"/>
              </w:rPr>
              <w:t xml:space="preserve"> of VP,</w:t>
            </w:r>
            <w:r w:rsidR="001F7DC6">
              <w:rPr>
                <w:noProof/>
                <w:lang w:val="en-US"/>
              </w:rPr>
              <w:t xml:space="preserve"> besides V</w:t>
            </w:r>
          </w:p>
        </w:tc>
      </w:tr>
      <w:tr w:rsidR="000806AD" w:rsidRPr="00AB03C9" w14:paraId="52A119A0" w14:textId="77777777" w:rsidTr="009A4C3B">
        <w:tc>
          <w:tcPr>
            <w:tcW w:w="0" w:type="auto"/>
            <w:tcBorders>
              <w:top w:val="single" w:sz="4" w:space="0" w:color="auto"/>
            </w:tcBorders>
          </w:tcPr>
          <w:p w14:paraId="773CB089" w14:textId="77777777" w:rsidR="000806AD" w:rsidRPr="00AB03C9" w:rsidRDefault="000806AD" w:rsidP="009A4C3B">
            <w:pPr>
              <w:pStyle w:val="NormalforTables"/>
              <w:spacing w:before="60" w:after="60" w:line="240" w:lineRule="auto"/>
            </w:pPr>
            <w:r>
              <w:t>a.</w:t>
            </w:r>
          </w:p>
        </w:tc>
        <w:tc>
          <w:tcPr>
            <w:tcW w:w="0" w:type="auto"/>
            <w:tcBorders>
              <w:top w:val="single" w:sz="4" w:space="0" w:color="auto"/>
            </w:tcBorders>
          </w:tcPr>
          <w:p w14:paraId="6E4D7439" w14:textId="2CD445F2" w:rsidR="000806AD" w:rsidRPr="00AB03C9" w:rsidRDefault="000806AD" w:rsidP="009A4C3B">
            <w:pPr>
              <w:pStyle w:val="NormalforTables"/>
              <w:spacing w:before="60" w:after="60" w:line="240" w:lineRule="auto"/>
            </w:pPr>
            <w:r>
              <w:t>thematic &amp; athematic antecedent</w:t>
            </w:r>
          </w:p>
        </w:tc>
        <w:tc>
          <w:tcPr>
            <w:tcW w:w="0" w:type="auto"/>
            <w:tcBorders>
              <w:top w:val="single" w:sz="4" w:space="0" w:color="auto"/>
            </w:tcBorders>
          </w:tcPr>
          <w:p w14:paraId="7843C5C9" w14:textId="11EBA36E" w:rsidR="000806AD" w:rsidRDefault="000806AD" w:rsidP="000806AD">
            <w:pPr>
              <w:pStyle w:val="NormalforTables"/>
              <w:spacing w:before="60" w:after="60" w:line="240" w:lineRule="auto"/>
              <w:rPr>
                <w:noProof/>
                <w:lang w:val="en-US"/>
              </w:rPr>
            </w:pPr>
            <w:r>
              <w:t xml:space="preserve">V-complement DPs; thematic </w:t>
            </w:r>
            <w:r w:rsidRPr="000806AD">
              <w:rPr>
                <w:smallCaps/>
              </w:rPr>
              <w:t>case</w:t>
            </w:r>
            <w:r>
              <w:t xml:space="preserve"> DPs; AdvP</w:t>
            </w:r>
          </w:p>
        </w:tc>
      </w:tr>
      <w:tr w:rsidR="0062202F" w:rsidRPr="00AB03C9" w14:paraId="083FB4E4" w14:textId="77777777" w:rsidTr="0062202F">
        <w:tc>
          <w:tcPr>
            <w:tcW w:w="0" w:type="auto"/>
          </w:tcPr>
          <w:p w14:paraId="57D0DB7F" w14:textId="3F37ADC8" w:rsidR="0062202F" w:rsidRPr="00AB03C9" w:rsidRDefault="0062202F" w:rsidP="0062202F">
            <w:pPr>
              <w:pStyle w:val="NormalforTables"/>
              <w:spacing w:before="60" w:after="60" w:line="240" w:lineRule="auto"/>
            </w:pPr>
            <w:r>
              <w:t>b</w:t>
            </w:r>
            <w:r w:rsidRPr="00AB03C9">
              <w:t>.</w:t>
            </w:r>
          </w:p>
        </w:tc>
        <w:tc>
          <w:tcPr>
            <w:tcW w:w="0" w:type="auto"/>
          </w:tcPr>
          <w:p w14:paraId="02817806" w14:textId="77777777" w:rsidR="0062202F" w:rsidRPr="00183070" w:rsidRDefault="0062202F" w:rsidP="0062202F">
            <w:pPr>
              <w:pStyle w:val="NormalforTables"/>
              <w:spacing w:before="60" w:after="60" w:line="240" w:lineRule="auto"/>
            </w:pPr>
            <w:r>
              <w:t>progressive; continuous</w:t>
            </w:r>
          </w:p>
        </w:tc>
        <w:tc>
          <w:tcPr>
            <w:tcW w:w="0" w:type="auto"/>
          </w:tcPr>
          <w:p w14:paraId="3BE62C56" w14:textId="77777777" w:rsidR="0062202F" w:rsidRPr="00AB03C9" w:rsidRDefault="0062202F" w:rsidP="0062202F">
            <w:pPr>
              <w:pStyle w:val="Spacing"/>
              <w:spacing w:line="240" w:lineRule="auto"/>
              <w:jc w:val="left"/>
            </w:pPr>
            <w:r>
              <w:t xml:space="preserve">V-complement DPs; thematic </w:t>
            </w:r>
            <w:r w:rsidRPr="000806AD">
              <w:rPr>
                <w:smallCaps/>
              </w:rPr>
              <w:t>case</w:t>
            </w:r>
            <w:r>
              <w:t xml:space="preserve"> DPs; AdvP</w:t>
            </w:r>
          </w:p>
        </w:tc>
      </w:tr>
      <w:tr w:rsidR="000806AD" w:rsidRPr="00AB03C9" w14:paraId="7F1F6434" w14:textId="77777777" w:rsidTr="009A4C3B">
        <w:tc>
          <w:tcPr>
            <w:tcW w:w="0" w:type="auto"/>
          </w:tcPr>
          <w:p w14:paraId="0960F8C7" w14:textId="2646ED6E" w:rsidR="000806AD" w:rsidRPr="00AB03C9" w:rsidRDefault="0062202F" w:rsidP="009A4C3B">
            <w:pPr>
              <w:pStyle w:val="NormalforTables"/>
              <w:spacing w:before="60" w:after="60" w:line="240" w:lineRule="auto"/>
            </w:pPr>
            <w:r>
              <w:t>c</w:t>
            </w:r>
            <w:r w:rsidR="000806AD" w:rsidRPr="00AB03C9">
              <w:t>.</w:t>
            </w:r>
          </w:p>
        </w:tc>
        <w:tc>
          <w:tcPr>
            <w:tcW w:w="0" w:type="auto"/>
          </w:tcPr>
          <w:p w14:paraId="6834A21D" w14:textId="64E07325" w:rsidR="000806AD" w:rsidRPr="00AB03C9" w:rsidRDefault="000806AD" w:rsidP="009A4C3B">
            <w:pPr>
              <w:pStyle w:val="NormalforTables"/>
              <w:spacing w:before="60" w:after="60" w:line="240" w:lineRule="auto"/>
            </w:pPr>
            <w:r>
              <w:t>nonveridical; negatory</w:t>
            </w:r>
          </w:p>
        </w:tc>
        <w:tc>
          <w:tcPr>
            <w:tcW w:w="0" w:type="auto"/>
          </w:tcPr>
          <w:p w14:paraId="463C18BD" w14:textId="0A0F5CF8" w:rsidR="000806AD" w:rsidRPr="00AB03C9" w:rsidRDefault="000806AD" w:rsidP="0062202F">
            <w:pPr>
              <w:pStyle w:val="NormalforTables"/>
              <w:spacing w:before="60" w:after="60" w:line="240" w:lineRule="auto"/>
              <w:rPr>
                <w:smallCaps/>
              </w:rPr>
            </w:pPr>
            <w:r>
              <w:t xml:space="preserve">V-complement DPs; thematic </w:t>
            </w:r>
            <w:r w:rsidRPr="000806AD">
              <w:rPr>
                <w:smallCaps/>
              </w:rPr>
              <w:t>case</w:t>
            </w:r>
            <w:r>
              <w:t xml:space="preserve"> DPs</w:t>
            </w:r>
          </w:p>
        </w:tc>
      </w:tr>
      <w:tr w:rsidR="000806AD" w:rsidRPr="00AB03C9" w14:paraId="4CFD69DF" w14:textId="77777777" w:rsidTr="009A4C3B">
        <w:tc>
          <w:tcPr>
            <w:tcW w:w="0" w:type="auto"/>
            <w:tcBorders>
              <w:bottom w:val="single" w:sz="4" w:space="0" w:color="auto"/>
            </w:tcBorders>
          </w:tcPr>
          <w:p w14:paraId="5AB1F1F8" w14:textId="30D377DD" w:rsidR="000806AD" w:rsidRDefault="000806AD" w:rsidP="009A4C3B">
            <w:pPr>
              <w:pStyle w:val="NormalforTables"/>
              <w:spacing w:before="60" w:after="60" w:line="240" w:lineRule="auto"/>
            </w:pPr>
            <w:r>
              <w:t>d.</w:t>
            </w:r>
          </w:p>
        </w:tc>
        <w:tc>
          <w:tcPr>
            <w:tcW w:w="0" w:type="auto"/>
            <w:tcBorders>
              <w:bottom w:val="single" w:sz="4" w:space="0" w:color="auto"/>
            </w:tcBorders>
          </w:tcPr>
          <w:p w14:paraId="779CA29D" w14:textId="0A0DF498" w:rsidR="000806AD" w:rsidRDefault="000806AD" w:rsidP="009A4C3B">
            <w:pPr>
              <w:pStyle w:val="NormalforTables"/>
              <w:spacing w:before="60" w:after="60" w:line="240" w:lineRule="auto"/>
            </w:pPr>
            <w:r>
              <w:t xml:space="preserve">resultative; </w:t>
            </w:r>
            <w:r w:rsidRPr="000806AD">
              <w:rPr>
                <w:smallCaps/>
              </w:rPr>
              <w:t>tama</w:t>
            </w:r>
            <w:r>
              <w:t>:Ø</w:t>
            </w:r>
          </w:p>
        </w:tc>
        <w:tc>
          <w:tcPr>
            <w:tcW w:w="0" w:type="auto"/>
            <w:tcBorders>
              <w:bottom w:val="single" w:sz="4" w:space="0" w:color="auto"/>
            </w:tcBorders>
          </w:tcPr>
          <w:p w14:paraId="4F1753F9" w14:textId="230E603C" w:rsidR="000806AD" w:rsidRPr="00AB03C9" w:rsidRDefault="001F7DC6" w:rsidP="001F7DC6">
            <w:pPr>
              <w:pStyle w:val="Spacing"/>
              <w:spacing w:line="240" w:lineRule="auto"/>
              <w:jc w:val="left"/>
              <w:rPr>
                <w:smallCaps/>
              </w:rPr>
            </w:pPr>
            <w:r>
              <w:t>V-complement DPs</w:t>
            </w:r>
          </w:p>
        </w:tc>
      </w:tr>
    </w:tbl>
    <w:p w14:paraId="4AC42D45" w14:textId="77777777" w:rsidR="009A4C3B" w:rsidRDefault="009A4C3B" w:rsidP="00855AE7">
      <w:pPr>
        <w:spacing w:line="720" w:lineRule="exact"/>
        <w:jc w:val="left"/>
      </w:pPr>
    </w:p>
    <w:p w14:paraId="66A476A2" w14:textId="0B068CC4" w:rsidR="000749A8" w:rsidRDefault="00235980" w:rsidP="000749A8">
      <w:pPr>
        <w:spacing w:line="720" w:lineRule="exact"/>
        <w:jc w:val="left"/>
      </w:pPr>
      <w:r>
        <w:lastRenderedPageBreak/>
        <w:t>Like the adverbial embedded VPs in §</w:t>
      </w:r>
      <w:r w:rsidR="007601C0">
        <w:t>5.4.1</w:t>
      </w:r>
      <w:r>
        <w:t xml:space="preserve">, active adnominal embedded VPs </w:t>
      </w:r>
      <w:r w:rsidR="009C2EB1">
        <w:t xml:space="preserve">only </w:t>
      </w:r>
      <w:r>
        <w:t>contain constituents which are located below VP</w:t>
      </w:r>
      <w:r w:rsidRPr="00235980">
        <w:rPr>
          <w:vertAlign w:val="subscript"/>
        </w:rPr>
        <w:t>α</w:t>
      </w:r>
      <w:r w:rsidR="005C7AFA">
        <w:t xml:space="preserve">. </w:t>
      </w:r>
      <w:r w:rsidR="000749A8">
        <w:t xml:space="preserve">Examples </w:t>
      </w:r>
      <w:r w:rsidR="00563B94">
        <w:t>(</w:t>
      </w:r>
      <w:r w:rsidR="00563B94" w:rsidRPr="00563B94">
        <w:t xml:space="preserve">5.21) </w:t>
      </w:r>
      <w:r w:rsidR="000749A8">
        <w:t xml:space="preserve">above contains a thematic </w:t>
      </w:r>
      <w:r w:rsidR="000749A8" w:rsidRPr="00E4089D">
        <w:rPr>
          <w:smallCaps/>
        </w:rPr>
        <w:t>case</w:t>
      </w:r>
      <w:r w:rsidR="000749A8">
        <w:t xml:space="preserve"> DP</w:t>
      </w:r>
      <w:r w:rsidR="00D937E2">
        <w:t xml:space="preserve"> </w:t>
      </w:r>
      <w:r w:rsidR="00D937E2" w:rsidRPr="00D937E2">
        <w:rPr>
          <w:i/>
        </w:rPr>
        <w:t>thungalwulanki</w:t>
      </w:r>
      <w:r w:rsidR="000749A8">
        <w:t>. Example (</w:t>
      </w:r>
      <w:r w:rsidR="00BA0646">
        <w:t>5.31</w:t>
      </w:r>
      <w:r w:rsidR="000749A8">
        <w:t>) contains a locational object</w:t>
      </w:r>
      <w:r w:rsidR="00D937E2">
        <w:t xml:space="preserve"> </w:t>
      </w:r>
      <w:r w:rsidR="00D937E2">
        <w:rPr>
          <w:i/>
        </w:rPr>
        <w:t>malawarriya</w:t>
      </w:r>
      <w:r w:rsidR="000749A8">
        <w:t xml:space="preserve">, and </w:t>
      </w:r>
      <w:r w:rsidR="00563B94">
        <w:t>(5.32</w:t>
      </w:r>
      <w:r w:rsidR="00563B94" w:rsidRPr="00563B94">
        <w:t xml:space="preserve">) a motion </w:t>
      </w:r>
      <w:r w:rsidR="000749A8">
        <w:t xml:space="preserve">adverb, </w:t>
      </w:r>
      <w:r w:rsidR="000749A8">
        <w:rPr>
          <w:i/>
        </w:rPr>
        <w:t>dananngarrb</w:t>
      </w:r>
      <w:r w:rsidR="000749A8">
        <w:t xml:space="preserve">. </w:t>
      </w:r>
    </w:p>
    <w:p w14:paraId="40D5BA67" w14:textId="77777777" w:rsidR="00D937E2" w:rsidRDefault="00D937E2" w:rsidP="00D937E2">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661"/>
        <w:gridCol w:w="1374"/>
        <w:gridCol w:w="1538"/>
        <w:gridCol w:w="1933"/>
      </w:tblGrid>
      <w:tr w:rsidR="00D937E2" w:rsidRPr="00111E48" w14:paraId="1E115A9C" w14:textId="77777777" w:rsidTr="00D937E2">
        <w:tc>
          <w:tcPr>
            <w:tcW w:w="0" w:type="auto"/>
          </w:tcPr>
          <w:p w14:paraId="625CD20A" w14:textId="0AC4B598" w:rsidR="00D937E2" w:rsidRPr="00111E48" w:rsidRDefault="006A26B9" w:rsidP="00D937E2">
            <w:pPr>
              <w:pStyle w:val="NormalforTables"/>
              <w:spacing w:line="720" w:lineRule="exact"/>
              <w:rPr>
                <w:rFonts w:cs="Times-Roman"/>
                <w:iCs/>
              </w:rPr>
            </w:pPr>
            <w:r w:rsidRPr="006A26B9">
              <w:t>(5.31)</w:t>
            </w:r>
          </w:p>
        </w:tc>
        <w:tc>
          <w:tcPr>
            <w:tcW w:w="0" w:type="auto"/>
          </w:tcPr>
          <w:p w14:paraId="1DF2B48F" w14:textId="77777777" w:rsidR="00D937E2" w:rsidRPr="00A0613F" w:rsidRDefault="00D937E2" w:rsidP="00D937E2">
            <w:pPr>
              <w:pStyle w:val="NormalforTables"/>
              <w:spacing w:line="720" w:lineRule="exact"/>
              <w:rPr>
                <w:i/>
              </w:rPr>
            </w:pPr>
            <w:r w:rsidRPr="00A0613F">
              <w:rPr>
                <w:i/>
              </w:rPr>
              <w:t xml:space="preserve">Niya </w:t>
            </w:r>
          </w:p>
        </w:tc>
        <w:tc>
          <w:tcPr>
            <w:tcW w:w="0" w:type="auto"/>
          </w:tcPr>
          <w:p w14:paraId="03058D26" w14:textId="77777777" w:rsidR="00D937E2" w:rsidRPr="00A0613F" w:rsidRDefault="00D937E2" w:rsidP="00D937E2">
            <w:pPr>
              <w:pStyle w:val="NormalforTables"/>
              <w:spacing w:line="720" w:lineRule="exact"/>
              <w:rPr>
                <w:i/>
              </w:rPr>
            </w:pPr>
            <w:r w:rsidRPr="00A0613F">
              <w:rPr>
                <w:rFonts w:cs="Times-Roman"/>
                <w:i/>
                <w:iCs/>
                <w:lang w:val="en-US"/>
              </w:rPr>
              <w:t>yakuri</w:t>
            </w:r>
            <w:r>
              <w:rPr>
                <w:rFonts w:cs="Times-Roman"/>
                <w:i/>
                <w:iCs/>
                <w:lang w:val="en-US"/>
              </w:rPr>
              <w:t>warri,</w:t>
            </w:r>
            <w:r w:rsidRPr="00A0613F">
              <w:rPr>
                <w:rFonts w:cs="Times-Roman"/>
                <w:i/>
                <w:iCs/>
                <w:lang w:val="en-US"/>
              </w:rPr>
              <w:t xml:space="preserve"> </w:t>
            </w:r>
          </w:p>
        </w:tc>
        <w:tc>
          <w:tcPr>
            <w:tcW w:w="0" w:type="auto"/>
          </w:tcPr>
          <w:p w14:paraId="07048AF4" w14:textId="77777777" w:rsidR="00D937E2" w:rsidRDefault="00D937E2" w:rsidP="00D937E2">
            <w:pPr>
              <w:pStyle w:val="NormalforTables"/>
              <w:spacing w:line="720" w:lineRule="exact"/>
              <w:rPr>
                <w:i/>
              </w:rPr>
            </w:pPr>
            <w:r w:rsidRPr="00A0613F">
              <w:rPr>
                <w:b/>
                <w:i/>
              </w:rPr>
              <w:t>malawarriya</w:t>
            </w:r>
          </w:p>
        </w:tc>
        <w:tc>
          <w:tcPr>
            <w:tcW w:w="0" w:type="auto"/>
          </w:tcPr>
          <w:p w14:paraId="54536332" w14:textId="77777777" w:rsidR="00D937E2" w:rsidRPr="00A0613F" w:rsidRDefault="00D937E2" w:rsidP="00D937E2">
            <w:pPr>
              <w:pStyle w:val="NormalforTables"/>
              <w:spacing w:line="720" w:lineRule="exact"/>
              <w:rPr>
                <w:b/>
                <w:i/>
              </w:rPr>
            </w:pPr>
            <w:r w:rsidRPr="00A0613F">
              <w:rPr>
                <w:b/>
                <w:i/>
              </w:rPr>
              <w:t>warranmarri</w:t>
            </w:r>
            <w:r>
              <w:rPr>
                <w:b/>
                <w:i/>
              </w:rPr>
              <w:t>.</w:t>
            </w:r>
            <w:r>
              <w:rPr>
                <w:rFonts w:cs="Times-Roman"/>
                <w:iCs/>
                <w:vertAlign w:val="subscript"/>
                <w:lang w:val="en-US"/>
              </w:rPr>
              <w:t xml:space="preserve"> </w:t>
            </w:r>
          </w:p>
        </w:tc>
      </w:tr>
      <w:tr w:rsidR="00D937E2" w:rsidRPr="00111E48" w14:paraId="3E40F62D" w14:textId="77777777" w:rsidTr="00D937E2">
        <w:tc>
          <w:tcPr>
            <w:tcW w:w="0" w:type="auto"/>
          </w:tcPr>
          <w:p w14:paraId="1ACDDAFB" w14:textId="77777777" w:rsidR="00D937E2" w:rsidRPr="00261222" w:rsidRDefault="00D937E2" w:rsidP="00D937E2">
            <w:pPr>
              <w:pStyle w:val="NormalforTables"/>
              <w:spacing w:line="720" w:lineRule="exact"/>
              <w:rPr>
                <w:rFonts w:cs="Times-Roman"/>
                <w:iCs/>
              </w:rPr>
            </w:pPr>
          </w:p>
        </w:tc>
        <w:tc>
          <w:tcPr>
            <w:tcW w:w="0" w:type="auto"/>
          </w:tcPr>
          <w:p w14:paraId="66568D86" w14:textId="77777777" w:rsidR="00D937E2" w:rsidRDefault="00D937E2" w:rsidP="00D937E2">
            <w:pPr>
              <w:pStyle w:val="NormalforTables"/>
              <w:spacing w:line="720" w:lineRule="exact"/>
              <w:rPr>
                <w:rFonts w:ascii="Doulos SIL" w:hAnsi="Doulos SIL"/>
                <w:noProof/>
                <w:lang w:val="en-US"/>
              </w:rPr>
            </w:pPr>
            <w:r w:rsidRPr="00CE4D98">
              <w:rPr>
                <w:rFonts w:ascii="Doulos SIL" w:hAnsi="Doulos SIL"/>
                <w:noProof/>
                <w:lang w:val="en-US"/>
              </w:rPr>
              <w:t>ɳi-a</w:t>
            </w:r>
          </w:p>
        </w:tc>
        <w:tc>
          <w:tcPr>
            <w:tcW w:w="0" w:type="auto"/>
          </w:tcPr>
          <w:p w14:paraId="21802C51" w14:textId="77777777" w:rsidR="00D937E2" w:rsidRDefault="00D937E2" w:rsidP="00D937E2">
            <w:pPr>
              <w:pStyle w:val="NormalforTables"/>
              <w:spacing w:line="720" w:lineRule="exact"/>
              <w:rPr>
                <w:rFonts w:ascii="Doulos SIL" w:hAnsi="Doulos SIL"/>
                <w:noProof/>
                <w:lang w:val="en-US"/>
              </w:rPr>
            </w:pPr>
            <w:r>
              <w:rPr>
                <w:rFonts w:ascii="Doulos SIL" w:hAnsi="Doulos SIL"/>
                <w:noProof/>
                <w:lang w:val="en-US"/>
              </w:rPr>
              <w:t>jakuɻi</w:t>
            </w:r>
            <w:r w:rsidRPr="00CE4D98">
              <w:rPr>
                <w:rFonts w:ascii="Doulos SIL" w:hAnsi="Doulos SIL"/>
                <w:noProof/>
                <w:lang w:val="en-US"/>
              </w:rPr>
              <w:t>-</w:t>
            </w:r>
            <w:r>
              <w:rPr>
                <w:rFonts w:ascii="Doulos SIL" w:hAnsi="Doulos SIL"/>
                <w:noProof/>
                <w:lang w:val="en-US"/>
              </w:rPr>
              <w:t>wari-a</w:t>
            </w:r>
          </w:p>
        </w:tc>
        <w:tc>
          <w:tcPr>
            <w:tcW w:w="0" w:type="auto"/>
          </w:tcPr>
          <w:p w14:paraId="4D30E2B6" w14:textId="77777777" w:rsidR="00D937E2" w:rsidRDefault="00D937E2" w:rsidP="00D937E2">
            <w:pPr>
              <w:pStyle w:val="NormalforTables"/>
              <w:spacing w:line="720" w:lineRule="exact"/>
              <w:rPr>
                <w:rFonts w:ascii="Doulos SIL" w:hAnsi="Doulos SIL"/>
                <w:noProof/>
                <w:lang w:val="en-US"/>
              </w:rPr>
            </w:pPr>
            <w:r>
              <w:rPr>
                <w:rFonts w:ascii="Doulos SIL" w:hAnsi="Doulos SIL"/>
                <w:noProof/>
                <w:lang w:val="en-US"/>
              </w:rPr>
              <w:t>mala</w:t>
            </w:r>
            <w:r w:rsidRPr="00CE4D98">
              <w:rPr>
                <w:rFonts w:ascii="Doulos SIL" w:hAnsi="Doulos SIL"/>
                <w:noProof/>
                <w:lang w:val="en-US"/>
              </w:rPr>
              <w:t>-</w:t>
            </w:r>
            <w:r>
              <w:rPr>
                <w:rFonts w:ascii="Doulos SIL" w:hAnsi="Doulos SIL"/>
                <w:noProof/>
                <w:lang w:val="en-US"/>
              </w:rPr>
              <w:t>wari-a</w:t>
            </w:r>
          </w:p>
        </w:tc>
        <w:tc>
          <w:tcPr>
            <w:tcW w:w="0" w:type="auto"/>
          </w:tcPr>
          <w:p w14:paraId="67763E4D" w14:textId="77777777" w:rsidR="00D937E2" w:rsidRDefault="00D937E2" w:rsidP="00D937E2">
            <w:pPr>
              <w:pStyle w:val="NormalforTables"/>
              <w:spacing w:line="720" w:lineRule="exact"/>
              <w:rPr>
                <w:rFonts w:ascii="Doulos SIL" w:hAnsi="Doulos SIL"/>
                <w:noProof/>
                <w:lang w:val="en-US"/>
              </w:rPr>
            </w:pPr>
            <w:r>
              <w:rPr>
                <w:rFonts w:ascii="Doulos SIL" w:hAnsi="Doulos SIL"/>
                <w:noProof/>
                <w:lang w:val="en-US"/>
              </w:rPr>
              <w:t>wara-c</w:t>
            </w:r>
            <w:r w:rsidRPr="00CE4D98">
              <w:rPr>
                <w:rFonts w:ascii="Doulos SIL" w:hAnsi="Doulos SIL"/>
                <w:noProof/>
                <w:lang w:val="en-US"/>
              </w:rPr>
              <w:t>-</w:t>
            </w:r>
            <w:r>
              <w:rPr>
                <w:rFonts w:ascii="Doulos SIL" w:hAnsi="Doulos SIL"/>
                <w:noProof/>
                <w:lang w:val="en-US"/>
              </w:rPr>
              <w:t>n-wari-a</w:t>
            </w:r>
          </w:p>
        </w:tc>
      </w:tr>
      <w:tr w:rsidR="00D937E2" w:rsidRPr="00653F9E" w14:paraId="0B92B71F" w14:textId="77777777" w:rsidTr="00D937E2">
        <w:tc>
          <w:tcPr>
            <w:tcW w:w="0" w:type="auto"/>
          </w:tcPr>
          <w:p w14:paraId="5D30ECE5" w14:textId="77777777" w:rsidR="00D937E2" w:rsidRPr="00653F9E" w:rsidRDefault="00D937E2" w:rsidP="00D937E2">
            <w:pPr>
              <w:pStyle w:val="NormalforTables"/>
              <w:spacing w:line="720" w:lineRule="exact"/>
              <w:rPr>
                <w:rFonts w:cs="Times-Roman"/>
                <w:iCs/>
              </w:rPr>
            </w:pPr>
          </w:p>
        </w:tc>
        <w:tc>
          <w:tcPr>
            <w:tcW w:w="0" w:type="auto"/>
          </w:tcPr>
          <w:p w14:paraId="38FCF126" w14:textId="77777777" w:rsidR="00D937E2" w:rsidRDefault="00D937E2" w:rsidP="00D937E2">
            <w:pPr>
              <w:pStyle w:val="NormalforTables"/>
              <w:spacing w:line="720" w:lineRule="exact"/>
            </w:pPr>
            <w:r w:rsidRPr="00261222">
              <w:t>3sg</w:t>
            </w:r>
            <w:r w:rsidRPr="00261222">
              <w:rPr>
                <w:smallCaps/>
              </w:rPr>
              <w:t>-t</w:t>
            </w:r>
          </w:p>
        </w:tc>
        <w:tc>
          <w:tcPr>
            <w:tcW w:w="0" w:type="auto"/>
          </w:tcPr>
          <w:p w14:paraId="5ABBFE1E" w14:textId="77777777" w:rsidR="00D937E2" w:rsidRDefault="00D937E2" w:rsidP="00D937E2">
            <w:pPr>
              <w:pStyle w:val="NormalforTables"/>
              <w:spacing w:line="720" w:lineRule="exact"/>
            </w:pPr>
            <w:r>
              <w:t>fish</w:t>
            </w:r>
            <w:r w:rsidRPr="00261222">
              <w:t>-µ</w:t>
            </w:r>
            <w:r>
              <w:rPr>
                <w:smallCaps/>
              </w:rPr>
              <w:t>priv</w:t>
            </w:r>
            <w:r w:rsidRPr="00261222">
              <w:rPr>
                <w:smallCaps/>
              </w:rPr>
              <w:t>-t</w:t>
            </w:r>
          </w:p>
        </w:tc>
        <w:tc>
          <w:tcPr>
            <w:tcW w:w="0" w:type="auto"/>
          </w:tcPr>
          <w:p w14:paraId="7910B164" w14:textId="77777777" w:rsidR="00D937E2" w:rsidRDefault="00D937E2" w:rsidP="00D937E2">
            <w:pPr>
              <w:pStyle w:val="NormalforTables"/>
              <w:spacing w:line="720" w:lineRule="exact"/>
            </w:pPr>
            <w:r>
              <w:t>sea</w:t>
            </w:r>
            <w:r w:rsidRPr="00261222">
              <w:t>-µ</w:t>
            </w:r>
            <w:r>
              <w:rPr>
                <w:smallCaps/>
              </w:rPr>
              <w:t>priv</w:t>
            </w:r>
            <w:r w:rsidRPr="00261222">
              <w:rPr>
                <w:smallCaps/>
              </w:rPr>
              <w:t>-t</w:t>
            </w:r>
          </w:p>
        </w:tc>
        <w:tc>
          <w:tcPr>
            <w:tcW w:w="0" w:type="auto"/>
          </w:tcPr>
          <w:p w14:paraId="10724A22" w14:textId="77777777" w:rsidR="00D937E2" w:rsidRDefault="00D937E2" w:rsidP="00D937E2">
            <w:pPr>
              <w:pStyle w:val="NormalforTables"/>
              <w:spacing w:line="720" w:lineRule="exact"/>
            </w:pPr>
            <w:r>
              <w:t>‹go</w:t>
            </w:r>
            <w:r w:rsidRPr="00261222">
              <w:t>-</w:t>
            </w:r>
            <w:r w:rsidRPr="00A0613F">
              <w:rPr>
                <w:smallCaps/>
              </w:rPr>
              <w:t>j</w:t>
            </w:r>
            <w:r>
              <w:rPr>
                <w:smallCaps/>
              </w:rPr>
              <w:t>›</w:t>
            </w:r>
            <w:r>
              <w:t>-‹µ</w:t>
            </w:r>
            <w:r w:rsidRPr="00A0613F">
              <w:rPr>
                <w:smallCaps/>
              </w:rPr>
              <w:t>n</w:t>
            </w:r>
            <w:r>
              <w:t>-</w:t>
            </w:r>
            <w:r w:rsidRPr="00261222">
              <w:t>µ</w:t>
            </w:r>
            <w:r>
              <w:rPr>
                <w:smallCaps/>
              </w:rPr>
              <w:t>priv›</w:t>
            </w:r>
            <w:r w:rsidRPr="00261222">
              <w:rPr>
                <w:smallCaps/>
              </w:rPr>
              <w:t>-t</w:t>
            </w:r>
          </w:p>
        </w:tc>
      </w:tr>
      <w:tr w:rsidR="00D937E2" w:rsidRPr="00261222" w14:paraId="579634F9" w14:textId="77777777" w:rsidTr="00D937E2">
        <w:tc>
          <w:tcPr>
            <w:tcW w:w="0" w:type="auto"/>
          </w:tcPr>
          <w:p w14:paraId="1687DFA7" w14:textId="77777777" w:rsidR="00D937E2" w:rsidRPr="00261222" w:rsidRDefault="00D937E2" w:rsidP="00D937E2">
            <w:pPr>
              <w:pStyle w:val="NormalforTables"/>
              <w:spacing w:line="720" w:lineRule="exact"/>
              <w:rPr>
                <w:rFonts w:cs="Times-Roman"/>
                <w:iCs/>
              </w:rPr>
            </w:pPr>
          </w:p>
        </w:tc>
        <w:tc>
          <w:tcPr>
            <w:tcW w:w="0" w:type="auto"/>
          </w:tcPr>
          <w:p w14:paraId="759BD6C4" w14:textId="77777777" w:rsidR="00D937E2" w:rsidRPr="00261222" w:rsidRDefault="00D937E2" w:rsidP="00D937E2">
            <w:pPr>
              <w:pStyle w:val="NormalforTables"/>
              <w:spacing w:line="720" w:lineRule="exact"/>
            </w:pPr>
            <w:r w:rsidRPr="00261222">
              <w:t>3sg</w:t>
            </w:r>
          </w:p>
        </w:tc>
        <w:tc>
          <w:tcPr>
            <w:tcW w:w="0" w:type="auto"/>
          </w:tcPr>
          <w:p w14:paraId="768B19E1" w14:textId="77777777" w:rsidR="00D937E2" w:rsidRPr="00261222" w:rsidRDefault="00D937E2" w:rsidP="00D937E2">
            <w:pPr>
              <w:pStyle w:val="NormalforTables"/>
              <w:spacing w:line="720" w:lineRule="exact"/>
            </w:pPr>
            <w:r>
              <w:t>fish-</w:t>
            </w:r>
            <w:r>
              <w:rPr>
                <w:smallCaps/>
              </w:rPr>
              <w:t>priv</w:t>
            </w:r>
          </w:p>
        </w:tc>
        <w:tc>
          <w:tcPr>
            <w:tcW w:w="0" w:type="auto"/>
          </w:tcPr>
          <w:p w14:paraId="516CD688" w14:textId="77777777" w:rsidR="00D937E2" w:rsidRPr="00261222" w:rsidRDefault="00D937E2" w:rsidP="00D937E2">
            <w:pPr>
              <w:pStyle w:val="NormalforTables"/>
              <w:spacing w:line="720" w:lineRule="exact"/>
            </w:pPr>
            <w:r>
              <w:t>sea-</w:t>
            </w:r>
            <w:r>
              <w:rPr>
                <w:smallCaps/>
              </w:rPr>
              <w:t>negat</w:t>
            </w:r>
          </w:p>
        </w:tc>
        <w:tc>
          <w:tcPr>
            <w:tcW w:w="0" w:type="auto"/>
          </w:tcPr>
          <w:p w14:paraId="576EFABE" w14:textId="77777777" w:rsidR="00D937E2" w:rsidRDefault="00D937E2" w:rsidP="00D937E2">
            <w:pPr>
              <w:pStyle w:val="NormalforTables"/>
              <w:spacing w:line="720" w:lineRule="exact"/>
            </w:pPr>
            <w:r>
              <w:t>go-</w:t>
            </w:r>
            <w:r>
              <w:rPr>
                <w:smallCaps/>
              </w:rPr>
              <w:t>nonver</w:t>
            </w:r>
          </w:p>
        </w:tc>
      </w:tr>
    </w:tbl>
    <w:p w14:paraId="387B0827" w14:textId="3C4BA101" w:rsidR="00D937E2" w:rsidRDefault="00D937E2" w:rsidP="00D937E2">
      <w:pPr>
        <w:spacing w:line="720" w:lineRule="exact"/>
        <w:jc w:val="left"/>
      </w:pPr>
      <w:r>
        <w:tab/>
        <w:t>‘He has no fish, (that one who) doesn’t go to the sea.’ [W1960]</w:t>
      </w:r>
    </w:p>
    <w:p w14:paraId="275E8526" w14:textId="13455A43" w:rsidR="000749A8" w:rsidRDefault="000749A8" w:rsidP="00855AE7">
      <w:pPr>
        <w:spacing w:line="720" w:lineRule="exact"/>
        <w:jc w:val="left"/>
      </w:pPr>
    </w:p>
    <w:tbl>
      <w:tblPr>
        <w:tblW w:w="0" w:type="auto"/>
        <w:tblLook w:val="00A0" w:firstRow="1" w:lastRow="0" w:firstColumn="1" w:lastColumn="0" w:noHBand="0" w:noVBand="0"/>
      </w:tblPr>
      <w:tblGrid>
        <w:gridCol w:w="848"/>
        <w:gridCol w:w="763"/>
        <w:gridCol w:w="1667"/>
      </w:tblGrid>
      <w:tr w:rsidR="00D937E2" w:rsidRPr="009B1806" w14:paraId="2D2E32CA" w14:textId="77777777" w:rsidTr="00D937E2">
        <w:tc>
          <w:tcPr>
            <w:tcW w:w="0" w:type="auto"/>
            <w:shd w:val="clear" w:color="auto" w:fill="auto"/>
          </w:tcPr>
          <w:p w14:paraId="0984EE3A" w14:textId="6EE12B5C" w:rsidR="00D937E2" w:rsidRPr="009B1806" w:rsidRDefault="006A26B9" w:rsidP="00D937E2">
            <w:pPr>
              <w:pStyle w:val="NormalforTables"/>
              <w:spacing w:line="720" w:lineRule="exact"/>
            </w:pPr>
            <w:r w:rsidRPr="006A26B9">
              <w:lastRenderedPageBreak/>
              <w:t>(5.32)</w:t>
            </w:r>
          </w:p>
        </w:tc>
        <w:tc>
          <w:tcPr>
            <w:tcW w:w="0" w:type="auto"/>
            <w:shd w:val="clear" w:color="auto" w:fill="auto"/>
          </w:tcPr>
          <w:p w14:paraId="4BB3E842" w14:textId="77777777" w:rsidR="00D937E2" w:rsidRPr="004C3424" w:rsidRDefault="00D937E2" w:rsidP="00D937E2">
            <w:pPr>
              <w:pStyle w:val="NormalforTables"/>
              <w:spacing w:line="720" w:lineRule="exact"/>
              <w:rPr>
                <w:i/>
              </w:rPr>
            </w:pPr>
            <w:r w:rsidRPr="004C3424">
              <w:rPr>
                <w:i/>
              </w:rPr>
              <w:t>Niya</w:t>
            </w:r>
          </w:p>
        </w:tc>
        <w:tc>
          <w:tcPr>
            <w:tcW w:w="0" w:type="auto"/>
            <w:shd w:val="clear" w:color="auto" w:fill="auto"/>
          </w:tcPr>
          <w:p w14:paraId="4FE206DD" w14:textId="77777777" w:rsidR="00D937E2" w:rsidRPr="004C3424" w:rsidRDefault="00D937E2" w:rsidP="00D937E2">
            <w:pPr>
              <w:pStyle w:val="NormalforTables"/>
              <w:spacing w:line="720" w:lineRule="exact"/>
              <w:rPr>
                <w:i/>
              </w:rPr>
            </w:pPr>
            <w:r w:rsidRPr="004C3424">
              <w:rPr>
                <w:i/>
              </w:rPr>
              <w:t>wayiij,</w:t>
            </w:r>
          </w:p>
        </w:tc>
      </w:tr>
      <w:tr w:rsidR="00D937E2" w:rsidRPr="009B1806" w14:paraId="48867C2F" w14:textId="77777777" w:rsidTr="00D937E2">
        <w:tc>
          <w:tcPr>
            <w:tcW w:w="0" w:type="auto"/>
            <w:shd w:val="clear" w:color="auto" w:fill="auto"/>
          </w:tcPr>
          <w:p w14:paraId="605F3570" w14:textId="77777777" w:rsidR="00D937E2" w:rsidRPr="00261222" w:rsidRDefault="00D937E2" w:rsidP="00D937E2">
            <w:pPr>
              <w:pStyle w:val="NormalforTables"/>
              <w:spacing w:line="720" w:lineRule="exact"/>
            </w:pPr>
          </w:p>
        </w:tc>
        <w:tc>
          <w:tcPr>
            <w:tcW w:w="0" w:type="auto"/>
            <w:shd w:val="clear" w:color="auto" w:fill="auto"/>
          </w:tcPr>
          <w:p w14:paraId="3F920385" w14:textId="77777777" w:rsidR="00D937E2" w:rsidRPr="004C3424" w:rsidRDefault="00D937E2" w:rsidP="00D937E2">
            <w:pPr>
              <w:pStyle w:val="NormalforTables"/>
              <w:spacing w:line="720" w:lineRule="exact"/>
              <w:rPr>
                <w:rFonts w:ascii="Doulos SIL" w:hAnsi="Doulos SIL"/>
                <w:lang w:val="en-US"/>
              </w:rPr>
            </w:pPr>
            <w:r w:rsidRPr="004C3424">
              <w:rPr>
                <w:rFonts w:ascii="Doulos SIL" w:hAnsi="Doulos SIL"/>
                <w:noProof/>
                <w:lang w:val="en-US"/>
              </w:rPr>
              <w:t>ɳi-a</w:t>
            </w:r>
          </w:p>
        </w:tc>
        <w:tc>
          <w:tcPr>
            <w:tcW w:w="0" w:type="auto"/>
            <w:shd w:val="clear" w:color="auto" w:fill="auto"/>
          </w:tcPr>
          <w:p w14:paraId="5F9DEC7E" w14:textId="77777777" w:rsidR="00D937E2" w:rsidRPr="004C3424" w:rsidRDefault="00D937E2" w:rsidP="00D937E2">
            <w:pPr>
              <w:pStyle w:val="NormalforTables"/>
              <w:spacing w:line="720" w:lineRule="exact"/>
              <w:rPr>
                <w:rFonts w:ascii="Doulos SIL" w:hAnsi="Doulos SIL"/>
                <w:noProof/>
                <w:lang w:val="en-US"/>
              </w:rPr>
            </w:pPr>
            <w:r w:rsidRPr="004C3424">
              <w:rPr>
                <w:rFonts w:ascii="Doulos SIL" w:hAnsi="Doulos SIL"/>
                <w:noProof/>
                <w:lang w:val="en-US"/>
              </w:rPr>
              <w:t>waː-i-c-a</w:t>
            </w:r>
          </w:p>
        </w:tc>
      </w:tr>
      <w:tr w:rsidR="00D937E2" w:rsidRPr="009B1806" w14:paraId="7EAF7261" w14:textId="77777777" w:rsidTr="00D937E2">
        <w:tc>
          <w:tcPr>
            <w:tcW w:w="0" w:type="auto"/>
            <w:shd w:val="clear" w:color="auto" w:fill="auto"/>
          </w:tcPr>
          <w:p w14:paraId="6A56EBD1" w14:textId="77777777" w:rsidR="00D937E2" w:rsidRPr="009B1806" w:rsidRDefault="00D937E2" w:rsidP="00D937E2">
            <w:pPr>
              <w:pStyle w:val="NormalforTables"/>
              <w:spacing w:line="720" w:lineRule="exact"/>
            </w:pPr>
          </w:p>
        </w:tc>
        <w:tc>
          <w:tcPr>
            <w:tcW w:w="0" w:type="auto"/>
            <w:shd w:val="clear" w:color="auto" w:fill="auto"/>
          </w:tcPr>
          <w:p w14:paraId="23A19B7A" w14:textId="77777777" w:rsidR="00D937E2" w:rsidRPr="009B1806" w:rsidRDefault="00D937E2" w:rsidP="00D937E2">
            <w:pPr>
              <w:pStyle w:val="NormalforTables"/>
              <w:spacing w:line="720" w:lineRule="exact"/>
            </w:pPr>
            <w:r w:rsidRPr="00261222">
              <w:t>3sg</w:t>
            </w:r>
            <w:r w:rsidRPr="004C3424">
              <w:rPr>
                <w:smallCaps/>
              </w:rPr>
              <w:t>-t</w:t>
            </w:r>
          </w:p>
        </w:tc>
        <w:tc>
          <w:tcPr>
            <w:tcW w:w="0" w:type="auto"/>
            <w:shd w:val="clear" w:color="auto" w:fill="auto"/>
          </w:tcPr>
          <w:p w14:paraId="09D6560A" w14:textId="77777777" w:rsidR="00D937E2" w:rsidRPr="009B1806" w:rsidRDefault="00D937E2" w:rsidP="00D937E2">
            <w:pPr>
              <w:pStyle w:val="NormalforTables"/>
              <w:spacing w:line="720" w:lineRule="exact"/>
            </w:pPr>
            <w:r w:rsidRPr="00261222">
              <w:t>sing-‹µ</w:t>
            </w:r>
            <w:r w:rsidRPr="004C3424">
              <w:rPr>
                <w:smallCaps/>
              </w:rPr>
              <w:t>mid-j›-t</w:t>
            </w:r>
          </w:p>
        </w:tc>
      </w:tr>
      <w:tr w:rsidR="00D937E2" w:rsidRPr="00261222" w14:paraId="5486A1B8" w14:textId="77777777" w:rsidTr="00D937E2">
        <w:tc>
          <w:tcPr>
            <w:tcW w:w="0" w:type="auto"/>
            <w:shd w:val="clear" w:color="auto" w:fill="auto"/>
          </w:tcPr>
          <w:p w14:paraId="2BC3EEA6" w14:textId="77777777" w:rsidR="00D937E2" w:rsidRPr="009B1806" w:rsidRDefault="00D937E2" w:rsidP="00D937E2">
            <w:pPr>
              <w:pStyle w:val="NormalforTables"/>
              <w:spacing w:line="720" w:lineRule="exact"/>
            </w:pPr>
          </w:p>
        </w:tc>
        <w:tc>
          <w:tcPr>
            <w:tcW w:w="0" w:type="auto"/>
            <w:shd w:val="clear" w:color="auto" w:fill="auto"/>
          </w:tcPr>
          <w:p w14:paraId="16A71014" w14:textId="77777777" w:rsidR="00D937E2" w:rsidRPr="009B1806" w:rsidRDefault="00D937E2" w:rsidP="00D937E2">
            <w:pPr>
              <w:pStyle w:val="NormalforTables"/>
              <w:spacing w:line="720" w:lineRule="exact"/>
            </w:pPr>
            <w:r w:rsidRPr="00261222">
              <w:t>3sg</w:t>
            </w:r>
          </w:p>
        </w:tc>
        <w:tc>
          <w:tcPr>
            <w:tcW w:w="0" w:type="auto"/>
            <w:shd w:val="clear" w:color="auto" w:fill="auto"/>
          </w:tcPr>
          <w:p w14:paraId="22208478" w14:textId="77777777" w:rsidR="00D937E2" w:rsidRPr="00261222" w:rsidRDefault="00D937E2" w:rsidP="00D937E2">
            <w:pPr>
              <w:pStyle w:val="NormalforTables"/>
              <w:spacing w:line="720" w:lineRule="exact"/>
            </w:pPr>
            <w:r w:rsidRPr="00261222">
              <w:t>sing-‹</w:t>
            </w:r>
            <w:r w:rsidRPr="004C3424">
              <w:rPr>
                <w:smallCaps/>
              </w:rPr>
              <w:t>mid›</w:t>
            </w:r>
          </w:p>
        </w:tc>
      </w:tr>
    </w:tbl>
    <w:p w14:paraId="4BF6FD8A" w14:textId="77777777" w:rsidR="00D937E2" w:rsidRPr="00261222" w:rsidRDefault="00D937E2" w:rsidP="00D937E2">
      <w:pPr>
        <w:pStyle w:val="NormalforTables"/>
        <w:spacing w:line="720" w:lineRule="exact"/>
      </w:pPr>
    </w:p>
    <w:tbl>
      <w:tblPr>
        <w:tblW w:w="0" w:type="auto"/>
        <w:tblInd w:w="720" w:type="dxa"/>
        <w:tblLook w:val="00A0" w:firstRow="1" w:lastRow="0" w:firstColumn="1" w:lastColumn="0" w:noHBand="0" w:noVBand="0"/>
      </w:tblPr>
      <w:tblGrid>
        <w:gridCol w:w="1795"/>
        <w:gridCol w:w="2349"/>
        <w:gridCol w:w="2564"/>
      </w:tblGrid>
      <w:tr w:rsidR="00D937E2" w:rsidRPr="009B1806" w14:paraId="4ECD705A" w14:textId="77777777" w:rsidTr="00D937E2">
        <w:tc>
          <w:tcPr>
            <w:tcW w:w="0" w:type="auto"/>
            <w:shd w:val="clear" w:color="auto" w:fill="auto"/>
          </w:tcPr>
          <w:p w14:paraId="5D696DF9" w14:textId="77777777" w:rsidR="00D937E2" w:rsidRPr="004C3424" w:rsidRDefault="00D937E2" w:rsidP="00D937E2">
            <w:pPr>
              <w:pStyle w:val="NormalforTables"/>
              <w:spacing w:line="720" w:lineRule="exact"/>
              <w:rPr>
                <w:rFonts w:cs="Times-Roman"/>
                <w:iCs/>
              </w:rPr>
            </w:pPr>
            <w:r w:rsidRPr="004C3424">
              <w:rPr>
                <w:i/>
              </w:rPr>
              <w:t>dangkangarrba</w:t>
            </w:r>
          </w:p>
        </w:tc>
        <w:tc>
          <w:tcPr>
            <w:tcW w:w="0" w:type="auto"/>
            <w:shd w:val="clear" w:color="auto" w:fill="auto"/>
          </w:tcPr>
          <w:p w14:paraId="30ACD74E" w14:textId="77777777" w:rsidR="00D937E2" w:rsidRPr="004C3424" w:rsidRDefault="00D937E2" w:rsidP="00D937E2">
            <w:pPr>
              <w:pStyle w:val="NormalforTables"/>
              <w:spacing w:line="720" w:lineRule="exact"/>
              <w:rPr>
                <w:i/>
              </w:rPr>
            </w:pPr>
            <w:r w:rsidRPr="004C3424">
              <w:rPr>
                <w:i/>
              </w:rPr>
              <w:t>balanngarrba</w:t>
            </w:r>
          </w:p>
        </w:tc>
        <w:tc>
          <w:tcPr>
            <w:tcW w:w="0" w:type="auto"/>
            <w:shd w:val="clear" w:color="auto" w:fill="auto"/>
          </w:tcPr>
          <w:p w14:paraId="71CC89C0" w14:textId="77777777" w:rsidR="00D937E2" w:rsidRPr="004C3424" w:rsidRDefault="00D937E2" w:rsidP="00D937E2">
            <w:pPr>
              <w:pStyle w:val="NormalforTables"/>
              <w:spacing w:line="720" w:lineRule="exact"/>
              <w:rPr>
                <w:rFonts w:cs="Times-Roman"/>
                <w:iCs/>
              </w:rPr>
            </w:pPr>
            <w:r w:rsidRPr="004C3424">
              <w:rPr>
                <w:i/>
              </w:rPr>
              <w:t>dananngarrb</w:t>
            </w:r>
          </w:p>
        </w:tc>
      </w:tr>
      <w:tr w:rsidR="00D937E2" w:rsidRPr="009B1806" w14:paraId="308043FC" w14:textId="77777777" w:rsidTr="00D937E2">
        <w:tc>
          <w:tcPr>
            <w:tcW w:w="0" w:type="auto"/>
            <w:shd w:val="clear" w:color="auto" w:fill="auto"/>
          </w:tcPr>
          <w:p w14:paraId="3A5C1239" w14:textId="77777777" w:rsidR="00D937E2" w:rsidRPr="004C3424" w:rsidRDefault="00D937E2" w:rsidP="00D937E2">
            <w:pPr>
              <w:pStyle w:val="NormalforTables"/>
              <w:spacing w:line="720" w:lineRule="exact"/>
              <w:rPr>
                <w:rFonts w:ascii="Doulos SIL" w:hAnsi="Doulos SIL" w:cs="Times-Roman"/>
                <w:iCs/>
                <w:lang w:val="en-US"/>
              </w:rPr>
            </w:pPr>
            <w:r w:rsidRPr="004C3424">
              <w:rPr>
                <w:rFonts w:ascii="Doulos SIL" w:hAnsi="Doulos SIL" w:cs="Times-Roman"/>
                <w:iCs/>
                <w:noProof/>
                <w:lang w:val="en-US"/>
              </w:rPr>
              <w:t>ʈaŋka-ŋarpa-</w:t>
            </w:r>
          </w:p>
        </w:tc>
        <w:tc>
          <w:tcPr>
            <w:tcW w:w="0" w:type="auto"/>
            <w:shd w:val="clear" w:color="auto" w:fill="auto"/>
          </w:tcPr>
          <w:p w14:paraId="7933F343" w14:textId="77777777" w:rsidR="00D937E2" w:rsidRPr="004C3424" w:rsidRDefault="00D937E2" w:rsidP="00D937E2">
            <w:pPr>
              <w:pStyle w:val="NormalforTables"/>
              <w:spacing w:line="720" w:lineRule="exact"/>
              <w:rPr>
                <w:rFonts w:ascii="Doulos SIL" w:hAnsi="Doulos SIL" w:cs="Times-Roman"/>
                <w:iCs/>
                <w:lang w:val="en-US"/>
              </w:rPr>
            </w:pPr>
            <w:r w:rsidRPr="004C3424">
              <w:rPr>
                <w:rFonts w:ascii="Doulos SIL" w:hAnsi="Doulos SIL" w:cs="Times-Roman"/>
                <w:iCs/>
                <w:noProof/>
                <w:lang w:val="en-US"/>
              </w:rPr>
              <w:t>pala-t̪-n-ŋarpa-</w:t>
            </w:r>
          </w:p>
        </w:tc>
        <w:tc>
          <w:tcPr>
            <w:tcW w:w="0" w:type="auto"/>
            <w:shd w:val="clear" w:color="auto" w:fill="auto"/>
          </w:tcPr>
          <w:p w14:paraId="59085A62" w14:textId="77777777" w:rsidR="00D937E2" w:rsidRPr="004C3424" w:rsidRDefault="00D937E2" w:rsidP="00D937E2">
            <w:pPr>
              <w:pStyle w:val="NormalforTables"/>
              <w:spacing w:line="720" w:lineRule="exact"/>
              <w:rPr>
                <w:rFonts w:ascii="Doulos SIL" w:hAnsi="Doulos SIL" w:cs="Times-Roman"/>
                <w:iCs/>
                <w:lang w:val="en-US"/>
              </w:rPr>
            </w:pPr>
            <w:r w:rsidRPr="004C3424">
              <w:rPr>
                <w:rFonts w:ascii="Doulos SIL" w:hAnsi="Doulos SIL" w:cs="Times-Roman"/>
                <w:iCs/>
                <w:noProof/>
                <w:lang w:val="en-US"/>
              </w:rPr>
              <w:t>ʈana-t̪-n-ŋarpa-</w:t>
            </w:r>
          </w:p>
        </w:tc>
      </w:tr>
      <w:tr w:rsidR="00D937E2" w:rsidRPr="009B1806" w14:paraId="032F3505" w14:textId="77777777" w:rsidTr="00D937E2">
        <w:tc>
          <w:tcPr>
            <w:tcW w:w="0" w:type="auto"/>
            <w:shd w:val="clear" w:color="auto" w:fill="auto"/>
          </w:tcPr>
          <w:p w14:paraId="43BCE0FB" w14:textId="77777777" w:rsidR="00D937E2" w:rsidRPr="004C3424" w:rsidRDefault="00D937E2" w:rsidP="00D937E2">
            <w:pPr>
              <w:pStyle w:val="NormalforTables"/>
              <w:spacing w:line="720" w:lineRule="exact"/>
              <w:rPr>
                <w:rFonts w:cs="Times-Roman"/>
                <w:iCs/>
              </w:rPr>
            </w:pPr>
            <w:r w:rsidRPr="004C3424">
              <w:rPr>
                <w:rFonts w:cs="Times-Roman"/>
                <w:iCs/>
              </w:rPr>
              <w:t>person-µ</w:t>
            </w:r>
            <w:r w:rsidRPr="004C3424">
              <w:rPr>
                <w:rFonts w:cs="Times-Roman"/>
                <w:iCs/>
                <w:smallCaps/>
              </w:rPr>
              <w:t>cons-t</w:t>
            </w:r>
          </w:p>
        </w:tc>
        <w:tc>
          <w:tcPr>
            <w:tcW w:w="0" w:type="auto"/>
            <w:shd w:val="clear" w:color="auto" w:fill="auto"/>
          </w:tcPr>
          <w:p w14:paraId="400FCD22" w14:textId="77777777" w:rsidR="00D937E2" w:rsidRPr="004C3424" w:rsidRDefault="00D937E2" w:rsidP="00D937E2">
            <w:pPr>
              <w:pStyle w:val="NormalforTables"/>
              <w:spacing w:line="720" w:lineRule="exact"/>
              <w:rPr>
                <w:rFonts w:cs="Times-Roman"/>
                <w:iCs/>
              </w:rPr>
            </w:pPr>
            <w:r w:rsidRPr="004C3424">
              <w:rPr>
                <w:rFonts w:cs="Times-Roman"/>
                <w:iCs/>
              </w:rPr>
              <w:t>‹kill</w:t>
            </w:r>
            <w:r w:rsidRPr="004C3424">
              <w:rPr>
                <w:rFonts w:cs="Times-Roman"/>
                <w:iCs/>
                <w:smallCaps/>
              </w:rPr>
              <w:t>-th›</w:t>
            </w:r>
            <w:r w:rsidRPr="004C3424">
              <w:rPr>
                <w:rFonts w:cs="Times-Roman"/>
                <w:iCs/>
              </w:rPr>
              <w:t>-‹µ</w:t>
            </w:r>
            <w:r w:rsidRPr="004C3424">
              <w:rPr>
                <w:rFonts w:cs="Times-Roman"/>
                <w:iCs/>
                <w:smallCaps/>
              </w:rPr>
              <w:t>n</w:t>
            </w:r>
            <w:r w:rsidRPr="004C3424">
              <w:rPr>
                <w:rFonts w:cs="Times-Roman"/>
                <w:iCs/>
              </w:rPr>
              <w:t>-µ</w:t>
            </w:r>
            <w:r w:rsidRPr="004C3424">
              <w:rPr>
                <w:rFonts w:cs="Times-Roman"/>
                <w:iCs/>
                <w:smallCaps/>
              </w:rPr>
              <w:t>cons›-t</w:t>
            </w:r>
          </w:p>
        </w:tc>
        <w:tc>
          <w:tcPr>
            <w:tcW w:w="0" w:type="auto"/>
            <w:shd w:val="clear" w:color="auto" w:fill="auto"/>
          </w:tcPr>
          <w:p w14:paraId="393D63EC" w14:textId="77777777" w:rsidR="00D937E2" w:rsidRPr="004C3424" w:rsidRDefault="00D937E2" w:rsidP="00D937E2">
            <w:pPr>
              <w:pStyle w:val="NormalforTables"/>
              <w:spacing w:line="720" w:lineRule="exact"/>
              <w:rPr>
                <w:rFonts w:cs="Times-Roman"/>
                <w:iCs/>
              </w:rPr>
            </w:pPr>
            <w:r w:rsidRPr="004C3424">
              <w:rPr>
                <w:rFonts w:cs="Times-Roman"/>
                <w:iCs/>
              </w:rPr>
              <w:t>‹leave</w:t>
            </w:r>
            <w:r w:rsidRPr="004C3424">
              <w:rPr>
                <w:rFonts w:cs="Times-Roman"/>
                <w:iCs/>
                <w:smallCaps/>
              </w:rPr>
              <w:t>-th›</w:t>
            </w:r>
            <w:r w:rsidRPr="004C3424">
              <w:rPr>
                <w:rFonts w:cs="Times-Roman"/>
                <w:iCs/>
              </w:rPr>
              <w:t>-‹µ</w:t>
            </w:r>
            <w:r w:rsidRPr="004C3424">
              <w:rPr>
                <w:rFonts w:cs="Times-Roman"/>
                <w:iCs/>
                <w:smallCaps/>
              </w:rPr>
              <w:t>n</w:t>
            </w:r>
            <w:r w:rsidRPr="004C3424">
              <w:rPr>
                <w:rFonts w:cs="Times-Roman"/>
                <w:iCs/>
              </w:rPr>
              <w:t>-µ</w:t>
            </w:r>
            <w:r w:rsidRPr="004C3424">
              <w:rPr>
                <w:rFonts w:cs="Times-Roman"/>
                <w:iCs/>
                <w:smallCaps/>
              </w:rPr>
              <w:t>cons›-t</w:t>
            </w:r>
          </w:p>
        </w:tc>
      </w:tr>
      <w:tr w:rsidR="00D937E2" w:rsidRPr="009B1806" w14:paraId="56F14BBD" w14:textId="77777777" w:rsidTr="00D937E2">
        <w:tc>
          <w:tcPr>
            <w:tcW w:w="0" w:type="auto"/>
            <w:shd w:val="clear" w:color="auto" w:fill="auto"/>
          </w:tcPr>
          <w:p w14:paraId="4511C3F4" w14:textId="77777777" w:rsidR="00D937E2" w:rsidRPr="004C3424" w:rsidRDefault="00D937E2" w:rsidP="00D937E2">
            <w:pPr>
              <w:pStyle w:val="NormalforTables"/>
              <w:spacing w:line="720" w:lineRule="exact"/>
              <w:rPr>
                <w:rFonts w:cs="Times-Roman"/>
                <w:iCs/>
              </w:rPr>
            </w:pPr>
            <w:r w:rsidRPr="004C3424">
              <w:rPr>
                <w:rFonts w:cs="Times-Roman"/>
                <w:iCs/>
              </w:rPr>
              <w:t>person-</w:t>
            </w:r>
            <w:r w:rsidRPr="004C3424">
              <w:rPr>
                <w:rFonts w:cs="Times-Roman"/>
                <w:iCs/>
                <w:smallCaps/>
              </w:rPr>
              <w:t>anta</w:t>
            </w:r>
          </w:p>
        </w:tc>
        <w:tc>
          <w:tcPr>
            <w:tcW w:w="0" w:type="auto"/>
            <w:shd w:val="clear" w:color="auto" w:fill="auto"/>
          </w:tcPr>
          <w:p w14:paraId="559737E4" w14:textId="77777777" w:rsidR="00D937E2" w:rsidRPr="004C3424" w:rsidRDefault="00D937E2" w:rsidP="00D937E2">
            <w:pPr>
              <w:pStyle w:val="NormalforTables"/>
              <w:spacing w:line="720" w:lineRule="exact"/>
              <w:rPr>
                <w:rFonts w:cs="Times-Roman"/>
                <w:iCs/>
              </w:rPr>
            </w:pPr>
            <w:r w:rsidRPr="004C3424">
              <w:rPr>
                <w:rFonts w:cs="Times-Roman"/>
                <w:iCs/>
              </w:rPr>
              <w:t>‹kill</w:t>
            </w:r>
            <w:r w:rsidRPr="004C3424">
              <w:rPr>
                <w:rFonts w:cs="Times-Roman"/>
                <w:iCs/>
                <w:smallCaps/>
              </w:rPr>
              <w:t>›-‹antt›</w:t>
            </w:r>
          </w:p>
        </w:tc>
        <w:tc>
          <w:tcPr>
            <w:tcW w:w="0" w:type="auto"/>
            <w:shd w:val="clear" w:color="auto" w:fill="auto"/>
          </w:tcPr>
          <w:p w14:paraId="254804EA" w14:textId="77777777" w:rsidR="00D937E2" w:rsidRPr="004C3424" w:rsidRDefault="00D937E2" w:rsidP="00D937E2">
            <w:pPr>
              <w:pStyle w:val="NormalforTables"/>
              <w:spacing w:line="720" w:lineRule="exact"/>
              <w:rPr>
                <w:rFonts w:cs="Times-Roman"/>
                <w:iCs/>
              </w:rPr>
            </w:pPr>
            <w:r w:rsidRPr="004C3424">
              <w:rPr>
                <w:rFonts w:cs="Times-Roman"/>
                <w:iCs/>
              </w:rPr>
              <w:t>‹leave</w:t>
            </w:r>
            <w:r w:rsidRPr="004C3424">
              <w:rPr>
                <w:rFonts w:cs="Times-Roman"/>
                <w:iCs/>
                <w:smallCaps/>
              </w:rPr>
              <w:t>›-‹antt›</w:t>
            </w:r>
          </w:p>
        </w:tc>
      </w:tr>
    </w:tbl>
    <w:p w14:paraId="01F37D7C" w14:textId="77777777" w:rsidR="00D937E2" w:rsidRDefault="00D937E2" w:rsidP="00D937E2">
      <w:pPr>
        <w:spacing w:line="720" w:lineRule="exact"/>
        <w:ind w:left="720"/>
        <w:jc w:val="left"/>
        <w:rPr>
          <w:rFonts w:cs="Times-Roman"/>
        </w:rPr>
      </w:pPr>
      <w:r w:rsidRPr="00261222">
        <w:rPr>
          <w:rFonts w:cs="Times-Roman"/>
        </w:rPr>
        <w:t>‘He sings to himself, having killed a man and left.’ [R2005-jun29]</w:t>
      </w:r>
    </w:p>
    <w:p w14:paraId="19B867FC" w14:textId="77777777" w:rsidR="000749A8" w:rsidRDefault="000749A8" w:rsidP="00855AE7">
      <w:pPr>
        <w:spacing w:line="720" w:lineRule="exact"/>
        <w:jc w:val="left"/>
      </w:pPr>
    </w:p>
    <w:p w14:paraId="7B5545C5" w14:textId="1A060110" w:rsidR="00224C62" w:rsidRDefault="00224C62" w:rsidP="00224C62">
      <w:pPr>
        <w:spacing w:line="720" w:lineRule="exact"/>
        <w:jc w:val="left"/>
      </w:pPr>
      <w:r>
        <w:t xml:space="preserve">Adnominal embedded VPs in the passive voice </w:t>
      </w:r>
      <w:r w:rsidR="000906F2">
        <w:t>are attested with</w:t>
      </w:r>
      <w:r>
        <w:t xml:space="preserve"> a different range of internal DP constituents. Example </w:t>
      </w:r>
      <w:r w:rsidR="00563B94">
        <w:t>(5.</w:t>
      </w:r>
      <w:r w:rsidR="00563B94" w:rsidRPr="00563B94">
        <w:t xml:space="preserve">33) </w:t>
      </w:r>
      <w:r>
        <w:t xml:space="preserve">contains a demoted, logical subject </w:t>
      </w:r>
      <w:r w:rsidRPr="00224C62">
        <w:rPr>
          <w:i/>
        </w:rPr>
        <w:t>dalururdalurungarrbaya</w:t>
      </w:r>
      <w:r w:rsidRPr="00224C62">
        <w:t>,</w:t>
      </w:r>
      <w:r>
        <w:t xml:space="preserve"> which </w:t>
      </w:r>
      <w:r w:rsidR="000906F2">
        <w:t xml:space="preserve">is </w:t>
      </w:r>
      <w:r>
        <w:t xml:space="preserve">syntactically </w:t>
      </w:r>
      <w:r w:rsidR="000906F2">
        <w:t>encoded as</w:t>
      </w:r>
      <w:r>
        <w:t xml:space="preserve"> a locational object (</w:t>
      </w:r>
      <w:r w:rsidR="000906F2">
        <w:t xml:space="preserve">on which </w:t>
      </w:r>
      <w:r>
        <w:t>see §</w:t>
      </w:r>
      <w:r w:rsidR="007601C0">
        <w:t>5.5.2</w:t>
      </w:r>
      <w:r>
        <w:t xml:space="preserve">). </w:t>
      </w:r>
      <w:r w:rsidR="000906F2">
        <w:t xml:space="preserve">Other examples </w:t>
      </w:r>
      <w:r w:rsidR="00563B94">
        <w:t>are (5.4</w:t>
      </w:r>
      <w:r w:rsidR="00563B94" w:rsidRPr="00563B94">
        <w:t xml:space="preserve">8) with </w:t>
      </w:r>
      <w:r>
        <w:t xml:space="preserve">a </w:t>
      </w:r>
      <w:r w:rsidRPr="00E72BB1">
        <w:rPr>
          <w:smallCaps/>
        </w:rPr>
        <w:t>case</w:t>
      </w:r>
      <w:r>
        <w:t xml:space="preserve">:ablative </w:t>
      </w:r>
      <w:r w:rsidR="000906F2">
        <w:t xml:space="preserve">demoted </w:t>
      </w:r>
      <w:r>
        <w:t>logical subject</w:t>
      </w:r>
      <w:r w:rsidR="005947A2">
        <w:t xml:space="preserve"> </w:t>
      </w:r>
      <w:r w:rsidR="005947A2" w:rsidRPr="005947A2">
        <w:rPr>
          <w:i/>
          <w:lang w:val="en-US"/>
        </w:rPr>
        <w:lastRenderedPageBreak/>
        <w:t>makuwalathinabay</w:t>
      </w:r>
      <w:r>
        <w:t xml:space="preserve"> (note the embedded VP </w:t>
      </w:r>
      <w:r w:rsidR="005947A2">
        <w:t xml:space="preserve">in </w:t>
      </w:r>
      <w:r w:rsidR="006547A4" w:rsidRPr="006547A4">
        <w:t>(5.</w:t>
      </w:r>
      <w:r w:rsidR="006547A4">
        <w:t>48</w:t>
      </w:r>
      <w:r w:rsidR="006547A4" w:rsidRPr="006547A4">
        <w:t xml:space="preserve">) is discontinuous in the surface syntax), and </w:t>
      </w:r>
      <w:r w:rsidR="00563B94">
        <w:t>(5.4</w:t>
      </w:r>
      <w:r w:rsidR="00563B94" w:rsidRPr="00563B94">
        <w:t xml:space="preserve">9) with </w:t>
      </w:r>
      <w:r>
        <w:t xml:space="preserve">a </w:t>
      </w:r>
      <w:r w:rsidRPr="00E72BB1">
        <w:rPr>
          <w:smallCaps/>
        </w:rPr>
        <w:t>case</w:t>
      </w:r>
      <w:r>
        <w:t xml:space="preserve">:genitive </w:t>
      </w:r>
      <w:r w:rsidR="000906F2">
        <w:t xml:space="preserve">demoted </w:t>
      </w:r>
      <w:r>
        <w:t>logical subject</w:t>
      </w:r>
      <w:r w:rsidR="005947A2">
        <w:t xml:space="preserve"> </w:t>
      </w:r>
      <w:r w:rsidR="005947A2">
        <w:rPr>
          <w:i/>
        </w:rPr>
        <w:t>kamarrkarra</w:t>
      </w:r>
      <w:r>
        <w:t>.</w:t>
      </w:r>
    </w:p>
    <w:p w14:paraId="3ACF6B52" w14:textId="77777777" w:rsidR="00224C62" w:rsidRDefault="00224C62" w:rsidP="00224C62">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364"/>
        <w:gridCol w:w="1524"/>
        <w:gridCol w:w="1666"/>
        <w:gridCol w:w="1524"/>
      </w:tblGrid>
      <w:tr w:rsidR="00224C62" w:rsidRPr="00111E48" w14:paraId="55A76BEE" w14:textId="77777777" w:rsidTr="00224C62">
        <w:tc>
          <w:tcPr>
            <w:tcW w:w="0" w:type="auto"/>
          </w:tcPr>
          <w:p w14:paraId="4254FDFC" w14:textId="7186A8C8" w:rsidR="00224C62" w:rsidRPr="00111E48" w:rsidRDefault="006A26B9" w:rsidP="00224C62">
            <w:pPr>
              <w:pStyle w:val="NormalforTables"/>
              <w:spacing w:line="720" w:lineRule="exact"/>
              <w:rPr>
                <w:rFonts w:cs="Times-Roman"/>
                <w:iCs/>
                <w:lang w:bidi="en-US"/>
              </w:rPr>
            </w:pPr>
            <w:r w:rsidRPr="006A26B9">
              <w:t>(5.33)</w:t>
            </w:r>
          </w:p>
        </w:tc>
        <w:tc>
          <w:tcPr>
            <w:tcW w:w="0" w:type="auto"/>
          </w:tcPr>
          <w:p w14:paraId="51A0742D" w14:textId="77777777" w:rsidR="00224C62" w:rsidRPr="00111E48" w:rsidRDefault="00224C62" w:rsidP="00224C62">
            <w:pPr>
              <w:pStyle w:val="NormalforTables"/>
              <w:spacing w:line="720" w:lineRule="exact"/>
              <w:rPr>
                <w:rFonts w:cs="Times-Roman"/>
                <w:iCs/>
                <w:lang w:bidi="en-US"/>
              </w:rPr>
            </w:pPr>
            <w:r>
              <w:rPr>
                <w:i/>
              </w:rPr>
              <w:t>Dathinki</w:t>
            </w:r>
            <w:r w:rsidRPr="00954890">
              <w:rPr>
                <w:i/>
              </w:rPr>
              <w:t>ya</w:t>
            </w:r>
          </w:p>
        </w:tc>
        <w:tc>
          <w:tcPr>
            <w:tcW w:w="0" w:type="auto"/>
          </w:tcPr>
          <w:p w14:paraId="1395D511" w14:textId="77777777" w:rsidR="00224C62" w:rsidRPr="00111E48" w:rsidRDefault="00224C62" w:rsidP="00224C62">
            <w:pPr>
              <w:pStyle w:val="NormalforTables"/>
              <w:spacing w:line="720" w:lineRule="exact"/>
              <w:rPr>
                <w:rFonts w:cs="Times-Roman"/>
                <w:iCs/>
                <w:lang w:bidi="en-US"/>
              </w:rPr>
            </w:pPr>
            <w:r>
              <w:rPr>
                <w:i/>
              </w:rPr>
              <w:t>muthay</w:t>
            </w:r>
            <w:r w:rsidRPr="00954890">
              <w:rPr>
                <w:i/>
              </w:rPr>
              <w:t>a</w:t>
            </w:r>
          </w:p>
        </w:tc>
        <w:tc>
          <w:tcPr>
            <w:tcW w:w="0" w:type="auto"/>
          </w:tcPr>
          <w:p w14:paraId="761BA42C" w14:textId="77777777" w:rsidR="00224C62" w:rsidRPr="00111E48" w:rsidRDefault="00224C62" w:rsidP="00224C62">
            <w:pPr>
              <w:pStyle w:val="NormalforTables"/>
              <w:spacing w:line="720" w:lineRule="exact"/>
              <w:rPr>
                <w:rFonts w:cs="Times-Roman"/>
                <w:iCs/>
                <w:lang w:bidi="en-US"/>
              </w:rPr>
            </w:pPr>
            <w:r>
              <w:rPr>
                <w:i/>
              </w:rPr>
              <w:t>dangkay</w:t>
            </w:r>
            <w:r w:rsidRPr="00954890">
              <w:rPr>
                <w:i/>
              </w:rPr>
              <w:t>a</w:t>
            </w:r>
          </w:p>
        </w:tc>
        <w:tc>
          <w:tcPr>
            <w:tcW w:w="0" w:type="auto"/>
          </w:tcPr>
          <w:p w14:paraId="1D761244" w14:textId="77777777" w:rsidR="00224C62" w:rsidRPr="00111E48" w:rsidRDefault="00224C62" w:rsidP="00224C62">
            <w:pPr>
              <w:pStyle w:val="NormalforTables"/>
              <w:spacing w:line="720" w:lineRule="exact"/>
              <w:rPr>
                <w:rFonts w:cs="Times-Roman"/>
                <w:iCs/>
                <w:lang w:bidi="en-US"/>
              </w:rPr>
            </w:pPr>
            <w:r>
              <w:rPr>
                <w:i/>
              </w:rPr>
              <w:t>muthaya</w:t>
            </w:r>
          </w:p>
        </w:tc>
      </w:tr>
      <w:tr w:rsidR="00224C62" w:rsidRPr="00111E48" w14:paraId="0C29A61C" w14:textId="77777777" w:rsidTr="00224C62">
        <w:tc>
          <w:tcPr>
            <w:tcW w:w="0" w:type="auto"/>
          </w:tcPr>
          <w:p w14:paraId="12E47044" w14:textId="77777777" w:rsidR="00224C62" w:rsidRPr="00111E48" w:rsidRDefault="00224C62" w:rsidP="00224C62">
            <w:pPr>
              <w:pStyle w:val="NormalforTables"/>
              <w:spacing w:line="720" w:lineRule="exact"/>
              <w:rPr>
                <w:rFonts w:cs="Times-Roman"/>
                <w:iCs/>
                <w:lang w:bidi="en-US"/>
              </w:rPr>
            </w:pPr>
          </w:p>
        </w:tc>
        <w:tc>
          <w:tcPr>
            <w:tcW w:w="0" w:type="auto"/>
          </w:tcPr>
          <w:p w14:paraId="60B39C45" w14:textId="77777777" w:rsidR="00224C62" w:rsidRPr="00111E48" w:rsidRDefault="00224C62" w:rsidP="00224C62">
            <w:pPr>
              <w:pStyle w:val="NormalforTables"/>
              <w:spacing w:line="720" w:lineRule="exact"/>
              <w:rPr>
                <w:rFonts w:ascii="Doulos SIL" w:hAnsi="Doulos SIL" w:cs="Times-Roman"/>
                <w:iCs/>
                <w:lang w:val="en-US" w:bidi="en-US"/>
              </w:rPr>
            </w:pPr>
            <w:r w:rsidRPr="00111E48">
              <w:rPr>
                <w:rFonts w:ascii="Doulos SIL" w:hAnsi="Doulos SIL" w:cs="Times-Roman"/>
                <w:iCs/>
                <w:noProof/>
                <w:lang w:val="en-US" w:bidi="en-US"/>
              </w:rPr>
              <w:t>ʈat̪in</w:t>
            </w:r>
            <w:r w:rsidRPr="00921AD6">
              <w:rPr>
                <w:noProof/>
                <w:lang w:val="en-US"/>
              </w:rPr>
              <w:t>+</w:t>
            </w:r>
            <w:r w:rsidRPr="00111E48">
              <w:rPr>
                <w:rFonts w:ascii="Doulos SIL" w:hAnsi="Doulos SIL" w:cs="Times-Roman"/>
                <w:iCs/>
                <w:noProof/>
                <w:lang w:val="en-US" w:bidi="en-US"/>
              </w:rPr>
              <w:t>ki-a</w:t>
            </w:r>
          </w:p>
        </w:tc>
        <w:tc>
          <w:tcPr>
            <w:tcW w:w="0" w:type="auto"/>
          </w:tcPr>
          <w:p w14:paraId="657EEC6A" w14:textId="77777777" w:rsidR="00224C62" w:rsidRPr="00C238D5" w:rsidRDefault="00224C62" w:rsidP="00224C62">
            <w:pPr>
              <w:pStyle w:val="NormalforTables"/>
              <w:spacing w:line="720" w:lineRule="exact"/>
              <w:rPr>
                <w:rFonts w:ascii="Doulos SIL" w:hAnsi="Doulos SIL"/>
                <w:lang w:val="en-US"/>
              </w:rPr>
            </w:pPr>
            <w:r w:rsidRPr="00C238D5">
              <w:rPr>
                <w:rFonts w:ascii="Doulos SIL" w:hAnsi="Doulos SIL"/>
                <w:noProof/>
                <w:lang w:val="en-US"/>
              </w:rPr>
              <w:t>mut̪a</w:t>
            </w:r>
            <w:r w:rsidRPr="00921AD6">
              <w:rPr>
                <w:noProof/>
                <w:lang w:val="en-US"/>
              </w:rPr>
              <w:t>+</w:t>
            </w:r>
            <w:r w:rsidRPr="00C238D5">
              <w:rPr>
                <w:rFonts w:ascii="Doulos SIL" w:hAnsi="Doulos SIL"/>
                <w:noProof/>
                <w:lang w:val="en-US"/>
              </w:rPr>
              <w:t>ki-a</w:t>
            </w:r>
          </w:p>
        </w:tc>
        <w:tc>
          <w:tcPr>
            <w:tcW w:w="0" w:type="auto"/>
          </w:tcPr>
          <w:p w14:paraId="5140872F" w14:textId="77777777" w:rsidR="00224C62" w:rsidRPr="00111E48" w:rsidRDefault="00224C62" w:rsidP="00224C62">
            <w:pPr>
              <w:pStyle w:val="NormalforTables"/>
              <w:spacing w:line="720" w:lineRule="exact"/>
              <w:rPr>
                <w:rFonts w:ascii="Doulos SIL" w:hAnsi="Doulos SIL" w:cs="Times-Roman"/>
                <w:iCs/>
                <w:lang w:val="en-US" w:bidi="en-US"/>
              </w:rPr>
            </w:pPr>
            <w:r w:rsidRPr="00111E48">
              <w:rPr>
                <w:rFonts w:ascii="Doulos SIL" w:hAnsi="Doulos SIL" w:cs="Times-Roman"/>
                <w:iCs/>
                <w:noProof/>
                <w:lang w:val="en-US" w:bidi="en-US"/>
              </w:rPr>
              <w:t>ʈaŋka</w:t>
            </w:r>
            <w:r w:rsidRPr="00921AD6">
              <w:rPr>
                <w:noProof/>
                <w:lang w:val="en-US"/>
              </w:rPr>
              <w:t>+</w:t>
            </w:r>
            <w:r w:rsidRPr="00111E48">
              <w:rPr>
                <w:rFonts w:ascii="Doulos SIL" w:hAnsi="Doulos SIL" w:cs="Times-Roman"/>
                <w:iCs/>
                <w:noProof/>
                <w:lang w:val="en-US" w:bidi="en-US"/>
              </w:rPr>
              <w:t>ki-a</w:t>
            </w:r>
          </w:p>
        </w:tc>
        <w:tc>
          <w:tcPr>
            <w:tcW w:w="0" w:type="auto"/>
          </w:tcPr>
          <w:p w14:paraId="338EE666" w14:textId="77777777" w:rsidR="00224C62" w:rsidRPr="00C238D5" w:rsidRDefault="00224C62" w:rsidP="00224C62">
            <w:pPr>
              <w:pStyle w:val="NormalforTables"/>
              <w:spacing w:line="720" w:lineRule="exact"/>
              <w:rPr>
                <w:rFonts w:ascii="Doulos SIL" w:hAnsi="Doulos SIL"/>
                <w:noProof/>
                <w:lang w:val="en-US"/>
              </w:rPr>
            </w:pPr>
            <w:r w:rsidRPr="00C238D5">
              <w:rPr>
                <w:rFonts w:ascii="Doulos SIL" w:hAnsi="Doulos SIL"/>
                <w:noProof/>
                <w:lang w:val="en-US"/>
              </w:rPr>
              <w:t>mut̪a</w:t>
            </w:r>
            <w:r w:rsidRPr="00921AD6">
              <w:rPr>
                <w:noProof/>
                <w:lang w:val="en-US"/>
              </w:rPr>
              <w:t>+</w:t>
            </w:r>
            <w:r w:rsidRPr="00C238D5">
              <w:rPr>
                <w:rFonts w:ascii="Doulos SIL" w:hAnsi="Doulos SIL"/>
                <w:noProof/>
                <w:lang w:val="en-US"/>
              </w:rPr>
              <w:t>ki-a</w:t>
            </w:r>
          </w:p>
        </w:tc>
      </w:tr>
      <w:tr w:rsidR="00224C62" w:rsidRPr="00111E48" w14:paraId="62EC485D" w14:textId="77777777" w:rsidTr="00224C62">
        <w:tc>
          <w:tcPr>
            <w:tcW w:w="0" w:type="auto"/>
          </w:tcPr>
          <w:p w14:paraId="34D6257D" w14:textId="77777777" w:rsidR="00224C62" w:rsidRPr="00111E48" w:rsidRDefault="00224C62" w:rsidP="00224C62">
            <w:pPr>
              <w:pStyle w:val="NormalforTables"/>
              <w:spacing w:line="720" w:lineRule="exact"/>
              <w:rPr>
                <w:rFonts w:cs="Times-Roman"/>
                <w:iCs/>
                <w:lang w:bidi="en-US"/>
              </w:rPr>
            </w:pPr>
          </w:p>
        </w:tc>
        <w:tc>
          <w:tcPr>
            <w:tcW w:w="0" w:type="auto"/>
          </w:tcPr>
          <w:p w14:paraId="1668F16C"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that-</w:t>
            </w:r>
            <w:r>
              <w:rPr>
                <w:rFonts w:cs="Times-Roman"/>
                <w:iCs/>
                <w:lang w:bidi="en-US"/>
              </w:rPr>
              <w:t>µ</w:t>
            </w:r>
            <w:r w:rsidRPr="00954890">
              <w:rPr>
                <w:rFonts w:cs="Times-Roman"/>
                <w:iCs/>
                <w:smallCaps/>
                <w:lang w:bidi="en-US"/>
              </w:rPr>
              <w:t>loc-t</w:t>
            </w:r>
          </w:p>
        </w:tc>
        <w:tc>
          <w:tcPr>
            <w:tcW w:w="0" w:type="auto"/>
          </w:tcPr>
          <w:p w14:paraId="53027AE0" w14:textId="77777777" w:rsidR="00224C62" w:rsidRPr="009B1806" w:rsidRDefault="00224C62" w:rsidP="00224C62">
            <w:pPr>
              <w:pStyle w:val="NormalforTables"/>
              <w:spacing w:line="720" w:lineRule="exact"/>
            </w:pPr>
            <w:r w:rsidRPr="00111E48">
              <w:rPr>
                <w:rFonts w:cs="Times-Roman"/>
                <w:iCs/>
                <w:lang w:bidi="en-US"/>
              </w:rPr>
              <w:t>many-</w:t>
            </w:r>
            <w:r>
              <w:rPr>
                <w:rFonts w:cs="Times-Roman"/>
                <w:iCs/>
                <w:lang w:bidi="en-US"/>
              </w:rPr>
              <w:t>µ</w:t>
            </w:r>
            <w:r w:rsidRPr="00954890">
              <w:rPr>
                <w:rFonts w:cs="Times-Roman"/>
                <w:iCs/>
                <w:smallCaps/>
                <w:lang w:bidi="en-US"/>
              </w:rPr>
              <w:t>loc-t</w:t>
            </w:r>
          </w:p>
        </w:tc>
        <w:tc>
          <w:tcPr>
            <w:tcW w:w="0" w:type="auto"/>
          </w:tcPr>
          <w:p w14:paraId="2130B786"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person-</w:t>
            </w:r>
            <w:r>
              <w:rPr>
                <w:rFonts w:cs="Times-Roman"/>
                <w:iCs/>
                <w:lang w:bidi="en-US"/>
              </w:rPr>
              <w:t>µ</w:t>
            </w:r>
            <w:r w:rsidRPr="00954890">
              <w:rPr>
                <w:rFonts w:cs="Times-Roman"/>
                <w:iCs/>
                <w:smallCaps/>
                <w:lang w:bidi="en-US"/>
              </w:rPr>
              <w:t>loc-t</w:t>
            </w:r>
          </w:p>
        </w:tc>
        <w:tc>
          <w:tcPr>
            <w:tcW w:w="0" w:type="auto"/>
          </w:tcPr>
          <w:p w14:paraId="64FD427B"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many-</w:t>
            </w:r>
            <w:r>
              <w:rPr>
                <w:rFonts w:cs="Times-Roman"/>
                <w:iCs/>
                <w:lang w:bidi="en-US"/>
              </w:rPr>
              <w:t>µ</w:t>
            </w:r>
            <w:r w:rsidRPr="00954890">
              <w:rPr>
                <w:rFonts w:cs="Times-Roman"/>
                <w:iCs/>
                <w:smallCaps/>
                <w:lang w:bidi="en-US"/>
              </w:rPr>
              <w:t>loc-t</w:t>
            </w:r>
          </w:p>
        </w:tc>
      </w:tr>
      <w:tr w:rsidR="00224C62" w:rsidRPr="00111E48" w14:paraId="22E5D340" w14:textId="77777777" w:rsidTr="00224C62">
        <w:tc>
          <w:tcPr>
            <w:tcW w:w="0" w:type="auto"/>
          </w:tcPr>
          <w:p w14:paraId="1DA11644" w14:textId="77777777" w:rsidR="00224C62" w:rsidRPr="00111E48" w:rsidRDefault="00224C62" w:rsidP="00224C62">
            <w:pPr>
              <w:pStyle w:val="NormalforTables"/>
              <w:spacing w:line="720" w:lineRule="exact"/>
              <w:rPr>
                <w:rFonts w:cs="Times-Roman"/>
                <w:iCs/>
                <w:lang w:bidi="en-US"/>
              </w:rPr>
            </w:pPr>
          </w:p>
        </w:tc>
        <w:tc>
          <w:tcPr>
            <w:tcW w:w="0" w:type="auto"/>
          </w:tcPr>
          <w:p w14:paraId="47DFF98E"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that-</w:t>
            </w:r>
            <w:r>
              <w:rPr>
                <w:rFonts w:cs="Times-Roman"/>
                <w:iCs/>
                <w:smallCaps/>
                <w:lang w:bidi="en-US"/>
              </w:rPr>
              <w:t>cmp</w:t>
            </w:r>
          </w:p>
        </w:tc>
        <w:tc>
          <w:tcPr>
            <w:tcW w:w="0" w:type="auto"/>
          </w:tcPr>
          <w:p w14:paraId="7675A808" w14:textId="77777777" w:rsidR="00224C62" w:rsidRPr="009B1806" w:rsidRDefault="00224C62" w:rsidP="00224C62">
            <w:pPr>
              <w:pStyle w:val="NormalforTables"/>
              <w:spacing w:line="720" w:lineRule="exact"/>
            </w:pPr>
            <w:r w:rsidRPr="00111E48">
              <w:rPr>
                <w:rFonts w:cs="Times-Roman"/>
                <w:iCs/>
                <w:lang w:bidi="en-US"/>
              </w:rPr>
              <w:t>many-</w:t>
            </w:r>
            <w:r>
              <w:rPr>
                <w:rFonts w:cs="Times-Roman"/>
                <w:iCs/>
                <w:smallCaps/>
                <w:lang w:bidi="en-US"/>
              </w:rPr>
              <w:t>cmp</w:t>
            </w:r>
          </w:p>
        </w:tc>
        <w:tc>
          <w:tcPr>
            <w:tcW w:w="0" w:type="auto"/>
          </w:tcPr>
          <w:p w14:paraId="1ABC26E1"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person-</w:t>
            </w:r>
            <w:r>
              <w:rPr>
                <w:rFonts w:cs="Times-Roman"/>
                <w:iCs/>
                <w:smallCaps/>
                <w:lang w:bidi="en-US"/>
              </w:rPr>
              <w:t>cmp</w:t>
            </w:r>
          </w:p>
        </w:tc>
        <w:tc>
          <w:tcPr>
            <w:tcW w:w="0" w:type="auto"/>
          </w:tcPr>
          <w:p w14:paraId="3F2C55D6"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many-</w:t>
            </w:r>
            <w:r>
              <w:rPr>
                <w:rFonts w:cs="Times-Roman"/>
                <w:iCs/>
                <w:smallCaps/>
                <w:lang w:bidi="en-US"/>
              </w:rPr>
              <w:t>cmp</w:t>
            </w:r>
          </w:p>
        </w:tc>
      </w:tr>
    </w:tbl>
    <w:p w14:paraId="65E6164A" w14:textId="77777777" w:rsidR="00224C62" w:rsidRPr="00954890" w:rsidRDefault="00224C62" w:rsidP="000906F2">
      <w:pPr>
        <w:pStyle w:val="NormalforTables"/>
        <w:keepNext w:val="0"/>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24"/>
        <w:gridCol w:w="1666"/>
        <w:gridCol w:w="1393"/>
        <w:gridCol w:w="2705"/>
      </w:tblGrid>
      <w:tr w:rsidR="00224C62" w:rsidRPr="00111E48" w14:paraId="1A1CE08C" w14:textId="77777777" w:rsidTr="00224C62">
        <w:tc>
          <w:tcPr>
            <w:tcW w:w="0" w:type="auto"/>
          </w:tcPr>
          <w:p w14:paraId="46F1FF22" w14:textId="77777777" w:rsidR="00224C62" w:rsidRPr="00111E48" w:rsidRDefault="00224C62" w:rsidP="00224C62">
            <w:pPr>
              <w:pStyle w:val="NormalforTables"/>
              <w:spacing w:line="720" w:lineRule="exact"/>
              <w:rPr>
                <w:rFonts w:cs="Times-Roman"/>
                <w:iCs/>
                <w:lang w:bidi="en-US"/>
              </w:rPr>
            </w:pPr>
            <w:r>
              <w:rPr>
                <w:i/>
              </w:rPr>
              <w:t>muthay</w:t>
            </w:r>
            <w:r w:rsidRPr="00954890">
              <w:rPr>
                <w:i/>
              </w:rPr>
              <w:t>a</w:t>
            </w:r>
          </w:p>
        </w:tc>
        <w:tc>
          <w:tcPr>
            <w:tcW w:w="0" w:type="auto"/>
          </w:tcPr>
          <w:p w14:paraId="4CD5848E" w14:textId="77777777" w:rsidR="00224C62" w:rsidRPr="00111E48" w:rsidRDefault="00224C62" w:rsidP="00224C62">
            <w:pPr>
              <w:pStyle w:val="NormalforTables"/>
              <w:spacing w:line="720" w:lineRule="exact"/>
              <w:rPr>
                <w:rFonts w:cs="Times-Roman"/>
                <w:iCs/>
                <w:lang w:bidi="en-US"/>
              </w:rPr>
            </w:pPr>
            <w:r>
              <w:rPr>
                <w:i/>
              </w:rPr>
              <w:t>dangkay</w:t>
            </w:r>
            <w:r w:rsidRPr="00954890">
              <w:rPr>
                <w:i/>
              </w:rPr>
              <w:t xml:space="preserve">a </w:t>
            </w:r>
          </w:p>
        </w:tc>
        <w:tc>
          <w:tcPr>
            <w:tcW w:w="0" w:type="auto"/>
          </w:tcPr>
          <w:p w14:paraId="364B272F" w14:textId="77777777" w:rsidR="00224C62" w:rsidRPr="00111E48" w:rsidRDefault="00224C62" w:rsidP="00224C62">
            <w:pPr>
              <w:pStyle w:val="NormalforTables"/>
              <w:spacing w:line="720" w:lineRule="exact"/>
              <w:rPr>
                <w:rFonts w:cs="Times-Roman"/>
                <w:iCs/>
                <w:lang w:bidi="en-US"/>
              </w:rPr>
            </w:pPr>
            <w:r>
              <w:rPr>
                <w:i/>
              </w:rPr>
              <w:t>ngakul</w:t>
            </w:r>
            <w:r w:rsidRPr="00954890">
              <w:rPr>
                <w:i/>
              </w:rPr>
              <w:t>da</w:t>
            </w:r>
          </w:p>
        </w:tc>
        <w:tc>
          <w:tcPr>
            <w:tcW w:w="0" w:type="auto"/>
          </w:tcPr>
          <w:p w14:paraId="7C2B099E" w14:textId="77777777" w:rsidR="00224C62" w:rsidRPr="00111E48" w:rsidRDefault="00224C62" w:rsidP="00224C62">
            <w:pPr>
              <w:pStyle w:val="NormalforTables"/>
              <w:spacing w:line="720" w:lineRule="exact"/>
              <w:rPr>
                <w:rFonts w:cs="Times-Roman"/>
                <w:iCs/>
                <w:lang w:bidi="en-US"/>
              </w:rPr>
            </w:pPr>
            <w:r>
              <w:rPr>
                <w:i/>
              </w:rPr>
              <w:t>kurirrwalathiji</w:t>
            </w:r>
            <w:r w:rsidRPr="00954890">
              <w:rPr>
                <w:i/>
              </w:rPr>
              <w:t>ya</w:t>
            </w:r>
          </w:p>
        </w:tc>
      </w:tr>
      <w:tr w:rsidR="00224C62" w:rsidRPr="00111E48" w14:paraId="2FFA57DD" w14:textId="77777777" w:rsidTr="00224C62">
        <w:tc>
          <w:tcPr>
            <w:tcW w:w="0" w:type="auto"/>
          </w:tcPr>
          <w:p w14:paraId="60DF0EEF" w14:textId="77777777" w:rsidR="00224C62" w:rsidRPr="00C238D5" w:rsidRDefault="00224C62" w:rsidP="00224C62">
            <w:pPr>
              <w:pStyle w:val="NormalforTables"/>
              <w:spacing w:line="720" w:lineRule="exact"/>
              <w:rPr>
                <w:rFonts w:ascii="Doulos SIL" w:hAnsi="Doulos SIL"/>
                <w:lang w:val="en-US"/>
              </w:rPr>
            </w:pPr>
            <w:r w:rsidRPr="00C238D5">
              <w:rPr>
                <w:rFonts w:ascii="Doulos SIL" w:hAnsi="Doulos SIL"/>
                <w:noProof/>
                <w:lang w:val="en-US"/>
              </w:rPr>
              <w:t>mut̪a</w:t>
            </w:r>
            <w:r w:rsidRPr="00921AD6">
              <w:rPr>
                <w:noProof/>
                <w:lang w:val="en-US"/>
              </w:rPr>
              <w:t>+</w:t>
            </w:r>
            <w:r w:rsidRPr="00C238D5">
              <w:rPr>
                <w:rFonts w:ascii="Doulos SIL" w:hAnsi="Doulos SIL"/>
                <w:noProof/>
                <w:lang w:val="en-US"/>
              </w:rPr>
              <w:t>ki-a</w:t>
            </w:r>
          </w:p>
        </w:tc>
        <w:tc>
          <w:tcPr>
            <w:tcW w:w="0" w:type="auto"/>
          </w:tcPr>
          <w:p w14:paraId="684CC9E1" w14:textId="77777777" w:rsidR="00224C62" w:rsidRPr="00111E48" w:rsidRDefault="00224C62" w:rsidP="00224C62">
            <w:pPr>
              <w:pStyle w:val="NormalforTables"/>
              <w:spacing w:line="720" w:lineRule="exact"/>
              <w:rPr>
                <w:rFonts w:ascii="Doulos SIL" w:hAnsi="Doulos SIL" w:cs="Times-Roman"/>
                <w:iCs/>
                <w:lang w:val="en-US" w:bidi="en-US"/>
              </w:rPr>
            </w:pPr>
            <w:r w:rsidRPr="00111E48">
              <w:rPr>
                <w:rFonts w:ascii="Doulos SIL" w:hAnsi="Doulos SIL" w:cs="Times-Roman"/>
                <w:iCs/>
                <w:noProof/>
                <w:lang w:val="en-US" w:bidi="en-US"/>
              </w:rPr>
              <w:t>ʈaŋka</w:t>
            </w:r>
            <w:r w:rsidRPr="00921AD6">
              <w:rPr>
                <w:noProof/>
                <w:lang w:val="en-US"/>
              </w:rPr>
              <w:t>+</w:t>
            </w:r>
            <w:r w:rsidRPr="00111E48">
              <w:rPr>
                <w:rFonts w:ascii="Doulos SIL" w:hAnsi="Doulos SIL" w:cs="Times-Roman"/>
                <w:iCs/>
                <w:noProof/>
                <w:lang w:val="en-US" w:bidi="en-US"/>
              </w:rPr>
              <w:t>ki-a</w:t>
            </w:r>
          </w:p>
        </w:tc>
        <w:tc>
          <w:tcPr>
            <w:tcW w:w="0" w:type="auto"/>
          </w:tcPr>
          <w:p w14:paraId="64E99B85" w14:textId="77777777" w:rsidR="00224C62" w:rsidRPr="00111E48" w:rsidRDefault="00224C62" w:rsidP="00224C62">
            <w:pPr>
              <w:pStyle w:val="NormalforTables"/>
              <w:spacing w:line="720" w:lineRule="exact"/>
              <w:rPr>
                <w:rFonts w:ascii="Doulos SIL" w:hAnsi="Doulos SIL" w:cs="Times-Roman"/>
                <w:iCs/>
                <w:lang w:val="en-US" w:bidi="en-US"/>
              </w:rPr>
            </w:pPr>
            <w:r w:rsidRPr="00111E48">
              <w:rPr>
                <w:rFonts w:ascii="Doulos SIL" w:hAnsi="Doulos SIL" w:cs="Times-Roman"/>
                <w:iCs/>
                <w:noProof/>
                <w:lang w:val="en-US" w:bidi="en-US"/>
              </w:rPr>
              <w:t>ŋa-ku-l-</w:t>
            </w:r>
            <w:r>
              <w:rPr>
                <w:rFonts w:ascii="Doulos SIL" w:hAnsi="Doulos SIL" w:cs="Times-Roman"/>
                <w:iCs/>
                <w:noProof/>
                <w:lang w:val="en-US" w:bidi="en-US"/>
              </w:rPr>
              <w:t>t</w:t>
            </w:r>
            <w:r w:rsidRPr="00111E48">
              <w:rPr>
                <w:rFonts w:ascii="Doulos SIL" w:hAnsi="Doulos SIL" w:cs="Times-Roman"/>
                <w:iCs/>
                <w:noProof/>
                <w:lang w:val="en-US" w:bidi="en-US"/>
              </w:rPr>
              <w:t>a</w:t>
            </w:r>
          </w:p>
        </w:tc>
        <w:tc>
          <w:tcPr>
            <w:tcW w:w="0" w:type="auto"/>
          </w:tcPr>
          <w:p w14:paraId="710034E6" w14:textId="77777777" w:rsidR="00224C62" w:rsidRPr="00111E48" w:rsidRDefault="00224C62" w:rsidP="00224C62">
            <w:pPr>
              <w:pStyle w:val="NormalforTables"/>
              <w:spacing w:line="720" w:lineRule="exact"/>
              <w:rPr>
                <w:rFonts w:ascii="Doulos SIL" w:hAnsi="Doulos SIL" w:cs="Times-Roman"/>
                <w:iCs/>
                <w:noProof/>
                <w:lang w:val="en-US" w:bidi="en-US"/>
              </w:rPr>
            </w:pPr>
            <w:r w:rsidRPr="00111E48">
              <w:rPr>
                <w:rFonts w:ascii="Doulos SIL" w:hAnsi="Doulos SIL" w:cs="Times-Roman"/>
                <w:iCs/>
                <w:noProof/>
                <w:lang w:val="en-US" w:bidi="en-US"/>
              </w:rPr>
              <w:t>kuɻir-walat̪-ic</w:t>
            </w:r>
            <w:r w:rsidRPr="00921AD6">
              <w:rPr>
                <w:noProof/>
                <w:lang w:val="en-US"/>
              </w:rPr>
              <w:t>+</w:t>
            </w:r>
            <w:r w:rsidRPr="00111E48">
              <w:rPr>
                <w:rFonts w:ascii="Doulos SIL" w:hAnsi="Doulos SIL" w:cs="Times-Roman"/>
                <w:iCs/>
                <w:noProof/>
                <w:lang w:val="en-US" w:bidi="en-US"/>
              </w:rPr>
              <w:t>ki-a</w:t>
            </w:r>
          </w:p>
        </w:tc>
      </w:tr>
      <w:tr w:rsidR="00224C62" w:rsidRPr="00111E48" w14:paraId="153C9FD8" w14:textId="77777777" w:rsidTr="00224C62">
        <w:tc>
          <w:tcPr>
            <w:tcW w:w="0" w:type="auto"/>
          </w:tcPr>
          <w:p w14:paraId="320979F3" w14:textId="77777777" w:rsidR="00224C62" w:rsidRPr="009B1806" w:rsidRDefault="00224C62" w:rsidP="00224C62">
            <w:pPr>
              <w:pStyle w:val="NormalforTables"/>
              <w:spacing w:line="720" w:lineRule="exact"/>
            </w:pPr>
            <w:r w:rsidRPr="00111E48">
              <w:rPr>
                <w:rFonts w:cs="Times-Roman"/>
                <w:iCs/>
                <w:lang w:bidi="en-US"/>
              </w:rPr>
              <w:t>many-</w:t>
            </w:r>
            <w:r>
              <w:rPr>
                <w:rFonts w:cs="Times-Roman"/>
                <w:iCs/>
                <w:lang w:bidi="en-US"/>
              </w:rPr>
              <w:t>µ</w:t>
            </w:r>
            <w:r w:rsidRPr="00954890">
              <w:rPr>
                <w:rFonts w:cs="Times-Roman"/>
                <w:iCs/>
                <w:smallCaps/>
                <w:lang w:bidi="en-US"/>
              </w:rPr>
              <w:t>loc-t</w:t>
            </w:r>
          </w:p>
        </w:tc>
        <w:tc>
          <w:tcPr>
            <w:tcW w:w="0" w:type="auto"/>
          </w:tcPr>
          <w:p w14:paraId="30982FC0"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person-</w:t>
            </w:r>
            <w:r>
              <w:rPr>
                <w:rFonts w:cs="Times-Roman"/>
                <w:iCs/>
                <w:lang w:bidi="en-US"/>
              </w:rPr>
              <w:t>µ</w:t>
            </w:r>
            <w:r w:rsidRPr="00954890">
              <w:rPr>
                <w:rFonts w:cs="Times-Roman"/>
                <w:iCs/>
                <w:smallCaps/>
                <w:lang w:bidi="en-US"/>
              </w:rPr>
              <w:t>loc-t</w:t>
            </w:r>
          </w:p>
        </w:tc>
        <w:tc>
          <w:tcPr>
            <w:tcW w:w="0" w:type="auto"/>
          </w:tcPr>
          <w:p w14:paraId="596CB5BC"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1-2-pl-</w:t>
            </w:r>
            <w:r w:rsidRPr="00954890">
              <w:rPr>
                <w:rFonts w:cs="Times-Roman"/>
                <w:iCs/>
                <w:smallCaps/>
                <w:lang w:bidi="en-US"/>
              </w:rPr>
              <w:t>t</w:t>
            </w:r>
          </w:p>
        </w:tc>
        <w:tc>
          <w:tcPr>
            <w:tcW w:w="0" w:type="auto"/>
          </w:tcPr>
          <w:p w14:paraId="3A84D719"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dead-‹</w:t>
            </w:r>
            <w:r>
              <w:rPr>
                <w:rFonts w:cs="Times-Roman"/>
                <w:iCs/>
                <w:lang w:bidi="en-US"/>
              </w:rPr>
              <w:t>µ</w:t>
            </w:r>
            <w:r w:rsidRPr="00954890">
              <w:rPr>
                <w:rFonts w:cs="Times-Roman"/>
                <w:iCs/>
                <w:smallCaps/>
                <w:lang w:bidi="en-US"/>
              </w:rPr>
              <w:t>pl</w:t>
            </w:r>
            <w:r w:rsidRPr="00111E48">
              <w:rPr>
                <w:rFonts w:cs="Times-Roman"/>
                <w:iCs/>
                <w:lang w:bidi="en-US"/>
              </w:rPr>
              <w:t>-</w:t>
            </w:r>
            <w:r>
              <w:rPr>
                <w:rFonts w:cs="Times-Roman"/>
                <w:iCs/>
                <w:lang w:bidi="en-US"/>
              </w:rPr>
              <w:t>µ</w:t>
            </w:r>
            <w:r w:rsidRPr="004A15B7">
              <w:rPr>
                <w:rFonts w:cs="Times-Roman"/>
                <w:iCs/>
                <w:smallCaps/>
                <w:lang w:bidi="en-US"/>
              </w:rPr>
              <w:t>same</w:t>
            </w:r>
            <w:r w:rsidRPr="00954890">
              <w:rPr>
                <w:rFonts w:cs="Times-Roman"/>
                <w:iCs/>
                <w:lang w:bidi="en-US"/>
              </w:rPr>
              <w:t>›</w:t>
            </w:r>
            <w:r w:rsidRPr="00111E48">
              <w:rPr>
                <w:rFonts w:cs="Times-Roman"/>
                <w:iCs/>
                <w:lang w:bidi="en-US"/>
              </w:rPr>
              <w:t>-</w:t>
            </w:r>
            <w:r>
              <w:rPr>
                <w:rFonts w:cs="Times-Roman"/>
                <w:iCs/>
                <w:lang w:bidi="en-US"/>
              </w:rPr>
              <w:t>µ</w:t>
            </w:r>
            <w:r w:rsidRPr="00954890">
              <w:rPr>
                <w:rFonts w:cs="Times-Roman"/>
                <w:iCs/>
                <w:smallCaps/>
                <w:lang w:bidi="en-US"/>
              </w:rPr>
              <w:t>loc-t</w:t>
            </w:r>
          </w:p>
        </w:tc>
      </w:tr>
      <w:tr w:rsidR="00224C62" w:rsidRPr="00111E48" w14:paraId="0609CB91" w14:textId="77777777" w:rsidTr="00224C62">
        <w:tc>
          <w:tcPr>
            <w:tcW w:w="0" w:type="auto"/>
          </w:tcPr>
          <w:p w14:paraId="51CCD911" w14:textId="77777777" w:rsidR="00224C62" w:rsidRPr="009B1806" w:rsidRDefault="00224C62" w:rsidP="00224C62">
            <w:pPr>
              <w:pStyle w:val="NormalforTables"/>
              <w:spacing w:line="720" w:lineRule="exact"/>
            </w:pPr>
            <w:r w:rsidRPr="00111E48">
              <w:rPr>
                <w:rFonts w:cs="Times-Roman"/>
                <w:iCs/>
                <w:lang w:bidi="en-US"/>
              </w:rPr>
              <w:t>many-</w:t>
            </w:r>
            <w:r>
              <w:rPr>
                <w:rFonts w:cs="Times-Roman"/>
                <w:iCs/>
                <w:smallCaps/>
                <w:lang w:bidi="en-US"/>
              </w:rPr>
              <w:t>cmp</w:t>
            </w:r>
          </w:p>
        </w:tc>
        <w:tc>
          <w:tcPr>
            <w:tcW w:w="0" w:type="auto"/>
          </w:tcPr>
          <w:p w14:paraId="3AB03279"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person-</w:t>
            </w:r>
            <w:r>
              <w:rPr>
                <w:rFonts w:cs="Times-Roman"/>
                <w:iCs/>
                <w:smallCaps/>
                <w:lang w:bidi="en-US"/>
              </w:rPr>
              <w:t>cmp</w:t>
            </w:r>
          </w:p>
        </w:tc>
        <w:tc>
          <w:tcPr>
            <w:tcW w:w="0" w:type="auto"/>
          </w:tcPr>
          <w:p w14:paraId="148D28DF" w14:textId="77777777" w:rsidR="00224C62" w:rsidRPr="00111E48" w:rsidRDefault="00224C62" w:rsidP="00224C62">
            <w:pPr>
              <w:pStyle w:val="NormalforTables"/>
              <w:spacing w:line="720" w:lineRule="exact"/>
              <w:rPr>
                <w:rFonts w:cs="Times-Roman"/>
                <w:iCs/>
                <w:lang w:bidi="en-US"/>
              </w:rPr>
            </w:pPr>
            <w:r>
              <w:rPr>
                <w:rFonts w:cs="Times-Roman"/>
                <w:iCs/>
                <w:lang w:bidi="en-US"/>
              </w:rPr>
              <w:t>1-2-pl(</w:t>
            </w:r>
            <w:r w:rsidRPr="00E72BB1">
              <w:rPr>
                <w:rFonts w:cs="Times-Roman"/>
                <w:iCs/>
                <w:smallCaps/>
                <w:lang w:bidi="en-US"/>
              </w:rPr>
              <w:t>cmp</w:t>
            </w:r>
            <w:r>
              <w:rPr>
                <w:rFonts w:cs="Times-Roman"/>
                <w:iCs/>
                <w:lang w:bidi="en-US"/>
              </w:rPr>
              <w:t>)</w:t>
            </w:r>
          </w:p>
        </w:tc>
        <w:tc>
          <w:tcPr>
            <w:tcW w:w="0" w:type="auto"/>
          </w:tcPr>
          <w:p w14:paraId="0665AF7C"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dead-</w:t>
            </w:r>
            <w:r w:rsidRPr="00954890">
              <w:rPr>
                <w:rFonts w:cs="Times-Roman"/>
                <w:iCs/>
                <w:smallCaps/>
                <w:lang w:bidi="en-US"/>
              </w:rPr>
              <w:t>‹every›-</w:t>
            </w:r>
            <w:r>
              <w:rPr>
                <w:rFonts w:cs="Times-Roman"/>
                <w:iCs/>
                <w:smallCaps/>
                <w:lang w:bidi="en-US"/>
              </w:rPr>
              <w:t>cmp</w:t>
            </w:r>
          </w:p>
        </w:tc>
      </w:tr>
    </w:tbl>
    <w:p w14:paraId="40D330E6" w14:textId="77777777" w:rsidR="00224C62" w:rsidRPr="00954890" w:rsidRDefault="00224C62" w:rsidP="000906F2">
      <w:pPr>
        <w:pStyle w:val="NormalforTables"/>
        <w:keepNext w:val="0"/>
        <w:spacing w:line="720" w:lineRule="exact"/>
        <w:ind w:left="720"/>
      </w:pPr>
    </w:p>
    <w:tbl>
      <w:tblPr>
        <w:tblStyle w:val="TableGrid"/>
        <w:tblW w:w="0" w:type="auto"/>
        <w:tblInd w:w="720" w:type="dxa"/>
        <w:tblLook w:val="00A0" w:firstRow="1" w:lastRow="0" w:firstColumn="1" w:lastColumn="0" w:noHBand="0" w:noVBand="0"/>
      </w:tblPr>
      <w:tblGrid>
        <w:gridCol w:w="4377"/>
        <w:gridCol w:w="2999"/>
      </w:tblGrid>
      <w:tr w:rsidR="00224C62" w:rsidRPr="00111E48" w14:paraId="45A03F80" w14:textId="77777777" w:rsidTr="00224C62">
        <w:tc>
          <w:tcPr>
            <w:tcW w:w="0" w:type="auto"/>
            <w:tcBorders>
              <w:top w:val="nil"/>
              <w:left w:val="nil"/>
              <w:bottom w:val="nil"/>
              <w:right w:val="nil"/>
            </w:tcBorders>
          </w:tcPr>
          <w:p w14:paraId="0107BC61" w14:textId="77777777" w:rsidR="00224C62" w:rsidRPr="00111E48" w:rsidRDefault="00224C62" w:rsidP="00224C62">
            <w:pPr>
              <w:pStyle w:val="NormalforTables"/>
              <w:spacing w:line="720" w:lineRule="exact"/>
              <w:rPr>
                <w:rFonts w:cs="Times-Roman"/>
                <w:iCs/>
                <w:lang w:bidi="en-US"/>
              </w:rPr>
            </w:pPr>
            <w:r w:rsidRPr="00921AD6">
              <w:rPr>
                <w:b/>
                <w:i/>
              </w:rPr>
              <w:lastRenderedPageBreak/>
              <w:t>dalururdalurungarrbaya</w:t>
            </w:r>
          </w:p>
        </w:tc>
        <w:tc>
          <w:tcPr>
            <w:tcW w:w="0" w:type="auto"/>
            <w:tcBorders>
              <w:top w:val="nil"/>
              <w:left w:val="nil"/>
              <w:bottom w:val="nil"/>
              <w:right w:val="nil"/>
            </w:tcBorders>
          </w:tcPr>
          <w:p w14:paraId="20D27A08" w14:textId="77777777" w:rsidR="00224C62" w:rsidRPr="00111E48" w:rsidRDefault="00224C62" w:rsidP="00224C62">
            <w:pPr>
              <w:pStyle w:val="NormalforTables"/>
              <w:spacing w:line="720" w:lineRule="exact"/>
              <w:rPr>
                <w:rFonts w:cs="Times-Roman"/>
                <w:iCs/>
                <w:lang w:bidi="en-US"/>
              </w:rPr>
            </w:pPr>
            <w:r w:rsidRPr="00921AD6">
              <w:rPr>
                <w:b/>
                <w:i/>
              </w:rPr>
              <w:t>balaanngarrbay</w:t>
            </w:r>
            <w:r w:rsidRPr="00954890">
              <w:rPr>
                <w:i/>
              </w:rPr>
              <w:t xml:space="preserve"> </w:t>
            </w:r>
          </w:p>
        </w:tc>
      </w:tr>
      <w:tr w:rsidR="00224C62" w:rsidRPr="00111E48" w14:paraId="47AC96EE" w14:textId="77777777" w:rsidTr="00224C62">
        <w:tc>
          <w:tcPr>
            <w:tcW w:w="0" w:type="auto"/>
            <w:tcBorders>
              <w:top w:val="nil"/>
              <w:left w:val="nil"/>
              <w:bottom w:val="nil"/>
              <w:right w:val="nil"/>
            </w:tcBorders>
          </w:tcPr>
          <w:p w14:paraId="2FB0F87E" w14:textId="77777777" w:rsidR="00224C62" w:rsidRPr="00C238D5" w:rsidRDefault="00224C62" w:rsidP="00224C62">
            <w:pPr>
              <w:pStyle w:val="NormalforTables"/>
              <w:spacing w:line="720" w:lineRule="exact"/>
              <w:rPr>
                <w:rFonts w:ascii="Doulos SIL" w:hAnsi="Doulos SIL"/>
                <w:lang w:val="en-US"/>
              </w:rPr>
            </w:pPr>
            <w:r w:rsidRPr="00C238D5">
              <w:rPr>
                <w:rFonts w:ascii="Doulos SIL" w:hAnsi="Doulos SIL"/>
                <w:noProof/>
                <w:lang w:val="en-US"/>
              </w:rPr>
              <w:t>ʈal-kuɻu~ʈal-kuɻu-ŋarpa</w:t>
            </w:r>
            <w:r w:rsidRPr="00921AD6">
              <w:rPr>
                <w:noProof/>
                <w:lang w:val="en-US"/>
              </w:rPr>
              <w:t>+</w:t>
            </w:r>
            <w:r w:rsidRPr="00C238D5">
              <w:rPr>
                <w:rFonts w:ascii="Doulos SIL" w:hAnsi="Doulos SIL"/>
                <w:noProof/>
                <w:lang w:val="en-US"/>
              </w:rPr>
              <w:t>ki-a</w:t>
            </w:r>
          </w:p>
        </w:tc>
        <w:tc>
          <w:tcPr>
            <w:tcW w:w="0" w:type="auto"/>
            <w:tcBorders>
              <w:top w:val="nil"/>
              <w:left w:val="nil"/>
              <w:bottom w:val="nil"/>
              <w:right w:val="nil"/>
            </w:tcBorders>
          </w:tcPr>
          <w:p w14:paraId="3339B39F" w14:textId="77777777" w:rsidR="00224C62" w:rsidRPr="00111E48" w:rsidRDefault="00224C62" w:rsidP="00224C62">
            <w:pPr>
              <w:pStyle w:val="NormalforTables"/>
              <w:spacing w:line="720" w:lineRule="exact"/>
              <w:rPr>
                <w:rFonts w:ascii="Doulos SIL" w:hAnsi="Doulos SIL" w:cs="Times-Roman"/>
                <w:iCs/>
                <w:lang w:val="en-US" w:bidi="en-US"/>
              </w:rPr>
            </w:pPr>
            <w:r w:rsidRPr="00111E48">
              <w:rPr>
                <w:rFonts w:ascii="Doulos SIL" w:hAnsi="Doulos SIL" w:cs="Times-Roman"/>
                <w:iCs/>
                <w:noProof/>
                <w:lang w:val="en-US" w:bidi="en-US"/>
              </w:rPr>
              <w:t>pala</w:t>
            </w:r>
            <w:r>
              <w:rPr>
                <w:rFonts w:ascii="Doulos SIL" w:hAnsi="Doulos SIL" w:cs="Times-Roman"/>
                <w:iCs/>
                <w:noProof/>
                <w:lang w:val="en-US" w:bidi="en-US"/>
              </w:rPr>
              <w:t>-i</w:t>
            </w:r>
            <w:r w:rsidRPr="00111E48">
              <w:rPr>
                <w:rFonts w:ascii="Doulos SIL" w:hAnsi="Doulos SIL" w:cs="Times-Roman"/>
                <w:iCs/>
                <w:noProof/>
                <w:lang w:val="en-US" w:bidi="en-US"/>
              </w:rPr>
              <w:t>-c-n-</w:t>
            </w:r>
            <w:r w:rsidRPr="00C238D5">
              <w:rPr>
                <w:rFonts w:ascii="Doulos SIL" w:hAnsi="Doulos SIL"/>
                <w:noProof/>
                <w:lang w:val="en-US"/>
              </w:rPr>
              <w:t>ŋarpa</w:t>
            </w:r>
            <w:r w:rsidRPr="00921AD6">
              <w:rPr>
                <w:noProof/>
                <w:lang w:val="en-US"/>
              </w:rPr>
              <w:t>+</w:t>
            </w:r>
            <w:r w:rsidRPr="00C238D5">
              <w:rPr>
                <w:rFonts w:ascii="Doulos SIL" w:hAnsi="Doulos SIL"/>
                <w:noProof/>
                <w:lang w:val="en-US"/>
              </w:rPr>
              <w:t>ki-a</w:t>
            </w:r>
          </w:p>
        </w:tc>
      </w:tr>
      <w:tr w:rsidR="00224C62" w:rsidRPr="00111E48" w14:paraId="22870251" w14:textId="77777777" w:rsidTr="00224C62">
        <w:tc>
          <w:tcPr>
            <w:tcW w:w="0" w:type="auto"/>
            <w:tcBorders>
              <w:top w:val="nil"/>
              <w:left w:val="nil"/>
              <w:bottom w:val="nil"/>
              <w:right w:val="nil"/>
            </w:tcBorders>
          </w:tcPr>
          <w:p w14:paraId="4326FCD5" w14:textId="77777777" w:rsidR="00224C62" w:rsidRPr="009B1806" w:rsidRDefault="00224C62" w:rsidP="00224C62">
            <w:pPr>
              <w:pStyle w:val="NormalforTables"/>
              <w:spacing w:line="720" w:lineRule="exact"/>
            </w:pPr>
            <w:r w:rsidRPr="00111E48">
              <w:rPr>
                <w:rFonts w:cs="Times-Roman"/>
                <w:iCs/>
                <w:lang w:bidi="en-US"/>
              </w:rPr>
              <w:t>‹crack-</w:t>
            </w:r>
            <w:r>
              <w:rPr>
                <w:rFonts w:cs="Times-Roman"/>
                <w:iCs/>
                <w:lang w:bidi="en-US"/>
              </w:rPr>
              <w:t>µ</w:t>
            </w:r>
            <w:r w:rsidRPr="00954890">
              <w:rPr>
                <w:rFonts w:cs="Times-Roman"/>
                <w:iCs/>
                <w:smallCaps/>
                <w:lang w:bidi="en-US"/>
              </w:rPr>
              <w:t>prop</w:t>
            </w:r>
            <w:r w:rsidRPr="00111E48">
              <w:rPr>
                <w:rFonts w:cs="Times-Roman"/>
                <w:iCs/>
                <w:lang w:bidi="en-US"/>
              </w:rPr>
              <w:t>~crack-</w:t>
            </w:r>
            <w:r>
              <w:rPr>
                <w:rFonts w:cs="Times-Roman"/>
                <w:iCs/>
                <w:lang w:bidi="en-US"/>
              </w:rPr>
              <w:t>µ</w:t>
            </w:r>
            <w:r w:rsidRPr="00954890">
              <w:rPr>
                <w:rFonts w:cs="Times-Roman"/>
                <w:iCs/>
                <w:smallCaps/>
                <w:lang w:bidi="en-US"/>
              </w:rPr>
              <w:t>prop›</w:t>
            </w:r>
            <w:r w:rsidRPr="00111E48">
              <w:rPr>
                <w:rFonts w:cs="Times-Roman"/>
                <w:iCs/>
                <w:lang w:bidi="en-US"/>
              </w:rPr>
              <w:t>-</w:t>
            </w:r>
            <w:r>
              <w:rPr>
                <w:rFonts w:cs="Times-Roman"/>
                <w:iCs/>
                <w:lang w:bidi="en-US"/>
              </w:rPr>
              <w:t>µ</w:t>
            </w:r>
            <w:r w:rsidRPr="00954890">
              <w:rPr>
                <w:rFonts w:cs="Times-Roman"/>
                <w:iCs/>
                <w:smallCaps/>
                <w:lang w:bidi="en-US"/>
              </w:rPr>
              <w:t>cons</w:t>
            </w:r>
            <w:r w:rsidRPr="00111E48">
              <w:rPr>
                <w:rFonts w:cs="Times-Roman"/>
                <w:iCs/>
                <w:lang w:bidi="en-US"/>
              </w:rPr>
              <w:t>-</w:t>
            </w:r>
            <w:r>
              <w:rPr>
                <w:rFonts w:cs="Times-Roman"/>
                <w:iCs/>
                <w:lang w:bidi="en-US"/>
              </w:rPr>
              <w:t>µ</w:t>
            </w:r>
            <w:r w:rsidRPr="00954890">
              <w:rPr>
                <w:rFonts w:cs="Times-Roman"/>
                <w:iCs/>
                <w:smallCaps/>
                <w:lang w:bidi="en-US"/>
              </w:rPr>
              <w:t>loc-t</w:t>
            </w:r>
          </w:p>
        </w:tc>
        <w:tc>
          <w:tcPr>
            <w:tcW w:w="0" w:type="auto"/>
            <w:tcBorders>
              <w:top w:val="nil"/>
              <w:left w:val="nil"/>
              <w:bottom w:val="nil"/>
              <w:right w:val="nil"/>
            </w:tcBorders>
          </w:tcPr>
          <w:p w14:paraId="49BE3F16"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kill</w:t>
            </w:r>
            <w:r w:rsidRPr="00954890">
              <w:rPr>
                <w:rFonts w:cs="Times-Roman"/>
                <w:iCs/>
                <w:smallCaps/>
                <w:lang w:bidi="en-US"/>
              </w:rPr>
              <w:t>-</w:t>
            </w:r>
            <w:r>
              <w:rPr>
                <w:rFonts w:cs="Times-Roman"/>
                <w:iCs/>
                <w:smallCaps/>
                <w:lang w:bidi="en-US"/>
              </w:rPr>
              <w:t>‹</w:t>
            </w:r>
            <w:r w:rsidRPr="00954890">
              <w:rPr>
                <w:rFonts w:cs="Times-Roman"/>
                <w:iCs/>
                <w:smallCaps/>
                <w:lang w:bidi="en-US"/>
              </w:rPr>
              <w:t>mid-</w:t>
            </w:r>
            <w:r>
              <w:rPr>
                <w:rFonts w:cs="Times-Roman"/>
                <w:iCs/>
                <w:smallCaps/>
                <w:lang w:bidi="en-US"/>
              </w:rPr>
              <w:t>j›</w:t>
            </w:r>
            <w:r w:rsidRPr="00954890">
              <w:rPr>
                <w:rFonts w:cs="Times-Roman"/>
                <w:iCs/>
                <w:smallCaps/>
                <w:lang w:bidi="en-US"/>
              </w:rPr>
              <w:t>-‹n-</w:t>
            </w:r>
            <w:r>
              <w:rPr>
                <w:rFonts w:cs="Times-Roman"/>
                <w:iCs/>
                <w:lang w:bidi="en-US"/>
              </w:rPr>
              <w:t>µ</w:t>
            </w:r>
            <w:r w:rsidRPr="00954890">
              <w:rPr>
                <w:rFonts w:cs="Times-Roman"/>
                <w:iCs/>
                <w:smallCaps/>
                <w:lang w:bidi="en-US"/>
              </w:rPr>
              <w:t>cons›-</w:t>
            </w:r>
            <w:r>
              <w:rPr>
                <w:rFonts w:cs="Times-Roman"/>
                <w:iCs/>
                <w:lang w:bidi="en-US"/>
              </w:rPr>
              <w:t>µ</w:t>
            </w:r>
            <w:r w:rsidRPr="00954890">
              <w:rPr>
                <w:rFonts w:cs="Times-Roman"/>
                <w:iCs/>
                <w:smallCaps/>
                <w:lang w:bidi="en-US"/>
              </w:rPr>
              <w:t>loc-t</w:t>
            </w:r>
          </w:p>
        </w:tc>
      </w:tr>
      <w:tr w:rsidR="00224C62" w:rsidRPr="00111E48" w14:paraId="26568E1F" w14:textId="77777777" w:rsidTr="00224C62">
        <w:tc>
          <w:tcPr>
            <w:tcW w:w="0" w:type="auto"/>
            <w:tcBorders>
              <w:top w:val="nil"/>
              <w:left w:val="nil"/>
              <w:bottom w:val="nil"/>
              <w:right w:val="nil"/>
            </w:tcBorders>
          </w:tcPr>
          <w:p w14:paraId="3070904E" w14:textId="77777777" w:rsidR="00224C62" w:rsidRPr="009B1806" w:rsidRDefault="00224C62" w:rsidP="00224C62">
            <w:pPr>
              <w:pStyle w:val="NormalforTables"/>
              <w:spacing w:line="720" w:lineRule="exact"/>
            </w:pPr>
            <w:r w:rsidRPr="00111E48">
              <w:rPr>
                <w:rFonts w:cs="Times-Roman"/>
                <w:iCs/>
                <w:lang w:bidi="en-US"/>
              </w:rPr>
              <w:t>‹gun›-</w:t>
            </w:r>
            <w:r w:rsidRPr="00954890">
              <w:rPr>
                <w:rFonts w:cs="Times-Roman"/>
                <w:iCs/>
                <w:smallCaps/>
                <w:lang w:bidi="en-US"/>
              </w:rPr>
              <w:t>ant</w:t>
            </w:r>
            <w:r>
              <w:rPr>
                <w:rFonts w:cs="Times-Roman"/>
                <w:iCs/>
                <w:smallCaps/>
                <w:lang w:bidi="en-US"/>
              </w:rPr>
              <w:t>a</w:t>
            </w:r>
            <w:r w:rsidRPr="00111E48">
              <w:rPr>
                <w:rFonts w:cs="Times-Roman"/>
                <w:iCs/>
                <w:lang w:bidi="en-US"/>
              </w:rPr>
              <w:t>-</w:t>
            </w:r>
            <w:r>
              <w:rPr>
                <w:rFonts w:cs="Times-Roman"/>
                <w:iCs/>
                <w:smallCaps/>
                <w:lang w:bidi="en-US"/>
              </w:rPr>
              <w:t>cmp</w:t>
            </w:r>
          </w:p>
        </w:tc>
        <w:tc>
          <w:tcPr>
            <w:tcW w:w="0" w:type="auto"/>
            <w:tcBorders>
              <w:top w:val="nil"/>
              <w:left w:val="nil"/>
              <w:bottom w:val="nil"/>
              <w:right w:val="nil"/>
            </w:tcBorders>
          </w:tcPr>
          <w:p w14:paraId="695CC09F" w14:textId="77777777" w:rsidR="00224C62" w:rsidRPr="00111E48" w:rsidRDefault="00224C62" w:rsidP="00224C62">
            <w:pPr>
              <w:pStyle w:val="NormalforTables"/>
              <w:spacing w:line="720" w:lineRule="exact"/>
              <w:rPr>
                <w:rFonts w:cs="Times-Roman"/>
                <w:iCs/>
                <w:lang w:bidi="en-US"/>
              </w:rPr>
            </w:pPr>
            <w:r w:rsidRPr="00111E48">
              <w:rPr>
                <w:rFonts w:cs="Times-Roman"/>
                <w:iCs/>
                <w:lang w:bidi="en-US"/>
              </w:rPr>
              <w:t>kill-</w:t>
            </w:r>
            <w:r>
              <w:rPr>
                <w:rFonts w:cs="Times-Roman"/>
                <w:iCs/>
                <w:lang w:bidi="en-US"/>
              </w:rPr>
              <w:t>‹</w:t>
            </w:r>
            <w:r w:rsidRPr="00954890">
              <w:rPr>
                <w:rFonts w:cs="Times-Roman"/>
                <w:iCs/>
                <w:smallCaps/>
                <w:lang w:bidi="en-US"/>
              </w:rPr>
              <w:t>mid</w:t>
            </w:r>
            <w:r>
              <w:rPr>
                <w:rFonts w:cs="Times-Roman"/>
                <w:iCs/>
                <w:lang w:bidi="en-US"/>
              </w:rPr>
              <w:t>›</w:t>
            </w:r>
            <w:r w:rsidRPr="00111E48">
              <w:rPr>
                <w:rFonts w:cs="Times-Roman"/>
                <w:iCs/>
                <w:lang w:bidi="en-US"/>
              </w:rPr>
              <w:t>-‹</w:t>
            </w:r>
            <w:r w:rsidRPr="00954890">
              <w:rPr>
                <w:rFonts w:cs="Times-Roman"/>
                <w:iCs/>
                <w:smallCaps/>
                <w:lang w:bidi="en-US"/>
              </w:rPr>
              <w:t>ant</w:t>
            </w:r>
            <w:r>
              <w:rPr>
                <w:rFonts w:cs="Times-Roman"/>
                <w:iCs/>
                <w:smallCaps/>
                <w:lang w:bidi="en-US"/>
              </w:rPr>
              <w:t>t</w:t>
            </w:r>
            <w:r w:rsidRPr="00954890">
              <w:rPr>
                <w:rFonts w:cs="Times-Roman"/>
                <w:iCs/>
                <w:smallCaps/>
                <w:lang w:bidi="en-US"/>
              </w:rPr>
              <w:t>›</w:t>
            </w:r>
            <w:r w:rsidRPr="00111E48">
              <w:rPr>
                <w:rFonts w:cs="Times-Roman"/>
                <w:iCs/>
                <w:lang w:bidi="en-US"/>
              </w:rPr>
              <w:t>-</w:t>
            </w:r>
            <w:r>
              <w:rPr>
                <w:rFonts w:cs="Times-Roman"/>
                <w:iCs/>
                <w:smallCaps/>
                <w:lang w:bidi="en-US"/>
              </w:rPr>
              <w:t>cmp</w:t>
            </w:r>
          </w:p>
        </w:tc>
      </w:tr>
    </w:tbl>
    <w:p w14:paraId="6197067D" w14:textId="77777777" w:rsidR="00224C62" w:rsidRDefault="00224C62" w:rsidP="00224C62">
      <w:pPr>
        <w:spacing w:line="720" w:lineRule="exact"/>
        <w:ind w:left="720"/>
        <w:jc w:val="left"/>
      </w:pPr>
      <w:r w:rsidRPr="00111E48">
        <w:rPr>
          <w:rFonts w:cs="Times-Roman"/>
          <w:iCs/>
          <w:lang w:bidi="en-US"/>
        </w:rPr>
        <w:t xml:space="preserve">‘We </w:t>
      </w:r>
      <w:r>
        <w:rPr>
          <w:rFonts w:cs="Times-Roman"/>
          <w:iCs/>
          <w:lang w:bidi="en-US"/>
        </w:rPr>
        <w:t>were there and</w:t>
      </w:r>
      <w:r w:rsidRPr="00111E48">
        <w:rPr>
          <w:rFonts w:cs="Times-Roman"/>
          <w:iCs/>
          <w:lang w:bidi="en-US"/>
        </w:rPr>
        <w:t xml:space="preserve"> many people, many people, all dead, killed by the gun.’ [E1984-3-1]</w:t>
      </w:r>
    </w:p>
    <w:p w14:paraId="1C3A1571" w14:textId="77777777" w:rsidR="00224C62" w:rsidRDefault="00224C62" w:rsidP="00855AE7">
      <w:pPr>
        <w:spacing w:line="720" w:lineRule="exact"/>
        <w:jc w:val="left"/>
      </w:pPr>
    </w:p>
    <w:p w14:paraId="3013BE88" w14:textId="0054DCE4" w:rsidR="00235980" w:rsidRPr="00041188" w:rsidRDefault="005947A2" w:rsidP="005947A2">
      <w:pPr>
        <w:spacing w:line="720" w:lineRule="exact"/>
        <w:jc w:val="left"/>
      </w:pPr>
      <w:r>
        <w:t>The attested internal constituents in passive</w:t>
      </w:r>
      <w:r w:rsidRPr="005947A2">
        <w:t xml:space="preserve"> </w:t>
      </w:r>
      <w:r>
        <w:t xml:space="preserve">adnominal embedded VPs are listed in Table 5.5. Unlike the internal constituents of active adnominal embedded VPs, not all of them </w:t>
      </w:r>
      <w:r w:rsidR="000906F2">
        <w:t xml:space="preserve">are located </w:t>
      </w:r>
      <w:r w:rsidR="00BC55BA">
        <w:t>below VP</w:t>
      </w:r>
      <w:r w:rsidR="00BC55BA" w:rsidRPr="00235980">
        <w:rPr>
          <w:vertAlign w:val="subscript"/>
        </w:rPr>
        <w:t>α</w:t>
      </w:r>
      <w:r w:rsidR="00235980">
        <w:t xml:space="preserve">. </w:t>
      </w:r>
      <w:r>
        <w:t>In §</w:t>
      </w:r>
      <w:r w:rsidR="007601C0">
        <w:t>5.6</w:t>
      </w:r>
      <w:r>
        <w:t xml:space="preserve"> it will be demonstrated that the ablative and genitive </w:t>
      </w:r>
      <w:r w:rsidRPr="00041188">
        <w:rPr>
          <w:smallCaps/>
        </w:rPr>
        <w:t>case</w:t>
      </w:r>
      <w:r>
        <w:t xml:space="preserve"> DPs in Table 5.5 are daughters of VP</w:t>
      </w:r>
      <w:r>
        <w:rPr>
          <w:vertAlign w:val="subscript"/>
        </w:rPr>
        <w:t>ε</w:t>
      </w:r>
      <w:r>
        <w:t xml:space="preserve"> and thus are situated well above VP</w:t>
      </w:r>
      <w:r w:rsidRPr="00340702">
        <w:rPr>
          <w:vertAlign w:val="subscript"/>
        </w:rPr>
        <w:t>α</w:t>
      </w:r>
      <w:r>
        <w:t xml:space="preserve"> in the non-surface syntax .</w:t>
      </w:r>
    </w:p>
    <w:p w14:paraId="7242B300" w14:textId="77777777" w:rsidR="00235980" w:rsidRDefault="00235980" w:rsidP="00855AE7">
      <w:pPr>
        <w:spacing w:line="720" w:lineRule="exact"/>
        <w:jc w:val="left"/>
      </w:pPr>
    </w:p>
    <w:p w14:paraId="0B462FE2" w14:textId="7533F287" w:rsidR="001F7DC6" w:rsidRPr="00261222" w:rsidRDefault="006A26B9" w:rsidP="001F7DC6">
      <w:pPr>
        <w:pStyle w:val="Spacing"/>
        <w:keepNext/>
        <w:spacing w:line="720" w:lineRule="exact"/>
        <w:jc w:val="left"/>
      </w:pPr>
      <w:r w:rsidRPr="006A26B9">
        <w:lastRenderedPageBreak/>
        <w:t xml:space="preserve">Table 5.5 </w:t>
      </w:r>
      <w:r w:rsidR="001F7DC6" w:rsidRPr="0062202F">
        <w:rPr>
          <w:rFonts w:cs="Times-Roman"/>
          <w:iCs/>
          <w:smallCaps/>
        </w:rPr>
        <w:t>tam</w:t>
      </w:r>
      <w:r w:rsidR="001F7DC6">
        <w:rPr>
          <w:rFonts w:cs="Times-Roman"/>
          <w:iCs/>
        </w:rPr>
        <w:t xml:space="preserve"> values and additional internal constituents in passive</w:t>
      </w:r>
      <w:r w:rsidR="001F7DC6">
        <w:t xml:space="preserve"> embedded VPs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9"/>
        <w:gridCol w:w="2828"/>
        <w:gridCol w:w="5301"/>
      </w:tblGrid>
      <w:tr w:rsidR="001F7DC6" w:rsidRPr="00AB03C9" w14:paraId="179A238B" w14:textId="77777777" w:rsidTr="00925824">
        <w:tc>
          <w:tcPr>
            <w:tcW w:w="0" w:type="auto"/>
            <w:tcBorders>
              <w:top w:val="single" w:sz="4" w:space="0" w:color="auto"/>
              <w:bottom w:val="single" w:sz="4" w:space="0" w:color="auto"/>
            </w:tcBorders>
          </w:tcPr>
          <w:p w14:paraId="1EA7B0CB" w14:textId="77777777" w:rsidR="001F7DC6" w:rsidRPr="00AB03C9" w:rsidRDefault="001F7DC6" w:rsidP="001F7DC6">
            <w:pPr>
              <w:pStyle w:val="NormalforTables"/>
              <w:spacing w:before="60" w:after="60" w:line="240" w:lineRule="auto"/>
            </w:pPr>
          </w:p>
        </w:tc>
        <w:tc>
          <w:tcPr>
            <w:tcW w:w="2828" w:type="dxa"/>
            <w:tcBorders>
              <w:top w:val="single" w:sz="4" w:space="0" w:color="auto"/>
              <w:bottom w:val="single" w:sz="4" w:space="0" w:color="auto"/>
            </w:tcBorders>
          </w:tcPr>
          <w:p w14:paraId="22361E5C" w14:textId="77777777" w:rsidR="001F7DC6" w:rsidRPr="009A4C3B" w:rsidRDefault="001F7DC6" w:rsidP="001F7DC6">
            <w:pPr>
              <w:pStyle w:val="NormalforTables"/>
              <w:spacing w:before="60" w:after="60" w:line="240" w:lineRule="auto"/>
              <w:rPr>
                <w:smallCaps/>
              </w:rPr>
            </w:pPr>
            <w:r w:rsidRPr="009A4C3B">
              <w:rPr>
                <w:smallCaps/>
              </w:rPr>
              <w:t>tamt</w:t>
            </w:r>
            <w:r>
              <w:rPr>
                <w:smallCaps/>
              </w:rPr>
              <w:t>;tama</w:t>
            </w:r>
            <w:r w:rsidRPr="009A4C3B">
              <w:rPr>
                <w:smallCaps/>
              </w:rPr>
              <w:t xml:space="preserve"> </w:t>
            </w:r>
          </w:p>
        </w:tc>
        <w:tc>
          <w:tcPr>
            <w:tcW w:w="0" w:type="auto"/>
            <w:tcBorders>
              <w:top w:val="single" w:sz="4" w:space="0" w:color="auto"/>
              <w:bottom w:val="single" w:sz="4" w:space="0" w:color="auto"/>
            </w:tcBorders>
          </w:tcPr>
          <w:p w14:paraId="11377542" w14:textId="2AFB8418" w:rsidR="001F7DC6" w:rsidRPr="00AB03C9" w:rsidRDefault="008A02B7" w:rsidP="001F7DC6">
            <w:pPr>
              <w:pStyle w:val="NormalforTables"/>
              <w:spacing w:before="60" w:after="60" w:line="240" w:lineRule="auto"/>
              <w:rPr>
                <w:noProof/>
                <w:lang w:val="en-US"/>
              </w:rPr>
            </w:pPr>
            <w:r>
              <w:rPr>
                <w:noProof/>
                <w:lang w:val="en-US"/>
              </w:rPr>
              <w:t>Attested internal constituents of VP, besides V</w:t>
            </w:r>
          </w:p>
        </w:tc>
      </w:tr>
      <w:tr w:rsidR="001F7DC6" w:rsidRPr="00AB03C9" w14:paraId="62757403" w14:textId="77777777" w:rsidTr="00925824">
        <w:tc>
          <w:tcPr>
            <w:tcW w:w="0" w:type="auto"/>
            <w:tcBorders>
              <w:top w:val="single" w:sz="4" w:space="0" w:color="auto"/>
            </w:tcBorders>
          </w:tcPr>
          <w:p w14:paraId="0F5258AD" w14:textId="77777777" w:rsidR="001F7DC6" w:rsidRPr="00AB03C9" w:rsidRDefault="001F7DC6" w:rsidP="001F7DC6">
            <w:pPr>
              <w:pStyle w:val="NormalforTables"/>
              <w:spacing w:before="60" w:after="60" w:line="240" w:lineRule="auto"/>
            </w:pPr>
            <w:r>
              <w:t>a.</w:t>
            </w:r>
          </w:p>
        </w:tc>
        <w:tc>
          <w:tcPr>
            <w:tcW w:w="2828" w:type="dxa"/>
            <w:tcBorders>
              <w:top w:val="single" w:sz="4" w:space="0" w:color="auto"/>
            </w:tcBorders>
          </w:tcPr>
          <w:p w14:paraId="65209BC5" w14:textId="77777777" w:rsidR="001F7DC6" w:rsidRPr="00AB03C9" w:rsidRDefault="001F7DC6" w:rsidP="001F7DC6">
            <w:pPr>
              <w:pStyle w:val="NormalforTables"/>
              <w:spacing w:before="60" w:after="60" w:line="240" w:lineRule="auto"/>
            </w:pPr>
            <w:r>
              <w:t>thematic &amp; athematic antecedent</w:t>
            </w:r>
          </w:p>
        </w:tc>
        <w:tc>
          <w:tcPr>
            <w:tcW w:w="0" w:type="auto"/>
            <w:tcBorders>
              <w:top w:val="single" w:sz="4" w:space="0" w:color="auto"/>
            </w:tcBorders>
          </w:tcPr>
          <w:p w14:paraId="2F04B3E0" w14:textId="304EF543" w:rsidR="001F7DC6" w:rsidRDefault="001F7DC6" w:rsidP="001F7DC6">
            <w:pPr>
              <w:pStyle w:val="NormalforTables"/>
              <w:spacing w:before="60" w:after="60" w:line="240" w:lineRule="auto"/>
              <w:rPr>
                <w:noProof/>
                <w:lang w:val="en-US"/>
              </w:rPr>
            </w:pPr>
            <w:r>
              <w:t>(none attested)</w:t>
            </w:r>
          </w:p>
        </w:tc>
      </w:tr>
      <w:tr w:rsidR="001F7DC6" w:rsidRPr="00AB03C9" w14:paraId="6C9EDF74" w14:textId="77777777" w:rsidTr="00925824">
        <w:tc>
          <w:tcPr>
            <w:tcW w:w="0" w:type="auto"/>
          </w:tcPr>
          <w:p w14:paraId="4EF0768C" w14:textId="77777777" w:rsidR="001F7DC6" w:rsidRPr="00AB03C9" w:rsidRDefault="001F7DC6" w:rsidP="001F7DC6">
            <w:pPr>
              <w:pStyle w:val="NormalforTables"/>
              <w:spacing w:before="60" w:after="60" w:line="240" w:lineRule="auto"/>
            </w:pPr>
            <w:r>
              <w:t>b</w:t>
            </w:r>
            <w:r w:rsidRPr="00AB03C9">
              <w:t>.</w:t>
            </w:r>
          </w:p>
        </w:tc>
        <w:tc>
          <w:tcPr>
            <w:tcW w:w="2828" w:type="dxa"/>
          </w:tcPr>
          <w:p w14:paraId="7A00C26E" w14:textId="77777777" w:rsidR="001F7DC6" w:rsidRPr="00183070" w:rsidRDefault="001F7DC6" w:rsidP="001F7DC6">
            <w:pPr>
              <w:pStyle w:val="NormalforTables"/>
              <w:spacing w:before="60" w:after="60" w:line="240" w:lineRule="auto"/>
            </w:pPr>
            <w:r>
              <w:t>progressive; continuous</w:t>
            </w:r>
          </w:p>
        </w:tc>
        <w:tc>
          <w:tcPr>
            <w:tcW w:w="0" w:type="auto"/>
          </w:tcPr>
          <w:p w14:paraId="0A2FF38B" w14:textId="1ED1D2C8" w:rsidR="001F7DC6" w:rsidRPr="00AB03C9" w:rsidRDefault="001F7DC6" w:rsidP="00BC55BA">
            <w:pPr>
              <w:pStyle w:val="Spacing"/>
              <w:spacing w:line="240" w:lineRule="auto"/>
              <w:jc w:val="left"/>
            </w:pPr>
            <w:r>
              <w:t xml:space="preserve">demoted subject DPs </w:t>
            </w:r>
            <w:r w:rsidR="00BC55BA">
              <w:t>in</w:t>
            </w:r>
            <w:r>
              <w:t xml:space="preserve"> ablative </w:t>
            </w:r>
            <w:r w:rsidR="00BC55BA">
              <w:t>or</w:t>
            </w:r>
            <w:r>
              <w:t xml:space="preserve"> genitive </w:t>
            </w:r>
            <w:r w:rsidRPr="003F58CA">
              <w:rPr>
                <w:smallCaps/>
              </w:rPr>
              <w:t>case</w:t>
            </w:r>
          </w:p>
        </w:tc>
      </w:tr>
      <w:tr w:rsidR="001F7DC6" w:rsidRPr="00AB03C9" w14:paraId="75A75FF1" w14:textId="77777777" w:rsidTr="00925824">
        <w:tc>
          <w:tcPr>
            <w:tcW w:w="0" w:type="auto"/>
          </w:tcPr>
          <w:p w14:paraId="25EF5BAE" w14:textId="77777777" w:rsidR="001F7DC6" w:rsidRPr="00AB03C9" w:rsidRDefault="001F7DC6" w:rsidP="001F7DC6">
            <w:pPr>
              <w:pStyle w:val="NormalforTables"/>
              <w:spacing w:before="60" w:after="60" w:line="240" w:lineRule="auto"/>
            </w:pPr>
            <w:r>
              <w:t>c</w:t>
            </w:r>
            <w:r w:rsidRPr="00AB03C9">
              <w:t>.</w:t>
            </w:r>
          </w:p>
        </w:tc>
        <w:tc>
          <w:tcPr>
            <w:tcW w:w="2828" w:type="dxa"/>
          </w:tcPr>
          <w:p w14:paraId="6A9CE379" w14:textId="77777777" w:rsidR="001F7DC6" w:rsidRPr="00AB03C9" w:rsidRDefault="001F7DC6" w:rsidP="001F7DC6">
            <w:pPr>
              <w:pStyle w:val="NormalforTables"/>
              <w:spacing w:before="60" w:after="60" w:line="240" w:lineRule="auto"/>
            </w:pPr>
            <w:r>
              <w:t>nonveridical; negatory</w:t>
            </w:r>
          </w:p>
        </w:tc>
        <w:tc>
          <w:tcPr>
            <w:tcW w:w="0" w:type="auto"/>
          </w:tcPr>
          <w:p w14:paraId="1FCF7AD1" w14:textId="767B9EE6" w:rsidR="001F7DC6" w:rsidRPr="00AB03C9" w:rsidRDefault="001F7DC6" w:rsidP="001F7DC6">
            <w:pPr>
              <w:pStyle w:val="NormalforTables"/>
              <w:spacing w:before="60" w:after="60" w:line="240" w:lineRule="auto"/>
              <w:rPr>
                <w:smallCaps/>
              </w:rPr>
            </w:pPr>
            <w:r>
              <w:rPr>
                <w:smallCaps/>
              </w:rPr>
              <w:t>(</w:t>
            </w:r>
            <w:r w:rsidRPr="001F7DC6">
              <w:t>none</w:t>
            </w:r>
            <w:r>
              <w:t xml:space="preserve"> attested)</w:t>
            </w:r>
          </w:p>
        </w:tc>
      </w:tr>
      <w:tr w:rsidR="001F7DC6" w:rsidRPr="00AB03C9" w14:paraId="3E1D02DB" w14:textId="77777777" w:rsidTr="00925824">
        <w:tc>
          <w:tcPr>
            <w:tcW w:w="0" w:type="auto"/>
            <w:tcBorders>
              <w:bottom w:val="single" w:sz="4" w:space="0" w:color="auto"/>
            </w:tcBorders>
          </w:tcPr>
          <w:p w14:paraId="31188D59" w14:textId="77777777" w:rsidR="001F7DC6" w:rsidRDefault="001F7DC6" w:rsidP="001F7DC6">
            <w:pPr>
              <w:pStyle w:val="NormalforTables"/>
              <w:spacing w:before="60" w:after="60" w:line="240" w:lineRule="auto"/>
            </w:pPr>
            <w:r>
              <w:t>d.</w:t>
            </w:r>
          </w:p>
        </w:tc>
        <w:tc>
          <w:tcPr>
            <w:tcW w:w="2828" w:type="dxa"/>
            <w:tcBorders>
              <w:bottom w:val="single" w:sz="4" w:space="0" w:color="auto"/>
            </w:tcBorders>
          </w:tcPr>
          <w:p w14:paraId="15F35F49" w14:textId="77777777" w:rsidR="001F7DC6" w:rsidRDefault="001F7DC6" w:rsidP="001F7DC6">
            <w:pPr>
              <w:pStyle w:val="NormalforTables"/>
              <w:spacing w:before="60" w:after="60" w:line="240" w:lineRule="auto"/>
            </w:pPr>
            <w:r>
              <w:t xml:space="preserve">resultative; </w:t>
            </w:r>
            <w:r w:rsidRPr="000806AD">
              <w:rPr>
                <w:smallCaps/>
              </w:rPr>
              <w:t>tama</w:t>
            </w:r>
            <w:r>
              <w:t>:Ø</w:t>
            </w:r>
          </w:p>
        </w:tc>
        <w:tc>
          <w:tcPr>
            <w:tcW w:w="0" w:type="auto"/>
            <w:tcBorders>
              <w:bottom w:val="single" w:sz="4" w:space="0" w:color="auto"/>
            </w:tcBorders>
          </w:tcPr>
          <w:p w14:paraId="349B1FBA" w14:textId="1B4F0095" w:rsidR="001F7DC6" w:rsidRPr="00AB03C9" w:rsidRDefault="001F7DC6" w:rsidP="00BC55BA">
            <w:pPr>
              <w:pStyle w:val="Spacing"/>
              <w:spacing w:line="240" w:lineRule="auto"/>
              <w:jc w:val="left"/>
              <w:rPr>
                <w:smallCaps/>
              </w:rPr>
            </w:pPr>
            <w:r>
              <w:t>demoted subject DP</w:t>
            </w:r>
            <w:r w:rsidR="00925824">
              <w:t xml:space="preserve">s </w:t>
            </w:r>
            <w:r w:rsidR="00BC55BA">
              <w:t>in</w:t>
            </w:r>
            <w:r w:rsidR="00925824">
              <w:t xml:space="preserve"> ablative </w:t>
            </w:r>
            <w:r w:rsidR="00BC55BA">
              <w:t>or</w:t>
            </w:r>
            <w:r w:rsidR="00686DF5">
              <w:t xml:space="preserve"> </w:t>
            </w:r>
            <w:r>
              <w:t xml:space="preserve">genitive </w:t>
            </w:r>
            <w:r w:rsidRPr="003F58CA">
              <w:rPr>
                <w:smallCaps/>
              </w:rPr>
              <w:t>case</w:t>
            </w:r>
            <w:r w:rsidR="00925824">
              <w:rPr>
                <w:rStyle w:val="FootnoteReference"/>
                <w:smallCaps/>
              </w:rPr>
              <w:footnoteReference w:id="59"/>
            </w:r>
          </w:p>
        </w:tc>
      </w:tr>
    </w:tbl>
    <w:p w14:paraId="1F7FF77D" w14:textId="77777777" w:rsidR="001F7DC6" w:rsidRDefault="001F7DC6" w:rsidP="00855AE7">
      <w:pPr>
        <w:spacing w:line="720" w:lineRule="exact"/>
        <w:jc w:val="left"/>
      </w:pPr>
    </w:p>
    <w:p w14:paraId="6FD7AA30" w14:textId="04ED6DE8" w:rsidR="00340702" w:rsidRDefault="00041188" w:rsidP="0046360B">
      <w:pPr>
        <w:spacing w:line="720" w:lineRule="exact"/>
        <w:jc w:val="left"/>
      </w:pPr>
      <w:r>
        <w:t>W</w:t>
      </w:r>
      <w:r w:rsidR="00C77D2D">
        <w:t xml:space="preserve">ith </w:t>
      </w:r>
      <w:r w:rsidR="005947A2">
        <w:t>the</w:t>
      </w:r>
      <w:r w:rsidR="00C77D2D">
        <w:t xml:space="preserve"> information </w:t>
      </w:r>
      <w:r w:rsidR="005947A2">
        <w:t>now at hand</w:t>
      </w:r>
      <w:r w:rsidR="00C77D2D">
        <w:t xml:space="preserve"> </w:t>
      </w:r>
      <w:r w:rsidR="00BC55BA">
        <w:t>let us</w:t>
      </w:r>
      <w:r>
        <w:t xml:space="preserve"> </w:t>
      </w:r>
      <w:r w:rsidR="00C77D2D">
        <w:t>formulate</w:t>
      </w:r>
      <w:r w:rsidR="00BC55BA">
        <w:t xml:space="preserve"> some</w:t>
      </w:r>
      <w:r>
        <w:t xml:space="preserve"> </w:t>
      </w:r>
      <w:r w:rsidR="00C77D2D">
        <w:t>generalizations</w:t>
      </w:r>
      <w:r>
        <w:t xml:space="preserve"> regarding the internal syntax of embedded VPs. </w:t>
      </w:r>
      <w:r w:rsidR="001854CC">
        <w:t>Firstly, i</w:t>
      </w:r>
      <w:r w:rsidR="00C77D2D">
        <w:t xml:space="preserve">n the general case </w:t>
      </w:r>
      <w:r>
        <w:t xml:space="preserve">embedded VPs </w:t>
      </w:r>
      <w:r w:rsidR="001854CC">
        <w:t>will need to</w:t>
      </w:r>
      <w:r>
        <w:t xml:space="preserve"> contain structure as high as VP</w:t>
      </w:r>
      <w:r w:rsidRPr="00041188">
        <w:rPr>
          <w:vertAlign w:val="subscript"/>
        </w:rPr>
        <w:t>ε</w:t>
      </w:r>
      <w:r>
        <w:t>, the maximal VP projection</w:t>
      </w:r>
      <w:r w:rsidR="001854CC">
        <w:t xml:space="preserve">, in order to accommodate </w:t>
      </w:r>
      <w:r w:rsidR="005947A2">
        <w:t xml:space="preserve">the </w:t>
      </w:r>
      <w:r w:rsidR="001854CC">
        <w:t xml:space="preserve">DPs </w:t>
      </w:r>
      <w:r w:rsidR="005947A2">
        <w:t>listed</w:t>
      </w:r>
      <w:r w:rsidR="001854CC">
        <w:t xml:space="preserve"> in Table 5.5</w:t>
      </w:r>
      <w:r>
        <w:t xml:space="preserve">. </w:t>
      </w:r>
      <w:r w:rsidR="00BC55BA">
        <w:t>Th</w:t>
      </w:r>
      <w:r w:rsidR="005947A2">
        <w:t>is</w:t>
      </w:r>
      <w:r w:rsidR="00BC55BA">
        <w:t xml:space="preserve"> </w:t>
      </w:r>
      <w:r w:rsidR="005947A2">
        <w:t>accords</w:t>
      </w:r>
      <w:r w:rsidR="00BC55BA">
        <w:t xml:space="preserve"> well with </w:t>
      </w:r>
      <w:r w:rsidR="0046360B">
        <w:t xml:space="preserve">the inflectional facts relating to </w:t>
      </w:r>
      <w:r w:rsidR="0046360B" w:rsidRPr="0046360B">
        <w:rPr>
          <w:smallCaps/>
        </w:rPr>
        <w:t>tama</w:t>
      </w:r>
      <w:r w:rsidR="0046360B">
        <w:t xml:space="preserve">, as the attested </w:t>
      </w:r>
      <w:r w:rsidR="0046360B" w:rsidRPr="0046360B">
        <w:rPr>
          <w:smallCaps/>
        </w:rPr>
        <w:t>tama</w:t>
      </w:r>
      <w:r w:rsidR="0046360B">
        <w:t xml:space="preserve"> values in embedded VPs include values which, as we will see in §</w:t>
      </w:r>
      <w:r w:rsidR="007601C0">
        <w:t>5.6</w:t>
      </w:r>
      <w:r w:rsidR="0046360B">
        <w:t>, attach at VP</w:t>
      </w:r>
      <w:r w:rsidR="0046360B" w:rsidRPr="0046360B">
        <w:rPr>
          <w:vertAlign w:val="subscript"/>
        </w:rPr>
        <w:t>β</w:t>
      </w:r>
      <w:r w:rsidR="0046360B">
        <w:t>, VP</w:t>
      </w:r>
      <w:r w:rsidR="0046360B" w:rsidRPr="0046360B">
        <w:rPr>
          <w:vertAlign w:val="subscript"/>
        </w:rPr>
        <w:t>γ</w:t>
      </w:r>
      <w:r w:rsidR="0046360B">
        <w:t xml:space="preserve"> and VP</w:t>
      </w:r>
      <w:r w:rsidR="0046360B" w:rsidRPr="0046360B">
        <w:rPr>
          <w:vertAlign w:val="subscript"/>
        </w:rPr>
        <w:t>δ</w:t>
      </w:r>
      <w:r w:rsidR="0046360B">
        <w:t>. All of those attachment sites are accounted for if embedded VPs contain structure as high as VP</w:t>
      </w:r>
      <w:r w:rsidR="0046360B" w:rsidRPr="00041188">
        <w:rPr>
          <w:vertAlign w:val="subscript"/>
        </w:rPr>
        <w:t>ε</w:t>
      </w:r>
      <w:r w:rsidR="0046360B">
        <w:t xml:space="preserve">. Returning </w:t>
      </w:r>
      <w:r w:rsidR="005947A2">
        <w:t xml:space="preserve">our attention </w:t>
      </w:r>
      <w:r w:rsidR="0046360B">
        <w:t xml:space="preserve">to the </w:t>
      </w:r>
      <w:r w:rsidR="005947A2">
        <w:t xml:space="preserve">range of </w:t>
      </w:r>
      <w:r w:rsidR="0046360B">
        <w:lastRenderedPageBreak/>
        <w:t>internal DP constituent</w:t>
      </w:r>
      <w:r w:rsidR="005947A2">
        <w:t>s</w:t>
      </w:r>
      <w:r w:rsidR="0046360B">
        <w:t xml:space="preserve"> </w:t>
      </w:r>
      <w:r w:rsidR="005947A2">
        <w:t>permitted in</w:t>
      </w:r>
      <w:r w:rsidR="0046360B">
        <w:t xml:space="preserve"> embedded VPs, </w:t>
      </w:r>
      <w:r w:rsidR="005947A2">
        <w:t>it</w:t>
      </w:r>
      <w:r w:rsidR="00340702">
        <w:t xml:space="preserve"> </w:t>
      </w:r>
      <w:r w:rsidR="0046360B">
        <w:t>can be</w:t>
      </w:r>
      <w:r w:rsidR="00340702">
        <w:t xml:space="preserve"> defined in terms of a disjoint condition which refer</w:t>
      </w:r>
      <w:r w:rsidR="00E4089D">
        <w:t>s</w:t>
      </w:r>
      <w:r w:rsidR="00340702">
        <w:t xml:space="preserve"> </w:t>
      </w:r>
      <w:r w:rsidR="00E4089D">
        <w:t xml:space="preserve">to </w:t>
      </w:r>
      <w:r w:rsidR="00340702">
        <w:t>both non-surface syntactic structure and</w:t>
      </w:r>
      <w:r w:rsidR="00E4089D">
        <w:t xml:space="preserve"> </w:t>
      </w:r>
      <w:r w:rsidR="001854CC">
        <w:t>argument structure,</w:t>
      </w:r>
      <w:r w:rsidR="001854CC" w:rsidRPr="001854CC">
        <w:t xml:space="preserve"> </w:t>
      </w:r>
      <w:r w:rsidR="001854CC">
        <w:t xml:space="preserve">as </w:t>
      </w:r>
      <w:r w:rsidR="00563B94">
        <w:t>in (5.3</w:t>
      </w:r>
      <w:r w:rsidR="00563B94" w:rsidRPr="00563B94">
        <w:t>4).</w:t>
      </w:r>
    </w:p>
    <w:p w14:paraId="3FA8E448" w14:textId="77777777" w:rsidR="00340702" w:rsidRDefault="00340702" w:rsidP="00855AE7">
      <w:pPr>
        <w:spacing w:line="720" w:lineRule="exact"/>
        <w:jc w:val="left"/>
      </w:pPr>
    </w:p>
    <w:p w14:paraId="07980F76" w14:textId="1E9CAAA0" w:rsidR="00340702" w:rsidRDefault="006A26B9" w:rsidP="00855AE7">
      <w:pPr>
        <w:spacing w:line="720" w:lineRule="exact"/>
        <w:jc w:val="left"/>
      </w:pPr>
      <w:r w:rsidRPr="006A26B9">
        <w:t>(5.34)</w:t>
      </w:r>
      <w:r w:rsidRPr="006A26B9">
        <w:tab/>
      </w:r>
      <w:r w:rsidR="00340702">
        <w:t>Condition on constituents in embedded VPs</w:t>
      </w:r>
    </w:p>
    <w:p w14:paraId="3C68AA5A" w14:textId="68C844CF" w:rsidR="00340702" w:rsidRDefault="00340702" w:rsidP="00855AE7">
      <w:pPr>
        <w:spacing w:line="720" w:lineRule="exact"/>
        <w:jc w:val="left"/>
      </w:pPr>
      <w:r>
        <w:tab/>
        <w:t>Constituents in embedded VPs must be either or both:</w:t>
      </w:r>
    </w:p>
    <w:p w14:paraId="28112B47" w14:textId="4EABAC9B" w:rsidR="00340702" w:rsidRDefault="00340702" w:rsidP="00041188">
      <w:pPr>
        <w:spacing w:line="720" w:lineRule="exact"/>
        <w:ind w:firstLine="709"/>
        <w:jc w:val="left"/>
      </w:pPr>
      <w:r>
        <w:t>(i)</w:t>
      </w:r>
      <w:r>
        <w:tab/>
        <w:t>Below VP</w:t>
      </w:r>
      <w:r w:rsidRPr="00340702">
        <w:rPr>
          <w:vertAlign w:val="subscript"/>
        </w:rPr>
        <w:t>α</w:t>
      </w:r>
    </w:p>
    <w:p w14:paraId="66049EA6" w14:textId="435C801D" w:rsidR="00340702" w:rsidRDefault="00340702" w:rsidP="00041188">
      <w:pPr>
        <w:spacing w:line="720" w:lineRule="exact"/>
        <w:ind w:left="1440" w:hanging="731"/>
        <w:jc w:val="left"/>
      </w:pPr>
      <w:r>
        <w:t>(ii)</w:t>
      </w:r>
      <w:r>
        <w:tab/>
        <w:t>Demoted logical subjects of passive verbs</w:t>
      </w:r>
      <w:r w:rsidR="00041188">
        <w:t xml:space="preserve"> (including resultative transitives)</w:t>
      </w:r>
    </w:p>
    <w:p w14:paraId="64258E2F" w14:textId="77777777" w:rsidR="00340702" w:rsidRDefault="00340702" w:rsidP="00855AE7">
      <w:pPr>
        <w:spacing w:line="720" w:lineRule="exact"/>
        <w:jc w:val="left"/>
      </w:pPr>
    </w:p>
    <w:p w14:paraId="6196274B" w14:textId="1D2407D6" w:rsidR="0046360B" w:rsidRDefault="0046360B" w:rsidP="00855AE7">
      <w:pPr>
        <w:spacing w:line="720" w:lineRule="exact"/>
        <w:jc w:val="left"/>
      </w:pPr>
      <w:r>
        <w:t xml:space="preserve">The disjoint nature of </w:t>
      </w:r>
      <w:r w:rsidR="00563B94">
        <w:t>condition (5.</w:t>
      </w:r>
      <w:r w:rsidR="00563B94" w:rsidRPr="00563B94">
        <w:t xml:space="preserve">34) comes </w:t>
      </w:r>
      <w:r w:rsidR="00E65E83">
        <w:t>about</w:t>
      </w:r>
      <w:r w:rsidR="00224C62">
        <w:t xml:space="preserve"> a result of history. It permits all and only those constituents which are either (i) logical subjects or </w:t>
      </w:r>
      <w:r w:rsidR="00E65E83">
        <w:t xml:space="preserve">logical objects </w:t>
      </w:r>
      <w:r w:rsidR="00224C62">
        <w:t>of verbs</w:t>
      </w:r>
      <w:r w:rsidR="00E65E83">
        <w:t xml:space="preserve">, </w:t>
      </w:r>
      <w:r w:rsidR="00224C62">
        <w:t>including direct and locational objects</w:t>
      </w:r>
      <w:r w:rsidR="00E65E83">
        <w:t xml:space="preserve"> (on which, see §</w:t>
      </w:r>
      <w:r w:rsidR="007601C0">
        <w:t>5.5.2</w:t>
      </w:r>
      <w:r w:rsidR="00224C62">
        <w:t>), or (ii) constituents d</w:t>
      </w:r>
      <w:r w:rsidR="00E65E83">
        <w:t xml:space="preserve">erived historically from verbs, </w:t>
      </w:r>
      <w:r w:rsidR="00224C62">
        <w:t xml:space="preserve">including modern Kayardild’s verbs, adverbs and thematic </w:t>
      </w:r>
      <w:r w:rsidR="00224C62" w:rsidRPr="00224C62">
        <w:rPr>
          <w:smallCaps/>
        </w:rPr>
        <w:t>case</w:t>
      </w:r>
      <w:r w:rsidR="00E65E83">
        <w:t>-marked DPs</w:t>
      </w:r>
      <w:r w:rsidR="00224C62">
        <w:t>.</w:t>
      </w:r>
    </w:p>
    <w:p w14:paraId="0793C818" w14:textId="77777777" w:rsidR="009E283F" w:rsidRDefault="009E283F" w:rsidP="00A40CAA">
      <w:pPr>
        <w:spacing w:line="720" w:lineRule="exact"/>
        <w:jc w:val="left"/>
      </w:pPr>
    </w:p>
    <w:p w14:paraId="29C86206" w14:textId="77777777" w:rsidR="006A26B9" w:rsidRDefault="006A26B9" w:rsidP="00F230DC">
      <w:pPr>
        <w:spacing w:line="720" w:lineRule="exact"/>
        <w:jc w:val="left"/>
        <w:rPr>
          <w:b/>
          <w:szCs w:val="26"/>
        </w:rPr>
      </w:pPr>
      <w:bookmarkStart w:id="72" w:name="_Ref97859410"/>
      <w:bookmarkStart w:id="73" w:name="_Toc111555039"/>
      <w:bookmarkStart w:id="74" w:name="_Toc126810432"/>
      <w:bookmarkEnd w:id="70"/>
      <w:r w:rsidRPr="006A26B9">
        <w:rPr>
          <w:b/>
          <w:szCs w:val="26"/>
        </w:rPr>
        <w:t>5.4.3</w:t>
      </w:r>
      <w:r w:rsidRPr="006A26B9">
        <w:rPr>
          <w:b/>
          <w:szCs w:val="26"/>
        </w:rPr>
        <w:tab/>
        <w:t>Main clauses are less constrained than matching embedded VPs</w:t>
      </w:r>
    </w:p>
    <w:p w14:paraId="33B5FA5E" w14:textId="07653E60" w:rsidR="0071479A" w:rsidRDefault="00067E80" w:rsidP="00F230DC">
      <w:pPr>
        <w:spacing w:line="720" w:lineRule="exact"/>
        <w:jc w:val="left"/>
      </w:pPr>
      <w:r>
        <w:t xml:space="preserve">Several of the pairs of </w:t>
      </w:r>
      <w:r w:rsidRPr="00067E80">
        <w:rPr>
          <w:smallCaps/>
        </w:rPr>
        <w:t>tama</w:t>
      </w:r>
      <w:r>
        <w:t xml:space="preserve"> and </w:t>
      </w:r>
      <w:r w:rsidRPr="00067E80">
        <w:rPr>
          <w:smallCaps/>
        </w:rPr>
        <w:t>tamt</w:t>
      </w:r>
      <w:r>
        <w:t xml:space="preserve"> features which associate with embedded </w:t>
      </w:r>
      <w:r w:rsidR="005E0C4F">
        <w:t>VPs</w:t>
      </w:r>
      <w:r w:rsidR="002849CA">
        <w:t>,</w:t>
      </w:r>
      <w:r>
        <w:t xml:space="preserve"> </w:t>
      </w:r>
      <w:r w:rsidR="002849CA">
        <w:t xml:space="preserve">which we may call </w:t>
      </w:r>
      <w:r w:rsidR="002849CA" w:rsidRPr="002849CA">
        <w:rPr>
          <w:b/>
        </w:rPr>
        <w:t>embeddable</w:t>
      </w:r>
      <w:r>
        <w:t xml:space="preserve"> </w:t>
      </w:r>
      <w:r w:rsidR="001854CC" w:rsidRPr="001854CC">
        <w:rPr>
          <w:smallCaps/>
        </w:rPr>
        <w:t>tam</w:t>
      </w:r>
      <w:r w:rsidR="001854CC">
        <w:t xml:space="preserve"> </w:t>
      </w:r>
      <w:r>
        <w:t>features</w:t>
      </w:r>
      <w:r w:rsidR="002849CA">
        <w:t>,</w:t>
      </w:r>
      <w:r>
        <w:t xml:space="preserve"> </w:t>
      </w:r>
      <w:r w:rsidR="005E0C4F">
        <w:t xml:space="preserve">can </w:t>
      </w:r>
      <w:r>
        <w:t>also associate with main clauses</w:t>
      </w:r>
      <w:r w:rsidR="0071479A">
        <w:t xml:space="preserve"> (cf §</w:t>
      </w:r>
      <w:r w:rsidR="007601C0">
        <w:t>4.3</w:t>
      </w:r>
      <w:r w:rsidR="0071479A">
        <w:t>)</w:t>
      </w:r>
      <w:r>
        <w:t xml:space="preserve">. </w:t>
      </w:r>
      <w:r w:rsidR="005E0C4F">
        <w:t>To conclude our discussion of embedded VPs, i</w:t>
      </w:r>
      <w:r>
        <w:t xml:space="preserve">t </w:t>
      </w:r>
      <w:r w:rsidR="005E0C4F">
        <w:t>will be</w:t>
      </w:r>
      <w:r>
        <w:t xml:space="preserve"> interesting to ask whether main clauses with embeddable</w:t>
      </w:r>
      <w:r w:rsidR="001854CC">
        <w:t xml:space="preserve"> </w:t>
      </w:r>
      <w:r w:rsidR="001854CC" w:rsidRPr="001854CC">
        <w:rPr>
          <w:smallCaps/>
        </w:rPr>
        <w:t>tam</w:t>
      </w:r>
      <w:r>
        <w:t xml:space="preserve"> features </w:t>
      </w:r>
      <w:r w:rsidR="0071479A">
        <w:t>face</w:t>
      </w:r>
      <w:r>
        <w:t xml:space="preserve"> the same set of constraints on their internal </w:t>
      </w:r>
      <w:r w:rsidR="005E0C4F">
        <w:t>constituents</w:t>
      </w:r>
      <w:r>
        <w:t xml:space="preserve"> as do embedded clauses. If so, then the main clauses might be considered simple ‘insubordinated’ clauses — embedded clauses which appear without their matrix clause, other than its subject. </w:t>
      </w:r>
      <w:r w:rsidR="002849CA">
        <w:t>A</w:t>
      </w:r>
      <w:r w:rsidR="001854CC">
        <w:t xml:space="preserve"> suggestion along these lines </w:t>
      </w:r>
      <w:r w:rsidR="002849CA">
        <w:t>may be</w:t>
      </w:r>
      <w:r w:rsidR="001854CC">
        <w:t xml:space="preserve"> implicit </w:t>
      </w:r>
      <w:r w:rsidR="00F230DC">
        <w:t>in</w:t>
      </w:r>
      <w:r w:rsidR="001854CC">
        <w:t xml:space="preserve"> Evans’ (1995a)</w:t>
      </w:r>
      <w:r w:rsidR="001854CC" w:rsidRPr="001854CC">
        <w:t xml:space="preserve"> </w:t>
      </w:r>
      <w:r w:rsidR="001854CC">
        <w:t>discussion of ‘non-finite clauses’ (</w:t>
      </w:r>
      <w:r w:rsidR="00F230DC">
        <w:t>correspond</w:t>
      </w:r>
      <w:r w:rsidR="002849CA">
        <w:t xml:space="preserve">ing roughly to my clauses with </w:t>
      </w:r>
      <w:r w:rsidR="00F230DC">
        <w:t xml:space="preserve">embeddable </w:t>
      </w:r>
      <w:r w:rsidR="00F230DC" w:rsidRPr="00B23C1F">
        <w:rPr>
          <w:smallCaps/>
        </w:rPr>
        <w:t>tam</w:t>
      </w:r>
      <w:r w:rsidR="00F230DC">
        <w:rPr>
          <w:smallCaps/>
        </w:rPr>
        <w:t xml:space="preserve">), </w:t>
      </w:r>
      <w:r w:rsidR="00F230DC" w:rsidRPr="00F230DC">
        <w:t>which</w:t>
      </w:r>
      <w:r w:rsidR="00F230DC">
        <w:t xml:space="preserve"> mention</w:t>
      </w:r>
      <w:r w:rsidR="005E0C4F">
        <w:t>s</w:t>
      </w:r>
      <w:r w:rsidR="00F230DC">
        <w:t xml:space="preserve"> </w:t>
      </w:r>
      <w:r w:rsidR="005E0C4F">
        <w:t>no differences in the</w:t>
      </w:r>
      <w:r w:rsidR="00B23C1F">
        <w:t xml:space="preserve"> internal </w:t>
      </w:r>
      <w:r w:rsidR="005E0C4F">
        <w:t>constituency</w:t>
      </w:r>
      <w:r w:rsidR="00B23C1F">
        <w:t xml:space="preserve"> of </w:t>
      </w:r>
      <w:r w:rsidR="005E0C4F">
        <w:t>similarly inflected</w:t>
      </w:r>
      <w:r w:rsidR="0071479A">
        <w:t xml:space="preserve"> </w:t>
      </w:r>
      <w:r w:rsidR="00B23C1F">
        <w:t>embedded versus main</w:t>
      </w:r>
      <w:r w:rsidR="0071479A">
        <w:t xml:space="preserve"> clauses, </w:t>
      </w:r>
      <w:r w:rsidR="00F230DC">
        <w:t>despite otherwise covering them in depth</w:t>
      </w:r>
      <w:r w:rsidR="0071479A">
        <w:t>.</w:t>
      </w:r>
    </w:p>
    <w:p w14:paraId="3B803F4B" w14:textId="5102E555" w:rsidR="003374FE" w:rsidRDefault="00067E80" w:rsidP="0071479A">
      <w:pPr>
        <w:spacing w:line="720" w:lineRule="exact"/>
        <w:ind w:firstLine="720"/>
        <w:jc w:val="left"/>
      </w:pPr>
      <w:r>
        <w:t xml:space="preserve">In fact </w:t>
      </w:r>
      <w:r w:rsidR="00B23C1F">
        <w:t>m</w:t>
      </w:r>
      <w:r>
        <w:t xml:space="preserve">ain clauses with embeddable </w:t>
      </w:r>
      <w:r w:rsidRPr="00067E80">
        <w:rPr>
          <w:smallCaps/>
        </w:rPr>
        <w:t>tam</w:t>
      </w:r>
      <w:r>
        <w:t xml:space="preserve"> features exhibit </w:t>
      </w:r>
      <w:r w:rsidR="005E0C4F">
        <w:t xml:space="preserve">a </w:t>
      </w:r>
      <w:r>
        <w:t xml:space="preserve">significantly </w:t>
      </w:r>
      <w:r w:rsidR="005E0C4F">
        <w:t>expanded range of internal DP constituents</w:t>
      </w:r>
      <w:r>
        <w:t xml:space="preserve"> </w:t>
      </w:r>
      <w:r w:rsidR="005E0C4F">
        <w:t>relative to</w:t>
      </w:r>
      <w:r w:rsidR="0071479A">
        <w:t xml:space="preserve"> the</w:t>
      </w:r>
      <w:r w:rsidR="00F230DC">
        <w:t>ir</w:t>
      </w:r>
      <w:r w:rsidR="0071479A">
        <w:t xml:space="preserve"> corresponding embedded </w:t>
      </w:r>
      <w:r w:rsidR="0071479A">
        <w:lastRenderedPageBreak/>
        <w:t>clauses</w:t>
      </w:r>
      <w:r w:rsidR="00B23C1F">
        <w:t xml:space="preserve">. </w:t>
      </w:r>
      <w:r w:rsidR="00F230DC">
        <w:t>J</w:t>
      </w:r>
      <w:r w:rsidR="005E0C4F">
        <w:t>ust like all other main clauses</w:t>
      </w:r>
      <w:r w:rsidR="00F230DC">
        <w:t xml:space="preserve"> they are constrained</w:t>
      </w:r>
      <w:r w:rsidR="005E0C4F">
        <w:t xml:space="preserve">, </w:t>
      </w:r>
      <w:r w:rsidR="00F230DC">
        <w:t>at least in the general case</w:t>
      </w:r>
      <w:r w:rsidR="005E0C4F">
        <w:t>,</w:t>
      </w:r>
      <w:r w:rsidR="00F230DC">
        <w:rPr>
          <w:rStyle w:val="FootnoteReference"/>
        </w:rPr>
        <w:footnoteReference w:id="60"/>
      </w:r>
      <w:r w:rsidR="00F230DC">
        <w:t xml:space="preserve"> by neither of the subconditions in </w:t>
      </w:r>
      <w:r w:rsidR="00563B94">
        <w:t>(5</w:t>
      </w:r>
      <w:r w:rsidR="00563B94" w:rsidRPr="00563B94">
        <w:t>.34).</w:t>
      </w:r>
      <w:r w:rsidR="00563B94">
        <w:t xml:space="preserve"> To provide just a sample, (</w:t>
      </w:r>
      <w:r w:rsidR="00563B94" w:rsidRPr="00563B94">
        <w:t>5.35) is a main clause with</w:t>
      </w:r>
      <w:r>
        <w:t xml:space="preserve"> embeddable </w:t>
      </w:r>
      <w:r w:rsidRPr="00653E1B">
        <w:rPr>
          <w:smallCaps/>
        </w:rPr>
        <w:t>tama</w:t>
      </w:r>
      <w:r>
        <w:t xml:space="preserve">:negatory and </w:t>
      </w:r>
      <w:r w:rsidRPr="00653E1B">
        <w:rPr>
          <w:smallCaps/>
        </w:rPr>
        <w:t>tamt</w:t>
      </w:r>
      <w:r w:rsidR="00D22C81">
        <w:t>:nonveridical</w:t>
      </w:r>
      <w:r>
        <w:t xml:space="preserve"> which contains an ablative compass locational DP</w:t>
      </w:r>
      <w:r w:rsidR="00653E1B">
        <w:t xml:space="preserve"> </w:t>
      </w:r>
      <w:r w:rsidR="00653E1B">
        <w:rPr>
          <w:i/>
        </w:rPr>
        <w:t>riinmarriya</w:t>
      </w:r>
      <w:r w:rsidR="00653E1B">
        <w:t>,</w:t>
      </w:r>
      <w:r>
        <w:t xml:space="preserve"> which is a daughter of VP</w:t>
      </w:r>
      <w:r w:rsidR="00653E1B" w:rsidRPr="00653E1B">
        <w:rPr>
          <w:vertAlign w:val="subscript"/>
        </w:rPr>
        <w:t>δ</w:t>
      </w:r>
      <w:r>
        <w:t xml:space="preserve"> (§</w:t>
      </w:r>
      <w:r w:rsidR="007601C0">
        <w:t>5.6.2</w:t>
      </w:r>
      <w:r>
        <w:t>) and thus above VP</w:t>
      </w:r>
      <w:r w:rsidR="00653E1B" w:rsidRPr="00653E1B">
        <w:rPr>
          <w:vertAlign w:val="subscript"/>
        </w:rPr>
        <w:t>α</w:t>
      </w:r>
      <w:r>
        <w:t xml:space="preserve"> yet not a demoted logical subject</w:t>
      </w:r>
      <w:r w:rsidR="00F230DC">
        <w:t xml:space="preserve"> (</w:t>
      </w:r>
      <w:r w:rsidR="005E0C4F">
        <w:t>and thus</w:t>
      </w:r>
      <w:r w:rsidR="002849CA">
        <w:t xml:space="preserve"> </w:t>
      </w:r>
      <w:r w:rsidR="00F230DC">
        <w:t xml:space="preserve">in violation of condition </w:t>
      </w:r>
      <w:r w:rsidR="00563B94">
        <w:t>5.24). Sentence (5.36</w:t>
      </w:r>
      <w:r w:rsidR="00563B94" w:rsidRPr="00563B94">
        <w:t>) is a main</w:t>
      </w:r>
      <w:r>
        <w:t xml:space="preserve"> clause with embeddable </w:t>
      </w:r>
      <w:r w:rsidR="005E0C4F" w:rsidRPr="005E0C4F">
        <w:rPr>
          <w:smallCaps/>
        </w:rPr>
        <w:t>tama</w:t>
      </w:r>
      <w:r w:rsidR="005E0C4F">
        <w:t>:</w:t>
      </w:r>
      <w:r w:rsidR="00D22C81">
        <w:t>directed</w:t>
      </w:r>
      <w:r w:rsidR="005E0C4F">
        <w:t xml:space="preserve"> and</w:t>
      </w:r>
      <w:r>
        <w:t xml:space="preserve"> </w:t>
      </w:r>
      <w:r w:rsidR="005E0C4F" w:rsidRPr="005E0C4F">
        <w:rPr>
          <w:smallCaps/>
        </w:rPr>
        <w:t>tam</w:t>
      </w:r>
      <w:r w:rsidR="005E0C4F">
        <w:rPr>
          <w:smallCaps/>
        </w:rPr>
        <w:t>t</w:t>
      </w:r>
      <w:r w:rsidR="005E0C4F">
        <w:t xml:space="preserve">:directed </w:t>
      </w:r>
      <w:r w:rsidR="00D22C81">
        <w:t xml:space="preserve">which contains a </w:t>
      </w:r>
      <w:r w:rsidR="00D22C81" w:rsidRPr="00D22C81">
        <w:rPr>
          <w:smallCaps/>
        </w:rPr>
        <w:t>case</w:t>
      </w:r>
      <w:r w:rsidR="00D22C81">
        <w:t xml:space="preserve">:proprietive instrument DP and a </w:t>
      </w:r>
      <w:r w:rsidR="00D22C81" w:rsidRPr="00D22C81">
        <w:rPr>
          <w:smallCaps/>
        </w:rPr>
        <w:t>case</w:t>
      </w:r>
      <w:r w:rsidR="00D22C81">
        <w:t>:proprietive ‘subject matter’ DP both of which sit above VP</w:t>
      </w:r>
      <w:r w:rsidR="00D22C81" w:rsidRPr="00653E1B">
        <w:rPr>
          <w:vertAlign w:val="subscript"/>
        </w:rPr>
        <w:t>α</w:t>
      </w:r>
      <w:r w:rsidR="00D22C81">
        <w:rPr>
          <w:vertAlign w:val="subscript"/>
        </w:rPr>
        <w:t xml:space="preserve"> </w:t>
      </w:r>
      <w:r w:rsidR="00D22C81">
        <w:t>(§</w:t>
      </w:r>
      <w:r w:rsidR="007601C0">
        <w:t>5.6.2</w:t>
      </w:r>
      <w:r w:rsidR="00B23C1F">
        <w:t xml:space="preserve">) and also </w:t>
      </w:r>
      <w:r w:rsidR="002849CA">
        <w:t xml:space="preserve">violate </w:t>
      </w:r>
      <w:r w:rsidR="00563B94">
        <w:t>condition (5.34</w:t>
      </w:r>
      <w:r w:rsidR="002849CA">
        <w:t>)</w:t>
      </w:r>
      <w:r w:rsidR="00B23C1F">
        <w:t>.</w:t>
      </w:r>
    </w:p>
    <w:p w14:paraId="173C55CC" w14:textId="77777777" w:rsidR="00067E80" w:rsidRDefault="00067E80" w:rsidP="003374FE">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920"/>
        <w:gridCol w:w="1991"/>
        <w:gridCol w:w="2351"/>
      </w:tblGrid>
      <w:tr w:rsidR="00067E80" w:rsidRPr="00111E48" w14:paraId="77A98812" w14:textId="77777777" w:rsidTr="00067E80">
        <w:tc>
          <w:tcPr>
            <w:tcW w:w="0" w:type="auto"/>
          </w:tcPr>
          <w:p w14:paraId="13D440CC" w14:textId="5A518B99" w:rsidR="00067E80" w:rsidRPr="00111E48" w:rsidRDefault="006A26B9" w:rsidP="00067E80">
            <w:pPr>
              <w:pStyle w:val="NormalforTables"/>
              <w:spacing w:line="720" w:lineRule="exact"/>
              <w:rPr>
                <w:rFonts w:cs="Times-Roman"/>
                <w:iCs/>
              </w:rPr>
            </w:pPr>
            <w:r w:rsidRPr="006A26B9">
              <w:lastRenderedPageBreak/>
              <w:t>(5.35)</w:t>
            </w:r>
          </w:p>
        </w:tc>
        <w:tc>
          <w:tcPr>
            <w:tcW w:w="0" w:type="auto"/>
          </w:tcPr>
          <w:p w14:paraId="50C68B47" w14:textId="0364310E" w:rsidR="00067E80" w:rsidRPr="00A0613F" w:rsidRDefault="00067E80" w:rsidP="00067E80">
            <w:pPr>
              <w:pStyle w:val="NormalforTables"/>
              <w:spacing w:line="720" w:lineRule="exact"/>
              <w:rPr>
                <w:i/>
              </w:rPr>
            </w:pPr>
            <w:r>
              <w:rPr>
                <w:i/>
              </w:rPr>
              <w:t>Kurirra</w:t>
            </w:r>
            <w:r w:rsidR="00653E1B">
              <w:rPr>
                <w:i/>
              </w:rPr>
              <w:t>,</w:t>
            </w:r>
            <w:r w:rsidRPr="00A0613F">
              <w:rPr>
                <w:i/>
              </w:rPr>
              <w:t xml:space="preserve"> </w:t>
            </w:r>
          </w:p>
        </w:tc>
        <w:tc>
          <w:tcPr>
            <w:tcW w:w="0" w:type="auto"/>
          </w:tcPr>
          <w:p w14:paraId="6BDA1355" w14:textId="559F7DF8" w:rsidR="00067E80" w:rsidRPr="00261222" w:rsidRDefault="00067E80" w:rsidP="00067E80">
            <w:pPr>
              <w:pStyle w:val="NormalforTables"/>
              <w:spacing w:line="720" w:lineRule="exact"/>
              <w:rPr>
                <w:i/>
              </w:rPr>
            </w:pPr>
            <w:r w:rsidRPr="002849CA">
              <w:rPr>
                <w:b/>
                <w:i/>
              </w:rPr>
              <w:t>riinmarriya</w:t>
            </w:r>
          </w:p>
        </w:tc>
        <w:tc>
          <w:tcPr>
            <w:tcW w:w="0" w:type="auto"/>
          </w:tcPr>
          <w:p w14:paraId="28249D57" w14:textId="3E035399" w:rsidR="00067E80" w:rsidRDefault="00067E80" w:rsidP="00067E80">
            <w:pPr>
              <w:pStyle w:val="NormalforTables"/>
              <w:spacing w:line="720" w:lineRule="exact"/>
              <w:rPr>
                <w:rFonts w:cs="Times-Roman"/>
                <w:i/>
                <w:iCs/>
                <w:lang w:val="en-US"/>
              </w:rPr>
            </w:pPr>
            <w:r w:rsidRPr="00653E1B">
              <w:rPr>
                <w:i/>
              </w:rPr>
              <w:t>thaanmarri</w:t>
            </w:r>
            <w:r w:rsidR="00653E1B">
              <w:rPr>
                <w:i/>
              </w:rPr>
              <w:t>.</w:t>
            </w:r>
          </w:p>
        </w:tc>
      </w:tr>
      <w:tr w:rsidR="00653E1B" w:rsidRPr="00111E48" w14:paraId="6EDC681E" w14:textId="77777777" w:rsidTr="00067E80">
        <w:tc>
          <w:tcPr>
            <w:tcW w:w="0" w:type="auto"/>
          </w:tcPr>
          <w:p w14:paraId="3DD60FA7" w14:textId="77777777" w:rsidR="00653E1B" w:rsidRPr="00261222" w:rsidRDefault="00653E1B" w:rsidP="00067E80">
            <w:pPr>
              <w:pStyle w:val="NormalforTables"/>
              <w:spacing w:line="720" w:lineRule="exact"/>
              <w:rPr>
                <w:rFonts w:cs="Times-Roman"/>
                <w:iCs/>
              </w:rPr>
            </w:pPr>
          </w:p>
        </w:tc>
        <w:tc>
          <w:tcPr>
            <w:tcW w:w="0" w:type="auto"/>
          </w:tcPr>
          <w:p w14:paraId="58234FE9" w14:textId="67E096AF" w:rsidR="00653E1B" w:rsidRDefault="00653E1B" w:rsidP="00067E80">
            <w:pPr>
              <w:pStyle w:val="NormalforTables"/>
              <w:spacing w:line="720" w:lineRule="exact"/>
              <w:rPr>
                <w:rFonts w:ascii="Doulos SIL" w:hAnsi="Doulos SIL"/>
                <w:noProof/>
                <w:lang w:val="en-US"/>
              </w:rPr>
            </w:pPr>
            <w:r>
              <w:rPr>
                <w:rFonts w:ascii="Doulos SIL" w:hAnsi="Doulos SIL"/>
                <w:noProof/>
                <w:lang w:val="en-US"/>
              </w:rPr>
              <w:t>kuɻir</w:t>
            </w:r>
            <w:r w:rsidRPr="00CE4D98">
              <w:rPr>
                <w:rFonts w:ascii="Doulos SIL" w:hAnsi="Doulos SIL"/>
                <w:noProof/>
                <w:lang w:val="en-US"/>
              </w:rPr>
              <w:t>-a</w:t>
            </w:r>
          </w:p>
        </w:tc>
        <w:tc>
          <w:tcPr>
            <w:tcW w:w="0" w:type="auto"/>
          </w:tcPr>
          <w:p w14:paraId="5DBD7A1B" w14:textId="0A47D939" w:rsidR="00653E1B" w:rsidRPr="00CE4D98" w:rsidRDefault="00653E1B" w:rsidP="00067E80">
            <w:pPr>
              <w:pStyle w:val="NormalforTables"/>
              <w:spacing w:line="720" w:lineRule="exact"/>
              <w:rPr>
                <w:rFonts w:ascii="Doulos SIL" w:hAnsi="Doulos SIL"/>
                <w:noProof/>
                <w:lang w:val="en-US"/>
              </w:rPr>
            </w:pPr>
            <w:r>
              <w:rPr>
                <w:rFonts w:ascii="Doulos SIL" w:hAnsi="Doulos SIL"/>
                <w:noProof/>
                <w:lang w:val="en-US"/>
              </w:rPr>
              <w:t>ɻi-in</w:t>
            </w:r>
            <w:r w:rsidRPr="00CE4D98">
              <w:rPr>
                <w:rFonts w:ascii="Doulos SIL" w:hAnsi="Doulos SIL"/>
                <w:noProof/>
                <w:lang w:val="en-US"/>
              </w:rPr>
              <w:t>-</w:t>
            </w:r>
            <w:r>
              <w:rPr>
                <w:rFonts w:ascii="Doulos SIL" w:hAnsi="Doulos SIL"/>
                <w:noProof/>
                <w:lang w:val="en-US"/>
              </w:rPr>
              <w:t>wari-a</w:t>
            </w:r>
          </w:p>
        </w:tc>
        <w:tc>
          <w:tcPr>
            <w:tcW w:w="0" w:type="auto"/>
          </w:tcPr>
          <w:p w14:paraId="49023D31" w14:textId="2E0A3F32" w:rsidR="00653E1B" w:rsidRPr="00CE4D98" w:rsidRDefault="00653E1B" w:rsidP="00653E1B">
            <w:pPr>
              <w:pStyle w:val="NormalforTables"/>
              <w:spacing w:line="720" w:lineRule="exact"/>
              <w:rPr>
                <w:rFonts w:ascii="Doulos SIL" w:hAnsi="Doulos SIL"/>
                <w:noProof/>
                <w:lang w:val="en-US"/>
              </w:rPr>
            </w:pPr>
            <w:r>
              <w:rPr>
                <w:rFonts w:ascii="Doulos SIL" w:hAnsi="Doulos SIL"/>
                <w:noProof/>
                <w:lang w:val="en-US"/>
              </w:rPr>
              <w:t>t̪aː-t̪</w:t>
            </w:r>
            <w:r w:rsidRPr="00CE4D98">
              <w:rPr>
                <w:rFonts w:ascii="Doulos SIL" w:hAnsi="Doulos SIL"/>
                <w:noProof/>
                <w:lang w:val="en-US"/>
              </w:rPr>
              <w:t>-</w:t>
            </w:r>
            <w:r>
              <w:rPr>
                <w:rFonts w:ascii="Doulos SIL" w:hAnsi="Doulos SIL"/>
                <w:noProof/>
                <w:lang w:val="en-US"/>
              </w:rPr>
              <w:t>n-wari-a</w:t>
            </w:r>
          </w:p>
        </w:tc>
      </w:tr>
      <w:tr w:rsidR="00653E1B" w:rsidRPr="00653F9E" w14:paraId="03FB5B24" w14:textId="77777777" w:rsidTr="00067E80">
        <w:tc>
          <w:tcPr>
            <w:tcW w:w="0" w:type="auto"/>
          </w:tcPr>
          <w:p w14:paraId="189330ED" w14:textId="77777777" w:rsidR="00653E1B" w:rsidRPr="00653F9E" w:rsidRDefault="00653E1B" w:rsidP="00067E80">
            <w:pPr>
              <w:pStyle w:val="NormalforTables"/>
              <w:spacing w:line="720" w:lineRule="exact"/>
              <w:rPr>
                <w:rFonts w:cs="Times-Roman"/>
                <w:iCs/>
              </w:rPr>
            </w:pPr>
          </w:p>
        </w:tc>
        <w:tc>
          <w:tcPr>
            <w:tcW w:w="0" w:type="auto"/>
          </w:tcPr>
          <w:p w14:paraId="61C8A879" w14:textId="10CC37CC" w:rsidR="00653E1B" w:rsidRDefault="00653E1B" w:rsidP="00067E80">
            <w:pPr>
              <w:pStyle w:val="NormalforTables"/>
              <w:spacing w:line="720" w:lineRule="exact"/>
            </w:pPr>
            <w:r>
              <w:t>dead</w:t>
            </w:r>
            <w:r w:rsidRPr="00261222">
              <w:rPr>
                <w:smallCaps/>
              </w:rPr>
              <w:t>-t</w:t>
            </w:r>
          </w:p>
        </w:tc>
        <w:tc>
          <w:tcPr>
            <w:tcW w:w="0" w:type="auto"/>
          </w:tcPr>
          <w:p w14:paraId="69F40285" w14:textId="59C74D02" w:rsidR="00653E1B" w:rsidRPr="00261222" w:rsidRDefault="00653E1B" w:rsidP="00D42DB5">
            <w:pPr>
              <w:pStyle w:val="NormalforTables"/>
              <w:spacing w:line="720" w:lineRule="exact"/>
            </w:pPr>
            <w:r>
              <w:t>east-</w:t>
            </w:r>
            <w:r w:rsidRPr="00261222">
              <w:t>µ</w:t>
            </w:r>
            <w:r w:rsidR="00D42DB5">
              <w:rPr>
                <w:smallCaps/>
              </w:rPr>
              <w:t>ablc</w:t>
            </w:r>
            <w:r w:rsidRPr="00261222">
              <w:t>-µ</w:t>
            </w:r>
            <w:r>
              <w:rPr>
                <w:smallCaps/>
              </w:rPr>
              <w:t>priv</w:t>
            </w:r>
            <w:r w:rsidRPr="00261222">
              <w:rPr>
                <w:smallCaps/>
              </w:rPr>
              <w:t>-t</w:t>
            </w:r>
          </w:p>
        </w:tc>
        <w:tc>
          <w:tcPr>
            <w:tcW w:w="0" w:type="auto"/>
          </w:tcPr>
          <w:p w14:paraId="51119CFB" w14:textId="29160054" w:rsidR="00653E1B" w:rsidRPr="00261222" w:rsidRDefault="00653E1B" w:rsidP="00653E1B">
            <w:pPr>
              <w:pStyle w:val="NormalforTables"/>
              <w:spacing w:line="720" w:lineRule="exact"/>
            </w:pPr>
            <w:r>
              <w:t>‹return</w:t>
            </w:r>
            <w:r w:rsidRPr="00261222">
              <w:t>-</w:t>
            </w:r>
            <w:r w:rsidRPr="00A0613F">
              <w:rPr>
                <w:smallCaps/>
              </w:rPr>
              <w:t>j</w:t>
            </w:r>
            <w:r>
              <w:rPr>
                <w:smallCaps/>
              </w:rPr>
              <w:t>›</w:t>
            </w:r>
            <w:r>
              <w:t>-‹µ</w:t>
            </w:r>
            <w:r w:rsidRPr="00A0613F">
              <w:rPr>
                <w:smallCaps/>
              </w:rPr>
              <w:t>n</w:t>
            </w:r>
            <w:r>
              <w:t>-</w:t>
            </w:r>
            <w:r w:rsidRPr="00261222">
              <w:t>µ</w:t>
            </w:r>
            <w:r>
              <w:rPr>
                <w:smallCaps/>
              </w:rPr>
              <w:t>priv›</w:t>
            </w:r>
            <w:r w:rsidRPr="00261222">
              <w:rPr>
                <w:smallCaps/>
              </w:rPr>
              <w:t>-t</w:t>
            </w:r>
          </w:p>
        </w:tc>
      </w:tr>
      <w:tr w:rsidR="00653E1B" w:rsidRPr="00261222" w14:paraId="59B0BB5A" w14:textId="77777777" w:rsidTr="00067E80">
        <w:tc>
          <w:tcPr>
            <w:tcW w:w="0" w:type="auto"/>
          </w:tcPr>
          <w:p w14:paraId="5CE42EF8" w14:textId="77777777" w:rsidR="00653E1B" w:rsidRPr="00261222" w:rsidRDefault="00653E1B" w:rsidP="00067E80">
            <w:pPr>
              <w:pStyle w:val="NormalforTables"/>
              <w:spacing w:line="720" w:lineRule="exact"/>
              <w:rPr>
                <w:rFonts w:cs="Times-Roman"/>
                <w:iCs/>
              </w:rPr>
            </w:pPr>
          </w:p>
        </w:tc>
        <w:tc>
          <w:tcPr>
            <w:tcW w:w="0" w:type="auto"/>
          </w:tcPr>
          <w:p w14:paraId="38EAD775" w14:textId="6792238E" w:rsidR="00653E1B" w:rsidRPr="00261222" w:rsidRDefault="00653E1B" w:rsidP="00067E80">
            <w:pPr>
              <w:pStyle w:val="NormalforTables"/>
              <w:spacing w:line="720" w:lineRule="exact"/>
            </w:pPr>
            <w:r>
              <w:t>dead</w:t>
            </w:r>
          </w:p>
        </w:tc>
        <w:tc>
          <w:tcPr>
            <w:tcW w:w="0" w:type="auto"/>
          </w:tcPr>
          <w:p w14:paraId="2458648B" w14:textId="4DE2342C" w:rsidR="00653E1B" w:rsidRDefault="00653E1B" w:rsidP="00067E80">
            <w:pPr>
              <w:pStyle w:val="NormalforTables"/>
              <w:spacing w:line="720" w:lineRule="exact"/>
            </w:pPr>
            <w:r>
              <w:t>east-</w:t>
            </w:r>
            <w:r w:rsidRPr="00653E1B">
              <w:rPr>
                <w:smallCaps/>
              </w:rPr>
              <w:t>abl</w:t>
            </w:r>
            <w:r w:rsidR="00D42DB5">
              <w:rPr>
                <w:smallCaps/>
              </w:rPr>
              <w:t>c</w:t>
            </w:r>
            <w:r>
              <w:t>-</w:t>
            </w:r>
            <w:r>
              <w:rPr>
                <w:smallCaps/>
              </w:rPr>
              <w:t>negat</w:t>
            </w:r>
          </w:p>
        </w:tc>
        <w:tc>
          <w:tcPr>
            <w:tcW w:w="0" w:type="auto"/>
          </w:tcPr>
          <w:p w14:paraId="6E15F572" w14:textId="37CE60CC" w:rsidR="00653E1B" w:rsidRPr="00261222" w:rsidRDefault="00653E1B" w:rsidP="00067E80">
            <w:pPr>
              <w:pStyle w:val="NormalforTables"/>
              <w:spacing w:line="720" w:lineRule="exact"/>
            </w:pPr>
            <w:r>
              <w:t>return-</w:t>
            </w:r>
            <w:r>
              <w:rPr>
                <w:smallCaps/>
              </w:rPr>
              <w:t>nonver</w:t>
            </w:r>
          </w:p>
        </w:tc>
      </w:tr>
    </w:tbl>
    <w:p w14:paraId="76256658" w14:textId="4B34A74F" w:rsidR="00067E80" w:rsidRDefault="00067E80" w:rsidP="003374FE">
      <w:pPr>
        <w:spacing w:line="720" w:lineRule="exact"/>
        <w:jc w:val="left"/>
      </w:pPr>
      <w:r>
        <w:tab/>
        <w:t>‘</w:t>
      </w:r>
      <w:r w:rsidR="00653E1B">
        <w:t>They were dead, and did not return from the east.’ [T1963]</w:t>
      </w:r>
    </w:p>
    <w:p w14:paraId="591928E0" w14:textId="77777777" w:rsidR="00067E80" w:rsidRDefault="00067E80" w:rsidP="003374FE">
      <w:pPr>
        <w:spacing w:line="720" w:lineRule="exact"/>
        <w:jc w:val="left"/>
      </w:pPr>
    </w:p>
    <w:tbl>
      <w:tblPr>
        <w:tblStyle w:val="TableGrid"/>
        <w:tblW w:w="0" w:type="auto"/>
        <w:tblInd w:w="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887"/>
        <w:gridCol w:w="3211"/>
        <w:gridCol w:w="2868"/>
      </w:tblGrid>
      <w:tr w:rsidR="00653E1B" w:rsidRPr="003116C3" w14:paraId="180E144D" w14:textId="77777777" w:rsidTr="00653E1B">
        <w:tc>
          <w:tcPr>
            <w:tcW w:w="0" w:type="auto"/>
          </w:tcPr>
          <w:p w14:paraId="554681CE" w14:textId="456FE625" w:rsidR="00653E1B" w:rsidRPr="00261222" w:rsidRDefault="006A26B9" w:rsidP="00653E1B">
            <w:pPr>
              <w:pStyle w:val="NormalforTables"/>
              <w:spacing w:line="720" w:lineRule="exact"/>
              <w:rPr>
                <w:i/>
              </w:rPr>
            </w:pPr>
            <w:r w:rsidRPr="006A26B9">
              <w:t>(5.36)</w:t>
            </w:r>
          </w:p>
        </w:tc>
        <w:tc>
          <w:tcPr>
            <w:tcW w:w="0" w:type="auto"/>
          </w:tcPr>
          <w:p w14:paraId="0A7F423C" w14:textId="278A6260" w:rsidR="00653E1B" w:rsidRPr="003116C3" w:rsidRDefault="00D22C81" w:rsidP="00653E1B">
            <w:pPr>
              <w:pStyle w:val="NormalforTables"/>
              <w:spacing w:line="720" w:lineRule="exact"/>
              <w:rPr>
                <w:i/>
              </w:rPr>
            </w:pPr>
            <w:r>
              <w:rPr>
                <w:i/>
              </w:rPr>
              <w:t>Birr</w:t>
            </w:r>
            <w:r w:rsidR="00653E1B" w:rsidRPr="00261222">
              <w:rPr>
                <w:i/>
              </w:rPr>
              <w:t>a</w:t>
            </w:r>
          </w:p>
        </w:tc>
        <w:tc>
          <w:tcPr>
            <w:tcW w:w="0" w:type="auto"/>
          </w:tcPr>
          <w:p w14:paraId="4F1C9DEF" w14:textId="3EA1ED97" w:rsidR="00653E1B" w:rsidRPr="003116C3" w:rsidRDefault="00D22C81" w:rsidP="00653E1B">
            <w:pPr>
              <w:pStyle w:val="NormalforTables"/>
              <w:spacing w:line="720" w:lineRule="exact"/>
              <w:rPr>
                <w:i/>
              </w:rPr>
            </w:pPr>
            <w:r>
              <w:rPr>
                <w:i/>
              </w:rPr>
              <w:t>ranthuthi</w:t>
            </w:r>
            <w:r w:rsidR="00653E1B" w:rsidRPr="00261222">
              <w:rPr>
                <w:i/>
              </w:rPr>
              <w:t>r,</w:t>
            </w:r>
          </w:p>
        </w:tc>
        <w:tc>
          <w:tcPr>
            <w:tcW w:w="0" w:type="auto"/>
          </w:tcPr>
          <w:p w14:paraId="17E3C520" w14:textId="0C5DF070" w:rsidR="00653E1B" w:rsidRPr="00753C65" w:rsidRDefault="00D22C81" w:rsidP="00653E1B">
            <w:pPr>
              <w:pStyle w:val="NormalforTables"/>
              <w:spacing w:line="720" w:lineRule="exact"/>
            </w:pPr>
            <w:r w:rsidRPr="002849CA">
              <w:rPr>
                <w:b/>
                <w:i/>
              </w:rPr>
              <w:t>wumburungkuru</w:t>
            </w:r>
            <w:r w:rsidR="00653E1B" w:rsidRPr="002849CA">
              <w:rPr>
                <w:b/>
                <w:i/>
              </w:rPr>
              <w:t>r</w:t>
            </w:r>
            <w:r w:rsidR="00653E1B" w:rsidRPr="00261222">
              <w:t>,</w:t>
            </w:r>
          </w:p>
        </w:tc>
      </w:tr>
      <w:tr w:rsidR="00653E1B" w:rsidRPr="003116C3" w14:paraId="66E4D4DC" w14:textId="77777777" w:rsidTr="00653E1B">
        <w:tc>
          <w:tcPr>
            <w:tcW w:w="0" w:type="auto"/>
          </w:tcPr>
          <w:p w14:paraId="445EFFDC" w14:textId="77777777" w:rsidR="00653E1B" w:rsidRPr="00261222" w:rsidRDefault="00653E1B" w:rsidP="00653E1B">
            <w:pPr>
              <w:pStyle w:val="NormalforTables"/>
              <w:spacing w:line="720" w:lineRule="exact"/>
            </w:pPr>
          </w:p>
        </w:tc>
        <w:tc>
          <w:tcPr>
            <w:tcW w:w="0" w:type="auto"/>
          </w:tcPr>
          <w:p w14:paraId="0B8A8536" w14:textId="1016BEEA" w:rsidR="00653E1B" w:rsidRPr="00D22C81" w:rsidRDefault="00D22C81" w:rsidP="00653E1B">
            <w:pPr>
              <w:pStyle w:val="NormalforTables"/>
              <w:spacing w:line="720" w:lineRule="exact"/>
              <w:rPr>
                <w:rFonts w:ascii="Doulos SIL" w:hAnsi="Doulos SIL"/>
              </w:rPr>
            </w:pPr>
            <w:r>
              <w:rPr>
                <w:rFonts w:ascii="Doulos SIL" w:hAnsi="Doulos SIL"/>
              </w:rPr>
              <w:t>pi-r-a</w:t>
            </w:r>
          </w:p>
        </w:tc>
        <w:tc>
          <w:tcPr>
            <w:tcW w:w="0" w:type="auto"/>
          </w:tcPr>
          <w:p w14:paraId="5C252229" w14:textId="516A172D" w:rsidR="00653E1B" w:rsidRPr="00D22C81" w:rsidRDefault="00D22C81" w:rsidP="00653E1B">
            <w:pPr>
              <w:pStyle w:val="NormalforTables"/>
              <w:spacing w:line="720" w:lineRule="exact"/>
              <w:rPr>
                <w:rFonts w:ascii="Doulos SIL" w:hAnsi="Doulos SIL"/>
              </w:rPr>
            </w:pPr>
            <w:r>
              <w:rPr>
                <w:rFonts w:ascii="Doulos SIL" w:hAnsi="Doulos SIL"/>
              </w:rPr>
              <w:t>ɻa-n̪t̪u-t̪</w:t>
            </w:r>
            <w:r w:rsidRPr="00261222">
              <w:rPr>
                <w:rFonts w:cs="Times-Roman"/>
                <w:iCs/>
                <w:noProof/>
                <w:lang w:val="en-US"/>
              </w:rPr>
              <w:t>+</w:t>
            </w:r>
            <w:r w:rsidRPr="00CE4D98">
              <w:rPr>
                <w:rFonts w:ascii="Doulos SIL" w:hAnsi="Doulos SIL" w:cs="Times-Roman"/>
                <w:iCs/>
                <w:noProof/>
                <w:lang w:val="en-US"/>
              </w:rPr>
              <w:t>ki-ɻiŋ</w:t>
            </w:r>
            <w:r w:rsidR="00D951F0">
              <w:rPr>
                <w:rFonts w:ascii="Doulos SIL" w:hAnsi="Doulos SIL" w:cs="Times-Roman"/>
                <w:iCs/>
                <w:noProof/>
                <w:lang w:val="en-US"/>
              </w:rPr>
              <w:t>-ø</w:t>
            </w:r>
          </w:p>
        </w:tc>
        <w:tc>
          <w:tcPr>
            <w:tcW w:w="0" w:type="auto"/>
          </w:tcPr>
          <w:p w14:paraId="179C6BEB" w14:textId="0D2C84D8" w:rsidR="00653E1B" w:rsidRPr="00D22C81" w:rsidRDefault="00D22C81" w:rsidP="00653E1B">
            <w:pPr>
              <w:pStyle w:val="NormalforTables"/>
              <w:spacing w:line="720" w:lineRule="exact"/>
              <w:rPr>
                <w:rFonts w:ascii="Doulos SIL" w:hAnsi="Doulos SIL"/>
              </w:rPr>
            </w:pPr>
            <w:r w:rsidRPr="00CE4D98">
              <w:rPr>
                <w:rFonts w:ascii="Doulos SIL" w:hAnsi="Doulos SIL"/>
                <w:noProof/>
                <w:lang w:val="en-US"/>
              </w:rPr>
              <w:t>wumpuɻuŋ</w:t>
            </w:r>
            <w:r w:rsidRPr="00261222">
              <w:rPr>
                <w:noProof/>
                <w:lang w:val="en-US"/>
              </w:rPr>
              <w:t>+</w:t>
            </w:r>
            <w:r w:rsidRPr="00CE4D98">
              <w:rPr>
                <w:rFonts w:ascii="Doulos SIL" w:hAnsi="Doulos SIL"/>
                <w:noProof/>
                <w:lang w:val="en-US"/>
              </w:rPr>
              <w:t>ku</w:t>
            </w:r>
            <w:r>
              <w:rPr>
                <w:rFonts w:ascii="Doulos SIL" w:hAnsi="Doulos SIL"/>
                <w:noProof/>
                <w:lang w:val="en-US"/>
              </w:rPr>
              <w:t>ɻ</w:t>
            </w:r>
            <w:r w:rsidRPr="00CE4D98">
              <w:rPr>
                <w:rFonts w:ascii="Doulos SIL" w:hAnsi="Doulos SIL"/>
                <w:noProof/>
                <w:lang w:val="en-US"/>
              </w:rPr>
              <w:t>u</w:t>
            </w:r>
            <w:r w:rsidRPr="00261222">
              <w:rPr>
                <w:rFonts w:cs="Times-Roman"/>
                <w:iCs/>
                <w:noProof/>
                <w:lang w:val="en-US"/>
              </w:rPr>
              <w:t>+</w:t>
            </w:r>
            <w:r w:rsidRPr="00CE4D98">
              <w:rPr>
                <w:rFonts w:ascii="Doulos SIL" w:hAnsi="Doulos SIL" w:cs="Times-Roman"/>
                <w:iCs/>
                <w:noProof/>
                <w:lang w:val="en-US"/>
              </w:rPr>
              <w:t>ki-ɻiŋ</w:t>
            </w:r>
            <w:r w:rsidR="00D951F0">
              <w:rPr>
                <w:rFonts w:ascii="Doulos SIL" w:hAnsi="Doulos SIL" w:cs="Times-Roman"/>
                <w:iCs/>
                <w:noProof/>
                <w:lang w:val="en-US"/>
              </w:rPr>
              <w:t>-ø</w:t>
            </w:r>
          </w:p>
        </w:tc>
      </w:tr>
      <w:tr w:rsidR="00653E1B" w:rsidRPr="003116C3" w14:paraId="5FBBE675" w14:textId="77777777" w:rsidTr="00653E1B">
        <w:tc>
          <w:tcPr>
            <w:tcW w:w="0" w:type="auto"/>
          </w:tcPr>
          <w:p w14:paraId="3C29AEE5" w14:textId="77777777" w:rsidR="00653E1B" w:rsidRPr="00261222" w:rsidRDefault="00653E1B" w:rsidP="00653E1B">
            <w:pPr>
              <w:pStyle w:val="NormalforTables"/>
              <w:spacing w:line="720" w:lineRule="exact"/>
            </w:pPr>
          </w:p>
        </w:tc>
        <w:tc>
          <w:tcPr>
            <w:tcW w:w="0" w:type="auto"/>
          </w:tcPr>
          <w:p w14:paraId="6F2D7FDF" w14:textId="0CEEB1DA" w:rsidR="00653E1B" w:rsidRPr="003116C3" w:rsidRDefault="00653E1B" w:rsidP="00653E1B">
            <w:pPr>
              <w:pStyle w:val="NormalforTables"/>
              <w:spacing w:line="720" w:lineRule="exact"/>
            </w:pPr>
            <w:r w:rsidRPr="00261222">
              <w:t>3-du-</w:t>
            </w:r>
            <w:r w:rsidRPr="00261222">
              <w:rPr>
                <w:smallCaps/>
              </w:rPr>
              <w:t>t</w:t>
            </w:r>
          </w:p>
        </w:tc>
        <w:tc>
          <w:tcPr>
            <w:tcW w:w="0" w:type="auto"/>
          </w:tcPr>
          <w:p w14:paraId="3F8F8D2A" w14:textId="29B64B0E" w:rsidR="00653E1B" w:rsidRPr="003116C3" w:rsidRDefault="00653E1B" w:rsidP="00D951F0">
            <w:pPr>
              <w:pStyle w:val="NormalforTables"/>
              <w:spacing w:line="720" w:lineRule="exact"/>
            </w:pPr>
            <w:r w:rsidRPr="00261222">
              <w:t>spear-‹µ</w:t>
            </w:r>
            <w:r w:rsidRPr="00261222">
              <w:rPr>
                <w:smallCaps/>
              </w:rPr>
              <w:t>rcp-th›</w:t>
            </w:r>
            <w:r w:rsidRPr="00261222">
              <w:t>-‹µ</w:t>
            </w:r>
            <w:r w:rsidRPr="00261222">
              <w:rPr>
                <w:smallCaps/>
              </w:rPr>
              <w:t>loc</w:t>
            </w:r>
            <w:r w:rsidRPr="00261222">
              <w:t>-µ</w:t>
            </w:r>
            <w:r w:rsidRPr="00261222">
              <w:rPr>
                <w:smallCaps/>
              </w:rPr>
              <w:t>all›</w:t>
            </w:r>
            <w:r w:rsidR="00D951F0">
              <w:rPr>
                <w:smallCaps/>
              </w:rPr>
              <w:t>-</w:t>
            </w:r>
            <w:r w:rsidRPr="00261222">
              <w:rPr>
                <w:smallCaps/>
              </w:rPr>
              <w:t>t</w:t>
            </w:r>
          </w:p>
        </w:tc>
        <w:tc>
          <w:tcPr>
            <w:tcW w:w="0" w:type="auto"/>
          </w:tcPr>
          <w:p w14:paraId="0127678B" w14:textId="41B30DFD" w:rsidR="00653E1B" w:rsidRPr="003116C3" w:rsidRDefault="00653E1B" w:rsidP="00653E1B">
            <w:pPr>
              <w:pStyle w:val="NormalforTables"/>
              <w:spacing w:line="720" w:lineRule="exact"/>
            </w:pPr>
            <w:r w:rsidRPr="00261222">
              <w:t>spear-µ</w:t>
            </w:r>
            <w:r w:rsidR="00D951F0">
              <w:rPr>
                <w:smallCaps/>
              </w:rPr>
              <w:t>prop-‹µloc-µall›-</w:t>
            </w:r>
            <w:r w:rsidRPr="00261222">
              <w:rPr>
                <w:smallCaps/>
              </w:rPr>
              <w:t>t</w:t>
            </w:r>
          </w:p>
        </w:tc>
      </w:tr>
      <w:tr w:rsidR="00653E1B" w:rsidRPr="00261222" w14:paraId="3050A5C9" w14:textId="77777777" w:rsidTr="00653E1B">
        <w:tc>
          <w:tcPr>
            <w:tcW w:w="0" w:type="auto"/>
          </w:tcPr>
          <w:p w14:paraId="4D721C38" w14:textId="77777777" w:rsidR="00653E1B" w:rsidRPr="00261222" w:rsidRDefault="00653E1B" w:rsidP="00653E1B">
            <w:pPr>
              <w:pStyle w:val="NormalforTables"/>
              <w:spacing w:line="720" w:lineRule="exact"/>
            </w:pPr>
          </w:p>
        </w:tc>
        <w:tc>
          <w:tcPr>
            <w:tcW w:w="0" w:type="auto"/>
          </w:tcPr>
          <w:p w14:paraId="468501BA" w14:textId="26275199" w:rsidR="00653E1B" w:rsidRPr="003116C3" w:rsidRDefault="00653E1B" w:rsidP="00653E1B">
            <w:pPr>
              <w:pStyle w:val="NormalforTables"/>
              <w:spacing w:line="720" w:lineRule="exact"/>
            </w:pPr>
            <w:r w:rsidRPr="00261222">
              <w:t>3-du</w:t>
            </w:r>
          </w:p>
        </w:tc>
        <w:tc>
          <w:tcPr>
            <w:tcW w:w="0" w:type="auto"/>
          </w:tcPr>
          <w:p w14:paraId="77A01F19" w14:textId="77777777" w:rsidR="00653E1B" w:rsidRPr="003116C3" w:rsidRDefault="00653E1B" w:rsidP="00653E1B">
            <w:pPr>
              <w:pStyle w:val="NormalforTables"/>
              <w:spacing w:line="720" w:lineRule="exact"/>
            </w:pPr>
            <w:r w:rsidRPr="00261222">
              <w:t>spear-‹</w:t>
            </w:r>
            <w:r w:rsidRPr="00261222">
              <w:rPr>
                <w:smallCaps/>
              </w:rPr>
              <w:t>rcp›-‹dirt›</w:t>
            </w:r>
          </w:p>
        </w:tc>
        <w:tc>
          <w:tcPr>
            <w:tcW w:w="0" w:type="auto"/>
          </w:tcPr>
          <w:p w14:paraId="54D5FCD0" w14:textId="77777777" w:rsidR="00653E1B" w:rsidRPr="003116C3" w:rsidRDefault="00653E1B" w:rsidP="00653E1B">
            <w:pPr>
              <w:pStyle w:val="NormalforTables"/>
              <w:spacing w:line="720" w:lineRule="exact"/>
            </w:pPr>
            <w:r w:rsidRPr="00261222">
              <w:t>spear-</w:t>
            </w:r>
            <w:r w:rsidRPr="00261222">
              <w:rPr>
                <w:smallCaps/>
              </w:rPr>
              <w:t>prop-‹dira›</w:t>
            </w:r>
          </w:p>
        </w:tc>
      </w:tr>
    </w:tbl>
    <w:p w14:paraId="20F4CAEA" w14:textId="77777777" w:rsidR="00653E1B" w:rsidRPr="00261222" w:rsidRDefault="00653E1B" w:rsidP="00F230DC">
      <w:pPr>
        <w:pStyle w:val="NormalforTables"/>
        <w:keepNext w:val="0"/>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771"/>
        <w:gridCol w:w="1841"/>
      </w:tblGrid>
      <w:tr w:rsidR="00D22C81" w:rsidRPr="003116C3" w14:paraId="0FE04928" w14:textId="2CCA1E64" w:rsidTr="00D22C81">
        <w:tc>
          <w:tcPr>
            <w:tcW w:w="0" w:type="auto"/>
          </w:tcPr>
          <w:p w14:paraId="6A194401" w14:textId="405CB1BF" w:rsidR="00D22C81" w:rsidRPr="00D22C81" w:rsidRDefault="00D22C81" w:rsidP="00653E1B">
            <w:pPr>
              <w:pStyle w:val="NormalforTables"/>
              <w:spacing w:line="720" w:lineRule="exact"/>
              <w:rPr>
                <w:i/>
              </w:rPr>
            </w:pPr>
            <w:r w:rsidRPr="002849CA">
              <w:rPr>
                <w:b/>
                <w:i/>
              </w:rPr>
              <w:lastRenderedPageBreak/>
              <w:t>dathinkuruwa</w:t>
            </w:r>
          </w:p>
        </w:tc>
        <w:tc>
          <w:tcPr>
            <w:tcW w:w="0" w:type="auto"/>
          </w:tcPr>
          <w:p w14:paraId="6652C1C3" w14:textId="2590C7C4" w:rsidR="00D22C81" w:rsidRPr="00D22C81" w:rsidRDefault="00D22C81" w:rsidP="00653E1B">
            <w:pPr>
              <w:pStyle w:val="NormalforTables"/>
              <w:spacing w:line="720" w:lineRule="exact"/>
              <w:rPr>
                <w:i/>
              </w:rPr>
            </w:pPr>
            <w:r w:rsidRPr="002849CA">
              <w:rPr>
                <w:b/>
                <w:i/>
              </w:rPr>
              <w:t>makuwuru</w:t>
            </w:r>
            <w:r w:rsidRPr="00D22C81">
              <w:rPr>
                <w:i/>
              </w:rPr>
              <w:t>.</w:t>
            </w:r>
          </w:p>
        </w:tc>
      </w:tr>
      <w:tr w:rsidR="00D22C81" w:rsidRPr="003116C3" w14:paraId="009C9A26" w14:textId="5614459C" w:rsidTr="00D22C81">
        <w:tc>
          <w:tcPr>
            <w:tcW w:w="0" w:type="auto"/>
          </w:tcPr>
          <w:p w14:paraId="0503C2A6" w14:textId="464703D9" w:rsidR="00D22C81" w:rsidRPr="00261222" w:rsidRDefault="00D22C81" w:rsidP="00653E1B">
            <w:pPr>
              <w:pStyle w:val="NormalforTables"/>
              <w:spacing w:line="720" w:lineRule="exact"/>
              <w:rPr>
                <w:b/>
                <w:i/>
              </w:rPr>
            </w:pPr>
            <w:r w:rsidRPr="00CE4D98">
              <w:rPr>
                <w:rFonts w:ascii="Doulos SIL" w:hAnsi="Doulos SIL"/>
                <w:noProof/>
                <w:lang w:val="en-US"/>
              </w:rPr>
              <w:t>ʈat̪in</w:t>
            </w:r>
            <w:r w:rsidRPr="00261222">
              <w:rPr>
                <w:noProof/>
                <w:lang w:val="en-US"/>
              </w:rPr>
              <w:t>+</w:t>
            </w:r>
            <w:r w:rsidRPr="00CE4D98">
              <w:rPr>
                <w:rFonts w:ascii="Doulos SIL" w:hAnsi="Doulos SIL"/>
                <w:noProof/>
                <w:lang w:val="en-US"/>
              </w:rPr>
              <w:t>kuɻu-a</w:t>
            </w:r>
          </w:p>
        </w:tc>
        <w:tc>
          <w:tcPr>
            <w:tcW w:w="0" w:type="auto"/>
          </w:tcPr>
          <w:p w14:paraId="7C4F1319" w14:textId="1353A6A5" w:rsidR="00D22C81" w:rsidRPr="00261222" w:rsidRDefault="00D22C81" w:rsidP="00653E1B">
            <w:pPr>
              <w:pStyle w:val="NormalforTables"/>
              <w:spacing w:line="720" w:lineRule="exact"/>
              <w:rPr>
                <w:b/>
                <w:i/>
              </w:rPr>
            </w:pPr>
            <w:r>
              <w:rPr>
                <w:rFonts w:ascii="Doulos SIL" w:hAnsi="Doulos SIL"/>
                <w:noProof/>
                <w:lang w:val="en-US"/>
              </w:rPr>
              <w:t>maku</w:t>
            </w:r>
            <w:r w:rsidRPr="00261222">
              <w:rPr>
                <w:noProof/>
                <w:lang w:val="en-US"/>
              </w:rPr>
              <w:t>+</w:t>
            </w:r>
            <w:r w:rsidRPr="00CE4D98">
              <w:rPr>
                <w:rFonts w:ascii="Doulos SIL" w:hAnsi="Doulos SIL"/>
                <w:noProof/>
                <w:lang w:val="en-US"/>
              </w:rPr>
              <w:t>kuɻu-a</w:t>
            </w:r>
          </w:p>
        </w:tc>
      </w:tr>
      <w:tr w:rsidR="00D22C81" w:rsidRPr="003116C3" w14:paraId="20929EF1" w14:textId="605BEB47" w:rsidTr="00D22C81">
        <w:tc>
          <w:tcPr>
            <w:tcW w:w="0" w:type="auto"/>
          </w:tcPr>
          <w:p w14:paraId="2A634BEA" w14:textId="33E9C96A" w:rsidR="00D22C81" w:rsidRPr="003116C3" w:rsidRDefault="00D22C81" w:rsidP="00653E1B">
            <w:pPr>
              <w:pStyle w:val="NormalforTables"/>
              <w:spacing w:line="720" w:lineRule="exact"/>
            </w:pPr>
            <w:r w:rsidRPr="00261222">
              <w:t>that</w:t>
            </w:r>
            <w:r w:rsidRPr="00261222">
              <w:rPr>
                <w:smallCaps/>
              </w:rPr>
              <w:t>-µ</w:t>
            </w:r>
            <w:r w:rsidR="000F41F0">
              <w:rPr>
                <w:smallCaps/>
              </w:rPr>
              <w:t>̋</w:t>
            </w:r>
            <w:r w:rsidRPr="00261222">
              <w:rPr>
                <w:smallCaps/>
              </w:rPr>
              <w:t>prop-t</w:t>
            </w:r>
          </w:p>
        </w:tc>
        <w:tc>
          <w:tcPr>
            <w:tcW w:w="0" w:type="auto"/>
          </w:tcPr>
          <w:p w14:paraId="3E641551" w14:textId="2AE0A5B3" w:rsidR="00D22C81" w:rsidRPr="003116C3" w:rsidRDefault="00D22C81" w:rsidP="00653E1B">
            <w:pPr>
              <w:pStyle w:val="NormalforTables"/>
              <w:spacing w:line="720" w:lineRule="exact"/>
            </w:pPr>
            <w:r>
              <w:t>woman</w:t>
            </w:r>
            <w:r w:rsidRPr="00261222">
              <w:rPr>
                <w:smallCaps/>
              </w:rPr>
              <w:t>-µ</w:t>
            </w:r>
            <w:r w:rsidR="000F41F0">
              <w:rPr>
                <w:smallCaps/>
              </w:rPr>
              <w:t>̋</w:t>
            </w:r>
            <w:r w:rsidRPr="00261222">
              <w:rPr>
                <w:smallCaps/>
              </w:rPr>
              <w:t>prop-t</w:t>
            </w:r>
          </w:p>
        </w:tc>
      </w:tr>
      <w:tr w:rsidR="00D22C81" w:rsidRPr="003116C3" w14:paraId="446A44C1" w14:textId="49F9F81C" w:rsidTr="00D22C81">
        <w:tc>
          <w:tcPr>
            <w:tcW w:w="0" w:type="auto"/>
          </w:tcPr>
          <w:p w14:paraId="33E84736" w14:textId="0FD399C8" w:rsidR="00D22C81" w:rsidRPr="003116C3" w:rsidRDefault="00D22C81" w:rsidP="00D22C81">
            <w:pPr>
              <w:pStyle w:val="NormalforTables"/>
              <w:spacing w:line="720" w:lineRule="exact"/>
            </w:pPr>
            <w:r w:rsidRPr="00261222">
              <w:t>that-</w:t>
            </w:r>
            <w:r>
              <w:rPr>
                <w:smallCaps/>
              </w:rPr>
              <w:t>prop</w:t>
            </w:r>
          </w:p>
        </w:tc>
        <w:tc>
          <w:tcPr>
            <w:tcW w:w="0" w:type="auto"/>
          </w:tcPr>
          <w:p w14:paraId="7100BD47" w14:textId="4F7D19DA" w:rsidR="00D22C81" w:rsidRPr="003116C3" w:rsidRDefault="00D22C81" w:rsidP="00D22C81">
            <w:pPr>
              <w:pStyle w:val="NormalforTables"/>
              <w:spacing w:line="720" w:lineRule="exact"/>
            </w:pPr>
            <w:r>
              <w:t>woman</w:t>
            </w:r>
            <w:r w:rsidRPr="00261222">
              <w:t>-</w:t>
            </w:r>
            <w:r>
              <w:rPr>
                <w:smallCaps/>
              </w:rPr>
              <w:t>prop</w:t>
            </w:r>
          </w:p>
        </w:tc>
      </w:tr>
    </w:tbl>
    <w:p w14:paraId="3BDC729C" w14:textId="77777777" w:rsidR="00653E1B" w:rsidRPr="00261222" w:rsidRDefault="00653E1B" w:rsidP="00653E1B">
      <w:pPr>
        <w:pStyle w:val="NormalforTables"/>
        <w:spacing w:line="720" w:lineRule="exact"/>
        <w:ind w:left="720"/>
      </w:pPr>
      <w:r w:rsidRPr="00261222">
        <w:rPr>
          <w:rFonts w:cs="Times-Roman"/>
        </w:rPr>
        <w:t>‘They are fighting one another with spears over that woman.’ [W1960]</w:t>
      </w:r>
    </w:p>
    <w:p w14:paraId="7B085A5B" w14:textId="77777777" w:rsidR="00653E1B" w:rsidRDefault="00653E1B" w:rsidP="003374FE">
      <w:pPr>
        <w:spacing w:line="720" w:lineRule="exact"/>
        <w:jc w:val="left"/>
      </w:pPr>
    </w:p>
    <w:p w14:paraId="6144934C" w14:textId="77777777" w:rsidR="006A26B9" w:rsidRDefault="006A26B9" w:rsidP="00FE3C7D">
      <w:pPr>
        <w:spacing w:line="720" w:lineRule="exact"/>
        <w:jc w:val="left"/>
        <w:rPr>
          <w:b/>
          <w:szCs w:val="28"/>
        </w:rPr>
      </w:pPr>
      <w:bookmarkStart w:id="75" w:name="_Ref182969729"/>
      <w:r w:rsidRPr="006A26B9">
        <w:rPr>
          <w:b/>
          <w:szCs w:val="28"/>
        </w:rPr>
        <w:t>5.5</w:t>
      </w:r>
      <w:r w:rsidRPr="006A26B9">
        <w:rPr>
          <w:b/>
          <w:szCs w:val="28"/>
        </w:rPr>
        <w:tab/>
        <w:t>The clause below VP</w:t>
      </w:r>
      <w:r w:rsidRPr="006A26B9">
        <w:rPr>
          <w:b/>
          <w:szCs w:val="28"/>
          <w:vertAlign w:val="subscript"/>
        </w:rPr>
        <w:t>α</w:t>
      </w:r>
    </w:p>
    <w:p w14:paraId="0306AFE3" w14:textId="1ED3A62D" w:rsidR="00C17822" w:rsidRDefault="00C17822" w:rsidP="00FE3C7D">
      <w:pPr>
        <w:spacing w:line="720" w:lineRule="exact"/>
        <w:jc w:val="left"/>
      </w:pPr>
      <w:r w:rsidRPr="00261222">
        <w:t>The lowest part of the clause, below VP</w:t>
      </w:r>
      <w:r w:rsidRPr="00261222">
        <w:rPr>
          <w:position w:val="-4"/>
          <w:sz w:val="18"/>
        </w:rPr>
        <w:sym w:font="Symbol" w:char="F061"/>
      </w:r>
      <w:r>
        <w:t xml:space="preserve">, is shown Figure 5.2. This region </w:t>
      </w:r>
      <w:r w:rsidRPr="00261222">
        <w:t>contains the head verb</w:t>
      </w:r>
      <w:r>
        <w:t xml:space="preserve"> (or verbs)</w:t>
      </w:r>
      <w:r w:rsidR="00F230DC">
        <w:t xml:space="preserve"> of the clause</w:t>
      </w:r>
      <w:r w:rsidRPr="00261222">
        <w:t xml:space="preserve">, </w:t>
      </w:r>
      <w:r w:rsidR="00F230DC">
        <w:t xml:space="preserve">its </w:t>
      </w:r>
      <w:r>
        <w:t>direct object and S″</w:t>
      </w:r>
      <w:r w:rsidRPr="00261222">
        <w:t xml:space="preserve"> </w:t>
      </w:r>
      <w:r>
        <w:t xml:space="preserve">clausal </w:t>
      </w:r>
      <w:r w:rsidRPr="00261222">
        <w:t>complements</w:t>
      </w:r>
      <w:r>
        <w:t>, and</w:t>
      </w:r>
      <w:r w:rsidRPr="00261222">
        <w:t xml:space="preserve"> adverb phrase</w:t>
      </w:r>
      <w:r>
        <w:t>s</w:t>
      </w:r>
      <w:r w:rsidR="002849CA">
        <w:t>,</w:t>
      </w:r>
      <w:r>
        <w:t xml:space="preserve"> as well as what I will term ‘loca</w:t>
      </w:r>
      <w:r w:rsidR="00F230DC">
        <w:t>tional object’ DPs and second</w:t>
      </w:r>
      <w:r>
        <w:t xml:space="preserve"> predicates on the object. The</w:t>
      </w:r>
      <w:r w:rsidRPr="00261222">
        <w:t>s</w:t>
      </w:r>
      <w:r>
        <w:t>e constituents</w:t>
      </w:r>
      <w:r w:rsidRPr="00261222">
        <w:t xml:space="preserve"> </w:t>
      </w:r>
      <w:r>
        <w:t>lie</w:t>
      </w:r>
      <w:r w:rsidRPr="00261222">
        <w:t xml:space="preserve"> below all of the nodes to which </w:t>
      </w:r>
      <w:r>
        <w:t>+</w:t>
      </w:r>
      <w:r w:rsidRPr="00261222">
        <w:rPr>
          <w:smallCaps/>
        </w:rPr>
        <w:t>comp,</w:t>
      </w:r>
      <w:r>
        <w:rPr>
          <w:smallCaps/>
        </w:rPr>
        <w:t xml:space="preserve"> + sej, +neg,</w:t>
      </w:r>
      <w:r w:rsidRPr="00261222">
        <w:rPr>
          <w:smallCaps/>
        </w:rPr>
        <w:t xml:space="preserve"> tamt, </w:t>
      </w:r>
      <w:r w:rsidRPr="00261222">
        <w:t xml:space="preserve">and </w:t>
      </w:r>
      <w:r w:rsidRPr="00261222">
        <w:rPr>
          <w:smallCaps/>
        </w:rPr>
        <w:t>tama</w:t>
      </w:r>
      <w:r w:rsidRPr="00261222">
        <w:t xml:space="preserve"> attach</w:t>
      </w:r>
      <w:r>
        <w:t xml:space="preserve"> and they therefore inherit them all</w:t>
      </w:r>
      <w:r w:rsidRPr="00261222">
        <w:t>.</w:t>
      </w:r>
      <w:r>
        <w:t xml:space="preserve"> </w:t>
      </w:r>
    </w:p>
    <w:p w14:paraId="32963C1B" w14:textId="77777777" w:rsidR="00C17822" w:rsidRDefault="00C17822">
      <w:pPr>
        <w:spacing w:line="240" w:lineRule="auto"/>
        <w:jc w:val="left"/>
      </w:pPr>
      <w:r>
        <w:br w:type="page"/>
      </w:r>
    </w:p>
    <w:p w14:paraId="5310CE33" w14:textId="5240AE4A" w:rsidR="00CD234A" w:rsidRPr="00261222" w:rsidRDefault="00CD234A" w:rsidP="00CD234A">
      <w:pPr>
        <w:spacing w:line="720" w:lineRule="exact"/>
        <w:jc w:val="left"/>
      </w:pPr>
      <w:r w:rsidRPr="0029038B">
        <w:lastRenderedPageBreak/>
        <w:t xml:space="preserve">Figure </w:t>
      </w:r>
      <w:r w:rsidR="00AF1EF9" w:rsidRPr="00AF1EF9">
        <w:t xml:space="preserve">5.2  </w:t>
      </w:r>
      <w:r w:rsidRPr="0029038B">
        <w:t>Non-surface clause structure below VP</w:t>
      </w:r>
      <w:r w:rsidRPr="0029038B">
        <w:rPr>
          <w:position w:val="-4"/>
          <w:sz w:val="18"/>
        </w:rPr>
        <w:sym w:font="Symbol" w:char="F061"/>
      </w:r>
    </w:p>
    <w:p w14:paraId="578281BF" w14:textId="3877C6C0" w:rsidR="00C17822" w:rsidRPr="00261222" w:rsidRDefault="0029038B" w:rsidP="00FE3C7D">
      <w:pPr>
        <w:spacing w:line="720" w:lineRule="exact"/>
        <w:jc w:val="left"/>
      </w:pPr>
      <w:r>
        <w:rPr>
          <w:noProof/>
          <w:lang w:val="en-US"/>
        </w:rPr>
        <mc:AlternateContent>
          <mc:Choice Requires="wpg">
            <w:drawing>
              <wp:anchor distT="0" distB="0" distL="114300" distR="114300" simplePos="0" relativeHeight="251954176" behindDoc="0" locked="0" layoutInCell="1" allowOverlap="1" wp14:anchorId="6610892B" wp14:editId="0FE53642">
                <wp:simplePos x="0" y="0"/>
                <wp:positionH relativeFrom="column">
                  <wp:posOffset>893445</wp:posOffset>
                </wp:positionH>
                <wp:positionV relativeFrom="paragraph">
                  <wp:posOffset>158750</wp:posOffset>
                </wp:positionV>
                <wp:extent cx="3549196" cy="1720396"/>
                <wp:effectExtent l="0" t="0" r="6985" b="6985"/>
                <wp:wrapNone/>
                <wp:docPr id="1149" name="Group 1149"/>
                <wp:cNvGraphicFramePr/>
                <a:graphic xmlns:a="http://schemas.openxmlformats.org/drawingml/2006/main">
                  <a:graphicData uri="http://schemas.microsoft.com/office/word/2010/wordprocessingGroup">
                    <wpg:wgp>
                      <wpg:cNvGrpSpPr/>
                      <wpg:grpSpPr>
                        <a:xfrm>
                          <a:off x="0" y="0"/>
                          <a:ext cx="3549196" cy="1720396"/>
                          <a:chOff x="0" y="0"/>
                          <a:chExt cx="3549196" cy="1720396"/>
                        </a:xfrm>
                      </wpg:grpSpPr>
                      <wps:wsp>
                        <wps:cNvPr id="1128" name="Text Box 93"/>
                        <wps:cNvSpPr txBox="1">
                          <a:spLocks noChangeArrowheads="1"/>
                        </wps:cNvSpPr>
                        <wps:spPr bwMode="auto">
                          <a:xfrm>
                            <a:off x="0" y="1141730"/>
                            <a:ext cx="34290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D0806" w14:textId="77777777" w:rsidR="006547A4" w:rsidRPr="00261222" w:rsidRDefault="006547A4" w:rsidP="002E5F15">
                              <w:pPr>
                                <w:pStyle w:val="NormalforTables"/>
                              </w:pPr>
                              <w:r w:rsidRPr="00261222">
                                <w:t>V</w:t>
                              </w:r>
                              <w:r>
                                <w:t>*</w:t>
                              </w:r>
                            </w:p>
                          </w:txbxContent>
                        </wps:txbx>
                        <wps:bodyPr rot="0" vert="horz" wrap="square" lIns="91440" tIns="45720" rIns="91440" bIns="45720" anchor="t" anchorCtr="0" upright="1">
                          <a:noAutofit/>
                        </wps:bodyPr>
                      </wps:wsp>
                      <wpg:grpSp>
                        <wpg:cNvPr id="1129" name="Group 94"/>
                        <wpg:cNvGrpSpPr>
                          <a:grpSpLocks/>
                        </wpg:cNvGrpSpPr>
                        <wpg:grpSpPr bwMode="auto">
                          <a:xfrm>
                            <a:off x="174625" y="990600"/>
                            <a:ext cx="1088390" cy="198755"/>
                            <a:chOff x="3200" y="6794"/>
                            <a:chExt cx="1820" cy="452"/>
                          </a:xfrm>
                        </wpg:grpSpPr>
                        <wps:wsp>
                          <wps:cNvPr id="1130" name="Line 95"/>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1" name="Line 96"/>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32" name="Text Box 97"/>
                        <wps:cNvSpPr txBox="1">
                          <a:spLocks noChangeArrowheads="1"/>
                        </wps:cNvSpPr>
                        <wps:spPr bwMode="auto">
                          <a:xfrm>
                            <a:off x="594360" y="739775"/>
                            <a:ext cx="5080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B891F" w14:textId="77777777" w:rsidR="006547A4" w:rsidRPr="00261222" w:rsidRDefault="006547A4" w:rsidP="002E5F15">
                              <w:pPr>
                                <w:pStyle w:val="NormalforTables"/>
                              </w:pPr>
                              <w:r w:rsidRPr="00261222">
                                <w:t>V</w:t>
                              </w:r>
                              <w:r w:rsidRPr="00261222">
                                <w:sym w:font="Symbol" w:char="F0A2"/>
                              </w:r>
                              <w:r w:rsidRPr="00995F67">
                                <w:rPr>
                                  <w:vertAlign w:val="subscript"/>
                                </w:rPr>
                                <w:t>α</w:t>
                              </w:r>
                            </w:p>
                          </w:txbxContent>
                        </wps:txbx>
                        <wps:bodyPr rot="0" vert="horz" wrap="square" lIns="91440" tIns="45720" rIns="91440" bIns="45720" anchor="t" anchorCtr="0" upright="1">
                          <a:noAutofit/>
                        </wps:bodyPr>
                      </wps:wsp>
                      <wps:wsp>
                        <wps:cNvPr id="1134" name="Line 98"/>
                        <wps:cNvCnPr/>
                        <wps:spPr bwMode="auto">
                          <a:xfrm>
                            <a:off x="748665" y="990600"/>
                            <a:ext cx="0"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5" name="Text Box 99"/>
                        <wps:cNvSpPr txBox="1">
                          <a:spLocks noChangeArrowheads="1"/>
                        </wps:cNvSpPr>
                        <wps:spPr bwMode="auto">
                          <a:xfrm>
                            <a:off x="1075690" y="1109980"/>
                            <a:ext cx="2473506" cy="610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4EE8" w14:textId="33842322" w:rsidR="006547A4" w:rsidRPr="00261222" w:rsidRDefault="006547A4" w:rsidP="0029038B">
                              <w:pPr>
                                <w:pStyle w:val="NormalforTables"/>
                              </w:pPr>
                              <w:r w:rsidRPr="00261222">
                                <w:t>Direct</w:t>
                              </w:r>
                              <w:r>
                                <w:t xml:space="preserve"> o</w:t>
                              </w:r>
                              <w:r w:rsidRPr="00261222">
                                <w:t>bject DP*</w:t>
                              </w:r>
                              <w:r>
                                <w:t xml:space="preserve">, Obj-Pred DP*, </w:t>
                              </w:r>
                              <w:r w:rsidRPr="00261222">
                                <w:t>Locati</w:t>
                              </w:r>
                              <w:r>
                                <w:t>onal object DP*</w:t>
                              </w:r>
                            </w:p>
                            <w:p w14:paraId="2A7FCB4A" w14:textId="77777777" w:rsidR="006547A4" w:rsidRPr="00261222" w:rsidRDefault="006547A4" w:rsidP="002E5F15">
                              <w:pPr>
                                <w:pStyle w:val="NormalforTables"/>
                                <w:jc w:val="center"/>
                              </w:pPr>
                            </w:p>
                            <w:p w14:paraId="03A6986C" w14:textId="77777777" w:rsidR="006547A4" w:rsidRPr="00261222" w:rsidRDefault="006547A4" w:rsidP="002E5F15">
                              <w:pPr>
                                <w:pStyle w:val="NormalforTables"/>
                                <w:jc w:val="center"/>
                              </w:pPr>
                            </w:p>
                            <w:p w14:paraId="2932261A" w14:textId="77777777" w:rsidR="006547A4" w:rsidRPr="00261222" w:rsidRDefault="006547A4" w:rsidP="002E5F15">
                              <w:pPr>
                                <w:pStyle w:val="NormalforTables"/>
                                <w:jc w:val="center"/>
                              </w:pPr>
                            </w:p>
                          </w:txbxContent>
                        </wps:txbx>
                        <wps:bodyPr rot="0" vert="horz" wrap="square" lIns="91440" tIns="45720" rIns="91440" bIns="45720" anchor="t" anchorCtr="0" upright="1">
                          <a:noAutofit/>
                        </wps:bodyPr>
                      </wps:wsp>
                      <wps:wsp>
                        <wps:cNvPr id="1136" name="Text Box 101"/>
                        <wps:cNvSpPr txBox="1">
                          <a:spLocks noChangeArrowheads="1"/>
                        </wps:cNvSpPr>
                        <wps:spPr bwMode="auto">
                          <a:xfrm>
                            <a:off x="579120" y="1143000"/>
                            <a:ext cx="37401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CC328" w14:textId="77777777" w:rsidR="006547A4" w:rsidRPr="00261222" w:rsidRDefault="006547A4" w:rsidP="002E5F15">
                              <w:pPr>
                                <w:pStyle w:val="NormalforTables"/>
                              </w:pPr>
                              <w:r w:rsidRPr="00261222">
                                <w:t>S</w:t>
                              </w:r>
                              <w:r>
                                <w:t>″</w:t>
                              </w:r>
                            </w:p>
                          </w:txbxContent>
                        </wps:txbx>
                        <wps:bodyPr rot="0" vert="horz" wrap="square" lIns="91440" tIns="45720" rIns="91440" bIns="45720" anchor="t" anchorCtr="0" upright="1">
                          <a:noAutofit/>
                        </wps:bodyPr>
                      </wps:wsp>
                      <wps:wsp>
                        <wps:cNvPr id="1140" name="Text Box 126"/>
                        <wps:cNvSpPr txBox="1">
                          <a:spLocks noChangeArrowheads="1"/>
                        </wps:cNvSpPr>
                        <wps:spPr bwMode="auto">
                          <a:xfrm>
                            <a:off x="1031240" y="0"/>
                            <a:ext cx="50800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B9B7F" w14:textId="77777777" w:rsidR="006547A4" w:rsidRPr="00261222" w:rsidRDefault="006547A4" w:rsidP="002E5F15">
                              <w:pPr>
                                <w:pStyle w:val="NormalforTables"/>
                              </w:pPr>
                              <w:r w:rsidRPr="00261222">
                                <w:t>VP</w:t>
                              </w:r>
                              <w:r w:rsidRPr="00261222">
                                <w:rPr>
                                  <w:position w:val="-4"/>
                                  <w:sz w:val="18"/>
                                </w:rPr>
                                <w:sym w:font="Symbol" w:char="F061"/>
                              </w:r>
                            </w:p>
                          </w:txbxContent>
                        </wps:txbx>
                        <wps:bodyPr rot="0" vert="horz" wrap="square" lIns="91440" tIns="45720" rIns="91440" bIns="45720" anchor="t" anchorCtr="0" upright="1">
                          <a:noAutofit/>
                        </wps:bodyPr>
                      </wps:wsp>
                      <wps:wsp>
                        <wps:cNvPr id="1141" name="Text Box 126"/>
                        <wps:cNvSpPr txBox="1">
                          <a:spLocks noChangeArrowheads="1"/>
                        </wps:cNvSpPr>
                        <wps:spPr bwMode="auto">
                          <a:xfrm>
                            <a:off x="1056005" y="371475"/>
                            <a:ext cx="419735"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59227" w14:textId="77777777" w:rsidR="006547A4" w:rsidRPr="00261222" w:rsidRDefault="006547A4" w:rsidP="002E5F15">
                              <w:pPr>
                                <w:pStyle w:val="NormalforTables"/>
                              </w:pPr>
                              <w:r w:rsidRPr="00261222">
                                <w:t>V</w:t>
                              </w:r>
                              <w:r>
                                <w:t>′</w:t>
                              </w:r>
                              <w:r>
                                <w:rPr>
                                  <w:position w:val="-4"/>
                                  <w:sz w:val="18"/>
                                </w:rPr>
                                <w:t>β</w:t>
                              </w:r>
                            </w:p>
                          </w:txbxContent>
                        </wps:txbx>
                        <wps:bodyPr rot="0" vert="horz" wrap="square" lIns="91440" tIns="45720" rIns="91440" bIns="45720" anchor="t" anchorCtr="0" upright="1">
                          <a:noAutofit/>
                        </wps:bodyPr>
                      </wps:wsp>
                      <wpg:grpSp>
                        <wpg:cNvPr id="1142" name="Group 127"/>
                        <wpg:cNvGrpSpPr>
                          <a:grpSpLocks/>
                        </wpg:cNvGrpSpPr>
                        <wpg:grpSpPr bwMode="auto">
                          <a:xfrm>
                            <a:off x="745490" y="616585"/>
                            <a:ext cx="812800" cy="198755"/>
                            <a:chOff x="3200" y="6794"/>
                            <a:chExt cx="1820" cy="452"/>
                          </a:xfrm>
                        </wpg:grpSpPr>
                        <wps:wsp>
                          <wps:cNvPr id="1143" name="Line 128"/>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Line 129"/>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46" name="Text Box 130"/>
                        <wps:cNvSpPr txBox="1">
                          <a:spLocks noChangeArrowheads="1"/>
                        </wps:cNvSpPr>
                        <wps:spPr bwMode="auto">
                          <a:xfrm>
                            <a:off x="1365885" y="734060"/>
                            <a:ext cx="109283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7DA6C" w14:textId="77777777" w:rsidR="006547A4" w:rsidRPr="00261222" w:rsidRDefault="006547A4" w:rsidP="002E5F15">
                              <w:pPr>
                                <w:pStyle w:val="NormalforTables"/>
                              </w:pPr>
                              <w:r>
                                <w:t>AdvP*, DP*</w:t>
                              </w:r>
                            </w:p>
                          </w:txbxContent>
                        </wps:txbx>
                        <wps:bodyPr rot="0" vert="horz" wrap="square" lIns="91440" tIns="45720" rIns="91440" bIns="45720" anchor="t" anchorCtr="0" upright="1">
                          <a:noAutofit/>
                        </wps:bodyPr>
                      </wps:wsp>
                      <wps:wsp>
                        <wps:cNvPr id="1147" name="Line 98"/>
                        <wps:cNvCnPr/>
                        <wps:spPr bwMode="auto">
                          <a:xfrm>
                            <a:off x="1199515" y="260350"/>
                            <a:ext cx="0"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1149" o:spid="_x0000_s1261" style="position:absolute;margin-left:70.35pt;margin-top:12.5pt;width:279.45pt;height:135.45pt;z-index:251954176" coordsize="3549196,1720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">
                <v:shape id="Text Box 93" o:spid="_x0000_s1262" type="#_x0000_t202" style="position:absolute;top:1141730;width:342900;height:283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CzjQxQAA&#10;AN0AAAAPAAAAZHJzL2Rvd25yZXYueG1sRI9Ba8JAEIXvQv/DMoXedFepUlNXKUqhJ4upCr0N2TEJ&#10;zc6G7Nak/75zELzN8N68981qM/hGXamLdWAL04kBRVwEV3Np4fj1Pn4BFROywyYwWfijCJv1w2iF&#10;mQs9H+iap1JJCMcMLVQptZnWsajIY5yElli0S+g8Jlm7UrsOewn3jZ4Zs9Aea5aGClvaVlT85L/e&#10;wml/+T4/m89y5+dtHwaj2S+1tU+Pw9srqERDuptv1x9O8KczwZVvZAS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MLONDFAAAA3QAAAA8AAAAAAAAAAAAAAAAAlwIAAGRycy9k&#10;b3ducmV2LnhtbFBLBQYAAAAABAAEAPUAAACJAwAAAAA=&#10;" filled="f" stroked="f">
                  <v:textbox>
                    <w:txbxContent>
                      <w:p w14:paraId="7CBD0806" w14:textId="77777777" w:rsidR="006547A4" w:rsidRPr="00261222" w:rsidRDefault="006547A4" w:rsidP="002E5F15">
                        <w:pPr>
                          <w:pStyle w:val="NormalforTables"/>
                        </w:pPr>
                        <w:r w:rsidRPr="00261222">
                          <w:t>V</w:t>
                        </w:r>
                        <w:r>
                          <w:t>*</w:t>
                        </w:r>
                      </w:p>
                    </w:txbxContent>
                  </v:textbox>
                </v:shape>
                <v:group id="Group 94" o:spid="_x0000_s1263" style="position:absolute;left:174625;top:990600;width:1088390;height:19875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STA8UAAADdAAAA&#10;DwAAAAAAAAAAAAAAAACpAgAAZHJzL2Rvd25yZXYueG1sUEsFBgAAAAAEAAQA+gAAAJsDAAAAAA==&#10;">
                  <v:line id="Line 95" o:spid="_x0000_s1264"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8g8RMgAAADdAAAADwAAAGRycy9kb3ducmV2LnhtbESPT0sDMRDF74LfIYzgRWy2KqWuTUsR&#10;BA+99A9bvI2bcbPsZrImsV2/vXMoeJvhvXnvN4vV6Ht1opjawAamkwIUcR1sy42Bw/7tfg4qZWSL&#10;fWAy8EsJVsvrqwWWNpx5S6ddbpSEcCrRgMt5KLVOtSOPaRIGYtG+QvSYZY2NthHPEu57/VAUM+2x&#10;ZWlwONCro7rb/XgDer65+47rz6eu6o7HZ1fV1fCxMeb2Zly/gMo05n/z5frdCv70UfjlGxlBL/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18g8RMgAAADdAAAADwAAAAAA&#10;AAAAAAAAAAChAgAAZHJzL2Rvd25yZXYueG1sUEsFBgAAAAAEAAQA+QAAAJYDAAAAAA==&#10;"/>
                  <v:line id="Line 96" o:spid="_x0000_s1265"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G/pIMUAAADdAAAADwAAAGRycy9kb3ducmV2LnhtbERPTWvCQBC9C/6HZQq96SYVQkldRSoF&#10;7aGoLdTjmB2TtNnZsLtN4r93hYK3ebzPmS8H04iOnK8tK0inCQjiwuqaSwVfn2+TZxA+IGtsLJOC&#10;C3lYLsajOeba9ryn7hBKEUPY56igCqHNpfRFRQb91LbEkTtbZzBE6EqpHfYx3DTyKUkyabDm2FBh&#10;S68VFb+HP6PgY7bLutX2fTN8b7NTsd6fjj+9U+rxYVi9gAg0hLv4373RcX46S+H2TTxBLq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G/pIMUAAADdAAAADwAAAAAAAAAA&#10;AAAAAAChAgAAZHJzL2Rvd25yZXYueG1sUEsFBgAAAAAEAAQA+QAAAJMDAAAAAA==&#10;"/>
                </v:group>
                <v:shape id="Text Box 97" o:spid="_x0000_s1266" type="#_x0000_t202" style="position:absolute;left:594360;top:739775;width:5080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pnnwwAA&#10;AN0AAAAPAAAAZHJzL2Rvd25yZXYueG1sRE9La8JAEL4L/odlCt50V62iqauIUuipYnxAb0N2TEKz&#10;syG7Nem/7xYEb/PxPWe16Wwl7tT40rGG8UiBIM6cKTnXcD69DxcgfEA2WDkmDb/kYbPu91aYGNfy&#10;ke5pyEUMYZ+ghiKEOpHSZwVZ9CNXE0fu5hqLIcIml6bBNobbSk6UmkuLJceGAmvaFZR9pz9Ww+Xz&#10;9nV9VYd8b2d16zol2S6l1oOXbvsGIlAXnuKH+8PE+ePpB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OpnnwwAAAN0AAAAPAAAAAAAAAAAAAAAAAJcCAABkcnMvZG93&#10;bnJldi54bWxQSwUGAAAAAAQABAD1AAAAhwMAAAAA&#10;" filled="f" stroked="f">
                  <v:textbox>
                    <w:txbxContent>
                      <w:p w14:paraId="77DB891F" w14:textId="77777777" w:rsidR="006547A4" w:rsidRPr="00261222" w:rsidRDefault="006547A4" w:rsidP="002E5F15">
                        <w:pPr>
                          <w:pStyle w:val="NormalforTables"/>
                        </w:pPr>
                        <w:r w:rsidRPr="00261222">
                          <w:t>V</w:t>
                        </w:r>
                        <w:r w:rsidRPr="00261222">
                          <w:sym w:font="Symbol" w:char="F0A2"/>
                        </w:r>
                        <w:r w:rsidRPr="00995F67">
                          <w:rPr>
                            <w:vertAlign w:val="subscript"/>
                          </w:rPr>
                          <w:t>α</w:t>
                        </w:r>
                      </w:p>
                    </w:txbxContent>
                  </v:textbox>
                </v:shape>
                <v:line id="Line 98" o:spid="_x0000_s1267" style="position:absolute;visibility:visible;mso-wrap-style:square" from="748665,990600" to="748665,11893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hKuMUAAADdAAAADwAAAGRycy9kb3ducmV2LnhtbERPTWvCQBC9C/6HZQRvurGWIKmriEXQ&#10;HkrVQnscs2MSzc6G3W2S/vtuodDbPN7nLNe9qUVLzleWFcymCQji3OqKCwXv591kAcIHZI21ZVLw&#10;TR7Wq+FgiZm2HR+pPYVCxBD2GSooQ2gyKX1ekkE/tQ1x5K7WGQwRukJqh10MN7V8SJJUGqw4NpTY&#10;0Lak/H76Mgpe529puzm87PuPQ3rJn4+Xz1vnlBqP+s0TiEB9+Bf/ufc6zp/NH+H3m3iCXP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hKuMUAAADdAAAADwAAAAAAAAAA&#10;AAAAAAChAgAAZHJzL2Rvd25yZXYueG1sUEsFBgAAAAAEAAQA+QAAAJMDAAAAAA==&#10;"/>
                <v:shape id="Text Box 99" o:spid="_x0000_s1268" type="#_x0000_t202" style="position:absolute;left:1075690;top:1109980;width:2473506;height:610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0wGTwwAA&#10;AN0AAAAPAAAAZHJzL2Rvd25yZXYueG1sRE9La8JAEL4X/A/LCL3VXWstGrMRqQieLPUF3obsmASz&#10;syG7Nem/dwuF3ubje0667G0t7tT6yrGG8UiBIM6dqbjQcDxsXmYgfEA2WDsmDT/kYZkNnlJMjOv4&#10;i+77UIgYwj5BDWUITSKlz0uy6EeuIY7c1bUWQ4RtIU2LXQy3tXxV6l1arDg2lNjQR0n5bf9tNZx2&#10;18v5TX0WazttOtcryXYutX4e9qsFiEB9+Bf/ubcmzh9PpvD7TTxBZ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0wGTwwAAAN0AAAAPAAAAAAAAAAAAAAAAAJcCAABkcnMvZG93&#10;bnJldi54bWxQSwUGAAAAAAQABAD1AAAAhwMAAAAA&#10;" filled="f" stroked="f">
                  <v:textbox>
                    <w:txbxContent>
                      <w:p w14:paraId="18204EE8" w14:textId="33842322" w:rsidR="006547A4" w:rsidRPr="00261222" w:rsidRDefault="006547A4" w:rsidP="0029038B">
                        <w:pPr>
                          <w:pStyle w:val="NormalforTables"/>
                        </w:pPr>
                        <w:r w:rsidRPr="00261222">
                          <w:t>Direct</w:t>
                        </w:r>
                        <w:r>
                          <w:t xml:space="preserve"> o</w:t>
                        </w:r>
                        <w:r w:rsidRPr="00261222">
                          <w:t>bject DP*</w:t>
                        </w:r>
                        <w:r>
                          <w:t xml:space="preserve">, Obj-Pred DP*, </w:t>
                        </w:r>
                        <w:r w:rsidRPr="00261222">
                          <w:t>Locati</w:t>
                        </w:r>
                        <w:r>
                          <w:t>onal object DP*</w:t>
                        </w:r>
                      </w:p>
                      <w:p w14:paraId="2A7FCB4A" w14:textId="77777777" w:rsidR="006547A4" w:rsidRPr="00261222" w:rsidRDefault="006547A4" w:rsidP="002E5F15">
                        <w:pPr>
                          <w:pStyle w:val="NormalforTables"/>
                          <w:jc w:val="center"/>
                        </w:pPr>
                      </w:p>
                      <w:p w14:paraId="03A6986C" w14:textId="77777777" w:rsidR="006547A4" w:rsidRPr="00261222" w:rsidRDefault="006547A4" w:rsidP="002E5F15">
                        <w:pPr>
                          <w:pStyle w:val="NormalforTables"/>
                          <w:jc w:val="center"/>
                        </w:pPr>
                      </w:p>
                      <w:p w14:paraId="2932261A" w14:textId="77777777" w:rsidR="006547A4" w:rsidRPr="00261222" w:rsidRDefault="006547A4" w:rsidP="002E5F15">
                        <w:pPr>
                          <w:pStyle w:val="NormalforTables"/>
                          <w:jc w:val="center"/>
                        </w:pPr>
                      </w:p>
                    </w:txbxContent>
                  </v:textbox>
                </v:shape>
                <v:shape id="Text Box 101" o:spid="_x0000_s1269" type="#_x0000_t202" style="position:absolute;left:579120;top:1143000;width:374015;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AZ/kwwAA&#10;AN0AAAAPAAAAZHJzL2Rvd25yZXYueG1sRE9La8JAEL4X/A/LCL3VXWsrGrMRqQieLPUF3obsmASz&#10;syG7Nem/dwuF3ubje0667G0t7tT6yrGG8UiBIM6dqbjQcDxsXmYgfEA2WDsmDT/kYZkNnlJMjOv4&#10;i+77UIgYwj5BDWUITSKlz0uy6EeuIY7c1bUWQ4RtIU2LXQy3tXxVaiotVhwbSmzoo6T8tv+2Gk67&#10;6+X8pj6LtX1vOtcryXYutX4e9qsFiEB9+Bf/ubcmzh9PpvD7TTxBZ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AZ/kwwAAAN0AAAAPAAAAAAAAAAAAAAAAAJcCAABkcnMvZG93&#10;bnJldi54bWxQSwUGAAAAAAQABAD1AAAAhwMAAAAA&#10;" filled="f" stroked="f">
                  <v:textbox>
                    <w:txbxContent>
                      <w:p w14:paraId="217CC328" w14:textId="77777777" w:rsidR="006547A4" w:rsidRPr="00261222" w:rsidRDefault="006547A4" w:rsidP="002E5F15">
                        <w:pPr>
                          <w:pStyle w:val="NormalforTables"/>
                        </w:pPr>
                        <w:r w:rsidRPr="00261222">
                          <w:t>S</w:t>
                        </w:r>
                        <w:r>
                          <w:t>″</w:t>
                        </w:r>
                      </w:p>
                    </w:txbxContent>
                  </v:textbox>
                </v:shape>
                <v:shape id="Text Box 126" o:spid="_x0000_s1270" type="#_x0000_t202" style="position:absolute;left:1031240;width:508000;height:365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otF2xQAA&#10;AN0AAAAPAAAAZHJzL2Rvd25yZXYueG1sRI9Ba8JAEIXvBf/DMoK3umuxpUZXkYrgqaVWBW9DdkyC&#10;2dmQXU38951DobcZ3pv3vlmsel+rO7WxCmxhMjagiPPgKi4sHH62z++gYkJ2WAcmCw+KsFoOnhaY&#10;udDxN933qVASwjFDC2VKTaZ1zEvyGMehIRbtElqPSda20K7FTsJ9rV+MedMeK5aGEhv6KCm/7m/e&#10;wvHzcj5NzVex8a9NF3qj2c+0taNhv56DStSnf/Pf9c4J/mQq/PKNjK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Ci0XbFAAAA3QAAAA8AAAAAAAAAAAAAAAAAlwIAAGRycy9k&#10;b3ducmV2LnhtbFBLBQYAAAAABAAEAPUAAACJAwAAAAA=&#10;" filled="f" stroked="f">
                  <v:textbox>
                    <w:txbxContent>
                      <w:p w14:paraId="644B9B7F" w14:textId="77777777" w:rsidR="006547A4" w:rsidRPr="00261222" w:rsidRDefault="006547A4" w:rsidP="002E5F15">
                        <w:pPr>
                          <w:pStyle w:val="NormalforTables"/>
                        </w:pPr>
                        <w:r w:rsidRPr="00261222">
                          <w:t>VP</w:t>
                        </w:r>
                        <w:r w:rsidRPr="00261222">
                          <w:rPr>
                            <w:position w:val="-4"/>
                            <w:sz w:val="18"/>
                          </w:rPr>
                          <w:sym w:font="Symbol" w:char="F061"/>
                        </w:r>
                      </w:p>
                    </w:txbxContent>
                  </v:textbox>
                </v:shape>
                <v:shape id="Text Box 126" o:spid="_x0000_s1271" type="#_x0000_t202" style="position:absolute;left:1056005;top:371475;width:419735;height:365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nTtwgAA&#10;AN0AAAAPAAAAZHJzL2Rvd25yZXYueG1sRE9Ni8IwEL0L/ocwC3vTpOKKVqOIy4KnFXVX8DY0Y1u2&#10;mZQma+u/N4LgbR7vcxarzlbiSo0vHWtIhgoEceZMybmGn+PXYArCB2SDlWPScCMPq2W/t8DUuJb3&#10;dD2EXMQQ9ilqKEKoUyl9VpBFP3Q1ceQurrEYImxyaRpsY7it5EipibRYcmwosKZNQdnf4d9q+P2+&#10;nE9jtcs/7Ufduk5JtjOp9ftbt56DCNSFl/jp3po4Pxkn8Pgmni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udO3CAAAA3QAAAA8AAAAAAAAAAAAAAAAAlwIAAGRycy9kb3du&#10;cmV2LnhtbFBLBQYAAAAABAAEAPUAAACGAwAAAAA=&#10;" filled="f" stroked="f">
                  <v:textbox>
                    <w:txbxContent>
                      <w:p w14:paraId="67859227" w14:textId="77777777" w:rsidR="006547A4" w:rsidRPr="00261222" w:rsidRDefault="006547A4" w:rsidP="002E5F15">
                        <w:pPr>
                          <w:pStyle w:val="NormalforTables"/>
                        </w:pPr>
                        <w:r w:rsidRPr="00261222">
                          <w:t>V</w:t>
                        </w:r>
                        <w:r>
                          <w:t>′</w:t>
                        </w:r>
                        <w:r>
                          <w:rPr>
                            <w:position w:val="-4"/>
                            <w:sz w:val="18"/>
                          </w:rPr>
                          <w:t>β</w:t>
                        </w:r>
                      </w:p>
                    </w:txbxContent>
                  </v:textbox>
                </v:shape>
                <v:group id="Group 127" o:spid="_x0000_s1272" style="position:absolute;left:745490;top:616585;width:812800;height:19875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I/k0sUAAADdAAAA&#10;DwAAAAAAAAAAAAAAAACpAgAAZHJzL2Rvd25yZXYueG1sUEsFBgAAAAAEAAQA+gAAAJsDAAAAAA==&#10;">
                  <v:line id="Line 128" o:spid="_x0000_s1273"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zRTsUAAADdAAAADwAAAGRycy9kb3ducmV2LnhtbERPTWsCMRC9F/ofwhS8FM1qpejWKFIQ&#10;evCilhVv42a6WXYz2SZRt/++EQq9zeN9zmLV21ZcyYfasYLxKANBXDpdc6Xg87AZzkCEiKyxdUwK&#10;fijAavn4sMBcuxvv6LqPlUghHHJUYGLscilDachiGLmOOHFfzluMCfpKao+3FG5bOcmyV2mx5tRg&#10;sKN3Q2Wzv1gFcrZ9/vbr87QpmuNxboqy6E5bpQZP/foNRKQ+/ov/3B86zR9PX+D+TTpB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xzRTsUAAADdAAAADwAAAAAAAAAA&#10;AAAAAAChAgAAZHJzL2Rvd25yZXYueG1sUEsFBgAAAAAEAAQA+QAAAJMDAAAAAA==&#10;"/>
                  <v:line id="Line 129" o:spid="_x0000_s1274"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KcXsYAAADdAAAADwAAAGRycy9kb3ducmV2LnhtbERPTWvCQBC9C/0PyxR6043WhhJdRSwF&#10;7aFUW2iPY3ZMotnZsLsm6b93hUJv83ifM1/2phYtOV9ZVjAeJSCIc6srLhR8fb4On0H4gKyxtkwK&#10;fsnDcnE3mGOmbcc7avehEDGEfYYKyhCaTEqfl2TQj2xDHLmjdQZDhK6Q2mEXw00tJ0mSSoMVx4YS&#10;G1qXlJ/3F6Pg/fEjbVfbt03/vU0P+cvu8HPqnFIP9/1qBiJQH/7Ff+6NjvPH0ye4fRNPkIsr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tSnF7GAAAA3QAAAA8AAAAAAAAA&#10;AAAAAAAAoQIAAGRycy9kb3ducmV2LnhtbFBLBQYAAAAABAAEAPkAAACUAwAAAAA=&#10;"/>
                </v:group>
                <v:shape id="Text Box 130" o:spid="_x0000_s1275" type="#_x0000_t202" style="position:absolute;left:1365885;top:734060;width:1092835;height:3321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B+yZwQAA&#10;AN0AAAAPAAAAZHJzL2Rvd25yZXYueG1sRE9Ni8IwEL0v+B/CCN7WRFHRahRRBE8u66rgbWjGtthM&#10;ShNt/fdmYWFv83ifs1i1thRPqn3hWMOgr0AQp84UnGk4/ew+pyB8QDZYOiYNL/KwWnY+FpgY1/A3&#10;PY8hEzGEfYIa8hCqREqf5mTR911FHLmbqy2GCOtMmhqbGG5LOVRqIi0WHBtyrGiTU3o/PqyG8+F2&#10;vYzUV7a146pxrZJsZ1LrXrddz0EEasO/+M+9N3H+YDSB32/iCXL5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sAfsmcEAAADdAAAADwAAAAAAAAAAAAAAAACXAgAAZHJzL2Rvd25y&#10;ZXYueG1sUEsFBgAAAAAEAAQA9QAAAIUDAAAAAA==&#10;" filled="f" stroked="f">
                  <v:textbox>
                    <w:txbxContent>
                      <w:p w14:paraId="0E17DA6C" w14:textId="77777777" w:rsidR="006547A4" w:rsidRPr="00261222" w:rsidRDefault="006547A4" w:rsidP="002E5F15">
                        <w:pPr>
                          <w:pStyle w:val="NormalforTables"/>
                        </w:pPr>
                        <w:r>
                          <w:t>AdvP*, DP*</w:t>
                        </w:r>
                      </w:p>
                    </w:txbxContent>
                  </v:textbox>
                </v:shape>
                <v:line id="Line 98" o:spid="_x0000_s1276" style="position:absolute;visibility:visible;mso-wrap-style:square" from="1199515,260350" to="1199515,4591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ynssYAAADdAAAADwAAAGRycy9kb3ducmV2LnhtbERPTWvCQBC9F/oflin0VjdaSUt0FbEU&#10;tIeittAex+yYRLOzYXdN0n/vCgVv83ifM533phYtOV9ZVjAcJCCIc6srLhR8f70/vYLwAVljbZkU&#10;/JGH+ez+boqZth1vqd2FQsQQ9hkqKENoMil9XpJBP7ANceQO1hkMEbpCaoddDDe1HCVJKg1WHBtK&#10;bGhZUn7anY2Cz+dN2i7WH6v+Z53u87ft/vfYOaUeH/rFBESgPtzE/+6VjvOH4xe4fhNPkL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TMp7LGAAAA3QAAAA8AAAAAAAAA&#10;AAAAAAAAoQIAAGRycy9kb3ducmV2LnhtbFBLBQYAAAAABAAEAPkAAACUAwAAAAA=&#10;"/>
              </v:group>
            </w:pict>
          </mc:Fallback>
        </mc:AlternateContent>
      </w:r>
    </w:p>
    <w:p w14:paraId="44B86A75" w14:textId="753AB5B1" w:rsidR="00C17822" w:rsidRPr="00261222" w:rsidRDefault="00C17822" w:rsidP="00FE3C7D">
      <w:pPr>
        <w:pStyle w:val="Spacing"/>
        <w:keepNext/>
        <w:spacing w:line="720" w:lineRule="exact"/>
        <w:jc w:val="left"/>
      </w:pPr>
    </w:p>
    <w:p w14:paraId="71D8DDD2" w14:textId="36AC5EAB" w:rsidR="00C17822" w:rsidRPr="00261222" w:rsidRDefault="00C17822" w:rsidP="00FE3C7D">
      <w:pPr>
        <w:pStyle w:val="Spacing"/>
        <w:spacing w:line="720" w:lineRule="exact"/>
        <w:jc w:val="left"/>
      </w:pPr>
    </w:p>
    <w:p w14:paraId="27C2C0E5" w14:textId="6A2CCBF9" w:rsidR="00C17822" w:rsidRDefault="00C17822">
      <w:pPr>
        <w:spacing w:line="240" w:lineRule="auto"/>
        <w:jc w:val="left"/>
      </w:pPr>
      <w:r>
        <w:br w:type="page"/>
      </w:r>
    </w:p>
    <w:p w14:paraId="2DEBEE7D" w14:textId="77777777" w:rsidR="00AF1EF9" w:rsidRDefault="00AF1EF9" w:rsidP="0041771C">
      <w:pPr>
        <w:spacing w:line="720" w:lineRule="exact"/>
        <w:jc w:val="left"/>
        <w:rPr>
          <w:b/>
          <w:szCs w:val="26"/>
        </w:rPr>
      </w:pPr>
      <w:r w:rsidRPr="00AF1EF9">
        <w:rPr>
          <w:b/>
          <w:szCs w:val="26"/>
        </w:rPr>
        <w:lastRenderedPageBreak/>
        <w:t>5.5.1</w:t>
      </w:r>
      <w:r w:rsidRPr="00AF1EF9">
        <w:rPr>
          <w:b/>
          <w:szCs w:val="26"/>
        </w:rPr>
        <w:tab/>
        <w:t>Clauses with multiple verb heads</w:t>
      </w:r>
    </w:p>
    <w:p w14:paraId="756ED18D" w14:textId="4F2905A1" w:rsidR="00C17822" w:rsidRDefault="004165D5" w:rsidP="0041771C">
      <w:pPr>
        <w:spacing w:line="720" w:lineRule="exact"/>
        <w:jc w:val="left"/>
      </w:pPr>
      <w:r>
        <w:t>T</w:t>
      </w:r>
      <w:r w:rsidR="00C17822">
        <w:t>he</w:t>
      </w:r>
      <w:r w:rsidR="009E5627">
        <w:t>re is good reason to analyse</w:t>
      </w:r>
      <w:r w:rsidR="00C17822">
        <w:t xml:space="preserve"> </w:t>
      </w:r>
      <w:r w:rsidR="00302B41">
        <w:t xml:space="preserve">the </w:t>
      </w:r>
      <w:r w:rsidR="00C17822">
        <w:t>Kayardild clause</w:t>
      </w:r>
      <w:r w:rsidR="009E5627">
        <w:t xml:space="preserve"> as</w:t>
      </w:r>
      <w:r w:rsidR="00C17822">
        <w:t xml:space="preserve"> </w:t>
      </w:r>
      <w:r w:rsidR="007D6863">
        <w:t>accommodating</w:t>
      </w:r>
      <w:r w:rsidR="0041771C">
        <w:t xml:space="preserve"> </w:t>
      </w:r>
      <w:r w:rsidR="00C17822">
        <w:t xml:space="preserve">multiple </w:t>
      </w:r>
      <w:r w:rsidR="0041771C">
        <w:t>hea</w:t>
      </w:r>
      <w:r w:rsidR="007D6863">
        <w:t>d</w:t>
      </w:r>
      <w:r w:rsidR="00C17822">
        <w:t xml:space="preserve"> </w:t>
      </w:r>
      <w:r w:rsidR="007D6863">
        <w:t xml:space="preserve">verbs, </w:t>
      </w:r>
      <w:r>
        <w:t>condition</w:t>
      </w:r>
      <w:r w:rsidR="007D6863">
        <w:t>al upon their</w:t>
      </w:r>
      <w:r>
        <w:t xml:space="preserve"> </w:t>
      </w:r>
      <w:r w:rsidR="007D6863">
        <w:t>having</w:t>
      </w:r>
      <w:r w:rsidR="00C17822">
        <w:t xml:space="preserve"> </w:t>
      </w:r>
      <w:r>
        <w:t xml:space="preserve">non-contradictory </w:t>
      </w:r>
      <w:r w:rsidR="00C17822">
        <w:t>ar</w:t>
      </w:r>
      <w:r w:rsidR="00AD0B5B">
        <w:t>gument structures (Evans 1995a:</w:t>
      </w:r>
      <w:r w:rsidR="00C17822">
        <w:t>302–3)</w:t>
      </w:r>
      <w:r w:rsidR="0041771C">
        <w:t>.</w:t>
      </w:r>
      <w:r>
        <w:rPr>
          <w:rStyle w:val="FootnoteReference"/>
        </w:rPr>
        <w:footnoteReference w:id="61"/>
      </w:r>
      <w:r>
        <w:t xml:space="preserve"> </w:t>
      </w:r>
      <w:r w:rsidR="0041771C">
        <w:t>Spe</w:t>
      </w:r>
      <w:r w:rsidR="007D6863">
        <w:t>cifically</w:t>
      </w:r>
      <w:r>
        <w:t xml:space="preserve"> this </w:t>
      </w:r>
      <w:r w:rsidR="007D6863">
        <w:t>demands</w:t>
      </w:r>
      <w:r>
        <w:t xml:space="preserve"> (i) that the</w:t>
      </w:r>
      <w:r w:rsidR="00C17822">
        <w:t xml:space="preserve"> subject</w:t>
      </w:r>
      <w:r w:rsidR="0041771C">
        <w:t>s</w:t>
      </w:r>
      <w:r>
        <w:t xml:space="preserve"> of the multiple </w:t>
      </w:r>
      <w:r w:rsidR="007D6863">
        <w:t xml:space="preserve">head </w:t>
      </w:r>
      <w:r>
        <w:t>verb</w:t>
      </w:r>
      <w:r w:rsidR="007D6863">
        <w:t>s</w:t>
      </w:r>
      <w:r>
        <w:t xml:space="preserve"> </w:t>
      </w:r>
      <w:r w:rsidR="0041771C">
        <w:t>all be the same</w:t>
      </w:r>
      <w:r>
        <w:t>,</w:t>
      </w:r>
      <w:r w:rsidR="0041771C">
        <w:t xml:space="preserve"> encoded</w:t>
      </w:r>
      <w:r>
        <w:t xml:space="preserve"> (if overt)</w:t>
      </w:r>
      <w:r w:rsidR="0041771C">
        <w:t xml:space="preserve"> as the </w:t>
      </w:r>
      <w:r w:rsidR="00C17822">
        <w:t xml:space="preserve">subject of </w:t>
      </w:r>
      <w:r>
        <w:t>the clause, and (ii)</w:t>
      </w:r>
      <w:r w:rsidR="0041771C">
        <w:t xml:space="preserve"> </w:t>
      </w:r>
      <w:r>
        <w:t>that</w:t>
      </w:r>
      <w:r w:rsidR="0041771C">
        <w:t xml:space="preserve"> the objects </w:t>
      </w:r>
      <w:r w:rsidR="009E5627">
        <w:t xml:space="preserve">of the transitive </w:t>
      </w:r>
      <w:r w:rsidR="007D6863">
        <w:t xml:space="preserve">head verbs </w:t>
      </w:r>
      <w:r w:rsidR="0041771C">
        <w:t xml:space="preserve">be the same, encoded </w:t>
      </w:r>
      <w:r>
        <w:t xml:space="preserve">(if overt) </w:t>
      </w:r>
      <w:r w:rsidR="0041771C">
        <w:t>as the direct object of the clause.</w:t>
      </w:r>
      <w:r w:rsidR="00C17822">
        <w:t xml:space="preserve"> </w:t>
      </w:r>
      <w:r w:rsidR="0041771C">
        <w:t>T</w:t>
      </w:r>
      <w:r w:rsidR="00C17822">
        <w:t xml:space="preserve">ransitive and intransitive </w:t>
      </w:r>
      <w:r w:rsidR="007D6863">
        <w:t xml:space="preserve">head verbs </w:t>
      </w:r>
      <w:r w:rsidR="00C17822">
        <w:t xml:space="preserve">may </w:t>
      </w:r>
      <w:r w:rsidR="009E5627">
        <w:t>mix</w:t>
      </w:r>
      <w:r w:rsidR="00C17822">
        <w:t xml:space="preserve"> freely</w:t>
      </w:r>
      <w:r w:rsidR="0041771C">
        <w:t xml:space="preserve"> so long as their subjects are shared</w:t>
      </w:r>
      <w:r w:rsidR="00C17822">
        <w:t xml:space="preserve">. </w:t>
      </w:r>
      <w:r w:rsidR="009E5627">
        <w:t>Sentence</w:t>
      </w:r>
      <w:r w:rsidR="00C17822">
        <w:t xml:space="preserve"> (</w:t>
      </w:r>
      <w:r w:rsidR="00563B94">
        <w:t>5.37</w:t>
      </w:r>
      <w:r w:rsidR="00563B94" w:rsidRPr="00563B94">
        <w:t>) contains two transitive head verbs whose subjects and objec</w:t>
      </w:r>
      <w:r w:rsidR="00563B94">
        <w:t>t are both shared. Example (</w:t>
      </w:r>
      <w:r w:rsidR="00563B94" w:rsidRPr="00563B94">
        <w:t xml:space="preserve">5.38) </w:t>
      </w:r>
      <w:r>
        <w:t xml:space="preserve">contains </w:t>
      </w:r>
      <w:r w:rsidR="00C17822">
        <w:t xml:space="preserve">a transitive and an intransitive </w:t>
      </w:r>
      <w:r>
        <w:t xml:space="preserve">head </w:t>
      </w:r>
      <w:r w:rsidR="00C17822">
        <w:t>verb</w:t>
      </w:r>
      <w:r>
        <w:t xml:space="preserve"> whose subject is shared</w:t>
      </w:r>
      <w:r w:rsidR="00C17822">
        <w:t>.</w:t>
      </w:r>
    </w:p>
    <w:p w14:paraId="376A0F8D" w14:textId="77777777" w:rsidR="00C17822" w:rsidRDefault="00C17822" w:rsidP="004C75AA">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151"/>
        <w:gridCol w:w="1236"/>
        <w:gridCol w:w="1196"/>
        <w:gridCol w:w="1652"/>
      </w:tblGrid>
      <w:tr w:rsidR="00C17822" w:rsidRPr="009B1806" w14:paraId="576AD351" w14:textId="77777777" w:rsidTr="004C75AA">
        <w:tc>
          <w:tcPr>
            <w:tcW w:w="0" w:type="auto"/>
          </w:tcPr>
          <w:p w14:paraId="7AE35B7A" w14:textId="52650A3C" w:rsidR="00C17822" w:rsidRDefault="00AF1EF9" w:rsidP="004C75AA">
            <w:pPr>
              <w:pStyle w:val="NormalforTables"/>
              <w:spacing w:line="720" w:lineRule="exact"/>
            </w:pPr>
            <w:r w:rsidRPr="00AF1EF9">
              <w:lastRenderedPageBreak/>
              <w:t>(5.37)</w:t>
            </w:r>
          </w:p>
        </w:tc>
        <w:tc>
          <w:tcPr>
            <w:tcW w:w="0" w:type="auto"/>
          </w:tcPr>
          <w:p w14:paraId="7F394D8E" w14:textId="77777777" w:rsidR="00C17822" w:rsidRPr="004C75AA" w:rsidRDefault="00C17822" w:rsidP="004C75AA">
            <w:pPr>
              <w:pStyle w:val="NormalforTables"/>
              <w:spacing w:line="720" w:lineRule="exact"/>
              <w:rPr>
                <w:b/>
                <w:i/>
              </w:rPr>
            </w:pPr>
            <w:r w:rsidRPr="004C75AA">
              <w:rPr>
                <w:i/>
              </w:rPr>
              <w:t>Bikibiki</w:t>
            </w:r>
          </w:p>
        </w:tc>
        <w:tc>
          <w:tcPr>
            <w:tcW w:w="0" w:type="auto"/>
          </w:tcPr>
          <w:p w14:paraId="546132B3" w14:textId="77777777" w:rsidR="00C17822" w:rsidRPr="004C75AA" w:rsidRDefault="00C17822" w:rsidP="004C75AA">
            <w:pPr>
              <w:pStyle w:val="NormalforTables"/>
              <w:spacing w:line="720" w:lineRule="exact"/>
              <w:rPr>
                <w:b/>
                <w:i/>
              </w:rPr>
            </w:pPr>
            <w:r>
              <w:rPr>
                <w:i/>
              </w:rPr>
              <w:t>darrbuuja</w:t>
            </w:r>
          </w:p>
        </w:tc>
        <w:tc>
          <w:tcPr>
            <w:tcW w:w="0" w:type="auto"/>
          </w:tcPr>
          <w:p w14:paraId="2FE2EF72" w14:textId="77777777" w:rsidR="00C17822" w:rsidRPr="004C75AA" w:rsidRDefault="00C17822" w:rsidP="004C75AA">
            <w:pPr>
              <w:pStyle w:val="NormalforTables"/>
              <w:spacing w:line="720" w:lineRule="exact"/>
              <w:rPr>
                <w:i/>
              </w:rPr>
            </w:pPr>
            <w:r>
              <w:rPr>
                <w:i/>
              </w:rPr>
              <w:t>kalatha</w:t>
            </w:r>
          </w:p>
        </w:tc>
        <w:tc>
          <w:tcPr>
            <w:tcW w:w="0" w:type="auto"/>
          </w:tcPr>
          <w:p w14:paraId="3008A9E7" w14:textId="77777777" w:rsidR="00C17822" w:rsidRPr="004C75AA" w:rsidRDefault="00C17822" w:rsidP="004C75AA">
            <w:pPr>
              <w:pStyle w:val="NormalforTables"/>
              <w:spacing w:line="720" w:lineRule="exact"/>
              <w:rPr>
                <w:i/>
              </w:rPr>
            </w:pPr>
            <w:r>
              <w:rPr>
                <w:i/>
              </w:rPr>
              <w:t>yarbuthi.</w:t>
            </w:r>
          </w:p>
        </w:tc>
      </w:tr>
      <w:tr w:rsidR="00C17822" w:rsidRPr="009B1806" w14:paraId="3D36839A" w14:textId="77777777" w:rsidTr="004C75AA">
        <w:tc>
          <w:tcPr>
            <w:tcW w:w="0" w:type="auto"/>
          </w:tcPr>
          <w:p w14:paraId="3839A072" w14:textId="77777777" w:rsidR="00C17822" w:rsidRPr="00261222" w:rsidRDefault="00C17822" w:rsidP="004C75AA">
            <w:pPr>
              <w:pStyle w:val="NormalforTables"/>
              <w:spacing w:line="720" w:lineRule="exact"/>
            </w:pPr>
          </w:p>
        </w:tc>
        <w:tc>
          <w:tcPr>
            <w:tcW w:w="0" w:type="auto"/>
          </w:tcPr>
          <w:p w14:paraId="15CCFCF9" w14:textId="77777777" w:rsidR="00C17822" w:rsidRPr="00C238D5" w:rsidRDefault="00C17822" w:rsidP="004C75AA">
            <w:pPr>
              <w:pStyle w:val="NormalforTables"/>
              <w:spacing w:line="720" w:lineRule="exact"/>
              <w:rPr>
                <w:rFonts w:ascii="Doulos SIL" w:hAnsi="Doulos SIL"/>
                <w:lang w:val="en-US"/>
              </w:rPr>
            </w:pPr>
            <w:r>
              <w:rPr>
                <w:rFonts w:ascii="Doulos SIL" w:hAnsi="Doulos SIL"/>
                <w:noProof/>
                <w:lang w:val="en-US"/>
              </w:rPr>
              <w:t>pikipiki-a</w:t>
            </w:r>
          </w:p>
        </w:tc>
        <w:tc>
          <w:tcPr>
            <w:tcW w:w="0" w:type="auto"/>
          </w:tcPr>
          <w:p w14:paraId="7411A1D6" w14:textId="6C89EE14" w:rsidR="00C17822" w:rsidRPr="00221A64" w:rsidRDefault="00C17822" w:rsidP="004C75AA">
            <w:pPr>
              <w:pStyle w:val="NormalforTables"/>
              <w:spacing w:line="720" w:lineRule="exact"/>
              <w:rPr>
                <w:rFonts w:ascii="Doulos SIL" w:hAnsi="Doulos SIL"/>
                <w:lang w:val="en-US"/>
              </w:rPr>
            </w:pPr>
            <w:r>
              <w:rPr>
                <w:rFonts w:ascii="Doulos SIL" w:hAnsi="Doulos SIL"/>
                <w:noProof/>
                <w:lang w:val="en-US"/>
              </w:rPr>
              <w:t>ʈarpuː</w:t>
            </w:r>
            <w:r w:rsidR="003234AA">
              <w:rPr>
                <w:rFonts w:ascii="Doulos SIL" w:hAnsi="Doulos SIL"/>
                <w:noProof/>
                <w:lang w:val="en-US"/>
              </w:rPr>
              <w:t>-c-a</w:t>
            </w:r>
          </w:p>
        </w:tc>
        <w:tc>
          <w:tcPr>
            <w:tcW w:w="0" w:type="auto"/>
          </w:tcPr>
          <w:p w14:paraId="637A9696" w14:textId="4841B28C" w:rsidR="00C17822" w:rsidRDefault="00C17822" w:rsidP="004C75AA">
            <w:pPr>
              <w:pStyle w:val="NormalforTables"/>
              <w:spacing w:line="720" w:lineRule="exact"/>
              <w:rPr>
                <w:rFonts w:ascii="Doulos SIL" w:hAnsi="Doulos SIL"/>
                <w:noProof/>
                <w:lang w:val="en-US"/>
              </w:rPr>
            </w:pPr>
            <w:r>
              <w:rPr>
                <w:rFonts w:ascii="Doulos SIL" w:hAnsi="Doulos SIL"/>
                <w:noProof/>
                <w:lang w:val="en-US"/>
              </w:rPr>
              <w:t>kala</w:t>
            </w:r>
            <w:r w:rsidR="003234AA">
              <w:rPr>
                <w:rFonts w:ascii="Doulos SIL" w:hAnsi="Doulos SIL"/>
                <w:noProof/>
                <w:lang w:val="en-US"/>
              </w:rPr>
              <w:t>-t̪-a</w:t>
            </w:r>
          </w:p>
        </w:tc>
        <w:tc>
          <w:tcPr>
            <w:tcW w:w="0" w:type="auto"/>
          </w:tcPr>
          <w:p w14:paraId="70EFDE78" w14:textId="77777777" w:rsidR="00C17822" w:rsidRPr="00FF2592" w:rsidRDefault="00C17822" w:rsidP="004C75AA">
            <w:pPr>
              <w:pStyle w:val="NormalforTables"/>
              <w:spacing w:line="720" w:lineRule="exact"/>
              <w:rPr>
                <w:rFonts w:ascii="Doulos SIL" w:hAnsi="Doulos SIL"/>
                <w:lang w:val="en-US"/>
              </w:rPr>
            </w:pPr>
            <w:r>
              <w:rPr>
                <w:rFonts w:ascii="Doulos SIL" w:hAnsi="Doulos SIL"/>
                <w:noProof/>
                <w:lang w:val="en-US"/>
              </w:rPr>
              <w:t>ja</w:t>
            </w:r>
            <w:r w:rsidRPr="00CE4D98">
              <w:rPr>
                <w:rFonts w:ascii="Doulos SIL" w:hAnsi="Doulos SIL"/>
                <w:noProof/>
                <w:lang w:val="en-US"/>
              </w:rPr>
              <w:t>ɻ</w:t>
            </w:r>
            <w:r>
              <w:rPr>
                <w:rFonts w:ascii="Doulos SIL" w:hAnsi="Doulos SIL"/>
                <w:noProof/>
                <w:lang w:val="en-US"/>
              </w:rPr>
              <w:t>put̪</w:t>
            </w:r>
            <w:r w:rsidRPr="00F819F9">
              <w:rPr>
                <w:noProof/>
                <w:lang w:val="en-US"/>
              </w:rPr>
              <w:t>+</w:t>
            </w:r>
            <w:r>
              <w:rPr>
                <w:rFonts w:ascii="Doulos SIL" w:hAnsi="Doulos SIL"/>
                <w:noProof/>
                <w:lang w:val="en-US"/>
              </w:rPr>
              <w:t>ki</w:t>
            </w:r>
            <w:r>
              <w:rPr>
                <w:rFonts w:ascii="Doulos SIL" w:hAnsi="Doulos SIL"/>
                <w:noProof/>
              </w:rPr>
              <w:t>-</w:t>
            </w:r>
            <w:r w:rsidRPr="00CE4D98">
              <w:rPr>
                <w:rFonts w:ascii="Doulos SIL" w:hAnsi="Doulos SIL"/>
                <w:noProof/>
              </w:rPr>
              <w:t>a</w:t>
            </w:r>
          </w:p>
        </w:tc>
      </w:tr>
      <w:tr w:rsidR="00C17822" w:rsidRPr="009B1806" w14:paraId="6D8E7711" w14:textId="77777777" w:rsidTr="004C75AA">
        <w:tc>
          <w:tcPr>
            <w:tcW w:w="0" w:type="auto"/>
          </w:tcPr>
          <w:p w14:paraId="6F6374E6" w14:textId="77777777" w:rsidR="00C17822" w:rsidRPr="009B1806" w:rsidRDefault="00C17822" w:rsidP="004C75AA">
            <w:pPr>
              <w:pStyle w:val="NormalforTables"/>
              <w:spacing w:line="720" w:lineRule="exact"/>
            </w:pPr>
          </w:p>
        </w:tc>
        <w:tc>
          <w:tcPr>
            <w:tcW w:w="0" w:type="auto"/>
          </w:tcPr>
          <w:p w14:paraId="5588801C" w14:textId="77777777" w:rsidR="00C17822" w:rsidRPr="009B1806" w:rsidRDefault="00C17822" w:rsidP="004C75AA">
            <w:pPr>
              <w:pStyle w:val="NormalforTables"/>
              <w:spacing w:line="720" w:lineRule="exact"/>
            </w:pPr>
            <w:r>
              <w:t>pig</w:t>
            </w:r>
            <w:r w:rsidRPr="00261222">
              <w:rPr>
                <w:smallCaps/>
              </w:rPr>
              <w:t>-t</w:t>
            </w:r>
          </w:p>
        </w:tc>
        <w:tc>
          <w:tcPr>
            <w:tcW w:w="0" w:type="auto"/>
          </w:tcPr>
          <w:p w14:paraId="70A78304" w14:textId="1FA6600B" w:rsidR="00C17822" w:rsidRPr="009B1806" w:rsidRDefault="00C17822" w:rsidP="004C75AA">
            <w:pPr>
              <w:pStyle w:val="NormalforTables"/>
              <w:spacing w:line="720" w:lineRule="exact"/>
            </w:pPr>
            <w:r w:rsidRPr="00261222">
              <w:t>‹</w:t>
            </w:r>
            <w:r>
              <w:t>drag</w:t>
            </w:r>
            <w:r w:rsidR="009F6A11">
              <w:rPr>
                <w:smallCaps/>
              </w:rPr>
              <w:t>-j›-t</w:t>
            </w:r>
          </w:p>
        </w:tc>
        <w:tc>
          <w:tcPr>
            <w:tcW w:w="0" w:type="auto"/>
          </w:tcPr>
          <w:p w14:paraId="655A3047" w14:textId="48AA376B" w:rsidR="00C17822" w:rsidRDefault="00C17822" w:rsidP="004C75AA">
            <w:pPr>
              <w:pStyle w:val="NormalforTables"/>
              <w:spacing w:line="720" w:lineRule="exact"/>
            </w:pPr>
            <w:r w:rsidRPr="00261222">
              <w:t>‹</w:t>
            </w:r>
            <w:r>
              <w:t>cut</w:t>
            </w:r>
            <w:r w:rsidR="009F6A11">
              <w:rPr>
                <w:smallCaps/>
              </w:rPr>
              <w:t>-th›-t</w:t>
            </w:r>
          </w:p>
        </w:tc>
        <w:tc>
          <w:tcPr>
            <w:tcW w:w="0" w:type="auto"/>
          </w:tcPr>
          <w:p w14:paraId="4FFB0F80" w14:textId="77777777" w:rsidR="00C17822" w:rsidRPr="009B1806" w:rsidRDefault="00C17822" w:rsidP="004C75AA">
            <w:pPr>
              <w:pStyle w:val="NormalforTables"/>
              <w:spacing w:line="720" w:lineRule="exact"/>
            </w:pPr>
            <w:r>
              <w:t>animal-</w:t>
            </w:r>
            <w:r w:rsidRPr="00261222">
              <w:t>µ</w:t>
            </w:r>
            <w:r w:rsidRPr="00261222">
              <w:rPr>
                <w:smallCaps/>
              </w:rPr>
              <w:t>loc-t</w:t>
            </w:r>
          </w:p>
        </w:tc>
      </w:tr>
      <w:tr w:rsidR="00C17822" w:rsidRPr="00261222" w14:paraId="2A28D24F" w14:textId="77777777" w:rsidTr="004C75AA">
        <w:tc>
          <w:tcPr>
            <w:tcW w:w="0" w:type="auto"/>
          </w:tcPr>
          <w:p w14:paraId="0D7AB1A7" w14:textId="77777777" w:rsidR="00C17822" w:rsidRPr="009B1806" w:rsidRDefault="00C17822" w:rsidP="004C75AA">
            <w:pPr>
              <w:pStyle w:val="NormalforTables"/>
              <w:spacing w:line="720" w:lineRule="exact"/>
            </w:pPr>
          </w:p>
        </w:tc>
        <w:tc>
          <w:tcPr>
            <w:tcW w:w="0" w:type="auto"/>
          </w:tcPr>
          <w:p w14:paraId="36FE0B7E" w14:textId="77777777" w:rsidR="00C17822" w:rsidRPr="009B1806" w:rsidRDefault="00C17822" w:rsidP="004C75AA">
            <w:pPr>
              <w:pStyle w:val="NormalforTables"/>
              <w:spacing w:line="720" w:lineRule="exact"/>
            </w:pPr>
            <w:r>
              <w:t>pig</w:t>
            </w:r>
          </w:p>
        </w:tc>
        <w:tc>
          <w:tcPr>
            <w:tcW w:w="0" w:type="auto"/>
          </w:tcPr>
          <w:p w14:paraId="4B0BA09D" w14:textId="2C3F564F" w:rsidR="00C17822" w:rsidRPr="009B1806" w:rsidRDefault="00C17822" w:rsidP="004C75AA">
            <w:pPr>
              <w:pStyle w:val="NormalforTables"/>
              <w:spacing w:line="720" w:lineRule="exact"/>
            </w:pPr>
            <w:r w:rsidRPr="00261222">
              <w:t>‹</w:t>
            </w:r>
            <w:r>
              <w:t>drag</w:t>
            </w:r>
            <w:r w:rsidRPr="00261222">
              <w:t>›</w:t>
            </w:r>
          </w:p>
        </w:tc>
        <w:tc>
          <w:tcPr>
            <w:tcW w:w="0" w:type="auto"/>
          </w:tcPr>
          <w:p w14:paraId="181D7796" w14:textId="14DEEA1F" w:rsidR="00C17822" w:rsidRPr="00261222" w:rsidRDefault="00C17822" w:rsidP="004C75AA">
            <w:pPr>
              <w:pStyle w:val="NormalforTables"/>
              <w:spacing w:line="720" w:lineRule="exact"/>
            </w:pPr>
            <w:r w:rsidRPr="00261222">
              <w:t>‹</w:t>
            </w:r>
            <w:r>
              <w:t>cut</w:t>
            </w:r>
            <w:r w:rsidRPr="00261222">
              <w:t>›</w:t>
            </w:r>
          </w:p>
        </w:tc>
        <w:tc>
          <w:tcPr>
            <w:tcW w:w="0" w:type="auto"/>
          </w:tcPr>
          <w:p w14:paraId="3D817315" w14:textId="77777777" w:rsidR="00C17822" w:rsidRPr="009B1806" w:rsidRDefault="00C17822" w:rsidP="004C75AA">
            <w:pPr>
              <w:pStyle w:val="NormalforTables"/>
              <w:spacing w:line="720" w:lineRule="exact"/>
            </w:pPr>
            <w:r w:rsidRPr="00261222">
              <w:t>‹</w:t>
            </w:r>
            <w:r>
              <w:t>animal</w:t>
            </w:r>
            <w:r w:rsidRPr="00261222">
              <w:t>›-</w:t>
            </w:r>
            <w:r>
              <w:rPr>
                <w:smallCaps/>
              </w:rPr>
              <w:t>ins</w:t>
            </w:r>
          </w:p>
        </w:tc>
      </w:tr>
    </w:tbl>
    <w:p w14:paraId="7B18E6D4" w14:textId="77777777" w:rsidR="00C17822" w:rsidRDefault="00C17822" w:rsidP="004C75AA">
      <w:pPr>
        <w:spacing w:line="720" w:lineRule="exact"/>
        <w:jc w:val="left"/>
      </w:pPr>
      <w:r>
        <w:tab/>
        <w:t>‘The pig dragged the dog along, goring it’ [E302.ex.8-20]</w:t>
      </w:r>
    </w:p>
    <w:p w14:paraId="055C53D2" w14:textId="77777777" w:rsidR="00C17822" w:rsidRDefault="00C17822"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470"/>
        <w:gridCol w:w="1312"/>
        <w:gridCol w:w="928"/>
        <w:gridCol w:w="2207"/>
        <w:gridCol w:w="1962"/>
      </w:tblGrid>
      <w:tr w:rsidR="00C17822" w:rsidRPr="009B1806" w14:paraId="2FC3708A" w14:textId="77777777" w:rsidTr="00772BEB">
        <w:tc>
          <w:tcPr>
            <w:tcW w:w="0" w:type="auto"/>
          </w:tcPr>
          <w:p w14:paraId="42085C0E" w14:textId="7F0E8E9B" w:rsidR="00C17822" w:rsidRDefault="00AF1EF9" w:rsidP="00F819F9">
            <w:pPr>
              <w:pStyle w:val="NormalforTables"/>
              <w:spacing w:line="720" w:lineRule="exact"/>
            </w:pPr>
            <w:r w:rsidRPr="00AF1EF9">
              <w:t>(5.38)</w:t>
            </w:r>
          </w:p>
        </w:tc>
        <w:tc>
          <w:tcPr>
            <w:tcW w:w="0" w:type="auto"/>
          </w:tcPr>
          <w:p w14:paraId="55C06AD6" w14:textId="77777777" w:rsidR="00C17822" w:rsidRPr="004C75AA" w:rsidRDefault="00C17822" w:rsidP="00F819F9">
            <w:pPr>
              <w:pStyle w:val="NormalforTables"/>
              <w:spacing w:line="720" w:lineRule="exact"/>
              <w:rPr>
                <w:b/>
                <w:i/>
              </w:rPr>
            </w:pPr>
            <w:r w:rsidRPr="00772BEB">
              <w:rPr>
                <w:i/>
              </w:rPr>
              <w:t>Durumath</w:t>
            </w:r>
            <w:r>
              <w:rPr>
                <w:i/>
              </w:rPr>
              <w:t>,</w:t>
            </w:r>
          </w:p>
        </w:tc>
        <w:tc>
          <w:tcPr>
            <w:tcW w:w="0" w:type="auto"/>
          </w:tcPr>
          <w:p w14:paraId="51CF8735" w14:textId="77777777" w:rsidR="00C17822" w:rsidRPr="004C75AA" w:rsidRDefault="00C17822" w:rsidP="00772BEB">
            <w:pPr>
              <w:pStyle w:val="NormalforTables"/>
              <w:spacing w:line="720" w:lineRule="exact"/>
              <w:rPr>
                <w:i/>
              </w:rPr>
            </w:pPr>
            <w:r>
              <w:rPr>
                <w:i/>
              </w:rPr>
              <w:t>dalija</w:t>
            </w:r>
          </w:p>
        </w:tc>
        <w:tc>
          <w:tcPr>
            <w:tcW w:w="0" w:type="auto"/>
          </w:tcPr>
          <w:p w14:paraId="2182D293" w14:textId="77777777" w:rsidR="00C17822" w:rsidRPr="004C75AA" w:rsidRDefault="00C17822" w:rsidP="00F819F9">
            <w:pPr>
              <w:pStyle w:val="NormalforTables"/>
              <w:spacing w:line="720" w:lineRule="exact"/>
              <w:rPr>
                <w:i/>
              </w:rPr>
            </w:pPr>
            <w:r>
              <w:rPr>
                <w:i/>
              </w:rPr>
              <w:t>wunda</w:t>
            </w:r>
          </w:p>
        </w:tc>
        <w:tc>
          <w:tcPr>
            <w:tcW w:w="0" w:type="auto"/>
          </w:tcPr>
          <w:p w14:paraId="32D50E78" w14:textId="77777777" w:rsidR="00C17822" w:rsidRPr="004C75AA" w:rsidRDefault="00C17822" w:rsidP="00F819F9">
            <w:pPr>
              <w:pStyle w:val="NormalforTables"/>
              <w:spacing w:line="720" w:lineRule="exact"/>
              <w:rPr>
                <w:i/>
              </w:rPr>
            </w:pPr>
            <w:r w:rsidRPr="00772BEB">
              <w:rPr>
                <w:i/>
              </w:rPr>
              <w:t>ngakuluwanjiya</w:t>
            </w:r>
          </w:p>
        </w:tc>
        <w:tc>
          <w:tcPr>
            <w:tcW w:w="0" w:type="auto"/>
          </w:tcPr>
          <w:p w14:paraId="3298ECDC" w14:textId="77777777" w:rsidR="00C17822" w:rsidRPr="004C75AA" w:rsidRDefault="00C17822" w:rsidP="00F819F9">
            <w:pPr>
              <w:pStyle w:val="NormalforTables"/>
              <w:spacing w:line="720" w:lineRule="exact"/>
              <w:rPr>
                <w:i/>
              </w:rPr>
            </w:pPr>
            <w:r>
              <w:rPr>
                <w:i/>
              </w:rPr>
              <w:t>barrunthay.</w:t>
            </w:r>
          </w:p>
        </w:tc>
      </w:tr>
      <w:tr w:rsidR="00C17822" w:rsidRPr="009B1806" w14:paraId="68B29EE8" w14:textId="77777777" w:rsidTr="00772BEB">
        <w:tc>
          <w:tcPr>
            <w:tcW w:w="0" w:type="auto"/>
          </w:tcPr>
          <w:p w14:paraId="77C135F2" w14:textId="77777777" w:rsidR="00C17822" w:rsidRPr="00261222" w:rsidRDefault="00C17822" w:rsidP="00F819F9">
            <w:pPr>
              <w:pStyle w:val="NormalforTables"/>
              <w:spacing w:line="720" w:lineRule="exact"/>
            </w:pPr>
          </w:p>
        </w:tc>
        <w:tc>
          <w:tcPr>
            <w:tcW w:w="0" w:type="auto"/>
          </w:tcPr>
          <w:p w14:paraId="4A3F809F" w14:textId="04A67930" w:rsidR="00C17822" w:rsidRPr="00221A64" w:rsidRDefault="00C17822" w:rsidP="00772BEB">
            <w:pPr>
              <w:pStyle w:val="NormalforTables"/>
              <w:spacing w:line="720" w:lineRule="exact"/>
              <w:rPr>
                <w:rFonts w:ascii="Doulos SIL" w:hAnsi="Doulos SIL"/>
                <w:lang w:val="en-US"/>
              </w:rPr>
            </w:pPr>
            <w:r>
              <w:rPr>
                <w:rFonts w:ascii="Doulos SIL" w:hAnsi="Doulos SIL"/>
                <w:noProof/>
                <w:lang w:val="en-US"/>
              </w:rPr>
              <w:t>ʈuɻuma</w:t>
            </w:r>
            <w:r w:rsidR="003234AA">
              <w:rPr>
                <w:rFonts w:ascii="Doulos SIL" w:hAnsi="Doulos SIL"/>
                <w:noProof/>
                <w:lang w:val="en-US"/>
              </w:rPr>
              <w:t>-t̪-a</w:t>
            </w:r>
          </w:p>
        </w:tc>
        <w:tc>
          <w:tcPr>
            <w:tcW w:w="0" w:type="auto"/>
          </w:tcPr>
          <w:p w14:paraId="01362969" w14:textId="6DCD59B8" w:rsidR="00C17822" w:rsidRDefault="00C17822" w:rsidP="00F819F9">
            <w:pPr>
              <w:pStyle w:val="NormalforTables"/>
              <w:spacing w:line="720" w:lineRule="exact"/>
              <w:rPr>
                <w:rFonts w:ascii="Doulos SIL" w:hAnsi="Doulos SIL"/>
                <w:noProof/>
                <w:lang w:val="en-US"/>
              </w:rPr>
            </w:pPr>
            <w:r>
              <w:rPr>
                <w:rFonts w:ascii="Doulos SIL" w:hAnsi="Doulos SIL"/>
                <w:noProof/>
                <w:lang w:val="en-US"/>
              </w:rPr>
              <w:t>ʈali</w:t>
            </w:r>
            <w:r w:rsidR="003234AA">
              <w:rPr>
                <w:rFonts w:ascii="Doulos SIL" w:hAnsi="Doulos SIL"/>
                <w:noProof/>
                <w:lang w:val="en-US"/>
              </w:rPr>
              <w:t>-c-a</w:t>
            </w:r>
          </w:p>
        </w:tc>
        <w:tc>
          <w:tcPr>
            <w:tcW w:w="0" w:type="auto"/>
          </w:tcPr>
          <w:p w14:paraId="15DF45DD" w14:textId="77777777" w:rsidR="00C17822" w:rsidRDefault="00C17822" w:rsidP="00F819F9">
            <w:pPr>
              <w:pStyle w:val="NormalforTables"/>
              <w:spacing w:line="720" w:lineRule="exact"/>
              <w:rPr>
                <w:rFonts w:ascii="Doulos SIL" w:hAnsi="Doulos SIL"/>
                <w:noProof/>
                <w:lang w:val="en-US"/>
              </w:rPr>
            </w:pPr>
            <w:r>
              <w:rPr>
                <w:rFonts w:ascii="Doulos SIL" w:hAnsi="Doulos SIL"/>
                <w:noProof/>
                <w:lang w:val="en-US"/>
              </w:rPr>
              <w:t>wun-ta</w:t>
            </w:r>
          </w:p>
        </w:tc>
        <w:tc>
          <w:tcPr>
            <w:tcW w:w="0" w:type="auto"/>
          </w:tcPr>
          <w:p w14:paraId="3187E2EA" w14:textId="77777777" w:rsidR="00C17822" w:rsidRDefault="00C17822" w:rsidP="00772BEB">
            <w:pPr>
              <w:pStyle w:val="NormalforTables"/>
              <w:spacing w:line="720" w:lineRule="exact"/>
              <w:rPr>
                <w:rFonts w:ascii="Doulos SIL" w:hAnsi="Doulos SIL"/>
                <w:noProof/>
                <w:lang w:val="en-US"/>
              </w:rPr>
            </w:pPr>
            <w:r w:rsidRPr="00CE4D98">
              <w:rPr>
                <w:rFonts w:ascii="Doulos SIL" w:hAnsi="Doulos SIL"/>
                <w:noProof/>
                <w:lang w:val="en-US"/>
              </w:rPr>
              <w:t>ŋa-ku-lu</w:t>
            </w:r>
            <w:r w:rsidRPr="00261222">
              <w:rPr>
                <w:noProof/>
                <w:lang w:val="en-US"/>
              </w:rPr>
              <w:t>+</w:t>
            </w:r>
            <w:r w:rsidRPr="00CE4D98">
              <w:rPr>
                <w:rFonts w:ascii="Doulos SIL" w:hAnsi="Doulos SIL"/>
                <w:noProof/>
                <w:lang w:val="en-US"/>
              </w:rPr>
              <w:t>paɲ</w:t>
            </w:r>
            <w:r w:rsidRPr="00261222">
              <w:rPr>
                <w:noProof/>
                <w:lang w:val="en-US"/>
              </w:rPr>
              <w:t>+</w:t>
            </w:r>
            <w:r>
              <w:rPr>
                <w:rFonts w:ascii="Doulos SIL" w:hAnsi="Doulos SIL"/>
                <w:noProof/>
                <w:lang w:val="en-US"/>
              </w:rPr>
              <w:t>ki-a</w:t>
            </w:r>
          </w:p>
        </w:tc>
        <w:tc>
          <w:tcPr>
            <w:tcW w:w="0" w:type="auto"/>
          </w:tcPr>
          <w:p w14:paraId="4518EFC1" w14:textId="77777777" w:rsidR="00C17822" w:rsidRPr="00FF2592" w:rsidRDefault="00C17822" w:rsidP="00F819F9">
            <w:pPr>
              <w:pStyle w:val="NormalforTables"/>
              <w:spacing w:line="720" w:lineRule="exact"/>
              <w:rPr>
                <w:rFonts w:ascii="Doulos SIL" w:hAnsi="Doulos SIL"/>
                <w:lang w:val="en-US"/>
              </w:rPr>
            </w:pPr>
            <w:r>
              <w:rPr>
                <w:rFonts w:ascii="Doulos SIL" w:hAnsi="Doulos SIL"/>
                <w:noProof/>
                <w:lang w:val="en-US"/>
              </w:rPr>
              <w:t>parun̪t̪a</w:t>
            </w:r>
            <w:r w:rsidRPr="00F819F9">
              <w:rPr>
                <w:noProof/>
                <w:lang w:val="en-US"/>
              </w:rPr>
              <w:t>+</w:t>
            </w:r>
            <w:r>
              <w:rPr>
                <w:rFonts w:ascii="Doulos SIL" w:hAnsi="Doulos SIL"/>
                <w:noProof/>
                <w:lang w:val="en-US"/>
              </w:rPr>
              <w:t>ki</w:t>
            </w:r>
            <w:r>
              <w:rPr>
                <w:rFonts w:ascii="Doulos SIL" w:hAnsi="Doulos SIL"/>
                <w:noProof/>
              </w:rPr>
              <w:t>-</w:t>
            </w:r>
            <w:r w:rsidRPr="00CE4D98">
              <w:rPr>
                <w:rFonts w:ascii="Doulos SIL" w:hAnsi="Doulos SIL"/>
                <w:noProof/>
              </w:rPr>
              <w:t>a</w:t>
            </w:r>
          </w:p>
        </w:tc>
      </w:tr>
      <w:tr w:rsidR="00C17822" w:rsidRPr="009B1806" w14:paraId="68B298E2" w14:textId="77777777" w:rsidTr="00772BEB">
        <w:tc>
          <w:tcPr>
            <w:tcW w:w="0" w:type="auto"/>
          </w:tcPr>
          <w:p w14:paraId="27872012" w14:textId="77777777" w:rsidR="00C17822" w:rsidRPr="009B1806" w:rsidRDefault="00C17822" w:rsidP="00F819F9">
            <w:pPr>
              <w:pStyle w:val="NormalforTables"/>
              <w:spacing w:line="720" w:lineRule="exact"/>
            </w:pPr>
          </w:p>
        </w:tc>
        <w:tc>
          <w:tcPr>
            <w:tcW w:w="0" w:type="auto"/>
          </w:tcPr>
          <w:p w14:paraId="05E61AB3" w14:textId="63007B1B" w:rsidR="00C17822" w:rsidRPr="009B1806" w:rsidRDefault="00C17822" w:rsidP="00772BEB">
            <w:pPr>
              <w:pStyle w:val="NormalforTables"/>
              <w:spacing w:line="720" w:lineRule="exact"/>
            </w:pPr>
            <w:r w:rsidRPr="00261222">
              <w:t>‹</w:t>
            </w:r>
            <w:r w:rsidR="009E5627">
              <w:t>deceive</w:t>
            </w:r>
            <w:r w:rsidR="009F6A11" w:rsidRPr="009F6A11">
              <w:rPr>
                <w:smallCaps/>
              </w:rPr>
              <w:t>-j›-t</w:t>
            </w:r>
          </w:p>
        </w:tc>
        <w:tc>
          <w:tcPr>
            <w:tcW w:w="0" w:type="auto"/>
          </w:tcPr>
          <w:p w14:paraId="679AF56E" w14:textId="4E792A56" w:rsidR="00C17822" w:rsidRDefault="00C17822" w:rsidP="00B837E2">
            <w:pPr>
              <w:pStyle w:val="NormalforTables"/>
              <w:spacing w:line="720" w:lineRule="exact"/>
            </w:pPr>
            <w:r w:rsidRPr="00261222">
              <w:t>‹</w:t>
            </w:r>
            <w:r>
              <w:t>ar</w:t>
            </w:r>
            <w:r w:rsidR="0029038B">
              <w:t>r</w:t>
            </w:r>
            <w:r>
              <w:t>ive</w:t>
            </w:r>
            <w:r w:rsidR="009F6A11" w:rsidRPr="009F6A11">
              <w:rPr>
                <w:smallCaps/>
              </w:rPr>
              <w:t>-j›-t</w:t>
            </w:r>
          </w:p>
        </w:tc>
        <w:tc>
          <w:tcPr>
            <w:tcW w:w="0" w:type="auto"/>
          </w:tcPr>
          <w:p w14:paraId="3EC663D6" w14:textId="77777777" w:rsidR="00C17822" w:rsidRDefault="00C17822" w:rsidP="00F819F9">
            <w:pPr>
              <w:pStyle w:val="NormalforTables"/>
              <w:spacing w:line="720" w:lineRule="exact"/>
            </w:pPr>
            <w:r>
              <w:t>wind-</w:t>
            </w:r>
            <w:r w:rsidRPr="00772BEB">
              <w:rPr>
                <w:smallCaps/>
              </w:rPr>
              <w:t>t</w:t>
            </w:r>
          </w:p>
        </w:tc>
        <w:tc>
          <w:tcPr>
            <w:tcW w:w="0" w:type="auto"/>
          </w:tcPr>
          <w:p w14:paraId="5BF0F1A4" w14:textId="77777777" w:rsidR="00C17822" w:rsidRDefault="00C17822" w:rsidP="00772BEB">
            <w:pPr>
              <w:pStyle w:val="NormalforTables"/>
              <w:spacing w:line="720" w:lineRule="exact"/>
            </w:pPr>
            <w:r w:rsidRPr="00261222">
              <w:rPr>
                <w:lang w:val="en-US"/>
              </w:rPr>
              <w:t>1-2-pl-µ</w:t>
            </w:r>
            <w:r w:rsidRPr="00261222">
              <w:rPr>
                <w:smallCaps/>
                <w:lang w:val="en-US"/>
              </w:rPr>
              <w:t>poss</w:t>
            </w:r>
            <w:r w:rsidRPr="00261222">
              <w:rPr>
                <w:lang w:val="en-US"/>
              </w:rPr>
              <w:t>-µ</w:t>
            </w:r>
            <w:r>
              <w:rPr>
                <w:smallCaps/>
              </w:rPr>
              <w:t>loc</w:t>
            </w:r>
            <w:r w:rsidRPr="00261222">
              <w:t>-</w:t>
            </w:r>
            <w:r w:rsidRPr="00261222">
              <w:rPr>
                <w:smallCaps/>
              </w:rPr>
              <w:t>t</w:t>
            </w:r>
          </w:p>
        </w:tc>
        <w:tc>
          <w:tcPr>
            <w:tcW w:w="0" w:type="auto"/>
          </w:tcPr>
          <w:p w14:paraId="457305CE" w14:textId="77777777" w:rsidR="00C17822" w:rsidRPr="009B1806" w:rsidRDefault="00C17822" w:rsidP="00F819F9">
            <w:pPr>
              <w:pStyle w:val="NormalforTables"/>
              <w:spacing w:line="720" w:lineRule="exact"/>
            </w:pPr>
            <w:r>
              <w:t>yesterday-</w:t>
            </w:r>
            <w:r w:rsidRPr="00261222">
              <w:t>µ</w:t>
            </w:r>
            <w:r w:rsidRPr="00261222">
              <w:rPr>
                <w:smallCaps/>
              </w:rPr>
              <w:t>loc-t</w:t>
            </w:r>
          </w:p>
        </w:tc>
      </w:tr>
      <w:tr w:rsidR="00C17822" w:rsidRPr="00261222" w14:paraId="1A02DADC" w14:textId="77777777" w:rsidTr="00772BEB">
        <w:tc>
          <w:tcPr>
            <w:tcW w:w="0" w:type="auto"/>
          </w:tcPr>
          <w:p w14:paraId="26A00945" w14:textId="77777777" w:rsidR="00C17822" w:rsidRPr="009B1806" w:rsidRDefault="00C17822" w:rsidP="00F819F9">
            <w:pPr>
              <w:pStyle w:val="NormalforTables"/>
              <w:spacing w:line="720" w:lineRule="exact"/>
            </w:pPr>
          </w:p>
        </w:tc>
        <w:tc>
          <w:tcPr>
            <w:tcW w:w="0" w:type="auto"/>
          </w:tcPr>
          <w:p w14:paraId="64905682" w14:textId="46C85D6F" w:rsidR="00C17822" w:rsidRPr="009B1806" w:rsidRDefault="00C17822" w:rsidP="009E5627">
            <w:pPr>
              <w:pStyle w:val="NormalforTables"/>
              <w:spacing w:line="720" w:lineRule="exact"/>
            </w:pPr>
            <w:r w:rsidRPr="00261222">
              <w:t>‹</w:t>
            </w:r>
            <w:r w:rsidR="009E5627">
              <w:t>deceive</w:t>
            </w:r>
            <w:r w:rsidRPr="00261222">
              <w:t>›</w:t>
            </w:r>
          </w:p>
        </w:tc>
        <w:tc>
          <w:tcPr>
            <w:tcW w:w="0" w:type="auto"/>
          </w:tcPr>
          <w:p w14:paraId="1053AD25" w14:textId="0FB551AE" w:rsidR="00C17822" w:rsidRPr="00261222" w:rsidRDefault="00C17822" w:rsidP="00B837E2">
            <w:pPr>
              <w:pStyle w:val="NormalforTables"/>
              <w:spacing w:line="720" w:lineRule="exact"/>
            </w:pPr>
            <w:r w:rsidRPr="00261222">
              <w:t>‹</w:t>
            </w:r>
            <w:r>
              <w:t>ar</w:t>
            </w:r>
            <w:r w:rsidR="0029038B">
              <w:t>r</w:t>
            </w:r>
            <w:r>
              <w:t>ive</w:t>
            </w:r>
            <w:r w:rsidRPr="00261222">
              <w:t>›</w:t>
            </w:r>
          </w:p>
        </w:tc>
        <w:tc>
          <w:tcPr>
            <w:tcW w:w="0" w:type="auto"/>
          </w:tcPr>
          <w:p w14:paraId="752617D7" w14:textId="77777777" w:rsidR="00C17822" w:rsidRPr="00261222" w:rsidRDefault="00C17822" w:rsidP="00F819F9">
            <w:pPr>
              <w:pStyle w:val="NormalforTables"/>
              <w:spacing w:line="720" w:lineRule="exact"/>
            </w:pPr>
            <w:r>
              <w:t>wind</w:t>
            </w:r>
          </w:p>
        </w:tc>
        <w:tc>
          <w:tcPr>
            <w:tcW w:w="0" w:type="auto"/>
          </w:tcPr>
          <w:p w14:paraId="516D842C" w14:textId="77777777" w:rsidR="00C17822" w:rsidRPr="00261222" w:rsidRDefault="00C17822" w:rsidP="00772BEB">
            <w:pPr>
              <w:pStyle w:val="NormalforTables"/>
              <w:spacing w:line="720" w:lineRule="exact"/>
            </w:pPr>
            <w:r w:rsidRPr="00261222">
              <w:t>1-2-pl-</w:t>
            </w:r>
            <w:r w:rsidRPr="00261222">
              <w:rPr>
                <w:smallCaps/>
              </w:rPr>
              <w:t>ø-</w:t>
            </w:r>
            <w:r>
              <w:rPr>
                <w:smallCaps/>
              </w:rPr>
              <w:t>ins</w:t>
            </w:r>
          </w:p>
        </w:tc>
        <w:tc>
          <w:tcPr>
            <w:tcW w:w="0" w:type="auto"/>
          </w:tcPr>
          <w:p w14:paraId="71746991" w14:textId="77777777" w:rsidR="00C17822" w:rsidRPr="009B1806" w:rsidRDefault="00C17822" w:rsidP="00F819F9">
            <w:pPr>
              <w:pStyle w:val="NormalforTables"/>
              <w:spacing w:line="720" w:lineRule="exact"/>
            </w:pPr>
            <w:r>
              <w:t>yesterday</w:t>
            </w:r>
            <w:r w:rsidRPr="00261222">
              <w:t>-</w:t>
            </w:r>
            <w:r>
              <w:rPr>
                <w:smallCaps/>
              </w:rPr>
              <w:t>ins</w:t>
            </w:r>
          </w:p>
        </w:tc>
      </w:tr>
    </w:tbl>
    <w:p w14:paraId="7A92F512" w14:textId="53DE3D91" w:rsidR="00C17822" w:rsidRDefault="00C17822" w:rsidP="00FE3C7D">
      <w:pPr>
        <w:spacing w:line="720" w:lineRule="exact"/>
        <w:jc w:val="left"/>
      </w:pPr>
      <w:r>
        <w:tab/>
        <w:t>‘</w:t>
      </w:r>
      <w:r w:rsidR="009E5627">
        <w:t>Yesterday t</w:t>
      </w:r>
      <w:r>
        <w:t>he wind tricked us as it ar</w:t>
      </w:r>
      <w:r w:rsidR="004165D5">
        <w:t>r</w:t>
      </w:r>
      <w:r>
        <w:t>ived.’ [R2006-sep25]</w:t>
      </w:r>
    </w:p>
    <w:p w14:paraId="72D0BADB" w14:textId="77777777" w:rsidR="00C17822" w:rsidRDefault="00C17822" w:rsidP="00FE3C7D">
      <w:pPr>
        <w:spacing w:line="720" w:lineRule="exact"/>
        <w:jc w:val="left"/>
      </w:pPr>
    </w:p>
    <w:p w14:paraId="4EB0541A" w14:textId="06C64AAE" w:rsidR="00C90BA9" w:rsidRDefault="0041771C" w:rsidP="00C90BA9">
      <w:pPr>
        <w:spacing w:line="720" w:lineRule="exact"/>
        <w:jc w:val="left"/>
      </w:pPr>
      <w:r>
        <w:t xml:space="preserve">The requirement on shared arguments does not extend to body parts encoded as ‘body part as locus of effect’ second predicates, and this </w:t>
      </w:r>
      <w:r w:rsidR="004165D5">
        <w:t>is</w:t>
      </w:r>
      <w:r>
        <w:t xml:space="preserve"> one reason </w:t>
      </w:r>
      <w:r w:rsidR="004165D5">
        <w:t>for regarding</w:t>
      </w:r>
      <w:r>
        <w:t xml:space="preserve"> such body part DPs as </w:t>
      </w:r>
      <w:r w:rsidR="004165D5">
        <w:t xml:space="preserve">different from </w:t>
      </w:r>
      <w:r>
        <w:t xml:space="preserve">subjects or objects </w:t>
      </w:r>
      <w:r w:rsidRPr="0041771C">
        <w:rPr>
          <w:i/>
        </w:rPr>
        <w:t>per se</w:t>
      </w:r>
      <w:r>
        <w:t xml:space="preserve">. </w:t>
      </w:r>
      <w:r w:rsidR="004165D5">
        <w:t>E</w:t>
      </w:r>
      <w:r>
        <w:t>xample</w:t>
      </w:r>
      <w:r w:rsidR="007A7EC0">
        <w:t xml:space="preserve"> </w:t>
      </w:r>
      <w:r w:rsidR="00563B94">
        <w:t>(5.29</w:t>
      </w:r>
      <w:r w:rsidR="00563B94" w:rsidRPr="00563B94">
        <w:t xml:space="preserve">) </w:t>
      </w:r>
      <w:r w:rsidR="004165D5">
        <w:t xml:space="preserve">shows </w:t>
      </w:r>
      <w:r>
        <w:t xml:space="preserve">a clause </w:t>
      </w:r>
      <w:r>
        <w:lastRenderedPageBreak/>
        <w:t>with multiple</w:t>
      </w:r>
      <w:r w:rsidR="006258FC">
        <w:t xml:space="preserve"> intransitive</w:t>
      </w:r>
      <w:r>
        <w:t xml:space="preserve"> </w:t>
      </w:r>
      <w:r w:rsidR="00C90BA9">
        <w:t xml:space="preserve">head </w:t>
      </w:r>
      <w:r>
        <w:t>verbs</w:t>
      </w:r>
      <w:r w:rsidR="00C90BA9">
        <w:t xml:space="preserve"> and a subject body part second predicate DP, and </w:t>
      </w:r>
      <w:r w:rsidR="00563B94">
        <w:t>(5.4</w:t>
      </w:r>
      <w:r w:rsidR="00563B94" w:rsidRPr="00563B94">
        <w:t xml:space="preserve">0) below </w:t>
      </w:r>
      <w:r w:rsidR="006258FC">
        <w:t>contains in its second</w:t>
      </w:r>
      <w:r w:rsidR="00C90BA9">
        <w:t xml:space="preserve"> clause </w:t>
      </w:r>
      <w:r w:rsidR="006258FC">
        <w:t>two</w:t>
      </w:r>
      <w:r w:rsidR="00C90BA9">
        <w:t xml:space="preserve"> </w:t>
      </w:r>
      <w:r w:rsidR="006258FC">
        <w:t xml:space="preserve">transitive </w:t>
      </w:r>
      <w:r w:rsidR="00C90BA9">
        <w:t>head verbs and an object body part second predicate.</w:t>
      </w:r>
    </w:p>
    <w:p w14:paraId="3ABA170B" w14:textId="77777777" w:rsidR="00C90BA9" w:rsidRDefault="00C90BA9" w:rsidP="00C90BA9">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546"/>
        <w:gridCol w:w="1467"/>
        <w:gridCol w:w="2812"/>
        <w:gridCol w:w="2159"/>
      </w:tblGrid>
      <w:tr w:rsidR="00C90BA9" w:rsidRPr="009B1806" w14:paraId="6CB5E349" w14:textId="77777777" w:rsidTr="00C90BA9">
        <w:tc>
          <w:tcPr>
            <w:tcW w:w="0" w:type="auto"/>
          </w:tcPr>
          <w:p w14:paraId="1012D42B" w14:textId="2FCD5E64" w:rsidR="00C90BA9" w:rsidRDefault="00AF1EF9" w:rsidP="00C90BA9">
            <w:pPr>
              <w:pStyle w:val="NormalforTables"/>
              <w:spacing w:line="720" w:lineRule="exact"/>
            </w:pPr>
            <w:r w:rsidRPr="00AF1EF9">
              <w:t>(5.39)</w:t>
            </w:r>
          </w:p>
        </w:tc>
        <w:tc>
          <w:tcPr>
            <w:tcW w:w="0" w:type="auto"/>
          </w:tcPr>
          <w:p w14:paraId="7C34CC6D" w14:textId="6D3BDDD3" w:rsidR="00C90BA9" w:rsidRPr="00261222" w:rsidRDefault="006258FC" w:rsidP="00C90BA9">
            <w:pPr>
              <w:pStyle w:val="NormalforTables"/>
              <w:spacing w:line="720" w:lineRule="exact"/>
              <w:rPr>
                <w:i/>
              </w:rPr>
            </w:pPr>
            <w:r w:rsidRPr="00F57BD2">
              <w:rPr>
                <w:rFonts w:cs="Times-Roman"/>
                <w:i/>
                <w:iCs/>
              </w:rPr>
              <w:t>B</w:t>
            </w:r>
            <w:r w:rsidR="00C90BA9" w:rsidRPr="00F57BD2">
              <w:rPr>
                <w:rFonts w:cs="Times-Roman"/>
                <w:i/>
                <w:iCs/>
              </w:rPr>
              <w:t>ardakantha</w:t>
            </w:r>
          </w:p>
        </w:tc>
        <w:tc>
          <w:tcPr>
            <w:tcW w:w="0" w:type="auto"/>
          </w:tcPr>
          <w:p w14:paraId="4295BDFD" w14:textId="62948830" w:rsidR="00C90BA9" w:rsidRPr="00261222" w:rsidRDefault="00C90BA9" w:rsidP="00C90BA9">
            <w:pPr>
              <w:pStyle w:val="NormalforTables"/>
              <w:spacing w:line="720" w:lineRule="exact"/>
              <w:rPr>
                <w:i/>
              </w:rPr>
            </w:pPr>
            <w:r w:rsidRPr="00261222">
              <w:rPr>
                <w:rFonts w:cs="Times-Roman"/>
                <w:i/>
              </w:rPr>
              <w:t>ngijuwa</w:t>
            </w:r>
          </w:p>
        </w:tc>
        <w:tc>
          <w:tcPr>
            <w:tcW w:w="0" w:type="auto"/>
          </w:tcPr>
          <w:p w14:paraId="739C3D4F" w14:textId="4195CFDB" w:rsidR="00C90BA9" w:rsidRPr="00261222" w:rsidRDefault="00C90BA9" w:rsidP="00C90BA9">
            <w:pPr>
              <w:pStyle w:val="NormalforTables"/>
              <w:spacing w:line="720" w:lineRule="exact"/>
              <w:rPr>
                <w:i/>
              </w:rPr>
            </w:pPr>
            <w:r>
              <w:rPr>
                <w:i/>
              </w:rPr>
              <w:t>wuyii</w:t>
            </w:r>
            <w:r w:rsidRPr="00261222">
              <w:rPr>
                <w:i/>
              </w:rPr>
              <w:t>juuntha</w:t>
            </w:r>
          </w:p>
        </w:tc>
        <w:tc>
          <w:tcPr>
            <w:tcW w:w="0" w:type="auto"/>
          </w:tcPr>
          <w:p w14:paraId="738AC4D6" w14:textId="60ED0470" w:rsidR="00C90BA9" w:rsidRPr="00772BEB" w:rsidRDefault="00C90BA9" w:rsidP="00C90BA9">
            <w:pPr>
              <w:pStyle w:val="NormalforTables"/>
              <w:spacing w:line="720" w:lineRule="exact"/>
              <w:rPr>
                <w:i/>
              </w:rPr>
            </w:pPr>
            <w:r>
              <w:rPr>
                <w:i/>
              </w:rPr>
              <w:t>warrajuunth.</w:t>
            </w:r>
          </w:p>
        </w:tc>
      </w:tr>
      <w:tr w:rsidR="00C90BA9" w:rsidRPr="009B1806" w14:paraId="4FB92649" w14:textId="77777777" w:rsidTr="00C90BA9">
        <w:tc>
          <w:tcPr>
            <w:tcW w:w="0" w:type="auto"/>
          </w:tcPr>
          <w:p w14:paraId="18DD5D16" w14:textId="77777777" w:rsidR="00C90BA9" w:rsidRPr="00261222" w:rsidRDefault="00C90BA9" w:rsidP="00C90BA9">
            <w:pPr>
              <w:pStyle w:val="NormalforTables"/>
              <w:spacing w:line="720" w:lineRule="exact"/>
            </w:pPr>
          </w:p>
        </w:tc>
        <w:tc>
          <w:tcPr>
            <w:tcW w:w="0" w:type="auto"/>
          </w:tcPr>
          <w:p w14:paraId="011A72E6" w14:textId="6137FF53" w:rsidR="00C90BA9" w:rsidRPr="00104EBF" w:rsidRDefault="00C90BA9" w:rsidP="00C90BA9">
            <w:pPr>
              <w:pStyle w:val="NormalforTables"/>
              <w:spacing w:line="720" w:lineRule="exact"/>
              <w:rPr>
                <w:rFonts w:ascii="Doulos SIL" w:hAnsi="Doulos SIL"/>
                <w:noProof/>
                <w:lang w:val="en-US"/>
              </w:rPr>
            </w:pPr>
            <w:r w:rsidRPr="00104EBF">
              <w:rPr>
                <w:rFonts w:ascii="Doulos SIL" w:hAnsi="Doulos SIL" w:cs="Times-Roman"/>
                <w:iCs/>
                <w:noProof/>
                <w:lang w:val="en-US"/>
              </w:rPr>
              <w:t>paʈaka-i</w:t>
            </w:r>
            <w:r w:rsidRPr="00104EBF">
              <w:rPr>
                <w:rFonts w:ascii="Doulos SIL" w:hAnsi="Doulos SIL"/>
                <w:noProof/>
                <w:lang w:val="en-US"/>
              </w:rPr>
              <w:t>n̪t̪a-ø</w:t>
            </w:r>
          </w:p>
        </w:tc>
        <w:tc>
          <w:tcPr>
            <w:tcW w:w="0" w:type="auto"/>
          </w:tcPr>
          <w:p w14:paraId="59D27403" w14:textId="77397EF6" w:rsidR="00C90BA9" w:rsidRPr="00104EBF" w:rsidRDefault="00C90BA9" w:rsidP="00C90BA9">
            <w:pPr>
              <w:pStyle w:val="NormalforTables"/>
              <w:spacing w:line="720" w:lineRule="exact"/>
              <w:rPr>
                <w:rFonts w:ascii="Doulos SIL" w:hAnsi="Doulos SIL"/>
                <w:noProof/>
                <w:lang w:val="en-US"/>
              </w:rPr>
            </w:pPr>
            <w:r w:rsidRPr="00104EBF">
              <w:rPr>
                <w:rFonts w:ascii="Doulos SIL" w:hAnsi="Doulos SIL"/>
                <w:noProof/>
                <w:lang w:val="en-US"/>
              </w:rPr>
              <w:t>ŋicu-pa-ø</w:t>
            </w:r>
          </w:p>
        </w:tc>
        <w:tc>
          <w:tcPr>
            <w:tcW w:w="0" w:type="auto"/>
          </w:tcPr>
          <w:p w14:paraId="45C20640" w14:textId="71808035" w:rsidR="00C90BA9" w:rsidRPr="00104EBF" w:rsidRDefault="00C90BA9" w:rsidP="00C90BA9">
            <w:pPr>
              <w:pStyle w:val="NormalforTables"/>
              <w:spacing w:line="720" w:lineRule="exact"/>
              <w:rPr>
                <w:rFonts w:ascii="Doulos SIL" w:hAnsi="Doulos SIL"/>
                <w:noProof/>
                <w:lang w:val="en-US"/>
              </w:rPr>
            </w:pPr>
            <w:r>
              <w:rPr>
                <w:rFonts w:ascii="Doulos SIL" w:hAnsi="Doulos SIL"/>
                <w:noProof/>
                <w:lang w:val="en-US"/>
              </w:rPr>
              <w:t>wu</w:t>
            </w:r>
            <w:r w:rsidR="006258FC">
              <w:rPr>
                <w:rFonts w:ascii="Doulos SIL" w:hAnsi="Doulos SIL"/>
                <w:noProof/>
                <w:lang w:val="en-US"/>
              </w:rPr>
              <w:t>ː-i</w:t>
            </w:r>
            <w:r w:rsidRPr="00104EBF">
              <w:rPr>
                <w:rFonts w:ascii="Doulos SIL" w:hAnsi="Doulos SIL"/>
                <w:noProof/>
                <w:lang w:val="en-US"/>
              </w:rPr>
              <w:t>-c-kuu-in̪t̪a-ø</w:t>
            </w:r>
          </w:p>
        </w:tc>
        <w:tc>
          <w:tcPr>
            <w:tcW w:w="0" w:type="auto"/>
          </w:tcPr>
          <w:p w14:paraId="70881663" w14:textId="4BE90718" w:rsidR="00C90BA9" w:rsidRDefault="00C90BA9" w:rsidP="00C90BA9">
            <w:pPr>
              <w:pStyle w:val="NormalforTables"/>
              <w:spacing w:line="720" w:lineRule="exact"/>
              <w:rPr>
                <w:rFonts w:ascii="Doulos SIL" w:hAnsi="Doulos SIL"/>
                <w:noProof/>
                <w:lang w:val="en-US"/>
              </w:rPr>
            </w:pPr>
            <w:r w:rsidRPr="00104EBF">
              <w:rPr>
                <w:rFonts w:ascii="Doulos SIL" w:hAnsi="Doulos SIL"/>
                <w:noProof/>
                <w:lang w:val="en-US"/>
              </w:rPr>
              <w:t>wara-c-kuu-in̪t̪a-ø</w:t>
            </w:r>
          </w:p>
        </w:tc>
      </w:tr>
      <w:tr w:rsidR="00C90BA9" w:rsidRPr="009B1806" w14:paraId="6BDA8FE5" w14:textId="77777777" w:rsidTr="00C90BA9">
        <w:tc>
          <w:tcPr>
            <w:tcW w:w="0" w:type="auto"/>
          </w:tcPr>
          <w:p w14:paraId="0CFE9BA9" w14:textId="77777777" w:rsidR="00C90BA9" w:rsidRPr="009B1806" w:rsidRDefault="00C90BA9" w:rsidP="00C90BA9">
            <w:pPr>
              <w:pStyle w:val="NormalforTables"/>
              <w:spacing w:line="720" w:lineRule="exact"/>
            </w:pPr>
          </w:p>
        </w:tc>
        <w:tc>
          <w:tcPr>
            <w:tcW w:w="0" w:type="auto"/>
          </w:tcPr>
          <w:p w14:paraId="6E68FB1A" w14:textId="3C4AFC34" w:rsidR="00C90BA9" w:rsidRPr="00261222" w:rsidRDefault="00C90BA9" w:rsidP="00C90BA9">
            <w:pPr>
              <w:pStyle w:val="NormalforTables"/>
              <w:spacing w:line="720" w:lineRule="exact"/>
            </w:pPr>
            <w:r w:rsidRPr="00261222">
              <w:rPr>
                <w:rFonts w:cs="Times-Roman"/>
                <w:iCs/>
              </w:rPr>
              <w:t>belly-µ</w:t>
            </w:r>
            <w:r w:rsidRPr="00261222">
              <w:rPr>
                <w:rFonts w:cs="Times-Roman"/>
                <w:iCs/>
                <w:smallCaps/>
              </w:rPr>
              <w:t>obl</w:t>
            </w:r>
            <w:r w:rsidRPr="00261222">
              <w:rPr>
                <w:rFonts w:cs="Times-Roman"/>
                <w:iCs/>
              </w:rPr>
              <w:t>-</w:t>
            </w:r>
            <w:r w:rsidRPr="00261222">
              <w:rPr>
                <w:rFonts w:cs="Times-Roman"/>
                <w:iCs/>
                <w:smallCaps/>
              </w:rPr>
              <w:t>t</w:t>
            </w:r>
          </w:p>
        </w:tc>
        <w:tc>
          <w:tcPr>
            <w:tcW w:w="0" w:type="auto"/>
          </w:tcPr>
          <w:p w14:paraId="5A846840" w14:textId="73C8A84A" w:rsidR="00C90BA9" w:rsidRPr="00261222" w:rsidRDefault="00C90BA9" w:rsidP="00C90BA9">
            <w:pPr>
              <w:pStyle w:val="NormalforTables"/>
              <w:spacing w:line="720" w:lineRule="exact"/>
            </w:pPr>
            <w:r w:rsidRPr="00261222">
              <w:t>1sg</w:t>
            </w:r>
            <w:r w:rsidRPr="00261222">
              <w:rPr>
                <w:smallCaps/>
              </w:rPr>
              <w:t>-</w:t>
            </w:r>
            <w:r w:rsidRPr="00261222">
              <w:t>µ</w:t>
            </w:r>
            <w:r w:rsidRPr="00261222">
              <w:rPr>
                <w:smallCaps/>
              </w:rPr>
              <w:t>comp-t</w:t>
            </w:r>
          </w:p>
        </w:tc>
        <w:tc>
          <w:tcPr>
            <w:tcW w:w="0" w:type="auto"/>
          </w:tcPr>
          <w:p w14:paraId="43F03078" w14:textId="79F36F18" w:rsidR="00C90BA9" w:rsidRPr="00261222" w:rsidRDefault="006258FC" w:rsidP="006258FC">
            <w:pPr>
              <w:pStyle w:val="NormalforTables"/>
              <w:spacing w:line="720" w:lineRule="exact"/>
            </w:pPr>
            <w:r>
              <w:t>put-</w:t>
            </w:r>
            <w:r w:rsidRPr="00261222">
              <w:t>‹µ</w:t>
            </w:r>
            <w:r>
              <w:rPr>
                <w:smallCaps/>
              </w:rPr>
              <w:t>mid</w:t>
            </w:r>
            <w:r w:rsidR="00C90BA9" w:rsidRPr="00261222">
              <w:rPr>
                <w:smallCaps/>
              </w:rPr>
              <w:t>-j›-</w:t>
            </w:r>
            <w:r w:rsidR="00C90BA9" w:rsidRPr="00261222">
              <w:t>µ</w:t>
            </w:r>
            <w:r w:rsidR="000F41F0">
              <w:t>̋</w:t>
            </w:r>
            <w:r w:rsidR="00C90BA9" w:rsidRPr="00261222">
              <w:rPr>
                <w:smallCaps/>
              </w:rPr>
              <w:t>prop-</w:t>
            </w:r>
            <w:r w:rsidR="00C90BA9" w:rsidRPr="00261222">
              <w:t>µ</w:t>
            </w:r>
            <w:r w:rsidR="00C90BA9" w:rsidRPr="00261222">
              <w:rPr>
                <w:smallCaps/>
              </w:rPr>
              <w:t>obl-t</w:t>
            </w:r>
          </w:p>
        </w:tc>
        <w:tc>
          <w:tcPr>
            <w:tcW w:w="0" w:type="auto"/>
          </w:tcPr>
          <w:p w14:paraId="2087B37C" w14:textId="0AF9EF85" w:rsidR="00C90BA9" w:rsidRPr="00261222" w:rsidRDefault="00C90BA9" w:rsidP="00C90BA9">
            <w:pPr>
              <w:pStyle w:val="NormalforTables"/>
              <w:spacing w:line="720" w:lineRule="exact"/>
            </w:pPr>
            <w:r w:rsidRPr="00261222">
              <w:t>‹go</w:t>
            </w:r>
            <w:r w:rsidRPr="00261222">
              <w:rPr>
                <w:smallCaps/>
              </w:rPr>
              <w:t>-j›-</w:t>
            </w:r>
            <w:r w:rsidRPr="00261222">
              <w:t>µ</w:t>
            </w:r>
            <w:r w:rsidR="000F41F0">
              <w:t>̋</w:t>
            </w:r>
            <w:r w:rsidRPr="00261222">
              <w:rPr>
                <w:smallCaps/>
              </w:rPr>
              <w:t>prop-</w:t>
            </w:r>
            <w:r w:rsidRPr="00261222">
              <w:t>µ</w:t>
            </w:r>
            <w:r w:rsidRPr="00261222">
              <w:rPr>
                <w:smallCaps/>
              </w:rPr>
              <w:t>obl-t</w:t>
            </w:r>
          </w:p>
        </w:tc>
      </w:tr>
      <w:tr w:rsidR="00C90BA9" w:rsidRPr="00261222" w14:paraId="7630661B" w14:textId="77777777" w:rsidTr="00C90BA9">
        <w:tc>
          <w:tcPr>
            <w:tcW w:w="0" w:type="auto"/>
          </w:tcPr>
          <w:p w14:paraId="3ACF3376" w14:textId="77777777" w:rsidR="00C90BA9" w:rsidRPr="009B1806" w:rsidRDefault="00C90BA9" w:rsidP="00C90BA9">
            <w:pPr>
              <w:pStyle w:val="NormalforTables"/>
              <w:spacing w:line="720" w:lineRule="exact"/>
            </w:pPr>
          </w:p>
        </w:tc>
        <w:tc>
          <w:tcPr>
            <w:tcW w:w="0" w:type="auto"/>
          </w:tcPr>
          <w:p w14:paraId="66A75135" w14:textId="23BA23B2" w:rsidR="00C90BA9" w:rsidRPr="00261222" w:rsidRDefault="00C90BA9" w:rsidP="00C90BA9">
            <w:pPr>
              <w:pStyle w:val="NormalforTables"/>
              <w:spacing w:line="720" w:lineRule="exact"/>
            </w:pPr>
            <w:r w:rsidRPr="00261222">
              <w:rPr>
                <w:rFonts w:cs="Times-Roman"/>
                <w:iCs/>
              </w:rPr>
              <w:t>belly</w:t>
            </w:r>
            <w:r w:rsidRPr="00261222">
              <w:rPr>
                <w:rFonts w:cs="Times-Roman"/>
                <w:iCs/>
                <w:smallCaps/>
              </w:rPr>
              <w:t>-sej</w:t>
            </w:r>
          </w:p>
        </w:tc>
        <w:tc>
          <w:tcPr>
            <w:tcW w:w="0" w:type="auto"/>
          </w:tcPr>
          <w:p w14:paraId="3621C655" w14:textId="73ED01B6" w:rsidR="00C90BA9" w:rsidRPr="00261222" w:rsidRDefault="00C90BA9" w:rsidP="00C90BA9">
            <w:pPr>
              <w:pStyle w:val="NormalforTables"/>
              <w:spacing w:line="720" w:lineRule="exact"/>
            </w:pPr>
            <w:r w:rsidRPr="00261222">
              <w:t>1sg</w:t>
            </w:r>
            <w:r w:rsidRPr="00261222">
              <w:rPr>
                <w:smallCaps/>
              </w:rPr>
              <w:t>-sej</w:t>
            </w:r>
          </w:p>
        </w:tc>
        <w:tc>
          <w:tcPr>
            <w:tcW w:w="0" w:type="auto"/>
          </w:tcPr>
          <w:p w14:paraId="02FA7040" w14:textId="571E1987" w:rsidR="00C90BA9" w:rsidRPr="00261222" w:rsidRDefault="006258FC" w:rsidP="006258FC">
            <w:pPr>
              <w:pStyle w:val="NormalforTables"/>
              <w:spacing w:line="720" w:lineRule="exact"/>
            </w:pPr>
            <w:r>
              <w:t>put-</w:t>
            </w:r>
            <w:r w:rsidR="00C90BA9" w:rsidRPr="00261222">
              <w:t>‹</w:t>
            </w:r>
            <w:r w:rsidRPr="006258FC">
              <w:rPr>
                <w:smallCaps/>
              </w:rPr>
              <w:t>mid</w:t>
            </w:r>
            <w:r w:rsidR="00C90BA9" w:rsidRPr="00261222">
              <w:rPr>
                <w:smallCaps/>
              </w:rPr>
              <w:t>›-pot-sej</w:t>
            </w:r>
          </w:p>
        </w:tc>
        <w:tc>
          <w:tcPr>
            <w:tcW w:w="0" w:type="auto"/>
          </w:tcPr>
          <w:p w14:paraId="099A235C" w14:textId="70803EE9" w:rsidR="00C90BA9" w:rsidRPr="00261222" w:rsidRDefault="00C90BA9" w:rsidP="00C90BA9">
            <w:pPr>
              <w:pStyle w:val="NormalforTables"/>
              <w:spacing w:line="720" w:lineRule="exact"/>
            </w:pPr>
            <w:r w:rsidRPr="00261222">
              <w:t>‹go</w:t>
            </w:r>
            <w:r w:rsidRPr="00261222">
              <w:rPr>
                <w:smallCaps/>
              </w:rPr>
              <w:t>›-pot-sej</w:t>
            </w:r>
          </w:p>
        </w:tc>
      </w:tr>
    </w:tbl>
    <w:p w14:paraId="39CA0C3A" w14:textId="05EEAFC3" w:rsidR="00C90BA9" w:rsidRDefault="00C90BA9" w:rsidP="00C90BA9">
      <w:pPr>
        <w:spacing w:line="720" w:lineRule="exact"/>
        <w:jc w:val="left"/>
      </w:pPr>
      <w:r>
        <w:tab/>
        <w:t>‘</w:t>
      </w:r>
      <w:r w:rsidR="006258FC">
        <w:t>I’ll go and feed myself</w:t>
      </w:r>
      <w:r>
        <w:t>.’ [R2006-</w:t>
      </w:r>
      <w:r w:rsidR="006258FC">
        <w:t>jul11</w:t>
      </w:r>
      <w:r>
        <w:t>]</w:t>
      </w:r>
    </w:p>
    <w:p w14:paraId="7F57DA3D" w14:textId="77777777" w:rsidR="00C90BA9" w:rsidRDefault="00C90BA9" w:rsidP="00FE3C7D">
      <w:pPr>
        <w:spacing w:line="720" w:lineRule="exact"/>
        <w:jc w:val="left"/>
      </w:pPr>
    </w:p>
    <w:p w14:paraId="0A0D3157" w14:textId="02766F39" w:rsidR="00C90BA9" w:rsidRDefault="00C90BA9" w:rsidP="00FE3C7D">
      <w:pPr>
        <w:spacing w:line="720" w:lineRule="exact"/>
        <w:jc w:val="left"/>
      </w:pPr>
      <w:r>
        <w:t xml:space="preserve">The verbs </w:t>
      </w:r>
      <w:r w:rsidR="00563B94">
        <w:t>in (5.39</w:t>
      </w:r>
      <w:r w:rsidR="00563B94" w:rsidRPr="00563B94">
        <w:t xml:space="preserve">) share </w:t>
      </w:r>
      <w:r>
        <w:t xml:space="preserve">their subject </w:t>
      </w:r>
      <w:r>
        <w:rPr>
          <w:i/>
        </w:rPr>
        <w:t xml:space="preserve">ngijuwa </w:t>
      </w:r>
      <w:r>
        <w:t xml:space="preserve">‘I’, but only </w:t>
      </w:r>
      <w:r>
        <w:rPr>
          <w:i/>
        </w:rPr>
        <w:t xml:space="preserve">wuyiijuuntha </w:t>
      </w:r>
      <w:r>
        <w:t xml:space="preserve">‘put into self’ combines with the subject second predicate </w:t>
      </w:r>
      <w:r>
        <w:rPr>
          <w:i/>
        </w:rPr>
        <w:t xml:space="preserve">bardakantha </w:t>
      </w:r>
      <w:r>
        <w:t xml:space="preserve">‘belly’ to predicate ‘put into self belly-wise’, i.e., ‘feed self’. </w:t>
      </w:r>
      <w:r w:rsidR="00302B41">
        <w:t>T</w:t>
      </w:r>
      <w:r>
        <w:t xml:space="preserve">he verb </w:t>
      </w:r>
      <w:r>
        <w:rPr>
          <w:i/>
        </w:rPr>
        <w:t xml:space="preserve">warrajuuntha </w:t>
      </w:r>
      <w:r>
        <w:t xml:space="preserve">does not combine with </w:t>
      </w:r>
      <w:r w:rsidR="006258FC">
        <w:rPr>
          <w:i/>
        </w:rPr>
        <w:t xml:space="preserve">bardakantha </w:t>
      </w:r>
      <w:r>
        <w:t xml:space="preserve">to predicate ‘go belly-wise’, rather </w:t>
      </w:r>
      <w:r w:rsidR="007D6863">
        <w:t>the predicate is simply</w:t>
      </w:r>
      <w:r>
        <w:t xml:space="preserve"> ‘go’.</w:t>
      </w:r>
      <w:r w:rsidR="009E5627">
        <w:t xml:space="preserve"> In the second clause </w:t>
      </w:r>
      <w:r w:rsidR="00563B94">
        <w:t>of (5.4</w:t>
      </w:r>
      <w:r w:rsidR="00563B94" w:rsidRPr="00563B94">
        <w:t xml:space="preserve">0) the </w:t>
      </w:r>
      <w:r w:rsidR="009E5627">
        <w:t xml:space="preserve">verbs share their direct object </w:t>
      </w:r>
      <w:r w:rsidR="009E5627">
        <w:rPr>
          <w:i/>
        </w:rPr>
        <w:t xml:space="preserve">niwanjiya </w:t>
      </w:r>
      <w:r w:rsidR="009E5627">
        <w:t xml:space="preserve">‘him’ but only </w:t>
      </w:r>
      <w:r w:rsidR="009E5627">
        <w:lastRenderedPageBreak/>
        <w:t xml:space="preserve">the verb </w:t>
      </w:r>
      <w:r w:rsidR="009E5627">
        <w:rPr>
          <w:i/>
        </w:rPr>
        <w:t xml:space="preserve">buuja </w:t>
      </w:r>
      <w:r w:rsidR="009E5627">
        <w:t>co</w:t>
      </w:r>
      <w:r w:rsidR="0029038B">
        <w:t>mbines with the object second</w:t>
      </w:r>
      <w:r w:rsidR="009E5627">
        <w:t xml:space="preserve"> predicate </w:t>
      </w:r>
      <w:r w:rsidR="009E5627">
        <w:rPr>
          <w:i/>
        </w:rPr>
        <w:t xml:space="preserve">mariya </w:t>
      </w:r>
      <w:r w:rsidR="009E5627">
        <w:t xml:space="preserve">‘hand’, to predicate ‘pull him hand-wise’, i.e., ‘lead him by the hand’. If the verb </w:t>
      </w:r>
      <w:r w:rsidR="009E5627">
        <w:rPr>
          <w:i/>
        </w:rPr>
        <w:t xml:space="preserve">thaarij </w:t>
      </w:r>
      <w:r w:rsidR="009E5627">
        <w:t xml:space="preserve">had combined with </w:t>
      </w:r>
      <w:r w:rsidR="0029038B">
        <w:t xml:space="preserve">second predicate </w:t>
      </w:r>
      <w:r w:rsidR="009E5627">
        <w:rPr>
          <w:i/>
        </w:rPr>
        <w:t xml:space="preserve">mariya </w:t>
      </w:r>
      <w:r w:rsidR="009E5627">
        <w:t>the result</w:t>
      </w:r>
      <w:r w:rsidR="00302B41">
        <w:t>ant</w:t>
      </w:r>
      <w:r w:rsidR="009E5627">
        <w:t xml:space="preserve"> </w:t>
      </w:r>
      <w:r w:rsidR="00302B41">
        <w:t xml:space="preserve">interpretation </w:t>
      </w:r>
      <w:r w:rsidR="009E5627">
        <w:t xml:space="preserve">would be </w:t>
      </w:r>
      <w:r w:rsidR="00302B41">
        <w:t>the</w:t>
      </w:r>
      <w:r w:rsidR="009E5627">
        <w:t xml:space="preserve"> more gruesome ‘brought back his hand’.</w:t>
      </w:r>
    </w:p>
    <w:p w14:paraId="0E909637" w14:textId="4FD3B354" w:rsidR="00C90BA9" w:rsidRPr="00C90BA9" w:rsidRDefault="00C90BA9"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28"/>
        <w:gridCol w:w="1123"/>
        <w:gridCol w:w="1283"/>
        <w:gridCol w:w="2030"/>
      </w:tblGrid>
      <w:tr w:rsidR="006258FC" w:rsidRPr="009B1806" w14:paraId="174929F6" w14:textId="458EA16F" w:rsidTr="006258FC">
        <w:tc>
          <w:tcPr>
            <w:tcW w:w="0" w:type="auto"/>
          </w:tcPr>
          <w:p w14:paraId="5E1A0A4C" w14:textId="080ADE80" w:rsidR="006258FC" w:rsidRDefault="00AF1EF9" w:rsidP="006258FC">
            <w:pPr>
              <w:pStyle w:val="NormalforTables"/>
              <w:spacing w:line="720" w:lineRule="exact"/>
            </w:pPr>
            <w:r w:rsidRPr="00AF1EF9">
              <w:t>(5.40)</w:t>
            </w:r>
          </w:p>
        </w:tc>
        <w:tc>
          <w:tcPr>
            <w:tcW w:w="0" w:type="auto"/>
          </w:tcPr>
          <w:p w14:paraId="67BD6687" w14:textId="6532EC31" w:rsidR="006258FC" w:rsidRDefault="006258FC" w:rsidP="006258FC">
            <w:pPr>
              <w:pStyle w:val="NormalforTables"/>
              <w:spacing w:line="720" w:lineRule="exact"/>
              <w:rPr>
                <w:rFonts w:cs="Times-Roman"/>
                <w:b/>
                <w:i/>
                <w:iCs/>
              </w:rPr>
            </w:pPr>
            <w:r w:rsidRPr="006258FC">
              <w:rPr>
                <w:i/>
              </w:rPr>
              <w:t>Dathina</w:t>
            </w:r>
          </w:p>
        </w:tc>
        <w:tc>
          <w:tcPr>
            <w:tcW w:w="0" w:type="auto"/>
          </w:tcPr>
          <w:p w14:paraId="5B758E7F" w14:textId="07BF1020" w:rsidR="006258FC" w:rsidRDefault="006258FC" w:rsidP="006258FC">
            <w:pPr>
              <w:pStyle w:val="NormalforTables"/>
              <w:spacing w:line="720" w:lineRule="exact"/>
              <w:rPr>
                <w:rFonts w:cs="Times-Roman"/>
                <w:b/>
                <w:i/>
                <w:iCs/>
              </w:rPr>
            </w:pPr>
            <w:r>
              <w:rPr>
                <w:i/>
              </w:rPr>
              <w:t>dangkaa</w:t>
            </w:r>
          </w:p>
        </w:tc>
        <w:tc>
          <w:tcPr>
            <w:tcW w:w="0" w:type="auto"/>
          </w:tcPr>
          <w:p w14:paraId="2809ED89" w14:textId="79B0A34C" w:rsidR="006258FC" w:rsidRPr="00261222" w:rsidRDefault="006258FC" w:rsidP="006258FC">
            <w:pPr>
              <w:pStyle w:val="NormalforTables"/>
              <w:spacing w:line="720" w:lineRule="exact"/>
              <w:rPr>
                <w:i/>
              </w:rPr>
            </w:pPr>
            <w:r>
              <w:rPr>
                <w:i/>
              </w:rPr>
              <w:t>kabath,</w:t>
            </w:r>
          </w:p>
        </w:tc>
        <w:tc>
          <w:tcPr>
            <w:tcW w:w="0" w:type="auto"/>
          </w:tcPr>
          <w:p w14:paraId="759215DE" w14:textId="258AA673" w:rsidR="006258FC" w:rsidRDefault="006258FC" w:rsidP="006258FC">
            <w:pPr>
              <w:pStyle w:val="NormalforTables"/>
              <w:spacing w:line="720" w:lineRule="exact"/>
              <w:rPr>
                <w:i/>
              </w:rPr>
            </w:pPr>
            <w:r w:rsidRPr="006258FC">
              <w:rPr>
                <w:i/>
              </w:rPr>
              <w:t>kunawunay</w:t>
            </w:r>
            <w:r>
              <w:rPr>
                <w:b/>
                <w:i/>
              </w:rPr>
              <w:t>,</w:t>
            </w:r>
          </w:p>
        </w:tc>
      </w:tr>
      <w:tr w:rsidR="006258FC" w:rsidRPr="009B1806" w14:paraId="1E7E1441" w14:textId="5DB175F0" w:rsidTr="006258FC">
        <w:tc>
          <w:tcPr>
            <w:tcW w:w="0" w:type="auto"/>
          </w:tcPr>
          <w:p w14:paraId="6CDB7458" w14:textId="77777777" w:rsidR="006258FC" w:rsidRPr="00261222" w:rsidRDefault="006258FC" w:rsidP="006258FC">
            <w:pPr>
              <w:pStyle w:val="NormalforTables"/>
              <w:spacing w:line="720" w:lineRule="exact"/>
            </w:pPr>
          </w:p>
        </w:tc>
        <w:tc>
          <w:tcPr>
            <w:tcW w:w="0" w:type="auto"/>
          </w:tcPr>
          <w:p w14:paraId="41B243D3" w14:textId="55CDEA28" w:rsidR="006258FC" w:rsidRPr="00104EBF" w:rsidRDefault="006258FC" w:rsidP="006258FC">
            <w:pPr>
              <w:pStyle w:val="NormalforTables"/>
              <w:spacing w:line="720" w:lineRule="exact"/>
              <w:rPr>
                <w:rFonts w:ascii="Doulos SIL" w:hAnsi="Doulos SIL" w:cs="Times-Roman"/>
                <w:iCs/>
                <w:noProof/>
                <w:lang w:val="en-US"/>
              </w:rPr>
            </w:pPr>
            <w:r w:rsidRPr="00CE4D98">
              <w:rPr>
                <w:rFonts w:ascii="Doulos SIL" w:hAnsi="Doulos SIL"/>
                <w:noProof/>
                <w:lang w:val="en-US"/>
              </w:rPr>
              <w:t>ʈat̪ina</w:t>
            </w:r>
          </w:p>
        </w:tc>
        <w:tc>
          <w:tcPr>
            <w:tcW w:w="0" w:type="auto"/>
          </w:tcPr>
          <w:p w14:paraId="3B6F4D95" w14:textId="54E291E4" w:rsidR="006258FC" w:rsidRPr="00104EBF" w:rsidRDefault="006258FC" w:rsidP="006258FC">
            <w:pPr>
              <w:pStyle w:val="NormalforTables"/>
              <w:spacing w:line="720" w:lineRule="exact"/>
              <w:rPr>
                <w:rFonts w:ascii="Doulos SIL" w:hAnsi="Doulos SIL" w:cs="Times-Roman"/>
                <w:iCs/>
                <w:noProof/>
                <w:lang w:val="en-US"/>
              </w:rPr>
            </w:pPr>
            <w:r w:rsidRPr="00CE4D98">
              <w:rPr>
                <w:rFonts w:ascii="Doulos SIL" w:hAnsi="Doulos SIL"/>
                <w:noProof/>
                <w:lang w:val="en-US"/>
              </w:rPr>
              <w:t>ʈaŋka-a</w:t>
            </w:r>
          </w:p>
        </w:tc>
        <w:tc>
          <w:tcPr>
            <w:tcW w:w="0" w:type="auto"/>
          </w:tcPr>
          <w:p w14:paraId="3A0B33BA" w14:textId="3A687663" w:rsidR="006258FC" w:rsidRPr="00104EBF" w:rsidRDefault="006258FC" w:rsidP="006258FC">
            <w:pPr>
              <w:pStyle w:val="NormalforTables"/>
              <w:spacing w:line="720" w:lineRule="exact"/>
              <w:rPr>
                <w:rFonts w:ascii="Doulos SIL" w:hAnsi="Doulos SIL"/>
                <w:noProof/>
                <w:lang w:val="en-US"/>
              </w:rPr>
            </w:pPr>
            <w:r>
              <w:rPr>
                <w:rFonts w:ascii="Doulos SIL" w:hAnsi="Doulos SIL"/>
                <w:noProof/>
                <w:lang w:val="en-US"/>
              </w:rPr>
              <w:t>kapa</w:t>
            </w:r>
            <w:r w:rsidR="003234AA">
              <w:rPr>
                <w:rFonts w:ascii="Doulos SIL" w:hAnsi="Doulos SIL"/>
                <w:noProof/>
                <w:lang w:val="en-US"/>
              </w:rPr>
              <w:t>-t̪-a</w:t>
            </w:r>
          </w:p>
        </w:tc>
        <w:tc>
          <w:tcPr>
            <w:tcW w:w="0" w:type="auto"/>
          </w:tcPr>
          <w:p w14:paraId="29904FC1" w14:textId="3FCAB6E0" w:rsidR="006258FC" w:rsidRDefault="006258FC" w:rsidP="006258FC">
            <w:pPr>
              <w:pStyle w:val="NormalforTables"/>
              <w:spacing w:line="720" w:lineRule="exact"/>
              <w:rPr>
                <w:rFonts w:ascii="Doulos SIL" w:hAnsi="Doulos SIL"/>
                <w:noProof/>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kuna</w:t>
            </w:r>
            <w:r w:rsidRPr="00261222">
              <w:rPr>
                <w:noProof/>
                <w:lang w:val="en-US"/>
              </w:rPr>
              <w:t>+</w:t>
            </w:r>
            <w:r w:rsidRPr="00CE4D98">
              <w:rPr>
                <w:rFonts w:ascii="Doulos SIL" w:hAnsi="Doulos SIL"/>
                <w:noProof/>
                <w:lang w:val="en-US"/>
              </w:rPr>
              <w:t>k</w:t>
            </w:r>
            <w:r>
              <w:rPr>
                <w:rFonts w:ascii="Doulos SIL" w:hAnsi="Doulos SIL"/>
                <w:noProof/>
                <w:lang w:val="en-US"/>
              </w:rPr>
              <w:t>i-a</w:t>
            </w:r>
          </w:p>
        </w:tc>
      </w:tr>
      <w:tr w:rsidR="006258FC" w:rsidRPr="009B1806" w14:paraId="542CA240" w14:textId="1B5A3323" w:rsidTr="006258FC">
        <w:tc>
          <w:tcPr>
            <w:tcW w:w="0" w:type="auto"/>
          </w:tcPr>
          <w:p w14:paraId="65DBB5FC" w14:textId="77777777" w:rsidR="006258FC" w:rsidRPr="009B1806" w:rsidRDefault="006258FC" w:rsidP="006258FC">
            <w:pPr>
              <w:pStyle w:val="NormalforTables"/>
              <w:spacing w:line="720" w:lineRule="exact"/>
            </w:pPr>
          </w:p>
        </w:tc>
        <w:tc>
          <w:tcPr>
            <w:tcW w:w="0" w:type="auto"/>
          </w:tcPr>
          <w:p w14:paraId="41C9E357" w14:textId="579CF3C5" w:rsidR="006258FC" w:rsidRPr="00261222" w:rsidRDefault="006258FC" w:rsidP="006258FC">
            <w:pPr>
              <w:pStyle w:val="NormalforTables"/>
              <w:spacing w:line="720" w:lineRule="exact"/>
              <w:rPr>
                <w:rFonts w:cs="Times-Roman"/>
                <w:iCs/>
              </w:rPr>
            </w:pPr>
            <w:r w:rsidRPr="00261222">
              <w:t>that</w:t>
            </w:r>
            <w:r w:rsidRPr="00261222">
              <w:rPr>
                <w:smallCaps/>
              </w:rPr>
              <w:t>.t</w:t>
            </w:r>
          </w:p>
        </w:tc>
        <w:tc>
          <w:tcPr>
            <w:tcW w:w="0" w:type="auto"/>
          </w:tcPr>
          <w:p w14:paraId="754073AA" w14:textId="42CC596B" w:rsidR="006258FC" w:rsidRPr="00261222" w:rsidRDefault="006258FC" w:rsidP="006258FC">
            <w:pPr>
              <w:pStyle w:val="NormalforTables"/>
              <w:spacing w:line="720" w:lineRule="exact"/>
              <w:rPr>
                <w:rFonts w:cs="Times-Roman"/>
                <w:iCs/>
              </w:rPr>
            </w:pPr>
            <w:r>
              <w:t>person</w:t>
            </w:r>
            <w:r w:rsidRPr="00261222">
              <w:t>-</w:t>
            </w:r>
            <w:r w:rsidRPr="00261222">
              <w:rPr>
                <w:smallCaps/>
              </w:rPr>
              <w:t>t</w:t>
            </w:r>
          </w:p>
        </w:tc>
        <w:tc>
          <w:tcPr>
            <w:tcW w:w="0" w:type="auto"/>
          </w:tcPr>
          <w:p w14:paraId="38E1837A" w14:textId="7F360380" w:rsidR="006258FC" w:rsidRPr="00261222" w:rsidRDefault="006258FC" w:rsidP="00D568BE">
            <w:pPr>
              <w:pStyle w:val="NormalforTables"/>
              <w:spacing w:line="720" w:lineRule="exact"/>
            </w:pPr>
            <w:r w:rsidRPr="00261222">
              <w:t>‹</w:t>
            </w:r>
            <w:r>
              <w:t>find</w:t>
            </w:r>
            <w:r w:rsidR="009F6A11">
              <w:rPr>
                <w:smallCaps/>
              </w:rPr>
              <w:t>-th›-t</w:t>
            </w:r>
          </w:p>
        </w:tc>
        <w:tc>
          <w:tcPr>
            <w:tcW w:w="0" w:type="auto"/>
          </w:tcPr>
          <w:p w14:paraId="474ECA74" w14:textId="4BC302BB" w:rsidR="006258FC" w:rsidRPr="00261222" w:rsidRDefault="006258FC" w:rsidP="006258FC">
            <w:pPr>
              <w:pStyle w:val="NormalforTables"/>
              <w:spacing w:line="720" w:lineRule="exact"/>
            </w:pPr>
            <w:r w:rsidRPr="00261222">
              <w:rPr>
                <w:lang w:val="en-US"/>
              </w:rPr>
              <w:t>‹child</w:t>
            </w:r>
            <w:r w:rsidRPr="00261222">
              <w:rPr>
                <w:vertAlign w:val="subscript"/>
                <w:lang w:val="en-US"/>
              </w:rPr>
              <w:t>NL</w:t>
            </w:r>
            <w:r w:rsidRPr="00261222">
              <w:rPr>
                <w:lang w:val="en-US"/>
              </w:rPr>
              <w:t>-child</w:t>
            </w:r>
            <w:r w:rsidRPr="00261222">
              <w:rPr>
                <w:vertAlign w:val="subscript"/>
                <w:lang w:val="en-US"/>
              </w:rPr>
              <w:t>NL</w:t>
            </w:r>
            <w:r>
              <w:rPr>
                <w:lang w:val="en-US"/>
              </w:rPr>
              <w:t>›</w:t>
            </w:r>
            <w:r w:rsidRPr="00261222">
              <w:rPr>
                <w:smallCaps/>
              </w:rPr>
              <w:t xml:space="preserve">-t </w:t>
            </w:r>
          </w:p>
        </w:tc>
      </w:tr>
      <w:tr w:rsidR="006258FC" w:rsidRPr="00261222" w14:paraId="34D0D4A3" w14:textId="3BC13EA9" w:rsidTr="006258FC">
        <w:tc>
          <w:tcPr>
            <w:tcW w:w="0" w:type="auto"/>
          </w:tcPr>
          <w:p w14:paraId="4F594937" w14:textId="77777777" w:rsidR="006258FC" w:rsidRPr="009B1806" w:rsidRDefault="006258FC" w:rsidP="006258FC">
            <w:pPr>
              <w:pStyle w:val="NormalforTables"/>
              <w:spacing w:line="720" w:lineRule="exact"/>
            </w:pPr>
          </w:p>
        </w:tc>
        <w:tc>
          <w:tcPr>
            <w:tcW w:w="0" w:type="auto"/>
          </w:tcPr>
          <w:p w14:paraId="5EB2FDAB" w14:textId="3B40B458" w:rsidR="006258FC" w:rsidRPr="00261222" w:rsidRDefault="006258FC" w:rsidP="006258FC">
            <w:pPr>
              <w:pStyle w:val="NormalforTables"/>
              <w:spacing w:line="720" w:lineRule="exact"/>
              <w:rPr>
                <w:rFonts w:cs="Times-Roman"/>
                <w:iCs/>
              </w:rPr>
            </w:pPr>
            <w:r w:rsidRPr="00261222">
              <w:t>that</w:t>
            </w:r>
          </w:p>
        </w:tc>
        <w:tc>
          <w:tcPr>
            <w:tcW w:w="0" w:type="auto"/>
          </w:tcPr>
          <w:p w14:paraId="1E723CD3" w14:textId="45F8CCDA" w:rsidR="006258FC" w:rsidRPr="00261222" w:rsidRDefault="006258FC" w:rsidP="006258FC">
            <w:pPr>
              <w:pStyle w:val="NormalforTables"/>
              <w:spacing w:line="720" w:lineRule="exact"/>
              <w:rPr>
                <w:rFonts w:cs="Times-Roman"/>
                <w:iCs/>
              </w:rPr>
            </w:pPr>
            <w:r>
              <w:t>person</w:t>
            </w:r>
          </w:p>
        </w:tc>
        <w:tc>
          <w:tcPr>
            <w:tcW w:w="0" w:type="auto"/>
          </w:tcPr>
          <w:p w14:paraId="2F5AA643" w14:textId="3A0B3855" w:rsidR="006258FC" w:rsidRPr="00261222" w:rsidRDefault="006258FC" w:rsidP="00D568BE">
            <w:pPr>
              <w:pStyle w:val="NormalforTables"/>
              <w:spacing w:line="720" w:lineRule="exact"/>
            </w:pPr>
            <w:r w:rsidRPr="00261222">
              <w:t>‹</w:t>
            </w:r>
            <w:r>
              <w:t>find›</w:t>
            </w:r>
          </w:p>
        </w:tc>
        <w:tc>
          <w:tcPr>
            <w:tcW w:w="0" w:type="auto"/>
          </w:tcPr>
          <w:p w14:paraId="4F5BDE73" w14:textId="40D9DA41" w:rsidR="006258FC" w:rsidRPr="00261222" w:rsidRDefault="006258FC" w:rsidP="006258FC">
            <w:pPr>
              <w:pStyle w:val="NormalforTables"/>
              <w:spacing w:line="720" w:lineRule="exact"/>
            </w:pPr>
            <w:r>
              <w:t>‹child›</w:t>
            </w:r>
          </w:p>
        </w:tc>
      </w:tr>
    </w:tbl>
    <w:p w14:paraId="5ECAD41E" w14:textId="77777777" w:rsidR="006258FC" w:rsidRDefault="006258FC" w:rsidP="00D568BE">
      <w:pPr>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469"/>
        <w:gridCol w:w="1088"/>
        <w:gridCol w:w="1937"/>
        <w:gridCol w:w="1775"/>
      </w:tblGrid>
      <w:tr w:rsidR="00D568BE" w:rsidRPr="009B1806" w14:paraId="29767170" w14:textId="77777777" w:rsidTr="00D568BE">
        <w:tc>
          <w:tcPr>
            <w:tcW w:w="0" w:type="auto"/>
          </w:tcPr>
          <w:p w14:paraId="0F8A70BA" w14:textId="1BFEEA21" w:rsidR="00D568BE" w:rsidRDefault="00D568BE" w:rsidP="006258FC">
            <w:pPr>
              <w:pStyle w:val="NormalforTables"/>
              <w:spacing w:line="720" w:lineRule="exact"/>
              <w:rPr>
                <w:rFonts w:cs="Times-Roman"/>
                <w:b/>
                <w:i/>
                <w:iCs/>
              </w:rPr>
            </w:pPr>
            <w:r>
              <w:rPr>
                <w:i/>
              </w:rPr>
              <w:lastRenderedPageBreak/>
              <w:t>mariya</w:t>
            </w:r>
          </w:p>
        </w:tc>
        <w:tc>
          <w:tcPr>
            <w:tcW w:w="0" w:type="auto"/>
          </w:tcPr>
          <w:p w14:paraId="00FE381D" w14:textId="3BF9A5EA" w:rsidR="00D568BE" w:rsidRDefault="00D568BE" w:rsidP="006258FC">
            <w:pPr>
              <w:pStyle w:val="NormalforTables"/>
              <w:spacing w:line="720" w:lineRule="exact"/>
              <w:rPr>
                <w:i/>
              </w:rPr>
            </w:pPr>
            <w:r w:rsidRPr="00261222">
              <w:rPr>
                <w:rFonts w:cs="Times-Roman"/>
                <w:i/>
                <w:iCs/>
                <w:lang w:val="en-US"/>
              </w:rPr>
              <w:t>buuja</w:t>
            </w:r>
          </w:p>
        </w:tc>
        <w:tc>
          <w:tcPr>
            <w:tcW w:w="0" w:type="auto"/>
          </w:tcPr>
          <w:p w14:paraId="56452349" w14:textId="326B4EFC" w:rsidR="00D568BE" w:rsidRDefault="00D568BE" w:rsidP="006258FC">
            <w:pPr>
              <w:pStyle w:val="NormalforTables"/>
              <w:spacing w:line="720" w:lineRule="exact"/>
              <w:rPr>
                <w:i/>
              </w:rPr>
            </w:pPr>
            <w:r w:rsidRPr="00261222">
              <w:rPr>
                <w:rFonts w:cs="Times-Roman"/>
                <w:i/>
                <w:iCs/>
                <w:lang w:val="en-US"/>
              </w:rPr>
              <w:t>niwanji</w:t>
            </w:r>
            <w:r>
              <w:rPr>
                <w:rFonts w:cs="Times-Roman"/>
                <w:i/>
                <w:iCs/>
                <w:lang w:val="en-US"/>
              </w:rPr>
              <w:t>ya</w:t>
            </w:r>
          </w:p>
        </w:tc>
        <w:tc>
          <w:tcPr>
            <w:tcW w:w="0" w:type="auto"/>
          </w:tcPr>
          <w:p w14:paraId="79221C75" w14:textId="38189F2B" w:rsidR="00D568BE" w:rsidRPr="00261222" w:rsidRDefault="00D568BE" w:rsidP="006258FC">
            <w:pPr>
              <w:pStyle w:val="NormalforTables"/>
              <w:spacing w:line="720" w:lineRule="exact"/>
              <w:rPr>
                <w:i/>
              </w:rPr>
            </w:pPr>
            <w:r>
              <w:rPr>
                <w:i/>
              </w:rPr>
              <w:t>thaarij.</w:t>
            </w:r>
          </w:p>
        </w:tc>
      </w:tr>
      <w:tr w:rsidR="00D568BE" w:rsidRPr="009B1806" w14:paraId="2F0FB405" w14:textId="77777777" w:rsidTr="00D568BE">
        <w:tc>
          <w:tcPr>
            <w:tcW w:w="0" w:type="auto"/>
          </w:tcPr>
          <w:p w14:paraId="25C1E93B" w14:textId="79E331EA" w:rsidR="00D568BE" w:rsidRPr="00104EBF" w:rsidRDefault="00D568BE" w:rsidP="006258FC">
            <w:pPr>
              <w:pStyle w:val="NormalforTables"/>
              <w:spacing w:line="720" w:lineRule="exact"/>
              <w:rPr>
                <w:rFonts w:ascii="Doulos SIL" w:hAnsi="Doulos SIL" w:cs="Times-Roman"/>
                <w:iCs/>
                <w:noProof/>
                <w:lang w:val="en-US"/>
              </w:rPr>
            </w:pPr>
            <w:r>
              <w:rPr>
                <w:rFonts w:ascii="Doulos SIL" w:hAnsi="Doulos SIL"/>
                <w:noProof/>
                <w:lang w:val="en-US"/>
              </w:rPr>
              <w:t>maɻ</w:t>
            </w:r>
            <w:r w:rsidRPr="00261222">
              <w:rPr>
                <w:noProof/>
                <w:lang w:val="en-US"/>
              </w:rPr>
              <w:t>+</w:t>
            </w:r>
            <w:r>
              <w:rPr>
                <w:rFonts w:ascii="Doulos SIL" w:hAnsi="Doulos SIL"/>
                <w:noProof/>
                <w:lang w:val="en-US"/>
              </w:rPr>
              <w:t>ki-a</w:t>
            </w:r>
          </w:p>
        </w:tc>
        <w:tc>
          <w:tcPr>
            <w:tcW w:w="0" w:type="auto"/>
          </w:tcPr>
          <w:p w14:paraId="37D8CEAD" w14:textId="34633612" w:rsidR="00D568BE" w:rsidRPr="00CE4D98" w:rsidRDefault="00D568BE" w:rsidP="006258FC">
            <w:pPr>
              <w:pStyle w:val="NormalforTables"/>
              <w:spacing w:line="720" w:lineRule="exact"/>
              <w:rPr>
                <w:rFonts w:ascii="Doulos SIL" w:hAnsi="Doulos SIL"/>
                <w:noProof/>
                <w:lang w:val="en-US"/>
              </w:rPr>
            </w:pPr>
            <w:r w:rsidRPr="00CE4D98">
              <w:rPr>
                <w:rFonts w:ascii="Doulos SIL" w:hAnsi="Doulos SIL"/>
                <w:noProof/>
                <w:lang w:val="en-US"/>
              </w:rPr>
              <w:t>puː</w:t>
            </w:r>
            <w:r w:rsidR="003234AA">
              <w:rPr>
                <w:rFonts w:ascii="Doulos SIL" w:hAnsi="Doulos SIL"/>
                <w:noProof/>
                <w:lang w:val="en-US"/>
              </w:rPr>
              <w:t>-c-a</w:t>
            </w:r>
          </w:p>
        </w:tc>
        <w:tc>
          <w:tcPr>
            <w:tcW w:w="0" w:type="auto"/>
          </w:tcPr>
          <w:p w14:paraId="60DFE0D0" w14:textId="16593898" w:rsidR="00D568BE" w:rsidRPr="00CE4D98" w:rsidRDefault="00D568BE" w:rsidP="006258FC">
            <w:pPr>
              <w:pStyle w:val="NormalforTables"/>
              <w:spacing w:line="720" w:lineRule="exact"/>
              <w:rPr>
                <w:rFonts w:ascii="Doulos SIL" w:hAnsi="Doulos SIL"/>
                <w:noProof/>
                <w:lang w:val="en-US"/>
              </w:rPr>
            </w:pPr>
            <w:r w:rsidRPr="00CE4D98">
              <w:rPr>
                <w:rFonts w:ascii="Doulos SIL" w:hAnsi="Doulos SIL"/>
                <w:noProof/>
                <w:lang w:val="en-US"/>
              </w:rPr>
              <w:t>ɳi</w:t>
            </w:r>
            <w:r w:rsidRPr="00261222">
              <w:rPr>
                <w:noProof/>
                <w:lang w:val="en-US"/>
              </w:rPr>
              <w:t>+</w:t>
            </w:r>
            <w:r w:rsidRPr="00CE4D98">
              <w:rPr>
                <w:rFonts w:ascii="Doulos SIL" w:hAnsi="Doulos SIL"/>
                <w:noProof/>
                <w:lang w:val="en-US"/>
              </w:rPr>
              <w:t>paɲ</w:t>
            </w:r>
            <w:r w:rsidRPr="00261222">
              <w:rPr>
                <w:noProof/>
                <w:lang w:val="en-US"/>
              </w:rPr>
              <w:t>+</w:t>
            </w:r>
            <w:r w:rsidRPr="00CE4D98">
              <w:rPr>
                <w:rFonts w:ascii="Doulos SIL" w:hAnsi="Doulos SIL"/>
                <w:noProof/>
                <w:lang w:val="en-US"/>
              </w:rPr>
              <w:t>ki-a</w:t>
            </w:r>
          </w:p>
        </w:tc>
        <w:tc>
          <w:tcPr>
            <w:tcW w:w="0" w:type="auto"/>
          </w:tcPr>
          <w:p w14:paraId="4C789026" w14:textId="6763F2E5" w:rsidR="00D568BE" w:rsidRPr="00104EBF" w:rsidRDefault="00D568BE" w:rsidP="00D568BE">
            <w:pPr>
              <w:pStyle w:val="NormalforTables"/>
              <w:spacing w:line="720" w:lineRule="exact"/>
              <w:rPr>
                <w:rFonts w:ascii="Doulos SIL" w:hAnsi="Doulos SIL"/>
                <w:noProof/>
                <w:lang w:val="en-US"/>
              </w:rPr>
            </w:pPr>
            <w:r>
              <w:rPr>
                <w:rFonts w:ascii="Doulos SIL" w:hAnsi="Doulos SIL"/>
                <w:noProof/>
                <w:lang w:val="en-US"/>
              </w:rPr>
              <w:t>t̪aːɻi</w:t>
            </w:r>
            <w:r w:rsidR="003234AA">
              <w:rPr>
                <w:rFonts w:ascii="Doulos SIL" w:hAnsi="Doulos SIL"/>
                <w:noProof/>
                <w:lang w:val="en-US"/>
              </w:rPr>
              <w:t>-c-a</w:t>
            </w:r>
          </w:p>
        </w:tc>
      </w:tr>
      <w:tr w:rsidR="00D568BE" w:rsidRPr="009B1806" w14:paraId="60826FE3" w14:textId="77777777" w:rsidTr="00D568BE">
        <w:tc>
          <w:tcPr>
            <w:tcW w:w="0" w:type="auto"/>
          </w:tcPr>
          <w:p w14:paraId="4833682A" w14:textId="35A6E8BA" w:rsidR="00D568BE" w:rsidRPr="00261222" w:rsidRDefault="00D568BE" w:rsidP="006258FC">
            <w:pPr>
              <w:pStyle w:val="NormalforTables"/>
              <w:spacing w:line="720" w:lineRule="exact"/>
              <w:rPr>
                <w:rFonts w:cs="Times-Roman"/>
                <w:iCs/>
              </w:rPr>
            </w:pPr>
            <w:r>
              <w:t>hand</w:t>
            </w:r>
            <w:r w:rsidRPr="00261222">
              <w:rPr>
                <w:smallCaps/>
              </w:rPr>
              <w:t>-µloc-t</w:t>
            </w:r>
          </w:p>
        </w:tc>
        <w:tc>
          <w:tcPr>
            <w:tcW w:w="0" w:type="auto"/>
          </w:tcPr>
          <w:p w14:paraId="546B33A9" w14:textId="2E730518" w:rsidR="00D568BE" w:rsidRDefault="00D568BE" w:rsidP="00D568BE">
            <w:pPr>
              <w:pStyle w:val="NormalforTables"/>
              <w:spacing w:line="720" w:lineRule="exact"/>
            </w:pPr>
            <w:r w:rsidRPr="00261222">
              <w:t>‹</w:t>
            </w:r>
            <w:r>
              <w:t>pull</w:t>
            </w:r>
            <w:r w:rsidR="009F6A11" w:rsidRPr="009F6A11">
              <w:rPr>
                <w:smallCaps/>
              </w:rPr>
              <w:t>-j›-t</w:t>
            </w:r>
          </w:p>
        </w:tc>
        <w:tc>
          <w:tcPr>
            <w:tcW w:w="0" w:type="auto"/>
          </w:tcPr>
          <w:p w14:paraId="7EBF06E4" w14:textId="3A484F71" w:rsidR="00D568BE" w:rsidRDefault="00D568BE" w:rsidP="006258FC">
            <w:pPr>
              <w:pStyle w:val="NormalforTables"/>
              <w:spacing w:line="720" w:lineRule="exact"/>
            </w:pPr>
            <w:r w:rsidRPr="00261222">
              <w:t>3sg-µ</w:t>
            </w:r>
            <w:r w:rsidRPr="00261222">
              <w:rPr>
                <w:smallCaps/>
              </w:rPr>
              <w:t>poss-µloc-t</w:t>
            </w:r>
          </w:p>
        </w:tc>
        <w:tc>
          <w:tcPr>
            <w:tcW w:w="0" w:type="auto"/>
          </w:tcPr>
          <w:p w14:paraId="045FCCFE" w14:textId="7B6A0043" w:rsidR="00D568BE" w:rsidRPr="00261222" w:rsidRDefault="00D568BE" w:rsidP="00D568BE">
            <w:pPr>
              <w:pStyle w:val="NormalforTables"/>
              <w:spacing w:line="720" w:lineRule="exact"/>
            </w:pPr>
            <w:r w:rsidRPr="00261222">
              <w:t>‹</w:t>
            </w:r>
            <w:r>
              <w:t>bring back</w:t>
            </w:r>
            <w:r w:rsidR="009F6A11" w:rsidRPr="009F6A11">
              <w:rPr>
                <w:smallCaps/>
              </w:rPr>
              <w:t>-j›-t</w:t>
            </w:r>
          </w:p>
        </w:tc>
      </w:tr>
      <w:tr w:rsidR="00D568BE" w:rsidRPr="00261222" w14:paraId="33B7A6FF" w14:textId="77777777" w:rsidTr="00D568BE">
        <w:tc>
          <w:tcPr>
            <w:tcW w:w="0" w:type="auto"/>
          </w:tcPr>
          <w:p w14:paraId="582698B1" w14:textId="5F3AE8E8" w:rsidR="00D568BE" w:rsidRPr="00261222" w:rsidRDefault="00D568BE" w:rsidP="006258FC">
            <w:pPr>
              <w:pStyle w:val="NormalforTables"/>
              <w:spacing w:line="720" w:lineRule="exact"/>
              <w:rPr>
                <w:rFonts w:cs="Times-Roman"/>
                <w:iCs/>
              </w:rPr>
            </w:pPr>
            <w:r>
              <w:t>hand-</w:t>
            </w:r>
            <w:r w:rsidRPr="00D568BE">
              <w:rPr>
                <w:smallCaps/>
              </w:rPr>
              <w:t>ins</w:t>
            </w:r>
          </w:p>
        </w:tc>
        <w:tc>
          <w:tcPr>
            <w:tcW w:w="0" w:type="auto"/>
          </w:tcPr>
          <w:p w14:paraId="1CE16E8F" w14:textId="5B7CF097" w:rsidR="00D568BE" w:rsidRDefault="00D568BE" w:rsidP="00D568BE">
            <w:pPr>
              <w:pStyle w:val="NormalforTables"/>
              <w:spacing w:line="720" w:lineRule="exact"/>
            </w:pPr>
            <w:r w:rsidRPr="00261222">
              <w:t>‹</w:t>
            </w:r>
            <w:r>
              <w:t>pull</w:t>
            </w:r>
            <w:r w:rsidRPr="00261222">
              <w:t>›</w:t>
            </w:r>
          </w:p>
        </w:tc>
        <w:tc>
          <w:tcPr>
            <w:tcW w:w="0" w:type="auto"/>
          </w:tcPr>
          <w:p w14:paraId="019D526A" w14:textId="1AD3614C" w:rsidR="00D568BE" w:rsidRDefault="00D568BE" w:rsidP="00D951F0">
            <w:pPr>
              <w:pStyle w:val="NormalforTables"/>
              <w:spacing w:line="720" w:lineRule="exact"/>
            </w:pPr>
            <w:r w:rsidRPr="00261222">
              <w:t>3sg</w:t>
            </w:r>
            <w:r w:rsidR="00D951F0">
              <w:t>-ø</w:t>
            </w:r>
            <w:r w:rsidRPr="00261222">
              <w:t>-</w:t>
            </w:r>
            <w:r w:rsidRPr="00261222">
              <w:rPr>
                <w:smallCaps/>
              </w:rPr>
              <w:t>ins</w:t>
            </w:r>
          </w:p>
        </w:tc>
        <w:tc>
          <w:tcPr>
            <w:tcW w:w="0" w:type="auto"/>
          </w:tcPr>
          <w:p w14:paraId="6C67B748" w14:textId="6326B748" w:rsidR="00D568BE" w:rsidRPr="00261222" w:rsidRDefault="00D568BE" w:rsidP="006258FC">
            <w:pPr>
              <w:pStyle w:val="NormalforTables"/>
              <w:spacing w:line="720" w:lineRule="exact"/>
            </w:pPr>
            <w:r w:rsidRPr="00261222">
              <w:t>‹</w:t>
            </w:r>
            <w:r>
              <w:t>bring back›</w:t>
            </w:r>
          </w:p>
        </w:tc>
      </w:tr>
    </w:tbl>
    <w:p w14:paraId="4A7A49A1" w14:textId="5ED41849" w:rsidR="006258FC" w:rsidRDefault="006258FC" w:rsidP="00D568BE">
      <w:pPr>
        <w:spacing w:line="720" w:lineRule="exact"/>
        <w:ind w:left="720"/>
        <w:jc w:val="left"/>
      </w:pPr>
      <w:r>
        <w:t>‘That person found the child</w:t>
      </w:r>
      <w:r w:rsidR="00D568BE">
        <w:t xml:space="preserve"> and is bringing him </w:t>
      </w:r>
      <w:r w:rsidR="009E5627">
        <w:t xml:space="preserve">back, </w:t>
      </w:r>
      <w:r w:rsidR="00D568BE">
        <w:t>leading him by the hand</w:t>
      </w:r>
      <w:r>
        <w:t>’ [</w:t>
      </w:r>
      <w:r w:rsidR="00D568BE">
        <w:t>W1960</w:t>
      </w:r>
      <w:r>
        <w:t>]</w:t>
      </w:r>
    </w:p>
    <w:p w14:paraId="7EA2C429" w14:textId="77777777" w:rsidR="0041771C" w:rsidRDefault="0041771C" w:rsidP="00FE3C7D">
      <w:pPr>
        <w:spacing w:line="720" w:lineRule="exact"/>
        <w:jc w:val="left"/>
      </w:pPr>
    </w:p>
    <w:p w14:paraId="22395F71" w14:textId="52AF9A85" w:rsidR="00E43D34" w:rsidRDefault="0029038B" w:rsidP="00FE3C7D">
      <w:pPr>
        <w:spacing w:line="720" w:lineRule="exact"/>
        <w:jc w:val="left"/>
      </w:pPr>
      <w:r>
        <w:t>This</w:t>
      </w:r>
      <w:r w:rsidR="009E5627">
        <w:t xml:space="preserve"> </w:t>
      </w:r>
      <w:r>
        <w:t>indicates</w:t>
      </w:r>
      <w:r w:rsidR="009E5627">
        <w:t xml:space="preserve"> that the rules on combining multiple head verbs in a single clause treat subjects and objects different</w:t>
      </w:r>
      <w:r>
        <w:t>ly to their respective second</w:t>
      </w:r>
      <w:r w:rsidR="009E5627">
        <w:t xml:space="preserve"> predicates. </w:t>
      </w:r>
      <w:r w:rsidR="00E43D34">
        <w:t>This fact comes in addition to the observation in</w:t>
      </w:r>
      <w:r w:rsidR="009E5627">
        <w:t xml:space="preserve"> §</w:t>
      </w:r>
      <w:r w:rsidR="007601C0">
        <w:t>5.1.3</w:t>
      </w:r>
      <w:r w:rsidR="00E43D34">
        <w:t>,</w:t>
      </w:r>
      <w:r w:rsidR="009E5627">
        <w:t xml:space="preserve"> that subjects and their secondary predicates </w:t>
      </w:r>
      <w:r w:rsidR="00F57BD2">
        <w:t>can be</w:t>
      </w:r>
      <w:r w:rsidR="009E5627">
        <w:t xml:space="preserve"> promoted to </w:t>
      </w:r>
      <w:r w:rsidR="00E43D34">
        <w:t xml:space="preserve">the </w:t>
      </w:r>
      <w:r w:rsidR="009E5627">
        <w:t xml:space="preserve">focus </w:t>
      </w:r>
      <w:r w:rsidR="00E43D34">
        <w:t xml:space="preserve">DP position independently of one another. Accordingly I assume that the the semantic and argument structure components of Kayardild grammar represent subjects and objects distinctly from their second predicates. However, in terms of inflection second predicates display identical behaviour to subjects </w:t>
      </w:r>
      <w:r w:rsidR="007D6863">
        <w:t>and</w:t>
      </w:r>
      <w:r w:rsidR="00E43D34">
        <w:t xml:space="preserve"> objects, and for that reason I place them in equivalent positions in the non-surface syntax, </w:t>
      </w:r>
      <w:r w:rsidR="007D6863">
        <w:t xml:space="preserve">given </w:t>
      </w:r>
      <w:r w:rsidR="007D6863">
        <w:lastRenderedPageBreak/>
        <w:t>that the</w:t>
      </w:r>
      <w:r w:rsidR="00E43D34">
        <w:t xml:space="preserve"> purpose</w:t>
      </w:r>
      <w:r w:rsidR="007D6863">
        <w:t xml:space="preserve"> of the non-surface syntax in this study</w:t>
      </w:r>
      <w:r w:rsidR="00E43D34">
        <w:t xml:space="preserve"> is </w:t>
      </w:r>
      <w:r w:rsidR="007D6863">
        <w:t xml:space="preserve">solely </w:t>
      </w:r>
      <w:r w:rsidR="00E43D34">
        <w:t>to account for generalization</w:t>
      </w:r>
      <w:r w:rsidR="007D6863">
        <w:t>s</w:t>
      </w:r>
      <w:r w:rsidR="00E43D34">
        <w:t xml:space="preserve"> in the inflectional system (cf §</w:t>
      </w:r>
      <w:r w:rsidR="007601C0">
        <w:t>4.5.2</w:t>
      </w:r>
      <w:r w:rsidR="00E43D34">
        <w:t>).</w:t>
      </w:r>
    </w:p>
    <w:p w14:paraId="4428A53A" w14:textId="77777777" w:rsidR="00C17822" w:rsidRPr="00261222" w:rsidRDefault="00C17822" w:rsidP="00FE3C7D">
      <w:pPr>
        <w:spacing w:line="720" w:lineRule="exact"/>
        <w:jc w:val="left"/>
      </w:pPr>
    </w:p>
    <w:p w14:paraId="0F1B883E" w14:textId="77777777" w:rsidR="00AF1EF9" w:rsidRDefault="00AF1EF9" w:rsidP="00760FCE">
      <w:pPr>
        <w:spacing w:line="720" w:lineRule="exact"/>
        <w:jc w:val="left"/>
        <w:rPr>
          <w:b/>
          <w:szCs w:val="26"/>
        </w:rPr>
      </w:pPr>
      <w:r w:rsidRPr="00AF1EF9">
        <w:rPr>
          <w:b/>
          <w:szCs w:val="26"/>
        </w:rPr>
        <w:t>5.5.2</w:t>
      </w:r>
      <w:r w:rsidRPr="00AF1EF9">
        <w:rPr>
          <w:b/>
          <w:szCs w:val="26"/>
        </w:rPr>
        <w:tab/>
        <w:t>DPs promotable to higher positions</w:t>
      </w:r>
    </w:p>
    <w:p w14:paraId="4436B6F5" w14:textId="2E46676D" w:rsidR="00C17822" w:rsidRPr="00261222" w:rsidRDefault="00F57BD2" w:rsidP="00760FCE">
      <w:pPr>
        <w:spacing w:line="720" w:lineRule="exact"/>
        <w:jc w:val="left"/>
      </w:pPr>
      <w:r>
        <w:t>I</w:t>
      </w:r>
      <w:r w:rsidR="00760FCE">
        <w:t>nflectional</w:t>
      </w:r>
      <w:r w:rsidR="00C17822" w:rsidRPr="00261222">
        <w:t xml:space="preserve"> evidence </w:t>
      </w:r>
      <w:r w:rsidR="007D6863">
        <w:t>reveals</w:t>
      </w:r>
      <w:r w:rsidR="00C17822" w:rsidRPr="00261222">
        <w:t xml:space="preserve"> the existence </w:t>
      </w:r>
      <w:r>
        <w:t xml:space="preserve">in Kayardild </w:t>
      </w:r>
      <w:r w:rsidR="00C17822" w:rsidRPr="00261222">
        <w:t xml:space="preserve">of </w:t>
      </w:r>
      <w:r w:rsidR="00760FCE">
        <w:t>three</w:t>
      </w:r>
      <w:r w:rsidR="00C17822" w:rsidRPr="00261222">
        <w:t xml:space="preserve"> syntactically privileged types of DP, </w:t>
      </w:r>
      <w:r w:rsidR="00760FCE">
        <w:t>all</w:t>
      </w:r>
      <w:r w:rsidR="00C17822" w:rsidRPr="00261222">
        <w:t xml:space="preserve"> of which</w:t>
      </w:r>
      <w:r w:rsidR="00760FCE">
        <w:t xml:space="preserve"> are low in the clause (below </w:t>
      </w:r>
      <w:r w:rsidR="00760FCE" w:rsidRPr="00261222">
        <w:t>VP</w:t>
      </w:r>
      <w:r w:rsidR="00760FCE" w:rsidRPr="00261222">
        <w:rPr>
          <w:position w:val="-4"/>
          <w:sz w:val="18"/>
        </w:rPr>
        <w:sym w:font="Symbol" w:char="F061"/>
      </w:r>
      <w:r w:rsidR="00760FCE">
        <w:t xml:space="preserve">) and all of which </w:t>
      </w:r>
      <w:r w:rsidR="004B4827">
        <w:t xml:space="preserve">(i) </w:t>
      </w:r>
      <w:r w:rsidR="00760FCE">
        <w:t>can be promoted to focus and topic DPs positions</w:t>
      </w:r>
      <w:r w:rsidR="004B4827">
        <w:t>;</w:t>
      </w:r>
      <w:r w:rsidR="00760FCE">
        <w:t xml:space="preserve"> </w:t>
      </w:r>
      <w:r w:rsidR="004B4827">
        <w:t>(ii)</w:t>
      </w:r>
      <w:r w:rsidR="00760FCE">
        <w:t xml:space="preserve"> </w:t>
      </w:r>
      <w:r w:rsidR="004B4827">
        <w:t>can be promoted to subject or subject second</w:t>
      </w:r>
      <w:r w:rsidR="00760FCE">
        <w:t xml:space="preserve"> predicate in the passive correlates of active clauses</w:t>
      </w:r>
      <w:r w:rsidR="004B4827">
        <w:t>; and (iii) are free to occur in active embedded VPs</w:t>
      </w:r>
      <w:r w:rsidR="00760FCE">
        <w:t xml:space="preserve">. </w:t>
      </w:r>
      <w:r w:rsidR="00C17822" w:rsidRPr="00261222">
        <w:t>As one would expect, one of these</w:t>
      </w:r>
      <w:r w:rsidR="00760FCE">
        <w:t xml:space="preserve"> DP</w:t>
      </w:r>
      <w:r w:rsidR="00C17822" w:rsidRPr="00261222">
        <w:t xml:space="preserve"> types is </w:t>
      </w:r>
      <w:r w:rsidR="004B4827">
        <w:t>the direct object</w:t>
      </w:r>
      <w:r w:rsidR="00C17822" w:rsidRPr="00261222">
        <w:t xml:space="preserve">. </w:t>
      </w:r>
      <w:r>
        <w:t>Another</w:t>
      </w:r>
      <w:r w:rsidR="00760FCE">
        <w:t xml:space="preserve"> is </w:t>
      </w:r>
      <w:r w:rsidR="004B4827">
        <w:t xml:space="preserve">the </w:t>
      </w:r>
      <w:r w:rsidR="00760FCE">
        <w:t>object</w:t>
      </w:r>
      <w:r w:rsidR="004B4827">
        <w:t xml:space="preserve"> second predicate</w:t>
      </w:r>
      <w:r w:rsidR="00760FCE">
        <w:t xml:space="preserve">. </w:t>
      </w:r>
      <w:r>
        <w:t>The t</w:t>
      </w:r>
      <w:r w:rsidR="00760FCE">
        <w:t xml:space="preserve">hird class of </w:t>
      </w:r>
      <w:r w:rsidR="00760FCE" w:rsidRPr="00261222">
        <w:t>privileged DP</w:t>
      </w:r>
      <w:r w:rsidR="00760FCE">
        <w:t xml:space="preserve"> is decidely less expected: it is</w:t>
      </w:r>
      <w:r w:rsidR="00C17822" w:rsidRPr="00261222">
        <w:t xml:space="preserve"> a class of DPs with </w:t>
      </w:r>
      <w:r w:rsidR="004B4827">
        <w:t xml:space="preserve">(as one realizational option) </w:t>
      </w:r>
      <w:r w:rsidR="00C17822" w:rsidRPr="00261222">
        <w:t xml:space="preserve">locative </w:t>
      </w:r>
      <w:r w:rsidR="00C17822" w:rsidRPr="00261222">
        <w:rPr>
          <w:smallCaps/>
        </w:rPr>
        <w:t>case</w:t>
      </w:r>
      <w:r w:rsidR="00C17822" w:rsidRPr="00261222">
        <w:t xml:space="preserve">. </w:t>
      </w:r>
      <w:r w:rsidR="00760FCE">
        <w:t>E</w:t>
      </w:r>
      <w:r w:rsidR="00C17822" w:rsidRPr="00261222">
        <w:t>vidence</w:t>
      </w:r>
      <w:r w:rsidR="00760FCE">
        <w:t xml:space="preserve"> for these claims will be present</w:t>
      </w:r>
      <w:r w:rsidR="00B66A9B">
        <w:t>ed</w:t>
      </w:r>
      <w:r w:rsidR="00C17822" w:rsidRPr="00261222">
        <w:t xml:space="preserve"> </w:t>
      </w:r>
      <w:r w:rsidR="007D6863">
        <w:t xml:space="preserve">here </w:t>
      </w:r>
      <w:r w:rsidR="00C17822" w:rsidRPr="00261222">
        <w:t>from passiv</w:t>
      </w:r>
      <w:r w:rsidR="00C17822">
        <w:t>izat</w:t>
      </w:r>
      <w:r w:rsidR="00C17822" w:rsidRPr="00261222">
        <w:t>ion, focal</w:t>
      </w:r>
      <w:r w:rsidR="00C17822">
        <w:t>izat</w:t>
      </w:r>
      <w:r w:rsidR="00C17822" w:rsidRPr="00261222">
        <w:t>ion</w:t>
      </w:r>
      <w:r w:rsidR="008B070F">
        <w:t xml:space="preserve"> and</w:t>
      </w:r>
      <w:r w:rsidR="00C17822" w:rsidRPr="00261222">
        <w:t xml:space="preserve"> topical</w:t>
      </w:r>
      <w:r w:rsidR="00C17822">
        <w:t>izat</w:t>
      </w:r>
      <w:r w:rsidR="00C17822" w:rsidRPr="00261222">
        <w:t>ion.</w:t>
      </w:r>
      <w:r w:rsidR="00884BAD">
        <w:t xml:space="preserve"> Particular attention </w:t>
      </w:r>
      <w:r w:rsidR="007D6863">
        <w:t>is</w:t>
      </w:r>
      <w:r w:rsidR="00884BAD">
        <w:t xml:space="preserve"> paid to ‘locational objects’ since</w:t>
      </w:r>
      <w:r w:rsidR="004F0B15">
        <w:t xml:space="preserve"> </w:t>
      </w:r>
      <w:r w:rsidR="008B070F">
        <w:t>both</w:t>
      </w:r>
      <w:r w:rsidR="004F0B15">
        <w:t xml:space="preserve"> </w:t>
      </w:r>
      <w:r w:rsidR="00884BAD">
        <w:t xml:space="preserve">their existence </w:t>
      </w:r>
      <w:r w:rsidR="008B070F">
        <w:t>and</w:t>
      </w:r>
      <w:r w:rsidR="004F0B15">
        <w:t xml:space="preserve"> their nature is typologically </w:t>
      </w:r>
      <w:r w:rsidR="007D6863">
        <w:t>rather idiosyncratic</w:t>
      </w:r>
      <w:r w:rsidR="00884BAD">
        <w:t>.</w:t>
      </w:r>
    </w:p>
    <w:p w14:paraId="0215A1A9" w14:textId="6A9560CF" w:rsidR="00C17822" w:rsidRPr="00261222" w:rsidRDefault="00C17822" w:rsidP="00FE3C7D">
      <w:pPr>
        <w:spacing w:line="720" w:lineRule="exact"/>
        <w:jc w:val="left"/>
      </w:pPr>
      <w:r w:rsidRPr="00261222">
        <w:lastRenderedPageBreak/>
        <w:tab/>
        <w:t xml:space="preserve">As </w:t>
      </w:r>
      <w:r w:rsidR="00AD0B5B" w:rsidRPr="00AD0B5B">
        <w:t>Evans (1995a:348–52) documents</w:t>
      </w:r>
      <w:r w:rsidRPr="00261222">
        <w:t>, both direct objects and locations can be promoted to subject when their clause is passiv</w:t>
      </w:r>
      <w:r>
        <w:t>ize</w:t>
      </w:r>
      <w:r w:rsidRPr="00261222">
        <w:t>d, making passiv</w:t>
      </w:r>
      <w:r>
        <w:t>izat</w:t>
      </w:r>
      <w:r w:rsidRPr="00261222">
        <w:t xml:space="preserve">ion the first area in which direct objects and locations pattern alike. A promoted locative appears in </w:t>
      </w:r>
      <w:r w:rsidR="00563B94">
        <w:t>(5.41</w:t>
      </w:r>
      <w:r w:rsidR="00563B94" w:rsidRPr="00563B94">
        <w:t>).</w:t>
      </w:r>
    </w:p>
    <w:p w14:paraId="12E77CE8" w14:textId="77777777" w:rsidR="00C17822" w:rsidRPr="00261222" w:rsidRDefault="00C17822"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509"/>
        <w:gridCol w:w="1491"/>
        <w:gridCol w:w="1394"/>
      </w:tblGrid>
      <w:tr w:rsidR="00C17822" w:rsidRPr="009B1806" w14:paraId="4A78AE67" w14:textId="77777777" w:rsidTr="00982A85">
        <w:tc>
          <w:tcPr>
            <w:tcW w:w="0" w:type="auto"/>
          </w:tcPr>
          <w:p w14:paraId="55AF7FB6" w14:textId="658E359E" w:rsidR="00C17822" w:rsidRDefault="00AF1EF9" w:rsidP="00FE3C7D">
            <w:pPr>
              <w:pStyle w:val="NormalforTables"/>
              <w:spacing w:line="720" w:lineRule="exact"/>
            </w:pPr>
            <w:r w:rsidRPr="00AF1EF9">
              <w:t>(5.41)</w:t>
            </w:r>
          </w:p>
        </w:tc>
        <w:tc>
          <w:tcPr>
            <w:tcW w:w="0" w:type="auto"/>
          </w:tcPr>
          <w:p w14:paraId="48C35923" w14:textId="77777777" w:rsidR="00C17822" w:rsidRPr="007B7625" w:rsidRDefault="00C17822" w:rsidP="00FE3C7D">
            <w:pPr>
              <w:pStyle w:val="NormalforTables"/>
              <w:spacing w:line="720" w:lineRule="exact"/>
              <w:rPr>
                <w:b/>
                <w:i/>
              </w:rPr>
            </w:pPr>
            <w:r w:rsidRPr="00261222">
              <w:rPr>
                <w:i/>
              </w:rPr>
              <w:t>Jathaya</w:t>
            </w:r>
          </w:p>
        </w:tc>
        <w:tc>
          <w:tcPr>
            <w:tcW w:w="0" w:type="auto"/>
          </w:tcPr>
          <w:p w14:paraId="093F5C66" w14:textId="77777777" w:rsidR="00C17822" w:rsidRPr="007B7625" w:rsidRDefault="00C17822" w:rsidP="00FE3C7D">
            <w:pPr>
              <w:pStyle w:val="NormalforTables"/>
              <w:spacing w:line="720" w:lineRule="exact"/>
              <w:rPr>
                <w:b/>
              </w:rPr>
            </w:pPr>
            <w:r w:rsidRPr="00261222">
              <w:rPr>
                <w:i/>
              </w:rPr>
              <w:t>dulki</w:t>
            </w:r>
          </w:p>
        </w:tc>
        <w:tc>
          <w:tcPr>
            <w:tcW w:w="0" w:type="auto"/>
          </w:tcPr>
          <w:p w14:paraId="5EC86FDF" w14:textId="77777777" w:rsidR="00C17822" w:rsidRPr="004F4535" w:rsidRDefault="00C17822" w:rsidP="00FE3C7D">
            <w:pPr>
              <w:pStyle w:val="NormalforTables"/>
              <w:spacing w:line="720" w:lineRule="exact"/>
              <w:rPr>
                <w:i/>
              </w:rPr>
            </w:pPr>
            <w:r w:rsidRPr="00261222">
              <w:rPr>
                <w:i/>
              </w:rPr>
              <w:t>kamburij,</w:t>
            </w:r>
          </w:p>
        </w:tc>
      </w:tr>
      <w:tr w:rsidR="00C17822" w:rsidRPr="009B1806" w14:paraId="0EED4CAB" w14:textId="77777777" w:rsidTr="00982A85">
        <w:tc>
          <w:tcPr>
            <w:tcW w:w="0" w:type="auto"/>
          </w:tcPr>
          <w:p w14:paraId="12C790F1" w14:textId="77777777" w:rsidR="00C17822" w:rsidRPr="00261222" w:rsidRDefault="00C17822" w:rsidP="00FE3C7D">
            <w:pPr>
              <w:pStyle w:val="NormalforTables"/>
              <w:spacing w:line="720" w:lineRule="exact"/>
            </w:pPr>
          </w:p>
        </w:tc>
        <w:tc>
          <w:tcPr>
            <w:tcW w:w="0" w:type="auto"/>
          </w:tcPr>
          <w:p w14:paraId="0D103A22" w14:textId="77777777" w:rsidR="00C17822" w:rsidRPr="00C238D5" w:rsidRDefault="00C17822" w:rsidP="00FE3C7D">
            <w:pPr>
              <w:pStyle w:val="NormalforTables"/>
              <w:spacing w:line="720" w:lineRule="exact"/>
              <w:rPr>
                <w:rFonts w:ascii="Doulos SIL" w:hAnsi="Doulos SIL"/>
                <w:lang w:val="en-US"/>
              </w:rPr>
            </w:pPr>
            <w:r w:rsidRPr="00CE4D98">
              <w:rPr>
                <w:rFonts w:ascii="Doulos SIL" w:hAnsi="Doulos SIL"/>
                <w:noProof/>
                <w:lang w:val="en-US"/>
              </w:rPr>
              <w:t>cat̪a</w:t>
            </w:r>
            <w:r w:rsidRPr="00261222">
              <w:rPr>
                <w:noProof/>
                <w:lang w:val="en-US"/>
              </w:rPr>
              <w:t>+</w:t>
            </w:r>
            <w:r w:rsidRPr="00CE4D98">
              <w:rPr>
                <w:rFonts w:ascii="Doulos SIL" w:hAnsi="Doulos SIL"/>
                <w:noProof/>
                <w:lang w:val="en-US"/>
              </w:rPr>
              <w:t>ki-a</w:t>
            </w:r>
          </w:p>
        </w:tc>
        <w:tc>
          <w:tcPr>
            <w:tcW w:w="0" w:type="auto"/>
          </w:tcPr>
          <w:p w14:paraId="4292CFE4" w14:textId="77777777" w:rsidR="00C17822" w:rsidRPr="00221A64" w:rsidRDefault="00C17822" w:rsidP="00FE3C7D">
            <w:pPr>
              <w:pStyle w:val="NormalforTables"/>
              <w:spacing w:line="720" w:lineRule="exact"/>
              <w:rPr>
                <w:rFonts w:ascii="Doulos SIL" w:hAnsi="Doulos SIL"/>
                <w:lang w:val="en-US"/>
              </w:rPr>
            </w:pPr>
            <w:r w:rsidRPr="00CE4D98">
              <w:rPr>
                <w:rFonts w:ascii="Doulos SIL" w:hAnsi="Doulos SIL"/>
                <w:noProof/>
                <w:lang w:val="en-US"/>
              </w:rPr>
              <w:t>ʈulk</w:t>
            </w:r>
            <w:r w:rsidRPr="00261222">
              <w:rPr>
                <w:noProof/>
                <w:lang w:val="en-US"/>
              </w:rPr>
              <w:t>+</w:t>
            </w:r>
            <w:r w:rsidRPr="00CE4D98">
              <w:rPr>
                <w:rFonts w:ascii="Doulos SIL" w:hAnsi="Doulos SIL"/>
                <w:noProof/>
                <w:lang w:val="en-US"/>
              </w:rPr>
              <w:t>ki-a</w:t>
            </w:r>
          </w:p>
        </w:tc>
        <w:tc>
          <w:tcPr>
            <w:tcW w:w="0" w:type="auto"/>
          </w:tcPr>
          <w:p w14:paraId="153E37BF" w14:textId="02259507" w:rsidR="00C17822" w:rsidRPr="00FF2592" w:rsidRDefault="00C17822" w:rsidP="00FE3C7D">
            <w:pPr>
              <w:pStyle w:val="NormalforTables"/>
              <w:spacing w:line="720" w:lineRule="exact"/>
              <w:rPr>
                <w:rFonts w:ascii="Doulos SIL" w:hAnsi="Doulos SIL"/>
                <w:lang w:val="en-US"/>
              </w:rPr>
            </w:pPr>
            <w:r w:rsidRPr="00CE4D98">
              <w:rPr>
                <w:rFonts w:ascii="Doulos SIL" w:hAnsi="Doulos SIL"/>
                <w:noProof/>
                <w:lang w:val="en-US"/>
              </w:rPr>
              <w:t>kampuɻi</w:t>
            </w:r>
            <w:r w:rsidR="003234AA">
              <w:rPr>
                <w:rFonts w:ascii="Doulos SIL" w:hAnsi="Doulos SIL"/>
                <w:noProof/>
              </w:rPr>
              <w:t>-c-a</w:t>
            </w:r>
          </w:p>
        </w:tc>
      </w:tr>
      <w:tr w:rsidR="00C17822" w:rsidRPr="009B1806" w14:paraId="770D2819" w14:textId="77777777" w:rsidTr="00982A85">
        <w:tc>
          <w:tcPr>
            <w:tcW w:w="0" w:type="auto"/>
          </w:tcPr>
          <w:p w14:paraId="40A2EB07" w14:textId="77777777" w:rsidR="00C17822" w:rsidRPr="009B1806" w:rsidRDefault="00C17822" w:rsidP="00FE3C7D">
            <w:pPr>
              <w:pStyle w:val="NormalforTables"/>
              <w:spacing w:line="720" w:lineRule="exact"/>
            </w:pPr>
          </w:p>
        </w:tc>
        <w:tc>
          <w:tcPr>
            <w:tcW w:w="0" w:type="auto"/>
          </w:tcPr>
          <w:p w14:paraId="451F3A25" w14:textId="77777777" w:rsidR="00C17822" w:rsidRPr="009B1806" w:rsidRDefault="00C17822" w:rsidP="00FE3C7D">
            <w:pPr>
              <w:pStyle w:val="NormalforTables"/>
              <w:spacing w:line="720" w:lineRule="exact"/>
            </w:pPr>
            <w:r w:rsidRPr="00261222">
              <w:t>other-µ</w:t>
            </w:r>
            <w:r w:rsidRPr="00261222">
              <w:rPr>
                <w:smallCaps/>
              </w:rPr>
              <w:t>loc-t</w:t>
            </w:r>
          </w:p>
        </w:tc>
        <w:tc>
          <w:tcPr>
            <w:tcW w:w="0" w:type="auto"/>
          </w:tcPr>
          <w:p w14:paraId="5A0665AC" w14:textId="77777777" w:rsidR="00C17822" w:rsidRPr="009B1806" w:rsidRDefault="00C17822" w:rsidP="00FE3C7D">
            <w:pPr>
              <w:pStyle w:val="NormalforTables"/>
              <w:spacing w:line="720" w:lineRule="exact"/>
            </w:pPr>
            <w:r w:rsidRPr="00261222">
              <w:t>place-µ</w:t>
            </w:r>
            <w:r w:rsidRPr="00261222">
              <w:rPr>
                <w:smallCaps/>
              </w:rPr>
              <w:t>loc-t</w:t>
            </w:r>
          </w:p>
        </w:tc>
        <w:tc>
          <w:tcPr>
            <w:tcW w:w="0" w:type="auto"/>
          </w:tcPr>
          <w:p w14:paraId="42775538" w14:textId="03C9642E" w:rsidR="00C17822" w:rsidRPr="009B1806" w:rsidRDefault="00C17822" w:rsidP="00FE3C7D">
            <w:pPr>
              <w:pStyle w:val="NormalforTables"/>
              <w:spacing w:line="720" w:lineRule="exact"/>
            </w:pPr>
            <w:r w:rsidRPr="00261222">
              <w:t>‹talk</w:t>
            </w:r>
            <w:r w:rsidR="009F6A11" w:rsidRPr="009F6A11">
              <w:rPr>
                <w:smallCaps/>
              </w:rPr>
              <w:t>-j›-t</w:t>
            </w:r>
          </w:p>
        </w:tc>
      </w:tr>
      <w:tr w:rsidR="00C17822" w:rsidRPr="00261222" w14:paraId="032FC197" w14:textId="77777777" w:rsidTr="00982A85">
        <w:tc>
          <w:tcPr>
            <w:tcW w:w="0" w:type="auto"/>
          </w:tcPr>
          <w:p w14:paraId="4EC8305B" w14:textId="77777777" w:rsidR="00C17822" w:rsidRPr="009B1806" w:rsidRDefault="00C17822" w:rsidP="00FE3C7D">
            <w:pPr>
              <w:pStyle w:val="NormalforTables"/>
              <w:spacing w:line="720" w:lineRule="exact"/>
            </w:pPr>
          </w:p>
        </w:tc>
        <w:tc>
          <w:tcPr>
            <w:tcW w:w="0" w:type="auto"/>
          </w:tcPr>
          <w:p w14:paraId="70F3F4D6" w14:textId="77777777" w:rsidR="00C17822" w:rsidRPr="009B1806" w:rsidRDefault="00C17822" w:rsidP="00FE3C7D">
            <w:pPr>
              <w:pStyle w:val="NormalforTables"/>
              <w:spacing w:line="720" w:lineRule="exact"/>
            </w:pPr>
            <w:r w:rsidRPr="00261222">
              <w:t>other-</w:t>
            </w:r>
            <w:r w:rsidRPr="00261222">
              <w:rPr>
                <w:smallCaps/>
              </w:rPr>
              <w:t>ins</w:t>
            </w:r>
          </w:p>
        </w:tc>
        <w:tc>
          <w:tcPr>
            <w:tcW w:w="0" w:type="auto"/>
          </w:tcPr>
          <w:p w14:paraId="5A04B784" w14:textId="77777777" w:rsidR="00C17822" w:rsidRPr="009B1806" w:rsidRDefault="00C17822" w:rsidP="00FE3C7D">
            <w:pPr>
              <w:pStyle w:val="NormalforTables"/>
              <w:spacing w:line="720" w:lineRule="exact"/>
            </w:pPr>
            <w:r w:rsidRPr="00261222">
              <w:t>place-</w:t>
            </w:r>
            <w:r w:rsidRPr="00261222">
              <w:rPr>
                <w:smallCaps/>
              </w:rPr>
              <w:t>ins</w:t>
            </w:r>
          </w:p>
        </w:tc>
        <w:tc>
          <w:tcPr>
            <w:tcW w:w="0" w:type="auto"/>
          </w:tcPr>
          <w:p w14:paraId="020133E0" w14:textId="5F522A9C" w:rsidR="00C17822" w:rsidRPr="009B1806" w:rsidRDefault="00C17822" w:rsidP="00FE3C7D">
            <w:pPr>
              <w:pStyle w:val="NormalforTables"/>
              <w:spacing w:line="720" w:lineRule="exact"/>
            </w:pPr>
            <w:r w:rsidRPr="00261222">
              <w:t>‹talk›</w:t>
            </w:r>
          </w:p>
        </w:tc>
      </w:tr>
    </w:tbl>
    <w:p w14:paraId="5A226D96" w14:textId="77777777" w:rsidR="00C17822" w:rsidRPr="00261222" w:rsidRDefault="00C17822" w:rsidP="007150C4">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67"/>
        <w:gridCol w:w="1066"/>
        <w:gridCol w:w="948"/>
      </w:tblGrid>
      <w:tr w:rsidR="00C17822" w:rsidRPr="009B1806" w14:paraId="0B642D07" w14:textId="77777777" w:rsidTr="00982A85">
        <w:tc>
          <w:tcPr>
            <w:tcW w:w="0" w:type="auto"/>
          </w:tcPr>
          <w:p w14:paraId="75D2F903" w14:textId="77777777" w:rsidR="00C17822" w:rsidRPr="00221A64" w:rsidRDefault="00C17822" w:rsidP="00FE3C7D">
            <w:pPr>
              <w:pStyle w:val="NormalforTables"/>
              <w:spacing w:line="720" w:lineRule="exact"/>
            </w:pPr>
            <w:r w:rsidRPr="00261222">
              <w:rPr>
                <w:i/>
              </w:rPr>
              <w:lastRenderedPageBreak/>
              <w:t>kamburiinangku</w:t>
            </w:r>
          </w:p>
        </w:tc>
        <w:tc>
          <w:tcPr>
            <w:tcW w:w="0" w:type="auto"/>
          </w:tcPr>
          <w:p w14:paraId="39A7E55F" w14:textId="77777777" w:rsidR="00C17822" w:rsidRPr="007B7625" w:rsidRDefault="00C17822" w:rsidP="00FE3C7D">
            <w:pPr>
              <w:pStyle w:val="NormalforTables"/>
              <w:spacing w:line="720" w:lineRule="exact"/>
              <w:rPr>
                <w:b/>
                <w:i/>
              </w:rPr>
            </w:pPr>
            <w:r w:rsidRPr="00261222">
              <w:rPr>
                <w:b/>
                <w:i/>
              </w:rPr>
              <w:t>dathina</w:t>
            </w:r>
          </w:p>
        </w:tc>
        <w:tc>
          <w:tcPr>
            <w:tcW w:w="0" w:type="auto"/>
          </w:tcPr>
          <w:p w14:paraId="79173BF5" w14:textId="77777777" w:rsidR="00C17822" w:rsidRPr="007B7625" w:rsidRDefault="00C17822" w:rsidP="00FE3C7D">
            <w:pPr>
              <w:pStyle w:val="NormalforTables"/>
              <w:spacing w:line="720" w:lineRule="exact"/>
              <w:rPr>
                <w:b/>
              </w:rPr>
            </w:pPr>
            <w:r w:rsidRPr="00261222">
              <w:rPr>
                <w:b/>
                <w:i/>
              </w:rPr>
              <w:t>dulk</w:t>
            </w:r>
            <w:r w:rsidRPr="00261222">
              <w:rPr>
                <w:i/>
              </w:rPr>
              <w:t>.</w:t>
            </w:r>
          </w:p>
        </w:tc>
      </w:tr>
      <w:tr w:rsidR="00C17822" w:rsidRPr="009B1806" w14:paraId="735C0206" w14:textId="77777777" w:rsidTr="00982A85">
        <w:tc>
          <w:tcPr>
            <w:tcW w:w="0" w:type="auto"/>
          </w:tcPr>
          <w:p w14:paraId="1D20254F" w14:textId="03A0D49D" w:rsidR="00C17822" w:rsidRPr="00FF2592" w:rsidRDefault="00C17822" w:rsidP="00FE3C7D">
            <w:pPr>
              <w:pStyle w:val="NormalforTables"/>
              <w:spacing w:line="720" w:lineRule="exact"/>
              <w:rPr>
                <w:rFonts w:ascii="Doulos SIL" w:hAnsi="Doulos SIL"/>
                <w:lang w:val="en-US"/>
              </w:rPr>
            </w:pPr>
            <w:r w:rsidRPr="00CE4D98">
              <w:rPr>
                <w:rFonts w:ascii="Doulos SIL" w:hAnsi="Doulos SIL"/>
                <w:noProof/>
                <w:lang w:val="en-US"/>
              </w:rPr>
              <w:t>kampuɻi</w:t>
            </w:r>
            <w:r w:rsidRPr="00CE4D98">
              <w:rPr>
                <w:rFonts w:ascii="Doulos SIL" w:hAnsi="Doulos SIL"/>
                <w:noProof/>
              </w:rPr>
              <w:t>-</w:t>
            </w:r>
            <w:r w:rsidRPr="00CE4D98">
              <w:rPr>
                <w:rFonts w:ascii="Doulos SIL" w:hAnsi="Doulos SIL"/>
                <w:noProof/>
                <w:lang w:val="en-US"/>
              </w:rPr>
              <w:t>i-</w:t>
            </w:r>
            <w:r w:rsidRPr="00CE4D98">
              <w:rPr>
                <w:rFonts w:ascii="Doulos SIL" w:hAnsi="Doulos SIL"/>
                <w:noProof/>
              </w:rPr>
              <w:t>c</w:t>
            </w:r>
            <w:r w:rsidR="006A7273">
              <w:rPr>
                <w:rFonts w:ascii="Doulos SIL" w:hAnsi="Doulos SIL"/>
                <w:noProof/>
              </w:rPr>
              <w:t>-ɳaŋ</w:t>
            </w:r>
            <w:r w:rsidRPr="00261222">
              <w:rPr>
                <w:noProof/>
                <w:lang w:val="en-US"/>
              </w:rPr>
              <w:t>+</w:t>
            </w:r>
            <w:r w:rsidRPr="00CE4D98">
              <w:rPr>
                <w:rFonts w:ascii="Doulos SIL" w:hAnsi="Doulos SIL"/>
                <w:noProof/>
                <w:lang w:val="en-US"/>
              </w:rPr>
              <w:t>kuu-ø</w:t>
            </w:r>
          </w:p>
        </w:tc>
        <w:tc>
          <w:tcPr>
            <w:tcW w:w="0" w:type="auto"/>
          </w:tcPr>
          <w:p w14:paraId="75441147" w14:textId="77777777" w:rsidR="00C17822" w:rsidRPr="00C238D5" w:rsidRDefault="00C17822" w:rsidP="00FE3C7D">
            <w:pPr>
              <w:pStyle w:val="NormalforTables"/>
              <w:spacing w:line="720" w:lineRule="exact"/>
              <w:rPr>
                <w:rFonts w:ascii="Doulos SIL" w:hAnsi="Doulos SIL"/>
                <w:lang w:val="en-US"/>
              </w:rPr>
            </w:pPr>
            <w:r w:rsidRPr="00CE4D98">
              <w:rPr>
                <w:rFonts w:ascii="Doulos SIL" w:hAnsi="Doulos SIL"/>
                <w:noProof/>
                <w:lang w:val="en-US"/>
              </w:rPr>
              <w:t>ʈat̪ina</w:t>
            </w:r>
          </w:p>
        </w:tc>
        <w:tc>
          <w:tcPr>
            <w:tcW w:w="0" w:type="auto"/>
          </w:tcPr>
          <w:p w14:paraId="4F57B8DE" w14:textId="77777777" w:rsidR="00C17822" w:rsidRPr="00221A64" w:rsidRDefault="00C17822" w:rsidP="00FE3C7D">
            <w:pPr>
              <w:pStyle w:val="NormalforTables"/>
              <w:spacing w:line="720" w:lineRule="exact"/>
              <w:rPr>
                <w:rFonts w:ascii="Doulos SIL" w:hAnsi="Doulos SIL"/>
                <w:lang w:val="en-US"/>
              </w:rPr>
            </w:pPr>
            <w:r w:rsidRPr="00CE4D98">
              <w:rPr>
                <w:rFonts w:ascii="Doulos SIL" w:hAnsi="Doulos SIL"/>
                <w:noProof/>
                <w:lang w:val="en-US"/>
              </w:rPr>
              <w:t>ʈulk-a</w:t>
            </w:r>
          </w:p>
        </w:tc>
      </w:tr>
      <w:tr w:rsidR="00C17822" w:rsidRPr="009B1806" w14:paraId="117664BA" w14:textId="77777777" w:rsidTr="00982A85">
        <w:tc>
          <w:tcPr>
            <w:tcW w:w="0" w:type="auto"/>
          </w:tcPr>
          <w:p w14:paraId="2BC6972B" w14:textId="31668846" w:rsidR="00C17822" w:rsidRPr="009B1806" w:rsidRDefault="00C17822" w:rsidP="00FE3C7D">
            <w:pPr>
              <w:pStyle w:val="NormalforTables"/>
              <w:spacing w:line="720" w:lineRule="exact"/>
            </w:pPr>
            <w:r w:rsidRPr="00261222">
              <w:t>talk-‹µ</w:t>
            </w:r>
            <w:r w:rsidRPr="00261222">
              <w:rPr>
                <w:smallCaps/>
              </w:rPr>
              <w:t>mid-j›</w:t>
            </w:r>
            <w:r w:rsidRPr="00261222">
              <w:t>-µ</w:t>
            </w:r>
            <w:r w:rsidRPr="00261222">
              <w:rPr>
                <w:smallCaps/>
              </w:rPr>
              <w:t>neg-µ</w:t>
            </w:r>
            <w:r w:rsidR="000F41F0">
              <w:rPr>
                <w:smallCaps/>
              </w:rPr>
              <w:t>̋</w:t>
            </w:r>
            <w:r w:rsidRPr="00261222">
              <w:rPr>
                <w:smallCaps/>
              </w:rPr>
              <w:t>prop-t</w:t>
            </w:r>
          </w:p>
        </w:tc>
        <w:tc>
          <w:tcPr>
            <w:tcW w:w="0" w:type="auto"/>
          </w:tcPr>
          <w:p w14:paraId="7CA2112D" w14:textId="77777777" w:rsidR="00C17822" w:rsidRPr="009B1806" w:rsidRDefault="00C17822" w:rsidP="00FE3C7D">
            <w:pPr>
              <w:pStyle w:val="NormalforTables"/>
              <w:spacing w:line="720" w:lineRule="exact"/>
            </w:pPr>
            <w:r w:rsidRPr="00261222">
              <w:t>that</w:t>
            </w:r>
            <w:r w:rsidRPr="00261222">
              <w:rPr>
                <w:smallCaps/>
              </w:rPr>
              <w:t>.t</w:t>
            </w:r>
          </w:p>
        </w:tc>
        <w:tc>
          <w:tcPr>
            <w:tcW w:w="0" w:type="auto"/>
          </w:tcPr>
          <w:p w14:paraId="7079F344" w14:textId="77777777" w:rsidR="00C17822" w:rsidRPr="009B1806" w:rsidRDefault="00C17822" w:rsidP="00FE3C7D">
            <w:pPr>
              <w:pStyle w:val="NormalforTables"/>
              <w:spacing w:line="720" w:lineRule="exact"/>
            </w:pPr>
            <w:r w:rsidRPr="00261222">
              <w:t>place-</w:t>
            </w:r>
            <w:r w:rsidRPr="00261222">
              <w:rPr>
                <w:smallCaps/>
              </w:rPr>
              <w:t>t</w:t>
            </w:r>
          </w:p>
        </w:tc>
      </w:tr>
      <w:tr w:rsidR="00C17822" w:rsidRPr="009B1806" w14:paraId="1FBF7CD9" w14:textId="77777777" w:rsidTr="00982A85">
        <w:tc>
          <w:tcPr>
            <w:tcW w:w="0" w:type="auto"/>
          </w:tcPr>
          <w:p w14:paraId="0602F224" w14:textId="77777777" w:rsidR="00C17822" w:rsidRPr="009B1806" w:rsidRDefault="00C17822" w:rsidP="00FE3C7D">
            <w:pPr>
              <w:pStyle w:val="NormalforTables"/>
              <w:spacing w:line="720" w:lineRule="exact"/>
            </w:pPr>
            <w:r w:rsidRPr="00261222">
              <w:t>talk</w:t>
            </w:r>
            <w:r w:rsidRPr="00261222">
              <w:rPr>
                <w:smallCaps/>
              </w:rPr>
              <w:t>-‹mid›-neg-pot</w:t>
            </w:r>
          </w:p>
        </w:tc>
        <w:tc>
          <w:tcPr>
            <w:tcW w:w="0" w:type="auto"/>
          </w:tcPr>
          <w:p w14:paraId="3A0FF5E4" w14:textId="77777777" w:rsidR="00C17822" w:rsidRPr="009B1806" w:rsidRDefault="00C17822" w:rsidP="00FE3C7D">
            <w:pPr>
              <w:pStyle w:val="NormalforTables"/>
              <w:spacing w:line="720" w:lineRule="exact"/>
            </w:pPr>
            <w:r w:rsidRPr="00261222">
              <w:t>that</w:t>
            </w:r>
          </w:p>
        </w:tc>
        <w:tc>
          <w:tcPr>
            <w:tcW w:w="0" w:type="auto"/>
          </w:tcPr>
          <w:p w14:paraId="1159091E" w14:textId="77777777" w:rsidR="00C17822" w:rsidRPr="009B1806" w:rsidRDefault="00C17822" w:rsidP="00FE3C7D">
            <w:pPr>
              <w:pStyle w:val="NormalforTables"/>
              <w:spacing w:line="720" w:lineRule="exact"/>
            </w:pPr>
            <w:r w:rsidRPr="00261222">
              <w:t>place</w:t>
            </w:r>
          </w:p>
        </w:tc>
      </w:tr>
    </w:tbl>
    <w:p w14:paraId="1025461C" w14:textId="77777777" w:rsidR="00C17822" w:rsidRDefault="00C17822" w:rsidP="007150C4">
      <w:pPr>
        <w:pStyle w:val="NormalforTables"/>
        <w:spacing w:line="720" w:lineRule="exact"/>
      </w:pPr>
      <w:r>
        <w:tab/>
      </w:r>
      <w:r w:rsidRPr="00261222">
        <w:t>‘(They) spoke in another place. That place mustn’t be spoken in.’ [E352.ex.9-147]</w:t>
      </w:r>
    </w:p>
    <w:p w14:paraId="00FF5945" w14:textId="77777777" w:rsidR="00C17822" w:rsidRPr="00261222" w:rsidRDefault="00C17822" w:rsidP="007150C4">
      <w:pPr>
        <w:pStyle w:val="NormalforTables"/>
        <w:spacing w:line="720" w:lineRule="exact"/>
      </w:pPr>
    </w:p>
    <w:p w14:paraId="502C7763" w14:textId="41F9EB59" w:rsidR="00B8292E" w:rsidRDefault="00B8292E" w:rsidP="00FE3C7D">
      <w:pPr>
        <w:spacing w:line="720" w:lineRule="exact"/>
        <w:jc w:val="left"/>
      </w:pPr>
      <w:r>
        <w:t>I</w:t>
      </w:r>
      <w:r w:rsidRPr="00261222">
        <w:t>n §</w:t>
      </w:r>
      <w:r w:rsidR="007601C0">
        <w:t>5.1.3</w:t>
      </w:r>
      <w:r>
        <w:t xml:space="preserve"> we saw</w:t>
      </w:r>
      <w:r w:rsidRPr="00261222">
        <w:t xml:space="preserve"> that focal</w:t>
      </w:r>
      <w:r>
        <w:t>izat</w:t>
      </w:r>
      <w:r w:rsidRPr="00261222">
        <w:t xml:space="preserve">ion applies to subjects </w:t>
      </w:r>
      <w:r>
        <w:t xml:space="preserve">and to subject second predicates, and also to </w:t>
      </w:r>
      <w:r w:rsidRPr="00261222">
        <w:t>direct objects and location-denoting DPs.</w:t>
      </w:r>
      <w:r>
        <w:t xml:space="preserve"> </w:t>
      </w:r>
    </w:p>
    <w:p w14:paraId="1E830455" w14:textId="7A27AB65" w:rsidR="00B8292E" w:rsidRDefault="004B4827" w:rsidP="00B8292E">
      <w:pPr>
        <w:spacing w:line="720" w:lineRule="exact"/>
        <w:ind w:firstLine="720"/>
        <w:jc w:val="left"/>
      </w:pPr>
      <w:r>
        <w:t>I</w:t>
      </w:r>
      <w:r w:rsidR="00C17822" w:rsidRPr="00261222">
        <w:t>n §</w:t>
      </w:r>
      <w:r w:rsidR="007601C0">
        <w:t>5.1.2</w:t>
      </w:r>
      <w:r w:rsidR="00C17822" w:rsidRPr="00261222">
        <w:t xml:space="preserve"> we saw that </w:t>
      </w:r>
      <w:r w:rsidR="00B8292E">
        <w:t>topicalization</w:t>
      </w:r>
      <w:r w:rsidR="00B8292E" w:rsidRPr="00261222">
        <w:t xml:space="preserve"> applies to </w:t>
      </w:r>
      <w:r w:rsidR="00C17822" w:rsidRPr="00261222">
        <w:t>direct objects</w:t>
      </w:r>
      <w:r w:rsidR="008B070F">
        <w:t>, their secondary predicates</w:t>
      </w:r>
      <w:r w:rsidR="00C17822" w:rsidRPr="00261222">
        <w:t xml:space="preserve"> and </w:t>
      </w:r>
      <w:r w:rsidR="008B070F">
        <w:t xml:space="preserve">to </w:t>
      </w:r>
      <w:r w:rsidR="00C17822" w:rsidRPr="00261222">
        <w:t xml:space="preserve">DPs </w:t>
      </w:r>
      <w:r w:rsidR="00792A4E">
        <w:t xml:space="preserve">denoting </w:t>
      </w:r>
      <w:r w:rsidR="00792A4E" w:rsidRPr="00261222">
        <w:t>location</w:t>
      </w:r>
      <w:r w:rsidR="00792A4E">
        <w:t>s</w:t>
      </w:r>
      <w:r w:rsidR="00792A4E" w:rsidRPr="00261222">
        <w:t xml:space="preserve"> </w:t>
      </w:r>
      <w:r w:rsidR="00C17822" w:rsidRPr="00261222">
        <w:t xml:space="preserve">(the latter in </w:t>
      </w:r>
      <w:r w:rsidR="00C17822" w:rsidRPr="00261222">
        <w:rPr>
          <w:smallCaps/>
        </w:rPr>
        <w:t>case</w:t>
      </w:r>
      <w:r w:rsidR="00C17822" w:rsidRPr="00261222">
        <w:t xml:space="preserve">:locative). </w:t>
      </w:r>
      <w:r w:rsidR="008B070F">
        <w:t>Curiously, topicalization also applies to ‘instruments’</w:t>
      </w:r>
      <w:r w:rsidR="008B070F" w:rsidRPr="008B070F">
        <w:t xml:space="preserve"> </w:t>
      </w:r>
      <w:r w:rsidR="008B070F" w:rsidRPr="00261222">
        <w:t>in passive clauses</w:t>
      </w:r>
      <w:r w:rsidR="008B070F">
        <w:t xml:space="preserve">, </w:t>
      </w:r>
      <w:r w:rsidR="00C17822" w:rsidRPr="00261222">
        <w:t>or put another way,</w:t>
      </w:r>
      <w:r w:rsidR="008B070F">
        <w:t xml:space="preserve"> to</w:t>
      </w:r>
      <w:r w:rsidR="00C17822" w:rsidRPr="00261222">
        <w:t xml:space="preserve"> non-human demoted </w:t>
      </w:r>
      <w:r>
        <w:t xml:space="preserve">logical </w:t>
      </w:r>
      <w:r w:rsidR="00C17822" w:rsidRPr="00261222">
        <w:t>subjects. Why</w:t>
      </w:r>
      <w:r w:rsidR="00C17822">
        <w:t xml:space="preserve"> </w:t>
      </w:r>
      <w:r w:rsidR="00C17822" w:rsidRPr="00261222">
        <w:t xml:space="preserve">non-human demoted subjects, of all DP types, </w:t>
      </w:r>
      <w:r w:rsidR="00B8292E">
        <w:t>should</w:t>
      </w:r>
      <w:r w:rsidR="00B8292E" w:rsidRPr="00261222">
        <w:t xml:space="preserve"> </w:t>
      </w:r>
      <w:r w:rsidR="00C17822" w:rsidRPr="00261222">
        <w:t xml:space="preserve">be susceptible </w:t>
      </w:r>
      <w:r w:rsidR="00C17822">
        <w:t xml:space="preserve">to </w:t>
      </w:r>
      <w:r w:rsidR="00C17822" w:rsidRPr="00261222">
        <w:t>topical</w:t>
      </w:r>
      <w:r w:rsidR="00C17822">
        <w:t>ization</w:t>
      </w:r>
      <w:r w:rsidR="00B8292E">
        <w:t xml:space="preserve"> requires some </w:t>
      </w:r>
      <w:r>
        <w:t>comment</w:t>
      </w:r>
      <w:r w:rsidR="00792A4E">
        <w:t>.</w:t>
      </w:r>
      <w:r w:rsidR="008B070F">
        <w:t xml:space="preserve"> </w:t>
      </w:r>
      <w:r w:rsidR="00792A4E">
        <w:t>T</w:t>
      </w:r>
      <w:r w:rsidR="008B070F">
        <w:t>he reasons turn out to be coherent</w:t>
      </w:r>
      <w:r w:rsidR="00C17822" w:rsidRPr="00261222">
        <w:t>.</w:t>
      </w:r>
    </w:p>
    <w:p w14:paraId="5F106F47" w14:textId="07F36A22" w:rsidR="00C17822" w:rsidRPr="004F0B15" w:rsidRDefault="00AD0B5B" w:rsidP="00B8292E">
      <w:pPr>
        <w:spacing w:line="720" w:lineRule="exact"/>
        <w:ind w:firstLine="720"/>
        <w:jc w:val="left"/>
      </w:pPr>
      <w:r w:rsidRPr="00AD0B5B">
        <w:lastRenderedPageBreak/>
        <w:t xml:space="preserve">Evans (1995a:351) documents </w:t>
      </w:r>
      <w:r w:rsidR="00C17822" w:rsidRPr="00261222">
        <w:t>non-human demoted subjects</w:t>
      </w:r>
      <w:r w:rsidR="008B070F">
        <w:t>,</w:t>
      </w:r>
      <w:r w:rsidR="00C17822" w:rsidRPr="00261222">
        <w:t xml:space="preserve"> </w:t>
      </w:r>
      <w:r w:rsidR="008B070F" w:rsidRPr="00261222">
        <w:t>both animate and inanimate</w:t>
      </w:r>
      <w:r w:rsidR="008B070F">
        <w:t>,</w:t>
      </w:r>
      <w:r w:rsidR="008B070F" w:rsidRPr="00261222">
        <w:t xml:space="preserve"> </w:t>
      </w:r>
      <w:r w:rsidR="00C17822" w:rsidRPr="00261222">
        <w:t>inflecting like locations</w:t>
      </w:r>
      <w:r w:rsidR="00C17822" w:rsidRPr="00261222">
        <w:rPr>
          <w:smallCaps/>
        </w:rPr>
        <w:t>.</w:t>
      </w:r>
      <w:r w:rsidR="00C17822" w:rsidRPr="008B070F">
        <w:t xml:space="preserve"> </w:t>
      </w:r>
      <w:r w:rsidR="008B070F" w:rsidRPr="008B070F">
        <w:t>In t</w:t>
      </w:r>
      <w:r w:rsidR="00C17822" w:rsidRPr="00261222">
        <w:t xml:space="preserve">he examples provided by Evans </w:t>
      </w:r>
      <w:r w:rsidR="008B070F">
        <w:t>the demoted subject DPs are</w:t>
      </w:r>
      <w:r w:rsidR="00C17822" w:rsidRPr="00261222">
        <w:t xml:space="preserve"> </w:t>
      </w:r>
      <w:r w:rsidR="00B8292E">
        <w:t>inflectionally equivalent</w:t>
      </w:r>
      <w:r w:rsidR="00C17822" w:rsidRPr="00261222">
        <w:t xml:space="preserve"> to locations encoded as </w:t>
      </w:r>
      <w:r w:rsidR="00C17822" w:rsidRPr="00261222">
        <w:rPr>
          <w:smallCaps/>
        </w:rPr>
        <w:t>case</w:t>
      </w:r>
      <w:r w:rsidR="00C17822" w:rsidRPr="00261222">
        <w:t>:locative DPs below VP</w:t>
      </w:r>
      <w:r w:rsidR="006B1730" w:rsidRPr="006B1730">
        <w:rPr>
          <w:vertAlign w:val="subscript"/>
        </w:rPr>
        <w:t>β</w:t>
      </w:r>
      <w:r w:rsidR="00C17822" w:rsidRPr="00261222">
        <w:t xml:space="preserve"> (on which see </w:t>
      </w:r>
      <w:r w:rsidR="00C63F23">
        <w:t>Appendix B</w:t>
      </w:r>
      <w:r w:rsidR="00C17822" w:rsidRPr="00261222">
        <w:t>, §</w:t>
      </w:r>
      <w:r w:rsidR="007601C0">
        <w:t>B.1.2</w:t>
      </w:r>
      <w:r w:rsidR="00C17822" w:rsidRPr="00261222">
        <w:t xml:space="preserve">), the key fact being that they inflect for any </w:t>
      </w:r>
      <w:r w:rsidR="00C17822" w:rsidRPr="00261222">
        <w:rPr>
          <w:smallCaps/>
        </w:rPr>
        <w:t>tama</w:t>
      </w:r>
      <w:r w:rsidR="00C17822" w:rsidRPr="00261222">
        <w:t xml:space="preserve"> value. </w:t>
      </w:r>
      <w:r w:rsidR="00B8292E">
        <w:t xml:space="preserve">So: both literal locations and </w:t>
      </w:r>
      <w:r w:rsidR="00B8292E" w:rsidRPr="00261222">
        <w:t>non-human demoted subjects</w:t>
      </w:r>
      <w:r w:rsidR="00B8292E">
        <w:t xml:space="preserve"> can be encoded as </w:t>
      </w:r>
      <w:r w:rsidR="00B8292E" w:rsidRPr="00261222">
        <w:rPr>
          <w:smallCaps/>
        </w:rPr>
        <w:t>case</w:t>
      </w:r>
      <w:r w:rsidR="00B8292E" w:rsidRPr="00261222">
        <w:t>:locative daughters of VP</w:t>
      </w:r>
      <w:r w:rsidR="006B1730" w:rsidRPr="006B1730">
        <w:rPr>
          <w:vertAlign w:val="subscript"/>
        </w:rPr>
        <w:t>β</w:t>
      </w:r>
      <w:r w:rsidR="00B8292E">
        <w:t>. Pursuing this further,</w:t>
      </w:r>
      <w:r w:rsidR="00322324">
        <w:t xml:space="preserve"> an alternative encoding </w:t>
      </w:r>
      <w:r w:rsidR="00792A4E">
        <w:t xml:space="preserve">is </w:t>
      </w:r>
      <w:r w:rsidR="00322324">
        <w:t>available for literal</w:t>
      </w:r>
      <w:r w:rsidR="00B8292E">
        <w:t xml:space="preserve"> </w:t>
      </w:r>
      <w:r w:rsidR="00C17822" w:rsidRPr="00261222">
        <w:t>location DPs</w:t>
      </w:r>
      <w:r w:rsidR="00792A4E">
        <w:t>,</w:t>
      </w:r>
      <w:r w:rsidR="00C17822" w:rsidRPr="00261222">
        <w:t xml:space="preserve"> as </w:t>
      </w:r>
      <w:r w:rsidR="00C17822" w:rsidRPr="00261222">
        <w:rPr>
          <w:smallCaps/>
        </w:rPr>
        <w:t>case</w:t>
      </w:r>
      <w:r w:rsidR="00C17822" w:rsidRPr="00261222">
        <w:t>:Ø daughters of VP</w:t>
      </w:r>
      <w:r w:rsidR="006B1730" w:rsidRPr="006B1730">
        <w:rPr>
          <w:vertAlign w:val="subscript"/>
        </w:rPr>
        <w:t>γ</w:t>
      </w:r>
      <w:r w:rsidR="00C17822" w:rsidRPr="00261222">
        <w:t xml:space="preserve"> (on which see </w:t>
      </w:r>
      <w:r w:rsidR="00C63F23">
        <w:t>Appendix B</w:t>
      </w:r>
      <w:r w:rsidR="00C17822" w:rsidRPr="00261222">
        <w:t>, §</w:t>
      </w:r>
      <w:r w:rsidR="007601C0">
        <w:t>B.4.1</w:t>
      </w:r>
      <w:r w:rsidR="00B8292E">
        <w:t>).</w:t>
      </w:r>
      <w:r w:rsidR="00C17822" w:rsidRPr="00261222">
        <w:t xml:space="preserve"> </w:t>
      </w:r>
      <w:r w:rsidR="00B8292E">
        <w:t>I</w:t>
      </w:r>
      <w:r w:rsidR="00C17822" w:rsidRPr="00261222">
        <w:t xml:space="preserve">n such </w:t>
      </w:r>
      <w:r w:rsidR="00322324">
        <w:t>instances the location DPs</w:t>
      </w:r>
      <w:r w:rsidR="00C17822" w:rsidRPr="00261222">
        <w:t xml:space="preserve"> avoid inflection for </w:t>
      </w:r>
      <w:r w:rsidR="00C17822" w:rsidRPr="00261222">
        <w:rPr>
          <w:smallCaps/>
        </w:rPr>
        <w:t>tama</w:t>
      </w:r>
      <w:r w:rsidR="00C17822" w:rsidRPr="00261222">
        <w:t xml:space="preserve"> values that attach to VP</w:t>
      </w:r>
      <w:r w:rsidR="006B1730" w:rsidRPr="006B1730">
        <w:rPr>
          <w:vertAlign w:val="subscript"/>
        </w:rPr>
        <w:t>β</w:t>
      </w:r>
      <w:r w:rsidR="00C17822" w:rsidRPr="00261222">
        <w:t xml:space="preserve"> and show no inflection for </w:t>
      </w:r>
      <w:r w:rsidR="00C17822" w:rsidRPr="00261222">
        <w:rPr>
          <w:smallCaps/>
        </w:rPr>
        <w:t>case</w:t>
      </w:r>
      <w:r w:rsidR="00C17822" w:rsidRPr="00261222">
        <w:t xml:space="preserve">. In </w:t>
      </w:r>
      <w:r w:rsidR="006547A4" w:rsidRPr="006547A4">
        <w:t>(5.</w:t>
      </w:r>
      <w:r w:rsidR="006547A4">
        <w:t>42</w:t>
      </w:r>
      <w:r w:rsidR="006547A4" w:rsidRPr="006547A4">
        <w:t xml:space="preserve">) we find </w:t>
      </w:r>
      <w:r w:rsidR="00B8292E">
        <w:t xml:space="preserve">exactly the same encoding of </w:t>
      </w:r>
      <w:r w:rsidR="00C17822" w:rsidRPr="00261222">
        <w:t xml:space="preserve">a demoted inanimate subject </w:t>
      </w:r>
      <w:r w:rsidR="00C17822" w:rsidRPr="00261222">
        <w:rPr>
          <w:i/>
        </w:rPr>
        <w:t xml:space="preserve">narraa </w:t>
      </w:r>
      <w:r w:rsidR="00C17822" w:rsidRPr="00261222">
        <w:t>‘knife’</w:t>
      </w:r>
      <w:r w:rsidR="00B8292E">
        <w:t>, which</w:t>
      </w:r>
      <w:r w:rsidR="00C17822" w:rsidRPr="00261222">
        <w:t xml:space="preserve"> appear</w:t>
      </w:r>
      <w:r w:rsidR="00B8292E">
        <w:t>s</w:t>
      </w:r>
      <w:r w:rsidR="00C17822" w:rsidRPr="00261222">
        <w:t xml:space="preserve"> as a </w:t>
      </w:r>
      <w:r w:rsidR="00C17822" w:rsidRPr="00261222">
        <w:rPr>
          <w:smallCaps/>
        </w:rPr>
        <w:t>case</w:t>
      </w:r>
      <w:r w:rsidR="00C17822" w:rsidRPr="00261222">
        <w:t>:Ø daughter of VP</w:t>
      </w:r>
      <w:r w:rsidR="006B1730" w:rsidRPr="006B1730">
        <w:rPr>
          <w:vertAlign w:val="subscript"/>
        </w:rPr>
        <w:t>γ</w:t>
      </w:r>
      <w:r w:rsidR="00C17822" w:rsidRPr="00261222">
        <w:rPr>
          <w:smallCaps/>
        </w:rPr>
        <w:t xml:space="preserve">, </w:t>
      </w:r>
      <w:r w:rsidR="00C17822" w:rsidRPr="00261222">
        <w:t xml:space="preserve">inflected neither for </w:t>
      </w:r>
      <w:r w:rsidR="00C17822" w:rsidRPr="00261222">
        <w:rPr>
          <w:smallCaps/>
        </w:rPr>
        <w:t>tama:</w:t>
      </w:r>
      <w:r w:rsidR="00C17822" w:rsidRPr="00261222">
        <w:t>instantiated (which attaches to VP</w:t>
      </w:r>
      <w:r w:rsidR="006B1730" w:rsidRPr="006B1730">
        <w:rPr>
          <w:vertAlign w:val="subscript"/>
        </w:rPr>
        <w:t>β</w:t>
      </w:r>
      <w:r w:rsidR="00C17822" w:rsidRPr="00261222">
        <w:t xml:space="preserve">) nor </w:t>
      </w:r>
      <w:r w:rsidR="00C17822" w:rsidRPr="00261222">
        <w:rPr>
          <w:smallCaps/>
        </w:rPr>
        <w:t>case</w:t>
      </w:r>
      <w:r w:rsidR="00C17822" w:rsidRPr="00261222">
        <w:t>.</w:t>
      </w:r>
      <w:r w:rsidR="00C17822" w:rsidRPr="00261222">
        <w:rPr>
          <w:smallCaps/>
        </w:rPr>
        <w:t xml:space="preserve"> </w:t>
      </w:r>
      <w:r w:rsidR="004F0B15">
        <w:rPr>
          <w:smallCaps/>
        </w:rPr>
        <w:t xml:space="preserve"> </w:t>
      </w:r>
    </w:p>
    <w:p w14:paraId="1489CE03" w14:textId="77777777" w:rsidR="00C17822" w:rsidRPr="00261222" w:rsidRDefault="00C17822"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740"/>
        <w:gridCol w:w="1209"/>
        <w:gridCol w:w="1564"/>
        <w:gridCol w:w="1040"/>
      </w:tblGrid>
      <w:tr w:rsidR="00C17822" w:rsidRPr="009B1806" w14:paraId="70CA9346" w14:textId="77777777" w:rsidTr="00982A85">
        <w:tc>
          <w:tcPr>
            <w:tcW w:w="0" w:type="auto"/>
          </w:tcPr>
          <w:p w14:paraId="05B11885" w14:textId="5F9908B1" w:rsidR="00C17822" w:rsidRDefault="00AF1EF9" w:rsidP="00FE3C7D">
            <w:pPr>
              <w:pStyle w:val="NormalforTables"/>
              <w:spacing w:line="720" w:lineRule="exact"/>
            </w:pPr>
            <w:r w:rsidRPr="00AF1EF9">
              <w:lastRenderedPageBreak/>
              <w:t>(5.42)</w:t>
            </w:r>
          </w:p>
        </w:tc>
        <w:tc>
          <w:tcPr>
            <w:tcW w:w="0" w:type="auto"/>
          </w:tcPr>
          <w:p w14:paraId="7606481B" w14:textId="77777777" w:rsidR="00C17822" w:rsidRPr="00653F9E" w:rsidRDefault="00C17822" w:rsidP="00FE3C7D">
            <w:pPr>
              <w:pStyle w:val="NormalforTables"/>
              <w:spacing w:line="720" w:lineRule="exact"/>
              <w:rPr>
                <w:b/>
                <w:i/>
              </w:rPr>
            </w:pPr>
            <w:r w:rsidRPr="00261222">
              <w:rPr>
                <w:i/>
              </w:rPr>
              <w:t>Bana</w:t>
            </w:r>
          </w:p>
        </w:tc>
        <w:tc>
          <w:tcPr>
            <w:tcW w:w="0" w:type="auto"/>
          </w:tcPr>
          <w:p w14:paraId="6A0930F0" w14:textId="77777777" w:rsidR="00C17822" w:rsidRPr="007B7625" w:rsidRDefault="00C17822" w:rsidP="00FE3C7D">
            <w:pPr>
              <w:pStyle w:val="NormalforTables"/>
              <w:spacing w:line="720" w:lineRule="exact"/>
              <w:rPr>
                <w:b/>
                <w:i/>
              </w:rPr>
            </w:pPr>
            <w:r w:rsidRPr="00261222">
              <w:rPr>
                <w:i/>
              </w:rPr>
              <w:t>junkuwa</w:t>
            </w:r>
          </w:p>
        </w:tc>
        <w:tc>
          <w:tcPr>
            <w:tcW w:w="0" w:type="auto"/>
          </w:tcPr>
          <w:p w14:paraId="7DA74E36" w14:textId="77777777" w:rsidR="00C17822" w:rsidRPr="00C238D5" w:rsidRDefault="00C17822" w:rsidP="00FE3C7D">
            <w:pPr>
              <w:pStyle w:val="NormalforTables"/>
              <w:spacing w:line="720" w:lineRule="exact"/>
              <w:rPr>
                <w:i/>
              </w:rPr>
            </w:pPr>
            <w:r w:rsidRPr="00261222">
              <w:rPr>
                <w:rFonts w:cs="Times-Roman"/>
                <w:i/>
                <w:iCs/>
              </w:rPr>
              <w:t xml:space="preserve">kalaaj, </w:t>
            </w:r>
          </w:p>
        </w:tc>
        <w:tc>
          <w:tcPr>
            <w:tcW w:w="0" w:type="auto"/>
          </w:tcPr>
          <w:p w14:paraId="16706475" w14:textId="77777777" w:rsidR="00C17822" w:rsidRPr="00A265B9" w:rsidRDefault="00C17822" w:rsidP="00FE3C7D">
            <w:pPr>
              <w:pStyle w:val="NormalforTables"/>
              <w:spacing w:line="720" w:lineRule="exact"/>
              <w:rPr>
                <w:b/>
                <w:i/>
              </w:rPr>
            </w:pPr>
            <w:r w:rsidRPr="00261222">
              <w:rPr>
                <w:b/>
                <w:i/>
              </w:rPr>
              <w:t>narraa.</w:t>
            </w:r>
          </w:p>
        </w:tc>
      </w:tr>
      <w:tr w:rsidR="00C17822" w:rsidRPr="009B1806" w14:paraId="4AD0BD4B" w14:textId="77777777" w:rsidTr="00982A85">
        <w:tc>
          <w:tcPr>
            <w:tcW w:w="0" w:type="auto"/>
          </w:tcPr>
          <w:p w14:paraId="2680DC2B" w14:textId="77777777" w:rsidR="00C17822" w:rsidRPr="00261222" w:rsidRDefault="00C17822" w:rsidP="00FE3C7D">
            <w:pPr>
              <w:pStyle w:val="NormalforTables"/>
              <w:spacing w:line="720" w:lineRule="exact"/>
            </w:pPr>
          </w:p>
        </w:tc>
        <w:tc>
          <w:tcPr>
            <w:tcW w:w="0" w:type="auto"/>
          </w:tcPr>
          <w:p w14:paraId="388B1B4A" w14:textId="77777777" w:rsidR="00C17822" w:rsidRPr="0067768D" w:rsidRDefault="00C17822" w:rsidP="00FE3C7D">
            <w:pPr>
              <w:pStyle w:val="NormalforTables"/>
              <w:spacing w:line="720" w:lineRule="exact"/>
              <w:rPr>
                <w:rFonts w:ascii="Doulos SIL" w:hAnsi="Doulos SIL"/>
                <w:lang w:val="en-US"/>
              </w:rPr>
            </w:pPr>
            <w:r w:rsidRPr="00CE4D98">
              <w:rPr>
                <w:rFonts w:ascii="Doulos SIL" w:hAnsi="Doulos SIL"/>
                <w:noProof/>
                <w:lang w:val="en-US"/>
              </w:rPr>
              <w:t>pana</w:t>
            </w:r>
          </w:p>
        </w:tc>
        <w:tc>
          <w:tcPr>
            <w:tcW w:w="0" w:type="auto"/>
          </w:tcPr>
          <w:p w14:paraId="4BA2AC2A" w14:textId="77777777" w:rsidR="00C17822" w:rsidRPr="00C238D5" w:rsidRDefault="00C17822" w:rsidP="00FE3C7D">
            <w:pPr>
              <w:pStyle w:val="NormalforTables"/>
              <w:spacing w:line="720" w:lineRule="exact"/>
              <w:rPr>
                <w:rFonts w:ascii="Doulos SIL" w:hAnsi="Doulos SIL"/>
                <w:lang w:val="en-US"/>
              </w:rPr>
            </w:pPr>
            <w:r w:rsidRPr="00CE4D98">
              <w:rPr>
                <w:rFonts w:ascii="Doulos SIL" w:hAnsi="Doulos SIL"/>
                <w:noProof/>
                <w:lang w:val="en-US"/>
              </w:rPr>
              <w:t>cunku-a</w:t>
            </w:r>
          </w:p>
        </w:tc>
        <w:tc>
          <w:tcPr>
            <w:tcW w:w="0" w:type="auto"/>
          </w:tcPr>
          <w:p w14:paraId="3AB3AFA2" w14:textId="146E0A36" w:rsidR="00C17822" w:rsidRPr="000B74C3" w:rsidRDefault="00C17822" w:rsidP="006869C6">
            <w:pPr>
              <w:pStyle w:val="NormalforTables"/>
              <w:spacing w:line="720" w:lineRule="exact"/>
              <w:rPr>
                <w:rFonts w:ascii="Doulos SIL" w:hAnsi="Doulos SIL"/>
                <w:lang w:val="en-US"/>
              </w:rPr>
            </w:pPr>
            <w:r w:rsidRPr="00CE4D98">
              <w:rPr>
                <w:rFonts w:ascii="Doulos SIL" w:hAnsi="Doulos SIL"/>
                <w:noProof/>
                <w:lang w:val="en-US"/>
              </w:rPr>
              <w:t>kala-i</w:t>
            </w:r>
            <w:r w:rsidR="003234AA">
              <w:rPr>
                <w:rFonts w:ascii="Doulos SIL" w:hAnsi="Doulos SIL"/>
                <w:noProof/>
                <w:lang w:val="en-US"/>
              </w:rPr>
              <w:t>-c-a</w:t>
            </w:r>
          </w:p>
        </w:tc>
        <w:tc>
          <w:tcPr>
            <w:tcW w:w="0" w:type="auto"/>
          </w:tcPr>
          <w:p w14:paraId="1A65B4AB" w14:textId="77777777" w:rsidR="00C17822" w:rsidRPr="00FF2592" w:rsidRDefault="00C17822" w:rsidP="00FE3C7D">
            <w:pPr>
              <w:pStyle w:val="NormalforTables"/>
              <w:spacing w:line="720" w:lineRule="exact"/>
              <w:rPr>
                <w:rFonts w:ascii="Doulos SIL" w:hAnsi="Doulos SIL"/>
                <w:lang w:val="en-US"/>
              </w:rPr>
            </w:pPr>
            <w:r w:rsidRPr="00CE4D98">
              <w:rPr>
                <w:rFonts w:ascii="Doulos SIL" w:hAnsi="Doulos SIL"/>
                <w:noProof/>
                <w:lang w:val="en-US"/>
              </w:rPr>
              <w:t>ɳara</w:t>
            </w:r>
            <w:r w:rsidRPr="00CE4D98">
              <w:rPr>
                <w:rFonts w:ascii="Doulos SIL" w:hAnsi="Doulos SIL"/>
                <w:noProof/>
              </w:rPr>
              <w:t>-</w:t>
            </w:r>
            <w:r w:rsidRPr="00CE4D98">
              <w:rPr>
                <w:rFonts w:ascii="Doulos SIL" w:hAnsi="Doulos SIL"/>
                <w:noProof/>
                <w:lang w:val="en-US"/>
              </w:rPr>
              <w:t>a</w:t>
            </w:r>
          </w:p>
        </w:tc>
      </w:tr>
      <w:tr w:rsidR="00C17822" w:rsidRPr="009B1806" w14:paraId="680751EC" w14:textId="77777777" w:rsidTr="00982A85">
        <w:tc>
          <w:tcPr>
            <w:tcW w:w="0" w:type="auto"/>
          </w:tcPr>
          <w:p w14:paraId="44FAB06D" w14:textId="77777777" w:rsidR="00C17822" w:rsidRPr="009B1806" w:rsidRDefault="00C17822" w:rsidP="00FE3C7D">
            <w:pPr>
              <w:pStyle w:val="NormalforTables"/>
              <w:spacing w:line="720" w:lineRule="exact"/>
            </w:pPr>
          </w:p>
        </w:tc>
        <w:tc>
          <w:tcPr>
            <w:tcW w:w="0" w:type="auto"/>
          </w:tcPr>
          <w:p w14:paraId="604F18B1" w14:textId="77777777" w:rsidR="00C17822" w:rsidRPr="009B1806" w:rsidRDefault="00C17822" w:rsidP="00FE3C7D">
            <w:pPr>
              <w:pStyle w:val="NormalforTables"/>
              <w:spacing w:line="720" w:lineRule="exact"/>
            </w:pPr>
            <w:r w:rsidRPr="00261222">
              <w:t>and</w:t>
            </w:r>
          </w:p>
        </w:tc>
        <w:tc>
          <w:tcPr>
            <w:tcW w:w="0" w:type="auto"/>
          </w:tcPr>
          <w:p w14:paraId="557328FF" w14:textId="77777777" w:rsidR="00C17822" w:rsidRPr="009B1806" w:rsidRDefault="00C17822" w:rsidP="00FE3C7D">
            <w:pPr>
              <w:pStyle w:val="NormalforTables"/>
              <w:spacing w:line="720" w:lineRule="exact"/>
            </w:pPr>
            <w:r w:rsidRPr="00261222">
              <w:t>straight</w:t>
            </w:r>
            <w:r w:rsidRPr="00261222">
              <w:rPr>
                <w:smallCaps/>
              </w:rPr>
              <w:t>-t</w:t>
            </w:r>
          </w:p>
        </w:tc>
        <w:tc>
          <w:tcPr>
            <w:tcW w:w="0" w:type="auto"/>
          </w:tcPr>
          <w:p w14:paraId="3DF8B1A7" w14:textId="1FDAC669" w:rsidR="00C17822" w:rsidRPr="009B1806" w:rsidRDefault="00C17822" w:rsidP="00FE3C7D">
            <w:pPr>
              <w:pStyle w:val="NormalforTables"/>
              <w:spacing w:line="720" w:lineRule="exact"/>
            </w:pPr>
            <w:r w:rsidRPr="00261222">
              <w:t>cut-‹µ</w:t>
            </w:r>
            <w:r w:rsidRPr="00261222">
              <w:rPr>
                <w:smallCaps/>
              </w:rPr>
              <w:t>mid</w:t>
            </w:r>
            <w:r w:rsidR="009F6A11" w:rsidRPr="009F6A11">
              <w:rPr>
                <w:smallCaps/>
              </w:rPr>
              <w:t>-j›-t</w:t>
            </w:r>
          </w:p>
        </w:tc>
        <w:tc>
          <w:tcPr>
            <w:tcW w:w="0" w:type="auto"/>
          </w:tcPr>
          <w:p w14:paraId="08C4268B" w14:textId="77777777" w:rsidR="00C17822" w:rsidRPr="009B1806" w:rsidRDefault="00C17822" w:rsidP="00FE3C7D">
            <w:pPr>
              <w:pStyle w:val="NormalforTables"/>
              <w:spacing w:line="720" w:lineRule="exact"/>
            </w:pPr>
            <w:r w:rsidRPr="00261222">
              <w:t>knife</w:t>
            </w:r>
            <w:r w:rsidRPr="00261222">
              <w:rPr>
                <w:smallCaps/>
              </w:rPr>
              <w:t>-t</w:t>
            </w:r>
          </w:p>
        </w:tc>
      </w:tr>
      <w:tr w:rsidR="00C17822" w:rsidRPr="009B1806" w14:paraId="6DB3452A" w14:textId="77777777" w:rsidTr="00982A85">
        <w:tc>
          <w:tcPr>
            <w:tcW w:w="0" w:type="auto"/>
          </w:tcPr>
          <w:p w14:paraId="7BDECA1C" w14:textId="77777777" w:rsidR="00C17822" w:rsidRPr="009B1806" w:rsidRDefault="00C17822" w:rsidP="00FE3C7D">
            <w:pPr>
              <w:pStyle w:val="NormalforTables"/>
              <w:spacing w:line="720" w:lineRule="exact"/>
            </w:pPr>
          </w:p>
        </w:tc>
        <w:tc>
          <w:tcPr>
            <w:tcW w:w="0" w:type="auto"/>
          </w:tcPr>
          <w:p w14:paraId="2CFC8C49" w14:textId="77777777" w:rsidR="00C17822" w:rsidRPr="009B1806" w:rsidRDefault="00C17822" w:rsidP="00FE3C7D">
            <w:pPr>
              <w:pStyle w:val="NormalforTables"/>
              <w:spacing w:line="720" w:lineRule="exact"/>
            </w:pPr>
            <w:r w:rsidRPr="00261222">
              <w:t>and</w:t>
            </w:r>
          </w:p>
        </w:tc>
        <w:tc>
          <w:tcPr>
            <w:tcW w:w="0" w:type="auto"/>
          </w:tcPr>
          <w:p w14:paraId="6F9E8696" w14:textId="77777777" w:rsidR="00C17822" w:rsidRPr="009B1806" w:rsidRDefault="00C17822" w:rsidP="00FE3C7D">
            <w:pPr>
              <w:pStyle w:val="NormalforTables"/>
              <w:spacing w:line="720" w:lineRule="exact"/>
            </w:pPr>
            <w:r w:rsidRPr="00261222">
              <w:t>straight</w:t>
            </w:r>
          </w:p>
        </w:tc>
        <w:tc>
          <w:tcPr>
            <w:tcW w:w="0" w:type="auto"/>
          </w:tcPr>
          <w:p w14:paraId="2F9E1FEE" w14:textId="6E397A43" w:rsidR="00C17822" w:rsidRPr="00791B8F" w:rsidRDefault="00C17822" w:rsidP="00FE3C7D">
            <w:pPr>
              <w:pStyle w:val="NormalforTables"/>
              <w:spacing w:line="720" w:lineRule="exact"/>
            </w:pPr>
            <w:r w:rsidRPr="00261222">
              <w:t>cut-‹</w:t>
            </w:r>
            <w:r w:rsidRPr="00261222">
              <w:rPr>
                <w:smallCaps/>
              </w:rPr>
              <w:t>mid›</w:t>
            </w:r>
          </w:p>
        </w:tc>
        <w:tc>
          <w:tcPr>
            <w:tcW w:w="0" w:type="auto"/>
          </w:tcPr>
          <w:p w14:paraId="603BB59E" w14:textId="77777777" w:rsidR="00C17822" w:rsidRPr="009B1806" w:rsidRDefault="00C17822" w:rsidP="00FE3C7D">
            <w:pPr>
              <w:pStyle w:val="NormalforTables"/>
              <w:spacing w:line="720" w:lineRule="exact"/>
            </w:pPr>
            <w:r w:rsidRPr="00261222">
              <w:t>knife</w:t>
            </w:r>
          </w:p>
        </w:tc>
      </w:tr>
    </w:tbl>
    <w:p w14:paraId="11714323" w14:textId="77777777" w:rsidR="00C17822" w:rsidRDefault="00C17822" w:rsidP="007150C4">
      <w:pPr>
        <w:pStyle w:val="Spacing"/>
        <w:spacing w:line="720" w:lineRule="exact"/>
        <w:ind w:firstLine="720"/>
        <w:jc w:val="left"/>
      </w:pPr>
      <w:r w:rsidRPr="00261222">
        <w:t>‘And it’s cut straight through by the knife.’ [R2005-jul08]</w:t>
      </w:r>
    </w:p>
    <w:p w14:paraId="41295854" w14:textId="77777777" w:rsidR="00C17822" w:rsidRDefault="00C17822" w:rsidP="00FE3C7D">
      <w:pPr>
        <w:pStyle w:val="Spacing"/>
        <w:spacing w:line="720" w:lineRule="exact"/>
        <w:jc w:val="left"/>
      </w:pPr>
    </w:p>
    <w:p w14:paraId="1EBBC03A" w14:textId="3C25E7FC" w:rsidR="004B4827" w:rsidRDefault="004B4827" w:rsidP="004B4827">
      <w:pPr>
        <w:pStyle w:val="Spacing"/>
        <w:spacing w:line="720" w:lineRule="exact"/>
        <w:jc w:val="left"/>
      </w:pPr>
      <w:r>
        <w:t xml:space="preserve">The </w:t>
      </w:r>
      <w:r w:rsidR="00792A4E">
        <w:t xml:space="preserve">emerging </w:t>
      </w:r>
      <w:r>
        <w:t xml:space="preserve">pattern </w:t>
      </w:r>
      <w:r w:rsidR="00792A4E">
        <w:t xml:space="preserve">is </w:t>
      </w:r>
      <w:r>
        <w:t xml:space="preserve">that </w:t>
      </w:r>
      <w:r w:rsidR="004F0B15">
        <w:t>n</w:t>
      </w:r>
      <w:r w:rsidR="004F0B15" w:rsidRPr="00261222">
        <w:t>on-human demoted subjects</w:t>
      </w:r>
      <w:r w:rsidR="004F0B15">
        <w:t xml:space="preserve"> exhibit </w:t>
      </w:r>
      <w:r w:rsidR="00B8292E">
        <w:t>precisely the</w:t>
      </w:r>
      <w:r w:rsidR="004F0B15">
        <w:t xml:space="preserve"> range of </w:t>
      </w:r>
      <w:r w:rsidR="00792A4E">
        <w:t>(morpho)</w:t>
      </w:r>
      <w:r w:rsidR="004F0B15">
        <w:t xml:space="preserve">syntactic realizations </w:t>
      </w:r>
      <w:r w:rsidR="00792A4E">
        <w:t>exhibited by</w:t>
      </w:r>
      <w:r w:rsidR="004F0B15">
        <w:t xml:space="preserve"> literal locations</w:t>
      </w:r>
      <w:r w:rsidR="00792A4E">
        <w:t>,</w:t>
      </w:r>
      <w:r w:rsidR="00322324">
        <w:t xml:space="preserve"> </w:t>
      </w:r>
      <w:r w:rsidR="004F0B15">
        <w:t xml:space="preserve">in terms of </w:t>
      </w:r>
      <w:r w:rsidR="004F0B15" w:rsidRPr="004F0B15">
        <w:rPr>
          <w:smallCaps/>
        </w:rPr>
        <w:t>case</w:t>
      </w:r>
      <w:r w:rsidR="004F0B15">
        <w:t xml:space="preserve">, </w:t>
      </w:r>
      <w:r w:rsidR="00792A4E">
        <w:t xml:space="preserve">the </w:t>
      </w:r>
      <w:r w:rsidR="004F0B15">
        <w:t>mother VP node</w:t>
      </w:r>
      <w:r w:rsidR="00792A4E">
        <w:t xml:space="preserve"> below which the DP sits,</w:t>
      </w:r>
      <w:r w:rsidR="004F0B15">
        <w:t xml:space="preserve"> and </w:t>
      </w:r>
      <w:r w:rsidR="00792A4E">
        <w:t>it</w:t>
      </w:r>
      <w:r w:rsidR="004F0B15">
        <w:t xml:space="preserve"> susceptibility to topicalization.</w:t>
      </w:r>
      <w:r w:rsidR="008B070F">
        <w:rPr>
          <w:rStyle w:val="FootnoteReference"/>
        </w:rPr>
        <w:footnoteReference w:id="62"/>
      </w:r>
      <w:r w:rsidR="008B070F" w:rsidRPr="008B070F">
        <w:rPr>
          <w:vertAlign w:val="superscript"/>
        </w:rPr>
        <w:t>,</w:t>
      </w:r>
      <w:r w:rsidR="004F0B15" w:rsidRPr="00261222">
        <w:rPr>
          <w:rStyle w:val="FootnoteReference"/>
        </w:rPr>
        <w:footnoteReference w:id="63"/>
      </w:r>
      <w:r w:rsidR="00B8292E">
        <w:rPr>
          <w:rStyle w:val="FootnoteReference"/>
        </w:rPr>
        <w:t xml:space="preserve"> </w:t>
      </w:r>
      <w:r>
        <w:t>My</w:t>
      </w:r>
      <w:r w:rsidR="00B8292E">
        <w:t xml:space="preserve"> interpret</w:t>
      </w:r>
      <w:r w:rsidR="00322324">
        <w:t xml:space="preserve">ation </w:t>
      </w:r>
      <w:r>
        <w:t>is</w:t>
      </w:r>
      <w:r w:rsidR="00C17822" w:rsidRPr="00261222">
        <w:t xml:space="preserve"> </w:t>
      </w:r>
      <w:r w:rsidR="00B8292E">
        <w:t>that</w:t>
      </w:r>
      <w:r w:rsidR="00C17822" w:rsidRPr="00261222">
        <w:t xml:space="preserve"> non-human demoted subjects </w:t>
      </w:r>
      <w:r w:rsidR="00B8292E">
        <w:t>are</w:t>
      </w:r>
      <w:r w:rsidR="00C17822" w:rsidRPr="00261222">
        <w:t xml:space="preserve"> representa</w:t>
      </w:r>
      <w:r w:rsidR="00792A4E">
        <w:t>tionally equivalent to location-denoting</w:t>
      </w:r>
      <w:r w:rsidR="00B8292E">
        <w:t xml:space="preserve"> DPs at some level. If that is so,</w:t>
      </w:r>
      <w:r w:rsidR="00C17822" w:rsidRPr="00261222">
        <w:t xml:space="preserve"> then topical</w:t>
      </w:r>
      <w:r w:rsidR="00C17822">
        <w:t>izat</w:t>
      </w:r>
      <w:r w:rsidR="00C17822" w:rsidRPr="00261222">
        <w:t>ion is just like</w:t>
      </w:r>
      <w:r w:rsidR="00322324">
        <w:t xml:space="preserve"> focalization and</w:t>
      </w:r>
      <w:r w:rsidR="00C17822" w:rsidRPr="00261222">
        <w:t xml:space="preserve"> promotion to subject in passive clauses, in that it operates on direct </w:t>
      </w:r>
      <w:r w:rsidR="00C17822" w:rsidRPr="00261222">
        <w:lastRenderedPageBreak/>
        <w:t>objects</w:t>
      </w:r>
      <w:r>
        <w:t>,</w:t>
      </w:r>
      <w:r w:rsidR="00322324">
        <w:t xml:space="preserve"> their second predicates</w:t>
      </w:r>
      <w:r>
        <w:t>,</w:t>
      </w:r>
      <w:r w:rsidR="00C17822" w:rsidRPr="00261222">
        <w:t xml:space="preserve"> and on locational DPs.</w:t>
      </w:r>
      <w:r>
        <w:t xml:space="preserve"> </w:t>
      </w:r>
      <w:r w:rsidR="00D251A1">
        <w:t>The one question remaining is how independent these promoti</w:t>
      </w:r>
      <w:r>
        <w:t>ons-of-DP are from one another.</w:t>
      </w:r>
    </w:p>
    <w:p w14:paraId="0E66BF44" w14:textId="05F36E21" w:rsidR="00C17822" w:rsidRDefault="00A42B87" w:rsidP="00A42B87">
      <w:pPr>
        <w:spacing w:line="720" w:lineRule="exact"/>
        <w:ind w:firstLine="720"/>
        <w:jc w:val="left"/>
      </w:pPr>
      <w:r>
        <w:t xml:space="preserve">There is no evidence to suggest that object second predicates ever fail to be promoted to subject second predicates when the direct object is promoted to subject </w:t>
      </w:r>
      <w:r w:rsidR="00D251A1">
        <w:t>during passivization</w:t>
      </w:r>
      <w:r>
        <w:t xml:space="preserve">. </w:t>
      </w:r>
      <w:r w:rsidR="00792A4E">
        <w:t>(</w:t>
      </w:r>
      <w:r w:rsidR="00BD793C">
        <w:t>I have no evidence which speaks to whether object secondary predicates will automatically be promoted to topic or focus when the direct object is.</w:t>
      </w:r>
      <w:r w:rsidR="00792A4E">
        <w:t>)</w:t>
      </w:r>
    </w:p>
    <w:p w14:paraId="16C43A85" w14:textId="4830EF22" w:rsidR="00C17822" w:rsidRDefault="00792A4E" w:rsidP="00BD793C">
      <w:pPr>
        <w:spacing w:line="720" w:lineRule="exact"/>
        <w:ind w:firstLine="720"/>
        <w:jc w:val="left"/>
      </w:pPr>
      <w:r>
        <w:t>On the other hand l</w:t>
      </w:r>
      <w:r w:rsidR="00BD793C">
        <w:t xml:space="preserve">ocational DPs and direct object DPs undergo promotion independently. </w:t>
      </w:r>
      <w:r w:rsidR="00563B94">
        <w:t>In (5.43</w:t>
      </w:r>
      <w:r w:rsidR="00563B94" w:rsidRPr="00563B94">
        <w:t xml:space="preserve">) the </w:t>
      </w:r>
      <w:r w:rsidR="00BD793C">
        <w:t xml:space="preserve">initial, </w:t>
      </w:r>
      <w:r w:rsidR="00BD793C" w:rsidRPr="00BD793C">
        <w:rPr>
          <w:smallCaps/>
        </w:rPr>
        <w:t>case</w:t>
      </w:r>
      <w:r w:rsidR="00BD793C">
        <w:t xml:space="preserve">:locative </w:t>
      </w:r>
      <w:r w:rsidR="00C17822">
        <w:t>locational DP has been topicaliz</w:t>
      </w:r>
      <w:r w:rsidR="00317FCD">
        <w:t xml:space="preserve">ed </w:t>
      </w:r>
      <w:r w:rsidR="00BD793C">
        <w:t xml:space="preserve">and hence only inflects for </w:t>
      </w:r>
      <w:r w:rsidR="00BD793C">
        <w:rPr>
          <w:smallCaps/>
        </w:rPr>
        <w:t>case</w:t>
      </w:r>
      <w:r w:rsidR="00BD793C">
        <w:t>,</w:t>
      </w:r>
      <w:r w:rsidR="00C17822">
        <w:t xml:space="preserve"> </w:t>
      </w:r>
      <w:r w:rsidR="00317FCD">
        <w:t>while</w:t>
      </w:r>
      <w:r w:rsidR="00C17822">
        <w:t xml:space="preserve"> the direct object </w:t>
      </w:r>
      <w:r w:rsidR="00BD793C">
        <w:t>shown in bold</w:t>
      </w:r>
      <w:r w:rsidR="00C17822">
        <w:t xml:space="preserve"> </w:t>
      </w:r>
      <w:r w:rsidR="00BD793C">
        <w:t xml:space="preserve">remains </w:t>
      </w:r>
      <w:r w:rsidR="00BD793C" w:rsidRPr="00BD793C">
        <w:rPr>
          <w:i/>
        </w:rPr>
        <w:t>in situ</w:t>
      </w:r>
      <w:r w:rsidR="00BD793C">
        <w:t xml:space="preserve"> and </w:t>
      </w:r>
      <w:r w:rsidR="00317FCD">
        <w:t>consequently</w:t>
      </w:r>
      <w:r w:rsidR="00BD793C">
        <w:t xml:space="preserve"> inflect</w:t>
      </w:r>
      <w:r w:rsidR="00317FCD">
        <w:t>s</w:t>
      </w:r>
      <w:r w:rsidR="00BD793C">
        <w:t xml:space="preserve"> for </w:t>
      </w:r>
      <w:r w:rsidR="00BD793C" w:rsidRPr="00BD793C">
        <w:rPr>
          <w:smallCaps/>
        </w:rPr>
        <w:t>tama</w:t>
      </w:r>
      <w:r w:rsidR="00BD793C">
        <w:t>:future and +</w:t>
      </w:r>
      <w:r w:rsidR="00BD793C" w:rsidRPr="00BD793C">
        <w:rPr>
          <w:smallCaps/>
        </w:rPr>
        <w:t>sej</w:t>
      </w:r>
      <w:r w:rsidR="00BD793C">
        <w:t>.</w:t>
      </w:r>
    </w:p>
    <w:p w14:paraId="0105B73E" w14:textId="77777777" w:rsidR="00C17822" w:rsidRDefault="00C17822" w:rsidP="00FE3C7D">
      <w:pPr>
        <w:spacing w:line="720" w:lineRule="exact"/>
        <w:ind w:firstLine="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335"/>
        <w:gridCol w:w="1383"/>
        <w:gridCol w:w="1491"/>
        <w:gridCol w:w="1362"/>
        <w:gridCol w:w="1324"/>
      </w:tblGrid>
      <w:tr w:rsidR="00C17822" w:rsidRPr="009B1806" w14:paraId="0D555BFB" w14:textId="77777777" w:rsidTr="00FC0AD5">
        <w:tc>
          <w:tcPr>
            <w:tcW w:w="0" w:type="auto"/>
          </w:tcPr>
          <w:p w14:paraId="53537E78" w14:textId="66B09A24" w:rsidR="00C17822" w:rsidRDefault="00AF1EF9" w:rsidP="001F238D">
            <w:pPr>
              <w:pStyle w:val="NormalforTables"/>
              <w:spacing w:line="720" w:lineRule="exact"/>
            </w:pPr>
            <w:r w:rsidRPr="00AF1EF9">
              <w:lastRenderedPageBreak/>
              <w:t>(5.43)</w:t>
            </w:r>
          </w:p>
        </w:tc>
        <w:tc>
          <w:tcPr>
            <w:tcW w:w="0" w:type="auto"/>
          </w:tcPr>
          <w:p w14:paraId="45279D3B" w14:textId="77777777" w:rsidR="00C17822" w:rsidRPr="00BD5EC4" w:rsidRDefault="00C17822" w:rsidP="001F238D">
            <w:pPr>
              <w:pStyle w:val="NormalforTables"/>
              <w:spacing w:line="720" w:lineRule="exact"/>
            </w:pPr>
            <w:r w:rsidRPr="00BD5EC4">
              <w:rPr>
                <w:rFonts w:cs="Times-Roman"/>
                <w:i/>
                <w:iCs/>
              </w:rPr>
              <w:t>Dankiya</w:t>
            </w:r>
          </w:p>
        </w:tc>
        <w:tc>
          <w:tcPr>
            <w:tcW w:w="0" w:type="auto"/>
          </w:tcPr>
          <w:p w14:paraId="1BC7CB5C" w14:textId="77777777" w:rsidR="00C17822" w:rsidRPr="00BD5EC4" w:rsidRDefault="00C17822" w:rsidP="001F238D">
            <w:pPr>
              <w:pStyle w:val="NormalforTables"/>
              <w:spacing w:line="720" w:lineRule="exact"/>
            </w:pPr>
            <w:r w:rsidRPr="00BD5EC4">
              <w:rPr>
                <w:rFonts w:cs="Times-Roman"/>
                <w:i/>
                <w:iCs/>
              </w:rPr>
              <w:t>rikaya</w:t>
            </w:r>
          </w:p>
        </w:tc>
        <w:tc>
          <w:tcPr>
            <w:tcW w:w="0" w:type="auto"/>
          </w:tcPr>
          <w:p w14:paraId="5AD1439D" w14:textId="77777777" w:rsidR="00C17822" w:rsidRPr="00BD5EC4" w:rsidRDefault="00C17822" w:rsidP="001F238D">
            <w:pPr>
              <w:pStyle w:val="NormalforTables"/>
              <w:spacing w:line="720" w:lineRule="exact"/>
            </w:pPr>
            <w:r w:rsidRPr="00BD5EC4">
              <w:rPr>
                <w:rFonts w:cs="Times-Roman"/>
                <w:i/>
                <w:iCs/>
              </w:rPr>
              <w:t>dulki,</w:t>
            </w:r>
          </w:p>
        </w:tc>
        <w:tc>
          <w:tcPr>
            <w:tcW w:w="0" w:type="auto"/>
          </w:tcPr>
          <w:p w14:paraId="291BCAE8" w14:textId="77777777" w:rsidR="00C17822" w:rsidRPr="00BD5EC4" w:rsidRDefault="00C17822" w:rsidP="001F238D">
            <w:pPr>
              <w:pStyle w:val="NormalforTables"/>
              <w:spacing w:line="720" w:lineRule="exact"/>
              <w:rPr>
                <w:i/>
              </w:rPr>
            </w:pPr>
            <w:r>
              <w:rPr>
                <w:i/>
              </w:rPr>
              <w:t>jungar</w:t>
            </w:r>
            <w:r w:rsidRPr="00BD5EC4">
              <w:rPr>
                <w:i/>
              </w:rPr>
              <w:t>ray,</w:t>
            </w:r>
          </w:p>
        </w:tc>
        <w:tc>
          <w:tcPr>
            <w:tcW w:w="0" w:type="auto"/>
          </w:tcPr>
          <w:p w14:paraId="2A43FD33" w14:textId="77777777" w:rsidR="00C17822" w:rsidRPr="00FC0AD5" w:rsidRDefault="00C17822" w:rsidP="001F238D">
            <w:pPr>
              <w:pStyle w:val="NormalforTables"/>
              <w:spacing w:line="720" w:lineRule="exact"/>
              <w:rPr>
                <w:b/>
                <w:i/>
              </w:rPr>
            </w:pPr>
            <w:r w:rsidRPr="00FC0AD5">
              <w:rPr>
                <w:i/>
              </w:rPr>
              <w:t>malantha</w:t>
            </w:r>
          </w:p>
        </w:tc>
      </w:tr>
      <w:tr w:rsidR="00C17822" w:rsidRPr="009B1806" w14:paraId="66CF67B2" w14:textId="77777777" w:rsidTr="00FC0AD5">
        <w:tc>
          <w:tcPr>
            <w:tcW w:w="0" w:type="auto"/>
          </w:tcPr>
          <w:p w14:paraId="1EB6667B" w14:textId="77777777" w:rsidR="00C17822" w:rsidRPr="00261222" w:rsidRDefault="00C17822" w:rsidP="001F238D">
            <w:pPr>
              <w:pStyle w:val="NormalforTables"/>
              <w:spacing w:line="720" w:lineRule="exact"/>
            </w:pPr>
          </w:p>
        </w:tc>
        <w:tc>
          <w:tcPr>
            <w:tcW w:w="0" w:type="auto"/>
          </w:tcPr>
          <w:p w14:paraId="56863C4C" w14:textId="77777777" w:rsidR="00C17822" w:rsidRPr="00CE4D98" w:rsidRDefault="00C17822" w:rsidP="001F238D">
            <w:pPr>
              <w:pStyle w:val="NormalforTables"/>
              <w:spacing w:line="720" w:lineRule="exact"/>
              <w:rPr>
                <w:rFonts w:ascii="Doulos SIL" w:hAnsi="Doulos SIL"/>
                <w:noProof/>
                <w:lang w:val="en-US"/>
              </w:rPr>
            </w:pPr>
            <w:r w:rsidRPr="00CE4D98">
              <w:rPr>
                <w:rFonts w:ascii="Doulos SIL" w:hAnsi="Doulos SIL"/>
                <w:noProof/>
                <w:lang w:val="en-US"/>
              </w:rPr>
              <w:t>ʈan</w:t>
            </w:r>
            <w:r w:rsidRPr="00261222">
              <w:rPr>
                <w:noProof/>
                <w:lang w:val="en-US"/>
              </w:rPr>
              <w:t>+</w:t>
            </w:r>
            <w:r w:rsidRPr="00CE4D98">
              <w:rPr>
                <w:rFonts w:ascii="Doulos SIL" w:hAnsi="Doulos SIL"/>
                <w:noProof/>
                <w:lang w:val="en-US"/>
              </w:rPr>
              <w:t>ki-a</w:t>
            </w:r>
          </w:p>
        </w:tc>
        <w:tc>
          <w:tcPr>
            <w:tcW w:w="0" w:type="auto"/>
          </w:tcPr>
          <w:p w14:paraId="76C4119D" w14:textId="77777777" w:rsidR="00C17822" w:rsidRPr="00CE4D98" w:rsidRDefault="00C17822" w:rsidP="001F238D">
            <w:pPr>
              <w:pStyle w:val="NormalforTables"/>
              <w:spacing w:line="720" w:lineRule="exact"/>
              <w:rPr>
                <w:rFonts w:ascii="Doulos SIL" w:hAnsi="Doulos SIL"/>
                <w:noProof/>
                <w:lang w:val="en-US"/>
              </w:rPr>
            </w:pPr>
            <w:r>
              <w:rPr>
                <w:rFonts w:ascii="Doulos SIL" w:hAnsi="Doulos SIL"/>
                <w:noProof/>
                <w:lang w:val="en-US"/>
              </w:rPr>
              <w:t>ɻika</w:t>
            </w:r>
            <w:r w:rsidRPr="00261222">
              <w:rPr>
                <w:noProof/>
                <w:lang w:val="en-US"/>
              </w:rPr>
              <w:t>+</w:t>
            </w:r>
            <w:r w:rsidRPr="00CE4D98">
              <w:rPr>
                <w:rFonts w:ascii="Doulos SIL" w:hAnsi="Doulos SIL"/>
                <w:noProof/>
                <w:lang w:val="en-US"/>
              </w:rPr>
              <w:t>ki-a</w:t>
            </w:r>
          </w:p>
        </w:tc>
        <w:tc>
          <w:tcPr>
            <w:tcW w:w="0" w:type="auto"/>
          </w:tcPr>
          <w:p w14:paraId="5AE4A45A" w14:textId="77777777" w:rsidR="00C17822" w:rsidRPr="00CE4D98" w:rsidRDefault="00C17822" w:rsidP="00FC0AD5">
            <w:pPr>
              <w:pStyle w:val="NormalforTables"/>
              <w:spacing w:line="720" w:lineRule="exact"/>
              <w:rPr>
                <w:rFonts w:ascii="Doulos SIL" w:hAnsi="Doulos SIL"/>
                <w:noProof/>
                <w:lang w:val="en-US"/>
              </w:rPr>
            </w:pPr>
            <w:r w:rsidRPr="00CE4D98">
              <w:rPr>
                <w:rFonts w:ascii="Doulos SIL" w:hAnsi="Doulos SIL"/>
                <w:noProof/>
                <w:lang w:val="en-US"/>
              </w:rPr>
              <w:t>ʈ</w:t>
            </w:r>
            <w:r>
              <w:rPr>
                <w:rFonts w:ascii="Doulos SIL" w:hAnsi="Doulos SIL"/>
                <w:noProof/>
                <w:lang w:val="en-US"/>
              </w:rPr>
              <w:t>ulk</w:t>
            </w:r>
            <w:r w:rsidRPr="00261222">
              <w:rPr>
                <w:noProof/>
                <w:lang w:val="en-US"/>
              </w:rPr>
              <w:t>+</w:t>
            </w:r>
            <w:r w:rsidRPr="00CE4D98">
              <w:rPr>
                <w:rFonts w:ascii="Doulos SIL" w:hAnsi="Doulos SIL"/>
                <w:noProof/>
                <w:lang w:val="en-US"/>
              </w:rPr>
              <w:t>ki-a</w:t>
            </w:r>
          </w:p>
        </w:tc>
        <w:tc>
          <w:tcPr>
            <w:tcW w:w="0" w:type="auto"/>
          </w:tcPr>
          <w:p w14:paraId="1081F554" w14:textId="77777777" w:rsidR="00C17822" w:rsidRPr="002204F9" w:rsidRDefault="00C17822" w:rsidP="001F238D">
            <w:pPr>
              <w:pStyle w:val="NormalforTables"/>
              <w:spacing w:line="720" w:lineRule="exact"/>
              <w:rPr>
                <w:rFonts w:ascii="Doulos SIL" w:hAnsi="Doulos SIL"/>
                <w:lang w:val="en-US"/>
              </w:rPr>
            </w:pPr>
            <w:r>
              <w:rPr>
                <w:rFonts w:ascii="Doulos SIL" w:hAnsi="Doulos SIL"/>
                <w:noProof/>
                <w:lang w:val="en-US"/>
              </w:rPr>
              <w:t>cuŋara</w:t>
            </w:r>
            <w:r w:rsidRPr="00261222">
              <w:rPr>
                <w:noProof/>
                <w:lang w:val="en-US"/>
              </w:rPr>
              <w:t>+</w:t>
            </w:r>
            <w:r w:rsidRPr="00CE4D98">
              <w:rPr>
                <w:rFonts w:ascii="Doulos SIL" w:hAnsi="Doulos SIL"/>
                <w:noProof/>
                <w:lang w:val="en-US"/>
              </w:rPr>
              <w:t>ki-a</w:t>
            </w:r>
          </w:p>
        </w:tc>
        <w:tc>
          <w:tcPr>
            <w:tcW w:w="0" w:type="auto"/>
          </w:tcPr>
          <w:p w14:paraId="64AD48D1" w14:textId="77777777" w:rsidR="00C17822" w:rsidRPr="00CE4D98" w:rsidRDefault="00C17822" w:rsidP="001F238D">
            <w:pPr>
              <w:pStyle w:val="NormalforTables"/>
              <w:spacing w:line="720" w:lineRule="exact"/>
              <w:rPr>
                <w:rFonts w:ascii="Doulos SIL" w:hAnsi="Doulos SIL"/>
                <w:noProof/>
                <w:lang w:val="en-US"/>
              </w:rPr>
            </w:pPr>
            <w:r>
              <w:rPr>
                <w:rFonts w:ascii="Doulos SIL" w:hAnsi="Doulos SIL"/>
                <w:noProof/>
                <w:lang w:val="en-US"/>
              </w:rPr>
              <w:t>mala</w:t>
            </w:r>
            <w:r w:rsidRPr="00CE4D98">
              <w:rPr>
                <w:rFonts w:ascii="Doulos SIL" w:hAnsi="Doulos SIL"/>
                <w:noProof/>
                <w:lang w:val="en-US"/>
              </w:rPr>
              <w:t>-in̪t̪a-ø</w:t>
            </w:r>
          </w:p>
        </w:tc>
      </w:tr>
      <w:tr w:rsidR="00C17822" w:rsidRPr="00791B8F" w14:paraId="765B9FEB" w14:textId="77777777" w:rsidTr="00FC0AD5">
        <w:tc>
          <w:tcPr>
            <w:tcW w:w="0" w:type="auto"/>
          </w:tcPr>
          <w:p w14:paraId="3DC9F57A" w14:textId="77777777" w:rsidR="00C17822" w:rsidRPr="00791B8F" w:rsidRDefault="00C17822" w:rsidP="001F238D">
            <w:pPr>
              <w:pStyle w:val="NormalforTables"/>
              <w:spacing w:line="720" w:lineRule="exact"/>
            </w:pPr>
          </w:p>
        </w:tc>
        <w:tc>
          <w:tcPr>
            <w:tcW w:w="0" w:type="auto"/>
          </w:tcPr>
          <w:p w14:paraId="07DB0CAF" w14:textId="77777777" w:rsidR="00C17822" w:rsidRPr="00261222" w:rsidRDefault="00C17822" w:rsidP="001F238D">
            <w:pPr>
              <w:pStyle w:val="NormalforTables"/>
              <w:spacing w:line="720" w:lineRule="exact"/>
            </w:pPr>
            <w:r w:rsidRPr="00261222">
              <w:t>this-µ</w:t>
            </w:r>
            <w:r w:rsidRPr="00261222">
              <w:rPr>
                <w:smallCaps/>
              </w:rPr>
              <w:t>loc-t</w:t>
            </w:r>
          </w:p>
        </w:tc>
        <w:tc>
          <w:tcPr>
            <w:tcW w:w="0" w:type="auto"/>
          </w:tcPr>
          <w:p w14:paraId="7982545C" w14:textId="77777777" w:rsidR="00C17822" w:rsidRPr="00261222" w:rsidRDefault="00C17822" w:rsidP="001F238D">
            <w:pPr>
              <w:pStyle w:val="NormalforTables"/>
              <w:spacing w:line="720" w:lineRule="exact"/>
            </w:pPr>
            <w:r>
              <w:t>cold</w:t>
            </w:r>
            <w:r w:rsidRPr="00261222">
              <w:t>-µ</w:t>
            </w:r>
            <w:r w:rsidRPr="00261222">
              <w:rPr>
                <w:smallCaps/>
              </w:rPr>
              <w:t>loc-t</w:t>
            </w:r>
          </w:p>
        </w:tc>
        <w:tc>
          <w:tcPr>
            <w:tcW w:w="0" w:type="auto"/>
          </w:tcPr>
          <w:p w14:paraId="17EB55DE" w14:textId="77777777" w:rsidR="00C17822" w:rsidRPr="00261222" w:rsidRDefault="00C17822" w:rsidP="001F238D">
            <w:pPr>
              <w:pStyle w:val="NormalforTables"/>
              <w:spacing w:line="720" w:lineRule="exact"/>
            </w:pPr>
            <w:r>
              <w:t>place</w:t>
            </w:r>
            <w:r w:rsidRPr="00261222">
              <w:t>-µ</w:t>
            </w:r>
            <w:r w:rsidRPr="00261222">
              <w:rPr>
                <w:smallCaps/>
              </w:rPr>
              <w:t>loc-t</w:t>
            </w:r>
          </w:p>
        </w:tc>
        <w:tc>
          <w:tcPr>
            <w:tcW w:w="0" w:type="auto"/>
          </w:tcPr>
          <w:p w14:paraId="3A49F6A6" w14:textId="77777777" w:rsidR="00C17822" w:rsidRPr="00791B8F" w:rsidRDefault="00C17822" w:rsidP="001F238D">
            <w:pPr>
              <w:pStyle w:val="NormalforTables"/>
              <w:spacing w:line="720" w:lineRule="exact"/>
            </w:pPr>
            <w:r>
              <w:t>big</w:t>
            </w:r>
            <w:r w:rsidRPr="00261222">
              <w:t>-µ</w:t>
            </w:r>
            <w:r w:rsidRPr="00261222">
              <w:rPr>
                <w:smallCaps/>
              </w:rPr>
              <w:t>loc-t</w:t>
            </w:r>
          </w:p>
        </w:tc>
        <w:tc>
          <w:tcPr>
            <w:tcW w:w="0" w:type="auto"/>
          </w:tcPr>
          <w:p w14:paraId="4287FF58" w14:textId="77777777" w:rsidR="00C17822" w:rsidRDefault="00C17822" w:rsidP="001F238D">
            <w:pPr>
              <w:pStyle w:val="NormalforTables"/>
              <w:spacing w:line="720" w:lineRule="exact"/>
            </w:pPr>
            <w:r>
              <w:t>sea</w:t>
            </w:r>
            <w:r w:rsidRPr="00261222">
              <w:rPr>
                <w:smallCaps/>
              </w:rPr>
              <w:t>-µobl-t</w:t>
            </w:r>
          </w:p>
        </w:tc>
      </w:tr>
      <w:tr w:rsidR="00C17822" w:rsidRPr="00791B8F" w14:paraId="0A8D926E" w14:textId="77777777" w:rsidTr="00FC0AD5">
        <w:tc>
          <w:tcPr>
            <w:tcW w:w="0" w:type="auto"/>
          </w:tcPr>
          <w:p w14:paraId="3412E91E" w14:textId="77777777" w:rsidR="00C17822" w:rsidRPr="00791B8F" w:rsidRDefault="00C17822" w:rsidP="001F238D">
            <w:pPr>
              <w:pStyle w:val="NormalforTables"/>
              <w:spacing w:line="720" w:lineRule="exact"/>
            </w:pPr>
          </w:p>
        </w:tc>
        <w:tc>
          <w:tcPr>
            <w:tcW w:w="0" w:type="auto"/>
          </w:tcPr>
          <w:p w14:paraId="5485E95B" w14:textId="77777777" w:rsidR="00C17822" w:rsidRPr="00261222" w:rsidRDefault="00C17822" w:rsidP="00FC0AD5">
            <w:pPr>
              <w:pStyle w:val="NormalforTables"/>
              <w:spacing w:line="720" w:lineRule="exact"/>
            </w:pPr>
            <w:r w:rsidRPr="00261222">
              <w:t>this</w:t>
            </w:r>
            <w:r>
              <w:rPr>
                <w:smallCaps/>
              </w:rPr>
              <w:t>-loc</w:t>
            </w:r>
          </w:p>
        </w:tc>
        <w:tc>
          <w:tcPr>
            <w:tcW w:w="0" w:type="auto"/>
          </w:tcPr>
          <w:p w14:paraId="30563083" w14:textId="77777777" w:rsidR="00C17822" w:rsidRPr="00261222" w:rsidRDefault="00C17822" w:rsidP="001F238D">
            <w:pPr>
              <w:pStyle w:val="NormalforTables"/>
              <w:spacing w:line="720" w:lineRule="exact"/>
            </w:pPr>
            <w:r>
              <w:t>cold</w:t>
            </w:r>
            <w:r w:rsidRPr="00261222">
              <w:rPr>
                <w:smallCaps/>
              </w:rPr>
              <w:t>-</w:t>
            </w:r>
            <w:r>
              <w:rPr>
                <w:smallCaps/>
              </w:rPr>
              <w:t>loc</w:t>
            </w:r>
          </w:p>
        </w:tc>
        <w:tc>
          <w:tcPr>
            <w:tcW w:w="0" w:type="auto"/>
          </w:tcPr>
          <w:p w14:paraId="758FCD01" w14:textId="77777777" w:rsidR="00C17822" w:rsidRPr="00261222" w:rsidRDefault="00C17822" w:rsidP="001F238D">
            <w:pPr>
              <w:pStyle w:val="NormalforTables"/>
              <w:spacing w:line="720" w:lineRule="exact"/>
            </w:pPr>
            <w:r>
              <w:t>place</w:t>
            </w:r>
            <w:r w:rsidRPr="00261222">
              <w:rPr>
                <w:smallCaps/>
              </w:rPr>
              <w:t>-</w:t>
            </w:r>
            <w:r>
              <w:rPr>
                <w:smallCaps/>
              </w:rPr>
              <w:t>loc</w:t>
            </w:r>
          </w:p>
        </w:tc>
        <w:tc>
          <w:tcPr>
            <w:tcW w:w="0" w:type="auto"/>
          </w:tcPr>
          <w:p w14:paraId="28B8A124" w14:textId="77777777" w:rsidR="00C17822" w:rsidRPr="00791B8F" w:rsidRDefault="00C17822" w:rsidP="00FC0AD5">
            <w:pPr>
              <w:pStyle w:val="NormalforTables"/>
              <w:spacing w:line="720" w:lineRule="exact"/>
            </w:pPr>
            <w:r>
              <w:t>big</w:t>
            </w:r>
            <w:r w:rsidRPr="00261222">
              <w:rPr>
                <w:smallCaps/>
              </w:rPr>
              <w:t>-</w:t>
            </w:r>
            <w:r>
              <w:rPr>
                <w:smallCaps/>
              </w:rPr>
              <w:t>loc</w:t>
            </w:r>
          </w:p>
        </w:tc>
        <w:tc>
          <w:tcPr>
            <w:tcW w:w="0" w:type="auto"/>
          </w:tcPr>
          <w:p w14:paraId="4E0AACA2" w14:textId="77777777" w:rsidR="00C17822" w:rsidRDefault="00C17822" w:rsidP="00FC0AD5">
            <w:pPr>
              <w:pStyle w:val="NormalforTables"/>
              <w:spacing w:line="720" w:lineRule="exact"/>
            </w:pPr>
            <w:r>
              <w:t>sea-</w:t>
            </w:r>
            <w:r w:rsidRPr="00FC0AD5">
              <w:rPr>
                <w:smallCaps/>
              </w:rPr>
              <w:t>sej</w:t>
            </w:r>
          </w:p>
        </w:tc>
      </w:tr>
    </w:tbl>
    <w:p w14:paraId="743735B0" w14:textId="77777777" w:rsidR="00C17822" w:rsidRDefault="00C17822" w:rsidP="001F238D">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617"/>
        <w:gridCol w:w="2937"/>
      </w:tblGrid>
      <w:tr w:rsidR="00C17822" w:rsidRPr="00261222" w14:paraId="328930A7" w14:textId="77777777" w:rsidTr="00FC0AD5">
        <w:tc>
          <w:tcPr>
            <w:tcW w:w="0" w:type="auto"/>
          </w:tcPr>
          <w:p w14:paraId="051395D4" w14:textId="77777777" w:rsidR="00C17822" w:rsidRPr="00261222" w:rsidRDefault="00C17822" w:rsidP="00FC0AD5">
            <w:pPr>
              <w:pStyle w:val="NormalforTables"/>
              <w:spacing w:line="720" w:lineRule="exact"/>
              <w:rPr>
                <w:rFonts w:cs="Times-Roman"/>
                <w:b/>
                <w:i/>
                <w:iCs/>
              </w:rPr>
            </w:pPr>
            <w:r>
              <w:rPr>
                <w:rFonts w:cs="Times-Roman"/>
                <w:i/>
                <w:iCs/>
              </w:rPr>
              <w:t>w</w:t>
            </w:r>
            <w:r w:rsidRPr="00261222">
              <w:rPr>
                <w:rFonts w:cs="Times-Roman"/>
                <w:i/>
                <w:iCs/>
              </w:rPr>
              <w:t>a</w:t>
            </w:r>
            <w:r>
              <w:rPr>
                <w:rFonts w:cs="Times-Roman"/>
                <w:i/>
                <w:iCs/>
              </w:rPr>
              <w:t>n</w:t>
            </w:r>
            <w:r w:rsidRPr="00261222">
              <w:rPr>
                <w:rFonts w:cs="Times-Roman"/>
                <w:i/>
                <w:iCs/>
              </w:rPr>
              <w:t>ji</w:t>
            </w:r>
            <w:r>
              <w:rPr>
                <w:rFonts w:cs="Times-Roman"/>
                <w:i/>
                <w:iCs/>
              </w:rPr>
              <w:t>iny</w:t>
            </w:r>
            <w:r w:rsidRPr="00261222">
              <w:rPr>
                <w:rFonts w:cs="Times-Roman"/>
                <w:i/>
                <w:iCs/>
              </w:rPr>
              <w:t>arranth</w:t>
            </w:r>
            <w:r>
              <w:rPr>
                <w:rFonts w:cs="Times-Roman"/>
                <w:i/>
                <w:iCs/>
              </w:rPr>
              <w:t>a</w:t>
            </w:r>
          </w:p>
        </w:tc>
        <w:tc>
          <w:tcPr>
            <w:tcW w:w="0" w:type="auto"/>
          </w:tcPr>
          <w:p w14:paraId="5B67A747" w14:textId="77777777" w:rsidR="00C17822" w:rsidRPr="00261222" w:rsidRDefault="00C17822" w:rsidP="00FC0AD5">
            <w:pPr>
              <w:pStyle w:val="NormalforTables"/>
              <w:spacing w:line="720" w:lineRule="exact"/>
              <w:rPr>
                <w:rFonts w:cs="Times-Roman"/>
                <w:i/>
                <w:iCs/>
              </w:rPr>
            </w:pPr>
            <w:r w:rsidRPr="00BD5EC4">
              <w:rPr>
                <w:rFonts w:cs="Times-Roman"/>
                <w:b/>
                <w:i/>
                <w:iCs/>
              </w:rPr>
              <w:t>ngakuluwanjuunth</w:t>
            </w:r>
            <w:r>
              <w:rPr>
                <w:rFonts w:cs="Times-Roman"/>
                <w:b/>
                <w:i/>
                <w:iCs/>
              </w:rPr>
              <w:t xml:space="preserve"> </w:t>
            </w:r>
            <w:r w:rsidRPr="00261222">
              <w:rPr>
                <w:rFonts w:cs="Times-Roman"/>
                <w:i/>
                <w:iCs/>
              </w:rPr>
              <w:t>!</w:t>
            </w:r>
          </w:p>
        </w:tc>
      </w:tr>
      <w:tr w:rsidR="00C17822" w:rsidRPr="00653F9E" w14:paraId="71051C75" w14:textId="77777777" w:rsidTr="00FC0AD5">
        <w:tc>
          <w:tcPr>
            <w:tcW w:w="0" w:type="auto"/>
          </w:tcPr>
          <w:p w14:paraId="541C32AF" w14:textId="77777777" w:rsidR="00C17822" w:rsidRPr="00CE4D98" w:rsidRDefault="00C17822" w:rsidP="00BD5EC4">
            <w:pPr>
              <w:pStyle w:val="NormalforTables"/>
              <w:spacing w:line="720" w:lineRule="exact"/>
              <w:rPr>
                <w:rFonts w:ascii="Doulos SIL" w:hAnsi="Doulos SIL"/>
                <w:noProof/>
                <w:lang w:val="en-US"/>
              </w:rPr>
            </w:pPr>
            <w:r>
              <w:rPr>
                <w:rFonts w:ascii="Doulos SIL" w:hAnsi="Doulos SIL"/>
                <w:noProof/>
                <w:lang w:val="en-US"/>
              </w:rPr>
              <w:t>waɲciː</w:t>
            </w:r>
            <w:r w:rsidRPr="00CE4D98">
              <w:rPr>
                <w:rFonts w:ascii="Doulos SIL" w:hAnsi="Doulos SIL"/>
                <w:noProof/>
                <w:lang w:val="en-US"/>
              </w:rPr>
              <w:t>-c</w:t>
            </w:r>
            <w:r w:rsidRPr="00261222">
              <w:rPr>
                <w:noProof/>
                <w:lang w:val="en-US"/>
              </w:rPr>
              <w:t>+</w:t>
            </w:r>
            <w:r>
              <w:rPr>
                <w:rFonts w:ascii="Doulos SIL" w:hAnsi="Doulos SIL"/>
                <w:noProof/>
                <w:lang w:val="en-US"/>
              </w:rPr>
              <w:t>ɲ</w:t>
            </w:r>
            <w:r w:rsidRPr="00CE4D98">
              <w:rPr>
                <w:rFonts w:ascii="Doulos SIL" w:hAnsi="Doulos SIL"/>
                <w:noProof/>
                <w:lang w:val="en-US"/>
              </w:rPr>
              <w:t>ara-in̪t̪a-ø</w:t>
            </w:r>
          </w:p>
        </w:tc>
        <w:tc>
          <w:tcPr>
            <w:tcW w:w="0" w:type="auto"/>
          </w:tcPr>
          <w:p w14:paraId="58D1505E" w14:textId="77777777" w:rsidR="00C17822" w:rsidRPr="00CE4D98" w:rsidRDefault="00C17822" w:rsidP="00FC0AD5">
            <w:pPr>
              <w:pStyle w:val="NormalforTables"/>
              <w:spacing w:line="720" w:lineRule="exact"/>
              <w:rPr>
                <w:rFonts w:ascii="Doulos SIL" w:hAnsi="Doulos SIL"/>
                <w:noProof/>
                <w:lang w:val="en-US"/>
              </w:rPr>
            </w:pPr>
            <w:r w:rsidRPr="00CE4D98">
              <w:rPr>
                <w:rFonts w:ascii="Doulos SIL" w:hAnsi="Doulos SIL" w:cs="Times-Roman"/>
                <w:iCs/>
                <w:noProof/>
                <w:lang w:val="en-US"/>
              </w:rPr>
              <w:t>ŋa-ku-lu</w:t>
            </w:r>
            <w:r w:rsidRPr="00261222">
              <w:rPr>
                <w:rFonts w:cs="Times-Roman"/>
                <w:iCs/>
                <w:noProof/>
                <w:lang w:val="en-US"/>
              </w:rPr>
              <w:t>+</w:t>
            </w:r>
            <w:r w:rsidRPr="00CE4D98">
              <w:rPr>
                <w:rFonts w:ascii="Doulos SIL" w:hAnsi="Doulos SIL" w:cs="Times-Roman"/>
                <w:iCs/>
                <w:noProof/>
                <w:lang w:val="en-US"/>
              </w:rPr>
              <w:t>paɲ</w:t>
            </w:r>
            <w:r w:rsidRPr="00261222">
              <w:rPr>
                <w:rFonts w:cs="Times-Roman"/>
                <w:iCs/>
                <w:noProof/>
                <w:lang w:val="en-US"/>
              </w:rPr>
              <w:t>+</w:t>
            </w:r>
            <w:r w:rsidRPr="00CE4D98">
              <w:rPr>
                <w:rFonts w:ascii="Doulos SIL" w:hAnsi="Doulos SIL"/>
                <w:noProof/>
                <w:lang w:val="en-US"/>
              </w:rPr>
              <w:t>kuu-in̪t̪a-ø</w:t>
            </w:r>
          </w:p>
        </w:tc>
      </w:tr>
      <w:tr w:rsidR="00C17822" w:rsidRPr="009B1806" w14:paraId="3217B069" w14:textId="77777777" w:rsidTr="00FC0AD5">
        <w:tc>
          <w:tcPr>
            <w:tcW w:w="0" w:type="auto"/>
          </w:tcPr>
          <w:p w14:paraId="6C21AD70" w14:textId="77777777" w:rsidR="00C17822" w:rsidRPr="00261222" w:rsidRDefault="00C17822" w:rsidP="00BD5EC4">
            <w:pPr>
              <w:pStyle w:val="NormalforTables"/>
              <w:spacing w:line="720" w:lineRule="exact"/>
            </w:pPr>
            <w:r w:rsidRPr="00261222">
              <w:t>‹</w:t>
            </w:r>
            <w:r>
              <w:t>ascend</w:t>
            </w:r>
            <w:r w:rsidRPr="00261222">
              <w:rPr>
                <w:smallCaps/>
              </w:rPr>
              <w:t>-j›</w:t>
            </w:r>
            <w:r w:rsidRPr="00261222">
              <w:t>-µ</w:t>
            </w:r>
            <w:r>
              <w:rPr>
                <w:smallCaps/>
              </w:rPr>
              <w:t>appr</w:t>
            </w:r>
            <w:r w:rsidRPr="00261222">
              <w:rPr>
                <w:smallCaps/>
              </w:rPr>
              <w:t>-µobl-t</w:t>
            </w:r>
          </w:p>
        </w:tc>
        <w:tc>
          <w:tcPr>
            <w:tcW w:w="0" w:type="auto"/>
          </w:tcPr>
          <w:p w14:paraId="6307821E" w14:textId="4586BFCB" w:rsidR="00C17822" w:rsidRPr="00261222" w:rsidRDefault="00C17822" w:rsidP="00FC0AD5">
            <w:pPr>
              <w:pStyle w:val="NormalforTables"/>
              <w:spacing w:line="720" w:lineRule="exact"/>
            </w:pPr>
            <w:r w:rsidRPr="00261222">
              <w:rPr>
                <w:rFonts w:cs="Times-Roman"/>
                <w:iCs/>
              </w:rPr>
              <w:t>1-2-pl-µ</w:t>
            </w:r>
            <w:r w:rsidRPr="00261222">
              <w:rPr>
                <w:rFonts w:cs="Times-Roman"/>
                <w:iCs/>
                <w:smallCaps/>
              </w:rPr>
              <w:t>poss</w:t>
            </w:r>
            <w:r w:rsidRPr="00261222">
              <w:rPr>
                <w:rFonts w:cs="Times-Roman"/>
                <w:iCs/>
              </w:rPr>
              <w:t>-</w:t>
            </w:r>
            <w:r w:rsidRPr="00261222">
              <w:t xml:space="preserve"> µ</w:t>
            </w:r>
            <w:r w:rsidR="000F41F0">
              <w:t>̋</w:t>
            </w:r>
            <w:r w:rsidRPr="00261222">
              <w:rPr>
                <w:smallCaps/>
              </w:rPr>
              <w:t>prop</w:t>
            </w:r>
            <w:r w:rsidRPr="00261222">
              <w:t>-µ</w:t>
            </w:r>
            <w:r w:rsidRPr="00261222">
              <w:rPr>
                <w:smallCaps/>
              </w:rPr>
              <w:t>obl-t</w:t>
            </w:r>
          </w:p>
        </w:tc>
      </w:tr>
      <w:tr w:rsidR="00C17822" w:rsidRPr="009B1806" w14:paraId="2319D197" w14:textId="77777777" w:rsidTr="00FC0AD5">
        <w:tc>
          <w:tcPr>
            <w:tcW w:w="0" w:type="auto"/>
          </w:tcPr>
          <w:p w14:paraId="51D77B1E" w14:textId="77777777" w:rsidR="00C17822" w:rsidRPr="00261222" w:rsidRDefault="00C17822" w:rsidP="00BD5EC4">
            <w:pPr>
              <w:pStyle w:val="NormalforTables"/>
              <w:spacing w:line="720" w:lineRule="exact"/>
            </w:pPr>
            <w:r w:rsidRPr="00261222">
              <w:t>‹</w:t>
            </w:r>
            <w:r>
              <w:t>ascend</w:t>
            </w:r>
            <w:r w:rsidRPr="00261222">
              <w:rPr>
                <w:smallCaps/>
              </w:rPr>
              <w:t>›-</w:t>
            </w:r>
            <w:r>
              <w:rPr>
                <w:smallCaps/>
              </w:rPr>
              <w:t>appr</w:t>
            </w:r>
            <w:r w:rsidRPr="00261222">
              <w:rPr>
                <w:smallCaps/>
              </w:rPr>
              <w:t>-sej</w:t>
            </w:r>
          </w:p>
        </w:tc>
        <w:tc>
          <w:tcPr>
            <w:tcW w:w="0" w:type="auto"/>
          </w:tcPr>
          <w:p w14:paraId="529B18F8" w14:textId="77777777" w:rsidR="00C17822" w:rsidRPr="00261222" w:rsidRDefault="00C17822" w:rsidP="00FC0AD5">
            <w:pPr>
              <w:pStyle w:val="NormalforTables"/>
              <w:spacing w:line="720" w:lineRule="exact"/>
            </w:pPr>
            <w:r w:rsidRPr="00261222">
              <w:rPr>
                <w:rFonts w:cs="Times-Roman"/>
                <w:iCs/>
              </w:rPr>
              <w:t>1-2-pl-</w:t>
            </w:r>
            <w:r w:rsidRPr="00261222">
              <w:rPr>
                <w:rFonts w:cs="Times-Roman"/>
                <w:iCs/>
                <w:smallCaps/>
              </w:rPr>
              <w:t>ø</w:t>
            </w:r>
            <w:r w:rsidRPr="00261222">
              <w:rPr>
                <w:rFonts w:cs="Times-Roman"/>
                <w:iCs/>
              </w:rPr>
              <w:t>-</w:t>
            </w:r>
            <w:r>
              <w:rPr>
                <w:smallCaps/>
              </w:rPr>
              <w:t>fut</w:t>
            </w:r>
            <w:r w:rsidRPr="00261222">
              <w:rPr>
                <w:smallCaps/>
              </w:rPr>
              <w:t>-sej</w:t>
            </w:r>
          </w:p>
        </w:tc>
      </w:tr>
    </w:tbl>
    <w:p w14:paraId="308A4C1F" w14:textId="77777777" w:rsidR="00C17822" w:rsidRDefault="00C17822" w:rsidP="001F238D">
      <w:pPr>
        <w:pStyle w:val="Spacing"/>
        <w:spacing w:line="720" w:lineRule="exact"/>
        <w:jc w:val="left"/>
      </w:pPr>
      <w:r>
        <w:tab/>
        <w:t>‘(Even) in this cold place up high the sea might climb up to us.’ [W1960]</w:t>
      </w:r>
    </w:p>
    <w:p w14:paraId="184F8626" w14:textId="77777777" w:rsidR="00C17822" w:rsidRDefault="00C17822" w:rsidP="001F238D">
      <w:pPr>
        <w:pStyle w:val="Spacing"/>
        <w:spacing w:line="720" w:lineRule="exact"/>
        <w:jc w:val="left"/>
      </w:pPr>
    </w:p>
    <w:p w14:paraId="0DBC69E0" w14:textId="007AA61E" w:rsidR="00BD793C" w:rsidRDefault="00563B94" w:rsidP="001F238D">
      <w:pPr>
        <w:pStyle w:val="Spacing"/>
        <w:spacing w:line="720" w:lineRule="exact"/>
        <w:jc w:val="left"/>
      </w:pPr>
      <w:r>
        <w:t>In (5</w:t>
      </w:r>
      <w:r w:rsidRPr="00563B94">
        <w:t xml:space="preserve">.44) the </w:t>
      </w:r>
      <w:r w:rsidR="00BD793C">
        <w:t>logical object has been promoted to passive subject but the location DP in bold remains</w:t>
      </w:r>
      <w:r w:rsidR="00317FCD">
        <w:t xml:space="preserve"> </w:t>
      </w:r>
      <w:r w:rsidR="00317FCD" w:rsidRPr="00317FCD">
        <w:rPr>
          <w:i/>
        </w:rPr>
        <w:t>in situ</w:t>
      </w:r>
      <w:r w:rsidR="00BD793C">
        <w:t xml:space="preserve"> below </w:t>
      </w:r>
      <w:r w:rsidR="00BD793C" w:rsidRPr="00261222">
        <w:t>VP</w:t>
      </w:r>
      <w:r w:rsidR="006B1730" w:rsidRPr="006B1730">
        <w:rPr>
          <w:vertAlign w:val="subscript"/>
        </w:rPr>
        <w:t>α</w:t>
      </w:r>
      <w:r w:rsidR="00BD793C">
        <w:t xml:space="preserve"> and so inflects for </w:t>
      </w:r>
      <w:r w:rsidR="00BD793C" w:rsidRPr="00317FCD">
        <w:rPr>
          <w:smallCaps/>
        </w:rPr>
        <w:t>tama</w:t>
      </w:r>
      <w:r w:rsidR="00BD793C">
        <w:t>:</w:t>
      </w:r>
      <w:r w:rsidR="00317FCD">
        <w:t>instantiated</w:t>
      </w:r>
      <w:r w:rsidR="00BD793C">
        <w:t>.</w:t>
      </w:r>
    </w:p>
    <w:p w14:paraId="10366895" w14:textId="77777777" w:rsidR="00BD793C" w:rsidRDefault="00BD793C" w:rsidP="001F238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123"/>
        <w:gridCol w:w="1835"/>
        <w:gridCol w:w="1499"/>
      </w:tblGrid>
      <w:tr w:rsidR="00317FCD" w:rsidRPr="009B1806" w14:paraId="54CD1FB2" w14:textId="77777777" w:rsidTr="00317FCD">
        <w:tc>
          <w:tcPr>
            <w:tcW w:w="0" w:type="auto"/>
          </w:tcPr>
          <w:p w14:paraId="4BAA3E2F" w14:textId="6853FEE0" w:rsidR="00317FCD" w:rsidRDefault="00AF1EF9" w:rsidP="00317FCD">
            <w:pPr>
              <w:pStyle w:val="NormalforTables"/>
              <w:spacing w:line="720" w:lineRule="exact"/>
            </w:pPr>
            <w:r w:rsidRPr="00AF1EF9">
              <w:lastRenderedPageBreak/>
              <w:t>(5.44)</w:t>
            </w:r>
          </w:p>
        </w:tc>
        <w:tc>
          <w:tcPr>
            <w:tcW w:w="0" w:type="auto"/>
          </w:tcPr>
          <w:p w14:paraId="40F17653" w14:textId="0F84ED81" w:rsidR="00317FCD" w:rsidRDefault="00317FCD" w:rsidP="00317FCD">
            <w:pPr>
              <w:pStyle w:val="NormalforTables"/>
              <w:spacing w:line="720" w:lineRule="exact"/>
              <w:rPr>
                <w:rFonts w:cs="Times-Roman"/>
                <w:b/>
                <w:i/>
                <w:iCs/>
              </w:rPr>
            </w:pPr>
            <w:r>
              <w:rPr>
                <w:i/>
              </w:rPr>
              <w:t>Dangkaa</w:t>
            </w:r>
          </w:p>
        </w:tc>
        <w:tc>
          <w:tcPr>
            <w:tcW w:w="0" w:type="auto"/>
          </w:tcPr>
          <w:p w14:paraId="0A552A78" w14:textId="5EC295B8" w:rsidR="00317FCD" w:rsidRPr="00261222" w:rsidRDefault="00317FCD" w:rsidP="00317FCD">
            <w:pPr>
              <w:pStyle w:val="NormalforTables"/>
              <w:spacing w:line="720" w:lineRule="exact"/>
              <w:rPr>
                <w:i/>
              </w:rPr>
            </w:pPr>
            <w:r>
              <w:rPr>
                <w:i/>
              </w:rPr>
              <w:t>daraaja</w:t>
            </w:r>
          </w:p>
        </w:tc>
        <w:tc>
          <w:tcPr>
            <w:tcW w:w="0" w:type="auto"/>
          </w:tcPr>
          <w:p w14:paraId="316DE9AA" w14:textId="22D74151" w:rsidR="00317FCD" w:rsidRDefault="00317FCD" w:rsidP="00317FCD">
            <w:pPr>
              <w:pStyle w:val="NormalforTables"/>
              <w:spacing w:line="720" w:lineRule="exact"/>
              <w:rPr>
                <w:i/>
              </w:rPr>
            </w:pPr>
            <w:r w:rsidRPr="00317FCD">
              <w:rPr>
                <w:b/>
                <w:i/>
              </w:rPr>
              <w:t>dathinki</w:t>
            </w:r>
            <w:r>
              <w:rPr>
                <w:i/>
              </w:rPr>
              <w:t>.</w:t>
            </w:r>
          </w:p>
        </w:tc>
      </w:tr>
      <w:tr w:rsidR="00317FCD" w:rsidRPr="009B1806" w14:paraId="7B89AB1A" w14:textId="77777777" w:rsidTr="00317FCD">
        <w:tc>
          <w:tcPr>
            <w:tcW w:w="0" w:type="auto"/>
          </w:tcPr>
          <w:p w14:paraId="5C45CA41" w14:textId="77777777" w:rsidR="00317FCD" w:rsidRPr="00261222" w:rsidRDefault="00317FCD" w:rsidP="00317FCD">
            <w:pPr>
              <w:pStyle w:val="NormalforTables"/>
              <w:spacing w:line="720" w:lineRule="exact"/>
            </w:pPr>
          </w:p>
        </w:tc>
        <w:tc>
          <w:tcPr>
            <w:tcW w:w="0" w:type="auto"/>
          </w:tcPr>
          <w:p w14:paraId="7B8B0A3B" w14:textId="77777777" w:rsidR="00317FCD" w:rsidRPr="00104EBF" w:rsidRDefault="00317FCD" w:rsidP="00317FCD">
            <w:pPr>
              <w:pStyle w:val="NormalforTables"/>
              <w:spacing w:line="720" w:lineRule="exact"/>
              <w:rPr>
                <w:rFonts w:ascii="Doulos SIL" w:hAnsi="Doulos SIL" w:cs="Times-Roman"/>
                <w:iCs/>
                <w:noProof/>
                <w:lang w:val="en-US"/>
              </w:rPr>
            </w:pPr>
            <w:r w:rsidRPr="00CE4D98">
              <w:rPr>
                <w:rFonts w:ascii="Doulos SIL" w:hAnsi="Doulos SIL"/>
                <w:noProof/>
                <w:lang w:val="en-US"/>
              </w:rPr>
              <w:t>ʈaŋka-a</w:t>
            </w:r>
          </w:p>
        </w:tc>
        <w:tc>
          <w:tcPr>
            <w:tcW w:w="0" w:type="auto"/>
          </w:tcPr>
          <w:p w14:paraId="2014803B" w14:textId="495F1729" w:rsidR="00317FCD" w:rsidRPr="00104EBF" w:rsidRDefault="00317FCD" w:rsidP="00317FCD">
            <w:pPr>
              <w:pStyle w:val="NormalforTables"/>
              <w:spacing w:line="720" w:lineRule="exact"/>
              <w:rPr>
                <w:rFonts w:ascii="Doulos SIL" w:hAnsi="Doulos SIL"/>
                <w:noProof/>
                <w:lang w:val="en-US"/>
              </w:rPr>
            </w:pPr>
            <w:r>
              <w:rPr>
                <w:rFonts w:ascii="Doulos SIL" w:hAnsi="Doulos SIL"/>
                <w:noProof/>
                <w:lang w:val="en-US"/>
              </w:rPr>
              <w:t>ʈaɻa-i</w:t>
            </w:r>
            <w:r w:rsidR="003234AA">
              <w:rPr>
                <w:rFonts w:ascii="Doulos SIL" w:hAnsi="Doulos SIL"/>
                <w:noProof/>
                <w:lang w:val="en-US"/>
              </w:rPr>
              <w:t>-c-a</w:t>
            </w:r>
          </w:p>
        </w:tc>
        <w:tc>
          <w:tcPr>
            <w:tcW w:w="0" w:type="auto"/>
          </w:tcPr>
          <w:p w14:paraId="70A7DA4C" w14:textId="73943000" w:rsidR="00317FCD" w:rsidRPr="00CE4D98" w:rsidRDefault="00317FCD" w:rsidP="00317FCD">
            <w:pPr>
              <w:pStyle w:val="NormalforTables"/>
              <w:spacing w:line="720" w:lineRule="exact"/>
              <w:rPr>
                <w:rFonts w:ascii="Doulos SIL" w:hAnsi="Doulos SIL"/>
                <w:noProof/>
                <w:lang w:val="en-US"/>
              </w:rPr>
            </w:pPr>
            <w:r w:rsidRPr="00CE4D98">
              <w:rPr>
                <w:rFonts w:ascii="Doulos SIL" w:hAnsi="Doulos SIL"/>
                <w:noProof/>
                <w:lang w:val="en-US"/>
              </w:rPr>
              <w:t>ʈat̪in</w:t>
            </w:r>
            <w:r w:rsidRPr="00261222">
              <w:rPr>
                <w:noProof/>
                <w:lang w:val="en-US"/>
              </w:rPr>
              <w:t>+</w:t>
            </w:r>
            <w:r w:rsidRPr="00CE4D98">
              <w:rPr>
                <w:rFonts w:ascii="Doulos SIL" w:hAnsi="Doulos SIL"/>
                <w:noProof/>
                <w:lang w:val="en-US"/>
              </w:rPr>
              <w:t>ki-a</w:t>
            </w:r>
          </w:p>
        </w:tc>
      </w:tr>
      <w:tr w:rsidR="00317FCD" w:rsidRPr="009B1806" w14:paraId="1D239EA4" w14:textId="77777777" w:rsidTr="00317FCD">
        <w:tc>
          <w:tcPr>
            <w:tcW w:w="0" w:type="auto"/>
          </w:tcPr>
          <w:p w14:paraId="6B75EF84" w14:textId="77777777" w:rsidR="00317FCD" w:rsidRPr="009B1806" w:rsidRDefault="00317FCD" w:rsidP="00317FCD">
            <w:pPr>
              <w:pStyle w:val="NormalforTables"/>
              <w:spacing w:line="720" w:lineRule="exact"/>
            </w:pPr>
          </w:p>
        </w:tc>
        <w:tc>
          <w:tcPr>
            <w:tcW w:w="0" w:type="auto"/>
          </w:tcPr>
          <w:p w14:paraId="1338FBFE" w14:textId="7074F7E0" w:rsidR="00317FCD" w:rsidRPr="00261222" w:rsidRDefault="00317FCD" w:rsidP="00317FCD">
            <w:pPr>
              <w:pStyle w:val="NormalforTables"/>
              <w:spacing w:line="720" w:lineRule="exact"/>
              <w:rPr>
                <w:rFonts w:cs="Times-Roman"/>
                <w:iCs/>
              </w:rPr>
            </w:pPr>
            <w:r>
              <w:t>man</w:t>
            </w:r>
            <w:r w:rsidRPr="00261222">
              <w:t>-</w:t>
            </w:r>
            <w:r w:rsidRPr="00261222">
              <w:rPr>
                <w:smallCaps/>
              </w:rPr>
              <w:t>t</w:t>
            </w:r>
          </w:p>
        </w:tc>
        <w:tc>
          <w:tcPr>
            <w:tcW w:w="0" w:type="auto"/>
          </w:tcPr>
          <w:p w14:paraId="0C27F36D" w14:textId="709B2F43" w:rsidR="00317FCD" w:rsidRPr="00261222" w:rsidRDefault="00317FCD" w:rsidP="00317FCD">
            <w:pPr>
              <w:pStyle w:val="NormalforTables"/>
              <w:spacing w:line="720" w:lineRule="exact"/>
            </w:pPr>
            <w:r>
              <w:t>break</w:t>
            </w:r>
            <w:r w:rsidRPr="00261222">
              <w:rPr>
                <w:smallCaps/>
              </w:rPr>
              <w:t>-</w:t>
            </w:r>
            <w:r w:rsidRPr="00261222">
              <w:t>‹</w:t>
            </w:r>
            <w:r w:rsidRPr="00261222">
              <w:rPr>
                <w:smallCaps/>
              </w:rPr>
              <w:t>µ</w:t>
            </w:r>
            <w:r>
              <w:rPr>
                <w:smallCaps/>
              </w:rPr>
              <w:t>mid</w:t>
            </w:r>
            <w:r w:rsidR="009F6A11" w:rsidRPr="009F6A11">
              <w:rPr>
                <w:smallCaps/>
              </w:rPr>
              <w:t>-j›-t</w:t>
            </w:r>
          </w:p>
        </w:tc>
        <w:tc>
          <w:tcPr>
            <w:tcW w:w="0" w:type="auto"/>
          </w:tcPr>
          <w:p w14:paraId="1808B7CB" w14:textId="7AB719D7" w:rsidR="00317FCD" w:rsidRPr="00261222" w:rsidRDefault="00317FCD" w:rsidP="00317FCD">
            <w:pPr>
              <w:pStyle w:val="NormalforTables"/>
              <w:spacing w:line="720" w:lineRule="exact"/>
              <w:rPr>
                <w:lang w:val="en-US"/>
              </w:rPr>
            </w:pPr>
            <w:r>
              <w:t>there</w:t>
            </w:r>
            <w:r w:rsidRPr="00261222">
              <w:rPr>
                <w:smallCaps/>
              </w:rPr>
              <w:t>-µloc-t</w:t>
            </w:r>
          </w:p>
        </w:tc>
      </w:tr>
      <w:tr w:rsidR="00317FCD" w:rsidRPr="00261222" w14:paraId="5F65A992" w14:textId="77777777" w:rsidTr="00317FCD">
        <w:tc>
          <w:tcPr>
            <w:tcW w:w="0" w:type="auto"/>
          </w:tcPr>
          <w:p w14:paraId="7A89CB52" w14:textId="77777777" w:rsidR="00317FCD" w:rsidRPr="009B1806" w:rsidRDefault="00317FCD" w:rsidP="00317FCD">
            <w:pPr>
              <w:pStyle w:val="NormalforTables"/>
              <w:spacing w:line="720" w:lineRule="exact"/>
            </w:pPr>
          </w:p>
        </w:tc>
        <w:tc>
          <w:tcPr>
            <w:tcW w:w="0" w:type="auto"/>
          </w:tcPr>
          <w:p w14:paraId="1B41DED9" w14:textId="52630B58" w:rsidR="00317FCD" w:rsidRPr="00261222" w:rsidRDefault="00317FCD" w:rsidP="00317FCD">
            <w:pPr>
              <w:pStyle w:val="NormalforTables"/>
              <w:spacing w:line="720" w:lineRule="exact"/>
              <w:rPr>
                <w:rFonts w:cs="Times-Roman"/>
                <w:iCs/>
              </w:rPr>
            </w:pPr>
            <w:r>
              <w:t>man</w:t>
            </w:r>
          </w:p>
        </w:tc>
        <w:tc>
          <w:tcPr>
            <w:tcW w:w="0" w:type="auto"/>
          </w:tcPr>
          <w:p w14:paraId="490EDE88" w14:textId="2E144325" w:rsidR="00317FCD" w:rsidRPr="00261222" w:rsidRDefault="00317FCD" w:rsidP="00317FCD">
            <w:pPr>
              <w:pStyle w:val="NormalforTables"/>
              <w:spacing w:line="720" w:lineRule="exact"/>
            </w:pPr>
            <w:r>
              <w:t>break-</w:t>
            </w:r>
            <w:r w:rsidRPr="00317FCD">
              <w:rPr>
                <w:smallCaps/>
              </w:rPr>
              <w:t>mid</w:t>
            </w:r>
          </w:p>
        </w:tc>
        <w:tc>
          <w:tcPr>
            <w:tcW w:w="0" w:type="auto"/>
          </w:tcPr>
          <w:p w14:paraId="369456A8" w14:textId="58F91153" w:rsidR="00317FCD" w:rsidRDefault="00317FCD" w:rsidP="00317FCD">
            <w:pPr>
              <w:pStyle w:val="NormalforTables"/>
              <w:spacing w:line="720" w:lineRule="exact"/>
            </w:pPr>
            <w:r>
              <w:t>there</w:t>
            </w:r>
            <w:r w:rsidRPr="00261222">
              <w:rPr>
                <w:smallCaps/>
              </w:rPr>
              <w:t>-</w:t>
            </w:r>
            <w:r>
              <w:rPr>
                <w:smallCaps/>
              </w:rPr>
              <w:t>ins</w:t>
            </w:r>
          </w:p>
        </w:tc>
      </w:tr>
    </w:tbl>
    <w:p w14:paraId="2D8850D0" w14:textId="7AA33471" w:rsidR="00317FCD" w:rsidRDefault="00317FCD" w:rsidP="00317FCD">
      <w:pPr>
        <w:pStyle w:val="Spacing"/>
        <w:spacing w:line="720" w:lineRule="exact"/>
        <w:ind w:firstLine="720"/>
        <w:jc w:val="left"/>
      </w:pPr>
      <w:r>
        <w:t>‘Men are circumcised there</w:t>
      </w:r>
      <w:r w:rsidRPr="00317FCD">
        <w:t>.</w:t>
      </w:r>
      <w:r>
        <w:t>’ [R2005-jul21]</w:t>
      </w:r>
    </w:p>
    <w:p w14:paraId="10FF5844" w14:textId="77777777" w:rsidR="00317FCD" w:rsidRPr="00261222" w:rsidRDefault="00317FCD" w:rsidP="001F238D">
      <w:pPr>
        <w:pStyle w:val="Spacing"/>
        <w:spacing w:line="720" w:lineRule="exact"/>
        <w:jc w:val="left"/>
      </w:pPr>
    </w:p>
    <w:p w14:paraId="0C0F87E8" w14:textId="77777777" w:rsidR="00AF1EF9" w:rsidRDefault="00AF1EF9" w:rsidP="00C17822">
      <w:pPr>
        <w:spacing w:line="720" w:lineRule="exact"/>
        <w:jc w:val="left"/>
        <w:rPr>
          <w:b/>
          <w:szCs w:val="26"/>
        </w:rPr>
      </w:pPr>
      <w:r w:rsidRPr="00AF1EF9">
        <w:rPr>
          <w:b/>
          <w:szCs w:val="26"/>
        </w:rPr>
        <w:t>5.5.3</w:t>
      </w:r>
      <w:r w:rsidRPr="00AF1EF9">
        <w:rPr>
          <w:b/>
          <w:szCs w:val="26"/>
        </w:rPr>
        <w:tab/>
        <w:t>Adverbs</w:t>
      </w:r>
    </w:p>
    <w:p w14:paraId="389D96D4" w14:textId="4ADD93C4" w:rsidR="002A64D0" w:rsidRDefault="00C17822" w:rsidP="00C17822">
      <w:pPr>
        <w:spacing w:line="720" w:lineRule="exact"/>
        <w:jc w:val="left"/>
      </w:pPr>
      <w:r w:rsidRPr="00261222">
        <w:t xml:space="preserve">Adverbs come in several semantic </w:t>
      </w:r>
      <w:r w:rsidR="00AD0B5B" w:rsidRPr="00AD0B5B">
        <w:t xml:space="preserve">types (Evans 1995a: 302–12), such </w:t>
      </w:r>
      <w:r w:rsidRPr="00261222">
        <w:t xml:space="preserve">as manner adverbs (eg. </w:t>
      </w:r>
      <w:r w:rsidRPr="00261222">
        <w:rPr>
          <w:i/>
        </w:rPr>
        <w:t xml:space="preserve">kuruluth- </w:t>
      </w:r>
      <w:r w:rsidRPr="00261222">
        <w:t xml:space="preserve">‘do intensely’), aspectual adverbs (eg. </w:t>
      </w:r>
      <w:r w:rsidRPr="00261222">
        <w:rPr>
          <w:i/>
        </w:rPr>
        <w:t xml:space="preserve">karrngij- </w:t>
      </w:r>
      <w:r w:rsidRPr="00261222">
        <w:t xml:space="preserve">‘keep doing’) and the quantificational adverb </w:t>
      </w:r>
      <w:r w:rsidRPr="00261222">
        <w:rPr>
          <w:i/>
        </w:rPr>
        <w:t xml:space="preserve">bakiij- </w:t>
      </w:r>
      <w:r w:rsidRPr="00261222">
        <w:t>‘all do; do to all’</w:t>
      </w:r>
      <w:r w:rsidRPr="00B837E2">
        <w:t xml:space="preserve">. </w:t>
      </w:r>
      <w:r w:rsidR="002A64D0" w:rsidRPr="00261222">
        <w:t xml:space="preserve">A </w:t>
      </w:r>
      <w:r w:rsidR="002A64D0">
        <w:t xml:space="preserve">small </w:t>
      </w:r>
      <w:r w:rsidR="002A64D0" w:rsidRPr="00261222">
        <w:t>class of</w:t>
      </w:r>
      <w:r w:rsidR="002A64D0" w:rsidRPr="00261222">
        <w:rPr>
          <w:b/>
        </w:rPr>
        <w:t xml:space="preserve"> motion adverbs</w:t>
      </w:r>
      <w:r w:rsidR="002A64D0" w:rsidRPr="00261222">
        <w:rPr>
          <w:rStyle w:val="FootnoteReference"/>
        </w:rPr>
        <w:footnoteReference w:id="64"/>
      </w:r>
      <w:r w:rsidR="002A64D0" w:rsidRPr="00261222">
        <w:t xml:space="preserve"> exhibit distinctive surface syntactic behaviour and are discussed</w:t>
      </w:r>
      <w:r w:rsidR="00A42B87">
        <w:t xml:space="preserve"> further</w:t>
      </w:r>
      <w:r w:rsidR="002A64D0">
        <w:t xml:space="preserve"> in §</w:t>
      </w:r>
      <w:r w:rsidR="007601C0">
        <w:t>9.1.1</w:t>
      </w:r>
      <w:r w:rsidR="002A64D0">
        <w:t>.</w:t>
      </w:r>
    </w:p>
    <w:p w14:paraId="38847F39" w14:textId="5BB3DC52" w:rsidR="00C17822" w:rsidRPr="00074DC5" w:rsidRDefault="00C17822" w:rsidP="002A64D0">
      <w:pPr>
        <w:spacing w:line="720" w:lineRule="exact"/>
        <w:ind w:firstLine="720"/>
        <w:jc w:val="left"/>
      </w:pPr>
      <w:r w:rsidRPr="00B837E2">
        <w:t>Un</w:t>
      </w:r>
      <w:r>
        <w:t xml:space="preserve">like the multiple head verbs in </w:t>
      </w:r>
      <w:r w:rsidR="00546577">
        <w:t>§</w:t>
      </w:r>
      <w:r w:rsidR="007601C0">
        <w:t>5.5.1</w:t>
      </w:r>
      <w:r>
        <w:t xml:space="preserve"> adverbs do not </w:t>
      </w:r>
      <w:r w:rsidR="00546577">
        <w:t>contribute</w:t>
      </w:r>
      <w:r>
        <w:t xml:space="preserve"> semantic roles </w:t>
      </w:r>
      <w:r w:rsidR="00546577">
        <w:t>to</w:t>
      </w:r>
      <w:r>
        <w:t xml:space="preserve"> subjects and objects, and on that semantic basis they are analysed here as occupying </w:t>
      </w:r>
      <w:r>
        <w:lastRenderedPageBreak/>
        <w:t xml:space="preserve">AdvP </w:t>
      </w:r>
      <w:r w:rsidR="00546577">
        <w:t xml:space="preserve">constituents below </w:t>
      </w:r>
      <w:r w:rsidR="00546577" w:rsidRPr="00261222">
        <w:t>V</w:t>
      </w:r>
      <w:r w:rsidR="00A42B87">
        <w:t>′</w:t>
      </w:r>
      <w:r w:rsidR="00A42B87">
        <w:rPr>
          <w:vertAlign w:val="subscript"/>
        </w:rPr>
        <w:t>β</w:t>
      </w:r>
      <w:r w:rsidR="00546577">
        <w:t xml:space="preserve"> rather than being</w:t>
      </w:r>
      <w:r w:rsidR="002A64D0">
        <w:t xml:space="preserve"> an additional kind of V head</w:t>
      </w:r>
      <w:r>
        <w:t>.</w:t>
      </w:r>
      <w:r w:rsidR="00546577">
        <w:rPr>
          <w:rStyle w:val="FootnoteReference"/>
        </w:rPr>
        <w:footnoteReference w:id="65"/>
      </w:r>
      <w:r>
        <w:t xml:space="preserve"> </w:t>
      </w:r>
      <w:r w:rsidR="00546577">
        <w:t>Adv</w:t>
      </w:r>
      <w:r w:rsidR="002A64D0">
        <w:t>erbs</w:t>
      </w:r>
      <w:r w:rsidR="00546577">
        <w:t xml:space="preserve"> </w:t>
      </w:r>
      <w:r w:rsidR="002A64D0">
        <w:t xml:space="preserve">sit low in the clause and thus </w:t>
      </w:r>
      <w:r w:rsidR="00546577">
        <w:t>inherit the same features as V heads and inflect identically</w:t>
      </w:r>
      <w:r w:rsidR="002A64D0">
        <w:t xml:space="preserve"> to them</w:t>
      </w:r>
      <w:r w:rsidR="00546577">
        <w:t xml:space="preserve">. It </w:t>
      </w:r>
      <w:r w:rsidR="00074DC5">
        <w:t>can be noted in passing</w:t>
      </w:r>
      <w:r w:rsidR="00546577">
        <w:t xml:space="preserve"> that adverbs do not need to agree </w:t>
      </w:r>
      <w:r w:rsidR="00074DC5">
        <w:t xml:space="preserve">with head verbs in terms of middle voice marking or reciprocal marking, though </w:t>
      </w:r>
      <w:r w:rsidR="00074DC5">
        <w:rPr>
          <w:i/>
        </w:rPr>
        <w:t xml:space="preserve">kuruluth- </w:t>
      </w:r>
      <w:r w:rsidR="00074DC5" w:rsidRPr="00261222">
        <w:t>‘do intensely’</w:t>
      </w:r>
      <w:r w:rsidR="00074DC5">
        <w:t xml:space="preserve"> may appear reciprocalized as </w:t>
      </w:r>
      <w:r w:rsidR="00074DC5">
        <w:rPr>
          <w:i/>
        </w:rPr>
        <w:t xml:space="preserve">kuruluthuth- </w:t>
      </w:r>
      <w:r w:rsidR="00074DC5">
        <w:t xml:space="preserve">‘do intensely to one another’, as in </w:t>
      </w:r>
      <w:r w:rsidR="006547A4" w:rsidRPr="006547A4">
        <w:t>(</w:t>
      </w:r>
      <w:r w:rsidR="006547A4">
        <w:t>5.8</w:t>
      </w:r>
      <w:r w:rsidR="006547A4" w:rsidRPr="006547A4">
        <w:t xml:space="preserve">) </w:t>
      </w:r>
      <w:r w:rsidR="00074DC5">
        <w:t>above.</w:t>
      </w:r>
    </w:p>
    <w:p w14:paraId="45824DEC" w14:textId="77777777" w:rsidR="00C17822" w:rsidRPr="00261222" w:rsidRDefault="00C17822" w:rsidP="00FE3C7D">
      <w:pPr>
        <w:spacing w:line="720" w:lineRule="exact"/>
        <w:jc w:val="left"/>
      </w:pPr>
    </w:p>
    <w:bookmarkEnd w:id="75"/>
    <w:bookmarkEnd w:id="72"/>
    <w:bookmarkEnd w:id="73"/>
    <w:bookmarkEnd w:id="74"/>
    <w:p w14:paraId="083F9EB7" w14:textId="0353807A" w:rsidR="00AF1EF9" w:rsidRDefault="00AF1EF9" w:rsidP="00FE3C7D">
      <w:pPr>
        <w:spacing w:line="720" w:lineRule="exact"/>
        <w:jc w:val="left"/>
        <w:rPr>
          <w:b/>
          <w:szCs w:val="28"/>
        </w:rPr>
      </w:pPr>
      <w:r w:rsidRPr="00AF1EF9">
        <w:rPr>
          <w:b/>
          <w:szCs w:val="28"/>
        </w:rPr>
        <w:t>5.6</w:t>
      </w:r>
      <w:r w:rsidRPr="00AF1EF9">
        <w:rPr>
          <w:b/>
          <w:szCs w:val="28"/>
        </w:rPr>
        <w:tab/>
        <w:t>VP nodes and the</w:t>
      </w:r>
      <w:r>
        <w:rPr>
          <w:b/>
          <w:szCs w:val="28"/>
        </w:rPr>
        <w:t xml:space="preserve"> attachment of </w:t>
      </w:r>
      <w:r w:rsidRPr="00AF1EF9">
        <w:rPr>
          <w:b/>
          <w:smallCaps/>
          <w:szCs w:val="28"/>
        </w:rPr>
        <w:t>tama</w:t>
      </w:r>
      <w:r w:rsidRPr="00AF1EF9">
        <w:rPr>
          <w:b/>
          <w:szCs w:val="28"/>
        </w:rPr>
        <w:t xml:space="preserve"> </w:t>
      </w:r>
    </w:p>
    <w:p w14:paraId="50A9D920" w14:textId="0BB8867C" w:rsidR="001A6428" w:rsidRPr="00261222" w:rsidRDefault="001A6428" w:rsidP="00FE3C7D">
      <w:pPr>
        <w:spacing w:line="720" w:lineRule="exact"/>
        <w:jc w:val="left"/>
      </w:pPr>
      <w:r w:rsidRPr="00261222">
        <w:t xml:space="preserve">We </w:t>
      </w:r>
      <w:r w:rsidR="00FA205B">
        <w:t>shift now</w:t>
      </w:r>
      <w:r w:rsidRPr="00261222">
        <w:t xml:space="preserve"> to the topic of </w:t>
      </w:r>
      <w:r w:rsidRPr="00261222">
        <w:rPr>
          <w:smallCaps/>
        </w:rPr>
        <w:t>tama</w:t>
      </w:r>
      <w:r w:rsidR="00D14450">
        <w:t xml:space="preserve"> features</w:t>
      </w:r>
      <w:r w:rsidRPr="00261222">
        <w:t xml:space="preserve"> and </w:t>
      </w:r>
      <w:r w:rsidR="00D14450">
        <w:t>the articulated set of four</w:t>
      </w:r>
      <w:r w:rsidRPr="00261222">
        <w:t xml:space="preserve"> VP nodes</w:t>
      </w:r>
      <w:r w:rsidR="006B1730">
        <w:t xml:space="preserve"> from VP</w:t>
      </w:r>
      <w:r w:rsidR="006B1730" w:rsidRPr="006B1730">
        <w:rPr>
          <w:vertAlign w:val="subscript"/>
        </w:rPr>
        <w:t>β</w:t>
      </w:r>
      <w:r w:rsidR="006B1730">
        <w:t xml:space="preserve"> to VP</w:t>
      </w:r>
      <w:r w:rsidR="006B1730" w:rsidRPr="006B1730">
        <w:rPr>
          <w:vertAlign w:val="subscript"/>
        </w:rPr>
        <w:t>ε</w:t>
      </w:r>
      <w:r w:rsidRPr="00261222">
        <w:t xml:space="preserve">. </w:t>
      </w:r>
      <w:r w:rsidRPr="00261222">
        <w:rPr>
          <w:smallCaps/>
        </w:rPr>
        <w:t>Tama</w:t>
      </w:r>
      <w:r w:rsidRPr="00261222">
        <w:t xml:space="preserve"> feature values attach to VP nodes which in turn dominate </w:t>
      </w:r>
      <w:r w:rsidR="00C83708">
        <w:t xml:space="preserve">DP </w:t>
      </w:r>
      <w:r w:rsidR="00C83708" w:rsidRPr="00261222">
        <w:t>adjuncts</w:t>
      </w:r>
      <w:r w:rsidR="00C83708">
        <w:t xml:space="preserve"> and other</w:t>
      </w:r>
      <w:r w:rsidR="00C83708" w:rsidRPr="00261222">
        <w:t xml:space="preserve"> </w:t>
      </w:r>
      <w:r w:rsidRPr="00261222">
        <w:t xml:space="preserve">VP nodes. Different values of </w:t>
      </w:r>
      <w:r w:rsidRPr="00261222">
        <w:rPr>
          <w:smallCaps/>
        </w:rPr>
        <w:t>tama</w:t>
      </w:r>
      <w:r w:rsidRPr="00261222">
        <w:t xml:space="preserve"> attach to different nodes and hence have different, and embedded, domains. </w:t>
      </w:r>
      <w:r w:rsidR="00C83708">
        <w:t>In the current s</w:t>
      </w:r>
      <w:r w:rsidRPr="00261222">
        <w:t>ection</w:t>
      </w:r>
      <w:r w:rsidR="00C83708">
        <w:t>,</w:t>
      </w:r>
      <w:r w:rsidR="00D14450">
        <w:t xml:space="preserve"> </w:t>
      </w:r>
      <w:r w:rsidRPr="00261222">
        <w:t>§</w:t>
      </w:r>
      <w:r w:rsidR="007601C0">
        <w:t>5.6.1</w:t>
      </w:r>
      <w:r w:rsidRPr="00261222">
        <w:t xml:space="preserve"> introduces the basic relationships of </w:t>
      </w:r>
      <w:r w:rsidRPr="00261222">
        <w:rPr>
          <w:smallCaps/>
        </w:rPr>
        <w:t>tama</w:t>
      </w:r>
      <w:r w:rsidRPr="00261222">
        <w:t xml:space="preserve"> values to one another, in terms of the embedding of their domains and its analysis in terms of hierarchical non-surface syntax, §</w:t>
      </w:r>
      <w:r w:rsidR="007601C0">
        <w:t>5.6.2</w:t>
      </w:r>
      <w:r w:rsidRPr="00261222">
        <w:t xml:space="preserve"> summar</w:t>
      </w:r>
      <w:r w:rsidR="00542237">
        <w:t>ize</w:t>
      </w:r>
      <w:r w:rsidRPr="00261222">
        <w:t xml:space="preserve">s the </w:t>
      </w:r>
      <w:r w:rsidRPr="00261222">
        <w:lastRenderedPageBreak/>
        <w:t>empirical data which stands behind these claims,</w:t>
      </w:r>
      <w:r w:rsidR="00C83708">
        <w:t xml:space="preserve"> and</w:t>
      </w:r>
      <w:r w:rsidRPr="00261222">
        <w:t xml:space="preserve"> §</w:t>
      </w:r>
      <w:r w:rsidR="007601C0">
        <w:t>5.6.3</w:t>
      </w:r>
      <w:r w:rsidRPr="00261222">
        <w:t xml:space="preserve"> reviews the reasons why a syntactic analysis of these facts is preferable to an alternative, ‘diacritic’ analysis. In §§</w:t>
      </w:r>
      <w:r w:rsidR="007601C0">
        <w:t>5.7</w:t>
      </w:r>
      <w:r w:rsidRPr="00261222">
        <w:t>–</w:t>
      </w:r>
      <w:r w:rsidR="007601C0">
        <w:t>5.9</w:t>
      </w:r>
      <w:r w:rsidRPr="00261222">
        <w:t xml:space="preserve"> attention</w:t>
      </w:r>
      <w:r w:rsidR="00C83708">
        <w:t xml:space="preserve"> turn</w:t>
      </w:r>
      <w:r w:rsidR="00FA205B">
        <w:t>s</w:t>
      </w:r>
      <w:r w:rsidRPr="00261222">
        <w:t xml:space="preserve"> to three individual topics related to </w:t>
      </w:r>
      <w:r w:rsidRPr="00261222">
        <w:rPr>
          <w:smallCaps/>
        </w:rPr>
        <w:t>tama</w:t>
      </w:r>
      <w:r w:rsidRPr="00261222">
        <w:t>, respectively</w:t>
      </w:r>
      <w:r w:rsidR="00FA205B">
        <w:t xml:space="preserve"> matrix</w:t>
      </w:r>
      <w:r w:rsidRPr="00261222">
        <w:t xml:space="preserve"> </w:t>
      </w:r>
      <w:r w:rsidRPr="00261222">
        <w:rPr>
          <w:smallCaps/>
        </w:rPr>
        <w:t>tama</w:t>
      </w:r>
      <w:r w:rsidRPr="00261222">
        <w:t xml:space="preserve"> in embedded clauses, </w:t>
      </w:r>
      <w:r w:rsidRPr="00261222">
        <w:rPr>
          <w:smallCaps/>
        </w:rPr>
        <w:t>tama</w:t>
      </w:r>
      <w:r w:rsidRPr="00261222">
        <w:t xml:space="preserve"> in verbless clauses, and </w:t>
      </w:r>
      <w:r w:rsidRPr="00261222">
        <w:rPr>
          <w:smallCaps/>
        </w:rPr>
        <w:t>tama</w:t>
      </w:r>
      <w:r w:rsidRPr="00261222">
        <w:t xml:space="preserve"> in relation to VP-internal topic DPs.</w:t>
      </w:r>
    </w:p>
    <w:p w14:paraId="1EFB82DC" w14:textId="77777777" w:rsidR="001A6428" w:rsidRPr="00261222" w:rsidRDefault="001A6428" w:rsidP="00FE3C7D">
      <w:pPr>
        <w:spacing w:line="720" w:lineRule="exact"/>
        <w:jc w:val="left"/>
      </w:pPr>
    </w:p>
    <w:p w14:paraId="2B23D0EA" w14:textId="63AEB647" w:rsidR="00AF1EF9" w:rsidRDefault="00AF1EF9" w:rsidP="00FE3C7D">
      <w:pPr>
        <w:spacing w:line="720" w:lineRule="exact"/>
        <w:jc w:val="left"/>
        <w:rPr>
          <w:b/>
          <w:szCs w:val="26"/>
        </w:rPr>
      </w:pPr>
      <w:r w:rsidRPr="00AF1EF9">
        <w:rPr>
          <w:b/>
          <w:szCs w:val="26"/>
        </w:rPr>
        <w:t>5.6.1</w:t>
      </w:r>
      <w:r w:rsidRPr="00AF1EF9">
        <w:rPr>
          <w:b/>
          <w:szCs w:val="26"/>
        </w:rPr>
        <w:tab/>
        <w:t xml:space="preserve">The domains of individual </w:t>
      </w:r>
      <w:r w:rsidRPr="00AF1EF9">
        <w:rPr>
          <w:b/>
          <w:smallCaps/>
          <w:szCs w:val="26"/>
        </w:rPr>
        <w:t>tama</w:t>
      </w:r>
      <w:r w:rsidRPr="00AF1EF9">
        <w:rPr>
          <w:b/>
          <w:szCs w:val="26"/>
        </w:rPr>
        <w:t xml:space="preserve"> values</w:t>
      </w:r>
    </w:p>
    <w:p w14:paraId="4348E310" w14:textId="1812729C" w:rsidR="001A6428" w:rsidRPr="00261222" w:rsidRDefault="001A6428" w:rsidP="00FE3C7D">
      <w:pPr>
        <w:spacing w:line="720" w:lineRule="exact"/>
        <w:jc w:val="left"/>
      </w:pPr>
      <w:r w:rsidRPr="00261222">
        <w:t xml:space="preserve">Different </w:t>
      </w:r>
      <w:r w:rsidRPr="00261222">
        <w:rPr>
          <w:smallCaps/>
        </w:rPr>
        <w:t>tama</w:t>
      </w:r>
      <w:r w:rsidR="003E6B97">
        <w:t xml:space="preserve"> values may have different domains,</w:t>
      </w:r>
      <w:r w:rsidRPr="00261222">
        <w:t xml:space="preserve"> and </w:t>
      </w:r>
      <w:r w:rsidR="003E6B97">
        <w:t>those</w:t>
      </w:r>
      <w:r w:rsidRPr="00261222">
        <w:t xml:space="preserve"> domains are hierarchically embedded within one another</w:t>
      </w:r>
      <w:r w:rsidR="003E6B97">
        <w:t>. Table 5.4 shows the embedding relationships between th</w:t>
      </w:r>
      <w:r w:rsidRPr="00261222">
        <w:t xml:space="preserve">e </w:t>
      </w:r>
      <w:r w:rsidR="003E6B97">
        <w:t xml:space="preserve">various </w:t>
      </w:r>
      <w:r w:rsidRPr="00261222">
        <w:t xml:space="preserve">domains </w:t>
      </w:r>
      <w:r w:rsidR="003E6B97">
        <w:t xml:space="preserve">of </w:t>
      </w:r>
      <w:r w:rsidR="003E6B97" w:rsidRPr="003E6B97">
        <w:rPr>
          <w:smallCaps/>
        </w:rPr>
        <w:t>tama</w:t>
      </w:r>
      <w:r w:rsidR="003E6B97">
        <w:t xml:space="preserve"> values, and</w:t>
      </w:r>
      <w:r w:rsidRPr="00261222">
        <w:t xml:space="preserve"> of </w:t>
      </w:r>
      <w:r w:rsidR="00074763" w:rsidRPr="00074763">
        <w:rPr>
          <w:smallCaps/>
        </w:rPr>
        <w:t>+sej</w:t>
      </w:r>
      <w:r w:rsidRPr="00261222">
        <w:t xml:space="preserve"> and </w:t>
      </w:r>
      <w:r w:rsidR="00074763" w:rsidRPr="00074763">
        <w:rPr>
          <w:smallCaps/>
        </w:rPr>
        <w:t>+comp</w:t>
      </w:r>
      <w:r w:rsidR="003E6B97">
        <w:rPr>
          <w:smallCaps/>
        </w:rPr>
        <w:t>.</w:t>
      </w:r>
      <w:r w:rsidRPr="00261222">
        <w:t xml:space="preserve"> (</w:t>
      </w:r>
      <w:r w:rsidR="003E6B97">
        <w:t>T</w:t>
      </w:r>
      <w:r w:rsidRPr="00261222">
        <w:t>he domains of the</w:t>
      </w:r>
      <w:r w:rsidRPr="00261222">
        <w:rPr>
          <w:smallCaps/>
        </w:rPr>
        <w:t xml:space="preserve"> </w:t>
      </w:r>
      <w:r w:rsidRPr="00261222">
        <w:t>ante</w:t>
      </w:r>
      <w:r w:rsidRPr="00261222">
        <w:softHyphen/>
        <w:t xml:space="preserve">cedent, precondition and functional </w:t>
      </w:r>
      <w:r w:rsidRPr="00261222">
        <w:rPr>
          <w:smallCaps/>
        </w:rPr>
        <w:t>tama</w:t>
      </w:r>
      <w:r w:rsidRPr="00261222">
        <w:t xml:space="preserve"> values are underdetermined by the currently available data).</w:t>
      </w:r>
    </w:p>
    <w:p w14:paraId="5E3BAEA2" w14:textId="77777777" w:rsidR="001A6428" w:rsidRDefault="001A6428" w:rsidP="00FE3C7D">
      <w:pPr>
        <w:pStyle w:val="Spacing"/>
        <w:spacing w:line="720" w:lineRule="exact"/>
        <w:jc w:val="left"/>
      </w:pPr>
    </w:p>
    <w:p w14:paraId="072154D2" w14:textId="6F8319C7" w:rsidR="00432005" w:rsidRPr="00261222" w:rsidRDefault="00432005" w:rsidP="00432005">
      <w:pPr>
        <w:pStyle w:val="Spacing"/>
        <w:keepNext/>
        <w:spacing w:line="720" w:lineRule="exact"/>
        <w:jc w:val="left"/>
      </w:pPr>
      <w:r>
        <w:lastRenderedPageBreak/>
        <w:t xml:space="preserve">Table </w:t>
      </w:r>
      <w:r w:rsidR="00AF1EF9" w:rsidRPr="00AF1EF9">
        <w:t xml:space="preserve">5.6 </w:t>
      </w:r>
      <w:r w:rsidRPr="00261222">
        <w:t>Embedding of Kayardild feature domains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972"/>
      </w:tblGrid>
      <w:tr w:rsidR="00432005" w:rsidRPr="00261222" w14:paraId="35266B56" w14:textId="77777777" w:rsidTr="00432005">
        <w:tc>
          <w:tcPr>
            <w:tcW w:w="7972" w:type="dxa"/>
            <w:tcBorders>
              <w:top w:val="single" w:sz="4" w:space="0" w:color="auto"/>
              <w:bottom w:val="single" w:sz="4" w:space="0" w:color="auto"/>
            </w:tcBorders>
          </w:tcPr>
          <w:p w14:paraId="5ABAFEB1" w14:textId="11EA9903" w:rsidR="00432005" w:rsidRPr="00261222" w:rsidRDefault="00432005" w:rsidP="00432005">
            <w:pPr>
              <w:pStyle w:val="NormalforTables"/>
              <w:spacing w:line="360" w:lineRule="exact"/>
            </w:pPr>
            <w:r w:rsidRPr="00261222">
              <w:rPr>
                <w:b/>
              </w:rPr>
              <w:t>D</w:t>
            </w:r>
            <w:r w:rsidRPr="00261222">
              <w:t>(</w:t>
            </w:r>
            <w:r w:rsidR="00074763" w:rsidRPr="00074763">
              <w:rPr>
                <w:smallCaps/>
              </w:rPr>
              <w:t>+comp</w:t>
            </w:r>
            <w:r w:rsidRPr="00261222">
              <w:t xml:space="preserve">) </w:t>
            </w:r>
            <w:r w:rsidRPr="00261222">
              <w:sym w:font="Symbol" w:char="F0C9"/>
            </w:r>
            <w:r w:rsidRPr="00261222">
              <w:t xml:space="preserve"> </w:t>
            </w:r>
            <w:r w:rsidRPr="00261222">
              <w:rPr>
                <w:b/>
              </w:rPr>
              <w:t>D</w:t>
            </w:r>
            <w:r w:rsidRPr="00261222">
              <w:t>(</w:t>
            </w:r>
            <w:r w:rsidR="00074763" w:rsidRPr="00074763">
              <w:rPr>
                <w:smallCaps/>
              </w:rPr>
              <w:t>+sej</w:t>
            </w:r>
            <w:r w:rsidRPr="00261222">
              <w:t xml:space="preserve">) </w:t>
            </w:r>
            <w:r w:rsidRPr="00261222">
              <w:sym w:font="Symbol" w:char="F0C9"/>
            </w:r>
            <w:r w:rsidRPr="00261222">
              <w:t xml:space="preserve"> </w:t>
            </w:r>
            <w:r w:rsidRPr="00261222">
              <w:rPr>
                <w:b/>
              </w:rPr>
              <w:t>D</w:t>
            </w:r>
            <w:r w:rsidRPr="00261222">
              <w:t>(</w:t>
            </w:r>
            <w:r w:rsidRPr="00261222">
              <w:rPr>
                <w:smallCaps/>
              </w:rPr>
              <w:t>tama:</w:t>
            </w:r>
            <w:r w:rsidRPr="00261222">
              <w:rPr>
                <w:i/>
              </w:rPr>
              <w:t>x</w:t>
            </w:r>
            <w:r w:rsidRPr="00261222">
              <w:t xml:space="preserve">) </w:t>
            </w:r>
            <w:r w:rsidRPr="00261222">
              <w:sym w:font="Symbol" w:char="F0C9"/>
            </w:r>
            <w:r w:rsidRPr="00261222">
              <w:t xml:space="preserve"> </w:t>
            </w:r>
            <w:r w:rsidRPr="00261222">
              <w:rPr>
                <w:b/>
              </w:rPr>
              <w:t>D</w:t>
            </w:r>
            <w:r w:rsidRPr="00261222">
              <w:t>(</w:t>
            </w:r>
            <w:r w:rsidRPr="00261222">
              <w:rPr>
                <w:smallCaps/>
              </w:rPr>
              <w:t>tama:</w:t>
            </w:r>
            <w:r w:rsidRPr="00261222">
              <w:rPr>
                <w:i/>
              </w:rPr>
              <w:t>y</w:t>
            </w:r>
            <w:r w:rsidRPr="00261222">
              <w:t xml:space="preserve">) </w:t>
            </w:r>
            <w:r w:rsidRPr="00261222">
              <w:sym w:font="Symbol" w:char="F0C9"/>
            </w:r>
            <w:r w:rsidRPr="00261222">
              <w:t xml:space="preserve"> </w:t>
            </w:r>
            <w:r w:rsidRPr="00261222">
              <w:rPr>
                <w:b/>
              </w:rPr>
              <w:t>D</w:t>
            </w:r>
            <w:r w:rsidRPr="00261222">
              <w:t>(</w:t>
            </w:r>
            <w:r w:rsidRPr="00261222">
              <w:rPr>
                <w:smallCaps/>
              </w:rPr>
              <w:t>tama:</w:t>
            </w:r>
            <w:r w:rsidRPr="00261222">
              <w:rPr>
                <w:i/>
              </w:rPr>
              <w:t>z</w:t>
            </w:r>
            <w:r w:rsidRPr="00261222">
              <w:t>), where:</w:t>
            </w:r>
          </w:p>
          <w:p w14:paraId="52C9BF2A" w14:textId="7673CA5A" w:rsidR="00432005" w:rsidRPr="00261222" w:rsidRDefault="00432005" w:rsidP="00432005">
            <w:pPr>
              <w:pStyle w:val="NormalforTables"/>
              <w:spacing w:line="360" w:lineRule="exact"/>
            </w:pPr>
            <w:r w:rsidRPr="00CE4D98">
              <w:rPr>
                <w:rFonts w:ascii="Times New Roman" w:hAnsi="Times New Roman"/>
              </w:rPr>
              <w:t> </w:t>
            </w:r>
            <w:r w:rsidRPr="00CE4D98">
              <w:rPr>
                <w:rFonts w:ascii="Times New Roman" w:hAnsi="Times New Roman"/>
              </w:rPr>
              <w:t> </w:t>
            </w:r>
            <w:r w:rsidRPr="00261222">
              <w:rPr>
                <w:i/>
              </w:rPr>
              <w:t xml:space="preserve">x </w:t>
            </w:r>
            <w:r w:rsidRPr="00261222">
              <w:t>= continuous</w:t>
            </w:r>
            <w:r w:rsidR="00BF2FA0" w:rsidRPr="00261222">
              <w:t>, negatory</w:t>
            </w:r>
            <w:r w:rsidR="00BD3702" w:rsidRPr="00BD3702">
              <w:rPr>
                <w:vertAlign w:val="superscript"/>
              </w:rPr>
              <w:t>a,b</w:t>
            </w:r>
          </w:p>
          <w:p w14:paraId="20B7998F" w14:textId="35139CBD" w:rsidR="00432005" w:rsidRPr="00261222" w:rsidRDefault="00432005" w:rsidP="00432005">
            <w:pPr>
              <w:pStyle w:val="NormalforTables"/>
              <w:spacing w:line="360" w:lineRule="exact"/>
            </w:pPr>
            <w:r w:rsidRPr="00CE4D98">
              <w:rPr>
                <w:rFonts w:ascii="Times New Roman" w:hAnsi="Times New Roman"/>
              </w:rPr>
              <w:t> </w:t>
            </w:r>
            <w:r w:rsidRPr="00CE4D98">
              <w:rPr>
                <w:rFonts w:ascii="Times New Roman" w:hAnsi="Times New Roman"/>
              </w:rPr>
              <w:t> </w:t>
            </w:r>
            <w:r w:rsidRPr="00261222">
              <w:rPr>
                <w:i/>
              </w:rPr>
              <w:t xml:space="preserve">y </w:t>
            </w:r>
            <w:r w:rsidRPr="00261222">
              <w:t>= emotive, future, present, prior</w:t>
            </w:r>
            <w:r w:rsidR="00BD3702" w:rsidRPr="00BD3702">
              <w:rPr>
                <w:vertAlign w:val="superscript"/>
              </w:rPr>
              <w:t>a,b</w:t>
            </w:r>
          </w:p>
          <w:p w14:paraId="6B263E06" w14:textId="202E782D" w:rsidR="00432005" w:rsidRPr="00261222" w:rsidRDefault="00432005" w:rsidP="00BD3702">
            <w:pPr>
              <w:pStyle w:val="NormalforTables"/>
              <w:spacing w:line="360" w:lineRule="exact"/>
            </w:pPr>
            <w:r w:rsidRPr="00CE4D98">
              <w:rPr>
                <w:rFonts w:ascii="Times New Roman" w:hAnsi="Times New Roman"/>
              </w:rPr>
              <w:t> </w:t>
            </w:r>
            <w:r w:rsidRPr="00CE4D98">
              <w:rPr>
                <w:rFonts w:ascii="Times New Roman" w:hAnsi="Times New Roman"/>
              </w:rPr>
              <w:t> </w:t>
            </w:r>
            <w:r w:rsidRPr="00261222">
              <w:rPr>
                <w:i/>
              </w:rPr>
              <w:t xml:space="preserve">z </w:t>
            </w:r>
            <w:r>
              <w:t>= directed, instantiated</w:t>
            </w:r>
            <w:r w:rsidR="00BD3702" w:rsidRPr="00BD3702">
              <w:rPr>
                <w:vertAlign w:val="superscript"/>
              </w:rPr>
              <w:t>b</w:t>
            </w:r>
          </w:p>
        </w:tc>
      </w:tr>
      <w:tr w:rsidR="00432005" w:rsidRPr="00261222" w14:paraId="467EE350" w14:textId="77777777" w:rsidTr="00432005">
        <w:tc>
          <w:tcPr>
            <w:tcW w:w="7972" w:type="dxa"/>
            <w:tcBorders>
              <w:top w:val="single" w:sz="4" w:space="0" w:color="auto"/>
              <w:bottom w:val="nil"/>
            </w:tcBorders>
          </w:tcPr>
          <w:p w14:paraId="30707776" w14:textId="275F5F78" w:rsidR="00BD3702" w:rsidRDefault="00BD3702" w:rsidP="00BD3702">
            <w:pPr>
              <w:pStyle w:val="NormalforTables"/>
              <w:spacing w:line="360" w:lineRule="exact"/>
            </w:pPr>
            <w:r>
              <w:rPr>
                <w:vertAlign w:val="superscript"/>
              </w:rPr>
              <w:t xml:space="preserve">a </w:t>
            </w:r>
            <w:r w:rsidR="00432005" w:rsidRPr="00261222">
              <w:t>possibly also</w:t>
            </w:r>
            <w:r w:rsidR="00432005">
              <w:t xml:space="preserve"> </w:t>
            </w:r>
            <w:r>
              <w:t xml:space="preserve">thematic </w:t>
            </w:r>
            <w:r w:rsidRPr="00261222">
              <w:t>precondition</w:t>
            </w:r>
          </w:p>
          <w:p w14:paraId="3BCD1A83" w14:textId="4D430C9E" w:rsidR="00432005" w:rsidRPr="00261222" w:rsidRDefault="00BD3702" w:rsidP="00BD3702">
            <w:pPr>
              <w:pStyle w:val="NormalforTables"/>
              <w:spacing w:line="360" w:lineRule="exact"/>
              <w:rPr>
                <w:b/>
              </w:rPr>
            </w:pPr>
            <w:r w:rsidRPr="00BD3702">
              <w:rPr>
                <w:vertAlign w:val="superscript"/>
              </w:rPr>
              <w:t>b</w:t>
            </w:r>
            <w:r>
              <w:rPr>
                <w:vertAlign w:val="superscript"/>
              </w:rPr>
              <w:t xml:space="preserve"> </w:t>
            </w:r>
            <w:r w:rsidRPr="00261222">
              <w:t>possibly also</w:t>
            </w:r>
            <w:r>
              <w:t xml:space="preserve"> </w:t>
            </w:r>
            <w:r w:rsidR="00432005">
              <w:t>thematic</w:t>
            </w:r>
            <w:r>
              <w:t xml:space="preserve"> ante</w:t>
            </w:r>
            <w:r>
              <w:softHyphen/>
              <w:t>cedent,</w:t>
            </w:r>
            <w:r w:rsidR="00432005" w:rsidRPr="00261222">
              <w:t xml:space="preserve"> functional</w:t>
            </w:r>
          </w:p>
        </w:tc>
      </w:tr>
    </w:tbl>
    <w:p w14:paraId="1DF07F29" w14:textId="77777777" w:rsidR="001A6428" w:rsidRPr="00261222" w:rsidRDefault="001A6428" w:rsidP="00FE3C7D">
      <w:pPr>
        <w:pStyle w:val="Spacing"/>
        <w:spacing w:line="720" w:lineRule="exact"/>
        <w:jc w:val="left"/>
      </w:pPr>
    </w:p>
    <w:p w14:paraId="2E4B1539" w14:textId="7DA45143" w:rsidR="001A6428" w:rsidRDefault="0031553F" w:rsidP="00FE3C7D">
      <w:pPr>
        <w:spacing w:line="720" w:lineRule="exact"/>
        <w:jc w:val="left"/>
      </w:pPr>
      <w:r>
        <w:t>To account for this</w:t>
      </w:r>
      <w:r w:rsidR="001A6428" w:rsidRPr="00261222">
        <w:t xml:space="preserve"> the values of </w:t>
      </w:r>
      <w:r w:rsidR="001A6428" w:rsidRPr="00261222">
        <w:rPr>
          <w:smallCaps/>
        </w:rPr>
        <w:t>tama</w:t>
      </w:r>
      <w:r w:rsidR="001A6428" w:rsidRPr="00261222">
        <w:t xml:space="preserve"> are analysed each as attaching to one of three non-surface syntactic nodes, hierarchically arranged with respect to one another, and with respect to S, as shown in </w:t>
      </w:r>
      <w:r w:rsidR="00432005">
        <w:t>Figure 5.3</w:t>
      </w:r>
      <w:r w:rsidR="001A6428" w:rsidRPr="00261222">
        <w:t>. The DP daughters of the VP</w:t>
      </w:r>
      <w:r w:rsidR="006B1730" w:rsidRPr="006B1730">
        <w:rPr>
          <w:vertAlign w:val="subscript"/>
        </w:rPr>
        <w:t>ε</w:t>
      </w:r>
      <w:r w:rsidR="001A6428" w:rsidRPr="00261222">
        <w:t xml:space="preserve"> node are those which associate with no value of </w:t>
      </w:r>
      <w:r w:rsidR="001A6428" w:rsidRPr="00261222">
        <w:rPr>
          <w:smallCaps/>
        </w:rPr>
        <w:t xml:space="preserve">tama, </w:t>
      </w:r>
      <w:r w:rsidR="001A6428" w:rsidRPr="00261222">
        <w:t>even though they are neither subjects,</w:t>
      </w:r>
      <w:r w:rsidR="005860CF">
        <w:t xml:space="preserve"> subject second predicates,</w:t>
      </w:r>
      <w:r w:rsidR="001A6428" w:rsidRPr="00261222">
        <w:t xml:space="preserve"> topic</w:t>
      </w:r>
      <w:r w:rsidR="005860CF">
        <w:t xml:space="preserve"> DP</w:t>
      </w:r>
      <w:r w:rsidR="002177F8">
        <w:t>s nor focus DPs.</w:t>
      </w:r>
    </w:p>
    <w:p w14:paraId="3EEE23F2" w14:textId="50E5C98D" w:rsidR="00432005" w:rsidRDefault="00432005">
      <w:pPr>
        <w:spacing w:line="240" w:lineRule="auto"/>
        <w:jc w:val="left"/>
      </w:pPr>
      <w:r>
        <w:br w:type="page"/>
      </w:r>
    </w:p>
    <w:p w14:paraId="5B85298E" w14:textId="607241DF" w:rsidR="00432005" w:rsidRPr="00261222" w:rsidRDefault="00432005" w:rsidP="00432005">
      <w:pPr>
        <w:spacing w:line="720" w:lineRule="exact"/>
        <w:jc w:val="left"/>
      </w:pPr>
      <w:r>
        <w:lastRenderedPageBreak/>
        <w:t xml:space="preserve">Figure </w:t>
      </w:r>
      <w:r w:rsidR="00AF1EF9" w:rsidRPr="00AF1EF9">
        <w:t>5.3</w:t>
      </w:r>
      <w:r>
        <w:rPr>
          <w:noProof/>
        </w:rPr>
        <w:t xml:space="preserve">  </w:t>
      </w:r>
      <w:r w:rsidR="003E6B97">
        <w:t xml:space="preserve">VP nodes and the attachment of </w:t>
      </w:r>
      <w:r w:rsidR="003E6B97" w:rsidRPr="003E6B97">
        <w:rPr>
          <w:smallCaps/>
        </w:rPr>
        <w:t>tama</w:t>
      </w:r>
      <w:r w:rsidR="003E6B97">
        <w:t xml:space="preserve"> values</w:t>
      </w:r>
    </w:p>
    <w:p w14:paraId="1179F092" w14:textId="781F94D6" w:rsidR="001A6428" w:rsidRPr="00261222" w:rsidRDefault="00735BD8" w:rsidP="00FE3C7D">
      <w:pPr>
        <w:pStyle w:val="Spacing"/>
        <w:spacing w:line="720" w:lineRule="exact"/>
        <w:jc w:val="left"/>
      </w:pPr>
      <w:r>
        <w:rPr>
          <w:noProof/>
          <w:lang w:val="en-US"/>
        </w:rPr>
        <mc:AlternateContent>
          <mc:Choice Requires="wpg">
            <w:drawing>
              <wp:anchor distT="0" distB="0" distL="114300" distR="114300" simplePos="0" relativeHeight="251960320" behindDoc="0" locked="0" layoutInCell="1" allowOverlap="1" wp14:anchorId="6E9DD737" wp14:editId="675F4483">
                <wp:simplePos x="0" y="0"/>
                <wp:positionH relativeFrom="column">
                  <wp:posOffset>65405</wp:posOffset>
                </wp:positionH>
                <wp:positionV relativeFrom="paragraph">
                  <wp:posOffset>147955</wp:posOffset>
                </wp:positionV>
                <wp:extent cx="5347379" cy="3388838"/>
                <wp:effectExtent l="0" t="0" r="12065" b="0"/>
                <wp:wrapNone/>
                <wp:docPr id="1154" name="Group 1154"/>
                <wp:cNvGraphicFramePr/>
                <a:graphic xmlns:a="http://schemas.openxmlformats.org/drawingml/2006/main">
                  <a:graphicData uri="http://schemas.microsoft.com/office/word/2010/wordprocessingGroup">
                    <wpg:wgp>
                      <wpg:cNvGrpSpPr/>
                      <wpg:grpSpPr>
                        <a:xfrm>
                          <a:off x="0" y="0"/>
                          <a:ext cx="5347379" cy="3388838"/>
                          <a:chOff x="0" y="0"/>
                          <a:chExt cx="5347379" cy="3388838"/>
                        </a:xfrm>
                      </wpg:grpSpPr>
                      <wpg:grpSp>
                        <wpg:cNvPr id="534" name="Group 242"/>
                        <wpg:cNvGrpSpPr>
                          <a:grpSpLocks/>
                        </wpg:cNvGrpSpPr>
                        <wpg:grpSpPr bwMode="auto">
                          <a:xfrm>
                            <a:off x="1174750" y="1035050"/>
                            <a:ext cx="812800" cy="194945"/>
                            <a:chOff x="3200" y="6794"/>
                            <a:chExt cx="1820" cy="452"/>
                          </a:xfrm>
                        </wpg:grpSpPr>
                        <wps:wsp>
                          <wps:cNvPr id="535" name="Line 243"/>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244"/>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37" name="Text Box 245"/>
                        <wps:cNvSpPr txBox="1">
                          <a:spLocks noChangeArrowheads="1"/>
                        </wps:cNvSpPr>
                        <wps:spPr bwMode="auto">
                          <a:xfrm>
                            <a:off x="847090" y="1155065"/>
                            <a:ext cx="56515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B20E7" w14:textId="77777777" w:rsidR="006547A4" w:rsidRPr="00261222" w:rsidRDefault="006547A4" w:rsidP="00432005">
                              <w:pPr>
                                <w:pStyle w:val="NormalforTables"/>
                              </w:pPr>
                              <w:r w:rsidRPr="00261222">
                                <w:t>DP*</w:t>
                              </w:r>
                            </w:p>
                          </w:txbxContent>
                        </wps:txbx>
                        <wps:bodyPr rot="0" vert="horz" wrap="square" lIns="91440" tIns="45720" rIns="91440" bIns="45720" anchor="t" anchorCtr="0" upright="1">
                          <a:noAutofit/>
                        </wps:bodyPr>
                      </wps:wsp>
                      <wpg:grpSp>
                        <wpg:cNvPr id="539" name="Group 247"/>
                        <wpg:cNvGrpSpPr>
                          <a:grpSpLocks/>
                        </wpg:cNvGrpSpPr>
                        <wpg:grpSpPr bwMode="auto">
                          <a:xfrm>
                            <a:off x="1619250" y="1420495"/>
                            <a:ext cx="812800" cy="194945"/>
                            <a:chOff x="3200" y="6794"/>
                            <a:chExt cx="1820" cy="452"/>
                          </a:xfrm>
                        </wpg:grpSpPr>
                        <wps:wsp>
                          <wps:cNvPr id="540" name="Line 248"/>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1" name="Line 249"/>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42" name="Text Box 250"/>
                        <wps:cNvSpPr txBox="1">
                          <a:spLocks noChangeArrowheads="1"/>
                        </wps:cNvSpPr>
                        <wps:spPr bwMode="auto">
                          <a:xfrm>
                            <a:off x="1291590" y="1541145"/>
                            <a:ext cx="56515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38282" w14:textId="77777777" w:rsidR="006547A4" w:rsidRPr="00261222" w:rsidRDefault="006547A4" w:rsidP="00432005">
                              <w:pPr>
                                <w:pStyle w:val="NormalforTables"/>
                              </w:pPr>
                              <w:r w:rsidRPr="00261222">
                                <w:t>DP*</w:t>
                              </w:r>
                            </w:p>
                          </w:txbxContent>
                        </wps:txbx>
                        <wps:bodyPr rot="0" vert="horz" wrap="square" lIns="91440" tIns="45720" rIns="91440" bIns="45720" anchor="t" anchorCtr="0" upright="1">
                          <a:noAutofit/>
                        </wps:bodyPr>
                      </wps:wsp>
                      <wpg:grpSp>
                        <wpg:cNvPr id="544" name="Group 252"/>
                        <wpg:cNvGrpSpPr>
                          <a:grpSpLocks/>
                        </wpg:cNvGrpSpPr>
                        <wpg:grpSpPr bwMode="auto">
                          <a:xfrm>
                            <a:off x="2063750" y="1814830"/>
                            <a:ext cx="812800" cy="195580"/>
                            <a:chOff x="3200" y="6794"/>
                            <a:chExt cx="1820" cy="452"/>
                          </a:xfrm>
                        </wpg:grpSpPr>
                        <wps:wsp>
                          <wps:cNvPr id="545" name="Line 253"/>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Line 254"/>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47" name="Text Box 255"/>
                        <wps:cNvSpPr txBox="1">
                          <a:spLocks noChangeArrowheads="1"/>
                        </wps:cNvSpPr>
                        <wps:spPr bwMode="auto">
                          <a:xfrm>
                            <a:off x="1760220" y="1935480"/>
                            <a:ext cx="540385"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51D32" w14:textId="7F611189" w:rsidR="006547A4" w:rsidRPr="00261222" w:rsidRDefault="006547A4" w:rsidP="00432005">
                              <w:pPr>
                                <w:pStyle w:val="NormalforTables"/>
                              </w:pPr>
                              <w:r w:rsidRPr="00261222">
                                <w:t>DP*</w:t>
                              </w:r>
                            </w:p>
                          </w:txbxContent>
                        </wps:txbx>
                        <wps:bodyPr rot="0" vert="horz" wrap="square" lIns="91440" tIns="45720" rIns="91440" bIns="45720" anchor="t" anchorCtr="0" upright="1">
                          <a:noAutofit/>
                        </wps:bodyPr>
                      </wps:wsp>
                      <wps:wsp>
                        <wps:cNvPr id="550" name="Text Box 258"/>
                        <wps:cNvSpPr txBox="1">
                          <a:spLocks noChangeArrowheads="1"/>
                        </wps:cNvSpPr>
                        <wps:spPr bwMode="auto">
                          <a:xfrm>
                            <a:off x="2125980" y="466725"/>
                            <a:ext cx="204533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93609EE" w14:textId="73DDC9C6" w:rsidR="006547A4" w:rsidRPr="00261222" w:rsidRDefault="006547A4" w:rsidP="00432005">
                              <w:pPr>
                                <w:pStyle w:val="NormalforTables"/>
                              </w:pPr>
                              <w:r w:rsidRPr="00261222">
                                <w:rPr>
                                  <w:smallCaps/>
                                </w:rPr>
                                <w:t>tama:</w:t>
                              </w:r>
                              <w:r w:rsidRPr="00261222">
                                <w:t>continuous</w:t>
                              </w:r>
                              <w:r>
                                <w:t>, negatory</w:t>
                              </w:r>
                              <w:r w:rsidRPr="00BD3702">
                                <w:rPr>
                                  <w:vertAlign w:val="superscript"/>
                                </w:rPr>
                                <w:t>a,b</w:t>
                              </w:r>
                            </w:p>
                          </w:txbxContent>
                        </wps:txbx>
                        <wps:bodyPr rot="0" vert="horz" wrap="square" lIns="91440" tIns="45720" rIns="91440" bIns="45720" anchor="t" anchorCtr="0" upright="1">
                          <a:noAutofit/>
                        </wps:bodyPr>
                      </wps:wsp>
                      <wps:wsp>
                        <wps:cNvPr id="533" name="Text Box 241"/>
                        <wps:cNvSpPr txBox="1">
                          <a:spLocks noChangeArrowheads="1"/>
                        </wps:cNvSpPr>
                        <wps:spPr bwMode="auto">
                          <a:xfrm>
                            <a:off x="1844675" y="1162685"/>
                            <a:ext cx="50800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1FEDC" w14:textId="77777777" w:rsidR="006547A4" w:rsidRPr="00261222" w:rsidRDefault="006547A4" w:rsidP="00432005">
                              <w:pPr>
                                <w:pStyle w:val="NormalforTables"/>
                              </w:pPr>
                              <w:r w:rsidRPr="00261222">
                                <w:t>VP</w:t>
                              </w:r>
                              <w:r w:rsidRPr="00261222">
                                <w:rPr>
                                  <w:sz w:val="18"/>
                                </w:rPr>
                                <w:sym w:font="Symbol" w:char="F067"/>
                              </w:r>
                            </w:p>
                          </w:txbxContent>
                        </wps:txbx>
                        <wps:bodyPr rot="0" vert="horz" wrap="square" lIns="91440" tIns="45720" rIns="91440" bIns="45720" anchor="t" anchorCtr="0" upright="1">
                          <a:noAutofit/>
                        </wps:bodyPr>
                      </wps:wsp>
                      <wps:wsp>
                        <wps:cNvPr id="538" name="Text Box 246"/>
                        <wps:cNvSpPr txBox="1">
                          <a:spLocks noChangeArrowheads="1"/>
                        </wps:cNvSpPr>
                        <wps:spPr bwMode="auto">
                          <a:xfrm>
                            <a:off x="2299335" y="1559560"/>
                            <a:ext cx="50800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A15CF" w14:textId="77777777" w:rsidR="006547A4" w:rsidRPr="00261222" w:rsidRDefault="006547A4" w:rsidP="00432005">
                              <w:pPr>
                                <w:pStyle w:val="NormalforTables"/>
                              </w:pPr>
                              <w:r w:rsidRPr="00261222">
                                <w:t>VP</w:t>
                              </w:r>
                              <w:r w:rsidRPr="00261222">
                                <w:rPr>
                                  <w:position w:val="-4"/>
                                  <w:sz w:val="18"/>
                                </w:rPr>
                                <w:sym w:font="Symbol" w:char="F062"/>
                              </w:r>
                            </w:p>
                          </w:txbxContent>
                        </wps:txbx>
                        <wps:bodyPr rot="0" vert="horz" wrap="square" lIns="91440" tIns="45720" rIns="91440" bIns="45720" anchor="t" anchorCtr="0" upright="1">
                          <a:noAutofit/>
                        </wps:bodyPr>
                      </wps:wsp>
                      <wps:wsp>
                        <wps:cNvPr id="543" name="Text Box 251"/>
                        <wps:cNvSpPr txBox="1">
                          <a:spLocks noChangeArrowheads="1"/>
                        </wps:cNvSpPr>
                        <wps:spPr bwMode="auto">
                          <a:xfrm>
                            <a:off x="2733675" y="1932940"/>
                            <a:ext cx="50800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2AD0A" w14:textId="77777777" w:rsidR="006547A4" w:rsidRPr="00261222" w:rsidRDefault="006547A4" w:rsidP="00432005">
                              <w:pPr>
                                <w:pStyle w:val="NormalforTables"/>
                              </w:pPr>
                              <w:r w:rsidRPr="00261222">
                                <w:t>VP</w:t>
                              </w:r>
                              <w:r w:rsidRPr="00261222">
                                <w:rPr>
                                  <w:position w:val="-4"/>
                                  <w:sz w:val="18"/>
                                </w:rPr>
                                <w:sym w:font="Symbol" w:char="F061"/>
                              </w:r>
                            </w:p>
                          </w:txbxContent>
                        </wps:txbx>
                        <wps:bodyPr rot="0" vert="horz" wrap="square" lIns="91440" tIns="45720" rIns="91440" bIns="45720" anchor="t" anchorCtr="0" upright="1">
                          <a:noAutofit/>
                        </wps:bodyPr>
                      </wps:wsp>
                      <wps:wsp>
                        <wps:cNvPr id="556" name="Text Box 264"/>
                        <wps:cNvSpPr txBox="1">
                          <a:spLocks noChangeArrowheads="1"/>
                        </wps:cNvSpPr>
                        <wps:spPr bwMode="auto">
                          <a:xfrm>
                            <a:off x="1365885" y="778510"/>
                            <a:ext cx="50800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85198" w14:textId="77777777" w:rsidR="006547A4" w:rsidRPr="00261222" w:rsidRDefault="006547A4" w:rsidP="00432005">
                              <w:pPr>
                                <w:pStyle w:val="NormalforTables"/>
                              </w:pPr>
                              <w:r w:rsidRPr="00261222">
                                <w:t xml:space="preserve"> VP</w:t>
                              </w:r>
                              <w:r w:rsidRPr="00261222">
                                <w:rPr>
                                  <w:position w:val="-4"/>
                                  <w:sz w:val="18"/>
                                </w:rPr>
                                <w:sym w:font="Symbol" w:char="F064"/>
                              </w:r>
                            </w:p>
                          </w:txbxContent>
                        </wps:txbx>
                        <wps:bodyPr rot="0" vert="horz" wrap="square" lIns="91440" tIns="45720" rIns="91440" bIns="45720" anchor="t" anchorCtr="0" upright="1">
                          <a:noAutofit/>
                        </wps:bodyPr>
                      </wps:wsp>
                      <wps:wsp>
                        <wps:cNvPr id="552" name="Text Box 260"/>
                        <wps:cNvSpPr txBox="1">
                          <a:spLocks noChangeArrowheads="1"/>
                        </wps:cNvSpPr>
                        <wps:spPr bwMode="auto">
                          <a:xfrm>
                            <a:off x="2517140" y="911225"/>
                            <a:ext cx="2710815"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0927C662" w14:textId="1E92A1C6" w:rsidR="006547A4" w:rsidRPr="00261222" w:rsidRDefault="006547A4" w:rsidP="00432005">
                              <w:pPr>
                                <w:pStyle w:val="NormalforTables"/>
                                <w:spacing w:line="280" w:lineRule="exact"/>
                              </w:pPr>
                              <w:r w:rsidRPr="00261222">
                                <w:rPr>
                                  <w:smallCaps/>
                                </w:rPr>
                                <w:t>tama:</w:t>
                              </w:r>
                              <w:r w:rsidRPr="00261222">
                                <w:t>emotive, future, present, prior</w:t>
                              </w:r>
                              <w:r w:rsidRPr="00BD3702">
                                <w:rPr>
                                  <w:vertAlign w:val="superscript"/>
                                </w:rPr>
                                <w:t>a,b</w:t>
                              </w:r>
                            </w:p>
                          </w:txbxContent>
                        </wps:txbx>
                        <wps:bodyPr rot="0" vert="horz" wrap="square" lIns="91440" tIns="45720" rIns="91440" bIns="45720" anchor="t" anchorCtr="0" upright="1">
                          <a:noAutofit/>
                        </wps:bodyPr>
                      </wps:wsp>
                      <wps:wsp>
                        <wps:cNvPr id="561" name="Text Box 269"/>
                        <wps:cNvSpPr txBox="1">
                          <a:spLocks noChangeArrowheads="1"/>
                        </wps:cNvSpPr>
                        <wps:spPr bwMode="auto">
                          <a:xfrm>
                            <a:off x="1628093" y="2473632"/>
                            <a:ext cx="3719286" cy="915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7958D85" w14:textId="114D5B77" w:rsidR="006547A4" w:rsidRDefault="006547A4" w:rsidP="00735BD8">
                              <w:pPr>
                                <w:pStyle w:val="NormalforTables"/>
                                <w:spacing w:line="360" w:lineRule="exact"/>
                              </w:pPr>
                              <w:r>
                                <w:rPr>
                                  <w:vertAlign w:val="superscript"/>
                                </w:rPr>
                                <w:t xml:space="preserve">a </w:t>
                              </w:r>
                              <w:r w:rsidRPr="00261222">
                                <w:t>possibly also</w:t>
                              </w:r>
                              <w:r>
                                <w:t xml:space="preserve"> thematic </w:t>
                              </w:r>
                              <w:r w:rsidRPr="00261222">
                                <w:t>precondition</w:t>
                              </w:r>
                              <w:r>
                                <w:t xml:space="preserve"> here</w:t>
                              </w:r>
                            </w:p>
                            <w:p w14:paraId="5FBAAC63" w14:textId="5E4B74CF" w:rsidR="006547A4" w:rsidRDefault="006547A4" w:rsidP="00735BD8">
                              <w:pPr>
                                <w:pStyle w:val="NormalforTables"/>
                                <w:spacing w:line="280" w:lineRule="exact"/>
                              </w:pPr>
                              <w:r w:rsidRPr="00BD3702">
                                <w:rPr>
                                  <w:vertAlign w:val="superscript"/>
                                </w:rPr>
                                <w:t>b</w:t>
                              </w:r>
                              <w:r>
                                <w:rPr>
                                  <w:vertAlign w:val="superscript"/>
                                </w:rPr>
                                <w:t xml:space="preserve"> </w:t>
                              </w:r>
                              <w:r w:rsidRPr="00261222">
                                <w:t>possibly also</w:t>
                              </w:r>
                              <w:r>
                                <w:t xml:space="preserve"> thematic ante</w:t>
                              </w:r>
                              <w:r>
                                <w:softHyphen/>
                                <w:t>cedent,</w:t>
                              </w:r>
                              <w:r w:rsidRPr="00261222">
                                <w:t xml:space="preserve"> functional </w:t>
                              </w:r>
                              <w:r>
                                <w:t>here</w:t>
                              </w:r>
                            </w:p>
                            <w:p w14:paraId="66C7ABF0" w14:textId="55A06FA8" w:rsidR="006547A4" w:rsidRPr="00261222" w:rsidRDefault="006547A4" w:rsidP="00735BD8">
                              <w:pPr>
                                <w:pStyle w:val="NormalforTables"/>
                                <w:spacing w:line="280" w:lineRule="exact"/>
                              </w:pPr>
                              <w:r>
                                <w:t xml:space="preserve"> </w:t>
                              </w:r>
                              <w:r w:rsidRPr="00261222">
                                <w:t>(precise node</w:t>
                              </w:r>
                              <w:r>
                                <w:t>s</w:t>
                              </w:r>
                              <w:r w:rsidRPr="00261222">
                                <w:t xml:space="preserve"> of attachment </w:t>
                              </w:r>
                              <w:r>
                                <w:t>are underdetermined by the data</w:t>
                              </w:r>
                              <w:r w:rsidRPr="00261222">
                                <w:t>)</w:t>
                              </w:r>
                            </w:p>
                          </w:txbxContent>
                        </wps:txbx>
                        <wps:bodyPr rot="0" vert="horz" wrap="square" lIns="91440" tIns="45720" rIns="91440" bIns="45720" anchor="t" anchorCtr="0" upright="1">
                          <a:noAutofit/>
                        </wps:bodyPr>
                      </wps:wsp>
                      <wps:wsp>
                        <wps:cNvPr id="554" name="Arc 262"/>
                        <wps:cNvSpPr>
                          <a:spLocks/>
                        </wps:cNvSpPr>
                        <wps:spPr bwMode="auto">
                          <a:xfrm flipV="1">
                            <a:off x="2660650" y="1523365"/>
                            <a:ext cx="636270" cy="17506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Text Box 263"/>
                        <wps:cNvSpPr txBox="1">
                          <a:spLocks noChangeArrowheads="1"/>
                        </wps:cNvSpPr>
                        <wps:spPr bwMode="auto">
                          <a:xfrm>
                            <a:off x="3097530" y="1256030"/>
                            <a:ext cx="218503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5F245B0" w14:textId="27C8AEBA" w:rsidR="006547A4" w:rsidRPr="00261222" w:rsidRDefault="006547A4" w:rsidP="00432005">
                              <w:pPr>
                                <w:pStyle w:val="NormalforTables"/>
                              </w:pPr>
                              <w:r w:rsidRPr="00261222">
                                <w:rPr>
                                  <w:smallCaps/>
                                </w:rPr>
                                <w:t>tama:</w:t>
                              </w:r>
                              <w:r w:rsidRPr="00261222">
                                <w:t>directed,</w:t>
                              </w:r>
                              <w:r w:rsidRPr="00261222">
                                <w:rPr>
                                  <w:smallCaps/>
                                </w:rPr>
                                <w:t xml:space="preserve"> </w:t>
                              </w:r>
                              <w:r w:rsidRPr="00261222">
                                <w:t>instantiated</w:t>
                              </w:r>
                              <w:r w:rsidRPr="00BD3702">
                                <w:rPr>
                                  <w:vertAlign w:val="superscript"/>
                                </w:rPr>
                                <w:t>b</w:t>
                              </w:r>
                            </w:p>
                          </w:txbxContent>
                        </wps:txbx>
                        <wps:bodyPr rot="0" vert="horz" wrap="square" lIns="91440" tIns="45720" rIns="91440" bIns="45720" anchor="t" anchorCtr="0" upright="1">
                          <a:noAutofit/>
                        </wps:bodyPr>
                      </wps:wsp>
                      <wps:wsp>
                        <wps:cNvPr id="564" name="Text Box 272"/>
                        <wps:cNvSpPr txBox="1">
                          <a:spLocks noChangeArrowheads="1"/>
                        </wps:cNvSpPr>
                        <wps:spPr bwMode="auto">
                          <a:xfrm>
                            <a:off x="1045210" y="0"/>
                            <a:ext cx="344170"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BFABF" w14:textId="470E481C" w:rsidR="006547A4" w:rsidRPr="00261222" w:rsidRDefault="006547A4" w:rsidP="00432005">
                              <w:pPr>
                                <w:pStyle w:val="NormalforTables"/>
                              </w:pPr>
                              <w:r w:rsidRPr="00261222">
                                <w:t>S</w:t>
                              </w:r>
                            </w:p>
                          </w:txbxContent>
                        </wps:txbx>
                        <wps:bodyPr rot="0" vert="horz" wrap="square" lIns="91440" tIns="45720" rIns="91440" bIns="45720" anchor="t" anchorCtr="0" upright="1">
                          <a:noAutofit/>
                        </wps:bodyPr>
                      </wps:wsp>
                      <wps:wsp>
                        <wps:cNvPr id="567" name="Line 275"/>
                        <wps:cNvCnPr/>
                        <wps:spPr bwMode="auto">
                          <a:xfrm flipH="1">
                            <a:off x="1169670" y="280035"/>
                            <a:ext cx="0" cy="187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57" name="Group 265"/>
                        <wpg:cNvGrpSpPr>
                          <a:grpSpLocks/>
                        </wpg:cNvGrpSpPr>
                        <wpg:grpSpPr bwMode="auto">
                          <a:xfrm>
                            <a:off x="726440" y="641350"/>
                            <a:ext cx="812800" cy="195580"/>
                            <a:chOff x="3200" y="6794"/>
                            <a:chExt cx="1820" cy="452"/>
                          </a:xfrm>
                        </wpg:grpSpPr>
                        <wps:wsp>
                          <wps:cNvPr id="558" name="Line 266"/>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9" name="Line 267"/>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60" name="Text Box 268"/>
                        <wps:cNvSpPr txBox="1">
                          <a:spLocks noChangeArrowheads="1"/>
                        </wps:cNvSpPr>
                        <wps:spPr bwMode="auto">
                          <a:xfrm>
                            <a:off x="0" y="768350"/>
                            <a:ext cx="862965"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F1A33" w14:textId="156ED619" w:rsidR="006547A4" w:rsidRPr="00261222" w:rsidRDefault="006547A4" w:rsidP="002177F8">
                              <w:pPr>
                                <w:pStyle w:val="NormalforTables"/>
                                <w:jc w:val="right"/>
                              </w:pPr>
                              <w:r w:rsidRPr="00261222">
                                <w:t>DP*</w:t>
                              </w:r>
                            </w:p>
                          </w:txbxContent>
                        </wps:txbx>
                        <wps:bodyPr rot="0" vert="horz" wrap="square" lIns="91440" tIns="45720" rIns="91440" bIns="45720" anchor="t" anchorCtr="0" upright="1">
                          <a:noAutofit/>
                        </wps:bodyPr>
                      </wps:wsp>
                      <wps:wsp>
                        <wps:cNvPr id="1151" name="Text Box 264"/>
                        <wps:cNvSpPr txBox="1">
                          <a:spLocks noChangeArrowheads="1"/>
                        </wps:cNvSpPr>
                        <wps:spPr bwMode="auto">
                          <a:xfrm>
                            <a:off x="969645" y="374015"/>
                            <a:ext cx="50800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FD539" w14:textId="198DF624" w:rsidR="006547A4" w:rsidRPr="00261222" w:rsidRDefault="006547A4" w:rsidP="0031553F">
                              <w:pPr>
                                <w:pStyle w:val="NormalforTables"/>
                              </w:pPr>
                              <w:r w:rsidRPr="00261222">
                                <w:t xml:space="preserve"> VP</w:t>
                              </w:r>
                              <w:r>
                                <w:rPr>
                                  <w:position w:val="-4"/>
                                  <w:sz w:val="18"/>
                                </w:rPr>
                                <w:t>ε</w:t>
                              </w:r>
                            </w:p>
                          </w:txbxContent>
                        </wps:txbx>
                        <wps:bodyPr rot="0" vert="horz" wrap="square" lIns="91440" tIns="45720" rIns="91440" bIns="45720" anchor="t" anchorCtr="0" upright="1">
                          <a:noAutofit/>
                        </wps:bodyPr>
                      </wps:wsp>
                      <wps:wsp>
                        <wps:cNvPr id="1152" name="Arc 262"/>
                        <wps:cNvSpPr>
                          <a:spLocks/>
                        </wps:cNvSpPr>
                        <wps:spPr bwMode="auto">
                          <a:xfrm flipV="1">
                            <a:off x="1778635" y="749935"/>
                            <a:ext cx="636270" cy="1746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Arc 262"/>
                        <wps:cNvSpPr>
                          <a:spLocks/>
                        </wps:cNvSpPr>
                        <wps:spPr bwMode="auto">
                          <a:xfrm flipV="1">
                            <a:off x="2214245" y="1153160"/>
                            <a:ext cx="636270" cy="1746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1154" o:spid="_x0000_s1277" style="position:absolute;margin-left:5.15pt;margin-top:11.65pt;width:421.05pt;height:266.85pt;z-index:251960320;mso-height-relative:margin" coordsize="5347379,33888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">
                <v:group id="Group 242" o:spid="_x0000_s1278" style="position:absolute;left:1174750;top:1035050;width:812800;height:19494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HPr7xQAAANwAAAAPAAAAZHJzL2Rvd25yZXYueG1sRI9Pi8IwFMTvwn6H8IS9&#10;adr1D0s1ioi77EEEdUG8PZpnW2xeShPb+u2NIHgcZuY3zHzZmVI0VLvCsoJ4GIEgTq0uOFPwf/wZ&#10;fINwHlljaZkU3MnBcvHRm2Oibct7ag4+EwHCLkEFufdVIqVLczLohrYiDt7F1gZ9kHUmdY1tgJtS&#10;fkXRVBosOCzkWNE6p/R6uBkFvy22q1G8abbXy/p+Pk52p21MSn32u9UMhKfOv8Ov9p9WMBmN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Rz6+8UAAADcAAAA&#10;DwAAAAAAAAAAAAAAAACpAgAAZHJzL2Rvd25yZXYueG1sUEsFBgAAAAAEAAQA+gAAAJsDAAAAAA==&#10;">
                  <v:line id="Line 243" o:spid="_x0000_s1279"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klEnccAAADcAAAADwAAAGRycy9kb3ducmV2LnhtbESPT2sCMRTE74V+h/AKXopm+0fRrVGk&#10;IHjwUisr3p6b182ym5dtEnX77ZuC0OMwM79h5svetuJCPtSOFTyNMhDEpdM1Vwr2n+vhFESIyBpb&#10;x6TghwIsF/d3c8y1u/IHXXaxEgnCIUcFJsYulzKUhiyGkeuIk/flvMWYpK+k9nhNcNvK5yybSIs1&#10;pwWDHb0bKpvd2SqQ0+3jt1+dXpuiORxmpiiL7rhVavDQr95AROrjf/jW3mgF45cx/J1JR0Auf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KSUSdxwAAANwAAAAPAAAAAAAA&#10;AAAAAAAAAKECAABkcnMvZG93bnJldi54bWxQSwUGAAAAAAQABAD5AAAAlQMAAAAA&#10;"/>
                  <v:line id="Line 244" o:spid="_x0000_s1280"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jv1uVxwAAANwAAAAPAAAAAAAA&#10;AAAAAAAAAKECAABkcnMvZG93bnJldi54bWxQSwUGAAAAAAQABAD5AAAAlQMAAAAA&#10;"/>
                </v:group>
                <v:shape id="Text Box 245" o:spid="_x0000_s1281" type="#_x0000_t202" style="position:absolute;left:847090;top:1155065;width:565150;height:299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WuEwxAAA&#10;ANwAAAAPAAAAZHJzL2Rvd25yZXYueG1sRI9Ja8MwFITvhfwH8Qq5JVKXLHWthNJSyCml2SC3h/W8&#10;EOvJWErs/vsoEOhxmJlvmHTZ21pcqPWVYw1PYwWCOHOm4kLDbvs9moPwAdlg7Zg0/JGH5WLwkGJi&#10;XMe/dNmEQkQI+wQ1lCE0iZQ+K8miH7uGOHq5ay2GKNtCmha7CLe1fFZqKi1WHBdKbOizpOy0OVsN&#10;+3V+PLyqn+LLTprO9UqyfZNaDx/7j3cQgfrwH763V0bD5GUGtzPxCM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lrhMMQAAADcAAAADwAAAAAAAAAAAAAAAACXAgAAZHJzL2Rv&#10;d25yZXYueG1sUEsFBgAAAAAEAAQA9QAAAIgDAAAAAA==&#10;" filled="f" stroked="f">
                  <v:textbox>
                    <w:txbxContent>
                      <w:p w14:paraId="432B20E7" w14:textId="77777777" w:rsidR="006547A4" w:rsidRPr="00261222" w:rsidRDefault="006547A4" w:rsidP="00432005">
                        <w:pPr>
                          <w:pStyle w:val="NormalforTables"/>
                        </w:pPr>
                        <w:r w:rsidRPr="00261222">
                          <w:t>DP*</w:t>
                        </w:r>
                      </w:p>
                    </w:txbxContent>
                  </v:textbox>
                </v:shape>
                <v:group id="Group 247" o:spid="_x0000_s1282" style="position:absolute;left:1619250;top:1420495;width:812800;height:19494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HVVlxgAAANwAAAAPAAAAZHJzL2Rvd25yZXYueG1sRI9Ba8JAFITvBf/D8gre&#10;mk2UlJpmFZEqHkKhKpTeHtlnEsy+DdltEv99t1DocZiZb5h8M5lWDNS7xrKCJIpBEJdWN1wpuJz3&#10;Ty8gnEfW2FomBXdysFnPHnLMtB35g4aTr0SAsMtQQe19l0npypoMush2xMG72t6gD7KvpO5xDHDT&#10;ykUcP0uDDYeFGjva1VTeTt9GwWHEcbtM3obidt3dv87p+2eRkFLzx2n7CsLT5P/Df+2jVpAu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8dVWXGAAAA3AAA&#10;AA8AAAAAAAAAAAAAAAAAqQIAAGRycy9kb3ducmV2LnhtbFBLBQYAAAAABAAEAPoAAACcAwAAAAA=&#10;">
                  <v:line id="Line 248" o:spid="_x0000_s1283"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jiUeMMAAADcAAAADwAAAGRycy9kb3ducmV2LnhtbERPz2vCMBS+C/4P4Qm7jJk6nLhqFBGE&#10;HbxMpbLbW/NsSpuXmmTa/ffLYeDx4/u9XPe2FTfyoXasYDLOQBCXTtdcKTgddy9zECEia2wdk4Jf&#10;CrBeDQdLzLW78yfdDrESKYRDjgpMjF0uZSgNWQxj1xEn7uK8xZigr6T2eE/htpWvWTaTFmtODQY7&#10;2hoqm8OPVSDn++er33xPm6I5n99NURbd116pp1G/WYCI1MeH+N/9oRW8TdP8dCYdAbn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I4lHjDAAAA3AAAAA8AAAAAAAAAAAAA&#10;AAAAoQIAAGRycy9kb3ducmV2LnhtbFBLBQYAAAAABAAEAPkAAACRAwAAAAA=&#10;"/>
                  <v:line id="Line 249" o:spid="_x0000_s1284"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FCwnMcAAADcAAAADwAAAGRycy9kb3ducmV2LnhtbESPQWvCQBSE70L/w/IKvelGa0OJriKW&#10;gvZQqi20x2f2mUSzb8PumqT/3hUKPQ4z8w0zX/amFi05X1lWMB4lIIhzqysuFHx9vg6fQfiArLG2&#10;TAp+ycNycTeYY6Ztxztq96EQEcI+QwVlCE0mpc9LMuhHtiGO3tE6gyFKV0jtsItwU8tJkqTSYMVx&#10;ocSG1iXl5/3FKHh//Ejb1fZt039v00P+sjv8nDqn1MN9v5qBCNSH//Bfe6MVPE3HcDsTj4BcXA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0ULCcxwAAANwAAAAPAAAAAAAA&#10;AAAAAAAAAKECAABkcnMvZG93bnJldi54bWxQSwUGAAAAAAQABAD5AAAAlQMAAAAA&#10;"/>
                </v:group>
                <v:shape id="Text Box 250" o:spid="_x0000_s1285" type="#_x0000_t202" style="position:absolute;left:1291590;top:1541145;width:565150;height:299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HVxAAA&#10;ANwAAAAPAAAAZHJzL2Rvd25yZXYueG1sRI9Ba8JAFITvgv9heYXezG7FSJtmFWkRerKYtoK3R/aZ&#10;hGbfhuxq4r/vCkKPw8x8w+Tr0bbiQr1vHGt4ShQI4tKZhisN31/b2TMIH5ANto5Jw5U8rFfTSY6Z&#10;cQPv6VKESkQI+ww11CF0mZS+rMmiT1xHHL2T6y2GKPtKmh6HCLetnCu1lBYbjgs1dvRWU/lbnK2G&#10;n93peFioz+rdpt3gRiXZvkitHx/GzSuIQGP4D9/bH0ZDupjD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1cQAAADcAAAADwAAAAAAAAAAAAAAAACXAgAAZHJzL2Rv&#10;d25yZXYueG1sUEsFBgAAAAAEAAQA9QAAAIgDAAAAAA==&#10;" filled="f" stroked="f">
                  <v:textbox>
                    <w:txbxContent>
                      <w:p w14:paraId="7A438282" w14:textId="77777777" w:rsidR="006547A4" w:rsidRPr="00261222" w:rsidRDefault="006547A4" w:rsidP="00432005">
                        <w:pPr>
                          <w:pStyle w:val="NormalforTables"/>
                        </w:pPr>
                        <w:r w:rsidRPr="00261222">
                          <w:t>DP*</w:t>
                        </w:r>
                      </w:p>
                    </w:txbxContent>
                  </v:textbox>
                </v:shape>
                <v:group id="Group 252" o:spid="_x0000_s1286" style="position:absolute;left:2063750;top:1814830;width:812800;height:19558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GomGxQAAANwAAAAPAAAAZHJzL2Rvd25yZXYueG1sRI9Bi8IwFITvwv6H8IS9&#10;adpdlaUaRcRdPIigLoi3R/Nsi81LaWJb/70RBI/DzHzDzBadKUVDtSssK4iHEQji1OqCMwX/x9/B&#10;DwjnkTWWlknBnRws5h+9GSbatryn5uAzESDsElSQe18lUro0J4NuaCvi4F1sbdAHWWdS19gGuCnl&#10;VxRNpMGCw0KOFa1ySq+Hm1Hw12K7/I7XzfZ6Wd3Px/HutI1Jqc9+t5yC8NT5d/jV3mgF49EI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RqJhsUAAADcAAAA&#10;DwAAAAAAAAAAAAAAAACpAgAAZHJzL2Rvd25yZXYueG1sUEsFBgAAAAAEAAQA+gAAAJsDAAAAAA==&#10;">
                  <v:line id="Line 253" o:spid="_x0000_s1287"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k834MYAAADcAAAADwAAAGRycy9kb3ducmV2LnhtbESPQWsCMRSE7wX/Q3iCl1KzFRXdGkUK&#10;BQ9eqrLS23Pzull287JNom7/fVMo9DjMzDfMatPbVtzIh9qxgudxBoK4dLrmSsHp+Pa0ABEissbW&#10;MSn4pgCb9eBhhbl2d36n2yFWIkE45KjAxNjlUobSkMUwdh1x8j6dtxiT9JXUHu8Jbls5ybK5tFhz&#10;WjDY0auhsjlcrQK52D9++e1l2hTN+bw0RVl0H3ulRsN++wIiUh//w3/tnVYwm87g90w6AnL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JPN+DGAAAA3AAAAA8AAAAAAAAA&#10;AAAAAAAAoQIAAGRycy9kb3ducmV2LnhtbFBLBQYAAAAABAAEAPkAAACUAwAAAAA=&#10;"/>
                  <v:line id="Line 254" o:spid="_x0000_s1288"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o6McAAADcAAAADwAAAGRycy9kb3ducmV2LnhtbESPQWvCQBSE74L/YXlCb7ppq6GkriIt&#10;Be1B1Bba4zP7mkSzb8PumqT/3hUKPQ4z8w0zX/amFi05X1lWcD9JQBDnVldcKPj8eBs/gfABWWNt&#10;mRT8koflYjiYY6Ztx3tqD6EQEcI+QwVlCE0mpc9LMugntiGO3o91BkOUrpDaYRfhppYPSZJKgxXH&#10;hRIbeikpPx8uRsH2cZe2q837uv/apMf8dX/8PnVOqbtRv3oGEagP/+G/9lormE1TuJ2JR0A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7uSjoxwAAANwAAAAPAAAAAAAA&#10;AAAAAAAAAKECAABkcnMvZG93bnJldi54bWxQSwUGAAAAAAQABAD5AAAAlQMAAAAA&#10;"/>
                </v:group>
                <v:shape id="Text Box 255" o:spid="_x0000_s1289" type="#_x0000_t202" style="position:absolute;left:1760220;top:1935480;width:540385;height:299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JJNxAAA&#10;ANwAAAAPAAAAZHJzL2Rvd25yZXYueG1sRI9Ba8JAFITvBf/D8oTedFfRaqOriCJ4ajGtBW+P7DMJ&#10;Zt+G7NbEf+8WhB6HmfmGWa47W4kbNb50rGE0VCCIM2dKzjV8f+0HcxA+IBusHJOGO3lYr3ovS0yM&#10;a/lItzTkIkLYJ6ihCKFOpPRZQRb90NXE0bu4xmKIssmlabCNcFvJsVJv0mLJcaHAmrYFZdf012o4&#10;fVzOPxP1me/stG5dpyTbd6n1a7/bLEAE6sJ/+Nk+GA3TyQz+zsQjIF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ySTcQAAADcAAAADwAAAAAAAAAAAAAAAACXAgAAZHJzL2Rv&#10;d25yZXYueG1sUEsFBgAAAAAEAAQA9QAAAIgDAAAAAA==&#10;" filled="f" stroked="f">
                  <v:textbox>
                    <w:txbxContent>
                      <w:p w14:paraId="1AE51D32" w14:textId="7F611189" w:rsidR="006547A4" w:rsidRPr="00261222" w:rsidRDefault="006547A4" w:rsidP="00432005">
                        <w:pPr>
                          <w:pStyle w:val="NormalforTables"/>
                        </w:pPr>
                        <w:r w:rsidRPr="00261222">
                          <w:t>DP*</w:t>
                        </w:r>
                      </w:p>
                    </w:txbxContent>
                  </v:textbox>
                </v:shape>
                <v:shape id="Text Box 258" o:spid="_x0000_s1290" type="#_x0000_t202" style="position:absolute;left:2125980;top:466725;width:2045335;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4D2wwAA&#10;ANwAAAAPAAAAZHJzL2Rvd25yZXYueG1sRE/LisIwFN0L/kO4wmxE0xnwVY0yCDIudIaqIO4uzbUt&#10;NjelydT692YhuDyc92LVmlI0VLvCsoLPYQSCOLW64EzB6bgZTEE4j6yxtEwKHuRgtex2Fhhre+eE&#10;moPPRAhhF6OC3PsqltKlORl0Q1sRB+5qa4M+wDqTusZ7CDel/IqisTRYcGjIsaJ1Tunt8G8U8E/T&#10;zvq7/eMy/fvd2uR6nhR4Vuqj137PQXhq/Vv8cm+1gtEozA9nwhGQy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4D2wwAAANwAAAAPAAAAAAAAAAAAAAAAAJcCAABkcnMvZG93&#10;bnJldi54bWxQSwUGAAAAAAQABAD1AAAAhwMAAAAA&#10;" filled="f" stroked="f" strokecolor="blue">
                  <v:textbox>
                    <w:txbxContent>
                      <w:p w14:paraId="593609EE" w14:textId="73DDC9C6" w:rsidR="006547A4" w:rsidRPr="00261222" w:rsidRDefault="006547A4" w:rsidP="00432005">
                        <w:pPr>
                          <w:pStyle w:val="NormalforTables"/>
                        </w:pPr>
                        <w:r w:rsidRPr="00261222">
                          <w:rPr>
                            <w:smallCaps/>
                          </w:rPr>
                          <w:t>tama:</w:t>
                        </w:r>
                        <w:r w:rsidRPr="00261222">
                          <w:t>continuous</w:t>
                        </w:r>
                        <w:r>
                          <w:t>, negatory</w:t>
                        </w:r>
                        <w:r w:rsidRPr="00BD3702">
                          <w:rPr>
                            <w:vertAlign w:val="superscript"/>
                          </w:rPr>
                          <w:t>a,b</w:t>
                        </w:r>
                      </w:p>
                    </w:txbxContent>
                  </v:textbox>
                </v:shape>
                <v:shape id="Text Box 241" o:spid="_x0000_s1291" type="#_x0000_t202" style="position:absolute;left:1844675;top:1162685;width:50800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YeczxQAA&#10;ANwAAAAPAAAAZHJzL2Rvd25yZXYueG1sRI/NasMwEITvgbyD2EBvjdT8kbqWQ0go9JQStyn0tlgb&#10;29RaGUuNnbePCoUch5n5hkk3g23EhTpfO9bwNFUgiAtnai41fH68Pq5B+IBssHFMGq7kYZONRykm&#10;xvV8pEseShEh7BPUUIXQJlL6oiKLfupa4uidXWcxRNmV0nTYR7ht5EyplbRYc1yosKVdRcVP/ms1&#10;nA7n76+Fei/3dtn2blCS7bPU+mEybF9ABBrCPfzffjMalvM5/J2JR0B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lh5zPFAAAA3AAAAA8AAAAAAAAAAAAAAAAAlwIAAGRycy9k&#10;b3ducmV2LnhtbFBLBQYAAAAABAAEAPUAAACJAwAAAAA=&#10;" filled="f" stroked="f">
                  <v:textbox>
                    <w:txbxContent>
                      <w:p w14:paraId="70D1FEDC" w14:textId="77777777" w:rsidR="006547A4" w:rsidRPr="00261222" w:rsidRDefault="006547A4" w:rsidP="00432005">
                        <w:pPr>
                          <w:pStyle w:val="NormalforTables"/>
                        </w:pPr>
                        <w:r w:rsidRPr="00261222">
                          <w:t>VP</w:t>
                        </w:r>
                        <w:r w:rsidRPr="00261222">
                          <w:rPr>
                            <w:sz w:val="18"/>
                          </w:rPr>
                          <w:sym w:font="Symbol" w:char="F067"/>
                        </w:r>
                      </w:p>
                    </w:txbxContent>
                  </v:textbox>
                </v:shape>
                <v:shape id="Text Box 246" o:spid="_x0000_s1292" type="#_x0000_t202" style="position:absolute;left:2299335;top:1559560;width:50800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xXVCwAAA&#10;ANwAAAAPAAAAZHJzL2Rvd25yZXYueG1sRE/LisIwFN0L8w/hDsxOE2dUtGOUQRFcKT5hdpfm2hab&#10;m9JEW//eLASXh/OezltbijvVvnCsod9TIIhTZwrONBwPq+4YhA/IBkvHpOFBHuazj84UE+Ma3tF9&#10;HzIRQ9gnqCEPoUqk9GlOFn3PVcSRu7jaYoiwzqSpsYnhtpTfSo2kxYJjQ44VLXJKr/ub1XDaXP7P&#10;A7XNlnZYNa5Vku1Eav312f79ggjUhrf45V4bDcOfuDa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HxXVCwAAAANwAAAAPAAAAAAAAAAAAAAAAAJcCAABkcnMvZG93bnJl&#10;di54bWxQSwUGAAAAAAQABAD1AAAAhAMAAAAA&#10;" filled="f" stroked="f">
                  <v:textbox>
                    <w:txbxContent>
                      <w:p w14:paraId="689A15CF" w14:textId="77777777" w:rsidR="006547A4" w:rsidRPr="00261222" w:rsidRDefault="006547A4" w:rsidP="00432005">
                        <w:pPr>
                          <w:pStyle w:val="NormalforTables"/>
                        </w:pPr>
                        <w:r w:rsidRPr="00261222">
                          <w:t>VP</w:t>
                        </w:r>
                        <w:r w:rsidRPr="00261222">
                          <w:rPr>
                            <w:position w:val="-4"/>
                            <w:sz w:val="18"/>
                          </w:rPr>
                          <w:sym w:font="Symbol" w:char="F062"/>
                        </w:r>
                      </w:p>
                    </w:txbxContent>
                  </v:textbox>
                </v:shape>
                <v:shape id="Text Box 251" o:spid="_x0000_s1293" type="#_x0000_t202" style="position:absolute;left:2733675;top:1932940;width:50800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Z5ROxAAA&#10;ANwAAAAPAAAAZHJzL2Rvd25yZXYueG1sRI9Ba8JAFITvgv9heUJvdVerxcZsRFoKnipNa8HbI/tM&#10;gtm3Ibs18d93hYLHYWa+YdLNYBtxoc7XjjXMpgoEceFMzaWG76/3xxUIH5ANNo5Jw5U8bLLxKMXE&#10;uJ4/6ZKHUkQI+wQ1VCG0iZS+qMiin7qWOHon11kMUXalNB32EW4bOVfqWVqsOS5U2NJrRcU5/7Ua&#10;Dh+n489C7cs3u2x7NyjJ9kVq/TAZtmsQgYZwD/+3d0bDcvEE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WeUTsQAAADcAAAADwAAAAAAAAAAAAAAAACXAgAAZHJzL2Rv&#10;d25yZXYueG1sUEsFBgAAAAAEAAQA9QAAAIgDAAAAAA==&#10;" filled="f" stroked="f">
                  <v:textbox>
                    <w:txbxContent>
                      <w:p w14:paraId="0AF2AD0A" w14:textId="77777777" w:rsidR="006547A4" w:rsidRPr="00261222" w:rsidRDefault="006547A4" w:rsidP="00432005">
                        <w:pPr>
                          <w:pStyle w:val="NormalforTables"/>
                        </w:pPr>
                        <w:r w:rsidRPr="00261222">
                          <w:t>VP</w:t>
                        </w:r>
                        <w:r w:rsidRPr="00261222">
                          <w:rPr>
                            <w:position w:val="-4"/>
                            <w:sz w:val="18"/>
                          </w:rPr>
                          <w:sym w:font="Symbol" w:char="F061"/>
                        </w:r>
                      </w:p>
                    </w:txbxContent>
                  </v:textbox>
                </v:shape>
                <v:shape id="Text Box 264" o:spid="_x0000_s1294" type="#_x0000_t202" style="position:absolute;left:1365885;top:778510;width:50800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aELxAAA&#10;ANwAAAAPAAAAZHJzL2Rvd25yZXYueG1sRI9Ba8JAFITvBf/D8oTemt2WRmp0E8RS6EnRtoK3R/aZ&#10;hGbfhuzWpP/eFQSPw8x8wyyL0bbiTL1vHGt4ThQI4tKZhisN318fT28gfEA22DomDf/kocgnD0vM&#10;jBt4R+d9qESEsM9QQx1Cl0npy5os+sR1xNE7ud5iiLKvpOlxiHDbyhelZtJiw3Ghxo7WNZW/+z+r&#10;4WdzOh5e1bZ6t2k3uFFJtnOp9eN0XC1ABBrDPXxrfxoNaTqD65l4BGR+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MmhC8QAAADcAAAADwAAAAAAAAAAAAAAAACXAgAAZHJzL2Rv&#10;d25yZXYueG1sUEsFBgAAAAAEAAQA9QAAAIgDAAAAAA==&#10;" filled="f" stroked="f">
                  <v:textbox>
                    <w:txbxContent>
                      <w:p w14:paraId="4A685198" w14:textId="77777777" w:rsidR="006547A4" w:rsidRPr="00261222" w:rsidRDefault="006547A4" w:rsidP="00432005">
                        <w:pPr>
                          <w:pStyle w:val="NormalforTables"/>
                        </w:pPr>
                        <w:r w:rsidRPr="00261222">
                          <w:t xml:space="preserve"> VP</w:t>
                        </w:r>
                        <w:r w:rsidRPr="00261222">
                          <w:rPr>
                            <w:position w:val="-4"/>
                            <w:sz w:val="18"/>
                          </w:rPr>
                          <w:sym w:font="Symbol" w:char="F064"/>
                        </w:r>
                      </w:p>
                    </w:txbxContent>
                  </v:textbox>
                </v:shape>
                <v:shape id="Text Box 260" o:spid="_x0000_s1295" type="#_x0000_t202" style="position:absolute;left:2517140;top:911225;width:2710815;height:318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bsaxgAA&#10;ANwAAAAPAAAAZHJzL2Rvd25yZXYueG1sRI9Pi8IwFMTvC36H8AQvoukKrlqNsgiiB93FPyDeHs2z&#10;LTYvpYm1fnuzIOxxmJnfMLNFYwpRU+Vyywo++xEI4sTqnFMFp+OqNwbhPLLGwjIpeJKDxbz1McNY&#10;2wfvqT74VAQIuxgVZN6XsZQuycig69uSOHhXWxn0QVap1BU+AtwUchBFX9JgzmEhw5KWGSW3w90o&#10;4HXdTLrb3fMy/v3Z2P31PMrxrFSn3XxPQXhq/H/43d5oBcPhAP7OhCMg5y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hlbsaxgAAANwAAAAPAAAAAAAAAAAAAAAAAJcCAABkcnMv&#10;ZG93bnJldi54bWxQSwUGAAAAAAQABAD1AAAAigMAAAAA&#10;" filled="f" stroked="f" strokecolor="blue">
                  <v:textbox>
                    <w:txbxContent>
                      <w:p w14:paraId="0927C662" w14:textId="1E92A1C6" w:rsidR="006547A4" w:rsidRPr="00261222" w:rsidRDefault="006547A4" w:rsidP="00432005">
                        <w:pPr>
                          <w:pStyle w:val="NormalforTables"/>
                          <w:spacing w:line="280" w:lineRule="exact"/>
                        </w:pPr>
                        <w:r w:rsidRPr="00261222">
                          <w:rPr>
                            <w:smallCaps/>
                          </w:rPr>
                          <w:t>tama:</w:t>
                        </w:r>
                        <w:r w:rsidRPr="00261222">
                          <w:t>emotive, future, present, prior</w:t>
                        </w:r>
                        <w:r w:rsidRPr="00BD3702">
                          <w:rPr>
                            <w:vertAlign w:val="superscript"/>
                          </w:rPr>
                          <w:t>a,b</w:t>
                        </w:r>
                      </w:p>
                    </w:txbxContent>
                  </v:textbox>
                </v:shape>
                <v:shape id="Text Box 269" o:spid="_x0000_s1296" type="#_x0000_t202" style="position:absolute;left:1628093;top:2473632;width:3719286;height:9152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QxgAA&#10;ANwAAAAPAAAAZHJzL2Rvd25yZXYueG1sRI9Li8JAEITvgv9haMHLohMFHxsdZVkQPfhAd0H21mTa&#10;JJjpCZkxxn/vCAsei6r6ipovG1OImiqXW1Yw6EcgiBOrc04V/P6selMQziNrLCyTggc5WC7arTnG&#10;2t75SPXJpyJA2MWoIPO+jKV0SUYGXd+WxMG72MqgD7JKpa7wHuCmkMMoGkuDOYeFDEv6zii5nm5G&#10;Aa/r5vNju3v8TQ/7jT1ezpMcz0p1O83XDISnxr/D/+2NVjAaD+B1JhwBuXg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K+/QxgAAANwAAAAPAAAAAAAAAAAAAAAAAJcCAABkcnMv&#10;ZG93bnJldi54bWxQSwUGAAAAAAQABAD1AAAAigMAAAAA&#10;" filled="f" stroked="f" strokecolor="blue">
                  <v:textbox>
                    <w:txbxContent>
                      <w:p w14:paraId="57958D85" w14:textId="114D5B77" w:rsidR="006547A4" w:rsidRDefault="006547A4" w:rsidP="00735BD8">
                        <w:pPr>
                          <w:pStyle w:val="NormalforTables"/>
                          <w:spacing w:line="360" w:lineRule="exact"/>
                        </w:pPr>
                        <w:r>
                          <w:rPr>
                            <w:vertAlign w:val="superscript"/>
                          </w:rPr>
                          <w:t xml:space="preserve">a </w:t>
                        </w:r>
                        <w:r w:rsidRPr="00261222">
                          <w:t>possibly also</w:t>
                        </w:r>
                        <w:r>
                          <w:t xml:space="preserve"> thematic </w:t>
                        </w:r>
                        <w:r w:rsidRPr="00261222">
                          <w:t>precondition</w:t>
                        </w:r>
                        <w:r>
                          <w:t xml:space="preserve"> here</w:t>
                        </w:r>
                      </w:p>
                      <w:p w14:paraId="5FBAAC63" w14:textId="5E4B74CF" w:rsidR="006547A4" w:rsidRDefault="006547A4" w:rsidP="00735BD8">
                        <w:pPr>
                          <w:pStyle w:val="NormalforTables"/>
                          <w:spacing w:line="280" w:lineRule="exact"/>
                        </w:pPr>
                        <w:r w:rsidRPr="00BD3702">
                          <w:rPr>
                            <w:vertAlign w:val="superscript"/>
                          </w:rPr>
                          <w:t>b</w:t>
                        </w:r>
                        <w:r>
                          <w:rPr>
                            <w:vertAlign w:val="superscript"/>
                          </w:rPr>
                          <w:t xml:space="preserve"> </w:t>
                        </w:r>
                        <w:r w:rsidRPr="00261222">
                          <w:t>possibly also</w:t>
                        </w:r>
                        <w:r>
                          <w:t xml:space="preserve"> thematic ante</w:t>
                        </w:r>
                        <w:r>
                          <w:softHyphen/>
                          <w:t>cedent,</w:t>
                        </w:r>
                        <w:r w:rsidRPr="00261222">
                          <w:t xml:space="preserve"> functional </w:t>
                        </w:r>
                        <w:r>
                          <w:t>here</w:t>
                        </w:r>
                      </w:p>
                      <w:p w14:paraId="66C7ABF0" w14:textId="55A06FA8" w:rsidR="006547A4" w:rsidRPr="00261222" w:rsidRDefault="006547A4" w:rsidP="00735BD8">
                        <w:pPr>
                          <w:pStyle w:val="NormalforTables"/>
                          <w:spacing w:line="280" w:lineRule="exact"/>
                        </w:pPr>
                        <w:r>
                          <w:t xml:space="preserve"> </w:t>
                        </w:r>
                        <w:r w:rsidRPr="00261222">
                          <w:t>(precise node</w:t>
                        </w:r>
                        <w:r>
                          <w:t>s</w:t>
                        </w:r>
                        <w:r w:rsidRPr="00261222">
                          <w:t xml:space="preserve"> of attachment </w:t>
                        </w:r>
                        <w:r>
                          <w:t>are underdetermined by the data</w:t>
                        </w:r>
                        <w:r w:rsidRPr="00261222">
                          <w:t>)</w:t>
                        </w:r>
                      </w:p>
                    </w:txbxContent>
                  </v:textbox>
                </v:shape>
                <v:shape id="Arc 262" o:spid="_x0000_s1297" style="position:absolute;left:2660650;top:1523365;width:636270;height:175067;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chyxxgAA&#10;ANwAAAAPAAAAZHJzL2Rvd25yZXYueG1sRI/RasJAFETfBf9huUJfRDeKEUldRQVLsILE+gG32WsS&#10;mr0bsltN/fpuoeDjMDNnmOW6M7W4Uesqywom4wgEcW51xYWCy8d+tADhPLLG2jIp+CEH61W/t8RE&#10;2ztndDv7QgQIuwQVlN43iZQuL8mgG9uGOHhX2xr0QbaF1C3eA9zUchpFc2mw4rBQYkO7kvKv87dR&#10;8Gkex7dhlr5313R7sodMzi7xSamXQbd5BeGp88/wfzvVCuJ4Bn9nwhGQq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chyxxgAAANwAAAAPAAAAAAAAAAAAAAAAAJcCAABkcnMv&#10;ZG93bnJldi54bWxQSwUGAAAAAAQABAD1AAAAigMAAAAA&#10;" path="m0,-1nfc11929,-1,21600,9670,21600,21600em0,-1nsc11929,-1,21600,9670,21600,21600l0,21600,,-1xe" filled="f">
                  <v:stroke dashstyle="1 1" startarrow="classic"/>
                  <v:path arrowok="t" o:extrusionok="f" o:connecttype="custom" o:connectlocs="0,0;636270,175067;0,175067" o:connectangles="0,0,0"/>
                </v:shape>
                <v:shape id="Text Box 263" o:spid="_x0000_s1298" type="#_x0000_t202" style="position:absolute;left:3097530;top:1256030;width:2185035;height:291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fCNuxwAA&#10;ANwAAAAPAAAAZHJzL2Rvd25yZXYueG1sRI9ba8JAFITfC/0Pyyn4UnRTIV7SrCIFqQ+t4gWkb4fs&#10;yQWzZ0N2jfHfd4VCH4eZ+YZJl72pRUetqywreBtFIIgzqysuFJyO6+EMhPPIGmvLpOBODpaL56cU&#10;E21vvKfu4AsRIOwSVFB63yRSuqwkg25kG+Lg5bY16INsC6lbvAW4qeU4iibSYMVhocSGPkrKLoer&#10;UcCfXT9//fq+/8x2243d5+dphWelBi/96h2Ep97/h//aG60gjmN4nAlHQC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LnwjbscAAADcAAAADwAAAAAAAAAAAAAAAACXAgAAZHJz&#10;L2Rvd25yZXYueG1sUEsFBgAAAAAEAAQA9QAAAIsDAAAAAA==&#10;" filled="f" stroked="f" strokecolor="blue">
                  <v:textbox>
                    <w:txbxContent>
                      <w:p w14:paraId="55F245B0" w14:textId="27C8AEBA" w:rsidR="006547A4" w:rsidRPr="00261222" w:rsidRDefault="006547A4" w:rsidP="00432005">
                        <w:pPr>
                          <w:pStyle w:val="NormalforTables"/>
                        </w:pPr>
                        <w:r w:rsidRPr="00261222">
                          <w:rPr>
                            <w:smallCaps/>
                          </w:rPr>
                          <w:t>tama:</w:t>
                        </w:r>
                        <w:r w:rsidRPr="00261222">
                          <w:t>directed,</w:t>
                        </w:r>
                        <w:r w:rsidRPr="00261222">
                          <w:rPr>
                            <w:smallCaps/>
                          </w:rPr>
                          <w:t xml:space="preserve"> </w:t>
                        </w:r>
                        <w:r w:rsidRPr="00261222">
                          <w:t>instantiated</w:t>
                        </w:r>
                        <w:r w:rsidRPr="00BD3702">
                          <w:rPr>
                            <w:vertAlign w:val="superscript"/>
                          </w:rPr>
                          <w:t>b</w:t>
                        </w:r>
                      </w:p>
                    </w:txbxContent>
                  </v:textbox>
                </v:shape>
                <v:shape id="Text Box 272" o:spid="_x0000_s1299" type="#_x0000_t202" style="position:absolute;left:1045210;width:344170;height:351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O1BawwAA&#10;ANwAAAAPAAAAZHJzL2Rvd25yZXYueG1sRI9Pi8IwFMTvC36H8ARva+KiotUosiLsSVn/gbdH82yL&#10;zUtpou1+eyMseBxm5jfMfNnaUjyo9oVjDYO+AkGcOlNwpuF42HxOQPiAbLB0TBr+yMNy0fmYY2Jc&#10;w7/02IdMRAj7BDXkIVSJlD7NyaLvu4o4eldXWwxR1pk0NTYRbkv5pdRYWiw4LuRY0XdO6W1/txpO&#10;2+vlPFS7bG1HVeNaJdlOpda9bruagQjUhnf4v/1jNIzGQ3idiUd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O1BawwAAANwAAAAPAAAAAAAAAAAAAAAAAJcCAABkcnMvZG93&#10;bnJldi54bWxQSwUGAAAAAAQABAD1AAAAhwMAAAAA&#10;" filled="f" stroked="f">
                  <v:textbox>
                    <w:txbxContent>
                      <w:p w14:paraId="151BFABF" w14:textId="470E481C" w:rsidR="006547A4" w:rsidRPr="00261222" w:rsidRDefault="006547A4" w:rsidP="00432005">
                        <w:pPr>
                          <w:pStyle w:val="NormalforTables"/>
                        </w:pPr>
                        <w:r w:rsidRPr="00261222">
                          <w:t>S</w:t>
                        </w:r>
                      </w:p>
                    </w:txbxContent>
                  </v:textbox>
                </v:shape>
                <v:line id="Line 275" o:spid="_x0000_s1300" style="position:absolute;flip:x;visibility:visible;mso-wrap-style:square" from="1169670,280035" to="1169670,4673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RQbMcAAADcAAAADwAAAGRycy9kb3ducmV2LnhtbESPT2sCMRTE74V+h/AKXopmW1r/bI0i&#10;BcGDl1pZ8fbcvG6W3bxsk6jbb98UhB6HmfkNM1/2thUX8qF2rOBplIEgLp2uuVKw/1wPpyBCRNbY&#10;OiYFPxRgubi/m2Ou3ZU/6LKLlUgQDjkqMDF2uZShNGQxjFxHnLwv5y3GJH0ltcdrgttWPmfZWFqs&#10;OS0Y7OjdUNnszlaBnG4fv/3q9NIUzeEwM0VZdMetUoOHfvUGIlIf/8O39kYreB1P4O9MOgJy8Qs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GZFBsxwAAANwAAAAPAAAAAAAA&#10;AAAAAAAAAKECAABkcnMvZG93bnJldi54bWxQSwUGAAAAAAQABAD5AAAAlQMAAAAA&#10;"/>
                <v:group id="Group 265" o:spid="_x0000_s1301" style="position:absolute;left:726440;top:641350;width:812800;height:19558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EYEsxQAAANwAAAAPAAAAZHJzL2Rvd25yZXYueG1sRI9Pa8JAFMTvBb/D8oTe&#10;6iaWVImuIqLiQQr+AfH2yD6TYPZtyK5J/PbdQqHHYWZ+w8yXvalES40rLSuIRxEI4szqknMFl/P2&#10;YwrCeWSNlWVS8CIHy8XgbY6pth0fqT35XAQIuxQVFN7XqZQuK8igG9maOHh32xj0QTa51A12AW4q&#10;OY6iL2mw5LBQYE3rgrLH6WkU7DrsVp/xpj087uvX7Zx8Xw8xKfU+7FczEJ56/x/+a++1giSZ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BGBLMUAAADcAAAA&#10;DwAAAAAAAAAAAAAAAACpAgAAZHJzL2Rvd25yZXYueG1sUEsFBgAAAAAEAAQA+gAAAJsDAAAAAA==&#10;">
                  <v:line id="Line 266" o:spid="_x0000_s1302"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ZcOo8QAAADcAAAADwAAAGRycy9kb3ducmV2LnhtbERPTWvCMBi+D/wP4RV2kZluqLjOKDIY&#10;7ODFD1p2e9e8a0qbN12Saf335iDs+PB8rzaD7cSZfGgcK3ieZiCIK6cbrhWcjh9PSxAhImvsHJOC&#10;KwXYrEcPK8y1u/CezodYixTCIUcFJsY+lzJUhiyGqeuJE/fjvMWYoK+l9nhJ4baTL1m2kBYbTg0G&#10;e3o3VLWHP6tALneTX7/9nrVFW5avpqiK/mun1ON42L6BiDTEf/Hd/akVzOdpbTqTjoBc3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lw6jxAAAANwAAAAPAAAAAAAAAAAA&#10;AAAAAKECAABkcnMvZG93bnJldi54bWxQSwUGAAAAAAQABAD5AAAAkgMAAAAA&#10;"/>
                  <v:line id="Line 267" o:spid="_x0000_s1303"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qR8cAAADcAAAADwAAAGRycy9kb3ducmV2LnhtbESPQWvCQBSE74X+h+UVvNVNWww1uoq0&#10;FLSHolbQ4zP7TNJm34bdNUn/vSsUPA4z8w0znfemFi05X1lW8DRMQBDnVldcKNh9fzy+gvABWWNt&#10;mRT8kYf57P5uipm2HW+o3YZCRAj7DBWUITSZlD4vyaAf2oY4eifrDIYoXSG1wy7CTS2fkySVBiuO&#10;CyU29FZS/rs9GwVfL+u0Xaw+l/1+lR7z983x8NM5pQYP/WICIlAfbuH/9lIrGI3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ypHxwAAANwAAAAPAAAAAAAA&#10;AAAAAAAAAKECAABkcnMvZG93bnJldi54bWxQSwUGAAAAAAQABAD5AAAAlQMAAAAA&#10;"/>
                </v:group>
                <v:shape id="Text Box 268" o:spid="_x0000_s1304" type="#_x0000_t202" style="position:absolute;top:768350;width:862965;height:299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FZZwAAA&#10;ANwAAAAPAAAAZHJzL2Rvd25yZXYueG1sRE/LisIwFN0P+A/hCrMbE2UUrUYRRZiVMvUB7i7NtS02&#10;N6WJtvP3ZiHM8nDei1VnK/GkxpeONQwHCgRx5kzJuYbTcfc1BeEDssHKMWn4Iw+rZe9jgYlxLf/S&#10;Mw25iCHsE9RQhFAnUvqsIIt+4GriyN1cYzFE2OTSNNjGcFvJkVITabHk2FBgTZuCsnv6sBrO+9v1&#10;8q0O+daO69Z1SrKdSa0/+916DiJQF/7Fb/eP0TCexPnxTDwCcvk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AFZZwAAAANwAAAAPAAAAAAAAAAAAAAAAAJcCAABkcnMvZG93bnJl&#10;di54bWxQSwUGAAAAAAQABAD1AAAAhAMAAAAA&#10;" filled="f" stroked="f">
                  <v:textbox>
                    <w:txbxContent>
                      <w:p w14:paraId="1F0F1A33" w14:textId="156ED619" w:rsidR="006547A4" w:rsidRPr="00261222" w:rsidRDefault="006547A4" w:rsidP="002177F8">
                        <w:pPr>
                          <w:pStyle w:val="NormalforTables"/>
                          <w:jc w:val="right"/>
                        </w:pPr>
                        <w:r w:rsidRPr="00261222">
                          <w:t>DP*</w:t>
                        </w:r>
                      </w:p>
                    </w:txbxContent>
                  </v:textbox>
                </v:shape>
                <v:shape id="Text Box 264" o:spid="_x0000_s1305" type="#_x0000_t202" style="position:absolute;left:969645;top:374015;width:50800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N+IwwgAA&#10;AN0AAAAPAAAAZHJzL2Rvd25yZXYueG1sRE9Na8JAEL0L/odlCt7MbqSKTV1FLAVPitoWehuyYxKa&#10;nQ3ZrYn/3hUEb/N4n7NY9bYWF2p95VhDmigQxLkzFRcavk6f4zkIH5AN1o5Jw5U8rJbDwQIz4zo+&#10;0OUYChFD2GeooQyhyaT0eUkWfeIa4sidXWsxRNgW0rTYxXBby4lSM2mx4thQYkObkvK/47/V8L07&#10;//68qn3xYadN53ol2b5JrUcv/fodRKA+PMUP99bE+ek0hfs38QS5v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o34jDCAAAA3QAAAA8AAAAAAAAAAAAAAAAAlwIAAGRycy9kb3du&#10;cmV2LnhtbFBLBQYAAAAABAAEAPUAAACGAwAAAAA=&#10;" filled="f" stroked="f">
                  <v:textbox>
                    <w:txbxContent>
                      <w:p w14:paraId="203FD539" w14:textId="198DF624" w:rsidR="006547A4" w:rsidRPr="00261222" w:rsidRDefault="006547A4" w:rsidP="0031553F">
                        <w:pPr>
                          <w:pStyle w:val="NormalforTables"/>
                        </w:pPr>
                        <w:r w:rsidRPr="00261222">
                          <w:t xml:space="preserve"> VP</w:t>
                        </w:r>
                        <w:r>
                          <w:rPr>
                            <w:position w:val="-4"/>
                            <w:sz w:val="18"/>
                          </w:rPr>
                          <w:t>ε</w:t>
                        </w:r>
                      </w:p>
                    </w:txbxContent>
                  </v:textbox>
                </v:shape>
                <v:shape id="Arc 262" o:spid="_x0000_s1306" style="position:absolute;left:1778635;top:749935;width:636270;height:174625;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iW9xQAA&#10;AN0AAAAPAAAAZHJzL2Rvd25yZXYueG1sRE/basJAEH0v9B+WKfhS6kbRUmJWqYIl1IIk9QPG7ORC&#10;s7Mhu9XYr3cFoW9zONdJVoNpxYl611hWMBlHIIgLqxuuFBy+ty9vIJxH1thaJgUXcrBaPj4kGGt7&#10;5oxOua9ECGEXo4La+y6W0hU1GXRj2xEHrrS9QR9gX0nd4zmEm1ZOo+hVGmw4NNTY0aam4if/NQqO&#10;5u/r4zlLd0OZrvf2M5Ozw3yv1OhpeF+A8DT4f/HdneowfzKfwu2bcIJ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xeJb3FAAAA3QAAAA8AAAAAAAAAAAAAAAAAlwIAAGRycy9k&#10;b3ducmV2LnhtbFBLBQYAAAAABAAEAPUAAACJAwAAAAA=&#10;" path="m0,-1nfc11929,-1,21600,9670,21600,21600em0,-1nsc11929,-1,21600,9670,21600,21600l0,21600,,-1xe" filled="f">
                  <v:stroke dashstyle="1 1" startarrow="classic"/>
                  <v:path arrowok="t" o:extrusionok="f" o:connecttype="custom" o:connectlocs="0,0;636270,174625;0,174625" o:connectangles="0,0,0"/>
                </v:shape>
                <v:shape id="Arc 262" o:spid="_x0000_s1307" style="position:absolute;left:2214245;top:1153160;width:636270;height:174625;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EoAmxQAA&#10;AN0AAAAPAAAAZHJzL2Rvd25yZXYueG1sRE/basJAEH0v9B+WKfSl6MZWRVI3QQstoQoS9QPG7JiE&#10;ZmdDdqupX+8WBN/mcK4zT3vTiBN1rrasYDSMQBAXVtdcKtjvPgczEM4ja2wsk4I/cpAmjw9zjLU9&#10;c06nrS9FCGEXo4LK+zaW0hUVGXRD2xIH7mg7gz7ArpS6w3MIN418jaKpNFhzaKiwpY+Kip/tr1Fw&#10;MJf110uerfpjttzY71yO95ONUs9P/eIdhKfe38U3d6bD/NHkDf6/CSfI5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MSgCbFAAAA3QAAAA8AAAAAAAAAAAAAAAAAlwIAAGRycy9k&#10;b3ducmV2LnhtbFBLBQYAAAAABAAEAPUAAACJAwAAAAA=&#10;" path="m0,-1nfc11929,-1,21600,9670,21600,21600em0,-1nsc11929,-1,21600,9670,21600,21600l0,21600,,-1xe" filled="f">
                  <v:stroke dashstyle="1 1" startarrow="classic"/>
                  <v:path arrowok="t" o:extrusionok="f" o:connecttype="custom" o:connectlocs="0,0;636270,174625;0,174625" o:connectangles="0,0,0"/>
                </v:shape>
              </v:group>
            </w:pict>
          </mc:Fallback>
        </mc:AlternateContent>
      </w:r>
    </w:p>
    <w:p w14:paraId="584927AB" w14:textId="5E877BD6" w:rsidR="00432005" w:rsidRDefault="00432005" w:rsidP="00FE3C7D">
      <w:pPr>
        <w:pStyle w:val="Spacing"/>
        <w:spacing w:line="720" w:lineRule="exact"/>
        <w:jc w:val="left"/>
      </w:pPr>
    </w:p>
    <w:p w14:paraId="1C4B4A50" w14:textId="72CDC76C" w:rsidR="00432005" w:rsidRDefault="00432005">
      <w:pPr>
        <w:spacing w:line="240" w:lineRule="auto"/>
        <w:jc w:val="left"/>
      </w:pPr>
      <w:r>
        <w:br w:type="page"/>
      </w:r>
    </w:p>
    <w:p w14:paraId="4E06BE0C" w14:textId="77777777" w:rsidR="001A6428" w:rsidRPr="00261222" w:rsidRDefault="001A6428" w:rsidP="00FE3C7D">
      <w:pPr>
        <w:pStyle w:val="Spacing"/>
        <w:spacing w:line="720" w:lineRule="exact"/>
        <w:jc w:val="left"/>
      </w:pPr>
    </w:p>
    <w:p w14:paraId="039A84ED" w14:textId="1078CF34" w:rsidR="001A6428" w:rsidRPr="00261222" w:rsidRDefault="001A6428" w:rsidP="006D37C8">
      <w:pPr>
        <w:spacing w:line="720" w:lineRule="exact"/>
        <w:jc w:val="left"/>
      </w:pPr>
      <w:r w:rsidRPr="00261222">
        <w:t xml:space="preserve">The </w:t>
      </w:r>
      <w:r w:rsidR="00993583">
        <w:t>observation</w:t>
      </w:r>
      <w:r w:rsidRPr="00261222">
        <w:t xml:space="preserve"> that </w:t>
      </w:r>
      <w:r w:rsidRPr="00261222">
        <w:rPr>
          <w:smallCaps/>
        </w:rPr>
        <w:t>tama</w:t>
      </w:r>
      <w:r w:rsidRPr="00261222">
        <w:t xml:space="preserve"> domains are embedded within one another is not new in the description of Kayardild, though </w:t>
      </w:r>
      <w:r w:rsidR="00993583">
        <w:t>many</w:t>
      </w:r>
      <w:r w:rsidRPr="00261222">
        <w:t xml:space="preserve"> details are. </w:t>
      </w:r>
      <w:r w:rsidR="00AD0B5B" w:rsidRPr="00AD0B5B">
        <w:t xml:space="preserve">Evans (1995a) makes </w:t>
      </w:r>
      <w:r w:rsidRPr="00261222">
        <w:t xml:space="preserve">a fundamental distinction between </w:t>
      </w:r>
      <w:r w:rsidRPr="00261222">
        <w:rPr>
          <w:smallCaps/>
        </w:rPr>
        <w:t>associating case</w:t>
      </w:r>
      <w:r w:rsidR="003E6B97">
        <w:rPr>
          <w:smallCaps/>
        </w:rPr>
        <w:t>,</w:t>
      </w:r>
      <w:r w:rsidRPr="00261222">
        <w:t xml:space="preserve"> which corresponds to </w:t>
      </w:r>
      <w:r w:rsidRPr="00261222">
        <w:rPr>
          <w:smallCaps/>
        </w:rPr>
        <w:t>tama:</w:t>
      </w:r>
      <w:r w:rsidR="003E6B97">
        <w:t>continuous</w:t>
      </w:r>
      <w:r w:rsidRPr="00261222">
        <w:t xml:space="preserve"> and has the </w:t>
      </w:r>
      <w:r w:rsidR="00993583">
        <w:t>equal-</w:t>
      </w:r>
      <w:r w:rsidRPr="00261222">
        <w:t xml:space="preserve">widest confirmed domain of the </w:t>
      </w:r>
      <w:r w:rsidRPr="00261222">
        <w:rPr>
          <w:smallCaps/>
        </w:rPr>
        <w:t>tama</w:t>
      </w:r>
      <w:r w:rsidRPr="00261222">
        <w:t xml:space="preserve"> values</w:t>
      </w:r>
      <w:r w:rsidR="003E6B97">
        <w:t>,</w:t>
      </w:r>
      <w:r w:rsidRPr="00261222">
        <w:t xml:space="preserve"> versus </w:t>
      </w:r>
      <w:r w:rsidRPr="00261222">
        <w:rPr>
          <w:smallCaps/>
        </w:rPr>
        <w:t>modal case</w:t>
      </w:r>
      <w:r w:rsidRPr="00261222">
        <w:t xml:space="preserve"> which corresponds to most other </w:t>
      </w:r>
      <w:r w:rsidRPr="00261222">
        <w:rPr>
          <w:smallCaps/>
        </w:rPr>
        <w:t>tama</w:t>
      </w:r>
      <w:r w:rsidRPr="00261222">
        <w:t xml:space="preserve"> values and has a narrower domain. Evans also observes that some DP types which generally inflect for </w:t>
      </w:r>
      <w:r w:rsidRPr="00261222">
        <w:rPr>
          <w:smallCaps/>
        </w:rPr>
        <w:t>modal case</w:t>
      </w:r>
      <w:r w:rsidRPr="00261222">
        <w:t xml:space="preserve"> fail to do so for </w:t>
      </w:r>
      <w:r w:rsidRPr="00261222">
        <w:rPr>
          <w:smallCaps/>
        </w:rPr>
        <w:t>tama</w:t>
      </w:r>
      <w:r w:rsidRPr="00261222">
        <w:t>:instantiated.</w:t>
      </w:r>
      <w:r w:rsidRPr="00261222">
        <w:rPr>
          <w:rStyle w:val="FootnoteReference"/>
        </w:rPr>
        <w:footnoteReference w:id="66"/>
      </w:r>
      <w:r w:rsidRPr="00261222">
        <w:t xml:space="preserve"> That observation is refined here in two respects. First, </w:t>
      </w:r>
      <w:r w:rsidRPr="00261222">
        <w:rPr>
          <w:smallCaps/>
        </w:rPr>
        <w:t>tama:</w:t>
      </w:r>
      <w:r w:rsidRPr="00261222">
        <w:t xml:space="preserve">instantiated and </w:t>
      </w:r>
      <w:r w:rsidRPr="00261222">
        <w:rPr>
          <w:smallCaps/>
        </w:rPr>
        <w:t>tama:</w:t>
      </w:r>
      <w:r w:rsidRPr="00261222">
        <w:t xml:space="preserve">directed pattern together: any DP which escapes inflection for </w:t>
      </w:r>
      <w:r w:rsidRPr="00261222">
        <w:rPr>
          <w:smallCaps/>
        </w:rPr>
        <w:t>tama:</w:t>
      </w:r>
      <w:r w:rsidRPr="00261222">
        <w:t xml:space="preserve">instantiated also escapes inflection for </w:t>
      </w:r>
      <w:r w:rsidRPr="00261222">
        <w:rPr>
          <w:smallCaps/>
        </w:rPr>
        <w:t>tama:</w:t>
      </w:r>
      <w:r w:rsidRPr="00261222">
        <w:t xml:space="preserve">directed. Second, Evans’ observation, cast in terms of his </w:t>
      </w:r>
      <w:r w:rsidRPr="00261222">
        <w:rPr>
          <w:smallCaps/>
        </w:rPr>
        <w:t>instantiated modality</w:t>
      </w:r>
      <w:r w:rsidRPr="00261222">
        <w:t xml:space="preserve"> is valid </w:t>
      </w:r>
      <w:r w:rsidR="00993583" w:rsidRPr="00261222">
        <w:t xml:space="preserve">only </w:t>
      </w:r>
      <w:r w:rsidRPr="00261222">
        <w:t>in</w:t>
      </w:r>
      <w:r w:rsidR="003E6B97">
        <w:t xml:space="preserve"> uncomplementized</w:t>
      </w:r>
      <w:r w:rsidRPr="00261222">
        <w:t xml:space="preserve"> </w:t>
      </w:r>
      <w:r w:rsidR="003E6B97">
        <w:t>clauses. In complementized</w:t>
      </w:r>
      <w:r w:rsidR="003E6B97" w:rsidRPr="00261222">
        <w:t xml:space="preserve"> </w:t>
      </w:r>
      <w:r w:rsidRPr="00261222">
        <w:t xml:space="preserve">clauses, what Evans identifies as </w:t>
      </w:r>
      <w:r w:rsidRPr="00261222">
        <w:rPr>
          <w:smallCaps/>
        </w:rPr>
        <w:t>instantiated modality</w:t>
      </w:r>
      <w:r w:rsidRPr="00261222">
        <w:t xml:space="preserve"> patterns with the majority of </w:t>
      </w:r>
      <w:r w:rsidRPr="00261222">
        <w:rPr>
          <w:smallCaps/>
        </w:rPr>
        <w:t>tama</w:t>
      </w:r>
      <w:r w:rsidRPr="00261222">
        <w:t xml:space="preserve"> values, such as emotive, future, </w:t>
      </w:r>
      <w:r w:rsidRPr="00261222">
        <w:lastRenderedPageBreak/>
        <w:t>prior and so forth, and takes a wider domain.</w:t>
      </w:r>
      <w:r w:rsidR="006D37C8">
        <w:rPr>
          <w:rStyle w:val="FootnoteReference"/>
        </w:rPr>
        <w:footnoteReference w:id="67"/>
      </w:r>
      <w:r w:rsidRPr="00261222">
        <w:t xml:space="preserve"> </w:t>
      </w:r>
      <w:r w:rsidR="003E6B97">
        <w:t>To take account of this</w:t>
      </w:r>
      <w:r w:rsidRPr="00261222">
        <w:t xml:space="preserve"> the analysis presented here splits Evans’ </w:t>
      </w:r>
      <w:r w:rsidRPr="00261222">
        <w:rPr>
          <w:smallCaps/>
        </w:rPr>
        <w:t>instantiated modality</w:t>
      </w:r>
      <w:r w:rsidRPr="00261222">
        <w:t xml:space="preserve"> into </w:t>
      </w:r>
      <w:r w:rsidRPr="00261222">
        <w:rPr>
          <w:smallCaps/>
        </w:rPr>
        <w:t>tama:</w:t>
      </w:r>
      <w:r w:rsidRPr="00261222">
        <w:t xml:space="preserve">instantiated in </w:t>
      </w:r>
      <w:r w:rsidR="003E6B97">
        <w:t>uncomplementized</w:t>
      </w:r>
      <w:r w:rsidR="003E6B97" w:rsidRPr="00261222">
        <w:t xml:space="preserve"> </w:t>
      </w:r>
      <w:r w:rsidRPr="00261222">
        <w:t xml:space="preserve">clauses, and </w:t>
      </w:r>
      <w:r w:rsidRPr="00261222">
        <w:rPr>
          <w:smallCaps/>
        </w:rPr>
        <w:t>tama:</w:t>
      </w:r>
      <w:r w:rsidRPr="00261222">
        <w:t xml:space="preserve">present in </w:t>
      </w:r>
      <w:r w:rsidR="003E6B97">
        <w:t>complementized</w:t>
      </w:r>
      <w:r w:rsidR="003E6B97" w:rsidRPr="00261222">
        <w:t xml:space="preserve"> </w:t>
      </w:r>
      <w:r w:rsidRPr="00261222">
        <w:t>clauses.</w:t>
      </w:r>
      <w:r w:rsidRPr="00261222">
        <w:rPr>
          <w:rStyle w:val="FootnoteReference"/>
        </w:rPr>
        <w:footnoteReference w:id="68"/>
      </w:r>
      <w:r w:rsidRPr="00261222">
        <w:t xml:space="preserve"> </w:t>
      </w:r>
    </w:p>
    <w:p w14:paraId="052F53C1" w14:textId="77777777" w:rsidR="001A6428" w:rsidRPr="00261222" w:rsidRDefault="001A6428" w:rsidP="00FE3C7D">
      <w:pPr>
        <w:spacing w:line="720" w:lineRule="exact"/>
        <w:jc w:val="left"/>
      </w:pPr>
    </w:p>
    <w:p w14:paraId="03ACC5B2" w14:textId="77777777" w:rsidR="001A6428" w:rsidRPr="00261222" w:rsidRDefault="001A6428" w:rsidP="00B737AB">
      <w:pPr>
        <w:pStyle w:val="Heading3"/>
      </w:pPr>
      <w:bookmarkStart w:id="76" w:name="_Ref97108471"/>
      <w:r w:rsidRPr="00261222">
        <w:t>The VP mother nodes of DP adjuncts</w:t>
      </w:r>
      <w:bookmarkEnd w:id="76"/>
    </w:p>
    <w:p w14:paraId="1628E215" w14:textId="15281492" w:rsidR="001A6428" w:rsidRPr="00261222" w:rsidRDefault="00C63F23" w:rsidP="00FE3C7D">
      <w:pPr>
        <w:spacing w:line="720" w:lineRule="exact"/>
        <w:jc w:val="left"/>
        <w:rPr>
          <w:szCs w:val="26"/>
        </w:rPr>
      </w:pPr>
      <w:r>
        <w:t>Appendix B</w:t>
      </w:r>
      <w:r w:rsidR="001A6428" w:rsidRPr="00261222">
        <w:rPr>
          <w:szCs w:val="26"/>
        </w:rPr>
        <w:t xml:space="preserve"> presents a substantial volume of new data, and newly collated existing data, attesting the patterns of </w:t>
      </w:r>
      <w:r w:rsidR="001A6428" w:rsidRPr="00261222">
        <w:rPr>
          <w:smallCaps/>
          <w:szCs w:val="26"/>
        </w:rPr>
        <w:t>tama</w:t>
      </w:r>
      <w:r w:rsidR="001A6428" w:rsidRPr="00261222">
        <w:rPr>
          <w:szCs w:val="26"/>
        </w:rPr>
        <w:t xml:space="preserve"> inflection for many different types of DP. The data support the analysis that any given DP type may follow one of only four patterns of </w:t>
      </w:r>
      <w:r w:rsidR="001A6428" w:rsidRPr="00261222">
        <w:rPr>
          <w:smallCaps/>
          <w:szCs w:val="26"/>
        </w:rPr>
        <w:t>tama</w:t>
      </w:r>
      <w:r w:rsidR="001A6428" w:rsidRPr="00261222">
        <w:rPr>
          <w:szCs w:val="26"/>
        </w:rPr>
        <w:t xml:space="preserve"> inflection: (i) it may inflect for no </w:t>
      </w:r>
      <w:r w:rsidR="001A6428" w:rsidRPr="00261222">
        <w:rPr>
          <w:smallCaps/>
          <w:szCs w:val="26"/>
        </w:rPr>
        <w:t>tama</w:t>
      </w:r>
      <w:r w:rsidR="001A6428" w:rsidRPr="00261222">
        <w:rPr>
          <w:szCs w:val="26"/>
        </w:rPr>
        <w:t xml:space="preserve"> values; (ii) it may inflect only for</w:t>
      </w:r>
      <w:r w:rsidR="001A6428" w:rsidRPr="00261222">
        <w:rPr>
          <w:smallCaps/>
          <w:szCs w:val="26"/>
        </w:rPr>
        <w:t xml:space="preserve"> tama</w:t>
      </w:r>
      <w:r w:rsidR="001A6428" w:rsidRPr="00261222">
        <w:rPr>
          <w:szCs w:val="26"/>
        </w:rPr>
        <w:t xml:space="preserve"> values </w:t>
      </w:r>
      <w:r w:rsidR="005552E9">
        <w:rPr>
          <w:szCs w:val="26"/>
        </w:rPr>
        <w:t>that</w:t>
      </w:r>
      <w:r w:rsidR="001A6428" w:rsidRPr="00261222">
        <w:rPr>
          <w:szCs w:val="26"/>
        </w:rPr>
        <w:t xml:space="preserve"> attach to VP</w:t>
      </w:r>
      <w:r w:rsidR="004944DF" w:rsidRPr="004944DF">
        <w:rPr>
          <w:szCs w:val="26"/>
          <w:vertAlign w:val="subscript"/>
        </w:rPr>
        <w:t>δ</w:t>
      </w:r>
      <w:r w:rsidR="001A6428" w:rsidRPr="00261222">
        <w:rPr>
          <w:szCs w:val="26"/>
        </w:rPr>
        <w:t>; (iii) it may inflect only for</w:t>
      </w:r>
      <w:r w:rsidR="001A6428" w:rsidRPr="00261222">
        <w:rPr>
          <w:smallCaps/>
          <w:szCs w:val="26"/>
        </w:rPr>
        <w:t xml:space="preserve"> tama</w:t>
      </w:r>
      <w:r w:rsidR="001A6428" w:rsidRPr="00261222">
        <w:rPr>
          <w:szCs w:val="26"/>
        </w:rPr>
        <w:t xml:space="preserve"> values </w:t>
      </w:r>
      <w:r w:rsidR="005552E9">
        <w:rPr>
          <w:szCs w:val="26"/>
        </w:rPr>
        <w:t>that</w:t>
      </w:r>
      <w:r w:rsidR="001A6428" w:rsidRPr="00261222">
        <w:rPr>
          <w:szCs w:val="26"/>
        </w:rPr>
        <w:t xml:space="preserve"> attach to VP</w:t>
      </w:r>
      <w:r w:rsidR="004944DF" w:rsidRPr="004944DF">
        <w:rPr>
          <w:szCs w:val="26"/>
          <w:vertAlign w:val="subscript"/>
        </w:rPr>
        <w:t>δ</w:t>
      </w:r>
      <w:r w:rsidR="001A6428" w:rsidRPr="00261222">
        <w:rPr>
          <w:szCs w:val="26"/>
        </w:rPr>
        <w:t xml:space="preserve"> or VP</w:t>
      </w:r>
      <w:r w:rsidR="004944DF">
        <w:rPr>
          <w:szCs w:val="26"/>
          <w:vertAlign w:val="subscript"/>
        </w:rPr>
        <w:t>γ</w:t>
      </w:r>
      <w:r w:rsidR="001A6428" w:rsidRPr="00261222">
        <w:rPr>
          <w:szCs w:val="26"/>
        </w:rPr>
        <w:t xml:space="preserve">; or (iv) it may inflect for all values — that is, for values which attach to </w:t>
      </w:r>
      <w:r w:rsidR="004944DF" w:rsidRPr="00261222">
        <w:rPr>
          <w:szCs w:val="26"/>
        </w:rPr>
        <w:t>VP</w:t>
      </w:r>
      <w:r w:rsidR="004944DF" w:rsidRPr="004944DF">
        <w:rPr>
          <w:szCs w:val="26"/>
          <w:vertAlign w:val="subscript"/>
        </w:rPr>
        <w:t>δ</w:t>
      </w:r>
      <w:r w:rsidR="004944DF">
        <w:rPr>
          <w:szCs w:val="26"/>
        </w:rPr>
        <w:t>,</w:t>
      </w:r>
      <w:r w:rsidR="004944DF" w:rsidRPr="00261222">
        <w:rPr>
          <w:szCs w:val="26"/>
        </w:rPr>
        <w:t xml:space="preserve"> VP</w:t>
      </w:r>
      <w:r w:rsidR="004944DF">
        <w:rPr>
          <w:szCs w:val="26"/>
          <w:vertAlign w:val="subscript"/>
        </w:rPr>
        <w:t>γ</w:t>
      </w:r>
      <w:r w:rsidR="004944DF" w:rsidRPr="00261222">
        <w:rPr>
          <w:szCs w:val="26"/>
        </w:rPr>
        <w:t xml:space="preserve"> </w:t>
      </w:r>
      <w:r w:rsidR="001A6428" w:rsidRPr="00261222">
        <w:rPr>
          <w:szCs w:val="26"/>
        </w:rPr>
        <w:t>or VP</w:t>
      </w:r>
      <w:r w:rsidR="004944DF" w:rsidRPr="004944DF">
        <w:rPr>
          <w:szCs w:val="26"/>
          <w:vertAlign w:val="subscript"/>
        </w:rPr>
        <w:t>β</w:t>
      </w:r>
      <w:r w:rsidR="001A6428" w:rsidRPr="00261222">
        <w:rPr>
          <w:szCs w:val="26"/>
        </w:rPr>
        <w:t xml:space="preserve">. DPs of type (i) are located above all of the nodes to which </w:t>
      </w:r>
      <w:r w:rsidR="001A6428" w:rsidRPr="00261222">
        <w:rPr>
          <w:smallCaps/>
          <w:szCs w:val="26"/>
        </w:rPr>
        <w:t>tama</w:t>
      </w:r>
      <w:r w:rsidR="001A6428" w:rsidRPr="00261222">
        <w:rPr>
          <w:szCs w:val="26"/>
        </w:rPr>
        <w:t xml:space="preserve"> features attach, and so cannot inherit those features via percolation; they include topic and focus DP daughters of S</w:t>
      </w:r>
      <w:r w:rsidR="003A3506">
        <w:t>″</w:t>
      </w:r>
      <w:r w:rsidR="001A6428" w:rsidRPr="00261222">
        <w:rPr>
          <w:szCs w:val="26"/>
        </w:rPr>
        <w:t xml:space="preserve"> and S</w:t>
      </w:r>
      <w:r w:rsidR="00AD447B" w:rsidRPr="00261222">
        <w:sym w:font="Symbol" w:char="F0A2"/>
      </w:r>
      <w:r w:rsidR="00993583" w:rsidRPr="00993583">
        <w:rPr>
          <w:vertAlign w:val="subscript"/>
        </w:rPr>
        <w:t>β</w:t>
      </w:r>
      <w:r w:rsidR="001A6428" w:rsidRPr="00261222">
        <w:rPr>
          <w:szCs w:val="26"/>
        </w:rPr>
        <w:t xml:space="preserve">, </w:t>
      </w:r>
      <w:r w:rsidR="003A3506" w:rsidRPr="00261222">
        <w:rPr>
          <w:szCs w:val="26"/>
        </w:rPr>
        <w:lastRenderedPageBreak/>
        <w:t>subject</w:t>
      </w:r>
      <w:r w:rsidR="005552E9">
        <w:rPr>
          <w:szCs w:val="26"/>
        </w:rPr>
        <w:t>s and subject</w:t>
      </w:r>
      <w:r w:rsidR="003A3506" w:rsidRPr="00261222">
        <w:rPr>
          <w:szCs w:val="26"/>
        </w:rPr>
        <w:t xml:space="preserve"> </w:t>
      </w:r>
      <w:r w:rsidR="005552E9">
        <w:rPr>
          <w:szCs w:val="26"/>
        </w:rPr>
        <w:t xml:space="preserve">second predicate daughters </w:t>
      </w:r>
      <w:r w:rsidR="001A6428" w:rsidRPr="00261222">
        <w:rPr>
          <w:szCs w:val="26"/>
        </w:rPr>
        <w:t>of S</w:t>
      </w:r>
      <w:r w:rsidR="00993583">
        <w:rPr>
          <w:szCs w:val="26"/>
        </w:rPr>
        <w:t>′</w:t>
      </w:r>
      <w:r w:rsidR="00993583" w:rsidRPr="00993583">
        <w:rPr>
          <w:szCs w:val="26"/>
          <w:vertAlign w:val="subscript"/>
        </w:rPr>
        <w:t>α</w:t>
      </w:r>
      <w:r w:rsidR="001A6428" w:rsidRPr="00261222">
        <w:rPr>
          <w:szCs w:val="26"/>
        </w:rPr>
        <w:t>, and adjunct DP daughters of VP</w:t>
      </w:r>
      <w:r w:rsidR="004944DF" w:rsidRPr="004944DF">
        <w:rPr>
          <w:szCs w:val="26"/>
          <w:vertAlign w:val="subscript"/>
        </w:rPr>
        <w:t>ε</w:t>
      </w:r>
      <w:r w:rsidR="001A6428" w:rsidRPr="00261222">
        <w:rPr>
          <w:szCs w:val="26"/>
        </w:rPr>
        <w:t>. DPs of type (ii) are adjunct daughters of VP</w:t>
      </w:r>
      <w:r w:rsidR="004944DF" w:rsidRPr="004944DF">
        <w:rPr>
          <w:szCs w:val="26"/>
          <w:vertAlign w:val="subscript"/>
        </w:rPr>
        <w:t>δ</w:t>
      </w:r>
      <w:r w:rsidR="001A6428" w:rsidRPr="00261222">
        <w:rPr>
          <w:szCs w:val="26"/>
        </w:rPr>
        <w:t xml:space="preserve">, and inherit via percolation only those </w:t>
      </w:r>
      <w:r w:rsidR="001A6428" w:rsidRPr="00261222">
        <w:rPr>
          <w:smallCaps/>
          <w:szCs w:val="26"/>
        </w:rPr>
        <w:t>tama</w:t>
      </w:r>
      <w:r w:rsidR="001A6428" w:rsidRPr="00261222">
        <w:rPr>
          <w:szCs w:val="26"/>
        </w:rPr>
        <w:t xml:space="preserve"> features which attach to VP</w:t>
      </w:r>
      <w:r w:rsidR="004944DF" w:rsidRPr="004944DF">
        <w:rPr>
          <w:szCs w:val="26"/>
          <w:vertAlign w:val="subscript"/>
        </w:rPr>
        <w:t>ε</w:t>
      </w:r>
      <w:r w:rsidR="001A6428" w:rsidRPr="00261222">
        <w:rPr>
          <w:szCs w:val="26"/>
        </w:rPr>
        <w:t>. DPs of type (iii) are adjunct daughters of VP</w:t>
      </w:r>
      <w:r w:rsidR="004944DF" w:rsidRPr="004944DF">
        <w:rPr>
          <w:szCs w:val="26"/>
          <w:vertAlign w:val="subscript"/>
        </w:rPr>
        <w:t>γ</w:t>
      </w:r>
      <w:r w:rsidR="001A6428" w:rsidRPr="00261222">
        <w:rPr>
          <w:szCs w:val="26"/>
        </w:rPr>
        <w:t xml:space="preserve">, and inherit via percolation </w:t>
      </w:r>
      <w:r w:rsidR="001A6428" w:rsidRPr="00261222">
        <w:rPr>
          <w:smallCaps/>
          <w:szCs w:val="26"/>
        </w:rPr>
        <w:t>tama</w:t>
      </w:r>
      <w:r w:rsidR="001A6428" w:rsidRPr="00261222">
        <w:rPr>
          <w:szCs w:val="26"/>
        </w:rPr>
        <w:t xml:space="preserve"> features which attach to either VP</w:t>
      </w:r>
      <w:r w:rsidR="004944DF" w:rsidRPr="004944DF">
        <w:rPr>
          <w:szCs w:val="26"/>
          <w:vertAlign w:val="subscript"/>
        </w:rPr>
        <w:t>δ</w:t>
      </w:r>
      <w:r w:rsidR="001A6428" w:rsidRPr="00261222">
        <w:rPr>
          <w:szCs w:val="26"/>
        </w:rPr>
        <w:t xml:space="preserve"> or VP</w:t>
      </w:r>
      <w:r w:rsidR="004944DF" w:rsidRPr="004944DF">
        <w:rPr>
          <w:szCs w:val="26"/>
          <w:vertAlign w:val="subscript"/>
        </w:rPr>
        <w:t>γ</w:t>
      </w:r>
      <w:r w:rsidR="001A6428" w:rsidRPr="00261222">
        <w:rPr>
          <w:szCs w:val="26"/>
        </w:rPr>
        <w:t xml:space="preserve">. DPs of type (iv) inherit all </w:t>
      </w:r>
      <w:r w:rsidR="001A6428" w:rsidRPr="00261222">
        <w:rPr>
          <w:smallCaps/>
          <w:szCs w:val="26"/>
        </w:rPr>
        <w:t>tama</w:t>
      </w:r>
      <w:r w:rsidR="001A6428" w:rsidRPr="00261222">
        <w:rPr>
          <w:szCs w:val="26"/>
        </w:rPr>
        <w:t xml:space="preserve"> features and thus must be located somewhere below VP</w:t>
      </w:r>
      <w:r w:rsidR="004944DF" w:rsidRPr="004944DF">
        <w:rPr>
          <w:szCs w:val="26"/>
          <w:vertAlign w:val="subscript"/>
        </w:rPr>
        <w:t>β</w:t>
      </w:r>
      <w:r w:rsidR="001A6428" w:rsidRPr="00261222">
        <w:rPr>
          <w:szCs w:val="26"/>
        </w:rPr>
        <w:t>; they include complement DPs of V</w:t>
      </w:r>
      <w:r w:rsidR="005552E9">
        <w:rPr>
          <w:szCs w:val="26"/>
        </w:rPr>
        <w:t>,</w:t>
      </w:r>
      <w:r w:rsidR="001A6428" w:rsidRPr="00261222">
        <w:rPr>
          <w:szCs w:val="26"/>
        </w:rPr>
        <w:t xml:space="preserve"> adjunct DP daughters of VP</w:t>
      </w:r>
      <w:r w:rsidR="004944DF" w:rsidRPr="004944DF">
        <w:rPr>
          <w:szCs w:val="26"/>
          <w:vertAlign w:val="subscript"/>
        </w:rPr>
        <w:t>β</w:t>
      </w:r>
      <w:r w:rsidR="005552E9">
        <w:rPr>
          <w:szCs w:val="26"/>
        </w:rPr>
        <w:t>, and the DP daughters of V′</w:t>
      </w:r>
      <w:r w:rsidR="005552E9" w:rsidRPr="005552E9">
        <w:rPr>
          <w:szCs w:val="26"/>
          <w:vertAlign w:val="subscript"/>
        </w:rPr>
        <w:t>β</w:t>
      </w:r>
      <w:r w:rsidR="005552E9">
        <w:rPr>
          <w:szCs w:val="26"/>
        </w:rPr>
        <w:t xml:space="preserve"> which contain adverbial embedded clauses.</w:t>
      </w:r>
    </w:p>
    <w:p w14:paraId="3975FDBF" w14:textId="00595BC7" w:rsidR="001A6428" w:rsidRPr="00261222" w:rsidRDefault="001A6428" w:rsidP="00FE3C7D">
      <w:pPr>
        <w:spacing w:line="720" w:lineRule="exact"/>
        <w:ind w:firstLine="720"/>
        <w:jc w:val="left"/>
      </w:pPr>
      <w:r w:rsidRPr="00261222">
        <w:rPr>
          <w:szCs w:val="26"/>
        </w:rPr>
        <w:t>We may next ask, what properties of a DP are correlated with the mother node beneath which the DP appears in the non-surface syntax</w:t>
      </w:r>
      <w:r w:rsidR="005552E9">
        <w:rPr>
          <w:szCs w:val="26"/>
        </w:rPr>
        <w:t>?</w:t>
      </w:r>
      <w:r w:rsidRPr="00261222">
        <w:rPr>
          <w:szCs w:val="26"/>
        </w:rPr>
        <w:t xml:space="preserve"> In the general case, the decisive property is the DP’s semantic or grammatical role in the clause. Occasionally though the lexical class of the head N of NP overrides this. Moreover, because a DP’s </w:t>
      </w:r>
      <w:r w:rsidRPr="00261222">
        <w:rPr>
          <w:smallCaps/>
          <w:szCs w:val="26"/>
        </w:rPr>
        <w:t>case</w:t>
      </w:r>
      <w:r w:rsidRPr="00261222">
        <w:rPr>
          <w:szCs w:val="26"/>
        </w:rPr>
        <w:t xml:space="preserve"> value is correlated to a large extent with its semantic/grammatical role, </w:t>
      </w:r>
      <w:r w:rsidRPr="00261222">
        <w:rPr>
          <w:smallCaps/>
          <w:szCs w:val="26"/>
        </w:rPr>
        <w:t>tama</w:t>
      </w:r>
      <w:r w:rsidRPr="00261222">
        <w:rPr>
          <w:szCs w:val="26"/>
        </w:rPr>
        <w:t xml:space="preserve"> behaviour is often fully predictable from a DP’s </w:t>
      </w:r>
      <w:r w:rsidRPr="00261222">
        <w:rPr>
          <w:smallCaps/>
          <w:szCs w:val="26"/>
        </w:rPr>
        <w:t>case</w:t>
      </w:r>
      <w:r w:rsidRPr="00261222">
        <w:rPr>
          <w:szCs w:val="26"/>
        </w:rPr>
        <w:t xml:space="preserve"> value. </w:t>
      </w:r>
      <w:r w:rsidRPr="00261222">
        <w:t xml:space="preserve">Table </w:t>
      </w:r>
      <w:r w:rsidR="00432005">
        <w:t>5.</w:t>
      </w:r>
      <w:r w:rsidR="00C147F2">
        <w:t>7</w:t>
      </w:r>
      <w:r w:rsidRPr="00261222">
        <w:t xml:space="preserve"> summar</w:t>
      </w:r>
      <w:r w:rsidR="00542237">
        <w:t>ize</w:t>
      </w:r>
      <w:r w:rsidRPr="00261222">
        <w:t>s the inflectional behaviours of DPs which one would typically regard as corresponding to ‘</w:t>
      </w:r>
      <w:r w:rsidR="003E6B97">
        <w:t>semantic arguments’ in a clause.</w:t>
      </w:r>
      <w:r w:rsidRPr="00261222">
        <w:t xml:space="preserve"> ‘</w:t>
      </w:r>
      <w:r w:rsidR="003E6B97">
        <w:t>A</w:t>
      </w:r>
      <w:r w:rsidRPr="00261222">
        <w:t xml:space="preserve">dverbial’ DPs </w:t>
      </w:r>
      <w:r w:rsidR="003E6B97">
        <w:t>appear in Table 5.</w:t>
      </w:r>
      <w:r w:rsidR="00C147F2">
        <w:t>8</w:t>
      </w:r>
      <w:r w:rsidRPr="00261222">
        <w:t xml:space="preserve">. </w:t>
      </w:r>
      <w:r w:rsidR="003E6B97" w:rsidRPr="00261222">
        <w:t xml:space="preserve">Some adverbial DPs exhibit </w:t>
      </w:r>
      <w:r w:rsidR="003E6B97" w:rsidRPr="00261222">
        <w:lastRenderedPageBreak/>
        <w:t>variable behaviour and are listed twice</w:t>
      </w:r>
      <w:r w:rsidR="003E6B97">
        <w:t>, and</w:t>
      </w:r>
      <w:r w:rsidR="003E6B97" w:rsidRPr="00261222">
        <w:t xml:space="preserve"> </w:t>
      </w:r>
      <w:r w:rsidR="003E6B97">
        <w:t>a</w:t>
      </w:r>
      <w:r w:rsidRPr="00261222">
        <w:t xml:space="preserve"> question mark ‘(?)’ in </w:t>
      </w:r>
      <w:r w:rsidR="003E6B97">
        <w:t>Table 5.</w:t>
      </w:r>
      <w:r w:rsidR="00C147F2">
        <w:t>8</w:t>
      </w:r>
      <w:r w:rsidRPr="00261222">
        <w:t xml:space="preserve"> indicates that the relevant data is unavailable.</w:t>
      </w:r>
      <w:r w:rsidR="003E6B97">
        <w:t xml:space="preserve"> </w:t>
      </w:r>
      <w:r w:rsidR="003E6B97" w:rsidRPr="00261222">
        <w:t xml:space="preserve">The reader is referred to </w:t>
      </w:r>
      <w:r w:rsidR="00C63F23">
        <w:t>Appendix B</w:t>
      </w:r>
      <w:r w:rsidR="003E6B97" w:rsidRPr="00261222">
        <w:t xml:space="preserve"> for the full data sets on which the summaries in </w:t>
      </w:r>
      <w:r w:rsidR="003E6B97">
        <w:t>Tables 5.</w:t>
      </w:r>
      <w:r w:rsidR="00C147F2">
        <w:t>7</w:t>
      </w:r>
      <w:r w:rsidR="003E6B97">
        <w:t xml:space="preserve"> and 5.</w:t>
      </w:r>
      <w:r w:rsidR="00C147F2">
        <w:t>8</w:t>
      </w:r>
      <w:r w:rsidR="003E6B97" w:rsidRPr="00261222">
        <w:t xml:space="preserve"> are based, and for minor comments.</w:t>
      </w:r>
    </w:p>
    <w:p w14:paraId="7E94521D" w14:textId="77777777" w:rsidR="001A6428" w:rsidRDefault="001A6428" w:rsidP="00FE3C7D">
      <w:pPr>
        <w:pStyle w:val="Spacing"/>
        <w:spacing w:line="720" w:lineRule="exact"/>
        <w:jc w:val="left"/>
      </w:pPr>
    </w:p>
    <w:p w14:paraId="14CFD734" w14:textId="038F1133" w:rsidR="00432005" w:rsidRPr="00261222" w:rsidRDefault="00432005" w:rsidP="00432005">
      <w:pPr>
        <w:pStyle w:val="Spacing"/>
        <w:keepNext/>
        <w:spacing w:line="720" w:lineRule="exact"/>
        <w:jc w:val="left"/>
      </w:pPr>
      <w:r>
        <w:lastRenderedPageBreak/>
        <w:t xml:space="preserve">Table </w:t>
      </w:r>
      <w:r w:rsidR="00AF1EF9" w:rsidRPr="00AF1EF9">
        <w:t xml:space="preserve">5.7 </w:t>
      </w:r>
      <w:r w:rsidRPr="00261222">
        <w:rPr>
          <w:smallCaps/>
        </w:rPr>
        <w:t>Tama</w:t>
      </w:r>
      <w:r w:rsidRPr="00261222">
        <w:t xml:space="preserve"> inflection of ‘argument-like’ DPs</w:t>
      </w:r>
    </w:p>
    <w:tbl>
      <w:tblPr>
        <w:tblStyle w:val="TableGrid"/>
        <w:tblW w:w="8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A0" w:firstRow="1" w:lastRow="0" w:firstColumn="1" w:lastColumn="0" w:noHBand="0" w:noVBand="0"/>
      </w:tblPr>
      <w:tblGrid>
        <w:gridCol w:w="5070"/>
        <w:gridCol w:w="870"/>
        <w:gridCol w:w="849"/>
        <w:gridCol w:w="815"/>
        <w:gridCol w:w="1231"/>
      </w:tblGrid>
      <w:tr w:rsidR="00432005" w:rsidRPr="00221A64" w14:paraId="6D773C85" w14:textId="77777777" w:rsidTr="00432005">
        <w:tc>
          <w:tcPr>
            <w:tcW w:w="5070" w:type="dxa"/>
            <w:tcBorders>
              <w:top w:val="single" w:sz="4" w:space="0" w:color="auto"/>
            </w:tcBorders>
          </w:tcPr>
          <w:p w14:paraId="37B39C05" w14:textId="77777777" w:rsidR="00432005" w:rsidRPr="00221A64" w:rsidRDefault="00432005" w:rsidP="00FA362C">
            <w:pPr>
              <w:pStyle w:val="NormalforTables"/>
              <w:spacing w:line="240" w:lineRule="auto"/>
            </w:pPr>
          </w:p>
        </w:tc>
        <w:tc>
          <w:tcPr>
            <w:tcW w:w="2534" w:type="dxa"/>
            <w:gridSpan w:val="3"/>
            <w:tcBorders>
              <w:top w:val="single" w:sz="4" w:space="0" w:color="auto"/>
              <w:bottom w:val="single" w:sz="4" w:space="0" w:color="auto"/>
            </w:tcBorders>
          </w:tcPr>
          <w:p w14:paraId="00753613" w14:textId="77777777" w:rsidR="00432005" w:rsidRDefault="00432005" w:rsidP="00FA362C">
            <w:pPr>
              <w:pStyle w:val="NormalforTables"/>
              <w:spacing w:line="240" w:lineRule="auto"/>
            </w:pPr>
            <w:r w:rsidRPr="00261222">
              <w:t>Inflection for </w:t>
            </w:r>
            <w:r w:rsidRPr="00261222">
              <w:rPr>
                <w:smallCaps/>
              </w:rPr>
              <w:t>tama</w:t>
            </w:r>
            <w:r w:rsidRPr="00261222">
              <w:t xml:space="preserve"> </w:t>
            </w:r>
            <w:r w:rsidRPr="00261222">
              <w:br/>
              <w:t>values associated with</w:t>
            </w:r>
          </w:p>
        </w:tc>
        <w:tc>
          <w:tcPr>
            <w:tcW w:w="1231" w:type="dxa"/>
            <w:tcBorders>
              <w:top w:val="single" w:sz="4" w:space="0" w:color="auto"/>
            </w:tcBorders>
            <w:tcMar>
              <w:left w:w="284" w:type="dxa"/>
            </w:tcMar>
          </w:tcPr>
          <w:p w14:paraId="2BA82A9B" w14:textId="77777777" w:rsidR="00432005" w:rsidRPr="00221A64" w:rsidRDefault="00432005" w:rsidP="00FA362C">
            <w:pPr>
              <w:pStyle w:val="NormalforTables"/>
              <w:spacing w:line="240" w:lineRule="auto"/>
            </w:pPr>
            <w:r w:rsidRPr="00261222">
              <w:t xml:space="preserve">Parent </w:t>
            </w:r>
            <w:r w:rsidRPr="00261222">
              <w:br/>
              <w:t>node of</w:t>
            </w:r>
          </w:p>
        </w:tc>
      </w:tr>
      <w:tr w:rsidR="004944DF" w:rsidRPr="00221A64" w14:paraId="7B83597B" w14:textId="77777777" w:rsidTr="00432005">
        <w:tc>
          <w:tcPr>
            <w:tcW w:w="5070" w:type="dxa"/>
            <w:tcBorders>
              <w:bottom w:val="single" w:sz="4" w:space="0" w:color="auto"/>
            </w:tcBorders>
          </w:tcPr>
          <w:p w14:paraId="1723044B" w14:textId="77777777" w:rsidR="004944DF" w:rsidRPr="00221A64" w:rsidRDefault="004944DF" w:rsidP="00FA362C">
            <w:pPr>
              <w:pStyle w:val="NormalforTables"/>
              <w:spacing w:line="240" w:lineRule="auto"/>
            </w:pPr>
            <w:r w:rsidRPr="00261222">
              <w:t xml:space="preserve">DP </w:t>
            </w:r>
            <w:r w:rsidRPr="00261222">
              <w:rPr>
                <w:smallCaps/>
              </w:rPr>
              <w:t>case</w:t>
            </w:r>
            <w:r w:rsidRPr="00261222">
              <w:t xml:space="preserve"> and semantic/grammatical role</w:t>
            </w:r>
          </w:p>
        </w:tc>
        <w:tc>
          <w:tcPr>
            <w:tcW w:w="870" w:type="dxa"/>
            <w:tcBorders>
              <w:top w:val="single" w:sz="4" w:space="0" w:color="auto"/>
              <w:bottom w:val="single" w:sz="4" w:space="0" w:color="auto"/>
            </w:tcBorders>
          </w:tcPr>
          <w:p w14:paraId="35686326" w14:textId="2683E473" w:rsidR="004944DF" w:rsidRPr="00221A64" w:rsidRDefault="004944DF" w:rsidP="00FA362C">
            <w:pPr>
              <w:pStyle w:val="NormalforTables"/>
              <w:spacing w:line="240" w:lineRule="auto"/>
            </w:pPr>
            <w:r w:rsidRPr="00261222">
              <w:t>VP</w:t>
            </w:r>
            <w:r w:rsidRPr="004944DF">
              <w:rPr>
                <w:vertAlign w:val="subscript"/>
              </w:rPr>
              <w:t>β</w:t>
            </w:r>
          </w:p>
        </w:tc>
        <w:tc>
          <w:tcPr>
            <w:tcW w:w="849" w:type="dxa"/>
            <w:tcBorders>
              <w:top w:val="single" w:sz="4" w:space="0" w:color="auto"/>
              <w:bottom w:val="single" w:sz="4" w:space="0" w:color="auto"/>
            </w:tcBorders>
          </w:tcPr>
          <w:p w14:paraId="00B08199" w14:textId="227FE1B0" w:rsidR="004944DF" w:rsidRPr="00221A64" w:rsidRDefault="004944DF" w:rsidP="00FA362C">
            <w:pPr>
              <w:pStyle w:val="NormalforTables"/>
              <w:spacing w:line="240" w:lineRule="auto"/>
            </w:pPr>
            <w:r w:rsidRPr="00261222">
              <w:t>VP</w:t>
            </w:r>
            <w:r w:rsidRPr="004944DF">
              <w:rPr>
                <w:vertAlign w:val="subscript"/>
              </w:rPr>
              <w:t>γ</w:t>
            </w:r>
          </w:p>
        </w:tc>
        <w:tc>
          <w:tcPr>
            <w:tcW w:w="815" w:type="dxa"/>
            <w:tcBorders>
              <w:top w:val="single" w:sz="4" w:space="0" w:color="auto"/>
              <w:bottom w:val="single" w:sz="4" w:space="0" w:color="auto"/>
            </w:tcBorders>
          </w:tcPr>
          <w:p w14:paraId="0E68876D" w14:textId="27067D41" w:rsidR="004944DF" w:rsidRPr="00221A64" w:rsidRDefault="004944DF" w:rsidP="00FA362C">
            <w:pPr>
              <w:pStyle w:val="NormalforTables"/>
              <w:spacing w:line="240" w:lineRule="auto"/>
            </w:pPr>
            <w:r w:rsidRPr="00261222">
              <w:t>VP</w:t>
            </w:r>
            <w:r w:rsidRPr="004944DF">
              <w:rPr>
                <w:vertAlign w:val="subscript"/>
              </w:rPr>
              <w:t>δ</w:t>
            </w:r>
          </w:p>
        </w:tc>
        <w:tc>
          <w:tcPr>
            <w:tcW w:w="1231" w:type="dxa"/>
            <w:tcBorders>
              <w:bottom w:val="single" w:sz="4" w:space="0" w:color="auto"/>
            </w:tcBorders>
            <w:tcMar>
              <w:left w:w="284" w:type="dxa"/>
            </w:tcMar>
          </w:tcPr>
          <w:p w14:paraId="5B2026F5" w14:textId="77777777" w:rsidR="004944DF" w:rsidRPr="00221A64" w:rsidRDefault="004944DF" w:rsidP="00FA362C">
            <w:pPr>
              <w:pStyle w:val="NormalforTables"/>
              <w:spacing w:line="240" w:lineRule="auto"/>
            </w:pPr>
            <w:r w:rsidRPr="00261222">
              <w:t>DP</w:t>
            </w:r>
          </w:p>
        </w:tc>
      </w:tr>
      <w:tr w:rsidR="00432005" w:rsidRPr="00221A64" w14:paraId="3054BF8A" w14:textId="77777777" w:rsidTr="00BE7BF5">
        <w:tc>
          <w:tcPr>
            <w:tcW w:w="5070" w:type="dxa"/>
            <w:tcBorders>
              <w:bottom w:val="single" w:sz="4" w:space="0" w:color="auto"/>
            </w:tcBorders>
          </w:tcPr>
          <w:p w14:paraId="7B7B7959" w14:textId="6B9CD584" w:rsidR="00432005" w:rsidRPr="00261222" w:rsidRDefault="00432005" w:rsidP="00FA362C">
            <w:pPr>
              <w:pStyle w:val="NormalforTables"/>
              <w:tabs>
                <w:tab w:val="left" w:pos="2606"/>
              </w:tabs>
              <w:spacing w:line="240" w:lineRule="auto"/>
              <w:ind w:left="351" w:hanging="351"/>
            </w:pPr>
            <w:r w:rsidRPr="00261222">
              <w:rPr>
                <w:smallCaps/>
              </w:rPr>
              <w:t>case</w:t>
            </w:r>
            <w:r w:rsidRPr="00261222">
              <w:t>:Ø direct objects</w:t>
            </w:r>
            <w:r w:rsidR="00FA362C">
              <w:t xml:space="preserve"> </w:t>
            </w:r>
            <w:r w:rsidR="00D940F7">
              <w:t>&amp; their second</w:t>
            </w:r>
            <w:r w:rsidR="00FA362C">
              <w:t xml:space="preserve"> predicates</w:t>
            </w:r>
          </w:p>
          <w:p w14:paraId="4AEB3A73" w14:textId="77777777" w:rsidR="00432005" w:rsidRPr="003116C3" w:rsidRDefault="00432005" w:rsidP="00FA362C">
            <w:pPr>
              <w:pStyle w:val="NormalforTables"/>
              <w:tabs>
                <w:tab w:val="left" w:pos="2606"/>
              </w:tabs>
              <w:spacing w:after="60" w:line="240" w:lineRule="auto"/>
              <w:ind w:left="352" w:right="-188" w:hanging="352"/>
            </w:pPr>
            <w:r w:rsidRPr="00261222">
              <w:rPr>
                <w:smallCaps/>
              </w:rPr>
              <w:t>case</w:t>
            </w:r>
            <w:r w:rsidRPr="00261222">
              <w:t>:locative locations, non-human demoted subjects &amp; second object DPs</w:t>
            </w:r>
          </w:p>
        </w:tc>
        <w:tc>
          <w:tcPr>
            <w:tcW w:w="870" w:type="dxa"/>
            <w:tcBorders>
              <w:bottom w:val="single" w:sz="4" w:space="0" w:color="auto"/>
            </w:tcBorders>
            <w:vAlign w:val="center"/>
          </w:tcPr>
          <w:p w14:paraId="3D2E3601" w14:textId="02FFC6DF" w:rsidR="00432005" w:rsidRPr="00AD447B" w:rsidRDefault="00AD447B" w:rsidP="00FA362C">
            <w:pPr>
              <w:pStyle w:val="NormalforTables"/>
              <w:spacing w:line="240" w:lineRule="auto"/>
              <w:rPr>
                <w:rFonts w:ascii="Menlo Regular" w:hAnsi="Menlo Regular" w:cs="Menlo Regular"/>
              </w:rPr>
            </w:pPr>
            <w:r w:rsidRPr="00261222">
              <w:sym w:font="Wingdings" w:char="F0FC"/>
            </w:r>
          </w:p>
        </w:tc>
        <w:tc>
          <w:tcPr>
            <w:tcW w:w="849" w:type="dxa"/>
            <w:tcBorders>
              <w:bottom w:val="single" w:sz="4" w:space="0" w:color="auto"/>
            </w:tcBorders>
            <w:vAlign w:val="center"/>
          </w:tcPr>
          <w:p w14:paraId="30DA913E" w14:textId="3C12F792" w:rsidR="00432005" w:rsidRDefault="00AD447B" w:rsidP="00FA362C">
            <w:pPr>
              <w:pStyle w:val="NormalforTables"/>
              <w:spacing w:line="240" w:lineRule="auto"/>
            </w:pPr>
            <w:r w:rsidRPr="00261222">
              <w:sym w:font="Wingdings" w:char="F0FC"/>
            </w:r>
          </w:p>
        </w:tc>
        <w:tc>
          <w:tcPr>
            <w:tcW w:w="815" w:type="dxa"/>
            <w:tcBorders>
              <w:bottom w:val="single" w:sz="4" w:space="0" w:color="auto"/>
            </w:tcBorders>
            <w:vAlign w:val="center"/>
          </w:tcPr>
          <w:p w14:paraId="4C02B8EF" w14:textId="107683A2" w:rsidR="00432005" w:rsidRDefault="00AD447B" w:rsidP="00FA362C">
            <w:pPr>
              <w:pStyle w:val="NormalforTables"/>
              <w:spacing w:line="240" w:lineRule="auto"/>
            </w:pPr>
            <w:r w:rsidRPr="00261222">
              <w:sym w:font="Wingdings" w:char="F0FC"/>
            </w:r>
          </w:p>
        </w:tc>
        <w:tc>
          <w:tcPr>
            <w:tcW w:w="1231" w:type="dxa"/>
            <w:tcBorders>
              <w:bottom w:val="single" w:sz="4" w:space="0" w:color="auto"/>
            </w:tcBorders>
            <w:tcMar>
              <w:left w:w="284" w:type="dxa"/>
            </w:tcMar>
            <w:vAlign w:val="center"/>
          </w:tcPr>
          <w:p w14:paraId="1F7D989F" w14:textId="77777777" w:rsidR="00432005" w:rsidRPr="00221A64" w:rsidRDefault="00432005" w:rsidP="00FA362C">
            <w:pPr>
              <w:pStyle w:val="NormalforTables"/>
              <w:spacing w:line="240" w:lineRule="auto"/>
            </w:pPr>
            <w:r w:rsidRPr="00261222">
              <w:t>V</w:t>
            </w:r>
            <w:r w:rsidRPr="00261222">
              <w:sym w:font="Symbol" w:char="F0A2"/>
            </w:r>
          </w:p>
        </w:tc>
      </w:tr>
      <w:tr w:rsidR="00432005" w:rsidRPr="00221A64" w14:paraId="683E5615" w14:textId="77777777" w:rsidTr="00BE7BF5">
        <w:tc>
          <w:tcPr>
            <w:tcW w:w="5070" w:type="dxa"/>
            <w:tcBorders>
              <w:bottom w:val="single" w:sz="4" w:space="0" w:color="auto"/>
            </w:tcBorders>
          </w:tcPr>
          <w:p w14:paraId="05B4E09B" w14:textId="7CA578C2" w:rsidR="00432005" w:rsidRPr="00261222" w:rsidRDefault="00432005" w:rsidP="00FA362C">
            <w:pPr>
              <w:pStyle w:val="NormalforTables"/>
              <w:tabs>
                <w:tab w:val="left" w:pos="2606"/>
              </w:tabs>
              <w:spacing w:line="240" w:lineRule="auto"/>
              <w:ind w:left="351" w:hanging="351"/>
            </w:pPr>
            <w:r w:rsidRPr="00261222">
              <w:rPr>
                <w:smallCaps/>
              </w:rPr>
              <w:t>case</w:t>
            </w:r>
            <w:r w:rsidRPr="00261222">
              <w:t>:instrumental DPs</w:t>
            </w:r>
          </w:p>
          <w:p w14:paraId="071957FA" w14:textId="77777777" w:rsidR="00432005" w:rsidRPr="00261222" w:rsidRDefault="00432005" w:rsidP="00FA362C">
            <w:pPr>
              <w:pStyle w:val="NormalforTables"/>
              <w:tabs>
                <w:tab w:val="left" w:pos="2606"/>
              </w:tabs>
              <w:spacing w:line="240" w:lineRule="auto"/>
              <w:ind w:left="351" w:hanging="351"/>
            </w:pPr>
            <w:r w:rsidRPr="00261222">
              <w:rPr>
                <w:smallCaps/>
              </w:rPr>
              <w:t>case</w:t>
            </w:r>
            <w:r w:rsidRPr="00261222">
              <w:t xml:space="preserve">:genitive circumessives </w:t>
            </w:r>
          </w:p>
          <w:p w14:paraId="0C9B6CDD" w14:textId="77777777" w:rsidR="00D940F7" w:rsidRDefault="00432005" w:rsidP="00D940F7">
            <w:pPr>
              <w:pStyle w:val="NormalforTables"/>
              <w:tabs>
                <w:tab w:val="left" w:pos="2606"/>
              </w:tabs>
              <w:spacing w:line="240" w:lineRule="auto"/>
              <w:ind w:left="351" w:hanging="351"/>
            </w:pPr>
            <w:r w:rsidRPr="00261222">
              <w:rPr>
                <w:smallCaps/>
              </w:rPr>
              <w:t>case</w:t>
            </w:r>
            <w:r w:rsidRPr="00261222">
              <w:t xml:space="preserve">:proprietive instruments </w:t>
            </w:r>
          </w:p>
          <w:p w14:paraId="7250D81A" w14:textId="02AF6B76" w:rsidR="00432005" w:rsidRPr="00D940F7" w:rsidRDefault="00D940F7" w:rsidP="00D940F7">
            <w:pPr>
              <w:pStyle w:val="NormalforTables"/>
              <w:tabs>
                <w:tab w:val="left" w:pos="2606"/>
              </w:tabs>
              <w:spacing w:line="240" w:lineRule="auto"/>
              <w:ind w:left="351" w:hanging="351"/>
              <w:rPr>
                <w:smallCaps/>
              </w:rPr>
            </w:pPr>
            <w:r w:rsidRPr="00261222">
              <w:rPr>
                <w:smallCaps/>
              </w:rPr>
              <w:t>case</w:t>
            </w:r>
            <w:r w:rsidRPr="00261222">
              <w:t>:</w:t>
            </w:r>
            <w:r>
              <w:t>utilitive</w:t>
            </w:r>
            <w:r w:rsidRPr="00261222">
              <w:t xml:space="preserve"> </w:t>
            </w:r>
            <w:r>
              <w:t>purposes &amp; targeted times</w:t>
            </w:r>
          </w:p>
        </w:tc>
        <w:tc>
          <w:tcPr>
            <w:tcW w:w="870" w:type="dxa"/>
            <w:tcBorders>
              <w:bottom w:val="single" w:sz="4" w:space="0" w:color="auto"/>
            </w:tcBorders>
            <w:vAlign w:val="center"/>
          </w:tcPr>
          <w:p w14:paraId="227F45D3" w14:textId="1D093975" w:rsidR="00432005" w:rsidRDefault="00AD447B" w:rsidP="00FA362C">
            <w:pPr>
              <w:pStyle w:val="NormalforTables"/>
              <w:spacing w:line="240" w:lineRule="auto"/>
            </w:pPr>
            <w:r w:rsidRPr="00261222">
              <w:sym w:font="Wingdings" w:char="F0FC"/>
            </w:r>
          </w:p>
        </w:tc>
        <w:tc>
          <w:tcPr>
            <w:tcW w:w="849" w:type="dxa"/>
            <w:tcBorders>
              <w:bottom w:val="single" w:sz="4" w:space="0" w:color="auto"/>
            </w:tcBorders>
            <w:vAlign w:val="center"/>
          </w:tcPr>
          <w:p w14:paraId="07A6642E" w14:textId="17535B8D" w:rsidR="00432005" w:rsidRDefault="00AD447B" w:rsidP="00FA362C">
            <w:pPr>
              <w:pStyle w:val="NormalforTables"/>
              <w:spacing w:line="240" w:lineRule="auto"/>
            </w:pPr>
            <w:r w:rsidRPr="00261222">
              <w:sym w:font="Wingdings" w:char="F0FC"/>
            </w:r>
          </w:p>
        </w:tc>
        <w:tc>
          <w:tcPr>
            <w:tcW w:w="815" w:type="dxa"/>
            <w:tcBorders>
              <w:bottom w:val="single" w:sz="4" w:space="0" w:color="auto"/>
            </w:tcBorders>
            <w:vAlign w:val="center"/>
          </w:tcPr>
          <w:p w14:paraId="155DF8DA" w14:textId="3F598FDC" w:rsidR="00432005" w:rsidRDefault="00AD447B" w:rsidP="00FA362C">
            <w:pPr>
              <w:pStyle w:val="NormalforTables"/>
              <w:spacing w:line="240" w:lineRule="auto"/>
            </w:pPr>
            <w:r w:rsidRPr="00261222">
              <w:sym w:font="Wingdings" w:char="F0FC"/>
            </w:r>
          </w:p>
        </w:tc>
        <w:tc>
          <w:tcPr>
            <w:tcW w:w="1231" w:type="dxa"/>
            <w:tcBorders>
              <w:bottom w:val="single" w:sz="4" w:space="0" w:color="auto"/>
            </w:tcBorders>
            <w:tcMar>
              <w:left w:w="284" w:type="dxa"/>
            </w:tcMar>
            <w:vAlign w:val="center"/>
          </w:tcPr>
          <w:p w14:paraId="51208941" w14:textId="17AB105F" w:rsidR="00432005" w:rsidRPr="00221A64" w:rsidRDefault="004944DF" w:rsidP="004944DF">
            <w:pPr>
              <w:pStyle w:val="NormalforTables"/>
              <w:spacing w:line="240" w:lineRule="auto"/>
            </w:pPr>
            <w:r w:rsidRPr="00261222">
              <w:t>VP</w:t>
            </w:r>
            <w:r w:rsidRPr="004944DF">
              <w:rPr>
                <w:vertAlign w:val="subscript"/>
              </w:rPr>
              <w:t>β</w:t>
            </w:r>
          </w:p>
        </w:tc>
      </w:tr>
      <w:tr w:rsidR="00432005" w:rsidRPr="00221A64" w14:paraId="577774E8" w14:textId="77777777" w:rsidTr="00BE7BF5">
        <w:tc>
          <w:tcPr>
            <w:tcW w:w="5070" w:type="dxa"/>
            <w:tcBorders>
              <w:top w:val="single" w:sz="4" w:space="0" w:color="auto"/>
              <w:bottom w:val="single" w:sz="4" w:space="0" w:color="auto"/>
            </w:tcBorders>
          </w:tcPr>
          <w:p w14:paraId="5A379F3F" w14:textId="4EF825F1" w:rsidR="00432005" w:rsidRDefault="00432005" w:rsidP="00FA362C">
            <w:pPr>
              <w:pStyle w:val="NormalforTables"/>
              <w:tabs>
                <w:tab w:val="left" w:pos="2606"/>
              </w:tabs>
              <w:spacing w:line="240" w:lineRule="auto"/>
              <w:ind w:left="351" w:hanging="351"/>
              <w:rPr>
                <w:smallCaps/>
              </w:rPr>
            </w:pPr>
            <w:r w:rsidRPr="00261222">
              <w:rPr>
                <w:smallCaps/>
              </w:rPr>
              <w:t>case</w:t>
            </w:r>
            <w:r w:rsidRPr="00261222">
              <w:t>:Ø VP-internal topic DPs</w:t>
            </w:r>
          </w:p>
          <w:p w14:paraId="20D4694B" w14:textId="56D670C2" w:rsidR="00B136EA" w:rsidRPr="00261222" w:rsidRDefault="00B136EA" w:rsidP="00B136EA">
            <w:pPr>
              <w:pStyle w:val="NormalforTables"/>
              <w:tabs>
                <w:tab w:val="left" w:pos="2606"/>
              </w:tabs>
              <w:spacing w:line="240" w:lineRule="auto"/>
              <w:ind w:left="351" w:hanging="351"/>
              <w:rPr>
                <w:smallCaps/>
              </w:rPr>
            </w:pPr>
            <w:r w:rsidRPr="00261222">
              <w:rPr>
                <w:smallCaps/>
              </w:rPr>
              <w:t>case</w:t>
            </w:r>
            <w:r w:rsidRPr="00261222">
              <w:t xml:space="preserve">:Ø </w:t>
            </w:r>
            <w:r>
              <w:t xml:space="preserve">locations, </w:t>
            </w:r>
            <w:r w:rsidRPr="00261222">
              <w:t>non-human demoted subjects</w:t>
            </w:r>
          </w:p>
          <w:p w14:paraId="22E508A2" w14:textId="77777777" w:rsidR="00432005" w:rsidRPr="00261222" w:rsidRDefault="00432005" w:rsidP="00FA362C">
            <w:pPr>
              <w:pStyle w:val="NormalforTables"/>
              <w:tabs>
                <w:tab w:val="left" w:pos="2606"/>
              </w:tabs>
              <w:spacing w:line="240" w:lineRule="auto"/>
              <w:ind w:left="351" w:hanging="351"/>
            </w:pPr>
            <w:r w:rsidRPr="00261222">
              <w:rPr>
                <w:smallCaps/>
              </w:rPr>
              <w:t>case</w:t>
            </w:r>
            <w:r w:rsidRPr="00261222">
              <w:t>:allative DPs</w:t>
            </w:r>
          </w:p>
          <w:p w14:paraId="4788F309" w14:textId="77777777" w:rsidR="00432005" w:rsidRPr="002034CB" w:rsidRDefault="00432005" w:rsidP="00FA362C">
            <w:pPr>
              <w:pStyle w:val="NormalforTables"/>
              <w:tabs>
                <w:tab w:val="left" w:pos="2606"/>
              </w:tabs>
              <w:spacing w:line="240" w:lineRule="auto"/>
              <w:ind w:left="351" w:hanging="351"/>
              <w:rPr>
                <w:i/>
              </w:rPr>
            </w:pPr>
            <w:r w:rsidRPr="00261222">
              <w:t xml:space="preserve">the reflexive pronoun </w:t>
            </w:r>
            <w:r w:rsidRPr="00261222">
              <w:rPr>
                <w:i/>
              </w:rPr>
              <w:t>marin-</w:t>
            </w:r>
          </w:p>
        </w:tc>
        <w:tc>
          <w:tcPr>
            <w:tcW w:w="870" w:type="dxa"/>
            <w:tcBorders>
              <w:top w:val="single" w:sz="4" w:space="0" w:color="auto"/>
              <w:bottom w:val="single" w:sz="4" w:space="0" w:color="auto"/>
            </w:tcBorders>
            <w:vAlign w:val="center"/>
          </w:tcPr>
          <w:p w14:paraId="6BE08558" w14:textId="77777777" w:rsidR="00432005" w:rsidRDefault="00432005" w:rsidP="00FA362C">
            <w:pPr>
              <w:pStyle w:val="NormalforTables"/>
              <w:spacing w:line="240" w:lineRule="auto"/>
            </w:pPr>
            <w:r w:rsidRPr="00261222">
              <w:t>–</w:t>
            </w:r>
          </w:p>
        </w:tc>
        <w:tc>
          <w:tcPr>
            <w:tcW w:w="849" w:type="dxa"/>
            <w:tcBorders>
              <w:top w:val="single" w:sz="4" w:space="0" w:color="auto"/>
              <w:bottom w:val="single" w:sz="4" w:space="0" w:color="auto"/>
            </w:tcBorders>
            <w:vAlign w:val="center"/>
          </w:tcPr>
          <w:p w14:paraId="1F688272" w14:textId="52469AB4" w:rsidR="00432005" w:rsidRDefault="00AD447B" w:rsidP="00FA362C">
            <w:pPr>
              <w:pStyle w:val="NormalforTables"/>
              <w:spacing w:line="240" w:lineRule="auto"/>
            </w:pPr>
            <w:r w:rsidRPr="00261222">
              <w:sym w:font="Wingdings" w:char="F0FC"/>
            </w:r>
          </w:p>
        </w:tc>
        <w:tc>
          <w:tcPr>
            <w:tcW w:w="815" w:type="dxa"/>
            <w:tcBorders>
              <w:top w:val="single" w:sz="4" w:space="0" w:color="auto"/>
              <w:bottom w:val="single" w:sz="4" w:space="0" w:color="auto"/>
            </w:tcBorders>
            <w:vAlign w:val="center"/>
          </w:tcPr>
          <w:p w14:paraId="07612476" w14:textId="03561F36" w:rsidR="00432005" w:rsidRDefault="00AD447B" w:rsidP="00FA362C">
            <w:pPr>
              <w:pStyle w:val="NormalforTables"/>
              <w:spacing w:line="240" w:lineRule="auto"/>
            </w:pPr>
            <w:r w:rsidRPr="00261222">
              <w:sym w:font="Wingdings" w:char="F0FC"/>
            </w:r>
          </w:p>
        </w:tc>
        <w:tc>
          <w:tcPr>
            <w:tcW w:w="1231" w:type="dxa"/>
            <w:tcBorders>
              <w:top w:val="single" w:sz="4" w:space="0" w:color="auto"/>
              <w:bottom w:val="single" w:sz="4" w:space="0" w:color="auto"/>
            </w:tcBorders>
            <w:tcMar>
              <w:left w:w="284" w:type="dxa"/>
            </w:tcMar>
            <w:vAlign w:val="center"/>
          </w:tcPr>
          <w:p w14:paraId="34C07C90" w14:textId="34B8E2C5" w:rsidR="00432005" w:rsidRPr="00221A64" w:rsidRDefault="004944DF" w:rsidP="004944DF">
            <w:pPr>
              <w:pStyle w:val="NormalforTables"/>
              <w:spacing w:line="240" w:lineRule="auto"/>
            </w:pPr>
            <w:r w:rsidRPr="00261222">
              <w:t>VP</w:t>
            </w:r>
            <w:r w:rsidRPr="004944DF">
              <w:rPr>
                <w:vertAlign w:val="subscript"/>
              </w:rPr>
              <w:t>γ</w:t>
            </w:r>
          </w:p>
        </w:tc>
      </w:tr>
      <w:tr w:rsidR="00432005" w:rsidRPr="00221A64" w14:paraId="56F5A80B" w14:textId="77777777" w:rsidTr="00BE7BF5">
        <w:tc>
          <w:tcPr>
            <w:tcW w:w="5070" w:type="dxa"/>
            <w:tcBorders>
              <w:top w:val="single" w:sz="4" w:space="0" w:color="auto"/>
              <w:bottom w:val="single" w:sz="4" w:space="0" w:color="auto"/>
            </w:tcBorders>
          </w:tcPr>
          <w:p w14:paraId="76AA4C25" w14:textId="29DE6CEB" w:rsidR="00432005" w:rsidRDefault="00432005" w:rsidP="00FA362C">
            <w:pPr>
              <w:pStyle w:val="NormalforTables"/>
              <w:tabs>
                <w:tab w:val="left" w:pos="2606"/>
              </w:tabs>
              <w:spacing w:line="240" w:lineRule="auto"/>
              <w:ind w:left="351" w:hanging="351"/>
            </w:pPr>
            <w:r w:rsidRPr="00261222">
              <w:rPr>
                <w:smallCaps/>
              </w:rPr>
              <w:t>case</w:t>
            </w:r>
            <w:r w:rsidRPr="00261222">
              <w:t>:proprietive inte</w:t>
            </w:r>
            <w:r w:rsidR="00D940F7">
              <w:t>ntional objects &amp; destinations; &amp;</w:t>
            </w:r>
            <w:r w:rsidRPr="00261222">
              <w:t xml:space="preserve"> transferred objects </w:t>
            </w:r>
          </w:p>
          <w:p w14:paraId="53E0D3C1" w14:textId="71FC91E5" w:rsidR="00BB22DA" w:rsidRPr="00261222" w:rsidRDefault="00BB22DA" w:rsidP="00BB22DA">
            <w:pPr>
              <w:pStyle w:val="NormalforTables"/>
              <w:tabs>
                <w:tab w:val="left" w:pos="2606"/>
              </w:tabs>
              <w:spacing w:line="240" w:lineRule="auto"/>
              <w:ind w:left="351" w:hanging="351"/>
            </w:pPr>
            <w:r w:rsidRPr="00261222">
              <w:rPr>
                <w:smallCaps/>
              </w:rPr>
              <w:t>case</w:t>
            </w:r>
            <w:r w:rsidRPr="00261222">
              <w:t xml:space="preserve">:proprietive instruments </w:t>
            </w:r>
          </w:p>
          <w:p w14:paraId="7E38282A" w14:textId="77777777" w:rsidR="00432005" w:rsidRPr="00221A64" w:rsidRDefault="00432005" w:rsidP="00FA362C">
            <w:pPr>
              <w:pStyle w:val="NormalforTables"/>
              <w:tabs>
                <w:tab w:val="left" w:pos="2606"/>
              </w:tabs>
              <w:spacing w:line="240" w:lineRule="auto"/>
              <w:ind w:left="351" w:hanging="351"/>
            </w:pPr>
            <w:r w:rsidRPr="00261222">
              <w:rPr>
                <w:smallCaps/>
              </w:rPr>
              <w:t>case</w:t>
            </w:r>
            <w:r w:rsidRPr="00261222">
              <w:t>:proprietive ‘subject matter’ DPs</w:t>
            </w:r>
          </w:p>
        </w:tc>
        <w:tc>
          <w:tcPr>
            <w:tcW w:w="870" w:type="dxa"/>
            <w:tcBorders>
              <w:top w:val="single" w:sz="4" w:space="0" w:color="auto"/>
              <w:bottom w:val="single" w:sz="4" w:space="0" w:color="auto"/>
            </w:tcBorders>
            <w:vAlign w:val="center"/>
          </w:tcPr>
          <w:p w14:paraId="4B69D5DC" w14:textId="77777777" w:rsidR="00432005" w:rsidRDefault="00432005" w:rsidP="00FA362C">
            <w:pPr>
              <w:pStyle w:val="NormalforTables"/>
              <w:spacing w:line="240" w:lineRule="auto"/>
            </w:pPr>
            <w:r w:rsidRPr="00261222">
              <w:t>–</w:t>
            </w:r>
          </w:p>
        </w:tc>
        <w:tc>
          <w:tcPr>
            <w:tcW w:w="849" w:type="dxa"/>
            <w:tcBorders>
              <w:top w:val="single" w:sz="4" w:space="0" w:color="auto"/>
              <w:bottom w:val="single" w:sz="4" w:space="0" w:color="auto"/>
            </w:tcBorders>
            <w:vAlign w:val="center"/>
          </w:tcPr>
          <w:p w14:paraId="363E237A" w14:textId="77777777" w:rsidR="00432005" w:rsidRDefault="00432005" w:rsidP="00FA362C">
            <w:pPr>
              <w:pStyle w:val="NormalforTables"/>
              <w:spacing w:line="240" w:lineRule="auto"/>
            </w:pPr>
            <w:r w:rsidRPr="00261222">
              <w:t>–</w:t>
            </w:r>
          </w:p>
        </w:tc>
        <w:tc>
          <w:tcPr>
            <w:tcW w:w="815" w:type="dxa"/>
            <w:tcBorders>
              <w:top w:val="single" w:sz="4" w:space="0" w:color="auto"/>
              <w:bottom w:val="single" w:sz="4" w:space="0" w:color="auto"/>
            </w:tcBorders>
            <w:vAlign w:val="center"/>
          </w:tcPr>
          <w:p w14:paraId="08E3CEE6" w14:textId="5A3C17AB" w:rsidR="00432005" w:rsidRDefault="00AD447B" w:rsidP="00FA362C">
            <w:pPr>
              <w:pStyle w:val="NormalforTables"/>
              <w:spacing w:line="240" w:lineRule="auto"/>
            </w:pPr>
            <w:r w:rsidRPr="00261222">
              <w:sym w:font="Wingdings" w:char="F0FC"/>
            </w:r>
          </w:p>
        </w:tc>
        <w:tc>
          <w:tcPr>
            <w:tcW w:w="1231" w:type="dxa"/>
            <w:tcBorders>
              <w:top w:val="single" w:sz="4" w:space="0" w:color="auto"/>
              <w:bottom w:val="single" w:sz="4" w:space="0" w:color="auto"/>
            </w:tcBorders>
            <w:tcMar>
              <w:left w:w="284" w:type="dxa"/>
            </w:tcMar>
            <w:vAlign w:val="center"/>
          </w:tcPr>
          <w:p w14:paraId="2684FD49" w14:textId="56380651" w:rsidR="00432005" w:rsidRPr="00221A64" w:rsidRDefault="004944DF" w:rsidP="004944DF">
            <w:pPr>
              <w:pStyle w:val="NormalforTables"/>
              <w:spacing w:line="240" w:lineRule="auto"/>
            </w:pPr>
            <w:r w:rsidRPr="00261222">
              <w:t>VP</w:t>
            </w:r>
            <w:r w:rsidRPr="004944DF">
              <w:rPr>
                <w:vertAlign w:val="subscript"/>
              </w:rPr>
              <w:t>δ</w:t>
            </w:r>
          </w:p>
        </w:tc>
      </w:tr>
      <w:tr w:rsidR="00432005" w:rsidRPr="00221A64" w14:paraId="15E3ECD0" w14:textId="77777777" w:rsidTr="00BE7BF5">
        <w:tc>
          <w:tcPr>
            <w:tcW w:w="5070" w:type="dxa"/>
            <w:tcBorders>
              <w:top w:val="single" w:sz="4" w:space="0" w:color="auto"/>
              <w:bottom w:val="single" w:sz="4" w:space="0" w:color="auto"/>
            </w:tcBorders>
          </w:tcPr>
          <w:p w14:paraId="46EB7206" w14:textId="77777777" w:rsidR="00D940F7" w:rsidRPr="00261222" w:rsidRDefault="00D940F7" w:rsidP="00D940F7">
            <w:pPr>
              <w:pStyle w:val="NormalforTables"/>
              <w:tabs>
                <w:tab w:val="left" w:pos="2606"/>
              </w:tabs>
              <w:spacing w:line="240" w:lineRule="auto"/>
              <w:ind w:left="351" w:hanging="351"/>
              <w:rPr>
                <w:smallCaps/>
              </w:rPr>
            </w:pPr>
            <w:r w:rsidRPr="00261222">
              <w:rPr>
                <w:smallCaps/>
              </w:rPr>
              <w:t>case</w:t>
            </w:r>
            <w:r w:rsidRPr="00261222">
              <w:t>:ablative DPs</w:t>
            </w:r>
            <w:r w:rsidRPr="00261222">
              <w:rPr>
                <w:smallCaps/>
              </w:rPr>
              <w:t xml:space="preserve"> </w:t>
            </w:r>
          </w:p>
          <w:p w14:paraId="513207DE" w14:textId="77777777" w:rsidR="00D940F7" w:rsidRDefault="00D940F7" w:rsidP="00FA362C">
            <w:pPr>
              <w:pStyle w:val="NormalforTables"/>
              <w:tabs>
                <w:tab w:val="left" w:pos="2606"/>
              </w:tabs>
              <w:spacing w:line="240" w:lineRule="auto"/>
              <w:ind w:left="351" w:right="-188" w:hanging="351"/>
            </w:pPr>
            <w:r w:rsidRPr="00261222">
              <w:rPr>
                <w:smallCaps/>
              </w:rPr>
              <w:t>case</w:t>
            </w:r>
            <w:r w:rsidRPr="00261222">
              <w:t>:genitive demoted inanimate subjects</w:t>
            </w:r>
          </w:p>
          <w:p w14:paraId="4AB6B817" w14:textId="0369C16F" w:rsidR="00432005" w:rsidRPr="00D940F7" w:rsidRDefault="00D940F7" w:rsidP="00D940F7">
            <w:pPr>
              <w:pStyle w:val="NormalforTables"/>
              <w:tabs>
                <w:tab w:val="left" w:pos="2606"/>
              </w:tabs>
              <w:spacing w:line="240" w:lineRule="auto"/>
              <w:ind w:left="351" w:right="-188" w:hanging="351"/>
              <w:rPr>
                <w:smallCaps/>
              </w:rPr>
            </w:pPr>
            <w:r w:rsidRPr="00261222">
              <w:rPr>
                <w:smallCaps/>
              </w:rPr>
              <w:t>case</w:t>
            </w:r>
            <w:r w:rsidRPr="00261222">
              <w:t>:</w:t>
            </w:r>
            <w:r>
              <w:t>utilitive</w:t>
            </w:r>
            <w:r w:rsidRPr="00261222">
              <w:t xml:space="preserve"> </w:t>
            </w:r>
            <w:r>
              <w:t>durations</w:t>
            </w:r>
          </w:p>
        </w:tc>
        <w:tc>
          <w:tcPr>
            <w:tcW w:w="870" w:type="dxa"/>
            <w:tcBorders>
              <w:top w:val="single" w:sz="4" w:space="0" w:color="auto"/>
              <w:bottom w:val="single" w:sz="4" w:space="0" w:color="auto"/>
            </w:tcBorders>
            <w:vAlign w:val="center"/>
          </w:tcPr>
          <w:p w14:paraId="5EC11A4D" w14:textId="77777777" w:rsidR="00432005" w:rsidRDefault="00432005" w:rsidP="00FA362C">
            <w:pPr>
              <w:pStyle w:val="NormalforTables"/>
              <w:spacing w:line="240" w:lineRule="auto"/>
            </w:pPr>
            <w:r w:rsidRPr="00261222">
              <w:t>–</w:t>
            </w:r>
          </w:p>
        </w:tc>
        <w:tc>
          <w:tcPr>
            <w:tcW w:w="849" w:type="dxa"/>
            <w:tcBorders>
              <w:top w:val="single" w:sz="4" w:space="0" w:color="auto"/>
              <w:bottom w:val="single" w:sz="4" w:space="0" w:color="auto"/>
            </w:tcBorders>
            <w:vAlign w:val="center"/>
          </w:tcPr>
          <w:p w14:paraId="311AF4E8" w14:textId="77777777" w:rsidR="00432005" w:rsidRDefault="00432005" w:rsidP="00FA362C">
            <w:pPr>
              <w:pStyle w:val="NormalforTables"/>
              <w:spacing w:line="240" w:lineRule="auto"/>
            </w:pPr>
            <w:r w:rsidRPr="00261222">
              <w:t>–</w:t>
            </w:r>
          </w:p>
        </w:tc>
        <w:tc>
          <w:tcPr>
            <w:tcW w:w="815" w:type="dxa"/>
            <w:tcBorders>
              <w:top w:val="single" w:sz="4" w:space="0" w:color="auto"/>
              <w:bottom w:val="single" w:sz="4" w:space="0" w:color="auto"/>
            </w:tcBorders>
            <w:vAlign w:val="center"/>
          </w:tcPr>
          <w:p w14:paraId="72324890" w14:textId="77777777" w:rsidR="00432005" w:rsidRDefault="00432005" w:rsidP="00FA362C">
            <w:pPr>
              <w:pStyle w:val="NormalforTables"/>
              <w:spacing w:line="240" w:lineRule="auto"/>
            </w:pPr>
            <w:r w:rsidRPr="00261222">
              <w:t>–</w:t>
            </w:r>
          </w:p>
        </w:tc>
        <w:tc>
          <w:tcPr>
            <w:tcW w:w="1231" w:type="dxa"/>
            <w:tcBorders>
              <w:top w:val="single" w:sz="4" w:space="0" w:color="auto"/>
              <w:bottom w:val="single" w:sz="4" w:space="0" w:color="auto"/>
            </w:tcBorders>
            <w:tcMar>
              <w:left w:w="284" w:type="dxa"/>
            </w:tcMar>
            <w:vAlign w:val="center"/>
          </w:tcPr>
          <w:p w14:paraId="0E16A5D1" w14:textId="1704F4C7" w:rsidR="00432005" w:rsidRPr="00221A64" w:rsidRDefault="004944DF" w:rsidP="004944DF">
            <w:pPr>
              <w:pStyle w:val="NormalforTables"/>
              <w:spacing w:line="240" w:lineRule="auto"/>
            </w:pPr>
            <w:r w:rsidRPr="00261222">
              <w:t>VP</w:t>
            </w:r>
            <w:r>
              <w:rPr>
                <w:vertAlign w:val="subscript"/>
              </w:rPr>
              <w:t>ε</w:t>
            </w:r>
          </w:p>
        </w:tc>
      </w:tr>
      <w:tr w:rsidR="00432005" w:rsidRPr="00221A64" w14:paraId="2956B6C6" w14:textId="77777777" w:rsidTr="00432005">
        <w:tc>
          <w:tcPr>
            <w:tcW w:w="5070" w:type="dxa"/>
            <w:tcBorders>
              <w:top w:val="single" w:sz="4" w:space="0" w:color="auto"/>
              <w:bottom w:val="single" w:sz="4" w:space="0" w:color="auto"/>
            </w:tcBorders>
          </w:tcPr>
          <w:p w14:paraId="095F1CBE" w14:textId="4F1D6B98" w:rsidR="00432005" w:rsidRPr="003116C3" w:rsidRDefault="00432005" w:rsidP="00FA362C">
            <w:pPr>
              <w:pStyle w:val="NormalforTables"/>
              <w:tabs>
                <w:tab w:val="left" w:pos="2606"/>
              </w:tabs>
              <w:spacing w:after="60" w:line="240" w:lineRule="auto"/>
              <w:ind w:left="351" w:hanging="351"/>
            </w:pPr>
            <w:r w:rsidRPr="00261222">
              <w:rPr>
                <w:smallCaps/>
              </w:rPr>
              <w:t>case</w:t>
            </w:r>
            <w:r w:rsidRPr="00261222">
              <w:t>:Ø subjects</w:t>
            </w:r>
            <w:r w:rsidR="004944DF">
              <w:t xml:space="preserve"> &amp; </w:t>
            </w:r>
            <w:r w:rsidR="00D940F7">
              <w:t>their second</w:t>
            </w:r>
            <w:r w:rsidR="004944DF">
              <w:t xml:space="preserve"> predicates</w:t>
            </w:r>
          </w:p>
        </w:tc>
        <w:tc>
          <w:tcPr>
            <w:tcW w:w="870" w:type="dxa"/>
            <w:tcBorders>
              <w:top w:val="single" w:sz="4" w:space="0" w:color="auto"/>
              <w:bottom w:val="single" w:sz="4" w:space="0" w:color="auto"/>
            </w:tcBorders>
          </w:tcPr>
          <w:p w14:paraId="20DE69A9" w14:textId="77777777" w:rsidR="00432005" w:rsidRDefault="00432005" w:rsidP="00FA362C">
            <w:pPr>
              <w:pStyle w:val="NormalforTables"/>
              <w:spacing w:line="240" w:lineRule="auto"/>
            </w:pPr>
            <w:r w:rsidRPr="00261222">
              <w:t>–</w:t>
            </w:r>
          </w:p>
        </w:tc>
        <w:tc>
          <w:tcPr>
            <w:tcW w:w="849" w:type="dxa"/>
            <w:tcBorders>
              <w:top w:val="single" w:sz="4" w:space="0" w:color="auto"/>
              <w:bottom w:val="single" w:sz="4" w:space="0" w:color="auto"/>
            </w:tcBorders>
          </w:tcPr>
          <w:p w14:paraId="0F883A8F" w14:textId="77777777" w:rsidR="00432005" w:rsidRDefault="00432005" w:rsidP="00FA362C">
            <w:pPr>
              <w:pStyle w:val="NormalforTables"/>
              <w:spacing w:line="240" w:lineRule="auto"/>
            </w:pPr>
            <w:r w:rsidRPr="00261222">
              <w:t>–</w:t>
            </w:r>
          </w:p>
        </w:tc>
        <w:tc>
          <w:tcPr>
            <w:tcW w:w="815" w:type="dxa"/>
            <w:tcBorders>
              <w:top w:val="single" w:sz="4" w:space="0" w:color="auto"/>
              <w:bottom w:val="single" w:sz="4" w:space="0" w:color="auto"/>
            </w:tcBorders>
          </w:tcPr>
          <w:p w14:paraId="783B4255" w14:textId="77777777" w:rsidR="00432005" w:rsidRDefault="00432005" w:rsidP="00FA362C">
            <w:pPr>
              <w:pStyle w:val="NormalforTables"/>
              <w:spacing w:line="240" w:lineRule="auto"/>
            </w:pPr>
            <w:r w:rsidRPr="00261222">
              <w:t>–</w:t>
            </w:r>
          </w:p>
        </w:tc>
        <w:tc>
          <w:tcPr>
            <w:tcW w:w="1231" w:type="dxa"/>
            <w:tcBorders>
              <w:top w:val="single" w:sz="4" w:space="0" w:color="auto"/>
              <w:bottom w:val="single" w:sz="4" w:space="0" w:color="auto"/>
            </w:tcBorders>
            <w:tcMar>
              <w:left w:w="284" w:type="dxa"/>
            </w:tcMar>
          </w:tcPr>
          <w:p w14:paraId="146CB489" w14:textId="313C088A" w:rsidR="00432005" w:rsidRPr="00221A64" w:rsidRDefault="00432005" w:rsidP="00FA362C">
            <w:pPr>
              <w:pStyle w:val="NormalforTables"/>
              <w:spacing w:line="240" w:lineRule="auto"/>
            </w:pPr>
            <w:r w:rsidRPr="00261222">
              <w:t>S</w:t>
            </w:r>
            <w:r w:rsidR="00993583">
              <w:t>′</w:t>
            </w:r>
            <w:r w:rsidR="00993583" w:rsidRPr="00993583">
              <w:rPr>
                <w:vertAlign w:val="subscript"/>
              </w:rPr>
              <w:t>α</w:t>
            </w:r>
          </w:p>
        </w:tc>
      </w:tr>
      <w:tr w:rsidR="00432005" w:rsidRPr="00221A64" w14:paraId="478A9FCC" w14:textId="77777777" w:rsidTr="00432005">
        <w:tc>
          <w:tcPr>
            <w:tcW w:w="5070" w:type="dxa"/>
            <w:tcBorders>
              <w:top w:val="single" w:sz="4" w:space="0" w:color="auto"/>
              <w:bottom w:val="single" w:sz="4" w:space="0" w:color="auto"/>
            </w:tcBorders>
          </w:tcPr>
          <w:p w14:paraId="0BC7FA03" w14:textId="77777777" w:rsidR="00432005" w:rsidRPr="003116C3" w:rsidRDefault="00432005" w:rsidP="00FA362C">
            <w:pPr>
              <w:pStyle w:val="NormalforTables"/>
              <w:tabs>
                <w:tab w:val="left" w:pos="2606"/>
              </w:tabs>
              <w:spacing w:after="60" w:line="240" w:lineRule="auto"/>
              <w:ind w:left="351" w:hanging="351"/>
            </w:pPr>
            <w:r w:rsidRPr="00261222">
              <w:rPr>
                <w:smallCaps/>
              </w:rPr>
              <w:t>case</w:t>
            </w:r>
            <w:r w:rsidRPr="00261222">
              <w:t xml:space="preserve">:Ø &amp; </w:t>
            </w:r>
            <w:r w:rsidRPr="00261222">
              <w:rPr>
                <w:smallCaps/>
              </w:rPr>
              <w:t>case</w:t>
            </w:r>
            <w:r w:rsidRPr="00261222">
              <w:t>:locative focus DPs</w:t>
            </w:r>
            <w:r w:rsidRPr="00261222">
              <w:tab/>
            </w:r>
          </w:p>
        </w:tc>
        <w:tc>
          <w:tcPr>
            <w:tcW w:w="870" w:type="dxa"/>
            <w:tcBorders>
              <w:top w:val="single" w:sz="4" w:space="0" w:color="auto"/>
              <w:bottom w:val="single" w:sz="4" w:space="0" w:color="auto"/>
            </w:tcBorders>
          </w:tcPr>
          <w:p w14:paraId="11CEEF94" w14:textId="77777777" w:rsidR="00432005" w:rsidRDefault="00432005" w:rsidP="00FA362C">
            <w:pPr>
              <w:pStyle w:val="NormalforTables"/>
              <w:spacing w:line="240" w:lineRule="auto"/>
            </w:pPr>
            <w:r w:rsidRPr="00261222">
              <w:t>–</w:t>
            </w:r>
          </w:p>
        </w:tc>
        <w:tc>
          <w:tcPr>
            <w:tcW w:w="849" w:type="dxa"/>
            <w:tcBorders>
              <w:top w:val="single" w:sz="4" w:space="0" w:color="auto"/>
              <w:bottom w:val="single" w:sz="4" w:space="0" w:color="auto"/>
            </w:tcBorders>
          </w:tcPr>
          <w:p w14:paraId="4AC9B3DE" w14:textId="77777777" w:rsidR="00432005" w:rsidRDefault="00432005" w:rsidP="00FA362C">
            <w:pPr>
              <w:pStyle w:val="NormalforTables"/>
              <w:spacing w:line="240" w:lineRule="auto"/>
            </w:pPr>
            <w:r w:rsidRPr="00261222">
              <w:t>–</w:t>
            </w:r>
          </w:p>
        </w:tc>
        <w:tc>
          <w:tcPr>
            <w:tcW w:w="815" w:type="dxa"/>
            <w:tcBorders>
              <w:top w:val="single" w:sz="4" w:space="0" w:color="auto"/>
              <w:bottom w:val="single" w:sz="4" w:space="0" w:color="auto"/>
            </w:tcBorders>
          </w:tcPr>
          <w:p w14:paraId="370620D8" w14:textId="77777777" w:rsidR="00432005" w:rsidRDefault="00432005" w:rsidP="00FA362C">
            <w:pPr>
              <w:pStyle w:val="NormalforTables"/>
              <w:spacing w:line="240" w:lineRule="auto"/>
            </w:pPr>
            <w:r w:rsidRPr="00261222">
              <w:t>–</w:t>
            </w:r>
          </w:p>
        </w:tc>
        <w:tc>
          <w:tcPr>
            <w:tcW w:w="1231" w:type="dxa"/>
            <w:tcBorders>
              <w:top w:val="single" w:sz="4" w:space="0" w:color="auto"/>
              <w:bottom w:val="single" w:sz="4" w:space="0" w:color="auto"/>
            </w:tcBorders>
            <w:tcMar>
              <w:left w:w="284" w:type="dxa"/>
            </w:tcMar>
          </w:tcPr>
          <w:p w14:paraId="0126C61B" w14:textId="58E10DF4" w:rsidR="00432005" w:rsidRPr="00221A64" w:rsidRDefault="00432005" w:rsidP="00993583">
            <w:pPr>
              <w:pStyle w:val="NormalforTables"/>
              <w:spacing w:line="240" w:lineRule="auto"/>
            </w:pPr>
            <w:r w:rsidRPr="00261222">
              <w:t>S</w:t>
            </w:r>
            <w:r w:rsidR="004944DF">
              <w:t>′</w:t>
            </w:r>
            <w:r w:rsidR="00993583">
              <w:rPr>
                <w:vertAlign w:val="subscript"/>
              </w:rPr>
              <w:t>β</w:t>
            </w:r>
          </w:p>
        </w:tc>
      </w:tr>
      <w:tr w:rsidR="00432005" w:rsidRPr="00261222" w14:paraId="5AD4CA37" w14:textId="77777777" w:rsidTr="00432005">
        <w:tc>
          <w:tcPr>
            <w:tcW w:w="5070" w:type="dxa"/>
            <w:tcBorders>
              <w:top w:val="single" w:sz="4" w:space="0" w:color="auto"/>
              <w:bottom w:val="single" w:sz="4" w:space="0" w:color="auto"/>
            </w:tcBorders>
          </w:tcPr>
          <w:p w14:paraId="109A1757" w14:textId="77777777" w:rsidR="00432005" w:rsidRPr="00AE52C6" w:rsidRDefault="00432005" w:rsidP="00FA362C">
            <w:pPr>
              <w:pStyle w:val="NormalforTables"/>
              <w:tabs>
                <w:tab w:val="left" w:pos="2606"/>
              </w:tabs>
              <w:spacing w:after="60" w:line="240" w:lineRule="auto"/>
              <w:ind w:left="351" w:hanging="351"/>
              <w:rPr>
                <w:smallCaps/>
              </w:rPr>
            </w:pPr>
            <w:r w:rsidRPr="00261222">
              <w:rPr>
                <w:smallCaps/>
              </w:rPr>
              <w:t>case</w:t>
            </w:r>
            <w:r w:rsidRPr="00261222">
              <w:t xml:space="preserve">:Ø &amp; </w:t>
            </w:r>
            <w:r w:rsidRPr="00261222">
              <w:rPr>
                <w:smallCaps/>
              </w:rPr>
              <w:t>case</w:t>
            </w:r>
            <w:r w:rsidRPr="00261222">
              <w:t>:locative VP-external topic DPs</w:t>
            </w:r>
          </w:p>
        </w:tc>
        <w:tc>
          <w:tcPr>
            <w:tcW w:w="870" w:type="dxa"/>
            <w:tcBorders>
              <w:top w:val="single" w:sz="4" w:space="0" w:color="auto"/>
              <w:bottom w:val="single" w:sz="4" w:space="0" w:color="auto"/>
            </w:tcBorders>
          </w:tcPr>
          <w:p w14:paraId="027E0DBF" w14:textId="77777777" w:rsidR="00432005" w:rsidRDefault="00432005" w:rsidP="00FA362C">
            <w:pPr>
              <w:pStyle w:val="NormalforTables"/>
              <w:spacing w:line="240" w:lineRule="auto"/>
            </w:pPr>
            <w:r w:rsidRPr="00261222">
              <w:t>–</w:t>
            </w:r>
          </w:p>
        </w:tc>
        <w:tc>
          <w:tcPr>
            <w:tcW w:w="849" w:type="dxa"/>
            <w:tcBorders>
              <w:top w:val="single" w:sz="4" w:space="0" w:color="auto"/>
              <w:bottom w:val="single" w:sz="4" w:space="0" w:color="auto"/>
            </w:tcBorders>
          </w:tcPr>
          <w:p w14:paraId="38E20126" w14:textId="77777777" w:rsidR="00432005" w:rsidRDefault="00432005" w:rsidP="00FA362C">
            <w:pPr>
              <w:pStyle w:val="NormalforTables"/>
              <w:spacing w:line="240" w:lineRule="auto"/>
            </w:pPr>
            <w:r w:rsidRPr="00261222">
              <w:t>–</w:t>
            </w:r>
          </w:p>
        </w:tc>
        <w:tc>
          <w:tcPr>
            <w:tcW w:w="815" w:type="dxa"/>
            <w:tcBorders>
              <w:top w:val="single" w:sz="4" w:space="0" w:color="auto"/>
              <w:bottom w:val="single" w:sz="4" w:space="0" w:color="auto"/>
            </w:tcBorders>
          </w:tcPr>
          <w:p w14:paraId="5152E174" w14:textId="77777777" w:rsidR="00432005" w:rsidRDefault="00432005" w:rsidP="00FA362C">
            <w:pPr>
              <w:pStyle w:val="NormalforTables"/>
              <w:spacing w:line="240" w:lineRule="auto"/>
            </w:pPr>
            <w:r w:rsidRPr="00261222">
              <w:t>–</w:t>
            </w:r>
          </w:p>
        </w:tc>
        <w:tc>
          <w:tcPr>
            <w:tcW w:w="1231" w:type="dxa"/>
            <w:tcBorders>
              <w:top w:val="single" w:sz="4" w:space="0" w:color="auto"/>
              <w:bottom w:val="single" w:sz="4" w:space="0" w:color="auto"/>
            </w:tcBorders>
            <w:tcMar>
              <w:left w:w="284" w:type="dxa"/>
            </w:tcMar>
          </w:tcPr>
          <w:p w14:paraId="739FF707" w14:textId="69597894" w:rsidR="00432005" w:rsidRPr="00261222" w:rsidRDefault="00432005" w:rsidP="00FA362C">
            <w:pPr>
              <w:pStyle w:val="NormalforTables"/>
              <w:spacing w:line="240" w:lineRule="auto"/>
            </w:pPr>
            <w:r w:rsidRPr="00261222">
              <w:t>S</w:t>
            </w:r>
            <w:r w:rsidR="00FA362C">
              <w:t>″</w:t>
            </w:r>
          </w:p>
        </w:tc>
      </w:tr>
    </w:tbl>
    <w:p w14:paraId="305E97CB" w14:textId="77777777" w:rsidR="001A6428" w:rsidRPr="00261222" w:rsidRDefault="001A6428" w:rsidP="00FE3C7D">
      <w:pPr>
        <w:pStyle w:val="Spacing"/>
        <w:spacing w:line="720" w:lineRule="exact"/>
        <w:jc w:val="left"/>
      </w:pPr>
    </w:p>
    <w:p w14:paraId="37F20B3B" w14:textId="3CE11A17" w:rsidR="001A6428" w:rsidRDefault="001A6428" w:rsidP="00FE3C7D">
      <w:pPr>
        <w:spacing w:line="720" w:lineRule="exact"/>
        <w:jc w:val="left"/>
      </w:pPr>
    </w:p>
    <w:p w14:paraId="2260A770" w14:textId="77777777" w:rsidR="00432005" w:rsidRDefault="00432005" w:rsidP="00FE3C7D">
      <w:pPr>
        <w:spacing w:line="720" w:lineRule="exact"/>
        <w:jc w:val="left"/>
      </w:pPr>
    </w:p>
    <w:p w14:paraId="5BA5B105" w14:textId="66CBA148" w:rsidR="001A6428" w:rsidRPr="00261222" w:rsidRDefault="00432005" w:rsidP="00432005">
      <w:pPr>
        <w:pStyle w:val="Spacing"/>
        <w:keepNext/>
        <w:spacing w:line="720" w:lineRule="exact"/>
        <w:jc w:val="left"/>
      </w:pPr>
      <w:r>
        <w:lastRenderedPageBreak/>
        <w:t xml:space="preserve">Table </w:t>
      </w:r>
      <w:r w:rsidR="00AF1EF9" w:rsidRPr="00AF1EF9">
        <w:t xml:space="preserve">5.8 </w:t>
      </w:r>
      <w:r w:rsidRPr="00261222">
        <w:rPr>
          <w:smallCaps/>
        </w:rPr>
        <w:t>Tama</w:t>
      </w:r>
      <w:r w:rsidRPr="00261222">
        <w:t xml:space="preserve"> inflection of ‘adverbial-like’ DPs</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A0" w:firstRow="1" w:lastRow="0" w:firstColumn="1" w:lastColumn="0" w:noHBand="0" w:noVBand="0"/>
      </w:tblPr>
      <w:tblGrid>
        <w:gridCol w:w="5070"/>
        <w:gridCol w:w="771"/>
        <w:gridCol w:w="849"/>
        <w:gridCol w:w="931"/>
        <w:gridCol w:w="1559"/>
      </w:tblGrid>
      <w:tr w:rsidR="00432005" w:rsidRPr="00221A64" w14:paraId="5C56ED68" w14:textId="77777777" w:rsidTr="00BE7BF5">
        <w:tc>
          <w:tcPr>
            <w:tcW w:w="5070" w:type="dxa"/>
            <w:tcBorders>
              <w:top w:val="single" w:sz="4" w:space="0" w:color="auto"/>
            </w:tcBorders>
          </w:tcPr>
          <w:p w14:paraId="3B0C94C4" w14:textId="77777777" w:rsidR="00432005" w:rsidRPr="00221A64" w:rsidRDefault="00432005" w:rsidP="00FA362C">
            <w:pPr>
              <w:pStyle w:val="NormalforTables"/>
              <w:spacing w:line="240" w:lineRule="auto"/>
            </w:pPr>
          </w:p>
        </w:tc>
        <w:tc>
          <w:tcPr>
            <w:tcW w:w="2551" w:type="dxa"/>
            <w:gridSpan w:val="3"/>
            <w:tcBorders>
              <w:top w:val="single" w:sz="4" w:space="0" w:color="auto"/>
              <w:bottom w:val="single" w:sz="4" w:space="0" w:color="auto"/>
            </w:tcBorders>
          </w:tcPr>
          <w:p w14:paraId="6CB3F0D4" w14:textId="77777777" w:rsidR="00432005" w:rsidRDefault="00432005" w:rsidP="00FA362C">
            <w:pPr>
              <w:pStyle w:val="NormalforTables"/>
              <w:spacing w:line="240" w:lineRule="auto"/>
            </w:pPr>
            <w:r w:rsidRPr="00261222">
              <w:t xml:space="preserve">Inflection for </w:t>
            </w:r>
            <w:r w:rsidRPr="00261222">
              <w:rPr>
                <w:smallCaps/>
              </w:rPr>
              <w:t>tama</w:t>
            </w:r>
            <w:r w:rsidRPr="00261222">
              <w:t xml:space="preserve"> </w:t>
            </w:r>
            <w:r w:rsidRPr="00261222">
              <w:br/>
              <w:t>value associated with</w:t>
            </w:r>
          </w:p>
        </w:tc>
        <w:tc>
          <w:tcPr>
            <w:tcW w:w="1559" w:type="dxa"/>
            <w:tcBorders>
              <w:top w:val="single" w:sz="4" w:space="0" w:color="auto"/>
            </w:tcBorders>
            <w:tcMar>
              <w:left w:w="284" w:type="dxa"/>
            </w:tcMar>
          </w:tcPr>
          <w:p w14:paraId="4E2AD5BF" w14:textId="77777777" w:rsidR="00432005" w:rsidRPr="00221A64" w:rsidRDefault="00432005" w:rsidP="00FA362C">
            <w:pPr>
              <w:pStyle w:val="NormalforTables"/>
              <w:spacing w:line="240" w:lineRule="auto"/>
              <w:jc w:val="both"/>
            </w:pPr>
            <w:r w:rsidRPr="00261222">
              <w:t xml:space="preserve">Parent </w:t>
            </w:r>
            <w:r w:rsidRPr="00261222">
              <w:br/>
              <w:t>node of</w:t>
            </w:r>
          </w:p>
        </w:tc>
      </w:tr>
      <w:tr w:rsidR="004944DF" w:rsidRPr="00221A64" w14:paraId="3114E67B" w14:textId="77777777" w:rsidTr="00432005">
        <w:tc>
          <w:tcPr>
            <w:tcW w:w="5070" w:type="dxa"/>
            <w:tcBorders>
              <w:bottom w:val="single" w:sz="4" w:space="0" w:color="auto"/>
            </w:tcBorders>
          </w:tcPr>
          <w:p w14:paraId="2ED29A6D" w14:textId="77777777" w:rsidR="004944DF" w:rsidRPr="00221A64" w:rsidRDefault="004944DF" w:rsidP="00FA362C">
            <w:pPr>
              <w:pStyle w:val="NormalforTables"/>
              <w:spacing w:line="240" w:lineRule="auto"/>
            </w:pPr>
            <w:r w:rsidRPr="00261222">
              <w:t xml:space="preserve">head N of NP in DP </w:t>
            </w:r>
          </w:p>
        </w:tc>
        <w:tc>
          <w:tcPr>
            <w:tcW w:w="771" w:type="dxa"/>
            <w:tcBorders>
              <w:top w:val="single" w:sz="4" w:space="0" w:color="auto"/>
              <w:bottom w:val="single" w:sz="4" w:space="0" w:color="auto"/>
            </w:tcBorders>
          </w:tcPr>
          <w:p w14:paraId="607B02A4" w14:textId="5FFA17EF" w:rsidR="004944DF" w:rsidRPr="00221A64" w:rsidRDefault="004944DF" w:rsidP="00FA362C">
            <w:pPr>
              <w:pStyle w:val="NormalforTables"/>
              <w:spacing w:line="240" w:lineRule="auto"/>
            </w:pPr>
            <w:r w:rsidRPr="00261222">
              <w:t>VP</w:t>
            </w:r>
            <w:r w:rsidRPr="004944DF">
              <w:rPr>
                <w:vertAlign w:val="subscript"/>
              </w:rPr>
              <w:t>β</w:t>
            </w:r>
          </w:p>
        </w:tc>
        <w:tc>
          <w:tcPr>
            <w:tcW w:w="849" w:type="dxa"/>
            <w:tcBorders>
              <w:top w:val="single" w:sz="4" w:space="0" w:color="auto"/>
              <w:bottom w:val="single" w:sz="4" w:space="0" w:color="auto"/>
            </w:tcBorders>
          </w:tcPr>
          <w:p w14:paraId="6A212C83" w14:textId="5FCB355F" w:rsidR="004944DF" w:rsidRPr="00221A64" w:rsidRDefault="004944DF" w:rsidP="00FA362C">
            <w:pPr>
              <w:pStyle w:val="NormalforTables"/>
              <w:spacing w:line="240" w:lineRule="auto"/>
            </w:pPr>
            <w:r w:rsidRPr="00261222">
              <w:t>VP</w:t>
            </w:r>
            <w:r w:rsidRPr="004944DF">
              <w:rPr>
                <w:vertAlign w:val="subscript"/>
              </w:rPr>
              <w:t>γ</w:t>
            </w:r>
          </w:p>
        </w:tc>
        <w:tc>
          <w:tcPr>
            <w:tcW w:w="931" w:type="dxa"/>
            <w:tcBorders>
              <w:top w:val="single" w:sz="4" w:space="0" w:color="auto"/>
              <w:bottom w:val="single" w:sz="4" w:space="0" w:color="auto"/>
            </w:tcBorders>
          </w:tcPr>
          <w:p w14:paraId="15B57CC0" w14:textId="4407C528" w:rsidR="004944DF" w:rsidRPr="00221A64" w:rsidRDefault="004944DF" w:rsidP="00FA362C">
            <w:pPr>
              <w:pStyle w:val="NormalforTables"/>
              <w:spacing w:line="240" w:lineRule="auto"/>
            </w:pPr>
            <w:r w:rsidRPr="00261222">
              <w:t>VP</w:t>
            </w:r>
            <w:r w:rsidRPr="004944DF">
              <w:rPr>
                <w:vertAlign w:val="subscript"/>
              </w:rPr>
              <w:t>δ</w:t>
            </w:r>
          </w:p>
        </w:tc>
        <w:tc>
          <w:tcPr>
            <w:tcW w:w="1559" w:type="dxa"/>
            <w:tcBorders>
              <w:bottom w:val="single" w:sz="4" w:space="0" w:color="auto"/>
            </w:tcBorders>
            <w:tcMar>
              <w:left w:w="284" w:type="dxa"/>
            </w:tcMar>
          </w:tcPr>
          <w:p w14:paraId="6E7F9F73" w14:textId="77777777" w:rsidR="004944DF" w:rsidRPr="00221A64" w:rsidRDefault="004944DF" w:rsidP="00FA362C">
            <w:pPr>
              <w:pStyle w:val="NormalforTables"/>
              <w:spacing w:line="240" w:lineRule="auto"/>
              <w:jc w:val="both"/>
            </w:pPr>
            <w:r w:rsidRPr="00261222">
              <w:t>DP</w:t>
            </w:r>
          </w:p>
        </w:tc>
      </w:tr>
      <w:tr w:rsidR="00432005" w:rsidRPr="00221A64" w14:paraId="4A08B59F" w14:textId="77777777" w:rsidTr="00BE7BF5">
        <w:tc>
          <w:tcPr>
            <w:tcW w:w="5070" w:type="dxa"/>
            <w:tcBorders>
              <w:bottom w:val="single" w:sz="4" w:space="0" w:color="auto"/>
            </w:tcBorders>
          </w:tcPr>
          <w:p w14:paraId="27E3CCB4" w14:textId="77777777" w:rsidR="00432005" w:rsidRPr="00261222" w:rsidRDefault="00432005" w:rsidP="00FA362C">
            <w:pPr>
              <w:pStyle w:val="NormalforTables"/>
              <w:tabs>
                <w:tab w:val="left" w:pos="2606"/>
              </w:tabs>
              <w:spacing w:line="240" w:lineRule="auto"/>
              <w:rPr>
                <w:i/>
              </w:rPr>
            </w:pPr>
            <w:r w:rsidRPr="00261222">
              <w:rPr>
                <w:smallCaps/>
              </w:rPr>
              <w:t>case</w:t>
            </w:r>
            <w:r w:rsidRPr="00261222">
              <w:t>:Ø demonstrative locations</w:t>
            </w:r>
            <w:r w:rsidRPr="00261222">
              <w:rPr>
                <w:i/>
              </w:rPr>
              <w:t xml:space="preserve"> </w:t>
            </w:r>
          </w:p>
          <w:p w14:paraId="6930DC32" w14:textId="77777777" w:rsidR="00432005" w:rsidRPr="00261222" w:rsidRDefault="00432005" w:rsidP="00FA362C">
            <w:pPr>
              <w:pStyle w:val="NormalforTables"/>
              <w:tabs>
                <w:tab w:val="left" w:pos="2606"/>
              </w:tabs>
              <w:spacing w:line="240" w:lineRule="auto"/>
            </w:pPr>
            <w:r w:rsidRPr="00261222">
              <w:rPr>
                <w:i/>
              </w:rPr>
              <w:t xml:space="preserve">jina- darr- </w:t>
            </w:r>
            <w:r w:rsidRPr="00261222">
              <w:t>or</w:t>
            </w:r>
            <w:r w:rsidRPr="00261222">
              <w:rPr>
                <w:i/>
              </w:rPr>
              <w:t xml:space="preserve"> jinardarr- </w:t>
            </w:r>
            <w:r w:rsidRPr="00261222">
              <w:t>‘what time’</w:t>
            </w:r>
          </w:p>
          <w:p w14:paraId="127C5CF5" w14:textId="77777777" w:rsidR="00432005" w:rsidRPr="00261222" w:rsidRDefault="00432005" w:rsidP="00FA362C">
            <w:pPr>
              <w:pStyle w:val="NormalforTables"/>
              <w:tabs>
                <w:tab w:val="left" w:pos="2606"/>
              </w:tabs>
              <w:spacing w:line="240" w:lineRule="auto"/>
            </w:pPr>
            <w:r w:rsidRPr="00261222">
              <w:rPr>
                <w:i/>
              </w:rPr>
              <w:t xml:space="preserve">darr- </w:t>
            </w:r>
            <w:r w:rsidRPr="00261222">
              <w:t>‘occasion’</w:t>
            </w:r>
          </w:p>
          <w:p w14:paraId="4806E0F8" w14:textId="77777777" w:rsidR="00432005" w:rsidRPr="00261222" w:rsidRDefault="00432005" w:rsidP="00FA362C">
            <w:pPr>
              <w:pStyle w:val="NormalforTables"/>
              <w:tabs>
                <w:tab w:val="left" w:pos="2606"/>
              </w:tabs>
              <w:spacing w:line="240" w:lineRule="auto"/>
            </w:pPr>
            <w:r w:rsidRPr="00261222">
              <w:rPr>
                <w:i/>
              </w:rPr>
              <w:t xml:space="preserve">barruntha- </w:t>
            </w:r>
            <w:r w:rsidRPr="00261222">
              <w:t>‘yesterday’</w:t>
            </w:r>
            <w:r w:rsidRPr="00261222">
              <w:tab/>
            </w:r>
          </w:p>
          <w:p w14:paraId="4AF16C40" w14:textId="77777777" w:rsidR="00432005" w:rsidRPr="00261222" w:rsidRDefault="00432005" w:rsidP="00FA362C">
            <w:pPr>
              <w:pStyle w:val="NormalforTables"/>
              <w:tabs>
                <w:tab w:val="left" w:pos="2606"/>
              </w:tabs>
              <w:spacing w:line="240" w:lineRule="auto"/>
              <w:ind w:left="351" w:hanging="351"/>
            </w:pPr>
            <w:r w:rsidRPr="00261222">
              <w:rPr>
                <w:i/>
              </w:rPr>
              <w:t xml:space="preserve">yanij- </w:t>
            </w:r>
            <w:r w:rsidRPr="00261222">
              <w:t>‘first’</w:t>
            </w:r>
            <w:r w:rsidRPr="00261222">
              <w:rPr>
                <w:i/>
              </w:rPr>
              <w:t xml:space="preserve"> </w:t>
            </w:r>
            <w:r w:rsidRPr="00261222">
              <w:tab/>
            </w:r>
          </w:p>
          <w:p w14:paraId="2AD2AB24" w14:textId="77777777" w:rsidR="00432005" w:rsidRPr="003116C3" w:rsidRDefault="00432005" w:rsidP="00FA362C">
            <w:pPr>
              <w:pStyle w:val="NormalforTables"/>
              <w:tabs>
                <w:tab w:val="left" w:pos="2606"/>
              </w:tabs>
              <w:spacing w:after="60" w:line="240" w:lineRule="auto"/>
              <w:ind w:left="351" w:hanging="351"/>
            </w:pPr>
            <w:r w:rsidRPr="00261222">
              <w:rPr>
                <w:i/>
              </w:rPr>
              <w:t xml:space="preserve">kada- </w:t>
            </w:r>
            <w:r w:rsidRPr="00261222">
              <w:t>‘again’</w:t>
            </w:r>
          </w:p>
        </w:tc>
        <w:tc>
          <w:tcPr>
            <w:tcW w:w="771" w:type="dxa"/>
            <w:tcBorders>
              <w:bottom w:val="single" w:sz="4" w:space="0" w:color="auto"/>
            </w:tcBorders>
            <w:vAlign w:val="center"/>
          </w:tcPr>
          <w:p w14:paraId="6EFC6063" w14:textId="0F27DD93" w:rsidR="00432005" w:rsidRDefault="00AD447B" w:rsidP="00FA362C">
            <w:pPr>
              <w:pStyle w:val="NormalforTables"/>
              <w:spacing w:line="240" w:lineRule="auto"/>
            </w:pPr>
            <w:r w:rsidRPr="00261222">
              <w:sym w:font="Wingdings" w:char="F0FC"/>
            </w:r>
          </w:p>
        </w:tc>
        <w:tc>
          <w:tcPr>
            <w:tcW w:w="849" w:type="dxa"/>
            <w:tcBorders>
              <w:bottom w:val="single" w:sz="4" w:space="0" w:color="auto"/>
            </w:tcBorders>
            <w:vAlign w:val="center"/>
          </w:tcPr>
          <w:p w14:paraId="630AADC6" w14:textId="56C39610" w:rsidR="00432005" w:rsidRDefault="00AD447B" w:rsidP="00FA362C">
            <w:pPr>
              <w:pStyle w:val="NormalforTables"/>
              <w:spacing w:line="240" w:lineRule="auto"/>
            </w:pPr>
            <w:r w:rsidRPr="00261222">
              <w:sym w:font="Wingdings" w:char="F0FC"/>
            </w:r>
          </w:p>
        </w:tc>
        <w:tc>
          <w:tcPr>
            <w:tcW w:w="931" w:type="dxa"/>
            <w:tcBorders>
              <w:bottom w:val="single" w:sz="4" w:space="0" w:color="auto"/>
            </w:tcBorders>
            <w:vAlign w:val="center"/>
          </w:tcPr>
          <w:p w14:paraId="2BB96FDB" w14:textId="3964F7C9" w:rsidR="00432005" w:rsidRDefault="00AD447B" w:rsidP="00FA362C">
            <w:pPr>
              <w:pStyle w:val="NormalforTables"/>
              <w:spacing w:line="240" w:lineRule="auto"/>
            </w:pPr>
            <w:r w:rsidRPr="00261222">
              <w:sym w:font="Wingdings" w:char="F0FC"/>
            </w:r>
          </w:p>
        </w:tc>
        <w:tc>
          <w:tcPr>
            <w:tcW w:w="1559" w:type="dxa"/>
            <w:tcBorders>
              <w:bottom w:val="single" w:sz="4" w:space="0" w:color="auto"/>
            </w:tcBorders>
            <w:tcMar>
              <w:left w:w="284" w:type="dxa"/>
            </w:tcMar>
            <w:vAlign w:val="center"/>
          </w:tcPr>
          <w:p w14:paraId="0404DFC2" w14:textId="6BA3C2CF" w:rsidR="00432005" w:rsidRPr="00221A64" w:rsidRDefault="004944DF" w:rsidP="00FA362C">
            <w:pPr>
              <w:pStyle w:val="NormalforTables"/>
              <w:spacing w:line="240" w:lineRule="auto"/>
            </w:pPr>
            <w:r w:rsidRPr="00261222">
              <w:t>VP</w:t>
            </w:r>
            <w:r w:rsidRPr="004944DF">
              <w:rPr>
                <w:vertAlign w:val="subscript"/>
              </w:rPr>
              <w:t>β</w:t>
            </w:r>
          </w:p>
        </w:tc>
      </w:tr>
      <w:tr w:rsidR="00432005" w:rsidRPr="00221A64" w14:paraId="4950ABD8" w14:textId="77777777" w:rsidTr="00BE7BF5">
        <w:tc>
          <w:tcPr>
            <w:tcW w:w="5070" w:type="dxa"/>
            <w:tcBorders>
              <w:bottom w:val="single" w:sz="4" w:space="0" w:color="auto"/>
            </w:tcBorders>
          </w:tcPr>
          <w:p w14:paraId="022BC0AA" w14:textId="77777777" w:rsidR="00432005" w:rsidRPr="00CE4D98" w:rsidRDefault="00432005" w:rsidP="00FA362C">
            <w:pPr>
              <w:pStyle w:val="NormalforTables"/>
              <w:tabs>
                <w:tab w:val="left" w:pos="2606"/>
              </w:tabs>
              <w:spacing w:after="60" w:line="240" w:lineRule="auto"/>
            </w:pPr>
            <w:r w:rsidRPr="00261222">
              <w:rPr>
                <w:i/>
              </w:rPr>
              <w:t xml:space="preserve">balmbi- </w:t>
            </w:r>
            <w:r w:rsidRPr="00261222">
              <w:t>‘tomorrow’</w:t>
            </w:r>
          </w:p>
        </w:tc>
        <w:tc>
          <w:tcPr>
            <w:tcW w:w="771" w:type="dxa"/>
            <w:tcBorders>
              <w:bottom w:val="single" w:sz="4" w:space="0" w:color="auto"/>
            </w:tcBorders>
            <w:vAlign w:val="center"/>
          </w:tcPr>
          <w:p w14:paraId="638AF40D" w14:textId="77777777" w:rsidR="00432005" w:rsidRPr="00CE4D98" w:rsidRDefault="00432005" w:rsidP="00FA362C">
            <w:pPr>
              <w:pStyle w:val="NormalforTables"/>
              <w:spacing w:line="240" w:lineRule="auto"/>
            </w:pPr>
            <w:r w:rsidRPr="00261222">
              <w:t>(?)</w:t>
            </w:r>
          </w:p>
        </w:tc>
        <w:tc>
          <w:tcPr>
            <w:tcW w:w="849" w:type="dxa"/>
            <w:tcBorders>
              <w:bottom w:val="single" w:sz="4" w:space="0" w:color="auto"/>
            </w:tcBorders>
            <w:vAlign w:val="center"/>
          </w:tcPr>
          <w:p w14:paraId="64C17CB3" w14:textId="249D2738" w:rsidR="00432005" w:rsidRDefault="00AD447B" w:rsidP="00FA362C">
            <w:pPr>
              <w:pStyle w:val="NormalforTables"/>
              <w:spacing w:line="240" w:lineRule="auto"/>
            </w:pPr>
            <w:r w:rsidRPr="00261222">
              <w:sym w:font="Wingdings" w:char="F0FC"/>
            </w:r>
          </w:p>
        </w:tc>
        <w:tc>
          <w:tcPr>
            <w:tcW w:w="931" w:type="dxa"/>
            <w:tcBorders>
              <w:bottom w:val="single" w:sz="4" w:space="0" w:color="auto"/>
            </w:tcBorders>
            <w:vAlign w:val="center"/>
          </w:tcPr>
          <w:p w14:paraId="6DD9D809" w14:textId="7317B0D1" w:rsidR="00432005" w:rsidRDefault="00AD447B" w:rsidP="00FA362C">
            <w:pPr>
              <w:pStyle w:val="NormalforTables"/>
              <w:spacing w:line="240" w:lineRule="auto"/>
            </w:pPr>
            <w:r w:rsidRPr="00261222">
              <w:sym w:font="Wingdings" w:char="F0FC"/>
            </w:r>
          </w:p>
        </w:tc>
        <w:tc>
          <w:tcPr>
            <w:tcW w:w="1559" w:type="dxa"/>
            <w:tcBorders>
              <w:bottom w:val="single" w:sz="4" w:space="0" w:color="auto"/>
            </w:tcBorders>
            <w:tcMar>
              <w:left w:w="284" w:type="dxa"/>
            </w:tcMar>
            <w:vAlign w:val="center"/>
          </w:tcPr>
          <w:p w14:paraId="5941B885" w14:textId="2C18C86D" w:rsidR="00432005" w:rsidRPr="00CE4D98" w:rsidRDefault="004944DF" w:rsidP="00FA362C">
            <w:pPr>
              <w:pStyle w:val="NormalforTables"/>
              <w:spacing w:line="240" w:lineRule="auto"/>
            </w:pPr>
            <w:r w:rsidRPr="00261222">
              <w:t>VP</w:t>
            </w:r>
            <w:r w:rsidRPr="004944DF">
              <w:rPr>
                <w:vertAlign w:val="subscript"/>
              </w:rPr>
              <w:t>β</w:t>
            </w:r>
            <w:r w:rsidR="00432005" w:rsidRPr="00261222">
              <w:t xml:space="preserve"> or </w:t>
            </w:r>
            <w:r w:rsidRPr="00261222">
              <w:t>VP</w:t>
            </w:r>
            <w:r w:rsidRPr="004944DF">
              <w:rPr>
                <w:vertAlign w:val="subscript"/>
              </w:rPr>
              <w:t>γ</w:t>
            </w:r>
          </w:p>
        </w:tc>
      </w:tr>
      <w:tr w:rsidR="00432005" w:rsidRPr="00221A64" w14:paraId="2A500487" w14:textId="77777777" w:rsidTr="00BE7BF5">
        <w:tc>
          <w:tcPr>
            <w:tcW w:w="5070" w:type="dxa"/>
            <w:tcBorders>
              <w:top w:val="single" w:sz="4" w:space="0" w:color="auto"/>
              <w:bottom w:val="single" w:sz="4" w:space="0" w:color="auto"/>
            </w:tcBorders>
          </w:tcPr>
          <w:p w14:paraId="65205B39" w14:textId="77777777" w:rsidR="00432005" w:rsidRPr="00261222" w:rsidRDefault="00432005" w:rsidP="00FA362C">
            <w:pPr>
              <w:pStyle w:val="NormalforTables"/>
              <w:tabs>
                <w:tab w:val="left" w:pos="2606"/>
              </w:tabs>
              <w:spacing w:line="240" w:lineRule="auto"/>
            </w:pPr>
            <w:r w:rsidRPr="00261222">
              <w:t>basic stem compass locational</w:t>
            </w:r>
          </w:p>
          <w:p w14:paraId="25587C04" w14:textId="77777777" w:rsidR="00432005" w:rsidRPr="00261222" w:rsidRDefault="00432005" w:rsidP="00FA362C">
            <w:pPr>
              <w:pStyle w:val="NormalforTables"/>
              <w:tabs>
                <w:tab w:val="left" w:pos="2606"/>
              </w:tabs>
              <w:spacing w:line="240" w:lineRule="auto"/>
            </w:pPr>
            <w:r w:rsidRPr="00261222">
              <w:t>allative stem compass locational</w:t>
            </w:r>
          </w:p>
          <w:p w14:paraId="4E9A64EB" w14:textId="77777777" w:rsidR="00432005" w:rsidRPr="00261222" w:rsidRDefault="00432005" w:rsidP="00FA362C">
            <w:pPr>
              <w:pStyle w:val="NormalforTables"/>
              <w:tabs>
                <w:tab w:val="left" w:pos="2606"/>
              </w:tabs>
              <w:spacing w:line="240" w:lineRule="auto"/>
              <w:ind w:left="210" w:hanging="210"/>
            </w:pPr>
            <w:r w:rsidRPr="00261222">
              <w:t>ablative stem compass locational as predicate</w:t>
            </w:r>
          </w:p>
          <w:p w14:paraId="141E5F72" w14:textId="77777777" w:rsidR="00432005" w:rsidRPr="00261222" w:rsidRDefault="00432005" w:rsidP="00FA362C">
            <w:pPr>
              <w:pStyle w:val="NormalforTables"/>
              <w:tabs>
                <w:tab w:val="left" w:pos="2606"/>
              </w:tabs>
              <w:spacing w:line="240" w:lineRule="auto"/>
              <w:ind w:left="351" w:hanging="351"/>
            </w:pPr>
            <w:r w:rsidRPr="00261222">
              <w:rPr>
                <w:smallCaps/>
              </w:rPr>
              <w:t>case</w:t>
            </w:r>
            <w:r w:rsidRPr="00261222">
              <w:t xml:space="preserve">:locative </w:t>
            </w:r>
            <w:r w:rsidRPr="00261222">
              <w:rPr>
                <w:i/>
              </w:rPr>
              <w:t xml:space="preserve">barruntha- </w:t>
            </w:r>
            <w:r w:rsidRPr="00261222">
              <w:t xml:space="preserve">‘yesterday’ </w:t>
            </w:r>
          </w:p>
          <w:p w14:paraId="6C40443F" w14:textId="77777777" w:rsidR="00432005" w:rsidRPr="00261222" w:rsidRDefault="00432005" w:rsidP="00FA362C">
            <w:pPr>
              <w:pStyle w:val="NormalforTables"/>
              <w:tabs>
                <w:tab w:val="left" w:pos="2606"/>
              </w:tabs>
              <w:spacing w:line="240" w:lineRule="auto"/>
            </w:pPr>
            <w:r w:rsidRPr="00261222">
              <w:rPr>
                <w:i/>
              </w:rPr>
              <w:t>jina-</w:t>
            </w:r>
            <w:r w:rsidRPr="00261222">
              <w:t xml:space="preserve"> ‘where’</w:t>
            </w:r>
          </w:p>
          <w:p w14:paraId="788708B0" w14:textId="77777777" w:rsidR="00432005" w:rsidRPr="00261222" w:rsidRDefault="00432005" w:rsidP="00FA362C">
            <w:pPr>
              <w:pStyle w:val="NormalforTables"/>
              <w:tabs>
                <w:tab w:val="left" w:pos="2606"/>
              </w:tabs>
              <w:spacing w:line="240" w:lineRule="auto"/>
            </w:pPr>
            <w:r w:rsidRPr="00261222">
              <w:rPr>
                <w:i/>
              </w:rPr>
              <w:t xml:space="preserve">jijina- </w:t>
            </w:r>
            <w:r w:rsidRPr="00261222">
              <w:t>‘in what direction’</w:t>
            </w:r>
          </w:p>
          <w:p w14:paraId="6F65460A" w14:textId="77777777" w:rsidR="00432005" w:rsidRPr="00221A64" w:rsidRDefault="00432005" w:rsidP="00FA362C">
            <w:pPr>
              <w:pStyle w:val="NormalforTables"/>
              <w:tabs>
                <w:tab w:val="left" w:pos="2606"/>
              </w:tabs>
              <w:spacing w:after="60" w:line="240" w:lineRule="auto"/>
              <w:ind w:left="351" w:hanging="351"/>
            </w:pPr>
            <w:r w:rsidRPr="00261222">
              <w:rPr>
                <w:i/>
              </w:rPr>
              <w:t xml:space="preserve">yan- </w:t>
            </w:r>
            <w:r w:rsidRPr="00261222">
              <w:t>‘now, soon’</w:t>
            </w:r>
          </w:p>
        </w:tc>
        <w:tc>
          <w:tcPr>
            <w:tcW w:w="771" w:type="dxa"/>
            <w:tcBorders>
              <w:top w:val="single" w:sz="4" w:space="0" w:color="auto"/>
              <w:bottom w:val="single" w:sz="4" w:space="0" w:color="auto"/>
            </w:tcBorders>
            <w:vAlign w:val="center"/>
          </w:tcPr>
          <w:p w14:paraId="1B3CE273" w14:textId="77777777" w:rsidR="00432005" w:rsidRDefault="00432005" w:rsidP="00FA362C">
            <w:pPr>
              <w:pStyle w:val="NormalforTables"/>
              <w:spacing w:line="240" w:lineRule="auto"/>
            </w:pPr>
            <w:r w:rsidRPr="00261222">
              <w:t>–</w:t>
            </w:r>
          </w:p>
        </w:tc>
        <w:tc>
          <w:tcPr>
            <w:tcW w:w="849" w:type="dxa"/>
            <w:tcBorders>
              <w:top w:val="single" w:sz="4" w:space="0" w:color="auto"/>
              <w:bottom w:val="single" w:sz="4" w:space="0" w:color="auto"/>
            </w:tcBorders>
            <w:vAlign w:val="center"/>
          </w:tcPr>
          <w:p w14:paraId="09C81026" w14:textId="3F8E0155" w:rsidR="00432005" w:rsidRDefault="00AD447B" w:rsidP="00FA362C">
            <w:pPr>
              <w:pStyle w:val="NormalforTables"/>
              <w:spacing w:line="240" w:lineRule="auto"/>
            </w:pPr>
            <w:r w:rsidRPr="00261222">
              <w:sym w:font="Wingdings" w:char="F0FC"/>
            </w:r>
          </w:p>
        </w:tc>
        <w:tc>
          <w:tcPr>
            <w:tcW w:w="931" w:type="dxa"/>
            <w:tcBorders>
              <w:top w:val="single" w:sz="4" w:space="0" w:color="auto"/>
              <w:bottom w:val="single" w:sz="4" w:space="0" w:color="auto"/>
            </w:tcBorders>
            <w:vAlign w:val="center"/>
          </w:tcPr>
          <w:p w14:paraId="5B204863" w14:textId="3DBF96D3" w:rsidR="00432005" w:rsidRDefault="00AD447B" w:rsidP="00FA362C">
            <w:pPr>
              <w:pStyle w:val="NormalforTables"/>
              <w:spacing w:line="240" w:lineRule="auto"/>
            </w:pPr>
            <w:r w:rsidRPr="00261222">
              <w:sym w:font="Wingdings" w:char="F0FC"/>
            </w:r>
          </w:p>
        </w:tc>
        <w:tc>
          <w:tcPr>
            <w:tcW w:w="1559" w:type="dxa"/>
            <w:tcBorders>
              <w:top w:val="single" w:sz="4" w:space="0" w:color="auto"/>
              <w:bottom w:val="single" w:sz="4" w:space="0" w:color="auto"/>
            </w:tcBorders>
            <w:tcMar>
              <w:left w:w="284" w:type="dxa"/>
            </w:tcMar>
            <w:vAlign w:val="center"/>
          </w:tcPr>
          <w:p w14:paraId="0085DBDB" w14:textId="6BF366DE" w:rsidR="00432005" w:rsidRPr="00221A64" w:rsidRDefault="004944DF" w:rsidP="00FA362C">
            <w:pPr>
              <w:pStyle w:val="NormalforTables"/>
              <w:spacing w:line="240" w:lineRule="auto"/>
            </w:pPr>
            <w:r w:rsidRPr="00261222">
              <w:t>VP</w:t>
            </w:r>
            <w:r w:rsidRPr="004944DF">
              <w:rPr>
                <w:vertAlign w:val="subscript"/>
              </w:rPr>
              <w:t>γ</w:t>
            </w:r>
          </w:p>
        </w:tc>
      </w:tr>
      <w:tr w:rsidR="005A7182" w:rsidRPr="00221A64" w14:paraId="04882451" w14:textId="77777777" w:rsidTr="008075F6">
        <w:tc>
          <w:tcPr>
            <w:tcW w:w="5070" w:type="dxa"/>
            <w:tcBorders>
              <w:top w:val="single" w:sz="4" w:space="0" w:color="auto"/>
              <w:bottom w:val="single" w:sz="4" w:space="0" w:color="auto"/>
            </w:tcBorders>
          </w:tcPr>
          <w:p w14:paraId="1B4DCE41" w14:textId="77777777" w:rsidR="005A7182" w:rsidRPr="00D940F7" w:rsidRDefault="005A7182" w:rsidP="008075F6">
            <w:pPr>
              <w:pStyle w:val="NormalforTables"/>
              <w:tabs>
                <w:tab w:val="left" w:pos="2606"/>
              </w:tabs>
              <w:spacing w:line="240" w:lineRule="auto"/>
            </w:pPr>
            <w:r w:rsidRPr="00D940F7">
              <w:t>ablative stem compass locational</w:t>
            </w:r>
          </w:p>
        </w:tc>
        <w:tc>
          <w:tcPr>
            <w:tcW w:w="771" w:type="dxa"/>
            <w:tcBorders>
              <w:top w:val="single" w:sz="4" w:space="0" w:color="auto"/>
              <w:bottom w:val="single" w:sz="4" w:space="0" w:color="auto"/>
            </w:tcBorders>
            <w:vAlign w:val="center"/>
          </w:tcPr>
          <w:p w14:paraId="12EE540E" w14:textId="259216CA" w:rsidR="005A7182" w:rsidRPr="00D940F7" w:rsidRDefault="005A7182" w:rsidP="008075F6">
            <w:pPr>
              <w:pStyle w:val="NormalforTables"/>
              <w:spacing w:line="240" w:lineRule="auto"/>
            </w:pPr>
            <w:r w:rsidRPr="00D940F7">
              <w:t>–</w:t>
            </w:r>
          </w:p>
        </w:tc>
        <w:tc>
          <w:tcPr>
            <w:tcW w:w="849" w:type="dxa"/>
            <w:tcBorders>
              <w:top w:val="single" w:sz="4" w:space="0" w:color="auto"/>
              <w:bottom w:val="single" w:sz="4" w:space="0" w:color="auto"/>
            </w:tcBorders>
            <w:vAlign w:val="center"/>
          </w:tcPr>
          <w:p w14:paraId="5C1B58A7" w14:textId="708109BD" w:rsidR="005A7182" w:rsidRPr="00D940F7" w:rsidRDefault="005A7182" w:rsidP="008075F6">
            <w:pPr>
              <w:pStyle w:val="NormalforTables"/>
              <w:spacing w:line="240" w:lineRule="auto"/>
            </w:pPr>
            <w:r w:rsidRPr="00D940F7">
              <w:t>–</w:t>
            </w:r>
          </w:p>
        </w:tc>
        <w:tc>
          <w:tcPr>
            <w:tcW w:w="931" w:type="dxa"/>
            <w:tcBorders>
              <w:top w:val="single" w:sz="4" w:space="0" w:color="auto"/>
              <w:bottom w:val="single" w:sz="4" w:space="0" w:color="auto"/>
            </w:tcBorders>
            <w:vAlign w:val="center"/>
          </w:tcPr>
          <w:p w14:paraId="2024E805" w14:textId="257C5D8A" w:rsidR="005A7182" w:rsidRPr="00D940F7" w:rsidRDefault="005A7182" w:rsidP="008075F6">
            <w:pPr>
              <w:pStyle w:val="NormalforTables"/>
              <w:spacing w:line="240" w:lineRule="auto"/>
            </w:pPr>
            <w:r w:rsidRPr="00D940F7">
              <w:sym w:font="Wingdings" w:char="F0FC"/>
            </w:r>
          </w:p>
        </w:tc>
        <w:tc>
          <w:tcPr>
            <w:tcW w:w="1559" w:type="dxa"/>
            <w:tcBorders>
              <w:top w:val="single" w:sz="4" w:space="0" w:color="auto"/>
              <w:bottom w:val="single" w:sz="4" w:space="0" w:color="auto"/>
            </w:tcBorders>
            <w:tcMar>
              <w:left w:w="284" w:type="dxa"/>
            </w:tcMar>
            <w:vAlign w:val="center"/>
          </w:tcPr>
          <w:p w14:paraId="42E5CA21" w14:textId="408DE678" w:rsidR="005A7182" w:rsidRPr="00261222" w:rsidRDefault="004944DF" w:rsidP="008075F6">
            <w:pPr>
              <w:pStyle w:val="NormalforTables"/>
              <w:spacing w:line="240" w:lineRule="auto"/>
            </w:pPr>
            <w:r w:rsidRPr="00D940F7">
              <w:t>VP</w:t>
            </w:r>
            <w:r w:rsidRPr="00D940F7">
              <w:rPr>
                <w:vertAlign w:val="subscript"/>
              </w:rPr>
              <w:t>δ</w:t>
            </w:r>
          </w:p>
        </w:tc>
      </w:tr>
      <w:tr w:rsidR="00432005" w:rsidRPr="00221A64" w14:paraId="2994BB36" w14:textId="77777777" w:rsidTr="00BE7BF5">
        <w:tc>
          <w:tcPr>
            <w:tcW w:w="5070" w:type="dxa"/>
            <w:tcBorders>
              <w:top w:val="single" w:sz="4" w:space="0" w:color="auto"/>
              <w:bottom w:val="single" w:sz="4" w:space="0" w:color="auto"/>
            </w:tcBorders>
          </w:tcPr>
          <w:p w14:paraId="7FD409E9" w14:textId="77777777" w:rsidR="00432005" w:rsidRPr="00261222" w:rsidRDefault="00432005" w:rsidP="00FA362C">
            <w:pPr>
              <w:pStyle w:val="NormalforTables"/>
              <w:tabs>
                <w:tab w:val="left" w:pos="2606"/>
              </w:tabs>
              <w:spacing w:line="240" w:lineRule="auto"/>
              <w:ind w:left="351" w:hanging="351"/>
            </w:pPr>
            <w:r w:rsidRPr="00261222">
              <w:t>counted occasions</w:t>
            </w:r>
          </w:p>
          <w:p w14:paraId="048D31F3" w14:textId="77777777" w:rsidR="00432005" w:rsidRPr="00261222" w:rsidRDefault="00432005" w:rsidP="00FA362C">
            <w:pPr>
              <w:pStyle w:val="NormalforTables"/>
              <w:tabs>
                <w:tab w:val="left" w:pos="2606"/>
              </w:tabs>
              <w:spacing w:line="240" w:lineRule="auto"/>
              <w:ind w:left="351" w:hanging="351"/>
            </w:pPr>
            <w:r w:rsidRPr="00261222">
              <w:t>durations measured in units</w:t>
            </w:r>
          </w:p>
          <w:p w14:paraId="37C1E5F5" w14:textId="77777777" w:rsidR="00432005" w:rsidRPr="00261222" w:rsidRDefault="00432005" w:rsidP="00FA362C">
            <w:pPr>
              <w:pStyle w:val="NormalforTables"/>
              <w:tabs>
                <w:tab w:val="left" w:pos="2606"/>
              </w:tabs>
              <w:spacing w:line="240" w:lineRule="auto"/>
            </w:pPr>
            <w:r w:rsidRPr="00261222">
              <w:rPr>
                <w:i/>
              </w:rPr>
              <w:t xml:space="preserve">jijina- </w:t>
            </w:r>
            <w:r w:rsidRPr="00261222">
              <w:t>‘in what direction’</w:t>
            </w:r>
          </w:p>
          <w:p w14:paraId="249FC810" w14:textId="77777777" w:rsidR="00432005" w:rsidRPr="00CE4D98" w:rsidRDefault="00432005" w:rsidP="00FA362C">
            <w:pPr>
              <w:pStyle w:val="NormalforTables"/>
              <w:tabs>
                <w:tab w:val="left" w:pos="2606"/>
              </w:tabs>
              <w:spacing w:after="60" w:line="240" w:lineRule="auto"/>
              <w:ind w:left="210" w:hanging="210"/>
            </w:pPr>
            <w:r w:rsidRPr="00261222">
              <w:rPr>
                <w:i/>
              </w:rPr>
              <w:t xml:space="preserve">yan- </w:t>
            </w:r>
            <w:r w:rsidRPr="00261222">
              <w:t>‘now, soon’</w:t>
            </w:r>
          </w:p>
        </w:tc>
        <w:tc>
          <w:tcPr>
            <w:tcW w:w="771" w:type="dxa"/>
            <w:tcBorders>
              <w:top w:val="single" w:sz="4" w:space="0" w:color="auto"/>
              <w:bottom w:val="single" w:sz="4" w:space="0" w:color="auto"/>
            </w:tcBorders>
            <w:vAlign w:val="center"/>
          </w:tcPr>
          <w:p w14:paraId="20CAE269" w14:textId="77777777" w:rsidR="00432005" w:rsidRPr="00CE4D98" w:rsidRDefault="00432005" w:rsidP="00FA362C">
            <w:pPr>
              <w:pStyle w:val="NormalforTables"/>
              <w:spacing w:line="240" w:lineRule="auto"/>
            </w:pPr>
            <w:r w:rsidRPr="00261222">
              <w:t>–</w:t>
            </w:r>
          </w:p>
        </w:tc>
        <w:tc>
          <w:tcPr>
            <w:tcW w:w="849" w:type="dxa"/>
            <w:tcBorders>
              <w:top w:val="single" w:sz="4" w:space="0" w:color="auto"/>
              <w:bottom w:val="single" w:sz="4" w:space="0" w:color="auto"/>
            </w:tcBorders>
            <w:vAlign w:val="center"/>
          </w:tcPr>
          <w:p w14:paraId="225C8C65" w14:textId="77777777" w:rsidR="00432005" w:rsidRPr="00CE4D98" w:rsidRDefault="00432005" w:rsidP="00FA362C">
            <w:pPr>
              <w:pStyle w:val="NormalforTables"/>
              <w:spacing w:line="240" w:lineRule="auto"/>
            </w:pPr>
            <w:r w:rsidRPr="00261222">
              <w:t>–</w:t>
            </w:r>
          </w:p>
        </w:tc>
        <w:tc>
          <w:tcPr>
            <w:tcW w:w="931" w:type="dxa"/>
            <w:tcBorders>
              <w:top w:val="single" w:sz="4" w:space="0" w:color="auto"/>
              <w:bottom w:val="single" w:sz="4" w:space="0" w:color="auto"/>
            </w:tcBorders>
            <w:vAlign w:val="center"/>
          </w:tcPr>
          <w:p w14:paraId="5382C5A6" w14:textId="77777777" w:rsidR="00432005" w:rsidRPr="00CE4D98" w:rsidRDefault="00432005" w:rsidP="00FA362C">
            <w:pPr>
              <w:pStyle w:val="NormalforTables"/>
              <w:spacing w:line="240" w:lineRule="auto"/>
            </w:pPr>
            <w:r w:rsidRPr="00261222">
              <w:t>(?)</w:t>
            </w:r>
          </w:p>
        </w:tc>
        <w:tc>
          <w:tcPr>
            <w:tcW w:w="1559" w:type="dxa"/>
            <w:tcBorders>
              <w:top w:val="single" w:sz="4" w:space="0" w:color="auto"/>
              <w:bottom w:val="single" w:sz="4" w:space="0" w:color="auto"/>
            </w:tcBorders>
            <w:tcMar>
              <w:left w:w="284" w:type="dxa"/>
            </w:tcMar>
            <w:vAlign w:val="center"/>
          </w:tcPr>
          <w:p w14:paraId="5AE54BAB" w14:textId="0280CC84" w:rsidR="00432005" w:rsidRPr="00CE4D98" w:rsidRDefault="004944DF" w:rsidP="00FA362C">
            <w:pPr>
              <w:pStyle w:val="NormalforTables"/>
              <w:spacing w:line="240" w:lineRule="auto"/>
            </w:pPr>
            <w:r w:rsidRPr="00261222">
              <w:t>VP</w:t>
            </w:r>
            <w:r w:rsidRPr="004944DF">
              <w:rPr>
                <w:vertAlign w:val="subscript"/>
              </w:rPr>
              <w:t>δ</w:t>
            </w:r>
            <w:r w:rsidR="00432005" w:rsidRPr="00261222">
              <w:t xml:space="preserve"> or </w:t>
            </w:r>
            <w:r w:rsidRPr="00261222">
              <w:t>VP</w:t>
            </w:r>
            <w:r>
              <w:rPr>
                <w:vertAlign w:val="subscript"/>
              </w:rPr>
              <w:t>ε</w:t>
            </w:r>
          </w:p>
        </w:tc>
      </w:tr>
      <w:tr w:rsidR="00432005" w:rsidRPr="00261222" w14:paraId="137E83B7" w14:textId="77777777" w:rsidTr="00BE7BF5">
        <w:tc>
          <w:tcPr>
            <w:tcW w:w="5070" w:type="dxa"/>
            <w:tcBorders>
              <w:top w:val="single" w:sz="4" w:space="0" w:color="auto"/>
              <w:bottom w:val="single" w:sz="4" w:space="0" w:color="auto"/>
            </w:tcBorders>
          </w:tcPr>
          <w:p w14:paraId="01F1CCBF" w14:textId="77777777" w:rsidR="00432005" w:rsidRPr="003116C3" w:rsidRDefault="00432005" w:rsidP="00FA362C">
            <w:pPr>
              <w:pStyle w:val="NormalforTables"/>
              <w:tabs>
                <w:tab w:val="left" w:pos="2606"/>
              </w:tabs>
              <w:spacing w:after="60" w:line="240" w:lineRule="auto"/>
              <w:ind w:left="351" w:hanging="351"/>
            </w:pPr>
            <w:r w:rsidRPr="00261222">
              <w:rPr>
                <w:i/>
              </w:rPr>
              <w:t xml:space="preserve">kada- </w:t>
            </w:r>
            <w:r w:rsidRPr="00261222">
              <w:t>‘again’</w:t>
            </w:r>
          </w:p>
        </w:tc>
        <w:tc>
          <w:tcPr>
            <w:tcW w:w="771" w:type="dxa"/>
            <w:tcBorders>
              <w:top w:val="single" w:sz="4" w:space="0" w:color="auto"/>
              <w:bottom w:val="single" w:sz="4" w:space="0" w:color="auto"/>
            </w:tcBorders>
          </w:tcPr>
          <w:p w14:paraId="34486E7D" w14:textId="77777777" w:rsidR="00432005" w:rsidRDefault="00432005" w:rsidP="00FA362C">
            <w:pPr>
              <w:pStyle w:val="NormalforTables"/>
              <w:spacing w:line="240" w:lineRule="auto"/>
            </w:pPr>
            <w:r w:rsidRPr="00261222">
              <w:t>–</w:t>
            </w:r>
          </w:p>
        </w:tc>
        <w:tc>
          <w:tcPr>
            <w:tcW w:w="849" w:type="dxa"/>
            <w:tcBorders>
              <w:top w:val="single" w:sz="4" w:space="0" w:color="auto"/>
              <w:bottom w:val="single" w:sz="4" w:space="0" w:color="auto"/>
            </w:tcBorders>
          </w:tcPr>
          <w:p w14:paraId="59C3869B" w14:textId="77777777" w:rsidR="00432005" w:rsidRDefault="00432005" w:rsidP="00FA362C">
            <w:pPr>
              <w:pStyle w:val="NormalforTables"/>
              <w:spacing w:line="240" w:lineRule="auto"/>
            </w:pPr>
            <w:r w:rsidRPr="00261222">
              <w:t>–</w:t>
            </w:r>
          </w:p>
        </w:tc>
        <w:tc>
          <w:tcPr>
            <w:tcW w:w="931" w:type="dxa"/>
            <w:tcBorders>
              <w:top w:val="single" w:sz="4" w:space="0" w:color="auto"/>
              <w:bottom w:val="single" w:sz="4" w:space="0" w:color="auto"/>
            </w:tcBorders>
          </w:tcPr>
          <w:p w14:paraId="3D0FC6F2" w14:textId="77777777" w:rsidR="00432005" w:rsidRDefault="00432005" w:rsidP="00FA362C">
            <w:pPr>
              <w:pStyle w:val="NormalforTables"/>
              <w:spacing w:line="240" w:lineRule="auto"/>
            </w:pPr>
            <w:r w:rsidRPr="00261222">
              <w:t>–</w:t>
            </w:r>
          </w:p>
        </w:tc>
        <w:tc>
          <w:tcPr>
            <w:tcW w:w="1559" w:type="dxa"/>
            <w:tcBorders>
              <w:top w:val="single" w:sz="4" w:space="0" w:color="auto"/>
              <w:bottom w:val="single" w:sz="4" w:space="0" w:color="auto"/>
            </w:tcBorders>
            <w:tcMar>
              <w:left w:w="284" w:type="dxa"/>
            </w:tcMar>
          </w:tcPr>
          <w:p w14:paraId="214FF534" w14:textId="3FA7647E" w:rsidR="00432005" w:rsidRPr="00261222" w:rsidRDefault="004944DF" w:rsidP="00FA362C">
            <w:pPr>
              <w:pStyle w:val="NormalforTables"/>
              <w:spacing w:line="240" w:lineRule="auto"/>
              <w:jc w:val="both"/>
            </w:pPr>
            <w:r w:rsidRPr="00261222">
              <w:t>VP</w:t>
            </w:r>
            <w:r>
              <w:rPr>
                <w:vertAlign w:val="subscript"/>
              </w:rPr>
              <w:t>ε</w:t>
            </w:r>
          </w:p>
        </w:tc>
      </w:tr>
    </w:tbl>
    <w:p w14:paraId="778FC351" w14:textId="77777777" w:rsidR="001A6428" w:rsidRPr="00261222" w:rsidRDefault="001A6428" w:rsidP="00FE3C7D">
      <w:pPr>
        <w:pStyle w:val="Spacing"/>
        <w:spacing w:line="720" w:lineRule="exact"/>
        <w:jc w:val="left"/>
      </w:pPr>
    </w:p>
    <w:p w14:paraId="6144F156" w14:textId="0302E761" w:rsidR="001A6428" w:rsidRPr="00261222" w:rsidRDefault="001A6428" w:rsidP="00FE3C7D">
      <w:pPr>
        <w:spacing w:line="720" w:lineRule="exact"/>
        <w:jc w:val="left"/>
      </w:pPr>
      <w:r w:rsidRPr="00261222">
        <w:t xml:space="preserve">A glance at the placement of various types of DP in </w:t>
      </w:r>
      <w:r w:rsidR="003E6B97">
        <w:t>T</w:t>
      </w:r>
      <w:r w:rsidRPr="00261222">
        <w:t xml:space="preserve">ables </w:t>
      </w:r>
      <w:r w:rsidR="003E6B97">
        <w:t>5.</w:t>
      </w:r>
      <w:r w:rsidR="00C147F2">
        <w:t>7</w:t>
      </w:r>
      <w:r w:rsidR="003E6B97">
        <w:t xml:space="preserve"> and 5.</w:t>
      </w:r>
      <w:r w:rsidR="00C147F2">
        <w:t>8</w:t>
      </w:r>
      <w:r w:rsidRPr="00261222">
        <w:t xml:space="preserve"> reveals a significant degree of idiosyncra</w:t>
      </w:r>
      <w:r w:rsidR="005A7182">
        <w:t>s</w:t>
      </w:r>
      <w:r w:rsidRPr="00261222">
        <w:t xml:space="preserve">y. The task of distilling DP types into coherent groups </w:t>
      </w:r>
      <w:r w:rsidRPr="00261222">
        <w:lastRenderedPageBreak/>
        <w:t xml:space="preserve">whose inflectional behaviour could then be predicted </w:t>
      </w:r>
      <w:r w:rsidRPr="00261222">
        <w:rPr>
          <w:i/>
        </w:rPr>
        <w:t>en bloc</w:t>
      </w:r>
      <w:r w:rsidRPr="00261222">
        <w:t xml:space="preserve"> is challenging, and will not be attempted here. </w:t>
      </w:r>
    </w:p>
    <w:p w14:paraId="2CEB5446" w14:textId="77777777" w:rsidR="001A6428" w:rsidRPr="00261222" w:rsidRDefault="001A6428" w:rsidP="00FE3C7D">
      <w:pPr>
        <w:spacing w:line="720" w:lineRule="exact"/>
        <w:jc w:val="left"/>
      </w:pPr>
    </w:p>
    <w:p w14:paraId="640DB379" w14:textId="77777777" w:rsidR="00AF1EF9" w:rsidRDefault="00AF1EF9" w:rsidP="00FE3C7D">
      <w:pPr>
        <w:spacing w:line="720" w:lineRule="exact"/>
        <w:jc w:val="left"/>
        <w:rPr>
          <w:b/>
          <w:szCs w:val="26"/>
        </w:rPr>
      </w:pPr>
      <w:r w:rsidRPr="00AF1EF9">
        <w:rPr>
          <w:b/>
          <w:szCs w:val="26"/>
        </w:rPr>
        <w:t>5.6.3</w:t>
      </w:r>
      <w:r w:rsidRPr="00AF1EF9">
        <w:rPr>
          <w:b/>
          <w:szCs w:val="26"/>
        </w:rPr>
        <w:tab/>
        <w:t>Arguments for a syntactic analysis</w:t>
      </w:r>
    </w:p>
    <w:p w14:paraId="1456797F" w14:textId="7CAB112E" w:rsidR="001A6428" w:rsidRPr="00261222" w:rsidRDefault="001A6428" w:rsidP="00FE3C7D">
      <w:pPr>
        <w:spacing w:line="720" w:lineRule="exact"/>
        <w:jc w:val="left"/>
      </w:pPr>
      <w:r w:rsidRPr="00261222">
        <w:t xml:space="preserve">Although the precise pattern of </w:t>
      </w:r>
      <w:r w:rsidRPr="00261222">
        <w:rPr>
          <w:smallCaps/>
        </w:rPr>
        <w:t>tama</w:t>
      </w:r>
      <w:r w:rsidRPr="00261222">
        <w:t xml:space="preserve"> inflection that applies for a given DP type can be idiosyncratic, the patterns are highly constrained, with just four possibilities available. This section </w:t>
      </w:r>
      <w:r w:rsidR="00870EB7">
        <w:t>details</w:t>
      </w:r>
      <w:r w:rsidRPr="00261222">
        <w:t xml:space="preserve"> why a syntactic analysis of the facts of Kayardild </w:t>
      </w:r>
      <w:r w:rsidRPr="00261222">
        <w:rPr>
          <w:smallCaps/>
        </w:rPr>
        <w:t>tama</w:t>
      </w:r>
      <w:r w:rsidRPr="00261222">
        <w:t xml:space="preserve"> inflection is preferable to an alternative which at first glance appears plausible and perhaps even simpler, and which can be referred to as a ‘diacritic’ analysi</w:t>
      </w:r>
      <w:r w:rsidR="00870EB7">
        <w:t>s. Under the diacritic analysis</w:t>
      </w:r>
      <w:r w:rsidRPr="00261222">
        <w:t xml:space="preserve"> each DP type is associated not with a syntactic m</w:t>
      </w:r>
      <w:r w:rsidR="00870EB7">
        <w:t>other node but with a diacritic</w:t>
      </w:r>
      <w:r w:rsidRPr="00261222">
        <w:t xml:space="preserve"> which marks it as a member of one of four classes, corresponding to the four possibilities for </w:t>
      </w:r>
      <w:r w:rsidRPr="00261222">
        <w:rPr>
          <w:smallCaps/>
        </w:rPr>
        <w:t>tama</w:t>
      </w:r>
      <w:r w:rsidRPr="00261222">
        <w:t xml:space="preserve"> inflection. The analyses measure up against one another as follows.</w:t>
      </w:r>
    </w:p>
    <w:p w14:paraId="547FB196" w14:textId="0D930F93" w:rsidR="001A6428" w:rsidRPr="00261222" w:rsidRDefault="001A6428" w:rsidP="00FE3C7D">
      <w:pPr>
        <w:spacing w:line="720" w:lineRule="exact"/>
        <w:jc w:val="left"/>
      </w:pPr>
      <w:r w:rsidRPr="00261222">
        <w:tab/>
        <w:t xml:space="preserve">Both analyses permit DP types to associate idiosyncratically with the available patterns of </w:t>
      </w:r>
      <w:r w:rsidRPr="00261222">
        <w:rPr>
          <w:smallCaps/>
        </w:rPr>
        <w:t>tama</w:t>
      </w:r>
      <w:r w:rsidRPr="00261222">
        <w:t xml:space="preserve"> inflection, and both analyses contain a reasonable mechanism for constraining the number of attested patterns to just four types. Howe</w:t>
      </w:r>
      <w:r w:rsidR="00870EB7">
        <w:t>ver, under a syntactic analysis</w:t>
      </w:r>
      <w:r w:rsidRPr="00261222">
        <w:t xml:space="preserve"> it also follows that the four patterns relate to one another in an </w:t>
      </w:r>
      <w:r w:rsidRPr="00261222">
        <w:lastRenderedPageBreak/>
        <w:t xml:space="preserve">embedded fashion: if pattern X involves more </w:t>
      </w:r>
      <w:r w:rsidRPr="00261222">
        <w:rPr>
          <w:smallCaps/>
        </w:rPr>
        <w:t>tama</w:t>
      </w:r>
      <w:r w:rsidRPr="00261222">
        <w:t xml:space="preserve"> values than pattern Y, then it will involve all the values of pattern Y, plus one or more additional value. By employing a syntactic analysis an implicit claim is made that the embedding of domains is fundamental </w:t>
      </w:r>
      <w:r w:rsidR="00870EB7">
        <w:t xml:space="preserve">structural </w:t>
      </w:r>
      <w:r w:rsidRPr="00261222">
        <w:t>property of the Kayardild inflectional system. This is not the case under a</w:t>
      </w:r>
      <w:r w:rsidR="00870EB7">
        <w:t xml:space="preserve"> diacritic analysis. To be sure,</w:t>
      </w:r>
      <w:r w:rsidRPr="00261222">
        <w:t xml:space="preserve"> a diacritic a</w:t>
      </w:r>
      <w:r w:rsidR="00870EB7">
        <w:t>nalysis can reproduce embedding</w:t>
      </w:r>
      <w:r w:rsidRPr="00261222">
        <w:t xml:space="preserve"> but it will either treat that embedding as accidental, or its non-accidental status will need to be stipulated. </w:t>
      </w:r>
      <w:r w:rsidR="00870EB7">
        <w:t>Moreover</w:t>
      </w:r>
      <w:r w:rsidR="008D407F">
        <w:t>, once</w:t>
      </w:r>
      <w:r w:rsidRPr="00261222">
        <w:t xml:space="preserve"> we </w:t>
      </w:r>
      <w:r w:rsidR="00870EB7">
        <w:t>consider</w:t>
      </w:r>
      <w:r w:rsidRPr="00261222">
        <w:t xml:space="preserve"> the nature of </w:t>
      </w:r>
      <w:r w:rsidRPr="00261222">
        <w:rPr>
          <w:smallCaps/>
        </w:rPr>
        <w:t>tama</w:t>
      </w:r>
      <w:r w:rsidRPr="00261222">
        <w:t xml:space="preserve"> inflection within embedded VPs it will become clear that embedding really is fundamental to the Kayardild inflectional system. The diacritic analysis not </w:t>
      </w:r>
      <w:r w:rsidR="00870EB7">
        <w:t>only fails to express that fact</w:t>
      </w:r>
      <w:r w:rsidRPr="00261222">
        <w:t xml:space="preserve"> but struggles even </w:t>
      </w:r>
      <w:r w:rsidR="008D407F" w:rsidRPr="00261222">
        <w:t xml:space="preserve">to </w:t>
      </w:r>
      <w:r w:rsidRPr="00261222">
        <w:t>describe the data.</w:t>
      </w:r>
    </w:p>
    <w:p w14:paraId="41CCA707" w14:textId="271FD849" w:rsidR="001A6428" w:rsidRPr="00261222" w:rsidRDefault="001A6428" w:rsidP="00FE3C7D">
      <w:pPr>
        <w:spacing w:line="720" w:lineRule="exact"/>
        <w:jc w:val="left"/>
      </w:pPr>
      <w:r w:rsidRPr="00261222">
        <w:tab/>
        <w:t xml:space="preserve">The details </w:t>
      </w:r>
      <w:r w:rsidR="008D407F">
        <w:t xml:space="preserve">of </w:t>
      </w:r>
      <w:r w:rsidRPr="00261222">
        <w:rPr>
          <w:smallCaps/>
        </w:rPr>
        <w:t>tama</w:t>
      </w:r>
      <w:r w:rsidRPr="00261222">
        <w:t xml:space="preserve"> inflection in embedded VPs are expanded upon in §</w:t>
      </w:r>
      <w:r w:rsidR="007601C0">
        <w:t>5.7</w:t>
      </w:r>
      <w:r w:rsidRPr="00261222">
        <w:t xml:space="preserve"> next, but can be summar</w:t>
      </w:r>
      <w:r w:rsidR="00542237">
        <w:t>ize</w:t>
      </w:r>
      <w:r w:rsidRPr="00261222">
        <w:t>d now. Unsurpr</w:t>
      </w:r>
      <w:r w:rsidR="008A2786">
        <w:t>i</w:t>
      </w:r>
      <w:r w:rsidR="008D407F">
        <w:t>s</w:t>
      </w:r>
      <w:r w:rsidR="008A2786">
        <w:t>ing</w:t>
      </w:r>
      <w:r w:rsidRPr="00261222">
        <w:t xml:space="preserve">ly from the point of view of the syntactic analysis, we find that embedded VPs inherit </w:t>
      </w:r>
      <w:r w:rsidRPr="00261222">
        <w:rPr>
          <w:smallCaps/>
        </w:rPr>
        <w:t>tam</w:t>
      </w:r>
      <w:r w:rsidRPr="00261222">
        <w:t xml:space="preserve"> features from VP nodes above them, and that </w:t>
      </w:r>
      <w:r w:rsidRPr="00870EB7">
        <w:t>all</w:t>
      </w:r>
      <w:r w:rsidRPr="00261222">
        <w:t xml:space="preserve"> DPs in those embedded VPs inflect for such features — this includes DPs which normally (i.e., in a matrix clause) do not inflect for </w:t>
      </w:r>
      <w:r w:rsidRPr="00261222">
        <w:rPr>
          <w:smallCaps/>
        </w:rPr>
        <w:t>tama</w:t>
      </w:r>
      <w:r w:rsidRPr="00261222">
        <w:t xml:space="preserve"> features because they are </w:t>
      </w:r>
      <w:r w:rsidRPr="00261222">
        <w:lastRenderedPageBreak/>
        <w:t xml:space="preserve">syntactically higher than the node from which those features percolate. These facts are captured awkwardly at best under a diacritic analysis: we must independently stipulate that DPs of any class act as if they were in a different class when inside an embedded VP. In addition, many DPs in embedded VPs inflect for not one but two </w:t>
      </w:r>
      <w:r w:rsidRPr="00261222">
        <w:rPr>
          <w:smallCaps/>
        </w:rPr>
        <w:t>tama</w:t>
      </w:r>
      <w:r w:rsidRPr="00261222">
        <w:t xml:space="preserve"> features (one originating from a node in</w:t>
      </w:r>
      <w:r w:rsidR="008D407F">
        <w:t>side</w:t>
      </w:r>
      <w:r w:rsidRPr="00261222">
        <w:t xml:space="preserve"> the embedded VP, and one from a node in the matrix clause). On the diacritic analysis, these DPs would have to be simultaneous members of two classes — two </w:t>
      </w:r>
      <w:r w:rsidR="00993583">
        <w:t>hierarchically ordered</w:t>
      </w:r>
      <w:r w:rsidRPr="00261222">
        <w:t xml:space="preserve"> classes — in which case, the very ‘classhood’ of a DP begins to behave as if it were a feature percolating down a syntactic tree.</w:t>
      </w:r>
    </w:p>
    <w:p w14:paraId="633081B8" w14:textId="266586F2" w:rsidR="001A6428" w:rsidRPr="00261222" w:rsidRDefault="001A6428" w:rsidP="00FE3C7D">
      <w:pPr>
        <w:spacing w:line="720" w:lineRule="exact"/>
        <w:jc w:val="left"/>
      </w:pPr>
      <w:r w:rsidRPr="00261222">
        <w:tab/>
        <w:t xml:space="preserve">In short, a syntactic analysis of the distribution of </w:t>
      </w:r>
      <w:r w:rsidRPr="00261222">
        <w:rPr>
          <w:smallCaps/>
        </w:rPr>
        <w:t>tama</w:t>
      </w:r>
      <w:r w:rsidRPr="00261222">
        <w:t xml:space="preserve"> inflection correctly treats domain embedding as something fundamental to the </w:t>
      </w:r>
      <w:r w:rsidR="00542237">
        <w:t>organization</w:t>
      </w:r>
      <w:r w:rsidRPr="00261222">
        <w:t xml:space="preserve"> of Kayardild morphosyntax, and it extends without any complications to the most complex data. Neither of these virtues are shared by the diacritic analysis.</w:t>
      </w:r>
    </w:p>
    <w:p w14:paraId="56ED694D" w14:textId="77777777" w:rsidR="001A6428" w:rsidRPr="00261222" w:rsidRDefault="001A6428" w:rsidP="00FE3C7D">
      <w:pPr>
        <w:spacing w:line="720" w:lineRule="exact"/>
        <w:jc w:val="left"/>
      </w:pPr>
    </w:p>
    <w:p w14:paraId="6CEBE46B" w14:textId="75313DFB" w:rsidR="00AF1EF9" w:rsidRDefault="00AF1EF9" w:rsidP="00FE3C7D">
      <w:pPr>
        <w:spacing w:line="720" w:lineRule="exact"/>
        <w:jc w:val="left"/>
        <w:rPr>
          <w:b/>
          <w:szCs w:val="28"/>
        </w:rPr>
      </w:pPr>
      <w:r w:rsidRPr="00AF1EF9">
        <w:rPr>
          <w:b/>
          <w:szCs w:val="28"/>
        </w:rPr>
        <w:lastRenderedPageBreak/>
        <w:t>5.7</w:t>
      </w:r>
      <w:r w:rsidRPr="00AF1EF9">
        <w:rPr>
          <w:b/>
          <w:szCs w:val="28"/>
        </w:rPr>
        <w:tab/>
        <w:t xml:space="preserve">Matrix clause </w:t>
      </w:r>
      <w:r w:rsidRPr="00AF1EF9">
        <w:rPr>
          <w:b/>
          <w:smallCaps/>
          <w:szCs w:val="28"/>
        </w:rPr>
        <w:t>tama</w:t>
      </w:r>
      <w:r w:rsidRPr="00AF1EF9">
        <w:rPr>
          <w:b/>
          <w:szCs w:val="28"/>
        </w:rPr>
        <w:t xml:space="preserve"> in embedded VPs</w:t>
      </w:r>
    </w:p>
    <w:p w14:paraId="722D2822" w14:textId="30A6C446" w:rsidR="001A6428" w:rsidRPr="00261222" w:rsidRDefault="001A6428" w:rsidP="00FE3C7D">
      <w:pPr>
        <w:spacing w:line="720" w:lineRule="exact"/>
        <w:jc w:val="left"/>
      </w:pPr>
      <w:r w:rsidRPr="00261222">
        <w:t xml:space="preserve">This section sets out the evidence referred to above, that embedded VP nodes inherit </w:t>
      </w:r>
      <w:r w:rsidRPr="00261222">
        <w:rPr>
          <w:smallCaps/>
        </w:rPr>
        <w:t>tama</w:t>
      </w:r>
      <w:r w:rsidRPr="00261222">
        <w:t xml:space="preserve"> features in a normal way, as do all of the constituents within them. </w:t>
      </w:r>
    </w:p>
    <w:p w14:paraId="496999A9" w14:textId="0B2D9F40" w:rsidR="001A6428" w:rsidRPr="00261222" w:rsidRDefault="001A6428" w:rsidP="00ED733E">
      <w:pPr>
        <w:spacing w:line="720" w:lineRule="exact"/>
        <w:ind w:firstLine="720"/>
        <w:jc w:val="left"/>
      </w:pPr>
      <w:r w:rsidRPr="00261222">
        <w:t xml:space="preserve">During this section we will encounter some of the most complicated morphology in Kayardild, and it will be helpful to bear in mind three key properties of Kayardild inflection: (i) because morphosyntactic feature values attach to a node </w:t>
      </w:r>
      <w:r w:rsidRPr="00261222">
        <w:rPr>
          <w:b/>
        </w:rPr>
        <w:t>n</w:t>
      </w:r>
      <w:r w:rsidRPr="00261222">
        <w:t xml:space="preserve"> and then percolate down to all subordinate nodes, a word at terminal node </w:t>
      </w:r>
      <w:r w:rsidRPr="00261222">
        <w:rPr>
          <w:b/>
        </w:rPr>
        <w:t>z</w:t>
      </w:r>
      <w:r w:rsidRPr="00261222">
        <w:t xml:space="preserve"> will inflect (all else equal) for all feature values which attach to all nodes that are superordinate to </w:t>
      </w:r>
      <w:r w:rsidRPr="00261222">
        <w:rPr>
          <w:b/>
        </w:rPr>
        <w:t>z</w:t>
      </w:r>
      <w:r w:rsidRPr="00261222">
        <w:t>; (ii) inflectional suffixes generally</w:t>
      </w:r>
      <w:r w:rsidRPr="00261222">
        <w:rPr>
          <w:rStyle w:val="FootnoteReference"/>
        </w:rPr>
        <w:footnoteReference w:id="69"/>
      </w:r>
      <w:r w:rsidRPr="00261222">
        <w:t xml:space="preserve"> appear in a linear order reflecting the syntactic height of a feature value’s node of attachment: the closer the node of attachment is to the terminal </w:t>
      </w:r>
      <w:r w:rsidRPr="00261222">
        <w:rPr>
          <w:b/>
        </w:rPr>
        <w:t>z</w:t>
      </w:r>
      <w:r w:rsidRPr="00261222">
        <w:t xml:space="preserve">, the closer to the lexical stem its corresponding suffix appears; (iii) </w:t>
      </w:r>
      <w:r w:rsidR="00A65A2E">
        <w:t>each clause associates with a</w:t>
      </w:r>
      <w:r w:rsidRPr="00261222">
        <w:t xml:space="preserve"> set </w:t>
      </w:r>
      <w:r w:rsidRPr="00261222">
        <w:rPr>
          <w:b/>
        </w:rPr>
        <w:t>T</w:t>
      </w:r>
      <w:r w:rsidRPr="00261222">
        <w:rPr>
          <w:vertAlign w:val="subscript"/>
        </w:rPr>
        <w:t>C</w:t>
      </w:r>
      <w:r w:rsidRPr="00261222">
        <w:t xml:space="preserve"> </w:t>
      </w:r>
      <w:r w:rsidR="00A65A2E">
        <w:t xml:space="preserve">of values for the features </w:t>
      </w:r>
      <w:r w:rsidR="00A65A2E">
        <w:rPr>
          <w:smallCaps/>
        </w:rPr>
        <w:t xml:space="preserve">tama, tamt </w:t>
      </w:r>
      <w:r w:rsidR="00A65A2E" w:rsidRPr="00A65A2E">
        <w:t>and</w:t>
      </w:r>
      <w:r w:rsidR="00993583">
        <w:t xml:space="preserve"> (sometimes)</w:t>
      </w:r>
      <w:r w:rsidRPr="00261222">
        <w:rPr>
          <w:smallCaps/>
        </w:rPr>
        <w:t xml:space="preserve"> </w:t>
      </w:r>
      <w:r w:rsidR="00993583">
        <w:rPr>
          <w:smallCaps/>
        </w:rPr>
        <w:t>+</w:t>
      </w:r>
      <w:r w:rsidRPr="00261222">
        <w:rPr>
          <w:smallCaps/>
        </w:rPr>
        <w:t>neg</w:t>
      </w:r>
      <w:r w:rsidR="00A65A2E">
        <w:t>, of which a</w:t>
      </w:r>
      <w:r w:rsidRPr="00261222">
        <w:t xml:space="preserve"> word can inflect </w:t>
      </w:r>
      <w:r w:rsidR="00A65A2E">
        <w:t xml:space="preserve">either </w:t>
      </w:r>
      <w:r w:rsidRPr="00261222">
        <w:t xml:space="preserve">for </w:t>
      </w:r>
      <w:r w:rsidRPr="00261222">
        <w:rPr>
          <w:smallCaps/>
        </w:rPr>
        <w:t>tamt/neg</w:t>
      </w:r>
      <w:r w:rsidRPr="00261222">
        <w:t xml:space="preserve"> </w:t>
      </w:r>
      <w:r w:rsidR="00A65A2E">
        <w:t xml:space="preserve">or for </w:t>
      </w:r>
      <w:r w:rsidR="00A65A2E" w:rsidRPr="00A65A2E">
        <w:rPr>
          <w:smallCaps/>
        </w:rPr>
        <w:t>tama</w:t>
      </w:r>
      <w:r w:rsidR="00A65A2E">
        <w:t xml:space="preserve"> but not both</w:t>
      </w:r>
      <w:r w:rsidR="00993583">
        <w:t>; (iv)</w:t>
      </w:r>
      <w:r w:rsidR="00A65A2E">
        <w:t xml:space="preserve"> </w:t>
      </w:r>
      <w:r w:rsidR="00993583">
        <w:t>a</w:t>
      </w:r>
      <w:r w:rsidR="00A65A2E">
        <w:t xml:space="preserve"> word is able to inflect for </w:t>
      </w:r>
      <w:r w:rsidR="00A65A2E" w:rsidRPr="00A65A2E">
        <w:rPr>
          <w:smallCaps/>
        </w:rPr>
        <w:t>tamt/neg</w:t>
      </w:r>
      <w:r w:rsidRPr="00261222">
        <w:t xml:space="preserve"> </w:t>
      </w:r>
      <w:r w:rsidR="00A65A2E">
        <w:t xml:space="preserve">if </w:t>
      </w:r>
      <w:r w:rsidRPr="00261222">
        <w:t>the stem to which the suffix attach</w:t>
      </w:r>
      <w:r w:rsidR="00A65A2E">
        <w:t>es</w:t>
      </w:r>
      <w:r w:rsidRPr="00261222">
        <w:t xml:space="preserve"> ends </w:t>
      </w:r>
      <w:r w:rsidRPr="00261222">
        <w:lastRenderedPageBreak/>
        <w:t xml:space="preserve">morphomically in a thematic (glossed </w:t>
      </w:r>
      <w:r w:rsidRPr="00261222">
        <w:rPr>
          <w:smallCaps/>
        </w:rPr>
        <w:t>th</w:t>
      </w:r>
      <w:r w:rsidRPr="00261222">
        <w:t xml:space="preserve"> or </w:t>
      </w:r>
      <w:r w:rsidRPr="00261222">
        <w:rPr>
          <w:smallCaps/>
        </w:rPr>
        <w:t>j</w:t>
      </w:r>
      <w:r w:rsidR="00A65A2E">
        <w:t xml:space="preserve">), and otherwise it can inflect for </w:t>
      </w:r>
      <w:r w:rsidR="00A65A2E" w:rsidRPr="00A65A2E">
        <w:rPr>
          <w:smallCaps/>
        </w:rPr>
        <w:t>tama</w:t>
      </w:r>
      <w:r w:rsidR="00A65A2E">
        <w:t>. Once</w:t>
      </w:r>
      <w:r w:rsidRPr="00261222">
        <w:t xml:space="preserve"> we examine words in embedded clauses, we find that </w:t>
      </w:r>
      <w:r w:rsidR="00A65A2E">
        <w:t xml:space="preserve">the antagonism between </w:t>
      </w:r>
      <w:r w:rsidR="00A65A2E" w:rsidRPr="00A65A2E">
        <w:rPr>
          <w:smallCaps/>
        </w:rPr>
        <w:t>tamt/neg</w:t>
      </w:r>
      <w:r w:rsidR="00A65A2E">
        <w:t xml:space="preserve"> and </w:t>
      </w:r>
      <w:r w:rsidR="00A65A2E" w:rsidRPr="00A65A2E">
        <w:rPr>
          <w:smallCaps/>
        </w:rPr>
        <w:t>tama</w:t>
      </w:r>
      <w:r w:rsidR="00A65A2E">
        <w:t xml:space="preserve"> is</w:t>
      </w:r>
      <w:r w:rsidR="00ED733E">
        <w:t xml:space="preserve"> constrained to features associated with the same clause; features from different clauses are never antagonistic. As a consequence </w:t>
      </w:r>
      <w:r w:rsidR="000B30BD">
        <w:t>deeply embedded word</w:t>
      </w:r>
      <w:r w:rsidR="00ED733E">
        <w:t>s</w:t>
      </w:r>
      <w:r w:rsidRPr="00261222">
        <w:t xml:space="preserve"> which inh</w:t>
      </w:r>
      <w:r w:rsidR="00ED733E">
        <w:t xml:space="preserve">erit </w:t>
      </w:r>
      <w:r w:rsidR="000B30BD">
        <w:t>features from two clauses</w:t>
      </w:r>
      <w:r w:rsidRPr="00261222">
        <w:t xml:space="preserve"> can and will inflect for </w:t>
      </w:r>
      <w:r w:rsidR="00D63108">
        <w:rPr>
          <w:smallCaps/>
        </w:rPr>
        <w:t>tam</w:t>
      </w:r>
      <w:r w:rsidRPr="00261222">
        <w:t xml:space="preserve"> features from both.</w:t>
      </w:r>
    </w:p>
    <w:p w14:paraId="1AD291E2" w14:textId="0FCBE7DB" w:rsidR="00D07B5C" w:rsidRDefault="001A6428" w:rsidP="00D07B5C">
      <w:pPr>
        <w:spacing w:line="720" w:lineRule="exact"/>
        <w:jc w:val="left"/>
      </w:pPr>
      <w:r w:rsidRPr="00261222">
        <w:tab/>
      </w:r>
      <w:r w:rsidR="00D07B5C">
        <w:t xml:space="preserve">All embedded VPs in Kayardild </w:t>
      </w:r>
      <w:r w:rsidR="00C80B30">
        <w:t>are</w:t>
      </w:r>
      <w:r w:rsidR="00D07B5C">
        <w:t xml:space="preserve"> analysed as </w:t>
      </w:r>
      <w:r w:rsidR="00C80B30">
        <w:t>sitting</w:t>
      </w:r>
      <w:r w:rsidR="00ED733E">
        <w:t xml:space="preserve"> within a DP</w:t>
      </w:r>
      <w:r w:rsidR="0042588B">
        <w:t>;</w:t>
      </w:r>
      <w:r w:rsidR="00ED733E">
        <w:t xml:space="preserve"> reasons for this will </w:t>
      </w:r>
      <w:r w:rsidR="0042588B">
        <w:t>be accumulated</w:t>
      </w:r>
      <w:r w:rsidR="00ED733E">
        <w:t xml:space="preserve"> in chapters 6</w:t>
      </w:r>
      <w:r w:rsidR="0042588B">
        <w:t>–8</w:t>
      </w:r>
      <w:r w:rsidR="00ED733E">
        <w:t xml:space="preserve">. </w:t>
      </w:r>
      <w:r w:rsidR="0042588B">
        <w:t>The</w:t>
      </w:r>
      <w:r w:rsidR="00ED733E">
        <w:t xml:space="preserve"> syntactic location</w:t>
      </w:r>
      <w:r w:rsidR="0042588B">
        <w:t>s</w:t>
      </w:r>
      <w:r w:rsidR="00ED733E">
        <w:t xml:space="preserve"> </w:t>
      </w:r>
      <w:r w:rsidR="0042588B">
        <w:t>of those DPs within their matrix clause are</w:t>
      </w:r>
      <w:r w:rsidR="00D07B5C">
        <w:t xml:space="preserve"> listed in Table 5.</w:t>
      </w:r>
      <w:r w:rsidR="00ED733E">
        <w:t>9</w:t>
      </w:r>
      <w:r w:rsidR="00D07B5C">
        <w:t>.</w:t>
      </w:r>
    </w:p>
    <w:p w14:paraId="1B3348FF" w14:textId="77777777" w:rsidR="00D07B5C" w:rsidRDefault="00D07B5C" w:rsidP="00D07B5C">
      <w:pPr>
        <w:pStyle w:val="Spacing"/>
        <w:keepNext/>
        <w:spacing w:line="720" w:lineRule="exact"/>
        <w:jc w:val="left"/>
      </w:pPr>
    </w:p>
    <w:p w14:paraId="19841377" w14:textId="52DF63DE" w:rsidR="00D07B5C" w:rsidRDefault="00D07B5C" w:rsidP="00D07B5C">
      <w:pPr>
        <w:pStyle w:val="Spacing"/>
        <w:keepNext/>
        <w:spacing w:line="720" w:lineRule="exact"/>
        <w:jc w:val="left"/>
      </w:pPr>
      <w:r>
        <w:t xml:space="preserve">Table </w:t>
      </w:r>
      <w:r w:rsidR="00AF1EF9" w:rsidRPr="00AF1EF9">
        <w:t xml:space="preserve">5.9 </w:t>
      </w:r>
      <w:r>
        <w:t>Embedded VP types and their matrix DPs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2487"/>
        <w:gridCol w:w="1329"/>
      </w:tblGrid>
      <w:tr w:rsidR="00ED733E" w:rsidRPr="007525D1" w14:paraId="19E2C7E4" w14:textId="77777777" w:rsidTr="00ED733E">
        <w:tc>
          <w:tcPr>
            <w:tcW w:w="0" w:type="auto"/>
            <w:tcBorders>
              <w:top w:val="single" w:sz="4" w:space="0" w:color="auto"/>
              <w:bottom w:val="single" w:sz="4" w:space="0" w:color="auto"/>
            </w:tcBorders>
          </w:tcPr>
          <w:p w14:paraId="7AEB71E0" w14:textId="79A18420" w:rsidR="00ED733E" w:rsidRPr="00ED733E" w:rsidRDefault="00ED733E" w:rsidP="002B34C6">
            <w:pPr>
              <w:spacing w:line="240" w:lineRule="auto"/>
              <w:jc w:val="left"/>
            </w:pPr>
            <w:r w:rsidRPr="00ED733E">
              <w:t>Embedded VP type</w:t>
            </w:r>
            <w:r>
              <w:t xml:space="preserve"> &amp; function</w:t>
            </w:r>
          </w:p>
        </w:tc>
        <w:tc>
          <w:tcPr>
            <w:tcW w:w="0" w:type="auto"/>
            <w:tcBorders>
              <w:top w:val="single" w:sz="4" w:space="0" w:color="auto"/>
              <w:bottom w:val="single" w:sz="4" w:space="0" w:color="auto"/>
            </w:tcBorders>
          </w:tcPr>
          <w:p w14:paraId="357CA0AD" w14:textId="77777777" w:rsidR="00ED733E" w:rsidRPr="00ED733E" w:rsidRDefault="00ED733E" w:rsidP="002B34C6">
            <w:pPr>
              <w:spacing w:line="240" w:lineRule="auto"/>
              <w:jc w:val="left"/>
            </w:pPr>
            <w:r w:rsidRPr="00ED733E">
              <w:t>Matrix DP</w:t>
            </w:r>
          </w:p>
        </w:tc>
        <w:tc>
          <w:tcPr>
            <w:tcW w:w="0" w:type="auto"/>
            <w:tcBorders>
              <w:top w:val="single" w:sz="4" w:space="0" w:color="auto"/>
              <w:bottom w:val="single" w:sz="4" w:space="0" w:color="auto"/>
            </w:tcBorders>
          </w:tcPr>
          <w:p w14:paraId="092CE1E5" w14:textId="5515CCF2" w:rsidR="00ED733E" w:rsidRPr="00ED733E" w:rsidRDefault="00ED733E" w:rsidP="002B34C6">
            <w:pPr>
              <w:spacing w:line="240" w:lineRule="auto"/>
              <w:jc w:val="left"/>
            </w:pPr>
            <w:r w:rsidRPr="00ED733E">
              <w:t xml:space="preserve">Mother </w:t>
            </w:r>
            <w:r>
              <w:br/>
            </w:r>
            <w:r w:rsidRPr="00ED733E">
              <w:t xml:space="preserve">node </w:t>
            </w:r>
            <w:r>
              <w:t xml:space="preserve">of </w:t>
            </w:r>
            <w:r w:rsidRPr="00ED733E">
              <w:t xml:space="preserve">DP </w:t>
            </w:r>
          </w:p>
        </w:tc>
      </w:tr>
      <w:tr w:rsidR="00ED733E" w:rsidRPr="007525D1" w14:paraId="7840F4D8" w14:textId="77777777" w:rsidTr="00ED733E">
        <w:tc>
          <w:tcPr>
            <w:tcW w:w="0" w:type="auto"/>
            <w:tcBorders>
              <w:top w:val="single" w:sz="4" w:space="0" w:color="auto"/>
            </w:tcBorders>
          </w:tcPr>
          <w:p w14:paraId="5505FE5E" w14:textId="62DB6D65" w:rsidR="00ED733E" w:rsidRPr="00ED733E" w:rsidRDefault="00ED733E" w:rsidP="00ED733E">
            <w:pPr>
              <w:spacing w:line="240" w:lineRule="auto"/>
              <w:jc w:val="left"/>
            </w:pPr>
            <w:r w:rsidRPr="00ED733E">
              <w:t xml:space="preserve">Adnominal </w:t>
            </w:r>
            <w:r>
              <w:t>s</w:t>
            </w:r>
            <w:r w:rsidRPr="00ED733E">
              <w:t xml:space="preserve">ubject relative clauses </w:t>
            </w:r>
          </w:p>
        </w:tc>
        <w:tc>
          <w:tcPr>
            <w:tcW w:w="0" w:type="auto"/>
            <w:tcBorders>
              <w:top w:val="single" w:sz="4" w:space="0" w:color="auto"/>
            </w:tcBorders>
          </w:tcPr>
          <w:p w14:paraId="61FC3A8E" w14:textId="77777777" w:rsidR="00ED733E" w:rsidRPr="00ED733E" w:rsidRDefault="00ED733E" w:rsidP="00ED733E">
            <w:pPr>
              <w:spacing w:line="240" w:lineRule="auto"/>
              <w:jc w:val="left"/>
            </w:pPr>
            <w:r w:rsidRPr="00ED733E">
              <w:t xml:space="preserve">Juxtaposed </w:t>
            </w:r>
            <w:r>
              <w:t>s</w:t>
            </w:r>
            <w:r w:rsidRPr="00ED733E">
              <w:t>ubject DP</w:t>
            </w:r>
          </w:p>
        </w:tc>
        <w:tc>
          <w:tcPr>
            <w:tcW w:w="0" w:type="auto"/>
            <w:tcBorders>
              <w:top w:val="single" w:sz="4" w:space="0" w:color="auto"/>
            </w:tcBorders>
          </w:tcPr>
          <w:p w14:paraId="245F54B2" w14:textId="6030D03C" w:rsidR="00ED733E" w:rsidRPr="00ED733E" w:rsidRDefault="00ED733E" w:rsidP="00ED733E">
            <w:pPr>
              <w:spacing w:line="240" w:lineRule="auto"/>
              <w:jc w:val="left"/>
            </w:pPr>
            <w:r w:rsidRPr="00ED733E">
              <w:t>S</w:t>
            </w:r>
            <w:r w:rsidR="0042588B">
              <w:t>′</w:t>
            </w:r>
            <w:r w:rsidR="0042588B" w:rsidRPr="00ED733E">
              <w:rPr>
                <w:vertAlign w:val="subscript"/>
              </w:rPr>
              <w:t>α</w:t>
            </w:r>
          </w:p>
        </w:tc>
      </w:tr>
      <w:tr w:rsidR="00ED733E" w:rsidRPr="007525D1" w14:paraId="37660BEE" w14:textId="77777777" w:rsidTr="00ED733E">
        <w:tc>
          <w:tcPr>
            <w:tcW w:w="0" w:type="auto"/>
          </w:tcPr>
          <w:p w14:paraId="2C1B240F" w14:textId="11DBF5E0" w:rsidR="00ED733E" w:rsidRPr="00ED733E" w:rsidRDefault="00ED733E" w:rsidP="00ED733E">
            <w:pPr>
              <w:spacing w:line="240" w:lineRule="auto"/>
              <w:jc w:val="left"/>
            </w:pPr>
            <w:r w:rsidRPr="00ED733E">
              <w:t xml:space="preserve">Adnominal </w:t>
            </w:r>
            <w:r>
              <w:t>s</w:t>
            </w:r>
            <w:r w:rsidRPr="00ED733E">
              <w:t>ubject secondary predicates</w:t>
            </w:r>
          </w:p>
        </w:tc>
        <w:tc>
          <w:tcPr>
            <w:tcW w:w="0" w:type="auto"/>
          </w:tcPr>
          <w:p w14:paraId="28433010" w14:textId="77777777" w:rsidR="00ED733E" w:rsidRPr="00ED733E" w:rsidRDefault="00ED733E" w:rsidP="002B34C6">
            <w:pPr>
              <w:spacing w:line="240" w:lineRule="auto"/>
              <w:jc w:val="left"/>
            </w:pPr>
            <w:r w:rsidRPr="00ED733E">
              <w:t>Subj-Pred DP</w:t>
            </w:r>
          </w:p>
        </w:tc>
        <w:tc>
          <w:tcPr>
            <w:tcW w:w="0" w:type="auto"/>
          </w:tcPr>
          <w:p w14:paraId="34979CC5" w14:textId="27F7958B" w:rsidR="00ED733E" w:rsidRPr="00ED733E" w:rsidRDefault="00ED733E" w:rsidP="002B34C6">
            <w:pPr>
              <w:spacing w:line="240" w:lineRule="auto"/>
              <w:jc w:val="left"/>
            </w:pPr>
            <w:r w:rsidRPr="00ED733E">
              <w:t>S</w:t>
            </w:r>
            <w:r w:rsidR="0042588B">
              <w:t>′</w:t>
            </w:r>
            <w:r w:rsidR="0042588B" w:rsidRPr="00ED733E">
              <w:rPr>
                <w:vertAlign w:val="subscript"/>
              </w:rPr>
              <w:t>α</w:t>
            </w:r>
          </w:p>
        </w:tc>
      </w:tr>
      <w:tr w:rsidR="00ED733E" w14:paraId="4D18F1A1" w14:textId="77777777" w:rsidTr="00ED733E">
        <w:tc>
          <w:tcPr>
            <w:tcW w:w="0" w:type="auto"/>
          </w:tcPr>
          <w:p w14:paraId="3DCD6073" w14:textId="0F7D18CA" w:rsidR="00ED733E" w:rsidRPr="00ED733E" w:rsidRDefault="00ED733E" w:rsidP="00ED733E">
            <w:pPr>
              <w:spacing w:line="240" w:lineRule="auto"/>
              <w:jc w:val="left"/>
            </w:pPr>
            <w:r w:rsidRPr="0044721D">
              <w:t>Adnominal</w:t>
            </w:r>
            <w:r w:rsidRPr="00ED733E">
              <w:t xml:space="preserve"> </w:t>
            </w:r>
            <w:r>
              <w:t>d</w:t>
            </w:r>
            <w:r w:rsidRPr="00ED733E">
              <w:t xml:space="preserve">irect object relative clauses </w:t>
            </w:r>
          </w:p>
        </w:tc>
        <w:tc>
          <w:tcPr>
            <w:tcW w:w="0" w:type="auto"/>
          </w:tcPr>
          <w:p w14:paraId="0AF9EF2E" w14:textId="77777777" w:rsidR="00ED733E" w:rsidRPr="00ED733E" w:rsidRDefault="00ED733E" w:rsidP="00ED733E">
            <w:pPr>
              <w:spacing w:line="240" w:lineRule="auto"/>
              <w:jc w:val="left"/>
            </w:pPr>
            <w:r w:rsidRPr="00ED733E">
              <w:t xml:space="preserve">Juxtaposed </w:t>
            </w:r>
            <w:r>
              <w:t>o</w:t>
            </w:r>
            <w:r w:rsidRPr="00ED733E">
              <w:t>bject DP</w:t>
            </w:r>
          </w:p>
        </w:tc>
        <w:tc>
          <w:tcPr>
            <w:tcW w:w="0" w:type="auto"/>
          </w:tcPr>
          <w:p w14:paraId="31596232" w14:textId="77777777" w:rsidR="00ED733E" w:rsidRPr="00ED733E" w:rsidRDefault="00ED733E" w:rsidP="00ED733E">
            <w:pPr>
              <w:spacing w:line="240" w:lineRule="auto"/>
              <w:jc w:val="left"/>
            </w:pPr>
            <w:r w:rsidRPr="00ED733E">
              <w:t>V′</w:t>
            </w:r>
            <w:r w:rsidRPr="00ED733E">
              <w:rPr>
                <w:vertAlign w:val="subscript"/>
              </w:rPr>
              <w:t>α</w:t>
            </w:r>
          </w:p>
        </w:tc>
      </w:tr>
      <w:tr w:rsidR="00ED733E" w:rsidRPr="007525D1" w14:paraId="23720B4A" w14:textId="77777777" w:rsidTr="00ED733E">
        <w:tc>
          <w:tcPr>
            <w:tcW w:w="0" w:type="auto"/>
          </w:tcPr>
          <w:p w14:paraId="74B66C08" w14:textId="4949F9E9" w:rsidR="00ED733E" w:rsidRPr="00ED733E" w:rsidRDefault="00ED733E" w:rsidP="00ED733E">
            <w:pPr>
              <w:spacing w:line="240" w:lineRule="auto"/>
              <w:jc w:val="left"/>
            </w:pPr>
            <w:r w:rsidRPr="0044721D">
              <w:t>Adnominal</w:t>
            </w:r>
            <w:r w:rsidRPr="00ED733E">
              <w:t xml:space="preserve"> </w:t>
            </w:r>
            <w:r>
              <w:t>d</w:t>
            </w:r>
            <w:r w:rsidRPr="00ED733E">
              <w:t>irect object secondary predicates</w:t>
            </w:r>
          </w:p>
        </w:tc>
        <w:tc>
          <w:tcPr>
            <w:tcW w:w="0" w:type="auto"/>
          </w:tcPr>
          <w:p w14:paraId="155B65D2" w14:textId="77777777" w:rsidR="00ED733E" w:rsidRPr="00ED733E" w:rsidRDefault="00ED733E" w:rsidP="002B34C6">
            <w:pPr>
              <w:spacing w:line="240" w:lineRule="auto"/>
              <w:jc w:val="left"/>
            </w:pPr>
            <w:r w:rsidRPr="00ED733E">
              <w:t>Obj-Pred DP</w:t>
            </w:r>
          </w:p>
        </w:tc>
        <w:tc>
          <w:tcPr>
            <w:tcW w:w="0" w:type="auto"/>
          </w:tcPr>
          <w:p w14:paraId="6E5DE6F4" w14:textId="18DE9A11" w:rsidR="00ED733E" w:rsidRPr="00ED733E" w:rsidRDefault="00ED733E" w:rsidP="002B34C6">
            <w:pPr>
              <w:spacing w:line="240" w:lineRule="auto"/>
              <w:jc w:val="left"/>
            </w:pPr>
            <w:r w:rsidRPr="00ED733E">
              <w:t>V′</w:t>
            </w:r>
            <w:r w:rsidRPr="00ED733E">
              <w:rPr>
                <w:vertAlign w:val="subscript"/>
              </w:rPr>
              <w:t>α</w:t>
            </w:r>
          </w:p>
        </w:tc>
      </w:tr>
      <w:tr w:rsidR="00ED733E" w14:paraId="2B36ACEA" w14:textId="77777777" w:rsidTr="00ED733E">
        <w:tc>
          <w:tcPr>
            <w:tcW w:w="0" w:type="auto"/>
            <w:tcBorders>
              <w:bottom w:val="single" w:sz="4" w:space="0" w:color="auto"/>
            </w:tcBorders>
          </w:tcPr>
          <w:p w14:paraId="11D3A9DC" w14:textId="6FB0CC15" w:rsidR="00ED733E" w:rsidRPr="00ED733E" w:rsidRDefault="00ED733E" w:rsidP="00ED733E">
            <w:pPr>
              <w:spacing w:line="240" w:lineRule="auto"/>
              <w:jc w:val="left"/>
            </w:pPr>
            <w:r>
              <w:t>Adverbial m</w:t>
            </w:r>
            <w:r w:rsidRPr="00ED733E">
              <w:t>otion purpose</w:t>
            </w:r>
            <w:r>
              <w:t xml:space="preserve">, instrument purpose, </w:t>
            </w:r>
            <w:r>
              <w:br/>
            </w:r>
            <w:r w:rsidR="0042588B">
              <w:t xml:space="preserve">and </w:t>
            </w:r>
            <w:r>
              <w:t>incipient</w:t>
            </w:r>
            <w:r w:rsidR="0042588B">
              <w:t xml:space="preserve"> clauses</w:t>
            </w:r>
          </w:p>
        </w:tc>
        <w:tc>
          <w:tcPr>
            <w:tcW w:w="0" w:type="auto"/>
            <w:tcBorders>
              <w:bottom w:val="single" w:sz="4" w:space="0" w:color="auto"/>
            </w:tcBorders>
          </w:tcPr>
          <w:p w14:paraId="00282A7A" w14:textId="38BB4390" w:rsidR="00ED733E" w:rsidRPr="00ED733E" w:rsidRDefault="00ED733E" w:rsidP="002B34C6">
            <w:pPr>
              <w:spacing w:line="240" w:lineRule="auto"/>
              <w:jc w:val="left"/>
            </w:pPr>
            <w:r w:rsidRPr="00ED733E">
              <w:t>DP</w:t>
            </w:r>
          </w:p>
        </w:tc>
        <w:tc>
          <w:tcPr>
            <w:tcW w:w="0" w:type="auto"/>
            <w:tcBorders>
              <w:bottom w:val="single" w:sz="4" w:space="0" w:color="auto"/>
            </w:tcBorders>
          </w:tcPr>
          <w:p w14:paraId="1FF23DB9" w14:textId="2B5D96E8" w:rsidR="00ED733E" w:rsidRPr="00ED733E" w:rsidRDefault="00ED733E" w:rsidP="002B34C6">
            <w:pPr>
              <w:spacing w:line="240" w:lineRule="auto"/>
              <w:jc w:val="left"/>
            </w:pPr>
            <w:r w:rsidRPr="00ED733E">
              <w:t>V′</w:t>
            </w:r>
            <w:r w:rsidRPr="00ED733E">
              <w:rPr>
                <w:vertAlign w:val="subscript"/>
              </w:rPr>
              <w:t>β</w:t>
            </w:r>
          </w:p>
        </w:tc>
      </w:tr>
    </w:tbl>
    <w:p w14:paraId="08789B22" w14:textId="77777777" w:rsidR="00D07B5C" w:rsidRDefault="00D07B5C" w:rsidP="00D07B5C">
      <w:pPr>
        <w:spacing w:line="720" w:lineRule="exact"/>
        <w:jc w:val="left"/>
      </w:pPr>
    </w:p>
    <w:p w14:paraId="15E428D7" w14:textId="7F955192" w:rsidR="00D07B5C" w:rsidRPr="00261222" w:rsidRDefault="00D07B5C" w:rsidP="00D07B5C">
      <w:pPr>
        <w:spacing w:line="720" w:lineRule="exact"/>
        <w:jc w:val="left"/>
      </w:pPr>
      <w:r>
        <w:lastRenderedPageBreak/>
        <w:t>The positions in Table 5.</w:t>
      </w:r>
      <w:r w:rsidR="00ED733E">
        <w:t>9</w:t>
      </w:r>
      <w:r>
        <w:t xml:space="preserve"> are shown in</w:t>
      </w:r>
      <w:r w:rsidRPr="00261222">
        <w:t xml:space="preserve"> </w:t>
      </w:r>
      <w:r>
        <w:t xml:space="preserve">Figure 5.4. </w:t>
      </w:r>
      <w:r w:rsidRPr="00261222">
        <w:t xml:space="preserve">In </w:t>
      </w:r>
      <w:r>
        <w:t xml:space="preserve">Figure 5.4 </w:t>
      </w:r>
      <w:r w:rsidRPr="00261222">
        <w:t>and in other syn</w:t>
      </w:r>
      <w:r>
        <w:t>tactic diagrams in this section</w:t>
      </w:r>
      <w:r w:rsidRPr="00261222">
        <w:t xml:space="preserve"> dashed lines indicate sections of structure which have been abbreviated by skipping intermediate nodes. </w:t>
      </w:r>
      <w:r>
        <w:t>Without exception, the DPs which contain</w:t>
      </w:r>
      <w:r w:rsidRPr="00261222">
        <w:t xml:space="preserve"> embedded VP</w:t>
      </w:r>
      <w:r>
        <w:t xml:space="preserve">s in Kayardild are located </w:t>
      </w:r>
      <w:r w:rsidRPr="00261222">
        <w:t>either above</w:t>
      </w:r>
      <w:r>
        <w:t>,</w:t>
      </w:r>
      <w:r w:rsidRPr="00261222">
        <w:t xml:space="preserve"> or below</w:t>
      </w:r>
      <w:r>
        <w:t>,</w:t>
      </w:r>
      <w:r w:rsidRPr="00261222">
        <w:t xml:space="preserve"> all </w:t>
      </w:r>
      <w:r>
        <w:t xml:space="preserve">of the </w:t>
      </w:r>
      <w:r w:rsidRPr="00261222">
        <w:t xml:space="preserve">nodes to which </w:t>
      </w:r>
      <w:r w:rsidRPr="00261222">
        <w:rPr>
          <w:smallCaps/>
        </w:rPr>
        <w:t>tama</w:t>
      </w:r>
      <w:r w:rsidRPr="00261222">
        <w:t xml:space="preserve"> values attach.</w:t>
      </w:r>
    </w:p>
    <w:p w14:paraId="7338C53A" w14:textId="07852B16" w:rsidR="001A6428" w:rsidRDefault="001A6428" w:rsidP="00FE3C7D">
      <w:pPr>
        <w:spacing w:line="720" w:lineRule="exact"/>
        <w:jc w:val="left"/>
      </w:pPr>
    </w:p>
    <w:p w14:paraId="0C6304CF" w14:textId="4DBC246F" w:rsidR="00BE7BF5" w:rsidRDefault="00BE7BF5">
      <w:pPr>
        <w:spacing w:line="240" w:lineRule="auto"/>
        <w:jc w:val="left"/>
      </w:pPr>
      <w:r>
        <w:br w:type="page"/>
      </w:r>
    </w:p>
    <w:p w14:paraId="45E8398B" w14:textId="1947E7D2" w:rsidR="00BE7BF5" w:rsidRPr="00261222" w:rsidRDefault="00BE7BF5" w:rsidP="00BE7BF5">
      <w:pPr>
        <w:spacing w:line="720" w:lineRule="exact"/>
        <w:jc w:val="left"/>
      </w:pPr>
      <w:r>
        <w:lastRenderedPageBreak/>
        <w:t xml:space="preserve">Figure </w:t>
      </w:r>
      <w:r w:rsidR="00AF1EF9" w:rsidRPr="00AF1EF9">
        <w:t>5.4</w:t>
      </w:r>
      <w:r>
        <w:rPr>
          <w:noProof/>
        </w:rPr>
        <w:t xml:space="preserve">  </w:t>
      </w:r>
      <w:r w:rsidR="000B30BD">
        <w:t xml:space="preserve">Location of embedded VPs and attachment sites of </w:t>
      </w:r>
      <w:r w:rsidR="000B30BD" w:rsidRPr="000B30BD">
        <w:rPr>
          <w:smallCaps/>
        </w:rPr>
        <w:t>tama</w:t>
      </w:r>
      <w:r w:rsidR="003A3506">
        <w:rPr>
          <w:smallCaps/>
        </w:rPr>
        <w:t xml:space="preserve"> </w:t>
      </w:r>
    </w:p>
    <w:p w14:paraId="45CE88BF" w14:textId="1C2E2F0D" w:rsidR="00BE7BF5" w:rsidRPr="00261222" w:rsidRDefault="00657062" w:rsidP="00FE3C7D">
      <w:pPr>
        <w:spacing w:line="720" w:lineRule="exact"/>
        <w:jc w:val="left"/>
      </w:pPr>
      <w:r>
        <w:rPr>
          <w:noProof/>
          <w:lang w:val="en-US"/>
        </w:rPr>
        <mc:AlternateContent>
          <mc:Choice Requires="wpg">
            <w:drawing>
              <wp:anchor distT="0" distB="0" distL="114300" distR="114300" simplePos="0" relativeHeight="252175360" behindDoc="0" locked="0" layoutInCell="1" allowOverlap="1" wp14:anchorId="32CFC3EA" wp14:editId="4CD43AD1">
                <wp:simplePos x="0" y="0"/>
                <wp:positionH relativeFrom="column">
                  <wp:posOffset>472440</wp:posOffset>
                </wp:positionH>
                <wp:positionV relativeFrom="paragraph">
                  <wp:posOffset>163195</wp:posOffset>
                </wp:positionV>
                <wp:extent cx="4968240" cy="4093210"/>
                <wp:effectExtent l="0" t="0" r="0" b="0"/>
                <wp:wrapNone/>
                <wp:docPr id="41" name="Group 41"/>
                <wp:cNvGraphicFramePr/>
                <a:graphic xmlns:a="http://schemas.openxmlformats.org/drawingml/2006/main">
                  <a:graphicData uri="http://schemas.microsoft.com/office/word/2010/wordprocessingGroup">
                    <wpg:wgp>
                      <wpg:cNvGrpSpPr/>
                      <wpg:grpSpPr>
                        <a:xfrm>
                          <a:off x="0" y="0"/>
                          <a:ext cx="4968240" cy="4093210"/>
                          <a:chOff x="0" y="0"/>
                          <a:chExt cx="4968240" cy="4093210"/>
                        </a:xfrm>
                      </wpg:grpSpPr>
                      <wps:wsp>
                        <wps:cNvPr id="527" name="Arc 302"/>
                        <wps:cNvSpPr>
                          <a:spLocks/>
                        </wps:cNvSpPr>
                        <wps:spPr bwMode="auto">
                          <a:xfrm rot="16200000" flipH="1" flipV="1">
                            <a:off x="3083243" y="360362"/>
                            <a:ext cx="339090" cy="870585"/>
                          </a:xfrm>
                          <a:custGeom>
                            <a:avLst/>
                            <a:gdLst>
                              <a:gd name="G0" fmla="+- 575 0 0"/>
                              <a:gd name="G1" fmla="+- 21600 0 0"/>
                              <a:gd name="G2" fmla="+- 21600 0 0"/>
                              <a:gd name="T0" fmla="*/ 0 w 22175"/>
                              <a:gd name="T1" fmla="*/ 8 h 21600"/>
                              <a:gd name="T2" fmla="*/ 22175 w 22175"/>
                              <a:gd name="T3" fmla="*/ 21600 h 21600"/>
                              <a:gd name="T4" fmla="*/ 575 w 22175"/>
                              <a:gd name="T5" fmla="*/ 21600 h 21600"/>
                            </a:gdLst>
                            <a:ahLst/>
                            <a:cxnLst>
                              <a:cxn ang="0">
                                <a:pos x="T0" y="T1"/>
                              </a:cxn>
                              <a:cxn ang="0">
                                <a:pos x="T2" y="T3"/>
                              </a:cxn>
                              <a:cxn ang="0">
                                <a:pos x="T4" y="T5"/>
                              </a:cxn>
                            </a:cxnLst>
                            <a:rect l="0" t="0" r="r" b="b"/>
                            <a:pathLst>
                              <a:path w="22175" h="21600" fill="none" extrusionOk="0">
                                <a:moveTo>
                                  <a:pt x="-1" y="7"/>
                                </a:moveTo>
                                <a:cubicBezTo>
                                  <a:pt x="191" y="2"/>
                                  <a:pt x="383" y="-1"/>
                                  <a:pt x="575" y="-1"/>
                                </a:cubicBezTo>
                                <a:cubicBezTo>
                                  <a:pt x="12504" y="-1"/>
                                  <a:pt x="22175" y="9670"/>
                                  <a:pt x="22175" y="21600"/>
                                </a:cubicBezTo>
                              </a:path>
                              <a:path w="22175" h="21600" stroke="0" extrusionOk="0">
                                <a:moveTo>
                                  <a:pt x="-1" y="7"/>
                                </a:moveTo>
                                <a:cubicBezTo>
                                  <a:pt x="191" y="2"/>
                                  <a:pt x="383" y="-1"/>
                                  <a:pt x="575" y="-1"/>
                                </a:cubicBezTo>
                                <a:cubicBezTo>
                                  <a:pt x="12504" y="-1"/>
                                  <a:pt x="22175" y="9670"/>
                                  <a:pt x="22175" y="21600"/>
                                </a:cubicBezTo>
                                <a:lnTo>
                                  <a:pt x="575" y="21600"/>
                                </a:lnTo>
                                <a:close/>
                              </a:path>
                            </a:pathLst>
                          </a:custGeom>
                          <a:noFill/>
                          <a:ln w="9525">
                            <a:solidFill>
                              <a:srgbClr val="000000"/>
                            </a:solidFill>
                            <a:prstDash val="sysDot"/>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Text Box 303"/>
                        <wps:cNvSpPr txBox="1">
                          <a:spLocks noChangeArrowheads="1"/>
                        </wps:cNvSpPr>
                        <wps:spPr bwMode="auto">
                          <a:xfrm>
                            <a:off x="3220085" y="351155"/>
                            <a:ext cx="1604010"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8DCD5AE" w14:textId="6E48F19F" w:rsidR="006547A4" w:rsidRPr="00261222" w:rsidRDefault="006547A4" w:rsidP="00BE7BF5">
                              <w:pPr>
                                <w:pStyle w:val="NormalforTables"/>
                              </w:pPr>
                              <w:r w:rsidRPr="00261222">
                                <w:t xml:space="preserve">all </w:t>
                              </w:r>
                              <w:r w:rsidRPr="00261222">
                                <w:rPr>
                                  <w:smallCaps/>
                                </w:rPr>
                                <w:t xml:space="preserve">tama </w:t>
                              </w:r>
                              <w:r w:rsidRPr="00261222">
                                <w:t>values</w:t>
                              </w:r>
                            </w:p>
                          </w:txbxContent>
                        </wps:txbx>
                        <wps:bodyPr rot="0" vert="horz" wrap="square" lIns="91440" tIns="45720" rIns="91440" bIns="45720" anchor="t" anchorCtr="0" upright="1">
                          <a:noAutofit/>
                        </wps:bodyPr>
                      </wps:wsp>
                      <wpg:grpSp>
                        <wpg:cNvPr id="1158" name="Group 1158"/>
                        <wpg:cNvGrpSpPr/>
                        <wpg:grpSpPr>
                          <a:xfrm>
                            <a:off x="1280160" y="387350"/>
                            <a:ext cx="1026795" cy="1419802"/>
                            <a:chOff x="0" y="0"/>
                            <a:chExt cx="1026795" cy="1419802"/>
                          </a:xfrm>
                        </wpg:grpSpPr>
                        <wps:wsp>
                          <wps:cNvPr id="503" name="Text Box 278"/>
                          <wps:cNvSpPr txBox="1">
                            <a:spLocks noChangeArrowheads="1"/>
                          </wps:cNvSpPr>
                          <wps:spPr bwMode="auto">
                            <a:xfrm>
                              <a:off x="128905" y="413385"/>
                              <a:ext cx="699720" cy="1006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743F1" w14:textId="45A5D13E" w:rsidR="006547A4" w:rsidRPr="00261222" w:rsidRDefault="006547A4" w:rsidP="000B30BD">
                                <w:pPr>
                                  <w:pStyle w:val="NormalforTables"/>
                                  <w:spacing w:after="60" w:line="240" w:lineRule="auto"/>
                                  <w:jc w:val="center"/>
                                  <w:rPr>
                                    <w:position w:val="-4"/>
                                    <w:sz w:val="18"/>
                                  </w:rPr>
                                </w:pPr>
                                <w:r w:rsidRPr="00261222">
                                  <w:t>VP</w:t>
                                </w:r>
                                <w:r>
                                  <w:rPr>
                                    <w:position w:val="-4"/>
                                    <w:sz w:val="18"/>
                                  </w:rPr>
                                  <w:t>ε</w:t>
                                </w:r>
                              </w:p>
                              <w:p w14:paraId="79865B6D" w14:textId="635E4304" w:rsidR="006547A4" w:rsidRPr="00261222" w:rsidRDefault="006547A4" w:rsidP="000B30BD">
                                <w:pPr>
                                  <w:pStyle w:val="NormalforTables"/>
                                  <w:spacing w:line="240" w:lineRule="auto"/>
                                  <w:jc w:val="center"/>
                                  <w:rPr>
                                    <w:i/>
                                  </w:rPr>
                                </w:pPr>
                                <w:r w:rsidRPr="00261222">
                                  <w:rPr>
                                    <w:i/>
                                  </w:rPr>
                                  <w:t>Subject</w:t>
                                </w:r>
                              </w:p>
                              <w:p w14:paraId="326E4D93" w14:textId="323DCE90" w:rsidR="006547A4" w:rsidRPr="00261222" w:rsidRDefault="006547A4" w:rsidP="000B30BD">
                                <w:pPr>
                                  <w:pStyle w:val="NormalforTables"/>
                                  <w:spacing w:line="240" w:lineRule="auto"/>
                                  <w:jc w:val="center"/>
                                  <w:rPr>
                                    <w:i/>
                                  </w:rPr>
                                </w:pPr>
                                <w:r w:rsidRPr="00261222">
                                  <w:rPr>
                                    <w:i/>
                                  </w:rPr>
                                  <w:t>relative</w:t>
                                </w:r>
                              </w:p>
                              <w:p w14:paraId="4CA2C64F" w14:textId="77777777" w:rsidR="006547A4" w:rsidRPr="00261222" w:rsidRDefault="006547A4" w:rsidP="000B30BD">
                                <w:pPr>
                                  <w:pStyle w:val="NormalforTables"/>
                                  <w:spacing w:line="240" w:lineRule="auto"/>
                                  <w:jc w:val="center"/>
                                  <w:rPr>
                                    <w:i/>
                                  </w:rPr>
                                </w:pPr>
                                <w:r w:rsidRPr="00261222">
                                  <w:rPr>
                                    <w:i/>
                                  </w:rPr>
                                  <w:t>clauses</w:t>
                                </w:r>
                              </w:p>
                            </w:txbxContent>
                          </wps:txbx>
                          <wps:bodyPr rot="0" vert="horz" wrap="square" lIns="91440" tIns="45720" rIns="91440" bIns="45720" anchor="t" anchorCtr="0" upright="1">
                            <a:noAutofit/>
                          </wps:bodyPr>
                        </wps:wsp>
                        <wps:wsp>
                          <wps:cNvPr id="508" name="Line 283"/>
                          <wps:cNvCnPr/>
                          <wps:spPr bwMode="auto">
                            <a:xfrm>
                              <a:off x="462915" y="278765"/>
                              <a:ext cx="0" cy="1758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23" name="Text Box 201"/>
                          <wps:cNvSpPr txBox="1">
                            <a:spLocks noChangeArrowheads="1"/>
                          </wps:cNvSpPr>
                          <wps:spPr bwMode="auto">
                            <a:xfrm>
                              <a:off x="0" y="0"/>
                              <a:ext cx="102679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EBAFC" w14:textId="77777777" w:rsidR="006547A4" w:rsidRPr="00261222" w:rsidRDefault="006547A4" w:rsidP="002B34C6">
                                <w:pPr>
                                  <w:pStyle w:val="NormalforTables"/>
                                </w:pPr>
                                <w:r w:rsidRPr="00261222">
                                  <w:t>Subject DP*</w:t>
                                </w:r>
                              </w:p>
                            </w:txbxContent>
                          </wps:txbx>
                          <wps:bodyPr rot="0" vert="horz" wrap="square" lIns="91440" tIns="45720" rIns="91440" bIns="45720" anchor="t" anchorCtr="0" upright="1">
                            <a:noAutofit/>
                          </wps:bodyPr>
                        </wps:wsp>
                      </wpg:grpSp>
                      <wps:wsp>
                        <wps:cNvPr id="1133" name="Text Box 197"/>
                        <wps:cNvSpPr txBox="1">
                          <a:spLocks noChangeArrowheads="1"/>
                        </wps:cNvSpPr>
                        <wps:spPr bwMode="auto">
                          <a:xfrm>
                            <a:off x="1597025" y="0"/>
                            <a:ext cx="388941"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ED3AB" w14:textId="6C923AB6" w:rsidR="006547A4" w:rsidRPr="00261222" w:rsidRDefault="006547A4" w:rsidP="002B34C6">
                              <w:pPr>
                                <w:pStyle w:val="NormalforTables"/>
                                <w:jc w:val="center"/>
                              </w:pPr>
                              <w:r w:rsidRPr="00261222">
                                <w:t>S</w:t>
                              </w:r>
                              <w:r>
                                <w:t>′</w:t>
                              </w:r>
                              <w:r w:rsidRPr="0042588B">
                                <w:rPr>
                                  <w:vertAlign w:val="subscript"/>
                                </w:rPr>
                                <w:t>α</w:t>
                              </w:r>
                            </w:p>
                          </w:txbxContent>
                        </wps:txbx>
                        <wps:bodyPr rot="0" vert="horz" wrap="square" lIns="91440" tIns="45720" rIns="91440" bIns="45720" anchor="t" anchorCtr="0" upright="1">
                          <a:noAutofit/>
                        </wps:bodyPr>
                      </wps:wsp>
                      <wps:wsp>
                        <wps:cNvPr id="1144" name="Text Box 133"/>
                        <wps:cNvSpPr txBox="1">
                          <a:spLocks noChangeArrowheads="1"/>
                        </wps:cNvSpPr>
                        <wps:spPr bwMode="auto">
                          <a:xfrm>
                            <a:off x="2487930" y="431165"/>
                            <a:ext cx="466756" cy="286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2C5FA" w14:textId="31EF3E6E" w:rsidR="006547A4" w:rsidRPr="00261222" w:rsidRDefault="006547A4" w:rsidP="0042588B">
                              <w:pPr>
                                <w:pStyle w:val="NormalforTables"/>
                                <w:jc w:val="center"/>
                              </w:pPr>
                              <w:r>
                                <w:t>S</w:t>
                              </w:r>
                            </w:p>
                          </w:txbxContent>
                        </wps:txbx>
                        <wps:bodyPr rot="0" vert="horz" wrap="square" lIns="91440" tIns="45720" rIns="91440" bIns="45720" anchor="t" anchorCtr="0" upright="1">
                          <a:noAutofit/>
                        </wps:bodyPr>
                      </wps:wsp>
                      <wpg:grpSp>
                        <wpg:cNvPr id="1157" name="Group 1157"/>
                        <wpg:cNvGrpSpPr/>
                        <wpg:grpSpPr>
                          <a:xfrm>
                            <a:off x="0" y="387985"/>
                            <a:ext cx="1391285" cy="1425575"/>
                            <a:chOff x="0" y="0"/>
                            <a:chExt cx="1391285" cy="1426151"/>
                          </a:xfrm>
                        </wpg:grpSpPr>
                        <wps:wsp>
                          <wps:cNvPr id="518" name="Line 293"/>
                          <wps:cNvCnPr/>
                          <wps:spPr bwMode="auto">
                            <a:xfrm>
                              <a:off x="663575" y="279400"/>
                              <a:ext cx="0" cy="1758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9" name="Text Box 304"/>
                          <wps:cNvSpPr txBox="1">
                            <a:spLocks noChangeArrowheads="1"/>
                          </wps:cNvSpPr>
                          <wps:spPr bwMode="auto">
                            <a:xfrm>
                              <a:off x="227330" y="401320"/>
                              <a:ext cx="904175" cy="1024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58D7" w14:textId="2C096EAB" w:rsidR="006547A4" w:rsidRPr="00261222" w:rsidRDefault="006547A4" w:rsidP="000B30BD">
                                <w:pPr>
                                  <w:pStyle w:val="NormalforTables"/>
                                  <w:spacing w:after="60" w:line="240" w:lineRule="auto"/>
                                  <w:jc w:val="center"/>
                                  <w:rPr>
                                    <w:position w:val="-4"/>
                                    <w:sz w:val="18"/>
                                  </w:rPr>
                                </w:pPr>
                                <w:r w:rsidRPr="00261222">
                                  <w:t>VP</w:t>
                                </w:r>
                                <w:r>
                                  <w:rPr>
                                    <w:position w:val="-4"/>
                                    <w:sz w:val="18"/>
                                  </w:rPr>
                                  <w:t>ε</w:t>
                                </w:r>
                              </w:p>
                              <w:p w14:paraId="6AA307C5" w14:textId="77777777" w:rsidR="006547A4" w:rsidRPr="00261222" w:rsidRDefault="006547A4" w:rsidP="000B30BD">
                                <w:pPr>
                                  <w:pStyle w:val="NormalforTables"/>
                                  <w:spacing w:line="240" w:lineRule="auto"/>
                                  <w:jc w:val="center"/>
                                  <w:rPr>
                                    <w:i/>
                                  </w:rPr>
                                </w:pPr>
                                <w:r w:rsidRPr="00261222">
                                  <w:rPr>
                                    <w:i/>
                                  </w:rPr>
                                  <w:t>Subject</w:t>
                                </w:r>
                              </w:p>
                              <w:p w14:paraId="0B6DFE57" w14:textId="464F8932" w:rsidR="006547A4" w:rsidRPr="00261222" w:rsidRDefault="006547A4" w:rsidP="000B30BD">
                                <w:pPr>
                                  <w:pStyle w:val="NormalforTables"/>
                                  <w:spacing w:line="240" w:lineRule="auto"/>
                                  <w:jc w:val="center"/>
                                  <w:rPr>
                                    <w:i/>
                                  </w:rPr>
                                </w:pPr>
                                <w:r w:rsidRPr="00261222">
                                  <w:rPr>
                                    <w:i/>
                                  </w:rPr>
                                  <w:t>second</w:t>
                                </w:r>
                              </w:p>
                              <w:p w14:paraId="15C3070E" w14:textId="77777777" w:rsidR="006547A4" w:rsidRPr="00261222" w:rsidRDefault="006547A4" w:rsidP="000B30BD">
                                <w:pPr>
                                  <w:pStyle w:val="NormalforTables"/>
                                  <w:spacing w:line="240" w:lineRule="auto"/>
                                  <w:jc w:val="center"/>
                                  <w:rPr>
                                    <w:i/>
                                  </w:rPr>
                                </w:pPr>
                                <w:r w:rsidRPr="00261222">
                                  <w:rPr>
                                    <w:i/>
                                  </w:rPr>
                                  <w:t>predicates</w:t>
                                </w:r>
                              </w:p>
                            </w:txbxContent>
                          </wps:txbx>
                          <wps:bodyPr rot="0" vert="horz" wrap="square" lIns="91440" tIns="45720" rIns="91440" bIns="45720" anchor="t" anchorCtr="0" upright="1">
                            <a:noAutofit/>
                          </wps:bodyPr>
                        </wps:wsp>
                        <wps:wsp>
                          <wps:cNvPr id="1165" name="Text Box 201"/>
                          <wps:cNvSpPr txBox="1">
                            <a:spLocks noChangeArrowheads="1"/>
                          </wps:cNvSpPr>
                          <wps:spPr bwMode="auto">
                            <a:xfrm>
                              <a:off x="0" y="0"/>
                              <a:ext cx="139128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F25D1" w14:textId="77777777" w:rsidR="006547A4" w:rsidRPr="00261222" w:rsidRDefault="006547A4" w:rsidP="002B34C6">
                                <w:pPr>
                                  <w:pStyle w:val="NormalforTables"/>
                                  <w:jc w:val="center"/>
                                </w:pPr>
                                <w:r w:rsidRPr="00261222">
                                  <w:t>Subj</w:t>
                                </w:r>
                                <w:r>
                                  <w:t>-pred</w:t>
                                </w:r>
                                <w:r w:rsidRPr="00261222">
                                  <w:t xml:space="preserve"> DP*</w:t>
                                </w:r>
                              </w:p>
                            </w:txbxContent>
                          </wps:txbx>
                          <wps:bodyPr rot="0" vert="horz" wrap="square" lIns="91440" tIns="45720" rIns="91440" bIns="45720" anchor="t" anchorCtr="0" upright="1">
                            <a:noAutofit/>
                          </wps:bodyPr>
                        </wps:wsp>
                      </wpg:grpSp>
                      <wps:wsp>
                        <wps:cNvPr id="1169" name="Text Box 93"/>
                        <wps:cNvSpPr txBox="1">
                          <a:spLocks noChangeArrowheads="1"/>
                        </wps:cNvSpPr>
                        <wps:spPr bwMode="auto">
                          <a:xfrm>
                            <a:off x="2314575" y="2592070"/>
                            <a:ext cx="34226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96A8F" w14:textId="77777777" w:rsidR="006547A4" w:rsidRPr="00261222" w:rsidRDefault="006547A4" w:rsidP="002B34C6">
                              <w:pPr>
                                <w:pStyle w:val="NormalforTables"/>
                              </w:pPr>
                              <w:r w:rsidRPr="00261222">
                                <w:t>V</w:t>
                              </w:r>
                              <w:r>
                                <w:t>*</w:t>
                              </w:r>
                            </w:p>
                          </w:txbxContent>
                        </wps:txbx>
                        <wps:bodyPr rot="0" vert="horz" wrap="square" lIns="91440" tIns="45720" rIns="91440" bIns="45720" anchor="t" anchorCtr="0" upright="1">
                          <a:noAutofit/>
                        </wps:bodyPr>
                      </wps:wsp>
                      <wps:wsp>
                        <wps:cNvPr id="1173" name="Text Box 97"/>
                        <wps:cNvSpPr txBox="1">
                          <a:spLocks noChangeArrowheads="1"/>
                        </wps:cNvSpPr>
                        <wps:spPr bwMode="auto">
                          <a:xfrm>
                            <a:off x="3247390" y="2060575"/>
                            <a:ext cx="50736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6A7F3" w14:textId="77777777" w:rsidR="006547A4" w:rsidRPr="00261222" w:rsidRDefault="006547A4" w:rsidP="002B34C6">
                              <w:pPr>
                                <w:pStyle w:val="NormalforTables"/>
                              </w:pPr>
                              <w:r w:rsidRPr="00261222">
                                <w:t>V</w:t>
                              </w:r>
                              <w:r w:rsidRPr="00261222">
                                <w:sym w:font="Symbol" w:char="F0A2"/>
                              </w:r>
                              <w:r w:rsidRPr="00261222">
                                <w:rPr>
                                  <w:position w:val="-4"/>
                                  <w:sz w:val="18"/>
                                </w:rPr>
                                <w:sym w:font="Symbol" w:char="F061"/>
                              </w:r>
                            </w:p>
                          </w:txbxContent>
                        </wps:txbx>
                        <wps:bodyPr rot="0" vert="horz" wrap="square" lIns="91440" tIns="45720" rIns="91440" bIns="45720" anchor="t" anchorCtr="0" upright="1">
                          <a:noAutofit/>
                        </wps:bodyPr>
                      </wps:wsp>
                      <wps:wsp>
                        <wps:cNvPr id="1177" name="Text Box 106"/>
                        <wps:cNvSpPr txBox="1">
                          <a:spLocks noChangeArrowheads="1"/>
                        </wps:cNvSpPr>
                        <wps:spPr bwMode="auto">
                          <a:xfrm>
                            <a:off x="2555240" y="1533525"/>
                            <a:ext cx="5073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3A156" w14:textId="77777777" w:rsidR="006547A4" w:rsidRPr="00261222" w:rsidRDefault="006547A4" w:rsidP="002B34C6">
                              <w:pPr>
                                <w:pStyle w:val="NormalforTables"/>
                              </w:pPr>
                              <w:r w:rsidRPr="00261222">
                                <w:t>V</w:t>
                              </w:r>
                              <w:r w:rsidRPr="00261222">
                                <w:sym w:font="Symbol" w:char="F0A2"/>
                              </w:r>
                              <w:r>
                                <w:rPr>
                                  <w:position w:val="-4"/>
                                  <w:sz w:val="18"/>
                                </w:rPr>
                                <w:t>β</w:t>
                              </w:r>
                            </w:p>
                          </w:txbxContent>
                        </wps:txbx>
                        <wps:bodyPr rot="0" vert="horz" wrap="square" lIns="91440" tIns="45720" rIns="91440" bIns="45720" anchor="t" anchorCtr="0" upright="1">
                          <a:noAutofit/>
                        </wps:bodyPr>
                      </wps:wsp>
                      <wps:wsp>
                        <wps:cNvPr id="1191" name="Text Box 131"/>
                        <wps:cNvSpPr txBox="1">
                          <a:spLocks noChangeArrowheads="1"/>
                        </wps:cNvSpPr>
                        <wps:spPr bwMode="auto">
                          <a:xfrm>
                            <a:off x="2510155" y="1107440"/>
                            <a:ext cx="50736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05CC5" w14:textId="77777777" w:rsidR="006547A4" w:rsidRPr="00261222" w:rsidRDefault="006547A4" w:rsidP="002B34C6">
                              <w:pPr>
                                <w:pStyle w:val="NormalforTables"/>
                              </w:pPr>
                              <w:r w:rsidRPr="00261222">
                                <w:t>VP</w:t>
                              </w:r>
                              <w:r w:rsidRPr="00261222">
                                <w:rPr>
                                  <w:position w:val="-4"/>
                                  <w:sz w:val="18"/>
                                </w:rPr>
                                <w:sym w:font="Symbol" w:char="F061"/>
                              </w:r>
                            </w:p>
                          </w:txbxContent>
                        </wps:txbx>
                        <wps:bodyPr rot="0" vert="horz" wrap="square" lIns="91440" tIns="45720" rIns="91440" bIns="45720" anchor="t" anchorCtr="0" upright="1">
                          <a:noAutofit/>
                        </wps:bodyPr>
                      </wps:wsp>
                      <wpg:grpSp>
                        <wpg:cNvPr id="1192" name="Group 153"/>
                        <wpg:cNvGrpSpPr>
                          <a:grpSpLocks/>
                        </wpg:cNvGrpSpPr>
                        <wpg:grpSpPr bwMode="auto">
                          <a:xfrm>
                            <a:off x="1952625" y="1793875"/>
                            <a:ext cx="1463675" cy="301625"/>
                            <a:chOff x="3200" y="6794"/>
                            <a:chExt cx="1820" cy="452"/>
                          </a:xfrm>
                        </wpg:grpSpPr>
                        <wps:wsp>
                          <wps:cNvPr id="1193" name="Line 154"/>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4" name="Line 155"/>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55" name="Group 1155"/>
                        <wpg:cNvGrpSpPr/>
                        <wpg:grpSpPr>
                          <a:xfrm>
                            <a:off x="1523365" y="2062480"/>
                            <a:ext cx="797560" cy="1295400"/>
                            <a:chOff x="0" y="0"/>
                            <a:chExt cx="797859" cy="1295575"/>
                          </a:xfrm>
                        </wpg:grpSpPr>
                        <wps:wsp>
                          <wps:cNvPr id="507" name="Text Box 282"/>
                          <wps:cNvSpPr txBox="1">
                            <a:spLocks noChangeArrowheads="1"/>
                          </wps:cNvSpPr>
                          <wps:spPr bwMode="auto">
                            <a:xfrm>
                              <a:off x="231140" y="0"/>
                              <a:ext cx="434309" cy="337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9A6A3" w14:textId="77777777" w:rsidR="006547A4" w:rsidRPr="00261222" w:rsidRDefault="006547A4" w:rsidP="00BE7BF5">
                                <w:pPr>
                                  <w:pStyle w:val="NormalforTables"/>
                                </w:pPr>
                                <w:r w:rsidRPr="00261222">
                                  <w:t>DP</w:t>
                                </w:r>
                              </w:p>
                            </w:txbxContent>
                          </wps:txbx>
                          <wps:bodyPr rot="0" vert="horz" wrap="square" lIns="91440" tIns="45720" rIns="91440" bIns="45720" anchor="t" anchorCtr="0" upright="1">
                            <a:noAutofit/>
                          </wps:bodyPr>
                        </wps:wsp>
                        <wps:wsp>
                          <wps:cNvPr id="1199" name="Line 294"/>
                          <wps:cNvCnPr/>
                          <wps:spPr bwMode="auto">
                            <a:xfrm>
                              <a:off x="408305" y="291465"/>
                              <a:ext cx="0" cy="1765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00" name="Text Box 305"/>
                          <wps:cNvSpPr txBox="1">
                            <a:spLocks noChangeArrowheads="1"/>
                          </wps:cNvSpPr>
                          <wps:spPr bwMode="auto">
                            <a:xfrm>
                              <a:off x="0" y="421640"/>
                              <a:ext cx="797859" cy="873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50C30" w14:textId="461E4CDC" w:rsidR="006547A4" w:rsidRPr="00261222" w:rsidRDefault="006547A4" w:rsidP="0007251B">
                                <w:pPr>
                                  <w:pStyle w:val="NormalforTables"/>
                                  <w:spacing w:after="60" w:line="240" w:lineRule="auto"/>
                                  <w:jc w:val="center"/>
                                  <w:rPr>
                                    <w:position w:val="-4"/>
                                    <w:sz w:val="18"/>
                                  </w:rPr>
                                </w:pPr>
                                <w:r w:rsidRPr="00261222">
                                  <w:t>VP</w:t>
                                </w:r>
                                <w:r>
                                  <w:rPr>
                                    <w:position w:val="-4"/>
                                    <w:sz w:val="18"/>
                                  </w:rPr>
                                  <w:t>ε</w:t>
                                </w:r>
                              </w:p>
                              <w:p w14:paraId="1A8563A8" w14:textId="3919D1F5" w:rsidR="006547A4" w:rsidRPr="00261222" w:rsidRDefault="006547A4" w:rsidP="0007251B">
                                <w:pPr>
                                  <w:pStyle w:val="NormalforTables"/>
                                  <w:spacing w:line="240" w:lineRule="auto"/>
                                  <w:jc w:val="center"/>
                                  <w:rPr>
                                    <w:i/>
                                  </w:rPr>
                                </w:pPr>
                                <w:r>
                                  <w:rPr>
                                    <w:i/>
                                  </w:rPr>
                                  <w:t>adverbial</w:t>
                                </w:r>
                              </w:p>
                              <w:p w14:paraId="0A4CDF9A" w14:textId="77777777" w:rsidR="006547A4" w:rsidRPr="00261222" w:rsidRDefault="006547A4" w:rsidP="0007251B">
                                <w:pPr>
                                  <w:pStyle w:val="NormalforTables"/>
                                  <w:spacing w:line="240" w:lineRule="auto"/>
                                  <w:jc w:val="center"/>
                                </w:pPr>
                                <w:r w:rsidRPr="00261222">
                                  <w:rPr>
                                    <w:i/>
                                  </w:rPr>
                                  <w:t>clauses</w:t>
                                </w:r>
                              </w:p>
                            </w:txbxContent>
                          </wps:txbx>
                          <wps:bodyPr rot="0" vert="horz" wrap="square" lIns="91440" tIns="45720" rIns="91440" bIns="45720" anchor="t" anchorCtr="0" upright="1">
                            <a:noAutofit/>
                          </wps:bodyPr>
                        </wps:wsp>
                      </wpg:grpSp>
                      <wpg:grpSp>
                        <wpg:cNvPr id="1156" name="Group 1156"/>
                        <wpg:cNvGrpSpPr/>
                        <wpg:grpSpPr>
                          <a:xfrm>
                            <a:off x="2966720" y="2561590"/>
                            <a:ext cx="998855" cy="1531620"/>
                            <a:chOff x="0" y="0"/>
                            <a:chExt cx="999419" cy="1532190"/>
                          </a:xfrm>
                        </wpg:grpSpPr>
                        <wps:wsp>
                          <wps:cNvPr id="1182" name="Text Box 201"/>
                          <wps:cNvSpPr txBox="1">
                            <a:spLocks noChangeArrowheads="1"/>
                          </wps:cNvSpPr>
                          <wps:spPr bwMode="auto">
                            <a:xfrm>
                              <a:off x="7620" y="0"/>
                              <a:ext cx="991799" cy="389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20DAB" w14:textId="77777777" w:rsidR="006547A4" w:rsidRPr="00261222" w:rsidRDefault="006547A4" w:rsidP="002B34C6">
                                <w:pPr>
                                  <w:pStyle w:val="NormalforTables"/>
                                  <w:ind w:left="-142"/>
                                  <w:jc w:val="center"/>
                                </w:pPr>
                                <w:r>
                                  <w:t>Obj-pred DP*</w:t>
                                </w:r>
                              </w:p>
                              <w:p w14:paraId="4533458B" w14:textId="77777777" w:rsidR="006547A4" w:rsidRPr="00261222" w:rsidRDefault="006547A4" w:rsidP="002B34C6">
                                <w:pPr>
                                  <w:pStyle w:val="NormalforTables"/>
                                  <w:jc w:val="center"/>
                                </w:pPr>
                              </w:p>
                            </w:txbxContent>
                          </wps:txbx>
                          <wps:bodyPr rot="0" vert="horz" wrap="square" lIns="91440" tIns="45720" rIns="91440" bIns="45720" anchor="t" anchorCtr="0" upright="1">
                            <a:noAutofit/>
                          </wps:bodyPr>
                        </wps:wsp>
                        <wps:wsp>
                          <wps:cNvPr id="1201" name="Line 294"/>
                          <wps:cNvCnPr/>
                          <wps:spPr bwMode="auto">
                            <a:xfrm>
                              <a:off x="426085" y="278765"/>
                              <a:ext cx="0" cy="1765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02" name="Text Box 305"/>
                          <wps:cNvSpPr txBox="1">
                            <a:spLocks noChangeArrowheads="1"/>
                          </wps:cNvSpPr>
                          <wps:spPr bwMode="auto">
                            <a:xfrm>
                              <a:off x="0" y="408940"/>
                              <a:ext cx="844637" cy="112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8161B" w14:textId="6753282A" w:rsidR="006547A4" w:rsidRPr="00261222" w:rsidRDefault="006547A4" w:rsidP="0007251B">
                                <w:pPr>
                                  <w:pStyle w:val="NormalforTables"/>
                                  <w:spacing w:after="60" w:line="240" w:lineRule="auto"/>
                                  <w:jc w:val="center"/>
                                  <w:rPr>
                                    <w:position w:val="-4"/>
                                    <w:sz w:val="18"/>
                                  </w:rPr>
                                </w:pPr>
                                <w:r w:rsidRPr="00261222">
                                  <w:t>VP</w:t>
                                </w:r>
                                <w:r>
                                  <w:rPr>
                                    <w:position w:val="-4"/>
                                    <w:sz w:val="18"/>
                                  </w:rPr>
                                  <w:t>ε</w:t>
                                </w:r>
                              </w:p>
                              <w:p w14:paraId="56CD7C0A" w14:textId="77777777" w:rsidR="006547A4" w:rsidRPr="00261222" w:rsidRDefault="006547A4" w:rsidP="0007251B">
                                <w:pPr>
                                  <w:pStyle w:val="NormalforTables"/>
                                  <w:spacing w:line="240" w:lineRule="auto"/>
                                  <w:jc w:val="center"/>
                                  <w:rPr>
                                    <w:i/>
                                  </w:rPr>
                                </w:pPr>
                                <w:r w:rsidRPr="00261222">
                                  <w:rPr>
                                    <w:i/>
                                  </w:rPr>
                                  <w:t>Direct object</w:t>
                                </w:r>
                              </w:p>
                              <w:p w14:paraId="241C6FBD" w14:textId="77777777" w:rsidR="006547A4" w:rsidRPr="00261222" w:rsidRDefault="006547A4" w:rsidP="0007251B">
                                <w:pPr>
                                  <w:pStyle w:val="NormalforTables"/>
                                  <w:spacing w:line="240" w:lineRule="auto"/>
                                  <w:jc w:val="center"/>
                                  <w:rPr>
                                    <w:i/>
                                  </w:rPr>
                                </w:pPr>
                                <w:r w:rsidRPr="00261222">
                                  <w:rPr>
                                    <w:i/>
                                  </w:rPr>
                                  <w:t>second predicates</w:t>
                                </w:r>
                              </w:p>
                              <w:p w14:paraId="2F1B01CA" w14:textId="5D81C773" w:rsidR="006547A4" w:rsidRPr="00261222" w:rsidRDefault="006547A4" w:rsidP="0007251B">
                                <w:pPr>
                                  <w:pStyle w:val="NormalforTables"/>
                                  <w:spacing w:line="240" w:lineRule="auto"/>
                                  <w:jc w:val="center"/>
                                </w:pPr>
                              </w:p>
                            </w:txbxContent>
                          </wps:txbx>
                          <wps:bodyPr rot="0" vert="horz" wrap="square" lIns="91440" tIns="45720" rIns="91440" bIns="45720" anchor="t" anchorCtr="0" upright="1">
                            <a:noAutofit/>
                          </wps:bodyPr>
                        </wps:wsp>
                      </wpg:grpSp>
                      <wpg:grpSp>
                        <wpg:cNvPr id="1174" name="Group 1174"/>
                        <wpg:cNvGrpSpPr/>
                        <wpg:grpSpPr>
                          <a:xfrm>
                            <a:off x="3756025" y="2560955"/>
                            <a:ext cx="1212215" cy="1333500"/>
                            <a:chOff x="0" y="0"/>
                            <a:chExt cx="1212520" cy="1333690"/>
                          </a:xfrm>
                        </wpg:grpSpPr>
                        <wps:wsp>
                          <wps:cNvPr id="1175" name="Text Box 99"/>
                          <wps:cNvSpPr txBox="1">
                            <a:spLocks noChangeArrowheads="1"/>
                          </wps:cNvSpPr>
                          <wps:spPr bwMode="auto">
                            <a:xfrm>
                              <a:off x="176530" y="0"/>
                              <a:ext cx="941637" cy="593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529F7" w14:textId="77777777" w:rsidR="006547A4" w:rsidRDefault="006547A4" w:rsidP="002B34C6">
                                <w:pPr>
                                  <w:pStyle w:val="NormalforTables"/>
                                  <w:jc w:val="center"/>
                                </w:pPr>
                                <w:r w:rsidRPr="00261222">
                                  <w:t xml:space="preserve">Direct </w:t>
                                </w:r>
                              </w:p>
                              <w:p w14:paraId="0927CC9D" w14:textId="77777777" w:rsidR="006547A4" w:rsidRPr="00261222" w:rsidRDefault="006547A4" w:rsidP="002B34C6">
                                <w:pPr>
                                  <w:pStyle w:val="NormalforTables"/>
                                  <w:jc w:val="center"/>
                                </w:pPr>
                                <w:r>
                                  <w:t>o</w:t>
                                </w:r>
                                <w:r w:rsidRPr="00261222">
                                  <w:t>bject DP*</w:t>
                                </w:r>
                              </w:p>
                            </w:txbxContent>
                          </wps:txbx>
                          <wps:bodyPr rot="0" vert="horz" wrap="square" lIns="91440" tIns="45720" rIns="91440" bIns="45720" anchor="t" anchorCtr="0" upright="1">
                            <a:noAutofit/>
                          </wps:bodyPr>
                        </wps:wsp>
                        <wps:wsp>
                          <wps:cNvPr id="1203" name="Line 298"/>
                          <wps:cNvCnPr/>
                          <wps:spPr bwMode="auto">
                            <a:xfrm>
                              <a:off x="598805" y="488315"/>
                              <a:ext cx="0" cy="1765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04" name="Text Box 306"/>
                          <wps:cNvSpPr txBox="1">
                            <a:spLocks noChangeArrowheads="1"/>
                          </wps:cNvSpPr>
                          <wps:spPr bwMode="auto">
                            <a:xfrm>
                              <a:off x="0" y="617855"/>
                              <a:ext cx="1212520" cy="715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49DA6" w14:textId="2A40711C" w:rsidR="006547A4" w:rsidRPr="00261222" w:rsidRDefault="006547A4" w:rsidP="0007251B">
                                <w:pPr>
                                  <w:pStyle w:val="NormalforTables"/>
                                  <w:spacing w:after="60" w:line="240" w:lineRule="auto"/>
                                  <w:jc w:val="center"/>
                                  <w:rPr>
                                    <w:position w:val="-4"/>
                                    <w:sz w:val="18"/>
                                  </w:rPr>
                                </w:pPr>
                                <w:r w:rsidRPr="00261222">
                                  <w:t>VP</w:t>
                                </w:r>
                                <w:r>
                                  <w:rPr>
                                    <w:position w:val="-4"/>
                                    <w:sz w:val="18"/>
                                  </w:rPr>
                                  <w:t>ε</w:t>
                                </w:r>
                              </w:p>
                              <w:p w14:paraId="4EB0BE7F" w14:textId="011D2708" w:rsidR="006547A4" w:rsidRPr="00261222" w:rsidRDefault="006547A4" w:rsidP="0007251B">
                                <w:pPr>
                                  <w:pStyle w:val="NormalforTables"/>
                                  <w:spacing w:line="240" w:lineRule="auto"/>
                                  <w:jc w:val="center"/>
                                  <w:rPr>
                                    <w:i/>
                                  </w:rPr>
                                </w:pPr>
                                <w:r w:rsidRPr="00261222">
                                  <w:rPr>
                                    <w:i/>
                                  </w:rPr>
                                  <w:t>Direct object</w:t>
                                </w:r>
                              </w:p>
                              <w:p w14:paraId="6D88FC21" w14:textId="77777777" w:rsidR="006547A4" w:rsidRPr="00261222" w:rsidRDefault="006547A4" w:rsidP="0007251B">
                                <w:pPr>
                                  <w:pStyle w:val="NormalforTables"/>
                                  <w:spacing w:line="240" w:lineRule="auto"/>
                                  <w:jc w:val="center"/>
                                  <w:rPr>
                                    <w:i/>
                                  </w:rPr>
                                </w:pPr>
                                <w:r w:rsidRPr="00261222">
                                  <w:rPr>
                                    <w:i/>
                                  </w:rPr>
                                  <w:t>relative clauses</w:t>
                                </w:r>
                              </w:p>
                            </w:txbxContent>
                          </wps:txbx>
                          <wps:bodyPr rot="0" vert="horz" wrap="square" lIns="91440" tIns="45720" rIns="91440" bIns="45720" anchor="t" anchorCtr="0" upright="1">
                            <a:noAutofit/>
                          </wps:bodyPr>
                        </wps:wsp>
                      </wpg:grpSp>
                      <wps:wsp>
                        <wps:cNvPr id="1160" name="Line 298"/>
                        <wps:cNvCnPr/>
                        <wps:spPr bwMode="auto">
                          <a:xfrm>
                            <a:off x="2708910" y="1397000"/>
                            <a:ext cx="0" cy="17589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grpSp>
                        <wpg:cNvPr id="1420" name="Group 1420"/>
                        <wpg:cNvGrpSpPr/>
                        <wpg:grpSpPr>
                          <a:xfrm>
                            <a:off x="662305" y="254000"/>
                            <a:ext cx="2052955" cy="208915"/>
                            <a:chOff x="0" y="0"/>
                            <a:chExt cx="2052955" cy="208915"/>
                          </a:xfrm>
                        </wpg:grpSpPr>
                        <wps:wsp>
                          <wps:cNvPr id="1163" name="Line 150"/>
                          <wps:cNvCnPr/>
                          <wps:spPr bwMode="auto">
                            <a:xfrm flipH="1">
                              <a:off x="0" y="5080"/>
                              <a:ext cx="1091565" cy="2038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4" name="Line 151"/>
                          <wps:cNvCnPr/>
                          <wps:spPr bwMode="auto">
                            <a:xfrm>
                              <a:off x="1088390" y="1270"/>
                              <a:ext cx="964565" cy="207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1" name="Line 298"/>
                          <wps:cNvCnPr/>
                          <wps:spPr bwMode="auto">
                            <a:xfrm>
                              <a:off x="1091565" y="0"/>
                              <a:ext cx="0" cy="17589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1176" name="Line 298"/>
                        <wps:cNvCnPr/>
                        <wps:spPr bwMode="auto">
                          <a:xfrm>
                            <a:off x="2708910" y="713740"/>
                            <a:ext cx="0" cy="4445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9" name="Line 150"/>
                        <wps:cNvCnPr/>
                        <wps:spPr bwMode="auto">
                          <a:xfrm flipH="1">
                            <a:off x="2471420" y="2345055"/>
                            <a:ext cx="956155" cy="2964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2" name="Line 151"/>
                        <wps:cNvCnPr/>
                        <wps:spPr bwMode="auto">
                          <a:xfrm>
                            <a:off x="3424555" y="2339340"/>
                            <a:ext cx="844909" cy="3011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298"/>
                        <wps:cNvCnPr/>
                        <wps:spPr bwMode="auto">
                          <a:xfrm flipH="1">
                            <a:off x="3432175" y="2338070"/>
                            <a:ext cx="709" cy="27718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41" o:spid="_x0000_s1308" style="position:absolute;margin-left:37.2pt;margin-top:12.85pt;width:391.2pt;height:322.3pt;z-index:252175360" coordsize="4968240,40932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">
                <v:shape id="Arc 302" o:spid="_x0000_s1309" style="position:absolute;left:3083243;top:360362;width:339090;height:870585;rotation:-90;flip:x y;visibility:visible;mso-wrap-style:square;v-text-anchor:top" coordsize="22175,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lzZcvgAA&#10;ANwAAAAPAAAAZHJzL2Rvd25yZXYueG1sRI/NCsIwEITvgu8QVvCmqeJvNYoKgld/HmBp1ra02ZQm&#10;1urTG0HwOMzMN8x625pSNFS73LKC0TACQZxYnXOq4HY9DhYgnEfWWFomBS9ysN10O2uMtX3ymZqL&#10;T0WAsItRQeZ9FUvpkowMuqGtiIN3t7VBH2SdSl3jM8BNKcdRNJMGcw4LGVZ0yCgpLg8TKPN0sjvI&#10;9vreN4+qmJEubnqpVL/X7lYgPLX+H/61T1rBdDyH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X5c2XL4AAADcAAAADwAAAAAAAAAAAAAAAACXAgAAZHJzL2Rvd25yZXYu&#10;eG1sUEsFBgAAAAAEAAQA9QAAAIIDAAAAAA==&#10;" path="m-1,7nfc191,2,383,-1,575,-1,12504,-1,22175,9670,22175,21600em-1,7nsc191,2,383,-1,575,-1,12504,-1,22175,9670,22175,21600l575,21600,-1,7xe" filled="f">
                  <v:stroke dashstyle="1 1" endarrow="classic"/>
                  <v:path arrowok="t" o:extrusionok="f" o:connecttype="custom" o:connectlocs="0,322;339090,870585;8793,870585" o:connectangles="0,0,0"/>
                </v:shape>
                <v:shape id="Text Box 303" o:spid="_x0000_s1310" type="#_x0000_t202" style="position:absolute;left:3220085;top:351155;width:1604010;height:373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e/+NwgAA&#10;ANwAAAAPAAAAZHJzL2Rvd25yZXYueG1sRE/LisIwFN0P+A/hCm4GTRV8VaOIILrQGXyAuLs017bY&#10;3JQm1vr3ZjEwy8N5z5eNKURNlcstK+j3IhDEidU5pwou5013AsJ5ZI2FZVLwJgfLRetrjrG2Lz5S&#10;ffKpCCHsYlSQeV/GUrokI4OuZ0viwN1tZdAHWKVSV/gK4aaQgygaSYM5h4YMS1pnlDxOT6OAt3Uz&#10;/d4f3rfJ78/OHu/XcY5XpTrtZjUD4anx/+I/904rGA7C2nAmHAG5+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h7/43CAAAA3AAAAA8AAAAAAAAAAAAAAAAAlwIAAGRycy9kb3du&#10;cmV2LnhtbFBLBQYAAAAABAAEAPUAAACGAwAAAAA=&#10;" filled="f" stroked="f" strokecolor="blue">
                  <v:textbox>
                    <w:txbxContent>
                      <w:p w14:paraId="48DCD5AE" w14:textId="6E48F19F" w:rsidR="006547A4" w:rsidRPr="00261222" w:rsidRDefault="006547A4" w:rsidP="00BE7BF5">
                        <w:pPr>
                          <w:pStyle w:val="NormalforTables"/>
                        </w:pPr>
                        <w:r w:rsidRPr="00261222">
                          <w:t xml:space="preserve">all </w:t>
                        </w:r>
                        <w:r w:rsidRPr="00261222">
                          <w:rPr>
                            <w:smallCaps/>
                          </w:rPr>
                          <w:t xml:space="preserve">tama </w:t>
                        </w:r>
                        <w:r w:rsidRPr="00261222">
                          <w:t>values</w:t>
                        </w:r>
                      </w:p>
                    </w:txbxContent>
                  </v:textbox>
                </v:shape>
                <v:group id="Group 1158" o:spid="_x0000_s1311" style="position:absolute;left:1280160;top:387350;width:1026795;height:1419802" coordsize="1026795,14198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D0vkXlxwAAAN0A&#10;AAAPAAAAAAAAAAAAAAAAAKkCAABkcnMvZG93bnJldi54bWxQSwUGAAAAAAQABAD6AAAAnQMAAAAA&#10;">
                  <v:shape id="Text Box 278" o:spid="_x0000_s1312" type="#_x0000_t202" style="position:absolute;left:128905;top:413385;width:699720;height:10064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S2OwwAA&#10;ANwAAAAPAAAAZHJzL2Rvd25yZXYueG1sRI9Ba8JAFITvgv9heUJvumutRVNXkUqhJ8VUBW+P7DMJ&#10;zb4N2a1J/70rCB6HmfmGWaw6W4krNb50rGE8UiCIM2dKzjUcfr6GMxA+IBusHJOGf/KwWvZ7C0yM&#10;a3lP1zTkIkLYJ6ihCKFOpPRZQRb9yNXE0bu4xmKIssmlabCNcFvJV6XepcWS40KBNX0WlP2mf1bD&#10;cXs5n97ULt/Yad26Tkm2c6n1y6Bbf4AI1IVn+NH+NhqmagL3M/EIyO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S2OwwAAANwAAAAPAAAAAAAAAAAAAAAAAJcCAABkcnMvZG93&#10;bnJldi54bWxQSwUGAAAAAAQABAD1AAAAhwMAAAAA&#10;" filled="f" stroked="f">
                    <v:textbox>
                      <w:txbxContent>
                        <w:p w14:paraId="6AC743F1" w14:textId="45A5D13E" w:rsidR="006547A4" w:rsidRPr="00261222" w:rsidRDefault="006547A4" w:rsidP="000B30BD">
                          <w:pPr>
                            <w:pStyle w:val="NormalforTables"/>
                            <w:spacing w:after="60" w:line="240" w:lineRule="auto"/>
                            <w:jc w:val="center"/>
                            <w:rPr>
                              <w:position w:val="-4"/>
                              <w:sz w:val="18"/>
                            </w:rPr>
                          </w:pPr>
                          <w:r w:rsidRPr="00261222">
                            <w:t>VP</w:t>
                          </w:r>
                          <w:r>
                            <w:rPr>
                              <w:position w:val="-4"/>
                              <w:sz w:val="18"/>
                            </w:rPr>
                            <w:t>ε</w:t>
                          </w:r>
                        </w:p>
                        <w:p w14:paraId="79865B6D" w14:textId="635E4304" w:rsidR="006547A4" w:rsidRPr="00261222" w:rsidRDefault="006547A4" w:rsidP="000B30BD">
                          <w:pPr>
                            <w:pStyle w:val="NormalforTables"/>
                            <w:spacing w:line="240" w:lineRule="auto"/>
                            <w:jc w:val="center"/>
                            <w:rPr>
                              <w:i/>
                            </w:rPr>
                          </w:pPr>
                          <w:r w:rsidRPr="00261222">
                            <w:rPr>
                              <w:i/>
                            </w:rPr>
                            <w:t>Subject</w:t>
                          </w:r>
                        </w:p>
                        <w:p w14:paraId="326E4D93" w14:textId="323DCE90" w:rsidR="006547A4" w:rsidRPr="00261222" w:rsidRDefault="006547A4" w:rsidP="000B30BD">
                          <w:pPr>
                            <w:pStyle w:val="NormalforTables"/>
                            <w:spacing w:line="240" w:lineRule="auto"/>
                            <w:jc w:val="center"/>
                            <w:rPr>
                              <w:i/>
                            </w:rPr>
                          </w:pPr>
                          <w:r w:rsidRPr="00261222">
                            <w:rPr>
                              <w:i/>
                            </w:rPr>
                            <w:t>relative</w:t>
                          </w:r>
                        </w:p>
                        <w:p w14:paraId="4CA2C64F" w14:textId="77777777" w:rsidR="006547A4" w:rsidRPr="00261222" w:rsidRDefault="006547A4" w:rsidP="000B30BD">
                          <w:pPr>
                            <w:pStyle w:val="NormalforTables"/>
                            <w:spacing w:line="240" w:lineRule="auto"/>
                            <w:jc w:val="center"/>
                            <w:rPr>
                              <w:i/>
                            </w:rPr>
                          </w:pPr>
                          <w:r w:rsidRPr="00261222">
                            <w:rPr>
                              <w:i/>
                            </w:rPr>
                            <w:t>clauses</w:t>
                          </w:r>
                        </w:p>
                      </w:txbxContent>
                    </v:textbox>
                  </v:shape>
                  <v:line id="Line 283" o:spid="_x0000_s1313" style="position:absolute;visibility:visible;mso-wrap-style:square" from="462915,278765" to="462915,454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Pw1cEAAADcAAAADwAAAGRycy9kb3ducmV2LnhtbERPTWvCQBC9F/wPywje6saCpaauUgTB&#10;g1aq0vOQHZPU7Gzc3cb4751DocfH+54ve9eojkKsPRuYjDNQxIW3NZcGTsf18xuomJAtNp7JwJ0i&#10;LBeDpznm1t/4i7pDKpWEcMzRQJVSm2sdi4ocxrFviYU7++AwCQyltgFvEu4a/ZJlr9phzdJQYUur&#10;iorL4ddJb1Fuw/X759Jvzrvt+srd7PO4N2Y07D/eQSXq07/4z72xBqaZrJUzcgT04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0/DVwQAAANwAAAAPAAAAAAAAAAAAAAAA&#10;AKECAABkcnMvZG93bnJldi54bWxQSwUGAAAAAAQABAD5AAAAjwMAAAAA&#10;">
                    <v:stroke dashstyle="dash"/>
                  </v:line>
                  <v:shape id="Text Box 201" o:spid="_x0000_s1314" type="#_x0000_t202" style="position:absolute;width:1026795;height:347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6qhwwAA&#10;AN0AAAAPAAAAZHJzL2Rvd25yZXYueG1sRE9La8JAEL4L/odlCt50V62iqauIUuipYnxAb0N2TEKz&#10;syG7Nem/7xYEb/PxPWe16Wwl7tT40rGG8UiBIM6cKTnXcD69DxcgfEA2WDkmDb/kYbPu91aYGNfy&#10;ke5pyEUMYZ+ghiKEOpHSZwVZ9CNXE0fu5hqLIcIml6bBNobbSk6UmkuLJceGAmvaFZR9pz9Ww+Xz&#10;9nV9VYd8b2d16zol2S6l1oOXbvsGIlAXnuKH+8PE+ePJF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r6qhwwAAAN0AAAAPAAAAAAAAAAAAAAAAAJcCAABkcnMvZG93&#10;bnJldi54bWxQSwUGAAAAAAQABAD1AAAAhwMAAAAA&#10;" filled="f" stroked="f">
                    <v:textbox>
                      <w:txbxContent>
                        <w:p w14:paraId="32BEBAFC" w14:textId="77777777" w:rsidR="006547A4" w:rsidRPr="00261222" w:rsidRDefault="006547A4" w:rsidP="002B34C6">
                          <w:pPr>
                            <w:pStyle w:val="NormalforTables"/>
                          </w:pPr>
                          <w:r w:rsidRPr="00261222">
                            <w:t>Subject DP*</w:t>
                          </w:r>
                        </w:p>
                      </w:txbxContent>
                    </v:textbox>
                  </v:shape>
                </v:group>
                <v:shape id="Text Box 197" o:spid="_x0000_s1315" type="#_x0000_t202" style="position:absolute;left:1597025;width:388941;height:303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djx8wwAA&#10;AN0AAAAPAAAAZHJzL2Rvd25yZXYueG1sRE9La8JAEL4L/odlCt50V62iqauIUuipYnxAb0N2TEKz&#10;syG7Nem/7xYEb/PxPWe16Wwl7tT40rGG8UiBIM6cKTnXcD69DxcgfEA2WDkmDb/kYbPu91aYGNfy&#10;ke5pyEUMYZ+ghiKEOpHSZwVZ9CNXE0fu5hqLIcIml6bBNobbSk6UmkuLJceGAmvaFZR9pz9Ww+Xz&#10;9nV9VYd8b2d16zol2S6l1oOXbvsGIlAXnuKH+8PE+ePpF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djx8wwAAAN0AAAAPAAAAAAAAAAAAAAAAAJcCAABkcnMvZG93&#10;bnJldi54bWxQSwUGAAAAAAQABAD1AAAAhwMAAAAA&#10;" filled="f" stroked="f">
                  <v:textbox>
                    <w:txbxContent>
                      <w:p w14:paraId="183ED3AB" w14:textId="6C923AB6" w:rsidR="006547A4" w:rsidRPr="00261222" w:rsidRDefault="006547A4" w:rsidP="002B34C6">
                        <w:pPr>
                          <w:pStyle w:val="NormalforTables"/>
                          <w:jc w:val="center"/>
                        </w:pPr>
                        <w:r w:rsidRPr="00261222">
                          <w:t>S</w:t>
                        </w:r>
                        <w:r>
                          <w:t>′</w:t>
                        </w:r>
                        <w:r w:rsidRPr="0042588B">
                          <w:rPr>
                            <w:vertAlign w:val="subscript"/>
                          </w:rPr>
                          <w:t>α</w:t>
                        </w:r>
                      </w:p>
                    </w:txbxContent>
                  </v:textbox>
                </v:shape>
                <v:shape id="Text Box 133" o:spid="_x0000_s1316" type="#_x0000_t202" style="position:absolute;left:2487930;top:431165;width:466756;height:2863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mdd1wwAA&#10;AN0AAAAPAAAAZHJzL2Rvd25yZXYueG1sRE9Na8JAEL0X/A/LFHprdiOx2NRVxFLwpFTbQm9DdkxC&#10;s7Mhu03iv3cFwds83ucsVqNtRE+drx1rSBMFgrhwpuZSw9fx43kOwgdkg41j0nAmD6vl5GGBuXED&#10;f1J/CKWIIexz1FCF0OZS+qIiiz5xLXHkTq6zGCLsSmk6HGK4beRUqRdpsebYUGFLm4qKv8O/1fC9&#10;O/3+ZGpfvttZO7hRSbavUuunx3H9BiLQGO7im3tr4vw0y+D6TTxBLi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mdd1wwAAAN0AAAAPAAAAAAAAAAAAAAAAAJcCAABkcnMvZG93&#10;bnJldi54bWxQSwUGAAAAAAQABAD1AAAAhwMAAAAA&#10;" filled="f" stroked="f">
                  <v:textbox>
                    <w:txbxContent>
                      <w:p w14:paraId="1C42C5FA" w14:textId="31EF3E6E" w:rsidR="006547A4" w:rsidRPr="00261222" w:rsidRDefault="006547A4" w:rsidP="0042588B">
                        <w:pPr>
                          <w:pStyle w:val="NormalforTables"/>
                          <w:jc w:val="center"/>
                        </w:pPr>
                        <w:r>
                          <w:t>S</w:t>
                        </w:r>
                      </w:p>
                    </w:txbxContent>
                  </v:textbox>
                </v:shape>
                <v:group id="Group 1157" o:spid="_x0000_s1317" style="position:absolute;top:387985;width:1391285;height:1425575" coordsize="1391285,142615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Uh0ZfDAAAA3QAAAA8A&#10;AAAAAAAAAAAAAAAAqQIAAGRycy9kb3ducmV2LnhtbFBLBQYAAAAABAAEAPoAAACZAwAAAAA=&#10;">
                  <v:line id="Line 293" o:spid="_x0000_s1318" style="position:absolute;visibility:visible;mso-wrap-style:square" from="663575,279400" to="663575,4552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wpmCMEAAADcAAAADwAAAGRycy9kb3ducmV2LnhtbERPTWvCQBC9F/wPywi91Y2FlhpdRQTB&#10;g7ZUxfOQHZNodjbubmP8951DocfH+54teteojkKsPRsYjzJQxIW3NZcGjof1yweomJAtNp7JwIMi&#10;LOaDpxnm1t/5m7p9KpWEcMzRQJVSm2sdi4ocxpFviYU7++AwCQyltgHvEu4a/Zpl79phzdJQYUur&#10;iorr/sdJb1Fuw+10ufab8267vnE3+Tx8GfM87JdTUIn69C/+c2+sgbexrJUzcgT0/B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HCmYIwQAAANwAAAAPAAAAAAAAAAAAAAAA&#10;AKECAABkcnMvZG93bnJldi54bWxQSwUGAAAAAAQABAD5AAAAjwMAAAAA&#10;">
                    <v:stroke dashstyle="dash"/>
                  </v:line>
                  <v:shape id="Text Box 304" o:spid="_x0000_s1319" type="#_x0000_t202" style="position:absolute;left:227330;top:401320;width:904175;height:1024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UEYExAAA&#10;ANwAAAAPAAAAZHJzL2Rvd25yZXYueG1sRI9Ba8JAFITvBf/D8oTe6q5iikY3QSxCTy1NVfD2yD6T&#10;YPZtyG5N+u+7hUKPw8x8w2zz0bbiTr1vHGuYzxQI4tKZhisNx8/D0wqED8gGW8ek4Zs85NnkYYup&#10;cQN/0L0IlYgQ9ilqqEPoUil9WZNFP3MdcfSurrcYouwraXocIty2cqHUs7TYcFyosaN9TeWt+LIa&#10;Tm/Xy3mp3qsXm3SDG5Vku5ZaP07H3QZEoDH8h//ar0ZDsljD75l4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BGBMQAAADcAAAADwAAAAAAAAAAAAAAAACXAgAAZHJzL2Rv&#10;d25yZXYueG1sUEsFBgAAAAAEAAQA9QAAAIgDAAAAAA==&#10;" filled="f" stroked="f">
                    <v:textbox>
                      <w:txbxContent>
                        <w:p w14:paraId="5AFE58D7" w14:textId="2C096EAB" w:rsidR="006547A4" w:rsidRPr="00261222" w:rsidRDefault="006547A4" w:rsidP="000B30BD">
                          <w:pPr>
                            <w:pStyle w:val="NormalforTables"/>
                            <w:spacing w:after="60" w:line="240" w:lineRule="auto"/>
                            <w:jc w:val="center"/>
                            <w:rPr>
                              <w:position w:val="-4"/>
                              <w:sz w:val="18"/>
                            </w:rPr>
                          </w:pPr>
                          <w:r w:rsidRPr="00261222">
                            <w:t>VP</w:t>
                          </w:r>
                          <w:r>
                            <w:rPr>
                              <w:position w:val="-4"/>
                              <w:sz w:val="18"/>
                            </w:rPr>
                            <w:t>ε</w:t>
                          </w:r>
                        </w:p>
                        <w:p w14:paraId="6AA307C5" w14:textId="77777777" w:rsidR="006547A4" w:rsidRPr="00261222" w:rsidRDefault="006547A4" w:rsidP="000B30BD">
                          <w:pPr>
                            <w:pStyle w:val="NormalforTables"/>
                            <w:spacing w:line="240" w:lineRule="auto"/>
                            <w:jc w:val="center"/>
                            <w:rPr>
                              <w:i/>
                            </w:rPr>
                          </w:pPr>
                          <w:r w:rsidRPr="00261222">
                            <w:rPr>
                              <w:i/>
                            </w:rPr>
                            <w:t>Subject</w:t>
                          </w:r>
                        </w:p>
                        <w:p w14:paraId="0B6DFE57" w14:textId="464F8932" w:rsidR="006547A4" w:rsidRPr="00261222" w:rsidRDefault="006547A4" w:rsidP="000B30BD">
                          <w:pPr>
                            <w:pStyle w:val="NormalforTables"/>
                            <w:spacing w:line="240" w:lineRule="auto"/>
                            <w:jc w:val="center"/>
                            <w:rPr>
                              <w:i/>
                            </w:rPr>
                          </w:pPr>
                          <w:r w:rsidRPr="00261222">
                            <w:rPr>
                              <w:i/>
                            </w:rPr>
                            <w:t>second</w:t>
                          </w:r>
                        </w:p>
                        <w:p w14:paraId="15C3070E" w14:textId="77777777" w:rsidR="006547A4" w:rsidRPr="00261222" w:rsidRDefault="006547A4" w:rsidP="000B30BD">
                          <w:pPr>
                            <w:pStyle w:val="NormalforTables"/>
                            <w:spacing w:line="240" w:lineRule="auto"/>
                            <w:jc w:val="center"/>
                            <w:rPr>
                              <w:i/>
                            </w:rPr>
                          </w:pPr>
                          <w:r w:rsidRPr="00261222">
                            <w:rPr>
                              <w:i/>
                            </w:rPr>
                            <w:t>predicates</w:t>
                          </w:r>
                        </w:p>
                      </w:txbxContent>
                    </v:textbox>
                  </v:shape>
                  <v:shape id="Text Box 201" o:spid="_x0000_s1320" type="#_x0000_t202" style="position:absolute;width:139128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YC6OwQAA&#10;AN0AAAAPAAAAZHJzL2Rvd25yZXYueG1sRE9Ni8IwEL0L/ocwgjdNFBWtRhFF8LTLuip4G5qxLTaT&#10;0kRb//1mYWFv83ifs9q0thQvqn3hWMNoqEAQp84UnGk4fx8GcxA+IBssHZOGN3nYrLudFSbGNfxF&#10;r1PIRAxhn6CGPIQqkdKnOVn0Q1cRR+7uaoshwjqTpsYmhttSjpWaSYsFx4YcK9rllD5OT6vh8nG/&#10;XSfqM9vbadW4Vkm2C6l1v9dulyACteFf/Oc+mjh/NJvC7zfxBLn+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2AujsEAAADdAAAADwAAAAAAAAAAAAAAAACXAgAAZHJzL2Rvd25y&#10;ZXYueG1sUEsFBgAAAAAEAAQA9QAAAIUDAAAAAA==&#10;" filled="f" stroked="f">
                    <v:textbox>
                      <w:txbxContent>
                        <w:p w14:paraId="316F25D1" w14:textId="77777777" w:rsidR="006547A4" w:rsidRPr="00261222" w:rsidRDefault="006547A4" w:rsidP="002B34C6">
                          <w:pPr>
                            <w:pStyle w:val="NormalforTables"/>
                            <w:jc w:val="center"/>
                          </w:pPr>
                          <w:r w:rsidRPr="00261222">
                            <w:t>Subj</w:t>
                          </w:r>
                          <w:r>
                            <w:t>-pred</w:t>
                          </w:r>
                          <w:r w:rsidRPr="00261222">
                            <w:t xml:space="preserve"> DP*</w:t>
                          </w:r>
                        </w:p>
                      </w:txbxContent>
                    </v:textbox>
                  </v:shape>
                </v:group>
                <v:shape id="Text Box 93" o:spid="_x0000_s1321" type="#_x0000_t202" style="position:absolute;left:2314575;top:2592070;width:342265;height:282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LSSLwwAA&#10;AN0AAAAPAAAAZHJzL2Rvd25yZXYueG1sRE9Na8JAEL0X/A/LCL3VXYsNGt0EqQg9tTRVwduQHZNg&#10;djZkV5P++26h0Ns83uds8tG24k69bxxrmM8UCOLSmYYrDYev/dMShA/IBlvHpOGbPOTZ5GGDqXED&#10;f9K9CJWIIexT1FCH0KVS+rImi37mOuLIXVxvMUTYV9L0OMRw28pnpRJpseHYUGNHrzWV1+JmNRzf&#10;L+fTQn1UO/vSDW5Uku1Kav04HbdrEIHG8C/+c7+ZOH+erOD3m3iC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LSSLwwAAAN0AAAAPAAAAAAAAAAAAAAAAAJcCAABkcnMvZG93&#10;bnJldi54bWxQSwUGAAAAAAQABAD1AAAAhwMAAAAA&#10;" filled="f" stroked="f">
                  <v:textbox>
                    <w:txbxContent>
                      <w:p w14:paraId="2DB96A8F" w14:textId="77777777" w:rsidR="006547A4" w:rsidRPr="00261222" w:rsidRDefault="006547A4" w:rsidP="002B34C6">
                        <w:pPr>
                          <w:pStyle w:val="NormalforTables"/>
                        </w:pPr>
                        <w:r w:rsidRPr="00261222">
                          <w:t>V</w:t>
                        </w:r>
                        <w:r>
                          <w:t>*</w:t>
                        </w:r>
                      </w:p>
                    </w:txbxContent>
                  </v:textbox>
                </v:shape>
                <v:shape id="Text Box 97" o:spid="_x0000_s1322" type="#_x0000_t202" style="position:absolute;left:3247390;top:2060575;width:507365;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IW8wwAA&#10;AN0AAAAPAAAAZHJzL2Rvd25yZXYueG1sRE9LawIxEL4L/ocwgreaqLXVdaOIpdBTS20VvA2b2Qdu&#10;Jssmdbf/vhEK3ubje0667W0trtT6yrGG6USBIM6cqbjQ8P31+rAE4QOywdoxafglD9vNcJBiYlzH&#10;n3Q9hELEEPYJaihDaBIpfVaSRT9xDXHkctdaDBG2hTQtdjHc1nKm1JO0WHFsKLGhfUnZ5fBjNRzf&#10;8/PpUX0UL3bRdK5Xku1Kaj0e9bs1iEB9uIv/3W8mzp8+z+H2TTxBb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HIW8wwAAAN0AAAAPAAAAAAAAAAAAAAAAAJcCAABkcnMvZG93&#10;bnJldi54bWxQSwUGAAAAAAQABAD1AAAAhwMAAAAA&#10;" filled="f" stroked="f">
                  <v:textbox>
                    <w:txbxContent>
                      <w:p w14:paraId="6BF6A7F3" w14:textId="77777777" w:rsidR="006547A4" w:rsidRPr="00261222" w:rsidRDefault="006547A4" w:rsidP="002B34C6">
                        <w:pPr>
                          <w:pStyle w:val="NormalforTables"/>
                        </w:pPr>
                        <w:r w:rsidRPr="00261222">
                          <w:t>V</w:t>
                        </w:r>
                        <w:r w:rsidRPr="00261222">
                          <w:sym w:font="Symbol" w:char="F0A2"/>
                        </w:r>
                        <w:r w:rsidRPr="00261222">
                          <w:rPr>
                            <w:position w:val="-4"/>
                            <w:sz w:val="18"/>
                          </w:rPr>
                          <w:sym w:font="Symbol" w:char="F061"/>
                        </w:r>
                      </w:p>
                    </w:txbxContent>
                  </v:textbox>
                </v:shape>
                <v:shape id="Text Box 106" o:spid="_x0000_s1323" type="#_x0000_t202" style="position:absolute;left:2555240;top:1533525;width:507365;height:3359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J4O/wwAA&#10;AN0AAAAPAAAAZHJzL2Rvd25yZXYueG1sRE9La8JAEL4X/A/LCL3VXYutGrMRqQieLPUF3obsmASz&#10;syG7Nem/dwuF3ubje0667G0t7tT6yrGG8UiBIM6dqbjQcDxsXmYgfEA2WDsmDT/kYZkNnlJMjOv4&#10;i+77UIgYwj5BDWUITSKlz0uy6EeuIY7c1bUWQ4RtIU2LXQy3tXxV6l1arDg2lNjQR0n5bf9tNZx2&#10;18t5oj6LtX1rOtcryXYutX4e9qsFiEB9+Bf/ubcmzh9Pp/D7TTxBZ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J4O/wwAAAN0AAAAPAAAAAAAAAAAAAAAAAJcCAABkcnMvZG93&#10;bnJldi54bWxQSwUGAAAAAAQABAD1AAAAhwMAAAAA&#10;" filled="f" stroked="f">
                  <v:textbox>
                    <w:txbxContent>
                      <w:p w14:paraId="5C83A156" w14:textId="77777777" w:rsidR="006547A4" w:rsidRPr="00261222" w:rsidRDefault="006547A4" w:rsidP="002B34C6">
                        <w:pPr>
                          <w:pStyle w:val="NormalforTables"/>
                        </w:pPr>
                        <w:r w:rsidRPr="00261222">
                          <w:t>V</w:t>
                        </w:r>
                        <w:r w:rsidRPr="00261222">
                          <w:sym w:font="Symbol" w:char="F0A2"/>
                        </w:r>
                        <w:r>
                          <w:rPr>
                            <w:position w:val="-4"/>
                            <w:sz w:val="18"/>
                          </w:rPr>
                          <w:t>β</w:t>
                        </w:r>
                      </w:p>
                    </w:txbxContent>
                  </v:textbox>
                </v:shape>
                <v:shape id="Text Box 131" o:spid="_x0000_s1324" type="#_x0000_t202" style="position:absolute;left:2510155;top:1107440;width:507365;height:390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jliqwgAA&#10;AN0AAAAPAAAAZHJzL2Rvd25yZXYueG1sRE9La8JAEL4X+h+WKXhrdiNaNHUVUQo9KfUF3obsmIRm&#10;Z0N2a9J/7wqCt/n4njNb9LYWV2p95VhDmigQxLkzFRcaDvuv9wkIH5AN1o5Jwz95WMxfX2aYGdfx&#10;D113oRAxhH2GGsoQmkxKn5dk0SeuIY7cxbUWQ4RtIU2LXQy3tRwq9SEtVhwbSmxoVVL+u/uzGo6b&#10;y/k0UttibcdN53ol2U6l1oO3fvkJIlAfnuKH+9vE+ek0hfs38QQ5v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OWKrCAAAA3QAAAA8AAAAAAAAAAAAAAAAAlwIAAGRycy9kb3du&#10;cmV2LnhtbFBLBQYAAAAABAAEAPUAAACGAwAAAAA=&#10;" filled="f" stroked="f">
                  <v:textbox>
                    <w:txbxContent>
                      <w:p w14:paraId="4A605CC5" w14:textId="77777777" w:rsidR="006547A4" w:rsidRPr="00261222" w:rsidRDefault="006547A4" w:rsidP="002B34C6">
                        <w:pPr>
                          <w:pStyle w:val="NormalforTables"/>
                        </w:pPr>
                        <w:r w:rsidRPr="00261222">
                          <w:t>VP</w:t>
                        </w:r>
                        <w:r w:rsidRPr="00261222">
                          <w:rPr>
                            <w:position w:val="-4"/>
                            <w:sz w:val="18"/>
                          </w:rPr>
                          <w:sym w:font="Symbol" w:char="F061"/>
                        </w:r>
                      </w:p>
                    </w:txbxContent>
                  </v:textbox>
                </v:shape>
                <v:group id="Group 153" o:spid="_x0000_s1325" style="position:absolute;left:1952625;top:1793875;width:1463675;height:30162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u/IlcUAAADdAAAA&#10;DwAAAAAAAAAAAAAAAACpAgAAZHJzL2Rvd25yZXYueG1sUEsFBgAAAAAEAAQA+gAAAJsDAAAAAA==&#10;">
                  <v:line id="Line 154" o:spid="_x0000_s1326"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Xz9CcUAAADdAAAADwAAAGRycy9kb3ducmV2LnhtbERPTWsCMRC9C/0PYQq9lJq1LaKrUUQQ&#10;PHipykpv42a6WXYz2SZRt/++KRS8zeN9znzZ21ZcyYfasYLRMANBXDpdc6XgeNi8TECEiKyxdUwK&#10;fijAcvEwmGOu3Y0/6LqPlUghHHJUYGLscilDachiGLqOOHFfzluMCfpKao+3FG5b+ZplY2mx5tRg&#10;sKO1obLZX6wCOdk9f/vV+b0pmtNpaoqy6D53Sj099qsZiEh9vIv/3Vud5o+mb/D3TTpB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Xz9CcUAAADdAAAADwAAAAAAAAAA&#10;AAAAAAChAgAAZHJzL2Rvd25yZXYueG1sUEsFBgAAAAAEAAQA+QAAAJMDAAAAAA==&#10;"/>
                  <v:line id="Line 155" o:spid="_x0000_s1327"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n4VgsYAAADdAAAADwAAAGRycy9kb3ducmV2LnhtbERPTWvCQBC9F/oflin0VjdaCW10FbEU&#10;tIeittAex+yYRLOzYXdN0n/vCgVv83ifM533phYtOV9ZVjAcJCCIc6srLhR8f70/vYDwAVljbZkU&#10;/JGH+ez+boqZth1vqd2FQsQQ9hkqKENoMil9XpJBP7ANceQO1hkMEbpCaoddDDe1HCVJKg1WHBtK&#10;bGhZUn7anY2Cz+dN2i7WH6v+Z53u87ft/vfYOaUeH/rFBESgPtzE/+6VjvOHr2O4fhNPkL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p+FYLGAAAA3QAAAA8AAAAAAAAA&#10;AAAAAAAAoQIAAGRycy9kb3ducmV2LnhtbFBLBQYAAAAABAAEAPkAAACUAwAAAAA=&#10;"/>
                </v:group>
                <v:group id="Group 1155" o:spid="_x0000_s1328" style="position:absolute;left:1523365;top:2062480;width:797560;height:1295400" coordsize="797859,12955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av+p7xAAAAN0AAAAP&#10;AAAAAAAAAAAAAAAAAKkCAABkcnMvZG93bnJldi54bWxQSwUGAAAAAAQABAD6AAAAmgMAAAAA&#10;">
                  <v:shape id="Text Box 282" o:spid="_x0000_s1329" type="#_x0000_t202" style="position:absolute;left:231140;width:434309;height:3371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NiuNxAAA&#10;ANwAAAAPAAAAZHJzL2Rvd25yZXYueG1sRI9Pa8JAFMTvgt9heUJvddeiVaOrSKXQk8X4B7w9ss8k&#10;mH0bsluTfvuuUPA4zMxvmOW6s5W4U+NLxxpGQwWCOHOm5FzD8fD5OgPhA7LByjFp+CUP61W/t8TE&#10;uJb3dE9DLiKEfYIaihDqREqfFWTRD11NHL2rayyGKJtcmgbbCLeVfFPqXVosOS4UWNNHQdkt/bEa&#10;Trvr5TxW3/nWTurWdUqynUutXwbdZgEiUBee4f/2l9EwUVN4nIlH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DYrjcQAAADcAAAADwAAAAAAAAAAAAAAAACXAgAAZHJzL2Rv&#10;d25yZXYueG1sUEsFBgAAAAAEAAQA9QAAAIgDAAAAAA==&#10;" filled="f" stroked="f">
                    <v:textbox>
                      <w:txbxContent>
                        <w:p w14:paraId="31E9A6A3" w14:textId="77777777" w:rsidR="006547A4" w:rsidRPr="00261222" w:rsidRDefault="006547A4" w:rsidP="00BE7BF5">
                          <w:pPr>
                            <w:pStyle w:val="NormalforTables"/>
                          </w:pPr>
                          <w:r w:rsidRPr="00261222">
                            <w:t>DP</w:t>
                          </w:r>
                        </w:p>
                      </w:txbxContent>
                    </v:textbox>
                  </v:shape>
                  <v:line id="Line 294" o:spid="_x0000_s1330" style="position:absolute;visibility:visible;mso-wrap-style:square" from="408305,291465" to="408305,4679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0U1sUAAADdAAAADwAAAGRycy9kb3ducmV2LnhtbESPT4vCMBDF78J+hzALe9PUPYitRhFB&#10;8KAr/sHz0IxttZnUJFu7334jCN5meG/e78103platOR8ZVnBcJCAIM6trrhQcDqu+mMQPiBrrC2T&#10;gj/yMJ999KaYafvgPbWHUIgYwj5DBWUITSalz0sy6Ae2IY7axTqDIa6ukNrhI4abWn4nyUgarDgS&#10;SmxoWVJ+O/yayM2Ljbufr7dufdluVndu05/jTqmvz24xARGoC2/z63qtY/1hmsLzmziCnP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e0U1sUAAADdAAAADwAAAAAAAAAA&#10;AAAAAAChAgAAZHJzL2Rvd25yZXYueG1sUEsFBgAAAAAEAAQA+QAAAJMDAAAAAA==&#10;">
                    <v:stroke dashstyle="dash"/>
                  </v:line>
                  <v:shape id="Text Box 305" o:spid="_x0000_s1331" type="#_x0000_t202" style="position:absolute;top:421640;width:797859;height:873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7QnKxAAA&#10;AN0AAAAPAAAAZHJzL2Rvd25yZXYueG1sRI9BawIxEIXvhf6HMAVv3aRixW43SqkInipqW+ht2Iy7&#10;SzeTsInu+u+NIHib4b33zZtiMdhWnKgLjWMNL5kCQVw603Cl4Xu/ep6BCBHZYOuYNJwpwGL++FBg&#10;blzPWzrtYiUShEOOGuoYfS5lKGuyGDLniZN2cJ3FmNaukqbDPsFtK8dKTaXFhtOFGj191lT+745W&#10;w8/X4e93ojbV0r763g1Ksn2TWo+eho93EJGGeDff0muT6ickXL9JI8j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e0JysQAAADdAAAADwAAAAAAAAAAAAAAAACXAgAAZHJzL2Rv&#10;d25yZXYueG1sUEsFBgAAAAAEAAQA9QAAAIgDAAAAAA==&#10;" filled="f" stroked="f">
                    <v:textbox>
                      <w:txbxContent>
                        <w:p w14:paraId="2BE50C30" w14:textId="461E4CDC" w:rsidR="006547A4" w:rsidRPr="00261222" w:rsidRDefault="006547A4" w:rsidP="0007251B">
                          <w:pPr>
                            <w:pStyle w:val="NormalforTables"/>
                            <w:spacing w:after="60" w:line="240" w:lineRule="auto"/>
                            <w:jc w:val="center"/>
                            <w:rPr>
                              <w:position w:val="-4"/>
                              <w:sz w:val="18"/>
                            </w:rPr>
                          </w:pPr>
                          <w:r w:rsidRPr="00261222">
                            <w:t>VP</w:t>
                          </w:r>
                          <w:r>
                            <w:rPr>
                              <w:position w:val="-4"/>
                              <w:sz w:val="18"/>
                            </w:rPr>
                            <w:t>ε</w:t>
                          </w:r>
                        </w:p>
                        <w:p w14:paraId="1A8563A8" w14:textId="3919D1F5" w:rsidR="006547A4" w:rsidRPr="00261222" w:rsidRDefault="006547A4" w:rsidP="0007251B">
                          <w:pPr>
                            <w:pStyle w:val="NormalforTables"/>
                            <w:spacing w:line="240" w:lineRule="auto"/>
                            <w:jc w:val="center"/>
                            <w:rPr>
                              <w:i/>
                            </w:rPr>
                          </w:pPr>
                          <w:r>
                            <w:rPr>
                              <w:i/>
                            </w:rPr>
                            <w:t>adverbial</w:t>
                          </w:r>
                        </w:p>
                        <w:p w14:paraId="0A4CDF9A" w14:textId="77777777" w:rsidR="006547A4" w:rsidRPr="00261222" w:rsidRDefault="006547A4" w:rsidP="0007251B">
                          <w:pPr>
                            <w:pStyle w:val="NormalforTables"/>
                            <w:spacing w:line="240" w:lineRule="auto"/>
                            <w:jc w:val="center"/>
                          </w:pPr>
                          <w:r w:rsidRPr="00261222">
                            <w:rPr>
                              <w:i/>
                            </w:rPr>
                            <w:t>clauses</w:t>
                          </w:r>
                        </w:p>
                      </w:txbxContent>
                    </v:textbox>
                  </v:shape>
                </v:group>
                <v:group id="Group 1156" o:spid="_x0000_s1332" style="position:absolute;left:2966720;top:2561590;width:998855;height:1531620" coordsize="999419,15321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OptdAzDAAAA3QAAAA8A&#10;AAAAAAAAAAAAAAAAqQIAAGRycy9kb3ducmV2LnhtbFBLBQYAAAAABAAEAPoAAACZAwAAAAA=&#10;">
                  <v:shape id="Text Box 201" o:spid="_x0000_s1333" type="#_x0000_t202" style="position:absolute;left:7620;width:991799;height:3898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hVAAwQAA&#10;AN0AAAAPAAAAZHJzL2Rvd25yZXYueG1sRE9Ni8IwEL0v+B/CCN7WRHEXrUYRRfC0sq4K3oZmbIvN&#10;pDTR1n9vBGFv83ifM1u0thR3qn3hWMOgr0AQp84UnGk4/G0+xyB8QDZYOiYND/KwmHc+ZpgY1/Av&#10;3fchEzGEfYIa8hCqREqf5mTR911FHLmLqy2GCOtMmhqbGG5LOVTqW1osODbkWNEqp/S6v1kNx5/L&#10;+TRSu2xtv6rGtUqynUite912OQURqA3/4rd7a+L8wXgIr2/iCXL+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IVQAMEAAADdAAAADwAAAAAAAAAAAAAAAACXAgAAZHJzL2Rvd25y&#10;ZXYueG1sUEsFBgAAAAAEAAQA9QAAAIUDAAAAAA==&#10;" filled="f" stroked="f">
                    <v:textbox>
                      <w:txbxContent>
                        <w:p w14:paraId="52E20DAB" w14:textId="77777777" w:rsidR="006547A4" w:rsidRPr="00261222" w:rsidRDefault="006547A4" w:rsidP="002B34C6">
                          <w:pPr>
                            <w:pStyle w:val="NormalforTables"/>
                            <w:ind w:left="-142"/>
                            <w:jc w:val="center"/>
                          </w:pPr>
                          <w:r>
                            <w:t>Obj-pred DP*</w:t>
                          </w:r>
                        </w:p>
                        <w:p w14:paraId="4533458B" w14:textId="77777777" w:rsidR="006547A4" w:rsidRPr="00261222" w:rsidRDefault="006547A4" w:rsidP="002B34C6">
                          <w:pPr>
                            <w:pStyle w:val="NormalforTables"/>
                            <w:jc w:val="center"/>
                          </w:pPr>
                        </w:p>
                      </w:txbxContent>
                    </v:textbox>
                  </v:shape>
                  <v:line id="Line 294" o:spid="_x0000_s1334" style="position:absolute;visibility:visible;mso-wrap-style:square" from="426085,278765" to="426085,4552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TsK8YAAADdAAAADwAAAGRycy9kb3ducmV2LnhtbESPQWvCQBCF7wX/wzJCb3VjDqWNriKC&#10;4CFaGkvPQ3ZMotnZuLsm8d93C4XeZnhv3vdmuR5NK3pyvrGsYD5LQBCXVjdcKfg67V7eQPiArLG1&#10;TAoe5GG9mjwtMdN24E/qi1CJGMI+QwV1CF0mpS9rMuhntiOO2tk6gyGurpLa4RDDTSvTJHmVBhuO&#10;hBo72tZUXou7idyyyt3t+3Id9+dDvrtx/348fSj1PB03CxCBxvBv/rve61g/Tebw+00cQa5+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C07CvGAAAA3QAAAA8AAAAAAAAA&#10;AAAAAAAAoQIAAGRycy9kb3ducmV2LnhtbFBLBQYAAAAABAAEAPkAAACUAwAAAAA=&#10;">
                    <v:stroke dashstyle="dash"/>
                  </v:line>
                  <v:shape id="Text Box 305" o:spid="_x0000_s1335" type="#_x0000_t202" style="position:absolute;top:408940;width:844637;height:11232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czImwwAA&#10;AN0AAAAPAAAAZHJzL2Rvd25yZXYueG1sRE9Na8JAEL0L/odlCr2Z3YYqbeoqogg9WYyt4G3Ijklo&#10;djZk1yT9991Cwds83ucs16NtRE+drx1reEoUCOLCmZpLDZ+n/ewFhA/IBhvHpOGHPKxX08kSM+MG&#10;PlKfh1LEEPYZaqhCaDMpfVGRRZ+4ljhyV9dZDBF2pTQdDjHcNjJVaiEt1hwbKmxpW1Hxnd+shq/D&#10;9XJ+Vh/lzs7bwY1Ksn2VWj8+jJs3EIHGcBf/u99NnJ+qFP6+iSfI1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czImwwAAAN0AAAAPAAAAAAAAAAAAAAAAAJcCAABkcnMvZG93&#10;bnJldi54bWxQSwUGAAAAAAQABAD1AAAAhwMAAAAA&#10;" filled="f" stroked="f">
                    <v:textbox>
                      <w:txbxContent>
                        <w:p w14:paraId="42F8161B" w14:textId="6753282A" w:rsidR="006547A4" w:rsidRPr="00261222" w:rsidRDefault="006547A4" w:rsidP="0007251B">
                          <w:pPr>
                            <w:pStyle w:val="NormalforTables"/>
                            <w:spacing w:after="60" w:line="240" w:lineRule="auto"/>
                            <w:jc w:val="center"/>
                            <w:rPr>
                              <w:position w:val="-4"/>
                              <w:sz w:val="18"/>
                            </w:rPr>
                          </w:pPr>
                          <w:r w:rsidRPr="00261222">
                            <w:t>VP</w:t>
                          </w:r>
                          <w:r>
                            <w:rPr>
                              <w:position w:val="-4"/>
                              <w:sz w:val="18"/>
                            </w:rPr>
                            <w:t>ε</w:t>
                          </w:r>
                        </w:p>
                        <w:p w14:paraId="56CD7C0A" w14:textId="77777777" w:rsidR="006547A4" w:rsidRPr="00261222" w:rsidRDefault="006547A4" w:rsidP="0007251B">
                          <w:pPr>
                            <w:pStyle w:val="NormalforTables"/>
                            <w:spacing w:line="240" w:lineRule="auto"/>
                            <w:jc w:val="center"/>
                            <w:rPr>
                              <w:i/>
                            </w:rPr>
                          </w:pPr>
                          <w:r w:rsidRPr="00261222">
                            <w:rPr>
                              <w:i/>
                            </w:rPr>
                            <w:t>Direct object</w:t>
                          </w:r>
                        </w:p>
                        <w:p w14:paraId="241C6FBD" w14:textId="77777777" w:rsidR="006547A4" w:rsidRPr="00261222" w:rsidRDefault="006547A4" w:rsidP="0007251B">
                          <w:pPr>
                            <w:pStyle w:val="NormalforTables"/>
                            <w:spacing w:line="240" w:lineRule="auto"/>
                            <w:jc w:val="center"/>
                            <w:rPr>
                              <w:i/>
                            </w:rPr>
                          </w:pPr>
                          <w:r w:rsidRPr="00261222">
                            <w:rPr>
                              <w:i/>
                            </w:rPr>
                            <w:t>second predicates</w:t>
                          </w:r>
                        </w:p>
                        <w:p w14:paraId="2F1B01CA" w14:textId="5D81C773" w:rsidR="006547A4" w:rsidRPr="00261222" w:rsidRDefault="006547A4" w:rsidP="0007251B">
                          <w:pPr>
                            <w:pStyle w:val="NormalforTables"/>
                            <w:spacing w:line="240" w:lineRule="auto"/>
                            <w:jc w:val="center"/>
                          </w:pPr>
                        </w:p>
                      </w:txbxContent>
                    </v:textbox>
                  </v:shape>
                </v:group>
                <v:group id="Group 1174" o:spid="_x0000_s1336" style="position:absolute;left:3756025;top:2560955;width:1212215;height:1333500" coordsize="1212520,1333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OAxAAAAN0AAAAP&#10;AAAAAAAAAAAAAAAAAKkCAABkcnMvZG93bnJldi54bWxQSwUGAAAAAAQABAD6AAAAmgMAAAAA&#10;">
                  <v:shape id="Text Box 99" o:spid="_x0000_s1337" type="#_x0000_t202" style="position:absolute;left:176530;width:941637;height:5930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ubhTwgAA&#10;AN0AAAAPAAAAZHJzL2Rvd25yZXYueG1sRE9Li8IwEL4v+B/CLHjTRNFd7RpFFMGTy/qCvQ3N2JZt&#10;JqWJtv57Iwh7m4/vObNFa0txo9oXjjUM+goEcepMwZmG42HTm4DwAdlg6Zg03MnDYt55m2FiXMM/&#10;dNuHTMQQ9glqyEOoEil9mpNF33cVceQurrYYIqwzaWpsYrgt5VCpD2mx4NiQY0WrnNK//dVqOO0u&#10;v+eR+s7Wdlw1rlWS7VRq3X1vl18gArXhX/xyb02cP/gcw/ObeIK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65uFPCAAAA3QAAAA8AAAAAAAAAAAAAAAAAlwIAAGRycy9kb3du&#10;cmV2LnhtbFBLBQYAAAAABAAEAPUAAACGAwAAAAA=&#10;" filled="f" stroked="f">
                    <v:textbox>
                      <w:txbxContent>
                        <w:p w14:paraId="480529F7" w14:textId="77777777" w:rsidR="006547A4" w:rsidRDefault="006547A4" w:rsidP="002B34C6">
                          <w:pPr>
                            <w:pStyle w:val="NormalforTables"/>
                            <w:jc w:val="center"/>
                          </w:pPr>
                          <w:r w:rsidRPr="00261222">
                            <w:t xml:space="preserve">Direct </w:t>
                          </w:r>
                        </w:p>
                        <w:p w14:paraId="0927CC9D" w14:textId="77777777" w:rsidR="006547A4" w:rsidRPr="00261222" w:rsidRDefault="006547A4" w:rsidP="002B34C6">
                          <w:pPr>
                            <w:pStyle w:val="NormalforTables"/>
                            <w:jc w:val="center"/>
                          </w:pPr>
                          <w:r>
                            <w:t>o</w:t>
                          </w:r>
                          <w:r w:rsidRPr="00261222">
                            <w:t>bject DP*</w:t>
                          </w:r>
                        </w:p>
                      </w:txbxContent>
                    </v:textbox>
                  </v:shape>
                  <v:line id="Line 298" o:spid="_x0000_s1338" style="position:absolute;visibility:visible;mso-wrap-style:square" from="598805,488315" to="598805,6648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yrXx8UAAADdAAAADwAAAGRycy9kb3ducmV2LnhtbESPT4vCMBDF78J+hzALe9NUF0SrUWRB&#10;8OAq/sHz0IxttZnUJFu7394IgrcZ3pv3ezOdt6YSDTlfWlbQ7yUgiDOrS84VHA/L7giED8gaK8uk&#10;4J88zGcfnSmm2t55R80+5CKGsE9RQRFCnUrps4IM+p6tiaN2ts5giKvLpXZ4j+GmkoMkGUqDJUdC&#10;gTX9FJRd938mcrN87W6ny7VdnX/Xyxs3481hq9TXZ7uYgAjUhrf5db3Ssf4g+YbnN3EEO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yrXx8UAAADdAAAADwAAAAAAAAAA&#10;AAAAAAChAgAAZHJzL2Rvd25yZXYueG1sUEsFBgAAAAAEAAQA+QAAAJMDAAAAAA==&#10;">
                    <v:stroke dashstyle="dash"/>
                  </v:line>
                  <v:shape id="Text Box 306" o:spid="_x0000_s1339" type="#_x0000_t202" style="position:absolute;top:617855;width:1212520;height:7158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1g/JwwAA&#10;AN0AAAAPAAAAZHJzL2Rvd25yZXYueG1sRE9Na8JAEL0L/odlhN7MrhKlplmltBR6smhbobchOybB&#10;7GzIbpP033cFwds83ufku9E2oqfO1441LBIFgrhwpuZSw9fn2/wRhA/IBhvHpOGPPOy200mOmXED&#10;H6g/hlLEEPYZaqhCaDMpfVGRRZ+4ljhyZ9dZDBF2pTQdDjHcNnKp1FparDk2VNjSS0XF5fhrNXzv&#10;zz+nVH2Ur3bVDm5Uku1Gav0wG5+fQAQaw118c7+bOH+pUrh+E0+Q2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1g/JwwAAAN0AAAAPAAAAAAAAAAAAAAAAAJcCAABkcnMvZG93&#10;bnJldi54bWxQSwUGAAAAAAQABAD1AAAAhwMAAAAA&#10;" filled="f" stroked="f">
                    <v:textbox>
                      <w:txbxContent>
                        <w:p w14:paraId="43D49DA6" w14:textId="2A40711C" w:rsidR="006547A4" w:rsidRPr="00261222" w:rsidRDefault="006547A4" w:rsidP="0007251B">
                          <w:pPr>
                            <w:pStyle w:val="NormalforTables"/>
                            <w:spacing w:after="60" w:line="240" w:lineRule="auto"/>
                            <w:jc w:val="center"/>
                            <w:rPr>
                              <w:position w:val="-4"/>
                              <w:sz w:val="18"/>
                            </w:rPr>
                          </w:pPr>
                          <w:r w:rsidRPr="00261222">
                            <w:t>VP</w:t>
                          </w:r>
                          <w:r>
                            <w:rPr>
                              <w:position w:val="-4"/>
                              <w:sz w:val="18"/>
                            </w:rPr>
                            <w:t>ε</w:t>
                          </w:r>
                        </w:p>
                        <w:p w14:paraId="4EB0BE7F" w14:textId="011D2708" w:rsidR="006547A4" w:rsidRPr="00261222" w:rsidRDefault="006547A4" w:rsidP="0007251B">
                          <w:pPr>
                            <w:pStyle w:val="NormalforTables"/>
                            <w:spacing w:line="240" w:lineRule="auto"/>
                            <w:jc w:val="center"/>
                            <w:rPr>
                              <w:i/>
                            </w:rPr>
                          </w:pPr>
                          <w:r w:rsidRPr="00261222">
                            <w:rPr>
                              <w:i/>
                            </w:rPr>
                            <w:t>Direct object</w:t>
                          </w:r>
                        </w:p>
                        <w:p w14:paraId="6D88FC21" w14:textId="77777777" w:rsidR="006547A4" w:rsidRPr="00261222" w:rsidRDefault="006547A4" w:rsidP="0007251B">
                          <w:pPr>
                            <w:pStyle w:val="NormalforTables"/>
                            <w:spacing w:line="240" w:lineRule="auto"/>
                            <w:jc w:val="center"/>
                            <w:rPr>
                              <w:i/>
                            </w:rPr>
                          </w:pPr>
                          <w:r w:rsidRPr="00261222">
                            <w:rPr>
                              <w:i/>
                            </w:rPr>
                            <w:t>relative clauses</w:t>
                          </w:r>
                        </w:p>
                      </w:txbxContent>
                    </v:textbox>
                  </v:shape>
                </v:group>
                <v:line id="Line 298" o:spid="_x0000_s1340" style="position:absolute;visibility:visible;mso-wrap-style:square" from="2708910,1397000" to="2708910,1572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BjpsgAAADdAAAADwAAAGRycy9kb3ducmV2LnhtbESPQUvDQBCF70L/wzIFb3ZThSCx21Ja&#10;hNaD2CrY4zQ7TaLZ2bC7JvHfOwehtxnem/e+WaxG16qeQmw8G5jPMlDEpbcNVwY+3p/vHkHFhGyx&#10;9UwGfinCajm5WWBh/cAH6o+pUhLCsUADdUpdoXUsa3IYZ74jFu3ig8Mka6i0DThIuGv1fZbl2mHD&#10;0lBjR5uayu/jjzPw+vCW9+v9y2783Ofncns4n76GYMztdFw/gUo0pqv5/3pnBX+eC798IyPo5R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kJBjpsgAAADdAAAADwAAAAAA&#10;AAAAAAAAAAChAgAAZHJzL2Rvd25yZXYueG1sUEsFBgAAAAAEAAQA+QAAAJYDAAAAAA==&#10;"/>
                <v:group id="Group 1420" o:spid="_x0000_s1341" style="position:absolute;left:662305;top:254000;width:2052955;height:208915" coordsize="2052955,2089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A/oJkaxwAAAN0A&#10;AAAPAAAAAAAAAAAAAAAAAKkCAABkcnMvZG93bnJldi54bWxQSwUGAAAAAAQABAD6AAAAnQMAAAAA&#10;">
                  <v:line id="Line 150" o:spid="_x0000_s1342" style="position:absolute;flip:x;visibility:visible;mso-wrap-style:square" from="0,5080" to="1091565,2089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KmNLsUAAADdAAAADwAAAGRycy9kb3ducmV2LnhtbERPTWsCMRC9C/0PYQq9FM3aFrGrUUQQ&#10;PHipykpv42a6WXYz2SZRt/++KRS8zeN9znzZ21ZcyYfasYLxKANBXDpdc6XgeNgMpyBCRNbYOiYF&#10;PxRguXgYzDHX7sYfdN3HSqQQDjkqMDF2uZShNGQxjFxHnLgv5y3GBH0ltcdbCretfMmyibRYc2ow&#10;2NHaUNnsL1aBnO6ev/3q/NYUzen0boqy6D53Sj099qsZiEh9vIv/3Vud5o8nr/D3TTpB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KmNLsUAAADdAAAADwAAAAAAAAAA&#10;AAAAAAChAgAAZHJzL2Rvd25yZXYueG1sUEsFBgAAAAAEAAQA+QAAAJMDAAAAAA==&#10;"/>
                  <v:line id="Line 151" o:spid="_x0000_s1343" style="position:absolute;visibility:visible;mso-wrap-style:square" from="1088390,1270" to="2052955,2082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6tlpcUAAADdAAAADwAAAGRycy9kb3ducmV2LnhtbERPTWvCQBC9F/wPyxR6qxttCZK6irQI&#10;6kHUFtrjmJ0mqdnZsLsm6b93BcHbPN7nTOe9qUVLzleWFYyGCQji3OqKCwVfn8vnCQgfkDXWlknB&#10;P3mYzwYPU8y07XhP7SEUIoawz1BBGUKTSenzkgz6oW2II/drncEQoSukdtjFcFPLcZKk0mDFsaHE&#10;ht5Lyk+Hs1Gwfdml7WK9WfXf6/SYf+yPP3+dU+rpsV+8gQjUh7v45l7pOH+UvsL1m3iCnF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6tlpcUAAADdAAAADwAAAAAAAAAA&#10;AAAAAAChAgAAZHJzL2Rvd25yZXYueG1sUEsFBgAAAAAEAAQA+QAAAJMDAAAAAA==&#10;"/>
                  <v:line id="Line 298" o:spid="_x0000_s1344" style="position:absolute;visibility:visible;mso-wrap-style:square" from="1091565,0" to="1091565,175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zGPcUAAADdAAAADwAAAGRycy9kb3ducmV2LnhtbERPTWvCQBC9F/oflin0VjdRCCV1FVEE&#10;9SBqC+1xzE6T1Oxs2N0m8d+7QqG3ebzPmc4H04iOnK8tK0hHCQjiwuqaSwUf7+uXVxA+IGtsLJOC&#10;K3mYzx4fpphr2/ORulMoRQxhn6OCKoQ2l9IXFRn0I9sSR+7bOoMhQldK7bCP4aaR4yTJpMGaY0OF&#10;LS0rKi6nX6NgPzlk3WK72wyf2+xcrI7nr5/eKfX8NCzeQAQawr/4z73RcX6apXD/Jp4gZ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zGPcUAAADdAAAADwAAAAAAAAAA&#10;AAAAAAChAgAAZHJzL2Rvd25yZXYueG1sUEsFBgAAAAAEAAQA+QAAAJMDAAAAAA==&#10;"/>
                </v:group>
                <v:line id="Line 298" o:spid="_x0000_s1345" style="position:absolute;visibility:visible;mso-wrap-style:square" from="2708910,713740" to="2708910,1158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5mXscAAADdAAAADwAAAGRycy9kb3ducmV2LnhtbESPQWvCQBCF7wX/wzJCb3Wjh7SmrlKE&#10;gAdtqUrPQ3ZMUrOzye42if++Wyh4m+G9ed+b1WY0jejJ+dqygvksAUFcWF1zqeB8yp9eQPiArLGx&#10;TApu5GGznjysMNN24E/qj6EUMYR9hgqqENpMSl9UZNDPbEsctYt1BkNcXSm1wyGGm0YukiSVBmuO&#10;hApb2lZUXI8/JnKLcu+6r+/ruLsc9nnH/fL99KHU43R8ewURaAx38//1Tsf68+cU/r6JI8j1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sfmZexwAAAN0AAAAPAAAAAAAA&#10;AAAAAAAAAKECAABkcnMvZG93bnJldi54bWxQSwUGAAAAAAQABAD5AAAAlQMAAAAA&#10;">
                  <v:stroke dashstyle="dash"/>
                </v:line>
                <v:line id="Line 150" o:spid="_x0000_s1346" style="position:absolute;flip:x;visibility:visible;mso-wrap-style:square" from="2471420,2345055" to="3427575,26415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WggMQAAADdAAAADwAAAGRycy9kb3ducmV2LnhtbERPTWsCMRC9C/0PYQq9iGYrUnQ1ihQK&#10;PXjRlpXexs24WXYz2Sapbv+9EQRv83ifs1z3thVn8qF2rOB1nIEgLp2uuVLw/fUxmoEIEVlj65gU&#10;/FOA9eppsMRcuwvv6LyPlUghHHJUYGLscilDachiGLuOOHEn5y3GBH0ltcdLCretnGTZm7RYc2ow&#10;2NG7obLZ/1kFcrYd/vrNcdoUzeEwN0VZdD9bpV6e+80CRKQ+PsR396dO86eTOdy+SSfI1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RaCAxAAAAN0AAAAPAAAAAAAAAAAA&#10;AAAAAKECAABkcnMvZG93bnJldi54bWxQSwUGAAAAAAQABAD5AAAAkgMAAAAA&#10;"/>
                <v:line id="Line 151" o:spid="_x0000_s1347" style="position:absolute;visibility:visible;mso-wrap-style:square" from="3424555,2339340" to="4269464,26404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dPU08UAAADdAAAADwAAAGRycy9kb3ducmV2LnhtbERPS2vCQBC+C/0PyxR60021BEldRVoK&#10;6qH4KLTHMTsmsdnZsLsm6b93C4K3+fieM1v0phYtOV9ZVvA8SkAQ51ZXXCj4OnwMpyB8QNZYWyYF&#10;f+RhMX8YzDDTtuMdtftQiBjCPkMFZQhNJqXPSzLoR7YhjtzJOoMhQldI7bCL4aaW4yRJpcGKY0OJ&#10;Db2VlP/uL0bB52Sbtsv1ZtV/r9Nj/r47/pw7p9TTY798BRGoD3fxzb3Scf7LZAz/38QT5Pw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dPU08UAAADdAAAADwAAAAAAAAAA&#10;AAAAAAChAgAAZHJzL2Rvd25yZXYueG1sUEsFBgAAAAAEAAQA+QAAAJMDAAAAAA==&#10;"/>
                <v:line id="Line 298" o:spid="_x0000_s1348" style="position:absolute;flip:x;visibility:visible;mso-wrap-style:square" from="3432175,2338070" to="3432884,26152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PANfsIAAADbAAAADwAAAGRycy9kb3ducmV2LnhtbERPz2vCMBS+D/wfwhO8DE0nMrQaRQaC&#10;By9zo7Lbs3k2pc1LTaLW/345DHb8+H6vNr1txZ18qB0reJtkIIhLp2uuFHx/7cZzECEia2wdk4In&#10;BdisBy8rzLV78Cfdj7ESKYRDjgpMjF0uZSgNWQwT1xEn7uK8xZigr6T2+EjhtpXTLHuXFmtODQY7&#10;+jBUNsebVSDnh9er355nTdGcTgtTlEX3c1BqNOy3SxCR+vgv/nPvtYJZWp++pB8g17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PANfsIAAADbAAAADwAAAAAAAAAAAAAA&#10;AAChAgAAZHJzL2Rvd25yZXYueG1sUEsFBgAAAAAEAAQA+QAAAJADAAAAAA==&#10;"/>
              </v:group>
            </w:pict>
          </mc:Fallback>
        </mc:AlternateContent>
      </w:r>
    </w:p>
    <w:p w14:paraId="63F3444B" w14:textId="04C22B62" w:rsidR="001A6428" w:rsidRPr="00261222" w:rsidRDefault="001A6428" w:rsidP="00FE3C7D">
      <w:pPr>
        <w:pStyle w:val="Spacing"/>
        <w:keepNext/>
        <w:spacing w:line="720" w:lineRule="exact"/>
        <w:jc w:val="left"/>
      </w:pPr>
    </w:p>
    <w:p w14:paraId="56C82B10" w14:textId="193EF184" w:rsidR="001A6428" w:rsidRPr="00261222" w:rsidRDefault="001A6428" w:rsidP="00FE3C7D">
      <w:pPr>
        <w:pStyle w:val="Spacing"/>
        <w:spacing w:line="720" w:lineRule="exact"/>
        <w:jc w:val="left"/>
      </w:pPr>
    </w:p>
    <w:p w14:paraId="618DCCAC" w14:textId="702839B2" w:rsidR="00BE7BF5" w:rsidRDefault="00BE7BF5">
      <w:pPr>
        <w:spacing w:line="240" w:lineRule="auto"/>
        <w:jc w:val="left"/>
      </w:pPr>
      <w:r>
        <w:br w:type="page"/>
      </w:r>
    </w:p>
    <w:p w14:paraId="4D11F61D" w14:textId="64C2D3A0" w:rsidR="001A6428" w:rsidRPr="00261222" w:rsidRDefault="001A6428" w:rsidP="00E51A55">
      <w:pPr>
        <w:spacing w:line="720" w:lineRule="exact"/>
        <w:ind w:firstLine="720"/>
        <w:jc w:val="left"/>
      </w:pPr>
      <w:r w:rsidRPr="00261222">
        <w:lastRenderedPageBreak/>
        <w:t xml:space="preserve">We </w:t>
      </w:r>
      <w:r w:rsidR="000B30BD">
        <w:t>will</w:t>
      </w:r>
      <w:r w:rsidRPr="00261222">
        <w:t xml:space="preserve"> now consider </w:t>
      </w:r>
      <w:r w:rsidR="000B30BD">
        <w:t xml:space="preserve">subordinate </w:t>
      </w:r>
      <w:r w:rsidRPr="00261222">
        <w:t xml:space="preserve">VPs </w:t>
      </w:r>
      <w:r w:rsidR="000B30BD" w:rsidRPr="00261222">
        <w:t xml:space="preserve">embedded </w:t>
      </w:r>
      <w:r w:rsidR="000B30BD">
        <w:t>at</w:t>
      </w:r>
      <w:r w:rsidRPr="00261222">
        <w:t xml:space="preserve"> various syntactic positions in the matrix clause</w:t>
      </w:r>
      <w:r w:rsidR="000B30BD">
        <w:t>.</w:t>
      </w:r>
      <w:r w:rsidRPr="00261222">
        <w:t xml:space="preserve"> </w:t>
      </w:r>
      <w:r w:rsidR="000B30BD">
        <w:t xml:space="preserve">In particular we are interested in the position of the </w:t>
      </w:r>
      <w:r w:rsidR="000B30BD" w:rsidRPr="00261222">
        <w:t xml:space="preserve">embedded </w:t>
      </w:r>
      <w:r w:rsidR="000B30BD">
        <w:t>VP</w:t>
      </w:r>
      <w:r w:rsidRPr="00261222">
        <w:t xml:space="preserve"> relative to the node in the matrix clause to which the matrix </w:t>
      </w:r>
      <w:r w:rsidRPr="00261222">
        <w:rPr>
          <w:smallCaps/>
        </w:rPr>
        <w:t>tama</w:t>
      </w:r>
      <w:r w:rsidRPr="00261222">
        <w:t xml:space="preserve"> feature attaches. In </w:t>
      </w:r>
      <w:r w:rsidR="00563B94">
        <w:t>(5.4</w:t>
      </w:r>
      <w:r w:rsidR="00563B94" w:rsidRPr="00563B94">
        <w:t xml:space="preserve">5) the </w:t>
      </w:r>
      <w:r w:rsidRPr="00261222">
        <w:t xml:space="preserve">embedded VP has the function of a depictive second predicate on the subject and is contained within a </w:t>
      </w:r>
      <w:r w:rsidR="00FE4476">
        <w:t>DP</w:t>
      </w:r>
      <w:r w:rsidR="00F47BF9" w:rsidRPr="00261222">
        <w:t xml:space="preserve"> </w:t>
      </w:r>
      <w:r w:rsidRPr="00261222">
        <w:t xml:space="preserve">daughter of </w:t>
      </w:r>
      <w:r w:rsidR="00FE4476">
        <w:t>S</w:t>
      </w:r>
      <w:r w:rsidRPr="00261222">
        <w:t xml:space="preserve">. The </w:t>
      </w:r>
      <w:r w:rsidRPr="00261222">
        <w:rPr>
          <w:smallCaps/>
        </w:rPr>
        <w:t>tam</w:t>
      </w:r>
      <w:r w:rsidRPr="00261222">
        <w:t xml:space="preserve"> v</w:t>
      </w:r>
      <w:r w:rsidR="00E51A55">
        <w:t xml:space="preserve">alues of the matrix clause are </w:t>
      </w:r>
      <w:r w:rsidRPr="00261222">
        <w:rPr>
          <w:smallCaps/>
        </w:rPr>
        <w:t>tama:</w:t>
      </w:r>
      <w:r w:rsidR="00E51A55">
        <w:t>future and</w:t>
      </w:r>
      <w:r w:rsidRPr="00261222">
        <w:t xml:space="preserve"> </w:t>
      </w:r>
      <w:r w:rsidRPr="00261222">
        <w:rPr>
          <w:smallCaps/>
        </w:rPr>
        <w:t>tamt:</w:t>
      </w:r>
      <w:r w:rsidR="00E51A55">
        <w:t>potential</w:t>
      </w:r>
      <w:r w:rsidRPr="00261222">
        <w:t xml:space="preserve">. The inherent </w:t>
      </w:r>
      <w:r w:rsidR="00E51A55" w:rsidRPr="00261222">
        <w:rPr>
          <w:smallCaps/>
        </w:rPr>
        <w:t>tam</w:t>
      </w:r>
      <w:r w:rsidR="00E51A55" w:rsidRPr="00261222">
        <w:t xml:space="preserve"> v</w:t>
      </w:r>
      <w:r w:rsidR="00E51A55">
        <w:t xml:space="preserve">alues of the embedded clause are </w:t>
      </w:r>
      <w:r w:rsidRPr="00261222">
        <w:rPr>
          <w:smallCaps/>
        </w:rPr>
        <w:t>tama:</w:t>
      </w:r>
      <w:r w:rsidR="00E51A55">
        <w:t>antecedent and</w:t>
      </w:r>
      <w:r w:rsidRPr="00261222">
        <w:t xml:space="preserve"> </w:t>
      </w:r>
      <w:r w:rsidRPr="00261222">
        <w:rPr>
          <w:smallCaps/>
        </w:rPr>
        <w:t>tamt:</w:t>
      </w:r>
      <w:r w:rsidR="00E51A55">
        <w:t>antecedent</w:t>
      </w:r>
      <w:r w:rsidRPr="00261222">
        <w:t>.</w:t>
      </w:r>
    </w:p>
    <w:p w14:paraId="451B947F"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99"/>
        <w:gridCol w:w="779"/>
        <w:gridCol w:w="199"/>
        <w:gridCol w:w="2077"/>
        <w:gridCol w:w="2650"/>
      </w:tblGrid>
      <w:tr w:rsidR="00AE1C5C" w:rsidRPr="00111E48" w14:paraId="442D29DB" w14:textId="77777777" w:rsidTr="00AE1C5C">
        <w:tc>
          <w:tcPr>
            <w:tcW w:w="0" w:type="auto"/>
          </w:tcPr>
          <w:p w14:paraId="4E1C9D6F" w14:textId="07DAD33B" w:rsidR="00AE1C5C" w:rsidRPr="00111E48" w:rsidRDefault="00AF1EF9" w:rsidP="00FE3C7D">
            <w:pPr>
              <w:pStyle w:val="NormalforTables"/>
              <w:spacing w:line="720" w:lineRule="exact"/>
              <w:rPr>
                <w:rFonts w:cs="Times-Roman"/>
                <w:iCs/>
              </w:rPr>
            </w:pPr>
            <w:r w:rsidRPr="00AF1EF9">
              <w:t>(5.45)</w:t>
            </w:r>
          </w:p>
        </w:tc>
        <w:tc>
          <w:tcPr>
            <w:tcW w:w="0" w:type="auto"/>
          </w:tcPr>
          <w:p w14:paraId="5BA3E964" w14:textId="357072A2" w:rsidR="00AE1C5C" w:rsidRPr="00261222" w:rsidRDefault="00AE1C5C" w:rsidP="00FE3C7D">
            <w:pPr>
              <w:pStyle w:val="NormalforTables"/>
              <w:spacing w:line="720" w:lineRule="exact"/>
            </w:pPr>
            <w:r w:rsidRPr="00261222">
              <w:t>[</w:t>
            </w:r>
          </w:p>
        </w:tc>
        <w:tc>
          <w:tcPr>
            <w:tcW w:w="0" w:type="auto"/>
          </w:tcPr>
          <w:p w14:paraId="3AD0883C" w14:textId="7EDE6909" w:rsidR="00AE1C5C" w:rsidRPr="00111E48" w:rsidRDefault="00AE1C5C" w:rsidP="00FE3C7D">
            <w:pPr>
              <w:pStyle w:val="NormalforTables"/>
              <w:spacing w:line="720" w:lineRule="exact"/>
              <w:rPr>
                <w:rFonts w:cs="Times-Roman"/>
                <w:iCs/>
              </w:rPr>
            </w:pPr>
            <w:r w:rsidRPr="00261222">
              <w:rPr>
                <w:i/>
              </w:rPr>
              <w:t>Ngada</w:t>
            </w:r>
          </w:p>
        </w:tc>
        <w:tc>
          <w:tcPr>
            <w:tcW w:w="0" w:type="auto"/>
          </w:tcPr>
          <w:p w14:paraId="17F41F1F" w14:textId="768AE724" w:rsidR="00AE1C5C" w:rsidRPr="00261222" w:rsidRDefault="00AE1C5C" w:rsidP="00FE3C7D">
            <w:pPr>
              <w:pStyle w:val="NormalforTables"/>
              <w:spacing w:line="720" w:lineRule="exact"/>
            </w:pPr>
            <w:r w:rsidRPr="00261222">
              <w:t>[</w:t>
            </w:r>
          </w:p>
        </w:tc>
        <w:tc>
          <w:tcPr>
            <w:tcW w:w="0" w:type="auto"/>
          </w:tcPr>
          <w:p w14:paraId="6D0748A0" w14:textId="4078D4DD" w:rsidR="00AE1C5C" w:rsidRPr="002204F9" w:rsidRDefault="00AE1C5C" w:rsidP="00FE3C7D">
            <w:pPr>
              <w:pStyle w:val="NormalforTables"/>
              <w:spacing w:line="720" w:lineRule="exact"/>
              <w:rPr>
                <w:rFonts w:cs="Times-Roman"/>
                <w:iCs/>
              </w:rPr>
            </w:pPr>
            <w:r w:rsidRPr="00261222">
              <w:rPr>
                <w:b/>
                <w:i/>
              </w:rPr>
              <w:t>kurrinngarrba</w:t>
            </w:r>
          </w:p>
        </w:tc>
        <w:tc>
          <w:tcPr>
            <w:tcW w:w="0" w:type="auto"/>
          </w:tcPr>
          <w:p w14:paraId="4B7A125E" w14:textId="77777777" w:rsidR="00AE1C5C" w:rsidRPr="002204F9" w:rsidRDefault="00AE1C5C" w:rsidP="00FE3C7D">
            <w:pPr>
              <w:pStyle w:val="NormalforTables"/>
              <w:spacing w:line="720" w:lineRule="exact"/>
              <w:rPr>
                <w:rFonts w:cs="Times-Roman"/>
                <w:iCs/>
              </w:rPr>
            </w:pPr>
            <w:r w:rsidRPr="00261222">
              <w:rPr>
                <w:b/>
                <w:i/>
              </w:rPr>
              <w:t>wuranngarrb</w:t>
            </w:r>
            <w:r w:rsidRPr="00261222">
              <w:rPr>
                <w:i/>
              </w:rPr>
              <w:t xml:space="preserve"> </w:t>
            </w:r>
            <w:r w:rsidRPr="00261222">
              <w:rPr>
                <w:vertAlign w:val="subscript"/>
              </w:rPr>
              <w:t>ANTA, ANTT</w:t>
            </w:r>
            <w:r w:rsidRPr="00261222">
              <w:t>],</w:t>
            </w:r>
          </w:p>
        </w:tc>
      </w:tr>
      <w:tr w:rsidR="00AE1C5C" w:rsidRPr="00111E48" w14:paraId="5ED96229" w14:textId="77777777" w:rsidTr="00AE1C5C">
        <w:tc>
          <w:tcPr>
            <w:tcW w:w="0" w:type="auto"/>
          </w:tcPr>
          <w:p w14:paraId="13AB9FD6" w14:textId="77777777" w:rsidR="00AE1C5C" w:rsidRPr="00261222" w:rsidRDefault="00AE1C5C" w:rsidP="00FE3C7D">
            <w:pPr>
              <w:pStyle w:val="NormalforTables"/>
              <w:spacing w:line="720" w:lineRule="exact"/>
              <w:rPr>
                <w:rFonts w:cs="Times-Roman"/>
                <w:iCs/>
              </w:rPr>
            </w:pPr>
          </w:p>
        </w:tc>
        <w:tc>
          <w:tcPr>
            <w:tcW w:w="0" w:type="auto"/>
          </w:tcPr>
          <w:p w14:paraId="6423ACDC" w14:textId="77777777" w:rsidR="00AE1C5C" w:rsidRPr="00CE4D98" w:rsidRDefault="00AE1C5C" w:rsidP="00FE3C7D">
            <w:pPr>
              <w:pStyle w:val="NormalforTables"/>
              <w:spacing w:line="720" w:lineRule="exact"/>
              <w:rPr>
                <w:rFonts w:ascii="Doulos SIL" w:hAnsi="Doulos SIL"/>
                <w:noProof/>
                <w:lang w:val="ru-RU"/>
              </w:rPr>
            </w:pPr>
          </w:p>
        </w:tc>
        <w:tc>
          <w:tcPr>
            <w:tcW w:w="0" w:type="auto"/>
          </w:tcPr>
          <w:p w14:paraId="3A1F9016" w14:textId="35EA8E23" w:rsidR="00AE1C5C" w:rsidRPr="00C238D5" w:rsidRDefault="00AE1C5C"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2F600476" w14:textId="77777777" w:rsidR="00AE1C5C" w:rsidRPr="00CE4D98" w:rsidRDefault="00AE1C5C" w:rsidP="00FE3C7D">
            <w:pPr>
              <w:pStyle w:val="NormalforTables"/>
              <w:spacing w:line="720" w:lineRule="exact"/>
              <w:rPr>
                <w:rFonts w:ascii="Doulos SIL" w:hAnsi="Doulos SIL"/>
                <w:noProof/>
                <w:lang w:val="en-US"/>
              </w:rPr>
            </w:pPr>
          </w:p>
        </w:tc>
        <w:tc>
          <w:tcPr>
            <w:tcW w:w="0" w:type="auto"/>
          </w:tcPr>
          <w:p w14:paraId="67E7706F" w14:textId="49D24D82" w:rsidR="00AE1C5C" w:rsidRPr="00C238D5" w:rsidRDefault="00AE1C5C" w:rsidP="00FE3C7D">
            <w:pPr>
              <w:pStyle w:val="NormalforTables"/>
              <w:spacing w:line="720" w:lineRule="exact"/>
              <w:rPr>
                <w:rFonts w:ascii="Doulos SIL" w:hAnsi="Doulos SIL"/>
                <w:lang w:val="en-US"/>
              </w:rPr>
            </w:pPr>
            <w:r w:rsidRPr="00CE4D98">
              <w:rPr>
                <w:rFonts w:ascii="Doulos SIL" w:hAnsi="Doulos SIL"/>
                <w:noProof/>
                <w:lang w:val="en-US"/>
              </w:rPr>
              <w:t>kuri-c-n-ŋarpa-ø</w:t>
            </w:r>
          </w:p>
        </w:tc>
        <w:tc>
          <w:tcPr>
            <w:tcW w:w="0" w:type="auto"/>
          </w:tcPr>
          <w:p w14:paraId="34D1475D" w14:textId="77777777" w:rsidR="00AE1C5C" w:rsidRPr="00111E48" w:rsidRDefault="00AE1C5C"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wuɻan-ŋarpa-ø</w:t>
            </w:r>
          </w:p>
        </w:tc>
      </w:tr>
      <w:tr w:rsidR="00AE1C5C" w:rsidRPr="002204F9" w14:paraId="1F2ED374" w14:textId="77777777" w:rsidTr="00AE1C5C">
        <w:tc>
          <w:tcPr>
            <w:tcW w:w="0" w:type="auto"/>
          </w:tcPr>
          <w:p w14:paraId="5497A206" w14:textId="77777777" w:rsidR="00AE1C5C" w:rsidRPr="002204F9" w:rsidRDefault="00AE1C5C" w:rsidP="00FE3C7D">
            <w:pPr>
              <w:pStyle w:val="NormalforTables"/>
              <w:spacing w:line="720" w:lineRule="exact"/>
              <w:rPr>
                <w:rFonts w:cs="Times-Roman"/>
                <w:iCs/>
              </w:rPr>
            </w:pPr>
          </w:p>
        </w:tc>
        <w:tc>
          <w:tcPr>
            <w:tcW w:w="0" w:type="auto"/>
          </w:tcPr>
          <w:p w14:paraId="149063F6" w14:textId="77777777" w:rsidR="00AE1C5C" w:rsidRPr="00261222" w:rsidRDefault="00AE1C5C" w:rsidP="00FE3C7D">
            <w:pPr>
              <w:pStyle w:val="NormalforTables"/>
              <w:spacing w:line="720" w:lineRule="exact"/>
            </w:pPr>
          </w:p>
        </w:tc>
        <w:tc>
          <w:tcPr>
            <w:tcW w:w="0" w:type="auto"/>
          </w:tcPr>
          <w:p w14:paraId="582FA5EE" w14:textId="025BB407" w:rsidR="00AE1C5C" w:rsidRPr="00261222" w:rsidRDefault="00AE1C5C" w:rsidP="00FE3C7D">
            <w:pPr>
              <w:pStyle w:val="NormalforTables"/>
              <w:spacing w:line="720" w:lineRule="exact"/>
            </w:pPr>
            <w:r w:rsidRPr="00261222">
              <w:t>1sg</w:t>
            </w:r>
            <w:r w:rsidRPr="00261222">
              <w:rPr>
                <w:smallCaps/>
              </w:rPr>
              <w:t>-t</w:t>
            </w:r>
          </w:p>
        </w:tc>
        <w:tc>
          <w:tcPr>
            <w:tcW w:w="0" w:type="auto"/>
          </w:tcPr>
          <w:p w14:paraId="0CACF59D" w14:textId="77777777" w:rsidR="00AE1C5C" w:rsidRPr="00CE4D98" w:rsidRDefault="00AE1C5C" w:rsidP="00FE3C7D">
            <w:pPr>
              <w:pStyle w:val="NormalforTables"/>
              <w:spacing w:line="720" w:lineRule="exact"/>
              <w:rPr>
                <w:rFonts w:ascii="Doulos SIL" w:hAnsi="Doulos SIL"/>
                <w:noProof/>
                <w:lang w:val="en-US"/>
              </w:rPr>
            </w:pPr>
          </w:p>
        </w:tc>
        <w:tc>
          <w:tcPr>
            <w:tcW w:w="0" w:type="auto"/>
          </w:tcPr>
          <w:p w14:paraId="36FD8EED" w14:textId="59CB2C3B" w:rsidR="00AE1C5C" w:rsidRPr="002204F9" w:rsidRDefault="00AE1C5C" w:rsidP="00FE3C7D">
            <w:pPr>
              <w:pStyle w:val="NormalforTables"/>
              <w:spacing w:line="720" w:lineRule="exact"/>
            </w:pPr>
            <w:r w:rsidRPr="00261222">
              <w:t>‹</w:t>
            </w:r>
            <w:r w:rsidRPr="00261222">
              <w:rPr>
                <w:lang w:val="en-US"/>
              </w:rPr>
              <w:t>s</w:t>
            </w:r>
            <w:r w:rsidRPr="00261222">
              <w:t>ee</w:t>
            </w:r>
            <w:r w:rsidRPr="00261222">
              <w:rPr>
                <w:smallCaps/>
              </w:rPr>
              <w:t>-j›</w:t>
            </w:r>
            <w:r w:rsidRPr="00261222">
              <w:t>-‹µ</w:t>
            </w:r>
            <w:r w:rsidRPr="00261222">
              <w:rPr>
                <w:smallCaps/>
              </w:rPr>
              <w:t>n</w:t>
            </w:r>
            <w:r w:rsidRPr="00261222">
              <w:t>-µ</w:t>
            </w:r>
            <w:r w:rsidR="002E6B3D">
              <w:rPr>
                <w:smallCaps/>
              </w:rPr>
              <w:t>cons</w:t>
            </w:r>
            <w:r w:rsidRPr="00261222">
              <w:rPr>
                <w:smallCaps/>
              </w:rPr>
              <w:t>›-t</w:t>
            </w:r>
          </w:p>
        </w:tc>
        <w:tc>
          <w:tcPr>
            <w:tcW w:w="0" w:type="auto"/>
          </w:tcPr>
          <w:p w14:paraId="3860F06A" w14:textId="7ECA21E4" w:rsidR="00AE1C5C" w:rsidRPr="002204F9" w:rsidRDefault="00AE1C5C" w:rsidP="00FE3C7D">
            <w:pPr>
              <w:pStyle w:val="NormalforTables"/>
              <w:spacing w:line="720" w:lineRule="exact"/>
              <w:rPr>
                <w:rFonts w:cs="Times-Roman"/>
                <w:iCs/>
              </w:rPr>
            </w:pPr>
            <w:r w:rsidRPr="00261222">
              <w:rPr>
                <w:rFonts w:cs="Times-Roman"/>
                <w:iCs/>
              </w:rPr>
              <w:t>food-µ</w:t>
            </w:r>
            <w:r w:rsidR="002E6B3D">
              <w:rPr>
                <w:rFonts w:cs="Times-Roman"/>
                <w:iCs/>
                <w:smallCaps/>
              </w:rPr>
              <w:t>cons</w:t>
            </w:r>
            <w:r w:rsidRPr="00261222">
              <w:rPr>
                <w:rFonts w:cs="Times-Roman"/>
                <w:iCs/>
                <w:smallCaps/>
              </w:rPr>
              <w:t>-t</w:t>
            </w:r>
          </w:p>
        </w:tc>
      </w:tr>
      <w:tr w:rsidR="00AE1C5C" w:rsidRPr="00261222" w14:paraId="270503AE" w14:textId="77777777" w:rsidTr="00AE1C5C">
        <w:tc>
          <w:tcPr>
            <w:tcW w:w="0" w:type="auto"/>
          </w:tcPr>
          <w:p w14:paraId="6272C5E8" w14:textId="77777777" w:rsidR="00AE1C5C" w:rsidRPr="002204F9" w:rsidRDefault="00AE1C5C" w:rsidP="00FE3C7D">
            <w:pPr>
              <w:pStyle w:val="NormalforTables"/>
              <w:spacing w:line="720" w:lineRule="exact"/>
              <w:rPr>
                <w:rFonts w:cs="Times-Roman"/>
                <w:iCs/>
              </w:rPr>
            </w:pPr>
          </w:p>
        </w:tc>
        <w:tc>
          <w:tcPr>
            <w:tcW w:w="0" w:type="auto"/>
          </w:tcPr>
          <w:p w14:paraId="71BB89E2" w14:textId="77777777" w:rsidR="00AE1C5C" w:rsidRPr="00261222" w:rsidRDefault="00AE1C5C" w:rsidP="00FE3C7D">
            <w:pPr>
              <w:pStyle w:val="NormalforTables"/>
              <w:spacing w:line="720" w:lineRule="exact"/>
            </w:pPr>
          </w:p>
        </w:tc>
        <w:tc>
          <w:tcPr>
            <w:tcW w:w="0" w:type="auto"/>
          </w:tcPr>
          <w:p w14:paraId="681F3B08" w14:textId="131625D2" w:rsidR="00AE1C5C" w:rsidRPr="00261222" w:rsidRDefault="00AE1C5C" w:rsidP="00FE3C7D">
            <w:pPr>
              <w:pStyle w:val="NormalforTables"/>
              <w:spacing w:line="720" w:lineRule="exact"/>
            </w:pPr>
            <w:r w:rsidRPr="00261222">
              <w:t xml:space="preserve"> 1sg</w:t>
            </w:r>
          </w:p>
        </w:tc>
        <w:tc>
          <w:tcPr>
            <w:tcW w:w="0" w:type="auto"/>
          </w:tcPr>
          <w:p w14:paraId="4802FD38" w14:textId="77777777" w:rsidR="00AE1C5C" w:rsidRPr="00CE4D98" w:rsidRDefault="00AE1C5C" w:rsidP="00FE3C7D">
            <w:pPr>
              <w:pStyle w:val="NormalforTables"/>
              <w:spacing w:line="720" w:lineRule="exact"/>
              <w:rPr>
                <w:rFonts w:ascii="Doulos SIL" w:hAnsi="Doulos SIL"/>
                <w:noProof/>
                <w:lang w:val="en-US"/>
              </w:rPr>
            </w:pPr>
          </w:p>
        </w:tc>
        <w:tc>
          <w:tcPr>
            <w:tcW w:w="0" w:type="auto"/>
          </w:tcPr>
          <w:p w14:paraId="11289560" w14:textId="6ECB2F30" w:rsidR="00AE1C5C" w:rsidRPr="002204F9" w:rsidRDefault="00AE1C5C" w:rsidP="00FE3C7D">
            <w:pPr>
              <w:pStyle w:val="NormalforTables"/>
              <w:spacing w:line="720" w:lineRule="exact"/>
            </w:pPr>
            <w:r w:rsidRPr="00261222">
              <w:t>‹see</w:t>
            </w:r>
            <w:r w:rsidRPr="00261222">
              <w:rPr>
                <w:smallCaps/>
              </w:rPr>
              <w:t>›-</w:t>
            </w:r>
            <w:r w:rsidRPr="00261222">
              <w:t>‹</w:t>
            </w:r>
            <w:r w:rsidRPr="00261222">
              <w:rPr>
                <w:smallCaps/>
              </w:rPr>
              <w:t>antt</w:t>
            </w:r>
            <w:r w:rsidRPr="00261222">
              <w:t>›</w:t>
            </w:r>
          </w:p>
        </w:tc>
        <w:tc>
          <w:tcPr>
            <w:tcW w:w="0" w:type="auto"/>
          </w:tcPr>
          <w:p w14:paraId="5CF733D4" w14:textId="77777777" w:rsidR="00AE1C5C" w:rsidRPr="002204F9" w:rsidRDefault="00AE1C5C" w:rsidP="00FE3C7D">
            <w:pPr>
              <w:pStyle w:val="NormalforTables"/>
              <w:spacing w:line="720" w:lineRule="exact"/>
              <w:rPr>
                <w:rFonts w:cs="Times-Roman"/>
                <w:iCs/>
              </w:rPr>
            </w:pPr>
            <w:r w:rsidRPr="00261222">
              <w:rPr>
                <w:rFonts w:cs="Times-Roman"/>
                <w:iCs/>
              </w:rPr>
              <w:t>food-</w:t>
            </w:r>
            <w:r w:rsidRPr="00261222">
              <w:rPr>
                <w:rFonts w:cs="Times-Roman"/>
                <w:iCs/>
                <w:smallCaps/>
              </w:rPr>
              <w:t>anta</w:t>
            </w:r>
          </w:p>
        </w:tc>
      </w:tr>
    </w:tbl>
    <w:p w14:paraId="066AE6D5" w14:textId="77777777" w:rsidR="001A6428" w:rsidRPr="00261222" w:rsidRDefault="001A6428" w:rsidP="00FE3C7D">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062"/>
        <w:gridCol w:w="1784"/>
      </w:tblGrid>
      <w:tr w:rsidR="00AE1C5C" w:rsidRPr="00111E48" w14:paraId="2774539B" w14:textId="77777777" w:rsidTr="00AE1C5C">
        <w:tc>
          <w:tcPr>
            <w:tcW w:w="0" w:type="auto"/>
          </w:tcPr>
          <w:p w14:paraId="3B38BB1D" w14:textId="1D9EB077" w:rsidR="00AE1C5C" w:rsidRPr="00111E48" w:rsidRDefault="00AE1C5C" w:rsidP="00FE3C7D">
            <w:pPr>
              <w:pStyle w:val="NormalforTables"/>
              <w:spacing w:line="720" w:lineRule="exact"/>
              <w:rPr>
                <w:rFonts w:cs="Times-Roman"/>
                <w:iCs/>
              </w:rPr>
            </w:pPr>
            <w:r w:rsidRPr="00261222">
              <w:rPr>
                <w:i/>
              </w:rPr>
              <w:lastRenderedPageBreak/>
              <w:t>ngumbanju</w:t>
            </w:r>
          </w:p>
        </w:tc>
        <w:tc>
          <w:tcPr>
            <w:tcW w:w="0" w:type="auto"/>
          </w:tcPr>
          <w:p w14:paraId="294602B9" w14:textId="77777777" w:rsidR="00AE1C5C" w:rsidRPr="002204F9" w:rsidRDefault="00AE1C5C" w:rsidP="00FE3C7D">
            <w:pPr>
              <w:pStyle w:val="NormalforTables"/>
              <w:spacing w:line="720" w:lineRule="exact"/>
              <w:rPr>
                <w:rFonts w:cs="Times-Roman"/>
                <w:iCs/>
              </w:rPr>
            </w:pPr>
            <w:r w:rsidRPr="00261222">
              <w:rPr>
                <w:i/>
              </w:rPr>
              <w:t xml:space="preserve">wuuju </w:t>
            </w:r>
            <w:r w:rsidRPr="00261222">
              <w:rPr>
                <w:vertAlign w:val="subscript"/>
              </w:rPr>
              <w:t>FUT, POT</w:t>
            </w:r>
            <w:r w:rsidRPr="00261222">
              <w:t>] .</w:t>
            </w:r>
          </w:p>
        </w:tc>
      </w:tr>
      <w:tr w:rsidR="00AE1C5C" w:rsidRPr="00111E48" w14:paraId="5644F5AE" w14:textId="77777777" w:rsidTr="00AE1C5C">
        <w:tc>
          <w:tcPr>
            <w:tcW w:w="0" w:type="auto"/>
          </w:tcPr>
          <w:p w14:paraId="6160B413" w14:textId="6BE486B7" w:rsidR="00AE1C5C" w:rsidRPr="00261222" w:rsidRDefault="00AE1C5C" w:rsidP="00FE3C7D">
            <w:pPr>
              <w:pStyle w:val="NormalforTables"/>
              <w:spacing w:line="720" w:lineRule="exact"/>
              <w:rPr>
                <w:rFonts w:cs="Times-Roman"/>
                <w:iCs/>
              </w:rPr>
            </w:pPr>
            <w:r w:rsidRPr="00CE4D98">
              <w:rPr>
                <w:rFonts w:ascii="Doulos SIL" w:hAnsi="Doulos SIL" w:cs="Times-Roman"/>
                <w:iCs/>
                <w:noProof/>
                <w:lang w:val="en-US"/>
              </w:rPr>
              <w:t>ŋuŋ</w:t>
            </w:r>
            <w:r w:rsidRPr="00261222">
              <w:rPr>
                <w:rFonts w:cs="Times-Roman"/>
                <w:iCs/>
                <w:noProof/>
                <w:lang w:val="en-US"/>
              </w:rPr>
              <w:t>+</w:t>
            </w:r>
            <w:r w:rsidRPr="00CE4D98">
              <w:rPr>
                <w:rFonts w:ascii="Doulos SIL" w:hAnsi="Doulos SIL" w:cs="Times-Roman"/>
                <w:iCs/>
                <w:noProof/>
                <w:lang w:val="en-US"/>
              </w:rPr>
              <w:t>paɲ</w:t>
            </w:r>
            <w:r w:rsidRPr="00261222">
              <w:rPr>
                <w:rFonts w:cs="Times-Roman"/>
                <w:iCs/>
                <w:noProof/>
                <w:lang w:val="en-US"/>
              </w:rPr>
              <w:t>+</w:t>
            </w:r>
            <w:r w:rsidRPr="00CE4D98">
              <w:rPr>
                <w:rFonts w:ascii="Doulos SIL" w:hAnsi="Doulos SIL" w:cs="Times-Roman"/>
                <w:iCs/>
                <w:noProof/>
                <w:lang w:val="en-US"/>
              </w:rPr>
              <w:t>kuu-ø</w:t>
            </w:r>
          </w:p>
        </w:tc>
        <w:tc>
          <w:tcPr>
            <w:tcW w:w="0" w:type="auto"/>
          </w:tcPr>
          <w:p w14:paraId="16DC7F5B" w14:textId="77777777" w:rsidR="00AE1C5C" w:rsidRPr="00753C65" w:rsidRDefault="00AE1C5C" w:rsidP="00FE3C7D">
            <w:pPr>
              <w:pStyle w:val="NormalforTables"/>
              <w:spacing w:line="720" w:lineRule="exact"/>
              <w:rPr>
                <w:rFonts w:ascii="Doulos SIL" w:hAnsi="Doulos SIL" w:cs="Times-Roman"/>
                <w:iCs/>
                <w:lang w:val="en-US"/>
              </w:rPr>
            </w:pPr>
            <w:r w:rsidRPr="00753C65">
              <w:rPr>
                <w:rFonts w:ascii="Doulos SIL" w:hAnsi="Doulos SIL" w:cs="Times-Roman"/>
                <w:iCs/>
                <w:noProof/>
                <w:lang w:val="en-US"/>
              </w:rPr>
              <w:t>wuː-c</w:t>
            </w:r>
            <w:r w:rsidRPr="00261222">
              <w:rPr>
                <w:rFonts w:cs="Times-Roman"/>
                <w:iCs/>
                <w:noProof/>
                <w:lang w:val="en-US"/>
              </w:rPr>
              <w:t>+</w:t>
            </w:r>
            <w:r w:rsidRPr="00753C65">
              <w:rPr>
                <w:rFonts w:ascii="Doulos SIL" w:hAnsi="Doulos SIL" w:cs="Times-Roman"/>
                <w:iCs/>
                <w:noProof/>
                <w:lang w:val="en-US"/>
              </w:rPr>
              <w:t>kuu-ø</w:t>
            </w:r>
          </w:p>
        </w:tc>
      </w:tr>
      <w:tr w:rsidR="00AE1C5C" w:rsidRPr="00111E48" w14:paraId="11659D44" w14:textId="77777777" w:rsidTr="00AE1C5C">
        <w:tc>
          <w:tcPr>
            <w:tcW w:w="0" w:type="auto"/>
          </w:tcPr>
          <w:p w14:paraId="6DF43C56" w14:textId="5D78AAD5" w:rsidR="00AE1C5C" w:rsidRPr="00261222" w:rsidRDefault="00AE1C5C" w:rsidP="00FE3C7D">
            <w:pPr>
              <w:pStyle w:val="NormalforTables"/>
              <w:spacing w:line="720" w:lineRule="exact"/>
              <w:rPr>
                <w:rFonts w:cs="Times-Roman"/>
                <w:iCs/>
              </w:rPr>
            </w:pPr>
            <w:r w:rsidRPr="00261222">
              <w:t>2sg-µ</w:t>
            </w:r>
            <w:r w:rsidRPr="00261222">
              <w:rPr>
                <w:smallCaps/>
              </w:rPr>
              <w:t>poss</w:t>
            </w:r>
            <w:r w:rsidRPr="00261222">
              <w:t>-µ</w:t>
            </w:r>
            <w:r w:rsidR="000F41F0">
              <w:t>̋</w:t>
            </w:r>
            <w:r w:rsidRPr="00261222">
              <w:rPr>
                <w:smallCaps/>
              </w:rPr>
              <w:t>prop-t</w:t>
            </w:r>
          </w:p>
        </w:tc>
        <w:tc>
          <w:tcPr>
            <w:tcW w:w="0" w:type="auto"/>
          </w:tcPr>
          <w:p w14:paraId="2F7D395C" w14:textId="793E9048" w:rsidR="00AE1C5C" w:rsidRPr="00111E48" w:rsidRDefault="00AE1C5C" w:rsidP="00FE3C7D">
            <w:pPr>
              <w:pStyle w:val="NormalforTables"/>
              <w:spacing w:line="720" w:lineRule="exact"/>
              <w:rPr>
                <w:rFonts w:cs="Times-Roman"/>
                <w:iCs/>
              </w:rPr>
            </w:pPr>
            <w:r w:rsidRPr="00261222">
              <w:rPr>
                <w:rFonts w:cs="Times-Roman"/>
                <w:iCs/>
              </w:rPr>
              <w:t>‹give</w:t>
            </w:r>
            <w:r w:rsidRPr="00261222">
              <w:rPr>
                <w:rFonts w:cs="Times-Roman"/>
                <w:iCs/>
                <w:smallCaps/>
              </w:rPr>
              <w:t>-j›</w:t>
            </w:r>
            <w:r w:rsidRPr="00261222">
              <w:rPr>
                <w:rFonts w:cs="Times-Roman"/>
                <w:iCs/>
              </w:rPr>
              <w:t>-µ</w:t>
            </w:r>
            <w:r w:rsidR="000F41F0">
              <w:rPr>
                <w:rFonts w:cs="Times-Roman"/>
                <w:iCs/>
              </w:rPr>
              <w:t>̋</w:t>
            </w:r>
            <w:r w:rsidRPr="00261222">
              <w:rPr>
                <w:rFonts w:cs="Times-Roman"/>
                <w:iCs/>
                <w:smallCaps/>
              </w:rPr>
              <w:t>prop-t</w:t>
            </w:r>
          </w:p>
        </w:tc>
      </w:tr>
      <w:tr w:rsidR="00AE1C5C" w:rsidRPr="00111E48" w14:paraId="5C57251F" w14:textId="77777777" w:rsidTr="00AE1C5C">
        <w:tc>
          <w:tcPr>
            <w:tcW w:w="0" w:type="auto"/>
          </w:tcPr>
          <w:p w14:paraId="2F5892DC" w14:textId="5ECF4D9D" w:rsidR="00AE1C5C" w:rsidRPr="00111E48" w:rsidRDefault="00AE1C5C" w:rsidP="00FE3C7D">
            <w:pPr>
              <w:pStyle w:val="NormalforTables"/>
              <w:spacing w:line="720" w:lineRule="exact"/>
              <w:rPr>
                <w:rFonts w:cs="Times-Roman"/>
                <w:iCs/>
              </w:rPr>
            </w:pPr>
            <w:r w:rsidRPr="00261222">
              <w:t>2sg-</w:t>
            </w:r>
            <w:r w:rsidRPr="00261222">
              <w:rPr>
                <w:smallCaps/>
              </w:rPr>
              <w:t>ø</w:t>
            </w:r>
            <w:r w:rsidRPr="00261222">
              <w:t>-</w:t>
            </w:r>
            <w:r w:rsidRPr="00261222">
              <w:rPr>
                <w:smallCaps/>
              </w:rPr>
              <w:t>fut</w:t>
            </w:r>
          </w:p>
        </w:tc>
        <w:tc>
          <w:tcPr>
            <w:tcW w:w="0" w:type="auto"/>
          </w:tcPr>
          <w:p w14:paraId="2AE4D8C1" w14:textId="77777777" w:rsidR="00AE1C5C" w:rsidRPr="00111E48" w:rsidRDefault="00AE1C5C" w:rsidP="00FE3C7D">
            <w:pPr>
              <w:pStyle w:val="NormalforTables"/>
              <w:spacing w:line="720" w:lineRule="exact"/>
              <w:rPr>
                <w:rFonts w:cs="Times-Roman"/>
                <w:iCs/>
              </w:rPr>
            </w:pPr>
            <w:r w:rsidRPr="00261222">
              <w:rPr>
                <w:rFonts w:cs="Times-Roman"/>
                <w:iCs/>
              </w:rPr>
              <w:t>‹give</w:t>
            </w:r>
            <w:r w:rsidRPr="00261222">
              <w:rPr>
                <w:rFonts w:cs="Times-Roman"/>
                <w:iCs/>
                <w:smallCaps/>
              </w:rPr>
              <w:t>›-pot</w:t>
            </w:r>
          </w:p>
        </w:tc>
      </w:tr>
    </w:tbl>
    <w:p w14:paraId="7E3A6187" w14:textId="0D128945" w:rsidR="001A6428" w:rsidRDefault="00AE1C5C" w:rsidP="00FE3C7D">
      <w:pPr>
        <w:pStyle w:val="Spacing"/>
        <w:spacing w:line="720" w:lineRule="exact"/>
        <w:ind w:left="720"/>
        <w:jc w:val="left"/>
        <w:rPr>
          <w:rFonts w:cs="Times-Roman"/>
        </w:rPr>
      </w:pPr>
      <w:r w:rsidRPr="00261222">
        <w:rPr>
          <w:rFonts w:cs="Times-Roman"/>
          <w:iCs/>
        </w:rPr>
        <w:t>‘</w:t>
      </w:r>
      <w:r w:rsidRPr="00261222">
        <w:rPr>
          <w:rFonts w:cs="Times-Roman"/>
        </w:rPr>
        <w:t>Having seen the food I will give it to you.’ [W1960]</w:t>
      </w:r>
    </w:p>
    <w:p w14:paraId="511A2ED5" w14:textId="77777777" w:rsidR="00AE1C5C" w:rsidRPr="00261222" w:rsidRDefault="00AE1C5C" w:rsidP="00FE3C7D">
      <w:pPr>
        <w:pStyle w:val="Spacing"/>
        <w:spacing w:line="720" w:lineRule="exact"/>
        <w:ind w:left="720"/>
        <w:jc w:val="left"/>
      </w:pPr>
    </w:p>
    <w:p w14:paraId="20BC61FE" w14:textId="1943D2C9" w:rsidR="001A6428" w:rsidRPr="00261222" w:rsidRDefault="00E51A55" w:rsidP="00FE3C7D">
      <w:pPr>
        <w:spacing w:line="720" w:lineRule="exact"/>
        <w:jc w:val="left"/>
      </w:pPr>
      <w:r>
        <w:t>In this instance</w:t>
      </w:r>
      <w:r w:rsidR="001A6428" w:rsidRPr="00261222">
        <w:t xml:space="preserve"> nothing in the embedded VP inflects for matrix </w:t>
      </w:r>
      <w:r w:rsidR="001A6428" w:rsidRPr="00261222">
        <w:rPr>
          <w:smallCaps/>
        </w:rPr>
        <w:t>tama</w:t>
      </w:r>
      <w:r>
        <w:t xml:space="preserve"> </w:t>
      </w:r>
      <w:r w:rsidR="001A6428" w:rsidRPr="00261222">
        <w:t xml:space="preserve">even though, for example, the DP within the embedded clause is a direct object, a DP type which always inflects for the </w:t>
      </w:r>
      <w:r w:rsidR="001A6428" w:rsidRPr="00261222">
        <w:rPr>
          <w:smallCaps/>
        </w:rPr>
        <w:t>tama</w:t>
      </w:r>
      <w:r>
        <w:t xml:space="preserve"> value of its own clause</w:t>
      </w:r>
      <w:r w:rsidR="001A6428" w:rsidRPr="00261222">
        <w:t xml:space="preserve">. The reason for this can be seen in </w:t>
      </w:r>
      <w:r w:rsidR="005B0457">
        <w:t>Figure 5.5</w:t>
      </w:r>
      <w:r w:rsidR="001A6428" w:rsidRPr="00261222">
        <w:t xml:space="preserve">, which reproduces the relevant aspects of the non-surface syntactic structure of </w:t>
      </w:r>
      <w:r w:rsidR="00563B94">
        <w:t>(5.</w:t>
      </w:r>
      <w:r w:rsidR="00563B94" w:rsidRPr="00563B94">
        <w:t>45).</w:t>
      </w:r>
    </w:p>
    <w:p w14:paraId="23EA3DE6" w14:textId="77777777" w:rsidR="00BE7BF5" w:rsidRDefault="00BE7BF5">
      <w:pPr>
        <w:spacing w:line="240" w:lineRule="auto"/>
        <w:jc w:val="left"/>
      </w:pPr>
      <w:r>
        <w:br w:type="page"/>
      </w:r>
    </w:p>
    <w:p w14:paraId="0AF23CE8" w14:textId="2EFB8451" w:rsidR="005B0457" w:rsidRPr="00261222" w:rsidRDefault="00ED2752" w:rsidP="005B0457">
      <w:pPr>
        <w:spacing w:line="720" w:lineRule="exact"/>
        <w:jc w:val="left"/>
      </w:pPr>
      <w:r w:rsidRPr="00ED2752">
        <w:lastRenderedPageBreak/>
        <w:t xml:space="preserve">Figure </w:t>
      </w:r>
      <w:r w:rsidR="00AF1EF9" w:rsidRPr="00AF1EF9">
        <w:t xml:space="preserve">5.5 </w:t>
      </w:r>
      <w:r w:rsidRPr="00ED2752">
        <w:t xml:space="preserve">Syntactic </w:t>
      </w:r>
      <w:r w:rsidR="005B0457" w:rsidRPr="005B0457">
        <w:t xml:space="preserve">structure </w:t>
      </w:r>
      <w:r w:rsidR="005B0457">
        <w:t>and feature attachment for</w:t>
      </w:r>
      <w:r w:rsidR="005B0457" w:rsidRPr="005B0457">
        <w:t xml:space="preserve"> </w:t>
      </w:r>
      <w:r w:rsidR="00563B94">
        <w:t>example (5.45</w:t>
      </w:r>
      <w:r w:rsidR="00563B94" w:rsidRPr="00563B94">
        <w:t>)</w:t>
      </w:r>
    </w:p>
    <w:p w14:paraId="7608211D" w14:textId="17B1CCB7" w:rsidR="001A6428" w:rsidRPr="00261222" w:rsidRDefault="00B71A5D" w:rsidP="00FE3C7D">
      <w:pPr>
        <w:pStyle w:val="Spacing"/>
        <w:keepNext/>
        <w:spacing w:line="720" w:lineRule="exact"/>
        <w:jc w:val="left"/>
      </w:pPr>
      <w:r>
        <w:rPr>
          <w:noProof/>
          <w:lang w:val="en-US"/>
        </w:rPr>
        <mc:AlternateContent>
          <mc:Choice Requires="wpg">
            <w:drawing>
              <wp:anchor distT="0" distB="0" distL="114300" distR="114300" simplePos="0" relativeHeight="251998208" behindDoc="0" locked="0" layoutInCell="1" allowOverlap="1" wp14:anchorId="1B0750CA" wp14:editId="04E14CFB">
                <wp:simplePos x="0" y="0"/>
                <wp:positionH relativeFrom="column">
                  <wp:posOffset>122467</wp:posOffset>
                </wp:positionH>
                <wp:positionV relativeFrom="paragraph">
                  <wp:posOffset>262419</wp:posOffset>
                </wp:positionV>
                <wp:extent cx="5518785" cy="3112135"/>
                <wp:effectExtent l="0" t="0" r="0" b="12065"/>
                <wp:wrapNone/>
                <wp:docPr id="1190" name="Group 1190"/>
                <wp:cNvGraphicFramePr/>
                <a:graphic xmlns:a="http://schemas.openxmlformats.org/drawingml/2006/main">
                  <a:graphicData uri="http://schemas.microsoft.com/office/word/2010/wordprocessingGroup">
                    <wpg:wgp>
                      <wpg:cNvGrpSpPr/>
                      <wpg:grpSpPr>
                        <a:xfrm>
                          <a:off x="0" y="0"/>
                          <a:ext cx="5518785" cy="3112135"/>
                          <a:chOff x="0" y="0"/>
                          <a:chExt cx="5518785" cy="3112135"/>
                        </a:xfrm>
                      </wpg:grpSpPr>
                      <wps:wsp>
                        <wps:cNvPr id="453" name="Text Box 355"/>
                        <wps:cNvSpPr txBox="1">
                          <a:spLocks noChangeArrowheads="1"/>
                        </wps:cNvSpPr>
                        <wps:spPr bwMode="auto">
                          <a:xfrm>
                            <a:off x="4339590" y="2042795"/>
                            <a:ext cx="1179195" cy="808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73813" w14:textId="77777777" w:rsidR="006547A4" w:rsidRPr="00261222" w:rsidRDefault="006547A4" w:rsidP="000B30BD">
                              <w:pPr>
                                <w:pStyle w:val="NormalforTables"/>
                                <w:spacing w:line="240" w:lineRule="auto"/>
                                <w:jc w:val="center"/>
                                <w:rPr>
                                  <w:i/>
                                </w:rPr>
                              </w:pPr>
                              <w:r w:rsidRPr="00261222">
                                <w:rPr>
                                  <w:i/>
                                </w:rPr>
                                <w:t>wuuju</w:t>
                              </w:r>
                            </w:p>
                            <w:p w14:paraId="560EFD41" w14:textId="77777777" w:rsidR="006547A4" w:rsidRPr="008C0525" w:rsidRDefault="006547A4" w:rsidP="000B30BD">
                              <w:pPr>
                                <w:pStyle w:val="NormalforTables"/>
                                <w:spacing w:line="240" w:lineRule="exact"/>
                                <w:jc w:val="center"/>
                                <w:rPr>
                                  <w:rFonts w:ascii="Doulos SIL" w:hAnsi="Doulos SIL" w:cs="Times-Roman"/>
                                  <w:iCs/>
                                  <w:noProof/>
                                  <w:sz w:val="22"/>
                                  <w:lang w:val="en-US"/>
                                </w:rPr>
                              </w:pPr>
                              <w:r w:rsidRPr="008C0525">
                                <w:rPr>
                                  <w:rFonts w:ascii="Doulos SIL" w:hAnsi="Doulos SIL" w:cs="Times-Roman"/>
                                  <w:iCs/>
                                  <w:noProof/>
                                  <w:sz w:val="22"/>
                                  <w:lang w:val="en-US"/>
                                </w:rPr>
                                <w:t>wuː-c</w:t>
                              </w:r>
                              <w:r w:rsidRPr="00261222">
                                <w:rPr>
                                  <w:rFonts w:cs="Times-Roman"/>
                                  <w:iCs/>
                                  <w:noProof/>
                                  <w:sz w:val="22"/>
                                  <w:lang w:val="en-US"/>
                                </w:rPr>
                                <w:t>+</w:t>
                              </w:r>
                              <w:r w:rsidRPr="008C0525">
                                <w:rPr>
                                  <w:rFonts w:ascii="Doulos SIL" w:hAnsi="Doulos SIL" w:cs="Times-Roman"/>
                                  <w:iCs/>
                                  <w:noProof/>
                                  <w:sz w:val="22"/>
                                  <w:lang w:val="en-US"/>
                                </w:rPr>
                                <w:t>kuu-ø</w:t>
                              </w:r>
                            </w:p>
                            <w:p w14:paraId="181683FA" w14:textId="77777777" w:rsidR="006547A4" w:rsidRPr="00261222" w:rsidRDefault="006547A4" w:rsidP="000B30BD">
                              <w:pPr>
                                <w:pStyle w:val="NormalforTables"/>
                                <w:spacing w:line="240" w:lineRule="exact"/>
                                <w:jc w:val="center"/>
                                <w:rPr>
                                  <w:rFonts w:cs="Times-Roman"/>
                                  <w:iCs/>
                                  <w:smallCaps/>
                                  <w:sz w:val="22"/>
                                </w:rPr>
                              </w:pPr>
                              <w:r w:rsidRPr="00261222">
                                <w:rPr>
                                  <w:rFonts w:cs="Times-Roman"/>
                                  <w:iCs/>
                                  <w:sz w:val="22"/>
                                </w:rPr>
                                <w:t>‹give</w:t>
                              </w:r>
                              <w:r w:rsidRPr="00261222">
                                <w:rPr>
                                  <w:rFonts w:cs="Times-Roman"/>
                                  <w:iCs/>
                                  <w:smallCaps/>
                                  <w:sz w:val="22"/>
                                </w:rPr>
                                <w:t>-j›</w:t>
                              </w:r>
                              <w:r w:rsidRPr="00261222">
                                <w:rPr>
                                  <w:rFonts w:cs="Times-Roman"/>
                                  <w:iCs/>
                                  <w:sz w:val="22"/>
                                </w:rPr>
                                <w:t>-µ</w:t>
                              </w:r>
                              <w:r w:rsidRPr="00261222">
                                <w:rPr>
                                  <w:rFonts w:cs="Times-Roman"/>
                                  <w:iCs/>
                                  <w:smallCaps/>
                                  <w:sz w:val="22"/>
                                </w:rPr>
                                <w:t>prop-t</w:t>
                              </w:r>
                            </w:p>
                            <w:p w14:paraId="32D1CDBC" w14:textId="77777777" w:rsidR="006547A4" w:rsidRPr="00261222" w:rsidRDefault="006547A4" w:rsidP="000B30BD">
                              <w:pPr>
                                <w:pStyle w:val="NormalforTables"/>
                                <w:spacing w:line="240" w:lineRule="exact"/>
                                <w:jc w:val="center"/>
                                <w:rPr>
                                  <w:i/>
                                </w:rPr>
                              </w:pPr>
                              <w:r w:rsidRPr="00261222">
                                <w:rPr>
                                  <w:rFonts w:cs="Times-Roman"/>
                                  <w:iCs/>
                                  <w:sz w:val="22"/>
                                </w:rPr>
                                <w:t>‹give</w:t>
                              </w:r>
                              <w:r w:rsidRPr="00261222">
                                <w:rPr>
                                  <w:rFonts w:cs="Times-Roman"/>
                                  <w:iCs/>
                                  <w:smallCaps/>
                                  <w:sz w:val="22"/>
                                </w:rPr>
                                <w:t>›-</w:t>
                              </w:r>
                              <w:r w:rsidRPr="000B30BD">
                                <w:rPr>
                                  <w:rFonts w:cs="Times-Roman"/>
                                  <w:iCs/>
                                  <w:smallCaps/>
                                  <w:sz w:val="22"/>
                                </w:rPr>
                                <w:t>pot</w:t>
                              </w:r>
                            </w:p>
                          </w:txbxContent>
                        </wps:txbx>
                        <wps:bodyPr rot="0" vert="horz" wrap="square" lIns="91440" tIns="45720" rIns="91440" bIns="45720" anchor="t" anchorCtr="0" upright="1">
                          <a:noAutofit/>
                        </wps:bodyPr>
                      </wps:wsp>
                      <wps:wsp>
                        <wps:cNvPr id="455" name="Arc 308"/>
                        <wps:cNvSpPr>
                          <a:spLocks/>
                        </wps:cNvSpPr>
                        <wps:spPr bwMode="auto">
                          <a:xfrm flipH="1">
                            <a:off x="3204845" y="666115"/>
                            <a:ext cx="1500279" cy="1014730"/>
                          </a:xfrm>
                          <a:custGeom>
                            <a:avLst/>
                            <a:gdLst>
                              <a:gd name="G0" fmla="+- 460 0 0"/>
                              <a:gd name="G1" fmla="+- 21600 0 0"/>
                              <a:gd name="G2" fmla="+- 21600 0 0"/>
                              <a:gd name="T0" fmla="*/ 0 w 21930"/>
                              <a:gd name="T1" fmla="*/ 5 h 21600"/>
                              <a:gd name="T2" fmla="*/ 21930 w 21930"/>
                              <a:gd name="T3" fmla="*/ 19235 h 21600"/>
                              <a:gd name="T4" fmla="*/ 460 w 21930"/>
                              <a:gd name="T5" fmla="*/ 21600 h 21600"/>
                            </a:gdLst>
                            <a:ahLst/>
                            <a:cxnLst>
                              <a:cxn ang="0">
                                <a:pos x="T0" y="T1"/>
                              </a:cxn>
                              <a:cxn ang="0">
                                <a:pos x="T2" y="T3"/>
                              </a:cxn>
                              <a:cxn ang="0">
                                <a:pos x="T4" y="T5"/>
                              </a:cxn>
                            </a:cxnLst>
                            <a:rect l="0" t="0" r="r" b="b"/>
                            <a:pathLst>
                              <a:path w="21930" h="21600" fill="none" extrusionOk="0">
                                <a:moveTo>
                                  <a:pt x="-1" y="4"/>
                                </a:moveTo>
                                <a:cubicBezTo>
                                  <a:pt x="153" y="1"/>
                                  <a:pt x="306" y="-1"/>
                                  <a:pt x="460" y="-1"/>
                                </a:cubicBezTo>
                                <a:cubicBezTo>
                                  <a:pt x="11474" y="-1"/>
                                  <a:pt x="20724" y="8287"/>
                                  <a:pt x="21930" y="19234"/>
                                </a:cubicBezTo>
                              </a:path>
                              <a:path w="21930" h="21600" stroke="0" extrusionOk="0">
                                <a:moveTo>
                                  <a:pt x="-1" y="4"/>
                                </a:moveTo>
                                <a:cubicBezTo>
                                  <a:pt x="153" y="1"/>
                                  <a:pt x="306" y="-1"/>
                                  <a:pt x="460" y="-1"/>
                                </a:cubicBezTo>
                                <a:cubicBezTo>
                                  <a:pt x="11474" y="-1"/>
                                  <a:pt x="20724" y="8287"/>
                                  <a:pt x="21930" y="19234"/>
                                </a:cubicBezTo>
                                <a:lnTo>
                                  <a:pt x="46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Arc 309"/>
                        <wps:cNvSpPr>
                          <a:spLocks/>
                        </wps:cNvSpPr>
                        <wps:spPr bwMode="auto">
                          <a:xfrm flipH="1">
                            <a:off x="3255010" y="1055370"/>
                            <a:ext cx="1652905" cy="1240155"/>
                          </a:xfrm>
                          <a:custGeom>
                            <a:avLst/>
                            <a:gdLst>
                              <a:gd name="G0" fmla="+- 2371 0 0"/>
                              <a:gd name="G1" fmla="+- 21600 0 0"/>
                              <a:gd name="G2" fmla="+- 21600 0 0"/>
                              <a:gd name="T0" fmla="*/ 0 w 23944"/>
                              <a:gd name="T1" fmla="*/ 131 h 21600"/>
                              <a:gd name="T2" fmla="*/ 23944 w 23944"/>
                              <a:gd name="T3" fmla="*/ 20523 h 21600"/>
                              <a:gd name="T4" fmla="*/ 2371 w 23944"/>
                              <a:gd name="T5" fmla="*/ 21600 h 21600"/>
                            </a:gdLst>
                            <a:ahLst/>
                            <a:cxnLst>
                              <a:cxn ang="0">
                                <a:pos x="T0" y="T1"/>
                              </a:cxn>
                              <a:cxn ang="0">
                                <a:pos x="T2" y="T3"/>
                              </a:cxn>
                              <a:cxn ang="0">
                                <a:pos x="T4" y="T5"/>
                              </a:cxn>
                            </a:cxnLst>
                            <a:rect l="0" t="0" r="r" b="b"/>
                            <a:pathLst>
                              <a:path w="23944" h="21600" fill="none" extrusionOk="0">
                                <a:moveTo>
                                  <a:pt x="-1" y="130"/>
                                </a:moveTo>
                                <a:cubicBezTo>
                                  <a:pt x="787" y="43"/>
                                  <a:pt x="1578" y="-1"/>
                                  <a:pt x="2371" y="-1"/>
                                </a:cubicBezTo>
                                <a:cubicBezTo>
                                  <a:pt x="13881" y="-1"/>
                                  <a:pt x="23370" y="9026"/>
                                  <a:pt x="23944" y="20522"/>
                                </a:cubicBezTo>
                              </a:path>
                              <a:path w="23944" h="21600" stroke="0" extrusionOk="0">
                                <a:moveTo>
                                  <a:pt x="-1" y="130"/>
                                </a:moveTo>
                                <a:cubicBezTo>
                                  <a:pt x="787" y="43"/>
                                  <a:pt x="1578" y="-1"/>
                                  <a:pt x="2371" y="-1"/>
                                </a:cubicBezTo>
                                <a:cubicBezTo>
                                  <a:pt x="13881" y="-1"/>
                                  <a:pt x="23370" y="9026"/>
                                  <a:pt x="23944" y="20522"/>
                                </a:cubicBezTo>
                                <a:lnTo>
                                  <a:pt x="2371"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Text Box 316"/>
                        <wps:cNvSpPr txBox="1">
                          <a:spLocks noChangeArrowheads="1"/>
                        </wps:cNvSpPr>
                        <wps:spPr bwMode="auto">
                          <a:xfrm>
                            <a:off x="4160520" y="520700"/>
                            <a:ext cx="257175" cy="377190"/>
                          </a:xfrm>
                          <a:prstGeom prst="rect">
                            <a:avLst/>
                          </a:prstGeom>
                          <a:solidFill>
                            <a:schemeClr val="bg1"/>
                          </a:solidFill>
                          <a:ln>
                            <a:noFill/>
                          </a:ln>
                          <a:extLst/>
                        </wps:spPr>
                        <wps:txbx>
                          <w:txbxContent>
                            <w:p w14:paraId="35CE7CD0" w14:textId="2920AF9F" w:rsidR="006547A4" w:rsidRPr="00261222" w:rsidRDefault="006547A4" w:rsidP="005B0457">
                              <w:pPr>
                                <w:pStyle w:val="NormalforTables"/>
                              </w:pPr>
                              <w:r w:rsidRPr="00261222">
                                <w:t>S</w:t>
                              </w:r>
                            </w:p>
                          </w:txbxContent>
                        </wps:txbx>
                        <wps:bodyPr rot="0" vert="horz" wrap="square" lIns="91440" tIns="45720" rIns="91440" bIns="45720" anchor="t" anchorCtr="0" upright="1">
                          <a:noAutofit/>
                        </wps:bodyPr>
                      </wps:wsp>
                      <wpg:grpSp>
                        <wpg:cNvPr id="1187" name="Group 1187"/>
                        <wpg:cNvGrpSpPr/>
                        <wpg:grpSpPr>
                          <a:xfrm>
                            <a:off x="0" y="491490"/>
                            <a:ext cx="651510" cy="1220470"/>
                            <a:chOff x="0" y="0"/>
                            <a:chExt cx="651510" cy="1220470"/>
                          </a:xfrm>
                        </wpg:grpSpPr>
                        <wps:wsp>
                          <wps:cNvPr id="464" name="Text Box 317"/>
                          <wps:cNvSpPr txBox="1">
                            <a:spLocks noChangeArrowheads="1"/>
                          </wps:cNvSpPr>
                          <wps:spPr bwMode="auto">
                            <a:xfrm>
                              <a:off x="167005" y="0"/>
                              <a:ext cx="428625"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71765" w14:textId="77777777" w:rsidR="006547A4" w:rsidRPr="00261222" w:rsidRDefault="006547A4" w:rsidP="005B0457">
                                <w:pPr>
                                  <w:pStyle w:val="NormalforTables"/>
                                </w:pPr>
                                <w:r w:rsidRPr="00261222">
                                  <w:t>DP</w:t>
                                </w:r>
                              </w:p>
                            </w:txbxContent>
                          </wps:txbx>
                          <wps:bodyPr rot="0" vert="horz" wrap="square" lIns="91440" tIns="45720" rIns="91440" bIns="45720" anchor="t" anchorCtr="0" upright="1">
                            <a:noAutofit/>
                          </wps:bodyPr>
                        </wps:wsp>
                        <wps:wsp>
                          <wps:cNvPr id="465" name="AutoShape 318"/>
                          <wps:cNvSpPr>
                            <a:spLocks noChangeArrowheads="1"/>
                          </wps:cNvSpPr>
                          <wps:spPr bwMode="auto">
                            <a:xfrm>
                              <a:off x="91440" y="286385"/>
                              <a:ext cx="467360" cy="20701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6" name="Text Box 319"/>
                          <wps:cNvSpPr txBox="1">
                            <a:spLocks noChangeArrowheads="1"/>
                          </wps:cNvSpPr>
                          <wps:spPr bwMode="auto">
                            <a:xfrm>
                              <a:off x="0" y="448945"/>
                              <a:ext cx="651510" cy="771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963BF" w14:textId="77777777" w:rsidR="006547A4" w:rsidRPr="00261222" w:rsidRDefault="006547A4" w:rsidP="00F95C8B">
                                <w:pPr>
                                  <w:pStyle w:val="NormalforTables"/>
                                  <w:spacing w:line="240" w:lineRule="auto"/>
                                  <w:jc w:val="center"/>
                                  <w:rPr>
                                    <w:i/>
                                  </w:rPr>
                                </w:pPr>
                                <w:r w:rsidRPr="00261222">
                                  <w:rPr>
                                    <w:i/>
                                  </w:rPr>
                                  <w:t>ngada</w:t>
                                </w:r>
                              </w:p>
                              <w:p w14:paraId="3E245900" w14:textId="77777777" w:rsidR="006547A4" w:rsidRPr="009F11CA" w:rsidRDefault="006547A4" w:rsidP="00F95C8B">
                                <w:pPr>
                                  <w:pStyle w:val="NormalforTables"/>
                                  <w:spacing w:line="240" w:lineRule="exact"/>
                                  <w:jc w:val="center"/>
                                  <w:rPr>
                                    <w:rFonts w:ascii="Doulos SIL" w:hAnsi="Doulos SIL"/>
                                    <w:noProof/>
                                    <w:sz w:val="22"/>
                                    <w:lang w:val="en-US"/>
                                  </w:rPr>
                                </w:pPr>
                                <w:r w:rsidRPr="009F11CA">
                                  <w:rPr>
                                    <w:rFonts w:ascii="Doulos SIL" w:hAnsi="Doulos SIL"/>
                                    <w:noProof/>
                                    <w:sz w:val="22"/>
                                    <w:lang w:val="ru-RU"/>
                                  </w:rPr>
                                  <w:t>ŋat̪</w:t>
                                </w:r>
                                <w:r w:rsidRPr="009F11CA">
                                  <w:rPr>
                                    <w:rFonts w:ascii="Doulos SIL" w:hAnsi="Doulos SIL"/>
                                    <w:noProof/>
                                    <w:sz w:val="22"/>
                                    <w:lang w:val="en-US"/>
                                  </w:rPr>
                                  <w:t>-ta</w:t>
                                </w:r>
                              </w:p>
                              <w:p w14:paraId="13771AD6" w14:textId="77777777" w:rsidR="006547A4" w:rsidRPr="00261222" w:rsidRDefault="006547A4" w:rsidP="00F95C8B">
                                <w:pPr>
                                  <w:pStyle w:val="NormalforTables"/>
                                  <w:spacing w:line="240" w:lineRule="exact"/>
                                  <w:jc w:val="center"/>
                                  <w:rPr>
                                    <w:smallCaps/>
                                    <w:sz w:val="22"/>
                                  </w:rPr>
                                </w:pPr>
                                <w:r w:rsidRPr="00261222">
                                  <w:rPr>
                                    <w:sz w:val="22"/>
                                  </w:rPr>
                                  <w:t>1sg</w:t>
                                </w:r>
                                <w:r w:rsidRPr="00261222">
                                  <w:rPr>
                                    <w:smallCaps/>
                                    <w:sz w:val="22"/>
                                  </w:rPr>
                                  <w:t>-t</w:t>
                                </w:r>
                              </w:p>
                              <w:p w14:paraId="5B4D424E" w14:textId="77777777" w:rsidR="006547A4" w:rsidRPr="00261222" w:rsidRDefault="006547A4" w:rsidP="00F95C8B">
                                <w:pPr>
                                  <w:pStyle w:val="NormalforTables"/>
                                  <w:spacing w:line="240" w:lineRule="exact"/>
                                  <w:jc w:val="center"/>
                                  <w:rPr>
                                    <w:i/>
                                    <w:sz w:val="22"/>
                                  </w:rPr>
                                </w:pPr>
                                <w:r w:rsidRPr="00261222">
                                  <w:rPr>
                                    <w:sz w:val="22"/>
                                  </w:rPr>
                                  <w:t>1sg</w:t>
                                </w:r>
                                <w:r w:rsidRPr="00261222">
                                  <w:rPr>
                                    <w:smallCaps/>
                                    <w:sz w:val="22"/>
                                  </w:rPr>
                                  <w:t>-t</w:t>
                                </w:r>
                              </w:p>
                            </w:txbxContent>
                          </wps:txbx>
                          <wps:bodyPr rot="0" vert="horz" wrap="square" lIns="91440" tIns="45720" rIns="91440" bIns="45720" anchor="t" anchorCtr="0" upright="1">
                            <a:noAutofit/>
                          </wps:bodyPr>
                        </wps:wsp>
                      </wpg:grpSp>
                      <wps:wsp>
                        <wps:cNvPr id="467" name="Text Box 320"/>
                        <wps:cNvSpPr txBox="1">
                          <a:spLocks noChangeArrowheads="1"/>
                        </wps:cNvSpPr>
                        <wps:spPr bwMode="auto">
                          <a:xfrm>
                            <a:off x="4126230" y="927735"/>
                            <a:ext cx="508000" cy="300355"/>
                          </a:xfrm>
                          <a:prstGeom prst="rect">
                            <a:avLst/>
                          </a:prstGeom>
                          <a:solidFill>
                            <a:schemeClr val="bg1"/>
                          </a:solidFill>
                          <a:ln>
                            <a:noFill/>
                          </a:ln>
                          <a:extLst/>
                        </wps:spPr>
                        <wps:txbx>
                          <w:txbxContent>
                            <w:p w14:paraId="3DF59DE0" w14:textId="745D56C1" w:rsidR="006547A4" w:rsidRPr="00261222" w:rsidRDefault="006547A4" w:rsidP="005B0457">
                              <w:pPr>
                                <w:pStyle w:val="NormalforTables"/>
                              </w:pPr>
                              <w:r w:rsidRPr="00261222">
                                <w:t>VP</w:t>
                              </w:r>
                              <w:r>
                                <w:rPr>
                                  <w:position w:val="-4"/>
                                  <w:sz w:val="18"/>
                                </w:rPr>
                                <w:t>γ</w:t>
                              </w:r>
                            </w:p>
                          </w:txbxContent>
                        </wps:txbx>
                        <wps:bodyPr rot="0" vert="horz" wrap="square" lIns="91440" tIns="45720" rIns="91440" bIns="45720" anchor="t" anchorCtr="0" upright="1">
                          <a:noAutofit/>
                        </wps:bodyPr>
                      </wps:wsp>
                      <wps:wsp>
                        <wps:cNvPr id="468" name="Line 321"/>
                        <wps:cNvCnPr/>
                        <wps:spPr bwMode="auto">
                          <a:xfrm>
                            <a:off x="4288155" y="1231900"/>
                            <a:ext cx="635" cy="1974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69" name="Text Box 322"/>
                        <wps:cNvSpPr txBox="1">
                          <a:spLocks noChangeArrowheads="1"/>
                        </wps:cNvSpPr>
                        <wps:spPr bwMode="auto">
                          <a:xfrm>
                            <a:off x="4129405" y="1310640"/>
                            <a:ext cx="50800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77AA" w14:textId="72F89E31" w:rsidR="006547A4" w:rsidRPr="00261222" w:rsidRDefault="006547A4" w:rsidP="005B0457">
                              <w:pPr>
                                <w:pStyle w:val="NormalforTables"/>
                              </w:pPr>
                              <w:r w:rsidRPr="00261222">
                                <w:t xml:space="preserve"> V</w:t>
                              </w:r>
                              <w:r w:rsidRPr="00261222">
                                <w:sym w:font="Symbol" w:char="F0A2"/>
                              </w:r>
                              <w:r w:rsidRPr="00003239">
                                <w:rPr>
                                  <w:position w:val="-4"/>
                                  <w:sz w:val="18"/>
                                </w:rPr>
                                <w:t xml:space="preserve"> </w:t>
                              </w:r>
                              <w:r>
                                <w:rPr>
                                  <w:position w:val="-4"/>
                                  <w:sz w:val="18"/>
                                </w:rPr>
                                <w:t>α</w:t>
                              </w:r>
                            </w:p>
                          </w:txbxContent>
                        </wps:txbx>
                        <wps:bodyPr rot="0" vert="horz" wrap="square" lIns="91440" tIns="45720" rIns="91440" bIns="45720" anchor="t" anchorCtr="0" upright="1">
                          <a:noAutofit/>
                        </wps:bodyPr>
                      </wps:wsp>
                      <wps:wsp>
                        <wps:cNvPr id="470" name="Line 323"/>
                        <wps:cNvCnPr/>
                        <wps:spPr bwMode="auto">
                          <a:xfrm flipH="1">
                            <a:off x="3894455" y="1551940"/>
                            <a:ext cx="428625" cy="181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Line 324"/>
                        <wps:cNvCnPr/>
                        <wps:spPr bwMode="auto">
                          <a:xfrm>
                            <a:off x="4323080" y="1551940"/>
                            <a:ext cx="547370" cy="181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 name="Text Box 325"/>
                        <wps:cNvSpPr txBox="1">
                          <a:spLocks noChangeArrowheads="1"/>
                        </wps:cNvSpPr>
                        <wps:spPr bwMode="auto">
                          <a:xfrm>
                            <a:off x="3574415" y="1649730"/>
                            <a:ext cx="56515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96DB3" w14:textId="77777777" w:rsidR="006547A4" w:rsidRPr="00261222" w:rsidRDefault="006547A4" w:rsidP="005B0457">
                              <w:pPr>
                                <w:pStyle w:val="NormalforTables"/>
                              </w:pPr>
                              <w:r w:rsidRPr="00261222">
                                <w:t>DP</w:t>
                              </w:r>
                            </w:p>
                          </w:txbxContent>
                        </wps:txbx>
                        <wps:bodyPr rot="0" vert="horz" wrap="square" lIns="91440" tIns="45720" rIns="91440" bIns="45720" anchor="t" anchorCtr="0" upright="1">
                          <a:noAutofit/>
                        </wps:bodyPr>
                      </wps:wsp>
                      <wps:wsp>
                        <wps:cNvPr id="473" name="Text Box 326"/>
                        <wps:cNvSpPr txBox="1">
                          <a:spLocks noChangeArrowheads="1"/>
                        </wps:cNvSpPr>
                        <wps:spPr bwMode="auto">
                          <a:xfrm>
                            <a:off x="4719320" y="1651000"/>
                            <a:ext cx="50800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E07" w14:textId="77777777" w:rsidR="006547A4" w:rsidRPr="00261222" w:rsidRDefault="006547A4" w:rsidP="005B0457">
                              <w:pPr>
                                <w:pStyle w:val="NormalforTables"/>
                              </w:pPr>
                              <w:r w:rsidRPr="00261222">
                                <w:t xml:space="preserve"> V</w:t>
                              </w:r>
                            </w:p>
                          </w:txbxContent>
                        </wps:txbx>
                        <wps:bodyPr rot="0" vert="horz" wrap="square" lIns="91440" tIns="45720" rIns="91440" bIns="45720" anchor="t" anchorCtr="0" upright="1">
                          <a:noAutofit/>
                        </wps:bodyPr>
                      </wps:wsp>
                      <wps:wsp>
                        <wps:cNvPr id="474" name="Text Box 327"/>
                        <wps:cNvSpPr txBox="1">
                          <a:spLocks noChangeArrowheads="1"/>
                        </wps:cNvSpPr>
                        <wps:spPr bwMode="auto">
                          <a:xfrm>
                            <a:off x="4735830" y="920750"/>
                            <a:ext cx="779145" cy="283210"/>
                          </a:xfrm>
                          <a:prstGeom prst="rect">
                            <a:avLst/>
                          </a:prstGeom>
                          <a:solidFill>
                            <a:schemeClr val="bg1"/>
                          </a:solidFill>
                          <a:ln>
                            <a:noFill/>
                          </a:ln>
                          <a:extLst/>
                        </wps:spPr>
                        <wps:txbx>
                          <w:txbxContent>
                            <w:p w14:paraId="3393E214" w14:textId="66143F09" w:rsidR="006547A4" w:rsidRPr="000B30BD" w:rsidRDefault="006547A4" w:rsidP="005B0457">
                              <w:pPr>
                                <w:pStyle w:val="NormalforTables"/>
                                <w:spacing w:line="280" w:lineRule="exact"/>
                                <w:rPr>
                                  <w:smallCaps/>
                                </w:rPr>
                              </w:pPr>
                              <w:r w:rsidRPr="000B30BD">
                                <w:rPr>
                                  <w:smallCaps/>
                                </w:rPr>
                                <w:t>tama:</w:t>
                              </w:r>
                              <w:r w:rsidRPr="000B30BD">
                                <w:t>fut</w:t>
                              </w:r>
                            </w:p>
                          </w:txbxContent>
                        </wps:txbx>
                        <wps:bodyPr rot="0" vert="horz" wrap="square" lIns="91440" tIns="45720" rIns="91440" bIns="45720" anchor="t" anchorCtr="0" upright="1">
                          <a:noAutofit/>
                        </wps:bodyPr>
                      </wps:wsp>
                      <wps:wsp>
                        <wps:cNvPr id="475" name="AutoShape 328"/>
                        <wps:cNvSpPr>
                          <a:spLocks noChangeArrowheads="1"/>
                        </wps:cNvSpPr>
                        <wps:spPr bwMode="auto">
                          <a:xfrm>
                            <a:off x="3510280" y="1874520"/>
                            <a:ext cx="467360" cy="20701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6" name="Text Box 329"/>
                        <wps:cNvSpPr txBox="1">
                          <a:spLocks noChangeArrowheads="1"/>
                        </wps:cNvSpPr>
                        <wps:spPr bwMode="auto">
                          <a:xfrm>
                            <a:off x="3084195" y="2052955"/>
                            <a:ext cx="1397635" cy="814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4E372" w14:textId="77777777" w:rsidR="006547A4" w:rsidRPr="00261222" w:rsidRDefault="006547A4" w:rsidP="000B30BD">
                              <w:pPr>
                                <w:pStyle w:val="NormalforTables"/>
                                <w:spacing w:line="240" w:lineRule="auto"/>
                                <w:jc w:val="center"/>
                                <w:rPr>
                                  <w:i/>
                                </w:rPr>
                              </w:pPr>
                              <w:r w:rsidRPr="00261222">
                                <w:rPr>
                                  <w:i/>
                                </w:rPr>
                                <w:t>ngumbanju</w:t>
                              </w:r>
                            </w:p>
                            <w:p w14:paraId="12A65F83" w14:textId="77777777" w:rsidR="006547A4" w:rsidRPr="008C0525" w:rsidRDefault="006547A4" w:rsidP="000B30BD">
                              <w:pPr>
                                <w:pStyle w:val="NormalforTables"/>
                                <w:spacing w:line="240" w:lineRule="exact"/>
                                <w:jc w:val="center"/>
                                <w:rPr>
                                  <w:rFonts w:ascii="Doulos SIL" w:hAnsi="Doulos SIL" w:cs="Times-Roman"/>
                                  <w:iCs/>
                                  <w:noProof/>
                                  <w:sz w:val="22"/>
                                  <w:lang w:val="en-US"/>
                                </w:rPr>
                              </w:pPr>
                              <w:r w:rsidRPr="008C0525">
                                <w:rPr>
                                  <w:rFonts w:ascii="Doulos SIL" w:hAnsi="Doulos SIL" w:cs="Times-Roman"/>
                                  <w:iCs/>
                                  <w:noProof/>
                                  <w:sz w:val="22"/>
                                  <w:lang w:val="en-US"/>
                                </w:rPr>
                                <w:t>ŋuŋ</w:t>
                              </w:r>
                              <w:r w:rsidRPr="00261222">
                                <w:rPr>
                                  <w:rFonts w:cs="Times-Roman"/>
                                  <w:iCs/>
                                  <w:noProof/>
                                  <w:sz w:val="22"/>
                                  <w:lang w:val="en-US"/>
                                </w:rPr>
                                <w:t>+</w:t>
                              </w:r>
                              <w:r w:rsidRPr="008C0525">
                                <w:rPr>
                                  <w:rFonts w:ascii="Doulos SIL" w:hAnsi="Doulos SIL" w:cs="Times-Roman"/>
                                  <w:iCs/>
                                  <w:noProof/>
                                  <w:sz w:val="22"/>
                                  <w:lang w:val="en-US"/>
                                </w:rPr>
                                <w:t>paɲ</w:t>
                              </w:r>
                              <w:r w:rsidRPr="00261222">
                                <w:rPr>
                                  <w:rFonts w:cs="Times-Roman"/>
                                  <w:iCs/>
                                  <w:noProof/>
                                  <w:sz w:val="22"/>
                                  <w:lang w:val="en-US"/>
                                </w:rPr>
                                <w:t>+</w:t>
                              </w:r>
                              <w:r w:rsidRPr="008C0525">
                                <w:rPr>
                                  <w:rFonts w:ascii="Doulos SIL" w:hAnsi="Doulos SIL" w:cs="Times-Roman"/>
                                  <w:iCs/>
                                  <w:noProof/>
                                  <w:sz w:val="22"/>
                                  <w:lang w:val="en-US"/>
                                </w:rPr>
                                <w:t>kuu-ø</w:t>
                              </w:r>
                            </w:p>
                            <w:p w14:paraId="13AAE8ED" w14:textId="77777777" w:rsidR="006547A4" w:rsidRPr="00261222" w:rsidRDefault="006547A4" w:rsidP="000B30BD">
                              <w:pPr>
                                <w:pStyle w:val="NormalforTables"/>
                                <w:spacing w:line="240" w:lineRule="exact"/>
                                <w:jc w:val="center"/>
                                <w:rPr>
                                  <w:smallCaps/>
                                  <w:sz w:val="22"/>
                                </w:rPr>
                              </w:pPr>
                              <w:r w:rsidRPr="00261222">
                                <w:rPr>
                                  <w:sz w:val="22"/>
                                </w:rPr>
                                <w:t>2sg-µ</w:t>
                              </w:r>
                              <w:r w:rsidRPr="00261222">
                                <w:rPr>
                                  <w:smallCaps/>
                                  <w:sz w:val="22"/>
                                </w:rPr>
                                <w:t>poss</w:t>
                              </w:r>
                              <w:r w:rsidRPr="00261222">
                                <w:rPr>
                                  <w:sz w:val="22"/>
                                </w:rPr>
                                <w:t>-µ</w:t>
                              </w:r>
                              <w:r w:rsidRPr="00261222">
                                <w:rPr>
                                  <w:smallCaps/>
                                  <w:sz w:val="22"/>
                                </w:rPr>
                                <w:t>prop-t</w:t>
                              </w:r>
                            </w:p>
                            <w:p w14:paraId="1EB698C0" w14:textId="77777777" w:rsidR="006547A4" w:rsidRPr="00261222" w:rsidRDefault="006547A4" w:rsidP="000B30BD">
                              <w:pPr>
                                <w:pStyle w:val="NormalforTables"/>
                                <w:spacing w:line="240" w:lineRule="exact"/>
                                <w:jc w:val="center"/>
                                <w:rPr>
                                  <w:i/>
                                  <w:sz w:val="22"/>
                                </w:rPr>
                              </w:pPr>
                              <w:r w:rsidRPr="00261222">
                                <w:rPr>
                                  <w:sz w:val="22"/>
                                </w:rPr>
                                <w:t>2sg-</w:t>
                              </w:r>
                              <w:r w:rsidRPr="00261222">
                                <w:rPr>
                                  <w:smallCaps/>
                                  <w:sz w:val="22"/>
                                </w:rPr>
                                <w:t>ø</w:t>
                              </w:r>
                              <w:r w:rsidRPr="00261222">
                                <w:rPr>
                                  <w:sz w:val="22"/>
                                </w:rPr>
                                <w:t>-</w:t>
                              </w:r>
                              <w:r w:rsidRPr="000B30BD">
                                <w:rPr>
                                  <w:smallCaps/>
                                  <w:sz w:val="22"/>
                                </w:rPr>
                                <w:t>fut</w:t>
                              </w:r>
                            </w:p>
                          </w:txbxContent>
                        </wps:txbx>
                        <wps:bodyPr rot="0" vert="horz" wrap="square" lIns="91440" tIns="45720" rIns="91440" bIns="45720" anchor="t" anchorCtr="0" upright="1">
                          <a:noAutofit/>
                        </wps:bodyPr>
                      </wps:wsp>
                      <wps:wsp>
                        <wps:cNvPr id="477" name="Line 330"/>
                        <wps:cNvCnPr/>
                        <wps:spPr bwMode="auto">
                          <a:xfrm>
                            <a:off x="4893310" y="187452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Text Box 339"/>
                        <wps:cNvSpPr txBox="1">
                          <a:spLocks noChangeArrowheads="1"/>
                        </wps:cNvSpPr>
                        <wps:spPr bwMode="auto">
                          <a:xfrm>
                            <a:off x="1104900" y="1874520"/>
                            <a:ext cx="50800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146B1" w14:textId="77777777" w:rsidR="006547A4" w:rsidRPr="00261222" w:rsidRDefault="006547A4" w:rsidP="005B0457">
                              <w:pPr>
                                <w:pStyle w:val="NormalforTables"/>
                              </w:pPr>
                              <w:r w:rsidRPr="00261222">
                                <w:t xml:space="preserve"> V</w:t>
                              </w:r>
                            </w:p>
                          </w:txbxContent>
                        </wps:txbx>
                        <wps:bodyPr rot="0" vert="horz" wrap="square" lIns="91440" tIns="45720" rIns="91440" bIns="45720" anchor="t" anchorCtr="0" upright="1">
                          <a:noAutofit/>
                        </wps:bodyPr>
                      </wps:wsp>
                      <wps:wsp>
                        <wps:cNvPr id="492" name="Line 345"/>
                        <wps:cNvCnPr/>
                        <wps:spPr bwMode="auto">
                          <a:xfrm>
                            <a:off x="1272540" y="2138045"/>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Text Box 352"/>
                        <wps:cNvSpPr txBox="1">
                          <a:spLocks noChangeArrowheads="1"/>
                        </wps:cNvSpPr>
                        <wps:spPr bwMode="auto">
                          <a:xfrm>
                            <a:off x="2887980" y="1067435"/>
                            <a:ext cx="777020" cy="283210"/>
                          </a:xfrm>
                          <a:prstGeom prst="rect">
                            <a:avLst/>
                          </a:prstGeom>
                          <a:solidFill>
                            <a:schemeClr val="bg1"/>
                          </a:solidFill>
                          <a:ln>
                            <a:noFill/>
                          </a:ln>
                          <a:extLst/>
                        </wps:spPr>
                        <wps:txbx>
                          <w:txbxContent>
                            <w:p w14:paraId="400F7375" w14:textId="4B71F78C" w:rsidR="006547A4" w:rsidRPr="00261222" w:rsidRDefault="006547A4" w:rsidP="005B0457">
                              <w:pPr>
                                <w:pStyle w:val="NormalforTables"/>
                                <w:spacing w:line="280" w:lineRule="exact"/>
                                <w:rPr>
                                  <w:u w:val="single"/>
                                </w:rPr>
                              </w:pPr>
                              <w:r w:rsidRPr="000B30BD">
                                <w:rPr>
                                  <w:smallCaps/>
                                </w:rPr>
                                <w:t>tamt:</w:t>
                              </w:r>
                              <w:r w:rsidRPr="000B30BD">
                                <w:t>pot</w:t>
                              </w:r>
                            </w:p>
                          </w:txbxContent>
                        </wps:txbx>
                        <wps:bodyPr rot="0" vert="horz" wrap="square" lIns="91440" tIns="45720" rIns="91440" bIns="45720" anchor="t" anchorCtr="0" upright="1">
                          <a:noAutofit/>
                        </wps:bodyPr>
                      </wps:wsp>
                      <wps:wsp>
                        <wps:cNvPr id="457" name="Arc 310"/>
                        <wps:cNvSpPr>
                          <a:spLocks/>
                        </wps:cNvSpPr>
                        <wps:spPr bwMode="auto">
                          <a:xfrm flipH="1">
                            <a:off x="1099185" y="1012190"/>
                            <a:ext cx="1589204" cy="930910"/>
                          </a:xfrm>
                          <a:custGeom>
                            <a:avLst/>
                            <a:gdLst>
                              <a:gd name="G0" fmla="+- 16691 0 0"/>
                              <a:gd name="G1" fmla="+- 21600 0 0"/>
                              <a:gd name="G2" fmla="+- 21600 0 0"/>
                              <a:gd name="T0" fmla="*/ 0 w 34268"/>
                              <a:gd name="T1" fmla="*/ 7891 h 21600"/>
                              <a:gd name="T2" fmla="*/ 34268 w 34268"/>
                              <a:gd name="T3" fmla="*/ 9047 h 21600"/>
                              <a:gd name="T4" fmla="*/ 16691 w 34268"/>
                              <a:gd name="T5" fmla="*/ 21600 h 21600"/>
                            </a:gdLst>
                            <a:ahLst/>
                            <a:cxnLst>
                              <a:cxn ang="0">
                                <a:pos x="T0" y="T1"/>
                              </a:cxn>
                              <a:cxn ang="0">
                                <a:pos x="T2" y="T3"/>
                              </a:cxn>
                              <a:cxn ang="0">
                                <a:pos x="T4" y="T5"/>
                              </a:cxn>
                            </a:cxnLst>
                            <a:rect l="0" t="0" r="r" b="b"/>
                            <a:pathLst>
                              <a:path w="34268" h="21600" fill="none" extrusionOk="0">
                                <a:moveTo>
                                  <a:pt x="-1" y="7890"/>
                                </a:moveTo>
                                <a:cubicBezTo>
                                  <a:pt x="4102" y="2895"/>
                                  <a:pt x="10226" y="-1"/>
                                  <a:pt x="16691" y="-1"/>
                                </a:cubicBezTo>
                                <a:cubicBezTo>
                                  <a:pt x="23667" y="-1"/>
                                  <a:pt x="30214" y="3369"/>
                                  <a:pt x="34268" y="9046"/>
                                </a:cubicBezTo>
                              </a:path>
                              <a:path w="34268" h="21600" stroke="0" extrusionOk="0">
                                <a:moveTo>
                                  <a:pt x="-1" y="7890"/>
                                </a:moveTo>
                                <a:cubicBezTo>
                                  <a:pt x="4102" y="2895"/>
                                  <a:pt x="10226" y="-1"/>
                                  <a:pt x="16691" y="-1"/>
                                </a:cubicBezTo>
                                <a:cubicBezTo>
                                  <a:pt x="23667" y="-1"/>
                                  <a:pt x="30214" y="3369"/>
                                  <a:pt x="34268" y="9046"/>
                                </a:cubicBezTo>
                                <a:lnTo>
                                  <a:pt x="16691"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Arc 311"/>
                        <wps:cNvSpPr>
                          <a:spLocks/>
                        </wps:cNvSpPr>
                        <wps:spPr bwMode="auto">
                          <a:xfrm flipH="1">
                            <a:off x="1014095" y="1333500"/>
                            <a:ext cx="1809712" cy="1713865"/>
                          </a:xfrm>
                          <a:custGeom>
                            <a:avLst/>
                            <a:gdLst>
                              <a:gd name="G0" fmla="+- 16691 0 0"/>
                              <a:gd name="G1" fmla="+- 21600 0 0"/>
                              <a:gd name="G2" fmla="+- 21600 0 0"/>
                              <a:gd name="T0" fmla="*/ 0 w 34122"/>
                              <a:gd name="T1" fmla="*/ 7891 h 21600"/>
                              <a:gd name="T2" fmla="*/ 34122 w 34122"/>
                              <a:gd name="T3" fmla="*/ 8846 h 21600"/>
                              <a:gd name="T4" fmla="*/ 16691 w 34122"/>
                              <a:gd name="T5" fmla="*/ 21600 h 21600"/>
                            </a:gdLst>
                            <a:ahLst/>
                            <a:cxnLst>
                              <a:cxn ang="0">
                                <a:pos x="T0" y="T1"/>
                              </a:cxn>
                              <a:cxn ang="0">
                                <a:pos x="T2" y="T3"/>
                              </a:cxn>
                              <a:cxn ang="0">
                                <a:pos x="T4" y="T5"/>
                              </a:cxn>
                            </a:cxnLst>
                            <a:rect l="0" t="0" r="r" b="b"/>
                            <a:pathLst>
                              <a:path w="34122" h="21600" fill="none" extrusionOk="0">
                                <a:moveTo>
                                  <a:pt x="-1" y="7890"/>
                                </a:moveTo>
                                <a:cubicBezTo>
                                  <a:pt x="4102" y="2895"/>
                                  <a:pt x="10226" y="-1"/>
                                  <a:pt x="16691" y="-1"/>
                                </a:cubicBezTo>
                                <a:cubicBezTo>
                                  <a:pt x="23579" y="-1"/>
                                  <a:pt x="30055" y="3285"/>
                                  <a:pt x="34123" y="8845"/>
                                </a:cubicBezTo>
                              </a:path>
                              <a:path w="34122" h="21600" stroke="0" extrusionOk="0">
                                <a:moveTo>
                                  <a:pt x="-1" y="7890"/>
                                </a:moveTo>
                                <a:cubicBezTo>
                                  <a:pt x="4102" y="2895"/>
                                  <a:pt x="10226" y="-1"/>
                                  <a:pt x="16691" y="-1"/>
                                </a:cubicBezTo>
                                <a:cubicBezTo>
                                  <a:pt x="23579" y="-1"/>
                                  <a:pt x="30055" y="3285"/>
                                  <a:pt x="34123" y="8845"/>
                                </a:cubicBezTo>
                                <a:lnTo>
                                  <a:pt x="16691"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Rectangle 313"/>
                        <wps:cNvSpPr>
                          <a:spLocks noChangeArrowheads="1"/>
                        </wps:cNvSpPr>
                        <wps:spPr bwMode="auto">
                          <a:xfrm>
                            <a:off x="1939925" y="956945"/>
                            <a:ext cx="266065" cy="151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314"/>
                        <wps:cNvSpPr>
                          <a:spLocks noChangeArrowheads="1"/>
                        </wps:cNvSpPr>
                        <wps:spPr bwMode="auto">
                          <a:xfrm>
                            <a:off x="1939925" y="1289685"/>
                            <a:ext cx="267970" cy="153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Text Box 331"/>
                        <wps:cNvSpPr txBox="1">
                          <a:spLocks noChangeArrowheads="1"/>
                        </wps:cNvSpPr>
                        <wps:spPr bwMode="auto">
                          <a:xfrm>
                            <a:off x="1844040" y="507365"/>
                            <a:ext cx="49593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ED09F" w14:textId="06E97575" w:rsidR="006547A4" w:rsidRPr="00261222" w:rsidRDefault="006547A4" w:rsidP="005B0457">
                              <w:pPr>
                                <w:pStyle w:val="NormalforTables"/>
                              </w:pPr>
                              <w:r w:rsidRPr="00261222">
                                <w:t xml:space="preserve"> </w:t>
                              </w:r>
                              <w:r>
                                <w:t>DP</w:t>
                              </w:r>
                            </w:p>
                          </w:txbxContent>
                        </wps:txbx>
                        <wps:bodyPr rot="0" vert="horz" wrap="square" lIns="91440" tIns="45720" rIns="91440" bIns="45720" anchor="t" anchorCtr="0" upright="1">
                          <a:noAutofit/>
                        </wps:bodyPr>
                      </wps:wsp>
                      <wps:wsp>
                        <wps:cNvPr id="479" name="Line 332"/>
                        <wps:cNvCnPr/>
                        <wps:spPr bwMode="auto">
                          <a:xfrm>
                            <a:off x="2054225" y="763270"/>
                            <a:ext cx="0" cy="19367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0" name="Text Box 333"/>
                        <wps:cNvSpPr txBox="1">
                          <a:spLocks noChangeArrowheads="1"/>
                        </wps:cNvSpPr>
                        <wps:spPr bwMode="auto">
                          <a:xfrm>
                            <a:off x="1862455" y="1187450"/>
                            <a:ext cx="50800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6398D" w14:textId="360DB8D4" w:rsidR="006547A4" w:rsidRPr="00261222" w:rsidRDefault="006547A4" w:rsidP="005B0457">
                              <w:pPr>
                                <w:pStyle w:val="NormalforTables"/>
                              </w:pPr>
                              <w:r w:rsidRPr="00261222">
                                <w:t>VP</w:t>
                              </w:r>
                              <w:r>
                                <w:rPr>
                                  <w:position w:val="-4"/>
                                  <w:sz w:val="18"/>
                                </w:rPr>
                                <w:t>α</w:t>
                              </w:r>
                            </w:p>
                          </w:txbxContent>
                        </wps:txbx>
                        <wps:bodyPr rot="0" vert="horz" wrap="square" lIns="91440" tIns="45720" rIns="91440" bIns="45720" anchor="t" anchorCtr="0" upright="1">
                          <a:noAutofit/>
                        </wps:bodyPr>
                      </wps:wsp>
                      <wps:wsp>
                        <wps:cNvPr id="481" name="Line 334"/>
                        <wps:cNvCnPr/>
                        <wps:spPr bwMode="auto">
                          <a:xfrm flipH="1">
                            <a:off x="2045970" y="1442720"/>
                            <a:ext cx="635" cy="18097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2" name="Text Box 335"/>
                        <wps:cNvSpPr txBox="1">
                          <a:spLocks noChangeArrowheads="1"/>
                        </wps:cNvSpPr>
                        <wps:spPr bwMode="auto">
                          <a:xfrm>
                            <a:off x="1891030" y="1530350"/>
                            <a:ext cx="50800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AD599" w14:textId="261BF3F9" w:rsidR="006547A4" w:rsidRPr="00261222" w:rsidRDefault="006547A4" w:rsidP="005B0457">
                              <w:pPr>
                                <w:pStyle w:val="NormalforTables"/>
                              </w:pPr>
                              <w:r w:rsidRPr="00261222">
                                <w:t xml:space="preserve"> V</w:t>
                              </w:r>
                              <w:r w:rsidRPr="00261222">
                                <w:sym w:font="Symbol" w:char="F0A2"/>
                              </w:r>
                              <w:r w:rsidRPr="00003239">
                                <w:rPr>
                                  <w:position w:val="-4"/>
                                  <w:sz w:val="18"/>
                                </w:rPr>
                                <w:t xml:space="preserve"> </w:t>
                              </w:r>
                              <w:r>
                                <w:rPr>
                                  <w:position w:val="-4"/>
                                  <w:sz w:val="18"/>
                                </w:rPr>
                                <w:t>α</w:t>
                              </w:r>
                            </w:p>
                          </w:txbxContent>
                        </wps:txbx>
                        <wps:bodyPr rot="0" vert="horz" wrap="square" lIns="91440" tIns="45720" rIns="91440" bIns="45720" anchor="t" anchorCtr="0" upright="1">
                          <a:noAutofit/>
                        </wps:bodyPr>
                      </wps:wsp>
                      <wps:wsp>
                        <wps:cNvPr id="484" name="Line 337"/>
                        <wps:cNvCnPr/>
                        <wps:spPr bwMode="auto">
                          <a:xfrm flipH="1">
                            <a:off x="1287780" y="1779270"/>
                            <a:ext cx="772160" cy="181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5" name="Line 338"/>
                        <wps:cNvCnPr/>
                        <wps:spPr bwMode="auto">
                          <a:xfrm>
                            <a:off x="2059940" y="1779270"/>
                            <a:ext cx="457200" cy="1955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40"/>
                        <wps:cNvSpPr txBox="1">
                          <a:spLocks noChangeArrowheads="1"/>
                        </wps:cNvSpPr>
                        <wps:spPr bwMode="auto">
                          <a:xfrm>
                            <a:off x="764540" y="1544955"/>
                            <a:ext cx="908685" cy="281940"/>
                          </a:xfrm>
                          <a:prstGeom prst="rect">
                            <a:avLst/>
                          </a:prstGeom>
                          <a:solidFill>
                            <a:schemeClr val="bg1"/>
                          </a:solidFill>
                          <a:ln>
                            <a:noFill/>
                          </a:ln>
                          <a:extLst/>
                        </wps:spPr>
                        <wps:txbx>
                          <w:txbxContent>
                            <w:p w14:paraId="6121D4A8" w14:textId="27ECD0F5" w:rsidR="006547A4" w:rsidRPr="000B30BD" w:rsidRDefault="006547A4" w:rsidP="005B0457">
                              <w:pPr>
                                <w:pStyle w:val="NormalforTables"/>
                                <w:spacing w:line="280" w:lineRule="exact"/>
                              </w:pPr>
                              <w:r>
                                <w:rPr>
                                  <w:smallCaps/>
                                </w:rPr>
                                <w:t>tamt:</w:t>
                              </w:r>
                              <w:r w:rsidRPr="000B30BD">
                                <w:t>ant</w:t>
                              </w:r>
                              <w:r>
                                <w:t>t</w:t>
                              </w:r>
                            </w:p>
                          </w:txbxContent>
                        </wps:txbx>
                        <wps:bodyPr rot="0" vert="horz" wrap="square" lIns="91440" tIns="45720" rIns="91440" bIns="45720" anchor="t" anchorCtr="0" upright="1">
                          <a:noAutofit/>
                        </wps:bodyPr>
                      </wps:wsp>
                      <wps:wsp>
                        <wps:cNvPr id="488" name="Text Box 341"/>
                        <wps:cNvSpPr txBox="1">
                          <a:spLocks noChangeArrowheads="1"/>
                        </wps:cNvSpPr>
                        <wps:spPr bwMode="auto">
                          <a:xfrm>
                            <a:off x="2372360" y="1873885"/>
                            <a:ext cx="56515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8217F" w14:textId="77777777" w:rsidR="006547A4" w:rsidRPr="00261222" w:rsidRDefault="006547A4" w:rsidP="005B0457">
                              <w:pPr>
                                <w:pStyle w:val="NormalforTables"/>
                              </w:pPr>
                              <w:r w:rsidRPr="00261222">
                                <w:t>DP</w:t>
                              </w:r>
                            </w:p>
                          </w:txbxContent>
                        </wps:txbx>
                        <wps:bodyPr rot="0" vert="horz" wrap="square" lIns="91440" tIns="45720" rIns="91440" bIns="45720" anchor="t" anchorCtr="0" upright="1">
                          <a:noAutofit/>
                        </wps:bodyPr>
                      </wps:wsp>
                      <wps:wsp>
                        <wps:cNvPr id="489" name="AutoShape 342"/>
                        <wps:cNvSpPr>
                          <a:spLocks noChangeArrowheads="1"/>
                        </wps:cNvSpPr>
                        <wps:spPr bwMode="auto">
                          <a:xfrm>
                            <a:off x="2169795" y="2135505"/>
                            <a:ext cx="767715" cy="20701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0" name="Text Box 343"/>
                        <wps:cNvSpPr txBox="1">
                          <a:spLocks noChangeArrowheads="1"/>
                        </wps:cNvSpPr>
                        <wps:spPr bwMode="auto">
                          <a:xfrm>
                            <a:off x="2005330" y="2294890"/>
                            <a:ext cx="1162685"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9F7A1" w14:textId="77777777" w:rsidR="006547A4" w:rsidRPr="00261222" w:rsidRDefault="006547A4" w:rsidP="000B30BD">
                              <w:pPr>
                                <w:pStyle w:val="NormalforTables"/>
                                <w:spacing w:line="240" w:lineRule="auto"/>
                                <w:jc w:val="center"/>
                                <w:rPr>
                                  <w:i/>
                                </w:rPr>
                              </w:pPr>
                              <w:r w:rsidRPr="00261222">
                                <w:rPr>
                                  <w:i/>
                                </w:rPr>
                                <w:t>wuranngarrba</w:t>
                              </w:r>
                            </w:p>
                            <w:p w14:paraId="5B7DA3F1" w14:textId="77777777" w:rsidR="006547A4" w:rsidRPr="008C0525" w:rsidRDefault="006547A4" w:rsidP="000B30BD">
                              <w:pPr>
                                <w:pStyle w:val="NormalforTables"/>
                                <w:spacing w:line="240" w:lineRule="exact"/>
                                <w:jc w:val="center"/>
                                <w:rPr>
                                  <w:rFonts w:ascii="Doulos SIL" w:hAnsi="Doulos SIL" w:cs="Times-Roman"/>
                                  <w:iCs/>
                                  <w:noProof/>
                                  <w:sz w:val="22"/>
                                  <w:lang w:val="en-US"/>
                                </w:rPr>
                              </w:pPr>
                              <w:r w:rsidRPr="008C0525">
                                <w:rPr>
                                  <w:rFonts w:ascii="Doulos SIL" w:hAnsi="Doulos SIL" w:cs="Times-Roman"/>
                                  <w:iCs/>
                                  <w:noProof/>
                                  <w:sz w:val="22"/>
                                  <w:lang w:val="en-US"/>
                                </w:rPr>
                                <w:t>wuɻan-ŋarpa-ø</w:t>
                              </w:r>
                            </w:p>
                            <w:p w14:paraId="7E074730" w14:textId="3B2E9621" w:rsidR="006547A4" w:rsidRPr="00261222" w:rsidRDefault="006547A4" w:rsidP="000B30BD">
                              <w:pPr>
                                <w:pStyle w:val="NormalforTables"/>
                                <w:spacing w:line="240" w:lineRule="exact"/>
                                <w:jc w:val="center"/>
                                <w:rPr>
                                  <w:rFonts w:cs="Times-Roman"/>
                                  <w:iCs/>
                                  <w:smallCaps/>
                                  <w:sz w:val="22"/>
                                </w:rPr>
                              </w:pPr>
                              <w:r w:rsidRPr="00261222">
                                <w:rPr>
                                  <w:rFonts w:cs="Times-Roman"/>
                                  <w:iCs/>
                                  <w:sz w:val="22"/>
                                </w:rPr>
                                <w:t>food-µ</w:t>
                              </w:r>
                              <w:r>
                                <w:rPr>
                                  <w:rFonts w:cs="Times-Roman"/>
                                  <w:iCs/>
                                  <w:smallCaps/>
                                  <w:sz w:val="22"/>
                                </w:rPr>
                                <w:t>cons</w:t>
                              </w:r>
                              <w:r w:rsidRPr="00261222">
                                <w:rPr>
                                  <w:rFonts w:cs="Times-Roman"/>
                                  <w:iCs/>
                                  <w:smallCaps/>
                                  <w:sz w:val="22"/>
                                </w:rPr>
                                <w:t>-t</w:t>
                              </w:r>
                            </w:p>
                            <w:p w14:paraId="7842F931" w14:textId="77777777" w:rsidR="006547A4" w:rsidRPr="00261222" w:rsidRDefault="006547A4" w:rsidP="000B30BD">
                              <w:pPr>
                                <w:pStyle w:val="NormalforTables"/>
                                <w:spacing w:line="240" w:lineRule="exact"/>
                                <w:jc w:val="center"/>
                                <w:rPr>
                                  <w:i/>
                                  <w:sz w:val="22"/>
                                </w:rPr>
                              </w:pPr>
                              <w:r w:rsidRPr="00261222">
                                <w:rPr>
                                  <w:rFonts w:cs="Times-Roman"/>
                                  <w:iCs/>
                                  <w:sz w:val="22"/>
                                </w:rPr>
                                <w:t>food-</w:t>
                              </w:r>
                              <w:r w:rsidRPr="000B30BD">
                                <w:rPr>
                                  <w:rFonts w:cs="Times-Roman"/>
                                  <w:iCs/>
                                  <w:smallCaps/>
                                  <w:sz w:val="22"/>
                                </w:rPr>
                                <w:t>anta</w:t>
                              </w:r>
                            </w:p>
                          </w:txbxContent>
                        </wps:txbx>
                        <wps:bodyPr rot="0" vert="horz" wrap="square" lIns="91440" tIns="45720" rIns="91440" bIns="45720" anchor="t" anchorCtr="0" upright="1">
                          <a:noAutofit/>
                        </wps:bodyPr>
                      </wps:wsp>
                      <wps:wsp>
                        <wps:cNvPr id="491" name="Text Box 344"/>
                        <wps:cNvSpPr txBox="1">
                          <a:spLocks noChangeArrowheads="1"/>
                        </wps:cNvSpPr>
                        <wps:spPr bwMode="auto">
                          <a:xfrm>
                            <a:off x="573405" y="2294890"/>
                            <a:ext cx="1480185" cy="817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B746" w14:textId="77777777" w:rsidR="006547A4" w:rsidRPr="00261222" w:rsidRDefault="006547A4" w:rsidP="000B30BD">
                              <w:pPr>
                                <w:pStyle w:val="NormalforTables"/>
                                <w:spacing w:line="240" w:lineRule="auto"/>
                                <w:jc w:val="center"/>
                                <w:rPr>
                                  <w:i/>
                                </w:rPr>
                              </w:pPr>
                              <w:r w:rsidRPr="00261222">
                                <w:rPr>
                                  <w:i/>
                                </w:rPr>
                                <w:t>kurrinngarrba</w:t>
                              </w:r>
                            </w:p>
                            <w:p w14:paraId="18A9D69E" w14:textId="77777777" w:rsidR="006547A4" w:rsidRPr="008C0525" w:rsidRDefault="006547A4" w:rsidP="000B30BD">
                              <w:pPr>
                                <w:pStyle w:val="NormalforTables"/>
                                <w:spacing w:line="240" w:lineRule="exact"/>
                                <w:jc w:val="center"/>
                                <w:rPr>
                                  <w:rFonts w:ascii="Doulos SIL" w:hAnsi="Doulos SIL"/>
                                  <w:noProof/>
                                  <w:sz w:val="22"/>
                                  <w:lang w:val="en-US"/>
                                </w:rPr>
                              </w:pPr>
                              <w:r w:rsidRPr="008C0525">
                                <w:rPr>
                                  <w:rFonts w:ascii="Doulos SIL" w:hAnsi="Doulos SIL"/>
                                  <w:noProof/>
                                  <w:sz w:val="22"/>
                                  <w:lang w:val="en-US"/>
                                </w:rPr>
                                <w:t>kuri-c-n-ŋarpa-ø</w:t>
                              </w:r>
                            </w:p>
                            <w:p w14:paraId="469B2B3D" w14:textId="5BD1F348" w:rsidR="006547A4" w:rsidRPr="00261222" w:rsidRDefault="006547A4" w:rsidP="000B30BD">
                              <w:pPr>
                                <w:pStyle w:val="NormalforTables"/>
                                <w:spacing w:line="240" w:lineRule="exact"/>
                                <w:jc w:val="center"/>
                                <w:rPr>
                                  <w:smallCaps/>
                                  <w:sz w:val="22"/>
                                </w:rPr>
                              </w:pPr>
                              <w:r>
                                <w:rPr>
                                  <w:rFonts w:ascii="Doulos SIL" w:hAnsi="Doulos SIL"/>
                                  <w:noProof/>
                                  <w:sz w:val="22"/>
                                  <w:lang w:val="en-US"/>
                                </w:rPr>
                                <w:t>‹</w:t>
                              </w:r>
                              <w:r w:rsidRPr="00261222">
                                <w:rPr>
                                  <w:sz w:val="22"/>
                                  <w:lang w:val="en-US"/>
                                </w:rPr>
                                <w:t>s</w:t>
                              </w:r>
                              <w:r w:rsidRPr="00261222">
                                <w:rPr>
                                  <w:sz w:val="22"/>
                                </w:rPr>
                                <w:t>ee</w:t>
                              </w:r>
                              <w:r w:rsidRPr="00261222">
                                <w:rPr>
                                  <w:smallCaps/>
                                  <w:sz w:val="22"/>
                                </w:rPr>
                                <w:t>-j›</w:t>
                              </w:r>
                              <w:r w:rsidRPr="00261222">
                                <w:rPr>
                                  <w:sz w:val="22"/>
                                </w:rPr>
                                <w:t>-‹µ</w:t>
                              </w:r>
                              <w:r w:rsidRPr="00261222">
                                <w:rPr>
                                  <w:smallCaps/>
                                  <w:sz w:val="22"/>
                                </w:rPr>
                                <w:t>n</w:t>
                              </w:r>
                              <w:r w:rsidRPr="00261222">
                                <w:rPr>
                                  <w:sz w:val="22"/>
                                </w:rPr>
                                <w:t>-µ</w:t>
                              </w:r>
                              <w:r>
                                <w:rPr>
                                  <w:smallCaps/>
                                  <w:sz w:val="22"/>
                                </w:rPr>
                                <w:t>cons</w:t>
                              </w:r>
                              <w:r w:rsidRPr="00261222">
                                <w:rPr>
                                  <w:smallCaps/>
                                  <w:sz w:val="22"/>
                                </w:rPr>
                                <w:t>›-t</w:t>
                              </w:r>
                            </w:p>
                            <w:p w14:paraId="49D693B5" w14:textId="72048E54" w:rsidR="006547A4" w:rsidRPr="00261222" w:rsidRDefault="006547A4" w:rsidP="000B30BD">
                              <w:pPr>
                                <w:pStyle w:val="NormalforTables"/>
                                <w:spacing w:line="240" w:lineRule="exact"/>
                                <w:jc w:val="center"/>
                                <w:rPr>
                                  <w:sz w:val="22"/>
                                </w:rPr>
                              </w:pPr>
                              <w:r>
                                <w:rPr>
                                  <w:rFonts w:ascii="Doulos SIL" w:hAnsi="Doulos SIL"/>
                                  <w:noProof/>
                                  <w:sz w:val="22"/>
                                  <w:lang w:val="en-US"/>
                                </w:rPr>
                                <w:t>‹</w:t>
                              </w:r>
                              <w:r w:rsidRPr="00261222">
                                <w:rPr>
                                  <w:sz w:val="22"/>
                                </w:rPr>
                                <w:t>see</w:t>
                              </w:r>
                              <w:r w:rsidRPr="00261222">
                                <w:rPr>
                                  <w:smallCaps/>
                                  <w:sz w:val="22"/>
                                </w:rPr>
                                <w:t>›-</w:t>
                              </w:r>
                              <w:r w:rsidRPr="00261222">
                                <w:rPr>
                                  <w:sz w:val="22"/>
                                </w:rPr>
                                <w:t>‹</w:t>
                              </w:r>
                              <w:r w:rsidRPr="000B30BD">
                                <w:rPr>
                                  <w:smallCaps/>
                                  <w:sz w:val="22"/>
                                </w:rPr>
                                <w:t>antt</w:t>
                              </w:r>
                              <w:r w:rsidRPr="00261222">
                                <w:rPr>
                                  <w:sz w:val="22"/>
                                </w:rPr>
                                <w:t>›</w:t>
                              </w:r>
                            </w:p>
                          </w:txbxContent>
                        </wps:txbx>
                        <wps:bodyPr rot="0" vert="horz" wrap="square" lIns="91440" tIns="45720" rIns="91440" bIns="45720" anchor="t" anchorCtr="0" upright="1">
                          <a:noAutofit/>
                        </wps:bodyPr>
                      </wps:wsp>
                      <wps:wsp>
                        <wps:cNvPr id="498" name="Text Box 351"/>
                        <wps:cNvSpPr txBox="1">
                          <a:spLocks noChangeArrowheads="1"/>
                        </wps:cNvSpPr>
                        <wps:spPr bwMode="auto">
                          <a:xfrm>
                            <a:off x="594995" y="1153795"/>
                            <a:ext cx="852805" cy="281940"/>
                          </a:xfrm>
                          <a:prstGeom prst="rect">
                            <a:avLst/>
                          </a:prstGeom>
                          <a:solidFill>
                            <a:schemeClr val="bg1"/>
                          </a:solidFill>
                          <a:ln>
                            <a:noFill/>
                          </a:ln>
                          <a:extLst/>
                        </wps:spPr>
                        <wps:txbx>
                          <w:txbxContent>
                            <w:p w14:paraId="7A23876E" w14:textId="6BE0986D" w:rsidR="006547A4" w:rsidRPr="000B30BD" w:rsidRDefault="006547A4" w:rsidP="005B0457">
                              <w:pPr>
                                <w:pStyle w:val="NormalforTables"/>
                                <w:spacing w:line="280" w:lineRule="exact"/>
                              </w:pPr>
                              <w:r>
                                <w:rPr>
                                  <w:smallCaps/>
                                </w:rPr>
                                <w:t>tama:</w:t>
                              </w:r>
                              <w:r>
                                <w:t>anta</w:t>
                              </w:r>
                            </w:p>
                          </w:txbxContent>
                        </wps:txbx>
                        <wps:bodyPr rot="0" vert="horz" wrap="square" lIns="91440" tIns="45720" rIns="91440" bIns="45720" anchor="t" anchorCtr="0" upright="1">
                          <a:noAutofit/>
                        </wps:bodyPr>
                      </wps:wsp>
                      <wps:wsp>
                        <wps:cNvPr id="500" name="Text Box 353"/>
                        <wps:cNvSpPr txBox="1">
                          <a:spLocks noChangeArrowheads="1"/>
                        </wps:cNvSpPr>
                        <wps:spPr bwMode="auto">
                          <a:xfrm>
                            <a:off x="1871980" y="875665"/>
                            <a:ext cx="569595"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D29F2" w14:textId="19CA2150" w:rsidR="006547A4" w:rsidRPr="00261222" w:rsidRDefault="006547A4" w:rsidP="005B0457">
                              <w:pPr>
                                <w:pStyle w:val="NormalforTables"/>
                              </w:pPr>
                              <w:r w:rsidRPr="00261222">
                                <w:t>VP</w:t>
                              </w:r>
                              <w:r>
                                <w:rPr>
                                  <w:position w:val="-4"/>
                                  <w:sz w:val="18"/>
                                </w:rPr>
                                <w:t>γ</w:t>
                              </w:r>
                            </w:p>
                          </w:txbxContent>
                        </wps:txbx>
                        <wps:bodyPr rot="0" vert="horz" wrap="square" lIns="91440" tIns="45720" rIns="91440" bIns="45720" anchor="t" anchorCtr="0" upright="1">
                          <a:noAutofit/>
                        </wps:bodyPr>
                      </wps:wsp>
                      <wps:wsp>
                        <wps:cNvPr id="501" name="Line 354"/>
                        <wps:cNvCnPr/>
                        <wps:spPr bwMode="auto">
                          <a:xfrm>
                            <a:off x="2054225" y="1108710"/>
                            <a:ext cx="0" cy="18097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8" name="Text Box 316"/>
                        <wps:cNvSpPr txBox="1">
                          <a:spLocks noChangeArrowheads="1"/>
                        </wps:cNvSpPr>
                        <wps:spPr bwMode="auto">
                          <a:xfrm>
                            <a:off x="2129155" y="0"/>
                            <a:ext cx="47180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49E85" w14:textId="0B6A8935" w:rsidR="006547A4" w:rsidRPr="00261222" w:rsidRDefault="006547A4" w:rsidP="000B30BD">
                              <w:pPr>
                                <w:pStyle w:val="NormalforTables"/>
                              </w:pPr>
                              <w:r w:rsidRPr="00261222">
                                <w:t>S</w:t>
                              </w:r>
                              <w:r w:rsidRPr="00261222">
                                <w:sym w:font="Symbol" w:char="F0A2"/>
                              </w:r>
                              <w:r>
                                <w:rPr>
                                  <w:position w:val="-4"/>
                                  <w:sz w:val="18"/>
                                </w:rPr>
                                <w:t>α</w:t>
                              </w:r>
                            </w:p>
                          </w:txbxContent>
                        </wps:txbx>
                        <wps:bodyPr rot="0" vert="horz" wrap="square" lIns="91440" tIns="45720" rIns="91440" bIns="45720" anchor="t" anchorCtr="0" upright="1">
                          <a:noAutofit/>
                        </wps:bodyPr>
                      </wps:wsp>
                      <wpg:grpSp>
                        <wpg:cNvPr id="959" name="Group 959"/>
                        <wpg:cNvGrpSpPr/>
                        <wpg:grpSpPr>
                          <a:xfrm>
                            <a:off x="416560" y="292100"/>
                            <a:ext cx="3837305" cy="262890"/>
                            <a:chOff x="0" y="0"/>
                            <a:chExt cx="1831975" cy="180975"/>
                          </a:xfrm>
                        </wpg:grpSpPr>
                        <wps:wsp>
                          <wps:cNvPr id="960" name="Line 346"/>
                          <wps:cNvCnPr/>
                          <wps:spPr bwMode="auto">
                            <a:xfrm flipH="1">
                              <a:off x="0" y="0"/>
                              <a:ext cx="916940" cy="178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347"/>
                          <wps:cNvCnPr/>
                          <wps:spPr bwMode="auto">
                            <a:xfrm>
                              <a:off x="915035" y="2540"/>
                              <a:ext cx="916940" cy="178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88" name="Line 321"/>
                        <wps:cNvCnPr/>
                        <wps:spPr bwMode="auto">
                          <a:xfrm>
                            <a:off x="4291965" y="795020"/>
                            <a:ext cx="635" cy="1974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89" name="Line 337"/>
                        <wps:cNvCnPr/>
                        <wps:spPr bwMode="auto">
                          <a:xfrm flipH="1">
                            <a:off x="2163445" y="297180"/>
                            <a:ext cx="158750" cy="248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1190" o:spid="_x0000_s1349" style="position:absolute;margin-left:9.65pt;margin-top:20.65pt;width:434.55pt;height:245.05pt;z-index:251998208" coordsize="5518785,31121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">
                <v:shape id="Text Box 355" o:spid="_x0000_s1350" type="#_x0000_t202" style="position:absolute;left:4339590;top:2042795;width:1179195;height:8089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Xw0OxAAA&#10;ANwAAAAPAAAAZHJzL2Rvd25yZXYueG1sRI9Ba8JAFITvgv9heUJvdVerxcZsRFoKnipNa8HbI/tM&#10;gtm3Ibs18d93hYLHYWa+YdLNYBtxoc7XjjXMpgoEceFMzaWG76/3xxUIH5ANNo5Jw5U8bLLxKMXE&#10;uJ4/6ZKHUkQI+wQ1VCG0iZS+qMiin7qWOHon11kMUXalNB32EW4bOVfqWVqsOS5U2NJrRcU5/7Ua&#10;Dh+n489C7cs3u2x7NyjJ9kVq/TAZtmsQgYZwD/+3d0bDYvkE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l8NDsQAAADcAAAADwAAAAAAAAAAAAAAAACXAgAAZHJzL2Rv&#10;d25yZXYueG1sUEsFBgAAAAAEAAQA9QAAAIgDAAAAAA==&#10;" filled="f" stroked="f">
                  <v:textbox>
                    <w:txbxContent>
                      <w:p w14:paraId="3D573813" w14:textId="77777777" w:rsidR="006547A4" w:rsidRPr="00261222" w:rsidRDefault="006547A4" w:rsidP="000B30BD">
                        <w:pPr>
                          <w:pStyle w:val="NormalforTables"/>
                          <w:spacing w:line="240" w:lineRule="auto"/>
                          <w:jc w:val="center"/>
                          <w:rPr>
                            <w:i/>
                          </w:rPr>
                        </w:pPr>
                        <w:r w:rsidRPr="00261222">
                          <w:rPr>
                            <w:i/>
                          </w:rPr>
                          <w:t>wuuju</w:t>
                        </w:r>
                      </w:p>
                      <w:p w14:paraId="560EFD41" w14:textId="77777777" w:rsidR="006547A4" w:rsidRPr="008C0525" w:rsidRDefault="006547A4" w:rsidP="000B30BD">
                        <w:pPr>
                          <w:pStyle w:val="NormalforTables"/>
                          <w:spacing w:line="240" w:lineRule="exact"/>
                          <w:jc w:val="center"/>
                          <w:rPr>
                            <w:rFonts w:ascii="Doulos SIL" w:hAnsi="Doulos SIL" w:cs="Times-Roman"/>
                            <w:iCs/>
                            <w:noProof/>
                            <w:sz w:val="22"/>
                            <w:lang w:val="en-US"/>
                          </w:rPr>
                        </w:pPr>
                        <w:r w:rsidRPr="008C0525">
                          <w:rPr>
                            <w:rFonts w:ascii="Doulos SIL" w:hAnsi="Doulos SIL" w:cs="Times-Roman"/>
                            <w:iCs/>
                            <w:noProof/>
                            <w:sz w:val="22"/>
                            <w:lang w:val="en-US"/>
                          </w:rPr>
                          <w:t>wuː-c</w:t>
                        </w:r>
                        <w:r w:rsidRPr="00261222">
                          <w:rPr>
                            <w:rFonts w:cs="Times-Roman"/>
                            <w:iCs/>
                            <w:noProof/>
                            <w:sz w:val="22"/>
                            <w:lang w:val="en-US"/>
                          </w:rPr>
                          <w:t>+</w:t>
                        </w:r>
                        <w:r w:rsidRPr="008C0525">
                          <w:rPr>
                            <w:rFonts w:ascii="Doulos SIL" w:hAnsi="Doulos SIL" w:cs="Times-Roman"/>
                            <w:iCs/>
                            <w:noProof/>
                            <w:sz w:val="22"/>
                            <w:lang w:val="en-US"/>
                          </w:rPr>
                          <w:t>kuu-ø</w:t>
                        </w:r>
                      </w:p>
                      <w:p w14:paraId="181683FA" w14:textId="77777777" w:rsidR="006547A4" w:rsidRPr="00261222" w:rsidRDefault="006547A4" w:rsidP="000B30BD">
                        <w:pPr>
                          <w:pStyle w:val="NormalforTables"/>
                          <w:spacing w:line="240" w:lineRule="exact"/>
                          <w:jc w:val="center"/>
                          <w:rPr>
                            <w:rFonts w:cs="Times-Roman"/>
                            <w:iCs/>
                            <w:smallCaps/>
                            <w:sz w:val="22"/>
                          </w:rPr>
                        </w:pPr>
                        <w:r w:rsidRPr="00261222">
                          <w:rPr>
                            <w:rFonts w:cs="Times-Roman"/>
                            <w:iCs/>
                            <w:sz w:val="22"/>
                          </w:rPr>
                          <w:t>‹give</w:t>
                        </w:r>
                        <w:r w:rsidRPr="00261222">
                          <w:rPr>
                            <w:rFonts w:cs="Times-Roman"/>
                            <w:iCs/>
                            <w:smallCaps/>
                            <w:sz w:val="22"/>
                          </w:rPr>
                          <w:t>-j›</w:t>
                        </w:r>
                        <w:r w:rsidRPr="00261222">
                          <w:rPr>
                            <w:rFonts w:cs="Times-Roman"/>
                            <w:iCs/>
                            <w:sz w:val="22"/>
                          </w:rPr>
                          <w:t>-µ</w:t>
                        </w:r>
                        <w:r w:rsidRPr="00261222">
                          <w:rPr>
                            <w:rFonts w:cs="Times-Roman"/>
                            <w:iCs/>
                            <w:smallCaps/>
                            <w:sz w:val="22"/>
                          </w:rPr>
                          <w:t>prop-t</w:t>
                        </w:r>
                      </w:p>
                      <w:p w14:paraId="32D1CDBC" w14:textId="77777777" w:rsidR="006547A4" w:rsidRPr="00261222" w:rsidRDefault="006547A4" w:rsidP="000B30BD">
                        <w:pPr>
                          <w:pStyle w:val="NormalforTables"/>
                          <w:spacing w:line="240" w:lineRule="exact"/>
                          <w:jc w:val="center"/>
                          <w:rPr>
                            <w:i/>
                          </w:rPr>
                        </w:pPr>
                        <w:r w:rsidRPr="00261222">
                          <w:rPr>
                            <w:rFonts w:cs="Times-Roman"/>
                            <w:iCs/>
                            <w:sz w:val="22"/>
                          </w:rPr>
                          <w:t>‹give</w:t>
                        </w:r>
                        <w:r w:rsidRPr="00261222">
                          <w:rPr>
                            <w:rFonts w:cs="Times-Roman"/>
                            <w:iCs/>
                            <w:smallCaps/>
                            <w:sz w:val="22"/>
                          </w:rPr>
                          <w:t>›-</w:t>
                        </w:r>
                        <w:r w:rsidRPr="000B30BD">
                          <w:rPr>
                            <w:rFonts w:cs="Times-Roman"/>
                            <w:iCs/>
                            <w:smallCaps/>
                            <w:sz w:val="22"/>
                          </w:rPr>
                          <w:t>pot</w:t>
                        </w:r>
                      </w:p>
                    </w:txbxContent>
                  </v:textbox>
                </v:shape>
                <v:shape id="Arc 308" o:spid="_x0000_s1351" style="position:absolute;left:3204845;top:666115;width:1500279;height:1014730;flip:x;visibility:visible;mso-wrap-style:square;v-text-anchor:top" coordsize="2193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JfVUxAAA&#10;ANwAAAAPAAAAZHJzL2Rvd25yZXYueG1sRI9Bi8IwFITvwv6H8Ba8aeqi0q1GWQTRPQjqFs+P5pkW&#10;m5fSRK3/3iwIHoeZ+YaZLztbixu1vnKsYDRMQBAXTldsFOR/60EKwgdkjbVjUvAgD8vFR2+OmXZ3&#10;PtDtGIyIEPYZKihDaDIpfVGSRT90DXH0zq61GKJsjdQt3iPc1vIrSabSYsVxocSGViUVl+PVKjAb&#10;m2+vj92uSb73abEy61P+O1Kq/9n9zEAE6sI7/GpvtYLxZAL/Z+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SX1VMQAAADcAAAADwAAAAAAAAAAAAAAAACXAgAAZHJzL2Rv&#10;d25yZXYueG1sUEsFBgAAAAAEAAQA9QAAAIgDAAAAAA==&#10;" path="m-1,4nfc153,1,306,-1,460,-1,11474,-1,20724,8287,21930,19234em-1,4nsc153,1,306,-1,460,-1,11474,-1,20724,8287,21930,19234l460,21600,-1,4xe" filled="f">
                  <v:stroke dashstyle="1 1"/>
                  <v:path arrowok="t" o:extrusionok="f" o:connecttype="custom" o:connectlocs="0,235;1500279,903626;31470,1014730" o:connectangles="0,0,0"/>
                </v:shape>
                <v:shape id="Arc 309" o:spid="_x0000_s1352" style="position:absolute;left:3255010;top:1055370;width:1652905;height:1240155;flip:x;visibility:visible;mso-wrap-style:square;v-text-anchor:top" coordsize="23944,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C59fxAAA&#10;ANwAAAAPAAAAZHJzL2Rvd25yZXYueG1sRI/BasMwEETvgf6D2EIuoZEbkrS4lkMplLjkFKcfsLU2&#10;tqi1MpZqO38fFQI5DjPzhsl2k23FQL03jhU8LxMQxJXThmsF36fPp1cQPiBrbB2Tggt52OUPswxT&#10;7UY+0lCGWkQI+xQVNCF0qZS+asiiX7qOOHpn11sMUfa11D2OEW5buUqSrbRoOC402NFHQ9Vv+WcV&#10;MJ/3h5Msfl7GL5S6WBhTD6VS88fp/Q1EoCncw7d2oRWsN1v4PxOPgMy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gufX8QAAADcAAAADwAAAAAAAAAAAAAAAACXAgAAZHJzL2Rv&#10;d25yZXYueG1sUEsFBgAAAAAEAAQA9QAAAIgDAAAAAA==&#10;" path="m-1,130nfc787,43,1578,-1,2371,-1,13881,-1,23370,9026,23944,20522em-1,130nsc787,43,1578,-1,2371,-1,13881,-1,23370,9026,23944,20522l2371,21600,-1,130xe" filled="f">
                  <v:stroke dashstyle="1 1"/>
                  <v:path arrowok="t" o:extrusionok="f" o:connecttype="custom" o:connectlocs="0,7521;1652905,1178319;163675,1240155" o:connectangles="0,0,0"/>
                </v:shape>
                <v:shape id="Text Box 316" o:spid="_x0000_s1353" type="#_x0000_t202" style="position:absolute;left:4160520;top:520700;width:257175;height:377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2OVwxQAA&#10;ANwAAAAPAAAAZHJzL2Rvd25yZXYueG1sRI9BSwMxFITvgv8hvII3m9RKLdumRYWCeJGuxfPr5nWz&#10;7eZlSeLu6q83guBxmJlvmPV2dK3oKcTGs4bZVIEgrrxpuNZweN/dLkHEhGyw9UwavijCdnN9tcbC&#10;+IH31JepFhnCsUANNqWukDJWlhzGqe+Is3fywWHKMtTSBBwy3LXyTqmFdNhwXrDY0bOl6lJ+Og0f&#10;9Zmemtfwrd6kGi5Lvz8cH6zWN5PxcQUi0Zj+w3/tF6PhfjGH3zP5CM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Y5XDFAAAA3AAAAA8AAAAAAAAAAAAAAAAAlwIAAGRycy9k&#10;b3ducmV2LnhtbFBLBQYAAAAABAAEAPUAAACJAwAAAAA=&#10;" fillcolor="white [3212]" stroked="f">
                  <v:textbox>
                    <w:txbxContent>
                      <w:p w14:paraId="35CE7CD0" w14:textId="2920AF9F" w:rsidR="006547A4" w:rsidRPr="00261222" w:rsidRDefault="006547A4" w:rsidP="005B0457">
                        <w:pPr>
                          <w:pStyle w:val="NormalforTables"/>
                        </w:pPr>
                        <w:r w:rsidRPr="00261222">
                          <w:t>S</w:t>
                        </w:r>
                      </w:p>
                    </w:txbxContent>
                  </v:textbox>
                </v:shape>
                <v:group id="Group 1187" o:spid="_x0000_s1354" style="position:absolute;top:491490;width:651510;height:1220470" coordsize="651510,12204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tB/dDDAAAA3QAAAA8A&#10;AAAAAAAAAAAAAAAAqQIAAGRycy9kb3ducmV2LnhtbFBLBQYAAAAABAAEAPoAAACZAwAAAAA=&#10;">
                  <v:shape id="Text Box 317" o:spid="_x0000_s1355" type="#_x0000_t202" style="position:absolute;left:167005;width:428625;height:387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2l/HwwAA&#10;ANwAAAAPAAAAZHJzL2Rvd25yZXYueG1sRI9Pi8IwFMTvgt8hPMGbTVaq7HaNIsqCJ0X3D+zt0Tzb&#10;ss1LabK2fnsjCB6HmfkNs1j1thYXan3lWMNLokAQ585UXGj4+vyYvILwAdlg7Zg0XMnDajkcLDAz&#10;ruMjXU6hEBHCPkMNZQhNJqXPS7LoE9cQR+/sWoshyraQpsUuwm0tp0rNpcWK40KJDW1Kyv9O/1bD&#10;9/78+5OqQ7G1s6ZzvZJs36TW41G/fgcRqA/P8KO9MxrSeQr3M/EIyO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2l/HwwAAANwAAAAPAAAAAAAAAAAAAAAAAJcCAABkcnMvZG93&#10;bnJldi54bWxQSwUGAAAAAAQABAD1AAAAhwMAAAAA&#10;" filled="f" stroked="f">
                    <v:textbox>
                      <w:txbxContent>
                        <w:p w14:paraId="4D971765" w14:textId="77777777" w:rsidR="006547A4" w:rsidRPr="00261222" w:rsidRDefault="006547A4" w:rsidP="005B0457">
                          <w:pPr>
                            <w:pStyle w:val="NormalforTables"/>
                          </w:pPr>
                          <w:r w:rsidRPr="00261222">
                            <w:t>DP</w:t>
                          </w:r>
                        </w:p>
                      </w:txbxContent>
                    </v:textbox>
                  </v:shap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18" o:spid="_x0000_s1356" type="#_x0000_t5" style="position:absolute;left:91440;top:286385;width:467360;height:2070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hyexgAA&#10;ANwAAAAPAAAAZHJzL2Rvd25yZXYueG1sRI9Pa8JAFMTvgt9heUIv0mxarC2pqxRBlF6KiRS8PbKv&#10;SUj2bchu/vjtu4WCx2FmfsNsdpNpxECdqywreIpiEMS51RUXCi7Z4fENhPPIGhvLpOBGDnbb+WyD&#10;ibYjn2lIfSEChF2CCkrv20RKl5dk0EW2JQ7ej+0M+iC7QuoOxwA3jXyO47U0WHFYKLGlfUl5nfZG&#10;AdbX70+jv2SfFVV8vPbL16wmpR4W08c7CE+Tv4f/2yetYLV+gb8z4QjI7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jhyexgAAANwAAAAPAAAAAAAAAAAAAAAAAJcCAABkcnMv&#10;ZG93bnJldi54bWxQSwUGAAAAAAQABAD1AAAAigMAAAAA&#10;"/>
                  <v:shape id="Text Box 319" o:spid="_x0000_s1357" type="#_x0000_t202" style="position:absolute;top:448945;width:651510;height:771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RGQrxAAA&#10;ANwAAAAPAAAAZHJzL2Rvd25yZXYueG1sRI9Pi8IwFMTvC36H8ARva6JocbtGEUXw5LL+Wdjbo3m2&#10;xealNNHWb28WFjwOM/MbZr7sbCXu1PjSsYbRUIEgzpwpOddwOm7fZyB8QDZYOSYND/KwXPTe5pga&#10;1/I33Q8hFxHCPkUNRQh1KqXPCrLoh64mjt7FNRZDlE0uTYNthNtKjpVKpMWS40KBNa0Lyq6Hm9Vw&#10;3l9+fybqK9/Yad26Tkm2H1LrQb9bfYII1IVX+L+9MxomSQJ/Z+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RkK8QAAADcAAAADwAAAAAAAAAAAAAAAACXAgAAZHJzL2Rv&#10;d25yZXYueG1sUEsFBgAAAAAEAAQA9QAAAIgDAAAAAA==&#10;" filled="f" stroked="f">
                    <v:textbox>
                      <w:txbxContent>
                        <w:p w14:paraId="386963BF" w14:textId="77777777" w:rsidR="006547A4" w:rsidRPr="00261222" w:rsidRDefault="006547A4" w:rsidP="00F95C8B">
                          <w:pPr>
                            <w:pStyle w:val="NormalforTables"/>
                            <w:spacing w:line="240" w:lineRule="auto"/>
                            <w:jc w:val="center"/>
                            <w:rPr>
                              <w:i/>
                            </w:rPr>
                          </w:pPr>
                          <w:r w:rsidRPr="00261222">
                            <w:rPr>
                              <w:i/>
                            </w:rPr>
                            <w:t>ngada</w:t>
                          </w:r>
                        </w:p>
                        <w:p w14:paraId="3E245900" w14:textId="77777777" w:rsidR="006547A4" w:rsidRPr="009F11CA" w:rsidRDefault="006547A4" w:rsidP="00F95C8B">
                          <w:pPr>
                            <w:pStyle w:val="NormalforTables"/>
                            <w:spacing w:line="240" w:lineRule="exact"/>
                            <w:jc w:val="center"/>
                            <w:rPr>
                              <w:rFonts w:ascii="Doulos SIL" w:hAnsi="Doulos SIL"/>
                              <w:noProof/>
                              <w:sz w:val="22"/>
                              <w:lang w:val="en-US"/>
                            </w:rPr>
                          </w:pPr>
                          <w:r w:rsidRPr="009F11CA">
                            <w:rPr>
                              <w:rFonts w:ascii="Doulos SIL" w:hAnsi="Doulos SIL"/>
                              <w:noProof/>
                              <w:sz w:val="22"/>
                              <w:lang w:val="ru-RU"/>
                            </w:rPr>
                            <w:t>ŋat̪</w:t>
                          </w:r>
                          <w:r w:rsidRPr="009F11CA">
                            <w:rPr>
                              <w:rFonts w:ascii="Doulos SIL" w:hAnsi="Doulos SIL"/>
                              <w:noProof/>
                              <w:sz w:val="22"/>
                              <w:lang w:val="en-US"/>
                            </w:rPr>
                            <w:t>-ta</w:t>
                          </w:r>
                        </w:p>
                        <w:p w14:paraId="13771AD6" w14:textId="77777777" w:rsidR="006547A4" w:rsidRPr="00261222" w:rsidRDefault="006547A4" w:rsidP="00F95C8B">
                          <w:pPr>
                            <w:pStyle w:val="NormalforTables"/>
                            <w:spacing w:line="240" w:lineRule="exact"/>
                            <w:jc w:val="center"/>
                            <w:rPr>
                              <w:smallCaps/>
                              <w:sz w:val="22"/>
                            </w:rPr>
                          </w:pPr>
                          <w:r w:rsidRPr="00261222">
                            <w:rPr>
                              <w:sz w:val="22"/>
                            </w:rPr>
                            <w:t>1sg</w:t>
                          </w:r>
                          <w:r w:rsidRPr="00261222">
                            <w:rPr>
                              <w:smallCaps/>
                              <w:sz w:val="22"/>
                            </w:rPr>
                            <w:t>-t</w:t>
                          </w:r>
                        </w:p>
                        <w:p w14:paraId="5B4D424E" w14:textId="77777777" w:rsidR="006547A4" w:rsidRPr="00261222" w:rsidRDefault="006547A4" w:rsidP="00F95C8B">
                          <w:pPr>
                            <w:pStyle w:val="NormalforTables"/>
                            <w:spacing w:line="240" w:lineRule="exact"/>
                            <w:jc w:val="center"/>
                            <w:rPr>
                              <w:i/>
                              <w:sz w:val="22"/>
                            </w:rPr>
                          </w:pPr>
                          <w:r w:rsidRPr="00261222">
                            <w:rPr>
                              <w:sz w:val="22"/>
                            </w:rPr>
                            <w:t>1sg</w:t>
                          </w:r>
                          <w:r w:rsidRPr="00261222">
                            <w:rPr>
                              <w:smallCaps/>
                              <w:sz w:val="22"/>
                            </w:rPr>
                            <w:t>-t</w:t>
                          </w:r>
                        </w:p>
                      </w:txbxContent>
                    </v:textbox>
                  </v:shape>
                </v:group>
                <v:shape id="Text Box 320" o:spid="_x0000_s1358" type="#_x0000_t202" style="position:absolute;left:4126230;top:927735;width:508000;height:3003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4+NzxAAA&#10;ANwAAAAPAAAAZHJzL2Rvd25yZXYueG1sRI9PawIxFMTvBb9DeIXealIpKqtRVCiUXop/6Pl189ys&#10;bl6WJHVXP31TKHgcZuY3zHzZu0ZcKMTas4aXoQJBXHpTc6XhsH97noKICdlg45k0XCnCcjF4mGNh&#10;fMdbuuxSJTKEY4EabEptIWUsLTmMQ98SZ+/og8OUZaikCdhluGvkSKmxdFhzXrDY0sZSed79OA1f&#10;1YnW9Ue4qU+puvPUbw/fE6v102O/moFI1Kd7+L/9bjS8jifwdyYfAb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ePjc8QAAADcAAAADwAAAAAAAAAAAAAAAACXAgAAZHJzL2Rv&#10;d25yZXYueG1sUEsFBgAAAAAEAAQA9QAAAIgDAAAAAA==&#10;" fillcolor="white [3212]" stroked="f">
                  <v:textbox>
                    <w:txbxContent>
                      <w:p w14:paraId="3DF59DE0" w14:textId="745D56C1" w:rsidR="006547A4" w:rsidRPr="00261222" w:rsidRDefault="006547A4" w:rsidP="005B0457">
                        <w:pPr>
                          <w:pStyle w:val="NormalforTables"/>
                        </w:pPr>
                        <w:r w:rsidRPr="00261222">
                          <w:t>VP</w:t>
                        </w:r>
                        <w:r>
                          <w:rPr>
                            <w:position w:val="-4"/>
                            <w:sz w:val="18"/>
                          </w:rPr>
                          <w:t>γ</w:t>
                        </w:r>
                      </w:p>
                    </w:txbxContent>
                  </v:textbox>
                </v:shape>
                <v:line id="Line 321" o:spid="_x0000_s1359" style="position:absolute;visibility:visible;mso-wrap-style:square" from="4288155,1231900" to="4288790,14293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e0a6MEAAADcAAAADwAAAGRycy9kb3ducmV2LnhtbERPTWvCQBC9F/wPywje6sYiUqOrSEHw&#10;oC3V0vOQHZNodjburjH9951DocfH+16ue9eojkKsPRuYjDNQxIW3NZcGvk7b51dQMSFbbDyTgR+K&#10;sF4NnpaYW//gT+qOqVQSwjFHA1VKba51LCpyGMe+JRbu7IPDJDCU2gZ8SLhr9EuWzbTDmqWhwpbe&#10;Kiqux7uT3qLch9v35drvzof99sbd/P30Ycxo2G8WoBL16V/8595ZA9OZrJUzcgT06h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p7RrowQAAANwAAAAPAAAAAAAAAAAAAAAA&#10;AKECAABkcnMvZG93bnJldi54bWxQSwUGAAAAAAQABAD5AAAAjwMAAAAA&#10;">
                  <v:stroke dashstyle="dash"/>
                </v:line>
                <v:shape id="Text Box 322" o:spid="_x0000_s1360" type="#_x0000_t202" style="position:absolute;left:4129405;top:1310640;width:508000;height:347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2/BZwwAA&#10;ANwAAAAPAAAAZHJzL2Rvd25yZXYueG1sRI9Bi8IwFITvC/6H8ARva6KoaDWKKIInl3VV8PZonm2x&#10;eSlNtPXfm4WFPQ4z8w2zWLW2FE+qfeFYw6CvQBCnzhScaTj97D6nIHxANlg6Jg0v8rBadj4WmBjX&#10;8Dc9jyETEcI+QQ15CFUipU9zsuj7riKO3s3VFkOUdSZNjU2E21IOlZpIiwXHhRwr2uSU3o8Pq+F8&#10;uF0vI/WVbe24alyrJNuZ1LrXbddzEIHa8B/+a++NhtFkBr9n4hGQy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2/BZwwAAANwAAAAPAAAAAAAAAAAAAAAAAJcCAABkcnMvZG93&#10;bnJldi54bWxQSwUGAAAAAAQABAD1AAAAhwMAAAAA&#10;" filled="f" stroked="f">
                  <v:textbox>
                    <w:txbxContent>
                      <w:p w14:paraId="12B677AA" w14:textId="72F89E31" w:rsidR="006547A4" w:rsidRPr="00261222" w:rsidRDefault="006547A4" w:rsidP="005B0457">
                        <w:pPr>
                          <w:pStyle w:val="NormalforTables"/>
                        </w:pPr>
                        <w:r w:rsidRPr="00261222">
                          <w:t xml:space="preserve"> V</w:t>
                        </w:r>
                        <w:r w:rsidRPr="00261222">
                          <w:sym w:font="Symbol" w:char="F0A2"/>
                        </w:r>
                        <w:r w:rsidRPr="00003239">
                          <w:rPr>
                            <w:position w:val="-4"/>
                            <w:sz w:val="18"/>
                          </w:rPr>
                          <w:t xml:space="preserve"> </w:t>
                        </w:r>
                        <w:r>
                          <w:rPr>
                            <w:position w:val="-4"/>
                            <w:sz w:val="18"/>
                          </w:rPr>
                          <w:t>α</w:t>
                        </w:r>
                      </w:p>
                    </w:txbxContent>
                  </v:textbox>
                </v:shape>
                <v:line id="Line 323" o:spid="_x0000_s1361" style="position:absolute;flip:x;visibility:visible;mso-wrap-style:square" from="3894455,1551940" to="4323080,1733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VRWMMAAADcAAAADwAAAGRycy9kb3ducmV2LnhtbERPz2vCMBS+C/4P4Qm7jJk6ZLpqFBGE&#10;HbxMpbLbW/NsSpuXmmTa/ffLYeDx4/u9XPe2FTfyoXasYDLOQBCXTtdcKTgddy9zECEia2wdk4Jf&#10;CrBeDQdLzLW78yfdDrESKYRDjgpMjF0uZSgNWQxj1xEn7uK8xZigr6T2eE/htpWvWfYmLdacGgx2&#10;tDVUNocfq0DO989Xv/meNkVzPr+boiy6r71ST6N+swARqY8P8b/7QyuYztL8dCYdAbn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q1UVjDAAAA3AAAAA8AAAAAAAAAAAAA&#10;AAAAoQIAAGRycy9kb3ducmV2LnhtbFBLBQYAAAAABAAEAPkAAACRAwAAAAA=&#10;"/>
                <v:line id="Line 324" o:spid="_x0000_s1362" style="position:absolute;visibility:visible;mso-wrap-style:square" from="4323080,1551940" to="4870450,1733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11vMcAAADcAAAADwAAAGRycy9kb3ducmV2LnhtbESPQWvCQBSE74X+h+UVeqsbraQluopY&#10;CtpDUVtoj8/sM4lm34bdNUn/vSsUPA4z8w0znfemFi05X1lWMBwkIIhzqysuFHx/vT+9gvABWWNt&#10;mRT8kYf57P5uipm2HW+p3YVCRAj7DBWUITSZlD4vyaAf2IY4egfrDIYoXSG1wy7CTS1HSZJKgxXH&#10;hRIbWpaUn3Zno+DzeZO2i/XHqv9Zp/v8bbv/PXZOqceHfjEBEagPt/B/e6UVjF+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M3XW8xwAAANwAAAAPAAAAAAAA&#10;AAAAAAAAAKECAABkcnMvZG93bnJldi54bWxQSwUGAAAAAAQABAD5AAAAlQMAAAAA&#10;"/>
                <v:shape id="Text Box 325" o:spid="_x0000_s1363" type="#_x0000_t202" style="position:absolute;left:3574415;top:1649730;width:565150;height:299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pvT1xAAA&#10;ANwAAAAPAAAAZHJzL2Rvd25yZXYueG1sRI9Ba8JAFITvgv9heYK3uqvY1kZXEUXoydK0Frw9ss8k&#10;mH0bsquJ/94VCh6HmfmGWaw6W4krNb50rGE8UiCIM2dKzjX8/uxeZiB8QDZYOSYNN/KwWvZ7C0yM&#10;a/mbrmnIRYSwT1BDEUKdSOmzgiz6kauJo3dyjcUQZZNL02Ab4baSE6XepMWS40KBNW0Kys7pxWo4&#10;7E/Hv6n6yrf2tW5dpyTbD6n1cNCt5yACdeEZ/m9/Gg3T9wk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qb09cQAAADcAAAADwAAAAAAAAAAAAAAAACXAgAAZHJzL2Rv&#10;d25yZXYueG1sUEsFBgAAAAAEAAQA9QAAAIgDAAAAAA==&#10;" filled="f" stroked="f">
                  <v:textbox>
                    <w:txbxContent>
                      <w:p w14:paraId="7D196DB3" w14:textId="77777777" w:rsidR="006547A4" w:rsidRPr="00261222" w:rsidRDefault="006547A4" w:rsidP="005B0457">
                        <w:pPr>
                          <w:pStyle w:val="NormalforTables"/>
                        </w:pPr>
                        <w:r w:rsidRPr="00261222">
                          <w:t>DP</w:t>
                        </w:r>
                      </w:p>
                    </w:txbxContent>
                  </v:textbox>
                </v:shape>
                <v:shape id="Text Box 326" o:spid="_x0000_s1364" type="#_x0000_t202" style="position:absolute;left:4719320;top:1651000;width:508000;height:3003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6lFuxAAA&#10;ANwAAAAPAAAAZHJzL2Rvd25yZXYueG1sRI9PawIxFMTvgt8hvII3TdpatVujlIrQk+Jf8PbYPHcX&#10;Ny/LJrrbb28KgsdhZn7DTOetLcWNal841vA6UCCIU2cKzjTsd8v+BIQPyAZLx6ThjzzMZ93OFBPj&#10;Gt7QbRsyESHsE9SQh1AlUvo0J4t+4Cri6J1dbTFEWWfS1NhEuC3lm1IjabHguJBjRT85pZft1Wo4&#10;rM6n41Cts4X9qBrXKsn2U2rde2m/v0AEasMz/Gj/Gg3D8Tv8n4lHQM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pRbsQAAADcAAAADwAAAAAAAAAAAAAAAACXAgAAZHJzL2Rv&#10;d25yZXYueG1sUEsFBgAAAAAEAAQA9QAAAIgDAAAAAA==&#10;" filled="f" stroked="f">
                  <v:textbox>
                    <w:txbxContent>
                      <w:p w14:paraId="53926E07" w14:textId="77777777" w:rsidR="006547A4" w:rsidRPr="00261222" w:rsidRDefault="006547A4" w:rsidP="005B0457">
                        <w:pPr>
                          <w:pStyle w:val="NormalforTables"/>
                        </w:pPr>
                        <w:r w:rsidRPr="00261222">
                          <w:t xml:space="preserve"> V</w:t>
                        </w:r>
                      </w:p>
                    </w:txbxContent>
                  </v:textbox>
                </v:shape>
                <v:shape id="Text Box 327" o:spid="_x0000_s1365" type="#_x0000_t202" style="position:absolute;left:4735830;top:920750;width:779145;height:283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6OvZxAAA&#10;ANwAAAAPAAAAZHJzL2Rvd25yZXYueG1sRI9BawIxFITvBf9DeAVvNWmRKqtRtCCIl6KVnl83z83q&#10;5mVJorv21zeFQo/DzHzDzJe9a8SNQqw9a3geKRDEpTc1VxqOH5unKYiYkA02nknDnSIsF4OHORbG&#10;d7yn2yFVIkM4FqjBptQWUsbSksM48i1x9k4+OExZhkqagF2Gu0a+KPUqHdacFyy29GapvByuTsNn&#10;daZ1vQvf6l2q7jL1++PXxGo9fOxXMxCJ+vQf/mtvjYbxZAy/Z/IRkI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Ojr2cQAAADcAAAADwAAAAAAAAAAAAAAAACXAgAAZHJzL2Rv&#10;d25yZXYueG1sUEsFBgAAAAAEAAQA9QAAAIgDAAAAAA==&#10;" fillcolor="white [3212]" stroked="f">
                  <v:textbox>
                    <w:txbxContent>
                      <w:p w14:paraId="3393E214" w14:textId="66143F09" w:rsidR="006547A4" w:rsidRPr="000B30BD" w:rsidRDefault="006547A4" w:rsidP="005B0457">
                        <w:pPr>
                          <w:pStyle w:val="NormalforTables"/>
                          <w:spacing w:line="280" w:lineRule="exact"/>
                          <w:rPr>
                            <w:smallCaps/>
                          </w:rPr>
                        </w:pPr>
                        <w:r w:rsidRPr="000B30BD">
                          <w:rPr>
                            <w:smallCaps/>
                          </w:rPr>
                          <w:t>tama:</w:t>
                        </w:r>
                        <w:r w:rsidRPr="000B30BD">
                          <w:t>fut</w:t>
                        </w:r>
                      </w:p>
                    </w:txbxContent>
                  </v:textbox>
                </v:shape>
                <v:shape id="AutoShape 328" o:spid="_x0000_s1366" type="#_x0000_t5" style="position:absolute;left:3510280;top:1874520;width:467360;height:2070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V4pDxQAA&#10;ANwAAAAPAAAAZHJzL2Rvd25yZXYueG1sRI9Ba8JAFITvhf6H5RW8FN1UWiPRNZSCKL0UExG8PbKv&#10;SUj2bchuYvz33UKhx2FmvmG26WRaMVLvassKXhYRCOLC6ppLBed8P1+DcB5ZY2uZFNzJQbp7fNhi&#10;ou2NTzRmvhQBwi5BBZX3XSKlKyoy6Ba2Iw7et+0N+iD7UuoebwFuWrmMopU0WHNYqLCjj4qKJhuM&#10;Amyul0+jv+SQl3V0uA7Pcd6QUrOn6X0DwtPk/8N/7aNW8Bq/we+ZcATk7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XikPFAAAA3AAAAA8AAAAAAAAAAAAAAAAAlwIAAGRycy9k&#10;b3ducmV2LnhtbFBLBQYAAAAABAAEAPUAAACJAwAAAAA=&#10;"/>
                <v:shape id="Text Box 329" o:spid="_x0000_s1367" type="#_x0000_t202" style="position:absolute;left:3084195;top:2052955;width:1397635;height:8140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nfL2xQAA&#10;ANwAAAAPAAAAZHJzL2Rvd25yZXYueG1sRI/NasMwEITvgbyD2EBvjdSQv7qWQ0go9JQStyn0tlgb&#10;29RaGUuNnbePCoUch5n5hkk3g23EhTpfO9bwNFUgiAtnai41fH68Pq5B+IBssHFMGq7kYZONRykm&#10;xvV8pEseShEh7BPUUIXQJlL6oiKLfupa4uidXWcxRNmV0nTYR7ht5EyppbRYc1yosKVdRcVP/ms1&#10;nA7n76+5ei/3dtH2blCS7bPU+mEybF9ABBrCPfzffjMa5qsl/J2JR0B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d8vbFAAAA3AAAAA8AAAAAAAAAAAAAAAAAlwIAAGRycy9k&#10;b3ducmV2LnhtbFBLBQYAAAAABAAEAPUAAACJAwAAAAA=&#10;" filled="f" stroked="f">
                  <v:textbox>
                    <w:txbxContent>
                      <w:p w14:paraId="4B54E372" w14:textId="77777777" w:rsidR="006547A4" w:rsidRPr="00261222" w:rsidRDefault="006547A4" w:rsidP="000B30BD">
                        <w:pPr>
                          <w:pStyle w:val="NormalforTables"/>
                          <w:spacing w:line="240" w:lineRule="auto"/>
                          <w:jc w:val="center"/>
                          <w:rPr>
                            <w:i/>
                          </w:rPr>
                        </w:pPr>
                        <w:r w:rsidRPr="00261222">
                          <w:rPr>
                            <w:i/>
                          </w:rPr>
                          <w:t>ngumbanju</w:t>
                        </w:r>
                      </w:p>
                      <w:p w14:paraId="12A65F83" w14:textId="77777777" w:rsidR="006547A4" w:rsidRPr="008C0525" w:rsidRDefault="006547A4" w:rsidP="000B30BD">
                        <w:pPr>
                          <w:pStyle w:val="NormalforTables"/>
                          <w:spacing w:line="240" w:lineRule="exact"/>
                          <w:jc w:val="center"/>
                          <w:rPr>
                            <w:rFonts w:ascii="Doulos SIL" w:hAnsi="Doulos SIL" w:cs="Times-Roman"/>
                            <w:iCs/>
                            <w:noProof/>
                            <w:sz w:val="22"/>
                            <w:lang w:val="en-US"/>
                          </w:rPr>
                        </w:pPr>
                        <w:r w:rsidRPr="008C0525">
                          <w:rPr>
                            <w:rFonts w:ascii="Doulos SIL" w:hAnsi="Doulos SIL" w:cs="Times-Roman"/>
                            <w:iCs/>
                            <w:noProof/>
                            <w:sz w:val="22"/>
                            <w:lang w:val="en-US"/>
                          </w:rPr>
                          <w:t>ŋuŋ</w:t>
                        </w:r>
                        <w:r w:rsidRPr="00261222">
                          <w:rPr>
                            <w:rFonts w:cs="Times-Roman"/>
                            <w:iCs/>
                            <w:noProof/>
                            <w:sz w:val="22"/>
                            <w:lang w:val="en-US"/>
                          </w:rPr>
                          <w:t>+</w:t>
                        </w:r>
                        <w:r w:rsidRPr="008C0525">
                          <w:rPr>
                            <w:rFonts w:ascii="Doulos SIL" w:hAnsi="Doulos SIL" w:cs="Times-Roman"/>
                            <w:iCs/>
                            <w:noProof/>
                            <w:sz w:val="22"/>
                            <w:lang w:val="en-US"/>
                          </w:rPr>
                          <w:t>paɲ</w:t>
                        </w:r>
                        <w:r w:rsidRPr="00261222">
                          <w:rPr>
                            <w:rFonts w:cs="Times-Roman"/>
                            <w:iCs/>
                            <w:noProof/>
                            <w:sz w:val="22"/>
                            <w:lang w:val="en-US"/>
                          </w:rPr>
                          <w:t>+</w:t>
                        </w:r>
                        <w:r w:rsidRPr="008C0525">
                          <w:rPr>
                            <w:rFonts w:ascii="Doulos SIL" w:hAnsi="Doulos SIL" w:cs="Times-Roman"/>
                            <w:iCs/>
                            <w:noProof/>
                            <w:sz w:val="22"/>
                            <w:lang w:val="en-US"/>
                          </w:rPr>
                          <w:t>kuu-ø</w:t>
                        </w:r>
                      </w:p>
                      <w:p w14:paraId="13AAE8ED" w14:textId="77777777" w:rsidR="006547A4" w:rsidRPr="00261222" w:rsidRDefault="006547A4" w:rsidP="000B30BD">
                        <w:pPr>
                          <w:pStyle w:val="NormalforTables"/>
                          <w:spacing w:line="240" w:lineRule="exact"/>
                          <w:jc w:val="center"/>
                          <w:rPr>
                            <w:smallCaps/>
                            <w:sz w:val="22"/>
                          </w:rPr>
                        </w:pPr>
                        <w:r w:rsidRPr="00261222">
                          <w:rPr>
                            <w:sz w:val="22"/>
                          </w:rPr>
                          <w:t>2sg-µ</w:t>
                        </w:r>
                        <w:r w:rsidRPr="00261222">
                          <w:rPr>
                            <w:smallCaps/>
                            <w:sz w:val="22"/>
                          </w:rPr>
                          <w:t>poss</w:t>
                        </w:r>
                        <w:r w:rsidRPr="00261222">
                          <w:rPr>
                            <w:sz w:val="22"/>
                          </w:rPr>
                          <w:t>-µ</w:t>
                        </w:r>
                        <w:r w:rsidRPr="00261222">
                          <w:rPr>
                            <w:smallCaps/>
                            <w:sz w:val="22"/>
                          </w:rPr>
                          <w:t>prop-t</w:t>
                        </w:r>
                      </w:p>
                      <w:p w14:paraId="1EB698C0" w14:textId="77777777" w:rsidR="006547A4" w:rsidRPr="00261222" w:rsidRDefault="006547A4" w:rsidP="000B30BD">
                        <w:pPr>
                          <w:pStyle w:val="NormalforTables"/>
                          <w:spacing w:line="240" w:lineRule="exact"/>
                          <w:jc w:val="center"/>
                          <w:rPr>
                            <w:i/>
                            <w:sz w:val="22"/>
                          </w:rPr>
                        </w:pPr>
                        <w:r w:rsidRPr="00261222">
                          <w:rPr>
                            <w:sz w:val="22"/>
                          </w:rPr>
                          <w:t>2sg-</w:t>
                        </w:r>
                        <w:r w:rsidRPr="00261222">
                          <w:rPr>
                            <w:smallCaps/>
                            <w:sz w:val="22"/>
                          </w:rPr>
                          <w:t>ø</w:t>
                        </w:r>
                        <w:r w:rsidRPr="00261222">
                          <w:rPr>
                            <w:sz w:val="22"/>
                          </w:rPr>
                          <w:t>-</w:t>
                        </w:r>
                        <w:r w:rsidRPr="000B30BD">
                          <w:rPr>
                            <w:smallCaps/>
                            <w:sz w:val="22"/>
                          </w:rPr>
                          <w:t>fut</w:t>
                        </w:r>
                      </w:p>
                    </w:txbxContent>
                  </v:textbox>
                </v:shape>
                <v:line id="Line 330" o:spid="_x0000_s1368" style="position:absolute;visibility:visible;mso-wrap-style:square" from="4893310,1874520" to="4893310,20726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hIU8cAAADcAAAADwAAAGRycy9kb3ducmV2LnhtbESPT2vCQBTE74V+h+UVvNVN/xAluoq0&#10;FLQHUSvo8Zl9Jmmzb8PumqTf3i0IPQ4z8xtmOu9NLVpyvrKs4GmYgCDOra64ULD/+ngcg/ABWWNt&#10;mRT8kof57P5uipm2HW+p3YVCRAj7DBWUITSZlD4vyaAf2oY4emfrDIYoXSG1wy7CTS2fkySVBiuO&#10;CyU29FZS/rO7GAXrl03aLlafy/6wSk/5+/Z0/O6cUoOHfjEBEagP/+Fbe6kVvI5G8HcmHgE5u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seEhTxwAAANwAAAAPAAAAAAAA&#10;AAAAAAAAAKECAABkcnMvZG93bnJldi54bWxQSwUGAAAAAAQABAD5AAAAlQMAAAAA&#10;"/>
                <v:shape id="Text Box 339" o:spid="_x0000_s1369" type="#_x0000_t202" style="position:absolute;left:1104900;top:1874520;width:508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SILRxAAA&#10;ANwAAAAPAAAAZHJzL2Rvd25yZXYueG1sRI9Ba8JAFITvQv/D8gq96W6LDZq6CWIp9KQYW6G3R/aZ&#10;hGbfhuzWxH/fFQSPw8x8w6zy0bbiTL1vHGt4nikQxKUzDVcavg4f0wUIH5ANto5Jw4U85NnDZIWp&#10;cQPv6VyESkQI+xQ11CF0qZS+rMmin7mOOHon11sMUfaVND0OEW5b+aJUIi02HBdq7GhTU/lb/FkN&#10;39vTz3GudtW7fe0GNyrJdim1fnoc128gAo3hHr61P42G+SKB65l4BG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EiC0cQAAADcAAAADwAAAAAAAAAAAAAAAACXAgAAZHJzL2Rv&#10;d25yZXYueG1sUEsFBgAAAAAEAAQA9QAAAIgDAAAAAA==&#10;" filled="f" stroked="f">
                  <v:textbox>
                    <w:txbxContent>
                      <w:p w14:paraId="57A146B1" w14:textId="77777777" w:rsidR="006547A4" w:rsidRPr="00261222" w:rsidRDefault="006547A4" w:rsidP="005B0457">
                        <w:pPr>
                          <w:pStyle w:val="NormalforTables"/>
                        </w:pPr>
                        <w:r w:rsidRPr="00261222">
                          <w:t xml:space="preserve"> V</w:t>
                        </w:r>
                      </w:p>
                    </w:txbxContent>
                  </v:textbox>
                </v:shape>
                <v:line id="Line 345" o:spid="_x0000_s1370" style="position:absolute;visibility:visible;mso-wrap-style:square" from="1272540,2138045" to="1272540,23361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AMNMccAAADcAAAADwAAAGRycy9kb3ducmV2LnhtbESPQWvCQBSE7wX/w/IKvdVNbQk1uoq0&#10;FLSHolbQ4zP7TGKzb8PuNkn/vSsUPA4z8w0znfemFi05X1lW8DRMQBDnVldcKNh9fzy+gvABWWNt&#10;mRT8kYf5bHA3xUzbjjfUbkMhIoR9hgrKEJpMSp+XZNAPbUMcvZN1BkOUrpDaYRfhppajJEmlwYrj&#10;QokNvZWU/2x/jYKv53XaLlafy36/So/5++Z4OHdOqYf7fjEBEagPt/B/e6kVvIxH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MAw0xxwAAANwAAAAPAAAAAAAA&#10;AAAAAAAAAKECAABkcnMvZG93bnJldi54bWxQSwUGAAAAAAQABAD5AAAAlQMAAAAA&#10;"/>
                <v:shape id="Text Box 352" o:spid="_x0000_s1371" type="#_x0000_t202" style="position:absolute;left:2887980;top:1067435;width:777020;height:283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5aK9xAAA&#10;ANwAAAAPAAAAZHJzL2Rvd25yZXYueG1sRI9BawIxFITvgv8hPKE3TSyl1a1RtCBIL0UrPb9uXjer&#10;m5clie7aX98UCj0OM/MNs1j1rhFXCrH2rGE6USCIS29qrjQc37fjGYiYkA02nknDjSKslsPBAgvj&#10;O97T9ZAqkSEcC9RgU2oLKWNpyWGc+JY4e18+OExZhkqagF2Gu0beK/UoHdacFyy29GKpPB8uTsNH&#10;daJN/Rq+1ZtU3Xnm98fPJ6v13ahfP4NI1Kf/8F97ZzQ8zOfweyYfAbn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WivcQAAADcAAAADwAAAAAAAAAAAAAAAACXAgAAZHJzL2Rv&#10;d25yZXYueG1sUEsFBgAAAAAEAAQA9QAAAIgDAAAAAA==&#10;" fillcolor="white [3212]" stroked="f">
                  <v:textbox>
                    <w:txbxContent>
                      <w:p w14:paraId="400F7375" w14:textId="4B71F78C" w:rsidR="006547A4" w:rsidRPr="00261222" w:rsidRDefault="006547A4" w:rsidP="005B0457">
                        <w:pPr>
                          <w:pStyle w:val="NormalforTables"/>
                          <w:spacing w:line="280" w:lineRule="exact"/>
                          <w:rPr>
                            <w:u w:val="single"/>
                          </w:rPr>
                        </w:pPr>
                        <w:r w:rsidRPr="000B30BD">
                          <w:rPr>
                            <w:smallCaps/>
                          </w:rPr>
                          <w:t>tamt:</w:t>
                        </w:r>
                        <w:r w:rsidRPr="000B30BD">
                          <w:t>pot</w:t>
                        </w:r>
                      </w:p>
                    </w:txbxContent>
                  </v:textbox>
                </v:shape>
                <v:shape id="Arc 310" o:spid="_x0000_s1372" style="position:absolute;left:1099185;top:1012190;width:1589204;height:930910;flip:x;visibility:visible;mso-wrap-style:square;v-text-anchor:top" coordsize="3426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yYVwxwAA&#10;ANwAAAAPAAAAZHJzL2Rvd25yZXYueG1sRI9Ba8JAFITvBf/D8oReRDdKGzVmI1KoFerFtBR6e2Sf&#10;STD7NmS3mvz7bkHocZiZb5h025tGXKlztWUF81kEgriwuuZSwefH63QFwnlkjY1lUjCQg202ekgx&#10;0fbGJ7rmvhQBwi5BBZX3bSKlKyoy6Ga2JQ7e2XYGfZBdKXWHtwA3jVxEUSwN1hwWKmzppaLikv8Y&#10;BYvV99tpMvTrfXycDHnzFb/vl7FSj+N+twHhqff/4Xv7oBU8PS/h70w4AjL7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mFcMcAAADcAAAADwAAAAAAAAAAAAAAAACXAgAAZHJz&#10;L2Rvd25yZXYueG1sUEsFBgAAAAAEAAQA9QAAAIsDAAAAAA==&#10;" path="m-1,7890nfc4102,2895,10226,-1,16691,-1,23667,-1,30214,3369,34268,9046em-1,7890nsc4102,2895,10226,-1,16691,-1,23667,-1,30214,3369,34268,9046l16691,21600,-1,7890xe" filled="f">
                  <v:stroke dashstyle="1 1"/>
                  <v:path arrowok="t" o:extrusionok="f" o:connecttype="custom" o:connectlocs="0,340084;1589204,389905;774058,930910" o:connectangles="0,0,0"/>
                </v:shape>
                <v:shape id="Arc 311" o:spid="_x0000_s1373" style="position:absolute;left:1014095;top:1333500;width:1809712;height:1713865;flip:x;visibility:visible;mso-wrap-style:square;v-text-anchor:top" coordsize="34122,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TvHwQAA&#10;ANwAAAAPAAAAZHJzL2Rvd25yZXYueG1sRE/dasIwFL4XfIdwhN1pqjgZnVGGP8NdaZ0PcGjOmrLm&#10;pCSxtm9vLga7/Pj+19veNqIjH2rHCuazDARx6XTNlYLb93H6BiJEZI2NY1IwUIDtZjxaY67dgwvq&#10;rrESKYRDjgpMjG0uZSgNWQwz1xIn7sd5izFBX0nt8ZHCbSMXWbaSFmtODQZb2hkqf693q8Dfmvb8&#10;NXxiKOb35aHbF5dhYZR6mfQf7yAi9fFf/Oc+aQXL17Q2nUlHQG6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kU7x8EAAADcAAAADwAAAAAAAAAAAAAAAACXAgAAZHJzL2Rvd25y&#10;ZXYueG1sUEsFBgAAAAAEAAQA9QAAAIUDAAAAAA==&#10;" path="m-1,7890nfc4102,2895,10226,-1,16691,-1,23579,-1,30055,3285,34123,8845em-1,7890nsc4102,2895,10226,-1,16691,-1,23579,-1,30055,3285,34123,8845l16691,21600,-1,7890xe" filled="f">
                  <v:stroke dashstyle="1 1"/>
                  <v:path arrowok="t" o:extrusionok="f" o:connecttype="custom" o:connectlocs="0,626116;1809712,701891;885232,1713865" o:connectangles="0,0,0"/>
                </v:shape>
                <v:rect id="Rectangle 313" o:spid="_x0000_s1374" style="position:absolute;left:1939925;top:956945;width:266065;height:151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eYUwgAA&#10;ANwAAAAPAAAAZHJzL2Rvd25yZXYueG1sRE/Pa8IwFL4L/g/hDXazyTYtrjPKGAiD6cFW2PXRPNuy&#10;5qU2se3+e3MY7Pjx/d7sJtuKgXrfONbwlCgQxKUzDVcazsV+sQbhA7LB1jFp+CUPu+18tsHMuJFP&#10;NOShEjGEfYYa6hC6TEpf1mTRJ64jjtzF9RZDhH0lTY9jDLetfFYqlRYbjg01dvRRU/mT36wGTJfm&#10;ery8HIqvW4qv1aT2q2+l9ePD9P4GItAU/sV/7k+jYZnG+fFMPAJye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O55hTCAAAA3AAAAA8AAAAAAAAAAAAAAAAAlwIAAGRycy9kb3du&#10;cmV2LnhtbFBLBQYAAAAABAAEAPUAAACGAwAAAAA=&#10;" stroked="f"/>
                <v:rect id="Rectangle 314" o:spid="_x0000_s1375" style="position:absolute;left:1939925;top:1289685;width:267970;height:153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9UOPxAAA&#10;ANwAAAAPAAAAZHJzL2Rvd25yZXYueG1sRI9bi8IwFITfF/wP4Qi+rYmXLVqNIoIgrPvgBXw9NMe2&#10;2JzUJmr335uFBR+HmfmGmS9bW4kHNb50rGHQVyCIM2dKzjWcjpvPCQgfkA1WjknDL3lYLjofc0yN&#10;e/KeHoeQiwhhn6KGIoQ6ldJnBVn0fVcTR+/iGoshyiaXpsFnhNtKDpVKpMWS40KBNa0Lyq6Hu9WA&#10;ydjcfi6j3fH7nuA0b9Xm66y07nXb1QxEoDa8w//trdEwTgbwdyYeAbl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PVDj8QAAADcAAAADwAAAAAAAAAAAAAAAACXAgAAZHJzL2Rv&#10;d25yZXYueG1sUEsFBgAAAAAEAAQA9QAAAIgDAAAAAA==&#10;" stroked="f"/>
                <v:shape id="Text Box 331" o:spid="_x0000_s1376" type="#_x0000_t202" style="position:absolute;left:1844040;top:507365;width:495935;height:3003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sMfvwAA&#10;ANwAAAAPAAAAZHJzL2Rvd25yZXYueG1sRE/LisIwFN0L8w/hDsxOEwefHaMMiuBK8QmzuzTXttjc&#10;lCZj69+bheDycN6zRWtLcafaF4419HsKBHHqTMGZhtNx3Z2A8AHZYOmYNDzIw2L+0ZlhYlzDe7of&#10;QiZiCPsENeQhVImUPs3Jou+5ijhyV1dbDBHWmTQ1NjHclvJbqZG0WHBsyLGiZU7p7fBvNZy317/L&#10;QO2ylR1WjWuVZDuVWn99tr8/IAK14S1+uTdGw2Ac18Yz8QjI+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dOwx+/AAAA3AAAAA8AAAAAAAAAAAAAAAAAlwIAAGRycy9kb3ducmV2&#10;LnhtbFBLBQYAAAAABAAEAPUAAACDAwAAAAA=&#10;" filled="f" stroked="f">
                  <v:textbox>
                    <w:txbxContent>
                      <w:p w14:paraId="5E0ED09F" w14:textId="06E97575" w:rsidR="006547A4" w:rsidRPr="00261222" w:rsidRDefault="006547A4" w:rsidP="005B0457">
                        <w:pPr>
                          <w:pStyle w:val="NormalforTables"/>
                        </w:pPr>
                        <w:r w:rsidRPr="00261222">
                          <w:t xml:space="preserve"> </w:t>
                        </w:r>
                        <w:r>
                          <w:t>DP</w:t>
                        </w:r>
                      </w:p>
                    </w:txbxContent>
                  </v:textbox>
                </v:shape>
                <v:line id="Line 332" o:spid="_x0000_s1377" style="position:absolute;visibility:visible;mso-wrap-style:square" from="2054225,763270" to="2054225,9569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3gprsQAAADcAAAADwAAAGRycy9kb3ducmV2LnhtbESPS2sCMRSF9wX/Q7iCO81YSqujUUQQ&#10;XNgWH7i+TK4zo5ObMYnj+O9NQejycB4fZzpvTSUacr60rGA4SEAQZ1aXnCs47Ff9EQgfkDVWlknB&#10;gzzMZ523Kaba3nlLzS7kIo6wT1FBEUKdSumzggz6ga2Jo3eyzmCI0uVSO7zHcVPJ9yT5lAZLjoQC&#10;a1oWlF12NxO5Wb5x1+P50q5P35vVlZvxz/5XqV63XUxABGrDf/jVXmsFH19j+DsTj4CcP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eCmuxAAAANwAAAAPAAAAAAAAAAAA&#10;AAAAAKECAABkcnMvZG93bnJldi54bWxQSwUGAAAAAAQABAD5AAAAkgMAAAAA&#10;">
                  <v:stroke dashstyle="dash"/>
                </v:line>
                <v:shape id="Text Box 333" o:spid="_x0000_s1378" type="#_x0000_t202" style="position:absolute;left:1862455;top:1187450;width:508000;height:347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7b8+wQAA&#10;ANwAAAAPAAAAZHJzL2Rvd25yZXYueG1sRE/Pa8IwFL4P/B/CE7ytiUNHV02LbAg7KVM32O3RPNti&#10;81KazHb/vTkIHj++3+titK24Uu8bxxrmiQJBXDrTcKXhdNw+pyB8QDbYOiYN/+ShyCdPa8yMG/iL&#10;rodQiRjCPkMNdQhdJqUva7LoE9cRR+7seoshwr6SpschhttWvij1Ki02HBtq7Oi9pvJy+LMavnfn&#10;35+F2lcfdtkNblSS7ZvUejYdNysQgcbwEN/dn0bDIo3z45l4BGR+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O2/PsEAAADcAAAADwAAAAAAAAAAAAAAAACXAgAAZHJzL2Rvd25y&#10;ZXYueG1sUEsFBgAAAAAEAAQA9QAAAIUDAAAAAA==&#10;" filled="f" stroked="f">
                  <v:textbox>
                    <w:txbxContent>
                      <w:p w14:paraId="7966398D" w14:textId="360DB8D4" w:rsidR="006547A4" w:rsidRPr="00261222" w:rsidRDefault="006547A4" w:rsidP="005B0457">
                        <w:pPr>
                          <w:pStyle w:val="NormalforTables"/>
                        </w:pPr>
                        <w:r w:rsidRPr="00261222">
                          <w:t>VP</w:t>
                        </w:r>
                        <w:r>
                          <w:rPr>
                            <w:position w:val="-4"/>
                            <w:sz w:val="18"/>
                          </w:rPr>
                          <w:t>α</w:t>
                        </w:r>
                      </w:p>
                    </w:txbxContent>
                  </v:textbox>
                </v:shape>
                <v:line id="Line 334" o:spid="_x0000_s1379" style="position:absolute;flip:x;visibility:visible;mso-wrap-style:square" from="2045970,1442720" to="2046605,1623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JSI9sQAAADcAAAADwAAAGRycy9kb3ducmV2LnhtbESPQWvCQBSE7wX/w/KE3upGsSVEVxGx&#10;Ukovjeb+kn1ugtm3IbtN0n/fLRR6HGbmG2a7n2wrBup941jBcpGAIK6cbtgouF5en1IQPiBrbB2T&#10;gm/ysN/NHraYaTfyJw15MCJC2GeooA6hy6T0VU0W/cJ1xNG7ud5iiLI3Uvc4Rrht5SpJXqTFhuNC&#10;jR0da6ru+ZdVUJ4OhXkvi5Nd8Yc+m+e8ZJkr9TifDhsQgabwH/5rv2kF63QJv2fiEZC7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lIj2xAAAANwAAAAPAAAAAAAAAAAA&#10;AAAAAKECAABkcnMvZG93bnJldi54bWxQSwUGAAAAAAQABAD5AAAAkgMAAAAA&#10;">
                  <v:stroke dashstyle="dash"/>
                </v:line>
                <v:shape id="Text Box 335" o:spid="_x0000_s1380" type="#_x0000_t202" style="position:absolute;left:1891030;top:1530350;width:508000;height:3162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c4TSxAAA&#10;ANwAAAAPAAAAZHJzL2Rvd25yZXYueG1sRI9Ba8JAFITvBf/D8gRvdVexRaObIBahp5amKnh7ZJ9J&#10;MPs2ZLdJ+u+7hUKPw8x8w+yy0Taip87XjjUs5goEceFMzaWG0+fxcQ3CB2SDjWPS8E0esnTysMPE&#10;uIE/qM9DKSKEfYIaqhDaREpfVGTRz11LHL2b6yyGKLtSmg6HCLeNXCr1LC3WHBcqbOlQUXHPv6yG&#10;89vtelmp9/LFPrWDG5Vku5Faz6bjfgsi0Bj+w3/tV6NhtV7C75l4BGT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3OE0sQAAADcAAAADwAAAAAAAAAAAAAAAACXAgAAZHJzL2Rv&#10;d25yZXYueG1sUEsFBgAAAAAEAAQA9QAAAIgDAAAAAA==&#10;" filled="f" stroked="f">
                  <v:textbox>
                    <w:txbxContent>
                      <w:p w14:paraId="61BAD599" w14:textId="261BF3F9" w:rsidR="006547A4" w:rsidRPr="00261222" w:rsidRDefault="006547A4" w:rsidP="005B0457">
                        <w:pPr>
                          <w:pStyle w:val="NormalforTables"/>
                        </w:pPr>
                        <w:r w:rsidRPr="00261222">
                          <w:t xml:space="preserve"> V</w:t>
                        </w:r>
                        <w:r w:rsidRPr="00261222">
                          <w:sym w:font="Symbol" w:char="F0A2"/>
                        </w:r>
                        <w:r w:rsidRPr="00003239">
                          <w:rPr>
                            <w:position w:val="-4"/>
                            <w:sz w:val="18"/>
                          </w:rPr>
                          <w:t xml:space="preserve"> </w:t>
                        </w:r>
                        <w:r>
                          <w:rPr>
                            <w:position w:val="-4"/>
                            <w:sz w:val="18"/>
                          </w:rPr>
                          <w:t>α</w:t>
                        </w:r>
                      </w:p>
                    </w:txbxContent>
                  </v:textbox>
                </v:shape>
                <v:line id="Line 337" o:spid="_x0000_s1381" style="position:absolute;flip:x;visibility:visible;mso-wrap-style:square" from="1287780,1779270" to="2059940,19608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snfMYAAADcAAAADwAAAGRycy9kb3ducmV2LnhtbESPQUvDQBSE7wX/w/KEXordKEFi7LYU&#10;QfDQi1USvD2zz2xI9m3cXdv037uFQo/DzHzDrDaTHcSBfOgcK7hfZiCIG6c7bhV8frzeFSBCRNY4&#10;OCYFJwqwWd/MVlhqd+R3OuxjKxKEQ4kKTIxjKWVoDFkMSzcSJ+/HeYsxSd9K7fGY4HaQD1n2KC12&#10;nBYMjvRiqOn3f1aBLHaLX7/9zvuqr+snUzXV+LVTan47bZ9BRJriNXxpv2kFeZHD+Uw6AnL9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BbJ3zGAAAA3AAAAA8AAAAAAAAA&#10;AAAAAAAAoQIAAGRycy9kb3ducmV2LnhtbFBLBQYAAAAABAAEAPkAAACUAwAAAAA=&#10;"/>
                <v:line id="Line 338" o:spid="_x0000_s1382" style="position:absolute;visibility:visible;mso-wrap-style:square" from="2059940,1779270" to="2517140,1974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jMDmMcAAADcAAAADwAAAGRycy9kb3ducmV2LnhtbESPQWvCQBSE74L/YXlCb7qptUFSVxFL&#10;QXso1Rba4zP7mkSzb8PumqT/3hUKPQ4z8w2zWPWmFi05X1lWcD9JQBDnVldcKPj8eBnPQfiArLG2&#10;TAp+ycNqORwsMNO24z21h1CICGGfoYIyhCaT0uclGfQT2xBH78c6gyFKV0jtsItwU8tpkqTSYMVx&#10;ocSGNiXl58PFKHh7eE/b9e5123/t0mP+vD9+nzqn1N2oXz+BCNSH//Bfe6sVzOaPcDsTj4BcX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GMwOYxwAAANwAAAAPAAAAAAAA&#10;AAAAAAAAAKECAABkcnMvZG93bnJldi54bWxQSwUGAAAAAAQABAD5AAAAlQMAAAAA&#10;"/>
                <v:shape id="Text Box 340" o:spid="_x0000_s1383" type="#_x0000_t202" style="position:absolute;left:764540;top:1544955;width:908685;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7wWJxQAA&#10;ANwAAAAPAAAAZHJzL2Rvd25yZXYueG1sRI9PSwMxFMTvgt8hPMGbTRRpl7VpUUEoXqR/6Pm5ed1s&#10;u3lZkrS7+umbQqHHYWZ+w0zng2vFiUJsPGt4HikQxJU3DdcaNuuvpwJETMgGW8+k4Y8izGf3d1Ms&#10;je95SadVqkWGcCxRg02pK6WMlSWHceQ74uztfHCYsgy1NAH7DHetfFFqLB02nBcsdvRpqTqsjk7D&#10;tt7TR/Md/tWPVP2h8MvN78Rq/fgwvL+BSDSkW/jaXhgNr8UELmfyEZCzM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vBYnFAAAA3AAAAA8AAAAAAAAAAAAAAAAAlwIAAGRycy9k&#10;b3ducmV2LnhtbFBLBQYAAAAABAAEAPUAAACJAwAAAAA=&#10;" fillcolor="white [3212]" stroked="f">
                  <v:textbox>
                    <w:txbxContent>
                      <w:p w14:paraId="6121D4A8" w14:textId="27ECD0F5" w:rsidR="006547A4" w:rsidRPr="000B30BD" w:rsidRDefault="006547A4" w:rsidP="005B0457">
                        <w:pPr>
                          <w:pStyle w:val="NormalforTables"/>
                          <w:spacing w:line="280" w:lineRule="exact"/>
                        </w:pPr>
                        <w:r>
                          <w:rPr>
                            <w:smallCaps/>
                          </w:rPr>
                          <w:t>tamt:</w:t>
                        </w:r>
                        <w:r w:rsidRPr="000B30BD">
                          <w:t>ant</w:t>
                        </w:r>
                        <w:r>
                          <w:t>t</w:t>
                        </w:r>
                      </w:p>
                    </w:txbxContent>
                  </v:textbox>
                </v:shape>
                <v:shape id="Text Box 341" o:spid="_x0000_s1384" type="#_x0000_t202" style="position:absolute;left:2372360;top:1873885;width:56515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m7M4wQAA&#10;ANwAAAAPAAAAZHJzL2Rvd25yZXYueG1sRE/Pa8IwFL4P/B/CE7ytiUNHV02LbAg7KVM32O3RPNti&#10;81KazHb/vTkIHj++3+titK24Uu8bxxrmiQJBXDrTcKXhdNw+pyB8QDbYOiYN/+ShyCdPa8yMG/iL&#10;rodQiRjCPkMNdQhdJqUva7LoE9cRR+7seoshwr6SpschhttWvij1Ki02HBtq7Oi9pvJy+LMavnfn&#10;35+F2lcfdtkNblSS7ZvUejYdNysQgcbwEN/dn0bDIo1r45l4BGR+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puzOMEAAADcAAAADwAAAAAAAAAAAAAAAACXAgAAZHJzL2Rvd25y&#10;ZXYueG1sUEsFBgAAAAAEAAQA9QAAAIUDAAAAAA==&#10;" filled="f" stroked="f">
                  <v:textbox>
                    <w:txbxContent>
                      <w:p w14:paraId="69E8217F" w14:textId="77777777" w:rsidR="006547A4" w:rsidRPr="00261222" w:rsidRDefault="006547A4" w:rsidP="005B0457">
                        <w:pPr>
                          <w:pStyle w:val="NormalforTables"/>
                        </w:pPr>
                        <w:r w:rsidRPr="00261222">
                          <w:t>DP</w:t>
                        </w:r>
                      </w:p>
                    </w:txbxContent>
                  </v:textbox>
                </v:shape>
                <v:shape id="AutoShape 342" o:spid="_x0000_s1385" type="#_x0000_t5" style="position:absolute;left:2169795;top:2135505;width:767715;height:2070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BhxQAA&#10;ANwAAAAPAAAAZHJzL2Rvd25yZXYueG1sRI9Ba8JAFITvhf6H5RW8FN1USo3RNZSCKL0UExG8PbKv&#10;SUj2bchuYvz33UKhx2FmvmG26WRaMVLvassKXhYRCOLC6ppLBed8P49BOI+ssbVMCu7kIN09Pmwx&#10;0fbGJxozX4oAYZeggsr7LpHSFRUZdAvbEQfv2/YGfZB9KXWPtwA3rVxG0Zs0WHNYqLCjj4qKJhuM&#10;Amyul0+jv+SQl3V0uA7Pq7whpWZP0/sGhKfJ/4f/2ket4DVew++ZcATk7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P8GHFAAAA3AAAAA8AAAAAAAAAAAAAAAAAlwIAAGRycy9k&#10;b3ducmV2LnhtbFBLBQYAAAAABAAEAPUAAACJAwAAAAA=&#10;"/>
                <v:shape id="Text Box 343" o:spid="_x0000_s1386" type="#_x0000_t202" style="position:absolute;left:2005330;top:2294890;width:1162685;height:777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NCnjwgAA&#10;ANwAAAAPAAAAZHJzL2Rvd25yZXYueG1sRE/LasJAFN0X/IfhCu6aGYsWkzoJ0iJ0pdRHobtL5pqE&#10;Zu6EzNSkf+8sBJeH814Xo23FlXrfONYwTxQI4tKZhisNp+P2eQXCB2SDrWPS8E8einzytMbMuIG/&#10;6HoIlYgh7DPUUIfQZVL6siaLPnEdceQurrcYIuwraXocYrht5YtSr9Jiw7Ghxo7eayp/D39Ww3l3&#10;+fleqH31YZfd4EYl2aZS69l03LyBCDSGh/ju/jQaFmmcH8/EIyD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0KePCAAAA3AAAAA8AAAAAAAAAAAAAAAAAlwIAAGRycy9kb3du&#10;cmV2LnhtbFBLBQYAAAAABAAEAPUAAACGAwAAAAA=&#10;" filled="f" stroked="f">
                  <v:textbox>
                    <w:txbxContent>
                      <w:p w14:paraId="0959F7A1" w14:textId="77777777" w:rsidR="006547A4" w:rsidRPr="00261222" w:rsidRDefault="006547A4" w:rsidP="000B30BD">
                        <w:pPr>
                          <w:pStyle w:val="NormalforTables"/>
                          <w:spacing w:line="240" w:lineRule="auto"/>
                          <w:jc w:val="center"/>
                          <w:rPr>
                            <w:i/>
                          </w:rPr>
                        </w:pPr>
                        <w:r w:rsidRPr="00261222">
                          <w:rPr>
                            <w:i/>
                          </w:rPr>
                          <w:t>wuranngarrba</w:t>
                        </w:r>
                      </w:p>
                      <w:p w14:paraId="5B7DA3F1" w14:textId="77777777" w:rsidR="006547A4" w:rsidRPr="008C0525" w:rsidRDefault="006547A4" w:rsidP="000B30BD">
                        <w:pPr>
                          <w:pStyle w:val="NormalforTables"/>
                          <w:spacing w:line="240" w:lineRule="exact"/>
                          <w:jc w:val="center"/>
                          <w:rPr>
                            <w:rFonts w:ascii="Doulos SIL" w:hAnsi="Doulos SIL" w:cs="Times-Roman"/>
                            <w:iCs/>
                            <w:noProof/>
                            <w:sz w:val="22"/>
                            <w:lang w:val="en-US"/>
                          </w:rPr>
                        </w:pPr>
                        <w:r w:rsidRPr="008C0525">
                          <w:rPr>
                            <w:rFonts w:ascii="Doulos SIL" w:hAnsi="Doulos SIL" w:cs="Times-Roman"/>
                            <w:iCs/>
                            <w:noProof/>
                            <w:sz w:val="22"/>
                            <w:lang w:val="en-US"/>
                          </w:rPr>
                          <w:t>wuɻan-ŋarpa-ø</w:t>
                        </w:r>
                      </w:p>
                      <w:p w14:paraId="7E074730" w14:textId="3B2E9621" w:rsidR="006547A4" w:rsidRPr="00261222" w:rsidRDefault="006547A4" w:rsidP="000B30BD">
                        <w:pPr>
                          <w:pStyle w:val="NormalforTables"/>
                          <w:spacing w:line="240" w:lineRule="exact"/>
                          <w:jc w:val="center"/>
                          <w:rPr>
                            <w:rFonts w:cs="Times-Roman"/>
                            <w:iCs/>
                            <w:smallCaps/>
                            <w:sz w:val="22"/>
                          </w:rPr>
                        </w:pPr>
                        <w:r w:rsidRPr="00261222">
                          <w:rPr>
                            <w:rFonts w:cs="Times-Roman"/>
                            <w:iCs/>
                            <w:sz w:val="22"/>
                          </w:rPr>
                          <w:t>food-µ</w:t>
                        </w:r>
                        <w:r>
                          <w:rPr>
                            <w:rFonts w:cs="Times-Roman"/>
                            <w:iCs/>
                            <w:smallCaps/>
                            <w:sz w:val="22"/>
                          </w:rPr>
                          <w:t>cons</w:t>
                        </w:r>
                        <w:r w:rsidRPr="00261222">
                          <w:rPr>
                            <w:rFonts w:cs="Times-Roman"/>
                            <w:iCs/>
                            <w:smallCaps/>
                            <w:sz w:val="22"/>
                          </w:rPr>
                          <w:t>-t</w:t>
                        </w:r>
                      </w:p>
                      <w:p w14:paraId="7842F931" w14:textId="77777777" w:rsidR="006547A4" w:rsidRPr="00261222" w:rsidRDefault="006547A4" w:rsidP="000B30BD">
                        <w:pPr>
                          <w:pStyle w:val="NormalforTables"/>
                          <w:spacing w:line="240" w:lineRule="exact"/>
                          <w:jc w:val="center"/>
                          <w:rPr>
                            <w:i/>
                            <w:sz w:val="22"/>
                          </w:rPr>
                        </w:pPr>
                        <w:r w:rsidRPr="00261222">
                          <w:rPr>
                            <w:rFonts w:cs="Times-Roman"/>
                            <w:iCs/>
                            <w:sz w:val="22"/>
                          </w:rPr>
                          <w:t>food-</w:t>
                        </w:r>
                        <w:r w:rsidRPr="000B30BD">
                          <w:rPr>
                            <w:rFonts w:cs="Times-Roman"/>
                            <w:iCs/>
                            <w:smallCaps/>
                            <w:sz w:val="22"/>
                          </w:rPr>
                          <w:t>anta</w:t>
                        </w:r>
                      </w:p>
                    </w:txbxContent>
                  </v:textbox>
                </v:shape>
                <v:shape id="Text Box 344" o:spid="_x0000_s1387" type="#_x0000_t202" style="position:absolute;left:573405;top:2294890;width:1480185;height:817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eIx4wwAA&#10;ANwAAAAPAAAAZHJzL2Rvd25yZXYueG1sRI9Bi8IwFITvwv6H8Ba8aaKorNUoiyJ4UtTdBW+P5tmW&#10;bV5KE23990YQPA4z8w0zX7a2FDeqfeFYw6CvQBCnzhScafg5bXpfIHxANlg6Jg138rBcfHTmmBjX&#10;8IFux5CJCGGfoIY8hCqR0qc5WfR9VxFH7+JqiyHKOpOmxibCbSmHSk2kxYLjQo4VrXJK/49Xq+F3&#10;dzn/jdQ+W9tx1bhWSbZTqXX3s/2egQjUhnf41d4aDaPpA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eIx4wwAAANwAAAAPAAAAAAAAAAAAAAAAAJcCAABkcnMvZG93&#10;bnJldi54bWxQSwUGAAAAAAQABAD1AAAAhwMAAAAA&#10;" filled="f" stroked="f">
                  <v:textbox>
                    <w:txbxContent>
                      <w:p w14:paraId="3C5EB746" w14:textId="77777777" w:rsidR="006547A4" w:rsidRPr="00261222" w:rsidRDefault="006547A4" w:rsidP="000B30BD">
                        <w:pPr>
                          <w:pStyle w:val="NormalforTables"/>
                          <w:spacing w:line="240" w:lineRule="auto"/>
                          <w:jc w:val="center"/>
                          <w:rPr>
                            <w:i/>
                          </w:rPr>
                        </w:pPr>
                        <w:r w:rsidRPr="00261222">
                          <w:rPr>
                            <w:i/>
                          </w:rPr>
                          <w:t>kurrinngarrba</w:t>
                        </w:r>
                      </w:p>
                      <w:p w14:paraId="18A9D69E" w14:textId="77777777" w:rsidR="006547A4" w:rsidRPr="008C0525" w:rsidRDefault="006547A4" w:rsidP="000B30BD">
                        <w:pPr>
                          <w:pStyle w:val="NormalforTables"/>
                          <w:spacing w:line="240" w:lineRule="exact"/>
                          <w:jc w:val="center"/>
                          <w:rPr>
                            <w:rFonts w:ascii="Doulos SIL" w:hAnsi="Doulos SIL"/>
                            <w:noProof/>
                            <w:sz w:val="22"/>
                            <w:lang w:val="en-US"/>
                          </w:rPr>
                        </w:pPr>
                        <w:r w:rsidRPr="008C0525">
                          <w:rPr>
                            <w:rFonts w:ascii="Doulos SIL" w:hAnsi="Doulos SIL"/>
                            <w:noProof/>
                            <w:sz w:val="22"/>
                            <w:lang w:val="en-US"/>
                          </w:rPr>
                          <w:t>kuri-c-n-ŋarpa-ø</w:t>
                        </w:r>
                      </w:p>
                      <w:p w14:paraId="469B2B3D" w14:textId="5BD1F348" w:rsidR="006547A4" w:rsidRPr="00261222" w:rsidRDefault="006547A4" w:rsidP="000B30BD">
                        <w:pPr>
                          <w:pStyle w:val="NormalforTables"/>
                          <w:spacing w:line="240" w:lineRule="exact"/>
                          <w:jc w:val="center"/>
                          <w:rPr>
                            <w:smallCaps/>
                            <w:sz w:val="22"/>
                          </w:rPr>
                        </w:pPr>
                        <w:r>
                          <w:rPr>
                            <w:rFonts w:ascii="Doulos SIL" w:hAnsi="Doulos SIL"/>
                            <w:noProof/>
                            <w:sz w:val="22"/>
                            <w:lang w:val="en-US"/>
                          </w:rPr>
                          <w:t>‹</w:t>
                        </w:r>
                        <w:r w:rsidRPr="00261222">
                          <w:rPr>
                            <w:sz w:val="22"/>
                            <w:lang w:val="en-US"/>
                          </w:rPr>
                          <w:t>s</w:t>
                        </w:r>
                        <w:r w:rsidRPr="00261222">
                          <w:rPr>
                            <w:sz w:val="22"/>
                          </w:rPr>
                          <w:t>ee</w:t>
                        </w:r>
                        <w:r w:rsidRPr="00261222">
                          <w:rPr>
                            <w:smallCaps/>
                            <w:sz w:val="22"/>
                          </w:rPr>
                          <w:t>-j›</w:t>
                        </w:r>
                        <w:r w:rsidRPr="00261222">
                          <w:rPr>
                            <w:sz w:val="22"/>
                          </w:rPr>
                          <w:t>-‹µ</w:t>
                        </w:r>
                        <w:r w:rsidRPr="00261222">
                          <w:rPr>
                            <w:smallCaps/>
                            <w:sz w:val="22"/>
                          </w:rPr>
                          <w:t>n</w:t>
                        </w:r>
                        <w:r w:rsidRPr="00261222">
                          <w:rPr>
                            <w:sz w:val="22"/>
                          </w:rPr>
                          <w:t>-µ</w:t>
                        </w:r>
                        <w:r>
                          <w:rPr>
                            <w:smallCaps/>
                            <w:sz w:val="22"/>
                          </w:rPr>
                          <w:t>cons</w:t>
                        </w:r>
                        <w:r w:rsidRPr="00261222">
                          <w:rPr>
                            <w:smallCaps/>
                            <w:sz w:val="22"/>
                          </w:rPr>
                          <w:t>›-t</w:t>
                        </w:r>
                      </w:p>
                      <w:p w14:paraId="49D693B5" w14:textId="72048E54" w:rsidR="006547A4" w:rsidRPr="00261222" w:rsidRDefault="006547A4" w:rsidP="000B30BD">
                        <w:pPr>
                          <w:pStyle w:val="NormalforTables"/>
                          <w:spacing w:line="240" w:lineRule="exact"/>
                          <w:jc w:val="center"/>
                          <w:rPr>
                            <w:sz w:val="22"/>
                          </w:rPr>
                        </w:pPr>
                        <w:r>
                          <w:rPr>
                            <w:rFonts w:ascii="Doulos SIL" w:hAnsi="Doulos SIL"/>
                            <w:noProof/>
                            <w:sz w:val="22"/>
                            <w:lang w:val="en-US"/>
                          </w:rPr>
                          <w:t>‹</w:t>
                        </w:r>
                        <w:r w:rsidRPr="00261222">
                          <w:rPr>
                            <w:sz w:val="22"/>
                          </w:rPr>
                          <w:t>see</w:t>
                        </w:r>
                        <w:r w:rsidRPr="00261222">
                          <w:rPr>
                            <w:smallCaps/>
                            <w:sz w:val="22"/>
                          </w:rPr>
                          <w:t>›-</w:t>
                        </w:r>
                        <w:r w:rsidRPr="00261222">
                          <w:rPr>
                            <w:sz w:val="22"/>
                          </w:rPr>
                          <w:t>‹</w:t>
                        </w:r>
                        <w:r w:rsidRPr="000B30BD">
                          <w:rPr>
                            <w:smallCaps/>
                            <w:sz w:val="22"/>
                          </w:rPr>
                          <w:t>antt</w:t>
                        </w:r>
                        <w:r w:rsidRPr="00261222">
                          <w:rPr>
                            <w:sz w:val="22"/>
                          </w:rPr>
                          <w:t>›</w:t>
                        </w:r>
                      </w:p>
                    </w:txbxContent>
                  </v:textbox>
                </v:shape>
                <v:shape id="Text Box 351" o:spid="_x0000_s1388" type="#_x0000_t202" style="position:absolute;left:594995;top:1153795;width:852805;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qQcmwQAA&#10;ANwAAAAPAAAAZHJzL2Rvd25yZXYueG1sRE9NawIxEL0X/A9hhN5qYpFWV6NYQSi9FK14HjfjZnUz&#10;WZLobvvrm0Ohx8f7Xqx614g7hVh71jAeKRDEpTc1VxoOX9unKYiYkA02nknDN0VYLQcPCyyM73hH&#10;932qRA7hWKAGm1JbSBlLSw7jyLfEmTv74DBlGCppAnY53DXyWakX6bDm3GCxpY2l8rq/OQ3H6kJv&#10;9Uf4UZ9Sddep3x1Or1brx2G/noNI1Kd/8Z/73WiYzPLafCYfAbn8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akHJsEAAADcAAAADwAAAAAAAAAAAAAAAACXAgAAZHJzL2Rvd25y&#10;ZXYueG1sUEsFBgAAAAAEAAQA9QAAAIUDAAAAAA==&#10;" fillcolor="white [3212]" stroked="f">
                  <v:textbox>
                    <w:txbxContent>
                      <w:p w14:paraId="7A23876E" w14:textId="6BE0986D" w:rsidR="006547A4" w:rsidRPr="000B30BD" w:rsidRDefault="006547A4" w:rsidP="005B0457">
                        <w:pPr>
                          <w:pStyle w:val="NormalforTables"/>
                          <w:spacing w:line="280" w:lineRule="exact"/>
                        </w:pPr>
                        <w:r>
                          <w:rPr>
                            <w:smallCaps/>
                          </w:rPr>
                          <w:t>tama:</w:t>
                        </w:r>
                        <w:r>
                          <w:t>anta</w:t>
                        </w:r>
                      </w:p>
                    </w:txbxContent>
                  </v:textbox>
                </v:shape>
                <v:shape id="Text Box 353" o:spid="_x0000_s1389" type="#_x0000_t202" style="position:absolute;left:1871980;top:875665;width:569595;height:387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37P5wAAA&#10;ANwAAAAPAAAAZHJzL2Rvd25yZXYueG1sRE9Ni8IwEL0L+x/CLHjTZEVltxplUQRPinVX8DY0Y1ts&#10;JqWJtv57cxA8Pt73fNnZStyp8aVjDV9DBYI4c6bkXMPfcTP4BuEDssHKMWl4kIfl4qM3x8S4lg90&#10;T0MuYgj7BDUUIdSJlD4ryKIfupo4chfXWAwRNrk0DbYx3FZypNRUWiw5NhRY06qg7JrerIb/3eV8&#10;Gqt9vraTunWdkmx/pNb9z+53BiJQF97il3trNExUnB/PxCM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337P5wAAAANwAAAAPAAAAAAAAAAAAAAAAAJcCAABkcnMvZG93bnJl&#10;di54bWxQSwUGAAAAAAQABAD1AAAAhAMAAAAA&#10;" filled="f" stroked="f">
                  <v:textbox>
                    <w:txbxContent>
                      <w:p w14:paraId="2BCD29F2" w14:textId="19CA2150" w:rsidR="006547A4" w:rsidRPr="00261222" w:rsidRDefault="006547A4" w:rsidP="005B0457">
                        <w:pPr>
                          <w:pStyle w:val="NormalforTables"/>
                        </w:pPr>
                        <w:r w:rsidRPr="00261222">
                          <w:t>VP</w:t>
                        </w:r>
                        <w:r>
                          <w:rPr>
                            <w:position w:val="-4"/>
                            <w:sz w:val="18"/>
                          </w:rPr>
                          <w:t>γ</w:t>
                        </w:r>
                      </w:p>
                    </w:txbxContent>
                  </v:textbox>
                </v:shape>
                <v:line id="Line 354" o:spid="_x0000_s1390" style="position:absolute;visibility:visible;mso-wrap-style:square" from="2054225,1108710" to="2054225,12896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ZSMMAAADcAAAADwAAAGRycy9kb3ducmV2LnhtbESPzYrCMBSF98K8Q7gD7jRVULQaZRgQ&#10;XDiKOsz60lzbanNTk1g7b28EweXh/Hyc+bI1lWjI+dKygkE/AUGcWV1yruD3uOpNQPiArLGyTAr+&#10;ycNy8dGZY6rtnffUHEIu4gj7FBUUIdSplD4ryKDv25o4eifrDIYoXS61w3scN5UcJslYGiw5Egqs&#10;6bug7HK4mcjN8o27/p0v7fr0s1lduZlujzulup/t1wxEoDa8w6/2WisYJQN4nolHQC4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PpWUjDAAAA3AAAAA8AAAAAAAAAAAAA&#10;AAAAoQIAAGRycy9kb3ducmV2LnhtbFBLBQYAAAAABAAEAPkAAACRAwAAAAA=&#10;">
                  <v:stroke dashstyle="dash"/>
                </v:line>
                <v:shape id="Text Box 316" o:spid="_x0000_s1391" type="#_x0000_t202" style="position:absolute;left:2129155;width:471805;height:377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i2XIwQAA&#10;ANwAAAAPAAAAZHJzL2Rvd25yZXYueG1sRE/Pa8IwFL4P/B/CE3ZbE0XH2pkWcQg7KXM62O3RPNuy&#10;5qU0ma3/vTkIHj++36titK24UO8bxxpmiQJBXDrTcKXh+L19eQPhA7LB1jFpuJKHIp88rTAzbuAv&#10;uhxCJWII+ww11CF0mZS+rMmiT1xHHLmz6y2GCPtKmh6HGG5bOVfqVVpsODbU2NGmpvLv8G81nHbn&#10;35+F2lcfdtkNblSSbSq1fp6O63cQgcbwEN/dn0ZDuoxr45l4BGR+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4tlyMEAAADcAAAADwAAAAAAAAAAAAAAAACXAgAAZHJzL2Rvd25y&#10;ZXYueG1sUEsFBgAAAAAEAAQA9QAAAIUDAAAAAA==&#10;" filled="f" stroked="f">
                  <v:textbox>
                    <w:txbxContent>
                      <w:p w14:paraId="6EA49E85" w14:textId="0B6A8935" w:rsidR="006547A4" w:rsidRPr="00261222" w:rsidRDefault="006547A4" w:rsidP="000B30BD">
                        <w:pPr>
                          <w:pStyle w:val="NormalforTables"/>
                        </w:pPr>
                        <w:r w:rsidRPr="00261222">
                          <w:t>S</w:t>
                        </w:r>
                        <w:r w:rsidRPr="00261222">
                          <w:sym w:font="Symbol" w:char="F0A2"/>
                        </w:r>
                        <w:r>
                          <w:rPr>
                            <w:position w:val="-4"/>
                            <w:sz w:val="18"/>
                          </w:rPr>
                          <w:t>α</w:t>
                        </w:r>
                      </w:p>
                    </w:txbxContent>
                  </v:textbox>
                </v:shape>
                <v:group id="Group 959" o:spid="_x0000_s1392" style="position:absolute;left:416560;top:292100;width:3837305;height:262890" coordsize="1831975,1809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NF78UAAADcAAAA&#10;DwAAAAAAAAAAAAAAAACpAgAAZHJzL2Rvd25yZXYueG1sUEsFBgAAAAAEAAQA+gAAAJsDAAAAAA==&#10;">
                  <v:line id="Line 346" o:spid="_x0000_s1393" style="position:absolute;flip:x;visibility:visible;mso-wrap-style:square" from="0,0" to="916940,1784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Bw9MsMAAADcAAAADwAAAGRycy9kb3ducmV2LnhtbERPz2vCMBS+C/4P4Q12EU0dQ7RrKiIM&#10;dvAyJxVvb81bU9q81CTT7r9fDoMdP77fxXa0vbiRD61jBctFBoK4drrlRsHp43W+BhEissbeMSn4&#10;oQDbcjopMNfuzu90O8ZGpBAOOSowMQ65lKE2ZDEs3ECcuC/nLcYEfSO1x3sKt718yrKVtNhyajA4&#10;0N5Q3R2/rQK5Psyufvf53FXd+bwxVV0Nl4NSjw/j7gVEpDH+i//cb1rBZpXmpzPpCMj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QcPTLDAAAA3AAAAA8AAAAAAAAAAAAA&#10;AAAAoQIAAGRycy9kb3ducmV2LnhtbFBLBQYAAAAABAAEAPkAAACRAwAAAAA=&#10;"/>
                  <v:line id="Line 347" o:spid="_x0000_s1394" style="position:absolute;visibility:visible;mso-wrap-style:square" from="915035,2540" to="1831975,180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nQZ1sYAAADcAAAADwAAAGRycy9kb3ducmV2LnhtbESPQWvCQBSE7wX/w/IKvdWNFkJNXUVa&#10;BPUg1Rba4zP7mqRm34bdNYn/3hUEj8PMfMNM572pRUvOV5YVjIYJCOLc6ooLBd9fy+dXED4ga6wt&#10;k4IzeZjPBg9TzLTteEftPhQiQthnqKAMocmk9HlJBv3QNsTR+7POYIjSFVI77CLc1HKcJKk0WHFc&#10;KLGh95Ly4/5kFGxfPtN2sd6s+p91esg/doff/84p9fTYL95ABOrDPXxrr7SCSTqC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J0GdbGAAAA3AAAAA8AAAAAAAAA&#10;AAAAAAAAoQIAAGRycy9kb3ducmV2LnhtbFBLBQYAAAAABAAEAPkAAACUAwAAAAA=&#10;"/>
                </v:group>
                <v:line id="Line 321" o:spid="_x0000_s1395" style="position:absolute;visibility:visible;mso-wrap-style:square" from="4291965,795020" to="4292600,9925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gnkMUAAADdAAAADwAAAGRycy9kb3ducmV2LnhtbESPTW/CMAyG75P2HyJP2m2k7DBBR0Bo&#10;EhIHYOJDO1uNaQuNU5JQyr+fD0jcbPn9eDyZ9a5RHYVYezYwHGSgiAtvay4NHPaLjxGomJAtNp7J&#10;wJ0izKavLxPMrb/xlrpdKpWEcMzRQJVSm2sdi4ocxoFvieV29MFhkjWU2ga8Sbhr9GeWfWmHNUtD&#10;hS39VFScd1cnvUW5Cpe/07lfHterxYW78Wb/a8z7Wz//BpWoT0/xw720gj8cCa58IyPo6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3gnkMUAAADdAAAADwAAAAAAAAAA&#10;AAAAAAChAgAAZHJzL2Rvd25yZXYueG1sUEsFBgAAAAAEAAQA+QAAAJMDAAAAAA==&#10;">
                  <v:stroke dashstyle="dash"/>
                </v:line>
                <v:line id="Line 337" o:spid="_x0000_s1396" style="position:absolute;flip:x;visibility:visible;mso-wrap-style:square" from="2163445,297180" to="2322195,5454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U1cPsUAAADdAAAADwAAAGRycy9kb3ducmV2LnhtbERPTWsCMRC9F/ofwhR6KTVrKbKuRpFC&#10;wYMXtaz0Nm6mm2U3k20Sdf33jSD0No/3OfPlYDtxJh8axwrGowwEceV0w7WCr/3naw4iRGSNnWNS&#10;cKUAy8XjwxwL7S68pfMu1iKFcChQgYmxL6QMlSGLYeR64sT9OG8xJuhrqT1eUrjt5FuWTaTFhlOD&#10;wZ4+DFXt7mQVyHzz8utXx/e2bA+HqSmrsv/eKPX8NKxmICIN8V98d691mj/Op3D7Jp0gF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U1cPsUAAADdAAAADwAAAAAAAAAA&#10;AAAAAAChAgAAZHJzL2Rvd25yZXYueG1sUEsFBgAAAAAEAAQA+QAAAJMDAAAAAA==&#10;"/>
              </v:group>
            </w:pict>
          </mc:Fallback>
        </mc:AlternateContent>
      </w:r>
    </w:p>
    <w:p w14:paraId="573D0C75" w14:textId="5CFD0722" w:rsidR="001A6428" w:rsidRPr="00261222" w:rsidRDefault="001A6428" w:rsidP="00FE3C7D">
      <w:pPr>
        <w:pStyle w:val="Spacing"/>
        <w:spacing w:line="720" w:lineRule="exact"/>
        <w:jc w:val="left"/>
      </w:pPr>
    </w:p>
    <w:p w14:paraId="29493AB9" w14:textId="09571EE7" w:rsidR="005B0457" w:rsidRDefault="005B0457" w:rsidP="000B30BD">
      <w:pPr>
        <w:spacing w:line="240" w:lineRule="auto"/>
        <w:jc w:val="center"/>
      </w:pPr>
      <w:r>
        <w:br w:type="page"/>
      </w:r>
    </w:p>
    <w:p w14:paraId="5C13D1D3" w14:textId="4C423C96" w:rsidR="001A6428" w:rsidRPr="00261222" w:rsidRDefault="001A6428" w:rsidP="00FE3C7D">
      <w:pPr>
        <w:spacing w:line="720" w:lineRule="exact"/>
        <w:jc w:val="left"/>
      </w:pPr>
      <w:r w:rsidRPr="00261222">
        <w:lastRenderedPageBreak/>
        <w:t xml:space="preserve">In addition to a representation of the syntactic tree, </w:t>
      </w:r>
      <w:r w:rsidR="005B0457">
        <w:t>Figure 5.5</w:t>
      </w:r>
      <w:r w:rsidRPr="00261222">
        <w:t xml:space="preserve"> contains four dotted arcs, each of which pass through a single node and visually separate the clause above that node from the clause below it. Each arc is labelled with values of </w:t>
      </w:r>
      <w:r w:rsidRPr="00261222">
        <w:rPr>
          <w:smallCaps/>
        </w:rPr>
        <w:t xml:space="preserve">tamt/neg </w:t>
      </w:r>
      <w:r w:rsidRPr="00261222">
        <w:t xml:space="preserve"> or </w:t>
      </w:r>
      <w:r w:rsidRPr="00261222">
        <w:rPr>
          <w:smallCaps/>
        </w:rPr>
        <w:t>tama</w:t>
      </w:r>
      <w:r w:rsidRPr="00261222">
        <w:t xml:space="preserve"> and the node through which the arc passes is the node to which those features attach; everything below that node will inherit them by percolation.</w:t>
      </w:r>
      <w:r w:rsidRPr="00261222">
        <w:rPr>
          <w:rStyle w:val="FootnoteReference"/>
        </w:rPr>
        <w:footnoteReference w:id="70"/>
      </w:r>
      <w:r w:rsidRPr="00261222">
        <w:t xml:space="preserve"> So, the </w:t>
      </w:r>
      <w:r w:rsidRPr="00261222">
        <w:rPr>
          <w:smallCaps/>
        </w:rPr>
        <w:t>tama</w:t>
      </w:r>
      <w:r w:rsidRPr="00261222">
        <w:t xml:space="preserve"> value of the </w:t>
      </w:r>
      <w:r w:rsidR="00B71A5D">
        <w:t>matrix</w:t>
      </w:r>
      <w:r w:rsidRPr="00261222">
        <w:t xml:space="preserve"> clause is </w:t>
      </w:r>
      <w:r w:rsidRPr="00261222">
        <w:rPr>
          <w:smallCaps/>
        </w:rPr>
        <w:t>tama</w:t>
      </w:r>
      <w:r w:rsidRPr="00261222">
        <w:t xml:space="preserve">:future. It does not percolate into the lower clause, because the lower clause attaches higher up than the node to which </w:t>
      </w:r>
      <w:r w:rsidRPr="00261222">
        <w:rPr>
          <w:smallCaps/>
        </w:rPr>
        <w:t>tama</w:t>
      </w:r>
      <w:r w:rsidRPr="00261222">
        <w:t xml:space="preserve">:future attaches. The </w:t>
      </w:r>
      <w:r w:rsidRPr="00261222">
        <w:rPr>
          <w:smallCaps/>
        </w:rPr>
        <w:t>tama</w:t>
      </w:r>
      <w:r w:rsidRPr="00261222">
        <w:t xml:space="preserve"> value of the lower clause is </w:t>
      </w:r>
      <w:r w:rsidRPr="00261222">
        <w:rPr>
          <w:smallCaps/>
        </w:rPr>
        <w:t>tama</w:t>
      </w:r>
      <w:r w:rsidRPr="00261222">
        <w:t xml:space="preserve">:antecedent. All up, words which are low enough in the </w:t>
      </w:r>
      <w:r w:rsidR="00B71A5D">
        <w:t>matrix</w:t>
      </w:r>
      <w:r w:rsidRPr="00261222">
        <w:t xml:space="preserve"> clause inflect for </w:t>
      </w:r>
      <w:r w:rsidRPr="00261222">
        <w:rPr>
          <w:smallCaps/>
        </w:rPr>
        <w:t>tama</w:t>
      </w:r>
      <w:r w:rsidRPr="00261222">
        <w:t xml:space="preserve">:future or </w:t>
      </w:r>
      <w:r w:rsidRPr="00261222">
        <w:rPr>
          <w:smallCaps/>
        </w:rPr>
        <w:t>tamt</w:t>
      </w:r>
      <w:r w:rsidRPr="00261222">
        <w:t xml:space="preserve">:potential (depending as always on the morphomic shape of them stem), while words in the </w:t>
      </w:r>
      <w:r w:rsidR="00911687">
        <w:t>embedded VP</w:t>
      </w:r>
      <w:r w:rsidRPr="00261222">
        <w:t xml:space="preserve"> clause inflect for </w:t>
      </w:r>
      <w:r w:rsidRPr="00261222">
        <w:rPr>
          <w:smallCaps/>
        </w:rPr>
        <w:t>tama</w:t>
      </w:r>
      <w:r w:rsidRPr="00261222">
        <w:t xml:space="preserve">:antecedent and </w:t>
      </w:r>
      <w:r w:rsidRPr="00261222">
        <w:rPr>
          <w:smallCaps/>
        </w:rPr>
        <w:t>tamt</w:t>
      </w:r>
      <w:r w:rsidRPr="00261222">
        <w:t xml:space="preserve">:antecedent. </w:t>
      </w:r>
    </w:p>
    <w:p w14:paraId="7F656603" w14:textId="397F40E5" w:rsidR="001A6428" w:rsidRPr="00261222" w:rsidRDefault="001A6428" w:rsidP="00FE3C7D">
      <w:pPr>
        <w:spacing w:line="720" w:lineRule="exact"/>
        <w:ind w:firstLine="720"/>
        <w:jc w:val="left"/>
      </w:pPr>
      <w:r w:rsidRPr="00261222">
        <w:t xml:space="preserve">Turning to our next scenario, the embedded VP </w:t>
      </w:r>
      <w:r w:rsidR="00563B94">
        <w:t>in (</w:t>
      </w:r>
      <w:r w:rsidR="00563B94" w:rsidRPr="00563B94">
        <w:t xml:space="preserve">5.46) </w:t>
      </w:r>
      <w:r w:rsidRPr="00261222">
        <w:t xml:space="preserve">functions as a relative clause inside a direct object DP which is </w:t>
      </w:r>
      <w:r w:rsidR="00911687">
        <w:t>a</w:t>
      </w:r>
      <w:r w:rsidRPr="00261222">
        <w:t xml:space="preserve"> complement of V. Both the matrix and </w:t>
      </w:r>
      <w:r w:rsidRPr="00261222">
        <w:lastRenderedPageBreak/>
        <w:t xml:space="preserve">embedded </w:t>
      </w:r>
      <w:r w:rsidRPr="00261222">
        <w:rPr>
          <w:smallCaps/>
        </w:rPr>
        <w:t>tama</w:t>
      </w:r>
      <w:r w:rsidRPr="00261222">
        <w:t xml:space="preserve"> and </w:t>
      </w:r>
      <w:r w:rsidRPr="00261222">
        <w:rPr>
          <w:smallCaps/>
        </w:rPr>
        <w:t>tamt</w:t>
      </w:r>
      <w:r w:rsidRPr="00261222">
        <w:t xml:space="preserve"> values are the same as in </w:t>
      </w:r>
      <w:r w:rsidR="00563B94">
        <w:t>(5</w:t>
      </w:r>
      <w:r w:rsidR="00563B94" w:rsidRPr="00563B94">
        <w:t>.45) above</w:t>
      </w:r>
      <w:r w:rsidRPr="00261222">
        <w:t xml:space="preserve">, but this time every word in the embedded clause inflects for the matrix </w:t>
      </w:r>
      <w:r w:rsidRPr="00261222">
        <w:rPr>
          <w:smallCaps/>
        </w:rPr>
        <w:t xml:space="preserve">tama </w:t>
      </w:r>
      <w:r w:rsidRPr="00261222">
        <w:t>value</w:t>
      </w:r>
      <w:r w:rsidRPr="00261222">
        <w:rPr>
          <w:smallCaps/>
        </w:rPr>
        <w:t>, tama:</w:t>
      </w:r>
      <w:r w:rsidRPr="00261222">
        <w:t>future</w:t>
      </w:r>
      <w:r w:rsidRPr="00261222">
        <w:rPr>
          <w:smallCaps/>
        </w:rPr>
        <w:t>.</w:t>
      </w:r>
    </w:p>
    <w:p w14:paraId="7007838A"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99"/>
        <w:gridCol w:w="2215"/>
        <w:gridCol w:w="2582"/>
        <w:gridCol w:w="199"/>
        <w:gridCol w:w="2593"/>
      </w:tblGrid>
      <w:tr w:rsidR="00AE1C5C" w:rsidRPr="00111E48" w14:paraId="776B2417" w14:textId="77777777" w:rsidTr="00AE1C5C">
        <w:tc>
          <w:tcPr>
            <w:tcW w:w="0" w:type="auto"/>
          </w:tcPr>
          <w:p w14:paraId="6B4E281C" w14:textId="3F1D8125" w:rsidR="00AE1C5C" w:rsidRPr="00111E48" w:rsidRDefault="00ED2752" w:rsidP="00FE3C7D">
            <w:pPr>
              <w:pStyle w:val="NormalforTables"/>
              <w:spacing w:line="720" w:lineRule="exact"/>
              <w:rPr>
                <w:rFonts w:cs="Times-Roman"/>
                <w:iCs/>
              </w:rPr>
            </w:pPr>
            <w:r w:rsidRPr="00ED2752">
              <w:t>(5.46)</w:t>
            </w:r>
          </w:p>
        </w:tc>
        <w:tc>
          <w:tcPr>
            <w:tcW w:w="0" w:type="auto"/>
          </w:tcPr>
          <w:p w14:paraId="32F48898" w14:textId="0F80A005" w:rsidR="00AE1C5C" w:rsidRPr="00261222" w:rsidRDefault="00AE1C5C" w:rsidP="00FE3C7D">
            <w:pPr>
              <w:pStyle w:val="NormalforTables"/>
              <w:spacing w:line="720" w:lineRule="exact"/>
            </w:pPr>
            <w:r>
              <w:t>[</w:t>
            </w:r>
          </w:p>
        </w:tc>
        <w:tc>
          <w:tcPr>
            <w:tcW w:w="0" w:type="auto"/>
          </w:tcPr>
          <w:p w14:paraId="3065B86D" w14:textId="653FB7D8" w:rsidR="00AE1C5C" w:rsidRPr="00111E48" w:rsidRDefault="00AE1C5C" w:rsidP="00FE3C7D">
            <w:pPr>
              <w:pStyle w:val="NormalforTables"/>
              <w:spacing w:line="720" w:lineRule="exact"/>
              <w:rPr>
                <w:rFonts w:cs="Times-Roman"/>
                <w:iCs/>
              </w:rPr>
            </w:pPr>
            <w:r w:rsidRPr="00261222">
              <w:rPr>
                <w:i/>
              </w:rPr>
              <w:t>Kariyathu</w:t>
            </w:r>
          </w:p>
        </w:tc>
        <w:tc>
          <w:tcPr>
            <w:tcW w:w="0" w:type="auto"/>
          </w:tcPr>
          <w:p w14:paraId="496109FC" w14:textId="77777777" w:rsidR="00AE1C5C" w:rsidRPr="00111E48" w:rsidRDefault="00AE1C5C" w:rsidP="00FE3C7D">
            <w:pPr>
              <w:pStyle w:val="NormalforTables"/>
              <w:spacing w:line="720" w:lineRule="exact"/>
              <w:rPr>
                <w:rFonts w:cs="Times-Roman"/>
                <w:iCs/>
              </w:rPr>
            </w:pPr>
            <w:r w:rsidRPr="00261222">
              <w:rPr>
                <w:i/>
              </w:rPr>
              <w:t>jingkarmaruthu,</w:t>
            </w:r>
          </w:p>
        </w:tc>
        <w:tc>
          <w:tcPr>
            <w:tcW w:w="0" w:type="auto"/>
          </w:tcPr>
          <w:p w14:paraId="39A3DB5C" w14:textId="54879949" w:rsidR="00AE1C5C" w:rsidRPr="00261222" w:rsidRDefault="00AE1C5C" w:rsidP="00FE3C7D">
            <w:pPr>
              <w:pStyle w:val="NormalforTables"/>
              <w:spacing w:line="720" w:lineRule="exact"/>
            </w:pPr>
            <w:r>
              <w:t>[</w:t>
            </w:r>
          </w:p>
        </w:tc>
        <w:tc>
          <w:tcPr>
            <w:tcW w:w="0" w:type="auto"/>
          </w:tcPr>
          <w:p w14:paraId="2AC8E0F7" w14:textId="71106B92" w:rsidR="00AE1C5C" w:rsidRPr="00111E48" w:rsidRDefault="00AE1C5C" w:rsidP="00FE3C7D">
            <w:pPr>
              <w:pStyle w:val="NormalforTables"/>
              <w:spacing w:line="720" w:lineRule="exact"/>
              <w:rPr>
                <w:rFonts w:cs="Times-Roman"/>
                <w:iCs/>
              </w:rPr>
            </w:pPr>
            <w:r w:rsidRPr="00261222">
              <w:rPr>
                <w:b/>
                <w:i/>
              </w:rPr>
              <w:t>diyanngarrbawu</w:t>
            </w:r>
          </w:p>
        </w:tc>
      </w:tr>
      <w:tr w:rsidR="00AE1C5C" w:rsidRPr="00111E48" w14:paraId="76DEF162" w14:textId="77777777" w:rsidTr="00AE1C5C">
        <w:tc>
          <w:tcPr>
            <w:tcW w:w="0" w:type="auto"/>
          </w:tcPr>
          <w:p w14:paraId="645487AE" w14:textId="77777777" w:rsidR="00AE1C5C" w:rsidRPr="00261222" w:rsidRDefault="00AE1C5C" w:rsidP="00FE3C7D">
            <w:pPr>
              <w:pStyle w:val="NormalforTables"/>
              <w:spacing w:line="720" w:lineRule="exact"/>
              <w:rPr>
                <w:rFonts w:cs="Times-Roman"/>
                <w:iCs/>
              </w:rPr>
            </w:pPr>
          </w:p>
        </w:tc>
        <w:tc>
          <w:tcPr>
            <w:tcW w:w="0" w:type="auto"/>
          </w:tcPr>
          <w:p w14:paraId="42B4FCFA" w14:textId="77777777" w:rsidR="00AE1C5C" w:rsidRPr="00CE4D98" w:rsidRDefault="00AE1C5C" w:rsidP="00FE3C7D">
            <w:pPr>
              <w:pStyle w:val="NormalforTables"/>
              <w:spacing w:line="720" w:lineRule="exact"/>
              <w:rPr>
                <w:rFonts w:ascii="Doulos SIL" w:hAnsi="Doulos SIL" w:cs="Times-Roman"/>
                <w:iCs/>
                <w:noProof/>
                <w:lang w:val="en-US"/>
              </w:rPr>
            </w:pPr>
          </w:p>
        </w:tc>
        <w:tc>
          <w:tcPr>
            <w:tcW w:w="0" w:type="auto"/>
          </w:tcPr>
          <w:p w14:paraId="19E60BD5" w14:textId="587CB721" w:rsidR="00AE1C5C" w:rsidRPr="00111E48" w:rsidRDefault="00AE1C5C"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kaɻia-t̪</w:t>
            </w:r>
            <w:r w:rsidRPr="00261222">
              <w:rPr>
                <w:rFonts w:cs="Times-Roman"/>
                <w:iCs/>
                <w:noProof/>
                <w:lang w:val="en-US"/>
              </w:rPr>
              <w:t>+</w:t>
            </w:r>
            <w:r w:rsidRPr="00CE4D98">
              <w:rPr>
                <w:rFonts w:ascii="Doulos SIL" w:hAnsi="Doulos SIL" w:cs="Times-Roman"/>
                <w:iCs/>
                <w:noProof/>
                <w:lang w:val="en-US"/>
              </w:rPr>
              <w:t>kuu-ø</w:t>
            </w:r>
          </w:p>
        </w:tc>
        <w:tc>
          <w:tcPr>
            <w:tcW w:w="0" w:type="auto"/>
          </w:tcPr>
          <w:p w14:paraId="2960BA41" w14:textId="77777777" w:rsidR="00AE1C5C" w:rsidRPr="00C238D5" w:rsidRDefault="00AE1C5C" w:rsidP="00FE3C7D">
            <w:pPr>
              <w:pStyle w:val="NormalforTables"/>
              <w:spacing w:line="720" w:lineRule="exact"/>
              <w:rPr>
                <w:rFonts w:ascii="Doulos SIL" w:hAnsi="Doulos SIL"/>
                <w:lang w:val="en-US"/>
              </w:rPr>
            </w:pPr>
            <w:r w:rsidRPr="00CE4D98">
              <w:rPr>
                <w:rFonts w:ascii="Doulos SIL" w:hAnsi="Doulos SIL"/>
                <w:noProof/>
                <w:lang w:val="en-US"/>
              </w:rPr>
              <w:t>ciŋkaɻ-maɻu-t̪</w:t>
            </w:r>
            <w:r w:rsidRPr="00261222">
              <w:rPr>
                <w:noProof/>
                <w:lang w:val="en-US"/>
              </w:rPr>
              <w:t>+</w:t>
            </w:r>
            <w:r w:rsidRPr="00CE4D98">
              <w:rPr>
                <w:rFonts w:ascii="Doulos SIL" w:hAnsi="Doulos SIL"/>
                <w:noProof/>
                <w:lang w:val="en-US"/>
              </w:rPr>
              <w:t>kuu-ø</w:t>
            </w:r>
          </w:p>
        </w:tc>
        <w:tc>
          <w:tcPr>
            <w:tcW w:w="0" w:type="auto"/>
          </w:tcPr>
          <w:p w14:paraId="073DA6A9" w14:textId="77777777" w:rsidR="00AE1C5C" w:rsidRPr="00CE4D98" w:rsidRDefault="00AE1C5C" w:rsidP="00FE3C7D">
            <w:pPr>
              <w:pStyle w:val="NormalforTables"/>
              <w:spacing w:line="720" w:lineRule="exact"/>
              <w:rPr>
                <w:rFonts w:ascii="Doulos SIL" w:hAnsi="Doulos SIL" w:cs="Times-Roman"/>
                <w:iCs/>
                <w:noProof/>
                <w:lang w:val="en-US"/>
              </w:rPr>
            </w:pPr>
          </w:p>
        </w:tc>
        <w:tc>
          <w:tcPr>
            <w:tcW w:w="0" w:type="auto"/>
          </w:tcPr>
          <w:p w14:paraId="7ED61B36" w14:textId="1DFBA904" w:rsidR="00AE1C5C" w:rsidRPr="00111E48" w:rsidRDefault="00AE1C5C"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ʈia-c-n-ŋarpa</w:t>
            </w:r>
            <w:r w:rsidRPr="00261222">
              <w:rPr>
                <w:rFonts w:cs="Times-Roman"/>
                <w:iCs/>
                <w:noProof/>
                <w:lang w:val="en-US"/>
              </w:rPr>
              <w:t>+</w:t>
            </w:r>
            <w:r w:rsidRPr="00CE4D98">
              <w:rPr>
                <w:rFonts w:ascii="Doulos SIL" w:hAnsi="Doulos SIL" w:cs="Times-Roman"/>
                <w:iCs/>
                <w:noProof/>
                <w:lang w:val="en-US"/>
              </w:rPr>
              <w:t>kuu-ø</w:t>
            </w:r>
          </w:p>
        </w:tc>
      </w:tr>
      <w:tr w:rsidR="00AE1C5C" w:rsidRPr="00111E48" w14:paraId="3395076E" w14:textId="77777777" w:rsidTr="00AE1C5C">
        <w:tc>
          <w:tcPr>
            <w:tcW w:w="0" w:type="auto"/>
          </w:tcPr>
          <w:p w14:paraId="61DF25B9" w14:textId="77777777" w:rsidR="00AE1C5C" w:rsidRPr="00111E48" w:rsidRDefault="00AE1C5C" w:rsidP="00FE3C7D">
            <w:pPr>
              <w:pStyle w:val="NormalforTables"/>
              <w:spacing w:line="720" w:lineRule="exact"/>
              <w:rPr>
                <w:rFonts w:cs="Times-Roman"/>
                <w:iCs/>
              </w:rPr>
            </w:pPr>
          </w:p>
        </w:tc>
        <w:tc>
          <w:tcPr>
            <w:tcW w:w="0" w:type="auto"/>
          </w:tcPr>
          <w:p w14:paraId="749E8625" w14:textId="77777777" w:rsidR="00AE1C5C" w:rsidRPr="00261222" w:rsidRDefault="00AE1C5C" w:rsidP="00FE3C7D">
            <w:pPr>
              <w:pStyle w:val="NormalforTables"/>
              <w:spacing w:line="720" w:lineRule="exact"/>
              <w:rPr>
                <w:rFonts w:cs="Times-Roman"/>
                <w:iCs/>
              </w:rPr>
            </w:pPr>
          </w:p>
        </w:tc>
        <w:tc>
          <w:tcPr>
            <w:tcW w:w="0" w:type="auto"/>
          </w:tcPr>
          <w:p w14:paraId="48B7246A" w14:textId="7032115D" w:rsidR="00AE1C5C" w:rsidRPr="00111E48" w:rsidRDefault="00AE1C5C" w:rsidP="00FE3C7D">
            <w:pPr>
              <w:pStyle w:val="NormalforTables"/>
              <w:spacing w:line="720" w:lineRule="exact"/>
              <w:rPr>
                <w:rFonts w:cs="Times-Roman"/>
                <w:iCs/>
              </w:rPr>
            </w:pPr>
            <w:r w:rsidRPr="00261222">
              <w:rPr>
                <w:rFonts w:cs="Times-Roman"/>
                <w:iCs/>
              </w:rPr>
              <w:t>‹conceal</w:t>
            </w:r>
            <w:r w:rsidRPr="00261222">
              <w:rPr>
                <w:rFonts w:cs="Times-Roman"/>
                <w:iCs/>
                <w:smallCaps/>
              </w:rPr>
              <w:t>-th›</w:t>
            </w:r>
            <w:r w:rsidRPr="00261222">
              <w:rPr>
                <w:rFonts w:cs="Times-Roman"/>
                <w:iCs/>
              </w:rPr>
              <w:t>-µ</w:t>
            </w:r>
            <w:r w:rsidR="000F41F0">
              <w:rPr>
                <w:rFonts w:cs="Times-Roman"/>
                <w:iCs/>
              </w:rPr>
              <w:t>̋</w:t>
            </w:r>
            <w:r w:rsidRPr="00261222">
              <w:rPr>
                <w:rFonts w:cs="Times-Roman"/>
                <w:iCs/>
                <w:smallCaps/>
              </w:rPr>
              <w:t>prop-t</w:t>
            </w:r>
          </w:p>
        </w:tc>
        <w:tc>
          <w:tcPr>
            <w:tcW w:w="0" w:type="auto"/>
          </w:tcPr>
          <w:p w14:paraId="34FCDA2A" w14:textId="4BD11CB0" w:rsidR="00AE1C5C" w:rsidRPr="009B1806" w:rsidRDefault="00AE1C5C" w:rsidP="00FE3C7D">
            <w:pPr>
              <w:pStyle w:val="NormalforTables"/>
              <w:spacing w:line="720" w:lineRule="exact"/>
            </w:pPr>
            <w:r w:rsidRPr="00261222">
              <w:t>scrub-‹µ</w:t>
            </w:r>
            <w:r w:rsidRPr="00261222">
              <w:rPr>
                <w:smallCaps/>
              </w:rPr>
              <w:t>dat-th›</w:t>
            </w:r>
            <w:r w:rsidRPr="00261222">
              <w:t>-µ</w:t>
            </w:r>
            <w:r w:rsidR="000F41F0">
              <w:t>̋</w:t>
            </w:r>
            <w:r w:rsidRPr="00261222">
              <w:rPr>
                <w:smallCaps/>
              </w:rPr>
              <w:t>prop-t</w:t>
            </w:r>
          </w:p>
        </w:tc>
        <w:tc>
          <w:tcPr>
            <w:tcW w:w="0" w:type="auto"/>
          </w:tcPr>
          <w:p w14:paraId="2CDCFDE5" w14:textId="77777777" w:rsidR="00AE1C5C" w:rsidRPr="00261222" w:rsidRDefault="00AE1C5C" w:rsidP="00FE3C7D">
            <w:pPr>
              <w:pStyle w:val="NormalforTables"/>
              <w:spacing w:line="720" w:lineRule="exact"/>
              <w:rPr>
                <w:rFonts w:cs="Times-Roman"/>
                <w:iCs/>
              </w:rPr>
            </w:pPr>
          </w:p>
        </w:tc>
        <w:tc>
          <w:tcPr>
            <w:tcW w:w="0" w:type="auto"/>
          </w:tcPr>
          <w:p w14:paraId="634A470F" w14:textId="3046682D" w:rsidR="00AE1C5C" w:rsidRPr="00111E48" w:rsidRDefault="00AE1C5C" w:rsidP="00FE3C7D">
            <w:pPr>
              <w:pStyle w:val="NormalforTables"/>
              <w:spacing w:line="720" w:lineRule="exact"/>
              <w:rPr>
                <w:rFonts w:cs="Times-Roman"/>
                <w:iCs/>
              </w:rPr>
            </w:pPr>
            <w:r w:rsidRPr="00261222">
              <w:rPr>
                <w:rFonts w:cs="Times-Roman"/>
                <w:iCs/>
              </w:rPr>
              <w:t>‹eat</w:t>
            </w:r>
            <w:r w:rsidRPr="00261222">
              <w:rPr>
                <w:rFonts w:cs="Times-Roman"/>
                <w:iCs/>
                <w:smallCaps/>
              </w:rPr>
              <w:t>-j›-‹n</w:t>
            </w:r>
            <w:r w:rsidRPr="00261222">
              <w:rPr>
                <w:rFonts w:cs="Times-Roman"/>
                <w:iCs/>
              </w:rPr>
              <w:t>-µ</w:t>
            </w:r>
            <w:r w:rsidR="002E6B3D">
              <w:rPr>
                <w:rFonts w:cs="Times-Roman"/>
                <w:iCs/>
                <w:smallCaps/>
              </w:rPr>
              <w:t>cons</w:t>
            </w:r>
            <w:r w:rsidRPr="00261222">
              <w:rPr>
                <w:rFonts w:cs="Times-Roman"/>
                <w:iCs/>
                <w:smallCaps/>
              </w:rPr>
              <w:t>›</w:t>
            </w:r>
            <w:r w:rsidRPr="00261222">
              <w:rPr>
                <w:rFonts w:cs="Times-Roman"/>
                <w:iCs/>
              </w:rPr>
              <w:t>-µ</w:t>
            </w:r>
            <w:r w:rsidR="000F41F0">
              <w:rPr>
                <w:rFonts w:cs="Times-Roman"/>
                <w:iCs/>
              </w:rPr>
              <w:t>̋</w:t>
            </w:r>
            <w:r w:rsidRPr="00261222">
              <w:rPr>
                <w:rFonts w:cs="Times-Roman"/>
                <w:iCs/>
                <w:smallCaps/>
              </w:rPr>
              <w:t>prop-t</w:t>
            </w:r>
          </w:p>
        </w:tc>
      </w:tr>
      <w:tr w:rsidR="00AE1C5C" w:rsidRPr="00261222" w14:paraId="6A0B0C6A" w14:textId="77777777" w:rsidTr="00AE1C5C">
        <w:tc>
          <w:tcPr>
            <w:tcW w:w="0" w:type="auto"/>
          </w:tcPr>
          <w:p w14:paraId="774ADFE6" w14:textId="77777777" w:rsidR="00AE1C5C" w:rsidRPr="00111E48" w:rsidRDefault="00AE1C5C" w:rsidP="00FE3C7D">
            <w:pPr>
              <w:pStyle w:val="NormalforTables"/>
              <w:spacing w:line="720" w:lineRule="exact"/>
              <w:rPr>
                <w:rFonts w:cs="Times-Roman"/>
                <w:iCs/>
              </w:rPr>
            </w:pPr>
          </w:p>
        </w:tc>
        <w:tc>
          <w:tcPr>
            <w:tcW w:w="0" w:type="auto"/>
          </w:tcPr>
          <w:p w14:paraId="42068200" w14:textId="77777777" w:rsidR="00AE1C5C" w:rsidRPr="00261222" w:rsidRDefault="00AE1C5C" w:rsidP="00FE3C7D">
            <w:pPr>
              <w:pStyle w:val="NormalforTables"/>
              <w:spacing w:line="720" w:lineRule="exact"/>
              <w:rPr>
                <w:rFonts w:cs="Times-Roman"/>
                <w:iCs/>
              </w:rPr>
            </w:pPr>
          </w:p>
        </w:tc>
        <w:tc>
          <w:tcPr>
            <w:tcW w:w="0" w:type="auto"/>
          </w:tcPr>
          <w:p w14:paraId="0E7C6BB3" w14:textId="2B16C154" w:rsidR="00AE1C5C" w:rsidRPr="00111E48" w:rsidRDefault="00AE1C5C" w:rsidP="00FE3C7D">
            <w:pPr>
              <w:pStyle w:val="NormalforTables"/>
              <w:spacing w:line="720" w:lineRule="exact"/>
              <w:rPr>
                <w:rFonts w:cs="Times-Roman"/>
                <w:iCs/>
              </w:rPr>
            </w:pPr>
            <w:r w:rsidRPr="00261222">
              <w:rPr>
                <w:rFonts w:cs="Times-Roman"/>
                <w:iCs/>
              </w:rPr>
              <w:t>‹conceal</w:t>
            </w:r>
            <w:r w:rsidRPr="00261222">
              <w:rPr>
                <w:rFonts w:cs="Times-Roman"/>
                <w:iCs/>
                <w:smallCaps/>
              </w:rPr>
              <w:t>›-pot</w:t>
            </w:r>
          </w:p>
        </w:tc>
        <w:tc>
          <w:tcPr>
            <w:tcW w:w="0" w:type="auto"/>
          </w:tcPr>
          <w:p w14:paraId="563C704B" w14:textId="77777777" w:rsidR="00AE1C5C" w:rsidRPr="009B1806" w:rsidRDefault="00AE1C5C" w:rsidP="00FE3C7D">
            <w:pPr>
              <w:pStyle w:val="NormalforTables"/>
              <w:spacing w:line="720" w:lineRule="exact"/>
            </w:pPr>
            <w:r w:rsidRPr="00261222">
              <w:t>scrub-‹</w:t>
            </w:r>
            <w:r w:rsidRPr="00261222">
              <w:rPr>
                <w:smallCaps/>
              </w:rPr>
              <w:t>dat›-pot</w:t>
            </w:r>
          </w:p>
        </w:tc>
        <w:tc>
          <w:tcPr>
            <w:tcW w:w="0" w:type="auto"/>
          </w:tcPr>
          <w:p w14:paraId="1F656281" w14:textId="77777777" w:rsidR="00AE1C5C" w:rsidRPr="00261222" w:rsidRDefault="00AE1C5C" w:rsidP="00FE3C7D">
            <w:pPr>
              <w:pStyle w:val="NormalforTables"/>
              <w:spacing w:line="720" w:lineRule="exact"/>
              <w:rPr>
                <w:rFonts w:cs="Times-Roman"/>
                <w:iCs/>
              </w:rPr>
            </w:pPr>
          </w:p>
        </w:tc>
        <w:tc>
          <w:tcPr>
            <w:tcW w:w="0" w:type="auto"/>
          </w:tcPr>
          <w:p w14:paraId="67ACC4E9" w14:textId="586CE951" w:rsidR="00AE1C5C" w:rsidRPr="00261222" w:rsidRDefault="00AE1C5C" w:rsidP="00FE3C7D">
            <w:pPr>
              <w:pStyle w:val="NormalforTables"/>
              <w:spacing w:line="720" w:lineRule="exact"/>
              <w:rPr>
                <w:rFonts w:cs="Times-Roman"/>
                <w:iCs/>
              </w:rPr>
            </w:pPr>
            <w:r w:rsidRPr="00261222">
              <w:rPr>
                <w:rFonts w:cs="Times-Roman"/>
                <w:iCs/>
              </w:rPr>
              <w:t>‹eat</w:t>
            </w:r>
            <w:r w:rsidRPr="00261222">
              <w:rPr>
                <w:rFonts w:cs="Times-Roman"/>
                <w:iCs/>
                <w:smallCaps/>
              </w:rPr>
              <w:t>›-‹antt›-fut</w:t>
            </w:r>
          </w:p>
        </w:tc>
      </w:tr>
    </w:tbl>
    <w:p w14:paraId="44E81C51" w14:textId="77777777" w:rsidR="001A6428" w:rsidRPr="00261222" w:rsidRDefault="001A6428" w:rsidP="00FE3C7D">
      <w:pPr>
        <w:pStyle w:val="Spacing"/>
        <w:spacing w:line="720" w:lineRule="exact"/>
        <w:ind w:left="720"/>
        <w:jc w:val="left"/>
      </w:pPr>
    </w:p>
    <w:tbl>
      <w:tblPr>
        <w:tblStyle w:val="TableGrid"/>
        <w:tblW w:w="71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38"/>
        <w:gridCol w:w="3175"/>
      </w:tblGrid>
      <w:tr w:rsidR="00AE1C5C" w:rsidRPr="00111E48" w14:paraId="3CC5B571" w14:textId="77777777" w:rsidTr="00AE1C5C">
        <w:tc>
          <w:tcPr>
            <w:tcW w:w="3938" w:type="dxa"/>
          </w:tcPr>
          <w:p w14:paraId="06044BF6" w14:textId="77777777" w:rsidR="00AE1C5C" w:rsidRPr="00954890" w:rsidRDefault="00AE1C5C" w:rsidP="00FE3C7D">
            <w:pPr>
              <w:pStyle w:val="NormalforTables"/>
              <w:spacing w:line="720" w:lineRule="exact"/>
              <w:rPr>
                <w:rFonts w:cs="Times-Roman"/>
                <w:iCs/>
              </w:rPr>
            </w:pPr>
            <w:r w:rsidRPr="00261222">
              <w:rPr>
                <w:b/>
                <w:i/>
              </w:rPr>
              <w:t>janangkurringarrbawu</w:t>
            </w:r>
            <w:r w:rsidRPr="00261222">
              <w:t xml:space="preserve"> </w:t>
            </w:r>
            <w:r w:rsidRPr="00261222">
              <w:rPr>
                <w:vertAlign w:val="subscript"/>
              </w:rPr>
              <w:t>ANTA, ANTT</w:t>
            </w:r>
            <w:r w:rsidRPr="00261222">
              <w:t>]</w:t>
            </w:r>
          </w:p>
        </w:tc>
        <w:tc>
          <w:tcPr>
            <w:tcW w:w="0" w:type="auto"/>
          </w:tcPr>
          <w:p w14:paraId="6DE2D815" w14:textId="77777777" w:rsidR="00AE1C5C" w:rsidRPr="00B10E56" w:rsidRDefault="00AE1C5C" w:rsidP="00FE3C7D">
            <w:pPr>
              <w:pStyle w:val="NormalforTables"/>
              <w:spacing w:line="720" w:lineRule="exact"/>
              <w:rPr>
                <w:rFonts w:cs="Times-Roman"/>
                <w:iCs/>
              </w:rPr>
            </w:pPr>
            <w:r w:rsidRPr="00261222">
              <w:rPr>
                <w:i/>
              </w:rPr>
              <w:t>Murdumurduwaanju</w:t>
            </w:r>
            <w:r w:rsidRPr="00261222">
              <w:t xml:space="preserve"> </w:t>
            </w:r>
            <w:r w:rsidRPr="00261222">
              <w:rPr>
                <w:vertAlign w:val="subscript"/>
              </w:rPr>
              <w:t>FUT, POT</w:t>
            </w:r>
            <w:r w:rsidRPr="00261222">
              <w:t>]</w:t>
            </w:r>
          </w:p>
        </w:tc>
      </w:tr>
      <w:tr w:rsidR="00AE1C5C" w:rsidRPr="00111E48" w14:paraId="206B2FAB" w14:textId="77777777" w:rsidTr="00AE1C5C">
        <w:tc>
          <w:tcPr>
            <w:tcW w:w="3938" w:type="dxa"/>
          </w:tcPr>
          <w:p w14:paraId="183C70A2" w14:textId="77777777" w:rsidR="00AE1C5C" w:rsidRPr="00111E48" w:rsidRDefault="00AE1C5C"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canaŋkuri-ŋarpa</w:t>
            </w:r>
            <w:r w:rsidRPr="00261222">
              <w:rPr>
                <w:rFonts w:cs="Times-Roman"/>
                <w:iCs/>
                <w:noProof/>
                <w:lang w:val="en-US"/>
              </w:rPr>
              <w:t>+</w:t>
            </w:r>
            <w:r w:rsidRPr="00CE4D98">
              <w:rPr>
                <w:rFonts w:ascii="Doulos SIL" w:hAnsi="Doulos SIL" w:cs="Times-Roman"/>
                <w:iCs/>
                <w:noProof/>
                <w:lang w:val="en-US"/>
              </w:rPr>
              <w:t>kuu-ø</w:t>
            </w:r>
          </w:p>
        </w:tc>
        <w:tc>
          <w:tcPr>
            <w:tcW w:w="0" w:type="auto"/>
          </w:tcPr>
          <w:p w14:paraId="61B9BFAE" w14:textId="77777777" w:rsidR="00AE1C5C" w:rsidRPr="00111E48" w:rsidRDefault="00AE1C5C"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muʈumuʈu-waːɲ</w:t>
            </w:r>
            <w:r w:rsidRPr="00261222">
              <w:rPr>
                <w:rFonts w:cs="Times-Roman"/>
                <w:iCs/>
                <w:noProof/>
                <w:lang w:val="en-US"/>
              </w:rPr>
              <w:t>+</w:t>
            </w:r>
            <w:r w:rsidRPr="00CE4D98">
              <w:rPr>
                <w:rFonts w:ascii="Doulos SIL" w:hAnsi="Doulos SIL" w:cs="Times-Roman"/>
                <w:iCs/>
                <w:noProof/>
                <w:lang w:val="en-US"/>
              </w:rPr>
              <w:t>kuu-ø</w:t>
            </w:r>
          </w:p>
        </w:tc>
      </w:tr>
      <w:tr w:rsidR="00AE1C5C" w:rsidRPr="00111E48" w14:paraId="582E9561" w14:textId="77777777" w:rsidTr="00AE1C5C">
        <w:tc>
          <w:tcPr>
            <w:tcW w:w="3938" w:type="dxa"/>
          </w:tcPr>
          <w:p w14:paraId="51FFED70" w14:textId="181750D4" w:rsidR="00AE1C5C" w:rsidRPr="00111E48" w:rsidRDefault="00AE1C5C" w:rsidP="00FE3C7D">
            <w:pPr>
              <w:pStyle w:val="NormalforTables"/>
              <w:spacing w:line="720" w:lineRule="exact"/>
              <w:rPr>
                <w:rFonts w:cs="Times-Roman"/>
                <w:iCs/>
              </w:rPr>
            </w:pPr>
            <w:r w:rsidRPr="00261222">
              <w:rPr>
                <w:rFonts w:cs="Times-Roman"/>
                <w:iCs/>
              </w:rPr>
              <w:t>goat-µ</w:t>
            </w:r>
            <w:r w:rsidR="002E6B3D">
              <w:rPr>
                <w:rFonts w:cs="Times-Roman"/>
                <w:iCs/>
                <w:smallCaps/>
              </w:rPr>
              <w:t>cons</w:t>
            </w:r>
            <w:r w:rsidRPr="00261222">
              <w:rPr>
                <w:rFonts w:cs="Times-Roman"/>
                <w:iCs/>
              </w:rPr>
              <w:t>-µ</w:t>
            </w:r>
            <w:r w:rsidR="000F41F0">
              <w:rPr>
                <w:rFonts w:cs="Times-Roman"/>
                <w:iCs/>
              </w:rPr>
              <w:t>̋</w:t>
            </w:r>
            <w:r w:rsidRPr="00261222">
              <w:rPr>
                <w:rFonts w:cs="Times-Roman"/>
                <w:iCs/>
                <w:smallCaps/>
              </w:rPr>
              <w:t>prop-t</w:t>
            </w:r>
          </w:p>
        </w:tc>
        <w:tc>
          <w:tcPr>
            <w:tcW w:w="0" w:type="auto"/>
          </w:tcPr>
          <w:p w14:paraId="6244D11B" w14:textId="51849D9F" w:rsidR="00AE1C5C" w:rsidRPr="00111E48" w:rsidRDefault="00AE1C5C" w:rsidP="00FE3C7D">
            <w:pPr>
              <w:pStyle w:val="NormalforTables"/>
              <w:spacing w:line="720" w:lineRule="exact"/>
              <w:rPr>
                <w:rFonts w:cs="Times-Roman"/>
                <w:iCs/>
              </w:rPr>
            </w:pPr>
            <w:r w:rsidRPr="00261222">
              <w:rPr>
                <w:rFonts w:cs="Times-Roman"/>
                <w:iCs/>
              </w:rPr>
              <w:t>(place name)-µ</w:t>
            </w:r>
            <w:r w:rsidRPr="00261222">
              <w:rPr>
                <w:rFonts w:cs="Times-Roman"/>
                <w:iCs/>
                <w:smallCaps/>
              </w:rPr>
              <w:t>orig</w:t>
            </w:r>
            <w:r w:rsidRPr="00261222">
              <w:rPr>
                <w:rFonts w:cs="Times-Roman"/>
                <w:iCs/>
              </w:rPr>
              <w:t>-µ</w:t>
            </w:r>
            <w:r w:rsidR="000F41F0">
              <w:rPr>
                <w:rFonts w:cs="Times-Roman"/>
                <w:iCs/>
              </w:rPr>
              <w:t>̋</w:t>
            </w:r>
            <w:r w:rsidRPr="00261222">
              <w:rPr>
                <w:rFonts w:cs="Times-Roman"/>
                <w:iCs/>
                <w:smallCaps/>
              </w:rPr>
              <w:t>prop-t</w:t>
            </w:r>
          </w:p>
        </w:tc>
      </w:tr>
      <w:tr w:rsidR="00AE1C5C" w:rsidRPr="00111E48" w14:paraId="7394C255" w14:textId="77777777" w:rsidTr="00AE1C5C">
        <w:tc>
          <w:tcPr>
            <w:tcW w:w="3938" w:type="dxa"/>
          </w:tcPr>
          <w:p w14:paraId="5337032F" w14:textId="77777777" w:rsidR="00AE1C5C" w:rsidRPr="00111E48" w:rsidRDefault="00AE1C5C" w:rsidP="00FE3C7D">
            <w:pPr>
              <w:pStyle w:val="NormalforTables"/>
              <w:spacing w:line="720" w:lineRule="exact"/>
              <w:rPr>
                <w:rFonts w:cs="Times-Roman"/>
                <w:iCs/>
              </w:rPr>
            </w:pPr>
            <w:r w:rsidRPr="00261222">
              <w:rPr>
                <w:rFonts w:cs="Times-Roman"/>
                <w:iCs/>
              </w:rPr>
              <w:t>goat-</w:t>
            </w:r>
            <w:r w:rsidRPr="00261222">
              <w:rPr>
                <w:rFonts w:cs="Times-Roman"/>
                <w:iCs/>
                <w:smallCaps/>
              </w:rPr>
              <w:t>anta-fut</w:t>
            </w:r>
          </w:p>
        </w:tc>
        <w:tc>
          <w:tcPr>
            <w:tcW w:w="0" w:type="auto"/>
          </w:tcPr>
          <w:p w14:paraId="0081FA0B" w14:textId="77777777" w:rsidR="00AE1C5C" w:rsidRPr="00111E48" w:rsidRDefault="00AE1C5C" w:rsidP="00FE3C7D">
            <w:pPr>
              <w:pStyle w:val="NormalforTables"/>
              <w:spacing w:line="720" w:lineRule="exact"/>
              <w:rPr>
                <w:rFonts w:cs="Times-Roman"/>
                <w:iCs/>
              </w:rPr>
            </w:pPr>
            <w:r w:rsidRPr="00261222">
              <w:rPr>
                <w:rFonts w:cs="Times-Roman"/>
                <w:iCs/>
              </w:rPr>
              <w:t>(place name)-</w:t>
            </w:r>
            <w:r w:rsidRPr="00261222">
              <w:rPr>
                <w:rFonts w:cs="Times-Roman"/>
                <w:iCs/>
                <w:smallCaps/>
              </w:rPr>
              <w:t>orig</w:t>
            </w:r>
            <w:r w:rsidRPr="00261222">
              <w:rPr>
                <w:rFonts w:cs="Times-Roman"/>
                <w:iCs/>
              </w:rPr>
              <w:t>-</w:t>
            </w:r>
            <w:r w:rsidRPr="00261222">
              <w:rPr>
                <w:rFonts w:cs="Times-Roman"/>
                <w:iCs/>
                <w:smallCaps/>
              </w:rPr>
              <w:t>fut</w:t>
            </w:r>
          </w:p>
        </w:tc>
      </w:tr>
    </w:tbl>
    <w:p w14:paraId="0869B433" w14:textId="511DAF74" w:rsidR="001A6428" w:rsidRDefault="00AE1C5C" w:rsidP="00FE3C7D">
      <w:pPr>
        <w:pStyle w:val="Spacing"/>
        <w:spacing w:line="720" w:lineRule="exact"/>
        <w:ind w:left="720"/>
        <w:jc w:val="left"/>
        <w:rPr>
          <w:rFonts w:cs="Times-Roman"/>
        </w:rPr>
      </w:pPr>
      <w:r w:rsidRPr="00261222">
        <w:rPr>
          <w:rFonts w:cs="Times-Roman"/>
          <w:iCs/>
        </w:rPr>
        <w:t>‘</w:t>
      </w:r>
      <w:r w:rsidRPr="00261222">
        <w:rPr>
          <w:rFonts w:cs="Times-Roman"/>
        </w:rPr>
        <w:t>He will conceal in the scrub (the ones) from Murdumurdu who have eaten the goat.’ [E1987-9-1]</w:t>
      </w:r>
    </w:p>
    <w:p w14:paraId="7AE0E71A" w14:textId="77777777" w:rsidR="00AE1C5C" w:rsidRPr="00261222" w:rsidRDefault="00AE1C5C" w:rsidP="00FE3C7D">
      <w:pPr>
        <w:pStyle w:val="Spacing"/>
        <w:spacing w:line="720" w:lineRule="exact"/>
        <w:ind w:left="720"/>
        <w:jc w:val="left"/>
        <w:rPr>
          <w:rFonts w:cs="Times-Roman"/>
          <w:iCs/>
        </w:rPr>
      </w:pPr>
    </w:p>
    <w:p w14:paraId="5A32C60B" w14:textId="7EA09B8A" w:rsidR="001A6428" w:rsidRDefault="001A6428" w:rsidP="00FE3C7D">
      <w:pPr>
        <w:spacing w:line="720" w:lineRule="exact"/>
        <w:jc w:val="left"/>
        <w:rPr>
          <w:rFonts w:cs="Times-Roman"/>
          <w:iCs/>
        </w:rPr>
      </w:pPr>
      <w:r w:rsidRPr="00261222">
        <w:rPr>
          <w:rFonts w:cs="Times-Roman"/>
          <w:iCs/>
        </w:rPr>
        <w:lastRenderedPageBreak/>
        <w:t xml:space="preserve">The relevant non-surface syntactic structure in </w:t>
      </w:r>
      <w:r w:rsidR="00563B94">
        <w:t>(5.</w:t>
      </w:r>
      <w:r w:rsidR="00563B94" w:rsidRPr="00563B94">
        <w:t xml:space="preserve">46) </w:t>
      </w:r>
      <w:r w:rsidRPr="00261222">
        <w:rPr>
          <w:rFonts w:cs="Times-Roman"/>
          <w:iCs/>
        </w:rPr>
        <w:t xml:space="preserve">is shown in </w:t>
      </w:r>
      <w:r w:rsidR="005B0457">
        <w:rPr>
          <w:rFonts w:cs="Times-Roman"/>
          <w:iCs/>
        </w:rPr>
        <w:t>Figure 5.6</w:t>
      </w:r>
      <w:r w:rsidRPr="00261222">
        <w:rPr>
          <w:rFonts w:cs="Times-Roman"/>
          <w:iCs/>
        </w:rPr>
        <w:t xml:space="preserve"> (for simplicity, the word </w:t>
      </w:r>
      <w:r w:rsidRPr="00261222">
        <w:rPr>
          <w:rFonts w:cs="Times-Roman"/>
          <w:i/>
          <w:iCs/>
        </w:rPr>
        <w:t xml:space="preserve">jingkarmaruthu </w:t>
      </w:r>
      <w:r w:rsidRPr="00261222">
        <w:rPr>
          <w:rFonts w:cs="Times-Roman"/>
          <w:iCs/>
        </w:rPr>
        <w:t xml:space="preserve">is omitted). Because the embedded VP is located low enough within the matrix clause this time, it inherits the </w:t>
      </w:r>
      <w:r w:rsidRPr="00261222">
        <w:rPr>
          <w:rFonts w:cs="Times-Roman"/>
          <w:iCs/>
          <w:smallCaps/>
        </w:rPr>
        <w:t>tama:</w:t>
      </w:r>
      <w:r w:rsidRPr="00261222">
        <w:rPr>
          <w:rFonts w:cs="Times-Roman"/>
          <w:iCs/>
        </w:rPr>
        <w:t xml:space="preserve">future feature from the matrix clasue. Words in the </w:t>
      </w:r>
      <w:r w:rsidR="00911687">
        <w:rPr>
          <w:rFonts w:cs="Times-Roman"/>
          <w:iCs/>
        </w:rPr>
        <w:t>embedded VP</w:t>
      </w:r>
      <w:r w:rsidRPr="00261222">
        <w:rPr>
          <w:rFonts w:cs="Times-Roman"/>
          <w:iCs/>
        </w:rPr>
        <w:t xml:space="preserve"> clause inflect first for </w:t>
      </w:r>
      <w:r w:rsidRPr="00261222">
        <w:rPr>
          <w:smallCaps/>
        </w:rPr>
        <w:t>tama</w:t>
      </w:r>
      <w:r w:rsidRPr="00261222">
        <w:t xml:space="preserve">:antecedent or </w:t>
      </w:r>
      <w:r w:rsidRPr="00261222">
        <w:rPr>
          <w:smallCaps/>
        </w:rPr>
        <w:t>tamt</w:t>
      </w:r>
      <w:r w:rsidRPr="00261222">
        <w:t xml:space="preserve">:antecedent (which attach closer to the word’s terminal node), and after that for </w:t>
      </w:r>
      <w:r w:rsidRPr="00261222">
        <w:rPr>
          <w:rFonts w:cs="Times-Roman"/>
          <w:iCs/>
          <w:smallCaps/>
        </w:rPr>
        <w:t>tama:</w:t>
      </w:r>
      <w:r w:rsidRPr="00261222">
        <w:rPr>
          <w:rFonts w:cs="Times-Roman"/>
          <w:iCs/>
        </w:rPr>
        <w:t>future.</w:t>
      </w:r>
      <w:r w:rsidR="00507340">
        <w:rPr>
          <w:rFonts w:cs="Times-Roman"/>
          <w:iCs/>
        </w:rPr>
        <w:t xml:space="preserve"> </w:t>
      </w:r>
      <w:r w:rsidR="00507340" w:rsidRPr="00261222">
        <w:t xml:space="preserve">Notionally, it should be possible for words in the lower clause to inflect also for </w:t>
      </w:r>
      <w:r w:rsidR="00507340" w:rsidRPr="00261222">
        <w:rPr>
          <w:smallCaps/>
        </w:rPr>
        <w:t>tamt</w:t>
      </w:r>
      <w:r w:rsidR="00507340" w:rsidRPr="00261222">
        <w:t xml:space="preserve">:potential which is inheritted from the matrix clause, but this </w:t>
      </w:r>
      <w:r w:rsidR="00911687">
        <w:t>does not</w:t>
      </w:r>
      <w:r w:rsidR="00507340" w:rsidRPr="00261222">
        <w:t xml:space="preserve"> happens: only stems ending in a thematic could inflect for a matrix </w:t>
      </w:r>
      <w:r w:rsidR="00507340" w:rsidRPr="00261222">
        <w:rPr>
          <w:smallCaps/>
        </w:rPr>
        <w:t xml:space="preserve">tamt/neg </w:t>
      </w:r>
      <w:r w:rsidR="00507340" w:rsidRPr="00261222">
        <w:t xml:space="preserve">value, but all stems in the lower clause will already be inflected for </w:t>
      </w:r>
      <w:r w:rsidR="00911687">
        <w:t xml:space="preserve">their </w:t>
      </w:r>
      <w:r w:rsidR="00507340" w:rsidRPr="00261222">
        <w:t xml:space="preserve">lower clause </w:t>
      </w:r>
      <w:r w:rsidR="00507340" w:rsidRPr="00261222">
        <w:rPr>
          <w:b/>
        </w:rPr>
        <w:t>T</w:t>
      </w:r>
      <w:r w:rsidR="00507340" w:rsidRPr="00261222">
        <w:rPr>
          <w:vertAlign w:val="subscript"/>
        </w:rPr>
        <w:t>C</w:t>
      </w:r>
      <w:r w:rsidR="00507340" w:rsidRPr="00261222">
        <w:t xml:space="preserve"> features, </w:t>
      </w:r>
      <w:r w:rsidR="00911687">
        <w:t>whose</w:t>
      </w:r>
      <w:r w:rsidR="00507340" w:rsidRPr="00261222">
        <w:t xml:space="preserve"> </w:t>
      </w:r>
      <w:r w:rsidR="00911687">
        <w:t>do not</w:t>
      </w:r>
      <w:r w:rsidR="00507340" w:rsidRPr="00261222">
        <w:t xml:space="preserve"> end in </w:t>
      </w:r>
      <w:r w:rsidR="00507340" w:rsidRPr="00261222">
        <w:rPr>
          <w:smallCaps/>
        </w:rPr>
        <w:t>th</w:t>
      </w:r>
      <w:r w:rsidR="00507340" w:rsidRPr="00261222">
        <w:t xml:space="preserve"> or </w:t>
      </w:r>
      <w:r w:rsidR="00507340" w:rsidRPr="00261222">
        <w:rPr>
          <w:smallCaps/>
        </w:rPr>
        <w:t>j</w:t>
      </w:r>
      <w:r w:rsidR="00507340" w:rsidRPr="00261222">
        <w:t>.</w:t>
      </w:r>
    </w:p>
    <w:p w14:paraId="79DEE088" w14:textId="7658B624" w:rsidR="005B0457" w:rsidRDefault="005B0457">
      <w:pPr>
        <w:spacing w:line="240" w:lineRule="auto"/>
        <w:jc w:val="left"/>
        <w:rPr>
          <w:rFonts w:cs="Times-Roman"/>
          <w:iCs/>
        </w:rPr>
      </w:pPr>
      <w:r>
        <w:rPr>
          <w:rFonts w:cs="Times-Roman"/>
          <w:iCs/>
        </w:rPr>
        <w:br w:type="page"/>
      </w:r>
    </w:p>
    <w:p w14:paraId="5FC932E7" w14:textId="57CFD5C5" w:rsidR="005B0457" w:rsidRPr="00261222" w:rsidRDefault="005B0457" w:rsidP="005B0457">
      <w:pPr>
        <w:spacing w:line="720" w:lineRule="exact"/>
        <w:jc w:val="left"/>
      </w:pPr>
      <w:r>
        <w:lastRenderedPageBreak/>
        <w:t xml:space="preserve">Figure </w:t>
      </w:r>
      <w:r w:rsidR="00ED2752" w:rsidRPr="00ED2752">
        <w:t>5.6</w:t>
      </w:r>
      <w:r>
        <w:rPr>
          <w:noProof/>
        </w:rPr>
        <w:t xml:space="preserve"> </w:t>
      </w:r>
      <w:r w:rsidRPr="005B0457">
        <w:t xml:space="preserve">Syntactic structure </w:t>
      </w:r>
      <w:r>
        <w:t>and feature attachment for</w:t>
      </w:r>
      <w:r w:rsidRPr="005B0457">
        <w:t xml:space="preserve"> example </w:t>
      </w:r>
      <w:r w:rsidR="00563B94">
        <w:t>(5.4</w:t>
      </w:r>
      <w:r w:rsidR="00563B94" w:rsidRPr="00563B94">
        <w:t>6)</w:t>
      </w:r>
    </w:p>
    <w:p w14:paraId="44508348" w14:textId="13C96FC9" w:rsidR="005B0457" w:rsidRPr="00261222" w:rsidRDefault="005B0457" w:rsidP="00FE3C7D">
      <w:pPr>
        <w:spacing w:line="720" w:lineRule="exact"/>
        <w:jc w:val="left"/>
        <w:rPr>
          <w:rFonts w:cs="Times-Roman"/>
          <w:iCs/>
        </w:rPr>
      </w:pPr>
    </w:p>
    <w:p w14:paraId="68E472B4" w14:textId="08343F65" w:rsidR="001A6428" w:rsidRPr="00261222" w:rsidRDefault="00911687" w:rsidP="00FE3C7D">
      <w:pPr>
        <w:pStyle w:val="Spacing"/>
        <w:keepNext/>
        <w:spacing w:line="720" w:lineRule="exact"/>
        <w:jc w:val="left"/>
      </w:pPr>
      <w:r>
        <w:rPr>
          <w:noProof/>
          <w:lang w:val="en-US"/>
        </w:rPr>
        <mc:AlternateContent>
          <mc:Choice Requires="wpg">
            <w:drawing>
              <wp:anchor distT="0" distB="0" distL="114300" distR="114300" simplePos="0" relativeHeight="252000256" behindDoc="0" locked="0" layoutInCell="1" allowOverlap="1" wp14:anchorId="5770AF6D" wp14:editId="5252DF9F">
                <wp:simplePos x="0" y="0"/>
                <wp:positionH relativeFrom="column">
                  <wp:posOffset>95250</wp:posOffset>
                </wp:positionH>
                <wp:positionV relativeFrom="paragraph">
                  <wp:posOffset>94615</wp:posOffset>
                </wp:positionV>
                <wp:extent cx="5308600" cy="4557395"/>
                <wp:effectExtent l="0" t="0" r="0" b="0"/>
                <wp:wrapNone/>
                <wp:docPr id="1207" name="Group 1207"/>
                <wp:cNvGraphicFramePr/>
                <a:graphic xmlns:a="http://schemas.openxmlformats.org/drawingml/2006/main">
                  <a:graphicData uri="http://schemas.microsoft.com/office/word/2010/wordprocessingGroup">
                    <wpg:wgp>
                      <wpg:cNvGrpSpPr/>
                      <wpg:grpSpPr>
                        <a:xfrm>
                          <a:off x="0" y="0"/>
                          <a:ext cx="5308600" cy="4557395"/>
                          <a:chOff x="0" y="0"/>
                          <a:chExt cx="5308600" cy="4557395"/>
                        </a:xfrm>
                      </wpg:grpSpPr>
                      <wps:wsp>
                        <wps:cNvPr id="401" name="Arc 357"/>
                        <wps:cNvSpPr>
                          <a:spLocks/>
                        </wps:cNvSpPr>
                        <wps:spPr bwMode="auto">
                          <a:xfrm>
                            <a:off x="662940" y="2157095"/>
                            <a:ext cx="2153920" cy="2400300"/>
                          </a:xfrm>
                          <a:custGeom>
                            <a:avLst/>
                            <a:gdLst>
                              <a:gd name="G0" fmla="+- 0 0 0"/>
                              <a:gd name="G1" fmla="+- 21600 0 0"/>
                              <a:gd name="G2" fmla="+- 21600 0 0"/>
                              <a:gd name="T0" fmla="*/ 0 w 14604"/>
                              <a:gd name="T1" fmla="*/ 0 h 21600"/>
                              <a:gd name="T2" fmla="*/ 14604 w 14604"/>
                              <a:gd name="T3" fmla="*/ 5686 h 21600"/>
                              <a:gd name="T4" fmla="*/ 0 w 14604"/>
                              <a:gd name="T5" fmla="*/ 21600 h 21600"/>
                            </a:gdLst>
                            <a:ahLst/>
                            <a:cxnLst>
                              <a:cxn ang="0">
                                <a:pos x="T0" y="T1"/>
                              </a:cxn>
                              <a:cxn ang="0">
                                <a:pos x="T2" y="T3"/>
                              </a:cxn>
                              <a:cxn ang="0">
                                <a:pos x="T4" y="T5"/>
                              </a:cxn>
                            </a:cxnLst>
                            <a:rect l="0" t="0" r="r" b="b"/>
                            <a:pathLst>
                              <a:path w="14604" h="21600" fill="none" extrusionOk="0">
                                <a:moveTo>
                                  <a:pt x="0" y="-1"/>
                                </a:moveTo>
                                <a:cubicBezTo>
                                  <a:pt x="5408" y="-1"/>
                                  <a:pt x="10619" y="2028"/>
                                  <a:pt x="14604" y="5685"/>
                                </a:cubicBezTo>
                              </a:path>
                              <a:path w="14604" h="21600" stroke="0" extrusionOk="0">
                                <a:moveTo>
                                  <a:pt x="0" y="-1"/>
                                </a:moveTo>
                                <a:cubicBezTo>
                                  <a:pt x="5408" y="-1"/>
                                  <a:pt x="10619" y="2028"/>
                                  <a:pt x="14604" y="5685"/>
                                </a:cubicBezTo>
                                <a:lnTo>
                                  <a:pt x="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Arc 358"/>
                        <wps:cNvSpPr>
                          <a:spLocks/>
                        </wps:cNvSpPr>
                        <wps:spPr bwMode="auto">
                          <a:xfrm>
                            <a:off x="463550" y="2447925"/>
                            <a:ext cx="2035175" cy="1983740"/>
                          </a:xfrm>
                          <a:custGeom>
                            <a:avLst/>
                            <a:gdLst>
                              <a:gd name="G0" fmla="+- 0 0 0"/>
                              <a:gd name="G1" fmla="+- 21600 0 0"/>
                              <a:gd name="G2" fmla="+- 21600 0 0"/>
                              <a:gd name="T0" fmla="*/ 0 w 15614"/>
                              <a:gd name="T1" fmla="*/ 0 h 21600"/>
                              <a:gd name="T2" fmla="*/ 15614 w 15614"/>
                              <a:gd name="T3" fmla="*/ 6676 h 21600"/>
                              <a:gd name="T4" fmla="*/ 0 w 15614"/>
                              <a:gd name="T5" fmla="*/ 21600 h 21600"/>
                            </a:gdLst>
                            <a:ahLst/>
                            <a:cxnLst>
                              <a:cxn ang="0">
                                <a:pos x="T0" y="T1"/>
                              </a:cxn>
                              <a:cxn ang="0">
                                <a:pos x="T2" y="T3"/>
                              </a:cxn>
                              <a:cxn ang="0">
                                <a:pos x="T4" y="T5"/>
                              </a:cxn>
                            </a:cxnLst>
                            <a:rect l="0" t="0" r="r" b="b"/>
                            <a:pathLst>
                              <a:path w="15614" h="21600" fill="none" extrusionOk="0">
                                <a:moveTo>
                                  <a:pt x="0" y="-1"/>
                                </a:moveTo>
                                <a:cubicBezTo>
                                  <a:pt x="5897" y="-1"/>
                                  <a:pt x="11539" y="2411"/>
                                  <a:pt x="15614" y="6675"/>
                                </a:cubicBezTo>
                              </a:path>
                              <a:path w="15614" h="21600" stroke="0" extrusionOk="0">
                                <a:moveTo>
                                  <a:pt x="0" y="-1"/>
                                </a:moveTo>
                                <a:cubicBezTo>
                                  <a:pt x="5897" y="-1"/>
                                  <a:pt x="11539" y="2411"/>
                                  <a:pt x="15614" y="6675"/>
                                </a:cubicBezTo>
                                <a:lnTo>
                                  <a:pt x="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Arc 359"/>
                        <wps:cNvSpPr>
                          <a:spLocks/>
                        </wps:cNvSpPr>
                        <wps:spPr bwMode="auto">
                          <a:xfrm flipH="1">
                            <a:off x="496570" y="135890"/>
                            <a:ext cx="2919730" cy="1774825"/>
                          </a:xfrm>
                          <a:custGeom>
                            <a:avLst/>
                            <a:gdLst>
                              <a:gd name="G0" fmla="+- 0 0 0"/>
                              <a:gd name="G1" fmla="+- 21600 0 0"/>
                              <a:gd name="G2" fmla="+- 21600 0 0"/>
                              <a:gd name="T0" fmla="*/ 0 w 17421"/>
                              <a:gd name="T1" fmla="*/ 0 h 21600"/>
                              <a:gd name="T2" fmla="*/ 17421 w 17421"/>
                              <a:gd name="T3" fmla="*/ 8832 h 21600"/>
                              <a:gd name="T4" fmla="*/ 0 w 17421"/>
                              <a:gd name="T5" fmla="*/ 21600 h 21600"/>
                            </a:gdLst>
                            <a:ahLst/>
                            <a:cxnLst>
                              <a:cxn ang="0">
                                <a:pos x="T0" y="T1"/>
                              </a:cxn>
                              <a:cxn ang="0">
                                <a:pos x="T2" y="T3"/>
                              </a:cxn>
                              <a:cxn ang="0">
                                <a:pos x="T4" y="T5"/>
                              </a:cxn>
                            </a:cxnLst>
                            <a:rect l="0" t="0" r="r" b="b"/>
                            <a:pathLst>
                              <a:path w="17421" h="21600" fill="none" extrusionOk="0">
                                <a:moveTo>
                                  <a:pt x="0" y="-1"/>
                                </a:moveTo>
                                <a:cubicBezTo>
                                  <a:pt x="6882" y="-1"/>
                                  <a:pt x="13353" y="3280"/>
                                  <a:pt x="17421" y="8831"/>
                                </a:cubicBezTo>
                              </a:path>
                              <a:path w="17421" h="21600" stroke="0" extrusionOk="0">
                                <a:moveTo>
                                  <a:pt x="0" y="-1"/>
                                </a:moveTo>
                                <a:cubicBezTo>
                                  <a:pt x="6882" y="-1"/>
                                  <a:pt x="13353" y="3280"/>
                                  <a:pt x="17421" y="8831"/>
                                </a:cubicBezTo>
                                <a:lnTo>
                                  <a:pt x="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Rectangle 363"/>
                        <wps:cNvSpPr>
                          <a:spLocks noChangeArrowheads="1"/>
                        </wps:cNvSpPr>
                        <wps:spPr bwMode="auto">
                          <a:xfrm>
                            <a:off x="1426845" y="2204720"/>
                            <a:ext cx="29845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Arc 364"/>
                        <wps:cNvSpPr>
                          <a:spLocks/>
                        </wps:cNvSpPr>
                        <wps:spPr bwMode="auto">
                          <a:xfrm flipH="1">
                            <a:off x="636270" y="481965"/>
                            <a:ext cx="2919730" cy="1774825"/>
                          </a:xfrm>
                          <a:custGeom>
                            <a:avLst/>
                            <a:gdLst>
                              <a:gd name="G0" fmla="+- 0 0 0"/>
                              <a:gd name="G1" fmla="+- 21600 0 0"/>
                              <a:gd name="G2" fmla="+- 21600 0 0"/>
                              <a:gd name="T0" fmla="*/ 0 w 17421"/>
                              <a:gd name="T1" fmla="*/ 0 h 21600"/>
                              <a:gd name="T2" fmla="*/ 17421 w 17421"/>
                              <a:gd name="T3" fmla="*/ 8832 h 21600"/>
                              <a:gd name="T4" fmla="*/ 0 w 17421"/>
                              <a:gd name="T5" fmla="*/ 21600 h 21600"/>
                            </a:gdLst>
                            <a:ahLst/>
                            <a:cxnLst>
                              <a:cxn ang="0">
                                <a:pos x="T0" y="T1"/>
                              </a:cxn>
                              <a:cxn ang="0">
                                <a:pos x="T2" y="T3"/>
                              </a:cxn>
                              <a:cxn ang="0">
                                <a:pos x="T4" y="T5"/>
                              </a:cxn>
                            </a:cxnLst>
                            <a:rect l="0" t="0" r="r" b="b"/>
                            <a:pathLst>
                              <a:path w="17421" h="21600" fill="none" extrusionOk="0">
                                <a:moveTo>
                                  <a:pt x="0" y="-1"/>
                                </a:moveTo>
                                <a:cubicBezTo>
                                  <a:pt x="6882" y="-1"/>
                                  <a:pt x="13353" y="3280"/>
                                  <a:pt x="17421" y="8831"/>
                                </a:cubicBezTo>
                              </a:path>
                              <a:path w="17421" h="21600" stroke="0" extrusionOk="0">
                                <a:moveTo>
                                  <a:pt x="0" y="-1"/>
                                </a:moveTo>
                                <a:cubicBezTo>
                                  <a:pt x="6882" y="-1"/>
                                  <a:pt x="13353" y="3280"/>
                                  <a:pt x="17421" y="8831"/>
                                </a:cubicBezTo>
                                <a:lnTo>
                                  <a:pt x="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Rectangle 365"/>
                        <wps:cNvSpPr>
                          <a:spLocks noChangeArrowheads="1"/>
                        </wps:cNvSpPr>
                        <wps:spPr bwMode="auto">
                          <a:xfrm>
                            <a:off x="2436495" y="484505"/>
                            <a:ext cx="33020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366"/>
                        <wps:cNvSpPr>
                          <a:spLocks noChangeArrowheads="1"/>
                        </wps:cNvSpPr>
                        <wps:spPr bwMode="auto">
                          <a:xfrm>
                            <a:off x="1395095" y="2507615"/>
                            <a:ext cx="342900" cy="150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Text Box 367"/>
                        <wps:cNvSpPr txBox="1">
                          <a:spLocks noChangeArrowheads="1"/>
                        </wps:cNvSpPr>
                        <wps:spPr bwMode="auto">
                          <a:xfrm>
                            <a:off x="2458085" y="28575"/>
                            <a:ext cx="365125" cy="322580"/>
                          </a:xfrm>
                          <a:prstGeom prst="rect">
                            <a:avLst/>
                          </a:prstGeom>
                          <a:solidFill>
                            <a:schemeClr val="bg1"/>
                          </a:solidFill>
                          <a:ln>
                            <a:noFill/>
                          </a:ln>
                          <a:extLst/>
                        </wps:spPr>
                        <wps:txbx>
                          <w:txbxContent>
                            <w:p w14:paraId="4F7BA8A6" w14:textId="6384DADE" w:rsidR="006547A4" w:rsidRPr="00261222" w:rsidRDefault="006547A4" w:rsidP="005B0457">
                              <w:pPr>
                                <w:pStyle w:val="NormalforTables"/>
                              </w:pPr>
                              <w:r w:rsidRPr="00261222">
                                <w:t>S</w:t>
                              </w:r>
                            </w:p>
                          </w:txbxContent>
                        </wps:txbx>
                        <wps:bodyPr rot="0" vert="horz" wrap="square" lIns="91440" tIns="45720" rIns="91440" bIns="45720" anchor="t" anchorCtr="0" upright="1">
                          <a:noAutofit/>
                        </wps:bodyPr>
                      </wps:wsp>
                      <wps:wsp>
                        <wps:cNvPr id="412" name="Text Box 368"/>
                        <wps:cNvSpPr txBox="1">
                          <a:spLocks noChangeArrowheads="1"/>
                        </wps:cNvSpPr>
                        <wps:spPr bwMode="auto">
                          <a:xfrm>
                            <a:off x="2387600" y="414020"/>
                            <a:ext cx="50800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1B4F5" w14:textId="729F4897" w:rsidR="006547A4" w:rsidRPr="00261222" w:rsidRDefault="006547A4" w:rsidP="005B0457">
                              <w:pPr>
                                <w:pStyle w:val="NormalforTables"/>
                              </w:pPr>
                              <w:r w:rsidRPr="00261222">
                                <w:t>VP</w:t>
                              </w:r>
                              <w:r>
                                <w:rPr>
                                  <w:position w:val="-4"/>
                                  <w:sz w:val="18"/>
                                </w:rPr>
                                <w:t>γ</w:t>
                              </w:r>
                            </w:p>
                          </w:txbxContent>
                        </wps:txbx>
                        <wps:bodyPr rot="0" vert="horz" wrap="square" lIns="91440" tIns="45720" rIns="91440" bIns="45720" anchor="t" anchorCtr="0" upright="1">
                          <a:noAutofit/>
                        </wps:bodyPr>
                      </wps:wsp>
                      <wps:wsp>
                        <wps:cNvPr id="413" name="Line 369"/>
                        <wps:cNvCnPr/>
                        <wps:spPr bwMode="auto">
                          <a:xfrm>
                            <a:off x="2576830" y="636270"/>
                            <a:ext cx="0" cy="1657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4" name="Text Box 370"/>
                        <wps:cNvSpPr txBox="1">
                          <a:spLocks noChangeArrowheads="1"/>
                        </wps:cNvSpPr>
                        <wps:spPr bwMode="auto">
                          <a:xfrm>
                            <a:off x="2402205" y="710565"/>
                            <a:ext cx="508000"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7EDE1" w14:textId="667EB671" w:rsidR="006547A4" w:rsidRPr="00261222" w:rsidRDefault="006547A4" w:rsidP="005B0457">
                              <w:pPr>
                                <w:pStyle w:val="NormalforTables"/>
                              </w:pPr>
                              <w:r w:rsidRPr="00261222">
                                <w:t xml:space="preserve"> V</w:t>
                              </w:r>
                              <w:r w:rsidRPr="00261222">
                                <w:sym w:font="Symbol" w:char="F0A2"/>
                              </w:r>
                              <w:r w:rsidRPr="00261222">
                                <w:rPr>
                                  <w:position w:val="-4"/>
                                  <w:sz w:val="18"/>
                                </w:rPr>
                                <w:sym w:font="Symbol" w:char="F061"/>
                              </w:r>
                            </w:p>
                          </w:txbxContent>
                        </wps:txbx>
                        <wps:bodyPr rot="0" vert="horz" wrap="square" lIns="91440" tIns="45720" rIns="91440" bIns="45720" anchor="t" anchorCtr="0" upright="1">
                          <a:noAutofit/>
                        </wps:bodyPr>
                      </wps:wsp>
                      <wps:wsp>
                        <wps:cNvPr id="415" name="Text Box 371"/>
                        <wps:cNvSpPr txBox="1">
                          <a:spLocks noChangeArrowheads="1"/>
                        </wps:cNvSpPr>
                        <wps:spPr bwMode="auto">
                          <a:xfrm>
                            <a:off x="3491230" y="332105"/>
                            <a:ext cx="829249"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BBD802A" w14:textId="2FB1CCDB" w:rsidR="006547A4" w:rsidRPr="00F95C8B" w:rsidRDefault="006547A4" w:rsidP="005B0457">
                              <w:pPr>
                                <w:pStyle w:val="NormalforTables"/>
                                <w:spacing w:line="280" w:lineRule="exact"/>
                              </w:pPr>
                              <w:r w:rsidRPr="00F95C8B">
                                <w:rPr>
                                  <w:smallCaps/>
                                </w:rPr>
                                <w:t>tama:</w:t>
                              </w:r>
                              <w:r w:rsidRPr="00F95C8B">
                                <w:t>fut</w:t>
                              </w:r>
                            </w:p>
                          </w:txbxContent>
                        </wps:txbx>
                        <wps:bodyPr rot="0" vert="horz" wrap="square" lIns="91440" tIns="45720" rIns="91440" bIns="45720" anchor="t" anchorCtr="0" upright="1">
                          <a:noAutofit/>
                        </wps:bodyPr>
                      </wps:wsp>
                      <wps:wsp>
                        <wps:cNvPr id="416" name="Text Box 372"/>
                        <wps:cNvSpPr txBox="1">
                          <a:spLocks noChangeArrowheads="1"/>
                        </wps:cNvSpPr>
                        <wps:spPr bwMode="auto">
                          <a:xfrm>
                            <a:off x="1304290" y="972185"/>
                            <a:ext cx="5080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ACAA2" w14:textId="77777777" w:rsidR="006547A4" w:rsidRPr="00261222" w:rsidRDefault="006547A4" w:rsidP="005B0457">
                              <w:pPr>
                                <w:pStyle w:val="NormalforTables"/>
                              </w:pPr>
                              <w:r w:rsidRPr="00261222">
                                <w:t xml:space="preserve"> V</w:t>
                              </w:r>
                            </w:p>
                          </w:txbxContent>
                        </wps:txbx>
                        <wps:bodyPr rot="0" vert="horz" wrap="square" lIns="91440" tIns="45720" rIns="91440" bIns="45720" anchor="t" anchorCtr="0" upright="1">
                          <a:noAutofit/>
                        </wps:bodyPr>
                      </wps:wsp>
                      <wps:wsp>
                        <wps:cNvPr id="417" name="Text Box 373"/>
                        <wps:cNvSpPr txBox="1">
                          <a:spLocks noChangeArrowheads="1"/>
                        </wps:cNvSpPr>
                        <wps:spPr bwMode="auto">
                          <a:xfrm>
                            <a:off x="721360" y="1332230"/>
                            <a:ext cx="1657350" cy="800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CA0F6" w14:textId="77777777" w:rsidR="006547A4" w:rsidRPr="00261222" w:rsidRDefault="006547A4" w:rsidP="00F95C8B">
                              <w:pPr>
                                <w:pStyle w:val="NormalforTables"/>
                                <w:spacing w:line="240" w:lineRule="auto"/>
                                <w:jc w:val="center"/>
                                <w:rPr>
                                  <w:i/>
                                  <w:u w:val="dottedHeavy"/>
                                </w:rPr>
                              </w:pPr>
                              <w:r w:rsidRPr="00261222">
                                <w:rPr>
                                  <w:i/>
                                </w:rPr>
                                <w:t>kariyathu</w:t>
                              </w:r>
                            </w:p>
                            <w:p w14:paraId="5B67DDB9" w14:textId="1BAA9736" w:rsidR="006547A4" w:rsidRPr="009F11CA" w:rsidRDefault="006547A4" w:rsidP="00F95C8B">
                              <w:pPr>
                                <w:pStyle w:val="NormalforTables"/>
                                <w:spacing w:line="240" w:lineRule="exact"/>
                                <w:jc w:val="center"/>
                                <w:rPr>
                                  <w:rFonts w:ascii="Doulos SIL" w:hAnsi="Doulos SIL" w:cs="Times-Roman"/>
                                  <w:iCs/>
                                  <w:noProof/>
                                  <w:sz w:val="22"/>
                                  <w:lang w:val="en-US"/>
                                </w:rPr>
                              </w:pPr>
                              <w:r>
                                <w:rPr>
                                  <w:rFonts w:ascii="Doulos SIL" w:hAnsi="Doulos SIL" w:cs="Times-Roman"/>
                                  <w:iCs/>
                                  <w:noProof/>
                                  <w:sz w:val="22"/>
                                  <w:lang w:val="en-US"/>
                                </w:rPr>
                                <w:t>kaɻia-t̪</w:t>
                              </w:r>
                              <w:r w:rsidRPr="00261222">
                                <w:rPr>
                                  <w:rFonts w:cs="Times-Roman"/>
                                  <w:iCs/>
                                  <w:noProof/>
                                  <w:sz w:val="22"/>
                                  <w:lang w:val="en-US"/>
                                </w:rPr>
                                <w:t>+</w:t>
                              </w:r>
                              <w:r w:rsidRPr="009F11CA">
                                <w:rPr>
                                  <w:rFonts w:ascii="Doulos SIL" w:hAnsi="Doulos SIL" w:cs="Times-Roman"/>
                                  <w:iCs/>
                                  <w:noProof/>
                                  <w:sz w:val="22"/>
                                  <w:lang w:val="en-US"/>
                                </w:rPr>
                                <w:t>kuu-ø</w:t>
                              </w:r>
                            </w:p>
                            <w:p w14:paraId="3AB1F2AD" w14:textId="77777777" w:rsidR="006547A4" w:rsidRPr="00261222" w:rsidRDefault="006547A4" w:rsidP="00F95C8B">
                              <w:pPr>
                                <w:pStyle w:val="NormalforTables"/>
                                <w:spacing w:line="240" w:lineRule="exact"/>
                                <w:jc w:val="center"/>
                                <w:rPr>
                                  <w:rFonts w:cs="Times-Roman"/>
                                  <w:iCs/>
                                  <w:smallCaps/>
                                  <w:sz w:val="22"/>
                                </w:rPr>
                              </w:pPr>
                              <w:r w:rsidRPr="00261222">
                                <w:rPr>
                                  <w:rFonts w:cs="Times-Roman"/>
                                  <w:iCs/>
                                  <w:sz w:val="22"/>
                                </w:rPr>
                                <w:t>‹conceal</w:t>
                              </w:r>
                              <w:r w:rsidRPr="00261222">
                                <w:rPr>
                                  <w:rFonts w:cs="Times-Roman"/>
                                  <w:iCs/>
                                  <w:smallCaps/>
                                  <w:sz w:val="22"/>
                                </w:rPr>
                                <w:t>-th›</w:t>
                              </w:r>
                              <w:r w:rsidRPr="00261222">
                                <w:rPr>
                                  <w:rFonts w:cs="Times-Roman"/>
                                  <w:iCs/>
                                  <w:sz w:val="22"/>
                                </w:rPr>
                                <w:t>-µ</w:t>
                              </w:r>
                              <w:r w:rsidRPr="00261222">
                                <w:rPr>
                                  <w:rFonts w:cs="Times-Roman"/>
                                  <w:iCs/>
                                  <w:smallCaps/>
                                  <w:sz w:val="22"/>
                                </w:rPr>
                                <w:t>prop-t</w:t>
                              </w:r>
                            </w:p>
                            <w:p w14:paraId="57B7A2F9" w14:textId="77777777" w:rsidR="006547A4" w:rsidRPr="00261222" w:rsidRDefault="006547A4" w:rsidP="00F95C8B">
                              <w:pPr>
                                <w:pStyle w:val="NormalforTables"/>
                                <w:spacing w:line="240" w:lineRule="exact"/>
                                <w:jc w:val="center"/>
                                <w:rPr>
                                  <w:i/>
                                  <w:sz w:val="22"/>
                                </w:rPr>
                              </w:pPr>
                              <w:r w:rsidRPr="00261222">
                                <w:rPr>
                                  <w:rFonts w:cs="Times-Roman"/>
                                  <w:iCs/>
                                  <w:sz w:val="22"/>
                                </w:rPr>
                                <w:t>‹conceal</w:t>
                              </w:r>
                              <w:r w:rsidRPr="00261222">
                                <w:rPr>
                                  <w:rFonts w:cs="Times-Roman"/>
                                  <w:iCs/>
                                  <w:smallCaps/>
                                  <w:sz w:val="22"/>
                                </w:rPr>
                                <w:t>›-</w:t>
                              </w:r>
                              <w:r w:rsidRPr="00F95C8B">
                                <w:rPr>
                                  <w:rFonts w:cs="Times-Roman"/>
                                  <w:iCs/>
                                  <w:smallCaps/>
                                  <w:sz w:val="22"/>
                                </w:rPr>
                                <w:t>pot</w:t>
                              </w:r>
                            </w:p>
                          </w:txbxContent>
                        </wps:txbx>
                        <wps:bodyPr rot="0" vert="horz" wrap="square" lIns="91440" tIns="45720" rIns="91440" bIns="45720" anchor="t" anchorCtr="0" upright="1">
                          <a:noAutofit/>
                        </wps:bodyPr>
                      </wps:wsp>
                      <wps:wsp>
                        <wps:cNvPr id="418" name="Line 374"/>
                        <wps:cNvCnPr/>
                        <wps:spPr bwMode="auto">
                          <a:xfrm>
                            <a:off x="1485265" y="1202690"/>
                            <a:ext cx="0" cy="1638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Text Box 375"/>
                        <wps:cNvSpPr txBox="1">
                          <a:spLocks noChangeArrowheads="1"/>
                        </wps:cNvSpPr>
                        <wps:spPr bwMode="auto">
                          <a:xfrm>
                            <a:off x="3621405" y="2132965"/>
                            <a:ext cx="56515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41947" w14:textId="77777777" w:rsidR="006547A4" w:rsidRPr="00261222" w:rsidRDefault="006547A4" w:rsidP="005B0457">
                              <w:pPr>
                                <w:pStyle w:val="NormalforTables"/>
                              </w:pPr>
                              <w:r w:rsidRPr="00261222">
                                <w:t>DP</w:t>
                              </w:r>
                            </w:p>
                          </w:txbxContent>
                        </wps:txbx>
                        <wps:bodyPr rot="0" vert="horz" wrap="square" lIns="91440" tIns="45720" rIns="91440" bIns="45720" anchor="t" anchorCtr="0" upright="1">
                          <a:noAutofit/>
                        </wps:bodyPr>
                      </wps:wsp>
                      <wps:wsp>
                        <wps:cNvPr id="420" name="AutoShape 376"/>
                        <wps:cNvSpPr>
                          <a:spLocks noChangeArrowheads="1"/>
                        </wps:cNvSpPr>
                        <wps:spPr bwMode="auto">
                          <a:xfrm>
                            <a:off x="3352165" y="2378710"/>
                            <a:ext cx="1230630" cy="191770"/>
                          </a:xfrm>
                          <a:prstGeom prst="triangle">
                            <a:avLst>
                              <a:gd name="adj" fmla="val 3844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1" name="Text Box 377"/>
                        <wps:cNvSpPr txBox="1">
                          <a:spLocks noChangeArrowheads="1"/>
                        </wps:cNvSpPr>
                        <wps:spPr bwMode="auto">
                          <a:xfrm>
                            <a:off x="3111500" y="2544445"/>
                            <a:ext cx="1743485"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A8512" w14:textId="77777777" w:rsidR="006547A4" w:rsidRPr="00261222" w:rsidRDefault="006547A4" w:rsidP="00F95C8B">
                              <w:pPr>
                                <w:pStyle w:val="NormalforTables"/>
                                <w:spacing w:line="240" w:lineRule="auto"/>
                                <w:jc w:val="center"/>
                                <w:rPr>
                                  <w:i/>
                                </w:rPr>
                              </w:pPr>
                              <w:r w:rsidRPr="00261222">
                                <w:rPr>
                                  <w:i/>
                                </w:rPr>
                                <w:t>Murdumurduwaanju</w:t>
                              </w:r>
                            </w:p>
                            <w:p w14:paraId="144FD9EF" w14:textId="77777777" w:rsidR="006547A4" w:rsidRPr="009F11CA" w:rsidRDefault="006547A4" w:rsidP="00F95C8B">
                              <w:pPr>
                                <w:pStyle w:val="NormalforTables"/>
                                <w:spacing w:line="240" w:lineRule="exact"/>
                                <w:jc w:val="center"/>
                                <w:rPr>
                                  <w:rFonts w:ascii="Doulos SIL" w:hAnsi="Doulos SIL" w:cs="Times-Roman"/>
                                  <w:iCs/>
                                  <w:noProof/>
                                  <w:sz w:val="22"/>
                                  <w:lang w:val="en-US"/>
                                </w:rPr>
                              </w:pPr>
                              <w:r w:rsidRPr="009F11CA">
                                <w:rPr>
                                  <w:rFonts w:ascii="Doulos SIL" w:hAnsi="Doulos SIL" w:cs="Times-Roman"/>
                                  <w:iCs/>
                                  <w:noProof/>
                                  <w:sz w:val="22"/>
                                  <w:lang w:val="en-US"/>
                                </w:rPr>
                                <w:t>muʈumuʈu-waːɲ</w:t>
                              </w:r>
                              <w:r w:rsidRPr="00261222">
                                <w:rPr>
                                  <w:rFonts w:cs="Times-Roman"/>
                                  <w:iCs/>
                                  <w:noProof/>
                                  <w:sz w:val="22"/>
                                  <w:lang w:val="en-US"/>
                                </w:rPr>
                                <w:t>+</w:t>
                              </w:r>
                              <w:r w:rsidRPr="009F11CA">
                                <w:rPr>
                                  <w:rFonts w:ascii="Doulos SIL" w:hAnsi="Doulos SIL" w:cs="Times-Roman"/>
                                  <w:iCs/>
                                  <w:noProof/>
                                  <w:sz w:val="22"/>
                                  <w:lang w:val="en-US"/>
                                </w:rPr>
                                <w:t>kuu-ø</w:t>
                              </w:r>
                            </w:p>
                            <w:p w14:paraId="566869DC" w14:textId="77777777" w:rsidR="006547A4" w:rsidRPr="00261222" w:rsidRDefault="006547A4" w:rsidP="00F95C8B">
                              <w:pPr>
                                <w:pStyle w:val="NormalforTables"/>
                                <w:spacing w:line="240" w:lineRule="exact"/>
                                <w:jc w:val="center"/>
                                <w:rPr>
                                  <w:rFonts w:cs="Times-Roman"/>
                                  <w:iCs/>
                                  <w:smallCaps/>
                                  <w:sz w:val="22"/>
                                </w:rPr>
                              </w:pPr>
                              <w:r w:rsidRPr="00261222">
                                <w:rPr>
                                  <w:rFonts w:cs="Times-Roman"/>
                                  <w:iCs/>
                                  <w:sz w:val="22"/>
                                </w:rPr>
                                <w:t>(place)-µ</w:t>
                              </w:r>
                              <w:r w:rsidRPr="00261222">
                                <w:rPr>
                                  <w:rFonts w:cs="Times-Roman"/>
                                  <w:iCs/>
                                  <w:smallCaps/>
                                  <w:sz w:val="22"/>
                                </w:rPr>
                                <w:t>orig</w:t>
                              </w:r>
                              <w:r w:rsidRPr="00261222">
                                <w:rPr>
                                  <w:rFonts w:cs="Times-Roman"/>
                                  <w:iCs/>
                                  <w:sz w:val="22"/>
                                </w:rPr>
                                <w:t>-µ</w:t>
                              </w:r>
                              <w:r w:rsidRPr="00261222">
                                <w:rPr>
                                  <w:rFonts w:cs="Times-Roman"/>
                                  <w:iCs/>
                                  <w:smallCaps/>
                                  <w:sz w:val="22"/>
                                </w:rPr>
                                <w:t>prop-t</w:t>
                              </w:r>
                            </w:p>
                            <w:p w14:paraId="7EB1F40F" w14:textId="77777777" w:rsidR="006547A4" w:rsidRPr="00261222" w:rsidRDefault="006547A4" w:rsidP="00F95C8B">
                              <w:pPr>
                                <w:pStyle w:val="NormalforTables"/>
                                <w:spacing w:line="240" w:lineRule="exact"/>
                                <w:jc w:val="center"/>
                                <w:rPr>
                                  <w:i/>
                                  <w:sz w:val="22"/>
                                </w:rPr>
                              </w:pPr>
                              <w:r w:rsidRPr="00261222">
                                <w:rPr>
                                  <w:rFonts w:cs="Times-Roman"/>
                                  <w:iCs/>
                                  <w:sz w:val="22"/>
                                </w:rPr>
                                <w:t>(place)-</w:t>
                              </w:r>
                              <w:r w:rsidRPr="00261222">
                                <w:rPr>
                                  <w:rFonts w:cs="Times-Roman"/>
                                  <w:iCs/>
                                  <w:smallCaps/>
                                  <w:sz w:val="22"/>
                                </w:rPr>
                                <w:t>orig</w:t>
                              </w:r>
                              <w:r w:rsidRPr="00261222">
                                <w:rPr>
                                  <w:rFonts w:cs="Times-Roman"/>
                                  <w:iCs/>
                                  <w:sz w:val="22"/>
                                </w:rPr>
                                <w:t>-</w:t>
                              </w:r>
                              <w:r w:rsidRPr="00F95C8B">
                                <w:rPr>
                                  <w:rFonts w:cs="Times-Roman"/>
                                  <w:iCs/>
                                  <w:smallCaps/>
                                </w:rPr>
                                <w:t>fut</w:t>
                              </w:r>
                            </w:p>
                          </w:txbxContent>
                        </wps:txbx>
                        <wps:bodyPr rot="0" vert="horz" wrap="square" lIns="91440" tIns="45720" rIns="91440" bIns="45720" anchor="t" anchorCtr="0" upright="1">
                          <a:noAutofit/>
                        </wps:bodyPr>
                      </wps:wsp>
                      <wps:wsp>
                        <wps:cNvPr id="422" name="Text Box 378"/>
                        <wps:cNvSpPr txBox="1">
                          <a:spLocks noChangeArrowheads="1"/>
                        </wps:cNvSpPr>
                        <wps:spPr bwMode="auto">
                          <a:xfrm>
                            <a:off x="0" y="2322830"/>
                            <a:ext cx="864235" cy="339090"/>
                          </a:xfrm>
                          <a:prstGeom prst="rect">
                            <a:avLst/>
                          </a:prstGeom>
                          <a:solidFill>
                            <a:schemeClr val="bg1"/>
                          </a:solidFill>
                          <a:ln>
                            <a:noFill/>
                          </a:ln>
                          <a:extLst/>
                        </wps:spPr>
                        <wps:txbx>
                          <w:txbxContent>
                            <w:p w14:paraId="0BECED2C" w14:textId="339C7BEB" w:rsidR="006547A4" w:rsidRPr="00F95C8B" w:rsidRDefault="006547A4" w:rsidP="005B0457">
                              <w:pPr>
                                <w:pStyle w:val="NormalforTables"/>
                                <w:spacing w:line="280" w:lineRule="exact"/>
                              </w:pPr>
                              <w:r>
                                <w:rPr>
                                  <w:smallCaps/>
                                </w:rPr>
                                <w:t>tamt:</w:t>
                              </w:r>
                              <w:r w:rsidRPr="00F95C8B">
                                <w:t>ant</w:t>
                              </w:r>
                              <w:r>
                                <w:t>t</w:t>
                              </w:r>
                            </w:p>
                          </w:txbxContent>
                        </wps:txbx>
                        <wps:bodyPr rot="0" vert="horz" wrap="square" lIns="91440" tIns="45720" rIns="91440" bIns="45720" anchor="t" anchorCtr="0" upright="1">
                          <a:noAutofit/>
                        </wps:bodyPr>
                      </wps:wsp>
                      <wps:wsp>
                        <wps:cNvPr id="423" name="Text Box 379"/>
                        <wps:cNvSpPr txBox="1">
                          <a:spLocks noChangeArrowheads="1"/>
                        </wps:cNvSpPr>
                        <wps:spPr bwMode="auto">
                          <a:xfrm>
                            <a:off x="1711325" y="3481070"/>
                            <a:ext cx="1741805" cy="810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35F11" w14:textId="77777777" w:rsidR="006547A4" w:rsidRPr="00261222" w:rsidRDefault="006547A4" w:rsidP="00F95C8B">
                              <w:pPr>
                                <w:pStyle w:val="NormalforTables"/>
                                <w:spacing w:line="240" w:lineRule="auto"/>
                                <w:jc w:val="center"/>
                                <w:rPr>
                                  <w:i/>
                                </w:rPr>
                              </w:pPr>
                              <w:r w:rsidRPr="00261222">
                                <w:rPr>
                                  <w:i/>
                                </w:rPr>
                                <w:t>janagkurringarrbawu</w:t>
                              </w:r>
                            </w:p>
                            <w:p w14:paraId="6872DDD9" w14:textId="77777777" w:rsidR="006547A4" w:rsidRPr="009F11CA" w:rsidRDefault="006547A4" w:rsidP="00F95C8B">
                              <w:pPr>
                                <w:pStyle w:val="NormalforTables"/>
                                <w:spacing w:line="240" w:lineRule="exact"/>
                                <w:jc w:val="center"/>
                                <w:rPr>
                                  <w:rFonts w:ascii="Doulos SIL" w:hAnsi="Doulos SIL" w:cs="Times-Roman"/>
                                  <w:iCs/>
                                  <w:noProof/>
                                  <w:sz w:val="22"/>
                                  <w:lang w:val="en-US"/>
                                </w:rPr>
                              </w:pPr>
                              <w:r w:rsidRPr="009F11CA">
                                <w:rPr>
                                  <w:rFonts w:ascii="Doulos SIL" w:hAnsi="Doulos SIL" w:cs="Times-Roman"/>
                                  <w:iCs/>
                                  <w:noProof/>
                                  <w:sz w:val="22"/>
                                  <w:lang w:val="en-US"/>
                                </w:rPr>
                                <w:t>canaŋkuri-ŋarpa</w:t>
                              </w:r>
                              <w:r w:rsidRPr="00261222">
                                <w:rPr>
                                  <w:rFonts w:cs="Times-Roman"/>
                                  <w:iCs/>
                                  <w:noProof/>
                                  <w:sz w:val="22"/>
                                  <w:lang w:val="en-US"/>
                                </w:rPr>
                                <w:t>+</w:t>
                              </w:r>
                              <w:r w:rsidRPr="009F11CA">
                                <w:rPr>
                                  <w:rFonts w:ascii="Doulos SIL" w:hAnsi="Doulos SIL" w:cs="Times-Roman"/>
                                  <w:iCs/>
                                  <w:noProof/>
                                  <w:sz w:val="22"/>
                                  <w:lang w:val="en-US"/>
                                </w:rPr>
                                <w:t>kuu-ø</w:t>
                              </w:r>
                            </w:p>
                            <w:p w14:paraId="19B5C366" w14:textId="5A42A9EB" w:rsidR="006547A4" w:rsidRPr="00261222" w:rsidRDefault="006547A4" w:rsidP="00F95C8B">
                              <w:pPr>
                                <w:pStyle w:val="NormalforTables"/>
                                <w:spacing w:line="240" w:lineRule="exact"/>
                                <w:jc w:val="center"/>
                                <w:rPr>
                                  <w:rFonts w:cs="Times-Roman"/>
                                  <w:iCs/>
                                  <w:smallCaps/>
                                  <w:sz w:val="22"/>
                                </w:rPr>
                              </w:pPr>
                              <w:r w:rsidRPr="00261222">
                                <w:rPr>
                                  <w:rFonts w:cs="Times-Roman"/>
                                  <w:iCs/>
                                  <w:sz w:val="22"/>
                                </w:rPr>
                                <w:t>goat-µ</w:t>
                              </w:r>
                              <w:r>
                                <w:rPr>
                                  <w:rFonts w:cs="Times-Roman"/>
                                  <w:iCs/>
                                  <w:smallCaps/>
                                  <w:sz w:val="22"/>
                                </w:rPr>
                                <w:t>cons</w:t>
                              </w:r>
                              <w:r w:rsidRPr="00261222">
                                <w:rPr>
                                  <w:rFonts w:cs="Times-Roman"/>
                                  <w:iCs/>
                                  <w:sz w:val="22"/>
                                </w:rPr>
                                <w:t>-µ</w:t>
                              </w:r>
                              <w:r w:rsidRPr="00261222">
                                <w:rPr>
                                  <w:rFonts w:cs="Times-Roman"/>
                                  <w:iCs/>
                                  <w:smallCaps/>
                                  <w:sz w:val="22"/>
                                </w:rPr>
                                <w:t>prop-t</w:t>
                              </w:r>
                            </w:p>
                            <w:p w14:paraId="6D15D34E" w14:textId="77777777" w:rsidR="006547A4" w:rsidRPr="00261222" w:rsidRDefault="006547A4" w:rsidP="00F95C8B">
                              <w:pPr>
                                <w:pStyle w:val="NormalforTables"/>
                                <w:spacing w:line="240" w:lineRule="exact"/>
                                <w:jc w:val="center"/>
                                <w:rPr>
                                  <w:i/>
                                  <w:sz w:val="22"/>
                                </w:rPr>
                              </w:pPr>
                              <w:r w:rsidRPr="00261222">
                                <w:rPr>
                                  <w:rFonts w:cs="Times-Roman"/>
                                  <w:iCs/>
                                  <w:sz w:val="22"/>
                                </w:rPr>
                                <w:t>goat-</w:t>
                              </w:r>
                              <w:r w:rsidRPr="00F95C8B">
                                <w:rPr>
                                  <w:rFonts w:cs="Times-Roman"/>
                                  <w:iCs/>
                                  <w:smallCaps/>
                                </w:rPr>
                                <w:t>anta</w:t>
                              </w:r>
                              <w:r w:rsidRPr="00F95C8B">
                                <w:rPr>
                                  <w:rFonts w:cs="Times-Roman"/>
                                  <w:iCs/>
                                  <w:smallCaps/>
                                  <w:sz w:val="22"/>
                                </w:rPr>
                                <w:t>-</w:t>
                              </w:r>
                              <w:r w:rsidRPr="00F95C8B">
                                <w:rPr>
                                  <w:rFonts w:cs="Times-Roman"/>
                                  <w:iCs/>
                                  <w:smallCaps/>
                                </w:rPr>
                                <w:t>fut</w:t>
                              </w:r>
                            </w:p>
                          </w:txbxContent>
                        </wps:txbx>
                        <wps:bodyPr rot="0" vert="horz" wrap="square" lIns="91440" tIns="45720" rIns="91440" bIns="45720" anchor="t" anchorCtr="0" upright="1">
                          <a:noAutofit/>
                        </wps:bodyPr>
                      </wps:wsp>
                      <wps:wsp>
                        <wps:cNvPr id="424" name="Text Box 380"/>
                        <wps:cNvSpPr txBox="1">
                          <a:spLocks noChangeArrowheads="1"/>
                        </wps:cNvSpPr>
                        <wps:spPr bwMode="auto">
                          <a:xfrm>
                            <a:off x="1358265" y="2411095"/>
                            <a:ext cx="508000"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83A77" w14:textId="51992DEE" w:rsidR="006547A4" w:rsidRPr="00261222" w:rsidRDefault="006547A4" w:rsidP="005B0457">
                              <w:pPr>
                                <w:pStyle w:val="NormalforTables"/>
                              </w:pPr>
                              <w:r w:rsidRPr="00261222">
                                <w:t>VP</w:t>
                              </w:r>
                              <w:r>
                                <w:rPr>
                                  <w:position w:val="-4"/>
                                  <w:sz w:val="18"/>
                                </w:rPr>
                                <w:t>α</w:t>
                              </w:r>
                            </w:p>
                          </w:txbxContent>
                        </wps:txbx>
                        <wps:bodyPr rot="0" vert="horz" wrap="square" lIns="91440" tIns="45720" rIns="91440" bIns="45720" anchor="t" anchorCtr="0" upright="1">
                          <a:noAutofit/>
                        </wps:bodyPr>
                      </wps:wsp>
                      <wps:wsp>
                        <wps:cNvPr id="425" name="Line 381"/>
                        <wps:cNvCnPr/>
                        <wps:spPr bwMode="auto">
                          <a:xfrm>
                            <a:off x="1550670" y="2629535"/>
                            <a:ext cx="0" cy="1727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6" name="Text Box 382"/>
                        <wps:cNvSpPr txBox="1">
                          <a:spLocks noChangeArrowheads="1"/>
                        </wps:cNvSpPr>
                        <wps:spPr bwMode="auto">
                          <a:xfrm>
                            <a:off x="1395095" y="2705100"/>
                            <a:ext cx="508000" cy="313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7CD0F" w14:textId="5702FA67" w:rsidR="006547A4" w:rsidRPr="00261222" w:rsidRDefault="006547A4" w:rsidP="005B0457">
                              <w:pPr>
                                <w:pStyle w:val="NormalforTables"/>
                              </w:pPr>
                              <w:r w:rsidRPr="00261222">
                                <w:t xml:space="preserve"> V</w:t>
                              </w:r>
                              <w:r w:rsidRPr="00261222">
                                <w:sym w:font="Symbol" w:char="F0A2"/>
                              </w:r>
                              <w:r w:rsidRPr="00261222">
                                <w:rPr>
                                  <w:position w:val="-4"/>
                                  <w:sz w:val="18"/>
                                </w:rPr>
                                <w:sym w:font="Symbol" w:char="F061"/>
                              </w:r>
                            </w:p>
                          </w:txbxContent>
                        </wps:txbx>
                        <wps:bodyPr rot="0" vert="horz" wrap="square" lIns="91440" tIns="45720" rIns="91440" bIns="45720" anchor="t" anchorCtr="0" upright="1">
                          <a:noAutofit/>
                        </wps:bodyPr>
                      </wps:wsp>
                      <wps:wsp>
                        <wps:cNvPr id="427" name="Line 383"/>
                        <wps:cNvCnPr/>
                        <wps:spPr bwMode="auto">
                          <a:xfrm flipH="1">
                            <a:off x="935990" y="2947035"/>
                            <a:ext cx="640080" cy="187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Line 384"/>
                        <wps:cNvCnPr/>
                        <wps:spPr bwMode="auto">
                          <a:xfrm>
                            <a:off x="1576705" y="2948940"/>
                            <a:ext cx="619760" cy="173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Text Box 385"/>
                        <wps:cNvSpPr txBox="1">
                          <a:spLocks noChangeArrowheads="1"/>
                        </wps:cNvSpPr>
                        <wps:spPr bwMode="auto">
                          <a:xfrm>
                            <a:off x="2059305" y="3053080"/>
                            <a:ext cx="56515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28C98" w14:textId="77777777" w:rsidR="006547A4" w:rsidRPr="00261222" w:rsidRDefault="006547A4" w:rsidP="005B0457">
                              <w:pPr>
                                <w:pStyle w:val="NormalforTables"/>
                              </w:pPr>
                              <w:r w:rsidRPr="00261222">
                                <w:t>DP</w:t>
                              </w:r>
                            </w:p>
                          </w:txbxContent>
                        </wps:txbx>
                        <wps:bodyPr rot="0" vert="horz" wrap="square" lIns="91440" tIns="45720" rIns="91440" bIns="45720" anchor="t" anchorCtr="0" upright="1">
                          <a:noAutofit/>
                        </wps:bodyPr>
                      </wps:wsp>
                      <wps:wsp>
                        <wps:cNvPr id="430" name="Text Box 386"/>
                        <wps:cNvSpPr txBox="1">
                          <a:spLocks noChangeArrowheads="1"/>
                        </wps:cNvSpPr>
                        <wps:spPr bwMode="auto">
                          <a:xfrm>
                            <a:off x="760095" y="3072765"/>
                            <a:ext cx="50800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87C62" w14:textId="77777777" w:rsidR="006547A4" w:rsidRPr="00261222" w:rsidRDefault="006547A4" w:rsidP="005B0457">
                              <w:pPr>
                                <w:pStyle w:val="NormalforTables"/>
                              </w:pPr>
                              <w:r w:rsidRPr="00261222">
                                <w:t xml:space="preserve"> V</w:t>
                              </w:r>
                            </w:p>
                          </w:txbxContent>
                        </wps:txbx>
                        <wps:bodyPr rot="0" vert="horz" wrap="square" lIns="91440" tIns="45720" rIns="91440" bIns="45720" anchor="t" anchorCtr="0" upright="1">
                          <a:noAutofit/>
                        </wps:bodyPr>
                      </wps:wsp>
                      <wps:wsp>
                        <wps:cNvPr id="431" name="AutoShape 387"/>
                        <wps:cNvSpPr>
                          <a:spLocks noChangeArrowheads="1"/>
                        </wps:cNvSpPr>
                        <wps:spPr bwMode="auto">
                          <a:xfrm>
                            <a:off x="1920875" y="3295650"/>
                            <a:ext cx="1256030" cy="196850"/>
                          </a:xfrm>
                          <a:prstGeom prst="triangle">
                            <a:avLst>
                              <a:gd name="adj" fmla="val 2816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2" name="Text Box 388"/>
                        <wps:cNvSpPr txBox="1">
                          <a:spLocks noChangeArrowheads="1"/>
                        </wps:cNvSpPr>
                        <wps:spPr bwMode="auto">
                          <a:xfrm>
                            <a:off x="83185" y="3479800"/>
                            <a:ext cx="1767205" cy="775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89B49" w14:textId="77777777" w:rsidR="006547A4" w:rsidRPr="00261222" w:rsidRDefault="006547A4" w:rsidP="00F95C8B">
                              <w:pPr>
                                <w:pStyle w:val="NormalforTables"/>
                                <w:spacing w:line="240" w:lineRule="auto"/>
                                <w:jc w:val="center"/>
                                <w:rPr>
                                  <w:i/>
                                  <w:u w:val="single"/>
                                </w:rPr>
                              </w:pPr>
                              <w:r w:rsidRPr="00261222">
                                <w:rPr>
                                  <w:i/>
                                </w:rPr>
                                <w:t>diyanngarrbawu</w:t>
                              </w:r>
                            </w:p>
                            <w:p w14:paraId="6D2A17A2" w14:textId="77777777" w:rsidR="006547A4" w:rsidRPr="009F11CA" w:rsidRDefault="006547A4" w:rsidP="00F95C8B">
                              <w:pPr>
                                <w:pStyle w:val="NormalforTables"/>
                                <w:spacing w:line="240" w:lineRule="exact"/>
                                <w:jc w:val="center"/>
                                <w:rPr>
                                  <w:rFonts w:ascii="Doulos SIL" w:hAnsi="Doulos SIL" w:cs="Times-Roman"/>
                                  <w:iCs/>
                                  <w:noProof/>
                                  <w:sz w:val="22"/>
                                  <w:lang w:val="en-US"/>
                                </w:rPr>
                              </w:pPr>
                              <w:r w:rsidRPr="009F11CA">
                                <w:rPr>
                                  <w:rFonts w:ascii="Doulos SIL" w:hAnsi="Doulos SIL" w:cs="Times-Roman"/>
                                  <w:iCs/>
                                  <w:noProof/>
                                  <w:sz w:val="22"/>
                                  <w:lang w:val="en-US"/>
                                </w:rPr>
                                <w:t>ʈia-c-n-ŋarpa</w:t>
                              </w:r>
                              <w:r w:rsidRPr="00261222">
                                <w:rPr>
                                  <w:rFonts w:cs="Times-Roman"/>
                                  <w:iCs/>
                                  <w:noProof/>
                                  <w:sz w:val="22"/>
                                  <w:lang w:val="en-US"/>
                                </w:rPr>
                                <w:t>+</w:t>
                              </w:r>
                              <w:r w:rsidRPr="009F11CA">
                                <w:rPr>
                                  <w:rFonts w:ascii="Doulos SIL" w:hAnsi="Doulos SIL" w:cs="Times-Roman"/>
                                  <w:iCs/>
                                  <w:noProof/>
                                  <w:sz w:val="22"/>
                                  <w:lang w:val="en-US"/>
                                </w:rPr>
                                <w:t>kuu-ø</w:t>
                              </w:r>
                            </w:p>
                            <w:p w14:paraId="02D99313" w14:textId="4E00FB30" w:rsidR="006547A4" w:rsidRPr="00261222" w:rsidRDefault="006547A4" w:rsidP="00F95C8B">
                              <w:pPr>
                                <w:pStyle w:val="NormalforTables"/>
                                <w:spacing w:line="240" w:lineRule="exact"/>
                                <w:jc w:val="center"/>
                                <w:rPr>
                                  <w:rFonts w:cs="Times-Roman"/>
                                  <w:iCs/>
                                  <w:smallCaps/>
                                  <w:sz w:val="22"/>
                                </w:rPr>
                              </w:pPr>
                              <w:r w:rsidRPr="00261222">
                                <w:rPr>
                                  <w:rFonts w:cs="Times-Roman"/>
                                  <w:iCs/>
                                  <w:sz w:val="22"/>
                                </w:rPr>
                                <w:t>‹eat</w:t>
                              </w:r>
                              <w:r w:rsidRPr="00261222">
                                <w:rPr>
                                  <w:rFonts w:cs="Times-Roman"/>
                                  <w:iCs/>
                                  <w:smallCaps/>
                                  <w:sz w:val="22"/>
                                </w:rPr>
                                <w:t>-j›-‹n</w:t>
                              </w:r>
                              <w:r w:rsidRPr="00261222">
                                <w:rPr>
                                  <w:rFonts w:cs="Times-Roman"/>
                                  <w:iCs/>
                                  <w:sz w:val="22"/>
                                </w:rPr>
                                <w:t>-µ</w:t>
                              </w:r>
                              <w:r>
                                <w:rPr>
                                  <w:rFonts w:cs="Times-Roman"/>
                                  <w:iCs/>
                                  <w:smallCaps/>
                                  <w:sz w:val="22"/>
                                </w:rPr>
                                <w:t>cons</w:t>
                              </w:r>
                              <w:r w:rsidRPr="00261222">
                                <w:rPr>
                                  <w:rFonts w:cs="Times-Roman"/>
                                  <w:iCs/>
                                  <w:smallCaps/>
                                  <w:sz w:val="22"/>
                                </w:rPr>
                                <w:t>›</w:t>
                              </w:r>
                              <w:r w:rsidRPr="00261222">
                                <w:rPr>
                                  <w:rFonts w:cs="Times-Roman"/>
                                  <w:iCs/>
                                  <w:sz w:val="22"/>
                                </w:rPr>
                                <w:t>-µ</w:t>
                              </w:r>
                              <w:r w:rsidRPr="00261222">
                                <w:rPr>
                                  <w:rFonts w:cs="Times-Roman"/>
                                  <w:iCs/>
                                  <w:smallCaps/>
                                  <w:sz w:val="22"/>
                                </w:rPr>
                                <w:t>prop-t</w:t>
                              </w:r>
                            </w:p>
                            <w:p w14:paraId="6FEBDEB2" w14:textId="77777777" w:rsidR="006547A4" w:rsidRPr="00261222" w:rsidRDefault="006547A4" w:rsidP="00F95C8B">
                              <w:pPr>
                                <w:pStyle w:val="NormalforTables"/>
                                <w:spacing w:line="240" w:lineRule="exact"/>
                                <w:jc w:val="center"/>
                                <w:rPr>
                                  <w:i/>
                                  <w:sz w:val="22"/>
                                </w:rPr>
                              </w:pPr>
                              <w:r w:rsidRPr="00261222">
                                <w:rPr>
                                  <w:rFonts w:cs="Times-Roman"/>
                                  <w:iCs/>
                                  <w:sz w:val="22"/>
                                </w:rPr>
                                <w:t>‹eat</w:t>
                              </w:r>
                              <w:r w:rsidRPr="00261222">
                                <w:rPr>
                                  <w:rFonts w:cs="Times-Roman"/>
                                  <w:iCs/>
                                  <w:smallCaps/>
                                  <w:sz w:val="22"/>
                                </w:rPr>
                                <w:t>›-‹</w:t>
                              </w:r>
                              <w:r w:rsidRPr="00F95C8B">
                                <w:rPr>
                                  <w:rFonts w:cs="Times-Roman"/>
                                  <w:iCs/>
                                  <w:smallCaps/>
                                  <w:sz w:val="22"/>
                                </w:rPr>
                                <w:t>antt</w:t>
                              </w:r>
                              <w:r w:rsidRPr="00261222">
                                <w:rPr>
                                  <w:rFonts w:cs="Times-Roman"/>
                                  <w:iCs/>
                                  <w:smallCaps/>
                                  <w:sz w:val="22"/>
                                </w:rPr>
                                <w:t>›-</w:t>
                              </w:r>
                              <w:r w:rsidRPr="00F95C8B">
                                <w:rPr>
                                  <w:rFonts w:cs="Times-Roman"/>
                                  <w:iCs/>
                                  <w:smallCaps/>
                                </w:rPr>
                                <w:t>fut</w:t>
                              </w:r>
                            </w:p>
                          </w:txbxContent>
                        </wps:txbx>
                        <wps:bodyPr rot="0" vert="horz" wrap="square" lIns="91440" tIns="45720" rIns="91440" bIns="45720" anchor="t" anchorCtr="0" upright="1">
                          <a:noAutofit/>
                        </wps:bodyPr>
                      </wps:wsp>
                      <wps:wsp>
                        <wps:cNvPr id="433" name="Line 389"/>
                        <wps:cNvCnPr/>
                        <wps:spPr bwMode="auto">
                          <a:xfrm>
                            <a:off x="944245" y="3329305"/>
                            <a:ext cx="0" cy="189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Text Box 390"/>
                        <wps:cNvSpPr txBox="1">
                          <a:spLocks noChangeArrowheads="1"/>
                        </wps:cNvSpPr>
                        <wps:spPr bwMode="auto">
                          <a:xfrm>
                            <a:off x="3256280" y="980440"/>
                            <a:ext cx="47180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B459B" w14:textId="77777777" w:rsidR="006547A4" w:rsidRPr="00261222" w:rsidRDefault="006547A4" w:rsidP="005B0457">
                              <w:pPr>
                                <w:pStyle w:val="NormalforTables"/>
                              </w:pPr>
                              <w:r w:rsidRPr="00261222">
                                <w:t>DP</w:t>
                              </w:r>
                            </w:p>
                          </w:txbxContent>
                        </wps:txbx>
                        <wps:bodyPr rot="0" vert="horz" wrap="square" lIns="91440" tIns="45720" rIns="91440" bIns="45720" anchor="t" anchorCtr="0" upright="1">
                          <a:noAutofit/>
                        </wps:bodyPr>
                      </wps:wsp>
                      <wps:wsp>
                        <wps:cNvPr id="435" name="Line 391"/>
                        <wps:cNvCnPr/>
                        <wps:spPr bwMode="auto">
                          <a:xfrm>
                            <a:off x="3411855" y="1210945"/>
                            <a:ext cx="0" cy="1657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36" name="Text Box 392"/>
                        <wps:cNvSpPr txBox="1">
                          <a:spLocks noChangeArrowheads="1"/>
                        </wps:cNvSpPr>
                        <wps:spPr bwMode="auto">
                          <a:xfrm>
                            <a:off x="3208020" y="1329055"/>
                            <a:ext cx="508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A2E49" w14:textId="77777777" w:rsidR="006547A4" w:rsidRPr="00261222" w:rsidRDefault="006547A4" w:rsidP="005B0457">
                              <w:pPr>
                                <w:pStyle w:val="NormalforTables"/>
                              </w:pPr>
                              <w:r w:rsidRPr="00261222">
                                <w:t xml:space="preserve"> NP</w:t>
                              </w:r>
                            </w:p>
                          </w:txbxContent>
                        </wps:txbx>
                        <wps:bodyPr rot="0" vert="horz" wrap="square" lIns="91440" tIns="45720" rIns="91440" bIns="45720" anchor="t" anchorCtr="0" upright="1">
                          <a:noAutofit/>
                        </wps:bodyPr>
                      </wps:wsp>
                      <wps:wsp>
                        <wps:cNvPr id="437" name="Line 393"/>
                        <wps:cNvCnPr/>
                        <wps:spPr bwMode="auto">
                          <a:xfrm>
                            <a:off x="3428365" y="1574165"/>
                            <a:ext cx="0" cy="165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Text Box 394"/>
                        <wps:cNvSpPr txBox="1">
                          <a:spLocks noChangeArrowheads="1"/>
                        </wps:cNvSpPr>
                        <wps:spPr bwMode="auto">
                          <a:xfrm>
                            <a:off x="3239770" y="1697355"/>
                            <a:ext cx="50800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EA4B2" w14:textId="77777777" w:rsidR="006547A4" w:rsidRPr="00261222" w:rsidRDefault="006547A4" w:rsidP="005B0457">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439" name="Line 395"/>
                        <wps:cNvCnPr/>
                        <wps:spPr bwMode="auto">
                          <a:xfrm flipH="1">
                            <a:off x="1579880" y="1923415"/>
                            <a:ext cx="1821815" cy="254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Line 396"/>
                        <wps:cNvCnPr/>
                        <wps:spPr bwMode="auto">
                          <a:xfrm>
                            <a:off x="3412490" y="1923415"/>
                            <a:ext cx="1560830" cy="254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 name="Line 397"/>
                        <wps:cNvCnPr/>
                        <wps:spPr bwMode="auto">
                          <a:xfrm>
                            <a:off x="3404870" y="1923415"/>
                            <a:ext cx="339725" cy="254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2" name="Text Box 398"/>
                        <wps:cNvSpPr txBox="1">
                          <a:spLocks noChangeArrowheads="1"/>
                        </wps:cNvSpPr>
                        <wps:spPr bwMode="auto">
                          <a:xfrm>
                            <a:off x="4794250" y="2091055"/>
                            <a:ext cx="5080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13C5F" w14:textId="77777777" w:rsidR="006547A4" w:rsidRPr="00261222" w:rsidRDefault="006547A4" w:rsidP="005B0457">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443" name="Line 399"/>
                        <wps:cNvCnPr/>
                        <wps:spPr bwMode="auto">
                          <a:xfrm>
                            <a:off x="4972685" y="2345055"/>
                            <a:ext cx="0" cy="1663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 name="Text Box 400"/>
                        <wps:cNvSpPr txBox="1">
                          <a:spLocks noChangeArrowheads="1"/>
                        </wps:cNvSpPr>
                        <wps:spPr bwMode="auto">
                          <a:xfrm>
                            <a:off x="4800600" y="2444750"/>
                            <a:ext cx="508000"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5DE28" w14:textId="77777777" w:rsidR="006547A4" w:rsidRPr="00261222" w:rsidRDefault="006547A4" w:rsidP="005B0457">
                              <w:pPr>
                                <w:pStyle w:val="NormalforTables"/>
                              </w:pPr>
                              <w:r w:rsidRPr="00261222">
                                <w:t xml:space="preserve"> N</w:t>
                              </w:r>
                            </w:p>
                          </w:txbxContent>
                        </wps:txbx>
                        <wps:bodyPr rot="0" vert="horz" wrap="square" lIns="91440" tIns="45720" rIns="91440" bIns="45720" anchor="t" anchorCtr="0" upright="1">
                          <a:noAutofit/>
                        </wps:bodyPr>
                      </wps:wsp>
                      <wps:wsp>
                        <wps:cNvPr id="445" name="Line 401"/>
                        <wps:cNvCnPr/>
                        <wps:spPr bwMode="auto">
                          <a:xfrm flipH="1">
                            <a:off x="1485265" y="943610"/>
                            <a:ext cx="1087755" cy="119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402"/>
                        <wps:cNvCnPr/>
                        <wps:spPr bwMode="auto">
                          <a:xfrm>
                            <a:off x="2573020" y="949325"/>
                            <a:ext cx="838200" cy="121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Text Box 403"/>
                        <wps:cNvSpPr txBox="1">
                          <a:spLocks noChangeArrowheads="1"/>
                        </wps:cNvSpPr>
                        <wps:spPr bwMode="auto">
                          <a:xfrm>
                            <a:off x="1358265" y="2115820"/>
                            <a:ext cx="50800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86F9C" w14:textId="69F8C2B4" w:rsidR="006547A4" w:rsidRPr="00261222" w:rsidRDefault="006547A4" w:rsidP="005B0457">
                              <w:pPr>
                                <w:pStyle w:val="NormalforTables"/>
                              </w:pPr>
                              <w:r w:rsidRPr="00261222">
                                <w:t>VP</w:t>
                              </w:r>
                              <w:r>
                                <w:rPr>
                                  <w:position w:val="-4"/>
                                  <w:sz w:val="18"/>
                                </w:rPr>
                                <w:t>γ</w:t>
                              </w:r>
                            </w:p>
                          </w:txbxContent>
                        </wps:txbx>
                        <wps:bodyPr rot="0" vert="horz" wrap="square" lIns="91440" tIns="45720" rIns="91440" bIns="45720" anchor="t" anchorCtr="0" upright="1">
                          <a:noAutofit/>
                        </wps:bodyPr>
                      </wps:wsp>
                      <wps:wsp>
                        <wps:cNvPr id="448" name="Line 404"/>
                        <wps:cNvCnPr/>
                        <wps:spPr bwMode="auto">
                          <a:xfrm>
                            <a:off x="1550670" y="2332355"/>
                            <a:ext cx="0" cy="1733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9" name="Text Box 405"/>
                        <wps:cNvSpPr txBox="1">
                          <a:spLocks noChangeArrowheads="1"/>
                        </wps:cNvSpPr>
                        <wps:spPr bwMode="auto">
                          <a:xfrm>
                            <a:off x="95250" y="1983740"/>
                            <a:ext cx="868045" cy="363855"/>
                          </a:xfrm>
                          <a:prstGeom prst="rect">
                            <a:avLst/>
                          </a:prstGeom>
                          <a:solidFill>
                            <a:schemeClr val="bg1"/>
                          </a:solidFill>
                          <a:ln>
                            <a:noFill/>
                          </a:ln>
                          <a:extLst/>
                        </wps:spPr>
                        <wps:txbx>
                          <w:txbxContent>
                            <w:p w14:paraId="2E4E8DAA" w14:textId="3292B33A" w:rsidR="006547A4" w:rsidRPr="00F95C8B" w:rsidRDefault="006547A4" w:rsidP="005B0457">
                              <w:pPr>
                                <w:pStyle w:val="NormalforTables"/>
                                <w:spacing w:line="280" w:lineRule="exact"/>
                              </w:pPr>
                              <w:r>
                                <w:rPr>
                                  <w:smallCaps/>
                                </w:rPr>
                                <w:t>tama:</w:t>
                              </w:r>
                              <w:r w:rsidRPr="00F95C8B">
                                <w:t>ant</w:t>
                              </w:r>
                              <w:r>
                                <w:t>a</w:t>
                              </w:r>
                            </w:p>
                          </w:txbxContent>
                        </wps:txbx>
                        <wps:bodyPr rot="0" vert="horz" wrap="square" lIns="91440" tIns="45720" rIns="91440" bIns="45720" anchor="t" anchorCtr="0" upright="1">
                          <a:noAutofit/>
                        </wps:bodyPr>
                      </wps:wsp>
                      <wps:wsp>
                        <wps:cNvPr id="450" name="Text Box 406"/>
                        <wps:cNvSpPr txBox="1">
                          <a:spLocks noChangeArrowheads="1"/>
                        </wps:cNvSpPr>
                        <wps:spPr bwMode="auto">
                          <a:xfrm>
                            <a:off x="3334385" y="0"/>
                            <a:ext cx="88011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169D6C02" w14:textId="3B5822D5" w:rsidR="006547A4" w:rsidRPr="00F95C8B" w:rsidRDefault="006547A4" w:rsidP="005B0457">
                              <w:pPr>
                                <w:pStyle w:val="NormalforTables"/>
                                <w:spacing w:line="280" w:lineRule="exact"/>
                              </w:pPr>
                              <w:r w:rsidRPr="00F95C8B">
                                <w:rPr>
                                  <w:smallCaps/>
                                </w:rPr>
                                <w:t>tamt:</w:t>
                              </w:r>
                              <w:r w:rsidRPr="00F95C8B">
                                <w:t>pot</w:t>
                              </w:r>
                            </w:p>
                          </w:txbxContent>
                        </wps:txbx>
                        <wps:bodyPr rot="0" vert="horz" wrap="square" lIns="91440" tIns="45720" rIns="91440" bIns="45720" anchor="t" anchorCtr="0" upright="1">
                          <a:noAutofit/>
                        </wps:bodyPr>
                      </wps:wsp>
                      <wps:wsp>
                        <wps:cNvPr id="1206" name="Line 369"/>
                        <wps:cNvCnPr/>
                        <wps:spPr bwMode="auto">
                          <a:xfrm>
                            <a:off x="2583815" y="308610"/>
                            <a:ext cx="0" cy="1657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1207" o:spid="_x0000_s1397" style="position:absolute;margin-left:7.5pt;margin-top:7.45pt;width:418pt;height:358.85pt;z-index:252000256" coordsize="5308600,45573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">
                <v:shape id="Arc 357" o:spid="_x0000_s1398" style="position:absolute;left:662940;top:2157095;width:2153920;height:2400300;visibility:visible;mso-wrap-style:square;v-text-anchor:top" coordsize="14604,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ci0vxQAA&#10;ANwAAAAPAAAAZHJzL2Rvd25yZXYueG1sRI9Ba8JAFITvQv/D8grezCYSShtdpQhFQRCrRT0+ss9s&#10;MPs2ZFeN/75bKHgcZuYbZjrvbSNu1PnasYIsSUEQl07XXCn42X+N3kH4gKyxcUwKHuRhPnsZTLHQ&#10;7s7fdNuFSkQI+wIVmBDaQkpfGrLoE9cSR+/sOoshyq6SusN7hNtGjtP0TVqsOS4YbGlhqLzsrlbB&#10;IWzMYpWftsd8/ZGdy+3y0Z9YqeFr/zkBEagPz/B/e6UV5GkGf2fiEZ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lyLS/FAAAA3AAAAA8AAAAAAAAAAAAAAAAAlwIAAGRycy9k&#10;b3ducmV2LnhtbFBLBQYAAAAABAAEAPUAAACJAwAAAAA=&#10;" path="m0,-1nfc5408,-1,10619,2028,14604,5685em0,-1nsc5408,-1,10619,2028,14604,5685l0,21600,,-1xe" filled="f">
                  <v:stroke dashstyle="1 1"/>
                  <v:path arrowok="t" o:extrusionok="f" o:connecttype="custom" o:connectlocs="0,0;2153920,631857;0,2400300" o:connectangles="0,0,0"/>
                </v:shape>
                <v:shape id="Arc 358" o:spid="_x0000_s1399" style="position:absolute;left:463550;top:2447925;width:2035175;height:1983740;visibility:visible;mso-wrap-style:square;v-text-anchor:top" coordsize="15614,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NpCTxgAA&#10;ANwAAAAPAAAAZHJzL2Rvd25yZXYueG1sRI9Ba8JAFITvgv9heQVvummQIqlrqJZYwUNRe/H22H0m&#10;qdm3aXaraX99tyB4HGbmG2ae97YRF+p87VjB4yQBQaydqblU8HEoxjMQPiAbbByTgh/ykC+Ggzlm&#10;xl15R5d9KEWEsM9QQRVCm0npdUUW/cS1xNE7uc5iiLIrpenwGuG2kWmSPEmLNceFCltaVaTP+2+r&#10;gH83+v3tszhuy9cUebtcf621VWr00L88gwjUh3v41t4YBdMkhf8z8QjIx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NpCTxgAAANwAAAAPAAAAAAAAAAAAAAAAAJcCAABkcnMv&#10;ZG93bnJldi54bWxQSwUGAAAAAAQABAD1AAAAigMAAAAA&#10;" path="m0,-1nfc5897,-1,11539,2411,15614,6675em0,-1nsc5897,-1,11539,2411,15614,6675l0,21600,,-1xe" filled="f">
                  <v:stroke dashstyle="1 1"/>
                  <v:path arrowok="t" o:extrusionok="f" o:connecttype="custom" o:connectlocs="0,0;2035175,613123;0,1983740" o:connectangles="0,0,0"/>
                </v:shape>
                <v:shape id="Arc 359" o:spid="_x0000_s1400" style="position:absolute;left:496570;top:135890;width:2919730;height:1774825;flip:x;visibility:visible;mso-wrap-style:square;v-text-anchor:top" coordsize="17421,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FdMNxQAA&#10;ANwAAAAPAAAAZHJzL2Rvd25yZXYueG1sRI9fa8JAEMTfhX6HYwu+6aWxLRJzESlURApa/z0vuTUX&#10;mtsLuVPTb98TCj4Os/ObnXze20ZcqfO1YwUv4wQEcel0zZWCw/5zNAXhA7LGxjEp+CUP8+JpkGOm&#10;3Y2/6boLlYgQ9hkqMCG0mZS+NGTRj11LHL2z6yyGKLtK6g5vEW4bmSbJu7RYc2ww2NKHofJnd7Hx&#10;jYkzy0V6OGJq3zbNdl0uT9svpYbP/WIGIlAfHsf/6ZVW8JpM4D4mEkAW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V0w3FAAAA3AAAAA8AAAAAAAAAAAAAAAAAlwIAAGRycy9k&#10;b3ducmV2LnhtbFBLBQYAAAAABAAEAPUAAACJAwAAAAA=&#10;" path="m0,-1nfc6882,-1,13353,3280,17421,8831em0,-1nsc6882,-1,13353,3280,17421,8831l0,21600,,-1xe" filled="f">
                  <v:stroke dashstyle="1 1"/>
                  <v:path arrowok="t" o:extrusionok="f" o:connecttype="custom" o:connectlocs="0,0;2919730,725706;0,1774825" o:connectangles="0,0,0"/>
                </v:shape>
                <v:rect id="Rectangle 363" o:spid="_x0000_s1401" style="position:absolute;left:1426845;top:2204720;width:298450;height:129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j5vAxAAA&#10;ANwAAAAPAAAAZHJzL2Rvd25yZXYueG1sRI9BawIxFITvhf6H8AreNGnVra5GKYIgqIeq4PWxee4u&#10;bl62m6jrvzeC0OMwM98w03lrK3GlxpeONXz2FAjizJmScw2H/bI7AuEDssHKMWm4k4f57P1tiqlx&#10;N/6l6y7kIkLYp6ihCKFOpfRZQRZ9z9XE0Tu5xmKIssmlafAW4baSX0ol0mLJcaHAmhYFZefdxWrA&#10;ZGD+tqf+Zr++JDjOW7UcHpXWnY/2ZwIiUBv+w6/2ymgYqG94nolHQM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Y+bwMQAAADcAAAADwAAAAAAAAAAAAAAAACXAgAAZHJzL2Rv&#10;d25yZXYueG1sUEsFBgAAAAAEAAQA9QAAAIgDAAAAAA==&#10;" stroked="f"/>
                <v:shape id="Arc 364" o:spid="_x0000_s1402" style="position:absolute;left:636270;top:481965;width:2919730;height:1774825;flip:x;visibility:visible;mso-wrap-style:square;v-text-anchor:top" coordsize="17421,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sUF8xAAA&#10;ANwAAAAPAAAAZHJzL2Rvd25yZXYueG1sRI9Na8MwDIbvhf4Ho8JurbNsKyWrW0qhZYzB+n0WsRaH&#10;xXKIvTb799Nh0KN49T56NF/2vlFX6mId2MDjJANFXAZbc2XgdNyMZ6BiQrbYBCYDvxRhuRgO5ljY&#10;cOM9XQ+pUgLhWKABl1JbaB1LRx7jJLTEkn2FzmOSsau07fAmcN/oPMum2mPNcsFhS2tH5ffhx4vG&#10;U3DbVX46Y+5fPpvde7m97D6MeRj1q1dQifp0X/5vv1kDz5nYyjNC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rFBfMQAAADcAAAADwAAAAAAAAAAAAAAAACXAgAAZHJzL2Rv&#10;d25yZXYueG1sUEsFBgAAAAAEAAQA9QAAAIgDAAAAAA==&#10;" path="m0,-1nfc6882,-1,13353,3280,17421,8831em0,-1nsc6882,-1,13353,3280,17421,8831l0,21600,,-1xe" filled="f">
                  <v:stroke dashstyle="1 1"/>
                  <v:path arrowok="t" o:extrusionok="f" o:connecttype="custom" o:connectlocs="0,0;2919730,725706;0,1774825" o:connectangles="0,0,0"/>
                </v:shape>
                <v:rect id="Rectangle 365" o:spid="_x0000_s1403" style="position:absolute;left:2436495;top:484505;width:330200;height:195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XKopxQAA&#10;ANwAAAAPAAAAZHJzL2Rvd25yZXYueG1sRI9Ba8JAFITvBf/D8gRvdddqQ41uQhEEoe2hWuj1kX0m&#10;wezbmF2T9N93CwWPw8x8w2zz0Taip87XjjUs5goEceFMzaWGr9P+8QWED8gGG8ek4Yc85NnkYYup&#10;cQN/Un8MpYgQ9ilqqEJoUyl9UZFFP3ctcfTOrrMYouxKaTocItw28kmpRFqsOS5U2NKuouJyvFkN&#10;mKzM9eO8fD+93RJcl6PaP38rrWfT8XUDItAY7uH/9sFoWKk1/J2JR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9cqinFAAAA3AAAAA8AAAAAAAAAAAAAAAAAlwIAAGRycy9k&#10;b3ducmV2LnhtbFBLBQYAAAAABAAEAPUAAACJAwAAAAA=&#10;" stroked="f"/>
                <v:rect id="Rectangle 366" o:spid="_x0000_s1404" style="position:absolute;left:1395095;top:2507615;width:342900;height:150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v5VpwgAA&#10;ANwAAAAPAAAAZHJzL2Rvd25yZXYueG1sRE/Pa8IwFL4L+x/CG3iziVPL1hllCAVh82Ar7Pponm1Z&#10;89I1sXb//XIY7Pjx/d7uJ9uJkQbfOtawTBQI4sqZlmsNlzJfPIPwAdlg55g0/JCH/e5htsXMuDuf&#10;aSxCLWII+ww1NCH0mZS+asiiT1xPHLmrGyyGCIdamgHvMdx28kmpVFpsOTY02NOhoeqruFkNmK7N&#10;9+m6+ijfbym+1JPKN59K6/nj9PYKItAU/sV/7qPRsF7G+fFMPAJy9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u/lWnCAAAA3AAAAA8AAAAAAAAAAAAAAAAAlwIAAGRycy9kb3du&#10;cmV2LnhtbFBLBQYAAAAABAAEAPUAAACGAwAAAAA=&#10;" stroked="f"/>
                <v:shape id="Text Box 367" o:spid="_x0000_s1405" type="#_x0000_t202" style="position:absolute;left:2458085;top:28575;width:365125;height:322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QK3hxAAA&#10;ANwAAAAPAAAAZHJzL2Rvd25yZXYueG1sRI9BawIxFITvhf6H8Aq91WSLVNkapS0I0kvRSs+vm+dm&#10;dfOyJNHd9tcbQfA4zMw3zGwxuFacKMTGs4ZipEAQV940XGvYfi+fpiBiQjbYeiYNfxRhMb+/m2Fp&#10;fM9rOm1SLTKEY4kabEpdKWWsLDmMI98RZ2/ng8OUZailCdhnuGvls1Iv0mHDecFiRx+WqsPm6DT8&#10;1Ht6bz7Dv/qSqj9M/Xr7O7FaPz4Mb68gEg3pFr62V0bDuCjgciYfATk/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Ct4cQAAADcAAAADwAAAAAAAAAAAAAAAACXAgAAZHJzL2Rv&#10;d25yZXYueG1sUEsFBgAAAAAEAAQA9QAAAIgDAAAAAA==&#10;" fillcolor="white [3212]" stroked="f">
                  <v:textbox>
                    <w:txbxContent>
                      <w:p w14:paraId="4F7BA8A6" w14:textId="6384DADE" w:rsidR="006547A4" w:rsidRPr="00261222" w:rsidRDefault="006547A4" w:rsidP="005B0457">
                        <w:pPr>
                          <w:pStyle w:val="NormalforTables"/>
                        </w:pPr>
                        <w:r w:rsidRPr="00261222">
                          <w:t>S</w:t>
                        </w:r>
                      </w:p>
                    </w:txbxContent>
                  </v:textbox>
                </v:shape>
                <v:shape id="Text Box 368" o:spid="_x0000_s1406" type="#_x0000_t202" style="position:absolute;left:2387600;top:414020;width:508000;height:366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eRFVxAAA&#10;ANwAAAAPAAAAZHJzL2Rvd25yZXYueG1sRI9Ba8JAFITvBf/D8gRvdTdii0bXIBahp5amKnh7ZJ9J&#10;MPs2ZLdJ+u+7hUKPw8x8w2yz0Taip87XjjUkcwWCuHCm5lLD6fP4uALhA7LBxjFp+CYP2W7ysMXU&#10;uIE/qM9DKSKEfYoaqhDaVEpfVGTRz11LHL2b6yyGKLtSmg6HCLeNXCj1LC3WHBcqbOlQUXHPv6yG&#10;89vtelmq9/LFPrWDG5Vku5Zaz6bjfgMi0Bj+w3/tV6NhmSzg90w8AnL3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3kRVcQAAADcAAAADwAAAAAAAAAAAAAAAACXAgAAZHJzL2Rv&#10;d25yZXYueG1sUEsFBgAAAAAEAAQA9QAAAIgDAAAAAA==&#10;" filled="f" stroked="f">
                  <v:textbox>
                    <w:txbxContent>
                      <w:p w14:paraId="5601B4F5" w14:textId="729F4897" w:rsidR="006547A4" w:rsidRPr="00261222" w:rsidRDefault="006547A4" w:rsidP="005B0457">
                        <w:pPr>
                          <w:pStyle w:val="NormalforTables"/>
                        </w:pPr>
                        <w:r w:rsidRPr="00261222">
                          <w:t>VP</w:t>
                        </w:r>
                        <w:r>
                          <w:rPr>
                            <w:position w:val="-4"/>
                            <w:sz w:val="18"/>
                          </w:rPr>
                          <w:t>γ</w:t>
                        </w:r>
                      </w:p>
                    </w:txbxContent>
                  </v:textbox>
                </v:shape>
                <v:line id="Line 369" o:spid="_x0000_s1407" style="position:absolute;visibility:visible;mso-wrap-style:square" from="2576830,636270" to="2576830,8020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0/75MQAAADcAAAADwAAAGRycy9kb3ducmV2LnhtbESPX2vCMBTF3wW/Q7iCbzNVh7jOKCII&#10;PriJVfZ8aa5tZ3NTk1i7b78MBj4ezp8fZ7HqTC1acr6yrGA8SkAQ51ZXXCg4n7YvcxA+IGusLZOC&#10;H/KwWvZ7C0y1ffCR2iwUIo6wT1FBGUKTSunzkgz6kW2Io3exzmCI0hVSO3zEcVPLSZLMpMGKI6HE&#10;hjYl5dfsbiI3L/bu9vV97XaXj/32xu3b5+mg1HDQrd9BBOrCM/zf3mkFr+Mp/J2JR0Auf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vkxAAAANwAAAAPAAAAAAAAAAAA&#10;AAAAAKECAABkcnMvZG93bnJldi54bWxQSwUGAAAAAAQABAD5AAAAkgMAAAAA&#10;">
                  <v:stroke dashstyle="dash"/>
                </v:line>
                <v:shape id="Text Box 370" o:spid="_x0000_s1408" type="#_x0000_t202" style="position:absolute;left:2402205;top:710565;width:508000;height:3028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3Cy6xAAA&#10;ANwAAAAPAAAAZHJzL2Rvd25yZXYueG1sRI9Ba8JAFITvBf/D8gq9NbuRWGzqKmIpeFKqbaG3R/aZ&#10;hGbfhuw2if/eFQSPw8x8wyxWo21ET52vHWtIEwWCuHCm5lLD1/HjeQ7CB2SDjWPScCYPq+XkYYG5&#10;cQN/Un8IpYgQ9jlqqEJocyl9UZFFn7iWOHon11kMUXalNB0OEW4bOVXqRVqsOS5U2NKmouLv8G81&#10;fO9Ovz+Z2pfvdtYOblSS7avU+ulxXL+BCDSGe/jW3hoNWZrB9Uw8AnJ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9wsusQAAADcAAAADwAAAAAAAAAAAAAAAACXAgAAZHJzL2Rv&#10;d25yZXYueG1sUEsFBgAAAAAEAAQA9QAAAIgDAAAAAA==&#10;" filled="f" stroked="f">
                  <v:textbox>
                    <w:txbxContent>
                      <w:p w14:paraId="1A87EDE1" w14:textId="667EB671" w:rsidR="006547A4" w:rsidRPr="00261222" w:rsidRDefault="006547A4" w:rsidP="005B0457">
                        <w:pPr>
                          <w:pStyle w:val="NormalforTables"/>
                        </w:pPr>
                        <w:r w:rsidRPr="00261222">
                          <w:t xml:space="preserve"> V</w:t>
                        </w:r>
                        <w:r w:rsidRPr="00261222">
                          <w:sym w:font="Symbol" w:char="F0A2"/>
                        </w:r>
                        <w:r w:rsidRPr="00261222">
                          <w:rPr>
                            <w:position w:val="-4"/>
                            <w:sz w:val="18"/>
                          </w:rPr>
                          <w:sym w:font="Symbol" w:char="F061"/>
                        </w:r>
                      </w:p>
                    </w:txbxContent>
                  </v:textbox>
                </v:shape>
                <v:shape id="Text Box 371" o:spid="_x0000_s1409" type="#_x0000_t202" style="position:absolute;left:3491230;top:332105;width:829249;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95UzxwAA&#10;ANwAAAAPAAAAZHJzL2Rvd25yZXYueG1sRI9Ba8JAFITvgv9heYVepNlYWmtTVxFB6qEqsYXQ2yP7&#10;TILZtyG7xvjvuwXB4zAz3zCzRW9q0VHrKssKxlEMgji3uuJCwc/3+mkKwnlkjbVlUnAlB4v5cDDD&#10;RNsLp9QdfCEChF2CCkrvm0RKl5dk0EW2IQ7e0bYGfZBtIXWLlwA3tXyO44k0WHFYKLGhVUn56XA2&#10;Cviz699HX9vr73S/29j0mL1VmCn1+NAvP0B46v09fGtvtIKX8Sv8nwlH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veVM8cAAADcAAAADwAAAAAAAAAAAAAAAACXAgAAZHJz&#10;L2Rvd25yZXYueG1sUEsFBgAAAAAEAAQA9QAAAIsDAAAAAA==&#10;" filled="f" stroked="f" strokecolor="blue">
                  <v:textbox>
                    <w:txbxContent>
                      <w:p w14:paraId="6BBD802A" w14:textId="2FB1CCDB" w:rsidR="006547A4" w:rsidRPr="00F95C8B" w:rsidRDefault="006547A4" w:rsidP="005B0457">
                        <w:pPr>
                          <w:pStyle w:val="NormalforTables"/>
                          <w:spacing w:line="280" w:lineRule="exact"/>
                        </w:pPr>
                        <w:r w:rsidRPr="00F95C8B">
                          <w:rPr>
                            <w:smallCaps/>
                          </w:rPr>
                          <w:t>tama:</w:t>
                        </w:r>
                        <w:r w:rsidRPr="00F95C8B">
                          <w:t>fut</w:t>
                        </w:r>
                      </w:p>
                    </w:txbxContent>
                  </v:textbox>
                </v:shape>
                <v:shape id="Text Box 372" o:spid="_x0000_s1410" type="#_x0000_t202" style="position:absolute;left:1304290;top:972185;width:508000;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hdWxAAA&#10;ANwAAAAPAAAAZHJzL2Rvd25yZXYueG1sRI9Ba8JAFITvQv/D8gq96a4lDW3qKmIp9KQYW8HbI/tM&#10;QrNvQ3abxH/fFQSPw8x8wyxWo21ET52vHWuYzxQI4sKZmksN34fP6SsIH5ANNo5Jw4U8rJYPkwVm&#10;xg28pz4PpYgQ9hlqqEJoMyl9UZFFP3MtcfTOrrMYouxKaTocItw28lmpVFqsOS5U2NKmouI3/7Ma&#10;frbn0zFRu/LDvrSDG5Vk+ya1fnoc1+8gAo3hHr61v4yGZJ7C9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EIXVsQAAADcAAAADwAAAAAAAAAAAAAAAACXAgAAZHJzL2Rv&#10;d25yZXYueG1sUEsFBgAAAAAEAAQA9QAAAIgDAAAAAA==&#10;" filled="f" stroked="f">
                  <v:textbox>
                    <w:txbxContent>
                      <w:p w14:paraId="5FEACAA2" w14:textId="77777777" w:rsidR="006547A4" w:rsidRPr="00261222" w:rsidRDefault="006547A4" w:rsidP="005B0457">
                        <w:pPr>
                          <w:pStyle w:val="NormalforTables"/>
                        </w:pPr>
                        <w:r w:rsidRPr="00261222">
                          <w:t xml:space="preserve"> V</w:t>
                        </w:r>
                      </w:p>
                    </w:txbxContent>
                  </v:textbox>
                </v:shape>
                <v:shape id="Text Box 373" o:spid="_x0000_s1411" type="#_x0000_t202" style="position:absolute;left:721360;top:1332230;width:1657350;height:800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DrLNxQAA&#10;ANwAAAAPAAAAZHJzL2Rvd25yZXYueG1sRI9ba8JAFITfBf/Dcgq+6a5ivaSuIkqhTxXjBfp2yB6T&#10;0OzZkN2a9N93C4KPw8x8w6w2na3EnRpfOtYwHikQxJkzJecazqf34QKED8gGK8ek4Zc8bNb93goT&#10;41o+0j0NuYgQ9glqKEKoEyl9VpBFP3I1cfRurrEYomxyaRpsI9xWcqLUTFosOS4UWNOuoOw7/bEa&#10;Lp+3r+tUHfK9fa1b1ynJdim1Hrx02zcQgbrwDD/aH0bDdDyH/zPxCM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sOss3FAAAA3AAAAA8AAAAAAAAAAAAAAAAAlwIAAGRycy9k&#10;b3ducmV2LnhtbFBLBQYAAAAABAAEAPUAAACJAwAAAAA=&#10;" filled="f" stroked="f">
                  <v:textbox>
                    <w:txbxContent>
                      <w:p w14:paraId="4D6CA0F6" w14:textId="77777777" w:rsidR="006547A4" w:rsidRPr="00261222" w:rsidRDefault="006547A4" w:rsidP="00F95C8B">
                        <w:pPr>
                          <w:pStyle w:val="NormalforTables"/>
                          <w:spacing w:line="240" w:lineRule="auto"/>
                          <w:jc w:val="center"/>
                          <w:rPr>
                            <w:i/>
                            <w:u w:val="dottedHeavy"/>
                          </w:rPr>
                        </w:pPr>
                        <w:r w:rsidRPr="00261222">
                          <w:rPr>
                            <w:i/>
                          </w:rPr>
                          <w:t>kariyathu</w:t>
                        </w:r>
                      </w:p>
                      <w:p w14:paraId="5B67DDB9" w14:textId="1BAA9736" w:rsidR="006547A4" w:rsidRPr="009F11CA" w:rsidRDefault="006547A4" w:rsidP="00F95C8B">
                        <w:pPr>
                          <w:pStyle w:val="NormalforTables"/>
                          <w:spacing w:line="240" w:lineRule="exact"/>
                          <w:jc w:val="center"/>
                          <w:rPr>
                            <w:rFonts w:ascii="Doulos SIL" w:hAnsi="Doulos SIL" w:cs="Times-Roman"/>
                            <w:iCs/>
                            <w:noProof/>
                            <w:sz w:val="22"/>
                            <w:lang w:val="en-US"/>
                          </w:rPr>
                        </w:pPr>
                        <w:r>
                          <w:rPr>
                            <w:rFonts w:ascii="Doulos SIL" w:hAnsi="Doulos SIL" w:cs="Times-Roman"/>
                            <w:iCs/>
                            <w:noProof/>
                            <w:sz w:val="22"/>
                            <w:lang w:val="en-US"/>
                          </w:rPr>
                          <w:t>kaɻia-t̪</w:t>
                        </w:r>
                        <w:r w:rsidRPr="00261222">
                          <w:rPr>
                            <w:rFonts w:cs="Times-Roman"/>
                            <w:iCs/>
                            <w:noProof/>
                            <w:sz w:val="22"/>
                            <w:lang w:val="en-US"/>
                          </w:rPr>
                          <w:t>+</w:t>
                        </w:r>
                        <w:r w:rsidRPr="009F11CA">
                          <w:rPr>
                            <w:rFonts w:ascii="Doulos SIL" w:hAnsi="Doulos SIL" w:cs="Times-Roman"/>
                            <w:iCs/>
                            <w:noProof/>
                            <w:sz w:val="22"/>
                            <w:lang w:val="en-US"/>
                          </w:rPr>
                          <w:t>kuu-ø</w:t>
                        </w:r>
                      </w:p>
                      <w:p w14:paraId="3AB1F2AD" w14:textId="77777777" w:rsidR="006547A4" w:rsidRPr="00261222" w:rsidRDefault="006547A4" w:rsidP="00F95C8B">
                        <w:pPr>
                          <w:pStyle w:val="NormalforTables"/>
                          <w:spacing w:line="240" w:lineRule="exact"/>
                          <w:jc w:val="center"/>
                          <w:rPr>
                            <w:rFonts w:cs="Times-Roman"/>
                            <w:iCs/>
                            <w:smallCaps/>
                            <w:sz w:val="22"/>
                          </w:rPr>
                        </w:pPr>
                        <w:r w:rsidRPr="00261222">
                          <w:rPr>
                            <w:rFonts w:cs="Times-Roman"/>
                            <w:iCs/>
                            <w:sz w:val="22"/>
                          </w:rPr>
                          <w:t>‹conceal</w:t>
                        </w:r>
                        <w:r w:rsidRPr="00261222">
                          <w:rPr>
                            <w:rFonts w:cs="Times-Roman"/>
                            <w:iCs/>
                            <w:smallCaps/>
                            <w:sz w:val="22"/>
                          </w:rPr>
                          <w:t>-th›</w:t>
                        </w:r>
                        <w:r w:rsidRPr="00261222">
                          <w:rPr>
                            <w:rFonts w:cs="Times-Roman"/>
                            <w:iCs/>
                            <w:sz w:val="22"/>
                          </w:rPr>
                          <w:t>-µ</w:t>
                        </w:r>
                        <w:r w:rsidRPr="00261222">
                          <w:rPr>
                            <w:rFonts w:cs="Times-Roman"/>
                            <w:iCs/>
                            <w:smallCaps/>
                            <w:sz w:val="22"/>
                          </w:rPr>
                          <w:t>prop-t</w:t>
                        </w:r>
                      </w:p>
                      <w:p w14:paraId="57B7A2F9" w14:textId="77777777" w:rsidR="006547A4" w:rsidRPr="00261222" w:rsidRDefault="006547A4" w:rsidP="00F95C8B">
                        <w:pPr>
                          <w:pStyle w:val="NormalforTables"/>
                          <w:spacing w:line="240" w:lineRule="exact"/>
                          <w:jc w:val="center"/>
                          <w:rPr>
                            <w:i/>
                            <w:sz w:val="22"/>
                          </w:rPr>
                        </w:pPr>
                        <w:r w:rsidRPr="00261222">
                          <w:rPr>
                            <w:rFonts w:cs="Times-Roman"/>
                            <w:iCs/>
                            <w:sz w:val="22"/>
                          </w:rPr>
                          <w:t>‹conceal</w:t>
                        </w:r>
                        <w:r w:rsidRPr="00261222">
                          <w:rPr>
                            <w:rFonts w:cs="Times-Roman"/>
                            <w:iCs/>
                            <w:smallCaps/>
                            <w:sz w:val="22"/>
                          </w:rPr>
                          <w:t>›-</w:t>
                        </w:r>
                        <w:r w:rsidRPr="00F95C8B">
                          <w:rPr>
                            <w:rFonts w:cs="Times-Roman"/>
                            <w:iCs/>
                            <w:smallCaps/>
                            <w:sz w:val="22"/>
                          </w:rPr>
                          <w:t>pot</w:t>
                        </w:r>
                      </w:p>
                    </w:txbxContent>
                  </v:textbox>
                </v:shape>
                <v:line id="Line 374" o:spid="_x0000_s1412" style="position:absolute;visibility:visible;mso-wrap-style:square" from="1485265,1202690" to="1485265,13665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Dg5gcQAAADcAAAADwAAAGRycy9kb3ducmV2LnhtbERPy2rCQBTdC/7DcAvd6cS2hJI6iigF&#10;dSH1Abq8Zm6T1MydMDMm6d87i0KXh/OezntTi5acrywrmIwTEMS51RUXCk7Hz9E7CB+QNdaWScEv&#10;eZjPhoMpZtp2vKf2EAoRQ9hnqKAMocmk9HlJBv3YNsSR+7bOYIjQFVI77GK4qeVLkqTSYMWxocSG&#10;liXlt8PdKNi9fqXtYrNd9+dNes1X++vlp3NKPT/1iw8QgfrwL/5zr7WCt0lcG8/EIyBn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ODmBxAAAANwAAAAPAAAAAAAAAAAA&#10;AAAAAKECAABkcnMvZG93bnJldi54bWxQSwUGAAAAAAQABAD5AAAAkgMAAAAA&#10;"/>
                <v:shape id="Text Box 375" o:spid="_x0000_s1413" type="#_x0000_t202" style="position:absolute;left:3621405;top:2132965;width:56515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3YMkwwAA&#10;ANwAAAAPAAAAZHJzL2Rvd25yZXYueG1sRI9Bi8IwFITvwv6H8Ba8aaKorNUoiyJ4UtTdBW+P5tmW&#10;bV5KE23990YQPA4z8w0zX7a2FDeqfeFYw6CvQBCnzhScafg5bXpfIHxANlg6Jg138rBcfHTmmBjX&#10;8IFux5CJCGGfoIY8hCqR0qc5WfR9VxFH7+JqiyHKOpOmxibCbSmHSk2kxYLjQo4VrXJK/49Xq+F3&#10;dzn/jdQ+W9tx1bhWSbZTqXX3s/2egQjUhnf41d4aDa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3YMkwwAAANwAAAAPAAAAAAAAAAAAAAAAAJcCAABkcnMvZG93&#10;bnJldi54bWxQSwUGAAAAAAQABAD1AAAAhwMAAAAA&#10;" filled="f" stroked="f">
                  <v:textbox>
                    <w:txbxContent>
                      <w:p w14:paraId="3AF41947" w14:textId="77777777" w:rsidR="006547A4" w:rsidRPr="00261222" w:rsidRDefault="006547A4" w:rsidP="005B0457">
                        <w:pPr>
                          <w:pStyle w:val="NormalforTables"/>
                        </w:pPr>
                        <w:r w:rsidRPr="00261222">
                          <w:t>DP</w:t>
                        </w:r>
                      </w:p>
                    </w:txbxContent>
                  </v:textbox>
                </v:shape>
                <v:shape id="AutoShape 376" o:spid="_x0000_s1414" type="#_x0000_t5" style="position:absolute;left:3352165;top:2378710;width:1230630;height:1917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lXO9xAAA&#10;ANwAAAAPAAAAZHJzL2Rvd25yZXYueG1sRE/LasJAFN0L/YfhFtzVSbUVSTMREXxAC63Rhe4umdsk&#10;NXMnZKY6/n1nUXB5OO9sHkwrLtS7xrKC51ECgri0uuFKwWG/epqBcB5ZY2uZFNzIwTx/GGSYanvl&#10;HV0KX4kYwi5FBbX3XSqlK2sy6Ea2I47ct+0N+gj7SuoerzHctHKcJFNpsOHYUGNHy5rKc/FrFOA6&#10;HLev8vS5+irCcrJ5Dz+3j51Sw8eweAPhKfi7+N+91QpexnF+PBOPgM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JVzvcQAAADcAAAADwAAAAAAAAAAAAAAAACXAgAAZHJzL2Rv&#10;d25yZXYueG1sUEsFBgAAAAAEAAQA9QAAAIgDAAAAAA==&#10;" adj="8303"/>
                <v:shape id="Text Box 377" o:spid="_x0000_s1415" type="#_x0000_t202" style="position:absolute;left:3111500;top:2544445;width:1743485;height:7988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0WfxAAA&#10;ANwAAAAPAAAAZHJzL2Rvd25yZXYueG1sRI9Ba8JAFITvBf/D8gRvdTdii0bXIBahp5amKnh7ZJ9J&#10;MPs2ZLdJ+u+7hUKPw8x8w2yz0Taip87XjjUkcwWCuHCm5lLD6fP4uALhA7LBxjFp+CYP2W7ysMXU&#10;uIE/qM9DKSKEfYoaqhDaVEpfVGTRz11LHL2b6yyGKLtSmg6HCLeNXCj1LC3WHBcqbOlQUXHPv6yG&#10;89vtelmq9/LFPrWDG5Vku5Zaz6bjfgMi0Bj+w3/tV6NhuUjg90w8AnL3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cdFn8QAAADcAAAADwAAAAAAAAAAAAAAAACXAgAAZHJzL2Rv&#10;d25yZXYueG1sUEsFBgAAAAAEAAQA9QAAAIgDAAAAAA==&#10;" filled="f" stroked="f">
                  <v:textbox>
                    <w:txbxContent>
                      <w:p w14:paraId="417A8512" w14:textId="77777777" w:rsidR="006547A4" w:rsidRPr="00261222" w:rsidRDefault="006547A4" w:rsidP="00F95C8B">
                        <w:pPr>
                          <w:pStyle w:val="NormalforTables"/>
                          <w:spacing w:line="240" w:lineRule="auto"/>
                          <w:jc w:val="center"/>
                          <w:rPr>
                            <w:i/>
                          </w:rPr>
                        </w:pPr>
                        <w:r w:rsidRPr="00261222">
                          <w:rPr>
                            <w:i/>
                          </w:rPr>
                          <w:t>Murdumurduwaanju</w:t>
                        </w:r>
                      </w:p>
                      <w:p w14:paraId="144FD9EF" w14:textId="77777777" w:rsidR="006547A4" w:rsidRPr="009F11CA" w:rsidRDefault="006547A4" w:rsidP="00F95C8B">
                        <w:pPr>
                          <w:pStyle w:val="NormalforTables"/>
                          <w:spacing w:line="240" w:lineRule="exact"/>
                          <w:jc w:val="center"/>
                          <w:rPr>
                            <w:rFonts w:ascii="Doulos SIL" w:hAnsi="Doulos SIL" w:cs="Times-Roman"/>
                            <w:iCs/>
                            <w:noProof/>
                            <w:sz w:val="22"/>
                            <w:lang w:val="en-US"/>
                          </w:rPr>
                        </w:pPr>
                        <w:r w:rsidRPr="009F11CA">
                          <w:rPr>
                            <w:rFonts w:ascii="Doulos SIL" w:hAnsi="Doulos SIL" w:cs="Times-Roman"/>
                            <w:iCs/>
                            <w:noProof/>
                            <w:sz w:val="22"/>
                            <w:lang w:val="en-US"/>
                          </w:rPr>
                          <w:t>muʈumuʈu-waːɲ</w:t>
                        </w:r>
                        <w:r w:rsidRPr="00261222">
                          <w:rPr>
                            <w:rFonts w:cs="Times-Roman"/>
                            <w:iCs/>
                            <w:noProof/>
                            <w:sz w:val="22"/>
                            <w:lang w:val="en-US"/>
                          </w:rPr>
                          <w:t>+</w:t>
                        </w:r>
                        <w:r w:rsidRPr="009F11CA">
                          <w:rPr>
                            <w:rFonts w:ascii="Doulos SIL" w:hAnsi="Doulos SIL" w:cs="Times-Roman"/>
                            <w:iCs/>
                            <w:noProof/>
                            <w:sz w:val="22"/>
                            <w:lang w:val="en-US"/>
                          </w:rPr>
                          <w:t>kuu-ø</w:t>
                        </w:r>
                      </w:p>
                      <w:p w14:paraId="566869DC" w14:textId="77777777" w:rsidR="006547A4" w:rsidRPr="00261222" w:rsidRDefault="006547A4" w:rsidP="00F95C8B">
                        <w:pPr>
                          <w:pStyle w:val="NormalforTables"/>
                          <w:spacing w:line="240" w:lineRule="exact"/>
                          <w:jc w:val="center"/>
                          <w:rPr>
                            <w:rFonts w:cs="Times-Roman"/>
                            <w:iCs/>
                            <w:smallCaps/>
                            <w:sz w:val="22"/>
                          </w:rPr>
                        </w:pPr>
                        <w:r w:rsidRPr="00261222">
                          <w:rPr>
                            <w:rFonts w:cs="Times-Roman"/>
                            <w:iCs/>
                            <w:sz w:val="22"/>
                          </w:rPr>
                          <w:t>(place)-µ</w:t>
                        </w:r>
                        <w:r w:rsidRPr="00261222">
                          <w:rPr>
                            <w:rFonts w:cs="Times-Roman"/>
                            <w:iCs/>
                            <w:smallCaps/>
                            <w:sz w:val="22"/>
                          </w:rPr>
                          <w:t>orig</w:t>
                        </w:r>
                        <w:r w:rsidRPr="00261222">
                          <w:rPr>
                            <w:rFonts w:cs="Times-Roman"/>
                            <w:iCs/>
                            <w:sz w:val="22"/>
                          </w:rPr>
                          <w:t>-µ</w:t>
                        </w:r>
                        <w:r w:rsidRPr="00261222">
                          <w:rPr>
                            <w:rFonts w:cs="Times-Roman"/>
                            <w:iCs/>
                            <w:smallCaps/>
                            <w:sz w:val="22"/>
                          </w:rPr>
                          <w:t>prop-t</w:t>
                        </w:r>
                      </w:p>
                      <w:p w14:paraId="7EB1F40F" w14:textId="77777777" w:rsidR="006547A4" w:rsidRPr="00261222" w:rsidRDefault="006547A4" w:rsidP="00F95C8B">
                        <w:pPr>
                          <w:pStyle w:val="NormalforTables"/>
                          <w:spacing w:line="240" w:lineRule="exact"/>
                          <w:jc w:val="center"/>
                          <w:rPr>
                            <w:i/>
                            <w:sz w:val="22"/>
                          </w:rPr>
                        </w:pPr>
                        <w:r w:rsidRPr="00261222">
                          <w:rPr>
                            <w:rFonts w:cs="Times-Roman"/>
                            <w:iCs/>
                            <w:sz w:val="22"/>
                          </w:rPr>
                          <w:t>(place)-</w:t>
                        </w:r>
                        <w:r w:rsidRPr="00261222">
                          <w:rPr>
                            <w:rFonts w:cs="Times-Roman"/>
                            <w:iCs/>
                            <w:smallCaps/>
                            <w:sz w:val="22"/>
                          </w:rPr>
                          <w:t>orig</w:t>
                        </w:r>
                        <w:r w:rsidRPr="00261222">
                          <w:rPr>
                            <w:rFonts w:cs="Times-Roman"/>
                            <w:iCs/>
                            <w:sz w:val="22"/>
                          </w:rPr>
                          <w:t>-</w:t>
                        </w:r>
                        <w:r w:rsidRPr="00F95C8B">
                          <w:rPr>
                            <w:rFonts w:cs="Times-Roman"/>
                            <w:iCs/>
                            <w:smallCaps/>
                          </w:rPr>
                          <w:t>fut</w:t>
                        </w:r>
                      </w:p>
                    </w:txbxContent>
                  </v:textbox>
                </v:shape>
                <v:shape id="Text Box 378" o:spid="_x0000_s1416" type="#_x0000_t202" style="position:absolute;top:2322830;width:864235;height:339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vkrxQAA&#10;ANwAAAAPAAAAZHJzL2Rvd25yZXYueG1sRI9PSwMxFMTvgt8hPKE3m7gULWvTYgtC6UX6h56fm9fN&#10;tpuXJYnd1U9vBKHHYWZ+w8wWg2vFlUJsPGt4GisQxJU3DdcaDvv3xymImJANtp5JwzdFWMzv72ZY&#10;Gt/zlq67VIsM4ViiBptSV0oZK0sO49h3xNk7+eAwZRlqaQL2Ge5aWSj1LB02nBcsdrSyVF12X07D&#10;sT7TstmEH/UhVX+Z+u3h88VqPXoY3l5BJBrSLfzfXhsNk6KAvzP5CMj5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P++SvFAAAA3AAAAA8AAAAAAAAAAAAAAAAAlwIAAGRycy9k&#10;b3ducmV2LnhtbFBLBQYAAAAABAAEAPUAAACJAwAAAAA=&#10;" fillcolor="white [3212]" stroked="f">
                  <v:textbox>
                    <w:txbxContent>
                      <w:p w14:paraId="0BECED2C" w14:textId="339C7BEB" w:rsidR="006547A4" w:rsidRPr="00F95C8B" w:rsidRDefault="006547A4" w:rsidP="005B0457">
                        <w:pPr>
                          <w:pStyle w:val="NormalforTables"/>
                          <w:spacing w:line="280" w:lineRule="exact"/>
                        </w:pPr>
                        <w:r>
                          <w:rPr>
                            <w:smallCaps/>
                          </w:rPr>
                          <w:t>tamt:</w:t>
                        </w:r>
                        <w:r w:rsidRPr="00F95C8B">
                          <w:t>ant</w:t>
                        </w:r>
                        <w:r>
                          <w:t>t</w:t>
                        </w:r>
                      </w:p>
                    </w:txbxContent>
                  </v:textbox>
                </v:shape>
                <v:shape id="Text Box 379" o:spid="_x0000_s1417" type="#_x0000_t202" style="position:absolute;left:1711325;top:3481070;width:1741805;height:810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WX5z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s8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pZfnPFAAAA3AAAAA8AAAAAAAAAAAAAAAAAlwIAAGRycy9k&#10;b3ducmV2LnhtbFBLBQYAAAAABAAEAPUAAACJAwAAAAA=&#10;" filled="f" stroked="f">
                  <v:textbox>
                    <w:txbxContent>
                      <w:p w14:paraId="1B535F11" w14:textId="77777777" w:rsidR="006547A4" w:rsidRPr="00261222" w:rsidRDefault="006547A4" w:rsidP="00F95C8B">
                        <w:pPr>
                          <w:pStyle w:val="NormalforTables"/>
                          <w:spacing w:line="240" w:lineRule="auto"/>
                          <w:jc w:val="center"/>
                          <w:rPr>
                            <w:i/>
                          </w:rPr>
                        </w:pPr>
                        <w:r w:rsidRPr="00261222">
                          <w:rPr>
                            <w:i/>
                          </w:rPr>
                          <w:t>janagkurringarrbawu</w:t>
                        </w:r>
                      </w:p>
                      <w:p w14:paraId="6872DDD9" w14:textId="77777777" w:rsidR="006547A4" w:rsidRPr="009F11CA" w:rsidRDefault="006547A4" w:rsidP="00F95C8B">
                        <w:pPr>
                          <w:pStyle w:val="NormalforTables"/>
                          <w:spacing w:line="240" w:lineRule="exact"/>
                          <w:jc w:val="center"/>
                          <w:rPr>
                            <w:rFonts w:ascii="Doulos SIL" w:hAnsi="Doulos SIL" w:cs="Times-Roman"/>
                            <w:iCs/>
                            <w:noProof/>
                            <w:sz w:val="22"/>
                            <w:lang w:val="en-US"/>
                          </w:rPr>
                        </w:pPr>
                        <w:r w:rsidRPr="009F11CA">
                          <w:rPr>
                            <w:rFonts w:ascii="Doulos SIL" w:hAnsi="Doulos SIL" w:cs="Times-Roman"/>
                            <w:iCs/>
                            <w:noProof/>
                            <w:sz w:val="22"/>
                            <w:lang w:val="en-US"/>
                          </w:rPr>
                          <w:t>canaŋkuri-ŋarpa</w:t>
                        </w:r>
                        <w:r w:rsidRPr="00261222">
                          <w:rPr>
                            <w:rFonts w:cs="Times-Roman"/>
                            <w:iCs/>
                            <w:noProof/>
                            <w:sz w:val="22"/>
                            <w:lang w:val="en-US"/>
                          </w:rPr>
                          <w:t>+</w:t>
                        </w:r>
                        <w:r w:rsidRPr="009F11CA">
                          <w:rPr>
                            <w:rFonts w:ascii="Doulos SIL" w:hAnsi="Doulos SIL" w:cs="Times-Roman"/>
                            <w:iCs/>
                            <w:noProof/>
                            <w:sz w:val="22"/>
                            <w:lang w:val="en-US"/>
                          </w:rPr>
                          <w:t>kuu-ø</w:t>
                        </w:r>
                      </w:p>
                      <w:p w14:paraId="19B5C366" w14:textId="5A42A9EB" w:rsidR="006547A4" w:rsidRPr="00261222" w:rsidRDefault="006547A4" w:rsidP="00F95C8B">
                        <w:pPr>
                          <w:pStyle w:val="NormalforTables"/>
                          <w:spacing w:line="240" w:lineRule="exact"/>
                          <w:jc w:val="center"/>
                          <w:rPr>
                            <w:rFonts w:cs="Times-Roman"/>
                            <w:iCs/>
                            <w:smallCaps/>
                            <w:sz w:val="22"/>
                          </w:rPr>
                        </w:pPr>
                        <w:r w:rsidRPr="00261222">
                          <w:rPr>
                            <w:rFonts w:cs="Times-Roman"/>
                            <w:iCs/>
                            <w:sz w:val="22"/>
                          </w:rPr>
                          <w:t>goat-µ</w:t>
                        </w:r>
                        <w:r>
                          <w:rPr>
                            <w:rFonts w:cs="Times-Roman"/>
                            <w:iCs/>
                            <w:smallCaps/>
                            <w:sz w:val="22"/>
                          </w:rPr>
                          <w:t>cons</w:t>
                        </w:r>
                        <w:r w:rsidRPr="00261222">
                          <w:rPr>
                            <w:rFonts w:cs="Times-Roman"/>
                            <w:iCs/>
                            <w:sz w:val="22"/>
                          </w:rPr>
                          <w:t>-µ</w:t>
                        </w:r>
                        <w:r w:rsidRPr="00261222">
                          <w:rPr>
                            <w:rFonts w:cs="Times-Roman"/>
                            <w:iCs/>
                            <w:smallCaps/>
                            <w:sz w:val="22"/>
                          </w:rPr>
                          <w:t>prop-t</w:t>
                        </w:r>
                      </w:p>
                      <w:p w14:paraId="6D15D34E" w14:textId="77777777" w:rsidR="006547A4" w:rsidRPr="00261222" w:rsidRDefault="006547A4" w:rsidP="00F95C8B">
                        <w:pPr>
                          <w:pStyle w:val="NormalforTables"/>
                          <w:spacing w:line="240" w:lineRule="exact"/>
                          <w:jc w:val="center"/>
                          <w:rPr>
                            <w:i/>
                            <w:sz w:val="22"/>
                          </w:rPr>
                        </w:pPr>
                        <w:r w:rsidRPr="00261222">
                          <w:rPr>
                            <w:rFonts w:cs="Times-Roman"/>
                            <w:iCs/>
                            <w:sz w:val="22"/>
                          </w:rPr>
                          <w:t>goat-</w:t>
                        </w:r>
                        <w:r w:rsidRPr="00F95C8B">
                          <w:rPr>
                            <w:rFonts w:cs="Times-Roman"/>
                            <w:iCs/>
                            <w:smallCaps/>
                          </w:rPr>
                          <w:t>anta</w:t>
                        </w:r>
                        <w:r w:rsidRPr="00F95C8B">
                          <w:rPr>
                            <w:rFonts w:cs="Times-Roman"/>
                            <w:iCs/>
                            <w:smallCaps/>
                            <w:sz w:val="22"/>
                          </w:rPr>
                          <w:t>-</w:t>
                        </w:r>
                        <w:r w:rsidRPr="00F95C8B">
                          <w:rPr>
                            <w:rFonts w:cs="Times-Roman"/>
                            <w:iCs/>
                            <w:smallCaps/>
                          </w:rPr>
                          <w:t>fut</w:t>
                        </w:r>
                      </w:p>
                    </w:txbxContent>
                  </v:textbox>
                </v:shape>
                <v:shape id="Text Box 380" o:spid="_x0000_s1418" type="#_x0000_t202" style="position:absolute;left:1358265;top:2411095;width:508000;height:3028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sOYHxAAA&#10;ANwAAAAPAAAAZHJzL2Rvd25yZXYueG1sRI9Pa8JAFMTvgt9heUJvutuQSpu6iigFTxXtH+jtkX0m&#10;odm3Ibsm8du7guBxmJnfMIvVYGvRUesrxxqeZwoEce5MxYWG76+P6SsIH5AN1o5Jw4U8rJbj0QIz&#10;43o+UHcMhYgQ9hlqKENoMil9XpJFP3MNcfROrrUYomwLaVrsI9zWMlFqLi1WHBdKbGhTUv5/PFsN&#10;P5+nv99U7YutfWl6NyjJ9k1q/TQZ1u8gAg3hEb63d0ZDmqRwOxOPgFx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bDmB8QAAADcAAAADwAAAAAAAAAAAAAAAACXAgAAZHJzL2Rv&#10;d25yZXYueG1sUEsFBgAAAAAEAAQA9QAAAIgDAAAAAA==&#10;" filled="f" stroked="f">
                  <v:textbox>
                    <w:txbxContent>
                      <w:p w14:paraId="79583A77" w14:textId="51992DEE" w:rsidR="006547A4" w:rsidRPr="00261222" w:rsidRDefault="006547A4" w:rsidP="005B0457">
                        <w:pPr>
                          <w:pStyle w:val="NormalforTables"/>
                        </w:pPr>
                        <w:r w:rsidRPr="00261222">
                          <w:t>VP</w:t>
                        </w:r>
                        <w:r>
                          <w:rPr>
                            <w:position w:val="-4"/>
                            <w:sz w:val="18"/>
                          </w:rPr>
                          <w:t>α</w:t>
                        </w:r>
                      </w:p>
                    </w:txbxContent>
                  </v:textbox>
                </v:shape>
                <v:line id="Line 381" o:spid="_x0000_s1419" style="position:absolute;visibility:visible;mso-wrap-style:square" from="1550670,2629535" to="1550670,28022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YYMtsQAAADcAAAADwAAAGRycy9kb3ducmV2LnhtbESPS2sCMRSF94X+h3AL3WmmoqWOE6UI&#10;ggttUYvry+TOQyc3Y5KO4783BaHLw3l8nGzRm0Z05HxtWcHbMAFBnFtdc6ng57AafIDwAVljY5kU&#10;3MjDYv78lGGq7ZV31O1DKeII+xQVVCG0qZQ+r8igH9qWOHqFdQZDlK6U2uE1jptGjpLkXRqsORIq&#10;bGlZUX7e/5rIzcuNuxxP535dbDerC3fTr8O3Uq8v/ecMRKA+/Icf7bVWMB5N4O9MPAJyf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hgy2xAAAANwAAAAPAAAAAAAAAAAA&#10;AAAAAKECAABkcnMvZG93bnJldi54bWxQSwUGAAAAAAQABAD5AAAAkgMAAAAA&#10;">
                  <v:stroke dashstyle="dash"/>
                </v:line>
                <v:shape id="Text Box 382" o:spid="_x0000_s1420" type="#_x0000_t202" style="position:absolute;left:1395095;top:2705100;width:508000;height:313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t3rwwAA&#10;ANwAAAAPAAAAZHJzL2Rvd25yZXYueG1sRI9Bi8IwFITvgv8hvAVvmqyo7HaNIorgSVF3BW+P5tmW&#10;bV5KE23990YQPA4z8w0znbe2FDeqfeFYw+dAgSBOnSk40/B7XPe/QPiAbLB0TBru5GE+63ammBjX&#10;8J5uh5CJCGGfoIY8hCqR0qc5WfQDVxFH7+JqiyHKOpOmxibCbSmHSk2kxYLjQo4VLXNK/w9Xq+Fv&#10;ezmfRmqXrey4alyrJNtvqXXvo138gAjUhnf41d4YDaPhBJ5n4hG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Lt3rwwAAANwAAAAPAAAAAAAAAAAAAAAAAJcCAABkcnMvZG93&#10;bnJldi54bWxQSwUGAAAAAAQABAD1AAAAhwMAAAAA&#10;" filled="f" stroked="f">
                  <v:textbox>
                    <w:txbxContent>
                      <w:p w14:paraId="48C7CD0F" w14:textId="5702FA67" w:rsidR="006547A4" w:rsidRPr="00261222" w:rsidRDefault="006547A4" w:rsidP="005B0457">
                        <w:pPr>
                          <w:pStyle w:val="NormalforTables"/>
                        </w:pPr>
                        <w:r w:rsidRPr="00261222">
                          <w:t xml:space="preserve"> V</w:t>
                        </w:r>
                        <w:r w:rsidRPr="00261222">
                          <w:sym w:font="Symbol" w:char="F0A2"/>
                        </w:r>
                        <w:r w:rsidRPr="00261222">
                          <w:rPr>
                            <w:position w:val="-4"/>
                            <w:sz w:val="18"/>
                          </w:rPr>
                          <w:sym w:font="Symbol" w:char="F061"/>
                        </w:r>
                      </w:p>
                    </w:txbxContent>
                  </v:textbox>
                </v:shape>
                <v:line id="Line 383" o:spid="_x0000_s1421" style="position:absolute;flip:x;visibility:visible;mso-wrap-style:square" from="935990,2947035" to="1576070,31343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u/mMcYAAADcAAAADwAAAGRycy9kb3ducmV2LnhtbESPQWsCMRSE74X+h/AKXkrNVqTVrVFE&#10;EDx4UctKb8/N62bZzcs2ibr+e1Mo9DjMzDfMbNHbVlzIh9qxgtdhBoK4dLrmSsHnYf0yAREissbW&#10;MSm4UYDF/PFhhrl2V97RZR8rkSAcclRgYuxyKUNpyGIYuo44ed/OW4xJ+kpqj9cEt60cZdmbtFhz&#10;WjDY0cpQ2ezPVoGcbJ9//PI0bormeJyaoiy6r61Sg6d++QEiUh//w3/tjVYwHr3D75l0BOT8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bv5jHGAAAA3AAAAA8AAAAAAAAA&#10;AAAAAAAAoQIAAGRycy9kb3ducmV2LnhtbFBLBQYAAAAABAAEAPkAAACUAwAAAAA=&#10;"/>
                <v:line id="Line 384" o:spid="_x0000_s1422" style="position:absolute;visibility:visible;mso-wrap-style:square" from="1576705,2948940" to="2196465,31222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lTzPMMAAADcAAAADwAAAGRycy9kb3ducmV2LnhtbERPy2rCQBTdF/yH4Qrd1UmthJI6ilQE&#10;7UJ8gS6vmdskbeZOmJkm8e+dhdDl4byn897UoiXnK8sKXkcJCOLc6ooLBafj6uUdhA/IGmvLpOBG&#10;HuazwdMUM2073lN7CIWIIewzVFCG0GRS+rwkg35kG+LIfVtnMEToCqkddjHc1HKcJKk0WHFsKLGh&#10;z5Ly38OfUbB926XtYvO17s+b9Jov99fLT+eUeh72iw8QgfrwL36411rBZBzXxj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5U8zzDAAAA3AAAAA8AAAAAAAAAAAAA&#10;AAAAoQIAAGRycy9kb3ducmV2LnhtbFBLBQYAAAAABAAEAPkAAACRAwAAAAA=&#10;"/>
                <v:shape id="Text Box 385" o:spid="_x0000_s1423" type="#_x0000_t202" style="position:absolute;left:2059305;top:3053080;width:565150;height:3105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sUmZxAAA&#10;ANwAAAAPAAAAZHJzL2Rvd25yZXYueG1sRI9Ba8JAFITvBf/D8gRvdVexRaObIBahp5amKnh7ZJ9J&#10;MPs2ZLdJ+u+7hUKPw8x8w+yy0Taip87XjjUs5goEceFMzaWG0+fxcQ3CB2SDjWPS8E0esnTysMPE&#10;uIE/qM9DKSKEfYIaqhDaREpfVGTRz11LHL2b6yyGKLtSmg6HCLeNXCr1LC3WHBcqbOlQUXHPv6yG&#10;89vtelmp9/LFPrWDG5Vku5Faz6bjfgsi0Bj+w3/tV6NhtdzA75l4BGT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7FJmcQAAADcAAAADwAAAAAAAAAAAAAAAACXAgAAZHJzL2Rv&#10;d25yZXYueG1sUEsFBgAAAAAEAAQA9QAAAIgDAAAAAA==&#10;" filled="f" stroked="f">
                  <v:textbox>
                    <w:txbxContent>
                      <w:p w14:paraId="34128C98" w14:textId="77777777" w:rsidR="006547A4" w:rsidRPr="00261222" w:rsidRDefault="006547A4" w:rsidP="005B0457">
                        <w:pPr>
                          <w:pStyle w:val="NormalforTables"/>
                        </w:pPr>
                        <w:r w:rsidRPr="00261222">
                          <w:t>DP</w:t>
                        </w:r>
                      </w:p>
                    </w:txbxContent>
                  </v:textbox>
                </v:shape>
                <v:shape id="Text Box 386" o:spid="_x0000_s1424" type="#_x0000_t202" style="position:absolute;left:760095;top:3072765;width:508000;height:3105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nbZwAAA&#10;ANwAAAAPAAAAZHJzL2Rvd25yZXYueG1sRE/LisIwFN0L/kO4gjtNfDJWo4gyMCtFZ0Zwd2mubbG5&#10;KU3Gdv7eLASXh/NebVpbigfVvnCsYTRUIIhTZwrONPx8fw4+QPiAbLB0TBr+ycNm3e2sMDGu4RM9&#10;ziETMYR9ghryEKpESp/mZNEPXUUcuZurLYYI60yaGpsYbks5VmouLRYcG3KsaJdTej//WQ2/h9v1&#10;MlXHbG9nVeNaJdkupNb9XrtdggjUhrf45f4yGqaTOD+eiUdArp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UnbZwAAAANwAAAAPAAAAAAAAAAAAAAAAAJcCAABkcnMvZG93bnJl&#10;di54bWxQSwUGAAAAAAQABAD1AAAAhAMAAAAA&#10;" filled="f" stroked="f">
                  <v:textbox>
                    <w:txbxContent>
                      <w:p w14:paraId="46A87C62" w14:textId="77777777" w:rsidR="006547A4" w:rsidRPr="00261222" w:rsidRDefault="006547A4" w:rsidP="005B0457">
                        <w:pPr>
                          <w:pStyle w:val="NormalforTables"/>
                        </w:pPr>
                        <w:r w:rsidRPr="00261222">
                          <w:t xml:space="preserve"> V</w:t>
                        </w:r>
                      </w:p>
                    </w:txbxContent>
                  </v:textbox>
                </v:shape>
                <v:shape id="AutoShape 387" o:spid="_x0000_s1425" type="#_x0000_t5" style="position:absolute;left:1920875;top:3295650;width:1256030;height:196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KP9GxgAA&#10;ANwAAAAPAAAAZHJzL2Rvd25yZXYueG1sRI9Ba8JAFITvhf6H5QleRDdalZq6iooNPRRBrT0/ss8k&#10;NPs2ZleN/94VhB6HmfmGmc4bU4oL1a6wrKDfi0AQp1YXnCn42X9230E4j6yxtEwKbuRgPnt9mWKs&#10;7ZW3dNn5TAQIuxgV5N5XsZQuzcmg69mKOHhHWxv0QdaZ1DVeA9yUchBFY2mw4LCQY0WrnNK/3dko&#10;6JRrw8PJ92k0wFOSLDfJujr8KtVuNYsPEJ4a/x9+tr+0guFbHx5nwhGQs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KP9GxgAAANwAAAAPAAAAAAAAAAAAAAAAAJcCAABkcnMv&#10;ZG93bnJldi54bWxQSwUGAAAAAAQABAD1AAAAigMAAAAA&#10;" adj="6083"/>
                <v:shape id="Text Box 388" o:spid="_x0000_s1426" type="#_x0000_t202" style="position:absolute;left:83185;top:3479800;width:1767205;height:7754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zE01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s+kE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DMTTXFAAAA3AAAAA8AAAAAAAAAAAAAAAAAlwIAAGRycy9k&#10;b3ducmV2LnhtbFBLBQYAAAAABAAEAPUAAACJAwAAAAA=&#10;" filled="f" stroked="f">
                  <v:textbox>
                    <w:txbxContent>
                      <w:p w14:paraId="48B89B49" w14:textId="77777777" w:rsidR="006547A4" w:rsidRPr="00261222" w:rsidRDefault="006547A4" w:rsidP="00F95C8B">
                        <w:pPr>
                          <w:pStyle w:val="NormalforTables"/>
                          <w:spacing w:line="240" w:lineRule="auto"/>
                          <w:jc w:val="center"/>
                          <w:rPr>
                            <w:i/>
                            <w:u w:val="single"/>
                          </w:rPr>
                        </w:pPr>
                        <w:r w:rsidRPr="00261222">
                          <w:rPr>
                            <w:i/>
                          </w:rPr>
                          <w:t>diyanngarrbawu</w:t>
                        </w:r>
                      </w:p>
                      <w:p w14:paraId="6D2A17A2" w14:textId="77777777" w:rsidR="006547A4" w:rsidRPr="009F11CA" w:rsidRDefault="006547A4" w:rsidP="00F95C8B">
                        <w:pPr>
                          <w:pStyle w:val="NormalforTables"/>
                          <w:spacing w:line="240" w:lineRule="exact"/>
                          <w:jc w:val="center"/>
                          <w:rPr>
                            <w:rFonts w:ascii="Doulos SIL" w:hAnsi="Doulos SIL" w:cs="Times-Roman"/>
                            <w:iCs/>
                            <w:noProof/>
                            <w:sz w:val="22"/>
                            <w:lang w:val="en-US"/>
                          </w:rPr>
                        </w:pPr>
                        <w:r w:rsidRPr="009F11CA">
                          <w:rPr>
                            <w:rFonts w:ascii="Doulos SIL" w:hAnsi="Doulos SIL" w:cs="Times-Roman"/>
                            <w:iCs/>
                            <w:noProof/>
                            <w:sz w:val="22"/>
                            <w:lang w:val="en-US"/>
                          </w:rPr>
                          <w:t>ʈia-c-n-ŋarpa</w:t>
                        </w:r>
                        <w:r w:rsidRPr="00261222">
                          <w:rPr>
                            <w:rFonts w:cs="Times-Roman"/>
                            <w:iCs/>
                            <w:noProof/>
                            <w:sz w:val="22"/>
                            <w:lang w:val="en-US"/>
                          </w:rPr>
                          <w:t>+</w:t>
                        </w:r>
                        <w:r w:rsidRPr="009F11CA">
                          <w:rPr>
                            <w:rFonts w:ascii="Doulos SIL" w:hAnsi="Doulos SIL" w:cs="Times-Roman"/>
                            <w:iCs/>
                            <w:noProof/>
                            <w:sz w:val="22"/>
                            <w:lang w:val="en-US"/>
                          </w:rPr>
                          <w:t>kuu-ø</w:t>
                        </w:r>
                      </w:p>
                      <w:p w14:paraId="02D99313" w14:textId="4E00FB30" w:rsidR="006547A4" w:rsidRPr="00261222" w:rsidRDefault="006547A4" w:rsidP="00F95C8B">
                        <w:pPr>
                          <w:pStyle w:val="NormalforTables"/>
                          <w:spacing w:line="240" w:lineRule="exact"/>
                          <w:jc w:val="center"/>
                          <w:rPr>
                            <w:rFonts w:cs="Times-Roman"/>
                            <w:iCs/>
                            <w:smallCaps/>
                            <w:sz w:val="22"/>
                          </w:rPr>
                        </w:pPr>
                        <w:r w:rsidRPr="00261222">
                          <w:rPr>
                            <w:rFonts w:cs="Times-Roman"/>
                            <w:iCs/>
                            <w:sz w:val="22"/>
                          </w:rPr>
                          <w:t>‹eat</w:t>
                        </w:r>
                        <w:r w:rsidRPr="00261222">
                          <w:rPr>
                            <w:rFonts w:cs="Times-Roman"/>
                            <w:iCs/>
                            <w:smallCaps/>
                            <w:sz w:val="22"/>
                          </w:rPr>
                          <w:t>-j›-‹n</w:t>
                        </w:r>
                        <w:r w:rsidRPr="00261222">
                          <w:rPr>
                            <w:rFonts w:cs="Times-Roman"/>
                            <w:iCs/>
                            <w:sz w:val="22"/>
                          </w:rPr>
                          <w:t>-µ</w:t>
                        </w:r>
                        <w:r>
                          <w:rPr>
                            <w:rFonts w:cs="Times-Roman"/>
                            <w:iCs/>
                            <w:smallCaps/>
                            <w:sz w:val="22"/>
                          </w:rPr>
                          <w:t>cons</w:t>
                        </w:r>
                        <w:r w:rsidRPr="00261222">
                          <w:rPr>
                            <w:rFonts w:cs="Times-Roman"/>
                            <w:iCs/>
                            <w:smallCaps/>
                            <w:sz w:val="22"/>
                          </w:rPr>
                          <w:t>›</w:t>
                        </w:r>
                        <w:r w:rsidRPr="00261222">
                          <w:rPr>
                            <w:rFonts w:cs="Times-Roman"/>
                            <w:iCs/>
                            <w:sz w:val="22"/>
                          </w:rPr>
                          <w:t>-µ</w:t>
                        </w:r>
                        <w:r w:rsidRPr="00261222">
                          <w:rPr>
                            <w:rFonts w:cs="Times-Roman"/>
                            <w:iCs/>
                            <w:smallCaps/>
                            <w:sz w:val="22"/>
                          </w:rPr>
                          <w:t>prop-t</w:t>
                        </w:r>
                      </w:p>
                      <w:p w14:paraId="6FEBDEB2" w14:textId="77777777" w:rsidR="006547A4" w:rsidRPr="00261222" w:rsidRDefault="006547A4" w:rsidP="00F95C8B">
                        <w:pPr>
                          <w:pStyle w:val="NormalforTables"/>
                          <w:spacing w:line="240" w:lineRule="exact"/>
                          <w:jc w:val="center"/>
                          <w:rPr>
                            <w:i/>
                            <w:sz w:val="22"/>
                          </w:rPr>
                        </w:pPr>
                        <w:r w:rsidRPr="00261222">
                          <w:rPr>
                            <w:rFonts w:cs="Times-Roman"/>
                            <w:iCs/>
                            <w:sz w:val="22"/>
                          </w:rPr>
                          <w:t>‹eat</w:t>
                        </w:r>
                        <w:r w:rsidRPr="00261222">
                          <w:rPr>
                            <w:rFonts w:cs="Times-Roman"/>
                            <w:iCs/>
                            <w:smallCaps/>
                            <w:sz w:val="22"/>
                          </w:rPr>
                          <w:t>›-‹</w:t>
                        </w:r>
                        <w:r w:rsidRPr="00F95C8B">
                          <w:rPr>
                            <w:rFonts w:cs="Times-Roman"/>
                            <w:iCs/>
                            <w:smallCaps/>
                            <w:sz w:val="22"/>
                          </w:rPr>
                          <w:t>antt</w:t>
                        </w:r>
                        <w:r w:rsidRPr="00261222">
                          <w:rPr>
                            <w:rFonts w:cs="Times-Roman"/>
                            <w:iCs/>
                            <w:smallCaps/>
                            <w:sz w:val="22"/>
                          </w:rPr>
                          <w:t>›-</w:t>
                        </w:r>
                        <w:r w:rsidRPr="00F95C8B">
                          <w:rPr>
                            <w:rFonts w:cs="Times-Roman"/>
                            <w:iCs/>
                            <w:smallCaps/>
                          </w:rPr>
                          <w:t>fut</w:t>
                        </w:r>
                      </w:p>
                    </w:txbxContent>
                  </v:textbox>
                </v:shape>
                <v:line id="Line 389" o:spid="_x0000_s1427" style="position:absolute;visibility:visible;mso-wrap-style:square" from="944245,3329305" to="944245,3518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3kMcAAADcAAAADwAAAGRycy9kb3ducmV2LnhtbESPQWvCQBSE74L/YXlCb7qxKaGkriKW&#10;gvZQqi3o8Zl9TaLZt2F3m6T/vlsQehxm5htmsRpMIzpyvrasYD5LQBAXVtdcKvj8eJk+gvABWWNj&#10;mRT8kIfVcjxaYK5tz3vqDqEUEcI+RwVVCG0upS8qMuhntiWO3pd1BkOUrpTaYR/hppH3SZJJgzXH&#10;hQpb2lRUXA/fRsFb+p51693rdjjusnPxvD+fLr1T6m4yrJ9ABBrCf/jW3moFD2kKf2fiEZD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FKfeQxwAAANwAAAAPAAAAAAAA&#10;AAAAAAAAAKECAABkcnMvZG93bnJldi54bWxQSwUGAAAAAAQABAD5AAAAlQMAAAAA&#10;"/>
                <v:shape id="Text Box 390" o:spid="_x0000_s1428" type="#_x0000_t202" style="position:absolute;left:3256280;top:980440;width:471805;height:2781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aXDaxAAA&#10;ANwAAAAPAAAAZHJzL2Rvd25yZXYueG1sRI9Pa8JAFMTvBb/D8gRvumtNxUZXkYrgyeKfFnp7ZJ9J&#10;MPs2ZFeTfvuuIPQ4zMxvmMWqs5W4U+NLxxrGIwWCOHOm5FzD+bQdzkD4gGywckwafsnDatl7WWBq&#10;XMsHuh9DLiKEfYoaihDqVEqfFWTRj1xNHL2LayyGKJtcmgbbCLeVfFVqKi2WHBcKrOmjoOx6vFkN&#10;X/vLz3eiPvONfatb1ynJ9l1qPeh36zmIQF34Dz/bO6MhmSTwOBOP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Glw2sQAAADcAAAADwAAAAAAAAAAAAAAAACXAgAAZHJzL2Rv&#10;d25yZXYueG1sUEsFBgAAAAAEAAQA9QAAAIgDAAAAAA==&#10;" filled="f" stroked="f">
                  <v:textbox>
                    <w:txbxContent>
                      <w:p w14:paraId="46CB459B" w14:textId="77777777" w:rsidR="006547A4" w:rsidRPr="00261222" w:rsidRDefault="006547A4" w:rsidP="005B0457">
                        <w:pPr>
                          <w:pStyle w:val="NormalforTables"/>
                        </w:pPr>
                        <w:r w:rsidRPr="00261222">
                          <w:t>DP</w:t>
                        </w:r>
                      </w:p>
                    </w:txbxContent>
                  </v:textbox>
                </v:shape>
                <v:line id="Line 391" o:spid="_x0000_s1429" style="position:absolute;visibility:visible;mso-wrap-style:square" from="3411855,1210945" to="3411855,13766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F+aa8UAAADcAAAADwAAAGRycy9kb3ducmV2LnhtbESPX2vCMBTF3wd+h3AF3zR1Otm6piID&#10;wQc3UceeL8217WxuahJr9+2XgbDHw/nz42TL3jSiI+drywqmkwQEcWF1zaWCz+N6/AzCB2SNjWVS&#10;8EMelvngIcNU2xvvqTuEUsQR9ikqqEJoUyl9UZFBP7EtcfRO1hkMUbpSaoe3OG4a+ZgkC2mw5kio&#10;sKW3iorz4Woityi37vL1fe43p/ft+sLdy8dxp9Ro2K9eQQTqw3/43t5oBfPZE/ydiUdA5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F+aa8UAAADcAAAADwAAAAAAAAAA&#10;AAAAAAChAgAAZHJzL2Rvd25yZXYueG1sUEsFBgAAAAAEAAQA+QAAAJMDAAAAAA==&#10;">
                  <v:stroke dashstyle="dash"/>
                </v:line>
                <v:shape id="Text Box 392" o:spid="_x0000_s1430" type="#_x0000_t202" style="position:absolute;left:3208020;top:1329055;width:508000;height:2730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90s2xAAA&#10;ANwAAAAPAAAAZHJzL2Rvd25yZXYueG1sRI9Ba8JAFITvgv9heUJvuqu1YmM2Ii0FT5WmteDtkX0m&#10;wezbkN2a+O+7QqHHYWa+YdLtYBtxpc7XjjXMZwoEceFMzaWGr8+36RqED8gGG8ek4UYettl4lGJi&#10;XM8fdM1DKSKEfYIaqhDaREpfVGTRz1xLHL2z6yyGKLtSmg77CLeNXCi1khZrjgsVtvRSUXHJf6yG&#10;4/v59L1Uh/LVPrW9G5Rk+yy1fpgMuw2IQEP4D/+190bD8nEF9zPxCMj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dLNsQAAADcAAAADwAAAAAAAAAAAAAAAACXAgAAZHJzL2Rv&#10;d25yZXYueG1sUEsFBgAAAAAEAAQA9QAAAIgDAAAAAA==&#10;" filled="f" stroked="f">
                  <v:textbox>
                    <w:txbxContent>
                      <w:p w14:paraId="7F3A2E49" w14:textId="77777777" w:rsidR="006547A4" w:rsidRPr="00261222" w:rsidRDefault="006547A4" w:rsidP="005B0457">
                        <w:pPr>
                          <w:pStyle w:val="NormalforTables"/>
                        </w:pPr>
                        <w:r w:rsidRPr="00261222">
                          <w:t xml:space="preserve"> NP</w:t>
                        </w:r>
                      </w:p>
                    </w:txbxContent>
                  </v:textbox>
                </v:shape>
                <v:line id="Line 393" o:spid="_x0000_s1431" style="position:absolute;visibility:visible;mso-wrap-style:square" from="3428365,1574165" to="3428365,1739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Lxk8cAAADcAAAADwAAAGRycy9kb3ducmV2LnhtbESPQWvCQBSE7wX/w/IKvdVNa0kluoq0&#10;FLSHolbQ4zP7TGKzb8PuNkn/vSsUPA4z8w0znfemFi05X1lW8DRMQBDnVldcKNh9fzyOQfiArLG2&#10;TAr+yMN8NribYqZtxxtqt6EQEcI+QwVlCE0mpc9LMuiHtiGO3sk6gyFKV0jtsItwU8vnJEmlwYrj&#10;QokNvZWU/2x/jYKv0TptF6vPZb9fpcf8fXM8nDun1MN9v5iACNSHW/i/vdQKXkav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6EvGTxwAAANwAAAAPAAAAAAAA&#10;AAAAAAAAAKECAABkcnMvZG93bnJldi54bWxQSwUGAAAAAAQABAD5AAAAlQMAAAAA&#10;"/>
                <v:shape id="Text Box 394" o:spid="_x0000_s1432" type="#_x0000_t202" style="position:absolute;left:3239770;top:1697355;width:508000;height:304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JHrfwAAA&#10;ANwAAAAPAAAAZHJzL2Rvd25yZXYueG1sRE/LisIwFN0L/kO4gjtNfDJWo4gyMCtFZ0Zwd2mubbG5&#10;KU3Gdv7eLASXh/NebVpbigfVvnCsYTRUIIhTZwrONPx8fw4+QPiAbLB0TBr+ycNm3e2sMDGu4RM9&#10;ziETMYR9ghryEKpESp/mZNEPXUUcuZurLYYI60yaGpsYbks5VmouLRYcG3KsaJdTej//WQ2/h9v1&#10;MlXHbG9nVeNaJdkupNb9XrtdggjUhrf45f4yGqaTuDaeiUdArp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JHrfwAAAANwAAAAPAAAAAAAAAAAAAAAAAJcCAABkcnMvZG93bnJl&#10;di54bWxQSwUGAAAAAAQABAD1AAAAhAMAAAAA&#10;" filled="f" stroked="f">
                  <v:textbox>
                    <w:txbxContent>
                      <w:p w14:paraId="760EA4B2" w14:textId="77777777" w:rsidR="006547A4" w:rsidRPr="00261222" w:rsidRDefault="006547A4" w:rsidP="005B0457">
                        <w:pPr>
                          <w:pStyle w:val="NormalforTables"/>
                        </w:pPr>
                        <w:r w:rsidRPr="00261222">
                          <w:t xml:space="preserve"> N</w:t>
                        </w:r>
                        <w:r w:rsidRPr="00261222">
                          <w:sym w:font="Symbol" w:char="F0A2"/>
                        </w:r>
                      </w:p>
                    </w:txbxContent>
                  </v:textbox>
                </v:shape>
                <v:line id="Line 395" o:spid="_x0000_s1433" style="position:absolute;flip:x;visibility:visible;mso-wrap-style:square" from="1579880,1923415" to="3401695,2178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eVBBcYAAADcAAAADwAAAGRycy9kb3ducmV2LnhtbESPQWsCMRSE70L/Q3gFL6Vmq1J0NYoU&#10;BA9eqmWlt+fmdbPs5mWbRN3++6ZQ8DjMzDfMct3bVlzJh9qxgpdRBoK4dLrmSsHHcfs8AxEissbW&#10;MSn4oQDr1cNgibl2N36n6yFWIkE45KjAxNjlUobSkMUwch1x8r6ctxiT9JXUHm8Jbls5zrJXabHm&#10;tGCwozdDZXO4WAVytn/69pvztCma02luirLoPvdKDR/7zQJEpD7ew//tnVYwnczh70w6AnL1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3lQQXGAAAA3AAAAA8AAAAAAAAA&#10;AAAAAAAAoQIAAGRycy9kb3ducmV2LnhtbFBLBQYAAAAABAAEAPkAAACUAwAAAAA=&#10;"/>
                <v:line id="Line 396" o:spid="_x0000_s1434" style="position:absolute;visibility:visible;mso-wrap-style:square" from="3412490,1923415" to="4973320,2178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0amsQAAADcAAAADwAAAGRycy9kb3ducmV2LnhtbERPy2rCQBTdC/7DcIXudFIrQVJHkUpB&#10;u5D6AF1eM7dJ2sydMDNN0r93FgWXh/NerHpTi5acrywreJ4kIIhzqysuFJxP7+M5CB+QNdaWScEf&#10;eVgth4MFZtp2fKD2GAoRQ9hnqKAMocmk9HlJBv3ENsSR+7LOYIjQFVI77GK4qeU0SVJpsOLYUGJD&#10;byXlP8dfo2D/8pm2693Htr/s0lu+Odyu351T6mnUr19BBOrDQ/zv3moFs1mcH8/EIyC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RqaxAAAANwAAAAPAAAAAAAAAAAA&#10;AAAAAKECAABkcnMvZG93bnJldi54bWxQSwUGAAAAAAQABAD5AAAAkgMAAAAA&#10;"/>
                <v:line id="Line 397" o:spid="_x0000_s1435" style="position:absolute;visibility:visible;mso-wrap-style:square" from="3404870,1923415" to="3744595,2178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G/AcYAAADcAAAADwAAAGRycy9kb3ducmV2LnhtbESPQWvCQBSE70L/w/IKvelGK0FSVxGl&#10;oD1I1UJ7fGZfk9Ts27C7TdJ/3xUEj8PMfMPMl72pRUvOV5YVjEcJCOLc6ooLBR+n1+EMhA/IGmvL&#10;pOCPPCwXD4M5Ztp2fKD2GAoRIewzVFCG0GRS+rwkg35kG+LofVtnMETpCqkddhFuajlJklQarDgu&#10;lNjQuqT8cvw1CvbP72m72r1t+89des43h/PXT+eUenrsVy8gAvXhHr61t1rBdDqG65l4BOTi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KxvwHGAAAA3AAAAA8AAAAAAAAA&#10;AAAAAAAAoQIAAGRycy9kb3ducmV2LnhtbFBLBQYAAAAABAAEAPkAAACUAwAAAAA=&#10;"/>
                <v:shape id="Text Box 398" o:spid="_x0000_s1436" type="#_x0000_t202" style="position:absolute;left:4794250;top:2091055;width:508000;height:279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yj5IxAAA&#10;ANwAAAAPAAAAZHJzL2Rvd25yZXYueG1sRI9Pa8JAFMTvgt9heUJvutuQSpu6iigFTxXtH+jtkX0m&#10;odm3Ibsm8du7guBxmJnfMIvVYGvRUesrxxqeZwoEce5MxYWG76+P6SsIH5AN1o5Jw4U8rJbj0QIz&#10;43o+UHcMhYgQ9hlqKENoMil9XpJFP3MNcfROrrUYomwLaVrsI9zWMlFqLi1WHBdKbGhTUv5/PFsN&#10;P5+nv99U7YutfWl6NyjJ9k1q/TQZ1u8gAg3hEb63d0ZDmiZwOxOPgFx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Mo+SMQAAADcAAAADwAAAAAAAAAAAAAAAACXAgAAZHJzL2Rv&#10;d25yZXYueG1sUEsFBgAAAAAEAAQA9QAAAIgDAAAAAA==&#10;" filled="f" stroked="f">
                  <v:textbox>
                    <w:txbxContent>
                      <w:p w14:paraId="2AD13C5F" w14:textId="77777777" w:rsidR="006547A4" w:rsidRPr="00261222" w:rsidRDefault="006547A4" w:rsidP="005B0457">
                        <w:pPr>
                          <w:pStyle w:val="NormalforTables"/>
                        </w:pPr>
                        <w:r w:rsidRPr="00261222">
                          <w:t xml:space="preserve"> N</w:t>
                        </w:r>
                        <w:r w:rsidRPr="00261222">
                          <w:sym w:font="Symbol" w:char="F0A2"/>
                        </w:r>
                      </w:p>
                    </w:txbxContent>
                  </v:textbox>
                </v:shape>
                <v:line id="Line 399" o:spid="_x0000_s1437" style="position:absolute;visibility:visible;mso-wrap-style:square" from="4972685,2345055" to="4972685,25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E7ccAAADcAAAADwAAAGRycy9kb3ducmV2LnhtbESPT2vCQBTE74V+h+UJvdWNVYJEV5GW&#10;gvYg9Q/o8Zl9TdJm34bdbZJ++64geBxm5jfMfNmbWrTkfGVZwWiYgCDOra64UHA8vD9PQfiArLG2&#10;TAr+yMNy8fgwx0zbjnfU7kMhIoR9hgrKEJpMSp+XZNAPbUMcvS/rDIYoXSG1wy7CTS1fkiSVBiuO&#10;CyU29FpS/rP/NQq248+0XW0+1v1pk17yt93l/N05pZ4G/WoGIlAf7uFbe60VTCZj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dL4TtxwAAANwAAAAPAAAAAAAA&#10;AAAAAAAAAKECAABkcnMvZG93bnJldi54bWxQSwUGAAAAAAQABAD5AAAAlQMAAAAA&#10;"/>
                <v:shape id="Text Box 400" o:spid="_x0000_s1438" type="#_x0000_t202" style="position:absolute;left:4800600;top:2444750;width:508000;height:362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bwOnxAAA&#10;ANwAAAAPAAAAZHJzL2Rvd25yZXYueG1sRI/NasMwEITvhbyD2EButZTilsSJEkJLoKeWOj+Q22Jt&#10;bBNrZSzVdt++KhRyHGbmG2a9HW0jeup87VjDPFEgiAtnai41HA/7xwUIH5ANNo5Jww952G4mD2vM&#10;jBv4i/o8lCJC2GeooQqhzaT0RUUWfeJa4uhdXWcxRNmV0nQ4RLht5JNSL9JizXGhwpZeKypu+bfV&#10;cPq4Xs6p+izf7HM7uFFJtkup9Ww67lYgAo3hHv5vvxsNaZrC35l4BO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G8Dp8QAAADcAAAADwAAAAAAAAAAAAAAAACXAgAAZHJzL2Rv&#10;d25yZXYueG1sUEsFBgAAAAAEAAQA9QAAAIgDAAAAAA==&#10;" filled="f" stroked="f">
                  <v:textbox>
                    <w:txbxContent>
                      <w:p w14:paraId="3805DE28" w14:textId="77777777" w:rsidR="006547A4" w:rsidRPr="00261222" w:rsidRDefault="006547A4" w:rsidP="005B0457">
                        <w:pPr>
                          <w:pStyle w:val="NormalforTables"/>
                        </w:pPr>
                        <w:r w:rsidRPr="00261222">
                          <w:t xml:space="preserve"> N</w:t>
                        </w:r>
                      </w:p>
                    </w:txbxContent>
                  </v:textbox>
                </v:shape>
                <v:line id="Line 401" o:spid="_x0000_s1439" style="position:absolute;flip:x;visibility:visible;mso-wrap-style:square" from="1485265,943610" to="2573020,1062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44fccAAADcAAAADwAAAGRycy9kb3ducmV2LnhtbESPzWrDMBCE74W+g9hCL6GRW9ySOlFC&#10;KBRyyCU/OPS2sbaWsbVyJTVx3j4qBHocZuYbZrYYbCdO5EPjWMHzOANBXDndcK1gv/t8moAIEVlj&#10;55gUXCjAYn5/N8NCuzNv6LSNtUgQDgUqMDH2hZShMmQxjF1PnLxv5y3GJH0ttcdzgttOvmTZm7TY&#10;cFow2NOHoard/loFcrIe/fjlMW/L9nB4N2VV9l9rpR4fhuUURKQh/odv7ZVWkOev8HcmHQE5v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krjh9xwAAANwAAAAPAAAAAAAA&#10;AAAAAAAAAKECAABkcnMvZG93bnJldi54bWxQSwUGAAAAAAQABAD5AAAAlQMAAAAA&#10;"/>
                <v:line id="Line 402" o:spid="_x0000_s1440" style="position:absolute;visibility:visible;mso-wrap-style:square" from="2573020,949325" to="3411220,10712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gndccAAADcAAAADwAAAGRycy9kb3ducmV2LnhtbESPT2vCQBTE7wW/w/KE3urGVoKkriKW&#10;gvZQ/Aft8Zl9TaLZt2F3m6Tf3i0IHoeZ+Q0zW/SmFi05X1lWMB4lIIhzqysuFBwP709TED4ga6wt&#10;k4I/8rCYDx5mmGnb8Y7afShEhLDPUEEZQpNJ6fOSDPqRbYij92OdwRClK6R22EW4qeVzkqTSYMVx&#10;ocSGViXll/2vUfD5sk3b5eZj3X9t0lP+tjt9nzun1OOwX76CCNSHe/jWXmsFk0kK/2fiEZDzK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NWCd1xwAAANwAAAAPAAAAAAAA&#10;AAAAAAAAAKECAABkcnMvZG93bnJldi54bWxQSwUGAAAAAAQABAD5AAAAlQMAAAAA&#10;"/>
                <v:shape id="Text Box 403" o:spid="_x0000_s1441" type="#_x0000_t202" style="position:absolute;left:1358265;top:2115820;width:508000;height:303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vZ3QxAAA&#10;ANwAAAAPAAAAZHJzL2Rvd25yZXYueG1sRI9Ba8JAFITvhf6H5RW86W5L1Jq6CaUieKqoVfD2yD6T&#10;0OzbkF1N+u+7BaHHYWa+YZb5YBtxo87XjjU8TxQI4sKZmksNX4f1+BWED8gGG8ek4Yc85NnjwxJT&#10;43re0W0fShEh7FPUUIXQplL6oiKLfuJa4uhdXGcxRNmV0nTYR7ht5ItSM2mx5rhQYUsfFRXf+6vV&#10;cPy8nE+J2pYrO217NyjJdiG1Hj0N728gAg3hP3xvb4yGJJnD35l4BGT2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L2d0MQAAADcAAAADwAAAAAAAAAAAAAAAACXAgAAZHJzL2Rv&#10;d25yZXYueG1sUEsFBgAAAAAEAAQA9QAAAIgDAAAAAA==&#10;" filled="f" stroked="f">
                  <v:textbox>
                    <w:txbxContent>
                      <w:p w14:paraId="54286F9C" w14:textId="69F8C2B4" w:rsidR="006547A4" w:rsidRPr="00261222" w:rsidRDefault="006547A4" w:rsidP="005B0457">
                        <w:pPr>
                          <w:pStyle w:val="NormalforTables"/>
                        </w:pPr>
                        <w:r w:rsidRPr="00261222">
                          <w:t>VP</w:t>
                        </w:r>
                        <w:r>
                          <w:rPr>
                            <w:position w:val="-4"/>
                            <w:sz w:val="18"/>
                          </w:rPr>
                          <w:t>γ</w:t>
                        </w:r>
                      </w:p>
                    </w:txbxContent>
                  </v:textbox>
                </v:shape>
                <v:line id="Line 404" o:spid="_x0000_s1442" style="position:absolute;visibility:visible;mso-wrap-style:square" from="1550670,2332355" to="1550670,2505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lhGiMIAAADcAAAADwAAAGRycy9kb3ducmV2LnhtbERPTWvCQBC9C/0PyxR6041FRFNXkYLg&#10;wVqMpechOyap2dm4u43pv+8cCj0+3vdqM7hW9RRi49nAdJKBIi69bbgy8HHejRegYkK22HomAz8U&#10;YbN+GK0wt/7OJ+qLVCkJ4ZijgTqlLtc6ljU5jBPfEQt38cFhEhgqbQPeJdy1+jnL5tphw9JQY0ev&#10;NZXX4ttJb1kdwu3z6zrsL2+H3Y375fH8bszT47B9AZVoSP/iP/feGpjNZK2ckSOg17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lhGiMIAAADcAAAADwAAAAAAAAAAAAAA&#10;AAChAgAAZHJzL2Rvd25yZXYueG1sUEsFBgAAAAAEAAQA+QAAAJADAAAAAA==&#10;">
                  <v:stroke dashstyle="dash"/>
                </v:line>
                <v:shape id="Text Box 405" o:spid="_x0000_s1443" type="#_x0000_t202" style="position:absolute;left:95250;top:1983740;width:868045;height:3638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hY76xQAA&#10;ANwAAAAPAAAAZHJzL2Rvd25yZXYueG1sRI9BSwMxFITvQv9DeAVvNmkpum6bllYQxIu0Fs+vm9fN&#10;tpuXJYnd1V9vBMHjMDPfMMv14FpxpRAbzxqmEwWCuPKm4VrD4f35rgARE7LB1jNp+KII69XoZoml&#10;8T3v6LpPtcgQjiVqsCl1pZSxsuQwTnxHnL2TDw5TlqGWJmCf4a6VM6XupcOG84LFjp4sVZf9p9Pw&#10;UZ9p27yGb/UmVX8p/O5wfLBa346HzQJEoiH9h//aL0bDfP4Iv2fyEZC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CFjvrFAAAA3AAAAA8AAAAAAAAAAAAAAAAAlwIAAGRycy9k&#10;b3ducmV2LnhtbFBLBQYAAAAABAAEAPUAAACJAwAAAAA=&#10;" fillcolor="white [3212]" stroked="f">
                  <v:textbox>
                    <w:txbxContent>
                      <w:p w14:paraId="2E4E8DAA" w14:textId="3292B33A" w:rsidR="006547A4" w:rsidRPr="00F95C8B" w:rsidRDefault="006547A4" w:rsidP="005B0457">
                        <w:pPr>
                          <w:pStyle w:val="NormalforTables"/>
                          <w:spacing w:line="280" w:lineRule="exact"/>
                        </w:pPr>
                        <w:r>
                          <w:rPr>
                            <w:smallCaps/>
                          </w:rPr>
                          <w:t>tama:</w:t>
                        </w:r>
                        <w:r w:rsidRPr="00F95C8B">
                          <w:t>ant</w:t>
                        </w:r>
                        <w:r>
                          <w:t>a</w:t>
                        </w:r>
                      </w:p>
                    </w:txbxContent>
                  </v:textbox>
                </v:shape>
                <v:shape id="Text Box 406" o:spid="_x0000_s1444" type="#_x0000_t202" style="position:absolute;left:3334385;width:88011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6o9rxAAA&#10;ANwAAAAPAAAAZHJzL2Rvd25yZXYueG1sRE/LasJAFN0L/sNwC91InVT6sGkmUoRiFtXiA6S7S+aa&#10;BDN3QmaMyd93FoLLw3kni97UoqPWVZYVPE8jEMS51RUXCg7776c5COeRNdaWScFADhbpeJRgrO2V&#10;t9TtfCFCCLsYFZTeN7GULi/JoJvahjhwJ9sa9AG2hdQtXkO4qeUsit6kwYpDQ4kNLUvKz7uLUcCr&#10;rv+Y/KyHv/nvJrPb0/G9wqNSjw/91ycIT72/i2/uTCt4eQ3zw5lwBG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OqPa8QAAADcAAAADwAAAAAAAAAAAAAAAACXAgAAZHJzL2Rv&#10;d25yZXYueG1sUEsFBgAAAAAEAAQA9QAAAIgDAAAAAA==&#10;" filled="f" stroked="f" strokecolor="blue">
                  <v:textbox>
                    <w:txbxContent>
                      <w:p w14:paraId="169D6C02" w14:textId="3B5822D5" w:rsidR="006547A4" w:rsidRPr="00F95C8B" w:rsidRDefault="006547A4" w:rsidP="005B0457">
                        <w:pPr>
                          <w:pStyle w:val="NormalforTables"/>
                          <w:spacing w:line="280" w:lineRule="exact"/>
                        </w:pPr>
                        <w:r w:rsidRPr="00F95C8B">
                          <w:rPr>
                            <w:smallCaps/>
                          </w:rPr>
                          <w:t>tamt:</w:t>
                        </w:r>
                        <w:r w:rsidRPr="00F95C8B">
                          <w:t>pot</w:t>
                        </w:r>
                      </w:p>
                    </w:txbxContent>
                  </v:textbox>
                </v:shape>
                <v:line id="Line 369" o:spid="_x0000_s1445" style="position:absolute;visibility:visible;mso-wrap-style:square" from="2583815,308610" to="2583815,4743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110X8UAAADdAAAADwAAAGRycy9kb3ducmV2LnhtbESPQYvCMBCF78L+hzAL3jRdD6Jdo4gg&#10;eNAVrXgemrHt2kxqkq3df28EwdsM78373swWnalFS85XlhV8DRMQxLnVFRcKTtl6MAHhA7LG2jIp&#10;+CcPi/lHb4aptnc+UHsMhYgh7FNUUIbQpFL6vCSDfmgb4qhdrDMY4uoKqR3eY7ip5ShJxtJgxZFQ&#10;YkOrkvLr8c9Ebl5s3e38e+02l912feN2+pPtlep/dstvEIG68Da/rjc61h8lY3h+E0eQ8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110X8UAAADdAAAADwAAAAAAAAAA&#10;AAAAAAChAgAAZHJzL2Rvd25yZXYueG1sUEsFBgAAAAAEAAQA+QAAAJMDAAAAAA==&#10;">
                  <v:stroke dashstyle="dash"/>
                </v:line>
              </v:group>
            </w:pict>
          </mc:Fallback>
        </mc:AlternateContent>
      </w:r>
      <w:r w:rsidR="00915664" w:rsidRPr="00261222">
        <w:rPr>
          <w:noProof/>
          <w:lang w:val="en-US"/>
        </w:rPr>
        <mc:AlternateContent>
          <mc:Choice Requires="wps">
            <w:drawing>
              <wp:anchor distT="0" distB="0" distL="114300" distR="114300" simplePos="0" relativeHeight="249765888" behindDoc="0" locked="0" layoutInCell="1" allowOverlap="1" wp14:anchorId="716A25BD" wp14:editId="5059B792">
                <wp:simplePos x="0" y="0"/>
                <wp:positionH relativeFrom="column">
                  <wp:posOffset>1811572788</wp:posOffset>
                </wp:positionH>
                <wp:positionV relativeFrom="paragraph">
                  <wp:posOffset>-1763623743</wp:posOffset>
                </wp:positionV>
                <wp:extent cx="2919730" cy="1774825"/>
                <wp:effectExtent l="-2147468408" t="17145" r="0" b="36830"/>
                <wp:wrapNone/>
                <wp:docPr id="5" name="Arc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919730" cy="1774825"/>
                        </a:xfrm>
                        <a:custGeom>
                          <a:avLst/>
                          <a:gdLst>
                            <a:gd name="G0" fmla="+- 0 0 0"/>
                            <a:gd name="G1" fmla="+- 21600 0 0"/>
                            <a:gd name="G2" fmla="+- 21600 0 0"/>
                            <a:gd name="T0" fmla="*/ 0 w 17421"/>
                            <a:gd name="T1" fmla="*/ 0 h 21600"/>
                            <a:gd name="T2" fmla="*/ 17421 w 17421"/>
                            <a:gd name="T3" fmla="*/ 8832 h 21600"/>
                            <a:gd name="T4" fmla="*/ 0 w 17421"/>
                            <a:gd name="T5" fmla="*/ 21600 h 21600"/>
                          </a:gdLst>
                          <a:ahLst/>
                          <a:cxnLst>
                            <a:cxn ang="0">
                              <a:pos x="T0" y="T1"/>
                            </a:cxn>
                            <a:cxn ang="0">
                              <a:pos x="T2" y="T3"/>
                            </a:cxn>
                            <a:cxn ang="0">
                              <a:pos x="T4" y="T5"/>
                            </a:cxn>
                          </a:cxnLst>
                          <a:rect l="0" t="0" r="r" b="b"/>
                          <a:pathLst>
                            <a:path w="17421" h="21600" fill="none" extrusionOk="0">
                              <a:moveTo>
                                <a:pt x="0" y="-1"/>
                              </a:moveTo>
                              <a:cubicBezTo>
                                <a:pt x="6882" y="-1"/>
                                <a:pt x="13353" y="3280"/>
                                <a:pt x="17421" y="8831"/>
                              </a:cubicBezTo>
                            </a:path>
                            <a:path w="17421" h="21600" stroke="0" extrusionOk="0">
                              <a:moveTo>
                                <a:pt x="0" y="-1"/>
                              </a:moveTo>
                              <a:cubicBezTo>
                                <a:pt x="6882" y="-1"/>
                                <a:pt x="13353" y="3280"/>
                                <a:pt x="17421" y="8831"/>
                              </a:cubicBezTo>
                              <a:lnTo>
                                <a:pt x="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409" o:spid="_x0000_s1026" style="position:absolute;margin-left:142643.55pt;margin-top:-138867.95pt;width:229.9pt;height:139.75pt;flip:x;z-index:2497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421,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" path="m0,-1nfc6882,-1,13353,3280,17421,8831em0,-1nsc6882,-1,13353,3280,17421,8831l0,21600,,-1xe" filled="f">
                <v:stroke dashstyle="1 1"/>
                <v:path arrowok="t" o:extrusionok="f" o:connecttype="custom" o:connectlocs="0,0;2919730,725706;0,1774825" o:connectangles="0,0,0"/>
              </v:shape>
            </w:pict>
          </mc:Fallback>
        </mc:AlternateContent>
      </w:r>
    </w:p>
    <w:p w14:paraId="4A18D613" w14:textId="7E701A1B" w:rsidR="005B0457" w:rsidRDefault="005B0457">
      <w:pPr>
        <w:spacing w:line="240" w:lineRule="auto"/>
        <w:jc w:val="left"/>
        <w:rPr>
          <w:rFonts w:cs="Times-Roman"/>
          <w:iCs/>
        </w:rPr>
      </w:pPr>
      <w:r>
        <w:rPr>
          <w:rFonts w:cs="Times-Roman"/>
          <w:iCs/>
        </w:rPr>
        <w:br w:type="page"/>
      </w:r>
    </w:p>
    <w:p w14:paraId="35D9722A" w14:textId="5C08A28B" w:rsidR="001A6428" w:rsidRPr="00261222" w:rsidRDefault="0040154A" w:rsidP="00FE3C7D">
      <w:pPr>
        <w:spacing w:line="720" w:lineRule="exact"/>
        <w:jc w:val="left"/>
        <w:rPr>
          <w:rFonts w:cs="Times-Roman"/>
          <w:iCs/>
        </w:rPr>
      </w:pPr>
      <w:r>
        <w:rPr>
          <w:rFonts w:cs="Times-Roman"/>
          <w:iCs/>
        </w:rPr>
        <w:lastRenderedPageBreak/>
        <w:t>As mentioned in §</w:t>
      </w:r>
      <w:r w:rsidR="007601C0">
        <w:rPr>
          <w:rFonts w:cs="Times-Roman"/>
          <w:iCs/>
        </w:rPr>
        <w:t>5.4</w:t>
      </w:r>
      <w:r>
        <w:rPr>
          <w:rFonts w:cs="Times-Roman"/>
          <w:iCs/>
        </w:rPr>
        <w:t>, adverbial</w:t>
      </w:r>
      <w:r w:rsidR="001A6428" w:rsidRPr="00261222">
        <w:rPr>
          <w:rFonts w:cs="Times-Roman"/>
          <w:iCs/>
        </w:rPr>
        <w:t xml:space="preserve"> embedded VP</w:t>
      </w:r>
      <w:r>
        <w:rPr>
          <w:rFonts w:cs="Times-Roman"/>
          <w:iCs/>
        </w:rPr>
        <w:t>s</w:t>
      </w:r>
      <w:r w:rsidR="001A6428" w:rsidRPr="00261222">
        <w:rPr>
          <w:rFonts w:cs="Times-Roman"/>
          <w:iCs/>
        </w:rPr>
        <w:t xml:space="preserve"> </w:t>
      </w:r>
      <w:r>
        <w:rPr>
          <w:rFonts w:cs="Times-Roman"/>
          <w:iCs/>
        </w:rPr>
        <w:t>always</w:t>
      </w:r>
      <w:r w:rsidR="001A6428" w:rsidRPr="00261222">
        <w:rPr>
          <w:rFonts w:cs="Times-Roman"/>
          <w:iCs/>
        </w:rPr>
        <w:t xml:space="preserve"> lie within a </w:t>
      </w:r>
      <w:r w:rsidR="00F47BF9">
        <w:t>DP</w:t>
      </w:r>
      <w:r w:rsidR="001A6428" w:rsidRPr="00261222">
        <w:rPr>
          <w:rFonts w:cs="Times-Roman"/>
          <w:iCs/>
        </w:rPr>
        <w:t xml:space="preserve"> daughter </w:t>
      </w:r>
      <w:r w:rsidR="001A6428" w:rsidRPr="00261222">
        <w:t>of V</w:t>
      </w:r>
      <w:r>
        <w:t>′</w:t>
      </w:r>
      <w:r w:rsidR="007525D1" w:rsidRPr="007525D1">
        <w:rPr>
          <w:vertAlign w:val="subscript"/>
        </w:rPr>
        <w:t>β</w:t>
      </w:r>
      <w:r w:rsidR="001A6428" w:rsidRPr="00261222">
        <w:t xml:space="preserve">, making them low enough to inherit any matrix </w:t>
      </w:r>
      <w:r w:rsidR="001A6428" w:rsidRPr="00261222">
        <w:rPr>
          <w:smallCaps/>
        </w:rPr>
        <w:t>tam</w:t>
      </w:r>
      <w:r w:rsidR="00B53E57">
        <w:t xml:space="preserve"> feature</w:t>
      </w:r>
      <w:r>
        <w:t>, for which they inflect accordingly</w:t>
      </w:r>
      <w:r w:rsidR="001A6428" w:rsidRPr="00261222">
        <w:rPr>
          <w:rFonts w:cs="Times-Roman"/>
          <w:iCs/>
        </w:rPr>
        <w:t xml:space="preserve">. </w:t>
      </w:r>
    </w:p>
    <w:p w14:paraId="61BC9DBD" w14:textId="1E1ABFDB" w:rsidR="001A6428" w:rsidRPr="00261222" w:rsidRDefault="001A6428" w:rsidP="0040154A">
      <w:pPr>
        <w:spacing w:line="720" w:lineRule="exact"/>
        <w:ind w:firstLine="720"/>
        <w:jc w:val="left"/>
      </w:pPr>
      <w:r w:rsidRPr="00261222">
        <w:t xml:space="preserve">So far </w:t>
      </w:r>
      <w:r w:rsidR="0040154A">
        <w:t>in this section</w:t>
      </w:r>
      <w:r w:rsidR="0040154A" w:rsidRPr="00261222">
        <w:t xml:space="preserve"> </w:t>
      </w:r>
      <w:r w:rsidRPr="00261222">
        <w:t xml:space="preserve">the examples we have seen, although consistent with the ‘syntactic’ analysis of </w:t>
      </w:r>
      <w:r w:rsidRPr="00261222">
        <w:rPr>
          <w:smallCaps/>
        </w:rPr>
        <w:t>tama</w:t>
      </w:r>
      <w:r w:rsidRPr="00261222">
        <w:t xml:space="preserve"> inflection, are also more or less consistent with a ‘diacritic’ analysis. The only DPs inside embedded VPs which we have seen inflecting for matrix </w:t>
      </w:r>
      <w:r w:rsidRPr="00261222">
        <w:rPr>
          <w:smallCaps/>
        </w:rPr>
        <w:t>tama</w:t>
      </w:r>
      <w:r w:rsidRPr="00261222">
        <w:t xml:space="preserve"> features are direct objects, and direct objects always inflect for </w:t>
      </w:r>
      <w:r w:rsidRPr="00261222">
        <w:rPr>
          <w:smallCaps/>
        </w:rPr>
        <w:t>tama</w:t>
      </w:r>
      <w:r w:rsidRPr="00261222">
        <w:t xml:space="preserve"> anyway. Perhaps </w:t>
      </w:r>
      <w:r w:rsidRPr="00261222">
        <w:rPr>
          <w:smallCaps/>
        </w:rPr>
        <w:t>tama</w:t>
      </w:r>
      <w:r w:rsidRPr="00261222">
        <w:t xml:space="preserve"> inflection is just ‘greedy’: with the exception of DPs in subject second predicates, any DP which usually inflects for local </w:t>
      </w:r>
      <w:r w:rsidRPr="00261222">
        <w:rPr>
          <w:smallCaps/>
        </w:rPr>
        <w:t>tama</w:t>
      </w:r>
      <w:r w:rsidRPr="00261222">
        <w:t xml:space="preserve"> features will inflect for all </w:t>
      </w:r>
      <w:r w:rsidRPr="00261222">
        <w:rPr>
          <w:smallCaps/>
        </w:rPr>
        <w:t>tama</w:t>
      </w:r>
      <w:r w:rsidRPr="00261222">
        <w:t xml:space="preserve"> features. What would be surpr</w:t>
      </w:r>
      <w:r w:rsidR="008A2786">
        <w:t>i</w:t>
      </w:r>
      <w:r w:rsidR="00545E4F">
        <w:t>s</w:t>
      </w:r>
      <w:r w:rsidR="008A2786">
        <w:t>ing</w:t>
      </w:r>
      <w:r w:rsidRPr="00261222">
        <w:t xml:space="preserve"> under such an account </w:t>
      </w:r>
      <w:r w:rsidR="0040154A">
        <w:t>is</w:t>
      </w:r>
      <w:r w:rsidRPr="00261222">
        <w:t xml:space="preserve"> a DP type which never inflects for its local </w:t>
      </w:r>
      <w:r w:rsidRPr="00261222">
        <w:rPr>
          <w:smallCaps/>
        </w:rPr>
        <w:t>tama</w:t>
      </w:r>
      <w:r w:rsidRPr="00261222">
        <w:t xml:space="preserve"> value, but which, when placed in an embedded VP, does inflect for a matrix </w:t>
      </w:r>
      <w:r w:rsidRPr="00261222">
        <w:rPr>
          <w:smallCaps/>
        </w:rPr>
        <w:t>tama</w:t>
      </w:r>
      <w:r w:rsidRPr="00261222">
        <w:t xml:space="preserve"> value. This is in fact what happens.</w:t>
      </w:r>
    </w:p>
    <w:p w14:paraId="1BFC3F2B" w14:textId="4921E0C0" w:rsidR="001A6428" w:rsidRPr="00261222" w:rsidRDefault="001A6428" w:rsidP="00FE3C7D">
      <w:pPr>
        <w:spacing w:line="720" w:lineRule="exact"/>
        <w:jc w:val="left"/>
      </w:pPr>
      <w:r w:rsidRPr="00261222">
        <w:lastRenderedPageBreak/>
        <w:tab/>
        <w:t xml:space="preserve">Consider DPs inflected for </w:t>
      </w:r>
      <w:r w:rsidRPr="00261222">
        <w:rPr>
          <w:smallCaps/>
        </w:rPr>
        <w:t>case</w:t>
      </w:r>
      <w:r w:rsidRPr="00261222">
        <w:t xml:space="preserve">:associative </w:t>
      </w:r>
      <w:r w:rsidRPr="00261222">
        <w:rPr>
          <w:smallCaps/>
        </w:rPr>
        <w:t>case</w:t>
      </w:r>
      <w:r w:rsidR="003E22B6">
        <w:t xml:space="preserve">:ablative, </w:t>
      </w:r>
      <w:r w:rsidRPr="00261222">
        <w:t xml:space="preserve">which </w:t>
      </w:r>
      <w:r w:rsidR="00545E4F">
        <w:t>take</w:t>
      </w:r>
      <w:r w:rsidRPr="00261222">
        <w:t xml:space="preserve"> VP</w:t>
      </w:r>
      <w:r w:rsidR="007525D1" w:rsidRPr="007525D1">
        <w:rPr>
          <w:vertAlign w:val="subscript"/>
        </w:rPr>
        <w:t>δ</w:t>
      </w:r>
      <w:r w:rsidRPr="00261222">
        <w:rPr>
          <w:position w:val="-4"/>
          <w:sz w:val="18"/>
        </w:rPr>
        <w:t xml:space="preserve"> </w:t>
      </w:r>
      <w:r w:rsidRPr="00261222">
        <w:t>or VP</w:t>
      </w:r>
      <w:r w:rsidR="007525D1" w:rsidRPr="007525D1">
        <w:rPr>
          <w:vertAlign w:val="subscript"/>
        </w:rPr>
        <w:t>ε</w:t>
      </w:r>
      <w:r w:rsidR="003E22B6">
        <w:rPr>
          <w:vertAlign w:val="subscript"/>
        </w:rPr>
        <w:t xml:space="preserve"> </w:t>
      </w:r>
      <w:r w:rsidR="003E22B6" w:rsidRPr="00261222">
        <w:t>as their mother node, see §</w:t>
      </w:r>
      <w:r w:rsidR="007601C0">
        <w:t>5.6.2</w:t>
      </w:r>
      <w:r w:rsidRPr="00261222">
        <w:t>.</w:t>
      </w:r>
      <w:r w:rsidRPr="00261222">
        <w:rPr>
          <w:rStyle w:val="FootnoteReference"/>
        </w:rPr>
        <w:footnoteReference w:id="71"/>
      </w:r>
      <w:r w:rsidRPr="00261222">
        <w:t xml:space="preserve"> </w:t>
      </w:r>
      <w:r w:rsidR="003E22B6">
        <w:t>I</w:t>
      </w:r>
      <w:r w:rsidRPr="00261222">
        <w:t xml:space="preserve">n </w:t>
      </w:r>
      <w:r w:rsidR="00563B94">
        <w:t>(5</w:t>
      </w:r>
      <w:r w:rsidR="00563B94" w:rsidRPr="00563B94">
        <w:t xml:space="preserve">.47) </w:t>
      </w:r>
      <w:r w:rsidRPr="00261222">
        <w:rPr>
          <w:i/>
        </w:rPr>
        <w:t xml:space="preserve">dangkana </w:t>
      </w:r>
      <w:r w:rsidRPr="00261222">
        <w:t>‘man-</w:t>
      </w:r>
      <w:r w:rsidRPr="00261222">
        <w:rPr>
          <w:smallCaps/>
        </w:rPr>
        <w:t>abl</w:t>
      </w:r>
      <w:r w:rsidRPr="00261222">
        <w:t>’ escape</w:t>
      </w:r>
      <w:r w:rsidR="003E22B6">
        <w:t>s</w:t>
      </w:r>
      <w:r w:rsidRPr="00261222">
        <w:t xml:space="preserve"> inflection for </w:t>
      </w:r>
      <w:r w:rsidRPr="00261222">
        <w:rPr>
          <w:smallCaps/>
        </w:rPr>
        <w:t>tama:</w:t>
      </w:r>
      <w:r w:rsidRPr="00261222">
        <w:t>instantiated, which attaches lower down, at VP</w:t>
      </w:r>
      <w:r w:rsidR="007525D1" w:rsidRPr="007525D1">
        <w:rPr>
          <w:vertAlign w:val="subscript"/>
        </w:rPr>
        <w:t>β</w:t>
      </w:r>
      <w:r w:rsidRPr="00261222">
        <w:t>.</w:t>
      </w:r>
    </w:p>
    <w:p w14:paraId="49DEB292" w14:textId="77777777" w:rsidR="00BB0E7F" w:rsidRPr="00261222" w:rsidRDefault="00BB0E7F" w:rsidP="00FE3C7D">
      <w:pPr>
        <w:pStyle w:val="Spacing"/>
        <w:spacing w:line="720" w:lineRule="exact"/>
        <w:jc w:val="left"/>
        <w:rPr>
          <w:rFonts w:cs="Times-Roman"/>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99"/>
        <w:gridCol w:w="1071"/>
        <w:gridCol w:w="1713"/>
        <w:gridCol w:w="1993"/>
      </w:tblGrid>
      <w:tr w:rsidR="00AE1C5C" w:rsidRPr="00261222" w14:paraId="268E1A03" w14:textId="77777777" w:rsidTr="00AE1C5C">
        <w:tc>
          <w:tcPr>
            <w:tcW w:w="0" w:type="auto"/>
          </w:tcPr>
          <w:p w14:paraId="09C71D99" w14:textId="73800F13" w:rsidR="00AE1C5C" w:rsidRPr="009228FD" w:rsidRDefault="00ED2752" w:rsidP="00FE3C7D">
            <w:pPr>
              <w:pStyle w:val="NormalforTables"/>
              <w:spacing w:line="720" w:lineRule="exact"/>
              <w:rPr>
                <w:i/>
              </w:rPr>
            </w:pPr>
            <w:r w:rsidRPr="00ED2752">
              <w:t>(5.47)</w:t>
            </w:r>
          </w:p>
        </w:tc>
        <w:tc>
          <w:tcPr>
            <w:tcW w:w="0" w:type="auto"/>
          </w:tcPr>
          <w:p w14:paraId="0A259E58" w14:textId="60AECBE1" w:rsidR="00AE1C5C" w:rsidRPr="00261222" w:rsidRDefault="00AE1C5C" w:rsidP="00FE3C7D">
            <w:pPr>
              <w:pStyle w:val="NormalforTables"/>
              <w:spacing w:line="720" w:lineRule="exact"/>
              <w:rPr>
                <w:rFonts w:cs="Helvetica"/>
                <w:lang w:val="en-US"/>
              </w:rPr>
            </w:pPr>
            <w:r>
              <w:rPr>
                <w:rFonts w:cs="Helvetica"/>
                <w:lang w:val="en-US"/>
              </w:rPr>
              <w:t>[</w:t>
            </w:r>
          </w:p>
        </w:tc>
        <w:tc>
          <w:tcPr>
            <w:tcW w:w="0" w:type="auto"/>
          </w:tcPr>
          <w:p w14:paraId="36C73393" w14:textId="2CD04DCE" w:rsidR="00AE1C5C" w:rsidRPr="009228FD" w:rsidRDefault="00AE1C5C" w:rsidP="00FE3C7D">
            <w:pPr>
              <w:pStyle w:val="NormalforTables"/>
              <w:spacing w:line="720" w:lineRule="exact"/>
              <w:rPr>
                <w:i/>
              </w:rPr>
            </w:pPr>
            <w:r w:rsidRPr="00261222">
              <w:rPr>
                <w:rFonts w:cs="Helvetica"/>
                <w:i/>
                <w:lang w:val="en-US"/>
              </w:rPr>
              <w:t>Bijarrba</w:t>
            </w:r>
          </w:p>
        </w:tc>
        <w:tc>
          <w:tcPr>
            <w:tcW w:w="0" w:type="auto"/>
          </w:tcPr>
          <w:p w14:paraId="131262B3" w14:textId="77777777" w:rsidR="00AE1C5C" w:rsidRPr="009228FD" w:rsidRDefault="00AE1C5C" w:rsidP="00FE3C7D">
            <w:pPr>
              <w:pStyle w:val="NormalforTables"/>
              <w:spacing w:line="720" w:lineRule="exact"/>
              <w:rPr>
                <w:i/>
              </w:rPr>
            </w:pPr>
            <w:r w:rsidRPr="00261222">
              <w:rPr>
                <w:rFonts w:cs="Helvetica"/>
                <w:i/>
                <w:lang w:val="en-US"/>
              </w:rPr>
              <w:t>rayiija</w:t>
            </w:r>
          </w:p>
        </w:tc>
        <w:tc>
          <w:tcPr>
            <w:tcW w:w="0" w:type="auto"/>
          </w:tcPr>
          <w:p w14:paraId="43612DC4" w14:textId="77777777" w:rsidR="00AE1C5C" w:rsidRPr="002204F9" w:rsidRDefault="00AE1C5C" w:rsidP="00FE3C7D">
            <w:pPr>
              <w:pStyle w:val="NormalforTables"/>
              <w:spacing w:line="720" w:lineRule="exact"/>
              <w:rPr>
                <w:i/>
              </w:rPr>
            </w:pPr>
            <w:r w:rsidRPr="00261222">
              <w:rPr>
                <w:rFonts w:cs="Helvetica"/>
                <w:b/>
                <w:i/>
                <w:lang w:val="en-US"/>
              </w:rPr>
              <w:t>dangkana</w:t>
            </w:r>
            <w:r w:rsidRPr="00261222">
              <w:rPr>
                <w:rFonts w:cs="Helvetica"/>
                <w:i/>
                <w:lang w:val="en-US"/>
              </w:rPr>
              <w:t xml:space="preserve"> </w:t>
            </w:r>
            <w:r w:rsidRPr="00261222">
              <w:rPr>
                <w:vertAlign w:val="subscript"/>
              </w:rPr>
              <w:t>INS,ACT</w:t>
            </w:r>
            <w:r w:rsidRPr="00261222">
              <w:t>]</w:t>
            </w:r>
            <w:r w:rsidRPr="00261222">
              <w:rPr>
                <w:rFonts w:cs="Helvetica"/>
                <w:i/>
                <w:lang w:val="en-US"/>
              </w:rPr>
              <w:t>.</w:t>
            </w:r>
          </w:p>
        </w:tc>
      </w:tr>
      <w:tr w:rsidR="00AE1C5C" w:rsidRPr="002204F9" w14:paraId="6C9B5C87" w14:textId="77777777" w:rsidTr="00AE1C5C">
        <w:tc>
          <w:tcPr>
            <w:tcW w:w="0" w:type="auto"/>
          </w:tcPr>
          <w:p w14:paraId="3488BE55" w14:textId="77777777" w:rsidR="00AE1C5C" w:rsidRPr="002204F9" w:rsidRDefault="00AE1C5C" w:rsidP="00FE3C7D">
            <w:pPr>
              <w:pStyle w:val="NormalforTables"/>
              <w:spacing w:line="720" w:lineRule="exact"/>
              <w:rPr>
                <w:rFonts w:ascii="Doulos SIL" w:hAnsi="Doulos SIL"/>
                <w:lang w:val="ru-RU"/>
              </w:rPr>
            </w:pPr>
          </w:p>
        </w:tc>
        <w:tc>
          <w:tcPr>
            <w:tcW w:w="0" w:type="auto"/>
          </w:tcPr>
          <w:p w14:paraId="69C57353" w14:textId="77777777" w:rsidR="00AE1C5C" w:rsidRPr="00CE4D98" w:rsidRDefault="00AE1C5C" w:rsidP="00FE3C7D">
            <w:pPr>
              <w:pStyle w:val="NormalforTables"/>
              <w:spacing w:line="720" w:lineRule="exact"/>
              <w:rPr>
                <w:rFonts w:ascii="Doulos SIL" w:hAnsi="Doulos SIL" w:cs="Helvetica"/>
                <w:noProof/>
                <w:lang w:val="en-US"/>
              </w:rPr>
            </w:pPr>
          </w:p>
        </w:tc>
        <w:tc>
          <w:tcPr>
            <w:tcW w:w="0" w:type="auto"/>
          </w:tcPr>
          <w:p w14:paraId="7CFA832A" w14:textId="4E45B439" w:rsidR="00AE1C5C" w:rsidRPr="002204F9" w:rsidRDefault="00AE1C5C" w:rsidP="00FE3C7D">
            <w:pPr>
              <w:pStyle w:val="NormalforTables"/>
              <w:spacing w:line="720" w:lineRule="exact"/>
              <w:rPr>
                <w:rFonts w:ascii="Doulos SIL" w:hAnsi="Doulos SIL" w:cs="Helvetica"/>
                <w:lang w:val="en-US"/>
              </w:rPr>
            </w:pPr>
            <w:r w:rsidRPr="00CE4D98">
              <w:rPr>
                <w:rFonts w:ascii="Doulos SIL" w:hAnsi="Doulos SIL" w:cs="Helvetica"/>
                <w:noProof/>
                <w:lang w:val="en-US"/>
              </w:rPr>
              <w:t>picarpa-ø</w:t>
            </w:r>
          </w:p>
        </w:tc>
        <w:tc>
          <w:tcPr>
            <w:tcW w:w="0" w:type="auto"/>
          </w:tcPr>
          <w:p w14:paraId="3186DC9E" w14:textId="3CD7426A" w:rsidR="00AE1C5C" w:rsidRPr="002204F9" w:rsidRDefault="00AE1C5C" w:rsidP="00FE3C7D">
            <w:pPr>
              <w:pStyle w:val="NormalforTables"/>
              <w:spacing w:line="720" w:lineRule="exact"/>
              <w:rPr>
                <w:rFonts w:ascii="Doulos SIL" w:hAnsi="Doulos SIL" w:cs="Helvetica"/>
                <w:lang w:val="en-US"/>
              </w:rPr>
            </w:pPr>
            <w:r w:rsidRPr="00753C65">
              <w:rPr>
                <w:rFonts w:ascii="Doulos SIL" w:hAnsi="Doulos SIL" w:cs="Helvetica"/>
                <w:noProof/>
                <w:lang w:val="en-US"/>
              </w:rPr>
              <w:t>ɻaː-i</w:t>
            </w:r>
            <w:r w:rsidR="003234AA">
              <w:rPr>
                <w:rFonts w:ascii="Doulos SIL" w:hAnsi="Doulos SIL" w:cs="Helvetica"/>
                <w:noProof/>
                <w:lang w:val="en-US"/>
              </w:rPr>
              <w:t>-c-a</w:t>
            </w:r>
          </w:p>
        </w:tc>
        <w:tc>
          <w:tcPr>
            <w:tcW w:w="0" w:type="auto"/>
          </w:tcPr>
          <w:p w14:paraId="1DCA64B4" w14:textId="77777777" w:rsidR="00AE1C5C" w:rsidRPr="002204F9" w:rsidRDefault="00AE1C5C" w:rsidP="00FE3C7D">
            <w:pPr>
              <w:pStyle w:val="NormalforTables"/>
              <w:spacing w:line="720" w:lineRule="exact"/>
              <w:rPr>
                <w:rFonts w:ascii="Doulos SIL" w:hAnsi="Doulos SIL" w:cs="Helvetica"/>
                <w:lang w:val="en-US"/>
              </w:rPr>
            </w:pPr>
            <w:r w:rsidRPr="00CE4D98">
              <w:rPr>
                <w:rFonts w:ascii="Doulos SIL" w:hAnsi="Doulos SIL" w:cs="Helvetica"/>
                <w:noProof/>
                <w:lang w:val="en-US"/>
              </w:rPr>
              <w:t>ʈaŋka</w:t>
            </w:r>
            <w:r w:rsidRPr="00261222">
              <w:rPr>
                <w:rFonts w:cs="Helvetica"/>
                <w:noProof/>
                <w:lang w:val="en-US"/>
              </w:rPr>
              <w:t>+</w:t>
            </w:r>
            <w:r w:rsidRPr="00CE4D98">
              <w:rPr>
                <w:rFonts w:ascii="Doulos SIL" w:hAnsi="Doulos SIL" w:cs="Helvetica"/>
                <w:noProof/>
                <w:lang w:val="en-US"/>
              </w:rPr>
              <w:t>ki-naa-ø</w:t>
            </w:r>
          </w:p>
        </w:tc>
      </w:tr>
      <w:tr w:rsidR="00AE1C5C" w:rsidRPr="003116C3" w14:paraId="74D2D5CE" w14:textId="77777777" w:rsidTr="00AE1C5C">
        <w:tc>
          <w:tcPr>
            <w:tcW w:w="0" w:type="auto"/>
          </w:tcPr>
          <w:p w14:paraId="1F3998C9" w14:textId="77777777" w:rsidR="00AE1C5C" w:rsidRPr="00261222" w:rsidRDefault="00AE1C5C" w:rsidP="00FE3C7D">
            <w:pPr>
              <w:pStyle w:val="NormalforTables"/>
              <w:spacing w:line="720" w:lineRule="exact"/>
            </w:pPr>
          </w:p>
        </w:tc>
        <w:tc>
          <w:tcPr>
            <w:tcW w:w="0" w:type="auto"/>
          </w:tcPr>
          <w:p w14:paraId="58EC2F78" w14:textId="77777777" w:rsidR="00AE1C5C" w:rsidRPr="00CE4D98" w:rsidRDefault="00AE1C5C" w:rsidP="00FE3C7D">
            <w:pPr>
              <w:pStyle w:val="NormalforTables"/>
              <w:spacing w:line="720" w:lineRule="exact"/>
              <w:rPr>
                <w:rFonts w:ascii="Times New Roman" w:hAnsi="Times New Roman"/>
              </w:rPr>
            </w:pPr>
          </w:p>
        </w:tc>
        <w:tc>
          <w:tcPr>
            <w:tcW w:w="0" w:type="auto"/>
          </w:tcPr>
          <w:p w14:paraId="7FA726AA" w14:textId="631FC71F" w:rsidR="00AE1C5C" w:rsidRPr="003116C3" w:rsidRDefault="00AE1C5C" w:rsidP="00FE3C7D">
            <w:pPr>
              <w:pStyle w:val="NormalforTables"/>
              <w:spacing w:line="720" w:lineRule="exact"/>
            </w:pPr>
            <w:r w:rsidRPr="00261222">
              <w:t>dugong-</w:t>
            </w:r>
            <w:r w:rsidRPr="00261222">
              <w:rPr>
                <w:smallCaps/>
              </w:rPr>
              <w:t>t</w:t>
            </w:r>
          </w:p>
        </w:tc>
        <w:tc>
          <w:tcPr>
            <w:tcW w:w="0" w:type="auto"/>
          </w:tcPr>
          <w:p w14:paraId="4A834B2F" w14:textId="6B19C8B8" w:rsidR="00AE1C5C" w:rsidRPr="003116C3" w:rsidRDefault="00AE1C5C" w:rsidP="00FE3C7D">
            <w:pPr>
              <w:pStyle w:val="NormalforTables"/>
              <w:spacing w:line="720" w:lineRule="exact"/>
            </w:pPr>
            <w:r w:rsidRPr="00261222">
              <w:t>spear-‹µ</w:t>
            </w:r>
            <w:r w:rsidRPr="00261222">
              <w:rPr>
                <w:smallCaps/>
              </w:rPr>
              <w:t>mid</w:t>
            </w:r>
            <w:r w:rsidR="009F6A11" w:rsidRPr="009F6A11">
              <w:rPr>
                <w:smallCaps/>
              </w:rPr>
              <w:t>-j›-t</w:t>
            </w:r>
          </w:p>
        </w:tc>
        <w:tc>
          <w:tcPr>
            <w:tcW w:w="0" w:type="auto"/>
          </w:tcPr>
          <w:p w14:paraId="29E814A1" w14:textId="678F2F39" w:rsidR="00AE1C5C" w:rsidRPr="003116C3" w:rsidRDefault="00AE1C5C" w:rsidP="00FE3C7D">
            <w:pPr>
              <w:pStyle w:val="NormalforTables"/>
              <w:spacing w:line="720" w:lineRule="exact"/>
            </w:pPr>
            <w:r w:rsidRPr="00261222">
              <w:t>man-‹µ</w:t>
            </w:r>
            <w:r w:rsidRPr="00261222">
              <w:rPr>
                <w:smallCaps/>
              </w:rPr>
              <w:t>loc-µ</w:t>
            </w:r>
            <w:r w:rsidR="00137B9B">
              <w:rPr>
                <w:smallCaps/>
              </w:rPr>
              <w:t>̋</w:t>
            </w:r>
            <w:r w:rsidRPr="00261222">
              <w:rPr>
                <w:smallCaps/>
              </w:rPr>
              <w:t>abl›-t</w:t>
            </w:r>
          </w:p>
        </w:tc>
      </w:tr>
      <w:tr w:rsidR="00AE1C5C" w:rsidRPr="003116C3" w14:paraId="79A5C33A" w14:textId="77777777" w:rsidTr="00AE1C5C">
        <w:tc>
          <w:tcPr>
            <w:tcW w:w="0" w:type="auto"/>
          </w:tcPr>
          <w:p w14:paraId="57612776" w14:textId="77777777" w:rsidR="00AE1C5C" w:rsidRPr="00261222" w:rsidRDefault="00AE1C5C" w:rsidP="00FE3C7D">
            <w:pPr>
              <w:pStyle w:val="NormalforTables"/>
              <w:spacing w:line="720" w:lineRule="exact"/>
            </w:pPr>
          </w:p>
        </w:tc>
        <w:tc>
          <w:tcPr>
            <w:tcW w:w="0" w:type="auto"/>
          </w:tcPr>
          <w:p w14:paraId="4E8508C8" w14:textId="77777777" w:rsidR="00AE1C5C" w:rsidRPr="00CE4D98" w:rsidRDefault="00AE1C5C" w:rsidP="00FE3C7D">
            <w:pPr>
              <w:pStyle w:val="NormalforTables"/>
              <w:spacing w:line="720" w:lineRule="exact"/>
              <w:rPr>
                <w:rFonts w:ascii="Times New Roman" w:hAnsi="Times New Roman"/>
              </w:rPr>
            </w:pPr>
          </w:p>
        </w:tc>
        <w:tc>
          <w:tcPr>
            <w:tcW w:w="0" w:type="auto"/>
          </w:tcPr>
          <w:p w14:paraId="4533BBCC" w14:textId="5526D6FD" w:rsidR="00AE1C5C" w:rsidRPr="003116C3" w:rsidRDefault="00AE1C5C" w:rsidP="00FE3C7D">
            <w:pPr>
              <w:pStyle w:val="NormalforTables"/>
              <w:spacing w:line="720" w:lineRule="exact"/>
            </w:pPr>
            <w:r w:rsidRPr="00261222">
              <w:t>dugong</w:t>
            </w:r>
          </w:p>
        </w:tc>
        <w:tc>
          <w:tcPr>
            <w:tcW w:w="0" w:type="auto"/>
          </w:tcPr>
          <w:p w14:paraId="6CB86A75" w14:textId="5A609E02" w:rsidR="00AE1C5C" w:rsidRPr="003116C3" w:rsidRDefault="00AE1C5C" w:rsidP="00FE3C7D">
            <w:pPr>
              <w:pStyle w:val="NormalforTables"/>
              <w:spacing w:line="720" w:lineRule="exact"/>
            </w:pPr>
            <w:r w:rsidRPr="00261222">
              <w:t>spear-‹</w:t>
            </w:r>
            <w:r w:rsidRPr="00261222">
              <w:rPr>
                <w:smallCaps/>
              </w:rPr>
              <w:t>mid›</w:t>
            </w:r>
          </w:p>
        </w:tc>
        <w:tc>
          <w:tcPr>
            <w:tcW w:w="0" w:type="auto"/>
          </w:tcPr>
          <w:p w14:paraId="79D8F32D" w14:textId="77777777" w:rsidR="00AE1C5C" w:rsidRPr="003116C3" w:rsidRDefault="00AE1C5C" w:rsidP="00FE3C7D">
            <w:pPr>
              <w:pStyle w:val="NormalforTables"/>
              <w:spacing w:line="720" w:lineRule="exact"/>
            </w:pPr>
            <w:r w:rsidRPr="00261222">
              <w:t>man-</w:t>
            </w:r>
            <w:r w:rsidRPr="00261222">
              <w:rPr>
                <w:smallCaps/>
              </w:rPr>
              <w:t>‹abl›</w:t>
            </w:r>
          </w:p>
        </w:tc>
      </w:tr>
    </w:tbl>
    <w:p w14:paraId="1B3DCEE5" w14:textId="467B4CCC" w:rsidR="001A6428" w:rsidRDefault="00AE1C5C" w:rsidP="00FE3C7D">
      <w:pPr>
        <w:pStyle w:val="Spacing"/>
        <w:spacing w:line="720" w:lineRule="exact"/>
        <w:jc w:val="left"/>
        <w:rPr>
          <w:rFonts w:cs="Helvetica"/>
        </w:rPr>
      </w:pPr>
      <w:r>
        <w:tab/>
      </w:r>
      <w:r w:rsidRPr="00261222">
        <w:rPr>
          <w:rFonts w:cs="Helvetica"/>
          <w:szCs w:val="20"/>
          <w:lang w:val="en-US"/>
        </w:rPr>
        <w:t xml:space="preserve">‘The dugong is/was speared by the man.’ </w:t>
      </w:r>
      <w:r w:rsidRPr="00261222">
        <w:rPr>
          <w:rFonts w:cs="Helvetica"/>
        </w:rPr>
        <w:t>[E2.ex.1-6]</w:t>
      </w:r>
    </w:p>
    <w:p w14:paraId="033E0D59" w14:textId="77777777" w:rsidR="00AE1C5C" w:rsidRPr="00261222" w:rsidRDefault="00AE1C5C" w:rsidP="00FE3C7D">
      <w:pPr>
        <w:pStyle w:val="Spacing"/>
        <w:spacing w:line="720" w:lineRule="exact"/>
        <w:jc w:val="left"/>
      </w:pPr>
    </w:p>
    <w:p w14:paraId="2D36F711" w14:textId="0E226A0E" w:rsidR="001A6428" w:rsidRPr="00261222" w:rsidRDefault="003E22B6" w:rsidP="00FE3C7D">
      <w:pPr>
        <w:spacing w:line="720" w:lineRule="exact"/>
        <w:jc w:val="left"/>
      </w:pPr>
      <w:r>
        <w:t>I</w:t>
      </w:r>
      <w:r w:rsidR="001A6428" w:rsidRPr="00261222">
        <w:t xml:space="preserve">n </w:t>
      </w:r>
      <w:r w:rsidR="00563B94">
        <w:t>(5.48</w:t>
      </w:r>
      <w:r w:rsidR="00563B94" w:rsidRPr="00563B94">
        <w:t xml:space="preserve">) </w:t>
      </w:r>
      <w:r>
        <w:t>a directly comparable DP</w:t>
      </w:r>
      <w:r w:rsidR="001A6428" w:rsidRPr="00261222">
        <w:t xml:space="preserve"> occur</w:t>
      </w:r>
      <w:r>
        <w:t>s</w:t>
      </w:r>
      <w:r w:rsidR="001A6428" w:rsidRPr="00261222">
        <w:t xml:space="preserve"> within </w:t>
      </w:r>
      <w:r w:rsidR="008519CF">
        <w:t>a (surface-discontinuous)</w:t>
      </w:r>
      <w:r>
        <w:t xml:space="preserve"> </w:t>
      </w:r>
      <w:r w:rsidR="001A6428" w:rsidRPr="00261222">
        <w:t>embedded</w:t>
      </w:r>
      <w:r>
        <w:t>,</w:t>
      </w:r>
      <w:r w:rsidR="001A6428" w:rsidRPr="00261222">
        <w:t xml:space="preserve"> direct object relative </w:t>
      </w:r>
      <w:r>
        <w:t xml:space="preserve">VP </w:t>
      </w:r>
      <w:r w:rsidR="001A6428" w:rsidRPr="00261222">
        <w:t xml:space="preserve">clause, </w:t>
      </w:r>
      <w:r>
        <w:t>which sits</w:t>
      </w:r>
      <w:r w:rsidR="001A6428" w:rsidRPr="00261222">
        <w:t xml:space="preserve"> within a DP complement of V. </w:t>
      </w:r>
      <w:r w:rsidR="00545E4F">
        <w:t>As before</w:t>
      </w:r>
      <w:r w:rsidR="001A6428" w:rsidRPr="00261222">
        <w:t xml:space="preserve"> the</w:t>
      </w:r>
      <w:r>
        <w:t xml:space="preserve"> </w:t>
      </w:r>
      <w:r w:rsidRPr="003E22B6">
        <w:rPr>
          <w:smallCaps/>
        </w:rPr>
        <w:t>case</w:t>
      </w:r>
      <w:r>
        <w:t>:ablative DP is</w:t>
      </w:r>
      <w:r w:rsidR="001A6428" w:rsidRPr="00261222">
        <w:t xml:space="preserve"> in too high a position within </w:t>
      </w:r>
      <w:r>
        <w:t>its</w:t>
      </w:r>
      <w:r w:rsidR="001A6428" w:rsidRPr="00261222">
        <w:t xml:space="preserve"> local clause to inflect for </w:t>
      </w:r>
      <w:r w:rsidR="001A6428" w:rsidRPr="00261222">
        <w:lastRenderedPageBreak/>
        <w:t xml:space="preserve">the local </w:t>
      </w:r>
      <w:r w:rsidR="001A6428" w:rsidRPr="00261222">
        <w:rPr>
          <w:smallCaps/>
        </w:rPr>
        <w:t>tama</w:t>
      </w:r>
      <w:r w:rsidR="001A6428" w:rsidRPr="00261222">
        <w:t xml:space="preserve"> value. However, because the embedded VP itself is low enough </w:t>
      </w:r>
      <w:r w:rsidR="00545E4F">
        <w:t>with</w:t>
      </w:r>
      <w:r w:rsidR="001A6428" w:rsidRPr="00261222">
        <w:t>in the matrix clause, th</w:t>
      </w:r>
      <w:r>
        <w:t>at same DP</w:t>
      </w:r>
      <w:r w:rsidR="001A6428" w:rsidRPr="00261222">
        <w:t xml:space="preserve"> inherit</w:t>
      </w:r>
      <w:r>
        <w:t>s</w:t>
      </w:r>
      <w:r w:rsidR="001A6428" w:rsidRPr="00261222">
        <w:t xml:space="preserve"> the matrix </w:t>
      </w:r>
      <w:r w:rsidR="001A6428" w:rsidRPr="00261222">
        <w:rPr>
          <w:smallCaps/>
        </w:rPr>
        <w:t>tama</w:t>
      </w:r>
      <w:r w:rsidR="001A6428" w:rsidRPr="00261222">
        <w:t xml:space="preserve"> feature, </w:t>
      </w:r>
      <w:r w:rsidR="001A6428" w:rsidRPr="00261222">
        <w:rPr>
          <w:smallCaps/>
        </w:rPr>
        <w:t>tama:</w:t>
      </w:r>
      <w:r w:rsidR="001A6428" w:rsidRPr="00261222">
        <w:t>instantiated.</w:t>
      </w:r>
      <w:r w:rsidR="001A6428" w:rsidRPr="00261222">
        <w:rPr>
          <w:rStyle w:val="FootnoteReference"/>
        </w:rPr>
        <w:footnoteReference w:id="72"/>
      </w:r>
    </w:p>
    <w:p w14:paraId="0EF3413D" w14:textId="77777777" w:rsidR="00BB0E7F" w:rsidRPr="00261222" w:rsidRDefault="00BB0E7F"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99"/>
        <w:gridCol w:w="1892"/>
        <w:gridCol w:w="984"/>
        <w:gridCol w:w="199"/>
        <w:gridCol w:w="3269"/>
      </w:tblGrid>
      <w:tr w:rsidR="008519CF" w:rsidRPr="00111E48" w14:paraId="4B801C79" w14:textId="77777777" w:rsidTr="008519CF">
        <w:tc>
          <w:tcPr>
            <w:tcW w:w="0" w:type="auto"/>
          </w:tcPr>
          <w:p w14:paraId="79A41154" w14:textId="13C64771" w:rsidR="008519CF" w:rsidRPr="00111E48" w:rsidRDefault="00ED2752" w:rsidP="00CF7818">
            <w:pPr>
              <w:pStyle w:val="NormalforTables"/>
              <w:spacing w:line="720" w:lineRule="exact"/>
              <w:rPr>
                <w:rFonts w:cs="Times-Roman"/>
                <w:iCs/>
              </w:rPr>
            </w:pPr>
            <w:r w:rsidRPr="00ED2752">
              <w:t>(5.48)</w:t>
            </w:r>
          </w:p>
        </w:tc>
        <w:tc>
          <w:tcPr>
            <w:tcW w:w="0" w:type="auto"/>
          </w:tcPr>
          <w:p w14:paraId="4C5ED948" w14:textId="5227E6FC" w:rsidR="008519CF" w:rsidRPr="004F1A0D" w:rsidRDefault="008519CF" w:rsidP="00CF7818">
            <w:pPr>
              <w:pStyle w:val="NormalforTables"/>
              <w:spacing w:line="720" w:lineRule="exact"/>
              <w:rPr>
                <w:i/>
                <w:lang w:val="en-US"/>
              </w:rPr>
            </w:pPr>
            <w:r>
              <w:rPr>
                <w:rFonts w:cs="Helvetica"/>
                <w:lang w:val="en-US"/>
              </w:rPr>
              <w:t>[</w:t>
            </w:r>
          </w:p>
        </w:tc>
        <w:tc>
          <w:tcPr>
            <w:tcW w:w="0" w:type="auto"/>
          </w:tcPr>
          <w:p w14:paraId="2639ADB1" w14:textId="4DB24DC8" w:rsidR="008519CF" w:rsidRPr="00A0613F" w:rsidRDefault="008519CF" w:rsidP="00CF7818">
            <w:pPr>
              <w:pStyle w:val="NormalforTables"/>
              <w:spacing w:line="720" w:lineRule="exact"/>
              <w:rPr>
                <w:i/>
              </w:rPr>
            </w:pPr>
            <w:r w:rsidRPr="004F1A0D">
              <w:rPr>
                <w:i/>
                <w:lang w:val="en-US"/>
              </w:rPr>
              <w:t>Biluwanjiya</w:t>
            </w:r>
          </w:p>
        </w:tc>
        <w:tc>
          <w:tcPr>
            <w:tcW w:w="0" w:type="auto"/>
          </w:tcPr>
          <w:p w14:paraId="0DC9219E" w14:textId="77777777" w:rsidR="008519CF" w:rsidRPr="00A0613F" w:rsidRDefault="008519CF" w:rsidP="00CF7818">
            <w:pPr>
              <w:pStyle w:val="NormalforTables"/>
              <w:spacing w:line="720" w:lineRule="exact"/>
              <w:rPr>
                <w:i/>
              </w:rPr>
            </w:pPr>
            <w:r w:rsidRPr="004F1A0D">
              <w:rPr>
                <w:i/>
                <w:lang w:val="en-US"/>
              </w:rPr>
              <w:t>barrkij</w:t>
            </w:r>
            <w:r>
              <w:rPr>
                <w:rFonts w:cs="Times-Roman"/>
                <w:i/>
                <w:iCs/>
                <w:lang w:val="en-US"/>
              </w:rPr>
              <w:t>,</w:t>
            </w:r>
            <w:r w:rsidRPr="00A0613F">
              <w:rPr>
                <w:rFonts w:cs="Times-Roman"/>
                <w:i/>
                <w:iCs/>
                <w:lang w:val="en-US"/>
              </w:rPr>
              <w:t xml:space="preserve"> </w:t>
            </w:r>
          </w:p>
        </w:tc>
        <w:tc>
          <w:tcPr>
            <w:tcW w:w="0" w:type="auto"/>
          </w:tcPr>
          <w:p w14:paraId="60E87BA5" w14:textId="5457B028" w:rsidR="008519CF" w:rsidRPr="00FA6AB1" w:rsidRDefault="008519CF" w:rsidP="00CF7818">
            <w:pPr>
              <w:pStyle w:val="NormalforTables"/>
              <w:spacing w:line="720" w:lineRule="exact"/>
              <w:rPr>
                <w:b/>
                <w:i/>
                <w:lang w:val="en-US"/>
              </w:rPr>
            </w:pPr>
            <w:r>
              <w:rPr>
                <w:rFonts w:cs="Helvetica"/>
                <w:lang w:val="en-US"/>
              </w:rPr>
              <w:t>[</w:t>
            </w:r>
          </w:p>
        </w:tc>
        <w:tc>
          <w:tcPr>
            <w:tcW w:w="0" w:type="auto"/>
          </w:tcPr>
          <w:p w14:paraId="781B545B" w14:textId="197BA718" w:rsidR="008519CF" w:rsidRPr="008519CF" w:rsidRDefault="008519CF" w:rsidP="00CF7818">
            <w:pPr>
              <w:pStyle w:val="NormalforTables"/>
              <w:spacing w:line="720" w:lineRule="exact"/>
            </w:pPr>
            <w:r w:rsidRPr="00FA6AB1">
              <w:rPr>
                <w:b/>
                <w:i/>
                <w:lang w:val="en-US"/>
              </w:rPr>
              <w:t>makuwalathinabay</w:t>
            </w:r>
            <w:r>
              <w:rPr>
                <w:i/>
                <w:lang w:val="en-US"/>
              </w:rPr>
              <w:t xml:space="preserve"> </w:t>
            </w:r>
            <w:r>
              <w:rPr>
                <w:vertAlign w:val="subscript"/>
              </w:rPr>
              <w:t>COMP</w:t>
            </w:r>
            <w:r w:rsidRPr="00261222">
              <w:rPr>
                <w:vertAlign w:val="subscript"/>
              </w:rPr>
              <w:t>,</w:t>
            </w:r>
            <w:r>
              <w:rPr>
                <w:vertAlign w:val="subscript"/>
              </w:rPr>
              <w:t>PROG</w:t>
            </w:r>
            <w:r w:rsidRPr="008519CF">
              <w:rPr>
                <w:rFonts w:cs="Times-Roman"/>
                <w:iCs/>
                <w:lang w:val="en-US"/>
              </w:rPr>
              <w:t>]</w:t>
            </w:r>
          </w:p>
        </w:tc>
      </w:tr>
      <w:tr w:rsidR="008519CF" w:rsidRPr="00111E48" w14:paraId="5F7AB6E0" w14:textId="77777777" w:rsidTr="008519CF">
        <w:tc>
          <w:tcPr>
            <w:tcW w:w="0" w:type="auto"/>
          </w:tcPr>
          <w:p w14:paraId="0CD119B7" w14:textId="77777777" w:rsidR="008519CF" w:rsidRPr="00261222" w:rsidRDefault="008519CF" w:rsidP="00CF7818">
            <w:pPr>
              <w:pStyle w:val="NormalforTables"/>
              <w:spacing w:line="720" w:lineRule="exact"/>
              <w:rPr>
                <w:rFonts w:cs="Times-Roman"/>
                <w:iCs/>
              </w:rPr>
            </w:pPr>
          </w:p>
        </w:tc>
        <w:tc>
          <w:tcPr>
            <w:tcW w:w="0" w:type="auto"/>
          </w:tcPr>
          <w:p w14:paraId="59DC3278" w14:textId="77777777" w:rsidR="008519CF" w:rsidRDefault="008519CF" w:rsidP="00CF7818">
            <w:pPr>
              <w:pStyle w:val="NormalforTables"/>
              <w:spacing w:line="720" w:lineRule="exact"/>
              <w:rPr>
                <w:rFonts w:ascii="Doulos SIL" w:hAnsi="Doulos SIL"/>
                <w:noProof/>
                <w:lang w:val="en-US"/>
              </w:rPr>
            </w:pPr>
          </w:p>
        </w:tc>
        <w:tc>
          <w:tcPr>
            <w:tcW w:w="0" w:type="auto"/>
          </w:tcPr>
          <w:p w14:paraId="4CD42718" w14:textId="6DC28103" w:rsidR="008519CF" w:rsidRDefault="008519CF" w:rsidP="00CF7818">
            <w:pPr>
              <w:pStyle w:val="NormalforTables"/>
              <w:spacing w:line="720" w:lineRule="exact"/>
              <w:rPr>
                <w:rFonts w:ascii="Doulos SIL" w:hAnsi="Doulos SIL"/>
                <w:noProof/>
                <w:lang w:val="en-US"/>
              </w:rPr>
            </w:pPr>
            <w:r>
              <w:rPr>
                <w:rFonts w:ascii="Doulos SIL" w:hAnsi="Doulos SIL"/>
                <w:noProof/>
                <w:lang w:val="en-US"/>
              </w:rPr>
              <w:t>pi</w:t>
            </w:r>
            <w:r w:rsidRPr="00CE4D98">
              <w:rPr>
                <w:rFonts w:ascii="Doulos SIL" w:hAnsi="Doulos SIL"/>
                <w:noProof/>
                <w:lang w:val="en-US"/>
              </w:rPr>
              <w:t>-lu</w:t>
            </w:r>
            <w:r w:rsidRPr="00261222">
              <w:rPr>
                <w:noProof/>
                <w:lang w:val="en-US"/>
              </w:rPr>
              <w:t>+</w:t>
            </w:r>
            <w:r w:rsidRPr="00CE4D98">
              <w:rPr>
                <w:rFonts w:ascii="Doulos SIL" w:hAnsi="Doulos SIL"/>
                <w:noProof/>
                <w:lang w:val="en-US"/>
              </w:rPr>
              <w:t>paɲ</w:t>
            </w:r>
            <w:r w:rsidRPr="00261222">
              <w:rPr>
                <w:noProof/>
                <w:lang w:val="en-US"/>
              </w:rPr>
              <w:t>+</w:t>
            </w:r>
            <w:r>
              <w:rPr>
                <w:rFonts w:ascii="Doulos SIL" w:hAnsi="Doulos SIL"/>
                <w:noProof/>
                <w:lang w:val="en-US"/>
              </w:rPr>
              <w:t>ki-a</w:t>
            </w:r>
          </w:p>
        </w:tc>
        <w:tc>
          <w:tcPr>
            <w:tcW w:w="0" w:type="auto"/>
          </w:tcPr>
          <w:p w14:paraId="01ECA49B" w14:textId="288DF63A" w:rsidR="008519CF" w:rsidRDefault="008519CF" w:rsidP="00CF7818">
            <w:pPr>
              <w:pStyle w:val="NormalforTables"/>
              <w:spacing w:line="720" w:lineRule="exact"/>
              <w:rPr>
                <w:rFonts w:ascii="Doulos SIL" w:hAnsi="Doulos SIL"/>
                <w:noProof/>
                <w:lang w:val="en-US"/>
              </w:rPr>
            </w:pPr>
            <w:r w:rsidRPr="00CE4D98">
              <w:rPr>
                <w:rFonts w:ascii="Doulos SIL" w:hAnsi="Doulos SIL"/>
                <w:noProof/>
                <w:lang w:val="en-US"/>
              </w:rPr>
              <w:t>parki</w:t>
            </w:r>
            <w:r w:rsidR="003234AA">
              <w:rPr>
                <w:rFonts w:ascii="Doulos SIL" w:hAnsi="Doulos SIL"/>
                <w:noProof/>
                <w:lang w:val="en-US"/>
              </w:rPr>
              <w:t>-c-a</w:t>
            </w:r>
          </w:p>
        </w:tc>
        <w:tc>
          <w:tcPr>
            <w:tcW w:w="0" w:type="auto"/>
          </w:tcPr>
          <w:p w14:paraId="0E561227" w14:textId="77777777" w:rsidR="008519CF" w:rsidRPr="00CE4D98" w:rsidRDefault="008519CF" w:rsidP="00CF7818">
            <w:pPr>
              <w:pStyle w:val="NormalforTables"/>
              <w:spacing w:line="720" w:lineRule="exact"/>
              <w:rPr>
                <w:rFonts w:ascii="Doulos SIL" w:hAnsi="Doulos SIL"/>
                <w:noProof/>
                <w:lang w:val="en-US"/>
              </w:rPr>
            </w:pPr>
          </w:p>
        </w:tc>
        <w:tc>
          <w:tcPr>
            <w:tcW w:w="0" w:type="auto"/>
          </w:tcPr>
          <w:p w14:paraId="6E737C76" w14:textId="51DC5FDA" w:rsidR="008519CF" w:rsidRDefault="008519CF" w:rsidP="00CF7818">
            <w:pPr>
              <w:pStyle w:val="NormalforTables"/>
              <w:spacing w:line="720" w:lineRule="exact"/>
              <w:rPr>
                <w:rFonts w:ascii="Doulos SIL" w:hAnsi="Doulos SIL"/>
                <w:noProof/>
                <w:lang w:val="en-US"/>
              </w:rPr>
            </w:pPr>
            <w:r w:rsidRPr="00CE4D98">
              <w:rPr>
                <w:rFonts w:ascii="Doulos SIL" w:hAnsi="Doulos SIL"/>
                <w:noProof/>
                <w:lang w:val="en-US"/>
              </w:rPr>
              <w:t>maku</w:t>
            </w:r>
            <w:r w:rsidRPr="00261222">
              <w:rPr>
                <w:noProof/>
                <w:lang w:val="en-US"/>
              </w:rPr>
              <w:t>+</w:t>
            </w:r>
            <w:r w:rsidRPr="00CE4D98">
              <w:rPr>
                <w:rFonts w:ascii="Doulos SIL" w:hAnsi="Doulos SIL"/>
                <w:noProof/>
                <w:lang w:val="en-US"/>
              </w:rPr>
              <w:t>palat̪</w:t>
            </w:r>
            <w:r w:rsidRPr="00261222">
              <w:rPr>
                <w:noProof/>
                <w:lang w:val="en-US"/>
              </w:rPr>
              <w:t>+</w:t>
            </w:r>
            <w:r>
              <w:rPr>
                <w:rFonts w:ascii="Doulos SIL" w:hAnsi="Doulos SIL"/>
                <w:noProof/>
                <w:lang w:val="en-US"/>
              </w:rPr>
              <w:t>ki-napa</w:t>
            </w:r>
            <w:r w:rsidRPr="00261222">
              <w:rPr>
                <w:noProof/>
                <w:lang w:val="en-US"/>
              </w:rPr>
              <w:t>+</w:t>
            </w:r>
            <w:r>
              <w:rPr>
                <w:rFonts w:ascii="Doulos SIL" w:hAnsi="Doulos SIL"/>
                <w:noProof/>
                <w:lang w:val="en-US"/>
              </w:rPr>
              <w:t>ki-a</w:t>
            </w:r>
          </w:p>
        </w:tc>
      </w:tr>
      <w:tr w:rsidR="008519CF" w:rsidRPr="00653F9E" w14:paraId="3B8E787D" w14:textId="77777777" w:rsidTr="008519CF">
        <w:tc>
          <w:tcPr>
            <w:tcW w:w="0" w:type="auto"/>
          </w:tcPr>
          <w:p w14:paraId="01C69176" w14:textId="77777777" w:rsidR="008519CF" w:rsidRPr="00653F9E" w:rsidRDefault="008519CF" w:rsidP="00CF7818">
            <w:pPr>
              <w:pStyle w:val="NormalforTables"/>
              <w:spacing w:line="720" w:lineRule="exact"/>
              <w:rPr>
                <w:rFonts w:cs="Times-Roman"/>
                <w:iCs/>
              </w:rPr>
            </w:pPr>
          </w:p>
        </w:tc>
        <w:tc>
          <w:tcPr>
            <w:tcW w:w="0" w:type="auto"/>
          </w:tcPr>
          <w:p w14:paraId="78963625" w14:textId="77777777" w:rsidR="008519CF" w:rsidRDefault="008519CF" w:rsidP="00CF7818">
            <w:pPr>
              <w:pStyle w:val="NormalforTables"/>
              <w:spacing w:line="720" w:lineRule="exact"/>
              <w:rPr>
                <w:lang w:val="en-US"/>
              </w:rPr>
            </w:pPr>
          </w:p>
        </w:tc>
        <w:tc>
          <w:tcPr>
            <w:tcW w:w="0" w:type="auto"/>
          </w:tcPr>
          <w:p w14:paraId="39C7066D" w14:textId="6F891276" w:rsidR="008519CF" w:rsidRDefault="008519CF" w:rsidP="00CF7818">
            <w:pPr>
              <w:pStyle w:val="NormalforTables"/>
              <w:spacing w:line="720" w:lineRule="exact"/>
            </w:pPr>
            <w:r>
              <w:rPr>
                <w:lang w:val="en-US"/>
              </w:rPr>
              <w:t>3</w:t>
            </w:r>
            <w:r w:rsidRPr="00261222">
              <w:rPr>
                <w:lang w:val="en-US"/>
              </w:rPr>
              <w:t>-pl-µ</w:t>
            </w:r>
            <w:r w:rsidRPr="00261222">
              <w:rPr>
                <w:smallCaps/>
                <w:lang w:val="en-US"/>
              </w:rPr>
              <w:t>poss</w:t>
            </w:r>
            <w:r w:rsidRPr="00261222">
              <w:rPr>
                <w:lang w:val="en-US"/>
              </w:rPr>
              <w:t>-µ</w:t>
            </w:r>
            <w:r>
              <w:rPr>
                <w:smallCaps/>
              </w:rPr>
              <w:t>loc</w:t>
            </w:r>
            <w:r w:rsidRPr="00261222">
              <w:t>-</w:t>
            </w:r>
            <w:r w:rsidRPr="00261222">
              <w:rPr>
                <w:smallCaps/>
              </w:rPr>
              <w:t>t</w:t>
            </w:r>
          </w:p>
        </w:tc>
        <w:tc>
          <w:tcPr>
            <w:tcW w:w="0" w:type="auto"/>
          </w:tcPr>
          <w:p w14:paraId="234E6409" w14:textId="55C93596" w:rsidR="008519CF" w:rsidRDefault="008519CF" w:rsidP="00CF7818">
            <w:pPr>
              <w:pStyle w:val="NormalforTables"/>
              <w:spacing w:line="720" w:lineRule="exact"/>
            </w:pPr>
            <w:r w:rsidRPr="00261222">
              <w:t>‹cut</w:t>
            </w:r>
            <w:r w:rsidR="009F6A11" w:rsidRPr="009F6A11">
              <w:rPr>
                <w:smallCaps/>
              </w:rPr>
              <w:t>-j›-t</w:t>
            </w:r>
          </w:p>
        </w:tc>
        <w:tc>
          <w:tcPr>
            <w:tcW w:w="0" w:type="auto"/>
          </w:tcPr>
          <w:p w14:paraId="6E28582D" w14:textId="77777777" w:rsidR="008519CF" w:rsidRPr="00261222" w:rsidRDefault="008519CF" w:rsidP="00CF7818">
            <w:pPr>
              <w:pStyle w:val="NormalforTables"/>
              <w:spacing w:line="720" w:lineRule="exact"/>
            </w:pPr>
          </w:p>
        </w:tc>
        <w:tc>
          <w:tcPr>
            <w:tcW w:w="0" w:type="auto"/>
          </w:tcPr>
          <w:p w14:paraId="11606EFC" w14:textId="1703217C" w:rsidR="008519CF" w:rsidRDefault="008519CF" w:rsidP="00CF7818">
            <w:pPr>
              <w:pStyle w:val="NormalforTables"/>
              <w:spacing w:line="720" w:lineRule="exact"/>
            </w:pPr>
            <w:r w:rsidRPr="00261222">
              <w:t>woman-µ</w:t>
            </w:r>
            <w:r w:rsidRPr="00261222">
              <w:rPr>
                <w:smallCaps/>
              </w:rPr>
              <w:t>pl-</w:t>
            </w:r>
            <w:r>
              <w:rPr>
                <w:smallCaps/>
              </w:rPr>
              <w:t>‹µloc-µabl›-µloc-</w:t>
            </w:r>
            <w:r w:rsidRPr="00261222">
              <w:rPr>
                <w:smallCaps/>
              </w:rPr>
              <w:t>t</w:t>
            </w:r>
          </w:p>
        </w:tc>
      </w:tr>
      <w:tr w:rsidR="008519CF" w:rsidRPr="00261222" w14:paraId="7D79483E" w14:textId="77777777" w:rsidTr="008519CF">
        <w:tc>
          <w:tcPr>
            <w:tcW w:w="0" w:type="auto"/>
          </w:tcPr>
          <w:p w14:paraId="63B11D10" w14:textId="77777777" w:rsidR="008519CF" w:rsidRPr="00261222" w:rsidRDefault="008519CF" w:rsidP="00CF7818">
            <w:pPr>
              <w:pStyle w:val="NormalforTables"/>
              <w:spacing w:line="720" w:lineRule="exact"/>
              <w:rPr>
                <w:rFonts w:cs="Times-Roman"/>
                <w:iCs/>
              </w:rPr>
            </w:pPr>
          </w:p>
        </w:tc>
        <w:tc>
          <w:tcPr>
            <w:tcW w:w="0" w:type="auto"/>
          </w:tcPr>
          <w:p w14:paraId="0D9D8459" w14:textId="77777777" w:rsidR="008519CF" w:rsidRDefault="008519CF" w:rsidP="00CF7818">
            <w:pPr>
              <w:pStyle w:val="NormalforTables"/>
              <w:spacing w:line="720" w:lineRule="exact"/>
            </w:pPr>
          </w:p>
        </w:tc>
        <w:tc>
          <w:tcPr>
            <w:tcW w:w="0" w:type="auto"/>
          </w:tcPr>
          <w:p w14:paraId="1CB4DDDC" w14:textId="35A81E41" w:rsidR="008519CF" w:rsidRPr="00261222" w:rsidRDefault="008519CF" w:rsidP="00CF7818">
            <w:pPr>
              <w:pStyle w:val="NormalforTables"/>
              <w:spacing w:line="720" w:lineRule="exact"/>
            </w:pPr>
            <w:r>
              <w:t>3</w:t>
            </w:r>
            <w:r w:rsidRPr="00261222">
              <w:t>-pl-</w:t>
            </w:r>
            <w:r w:rsidRPr="00261222">
              <w:rPr>
                <w:smallCaps/>
              </w:rPr>
              <w:t>ø-</w:t>
            </w:r>
            <w:r>
              <w:rPr>
                <w:smallCaps/>
              </w:rPr>
              <w:t>ins</w:t>
            </w:r>
          </w:p>
        </w:tc>
        <w:tc>
          <w:tcPr>
            <w:tcW w:w="0" w:type="auto"/>
          </w:tcPr>
          <w:p w14:paraId="61AFFBBD" w14:textId="00A108B9" w:rsidR="008519CF" w:rsidRPr="00261222" w:rsidRDefault="008519CF" w:rsidP="00CF7818">
            <w:pPr>
              <w:pStyle w:val="NormalforTables"/>
              <w:spacing w:line="720" w:lineRule="exact"/>
            </w:pPr>
            <w:r w:rsidRPr="00261222">
              <w:t>‹cut</w:t>
            </w:r>
            <w:r w:rsidRPr="00261222">
              <w:rPr>
                <w:smallCaps/>
              </w:rPr>
              <w:t>›</w:t>
            </w:r>
          </w:p>
        </w:tc>
        <w:tc>
          <w:tcPr>
            <w:tcW w:w="0" w:type="auto"/>
          </w:tcPr>
          <w:p w14:paraId="4E3E0FEF" w14:textId="77777777" w:rsidR="008519CF" w:rsidRPr="00261222" w:rsidRDefault="008519CF" w:rsidP="00CF7818">
            <w:pPr>
              <w:pStyle w:val="NormalforTables"/>
              <w:spacing w:line="720" w:lineRule="exact"/>
            </w:pPr>
          </w:p>
        </w:tc>
        <w:tc>
          <w:tcPr>
            <w:tcW w:w="0" w:type="auto"/>
          </w:tcPr>
          <w:p w14:paraId="3759720E" w14:textId="38753CFE" w:rsidR="008519CF" w:rsidRPr="00261222" w:rsidRDefault="008519CF" w:rsidP="00CF7818">
            <w:pPr>
              <w:pStyle w:val="NormalforTables"/>
              <w:spacing w:line="720" w:lineRule="exact"/>
            </w:pPr>
            <w:r w:rsidRPr="00261222">
              <w:t>woman-</w:t>
            </w:r>
            <w:r w:rsidRPr="00261222">
              <w:rPr>
                <w:smallCaps/>
              </w:rPr>
              <w:t>pl</w:t>
            </w:r>
            <w:r>
              <w:rPr>
                <w:smallCaps/>
              </w:rPr>
              <w:t>-</w:t>
            </w:r>
            <w:r w:rsidR="00657062">
              <w:rPr>
                <w:smallCaps/>
              </w:rPr>
              <w:t>‹</w:t>
            </w:r>
            <w:r>
              <w:rPr>
                <w:smallCaps/>
              </w:rPr>
              <w:t>abl</w:t>
            </w:r>
            <w:r w:rsidR="00657062">
              <w:rPr>
                <w:smallCaps/>
              </w:rPr>
              <w:t>›</w:t>
            </w:r>
            <w:r>
              <w:rPr>
                <w:smallCaps/>
              </w:rPr>
              <w:t>-ins</w:t>
            </w:r>
          </w:p>
        </w:tc>
      </w:tr>
    </w:tbl>
    <w:p w14:paraId="30D56577" w14:textId="77777777" w:rsidR="00CF7818" w:rsidRDefault="00CF7818" w:rsidP="00CF7818">
      <w:pPr>
        <w:spacing w:line="720" w:lineRule="exact"/>
        <w:ind w:left="720" w:firstLine="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854"/>
        <w:gridCol w:w="199"/>
        <w:gridCol w:w="3706"/>
      </w:tblGrid>
      <w:tr w:rsidR="008519CF" w:rsidRPr="00A0613F" w14:paraId="6811291F" w14:textId="77777777" w:rsidTr="008519CF">
        <w:tc>
          <w:tcPr>
            <w:tcW w:w="0" w:type="auto"/>
          </w:tcPr>
          <w:p w14:paraId="05A25249" w14:textId="77777777" w:rsidR="008519CF" w:rsidRPr="00A0613F" w:rsidRDefault="008519CF" w:rsidP="00CF7818">
            <w:pPr>
              <w:pStyle w:val="NormalforTables"/>
              <w:spacing w:line="720" w:lineRule="exact"/>
              <w:rPr>
                <w:b/>
                <w:i/>
              </w:rPr>
            </w:pPr>
            <w:r w:rsidRPr="004F1A0D">
              <w:rPr>
                <w:i/>
                <w:lang w:val="en-US"/>
              </w:rPr>
              <w:t>kurdaya</w:t>
            </w:r>
          </w:p>
        </w:tc>
        <w:tc>
          <w:tcPr>
            <w:tcW w:w="0" w:type="auto"/>
          </w:tcPr>
          <w:p w14:paraId="60921B8A" w14:textId="3DCF8558" w:rsidR="008519CF" w:rsidRPr="00FA6AB1" w:rsidRDefault="008519CF" w:rsidP="00CF7818">
            <w:pPr>
              <w:pStyle w:val="NormalforTables"/>
              <w:spacing w:line="720" w:lineRule="exact"/>
              <w:rPr>
                <w:b/>
                <w:i/>
                <w:lang w:val="en-US"/>
              </w:rPr>
            </w:pPr>
            <w:r>
              <w:rPr>
                <w:rFonts w:cs="Helvetica"/>
                <w:lang w:val="en-US"/>
              </w:rPr>
              <w:t>[</w:t>
            </w:r>
          </w:p>
        </w:tc>
        <w:tc>
          <w:tcPr>
            <w:tcW w:w="0" w:type="auto"/>
          </w:tcPr>
          <w:p w14:paraId="3F3B7C02" w14:textId="469726EA" w:rsidR="008519CF" w:rsidRPr="00A0613F" w:rsidRDefault="008519CF" w:rsidP="008519CF">
            <w:pPr>
              <w:pStyle w:val="NormalforTables"/>
              <w:spacing w:line="720" w:lineRule="exact"/>
              <w:rPr>
                <w:b/>
                <w:i/>
              </w:rPr>
            </w:pPr>
            <w:r w:rsidRPr="00FA6AB1">
              <w:rPr>
                <w:b/>
                <w:i/>
                <w:lang w:val="en-US"/>
              </w:rPr>
              <w:t>wakiriinki</w:t>
            </w:r>
            <w:r>
              <w:rPr>
                <w:i/>
                <w:lang w:val="en-US"/>
              </w:rPr>
              <w:t>.</w:t>
            </w:r>
            <w:r w:rsidRPr="008519CF">
              <w:rPr>
                <w:rFonts w:cs="Times-Roman"/>
                <w:iCs/>
                <w:lang w:val="en-US"/>
              </w:rPr>
              <w:t xml:space="preserve"> </w:t>
            </w:r>
            <w:r>
              <w:rPr>
                <w:vertAlign w:val="subscript"/>
              </w:rPr>
              <w:t>COMP</w:t>
            </w:r>
            <w:r w:rsidRPr="00261222">
              <w:rPr>
                <w:vertAlign w:val="subscript"/>
              </w:rPr>
              <w:t>,</w:t>
            </w:r>
            <w:r>
              <w:rPr>
                <w:vertAlign w:val="subscript"/>
              </w:rPr>
              <w:t>PROG</w:t>
            </w:r>
            <w:r w:rsidRPr="008519CF">
              <w:rPr>
                <w:rFonts w:cs="Times-Roman"/>
                <w:iCs/>
                <w:lang w:val="en-US"/>
              </w:rPr>
              <w:t xml:space="preserve">] </w:t>
            </w:r>
            <w:r w:rsidRPr="00261222">
              <w:rPr>
                <w:vertAlign w:val="subscript"/>
              </w:rPr>
              <w:t>INS,ACT</w:t>
            </w:r>
            <w:r w:rsidRPr="00261222">
              <w:t>]</w:t>
            </w:r>
            <w:r w:rsidRPr="00261222">
              <w:rPr>
                <w:rFonts w:cs="Helvetica"/>
                <w:i/>
                <w:lang w:val="en-US"/>
              </w:rPr>
              <w:t>.</w:t>
            </w:r>
          </w:p>
        </w:tc>
      </w:tr>
      <w:tr w:rsidR="008519CF" w14:paraId="27F806F6" w14:textId="77777777" w:rsidTr="008519CF">
        <w:tc>
          <w:tcPr>
            <w:tcW w:w="0" w:type="auto"/>
          </w:tcPr>
          <w:p w14:paraId="756386A4" w14:textId="77777777" w:rsidR="008519CF" w:rsidRDefault="008519CF" w:rsidP="00CF7818">
            <w:pPr>
              <w:pStyle w:val="NormalforTables"/>
              <w:spacing w:line="720" w:lineRule="exact"/>
              <w:rPr>
                <w:rFonts w:ascii="Doulos SIL" w:hAnsi="Doulos SIL"/>
                <w:noProof/>
                <w:lang w:val="en-US"/>
              </w:rPr>
            </w:pPr>
            <w:r w:rsidRPr="00CE4D98">
              <w:rPr>
                <w:rFonts w:ascii="Doulos SIL" w:hAnsi="Doulos SIL"/>
                <w:noProof/>
                <w:lang w:val="en-US"/>
              </w:rPr>
              <w:t>kuʈa</w:t>
            </w:r>
            <w:r w:rsidRPr="00261222">
              <w:rPr>
                <w:noProof/>
                <w:lang w:val="en-US"/>
              </w:rPr>
              <w:t>+</w:t>
            </w:r>
            <w:r w:rsidRPr="00CE4D98">
              <w:rPr>
                <w:rFonts w:ascii="Doulos SIL" w:hAnsi="Doulos SIL"/>
                <w:noProof/>
                <w:lang w:val="en-US"/>
              </w:rPr>
              <w:t>ki-a</w:t>
            </w:r>
          </w:p>
        </w:tc>
        <w:tc>
          <w:tcPr>
            <w:tcW w:w="0" w:type="auto"/>
          </w:tcPr>
          <w:p w14:paraId="46DF56D1" w14:textId="77777777" w:rsidR="008519CF" w:rsidRDefault="008519CF" w:rsidP="00CF7818">
            <w:pPr>
              <w:pStyle w:val="NormalforTables"/>
              <w:spacing w:line="720" w:lineRule="exact"/>
              <w:rPr>
                <w:rFonts w:ascii="Doulos SIL" w:hAnsi="Doulos SIL"/>
                <w:noProof/>
                <w:lang w:val="en-US"/>
              </w:rPr>
            </w:pPr>
          </w:p>
        </w:tc>
        <w:tc>
          <w:tcPr>
            <w:tcW w:w="0" w:type="auto"/>
          </w:tcPr>
          <w:p w14:paraId="06312F80" w14:textId="60375C5D" w:rsidR="008519CF" w:rsidRDefault="008519CF" w:rsidP="00CF7818">
            <w:pPr>
              <w:pStyle w:val="NormalforTables"/>
              <w:spacing w:line="720" w:lineRule="exact"/>
              <w:rPr>
                <w:rFonts w:ascii="Doulos SIL" w:hAnsi="Doulos SIL"/>
                <w:noProof/>
                <w:lang w:val="en-US"/>
              </w:rPr>
            </w:pPr>
            <w:r>
              <w:rPr>
                <w:rFonts w:ascii="Doulos SIL" w:hAnsi="Doulos SIL"/>
                <w:noProof/>
                <w:lang w:val="en-US"/>
              </w:rPr>
              <w:t>wakiɻi-i-c</w:t>
            </w:r>
            <w:r w:rsidRPr="00CE4D98">
              <w:rPr>
                <w:rFonts w:ascii="Doulos SIL" w:hAnsi="Doulos SIL"/>
                <w:noProof/>
                <w:lang w:val="en-US"/>
              </w:rPr>
              <w:t>-</w:t>
            </w:r>
            <w:r>
              <w:rPr>
                <w:rFonts w:ascii="Doulos SIL" w:hAnsi="Doulos SIL"/>
                <w:noProof/>
                <w:lang w:val="en-US"/>
              </w:rPr>
              <w:t>n</w:t>
            </w:r>
            <w:r w:rsidRPr="00261222">
              <w:rPr>
                <w:noProof/>
                <w:lang w:val="en-US"/>
              </w:rPr>
              <w:t>+</w:t>
            </w:r>
            <w:r w:rsidRPr="00CE4D98">
              <w:rPr>
                <w:rFonts w:ascii="Doulos SIL" w:hAnsi="Doulos SIL"/>
                <w:noProof/>
                <w:lang w:val="en-US"/>
              </w:rPr>
              <w:t>ki-a</w:t>
            </w:r>
          </w:p>
        </w:tc>
      </w:tr>
      <w:tr w:rsidR="008519CF" w14:paraId="0F01853A" w14:textId="77777777" w:rsidTr="008519CF">
        <w:tc>
          <w:tcPr>
            <w:tcW w:w="0" w:type="auto"/>
          </w:tcPr>
          <w:p w14:paraId="712FCD74" w14:textId="77777777" w:rsidR="008519CF" w:rsidRDefault="008519CF" w:rsidP="00CF7818">
            <w:pPr>
              <w:pStyle w:val="NormalforTables"/>
              <w:spacing w:line="720" w:lineRule="exact"/>
            </w:pPr>
            <w:r w:rsidRPr="00261222">
              <w:t>coolamon-µ</w:t>
            </w:r>
            <w:r w:rsidRPr="00261222">
              <w:rPr>
                <w:smallCaps/>
              </w:rPr>
              <w:t>loc-t</w:t>
            </w:r>
          </w:p>
        </w:tc>
        <w:tc>
          <w:tcPr>
            <w:tcW w:w="0" w:type="auto"/>
          </w:tcPr>
          <w:p w14:paraId="3BE60510" w14:textId="77777777" w:rsidR="008519CF" w:rsidRDefault="008519CF" w:rsidP="00CF7818">
            <w:pPr>
              <w:pStyle w:val="NormalforTables"/>
              <w:spacing w:line="720" w:lineRule="exact"/>
            </w:pPr>
          </w:p>
        </w:tc>
        <w:tc>
          <w:tcPr>
            <w:tcW w:w="0" w:type="auto"/>
          </w:tcPr>
          <w:p w14:paraId="51E9BCEC" w14:textId="01127382" w:rsidR="008519CF" w:rsidRDefault="008519CF" w:rsidP="00CF7818">
            <w:pPr>
              <w:pStyle w:val="NormalforTables"/>
              <w:spacing w:line="720" w:lineRule="exact"/>
            </w:pPr>
            <w:r>
              <w:t>carry under arm</w:t>
            </w:r>
            <w:r w:rsidRPr="00261222">
              <w:t>-</w:t>
            </w:r>
            <w:r>
              <w:t>‹µ</w:t>
            </w:r>
            <w:r w:rsidRPr="00FA6AB1">
              <w:rPr>
                <w:smallCaps/>
              </w:rPr>
              <w:t>mid</w:t>
            </w:r>
            <w:r>
              <w:t>-</w:t>
            </w:r>
            <w:r w:rsidRPr="00A0613F">
              <w:rPr>
                <w:smallCaps/>
              </w:rPr>
              <w:t>j</w:t>
            </w:r>
            <w:r>
              <w:rPr>
                <w:smallCaps/>
              </w:rPr>
              <w:t>›</w:t>
            </w:r>
            <w:r>
              <w:t>-µ</w:t>
            </w:r>
            <w:r w:rsidRPr="00A0613F">
              <w:rPr>
                <w:smallCaps/>
              </w:rPr>
              <w:t>n</w:t>
            </w:r>
            <w:r>
              <w:t>-</w:t>
            </w:r>
            <w:r w:rsidRPr="00261222">
              <w:t>µ</w:t>
            </w:r>
            <w:r w:rsidRPr="00261222">
              <w:rPr>
                <w:smallCaps/>
              </w:rPr>
              <w:t>loc-t</w:t>
            </w:r>
          </w:p>
        </w:tc>
      </w:tr>
      <w:tr w:rsidR="008519CF" w14:paraId="6EB789EE" w14:textId="77777777" w:rsidTr="008519CF">
        <w:tc>
          <w:tcPr>
            <w:tcW w:w="0" w:type="auto"/>
          </w:tcPr>
          <w:p w14:paraId="4860AD3B" w14:textId="77777777" w:rsidR="008519CF" w:rsidRDefault="008519CF" w:rsidP="00CF7818">
            <w:pPr>
              <w:pStyle w:val="NormalforTables"/>
              <w:spacing w:line="720" w:lineRule="exact"/>
            </w:pPr>
            <w:r w:rsidRPr="00261222">
              <w:t>coolamon-</w:t>
            </w:r>
            <w:r w:rsidRPr="00261222">
              <w:rPr>
                <w:smallCaps/>
              </w:rPr>
              <w:t>ins</w:t>
            </w:r>
          </w:p>
        </w:tc>
        <w:tc>
          <w:tcPr>
            <w:tcW w:w="0" w:type="auto"/>
          </w:tcPr>
          <w:p w14:paraId="47773240" w14:textId="77777777" w:rsidR="008519CF" w:rsidRDefault="008519CF" w:rsidP="00CF7818">
            <w:pPr>
              <w:pStyle w:val="NormalforTables"/>
              <w:spacing w:line="720" w:lineRule="exact"/>
            </w:pPr>
          </w:p>
        </w:tc>
        <w:tc>
          <w:tcPr>
            <w:tcW w:w="0" w:type="auto"/>
          </w:tcPr>
          <w:p w14:paraId="3FE27BE3" w14:textId="025D118E" w:rsidR="008519CF" w:rsidRDefault="008519CF" w:rsidP="00CF7818">
            <w:pPr>
              <w:pStyle w:val="NormalforTables"/>
              <w:spacing w:line="720" w:lineRule="exact"/>
            </w:pPr>
            <w:r>
              <w:t>carry under arm-‹</w:t>
            </w:r>
            <w:r w:rsidRPr="00FA6AB1">
              <w:rPr>
                <w:smallCaps/>
              </w:rPr>
              <w:t>mid</w:t>
            </w:r>
            <w:r>
              <w:rPr>
                <w:smallCaps/>
              </w:rPr>
              <w:t>›</w:t>
            </w:r>
            <w:r>
              <w:t>-</w:t>
            </w:r>
            <w:r>
              <w:rPr>
                <w:smallCaps/>
              </w:rPr>
              <w:t>prog-ins</w:t>
            </w:r>
          </w:p>
        </w:tc>
      </w:tr>
    </w:tbl>
    <w:p w14:paraId="2C79A0E0" w14:textId="123360D5" w:rsidR="00BB0E7F" w:rsidRPr="00261222" w:rsidRDefault="00CF7818" w:rsidP="00FE3C7D">
      <w:pPr>
        <w:pStyle w:val="Spacing"/>
        <w:spacing w:line="720" w:lineRule="exact"/>
        <w:jc w:val="left"/>
      </w:pPr>
      <w:r>
        <w:tab/>
        <w:t>‘They are cutting them, coolamons, to be carried by the women.’ [W1960]</w:t>
      </w:r>
    </w:p>
    <w:p w14:paraId="75DFB5F3" w14:textId="77777777" w:rsidR="000F4941" w:rsidRDefault="000F4941" w:rsidP="00FE3C7D">
      <w:pPr>
        <w:spacing w:line="720" w:lineRule="exact"/>
        <w:jc w:val="left"/>
      </w:pPr>
    </w:p>
    <w:p w14:paraId="5130465C" w14:textId="5B8D56B4" w:rsidR="005B0457" w:rsidRDefault="001A6428" w:rsidP="00FE3C7D">
      <w:pPr>
        <w:spacing w:line="720" w:lineRule="exact"/>
        <w:jc w:val="left"/>
      </w:pPr>
      <w:r w:rsidRPr="00261222">
        <w:t xml:space="preserve">The relevant non-surface syntactic </w:t>
      </w:r>
      <w:r w:rsidR="006547A4" w:rsidRPr="006547A4">
        <w:t>structure of (5.48) is shown in Figure 5.7.</w:t>
      </w:r>
    </w:p>
    <w:p w14:paraId="44080A5E" w14:textId="038294EA" w:rsidR="005B0457" w:rsidRDefault="005B0457">
      <w:pPr>
        <w:spacing w:line="240" w:lineRule="auto"/>
        <w:jc w:val="left"/>
      </w:pPr>
      <w:r>
        <w:br w:type="page"/>
      </w:r>
    </w:p>
    <w:p w14:paraId="269E1742" w14:textId="1B7510E5" w:rsidR="005B0457" w:rsidRPr="00261222" w:rsidRDefault="005B0457" w:rsidP="005B0457">
      <w:pPr>
        <w:spacing w:line="720" w:lineRule="exact"/>
        <w:jc w:val="left"/>
      </w:pPr>
      <w:r>
        <w:lastRenderedPageBreak/>
        <w:t>Figure</w:t>
      </w:r>
      <w:r w:rsidR="00ED2752" w:rsidRPr="00ED2752">
        <w:t xml:space="preserve"> 5.7 </w:t>
      </w:r>
      <w:r w:rsidRPr="005B0457">
        <w:t xml:space="preserve">Syntactic structure </w:t>
      </w:r>
      <w:r>
        <w:t>and feature attachment for</w:t>
      </w:r>
      <w:r w:rsidRPr="005B0457">
        <w:t xml:space="preserve"> example </w:t>
      </w:r>
      <w:r w:rsidR="00563B94">
        <w:t>(5.48</w:t>
      </w:r>
      <w:r w:rsidR="00563B94" w:rsidRPr="00563B94">
        <w:t>)</w:t>
      </w:r>
    </w:p>
    <w:p w14:paraId="4397838A" w14:textId="3BC1CF78" w:rsidR="005B0457" w:rsidRPr="00261222" w:rsidRDefault="00E0323D" w:rsidP="00FE3C7D">
      <w:pPr>
        <w:spacing w:line="720" w:lineRule="exact"/>
        <w:jc w:val="left"/>
      </w:pPr>
      <w:r>
        <w:rPr>
          <w:noProof/>
          <w:lang w:val="en-US"/>
        </w:rPr>
        <mc:AlternateContent>
          <mc:Choice Requires="wpg">
            <w:drawing>
              <wp:anchor distT="0" distB="0" distL="114300" distR="114300" simplePos="0" relativeHeight="252067840" behindDoc="0" locked="0" layoutInCell="1" allowOverlap="1" wp14:anchorId="1540F627" wp14:editId="1CE42998">
                <wp:simplePos x="0" y="0"/>
                <wp:positionH relativeFrom="column">
                  <wp:posOffset>99695</wp:posOffset>
                </wp:positionH>
                <wp:positionV relativeFrom="paragraph">
                  <wp:posOffset>295275</wp:posOffset>
                </wp:positionV>
                <wp:extent cx="5428615" cy="5656580"/>
                <wp:effectExtent l="0" t="0" r="0" b="0"/>
                <wp:wrapNone/>
                <wp:docPr id="1236" name="Group 1236"/>
                <wp:cNvGraphicFramePr/>
                <a:graphic xmlns:a="http://schemas.openxmlformats.org/drawingml/2006/main">
                  <a:graphicData uri="http://schemas.microsoft.com/office/word/2010/wordprocessingGroup">
                    <wpg:wgp>
                      <wpg:cNvGrpSpPr/>
                      <wpg:grpSpPr>
                        <a:xfrm>
                          <a:off x="0" y="0"/>
                          <a:ext cx="5428615" cy="5656580"/>
                          <a:chOff x="0" y="0"/>
                          <a:chExt cx="5428615" cy="5656580"/>
                        </a:xfrm>
                      </wpg:grpSpPr>
                      <wps:wsp>
                        <wps:cNvPr id="346" name="Arc 412"/>
                        <wps:cNvSpPr>
                          <a:spLocks/>
                        </wps:cNvSpPr>
                        <wps:spPr bwMode="auto">
                          <a:xfrm>
                            <a:off x="3735705" y="2991485"/>
                            <a:ext cx="763905" cy="2665095"/>
                          </a:xfrm>
                          <a:custGeom>
                            <a:avLst/>
                            <a:gdLst>
                              <a:gd name="G0" fmla="+- 12162 0 0"/>
                              <a:gd name="G1" fmla="+- 21600 0 0"/>
                              <a:gd name="G2" fmla="+- 21600 0 0"/>
                              <a:gd name="T0" fmla="*/ 0 w 14419"/>
                              <a:gd name="T1" fmla="*/ 3750 h 21600"/>
                              <a:gd name="T2" fmla="*/ 14419 w 14419"/>
                              <a:gd name="T3" fmla="*/ 119 h 21600"/>
                              <a:gd name="T4" fmla="*/ 12162 w 14419"/>
                              <a:gd name="T5" fmla="*/ 21600 h 21600"/>
                            </a:gdLst>
                            <a:ahLst/>
                            <a:cxnLst>
                              <a:cxn ang="0">
                                <a:pos x="T0" y="T1"/>
                              </a:cxn>
                              <a:cxn ang="0">
                                <a:pos x="T2" y="T3"/>
                              </a:cxn>
                              <a:cxn ang="0">
                                <a:pos x="T4" y="T5"/>
                              </a:cxn>
                            </a:cxnLst>
                            <a:rect l="0" t="0" r="r" b="b"/>
                            <a:pathLst>
                              <a:path w="14419" h="21600" fill="none" extrusionOk="0">
                                <a:moveTo>
                                  <a:pt x="-1" y="3749"/>
                                </a:moveTo>
                                <a:cubicBezTo>
                                  <a:pt x="3585" y="1306"/>
                                  <a:pt x="7823" y="-1"/>
                                  <a:pt x="12162" y="-1"/>
                                </a:cubicBezTo>
                                <a:cubicBezTo>
                                  <a:pt x="12915" y="-1"/>
                                  <a:pt x="13669" y="39"/>
                                  <a:pt x="14419" y="118"/>
                                </a:cubicBezTo>
                              </a:path>
                              <a:path w="14419" h="21600" stroke="0" extrusionOk="0">
                                <a:moveTo>
                                  <a:pt x="-1" y="3749"/>
                                </a:moveTo>
                                <a:cubicBezTo>
                                  <a:pt x="3585" y="1306"/>
                                  <a:pt x="7823" y="-1"/>
                                  <a:pt x="12162" y="-1"/>
                                </a:cubicBezTo>
                                <a:cubicBezTo>
                                  <a:pt x="12915" y="-1"/>
                                  <a:pt x="13669" y="39"/>
                                  <a:pt x="14419" y="118"/>
                                </a:cubicBezTo>
                                <a:lnTo>
                                  <a:pt x="12162"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1" name="Arc 412"/>
                        <wps:cNvSpPr>
                          <a:spLocks/>
                        </wps:cNvSpPr>
                        <wps:spPr bwMode="auto">
                          <a:xfrm>
                            <a:off x="3797300" y="3335655"/>
                            <a:ext cx="763905" cy="2295525"/>
                          </a:xfrm>
                          <a:custGeom>
                            <a:avLst/>
                            <a:gdLst>
                              <a:gd name="G0" fmla="+- 12162 0 0"/>
                              <a:gd name="G1" fmla="+- 21600 0 0"/>
                              <a:gd name="G2" fmla="+- 21600 0 0"/>
                              <a:gd name="T0" fmla="*/ 0 w 14419"/>
                              <a:gd name="T1" fmla="*/ 3750 h 21600"/>
                              <a:gd name="T2" fmla="*/ 14419 w 14419"/>
                              <a:gd name="T3" fmla="*/ 119 h 21600"/>
                              <a:gd name="T4" fmla="*/ 12162 w 14419"/>
                              <a:gd name="T5" fmla="*/ 21600 h 21600"/>
                            </a:gdLst>
                            <a:ahLst/>
                            <a:cxnLst>
                              <a:cxn ang="0">
                                <a:pos x="T0" y="T1"/>
                              </a:cxn>
                              <a:cxn ang="0">
                                <a:pos x="T2" y="T3"/>
                              </a:cxn>
                              <a:cxn ang="0">
                                <a:pos x="T4" y="T5"/>
                              </a:cxn>
                            </a:cxnLst>
                            <a:rect l="0" t="0" r="r" b="b"/>
                            <a:pathLst>
                              <a:path w="14419" h="21600" fill="none" extrusionOk="0">
                                <a:moveTo>
                                  <a:pt x="-1" y="3749"/>
                                </a:moveTo>
                                <a:cubicBezTo>
                                  <a:pt x="3585" y="1306"/>
                                  <a:pt x="7823" y="-1"/>
                                  <a:pt x="12162" y="-1"/>
                                </a:cubicBezTo>
                                <a:cubicBezTo>
                                  <a:pt x="12915" y="-1"/>
                                  <a:pt x="13669" y="39"/>
                                  <a:pt x="14419" y="118"/>
                                </a:cubicBezTo>
                              </a:path>
                              <a:path w="14419" h="21600" stroke="0" extrusionOk="0">
                                <a:moveTo>
                                  <a:pt x="-1" y="3749"/>
                                </a:moveTo>
                                <a:cubicBezTo>
                                  <a:pt x="3585" y="1306"/>
                                  <a:pt x="7823" y="-1"/>
                                  <a:pt x="12162" y="-1"/>
                                </a:cubicBezTo>
                                <a:cubicBezTo>
                                  <a:pt x="12915" y="-1"/>
                                  <a:pt x="13669" y="39"/>
                                  <a:pt x="14419" y="118"/>
                                </a:cubicBezTo>
                                <a:lnTo>
                                  <a:pt x="12162"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Arc 417"/>
                        <wps:cNvSpPr>
                          <a:spLocks/>
                        </wps:cNvSpPr>
                        <wps:spPr bwMode="auto">
                          <a:xfrm flipH="1">
                            <a:off x="946785" y="141605"/>
                            <a:ext cx="2613660" cy="2390140"/>
                          </a:xfrm>
                          <a:custGeom>
                            <a:avLst/>
                            <a:gdLst>
                              <a:gd name="G0" fmla="+- 6072 0 0"/>
                              <a:gd name="G1" fmla="+- 21600 0 0"/>
                              <a:gd name="G2" fmla="+- 21600 0 0"/>
                              <a:gd name="T0" fmla="*/ 0 w 16485"/>
                              <a:gd name="T1" fmla="*/ 872 h 21600"/>
                              <a:gd name="T2" fmla="*/ 16485 w 16485"/>
                              <a:gd name="T3" fmla="*/ 2677 h 21600"/>
                              <a:gd name="T4" fmla="*/ 6072 w 16485"/>
                              <a:gd name="T5" fmla="*/ 21600 h 21600"/>
                            </a:gdLst>
                            <a:ahLst/>
                            <a:cxnLst>
                              <a:cxn ang="0">
                                <a:pos x="T0" y="T1"/>
                              </a:cxn>
                              <a:cxn ang="0">
                                <a:pos x="T2" y="T3"/>
                              </a:cxn>
                              <a:cxn ang="0">
                                <a:pos x="T4" y="T5"/>
                              </a:cxn>
                            </a:cxnLst>
                            <a:rect l="0" t="0" r="r" b="b"/>
                            <a:pathLst>
                              <a:path w="16485" h="21600" fill="none" extrusionOk="0">
                                <a:moveTo>
                                  <a:pt x="-1" y="871"/>
                                </a:moveTo>
                                <a:cubicBezTo>
                                  <a:pt x="1972" y="293"/>
                                  <a:pt x="4016" y="-1"/>
                                  <a:pt x="6072" y="-1"/>
                                </a:cubicBezTo>
                                <a:cubicBezTo>
                                  <a:pt x="9713" y="-1"/>
                                  <a:pt x="13295" y="920"/>
                                  <a:pt x="16485" y="2675"/>
                                </a:cubicBezTo>
                              </a:path>
                              <a:path w="16485" h="21600" stroke="0" extrusionOk="0">
                                <a:moveTo>
                                  <a:pt x="-1" y="871"/>
                                </a:moveTo>
                                <a:cubicBezTo>
                                  <a:pt x="1972" y="293"/>
                                  <a:pt x="4016" y="-1"/>
                                  <a:pt x="6072" y="-1"/>
                                </a:cubicBezTo>
                                <a:cubicBezTo>
                                  <a:pt x="9713" y="-1"/>
                                  <a:pt x="13295" y="920"/>
                                  <a:pt x="16485" y="2675"/>
                                </a:cubicBezTo>
                                <a:lnTo>
                                  <a:pt x="6072"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Rectangle 418"/>
                        <wps:cNvSpPr>
                          <a:spLocks noChangeArrowheads="1"/>
                        </wps:cNvSpPr>
                        <wps:spPr bwMode="auto">
                          <a:xfrm>
                            <a:off x="2672715" y="419735"/>
                            <a:ext cx="257165" cy="130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Text Box 419"/>
                        <wps:cNvSpPr txBox="1">
                          <a:spLocks noChangeArrowheads="1"/>
                        </wps:cNvSpPr>
                        <wps:spPr bwMode="auto">
                          <a:xfrm>
                            <a:off x="2641600" y="0"/>
                            <a:ext cx="336550" cy="325120"/>
                          </a:xfrm>
                          <a:prstGeom prst="rect">
                            <a:avLst/>
                          </a:prstGeom>
                          <a:solidFill>
                            <a:schemeClr val="bg1"/>
                          </a:solidFill>
                          <a:ln>
                            <a:noFill/>
                          </a:ln>
                          <a:extLst/>
                        </wps:spPr>
                        <wps:txbx>
                          <w:txbxContent>
                            <w:p w14:paraId="74BCB7F6" w14:textId="43017B3D" w:rsidR="006547A4" w:rsidRPr="00261222" w:rsidRDefault="006547A4" w:rsidP="00B53E57">
                              <w:pPr>
                                <w:pStyle w:val="NormalforTables"/>
                              </w:pPr>
                              <w:r>
                                <w:t>S</w:t>
                              </w:r>
                            </w:p>
                            <w:p w14:paraId="43983815" w14:textId="21BD42E9" w:rsidR="006547A4" w:rsidRPr="00261222" w:rsidRDefault="006547A4" w:rsidP="005B0457">
                              <w:pPr>
                                <w:pStyle w:val="NormalforTables"/>
                              </w:pPr>
                            </w:p>
                          </w:txbxContent>
                        </wps:txbx>
                        <wps:bodyPr rot="0" vert="horz" wrap="square" lIns="91440" tIns="45720" rIns="91440" bIns="45720" anchor="t" anchorCtr="0" upright="1">
                          <a:noAutofit/>
                        </wps:bodyPr>
                      </wps:wsp>
                      <wps:wsp>
                        <wps:cNvPr id="366" name="Text Box 432"/>
                        <wps:cNvSpPr txBox="1">
                          <a:spLocks noChangeArrowheads="1"/>
                        </wps:cNvSpPr>
                        <wps:spPr bwMode="auto">
                          <a:xfrm>
                            <a:off x="3456940" y="108585"/>
                            <a:ext cx="9664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8881DA6" w14:textId="1F811958" w:rsidR="006547A4" w:rsidRPr="00545E4F" w:rsidRDefault="006547A4" w:rsidP="005B0457">
                              <w:pPr>
                                <w:pStyle w:val="NormalforTables"/>
                                <w:spacing w:line="280" w:lineRule="exact"/>
                              </w:pPr>
                              <w:r>
                                <w:rPr>
                                  <w:smallCaps/>
                                </w:rPr>
                                <w:t>tamt:</w:t>
                              </w:r>
                              <w:r w:rsidRPr="00545E4F">
                                <w:t>act</w:t>
                              </w:r>
                            </w:p>
                          </w:txbxContent>
                        </wps:txbx>
                        <wps:bodyPr rot="0" vert="horz" wrap="square" lIns="91440" tIns="45720" rIns="91440" bIns="45720" anchor="t" anchorCtr="0" upright="1">
                          <a:noAutofit/>
                        </wps:bodyPr>
                      </wps:wsp>
                      <wps:wsp>
                        <wps:cNvPr id="349" name="Rectangle 415"/>
                        <wps:cNvSpPr>
                          <a:spLocks noChangeArrowheads="1"/>
                        </wps:cNvSpPr>
                        <wps:spPr bwMode="auto">
                          <a:xfrm>
                            <a:off x="3341370" y="1943100"/>
                            <a:ext cx="313055" cy="111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416"/>
                        <wps:cNvSpPr>
                          <a:spLocks noChangeArrowheads="1"/>
                        </wps:cNvSpPr>
                        <wps:spPr bwMode="auto">
                          <a:xfrm>
                            <a:off x="4032885" y="2980055"/>
                            <a:ext cx="261620" cy="170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Text Box 433"/>
                        <wps:cNvSpPr txBox="1">
                          <a:spLocks noChangeArrowheads="1"/>
                        </wps:cNvSpPr>
                        <wps:spPr bwMode="auto">
                          <a:xfrm>
                            <a:off x="3248025" y="1280160"/>
                            <a:ext cx="43624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62FF6" w14:textId="5C3FB14E" w:rsidR="006547A4" w:rsidRPr="00261222" w:rsidRDefault="006547A4" w:rsidP="005B0457">
                              <w:pPr>
                                <w:pStyle w:val="NormalforTables"/>
                              </w:pPr>
                              <w:r w:rsidRPr="00261222">
                                <w:t xml:space="preserve"> </w:t>
                              </w:r>
                              <w:r>
                                <w:t>DP</w:t>
                              </w:r>
                            </w:p>
                          </w:txbxContent>
                        </wps:txbx>
                        <wps:bodyPr rot="0" vert="horz" wrap="square" lIns="91440" tIns="45720" rIns="91440" bIns="45720" anchor="t" anchorCtr="0" upright="1">
                          <a:noAutofit/>
                        </wps:bodyPr>
                      </wps:wsp>
                      <wps:wsp>
                        <wps:cNvPr id="368" name="Line 434"/>
                        <wps:cNvCnPr/>
                        <wps:spPr bwMode="auto">
                          <a:xfrm>
                            <a:off x="3452495" y="1569085"/>
                            <a:ext cx="0" cy="77597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9" name="Text Box 435"/>
                        <wps:cNvSpPr txBox="1">
                          <a:spLocks noChangeArrowheads="1"/>
                        </wps:cNvSpPr>
                        <wps:spPr bwMode="auto">
                          <a:xfrm>
                            <a:off x="3989070" y="3571240"/>
                            <a:ext cx="5073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AD539" w14:textId="77777777" w:rsidR="006547A4" w:rsidRPr="00261222" w:rsidRDefault="006547A4" w:rsidP="005B0457">
                              <w:pPr>
                                <w:pStyle w:val="NormalforTables"/>
                              </w:pPr>
                              <w:r w:rsidRPr="00261222">
                                <w:t xml:space="preserve"> V</w:t>
                              </w:r>
                            </w:p>
                          </w:txbxContent>
                        </wps:txbx>
                        <wps:bodyPr rot="0" vert="horz" wrap="square" lIns="91440" tIns="45720" rIns="91440" bIns="45720" anchor="t" anchorCtr="0" upright="1">
                          <a:noAutofit/>
                        </wps:bodyPr>
                      </wps:wsp>
                      <wps:wsp>
                        <wps:cNvPr id="370" name="Text Box 436"/>
                        <wps:cNvSpPr txBox="1">
                          <a:spLocks noChangeArrowheads="1"/>
                        </wps:cNvSpPr>
                        <wps:spPr bwMode="auto">
                          <a:xfrm>
                            <a:off x="3317875" y="3937635"/>
                            <a:ext cx="1682115" cy="803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2B1EB" w14:textId="5B4683A0" w:rsidR="006547A4" w:rsidRPr="00261222" w:rsidRDefault="006547A4" w:rsidP="00545E4F">
                              <w:pPr>
                                <w:pStyle w:val="NormalforTables"/>
                                <w:spacing w:line="240" w:lineRule="auto"/>
                                <w:jc w:val="center"/>
                                <w:rPr>
                                  <w:i/>
                                </w:rPr>
                              </w:pPr>
                              <w:r>
                                <w:rPr>
                                  <w:i/>
                                </w:rPr>
                                <w:t>wakiriinki</w:t>
                              </w:r>
                            </w:p>
                            <w:p w14:paraId="337D019B" w14:textId="77777777" w:rsidR="006547A4" w:rsidRPr="00E0323D" w:rsidRDefault="006547A4" w:rsidP="00545E4F">
                              <w:pPr>
                                <w:pStyle w:val="NormalforTables"/>
                                <w:spacing w:line="240" w:lineRule="exact"/>
                                <w:jc w:val="center"/>
                                <w:rPr>
                                  <w:sz w:val="22"/>
                                  <w:szCs w:val="22"/>
                                </w:rPr>
                              </w:pPr>
                              <w:r w:rsidRPr="00E0323D">
                                <w:rPr>
                                  <w:rFonts w:ascii="Doulos SIL" w:hAnsi="Doulos SIL"/>
                                  <w:noProof/>
                                  <w:sz w:val="22"/>
                                  <w:szCs w:val="22"/>
                                  <w:lang w:val="en-US"/>
                                </w:rPr>
                                <w:t>wakiɻi-i-c-n</w:t>
                              </w:r>
                              <w:r w:rsidRPr="00E0323D">
                                <w:rPr>
                                  <w:noProof/>
                                  <w:sz w:val="22"/>
                                  <w:szCs w:val="22"/>
                                  <w:lang w:val="en-US"/>
                                </w:rPr>
                                <w:t>+</w:t>
                              </w:r>
                              <w:r w:rsidRPr="00E0323D">
                                <w:rPr>
                                  <w:rFonts w:ascii="Doulos SIL" w:hAnsi="Doulos SIL"/>
                                  <w:noProof/>
                                  <w:sz w:val="22"/>
                                  <w:szCs w:val="22"/>
                                  <w:lang w:val="en-US"/>
                                </w:rPr>
                                <w:t>ki-a</w:t>
                              </w:r>
                              <w:r w:rsidRPr="00E0323D">
                                <w:rPr>
                                  <w:sz w:val="22"/>
                                  <w:szCs w:val="22"/>
                                </w:rPr>
                                <w:t xml:space="preserve"> </w:t>
                              </w:r>
                            </w:p>
                            <w:p w14:paraId="279DA472" w14:textId="34225E37" w:rsidR="006547A4" w:rsidRPr="00E0323D" w:rsidRDefault="006547A4" w:rsidP="00545E4F">
                              <w:pPr>
                                <w:pStyle w:val="NormalforTables"/>
                                <w:spacing w:line="240" w:lineRule="exact"/>
                                <w:jc w:val="center"/>
                                <w:rPr>
                                  <w:smallCaps/>
                                  <w:sz w:val="22"/>
                                  <w:szCs w:val="22"/>
                                </w:rPr>
                              </w:pPr>
                              <w:r w:rsidRPr="00E0323D">
                                <w:rPr>
                                  <w:sz w:val="22"/>
                                  <w:szCs w:val="22"/>
                                </w:rPr>
                                <w:t>carry-‹µ</w:t>
                              </w:r>
                              <w:r w:rsidRPr="00E0323D">
                                <w:rPr>
                                  <w:smallCaps/>
                                  <w:sz w:val="22"/>
                                  <w:szCs w:val="22"/>
                                </w:rPr>
                                <w:t>mid</w:t>
                              </w:r>
                              <w:r w:rsidRPr="00E0323D">
                                <w:rPr>
                                  <w:sz w:val="22"/>
                                  <w:szCs w:val="22"/>
                                </w:rPr>
                                <w:t>-</w:t>
                              </w:r>
                              <w:r w:rsidRPr="00E0323D">
                                <w:rPr>
                                  <w:smallCaps/>
                                  <w:sz w:val="22"/>
                                  <w:szCs w:val="22"/>
                                </w:rPr>
                                <w:t>j›</w:t>
                              </w:r>
                              <w:r w:rsidRPr="00E0323D">
                                <w:rPr>
                                  <w:sz w:val="22"/>
                                  <w:szCs w:val="22"/>
                                </w:rPr>
                                <w:t>-µ</w:t>
                              </w:r>
                              <w:r w:rsidRPr="00E0323D">
                                <w:rPr>
                                  <w:smallCaps/>
                                  <w:sz w:val="22"/>
                                  <w:szCs w:val="22"/>
                                </w:rPr>
                                <w:t>n</w:t>
                              </w:r>
                              <w:r w:rsidRPr="00E0323D">
                                <w:rPr>
                                  <w:sz w:val="22"/>
                                  <w:szCs w:val="22"/>
                                </w:rPr>
                                <w:t>-µ</w:t>
                              </w:r>
                              <w:r w:rsidRPr="00E0323D">
                                <w:rPr>
                                  <w:smallCaps/>
                                  <w:sz w:val="22"/>
                                  <w:szCs w:val="22"/>
                                </w:rPr>
                                <w:t>loc-t</w:t>
                              </w:r>
                            </w:p>
                            <w:p w14:paraId="65BA6235" w14:textId="58712C3D" w:rsidR="006547A4" w:rsidRPr="00E0323D" w:rsidRDefault="006547A4" w:rsidP="00545E4F">
                              <w:pPr>
                                <w:pStyle w:val="NormalforTables"/>
                                <w:spacing w:line="240" w:lineRule="exact"/>
                                <w:jc w:val="center"/>
                                <w:rPr>
                                  <w:i/>
                                  <w:sz w:val="22"/>
                                  <w:szCs w:val="22"/>
                                </w:rPr>
                              </w:pPr>
                              <w:r w:rsidRPr="00E0323D">
                                <w:rPr>
                                  <w:sz w:val="22"/>
                                  <w:szCs w:val="22"/>
                                </w:rPr>
                                <w:t>carry-‹</w:t>
                              </w:r>
                              <w:r w:rsidRPr="00E0323D">
                                <w:rPr>
                                  <w:smallCaps/>
                                  <w:sz w:val="22"/>
                                  <w:szCs w:val="22"/>
                                </w:rPr>
                                <w:t>mid›</w:t>
                              </w:r>
                              <w:r w:rsidRPr="00E0323D">
                                <w:rPr>
                                  <w:sz w:val="22"/>
                                  <w:szCs w:val="22"/>
                                </w:rPr>
                                <w:t>-</w:t>
                              </w:r>
                              <w:r w:rsidRPr="00E0323D">
                                <w:rPr>
                                  <w:smallCaps/>
                                  <w:sz w:val="22"/>
                                  <w:szCs w:val="22"/>
                                </w:rPr>
                                <w:t>prog-ins</w:t>
                              </w:r>
                            </w:p>
                          </w:txbxContent>
                        </wps:txbx>
                        <wps:bodyPr rot="0" vert="horz" wrap="square" lIns="91440" tIns="45720" rIns="91440" bIns="45720" anchor="t" anchorCtr="0" upright="1">
                          <a:noAutofit/>
                        </wps:bodyPr>
                      </wps:wsp>
                      <wps:wsp>
                        <wps:cNvPr id="371" name="Line 437"/>
                        <wps:cNvCnPr/>
                        <wps:spPr bwMode="auto">
                          <a:xfrm>
                            <a:off x="4157980" y="3796030"/>
                            <a:ext cx="0" cy="18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438"/>
                        <wps:cNvSpPr txBox="1">
                          <a:spLocks noChangeArrowheads="1"/>
                        </wps:cNvSpPr>
                        <wps:spPr bwMode="auto">
                          <a:xfrm>
                            <a:off x="3960495" y="2879725"/>
                            <a:ext cx="5283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67F52" w14:textId="77777777" w:rsidR="006547A4" w:rsidRPr="00261222" w:rsidRDefault="006547A4" w:rsidP="005B0457">
                              <w:pPr>
                                <w:pStyle w:val="NormalforTables"/>
                              </w:pPr>
                              <w:r w:rsidRPr="00261222">
                                <w:t>VP</w:t>
                              </w:r>
                              <w:r w:rsidRPr="00261222">
                                <w:rPr>
                                  <w:position w:val="-4"/>
                                  <w:sz w:val="18"/>
                                </w:rPr>
                                <w:sym w:font="Symbol" w:char="F067"/>
                              </w:r>
                            </w:p>
                          </w:txbxContent>
                        </wps:txbx>
                        <wps:bodyPr rot="0" vert="horz" wrap="square" lIns="91440" tIns="45720" rIns="91440" bIns="45720" anchor="t" anchorCtr="0" upright="1">
                          <a:noAutofit/>
                        </wps:bodyPr>
                      </wps:wsp>
                      <wps:wsp>
                        <wps:cNvPr id="373" name="Line 439"/>
                        <wps:cNvCnPr/>
                        <wps:spPr bwMode="auto">
                          <a:xfrm>
                            <a:off x="4158615" y="3130550"/>
                            <a:ext cx="0" cy="1739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7" name="Text Box 443"/>
                        <wps:cNvSpPr txBox="1">
                          <a:spLocks noChangeArrowheads="1"/>
                        </wps:cNvSpPr>
                        <wps:spPr bwMode="auto">
                          <a:xfrm>
                            <a:off x="2503805" y="2892425"/>
                            <a:ext cx="4044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FFD85" w14:textId="77777777" w:rsidR="006547A4" w:rsidRPr="00261222" w:rsidRDefault="006547A4" w:rsidP="005B0457">
                              <w:pPr>
                                <w:pStyle w:val="NormalforTables"/>
                              </w:pPr>
                              <w:r w:rsidRPr="00261222">
                                <w:t>DP</w:t>
                              </w:r>
                            </w:p>
                          </w:txbxContent>
                        </wps:txbx>
                        <wps:bodyPr rot="0" vert="horz" wrap="square" lIns="91440" tIns="45720" rIns="91440" bIns="45720" anchor="t" anchorCtr="0" upright="1">
                          <a:noAutofit/>
                        </wps:bodyPr>
                      </wps:wsp>
                      <wps:wsp>
                        <wps:cNvPr id="378" name="AutoShape 444"/>
                        <wps:cNvSpPr>
                          <a:spLocks noChangeArrowheads="1"/>
                        </wps:cNvSpPr>
                        <wps:spPr bwMode="auto">
                          <a:xfrm>
                            <a:off x="2291715" y="3126740"/>
                            <a:ext cx="829310" cy="198120"/>
                          </a:xfrm>
                          <a:prstGeom prst="triangle">
                            <a:avLst>
                              <a:gd name="adj" fmla="val 4868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9" name="Text Box 445"/>
                        <wps:cNvSpPr txBox="1">
                          <a:spLocks noChangeArrowheads="1"/>
                        </wps:cNvSpPr>
                        <wps:spPr bwMode="auto">
                          <a:xfrm>
                            <a:off x="1560830" y="3298825"/>
                            <a:ext cx="2290445" cy="74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DCC5B" w14:textId="2D8567AB" w:rsidR="006547A4" w:rsidRPr="00261222" w:rsidRDefault="006547A4" w:rsidP="00545E4F">
                              <w:pPr>
                                <w:pStyle w:val="NormalforTables"/>
                                <w:spacing w:line="240" w:lineRule="auto"/>
                                <w:jc w:val="center"/>
                                <w:rPr>
                                  <w:i/>
                                </w:rPr>
                              </w:pPr>
                              <w:r>
                                <w:rPr>
                                  <w:i/>
                                </w:rPr>
                                <w:t>makuwalthinabay</w:t>
                              </w:r>
                            </w:p>
                            <w:p w14:paraId="66C58E68" w14:textId="1E307D04" w:rsidR="006547A4" w:rsidRPr="00E0323D" w:rsidRDefault="006547A4" w:rsidP="00545E4F">
                              <w:pPr>
                                <w:pStyle w:val="NormalforTables"/>
                                <w:spacing w:line="240" w:lineRule="exact"/>
                                <w:jc w:val="center"/>
                                <w:rPr>
                                  <w:rFonts w:ascii="Doulos SIL" w:hAnsi="Doulos SIL"/>
                                  <w:noProof/>
                                  <w:sz w:val="22"/>
                                  <w:szCs w:val="22"/>
                                  <w:lang w:val="en-US"/>
                                </w:rPr>
                              </w:pPr>
                              <w:r w:rsidRPr="00E0323D">
                                <w:rPr>
                                  <w:rFonts w:ascii="Doulos SIL" w:hAnsi="Doulos SIL"/>
                                  <w:noProof/>
                                  <w:sz w:val="22"/>
                                  <w:szCs w:val="22"/>
                                  <w:lang w:val="en-US"/>
                                </w:rPr>
                                <w:t>maku</w:t>
                              </w:r>
                              <w:r w:rsidRPr="00E0323D">
                                <w:rPr>
                                  <w:noProof/>
                                  <w:sz w:val="22"/>
                                  <w:szCs w:val="22"/>
                                  <w:lang w:val="en-US"/>
                                </w:rPr>
                                <w:t>+</w:t>
                              </w:r>
                              <w:r w:rsidRPr="00E0323D">
                                <w:rPr>
                                  <w:rFonts w:ascii="Doulos SIL" w:hAnsi="Doulos SIL"/>
                                  <w:noProof/>
                                  <w:sz w:val="22"/>
                                  <w:szCs w:val="22"/>
                                  <w:lang w:val="en-US"/>
                                </w:rPr>
                                <w:t>palat̪</w:t>
                              </w:r>
                              <w:r w:rsidRPr="00E0323D">
                                <w:rPr>
                                  <w:noProof/>
                                  <w:sz w:val="22"/>
                                  <w:szCs w:val="22"/>
                                  <w:lang w:val="en-US"/>
                                </w:rPr>
                                <w:t>+</w:t>
                              </w:r>
                              <w:r w:rsidRPr="00E0323D">
                                <w:rPr>
                                  <w:rFonts w:ascii="Doulos SIL" w:hAnsi="Doulos SIL"/>
                                  <w:noProof/>
                                  <w:sz w:val="22"/>
                                  <w:szCs w:val="22"/>
                                  <w:lang w:val="en-US"/>
                                </w:rPr>
                                <w:t>ki-napa</w:t>
                              </w:r>
                              <w:r w:rsidRPr="00E0323D">
                                <w:rPr>
                                  <w:noProof/>
                                  <w:sz w:val="22"/>
                                  <w:szCs w:val="22"/>
                                  <w:lang w:val="en-US"/>
                                </w:rPr>
                                <w:t>+</w:t>
                              </w:r>
                              <w:r w:rsidRPr="00E0323D">
                                <w:rPr>
                                  <w:rFonts w:ascii="Doulos SIL" w:hAnsi="Doulos SIL"/>
                                  <w:noProof/>
                                  <w:sz w:val="22"/>
                                  <w:szCs w:val="22"/>
                                  <w:lang w:val="en-US"/>
                                </w:rPr>
                                <w:t>ki-a</w:t>
                              </w:r>
                            </w:p>
                            <w:p w14:paraId="43F51355" w14:textId="20904C8E" w:rsidR="006547A4" w:rsidRPr="00E0323D" w:rsidRDefault="006547A4" w:rsidP="00545E4F">
                              <w:pPr>
                                <w:pStyle w:val="NormalforTables"/>
                                <w:spacing w:line="240" w:lineRule="exact"/>
                                <w:jc w:val="center"/>
                                <w:rPr>
                                  <w:smallCaps/>
                                  <w:sz w:val="22"/>
                                  <w:szCs w:val="22"/>
                                </w:rPr>
                              </w:pPr>
                              <w:r w:rsidRPr="00E0323D">
                                <w:rPr>
                                  <w:sz w:val="22"/>
                                  <w:szCs w:val="22"/>
                                </w:rPr>
                                <w:t>woman-µ</w:t>
                              </w:r>
                              <w:r w:rsidRPr="00E0323D">
                                <w:rPr>
                                  <w:smallCaps/>
                                  <w:sz w:val="22"/>
                                  <w:szCs w:val="22"/>
                                </w:rPr>
                                <w:t>pl-‹µloc-µabl›-µloc-t</w:t>
                              </w:r>
                            </w:p>
                            <w:p w14:paraId="2BF37EC5" w14:textId="39E1969E" w:rsidR="006547A4" w:rsidRPr="00261222" w:rsidRDefault="006547A4" w:rsidP="00545E4F">
                              <w:pPr>
                                <w:pStyle w:val="NormalforTables"/>
                                <w:spacing w:line="240" w:lineRule="exact"/>
                                <w:jc w:val="center"/>
                                <w:rPr>
                                  <w:i/>
                                  <w:sz w:val="22"/>
                                </w:rPr>
                              </w:pPr>
                              <w:r w:rsidRPr="00E0323D">
                                <w:rPr>
                                  <w:sz w:val="22"/>
                                  <w:szCs w:val="22"/>
                                </w:rPr>
                                <w:t>woman-</w:t>
                              </w:r>
                              <w:r w:rsidRPr="00E0323D">
                                <w:rPr>
                                  <w:smallCaps/>
                                  <w:sz w:val="22"/>
                                  <w:szCs w:val="22"/>
                                </w:rPr>
                                <w:t>pl-abl-ins</w:t>
                              </w:r>
                            </w:p>
                            <w:p w14:paraId="37530BB5" w14:textId="77777777" w:rsidR="006547A4" w:rsidRPr="00261222" w:rsidRDefault="006547A4" w:rsidP="00545E4F">
                              <w:pPr>
                                <w:pStyle w:val="NormalforTables"/>
                                <w:jc w:val="center"/>
                                <w:rPr>
                                  <w:i/>
                                </w:rPr>
                              </w:pPr>
                            </w:p>
                          </w:txbxContent>
                        </wps:txbx>
                        <wps:bodyPr rot="0" vert="horz" wrap="square" lIns="91440" tIns="45720" rIns="91440" bIns="45720" anchor="t" anchorCtr="0" upright="1">
                          <a:noAutofit/>
                        </wps:bodyPr>
                      </wps:wsp>
                      <wps:wsp>
                        <wps:cNvPr id="380" name="Text Box 446"/>
                        <wps:cNvSpPr txBox="1">
                          <a:spLocks noChangeArrowheads="1"/>
                        </wps:cNvSpPr>
                        <wps:spPr bwMode="auto">
                          <a:xfrm>
                            <a:off x="3255645" y="2308860"/>
                            <a:ext cx="50736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4E4D1" w14:textId="77777777" w:rsidR="006547A4" w:rsidRPr="00261222" w:rsidRDefault="006547A4" w:rsidP="005B0457">
                              <w:pPr>
                                <w:pStyle w:val="NormalforTables"/>
                              </w:pPr>
                              <w:r w:rsidRPr="00261222">
                                <w:t>VP</w:t>
                              </w:r>
                              <w:r w:rsidRPr="00261222">
                                <w:rPr>
                                  <w:position w:val="-4"/>
                                  <w:sz w:val="18"/>
                                </w:rPr>
                                <w:sym w:font="Symbol" w:char="F064"/>
                              </w:r>
                            </w:p>
                          </w:txbxContent>
                        </wps:txbx>
                        <wps:bodyPr rot="0" vert="horz" wrap="square" lIns="91440" tIns="45720" rIns="91440" bIns="45720" anchor="t" anchorCtr="0" upright="1">
                          <a:noAutofit/>
                        </wps:bodyPr>
                      </wps:wsp>
                      <wps:wsp>
                        <wps:cNvPr id="384" name="Text Box 450"/>
                        <wps:cNvSpPr txBox="1">
                          <a:spLocks noChangeArrowheads="1"/>
                        </wps:cNvSpPr>
                        <wps:spPr bwMode="auto">
                          <a:xfrm>
                            <a:off x="4450715" y="2893695"/>
                            <a:ext cx="815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8FAD308" w14:textId="61659C1C" w:rsidR="006547A4" w:rsidRPr="00545E4F" w:rsidRDefault="006547A4" w:rsidP="005B0457">
                              <w:pPr>
                                <w:pStyle w:val="NormalforTables"/>
                                <w:spacing w:line="280" w:lineRule="exact"/>
                                <w:ind w:right="-179"/>
                              </w:pPr>
                              <w:r>
                                <w:rPr>
                                  <w:smallCaps/>
                                </w:rPr>
                                <w:t>tama:</w:t>
                              </w:r>
                              <w:r w:rsidRPr="00545E4F">
                                <w:t>cont</w:t>
                              </w:r>
                            </w:p>
                          </w:txbxContent>
                        </wps:txbx>
                        <wps:bodyPr rot="0" vert="horz" wrap="square" lIns="91440" tIns="45720" rIns="91440" bIns="45720" anchor="t" anchorCtr="0" upright="1">
                          <a:noAutofit/>
                        </wps:bodyPr>
                      </wps:wsp>
                      <wps:wsp>
                        <wps:cNvPr id="385" name="Text Box 451"/>
                        <wps:cNvSpPr txBox="1">
                          <a:spLocks noChangeArrowheads="1"/>
                        </wps:cNvSpPr>
                        <wps:spPr bwMode="auto">
                          <a:xfrm>
                            <a:off x="4472305" y="3230880"/>
                            <a:ext cx="95631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297EC116" w14:textId="3DEC341B" w:rsidR="006547A4" w:rsidRPr="00545E4F" w:rsidRDefault="006547A4" w:rsidP="005B0457">
                              <w:pPr>
                                <w:pStyle w:val="NormalforTables"/>
                                <w:spacing w:line="280" w:lineRule="exact"/>
                              </w:pPr>
                              <w:r>
                                <w:rPr>
                                  <w:smallCaps/>
                                </w:rPr>
                                <w:t>tamt:</w:t>
                              </w:r>
                              <w:r w:rsidRPr="00545E4F">
                                <w:t>prog</w:t>
                              </w:r>
                            </w:p>
                          </w:txbxContent>
                        </wps:txbx>
                        <wps:bodyPr rot="0" vert="horz" wrap="square" lIns="91440" tIns="45720" rIns="91440" bIns="45720" anchor="t" anchorCtr="0" upright="1">
                          <a:noAutofit/>
                        </wps:bodyPr>
                      </wps:wsp>
                      <wps:wsp>
                        <wps:cNvPr id="391" name="Text Box 457"/>
                        <wps:cNvSpPr txBox="1">
                          <a:spLocks noChangeArrowheads="1"/>
                        </wps:cNvSpPr>
                        <wps:spPr bwMode="auto">
                          <a:xfrm>
                            <a:off x="1397000" y="1323975"/>
                            <a:ext cx="50736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0BA80" w14:textId="77777777" w:rsidR="006547A4" w:rsidRPr="00261222" w:rsidRDefault="006547A4" w:rsidP="005B0457">
                              <w:pPr>
                                <w:pStyle w:val="NormalforTables"/>
                              </w:pPr>
                              <w:r w:rsidRPr="00261222">
                                <w:t xml:space="preserve"> V</w:t>
                              </w:r>
                            </w:p>
                          </w:txbxContent>
                        </wps:txbx>
                        <wps:bodyPr rot="0" vert="horz" wrap="square" lIns="91440" tIns="45720" rIns="91440" bIns="45720" anchor="t" anchorCtr="0" upright="1">
                          <a:noAutofit/>
                        </wps:bodyPr>
                      </wps:wsp>
                      <wps:wsp>
                        <wps:cNvPr id="392" name="Text Box 458"/>
                        <wps:cNvSpPr txBox="1">
                          <a:spLocks noChangeArrowheads="1"/>
                        </wps:cNvSpPr>
                        <wps:spPr bwMode="auto">
                          <a:xfrm>
                            <a:off x="1196340" y="1730375"/>
                            <a:ext cx="856615" cy="814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F8642" w14:textId="1B7C1E4A" w:rsidR="006547A4" w:rsidRPr="00261222" w:rsidRDefault="006547A4" w:rsidP="00545E4F">
                              <w:pPr>
                                <w:pStyle w:val="NormalforTables"/>
                                <w:spacing w:line="240" w:lineRule="auto"/>
                                <w:jc w:val="center"/>
                                <w:rPr>
                                  <w:i/>
                                </w:rPr>
                              </w:pPr>
                              <w:r>
                                <w:rPr>
                                  <w:i/>
                                </w:rPr>
                                <w:t>barrkij</w:t>
                              </w:r>
                            </w:p>
                            <w:p w14:paraId="43DE6FF0" w14:textId="6D3FBD65" w:rsidR="006547A4" w:rsidRPr="008C0525" w:rsidRDefault="006547A4" w:rsidP="00545E4F">
                              <w:pPr>
                                <w:pStyle w:val="NormalforTables"/>
                                <w:spacing w:line="240" w:lineRule="exact"/>
                                <w:jc w:val="center"/>
                                <w:rPr>
                                  <w:rFonts w:ascii="Doulos SIL" w:hAnsi="Doulos SIL"/>
                                  <w:noProof/>
                                  <w:sz w:val="22"/>
                                  <w:lang w:val="en-US"/>
                                </w:rPr>
                              </w:pPr>
                              <w:r>
                                <w:rPr>
                                  <w:rFonts w:ascii="Doulos SIL" w:hAnsi="Doulos SIL"/>
                                  <w:noProof/>
                                  <w:sz w:val="22"/>
                                  <w:lang w:val="en-US"/>
                                </w:rPr>
                                <w:t>parki-c-a</w:t>
                              </w:r>
                            </w:p>
                            <w:p w14:paraId="47791B7C" w14:textId="4B5AC548" w:rsidR="006547A4" w:rsidRPr="00261222" w:rsidRDefault="006547A4" w:rsidP="00545E4F">
                              <w:pPr>
                                <w:pStyle w:val="NormalforTables"/>
                                <w:spacing w:line="240" w:lineRule="exact"/>
                                <w:jc w:val="center"/>
                                <w:rPr>
                                  <w:smallCaps/>
                                  <w:sz w:val="22"/>
                                </w:rPr>
                              </w:pPr>
                              <w:r w:rsidRPr="00261222">
                                <w:rPr>
                                  <w:sz w:val="22"/>
                                </w:rPr>
                                <w:t>‹</w:t>
                              </w:r>
                              <w:r>
                                <w:rPr>
                                  <w:sz w:val="22"/>
                                </w:rPr>
                                <w:t>cut</w:t>
                              </w:r>
                              <w:r w:rsidRPr="009F6A11">
                                <w:rPr>
                                  <w:smallCaps/>
                                  <w:sz w:val="22"/>
                                </w:rPr>
                                <w:t>-j›-t</w:t>
                              </w:r>
                            </w:p>
                            <w:p w14:paraId="0C2040F6" w14:textId="413513AA" w:rsidR="006547A4" w:rsidRPr="00261222" w:rsidRDefault="006547A4" w:rsidP="00545E4F">
                              <w:pPr>
                                <w:pStyle w:val="NormalforTables"/>
                                <w:spacing w:line="240" w:lineRule="exact"/>
                                <w:jc w:val="center"/>
                                <w:rPr>
                                  <w:i/>
                                  <w:sz w:val="22"/>
                                </w:rPr>
                              </w:pPr>
                              <w:r w:rsidRPr="00261222">
                                <w:rPr>
                                  <w:sz w:val="22"/>
                                </w:rPr>
                                <w:t>‹</w:t>
                              </w:r>
                              <w:r>
                                <w:rPr>
                                  <w:sz w:val="22"/>
                                </w:rPr>
                                <w:t>cut</w:t>
                              </w:r>
                              <w:r w:rsidRPr="00261222">
                                <w:rPr>
                                  <w:smallCaps/>
                                  <w:sz w:val="22"/>
                                </w:rPr>
                                <w:t>›</w:t>
                              </w:r>
                            </w:p>
                          </w:txbxContent>
                        </wps:txbx>
                        <wps:bodyPr rot="0" vert="horz" wrap="square" lIns="91440" tIns="45720" rIns="91440" bIns="45720" anchor="t" anchorCtr="0" upright="1">
                          <a:noAutofit/>
                        </wps:bodyPr>
                      </wps:wsp>
                      <wps:wsp>
                        <wps:cNvPr id="393" name="Line 459"/>
                        <wps:cNvCnPr/>
                        <wps:spPr bwMode="auto">
                          <a:xfrm>
                            <a:off x="1572260" y="1555115"/>
                            <a:ext cx="0" cy="189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Arc 413"/>
                        <wps:cNvSpPr>
                          <a:spLocks/>
                        </wps:cNvSpPr>
                        <wps:spPr bwMode="auto">
                          <a:xfrm flipH="1">
                            <a:off x="1215390" y="516890"/>
                            <a:ext cx="2313849" cy="2028190"/>
                          </a:xfrm>
                          <a:custGeom>
                            <a:avLst/>
                            <a:gdLst>
                              <a:gd name="G0" fmla="+- 6072 0 0"/>
                              <a:gd name="G1" fmla="+- 21600 0 0"/>
                              <a:gd name="G2" fmla="+- 21600 0 0"/>
                              <a:gd name="T0" fmla="*/ 0 w 16485"/>
                              <a:gd name="T1" fmla="*/ 872 h 21600"/>
                              <a:gd name="T2" fmla="*/ 16485 w 16485"/>
                              <a:gd name="T3" fmla="*/ 2677 h 21600"/>
                              <a:gd name="T4" fmla="*/ 6072 w 16485"/>
                              <a:gd name="T5" fmla="*/ 21600 h 21600"/>
                            </a:gdLst>
                            <a:ahLst/>
                            <a:cxnLst>
                              <a:cxn ang="0">
                                <a:pos x="T0" y="T1"/>
                              </a:cxn>
                              <a:cxn ang="0">
                                <a:pos x="T2" y="T3"/>
                              </a:cxn>
                              <a:cxn ang="0">
                                <a:pos x="T4" y="T5"/>
                              </a:cxn>
                            </a:cxnLst>
                            <a:rect l="0" t="0" r="r" b="b"/>
                            <a:pathLst>
                              <a:path w="16485" h="21600" fill="none" extrusionOk="0">
                                <a:moveTo>
                                  <a:pt x="-1" y="871"/>
                                </a:moveTo>
                                <a:cubicBezTo>
                                  <a:pt x="1972" y="293"/>
                                  <a:pt x="4016" y="-1"/>
                                  <a:pt x="6072" y="-1"/>
                                </a:cubicBezTo>
                                <a:cubicBezTo>
                                  <a:pt x="9713" y="-1"/>
                                  <a:pt x="13295" y="920"/>
                                  <a:pt x="16485" y="2675"/>
                                </a:cubicBezTo>
                              </a:path>
                              <a:path w="16485" h="21600" stroke="0" extrusionOk="0">
                                <a:moveTo>
                                  <a:pt x="-1" y="871"/>
                                </a:moveTo>
                                <a:cubicBezTo>
                                  <a:pt x="1972" y="293"/>
                                  <a:pt x="4016" y="-1"/>
                                  <a:pt x="6072" y="-1"/>
                                </a:cubicBezTo>
                                <a:cubicBezTo>
                                  <a:pt x="9713" y="-1"/>
                                  <a:pt x="13295" y="920"/>
                                  <a:pt x="16485" y="2675"/>
                                </a:cubicBezTo>
                                <a:lnTo>
                                  <a:pt x="6072"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Rectangle 414"/>
                        <wps:cNvSpPr>
                          <a:spLocks noChangeArrowheads="1"/>
                        </wps:cNvSpPr>
                        <wps:spPr bwMode="auto">
                          <a:xfrm>
                            <a:off x="2620010" y="453390"/>
                            <a:ext cx="257165" cy="157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Text Box 423"/>
                        <wps:cNvSpPr txBox="1">
                          <a:spLocks noChangeArrowheads="1"/>
                        </wps:cNvSpPr>
                        <wps:spPr bwMode="auto">
                          <a:xfrm>
                            <a:off x="2545080" y="336550"/>
                            <a:ext cx="507980"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C4A22" w14:textId="74D58154" w:rsidR="006547A4" w:rsidRPr="00261222" w:rsidRDefault="006547A4" w:rsidP="005B0457">
                              <w:pPr>
                                <w:pStyle w:val="NormalforTables"/>
                              </w:pPr>
                              <w:r w:rsidRPr="00261222">
                                <w:t>VP</w:t>
                              </w:r>
                              <w:r>
                                <w:rPr>
                                  <w:position w:val="-4"/>
                                  <w:sz w:val="18"/>
                                </w:rPr>
                                <w:t>β</w:t>
                              </w:r>
                            </w:p>
                          </w:txbxContent>
                        </wps:txbx>
                        <wps:bodyPr rot="0" vert="horz" wrap="square" lIns="91440" tIns="45720" rIns="91440" bIns="45720" anchor="t" anchorCtr="0" upright="1">
                          <a:noAutofit/>
                        </wps:bodyPr>
                      </wps:wsp>
                      <wps:wsp>
                        <wps:cNvPr id="358" name="Text Box 424"/>
                        <wps:cNvSpPr txBox="1">
                          <a:spLocks noChangeArrowheads="1"/>
                        </wps:cNvSpPr>
                        <wps:spPr bwMode="auto">
                          <a:xfrm>
                            <a:off x="3479800" y="473075"/>
                            <a:ext cx="821059"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09A4BF4A" w14:textId="16880E2C" w:rsidR="006547A4" w:rsidRPr="00545E4F" w:rsidRDefault="006547A4" w:rsidP="005B0457">
                              <w:pPr>
                                <w:pStyle w:val="NormalforTables"/>
                                <w:spacing w:line="280" w:lineRule="exact"/>
                              </w:pPr>
                              <w:r w:rsidRPr="00545E4F">
                                <w:rPr>
                                  <w:smallCaps/>
                                </w:rPr>
                                <w:t>tama:ins</w:t>
                              </w:r>
                            </w:p>
                          </w:txbxContent>
                        </wps:txbx>
                        <wps:bodyPr rot="0" vert="horz" wrap="square" lIns="91440" tIns="45720" rIns="91440" bIns="45720" anchor="t" anchorCtr="0" upright="1">
                          <a:noAutofit/>
                        </wps:bodyPr>
                      </wps:wsp>
                      <wps:wsp>
                        <wps:cNvPr id="362" name="Line 428"/>
                        <wps:cNvCnPr/>
                        <wps:spPr bwMode="auto">
                          <a:xfrm>
                            <a:off x="2762885" y="991235"/>
                            <a:ext cx="665479" cy="3282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Line 429"/>
                        <wps:cNvCnPr/>
                        <wps:spPr bwMode="auto">
                          <a:xfrm flipH="1">
                            <a:off x="656590" y="993140"/>
                            <a:ext cx="2105660" cy="40132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7" name="Text Box 423"/>
                        <wps:cNvSpPr txBox="1">
                          <a:spLocks noChangeArrowheads="1"/>
                        </wps:cNvSpPr>
                        <wps:spPr bwMode="auto">
                          <a:xfrm>
                            <a:off x="2609850" y="727710"/>
                            <a:ext cx="507364" cy="36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7EE06" w14:textId="2E98FFC5" w:rsidR="006547A4" w:rsidRPr="00261222" w:rsidRDefault="006547A4" w:rsidP="00B53E57">
                              <w:pPr>
                                <w:pStyle w:val="NormalforTables"/>
                              </w:pPr>
                              <w:r w:rsidRPr="00261222">
                                <w:t>V</w:t>
                              </w:r>
                              <w:r>
                                <w:t>′</w:t>
                              </w:r>
                              <w:r>
                                <w:rPr>
                                  <w:position w:val="-4"/>
                                  <w:sz w:val="18"/>
                                </w:rPr>
                                <w:t>α</w:t>
                              </w:r>
                            </w:p>
                          </w:txbxContent>
                        </wps:txbx>
                        <wps:bodyPr rot="0" vert="horz" wrap="square" lIns="91440" tIns="45720" rIns="91440" bIns="45720" anchor="t" anchorCtr="0" upright="1">
                          <a:noAutofit/>
                        </wps:bodyPr>
                      </wps:wsp>
                      <wps:wsp>
                        <wps:cNvPr id="1218" name="Line 431"/>
                        <wps:cNvCnPr/>
                        <wps:spPr bwMode="auto">
                          <a:xfrm flipV="1">
                            <a:off x="2748915" y="578485"/>
                            <a:ext cx="1905" cy="20637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1" name="Line 434"/>
                        <wps:cNvCnPr/>
                        <wps:spPr bwMode="auto">
                          <a:xfrm flipH="1">
                            <a:off x="2765425" y="253365"/>
                            <a:ext cx="0" cy="15430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1224" name="Group 1224"/>
                        <wpg:cNvGrpSpPr/>
                        <wpg:grpSpPr>
                          <a:xfrm>
                            <a:off x="0" y="1325880"/>
                            <a:ext cx="1325245" cy="1172845"/>
                            <a:chOff x="0" y="0"/>
                            <a:chExt cx="1325245" cy="1172845"/>
                          </a:xfrm>
                        </wpg:grpSpPr>
                        <wps:wsp>
                          <wps:cNvPr id="389" name="Text Box 455"/>
                          <wps:cNvSpPr txBox="1">
                            <a:spLocks noChangeArrowheads="1"/>
                          </wps:cNvSpPr>
                          <wps:spPr bwMode="auto">
                            <a:xfrm>
                              <a:off x="445135" y="0"/>
                              <a:ext cx="43561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A5160" w14:textId="77777777" w:rsidR="006547A4" w:rsidRPr="00261222" w:rsidRDefault="006547A4" w:rsidP="005B0457">
                                <w:pPr>
                                  <w:pStyle w:val="NormalforTables"/>
                                </w:pPr>
                                <w:r w:rsidRPr="00261222">
                                  <w:t>DP</w:t>
                                </w:r>
                              </w:p>
                            </w:txbxContent>
                          </wps:txbx>
                          <wps:bodyPr rot="0" vert="horz" wrap="square" lIns="91440" tIns="45720" rIns="91440" bIns="45720" anchor="t" anchorCtr="0" upright="1">
                            <a:noAutofit/>
                          </wps:bodyPr>
                        </wps:wsp>
                        <wps:wsp>
                          <wps:cNvPr id="397" name="Text Box 463"/>
                          <wps:cNvSpPr txBox="1">
                            <a:spLocks noChangeArrowheads="1"/>
                          </wps:cNvSpPr>
                          <wps:spPr bwMode="auto">
                            <a:xfrm>
                              <a:off x="0" y="396240"/>
                              <a:ext cx="1325245" cy="77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8D9D5" w14:textId="34908F7C" w:rsidR="006547A4" w:rsidRPr="00261222" w:rsidRDefault="006547A4" w:rsidP="00545E4F">
                                <w:pPr>
                                  <w:pStyle w:val="NormalforTables"/>
                                  <w:spacing w:line="240" w:lineRule="auto"/>
                                  <w:jc w:val="center"/>
                                  <w:rPr>
                                    <w:i/>
                                  </w:rPr>
                                </w:pPr>
                                <w:r>
                                  <w:rPr>
                                    <w:i/>
                                  </w:rPr>
                                  <w:t xml:space="preserve">biluwanji </w:t>
                                </w:r>
                              </w:p>
                              <w:p w14:paraId="6D79B09E" w14:textId="093B7E55" w:rsidR="006547A4" w:rsidRPr="00E0323D" w:rsidRDefault="006547A4" w:rsidP="00545E4F">
                                <w:pPr>
                                  <w:pStyle w:val="NormalforTables"/>
                                  <w:spacing w:line="240" w:lineRule="exact"/>
                                  <w:jc w:val="center"/>
                                  <w:rPr>
                                    <w:rFonts w:ascii="Doulos SIL" w:hAnsi="Doulos SIL"/>
                                    <w:noProof/>
                                    <w:sz w:val="22"/>
                                    <w:szCs w:val="22"/>
                                    <w:lang w:val="en-US"/>
                                  </w:rPr>
                                </w:pPr>
                                <w:r w:rsidRPr="00E0323D">
                                  <w:rPr>
                                    <w:rFonts w:ascii="Doulos SIL" w:hAnsi="Doulos SIL"/>
                                    <w:noProof/>
                                    <w:sz w:val="22"/>
                                    <w:szCs w:val="22"/>
                                    <w:lang w:val="en-US"/>
                                  </w:rPr>
                                  <w:t>pi-lu</w:t>
                                </w:r>
                                <w:r w:rsidRPr="00E0323D">
                                  <w:rPr>
                                    <w:noProof/>
                                    <w:sz w:val="22"/>
                                    <w:szCs w:val="22"/>
                                    <w:lang w:val="en-US"/>
                                  </w:rPr>
                                  <w:t>+</w:t>
                                </w:r>
                                <w:r w:rsidRPr="00E0323D">
                                  <w:rPr>
                                    <w:rFonts w:ascii="Doulos SIL" w:hAnsi="Doulos SIL"/>
                                    <w:noProof/>
                                    <w:sz w:val="22"/>
                                    <w:szCs w:val="22"/>
                                    <w:lang w:val="en-US"/>
                                  </w:rPr>
                                  <w:t>paɲ</w:t>
                                </w:r>
                                <w:r w:rsidRPr="00E0323D">
                                  <w:rPr>
                                    <w:noProof/>
                                    <w:sz w:val="22"/>
                                    <w:szCs w:val="22"/>
                                    <w:lang w:val="en-US"/>
                                  </w:rPr>
                                  <w:t>+</w:t>
                                </w:r>
                                <w:r w:rsidRPr="00E0323D">
                                  <w:rPr>
                                    <w:rFonts w:ascii="Doulos SIL" w:hAnsi="Doulos SIL"/>
                                    <w:noProof/>
                                    <w:sz w:val="22"/>
                                    <w:szCs w:val="22"/>
                                    <w:lang w:val="en-US"/>
                                  </w:rPr>
                                  <w:t xml:space="preserve">ki-a  </w:t>
                                </w:r>
                              </w:p>
                              <w:p w14:paraId="7079A158" w14:textId="2B7888A7" w:rsidR="006547A4" w:rsidRPr="00E0323D" w:rsidRDefault="006547A4" w:rsidP="00545E4F">
                                <w:pPr>
                                  <w:pStyle w:val="NormalforTables"/>
                                  <w:spacing w:line="240" w:lineRule="exact"/>
                                  <w:jc w:val="center"/>
                                  <w:rPr>
                                    <w:smallCaps/>
                                    <w:sz w:val="22"/>
                                    <w:szCs w:val="22"/>
                                  </w:rPr>
                                </w:pPr>
                                <w:r w:rsidRPr="00E0323D">
                                  <w:rPr>
                                    <w:sz w:val="22"/>
                                    <w:szCs w:val="22"/>
                                    <w:lang w:val="en-US"/>
                                  </w:rPr>
                                  <w:t>3-pl-µ</w:t>
                                </w:r>
                                <w:r w:rsidRPr="00E0323D">
                                  <w:rPr>
                                    <w:smallCaps/>
                                    <w:sz w:val="22"/>
                                    <w:szCs w:val="22"/>
                                    <w:lang w:val="en-US"/>
                                  </w:rPr>
                                  <w:t>poss</w:t>
                                </w:r>
                                <w:r w:rsidRPr="00E0323D">
                                  <w:rPr>
                                    <w:sz w:val="22"/>
                                    <w:szCs w:val="22"/>
                                    <w:lang w:val="en-US"/>
                                  </w:rPr>
                                  <w:t>-µ</w:t>
                                </w:r>
                                <w:r w:rsidRPr="00E0323D">
                                  <w:rPr>
                                    <w:smallCaps/>
                                    <w:sz w:val="22"/>
                                    <w:szCs w:val="22"/>
                                  </w:rPr>
                                  <w:t>loc</w:t>
                                </w:r>
                                <w:r w:rsidRPr="00E0323D">
                                  <w:rPr>
                                    <w:sz w:val="22"/>
                                    <w:szCs w:val="22"/>
                                  </w:rPr>
                                  <w:t>-</w:t>
                                </w:r>
                                <w:r w:rsidRPr="00E0323D">
                                  <w:rPr>
                                    <w:smallCaps/>
                                    <w:sz w:val="22"/>
                                    <w:szCs w:val="22"/>
                                  </w:rPr>
                                  <w:t xml:space="preserve">t </w:t>
                                </w:r>
                              </w:p>
                              <w:p w14:paraId="052FA83B" w14:textId="1B8447E0" w:rsidR="006547A4" w:rsidRPr="008C0525" w:rsidRDefault="006547A4" w:rsidP="00545E4F">
                                <w:pPr>
                                  <w:pStyle w:val="NormalforTables"/>
                                  <w:spacing w:line="240" w:lineRule="exact"/>
                                  <w:jc w:val="center"/>
                                  <w:rPr>
                                    <w:rFonts w:ascii="Doulos SIL" w:hAnsi="Doulos SIL"/>
                                    <w:noProof/>
                                    <w:sz w:val="22"/>
                                    <w:lang w:val="en-US"/>
                                  </w:rPr>
                                </w:pPr>
                                <w:r w:rsidRPr="00E0323D">
                                  <w:rPr>
                                    <w:sz w:val="22"/>
                                    <w:szCs w:val="22"/>
                                  </w:rPr>
                                  <w:t>3-pl-</w:t>
                                </w:r>
                                <w:r w:rsidRPr="00E0323D">
                                  <w:rPr>
                                    <w:smallCaps/>
                                    <w:sz w:val="22"/>
                                    <w:szCs w:val="22"/>
                                  </w:rPr>
                                  <w:t>ø-ins</w:t>
                                </w:r>
                                <w:r w:rsidRPr="00545E4F">
                                  <w:rPr>
                                    <w:smallCaps/>
                                    <w:sz w:val="22"/>
                                  </w:rPr>
                                  <w:t xml:space="preserve"> </w:t>
                                </w:r>
                              </w:p>
                              <w:p w14:paraId="10558B45" w14:textId="77777777" w:rsidR="006547A4" w:rsidRPr="00261222" w:rsidRDefault="006547A4" w:rsidP="00545E4F">
                                <w:pPr>
                                  <w:pStyle w:val="NormalforTables"/>
                                  <w:jc w:val="center"/>
                                  <w:rPr>
                                    <w:i/>
                                  </w:rPr>
                                </w:pPr>
                              </w:p>
                            </w:txbxContent>
                          </wps:txbx>
                          <wps:bodyPr rot="0" vert="horz" wrap="square" lIns="91440" tIns="45720" rIns="91440" bIns="45720" anchor="t" anchorCtr="0" upright="1">
                            <a:noAutofit/>
                          </wps:bodyPr>
                        </wps:wsp>
                        <wps:wsp>
                          <wps:cNvPr id="1216" name="AutoShape 444"/>
                          <wps:cNvSpPr>
                            <a:spLocks noChangeArrowheads="1"/>
                          </wps:cNvSpPr>
                          <wps:spPr bwMode="auto">
                            <a:xfrm>
                              <a:off x="248285" y="242570"/>
                              <a:ext cx="829310" cy="198120"/>
                            </a:xfrm>
                            <a:prstGeom prst="triangle">
                              <a:avLst>
                                <a:gd name="adj" fmla="val 4868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223" name="Group 1223"/>
                        <wpg:cNvGrpSpPr/>
                        <wpg:grpSpPr>
                          <a:xfrm>
                            <a:off x="1990090" y="1331595"/>
                            <a:ext cx="1325245" cy="1172845"/>
                            <a:chOff x="0" y="0"/>
                            <a:chExt cx="1325245" cy="1172845"/>
                          </a:xfrm>
                        </wpg:grpSpPr>
                        <wps:wsp>
                          <wps:cNvPr id="1219" name="Text Box 455"/>
                          <wps:cNvSpPr txBox="1">
                            <a:spLocks noChangeArrowheads="1"/>
                          </wps:cNvSpPr>
                          <wps:spPr bwMode="auto">
                            <a:xfrm>
                              <a:off x="445135" y="0"/>
                              <a:ext cx="43561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0EAAD" w14:textId="77777777" w:rsidR="006547A4" w:rsidRPr="00261222" w:rsidRDefault="006547A4" w:rsidP="00FE6440">
                                <w:pPr>
                                  <w:pStyle w:val="NormalforTables"/>
                                </w:pPr>
                                <w:r w:rsidRPr="00261222">
                                  <w:t>DP</w:t>
                                </w:r>
                              </w:p>
                            </w:txbxContent>
                          </wps:txbx>
                          <wps:bodyPr rot="0" vert="horz" wrap="square" lIns="91440" tIns="45720" rIns="91440" bIns="45720" anchor="t" anchorCtr="0" upright="1">
                            <a:noAutofit/>
                          </wps:bodyPr>
                        </wps:wsp>
                        <wps:wsp>
                          <wps:cNvPr id="1221" name="Text Box 463"/>
                          <wps:cNvSpPr txBox="1">
                            <a:spLocks noChangeArrowheads="1"/>
                          </wps:cNvSpPr>
                          <wps:spPr bwMode="auto">
                            <a:xfrm>
                              <a:off x="0" y="396240"/>
                              <a:ext cx="1325245" cy="77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7F319" w14:textId="2F7E9968" w:rsidR="006547A4" w:rsidRPr="00261222" w:rsidRDefault="006547A4" w:rsidP="00FE6440">
                                <w:pPr>
                                  <w:pStyle w:val="NormalforTables"/>
                                  <w:spacing w:line="240" w:lineRule="auto"/>
                                  <w:jc w:val="center"/>
                                  <w:rPr>
                                    <w:i/>
                                  </w:rPr>
                                </w:pPr>
                                <w:r>
                                  <w:rPr>
                                    <w:i/>
                                  </w:rPr>
                                  <w:t>kurdaya</w:t>
                                </w:r>
                              </w:p>
                              <w:p w14:paraId="3D05D07D" w14:textId="6566B019" w:rsidR="006547A4" w:rsidRPr="00E0323D" w:rsidRDefault="006547A4" w:rsidP="00FE6440">
                                <w:pPr>
                                  <w:pStyle w:val="NormalforTables"/>
                                  <w:spacing w:line="240" w:lineRule="exact"/>
                                  <w:jc w:val="center"/>
                                  <w:rPr>
                                    <w:rFonts w:ascii="Doulos SIL" w:hAnsi="Doulos SIL"/>
                                    <w:noProof/>
                                    <w:sz w:val="22"/>
                                    <w:szCs w:val="22"/>
                                    <w:lang w:val="en-US"/>
                                  </w:rPr>
                                </w:pPr>
                                <w:r w:rsidRPr="00E0323D">
                                  <w:rPr>
                                    <w:rFonts w:ascii="Doulos SIL" w:hAnsi="Doulos SIL"/>
                                    <w:noProof/>
                                    <w:sz w:val="22"/>
                                    <w:szCs w:val="22"/>
                                    <w:lang w:val="en-US"/>
                                  </w:rPr>
                                  <w:t>kuʈa</w:t>
                                </w:r>
                                <w:r w:rsidRPr="00E0323D">
                                  <w:rPr>
                                    <w:noProof/>
                                    <w:sz w:val="22"/>
                                    <w:szCs w:val="22"/>
                                    <w:lang w:val="en-US"/>
                                  </w:rPr>
                                  <w:t>+</w:t>
                                </w:r>
                                <w:r w:rsidRPr="00E0323D">
                                  <w:rPr>
                                    <w:rFonts w:ascii="Doulos SIL" w:hAnsi="Doulos SIL"/>
                                    <w:noProof/>
                                    <w:sz w:val="22"/>
                                    <w:szCs w:val="22"/>
                                    <w:lang w:val="en-US"/>
                                  </w:rPr>
                                  <w:t xml:space="preserve">ki-a  </w:t>
                                </w:r>
                              </w:p>
                              <w:p w14:paraId="231C0D0D" w14:textId="2B04A7CE" w:rsidR="006547A4" w:rsidRPr="00E0323D" w:rsidRDefault="006547A4" w:rsidP="00FE6440">
                                <w:pPr>
                                  <w:pStyle w:val="NormalforTables"/>
                                  <w:spacing w:line="240" w:lineRule="exact"/>
                                  <w:jc w:val="center"/>
                                  <w:rPr>
                                    <w:smallCaps/>
                                    <w:sz w:val="22"/>
                                    <w:szCs w:val="22"/>
                                  </w:rPr>
                                </w:pPr>
                                <w:r w:rsidRPr="00E0323D">
                                  <w:rPr>
                                    <w:sz w:val="22"/>
                                    <w:szCs w:val="22"/>
                                  </w:rPr>
                                  <w:t>coolamon-µ</w:t>
                                </w:r>
                                <w:r w:rsidRPr="00E0323D">
                                  <w:rPr>
                                    <w:smallCaps/>
                                    <w:sz w:val="22"/>
                                    <w:szCs w:val="22"/>
                                  </w:rPr>
                                  <w:t xml:space="preserve">loc-t </w:t>
                                </w:r>
                              </w:p>
                              <w:p w14:paraId="062D63B3" w14:textId="31B65E0E" w:rsidR="006547A4" w:rsidRPr="008C0525" w:rsidRDefault="006547A4" w:rsidP="00FE6440">
                                <w:pPr>
                                  <w:pStyle w:val="NormalforTables"/>
                                  <w:spacing w:line="240" w:lineRule="exact"/>
                                  <w:jc w:val="center"/>
                                  <w:rPr>
                                    <w:rFonts w:ascii="Doulos SIL" w:hAnsi="Doulos SIL"/>
                                    <w:noProof/>
                                    <w:sz w:val="22"/>
                                    <w:lang w:val="en-US"/>
                                  </w:rPr>
                                </w:pPr>
                                <w:r w:rsidRPr="00E0323D">
                                  <w:rPr>
                                    <w:sz w:val="22"/>
                                    <w:szCs w:val="22"/>
                                  </w:rPr>
                                  <w:t>coolamon-</w:t>
                                </w:r>
                                <w:r w:rsidRPr="00E0323D">
                                  <w:rPr>
                                    <w:smallCaps/>
                                    <w:sz w:val="22"/>
                                    <w:szCs w:val="22"/>
                                  </w:rPr>
                                  <w:t>ins</w:t>
                                </w:r>
                                <w:r w:rsidRPr="00545E4F">
                                  <w:rPr>
                                    <w:smallCaps/>
                                    <w:sz w:val="22"/>
                                  </w:rPr>
                                  <w:t xml:space="preserve"> </w:t>
                                </w:r>
                              </w:p>
                              <w:p w14:paraId="16567171" w14:textId="77777777" w:rsidR="006547A4" w:rsidRPr="00261222" w:rsidRDefault="006547A4" w:rsidP="00FE6440">
                                <w:pPr>
                                  <w:pStyle w:val="NormalforTables"/>
                                  <w:jc w:val="center"/>
                                  <w:rPr>
                                    <w:i/>
                                  </w:rPr>
                                </w:pPr>
                              </w:p>
                            </w:txbxContent>
                          </wps:txbx>
                          <wps:bodyPr rot="0" vert="horz" wrap="square" lIns="91440" tIns="45720" rIns="91440" bIns="45720" anchor="t" anchorCtr="0" upright="1">
                            <a:noAutofit/>
                          </wps:bodyPr>
                        </wps:wsp>
                        <wps:wsp>
                          <wps:cNvPr id="1222" name="AutoShape 444"/>
                          <wps:cNvSpPr>
                            <a:spLocks noChangeArrowheads="1"/>
                          </wps:cNvSpPr>
                          <wps:spPr bwMode="auto">
                            <a:xfrm>
                              <a:off x="248285" y="242570"/>
                              <a:ext cx="829310" cy="198120"/>
                            </a:xfrm>
                            <a:prstGeom prst="triangle">
                              <a:avLst>
                                <a:gd name="adj" fmla="val 4868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227" name="Line 429"/>
                        <wps:cNvCnPr/>
                        <wps:spPr bwMode="auto">
                          <a:xfrm flipH="1">
                            <a:off x="1577975" y="995680"/>
                            <a:ext cx="1197195" cy="40518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8" name="Line 429"/>
                        <wps:cNvCnPr/>
                        <wps:spPr bwMode="auto">
                          <a:xfrm flipH="1">
                            <a:off x="2617470" y="1014095"/>
                            <a:ext cx="148646" cy="384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0" name="Line 439"/>
                        <wps:cNvCnPr/>
                        <wps:spPr bwMode="auto">
                          <a:xfrm>
                            <a:off x="4156710" y="3469005"/>
                            <a:ext cx="0" cy="1739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32" name="Rectangle 416"/>
                        <wps:cNvSpPr>
                          <a:spLocks noChangeArrowheads="1"/>
                        </wps:cNvSpPr>
                        <wps:spPr bwMode="auto">
                          <a:xfrm>
                            <a:off x="4046855" y="3313430"/>
                            <a:ext cx="261620" cy="170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 name="Text Box 438"/>
                        <wps:cNvSpPr txBox="1">
                          <a:spLocks noChangeArrowheads="1"/>
                        </wps:cNvSpPr>
                        <wps:spPr bwMode="auto">
                          <a:xfrm>
                            <a:off x="3969385" y="3238500"/>
                            <a:ext cx="528320"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3A8B2" w14:textId="7DF45A35" w:rsidR="006547A4" w:rsidRPr="00261222" w:rsidRDefault="006547A4" w:rsidP="00AD669B">
                              <w:pPr>
                                <w:pStyle w:val="NormalforTables"/>
                              </w:pPr>
                              <w:r w:rsidRPr="00261222">
                                <w:t>VP</w:t>
                              </w:r>
                              <w:r>
                                <w:rPr>
                                  <w:position w:val="-4"/>
                                  <w:sz w:val="18"/>
                                </w:rPr>
                                <w:t>α</w:t>
                              </w:r>
                            </w:p>
                          </w:txbxContent>
                        </wps:txbx>
                        <wps:bodyPr rot="0" vert="horz" wrap="square" lIns="91440" tIns="45720" rIns="91440" bIns="45720" anchor="t" anchorCtr="0" upright="1">
                          <a:noAutofit/>
                        </wps:bodyPr>
                      </wps:wsp>
                      <wpg:grpSp>
                        <wpg:cNvPr id="1234" name="Group 1234"/>
                        <wpg:cNvGrpSpPr/>
                        <wpg:grpSpPr>
                          <a:xfrm>
                            <a:off x="2729865" y="2551430"/>
                            <a:ext cx="1391882" cy="387866"/>
                            <a:chOff x="0" y="0"/>
                            <a:chExt cx="1222249" cy="387866"/>
                          </a:xfrm>
                        </wpg:grpSpPr>
                        <wps:wsp>
                          <wps:cNvPr id="381" name="Line 447"/>
                          <wps:cNvCnPr/>
                          <wps:spPr bwMode="auto">
                            <a:xfrm>
                              <a:off x="608330" y="1905"/>
                              <a:ext cx="613919" cy="38596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3" name="Line 447"/>
                          <wps:cNvCnPr/>
                          <wps:spPr bwMode="auto">
                            <a:xfrm flipH="1">
                              <a:off x="0" y="0"/>
                              <a:ext cx="613919" cy="38596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grpSp>
                    </wpg:wgp>
                  </a:graphicData>
                </a:graphic>
              </wp:anchor>
            </w:drawing>
          </mc:Choice>
          <mc:Fallback>
            <w:pict>
              <v:group id="Group 1236" o:spid="_x0000_s1446" style="position:absolute;margin-left:7.85pt;margin-top:23.25pt;width:427.45pt;height:445.4pt;z-index:252067840" coordsize="5428615,56565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">
                <v:shape id="Arc 412" o:spid="_x0000_s1447" style="position:absolute;left:3735705;top:2991485;width:763905;height:2665095;visibility:visible;mso-wrap-style:square;v-text-anchor:top" coordsize="1441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UX2dxAAA&#10;ANwAAAAPAAAAZHJzL2Rvd25yZXYueG1sRI9Ba8JAFITvhf6H5RW81Y2xiMRspCkEWnqqevD4yD6T&#10;YPZt2N3G6K/vCkKPw8x8w+TbyfRiJOc7ywoW8wQEcW11x42Cw756XYPwAVljb5kUXMnDtnh+yjHT&#10;9sI/NO5CIyKEfYYK2hCGTEpft2TQz+1AHL2TdQZDlK6R2uElwk0v0yRZSYMdx4UWB/poqT7vfo0C&#10;KsveDFVF4av7Tt3N2XJaHJWavUzvGxCBpvAffrQ/tYLl2wruZ+IRk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F9ncQAAADcAAAADwAAAAAAAAAAAAAAAACXAgAAZHJzL2Rv&#10;d25yZXYueG1sUEsFBgAAAAAEAAQA9QAAAIgDAAAAAA==&#10;" path="m-1,3749nfc3585,1306,7823,-1,12162,-1,12915,-1,13669,39,14419,118em-1,3749nsc3585,1306,7823,-1,12162,-1,12915,-1,13669,39,14419,118l12162,21600,-1,3749xe" filled="f">
                  <v:stroke dashstyle="1 1"/>
                  <v:path arrowok="t" o:extrusionok="f" o:connecttype="custom" o:connectlocs="0,462690;763905,14683;644331,2665095" o:connectangles="0,0,0"/>
                </v:shape>
                <v:shape id="Arc 412" o:spid="_x0000_s1448" style="position:absolute;left:3797300;top:3335655;width:763905;height:2295525;visibility:visible;mso-wrap-style:square;v-text-anchor:top" coordsize="1441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NOAwgAA&#10;AN0AAAAPAAAAZHJzL2Rvd25yZXYueG1sRE89a8MwEN0L+Q/iAt1q2S6U4lgJccDQ0KlphoyHdbFN&#10;pJOR1MTpr68KhW73eJ9Xb2ZrxJV8GB0rKLIcBHHn9Mi9guNn+/QKIkRkjcYxKbhTgM168VBjpd2N&#10;P+h6iL1IIRwqVDDEOFVShm4giyFzE3Hizs5bjAn6XmqPtxRujSzz/EVaHDk1DDjRbqDucviyCqhp&#10;jJ3aluJ+fC/9t3fNXJyUelzO2xWISHP8F/+533SaXz4X8PtNOkG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vQ04DCAAAA3QAAAA8AAAAAAAAAAAAAAAAAlwIAAGRycy9kb3du&#10;cmV2LnhtbFBLBQYAAAAABAAEAPUAAACGAwAAAAA=&#10;" path="m-1,3749nfc3585,1306,7823,-1,12162,-1,12915,-1,13669,39,14419,118em-1,3749nsc3585,1306,7823,-1,12162,-1,12915,-1,13669,39,14419,118l12162,21600,-1,3749xe" filled="f">
                  <v:stroke dashstyle="1 1"/>
                  <v:path arrowok="t" o:extrusionok="f" o:connecttype="custom" o:connectlocs="0,398529;763905,12647;644331,2295525" o:connectangles="0,0,0"/>
                </v:shape>
                <v:shape id="Arc 417" o:spid="_x0000_s1449" style="position:absolute;left:946785;top:141605;width:2613660;height:2390140;flip:x;visibility:visible;mso-wrap-style:square;v-text-anchor:top" coordsize="16485,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s78uxwAA&#10;ANwAAAAPAAAAZHJzL2Rvd25yZXYueG1sRI9Pa8JAFMTvBb/D8oTe6sYGi0ZXkWppoXjwD6K3R/a5&#10;CWbfhuzWpP303ULB4zAzv2Fmi85W4kaNLx0rGA4SEMS50yUbBYf929MYhA/IGivHpOCbPCzmvYcZ&#10;Ztq1vKXbLhgRIewzVFCEUGdS+rwgi37gauLoXVxjMUTZGKkbbCPcVvI5SV6kxZLjQoE1vRaUX3df&#10;VsFkYlb7n43GcxrO6/fkaD5HJ6PUY79bTkEE6sI9/N/+0ArS0RD+zsQjIO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bO/LscAAADcAAAADwAAAAAAAAAAAAAAAACXAgAAZHJz&#10;L2Rvd25yZXYueG1sUEsFBgAAAAAEAAQA9QAAAIsDAAAAAA==&#10;" path="m-1,871nfc1972,293,4016,-1,6072,-1,9713,-1,13295,920,16485,2675em-1,871nsc1972,293,4016,-1,6072,-1,9713,-1,13295,920,16485,2675l6072,21600,-1,871xe" filled="f">
                  <v:stroke dashstyle="1 1"/>
                  <v:path arrowok="t" o:extrusionok="f" o:connecttype="custom" o:connectlocs="0,96491;2613660,296222;962702,2390140" o:connectangles="0,0,0"/>
                </v:shape>
                <v:rect id="Rectangle 418" o:spid="_x0000_s1450" style="position:absolute;left:2672715;top:419735;width:257165;height:130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4dogxQAA&#10;ANwAAAAPAAAAZHJzL2Rvd25yZXYueG1sRI9Ba8JAFITvQv/D8gq96W61CTV1FRECBeuhWvD6yD6T&#10;0OzbNLsm8d93C0KPw8x8w6w2o21ET52vHWt4nikQxIUzNZcavk759BWED8gGG8ek4UYeNuuHyQoz&#10;4wb+pP4YShEh7DPUUIXQZlL6oiKLfuZa4uhdXGcxRNmV0nQ4RLht5FypVFqsOS5U2NKuouL7eLUa&#10;MH0xP4fL4uO0v6a4LEeVJ2el9dPjuH0DEWgM/+F7+91oWCRz+DsTj4Bc/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h2iDFAAAA3AAAAA8AAAAAAAAAAAAAAAAAlwIAAGRycy9k&#10;b3ducmV2LnhtbFBLBQYAAAAABAAEAPUAAACJAwAAAAA=&#10;" stroked="f"/>
                <v:shape id="Text Box 419" o:spid="_x0000_s1451" type="#_x0000_t202" style="position:absolute;left:2641600;width:336550;height:325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HuKoxQAA&#10;ANwAAAAPAAAAZHJzL2Rvd25yZXYueG1sRI9BSwMxFITvQv9DeAVvNmmLWrZNSysI4kVaF8+vm9fN&#10;tpuXJYnd1V9vBMHjMDPfMKvN4FpxpRAbzxqmEwWCuPKm4VpD+f58twARE7LB1jNp+KIIm/XoZoWF&#10;8T3v6XpItcgQjgVqsCl1hZSxsuQwTnxHnL2TDw5TlqGWJmCf4a6VM6UepMOG84LFjp4sVZfDp9Pw&#10;UZ9p17yGb/UmVX9Z+H15fLRa346H7RJEoiH9h//aL0bD/H4Ov2fyEZD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Qe4qjFAAAA3AAAAA8AAAAAAAAAAAAAAAAAlwIAAGRycy9k&#10;b3ducmV2LnhtbFBLBQYAAAAABAAEAPUAAACJAwAAAAA=&#10;" fillcolor="white [3212]" stroked="f">
                  <v:textbox>
                    <w:txbxContent>
                      <w:p w14:paraId="74BCB7F6" w14:textId="43017B3D" w:rsidR="006547A4" w:rsidRPr="00261222" w:rsidRDefault="006547A4" w:rsidP="00B53E57">
                        <w:pPr>
                          <w:pStyle w:val="NormalforTables"/>
                        </w:pPr>
                        <w:r>
                          <w:t>S</w:t>
                        </w:r>
                      </w:p>
                      <w:p w14:paraId="43983815" w14:textId="21BD42E9" w:rsidR="006547A4" w:rsidRPr="00261222" w:rsidRDefault="006547A4" w:rsidP="005B0457">
                        <w:pPr>
                          <w:pStyle w:val="NormalforTables"/>
                        </w:pPr>
                      </w:p>
                    </w:txbxContent>
                  </v:textbox>
                </v:shape>
                <v:shape id="Text Box 432" o:spid="_x0000_s1452" type="#_x0000_t202" style="position:absolute;left:3456940;top:108585;width:966470;height:3060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bVcxgAA&#10;ANwAAAAPAAAAZHJzL2Rvd25yZXYueG1sRI9Pa8JAFMTvgt9heUIvRTdaSDW6ShGkHtTiHxBvj+wz&#10;Cc2+DdltjN/eFQoeh5n5DTNbtKYUDdWusKxgOIhAEKdWF5wpOB1X/TEI55E1lpZJwZ0cLObdzgwT&#10;bW+8p+bgMxEg7BJUkHtfJVK6NCeDbmAr4uBdbW3QB1lnUtd4C3BTylEUxdJgwWEhx4qWOaW/hz+j&#10;gL+bdvK+2d4v45/d2u6v588Cz0q99dqvKQhPrX+F/9trreAjjuF5JhwBO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mibVcxgAAANwAAAAPAAAAAAAAAAAAAAAAAJcCAABkcnMv&#10;ZG93bnJldi54bWxQSwUGAAAAAAQABAD1AAAAigMAAAAA&#10;" filled="f" stroked="f" strokecolor="blue">
                  <v:textbox>
                    <w:txbxContent>
                      <w:p w14:paraId="38881DA6" w14:textId="1F811958" w:rsidR="006547A4" w:rsidRPr="00545E4F" w:rsidRDefault="006547A4" w:rsidP="005B0457">
                        <w:pPr>
                          <w:pStyle w:val="NormalforTables"/>
                          <w:spacing w:line="280" w:lineRule="exact"/>
                        </w:pPr>
                        <w:r>
                          <w:rPr>
                            <w:smallCaps/>
                          </w:rPr>
                          <w:t>tamt:</w:t>
                        </w:r>
                        <w:r w:rsidRPr="00545E4F">
                          <w:t>act</w:t>
                        </w:r>
                      </w:p>
                    </w:txbxContent>
                  </v:textbox>
                </v:shape>
                <v:rect id="Rectangle 415" o:spid="_x0000_s1453" style="position:absolute;left:3341370;top:1943100;width:313055;height:111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nN6MxQAA&#10;ANwAAAAPAAAAZHJzL2Rvd25yZXYueG1sRI9Ba8JAFITvQv/D8gq96W41DTW6ShEChdpDteD1kX0m&#10;odm3aXZN0n/vCkKPw8x8w6y3o21ET52vHWt4nikQxIUzNZcavo/59BWED8gGG8ek4Y88bDcPkzVm&#10;xg38Rf0hlCJC2GeooQqhzaT0RUUW/cy1xNE7u85iiLIrpelwiHDbyLlSqbRYc1yosKVdRcXP4WI1&#10;YJqY38/zYn/8uKS4LEeVv5yU1k+P49sKRKAx/Ifv7XejYZEs4XYmHgG5u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mc3ozFAAAA3AAAAA8AAAAAAAAAAAAAAAAAlwIAAGRycy9k&#10;b3ducmV2LnhtbFBLBQYAAAAABAAEAPUAAACJAwAAAAA=&#10;" stroked="f"/>
                <v:rect id="Rectangle 416" o:spid="_x0000_s1454" style="position:absolute;left:4032885;top:2980055;width:261620;height:170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f+HMwgAA&#10;ANwAAAAPAAAAZHJzL2Rvd25yZXYueG1sRE/Pa8IwFL4L+x/CG+ymyeZats4oMigMnAersOujebZl&#10;zUttYlv/++Uw8Pjx/V5tJtuKgXrfONbwvFAgiEtnGq40nI75/A2ED8gGW8ek4UYeNuuH2Qoz40Y+&#10;0FCESsQQ9hlqqEPoMil9WZNFv3AdceTOrrcYIuwraXocY7ht5YtSqbTYcGyosaPPmsrf4mo1YPpq&#10;Lvvz8vu4u6b4Xk0qT36U1k+P0/YDRKAp3MX/7i+jYZnE+fFMPAJ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1/4czCAAAA3AAAAA8AAAAAAAAAAAAAAAAAlwIAAGRycy9kb3du&#10;cmV2LnhtbFBLBQYAAAAABAAEAPUAAACGAwAAAAA=&#10;" stroked="f"/>
                <v:shape id="Text Box 433" o:spid="_x0000_s1455" type="#_x0000_t202" style="position:absolute;left:3248025;top:1280160;width:436245;height:313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gzVxAAA&#10;ANwAAAAPAAAAZHJzL2Rvd25yZXYueG1sRI9Ja8MwFITvhfwH8Qq5NVKXLHWthNJSyCklK+T2sJ4X&#10;Yj0ZS4ndfx8FAj0OM/MNky56W4sLtb5yrOF5pEAQZ85UXGjYbX+eZiB8QDZYOyYNf+RhMR88pJgY&#10;1/GaLptQiAhhn6CGMoQmkdJnJVn0I9cQRy93rcUQZVtI02IX4baWL0pNpMWK40KJDX2VlJ02Z6th&#10;v8qPhzf1W3zbcdO5Xkm271Lr4WP/+QEiUB/+w/f20mh4nUzhdiYeAT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6IM1cQAAADcAAAADwAAAAAAAAAAAAAAAACXAgAAZHJzL2Rv&#10;d25yZXYueG1sUEsFBgAAAAAEAAQA9QAAAIgDAAAAAA==&#10;" filled="f" stroked="f">
                  <v:textbox>
                    <w:txbxContent>
                      <w:p w14:paraId="58E62FF6" w14:textId="5C3FB14E" w:rsidR="006547A4" w:rsidRPr="00261222" w:rsidRDefault="006547A4" w:rsidP="005B0457">
                        <w:pPr>
                          <w:pStyle w:val="NormalforTables"/>
                        </w:pPr>
                        <w:r w:rsidRPr="00261222">
                          <w:t xml:space="preserve"> </w:t>
                        </w:r>
                        <w:r>
                          <w:t>DP</w:t>
                        </w:r>
                      </w:p>
                    </w:txbxContent>
                  </v:textbox>
                </v:shape>
                <v:line id="Line 434" o:spid="_x0000_s1456" style="position:absolute;visibility:visible;mso-wrap-style:square" from="3452495,1569085" to="3452495,23450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UfXjcEAAADcAAAADwAAAGRycy9kb3ducmV2LnhtbERPTWvCQBC9F/wPywje6sYKUqOrSEHw&#10;oC3V0vOQHZNodjburjH9951DocfH+16ue9eojkKsPRuYjDNQxIW3NZcGvk7b51dQMSFbbDyTgR+K&#10;sF4NnpaYW//gT+qOqVQSwjFHA1VKba51LCpyGMe+JRbu7IPDJDCU2gZ8SLhr9EuWzbTDmqWhwpbe&#10;Kiqux7uT3qLch9v35drvzof99sbd/P30Ycxo2G8WoBL16V/8595ZA9OZrJUzcgT06h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pR9eNwQAAANwAAAAPAAAAAAAAAAAAAAAA&#10;AKECAABkcnMvZG93bnJldi54bWxQSwUGAAAAAAQABAD5AAAAjwMAAAAA&#10;">
                  <v:stroke dashstyle="dash"/>
                </v:line>
                <v:shape id="Text Box 435" o:spid="_x0000_s1457" type="#_x0000_t202" style="position:absolute;left:3989070;top:3571240;width:507365;height:278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T08xAAA&#10;ANwAAAAPAAAAZHJzL2Rvd25yZXYueG1sRI9Ba8JAFITvgv9heYI33dWqaOoqYin0VDGthd4e2WcS&#10;mn0bsquJ/74rCB6HmfmGWW87W4krNb50rGEyViCIM2dKzjV8f72PliB8QDZYOSYNN/Kw3fR7a0yM&#10;a/lI1zTkIkLYJ6ihCKFOpPRZQRb92NXE0Tu7xmKIssmlabCNcFvJqVILabHkuFBgTfuCsr/0YjWc&#10;Ps+/PzN1yN/svG5dpyTbldR6OOh2ryACdeEZfrQ/jIaXxQr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E9PMQAAADcAAAADwAAAAAAAAAAAAAAAACXAgAAZHJzL2Rv&#10;d25yZXYueG1sUEsFBgAAAAAEAAQA9QAAAIgDAAAAAA==&#10;" filled="f" stroked="f">
                  <v:textbox>
                    <w:txbxContent>
                      <w:p w14:paraId="11CAD539" w14:textId="77777777" w:rsidR="006547A4" w:rsidRPr="00261222" w:rsidRDefault="006547A4" w:rsidP="005B0457">
                        <w:pPr>
                          <w:pStyle w:val="NormalforTables"/>
                        </w:pPr>
                        <w:r w:rsidRPr="00261222">
                          <w:t xml:space="preserve"> V</w:t>
                        </w:r>
                      </w:p>
                    </w:txbxContent>
                  </v:textbox>
                </v:shape>
                <v:shape id="Text Box 436" o:spid="_x0000_s1458" type="#_x0000_t202" style="position:absolute;left:3317875;top:3937635;width:1682115;height:803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gJ8wQAA&#10;ANwAAAAPAAAAZHJzL2Rvd25yZXYueG1sRE/LisIwFN0P+A/hCu40cXR8VKMMDgOuZhhf4O7SXNti&#10;c1OaaOvfm4Uwy8N5L9etLcWdal841jAcKBDEqTMFZxoO++/+DIQPyAZLx6ThQR7Wq87bEhPjGv6j&#10;+y5kIoawT1BDHkKVSOnTnCz6gauII3dxtcUQYZ1JU2MTw20p35WaSIsFx4YcK9rklF53N6vh+HM5&#10;n8bqN/uyH1XjWiXZzqXWvW77uQARqA3/4pd7azSMpnF+PBOPgF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ZICfMEAAADcAAAADwAAAAAAAAAAAAAAAACXAgAAZHJzL2Rvd25y&#10;ZXYueG1sUEsFBgAAAAAEAAQA9QAAAIUDAAAAAA==&#10;" filled="f" stroked="f">
                  <v:textbox>
                    <w:txbxContent>
                      <w:p w14:paraId="2D62B1EB" w14:textId="5B4683A0" w:rsidR="006547A4" w:rsidRPr="00261222" w:rsidRDefault="006547A4" w:rsidP="00545E4F">
                        <w:pPr>
                          <w:pStyle w:val="NormalforTables"/>
                          <w:spacing w:line="240" w:lineRule="auto"/>
                          <w:jc w:val="center"/>
                          <w:rPr>
                            <w:i/>
                          </w:rPr>
                        </w:pPr>
                        <w:r>
                          <w:rPr>
                            <w:i/>
                          </w:rPr>
                          <w:t>wakiriinki</w:t>
                        </w:r>
                      </w:p>
                      <w:p w14:paraId="337D019B" w14:textId="77777777" w:rsidR="006547A4" w:rsidRPr="00E0323D" w:rsidRDefault="006547A4" w:rsidP="00545E4F">
                        <w:pPr>
                          <w:pStyle w:val="NormalforTables"/>
                          <w:spacing w:line="240" w:lineRule="exact"/>
                          <w:jc w:val="center"/>
                          <w:rPr>
                            <w:sz w:val="22"/>
                            <w:szCs w:val="22"/>
                          </w:rPr>
                        </w:pPr>
                        <w:r w:rsidRPr="00E0323D">
                          <w:rPr>
                            <w:rFonts w:ascii="Doulos SIL" w:hAnsi="Doulos SIL"/>
                            <w:noProof/>
                            <w:sz w:val="22"/>
                            <w:szCs w:val="22"/>
                            <w:lang w:val="en-US"/>
                          </w:rPr>
                          <w:t>wakiɻi-i-c-n</w:t>
                        </w:r>
                        <w:r w:rsidRPr="00E0323D">
                          <w:rPr>
                            <w:noProof/>
                            <w:sz w:val="22"/>
                            <w:szCs w:val="22"/>
                            <w:lang w:val="en-US"/>
                          </w:rPr>
                          <w:t>+</w:t>
                        </w:r>
                        <w:r w:rsidRPr="00E0323D">
                          <w:rPr>
                            <w:rFonts w:ascii="Doulos SIL" w:hAnsi="Doulos SIL"/>
                            <w:noProof/>
                            <w:sz w:val="22"/>
                            <w:szCs w:val="22"/>
                            <w:lang w:val="en-US"/>
                          </w:rPr>
                          <w:t>ki-a</w:t>
                        </w:r>
                        <w:r w:rsidRPr="00E0323D">
                          <w:rPr>
                            <w:sz w:val="22"/>
                            <w:szCs w:val="22"/>
                          </w:rPr>
                          <w:t xml:space="preserve"> </w:t>
                        </w:r>
                      </w:p>
                      <w:p w14:paraId="279DA472" w14:textId="34225E37" w:rsidR="006547A4" w:rsidRPr="00E0323D" w:rsidRDefault="006547A4" w:rsidP="00545E4F">
                        <w:pPr>
                          <w:pStyle w:val="NormalforTables"/>
                          <w:spacing w:line="240" w:lineRule="exact"/>
                          <w:jc w:val="center"/>
                          <w:rPr>
                            <w:smallCaps/>
                            <w:sz w:val="22"/>
                            <w:szCs w:val="22"/>
                          </w:rPr>
                        </w:pPr>
                        <w:r w:rsidRPr="00E0323D">
                          <w:rPr>
                            <w:sz w:val="22"/>
                            <w:szCs w:val="22"/>
                          </w:rPr>
                          <w:t>carry-‹µ</w:t>
                        </w:r>
                        <w:r w:rsidRPr="00E0323D">
                          <w:rPr>
                            <w:smallCaps/>
                            <w:sz w:val="22"/>
                            <w:szCs w:val="22"/>
                          </w:rPr>
                          <w:t>mid</w:t>
                        </w:r>
                        <w:r w:rsidRPr="00E0323D">
                          <w:rPr>
                            <w:sz w:val="22"/>
                            <w:szCs w:val="22"/>
                          </w:rPr>
                          <w:t>-</w:t>
                        </w:r>
                        <w:r w:rsidRPr="00E0323D">
                          <w:rPr>
                            <w:smallCaps/>
                            <w:sz w:val="22"/>
                            <w:szCs w:val="22"/>
                          </w:rPr>
                          <w:t>j›</w:t>
                        </w:r>
                        <w:r w:rsidRPr="00E0323D">
                          <w:rPr>
                            <w:sz w:val="22"/>
                            <w:szCs w:val="22"/>
                          </w:rPr>
                          <w:t>-µ</w:t>
                        </w:r>
                        <w:r w:rsidRPr="00E0323D">
                          <w:rPr>
                            <w:smallCaps/>
                            <w:sz w:val="22"/>
                            <w:szCs w:val="22"/>
                          </w:rPr>
                          <w:t>n</w:t>
                        </w:r>
                        <w:r w:rsidRPr="00E0323D">
                          <w:rPr>
                            <w:sz w:val="22"/>
                            <w:szCs w:val="22"/>
                          </w:rPr>
                          <w:t>-µ</w:t>
                        </w:r>
                        <w:r w:rsidRPr="00E0323D">
                          <w:rPr>
                            <w:smallCaps/>
                            <w:sz w:val="22"/>
                            <w:szCs w:val="22"/>
                          </w:rPr>
                          <w:t>loc-t</w:t>
                        </w:r>
                      </w:p>
                      <w:p w14:paraId="65BA6235" w14:textId="58712C3D" w:rsidR="006547A4" w:rsidRPr="00E0323D" w:rsidRDefault="006547A4" w:rsidP="00545E4F">
                        <w:pPr>
                          <w:pStyle w:val="NormalforTables"/>
                          <w:spacing w:line="240" w:lineRule="exact"/>
                          <w:jc w:val="center"/>
                          <w:rPr>
                            <w:i/>
                            <w:sz w:val="22"/>
                            <w:szCs w:val="22"/>
                          </w:rPr>
                        </w:pPr>
                        <w:r w:rsidRPr="00E0323D">
                          <w:rPr>
                            <w:sz w:val="22"/>
                            <w:szCs w:val="22"/>
                          </w:rPr>
                          <w:t>carry-‹</w:t>
                        </w:r>
                        <w:r w:rsidRPr="00E0323D">
                          <w:rPr>
                            <w:smallCaps/>
                            <w:sz w:val="22"/>
                            <w:szCs w:val="22"/>
                          </w:rPr>
                          <w:t>mid›</w:t>
                        </w:r>
                        <w:r w:rsidRPr="00E0323D">
                          <w:rPr>
                            <w:sz w:val="22"/>
                            <w:szCs w:val="22"/>
                          </w:rPr>
                          <w:t>-</w:t>
                        </w:r>
                        <w:r w:rsidRPr="00E0323D">
                          <w:rPr>
                            <w:smallCaps/>
                            <w:sz w:val="22"/>
                            <w:szCs w:val="22"/>
                          </w:rPr>
                          <w:t>prog-ins</w:t>
                        </w:r>
                      </w:p>
                    </w:txbxContent>
                  </v:textbox>
                </v:shape>
                <v:line id="Line 437" o:spid="_x0000_s1459" style="position:absolute;visibility:visible;mso-wrap-style:square" from="4157980,3796030" to="4157980,3985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He42cYAAADcAAAADwAAAGRycy9kb3ducmV2LnhtbESPQWvCQBSE74L/YXmCN91YIZXUVcQi&#10;aA+laqE9PrPPJJp9G3a3Sfrvu4VCj8PMfMMs172pRUvOV5YVzKYJCOLc6ooLBe/n3WQBwgdkjbVl&#10;UvBNHtar4WCJmbYdH6k9hUJECPsMFZQhNJmUPi/JoJ/ahjh6V+sMhihdIbXDLsJNLR+SJJUGK44L&#10;JTa0LSm/n76Mgtf5W9puDi/7/uOQXvLn4+Xz1jmlxqN+8wQiUB/+w3/tvVYwf5zB75l4BOTq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x3uNnGAAAA3AAAAA8AAAAAAAAA&#10;AAAAAAAAoQIAAGRycy9kb3ducmV2LnhtbFBLBQYAAAAABAAEAPkAAACUAwAAAAA=&#10;"/>
                <v:shape id="Text Box 438" o:spid="_x0000_s1460" type="#_x0000_t202" style="position:absolute;left:3960495;top:2879725;width:528320;height:323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DmQxAAA&#10;ANwAAAAPAAAAZHJzL2Rvd25yZXYueG1sRI9La8MwEITvgfwHsYXeEqlpXnWthNIS6KmleUFui7V+&#10;EGtlLDV2/30VCOQ4zMw3TLrubS0u1PrKsYansQJBnDlTcaFhv9uMliB8QDZYOyYNf+RhvRoOUkyM&#10;6/iHLttQiAhhn6CGMoQmkdJnJVn0Y9cQRy93rcUQZVtI02IX4baWE6Xm0mLFcaHEht5Lys7bX6vh&#10;8JWfjlP1XXzYWdO5Xkm2L1Lrx4f+7RVEoD7cw7f2p9HwvJj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w5kMQAAADcAAAADwAAAAAAAAAAAAAAAACXAgAAZHJzL2Rv&#10;d25yZXYueG1sUEsFBgAAAAAEAAQA9QAAAIgDAAAAAA==&#10;" filled="f" stroked="f">
                  <v:textbox>
                    <w:txbxContent>
                      <w:p w14:paraId="3A567F52" w14:textId="77777777" w:rsidR="006547A4" w:rsidRPr="00261222" w:rsidRDefault="006547A4" w:rsidP="005B0457">
                        <w:pPr>
                          <w:pStyle w:val="NormalforTables"/>
                        </w:pPr>
                        <w:r w:rsidRPr="00261222">
                          <w:t>VP</w:t>
                        </w:r>
                        <w:r w:rsidRPr="00261222">
                          <w:rPr>
                            <w:position w:val="-4"/>
                            <w:sz w:val="18"/>
                          </w:rPr>
                          <w:sym w:font="Symbol" w:char="F067"/>
                        </w:r>
                      </w:p>
                    </w:txbxContent>
                  </v:textbox>
                </v:shape>
                <v:line id="Line 439" o:spid="_x0000_s1461" style="position:absolute;visibility:visible;mso-wrap-style:square" from="4158615,3130550" to="4158615,33045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jrTIcQAAADcAAAADwAAAGRycy9kb3ducmV2LnhtbESPX2vCMBTF3wW/Q7jC3maqgrrOKCII&#10;PujEKnu+NNe2s7mpSVa7b78MBj4ezp8fZ7HqTC1acr6yrGA0TEAQ51ZXXCi4nLevcxA+IGusLZOC&#10;H/KwWvZ7C0y1ffCJ2iwUIo6wT1FBGUKTSunzkgz6oW2Io3e1zmCI0hVSO3zEcVPLcZJMpcGKI6HE&#10;hjYl5bfs20RuXuzd/fPr1u2uh/32zu3bx/mo1MugW7+DCNSFZ/i/vdMKJrMJ/J2JR0Auf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OtMhxAAAANwAAAAPAAAAAAAAAAAA&#10;AAAAAKECAABkcnMvZG93bnJldi54bWxQSwUGAAAAAAQABAD5AAAAkgMAAAAA&#10;">
                  <v:stroke dashstyle="dash"/>
                </v:line>
                <v:shape id="Text Box 443" o:spid="_x0000_s1462" type="#_x0000_t202" style="position:absolute;left:2503805;top:2892425;width:404495;height:285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e5oIxAAA&#10;ANwAAAAPAAAAZHJzL2Rvd25yZXYueG1sRI9bawIxFITfC/6HcIS+1UTbelmNUioFnxSv4Nthc9xd&#10;3Jwsm+iu/94UCn0cZuYbZrZobSnuVPvCsYZ+T4EgTp0pONNw2P+8jUH4gGywdEwaHuRhMe+8zDAx&#10;ruEt3XchExHCPkENeQhVIqVPc7Loe64ijt7F1RZDlHUmTY1NhNtSDpQaSosFx4UcK/rOKb3ublbD&#10;cX05nz7UJlvaz6pxrZJsJ1Lr1277NQURqA3/4b/2ymh4H43g90w8AnL+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nuaCMQAAADcAAAADwAAAAAAAAAAAAAAAACXAgAAZHJzL2Rv&#10;d25yZXYueG1sUEsFBgAAAAAEAAQA9QAAAIgDAAAAAA==&#10;" filled="f" stroked="f">
                  <v:textbox>
                    <w:txbxContent>
                      <w:p w14:paraId="7C3FFD85" w14:textId="77777777" w:rsidR="006547A4" w:rsidRPr="00261222" w:rsidRDefault="006547A4" w:rsidP="005B0457">
                        <w:pPr>
                          <w:pStyle w:val="NormalforTables"/>
                        </w:pPr>
                        <w:r w:rsidRPr="00261222">
                          <w:t>DP</w:t>
                        </w:r>
                      </w:p>
                    </w:txbxContent>
                  </v:textbox>
                </v:shape>
                <v:shape id="AutoShape 444" o:spid="_x0000_s1463" type="#_x0000_t5" style="position:absolute;left:2291715;top:3126740;width:829310;height:198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DttawgAA&#10;ANwAAAAPAAAAZHJzL2Rvd25yZXYueG1sRE9Na8JAEL0X/A/LFHopummlVaKrSCGiJ9HqwduYHZPQ&#10;7GzIjjH9992D0OPjfc+XvatVR22oPBt4GyWgiHNvKy4MHL+z4RRUEGSLtWcy8EsBlovB0xxT6++8&#10;p+4ghYohHFI0UIo0qdYhL8lhGPmGOHJX3zqUCNtC2xbvMdzV+j1JPrXDimNDiQ19lZT/HG7OQOIa&#10;7l7X59tu62UrH5PstL5kxrw896sZKKFe/sUP98YaGE/i2ngmHgG9+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kO21rCAAAA3AAAAA8AAAAAAAAAAAAAAAAAlwIAAGRycy9kb3du&#10;cmV2LnhtbFBLBQYAAAAABAAEAPUAAACGAwAAAAA=&#10;" adj="10515"/>
                <v:shape id="Text Box 445" o:spid="_x0000_s1464" type="#_x0000_t202" style="position:absolute;left:1560830;top:3298825;width:2290445;height:741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KvhxQAA&#10;ANwAAAAPAAAAZHJzL2Rvd25yZXYueG1sRI9Ba8JAFITvgv9heUJvulurVtNspLQIPbVUq+DtkX0m&#10;wezbkN2a9N93BcHjMDPfMOm6t7W4UOsrxxoeJwoEce5MxYWGn91mvAThA7LB2jFp+CMP62w4SDEx&#10;ruNvumxDISKEfYIayhCaREqfl2TRT1xDHL2Tay2GKNtCmha7CLe1nCq1kBYrjgslNvRWUn7e/loN&#10;+8/T8TBTX8W7nTed65Vku5JaP4z61xcQgfpwD9/aH0bD0/MKrmfiEZ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ioq+HFAAAA3AAAAA8AAAAAAAAAAAAAAAAAlwIAAGRycy9k&#10;b3ducmV2LnhtbFBLBQYAAAAABAAEAPUAAACJAwAAAAA=&#10;" filled="f" stroked="f">
                  <v:textbox>
                    <w:txbxContent>
                      <w:p w14:paraId="3DEDCC5B" w14:textId="2D8567AB" w:rsidR="006547A4" w:rsidRPr="00261222" w:rsidRDefault="006547A4" w:rsidP="00545E4F">
                        <w:pPr>
                          <w:pStyle w:val="NormalforTables"/>
                          <w:spacing w:line="240" w:lineRule="auto"/>
                          <w:jc w:val="center"/>
                          <w:rPr>
                            <w:i/>
                          </w:rPr>
                        </w:pPr>
                        <w:r>
                          <w:rPr>
                            <w:i/>
                          </w:rPr>
                          <w:t>makuwalthinabay</w:t>
                        </w:r>
                      </w:p>
                      <w:p w14:paraId="66C58E68" w14:textId="1E307D04" w:rsidR="006547A4" w:rsidRPr="00E0323D" w:rsidRDefault="006547A4" w:rsidP="00545E4F">
                        <w:pPr>
                          <w:pStyle w:val="NormalforTables"/>
                          <w:spacing w:line="240" w:lineRule="exact"/>
                          <w:jc w:val="center"/>
                          <w:rPr>
                            <w:rFonts w:ascii="Doulos SIL" w:hAnsi="Doulos SIL"/>
                            <w:noProof/>
                            <w:sz w:val="22"/>
                            <w:szCs w:val="22"/>
                            <w:lang w:val="en-US"/>
                          </w:rPr>
                        </w:pPr>
                        <w:r w:rsidRPr="00E0323D">
                          <w:rPr>
                            <w:rFonts w:ascii="Doulos SIL" w:hAnsi="Doulos SIL"/>
                            <w:noProof/>
                            <w:sz w:val="22"/>
                            <w:szCs w:val="22"/>
                            <w:lang w:val="en-US"/>
                          </w:rPr>
                          <w:t>maku</w:t>
                        </w:r>
                        <w:r w:rsidRPr="00E0323D">
                          <w:rPr>
                            <w:noProof/>
                            <w:sz w:val="22"/>
                            <w:szCs w:val="22"/>
                            <w:lang w:val="en-US"/>
                          </w:rPr>
                          <w:t>+</w:t>
                        </w:r>
                        <w:r w:rsidRPr="00E0323D">
                          <w:rPr>
                            <w:rFonts w:ascii="Doulos SIL" w:hAnsi="Doulos SIL"/>
                            <w:noProof/>
                            <w:sz w:val="22"/>
                            <w:szCs w:val="22"/>
                            <w:lang w:val="en-US"/>
                          </w:rPr>
                          <w:t>palat̪</w:t>
                        </w:r>
                        <w:r w:rsidRPr="00E0323D">
                          <w:rPr>
                            <w:noProof/>
                            <w:sz w:val="22"/>
                            <w:szCs w:val="22"/>
                            <w:lang w:val="en-US"/>
                          </w:rPr>
                          <w:t>+</w:t>
                        </w:r>
                        <w:r w:rsidRPr="00E0323D">
                          <w:rPr>
                            <w:rFonts w:ascii="Doulos SIL" w:hAnsi="Doulos SIL"/>
                            <w:noProof/>
                            <w:sz w:val="22"/>
                            <w:szCs w:val="22"/>
                            <w:lang w:val="en-US"/>
                          </w:rPr>
                          <w:t>ki-napa</w:t>
                        </w:r>
                        <w:r w:rsidRPr="00E0323D">
                          <w:rPr>
                            <w:noProof/>
                            <w:sz w:val="22"/>
                            <w:szCs w:val="22"/>
                            <w:lang w:val="en-US"/>
                          </w:rPr>
                          <w:t>+</w:t>
                        </w:r>
                        <w:r w:rsidRPr="00E0323D">
                          <w:rPr>
                            <w:rFonts w:ascii="Doulos SIL" w:hAnsi="Doulos SIL"/>
                            <w:noProof/>
                            <w:sz w:val="22"/>
                            <w:szCs w:val="22"/>
                            <w:lang w:val="en-US"/>
                          </w:rPr>
                          <w:t>ki-a</w:t>
                        </w:r>
                      </w:p>
                      <w:p w14:paraId="43F51355" w14:textId="20904C8E" w:rsidR="006547A4" w:rsidRPr="00E0323D" w:rsidRDefault="006547A4" w:rsidP="00545E4F">
                        <w:pPr>
                          <w:pStyle w:val="NormalforTables"/>
                          <w:spacing w:line="240" w:lineRule="exact"/>
                          <w:jc w:val="center"/>
                          <w:rPr>
                            <w:smallCaps/>
                            <w:sz w:val="22"/>
                            <w:szCs w:val="22"/>
                          </w:rPr>
                        </w:pPr>
                        <w:r w:rsidRPr="00E0323D">
                          <w:rPr>
                            <w:sz w:val="22"/>
                            <w:szCs w:val="22"/>
                          </w:rPr>
                          <w:t>woman-µ</w:t>
                        </w:r>
                        <w:r w:rsidRPr="00E0323D">
                          <w:rPr>
                            <w:smallCaps/>
                            <w:sz w:val="22"/>
                            <w:szCs w:val="22"/>
                          </w:rPr>
                          <w:t>pl-‹µloc-µabl›-µloc-t</w:t>
                        </w:r>
                      </w:p>
                      <w:p w14:paraId="2BF37EC5" w14:textId="39E1969E" w:rsidR="006547A4" w:rsidRPr="00261222" w:rsidRDefault="006547A4" w:rsidP="00545E4F">
                        <w:pPr>
                          <w:pStyle w:val="NormalforTables"/>
                          <w:spacing w:line="240" w:lineRule="exact"/>
                          <w:jc w:val="center"/>
                          <w:rPr>
                            <w:i/>
                            <w:sz w:val="22"/>
                          </w:rPr>
                        </w:pPr>
                        <w:r w:rsidRPr="00E0323D">
                          <w:rPr>
                            <w:sz w:val="22"/>
                            <w:szCs w:val="22"/>
                          </w:rPr>
                          <w:t>woman-</w:t>
                        </w:r>
                        <w:r w:rsidRPr="00E0323D">
                          <w:rPr>
                            <w:smallCaps/>
                            <w:sz w:val="22"/>
                            <w:szCs w:val="22"/>
                          </w:rPr>
                          <w:t>pl-abl-ins</w:t>
                        </w:r>
                      </w:p>
                      <w:p w14:paraId="37530BB5" w14:textId="77777777" w:rsidR="006547A4" w:rsidRPr="00261222" w:rsidRDefault="006547A4" w:rsidP="00545E4F">
                        <w:pPr>
                          <w:pStyle w:val="NormalforTables"/>
                          <w:jc w:val="center"/>
                          <w:rPr>
                            <w:i/>
                          </w:rPr>
                        </w:pPr>
                      </w:p>
                    </w:txbxContent>
                  </v:textbox>
                </v:shape>
                <v:shape id="Text Box 446" o:spid="_x0000_s1465" type="#_x0000_t202" style="position:absolute;left:3255645;top:2308860;width:507365;height:350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R3JbwAAA&#10;ANwAAAAPAAAAZHJzL2Rvd25yZXYueG1sRE/LisIwFN0L/kO4gjtN1FGcahRRBFcjPmZgdpfm2hab&#10;m9JE2/n7yUJweTjv5bq1pXhS7QvHGkZDBYI4dabgTMP1sh/MQfiAbLB0TBr+yMN61e0sMTGu4RM9&#10;zyETMYR9ghryEKpESp/mZNEPXUUcuZurLYYI60yaGpsYbks5VmomLRYcG3KsaJtTej8/rIbvr9vv&#10;z4c6Zjs7rRrXKsn2U2rd77WbBYhAbXiLX+6D0TCZx/nxTDwCc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sR3JbwAAAANwAAAAPAAAAAAAAAAAAAAAAAJcCAABkcnMvZG93bnJl&#10;di54bWxQSwUGAAAAAAQABAD1AAAAhAMAAAAA&#10;" filled="f" stroked="f">
                  <v:textbox>
                    <w:txbxContent>
                      <w:p w14:paraId="07F4E4D1" w14:textId="77777777" w:rsidR="006547A4" w:rsidRPr="00261222" w:rsidRDefault="006547A4" w:rsidP="005B0457">
                        <w:pPr>
                          <w:pStyle w:val="NormalforTables"/>
                        </w:pPr>
                        <w:r w:rsidRPr="00261222">
                          <w:t>VP</w:t>
                        </w:r>
                        <w:r w:rsidRPr="00261222">
                          <w:rPr>
                            <w:position w:val="-4"/>
                            <w:sz w:val="18"/>
                          </w:rPr>
                          <w:sym w:font="Symbol" w:char="F064"/>
                        </w:r>
                      </w:p>
                    </w:txbxContent>
                  </v:textbox>
                </v:shape>
                <v:shape id="Text Box 450" o:spid="_x0000_s1466" type="#_x0000_t202" style="position:absolute;left:4450715;top:2893695;width:815340;height:307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G2hKxwAA&#10;ANwAAAAPAAAAZHJzL2Rvd25yZXYueG1sRI9Pa8JAFMTvQr/D8gq9iG5apcbUVUpB9KAV/4D09sg+&#10;k9Ds25BdY/z2riB4HGbmN8xk1ppSNFS7wrKC934Egji1uuBMwWE/78UgnEfWWFomBVdyMJu+dCaY&#10;aHvhLTU7n4kAYZeggtz7KpHSpTkZdH1bEQfvZGuDPsg6k7rGS4CbUn5E0ac0WHBYyLGin5zS/93Z&#10;KOBF0467q/X1L978Lu32dBwVeFTq7bX9/gLhqfXP8KO91AoG8RDuZ8IRkN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iRtoSscAAADcAAAADwAAAAAAAAAAAAAAAACXAgAAZHJz&#10;L2Rvd25yZXYueG1sUEsFBgAAAAAEAAQA9QAAAIsDAAAAAA==&#10;" filled="f" stroked="f" strokecolor="blue">
                  <v:textbox>
                    <w:txbxContent>
                      <w:p w14:paraId="58FAD308" w14:textId="61659C1C" w:rsidR="006547A4" w:rsidRPr="00545E4F" w:rsidRDefault="006547A4" w:rsidP="005B0457">
                        <w:pPr>
                          <w:pStyle w:val="NormalforTables"/>
                          <w:spacing w:line="280" w:lineRule="exact"/>
                          <w:ind w:right="-179"/>
                        </w:pPr>
                        <w:r>
                          <w:rPr>
                            <w:smallCaps/>
                          </w:rPr>
                          <w:t>tama:</w:t>
                        </w:r>
                        <w:r w:rsidRPr="00545E4F">
                          <w:t>cont</w:t>
                        </w:r>
                      </w:p>
                    </w:txbxContent>
                  </v:textbox>
                </v:shape>
                <v:shape id="Text Box 451" o:spid="_x0000_s1467" type="#_x0000_t202" style="position:absolute;left:4472305;top:3230880;width:956310;height:3060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V83RxwAA&#10;ANwAAAAPAAAAZHJzL2Rvd25yZXYueG1sRI9Pa8JAFMTvQr/D8gq9iG5ascbUVUpB9KAV/4D09sg+&#10;k9Ds25BdY/z2riB4HGbmN8xk1ppSNFS7wrKC934Egji1uuBMwWE/78UgnEfWWFomBVdyMJu+dCaY&#10;aHvhLTU7n4kAYZeggtz7KpHSpTkZdH1bEQfvZGuDPsg6k7rGS4CbUn5E0ac0WHBYyLGin5zS/93Z&#10;KOBF0467q/X1L978Lu32dBwVeFTq7bX9/gLhqfXP8KO91AoG8RDuZ8IRkN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5lfN0ccAAADcAAAADwAAAAAAAAAAAAAAAACXAgAAZHJz&#10;L2Rvd25yZXYueG1sUEsFBgAAAAAEAAQA9QAAAIsDAAAAAA==&#10;" filled="f" stroked="f" strokecolor="blue">
                  <v:textbox>
                    <w:txbxContent>
                      <w:p w14:paraId="297EC116" w14:textId="3DEC341B" w:rsidR="006547A4" w:rsidRPr="00545E4F" w:rsidRDefault="006547A4" w:rsidP="005B0457">
                        <w:pPr>
                          <w:pStyle w:val="NormalforTables"/>
                          <w:spacing w:line="280" w:lineRule="exact"/>
                        </w:pPr>
                        <w:r>
                          <w:rPr>
                            <w:smallCaps/>
                          </w:rPr>
                          <w:t>tamt:</w:t>
                        </w:r>
                        <w:r w:rsidRPr="00545E4F">
                          <w:t>prog</w:t>
                        </w:r>
                      </w:p>
                    </w:txbxContent>
                  </v:textbox>
                </v:shape>
                <v:shape id="Text Box 457" o:spid="_x0000_s1468" type="#_x0000_t202" style="position:absolute;left:1397000;top:1323975;width:507365;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0kEdxQAA&#10;ANwAAAAPAAAAZHJzL2Rvd25yZXYueG1sRI9PawIxFMTvgt8hPMGbJmotut0o0lLoqdJVC709Nm//&#10;0M3Lsknd7bdvCoLHYWZ+w6T7wTbiSp2vHWtYzBUI4tyZmksN59PrbAPCB2SDjWPS8Ese9rvxKMXE&#10;uJ4/6JqFUkQI+wQ1VCG0iZQ+r8iin7uWOHqF6yyGKLtSmg77CLeNXCr1KC3WHBcqbOm5ovw7+7Ea&#10;Lu/F1+eDOpYvdt32blCS7VZqPZ0MhycQgYZwD9/ab0bDaruA/zPxCMjd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bSQR3FAAAA3AAAAA8AAAAAAAAAAAAAAAAAlwIAAGRycy9k&#10;b3ducmV2LnhtbFBLBQYAAAAABAAEAPUAAACJAwAAAAA=&#10;" filled="f" stroked="f">
                  <v:textbox>
                    <w:txbxContent>
                      <w:p w14:paraId="0790BA80" w14:textId="77777777" w:rsidR="006547A4" w:rsidRPr="00261222" w:rsidRDefault="006547A4" w:rsidP="005B0457">
                        <w:pPr>
                          <w:pStyle w:val="NormalforTables"/>
                        </w:pPr>
                        <w:r w:rsidRPr="00261222">
                          <w:t xml:space="preserve"> V</w:t>
                        </w:r>
                      </w:p>
                    </w:txbxContent>
                  </v:textbox>
                </v:shape>
                <v:shape id="Text Box 458" o:spid="_x0000_s1469" type="#_x0000_t202" style="position:absolute;left:1196340;top:1730375;width:856615;height:814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AN9qxAAA&#10;ANwAAAAPAAAAZHJzL2Rvd25yZXYueG1sRI9Pi8IwFMTvC36H8ARva+KfFa1GkV0ETy66q+Dt0Tzb&#10;YvNSmmjrtzfCwh6HmfkNs1i1thR3qn3hWMOgr0AQp84UnGn4/dm8T0H4gGywdEwaHuRhtey8LTAx&#10;ruE93Q8hExHCPkENeQhVIqVPc7Lo+64ijt7F1RZDlHUmTY1NhNtSDpWaSIsFx4UcK/rMKb0eblbD&#10;cXc5n8bqO/uyH1XjWiXZzqTWvW67noMI1Ib/8F97azSMZk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gDfasQAAADcAAAADwAAAAAAAAAAAAAAAACXAgAAZHJzL2Rv&#10;d25yZXYueG1sUEsFBgAAAAAEAAQA9QAAAIgDAAAAAA==&#10;" filled="f" stroked="f">
                  <v:textbox>
                    <w:txbxContent>
                      <w:p w14:paraId="564F8642" w14:textId="1B7C1E4A" w:rsidR="006547A4" w:rsidRPr="00261222" w:rsidRDefault="006547A4" w:rsidP="00545E4F">
                        <w:pPr>
                          <w:pStyle w:val="NormalforTables"/>
                          <w:spacing w:line="240" w:lineRule="auto"/>
                          <w:jc w:val="center"/>
                          <w:rPr>
                            <w:i/>
                          </w:rPr>
                        </w:pPr>
                        <w:r>
                          <w:rPr>
                            <w:i/>
                          </w:rPr>
                          <w:t>barrkij</w:t>
                        </w:r>
                      </w:p>
                      <w:p w14:paraId="43DE6FF0" w14:textId="6D3FBD65" w:rsidR="006547A4" w:rsidRPr="008C0525" w:rsidRDefault="006547A4" w:rsidP="00545E4F">
                        <w:pPr>
                          <w:pStyle w:val="NormalforTables"/>
                          <w:spacing w:line="240" w:lineRule="exact"/>
                          <w:jc w:val="center"/>
                          <w:rPr>
                            <w:rFonts w:ascii="Doulos SIL" w:hAnsi="Doulos SIL"/>
                            <w:noProof/>
                            <w:sz w:val="22"/>
                            <w:lang w:val="en-US"/>
                          </w:rPr>
                        </w:pPr>
                        <w:r>
                          <w:rPr>
                            <w:rFonts w:ascii="Doulos SIL" w:hAnsi="Doulos SIL"/>
                            <w:noProof/>
                            <w:sz w:val="22"/>
                            <w:lang w:val="en-US"/>
                          </w:rPr>
                          <w:t>parki-c-a</w:t>
                        </w:r>
                      </w:p>
                      <w:p w14:paraId="47791B7C" w14:textId="4B5AC548" w:rsidR="006547A4" w:rsidRPr="00261222" w:rsidRDefault="006547A4" w:rsidP="00545E4F">
                        <w:pPr>
                          <w:pStyle w:val="NormalforTables"/>
                          <w:spacing w:line="240" w:lineRule="exact"/>
                          <w:jc w:val="center"/>
                          <w:rPr>
                            <w:smallCaps/>
                            <w:sz w:val="22"/>
                          </w:rPr>
                        </w:pPr>
                        <w:r w:rsidRPr="00261222">
                          <w:rPr>
                            <w:sz w:val="22"/>
                          </w:rPr>
                          <w:t>‹</w:t>
                        </w:r>
                        <w:r>
                          <w:rPr>
                            <w:sz w:val="22"/>
                          </w:rPr>
                          <w:t>cut</w:t>
                        </w:r>
                        <w:r w:rsidRPr="009F6A11">
                          <w:rPr>
                            <w:smallCaps/>
                            <w:sz w:val="22"/>
                          </w:rPr>
                          <w:t>-j›-t</w:t>
                        </w:r>
                      </w:p>
                      <w:p w14:paraId="0C2040F6" w14:textId="413513AA" w:rsidR="006547A4" w:rsidRPr="00261222" w:rsidRDefault="006547A4" w:rsidP="00545E4F">
                        <w:pPr>
                          <w:pStyle w:val="NormalforTables"/>
                          <w:spacing w:line="240" w:lineRule="exact"/>
                          <w:jc w:val="center"/>
                          <w:rPr>
                            <w:i/>
                            <w:sz w:val="22"/>
                          </w:rPr>
                        </w:pPr>
                        <w:r w:rsidRPr="00261222">
                          <w:rPr>
                            <w:sz w:val="22"/>
                          </w:rPr>
                          <w:t>‹</w:t>
                        </w:r>
                        <w:r>
                          <w:rPr>
                            <w:sz w:val="22"/>
                          </w:rPr>
                          <w:t>cut</w:t>
                        </w:r>
                        <w:r w:rsidRPr="00261222">
                          <w:rPr>
                            <w:smallCaps/>
                            <w:sz w:val="22"/>
                          </w:rPr>
                          <w:t>›</w:t>
                        </w:r>
                      </w:p>
                    </w:txbxContent>
                  </v:textbox>
                </v:shape>
                <v:line id="Line 459" o:spid="_x0000_s1470" style="position:absolute;visibility:visible;mso-wrap-style:square" from="1572260,1555115" to="1572260,17443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lz8cAAADcAAAADwAAAGRycy9kb3ducmV2LnhtbESPQWvCQBSE74L/YXlCb7qxgdCmriKW&#10;gvZQqi3o8Zl9TaLZt2F3m6T/vlsQehxm5htmsRpMIzpyvrasYD5LQBAXVtdcKvj8eJk+gPABWWNj&#10;mRT8kIfVcjxaYK5tz3vqDqEUEcI+RwVVCG0upS8qMuhntiWO3pd1BkOUrpTaYR/hppH3SZJJgzXH&#10;hQpb2lRUXA/fRsFb+p51693rdjjusnPxvD+fLr1T6m4yrJ9ABBrCf/jW3moF6WMKf2fiEZD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j5WXPxwAAANwAAAAPAAAAAAAA&#10;AAAAAAAAAKECAABkcnMvZG93bnJldi54bWxQSwUGAAAAAAQABAD5AAAAlQMAAAAA&#10;"/>
                <v:shape id="Arc 413" o:spid="_x0000_s1471" style="position:absolute;left:1215390;top:516890;width:2313849;height:2028190;flip:x;visibility:visible;mso-wrap-style:square;v-text-anchor:top" coordsize="16485,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" path="m-1,871nfc1972,293,4016,-1,6072,-1,9713,-1,13295,920,16485,2675em-1,871nsc1972,293,4016,-1,6072,-1,9713,-1,13295,920,16485,2675l6072,21600,-1,871xe" filled="f">
                  <v:stroke dashstyle="1 1"/>
                  <v:path arrowok="t" o:extrusionok="f" o:connecttype="custom" o:connectlocs="0,81879;2313849,251364;852271,2028190" o:connectangles="0,0,0"/>
                </v:shape>
                <v:rect id="Rectangle 414" o:spid="_x0000_s1472" style="position:absolute;left:2620010;top:453390;width:257165;height:1574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0HsXwgAA&#10;ANwAAAAPAAAAZHJzL2Rvd25yZXYueG1sRE/Pa8IwFL4L+x/CG+ymyWYtW2cUGRQGzoNV2PXRPNuy&#10;5qU2sa3//XIY7Pjx/V5vJ9uKgXrfONbwvFAgiEtnGq40nE/5/BWED8gGW8ek4U4etpuH2Roz40Y+&#10;0lCESsQQ9hlqqEPoMil9WZNFv3AdceQurrcYIuwraXocY7ht5YtSqbTYcGyosaOPmsqf4mY1YJqY&#10;6+Gy/Drtbym+VZPKV99K66fHafcOItAU/sV/7k+jYZnEtfFMPAJ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bQexfCAAAA3AAAAA8AAAAAAAAAAAAAAAAAlwIAAGRycy9kb3du&#10;cmV2LnhtbFBLBQYAAAAABAAEAPUAAACGAwAAAAA=&#10;" stroked="f"/>
                <v:shape id="Text Box 423" o:spid="_x0000_s1473" type="#_x0000_t202" style="position:absolute;left:2545080;top:336550;width:507980;height:3911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sZoxAAA&#10;ANwAAAAPAAAAZHJzL2Rvd25yZXYueG1sRI9Ja8MwFITvhfwH8Qq5JVKXLHWthNJSyCml2SC3h/W8&#10;EOvJWErs/vsoEOhxmJlvmHTZ21pcqPWVYw1PYwWCOHOm4kLDbvs9moPwAdlg7Zg0/JGH5WLwkGJi&#10;XMe/dNmEQkQI+wQ1lCE0iZQ+K8miH7uGOHq5ay2GKNtCmha7CLe1fFZqKi1WHBdKbOizpOy0OVsN&#10;+3V+PLyqn+LLTprO9UqyfZNaDx/7j3cQgfrwH763V0bDy2QGtzPxCM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c7GaMQAAADcAAAADwAAAAAAAAAAAAAAAACXAgAAZHJzL2Rv&#10;d25yZXYueG1sUEsFBgAAAAAEAAQA9QAAAIgDAAAAAA==&#10;" filled="f" stroked="f">
                  <v:textbox>
                    <w:txbxContent>
                      <w:p w14:paraId="41AC4A22" w14:textId="74D58154" w:rsidR="006547A4" w:rsidRPr="00261222" w:rsidRDefault="006547A4" w:rsidP="005B0457">
                        <w:pPr>
                          <w:pStyle w:val="NormalforTables"/>
                        </w:pPr>
                        <w:r w:rsidRPr="00261222">
                          <w:t>VP</w:t>
                        </w:r>
                        <w:r>
                          <w:rPr>
                            <w:position w:val="-4"/>
                            <w:sz w:val="18"/>
                          </w:rPr>
                          <w:t>β</w:t>
                        </w:r>
                      </w:p>
                    </w:txbxContent>
                  </v:textbox>
                </v:shape>
                <v:shape id="Text Box 424" o:spid="_x0000_s1474" type="#_x0000_t202" style="position:absolute;left:3479800;top:473075;width:821059;height:3060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Nk4IxQAA&#10;ANwAAAAPAAAAZHJzL2Rvd25yZXYueG1sRE/LasJAFN0L/sNwC91IndTS1qaZSBGKWVSLD5DuLplr&#10;EszcCZkxJn/fWQguD+edLHpTi45aV1lW8DyNQBDnVldcKDjsv5/mIJxH1lhbJgUDOVik41GCsbZX&#10;3lK384UIIexiVFB638RSurwkg25qG+LAnWxr0AfYFlK3eA3hppazKHqTBisODSU2tCwpP+8uRgGv&#10;uv5j8rMe/ua/m8xuT8f3Co9KPT70X58gPPX+Lr65M63g5TWsDWfCEZDp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2TgjFAAAA3AAAAA8AAAAAAAAAAAAAAAAAlwIAAGRycy9k&#10;b3ducmV2LnhtbFBLBQYAAAAABAAEAPUAAACJAwAAAAA=&#10;" filled="f" stroked="f" strokecolor="blue">
                  <v:textbox>
                    <w:txbxContent>
                      <w:p w14:paraId="09A4BF4A" w14:textId="16880E2C" w:rsidR="006547A4" w:rsidRPr="00545E4F" w:rsidRDefault="006547A4" w:rsidP="005B0457">
                        <w:pPr>
                          <w:pStyle w:val="NormalforTables"/>
                          <w:spacing w:line="280" w:lineRule="exact"/>
                        </w:pPr>
                        <w:r w:rsidRPr="00545E4F">
                          <w:rPr>
                            <w:smallCaps/>
                          </w:rPr>
                          <w:t>tama:ins</w:t>
                        </w:r>
                      </w:p>
                    </w:txbxContent>
                  </v:textbox>
                </v:shape>
                <v:line id="Line 428" o:spid="_x0000_s1475" style="position:absolute;visibility:visible;mso-wrap-style:square" from="2762885,991235" to="3428364,13195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ywc8YAAADcAAAADwAAAGRycy9kb3ducmV2LnhtbESPQWvCQBSE70L/w/IK3nSjQiipq4gi&#10;aA9FbaE9PrOvSdrs27C7JvHfu0LB4zAz3zDzZW9q0ZLzlWUFk3ECgji3uuJCwefHdvQCwgdkjbVl&#10;UnAlD8vF02COmbYdH6k9hUJECPsMFZQhNJmUPi/JoB/bhjh6P9YZDFG6QmqHXYSbWk6TJJUGK44L&#10;JTa0Lin/O12MgvfZIW1X+7dd/7VPz/nmeP7+7ZxSw+d+9QoiUB8e4f/2TiuYpVO4n4lHQC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l8sHPGAAAA3AAAAA8AAAAAAAAA&#10;AAAAAAAAoQIAAGRycy9kb3ducmV2LnhtbFBLBQYAAAAABAAEAPkAAACUAwAAAAA=&#10;"/>
                <v:line id="Line 429" o:spid="_x0000_s1476" style="position:absolute;flip:x;visibility:visible;mso-wrap-style:square" from="656590,993140" to="2762250,1394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xSUl8YAAADcAAAADwAAAGRycy9kb3ducmV2LnhtbESPQWsCMRSE74X+h/AKvUjNVovY1Sgi&#10;CD14UctKb8/N62bZzcuapLr996Yg9DjMzDfMfNnbVlzIh9qxgtdhBoK4dLrmSsHnYfMyBREissbW&#10;MSn4pQDLxePDHHPtrryjyz5WIkE45KjAxNjlUobSkMUwdB1x8r6dtxiT9JXUHq8Jbls5yrKJtFhz&#10;WjDY0dpQ2ex/rAI53Q7OfnV6a4rmeHw3RVl0X1ulnp/61QxEpD7+h+/tD61gPBnD35l0BOTi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8UlJfGAAAA3AAAAA8AAAAAAAAA&#10;AAAAAAAAoQIAAGRycy9kb3ducmV2LnhtbFBLBQYAAAAABAAEAPkAAACUAwAAAAA=&#10;"/>
                <v:shape id="Text Box 423" o:spid="_x0000_s1477" type="#_x0000_t202" style="position:absolute;left:2609850;top:727710;width:507364;height:3638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3QdjwwAA&#10;AN0AAAAPAAAAZHJzL2Rvd25yZXYueG1sRE9La8JAEL4L/odlCt50V7E+UlcRpdBTxfiA3obsmIRm&#10;Z0N2a9J/3y0I3ubje85q09lK3KnxpWMN45ECQZw5U3Ku4Xx6Hy5A+IBssHJMGn7Jw2bd760wMa7l&#10;I93TkIsYwj5BDUUIdSKlzwqy6EeuJo7czTUWQ4RNLk2DbQy3lZwoNZMWS44NBda0Kyj7Tn+shsvn&#10;7es6VYd8b1/r1nVKsl1KrQcv3fYNRKAuPMUP94eJ8yfjOfx/E0+Q6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3QdjwwAAAN0AAAAPAAAAAAAAAAAAAAAAAJcCAABkcnMvZG93&#10;bnJldi54bWxQSwUGAAAAAAQABAD1AAAAhwMAAAAA&#10;" filled="f" stroked="f">
                  <v:textbox>
                    <w:txbxContent>
                      <w:p w14:paraId="4117EE06" w14:textId="2E98FFC5" w:rsidR="006547A4" w:rsidRPr="00261222" w:rsidRDefault="006547A4" w:rsidP="00B53E57">
                        <w:pPr>
                          <w:pStyle w:val="NormalforTables"/>
                        </w:pPr>
                        <w:r w:rsidRPr="00261222">
                          <w:t>V</w:t>
                        </w:r>
                        <w:r>
                          <w:t>′</w:t>
                        </w:r>
                        <w:r>
                          <w:rPr>
                            <w:position w:val="-4"/>
                            <w:sz w:val="18"/>
                          </w:rPr>
                          <w:t>α</w:t>
                        </w:r>
                      </w:p>
                    </w:txbxContent>
                  </v:textbox>
                </v:shape>
                <v:line id="Line 431" o:spid="_x0000_s1478" style="position:absolute;flip:y;visibility:visible;mso-wrap-style:square" from="2748915,578485" to="2750820,784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arf8QAAADdAAAADwAAAGRycy9kb3ducmV2LnhtbESPQWvDMAyF74X9B6PBbq3TwErJ6pYy&#10;ujFGL02XuxKrTmgsh9hrs38/HQa7Sbyn9z5tdpPv1Y3G2AU2sFxkoIibYDt2Br7Ob/M1qJiQLfaB&#10;ycAPRdhtH2YbLGy484luZXJKQjgWaKBNaSi0jk1LHuMiDMSiXcLoMck6Om1HvEu473WeZSvtsWNp&#10;aHGg15aaa/ntDdSHfeU+6+rgcz7ad/dc1qxLY54ep/0LqERT+jf/XX9Ywc+XgivfyAh6+w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01qt/xAAAAN0AAAAPAAAAAAAAAAAA&#10;AAAAAKECAABkcnMvZG93bnJldi54bWxQSwUGAAAAAAQABAD5AAAAkgMAAAAA&#10;">
                  <v:stroke dashstyle="dash"/>
                </v:line>
                <v:line id="Line 434" o:spid="_x0000_s1479" style="position:absolute;flip:x;visibility:visible;mso-wrap-style:square" from="2765425,253365" to="2765425,4076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wC4sIAAADdAAAADwAAAGRycy9kb3ducmV2LnhtbERPTWvCQBC9C/6HZYTedJNAi6RughQt&#10;RXpp1PskO92EZmdDdtX477uFgrd5vM/ZlJPtxZVG3zlWkK4SEMSN0x0bBafjfrkG4QOyxt4xKbiT&#10;h7KYzzaYa3fjL7pWwYgYwj5HBW0IQy6lb1qy6FduII7ctxsthghHI/WItxhue5klyYu02HFsaHGg&#10;t5aan+piFdS77dkc6vPOZvyp381zVbOslHpaTNtXEIGm8BD/uz90nJ+lKfx9E0+Qx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ewC4sIAAADdAAAADwAAAAAAAAAAAAAA&#10;AAChAgAAZHJzL2Rvd25yZXYueG1sUEsFBgAAAAAEAAQA+QAAAJADAAAAAA==&#10;">
                  <v:stroke dashstyle="dash"/>
                </v:line>
                <v:group id="Group 1224" o:spid="_x0000_s1480" style="position:absolute;top:1325880;width:1325245;height:1172845" coordsize="1325245,11728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20F3hxAAAAN0AAAAP&#10;AAAAAAAAAAAAAAAAAKkCAABkcnMvZG93bnJldi54bWxQSwUGAAAAAAQABAD6AAAAmgMAAAAA&#10;">
                  <v:shape id="Text Box 455" o:spid="_x0000_s1481" type="#_x0000_t202" style="position:absolute;left:445135;width:435610;height:311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fdvGxQAA&#10;ANwAAAAPAAAAZHJzL2Rvd25yZXYueG1sRI9La8MwEITvhfwHsYHcEilJW2InSggthZ5a6jwgt8Va&#10;P4i1MpYau/++KgR6HGbmG2azG2wjbtT52rGG+UyBIM6dqbnUcDy8TVcgfEA22DgmDT/kYbcdPWww&#10;Na7nL7ploRQRwj5FDVUIbSqlzyuy6GeuJY5e4TqLIcqulKbDPsJtIxdKPUuLNceFClt6qSi/Zt9W&#10;w+mjuJwf1Wf5ap/a3g1Ksk2k1pPxsF+DCDSE//C9/W40LFcJ/J2JR0B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1928bFAAAA3AAAAA8AAAAAAAAAAAAAAAAAlwIAAGRycy9k&#10;b3ducmV2LnhtbFBLBQYAAAAABAAEAPUAAACJAwAAAAA=&#10;" filled="f" stroked="f">
                    <v:textbox>
                      <w:txbxContent>
                        <w:p w14:paraId="787A5160" w14:textId="77777777" w:rsidR="006547A4" w:rsidRPr="00261222" w:rsidRDefault="006547A4" w:rsidP="005B0457">
                          <w:pPr>
                            <w:pStyle w:val="NormalforTables"/>
                          </w:pPr>
                          <w:r w:rsidRPr="00261222">
                            <w:t>DP</w:t>
                          </w:r>
                        </w:p>
                      </w:txbxContent>
                    </v:textbox>
                  </v:shape>
                  <v:shape id="Text Box 463" o:spid="_x0000_s1482" type="#_x0000_t202" style="position:absolute;top:396240;width:1325245;height:776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3zyxQAA&#10;ANwAAAAPAAAAZHJzL2Rvd25yZXYueG1sRI9Ba8JAFITvgv9heUJvulurVtNspLQIPbVUq+DtkX0m&#10;wezbkN2a9N93BcHjMDPfMOm6t7W4UOsrxxoeJwoEce5MxYWGn91mvAThA7LB2jFp+CMP62w4SDEx&#10;ruNvumxDISKEfYIayhCaREqfl2TRT1xDHL2Tay2GKNtCmha7CLe1nCq1kBYrjgslNvRWUn7e/loN&#10;+8/T8TBTX8W7nTed65Vku5JaP4z61xcQgfpwD9/aH0bD0+oZrmfiEZ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Z3fPLFAAAA3AAAAA8AAAAAAAAAAAAAAAAAlwIAAGRycy9k&#10;b3ducmV2LnhtbFBLBQYAAAAABAAEAPUAAACJAwAAAAA=&#10;" filled="f" stroked="f">
                    <v:textbox>
                      <w:txbxContent>
                        <w:p w14:paraId="4C68D9D5" w14:textId="34908F7C" w:rsidR="006547A4" w:rsidRPr="00261222" w:rsidRDefault="006547A4" w:rsidP="00545E4F">
                          <w:pPr>
                            <w:pStyle w:val="NormalforTables"/>
                            <w:spacing w:line="240" w:lineRule="auto"/>
                            <w:jc w:val="center"/>
                            <w:rPr>
                              <w:i/>
                            </w:rPr>
                          </w:pPr>
                          <w:r>
                            <w:rPr>
                              <w:i/>
                            </w:rPr>
                            <w:t xml:space="preserve">biluwanji </w:t>
                          </w:r>
                        </w:p>
                        <w:p w14:paraId="6D79B09E" w14:textId="093B7E55" w:rsidR="006547A4" w:rsidRPr="00E0323D" w:rsidRDefault="006547A4" w:rsidP="00545E4F">
                          <w:pPr>
                            <w:pStyle w:val="NormalforTables"/>
                            <w:spacing w:line="240" w:lineRule="exact"/>
                            <w:jc w:val="center"/>
                            <w:rPr>
                              <w:rFonts w:ascii="Doulos SIL" w:hAnsi="Doulos SIL"/>
                              <w:noProof/>
                              <w:sz w:val="22"/>
                              <w:szCs w:val="22"/>
                              <w:lang w:val="en-US"/>
                            </w:rPr>
                          </w:pPr>
                          <w:r w:rsidRPr="00E0323D">
                            <w:rPr>
                              <w:rFonts w:ascii="Doulos SIL" w:hAnsi="Doulos SIL"/>
                              <w:noProof/>
                              <w:sz w:val="22"/>
                              <w:szCs w:val="22"/>
                              <w:lang w:val="en-US"/>
                            </w:rPr>
                            <w:t>pi-lu</w:t>
                          </w:r>
                          <w:r w:rsidRPr="00E0323D">
                            <w:rPr>
                              <w:noProof/>
                              <w:sz w:val="22"/>
                              <w:szCs w:val="22"/>
                              <w:lang w:val="en-US"/>
                            </w:rPr>
                            <w:t>+</w:t>
                          </w:r>
                          <w:r w:rsidRPr="00E0323D">
                            <w:rPr>
                              <w:rFonts w:ascii="Doulos SIL" w:hAnsi="Doulos SIL"/>
                              <w:noProof/>
                              <w:sz w:val="22"/>
                              <w:szCs w:val="22"/>
                              <w:lang w:val="en-US"/>
                            </w:rPr>
                            <w:t>paɲ</w:t>
                          </w:r>
                          <w:r w:rsidRPr="00E0323D">
                            <w:rPr>
                              <w:noProof/>
                              <w:sz w:val="22"/>
                              <w:szCs w:val="22"/>
                              <w:lang w:val="en-US"/>
                            </w:rPr>
                            <w:t>+</w:t>
                          </w:r>
                          <w:r w:rsidRPr="00E0323D">
                            <w:rPr>
                              <w:rFonts w:ascii="Doulos SIL" w:hAnsi="Doulos SIL"/>
                              <w:noProof/>
                              <w:sz w:val="22"/>
                              <w:szCs w:val="22"/>
                              <w:lang w:val="en-US"/>
                            </w:rPr>
                            <w:t xml:space="preserve">ki-a  </w:t>
                          </w:r>
                        </w:p>
                        <w:p w14:paraId="7079A158" w14:textId="2B7888A7" w:rsidR="006547A4" w:rsidRPr="00E0323D" w:rsidRDefault="006547A4" w:rsidP="00545E4F">
                          <w:pPr>
                            <w:pStyle w:val="NormalforTables"/>
                            <w:spacing w:line="240" w:lineRule="exact"/>
                            <w:jc w:val="center"/>
                            <w:rPr>
                              <w:smallCaps/>
                              <w:sz w:val="22"/>
                              <w:szCs w:val="22"/>
                            </w:rPr>
                          </w:pPr>
                          <w:r w:rsidRPr="00E0323D">
                            <w:rPr>
                              <w:sz w:val="22"/>
                              <w:szCs w:val="22"/>
                              <w:lang w:val="en-US"/>
                            </w:rPr>
                            <w:t>3-pl-µ</w:t>
                          </w:r>
                          <w:r w:rsidRPr="00E0323D">
                            <w:rPr>
                              <w:smallCaps/>
                              <w:sz w:val="22"/>
                              <w:szCs w:val="22"/>
                              <w:lang w:val="en-US"/>
                            </w:rPr>
                            <w:t>poss</w:t>
                          </w:r>
                          <w:r w:rsidRPr="00E0323D">
                            <w:rPr>
                              <w:sz w:val="22"/>
                              <w:szCs w:val="22"/>
                              <w:lang w:val="en-US"/>
                            </w:rPr>
                            <w:t>-µ</w:t>
                          </w:r>
                          <w:r w:rsidRPr="00E0323D">
                            <w:rPr>
                              <w:smallCaps/>
                              <w:sz w:val="22"/>
                              <w:szCs w:val="22"/>
                            </w:rPr>
                            <w:t>loc</w:t>
                          </w:r>
                          <w:r w:rsidRPr="00E0323D">
                            <w:rPr>
                              <w:sz w:val="22"/>
                              <w:szCs w:val="22"/>
                            </w:rPr>
                            <w:t>-</w:t>
                          </w:r>
                          <w:r w:rsidRPr="00E0323D">
                            <w:rPr>
                              <w:smallCaps/>
                              <w:sz w:val="22"/>
                              <w:szCs w:val="22"/>
                            </w:rPr>
                            <w:t xml:space="preserve">t </w:t>
                          </w:r>
                        </w:p>
                        <w:p w14:paraId="052FA83B" w14:textId="1B8447E0" w:rsidR="006547A4" w:rsidRPr="008C0525" w:rsidRDefault="006547A4" w:rsidP="00545E4F">
                          <w:pPr>
                            <w:pStyle w:val="NormalforTables"/>
                            <w:spacing w:line="240" w:lineRule="exact"/>
                            <w:jc w:val="center"/>
                            <w:rPr>
                              <w:rFonts w:ascii="Doulos SIL" w:hAnsi="Doulos SIL"/>
                              <w:noProof/>
                              <w:sz w:val="22"/>
                              <w:lang w:val="en-US"/>
                            </w:rPr>
                          </w:pPr>
                          <w:r w:rsidRPr="00E0323D">
                            <w:rPr>
                              <w:sz w:val="22"/>
                              <w:szCs w:val="22"/>
                            </w:rPr>
                            <w:t>3-pl-</w:t>
                          </w:r>
                          <w:r w:rsidRPr="00E0323D">
                            <w:rPr>
                              <w:smallCaps/>
                              <w:sz w:val="22"/>
                              <w:szCs w:val="22"/>
                            </w:rPr>
                            <w:t>ø-ins</w:t>
                          </w:r>
                          <w:r w:rsidRPr="00545E4F">
                            <w:rPr>
                              <w:smallCaps/>
                              <w:sz w:val="22"/>
                            </w:rPr>
                            <w:t xml:space="preserve"> </w:t>
                          </w:r>
                        </w:p>
                        <w:p w14:paraId="10558B45" w14:textId="77777777" w:rsidR="006547A4" w:rsidRPr="00261222" w:rsidRDefault="006547A4" w:rsidP="00545E4F">
                          <w:pPr>
                            <w:pStyle w:val="NormalforTables"/>
                            <w:jc w:val="center"/>
                            <w:rPr>
                              <w:i/>
                            </w:rPr>
                          </w:pPr>
                        </w:p>
                      </w:txbxContent>
                    </v:textbox>
                  </v:shape>
                  <v:shape id="AutoShape 444" o:spid="_x0000_s1483" type="#_x0000_t5" style="position:absolute;left:248285;top:242570;width:829310;height:198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D9PwwAA&#10;AN0AAAAPAAAAZHJzL2Rvd25yZXYueG1sRE9Na8JAEL0X/A/LCL0U3SjUSnQVKUTqqdTqwduYHZNg&#10;djZkx5j++26h4G0e73OW697VqqM2VJ4NTMYJKOLc24oLA4fvbDQHFQTZYu2ZDPxQgPVq8LTE1Po7&#10;f1G3l0LFEA4pGihFmlTrkJfkMIx9Qxy5i28dSoRtoW2L9xjuaj1Nkpl2WHFsKLGh95Ly6/7mDCSu&#10;4e5le7p97rzs5PUtO27PmTHPw36zACXUy0P87/6wcf50MoO/b+IJe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GD9PwwAAAN0AAAAPAAAAAAAAAAAAAAAAAJcCAABkcnMvZG93&#10;bnJldi54bWxQSwUGAAAAAAQABAD1AAAAhwMAAAAA&#10;" adj="10515"/>
                </v:group>
                <v:group id="Group 1223" o:spid="_x0000_s1484" style="position:absolute;left:1990090;top:1331595;width:1325245;height:1172845" coordsize="1325245,11728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k5xZXDAAAA3QAAAA8A&#10;AAAAAAAAAAAAAAAAqQIAAGRycy9kb3ducmV2LnhtbFBLBQYAAAAABAAEAPoAAACZAwAAAAA=&#10;">
                  <v:shape id="Text Box 455" o:spid="_x0000_s1485" type="#_x0000_t202" style="position:absolute;left:445135;width:435610;height:311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jaKwwAA&#10;AN0AAAAPAAAAZHJzL2Rvd25yZXYueG1sRE9Na8JAEL0L/Q/LFHozu0qVJroJpUXwZFHbgrchOyah&#10;2dmQXU38991Cwds83uesi9G24kq9bxxrmCUKBHHpTMOVhs/jZvoCwgdkg61j0nAjD0X+MFljZtzA&#10;e7oeQiViCPsMNdQhdJmUvqzJok9cRxy5s+sthgj7SpoehxhuWzlXaiktNhwbauzoraby53CxGr52&#10;59P3s/qo3u2iG9yoJNtUav30OL6uQAQaw138796aOH8+S+Hvm3iCzH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DjaKwwAAAN0AAAAPAAAAAAAAAAAAAAAAAJcCAABkcnMvZG93&#10;bnJldi54bWxQSwUGAAAAAAQABAD1AAAAhwMAAAAA&#10;" filled="f" stroked="f">
                    <v:textbox>
                      <w:txbxContent>
                        <w:p w14:paraId="7510EAAD" w14:textId="77777777" w:rsidR="006547A4" w:rsidRPr="00261222" w:rsidRDefault="006547A4" w:rsidP="00FE6440">
                          <w:pPr>
                            <w:pStyle w:val="NormalforTables"/>
                          </w:pPr>
                          <w:r w:rsidRPr="00261222">
                            <w:t>DP</w:t>
                          </w:r>
                        </w:p>
                      </w:txbxContent>
                    </v:textbox>
                  </v:shape>
                  <v:shape id="Text Box 463" o:spid="_x0000_s1486" type="#_x0000_t202" style="position:absolute;top:396240;width:1325245;height:776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FPAxwQAA&#10;AN0AAAAPAAAAZHJzL2Rvd25yZXYueG1sRE9Li8IwEL4L/ocwwt40seyKVqPILoKnXXyCt6EZ22Iz&#10;KU209d9vFha8zcf3nMWqs5V4UONLxxrGIwWCOHOm5FzD8bAZTkH4gGywckwanuRhtez3Fpga1/KO&#10;HvuQixjCPkUNRQh1KqXPCrLoR64mjtzVNRZDhE0uTYNtDLeVTJSaSIslx4YCa/osKLvt71bD6ft6&#10;Ob+rn/zLftSt65RkO5Navw269RxEoC68xP/urYnzk2QMf9/EE+Ty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TwMcEAAADdAAAADwAAAAAAAAAAAAAAAACXAgAAZHJzL2Rvd25y&#10;ZXYueG1sUEsFBgAAAAAEAAQA9QAAAIUDAAAAAA==&#10;" filled="f" stroked="f">
                    <v:textbox>
                      <w:txbxContent>
                        <w:p w14:paraId="2507F319" w14:textId="2F7E9968" w:rsidR="006547A4" w:rsidRPr="00261222" w:rsidRDefault="006547A4" w:rsidP="00FE6440">
                          <w:pPr>
                            <w:pStyle w:val="NormalforTables"/>
                            <w:spacing w:line="240" w:lineRule="auto"/>
                            <w:jc w:val="center"/>
                            <w:rPr>
                              <w:i/>
                            </w:rPr>
                          </w:pPr>
                          <w:r>
                            <w:rPr>
                              <w:i/>
                            </w:rPr>
                            <w:t>kurdaya</w:t>
                          </w:r>
                        </w:p>
                        <w:p w14:paraId="3D05D07D" w14:textId="6566B019" w:rsidR="006547A4" w:rsidRPr="00E0323D" w:rsidRDefault="006547A4" w:rsidP="00FE6440">
                          <w:pPr>
                            <w:pStyle w:val="NormalforTables"/>
                            <w:spacing w:line="240" w:lineRule="exact"/>
                            <w:jc w:val="center"/>
                            <w:rPr>
                              <w:rFonts w:ascii="Doulos SIL" w:hAnsi="Doulos SIL"/>
                              <w:noProof/>
                              <w:sz w:val="22"/>
                              <w:szCs w:val="22"/>
                              <w:lang w:val="en-US"/>
                            </w:rPr>
                          </w:pPr>
                          <w:r w:rsidRPr="00E0323D">
                            <w:rPr>
                              <w:rFonts w:ascii="Doulos SIL" w:hAnsi="Doulos SIL"/>
                              <w:noProof/>
                              <w:sz w:val="22"/>
                              <w:szCs w:val="22"/>
                              <w:lang w:val="en-US"/>
                            </w:rPr>
                            <w:t>kuʈa</w:t>
                          </w:r>
                          <w:r w:rsidRPr="00E0323D">
                            <w:rPr>
                              <w:noProof/>
                              <w:sz w:val="22"/>
                              <w:szCs w:val="22"/>
                              <w:lang w:val="en-US"/>
                            </w:rPr>
                            <w:t>+</w:t>
                          </w:r>
                          <w:r w:rsidRPr="00E0323D">
                            <w:rPr>
                              <w:rFonts w:ascii="Doulos SIL" w:hAnsi="Doulos SIL"/>
                              <w:noProof/>
                              <w:sz w:val="22"/>
                              <w:szCs w:val="22"/>
                              <w:lang w:val="en-US"/>
                            </w:rPr>
                            <w:t xml:space="preserve">ki-a  </w:t>
                          </w:r>
                        </w:p>
                        <w:p w14:paraId="231C0D0D" w14:textId="2B04A7CE" w:rsidR="006547A4" w:rsidRPr="00E0323D" w:rsidRDefault="006547A4" w:rsidP="00FE6440">
                          <w:pPr>
                            <w:pStyle w:val="NormalforTables"/>
                            <w:spacing w:line="240" w:lineRule="exact"/>
                            <w:jc w:val="center"/>
                            <w:rPr>
                              <w:smallCaps/>
                              <w:sz w:val="22"/>
                              <w:szCs w:val="22"/>
                            </w:rPr>
                          </w:pPr>
                          <w:r w:rsidRPr="00E0323D">
                            <w:rPr>
                              <w:sz w:val="22"/>
                              <w:szCs w:val="22"/>
                            </w:rPr>
                            <w:t>coolamon-µ</w:t>
                          </w:r>
                          <w:r w:rsidRPr="00E0323D">
                            <w:rPr>
                              <w:smallCaps/>
                              <w:sz w:val="22"/>
                              <w:szCs w:val="22"/>
                            </w:rPr>
                            <w:t xml:space="preserve">loc-t </w:t>
                          </w:r>
                        </w:p>
                        <w:p w14:paraId="062D63B3" w14:textId="31B65E0E" w:rsidR="006547A4" w:rsidRPr="008C0525" w:rsidRDefault="006547A4" w:rsidP="00FE6440">
                          <w:pPr>
                            <w:pStyle w:val="NormalforTables"/>
                            <w:spacing w:line="240" w:lineRule="exact"/>
                            <w:jc w:val="center"/>
                            <w:rPr>
                              <w:rFonts w:ascii="Doulos SIL" w:hAnsi="Doulos SIL"/>
                              <w:noProof/>
                              <w:sz w:val="22"/>
                              <w:lang w:val="en-US"/>
                            </w:rPr>
                          </w:pPr>
                          <w:r w:rsidRPr="00E0323D">
                            <w:rPr>
                              <w:sz w:val="22"/>
                              <w:szCs w:val="22"/>
                            </w:rPr>
                            <w:t>coolamon-</w:t>
                          </w:r>
                          <w:r w:rsidRPr="00E0323D">
                            <w:rPr>
                              <w:smallCaps/>
                              <w:sz w:val="22"/>
                              <w:szCs w:val="22"/>
                            </w:rPr>
                            <w:t>ins</w:t>
                          </w:r>
                          <w:r w:rsidRPr="00545E4F">
                            <w:rPr>
                              <w:smallCaps/>
                              <w:sz w:val="22"/>
                            </w:rPr>
                            <w:t xml:space="preserve"> </w:t>
                          </w:r>
                        </w:p>
                        <w:p w14:paraId="16567171" w14:textId="77777777" w:rsidR="006547A4" w:rsidRPr="00261222" w:rsidRDefault="006547A4" w:rsidP="00FE6440">
                          <w:pPr>
                            <w:pStyle w:val="NormalforTables"/>
                            <w:jc w:val="center"/>
                            <w:rPr>
                              <w:i/>
                            </w:rPr>
                          </w:pPr>
                        </w:p>
                      </w:txbxContent>
                    </v:textbox>
                  </v:shape>
                  <v:shape id="AutoShape 444" o:spid="_x0000_s1487" type="#_x0000_t5" style="position:absolute;left:248285;top:242570;width:829310;height:198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T/PxwwAA&#10;AN0AAAAPAAAAZHJzL2Rvd25yZXYueG1sRE9Na8JAEL0X/A/LCL0U3RhoK9FVRIjUk9S2h96m2TEJ&#10;ZmdDdozpv3cLBW/zeJ+zXA+uUT11ofZsYDZNQBEX3tZcGvj8yCdzUEGQLTaeycAvBVivRg9LzKy/&#10;8jv1RylVDOGQoYFKpM20DkVFDsPUt8SRO/nOoUTYldp2eI3hrtFpkrxohzXHhgpb2lZUnI8XZyBx&#10;LfdPu+/LYe9lL8+v+dfuJzfmcTxsFqCEBrmL/91vNs5P0xT+vokn6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T/PxwwAAAN0AAAAPAAAAAAAAAAAAAAAAAJcCAABkcnMvZG93&#10;bnJldi54bWxQSwUGAAAAAAQABAD1AAAAhwMAAAAA&#10;" adj="10515"/>
                </v:group>
                <v:line id="Line 429" o:spid="_x0000_s1488" style="position:absolute;flip:x;visibility:visible;mso-wrap-style:square" from="1577975,995680" to="2775170,14008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1TkcUAAADdAAAADwAAAGRycy9kb3ducmV2LnhtbERPTWsCMRC9F/ofwgi9lJrtUlpdjSJC&#10;oQcvVVnxNm7GzbKbyZqkuv33TaHQ2zze58yXg+3ElXxoHCt4HmcgiCunG64V7HfvTxMQISJr7ByT&#10;gm8KsFzc382x0O7Gn3TdxlqkEA4FKjAx9oWUoTJkMYxdT5y4s/MWY4K+ltrjLYXbTuZZ9iotNpwa&#10;DPa0NlS12y+rQE42jxe/Or20ZXs4TE1Zlf1xo9TDaFjNQEQa4r/4z/2h0/w8f4Pfb9IJcvE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t1TkcUAAADdAAAADwAAAAAAAAAA&#10;AAAAAAChAgAAZHJzL2Rvd25yZXYueG1sUEsFBgAAAAAEAAQA+QAAAJMDAAAAAA==&#10;"/>
                <v:line id="Line 429" o:spid="_x0000_s1489" style="position:absolute;flip:x;visibility:visible;mso-wrap-style:square" from="2617470,1014095" to="2766116,13986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LH48cAAADdAAAADwAAAGRycy9kb3ducmV2LnhtbESPQUvDQBCF74L/YRmhF7Ebg0iN3ZYi&#10;FHroxSop3sbsmA3JzsbdbRv/vXMQvM3w3rz3zXI9+UGdKaYusIH7eQGKuAm249bA+9v2bgEqZWSL&#10;Q2Ay8EMJ1qvrqyVWNlz4lc6H3CoJ4VShAZfzWGmdGkce0zyMxKJ9hegxyxpbbSNeJNwPuiyKR+2x&#10;Y2lwONKLo6Y/nLwBvdjffsfN50Nf98fjk6ubevzYGzO7mTbPoDJN+d/8d72zgl+WgivfyAh69Qs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3QsfjxwAAAN0AAAAPAAAAAAAA&#10;AAAAAAAAAKECAABkcnMvZG93bnJldi54bWxQSwUGAAAAAAQABAD5AAAAlQMAAAAA&#10;"/>
                <v:line id="Line 439" o:spid="_x0000_s1490" style="position:absolute;visibility:visible;mso-wrap-style:square" from="4156710,3469005" to="4156710,36429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SDDcUAAADdAAAADwAAAGRycy9kb3ducmV2LnhtbESPTWvCQBCG7wX/wzKCt7pRodToKlIQ&#10;PGhLtfQ8ZMckmp2Nu9sY/33nUOhthnk/nlmue9eojkKsPRuYjDNQxIW3NZcGvk7b51dQMSFbbDyT&#10;gQdFWK8GT0vMrb/zJ3XHVCoJ4ZijgSqlNtc6FhU5jGPfEsvt7IPDJGsotQ14l3DX6GmWvWiHNUtD&#10;hS29VVRcjz9OeotyH27fl2u/Ox/22xt38/fThzGjYb9ZgErUp3/xn3tnBX86E375RkbQq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ZSDDcUAAADdAAAADwAAAAAAAAAA&#10;AAAAAAChAgAAZHJzL2Rvd25yZXYueG1sUEsFBgAAAAAEAAQA+QAAAJMDAAAAAA==&#10;">
                  <v:stroke dashstyle="dash"/>
                </v:line>
                <v:rect id="Rectangle 416" o:spid="_x0000_s1491" style="position:absolute;left:4046855;top:3313430;width:261620;height:170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pj7wwAA&#10;AN0AAAAPAAAAZHJzL2Rvd25yZXYueG1sRE9LawIxEL4X/A9hhN5q4touum4UKQiFtgcf4HXYzD5w&#10;M1k3Ubf/vikUvM3H95x8PdhW3Kj3jWMN04kCQVw403Cl4XjYvsxB+IBssHVMGn7Iw3o1esoxM+7O&#10;O7rtQyViCPsMNdQhdJmUvqjJop+4jjhypesthgj7Spoe7zHctjJRKpUWG44NNXb0XlNx3l+tBkxf&#10;zeW7nH0dPq8pLqpBbd9OSuvn8bBZggg0hIf43/1h4vxklsDfN/EE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Lpj7wwAAAN0AAAAPAAAAAAAAAAAAAAAAAJcCAABkcnMvZG93&#10;bnJldi54bWxQSwUGAAAAAAQABAD1AAAAhwMAAAAA&#10;" stroked="f"/>
                <v:shape id="Text Box 438" o:spid="_x0000_s1492" type="#_x0000_t202" style="position:absolute;left:3969385;top:3238500;width:528320;height:3340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Yvw3wQAA&#10;AN0AAAAPAAAAZHJzL2Rvd25yZXYueG1sRE9Li8IwEL4L/ocwwt40seyKVqPILoKnXXyCt6EZ22Iz&#10;KU209d9vFha8zcf3nMWqs5V4UONLxxrGIwWCOHOm5FzD8bAZTkH4gGywckwanuRhtez3Fpga1/KO&#10;HvuQixjCPkUNRQh1KqXPCrLoR64mjtzVNRZDhE0uTYNtDLeVTJSaSIslx4YCa/osKLvt71bD6ft6&#10;Ob+rn/zLftSt65RkO5Navw269RxEoC68xP/urYnzk2QGf9/EE+Ty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2L8N8EAAADdAAAADwAAAAAAAAAAAAAAAACXAgAAZHJzL2Rvd25y&#10;ZXYueG1sUEsFBgAAAAAEAAQA9QAAAIUDAAAAAA==&#10;" filled="f" stroked="f">
                  <v:textbox>
                    <w:txbxContent>
                      <w:p w14:paraId="5B53A8B2" w14:textId="7DF45A35" w:rsidR="006547A4" w:rsidRPr="00261222" w:rsidRDefault="006547A4" w:rsidP="00AD669B">
                        <w:pPr>
                          <w:pStyle w:val="NormalforTables"/>
                        </w:pPr>
                        <w:r w:rsidRPr="00261222">
                          <w:t>VP</w:t>
                        </w:r>
                        <w:r>
                          <w:rPr>
                            <w:position w:val="-4"/>
                            <w:sz w:val="18"/>
                          </w:rPr>
                          <w:t>α</w:t>
                        </w:r>
                      </w:p>
                    </w:txbxContent>
                  </v:textbox>
                </v:shape>
                <v:group id="Group 1234" o:spid="_x0000_s1493" style="position:absolute;left:2729865;top:2551430;width:1391882;height:387866" coordsize="1222249,3878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wnLPMUAAADdAAAA&#10;DwAAAAAAAAAAAAAAAACpAgAAZHJzL2Rvd25yZXYueG1sUEsFBgAAAAAEAAQA+gAAAJsDAAAAAA==&#10;">
                  <v:line id="Line 447" o:spid="_x0000_s1494" style="position:absolute;visibility:visible;mso-wrap-style:square" from="608330,1905" to="1222249,387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aLI/sYAAADcAAAADwAAAGRycy9kb3ducmV2LnhtbESPQWvCQBSE7wX/w/IEb3WjQpDUVaQi&#10;aA+ittAen9nXJG32bdjdJvHfu4LQ4zAz3zCLVW9q0ZLzlWUFk3ECgji3uuJCwcf79nkOwgdkjbVl&#10;UnAlD6vl4GmBmbYdn6g9h0JECPsMFZQhNJmUPi/JoB/bhjh639YZDFG6QmqHXYSbWk6TJJUGK44L&#10;JTb0WlL+e/4zCg6zY9qu92+7/nOfXvLN6fL10zmlRsN+/QIiUB/+w4/2TiuYzSdwPxOPgFz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miyP7GAAAA3AAAAA8AAAAAAAAA&#10;AAAAAAAAoQIAAGRycy9kb3ducmV2LnhtbFBLBQYAAAAABAAEAPkAAACUAwAAAAA=&#10;"/>
                  <v:line id="Line 447" o:spid="_x0000_s1495" style="position:absolute;flip:x;visibility:visible;mso-wrap-style:square" from="0,0" to="613919,3859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DT8UAAADdAAAADwAAAGRycy9kb3ducmV2LnhtbERPTWsCMRC9F/ofwhS8lJqtlqJbo4gg&#10;ePCilpXexs10s+xmsk2irv/eFAq9zeN9zmzR21ZcyIfasYLXYQaCuHS65krB52H9MgERIrLG1jEp&#10;uFGAxfzxYYa5dlfe0WUfK5FCOOSowMTY5VKG0pDFMHQdceK+nbcYE/SV1B6vKdy2cpRl79JizanB&#10;YEcrQ2WzP1sFcrJ9/vHL01tTNMfj1BRl0X1tlRo89csPEJH6+C/+c290mj8aj+H3m3SCn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DT8UAAADdAAAADwAAAAAAAAAA&#10;AAAAAAChAgAAZHJzL2Rvd25yZXYueG1sUEsFBgAAAAAEAAQA+QAAAJMDAAAAAA==&#10;"/>
                </v:group>
              </v:group>
            </w:pict>
          </mc:Fallback>
        </mc:AlternateContent>
      </w:r>
    </w:p>
    <w:p w14:paraId="7FCD511E" w14:textId="7C813F6A" w:rsidR="001A6428" w:rsidRPr="00261222" w:rsidRDefault="001A6428" w:rsidP="00FE3C7D">
      <w:pPr>
        <w:pStyle w:val="Spacing"/>
        <w:keepNext/>
        <w:spacing w:line="720" w:lineRule="exact"/>
        <w:jc w:val="left"/>
      </w:pPr>
    </w:p>
    <w:p w14:paraId="70D989EC" w14:textId="36C8998E" w:rsidR="001A6428" w:rsidRPr="00261222" w:rsidRDefault="001A6428" w:rsidP="00FE3C7D">
      <w:pPr>
        <w:pStyle w:val="Spacing"/>
        <w:spacing w:line="720" w:lineRule="exact"/>
        <w:jc w:val="left"/>
      </w:pPr>
    </w:p>
    <w:p w14:paraId="11ECC6ED" w14:textId="15751615" w:rsidR="005B0457" w:rsidRDefault="005B0457">
      <w:pPr>
        <w:spacing w:line="240" w:lineRule="auto"/>
        <w:jc w:val="left"/>
      </w:pPr>
      <w:r>
        <w:br w:type="page"/>
      </w:r>
    </w:p>
    <w:p w14:paraId="648D08B6" w14:textId="146B259B" w:rsidR="001A6428" w:rsidRDefault="001A6428" w:rsidP="00FE3C7D">
      <w:pPr>
        <w:spacing w:line="720" w:lineRule="exact"/>
        <w:jc w:val="left"/>
      </w:pPr>
      <w:r w:rsidRPr="00261222">
        <w:lastRenderedPageBreak/>
        <w:t xml:space="preserve">In sum, the distribution of </w:t>
      </w:r>
      <w:r w:rsidRPr="00261222">
        <w:rPr>
          <w:smallCaps/>
        </w:rPr>
        <w:t>tama</w:t>
      </w:r>
      <w:r w:rsidRPr="00261222">
        <w:t xml:space="preserve"> inflections in embedded clause structures follows regularly from the attachement and percolation of feature v</w:t>
      </w:r>
      <w:r w:rsidR="000F4941">
        <w:t>alues. Depending on the syntax</w:t>
      </w:r>
      <w:r w:rsidRPr="00261222">
        <w:t xml:space="preserve"> the outcome for DPs in embedded VPs can be to inflect for (i) local </w:t>
      </w:r>
      <w:r w:rsidRPr="00261222">
        <w:rPr>
          <w:smallCaps/>
        </w:rPr>
        <w:t>tama</w:t>
      </w:r>
      <w:r w:rsidRPr="00261222">
        <w:t xml:space="preserve"> only as in </w:t>
      </w:r>
      <w:r w:rsidR="00563B94">
        <w:t>(5.45</w:t>
      </w:r>
      <w:r w:rsidR="00563B94" w:rsidRPr="00563B94">
        <w:t xml:space="preserve">)/Figure </w:t>
      </w:r>
      <w:r w:rsidR="000F3591">
        <w:t>5.</w:t>
      </w:r>
      <w:r w:rsidR="00E34125">
        <w:t>4</w:t>
      </w:r>
      <w:r w:rsidRPr="00261222">
        <w:t xml:space="preserve">; (ii) local and matrix </w:t>
      </w:r>
      <w:r w:rsidRPr="00261222">
        <w:rPr>
          <w:smallCaps/>
        </w:rPr>
        <w:t xml:space="preserve">tama </w:t>
      </w:r>
      <w:r w:rsidR="006547A4" w:rsidRPr="006547A4">
        <w:t>as in (5.46)/Figure 5.5;</w:t>
      </w:r>
      <w:r w:rsidRPr="00261222">
        <w:t xml:space="preserve"> (iii) matrix </w:t>
      </w:r>
      <w:r w:rsidRPr="00261222">
        <w:rPr>
          <w:smallCaps/>
        </w:rPr>
        <w:t>tama</w:t>
      </w:r>
      <w:r w:rsidRPr="00261222">
        <w:t xml:space="preserve"> only as </w:t>
      </w:r>
      <w:r w:rsidR="00563B94">
        <w:t>in (5.4</w:t>
      </w:r>
      <w:r w:rsidR="00563B94" w:rsidRPr="00563B94">
        <w:t xml:space="preserve">8)/Figure </w:t>
      </w:r>
      <w:r w:rsidR="000F3591">
        <w:t>5.</w:t>
      </w:r>
      <w:r w:rsidR="00E34125">
        <w:t>6</w:t>
      </w:r>
      <w:r w:rsidRPr="00261222">
        <w:t xml:space="preserve">; and </w:t>
      </w:r>
      <w:r w:rsidR="003B0F70">
        <w:t xml:space="preserve">(iv) </w:t>
      </w:r>
      <w:r w:rsidRPr="00261222">
        <w:t xml:space="preserve">for neither local nor matrix </w:t>
      </w:r>
      <w:r w:rsidRPr="00261222">
        <w:rPr>
          <w:smallCaps/>
        </w:rPr>
        <w:t>tama</w:t>
      </w:r>
      <w:r w:rsidRPr="00261222">
        <w:t xml:space="preserve">, as in </w:t>
      </w:r>
      <w:r w:rsidR="00563B94">
        <w:t>example (5.49</w:t>
      </w:r>
      <w:r w:rsidR="00563B94" w:rsidRPr="00563B94">
        <w:t>):</w:t>
      </w:r>
    </w:p>
    <w:p w14:paraId="0D0E5BD1" w14:textId="77777777" w:rsidR="003B0F70" w:rsidRDefault="003B0F70"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532"/>
        <w:gridCol w:w="1862"/>
        <w:gridCol w:w="667"/>
        <w:gridCol w:w="1566"/>
        <w:gridCol w:w="1762"/>
      </w:tblGrid>
      <w:tr w:rsidR="003B0F70" w:rsidRPr="009228FD" w14:paraId="42DFBDCF" w14:textId="77777777" w:rsidTr="003B0F70">
        <w:tc>
          <w:tcPr>
            <w:tcW w:w="0" w:type="auto"/>
          </w:tcPr>
          <w:p w14:paraId="416C23AB" w14:textId="598B6F38" w:rsidR="003B0F70" w:rsidRPr="009228FD" w:rsidRDefault="00ED2752" w:rsidP="003B0F70">
            <w:pPr>
              <w:pStyle w:val="NormalforTables"/>
              <w:spacing w:line="720" w:lineRule="exact"/>
              <w:rPr>
                <w:i/>
              </w:rPr>
            </w:pPr>
            <w:r w:rsidRPr="00ED2752">
              <w:t>(5.49)</w:t>
            </w:r>
          </w:p>
        </w:tc>
        <w:tc>
          <w:tcPr>
            <w:tcW w:w="0" w:type="auto"/>
          </w:tcPr>
          <w:p w14:paraId="6CA1299D" w14:textId="77777777" w:rsidR="003B0F70" w:rsidRPr="009228FD" w:rsidRDefault="003B0F70" w:rsidP="003B0F70">
            <w:pPr>
              <w:pStyle w:val="NormalforTables"/>
              <w:spacing w:line="720" w:lineRule="exact"/>
              <w:rPr>
                <w:i/>
              </w:rPr>
            </w:pPr>
            <w:r w:rsidRPr="00261222">
              <w:rPr>
                <w:rFonts w:cs="Times-Roman"/>
                <w:i/>
                <w:iCs/>
                <w:szCs w:val="20"/>
                <w:lang w:val="en-US"/>
              </w:rPr>
              <w:t>Jangkawu</w:t>
            </w:r>
          </w:p>
        </w:tc>
        <w:tc>
          <w:tcPr>
            <w:tcW w:w="0" w:type="auto"/>
          </w:tcPr>
          <w:p w14:paraId="7DC66BB6" w14:textId="77777777" w:rsidR="003B0F70" w:rsidRPr="009228FD" w:rsidRDefault="003B0F70" w:rsidP="003B0F70">
            <w:pPr>
              <w:pStyle w:val="NormalforTables"/>
              <w:spacing w:line="720" w:lineRule="exact"/>
              <w:rPr>
                <w:i/>
              </w:rPr>
            </w:pPr>
            <w:r w:rsidRPr="00261222">
              <w:rPr>
                <w:rFonts w:cs="Times-Roman"/>
                <w:i/>
                <w:iCs/>
                <w:szCs w:val="20"/>
                <w:lang w:val="en-US"/>
              </w:rPr>
              <w:t>darru</w:t>
            </w:r>
          </w:p>
        </w:tc>
        <w:tc>
          <w:tcPr>
            <w:tcW w:w="0" w:type="auto"/>
          </w:tcPr>
          <w:p w14:paraId="401F12BD" w14:textId="77777777" w:rsidR="003B0F70" w:rsidRPr="00261222" w:rsidRDefault="003B0F70" w:rsidP="003B0F70">
            <w:pPr>
              <w:pStyle w:val="NormalforTables"/>
              <w:spacing w:line="720" w:lineRule="exact"/>
              <w:rPr>
                <w:rFonts w:cs="Times-Roman"/>
                <w:iCs/>
                <w:szCs w:val="20"/>
                <w:lang w:val="en-US"/>
              </w:rPr>
            </w:pPr>
            <w:r w:rsidRPr="00261222">
              <w:rPr>
                <w:rFonts w:cs="Times-Roman"/>
                <w:iCs/>
                <w:szCs w:val="20"/>
                <w:lang w:val="en-US"/>
              </w:rPr>
              <w:t>[</w:t>
            </w:r>
            <w:r>
              <w:rPr>
                <w:rFonts w:cs="Times-Roman"/>
                <w:iCs/>
                <w:szCs w:val="20"/>
                <w:vertAlign w:val="subscript"/>
                <w:lang w:val="en-US"/>
              </w:rPr>
              <w:t>DP</w:t>
            </w:r>
            <w:r w:rsidRPr="00261222">
              <w:rPr>
                <w:rFonts w:cs="Times-Roman"/>
                <w:iCs/>
                <w:szCs w:val="20"/>
                <w:lang w:val="en-US"/>
              </w:rPr>
              <w:t>[</w:t>
            </w:r>
            <w:r w:rsidRPr="00261222">
              <w:rPr>
                <w:rFonts w:cs="Times-Roman"/>
                <w:iCs/>
                <w:szCs w:val="20"/>
                <w:vertAlign w:val="subscript"/>
                <w:lang w:val="en-US"/>
              </w:rPr>
              <w:t>VP</w:t>
            </w:r>
          </w:p>
        </w:tc>
        <w:tc>
          <w:tcPr>
            <w:tcW w:w="0" w:type="auto"/>
          </w:tcPr>
          <w:p w14:paraId="031EAC9D" w14:textId="77777777" w:rsidR="003B0F70" w:rsidRPr="002204F9" w:rsidRDefault="003B0F70" w:rsidP="003B0F70">
            <w:pPr>
              <w:pStyle w:val="NormalforTables"/>
              <w:spacing w:line="720" w:lineRule="exact"/>
              <w:rPr>
                <w:b/>
                <w:i/>
              </w:rPr>
            </w:pPr>
            <w:r w:rsidRPr="003B0F70">
              <w:rPr>
                <w:rFonts w:cs="Times-Roman"/>
                <w:b/>
                <w:i/>
                <w:iCs/>
                <w:szCs w:val="20"/>
                <w:lang w:val="en-US"/>
              </w:rPr>
              <w:t>kamarrkarra</w:t>
            </w:r>
          </w:p>
        </w:tc>
        <w:tc>
          <w:tcPr>
            <w:tcW w:w="0" w:type="auto"/>
          </w:tcPr>
          <w:p w14:paraId="4AD0AF3E" w14:textId="0852D257" w:rsidR="003B0F70" w:rsidRPr="00653F9E" w:rsidRDefault="003B0F70" w:rsidP="003B0F70">
            <w:pPr>
              <w:pStyle w:val="NormalforTables"/>
              <w:spacing w:line="720" w:lineRule="exact"/>
              <w:rPr>
                <w:b/>
              </w:rPr>
            </w:pPr>
            <w:r w:rsidRPr="00261222">
              <w:rPr>
                <w:rFonts w:cs="Times-Roman"/>
                <w:i/>
                <w:iCs/>
                <w:szCs w:val="20"/>
                <w:lang w:val="en-US"/>
              </w:rPr>
              <w:t>balaand</w:t>
            </w:r>
            <w:r>
              <w:rPr>
                <w:rFonts w:cs="Times-Roman"/>
                <w:i/>
                <w:iCs/>
                <w:szCs w:val="20"/>
                <w:lang w:val="en-US"/>
              </w:rPr>
              <w:t>.</w:t>
            </w:r>
            <w:r w:rsidRPr="00261222">
              <w:rPr>
                <w:rFonts w:cs="Times-Roman"/>
                <w:i/>
                <w:iCs/>
                <w:szCs w:val="20"/>
                <w:lang w:val="en-US"/>
              </w:rPr>
              <w:t xml:space="preserve"> </w:t>
            </w:r>
            <w:r w:rsidRPr="00261222">
              <w:rPr>
                <w:rFonts w:cs="Times-Roman"/>
                <w:iCs/>
                <w:szCs w:val="20"/>
                <w:lang w:val="en-US"/>
              </w:rPr>
              <w:t>]]</w:t>
            </w:r>
            <w:r w:rsidRPr="00261222">
              <w:rPr>
                <w:rStyle w:val="FootnoteReference"/>
              </w:rPr>
              <w:t xml:space="preserve"> </w:t>
            </w:r>
          </w:p>
        </w:tc>
      </w:tr>
      <w:tr w:rsidR="003B0F70" w:rsidRPr="009228FD" w14:paraId="448671D7" w14:textId="77777777" w:rsidTr="003B0F70">
        <w:tc>
          <w:tcPr>
            <w:tcW w:w="0" w:type="auto"/>
          </w:tcPr>
          <w:p w14:paraId="1C818857" w14:textId="77777777" w:rsidR="003B0F70" w:rsidRPr="00261222" w:rsidRDefault="003B0F70" w:rsidP="003B0F70">
            <w:pPr>
              <w:pStyle w:val="NormalforTables"/>
              <w:spacing w:line="720" w:lineRule="exact"/>
              <w:rPr>
                <w:i/>
              </w:rPr>
            </w:pPr>
          </w:p>
        </w:tc>
        <w:tc>
          <w:tcPr>
            <w:tcW w:w="0" w:type="auto"/>
          </w:tcPr>
          <w:p w14:paraId="305838CA" w14:textId="77777777" w:rsidR="003B0F70" w:rsidRPr="00653F9E" w:rsidRDefault="003B0F70" w:rsidP="003B0F70">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caŋka</w:t>
            </w:r>
            <w:r w:rsidRPr="00261222">
              <w:rPr>
                <w:rFonts w:cs="Times-Roman"/>
                <w:iCs/>
                <w:noProof/>
                <w:szCs w:val="20"/>
                <w:lang w:val="en-US"/>
              </w:rPr>
              <w:t>+</w:t>
            </w:r>
            <w:r w:rsidRPr="00CE4D98">
              <w:rPr>
                <w:rFonts w:ascii="Doulos SIL" w:hAnsi="Doulos SIL" w:cs="Times-Roman"/>
                <w:iCs/>
                <w:noProof/>
                <w:szCs w:val="20"/>
                <w:lang w:val="en-US"/>
              </w:rPr>
              <w:t>kuu-ø</w:t>
            </w:r>
          </w:p>
        </w:tc>
        <w:tc>
          <w:tcPr>
            <w:tcW w:w="0" w:type="auto"/>
          </w:tcPr>
          <w:p w14:paraId="4387664A" w14:textId="77777777" w:rsidR="003B0F70" w:rsidRPr="00653F9E" w:rsidRDefault="003B0F70" w:rsidP="003B0F70">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ʈar</w:t>
            </w:r>
            <w:r w:rsidRPr="00261222">
              <w:rPr>
                <w:rFonts w:cs="Times-Roman"/>
                <w:iCs/>
                <w:noProof/>
                <w:szCs w:val="20"/>
                <w:lang w:val="en-US"/>
              </w:rPr>
              <w:t>+</w:t>
            </w:r>
            <w:r w:rsidRPr="00CE4D98">
              <w:rPr>
                <w:rFonts w:ascii="Doulos SIL" w:hAnsi="Doulos SIL" w:cs="Times-Roman"/>
                <w:iCs/>
                <w:noProof/>
                <w:szCs w:val="20"/>
                <w:lang w:val="en-US"/>
              </w:rPr>
              <w:t>kuu-ø</w:t>
            </w:r>
          </w:p>
        </w:tc>
        <w:tc>
          <w:tcPr>
            <w:tcW w:w="0" w:type="auto"/>
          </w:tcPr>
          <w:p w14:paraId="3C6BF49B" w14:textId="77777777" w:rsidR="003B0F70" w:rsidRPr="00CE4D98" w:rsidRDefault="003B0F70" w:rsidP="003B0F70">
            <w:pPr>
              <w:pStyle w:val="NormalforTables"/>
              <w:spacing w:line="720" w:lineRule="exact"/>
              <w:rPr>
                <w:rFonts w:ascii="Doulos SIL" w:hAnsi="Doulos SIL" w:cs="Times-Roman"/>
                <w:iCs/>
                <w:noProof/>
                <w:szCs w:val="20"/>
                <w:lang w:val="en-US"/>
              </w:rPr>
            </w:pPr>
          </w:p>
        </w:tc>
        <w:tc>
          <w:tcPr>
            <w:tcW w:w="0" w:type="auto"/>
          </w:tcPr>
          <w:p w14:paraId="1493C257" w14:textId="04254DF4" w:rsidR="003B0F70" w:rsidRPr="00653F9E" w:rsidRDefault="003B0F70" w:rsidP="003B0F70">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kamar-karaɲ</w:t>
            </w:r>
            <w:r w:rsidR="00DD4601">
              <w:rPr>
                <w:rFonts w:ascii="Doulos SIL" w:hAnsi="Doulos SIL" w:cs="Times-Roman"/>
                <w:iCs/>
                <w:noProof/>
                <w:szCs w:val="20"/>
                <w:lang w:val="en-US"/>
              </w:rPr>
              <w:t>-ø</w:t>
            </w:r>
          </w:p>
        </w:tc>
        <w:tc>
          <w:tcPr>
            <w:tcW w:w="0" w:type="auto"/>
          </w:tcPr>
          <w:p w14:paraId="039349E4" w14:textId="77777777" w:rsidR="003B0F70" w:rsidRPr="00653F9E" w:rsidRDefault="003B0F70" w:rsidP="003B0F70">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pala-i-t̪-n-ta</w:t>
            </w:r>
          </w:p>
        </w:tc>
      </w:tr>
      <w:tr w:rsidR="003B0F70" w:rsidRPr="00653F9E" w14:paraId="7F1D4740" w14:textId="77777777" w:rsidTr="003B0F70">
        <w:tc>
          <w:tcPr>
            <w:tcW w:w="0" w:type="auto"/>
          </w:tcPr>
          <w:p w14:paraId="74CA1FEA" w14:textId="77777777" w:rsidR="003B0F70" w:rsidRPr="00653F9E" w:rsidRDefault="003B0F70" w:rsidP="003B0F70">
            <w:pPr>
              <w:pStyle w:val="NormalforTables"/>
              <w:spacing w:line="720" w:lineRule="exact"/>
            </w:pPr>
          </w:p>
        </w:tc>
        <w:tc>
          <w:tcPr>
            <w:tcW w:w="0" w:type="auto"/>
          </w:tcPr>
          <w:p w14:paraId="093759E9" w14:textId="679FB6F9" w:rsidR="003B0F70" w:rsidRPr="00653F9E" w:rsidRDefault="003B0F70" w:rsidP="003B0F70">
            <w:pPr>
              <w:pStyle w:val="NormalforTables"/>
              <w:spacing w:line="720" w:lineRule="exact"/>
            </w:pPr>
            <w:r w:rsidRPr="00261222">
              <w:t>other-µ</w:t>
            </w:r>
            <w:r w:rsidR="000F41F0">
              <w:t>̋</w:t>
            </w:r>
            <w:r w:rsidRPr="00261222">
              <w:rPr>
                <w:smallCaps/>
              </w:rPr>
              <w:t>prop</w:t>
            </w:r>
            <w:r w:rsidRPr="00261222">
              <w:t>-</w:t>
            </w:r>
            <w:r w:rsidRPr="00261222">
              <w:rPr>
                <w:smallCaps/>
              </w:rPr>
              <w:t>t</w:t>
            </w:r>
          </w:p>
        </w:tc>
        <w:tc>
          <w:tcPr>
            <w:tcW w:w="0" w:type="auto"/>
          </w:tcPr>
          <w:p w14:paraId="2B80E389" w14:textId="753B62F8" w:rsidR="003B0F70" w:rsidRPr="00261222" w:rsidRDefault="003B0F70" w:rsidP="003B0F70">
            <w:pPr>
              <w:pStyle w:val="NormalforTables"/>
              <w:spacing w:line="720" w:lineRule="exact"/>
            </w:pPr>
            <w:r w:rsidRPr="00261222">
              <w:t>occasion</w:t>
            </w:r>
            <w:r w:rsidRPr="00261222">
              <w:rPr>
                <w:smallCaps/>
              </w:rPr>
              <w:t>-µ</w:t>
            </w:r>
            <w:r w:rsidR="000F41F0">
              <w:rPr>
                <w:smallCaps/>
              </w:rPr>
              <w:t>̋</w:t>
            </w:r>
            <w:r w:rsidRPr="00261222">
              <w:rPr>
                <w:smallCaps/>
              </w:rPr>
              <w:t>prop-t</w:t>
            </w:r>
          </w:p>
        </w:tc>
        <w:tc>
          <w:tcPr>
            <w:tcW w:w="0" w:type="auto"/>
          </w:tcPr>
          <w:p w14:paraId="0AA5D8D6" w14:textId="77777777" w:rsidR="003B0F70" w:rsidRPr="00CE4D98" w:rsidRDefault="003B0F70" w:rsidP="003B0F70">
            <w:pPr>
              <w:pStyle w:val="NormalforTables"/>
              <w:spacing w:line="720" w:lineRule="exact"/>
              <w:rPr>
                <w:rFonts w:ascii="Doulos SIL" w:hAnsi="Doulos SIL" w:cs="Times-Roman"/>
                <w:iCs/>
                <w:noProof/>
                <w:szCs w:val="20"/>
                <w:lang w:val="en-US"/>
              </w:rPr>
            </w:pPr>
          </w:p>
        </w:tc>
        <w:tc>
          <w:tcPr>
            <w:tcW w:w="0" w:type="auto"/>
          </w:tcPr>
          <w:p w14:paraId="177C49F5" w14:textId="0AD55234" w:rsidR="003B0F70" w:rsidRPr="00653F9E" w:rsidRDefault="003B0F70" w:rsidP="003B0F70">
            <w:pPr>
              <w:pStyle w:val="NormalforTables"/>
              <w:spacing w:line="720" w:lineRule="exact"/>
            </w:pPr>
            <w:r w:rsidRPr="00261222">
              <w:t>stone-µ</w:t>
            </w:r>
            <w:r w:rsidR="00DD4601">
              <w:rPr>
                <w:smallCaps/>
              </w:rPr>
              <w:t>gen-</w:t>
            </w:r>
            <w:r w:rsidRPr="00261222">
              <w:rPr>
                <w:smallCaps/>
              </w:rPr>
              <w:t>t</w:t>
            </w:r>
          </w:p>
        </w:tc>
        <w:tc>
          <w:tcPr>
            <w:tcW w:w="0" w:type="auto"/>
          </w:tcPr>
          <w:p w14:paraId="162E0908" w14:textId="77777777" w:rsidR="003B0F70" w:rsidRPr="00653F9E" w:rsidRDefault="003B0F70" w:rsidP="003B0F70">
            <w:pPr>
              <w:pStyle w:val="NormalforTables"/>
              <w:spacing w:line="720" w:lineRule="exact"/>
            </w:pPr>
            <w:r w:rsidRPr="00261222">
              <w:t>hit-‹µ</w:t>
            </w:r>
            <w:r w:rsidRPr="00261222">
              <w:rPr>
                <w:smallCaps/>
              </w:rPr>
              <w:t>mid-j›</w:t>
            </w:r>
            <w:r w:rsidRPr="00261222">
              <w:t>-µ</w:t>
            </w:r>
            <w:r w:rsidRPr="00261222">
              <w:rPr>
                <w:smallCaps/>
              </w:rPr>
              <w:t>n-t</w:t>
            </w:r>
          </w:p>
        </w:tc>
      </w:tr>
      <w:tr w:rsidR="003B0F70" w:rsidRPr="00653F9E" w14:paraId="4E4BC7A7" w14:textId="77777777" w:rsidTr="003B0F70">
        <w:tc>
          <w:tcPr>
            <w:tcW w:w="0" w:type="auto"/>
          </w:tcPr>
          <w:p w14:paraId="2143702B" w14:textId="77777777" w:rsidR="003B0F70" w:rsidRPr="00653F9E" w:rsidRDefault="003B0F70" w:rsidP="003B0F70">
            <w:pPr>
              <w:pStyle w:val="NormalforTables"/>
              <w:spacing w:line="720" w:lineRule="exact"/>
            </w:pPr>
          </w:p>
        </w:tc>
        <w:tc>
          <w:tcPr>
            <w:tcW w:w="0" w:type="auto"/>
          </w:tcPr>
          <w:p w14:paraId="3332D64C" w14:textId="77777777" w:rsidR="003B0F70" w:rsidRPr="00653F9E" w:rsidRDefault="003B0F70" w:rsidP="003B0F70">
            <w:pPr>
              <w:pStyle w:val="NormalforTables"/>
              <w:spacing w:line="720" w:lineRule="exact"/>
            </w:pPr>
            <w:r w:rsidRPr="00261222">
              <w:t>other-</w:t>
            </w:r>
            <w:r w:rsidRPr="00261222">
              <w:rPr>
                <w:smallCaps/>
              </w:rPr>
              <w:t>fut</w:t>
            </w:r>
          </w:p>
        </w:tc>
        <w:tc>
          <w:tcPr>
            <w:tcW w:w="0" w:type="auto"/>
          </w:tcPr>
          <w:p w14:paraId="4053EFAF" w14:textId="77777777" w:rsidR="003B0F70" w:rsidRPr="00261222" w:rsidRDefault="003B0F70" w:rsidP="003B0F70">
            <w:pPr>
              <w:pStyle w:val="NormalforTables"/>
              <w:spacing w:line="720" w:lineRule="exact"/>
            </w:pPr>
            <w:r w:rsidRPr="00261222">
              <w:t>occasion</w:t>
            </w:r>
            <w:r w:rsidRPr="00261222">
              <w:rPr>
                <w:smallCaps/>
              </w:rPr>
              <w:t>-fut</w:t>
            </w:r>
          </w:p>
        </w:tc>
        <w:tc>
          <w:tcPr>
            <w:tcW w:w="0" w:type="auto"/>
          </w:tcPr>
          <w:p w14:paraId="6F1EF0C0" w14:textId="77777777" w:rsidR="003B0F70" w:rsidRPr="00CE4D98" w:rsidRDefault="003B0F70" w:rsidP="003B0F70">
            <w:pPr>
              <w:pStyle w:val="NormalforTables"/>
              <w:spacing w:line="720" w:lineRule="exact"/>
              <w:rPr>
                <w:rFonts w:ascii="Doulos SIL" w:hAnsi="Doulos SIL" w:cs="Times-Roman"/>
                <w:iCs/>
                <w:noProof/>
                <w:szCs w:val="20"/>
                <w:lang w:val="en-US"/>
              </w:rPr>
            </w:pPr>
          </w:p>
        </w:tc>
        <w:tc>
          <w:tcPr>
            <w:tcW w:w="0" w:type="auto"/>
          </w:tcPr>
          <w:p w14:paraId="1106F056" w14:textId="77777777" w:rsidR="003B0F70" w:rsidRPr="00653F9E" w:rsidRDefault="003B0F70" w:rsidP="003B0F70">
            <w:pPr>
              <w:pStyle w:val="NormalforTables"/>
              <w:spacing w:line="720" w:lineRule="exact"/>
            </w:pPr>
            <w:r w:rsidRPr="00261222">
              <w:t>stone-</w:t>
            </w:r>
            <w:r w:rsidRPr="00261222">
              <w:rPr>
                <w:smallCaps/>
              </w:rPr>
              <w:t>gen</w:t>
            </w:r>
          </w:p>
        </w:tc>
        <w:tc>
          <w:tcPr>
            <w:tcW w:w="0" w:type="auto"/>
          </w:tcPr>
          <w:p w14:paraId="523ECD03" w14:textId="77777777" w:rsidR="003B0F70" w:rsidRPr="00653F9E" w:rsidRDefault="003B0F70" w:rsidP="003B0F70">
            <w:pPr>
              <w:pStyle w:val="NormalforTables"/>
              <w:spacing w:line="720" w:lineRule="exact"/>
            </w:pPr>
            <w:r w:rsidRPr="00261222">
              <w:t>hit</w:t>
            </w:r>
            <w:r w:rsidRPr="00261222">
              <w:rPr>
                <w:smallCaps/>
              </w:rPr>
              <w:t>-‹mid›-prog</w:t>
            </w:r>
          </w:p>
        </w:tc>
      </w:tr>
    </w:tbl>
    <w:p w14:paraId="4C372A28" w14:textId="5D26BE9D" w:rsidR="003B0F70" w:rsidRDefault="003B0F70" w:rsidP="003B0F70">
      <w:pPr>
        <w:pStyle w:val="NormalforTables"/>
        <w:spacing w:line="720" w:lineRule="exact"/>
        <w:ind w:left="720"/>
        <w:rPr>
          <w:rFonts w:cs="Helvetica"/>
          <w:lang w:val="en-US"/>
        </w:rPr>
      </w:pPr>
      <w:r w:rsidRPr="00261222">
        <w:rPr>
          <w:rFonts w:cs="Helvetica"/>
          <w:lang w:val="en-US"/>
        </w:rPr>
        <w:t>‘</w:t>
      </w:r>
      <w:r w:rsidRPr="00261222">
        <w:rPr>
          <w:rFonts w:cs="Times-Roman"/>
          <w:szCs w:val="20"/>
          <w:lang w:val="en-US"/>
        </w:rPr>
        <w:t>Another time (your head)’ll get broken on a stone.</w:t>
      </w:r>
      <w:r w:rsidRPr="00261222">
        <w:rPr>
          <w:rFonts w:cs="Helvetica"/>
          <w:lang w:val="en-US"/>
        </w:rPr>
        <w:t>’ [E473.ex.11-31],</w:t>
      </w:r>
      <w:r>
        <w:rPr>
          <w:rFonts w:cs="Helvetica"/>
          <w:lang w:val="en-US"/>
        </w:rPr>
        <w:t xml:space="preserve"> </w:t>
      </w:r>
      <w:r w:rsidRPr="00261222">
        <w:rPr>
          <w:rFonts w:cs="Helvetica"/>
          <w:lang w:val="en-US"/>
        </w:rPr>
        <w:t>Lit. ‘</w:t>
      </w:r>
      <w:r>
        <w:rPr>
          <w:rFonts w:cs="Helvetica"/>
          <w:lang w:val="en-US"/>
        </w:rPr>
        <w:t>You, being hit by a stone, will be on a</w:t>
      </w:r>
      <w:r w:rsidRPr="00261222">
        <w:rPr>
          <w:rFonts w:cs="Helvetica"/>
          <w:lang w:val="en-US"/>
        </w:rPr>
        <w:t xml:space="preserve">nother </w:t>
      </w:r>
      <w:r>
        <w:rPr>
          <w:rFonts w:cs="Helvetica"/>
          <w:lang w:val="en-US"/>
        </w:rPr>
        <w:t>occasion</w:t>
      </w:r>
      <w:r w:rsidRPr="00261222">
        <w:rPr>
          <w:rFonts w:cs="Helvetica"/>
          <w:lang w:val="en-US"/>
        </w:rPr>
        <w:t>.’</w:t>
      </w:r>
    </w:p>
    <w:p w14:paraId="7AE51539" w14:textId="77777777" w:rsidR="003B0F70" w:rsidRDefault="003B0F70" w:rsidP="00FE3C7D">
      <w:pPr>
        <w:spacing w:line="720" w:lineRule="exact"/>
        <w:jc w:val="left"/>
      </w:pPr>
    </w:p>
    <w:p w14:paraId="6C5C0DAC" w14:textId="7B9AAD32" w:rsidR="003B0F70" w:rsidRDefault="003B0F70" w:rsidP="00FE3C7D">
      <w:pPr>
        <w:spacing w:line="720" w:lineRule="exact"/>
        <w:jc w:val="left"/>
      </w:pPr>
      <w:r>
        <w:lastRenderedPageBreak/>
        <w:t xml:space="preserve">In </w:t>
      </w:r>
      <w:r w:rsidR="00563B94">
        <w:t>(5.4</w:t>
      </w:r>
      <w:r w:rsidR="00563B94" w:rsidRPr="00563B94">
        <w:t xml:space="preserve">9) </w:t>
      </w:r>
      <w:r>
        <w:t>the</w:t>
      </w:r>
      <w:r w:rsidRPr="00261222">
        <w:t xml:space="preserve"> embedded VP is</w:t>
      </w:r>
      <w:r>
        <w:t xml:space="preserve"> a subject second predicate, within a DP daughter of S′</w:t>
      </w:r>
      <w:r w:rsidRPr="003B0F70">
        <w:rPr>
          <w:vertAlign w:val="subscript"/>
        </w:rPr>
        <w:t>α</w:t>
      </w:r>
      <w:r>
        <w:t xml:space="preserve"> and so is</w:t>
      </w:r>
      <w:r w:rsidRPr="00261222">
        <w:t xml:space="preserve"> too high in the syntactic tree to inherit matrix </w:t>
      </w:r>
      <w:r w:rsidRPr="00261222">
        <w:rPr>
          <w:smallCaps/>
        </w:rPr>
        <w:t>tama</w:t>
      </w:r>
      <w:r>
        <w:rPr>
          <w:smallCaps/>
        </w:rPr>
        <w:t>:</w:t>
      </w:r>
      <w:r w:rsidRPr="003B0F70">
        <w:t>future</w:t>
      </w:r>
      <w:r>
        <w:t xml:space="preserve"> </w:t>
      </w:r>
      <w:r w:rsidRPr="00261222">
        <w:t>which attaches to VP</w:t>
      </w:r>
      <w:r>
        <w:rPr>
          <w:position w:val="-4"/>
          <w:sz w:val="18"/>
        </w:rPr>
        <w:t>γ</w:t>
      </w:r>
      <w:r w:rsidRPr="00261222">
        <w:t xml:space="preserve">. In addition, the demoted inanimate subject </w:t>
      </w:r>
      <w:r>
        <w:t xml:space="preserve">of the passive embedded clause, </w:t>
      </w:r>
      <w:r w:rsidRPr="00261222">
        <w:rPr>
          <w:i/>
        </w:rPr>
        <w:t>kamarrkarra</w:t>
      </w:r>
      <w:r>
        <w:rPr>
          <w:i/>
        </w:rPr>
        <w:t>,</w:t>
      </w:r>
      <w:r w:rsidRPr="00261222">
        <w:t xml:space="preserve"> is daughter of VP</w:t>
      </w:r>
      <w:r>
        <w:rPr>
          <w:position w:val="-4"/>
          <w:sz w:val="18"/>
        </w:rPr>
        <w:t>ε</w:t>
      </w:r>
      <w:r w:rsidRPr="00261222">
        <w:t xml:space="preserve"> so is too high to receive its local </w:t>
      </w:r>
      <w:r w:rsidRPr="00261222">
        <w:rPr>
          <w:smallCaps/>
        </w:rPr>
        <w:t>tama</w:t>
      </w:r>
      <w:r w:rsidRPr="00261222">
        <w:t xml:space="preserve"> feature, </w:t>
      </w:r>
      <w:r w:rsidRPr="00261222">
        <w:rPr>
          <w:smallCaps/>
        </w:rPr>
        <w:t>tama:</w:t>
      </w:r>
      <w:r>
        <w:t xml:space="preserve">continuous, </w:t>
      </w:r>
      <w:r w:rsidRPr="00261222">
        <w:t>which attaches to VP</w:t>
      </w:r>
      <w:r>
        <w:rPr>
          <w:position w:val="-4"/>
          <w:sz w:val="18"/>
        </w:rPr>
        <w:t>δ</w:t>
      </w:r>
      <w:r w:rsidRPr="00261222">
        <w:t>.</w:t>
      </w:r>
      <w:r w:rsidR="000604AD" w:rsidRPr="00261222">
        <w:rPr>
          <w:rStyle w:val="FootnoteReference"/>
        </w:rPr>
        <w:footnoteReference w:id="73"/>
      </w:r>
    </w:p>
    <w:p w14:paraId="7B3BA715" w14:textId="5F5A05A5" w:rsidR="004453D9" w:rsidRDefault="004453D9" w:rsidP="00DB7808">
      <w:pPr>
        <w:spacing w:line="720" w:lineRule="exact"/>
        <w:jc w:val="left"/>
      </w:pPr>
      <w:r>
        <w:tab/>
        <w:t xml:space="preserve">To close this section, we turn to a claim in </w:t>
      </w:r>
      <w:r w:rsidR="00C147F2" w:rsidRPr="00C147F2">
        <w:t xml:space="preserve">Evans (1995a:484–85), that </w:t>
      </w:r>
      <w:r>
        <w:t xml:space="preserve">embedded VPs may contain </w:t>
      </w:r>
      <w:r w:rsidR="00F44704">
        <w:t>subject second predicate DPs</w:t>
      </w:r>
      <w:r>
        <w:t xml:space="preserve"> even though they </w:t>
      </w:r>
      <w:r w:rsidR="00F44704">
        <w:t>never</w:t>
      </w:r>
      <w:r>
        <w:t xml:space="preserve"> contain subjects.</w:t>
      </w:r>
      <w:r w:rsidR="00F44704">
        <w:t xml:space="preserve"> If true this would be </w:t>
      </w:r>
      <w:r w:rsidR="00756C61">
        <w:t xml:space="preserve">syntactically rather </w:t>
      </w:r>
      <w:r w:rsidR="00F44704">
        <w:t>interesting</w:t>
      </w:r>
      <w:r w:rsidR="00756C61">
        <w:t>,</w:t>
      </w:r>
      <w:r w:rsidR="00F44704">
        <w:t xml:space="preserve"> given that evidence from main clauses suggests that subjects </w:t>
      </w:r>
      <w:r w:rsidR="00756C61">
        <w:t>and</w:t>
      </w:r>
      <w:r w:rsidR="00F44704">
        <w:t xml:space="preserve"> subject second predicate DPs are sister</w:t>
      </w:r>
      <w:r w:rsidR="00756C61">
        <w:t>s. In assessing Evans’ claim</w:t>
      </w:r>
      <w:r>
        <w:t xml:space="preserve"> </w:t>
      </w:r>
      <w:r w:rsidR="00756C61">
        <w:t>i</w:t>
      </w:r>
      <w:r w:rsidR="004131B6">
        <w:t xml:space="preserve">t will be important to </w:t>
      </w:r>
      <w:r w:rsidR="00756C61">
        <w:t>keep in mind the distinction</w:t>
      </w:r>
      <w:r w:rsidR="004131B6">
        <w:t xml:space="preserve"> between second predicate</w:t>
      </w:r>
      <w:r w:rsidR="00756C61">
        <w:t xml:space="preserve"> which are normal DPs (and which are our main point of interest)</w:t>
      </w:r>
      <w:r w:rsidR="004131B6">
        <w:t xml:space="preserve"> and </w:t>
      </w:r>
      <w:r w:rsidR="004131B6" w:rsidRPr="00DB7808">
        <w:t>clausal</w:t>
      </w:r>
      <w:r w:rsidR="004131B6">
        <w:t xml:space="preserve"> second predicates which are VP</w:t>
      </w:r>
      <w:r w:rsidR="004131B6" w:rsidRPr="004131B6">
        <w:rPr>
          <w:vertAlign w:val="subscript"/>
        </w:rPr>
        <w:t>ε</w:t>
      </w:r>
      <w:r w:rsidR="00756C61">
        <w:t xml:space="preserve"> constituents embedded in an otherwise-empty DP</w:t>
      </w:r>
      <w:r w:rsidR="004131B6">
        <w:t xml:space="preserve">. The question is whether embedded VPs (which might or might not be clausal second </w:t>
      </w:r>
      <w:r w:rsidR="004131B6">
        <w:lastRenderedPageBreak/>
        <w:t>predicates) can contain within them subject second predicate</w:t>
      </w:r>
      <w:r w:rsidR="00756C61">
        <w:t xml:space="preserve"> DP</w:t>
      </w:r>
      <w:r w:rsidR="004131B6">
        <w:t xml:space="preserve">s. </w:t>
      </w:r>
      <w:r w:rsidR="00D30929">
        <w:t>Equipped</w:t>
      </w:r>
      <w:r>
        <w:t xml:space="preserve"> with the understanding of </w:t>
      </w:r>
      <w:r w:rsidRPr="004453D9">
        <w:rPr>
          <w:smallCaps/>
        </w:rPr>
        <w:t>tama</w:t>
      </w:r>
      <w:r>
        <w:t xml:space="preserve"> inflection developed above, it will be possible to formulate a</w:t>
      </w:r>
      <w:r w:rsidR="004131B6">
        <w:t>n</w:t>
      </w:r>
      <w:r>
        <w:t xml:space="preserve"> </w:t>
      </w:r>
      <w:r w:rsidR="00D30929">
        <w:t>argument</w:t>
      </w:r>
      <w:r>
        <w:t xml:space="preserve"> that embedded VPs </w:t>
      </w:r>
      <w:r w:rsidR="004131B6">
        <w:t>in fact can</w:t>
      </w:r>
      <w:r>
        <w:t xml:space="preserve">not contain subject second predicates. We begin with </w:t>
      </w:r>
      <w:r w:rsidRPr="00422E6E">
        <w:t>(</w:t>
      </w:r>
      <w:r w:rsidR="00563B94" w:rsidRPr="00563B94">
        <w:t xml:space="preserve">5.50) which </w:t>
      </w:r>
      <w:r w:rsidR="00DB7808">
        <w:t>is provided in Evans (1995a</w:t>
      </w:r>
      <w:r w:rsidR="00756C61">
        <w:t>:484–85</w:t>
      </w:r>
      <w:r w:rsidR="00DB7808">
        <w:t>)</w:t>
      </w:r>
      <w:r>
        <w:t xml:space="preserve"> </w:t>
      </w:r>
      <w:r w:rsidR="004131B6">
        <w:t xml:space="preserve">as </w:t>
      </w:r>
      <w:r>
        <w:t xml:space="preserve">evidence for </w:t>
      </w:r>
      <w:r w:rsidR="004131B6">
        <w:t>the existence of</w:t>
      </w:r>
      <w:r>
        <w:t xml:space="preserve"> </w:t>
      </w:r>
      <w:r w:rsidR="00DB7808">
        <w:t xml:space="preserve">nominal </w:t>
      </w:r>
      <w:r>
        <w:t>subject second predicates in</w:t>
      </w:r>
      <w:r w:rsidR="00DB7808">
        <w:t>side</w:t>
      </w:r>
      <w:r>
        <w:t xml:space="preserve"> embedded VPs.</w:t>
      </w:r>
    </w:p>
    <w:p w14:paraId="582E1E00" w14:textId="77777777" w:rsidR="004453D9" w:rsidRPr="00422E6E" w:rsidRDefault="004453D9" w:rsidP="004453D9">
      <w:pPr>
        <w:spacing w:line="240" w:lineRule="auto"/>
        <w:jc w:val="left"/>
        <w:rPr>
          <w:i/>
        </w:rPr>
      </w:pPr>
      <w:r w:rsidRPr="00422E6E">
        <w:rPr>
          <w:i/>
        </w:rPr>
        <w:br w:type="page"/>
      </w:r>
    </w:p>
    <w:p w14:paraId="7C41BB44" w14:textId="77777777" w:rsidR="004453D9" w:rsidRPr="00422E6E" w:rsidRDefault="004453D9" w:rsidP="004453D9">
      <w:pPr>
        <w:spacing w:line="720" w:lineRule="exact"/>
        <w:ind w:firstLine="720"/>
        <w:jc w:val="left"/>
        <w:rPr>
          <w:i/>
        </w:rPr>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881"/>
        <w:gridCol w:w="1029"/>
        <w:gridCol w:w="1937"/>
        <w:gridCol w:w="1361"/>
        <w:gridCol w:w="1676"/>
      </w:tblGrid>
      <w:tr w:rsidR="004453D9" w:rsidRPr="00422E6E" w14:paraId="119A90F2" w14:textId="77777777" w:rsidTr="004453D9">
        <w:tc>
          <w:tcPr>
            <w:tcW w:w="0" w:type="auto"/>
          </w:tcPr>
          <w:p w14:paraId="00BA14AC" w14:textId="67F469DA" w:rsidR="004453D9" w:rsidRPr="00422E6E" w:rsidRDefault="00ED2752" w:rsidP="004453D9">
            <w:pPr>
              <w:pStyle w:val="NormalforTables"/>
              <w:spacing w:line="720" w:lineRule="exact"/>
              <w:rPr>
                <w:i/>
              </w:rPr>
            </w:pPr>
            <w:r w:rsidRPr="00ED2752">
              <w:t>(5.50)</w:t>
            </w:r>
          </w:p>
        </w:tc>
        <w:tc>
          <w:tcPr>
            <w:tcW w:w="0" w:type="auto"/>
          </w:tcPr>
          <w:p w14:paraId="7DB7AC6C" w14:textId="77777777" w:rsidR="004453D9" w:rsidRPr="00422E6E" w:rsidRDefault="004453D9" w:rsidP="004453D9">
            <w:pPr>
              <w:pStyle w:val="NormalforTables"/>
              <w:spacing w:line="720" w:lineRule="exact"/>
              <w:rPr>
                <w:rFonts w:cs="Times-Roman"/>
                <w:iCs/>
              </w:rPr>
            </w:pPr>
            <w:r w:rsidRPr="00422E6E">
              <w:rPr>
                <w:i/>
              </w:rPr>
              <w:t>Ngada</w:t>
            </w:r>
          </w:p>
        </w:tc>
        <w:tc>
          <w:tcPr>
            <w:tcW w:w="0" w:type="auto"/>
          </w:tcPr>
          <w:p w14:paraId="0A5EB64E" w14:textId="77777777" w:rsidR="004453D9" w:rsidRPr="00422E6E" w:rsidRDefault="004453D9" w:rsidP="004453D9">
            <w:pPr>
              <w:pStyle w:val="NormalforTables"/>
              <w:spacing w:line="720" w:lineRule="exact"/>
              <w:rPr>
                <w:rFonts w:cs="Times-Roman"/>
                <w:iCs/>
              </w:rPr>
            </w:pPr>
            <w:r w:rsidRPr="00422E6E">
              <w:rPr>
                <w:i/>
              </w:rPr>
              <w:t>kurrija</w:t>
            </w:r>
          </w:p>
        </w:tc>
        <w:tc>
          <w:tcPr>
            <w:tcW w:w="0" w:type="auto"/>
          </w:tcPr>
          <w:p w14:paraId="6E849225" w14:textId="77777777" w:rsidR="004453D9" w:rsidRPr="00422E6E" w:rsidRDefault="004453D9" w:rsidP="004453D9">
            <w:pPr>
              <w:pStyle w:val="NormalforTables"/>
              <w:spacing w:line="720" w:lineRule="exact"/>
              <w:rPr>
                <w:i/>
              </w:rPr>
            </w:pPr>
            <w:r w:rsidRPr="00422E6E">
              <w:rPr>
                <w:rFonts w:cs="Times-Roman"/>
                <w:i/>
                <w:iCs/>
                <w:lang w:val="en-US"/>
              </w:rPr>
              <w:t>niwanji,</w:t>
            </w:r>
          </w:p>
        </w:tc>
        <w:tc>
          <w:tcPr>
            <w:tcW w:w="0" w:type="auto"/>
          </w:tcPr>
          <w:p w14:paraId="6EE77E0A" w14:textId="77777777" w:rsidR="004453D9" w:rsidRPr="00422E6E" w:rsidRDefault="004453D9" w:rsidP="004453D9">
            <w:pPr>
              <w:pStyle w:val="NormalforTables"/>
              <w:spacing w:line="720" w:lineRule="exact"/>
              <w:rPr>
                <w:i/>
              </w:rPr>
            </w:pPr>
            <w:r w:rsidRPr="00422E6E">
              <w:rPr>
                <w:b/>
                <w:i/>
              </w:rPr>
              <w:t>jaya</w:t>
            </w:r>
          </w:p>
        </w:tc>
        <w:tc>
          <w:tcPr>
            <w:tcW w:w="0" w:type="auto"/>
          </w:tcPr>
          <w:p w14:paraId="41DB355A" w14:textId="77777777" w:rsidR="004453D9" w:rsidRPr="00422E6E" w:rsidRDefault="004453D9" w:rsidP="004453D9">
            <w:pPr>
              <w:pStyle w:val="NormalforTables"/>
              <w:spacing w:line="720" w:lineRule="exact"/>
              <w:rPr>
                <w:i/>
              </w:rPr>
            </w:pPr>
            <w:r w:rsidRPr="00422E6E">
              <w:rPr>
                <w:b/>
                <w:i/>
              </w:rPr>
              <w:t>dukurdukuya</w:t>
            </w:r>
          </w:p>
        </w:tc>
      </w:tr>
      <w:tr w:rsidR="004453D9" w:rsidRPr="00422E6E" w14:paraId="6F2228A6" w14:textId="77777777" w:rsidTr="004453D9">
        <w:tc>
          <w:tcPr>
            <w:tcW w:w="0" w:type="auto"/>
          </w:tcPr>
          <w:p w14:paraId="71B73FD2" w14:textId="77777777" w:rsidR="004453D9" w:rsidRPr="00422E6E" w:rsidRDefault="004453D9" w:rsidP="004453D9">
            <w:pPr>
              <w:pStyle w:val="NormalforTables"/>
              <w:spacing w:line="720" w:lineRule="exact"/>
              <w:rPr>
                <w:rFonts w:ascii="Doulos SIL" w:hAnsi="Doulos SIL"/>
                <w:noProof/>
                <w:lang w:val="ru-RU"/>
              </w:rPr>
            </w:pPr>
          </w:p>
        </w:tc>
        <w:tc>
          <w:tcPr>
            <w:tcW w:w="0" w:type="auto"/>
          </w:tcPr>
          <w:p w14:paraId="1E184610" w14:textId="77777777" w:rsidR="004453D9" w:rsidRPr="00422E6E" w:rsidRDefault="004453D9" w:rsidP="004453D9">
            <w:pPr>
              <w:pStyle w:val="NormalforTables"/>
              <w:spacing w:line="720" w:lineRule="exact"/>
              <w:rPr>
                <w:rFonts w:ascii="Doulos SIL" w:hAnsi="Doulos SIL"/>
                <w:lang w:val="en-US"/>
              </w:rPr>
            </w:pPr>
            <w:r w:rsidRPr="00422E6E">
              <w:rPr>
                <w:rFonts w:ascii="Doulos SIL" w:hAnsi="Doulos SIL"/>
                <w:noProof/>
                <w:lang w:val="ru-RU"/>
              </w:rPr>
              <w:t>ŋat̪</w:t>
            </w:r>
            <w:r w:rsidRPr="00422E6E">
              <w:rPr>
                <w:rFonts w:ascii="Doulos SIL" w:hAnsi="Doulos SIL"/>
                <w:noProof/>
                <w:lang w:val="en-US"/>
              </w:rPr>
              <w:t>-ta</w:t>
            </w:r>
          </w:p>
        </w:tc>
        <w:tc>
          <w:tcPr>
            <w:tcW w:w="0" w:type="auto"/>
          </w:tcPr>
          <w:p w14:paraId="2444A782" w14:textId="77777777" w:rsidR="004453D9" w:rsidRPr="00422E6E" w:rsidRDefault="004453D9" w:rsidP="004453D9">
            <w:pPr>
              <w:pStyle w:val="NormalforTables"/>
              <w:spacing w:line="720" w:lineRule="exact"/>
              <w:rPr>
                <w:rFonts w:ascii="Doulos SIL" w:hAnsi="Doulos SIL"/>
                <w:lang w:val="en-US"/>
              </w:rPr>
            </w:pPr>
            <w:r w:rsidRPr="00422E6E">
              <w:rPr>
                <w:rFonts w:ascii="Doulos SIL" w:hAnsi="Doulos SIL"/>
                <w:noProof/>
                <w:lang w:val="en-US"/>
              </w:rPr>
              <w:t>kuri-c-a</w:t>
            </w:r>
          </w:p>
        </w:tc>
        <w:tc>
          <w:tcPr>
            <w:tcW w:w="0" w:type="auto"/>
          </w:tcPr>
          <w:p w14:paraId="78DAFBF1" w14:textId="77777777" w:rsidR="004453D9" w:rsidRPr="00422E6E" w:rsidRDefault="004453D9" w:rsidP="004453D9">
            <w:pPr>
              <w:pStyle w:val="NormalforTables"/>
              <w:spacing w:line="720" w:lineRule="exact"/>
              <w:rPr>
                <w:rFonts w:ascii="Doulos SIL" w:hAnsi="Doulos SIL"/>
                <w:noProof/>
                <w:lang w:val="en-US"/>
              </w:rPr>
            </w:pPr>
            <w:r w:rsidRPr="00422E6E">
              <w:rPr>
                <w:rFonts w:ascii="Doulos SIL" w:hAnsi="Doulos SIL"/>
                <w:noProof/>
                <w:lang w:val="en-US"/>
              </w:rPr>
              <w:t>ɳi</w:t>
            </w:r>
            <w:r w:rsidRPr="00422E6E">
              <w:rPr>
                <w:noProof/>
                <w:lang w:val="en-US"/>
              </w:rPr>
              <w:t>+</w:t>
            </w:r>
            <w:r w:rsidRPr="00422E6E">
              <w:rPr>
                <w:rFonts w:ascii="Doulos SIL" w:hAnsi="Doulos SIL"/>
                <w:noProof/>
                <w:lang w:val="en-US"/>
              </w:rPr>
              <w:t>paɲ</w:t>
            </w:r>
            <w:r w:rsidRPr="00422E6E">
              <w:rPr>
                <w:noProof/>
                <w:lang w:val="en-US"/>
              </w:rPr>
              <w:t>+</w:t>
            </w:r>
            <w:r w:rsidRPr="00422E6E">
              <w:rPr>
                <w:rFonts w:ascii="Doulos SIL" w:hAnsi="Doulos SIL"/>
                <w:noProof/>
                <w:lang w:val="en-US"/>
              </w:rPr>
              <w:t>ki-a</w:t>
            </w:r>
          </w:p>
        </w:tc>
        <w:tc>
          <w:tcPr>
            <w:tcW w:w="0" w:type="auto"/>
          </w:tcPr>
          <w:p w14:paraId="040044F7" w14:textId="77777777" w:rsidR="004453D9" w:rsidRPr="00422E6E" w:rsidRDefault="004453D9" w:rsidP="004453D9">
            <w:pPr>
              <w:pStyle w:val="NormalforTables"/>
              <w:spacing w:line="720" w:lineRule="exact"/>
              <w:rPr>
                <w:rFonts w:ascii="Doulos SIL" w:hAnsi="Doulos SIL"/>
                <w:noProof/>
                <w:lang w:val="en-US"/>
              </w:rPr>
            </w:pPr>
            <w:r w:rsidRPr="00422E6E">
              <w:rPr>
                <w:rFonts w:ascii="Doulos SIL" w:hAnsi="Doulos SIL"/>
                <w:noProof/>
                <w:lang w:val="en-US"/>
              </w:rPr>
              <w:t>ca</w:t>
            </w:r>
            <w:r w:rsidRPr="00422E6E">
              <w:rPr>
                <w:noProof/>
                <w:lang w:val="en-US"/>
              </w:rPr>
              <w:t>+</w:t>
            </w:r>
            <w:r w:rsidRPr="00422E6E">
              <w:rPr>
                <w:rFonts w:ascii="Doulos SIL" w:hAnsi="Doulos SIL"/>
                <w:noProof/>
                <w:lang w:val="en-US"/>
              </w:rPr>
              <w:t>ki-a</w:t>
            </w:r>
          </w:p>
        </w:tc>
        <w:tc>
          <w:tcPr>
            <w:tcW w:w="0" w:type="auto"/>
          </w:tcPr>
          <w:p w14:paraId="19626750" w14:textId="77777777" w:rsidR="004453D9" w:rsidRPr="00422E6E" w:rsidRDefault="004453D9" w:rsidP="004453D9">
            <w:pPr>
              <w:pStyle w:val="NormalforTables"/>
              <w:spacing w:line="720" w:lineRule="exact"/>
              <w:rPr>
                <w:rFonts w:ascii="Doulos SIL" w:hAnsi="Doulos SIL"/>
                <w:noProof/>
                <w:lang w:val="en-US"/>
              </w:rPr>
            </w:pPr>
            <w:r w:rsidRPr="00422E6E">
              <w:rPr>
                <w:rFonts w:ascii="Doulos SIL" w:hAnsi="Doulos SIL"/>
                <w:noProof/>
                <w:lang w:val="en-US"/>
              </w:rPr>
              <w:t>ʈukuʈuku</w:t>
            </w:r>
            <w:r w:rsidRPr="00422E6E">
              <w:rPr>
                <w:noProof/>
                <w:lang w:val="en-US"/>
              </w:rPr>
              <w:t>+</w:t>
            </w:r>
            <w:r w:rsidRPr="00422E6E">
              <w:rPr>
                <w:rFonts w:ascii="Doulos SIL" w:hAnsi="Doulos SIL"/>
                <w:noProof/>
                <w:lang w:val="en-US"/>
              </w:rPr>
              <w:t>ki-a</w:t>
            </w:r>
          </w:p>
        </w:tc>
      </w:tr>
      <w:tr w:rsidR="004453D9" w:rsidRPr="00422E6E" w14:paraId="75597E2C" w14:textId="77777777" w:rsidTr="004453D9">
        <w:tc>
          <w:tcPr>
            <w:tcW w:w="0" w:type="auto"/>
          </w:tcPr>
          <w:p w14:paraId="0C7E582D" w14:textId="77777777" w:rsidR="004453D9" w:rsidRPr="00422E6E" w:rsidRDefault="004453D9" w:rsidP="004453D9">
            <w:pPr>
              <w:pStyle w:val="NormalforTables"/>
              <w:spacing w:line="720" w:lineRule="exact"/>
            </w:pPr>
          </w:p>
        </w:tc>
        <w:tc>
          <w:tcPr>
            <w:tcW w:w="0" w:type="auto"/>
          </w:tcPr>
          <w:p w14:paraId="6609712A" w14:textId="77777777" w:rsidR="004453D9" w:rsidRPr="00422E6E" w:rsidRDefault="004453D9" w:rsidP="004453D9">
            <w:pPr>
              <w:pStyle w:val="NormalforTables"/>
              <w:spacing w:line="720" w:lineRule="exact"/>
            </w:pPr>
            <w:r w:rsidRPr="00422E6E">
              <w:t>1sg</w:t>
            </w:r>
            <w:r w:rsidRPr="00422E6E">
              <w:rPr>
                <w:smallCaps/>
              </w:rPr>
              <w:t>-t</w:t>
            </w:r>
          </w:p>
        </w:tc>
        <w:tc>
          <w:tcPr>
            <w:tcW w:w="0" w:type="auto"/>
          </w:tcPr>
          <w:p w14:paraId="134748A7" w14:textId="77777777" w:rsidR="004453D9" w:rsidRPr="00422E6E" w:rsidRDefault="004453D9" w:rsidP="004453D9">
            <w:pPr>
              <w:pStyle w:val="NormalforTables"/>
              <w:spacing w:line="720" w:lineRule="exact"/>
            </w:pPr>
            <w:r w:rsidRPr="00422E6E">
              <w:t>‹see</w:t>
            </w:r>
            <w:r w:rsidRPr="00422E6E">
              <w:rPr>
                <w:smallCaps/>
              </w:rPr>
              <w:t>-j›-t</w:t>
            </w:r>
          </w:p>
        </w:tc>
        <w:tc>
          <w:tcPr>
            <w:tcW w:w="0" w:type="auto"/>
          </w:tcPr>
          <w:p w14:paraId="30BAF3D4" w14:textId="77777777" w:rsidR="004453D9" w:rsidRPr="00422E6E" w:rsidRDefault="004453D9" w:rsidP="004453D9">
            <w:pPr>
              <w:pStyle w:val="NormalforTables"/>
              <w:spacing w:line="720" w:lineRule="exact"/>
            </w:pPr>
            <w:r w:rsidRPr="00422E6E">
              <w:t>3sg-µ</w:t>
            </w:r>
            <w:r w:rsidRPr="00422E6E">
              <w:rPr>
                <w:smallCaps/>
              </w:rPr>
              <w:t>poss-µloc-t</w:t>
            </w:r>
          </w:p>
        </w:tc>
        <w:tc>
          <w:tcPr>
            <w:tcW w:w="0" w:type="auto"/>
          </w:tcPr>
          <w:p w14:paraId="0F28D898" w14:textId="77777777" w:rsidR="004453D9" w:rsidRPr="00422E6E" w:rsidRDefault="004453D9" w:rsidP="004453D9">
            <w:pPr>
              <w:pStyle w:val="NormalforTables"/>
              <w:spacing w:line="720" w:lineRule="exact"/>
            </w:pPr>
            <w:r w:rsidRPr="00422E6E">
              <w:t>foot</w:t>
            </w:r>
            <w:r w:rsidRPr="00422E6E">
              <w:rPr>
                <w:smallCaps/>
              </w:rPr>
              <w:t>-µloc-t</w:t>
            </w:r>
          </w:p>
        </w:tc>
        <w:tc>
          <w:tcPr>
            <w:tcW w:w="0" w:type="auto"/>
          </w:tcPr>
          <w:p w14:paraId="2D0A0B1F" w14:textId="77777777" w:rsidR="004453D9" w:rsidRPr="00422E6E" w:rsidRDefault="004453D9" w:rsidP="004453D9">
            <w:pPr>
              <w:pStyle w:val="NormalforTables"/>
              <w:spacing w:line="720" w:lineRule="exact"/>
            </w:pPr>
            <w:r w:rsidRPr="00422E6E">
              <w:t>dry</w:t>
            </w:r>
            <w:r w:rsidRPr="00422E6E">
              <w:rPr>
                <w:smallCaps/>
              </w:rPr>
              <w:t>-µloc-t</w:t>
            </w:r>
          </w:p>
        </w:tc>
      </w:tr>
      <w:tr w:rsidR="004453D9" w:rsidRPr="00422E6E" w14:paraId="62A77B5E" w14:textId="77777777" w:rsidTr="004453D9">
        <w:tc>
          <w:tcPr>
            <w:tcW w:w="0" w:type="auto"/>
          </w:tcPr>
          <w:p w14:paraId="054A5CFE" w14:textId="77777777" w:rsidR="004453D9" w:rsidRPr="00422E6E" w:rsidRDefault="004453D9" w:rsidP="004453D9">
            <w:pPr>
              <w:pStyle w:val="NormalforTables"/>
              <w:spacing w:line="720" w:lineRule="exact"/>
            </w:pPr>
          </w:p>
        </w:tc>
        <w:tc>
          <w:tcPr>
            <w:tcW w:w="0" w:type="auto"/>
          </w:tcPr>
          <w:p w14:paraId="10DE2B42" w14:textId="77777777" w:rsidR="004453D9" w:rsidRPr="00422E6E" w:rsidRDefault="004453D9" w:rsidP="004453D9">
            <w:pPr>
              <w:pStyle w:val="NormalforTables"/>
              <w:spacing w:line="720" w:lineRule="exact"/>
            </w:pPr>
            <w:r w:rsidRPr="00422E6E">
              <w:t>1sg</w:t>
            </w:r>
          </w:p>
        </w:tc>
        <w:tc>
          <w:tcPr>
            <w:tcW w:w="0" w:type="auto"/>
          </w:tcPr>
          <w:p w14:paraId="362E322F" w14:textId="77777777" w:rsidR="004453D9" w:rsidRPr="00422E6E" w:rsidRDefault="004453D9" w:rsidP="004453D9">
            <w:pPr>
              <w:pStyle w:val="NormalforTables"/>
              <w:spacing w:line="720" w:lineRule="exact"/>
            </w:pPr>
            <w:r w:rsidRPr="00422E6E">
              <w:t>‹see›</w:t>
            </w:r>
          </w:p>
        </w:tc>
        <w:tc>
          <w:tcPr>
            <w:tcW w:w="0" w:type="auto"/>
          </w:tcPr>
          <w:p w14:paraId="2547F930" w14:textId="77777777" w:rsidR="004453D9" w:rsidRPr="00422E6E" w:rsidRDefault="004453D9" w:rsidP="004453D9">
            <w:pPr>
              <w:pStyle w:val="NormalforTables"/>
              <w:spacing w:line="720" w:lineRule="exact"/>
            </w:pPr>
            <w:r w:rsidRPr="00422E6E">
              <w:t>3sg-ø-</w:t>
            </w:r>
            <w:r w:rsidRPr="00422E6E">
              <w:rPr>
                <w:smallCaps/>
              </w:rPr>
              <w:t>ins</w:t>
            </w:r>
          </w:p>
        </w:tc>
        <w:tc>
          <w:tcPr>
            <w:tcW w:w="0" w:type="auto"/>
          </w:tcPr>
          <w:p w14:paraId="552F5E2F" w14:textId="77777777" w:rsidR="004453D9" w:rsidRPr="00422E6E" w:rsidRDefault="004453D9" w:rsidP="004453D9">
            <w:pPr>
              <w:pStyle w:val="NormalforTables"/>
              <w:spacing w:line="720" w:lineRule="exact"/>
            </w:pPr>
            <w:r w:rsidRPr="00422E6E">
              <w:t>foot-</w:t>
            </w:r>
            <w:r w:rsidRPr="00422E6E">
              <w:rPr>
                <w:smallCaps/>
              </w:rPr>
              <w:t>ins</w:t>
            </w:r>
          </w:p>
        </w:tc>
        <w:tc>
          <w:tcPr>
            <w:tcW w:w="0" w:type="auto"/>
          </w:tcPr>
          <w:p w14:paraId="153D1050" w14:textId="77777777" w:rsidR="004453D9" w:rsidRPr="00422E6E" w:rsidRDefault="004453D9" w:rsidP="004453D9">
            <w:pPr>
              <w:pStyle w:val="NormalforTables"/>
              <w:spacing w:line="720" w:lineRule="exact"/>
            </w:pPr>
            <w:r w:rsidRPr="00422E6E">
              <w:t>dry-</w:t>
            </w:r>
            <w:r w:rsidRPr="00422E6E">
              <w:rPr>
                <w:smallCaps/>
              </w:rPr>
              <w:t>ins</w:t>
            </w:r>
          </w:p>
        </w:tc>
      </w:tr>
    </w:tbl>
    <w:p w14:paraId="4E34A8BA" w14:textId="77777777" w:rsidR="004453D9" w:rsidRPr="00422E6E" w:rsidRDefault="004453D9" w:rsidP="004453D9">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2183"/>
        <w:gridCol w:w="1356"/>
      </w:tblGrid>
      <w:tr w:rsidR="004453D9" w:rsidRPr="00422E6E" w14:paraId="0CB1B8E8" w14:textId="77777777" w:rsidTr="004453D9">
        <w:tc>
          <w:tcPr>
            <w:tcW w:w="0" w:type="auto"/>
          </w:tcPr>
          <w:p w14:paraId="5539D0C5" w14:textId="77777777" w:rsidR="004453D9" w:rsidRPr="00422E6E" w:rsidRDefault="004453D9" w:rsidP="004453D9">
            <w:pPr>
              <w:pStyle w:val="NormalforTables"/>
              <w:spacing w:line="720" w:lineRule="exact"/>
              <w:rPr>
                <w:i/>
              </w:rPr>
            </w:pPr>
            <w:r w:rsidRPr="00422E6E">
              <w:rPr>
                <w:i/>
              </w:rPr>
              <w:t>wanjiinkiya</w:t>
            </w:r>
          </w:p>
        </w:tc>
        <w:tc>
          <w:tcPr>
            <w:tcW w:w="0" w:type="auto"/>
          </w:tcPr>
          <w:p w14:paraId="260AF04E" w14:textId="77777777" w:rsidR="004453D9" w:rsidRPr="00422E6E" w:rsidRDefault="004453D9" w:rsidP="004453D9">
            <w:pPr>
              <w:pStyle w:val="NormalforTables"/>
              <w:spacing w:line="720" w:lineRule="exact"/>
              <w:rPr>
                <w:rFonts w:cs="Times-Roman"/>
                <w:iCs/>
              </w:rPr>
            </w:pPr>
            <w:r w:rsidRPr="00422E6E">
              <w:rPr>
                <w:b/>
                <w:i/>
              </w:rPr>
              <w:t>mirray</w:t>
            </w:r>
            <w:r w:rsidRPr="00422E6E">
              <w:rPr>
                <w:i/>
              </w:rPr>
              <w:t>.</w:t>
            </w:r>
          </w:p>
        </w:tc>
      </w:tr>
      <w:tr w:rsidR="004453D9" w:rsidRPr="00422E6E" w14:paraId="461EB308" w14:textId="77777777" w:rsidTr="004453D9">
        <w:tc>
          <w:tcPr>
            <w:tcW w:w="0" w:type="auto"/>
          </w:tcPr>
          <w:p w14:paraId="190F4439" w14:textId="77777777" w:rsidR="004453D9" w:rsidRPr="00422E6E" w:rsidRDefault="004453D9" w:rsidP="004453D9">
            <w:pPr>
              <w:pStyle w:val="NormalforTables"/>
              <w:spacing w:line="720" w:lineRule="exact"/>
              <w:rPr>
                <w:rFonts w:ascii="Doulos SIL" w:hAnsi="Doulos SIL" w:cs="Times-Roman"/>
                <w:iCs/>
                <w:noProof/>
                <w:lang w:val="en-US"/>
              </w:rPr>
            </w:pPr>
            <w:r w:rsidRPr="00422E6E">
              <w:rPr>
                <w:rFonts w:ascii="Doulos SIL" w:hAnsi="Doulos SIL"/>
                <w:noProof/>
                <w:lang w:val="en-US"/>
              </w:rPr>
              <w:t>waɲciː-c-n</w:t>
            </w:r>
            <w:r w:rsidRPr="00422E6E">
              <w:rPr>
                <w:noProof/>
                <w:lang w:val="en-US"/>
              </w:rPr>
              <w:t>+</w:t>
            </w:r>
            <w:r w:rsidRPr="00422E6E">
              <w:rPr>
                <w:rFonts w:ascii="Doulos SIL" w:hAnsi="Doulos SIL"/>
                <w:noProof/>
                <w:lang w:val="en-US"/>
              </w:rPr>
              <w:t>ki-a</w:t>
            </w:r>
          </w:p>
        </w:tc>
        <w:tc>
          <w:tcPr>
            <w:tcW w:w="0" w:type="auto"/>
          </w:tcPr>
          <w:p w14:paraId="79B8EB10" w14:textId="77777777" w:rsidR="004453D9" w:rsidRPr="00422E6E" w:rsidRDefault="004453D9" w:rsidP="004453D9">
            <w:pPr>
              <w:pStyle w:val="NormalforTables"/>
              <w:spacing w:line="720" w:lineRule="exact"/>
              <w:rPr>
                <w:rFonts w:ascii="Doulos SIL" w:hAnsi="Doulos SIL" w:cs="Times-Roman"/>
                <w:iCs/>
                <w:lang w:val="en-US"/>
              </w:rPr>
            </w:pPr>
            <w:r w:rsidRPr="00422E6E">
              <w:rPr>
                <w:rFonts w:ascii="Doulos SIL" w:hAnsi="Doulos SIL"/>
                <w:noProof/>
                <w:lang w:val="en-US"/>
              </w:rPr>
              <w:t>mira</w:t>
            </w:r>
            <w:r w:rsidRPr="00422E6E">
              <w:rPr>
                <w:noProof/>
                <w:lang w:val="en-US"/>
              </w:rPr>
              <w:t>+</w:t>
            </w:r>
            <w:r w:rsidRPr="00422E6E">
              <w:rPr>
                <w:rFonts w:ascii="Doulos SIL" w:hAnsi="Doulos SIL"/>
                <w:noProof/>
                <w:lang w:val="en-US"/>
              </w:rPr>
              <w:t>ki-a</w:t>
            </w:r>
          </w:p>
        </w:tc>
      </w:tr>
      <w:tr w:rsidR="004453D9" w:rsidRPr="00422E6E" w14:paraId="27B96DE8" w14:textId="77777777" w:rsidTr="004453D9">
        <w:tc>
          <w:tcPr>
            <w:tcW w:w="0" w:type="auto"/>
          </w:tcPr>
          <w:p w14:paraId="22C71B3D" w14:textId="77777777" w:rsidR="004453D9" w:rsidRPr="00422E6E" w:rsidRDefault="004453D9" w:rsidP="004453D9">
            <w:pPr>
              <w:pStyle w:val="NormalforTables"/>
              <w:spacing w:line="720" w:lineRule="exact"/>
              <w:rPr>
                <w:rFonts w:cs="Times-Roman"/>
                <w:iCs/>
              </w:rPr>
            </w:pPr>
            <w:r w:rsidRPr="00422E6E">
              <w:t>‹ascend</w:t>
            </w:r>
            <w:r w:rsidRPr="00422E6E">
              <w:rPr>
                <w:smallCaps/>
              </w:rPr>
              <w:t>-j›</w:t>
            </w:r>
            <w:r w:rsidRPr="00422E6E">
              <w:t>-µ</w:t>
            </w:r>
            <w:r w:rsidRPr="00422E6E">
              <w:rPr>
                <w:smallCaps/>
              </w:rPr>
              <w:t>n</w:t>
            </w:r>
            <w:r w:rsidRPr="00422E6E">
              <w:t>-µ</w:t>
            </w:r>
            <w:r w:rsidRPr="00422E6E">
              <w:rPr>
                <w:smallCaps/>
              </w:rPr>
              <w:t>loc-t</w:t>
            </w:r>
          </w:p>
        </w:tc>
        <w:tc>
          <w:tcPr>
            <w:tcW w:w="0" w:type="auto"/>
          </w:tcPr>
          <w:p w14:paraId="4B6CCB20" w14:textId="77777777" w:rsidR="004453D9" w:rsidRPr="00422E6E" w:rsidRDefault="004453D9" w:rsidP="004453D9">
            <w:pPr>
              <w:pStyle w:val="NormalforTables"/>
              <w:spacing w:line="720" w:lineRule="exact"/>
              <w:rPr>
                <w:rFonts w:cs="Times-Roman"/>
                <w:iCs/>
              </w:rPr>
            </w:pPr>
            <w:r w:rsidRPr="00422E6E">
              <w:t>good</w:t>
            </w:r>
            <w:r w:rsidRPr="00422E6E">
              <w:rPr>
                <w:smallCaps/>
              </w:rPr>
              <w:t>-µloc-t</w:t>
            </w:r>
          </w:p>
        </w:tc>
      </w:tr>
      <w:tr w:rsidR="004453D9" w:rsidRPr="00422E6E" w14:paraId="74EDA378" w14:textId="77777777" w:rsidTr="004453D9">
        <w:tc>
          <w:tcPr>
            <w:tcW w:w="0" w:type="auto"/>
          </w:tcPr>
          <w:p w14:paraId="0FBA2A9C" w14:textId="77777777" w:rsidR="004453D9" w:rsidRPr="00422E6E" w:rsidRDefault="004453D9" w:rsidP="004453D9">
            <w:pPr>
              <w:pStyle w:val="NormalforTables"/>
              <w:spacing w:line="720" w:lineRule="exact"/>
              <w:rPr>
                <w:rFonts w:cs="Times-Roman"/>
                <w:iCs/>
              </w:rPr>
            </w:pPr>
            <w:r w:rsidRPr="00422E6E">
              <w:t>‹ascend</w:t>
            </w:r>
            <w:r w:rsidRPr="00422E6E">
              <w:rPr>
                <w:smallCaps/>
              </w:rPr>
              <w:t>›-prog-ins</w:t>
            </w:r>
          </w:p>
        </w:tc>
        <w:tc>
          <w:tcPr>
            <w:tcW w:w="0" w:type="auto"/>
          </w:tcPr>
          <w:p w14:paraId="74016787" w14:textId="77777777" w:rsidR="004453D9" w:rsidRPr="00422E6E" w:rsidRDefault="004453D9" w:rsidP="004453D9">
            <w:pPr>
              <w:pStyle w:val="NormalforTables"/>
              <w:spacing w:line="720" w:lineRule="exact"/>
              <w:rPr>
                <w:rFonts w:cs="Times-Roman"/>
                <w:iCs/>
              </w:rPr>
            </w:pPr>
            <w:r w:rsidRPr="00422E6E">
              <w:t>good-</w:t>
            </w:r>
            <w:r w:rsidRPr="00422E6E">
              <w:rPr>
                <w:smallCaps/>
              </w:rPr>
              <w:t>ins</w:t>
            </w:r>
          </w:p>
        </w:tc>
      </w:tr>
    </w:tbl>
    <w:p w14:paraId="5BA5357E" w14:textId="77777777" w:rsidR="004453D9" w:rsidRPr="00422E6E" w:rsidRDefault="004453D9" w:rsidP="004453D9">
      <w:pPr>
        <w:pStyle w:val="Spacing"/>
        <w:spacing w:line="720" w:lineRule="exact"/>
        <w:ind w:left="720"/>
        <w:jc w:val="left"/>
      </w:pPr>
      <w:r w:rsidRPr="00422E6E">
        <w:t>‘I saw him going up (the hot sand) on his wet feet, in comfort’ [Wurm 1960; E485.ex.11-79]</w:t>
      </w:r>
    </w:p>
    <w:p w14:paraId="6C020933" w14:textId="77777777" w:rsidR="004453D9" w:rsidRPr="00422E6E" w:rsidRDefault="004453D9" w:rsidP="004453D9">
      <w:pPr>
        <w:spacing w:line="720" w:lineRule="exact"/>
        <w:ind w:firstLine="720"/>
        <w:jc w:val="left"/>
        <w:rPr>
          <w:i/>
        </w:rPr>
      </w:pPr>
    </w:p>
    <w:p w14:paraId="0EF69C93" w14:textId="4F121D98" w:rsidR="00BB72D6" w:rsidRDefault="00563B94" w:rsidP="004453D9">
      <w:pPr>
        <w:spacing w:line="720" w:lineRule="exact"/>
        <w:jc w:val="left"/>
      </w:pPr>
      <w:r>
        <w:t>In (5.50</w:t>
      </w:r>
      <w:r w:rsidRPr="00563B94">
        <w:t xml:space="preserve">) the </w:t>
      </w:r>
      <w:r w:rsidR="004453D9" w:rsidRPr="00422E6E">
        <w:t xml:space="preserve">verb </w:t>
      </w:r>
      <w:r w:rsidR="004453D9" w:rsidRPr="00422E6E">
        <w:rPr>
          <w:i/>
        </w:rPr>
        <w:t xml:space="preserve">wanjiinkiya </w:t>
      </w:r>
      <w:r w:rsidR="004453D9" w:rsidRPr="00422E6E">
        <w:t>is the head of an embedded</w:t>
      </w:r>
      <w:r w:rsidR="00DB7808">
        <w:t>,</w:t>
      </w:r>
      <w:r w:rsidR="004453D9" w:rsidRPr="00422E6E">
        <w:t xml:space="preserve"> </w:t>
      </w:r>
      <w:r w:rsidR="004453D9">
        <w:t xml:space="preserve">adnominal </w:t>
      </w:r>
      <w:r w:rsidR="004453D9" w:rsidRPr="00422E6E">
        <w:t>VP</w:t>
      </w:r>
      <w:r w:rsidR="004453D9">
        <w:t xml:space="preserve"> that functions as a </w:t>
      </w:r>
      <w:r w:rsidR="004131B6">
        <w:t xml:space="preserve">clausal </w:t>
      </w:r>
      <w:r w:rsidR="004453D9">
        <w:t>second predicate on the matrix object.</w:t>
      </w:r>
      <w:r w:rsidR="00BB72D6">
        <w:t xml:space="preserve"> The </w:t>
      </w:r>
      <w:r w:rsidR="00BB72D6" w:rsidRPr="00BB72D6">
        <w:rPr>
          <w:smallCaps/>
        </w:rPr>
        <w:t>tamt</w:t>
      </w:r>
      <w:r w:rsidR="00BB72D6">
        <w:t xml:space="preserve"> feature associate</w:t>
      </w:r>
      <w:r w:rsidR="00DB7808">
        <w:t>d</w:t>
      </w:r>
      <w:r w:rsidR="00BB72D6">
        <w:t xml:space="preserve"> </w:t>
      </w:r>
      <w:r w:rsidR="00BB72D6">
        <w:lastRenderedPageBreak/>
        <w:t xml:space="preserve">with that embedded VP is </w:t>
      </w:r>
      <w:r w:rsidR="00BB72D6" w:rsidRPr="00BB72D6">
        <w:rPr>
          <w:smallCaps/>
        </w:rPr>
        <w:t>tamt</w:t>
      </w:r>
      <w:r w:rsidR="00BB72D6">
        <w:t xml:space="preserve">:progressive and its </w:t>
      </w:r>
      <w:r w:rsidR="00BB72D6" w:rsidRPr="00DB7808">
        <w:rPr>
          <w:smallCaps/>
        </w:rPr>
        <w:t>tama</w:t>
      </w:r>
      <w:r w:rsidR="00BB72D6">
        <w:t xml:space="preserve"> value (which doesn’t appear overtly on any words) would be </w:t>
      </w:r>
      <w:r w:rsidR="00BB72D6" w:rsidRPr="00BB72D6">
        <w:rPr>
          <w:smallCaps/>
        </w:rPr>
        <w:t>tama</w:t>
      </w:r>
      <w:r w:rsidR="00BB72D6">
        <w:t>:continuous.</w:t>
      </w:r>
      <w:r w:rsidR="004453D9">
        <w:t xml:space="preserve"> The implicit subject of the embedded </w:t>
      </w:r>
      <w:r w:rsidR="00DB7808">
        <w:t>V</w:t>
      </w:r>
      <w:r w:rsidR="004453D9">
        <w:t xml:space="preserve">P is coreferential with the matrix object (which is the matrix argument for which the VP supplies a second predicate). The nominals </w:t>
      </w:r>
      <w:r w:rsidR="004453D9">
        <w:rPr>
          <w:i/>
        </w:rPr>
        <w:t xml:space="preserve">jaya dukurdukuya </w:t>
      </w:r>
      <w:r w:rsidR="004453D9">
        <w:t>‘with wet feet’</w:t>
      </w:r>
      <w:r w:rsidR="004453D9">
        <w:rPr>
          <w:i/>
        </w:rPr>
        <w:t xml:space="preserve"> </w:t>
      </w:r>
      <w:r w:rsidR="004453D9">
        <w:t xml:space="preserve">and </w:t>
      </w:r>
      <w:r w:rsidR="004453D9">
        <w:rPr>
          <w:i/>
        </w:rPr>
        <w:t xml:space="preserve">mirray </w:t>
      </w:r>
      <w:r w:rsidR="004453D9">
        <w:t>‘in comfort’ are second predicate</w:t>
      </w:r>
      <w:r w:rsidR="00756C61">
        <w:t xml:space="preserve"> DP</w:t>
      </w:r>
      <w:r w:rsidR="004453D9">
        <w:t xml:space="preserve">s which pertain </w:t>
      </w:r>
      <w:r w:rsidR="00BB72D6">
        <w:t xml:space="preserve">the semantic argument </w:t>
      </w:r>
      <w:r w:rsidR="00627DF7">
        <w:t>that</w:t>
      </w:r>
      <w:r w:rsidR="00BB72D6">
        <w:t xml:space="preserve"> is both</w:t>
      </w:r>
      <w:r w:rsidR="004453D9">
        <w:t xml:space="preserve"> the matrix object </w:t>
      </w:r>
      <w:r w:rsidR="00BB72D6">
        <w:t>and the</w:t>
      </w:r>
      <w:r w:rsidR="004453D9">
        <w:t xml:space="preserve"> </w:t>
      </w:r>
      <w:r w:rsidR="00BB72D6">
        <w:t xml:space="preserve">implicit </w:t>
      </w:r>
      <w:r w:rsidR="004453D9">
        <w:t>embedded subject.</w:t>
      </w:r>
      <w:r w:rsidR="00747442">
        <w:t xml:space="preserve"> Both </w:t>
      </w:r>
      <w:r w:rsidR="00BB72D6">
        <w:rPr>
          <w:i/>
        </w:rPr>
        <w:t xml:space="preserve">jaya </w:t>
      </w:r>
      <w:r w:rsidR="00627DF7">
        <w:rPr>
          <w:i/>
        </w:rPr>
        <w:t xml:space="preserve">dukurdukuya </w:t>
      </w:r>
      <w:r w:rsidR="00BB72D6">
        <w:t xml:space="preserve">and </w:t>
      </w:r>
      <w:r w:rsidR="00BB72D6">
        <w:rPr>
          <w:i/>
        </w:rPr>
        <w:t xml:space="preserve">mirray </w:t>
      </w:r>
      <w:r w:rsidR="00747442">
        <w:t xml:space="preserve">inflect for matrix </w:t>
      </w:r>
      <w:r w:rsidR="00747442" w:rsidRPr="00747442">
        <w:rPr>
          <w:smallCaps/>
        </w:rPr>
        <w:t>tama</w:t>
      </w:r>
      <w:r w:rsidR="00747442">
        <w:t xml:space="preserve">:instantiated and neither inflect for embedded </w:t>
      </w:r>
      <w:r w:rsidR="00747442" w:rsidRPr="00747442">
        <w:rPr>
          <w:smallCaps/>
        </w:rPr>
        <w:t>tama</w:t>
      </w:r>
      <w:r w:rsidR="00747442">
        <w:rPr>
          <w:smallCaps/>
        </w:rPr>
        <w:t>:</w:t>
      </w:r>
      <w:r w:rsidR="00747442" w:rsidRPr="00747442">
        <w:t>continuous</w:t>
      </w:r>
      <w:r w:rsidR="00747442">
        <w:t>.</w:t>
      </w:r>
      <w:r w:rsidR="004453D9">
        <w:t xml:space="preserve"> The </w:t>
      </w:r>
      <w:r w:rsidR="00747442">
        <w:t xml:space="preserve">syntactic </w:t>
      </w:r>
      <w:r w:rsidR="004453D9">
        <w:t>question</w:t>
      </w:r>
      <w:r w:rsidR="00BB72D6">
        <w:t xml:space="preserve"> then</w:t>
      </w:r>
      <w:r w:rsidR="004453D9">
        <w:t xml:space="preserve"> is whether </w:t>
      </w:r>
      <w:r w:rsidR="004453D9">
        <w:rPr>
          <w:i/>
        </w:rPr>
        <w:t xml:space="preserve">jaya dukurdukuya </w:t>
      </w:r>
      <w:r w:rsidR="004453D9">
        <w:t xml:space="preserve">and </w:t>
      </w:r>
      <w:r w:rsidR="004453D9">
        <w:rPr>
          <w:i/>
        </w:rPr>
        <w:t xml:space="preserve">mirray </w:t>
      </w:r>
      <w:r w:rsidR="004453D9">
        <w:t xml:space="preserve">are object second predicates </w:t>
      </w:r>
      <w:r w:rsidR="00627DF7">
        <w:t xml:space="preserve">in the matrix clause </w:t>
      </w:r>
      <w:r w:rsidR="004453D9">
        <w:t xml:space="preserve">or </w:t>
      </w:r>
      <w:r w:rsidR="00BB72D6">
        <w:t>subject second predicates</w:t>
      </w:r>
      <w:r w:rsidR="00627DF7">
        <w:t xml:space="preserve"> in the</w:t>
      </w:r>
      <w:r w:rsidR="00627DF7" w:rsidRPr="00627DF7">
        <w:t xml:space="preserve"> </w:t>
      </w:r>
      <w:r w:rsidR="00627DF7">
        <w:t>embedded VP</w:t>
      </w:r>
      <w:r w:rsidR="00BB72D6">
        <w:t>.</w:t>
      </w:r>
      <w:r w:rsidR="004453D9">
        <w:t xml:space="preserve"> </w:t>
      </w:r>
      <w:r w:rsidR="00756C61">
        <w:t>Either syntactic analysis will derive t</w:t>
      </w:r>
      <w:r w:rsidR="004453D9">
        <w:t>he correct semantic</w:t>
      </w:r>
      <w:r w:rsidR="008B5940">
        <w:t>s</w:t>
      </w:r>
      <w:r w:rsidR="004453D9">
        <w:t xml:space="preserve"> </w:t>
      </w:r>
      <w:r w:rsidR="00BB72D6">
        <w:t>because the matrix object and implicit embedded subject are coreferential</w:t>
      </w:r>
      <w:r w:rsidR="008B5940">
        <w:t xml:space="preserve">. </w:t>
      </w:r>
    </w:p>
    <w:p w14:paraId="3A371CFB" w14:textId="7C385F73" w:rsidR="00D429B5" w:rsidRDefault="008B5940" w:rsidP="00627DF7">
      <w:pPr>
        <w:spacing w:line="720" w:lineRule="exact"/>
        <w:ind w:firstLine="720"/>
        <w:jc w:val="left"/>
      </w:pPr>
      <w:r>
        <w:t xml:space="preserve">Evans (1995a:484–85) states that </w:t>
      </w:r>
      <w:r>
        <w:rPr>
          <w:i/>
        </w:rPr>
        <w:t xml:space="preserve">jaya dukurdukuya </w:t>
      </w:r>
      <w:r>
        <w:t xml:space="preserve">and </w:t>
      </w:r>
      <w:r>
        <w:rPr>
          <w:i/>
        </w:rPr>
        <w:t xml:space="preserve">mirray </w:t>
      </w:r>
      <w:r w:rsidR="00563B94">
        <w:t>in (5.</w:t>
      </w:r>
      <w:r w:rsidR="00563B94" w:rsidRPr="00563B94">
        <w:t xml:space="preserve">50) are </w:t>
      </w:r>
      <w:r>
        <w:t xml:space="preserve">subject second predicates </w:t>
      </w:r>
      <w:r w:rsidR="00627DF7">
        <w:t xml:space="preserve">in the embedded VP </w:t>
      </w:r>
      <w:r>
        <w:t xml:space="preserve">but does not provide arguments. As a first step, let us </w:t>
      </w:r>
      <w:r w:rsidR="00627DF7">
        <w:t>confirm</w:t>
      </w:r>
      <w:r>
        <w:t xml:space="preserve"> that </w:t>
      </w:r>
      <w:r w:rsidR="00627DF7">
        <w:t xml:space="preserve">so long as our focus is on adnominal embedded VPs such as </w:t>
      </w:r>
      <w:r w:rsidR="00627DF7">
        <w:lastRenderedPageBreak/>
        <w:t xml:space="preserve">in </w:t>
      </w:r>
      <w:r w:rsidR="00627DF7" w:rsidRPr="00422E6E">
        <w:t>(</w:t>
      </w:r>
      <w:r w:rsidR="00563B94">
        <w:t>5</w:t>
      </w:r>
      <w:r w:rsidR="00563B94" w:rsidRPr="00563B94">
        <w:t xml:space="preserve">.50) the </w:t>
      </w:r>
      <w:r>
        <w:t>facts of inflection</w:t>
      </w:r>
      <w:r w:rsidR="00756C61">
        <w:t xml:space="preserve"> will fail to</w:t>
      </w:r>
      <w:r>
        <w:t xml:space="preserve"> offer </w:t>
      </w:r>
      <w:r w:rsidR="00756C61">
        <w:t>an answer to</w:t>
      </w:r>
      <w:r w:rsidR="00627DF7">
        <w:t xml:space="preserve"> the syntactic question of whether </w:t>
      </w:r>
      <w:r w:rsidR="00756C61">
        <w:t>such</w:t>
      </w:r>
      <w:r w:rsidR="00627DF7">
        <w:t xml:space="preserve"> second predicate</w:t>
      </w:r>
      <w:r w:rsidR="00756C61">
        <w:t xml:space="preserve"> DPs are</w:t>
      </w:r>
      <w:r w:rsidR="00627DF7">
        <w:t xml:space="preserve"> inside or outside of the embedded VP</w:t>
      </w:r>
      <w:r>
        <w:t xml:space="preserve">. </w:t>
      </w:r>
    </w:p>
    <w:p w14:paraId="1C4944E6" w14:textId="142AD9B0" w:rsidR="0051109E" w:rsidRPr="00BB72D6" w:rsidRDefault="008B5940" w:rsidP="006E7802">
      <w:pPr>
        <w:spacing w:line="720" w:lineRule="exact"/>
        <w:ind w:firstLine="720"/>
        <w:jc w:val="left"/>
      </w:pPr>
      <w:r>
        <w:t xml:space="preserve">Both </w:t>
      </w:r>
      <w:r>
        <w:rPr>
          <w:i/>
        </w:rPr>
        <w:t xml:space="preserve">jaya dukurdukuya </w:t>
      </w:r>
      <w:r>
        <w:t>‘with wet feet’</w:t>
      </w:r>
      <w:r>
        <w:rPr>
          <w:i/>
        </w:rPr>
        <w:t xml:space="preserve"> </w:t>
      </w:r>
      <w:r>
        <w:t xml:space="preserve">and </w:t>
      </w:r>
      <w:r>
        <w:rPr>
          <w:i/>
        </w:rPr>
        <w:t xml:space="preserve">mirray </w:t>
      </w:r>
      <w:r>
        <w:t xml:space="preserve">inflect for matrix </w:t>
      </w:r>
      <w:r w:rsidRPr="008B5940">
        <w:rPr>
          <w:smallCaps/>
        </w:rPr>
        <w:t>tama</w:t>
      </w:r>
      <w:r>
        <w:t xml:space="preserve"> and not for embedded </w:t>
      </w:r>
      <w:r w:rsidRPr="008B5940">
        <w:rPr>
          <w:smallCaps/>
        </w:rPr>
        <w:t>tama</w:t>
      </w:r>
      <w:r>
        <w:t xml:space="preserve">. </w:t>
      </w:r>
      <w:r w:rsidR="0051109E">
        <w:t>Consequently</w:t>
      </w:r>
      <w:r>
        <w:t xml:space="preserve"> if they </w:t>
      </w:r>
      <w:r w:rsidR="00D429B5">
        <w:t xml:space="preserve">really </w:t>
      </w:r>
      <w:r>
        <w:t xml:space="preserve">are subject second predicates </w:t>
      </w:r>
      <w:r w:rsidR="00627DF7">
        <w:t xml:space="preserve">in the embedded VP </w:t>
      </w:r>
      <w:r>
        <w:t xml:space="preserve">they </w:t>
      </w:r>
      <w:r w:rsidR="00BB72D6">
        <w:t xml:space="preserve">must </w:t>
      </w:r>
      <w:r>
        <w:t xml:space="preserve">occupy </w:t>
      </w:r>
      <w:r w:rsidR="0051109E">
        <w:t xml:space="preserve">a </w:t>
      </w:r>
      <w:r w:rsidR="00627DF7">
        <w:t xml:space="preserve">syntactic </w:t>
      </w:r>
      <w:r>
        <w:t>position</w:t>
      </w:r>
      <w:r w:rsidR="00BB72D6">
        <w:t xml:space="preserve"> higher than where embedded </w:t>
      </w:r>
      <w:r w:rsidR="00BB72D6" w:rsidRPr="00BB72D6">
        <w:rPr>
          <w:smallCaps/>
        </w:rPr>
        <w:t>tama</w:t>
      </w:r>
      <w:r w:rsidR="0051109E">
        <w:t xml:space="preserve"> </w:t>
      </w:r>
      <w:r w:rsidR="00BB72D6">
        <w:t xml:space="preserve">attaches, </w:t>
      </w:r>
      <w:r w:rsidR="0051109E">
        <w:t>equivalent to</w:t>
      </w:r>
      <w:r>
        <w:t xml:space="preserve"> </w:t>
      </w:r>
      <w:r w:rsidR="00747442">
        <w:t xml:space="preserve">what is shown in Figure 5.8 as </w:t>
      </w:r>
      <w:r w:rsidR="00BB72D6">
        <w:t>*DP</w:t>
      </w:r>
      <w:r w:rsidR="006A61A7" w:rsidRPr="006A61A7">
        <w:rPr>
          <w:vertAlign w:val="subscript"/>
        </w:rPr>
        <w:t>2P:↓S≡↑O</w:t>
      </w:r>
      <w:r w:rsidR="00BB72D6">
        <w:t xml:space="preserve"> (</w:t>
      </w:r>
      <w:r w:rsidR="00D429B5">
        <w:t xml:space="preserve">where the subscript </w:t>
      </w:r>
      <w:r w:rsidR="00627DF7" w:rsidRPr="00627DF7">
        <w:t>2P:</w:t>
      </w:r>
      <w:r w:rsidR="006A61A7">
        <w:t>↓</w:t>
      </w:r>
      <w:r w:rsidR="00627DF7" w:rsidRPr="00627DF7">
        <w:t>S≡</w:t>
      </w:r>
      <w:r w:rsidR="006A61A7">
        <w:t>↑</w:t>
      </w:r>
      <w:r w:rsidR="00627DF7" w:rsidRPr="00627DF7">
        <w:t>O</w:t>
      </w:r>
      <w:r w:rsidR="00627DF7">
        <w:t xml:space="preserve"> </w:t>
      </w:r>
      <w:r w:rsidR="00BB72D6">
        <w:t>stands for</w:t>
      </w:r>
      <w:r w:rsidR="0051109E">
        <w:t xml:space="preserve"> </w:t>
      </w:r>
      <w:r w:rsidR="00BB72D6">
        <w:t xml:space="preserve">a </w:t>
      </w:r>
      <w:r w:rsidR="00747442">
        <w:t xml:space="preserve">second predicate </w:t>
      </w:r>
      <w:r w:rsidR="00756C61">
        <w:t>‘</w:t>
      </w:r>
      <w:r w:rsidR="00747442">
        <w:t>2P</w:t>
      </w:r>
      <w:r w:rsidR="00756C61">
        <w:t>’</w:t>
      </w:r>
      <w:r w:rsidR="00BB72D6">
        <w:t xml:space="preserve"> </w:t>
      </w:r>
      <w:r w:rsidR="00747442">
        <w:t>on an implicit embedded</w:t>
      </w:r>
      <w:r w:rsidR="0051109E">
        <w:t xml:space="preserve"> </w:t>
      </w:r>
      <w:r w:rsidR="00747442">
        <w:t>s</w:t>
      </w:r>
      <w:r w:rsidR="0051109E">
        <w:t>ubject</w:t>
      </w:r>
      <w:r w:rsidR="00756C61">
        <w:t xml:space="preserve"> ‘</w:t>
      </w:r>
      <w:r w:rsidR="006A61A7">
        <w:t>↓</w:t>
      </w:r>
      <w:r w:rsidR="00747442">
        <w:t>S</w:t>
      </w:r>
      <w:r w:rsidR="00756C61">
        <w:t>’</w:t>
      </w:r>
      <w:r w:rsidR="0051109E">
        <w:t xml:space="preserve"> </w:t>
      </w:r>
      <w:r w:rsidR="00747442">
        <w:t>which is coreferential</w:t>
      </w:r>
      <w:r w:rsidR="00756C61">
        <w:t xml:space="preserve"> ‘</w:t>
      </w:r>
      <w:r w:rsidR="00756C61" w:rsidRPr="00627DF7">
        <w:t>≡</w:t>
      </w:r>
      <w:r w:rsidR="00756C61">
        <w:t>’</w:t>
      </w:r>
      <w:r w:rsidR="00747442">
        <w:t xml:space="preserve"> with the</w:t>
      </w:r>
      <w:r w:rsidR="0051109E">
        <w:t xml:space="preserve"> </w:t>
      </w:r>
      <w:r w:rsidR="00747442">
        <w:t>matrix object</w:t>
      </w:r>
      <w:r w:rsidR="00756C61">
        <w:t xml:space="preserve"> ‘</w:t>
      </w:r>
      <w:r w:rsidR="006A61A7">
        <w:t>↑</w:t>
      </w:r>
      <w:r w:rsidR="00747442">
        <w:t>O</w:t>
      </w:r>
      <w:r w:rsidR="00756C61">
        <w:t>’</w:t>
      </w:r>
      <w:r w:rsidR="00BB72D6">
        <w:t>)</w:t>
      </w:r>
      <w:r w:rsidR="00747442">
        <w:t xml:space="preserve">. </w:t>
      </w:r>
      <w:r w:rsidR="0051109E">
        <w:t xml:space="preserve">Figure 5.8 </w:t>
      </w:r>
      <w:r w:rsidR="00BB72D6">
        <w:t xml:space="preserve">also </w:t>
      </w:r>
      <w:r w:rsidR="00756C61">
        <w:t>gives</w:t>
      </w:r>
      <w:r w:rsidR="00BB72D6">
        <w:t xml:space="preserve"> the location</w:t>
      </w:r>
      <w:r w:rsidR="0051109E">
        <w:t xml:space="preserve"> </w:t>
      </w:r>
      <w:r w:rsidR="006A61A7">
        <w:t xml:space="preserve">within the matrix clause </w:t>
      </w:r>
      <w:r w:rsidR="00BB72D6">
        <w:t>of a second predicate</w:t>
      </w:r>
      <w:r w:rsidR="00756C61">
        <w:t xml:space="preserve"> DP</w:t>
      </w:r>
      <w:r w:rsidR="00BB72D6">
        <w:t xml:space="preserve"> on a matrix object </w:t>
      </w:r>
      <w:r w:rsidR="00756C61">
        <w:t xml:space="preserve">(shown as </w:t>
      </w:r>
      <w:r w:rsidR="00BB72D6">
        <w:t>DP</w:t>
      </w:r>
      <w:r w:rsidR="00BB72D6" w:rsidRPr="00BB72D6">
        <w:rPr>
          <w:vertAlign w:val="subscript"/>
        </w:rPr>
        <w:t>2P:</w:t>
      </w:r>
      <w:r w:rsidR="006A61A7" w:rsidRPr="006A61A7">
        <w:rPr>
          <w:vertAlign w:val="subscript"/>
        </w:rPr>
        <w:t>↑</w:t>
      </w:r>
      <w:r w:rsidR="00BB72D6" w:rsidRPr="00BB72D6">
        <w:rPr>
          <w:vertAlign w:val="subscript"/>
        </w:rPr>
        <w:t>O</w:t>
      </w:r>
      <w:r w:rsidR="00756C61">
        <w:t>)</w:t>
      </w:r>
      <w:r w:rsidR="00BB72D6">
        <w:t xml:space="preserve"> among several other things. The important point now is that due to their positions in the syntax, a putative *DP</w:t>
      </w:r>
      <w:r w:rsidR="00BB72D6" w:rsidRPr="00BB72D6">
        <w:rPr>
          <w:vertAlign w:val="subscript"/>
        </w:rPr>
        <w:t>2P:</w:t>
      </w:r>
      <w:r w:rsidR="006A61A7" w:rsidRPr="006A61A7">
        <w:rPr>
          <w:vertAlign w:val="subscript"/>
        </w:rPr>
        <w:t>↓</w:t>
      </w:r>
      <w:r w:rsidR="00BB72D6" w:rsidRPr="00BB72D6">
        <w:rPr>
          <w:vertAlign w:val="subscript"/>
        </w:rPr>
        <w:t>S</w:t>
      </w:r>
      <w:r w:rsidR="006A61A7" w:rsidRPr="006A61A7">
        <w:rPr>
          <w:vertAlign w:val="subscript"/>
        </w:rPr>
        <w:t>≡↑</w:t>
      </w:r>
      <w:r w:rsidR="00BB72D6" w:rsidRPr="00BB72D6">
        <w:rPr>
          <w:vertAlign w:val="subscript"/>
        </w:rPr>
        <w:t>O</w:t>
      </w:r>
      <w:r w:rsidR="00BB72D6">
        <w:t xml:space="preserve"> and a DP</w:t>
      </w:r>
      <w:r w:rsidR="00BB72D6" w:rsidRPr="00BB72D6">
        <w:rPr>
          <w:vertAlign w:val="subscript"/>
        </w:rPr>
        <w:t>2P:</w:t>
      </w:r>
      <w:r w:rsidR="006A61A7" w:rsidRPr="006A61A7">
        <w:rPr>
          <w:vertAlign w:val="subscript"/>
        </w:rPr>
        <w:t>↑</w:t>
      </w:r>
      <w:r w:rsidR="00BB72D6" w:rsidRPr="00BB72D6">
        <w:rPr>
          <w:vertAlign w:val="subscript"/>
        </w:rPr>
        <w:t>O</w:t>
      </w:r>
      <w:r w:rsidR="00BB72D6">
        <w:t xml:space="preserve"> will </w:t>
      </w:r>
      <w:r w:rsidR="006A61A7">
        <w:t xml:space="preserve">always </w:t>
      </w:r>
      <w:r w:rsidR="00BB72D6">
        <w:t xml:space="preserve">inflect identically. </w:t>
      </w:r>
      <w:r w:rsidR="006A61A7">
        <w:t>Consequently</w:t>
      </w:r>
      <w:r w:rsidR="00756C61">
        <w:t xml:space="preserve"> the facts of</w:t>
      </w:r>
      <w:r w:rsidR="006A61A7">
        <w:t xml:space="preserve"> i</w:t>
      </w:r>
      <w:r w:rsidR="00BB72D6">
        <w:t xml:space="preserve">nflection will </w:t>
      </w:r>
      <w:r w:rsidR="00756C61">
        <w:t>never</w:t>
      </w:r>
      <w:r w:rsidR="00BB72D6">
        <w:t xml:space="preserve"> </w:t>
      </w:r>
      <w:r w:rsidR="006A61A7">
        <w:t>require us to</w:t>
      </w:r>
      <w:r w:rsidR="00BB72D6">
        <w:t xml:space="preserve"> analys</w:t>
      </w:r>
      <w:r w:rsidR="006A61A7">
        <w:t>e</w:t>
      </w:r>
      <w:r w:rsidR="00BB72D6">
        <w:t xml:space="preserve"> </w:t>
      </w:r>
      <w:r w:rsidR="00756C61">
        <w:t>DPs like</w:t>
      </w:r>
      <w:r w:rsidR="00BB72D6">
        <w:t xml:space="preserve"> </w:t>
      </w:r>
      <w:r w:rsidR="00BB72D6">
        <w:rPr>
          <w:i/>
        </w:rPr>
        <w:t xml:space="preserve">jaya dukurdukuya </w:t>
      </w:r>
      <w:r w:rsidR="00BB72D6">
        <w:t xml:space="preserve">and </w:t>
      </w:r>
      <w:r w:rsidR="00BB72D6">
        <w:rPr>
          <w:i/>
        </w:rPr>
        <w:t xml:space="preserve">mirray </w:t>
      </w:r>
      <w:r w:rsidR="00BB72D6" w:rsidRPr="00BB72D6">
        <w:t>i</w:t>
      </w:r>
      <w:r w:rsidR="00756C61">
        <w:t>n</w:t>
      </w:r>
      <w:r w:rsidR="00BB72D6">
        <w:rPr>
          <w:i/>
        </w:rPr>
        <w:t xml:space="preserve"> </w:t>
      </w:r>
      <w:r w:rsidR="00BB72D6" w:rsidRPr="00422E6E">
        <w:t>(</w:t>
      </w:r>
      <w:r w:rsidR="00BA0646">
        <w:t>5.</w:t>
      </w:r>
      <w:r w:rsidR="00592EAA">
        <w:t>50</w:t>
      </w:r>
      <w:r w:rsidR="00592EAA" w:rsidRPr="00592EAA">
        <w:t xml:space="preserve">) </w:t>
      </w:r>
      <w:r w:rsidR="006A61A7">
        <w:t>as Evans’ *DP</w:t>
      </w:r>
      <w:r w:rsidR="006A61A7" w:rsidRPr="00BB72D6">
        <w:rPr>
          <w:vertAlign w:val="subscript"/>
        </w:rPr>
        <w:t>2P:</w:t>
      </w:r>
      <w:r w:rsidR="006A61A7" w:rsidRPr="006A61A7">
        <w:rPr>
          <w:vertAlign w:val="subscript"/>
        </w:rPr>
        <w:t>↓</w:t>
      </w:r>
      <w:r w:rsidR="006A61A7" w:rsidRPr="00BB72D6">
        <w:rPr>
          <w:vertAlign w:val="subscript"/>
        </w:rPr>
        <w:t>S=</w:t>
      </w:r>
      <w:r w:rsidR="006A61A7" w:rsidRPr="006A61A7">
        <w:rPr>
          <w:vertAlign w:val="subscript"/>
        </w:rPr>
        <w:t>↑</w:t>
      </w:r>
      <w:r w:rsidR="006A61A7" w:rsidRPr="00BB72D6">
        <w:rPr>
          <w:vertAlign w:val="subscript"/>
        </w:rPr>
        <w:t>O</w:t>
      </w:r>
      <w:r w:rsidR="006E7802">
        <w:t>, rather we could suffice with DP</w:t>
      </w:r>
      <w:r w:rsidR="006E7802" w:rsidRPr="00BB72D6">
        <w:rPr>
          <w:vertAlign w:val="subscript"/>
        </w:rPr>
        <w:t>2P:</w:t>
      </w:r>
      <w:r w:rsidR="006E7802" w:rsidRPr="006A61A7">
        <w:rPr>
          <w:vertAlign w:val="subscript"/>
        </w:rPr>
        <w:t>↑</w:t>
      </w:r>
      <w:r w:rsidR="006E7802" w:rsidRPr="00BB72D6">
        <w:rPr>
          <w:vertAlign w:val="subscript"/>
        </w:rPr>
        <w:t>O</w:t>
      </w:r>
      <w:r w:rsidR="006E7802">
        <w:t>, that is, a normal object second predicate</w:t>
      </w:r>
      <w:r w:rsidR="00756C61">
        <w:t xml:space="preserve"> DP</w:t>
      </w:r>
      <w:r w:rsidR="006E7802">
        <w:t xml:space="preserve"> in the matrix clause.</w:t>
      </w:r>
      <w:r w:rsidR="00BB72D6">
        <w:t xml:space="preserve"> </w:t>
      </w:r>
    </w:p>
    <w:p w14:paraId="4F05EDED" w14:textId="77777777" w:rsidR="008B5940" w:rsidRDefault="008B5940" w:rsidP="004453D9">
      <w:pPr>
        <w:spacing w:line="720" w:lineRule="exact"/>
        <w:jc w:val="left"/>
      </w:pPr>
    </w:p>
    <w:p w14:paraId="04B86305" w14:textId="77777777" w:rsidR="008B5940" w:rsidRDefault="008B5940">
      <w:pPr>
        <w:spacing w:line="240" w:lineRule="auto"/>
        <w:jc w:val="left"/>
      </w:pPr>
      <w:r>
        <w:br w:type="page"/>
      </w:r>
    </w:p>
    <w:p w14:paraId="08943493" w14:textId="616212B5" w:rsidR="008B5940" w:rsidRPr="00261222" w:rsidRDefault="008B5940" w:rsidP="008B5940">
      <w:pPr>
        <w:spacing w:line="720" w:lineRule="exact"/>
        <w:jc w:val="left"/>
      </w:pPr>
      <w:r>
        <w:lastRenderedPageBreak/>
        <w:t xml:space="preserve">Figure </w:t>
      </w:r>
      <w:r w:rsidR="00592EAA" w:rsidRPr="00592EAA">
        <w:t xml:space="preserve">5.8  </w:t>
      </w:r>
      <w:r>
        <w:t>Location</w:t>
      </w:r>
      <w:r w:rsidR="00795F82">
        <w:t>s</w:t>
      </w:r>
      <w:r>
        <w:t xml:space="preserve"> of </w:t>
      </w:r>
      <w:r w:rsidR="00795F82">
        <w:t xml:space="preserve">true and putative nominal </w:t>
      </w:r>
      <w:r w:rsidR="0051109E">
        <w:t xml:space="preserve">second predicate DPs </w:t>
      </w:r>
    </w:p>
    <w:p w14:paraId="38B1A22D" w14:textId="3A988705" w:rsidR="008B5940" w:rsidRPr="00261222" w:rsidRDefault="0051109E" w:rsidP="008B5940">
      <w:pPr>
        <w:spacing w:line="720" w:lineRule="exact"/>
        <w:jc w:val="left"/>
      </w:pPr>
      <w:r>
        <w:rPr>
          <w:noProof/>
          <w:lang w:val="en-US"/>
        </w:rPr>
        <mc:AlternateContent>
          <mc:Choice Requires="wpg">
            <w:drawing>
              <wp:anchor distT="0" distB="0" distL="114300" distR="114300" simplePos="0" relativeHeight="252335104" behindDoc="0" locked="0" layoutInCell="1" allowOverlap="1" wp14:anchorId="0880AA34" wp14:editId="202C0907">
                <wp:simplePos x="0" y="0"/>
                <wp:positionH relativeFrom="column">
                  <wp:posOffset>35861</wp:posOffset>
                </wp:positionH>
                <wp:positionV relativeFrom="paragraph">
                  <wp:posOffset>133651</wp:posOffset>
                </wp:positionV>
                <wp:extent cx="5649595" cy="6085205"/>
                <wp:effectExtent l="0" t="0" r="0" b="0"/>
                <wp:wrapNone/>
                <wp:docPr id="297" name="Group 297"/>
                <wp:cNvGraphicFramePr/>
                <a:graphic xmlns:a="http://schemas.openxmlformats.org/drawingml/2006/main">
                  <a:graphicData uri="http://schemas.microsoft.com/office/word/2010/wordprocessingGroup">
                    <wpg:wgp>
                      <wpg:cNvGrpSpPr/>
                      <wpg:grpSpPr>
                        <a:xfrm>
                          <a:off x="0" y="0"/>
                          <a:ext cx="5649595" cy="6085205"/>
                          <a:chOff x="0" y="0"/>
                          <a:chExt cx="5649595" cy="6085205"/>
                        </a:xfrm>
                      </wpg:grpSpPr>
                      <wps:wsp>
                        <wps:cNvPr id="56" name="Text Box 303"/>
                        <wps:cNvSpPr txBox="1">
                          <a:spLocks noChangeArrowheads="1"/>
                        </wps:cNvSpPr>
                        <wps:spPr bwMode="auto">
                          <a:xfrm>
                            <a:off x="4415790" y="1687830"/>
                            <a:ext cx="1095375"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34C7F69" w14:textId="64F77450" w:rsidR="006547A4" w:rsidRPr="00261222" w:rsidRDefault="006547A4" w:rsidP="008B5940">
                              <w:pPr>
                                <w:pStyle w:val="NormalforTables"/>
                              </w:pPr>
                              <w:r>
                                <w:t>matrix</w:t>
                              </w:r>
                              <w:r w:rsidRPr="00261222">
                                <w:t xml:space="preserve"> </w:t>
                              </w:r>
                              <w:r w:rsidRPr="00261222">
                                <w:rPr>
                                  <w:smallCaps/>
                                </w:rPr>
                                <w:t xml:space="preserve">tama </w:t>
                              </w:r>
                            </w:p>
                          </w:txbxContent>
                        </wps:txbx>
                        <wps:bodyPr rot="0" vert="horz" wrap="square" lIns="91440" tIns="45720" rIns="91440" bIns="45720" anchor="t" anchorCtr="0" upright="1">
                          <a:noAutofit/>
                        </wps:bodyPr>
                      </wps:wsp>
                      <wps:wsp>
                        <wps:cNvPr id="63" name="Text Box 197"/>
                        <wps:cNvSpPr txBox="1">
                          <a:spLocks noChangeArrowheads="1"/>
                        </wps:cNvSpPr>
                        <wps:spPr bwMode="auto">
                          <a:xfrm>
                            <a:off x="1665605" y="0"/>
                            <a:ext cx="38862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0548B" w14:textId="77777777" w:rsidR="006547A4" w:rsidRPr="00261222" w:rsidRDefault="006547A4" w:rsidP="008B5940">
                              <w:pPr>
                                <w:pStyle w:val="NormalforTables"/>
                                <w:jc w:val="center"/>
                              </w:pPr>
                              <w:r w:rsidRPr="00261222">
                                <w:t>S</w:t>
                              </w:r>
                              <w:r>
                                <w:t>′</w:t>
                              </w:r>
                              <w:r w:rsidRPr="0042588B">
                                <w:rPr>
                                  <w:vertAlign w:val="subscript"/>
                                </w:rPr>
                                <w:t>α</w:t>
                              </w:r>
                            </w:p>
                          </w:txbxContent>
                        </wps:txbx>
                        <wps:bodyPr rot="0" vert="horz" wrap="square" lIns="91440" tIns="45720" rIns="91440" bIns="45720" anchor="t" anchorCtr="0" upright="1">
                          <a:noAutofit/>
                        </wps:bodyPr>
                      </wps:wsp>
                      <wps:wsp>
                        <wps:cNvPr id="1423" name="Text Box 133"/>
                        <wps:cNvSpPr txBox="1">
                          <a:spLocks noChangeArrowheads="1"/>
                        </wps:cNvSpPr>
                        <wps:spPr bwMode="auto">
                          <a:xfrm>
                            <a:off x="2780030" y="499110"/>
                            <a:ext cx="4667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F793D" w14:textId="77777777" w:rsidR="006547A4" w:rsidRPr="00261222" w:rsidRDefault="006547A4" w:rsidP="008B5940">
                              <w:pPr>
                                <w:pStyle w:val="NormalforTables"/>
                                <w:jc w:val="center"/>
                              </w:pPr>
                              <w:r>
                                <w:t>S</w:t>
                              </w:r>
                            </w:p>
                          </w:txbxContent>
                        </wps:txbx>
                        <wps:bodyPr rot="0" vert="horz" wrap="square" lIns="91440" tIns="45720" rIns="91440" bIns="45720" anchor="t" anchorCtr="0" upright="1">
                          <a:noAutofit/>
                        </wps:bodyPr>
                      </wps:wsp>
                      <wps:wsp>
                        <wps:cNvPr id="1449" name="Text Box 201"/>
                        <wps:cNvSpPr txBox="1">
                          <a:spLocks noChangeArrowheads="1"/>
                        </wps:cNvSpPr>
                        <wps:spPr bwMode="auto">
                          <a:xfrm>
                            <a:off x="0" y="480695"/>
                            <a:ext cx="65849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CE5FE" w14:textId="4404BA88" w:rsidR="006547A4" w:rsidRPr="00261222" w:rsidRDefault="006547A4" w:rsidP="008B5940">
                              <w:pPr>
                                <w:pStyle w:val="NormalforTables"/>
                                <w:jc w:val="center"/>
                              </w:pPr>
                              <w:r w:rsidRPr="00261222">
                                <w:t>D</w:t>
                              </w:r>
                              <w:r>
                                <w:t>P</w:t>
                              </w:r>
                              <w:r w:rsidRPr="008B5940">
                                <w:rPr>
                                  <w:vertAlign w:val="subscript"/>
                                </w:rPr>
                                <w:t>2P</w:t>
                              </w:r>
                              <w:r>
                                <w:rPr>
                                  <w:vertAlign w:val="subscript"/>
                                </w:rPr>
                                <w:t>:</w:t>
                              </w:r>
                              <w:r w:rsidRPr="006A61A7">
                                <w:rPr>
                                  <w:vertAlign w:val="subscript"/>
                                </w:rPr>
                                <w:t>↑</w:t>
                              </w:r>
                              <w:r>
                                <w:rPr>
                                  <w:vertAlign w:val="subscript"/>
                                </w:rPr>
                                <w:t>S</w:t>
                              </w:r>
                            </w:p>
                          </w:txbxContent>
                        </wps:txbx>
                        <wps:bodyPr rot="0" vert="horz" wrap="square" lIns="91440" tIns="45720" rIns="91440" bIns="45720" anchor="t" anchorCtr="0" upright="1">
                          <a:noAutofit/>
                        </wps:bodyPr>
                      </wps:wsp>
                      <wps:wsp>
                        <wps:cNvPr id="84" name="Line 150"/>
                        <wps:cNvCnPr/>
                        <wps:spPr bwMode="auto">
                          <a:xfrm flipH="1">
                            <a:off x="290195" y="267970"/>
                            <a:ext cx="1538288" cy="2825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51"/>
                        <wps:cNvCnPr/>
                        <wps:spPr bwMode="auto">
                          <a:xfrm>
                            <a:off x="1823720" y="262255"/>
                            <a:ext cx="1176655"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298"/>
                        <wps:cNvCnPr/>
                        <wps:spPr bwMode="auto">
                          <a:xfrm flipH="1">
                            <a:off x="1123315" y="260985"/>
                            <a:ext cx="704215" cy="27368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298"/>
                        <wps:cNvCnPr/>
                        <wps:spPr bwMode="auto">
                          <a:xfrm>
                            <a:off x="3001010" y="781685"/>
                            <a:ext cx="0" cy="14281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 name="Text Box 278"/>
                        <wps:cNvSpPr txBox="1">
                          <a:spLocks noChangeArrowheads="1"/>
                        </wps:cNvSpPr>
                        <wps:spPr bwMode="auto">
                          <a:xfrm>
                            <a:off x="805180" y="872490"/>
                            <a:ext cx="108331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E173B" w14:textId="50AAD21A" w:rsidR="006547A4" w:rsidRPr="00261222" w:rsidRDefault="006547A4" w:rsidP="008B5940">
                              <w:pPr>
                                <w:pStyle w:val="NormalforTables"/>
                                <w:spacing w:after="60" w:line="240" w:lineRule="auto"/>
                                <w:jc w:val="center"/>
                                <w:rPr>
                                  <w:position w:val="-4"/>
                                  <w:sz w:val="18"/>
                                </w:rPr>
                              </w:pPr>
                              <w:r w:rsidRPr="00261222">
                                <w:t>VP</w:t>
                              </w:r>
                              <w:r>
                                <w:rPr>
                                  <w:position w:val="-4"/>
                                  <w:sz w:val="18"/>
                                </w:rPr>
                                <w:t>ε-ADNOM</w:t>
                              </w:r>
                            </w:p>
                            <w:p w14:paraId="7467BD29" w14:textId="1230A201" w:rsidR="006547A4" w:rsidRPr="00261222" w:rsidRDefault="006547A4" w:rsidP="008B5940">
                              <w:pPr>
                                <w:pStyle w:val="NormalforTables"/>
                                <w:spacing w:line="240" w:lineRule="auto"/>
                                <w:jc w:val="center"/>
                                <w:rPr>
                                  <w:i/>
                                </w:rPr>
                              </w:pPr>
                            </w:p>
                          </w:txbxContent>
                        </wps:txbx>
                        <wps:bodyPr rot="0" vert="horz" wrap="square" lIns="91440" tIns="45720" rIns="91440" bIns="45720" anchor="t" anchorCtr="0" upright="1">
                          <a:noAutofit/>
                        </wps:bodyPr>
                      </wps:wsp>
                      <wps:wsp>
                        <wps:cNvPr id="61" name="Line 283"/>
                        <wps:cNvCnPr/>
                        <wps:spPr bwMode="auto">
                          <a:xfrm>
                            <a:off x="1081405" y="748030"/>
                            <a:ext cx="0" cy="1752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 name="Text Box 201"/>
                        <wps:cNvSpPr txBox="1">
                          <a:spLocks noChangeArrowheads="1"/>
                        </wps:cNvSpPr>
                        <wps:spPr bwMode="auto">
                          <a:xfrm>
                            <a:off x="618490" y="469265"/>
                            <a:ext cx="102679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5731D" w14:textId="02425025" w:rsidR="006547A4" w:rsidRPr="00261222" w:rsidRDefault="006547A4" w:rsidP="008B5940">
                              <w:pPr>
                                <w:pStyle w:val="NormalforTables"/>
                                <w:jc w:val="center"/>
                              </w:pPr>
                              <w:r w:rsidRPr="00261222">
                                <w:t>DP</w:t>
                              </w:r>
                            </w:p>
                          </w:txbxContent>
                        </wps:txbx>
                        <wps:bodyPr rot="0" vert="horz" wrap="square" lIns="91440" tIns="45720" rIns="91440" bIns="45720" anchor="t" anchorCtr="0" upright="1">
                          <a:noAutofit/>
                        </wps:bodyPr>
                      </wps:wsp>
                      <wps:wsp>
                        <wps:cNvPr id="1478" name="Line 154"/>
                        <wps:cNvCnPr/>
                        <wps:spPr bwMode="auto">
                          <a:xfrm flipH="1">
                            <a:off x="548005" y="1113790"/>
                            <a:ext cx="506095" cy="301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9" name="Line 155"/>
                        <wps:cNvCnPr/>
                        <wps:spPr bwMode="auto">
                          <a:xfrm>
                            <a:off x="1082675" y="1123315"/>
                            <a:ext cx="300355" cy="7264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80" name="Text Box 201"/>
                        <wps:cNvSpPr txBox="1">
                          <a:spLocks noChangeArrowheads="1"/>
                        </wps:cNvSpPr>
                        <wps:spPr bwMode="auto">
                          <a:xfrm>
                            <a:off x="151130" y="1354455"/>
                            <a:ext cx="972386"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C1C08" w14:textId="4A4C0B68" w:rsidR="006547A4" w:rsidRPr="00261222" w:rsidRDefault="006547A4" w:rsidP="00CE6E3F">
                              <w:pPr>
                                <w:pStyle w:val="NormalforTables"/>
                                <w:jc w:val="center"/>
                              </w:pPr>
                              <w:r>
                                <w:t>*</w:t>
                              </w:r>
                              <w:r w:rsidRPr="00261222">
                                <w:t>D</w:t>
                              </w:r>
                              <w:r>
                                <w:t>P</w:t>
                              </w:r>
                              <w:r w:rsidRPr="00747442">
                                <w:rPr>
                                  <w:vertAlign w:val="subscript"/>
                                </w:rPr>
                                <w:t>2P:</w:t>
                              </w:r>
                              <w:r w:rsidRPr="006A61A7">
                                <w:rPr>
                                  <w:vertAlign w:val="subscript"/>
                                </w:rPr>
                                <w:t>↓</w:t>
                              </w:r>
                              <w:r w:rsidRPr="008B5940">
                                <w:rPr>
                                  <w:vertAlign w:val="subscript"/>
                                </w:rPr>
                                <w:t>S</w:t>
                              </w:r>
                              <w:r>
                                <w:rPr>
                                  <w:vertAlign w:val="subscript"/>
                                </w:rPr>
                                <w:t>≡</w:t>
                              </w:r>
                              <w:r w:rsidRPr="006A61A7">
                                <w:rPr>
                                  <w:vertAlign w:val="subscript"/>
                                </w:rPr>
                                <w:t>↑</w:t>
                              </w:r>
                              <w:r>
                                <w:rPr>
                                  <w:vertAlign w:val="subscript"/>
                                </w:rPr>
                                <w:t>S</w:t>
                              </w:r>
                            </w:p>
                          </w:txbxContent>
                        </wps:txbx>
                        <wps:bodyPr rot="0" vert="horz" wrap="square" lIns="91440" tIns="45720" rIns="91440" bIns="45720" anchor="t" anchorCtr="0" upright="1">
                          <a:noAutofit/>
                        </wps:bodyPr>
                      </wps:wsp>
                      <wps:wsp>
                        <wps:cNvPr id="1481" name="Text Box 278"/>
                        <wps:cNvSpPr txBox="1">
                          <a:spLocks noChangeArrowheads="1"/>
                        </wps:cNvSpPr>
                        <wps:spPr bwMode="auto">
                          <a:xfrm>
                            <a:off x="1120775" y="1852295"/>
                            <a:ext cx="69913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C6D2C" w14:textId="77777777" w:rsidR="006547A4" w:rsidRPr="00261222" w:rsidRDefault="006547A4" w:rsidP="00332177">
                              <w:pPr>
                                <w:pStyle w:val="NormalforTables"/>
                                <w:jc w:val="center"/>
                              </w:pPr>
                              <w:r w:rsidRPr="00261222">
                                <w:t>V</w:t>
                              </w:r>
                              <w:r w:rsidRPr="00261222">
                                <w:sym w:font="Symbol" w:char="F0A2"/>
                              </w:r>
                              <w:r w:rsidRPr="00261222">
                                <w:rPr>
                                  <w:position w:val="-4"/>
                                  <w:sz w:val="18"/>
                                </w:rPr>
                                <w:sym w:font="Symbol" w:char="F061"/>
                              </w:r>
                            </w:p>
                            <w:p w14:paraId="1F8BD3D7" w14:textId="77777777" w:rsidR="006547A4" w:rsidRPr="00261222" w:rsidRDefault="006547A4" w:rsidP="00332177">
                              <w:pPr>
                                <w:pStyle w:val="NormalforTables"/>
                                <w:spacing w:line="240" w:lineRule="auto"/>
                                <w:jc w:val="center"/>
                                <w:rPr>
                                  <w:i/>
                                </w:rPr>
                              </w:pPr>
                            </w:p>
                          </w:txbxContent>
                        </wps:txbx>
                        <wps:bodyPr rot="0" vert="horz" wrap="square" lIns="91440" tIns="45720" rIns="91440" bIns="45720" anchor="t" anchorCtr="0" upright="1">
                          <a:noAutofit/>
                        </wps:bodyPr>
                      </wps:wsp>
                      <wps:wsp>
                        <wps:cNvPr id="1482" name="Text Box 303"/>
                        <wps:cNvSpPr txBox="1">
                          <a:spLocks noChangeArrowheads="1"/>
                        </wps:cNvSpPr>
                        <wps:spPr bwMode="auto">
                          <a:xfrm>
                            <a:off x="1696085" y="1364615"/>
                            <a:ext cx="98171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BCE12F8" w14:textId="593D6E41" w:rsidR="006547A4" w:rsidRPr="00261222" w:rsidRDefault="006547A4" w:rsidP="00332177">
                              <w:pPr>
                                <w:pStyle w:val="NormalforTables"/>
                                <w:jc w:val="center"/>
                              </w:pPr>
                              <w:r>
                                <w:t>embedded VP</w:t>
                              </w:r>
                              <w:r w:rsidRPr="00261222">
                                <w:t xml:space="preserve"> </w:t>
                              </w:r>
                              <w:r w:rsidRPr="00261222">
                                <w:rPr>
                                  <w:smallCaps/>
                                </w:rPr>
                                <w:t>tama</w:t>
                              </w:r>
                            </w:p>
                          </w:txbxContent>
                        </wps:txbx>
                        <wps:bodyPr rot="0" vert="horz" wrap="square" lIns="91440" tIns="45720" rIns="91440" bIns="45720" anchor="t" anchorCtr="0" upright="1">
                          <a:noAutofit/>
                        </wps:bodyPr>
                      </wps:wsp>
                      <wps:wsp>
                        <wps:cNvPr id="290" name="Arc 417"/>
                        <wps:cNvSpPr>
                          <a:spLocks/>
                        </wps:cNvSpPr>
                        <wps:spPr bwMode="auto">
                          <a:xfrm rot="20926443" flipH="1">
                            <a:off x="695960" y="2125345"/>
                            <a:ext cx="4086970" cy="3248025"/>
                          </a:xfrm>
                          <a:custGeom>
                            <a:avLst/>
                            <a:gdLst>
                              <a:gd name="G0" fmla="+- 6072 0 0"/>
                              <a:gd name="G1" fmla="+- 21600 0 0"/>
                              <a:gd name="G2" fmla="+- 21600 0 0"/>
                              <a:gd name="T0" fmla="*/ 0 w 16485"/>
                              <a:gd name="T1" fmla="*/ 872 h 21600"/>
                              <a:gd name="T2" fmla="*/ 16485 w 16485"/>
                              <a:gd name="T3" fmla="*/ 2677 h 21600"/>
                              <a:gd name="T4" fmla="*/ 6072 w 16485"/>
                              <a:gd name="T5" fmla="*/ 21600 h 21600"/>
                            </a:gdLst>
                            <a:ahLst/>
                            <a:cxnLst>
                              <a:cxn ang="0">
                                <a:pos x="T0" y="T1"/>
                              </a:cxn>
                              <a:cxn ang="0">
                                <a:pos x="T2" y="T3"/>
                              </a:cxn>
                              <a:cxn ang="0">
                                <a:pos x="T4" y="T5"/>
                              </a:cxn>
                            </a:cxnLst>
                            <a:rect l="0" t="0" r="r" b="b"/>
                            <a:pathLst>
                              <a:path w="16485" h="21600" fill="none" extrusionOk="0">
                                <a:moveTo>
                                  <a:pt x="-1" y="871"/>
                                </a:moveTo>
                                <a:cubicBezTo>
                                  <a:pt x="1972" y="293"/>
                                  <a:pt x="4016" y="-1"/>
                                  <a:pt x="6072" y="-1"/>
                                </a:cubicBezTo>
                                <a:cubicBezTo>
                                  <a:pt x="9713" y="-1"/>
                                  <a:pt x="13295" y="920"/>
                                  <a:pt x="16485" y="2675"/>
                                </a:cubicBezTo>
                              </a:path>
                              <a:path w="16485" h="21600" stroke="0" extrusionOk="0">
                                <a:moveTo>
                                  <a:pt x="-1" y="871"/>
                                </a:moveTo>
                                <a:cubicBezTo>
                                  <a:pt x="1972" y="293"/>
                                  <a:pt x="4016" y="-1"/>
                                  <a:pt x="6072" y="-1"/>
                                </a:cubicBezTo>
                                <a:cubicBezTo>
                                  <a:pt x="9713" y="-1"/>
                                  <a:pt x="13295" y="920"/>
                                  <a:pt x="16485" y="2675"/>
                                </a:cubicBezTo>
                                <a:lnTo>
                                  <a:pt x="6072"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Arc 417"/>
                        <wps:cNvSpPr>
                          <a:spLocks/>
                        </wps:cNvSpPr>
                        <wps:spPr bwMode="auto">
                          <a:xfrm rot="20926443" flipH="1">
                            <a:off x="410210" y="1718310"/>
                            <a:ext cx="1554687" cy="1289575"/>
                          </a:xfrm>
                          <a:custGeom>
                            <a:avLst/>
                            <a:gdLst>
                              <a:gd name="G0" fmla="+- 6072 0 0"/>
                              <a:gd name="G1" fmla="+- 21600 0 0"/>
                              <a:gd name="G2" fmla="+- 21600 0 0"/>
                              <a:gd name="T0" fmla="*/ 0 w 16485"/>
                              <a:gd name="T1" fmla="*/ 872 h 21600"/>
                              <a:gd name="T2" fmla="*/ 16485 w 16485"/>
                              <a:gd name="T3" fmla="*/ 2677 h 21600"/>
                              <a:gd name="T4" fmla="*/ 6072 w 16485"/>
                              <a:gd name="T5" fmla="*/ 21600 h 21600"/>
                            </a:gdLst>
                            <a:ahLst/>
                            <a:cxnLst>
                              <a:cxn ang="0">
                                <a:pos x="T0" y="T1"/>
                              </a:cxn>
                              <a:cxn ang="0">
                                <a:pos x="T2" y="T3"/>
                              </a:cxn>
                              <a:cxn ang="0">
                                <a:pos x="T4" y="T5"/>
                              </a:cxn>
                            </a:cxnLst>
                            <a:rect l="0" t="0" r="r" b="b"/>
                            <a:pathLst>
                              <a:path w="16485" h="21600" fill="none" extrusionOk="0">
                                <a:moveTo>
                                  <a:pt x="-1" y="871"/>
                                </a:moveTo>
                                <a:cubicBezTo>
                                  <a:pt x="1972" y="293"/>
                                  <a:pt x="4016" y="-1"/>
                                  <a:pt x="6072" y="-1"/>
                                </a:cubicBezTo>
                                <a:cubicBezTo>
                                  <a:pt x="9713" y="-1"/>
                                  <a:pt x="13295" y="920"/>
                                  <a:pt x="16485" y="2675"/>
                                </a:cubicBezTo>
                              </a:path>
                              <a:path w="16485" h="21600" stroke="0" extrusionOk="0">
                                <a:moveTo>
                                  <a:pt x="-1" y="871"/>
                                </a:moveTo>
                                <a:cubicBezTo>
                                  <a:pt x="1972" y="293"/>
                                  <a:pt x="4016" y="-1"/>
                                  <a:pt x="6072" y="-1"/>
                                </a:cubicBezTo>
                                <a:cubicBezTo>
                                  <a:pt x="9713" y="-1"/>
                                  <a:pt x="13295" y="920"/>
                                  <a:pt x="16485" y="2675"/>
                                </a:cubicBezTo>
                                <a:lnTo>
                                  <a:pt x="6072"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96" name="Group 296"/>
                        <wpg:cNvGrpSpPr/>
                        <wpg:grpSpPr>
                          <a:xfrm>
                            <a:off x="173355" y="2146935"/>
                            <a:ext cx="5476240" cy="3938270"/>
                            <a:chOff x="0" y="0"/>
                            <a:chExt cx="5476240" cy="3938270"/>
                          </a:xfrm>
                        </wpg:grpSpPr>
                        <wps:wsp>
                          <wps:cNvPr id="1470" name="Text Box 93"/>
                          <wps:cNvSpPr txBox="1">
                            <a:spLocks noChangeArrowheads="1"/>
                          </wps:cNvSpPr>
                          <wps:spPr bwMode="auto">
                            <a:xfrm>
                              <a:off x="2807970" y="1484630"/>
                              <a:ext cx="34226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B7E11" w14:textId="77777777" w:rsidR="006547A4" w:rsidRPr="00261222" w:rsidRDefault="006547A4" w:rsidP="008B5940">
                                <w:pPr>
                                  <w:pStyle w:val="NormalforTables"/>
                                </w:pPr>
                                <w:r w:rsidRPr="00261222">
                                  <w:t>V</w:t>
                                </w:r>
                                <w:r>
                                  <w:t>*</w:t>
                                </w:r>
                              </w:p>
                            </w:txbxContent>
                          </wps:txbx>
                          <wps:bodyPr rot="0" vert="horz" wrap="square" lIns="91440" tIns="45720" rIns="91440" bIns="45720" anchor="t" anchorCtr="0" upright="1">
                            <a:noAutofit/>
                          </wps:bodyPr>
                        </wps:wsp>
                        <wps:wsp>
                          <wps:cNvPr id="64" name="Text Box 97"/>
                          <wps:cNvSpPr txBox="1">
                            <a:spLocks noChangeArrowheads="1"/>
                          </wps:cNvSpPr>
                          <wps:spPr bwMode="auto">
                            <a:xfrm>
                              <a:off x="3740785" y="953135"/>
                              <a:ext cx="50736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659E2" w14:textId="77777777" w:rsidR="006547A4" w:rsidRPr="00261222" w:rsidRDefault="006547A4" w:rsidP="008B5940">
                                <w:pPr>
                                  <w:pStyle w:val="NormalforTables"/>
                                </w:pPr>
                                <w:r w:rsidRPr="00261222">
                                  <w:t>V</w:t>
                                </w:r>
                                <w:r w:rsidRPr="00261222">
                                  <w:sym w:font="Symbol" w:char="F0A2"/>
                                </w:r>
                                <w:r w:rsidRPr="00261222">
                                  <w:rPr>
                                    <w:position w:val="-4"/>
                                    <w:sz w:val="18"/>
                                  </w:rPr>
                                  <w:sym w:font="Symbol" w:char="F061"/>
                                </w:r>
                              </w:p>
                            </w:txbxContent>
                          </wps:txbx>
                          <wps:bodyPr rot="0" vert="horz" wrap="square" lIns="91440" tIns="45720" rIns="91440" bIns="45720" anchor="t" anchorCtr="0" upright="1">
                            <a:noAutofit/>
                          </wps:bodyPr>
                        </wps:wsp>
                        <wps:wsp>
                          <wps:cNvPr id="65" name="Text Box 106"/>
                          <wps:cNvSpPr txBox="1">
                            <a:spLocks noChangeArrowheads="1"/>
                          </wps:cNvSpPr>
                          <wps:spPr bwMode="auto">
                            <a:xfrm>
                              <a:off x="2673350" y="426085"/>
                              <a:ext cx="5073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C02A2" w14:textId="77777777" w:rsidR="006547A4" w:rsidRPr="00261222" w:rsidRDefault="006547A4" w:rsidP="008B5940">
                                <w:pPr>
                                  <w:pStyle w:val="NormalforTables"/>
                                </w:pPr>
                                <w:r w:rsidRPr="00261222">
                                  <w:t>V</w:t>
                                </w:r>
                                <w:r w:rsidRPr="00261222">
                                  <w:sym w:font="Symbol" w:char="F0A2"/>
                                </w:r>
                                <w:r>
                                  <w:rPr>
                                    <w:position w:val="-4"/>
                                    <w:sz w:val="18"/>
                                  </w:rPr>
                                  <w:t>β</w:t>
                                </w:r>
                              </w:p>
                            </w:txbxContent>
                          </wps:txbx>
                          <wps:bodyPr rot="0" vert="horz" wrap="square" lIns="91440" tIns="45720" rIns="91440" bIns="45720" anchor="t" anchorCtr="0" upright="1">
                            <a:noAutofit/>
                          </wps:bodyPr>
                        </wps:wsp>
                        <wps:wsp>
                          <wps:cNvPr id="66" name="Text Box 131"/>
                          <wps:cNvSpPr txBox="1">
                            <a:spLocks noChangeArrowheads="1"/>
                          </wps:cNvSpPr>
                          <wps:spPr bwMode="auto">
                            <a:xfrm>
                              <a:off x="2628265" y="0"/>
                              <a:ext cx="50736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9EF7B" w14:textId="77777777" w:rsidR="006547A4" w:rsidRPr="00261222" w:rsidRDefault="006547A4" w:rsidP="008B5940">
                                <w:pPr>
                                  <w:pStyle w:val="NormalforTables"/>
                                </w:pPr>
                                <w:r w:rsidRPr="00261222">
                                  <w:t>VP</w:t>
                                </w:r>
                                <w:r w:rsidRPr="00261222">
                                  <w:rPr>
                                    <w:position w:val="-4"/>
                                    <w:sz w:val="18"/>
                                  </w:rPr>
                                  <w:sym w:font="Symbol" w:char="F061"/>
                                </w:r>
                              </w:p>
                            </w:txbxContent>
                          </wps:txbx>
                          <wps:bodyPr rot="0" vert="horz" wrap="square" lIns="91440" tIns="45720" rIns="91440" bIns="45720" anchor="t" anchorCtr="0" upright="1">
                            <a:noAutofit/>
                          </wps:bodyPr>
                        </wps:wsp>
                        <wps:wsp>
                          <wps:cNvPr id="68" name="Line 154"/>
                          <wps:cNvCnPr/>
                          <wps:spPr bwMode="auto">
                            <a:xfrm flipH="1">
                              <a:off x="968375" y="686435"/>
                              <a:ext cx="1845945" cy="3092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155"/>
                          <wps:cNvCnPr/>
                          <wps:spPr bwMode="auto">
                            <a:xfrm>
                              <a:off x="2814955" y="686435"/>
                              <a:ext cx="1093470" cy="301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Text Box 99"/>
                          <wps:cNvSpPr txBox="1">
                            <a:spLocks noChangeArrowheads="1"/>
                          </wps:cNvSpPr>
                          <wps:spPr bwMode="auto">
                            <a:xfrm>
                              <a:off x="4434840" y="1471295"/>
                              <a:ext cx="941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72155" w14:textId="2F97F30F" w:rsidR="006547A4" w:rsidRPr="00261222" w:rsidRDefault="006547A4" w:rsidP="008B5940">
                                <w:pPr>
                                  <w:pStyle w:val="NormalforTables"/>
                                  <w:jc w:val="center"/>
                                </w:pPr>
                                <w:r w:rsidRPr="00261222">
                                  <w:t>D</w:t>
                                </w:r>
                                <w:r>
                                  <w:t>P</w:t>
                                </w:r>
                                <w:r>
                                  <w:rPr>
                                    <w:vertAlign w:val="subscript"/>
                                  </w:rPr>
                                  <w:t>2P:</w:t>
                                </w:r>
                                <w:r w:rsidRPr="006A61A7">
                                  <w:rPr>
                                    <w:vertAlign w:val="subscript"/>
                                  </w:rPr>
                                  <w:t>↑</w:t>
                                </w:r>
                                <w:r>
                                  <w:rPr>
                                    <w:vertAlign w:val="subscript"/>
                                  </w:rPr>
                                  <w:t>O</w:t>
                                </w:r>
                              </w:p>
                            </w:txbxContent>
                          </wps:txbx>
                          <wps:bodyPr rot="0" vert="horz" wrap="square" lIns="91440" tIns="45720" rIns="91440" bIns="45720" anchor="t" anchorCtr="0" upright="1">
                            <a:noAutofit/>
                          </wps:bodyPr>
                        </wps:wsp>
                        <wps:wsp>
                          <wps:cNvPr id="82" name="Line 298"/>
                          <wps:cNvCnPr/>
                          <wps:spPr bwMode="auto">
                            <a:xfrm>
                              <a:off x="2827020" y="289560"/>
                              <a:ext cx="0" cy="17589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3" name="Line 150"/>
                          <wps:cNvCnPr/>
                          <wps:spPr bwMode="auto">
                            <a:xfrm flipH="1">
                              <a:off x="2964815" y="1237615"/>
                              <a:ext cx="955675"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5" name="Line 151"/>
                          <wps:cNvCnPr/>
                          <wps:spPr bwMode="auto">
                            <a:xfrm>
                              <a:off x="3917950" y="1231900"/>
                              <a:ext cx="844550" cy="300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6" name="Line 298"/>
                          <wps:cNvCnPr/>
                          <wps:spPr bwMode="auto">
                            <a:xfrm flipH="1">
                              <a:off x="3925570" y="1230630"/>
                              <a:ext cx="635" cy="2768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6" name="Text Box 278"/>
                          <wps:cNvSpPr txBox="1">
                            <a:spLocks noChangeArrowheads="1"/>
                          </wps:cNvSpPr>
                          <wps:spPr bwMode="auto">
                            <a:xfrm>
                              <a:off x="3610610" y="1859915"/>
                              <a:ext cx="1083297"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CE1DF" w14:textId="77777777" w:rsidR="006547A4" w:rsidRPr="00261222" w:rsidRDefault="006547A4" w:rsidP="00332177">
                                <w:pPr>
                                  <w:pStyle w:val="NormalforTables"/>
                                  <w:spacing w:after="60" w:line="240" w:lineRule="auto"/>
                                  <w:jc w:val="center"/>
                                  <w:rPr>
                                    <w:position w:val="-4"/>
                                    <w:sz w:val="18"/>
                                  </w:rPr>
                                </w:pPr>
                                <w:r w:rsidRPr="00261222">
                                  <w:t>VP</w:t>
                                </w:r>
                                <w:r>
                                  <w:rPr>
                                    <w:position w:val="-4"/>
                                    <w:sz w:val="18"/>
                                  </w:rPr>
                                  <w:t>ε-ADNOM</w:t>
                                </w:r>
                              </w:p>
                              <w:p w14:paraId="32E221FF" w14:textId="77777777" w:rsidR="006547A4" w:rsidRPr="00261222" w:rsidRDefault="006547A4" w:rsidP="00332177">
                                <w:pPr>
                                  <w:pStyle w:val="NormalforTables"/>
                                  <w:spacing w:line="240" w:lineRule="auto"/>
                                  <w:jc w:val="center"/>
                                  <w:rPr>
                                    <w:i/>
                                  </w:rPr>
                                </w:pPr>
                              </w:p>
                            </w:txbxContent>
                          </wps:txbx>
                          <wps:bodyPr rot="0" vert="horz" wrap="square" lIns="91440" tIns="45720" rIns="91440" bIns="45720" anchor="t" anchorCtr="0" upright="1">
                            <a:noAutofit/>
                          </wps:bodyPr>
                        </wps:wsp>
                        <wps:wsp>
                          <wps:cNvPr id="1487" name="Line 283"/>
                          <wps:cNvCnPr/>
                          <wps:spPr bwMode="auto">
                            <a:xfrm>
                              <a:off x="3886835" y="1735455"/>
                              <a:ext cx="0" cy="1752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88" name="Text Box 201"/>
                          <wps:cNvSpPr txBox="1">
                            <a:spLocks noChangeArrowheads="1"/>
                          </wps:cNvSpPr>
                          <wps:spPr bwMode="auto">
                            <a:xfrm>
                              <a:off x="3423920" y="1456690"/>
                              <a:ext cx="1026783"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F0263" w14:textId="77777777" w:rsidR="006547A4" w:rsidRPr="00261222" w:rsidRDefault="006547A4" w:rsidP="00332177">
                                <w:pPr>
                                  <w:pStyle w:val="NormalforTables"/>
                                  <w:jc w:val="center"/>
                                </w:pPr>
                                <w:r w:rsidRPr="00261222">
                                  <w:t>DP</w:t>
                                </w:r>
                              </w:p>
                            </w:txbxContent>
                          </wps:txbx>
                          <wps:bodyPr rot="0" vert="horz" wrap="square" lIns="91440" tIns="45720" rIns="91440" bIns="45720" anchor="t" anchorCtr="0" upright="1">
                            <a:noAutofit/>
                          </wps:bodyPr>
                        </wps:wsp>
                        <wps:wsp>
                          <wps:cNvPr id="1489" name="Line 154"/>
                          <wps:cNvCnPr/>
                          <wps:spPr bwMode="auto">
                            <a:xfrm flipH="1">
                              <a:off x="3353435" y="2101215"/>
                              <a:ext cx="506089" cy="301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0" name="Line 155"/>
                          <wps:cNvCnPr/>
                          <wps:spPr bwMode="auto">
                            <a:xfrm>
                              <a:off x="3888105" y="2110740"/>
                              <a:ext cx="300351" cy="7264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91" name="Text Box 201"/>
                          <wps:cNvSpPr txBox="1">
                            <a:spLocks noChangeArrowheads="1"/>
                          </wps:cNvSpPr>
                          <wps:spPr bwMode="auto">
                            <a:xfrm>
                              <a:off x="2957195" y="2341880"/>
                              <a:ext cx="938296"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B6623" w14:textId="7C8C39F2" w:rsidR="006547A4" w:rsidRPr="00261222" w:rsidRDefault="006547A4" w:rsidP="00332177">
                                <w:pPr>
                                  <w:pStyle w:val="NormalforTables"/>
                                  <w:jc w:val="center"/>
                                </w:pPr>
                                <w:r>
                                  <w:t>*</w:t>
                                </w:r>
                                <w:r w:rsidRPr="00261222">
                                  <w:t>D</w:t>
                                </w:r>
                                <w:r>
                                  <w:t>P</w:t>
                                </w:r>
                                <w:r>
                                  <w:rPr>
                                    <w:vertAlign w:val="subscript"/>
                                  </w:rPr>
                                  <w:t>2P:</w:t>
                                </w:r>
                                <w:r w:rsidRPr="006A61A7">
                                  <w:rPr>
                                    <w:vertAlign w:val="subscript"/>
                                  </w:rPr>
                                  <w:t>↓</w:t>
                                </w:r>
                                <w:r w:rsidRPr="008B5940">
                                  <w:rPr>
                                    <w:vertAlign w:val="subscript"/>
                                  </w:rPr>
                                  <w:t>S</w:t>
                                </w:r>
                                <w:r>
                                  <w:rPr>
                                    <w:vertAlign w:val="subscript"/>
                                  </w:rPr>
                                  <w:t>≡</w:t>
                                </w:r>
                                <w:r w:rsidRPr="006A61A7">
                                  <w:rPr>
                                    <w:vertAlign w:val="subscript"/>
                                  </w:rPr>
                                  <w:t>↑</w:t>
                                </w:r>
                                <w:r>
                                  <w:rPr>
                                    <w:vertAlign w:val="subscript"/>
                                  </w:rPr>
                                  <w:t>O</w:t>
                                </w:r>
                              </w:p>
                            </w:txbxContent>
                          </wps:txbx>
                          <wps:bodyPr rot="0" vert="horz" wrap="square" lIns="91440" tIns="45720" rIns="91440" bIns="45720" anchor="t" anchorCtr="0" upright="1">
                            <a:noAutofit/>
                          </wps:bodyPr>
                        </wps:wsp>
                        <wps:wsp>
                          <wps:cNvPr id="1492" name="Text Box 278"/>
                          <wps:cNvSpPr txBox="1">
                            <a:spLocks noChangeArrowheads="1"/>
                          </wps:cNvSpPr>
                          <wps:spPr bwMode="auto">
                            <a:xfrm>
                              <a:off x="3926205" y="2839720"/>
                              <a:ext cx="699127"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F70F9" w14:textId="77777777" w:rsidR="006547A4" w:rsidRPr="00261222" w:rsidRDefault="006547A4" w:rsidP="00332177">
                                <w:pPr>
                                  <w:pStyle w:val="NormalforTables"/>
                                  <w:jc w:val="center"/>
                                </w:pPr>
                                <w:r w:rsidRPr="00261222">
                                  <w:t>V</w:t>
                                </w:r>
                                <w:r w:rsidRPr="00261222">
                                  <w:sym w:font="Symbol" w:char="F0A2"/>
                                </w:r>
                                <w:r w:rsidRPr="00261222">
                                  <w:rPr>
                                    <w:position w:val="-4"/>
                                    <w:sz w:val="18"/>
                                  </w:rPr>
                                  <w:sym w:font="Symbol" w:char="F061"/>
                                </w:r>
                              </w:p>
                              <w:p w14:paraId="617DE2B0" w14:textId="77777777" w:rsidR="006547A4" w:rsidRPr="00261222" w:rsidRDefault="006547A4" w:rsidP="00332177">
                                <w:pPr>
                                  <w:pStyle w:val="NormalforTables"/>
                                  <w:spacing w:line="240" w:lineRule="auto"/>
                                  <w:jc w:val="center"/>
                                  <w:rPr>
                                    <w:i/>
                                  </w:rPr>
                                </w:pPr>
                              </w:p>
                            </w:txbxContent>
                          </wps:txbx>
                          <wps:bodyPr rot="0" vert="horz" wrap="square" lIns="91440" tIns="45720" rIns="91440" bIns="45720" anchor="t" anchorCtr="0" upright="1">
                            <a:noAutofit/>
                          </wps:bodyPr>
                        </wps:wsp>
                        <wps:wsp>
                          <wps:cNvPr id="1496" name="Text Box 278"/>
                          <wps:cNvSpPr txBox="1">
                            <a:spLocks noChangeArrowheads="1"/>
                          </wps:cNvSpPr>
                          <wps:spPr bwMode="auto">
                            <a:xfrm>
                              <a:off x="653415" y="1337945"/>
                              <a:ext cx="9017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A5DF" w14:textId="27CE8E70" w:rsidR="006547A4" w:rsidRPr="00261222" w:rsidRDefault="006547A4" w:rsidP="00332177">
                                <w:pPr>
                                  <w:pStyle w:val="NormalforTables"/>
                                  <w:spacing w:after="60" w:line="240" w:lineRule="auto"/>
                                  <w:jc w:val="center"/>
                                  <w:rPr>
                                    <w:position w:val="-4"/>
                                    <w:sz w:val="18"/>
                                  </w:rPr>
                                </w:pPr>
                                <w:r w:rsidRPr="00261222">
                                  <w:t>VP</w:t>
                                </w:r>
                                <w:r>
                                  <w:rPr>
                                    <w:position w:val="-4"/>
                                    <w:sz w:val="18"/>
                                  </w:rPr>
                                  <w:t>ε-ADV</w:t>
                                </w:r>
                              </w:p>
                              <w:p w14:paraId="029D0EE4" w14:textId="77777777" w:rsidR="006547A4" w:rsidRPr="00261222" w:rsidRDefault="006547A4" w:rsidP="00332177">
                                <w:pPr>
                                  <w:pStyle w:val="NormalforTables"/>
                                  <w:spacing w:line="240" w:lineRule="auto"/>
                                  <w:jc w:val="center"/>
                                  <w:rPr>
                                    <w:i/>
                                  </w:rPr>
                                </w:pPr>
                              </w:p>
                            </w:txbxContent>
                          </wps:txbx>
                          <wps:bodyPr rot="0" vert="horz" wrap="square" lIns="91440" tIns="45720" rIns="91440" bIns="45720" anchor="t" anchorCtr="0" upright="1">
                            <a:noAutofit/>
                          </wps:bodyPr>
                        </wps:wsp>
                        <wps:wsp>
                          <wps:cNvPr id="1497" name="Line 283"/>
                          <wps:cNvCnPr/>
                          <wps:spPr bwMode="auto">
                            <a:xfrm>
                              <a:off x="929640" y="1213485"/>
                              <a:ext cx="0" cy="1752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98" name="Text Box 201"/>
                          <wps:cNvSpPr txBox="1">
                            <a:spLocks noChangeArrowheads="1"/>
                          </wps:cNvSpPr>
                          <wps:spPr bwMode="auto">
                            <a:xfrm>
                              <a:off x="466725" y="934720"/>
                              <a:ext cx="1026783"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1011D" w14:textId="77777777" w:rsidR="006547A4" w:rsidRPr="00261222" w:rsidRDefault="006547A4" w:rsidP="00332177">
                                <w:pPr>
                                  <w:pStyle w:val="NormalforTables"/>
                                  <w:jc w:val="center"/>
                                </w:pPr>
                                <w:r w:rsidRPr="00261222">
                                  <w:t>DP</w:t>
                                </w:r>
                              </w:p>
                            </w:txbxContent>
                          </wps:txbx>
                          <wps:bodyPr rot="0" vert="horz" wrap="square" lIns="91440" tIns="45720" rIns="91440" bIns="45720" anchor="t" anchorCtr="0" upright="1">
                            <a:noAutofit/>
                          </wps:bodyPr>
                        </wps:wsp>
                        <wps:wsp>
                          <wps:cNvPr id="1499" name="Line 154"/>
                          <wps:cNvCnPr/>
                          <wps:spPr bwMode="auto">
                            <a:xfrm flipH="1">
                              <a:off x="396240" y="1579245"/>
                              <a:ext cx="506089" cy="301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0" name="Line 155"/>
                          <wps:cNvCnPr/>
                          <wps:spPr bwMode="auto">
                            <a:xfrm>
                              <a:off x="930910" y="1588770"/>
                              <a:ext cx="300351" cy="7264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01" name="Text Box 201"/>
                          <wps:cNvSpPr txBox="1">
                            <a:spLocks noChangeArrowheads="1"/>
                          </wps:cNvSpPr>
                          <wps:spPr bwMode="auto">
                            <a:xfrm>
                              <a:off x="0" y="1819910"/>
                              <a:ext cx="950161"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4AFE5" w14:textId="3555E619" w:rsidR="006547A4" w:rsidRPr="00261222" w:rsidRDefault="006547A4" w:rsidP="00332177">
                                <w:pPr>
                                  <w:pStyle w:val="NormalforTables"/>
                                  <w:jc w:val="center"/>
                                </w:pPr>
                                <w:r>
                                  <w:t>*</w:t>
                                </w:r>
                                <w:r w:rsidRPr="00261222">
                                  <w:t>D</w:t>
                                </w:r>
                                <w:r>
                                  <w:t>P</w:t>
                                </w:r>
                                <w:r w:rsidRPr="00747442">
                                  <w:rPr>
                                    <w:vertAlign w:val="subscript"/>
                                  </w:rPr>
                                  <w:t>2</w:t>
                                </w:r>
                                <w:r>
                                  <w:rPr>
                                    <w:vertAlign w:val="subscript"/>
                                  </w:rPr>
                                  <w:t>P</w:t>
                                </w:r>
                                <w:r w:rsidRPr="00747442">
                                  <w:rPr>
                                    <w:vertAlign w:val="subscript"/>
                                  </w:rPr>
                                  <w:t>:</w:t>
                                </w:r>
                                <w:r w:rsidRPr="006A61A7">
                                  <w:rPr>
                                    <w:vertAlign w:val="subscript"/>
                                  </w:rPr>
                                  <w:t>↓</w:t>
                                </w:r>
                                <w:r w:rsidRPr="008B5940">
                                  <w:rPr>
                                    <w:vertAlign w:val="subscript"/>
                                  </w:rPr>
                                  <w:t>S</w:t>
                                </w:r>
                                <w:r>
                                  <w:rPr>
                                    <w:vertAlign w:val="subscript"/>
                                  </w:rPr>
                                  <w:t>≡</w:t>
                                </w:r>
                                <w:r w:rsidRPr="006A61A7">
                                  <w:rPr>
                                    <w:vertAlign w:val="subscript"/>
                                  </w:rPr>
                                  <w:t>↑</w:t>
                                </w:r>
                                <w:r>
                                  <w:rPr>
                                    <w:vertAlign w:val="subscript"/>
                                  </w:rPr>
                                  <w:t>S</w:t>
                                </w:r>
                              </w:p>
                            </w:txbxContent>
                          </wps:txbx>
                          <wps:bodyPr rot="0" vert="horz" wrap="square" lIns="91440" tIns="45720" rIns="91440" bIns="45720" anchor="t" anchorCtr="0" upright="1">
                            <a:noAutofit/>
                          </wps:bodyPr>
                        </wps:wsp>
                        <wps:wsp>
                          <wps:cNvPr id="1502" name="Text Box 278"/>
                          <wps:cNvSpPr txBox="1">
                            <a:spLocks noChangeArrowheads="1"/>
                          </wps:cNvSpPr>
                          <wps:spPr bwMode="auto">
                            <a:xfrm>
                              <a:off x="969010" y="2317750"/>
                              <a:ext cx="699127"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CC66D" w14:textId="77777777" w:rsidR="006547A4" w:rsidRPr="00261222" w:rsidRDefault="006547A4" w:rsidP="00332177">
                                <w:pPr>
                                  <w:pStyle w:val="NormalforTables"/>
                                  <w:jc w:val="center"/>
                                </w:pPr>
                                <w:r w:rsidRPr="00261222">
                                  <w:t>V</w:t>
                                </w:r>
                                <w:r w:rsidRPr="00261222">
                                  <w:sym w:font="Symbol" w:char="F0A2"/>
                                </w:r>
                                <w:r w:rsidRPr="00261222">
                                  <w:rPr>
                                    <w:position w:val="-4"/>
                                    <w:sz w:val="18"/>
                                  </w:rPr>
                                  <w:sym w:font="Symbol" w:char="F061"/>
                                </w:r>
                              </w:p>
                              <w:p w14:paraId="2854FC18" w14:textId="77777777" w:rsidR="006547A4" w:rsidRPr="00261222" w:rsidRDefault="006547A4" w:rsidP="00332177">
                                <w:pPr>
                                  <w:pStyle w:val="NormalforTables"/>
                                  <w:spacing w:line="240" w:lineRule="auto"/>
                                  <w:jc w:val="center"/>
                                  <w:rPr>
                                    <w:i/>
                                  </w:rPr>
                                </w:pPr>
                              </w:p>
                            </w:txbxContent>
                          </wps:txbx>
                          <wps:bodyPr rot="0" vert="horz" wrap="square" lIns="91440" tIns="45720" rIns="91440" bIns="45720" anchor="t" anchorCtr="0" upright="1">
                            <a:noAutofit/>
                          </wps:bodyPr>
                        </wps:wsp>
                        <wps:wsp>
                          <wps:cNvPr id="292" name="Text Box 303"/>
                          <wps:cNvSpPr txBox="1">
                            <a:spLocks noChangeArrowheads="1"/>
                          </wps:cNvSpPr>
                          <wps:spPr bwMode="auto">
                            <a:xfrm>
                              <a:off x="1626235" y="1776095"/>
                              <a:ext cx="98171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026B79C1" w14:textId="77777777" w:rsidR="006547A4" w:rsidRPr="00261222" w:rsidRDefault="006547A4" w:rsidP="0051109E">
                                <w:pPr>
                                  <w:pStyle w:val="NormalforTables"/>
                                  <w:jc w:val="center"/>
                                </w:pPr>
                                <w:r>
                                  <w:t>embedded VP</w:t>
                                </w:r>
                                <w:r w:rsidRPr="00261222">
                                  <w:t xml:space="preserve"> </w:t>
                                </w:r>
                                <w:r w:rsidRPr="00261222">
                                  <w:rPr>
                                    <w:smallCaps/>
                                  </w:rPr>
                                  <w:t>tama</w:t>
                                </w:r>
                              </w:p>
                            </w:txbxContent>
                          </wps:txbx>
                          <wps:bodyPr rot="0" vert="horz" wrap="square" lIns="91440" tIns="45720" rIns="91440" bIns="45720" anchor="t" anchorCtr="0" upright="1">
                            <a:noAutofit/>
                          </wps:bodyPr>
                        </wps:wsp>
                        <wps:wsp>
                          <wps:cNvPr id="293" name="Arc 417"/>
                          <wps:cNvSpPr>
                            <a:spLocks/>
                          </wps:cNvSpPr>
                          <wps:spPr bwMode="auto">
                            <a:xfrm rot="20926443" flipH="1">
                              <a:off x="340360" y="2129790"/>
                              <a:ext cx="1554480" cy="1289050"/>
                            </a:xfrm>
                            <a:custGeom>
                              <a:avLst/>
                              <a:gdLst>
                                <a:gd name="G0" fmla="+- 6072 0 0"/>
                                <a:gd name="G1" fmla="+- 21600 0 0"/>
                                <a:gd name="G2" fmla="+- 21600 0 0"/>
                                <a:gd name="T0" fmla="*/ 0 w 16485"/>
                                <a:gd name="T1" fmla="*/ 872 h 21600"/>
                                <a:gd name="T2" fmla="*/ 16485 w 16485"/>
                                <a:gd name="T3" fmla="*/ 2677 h 21600"/>
                                <a:gd name="T4" fmla="*/ 6072 w 16485"/>
                                <a:gd name="T5" fmla="*/ 21600 h 21600"/>
                              </a:gdLst>
                              <a:ahLst/>
                              <a:cxnLst>
                                <a:cxn ang="0">
                                  <a:pos x="T0" y="T1"/>
                                </a:cxn>
                                <a:cxn ang="0">
                                  <a:pos x="T2" y="T3"/>
                                </a:cxn>
                                <a:cxn ang="0">
                                  <a:pos x="T4" y="T5"/>
                                </a:cxn>
                              </a:cxnLst>
                              <a:rect l="0" t="0" r="r" b="b"/>
                              <a:pathLst>
                                <a:path w="16485" h="21600" fill="none" extrusionOk="0">
                                  <a:moveTo>
                                    <a:pt x="-1" y="871"/>
                                  </a:moveTo>
                                  <a:cubicBezTo>
                                    <a:pt x="1972" y="293"/>
                                    <a:pt x="4016" y="-1"/>
                                    <a:pt x="6072" y="-1"/>
                                  </a:cubicBezTo>
                                  <a:cubicBezTo>
                                    <a:pt x="9713" y="-1"/>
                                    <a:pt x="13295" y="920"/>
                                    <a:pt x="16485" y="2675"/>
                                  </a:cubicBezTo>
                                </a:path>
                                <a:path w="16485" h="21600" stroke="0" extrusionOk="0">
                                  <a:moveTo>
                                    <a:pt x="-1" y="871"/>
                                  </a:moveTo>
                                  <a:cubicBezTo>
                                    <a:pt x="1972" y="293"/>
                                    <a:pt x="4016" y="-1"/>
                                    <a:pt x="6072" y="-1"/>
                                  </a:cubicBezTo>
                                  <a:cubicBezTo>
                                    <a:pt x="9713" y="-1"/>
                                    <a:pt x="13295" y="920"/>
                                    <a:pt x="16485" y="2675"/>
                                  </a:cubicBezTo>
                                  <a:lnTo>
                                    <a:pt x="6072"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Text Box 303"/>
                          <wps:cNvSpPr txBox="1">
                            <a:spLocks noChangeArrowheads="1"/>
                          </wps:cNvSpPr>
                          <wps:spPr bwMode="auto">
                            <a:xfrm>
                              <a:off x="4494530" y="2295525"/>
                              <a:ext cx="98171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96D6DFA" w14:textId="77777777" w:rsidR="006547A4" w:rsidRPr="00261222" w:rsidRDefault="006547A4" w:rsidP="0051109E">
                                <w:pPr>
                                  <w:pStyle w:val="NormalforTables"/>
                                  <w:jc w:val="center"/>
                                </w:pPr>
                                <w:r>
                                  <w:t>embedded VP</w:t>
                                </w:r>
                                <w:r w:rsidRPr="00261222">
                                  <w:t xml:space="preserve"> </w:t>
                                </w:r>
                                <w:r w:rsidRPr="00261222">
                                  <w:rPr>
                                    <w:smallCaps/>
                                  </w:rPr>
                                  <w:t>tama</w:t>
                                </w:r>
                              </w:p>
                            </w:txbxContent>
                          </wps:txbx>
                          <wps:bodyPr rot="0" vert="horz" wrap="square" lIns="91440" tIns="45720" rIns="91440" bIns="45720" anchor="t" anchorCtr="0" upright="1">
                            <a:noAutofit/>
                          </wps:bodyPr>
                        </wps:wsp>
                        <wps:wsp>
                          <wps:cNvPr id="295" name="Arc 417"/>
                          <wps:cNvSpPr>
                            <a:spLocks/>
                          </wps:cNvSpPr>
                          <wps:spPr bwMode="auto">
                            <a:xfrm rot="20926443" flipH="1">
                              <a:off x="3208655" y="2649220"/>
                              <a:ext cx="1554480" cy="1289050"/>
                            </a:xfrm>
                            <a:custGeom>
                              <a:avLst/>
                              <a:gdLst>
                                <a:gd name="G0" fmla="+- 6072 0 0"/>
                                <a:gd name="G1" fmla="+- 21600 0 0"/>
                                <a:gd name="G2" fmla="+- 21600 0 0"/>
                                <a:gd name="T0" fmla="*/ 0 w 16485"/>
                                <a:gd name="T1" fmla="*/ 872 h 21600"/>
                                <a:gd name="T2" fmla="*/ 16485 w 16485"/>
                                <a:gd name="T3" fmla="*/ 2677 h 21600"/>
                                <a:gd name="T4" fmla="*/ 6072 w 16485"/>
                                <a:gd name="T5" fmla="*/ 21600 h 21600"/>
                              </a:gdLst>
                              <a:ahLst/>
                              <a:cxnLst>
                                <a:cxn ang="0">
                                  <a:pos x="T0" y="T1"/>
                                </a:cxn>
                                <a:cxn ang="0">
                                  <a:pos x="T2" y="T3"/>
                                </a:cxn>
                                <a:cxn ang="0">
                                  <a:pos x="T4" y="T5"/>
                                </a:cxn>
                              </a:cxnLst>
                              <a:rect l="0" t="0" r="r" b="b"/>
                              <a:pathLst>
                                <a:path w="16485" h="21600" fill="none" extrusionOk="0">
                                  <a:moveTo>
                                    <a:pt x="-1" y="871"/>
                                  </a:moveTo>
                                  <a:cubicBezTo>
                                    <a:pt x="1972" y="293"/>
                                    <a:pt x="4016" y="-1"/>
                                    <a:pt x="6072" y="-1"/>
                                  </a:cubicBezTo>
                                  <a:cubicBezTo>
                                    <a:pt x="9713" y="-1"/>
                                    <a:pt x="13295" y="920"/>
                                    <a:pt x="16485" y="2675"/>
                                  </a:cubicBezTo>
                                </a:path>
                                <a:path w="16485" h="21600" stroke="0" extrusionOk="0">
                                  <a:moveTo>
                                    <a:pt x="-1" y="871"/>
                                  </a:moveTo>
                                  <a:cubicBezTo>
                                    <a:pt x="1972" y="293"/>
                                    <a:pt x="4016" y="-1"/>
                                    <a:pt x="6072" y="-1"/>
                                  </a:cubicBezTo>
                                  <a:cubicBezTo>
                                    <a:pt x="9713" y="-1"/>
                                    <a:pt x="13295" y="920"/>
                                    <a:pt x="16485" y="2675"/>
                                  </a:cubicBezTo>
                                  <a:lnTo>
                                    <a:pt x="6072"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id="Group 297" o:spid="_x0000_s1496" style="position:absolute;margin-left:2.8pt;margin-top:10.5pt;width:444.85pt;height:479.15pt;z-index:252335104" coordsize="5649595,60852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">
                <v:shape id="Text Box 303" o:spid="_x0000_s1497" type="#_x0000_t202" style="position:absolute;left:4415790;top:1687830;width:1095375;height:373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xd99xgAA&#10;ANsAAAAPAAAAZHJzL2Rvd25yZXYueG1sRI9Pa8JAFMTvBb/D8oReim5aqNroJkih1INV1IJ4e2Rf&#10;/mD2bchuk/jt3UKhx2FmfsOs0sHUoqPWVZYVPE8jEMSZ1RUXCr5PH5MFCOeRNdaWScGNHKTJ6GGF&#10;sbY9H6g7+kIECLsYFZTeN7GULivJoJvahjh4uW0N+iDbQuoW+wA3tXyJopk0WHFYKLGh95Ky6/HH&#10;KODPbnh72n7dLov9bmMP+Xle4Vmpx/GwXoLwNPj/8F97oxW8zuD3S/gBMr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xd99xgAAANsAAAAPAAAAAAAAAAAAAAAAAJcCAABkcnMv&#10;ZG93bnJldi54bWxQSwUGAAAAAAQABAD1AAAAigMAAAAA&#10;" filled="f" stroked="f" strokecolor="blue">
                  <v:textbox>
                    <w:txbxContent>
                      <w:p w14:paraId="634C7F69" w14:textId="64F77450" w:rsidR="006547A4" w:rsidRPr="00261222" w:rsidRDefault="006547A4" w:rsidP="008B5940">
                        <w:pPr>
                          <w:pStyle w:val="NormalforTables"/>
                        </w:pPr>
                        <w:r>
                          <w:t>matrix</w:t>
                        </w:r>
                        <w:r w:rsidRPr="00261222">
                          <w:t xml:space="preserve"> </w:t>
                        </w:r>
                        <w:r w:rsidRPr="00261222">
                          <w:rPr>
                            <w:smallCaps/>
                          </w:rPr>
                          <w:t xml:space="preserve">tama </w:t>
                        </w:r>
                      </w:p>
                    </w:txbxContent>
                  </v:textbox>
                </v:shape>
                <v:shape id="Text Box 197" o:spid="_x0000_s1498" type="#_x0000_t202" style="position:absolute;left:1665605;width:388620;height:303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0CA0548B" w14:textId="77777777" w:rsidR="006547A4" w:rsidRPr="00261222" w:rsidRDefault="006547A4" w:rsidP="008B5940">
                        <w:pPr>
                          <w:pStyle w:val="NormalforTables"/>
                          <w:jc w:val="center"/>
                        </w:pPr>
                        <w:r w:rsidRPr="00261222">
                          <w:t>S</w:t>
                        </w:r>
                        <w:r>
                          <w:t>′</w:t>
                        </w:r>
                        <w:r w:rsidRPr="0042588B">
                          <w:rPr>
                            <w:vertAlign w:val="subscript"/>
                          </w:rPr>
                          <w:t>α</w:t>
                        </w:r>
                      </w:p>
                    </w:txbxContent>
                  </v:textbox>
                </v:shape>
                <v:shape id="Text Box 133" o:spid="_x0000_s1499" type="#_x0000_t202" style="position:absolute;left:2780030;top:499110;width:466725;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wQklwgAA&#10;AN0AAAAPAAAAZHJzL2Rvd25yZXYueG1sRE9Li8IwEL4v+B/CCN40WXUX7RpFFMGTy/qCvQ3N2JZt&#10;JqWJtv57Iwh7m4/vObNFa0txo9oXjjW8DxQI4tSZgjMNx8OmPwHhA7LB0jFpuJOHxbzzNsPEuIZ/&#10;6LYPmYgh7BPUkIdQJVL6NCeLfuAq4shdXG0xRFhn0tTYxHBbyqFSn9JiwbEhx4pWOaV/+6vVcNpd&#10;fs9j9Z2t7UfVuFZJtlOpda/bLr9ABGrDv/jl3po4fzwcwfObeIK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BCSXCAAAA3QAAAA8AAAAAAAAAAAAAAAAAlwIAAGRycy9kb3du&#10;cmV2LnhtbFBLBQYAAAAABAAEAPUAAACGAwAAAAA=&#10;" filled="f" stroked="f">
                  <v:textbox>
                    <w:txbxContent>
                      <w:p w14:paraId="64FF793D" w14:textId="77777777" w:rsidR="006547A4" w:rsidRPr="00261222" w:rsidRDefault="006547A4" w:rsidP="008B5940">
                        <w:pPr>
                          <w:pStyle w:val="NormalforTables"/>
                          <w:jc w:val="center"/>
                        </w:pPr>
                        <w:r>
                          <w:t>S</w:t>
                        </w:r>
                      </w:p>
                    </w:txbxContent>
                  </v:textbox>
                </v:shape>
                <v:shape id="Text Box 201" o:spid="_x0000_s1500" type="#_x0000_t202" style="position:absolute;top:480695;width:658495;height:344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9ttvwwAA&#10;AN0AAAAPAAAAZHJzL2Rvd25yZXYueG1sRE9La8JAEL4X/A/LFHprdiuxaOpGxFLwpFTbQm9DdvKg&#10;2dmQ3Zr4711B8DYf33OWq9G24kS9bxxreEkUCOLCmYYrDV/Hj+c5CB+QDbaOScOZPKzyycMSM+MG&#10;/qTTIVQihrDPUEMdQpdJ6YuaLPrEdcSRK11vMUTYV9L0OMRw28qpUq/SYsOxocaONjUVf4d/q+F7&#10;V/7+pGpfvdtZN7hRSbYLqfXT47h+AxFoDHfxzb01cX6aLuD6TTxB5h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9ttvwwAAAN0AAAAPAAAAAAAAAAAAAAAAAJcCAABkcnMvZG93&#10;bnJldi54bWxQSwUGAAAAAAQABAD1AAAAhwMAAAAA&#10;" filled="f" stroked="f">
                  <v:textbox>
                    <w:txbxContent>
                      <w:p w14:paraId="76CCE5FE" w14:textId="4404BA88" w:rsidR="006547A4" w:rsidRPr="00261222" w:rsidRDefault="006547A4" w:rsidP="008B5940">
                        <w:pPr>
                          <w:pStyle w:val="NormalforTables"/>
                          <w:jc w:val="center"/>
                        </w:pPr>
                        <w:r w:rsidRPr="00261222">
                          <w:t>D</w:t>
                        </w:r>
                        <w:r>
                          <w:t>P</w:t>
                        </w:r>
                        <w:r w:rsidRPr="008B5940">
                          <w:rPr>
                            <w:vertAlign w:val="subscript"/>
                          </w:rPr>
                          <w:t>2P</w:t>
                        </w:r>
                        <w:r>
                          <w:rPr>
                            <w:vertAlign w:val="subscript"/>
                          </w:rPr>
                          <w:t>:</w:t>
                        </w:r>
                        <w:r w:rsidRPr="006A61A7">
                          <w:rPr>
                            <w:vertAlign w:val="subscript"/>
                          </w:rPr>
                          <w:t>↑</w:t>
                        </w:r>
                        <w:r>
                          <w:rPr>
                            <w:vertAlign w:val="subscript"/>
                          </w:rPr>
                          <w:t>S</w:t>
                        </w:r>
                      </w:p>
                    </w:txbxContent>
                  </v:textbox>
                </v:shape>
                <v:line id="Line 150" o:spid="_x0000_s1501" style="position:absolute;flip:x;visibility:visible;mso-wrap-style:square" from="290195,267970" to="1828483,5504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HKx58UAAADbAAAADwAAAAAAAAAA&#10;AAAAAAChAgAAZHJzL2Rvd25yZXYueG1sUEsFBgAAAAAEAAQA+QAAAJMDAAAAAA==&#10;"/>
                <v:line id="Line 151" o:spid="_x0000_s1502" style="position:absolute;visibility:visible;mso-wrap-style:square" from="1823720,262255" to="3000375,5486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NcPZfGAAAA2wAAAA8AAAAAAAAA&#10;AAAAAAAAoQIAAGRycy9kb3ducmV2LnhtbFBLBQYAAAAABAAEAPkAAACUAwAAAAA=&#10;"/>
                <v:line id="Line 298" o:spid="_x0000_s1503" style="position:absolute;flip:x;visibility:visible;mso-wrap-style:square" from="1123315,260985" to="1827530,5346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C8UAAADbAAAADwAAAGRycy9kb3ducmV2LnhtbESPQWsCMRSE70L/Q3gFL1KzliLb1Sgi&#10;FHrwUltWentuXjfLbl62SarrvzdCweMwM98wy/VgO3EiHxrHCmbTDARx5XTDtYKvz7enHESIyBo7&#10;x6TgQgHWq4fREgvtzvxBp32sRYJwKFCBibEvpAyVIYth6nri5P04bzEm6WupPZ4T3HbyOcvm0mLD&#10;acFgT1tDVbv/swpkvpv8+s3xpS3bw+HVlFXZf++UGj8OmwWISEO8h//b71pBPofbl/QD5Oo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KC8UAAADbAAAADwAAAAAAAAAA&#10;AAAAAAChAgAAZHJzL2Rvd25yZXYueG1sUEsFBgAAAAAEAAQA+QAAAJMDAAAAAA==&#10;"/>
                <v:line id="Line 298" o:spid="_x0000_s1504" style="position:absolute;visibility:visible;mso-wrap-style:square" from="3001010,781685" to="3001010,2209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aUf98MAAADbAAAADwAAAGRycy9kb3ducmV2LnhtbESPS4vCMBSF98L8h3AH3Gk6Lnx0jCID&#10;ggtH8cGsL821rTY3NYm18++NILg8nMfHmc5bU4mGnC8tK/jqJyCIM6tLzhUcD8veGIQPyBory6Tg&#10;nzzMZx+dKaba3nlHzT7kIo6wT1FBEUKdSumzggz6vq2Jo3eyzmCI0uVSO7zHcVPJQZIMpcGSI6HA&#10;mn4Kyi77m4ncLF+769/50q5Ov+vllZvJ5rBVqvvZLr5BBGrDO/xqr7SCyQieX+IPkLM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WlH/fDAAAA2wAAAA8AAAAAAAAAAAAA&#10;AAAAoQIAAGRycy9kb3ducmV2LnhtbFBLBQYAAAAABAAEAPkAAACRAwAAAAA=&#10;">
                  <v:stroke dashstyle="dash"/>
                </v:line>
                <v:shape id="Text Box 278" o:spid="_x0000_s1505" type="#_x0000_t202" style="position:absolute;left:805180;top:872490;width:1083310;height:3009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qaEvgAA&#10;ANsAAAAPAAAAZHJzL2Rvd25yZXYueG1sRE/LisIwFN0L/kO4wuw0UVS0GkUUYVYj4wvcXZprW2xu&#10;ShNt5+/NQpjl4byX69aW4kW1LxxrGA4UCOLUmYIzDefTvj8D4QOywdIxafgjD+tVt7PExLiGf+l1&#10;DJmIIewT1JCHUCVS+jQni37gKuLI3V1tMURYZ9LU2MRwW8qRUlNpseDYkGNF25zSx/FpNVx+7rfr&#10;WB2ynZ1UjWuVZDuXWn/12s0CRKA2/Is/7m+jYRrXxy/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IamhL4AAADbAAAADwAAAAAAAAAAAAAAAACXAgAAZHJzL2Rvd25yZXYu&#10;eG1sUEsFBgAAAAAEAAQA9QAAAIIDAAAAAA==&#10;" filled="f" stroked="f">
                  <v:textbox>
                    <w:txbxContent>
                      <w:p w14:paraId="666E173B" w14:textId="50AAD21A" w:rsidR="006547A4" w:rsidRPr="00261222" w:rsidRDefault="006547A4" w:rsidP="008B5940">
                        <w:pPr>
                          <w:pStyle w:val="NormalforTables"/>
                          <w:spacing w:after="60" w:line="240" w:lineRule="auto"/>
                          <w:jc w:val="center"/>
                          <w:rPr>
                            <w:position w:val="-4"/>
                            <w:sz w:val="18"/>
                          </w:rPr>
                        </w:pPr>
                        <w:r w:rsidRPr="00261222">
                          <w:t>VP</w:t>
                        </w:r>
                        <w:r>
                          <w:rPr>
                            <w:position w:val="-4"/>
                            <w:sz w:val="18"/>
                          </w:rPr>
                          <w:t>ε-ADNOM</w:t>
                        </w:r>
                      </w:p>
                      <w:p w14:paraId="7467BD29" w14:textId="1230A201" w:rsidR="006547A4" w:rsidRPr="00261222" w:rsidRDefault="006547A4" w:rsidP="008B5940">
                        <w:pPr>
                          <w:pStyle w:val="NormalforTables"/>
                          <w:spacing w:line="240" w:lineRule="auto"/>
                          <w:jc w:val="center"/>
                          <w:rPr>
                            <w:i/>
                          </w:rPr>
                        </w:pPr>
                      </w:p>
                    </w:txbxContent>
                  </v:textbox>
                </v:shape>
                <v:line id="Line 283" o:spid="_x0000_s1506" style="position:absolute;visibility:visible;mso-wrap-style:square" from="1081405,748030" to="108140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VSP8IAAADbAAAADwAAAGRycy9kb3ducmV2LnhtbESPzYrCMBSF98K8Q7gDs9PUWYh2jCKC&#10;4MJRtOL60lzbjs1NTTK1vr0RBJeH8/NxpvPO1KIl5yvLCoaDBARxbnXFhYJjtuqPQfiArLG2TAru&#10;5GE+++hNMdX2xntqD6EQcYR9igrKEJpUSp+XZNAPbEMcvbN1BkOUrpDa4S2Om1p+J8lIGqw4Ekps&#10;aFlSfjn8m8jNi427nv4u3fr8u1lduZ1ss51SX5/d4gdEoC68w6/2WisYDeH5Jf4AOX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NVSP8IAAADbAAAADwAAAAAAAAAAAAAA&#10;AAChAgAAZHJzL2Rvd25yZXYueG1sUEsFBgAAAAAEAAQA+QAAAJADAAAAAA==&#10;">
                  <v:stroke dashstyle="dash"/>
                </v:line>
                <v:shape id="Text Box 201" o:spid="_x0000_s1507" type="#_x0000_t202" style="position:absolute;left:618490;top:469265;width:1026795;height:347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43A5731D" w14:textId="02425025" w:rsidR="006547A4" w:rsidRPr="00261222" w:rsidRDefault="006547A4" w:rsidP="008B5940">
                        <w:pPr>
                          <w:pStyle w:val="NormalforTables"/>
                          <w:jc w:val="center"/>
                        </w:pPr>
                        <w:r w:rsidRPr="00261222">
                          <w:t>DP</w:t>
                        </w:r>
                      </w:p>
                    </w:txbxContent>
                  </v:textbox>
                </v:shape>
                <v:line id="Line 154" o:spid="_x0000_s1508" style="position:absolute;flip:x;visibility:visible;mso-wrap-style:square" from="548005,1113790" to="1054100,14154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roqBsgAAADdAAAADwAAAGRycy9kb3ducmV2LnhtbESPQUsDMRCF70L/Q5iCF7FZpdi6Ni1F&#10;EDz0Ylu2eBs342bZzWRNYrv+e+cgeJvhvXnvm9Vm9L06U0xtYAN3swIUcR1sy42B4+HldgkqZWSL&#10;fWAy8EMJNuvJ1QpLGy78Rud9bpSEcCrRgMt5KLVOtSOPaRYGYtE+Q/SYZY2NthEvEu57fV8UD9pj&#10;y9LgcKBnR3W3//YG9HJ38xW3H/Ou6k6nR1fV1fC+M+Z6Om6fQGUa87/57/rVCv58IbjyjYyg17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0roqBsgAAADdAAAADwAAAAAA&#10;AAAAAAAAAAChAgAAZHJzL2Rvd25yZXYueG1sUEsFBgAAAAAEAAQA+QAAAJYDAAAAAA==&#10;"/>
                <v:line id="Line 155" o:spid="_x0000_s1509" style="position:absolute;visibility:visible;mso-wrap-style:square" from="1082675,1123315" to="1383030,18497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I9RqMYAAADdAAAADwAAAGRycy9kb3ducmV2LnhtbESPT2sCMRDF7wW/QxjBm2YtpdXVKCII&#10;HmyLf/A8bMbd1c1kTeK6fntTEHqb4b15vzfTeWsq0ZDzpWUFw0ECgjizuuRcwWG/6o9A+ICssbJM&#10;Ch7kYT7rvE0x1fbOW2p2IRcxhH2KCooQ6lRKnxVk0A9sTRy1k3UGQ1xdLrXDeww3lXxPkk9psORI&#10;KLCmZUHZZXczkZvlG3c9ni/t+vS9WV25Gf/sf5XqddvFBESgNvybX9drHet/fI3h75s4gpw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CPUajGAAAA3QAAAA8AAAAAAAAA&#10;AAAAAAAAoQIAAGRycy9kb3ducmV2LnhtbFBLBQYAAAAABAAEAPkAAACUAwAAAAA=&#10;">
                  <v:stroke dashstyle="dash"/>
                </v:line>
                <v:shape id="Text Box 201" o:spid="_x0000_s1510" type="#_x0000_t202" style="position:absolute;left:151130;top:1354455;width:972386;height:344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choxQAA&#10;AN0AAAAPAAAAZHJzL2Rvd25yZXYueG1sRI9Ba8JAEIXvQv/DMoXedLeiYlNXKZZCT4rRFnobsmMS&#10;mp0N2a1J/71zELzN8N68981qM/hGXaiLdWALzxMDirgIrubSwun4MV6CignZYROYLPxThM36YbTC&#10;zIWeD3TJU6kkhGOGFqqU2kzrWFTkMU5CSyzaOXQek6xdqV2HvYT7Rk+NWWiPNUtDhS1tKyp+8z9v&#10;4Wt3/vmemX357udtHwaj2b9oa58eh7dXUImGdDffrj+d4M+Wwi/fyAh6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1yGjFAAAA3QAAAA8AAAAAAAAAAAAAAAAAlwIAAGRycy9k&#10;b3ducmV2LnhtbFBLBQYAAAAABAAEAPUAAACJAwAAAAA=&#10;" filled="f" stroked="f">
                  <v:textbox>
                    <w:txbxContent>
                      <w:p w14:paraId="153C1C08" w14:textId="4A4C0B68" w:rsidR="006547A4" w:rsidRPr="00261222" w:rsidRDefault="006547A4" w:rsidP="00CE6E3F">
                        <w:pPr>
                          <w:pStyle w:val="NormalforTables"/>
                          <w:jc w:val="center"/>
                        </w:pPr>
                        <w:r>
                          <w:t>*</w:t>
                        </w:r>
                        <w:r w:rsidRPr="00261222">
                          <w:t>D</w:t>
                        </w:r>
                        <w:r>
                          <w:t>P</w:t>
                        </w:r>
                        <w:r w:rsidRPr="00747442">
                          <w:rPr>
                            <w:vertAlign w:val="subscript"/>
                          </w:rPr>
                          <w:t>2P:</w:t>
                        </w:r>
                        <w:r w:rsidRPr="006A61A7">
                          <w:rPr>
                            <w:vertAlign w:val="subscript"/>
                          </w:rPr>
                          <w:t>↓</w:t>
                        </w:r>
                        <w:r w:rsidRPr="008B5940">
                          <w:rPr>
                            <w:vertAlign w:val="subscript"/>
                          </w:rPr>
                          <w:t>S</w:t>
                        </w:r>
                        <w:r>
                          <w:rPr>
                            <w:vertAlign w:val="subscript"/>
                          </w:rPr>
                          <w:t>≡</w:t>
                        </w:r>
                        <w:r w:rsidRPr="006A61A7">
                          <w:rPr>
                            <w:vertAlign w:val="subscript"/>
                          </w:rPr>
                          <w:t>↑</w:t>
                        </w:r>
                        <w:r>
                          <w:rPr>
                            <w:vertAlign w:val="subscript"/>
                          </w:rPr>
                          <w:t>S</w:t>
                        </w:r>
                      </w:p>
                    </w:txbxContent>
                  </v:textbox>
                </v:shape>
                <v:shape id="Text Box 278" o:spid="_x0000_s1511" type="#_x0000_t202" style="position:absolute;left:1120775;top:1852295;width:699135;height:3009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W3zwQAA&#10;AN0AAAAPAAAAZHJzL2Rvd25yZXYueG1sRE9Ni8IwEL0L+x/CLHjTRFHRrlEWRfCkqLvC3oZmbMs2&#10;k9JEW/+9EQRv83ifM1+2thQ3qn3hWMOgr0AQp84UnGn4OW16UxA+IBssHZOGO3lYLj46c0yMa/hA&#10;t2PIRAxhn6CGPIQqkdKnOVn0fVcRR+7iaoshwjqTpsYmhttSDpWaSIsFx4YcK1rllP4fr1bD7+7y&#10;dx6pfba246pxrZJsZ1Lr7mf7/QUiUBve4pd7a+L80XQAz2/iCXL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lt88EAAADdAAAADwAAAAAAAAAAAAAAAACXAgAAZHJzL2Rvd25y&#10;ZXYueG1sUEsFBgAAAAAEAAQA9QAAAIUDAAAAAA==&#10;" filled="f" stroked="f">
                  <v:textbox>
                    <w:txbxContent>
                      <w:p w14:paraId="3CEC6D2C" w14:textId="77777777" w:rsidR="006547A4" w:rsidRPr="00261222" w:rsidRDefault="006547A4" w:rsidP="00332177">
                        <w:pPr>
                          <w:pStyle w:val="NormalforTables"/>
                          <w:jc w:val="center"/>
                        </w:pPr>
                        <w:r w:rsidRPr="00261222">
                          <w:t>V</w:t>
                        </w:r>
                        <w:r w:rsidRPr="00261222">
                          <w:sym w:font="Symbol" w:char="F0A2"/>
                        </w:r>
                        <w:r w:rsidRPr="00261222">
                          <w:rPr>
                            <w:position w:val="-4"/>
                            <w:sz w:val="18"/>
                          </w:rPr>
                          <w:sym w:font="Symbol" w:char="F061"/>
                        </w:r>
                      </w:p>
                      <w:p w14:paraId="1F8BD3D7" w14:textId="77777777" w:rsidR="006547A4" w:rsidRPr="00261222" w:rsidRDefault="006547A4" w:rsidP="00332177">
                        <w:pPr>
                          <w:pStyle w:val="NormalforTables"/>
                          <w:spacing w:line="240" w:lineRule="auto"/>
                          <w:jc w:val="center"/>
                          <w:rPr>
                            <w:i/>
                          </w:rPr>
                        </w:pPr>
                      </w:p>
                    </w:txbxContent>
                  </v:textbox>
                </v:shape>
                <v:shape id="Text Box 303" o:spid="_x0000_s1512" type="#_x0000_t202" style="position:absolute;left:1696085;top:1364615;width:981710;height:497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OfixQAA&#10;AN0AAAAPAAAAZHJzL2Rvd25yZXYueG1sRE9Na8JAEL0X+h+WKXiRZlMpNcasIgXRQ6toBfE2ZMck&#10;mJ0N2TXGf98tCL3N431ONu9NLTpqXWVZwVsUgyDOra64UHD4Wb4mIJxH1lhbJgV3cjCfPT9lmGp7&#10;4x11e1+IEMIuRQWl900qpctLMugi2xAH7mxbgz7AtpC6xVsIN7UcxfGHNFhxaCixoc+S8sv+ahTw&#10;qusnw6/v+ynZbtZ2dz6OKzwqNXjpF1MQnnr/L3641zrMf09G8PdNOEHO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M5+LFAAAA3QAAAA8AAAAAAAAAAAAAAAAAlwIAAGRycy9k&#10;b3ducmV2LnhtbFBLBQYAAAAABAAEAPUAAACJAwAAAAA=&#10;" filled="f" stroked="f" strokecolor="blue">
                  <v:textbox>
                    <w:txbxContent>
                      <w:p w14:paraId="6BCE12F8" w14:textId="593D6E41" w:rsidR="006547A4" w:rsidRPr="00261222" w:rsidRDefault="006547A4" w:rsidP="00332177">
                        <w:pPr>
                          <w:pStyle w:val="NormalforTables"/>
                          <w:jc w:val="center"/>
                        </w:pPr>
                        <w:r>
                          <w:t>embedded VP</w:t>
                        </w:r>
                        <w:r w:rsidRPr="00261222">
                          <w:t xml:space="preserve"> </w:t>
                        </w:r>
                        <w:r w:rsidRPr="00261222">
                          <w:rPr>
                            <w:smallCaps/>
                          </w:rPr>
                          <w:t>tama</w:t>
                        </w:r>
                      </w:p>
                    </w:txbxContent>
                  </v:textbox>
                </v:shape>
                <v:shape id="Arc 417" o:spid="_x0000_s1513" style="position:absolute;left:695960;top:2125345;width:4086970;height:3248025;rotation:735704fd;flip:x;visibility:visible;mso-wrap-style:square;v-text-anchor:top" coordsize="16485,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XYlTwwAA&#10;ANwAAAAPAAAAZHJzL2Rvd25yZXYueG1sRE/Pa8IwFL4P/B/CE7zNdG7I1jUV2SYI4kG3g96ezVvb&#10;2byUJprOv94cBI8f3+9s1ptGnKlztWUFT+MEBHFhdc2lgp/vxeMrCOeRNTaWScE/OZjlg4cMU20D&#10;b+i89aWIIexSVFB536ZSuqIig25sW+LI/drOoI+wK6XuMMRw08hJkkylwZpjQ4UtfVRUHLcno8B/&#10;vWi519w8X8K63e/C6i98HpQaDfv5OwhPvb+Lb+6lVjB5i/PjmXgE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XYlTwwAAANwAAAAPAAAAAAAAAAAAAAAAAJcCAABkcnMvZG93&#10;bnJldi54bWxQSwUGAAAAAAQABAD1AAAAhwMAAAAA&#10;" path="m-1,871nfc1972,293,4016,-1,6072,-1,9713,-1,13295,920,16485,2675em-1,871nsc1972,293,4016,-1,6072,-1,9713,-1,13295,920,16485,2675l6072,21600,-1,871xe" filled="f">
                  <v:stroke dashstyle="1 1"/>
                  <v:path arrowok="t" o:extrusionok="f" o:connecttype="custom" o:connectlocs="0,131124;4086970,402545;1505373,3248025" o:connectangles="0,0,0"/>
                </v:shape>
                <v:shape id="Arc 417" o:spid="_x0000_s1514" style="position:absolute;left:410210;top:1718310;width:1554687;height:1289575;rotation:735704fd;flip:x;visibility:visible;mso-wrap-style:square;v-text-anchor:top" coordsize="16485,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ESzIxgAA&#10;ANwAAAAPAAAAZHJzL2Rvd25yZXYueG1sRI9BawIxFITvBf9DeIK3mlWL2NUopSoUpIdqD/X2unnu&#10;rm5elk00q7/eFIQeh5n5hpktWlOJCzWutKxg0E9AEGdWl5wr+N6tnycgnEfWWFkmBVdysJh3nmaY&#10;ahv4iy5bn4sIYZeigsL7OpXSZQUZdH1bE0fvYBuDPsoml7rBEOGmksMkGUuDJceFAmt6Lyg7bc9G&#10;gV+9aLnXXI1u4bPe/4TNMSx/lep127cpCE+t/w8/2h9awfB1AH9n4hGQ8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ESzIxgAAANwAAAAPAAAAAAAAAAAAAAAAAJcCAABkcnMv&#10;ZG93bnJldi54bWxQSwUGAAAAAAQABAD1AAAAigMAAAAA&#10;" path="m-1,871nfc1972,293,4016,-1,6072,-1,9713,-1,13295,920,16485,2675em-1,871nsc1972,293,4016,-1,6072,-1,9713,-1,13295,920,16485,2675l6072,21600,-1,871xe" filled="f">
                  <v:stroke dashstyle="1 1"/>
                  <v:path arrowok="t" o:extrusionok="f" o:connecttype="custom" o:connectlocs="0,52061;1554687,159824;572645,1289575" o:connectangles="0,0,0"/>
                </v:shape>
                <v:group id="Group 296" o:spid="_x0000_s1515" style="position:absolute;left:173355;top:2146935;width:5476240;height:3938270" coordsize="5476240,39382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TlNIxgAAANwAAAAPAAAAZHJzL2Rvd25yZXYueG1sRI9Ba8JAFITvBf/D8oTe&#10;mk0sDTVmFRErHkKhKpTeHtlnEsy+DdltEv99t1DocZiZb5h8M5lWDNS7xrKCJIpBEJdWN1wpuJzf&#10;nl5BOI+ssbVMCu7kYLOePeSYaTvyBw0nX4kAYZehgtr7LpPSlTUZdJHtiIN3tb1BH2RfSd3jGOCm&#10;lYs4TqXBhsNCjR3taipvp2+j4DDiuH1O9kNxu+7uX+eX988iIaUe59N2BcLT5P/Df+2jVrBY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hOU0jGAAAA3AAA&#10;AA8AAAAAAAAAAAAAAAAAqQIAAGRycy9kb3ducmV2LnhtbFBLBQYAAAAABAAEAPoAAACcAwAAAAA=&#10;">
                  <v:shape id="Text Box 93" o:spid="_x0000_s1516" type="#_x0000_t202" style="position:absolute;left:2807970;top:1484630;width:342265;height:282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oLhPxgAA&#10;AN0AAAAPAAAAZHJzL2Rvd25yZXYueG1sRI9Pa8JAEMXvgt9hGcFb3a3Y1kZXkZZCT5X6p+BtyI5J&#10;aHY2ZFeTfvvOQfA2w3vz3m+W697X6kptrAJbeJwYUMR5cBUXFg77j4c5qJiQHdaBycIfRVivhoMl&#10;Zi50/E3XXSqUhHDM0EKZUpNpHfOSPMZJaIhFO4fWY5K1LbRrsZNwX+upMc/aY8XSUGJDbyXlv7uL&#10;t3D8Op9+ZmZbvPunpgu90exftbXjUb9ZgErUp7v5dv3pBH/2IvzyjYyg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oLhPxgAAAN0AAAAPAAAAAAAAAAAAAAAAAJcCAABkcnMv&#10;ZG93bnJldi54bWxQSwUGAAAAAAQABAD1AAAAigMAAAAA&#10;" filled="f" stroked="f">
                    <v:textbox>
                      <w:txbxContent>
                        <w:p w14:paraId="749B7E11" w14:textId="77777777" w:rsidR="006547A4" w:rsidRPr="00261222" w:rsidRDefault="006547A4" w:rsidP="008B5940">
                          <w:pPr>
                            <w:pStyle w:val="NormalforTables"/>
                          </w:pPr>
                          <w:r w:rsidRPr="00261222">
                            <w:t>V</w:t>
                          </w:r>
                          <w:r>
                            <w:t>*</w:t>
                          </w:r>
                        </w:p>
                      </w:txbxContent>
                    </v:textbox>
                  </v:shape>
                  <v:shape id="Text Box 97" o:spid="_x0000_s1517" type="#_x0000_t202" style="position:absolute;left:3740785;top:953135;width:507365;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18D659E2" w14:textId="77777777" w:rsidR="006547A4" w:rsidRPr="00261222" w:rsidRDefault="006547A4" w:rsidP="008B5940">
                          <w:pPr>
                            <w:pStyle w:val="NormalforTables"/>
                          </w:pPr>
                          <w:r w:rsidRPr="00261222">
                            <w:t>V</w:t>
                          </w:r>
                          <w:r w:rsidRPr="00261222">
                            <w:sym w:font="Symbol" w:char="F0A2"/>
                          </w:r>
                          <w:r w:rsidRPr="00261222">
                            <w:rPr>
                              <w:position w:val="-4"/>
                              <w:sz w:val="18"/>
                            </w:rPr>
                            <w:sym w:font="Symbol" w:char="F061"/>
                          </w:r>
                        </w:p>
                      </w:txbxContent>
                    </v:textbox>
                  </v:shape>
                  <v:shape id="Text Box 106" o:spid="_x0000_s1518" type="#_x0000_t202" style="position:absolute;left:2673350;top:426085;width:507365;height:3359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8QUcwgAA&#10;ANsAAAAPAAAAZHJzL2Rvd25yZXYueG1sRI9Pi8IwFMTvgt8hPGFvmiiraDWKKMKeXNZ/4O3RPNti&#10;81KaaLvf3iwseBxm5jfMYtXaUjyp9oVjDcOBAkGcOlNwpuF03PWnIHxANlg6Jg2/5GG17HYWmBjX&#10;8A89DyETEcI+QQ15CFUipU9zsugHriKO3s3VFkOUdSZNjU2E21KOlJpIiwXHhRwr2uSU3g8Pq+G8&#10;v10vn+o729px1bhWSbYzqfVHr13PQQRqwzv83/4yGiZj+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TxBRzCAAAA2wAAAA8AAAAAAAAAAAAAAAAAlwIAAGRycy9kb3du&#10;cmV2LnhtbFBLBQYAAAAABAAEAPUAAACGAwAAAAA=&#10;" filled="f" stroked="f">
                    <v:textbox>
                      <w:txbxContent>
                        <w:p w14:paraId="0F4C02A2" w14:textId="77777777" w:rsidR="006547A4" w:rsidRPr="00261222" w:rsidRDefault="006547A4" w:rsidP="008B5940">
                          <w:pPr>
                            <w:pStyle w:val="NormalforTables"/>
                          </w:pPr>
                          <w:r w:rsidRPr="00261222">
                            <w:t>V</w:t>
                          </w:r>
                          <w:r w:rsidRPr="00261222">
                            <w:sym w:font="Symbol" w:char="F0A2"/>
                          </w:r>
                          <w:r>
                            <w:rPr>
                              <w:position w:val="-4"/>
                              <w:sz w:val="18"/>
                            </w:rPr>
                            <w:t>β</w:t>
                          </w:r>
                        </w:p>
                      </w:txbxContent>
                    </v:textbox>
                  </v:shape>
                  <v:shape id="Text Box 131" o:spid="_x0000_s1519" type="#_x0000_t202" style="position:absolute;left:2628265;width:507365;height:390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5trwwAA&#10;ANsAAAAPAAAAZHJzL2Rvd25yZXYueG1sRI9Ba8JAFITvgv9heYXezG5FQ5u6iliEnhS1Fbw9ss8k&#10;NPs2ZLcm/ntXEDwOM/MNM1v0thYXan3lWMNbokAQ585UXGj4OaxH7yB8QDZYOyYNV/KwmA8HM8yM&#10;63hHl30oRISwz1BDGUKTSenzkiz6xDXE0Tu71mKIsi2kabGLcFvLsVKptFhxXCixoVVJ+d/+32r4&#10;3ZxPx4naFl922nSuV5Lth9T69aVffoII1Idn+NH+NhrSFO5f4g+Q8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I5trwwAAANsAAAAPAAAAAAAAAAAAAAAAAJcCAABkcnMvZG93&#10;bnJldi54bWxQSwUGAAAAAAQABAD1AAAAhwMAAAAA&#10;" filled="f" stroked="f">
                    <v:textbox>
                      <w:txbxContent>
                        <w:p w14:paraId="1549EF7B" w14:textId="77777777" w:rsidR="006547A4" w:rsidRPr="00261222" w:rsidRDefault="006547A4" w:rsidP="008B5940">
                          <w:pPr>
                            <w:pStyle w:val="NormalforTables"/>
                          </w:pPr>
                          <w:r w:rsidRPr="00261222">
                            <w:t>VP</w:t>
                          </w:r>
                          <w:r w:rsidRPr="00261222">
                            <w:rPr>
                              <w:position w:val="-4"/>
                              <w:sz w:val="18"/>
                            </w:rPr>
                            <w:sym w:font="Symbol" w:char="F061"/>
                          </w:r>
                        </w:p>
                      </w:txbxContent>
                    </v:textbox>
                  </v:shape>
                  <v:line id="Line 154" o:spid="_x0000_s1520" style="position:absolute;flip:x;visibility:visible;mso-wrap-style:square" from="968375,686435" to="2814320,9956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NdGMMAAADbAAAADwAAAGRycy9kb3ducmV2LnhtbERPz2vCMBS+C/4P4Q12kZkqQ1w1LSIM&#10;PHiZG5Xdns1bU9q81CTT7r9fDoMdP77f23K0vbiRD61jBYt5BoK4drrlRsHH++vTGkSIyBp7x6Tg&#10;hwKUxXSyxVy7O7/R7RQbkUI45KjAxDjkUobakMUwdwNx4r6ctxgT9I3UHu8p3PZymWUrabHl1GBw&#10;oL2hujt9WwVyfZxd/e7y3FXd+fxiqroaPo9KPT6Muw2ISGP8F/+5D1rBKo1NX9IPkM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EzXRjDAAAA2wAAAA8AAAAAAAAAAAAA&#10;AAAAoQIAAGRycy9kb3ducmV2LnhtbFBLBQYAAAAABAAEAPkAAACRAwAAAAA=&#10;"/>
                  <v:line id="Line 155" o:spid="_x0000_s1521" style="position:absolute;visibility:visible;mso-wrap-style:square" from="2814955,686435" to="3908425,9880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Id0WjGAAAA2wAAAA8AAAAAAAAA&#10;AAAAAAAAoQIAAGRycy9kb3ducmV2LnhtbFBLBQYAAAAABAAEAPkAAACUAwAAAAA=&#10;"/>
                  <v:shape id="Text Box 99" o:spid="_x0000_s1522" type="#_x0000_t202" style="position:absolute;left:4434840;top:1471295;width:941070;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ZZnEwwAA&#10;ANsAAAAPAAAAZHJzL2Rvd25yZXYueG1sRI9bi8IwFITfBf9DOIJva6K4XqpRRFnYpxWv4NuhObbF&#10;5qQ0Wdv995uFBR+HmfmGWa5bW4on1b5wrGE4UCCIU2cKzjScTx9vMxA+IBssHZOGH/KwXnU7S0yM&#10;a/hAz2PIRISwT1BDHkKVSOnTnCz6gauIo3d3tcUQZZ1JU2MT4baUI6Um0mLBcSHHirY5pY/jt9Vw&#10;+brfrmO1z3b2vWpcqyTbudS632s3CxCB2vAK/7c/jYbpH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ZZnEwwAAANsAAAAPAAAAAAAAAAAAAAAAAJcCAABkcnMvZG93&#10;bnJldi54bWxQSwUGAAAAAAQABAD1AAAAhwMAAAAA&#10;" filled="f" stroked="f">
                    <v:textbox>
                      <w:txbxContent>
                        <w:p w14:paraId="0F972155" w14:textId="2F97F30F" w:rsidR="006547A4" w:rsidRPr="00261222" w:rsidRDefault="006547A4" w:rsidP="008B5940">
                          <w:pPr>
                            <w:pStyle w:val="NormalforTables"/>
                            <w:jc w:val="center"/>
                          </w:pPr>
                          <w:r w:rsidRPr="00261222">
                            <w:t>D</w:t>
                          </w:r>
                          <w:r>
                            <w:t>P</w:t>
                          </w:r>
                          <w:r>
                            <w:rPr>
                              <w:vertAlign w:val="subscript"/>
                            </w:rPr>
                            <w:t>2P:</w:t>
                          </w:r>
                          <w:r w:rsidRPr="006A61A7">
                            <w:rPr>
                              <w:vertAlign w:val="subscript"/>
                            </w:rPr>
                            <w:t>↑</w:t>
                          </w:r>
                          <w:r>
                            <w:rPr>
                              <w:vertAlign w:val="subscript"/>
                            </w:rPr>
                            <w:t>O</w:t>
                          </w:r>
                        </w:p>
                      </w:txbxContent>
                    </v:textbox>
                  </v:shape>
                  <v:line id="Line 298" o:spid="_x0000_s1523" style="position:absolute;visibility:visible;mso-wrap-style:square" from="2827020,289560" to="2827020,4654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LWl48UAAADbAAAADwAAAAAAAAAA&#10;AAAAAAChAgAAZHJzL2Rvd25yZXYueG1sUEsFBgAAAAAEAAQA+QAAAJMDAAAAAA==&#10;"/>
                  <v:line id="Line 150" o:spid="_x0000_s1524" style="position:absolute;flip:x;visibility:visible;mso-wrap-style:square" from="2964815,1237615" to="3920490,1533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B64d8UAAADdAAAADwAAAGRycy9kb3ducmV2LnhtbERPTWsCMRC9F/ofwhS8FM22lapbo0hB&#10;8OClVla8jZvpZtnNZJtE3f77piD0No/3OfNlb1txIR9qxwqeRhkI4tLpmisF+8/1cAoiRGSNrWNS&#10;8EMBlov7uznm2l35gy67WIkUwiFHBSbGLpcylIYshpHriBP35bzFmKCvpPZ4TeG2lc9Z9iot1pwa&#10;DHb0bqhsdmerQE63j99+dRo3RXM4zExRFt1xq9TgoV+9gYjUx3/xzb3Raf548gJ/36QT5O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B64d8UAAADdAAAADwAAAAAAAAAA&#10;AAAAAAChAgAAZHJzL2Rvd25yZXYueG1sUEsFBgAAAAAEAAQA+QAAAJMDAAAAAA==&#10;"/>
                  <v:line id="Line 151" o:spid="_x0000_s1525" style="position:absolute;visibility:visible;mso-wrap-style:square" from="3917950,1231900" to="4762500,15328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FD1Z8YAAADdAAAADwAAAGRycy9kb3ducmV2LnhtbERPS0vDQBC+C/0Pywje7MZXlNhtKS2F&#10;xoOYKrTHaXZMUrOzYXdN4r/vCoK3+fieM1uMphU9Od9YVnAzTUAQl1Y3XCn4eN9cP4HwAVlja5kU&#10;/JCHxXxyMcNM24EL6nehEjGEfYYK6hC6TEpf1mTQT21HHLlP6wyGCF0ltcMhhptW3iZJKg02HBtq&#10;7GhVU/m1+zYKXu/e0n6Zv2zHfZ4ey3VxPJwGp9TV5bh8BhFoDP/iP/dWx/n3jw/w+008Qc7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hQ9WfGAAAA3QAAAA8AAAAAAAAA&#10;AAAAAAAAoQIAAGRycy9kb3ducmV2LnhtbFBLBQYAAAAABAAEAPkAAACUAwAAAAA=&#10;"/>
                  <v:line id="Line 298" o:spid="_x0000_s1526" style="position:absolute;flip:x;visibility:visible;mso-wrap-style:square" from="3925570,1230630" to="3926205,15074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Gkb78UAAADdAAAADwAAAGRycy9kb3ducmV2LnhtbERPS2sCMRC+F/wPYQQvpWYr4mNrFCkU&#10;PHipykpv42a6WXYz2SZRt/++KRR6m4/vOatNb1txIx9qxwqexxkI4tLpmisFp+Pb0wJEiMgaW8ek&#10;4JsCbNaDhxXm2t35nW6HWIkUwiFHBSbGLpcylIYshrHriBP36bzFmKCvpPZ4T+G2lZMsm0mLNacG&#10;gx29Giqbw9UqkIv945ffXqZN0ZzPS1OURfexV2o07LcvICL18V/8597pNH86n8HvN+kEu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Gkb78UAAADdAAAADwAAAAAAAAAA&#10;AAAAAAChAgAAZHJzL2Rvd25yZXYueG1sUEsFBgAAAAAEAAQA+QAAAJMDAAAAAA==&#10;"/>
                  <v:shape id="Text Box 278" o:spid="_x0000_s1527" type="#_x0000_t202" style="position:absolute;left:3610610;top:1859915;width:1083297;height:3009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0PWHwQAA&#10;AN0AAAAPAAAAZHJzL2Rvd25yZXYueG1sRE9Ni8IwEL0v+B/CCN7WRFHRahRRBE8u66rgbWjGtthM&#10;ShNt/fdmYWFv83ifs1i1thRPqn3hWMOgr0AQp84UnGk4/ew+pyB8QDZYOiYNL/KwWnY+FpgY1/A3&#10;PY8hEzGEfYIa8hCqREqf5mTR911FHLmbqy2GCOtMmhqbGG5LOVRqIi0WHBtyrGiTU3o/PqyG8+F2&#10;vYzUV7a146pxrZJsZ1LrXrddz0EEasO/+M+9N3H+aDqB32/iCXL5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JtD1h8EAAADdAAAADwAAAAAAAAAAAAAAAACXAgAAZHJzL2Rvd25y&#10;ZXYueG1sUEsFBgAAAAAEAAQA9QAAAIUDAAAAAA==&#10;" filled="f" stroked="f">
                    <v:textbox>
                      <w:txbxContent>
                        <w:p w14:paraId="762CE1DF" w14:textId="77777777" w:rsidR="006547A4" w:rsidRPr="00261222" w:rsidRDefault="006547A4" w:rsidP="00332177">
                          <w:pPr>
                            <w:pStyle w:val="NormalforTables"/>
                            <w:spacing w:after="60" w:line="240" w:lineRule="auto"/>
                            <w:jc w:val="center"/>
                            <w:rPr>
                              <w:position w:val="-4"/>
                              <w:sz w:val="18"/>
                            </w:rPr>
                          </w:pPr>
                          <w:r w:rsidRPr="00261222">
                            <w:t>VP</w:t>
                          </w:r>
                          <w:r>
                            <w:rPr>
                              <w:position w:val="-4"/>
                              <w:sz w:val="18"/>
                            </w:rPr>
                            <w:t>ε-ADNOM</w:t>
                          </w:r>
                        </w:p>
                        <w:p w14:paraId="32E221FF" w14:textId="77777777" w:rsidR="006547A4" w:rsidRPr="00261222" w:rsidRDefault="006547A4" w:rsidP="00332177">
                          <w:pPr>
                            <w:pStyle w:val="NormalforTables"/>
                            <w:spacing w:line="240" w:lineRule="auto"/>
                            <w:jc w:val="center"/>
                            <w:rPr>
                              <w:i/>
                            </w:rPr>
                          </w:pPr>
                        </w:p>
                      </w:txbxContent>
                    </v:textbox>
                  </v:shape>
                  <v:line id="Line 283" o:spid="_x0000_s1528" style="position:absolute;visibility:visible;mso-wrap-style:square" from="3886835,1735455" to="3886835,19107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4kQZscAAADdAAAADwAAAGRycy9kb3ducmV2LnhtbESPQWvCQBCF7wX/wzJCb3VjKdambkQK&#10;ggdrMUrPQ3ZM0mRn4+42xn/vFgreZnhv3vdmsRxMK3pyvrasYDpJQBAXVtdcKjge1k9zED4ga2wt&#10;k4IreVhmo4cFptpeeE99HkoRQ9inqKAKoUul9EVFBv3EdsRRO1lnMMTVlVI7vMRw08rnJJlJgzVH&#10;QoUdfVRUNPmvidyi3Lrz908zbE6f2/WZ+7fd4Uupx/GwegcRaAh38//1Rsf6L/NX+PsmjiCzG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biRBmxwAAAN0AAAAPAAAAAAAA&#10;AAAAAAAAAKECAABkcnMvZG93bnJldi54bWxQSwUGAAAAAAQABAD5AAAAlQMAAAAA&#10;">
                    <v:stroke dashstyle="dash"/>
                  </v:line>
                  <v:shape id="Text Box 201" o:spid="_x0000_s1529" type="#_x0000_t202" style="position:absolute;left:3423920;top:1456690;width:1026783;height:347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A8RuxQAA&#10;AN0AAAAPAAAAZHJzL2Rvd25yZXYueG1sRI9Ba8JAEIXvQv/DMoXedLeiYlNXKZZCT4rRFnobsmMS&#10;mp0N2a1J/71zELzN8N68981qM/hGXaiLdWALzxMDirgIrubSwun4MV6CignZYROYLPxThM36YbTC&#10;zIWeD3TJU6kkhGOGFqqU2kzrWFTkMU5CSyzaOXQek6xdqV2HvYT7Rk+NWWiPNUtDhS1tKyp+8z9v&#10;4Wt3/vmemX357udtHwaj2b9oa58eh7dXUImGdDffrj+d4M+WgivfyAh6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DxG7FAAAA3QAAAA8AAAAAAAAAAAAAAAAAlwIAAGRycy9k&#10;b3ducmV2LnhtbFBLBQYAAAAABAAEAPUAAACJAwAAAAA=&#10;" filled="f" stroked="f">
                    <v:textbox>
                      <w:txbxContent>
                        <w:p w14:paraId="283F0263" w14:textId="77777777" w:rsidR="006547A4" w:rsidRPr="00261222" w:rsidRDefault="006547A4" w:rsidP="00332177">
                          <w:pPr>
                            <w:pStyle w:val="NormalforTables"/>
                            <w:jc w:val="center"/>
                          </w:pPr>
                          <w:r w:rsidRPr="00261222">
                            <w:t>DP</w:t>
                          </w:r>
                        </w:p>
                      </w:txbxContent>
                    </v:textbox>
                  </v:shape>
                  <v:line id="Line 154" o:spid="_x0000_s1530" style="position:absolute;flip:x;visibility:visible;mso-wrap-style:square" from="3353435,2101215" to="3859524,24028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CP/usUAAADdAAAADwAAAGRycy9kb3ducmV2LnhtbERPTWsCMRC9F/ofwhR6KTVbkbKuRpGC&#10;4MFLraz0Nm6mm2U3k20SdfvvG0HwNo/3OfPlYDtxJh8axwreRhkI4srphmsF+6/1aw4iRGSNnWNS&#10;8EcBlovHhzkW2l34k867WIsUwqFABSbGvpAyVIYshpHriRP347zFmKCvpfZ4SeG2k+Mse5cWG04N&#10;Bnv6MFS1u5NVIPPty69fHSdt2R4OU1NWZf+9Ver5aVjNQEQa4l18c290mj/Jp3D9Jp0gF/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CP/usUAAADdAAAADwAAAAAAAAAA&#10;AAAAAAChAgAAZHJzL2Rvd25yZXYueG1sUEsFBgAAAAAEAAQA+QAAAJMDAAAAAA==&#10;"/>
                  <v:line id="Line 155" o:spid="_x0000_s1531" style="position:absolute;visibility:visible;mso-wrap-style:square" from="3888105,2110740" to="4188456,28371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bkez8UAAADdAAAADwAAAGRycy9kb3ducmV2LnhtbESPTWvCQBCG70L/wzKF3nRTKUVTV5GC&#10;4MG2GKXnITsm0exs3F1j+u87h0JvM8z78cxiNbhW9RRi49nA8yQDRVx623Bl4HjYjGegYkK22Hom&#10;Az8UYbV8GC0wt/7Oe+qLVCkJ4ZijgTqlLtc6ljU5jBPfEcvt5IPDJGuotA14l3DX6mmWvWqHDUtD&#10;jR2911ReipuT3rLahev3+TJsTx+7zZX7+efhy5inx2H9BirRkP7Ff+6tFfyXufDLNzKCXv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bkez8UAAADdAAAADwAAAAAAAAAA&#10;AAAAAAChAgAAZHJzL2Rvd25yZXYueG1sUEsFBgAAAAAEAAQA+QAAAJMDAAAAAA==&#10;">
                    <v:stroke dashstyle="dash"/>
                  </v:line>
                  <v:shape id="Text Box 201" o:spid="_x0000_s1532" type="#_x0000_t202" style="position:absolute;left:2957195;top:2341880;width:938296;height:344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PsuwwAA&#10;AN0AAAAPAAAAZHJzL2Rvd25yZXYueG1sRE9Na8JAEL0L/Q/LFLyZXYtKE92EUhF6sqhtwduQHZPQ&#10;7GzIrib9991Cwds83udsitG24ka9bxxrmCcKBHHpTMOVho/TbvYMwgdkg61j0vBDHor8YbLBzLiB&#10;D3Q7hkrEEPYZaqhD6DIpfVmTRZ+4jjhyF9dbDBH2lTQ9DjHctvJJqZW02HBsqLGj15rK7+PVavjc&#10;X85fC/Vebe2yG9yoJNtUaj19HF/WIAKN4S7+d7+ZOH+RzuHvm3iCzH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4PsuwwAAAN0AAAAPAAAAAAAAAAAAAAAAAJcCAABkcnMvZG93&#10;bnJldi54bWxQSwUGAAAAAAQABAD1AAAAhwMAAAAA&#10;" filled="f" stroked="f">
                    <v:textbox>
                      <w:txbxContent>
                        <w:p w14:paraId="144B6623" w14:textId="7C8C39F2" w:rsidR="006547A4" w:rsidRPr="00261222" w:rsidRDefault="006547A4" w:rsidP="00332177">
                          <w:pPr>
                            <w:pStyle w:val="NormalforTables"/>
                            <w:jc w:val="center"/>
                          </w:pPr>
                          <w:r>
                            <w:t>*</w:t>
                          </w:r>
                          <w:r w:rsidRPr="00261222">
                            <w:t>D</w:t>
                          </w:r>
                          <w:r>
                            <w:t>P</w:t>
                          </w:r>
                          <w:r>
                            <w:rPr>
                              <w:vertAlign w:val="subscript"/>
                            </w:rPr>
                            <w:t>2P:</w:t>
                          </w:r>
                          <w:r w:rsidRPr="006A61A7">
                            <w:rPr>
                              <w:vertAlign w:val="subscript"/>
                            </w:rPr>
                            <w:t>↓</w:t>
                          </w:r>
                          <w:r w:rsidRPr="008B5940">
                            <w:rPr>
                              <w:vertAlign w:val="subscript"/>
                            </w:rPr>
                            <w:t>S</w:t>
                          </w:r>
                          <w:r>
                            <w:rPr>
                              <w:vertAlign w:val="subscript"/>
                            </w:rPr>
                            <w:t>≡</w:t>
                          </w:r>
                          <w:r w:rsidRPr="006A61A7">
                            <w:rPr>
                              <w:vertAlign w:val="subscript"/>
                            </w:rPr>
                            <w:t>↑</w:t>
                          </w:r>
                          <w:r>
                            <w:rPr>
                              <w:vertAlign w:val="subscript"/>
                            </w:rPr>
                            <w:t>O</w:t>
                          </w:r>
                        </w:p>
                      </w:txbxContent>
                    </v:textbox>
                  </v:shape>
                  <v:shape id="Text Box 278" o:spid="_x0000_s1533" type="#_x0000_t202" style="position:absolute;left:3926205;top:2839720;width:699127;height:3009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MmVZwwAA&#10;AN0AAAAPAAAAZHJzL2Rvd25yZXYueG1sRE9Na8JAEL0X/A/LCN7qrmKLRjdBLEJPLU1V8DZkxySY&#10;nQ3ZbZL++26h0Ns83ufsstE2oqfO1441LOYKBHHhTM2lhtPn8XENwgdkg41j0vBNHrJ08rDDxLiB&#10;P6jPQyliCPsENVQhtImUvqjIop+7ljhyN9dZDBF2pTQdDjHcNnKp1LO0WHNsqLClQ0XFPf+yGs5v&#10;t+tlpd7LF/vUDm5Uku1Gaj2bjvstiEBj+Bf/uV9NnL/aLOH3m3iC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MmVZwwAAAN0AAAAPAAAAAAAAAAAAAAAAAJcCAABkcnMvZG93&#10;bnJldi54bWxQSwUGAAAAAAQABAD1AAAAhwMAAAAA&#10;" filled="f" stroked="f">
                    <v:textbox>
                      <w:txbxContent>
                        <w:p w14:paraId="4D5F70F9" w14:textId="77777777" w:rsidR="006547A4" w:rsidRPr="00261222" w:rsidRDefault="006547A4" w:rsidP="00332177">
                          <w:pPr>
                            <w:pStyle w:val="NormalforTables"/>
                            <w:jc w:val="center"/>
                          </w:pPr>
                          <w:r w:rsidRPr="00261222">
                            <w:t>V</w:t>
                          </w:r>
                          <w:r w:rsidRPr="00261222">
                            <w:sym w:font="Symbol" w:char="F0A2"/>
                          </w:r>
                          <w:r w:rsidRPr="00261222">
                            <w:rPr>
                              <w:position w:val="-4"/>
                              <w:sz w:val="18"/>
                            </w:rPr>
                            <w:sym w:font="Symbol" w:char="F061"/>
                          </w:r>
                        </w:p>
                        <w:p w14:paraId="617DE2B0" w14:textId="77777777" w:rsidR="006547A4" w:rsidRPr="00261222" w:rsidRDefault="006547A4" w:rsidP="00332177">
                          <w:pPr>
                            <w:pStyle w:val="NormalforTables"/>
                            <w:spacing w:line="240" w:lineRule="auto"/>
                            <w:jc w:val="center"/>
                            <w:rPr>
                              <w:i/>
                            </w:rPr>
                          </w:pPr>
                        </w:p>
                      </w:txbxContent>
                    </v:textbox>
                  </v:shape>
                  <v:shape id="Text Box 278" o:spid="_x0000_s1534" type="#_x0000_t202" style="position:absolute;left:653415;top:1337945;width:901775;height:3009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CWNawwAA&#10;AN0AAAAPAAAAZHJzL2Rvd25yZXYueG1sRE9Na8JAEL0L/Q/LFHrT3RYbanQTxFLoSTG2BW9DdkxC&#10;s7MhuzXx33cFwds83ues8tG24ky9bxxreJ4pEMSlMw1XGr4OH9M3ED4gG2wdk4YLecizh8kKU+MG&#10;3tO5CJWIIexT1FCH0KVS+rImi37mOuLInVxvMUTYV9L0OMRw28oXpRJpseHYUGNHm5rK3+LPavje&#10;no4/c7Wr3u1rN7hRSbYLqfXT47heggg0hrv45v40cf58kcD1m3iCzP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CWNawwAAAN0AAAAPAAAAAAAAAAAAAAAAAJcCAABkcnMvZG93&#10;bnJldi54bWxQSwUGAAAAAAQABAD1AAAAhwMAAAAA&#10;" filled="f" stroked="f">
                    <v:textbox>
                      <w:txbxContent>
                        <w:p w14:paraId="1439A5DF" w14:textId="27CE8E70" w:rsidR="006547A4" w:rsidRPr="00261222" w:rsidRDefault="006547A4" w:rsidP="00332177">
                          <w:pPr>
                            <w:pStyle w:val="NormalforTables"/>
                            <w:spacing w:after="60" w:line="240" w:lineRule="auto"/>
                            <w:jc w:val="center"/>
                            <w:rPr>
                              <w:position w:val="-4"/>
                              <w:sz w:val="18"/>
                            </w:rPr>
                          </w:pPr>
                          <w:r w:rsidRPr="00261222">
                            <w:t>VP</w:t>
                          </w:r>
                          <w:r>
                            <w:rPr>
                              <w:position w:val="-4"/>
                              <w:sz w:val="18"/>
                            </w:rPr>
                            <w:t>ε-ADV</w:t>
                          </w:r>
                        </w:p>
                        <w:p w14:paraId="029D0EE4" w14:textId="77777777" w:rsidR="006547A4" w:rsidRPr="00261222" w:rsidRDefault="006547A4" w:rsidP="00332177">
                          <w:pPr>
                            <w:pStyle w:val="NormalforTables"/>
                            <w:spacing w:line="240" w:lineRule="auto"/>
                            <w:jc w:val="center"/>
                            <w:rPr>
                              <w:i/>
                            </w:rPr>
                          </w:pPr>
                        </w:p>
                      </w:txbxContent>
                    </v:textbox>
                  </v:shape>
                  <v:line id="Line 283" o:spid="_x0000_s1535" style="position:absolute;visibility:visible;mso-wrap-style:square" from="929640,1213485" to="929640,13887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CGu8YAAADdAAAADwAAAGRycy9kb3ducmV2LnhtbESPT2sCMRDF7wW/QxjBm2YtpdXVKCII&#10;HmyLf/A8bMbd1c1kTeK6fntTEHqb4b15vzfTeWsq0ZDzpWUFw0ECgjizuuRcwWG/6o9A+ICssbJM&#10;Ch7kYT7rvE0x1fbOW2p2IRcxhH2KCooQ6lRKnxVk0A9sTRy1k3UGQ1xdLrXDeww3lXxPkk9psORI&#10;KLCmZUHZZXczkZvlG3c9ni/t+vS9WV25Gf/sf5XqddvFBESgNvybX9drHet/jL/g75s4gpw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5QhrvGAAAA3QAAAA8AAAAAAAAA&#10;AAAAAAAAoQIAAGRycy9kb3ducmV2LnhtbFBLBQYAAAAABAAEAPkAAACUAwAAAAA=&#10;">
                    <v:stroke dashstyle="dash"/>
                  </v:line>
                  <v:shape id="Text Box 201" o:spid="_x0000_s1536" type="#_x0000_t202" style="position:absolute;left:466725;top:934720;width:1026783;height:347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2lKzxQAA&#10;AN0AAAAPAAAAZHJzL2Rvd25yZXYueG1sRI9Ba8JAEIXvQv/DMoXedLeioqmrFEuhJ8XYFnobsmMS&#10;mp0N2a1J/71zELzN8N689816O/hGXaiLdWALzxMDirgIrubSwufpfbwEFROywyYwWfinCNvNw2iN&#10;mQs9H+mSp1JJCMcMLVQptZnWsajIY5yElli0c+g8Jlm7UrsOewn3jZ4as9Aea5aGClvaVVT85n/e&#10;wtf+/PM9M4fyzc/bPgxGs19pa58eh9cXUImGdDffrj+c4M9WgivfyAh6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3aUrPFAAAA3QAAAA8AAAAAAAAAAAAAAAAAlwIAAGRycy9k&#10;b3ducmV2LnhtbFBLBQYAAAAABAAEAPUAAACJAwAAAAA=&#10;" filled="f" stroked="f">
                    <v:textbox>
                      <w:txbxContent>
                        <w:p w14:paraId="5E51011D" w14:textId="77777777" w:rsidR="006547A4" w:rsidRPr="00261222" w:rsidRDefault="006547A4" w:rsidP="00332177">
                          <w:pPr>
                            <w:pStyle w:val="NormalforTables"/>
                            <w:jc w:val="center"/>
                          </w:pPr>
                          <w:r w:rsidRPr="00261222">
                            <w:t>DP</w:t>
                          </w:r>
                        </w:p>
                      </w:txbxContent>
                    </v:textbox>
                  </v:shape>
                  <v:line id="Line 154" o:spid="_x0000_s1537" style="position:absolute;flip:x;visibility:visible;mso-wrap-style:square" from="396240,1579245" to="902329,18808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fppZ8UAAADdAAAADwAAAGRycy9kb3ducmV2LnhtbERPTWsCMRC9C/0PYQq9SM22SHFXo0ih&#10;0IMXraz0Nm6mm2U3k22S6vbfG0HwNo/3OYvVYDtxIh8axwpeJhkI4srphmsF+6+P5xmIEJE1do5J&#10;wT8FWC0fRgsstDvzlk67WIsUwqFABSbGvpAyVIYshonriRP347zFmKCvpfZ4TuG2k69Z9iYtNpwa&#10;DPb0bqhqd39WgZxtxr9+fZy2ZXs45Kasyv57o9TT47Ceg4g0xLv45v7Uaf40z+H6TTpBLi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fppZ8UAAADdAAAADwAAAAAAAAAA&#10;AAAAAAChAgAAZHJzL2Rvd25yZXYueG1sUEsFBgAAAAAEAAQA+QAAAJMDAAAAAA==&#10;"/>
                  <v:line id="Line 155" o:spid="_x0000_s1538" style="position:absolute;visibility:visible;mso-wrap-style:square" from="930910,1588770" to="1231261,23152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KE1cUAAADdAAAADwAAAGRycy9kb3ducmV2LnhtbESPTWvCQBCG7wX/wzKCt7qxYKmpqxRB&#10;8KCVqvQ8ZMckNTsbd7cx/nvnUOhthnk/npkve9eojkKsPRuYjDNQxIW3NZcGTsf18xuomJAtNp7J&#10;wJ0iLBeDpznm1t/4i7pDKpWEcMzRQJVSm2sdi4ocxrFvieV29sFhkjWU2ga8Sbhr9EuWvWqHNUtD&#10;hS2tKiouh18nvUW5Ddfvn0u/Oe+26yt3s8/j3pjRsP94B5WoT//iP/fGCv40E375RkbQi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1KE1cUAAADdAAAADwAAAAAAAAAA&#10;AAAAAAChAgAAZHJzL2Rvd25yZXYueG1sUEsFBgAAAAAEAAQA+QAAAJMDAAAAAA==&#10;">
                    <v:stroke dashstyle="dash"/>
                  </v:line>
                  <v:shape id="Text Box 201" o:spid="_x0000_s1539" type="#_x0000_t202" style="position:absolute;top:1819910;width:950161;height:344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C2E0wwAA&#10;AN0AAAAPAAAAZHJzL2Rvd25yZXYueG1sRE9Na8JAEL0L/Q/LCN7MbkoVTbOGUil4alFbobchOybB&#10;7GzIrib9991Cwds83ufkxWhbcaPeN441pIkCQVw603Cl4fP4Nl+B8AHZYOuYNPyQh2LzMMkxM27g&#10;Pd0OoRIxhH2GGuoQukxKX9Zk0SeuI47c2fUWQ4R9JU2PQwy3rXxUaiktNhwbauzotabycrhaDV/v&#10;5+/Tk/qotnbRDW5Uku1aaj2bji/PIAKN4S7+d+9MnL9QKfx9E0+Qm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C2E0wwAAAN0AAAAPAAAAAAAAAAAAAAAAAJcCAABkcnMvZG93&#10;bnJldi54bWxQSwUGAAAAAAQABAD1AAAAhwMAAAAA&#10;" filled="f" stroked="f">
                    <v:textbox>
                      <w:txbxContent>
                        <w:p w14:paraId="64A4AFE5" w14:textId="3555E619" w:rsidR="006547A4" w:rsidRPr="00261222" w:rsidRDefault="006547A4" w:rsidP="00332177">
                          <w:pPr>
                            <w:pStyle w:val="NormalforTables"/>
                            <w:jc w:val="center"/>
                          </w:pPr>
                          <w:r>
                            <w:t>*</w:t>
                          </w:r>
                          <w:r w:rsidRPr="00261222">
                            <w:t>D</w:t>
                          </w:r>
                          <w:r>
                            <w:t>P</w:t>
                          </w:r>
                          <w:r w:rsidRPr="00747442">
                            <w:rPr>
                              <w:vertAlign w:val="subscript"/>
                            </w:rPr>
                            <w:t>2</w:t>
                          </w:r>
                          <w:r>
                            <w:rPr>
                              <w:vertAlign w:val="subscript"/>
                            </w:rPr>
                            <w:t>P</w:t>
                          </w:r>
                          <w:r w:rsidRPr="00747442">
                            <w:rPr>
                              <w:vertAlign w:val="subscript"/>
                            </w:rPr>
                            <w:t>:</w:t>
                          </w:r>
                          <w:r w:rsidRPr="006A61A7">
                            <w:rPr>
                              <w:vertAlign w:val="subscript"/>
                            </w:rPr>
                            <w:t>↓</w:t>
                          </w:r>
                          <w:r w:rsidRPr="008B5940">
                            <w:rPr>
                              <w:vertAlign w:val="subscript"/>
                            </w:rPr>
                            <w:t>S</w:t>
                          </w:r>
                          <w:r>
                            <w:rPr>
                              <w:vertAlign w:val="subscript"/>
                            </w:rPr>
                            <w:t>≡</w:t>
                          </w:r>
                          <w:r w:rsidRPr="006A61A7">
                            <w:rPr>
                              <w:vertAlign w:val="subscript"/>
                            </w:rPr>
                            <w:t>↑</w:t>
                          </w:r>
                          <w:r>
                            <w:rPr>
                              <w:vertAlign w:val="subscript"/>
                            </w:rPr>
                            <w:t>S</w:t>
                          </w:r>
                        </w:p>
                      </w:txbxContent>
                    </v:textbox>
                  </v:shape>
                  <v:shape id="Text Box 278" o:spid="_x0000_s1540" type="#_x0000_t202" style="position:absolute;left:969010;top:2317750;width:699127;height:3009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2f9DwQAA&#10;AN0AAAAPAAAAZHJzL2Rvd25yZXYueG1sRE9Li8IwEL4v+B/CCHtbE0UXrUYRRdjTyvoCb0MztsVm&#10;Uppou//eCIK3+fieM1u0thR3qn3hWEO/p0AQp84UnGk47DdfYxA+IBssHZOGf/KwmHc+ZpgY1/Af&#10;3XchEzGEfYIa8hCqREqf5mTR91xFHLmLqy2GCOtMmhqbGG5LOVDqW1osODbkWNEqp/S6u1kNx9/L&#10;+TRU22xtR1XjWiXZTqTWn912OQURqA1v8cv9Y+L8kRrA85t4gp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n/Q8EAAADdAAAADwAAAAAAAAAAAAAAAACXAgAAZHJzL2Rvd25y&#10;ZXYueG1sUEsFBgAAAAAEAAQA9QAAAIUDAAAAAA==&#10;" filled="f" stroked="f">
                    <v:textbox>
                      <w:txbxContent>
                        <w:p w14:paraId="1CFCC66D" w14:textId="77777777" w:rsidR="006547A4" w:rsidRPr="00261222" w:rsidRDefault="006547A4" w:rsidP="00332177">
                          <w:pPr>
                            <w:pStyle w:val="NormalforTables"/>
                            <w:jc w:val="center"/>
                          </w:pPr>
                          <w:r w:rsidRPr="00261222">
                            <w:t>V</w:t>
                          </w:r>
                          <w:r w:rsidRPr="00261222">
                            <w:sym w:font="Symbol" w:char="F0A2"/>
                          </w:r>
                          <w:r w:rsidRPr="00261222">
                            <w:rPr>
                              <w:position w:val="-4"/>
                              <w:sz w:val="18"/>
                            </w:rPr>
                            <w:sym w:font="Symbol" w:char="F061"/>
                          </w:r>
                        </w:p>
                        <w:p w14:paraId="2854FC18" w14:textId="77777777" w:rsidR="006547A4" w:rsidRPr="00261222" w:rsidRDefault="006547A4" w:rsidP="00332177">
                          <w:pPr>
                            <w:pStyle w:val="NormalforTables"/>
                            <w:spacing w:line="240" w:lineRule="auto"/>
                            <w:jc w:val="center"/>
                            <w:rPr>
                              <w:i/>
                            </w:rPr>
                          </w:pPr>
                        </w:p>
                      </w:txbxContent>
                    </v:textbox>
                  </v:shape>
                  <v:shape id="Text Box 303" o:spid="_x0000_s1541" type="#_x0000_t202" style="position:absolute;left:1626235;top:1776095;width:981710;height:497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hszlxgAA&#10;ANwAAAAPAAAAZHJzL2Rvd25yZXYueG1sRI9Pi8IwFMTvwn6H8IS9iKb24J9qlEVY1oO66Ari7dE8&#10;22LzUppsrd/eCILHYWZ+w8yXrSlFQ7UrLCsYDiIQxKnVBWcKjn/f/QkI55E1lpZJwZ0cLBcfnTkm&#10;2t54T83BZyJA2CWoIPe+SqR0aU4G3cBWxMG72NqgD7LOpK7xFuCmlHEUjaTBgsNCjhWtckqvh3+j&#10;gH+adtrbbO/nye9ubfeX07jAk1Kf3fZrBsJT69/hV3utFcTTGJ5nwhGQiw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ahszlxgAAANwAAAAPAAAAAAAAAAAAAAAAAJcCAABkcnMv&#10;ZG93bnJldi54bWxQSwUGAAAAAAQABAD1AAAAigMAAAAA&#10;" filled="f" stroked="f" strokecolor="blue">
                    <v:textbox>
                      <w:txbxContent>
                        <w:p w14:paraId="026B79C1" w14:textId="77777777" w:rsidR="006547A4" w:rsidRPr="00261222" w:rsidRDefault="006547A4" w:rsidP="0051109E">
                          <w:pPr>
                            <w:pStyle w:val="NormalforTables"/>
                            <w:jc w:val="center"/>
                          </w:pPr>
                          <w:r>
                            <w:t>embedded VP</w:t>
                          </w:r>
                          <w:r w:rsidRPr="00261222">
                            <w:t xml:space="preserve"> </w:t>
                          </w:r>
                          <w:r w:rsidRPr="00261222">
                            <w:rPr>
                              <w:smallCaps/>
                            </w:rPr>
                            <w:t>tama</w:t>
                          </w:r>
                        </w:p>
                      </w:txbxContent>
                    </v:textbox>
                  </v:shape>
                  <v:shape id="Arc 417" o:spid="_x0000_s1542" style="position:absolute;left:340360;top:2129790;width:1554480;height:1289050;rotation:735704fd;flip:x;visibility:visible;mso-wrap-style:square;v-text-anchor:top" coordsize="16485,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jxckxgAA&#10;ANwAAAAPAAAAZHJzL2Rvd25yZXYueG1sRI9Pa8JAFMTvgt9heUJvZlMV0dRVSltBKD3456C3Z/Y1&#10;SZt9G7Krm/bTdwuCx2FmfsMsVp2pxZVaV1lW8JikIIhzqysuFBz26+EMhPPIGmvLpOCHHKyW/d4C&#10;M20Db+m684WIEHYZKii9bzIpXV6SQZfYhjh6n7Y16KNsC6lbDBFuajlK06k0WHFcKLGhl5Ly793F&#10;KPBvEy1Pmuvxb/hoTsfw/hVez0o9DLrnJxCeOn8P39obrWA0H8P/mXgE5PI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jxckxgAAANwAAAAPAAAAAAAAAAAAAAAAAJcCAABkcnMv&#10;ZG93bnJldi54bWxQSwUGAAAAAAQABAD1AAAAigMAAAAA&#10;" path="m-1,871nfc1972,293,4016,-1,6072,-1,9713,-1,13295,920,16485,2675em-1,871nsc1972,293,4016,-1,6072,-1,9713,-1,13295,920,16485,2675l6072,21600,-1,871xe" filled="f">
                    <v:stroke dashstyle="1 1"/>
                    <v:path arrowok="t" o:extrusionok="f" o:connecttype="custom" o:connectlocs="0,52039;1554480,159759;572569,1289050" o:connectangles="0,0,0"/>
                  </v:shape>
                  <v:shape id="Text Box 303" o:spid="_x0000_s1543" type="#_x0000_t202" style="position:absolute;left:4494530;top:2295525;width:981710;height:497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I/EKxQAA&#10;ANwAAAAPAAAAZHJzL2Rvd25yZXYueG1sRI9Bi8IwFITvgv8hPMGLaKrIql2jiCB60F10F2Rvj+bZ&#10;FpuX0sRa/71ZEDwOM/MNM182phA1VS63rGA4iEAQJ1bnnCr4/dn0pyCcR9ZYWCYFD3KwXLRbc4y1&#10;vfOR6pNPRYCwi1FB5n0ZS+mSjAy6gS2Jg3exlUEfZJVKXeE9wE0hR1H0IQ3mHBYyLGmdUXI93YwC&#10;3tbNrLc/PP6m3187e7ycJzmelep2mtUnCE+Nf4df7Z1WMJqN4f9MOAJy8QQ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j8QrFAAAA3AAAAA8AAAAAAAAAAAAAAAAAlwIAAGRycy9k&#10;b3ducmV2LnhtbFBLBQYAAAAABAAEAPUAAACJAwAAAAA=&#10;" filled="f" stroked="f" strokecolor="blue">
                    <v:textbox>
                      <w:txbxContent>
                        <w:p w14:paraId="696D6DFA" w14:textId="77777777" w:rsidR="006547A4" w:rsidRPr="00261222" w:rsidRDefault="006547A4" w:rsidP="0051109E">
                          <w:pPr>
                            <w:pStyle w:val="NormalforTables"/>
                            <w:jc w:val="center"/>
                          </w:pPr>
                          <w:r>
                            <w:t>embedded VP</w:t>
                          </w:r>
                          <w:r w:rsidRPr="00261222">
                            <w:t xml:space="preserve"> </w:t>
                          </w:r>
                          <w:r w:rsidRPr="00261222">
                            <w:rPr>
                              <w:smallCaps/>
                            </w:rPr>
                            <w:t>tama</w:t>
                          </w:r>
                        </w:p>
                      </w:txbxContent>
                    </v:textbox>
                  </v:shape>
                  <v:shape id="Arc 417" o:spid="_x0000_s1544" style="position:absolute;left:3208655;top:2649220;width:1554480;height:1289050;rotation:735704fd;flip:x;visibility:visible;mso-wrap-style:square;v-text-anchor:top" coordsize="16485,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KirLxwAA&#10;ANwAAAAPAAAAZHJzL2Rvd25yZXYueG1sRI9PawIxFMTvhX6H8ITealarYrdGkbZCQTz456C3183r&#10;7tbNy7JJzeqnbwTB4zAzv2Ems9ZU4kSNKy0r6HUTEMSZ1SXnCnbbxfMYhPPIGivLpOBMDmbTx4cJ&#10;ptoGXtNp43MRIexSVFB4X6dSuqwgg65ra+Lo/djGoI+yyaVuMES4qWQ/SUbSYMlxocCa3gvKjps/&#10;o8B/DrQ8aK5eLmFVH/Zh+Rs+vpV66rTzNxCeWn8P39pfWkH/dQjXM/EIyOk/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Coqy8cAAADcAAAADwAAAAAAAAAAAAAAAACXAgAAZHJz&#10;L2Rvd25yZXYueG1sUEsFBgAAAAAEAAQA9QAAAIsDAAAAAA==&#10;" path="m-1,871nfc1972,293,4016,-1,6072,-1,9713,-1,13295,920,16485,2675em-1,871nsc1972,293,4016,-1,6072,-1,9713,-1,13295,920,16485,2675l6072,21600,-1,871xe" filled="f">
                    <v:stroke dashstyle="1 1"/>
                    <v:path arrowok="t" o:extrusionok="f" o:connecttype="custom" o:connectlocs="0,52039;1554480,159759;572569,1289050" o:connectangles="0,0,0"/>
                  </v:shape>
                </v:group>
              </v:group>
            </w:pict>
          </mc:Fallback>
        </mc:AlternateContent>
      </w:r>
    </w:p>
    <w:p w14:paraId="11A769B9" w14:textId="4D93527A" w:rsidR="008B5940" w:rsidRPr="00261222" w:rsidRDefault="008B5940" w:rsidP="008B5940">
      <w:pPr>
        <w:pStyle w:val="Spacing"/>
        <w:keepNext/>
        <w:spacing w:line="720" w:lineRule="exact"/>
        <w:jc w:val="left"/>
      </w:pPr>
    </w:p>
    <w:p w14:paraId="5E8F9BB9" w14:textId="68384717" w:rsidR="008B5940" w:rsidRDefault="008B5940">
      <w:pPr>
        <w:spacing w:line="240" w:lineRule="auto"/>
        <w:jc w:val="left"/>
      </w:pPr>
      <w:r>
        <w:br w:type="page"/>
      </w:r>
    </w:p>
    <w:p w14:paraId="61ACC8C6" w14:textId="591F8239" w:rsidR="001677C8" w:rsidRDefault="006E7802" w:rsidP="00756C61">
      <w:pPr>
        <w:spacing w:line="720" w:lineRule="exact"/>
        <w:ind w:firstLine="720"/>
        <w:jc w:val="left"/>
      </w:pPr>
      <w:r>
        <w:lastRenderedPageBreak/>
        <w:t xml:space="preserve">In a similar fashion, nothing </w:t>
      </w:r>
      <w:r w:rsidR="00756C61">
        <w:t xml:space="preserve">will </w:t>
      </w:r>
      <w:r>
        <w:t>compel us to recognise subject second predicate</w:t>
      </w:r>
      <w:r w:rsidR="00756C61">
        <w:t xml:space="preserve"> DP</w:t>
      </w:r>
      <w:r>
        <w:t>s in embedded VPs at the top of the matrix clause. In Figure 5.8 *DP</w:t>
      </w:r>
      <w:r w:rsidRPr="00BB72D6">
        <w:rPr>
          <w:vertAlign w:val="subscript"/>
        </w:rPr>
        <w:t>2P:</w:t>
      </w:r>
      <w:r w:rsidRPr="006A61A7">
        <w:rPr>
          <w:vertAlign w:val="subscript"/>
        </w:rPr>
        <w:t>↓</w:t>
      </w:r>
      <w:r w:rsidRPr="00BB72D6">
        <w:rPr>
          <w:vertAlign w:val="subscript"/>
        </w:rPr>
        <w:t>S</w:t>
      </w:r>
      <w:r w:rsidRPr="006A61A7">
        <w:rPr>
          <w:vertAlign w:val="subscript"/>
        </w:rPr>
        <w:t>≡↑</w:t>
      </w:r>
      <w:r>
        <w:rPr>
          <w:vertAlign w:val="subscript"/>
        </w:rPr>
        <w:t>S</w:t>
      </w:r>
      <w:r>
        <w:t xml:space="preserve"> would be Evans’ putative subject second predicate</w:t>
      </w:r>
      <w:r w:rsidR="00756C61">
        <w:t xml:space="preserve"> DP</w:t>
      </w:r>
      <w:r>
        <w:t>, located inside an embedded VP which itself supplies a clausal second predicate for the matrix subject. Putative *DP</w:t>
      </w:r>
      <w:r w:rsidRPr="00BB72D6">
        <w:rPr>
          <w:vertAlign w:val="subscript"/>
        </w:rPr>
        <w:t>2P:</w:t>
      </w:r>
      <w:r w:rsidRPr="006A61A7">
        <w:rPr>
          <w:vertAlign w:val="subscript"/>
        </w:rPr>
        <w:t>↓</w:t>
      </w:r>
      <w:r w:rsidRPr="00BB72D6">
        <w:rPr>
          <w:vertAlign w:val="subscript"/>
        </w:rPr>
        <w:t>S</w:t>
      </w:r>
      <w:r w:rsidRPr="006A61A7">
        <w:rPr>
          <w:vertAlign w:val="subscript"/>
        </w:rPr>
        <w:t>≡↑</w:t>
      </w:r>
      <w:r>
        <w:rPr>
          <w:vertAlign w:val="subscript"/>
        </w:rPr>
        <w:t xml:space="preserve">S </w:t>
      </w:r>
      <w:r w:rsidRPr="006E7802">
        <w:t>will</w:t>
      </w:r>
      <w:r>
        <w:t xml:space="preserve"> always remain uninflected for both matrix </w:t>
      </w:r>
      <w:r w:rsidRPr="006E7802">
        <w:rPr>
          <w:smallCaps/>
        </w:rPr>
        <w:t>tama</w:t>
      </w:r>
      <w:r>
        <w:t xml:space="preserve"> and embedded VP </w:t>
      </w:r>
      <w:r w:rsidRPr="006E7802">
        <w:rPr>
          <w:smallCaps/>
        </w:rPr>
        <w:t>tama</w:t>
      </w:r>
      <w:r>
        <w:t xml:space="preserve"> and thus it will always be inflectional indistict from a subject second predicate</w:t>
      </w:r>
      <w:r w:rsidR="00756C61">
        <w:t xml:space="preserve"> DP</w:t>
      </w:r>
      <w:r>
        <w:t xml:space="preserve"> in the main clause, shown as DP</w:t>
      </w:r>
      <w:r w:rsidRPr="00BB72D6">
        <w:rPr>
          <w:vertAlign w:val="subscript"/>
        </w:rPr>
        <w:t>2P:</w:t>
      </w:r>
      <w:r w:rsidR="00795F82" w:rsidRPr="006A61A7">
        <w:rPr>
          <w:vertAlign w:val="subscript"/>
        </w:rPr>
        <w:t>↑</w:t>
      </w:r>
      <w:r w:rsidRPr="00BB72D6">
        <w:rPr>
          <w:vertAlign w:val="subscript"/>
        </w:rPr>
        <w:t>O</w:t>
      </w:r>
      <w:r w:rsidRPr="00D429B5">
        <w:t>.</w:t>
      </w:r>
      <w:r>
        <w:t xml:space="preserve"> Thus we see that in both </w:t>
      </w:r>
      <w:r w:rsidR="00756C61">
        <w:t xml:space="preserve">kinds of </w:t>
      </w:r>
      <w:r>
        <w:t>ad</w:t>
      </w:r>
      <w:r w:rsidR="00756C61">
        <w:t>nominal embedded VP</w:t>
      </w:r>
      <w:r>
        <w:t xml:space="preserve"> (labelled </w:t>
      </w:r>
      <w:r w:rsidRPr="00261222">
        <w:t>VP</w:t>
      </w:r>
      <w:r>
        <w:rPr>
          <w:position w:val="-4"/>
          <w:sz w:val="18"/>
        </w:rPr>
        <w:t>ε-ADNOM</w:t>
      </w:r>
      <w:r w:rsidR="00756C61">
        <w:t xml:space="preserve"> in Figure 5.8)</w:t>
      </w:r>
      <w:r>
        <w:t xml:space="preserve"> nothing prevents us from analysing putative subject second predicate</w:t>
      </w:r>
      <w:r w:rsidR="00756C61">
        <w:t xml:space="preserve"> DPs</w:t>
      </w:r>
      <w:r>
        <w:t xml:space="preserve"> inside embedded VPs as matrix clause second predicates. </w:t>
      </w:r>
      <w:r w:rsidR="00756C61">
        <w:t xml:space="preserve">The argument from parsimony would be that since matrix second predicate DPs a required anyhow, Evans’ subject second predicate DPs in embedded VPs are superfluous and so should not be posited. There also exists an empirical argument for that stance. To find it </w:t>
      </w:r>
      <w:r>
        <w:t>we must turn</w:t>
      </w:r>
      <w:r w:rsidR="00756C61">
        <w:t xml:space="preserve"> away from adnominal embedded VPs (</w:t>
      </w:r>
      <w:r w:rsidR="00756C61" w:rsidRPr="00261222">
        <w:t>VP</w:t>
      </w:r>
      <w:r w:rsidR="00756C61">
        <w:rPr>
          <w:position w:val="-4"/>
          <w:sz w:val="18"/>
        </w:rPr>
        <w:t>ε-ADNOM</w:t>
      </w:r>
      <w:r w:rsidR="00756C61">
        <w:t>)</w:t>
      </w:r>
      <w:r>
        <w:t xml:space="preserve"> to adverbial embedded VPs</w:t>
      </w:r>
      <w:r w:rsidR="00756C61">
        <w:t xml:space="preserve">, </w:t>
      </w:r>
      <w:r>
        <w:t xml:space="preserve">labelled </w:t>
      </w:r>
      <w:r w:rsidRPr="00261222">
        <w:t>VP</w:t>
      </w:r>
      <w:r>
        <w:rPr>
          <w:position w:val="-4"/>
          <w:sz w:val="18"/>
        </w:rPr>
        <w:t>ε-ADV</w:t>
      </w:r>
      <w:r>
        <w:t xml:space="preserve"> in Figu</w:t>
      </w:r>
      <w:r w:rsidR="00756C61">
        <w:t>re 5.8</w:t>
      </w:r>
      <w:r>
        <w:t xml:space="preserve">. </w:t>
      </w:r>
    </w:p>
    <w:p w14:paraId="02D4FE30" w14:textId="36E88892" w:rsidR="001677C8" w:rsidRPr="00D35BAB" w:rsidRDefault="001677C8" w:rsidP="00D35BAB">
      <w:pPr>
        <w:spacing w:line="720" w:lineRule="exact"/>
        <w:ind w:firstLine="720"/>
        <w:jc w:val="left"/>
        <w:rPr>
          <w:vertAlign w:val="subscript"/>
        </w:rPr>
      </w:pPr>
      <w:r>
        <w:lastRenderedPageBreak/>
        <w:t>Adverbial embedded VPs</w:t>
      </w:r>
      <w:r w:rsidR="006E7802">
        <w:t xml:space="preserve"> are </w:t>
      </w:r>
      <w:r w:rsidR="00D35BAB">
        <w:t>informative</w:t>
      </w:r>
      <w:r w:rsidR="006E7802">
        <w:t xml:space="preserve"> because they sit low enough in the matrix clause to inherit matrix </w:t>
      </w:r>
      <w:r w:rsidR="006E7802" w:rsidRPr="006E7802">
        <w:rPr>
          <w:smallCaps/>
        </w:rPr>
        <w:t>tama</w:t>
      </w:r>
      <w:r w:rsidR="006E7802">
        <w:t xml:space="preserve"> </w:t>
      </w:r>
      <w:r>
        <w:t>yet</w:t>
      </w:r>
      <w:r w:rsidR="006E7802">
        <w:t xml:space="preserve"> their implicit subjects are coreferential with the matrix subject (§</w:t>
      </w:r>
      <w:r w:rsidR="007601C0">
        <w:t>5.4.1</w:t>
      </w:r>
      <w:r w:rsidR="00D35BAB">
        <w:t>). Thus</w:t>
      </w:r>
      <w:r w:rsidR="006E7802">
        <w:t xml:space="preserve"> a </w:t>
      </w:r>
      <w:r w:rsidR="00D35BAB">
        <w:t xml:space="preserve">putative </w:t>
      </w:r>
      <w:r w:rsidR="006E7802">
        <w:t>subject second predicate</w:t>
      </w:r>
      <w:r w:rsidR="00D35BAB">
        <w:t xml:space="preserve"> DP</w:t>
      </w:r>
      <w:r w:rsidR="006E7802">
        <w:t xml:space="preserve"> inside </w:t>
      </w:r>
      <w:r w:rsidR="006E7802" w:rsidRPr="00261222">
        <w:t>VP</w:t>
      </w:r>
      <w:r w:rsidR="006E7802">
        <w:rPr>
          <w:position w:val="-4"/>
          <w:sz w:val="18"/>
        </w:rPr>
        <w:t>ε-ADV</w:t>
      </w:r>
      <w:r w:rsidR="006E7802">
        <w:t xml:space="preserve"> </w:t>
      </w:r>
      <w:r w:rsidR="00D35BAB">
        <w:t>w</w:t>
      </w:r>
      <w:r w:rsidR="006E7802">
        <w:t xml:space="preserve">ould </w:t>
      </w:r>
      <w:r>
        <w:t xml:space="preserve">inherit and </w:t>
      </w:r>
      <w:r w:rsidR="006E7802">
        <w:t xml:space="preserve">inflect for </w:t>
      </w:r>
      <w:r>
        <w:t xml:space="preserve">matrix </w:t>
      </w:r>
      <w:r w:rsidRPr="001677C8">
        <w:rPr>
          <w:smallCaps/>
        </w:rPr>
        <w:t>tama</w:t>
      </w:r>
      <w:r w:rsidR="00D35BAB">
        <w:t xml:space="preserve">; meanwhile it would supply a second predicate for a semantic argument which is equal to the matrix subject. In order to get the same semantic effect via a second predicate in the matrix clause we would need a matrix subject second predicate DP which due to its height in the syntactic tree would not inherit matrix </w:t>
      </w:r>
      <w:r w:rsidR="00D35BAB" w:rsidRPr="00D35BAB">
        <w:rPr>
          <w:smallCaps/>
        </w:rPr>
        <w:t>tama</w:t>
      </w:r>
      <w:r w:rsidR="00D35BAB">
        <w:t xml:space="preserve">. This is crucial: our two, semantically equivalent second predicate DPs will be inflectionally distinct. The putative subject second predicate DP inside </w:t>
      </w:r>
      <w:r w:rsidR="00D35BAB" w:rsidRPr="00261222">
        <w:t>VP</w:t>
      </w:r>
      <w:r w:rsidR="00D35BAB">
        <w:rPr>
          <w:position w:val="-4"/>
          <w:sz w:val="18"/>
        </w:rPr>
        <w:t>ε</w:t>
      </w:r>
      <w:r w:rsidR="00D35BAB">
        <w:rPr>
          <w:position w:val="-4"/>
          <w:sz w:val="18"/>
        </w:rPr>
        <w:noBreakHyphen/>
        <w:t>ADV</w:t>
      </w:r>
      <w:r w:rsidR="00D35BAB">
        <w:rPr>
          <w:position w:val="-4"/>
          <w:sz w:val="18"/>
          <w:vertAlign w:val="subscript"/>
        </w:rPr>
        <w:t xml:space="preserve"> </w:t>
      </w:r>
      <w:r w:rsidR="00D35BAB">
        <w:t xml:space="preserve"> will inflect for matrix </w:t>
      </w:r>
      <w:r w:rsidR="00D35BAB" w:rsidRPr="00D35BAB">
        <w:rPr>
          <w:smallCaps/>
        </w:rPr>
        <w:t>tama</w:t>
      </w:r>
      <w:r w:rsidR="00D35BAB">
        <w:t xml:space="preserve"> while the matrix subject second predicate DP will not.</w:t>
      </w:r>
      <w:r w:rsidR="00D35BAB">
        <w:rPr>
          <w:vertAlign w:val="subscript"/>
        </w:rPr>
        <w:t xml:space="preserve"> </w:t>
      </w:r>
      <w:r w:rsidR="00D35BAB">
        <w:t>S</w:t>
      </w:r>
      <w:r>
        <w:t>entences</w:t>
      </w:r>
      <w:r w:rsidR="00D35BAB">
        <w:t xml:space="preserve"> which decide the matter</w:t>
      </w:r>
      <w:r>
        <w:t xml:space="preserve"> are thus those </w:t>
      </w:r>
      <w:r w:rsidR="00D35BAB">
        <w:t>of the kind in</w:t>
      </w:r>
      <w:r>
        <w:t xml:space="preserve"> </w:t>
      </w:r>
      <w:r w:rsidRPr="00422E6E">
        <w:t>(</w:t>
      </w:r>
      <w:r w:rsidR="00BA0646">
        <w:t>5.5</w:t>
      </w:r>
      <w:r w:rsidR="00592EAA">
        <w:t>1)</w:t>
      </w:r>
      <w:r w:rsidRPr="00422E6E">
        <w:t xml:space="preserve">. </w:t>
      </w:r>
    </w:p>
    <w:p w14:paraId="40282C4C" w14:textId="77777777" w:rsidR="001677C8" w:rsidRPr="00422E6E" w:rsidRDefault="001677C8" w:rsidP="001677C8">
      <w:pPr>
        <w:spacing w:line="720" w:lineRule="exact"/>
        <w:ind w:firstLine="720"/>
        <w:jc w:val="lef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01"/>
        <w:gridCol w:w="2159"/>
        <w:gridCol w:w="1467"/>
        <w:gridCol w:w="1642"/>
      </w:tblGrid>
      <w:tr w:rsidR="001677C8" w:rsidRPr="00422E6E" w14:paraId="3007A806" w14:textId="77777777" w:rsidTr="001677C8">
        <w:tc>
          <w:tcPr>
            <w:tcW w:w="0" w:type="auto"/>
          </w:tcPr>
          <w:p w14:paraId="60383B4B" w14:textId="68712842" w:rsidR="001677C8" w:rsidRPr="00422E6E" w:rsidRDefault="001677C8" w:rsidP="001677C8">
            <w:pPr>
              <w:pStyle w:val="NormalforTables"/>
              <w:spacing w:line="720" w:lineRule="exact"/>
              <w:rPr>
                <w:i/>
              </w:rPr>
            </w:pPr>
            <w:r w:rsidRPr="00422E6E">
              <w:lastRenderedPageBreak/>
              <w:t xml:space="preserve"> </w:t>
            </w:r>
            <w:r w:rsidR="00592EAA" w:rsidRPr="00592EAA">
              <w:t>(5.51)</w:t>
            </w:r>
          </w:p>
        </w:tc>
        <w:tc>
          <w:tcPr>
            <w:tcW w:w="0" w:type="auto"/>
          </w:tcPr>
          <w:p w14:paraId="68478B41" w14:textId="77777777" w:rsidR="001677C8" w:rsidRPr="00422E6E" w:rsidRDefault="001677C8" w:rsidP="001677C8">
            <w:pPr>
              <w:pStyle w:val="NormalforTables"/>
              <w:spacing w:line="720" w:lineRule="exact"/>
              <w:rPr>
                <w:i/>
              </w:rPr>
            </w:pPr>
            <w:r w:rsidRPr="00422E6E">
              <w:rPr>
                <w:i/>
              </w:rPr>
              <w:t>Warrajuuntha</w:t>
            </w:r>
          </w:p>
        </w:tc>
        <w:tc>
          <w:tcPr>
            <w:tcW w:w="0" w:type="auto"/>
          </w:tcPr>
          <w:p w14:paraId="1BB622BE" w14:textId="77777777" w:rsidR="001677C8" w:rsidRPr="00422E6E" w:rsidRDefault="001677C8" w:rsidP="001677C8">
            <w:pPr>
              <w:pStyle w:val="NormalforTables"/>
              <w:spacing w:line="720" w:lineRule="exact"/>
              <w:rPr>
                <w:i/>
              </w:rPr>
            </w:pPr>
            <w:r w:rsidRPr="00422E6E">
              <w:rPr>
                <w:rFonts w:cs="Times-Roman"/>
                <w:i/>
              </w:rPr>
              <w:t>ngijuwa</w:t>
            </w:r>
          </w:p>
        </w:tc>
        <w:tc>
          <w:tcPr>
            <w:tcW w:w="0" w:type="auto"/>
          </w:tcPr>
          <w:p w14:paraId="355F9C9B" w14:textId="77777777" w:rsidR="001677C8" w:rsidRPr="00422E6E" w:rsidRDefault="001677C8" w:rsidP="001677C8">
            <w:pPr>
              <w:pStyle w:val="NormalforTables"/>
              <w:spacing w:line="720" w:lineRule="exact"/>
              <w:rPr>
                <w:i/>
              </w:rPr>
            </w:pPr>
            <w:r w:rsidRPr="00422E6E">
              <w:rPr>
                <w:rFonts w:cs="Times-Roman"/>
                <w:b/>
                <w:i/>
                <w:iCs/>
              </w:rPr>
              <w:t>bardakantha</w:t>
            </w:r>
          </w:p>
        </w:tc>
      </w:tr>
      <w:tr w:rsidR="001677C8" w:rsidRPr="00422E6E" w14:paraId="34D89850" w14:textId="77777777" w:rsidTr="001677C8">
        <w:tc>
          <w:tcPr>
            <w:tcW w:w="0" w:type="auto"/>
          </w:tcPr>
          <w:p w14:paraId="30C5AD1F" w14:textId="77777777" w:rsidR="001677C8" w:rsidRPr="00422E6E" w:rsidRDefault="001677C8" w:rsidP="001677C8">
            <w:pPr>
              <w:pStyle w:val="NormalforTables"/>
              <w:spacing w:line="720" w:lineRule="exact"/>
              <w:rPr>
                <w:rFonts w:ascii="Doulos SIL" w:hAnsi="Doulos SIL"/>
                <w:noProof/>
                <w:lang w:val="ru-RU"/>
              </w:rPr>
            </w:pPr>
          </w:p>
        </w:tc>
        <w:tc>
          <w:tcPr>
            <w:tcW w:w="0" w:type="auto"/>
          </w:tcPr>
          <w:p w14:paraId="2A8F47EB" w14:textId="77777777" w:rsidR="001677C8" w:rsidRPr="00422E6E" w:rsidRDefault="001677C8" w:rsidP="001677C8">
            <w:pPr>
              <w:pStyle w:val="NormalforTables"/>
              <w:spacing w:line="720" w:lineRule="exact"/>
              <w:rPr>
                <w:rFonts w:ascii="Doulos SIL" w:hAnsi="Doulos SIL"/>
                <w:noProof/>
                <w:lang w:val="ru-RU"/>
              </w:rPr>
            </w:pPr>
            <w:r w:rsidRPr="00422E6E">
              <w:rPr>
                <w:rFonts w:ascii="Doulos SIL" w:hAnsi="Doulos SIL"/>
                <w:noProof/>
                <w:lang w:val="en-US"/>
              </w:rPr>
              <w:t>wara-c-kuu-in̪t̪a-ø</w:t>
            </w:r>
          </w:p>
        </w:tc>
        <w:tc>
          <w:tcPr>
            <w:tcW w:w="0" w:type="auto"/>
          </w:tcPr>
          <w:p w14:paraId="55C6CB0D" w14:textId="77777777" w:rsidR="001677C8" w:rsidRPr="00422E6E" w:rsidRDefault="001677C8" w:rsidP="001677C8">
            <w:pPr>
              <w:pStyle w:val="NormalforTables"/>
              <w:spacing w:line="720" w:lineRule="exact"/>
              <w:rPr>
                <w:rFonts w:ascii="Doulos SIL" w:hAnsi="Doulos SIL"/>
                <w:noProof/>
                <w:lang w:val="ru-RU"/>
              </w:rPr>
            </w:pPr>
            <w:r w:rsidRPr="00422E6E">
              <w:rPr>
                <w:rFonts w:ascii="Doulos SIL" w:hAnsi="Doulos SIL"/>
                <w:noProof/>
                <w:lang w:val="en-US"/>
              </w:rPr>
              <w:t>ŋicu-pa-ø</w:t>
            </w:r>
          </w:p>
        </w:tc>
        <w:tc>
          <w:tcPr>
            <w:tcW w:w="0" w:type="auto"/>
          </w:tcPr>
          <w:p w14:paraId="466892E8" w14:textId="77777777" w:rsidR="001677C8" w:rsidRPr="00422E6E" w:rsidRDefault="001677C8" w:rsidP="001677C8">
            <w:pPr>
              <w:pStyle w:val="NormalforTables"/>
              <w:spacing w:line="720" w:lineRule="exact"/>
              <w:rPr>
                <w:rFonts w:ascii="Doulos SIL" w:hAnsi="Doulos SIL"/>
                <w:noProof/>
                <w:lang w:val="ru-RU"/>
              </w:rPr>
            </w:pPr>
            <w:r w:rsidRPr="00422E6E">
              <w:rPr>
                <w:rFonts w:ascii="Doulos SIL" w:hAnsi="Doulos SIL" w:cs="Times-Roman"/>
                <w:iCs/>
                <w:noProof/>
                <w:lang w:val="en-US"/>
              </w:rPr>
              <w:t>paʈaka-i</w:t>
            </w:r>
            <w:r w:rsidRPr="00422E6E">
              <w:rPr>
                <w:rFonts w:ascii="Doulos SIL" w:hAnsi="Doulos SIL"/>
                <w:noProof/>
                <w:lang w:val="en-US"/>
              </w:rPr>
              <w:t>n̪t̪a-ø</w:t>
            </w:r>
          </w:p>
        </w:tc>
      </w:tr>
      <w:tr w:rsidR="001677C8" w:rsidRPr="00422E6E" w14:paraId="39BEEC2C" w14:textId="77777777" w:rsidTr="001677C8">
        <w:tc>
          <w:tcPr>
            <w:tcW w:w="0" w:type="auto"/>
          </w:tcPr>
          <w:p w14:paraId="7457FA38" w14:textId="77777777" w:rsidR="001677C8" w:rsidRPr="00422E6E" w:rsidRDefault="001677C8" w:rsidP="001677C8">
            <w:pPr>
              <w:pStyle w:val="NormalforTables"/>
              <w:spacing w:line="720" w:lineRule="exact"/>
            </w:pPr>
          </w:p>
        </w:tc>
        <w:tc>
          <w:tcPr>
            <w:tcW w:w="0" w:type="auto"/>
          </w:tcPr>
          <w:p w14:paraId="6E272948" w14:textId="77777777" w:rsidR="001677C8" w:rsidRPr="00422E6E" w:rsidRDefault="001677C8" w:rsidP="001677C8">
            <w:pPr>
              <w:pStyle w:val="NormalforTables"/>
              <w:spacing w:line="720" w:lineRule="exact"/>
            </w:pPr>
            <w:r w:rsidRPr="00422E6E">
              <w:t>‹go</w:t>
            </w:r>
            <w:r w:rsidRPr="00422E6E">
              <w:rPr>
                <w:smallCaps/>
              </w:rPr>
              <w:t>-j›-</w:t>
            </w:r>
            <w:r w:rsidRPr="00422E6E">
              <w:t>µ̋</w:t>
            </w:r>
            <w:r w:rsidRPr="00422E6E">
              <w:rPr>
                <w:smallCaps/>
              </w:rPr>
              <w:t>prop-</w:t>
            </w:r>
            <w:r w:rsidRPr="00422E6E">
              <w:t>µ</w:t>
            </w:r>
            <w:r w:rsidRPr="00422E6E">
              <w:rPr>
                <w:smallCaps/>
              </w:rPr>
              <w:t>obl-t</w:t>
            </w:r>
          </w:p>
        </w:tc>
        <w:tc>
          <w:tcPr>
            <w:tcW w:w="0" w:type="auto"/>
          </w:tcPr>
          <w:p w14:paraId="6F67A192" w14:textId="77777777" w:rsidR="001677C8" w:rsidRPr="00422E6E" w:rsidRDefault="001677C8" w:rsidP="001677C8">
            <w:pPr>
              <w:pStyle w:val="NormalforTables"/>
              <w:spacing w:line="720" w:lineRule="exact"/>
            </w:pPr>
            <w:r w:rsidRPr="00422E6E">
              <w:t>1sg</w:t>
            </w:r>
            <w:r w:rsidRPr="00422E6E">
              <w:rPr>
                <w:smallCaps/>
              </w:rPr>
              <w:t>-</w:t>
            </w:r>
            <w:r w:rsidRPr="00422E6E">
              <w:t>µ</w:t>
            </w:r>
            <w:r w:rsidRPr="00422E6E">
              <w:rPr>
                <w:smallCaps/>
              </w:rPr>
              <w:t>comp-t</w:t>
            </w:r>
          </w:p>
        </w:tc>
        <w:tc>
          <w:tcPr>
            <w:tcW w:w="0" w:type="auto"/>
          </w:tcPr>
          <w:p w14:paraId="75AE45F6" w14:textId="77777777" w:rsidR="001677C8" w:rsidRPr="00422E6E" w:rsidRDefault="001677C8" w:rsidP="001677C8">
            <w:pPr>
              <w:pStyle w:val="NormalforTables"/>
              <w:spacing w:line="720" w:lineRule="exact"/>
            </w:pPr>
            <w:r w:rsidRPr="00422E6E">
              <w:rPr>
                <w:rFonts w:cs="Times-Roman"/>
                <w:iCs/>
              </w:rPr>
              <w:t>belly-µ</w:t>
            </w:r>
            <w:r w:rsidRPr="00422E6E">
              <w:rPr>
                <w:rFonts w:cs="Times-Roman"/>
                <w:iCs/>
                <w:smallCaps/>
              </w:rPr>
              <w:t>obl</w:t>
            </w:r>
            <w:r w:rsidRPr="00422E6E">
              <w:rPr>
                <w:rFonts w:cs="Times-Roman"/>
                <w:iCs/>
              </w:rPr>
              <w:t>-</w:t>
            </w:r>
            <w:r w:rsidRPr="00422E6E">
              <w:rPr>
                <w:rFonts w:cs="Times-Roman"/>
                <w:iCs/>
                <w:smallCaps/>
              </w:rPr>
              <w:t>t</w:t>
            </w:r>
          </w:p>
        </w:tc>
      </w:tr>
      <w:tr w:rsidR="001677C8" w:rsidRPr="00422E6E" w14:paraId="19F35851" w14:textId="77777777" w:rsidTr="001677C8">
        <w:tc>
          <w:tcPr>
            <w:tcW w:w="0" w:type="auto"/>
          </w:tcPr>
          <w:p w14:paraId="6C772CEC" w14:textId="77777777" w:rsidR="001677C8" w:rsidRPr="00422E6E" w:rsidRDefault="001677C8" w:rsidP="001677C8">
            <w:pPr>
              <w:pStyle w:val="NormalforTables"/>
              <w:spacing w:line="720" w:lineRule="exact"/>
            </w:pPr>
          </w:p>
        </w:tc>
        <w:tc>
          <w:tcPr>
            <w:tcW w:w="0" w:type="auto"/>
          </w:tcPr>
          <w:p w14:paraId="33034AE1" w14:textId="77777777" w:rsidR="001677C8" w:rsidRPr="00422E6E" w:rsidRDefault="001677C8" w:rsidP="001677C8">
            <w:pPr>
              <w:pStyle w:val="NormalforTables"/>
              <w:spacing w:line="720" w:lineRule="exact"/>
            </w:pPr>
            <w:r w:rsidRPr="00422E6E">
              <w:t>‹go</w:t>
            </w:r>
            <w:r w:rsidRPr="00422E6E">
              <w:rPr>
                <w:smallCaps/>
              </w:rPr>
              <w:t>›-pot-sej</w:t>
            </w:r>
          </w:p>
        </w:tc>
        <w:tc>
          <w:tcPr>
            <w:tcW w:w="0" w:type="auto"/>
          </w:tcPr>
          <w:p w14:paraId="205C5802" w14:textId="77777777" w:rsidR="001677C8" w:rsidRPr="00422E6E" w:rsidRDefault="001677C8" w:rsidP="001677C8">
            <w:pPr>
              <w:pStyle w:val="NormalforTables"/>
              <w:spacing w:line="720" w:lineRule="exact"/>
            </w:pPr>
            <w:r w:rsidRPr="00422E6E">
              <w:t>1sg</w:t>
            </w:r>
            <w:r w:rsidRPr="00422E6E">
              <w:rPr>
                <w:smallCaps/>
              </w:rPr>
              <w:t>-sej</w:t>
            </w:r>
          </w:p>
        </w:tc>
        <w:tc>
          <w:tcPr>
            <w:tcW w:w="0" w:type="auto"/>
          </w:tcPr>
          <w:p w14:paraId="11A8F608" w14:textId="77777777" w:rsidR="001677C8" w:rsidRPr="00422E6E" w:rsidRDefault="001677C8" w:rsidP="001677C8">
            <w:pPr>
              <w:pStyle w:val="NormalforTables"/>
              <w:spacing w:line="720" w:lineRule="exact"/>
            </w:pPr>
            <w:r w:rsidRPr="00422E6E">
              <w:rPr>
                <w:rFonts w:cs="Times-Roman"/>
                <w:iCs/>
              </w:rPr>
              <w:t>belly</w:t>
            </w:r>
            <w:r w:rsidRPr="00422E6E">
              <w:rPr>
                <w:rFonts w:cs="Times-Roman"/>
                <w:iCs/>
                <w:smallCaps/>
              </w:rPr>
              <w:t>-sej</w:t>
            </w:r>
          </w:p>
        </w:tc>
      </w:tr>
    </w:tbl>
    <w:p w14:paraId="278FD2E0" w14:textId="77777777" w:rsidR="001677C8" w:rsidRPr="00422E6E" w:rsidRDefault="001677C8" w:rsidP="001677C8">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31"/>
      </w:tblGrid>
      <w:tr w:rsidR="001677C8" w:rsidRPr="00422E6E" w14:paraId="476B7773" w14:textId="77777777" w:rsidTr="001677C8">
        <w:tc>
          <w:tcPr>
            <w:tcW w:w="0" w:type="auto"/>
          </w:tcPr>
          <w:p w14:paraId="53999EBC" w14:textId="77777777" w:rsidR="001677C8" w:rsidRPr="00422E6E" w:rsidRDefault="001677C8" w:rsidP="001677C8">
            <w:pPr>
              <w:pStyle w:val="NormalforTables"/>
              <w:spacing w:line="720" w:lineRule="exact"/>
              <w:rPr>
                <w:i/>
              </w:rPr>
            </w:pPr>
            <w:r w:rsidRPr="00422E6E">
              <w:rPr>
                <w:i/>
              </w:rPr>
              <w:t>wuyiijiringkuunth.</w:t>
            </w:r>
          </w:p>
        </w:tc>
      </w:tr>
      <w:tr w:rsidR="001677C8" w:rsidRPr="00422E6E" w14:paraId="20A7C0D9" w14:textId="77777777" w:rsidTr="001677C8">
        <w:tc>
          <w:tcPr>
            <w:tcW w:w="0" w:type="auto"/>
          </w:tcPr>
          <w:p w14:paraId="00D258DD" w14:textId="77777777" w:rsidR="001677C8" w:rsidRPr="00422E6E" w:rsidRDefault="001677C8" w:rsidP="001677C8">
            <w:pPr>
              <w:pStyle w:val="NormalforTables"/>
              <w:spacing w:line="720" w:lineRule="exact"/>
              <w:rPr>
                <w:rFonts w:ascii="Doulos SIL" w:hAnsi="Doulos SIL" w:cs="Times-Roman"/>
                <w:iCs/>
                <w:noProof/>
                <w:lang w:val="en-US"/>
              </w:rPr>
            </w:pPr>
            <w:r w:rsidRPr="00422E6E">
              <w:rPr>
                <w:rFonts w:ascii="Doulos SIL" w:hAnsi="Doulos SIL"/>
                <w:noProof/>
                <w:lang w:val="en-US"/>
              </w:rPr>
              <w:t>wuː-i-c-ki-ɻiŋ-kuu-in̪t̪a-ø</w:t>
            </w:r>
          </w:p>
        </w:tc>
      </w:tr>
      <w:tr w:rsidR="001677C8" w:rsidRPr="00422E6E" w14:paraId="6E48C07D" w14:textId="77777777" w:rsidTr="001677C8">
        <w:tc>
          <w:tcPr>
            <w:tcW w:w="0" w:type="auto"/>
          </w:tcPr>
          <w:p w14:paraId="5E9DFEE7" w14:textId="77777777" w:rsidR="001677C8" w:rsidRPr="00422E6E" w:rsidRDefault="001677C8" w:rsidP="001677C8">
            <w:pPr>
              <w:pStyle w:val="NormalforTables"/>
              <w:spacing w:line="720" w:lineRule="exact"/>
              <w:rPr>
                <w:rFonts w:cs="Times-Roman"/>
                <w:iCs/>
              </w:rPr>
            </w:pPr>
            <w:r w:rsidRPr="00422E6E">
              <w:t>put-‹µ</w:t>
            </w:r>
            <w:r w:rsidRPr="00422E6E">
              <w:rPr>
                <w:smallCaps/>
              </w:rPr>
              <w:t>mid-j›</w:t>
            </w:r>
            <w:r w:rsidRPr="00422E6E">
              <w:t>-‹µ</w:t>
            </w:r>
            <w:r w:rsidRPr="00422E6E">
              <w:rPr>
                <w:smallCaps/>
              </w:rPr>
              <w:t>loc</w:t>
            </w:r>
            <w:r w:rsidRPr="00422E6E">
              <w:t>-µ</w:t>
            </w:r>
            <w:r w:rsidRPr="00422E6E">
              <w:rPr>
                <w:smallCaps/>
              </w:rPr>
              <w:t>all›</w:t>
            </w:r>
            <w:r w:rsidRPr="00422E6E">
              <w:t>-µ̋</w:t>
            </w:r>
            <w:r w:rsidRPr="00422E6E">
              <w:rPr>
                <w:smallCaps/>
              </w:rPr>
              <w:t>prop</w:t>
            </w:r>
            <w:r w:rsidRPr="00422E6E">
              <w:t>-µ</w:t>
            </w:r>
            <w:r w:rsidRPr="00422E6E">
              <w:rPr>
                <w:smallCaps/>
              </w:rPr>
              <w:t>obl-t</w:t>
            </w:r>
          </w:p>
        </w:tc>
      </w:tr>
      <w:tr w:rsidR="001677C8" w:rsidRPr="00422E6E" w14:paraId="37D06D45" w14:textId="77777777" w:rsidTr="001677C8">
        <w:tc>
          <w:tcPr>
            <w:tcW w:w="0" w:type="auto"/>
          </w:tcPr>
          <w:p w14:paraId="780D7863" w14:textId="77777777" w:rsidR="001677C8" w:rsidRPr="00422E6E" w:rsidRDefault="001677C8" w:rsidP="001677C8">
            <w:pPr>
              <w:pStyle w:val="NormalforTables"/>
              <w:spacing w:line="720" w:lineRule="exact"/>
              <w:rPr>
                <w:rFonts w:cs="Times-Roman"/>
                <w:iCs/>
              </w:rPr>
            </w:pPr>
            <w:r w:rsidRPr="00422E6E">
              <w:t>put</w:t>
            </w:r>
            <w:r w:rsidRPr="00422E6E">
              <w:rPr>
                <w:smallCaps/>
              </w:rPr>
              <w:t>-‹mid›-‹dirt›-fut-sej</w:t>
            </w:r>
          </w:p>
        </w:tc>
      </w:tr>
    </w:tbl>
    <w:p w14:paraId="51FCBAEB" w14:textId="77777777" w:rsidR="001677C8" w:rsidRPr="00422E6E" w:rsidRDefault="001677C8" w:rsidP="001677C8">
      <w:pPr>
        <w:spacing w:line="720" w:lineRule="exact"/>
        <w:ind w:firstLine="720"/>
        <w:jc w:val="left"/>
      </w:pPr>
      <w:r w:rsidRPr="00422E6E">
        <w:t xml:space="preserve"> ‘I will go to put (food) in my belly.’ [R2005-jul21]</w:t>
      </w:r>
    </w:p>
    <w:p w14:paraId="679BB4D1" w14:textId="77777777" w:rsidR="001677C8" w:rsidRPr="00422E6E" w:rsidRDefault="001677C8" w:rsidP="001677C8">
      <w:pPr>
        <w:spacing w:line="720" w:lineRule="exact"/>
        <w:jc w:val="left"/>
      </w:pPr>
    </w:p>
    <w:p w14:paraId="7EAF5E25" w14:textId="5A8B56F2" w:rsidR="006E7802" w:rsidRPr="00795F82" w:rsidRDefault="001677C8" w:rsidP="001677C8">
      <w:pPr>
        <w:spacing w:line="720" w:lineRule="exact"/>
        <w:jc w:val="left"/>
      </w:pPr>
      <w:r w:rsidRPr="00422E6E">
        <w:t>In (</w:t>
      </w:r>
      <w:r w:rsidR="00BA0646">
        <w:t>5.5</w:t>
      </w:r>
      <w:r w:rsidR="00592EAA">
        <w:t>1)</w:t>
      </w:r>
      <w:r w:rsidRPr="00422E6E">
        <w:t xml:space="preserve"> the verb </w:t>
      </w:r>
      <w:r w:rsidRPr="00422E6E">
        <w:rPr>
          <w:i/>
        </w:rPr>
        <w:t>wuyiijiringkuunth</w:t>
      </w:r>
      <w:r w:rsidRPr="00422E6E">
        <w:t xml:space="preserve"> is the head of an embedded</w:t>
      </w:r>
      <w:r>
        <w:t>, adverbial</w:t>
      </w:r>
      <w:r w:rsidRPr="00422E6E">
        <w:t xml:space="preserve"> ‘motion purpose’ VP</w:t>
      </w:r>
      <w:r>
        <w:t xml:space="preserve"> which is in the position shown as </w:t>
      </w:r>
      <w:r w:rsidRPr="00261222">
        <w:t>VP</w:t>
      </w:r>
      <w:r>
        <w:rPr>
          <w:position w:val="-4"/>
          <w:sz w:val="18"/>
        </w:rPr>
        <w:t>ε-ADV</w:t>
      </w:r>
      <w:r>
        <w:t xml:space="preserve"> in Figure 5.8. That VP inherits</w:t>
      </w:r>
      <w:r w:rsidRPr="00422E6E">
        <w:t xml:space="preserve"> </w:t>
      </w:r>
      <w:r w:rsidR="00D35BAB">
        <w:t xml:space="preserve">matrix </w:t>
      </w:r>
      <w:r w:rsidRPr="00422E6E">
        <w:rPr>
          <w:smallCaps/>
        </w:rPr>
        <w:t>tama</w:t>
      </w:r>
      <w:r w:rsidRPr="00422E6E">
        <w:t xml:space="preserve">:future as well as </w:t>
      </w:r>
      <w:r w:rsidR="00D35BAB" w:rsidRPr="00422E6E">
        <w:t xml:space="preserve">matrix </w:t>
      </w:r>
      <w:r w:rsidRPr="00422E6E">
        <w:t>+</w:t>
      </w:r>
      <w:r w:rsidRPr="00422E6E">
        <w:rPr>
          <w:smallCaps/>
        </w:rPr>
        <w:t>sej</w:t>
      </w:r>
      <w:r>
        <w:t xml:space="preserve">, both of which we see on its head verb </w:t>
      </w:r>
      <w:r w:rsidRPr="00422E6E">
        <w:rPr>
          <w:i/>
        </w:rPr>
        <w:t>wuyiijiringkuunth</w:t>
      </w:r>
      <w:r w:rsidRPr="00422E6E">
        <w:t>. The second predicate</w:t>
      </w:r>
      <w:r w:rsidR="00D35BAB">
        <w:t xml:space="preserve"> DP</w:t>
      </w:r>
      <w:r w:rsidRPr="00422E6E">
        <w:t xml:space="preserve"> </w:t>
      </w:r>
      <w:r w:rsidRPr="00422E6E">
        <w:rPr>
          <w:i/>
        </w:rPr>
        <w:t>bardakantha</w:t>
      </w:r>
      <w:r>
        <w:rPr>
          <w:i/>
        </w:rPr>
        <w:t xml:space="preserve"> </w:t>
      </w:r>
      <w:r>
        <w:t>is</w:t>
      </w:r>
      <w:r>
        <w:rPr>
          <w:i/>
        </w:rPr>
        <w:t xml:space="preserve"> </w:t>
      </w:r>
      <w:r w:rsidRPr="00422E6E">
        <w:t>a</w:t>
      </w:r>
      <w:r>
        <w:t xml:space="preserve"> </w:t>
      </w:r>
      <w:r w:rsidRPr="00422E6E">
        <w:t xml:space="preserve">‘body part as locus of </w:t>
      </w:r>
      <w:r w:rsidRPr="00422E6E">
        <w:lastRenderedPageBreak/>
        <w:t>e</w:t>
      </w:r>
      <w:r>
        <w:t>ffect’ predicate</w:t>
      </w:r>
      <w:r w:rsidRPr="00422E6E">
        <w:t xml:space="preserve"> meaning ‘belly’. It inflects for +</w:t>
      </w:r>
      <w:r w:rsidRPr="00422E6E">
        <w:rPr>
          <w:smallCaps/>
        </w:rPr>
        <w:t xml:space="preserve">sej </w:t>
      </w:r>
      <w:r w:rsidRPr="00422E6E">
        <w:t xml:space="preserve">but </w:t>
      </w:r>
      <w:r w:rsidR="00D35BAB">
        <w:t xml:space="preserve">revelaingly </w:t>
      </w:r>
      <w:r w:rsidRPr="00422E6E">
        <w:t xml:space="preserve">it has not inherited </w:t>
      </w:r>
      <w:r w:rsidR="00D35BAB">
        <w:t xml:space="preserve">and inflected for </w:t>
      </w:r>
      <w:r w:rsidRPr="00422E6E">
        <w:rPr>
          <w:smallCaps/>
        </w:rPr>
        <w:t>tama</w:t>
      </w:r>
      <w:r>
        <w:t>:future,</w:t>
      </w:r>
      <w:r>
        <w:rPr>
          <w:rStyle w:val="FootnoteReference"/>
        </w:rPr>
        <w:footnoteReference w:id="74"/>
      </w:r>
      <w:r>
        <w:t xml:space="preserve"> </w:t>
      </w:r>
      <w:r w:rsidR="00D35BAB">
        <w:t>indicating that</w:t>
      </w:r>
      <w:r>
        <w:t xml:space="preserve"> it must sit high in the matrix clause, and cannot </w:t>
      </w:r>
      <w:r w:rsidR="00D35BAB">
        <w:t xml:space="preserve">possibly </w:t>
      </w:r>
      <w:r>
        <w:t>be inside the embedded VP.</w:t>
      </w:r>
      <w:r w:rsidR="00795F82">
        <w:t xml:space="preserve"> What is particularly interesting </w:t>
      </w:r>
      <w:r w:rsidR="00D35BAB">
        <w:t>is that semantically</w:t>
      </w:r>
      <w:r w:rsidR="00795F82">
        <w:t xml:space="preserve"> the second predicate</w:t>
      </w:r>
      <w:r w:rsidR="00D35BAB">
        <w:t xml:space="preserve"> DP</w:t>
      </w:r>
      <w:r w:rsidR="00795F82">
        <w:t xml:space="preserve"> </w:t>
      </w:r>
      <w:r w:rsidR="00795F82">
        <w:rPr>
          <w:i/>
        </w:rPr>
        <w:t xml:space="preserve">bardakantha </w:t>
      </w:r>
      <w:r w:rsidR="00D35BAB">
        <w:t>contributes</w:t>
      </w:r>
      <w:r w:rsidR="00795F82">
        <w:t xml:space="preserve"> to the </w:t>
      </w:r>
      <w:r w:rsidR="00D35BAB">
        <w:t xml:space="preserve">sense of the </w:t>
      </w:r>
      <w:r w:rsidR="00795F82">
        <w:t xml:space="preserve">embedded clause, and not the matrix clause: the motion purpose event is ‘put (food) </w:t>
      </w:r>
      <w:r w:rsidR="00795F82" w:rsidRPr="00795F82">
        <w:rPr>
          <w:i/>
        </w:rPr>
        <w:t>in my belly</w:t>
      </w:r>
      <w:r w:rsidR="00795F82">
        <w:t>’ and not merely ‘put (food) (on myself)’, and the main clause event is ‘I will go’ and not ‘</w:t>
      </w:r>
      <w:r w:rsidR="00795F82">
        <w:rPr>
          <w:i/>
        </w:rPr>
        <w:t xml:space="preserve">my belly </w:t>
      </w:r>
      <w:r w:rsidR="00795F82">
        <w:t xml:space="preserve">will go’. Nevertheless, the nominal second predicate </w:t>
      </w:r>
      <w:r w:rsidR="00795F82">
        <w:rPr>
          <w:i/>
        </w:rPr>
        <w:t xml:space="preserve">bardakantha </w:t>
      </w:r>
      <w:r w:rsidR="00795F82">
        <w:t xml:space="preserve">sits in the matrix clause. </w:t>
      </w:r>
      <w:r w:rsidR="00D35BAB">
        <w:t>I conclude</w:t>
      </w:r>
      <w:r w:rsidR="00795F82">
        <w:t xml:space="preserve"> that embedded VPs never contain subject second predicates (at positions *DP</w:t>
      </w:r>
      <w:r w:rsidR="00795F82" w:rsidRPr="00BB72D6">
        <w:rPr>
          <w:vertAlign w:val="subscript"/>
        </w:rPr>
        <w:t>2P:</w:t>
      </w:r>
      <w:r w:rsidR="00795F82" w:rsidRPr="006A61A7">
        <w:rPr>
          <w:vertAlign w:val="subscript"/>
        </w:rPr>
        <w:t>↓</w:t>
      </w:r>
      <w:r w:rsidR="00795F82" w:rsidRPr="00BB72D6">
        <w:rPr>
          <w:vertAlign w:val="subscript"/>
        </w:rPr>
        <w:t>S</w:t>
      </w:r>
      <w:r w:rsidR="00795F82" w:rsidRPr="006A61A7">
        <w:rPr>
          <w:vertAlign w:val="subscript"/>
        </w:rPr>
        <w:t>≡↑</w:t>
      </w:r>
      <w:r w:rsidR="00795F82">
        <w:rPr>
          <w:vertAlign w:val="subscript"/>
        </w:rPr>
        <w:t xml:space="preserve">O </w:t>
      </w:r>
      <w:r w:rsidR="00795F82">
        <w:t>and *DP</w:t>
      </w:r>
      <w:r w:rsidR="00795F82" w:rsidRPr="00BB72D6">
        <w:rPr>
          <w:vertAlign w:val="subscript"/>
        </w:rPr>
        <w:t>2P:</w:t>
      </w:r>
      <w:r w:rsidR="00795F82" w:rsidRPr="006A61A7">
        <w:rPr>
          <w:vertAlign w:val="subscript"/>
        </w:rPr>
        <w:t>↓</w:t>
      </w:r>
      <w:r w:rsidR="00795F82" w:rsidRPr="00BB72D6">
        <w:rPr>
          <w:vertAlign w:val="subscript"/>
        </w:rPr>
        <w:t>S</w:t>
      </w:r>
      <w:r w:rsidR="00795F82" w:rsidRPr="006A61A7">
        <w:rPr>
          <w:vertAlign w:val="subscript"/>
        </w:rPr>
        <w:t>≡↑</w:t>
      </w:r>
      <w:r w:rsidR="00795F82">
        <w:rPr>
          <w:vertAlign w:val="subscript"/>
        </w:rPr>
        <w:t>S</w:t>
      </w:r>
      <w:r w:rsidR="00795F82">
        <w:t xml:space="preserve"> in Figure 5.8) just as they never contain subjects. This is true even when the semantics of the embedded VP would seem to require a subject second predicate. Instead, such predicates are always located syntactically in the matrix clause (in positions DP</w:t>
      </w:r>
      <w:r w:rsidR="00795F82" w:rsidRPr="00BB72D6">
        <w:rPr>
          <w:vertAlign w:val="subscript"/>
        </w:rPr>
        <w:t>2P:</w:t>
      </w:r>
      <w:r w:rsidR="00795F82" w:rsidRPr="006A61A7">
        <w:rPr>
          <w:vertAlign w:val="subscript"/>
        </w:rPr>
        <w:t>↑</w:t>
      </w:r>
      <w:r w:rsidR="00795F82" w:rsidRPr="00BB72D6">
        <w:rPr>
          <w:vertAlign w:val="subscript"/>
        </w:rPr>
        <w:t>O</w:t>
      </w:r>
      <w:r w:rsidR="00795F82">
        <w:t xml:space="preserve"> and DP</w:t>
      </w:r>
      <w:r w:rsidR="00795F82" w:rsidRPr="00BB72D6">
        <w:rPr>
          <w:vertAlign w:val="subscript"/>
        </w:rPr>
        <w:t>2P:</w:t>
      </w:r>
      <w:r w:rsidR="00795F82" w:rsidRPr="006A61A7">
        <w:rPr>
          <w:vertAlign w:val="subscript"/>
        </w:rPr>
        <w:t>↑</w:t>
      </w:r>
      <w:r w:rsidR="00795F82">
        <w:rPr>
          <w:vertAlign w:val="subscript"/>
        </w:rPr>
        <w:t>S</w:t>
      </w:r>
      <w:r w:rsidR="00795F82">
        <w:t xml:space="preserve">). </w:t>
      </w:r>
      <w:r w:rsidR="00D35BAB">
        <w:t>Such an</w:t>
      </w:r>
      <w:r w:rsidR="00795F82">
        <w:t xml:space="preserve"> analysis is consistent with all of the data, and </w:t>
      </w:r>
      <w:r w:rsidR="00D35BAB">
        <w:t>fortifies</w:t>
      </w:r>
      <w:r w:rsidR="00795F82">
        <w:t xml:space="preserve"> the view developed </w:t>
      </w:r>
      <w:r w:rsidR="00D35BAB">
        <w:t xml:space="preserve">above </w:t>
      </w:r>
      <w:r w:rsidR="00795F82">
        <w:t>in §</w:t>
      </w:r>
      <w:r w:rsidR="007601C0">
        <w:t>5.4</w:t>
      </w:r>
      <w:r w:rsidR="00795F82">
        <w:t>, that the range of DPs permitted in embedded VPs is highly restricted.</w:t>
      </w:r>
    </w:p>
    <w:p w14:paraId="11941034" w14:textId="77777777" w:rsidR="001A6428" w:rsidRPr="00261222" w:rsidRDefault="001A6428" w:rsidP="00FE3C7D">
      <w:pPr>
        <w:spacing w:line="720" w:lineRule="exact"/>
        <w:jc w:val="left"/>
      </w:pPr>
    </w:p>
    <w:p w14:paraId="5DB94E1B" w14:textId="77777777" w:rsidR="00592EAA" w:rsidRDefault="00592EAA" w:rsidP="00FE3C7D">
      <w:pPr>
        <w:spacing w:line="720" w:lineRule="exact"/>
        <w:jc w:val="left"/>
        <w:rPr>
          <w:b/>
          <w:szCs w:val="28"/>
        </w:rPr>
      </w:pPr>
      <w:r w:rsidRPr="00592EAA">
        <w:rPr>
          <w:b/>
          <w:szCs w:val="28"/>
        </w:rPr>
        <w:t>5.8</w:t>
      </w:r>
      <w:r w:rsidRPr="00592EAA">
        <w:rPr>
          <w:b/>
          <w:szCs w:val="28"/>
        </w:rPr>
        <w:tab/>
      </w:r>
      <w:r w:rsidRPr="00592EAA">
        <w:rPr>
          <w:b/>
          <w:smallCaps/>
          <w:szCs w:val="28"/>
        </w:rPr>
        <w:t>Tama</w:t>
      </w:r>
      <w:r w:rsidRPr="00592EAA">
        <w:rPr>
          <w:b/>
          <w:szCs w:val="28"/>
        </w:rPr>
        <w:t xml:space="preserve"> and predicate DPs in verbless clauses</w:t>
      </w:r>
    </w:p>
    <w:p w14:paraId="07FB2D37" w14:textId="28F656C6" w:rsidR="001A6428" w:rsidRPr="00261222" w:rsidRDefault="001A6428" w:rsidP="00FE3C7D">
      <w:pPr>
        <w:spacing w:line="720" w:lineRule="exact"/>
        <w:jc w:val="left"/>
      </w:pPr>
      <w:r w:rsidRPr="00261222">
        <w:t>Clauses which lack a verb and whose the main predicate is a DP constituent exhibit non-surface syntactic structures just like those we have encount</w:t>
      </w:r>
      <w:r w:rsidR="00730BC0">
        <w:t>ered above. As in other clauses</w:t>
      </w:r>
      <w:r w:rsidRPr="00261222">
        <w:t xml:space="preserve"> </w:t>
      </w:r>
      <w:r w:rsidRPr="00261222">
        <w:rPr>
          <w:smallCaps/>
        </w:rPr>
        <w:t>tama</w:t>
      </w:r>
      <w:r w:rsidRPr="00261222">
        <w:t xml:space="preserve"> features attach to their usual VP nodes and percolate down from there. </w:t>
      </w:r>
      <w:r w:rsidR="00730BC0">
        <w:t xml:space="preserve">Whether or not a </w:t>
      </w:r>
      <w:r w:rsidR="00730BC0" w:rsidRPr="00261222">
        <w:t>predicate DP inherit</w:t>
      </w:r>
      <w:r w:rsidR="00730BC0">
        <w:t>s</w:t>
      </w:r>
      <w:r w:rsidR="00730BC0" w:rsidRPr="00261222">
        <w:t xml:space="preserve"> and inflect</w:t>
      </w:r>
      <w:r w:rsidR="00730BC0">
        <w:t>s</w:t>
      </w:r>
      <w:r w:rsidR="00730BC0" w:rsidRPr="00261222">
        <w:t xml:space="preserve"> for </w:t>
      </w:r>
      <w:r w:rsidR="00730BC0" w:rsidRPr="00261222">
        <w:rPr>
          <w:smallCaps/>
        </w:rPr>
        <w:t>tama</w:t>
      </w:r>
      <w:r w:rsidR="00730BC0" w:rsidRPr="00261222">
        <w:t xml:space="preserve"> </w:t>
      </w:r>
      <w:r w:rsidR="00730BC0">
        <w:t>follows from its</w:t>
      </w:r>
      <w:r w:rsidRPr="00261222">
        <w:t xml:space="preserve"> position in the </w:t>
      </w:r>
      <w:r w:rsidR="000F4941">
        <w:t>non-surface syntax</w:t>
      </w:r>
      <w:r w:rsidRPr="00261222">
        <w:t>. The purpose of this section is not to provide a comprehensive description of non-verbal predicate types, but to illustrate these basic morphosyntactic facts. We begin with locational DP predicates.</w:t>
      </w:r>
    </w:p>
    <w:p w14:paraId="4A0241C4" w14:textId="405CCD6B" w:rsidR="001A6428" w:rsidRPr="00261222" w:rsidRDefault="001A6428" w:rsidP="00FE3C7D">
      <w:pPr>
        <w:spacing w:line="720" w:lineRule="exact"/>
        <w:jc w:val="left"/>
      </w:pPr>
      <w:r w:rsidRPr="00261222">
        <w:tab/>
        <w:t xml:space="preserve">As shown by </w:t>
      </w:r>
      <w:r w:rsidR="00C147F2" w:rsidRPr="00C147F2">
        <w:t xml:space="preserve">Evans (1995a: 315–16) and illustrated in (5.52) and (5.53), </w:t>
      </w:r>
      <w:r w:rsidRPr="00261222">
        <w:t xml:space="preserve">predicate DPs that specify the location of the subject can inflect for </w:t>
      </w:r>
      <w:r w:rsidRPr="00261222">
        <w:rPr>
          <w:smallCaps/>
        </w:rPr>
        <w:t>tama</w:t>
      </w:r>
      <w:r w:rsidRPr="00261222">
        <w:t xml:space="preserve">. </w:t>
      </w:r>
      <w:r w:rsidR="005C647D">
        <w:t xml:space="preserve">In the terminology of Nordlinger &amp; </w:t>
      </w:r>
      <w:r w:rsidR="00C147F2" w:rsidRPr="00C147F2">
        <w:t xml:space="preserve">Sadler (2004) this </w:t>
      </w:r>
      <w:r w:rsidR="005C647D">
        <w:t xml:space="preserve">is </w:t>
      </w:r>
      <w:r w:rsidR="005C647D" w:rsidRPr="005C647D">
        <w:rPr>
          <w:b/>
        </w:rPr>
        <w:t xml:space="preserve">propositional </w:t>
      </w:r>
      <w:r w:rsidR="005C647D" w:rsidRPr="005C647D">
        <w:t xml:space="preserve">nominal </w:t>
      </w:r>
      <w:r w:rsidR="005C647D" w:rsidRPr="005C647D">
        <w:rPr>
          <w:smallCaps/>
        </w:rPr>
        <w:t>tam</w:t>
      </w:r>
      <w:r w:rsidR="005C647D">
        <w:t xml:space="preserve">, and not </w:t>
      </w:r>
      <w:r w:rsidR="005C647D" w:rsidRPr="005C647D">
        <w:rPr>
          <w:b/>
        </w:rPr>
        <w:t>independent</w:t>
      </w:r>
      <w:r w:rsidR="005C647D">
        <w:t xml:space="preserve"> nominal </w:t>
      </w:r>
      <w:r w:rsidR="005C647D" w:rsidRPr="005C647D">
        <w:rPr>
          <w:smallCaps/>
        </w:rPr>
        <w:t>tam</w:t>
      </w:r>
      <w:r w:rsidR="005C647D">
        <w:t xml:space="preserve">. That is, </w:t>
      </w:r>
      <w:r w:rsidR="005C647D" w:rsidRPr="00261222">
        <w:t xml:space="preserve">the temporal </w:t>
      </w:r>
      <w:r w:rsidR="005C647D">
        <w:t>meaning</w:t>
      </w:r>
      <w:r w:rsidR="005C647D" w:rsidRPr="00261222">
        <w:t xml:space="preserve"> conveyed by</w:t>
      </w:r>
      <w:r w:rsidR="005C647D" w:rsidRPr="00261222">
        <w:rPr>
          <w:smallCaps/>
        </w:rPr>
        <w:t xml:space="preserve"> tama</w:t>
      </w:r>
      <w:r w:rsidR="005C647D" w:rsidRPr="00261222">
        <w:t xml:space="preserve"> relate</w:t>
      </w:r>
      <w:r w:rsidR="005C647D">
        <w:t>s</w:t>
      </w:r>
      <w:r w:rsidR="005C647D" w:rsidRPr="00261222">
        <w:t xml:space="preserve"> as always to the event denoted by the clause, and not to the entity referred to by the </w:t>
      </w:r>
      <w:r w:rsidR="005C647D" w:rsidRPr="00261222">
        <w:lastRenderedPageBreak/>
        <w:t>predicate DP</w:t>
      </w:r>
      <w:r w:rsidR="005C647D">
        <w:t>,</w:t>
      </w:r>
      <w:r w:rsidR="005C647D" w:rsidRPr="00261222">
        <w:t xml:space="preserve"> </w:t>
      </w:r>
      <w:r w:rsidR="005C647D">
        <w:t xml:space="preserve">in which </w:t>
      </w:r>
      <w:r w:rsidR="00563B94">
        <w:t>case (</w:t>
      </w:r>
      <w:r w:rsidR="00563B94" w:rsidRPr="00563B94">
        <w:t xml:space="preserve">5.52) means </w:t>
      </w:r>
      <w:r w:rsidR="005C647D" w:rsidRPr="00261222">
        <w:t>‘Maybe they will stay in this camp’, and never ‘Maybe they are staying in this camp-to-be’.</w:t>
      </w:r>
      <w:r w:rsidR="005C647D">
        <w:t xml:space="preserve"> </w:t>
      </w:r>
    </w:p>
    <w:p w14:paraId="53A1CB2D"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95"/>
        <w:gridCol w:w="1460"/>
        <w:gridCol w:w="1633"/>
      </w:tblGrid>
      <w:tr w:rsidR="001C73CD" w:rsidRPr="009228FD" w14:paraId="5A2505D8" w14:textId="77777777">
        <w:tc>
          <w:tcPr>
            <w:tcW w:w="0" w:type="auto"/>
          </w:tcPr>
          <w:p w14:paraId="00FC686D" w14:textId="1858F97F" w:rsidR="001C73CD" w:rsidRPr="009228FD" w:rsidRDefault="00592EAA" w:rsidP="00FE3C7D">
            <w:pPr>
              <w:pStyle w:val="NormalforTables"/>
              <w:spacing w:line="720" w:lineRule="exact"/>
              <w:rPr>
                <w:i/>
              </w:rPr>
            </w:pPr>
            <w:r w:rsidRPr="00592EAA">
              <w:t>(5.52)</w:t>
            </w:r>
          </w:p>
        </w:tc>
        <w:tc>
          <w:tcPr>
            <w:tcW w:w="0" w:type="auto"/>
          </w:tcPr>
          <w:p w14:paraId="6E3EC05D" w14:textId="77777777" w:rsidR="001C73CD" w:rsidRPr="00653F9E" w:rsidRDefault="001C73CD" w:rsidP="00FE3C7D">
            <w:pPr>
              <w:pStyle w:val="NormalforTables"/>
              <w:spacing w:line="720" w:lineRule="exact"/>
              <w:rPr>
                <w:b/>
                <w:i/>
              </w:rPr>
            </w:pPr>
            <w:r w:rsidRPr="00261222">
              <w:rPr>
                <w:i/>
              </w:rPr>
              <w:t>Marrbi</w:t>
            </w:r>
          </w:p>
        </w:tc>
        <w:tc>
          <w:tcPr>
            <w:tcW w:w="0" w:type="auto"/>
          </w:tcPr>
          <w:p w14:paraId="78669469" w14:textId="77777777" w:rsidR="001C73CD" w:rsidRPr="00653F9E" w:rsidRDefault="001C73CD" w:rsidP="00FE3C7D">
            <w:pPr>
              <w:pStyle w:val="NormalforTables"/>
              <w:spacing w:line="720" w:lineRule="exact"/>
              <w:rPr>
                <w:b/>
                <w:i/>
              </w:rPr>
            </w:pPr>
            <w:r w:rsidRPr="00261222">
              <w:rPr>
                <w:b/>
                <w:i/>
              </w:rPr>
              <w:t>danku</w:t>
            </w:r>
          </w:p>
        </w:tc>
        <w:tc>
          <w:tcPr>
            <w:tcW w:w="0" w:type="auto"/>
          </w:tcPr>
          <w:p w14:paraId="125889CA" w14:textId="77777777" w:rsidR="001C73CD" w:rsidRPr="00653F9E" w:rsidRDefault="001C73CD" w:rsidP="00FE3C7D">
            <w:pPr>
              <w:pStyle w:val="NormalforTables"/>
              <w:spacing w:line="720" w:lineRule="exact"/>
              <w:rPr>
                <w:b/>
                <w:i/>
              </w:rPr>
            </w:pPr>
            <w:r w:rsidRPr="00261222">
              <w:rPr>
                <w:b/>
                <w:i/>
              </w:rPr>
              <w:t xml:space="preserve">nathawu </w:t>
            </w:r>
            <w:r w:rsidRPr="00261222">
              <w:rPr>
                <w:i/>
              </w:rPr>
              <w:t>.</w:t>
            </w:r>
          </w:p>
        </w:tc>
      </w:tr>
      <w:tr w:rsidR="001C73CD" w:rsidRPr="009228FD" w14:paraId="52B85BD8" w14:textId="77777777">
        <w:tc>
          <w:tcPr>
            <w:tcW w:w="0" w:type="auto"/>
          </w:tcPr>
          <w:p w14:paraId="595E28C7" w14:textId="77777777" w:rsidR="001C73CD" w:rsidRPr="00261222" w:rsidRDefault="001C73CD" w:rsidP="00FE3C7D">
            <w:pPr>
              <w:pStyle w:val="NormalforTables"/>
              <w:spacing w:line="720" w:lineRule="exact"/>
              <w:rPr>
                <w:i/>
              </w:rPr>
            </w:pPr>
          </w:p>
        </w:tc>
        <w:tc>
          <w:tcPr>
            <w:tcW w:w="0" w:type="auto"/>
          </w:tcPr>
          <w:p w14:paraId="0C4F370F" w14:textId="77777777" w:rsidR="001C73CD" w:rsidRPr="004A15B7" w:rsidRDefault="001C73CD" w:rsidP="00FE3C7D">
            <w:pPr>
              <w:pStyle w:val="NormalforTables"/>
              <w:spacing w:line="720" w:lineRule="exact"/>
              <w:rPr>
                <w:rFonts w:ascii="Doulos SIL" w:hAnsi="Doulos SIL" w:cs="Times-Roman"/>
                <w:iCs/>
                <w:szCs w:val="20"/>
              </w:rPr>
            </w:pPr>
            <w:r w:rsidRPr="00CE4D98">
              <w:rPr>
                <w:rFonts w:ascii="Doulos SIL" w:hAnsi="Doulos SIL" w:cs="Times-Roman"/>
                <w:iCs/>
                <w:noProof/>
                <w:szCs w:val="20"/>
                <w:lang w:val="en-US"/>
              </w:rPr>
              <w:t>marpi</w:t>
            </w:r>
            <w:r w:rsidRPr="00CE4D98">
              <w:rPr>
                <w:rFonts w:ascii="Doulos SIL" w:hAnsi="Doulos SIL" w:cs="Times-Roman"/>
                <w:iCs/>
                <w:noProof/>
                <w:szCs w:val="20"/>
              </w:rPr>
              <w:t>-a</w:t>
            </w:r>
          </w:p>
        </w:tc>
        <w:tc>
          <w:tcPr>
            <w:tcW w:w="0" w:type="auto"/>
          </w:tcPr>
          <w:p w14:paraId="55FFE8FB" w14:textId="77777777" w:rsidR="001C73CD" w:rsidRPr="00653F9E" w:rsidRDefault="001C73CD" w:rsidP="00FE3C7D">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ʈan</w:t>
            </w:r>
            <w:r w:rsidRPr="00261222">
              <w:rPr>
                <w:rFonts w:cs="Times-Roman"/>
                <w:iCs/>
                <w:noProof/>
                <w:szCs w:val="20"/>
                <w:lang w:val="en-US"/>
              </w:rPr>
              <w:t>+</w:t>
            </w:r>
            <w:r w:rsidRPr="00CE4D98">
              <w:rPr>
                <w:rFonts w:ascii="Doulos SIL" w:hAnsi="Doulos SIL" w:cs="Times-Roman"/>
                <w:iCs/>
                <w:noProof/>
                <w:szCs w:val="20"/>
                <w:lang w:val="en-US"/>
              </w:rPr>
              <w:t>kuu-ø</w:t>
            </w:r>
          </w:p>
        </w:tc>
        <w:tc>
          <w:tcPr>
            <w:tcW w:w="0" w:type="auto"/>
          </w:tcPr>
          <w:p w14:paraId="5599B74E" w14:textId="77777777" w:rsidR="001C73CD" w:rsidRPr="004A15B7" w:rsidRDefault="001C73CD" w:rsidP="00FE3C7D">
            <w:pPr>
              <w:pStyle w:val="NormalforTables"/>
              <w:spacing w:line="720" w:lineRule="exact"/>
              <w:rPr>
                <w:rFonts w:ascii="Doulos SIL" w:hAnsi="Doulos SIL" w:cs="Times-Roman"/>
                <w:iCs/>
                <w:szCs w:val="20"/>
              </w:rPr>
            </w:pPr>
            <w:r w:rsidRPr="00CE4D98">
              <w:rPr>
                <w:rFonts w:ascii="Doulos SIL" w:hAnsi="Doulos SIL" w:cs="Times-Roman"/>
                <w:iCs/>
                <w:noProof/>
                <w:szCs w:val="20"/>
                <w:lang w:val="en-US"/>
              </w:rPr>
              <w:t>ɳat̪a</w:t>
            </w:r>
            <w:r w:rsidRPr="00261222">
              <w:rPr>
                <w:rFonts w:cs="Times-Roman"/>
                <w:iCs/>
                <w:noProof/>
                <w:szCs w:val="20"/>
                <w:lang w:val="en-US"/>
              </w:rPr>
              <w:t>+</w:t>
            </w:r>
            <w:r w:rsidRPr="00CE4D98">
              <w:rPr>
                <w:rFonts w:ascii="Doulos SIL" w:hAnsi="Doulos SIL" w:cs="Times-Roman"/>
                <w:iCs/>
                <w:noProof/>
                <w:szCs w:val="20"/>
                <w:lang w:val="en-US"/>
              </w:rPr>
              <w:t>kuu-</w:t>
            </w:r>
            <w:r w:rsidRPr="00CE4D98">
              <w:rPr>
                <w:rFonts w:ascii="Doulos SIL" w:hAnsi="Doulos SIL" w:cs="Times-Roman"/>
                <w:iCs/>
                <w:noProof/>
                <w:szCs w:val="20"/>
              </w:rPr>
              <w:t>ø</w:t>
            </w:r>
          </w:p>
        </w:tc>
      </w:tr>
      <w:tr w:rsidR="001C73CD" w:rsidRPr="003116C3" w14:paraId="529E8218" w14:textId="77777777">
        <w:tc>
          <w:tcPr>
            <w:tcW w:w="0" w:type="auto"/>
          </w:tcPr>
          <w:p w14:paraId="05A861D6" w14:textId="77777777" w:rsidR="001C73CD" w:rsidRPr="003116C3" w:rsidRDefault="001C73CD" w:rsidP="00FE3C7D">
            <w:pPr>
              <w:pStyle w:val="NormalforTables"/>
              <w:spacing w:line="720" w:lineRule="exact"/>
            </w:pPr>
          </w:p>
        </w:tc>
        <w:tc>
          <w:tcPr>
            <w:tcW w:w="0" w:type="auto"/>
          </w:tcPr>
          <w:p w14:paraId="27BE0597" w14:textId="77777777" w:rsidR="001C73CD" w:rsidRPr="004A15B7" w:rsidRDefault="001C73CD" w:rsidP="00FE3C7D">
            <w:pPr>
              <w:pStyle w:val="NormalforTables"/>
              <w:spacing w:line="720" w:lineRule="exact"/>
              <w:rPr>
                <w:smallCaps/>
              </w:rPr>
            </w:pPr>
            <w:r w:rsidRPr="00261222">
              <w:t>maybe-</w:t>
            </w:r>
            <w:r w:rsidRPr="00261222">
              <w:rPr>
                <w:smallCaps/>
              </w:rPr>
              <w:t>t</w:t>
            </w:r>
          </w:p>
        </w:tc>
        <w:tc>
          <w:tcPr>
            <w:tcW w:w="0" w:type="auto"/>
          </w:tcPr>
          <w:p w14:paraId="3FE94A32" w14:textId="0250AF3F" w:rsidR="001C73CD" w:rsidRPr="003116C3" w:rsidRDefault="001C73CD" w:rsidP="00FE3C7D">
            <w:pPr>
              <w:pStyle w:val="NormalforTables"/>
              <w:spacing w:line="720" w:lineRule="exact"/>
            </w:pPr>
            <w:r w:rsidRPr="00261222">
              <w:t>this-µ</w:t>
            </w:r>
            <w:r w:rsidR="000F41F0">
              <w:t>̋</w:t>
            </w:r>
            <w:r w:rsidRPr="00261222">
              <w:rPr>
                <w:smallCaps/>
              </w:rPr>
              <w:t>prop-t</w:t>
            </w:r>
          </w:p>
        </w:tc>
        <w:tc>
          <w:tcPr>
            <w:tcW w:w="0" w:type="auto"/>
          </w:tcPr>
          <w:p w14:paraId="73D03FEB" w14:textId="6C5FADC5" w:rsidR="001C73CD" w:rsidRPr="003116C3" w:rsidRDefault="001C73CD" w:rsidP="00FE3C7D">
            <w:pPr>
              <w:pStyle w:val="NormalforTables"/>
              <w:spacing w:line="720" w:lineRule="exact"/>
            </w:pPr>
            <w:r w:rsidRPr="00261222">
              <w:t>camp-µ</w:t>
            </w:r>
            <w:r w:rsidR="000F41F0">
              <w:t>̋</w:t>
            </w:r>
            <w:r w:rsidRPr="00261222">
              <w:rPr>
                <w:smallCaps/>
              </w:rPr>
              <w:t>prop-t</w:t>
            </w:r>
          </w:p>
        </w:tc>
      </w:tr>
      <w:tr w:rsidR="001C73CD" w:rsidRPr="003116C3" w14:paraId="3E08C13D" w14:textId="77777777">
        <w:tc>
          <w:tcPr>
            <w:tcW w:w="0" w:type="auto"/>
          </w:tcPr>
          <w:p w14:paraId="25F1C583" w14:textId="77777777" w:rsidR="001C73CD" w:rsidRPr="003116C3" w:rsidRDefault="001C73CD" w:rsidP="00FE3C7D">
            <w:pPr>
              <w:pStyle w:val="NormalforTables"/>
              <w:spacing w:line="720" w:lineRule="exact"/>
            </w:pPr>
          </w:p>
        </w:tc>
        <w:tc>
          <w:tcPr>
            <w:tcW w:w="0" w:type="auto"/>
          </w:tcPr>
          <w:p w14:paraId="4732F08E" w14:textId="77777777" w:rsidR="001C73CD" w:rsidRPr="003116C3" w:rsidRDefault="001C73CD" w:rsidP="00FE3C7D">
            <w:pPr>
              <w:pStyle w:val="NormalforTables"/>
              <w:spacing w:line="720" w:lineRule="exact"/>
            </w:pPr>
            <w:r w:rsidRPr="00261222">
              <w:t>maybe</w:t>
            </w:r>
          </w:p>
        </w:tc>
        <w:tc>
          <w:tcPr>
            <w:tcW w:w="0" w:type="auto"/>
          </w:tcPr>
          <w:p w14:paraId="084359BF" w14:textId="77777777" w:rsidR="001C73CD" w:rsidRPr="003116C3" w:rsidRDefault="001C73CD" w:rsidP="00FE3C7D">
            <w:pPr>
              <w:pStyle w:val="NormalforTables"/>
              <w:spacing w:line="720" w:lineRule="exact"/>
            </w:pPr>
            <w:r w:rsidRPr="00261222">
              <w:t>this-</w:t>
            </w:r>
            <w:r w:rsidRPr="00261222">
              <w:rPr>
                <w:smallCaps/>
              </w:rPr>
              <w:t>fut</w:t>
            </w:r>
          </w:p>
        </w:tc>
        <w:tc>
          <w:tcPr>
            <w:tcW w:w="0" w:type="auto"/>
          </w:tcPr>
          <w:p w14:paraId="1AD6A5EB" w14:textId="77777777" w:rsidR="001C73CD" w:rsidRPr="003116C3" w:rsidRDefault="001C73CD" w:rsidP="00FE3C7D">
            <w:pPr>
              <w:pStyle w:val="NormalforTables"/>
              <w:spacing w:line="720" w:lineRule="exact"/>
            </w:pPr>
            <w:r w:rsidRPr="00261222">
              <w:t>camp-</w:t>
            </w:r>
            <w:r w:rsidRPr="00261222">
              <w:rPr>
                <w:smallCaps/>
              </w:rPr>
              <w:t>fut</w:t>
            </w:r>
          </w:p>
        </w:tc>
      </w:tr>
    </w:tbl>
    <w:p w14:paraId="04E558B0" w14:textId="52B63D80" w:rsidR="001A6428" w:rsidRDefault="001C73CD" w:rsidP="001C73CD">
      <w:pPr>
        <w:pStyle w:val="Spacing"/>
        <w:spacing w:line="720" w:lineRule="exact"/>
        <w:ind w:firstLine="720"/>
        <w:jc w:val="left"/>
      </w:pPr>
      <w:r w:rsidRPr="00261222">
        <w:t>‘Maybe (they’ll stay) in this camp.’ [E315.ex.9-10]</w:t>
      </w:r>
    </w:p>
    <w:p w14:paraId="5827DB03" w14:textId="77777777" w:rsidR="001C73CD" w:rsidRPr="00261222" w:rsidRDefault="001C73CD"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28"/>
        <w:gridCol w:w="1034"/>
        <w:gridCol w:w="2350"/>
        <w:gridCol w:w="2099"/>
      </w:tblGrid>
      <w:tr w:rsidR="007150C4" w:rsidRPr="009228FD" w14:paraId="4A4AAF67" w14:textId="77777777">
        <w:tc>
          <w:tcPr>
            <w:tcW w:w="0" w:type="auto"/>
          </w:tcPr>
          <w:p w14:paraId="6D87FF6C" w14:textId="3D565730" w:rsidR="007150C4" w:rsidRPr="009228FD" w:rsidRDefault="00592EAA" w:rsidP="00FE3C7D">
            <w:pPr>
              <w:pStyle w:val="NormalforTables"/>
              <w:spacing w:line="720" w:lineRule="exact"/>
              <w:rPr>
                <w:i/>
              </w:rPr>
            </w:pPr>
            <w:r w:rsidRPr="00592EAA">
              <w:t>(5.53)</w:t>
            </w:r>
          </w:p>
        </w:tc>
        <w:tc>
          <w:tcPr>
            <w:tcW w:w="0" w:type="auto"/>
          </w:tcPr>
          <w:p w14:paraId="155EC7E0" w14:textId="77777777" w:rsidR="007150C4" w:rsidRPr="00653F9E" w:rsidRDefault="007150C4" w:rsidP="00FE3C7D">
            <w:pPr>
              <w:pStyle w:val="NormalforTables"/>
              <w:spacing w:line="720" w:lineRule="exact"/>
              <w:rPr>
                <w:i/>
              </w:rPr>
            </w:pPr>
            <w:r w:rsidRPr="00261222">
              <w:rPr>
                <w:i/>
              </w:rPr>
              <w:t>Dathina</w:t>
            </w:r>
          </w:p>
        </w:tc>
        <w:tc>
          <w:tcPr>
            <w:tcW w:w="0" w:type="auto"/>
          </w:tcPr>
          <w:p w14:paraId="702696BE" w14:textId="77777777" w:rsidR="007150C4" w:rsidRPr="00653F9E" w:rsidRDefault="007150C4" w:rsidP="00FE3C7D">
            <w:pPr>
              <w:pStyle w:val="NormalforTables"/>
              <w:spacing w:line="720" w:lineRule="exact"/>
              <w:rPr>
                <w:rFonts w:cs="Times-Roman"/>
                <w:i/>
                <w:iCs/>
                <w:szCs w:val="20"/>
                <w:lang w:val="en-US"/>
              </w:rPr>
            </w:pPr>
            <w:r w:rsidRPr="00261222">
              <w:rPr>
                <w:i/>
              </w:rPr>
              <w:t>yarbud,</w:t>
            </w:r>
          </w:p>
        </w:tc>
        <w:tc>
          <w:tcPr>
            <w:tcW w:w="0" w:type="auto"/>
          </w:tcPr>
          <w:p w14:paraId="1371E3F9" w14:textId="77777777" w:rsidR="007150C4" w:rsidRPr="00653F9E" w:rsidRDefault="007150C4" w:rsidP="00FE3C7D">
            <w:pPr>
              <w:pStyle w:val="NormalforTables"/>
              <w:spacing w:line="720" w:lineRule="exact"/>
              <w:rPr>
                <w:b/>
                <w:i/>
              </w:rPr>
            </w:pPr>
            <w:r w:rsidRPr="00261222">
              <w:rPr>
                <w:rFonts w:cs="Times-Roman"/>
                <w:b/>
                <w:i/>
                <w:iCs/>
                <w:szCs w:val="20"/>
                <w:lang w:val="en-US"/>
              </w:rPr>
              <w:t>marrwari</w:t>
            </w:r>
          </w:p>
        </w:tc>
        <w:tc>
          <w:tcPr>
            <w:tcW w:w="0" w:type="auto"/>
          </w:tcPr>
          <w:p w14:paraId="13437F22" w14:textId="77777777" w:rsidR="007150C4" w:rsidRPr="00653F9E" w:rsidRDefault="007150C4" w:rsidP="00FE3C7D">
            <w:pPr>
              <w:pStyle w:val="NormalforTables"/>
              <w:spacing w:line="720" w:lineRule="exact"/>
              <w:rPr>
                <w:b/>
                <w:i/>
              </w:rPr>
            </w:pPr>
            <w:r w:rsidRPr="00261222">
              <w:rPr>
                <w:b/>
                <w:i/>
              </w:rPr>
              <w:t>mindari</w:t>
            </w:r>
          </w:p>
        </w:tc>
      </w:tr>
      <w:tr w:rsidR="007150C4" w:rsidRPr="009228FD" w14:paraId="31A8FE13" w14:textId="77777777">
        <w:tc>
          <w:tcPr>
            <w:tcW w:w="0" w:type="auto"/>
          </w:tcPr>
          <w:p w14:paraId="2E37E5A0" w14:textId="77777777" w:rsidR="007150C4" w:rsidRPr="00261222" w:rsidRDefault="007150C4" w:rsidP="00FE3C7D">
            <w:pPr>
              <w:pStyle w:val="NormalforTables"/>
              <w:spacing w:line="720" w:lineRule="exact"/>
              <w:rPr>
                <w:i/>
              </w:rPr>
            </w:pPr>
          </w:p>
        </w:tc>
        <w:tc>
          <w:tcPr>
            <w:tcW w:w="0" w:type="auto"/>
          </w:tcPr>
          <w:p w14:paraId="3170F17C" w14:textId="77777777" w:rsidR="007150C4" w:rsidRPr="00791B8F" w:rsidRDefault="007150C4" w:rsidP="00FE3C7D">
            <w:pPr>
              <w:pStyle w:val="NormalforTables"/>
              <w:spacing w:line="720" w:lineRule="exact"/>
              <w:rPr>
                <w:rFonts w:ascii="Doulos SIL" w:hAnsi="Doulos SIL"/>
                <w:lang w:val="en-US"/>
              </w:rPr>
            </w:pPr>
            <w:r w:rsidRPr="00CE4D98">
              <w:rPr>
                <w:rFonts w:ascii="Doulos SIL" w:hAnsi="Doulos SIL"/>
                <w:noProof/>
                <w:lang w:val="en-US"/>
              </w:rPr>
              <w:t>ʈat̪ina</w:t>
            </w:r>
          </w:p>
        </w:tc>
        <w:tc>
          <w:tcPr>
            <w:tcW w:w="0" w:type="auto"/>
          </w:tcPr>
          <w:p w14:paraId="54ECEB07" w14:textId="77777777" w:rsidR="007150C4" w:rsidRPr="00653F9E" w:rsidRDefault="007150C4" w:rsidP="00FE3C7D">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jaɻput̪-ta</w:t>
            </w:r>
          </w:p>
        </w:tc>
        <w:tc>
          <w:tcPr>
            <w:tcW w:w="0" w:type="auto"/>
          </w:tcPr>
          <w:p w14:paraId="2001423D" w14:textId="3F13168B" w:rsidR="007150C4" w:rsidRPr="00653F9E" w:rsidRDefault="007150C4" w:rsidP="00FE3C7D">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marwa</w:t>
            </w:r>
            <w:r w:rsidRPr="00261222">
              <w:rPr>
                <w:rFonts w:cs="Times-Roman"/>
                <w:iCs/>
                <w:noProof/>
                <w:szCs w:val="20"/>
                <w:lang w:val="en-US"/>
              </w:rPr>
              <w:t>+</w:t>
            </w:r>
            <w:r w:rsidRPr="00CE4D98">
              <w:rPr>
                <w:rFonts w:ascii="Doulos SIL" w:hAnsi="Doulos SIL" w:cs="Times-Roman"/>
                <w:iCs/>
                <w:noProof/>
                <w:szCs w:val="20"/>
                <w:lang w:val="en-US"/>
              </w:rPr>
              <w:t>ki-ɻiŋ</w:t>
            </w:r>
            <w:r w:rsidR="00D951F0">
              <w:rPr>
                <w:rFonts w:ascii="Doulos SIL" w:hAnsi="Doulos SIL" w:cs="Times-Roman"/>
                <w:iCs/>
                <w:noProof/>
                <w:szCs w:val="20"/>
                <w:lang w:val="en-US"/>
              </w:rPr>
              <w:t>-ø</w:t>
            </w:r>
          </w:p>
        </w:tc>
        <w:tc>
          <w:tcPr>
            <w:tcW w:w="0" w:type="auto"/>
          </w:tcPr>
          <w:p w14:paraId="6B56D7B4" w14:textId="5A5497E1" w:rsidR="007150C4" w:rsidRPr="00653F9E" w:rsidRDefault="007150C4" w:rsidP="00FE3C7D">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minta</w:t>
            </w:r>
            <w:r w:rsidRPr="00261222">
              <w:rPr>
                <w:rFonts w:cs="Times-Roman"/>
                <w:iCs/>
                <w:noProof/>
                <w:szCs w:val="20"/>
                <w:lang w:val="en-US"/>
              </w:rPr>
              <w:t>+</w:t>
            </w:r>
            <w:r w:rsidRPr="00CE4D98">
              <w:rPr>
                <w:rFonts w:ascii="Doulos SIL" w:hAnsi="Doulos SIL" w:cs="Times-Roman"/>
                <w:iCs/>
                <w:noProof/>
                <w:szCs w:val="20"/>
                <w:lang w:val="en-US"/>
              </w:rPr>
              <w:t>ki-ɻiŋ</w:t>
            </w:r>
            <w:r w:rsidR="00D951F0">
              <w:rPr>
                <w:rFonts w:ascii="Doulos SIL" w:hAnsi="Doulos SIL" w:cs="Times-Roman"/>
                <w:iCs/>
                <w:noProof/>
                <w:szCs w:val="20"/>
                <w:lang w:val="en-US"/>
              </w:rPr>
              <w:t>-ø</w:t>
            </w:r>
          </w:p>
        </w:tc>
      </w:tr>
      <w:tr w:rsidR="007150C4" w:rsidRPr="003116C3" w14:paraId="49EF78CC" w14:textId="77777777">
        <w:tc>
          <w:tcPr>
            <w:tcW w:w="0" w:type="auto"/>
          </w:tcPr>
          <w:p w14:paraId="3B27EC27" w14:textId="77777777" w:rsidR="007150C4" w:rsidRPr="003116C3" w:rsidRDefault="007150C4" w:rsidP="00FE3C7D">
            <w:pPr>
              <w:pStyle w:val="NormalforTables"/>
              <w:spacing w:line="720" w:lineRule="exact"/>
            </w:pPr>
          </w:p>
        </w:tc>
        <w:tc>
          <w:tcPr>
            <w:tcW w:w="0" w:type="auto"/>
          </w:tcPr>
          <w:p w14:paraId="059B786D" w14:textId="77777777" w:rsidR="007150C4" w:rsidRPr="0067768D" w:rsidRDefault="007150C4" w:rsidP="00FE3C7D">
            <w:pPr>
              <w:pStyle w:val="NormalforTables"/>
              <w:spacing w:line="720" w:lineRule="exact"/>
            </w:pPr>
            <w:r w:rsidRPr="00261222">
              <w:t>that.</w:t>
            </w:r>
            <w:r w:rsidRPr="00261222">
              <w:rPr>
                <w:smallCaps/>
              </w:rPr>
              <w:t>t</w:t>
            </w:r>
          </w:p>
        </w:tc>
        <w:tc>
          <w:tcPr>
            <w:tcW w:w="0" w:type="auto"/>
          </w:tcPr>
          <w:p w14:paraId="3867A26C" w14:textId="77777777" w:rsidR="007150C4" w:rsidRPr="003116C3" w:rsidRDefault="007150C4" w:rsidP="00FE3C7D">
            <w:pPr>
              <w:pStyle w:val="NormalforTables"/>
              <w:spacing w:line="720" w:lineRule="exact"/>
            </w:pPr>
            <w:r w:rsidRPr="00261222">
              <w:t>snake-</w:t>
            </w:r>
            <w:r w:rsidRPr="00261222">
              <w:rPr>
                <w:smallCaps/>
              </w:rPr>
              <w:t>t</w:t>
            </w:r>
          </w:p>
        </w:tc>
        <w:tc>
          <w:tcPr>
            <w:tcW w:w="0" w:type="auto"/>
          </w:tcPr>
          <w:p w14:paraId="7ACEE53E" w14:textId="5ED0EBD0" w:rsidR="007150C4" w:rsidRPr="003116C3" w:rsidRDefault="007150C4" w:rsidP="00FE3C7D">
            <w:pPr>
              <w:pStyle w:val="NormalforTables"/>
              <w:spacing w:line="720" w:lineRule="exact"/>
            </w:pPr>
            <w:r w:rsidRPr="00261222">
              <w:t>nearby-‹µ</w:t>
            </w:r>
            <w:r w:rsidR="00D951F0">
              <w:rPr>
                <w:smallCaps/>
              </w:rPr>
              <w:t>loc-µall›-</w:t>
            </w:r>
            <w:r w:rsidRPr="00261222">
              <w:rPr>
                <w:smallCaps/>
              </w:rPr>
              <w:t>t</w:t>
            </w:r>
          </w:p>
        </w:tc>
        <w:tc>
          <w:tcPr>
            <w:tcW w:w="0" w:type="auto"/>
          </w:tcPr>
          <w:p w14:paraId="6E3D7DD2" w14:textId="0BB5232C" w:rsidR="007150C4" w:rsidRPr="003116C3" w:rsidRDefault="007150C4" w:rsidP="00FE3C7D">
            <w:pPr>
              <w:pStyle w:val="NormalforTables"/>
              <w:spacing w:line="720" w:lineRule="exact"/>
            </w:pPr>
            <w:r w:rsidRPr="00261222">
              <w:t>base-‹µ</w:t>
            </w:r>
            <w:r w:rsidR="00D951F0">
              <w:rPr>
                <w:smallCaps/>
              </w:rPr>
              <w:t>loc-µall›-</w:t>
            </w:r>
            <w:r w:rsidRPr="00261222">
              <w:rPr>
                <w:smallCaps/>
              </w:rPr>
              <w:t>t</w:t>
            </w:r>
          </w:p>
        </w:tc>
      </w:tr>
      <w:tr w:rsidR="007150C4" w:rsidRPr="00261222" w14:paraId="4E134CC8" w14:textId="77777777">
        <w:tc>
          <w:tcPr>
            <w:tcW w:w="0" w:type="auto"/>
          </w:tcPr>
          <w:p w14:paraId="02FA05AD" w14:textId="77777777" w:rsidR="007150C4" w:rsidRPr="003116C3" w:rsidRDefault="007150C4" w:rsidP="00FE3C7D">
            <w:pPr>
              <w:pStyle w:val="NormalforTables"/>
              <w:spacing w:line="720" w:lineRule="exact"/>
            </w:pPr>
          </w:p>
        </w:tc>
        <w:tc>
          <w:tcPr>
            <w:tcW w:w="0" w:type="auto"/>
          </w:tcPr>
          <w:p w14:paraId="4CB86FF9" w14:textId="77777777" w:rsidR="007150C4" w:rsidRPr="0067768D" w:rsidRDefault="007150C4" w:rsidP="00FE3C7D">
            <w:pPr>
              <w:pStyle w:val="NormalforTables"/>
              <w:spacing w:line="720" w:lineRule="exact"/>
            </w:pPr>
            <w:r w:rsidRPr="00261222">
              <w:t>that</w:t>
            </w:r>
          </w:p>
        </w:tc>
        <w:tc>
          <w:tcPr>
            <w:tcW w:w="0" w:type="auto"/>
          </w:tcPr>
          <w:p w14:paraId="5AAC9127" w14:textId="77777777" w:rsidR="007150C4" w:rsidRPr="003116C3" w:rsidRDefault="007150C4" w:rsidP="00FE3C7D">
            <w:pPr>
              <w:pStyle w:val="NormalforTables"/>
              <w:spacing w:line="720" w:lineRule="exact"/>
            </w:pPr>
            <w:r w:rsidRPr="00261222">
              <w:t>snake</w:t>
            </w:r>
          </w:p>
        </w:tc>
        <w:tc>
          <w:tcPr>
            <w:tcW w:w="0" w:type="auto"/>
          </w:tcPr>
          <w:p w14:paraId="29497304" w14:textId="77777777" w:rsidR="007150C4" w:rsidRPr="003116C3" w:rsidRDefault="007150C4" w:rsidP="00FE3C7D">
            <w:pPr>
              <w:pStyle w:val="NormalforTables"/>
              <w:spacing w:line="720" w:lineRule="exact"/>
            </w:pPr>
            <w:r w:rsidRPr="00261222">
              <w:t>nearby-</w:t>
            </w:r>
            <w:r w:rsidRPr="00261222">
              <w:rPr>
                <w:smallCaps/>
              </w:rPr>
              <w:t>‹dira›</w:t>
            </w:r>
          </w:p>
        </w:tc>
        <w:tc>
          <w:tcPr>
            <w:tcW w:w="0" w:type="auto"/>
          </w:tcPr>
          <w:p w14:paraId="01CE1EDF" w14:textId="77777777" w:rsidR="007150C4" w:rsidRPr="003116C3" w:rsidRDefault="007150C4" w:rsidP="00FE3C7D">
            <w:pPr>
              <w:pStyle w:val="NormalforTables"/>
              <w:spacing w:line="720" w:lineRule="exact"/>
            </w:pPr>
            <w:r w:rsidRPr="00261222">
              <w:t>base-</w:t>
            </w:r>
            <w:r w:rsidRPr="00261222">
              <w:rPr>
                <w:smallCaps/>
              </w:rPr>
              <w:t>‹dira›</w:t>
            </w:r>
          </w:p>
        </w:tc>
      </w:tr>
    </w:tbl>
    <w:p w14:paraId="557563DB" w14:textId="77777777" w:rsidR="001A6428" w:rsidRPr="00261222" w:rsidRDefault="001A6428" w:rsidP="007150C4">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088"/>
        <w:gridCol w:w="4073"/>
      </w:tblGrid>
      <w:tr w:rsidR="007150C4" w:rsidRPr="009228FD" w14:paraId="68D167F0" w14:textId="77777777" w:rsidTr="00982A85">
        <w:tc>
          <w:tcPr>
            <w:tcW w:w="0" w:type="auto"/>
          </w:tcPr>
          <w:p w14:paraId="624E551D" w14:textId="1F16DA70" w:rsidR="007150C4" w:rsidRPr="00B905C5" w:rsidRDefault="007150C4" w:rsidP="005C647D">
            <w:pPr>
              <w:pStyle w:val="NormalforTables"/>
              <w:spacing w:line="720" w:lineRule="exact"/>
              <w:rPr>
                <w:b/>
              </w:rPr>
            </w:pPr>
            <w:r w:rsidRPr="00261222">
              <w:rPr>
                <w:b/>
                <w:i/>
              </w:rPr>
              <w:lastRenderedPageBreak/>
              <w:t>kamarrir</w:t>
            </w:r>
            <w:r w:rsidR="005C647D">
              <w:rPr>
                <w:i/>
              </w:rPr>
              <w:t>,</w:t>
            </w:r>
            <w:r w:rsidRPr="00261222">
              <w:rPr>
                <w:rStyle w:val="FootnoteReference"/>
              </w:rPr>
              <w:footnoteReference w:id="75"/>
            </w:r>
          </w:p>
        </w:tc>
        <w:tc>
          <w:tcPr>
            <w:tcW w:w="0" w:type="auto"/>
          </w:tcPr>
          <w:p w14:paraId="72241F49" w14:textId="46952A94" w:rsidR="007150C4" w:rsidRPr="00653F9E" w:rsidRDefault="005C647D" w:rsidP="00FE3C7D">
            <w:pPr>
              <w:pStyle w:val="NormalforTables"/>
              <w:spacing w:line="720" w:lineRule="exact"/>
              <w:rPr>
                <w:i/>
              </w:rPr>
            </w:pPr>
            <w:r>
              <w:rPr>
                <w:i/>
              </w:rPr>
              <w:t>j</w:t>
            </w:r>
            <w:r w:rsidR="007150C4" w:rsidRPr="00261222">
              <w:rPr>
                <w:i/>
              </w:rPr>
              <w:t>aanmariijir.</w:t>
            </w:r>
          </w:p>
        </w:tc>
      </w:tr>
      <w:tr w:rsidR="007150C4" w:rsidRPr="009228FD" w14:paraId="56A6C546" w14:textId="77777777" w:rsidTr="00982A85">
        <w:tc>
          <w:tcPr>
            <w:tcW w:w="0" w:type="auto"/>
          </w:tcPr>
          <w:p w14:paraId="7BC2CD80" w14:textId="7A537437" w:rsidR="007150C4" w:rsidRPr="00653F9E" w:rsidRDefault="007150C4" w:rsidP="00FE3C7D">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kamar</w:t>
            </w:r>
            <w:r w:rsidRPr="00261222">
              <w:rPr>
                <w:rFonts w:cs="Times-Roman"/>
                <w:iCs/>
                <w:noProof/>
                <w:szCs w:val="20"/>
                <w:lang w:val="en-US"/>
              </w:rPr>
              <w:t>+</w:t>
            </w:r>
            <w:r w:rsidRPr="00CE4D98">
              <w:rPr>
                <w:rFonts w:ascii="Doulos SIL" w:hAnsi="Doulos SIL" w:cs="Times-Roman"/>
                <w:iCs/>
                <w:noProof/>
                <w:szCs w:val="20"/>
                <w:lang w:val="en-US"/>
              </w:rPr>
              <w:t>ki-ɻiŋ</w:t>
            </w:r>
            <w:r w:rsidR="00D951F0">
              <w:rPr>
                <w:rFonts w:ascii="Doulos SIL" w:hAnsi="Doulos SIL" w:cs="Times-Roman"/>
                <w:iCs/>
                <w:noProof/>
                <w:szCs w:val="20"/>
                <w:lang w:val="en-US"/>
              </w:rPr>
              <w:t>-ø</w:t>
            </w:r>
          </w:p>
        </w:tc>
        <w:tc>
          <w:tcPr>
            <w:tcW w:w="0" w:type="auto"/>
          </w:tcPr>
          <w:p w14:paraId="7B52AD18" w14:textId="6E9E6E3E" w:rsidR="007150C4" w:rsidRPr="00791B8F" w:rsidRDefault="007150C4" w:rsidP="00FE3C7D">
            <w:pPr>
              <w:pStyle w:val="NormalforTables"/>
              <w:spacing w:line="720" w:lineRule="exact"/>
              <w:rPr>
                <w:rFonts w:ascii="Doulos SIL" w:hAnsi="Doulos SIL"/>
                <w:lang w:val="en-US"/>
              </w:rPr>
            </w:pPr>
            <w:r w:rsidRPr="00CE4D98">
              <w:rPr>
                <w:rFonts w:ascii="Doulos SIL" w:hAnsi="Doulos SIL"/>
                <w:noProof/>
                <w:lang w:val="en-US"/>
              </w:rPr>
              <w:t>caː-c-n-maɻu-i-t̪</w:t>
            </w:r>
            <w:r w:rsidRPr="00261222">
              <w:rPr>
                <w:noProof/>
                <w:lang w:val="en-US"/>
              </w:rPr>
              <w:t>+</w:t>
            </w:r>
            <w:r w:rsidRPr="00CE4D98">
              <w:rPr>
                <w:rFonts w:ascii="Doulos SIL" w:hAnsi="Doulos SIL"/>
                <w:noProof/>
                <w:lang w:val="en-US"/>
              </w:rPr>
              <w:t>ki-ɻiŋ</w:t>
            </w:r>
            <w:r w:rsidR="00D951F0">
              <w:rPr>
                <w:rFonts w:ascii="Doulos SIL" w:hAnsi="Doulos SIL"/>
                <w:noProof/>
                <w:lang w:val="en-US"/>
              </w:rPr>
              <w:t>-ø</w:t>
            </w:r>
          </w:p>
        </w:tc>
      </w:tr>
      <w:tr w:rsidR="007150C4" w:rsidRPr="003116C3" w14:paraId="075C20B3" w14:textId="77777777" w:rsidTr="00982A85">
        <w:tc>
          <w:tcPr>
            <w:tcW w:w="0" w:type="auto"/>
          </w:tcPr>
          <w:p w14:paraId="0F97F151" w14:textId="2505EF40" w:rsidR="007150C4" w:rsidRPr="003116C3" w:rsidRDefault="007150C4" w:rsidP="00D951F0">
            <w:pPr>
              <w:pStyle w:val="NormalforTables"/>
              <w:spacing w:line="720" w:lineRule="exact"/>
            </w:pPr>
            <w:r w:rsidRPr="00261222">
              <w:t>rock-‹µ</w:t>
            </w:r>
            <w:r w:rsidRPr="00261222">
              <w:rPr>
                <w:smallCaps/>
              </w:rPr>
              <w:t>loc-µall›</w:t>
            </w:r>
            <w:r w:rsidR="00D951F0">
              <w:rPr>
                <w:smallCaps/>
              </w:rPr>
              <w:t>-</w:t>
            </w:r>
            <w:r w:rsidRPr="00261222">
              <w:rPr>
                <w:smallCaps/>
              </w:rPr>
              <w:t>t</w:t>
            </w:r>
          </w:p>
        </w:tc>
        <w:tc>
          <w:tcPr>
            <w:tcW w:w="0" w:type="auto"/>
          </w:tcPr>
          <w:p w14:paraId="53115F7B" w14:textId="07F13C5F" w:rsidR="007150C4" w:rsidRPr="0067768D" w:rsidRDefault="007150C4" w:rsidP="00D951F0">
            <w:pPr>
              <w:pStyle w:val="NormalforTables"/>
              <w:spacing w:line="720" w:lineRule="exact"/>
            </w:pPr>
            <w:r w:rsidRPr="00261222">
              <w:t>‹enter</w:t>
            </w:r>
            <w:r w:rsidRPr="00261222">
              <w:rPr>
                <w:smallCaps/>
              </w:rPr>
              <w:t>-j›</w:t>
            </w:r>
            <w:r w:rsidRPr="00261222">
              <w:t>-‹µ</w:t>
            </w:r>
            <w:r w:rsidRPr="00261222">
              <w:rPr>
                <w:smallCaps/>
              </w:rPr>
              <w:t>n-dat</w:t>
            </w:r>
            <w:r w:rsidRPr="00261222">
              <w:t>-µ</w:t>
            </w:r>
            <w:r w:rsidRPr="00261222">
              <w:rPr>
                <w:smallCaps/>
              </w:rPr>
              <w:t>mid-j›</w:t>
            </w:r>
            <w:r w:rsidRPr="00261222">
              <w:t>-‹µ</w:t>
            </w:r>
            <w:r w:rsidRPr="00261222">
              <w:rPr>
                <w:smallCaps/>
              </w:rPr>
              <w:t>loc</w:t>
            </w:r>
            <w:r w:rsidRPr="00261222">
              <w:t>-µ</w:t>
            </w:r>
            <w:r w:rsidRPr="00261222">
              <w:rPr>
                <w:smallCaps/>
              </w:rPr>
              <w:t>all›</w:t>
            </w:r>
            <w:r w:rsidR="00D951F0">
              <w:rPr>
                <w:smallCaps/>
              </w:rPr>
              <w:t>-</w:t>
            </w:r>
            <w:r w:rsidRPr="00261222">
              <w:rPr>
                <w:smallCaps/>
              </w:rPr>
              <w:t>t</w:t>
            </w:r>
          </w:p>
        </w:tc>
      </w:tr>
      <w:tr w:rsidR="007150C4" w:rsidRPr="003116C3" w14:paraId="2E14E4E5" w14:textId="77777777" w:rsidTr="00982A85">
        <w:tc>
          <w:tcPr>
            <w:tcW w:w="0" w:type="auto"/>
          </w:tcPr>
          <w:p w14:paraId="02072C85" w14:textId="77777777" w:rsidR="007150C4" w:rsidRPr="003116C3" w:rsidRDefault="007150C4" w:rsidP="00FE3C7D">
            <w:pPr>
              <w:pStyle w:val="NormalforTables"/>
              <w:spacing w:line="720" w:lineRule="exact"/>
            </w:pPr>
            <w:r w:rsidRPr="00261222">
              <w:t>rock-</w:t>
            </w:r>
            <w:r w:rsidRPr="00261222">
              <w:rPr>
                <w:smallCaps/>
              </w:rPr>
              <w:t>‹dira›</w:t>
            </w:r>
          </w:p>
        </w:tc>
        <w:tc>
          <w:tcPr>
            <w:tcW w:w="0" w:type="auto"/>
          </w:tcPr>
          <w:p w14:paraId="6843AA61" w14:textId="2E93FDD1" w:rsidR="007150C4" w:rsidRPr="0067768D" w:rsidRDefault="007150C4" w:rsidP="005C647D">
            <w:pPr>
              <w:pStyle w:val="NormalforTables"/>
              <w:spacing w:line="720" w:lineRule="exact"/>
            </w:pPr>
            <w:r w:rsidRPr="00261222">
              <w:t>‹enter</w:t>
            </w:r>
            <w:r w:rsidRPr="00261222">
              <w:rPr>
                <w:smallCaps/>
              </w:rPr>
              <w:t>›-</w:t>
            </w:r>
            <w:r w:rsidR="005C647D">
              <w:rPr>
                <w:smallCaps/>
              </w:rPr>
              <w:t>‹</w:t>
            </w:r>
            <w:r w:rsidR="005C647D" w:rsidRPr="005C647D">
              <w:rPr>
                <w:smallCaps/>
              </w:rPr>
              <w:t>incpt</w:t>
            </w:r>
            <w:r w:rsidR="005C647D">
              <w:rPr>
                <w:smallCaps/>
              </w:rPr>
              <w:t>›</w:t>
            </w:r>
            <w:r w:rsidRPr="00261222">
              <w:rPr>
                <w:smallCaps/>
              </w:rPr>
              <w:t>-‹dirt›</w:t>
            </w:r>
          </w:p>
        </w:tc>
      </w:tr>
    </w:tbl>
    <w:p w14:paraId="419F810B" w14:textId="5BD85AB0" w:rsidR="001A6428" w:rsidRDefault="007150C4" w:rsidP="007150C4">
      <w:pPr>
        <w:pStyle w:val="Spacing"/>
        <w:spacing w:line="720" w:lineRule="exact"/>
        <w:ind w:left="720"/>
        <w:jc w:val="left"/>
      </w:pPr>
      <w:r w:rsidRPr="00261222">
        <w:t xml:space="preserve">‘That snake is </w:t>
      </w:r>
      <w:r w:rsidR="005C647D">
        <w:t>near</w:t>
      </w:r>
      <w:r w:rsidRPr="00261222">
        <w:t xml:space="preserve"> the base of the rock</w:t>
      </w:r>
      <w:r w:rsidR="005C647D">
        <w:t>, about to go under it</w:t>
      </w:r>
      <w:r w:rsidRPr="00261222">
        <w:t>.’ [W1960]</w:t>
      </w:r>
    </w:p>
    <w:p w14:paraId="019E0DEF" w14:textId="77777777" w:rsidR="007150C4" w:rsidRPr="00261222" w:rsidRDefault="007150C4" w:rsidP="00FE3C7D">
      <w:pPr>
        <w:pStyle w:val="Spacing"/>
        <w:spacing w:line="720" w:lineRule="exact"/>
        <w:jc w:val="left"/>
      </w:pPr>
    </w:p>
    <w:p w14:paraId="1F264F33" w14:textId="781ACAC4" w:rsidR="001A6428" w:rsidRPr="00261222" w:rsidRDefault="00563B94" w:rsidP="00FE3C7D">
      <w:pPr>
        <w:spacing w:line="720" w:lineRule="exact"/>
        <w:jc w:val="left"/>
      </w:pPr>
      <w:r>
        <w:t>In (5.52</w:t>
      </w:r>
      <w:r w:rsidRPr="00563B94">
        <w:t xml:space="preserve">) and (5.53), the </w:t>
      </w:r>
      <w:r w:rsidR="001A6428" w:rsidRPr="00261222">
        <w:t xml:space="preserve">N heads of NP in the predicate DP are </w:t>
      </w:r>
      <w:r w:rsidR="00730BC0">
        <w:t>unremarkable</w:t>
      </w:r>
      <w:r w:rsidR="001A6428" w:rsidRPr="00261222">
        <w:t xml:space="preserve"> nouns: ‘camp’ in (</w:t>
      </w:r>
      <w:r w:rsidR="00BA0646">
        <w:t>5.52</w:t>
      </w:r>
      <w:r w:rsidR="001A6428" w:rsidRPr="00261222">
        <w:t>) and ‘rock’ in (</w:t>
      </w:r>
      <w:r w:rsidR="00BA0646">
        <w:t>5.53</w:t>
      </w:r>
      <w:r w:rsidR="001A6428" w:rsidRPr="00261222">
        <w:t xml:space="preserve">), and the DPs inflect for </w:t>
      </w:r>
      <w:r w:rsidR="001A6428" w:rsidRPr="00261222">
        <w:rPr>
          <w:smallCaps/>
        </w:rPr>
        <w:t>tama:</w:t>
      </w:r>
      <w:r w:rsidR="001A6428" w:rsidRPr="00261222">
        <w:t xml:space="preserve">future and </w:t>
      </w:r>
      <w:r w:rsidR="001A6428" w:rsidRPr="00261222">
        <w:rPr>
          <w:smallCaps/>
        </w:rPr>
        <w:t>tama:</w:t>
      </w:r>
      <w:r w:rsidR="001A6428" w:rsidRPr="00261222">
        <w:t>directed, which attach to VP</w:t>
      </w:r>
      <w:r w:rsidR="007525D1" w:rsidRPr="007525D1">
        <w:rPr>
          <w:vertAlign w:val="subscript"/>
        </w:rPr>
        <w:t>γ</w:t>
      </w:r>
      <w:r w:rsidR="001A6428" w:rsidRPr="00261222">
        <w:t xml:space="preserve"> and VP</w:t>
      </w:r>
      <w:r w:rsidR="007525D1" w:rsidRPr="007525D1">
        <w:rPr>
          <w:vertAlign w:val="subscript"/>
        </w:rPr>
        <w:t>β</w:t>
      </w:r>
      <w:r w:rsidR="001A6428" w:rsidRPr="00261222">
        <w:t xml:space="preserve"> respectively. On the basis of this evidence, we can surm</w:t>
      </w:r>
      <w:r w:rsidR="00542237">
        <w:t>ize</w:t>
      </w:r>
      <w:r w:rsidR="001A6428" w:rsidRPr="00261222">
        <w:t xml:space="preserve"> that locational predicate DPs with plain nominal heads of NP take VP</w:t>
      </w:r>
      <w:r w:rsidR="00A443DA" w:rsidRPr="00A443DA">
        <w:rPr>
          <w:vertAlign w:val="subscript"/>
        </w:rPr>
        <w:t>β</w:t>
      </w:r>
      <w:r w:rsidR="001A6428" w:rsidRPr="00261222">
        <w:t xml:space="preserve"> as their mother node.</w:t>
      </w:r>
    </w:p>
    <w:p w14:paraId="1BB926F4" w14:textId="2C9750EA" w:rsidR="001A6428" w:rsidRPr="00261222" w:rsidRDefault="001A6428" w:rsidP="00FE3C7D">
      <w:pPr>
        <w:spacing w:line="720" w:lineRule="exact"/>
        <w:jc w:val="left"/>
      </w:pPr>
      <w:r w:rsidRPr="00261222">
        <w:tab/>
        <w:t>When the head of NP in a locational predicate DP has a</w:t>
      </w:r>
      <w:r w:rsidR="00730BC0">
        <w:t>n inherently locational meaning</w:t>
      </w:r>
      <w:r w:rsidRPr="00261222">
        <w:t xml:space="preserve"> the situation is different. Kayardild has several classes of inherently locational </w:t>
      </w:r>
      <w:r w:rsidRPr="00261222">
        <w:lastRenderedPageBreak/>
        <w:t xml:space="preserve">nominals, including relational types such as </w:t>
      </w:r>
      <w:r w:rsidRPr="00261222">
        <w:rPr>
          <w:i/>
        </w:rPr>
        <w:t xml:space="preserve">marrwa- </w:t>
      </w:r>
      <w:r w:rsidRPr="00261222">
        <w:t xml:space="preserve">‘nearby; near to’, </w:t>
      </w:r>
      <w:r w:rsidRPr="00261222">
        <w:rPr>
          <w:i/>
        </w:rPr>
        <w:t xml:space="preserve">walmu- </w:t>
      </w:r>
      <w:r w:rsidRPr="00261222">
        <w:t xml:space="preserve">‘up high; on top of’, and several paradigms based on terms for the four cardinal compass points </w:t>
      </w:r>
      <w:r w:rsidR="00C147F2" w:rsidRPr="00C147F2">
        <w:t xml:space="preserve">(Evans 1995a:206–27). When </w:t>
      </w:r>
      <w:r w:rsidRPr="00261222">
        <w:t xml:space="preserve">an inherently locational nominal heads the NP in a predicate DP, the DP does not inflect for </w:t>
      </w:r>
      <w:r w:rsidRPr="00261222">
        <w:rPr>
          <w:smallCaps/>
        </w:rPr>
        <w:t>tama:</w:t>
      </w:r>
      <w:r w:rsidRPr="00261222">
        <w:t>instantiated (which attaches to VP</w:t>
      </w:r>
      <w:r w:rsidR="00A443DA" w:rsidRPr="00A443DA">
        <w:rPr>
          <w:vertAlign w:val="subscript"/>
        </w:rPr>
        <w:t>β</w:t>
      </w:r>
      <w:r w:rsidRPr="00261222">
        <w:t xml:space="preserve">), as shown </w:t>
      </w:r>
      <w:r w:rsidR="00563B94">
        <w:t>in (5.54</w:t>
      </w:r>
      <w:r w:rsidR="00563B94" w:rsidRPr="00563B94">
        <w:t xml:space="preserve">), though </w:t>
      </w:r>
      <w:r w:rsidRPr="00261222">
        <w:t xml:space="preserve">it does inflect for </w:t>
      </w:r>
      <w:r w:rsidRPr="00261222">
        <w:rPr>
          <w:smallCaps/>
        </w:rPr>
        <w:t>tama:</w:t>
      </w:r>
      <w:r w:rsidRPr="00261222">
        <w:t>present (which attaches to VP</w:t>
      </w:r>
      <w:r w:rsidR="00A443DA" w:rsidRPr="00A443DA">
        <w:rPr>
          <w:vertAlign w:val="subscript"/>
        </w:rPr>
        <w:t>γ</w:t>
      </w:r>
      <w:r w:rsidRPr="00261222">
        <w:t xml:space="preserve">) as shown </w:t>
      </w:r>
      <w:r w:rsidR="00563B94" w:rsidRPr="00563B94">
        <w:t xml:space="preserve">in (5.55). From </w:t>
      </w:r>
      <w:r w:rsidRPr="00261222">
        <w:t xml:space="preserve">sentences such as these </w:t>
      </w:r>
      <w:r w:rsidR="005C647D">
        <w:t xml:space="preserve">it can be concluded </w:t>
      </w:r>
      <w:r w:rsidRPr="00261222">
        <w:t>that predicate DPs with an inh</w:t>
      </w:r>
      <w:r w:rsidR="005C647D">
        <w:t>erently locational N head of NP</w:t>
      </w:r>
      <w:r w:rsidRPr="00261222">
        <w:t xml:space="preserve"> select </w:t>
      </w:r>
      <w:r w:rsidR="00A443DA" w:rsidRPr="00261222">
        <w:t>VP</w:t>
      </w:r>
      <w:r w:rsidR="00A443DA" w:rsidRPr="00A443DA">
        <w:rPr>
          <w:vertAlign w:val="subscript"/>
        </w:rPr>
        <w:t>γ</w:t>
      </w:r>
      <w:r w:rsidRPr="00261222">
        <w:t xml:space="preserve"> as their mother node.</w:t>
      </w:r>
    </w:p>
    <w:p w14:paraId="291826CC"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763"/>
        <w:gridCol w:w="1535"/>
      </w:tblGrid>
      <w:tr w:rsidR="007150C4" w:rsidRPr="009228FD" w14:paraId="41DA57CE" w14:textId="77777777" w:rsidTr="007150C4">
        <w:tc>
          <w:tcPr>
            <w:tcW w:w="0" w:type="auto"/>
          </w:tcPr>
          <w:p w14:paraId="1E9536E1" w14:textId="77DABC5A" w:rsidR="007150C4" w:rsidRPr="009228FD" w:rsidRDefault="00592EAA" w:rsidP="00FE3C7D">
            <w:pPr>
              <w:pStyle w:val="NormalforTables"/>
              <w:spacing w:line="720" w:lineRule="exact"/>
              <w:rPr>
                <w:i/>
              </w:rPr>
            </w:pPr>
            <w:r w:rsidRPr="00592EAA">
              <w:t>(5.54)</w:t>
            </w:r>
          </w:p>
        </w:tc>
        <w:tc>
          <w:tcPr>
            <w:tcW w:w="0" w:type="auto"/>
          </w:tcPr>
          <w:p w14:paraId="5D671640" w14:textId="77777777" w:rsidR="007150C4" w:rsidRPr="00C238D5" w:rsidRDefault="007150C4" w:rsidP="00FE3C7D">
            <w:pPr>
              <w:pStyle w:val="NormalforTables"/>
              <w:spacing w:line="720" w:lineRule="exact"/>
              <w:rPr>
                <w:i/>
              </w:rPr>
            </w:pPr>
            <w:r w:rsidRPr="00261222">
              <w:rPr>
                <w:i/>
              </w:rPr>
              <w:t>Niya</w:t>
            </w:r>
          </w:p>
        </w:tc>
        <w:tc>
          <w:tcPr>
            <w:tcW w:w="0" w:type="auto"/>
          </w:tcPr>
          <w:p w14:paraId="56CD7E26" w14:textId="77777777" w:rsidR="007150C4" w:rsidRPr="003116C3" w:rsidRDefault="007150C4" w:rsidP="00FE3C7D">
            <w:pPr>
              <w:pStyle w:val="NormalforTables"/>
              <w:spacing w:line="720" w:lineRule="exact"/>
            </w:pPr>
            <w:r w:rsidRPr="00261222">
              <w:rPr>
                <w:b/>
                <w:i/>
              </w:rPr>
              <w:t>balungk</w:t>
            </w:r>
            <w:r w:rsidRPr="00261222">
              <w:rPr>
                <w:i/>
              </w:rPr>
              <w:t>.</w:t>
            </w:r>
          </w:p>
        </w:tc>
      </w:tr>
      <w:tr w:rsidR="007150C4" w:rsidRPr="009228FD" w14:paraId="6B8016AA" w14:textId="77777777" w:rsidTr="007150C4">
        <w:tc>
          <w:tcPr>
            <w:tcW w:w="0" w:type="auto"/>
          </w:tcPr>
          <w:p w14:paraId="70675AA4" w14:textId="77777777" w:rsidR="007150C4" w:rsidRPr="00261222" w:rsidRDefault="007150C4" w:rsidP="00FE3C7D">
            <w:pPr>
              <w:pStyle w:val="NormalforTables"/>
              <w:spacing w:line="720" w:lineRule="exact"/>
              <w:rPr>
                <w:i/>
              </w:rPr>
            </w:pPr>
          </w:p>
        </w:tc>
        <w:tc>
          <w:tcPr>
            <w:tcW w:w="0" w:type="auto"/>
          </w:tcPr>
          <w:p w14:paraId="480D397E" w14:textId="77777777" w:rsidR="007150C4" w:rsidRPr="002204F9" w:rsidRDefault="007150C4" w:rsidP="00FE3C7D">
            <w:pPr>
              <w:pStyle w:val="NormalforTables"/>
              <w:spacing w:line="720" w:lineRule="exact"/>
              <w:rPr>
                <w:rFonts w:ascii="Doulos SIL" w:hAnsi="Doulos SIL"/>
                <w:lang w:val="en-US"/>
              </w:rPr>
            </w:pPr>
            <w:r w:rsidRPr="00CE4D98">
              <w:rPr>
                <w:rFonts w:ascii="Doulos SIL" w:hAnsi="Doulos SIL"/>
                <w:noProof/>
                <w:lang w:val="en-US"/>
              </w:rPr>
              <w:t>ɳi-a</w:t>
            </w:r>
          </w:p>
        </w:tc>
        <w:tc>
          <w:tcPr>
            <w:tcW w:w="0" w:type="auto"/>
          </w:tcPr>
          <w:p w14:paraId="3E63709D" w14:textId="77777777" w:rsidR="007150C4" w:rsidRPr="00653F9E" w:rsidRDefault="007150C4" w:rsidP="00FE3C7D">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pat̪-ɻuŋ</w:t>
            </w:r>
            <w:r w:rsidRPr="00261222">
              <w:rPr>
                <w:rFonts w:cs="Times-Roman"/>
                <w:iCs/>
                <w:noProof/>
                <w:szCs w:val="20"/>
                <w:lang w:val="en-US"/>
              </w:rPr>
              <w:t>+</w:t>
            </w:r>
            <w:r w:rsidRPr="00CE4D98">
              <w:rPr>
                <w:rFonts w:ascii="Doulos SIL" w:hAnsi="Doulos SIL" w:cs="Times-Roman"/>
                <w:iCs/>
                <w:noProof/>
                <w:szCs w:val="20"/>
                <w:lang w:val="en-US"/>
              </w:rPr>
              <w:t>ka</w:t>
            </w:r>
          </w:p>
        </w:tc>
      </w:tr>
      <w:tr w:rsidR="007150C4" w:rsidRPr="003116C3" w14:paraId="77A960B4" w14:textId="77777777" w:rsidTr="007150C4">
        <w:tc>
          <w:tcPr>
            <w:tcW w:w="0" w:type="auto"/>
          </w:tcPr>
          <w:p w14:paraId="2BF269E0" w14:textId="77777777" w:rsidR="007150C4" w:rsidRPr="003116C3" w:rsidRDefault="007150C4" w:rsidP="00FE3C7D">
            <w:pPr>
              <w:pStyle w:val="NormalforTables"/>
              <w:spacing w:line="720" w:lineRule="exact"/>
            </w:pPr>
          </w:p>
        </w:tc>
        <w:tc>
          <w:tcPr>
            <w:tcW w:w="0" w:type="auto"/>
          </w:tcPr>
          <w:p w14:paraId="0DD4826E" w14:textId="77777777" w:rsidR="007150C4" w:rsidRPr="00791B8F" w:rsidRDefault="007150C4" w:rsidP="00FE3C7D">
            <w:pPr>
              <w:pStyle w:val="NormalforTables"/>
              <w:spacing w:line="720" w:lineRule="exact"/>
            </w:pPr>
            <w:r w:rsidRPr="00261222">
              <w:t>3sg</w:t>
            </w:r>
            <w:r w:rsidRPr="00261222">
              <w:rPr>
                <w:smallCaps/>
              </w:rPr>
              <w:t>-t</w:t>
            </w:r>
          </w:p>
        </w:tc>
        <w:tc>
          <w:tcPr>
            <w:tcW w:w="0" w:type="auto"/>
          </w:tcPr>
          <w:p w14:paraId="2C9C7773" w14:textId="46218A46" w:rsidR="007150C4" w:rsidRPr="003116C3" w:rsidRDefault="007150C4" w:rsidP="00FE3C7D">
            <w:pPr>
              <w:pStyle w:val="NormalforTables"/>
              <w:spacing w:line="720" w:lineRule="exact"/>
            </w:pPr>
            <w:r w:rsidRPr="00261222">
              <w:t>west-µ</w:t>
            </w:r>
            <w:r w:rsidRPr="00261222">
              <w:rPr>
                <w:smallCaps/>
              </w:rPr>
              <w:t>all</w:t>
            </w:r>
            <w:r w:rsidR="00D42DB5">
              <w:rPr>
                <w:smallCaps/>
              </w:rPr>
              <w:t>c</w:t>
            </w:r>
            <w:r w:rsidRPr="00261222">
              <w:t>-</w:t>
            </w:r>
            <w:r w:rsidRPr="00261222">
              <w:rPr>
                <w:smallCaps/>
              </w:rPr>
              <w:t>t</w:t>
            </w:r>
          </w:p>
        </w:tc>
      </w:tr>
      <w:tr w:rsidR="007150C4" w:rsidRPr="003116C3" w14:paraId="1FB85C01" w14:textId="77777777" w:rsidTr="007150C4">
        <w:tc>
          <w:tcPr>
            <w:tcW w:w="0" w:type="auto"/>
          </w:tcPr>
          <w:p w14:paraId="37EFC523" w14:textId="77777777" w:rsidR="007150C4" w:rsidRPr="003116C3" w:rsidRDefault="007150C4" w:rsidP="00FE3C7D">
            <w:pPr>
              <w:pStyle w:val="NormalforTables"/>
              <w:spacing w:line="720" w:lineRule="exact"/>
            </w:pPr>
          </w:p>
        </w:tc>
        <w:tc>
          <w:tcPr>
            <w:tcW w:w="0" w:type="auto"/>
          </w:tcPr>
          <w:p w14:paraId="046AB15A" w14:textId="77777777" w:rsidR="007150C4" w:rsidRPr="00791B8F" w:rsidRDefault="007150C4" w:rsidP="00FE3C7D">
            <w:pPr>
              <w:pStyle w:val="NormalforTables"/>
              <w:spacing w:line="720" w:lineRule="exact"/>
            </w:pPr>
            <w:r w:rsidRPr="00261222">
              <w:t>3sg</w:t>
            </w:r>
          </w:p>
        </w:tc>
        <w:tc>
          <w:tcPr>
            <w:tcW w:w="0" w:type="auto"/>
          </w:tcPr>
          <w:p w14:paraId="0C2270D0" w14:textId="7833DFFF" w:rsidR="007150C4" w:rsidRPr="003116C3" w:rsidRDefault="007150C4" w:rsidP="00FE3C7D">
            <w:pPr>
              <w:pStyle w:val="NormalforTables"/>
              <w:spacing w:line="720" w:lineRule="exact"/>
            </w:pPr>
            <w:r w:rsidRPr="00261222">
              <w:t>west-</w:t>
            </w:r>
            <w:r w:rsidRPr="00261222">
              <w:rPr>
                <w:smallCaps/>
              </w:rPr>
              <w:t>all</w:t>
            </w:r>
            <w:r w:rsidR="00D42DB5">
              <w:rPr>
                <w:smallCaps/>
              </w:rPr>
              <w:t>c</w:t>
            </w:r>
          </w:p>
        </w:tc>
      </w:tr>
    </w:tbl>
    <w:p w14:paraId="419CA1A6" w14:textId="208167E5" w:rsidR="001A6428" w:rsidRDefault="007150C4" w:rsidP="00FE3C7D">
      <w:pPr>
        <w:pStyle w:val="Spacing"/>
        <w:spacing w:line="720" w:lineRule="exact"/>
        <w:jc w:val="left"/>
      </w:pPr>
      <w:r>
        <w:tab/>
        <w:t xml:space="preserve">‘He’s in the west.’ </w:t>
      </w:r>
      <w:r w:rsidRPr="00261222">
        <w:t>[W1960]</w:t>
      </w:r>
    </w:p>
    <w:p w14:paraId="1F7B6F25" w14:textId="77777777" w:rsidR="007150C4" w:rsidRPr="00261222" w:rsidRDefault="007150C4"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2746"/>
        <w:gridCol w:w="1661"/>
        <w:gridCol w:w="2303"/>
      </w:tblGrid>
      <w:tr w:rsidR="007150C4" w:rsidRPr="009228FD" w14:paraId="335C2AF2" w14:textId="77777777">
        <w:tc>
          <w:tcPr>
            <w:tcW w:w="0" w:type="auto"/>
          </w:tcPr>
          <w:p w14:paraId="30F2429C" w14:textId="04D59E97" w:rsidR="007150C4" w:rsidRPr="009228FD" w:rsidRDefault="00592EAA" w:rsidP="00FE3C7D">
            <w:pPr>
              <w:pStyle w:val="NormalforTables"/>
              <w:spacing w:line="720" w:lineRule="exact"/>
              <w:rPr>
                <w:i/>
              </w:rPr>
            </w:pPr>
            <w:r w:rsidRPr="00592EAA">
              <w:lastRenderedPageBreak/>
              <w:t>(5.55)</w:t>
            </w:r>
          </w:p>
        </w:tc>
        <w:tc>
          <w:tcPr>
            <w:tcW w:w="0" w:type="auto"/>
          </w:tcPr>
          <w:p w14:paraId="58F22453" w14:textId="77777777" w:rsidR="007150C4" w:rsidRPr="003116C3" w:rsidRDefault="007150C4" w:rsidP="00FE3C7D">
            <w:pPr>
              <w:pStyle w:val="NormalforTables"/>
              <w:spacing w:line="720" w:lineRule="exact"/>
            </w:pPr>
            <w:r w:rsidRPr="00261222">
              <w:rPr>
                <w:b/>
                <w:i/>
              </w:rPr>
              <w:t>Balungkurrka</w:t>
            </w:r>
          </w:p>
        </w:tc>
        <w:tc>
          <w:tcPr>
            <w:tcW w:w="0" w:type="auto"/>
          </w:tcPr>
          <w:p w14:paraId="5C687332" w14:textId="77777777" w:rsidR="007150C4" w:rsidRPr="003116C3" w:rsidRDefault="007150C4" w:rsidP="00FE3C7D">
            <w:pPr>
              <w:pStyle w:val="NormalforTables"/>
              <w:spacing w:line="720" w:lineRule="exact"/>
            </w:pPr>
            <w:r w:rsidRPr="00261222">
              <w:rPr>
                <w:i/>
              </w:rPr>
              <w:t>yarbuthinja</w:t>
            </w:r>
          </w:p>
        </w:tc>
        <w:tc>
          <w:tcPr>
            <w:tcW w:w="0" w:type="auto"/>
          </w:tcPr>
          <w:p w14:paraId="2E182659" w14:textId="77777777" w:rsidR="007150C4" w:rsidRPr="00653F9E" w:rsidRDefault="007150C4" w:rsidP="00FE3C7D">
            <w:pPr>
              <w:pStyle w:val="NormalforTables"/>
              <w:spacing w:line="720" w:lineRule="exact"/>
              <w:rPr>
                <w:b/>
                <w:i/>
              </w:rPr>
            </w:pPr>
            <w:r w:rsidRPr="00261222">
              <w:rPr>
                <w:i/>
              </w:rPr>
              <w:t>dirrayarbuthinj.</w:t>
            </w:r>
          </w:p>
        </w:tc>
      </w:tr>
      <w:tr w:rsidR="007150C4" w:rsidRPr="009228FD" w14:paraId="3C8D6172" w14:textId="77777777">
        <w:tc>
          <w:tcPr>
            <w:tcW w:w="0" w:type="auto"/>
          </w:tcPr>
          <w:p w14:paraId="71E85290" w14:textId="77777777" w:rsidR="007150C4" w:rsidRPr="00261222" w:rsidRDefault="007150C4" w:rsidP="00FE3C7D">
            <w:pPr>
              <w:pStyle w:val="NormalforTables"/>
              <w:spacing w:line="720" w:lineRule="exact"/>
              <w:rPr>
                <w:i/>
              </w:rPr>
            </w:pPr>
          </w:p>
        </w:tc>
        <w:tc>
          <w:tcPr>
            <w:tcW w:w="0" w:type="auto"/>
          </w:tcPr>
          <w:p w14:paraId="78B4578B" w14:textId="77777777" w:rsidR="007150C4" w:rsidRPr="00653F9E" w:rsidRDefault="007150C4" w:rsidP="00FE3C7D">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pat̪-ɻuŋ</w:t>
            </w:r>
            <w:r w:rsidRPr="00261222">
              <w:rPr>
                <w:rFonts w:cs="Times-Roman"/>
                <w:iCs/>
                <w:noProof/>
                <w:szCs w:val="20"/>
                <w:lang w:val="en-US"/>
              </w:rPr>
              <w:t>+</w:t>
            </w:r>
            <w:r w:rsidRPr="00CE4D98">
              <w:rPr>
                <w:rFonts w:ascii="Doulos SIL" w:hAnsi="Doulos SIL" w:cs="Times-Roman"/>
                <w:iCs/>
                <w:noProof/>
                <w:szCs w:val="20"/>
                <w:lang w:val="en-US"/>
              </w:rPr>
              <w:t>kurrka-ø</w:t>
            </w:r>
          </w:p>
        </w:tc>
        <w:tc>
          <w:tcPr>
            <w:tcW w:w="0" w:type="auto"/>
          </w:tcPr>
          <w:p w14:paraId="398F6BCE" w14:textId="77777777" w:rsidR="007150C4" w:rsidRPr="00653F9E" w:rsidRDefault="007150C4" w:rsidP="00FE3C7D">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jaɻput̪-in̪t̪a-ø</w:t>
            </w:r>
          </w:p>
        </w:tc>
        <w:tc>
          <w:tcPr>
            <w:tcW w:w="0" w:type="auto"/>
          </w:tcPr>
          <w:p w14:paraId="4E277E80" w14:textId="77777777" w:rsidR="007150C4" w:rsidRPr="00653F9E" w:rsidRDefault="007150C4" w:rsidP="00FE3C7D">
            <w:pPr>
              <w:pStyle w:val="NormalforTables"/>
              <w:spacing w:line="720" w:lineRule="exact"/>
              <w:rPr>
                <w:rFonts w:ascii="Doulos SIL" w:hAnsi="Doulos SIL" w:cs="Times-Roman"/>
                <w:iCs/>
                <w:noProof/>
                <w:szCs w:val="20"/>
                <w:lang w:val="en-US"/>
              </w:rPr>
            </w:pPr>
            <w:r w:rsidRPr="00CE4D98">
              <w:rPr>
                <w:rFonts w:ascii="Doulos SIL" w:hAnsi="Doulos SIL" w:cs="Times-Roman"/>
                <w:iCs/>
                <w:noProof/>
                <w:szCs w:val="20"/>
                <w:lang w:val="en-US"/>
              </w:rPr>
              <w:t>ʈira-jaɻput̪-in̪t̪a-ø</w:t>
            </w:r>
          </w:p>
        </w:tc>
      </w:tr>
      <w:tr w:rsidR="007150C4" w:rsidRPr="003116C3" w14:paraId="31228428" w14:textId="77777777">
        <w:tc>
          <w:tcPr>
            <w:tcW w:w="0" w:type="auto"/>
          </w:tcPr>
          <w:p w14:paraId="16E015DA" w14:textId="77777777" w:rsidR="007150C4" w:rsidRPr="003116C3" w:rsidRDefault="007150C4" w:rsidP="00FE3C7D">
            <w:pPr>
              <w:pStyle w:val="NormalforTables"/>
              <w:spacing w:line="720" w:lineRule="exact"/>
            </w:pPr>
          </w:p>
        </w:tc>
        <w:tc>
          <w:tcPr>
            <w:tcW w:w="0" w:type="auto"/>
          </w:tcPr>
          <w:p w14:paraId="2DB311F4" w14:textId="6C11314C" w:rsidR="007150C4" w:rsidRPr="003116C3" w:rsidRDefault="007150C4" w:rsidP="00FE3C7D">
            <w:pPr>
              <w:pStyle w:val="NormalforTables"/>
              <w:spacing w:line="720" w:lineRule="exact"/>
            </w:pPr>
            <w:r w:rsidRPr="00261222">
              <w:t>west-µ</w:t>
            </w:r>
            <w:r w:rsidRPr="00261222">
              <w:rPr>
                <w:smallCaps/>
              </w:rPr>
              <w:t>all</w:t>
            </w:r>
            <w:r w:rsidR="00D42DB5">
              <w:rPr>
                <w:smallCaps/>
              </w:rPr>
              <w:t>c</w:t>
            </w:r>
            <w:r w:rsidRPr="00261222">
              <w:t>-</w:t>
            </w:r>
            <w:r w:rsidR="009835C4">
              <w:t>‹</w:t>
            </w:r>
            <w:r w:rsidRPr="00261222">
              <w:t>µ</w:t>
            </w:r>
            <w:r w:rsidRPr="00261222">
              <w:rPr>
                <w:smallCaps/>
              </w:rPr>
              <w:t>loc.µobl</w:t>
            </w:r>
            <w:r w:rsidR="009835C4">
              <w:rPr>
                <w:smallCaps/>
              </w:rPr>
              <w:t>›</w:t>
            </w:r>
            <w:r w:rsidRPr="00261222">
              <w:rPr>
                <w:smallCaps/>
              </w:rPr>
              <w:t>-t</w:t>
            </w:r>
          </w:p>
        </w:tc>
        <w:tc>
          <w:tcPr>
            <w:tcW w:w="0" w:type="auto"/>
          </w:tcPr>
          <w:p w14:paraId="49C49B9A" w14:textId="77777777" w:rsidR="007150C4" w:rsidRPr="003116C3" w:rsidRDefault="007150C4" w:rsidP="00FE3C7D">
            <w:pPr>
              <w:pStyle w:val="NormalforTables"/>
              <w:spacing w:line="720" w:lineRule="exact"/>
            </w:pPr>
            <w:r w:rsidRPr="00261222">
              <w:t>animal-µ</w:t>
            </w:r>
            <w:r w:rsidRPr="00261222">
              <w:rPr>
                <w:smallCaps/>
              </w:rPr>
              <w:t>obl</w:t>
            </w:r>
            <w:r w:rsidRPr="00261222">
              <w:t>-</w:t>
            </w:r>
            <w:r w:rsidRPr="00261222">
              <w:rPr>
                <w:smallCaps/>
              </w:rPr>
              <w:t>t</w:t>
            </w:r>
          </w:p>
        </w:tc>
        <w:tc>
          <w:tcPr>
            <w:tcW w:w="0" w:type="auto"/>
          </w:tcPr>
          <w:p w14:paraId="1692343F" w14:textId="77777777" w:rsidR="007150C4" w:rsidRPr="003116C3" w:rsidRDefault="007150C4" w:rsidP="00FE3C7D">
            <w:pPr>
              <w:pStyle w:val="NormalforTables"/>
              <w:spacing w:line="720" w:lineRule="exact"/>
            </w:pPr>
            <w:r w:rsidRPr="00261222">
              <w:t>‹rain-animal›-µ</w:t>
            </w:r>
            <w:r w:rsidRPr="00261222">
              <w:rPr>
                <w:smallCaps/>
              </w:rPr>
              <w:t>obl</w:t>
            </w:r>
            <w:r w:rsidRPr="00261222">
              <w:t>-</w:t>
            </w:r>
            <w:r w:rsidRPr="00261222">
              <w:rPr>
                <w:smallCaps/>
              </w:rPr>
              <w:t>t</w:t>
            </w:r>
          </w:p>
        </w:tc>
      </w:tr>
      <w:tr w:rsidR="007150C4" w:rsidRPr="003116C3" w14:paraId="15B1882B" w14:textId="77777777">
        <w:tc>
          <w:tcPr>
            <w:tcW w:w="0" w:type="auto"/>
          </w:tcPr>
          <w:p w14:paraId="1434BC6A" w14:textId="77777777" w:rsidR="007150C4" w:rsidRPr="003116C3" w:rsidRDefault="007150C4" w:rsidP="00FE3C7D">
            <w:pPr>
              <w:pStyle w:val="NormalforTables"/>
              <w:spacing w:line="720" w:lineRule="exact"/>
            </w:pPr>
          </w:p>
        </w:tc>
        <w:tc>
          <w:tcPr>
            <w:tcW w:w="0" w:type="auto"/>
          </w:tcPr>
          <w:p w14:paraId="462CFCBC" w14:textId="6C1F1E79" w:rsidR="007150C4" w:rsidRPr="003116C3" w:rsidRDefault="007150C4" w:rsidP="009835C4">
            <w:pPr>
              <w:pStyle w:val="NormalforTables"/>
              <w:spacing w:line="720" w:lineRule="exact"/>
            </w:pPr>
            <w:r w:rsidRPr="00261222">
              <w:t>south-</w:t>
            </w:r>
            <w:r w:rsidRPr="00261222">
              <w:rPr>
                <w:smallCaps/>
              </w:rPr>
              <w:t>all</w:t>
            </w:r>
            <w:r w:rsidR="00D42DB5">
              <w:rPr>
                <w:smallCaps/>
              </w:rPr>
              <w:t>c</w:t>
            </w:r>
            <w:r w:rsidRPr="00261222">
              <w:t>-</w:t>
            </w:r>
            <w:r w:rsidR="009835C4">
              <w:t>‹</w:t>
            </w:r>
            <w:r w:rsidRPr="00261222">
              <w:rPr>
                <w:smallCaps/>
              </w:rPr>
              <w:t>pres</w:t>
            </w:r>
            <w:r w:rsidR="009835C4">
              <w:rPr>
                <w:smallCaps/>
              </w:rPr>
              <w:t>-</w:t>
            </w:r>
            <w:r w:rsidRPr="00261222">
              <w:rPr>
                <w:smallCaps/>
              </w:rPr>
              <w:t>sej</w:t>
            </w:r>
            <w:r w:rsidR="009835C4">
              <w:rPr>
                <w:smallCaps/>
              </w:rPr>
              <w:t>›</w:t>
            </w:r>
          </w:p>
        </w:tc>
        <w:tc>
          <w:tcPr>
            <w:tcW w:w="0" w:type="auto"/>
          </w:tcPr>
          <w:p w14:paraId="46E8840D" w14:textId="77777777" w:rsidR="007150C4" w:rsidRPr="003116C3" w:rsidRDefault="007150C4" w:rsidP="00FE3C7D">
            <w:pPr>
              <w:pStyle w:val="NormalforTables"/>
              <w:spacing w:line="720" w:lineRule="exact"/>
            </w:pPr>
            <w:r w:rsidRPr="00261222">
              <w:t>animal</w:t>
            </w:r>
            <w:r w:rsidRPr="00261222">
              <w:rPr>
                <w:smallCaps/>
              </w:rPr>
              <w:t>-sej</w:t>
            </w:r>
          </w:p>
        </w:tc>
        <w:tc>
          <w:tcPr>
            <w:tcW w:w="0" w:type="auto"/>
          </w:tcPr>
          <w:p w14:paraId="611EB2B3" w14:textId="77777777" w:rsidR="007150C4" w:rsidRPr="003116C3" w:rsidRDefault="007150C4" w:rsidP="00FE3C7D">
            <w:pPr>
              <w:pStyle w:val="NormalforTables"/>
              <w:spacing w:line="720" w:lineRule="exact"/>
            </w:pPr>
            <w:r w:rsidRPr="00261222">
              <w:t>‹cyclone›</w:t>
            </w:r>
            <w:r w:rsidRPr="00261222">
              <w:rPr>
                <w:smallCaps/>
              </w:rPr>
              <w:t>-sej</w:t>
            </w:r>
          </w:p>
        </w:tc>
      </w:tr>
    </w:tbl>
    <w:p w14:paraId="7D19F9BB" w14:textId="58D77F7F" w:rsidR="001A6428" w:rsidRDefault="007150C4" w:rsidP="00FE3C7D">
      <w:pPr>
        <w:pStyle w:val="Spacing"/>
        <w:spacing w:line="720" w:lineRule="exact"/>
        <w:jc w:val="left"/>
      </w:pPr>
      <w:r>
        <w:tab/>
      </w:r>
      <w:r w:rsidRPr="00261222">
        <w:t>‘The cyclone is in the west.’ [R2005-aug02a]</w:t>
      </w:r>
    </w:p>
    <w:p w14:paraId="5E43043A" w14:textId="77777777" w:rsidR="007150C4" w:rsidRPr="00261222" w:rsidRDefault="007150C4" w:rsidP="00FE3C7D">
      <w:pPr>
        <w:pStyle w:val="Spacing"/>
        <w:spacing w:line="720" w:lineRule="exact"/>
        <w:jc w:val="left"/>
      </w:pPr>
    </w:p>
    <w:p w14:paraId="3BC94E77" w14:textId="5BC98745" w:rsidR="001A6428" w:rsidRPr="002D3AA7" w:rsidRDefault="002D3AA7" w:rsidP="00FE3C7D">
      <w:pPr>
        <w:spacing w:line="720" w:lineRule="exact"/>
        <w:jc w:val="left"/>
      </w:pPr>
      <w:r>
        <w:t>O</w:t>
      </w:r>
      <w:r w:rsidR="001A6428" w:rsidRPr="00261222">
        <w:t>ther predicate</w:t>
      </w:r>
      <w:r w:rsidR="00730BC0">
        <w:t xml:space="preserve"> DP</w:t>
      </w:r>
      <w:r w:rsidR="001A6428" w:rsidRPr="00261222">
        <w:t xml:space="preserve">s do not inflect for </w:t>
      </w:r>
      <w:r w:rsidR="001A6428" w:rsidRPr="00261222">
        <w:rPr>
          <w:smallCaps/>
        </w:rPr>
        <w:t>tama</w:t>
      </w:r>
      <w:r w:rsidR="001A6428" w:rsidRPr="00261222">
        <w:t xml:space="preserve"> </w:t>
      </w:r>
      <w:r w:rsidR="00730BC0" w:rsidRPr="00730BC0">
        <w:t>(Evans 1995a: 313–20)</w:t>
      </w:r>
      <w:r w:rsidR="00FE1FA6">
        <w:t xml:space="preserve">, and thus they must sit higher than </w:t>
      </w:r>
      <w:r w:rsidR="00A443DA" w:rsidRPr="00261222">
        <w:t>VP</w:t>
      </w:r>
      <w:r w:rsidR="00A443DA">
        <w:rPr>
          <w:vertAlign w:val="subscript"/>
        </w:rPr>
        <w:t>δ</w:t>
      </w:r>
      <w:r w:rsidR="00FE1FA6">
        <w:t>.</w:t>
      </w:r>
    </w:p>
    <w:p w14:paraId="5965CC4F" w14:textId="77777777" w:rsidR="007150C4" w:rsidRPr="00261222" w:rsidRDefault="007150C4" w:rsidP="007150C4">
      <w:pPr>
        <w:spacing w:line="720" w:lineRule="exact"/>
        <w:jc w:val="left"/>
      </w:pPr>
    </w:p>
    <w:p w14:paraId="3050C09E" w14:textId="77777777" w:rsidR="00592EAA" w:rsidRDefault="00592EAA" w:rsidP="00FE3C7D">
      <w:pPr>
        <w:spacing w:line="720" w:lineRule="exact"/>
        <w:jc w:val="left"/>
        <w:rPr>
          <w:b/>
          <w:szCs w:val="28"/>
        </w:rPr>
      </w:pPr>
      <w:r w:rsidRPr="00592EAA">
        <w:rPr>
          <w:b/>
          <w:szCs w:val="28"/>
        </w:rPr>
        <w:t>5.9</w:t>
      </w:r>
      <w:r w:rsidRPr="00592EAA">
        <w:rPr>
          <w:b/>
          <w:szCs w:val="28"/>
        </w:rPr>
        <w:tab/>
      </w:r>
      <w:r w:rsidRPr="00592EAA">
        <w:rPr>
          <w:b/>
          <w:smallCaps/>
          <w:szCs w:val="28"/>
        </w:rPr>
        <w:t>Tama</w:t>
      </w:r>
      <w:r w:rsidRPr="00592EAA">
        <w:rPr>
          <w:b/>
          <w:szCs w:val="28"/>
        </w:rPr>
        <w:t xml:space="preserve"> and VP internal topic DPs</w:t>
      </w:r>
    </w:p>
    <w:p w14:paraId="660CB64A" w14:textId="24FA394E" w:rsidR="001A6428" w:rsidRPr="00261222" w:rsidRDefault="00522E72" w:rsidP="00FE3C7D">
      <w:pPr>
        <w:spacing w:line="720" w:lineRule="exact"/>
        <w:jc w:val="left"/>
        <w:rPr>
          <w:smallCaps/>
        </w:rPr>
      </w:pPr>
      <w:r>
        <w:t>W</w:t>
      </w:r>
      <w:r w:rsidR="001A6428" w:rsidRPr="00261222">
        <w:t xml:space="preserve">e </w:t>
      </w:r>
      <w:r>
        <w:t>began the chapter with</w:t>
      </w:r>
      <w:r w:rsidR="001A6428" w:rsidRPr="00261222">
        <w:t xml:space="preserve"> topical</w:t>
      </w:r>
      <w:r w:rsidR="00542237">
        <w:t>ize</w:t>
      </w:r>
      <w:r w:rsidR="001A6428" w:rsidRPr="00261222">
        <w:t>d DPs in complement</w:t>
      </w:r>
      <w:r w:rsidR="00542237">
        <w:t>ize</w:t>
      </w:r>
      <w:r w:rsidR="001A6428" w:rsidRPr="00261222">
        <w:t>d clauses. These were argued to be daughters of S</w:t>
      </w:r>
      <w:r w:rsidR="00A443DA">
        <w:t>″</w:t>
      </w:r>
      <w:r w:rsidR="001A6428" w:rsidRPr="00261222">
        <w:t xml:space="preserve"> based on the fact that they escape all inflection for </w:t>
      </w:r>
      <w:r w:rsidR="00074763" w:rsidRPr="00074763">
        <w:rPr>
          <w:smallCaps/>
        </w:rPr>
        <w:t>+sej</w:t>
      </w:r>
      <w:r w:rsidR="001A6428" w:rsidRPr="00261222">
        <w:t xml:space="preserve"> and</w:t>
      </w:r>
      <w:r w:rsidR="001A6428" w:rsidRPr="00261222">
        <w:rPr>
          <w:smallCaps/>
        </w:rPr>
        <w:t xml:space="preserve"> </w:t>
      </w:r>
      <w:r w:rsidR="00074763" w:rsidRPr="00074763">
        <w:rPr>
          <w:smallCaps/>
        </w:rPr>
        <w:t>+comp</w:t>
      </w:r>
      <w:r w:rsidR="001A6428" w:rsidRPr="00261222">
        <w:rPr>
          <w:smallCaps/>
        </w:rPr>
        <w:t xml:space="preserve">. </w:t>
      </w:r>
      <w:r w:rsidR="001A6428" w:rsidRPr="00261222">
        <w:t xml:space="preserve">Topic DPs also occur in </w:t>
      </w:r>
      <w:r w:rsidR="00730BC0">
        <w:t>un</w:t>
      </w:r>
      <w:r w:rsidR="00730BC0" w:rsidRPr="00261222">
        <w:t>complement</w:t>
      </w:r>
      <w:r w:rsidR="00730BC0">
        <w:t>ize</w:t>
      </w:r>
      <w:r w:rsidR="00730BC0" w:rsidRPr="00261222">
        <w:t xml:space="preserve">d </w:t>
      </w:r>
      <w:r w:rsidR="001A6428" w:rsidRPr="00261222">
        <w:t xml:space="preserve">clauses, but only in clauses whose associated </w:t>
      </w:r>
      <w:r w:rsidR="001A6428" w:rsidRPr="00261222">
        <w:rPr>
          <w:smallCaps/>
        </w:rPr>
        <w:t>tama</w:t>
      </w:r>
      <w:r w:rsidR="001A6428" w:rsidRPr="00261222">
        <w:t xml:space="preserve"> value is </w:t>
      </w:r>
      <w:r w:rsidR="001A6428" w:rsidRPr="00261222">
        <w:rPr>
          <w:smallCaps/>
        </w:rPr>
        <w:t>tama:</w:t>
      </w:r>
      <w:r w:rsidR="001A6428" w:rsidRPr="00261222">
        <w:t>instantiated or</w:t>
      </w:r>
      <w:r w:rsidR="001A6428" w:rsidRPr="00261222">
        <w:rPr>
          <w:smallCaps/>
        </w:rPr>
        <w:t xml:space="preserve"> tama</w:t>
      </w:r>
      <w:r w:rsidR="001A6428" w:rsidRPr="00261222">
        <w:t xml:space="preserve">:directed. This restriction can be </w:t>
      </w:r>
      <w:r w:rsidR="001A6428" w:rsidRPr="00261222">
        <w:lastRenderedPageBreak/>
        <w:t xml:space="preserve">accounted for if we assume that topic DPs in </w:t>
      </w:r>
      <w:r w:rsidR="00730BC0">
        <w:t>un</w:t>
      </w:r>
      <w:r w:rsidR="00730BC0" w:rsidRPr="00261222">
        <w:t>complement</w:t>
      </w:r>
      <w:r w:rsidR="00730BC0">
        <w:t>ize</w:t>
      </w:r>
      <w:r w:rsidR="00730BC0" w:rsidRPr="00261222">
        <w:t xml:space="preserve">d </w:t>
      </w:r>
      <w:r w:rsidR="001A6428" w:rsidRPr="00261222">
        <w:t xml:space="preserve">clauses are VP-internal, </w:t>
      </w:r>
      <w:r w:rsidR="00730BC0">
        <w:t>and specifically</w:t>
      </w:r>
      <w:r w:rsidR="001A6428" w:rsidRPr="00261222">
        <w:t xml:space="preserve"> that they are daughters of VP</w:t>
      </w:r>
      <w:r w:rsidR="00A443DA" w:rsidRPr="00A443DA">
        <w:rPr>
          <w:vertAlign w:val="subscript"/>
        </w:rPr>
        <w:t>γ</w:t>
      </w:r>
      <w:r w:rsidR="001A6428" w:rsidRPr="00261222">
        <w:t>.</w:t>
      </w:r>
    </w:p>
    <w:p w14:paraId="10BA33D1" w14:textId="38B66791" w:rsidR="001A6428" w:rsidRPr="00261222" w:rsidRDefault="001A6428" w:rsidP="00FE3C7D">
      <w:pPr>
        <w:spacing w:line="720" w:lineRule="exact"/>
        <w:jc w:val="left"/>
      </w:pPr>
      <w:r w:rsidRPr="00261222">
        <w:tab/>
        <w:t xml:space="preserve">To begin with the empiricial facts, </w:t>
      </w:r>
      <w:r w:rsidR="00C147F2">
        <w:t>Evans (1995a:</w:t>
      </w:r>
      <w:r w:rsidR="00C147F2" w:rsidRPr="00C147F2">
        <w:t xml:space="preserve">110,532) documents </w:t>
      </w:r>
      <w:r w:rsidRPr="00261222">
        <w:t xml:space="preserve">topic DPs in </w:t>
      </w:r>
      <w:r w:rsidR="00730BC0">
        <w:t>un</w:t>
      </w:r>
      <w:r w:rsidR="00730BC0" w:rsidRPr="00261222">
        <w:t>complement</w:t>
      </w:r>
      <w:r w:rsidR="00730BC0">
        <w:t>ized,</w:t>
      </w:r>
      <w:r w:rsidRPr="00261222">
        <w:t xml:space="preserve"> </w:t>
      </w:r>
      <w:r w:rsidRPr="00261222">
        <w:rPr>
          <w:smallCaps/>
        </w:rPr>
        <w:t>tama:</w:t>
      </w:r>
      <w:r w:rsidR="00730BC0">
        <w:t>instantiated</w:t>
      </w:r>
      <w:r w:rsidRPr="00261222">
        <w:t xml:space="preserve"> clauses. The existence of topic DPs in </w:t>
      </w:r>
      <w:r w:rsidR="00730BC0">
        <w:t>un</w:t>
      </w:r>
      <w:r w:rsidR="00730BC0" w:rsidRPr="00261222">
        <w:t>complement</w:t>
      </w:r>
      <w:r w:rsidR="00730BC0">
        <w:t>ize</w:t>
      </w:r>
      <w:r w:rsidR="00730BC0" w:rsidRPr="00261222">
        <w:t>d</w:t>
      </w:r>
      <w:r w:rsidR="00730BC0">
        <w:t>,</w:t>
      </w:r>
      <w:r w:rsidR="00730BC0" w:rsidRPr="00261222">
        <w:t xml:space="preserve"> </w:t>
      </w:r>
      <w:r w:rsidRPr="00261222">
        <w:rPr>
          <w:smallCaps/>
        </w:rPr>
        <w:t>tama:</w:t>
      </w:r>
      <w:r w:rsidR="00730BC0">
        <w:t>directed</w:t>
      </w:r>
      <w:r w:rsidRPr="00261222">
        <w:t xml:space="preserve"> clauses is a new observation, an example of which is provided </w:t>
      </w:r>
      <w:r w:rsidR="00563B94">
        <w:t>in (5.56</w:t>
      </w:r>
      <w:r w:rsidR="00563B94" w:rsidRPr="00563B94">
        <w:t xml:space="preserve">) where </w:t>
      </w:r>
      <w:r w:rsidRPr="00261222">
        <w:t>the topic DP appears in bold.</w:t>
      </w:r>
      <w:r w:rsidRPr="00261222">
        <w:rPr>
          <w:rStyle w:val="FootnoteReference"/>
        </w:rPr>
        <w:footnoteReference w:id="76"/>
      </w:r>
    </w:p>
    <w:p w14:paraId="526280DD"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216"/>
        <w:gridCol w:w="1413"/>
        <w:gridCol w:w="1082"/>
        <w:gridCol w:w="2462"/>
      </w:tblGrid>
      <w:tr w:rsidR="007150C4" w:rsidRPr="00111E48" w14:paraId="122620C9" w14:textId="77777777">
        <w:tc>
          <w:tcPr>
            <w:tcW w:w="0" w:type="auto"/>
          </w:tcPr>
          <w:p w14:paraId="27F67102" w14:textId="1A395FBD" w:rsidR="007150C4" w:rsidRPr="00221A64" w:rsidRDefault="00592EAA" w:rsidP="00FE3C7D">
            <w:pPr>
              <w:pStyle w:val="NormalforTables"/>
              <w:spacing w:line="720" w:lineRule="exact"/>
            </w:pPr>
            <w:r w:rsidRPr="00592EAA">
              <w:t>(5.56)</w:t>
            </w:r>
          </w:p>
        </w:tc>
        <w:tc>
          <w:tcPr>
            <w:tcW w:w="0" w:type="auto"/>
          </w:tcPr>
          <w:p w14:paraId="345A2195" w14:textId="77777777" w:rsidR="007150C4" w:rsidRPr="00653F9E" w:rsidRDefault="007150C4" w:rsidP="00FE3C7D">
            <w:pPr>
              <w:pStyle w:val="NormalforTables"/>
              <w:spacing w:line="720" w:lineRule="exact"/>
              <w:rPr>
                <w:b/>
                <w:i/>
              </w:rPr>
            </w:pPr>
            <w:r w:rsidRPr="00261222">
              <w:rPr>
                <w:b/>
                <w:i/>
              </w:rPr>
              <w:t>Miburlda</w:t>
            </w:r>
          </w:p>
        </w:tc>
        <w:tc>
          <w:tcPr>
            <w:tcW w:w="0" w:type="auto"/>
          </w:tcPr>
          <w:p w14:paraId="00C73264" w14:textId="77777777" w:rsidR="007150C4" w:rsidRPr="00653F9E" w:rsidRDefault="007150C4" w:rsidP="00FE3C7D">
            <w:pPr>
              <w:pStyle w:val="NormalforTables"/>
              <w:spacing w:line="720" w:lineRule="exact"/>
              <w:rPr>
                <w:b/>
                <w:i/>
              </w:rPr>
            </w:pPr>
            <w:r w:rsidRPr="00261222">
              <w:rPr>
                <w:rFonts w:cs="Times-Roman"/>
                <w:b/>
                <w:i/>
                <w:iCs/>
              </w:rPr>
              <w:t xml:space="preserve">ngijind, </w:t>
            </w:r>
          </w:p>
        </w:tc>
        <w:tc>
          <w:tcPr>
            <w:tcW w:w="0" w:type="auto"/>
          </w:tcPr>
          <w:p w14:paraId="74E4D0F6" w14:textId="77777777" w:rsidR="007150C4" w:rsidRPr="00221A64" w:rsidRDefault="007150C4" w:rsidP="00FE3C7D">
            <w:pPr>
              <w:pStyle w:val="NormalforTables"/>
              <w:spacing w:line="720" w:lineRule="exact"/>
              <w:rPr>
                <w:rFonts w:cs="Times-Roman"/>
                <w:i/>
                <w:iCs/>
              </w:rPr>
            </w:pPr>
            <w:r w:rsidRPr="00261222">
              <w:rPr>
                <w:rFonts w:cs="Times-Roman"/>
                <w:i/>
                <w:iCs/>
              </w:rPr>
              <w:t>waduwa</w:t>
            </w:r>
          </w:p>
        </w:tc>
        <w:tc>
          <w:tcPr>
            <w:tcW w:w="0" w:type="auto"/>
          </w:tcPr>
          <w:p w14:paraId="093154C6" w14:textId="77777777" w:rsidR="007150C4" w:rsidRPr="00221A64" w:rsidRDefault="007150C4" w:rsidP="00FE3C7D">
            <w:pPr>
              <w:pStyle w:val="NormalforTables"/>
              <w:spacing w:line="720" w:lineRule="exact"/>
              <w:rPr>
                <w:rFonts w:cs="Times-Roman"/>
                <w:i/>
                <w:iCs/>
              </w:rPr>
            </w:pPr>
            <w:r w:rsidRPr="00261222">
              <w:rPr>
                <w:rFonts w:cs="Times-Roman"/>
                <w:i/>
                <w:iCs/>
              </w:rPr>
              <w:t>jaajir.</w:t>
            </w:r>
          </w:p>
        </w:tc>
      </w:tr>
      <w:tr w:rsidR="007150C4" w:rsidRPr="00C238D5" w14:paraId="33C66078" w14:textId="77777777">
        <w:tc>
          <w:tcPr>
            <w:tcW w:w="0" w:type="auto"/>
          </w:tcPr>
          <w:p w14:paraId="5BC46F7F" w14:textId="77777777" w:rsidR="007150C4" w:rsidRPr="00261222" w:rsidRDefault="007150C4" w:rsidP="00FE3C7D">
            <w:pPr>
              <w:pStyle w:val="NormalforTables"/>
              <w:spacing w:line="720" w:lineRule="exact"/>
            </w:pPr>
          </w:p>
        </w:tc>
        <w:tc>
          <w:tcPr>
            <w:tcW w:w="0" w:type="auto"/>
          </w:tcPr>
          <w:p w14:paraId="19F648FC" w14:textId="77777777" w:rsidR="007150C4" w:rsidRPr="00FF2592" w:rsidRDefault="007150C4" w:rsidP="00FE3C7D">
            <w:pPr>
              <w:pStyle w:val="NormalforTables"/>
              <w:spacing w:line="720" w:lineRule="exact"/>
              <w:rPr>
                <w:rFonts w:ascii="Doulos SIL" w:hAnsi="Doulos SIL"/>
                <w:lang w:val="en-US"/>
              </w:rPr>
            </w:pPr>
            <w:r w:rsidRPr="00CE4D98">
              <w:rPr>
                <w:rFonts w:ascii="Doulos SIL" w:hAnsi="Doulos SIL"/>
                <w:noProof/>
                <w:lang w:val="en-US"/>
              </w:rPr>
              <w:t>mipuɻ-ta</w:t>
            </w:r>
          </w:p>
        </w:tc>
        <w:tc>
          <w:tcPr>
            <w:tcW w:w="0" w:type="auto"/>
          </w:tcPr>
          <w:p w14:paraId="185AA9F7" w14:textId="77777777" w:rsidR="007150C4" w:rsidRPr="00B61232" w:rsidRDefault="007150C4" w:rsidP="00FE3C7D">
            <w:pPr>
              <w:pStyle w:val="NormalforTables"/>
              <w:spacing w:line="720" w:lineRule="exact"/>
              <w:rPr>
                <w:rFonts w:ascii="Doulos SIL" w:hAnsi="Doulos SIL"/>
                <w:lang w:val="en-US"/>
              </w:rPr>
            </w:pPr>
            <w:r w:rsidRPr="00CE4D98">
              <w:rPr>
                <w:rFonts w:ascii="Doulos SIL" w:hAnsi="Doulos SIL"/>
                <w:noProof/>
                <w:lang w:val="en-US"/>
              </w:rPr>
              <w:t>ŋic</w:t>
            </w:r>
            <w:r w:rsidRPr="00CE4D98">
              <w:rPr>
                <w:rFonts w:ascii="Doulos SIL" w:hAnsi="Doulos SIL"/>
                <w:noProof/>
              </w:rPr>
              <w:t>u-</w:t>
            </w:r>
            <w:r w:rsidRPr="00CE4D98">
              <w:rPr>
                <w:rFonts w:ascii="Doulos SIL" w:hAnsi="Doulos SIL"/>
                <w:noProof/>
                <w:lang w:val="en-US"/>
              </w:rPr>
              <w:t>iɲ-ta</w:t>
            </w:r>
          </w:p>
        </w:tc>
        <w:tc>
          <w:tcPr>
            <w:tcW w:w="0" w:type="auto"/>
          </w:tcPr>
          <w:p w14:paraId="693727F8" w14:textId="77777777" w:rsidR="007150C4" w:rsidRPr="00111E48" w:rsidRDefault="007150C4" w:rsidP="00FE3C7D">
            <w:pPr>
              <w:pStyle w:val="NormalforTables"/>
              <w:spacing w:line="720" w:lineRule="exact"/>
              <w:rPr>
                <w:rFonts w:ascii="Doulos SIL" w:hAnsi="Doulos SIL"/>
                <w:lang w:val="en-US"/>
              </w:rPr>
            </w:pPr>
            <w:r w:rsidRPr="00CE4D98">
              <w:rPr>
                <w:rFonts w:ascii="Doulos SIL" w:hAnsi="Doulos SIL"/>
                <w:noProof/>
                <w:lang w:val="en-US"/>
              </w:rPr>
              <w:t>watu-a</w:t>
            </w:r>
          </w:p>
        </w:tc>
        <w:tc>
          <w:tcPr>
            <w:tcW w:w="0" w:type="auto"/>
          </w:tcPr>
          <w:p w14:paraId="04053AA0" w14:textId="4CA5C2BB" w:rsidR="007150C4" w:rsidRPr="00C238D5" w:rsidRDefault="007150C4" w:rsidP="00FE3C7D">
            <w:pPr>
              <w:pStyle w:val="NormalforTables"/>
              <w:spacing w:line="720" w:lineRule="exact"/>
              <w:rPr>
                <w:rFonts w:ascii="Doulos SIL" w:hAnsi="Doulos SIL"/>
                <w:lang w:val="en-US"/>
              </w:rPr>
            </w:pPr>
            <w:r w:rsidRPr="00CE4D98">
              <w:rPr>
                <w:rFonts w:ascii="Doulos SIL" w:hAnsi="Doulos SIL"/>
                <w:noProof/>
                <w:lang w:val="en-US"/>
              </w:rPr>
              <w:t>c</w:t>
            </w:r>
            <w:r w:rsidRPr="00753C65">
              <w:rPr>
                <w:rFonts w:ascii="Doulos SIL" w:hAnsi="Doulos SIL"/>
                <w:noProof/>
                <w:lang w:val="en-US"/>
              </w:rPr>
              <w:t>aː-</w:t>
            </w:r>
            <w:r w:rsidRPr="00CE4D98">
              <w:rPr>
                <w:rFonts w:ascii="Doulos SIL" w:hAnsi="Doulos SIL"/>
                <w:noProof/>
                <w:lang w:val="en-US"/>
              </w:rPr>
              <w:t>c</w:t>
            </w:r>
            <w:r w:rsidRPr="00261222">
              <w:rPr>
                <w:noProof/>
                <w:lang w:val="en-US"/>
              </w:rPr>
              <w:t>+</w:t>
            </w:r>
            <w:r w:rsidRPr="00CE4D98">
              <w:rPr>
                <w:rFonts w:ascii="Doulos SIL" w:hAnsi="Doulos SIL"/>
                <w:noProof/>
                <w:lang w:val="en-US"/>
              </w:rPr>
              <w:t>ki-ɻiŋ</w:t>
            </w:r>
            <w:r w:rsidR="00D951F0">
              <w:rPr>
                <w:rFonts w:ascii="Doulos SIL" w:hAnsi="Doulos SIL"/>
                <w:noProof/>
                <w:lang w:val="en-US"/>
              </w:rPr>
              <w:t>-ø</w:t>
            </w:r>
          </w:p>
        </w:tc>
      </w:tr>
      <w:tr w:rsidR="007150C4" w:rsidRPr="009B1806" w14:paraId="00F9C18B" w14:textId="77777777">
        <w:tc>
          <w:tcPr>
            <w:tcW w:w="0" w:type="auto"/>
          </w:tcPr>
          <w:p w14:paraId="5C6FBDE6" w14:textId="77777777" w:rsidR="007150C4" w:rsidRPr="009B1806" w:rsidRDefault="007150C4" w:rsidP="00FE3C7D">
            <w:pPr>
              <w:pStyle w:val="NormalforTables"/>
              <w:spacing w:line="720" w:lineRule="exact"/>
            </w:pPr>
          </w:p>
        </w:tc>
        <w:tc>
          <w:tcPr>
            <w:tcW w:w="0" w:type="auto"/>
          </w:tcPr>
          <w:p w14:paraId="45D50662" w14:textId="77777777" w:rsidR="007150C4" w:rsidRPr="00261222" w:rsidRDefault="007150C4" w:rsidP="00FE3C7D">
            <w:pPr>
              <w:pStyle w:val="NormalforTables"/>
              <w:spacing w:line="720" w:lineRule="exact"/>
            </w:pPr>
            <w:r w:rsidRPr="00261222">
              <w:t>eye</w:t>
            </w:r>
            <w:r w:rsidRPr="00261222">
              <w:rPr>
                <w:smallCaps/>
              </w:rPr>
              <w:t>-t</w:t>
            </w:r>
          </w:p>
        </w:tc>
        <w:tc>
          <w:tcPr>
            <w:tcW w:w="0" w:type="auto"/>
          </w:tcPr>
          <w:p w14:paraId="1862B1AD" w14:textId="77777777" w:rsidR="007150C4" w:rsidRPr="00B61232" w:rsidRDefault="007150C4" w:rsidP="00FE3C7D">
            <w:pPr>
              <w:pStyle w:val="NormalforTables"/>
              <w:spacing w:line="720" w:lineRule="exact"/>
            </w:pPr>
            <w:r w:rsidRPr="00CE4D98">
              <w:rPr>
                <w:rFonts w:ascii="Doulos SIL" w:hAnsi="Doulos SIL"/>
                <w:noProof/>
                <w:lang w:val="en-US"/>
              </w:rPr>
              <w:t>1sg-µ</w:t>
            </w:r>
            <w:r w:rsidRPr="00CE4D98">
              <w:rPr>
                <w:rFonts w:ascii="Doulos SIL" w:hAnsi="Doulos SIL"/>
                <w:smallCaps/>
                <w:noProof/>
                <w:lang w:val="en-US"/>
              </w:rPr>
              <w:t>poss</w:t>
            </w:r>
            <w:r w:rsidRPr="00261222">
              <w:t>-</w:t>
            </w:r>
            <w:r w:rsidRPr="00261222">
              <w:rPr>
                <w:smallCaps/>
              </w:rPr>
              <w:t>t</w:t>
            </w:r>
          </w:p>
        </w:tc>
        <w:tc>
          <w:tcPr>
            <w:tcW w:w="0" w:type="auto"/>
          </w:tcPr>
          <w:p w14:paraId="1D46E5AF" w14:textId="77777777" w:rsidR="007150C4" w:rsidRPr="009B1806" w:rsidRDefault="007150C4" w:rsidP="00FE3C7D">
            <w:pPr>
              <w:pStyle w:val="NormalforTables"/>
              <w:spacing w:line="720" w:lineRule="exact"/>
            </w:pPr>
            <w:r w:rsidRPr="00261222">
              <w:t>smoke-</w:t>
            </w:r>
            <w:r w:rsidRPr="00261222">
              <w:rPr>
                <w:smallCaps/>
              </w:rPr>
              <w:t>t</w:t>
            </w:r>
          </w:p>
        </w:tc>
        <w:tc>
          <w:tcPr>
            <w:tcW w:w="0" w:type="auto"/>
          </w:tcPr>
          <w:p w14:paraId="43E62804" w14:textId="574329AD" w:rsidR="007150C4" w:rsidRPr="009B1806" w:rsidRDefault="007150C4" w:rsidP="00D951F0">
            <w:pPr>
              <w:pStyle w:val="NormalforTables"/>
              <w:spacing w:line="720" w:lineRule="exact"/>
            </w:pPr>
            <w:r w:rsidRPr="00261222">
              <w:t>‹enter</w:t>
            </w:r>
            <w:r w:rsidRPr="00261222">
              <w:rPr>
                <w:smallCaps/>
              </w:rPr>
              <w:t>-j›</w:t>
            </w:r>
            <w:r w:rsidRPr="00261222">
              <w:t>-‹µ</w:t>
            </w:r>
            <w:r w:rsidRPr="00261222">
              <w:rPr>
                <w:smallCaps/>
              </w:rPr>
              <w:t>loc</w:t>
            </w:r>
            <w:r w:rsidRPr="00261222">
              <w:t>-µ</w:t>
            </w:r>
            <w:r w:rsidRPr="00261222">
              <w:rPr>
                <w:smallCaps/>
              </w:rPr>
              <w:t>all›</w:t>
            </w:r>
            <w:r w:rsidR="00D951F0">
              <w:rPr>
                <w:smallCaps/>
              </w:rPr>
              <w:t>-</w:t>
            </w:r>
            <w:r w:rsidRPr="00261222">
              <w:rPr>
                <w:smallCaps/>
              </w:rPr>
              <w:t>t</w:t>
            </w:r>
          </w:p>
        </w:tc>
      </w:tr>
      <w:tr w:rsidR="007150C4" w:rsidRPr="009B1806" w14:paraId="7890CCA5" w14:textId="77777777">
        <w:tc>
          <w:tcPr>
            <w:tcW w:w="0" w:type="auto"/>
          </w:tcPr>
          <w:p w14:paraId="0882A4FA" w14:textId="77777777" w:rsidR="007150C4" w:rsidRPr="009B1806" w:rsidRDefault="007150C4" w:rsidP="00FE3C7D">
            <w:pPr>
              <w:pStyle w:val="NormalforTables"/>
              <w:spacing w:line="720" w:lineRule="exact"/>
            </w:pPr>
          </w:p>
        </w:tc>
        <w:tc>
          <w:tcPr>
            <w:tcW w:w="0" w:type="auto"/>
          </w:tcPr>
          <w:p w14:paraId="16FFB622" w14:textId="77777777" w:rsidR="007150C4" w:rsidRPr="00261222" w:rsidRDefault="007150C4" w:rsidP="00FE3C7D">
            <w:pPr>
              <w:pStyle w:val="NormalforTables"/>
              <w:spacing w:line="720" w:lineRule="exact"/>
            </w:pPr>
            <w:r w:rsidRPr="00261222">
              <w:t>eye</w:t>
            </w:r>
          </w:p>
        </w:tc>
        <w:tc>
          <w:tcPr>
            <w:tcW w:w="0" w:type="auto"/>
          </w:tcPr>
          <w:p w14:paraId="6AFAF4E0" w14:textId="77777777" w:rsidR="007150C4" w:rsidRPr="00B61232" w:rsidRDefault="007150C4" w:rsidP="00FE3C7D">
            <w:pPr>
              <w:pStyle w:val="NormalforTables"/>
              <w:spacing w:line="720" w:lineRule="exact"/>
            </w:pPr>
            <w:r w:rsidRPr="00CE4D98">
              <w:rPr>
                <w:rFonts w:ascii="Doulos SIL" w:hAnsi="Doulos SIL"/>
                <w:noProof/>
                <w:lang w:val="en-US"/>
              </w:rPr>
              <w:t>1sg-</w:t>
            </w:r>
            <w:r w:rsidRPr="00CE4D98">
              <w:rPr>
                <w:rFonts w:ascii="Doulos SIL" w:hAnsi="Doulos SIL"/>
                <w:smallCaps/>
                <w:noProof/>
                <w:lang w:val="en-US"/>
              </w:rPr>
              <w:t>poss</w:t>
            </w:r>
          </w:p>
        </w:tc>
        <w:tc>
          <w:tcPr>
            <w:tcW w:w="0" w:type="auto"/>
          </w:tcPr>
          <w:p w14:paraId="3891389D" w14:textId="77777777" w:rsidR="007150C4" w:rsidRPr="009B1806" w:rsidRDefault="007150C4" w:rsidP="00FE3C7D">
            <w:pPr>
              <w:pStyle w:val="NormalforTables"/>
              <w:spacing w:line="720" w:lineRule="exact"/>
            </w:pPr>
            <w:r w:rsidRPr="00261222">
              <w:t>smoke</w:t>
            </w:r>
          </w:p>
        </w:tc>
        <w:tc>
          <w:tcPr>
            <w:tcW w:w="0" w:type="auto"/>
          </w:tcPr>
          <w:p w14:paraId="3635AB3D" w14:textId="77777777" w:rsidR="007150C4" w:rsidRPr="009B1806" w:rsidRDefault="007150C4" w:rsidP="00FE3C7D">
            <w:pPr>
              <w:pStyle w:val="NormalforTables"/>
              <w:spacing w:line="720" w:lineRule="exact"/>
            </w:pPr>
            <w:r w:rsidRPr="00261222">
              <w:t>‹enter</w:t>
            </w:r>
            <w:r w:rsidRPr="00261222">
              <w:rPr>
                <w:smallCaps/>
              </w:rPr>
              <w:t>›-‹dirt›</w:t>
            </w:r>
          </w:p>
        </w:tc>
      </w:tr>
    </w:tbl>
    <w:p w14:paraId="05744DCB" w14:textId="65438140" w:rsidR="001A6428" w:rsidRDefault="007150C4" w:rsidP="00FE3C7D">
      <w:pPr>
        <w:pStyle w:val="Spacing"/>
        <w:spacing w:line="720" w:lineRule="exact"/>
        <w:jc w:val="left"/>
        <w:rPr>
          <w:rFonts w:cs="Times-Roman"/>
        </w:rPr>
      </w:pPr>
      <w:r>
        <w:tab/>
      </w:r>
      <w:r w:rsidRPr="00261222">
        <w:rPr>
          <w:rFonts w:cs="Times-Roman"/>
        </w:rPr>
        <w:t>‘The smoke is getting in my eyes.’ [W1960]</w:t>
      </w:r>
    </w:p>
    <w:p w14:paraId="69C25CEC" w14:textId="77777777" w:rsidR="007150C4" w:rsidRPr="00261222" w:rsidRDefault="007150C4" w:rsidP="00FE3C7D">
      <w:pPr>
        <w:pStyle w:val="Spacing"/>
        <w:spacing w:line="720" w:lineRule="exact"/>
        <w:jc w:val="left"/>
      </w:pPr>
    </w:p>
    <w:p w14:paraId="59D9282E" w14:textId="0CE410DF" w:rsidR="001A6428" w:rsidRPr="00261222" w:rsidRDefault="001A6428" w:rsidP="00FE3C7D">
      <w:pPr>
        <w:spacing w:line="720" w:lineRule="exact"/>
        <w:jc w:val="left"/>
      </w:pPr>
      <w:r w:rsidRPr="00261222">
        <w:lastRenderedPageBreak/>
        <w:t xml:space="preserve">The feature values </w:t>
      </w:r>
      <w:r w:rsidRPr="00261222">
        <w:rPr>
          <w:smallCaps/>
        </w:rPr>
        <w:t>tama:</w:t>
      </w:r>
      <w:r w:rsidRPr="00261222">
        <w:t>instantiated and</w:t>
      </w:r>
      <w:r w:rsidRPr="00261222">
        <w:rPr>
          <w:smallCaps/>
        </w:rPr>
        <w:t xml:space="preserve"> tama:</w:t>
      </w:r>
      <w:r w:rsidRPr="00261222">
        <w:t>directed both attach to VP</w:t>
      </w:r>
      <w:r w:rsidR="00A443DA" w:rsidRPr="00A443DA">
        <w:rPr>
          <w:vertAlign w:val="subscript"/>
        </w:rPr>
        <w:t>β</w:t>
      </w:r>
      <w:r w:rsidRPr="00261222">
        <w:t>, and so a topic DP which is daughter of VP</w:t>
      </w:r>
      <w:r w:rsidR="00A443DA" w:rsidRPr="00A443DA">
        <w:rPr>
          <w:vertAlign w:val="subscript"/>
        </w:rPr>
        <w:t>γ</w:t>
      </w:r>
      <w:r w:rsidRPr="00261222">
        <w:t xml:space="preserve"> will escape inflection for them. In doing so, such topic DPs remain inflectionally distinct from their untopical</w:t>
      </w:r>
      <w:r w:rsidR="00542237">
        <w:t>ize</w:t>
      </w:r>
      <w:r w:rsidRPr="00261222">
        <w:t>d counterparts which</w:t>
      </w:r>
      <w:r w:rsidR="000604AD">
        <w:t xml:space="preserve"> are complements of V and thus</w:t>
      </w:r>
      <w:r w:rsidRPr="00261222">
        <w:t xml:space="preserve"> do inflect for </w:t>
      </w:r>
      <w:r w:rsidRPr="00261222">
        <w:rPr>
          <w:smallCaps/>
        </w:rPr>
        <w:t>tama</w:t>
      </w:r>
      <w:r w:rsidRPr="00261222">
        <w:t xml:space="preserve">. </w:t>
      </w:r>
    </w:p>
    <w:p w14:paraId="7AE758D4" w14:textId="07C15D00" w:rsidR="001A6428" w:rsidRPr="00261222" w:rsidRDefault="001A6428" w:rsidP="00FE3C7D">
      <w:pPr>
        <w:spacing w:line="720" w:lineRule="exact"/>
        <w:ind w:firstLine="720"/>
        <w:jc w:val="left"/>
      </w:pPr>
      <w:r w:rsidRPr="00261222">
        <w:t xml:space="preserve">The situation is different in clauses with </w:t>
      </w:r>
      <w:r w:rsidRPr="00261222">
        <w:rPr>
          <w:smallCaps/>
        </w:rPr>
        <w:t>tama</w:t>
      </w:r>
      <w:r w:rsidRPr="00261222">
        <w:t xml:space="preserve"> values other than instantiated or</w:t>
      </w:r>
      <w:r w:rsidRPr="00261222">
        <w:rPr>
          <w:smallCaps/>
        </w:rPr>
        <w:t xml:space="preserve"> </w:t>
      </w:r>
      <w:r w:rsidRPr="00261222">
        <w:t xml:space="preserve">directed. In these clauses, the </w:t>
      </w:r>
      <w:r w:rsidRPr="00261222">
        <w:rPr>
          <w:smallCaps/>
        </w:rPr>
        <w:t>tama</w:t>
      </w:r>
      <w:r w:rsidRPr="00261222">
        <w:t xml:space="preserve"> feature attaches to VP</w:t>
      </w:r>
      <w:r w:rsidR="00A443DA" w:rsidRPr="00A443DA">
        <w:rPr>
          <w:vertAlign w:val="subscript"/>
        </w:rPr>
        <w:t>γ</w:t>
      </w:r>
      <w:r w:rsidRPr="00261222">
        <w:t xml:space="preserve"> or to VP</w:t>
      </w:r>
      <w:r w:rsidR="00A443DA" w:rsidRPr="00A443DA">
        <w:rPr>
          <w:vertAlign w:val="subscript"/>
        </w:rPr>
        <w:t>δ</w:t>
      </w:r>
      <w:r w:rsidRPr="00261222">
        <w:t xml:space="preserve"> and thus a topic DP under VP</w:t>
      </w:r>
      <w:r w:rsidR="00A443DA" w:rsidRPr="00A443DA">
        <w:rPr>
          <w:vertAlign w:val="subscript"/>
        </w:rPr>
        <w:t>γ</w:t>
      </w:r>
      <w:r w:rsidRPr="00261222">
        <w:t xml:space="preserve"> would inflect for </w:t>
      </w:r>
      <w:r w:rsidRPr="00261222">
        <w:rPr>
          <w:smallCaps/>
        </w:rPr>
        <w:t>tama</w:t>
      </w:r>
      <w:r w:rsidRPr="00261222">
        <w:t xml:space="preserve"> just like its untopical</w:t>
      </w:r>
      <w:r w:rsidR="00542237">
        <w:t>ize</w:t>
      </w:r>
      <w:r w:rsidRPr="00261222">
        <w:t>d counterpart, and the topical</w:t>
      </w:r>
      <w:r w:rsidR="00542237">
        <w:t>ize</w:t>
      </w:r>
      <w:r w:rsidRPr="00261222">
        <w:t>d–untopical</w:t>
      </w:r>
      <w:r w:rsidR="00542237">
        <w:t>ize</w:t>
      </w:r>
      <w:r w:rsidRPr="00261222">
        <w:t xml:space="preserve">d contrast would be </w:t>
      </w:r>
      <w:r w:rsidR="000604AD">
        <w:t xml:space="preserve">morphologically </w:t>
      </w:r>
      <w:r w:rsidRPr="00261222">
        <w:t>neutral</w:t>
      </w:r>
      <w:r w:rsidR="00542237">
        <w:t>ize</w:t>
      </w:r>
      <w:r w:rsidRPr="00261222">
        <w:t xml:space="preserve">d. This prediction matches the facts: topic DPs are not distinguishable in </w:t>
      </w:r>
      <w:r w:rsidR="005078FA">
        <w:t>un</w:t>
      </w:r>
      <w:r w:rsidR="005078FA" w:rsidRPr="00261222">
        <w:t>complement</w:t>
      </w:r>
      <w:r w:rsidR="005078FA">
        <w:t>ize</w:t>
      </w:r>
      <w:r w:rsidR="005078FA" w:rsidRPr="00261222">
        <w:t xml:space="preserve">d </w:t>
      </w:r>
      <w:r w:rsidRPr="00261222">
        <w:t xml:space="preserve">clauses with </w:t>
      </w:r>
      <w:r w:rsidRPr="00261222">
        <w:rPr>
          <w:smallCaps/>
        </w:rPr>
        <w:t>tama</w:t>
      </w:r>
      <w:r w:rsidRPr="00261222">
        <w:t xml:space="preserve"> values other than instantiated or</w:t>
      </w:r>
      <w:r w:rsidRPr="00261222">
        <w:rPr>
          <w:smallCaps/>
        </w:rPr>
        <w:t xml:space="preserve"> </w:t>
      </w:r>
      <w:r w:rsidRPr="00261222">
        <w:t xml:space="preserve">directed. When speakers wish to </w:t>
      </w:r>
      <w:r w:rsidR="00522E72">
        <w:t xml:space="preserve">visibly </w:t>
      </w:r>
      <w:r w:rsidRPr="00261222">
        <w:t>topical</w:t>
      </w:r>
      <w:r w:rsidR="00542237">
        <w:t>ize</w:t>
      </w:r>
      <w:r w:rsidRPr="00261222">
        <w:t xml:space="preserve"> a DP in </w:t>
      </w:r>
      <w:r w:rsidR="005078FA">
        <w:t xml:space="preserve">the context of these </w:t>
      </w:r>
      <w:r w:rsidR="005078FA" w:rsidRPr="005078FA">
        <w:rPr>
          <w:smallCaps/>
        </w:rPr>
        <w:t>tama</w:t>
      </w:r>
      <w:r w:rsidR="000604AD">
        <w:t xml:space="preserve"> values</w:t>
      </w:r>
      <w:r w:rsidR="005078FA">
        <w:t xml:space="preserve"> </w:t>
      </w:r>
      <w:r w:rsidRPr="00261222">
        <w:t xml:space="preserve">the clause </w:t>
      </w:r>
      <w:r w:rsidR="005078FA">
        <w:t xml:space="preserve">must be </w:t>
      </w:r>
      <w:r w:rsidR="00C147F2">
        <w:t>complementized (Evans 1995a:</w:t>
      </w:r>
      <w:r w:rsidR="00C147F2" w:rsidRPr="00C147F2">
        <w:t xml:space="preserve">532) and </w:t>
      </w:r>
      <w:r w:rsidRPr="00261222">
        <w:t>the topic DP placed under S</w:t>
      </w:r>
      <w:r w:rsidR="000604AD">
        <w:t>″</w:t>
      </w:r>
      <w:r w:rsidRPr="00261222">
        <w:t>.</w:t>
      </w:r>
    </w:p>
    <w:p w14:paraId="1847C157" w14:textId="77777777" w:rsidR="001A6428" w:rsidRPr="00261222" w:rsidRDefault="001A6428" w:rsidP="00FE3C7D">
      <w:pPr>
        <w:spacing w:line="720" w:lineRule="exact"/>
        <w:jc w:val="left"/>
        <w:rPr>
          <w:smallCaps/>
          <w:szCs w:val="28"/>
        </w:rPr>
      </w:pPr>
    </w:p>
    <w:p w14:paraId="2DD72A1D" w14:textId="77777777" w:rsidR="00592EAA" w:rsidRDefault="00592EAA" w:rsidP="00FE3C7D">
      <w:pPr>
        <w:spacing w:line="720" w:lineRule="exact"/>
        <w:jc w:val="left"/>
        <w:rPr>
          <w:b/>
          <w:szCs w:val="28"/>
        </w:rPr>
      </w:pPr>
      <w:r w:rsidRPr="00592EAA">
        <w:rPr>
          <w:b/>
          <w:szCs w:val="28"/>
        </w:rPr>
        <w:lastRenderedPageBreak/>
        <w:t>5.10</w:t>
      </w:r>
      <w:r w:rsidRPr="00592EAA">
        <w:rPr>
          <w:b/>
          <w:szCs w:val="28"/>
        </w:rPr>
        <w:tab/>
        <w:t>Summary</w:t>
      </w:r>
    </w:p>
    <w:p w14:paraId="2E813471" w14:textId="3277713A" w:rsidR="00C83708" w:rsidRDefault="00042FDB" w:rsidP="00FE3C7D">
      <w:pPr>
        <w:spacing w:line="720" w:lineRule="exact"/>
        <w:jc w:val="left"/>
      </w:pPr>
      <w:r>
        <w:t>C</w:t>
      </w:r>
      <w:r w:rsidR="000604AD">
        <w:t xml:space="preserve">hapter </w:t>
      </w:r>
      <w:r>
        <w:t xml:space="preserve">5 </w:t>
      </w:r>
      <w:r w:rsidR="007A6D5F">
        <w:t>began with the</w:t>
      </w:r>
      <w:r w:rsidR="000604AD">
        <w:t xml:space="preserve"> grounds for postulating four S category nodes and situating topic, focus and subject DPs as daughters </w:t>
      </w:r>
      <w:r w:rsidR="007A6D5F">
        <w:t>beneath</w:t>
      </w:r>
      <w:r w:rsidR="000604AD">
        <w:t xml:space="preserve"> them. </w:t>
      </w:r>
      <w:r>
        <w:t xml:space="preserve">The existence of focus DPs is a novel observation. </w:t>
      </w:r>
      <w:r w:rsidR="000604AD">
        <w:t>Subtley different domains of the antagonistic features +</w:t>
      </w:r>
      <w:r w:rsidR="000604AD" w:rsidRPr="000604AD">
        <w:rPr>
          <w:smallCaps/>
        </w:rPr>
        <w:t>sej</w:t>
      </w:r>
      <w:r w:rsidR="000604AD">
        <w:t xml:space="preserve"> and +</w:t>
      </w:r>
      <w:r w:rsidR="000604AD" w:rsidRPr="000604AD">
        <w:rPr>
          <w:smallCaps/>
        </w:rPr>
        <w:t>comp</w:t>
      </w:r>
      <w:r w:rsidR="000604AD">
        <w:t xml:space="preserve"> follow from their</w:t>
      </w:r>
      <w:r>
        <w:t xml:space="preserve"> respective</w:t>
      </w:r>
      <w:r w:rsidR="000604AD">
        <w:t xml:space="preserve"> attachment to S′</w:t>
      </w:r>
      <w:r w:rsidR="000604AD" w:rsidRPr="000604AD">
        <w:rPr>
          <w:vertAlign w:val="subscript"/>
        </w:rPr>
        <w:t>α</w:t>
      </w:r>
      <w:r w:rsidR="000604AD">
        <w:t xml:space="preserve"> and S′</w:t>
      </w:r>
      <w:r w:rsidR="000604AD">
        <w:rPr>
          <w:vertAlign w:val="subscript"/>
        </w:rPr>
        <w:t>β</w:t>
      </w:r>
      <w:r w:rsidR="000604AD">
        <w:t xml:space="preserve">, </w:t>
      </w:r>
      <w:r>
        <w:t>and provide an account</w:t>
      </w:r>
      <w:r w:rsidR="000604AD">
        <w:t xml:space="preserve"> for the inflectional differences between topic </w:t>
      </w:r>
      <w:r w:rsidR="007A6D5F">
        <w:t xml:space="preserve">DPs versus focus </w:t>
      </w:r>
      <w:r w:rsidR="000604AD">
        <w:t>DP</w:t>
      </w:r>
      <w:r w:rsidR="007A6D5F">
        <w:t>s versus other parts of the clause. All complementized clauses associate with a +</w:t>
      </w:r>
      <w:r w:rsidR="007A6D5F" w:rsidRPr="007A6D5F">
        <w:rPr>
          <w:smallCaps/>
        </w:rPr>
        <w:t>comp</w:t>
      </w:r>
      <w:r w:rsidR="007A6D5F">
        <w:t xml:space="preserve"> feature, and sejunct complementized clauses associate also with +</w:t>
      </w:r>
      <w:r w:rsidR="007A6D5F" w:rsidRPr="007A6D5F">
        <w:rPr>
          <w:smallCaps/>
        </w:rPr>
        <w:t>sej</w:t>
      </w:r>
      <w:r w:rsidR="007A6D5F">
        <w:t xml:space="preserve">. </w:t>
      </w:r>
      <w:r>
        <w:t>C</w:t>
      </w:r>
      <w:r w:rsidR="007A6D5F">
        <w:t>ertain DPs marked with µ</w:t>
      </w:r>
      <w:r w:rsidR="007A6D5F" w:rsidRPr="007A6D5F">
        <w:rPr>
          <w:smallCaps/>
        </w:rPr>
        <w:t>loc</w:t>
      </w:r>
      <w:r w:rsidR="007A6D5F">
        <w:t xml:space="preserve"> </w:t>
      </w:r>
      <w:r>
        <w:t xml:space="preserve">were identified </w:t>
      </w:r>
      <w:r w:rsidR="007A6D5F">
        <w:t>as focus DPs in otherwise empty clauses.</w:t>
      </w:r>
    </w:p>
    <w:p w14:paraId="61D06B4B" w14:textId="34D234D0" w:rsidR="007A6D5F" w:rsidRDefault="007A6D5F" w:rsidP="00FE3C7D">
      <w:pPr>
        <w:spacing w:line="720" w:lineRule="exact"/>
        <w:jc w:val="left"/>
      </w:pPr>
      <w:r>
        <w:tab/>
        <w:t xml:space="preserve">Kayardild’s two kinds of embedded clauses, S″ and VP, were discussed next. </w:t>
      </w:r>
      <w:r w:rsidR="00042FDB">
        <w:t>N</w:t>
      </w:r>
      <w:r>
        <w:t xml:space="preserve">ovel observations regarding embedded VPs included the existence of three adverbial VP types, and </w:t>
      </w:r>
      <w:r w:rsidR="00042FDB">
        <w:t xml:space="preserve">of </w:t>
      </w:r>
      <w:r>
        <w:t xml:space="preserve">contraints that exist on the internal consistuents of all embedded VPs, which do not apply in main clauses associated with </w:t>
      </w:r>
      <w:r w:rsidR="00042FDB">
        <w:t>the same</w:t>
      </w:r>
      <w:r>
        <w:t xml:space="preserve"> </w:t>
      </w:r>
      <w:r w:rsidRPr="007A6D5F">
        <w:rPr>
          <w:smallCaps/>
        </w:rPr>
        <w:t>tam</w:t>
      </w:r>
      <w:r>
        <w:t xml:space="preserve"> features. The nature of the bottom </w:t>
      </w:r>
      <w:r w:rsidR="00042FDB">
        <w:t>of the clause was examined next.</w:t>
      </w:r>
      <w:r>
        <w:t xml:space="preserve"> </w:t>
      </w:r>
      <w:r w:rsidR="00042FDB">
        <w:t>Conditions on multiple head verbs refer to subjects and objects but not to body part second predicates. Kayardild’s</w:t>
      </w:r>
      <w:r>
        <w:t xml:space="preserve"> ‘locational </w:t>
      </w:r>
      <w:r>
        <w:lastRenderedPageBreak/>
        <w:t>objects’</w:t>
      </w:r>
      <w:r w:rsidR="00042FDB">
        <w:t xml:space="preserve"> are complements of V which are distinct from</w:t>
      </w:r>
      <w:r w:rsidR="00042FDB" w:rsidRPr="00042FDB">
        <w:t xml:space="preserve"> </w:t>
      </w:r>
      <w:r w:rsidR="00042FDB">
        <w:t>direct objects but share many of their syntactic behaviours including promotion to topic, focus and to passive subject.</w:t>
      </w:r>
      <w:r>
        <w:t xml:space="preserve"> </w:t>
      </w:r>
    </w:p>
    <w:p w14:paraId="0281BCA2" w14:textId="77442185" w:rsidR="001A6428" w:rsidRPr="00261222" w:rsidRDefault="007A6D5F" w:rsidP="007A6D5F">
      <w:pPr>
        <w:spacing w:line="720" w:lineRule="exact"/>
        <w:ind w:firstLine="720"/>
        <w:jc w:val="left"/>
      </w:pPr>
      <w:r>
        <w:t>The second half of the chapter focused</w:t>
      </w:r>
      <w:r w:rsidR="001A6428" w:rsidRPr="00261222">
        <w:t xml:space="preserve"> on the </w:t>
      </w:r>
      <w:r w:rsidR="005078FA">
        <w:t>region</w:t>
      </w:r>
      <w:r w:rsidR="001A6428" w:rsidRPr="00261222">
        <w:t xml:space="preserve"> of the non-surface clause built around the VP nodes</w:t>
      </w:r>
      <w:r w:rsidR="00042FDB">
        <w:t>, especially</w:t>
      </w:r>
      <w:r w:rsidR="001A6428" w:rsidRPr="00261222">
        <w:t xml:space="preserve"> VP</w:t>
      </w:r>
      <w:r w:rsidR="00A443DA" w:rsidRPr="00A443DA">
        <w:rPr>
          <w:vertAlign w:val="subscript"/>
        </w:rPr>
        <w:t>β</w:t>
      </w:r>
      <w:r w:rsidR="001A6428" w:rsidRPr="00261222">
        <w:t>–VP</w:t>
      </w:r>
      <w:r w:rsidR="00A443DA" w:rsidRPr="00A443DA">
        <w:rPr>
          <w:vertAlign w:val="subscript"/>
        </w:rPr>
        <w:t>ε</w:t>
      </w:r>
      <w:r w:rsidR="001A6428" w:rsidRPr="00261222">
        <w:t xml:space="preserve">. Depending on the specific value, </w:t>
      </w:r>
      <w:r w:rsidR="001A6428" w:rsidRPr="00261222">
        <w:rPr>
          <w:smallCaps/>
        </w:rPr>
        <w:t>tama</w:t>
      </w:r>
      <w:r w:rsidR="001A6428" w:rsidRPr="00261222">
        <w:t xml:space="preserve"> features attach to V</w:t>
      </w:r>
      <w:r w:rsidR="00A443DA">
        <w:t>P</w:t>
      </w:r>
      <w:r w:rsidR="00A443DA" w:rsidRPr="00A443DA">
        <w:rPr>
          <w:vertAlign w:val="subscript"/>
        </w:rPr>
        <w:t>β</w:t>
      </w:r>
      <w:r w:rsidR="001A6428" w:rsidRPr="00261222">
        <w:t>, VP</w:t>
      </w:r>
      <w:r w:rsidR="00A443DA" w:rsidRPr="00A443DA">
        <w:rPr>
          <w:vertAlign w:val="subscript"/>
        </w:rPr>
        <w:t>γ</w:t>
      </w:r>
      <w:r w:rsidR="00A443DA">
        <w:t xml:space="preserve"> o</w:t>
      </w:r>
      <w:r w:rsidR="001A6428" w:rsidRPr="00261222">
        <w:t>r VP</w:t>
      </w:r>
      <w:r w:rsidR="00A443DA" w:rsidRPr="00A443DA">
        <w:rPr>
          <w:vertAlign w:val="subscript"/>
        </w:rPr>
        <w:t>δ</w:t>
      </w:r>
      <w:r w:rsidR="001A6428" w:rsidRPr="00261222">
        <w:t xml:space="preserve"> and percolate down from there. Depending on the</w:t>
      </w:r>
      <w:r w:rsidR="000604AD">
        <w:t>ir</w:t>
      </w:r>
      <w:r w:rsidR="001A6428" w:rsidRPr="00261222">
        <w:t xml:space="preserve"> placement </w:t>
      </w:r>
      <w:r w:rsidR="000604AD" w:rsidRPr="00261222">
        <w:t>relati</w:t>
      </w:r>
      <w:r w:rsidR="000604AD">
        <w:t>ve to these nodes</w:t>
      </w:r>
      <w:r w:rsidR="00042FDB">
        <w:t>,</w:t>
      </w:r>
      <w:r w:rsidR="001A6428" w:rsidRPr="00261222">
        <w:t xml:space="preserve"> DP</w:t>
      </w:r>
      <w:r w:rsidR="000604AD">
        <w:t>s, including DPs containing embedded VPs,</w:t>
      </w:r>
      <w:r w:rsidR="001A6428" w:rsidRPr="00261222">
        <w:t xml:space="preserve"> inherit those </w:t>
      </w:r>
      <w:r w:rsidR="001A6428" w:rsidRPr="00261222">
        <w:rPr>
          <w:smallCaps/>
        </w:rPr>
        <w:t>tama</w:t>
      </w:r>
      <w:r w:rsidR="001A6428" w:rsidRPr="00261222">
        <w:t xml:space="preserve"> features or</w:t>
      </w:r>
      <w:r w:rsidR="00042FDB">
        <w:t xml:space="preserve"> do</w:t>
      </w:r>
      <w:r w:rsidR="001A6428" w:rsidRPr="00261222">
        <w:t xml:space="preserve"> not. The placement of DPs depends by default on the semantic/grammatical role of the DP, though in certain cases it can be overridden and </w:t>
      </w:r>
      <w:r w:rsidR="00042FDB">
        <w:t xml:space="preserve">be </w:t>
      </w:r>
      <w:r w:rsidR="001A6428" w:rsidRPr="00261222">
        <w:t xml:space="preserve">determined instead by the N head of NP. </w:t>
      </w:r>
      <w:r w:rsidR="005078FA">
        <w:t>T</w:t>
      </w:r>
      <w:r w:rsidR="005078FA" w:rsidRPr="00261222">
        <w:t xml:space="preserve">he articulated VP structure of the non-surface clause is present even in verbless clauses. </w:t>
      </w:r>
      <w:r w:rsidR="001A6428" w:rsidRPr="00261222">
        <w:t xml:space="preserve">Within all </w:t>
      </w:r>
      <w:r w:rsidR="005078FA">
        <w:t xml:space="preserve">of </w:t>
      </w:r>
      <w:r w:rsidR="001A6428" w:rsidRPr="00261222">
        <w:t>these structures features percolate in a</w:t>
      </w:r>
      <w:r w:rsidR="005078FA">
        <w:t xml:space="preserve"> perfectly</w:t>
      </w:r>
      <w:r w:rsidR="001A6428" w:rsidRPr="00261222">
        <w:t xml:space="preserve"> normal </w:t>
      </w:r>
      <w:r w:rsidR="005078FA">
        <w:t xml:space="preserve">and unconstrained </w:t>
      </w:r>
      <w:r w:rsidR="001A6428" w:rsidRPr="00261222">
        <w:t>fashion</w:t>
      </w:r>
      <w:r w:rsidR="005078FA">
        <w:t>, even into subordinate clauses.</w:t>
      </w:r>
      <w:r w:rsidR="001A6428" w:rsidRPr="00261222">
        <w:t xml:space="preserve"> </w:t>
      </w:r>
      <w:r w:rsidR="002C77B8">
        <w:t>A</w:t>
      </w:r>
      <w:r w:rsidR="001A6428" w:rsidRPr="00261222">
        <w:t>rguments</w:t>
      </w:r>
      <w:r w:rsidR="002C77B8">
        <w:t xml:space="preserve"> were presented in §</w:t>
      </w:r>
      <w:r w:rsidR="007601C0">
        <w:t>5.6.3</w:t>
      </w:r>
      <w:r w:rsidR="001A6428" w:rsidRPr="00261222">
        <w:t xml:space="preserve"> </w:t>
      </w:r>
      <w:r w:rsidR="005078FA">
        <w:t xml:space="preserve">for </w:t>
      </w:r>
      <w:r w:rsidR="001A6428" w:rsidRPr="00261222">
        <w:t>why a syntactic analysis of these facts is superior to a conceivable</w:t>
      </w:r>
      <w:r w:rsidR="002C77B8">
        <w:t>,</w:t>
      </w:r>
      <w:r w:rsidR="001A6428" w:rsidRPr="00261222">
        <w:t xml:space="preserve"> ‘diacritic’ </w:t>
      </w:r>
      <w:r w:rsidR="002C77B8" w:rsidRPr="00261222">
        <w:t>alternative</w:t>
      </w:r>
      <w:r w:rsidR="000A6CFE">
        <w:t>.</w:t>
      </w:r>
    </w:p>
    <w:p w14:paraId="462E371E" w14:textId="77777777" w:rsidR="001A6428" w:rsidRPr="00261222" w:rsidRDefault="001A6428" w:rsidP="00FE3C7D">
      <w:pPr>
        <w:spacing w:line="720" w:lineRule="exact"/>
        <w:jc w:val="left"/>
      </w:pPr>
    </w:p>
    <w:p w14:paraId="393E6019" w14:textId="77777777" w:rsidR="00716514" w:rsidRDefault="00716514">
      <w:pPr>
        <w:spacing w:line="240" w:lineRule="auto"/>
        <w:jc w:val="left"/>
        <w:rPr>
          <w:rFonts w:ascii="Minion Pro Disp" w:hAnsi="Minion Pro Disp"/>
          <w:kern w:val="32"/>
          <w:sz w:val="40"/>
          <w:szCs w:val="32"/>
        </w:rPr>
      </w:pPr>
      <w:bookmarkStart w:id="77" w:name="_Ref100839035"/>
      <w:bookmarkStart w:id="78" w:name="_Toc111555041"/>
      <w:bookmarkStart w:id="79" w:name="_Toc115857152"/>
      <w:bookmarkStart w:id="80" w:name="_Toc126810434"/>
      <w:bookmarkEnd w:id="67"/>
      <w:r>
        <w:rPr>
          <w:rFonts w:ascii="Minion Pro Disp" w:hAnsi="Minion Pro Disp"/>
          <w:kern w:val="32"/>
          <w:sz w:val="40"/>
          <w:szCs w:val="32"/>
        </w:rPr>
        <w:lastRenderedPageBreak/>
        <w:br w:type="page"/>
      </w:r>
    </w:p>
    <w:p w14:paraId="4F15155D" w14:textId="1076D10B" w:rsidR="00901829" w:rsidRPr="00716514" w:rsidRDefault="00716514" w:rsidP="00FE3C7D">
      <w:pPr>
        <w:spacing w:line="720" w:lineRule="exact"/>
        <w:jc w:val="left"/>
      </w:pPr>
      <w:r w:rsidRPr="00716514">
        <w:rPr>
          <w:kern w:val="32"/>
          <w:sz w:val="40"/>
          <w:szCs w:val="32"/>
        </w:rPr>
        <w:t>6</w:t>
      </w:r>
      <w:r w:rsidRPr="00716514">
        <w:rPr>
          <w:kern w:val="32"/>
          <w:sz w:val="40"/>
          <w:szCs w:val="32"/>
        </w:rPr>
        <w:tab/>
        <w:t>The DP</w:t>
      </w:r>
    </w:p>
    <w:p w14:paraId="76E174F6" w14:textId="77777777" w:rsidR="00901829" w:rsidRPr="00261222" w:rsidRDefault="00901829" w:rsidP="00FE3C7D">
      <w:pPr>
        <w:spacing w:line="720" w:lineRule="exact"/>
        <w:jc w:val="left"/>
      </w:pPr>
    </w:p>
    <w:bookmarkEnd w:id="66"/>
    <w:bookmarkEnd w:id="77"/>
    <w:bookmarkEnd w:id="78"/>
    <w:bookmarkEnd w:id="79"/>
    <w:bookmarkEnd w:id="80"/>
    <w:p w14:paraId="49F86EC4" w14:textId="5C910FED" w:rsidR="001A6428" w:rsidRPr="00261222" w:rsidRDefault="001A6428" w:rsidP="00FE3C7D">
      <w:pPr>
        <w:spacing w:line="720" w:lineRule="exact"/>
        <w:jc w:val="left"/>
      </w:pPr>
      <w:r w:rsidRPr="00261222">
        <w:t xml:space="preserve">In its surface syntax the Kayardild determiner phrase is contiguous, with rigid word order. The analysis of the DP adopted here is comparable </w:t>
      </w:r>
      <w:r w:rsidR="00F96DF1" w:rsidRPr="00F96DF1">
        <w:t xml:space="preserve">to Evans’ (1995a) analysis </w:t>
      </w:r>
      <w:r w:rsidRPr="00261222">
        <w:t xml:space="preserve">of the NP, shown in </w:t>
      </w:r>
      <w:r w:rsidR="009C5DA3">
        <w:t>Figure 6.1</w:t>
      </w:r>
      <w:r w:rsidRPr="00261222">
        <w:t>, though it does not include Evans’ final, modifier position.</w:t>
      </w:r>
    </w:p>
    <w:p w14:paraId="5ABE3A6E" w14:textId="77777777" w:rsidR="001A6428" w:rsidRDefault="001A6428" w:rsidP="00FE3C7D">
      <w:pPr>
        <w:pStyle w:val="Spacing"/>
        <w:spacing w:line="720" w:lineRule="exact"/>
        <w:jc w:val="left"/>
      </w:pPr>
    </w:p>
    <w:p w14:paraId="1FFF48A4" w14:textId="77777777" w:rsidR="009C5DA3" w:rsidRDefault="009C5DA3">
      <w:pPr>
        <w:spacing w:line="240" w:lineRule="auto"/>
        <w:jc w:val="left"/>
      </w:pPr>
      <w:r>
        <w:br w:type="page"/>
      </w:r>
    </w:p>
    <w:p w14:paraId="5DADC94D" w14:textId="7199394B" w:rsidR="009C5DA3" w:rsidRPr="00261222" w:rsidRDefault="009C5DA3" w:rsidP="009C5DA3">
      <w:pPr>
        <w:spacing w:line="720" w:lineRule="exact"/>
        <w:jc w:val="left"/>
      </w:pPr>
      <w:r>
        <w:lastRenderedPageBreak/>
        <w:t xml:space="preserve">Figure </w:t>
      </w:r>
      <w:r w:rsidR="00716514" w:rsidRPr="00716514">
        <w:t>6.1</w:t>
      </w:r>
      <w:r>
        <w:rPr>
          <w:noProof/>
        </w:rPr>
        <w:t xml:space="preserve"> </w:t>
      </w:r>
      <w:r w:rsidRPr="00261222">
        <w:t xml:space="preserve">The Kayardild NP, after </w:t>
      </w:r>
      <w:r w:rsidR="00F96DF1" w:rsidRPr="00F96DF1">
        <w:t>Evans (1995a)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458"/>
        <w:gridCol w:w="222"/>
        <w:gridCol w:w="749"/>
        <w:gridCol w:w="222"/>
        <w:gridCol w:w="1095"/>
      </w:tblGrid>
      <w:tr w:rsidR="009C5DA3" w14:paraId="75B7232F" w14:textId="77777777">
        <w:tc>
          <w:tcPr>
            <w:tcW w:w="0" w:type="auto"/>
            <w:vAlign w:val="center"/>
          </w:tcPr>
          <w:p w14:paraId="4B2B500B" w14:textId="77777777" w:rsidR="009C5DA3" w:rsidRDefault="009C5DA3" w:rsidP="00FE3C7D">
            <w:pPr>
              <w:pStyle w:val="NormalforTables"/>
              <w:spacing w:line="720" w:lineRule="exact"/>
            </w:pPr>
            <w:r>
              <w:rPr>
                <w:noProof/>
                <w:lang w:val="en-US"/>
              </w:rPr>
              <mc:AlternateContent>
                <mc:Choice Requires="wps">
                  <w:drawing>
                    <wp:anchor distT="0" distB="0" distL="114300" distR="114300" simplePos="0" relativeHeight="250208256" behindDoc="0" locked="0" layoutInCell="1" allowOverlap="1" wp14:anchorId="7728C07D" wp14:editId="7F1528C9">
                      <wp:simplePos x="0" y="0"/>
                      <wp:positionH relativeFrom="column">
                        <wp:posOffset>986155</wp:posOffset>
                      </wp:positionH>
                      <wp:positionV relativeFrom="paragraph">
                        <wp:posOffset>-400685</wp:posOffset>
                      </wp:positionV>
                      <wp:extent cx="111760" cy="1961515"/>
                      <wp:effectExtent l="0" t="10478" r="30163" b="30162"/>
                      <wp:wrapNone/>
                      <wp:docPr id="325" name="AutoShape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1760" cy="1961515"/>
                              </a:xfrm>
                              <a:prstGeom prst="leftBrace">
                                <a:avLst>
                                  <a:gd name="adj1" fmla="val 14625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3" o:spid="_x0000_s1026" type="#_x0000_t87" style="position:absolute;margin-left:77.65pt;margin-top:-31.5pt;width:8.8pt;height:154.45pt;rotation:-90;z-index:2502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"/>
                  </w:pict>
                </mc:Fallback>
              </mc:AlternateContent>
            </w:r>
            <w:r w:rsidRPr="00261222">
              <w:t>Determiner  Number  Qualifiers</w:t>
            </w:r>
          </w:p>
        </w:tc>
        <w:tc>
          <w:tcPr>
            <w:tcW w:w="0" w:type="auto"/>
            <w:vAlign w:val="center"/>
          </w:tcPr>
          <w:p w14:paraId="57AA87AB" w14:textId="77777777" w:rsidR="009C5DA3" w:rsidRDefault="009C5DA3" w:rsidP="00FE3C7D">
            <w:pPr>
              <w:pStyle w:val="NormalforTables"/>
              <w:spacing w:line="720" w:lineRule="exact"/>
            </w:pPr>
          </w:p>
        </w:tc>
        <w:tc>
          <w:tcPr>
            <w:tcW w:w="0" w:type="auto"/>
            <w:vAlign w:val="center"/>
          </w:tcPr>
          <w:p w14:paraId="44238483" w14:textId="77777777" w:rsidR="009C5DA3" w:rsidRDefault="009C5DA3" w:rsidP="00FE3C7D">
            <w:pPr>
              <w:pStyle w:val="NormalforTables"/>
              <w:spacing w:line="720" w:lineRule="exact"/>
            </w:pPr>
            <w:r w:rsidRPr="00261222">
              <w:t>Head</w:t>
            </w:r>
          </w:p>
        </w:tc>
        <w:tc>
          <w:tcPr>
            <w:tcW w:w="0" w:type="auto"/>
            <w:vAlign w:val="center"/>
          </w:tcPr>
          <w:p w14:paraId="219F63D1" w14:textId="77777777" w:rsidR="009C5DA3" w:rsidRDefault="009C5DA3" w:rsidP="00FE3C7D">
            <w:pPr>
              <w:pStyle w:val="NormalforTables"/>
              <w:spacing w:line="720" w:lineRule="exact"/>
            </w:pPr>
          </w:p>
        </w:tc>
        <w:tc>
          <w:tcPr>
            <w:tcW w:w="0" w:type="auto"/>
            <w:vAlign w:val="center"/>
          </w:tcPr>
          <w:p w14:paraId="7AC514AD" w14:textId="77777777" w:rsidR="009C5DA3" w:rsidRPr="00FF2592" w:rsidRDefault="009C5DA3" w:rsidP="00FE3C7D">
            <w:pPr>
              <w:pStyle w:val="NormalforTables"/>
              <w:spacing w:line="720" w:lineRule="exact"/>
            </w:pPr>
            <w:r w:rsidRPr="00261222">
              <w:t>Modifier</w:t>
            </w:r>
          </w:p>
        </w:tc>
      </w:tr>
      <w:tr w:rsidR="009C5DA3" w:rsidRPr="00261222" w14:paraId="25D602EA" w14:textId="77777777">
        <w:tc>
          <w:tcPr>
            <w:tcW w:w="0" w:type="auto"/>
            <w:vAlign w:val="center"/>
          </w:tcPr>
          <w:p w14:paraId="2AB6E320" w14:textId="77777777" w:rsidR="009C5DA3" w:rsidRDefault="009C5DA3" w:rsidP="009C5DA3">
            <w:pPr>
              <w:pStyle w:val="NormalforTables"/>
              <w:spacing w:before="120" w:line="720" w:lineRule="exact"/>
              <w:jc w:val="center"/>
            </w:pPr>
            <w:r w:rsidRPr="00261222">
              <w:t>Modifiers</w:t>
            </w:r>
          </w:p>
        </w:tc>
        <w:tc>
          <w:tcPr>
            <w:tcW w:w="0" w:type="auto"/>
            <w:vAlign w:val="center"/>
          </w:tcPr>
          <w:p w14:paraId="453416FF" w14:textId="77777777" w:rsidR="009C5DA3" w:rsidRDefault="009C5DA3" w:rsidP="00FE3C7D">
            <w:pPr>
              <w:pStyle w:val="NormalforTables"/>
              <w:spacing w:line="720" w:lineRule="exact"/>
            </w:pPr>
          </w:p>
        </w:tc>
        <w:tc>
          <w:tcPr>
            <w:tcW w:w="0" w:type="auto"/>
            <w:vAlign w:val="center"/>
          </w:tcPr>
          <w:p w14:paraId="7A62FC57" w14:textId="77777777" w:rsidR="009C5DA3" w:rsidRDefault="009C5DA3" w:rsidP="00FE3C7D">
            <w:pPr>
              <w:pStyle w:val="NormalforTables"/>
              <w:spacing w:line="720" w:lineRule="exact"/>
            </w:pPr>
          </w:p>
        </w:tc>
        <w:tc>
          <w:tcPr>
            <w:tcW w:w="0" w:type="auto"/>
            <w:vAlign w:val="center"/>
          </w:tcPr>
          <w:p w14:paraId="42778F4A" w14:textId="77777777" w:rsidR="009C5DA3" w:rsidRDefault="009C5DA3" w:rsidP="00FE3C7D">
            <w:pPr>
              <w:pStyle w:val="NormalforTables"/>
              <w:spacing w:line="720" w:lineRule="exact"/>
            </w:pPr>
          </w:p>
        </w:tc>
        <w:tc>
          <w:tcPr>
            <w:tcW w:w="0" w:type="auto"/>
            <w:vAlign w:val="center"/>
          </w:tcPr>
          <w:p w14:paraId="7FC0E31E" w14:textId="77777777" w:rsidR="009C5DA3" w:rsidRPr="00261222" w:rsidRDefault="009C5DA3" w:rsidP="00FE3C7D">
            <w:pPr>
              <w:pStyle w:val="NormalforTables"/>
              <w:spacing w:line="720" w:lineRule="exact"/>
            </w:pPr>
          </w:p>
        </w:tc>
      </w:tr>
    </w:tbl>
    <w:p w14:paraId="1E3A9F28" w14:textId="77777777" w:rsidR="001A6428" w:rsidRPr="00261222" w:rsidRDefault="001A6428" w:rsidP="00FE3C7D">
      <w:pPr>
        <w:pStyle w:val="Spacing"/>
        <w:spacing w:line="720" w:lineRule="exact"/>
        <w:jc w:val="left"/>
      </w:pPr>
    </w:p>
    <w:p w14:paraId="19A81022" w14:textId="77777777" w:rsidR="009C5DA3" w:rsidRDefault="009C5DA3">
      <w:pPr>
        <w:spacing w:line="240" w:lineRule="auto"/>
        <w:jc w:val="left"/>
      </w:pPr>
      <w:r>
        <w:br w:type="page"/>
      </w:r>
    </w:p>
    <w:p w14:paraId="49F87455" w14:textId="6A1515C0" w:rsidR="001A6428" w:rsidRDefault="001A6428" w:rsidP="00FE3C7D">
      <w:pPr>
        <w:spacing w:line="720" w:lineRule="exact"/>
        <w:jc w:val="left"/>
      </w:pPr>
      <w:r w:rsidRPr="00261222">
        <w:lastRenderedPageBreak/>
        <w:t>The DP structure recogn</w:t>
      </w:r>
      <w:r w:rsidR="00542237">
        <w:t>ize</w:t>
      </w:r>
      <w:r w:rsidRPr="00261222">
        <w:t xml:space="preserve">d here is shown in </w:t>
      </w:r>
      <w:r w:rsidR="009C5DA3">
        <w:t>Figure 6.2</w:t>
      </w:r>
      <w:r w:rsidRPr="00261222">
        <w:t xml:space="preserve">. Both the D head and the DP in [Spec DP] correspond to Evans’ determiner position. The Num head of the NumP adjunct of NP corresponds to Evans’ number position, and the XP </w:t>
      </w:r>
      <w:r w:rsidR="00FD407C">
        <w:t>adjuncts to N</w:t>
      </w:r>
      <w:r w:rsidR="00FD407C" w:rsidRPr="00261222">
        <w:sym w:font="Symbol" w:char="F0A2"/>
      </w:r>
      <w:r w:rsidRPr="00261222">
        <w:t xml:space="preserve"> correspond to Evans’ qualifier positions. The N head of NP corresponds to Evans’ head position. On S</w:t>
      </w:r>
      <w:r w:rsidR="000A6CFE">
        <w:t>″</w:t>
      </w:r>
      <w:r w:rsidRPr="00261222">
        <w:t xml:space="preserve"> complements of N, see §</w:t>
      </w:r>
      <w:r w:rsidR="007601C0">
        <w:t>5.3</w:t>
      </w:r>
      <w:r w:rsidRPr="00261222">
        <w:t xml:space="preserve"> above.</w:t>
      </w:r>
    </w:p>
    <w:p w14:paraId="3136DD88" w14:textId="77777777" w:rsidR="009C5DA3" w:rsidRDefault="009C5DA3" w:rsidP="00FE3C7D">
      <w:pPr>
        <w:spacing w:line="720" w:lineRule="exact"/>
        <w:jc w:val="left"/>
      </w:pPr>
    </w:p>
    <w:p w14:paraId="49253E53" w14:textId="77777777" w:rsidR="009C5DA3" w:rsidRDefault="009C5DA3">
      <w:pPr>
        <w:spacing w:line="240" w:lineRule="auto"/>
        <w:jc w:val="left"/>
      </w:pPr>
      <w:r>
        <w:br w:type="page"/>
      </w:r>
    </w:p>
    <w:p w14:paraId="6ACB91B7" w14:textId="5993B9E9" w:rsidR="009C5DA3" w:rsidRPr="00261222" w:rsidRDefault="00716514" w:rsidP="009C5DA3">
      <w:pPr>
        <w:spacing w:line="720" w:lineRule="exact"/>
        <w:jc w:val="left"/>
      </w:pPr>
      <w:r w:rsidRPr="00716514">
        <w:lastRenderedPageBreak/>
        <w:t>Figure 6.2</w:t>
      </w:r>
      <w:r w:rsidR="009C5DA3">
        <w:rPr>
          <w:noProof/>
        </w:rPr>
        <w:t xml:space="preserve"> </w:t>
      </w:r>
      <w:r w:rsidR="009C5DA3">
        <w:t>Structure of the DP</w:t>
      </w:r>
    </w:p>
    <w:p w14:paraId="20DD7483" w14:textId="3EB78E31" w:rsidR="009C5DA3" w:rsidRPr="00261222" w:rsidRDefault="009C5DA3" w:rsidP="00FE3C7D">
      <w:pPr>
        <w:spacing w:line="720" w:lineRule="exact"/>
        <w:jc w:val="left"/>
      </w:pPr>
      <w:r>
        <w:rPr>
          <w:noProof/>
          <w:lang w:val="en-US"/>
        </w:rPr>
        <mc:AlternateContent>
          <mc:Choice Requires="wpg">
            <w:drawing>
              <wp:anchor distT="0" distB="0" distL="114300" distR="114300" simplePos="0" relativeHeight="250211328" behindDoc="0" locked="0" layoutInCell="1" allowOverlap="1" wp14:anchorId="647845B6" wp14:editId="69CAB17C">
                <wp:simplePos x="0" y="0"/>
                <wp:positionH relativeFrom="column">
                  <wp:posOffset>534670</wp:posOffset>
                </wp:positionH>
                <wp:positionV relativeFrom="paragraph">
                  <wp:posOffset>310515</wp:posOffset>
                </wp:positionV>
                <wp:extent cx="3347085" cy="2652395"/>
                <wp:effectExtent l="0" t="0" r="5715" b="0"/>
                <wp:wrapNone/>
                <wp:docPr id="810" name="Group 810"/>
                <wp:cNvGraphicFramePr/>
                <a:graphic xmlns:a="http://schemas.openxmlformats.org/drawingml/2006/main">
                  <a:graphicData uri="http://schemas.microsoft.com/office/word/2010/wordprocessingGroup">
                    <wpg:wgp>
                      <wpg:cNvGrpSpPr/>
                      <wpg:grpSpPr>
                        <a:xfrm>
                          <a:off x="0" y="0"/>
                          <a:ext cx="3347085" cy="2652395"/>
                          <a:chOff x="0" y="0"/>
                          <a:chExt cx="3347085" cy="2652395"/>
                        </a:xfrm>
                      </wpg:grpSpPr>
                      <wpg:grpSp>
                        <wpg:cNvPr id="298" name="Group 484"/>
                        <wpg:cNvGrpSpPr>
                          <a:grpSpLocks/>
                        </wpg:cNvGrpSpPr>
                        <wpg:grpSpPr bwMode="auto">
                          <a:xfrm>
                            <a:off x="0" y="0"/>
                            <a:ext cx="3347085" cy="2334895"/>
                            <a:chOff x="2771" y="1520"/>
                            <a:chExt cx="5271" cy="3677"/>
                          </a:xfrm>
                        </wpg:grpSpPr>
                        <wps:wsp>
                          <wps:cNvPr id="299" name="Text Box 485"/>
                          <wps:cNvSpPr txBox="1">
                            <a:spLocks noChangeArrowheads="1"/>
                          </wps:cNvSpPr>
                          <wps:spPr bwMode="auto">
                            <a:xfrm>
                              <a:off x="4277" y="2033"/>
                              <a:ext cx="672"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92A45" w14:textId="77777777" w:rsidR="006547A4" w:rsidRPr="00261222" w:rsidRDefault="006547A4" w:rsidP="009C5DA3">
                                <w:pPr>
                                  <w:pStyle w:val="NormalforTables"/>
                                </w:pPr>
                                <w:r w:rsidRPr="00261222">
                                  <w:t>D</w:t>
                                </w:r>
                                <w:r w:rsidRPr="00261222">
                                  <w:sym w:font="Symbol" w:char="F0A2"/>
                                </w:r>
                              </w:p>
                            </w:txbxContent>
                          </wps:txbx>
                          <wps:bodyPr rot="0" vert="horz" wrap="square" lIns="91440" tIns="45720" rIns="91440" bIns="45720" anchor="t" anchorCtr="0" upright="1">
                            <a:noAutofit/>
                          </wps:bodyPr>
                        </wps:wsp>
                        <wps:wsp>
                          <wps:cNvPr id="300" name="Text Box 486"/>
                          <wps:cNvSpPr txBox="1">
                            <a:spLocks noChangeArrowheads="1"/>
                          </wps:cNvSpPr>
                          <wps:spPr bwMode="auto">
                            <a:xfrm>
                              <a:off x="3664" y="2580"/>
                              <a:ext cx="681"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75F0C" w14:textId="77777777" w:rsidR="006547A4" w:rsidRPr="00261222" w:rsidRDefault="006547A4" w:rsidP="009C5DA3">
                                <w:pPr>
                                  <w:pStyle w:val="NormalforTables"/>
                                </w:pPr>
                                <w:r w:rsidRPr="00261222">
                                  <w:t>D</w:t>
                                </w:r>
                              </w:p>
                            </w:txbxContent>
                          </wps:txbx>
                          <wps:bodyPr rot="0" vert="horz" wrap="square" lIns="91440" tIns="45720" rIns="91440" bIns="45720" anchor="t" anchorCtr="0" upright="1">
                            <a:noAutofit/>
                          </wps:bodyPr>
                        </wps:wsp>
                        <wps:wsp>
                          <wps:cNvPr id="301" name="Line 487"/>
                          <wps:cNvCnPr/>
                          <wps:spPr bwMode="auto">
                            <a:xfrm flipH="1">
                              <a:off x="3915" y="2411"/>
                              <a:ext cx="599"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Line 488"/>
                          <wps:cNvCnPr/>
                          <wps:spPr bwMode="auto">
                            <a:xfrm>
                              <a:off x="4514" y="2407"/>
                              <a:ext cx="705"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Text Box 489"/>
                          <wps:cNvSpPr txBox="1">
                            <a:spLocks noChangeArrowheads="1"/>
                          </wps:cNvSpPr>
                          <wps:spPr bwMode="auto">
                            <a:xfrm>
                              <a:off x="3392" y="1520"/>
                              <a:ext cx="672"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64239" w14:textId="77777777" w:rsidR="006547A4" w:rsidRPr="00261222" w:rsidRDefault="006547A4" w:rsidP="009C5DA3">
                                <w:pPr>
                                  <w:pStyle w:val="NormalforTables"/>
                                </w:pPr>
                                <w:r w:rsidRPr="00261222">
                                  <w:t>DP</w:t>
                                </w:r>
                              </w:p>
                            </w:txbxContent>
                          </wps:txbx>
                          <wps:bodyPr rot="0" vert="horz" wrap="square" lIns="91440" tIns="45720" rIns="91440" bIns="45720" anchor="t" anchorCtr="0" upright="1">
                            <a:noAutofit/>
                          </wps:bodyPr>
                        </wps:wsp>
                        <wps:wsp>
                          <wps:cNvPr id="304" name="Text Box 490"/>
                          <wps:cNvSpPr txBox="1">
                            <a:spLocks noChangeArrowheads="1"/>
                          </wps:cNvSpPr>
                          <wps:spPr bwMode="auto">
                            <a:xfrm>
                              <a:off x="2771" y="2065"/>
                              <a:ext cx="901"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77014" w14:textId="77777777" w:rsidR="006547A4" w:rsidRPr="00261222" w:rsidRDefault="006547A4" w:rsidP="009C5DA3">
                                <w:pPr>
                                  <w:pStyle w:val="NormalforTables"/>
                                </w:pPr>
                                <w:r w:rsidRPr="00261222">
                                  <w:t>DP*</w:t>
                                </w:r>
                              </w:p>
                            </w:txbxContent>
                          </wps:txbx>
                          <wps:bodyPr rot="0" vert="horz" wrap="square" lIns="91440" tIns="45720" rIns="91440" bIns="45720" anchor="t" anchorCtr="0" upright="1">
                            <a:noAutofit/>
                          </wps:bodyPr>
                        </wps:wsp>
                        <wps:wsp>
                          <wps:cNvPr id="305" name="Line 491"/>
                          <wps:cNvCnPr/>
                          <wps:spPr bwMode="auto">
                            <a:xfrm flipH="1">
                              <a:off x="3062" y="1901"/>
                              <a:ext cx="599"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492"/>
                          <wps:cNvCnPr/>
                          <wps:spPr bwMode="auto">
                            <a:xfrm>
                              <a:off x="3661" y="1897"/>
                              <a:ext cx="705"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Text Box 493"/>
                          <wps:cNvSpPr txBox="1">
                            <a:spLocks noChangeArrowheads="1"/>
                          </wps:cNvSpPr>
                          <wps:spPr bwMode="auto">
                            <a:xfrm>
                              <a:off x="5805" y="3554"/>
                              <a:ext cx="67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39444" w14:textId="77777777" w:rsidR="006547A4" w:rsidRPr="00261222" w:rsidRDefault="006547A4" w:rsidP="009C5DA3">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308" name="Text Box 494"/>
                          <wps:cNvSpPr txBox="1">
                            <a:spLocks noChangeArrowheads="1"/>
                          </wps:cNvSpPr>
                          <wps:spPr bwMode="auto">
                            <a:xfrm>
                              <a:off x="5172" y="4113"/>
                              <a:ext cx="737"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BEF36" w14:textId="77777777" w:rsidR="006547A4" w:rsidRPr="00261222" w:rsidRDefault="006547A4" w:rsidP="009C5DA3">
                                <w:pPr>
                                  <w:pStyle w:val="NormalforTables"/>
                                </w:pPr>
                                <w:r w:rsidRPr="00261222">
                                  <w:t>XP*</w:t>
                                </w:r>
                              </w:p>
                            </w:txbxContent>
                          </wps:txbx>
                          <wps:bodyPr rot="0" vert="horz" wrap="square" lIns="91440" tIns="45720" rIns="91440" bIns="45720" anchor="t" anchorCtr="0" upright="1">
                            <a:noAutofit/>
                          </wps:bodyPr>
                        </wps:wsp>
                        <wps:wsp>
                          <wps:cNvPr id="309" name="Line 495"/>
                          <wps:cNvCnPr/>
                          <wps:spPr bwMode="auto">
                            <a:xfrm flipH="1">
                              <a:off x="5475" y="3947"/>
                              <a:ext cx="599"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Line 496"/>
                          <wps:cNvCnPr/>
                          <wps:spPr bwMode="auto">
                            <a:xfrm>
                              <a:off x="6074" y="3943"/>
                              <a:ext cx="705"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497"/>
                          <wps:cNvSpPr txBox="1">
                            <a:spLocks noChangeArrowheads="1"/>
                          </wps:cNvSpPr>
                          <wps:spPr bwMode="auto">
                            <a:xfrm>
                              <a:off x="5713" y="3076"/>
                              <a:ext cx="672"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4C3DB" w14:textId="77777777" w:rsidR="006547A4" w:rsidRPr="00261222" w:rsidRDefault="006547A4" w:rsidP="009C5DA3">
                                <w:pPr>
                                  <w:pStyle w:val="NormalforTables"/>
                                </w:pPr>
                                <w:r w:rsidRPr="00261222">
                                  <w:t xml:space="preserve"> NP</w:t>
                                </w:r>
                              </w:p>
                            </w:txbxContent>
                          </wps:txbx>
                          <wps:bodyPr rot="0" vert="horz" wrap="square" lIns="91440" tIns="45720" rIns="91440" bIns="45720" anchor="t" anchorCtr="0" upright="1">
                            <a:noAutofit/>
                          </wps:bodyPr>
                        </wps:wsp>
                        <wps:wsp>
                          <wps:cNvPr id="312" name="Line 498"/>
                          <wps:cNvCnPr/>
                          <wps:spPr bwMode="auto">
                            <a:xfrm>
                              <a:off x="6071" y="3436"/>
                              <a:ext cx="0" cy="2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Line 499"/>
                          <wps:cNvCnPr/>
                          <wps:spPr bwMode="auto">
                            <a:xfrm flipH="1">
                              <a:off x="4649" y="2917"/>
                              <a:ext cx="599"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500"/>
                          <wps:cNvCnPr/>
                          <wps:spPr bwMode="auto">
                            <a:xfrm>
                              <a:off x="5248" y="2913"/>
                              <a:ext cx="705"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Text Box 501"/>
                          <wps:cNvSpPr txBox="1">
                            <a:spLocks noChangeArrowheads="1"/>
                          </wps:cNvSpPr>
                          <wps:spPr bwMode="auto">
                            <a:xfrm>
                              <a:off x="3982" y="3073"/>
                              <a:ext cx="1063"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A8F37" w14:textId="77777777" w:rsidR="006547A4" w:rsidRPr="00261222" w:rsidRDefault="006547A4" w:rsidP="009C5DA3">
                                <w:pPr>
                                  <w:pStyle w:val="NormalforTables"/>
                                </w:pPr>
                                <w:r w:rsidRPr="00261222">
                                  <w:t>NumP</w:t>
                                </w:r>
                              </w:p>
                            </w:txbxContent>
                          </wps:txbx>
                          <wps:bodyPr rot="0" vert="horz" wrap="square" lIns="91440" tIns="45720" rIns="91440" bIns="45720" anchor="t" anchorCtr="0" upright="1">
                            <a:noAutofit/>
                          </wps:bodyPr>
                        </wps:wsp>
                        <wps:wsp>
                          <wps:cNvPr id="316" name="Line 502"/>
                          <wps:cNvCnPr/>
                          <wps:spPr bwMode="auto">
                            <a:xfrm>
                              <a:off x="4458" y="3454"/>
                              <a:ext cx="0" cy="2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503"/>
                          <wps:cNvSpPr txBox="1">
                            <a:spLocks noChangeArrowheads="1"/>
                          </wps:cNvSpPr>
                          <wps:spPr bwMode="auto">
                            <a:xfrm>
                              <a:off x="3983" y="3575"/>
                              <a:ext cx="1063"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4DE9C" w14:textId="77777777" w:rsidR="006547A4" w:rsidRPr="00261222" w:rsidRDefault="006547A4" w:rsidP="009C5DA3">
                                <w:pPr>
                                  <w:pStyle w:val="NormalforTables"/>
                                </w:pPr>
                                <w:r w:rsidRPr="00261222">
                                  <w:t xml:space="preserve"> Num</w:t>
                                </w:r>
                              </w:p>
                            </w:txbxContent>
                          </wps:txbx>
                          <wps:bodyPr rot="0" vert="horz" wrap="square" lIns="91440" tIns="45720" rIns="91440" bIns="45720" anchor="t" anchorCtr="0" upright="1">
                            <a:noAutofit/>
                          </wps:bodyPr>
                        </wps:wsp>
                        <wps:wsp>
                          <wps:cNvPr id="318" name="Text Box 504"/>
                          <wps:cNvSpPr txBox="1">
                            <a:spLocks noChangeArrowheads="1"/>
                          </wps:cNvSpPr>
                          <wps:spPr bwMode="auto">
                            <a:xfrm>
                              <a:off x="4936" y="2545"/>
                              <a:ext cx="672"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F843" w14:textId="77777777" w:rsidR="006547A4" w:rsidRPr="00261222" w:rsidRDefault="006547A4" w:rsidP="009C5DA3">
                                <w:pPr>
                                  <w:pStyle w:val="NormalforTables"/>
                                </w:pPr>
                                <w:r w:rsidRPr="00261222">
                                  <w:t xml:space="preserve"> NP</w:t>
                                </w:r>
                              </w:p>
                            </w:txbxContent>
                          </wps:txbx>
                          <wps:bodyPr rot="0" vert="horz" wrap="square" lIns="91440" tIns="45720" rIns="91440" bIns="45720" anchor="t" anchorCtr="0" upright="1">
                            <a:noAutofit/>
                          </wps:bodyPr>
                        </wps:wsp>
                        <wps:wsp>
                          <wps:cNvPr id="319" name="Text Box 505"/>
                          <wps:cNvSpPr txBox="1">
                            <a:spLocks noChangeArrowheads="1"/>
                          </wps:cNvSpPr>
                          <wps:spPr bwMode="auto">
                            <a:xfrm>
                              <a:off x="7361" y="4625"/>
                              <a:ext cx="681"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D0A43" w14:textId="3AABC043" w:rsidR="006547A4" w:rsidRPr="00261222" w:rsidRDefault="006547A4" w:rsidP="009C5DA3">
                                <w:pPr>
                                  <w:pStyle w:val="NormalforTables"/>
                                </w:pPr>
                                <w:r w:rsidRPr="00261222">
                                  <w:t>S</w:t>
                                </w:r>
                                <w:r>
                                  <w:t>″</w:t>
                                </w:r>
                              </w:p>
                            </w:txbxContent>
                          </wps:txbx>
                          <wps:bodyPr rot="0" vert="horz" wrap="square" lIns="91440" tIns="45720" rIns="91440" bIns="45720" anchor="t" anchorCtr="0" upright="1">
                            <a:noAutofit/>
                          </wps:bodyPr>
                        </wps:wsp>
                        <wps:wsp>
                          <wps:cNvPr id="320" name="Text Box 506"/>
                          <wps:cNvSpPr txBox="1">
                            <a:spLocks noChangeArrowheads="1"/>
                          </wps:cNvSpPr>
                          <wps:spPr bwMode="auto">
                            <a:xfrm>
                              <a:off x="6509" y="4110"/>
                              <a:ext cx="672"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FAA13" w14:textId="77777777" w:rsidR="006547A4" w:rsidRPr="00261222" w:rsidRDefault="006547A4" w:rsidP="009C5DA3">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321" name="Text Box 507"/>
                          <wps:cNvSpPr txBox="1">
                            <a:spLocks noChangeArrowheads="1"/>
                          </wps:cNvSpPr>
                          <wps:spPr bwMode="auto">
                            <a:xfrm>
                              <a:off x="5904" y="4630"/>
                              <a:ext cx="737"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C4696" w14:textId="77777777" w:rsidR="006547A4" w:rsidRPr="00261222" w:rsidRDefault="006547A4" w:rsidP="009C5DA3">
                                <w:pPr>
                                  <w:pStyle w:val="NormalforTables"/>
                                </w:pPr>
                                <w:r w:rsidRPr="00261222">
                                  <w:t>N</w:t>
                                </w:r>
                              </w:p>
                            </w:txbxContent>
                          </wps:txbx>
                          <wps:bodyPr rot="0" vert="horz" wrap="square" lIns="91440" tIns="45720" rIns="91440" bIns="45720" anchor="t" anchorCtr="0" upright="1">
                            <a:noAutofit/>
                          </wps:bodyPr>
                        </wps:wsp>
                        <wpg:grpSp>
                          <wpg:cNvPr id="322" name="Group 508"/>
                          <wpg:cNvGrpSpPr>
                            <a:grpSpLocks/>
                          </wpg:cNvGrpSpPr>
                          <wpg:grpSpPr bwMode="auto">
                            <a:xfrm>
                              <a:off x="6207" y="4460"/>
                              <a:ext cx="1304" cy="284"/>
                              <a:chOff x="3141" y="8012"/>
                              <a:chExt cx="2068" cy="467"/>
                            </a:xfrm>
                          </wpg:grpSpPr>
                          <wps:wsp>
                            <wps:cNvPr id="323" name="Line 509"/>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Line 510"/>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809" name="Text Box 809"/>
                        <wps:cNvSpPr txBox="1"/>
                        <wps:spPr>
                          <a:xfrm>
                            <a:off x="146685" y="2296160"/>
                            <a:ext cx="1306195"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34C08F" w14:textId="69FBA8F9" w:rsidR="006547A4" w:rsidRDefault="006547A4">
                              <w:r w:rsidRPr="00261222">
                                <w:t>XP = DP, AP, VP</w:t>
                              </w:r>
                              <w:r w:rsidRPr="000A6CFE">
                                <w:rPr>
                                  <w:vertAlign w:val="subscript"/>
                                </w:rPr>
                                <w:t>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10" o:spid="_x0000_s1545" style="position:absolute;margin-left:42.1pt;margin-top:24.45pt;width:263.55pt;height:208.85pt;z-index:250211328" coordsize="3347085,26523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">
                <v:group id="Group 484" o:spid="_x0000_s1546" style="position:absolute;width:3347085;height:2334895" coordorigin="2771,1520" coordsize="5271,36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nWKhwgAAANwAAAAPAAAAZHJzL2Rvd25yZXYueG1sRE9Ni8IwEL0L+x/CLHjT&#10;tIrido0isi57EMG6IN6GZmyLzaQ0sa3/3hwEj4/3vVz3phItNa60rCAeRyCIM6tLzhX8n3ajBQjn&#10;kTVWlknBgxysVx+DJSbadnykNvW5CCHsElRQeF8nUrqsIINubGviwF1tY9AH2ORSN9iFcFPJSRTN&#10;pcGSQ0OBNW0Lym7p3Sj47bDbTOOfdn+7bh+X0+xw3sek1PCz33yD8NT7t/jl/tMKJl9hbT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p1iocIAAADcAAAADwAA&#10;AAAAAAAAAAAAAACpAgAAZHJzL2Rvd25yZXYueG1sUEsFBgAAAAAEAAQA+gAAAJgDAAAAAA==&#10;">
                  <v:shape id="Text Box 485" o:spid="_x0000_s1547" type="#_x0000_t202" style="position:absolute;left:4277;top:2033;width:672;height:4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RUKGwwAA&#10;ANwAAAAPAAAAZHJzL2Rvd25yZXYueG1sRI9Pi8IwFMTvgt8hPGFvmii7YqtRZBfB0y7+BW+P5tkW&#10;m5fSRFu//WZhweMwM79hFqvOVuJBjS8daxiPFAjizJmScw3Hw2Y4A+EDssHKMWl4kofVst9bYGpc&#10;yzt67EMuIoR9ihqKEOpUSp8VZNGPXE0cvatrLIYom1yaBtsIt5WcKDWVFkuOCwXW9FlQdtvfrYbT&#10;9/Vyflc/+Zf9qFvXKck2kVq/Dbr1HESgLrzC/+2t0TBJEvg7E4+A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RUKGwwAAANwAAAAPAAAAAAAAAAAAAAAAAJcCAABkcnMvZG93&#10;bnJldi54bWxQSwUGAAAAAAQABAD1AAAAhwMAAAAA&#10;" filled="f" stroked="f">
                    <v:textbox>
                      <w:txbxContent>
                        <w:p w14:paraId="32792A45" w14:textId="77777777" w:rsidR="006547A4" w:rsidRPr="00261222" w:rsidRDefault="006547A4" w:rsidP="009C5DA3">
                          <w:pPr>
                            <w:pStyle w:val="NormalforTables"/>
                          </w:pPr>
                          <w:r w:rsidRPr="00261222">
                            <w:t>D</w:t>
                          </w:r>
                          <w:r w:rsidRPr="00261222">
                            <w:sym w:font="Symbol" w:char="F0A2"/>
                          </w:r>
                        </w:p>
                      </w:txbxContent>
                    </v:textbox>
                  </v:shape>
                  <v:shape id="Text Box 486" o:spid="_x0000_s1548" type="#_x0000_t202" style="position:absolute;left:3664;top:2580;width:681;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lHEBwgAA&#10;ANwAAAAPAAAAZHJzL2Rvd25yZXYueG1sRE9ba8IwFH4f7D+EI+xtTbxszM4oQxnsSbGbgm+H5tiW&#10;NSehyWz99+ZB2OPHd1+sBtuKC3WhcaxhnCkQxKUzDVcafr4/n99AhIhssHVMGq4UYLV8fFhgblzP&#10;e7oUsRIphEOOGuoYfS5lKGuyGDLniRN3dp3FmGBXSdNhn8JtKydKvUqLDaeGGj2tayp/iz+r4bA9&#10;n44ztas29sX3blCS7Vxq/TQaPt5BRBriv/ju/jIapirNT2fSEZDL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UcQHCAAAA3AAAAA8AAAAAAAAAAAAAAAAAlwIAAGRycy9kb3du&#10;cmV2LnhtbFBLBQYAAAAABAAEAPUAAACGAwAAAAA=&#10;" filled="f" stroked="f">
                    <v:textbox>
                      <w:txbxContent>
                        <w:p w14:paraId="6D575F0C" w14:textId="77777777" w:rsidR="006547A4" w:rsidRPr="00261222" w:rsidRDefault="006547A4" w:rsidP="009C5DA3">
                          <w:pPr>
                            <w:pStyle w:val="NormalforTables"/>
                          </w:pPr>
                          <w:r w:rsidRPr="00261222">
                            <w:t>D</w:t>
                          </w:r>
                        </w:p>
                      </w:txbxContent>
                    </v:textbox>
                  </v:shape>
                  <v:line id="Line 487" o:spid="_x0000_s1549" style="position:absolute;flip:x;visibility:visible;mso-wrap-style:square" from="3915,2411" to="4514,26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VK28cAAADcAAAADwAAAGRycy9kb3ducmV2LnhtbESPT2sCMRTE7wW/Q3gFL6VmtaXoahQp&#10;FHrw4h9WvD03r5tlNy9rkur225tCocdhZn7DLFa9bcWVfKgdKxiPMhDEpdM1VwoO+4/nKYgQkTW2&#10;jknBDwVYLQcPC8y1u/GWrrtYiQThkKMCE2OXSxlKQxbDyHXEyfty3mJM0ldSe7wluG3lJMvepMWa&#10;04LBjt4Nlc3u2yqQ083Txa/Pr03RHI8zU5RFd9ooNXzs13MQkfr4H/5rf2oFL9kYfs+kIyCX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NVUrbxwAAANwAAAAPAAAAAAAA&#10;AAAAAAAAAKECAABkcnMvZG93bnJldi54bWxQSwUGAAAAAAQABAD5AAAAlQMAAAAA&#10;"/>
                  <v:line id="Line 488" o:spid="_x0000_s1550" style="position:absolute;visibility:visible;mso-wrap-style:square" from="4514,2407" to="5219,26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NV08YAAADcAAAADwAAAGRycy9kb3ducmV2LnhtbESPQWvCQBSE70L/w/IK3nSjQiipq4gi&#10;aA9FbaE9PrOvSdrs27C7JvHfu0LB4zAz3zDzZW9q0ZLzlWUFk3ECgji3uuJCwefHdvQCwgdkjbVl&#10;UnAlD8vF02COmbYdH6k9hUJECPsMFZQhNJmUPi/JoB/bhjh6P9YZDFG6QmqHXYSbWk6TJJUGK44L&#10;JTa0Lin/O12MgvfZIW1X+7dd/7VPz/nmeP7+7ZxSw+d+9QoiUB8e4f/2TiuYJVO4n4lHQC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SjVdPGAAAA3AAAAA8AAAAAAAAA&#10;AAAAAAAAoQIAAGRycy9kb3ducmV2LnhtbFBLBQYAAAAABAAEAPkAAACUAwAAAAA=&#10;"/>
                  <v:shape id="Text Box 489" o:spid="_x0000_s1551" type="#_x0000_t202" style="position:absolute;left:3392;top:1520;width:672;height:4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u92xAAA&#10;ANwAAAAPAAAAZHJzL2Rvd25yZXYueG1sRI9Ba8JAFITvBf/D8gRvuqu2RdNsRJRCTy2mKnh7ZJ9J&#10;aPZtyG5N+u+7BaHHYWa+YdLNYBtxo87XjjXMZwoEceFMzaWG4+frdAXCB2SDjWPS8EMeNtnoIcXE&#10;uJ4PdMtDKSKEfYIaqhDaREpfVGTRz1xLHL2r6yyGKLtSmg77CLeNXCj1LC3WHBcqbGlXUfGVf1sN&#10;p/fr5fyoPsq9fWp7NyjJdi21noyH7QuIQEP4D9/bb0bDUi3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UbvdsQAAADcAAAADwAAAAAAAAAAAAAAAACXAgAAZHJzL2Rv&#10;d25yZXYueG1sUEsFBgAAAAAEAAQA9QAAAIgDAAAAAA==&#10;" filled="f" stroked="f">
                    <v:textbox>
                      <w:txbxContent>
                        <w:p w14:paraId="4BE64239" w14:textId="77777777" w:rsidR="006547A4" w:rsidRPr="00261222" w:rsidRDefault="006547A4" w:rsidP="009C5DA3">
                          <w:pPr>
                            <w:pStyle w:val="NormalforTables"/>
                          </w:pPr>
                          <w:r w:rsidRPr="00261222">
                            <w:t>DP</w:t>
                          </w:r>
                        </w:p>
                      </w:txbxContent>
                    </v:textbox>
                  </v:shape>
                  <v:shape id="Text Box 490" o:spid="_x0000_s1552" type="#_x0000_t202" style="position:absolute;left:2771;top:2065;width:901;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3cCxAAA&#10;ANwAAAAPAAAAZHJzL2Rvd25yZXYueG1sRI9Pa8JAFMTvgt9heUJvdddqRaOrSKXQk8X4B7w9ss8k&#10;mH0bsluTfvuuUPA4zMxvmOW6s5W4U+NLxxpGQwWCOHOm5FzD8fD5OgPhA7LByjFp+CUP61W/t8TE&#10;uJb3dE9DLiKEfYIaihDqREqfFWTRD11NHL2rayyGKJtcmgbbCLeVfFNqKi2WHBcKrOmjoOyW/lgN&#10;p931cp6o73xr3+vWdUqynUutXwbdZgEiUBee4f/2l9EwVhN4nIlH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q93AsQAAADcAAAADwAAAAAAAAAAAAAAAACXAgAAZHJzL2Rv&#10;d25yZXYueG1sUEsFBgAAAAAEAAQA9QAAAIgDAAAAAA==&#10;" filled="f" stroked="f">
                    <v:textbox>
                      <w:txbxContent>
                        <w:p w14:paraId="5B877014" w14:textId="77777777" w:rsidR="006547A4" w:rsidRPr="00261222" w:rsidRDefault="006547A4" w:rsidP="009C5DA3">
                          <w:pPr>
                            <w:pStyle w:val="NormalforTables"/>
                          </w:pPr>
                          <w:r w:rsidRPr="00261222">
                            <w:t>DP*</w:t>
                          </w:r>
                        </w:p>
                      </w:txbxContent>
                    </v:textbox>
                  </v:shape>
                  <v:line id="Line 491" o:spid="_x0000_s1553" style="position:absolute;flip:x;visibility:visible;mso-wrap-style:square" from="3062,1901" to="3661,21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m5M2McAAADcAAAADwAAAGRycy9kb3ducmV2LnhtbESPQWsCMRSE7wX/Q3hCL6JZWyt2NYoU&#10;Cj140ZYVb8/N62bZzcs2SXX77xuh0OMwM98wq01vW3EhH2rHCqaTDARx6XTNlYKP99fxAkSIyBpb&#10;x6TghwJs1oO7FebaXXlPl0OsRIJwyFGBibHLpQylIYth4jri5H06bzEm6SupPV4T3LbyIcvm0mLN&#10;acFgRy+GyubwbRXIxW705bfnWVM0x+OzKcqiO+2Uuh/22yWISH38D/+137SCx+wJbmfSEZDr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ybkzYxwAAANwAAAAPAAAAAAAA&#10;AAAAAAAAAKECAABkcnMvZG93bnJldi54bWxQSwUGAAAAAAQABAD5AAAAlQMAAAAA&#10;"/>
                  <v:line id="Line 492" o:spid="_x0000_s1554" style="position:absolute;visibility:visible;mso-wrap-style:square" from="3661,1897" to="4366,21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5hT0MYAAADcAAAADwAAAGRycy9kb3ducmV2LnhtbESPQWvCQBSE74L/YXlCb7qxQijRVUQp&#10;aA+lWkGPz+wziWbfht1tkv77bqHQ4zAz3zCLVW9q0ZLzlWUF00kCgji3uuJCwenzdfwCwgdkjbVl&#10;UvBNHlbL4WCBmbYdH6g9hkJECPsMFZQhNJmUPi/JoJ/Yhjh6N+sMhihdIbXDLsJNLZ+TJJUGK44L&#10;JTa0KSl/HL+MgvfZR9qu92+7/rxPr/n2cL3cO6fU06hfz0EE6sN/+K+90wpmSQq/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uYU9DGAAAA3AAAAA8AAAAAAAAA&#10;AAAAAAAAoQIAAGRycy9kb3ducmV2LnhtbFBLBQYAAAAABAAEAPkAAACUAwAAAAA=&#10;"/>
                  <v:shape id="Text Box 493" o:spid="_x0000_s1555" type="#_x0000_t202" style="position:absolute;left:5805;top:3554;width:672;height: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fel1xAAA&#10;ANwAAAAPAAAAZHJzL2Rvd25yZXYueG1sRI9bawIxFITfC/6HcIS+aaJtvaxGEUvBp4pX8O2wOe4u&#10;bk6WTequ/74pCH0cZuYbZr5sbSnuVPvCsYZBX4EgTp0pONNwPHz1JiB8QDZYOiYND/KwXHRe5pgY&#10;1/CO7vuQiQhhn6CGPIQqkdKnOVn0fVcRR+/qaoshyjqTpsYmwm0ph0qNpMWC40KOFa1zSm/7H6vh&#10;9H29nN/VNvu0H1XjWiXZTqXWr912NQMRqA3/4Wd7YzS8qTH8nYlH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3pdcQAAADcAAAADwAAAAAAAAAAAAAAAACXAgAAZHJzL2Rv&#10;d25yZXYueG1sUEsFBgAAAAAEAAQA9QAAAIgDAAAAAA==&#10;" filled="f" stroked="f">
                    <v:textbox>
                      <w:txbxContent>
                        <w:p w14:paraId="75E39444" w14:textId="77777777" w:rsidR="006547A4" w:rsidRPr="00261222" w:rsidRDefault="006547A4" w:rsidP="009C5DA3">
                          <w:pPr>
                            <w:pStyle w:val="NormalforTables"/>
                          </w:pPr>
                          <w:r w:rsidRPr="00261222">
                            <w:t xml:space="preserve"> N</w:t>
                          </w:r>
                          <w:r w:rsidRPr="00261222">
                            <w:sym w:font="Symbol" w:char="F0A2"/>
                          </w:r>
                        </w:p>
                      </w:txbxContent>
                    </v:textbox>
                  </v:shape>
                  <v:shape id="Text Box 494" o:spid="_x0000_s1556" type="#_x0000_t202" style="position:absolute;left:5172;top:4113;width:73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0HwgAA&#10;ANwAAAAPAAAAZHJzL2Rvd25yZXYueG1sRE9ba8IwFH4f7D+EI+xtTbxszM4oQxnsSbGbgm+H5tiW&#10;NSehyWz99+ZB2OPHd1+sBtuKC3WhcaxhnCkQxKUzDVcafr4/n99AhIhssHVMGq4UYLV8fFhgblzP&#10;e7oUsRIphEOOGuoYfS5lKGuyGDLniRN3dp3FmGBXSdNhn8JtKydKvUqLDaeGGj2tayp/iz+r4bA9&#10;n44ztas29sX3blCS7Vxq/TQaPt5BRBriv/ju/jIapiqtTWfSEZDL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ifQfCAAAA3AAAAA8AAAAAAAAAAAAAAAAAlwIAAGRycy9kb3du&#10;cmV2LnhtbFBLBQYAAAAABAAEAPUAAACGAwAAAAA=&#10;" filled="f" stroked="f">
                    <v:textbox>
                      <w:txbxContent>
                        <w:p w14:paraId="36BBEF36" w14:textId="77777777" w:rsidR="006547A4" w:rsidRPr="00261222" w:rsidRDefault="006547A4" w:rsidP="009C5DA3">
                          <w:pPr>
                            <w:pStyle w:val="NormalforTables"/>
                          </w:pPr>
                          <w:r w:rsidRPr="00261222">
                            <w:t>XP*</w:t>
                          </w:r>
                        </w:p>
                      </w:txbxContent>
                    </v:textbox>
                  </v:shape>
                  <v:line id="Line 495" o:spid="_x0000_s1557" style="position:absolute;flip:x;visibility:visible;mso-wrap-style:square" from="5475,3947" to="6074,42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NG3cYAAADcAAAADwAAAGRycy9kb3ducmV2LnhtbESPQWsCMRSE7wX/Q3hCL1KzrVJ0axQR&#10;BA9eastKb6+b182ym5dtEnX9940g9DjMzDfMYtXbVpzJh9qxgudxBoK4dLrmSsHnx/ZpBiJEZI2t&#10;Y1JwpQCr5eBhgbl2F36n8yFWIkE45KjAxNjlUobSkMUwdh1x8n6ctxiT9JXUHi8Jblv5kmWv0mLN&#10;acFgRxtDZXM4WQVyth/9+vX3tCma43FuirLovvZKPQ779RuISH38D9/bO61gks3hdiYdAbn8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MjRt3GAAAA3AAAAA8AAAAAAAAA&#10;AAAAAAAAoQIAAGRycy9kb3ducmV2LnhtbFBLBQYAAAAABAAEAPkAAACUAwAAAAA=&#10;"/>
                  <v:line id="Line 496" o:spid="_x0000_s1558" style="position:absolute;visibility:visible;mso-wrap-style:square" from="6074,3943" to="6779,42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uT44sMAAADcAAAADwAAAGRycy9kb3ducmV2LnhtbERPz2vCMBS+D/wfwhN2m6kTyqhGEUVQ&#10;D2M6QY/P5tlWm5eSxLb775fDYMeP7/ds0ZtatOR8ZVnBeJSAIM6trrhQcPrevH2A8AFZY22ZFPyQ&#10;h8V88DLDTNuOD9QeQyFiCPsMFZQhNJmUPi/JoB/ZhjhyN+sMhghdIbXDLoabWr4nSSoNVhwbSmxo&#10;VVL+OD6Ngs/JV9oud/ttf96l13x9uF7unVPqddgvpyAC9eFf/OfeagWTcZwfz8QjIO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7k+OLDAAAA3AAAAA8AAAAAAAAAAAAA&#10;AAAAoQIAAGRycy9kb3ducmV2LnhtbFBLBQYAAAAABAAEAPkAAACRAwAAAAA=&#10;"/>
                  <v:shape id="Text Box 497" o:spid="_x0000_s1559" type="#_x0000_t202" style="position:absolute;left:5713;top:3076;width:672;height:5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AUJHxAAA&#10;ANwAAAAPAAAAZHJzL2Rvd25yZXYueG1sRI9Ba8JAFITvhf6H5RV6q7uxKm3qJogieFLUttDbI/tM&#10;QrNvQ3Y18d+7QqHHYWa+Yeb5YBtxoc7XjjUkIwWCuHCm5lLD53H98gbCB2SDjWPScCUPefb4MMfU&#10;uJ73dDmEUkQI+xQ1VCG0qZS+qMiiH7mWOHon11kMUXalNB32EW4bOVZqJi3WHBcqbGlZUfF7OFsN&#10;X9vTz/dE7cqVnba9G5Rk+y61fn4aFh8gAg3hP/zX3hgNr0kC9zPxCMjs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wFCR8QAAADcAAAADwAAAAAAAAAAAAAAAACXAgAAZHJzL2Rv&#10;d25yZXYueG1sUEsFBgAAAAAEAAQA9QAAAIgDAAAAAA==&#10;" filled="f" stroked="f">
                    <v:textbox>
                      <w:txbxContent>
                        <w:p w14:paraId="62D4C3DB" w14:textId="77777777" w:rsidR="006547A4" w:rsidRPr="00261222" w:rsidRDefault="006547A4" w:rsidP="009C5DA3">
                          <w:pPr>
                            <w:pStyle w:val="NormalforTables"/>
                          </w:pPr>
                          <w:r w:rsidRPr="00261222">
                            <w:t xml:space="preserve"> NP</w:t>
                          </w:r>
                        </w:p>
                      </w:txbxContent>
                    </v:textbox>
                  </v:shape>
                  <v:line id="Line 498" o:spid="_x0000_s1560" style="position:absolute;visibility:visible;mso-wrap-style:square" from="6071,3436" to="6071,36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rDDsYAAADcAAAADwAAAGRycy9kb3ducmV2LnhtbESPQWvCQBSE7wX/w/KE3upGhSDRVaQi&#10;aA+l2kI9PrPPJDb7Nuxuk/jv3YLQ4zAz3zCLVW9q0ZLzlWUF41ECgji3uuJCwdfn9mUGwgdkjbVl&#10;UnAjD6vl4GmBmbYdH6g9hkJECPsMFZQhNJmUPi/JoB/Zhjh6F+sMhihdIbXDLsJNLSdJkkqDFceF&#10;Eht6LSn/Of4aBe/Tj7Rd7992/fc+Peebw/l07ZxSz8N+PQcRqA//4Ud7pxVMxxP4OxOPgFze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F6ww7GAAAA3AAAAA8AAAAAAAAA&#10;AAAAAAAAoQIAAGRycy9kb3ducmV2LnhtbFBLBQYAAAAABAAEAPkAAACUAwAAAAA=&#10;"/>
                  <v:line id="Line 499" o:spid="_x0000_s1561" style="position:absolute;flip:x;visibility:visible;mso-wrap-style:square" from="4649,2917" to="5248,31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xLn6sYAAADcAAAADwAAAGRycy9kb3ducmV2LnhtbESPQWsCMRSE74X+h/AKXqRmraXo1ihS&#10;KHjwopaV3p6b182ym5dtEnX996Yg9DjMzDfMfNnbVpzJh9qxgvEoA0FcOl1zpeBr//k8BREissbW&#10;MSm4UoDl4vFhjrl2F97SeRcrkSAcclRgYuxyKUNpyGIYuY44eT/OW4xJ+kpqj5cEt618ybI3abHm&#10;tGCwow9DZbM7WQVyuhn++tXxtSmaw2FmirLovjdKDZ761TuISH38D9/ba61gMp7A35l0BOTi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cS5+rGAAAA3AAAAA8AAAAAAAAA&#10;AAAAAAAAoQIAAGRycy9kb3ducmV2LnhtbFBLBQYAAAAABAAEAPkAAACUAwAAAAA=&#10;"/>
                  <v:line id="Line 500" o:spid="_x0000_s1562" style="position:absolute;visibility:visible;mso-wrap-style:square" from="5248,2913" to="5953,3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d/+4cYAAADcAAAADwAAAGRycy9kb3ducmV2LnhtbESPQWvCQBSE74L/YXmCN91YS5DUVcQi&#10;aA+laqE9PrPPJJp9G3a3Sfrvu4VCj8PMfMMs172pRUvOV5YVzKYJCOLc6ooLBe/n3WQBwgdkjbVl&#10;UvBNHtar4WCJmbYdH6k9hUJECPsMFZQhNJmUPi/JoJ/ahjh6V+sMhihdIbXDLsJNLR+SJJUGK44L&#10;JTa0LSm/n76Mgtf5W9puDi/7/uOQXvLn4+Xz1jmlxqN+8wQiUB/+w3/tvVYwnz3C75l4BOTq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Hf/uHGAAAA3AAAAA8AAAAAAAAA&#10;AAAAAAAAoQIAAGRycy9kb3ducmV2LnhtbFBLBQYAAAAABAAEAPkAAACUAwAAAAA=&#10;"/>
                  <v:shape id="Text Box 501" o:spid="_x0000_s1563" type="#_x0000_t202" style="position:absolute;left:3982;top:3073;width:1063;height:5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kRExAAA&#10;ANwAAAAPAAAAZHJzL2Rvd25yZXYueG1sRI9Ba8JAFITvgv9heYK3uqvVYmM2IpZCT5baWvD2yD6T&#10;YPZtyK4m/nu3UPA4zMw3TLrubS2u1PrKsYbpRIEgzp2puNDw8/3+tAThA7LB2jFpuJGHdTYcpJgY&#10;1/EXXfehEBHCPkENZQhNIqXPS7LoJ64hjt7JtRZDlG0hTYtdhNtazpR6kRYrjgslNrQtKT/vL1bD&#10;YXc6/s7VZ/FmF03neiXZvkqtx6N+swIRqA+P8H/7w2h4ni7g70w8AjK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DpERMQAAADcAAAADwAAAAAAAAAAAAAAAACXAgAAZHJzL2Rv&#10;d25yZXYueG1sUEsFBgAAAAAEAAQA9QAAAIgDAAAAAA==&#10;" filled="f" stroked="f">
                    <v:textbox>
                      <w:txbxContent>
                        <w:p w14:paraId="176A8F37" w14:textId="77777777" w:rsidR="006547A4" w:rsidRPr="00261222" w:rsidRDefault="006547A4" w:rsidP="009C5DA3">
                          <w:pPr>
                            <w:pStyle w:val="NormalforTables"/>
                          </w:pPr>
                          <w:r w:rsidRPr="00261222">
                            <w:t>NumP</w:t>
                          </w:r>
                        </w:p>
                      </w:txbxContent>
                    </v:textbox>
                  </v:shape>
                  <v:line id="Line 502" o:spid="_x0000_s1564" style="position:absolute;visibility:visible;mso-wrap-style:square" from="4458,3454" to="4458,37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HFDcYAAADcAAAADwAAAGRycy9kb3ducmV2LnhtbESPT2vCQBTE7wW/w/IK3urGCkFSV5FK&#10;QXso/oP2+My+Jmmzb8PumsRv7wqCx2FmfsPMFr2pRUvOV5YVjEcJCOLc6ooLBcfDx8sUhA/IGmvL&#10;pOBCHhbzwdMMM2073lG7D4WIEPYZKihDaDIpfV6SQT+yDXH0fq0zGKJ0hdQOuwg3tXxNklQarDgu&#10;lNjQe0n5//5sFHxNtmm73Hyu++9NespXu9PPX+eUGj73yzcQgfrwCN/ba61gMk7hdiYeATm/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5BxQ3GAAAA3AAAAA8AAAAAAAAA&#10;AAAAAAAAoQIAAGRycy9kb3ducmV2LnhtbFBLBQYAAAAABAAEAPkAAACUAwAAAAA=&#10;"/>
                  <v:shape id="Text Box 503" o:spid="_x0000_s1565" type="#_x0000_t202" style="position:absolute;left:3983;top:3575;width:1063;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pH+oxAAA&#10;ANwAAAAPAAAAZHJzL2Rvd25yZXYueG1sRI9La8MwEITvgf4HsYXeEilpXnWthNIS6KmleUFui7V+&#10;EGtlLDV2/30VCOQ4zMw3TLrubS0u1PrKsYbxSIEgzpypuNCw322GSxA+IBusHZOGP/KwXj0MUkyM&#10;6/iHLttQiAhhn6CGMoQmkdJnJVn0I9cQRy93rcUQZVtI02IX4baWE6Xm0mLFcaHEht5Lys7bX6vh&#10;8JWfjlP1XXzYWdO5Xkm2L1Lrp8f+7RVEoD7cw7f2p9HwPF7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6R/qMQAAADcAAAADwAAAAAAAAAAAAAAAACXAgAAZHJzL2Rv&#10;d25yZXYueG1sUEsFBgAAAAAEAAQA9QAAAIgDAAAAAA==&#10;" filled="f" stroked="f">
                    <v:textbox>
                      <w:txbxContent>
                        <w:p w14:paraId="6E04DE9C" w14:textId="77777777" w:rsidR="006547A4" w:rsidRPr="00261222" w:rsidRDefault="006547A4" w:rsidP="009C5DA3">
                          <w:pPr>
                            <w:pStyle w:val="NormalforTables"/>
                          </w:pPr>
                          <w:r w:rsidRPr="00261222">
                            <w:t xml:space="preserve"> Num</w:t>
                          </w:r>
                        </w:p>
                      </w:txbxContent>
                    </v:textbox>
                  </v:shape>
                  <v:shape id="Text Box 504" o:spid="_x0000_s1566" type="#_x0000_t202" style="position:absolute;left:4936;top:2545;width:67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O+vawgAA&#10;ANwAAAAPAAAAZHJzL2Rvd25yZXYueG1sRE/Pa8IwFL4P/B/CE7ytiXOTWY1FJoKnDbtN8PZonm2x&#10;eSlNbLv/fjkMdvz4fm+y0Taip87XjjXMEwWCuHCm5lLD1+fh8RWED8gGG8ek4Yc8ZNvJwwZT4wY+&#10;UZ+HUsQQ9ilqqEJoUyl9UZFFn7iWOHJX11kMEXalNB0OMdw28kmppbRYc2yosKW3iopbfrcavt+v&#10;l/Oz+ij39qUd3Kgk25XUejYdd2sQgcbwL/5zH42GxTyujWfiEZD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o769rCAAAA3AAAAA8AAAAAAAAAAAAAAAAAlwIAAGRycy9kb3du&#10;cmV2LnhtbFBLBQYAAAAABAAEAPUAAACGAwAAAAA=&#10;" filled="f" stroked="f">
                    <v:textbox>
                      <w:txbxContent>
                        <w:p w14:paraId="4BDCF843" w14:textId="77777777" w:rsidR="006547A4" w:rsidRPr="00261222" w:rsidRDefault="006547A4" w:rsidP="009C5DA3">
                          <w:pPr>
                            <w:pStyle w:val="NormalforTables"/>
                          </w:pPr>
                          <w:r w:rsidRPr="00261222">
                            <w:t xml:space="preserve"> NP</w:t>
                          </w:r>
                        </w:p>
                      </w:txbxContent>
                    </v:textbox>
                  </v:shape>
                  <v:shape id="Text Box 505" o:spid="_x0000_s1567" type="#_x0000_t202" style="position:absolute;left:7361;top:4625;width:681;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05BxQAA&#10;ANwAAAAPAAAAZHJzL2Rvd25yZXYueG1sRI9PawIxFMTvgt8hPMGbJmotut0o0lLoqdJVC709Nm//&#10;0M3Lsknd7bdvCoLHYWZ+w6T7wTbiSp2vHWtYzBUI4tyZmksN59PrbAPCB2SDjWPS8Ese9rvxKMXE&#10;uJ4/6JqFUkQI+wQ1VCG0iZQ+r8iin7uWOHqF6yyGKLtSmg77CLeNXCr1KC3WHBcqbOm5ovw7+7Ea&#10;Lu/F1+eDOpYvdt32blCS7VZqPZ0MhycQgYZwD9/ab0bDarGF/zPxCMjd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V3TkHFAAAA3AAAAA8AAAAAAAAAAAAAAAAAlwIAAGRycy9k&#10;b3ducmV2LnhtbFBLBQYAAAAABAAEAPUAAACJAwAAAAA=&#10;" filled="f" stroked="f">
                    <v:textbox>
                      <w:txbxContent>
                        <w:p w14:paraId="772D0A43" w14:textId="3AABC043" w:rsidR="006547A4" w:rsidRPr="00261222" w:rsidRDefault="006547A4" w:rsidP="009C5DA3">
                          <w:pPr>
                            <w:pStyle w:val="NormalforTables"/>
                          </w:pPr>
                          <w:r w:rsidRPr="00261222">
                            <w:t>S</w:t>
                          </w:r>
                          <w:r>
                            <w:t>″</w:t>
                          </w:r>
                        </w:p>
                      </w:txbxContent>
                    </v:textbox>
                  </v:shape>
                  <v:shape id="Text Box 506" o:spid="_x0000_s1568" type="#_x0000_t202" style="position:absolute;left:6509;top:4110;width:672;height: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IS1hwAAA&#10;ANwAAAAPAAAAZHJzL2Rvd25yZXYueG1sRE9Ni8IwEL0L/ocwgrc1UXdlrUYRRfCk6O4K3oZmbIvN&#10;pDTRdv+9OQgeH+97vmxtKR5U+8KxhuFAgSBOnSk40/D7s/34BuEDssHSMWn4Jw/LRbczx8S4ho/0&#10;OIVMxBD2CWrIQ6gSKX2ak0U/cBVx5K6uthgirDNpamxiuC3lSKmJtFhwbMixonVO6e10txr+9tfL&#10;+VMdso39qhrXKsl2KrXu99rVDESgNrzFL/fOaBiP4vx4Jh4BuXg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IS1hwAAAANwAAAAPAAAAAAAAAAAAAAAAAJcCAABkcnMvZG93bnJl&#10;di54bWxQSwUGAAAAAAQABAD1AAAAhAMAAAAA&#10;" filled="f" stroked="f">
                    <v:textbox>
                      <w:txbxContent>
                        <w:p w14:paraId="15EFAA13" w14:textId="77777777" w:rsidR="006547A4" w:rsidRPr="00261222" w:rsidRDefault="006547A4" w:rsidP="009C5DA3">
                          <w:pPr>
                            <w:pStyle w:val="NormalforTables"/>
                          </w:pPr>
                          <w:r w:rsidRPr="00261222">
                            <w:t xml:space="preserve"> N</w:t>
                          </w:r>
                          <w:r w:rsidRPr="00261222">
                            <w:sym w:font="Symbol" w:char="F0A2"/>
                          </w:r>
                        </w:p>
                      </w:txbxContent>
                    </v:textbox>
                  </v:shape>
                  <v:shape id="Text Box 507" o:spid="_x0000_s1569" type="#_x0000_t202" style="position:absolute;left:5904;top:4630;width:73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bYj6xAAA&#10;ANwAAAAPAAAAZHJzL2Rvd25yZXYueG1sRI9Pa8JAFMTvBb/D8gRvuqu2ojEbkZZCTy3+BW+P7DMJ&#10;Zt+G7Nak375bEHocZuY3TLrpbS3u1PrKsYbpRIEgzp2puNBwPLyPlyB8QDZYOyYNP+Rhkw2eUkyM&#10;63hH930oRISwT1BDGUKTSOnzkiz6iWuIo3d1rcUQZVtI02IX4baWM6UW0mLFcaHEhl5Lym/7b6vh&#10;9Hm9nJ/VV/FmX5rO9UqyXUmtR8N+uwYRqA//4Uf7w2iYz6bwdyYe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W2I+sQAAADcAAAADwAAAAAAAAAAAAAAAACXAgAAZHJzL2Rv&#10;d25yZXYueG1sUEsFBgAAAAAEAAQA9QAAAIgDAAAAAA==&#10;" filled="f" stroked="f">
                    <v:textbox>
                      <w:txbxContent>
                        <w:p w14:paraId="265C4696" w14:textId="77777777" w:rsidR="006547A4" w:rsidRPr="00261222" w:rsidRDefault="006547A4" w:rsidP="009C5DA3">
                          <w:pPr>
                            <w:pStyle w:val="NormalforTables"/>
                          </w:pPr>
                          <w:r w:rsidRPr="00261222">
                            <w:t>N</w:t>
                          </w:r>
                        </w:p>
                      </w:txbxContent>
                    </v:textbox>
                  </v:shape>
                  <v:group id="Group 508" o:spid="_x0000_s1570" style="position:absolute;left:6207;top:4460;width:1304;height:284"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K5MxxAAAANwAAAAPAAAAZHJzL2Rvd25yZXYueG1sRI9Bi8IwFITvC/6H8ARv&#10;a9qKi1SjiOjiQYRVQbw9mmdbbF5Kk23rvzfCwh6HmfmGWax6U4mWGldaVhCPIxDEmdUl5wou593n&#10;DITzyBory6TgSQ5Wy8HHAlNtO/6h9uRzESDsUlRQeF+nUrqsIINubGvi4N1tY9AH2eRSN9gFuKlk&#10;EkVf0mDJYaHAmjYFZY/Tr1Hw3WG3nsTb9vC4b5638/R4PcSk1GjYr+cgPPX+P/zX3msFkyS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yK5MxxAAAANwAAAAP&#10;AAAAAAAAAAAAAAAAAKkCAABkcnMvZG93bnJldi54bWxQSwUGAAAAAAQABAD6AAAAmgMAAAAA&#10;">
                    <v:line id="Line 509" o:spid="_x0000_s1571"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X4tV8YAAADcAAAADwAAAGRycy9kb3ducmV2LnhtbESPQWsCMRSE74X+h/AKXkrNVkvRrVFE&#10;EDx4UctKb8/N62bZzcs2ibr+e1Mo9DjMzDfMbNHbVlzIh9qxgtdhBoK4dLrmSsHnYf0yAREissbW&#10;MSm4UYDF/PFhhrl2V97RZR8rkSAcclRgYuxyKUNpyGIYuo44ed/OW4xJ+kpqj9cEt60cZdm7tFhz&#10;WjDY0cpQ2ezPVoGcbJ9//PL01hTN8Tg1RVl0X1ulBk/98gNEpD7+h//aG61gPBrD75l0BOT8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l+LVfGAAAA3AAAAA8AAAAAAAAA&#10;AAAAAAAAoQIAAGRycy9kb3ducmV2LnhtbFBLBQYAAAAABAAEAPkAAACUAwAAAAA=&#10;"/>
                    <v:line id="Line 510" o:spid="_x0000_s1572"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7M0XMcAAADcAAAADwAAAGRycy9kb3ducmV2LnhtbESPT2vCQBTE70K/w/IKvemmWoKkriIt&#10;BfVQ/FNoj8/sM4nNvg27a5J+e7cgeBxm5jfMbNGbWrTkfGVZwfMoAUGcW11xoeDr8DGcgvABWWNt&#10;mRT8kYfF/GEww0zbjnfU7kMhIoR9hgrKEJpMSp+XZNCPbEMcvZN1BkOUrpDaYRfhppbjJEmlwYrj&#10;QokNvZWU/+4vRsHnZJu2y/Vm1X+v02P+vjv+nDun1NNjv3wFEagP9/CtvdIKJuMX+D8Tj4CcXw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szRcxwAAANwAAAAPAAAAAAAA&#10;AAAAAAAAAKECAABkcnMvZG93bnJldi54bWxQSwUGAAAAAAQABAD5AAAAlQMAAAAA&#10;"/>
                  </v:group>
                </v:group>
                <v:shape id="Text Box 809" o:spid="_x0000_s1573" type="#_x0000_t202" style="position:absolute;left:146685;top:2296160;width:1306195;height:3562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leDTwgAA&#10;ANwAAAAPAAAAZHJzL2Rvd25yZXYueG1sRI9Pi8IwFMTvC36H8IS9rYmyK1qNIoqwpxX/grdH82yL&#10;zUtpou1+eyMIHoeZ+Q0znbe2FHeqfeFYQ7+nQBCnzhScaTjs118jED4gGywdk4Z/8jCfdT6mmBjX&#10;8Jbuu5CJCGGfoIY8hCqR0qc5WfQ9VxFH7+JqiyHKOpOmxibCbSkHSg2lxYLjQo4VLXNKr7ub1XD8&#10;u5xP32qTrexP1bhWSbZjqfVnt11MQARqwzv8av8aDSM1hueZeATk7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2V4NPCAAAA3AAAAA8AAAAAAAAAAAAAAAAAlwIAAGRycy9kb3du&#10;cmV2LnhtbFBLBQYAAAAABAAEAPUAAACGAwAAAAA=&#10;" filled="f" stroked="f">
                  <v:textbox>
                    <w:txbxContent>
                      <w:p w14:paraId="2634C08F" w14:textId="69FBA8F9" w:rsidR="006547A4" w:rsidRDefault="006547A4">
                        <w:r w:rsidRPr="00261222">
                          <w:t>XP = DP, AP, VP</w:t>
                        </w:r>
                        <w:r w:rsidRPr="000A6CFE">
                          <w:rPr>
                            <w:vertAlign w:val="subscript"/>
                          </w:rPr>
                          <w:t>ε</w:t>
                        </w:r>
                      </w:p>
                    </w:txbxContent>
                  </v:textbox>
                </v:shape>
              </v:group>
            </w:pict>
          </mc:Fallback>
        </mc:AlternateContent>
      </w:r>
    </w:p>
    <w:p w14:paraId="5B93C090" w14:textId="64F5A493" w:rsidR="001A6428" w:rsidRPr="00261222" w:rsidRDefault="001A6428" w:rsidP="00FE3C7D">
      <w:pPr>
        <w:pStyle w:val="Spacing"/>
        <w:keepNext/>
        <w:spacing w:line="720" w:lineRule="exact"/>
        <w:jc w:val="left"/>
      </w:pPr>
    </w:p>
    <w:p w14:paraId="0EFA4545" w14:textId="77777777" w:rsidR="001A6428" w:rsidRPr="00261222" w:rsidRDefault="001A6428" w:rsidP="00FE3C7D">
      <w:pPr>
        <w:pStyle w:val="Spacing"/>
        <w:spacing w:line="720" w:lineRule="exact"/>
        <w:jc w:val="left"/>
      </w:pPr>
    </w:p>
    <w:p w14:paraId="44D449C1" w14:textId="77777777" w:rsidR="009C5DA3" w:rsidRDefault="009C5DA3">
      <w:pPr>
        <w:spacing w:line="240" w:lineRule="auto"/>
        <w:jc w:val="left"/>
      </w:pPr>
      <w:r>
        <w:br w:type="page"/>
      </w:r>
    </w:p>
    <w:p w14:paraId="32402B94" w14:textId="23FD0D82" w:rsidR="001A6428" w:rsidRPr="00261222" w:rsidRDefault="001A6428" w:rsidP="00FE3C7D">
      <w:pPr>
        <w:spacing w:line="720" w:lineRule="exact"/>
        <w:jc w:val="left"/>
      </w:pPr>
      <w:r w:rsidRPr="00261222">
        <w:lastRenderedPageBreak/>
        <w:t xml:space="preserve">This </w:t>
      </w:r>
      <w:r w:rsidR="0074658C">
        <w:t>chapter on the DP</w:t>
      </w:r>
      <w:r w:rsidRPr="00261222">
        <w:t xml:space="preserve"> is organ</w:t>
      </w:r>
      <w:r w:rsidR="00542237">
        <w:t>ize</w:t>
      </w:r>
      <w:r w:rsidRPr="00261222">
        <w:t>d as follows: §</w:t>
      </w:r>
      <w:r w:rsidR="00EF2F6B">
        <w:t>6.1</w:t>
      </w:r>
      <w:r w:rsidRPr="00261222">
        <w:t xml:space="preserve"> presents arguments for the existence of the DP constituent; §</w:t>
      </w:r>
      <w:r w:rsidR="00EF2F6B">
        <w:t>6.2</w:t>
      </w:r>
      <w:r w:rsidRPr="00261222">
        <w:t xml:space="preserve"> examine</w:t>
      </w:r>
      <w:r w:rsidR="0074658C">
        <w:t>s</w:t>
      </w:r>
      <w:r w:rsidRPr="00261222">
        <w:t xml:space="preserve"> filled and unfilled structural positions within DP; §</w:t>
      </w:r>
      <w:r w:rsidR="00EF2F6B">
        <w:t>6.4</w:t>
      </w:r>
      <w:r w:rsidRPr="00261222">
        <w:t xml:space="preserve"> discusses the status of pronouns; §</w:t>
      </w:r>
      <w:r w:rsidR="00EF2F6B">
        <w:t>6.5</w:t>
      </w:r>
      <w:r w:rsidRPr="00261222">
        <w:t xml:space="preserve"> examines the concord of </w:t>
      </w:r>
      <w:r w:rsidRPr="00261222">
        <w:rPr>
          <w:smallCaps/>
        </w:rPr>
        <w:t>case</w:t>
      </w:r>
      <w:r w:rsidRPr="00261222">
        <w:t xml:space="preserve"> within DP; §</w:t>
      </w:r>
      <w:r w:rsidR="00EF2F6B">
        <w:t>6.6</w:t>
      </w:r>
      <w:r w:rsidRPr="00261222">
        <w:t xml:space="preserve"> examines the concord of </w:t>
      </w:r>
      <w:r w:rsidRPr="00261222">
        <w:rPr>
          <w:smallCaps/>
        </w:rPr>
        <w:t>number</w:t>
      </w:r>
      <w:r w:rsidRPr="00261222">
        <w:t xml:space="preserve"> within DP and NP; and §</w:t>
      </w:r>
      <w:r w:rsidR="00EF2F6B">
        <w:t>6.7</w:t>
      </w:r>
      <w:r w:rsidRPr="00261222">
        <w:t xml:space="preserve"> reviews some complications regarding </w:t>
      </w:r>
      <w:r w:rsidRPr="00261222">
        <w:rPr>
          <w:smallCaps/>
        </w:rPr>
        <w:t>case</w:t>
      </w:r>
      <w:r w:rsidRPr="00261222">
        <w:t xml:space="preserve">:locative and its </w:t>
      </w:r>
      <w:r w:rsidR="00542237">
        <w:t>realization</w:t>
      </w:r>
      <w:r w:rsidRPr="00261222">
        <w:t>.</w:t>
      </w:r>
    </w:p>
    <w:p w14:paraId="62D4997E" w14:textId="77777777" w:rsidR="001A6428" w:rsidRPr="00261222" w:rsidRDefault="001A6428" w:rsidP="00FE3C7D">
      <w:pPr>
        <w:spacing w:line="720" w:lineRule="exact"/>
        <w:jc w:val="left"/>
      </w:pPr>
    </w:p>
    <w:p w14:paraId="486E5B5A" w14:textId="77777777" w:rsidR="00716514" w:rsidRDefault="00716514" w:rsidP="00FE3C7D">
      <w:pPr>
        <w:spacing w:line="720" w:lineRule="exact"/>
        <w:jc w:val="left"/>
        <w:rPr>
          <w:b/>
          <w:szCs w:val="28"/>
        </w:rPr>
      </w:pPr>
      <w:r w:rsidRPr="00716514">
        <w:rPr>
          <w:b/>
          <w:szCs w:val="28"/>
        </w:rPr>
        <w:t>6.1</w:t>
      </w:r>
      <w:r w:rsidRPr="00716514">
        <w:rPr>
          <w:b/>
          <w:szCs w:val="28"/>
        </w:rPr>
        <w:tab/>
        <w:t>Arguments for the existence of DP</w:t>
      </w:r>
    </w:p>
    <w:p w14:paraId="604E68B5" w14:textId="4CB36742" w:rsidR="001A6428" w:rsidRDefault="001A6428" w:rsidP="00FE3C7D">
      <w:pPr>
        <w:spacing w:line="720" w:lineRule="exact"/>
        <w:jc w:val="left"/>
      </w:pPr>
      <w:r w:rsidRPr="00261222">
        <w:t xml:space="preserve">Many Australian languages freely permit the apposition of multiple, co-referential, nominal constituents within the same </w:t>
      </w:r>
      <w:r w:rsidR="00F96DF1" w:rsidRPr="00F96DF1">
        <w:t>clause (Blake 1987:92,106; Sadler &amp; Nordlinger 2006a) and this is also</w:t>
      </w:r>
      <w:r w:rsidRPr="00261222">
        <w:t xml:space="preserve"> true of Kayardild </w:t>
      </w:r>
      <w:r w:rsidR="00F96DF1" w:rsidRPr="00F96DF1">
        <w:t xml:space="preserve">(see Evans (1995a:250–51) and </w:t>
      </w:r>
      <w:r w:rsidR="00F96DF1">
        <w:t>c</w:t>
      </w:r>
      <w:r w:rsidR="00F96DF1" w:rsidRPr="00F96DF1">
        <w:t xml:space="preserve">hapter 7). </w:t>
      </w:r>
      <w:r w:rsidR="000A6CFE">
        <w:t>Given that such multiple, co</w:t>
      </w:r>
      <w:r w:rsidRPr="00261222">
        <w:t xml:space="preserve">referential nominal constituents can be adjacent to one another, one might question the need to posit a DP constituent at all. While the argument that there is no evidence for DP (or NP) can be upheld for some Australian languages </w:t>
      </w:r>
      <w:r w:rsidR="00F96DF1" w:rsidRPr="00F96DF1">
        <w:t xml:space="preserve">(e.g. Kalkutungu, Blake 1979; 1983; Warlpiri, Hale 1981; Jiwarli, Austin 2001), this </w:t>
      </w:r>
      <w:r w:rsidRPr="00261222">
        <w:t>is not the case for Kayardild, in which clear</w:t>
      </w:r>
      <w:r w:rsidR="0074658C">
        <w:t xml:space="preserve"> evidence can be found for DP</w:t>
      </w:r>
      <w:r w:rsidRPr="00261222">
        <w:t xml:space="preserve"> </w:t>
      </w:r>
      <w:r w:rsidRPr="00261222">
        <w:lastRenderedPageBreak/>
        <w:t xml:space="preserve">from the fixed interpretation of nominal words based upon their position within the </w:t>
      </w:r>
      <w:r w:rsidR="00F96DF1" w:rsidRPr="00F96DF1">
        <w:t xml:space="preserve">phrase (Evans 1995a:233–35; see also similar arguments with respect to Gooniyandi in McGregor 1990; and Martuthunira in Dench 1995). Consider </w:t>
      </w:r>
      <w:r w:rsidRPr="00261222">
        <w:t xml:space="preserve">the two syntactic collocations in </w:t>
      </w:r>
      <w:r w:rsidR="00F90E9A">
        <w:t>Table 6.1</w:t>
      </w:r>
      <w:r w:rsidRPr="00261222">
        <w:t xml:space="preserve">, which are reliably interpreted along the lines indicated. (Crucially here, possessive pronouns like </w:t>
      </w:r>
      <w:r w:rsidRPr="00261222">
        <w:rPr>
          <w:i/>
        </w:rPr>
        <w:t xml:space="preserve">niwanda </w:t>
      </w:r>
      <w:r w:rsidRPr="00261222">
        <w:t>are among the set of polyfunctional nominal stems whose existence was mentioned in §</w:t>
      </w:r>
      <w:r w:rsidR="00EF2F6B">
        <w:t>4.5.8</w:t>
      </w:r>
      <w:r w:rsidRPr="00261222">
        <w:t>.)</w:t>
      </w:r>
    </w:p>
    <w:p w14:paraId="1232006A" w14:textId="35CA6D97" w:rsidR="009C5DA3" w:rsidRPr="00261222" w:rsidRDefault="009C5DA3" w:rsidP="00FE3C7D">
      <w:pPr>
        <w:spacing w:line="720" w:lineRule="exact"/>
        <w:jc w:val="left"/>
      </w:pPr>
      <w:r w:rsidRPr="00261222">
        <w:t xml:space="preserve"> </w:t>
      </w:r>
    </w:p>
    <w:p w14:paraId="3B13C125" w14:textId="549F5EBE" w:rsidR="001A6428" w:rsidRPr="00261222" w:rsidRDefault="00716514" w:rsidP="009C5DA3">
      <w:pPr>
        <w:pStyle w:val="Spacing"/>
        <w:keepNext/>
        <w:spacing w:line="720" w:lineRule="exact"/>
        <w:jc w:val="left"/>
      </w:pPr>
      <w:r w:rsidRPr="00716514">
        <w:t>Table 6.1</w:t>
      </w:r>
      <w:r w:rsidR="009C5DA3" w:rsidRPr="00656EFB">
        <w:t xml:space="preserve"> </w:t>
      </w:r>
      <w:r w:rsidR="009C5DA3">
        <w:t xml:space="preserve">Positionally determined interpretation </w:t>
      </w:r>
      <w:r w:rsidR="00F90E9A">
        <w:t>in DP: determiner versus qualifier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54"/>
        <w:gridCol w:w="1394"/>
        <w:gridCol w:w="1332"/>
        <w:gridCol w:w="1394"/>
        <w:gridCol w:w="1589"/>
      </w:tblGrid>
      <w:tr w:rsidR="00F90E9A" w:rsidRPr="009B1806" w14:paraId="338FC0B5" w14:textId="067D739A" w:rsidTr="00F90E9A">
        <w:tc>
          <w:tcPr>
            <w:tcW w:w="0" w:type="auto"/>
            <w:tcBorders>
              <w:top w:val="single" w:sz="4" w:space="0" w:color="auto"/>
              <w:bottom w:val="single" w:sz="4" w:space="0" w:color="auto"/>
            </w:tcBorders>
          </w:tcPr>
          <w:p w14:paraId="1C6C8654" w14:textId="7F4584CB" w:rsidR="00F90E9A" w:rsidRPr="00261222" w:rsidRDefault="00F90E9A" w:rsidP="009C5DA3">
            <w:pPr>
              <w:pStyle w:val="NormalforTables"/>
              <w:spacing w:line="240" w:lineRule="auto"/>
            </w:pPr>
            <w:r>
              <w:t>Interpretation</w:t>
            </w:r>
          </w:p>
        </w:tc>
        <w:tc>
          <w:tcPr>
            <w:tcW w:w="0" w:type="auto"/>
            <w:tcBorders>
              <w:top w:val="single" w:sz="4" w:space="0" w:color="auto"/>
              <w:bottom w:val="single" w:sz="4" w:space="0" w:color="auto"/>
            </w:tcBorders>
          </w:tcPr>
          <w:p w14:paraId="094CE26E" w14:textId="4473756C" w:rsidR="00F90E9A" w:rsidRPr="0067768D" w:rsidRDefault="00F90E9A" w:rsidP="009C5DA3">
            <w:pPr>
              <w:pStyle w:val="NormalforTables"/>
              <w:spacing w:line="240" w:lineRule="auto"/>
            </w:pPr>
            <w:r w:rsidRPr="00261222">
              <w:t>determiner</w:t>
            </w:r>
          </w:p>
        </w:tc>
        <w:tc>
          <w:tcPr>
            <w:tcW w:w="0" w:type="auto"/>
            <w:tcBorders>
              <w:top w:val="single" w:sz="4" w:space="0" w:color="auto"/>
              <w:bottom w:val="single" w:sz="4" w:space="0" w:color="auto"/>
            </w:tcBorders>
          </w:tcPr>
          <w:p w14:paraId="65975772" w14:textId="77777777" w:rsidR="00F90E9A" w:rsidRPr="00C77E3C" w:rsidRDefault="00F90E9A" w:rsidP="009C5DA3">
            <w:pPr>
              <w:pStyle w:val="NormalforTables"/>
              <w:spacing w:line="240" w:lineRule="auto"/>
            </w:pPr>
            <w:r w:rsidRPr="00261222">
              <w:t>number</w:t>
            </w:r>
          </w:p>
        </w:tc>
        <w:tc>
          <w:tcPr>
            <w:tcW w:w="0" w:type="auto"/>
            <w:tcBorders>
              <w:top w:val="single" w:sz="4" w:space="0" w:color="auto"/>
              <w:bottom w:val="single" w:sz="4" w:space="0" w:color="auto"/>
            </w:tcBorders>
          </w:tcPr>
          <w:p w14:paraId="7A02A72C" w14:textId="77777777" w:rsidR="00F90E9A" w:rsidRPr="00C77E3C" w:rsidRDefault="00F90E9A" w:rsidP="009C5DA3">
            <w:pPr>
              <w:pStyle w:val="NormalforTables"/>
              <w:spacing w:line="240" w:lineRule="auto"/>
            </w:pPr>
            <w:r w:rsidRPr="00261222">
              <w:t>qualifier</w:t>
            </w:r>
          </w:p>
        </w:tc>
        <w:tc>
          <w:tcPr>
            <w:tcW w:w="0" w:type="auto"/>
            <w:tcBorders>
              <w:top w:val="single" w:sz="4" w:space="0" w:color="auto"/>
              <w:bottom w:val="single" w:sz="4" w:space="0" w:color="auto"/>
            </w:tcBorders>
          </w:tcPr>
          <w:p w14:paraId="52D43F5D" w14:textId="77777777" w:rsidR="00F90E9A" w:rsidRPr="00C77E3C" w:rsidRDefault="00F90E9A" w:rsidP="009C5DA3">
            <w:pPr>
              <w:pStyle w:val="NormalforTables"/>
              <w:spacing w:line="240" w:lineRule="auto"/>
            </w:pPr>
            <w:r w:rsidRPr="00261222">
              <w:t>head</w:t>
            </w:r>
          </w:p>
        </w:tc>
      </w:tr>
      <w:tr w:rsidR="00F90E9A" w:rsidRPr="009B1806" w14:paraId="5CBA8DD9" w14:textId="4909E28C" w:rsidTr="00F90E9A">
        <w:tc>
          <w:tcPr>
            <w:tcW w:w="0" w:type="auto"/>
            <w:tcBorders>
              <w:top w:val="single" w:sz="4" w:space="0" w:color="auto"/>
            </w:tcBorders>
          </w:tcPr>
          <w:p w14:paraId="22694E43" w14:textId="3A9D21E6" w:rsidR="00F90E9A" w:rsidRPr="00261222" w:rsidRDefault="00F90E9A" w:rsidP="009C5DA3">
            <w:pPr>
              <w:pStyle w:val="NormalforTables"/>
              <w:spacing w:line="240" w:lineRule="auto"/>
              <w:rPr>
                <w:i/>
              </w:rPr>
            </w:pPr>
            <w:r w:rsidRPr="00261222">
              <w:t xml:space="preserve">‘his two elder brothers’ </w:t>
            </w:r>
          </w:p>
        </w:tc>
        <w:tc>
          <w:tcPr>
            <w:tcW w:w="0" w:type="auto"/>
            <w:tcBorders>
              <w:top w:val="single" w:sz="4" w:space="0" w:color="auto"/>
            </w:tcBorders>
          </w:tcPr>
          <w:p w14:paraId="4C31060D" w14:textId="0A6A130B" w:rsidR="00F90E9A" w:rsidRPr="0067768D" w:rsidRDefault="00F90E9A" w:rsidP="009C5DA3">
            <w:pPr>
              <w:pStyle w:val="NormalforTables"/>
              <w:spacing w:line="240" w:lineRule="auto"/>
            </w:pPr>
            <w:r w:rsidRPr="00261222">
              <w:rPr>
                <w:i/>
              </w:rPr>
              <w:t>niwanda</w:t>
            </w:r>
          </w:p>
        </w:tc>
        <w:tc>
          <w:tcPr>
            <w:tcW w:w="0" w:type="auto"/>
            <w:tcBorders>
              <w:top w:val="single" w:sz="4" w:space="0" w:color="auto"/>
            </w:tcBorders>
          </w:tcPr>
          <w:p w14:paraId="0FC21145" w14:textId="77777777" w:rsidR="00F90E9A" w:rsidRPr="00C238D5" w:rsidRDefault="00F90E9A" w:rsidP="009C5DA3">
            <w:pPr>
              <w:pStyle w:val="NormalforTables"/>
              <w:spacing w:line="240" w:lineRule="auto"/>
              <w:rPr>
                <w:i/>
              </w:rPr>
            </w:pPr>
            <w:r w:rsidRPr="00261222">
              <w:rPr>
                <w:i/>
              </w:rPr>
              <w:t>kiyarrngka</w:t>
            </w:r>
          </w:p>
        </w:tc>
        <w:tc>
          <w:tcPr>
            <w:tcW w:w="0" w:type="auto"/>
            <w:tcBorders>
              <w:top w:val="single" w:sz="4" w:space="0" w:color="auto"/>
            </w:tcBorders>
          </w:tcPr>
          <w:p w14:paraId="231D30CD" w14:textId="77777777" w:rsidR="00F90E9A" w:rsidRPr="002204F9" w:rsidRDefault="00F90E9A" w:rsidP="009C5DA3">
            <w:pPr>
              <w:pStyle w:val="NormalforTables"/>
              <w:spacing w:line="240" w:lineRule="auto"/>
              <w:rPr>
                <w:i/>
              </w:rPr>
            </w:pPr>
          </w:p>
        </w:tc>
        <w:tc>
          <w:tcPr>
            <w:tcW w:w="0" w:type="auto"/>
            <w:tcBorders>
              <w:top w:val="single" w:sz="4" w:space="0" w:color="auto"/>
            </w:tcBorders>
          </w:tcPr>
          <w:p w14:paraId="31E5ECCF" w14:textId="77777777" w:rsidR="00F90E9A" w:rsidRPr="002204F9" w:rsidRDefault="00F90E9A" w:rsidP="009C5DA3">
            <w:pPr>
              <w:pStyle w:val="NormalforTables"/>
              <w:spacing w:line="240" w:lineRule="auto"/>
              <w:rPr>
                <w:i/>
              </w:rPr>
            </w:pPr>
            <w:r w:rsidRPr="00261222">
              <w:rPr>
                <w:i/>
              </w:rPr>
              <w:t>thabuju</w:t>
            </w:r>
          </w:p>
        </w:tc>
      </w:tr>
      <w:tr w:rsidR="00F90E9A" w:rsidRPr="009B1806" w14:paraId="0783AA3A" w14:textId="3C8C3176" w:rsidTr="00F90E9A">
        <w:tc>
          <w:tcPr>
            <w:tcW w:w="0" w:type="auto"/>
          </w:tcPr>
          <w:p w14:paraId="48F49CC2" w14:textId="392A53F0" w:rsidR="00F90E9A" w:rsidRPr="00CE4D98" w:rsidRDefault="00F90E9A" w:rsidP="009C5DA3">
            <w:pPr>
              <w:pStyle w:val="NormalforTables"/>
              <w:spacing w:line="240" w:lineRule="auto"/>
              <w:rPr>
                <w:rFonts w:ascii="Doulos SIL" w:hAnsi="Doulos SIL"/>
                <w:noProof/>
              </w:rPr>
            </w:pPr>
            <w:r w:rsidRPr="00261222">
              <w:t>[E236]</w:t>
            </w:r>
          </w:p>
        </w:tc>
        <w:tc>
          <w:tcPr>
            <w:tcW w:w="0" w:type="auto"/>
          </w:tcPr>
          <w:p w14:paraId="6BB8EF2E" w14:textId="3CEC1BD5" w:rsidR="00F90E9A" w:rsidRPr="0067768D" w:rsidRDefault="00F90E9A" w:rsidP="009C5DA3">
            <w:pPr>
              <w:pStyle w:val="NormalforTables"/>
              <w:spacing w:line="240" w:lineRule="auto"/>
              <w:rPr>
                <w:rFonts w:ascii="Doulos SIL" w:hAnsi="Doulos SIL"/>
                <w:lang w:val="en-US"/>
              </w:rPr>
            </w:pPr>
            <w:r w:rsidRPr="00CE4D98">
              <w:rPr>
                <w:rFonts w:ascii="Doulos SIL" w:hAnsi="Doulos SIL"/>
                <w:noProof/>
              </w:rPr>
              <w:t>ɳi</w:t>
            </w:r>
            <w:r w:rsidRPr="00261222">
              <w:rPr>
                <w:noProof/>
              </w:rPr>
              <w:t>+</w:t>
            </w:r>
            <w:r w:rsidRPr="00CE4D98">
              <w:rPr>
                <w:rFonts w:ascii="Doulos SIL" w:hAnsi="Doulos SIL"/>
                <w:noProof/>
              </w:rPr>
              <w:t>paɲ</w:t>
            </w:r>
            <w:r w:rsidRPr="00CE4D98">
              <w:rPr>
                <w:rFonts w:ascii="Doulos SIL" w:hAnsi="Doulos SIL"/>
                <w:noProof/>
                <w:lang w:val="en-US"/>
              </w:rPr>
              <w:t>-ta</w:t>
            </w:r>
          </w:p>
        </w:tc>
        <w:tc>
          <w:tcPr>
            <w:tcW w:w="0" w:type="auto"/>
          </w:tcPr>
          <w:p w14:paraId="30BCB6DE" w14:textId="77777777" w:rsidR="00F90E9A" w:rsidRPr="002204F9" w:rsidRDefault="00F90E9A" w:rsidP="009C5DA3">
            <w:pPr>
              <w:pStyle w:val="NormalforTables"/>
              <w:spacing w:line="240" w:lineRule="auto"/>
              <w:rPr>
                <w:rFonts w:ascii="Doulos SIL" w:hAnsi="Doulos SIL"/>
                <w:lang w:val="en-US"/>
              </w:rPr>
            </w:pP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c>
          <w:tcPr>
            <w:tcW w:w="0" w:type="auto"/>
          </w:tcPr>
          <w:p w14:paraId="52C01F90" w14:textId="77777777" w:rsidR="00F90E9A" w:rsidRPr="000B74C3" w:rsidRDefault="00F90E9A" w:rsidP="009C5DA3">
            <w:pPr>
              <w:pStyle w:val="NormalforTables"/>
              <w:spacing w:line="240" w:lineRule="auto"/>
              <w:rPr>
                <w:rFonts w:ascii="Doulos SIL" w:hAnsi="Doulos SIL"/>
                <w:lang w:val="en-US"/>
              </w:rPr>
            </w:pPr>
          </w:p>
        </w:tc>
        <w:tc>
          <w:tcPr>
            <w:tcW w:w="0" w:type="auto"/>
          </w:tcPr>
          <w:p w14:paraId="2F87CB01" w14:textId="77777777" w:rsidR="00F90E9A" w:rsidRPr="000B74C3" w:rsidRDefault="00F90E9A" w:rsidP="009C5DA3">
            <w:pPr>
              <w:pStyle w:val="NormalforTables"/>
              <w:spacing w:line="240" w:lineRule="auto"/>
              <w:rPr>
                <w:rFonts w:ascii="Doulos SIL" w:hAnsi="Doulos SIL"/>
                <w:noProof/>
                <w:lang w:val="en-US"/>
              </w:rPr>
            </w:pPr>
            <w:r w:rsidRPr="00CE4D98">
              <w:rPr>
                <w:rFonts w:ascii="Doulos SIL" w:hAnsi="Doulos SIL"/>
                <w:noProof/>
                <w:lang w:val="en-US"/>
              </w:rPr>
              <w:t>t̪apucu-a</w:t>
            </w:r>
          </w:p>
        </w:tc>
      </w:tr>
      <w:tr w:rsidR="00F90E9A" w:rsidRPr="00791B8F" w14:paraId="749AC633" w14:textId="1613996A" w:rsidTr="00F90E9A">
        <w:tc>
          <w:tcPr>
            <w:tcW w:w="0" w:type="auto"/>
          </w:tcPr>
          <w:p w14:paraId="786D6C60" w14:textId="77777777" w:rsidR="00F90E9A" w:rsidRPr="00261222" w:rsidRDefault="00F90E9A" w:rsidP="009C5DA3">
            <w:pPr>
              <w:pStyle w:val="NormalforTables"/>
              <w:spacing w:line="240" w:lineRule="auto"/>
            </w:pPr>
          </w:p>
        </w:tc>
        <w:tc>
          <w:tcPr>
            <w:tcW w:w="0" w:type="auto"/>
          </w:tcPr>
          <w:p w14:paraId="5584DED7" w14:textId="6B2EAB45" w:rsidR="00F90E9A" w:rsidRPr="0067768D" w:rsidRDefault="00F90E9A" w:rsidP="009C5DA3">
            <w:pPr>
              <w:pStyle w:val="NormalforTables"/>
              <w:spacing w:line="240" w:lineRule="auto"/>
            </w:pPr>
            <w:r w:rsidRPr="00261222">
              <w:t>3sg-µ</w:t>
            </w:r>
            <w:r w:rsidRPr="00261222">
              <w:rPr>
                <w:smallCaps/>
              </w:rPr>
              <w:t>poss-t</w:t>
            </w:r>
          </w:p>
        </w:tc>
        <w:tc>
          <w:tcPr>
            <w:tcW w:w="0" w:type="auto"/>
          </w:tcPr>
          <w:p w14:paraId="6565C4D5" w14:textId="77777777" w:rsidR="00F90E9A" w:rsidRPr="002204F9" w:rsidRDefault="00F90E9A" w:rsidP="009C5DA3">
            <w:pPr>
              <w:pStyle w:val="NormalforTables"/>
              <w:spacing w:line="240" w:lineRule="auto"/>
              <w:rPr>
                <w:lang w:val="en-US"/>
              </w:rPr>
            </w:pPr>
            <w:r w:rsidRPr="00261222">
              <w:rPr>
                <w:lang w:val="en-US"/>
              </w:rPr>
              <w:t>two-</w:t>
            </w:r>
            <w:r w:rsidRPr="00261222">
              <w:rPr>
                <w:smallCaps/>
                <w:lang w:val="en-US"/>
              </w:rPr>
              <w:t>t</w:t>
            </w:r>
          </w:p>
        </w:tc>
        <w:tc>
          <w:tcPr>
            <w:tcW w:w="0" w:type="auto"/>
          </w:tcPr>
          <w:p w14:paraId="0C3CFA58" w14:textId="77777777" w:rsidR="00F90E9A" w:rsidRPr="00791B8F" w:rsidRDefault="00F90E9A" w:rsidP="009C5DA3">
            <w:pPr>
              <w:pStyle w:val="NormalforTables"/>
              <w:spacing w:line="240" w:lineRule="auto"/>
            </w:pPr>
          </w:p>
        </w:tc>
        <w:tc>
          <w:tcPr>
            <w:tcW w:w="0" w:type="auto"/>
          </w:tcPr>
          <w:p w14:paraId="1A5CC914" w14:textId="77777777" w:rsidR="00F90E9A" w:rsidRPr="00791B8F" w:rsidRDefault="00F90E9A" w:rsidP="009C5DA3">
            <w:pPr>
              <w:pStyle w:val="NormalforTables"/>
              <w:spacing w:line="240" w:lineRule="auto"/>
            </w:pPr>
            <w:r w:rsidRPr="00261222">
              <w:t>e.Br-</w:t>
            </w:r>
            <w:r w:rsidRPr="00261222">
              <w:rPr>
                <w:smallCaps/>
              </w:rPr>
              <w:t>t</w:t>
            </w:r>
          </w:p>
        </w:tc>
      </w:tr>
      <w:tr w:rsidR="00F90E9A" w:rsidRPr="00791B8F" w14:paraId="5C2D5A6D" w14:textId="25D46530" w:rsidTr="00F90E9A">
        <w:tc>
          <w:tcPr>
            <w:tcW w:w="0" w:type="auto"/>
          </w:tcPr>
          <w:p w14:paraId="6E46A06D" w14:textId="77777777" w:rsidR="00F90E9A" w:rsidRPr="00261222" w:rsidRDefault="00F90E9A" w:rsidP="009C5DA3">
            <w:pPr>
              <w:pStyle w:val="NormalforTables"/>
              <w:spacing w:line="240" w:lineRule="auto"/>
            </w:pPr>
          </w:p>
        </w:tc>
        <w:tc>
          <w:tcPr>
            <w:tcW w:w="0" w:type="auto"/>
          </w:tcPr>
          <w:p w14:paraId="52E49964" w14:textId="18E397E3" w:rsidR="00F90E9A" w:rsidRPr="0067768D" w:rsidRDefault="00F90E9A" w:rsidP="009C5DA3">
            <w:pPr>
              <w:pStyle w:val="NormalforTables"/>
              <w:spacing w:line="240" w:lineRule="auto"/>
            </w:pPr>
            <w:r w:rsidRPr="00261222">
              <w:t>3sg-</w:t>
            </w:r>
            <w:r w:rsidRPr="00261222">
              <w:rPr>
                <w:smallCaps/>
              </w:rPr>
              <w:t>poss</w:t>
            </w:r>
          </w:p>
        </w:tc>
        <w:tc>
          <w:tcPr>
            <w:tcW w:w="0" w:type="auto"/>
          </w:tcPr>
          <w:p w14:paraId="26DD6ACB" w14:textId="77777777" w:rsidR="00F90E9A" w:rsidRPr="00791B8F" w:rsidRDefault="00F90E9A" w:rsidP="009C5DA3">
            <w:pPr>
              <w:pStyle w:val="NormalforTables"/>
              <w:spacing w:line="240" w:lineRule="auto"/>
            </w:pPr>
            <w:r w:rsidRPr="00261222">
              <w:t>two</w:t>
            </w:r>
          </w:p>
        </w:tc>
        <w:tc>
          <w:tcPr>
            <w:tcW w:w="0" w:type="auto"/>
          </w:tcPr>
          <w:p w14:paraId="1756C2F1" w14:textId="77777777" w:rsidR="00F90E9A" w:rsidRPr="00791B8F" w:rsidRDefault="00F90E9A" w:rsidP="009C5DA3">
            <w:pPr>
              <w:pStyle w:val="NormalforTables"/>
              <w:spacing w:line="240" w:lineRule="auto"/>
            </w:pPr>
          </w:p>
        </w:tc>
        <w:tc>
          <w:tcPr>
            <w:tcW w:w="0" w:type="auto"/>
          </w:tcPr>
          <w:p w14:paraId="76815F2E" w14:textId="77777777" w:rsidR="00F90E9A" w:rsidRPr="00791B8F" w:rsidRDefault="00F90E9A" w:rsidP="009C5DA3">
            <w:pPr>
              <w:pStyle w:val="NormalforTables"/>
              <w:spacing w:line="240" w:lineRule="auto"/>
            </w:pPr>
            <w:r w:rsidRPr="00261222">
              <w:t>elder brother</w:t>
            </w:r>
          </w:p>
        </w:tc>
      </w:tr>
      <w:tr w:rsidR="00F90E9A" w:rsidRPr="00791B8F" w14:paraId="379B1282" w14:textId="77777777" w:rsidTr="00F90E9A">
        <w:tc>
          <w:tcPr>
            <w:tcW w:w="0" w:type="auto"/>
          </w:tcPr>
          <w:p w14:paraId="43244383" w14:textId="77777777" w:rsidR="00F90E9A" w:rsidRPr="00261222" w:rsidRDefault="00F90E9A" w:rsidP="009C5DA3">
            <w:pPr>
              <w:pStyle w:val="NormalforTables"/>
              <w:spacing w:line="240" w:lineRule="auto"/>
            </w:pPr>
          </w:p>
        </w:tc>
        <w:tc>
          <w:tcPr>
            <w:tcW w:w="0" w:type="auto"/>
          </w:tcPr>
          <w:p w14:paraId="613EE2B0" w14:textId="77777777" w:rsidR="00F90E9A" w:rsidRPr="00261222" w:rsidRDefault="00F90E9A" w:rsidP="009C5DA3">
            <w:pPr>
              <w:pStyle w:val="NormalforTables"/>
              <w:spacing w:line="240" w:lineRule="auto"/>
            </w:pPr>
          </w:p>
        </w:tc>
        <w:tc>
          <w:tcPr>
            <w:tcW w:w="0" w:type="auto"/>
          </w:tcPr>
          <w:p w14:paraId="448B69F5" w14:textId="77777777" w:rsidR="00F90E9A" w:rsidRPr="00261222" w:rsidRDefault="00F90E9A" w:rsidP="009C5DA3">
            <w:pPr>
              <w:pStyle w:val="NormalforTables"/>
              <w:spacing w:line="240" w:lineRule="auto"/>
            </w:pPr>
          </w:p>
        </w:tc>
        <w:tc>
          <w:tcPr>
            <w:tcW w:w="0" w:type="auto"/>
          </w:tcPr>
          <w:p w14:paraId="336CA4AF" w14:textId="77777777" w:rsidR="00F90E9A" w:rsidRPr="00791B8F" w:rsidRDefault="00F90E9A" w:rsidP="009C5DA3">
            <w:pPr>
              <w:pStyle w:val="NormalforTables"/>
              <w:spacing w:line="240" w:lineRule="auto"/>
            </w:pPr>
          </w:p>
        </w:tc>
        <w:tc>
          <w:tcPr>
            <w:tcW w:w="0" w:type="auto"/>
          </w:tcPr>
          <w:p w14:paraId="69F6AEC1" w14:textId="77777777" w:rsidR="00F90E9A" w:rsidRPr="00261222" w:rsidRDefault="00F90E9A" w:rsidP="009C5DA3">
            <w:pPr>
              <w:pStyle w:val="NormalforTables"/>
              <w:spacing w:line="240" w:lineRule="auto"/>
            </w:pPr>
          </w:p>
        </w:tc>
      </w:tr>
      <w:tr w:rsidR="00F90E9A" w:rsidRPr="00791B8F" w14:paraId="1AB6199A" w14:textId="45FA1CA0" w:rsidTr="00F90E9A">
        <w:tc>
          <w:tcPr>
            <w:tcW w:w="0" w:type="auto"/>
          </w:tcPr>
          <w:p w14:paraId="660B4D90" w14:textId="3AF86EEA" w:rsidR="00F90E9A" w:rsidRPr="0067768D" w:rsidRDefault="00F90E9A" w:rsidP="009C5DA3">
            <w:pPr>
              <w:pStyle w:val="NormalforTables"/>
              <w:spacing w:line="240" w:lineRule="auto"/>
            </w:pPr>
            <w:r w:rsidRPr="00261222">
              <w:t>‘two of his elder brothers’</w:t>
            </w:r>
          </w:p>
        </w:tc>
        <w:tc>
          <w:tcPr>
            <w:tcW w:w="0" w:type="auto"/>
          </w:tcPr>
          <w:p w14:paraId="62D8835A" w14:textId="268561F2" w:rsidR="00F90E9A" w:rsidRPr="0067768D" w:rsidRDefault="00F90E9A" w:rsidP="009C5DA3">
            <w:pPr>
              <w:pStyle w:val="NormalforTables"/>
              <w:spacing w:line="240" w:lineRule="auto"/>
            </w:pPr>
          </w:p>
        </w:tc>
        <w:tc>
          <w:tcPr>
            <w:tcW w:w="0" w:type="auto"/>
          </w:tcPr>
          <w:p w14:paraId="27340BF5" w14:textId="77777777" w:rsidR="00F90E9A" w:rsidRPr="00C238D5" w:rsidRDefault="00F90E9A" w:rsidP="009C5DA3">
            <w:pPr>
              <w:pStyle w:val="NormalforTables"/>
              <w:spacing w:line="240" w:lineRule="auto"/>
              <w:rPr>
                <w:i/>
              </w:rPr>
            </w:pPr>
            <w:r w:rsidRPr="00261222">
              <w:rPr>
                <w:i/>
              </w:rPr>
              <w:t>kiyarrngka</w:t>
            </w:r>
          </w:p>
        </w:tc>
        <w:tc>
          <w:tcPr>
            <w:tcW w:w="0" w:type="auto"/>
          </w:tcPr>
          <w:p w14:paraId="12BB7DF0" w14:textId="77777777" w:rsidR="00F90E9A" w:rsidRPr="0067768D" w:rsidRDefault="00F90E9A" w:rsidP="009C5DA3">
            <w:pPr>
              <w:pStyle w:val="NormalforTables"/>
              <w:spacing w:line="240" w:lineRule="auto"/>
            </w:pPr>
            <w:r w:rsidRPr="00261222">
              <w:rPr>
                <w:i/>
              </w:rPr>
              <w:t>niwanda</w:t>
            </w:r>
          </w:p>
        </w:tc>
        <w:tc>
          <w:tcPr>
            <w:tcW w:w="0" w:type="auto"/>
          </w:tcPr>
          <w:p w14:paraId="3DDB220D" w14:textId="77777777" w:rsidR="00F90E9A" w:rsidRPr="002204F9" w:rsidRDefault="00F90E9A" w:rsidP="009C5DA3">
            <w:pPr>
              <w:pStyle w:val="NormalforTables"/>
              <w:spacing w:line="240" w:lineRule="auto"/>
              <w:rPr>
                <w:i/>
              </w:rPr>
            </w:pPr>
            <w:r w:rsidRPr="00261222">
              <w:rPr>
                <w:i/>
              </w:rPr>
              <w:t>thabuju</w:t>
            </w:r>
          </w:p>
        </w:tc>
      </w:tr>
      <w:tr w:rsidR="00F90E9A" w:rsidRPr="00791B8F" w14:paraId="3BBCBF4E" w14:textId="68559667" w:rsidTr="00F90E9A">
        <w:tc>
          <w:tcPr>
            <w:tcW w:w="0" w:type="auto"/>
          </w:tcPr>
          <w:p w14:paraId="01557EA8" w14:textId="31DB1C8A" w:rsidR="00F90E9A" w:rsidRPr="00261222" w:rsidRDefault="00F90E9A" w:rsidP="009C5DA3">
            <w:pPr>
              <w:pStyle w:val="NormalforTables"/>
              <w:spacing w:line="240" w:lineRule="auto"/>
            </w:pPr>
            <w:r w:rsidRPr="00261222">
              <w:t>[E236]</w:t>
            </w:r>
          </w:p>
        </w:tc>
        <w:tc>
          <w:tcPr>
            <w:tcW w:w="0" w:type="auto"/>
          </w:tcPr>
          <w:p w14:paraId="77FA4955" w14:textId="5AAB868C" w:rsidR="00F90E9A" w:rsidRPr="00261222" w:rsidRDefault="00F90E9A" w:rsidP="009C5DA3">
            <w:pPr>
              <w:pStyle w:val="NormalforTables"/>
              <w:spacing w:line="240" w:lineRule="auto"/>
            </w:pPr>
          </w:p>
        </w:tc>
        <w:tc>
          <w:tcPr>
            <w:tcW w:w="0" w:type="auto"/>
          </w:tcPr>
          <w:p w14:paraId="57DC2F6C" w14:textId="77777777" w:rsidR="00F90E9A" w:rsidRPr="002204F9" w:rsidRDefault="00F90E9A" w:rsidP="009C5DA3">
            <w:pPr>
              <w:pStyle w:val="NormalforTables"/>
              <w:spacing w:line="240" w:lineRule="auto"/>
              <w:rPr>
                <w:rFonts w:ascii="Doulos SIL" w:hAnsi="Doulos SIL"/>
                <w:lang w:val="en-US"/>
              </w:rPr>
            </w:pP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c>
          <w:tcPr>
            <w:tcW w:w="0" w:type="auto"/>
          </w:tcPr>
          <w:p w14:paraId="351431A7" w14:textId="77777777" w:rsidR="00F90E9A" w:rsidRPr="0067768D" w:rsidRDefault="00F90E9A" w:rsidP="009C5DA3">
            <w:pPr>
              <w:pStyle w:val="NormalforTables"/>
              <w:spacing w:line="240" w:lineRule="auto"/>
              <w:rPr>
                <w:rFonts w:ascii="Doulos SIL" w:hAnsi="Doulos SIL"/>
                <w:lang w:val="en-US"/>
              </w:rPr>
            </w:pPr>
            <w:r w:rsidRPr="00CE4D98">
              <w:rPr>
                <w:rFonts w:ascii="Doulos SIL" w:hAnsi="Doulos SIL"/>
                <w:noProof/>
              </w:rPr>
              <w:t>ɳi</w:t>
            </w:r>
            <w:r w:rsidRPr="00261222">
              <w:rPr>
                <w:noProof/>
              </w:rPr>
              <w:t>+</w:t>
            </w:r>
            <w:r w:rsidRPr="00CE4D98">
              <w:rPr>
                <w:rFonts w:ascii="Doulos SIL" w:hAnsi="Doulos SIL"/>
                <w:noProof/>
              </w:rPr>
              <w:t>paɲ</w:t>
            </w:r>
            <w:r w:rsidRPr="00CE4D98">
              <w:rPr>
                <w:rFonts w:ascii="Doulos SIL" w:hAnsi="Doulos SIL"/>
                <w:noProof/>
                <w:lang w:val="en-US"/>
              </w:rPr>
              <w:t>-ta</w:t>
            </w:r>
          </w:p>
        </w:tc>
        <w:tc>
          <w:tcPr>
            <w:tcW w:w="0" w:type="auto"/>
          </w:tcPr>
          <w:p w14:paraId="62C1B154" w14:textId="77777777" w:rsidR="00F90E9A" w:rsidRPr="000B74C3" w:rsidRDefault="00F90E9A" w:rsidP="009C5DA3">
            <w:pPr>
              <w:pStyle w:val="NormalforTables"/>
              <w:spacing w:line="240" w:lineRule="auto"/>
              <w:rPr>
                <w:rFonts w:ascii="Doulos SIL" w:hAnsi="Doulos SIL"/>
                <w:noProof/>
                <w:lang w:val="en-US"/>
              </w:rPr>
            </w:pPr>
            <w:r w:rsidRPr="00CE4D98">
              <w:rPr>
                <w:rFonts w:ascii="Doulos SIL" w:hAnsi="Doulos SIL"/>
                <w:noProof/>
                <w:lang w:val="en-US"/>
              </w:rPr>
              <w:t>t̪apucu-a</w:t>
            </w:r>
          </w:p>
        </w:tc>
      </w:tr>
      <w:tr w:rsidR="00F90E9A" w:rsidRPr="00791B8F" w14:paraId="5EF25AF2" w14:textId="315F8462" w:rsidTr="00F90E9A">
        <w:tc>
          <w:tcPr>
            <w:tcW w:w="0" w:type="auto"/>
          </w:tcPr>
          <w:p w14:paraId="4328FC53" w14:textId="77777777" w:rsidR="00F90E9A" w:rsidRPr="0067768D" w:rsidRDefault="00F90E9A" w:rsidP="009C5DA3">
            <w:pPr>
              <w:pStyle w:val="NormalforTables"/>
              <w:spacing w:line="240" w:lineRule="auto"/>
            </w:pPr>
          </w:p>
        </w:tc>
        <w:tc>
          <w:tcPr>
            <w:tcW w:w="0" w:type="auto"/>
          </w:tcPr>
          <w:p w14:paraId="208D2BA7" w14:textId="47E8A5AF" w:rsidR="00F90E9A" w:rsidRPr="0067768D" w:rsidRDefault="00F90E9A" w:rsidP="009C5DA3">
            <w:pPr>
              <w:pStyle w:val="NormalforTables"/>
              <w:spacing w:line="240" w:lineRule="auto"/>
            </w:pPr>
          </w:p>
        </w:tc>
        <w:tc>
          <w:tcPr>
            <w:tcW w:w="0" w:type="auto"/>
          </w:tcPr>
          <w:p w14:paraId="62D06295" w14:textId="77777777" w:rsidR="00F90E9A" w:rsidRPr="002204F9" w:rsidRDefault="00F90E9A" w:rsidP="009C5DA3">
            <w:pPr>
              <w:pStyle w:val="NormalforTables"/>
              <w:spacing w:line="240" w:lineRule="auto"/>
              <w:rPr>
                <w:lang w:val="en-US"/>
              </w:rPr>
            </w:pPr>
            <w:r w:rsidRPr="00261222">
              <w:rPr>
                <w:lang w:val="en-US"/>
              </w:rPr>
              <w:t>two-</w:t>
            </w:r>
            <w:r w:rsidRPr="00261222">
              <w:rPr>
                <w:smallCaps/>
                <w:lang w:val="en-US"/>
              </w:rPr>
              <w:t>t</w:t>
            </w:r>
          </w:p>
        </w:tc>
        <w:tc>
          <w:tcPr>
            <w:tcW w:w="0" w:type="auto"/>
          </w:tcPr>
          <w:p w14:paraId="6F62E1D1" w14:textId="77777777" w:rsidR="00F90E9A" w:rsidRPr="0067768D" w:rsidRDefault="00F90E9A" w:rsidP="009C5DA3">
            <w:pPr>
              <w:pStyle w:val="NormalforTables"/>
              <w:spacing w:line="240" w:lineRule="auto"/>
            </w:pPr>
            <w:r w:rsidRPr="00261222">
              <w:t>3sg-µ</w:t>
            </w:r>
            <w:r w:rsidRPr="00261222">
              <w:rPr>
                <w:smallCaps/>
              </w:rPr>
              <w:t>poss-t</w:t>
            </w:r>
          </w:p>
        </w:tc>
        <w:tc>
          <w:tcPr>
            <w:tcW w:w="0" w:type="auto"/>
          </w:tcPr>
          <w:p w14:paraId="3F7DFA26" w14:textId="77777777" w:rsidR="00F90E9A" w:rsidRPr="00791B8F" w:rsidRDefault="00F90E9A" w:rsidP="009C5DA3">
            <w:pPr>
              <w:pStyle w:val="NormalforTables"/>
              <w:spacing w:line="240" w:lineRule="auto"/>
            </w:pPr>
            <w:r w:rsidRPr="00261222">
              <w:t>e.Br-</w:t>
            </w:r>
            <w:r w:rsidRPr="00261222">
              <w:rPr>
                <w:smallCaps/>
              </w:rPr>
              <w:t>t</w:t>
            </w:r>
          </w:p>
        </w:tc>
      </w:tr>
      <w:tr w:rsidR="00F90E9A" w:rsidRPr="00791B8F" w14:paraId="0E49DF9A" w14:textId="4E7FAE61" w:rsidTr="00F90E9A">
        <w:tc>
          <w:tcPr>
            <w:tcW w:w="0" w:type="auto"/>
            <w:tcBorders>
              <w:bottom w:val="single" w:sz="4" w:space="0" w:color="auto"/>
            </w:tcBorders>
          </w:tcPr>
          <w:p w14:paraId="32646620" w14:textId="77777777" w:rsidR="00F90E9A" w:rsidRPr="0067768D" w:rsidRDefault="00F90E9A" w:rsidP="009C5DA3">
            <w:pPr>
              <w:pStyle w:val="NormalforTables"/>
              <w:spacing w:line="240" w:lineRule="auto"/>
            </w:pPr>
          </w:p>
        </w:tc>
        <w:tc>
          <w:tcPr>
            <w:tcW w:w="0" w:type="auto"/>
            <w:tcBorders>
              <w:bottom w:val="single" w:sz="4" w:space="0" w:color="auto"/>
            </w:tcBorders>
          </w:tcPr>
          <w:p w14:paraId="7E55B085" w14:textId="1664C19D" w:rsidR="00F90E9A" w:rsidRPr="0067768D" w:rsidRDefault="00F90E9A" w:rsidP="009C5DA3">
            <w:pPr>
              <w:pStyle w:val="NormalforTables"/>
              <w:spacing w:line="240" w:lineRule="auto"/>
            </w:pPr>
          </w:p>
        </w:tc>
        <w:tc>
          <w:tcPr>
            <w:tcW w:w="0" w:type="auto"/>
            <w:tcBorders>
              <w:bottom w:val="single" w:sz="4" w:space="0" w:color="auto"/>
            </w:tcBorders>
          </w:tcPr>
          <w:p w14:paraId="3861DC1F" w14:textId="77777777" w:rsidR="00F90E9A" w:rsidRPr="00791B8F" w:rsidRDefault="00F90E9A" w:rsidP="009C5DA3">
            <w:pPr>
              <w:pStyle w:val="NormalforTables"/>
              <w:spacing w:line="240" w:lineRule="auto"/>
            </w:pPr>
            <w:r w:rsidRPr="00261222">
              <w:t>two</w:t>
            </w:r>
          </w:p>
        </w:tc>
        <w:tc>
          <w:tcPr>
            <w:tcW w:w="0" w:type="auto"/>
            <w:tcBorders>
              <w:bottom w:val="single" w:sz="4" w:space="0" w:color="auto"/>
            </w:tcBorders>
          </w:tcPr>
          <w:p w14:paraId="1D466A34" w14:textId="77777777" w:rsidR="00F90E9A" w:rsidRPr="0067768D" w:rsidRDefault="00F90E9A" w:rsidP="009C5DA3">
            <w:pPr>
              <w:pStyle w:val="NormalforTables"/>
              <w:spacing w:line="240" w:lineRule="auto"/>
            </w:pPr>
            <w:r w:rsidRPr="00261222">
              <w:t>3sg-</w:t>
            </w:r>
            <w:r w:rsidRPr="00261222">
              <w:rPr>
                <w:smallCaps/>
              </w:rPr>
              <w:t>poss</w:t>
            </w:r>
          </w:p>
        </w:tc>
        <w:tc>
          <w:tcPr>
            <w:tcW w:w="0" w:type="auto"/>
            <w:tcBorders>
              <w:bottom w:val="single" w:sz="4" w:space="0" w:color="auto"/>
            </w:tcBorders>
          </w:tcPr>
          <w:p w14:paraId="316517AC" w14:textId="77777777" w:rsidR="00F90E9A" w:rsidRPr="00791B8F" w:rsidRDefault="00F90E9A" w:rsidP="009C5DA3">
            <w:pPr>
              <w:pStyle w:val="NormalforTables"/>
              <w:spacing w:line="240" w:lineRule="auto"/>
            </w:pPr>
            <w:r w:rsidRPr="00261222">
              <w:t>elder brother</w:t>
            </w:r>
          </w:p>
        </w:tc>
      </w:tr>
    </w:tbl>
    <w:p w14:paraId="2E0DA134" w14:textId="77777777" w:rsidR="001A6428" w:rsidRPr="00261222" w:rsidRDefault="001A6428" w:rsidP="00FE3C7D">
      <w:pPr>
        <w:pStyle w:val="Spacing"/>
        <w:spacing w:line="720" w:lineRule="exact"/>
        <w:jc w:val="left"/>
      </w:pPr>
    </w:p>
    <w:p w14:paraId="5BEE1DFB" w14:textId="7ACC91BC" w:rsidR="001A6428" w:rsidRPr="00261222" w:rsidRDefault="001A6428" w:rsidP="00FE3C7D">
      <w:pPr>
        <w:spacing w:line="720" w:lineRule="exact"/>
        <w:jc w:val="left"/>
      </w:pPr>
      <w:r w:rsidRPr="00261222">
        <w:t xml:space="preserve">The reliability of the interpretations </w:t>
      </w:r>
      <w:r w:rsidR="00F90E9A">
        <w:t>in</w:t>
      </w:r>
      <w:r w:rsidRPr="00261222">
        <w:t xml:space="preserve"> </w:t>
      </w:r>
      <w:r w:rsidR="00F90E9A">
        <w:t>Table 6.1</w:t>
      </w:r>
      <w:r w:rsidRPr="00261222">
        <w:t xml:space="preserve"> stem</w:t>
      </w:r>
      <w:r w:rsidR="00C77E3C" w:rsidRPr="00261222">
        <w:t>s</w:t>
      </w:r>
      <w:r w:rsidRPr="00261222">
        <w:t xml:space="preserve"> from the fact that within a DP, determiners are followed by numbers, which are followed by modifiers. The possessive </w:t>
      </w:r>
      <w:r w:rsidRPr="00261222">
        <w:lastRenderedPageBreak/>
        <w:t xml:space="preserve">pronoun </w:t>
      </w:r>
      <w:r w:rsidRPr="00261222">
        <w:rPr>
          <w:i/>
        </w:rPr>
        <w:t xml:space="preserve">niwanda </w:t>
      </w:r>
      <w:r w:rsidRPr="00261222">
        <w:t xml:space="preserve">is a determiner in </w:t>
      </w:r>
      <w:r w:rsidR="00F90E9A">
        <w:t xml:space="preserve">first DP </w:t>
      </w:r>
      <w:r w:rsidR="000A6CFE">
        <w:t>of</w:t>
      </w:r>
      <w:r w:rsidR="00F90E9A">
        <w:t xml:space="preserve"> Table 6.1</w:t>
      </w:r>
      <w:r w:rsidRPr="00261222">
        <w:t xml:space="preserve"> but a modifier in </w:t>
      </w:r>
      <w:r w:rsidR="00F90E9A">
        <w:t>the second</w:t>
      </w:r>
      <w:r w:rsidRPr="00261222">
        <w:t xml:space="preserve">. Likewise, the reliable interpretations </w:t>
      </w:r>
      <w:r w:rsidR="0074658C">
        <w:t>in</w:t>
      </w:r>
      <w:r w:rsidRPr="00261222">
        <w:t xml:space="preserve"> </w:t>
      </w:r>
      <w:r w:rsidR="00F90E9A">
        <w:t xml:space="preserve">Table 6.2 </w:t>
      </w:r>
      <w:r w:rsidRPr="00261222">
        <w:t xml:space="preserve">stem from the fact that modifiers precede a head. </w:t>
      </w:r>
    </w:p>
    <w:p w14:paraId="44641180" w14:textId="77777777" w:rsidR="00F90E9A" w:rsidRPr="00261222" w:rsidRDefault="00F90E9A" w:rsidP="00F90E9A">
      <w:pPr>
        <w:spacing w:line="720" w:lineRule="exact"/>
        <w:jc w:val="left"/>
      </w:pPr>
    </w:p>
    <w:p w14:paraId="4E0023CE" w14:textId="5DA8048C" w:rsidR="00F90E9A" w:rsidRPr="00261222" w:rsidRDefault="00716514" w:rsidP="00F90E9A">
      <w:pPr>
        <w:pStyle w:val="Spacing"/>
        <w:keepNext/>
        <w:spacing w:line="720" w:lineRule="exact"/>
        <w:jc w:val="left"/>
      </w:pPr>
      <w:r w:rsidRPr="00716514">
        <w:t>Table 6.2</w:t>
      </w:r>
      <w:r w:rsidR="00F90E9A" w:rsidRPr="00656EFB">
        <w:t xml:space="preserve"> </w:t>
      </w:r>
      <w:r w:rsidR="00F90E9A">
        <w:t>Positionally determined interpretation in DP: qualifier versus head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13"/>
        <w:gridCol w:w="1394"/>
        <w:gridCol w:w="1124"/>
        <w:gridCol w:w="1109"/>
      </w:tblGrid>
      <w:tr w:rsidR="00F90E9A" w:rsidRPr="009B1806" w14:paraId="6FFD03B1" w14:textId="77777777" w:rsidTr="00F90E9A">
        <w:tc>
          <w:tcPr>
            <w:tcW w:w="0" w:type="auto"/>
            <w:tcBorders>
              <w:top w:val="single" w:sz="4" w:space="0" w:color="auto"/>
              <w:bottom w:val="single" w:sz="4" w:space="0" w:color="auto"/>
            </w:tcBorders>
          </w:tcPr>
          <w:p w14:paraId="766A7A89" w14:textId="77777777" w:rsidR="00F90E9A" w:rsidRPr="00261222" w:rsidRDefault="00F90E9A" w:rsidP="00F90E9A">
            <w:pPr>
              <w:pStyle w:val="NormalforTables"/>
              <w:spacing w:line="240" w:lineRule="auto"/>
            </w:pPr>
            <w:r>
              <w:t>Interpretation</w:t>
            </w:r>
          </w:p>
        </w:tc>
        <w:tc>
          <w:tcPr>
            <w:tcW w:w="0" w:type="auto"/>
            <w:tcBorders>
              <w:top w:val="single" w:sz="4" w:space="0" w:color="auto"/>
              <w:bottom w:val="single" w:sz="4" w:space="0" w:color="auto"/>
            </w:tcBorders>
          </w:tcPr>
          <w:p w14:paraId="6DEBDEC4" w14:textId="77777777" w:rsidR="00F90E9A" w:rsidRPr="0067768D" w:rsidRDefault="00F90E9A" w:rsidP="00F90E9A">
            <w:pPr>
              <w:pStyle w:val="NormalforTables"/>
              <w:spacing w:line="240" w:lineRule="auto"/>
            </w:pPr>
            <w:r w:rsidRPr="00261222">
              <w:t>determiner</w:t>
            </w:r>
          </w:p>
        </w:tc>
        <w:tc>
          <w:tcPr>
            <w:tcW w:w="0" w:type="auto"/>
            <w:tcBorders>
              <w:top w:val="single" w:sz="4" w:space="0" w:color="auto"/>
              <w:bottom w:val="single" w:sz="4" w:space="0" w:color="auto"/>
            </w:tcBorders>
          </w:tcPr>
          <w:p w14:paraId="5353DF53" w14:textId="77777777" w:rsidR="00F90E9A" w:rsidRPr="00C77E3C" w:rsidRDefault="00F90E9A" w:rsidP="00F90E9A">
            <w:pPr>
              <w:pStyle w:val="NormalforTables"/>
              <w:spacing w:line="240" w:lineRule="auto"/>
            </w:pPr>
            <w:r w:rsidRPr="00261222">
              <w:t>qualifier</w:t>
            </w:r>
          </w:p>
        </w:tc>
        <w:tc>
          <w:tcPr>
            <w:tcW w:w="0" w:type="auto"/>
            <w:tcBorders>
              <w:top w:val="single" w:sz="4" w:space="0" w:color="auto"/>
              <w:bottom w:val="single" w:sz="4" w:space="0" w:color="auto"/>
            </w:tcBorders>
          </w:tcPr>
          <w:p w14:paraId="53AB5C33" w14:textId="77777777" w:rsidR="00F90E9A" w:rsidRPr="00C77E3C" w:rsidRDefault="00F90E9A" w:rsidP="00F90E9A">
            <w:pPr>
              <w:pStyle w:val="NormalforTables"/>
              <w:spacing w:line="240" w:lineRule="auto"/>
            </w:pPr>
            <w:r w:rsidRPr="00261222">
              <w:t>head</w:t>
            </w:r>
          </w:p>
        </w:tc>
      </w:tr>
      <w:tr w:rsidR="00F90E9A" w:rsidRPr="009B1806" w14:paraId="462DFFA2" w14:textId="77777777" w:rsidTr="00F90E9A">
        <w:tc>
          <w:tcPr>
            <w:tcW w:w="0" w:type="auto"/>
            <w:tcBorders>
              <w:top w:val="single" w:sz="4" w:space="0" w:color="auto"/>
            </w:tcBorders>
          </w:tcPr>
          <w:p w14:paraId="58837E1B" w14:textId="6555B57D" w:rsidR="00F90E9A" w:rsidRPr="00261222" w:rsidRDefault="00F90E9A" w:rsidP="00F90E9A">
            <w:pPr>
              <w:pStyle w:val="NormalforTables"/>
              <w:spacing w:line="240" w:lineRule="auto"/>
              <w:rPr>
                <w:i/>
              </w:rPr>
            </w:pPr>
            <w:r w:rsidRPr="00261222">
              <w:t>‘my totem animal’ [E236]</w:t>
            </w:r>
          </w:p>
        </w:tc>
        <w:tc>
          <w:tcPr>
            <w:tcW w:w="0" w:type="auto"/>
            <w:tcBorders>
              <w:top w:val="single" w:sz="4" w:space="0" w:color="auto"/>
            </w:tcBorders>
          </w:tcPr>
          <w:p w14:paraId="4789C5B9" w14:textId="63AF2716" w:rsidR="00F90E9A" w:rsidRPr="0067768D" w:rsidRDefault="00F90E9A" w:rsidP="00F90E9A">
            <w:pPr>
              <w:pStyle w:val="NormalforTables"/>
              <w:spacing w:line="240" w:lineRule="auto"/>
            </w:pPr>
            <w:r w:rsidRPr="00261222">
              <w:rPr>
                <w:i/>
              </w:rPr>
              <w:t>ngijinda</w:t>
            </w:r>
          </w:p>
        </w:tc>
        <w:tc>
          <w:tcPr>
            <w:tcW w:w="0" w:type="auto"/>
            <w:tcBorders>
              <w:top w:val="single" w:sz="4" w:space="0" w:color="auto"/>
            </w:tcBorders>
          </w:tcPr>
          <w:p w14:paraId="5B37D229" w14:textId="6ED767A5" w:rsidR="00F90E9A" w:rsidRPr="002204F9" w:rsidRDefault="00F90E9A" w:rsidP="00F90E9A">
            <w:pPr>
              <w:pStyle w:val="NormalforTables"/>
              <w:spacing w:line="240" w:lineRule="auto"/>
              <w:rPr>
                <w:i/>
              </w:rPr>
            </w:pPr>
            <w:r w:rsidRPr="00261222">
              <w:rPr>
                <w:i/>
              </w:rPr>
              <w:t>nida</w:t>
            </w:r>
          </w:p>
        </w:tc>
        <w:tc>
          <w:tcPr>
            <w:tcW w:w="0" w:type="auto"/>
            <w:tcBorders>
              <w:top w:val="single" w:sz="4" w:space="0" w:color="auto"/>
            </w:tcBorders>
          </w:tcPr>
          <w:p w14:paraId="07864C69" w14:textId="1D783C07" w:rsidR="00F90E9A" w:rsidRPr="002204F9" w:rsidRDefault="00F90E9A" w:rsidP="00F90E9A">
            <w:pPr>
              <w:pStyle w:val="NormalforTables"/>
              <w:spacing w:line="240" w:lineRule="auto"/>
              <w:rPr>
                <w:i/>
              </w:rPr>
            </w:pPr>
            <w:r w:rsidRPr="00261222">
              <w:rPr>
                <w:i/>
              </w:rPr>
              <w:t>wurand</w:t>
            </w:r>
          </w:p>
        </w:tc>
      </w:tr>
      <w:tr w:rsidR="00F90E9A" w:rsidRPr="009B1806" w14:paraId="43B29256" w14:textId="77777777" w:rsidTr="00F90E9A">
        <w:tc>
          <w:tcPr>
            <w:tcW w:w="0" w:type="auto"/>
          </w:tcPr>
          <w:p w14:paraId="6DB4B920" w14:textId="2420695C" w:rsidR="00F90E9A" w:rsidRPr="00CE4D98" w:rsidRDefault="00F90E9A" w:rsidP="00F90E9A">
            <w:pPr>
              <w:pStyle w:val="NormalforTables"/>
              <w:spacing w:line="240" w:lineRule="auto"/>
              <w:rPr>
                <w:rFonts w:ascii="Doulos SIL" w:hAnsi="Doulos SIL"/>
                <w:noProof/>
              </w:rPr>
            </w:pPr>
          </w:p>
        </w:tc>
        <w:tc>
          <w:tcPr>
            <w:tcW w:w="0" w:type="auto"/>
          </w:tcPr>
          <w:p w14:paraId="492EE135" w14:textId="036E4654" w:rsidR="00F90E9A" w:rsidRPr="0067768D" w:rsidRDefault="00F90E9A" w:rsidP="00F90E9A">
            <w:pPr>
              <w:pStyle w:val="NormalforTables"/>
              <w:spacing w:line="240" w:lineRule="auto"/>
              <w:rPr>
                <w:rFonts w:ascii="Doulos SIL" w:hAnsi="Doulos SIL"/>
                <w:lang w:val="en-US"/>
              </w:rPr>
            </w:pPr>
            <w:r w:rsidRPr="00CE4D98">
              <w:rPr>
                <w:rFonts w:ascii="Doulos SIL" w:hAnsi="Doulos SIL"/>
                <w:noProof/>
                <w:lang w:val="en-US"/>
              </w:rPr>
              <w:t>ŋic</w:t>
            </w:r>
            <w:r w:rsidRPr="00CE4D98">
              <w:rPr>
                <w:rFonts w:ascii="Doulos SIL" w:hAnsi="Doulos SIL"/>
                <w:noProof/>
              </w:rPr>
              <w:t>u-</w:t>
            </w:r>
            <w:r w:rsidRPr="00CE4D98">
              <w:rPr>
                <w:rFonts w:ascii="Doulos SIL" w:hAnsi="Doulos SIL"/>
                <w:noProof/>
                <w:lang w:val="en-US"/>
              </w:rPr>
              <w:t>iɲ-ta</w:t>
            </w:r>
          </w:p>
        </w:tc>
        <w:tc>
          <w:tcPr>
            <w:tcW w:w="0" w:type="auto"/>
          </w:tcPr>
          <w:p w14:paraId="79750956" w14:textId="58B00838" w:rsidR="00F90E9A" w:rsidRPr="000B74C3" w:rsidRDefault="00F90E9A" w:rsidP="00F90E9A">
            <w:pPr>
              <w:pStyle w:val="NormalforTables"/>
              <w:spacing w:line="240" w:lineRule="auto"/>
              <w:rPr>
                <w:rFonts w:ascii="Doulos SIL" w:hAnsi="Doulos SIL"/>
                <w:lang w:val="en-US"/>
              </w:rPr>
            </w:pPr>
            <w:r w:rsidRPr="00CE4D98">
              <w:rPr>
                <w:rFonts w:ascii="Doulos SIL" w:hAnsi="Doulos SIL"/>
                <w:noProof/>
                <w:lang w:val="en-US"/>
              </w:rPr>
              <w:t>ɳit̪-ta</w:t>
            </w:r>
          </w:p>
        </w:tc>
        <w:tc>
          <w:tcPr>
            <w:tcW w:w="0" w:type="auto"/>
          </w:tcPr>
          <w:p w14:paraId="19F41411" w14:textId="263C621C" w:rsidR="00F90E9A" w:rsidRPr="000B74C3" w:rsidRDefault="00F90E9A" w:rsidP="00F90E9A">
            <w:pPr>
              <w:pStyle w:val="NormalforTables"/>
              <w:spacing w:line="240" w:lineRule="auto"/>
              <w:rPr>
                <w:rFonts w:ascii="Doulos SIL" w:hAnsi="Doulos SIL"/>
                <w:noProof/>
                <w:lang w:val="en-US"/>
              </w:rPr>
            </w:pPr>
            <w:r w:rsidRPr="00CE4D98">
              <w:rPr>
                <w:rFonts w:ascii="Doulos SIL" w:hAnsi="Doulos SIL"/>
                <w:noProof/>
                <w:lang w:val="en-US"/>
              </w:rPr>
              <w:t>wuɻan-ta</w:t>
            </w:r>
          </w:p>
        </w:tc>
      </w:tr>
      <w:tr w:rsidR="00F90E9A" w:rsidRPr="00791B8F" w14:paraId="08E291B4" w14:textId="77777777" w:rsidTr="00F90E9A">
        <w:tc>
          <w:tcPr>
            <w:tcW w:w="0" w:type="auto"/>
          </w:tcPr>
          <w:p w14:paraId="34A4D5FE" w14:textId="77777777" w:rsidR="00F90E9A" w:rsidRPr="00261222" w:rsidRDefault="00F90E9A" w:rsidP="00F90E9A">
            <w:pPr>
              <w:pStyle w:val="NormalforTables"/>
              <w:spacing w:line="240" w:lineRule="auto"/>
            </w:pPr>
          </w:p>
        </w:tc>
        <w:tc>
          <w:tcPr>
            <w:tcW w:w="0" w:type="auto"/>
          </w:tcPr>
          <w:p w14:paraId="32B24891" w14:textId="0BCB824F" w:rsidR="00F90E9A" w:rsidRPr="0067768D" w:rsidRDefault="00F90E9A" w:rsidP="00F90E9A">
            <w:pPr>
              <w:pStyle w:val="NormalforTables"/>
              <w:spacing w:line="240" w:lineRule="auto"/>
            </w:pPr>
            <w:r w:rsidRPr="00261222">
              <w:t>1sg-µ</w:t>
            </w:r>
            <w:r w:rsidRPr="00261222">
              <w:rPr>
                <w:smallCaps/>
              </w:rPr>
              <w:t>poss-t</w:t>
            </w:r>
          </w:p>
        </w:tc>
        <w:tc>
          <w:tcPr>
            <w:tcW w:w="0" w:type="auto"/>
          </w:tcPr>
          <w:p w14:paraId="3B8EDF5D" w14:textId="7438401B" w:rsidR="00F90E9A" w:rsidRPr="00791B8F" w:rsidRDefault="00F90E9A" w:rsidP="00F90E9A">
            <w:pPr>
              <w:pStyle w:val="NormalforTables"/>
              <w:spacing w:line="240" w:lineRule="auto"/>
            </w:pPr>
            <w:r w:rsidRPr="00261222">
              <w:rPr>
                <w:lang w:val="en-US"/>
              </w:rPr>
              <w:t>name-</w:t>
            </w:r>
            <w:r w:rsidRPr="00261222">
              <w:rPr>
                <w:smallCaps/>
                <w:lang w:val="en-US"/>
              </w:rPr>
              <w:t>t</w:t>
            </w:r>
          </w:p>
        </w:tc>
        <w:tc>
          <w:tcPr>
            <w:tcW w:w="0" w:type="auto"/>
          </w:tcPr>
          <w:p w14:paraId="731BB458" w14:textId="2D1D718B" w:rsidR="00F90E9A" w:rsidRPr="00791B8F" w:rsidRDefault="00F90E9A" w:rsidP="00F90E9A">
            <w:pPr>
              <w:pStyle w:val="NormalforTables"/>
              <w:spacing w:line="240" w:lineRule="auto"/>
            </w:pPr>
            <w:r w:rsidRPr="00261222">
              <w:t>animal-</w:t>
            </w:r>
            <w:r w:rsidRPr="00261222">
              <w:rPr>
                <w:smallCaps/>
              </w:rPr>
              <w:t>t</w:t>
            </w:r>
          </w:p>
        </w:tc>
      </w:tr>
      <w:tr w:rsidR="00F90E9A" w:rsidRPr="00791B8F" w14:paraId="66EBA1BD" w14:textId="77777777" w:rsidTr="00F90E9A">
        <w:tc>
          <w:tcPr>
            <w:tcW w:w="0" w:type="auto"/>
          </w:tcPr>
          <w:p w14:paraId="76FC5212" w14:textId="77777777" w:rsidR="00F90E9A" w:rsidRPr="00261222" w:rsidRDefault="00F90E9A" w:rsidP="00F90E9A">
            <w:pPr>
              <w:pStyle w:val="NormalforTables"/>
              <w:spacing w:line="240" w:lineRule="auto"/>
            </w:pPr>
          </w:p>
        </w:tc>
        <w:tc>
          <w:tcPr>
            <w:tcW w:w="0" w:type="auto"/>
          </w:tcPr>
          <w:p w14:paraId="48E578C5" w14:textId="166DCD55" w:rsidR="00F90E9A" w:rsidRPr="0067768D" w:rsidRDefault="00F90E9A" w:rsidP="00F90E9A">
            <w:pPr>
              <w:pStyle w:val="NormalforTables"/>
              <w:spacing w:line="240" w:lineRule="auto"/>
            </w:pPr>
            <w:r w:rsidRPr="00261222">
              <w:t>1sg-</w:t>
            </w:r>
            <w:r w:rsidRPr="00261222">
              <w:rPr>
                <w:smallCaps/>
              </w:rPr>
              <w:t>poss</w:t>
            </w:r>
          </w:p>
        </w:tc>
        <w:tc>
          <w:tcPr>
            <w:tcW w:w="0" w:type="auto"/>
          </w:tcPr>
          <w:p w14:paraId="724F9796" w14:textId="2D003E00" w:rsidR="00F90E9A" w:rsidRPr="00791B8F" w:rsidRDefault="00F90E9A" w:rsidP="00F90E9A">
            <w:pPr>
              <w:pStyle w:val="NormalforTables"/>
              <w:spacing w:line="240" w:lineRule="auto"/>
            </w:pPr>
            <w:r w:rsidRPr="00261222">
              <w:t>name</w:t>
            </w:r>
          </w:p>
        </w:tc>
        <w:tc>
          <w:tcPr>
            <w:tcW w:w="0" w:type="auto"/>
          </w:tcPr>
          <w:p w14:paraId="72775458" w14:textId="6B254166" w:rsidR="00F90E9A" w:rsidRPr="00791B8F" w:rsidRDefault="00F90E9A" w:rsidP="00F90E9A">
            <w:pPr>
              <w:pStyle w:val="NormalforTables"/>
              <w:spacing w:line="240" w:lineRule="auto"/>
            </w:pPr>
            <w:r w:rsidRPr="00261222">
              <w:t>animal</w:t>
            </w:r>
          </w:p>
        </w:tc>
      </w:tr>
      <w:tr w:rsidR="00F90E9A" w:rsidRPr="00791B8F" w14:paraId="56D36758" w14:textId="77777777" w:rsidTr="00F90E9A">
        <w:tc>
          <w:tcPr>
            <w:tcW w:w="0" w:type="auto"/>
          </w:tcPr>
          <w:p w14:paraId="78A8AD8B" w14:textId="77777777" w:rsidR="00F90E9A" w:rsidRPr="00261222" w:rsidRDefault="00F90E9A" w:rsidP="00F90E9A">
            <w:pPr>
              <w:pStyle w:val="NormalforTables"/>
              <w:spacing w:line="240" w:lineRule="auto"/>
            </w:pPr>
          </w:p>
        </w:tc>
        <w:tc>
          <w:tcPr>
            <w:tcW w:w="0" w:type="auto"/>
          </w:tcPr>
          <w:p w14:paraId="7A169E2F" w14:textId="77777777" w:rsidR="00F90E9A" w:rsidRPr="00261222" w:rsidRDefault="00F90E9A" w:rsidP="00F90E9A">
            <w:pPr>
              <w:pStyle w:val="NormalforTables"/>
              <w:spacing w:line="240" w:lineRule="auto"/>
            </w:pPr>
          </w:p>
        </w:tc>
        <w:tc>
          <w:tcPr>
            <w:tcW w:w="0" w:type="auto"/>
          </w:tcPr>
          <w:p w14:paraId="5C7D761F" w14:textId="77777777" w:rsidR="00F90E9A" w:rsidRPr="00791B8F" w:rsidRDefault="00F90E9A" w:rsidP="00F90E9A">
            <w:pPr>
              <w:pStyle w:val="NormalforTables"/>
              <w:spacing w:line="240" w:lineRule="auto"/>
            </w:pPr>
          </w:p>
        </w:tc>
        <w:tc>
          <w:tcPr>
            <w:tcW w:w="0" w:type="auto"/>
          </w:tcPr>
          <w:p w14:paraId="54297DFE" w14:textId="77777777" w:rsidR="00F90E9A" w:rsidRPr="00261222" w:rsidRDefault="00F90E9A" w:rsidP="00F90E9A">
            <w:pPr>
              <w:pStyle w:val="NormalforTables"/>
              <w:spacing w:line="240" w:lineRule="auto"/>
            </w:pPr>
          </w:p>
        </w:tc>
      </w:tr>
      <w:tr w:rsidR="00F90E9A" w:rsidRPr="00791B8F" w14:paraId="73F43FA6" w14:textId="77777777" w:rsidTr="00F90E9A">
        <w:tc>
          <w:tcPr>
            <w:tcW w:w="0" w:type="auto"/>
          </w:tcPr>
          <w:p w14:paraId="07306E4B" w14:textId="23A5000B" w:rsidR="00F90E9A" w:rsidRPr="0067768D" w:rsidRDefault="00F90E9A" w:rsidP="00F90E9A">
            <w:pPr>
              <w:pStyle w:val="NormalforTables"/>
              <w:spacing w:line="240" w:lineRule="auto"/>
            </w:pPr>
            <w:r w:rsidRPr="00261222">
              <w:t>‘my totem name’ [E236]</w:t>
            </w:r>
          </w:p>
        </w:tc>
        <w:tc>
          <w:tcPr>
            <w:tcW w:w="0" w:type="auto"/>
          </w:tcPr>
          <w:p w14:paraId="6803E61F" w14:textId="36958E34" w:rsidR="00F90E9A" w:rsidRPr="0067768D" w:rsidRDefault="00F90E9A" w:rsidP="00F90E9A">
            <w:pPr>
              <w:pStyle w:val="NormalforTables"/>
              <w:spacing w:line="240" w:lineRule="auto"/>
            </w:pPr>
            <w:r w:rsidRPr="00261222">
              <w:rPr>
                <w:i/>
              </w:rPr>
              <w:t>ngijinda</w:t>
            </w:r>
          </w:p>
        </w:tc>
        <w:tc>
          <w:tcPr>
            <w:tcW w:w="0" w:type="auto"/>
          </w:tcPr>
          <w:p w14:paraId="310EFA01" w14:textId="366E8A32" w:rsidR="00F90E9A" w:rsidRPr="0067768D" w:rsidRDefault="00F90E9A" w:rsidP="00F90E9A">
            <w:pPr>
              <w:pStyle w:val="NormalforTables"/>
              <w:spacing w:line="240" w:lineRule="auto"/>
            </w:pPr>
            <w:r w:rsidRPr="00261222">
              <w:rPr>
                <w:i/>
              </w:rPr>
              <w:t>wuranda</w:t>
            </w:r>
          </w:p>
        </w:tc>
        <w:tc>
          <w:tcPr>
            <w:tcW w:w="0" w:type="auto"/>
          </w:tcPr>
          <w:p w14:paraId="2699C3AB" w14:textId="45838628" w:rsidR="00F90E9A" w:rsidRPr="002204F9" w:rsidRDefault="00F90E9A" w:rsidP="00F90E9A">
            <w:pPr>
              <w:pStyle w:val="NormalforTables"/>
              <w:spacing w:line="240" w:lineRule="auto"/>
              <w:rPr>
                <w:i/>
              </w:rPr>
            </w:pPr>
            <w:r w:rsidRPr="00261222">
              <w:rPr>
                <w:i/>
              </w:rPr>
              <w:t>nid</w:t>
            </w:r>
          </w:p>
        </w:tc>
      </w:tr>
      <w:tr w:rsidR="00F90E9A" w:rsidRPr="00791B8F" w14:paraId="00BEFE0E" w14:textId="77777777" w:rsidTr="00F90E9A">
        <w:tc>
          <w:tcPr>
            <w:tcW w:w="0" w:type="auto"/>
          </w:tcPr>
          <w:p w14:paraId="7C3ABCE9" w14:textId="0BFF7367" w:rsidR="00F90E9A" w:rsidRPr="00261222" w:rsidRDefault="00F90E9A" w:rsidP="00F90E9A">
            <w:pPr>
              <w:pStyle w:val="NormalforTables"/>
              <w:spacing w:line="240" w:lineRule="auto"/>
            </w:pPr>
          </w:p>
        </w:tc>
        <w:tc>
          <w:tcPr>
            <w:tcW w:w="0" w:type="auto"/>
          </w:tcPr>
          <w:p w14:paraId="746E2F5A" w14:textId="61BE7D61" w:rsidR="00F90E9A" w:rsidRPr="00261222" w:rsidRDefault="00F90E9A" w:rsidP="00F90E9A">
            <w:pPr>
              <w:pStyle w:val="NormalforTables"/>
              <w:spacing w:line="240" w:lineRule="auto"/>
            </w:pPr>
            <w:r w:rsidRPr="00CE4D98">
              <w:rPr>
                <w:rFonts w:ascii="Doulos SIL" w:hAnsi="Doulos SIL"/>
                <w:noProof/>
                <w:lang w:val="en-US"/>
              </w:rPr>
              <w:t>ŋic</w:t>
            </w:r>
            <w:r w:rsidRPr="00CE4D98">
              <w:rPr>
                <w:rFonts w:ascii="Doulos SIL" w:hAnsi="Doulos SIL"/>
                <w:noProof/>
              </w:rPr>
              <w:t>u-</w:t>
            </w:r>
            <w:r w:rsidRPr="00CE4D98">
              <w:rPr>
                <w:rFonts w:ascii="Doulos SIL" w:hAnsi="Doulos SIL"/>
                <w:noProof/>
                <w:lang w:val="en-US"/>
              </w:rPr>
              <w:t>iɲ-ta</w:t>
            </w:r>
          </w:p>
        </w:tc>
        <w:tc>
          <w:tcPr>
            <w:tcW w:w="0" w:type="auto"/>
          </w:tcPr>
          <w:p w14:paraId="34445522" w14:textId="287F8D96" w:rsidR="00F90E9A" w:rsidRPr="0067768D" w:rsidRDefault="00F90E9A" w:rsidP="00F90E9A">
            <w:pPr>
              <w:pStyle w:val="NormalforTables"/>
              <w:spacing w:line="240" w:lineRule="auto"/>
              <w:rPr>
                <w:rFonts w:ascii="Doulos SIL" w:hAnsi="Doulos SIL"/>
                <w:lang w:val="en-US"/>
              </w:rPr>
            </w:pPr>
            <w:r w:rsidRPr="00CE4D98">
              <w:rPr>
                <w:rFonts w:ascii="Doulos SIL" w:hAnsi="Doulos SIL"/>
                <w:noProof/>
                <w:lang w:val="en-US"/>
              </w:rPr>
              <w:t>wuɻan-ta</w:t>
            </w:r>
          </w:p>
        </w:tc>
        <w:tc>
          <w:tcPr>
            <w:tcW w:w="0" w:type="auto"/>
          </w:tcPr>
          <w:p w14:paraId="3C82CB53" w14:textId="5CEB46FA" w:rsidR="00F90E9A" w:rsidRPr="000B74C3" w:rsidRDefault="00F90E9A" w:rsidP="00F90E9A">
            <w:pPr>
              <w:pStyle w:val="NormalforTables"/>
              <w:spacing w:line="240" w:lineRule="auto"/>
              <w:rPr>
                <w:rFonts w:ascii="Doulos SIL" w:hAnsi="Doulos SIL"/>
                <w:noProof/>
                <w:lang w:val="en-US"/>
              </w:rPr>
            </w:pPr>
            <w:r w:rsidRPr="00CE4D98">
              <w:rPr>
                <w:rFonts w:ascii="Doulos SIL" w:hAnsi="Doulos SIL"/>
                <w:noProof/>
                <w:lang w:val="en-US"/>
              </w:rPr>
              <w:t>ɳit̪-ta</w:t>
            </w:r>
          </w:p>
        </w:tc>
      </w:tr>
      <w:tr w:rsidR="00F90E9A" w:rsidRPr="00791B8F" w14:paraId="5085A186" w14:textId="77777777" w:rsidTr="00F90E9A">
        <w:tc>
          <w:tcPr>
            <w:tcW w:w="0" w:type="auto"/>
          </w:tcPr>
          <w:p w14:paraId="3A251CD4" w14:textId="77777777" w:rsidR="00F90E9A" w:rsidRPr="0067768D" w:rsidRDefault="00F90E9A" w:rsidP="00F90E9A">
            <w:pPr>
              <w:pStyle w:val="NormalforTables"/>
              <w:spacing w:line="240" w:lineRule="auto"/>
            </w:pPr>
          </w:p>
        </w:tc>
        <w:tc>
          <w:tcPr>
            <w:tcW w:w="0" w:type="auto"/>
          </w:tcPr>
          <w:p w14:paraId="3CCFBE45" w14:textId="490EC22E" w:rsidR="00F90E9A" w:rsidRPr="0067768D" w:rsidRDefault="00F90E9A" w:rsidP="00F90E9A">
            <w:pPr>
              <w:pStyle w:val="NormalforTables"/>
              <w:spacing w:line="240" w:lineRule="auto"/>
            </w:pPr>
            <w:r w:rsidRPr="00261222">
              <w:t>1sg-µ</w:t>
            </w:r>
            <w:r w:rsidRPr="00261222">
              <w:rPr>
                <w:smallCaps/>
              </w:rPr>
              <w:t>poss-t</w:t>
            </w:r>
          </w:p>
        </w:tc>
        <w:tc>
          <w:tcPr>
            <w:tcW w:w="0" w:type="auto"/>
          </w:tcPr>
          <w:p w14:paraId="41A5D068" w14:textId="612F756D" w:rsidR="00F90E9A" w:rsidRPr="0067768D" w:rsidRDefault="00F90E9A" w:rsidP="00F90E9A">
            <w:pPr>
              <w:pStyle w:val="NormalforTables"/>
              <w:spacing w:line="240" w:lineRule="auto"/>
            </w:pPr>
            <w:r w:rsidRPr="00261222">
              <w:t>animal-</w:t>
            </w:r>
            <w:r w:rsidRPr="00261222">
              <w:rPr>
                <w:smallCaps/>
              </w:rPr>
              <w:t>t</w:t>
            </w:r>
          </w:p>
        </w:tc>
        <w:tc>
          <w:tcPr>
            <w:tcW w:w="0" w:type="auto"/>
          </w:tcPr>
          <w:p w14:paraId="1138F116" w14:textId="6D3B8003" w:rsidR="00F90E9A" w:rsidRPr="00791B8F" w:rsidRDefault="00F90E9A" w:rsidP="00F90E9A">
            <w:pPr>
              <w:pStyle w:val="NormalforTables"/>
              <w:spacing w:line="240" w:lineRule="auto"/>
            </w:pPr>
            <w:r w:rsidRPr="00261222">
              <w:rPr>
                <w:lang w:val="en-US"/>
              </w:rPr>
              <w:t>name-</w:t>
            </w:r>
            <w:r w:rsidRPr="00261222">
              <w:rPr>
                <w:smallCaps/>
                <w:lang w:val="en-US"/>
              </w:rPr>
              <w:t>t</w:t>
            </w:r>
          </w:p>
        </w:tc>
      </w:tr>
      <w:tr w:rsidR="00F90E9A" w:rsidRPr="00791B8F" w14:paraId="3F1E2B5E" w14:textId="77777777" w:rsidTr="00F90E9A">
        <w:tc>
          <w:tcPr>
            <w:tcW w:w="0" w:type="auto"/>
            <w:tcBorders>
              <w:bottom w:val="single" w:sz="4" w:space="0" w:color="auto"/>
            </w:tcBorders>
          </w:tcPr>
          <w:p w14:paraId="319264ED" w14:textId="77777777" w:rsidR="00F90E9A" w:rsidRPr="0067768D" w:rsidRDefault="00F90E9A" w:rsidP="00F90E9A">
            <w:pPr>
              <w:pStyle w:val="NormalforTables"/>
              <w:spacing w:line="240" w:lineRule="auto"/>
            </w:pPr>
          </w:p>
        </w:tc>
        <w:tc>
          <w:tcPr>
            <w:tcW w:w="0" w:type="auto"/>
            <w:tcBorders>
              <w:bottom w:val="single" w:sz="4" w:space="0" w:color="auto"/>
            </w:tcBorders>
          </w:tcPr>
          <w:p w14:paraId="5836AA5E" w14:textId="1EAADC37" w:rsidR="00F90E9A" w:rsidRPr="0067768D" w:rsidRDefault="00F90E9A" w:rsidP="00F90E9A">
            <w:pPr>
              <w:pStyle w:val="NormalforTables"/>
              <w:spacing w:line="240" w:lineRule="auto"/>
            </w:pPr>
            <w:r w:rsidRPr="00261222">
              <w:t>1sg-</w:t>
            </w:r>
            <w:r w:rsidRPr="00261222">
              <w:rPr>
                <w:smallCaps/>
              </w:rPr>
              <w:t>poss</w:t>
            </w:r>
          </w:p>
        </w:tc>
        <w:tc>
          <w:tcPr>
            <w:tcW w:w="0" w:type="auto"/>
            <w:tcBorders>
              <w:bottom w:val="single" w:sz="4" w:space="0" w:color="auto"/>
            </w:tcBorders>
          </w:tcPr>
          <w:p w14:paraId="6A6CAB5A" w14:textId="6EEC6B4E" w:rsidR="00F90E9A" w:rsidRPr="0067768D" w:rsidRDefault="00F90E9A" w:rsidP="00F90E9A">
            <w:pPr>
              <w:pStyle w:val="NormalforTables"/>
              <w:spacing w:line="240" w:lineRule="auto"/>
            </w:pPr>
            <w:r w:rsidRPr="00261222">
              <w:t>animal</w:t>
            </w:r>
          </w:p>
        </w:tc>
        <w:tc>
          <w:tcPr>
            <w:tcW w:w="0" w:type="auto"/>
            <w:tcBorders>
              <w:bottom w:val="single" w:sz="4" w:space="0" w:color="auto"/>
            </w:tcBorders>
          </w:tcPr>
          <w:p w14:paraId="65F690CE" w14:textId="12714E8F" w:rsidR="00F90E9A" w:rsidRPr="00791B8F" w:rsidRDefault="00F90E9A" w:rsidP="00F90E9A">
            <w:pPr>
              <w:pStyle w:val="NormalforTables"/>
              <w:spacing w:line="240" w:lineRule="auto"/>
            </w:pPr>
            <w:r w:rsidRPr="00261222">
              <w:t>name</w:t>
            </w:r>
          </w:p>
        </w:tc>
      </w:tr>
    </w:tbl>
    <w:p w14:paraId="03728AA5" w14:textId="77777777" w:rsidR="00F90E9A" w:rsidRPr="00261222" w:rsidRDefault="00F90E9A" w:rsidP="00F90E9A">
      <w:pPr>
        <w:pStyle w:val="Spacing"/>
        <w:spacing w:line="720" w:lineRule="exact"/>
        <w:jc w:val="left"/>
      </w:pPr>
    </w:p>
    <w:p w14:paraId="17458802" w14:textId="77777777" w:rsidR="001A6428" w:rsidRPr="00261222" w:rsidRDefault="001A6428" w:rsidP="00FE3C7D">
      <w:pPr>
        <w:pStyle w:val="Spacing"/>
        <w:spacing w:line="720" w:lineRule="exact"/>
        <w:jc w:val="left"/>
      </w:pPr>
    </w:p>
    <w:p w14:paraId="617F685A" w14:textId="372DCAE7" w:rsidR="001A6428" w:rsidRPr="00261222" w:rsidRDefault="001A6428" w:rsidP="00FE3C7D">
      <w:pPr>
        <w:spacing w:line="720" w:lineRule="exact"/>
        <w:jc w:val="left"/>
      </w:pPr>
      <w:r w:rsidRPr="00261222">
        <w:t>Data as</w:t>
      </w:r>
      <w:r w:rsidR="00F90E9A">
        <w:t xml:space="preserve"> in Tables 6.1–6.2</w:t>
      </w:r>
      <w:r w:rsidRPr="00261222">
        <w:t xml:space="preserve"> support the conclusion that nominal words appear within contiguous units, inside of which function is restricted according to relative linear order</w:t>
      </w:r>
      <w:r w:rsidR="0074658C">
        <w:t>. That is, a structural unit exists</w:t>
      </w:r>
      <w:r w:rsidRPr="00261222">
        <w:t xml:space="preserve"> within which nominal words are organ</w:t>
      </w:r>
      <w:r w:rsidR="00542237">
        <w:t>ize</w:t>
      </w:r>
      <w:r w:rsidRPr="00261222">
        <w:t>d</w:t>
      </w:r>
      <w:r w:rsidR="0074658C">
        <w:t>, and</w:t>
      </w:r>
      <w:r w:rsidRPr="00261222">
        <w:t xml:space="preserve"> </w:t>
      </w:r>
      <w:r w:rsidR="0074658C">
        <w:t>t</w:t>
      </w:r>
      <w:r w:rsidRPr="00261222">
        <w:t xml:space="preserve">hat unit is referred to here as the DP. Presumably too, although the language permits the </w:t>
      </w:r>
      <w:r w:rsidR="000A6CFE">
        <w:lastRenderedPageBreak/>
        <w:t>occurrence of adjacent, co</w:t>
      </w:r>
      <w:r w:rsidRPr="00261222">
        <w:t xml:space="preserve">referential DPs, the default interpretation of a string of adjacent nominal words in Kayardild is that they </w:t>
      </w:r>
      <w:r w:rsidR="00542237">
        <w:t>comprise</w:t>
      </w:r>
      <w:r w:rsidR="0074658C">
        <w:t xml:space="preserve"> a single DP</w:t>
      </w:r>
      <w:r w:rsidRPr="00261222">
        <w:t xml:space="preserve"> if their functions admit of that analysis.</w:t>
      </w:r>
    </w:p>
    <w:p w14:paraId="6FD3244D" w14:textId="664A5763" w:rsidR="001A6428" w:rsidRPr="00261222" w:rsidRDefault="001A6428" w:rsidP="00FE3C7D">
      <w:pPr>
        <w:spacing w:line="720" w:lineRule="exact"/>
        <w:ind w:firstLine="720"/>
        <w:jc w:val="left"/>
      </w:pPr>
      <w:r w:rsidRPr="00261222">
        <w:t>Evans’ post-head, ‘modifier’ position</w:t>
      </w:r>
      <w:r w:rsidR="0074658C">
        <w:t xml:space="preserve"> is significantly different and so is omitted</w:t>
      </w:r>
      <w:r w:rsidRPr="00261222">
        <w:t xml:space="preserve"> from the DP</w:t>
      </w:r>
      <w:r w:rsidR="0074658C">
        <w:t xml:space="preserve"> under the analysis proposed here</w:t>
      </w:r>
      <w:r w:rsidRPr="00261222">
        <w:t>. The constituent which occupies this putative pos</w:t>
      </w:r>
      <w:r w:rsidR="00C77E3C" w:rsidRPr="00261222">
        <w:t>i</w:t>
      </w:r>
      <w:r w:rsidRPr="00261222">
        <w:t xml:space="preserve">tion may </w:t>
      </w:r>
      <w:r w:rsidR="0074658C">
        <w:t>function as</w:t>
      </w:r>
      <w:r w:rsidRPr="00261222">
        <w:t xml:space="preserve"> a determiner, number or a qualifier</w:t>
      </w:r>
      <w:r w:rsidR="0074658C">
        <w:t>.</w:t>
      </w:r>
      <w:r w:rsidRPr="00261222">
        <w:rPr>
          <w:rStyle w:val="FootnoteReference"/>
        </w:rPr>
        <w:footnoteReference w:id="77"/>
      </w:r>
      <w:r w:rsidRPr="00261222">
        <w:t xml:space="preserve"> </w:t>
      </w:r>
      <w:r w:rsidR="0074658C">
        <w:t>As such</w:t>
      </w:r>
      <w:r w:rsidRPr="00261222">
        <w:t xml:space="preserve"> the post-head modifier position </w:t>
      </w:r>
      <w:r w:rsidR="0074658C">
        <w:t xml:space="preserve">crucially </w:t>
      </w:r>
      <w:r w:rsidRPr="00261222">
        <w:t xml:space="preserve">fails to restrict the function of </w:t>
      </w:r>
      <w:r w:rsidR="0074658C">
        <w:t>the nominal word which fills it</w:t>
      </w:r>
      <w:r w:rsidRPr="00261222">
        <w:t xml:space="preserve"> and </w:t>
      </w:r>
      <w:r w:rsidR="0074658C">
        <w:t>thus</w:t>
      </w:r>
      <w:r w:rsidRPr="00261222">
        <w:t xml:space="preserve"> could equally</w:t>
      </w:r>
      <w:r w:rsidR="000A6CFE">
        <w:t xml:space="preserve"> be analysed as an adjacent, co</w:t>
      </w:r>
      <w:r w:rsidRPr="00261222">
        <w:t>referential, apposed D</w:t>
      </w:r>
      <w:r w:rsidR="0074658C">
        <w:t>P — the assumption adopted here</w:t>
      </w:r>
      <w:r w:rsidRPr="00261222">
        <w:t xml:space="preserve"> (</w:t>
      </w:r>
      <w:r w:rsidR="0074658C">
        <w:t xml:space="preserve">see </w:t>
      </w:r>
      <w:r w:rsidR="00F96DF1">
        <w:t>c</w:t>
      </w:r>
      <w:r w:rsidR="0074658C">
        <w:t>hapter 7 for more on</w:t>
      </w:r>
      <w:r w:rsidRPr="00261222">
        <w:t xml:space="preserve"> apposition).</w:t>
      </w:r>
    </w:p>
    <w:p w14:paraId="1224957D" w14:textId="77777777" w:rsidR="001A6428" w:rsidRPr="00261222" w:rsidRDefault="001A6428" w:rsidP="00FE3C7D">
      <w:pPr>
        <w:spacing w:line="720" w:lineRule="exact"/>
        <w:jc w:val="left"/>
      </w:pPr>
    </w:p>
    <w:p w14:paraId="47D1110C" w14:textId="77777777" w:rsidR="00716514" w:rsidRDefault="00716514" w:rsidP="00FE3C7D">
      <w:pPr>
        <w:spacing w:line="720" w:lineRule="exact"/>
        <w:jc w:val="left"/>
        <w:rPr>
          <w:b/>
          <w:szCs w:val="28"/>
        </w:rPr>
      </w:pPr>
      <w:r w:rsidRPr="00716514">
        <w:rPr>
          <w:b/>
          <w:szCs w:val="28"/>
        </w:rPr>
        <w:lastRenderedPageBreak/>
        <w:t>6.2</w:t>
      </w:r>
      <w:r w:rsidRPr="00716514">
        <w:rPr>
          <w:b/>
          <w:szCs w:val="28"/>
        </w:rPr>
        <w:tab/>
        <w:t>Filled and unfilled structural positions in DP</w:t>
      </w:r>
    </w:p>
    <w:p w14:paraId="0A09DBC3" w14:textId="3A87DA64" w:rsidR="001A6428" w:rsidRPr="00261222" w:rsidRDefault="001A6428" w:rsidP="00FE3C7D">
      <w:pPr>
        <w:spacing w:line="720" w:lineRule="exact"/>
        <w:jc w:val="left"/>
      </w:pPr>
      <w:r w:rsidRPr="00261222">
        <w:t xml:space="preserve">DPs regularly contain overt D, Num and N heads. </w:t>
      </w:r>
      <w:r w:rsidR="001C10BF">
        <w:t>The following examples illustra</w:t>
      </w:r>
      <w:r w:rsidR="000A6CFE">
        <w:t>t</w:t>
      </w:r>
      <w:r w:rsidR="001C10BF">
        <w:t>e</w:t>
      </w:r>
      <w:r w:rsidRPr="00261222">
        <w:t xml:space="preserve"> DPs whose other positions are filled: (i) by DPs in [Spec, DP] position;</w:t>
      </w:r>
      <w:r w:rsidR="001C10BF">
        <w:t xml:space="preserve"> and</w:t>
      </w:r>
      <w:r w:rsidRPr="00261222">
        <w:t xml:space="preserve"> (ii) by APs, DPs and VPs in the NP-internal, </w:t>
      </w:r>
      <w:r w:rsidR="000A6CFE">
        <w:t>N′ adjunct</w:t>
      </w:r>
      <w:r w:rsidRPr="00261222">
        <w:t xml:space="preserve"> position.</w:t>
      </w:r>
    </w:p>
    <w:p w14:paraId="37408CDA" w14:textId="2F4B6E2E" w:rsidR="001A6428" w:rsidRDefault="001A6428" w:rsidP="00FE3C7D">
      <w:pPr>
        <w:spacing w:line="720" w:lineRule="exact"/>
        <w:jc w:val="left"/>
      </w:pPr>
      <w:r w:rsidRPr="00261222">
        <w:tab/>
        <w:t>The [Spec, DP] position can be filled by DPs which take the</w:t>
      </w:r>
      <w:r w:rsidRPr="00261222">
        <w:rPr>
          <w:smallCaps/>
        </w:rPr>
        <w:t xml:space="preserve"> </w:t>
      </w:r>
      <w:r w:rsidRPr="00261222">
        <w:t xml:space="preserve">genitive </w:t>
      </w:r>
      <w:r w:rsidRPr="00261222">
        <w:rPr>
          <w:smallCaps/>
        </w:rPr>
        <w:t>case</w:t>
      </w:r>
      <w:r w:rsidRPr="00261222">
        <w:t xml:space="preserve"> as shown </w:t>
      </w:r>
      <w:r w:rsidR="006547A4" w:rsidRPr="006547A4">
        <w:t>in (</w:t>
      </w:r>
      <w:r w:rsidR="006547A4">
        <w:t>6</w:t>
      </w:r>
      <w:r w:rsidR="006547A4" w:rsidRPr="006547A4">
        <w:t>.</w:t>
      </w:r>
      <w:r w:rsidR="006547A4">
        <w:t>1)</w:t>
      </w:r>
      <w:r w:rsidR="006547A4" w:rsidRPr="006547A4">
        <w:t xml:space="preserve"> or the ablative as in (</w:t>
      </w:r>
      <w:r w:rsidR="006547A4">
        <w:t>6</w:t>
      </w:r>
      <w:r w:rsidR="006547A4" w:rsidRPr="006547A4">
        <w:t>.</w:t>
      </w:r>
      <w:r w:rsidR="006547A4">
        <w:t>2</w:t>
      </w:r>
      <w:r w:rsidR="006547A4" w:rsidRPr="006547A4">
        <w:t>).</w:t>
      </w:r>
      <w:r w:rsidRPr="00261222">
        <w:rPr>
          <w:rStyle w:val="FootnoteReference"/>
        </w:rPr>
        <w:footnoteReference w:id="78"/>
      </w:r>
      <w:r w:rsidRPr="00261222">
        <w:rPr>
          <w:vertAlign w:val="superscript"/>
        </w:rPr>
        <w:t>,</w:t>
      </w:r>
      <w:r w:rsidRPr="00261222">
        <w:rPr>
          <w:rStyle w:val="FootnoteReference"/>
        </w:rPr>
        <w:footnoteReference w:id="79"/>
      </w:r>
      <w:r w:rsidR="000A6CFE">
        <w:t xml:space="preserve"> In examples</w:t>
      </w:r>
      <w:r w:rsidRPr="00261222">
        <w:t xml:space="preserve"> the constituents of interest appear in bold type, while relevant constituent structure is shown via b</w:t>
      </w:r>
      <w:r w:rsidR="001C10BF">
        <w:t>rackets and subscripted labels at the left edge</w:t>
      </w:r>
      <w:r w:rsidRPr="00261222">
        <w:t>.</w:t>
      </w:r>
    </w:p>
    <w:p w14:paraId="47D5FCEE" w14:textId="77777777" w:rsidR="007150C4" w:rsidRPr="00261222" w:rsidRDefault="007150C4" w:rsidP="00FE3C7D">
      <w:pPr>
        <w:spacing w:line="720" w:lineRule="exact"/>
        <w:jc w:val="left"/>
      </w:pPr>
    </w:p>
    <w:p w14:paraId="426845D6" w14:textId="2A4BC40E" w:rsidR="001A6428" w:rsidRPr="00261222" w:rsidRDefault="00716514" w:rsidP="00FE3C7D">
      <w:pPr>
        <w:pStyle w:val="Spacing"/>
        <w:spacing w:line="720" w:lineRule="exact"/>
        <w:jc w:val="left"/>
      </w:pPr>
      <w:r w:rsidRPr="00716514">
        <w:t>(6.1)</w:t>
      </w:r>
      <w:r w:rsidR="007150C4" w:rsidRPr="007150C4">
        <w:t xml:space="preserve"> </w:t>
      </w:r>
      <w:r w:rsidR="007150C4">
        <w:tab/>
      </w:r>
      <w:r w:rsidR="007150C4" w:rsidRPr="00261222">
        <w:t>Embedded genitive DP as [Spec, DP]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676"/>
        <w:gridCol w:w="1724"/>
        <w:gridCol w:w="1135"/>
        <w:gridCol w:w="1367"/>
        <w:gridCol w:w="398"/>
        <w:gridCol w:w="1069"/>
      </w:tblGrid>
      <w:tr w:rsidR="007150C4" w:rsidRPr="009B1806" w14:paraId="2AB844AB" w14:textId="77777777" w:rsidTr="007150C4">
        <w:tc>
          <w:tcPr>
            <w:tcW w:w="0" w:type="auto"/>
          </w:tcPr>
          <w:p w14:paraId="135D874D" w14:textId="692E4C62" w:rsidR="007150C4" w:rsidRDefault="007150C4" w:rsidP="00FE3C7D">
            <w:pPr>
              <w:pStyle w:val="NormalforTables"/>
              <w:spacing w:line="720" w:lineRule="exact"/>
            </w:pPr>
            <w:r w:rsidRPr="00261222">
              <w:lastRenderedPageBreak/>
              <w:t>[</w:t>
            </w:r>
            <w:r w:rsidRPr="00261222">
              <w:rPr>
                <w:vertAlign w:val="subscript"/>
              </w:rPr>
              <w:t>DP</w:t>
            </w:r>
            <w:r w:rsidRPr="00261222">
              <w:t>[</w:t>
            </w:r>
            <w:r w:rsidRPr="00261222">
              <w:rPr>
                <w:vertAlign w:val="subscript"/>
              </w:rPr>
              <w:t>DP</w:t>
            </w:r>
          </w:p>
        </w:tc>
        <w:tc>
          <w:tcPr>
            <w:tcW w:w="0" w:type="auto"/>
          </w:tcPr>
          <w:p w14:paraId="061C5A23" w14:textId="6E165100" w:rsidR="007150C4" w:rsidRPr="00A30962" w:rsidRDefault="007150C4" w:rsidP="00FE3C7D">
            <w:pPr>
              <w:pStyle w:val="NormalforTables"/>
              <w:spacing w:line="720" w:lineRule="exact"/>
            </w:pPr>
            <w:r w:rsidRPr="00261222">
              <w:rPr>
                <w:rFonts w:cs="Times-Roman"/>
                <w:b/>
                <w:i/>
                <w:iCs/>
              </w:rPr>
              <w:t>thabujukarra</w:t>
            </w:r>
            <w:r w:rsidRPr="00261222">
              <w:rPr>
                <w:rFonts w:cs="Times-Roman"/>
                <w:i/>
                <w:iCs/>
              </w:rPr>
              <w:t xml:space="preserve"> </w:t>
            </w:r>
            <w:r w:rsidRPr="00261222">
              <w:rPr>
                <w:rFonts w:cs="Times-Roman"/>
                <w:iCs/>
              </w:rPr>
              <w:t>]</w:t>
            </w:r>
          </w:p>
        </w:tc>
        <w:tc>
          <w:tcPr>
            <w:tcW w:w="0" w:type="auto"/>
          </w:tcPr>
          <w:p w14:paraId="049003C5" w14:textId="31FC8EC1" w:rsidR="007150C4" w:rsidRPr="00261222" w:rsidRDefault="007150C4" w:rsidP="001C10BF">
            <w:pPr>
              <w:pStyle w:val="NormalforTables"/>
              <w:spacing w:line="720" w:lineRule="exact"/>
            </w:pPr>
            <w:r w:rsidRPr="00261222">
              <w:t>[</w:t>
            </w:r>
            <w:r w:rsidRPr="00261222">
              <w:rPr>
                <w:vertAlign w:val="subscript"/>
              </w:rPr>
              <w:t>D</w:t>
            </w:r>
            <w:r w:rsidR="003A1B02">
              <w:rPr>
                <w:vertAlign w:val="subscript"/>
              </w:rPr>
              <w:t>′</w:t>
            </w:r>
            <w:r w:rsidRPr="00261222">
              <w:t>[</w:t>
            </w:r>
            <w:r w:rsidRPr="00261222">
              <w:rPr>
                <w:vertAlign w:val="subscript"/>
              </w:rPr>
              <w:t>NP</w:t>
            </w:r>
            <w:r w:rsidRPr="00261222">
              <w:t>[</w:t>
            </w:r>
            <w:r w:rsidRPr="00261222">
              <w:rPr>
                <w:vertAlign w:val="subscript"/>
              </w:rPr>
              <w:t>NumP</w:t>
            </w:r>
          </w:p>
        </w:tc>
        <w:tc>
          <w:tcPr>
            <w:tcW w:w="0" w:type="auto"/>
          </w:tcPr>
          <w:p w14:paraId="08BA96EF" w14:textId="60FED6C6" w:rsidR="007150C4" w:rsidRPr="0067768D" w:rsidRDefault="007150C4" w:rsidP="00FE3C7D">
            <w:pPr>
              <w:pStyle w:val="NormalforTables"/>
              <w:spacing w:line="720" w:lineRule="exact"/>
            </w:pPr>
            <w:r w:rsidRPr="00261222">
              <w:rPr>
                <w:i/>
              </w:rPr>
              <w:t xml:space="preserve">kiyarrngka </w:t>
            </w:r>
            <w:r w:rsidRPr="00261222">
              <w:t>]</w:t>
            </w:r>
          </w:p>
        </w:tc>
        <w:tc>
          <w:tcPr>
            <w:tcW w:w="0" w:type="auto"/>
          </w:tcPr>
          <w:p w14:paraId="47C1129A" w14:textId="7A972367" w:rsidR="007150C4" w:rsidRPr="00261222" w:rsidRDefault="007150C4" w:rsidP="00FE3C7D">
            <w:pPr>
              <w:pStyle w:val="NormalforTables"/>
              <w:spacing w:line="720" w:lineRule="exact"/>
            </w:pPr>
            <w:r w:rsidRPr="00261222">
              <w:t>[</w:t>
            </w:r>
            <w:r w:rsidRPr="00261222">
              <w:rPr>
                <w:vertAlign w:val="subscript"/>
              </w:rPr>
              <w:t>NP</w:t>
            </w:r>
          </w:p>
        </w:tc>
        <w:tc>
          <w:tcPr>
            <w:tcW w:w="0" w:type="auto"/>
          </w:tcPr>
          <w:p w14:paraId="793CF45C" w14:textId="112CB136" w:rsidR="007150C4" w:rsidRPr="00791B8F" w:rsidRDefault="007150C4" w:rsidP="00FE3C7D">
            <w:pPr>
              <w:pStyle w:val="NormalforTables"/>
              <w:spacing w:line="720" w:lineRule="exact"/>
            </w:pPr>
            <w:r w:rsidRPr="00261222">
              <w:rPr>
                <w:i/>
              </w:rPr>
              <w:t xml:space="preserve">maku </w:t>
            </w:r>
            <w:r w:rsidRPr="00261222">
              <w:t>]]]]</w:t>
            </w:r>
          </w:p>
        </w:tc>
      </w:tr>
      <w:tr w:rsidR="007150C4" w:rsidRPr="009B1806" w14:paraId="0535D26C" w14:textId="77777777" w:rsidTr="007150C4">
        <w:tc>
          <w:tcPr>
            <w:tcW w:w="0" w:type="auto"/>
          </w:tcPr>
          <w:p w14:paraId="7A2F2963" w14:textId="77777777" w:rsidR="007150C4" w:rsidRPr="00261222" w:rsidRDefault="007150C4" w:rsidP="00FE3C7D">
            <w:pPr>
              <w:pStyle w:val="NormalforTables"/>
              <w:spacing w:line="720" w:lineRule="exact"/>
            </w:pPr>
          </w:p>
        </w:tc>
        <w:tc>
          <w:tcPr>
            <w:tcW w:w="0" w:type="auto"/>
          </w:tcPr>
          <w:p w14:paraId="7E53AFED" w14:textId="13993A3A" w:rsidR="007150C4" w:rsidRPr="00791B8F" w:rsidRDefault="007150C4" w:rsidP="00FE3C7D">
            <w:pPr>
              <w:pStyle w:val="NormalforTables"/>
              <w:spacing w:line="720" w:lineRule="exact"/>
              <w:rPr>
                <w:rFonts w:ascii="Doulos SIL" w:hAnsi="Doulos SIL"/>
                <w:lang w:val="en-US"/>
              </w:rPr>
            </w:pPr>
            <w:r w:rsidRPr="00CE4D98">
              <w:rPr>
                <w:rFonts w:ascii="Doulos SIL" w:hAnsi="Doulos SIL"/>
                <w:noProof/>
                <w:lang w:val="en-US"/>
              </w:rPr>
              <w:t>t̪apucu-karaɲ</w:t>
            </w:r>
            <w:r w:rsidR="00DD4601">
              <w:rPr>
                <w:rFonts w:ascii="Doulos SIL" w:hAnsi="Doulos SIL"/>
                <w:noProof/>
                <w:lang w:val="en-US"/>
              </w:rPr>
              <w:t>-ø</w:t>
            </w:r>
          </w:p>
        </w:tc>
        <w:tc>
          <w:tcPr>
            <w:tcW w:w="0" w:type="auto"/>
          </w:tcPr>
          <w:p w14:paraId="621EC7ED" w14:textId="77777777" w:rsidR="007150C4" w:rsidRPr="00CE4D98" w:rsidRDefault="007150C4" w:rsidP="00FE3C7D">
            <w:pPr>
              <w:pStyle w:val="NormalforTables"/>
              <w:spacing w:line="720" w:lineRule="exact"/>
              <w:rPr>
                <w:rFonts w:ascii="Doulos SIL" w:hAnsi="Doulos SIL"/>
                <w:noProof/>
                <w:lang w:val="en-US"/>
              </w:rPr>
            </w:pPr>
          </w:p>
        </w:tc>
        <w:tc>
          <w:tcPr>
            <w:tcW w:w="0" w:type="auto"/>
          </w:tcPr>
          <w:p w14:paraId="6B9105C4" w14:textId="20B0A549" w:rsidR="007150C4" w:rsidRPr="00A30962" w:rsidRDefault="007150C4" w:rsidP="007150C4">
            <w:pPr>
              <w:pStyle w:val="NormalforTables"/>
              <w:spacing w:line="720" w:lineRule="exact"/>
              <w:rPr>
                <w:rFonts w:ascii="Doulos SIL" w:hAnsi="Doulos SIL"/>
              </w:rPr>
            </w:pPr>
            <w:r w:rsidRPr="00CE4D98">
              <w:rPr>
                <w:rFonts w:ascii="Doulos SIL" w:hAnsi="Doulos SIL"/>
                <w:noProof/>
                <w:lang w:val="en-US"/>
              </w:rPr>
              <w:t>kiarŋ</w:t>
            </w:r>
            <w:r w:rsidRPr="00261222">
              <w:rPr>
                <w:noProof/>
                <w:lang w:val="en-US"/>
              </w:rPr>
              <w:t>+</w:t>
            </w:r>
            <w:r w:rsidRPr="00CE4D98">
              <w:rPr>
                <w:rFonts w:ascii="Doulos SIL" w:hAnsi="Doulos SIL"/>
                <w:noProof/>
                <w:lang w:val="en-US"/>
              </w:rPr>
              <w:t>k</w:t>
            </w:r>
            <w:r w:rsidRPr="00CE4D98">
              <w:rPr>
                <w:rFonts w:ascii="Doulos SIL" w:hAnsi="Doulos SIL"/>
                <w:noProof/>
              </w:rPr>
              <w:t>a</w:t>
            </w:r>
          </w:p>
        </w:tc>
        <w:tc>
          <w:tcPr>
            <w:tcW w:w="0" w:type="auto"/>
          </w:tcPr>
          <w:p w14:paraId="1E498909" w14:textId="77777777" w:rsidR="007150C4" w:rsidRPr="00CE4D98" w:rsidRDefault="007150C4" w:rsidP="00FE3C7D">
            <w:pPr>
              <w:pStyle w:val="NormalforTables"/>
              <w:spacing w:line="720" w:lineRule="exact"/>
              <w:rPr>
                <w:rFonts w:ascii="Doulos SIL" w:hAnsi="Doulos SIL"/>
                <w:noProof/>
              </w:rPr>
            </w:pPr>
          </w:p>
        </w:tc>
        <w:tc>
          <w:tcPr>
            <w:tcW w:w="0" w:type="auto"/>
          </w:tcPr>
          <w:p w14:paraId="359714FC" w14:textId="00DCAA4E" w:rsidR="007150C4" w:rsidRPr="00791B8F" w:rsidRDefault="007150C4" w:rsidP="00FE3C7D">
            <w:pPr>
              <w:pStyle w:val="NormalforTables"/>
              <w:spacing w:line="720" w:lineRule="exact"/>
              <w:rPr>
                <w:rFonts w:ascii="Doulos SIL" w:hAnsi="Doulos SIL"/>
                <w:lang w:val="en-US"/>
              </w:rPr>
            </w:pPr>
            <w:r w:rsidRPr="00CE4D98">
              <w:rPr>
                <w:rFonts w:ascii="Doulos SIL" w:hAnsi="Doulos SIL"/>
                <w:noProof/>
                <w:lang w:val="en-US"/>
              </w:rPr>
              <w:t>maku-a</w:t>
            </w:r>
          </w:p>
        </w:tc>
      </w:tr>
      <w:tr w:rsidR="007150C4" w:rsidRPr="00791B8F" w14:paraId="6FD9A7E6" w14:textId="77777777" w:rsidTr="007150C4">
        <w:tc>
          <w:tcPr>
            <w:tcW w:w="0" w:type="auto"/>
          </w:tcPr>
          <w:p w14:paraId="7CD62D4F" w14:textId="77777777" w:rsidR="007150C4" w:rsidRPr="00261222" w:rsidRDefault="007150C4" w:rsidP="00FE3C7D">
            <w:pPr>
              <w:pStyle w:val="NormalforTables"/>
              <w:spacing w:line="720" w:lineRule="exact"/>
            </w:pPr>
          </w:p>
        </w:tc>
        <w:tc>
          <w:tcPr>
            <w:tcW w:w="0" w:type="auto"/>
          </w:tcPr>
          <w:p w14:paraId="3F952069" w14:textId="2881B8BF" w:rsidR="007150C4" w:rsidRPr="00261222" w:rsidRDefault="007150C4" w:rsidP="00FE3C7D">
            <w:pPr>
              <w:pStyle w:val="NormalforTables"/>
              <w:spacing w:line="720" w:lineRule="exact"/>
            </w:pPr>
            <w:r w:rsidRPr="00261222">
              <w:t>e.Br</w:t>
            </w:r>
            <w:r w:rsidR="00DD4601">
              <w:rPr>
                <w:smallCaps/>
              </w:rPr>
              <w:t>-µgen-</w:t>
            </w:r>
            <w:r w:rsidRPr="00261222">
              <w:rPr>
                <w:smallCaps/>
              </w:rPr>
              <w:t>t</w:t>
            </w:r>
          </w:p>
        </w:tc>
        <w:tc>
          <w:tcPr>
            <w:tcW w:w="0" w:type="auto"/>
          </w:tcPr>
          <w:p w14:paraId="66D0C368" w14:textId="77777777" w:rsidR="007150C4" w:rsidRPr="00CE4D98" w:rsidRDefault="007150C4" w:rsidP="00FE3C7D">
            <w:pPr>
              <w:pStyle w:val="NormalforTables"/>
              <w:spacing w:line="720" w:lineRule="exact"/>
              <w:rPr>
                <w:rFonts w:ascii="Doulos SIL" w:hAnsi="Doulos SIL"/>
                <w:noProof/>
                <w:lang w:val="en-US"/>
              </w:rPr>
            </w:pPr>
          </w:p>
        </w:tc>
        <w:tc>
          <w:tcPr>
            <w:tcW w:w="0" w:type="auto"/>
          </w:tcPr>
          <w:p w14:paraId="57093562" w14:textId="33C1A28F" w:rsidR="007150C4" w:rsidRPr="00261222" w:rsidRDefault="007150C4" w:rsidP="00FE3C7D">
            <w:pPr>
              <w:pStyle w:val="NormalforTables"/>
              <w:spacing w:line="720" w:lineRule="exact"/>
            </w:pPr>
            <w:r w:rsidRPr="00261222">
              <w:t>two</w:t>
            </w:r>
            <w:r w:rsidRPr="00261222">
              <w:rPr>
                <w:smallCaps/>
              </w:rPr>
              <w:t>-t</w:t>
            </w:r>
          </w:p>
        </w:tc>
        <w:tc>
          <w:tcPr>
            <w:tcW w:w="0" w:type="auto"/>
          </w:tcPr>
          <w:p w14:paraId="4F1290DE" w14:textId="77777777" w:rsidR="007150C4" w:rsidRPr="00CE4D98" w:rsidRDefault="007150C4" w:rsidP="00FE3C7D">
            <w:pPr>
              <w:pStyle w:val="NormalforTables"/>
              <w:spacing w:line="720" w:lineRule="exact"/>
              <w:rPr>
                <w:rFonts w:ascii="Doulos SIL" w:hAnsi="Doulos SIL"/>
                <w:noProof/>
              </w:rPr>
            </w:pPr>
          </w:p>
        </w:tc>
        <w:tc>
          <w:tcPr>
            <w:tcW w:w="0" w:type="auto"/>
          </w:tcPr>
          <w:p w14:paraId="1751D742" w14:textId="2C7E1148" w:rsidR="007150C4" w:rsidRPr="00791B8F" w:rsidRDefault="007150C4" w:rsidP="00FE3C7D">
            <w:pPr>
              <w:pStyle w:val="NormalforTables"/>
              <w:spacing w:line="720" w:lineRule="exact"/>
            </w:pPr>
            <w:r w:rsidRPr="00261222">
              <w:t>wife-</w:t>
            </w:r>
            <w:r w:rsidRPr="00261222">
              <w:rPr>
                <w:smallCaps/>
              </w:rPr>
              <w:t>t</w:t>
            </w:r>
          </w:p>
        </w:tc>
      </w:tr>
      <w:tr w:rsidR="007150C4" w:rsidRPr="00791B8F" w14:paraId="7841C449" w14:textId="77777777" w:rsidTr="007150C4">
        <w:tc>
          <w:tcPr>
            <w:tcW w:w="0" w:type="auto"/>
          </w:tcPr>
          <w:p w14:paraId="0C0B0A7C" w14:textId="77777777" w:rsidR="007150C4" w:rsidRPr="00261222" w:rsidRDefault="007150C4" w:rsidP="00FE3C7D">
            <w:pPr>
              <w:pStyle w:val="NormalforTables"/>
              <w:spacing w:line="720" w:lineRule="exact"/>
            </w:pPr>
          </w:p>
        </w:tc>
        <w:tc>
          <w:tcPr>
            <w:tcW w:w="0" w:type="auto"/>
          </w:tcPr>
          <w:p w14:paraId="1E9DE821" w14:textId="780BDAEA" w:rsidR="007150C4" w:rsidRPr="00261222" w:rsidRDefault="007150C4" w:rsidP="00FE3C7D">
            <w:pPr>
              <w:pStyle w:val="NormalforTables"/>
              <w:spacing w:line="720" w:lineRule="exact"/>
            </w:pPr>
            <w:r w:rsidRPr="00261222">
              <w:t>e.Br</w:t>
            </w:r>
            <w:r w:rsidRPr="00261222">
              <w:rPr>
                <w:smallCaps/>
              </w:rPr>
              <w:t>-gen</w:t>
            </w:r>
          </w:p>
        </w:tc>
        <w:tc>
          <w:tcPr>
            <w:tcW w:w="0" w:type="auto"/>
          </w:tcPr>
          <w:p w14:paraId="08849D61" w14:textId="77777777" w:rsidR="007150C4" w:rsidRPr="00CE4D98" w:rsidRDefault="007150C4" w:rsidP="00FE3C7D">
            <w:pPr>
              <w:pStyle w:val="NormalforTables"/>
              <w:spacing w:line="720" w:lineRule="exact"/>
              <w:rPr>
                <w:rFonts w:ascii="Doulos SIL" w:hAnsi="Doulos SIL"/>
                <w:noProof/>
                <w:lang w:val="en-US"/>
              </w:rPr>
            </w:pPr>
          </w:p>
        </w:tc>
        <w:tc>
          <w:tcPr>
            <w:tcW w:w="0" w:type="auto"/>
          </w:tcPr>
          <w:p w14:paraId="2ADEEC7E" w14:textId="268614E7" w:rsidR="007150C4" w:rsidRPr="00261222" w:rsidRDefault="007150C4" w:rsidP="00FE3C7D">
            <w:pPr>
              <w:pStyle w:val="NormalforTables"/>
              <w:spacing w:line="720" w:lineRule="exact"/>
            </w:pPr>
            <w:r w:rsidRPr="00261222">
              <w:t>two</w:t>
            </w:r>
          </w:p>
        </w:tc>
        <w:tc>
          <w:tcPr>
            <w:tcW w:w="0" w:type="auto"/>
          </w:tcPr>
          <w:p w14:paraId="0D658104" w14:textId="77777777" w:rsidR="007150C4" w:rsidRPr="00CE4D98" w:rsidRDefault="007150C4" w:rsidP="00FE3C7D">
            <w:pPr>
              <w:pStyle w:val="NormalforTables"/>
              <w:spacing w:line="720" w:lineRule="exact"/>
              <w:rPr>
                <w:rFonts w:ascii="Doulos SIL" w:hAnsi="Doulos SIL"/>
                <w:noProof/>
              </w:rPr>
            </w:pPr>
          </w:p>
        </w:tc>
        <w:tc>
          <w:tcPr>
            <w:tcW w:w="0" w:type="auto"/>
          </w:tcPr>
          <w:p w14:paraId="45236195" w14:textId="7B69D1AB" w:rsidR="007150C4" w:rsidRPr="00791B8F" w:rsidRDefault="007150C4" w:rsidP="00FE3C7D">
            <w:pPr>
              <w:pStyle w:val="NormalforTables"/>
              <w:spacing w:line="720" w:lineRule="exact"/>
            </w:pPr>
            <w:r w:rsidRPr="00261222">
              <w:t>wife</w:t>
            </w:r>
          </w:p>
        </w:tc>
      </w:tr>
    </w:tbl>
    <w:p w14:paraId="15C85343" w14:textId="259D82A6" w:rsidR="001A6428" w:rsidRDefault="007150C4" w:rsidP="007150C4">
      <w:pPr>
        <w:pStyle w:val="Spacing"/>
        <w:spacing w:line="720" w:lineRule="exact"/>
        <w:ind w:left="720"/>
        <w:jc w:val="left"/>
        <w:rPr>
          <w:rFonts w:cs="Times-Roman"/>
          <w:iCs/>
        </w:rPr>
      </w:pPr>
      <w:r w:rsidRPr="00261222">
        <w:t xml:space="preserve">‘elder brother’s two wives’ </w:t>
      </w:r>
      <w:r w:rsidRPr="00261222">
        <w:rPr>
          <w:rFonts w:cs="Times-Roman"/>
          <w:iCs/>
        </w:rPr>
        <w:t>[E240]</w:t>
      </w:r>
    </w:p>
    <w:p w14:paraId="5EB0E780" w14:textId="77777777" w:rsidR="007150C4" w:rsidRDefault="007150C4" w:rsidP="00FE3C7D">
      <w:pPr>
        <w:pStyle w:val="Spacing"/>
        <w:spacing w:line="720" w:lineRule="exact"/>
        <w:jc w:val="left"/>
      </w:pPr>
    </w:p>
    <w:p w14:paraId="5D9E286D" w14:textId="20E1687D" w:rsidR="007150C4" w:rsidRPr="00261222" w:rsidRDefault="00716514" w:rsidP="00FE3C7D">
      <w:pPr>
        <w:pStyle w:val="Spacing"/>
        <w:spacing w:line="720" w:lineRule="exact"/>
        <w:jc w:val="left"/>
      </w:pPr>
      <w:r w:rsidRPr="00716514">
        <w:t>(6.2)</w:t>
      </w:r>
      <w:r w:rsidR="007150C4">
        <w:tab/>
      </w:r>
      <w:r w:rsidR="007150C4" w:rsidRPr="00261222">
        <w:t>Embedded ablative DP as [Spec, DP]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676"/>
        <w:gridCol w:w="1920"/>
        <w:gridCol w:w="2256"/>
        <w:gridCol w:w="629"/>
        <w:gridCol w:w="1108"/>
      </w:tblGrid>
      <w:tr w:rsidR="007150C4" w:rsidRPr="009B1806" w14:paraId="046FC207" w14:textId="1BDA30AE" w:rsidTr="007150C4">
        <w:tc>
          <w:tcPr>
            <w:tcW w:w="0" w:type="auto"/>
          </w:tcPr>
          <w:p w14:paraId="5E23A37C" w14:textId="607451A2" w:rsidR="007150C4" w:rsidRDefault="007150C4" w:rsidP="00FE3C7D">
            <w:pPr>
              <w:pStyle w:val="NormalforTables"/>
              <w:spacing w:line="720" w:lineRule="exact"/>
            </w:pPr>
            <w:r w:rsidRPr="00261222">
              <w:t>[</w:t>
            </w:r>
            <w:r w:rsidRPr="00261222">
              <w:rPr>
                <w:vertAlign w:val="subscript"/>
              </w:rPr>
              <w:t>DP</w:t>
            </w:r>
            <w:r w:rsidRPr="00261222">
              <w:t>[</w:t>
            </w:r>
            <w:r w:rsidRPr="00261222">
              <w:rPr>
                <w:vertAlign w:val="subscript"/>
              </w:rPr>
              <w:t>DP</w:t>
            </w:r>
          </w:p>
        </w:tc>
        <w:tc>
          <w:tcPr>
            <w:tcW w:w="0" w:type="auto"/>
          </w:tcPr>
          <w:p w14:paraId="1843B6F9" w14:textId="6B06017F" w:rsidR="007150C4" w:rsidRPr="00A30962" w:rsidRDefault="007150C4" w:rsidP="00FE3C7D">
            <w:pPr>
              <w:pStyle w:val="NormalforTables"/>
              <w:spacing w:line="720" w:lineRule="exact"/>
            </w:pPr>
            <w:r w:rsidRPr="00261222">
              <w:rPr>
                <w:b/>
                <w:i/>
              </w:rPr>
              <w:t>warngiijina</w:t>
            </w:r>
          </w:p>
        </w:tc>
        <w:tc>
          <w:tcPr>
            <w:tcW w:w="0" w:type="auto"/>
          </w:tcPr>
          <w:p w14:paraId="78CF29A6" w14:textId="77777777" w:rsidR="007150C4" w:rsidRPr="00791B8F" w:rsidRDefault="007150C4" w:rsidP="00FE3C7D">
            <w:pPr>
              <w:pStyle w:val="NormalforTables"/>
              <w:spacing w:line="720" w:lineRule="exact"/>
            </w:pPr>
            <w:r w:rsidRPr="00261222">
              <w:rPr>
                <w:b/>
                <w:i/>
              </w:rPr>
              <w:t>dangkana</w:t>
            </w:r>
            <w:r w:rsidRPr="00261222">
              <w:rPr>
                <w:i/>
              </w:rPr>
              <w:t xml:space="preserve"> </w:t>
            </w:r>
            <w:r w:rsidRPr="00261222">
              <w:t>]</w:t>
            </w:r>
          </w:p>
        </w:tc>
        <w:tc>
          <w:tcPr>
            <w:tcW w:w="0" w:type="auto"/>
          </w:tcPr>
          <w:p w14:paraId="77293F56" w14:textId="65E05767" w:rsidR="007150C4" w:rsidRPr="009B1806" w:rsidRDefault="007150C4" w:rsidP="00FE3C7D">
            <w:pPr>
              <w:pStyle w:val="NormalforTables"/>
              <w:spacing w:line="720" w:lineRule="exact"/>
              <w:rPr>
                <w:i/>
              </w:rPr>
            </w:pPr>
            <w:r w:rsidRPr="00261222">
              <w:t>[</w:t>
            </w:r>
            <w:r w:rsidRPr="00261222">
              <w:rPr>
                <w:vertAlign w:val="subscript"/>
              </w:rPr>
              <w:t>D</w:t>
            </w:r>
            <w:r w:rsidR="003A1B02">
              <w:rPr>
                <w:vertAlign w:val="subscript"/>
              </w:rPr>
              <w:t>′</w:t>
            </w:r>
            <w:r w:rsidRPr="00261222">
              <w:t>[</w:t>
            </w:r>
            <w:r w:rsidRPr="00261222">
              <w:rPr>
                <w:vertAlign w:val="subscript"/>
              </w:rPr>
              <w:t>NP</w:t>
            </w:r>
          </w:p>
        </w:tc>
        <w:tc>
          <w:tcPr>
            <w:tcW w:w="0" w:type="auto"/>
          </w:tcPr>
          <w:p w14:paraId="1C8A3E8E" w14:textId="4D663116" w:rsidR="007150C4" w:rsidRPr="009B1806" w:rsidRDefault="007150C4" w:rsidP="00FE3C7D">
            <w:pPr>
              <w:pStyle w:val="NormalforTables"/>
              <w:spacing w:line="720" w:lineRule="exact"/>
              <w:rPr>
                <w:i/>
              </w:rPr>
            </w:pPr>
            <w:r w:rsidRPr="00261222">
              <w:rPr>
                <w:i/>
              </w:rPr>
              <w:t xml:space="preserve">dulk </w:t>
            </w:r>
            <w:r w:rsidRPr="00261222">
              <w:t>]]]</w:t>
            </w:r>
          </w:p>
        </w:tc>
      </w:tr>
      <w:tr w:rsidR="007150C4" w:rsidRPr="009B1806" w14:paraId="7F6BC043" w14:textId="7E8EA207" w:rsidTr="007150C4">
        <w:tc>
          <w:tcPr>
            <w:tcW w:w="0" w:type="auto"/>
          </w:tcPr>
          <w:p w14:paraId="4E733CB7" w14:textId="77777777" w:rsidR="007150C4" w:rsidRPr="00261222" w:rsidRDefault="007150C4" w:rsidP="00FE3C7D">
            <w:pPr>
              <w:pStyle w:val="NormalforTables"/>
              <w:spacing w:line="720" w:lineRule="exact"/>
            </w:pPr>
          </w:p>
        </w:tc>
        <w:tc>
          <w:tcPr>
            <w:tcW w:w="0" w:type="auto"/>
          </w:tcPr>
          <w:p w14:paraId="35ED1ED5" w14:textId="1DAC5323" w:rsidR="007150C4" w:rsidRPr="00791B8F" w:rsidRDefault="007150C4" w:rsidP="00FE3C7D">
            <w:pPr>
              <w:pStyle w:val="NormalforTables"/>
              <w:spacing w:line="720" w:lineRule="exact"/>
              <w:rPr>
                <w:rFonts w:ascii="Doulos SIL" w:hAnsi="Doulos SIL"/>
                <w:lang w:val="en-US"/>
              </w:rPr>
            </w:pPr>
            <w:r w:rsidRPr="00CE4D98">
              <w:rPr>
                <w:rFonts w:ascii="Doulos SIL" w:hAnsi="Doulos SIL"/>
                <w:noProof/>
                <w:lang w:val="en-US"/>
              </w:rPr>
              <w:t>waɻŋiːc</w:t>
            </w:r>
            <w:r w:rsidRPr="00261222">
              <w:rPr>
                <w:noProof/>
                <w:lang w:val="en-US"/>
              </w:rPr>
              <w:t>+</w:t>
            </w:r>
            <w:r w:rsidRPr="00CE4D98">
              <w:rPr>
                <w:rFonts w:ascii="Doulos SIL" w:hAnsi="Doulos SIL"/>
                <w:noProof/>
                <w:lang w:val="en-US"/>
              </w:rPr>
              <w:t>ki-naa-ø</w:t>
            </w:r>
          </w:p>
        </w:tc>
        <w:tc>
          <w:tcPr>
            <w:tcW w:w="0" w:type="auto"/>
          </w:tcPr>
          <w:p w14:paraId="64C4AFDD" w14:textId="77777777" w:rsidR="007150C4" w:rsidRPr="00A30962" w:rsidRDefault="007150C4" w:rsidP="00FE3C7D">
            <w:pPr>
              <w:pStyle w:val="NormalforTables"/>
              <w:spacing w:line="720" w:lineRule="exact"/>
              <w:rPr>
                <w:rFonts w:ascii="Doulos SIL" w:hAnsi="Doulos SIL"/>
              </w:rPr>
            </w:pPr>
            <w:r w:rsidRPr="00CE4D98">
              <w:rPr>
                <w:rFonts w:ascii="Doulos SIL" w:hAnsi="Doulos SIL"/>
                <w:noProof/>
                <w:lang w:val="en-US"/>
              </w:rPr>
              <w:t>ʈaŋka</w:t>
            </w:r>
            <w:r w:rsidRPr="00261222">
              <w:rPr>
                <w:noProof/>
                <w:lang w:val="en-US"/>
              </w:rPr>
              <w:t>+</w:t>
            </w:r>
            <w:r w:rsidRPr="00CE4D98">
              <w:rPr>
                <w:rFonts w:ascii="Doulos SIL" w:hAnsi="Doulos SIL"/>
                <w:noProof/>
                <w:lang w:val="en-US"/>
              </w:rPr>
              <w:t>ki-naa-ø</w:t>
            </w:r>
          </w:p>
        </w:tc>
        <w:tc>
          <w:tcPr>
            <w:tcW w:w="0" w:type="auto"/>
          </w:tcPr>
          <w:p w14:paraId="327CF911" w14:textId="77777777" w:rsidR="007150C4" w:rsidRPr="00A30962" w:rsidRDefault="007150C4" w:rsidP="00FE3C7D">
            <w:pPr>
              <w:pStyle w:val="NormalforTables"/>
              <w:spacing w:line="720" w:lineRule="exact"/>
              <w:rPr>
                <w:rFonts w:ascii="Doulos SIL" w:hAnsi="Doulos SIL"/>
                <w:noProof/>
              </w:rPr>
            </w:pPr>
          </w:p>
        </w:tc>
        <w:tc>
          <w:tcPr>
            <w:tcW w:w="0" w:type="auto"/>
          </w:tcPr>
          <w:p w14:paraId="40EADB95" w14:textId="5334D091" w:rsidR="007150C4" w:rsidRPr="00A30962" w:rsidRDefault="007150C4" w:rsidP="00FE3C7D">
            <w:pPr>
              <w:pStyle w:val="NormalforTables"/>
              <w:spacing w:line="720" w:lineRule="exact"/>
              <w:rPr>
                <w:rFonts w:ascii="Doulos SIL" w:hAnsi="Doulos SIL"/>
                <w:noProof/>
              </w:rPr>
            </w:pPr>
            <w:r w:rsidRPr="00CE4D98">
              <w:rPr>
                <w:rFonts w:ascii="Doulos SIL" w:hAnsi="Doulos SIL"/>
                <w:noProof/>
                <w:lang w:val="en-US"/>
              </w:rPr>
              <w:t>ʈulk</w:t>
            </w:r>
            <w:r w:rsidRPr="00261222">
              <w:rPr>
                <w:noProof/>
                <w:lang w:val="en-US"/>
              </w:rPr>
              <w:t>+</w:t>
            </w:r>
            <w:r w:rsidRPr="00CE4D98">
              <w:rPr>
                <w:rFonts w:ascii="Doulos SIL" w:hAnsi="Doulos SIL"/>
                <w:noProof/>
                <w:lang w:val="en-US"/>
              </w:rPr>
              <w:t>ka</w:t>
            </w:r>
          </w:p>
        </w:tc>
      </w:tr>
      <w:tr w:rsidR="007150C4" w:rsidRPr="00791B8F" w14:paraId="1B138C04" w14:textId="0CF6B27B" w:rsidTr="007150C4">
        <w:tc>
          <w:tcPr>
            <w:tcW w:w="0" w:type="auto"/>
          </w:tcPr>
          <w:p w14:paraId="63BBC84B" w14:textId="77777777" w:rsidR="007150C4" w:rsidRPr="00261222" w:rsidRDefault="007150C4" w:rsidP="00FE3C7D">
            <w:pPr>
              <w:pStyle w:val="NormalforTables"/>
              <w:spacing w:line="720" w:lineRule="exact"/>
            </w:pPr>
          </w:p>
        </w:tc>
        <w:tc>
          <w:tcPr>
            <w:tcW w:w="0" w:type="auto"/>
          </w:tcPr>
          <w:p w14:paraId="35FFCC20" w14:textId="7B138B79" w:rsidR="007150C4" w:rsidRPr="00791B8F" w:rsidRDefault="007150C4" w:rsidP="00FE3C7D">
            <w:pPr>
              <w:pStyle w:val="NormalforTables"/>
              <w:spacing w:line="720" w:lineRule="exact"/>
            </w:pPr>
            <w:r w:rsidRPr="00261222">
              <w:t>one</w:t>
            </w:r>
            <w:r w:rsidRPr="00261222">
              <w:rPr>
                <w:smallCaps/>
              </w:rPr>
              <w:t>-‹µloc-µ</w:t>
            </w:r>
            <w:r w:rsidR="00137B9B">
              <w:rPr>
                <w:smallCaps/>
              </w:rPr>
              <w:t>̋</w:t>
            </w:r>
            <w:r w:rsidRPr="00261222">
              <w:rPr>
                <w:smallCaps/>
              </w:rPr>
              <w:t>abl›-t</w:t>
            </w:r>
          </w:p>
        </w:tc>
        <w:tc>
          <w:tcPr>
            <w:tcW w:w="0" w:type="auto"/>
          </w:tcPr>
          <w:p w14:paraId="3146AA2A" w14:textId="37DAA522" w:rsidR="007150C4" w:rsidRPr="00261222" w:rsidRDefault="007150C4" w:rsidP="00FE3C7D">
            <w:pPr>
              <w:pStyle w:val="NormalforTables"/>
              <w:spacing w:line="720" w:lineRule="exact"/>
            </w:pPr>
            <w:r w:rsidRPr="00261222">
              <w:t>person</w:t>
            </w:r>
            <w:r w:rsidRPr="00261222">
              <w:rPr>
                <w:smallCaps/>
              </w:rPr>
              <w:t>-‹µloc-µ</w:t>
            </w:r>
            <w:r w:rsidR="00137B9B">
              <w:rPr>
                <w:smallCaps/>
              </w:rPr>
              <w:t>̋</w:t>
            </w:r>
            <w:r w:rsidRPr="00261222">
              <w:rPr>
                <w:smallCaps/>
              </w:rPr>
              <w:t>abl›-t</w:t>
            </w:r>
          </w:p>
        </w:tc>
        <w:tc>
          <w:tcPr>
            <w:tcW w:w="0" w:type="auto"/>
          </w:tcPr>
          <w:p w14:paraId="7675AA4F" w14:textId="77777777" w:rsidR="007150C4" w:rsidRPr="00791B8F" w:rsidRDefault="007150C4" w:rsidP="00FE3C7D">
            <w:pPr>
              <w:pStyle w:val="NormalforTables"/>
              <w:spacing w:line="720" w:lineRule="exact"/>
            </w:pPr>
          </w:p>
        </w:tc>
        <w:tc>
          <w:tcPr>
            <w:tcW w:w="0" w:type="auto"/>
          </w:tcPr>
          <w:p w14:paraId="6F29D9DE" w14:textId="2C322F88" w:rsidR="007150C4" w:rsidRPr="00791B8F" w:rsidRDefault="007150C4" w:rsidP="00FE3C7D">
            <w:pPr>
              <w:pStyle w:val="NormalforTables"/>
              <w:spacing w:line="720" w:lineRule="exact"/>
            </w:pPr>
            <w:r w:rsidRPr="00261222">
              <w:t>country-</w:t>
            </w:r>
            <w:r w:rsidRPr="00261222">
              <w:rPr>
                <w:smallCaps/>
              </w:rPr>
              <w:t>t</w:t>
            </w:r>
          </w:p>
        </w:tc>
      </w:tr>
      <w:tr w:rsidR="007150C4" w:rsidRPr="00791B8F" w14:paraId="5770CF25" w14:textId="33981AE7" w:rsidTr="007150C4">
        <w:tc>
          <w:tcPr>
            <w:tcW w:w="0" w:type="auto"/>
          </w:tcPr>
          <w:p w14:paraId="57EF3DE8" w14:textId="77777777" w:rsidR="007150C4" w:rsidRPr="00261222" w:rsidRDefault="007150C4" w:rsidP="00FE3C7D">
            <w:pPr>
              <w:pStyle w:val="NormalforTables"/>
              <w:spacing w:line="720" w:lineRule="exact"/>
            </w:pPr>
          </w:p>
        </w:tc>
        <w:tc>
          <w:tcPr>
            <w:tcW w:w="0" w:type="auto"/>
          </w:tcPr>
          <w:p w14:paraId="1026DFED" w14:textId="0FA8A0FD" w:rsidR="007150C4" w:rsidRPr="00791B8F" w:rsidRDefault="007150C4" w:rsidP="00FE3C7D">
            <w:pPr>
              <w:pStyle w:val="NormalforTables"/>
              <w:spacing w:line="720" w:lineRule="exact"/>
            </w:pPr>
            <w:r w:rsidRPr="00261222">
              <w:t>one-</w:t>
            </w:r>
            <w:r w:rsidRPr="00261222">
              <w:rPr>
                <w:smallCaps/>
              </w:rPr>
              <w:t>‹abl›</w:t>
            </w:r>
          </w:p>
        </w:tc>
        <w:tc>
          <w:tcPr>
            <w:tcW w:w="0" w:type="auto"/>
          </w:tcPr>
          <w:p w14:paraId="3E693721" w14:textId="77777777" w:rsidR="007150C4" w:rsidRPr="00261222" w:rsidRDefault="007150C4" w:rsidP="00FE3C7D">
            <w:pPr>
              <w:pStyle w:val="NormalforTables"/>
              <w:spacing w:line="720" w:lineRule="exact"/>
            </w:pPr>
            <w:r w:rsidRPr="00261222">
              <w:t>person</w:t>
            </w:r>
            <w:r w:rsidRPr="00261222">
              <w:rPr>
                <w:smallCaps/>
              </w:rPr>
              <w:t>-‹abl›</w:t>
            </w:r>
          </w:p>
        </w:tc>
        <w:tc>
          <w:tcPr>
            <w:tcW w:w="0" w:type="auto"/>
          </w:tcPr>
          <w:p w14:paraId="48B80A52" w14:textId="77777777" w:rsidR="007150C4" w:rsidRPr="00791B8F" w:rsidRDefault="007150C4" w:rsidP="00FE3C7D">
            <w:pPr>
              <w:pStyle w:val="NormalforTables"/>
              <w:spacing w:line="720" w:lineRule="exact"/>
            </w:pPr>
          </w:p>
        </w:tc>
        <w:tc>
          <w:tcPr>
            <w:tcW w:w="0" w:type="auto"/>
          </w:tcPr>
          <w:p w14:paraId="6D4CD021" w14:textId="1C563A9E" w:rsidR="007150C4" w:rsidRPr="00791B8F" w:rsidRDefault="007150C4" w:rsidP="00FE3C7D">
            <w:pPr>
              <w:pStyle w:val="NormalforTables"/>
              <w:spacing w:line="720" w:lineRule="exact"/>
            </w:pPr>
            <w:r w:rsidRPr="00261222">
              <w:t>country</w:t>
            </w:r>
          </w:p>
        </w:tc>
      </w:tr>
    </w:tbl>
    <w:p w14:paraId="49544600" w14:textId="33137A71" w:rsidR="001A6428" w:rsidRDefault="007150C4" w:rsidP="007150C4">
      <w:pPr>
        <w:pStyle w:val="Spacing"/>
        <w:spacing w:line="720" w:lineRule="exact"/>
        <w:ind w:left="720"/>
        <w:jc w:val="left"/>
      </w:pPr>
      <w:r w:rsidRPr="00261222">
        <w:t>‘one people’s country’  [R2005-aug08]</w:t>
      </w:r>
    </w:p>
    <w:p w14:paraId="7CFA5CCB" w14:textId="77777777" w:rsidR="007150C4" w:rsidRPr="00261222" w:rsidRDefault="007150C4" w:rsidP="00FE3C7D">
      <w:pPr>
        <w:pStyle w:val="Spacing"/>
        <w:spacing w:line="720" w:lineRule="exact"/>
        <w:jc w:val="left"/>
      </w:pPr>
    </w:p>
    <w:p w14:paraId="410E582C" w14:textId="0D640F61" w:rsidR="001A6428" w:rsidRPr="00261222" w:rsidRDefault="001A6428" w:rsidP="00FE3C7D">
      <w:pPr>
        <w:spacing w:line="720" w:lineRule="exact"/>
        <w:jc w:val="left"/>
      </w:pPr>
      <w:r w:rsidRPr="00261222">
        <w:t>A</w:t>
      </w:r>
      <w:r w:rsidR="003A1B02">
        <w:t>n</w:t>
      </w:r>
      <w:r w:rsidRPr="00261222">
        <w:t xml:space="preserve"> AP </w:t>
      </w:r>
      <w:r w:rsidR="003A1B02">
        <w:t>adjunct to N</w:t>
      </w:r>
      <w:r w:rsidR="003A1B02" w:rsidRPr="003A1B02">
        <w:t>′</w:t>
      </w:r>
      <w:r w:rsidRPr="00261222">
        <w:t xml:space="preserve"> is shown </w:t>
      </w:r>
      <w:r w:rsidR="00F96DF1" w:rsidRPr="00F96DF1">
        <w:t xml:space="preserve">in (6.3). Example (6.4) contains </w:t>
      </w:r>
      <w:r w:rsidRPr="00261222">
        <w:t xml:space="preserve">three such APs in a DP inflected for </w:t>
      </w:r>
      <w:r w:rsidRPr="00261222">
        <w:rPr>
          <w:smallCaps/>
        </w:rPr>
        <w:t>tama:</w:t>
      </w:r>
      <w:r w:rsidRPr="00261222">
        <w:t>instantiated.</w:t>
      </w:r>
    </w:p>
    <w:p w14:paraId="5E597895" w14:textId="77777777" w:rsidR="001A6428" w:rsidRDefault="001A6428" w:rsidP="00FE3C7D">
      <w:pPr>
        <w:pStyle w:val="Spacing"/>
        <w:spacing w:line="720" w:lineRule="exact"/>
        <w:jc w:val="left"/>
      </w:pPr>
    </w:p>
    <w:p w14:paraId="7FF239C5" w14:textId="2C4519F6" w:rsidR="007F7299" w:rsidRPr="00261222" w:rsidRDefault="00716514" w:rsidP="00FE3C7D">
      <w:pPr>
        <w:pStyle w:val="Spacing"/>
        <w:spacing w:line="720" w:lineRule="exact"/>
        <w:jc w:val="left"/>
      </w:pPr>
      <w:r w:rsidRPr="00716514">
        <w:t>(6.3)</w:t>
      </w:r>
      <w:r w:rsidR="007F7299">
        <w:tab/>
      </w:r>
      <w:r w:rsidR="007F7299" w:rsidRPr="00261222">
        <w:t xml:space="preserve">Embedded AP </w:t>
      </w:r>
      <w:r w:rsidR="003A1B02">
        <w:t>adjunct to N</w:t>
      </w:r>
      <w:r w:rsidR="003A1B02" w:rsidRPr="003A1B02">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184"/>
        <w:gridCol w:w="1314"/>
        <w:gridCol w:w="907"/>
        <w:gridCol w:w="1002"/>
        <w:gridCol w:w="542"/>
        <w:gridCol w:w="1928"/>
      </w:tblGrid>
      <w:tr w:rsidR="007F7299" w:rsidRPr="009B1806" w14:paraId="438E7997" w14:textId="77777777" w:rsidTr="007F7299">
        <w:tc>
          <w:tcPr>
            <w:tcW w:w="0" w:type="auto"/>
          </w:tcPr>
          <w:p w14:paraId="16F55DEB" w14:textId="44FBB416" w:rsidR="007F7299" w:rsidRDefault="007F7299" w:rsidP="00FE3C7D">
            <w:pPr>
              <w:pStyle w:val="NormalforTables"/>
              <w:spacing w:line="720" w:lineRule="exact"/>
            </w:pPr>
            <w:r w:rsidRPr="00261222">
              <w:t>[</w:t>
            </w:r>
            <w:r w:rsidRPr="00261222">
              <w:rPr>
                <w:vertAlign w:val="subscript"/>
              </w:rPr>
              <w:t>DP</w:t>
            </w:r>
            <w:r w:rsidRPr="00261222">
              <w:t>[</w:t>
            </w:r>
            <w:r w:rsidRPr="00261222">
              <w:rPr>
                <w:vertAlign w:val="subscript"/>
              </w:rPr>
              <w:t>NP</w:t>
            </w:r>
            <w:r w:rsidRPr="00261222">
              <w:t>[</w:t>
            </w:r>
            <w:r w:rsidRPr="00261222">
              <w:rPr>
                <w:vertAlign w:val="subscript"/>
              </w:rPr>
              <w:t>NumP</w:t>
            </w:r>
          </w:p>
        </w:tc>
        <w:tc>
          <w:tcPr>
            <w:tcW w:w="0" w:type="auto"/>
          </w:tcPr>
          <w:p w14:paraId="5E20AC47" w14:textId="4640F4CA" w:rsidR="007F7299" w:rsidRPr="0067768D" w:rsidRDefault="007F7299" w:rsidP="00FE3C7D">
            <w:pPr>
              <w:pStyle w:val="NormalforTables"/>
              <w:spacing w:line="720" w:lineRule="exact"/>
            </w:pPr>
            <w:r w:rsidRPr="00261222">
              <w:rPr>
                <w:i/>
              </w:rPr>
              <w:t>kiyarrngka</w:t>
            </w:r>
            <w:r w:rsidRPr="00261222">
              <w:t>]</w:t>
            </w:r>
          </w:p>
        </w:tc>
        <w:tc>
          <w:tcPr>
            <w:tcW w:w="0" w:type="auto"/>
          </w:tcPr>
          <w:p w14:paraId="3144C99D" w14:textId="353B3AF5" w:rsidR="007F7299" w:rsidRPr="00261222" w:rsidRDefault="007F7299" w:rsidP="00FE3C7D">
            <w:pPr>
              <w:pStyle w:val="NormalforTables"/>
              <w:spacing w:line="720" w:lineRule="exact"/>
            </w:pPr>
            <w:r w:rsidRPr="00261222">
              <w:t>[</w:t>
            </w:r>
            <w:r w:rsidRPr="00261222">
              <w:rPr>
                <w:vertAlign w:val="subscript"/>
              </w:rPr>
              <w:t>NP</w:t>
            </w:r>
            <w:r w:rsidRPr="00261222">
              <w:t>[</w:t>
            </w:r>
            <w:r w:rsidRPr="00261222">
              <w:rPr>
                <w:vertAlign w:val="subscript"/>
              </w:rPr>
              <w:t>N</w:t>
            </w:r>
            <w:r w:rsidR="003A1B02">
              <w:rPr>
                <w:vertAlign w:val="subscript"/>
              </w:rPr>
              <w:t>′</w:t>
            </w:r>
            <w:r w:rsidRPr="00261222">
              <w:t>[</w:t>
            </w:r>
            <w:r w:rsidRPr="00261222">
              <w:rPr>
                <w:vertAlign w:val="subscript"/>
              </w:rPr>
              <w:t>AP</w:t>
            </w:r>
          </w:p>
        </w:tc>
        <w:tc>
          <w:tcPr>
            <w:tcW w:w="0" w:type="auto"/>
          </w:tcPr>
          <w:p w14:paraId="267E0A91" w14:textId="5927EF56" w:rsidR="007F7299" w:rsidRPr="00791B8F" w:rsidRDefault="007F7299" w:rsidP="00FE3C7D">
            <w:pPr>
              <w:pStyle w:val="NormalforTables"/>
              <w:spacing w:line="720" w:lineRule="exact"/>
            </w:pPr>
            <w:r w:rsidRPr="00261222">
              <w:rPr>
                <w:rFonts w:cs="Times-Roman"/>
                <w:b/>
                <w:i/>
                <w:iCs/>
              </w:rPr>
              <w:t>kunyaa</w:t>
            </w:r>
            <w:r w:rsidRPr="00261222">
              <w:t>]</w:t>
            </w:r>
          </w:p>
        </w:tc>
        <w:tc>
          <w:tcPr>
            <w:tcW w:w="0" w:type="auto"/>
          </w:tcPr>
          <w:p w14:paraId="355DFEE1" w14:textId="164ACE2F" w:rsidR="007F7299" w:rsidRPr="00261222" w:rsidRDefault="007F7299" w:rsidP="00FE3C7D">
            <w:pPr>
              <w:pStyle w:val="NormalforTables"/>
              <w:spacing w:line="720" w:lineRule="exact"/>
            </w:pPr>
            <w:r w:rsidRPr="00261222">
              <w:t>[</w:t>
            </w:r>
            <w:r w:rsidRPr="00261222">
              <w:rPr>
                <w:vertAlign w:val="subscript"/>
              </w:rPr>
              <w:t>N</w:t>
            </w:r>
            <w:r w:rsidR="003A1B02">
              <w:rPr>
                <w:vertAlign w:val="subscript"/>
              </w:rPr>
              <w:t>′</w:t>
            </w:r>
            <w:r w:rsidRPr="00261222">
              <w:t>[</w:t>
            </w:r>
            <w:r w:rsidRPr="00261222">
              <w:rPr>
                <w:vertAlign w:val="subscript"/>
              </w:rPr>
              <w:t>N</w:t>
            </w:r>
          </w:p>
        </w:tc>
        <w:tc>
          <w:tcPr>
            <w:tcW w:w="0" w:type="auto"/>
          </w:tcPr>
          <w:p w14:paraId="4C68304C" w14:textId="58409F1A" w:rsidR="007F7299" w:rsidRPr="00791B8F" w:rsidRDefault="007F7299" w:rsidP="00FE3C7D">
            <w:pPr>
              <w:pStyle w:val="NormalforTables"/>
              <w:spacing w:line="720" w:lineRule="exact"/>
            </w:pPr>
            <w:r w:rsidRPr="00261222">
              <w:rPr>
                <w:i/>
              </w:rPr>
              <w:t xml:space="preserve">kunawun </w:t>
            </w:r>
            <w:r w:rsidRPr="00261222">
              <w:t>]]]]]]</w:t>
            </w:r>
          </w:p>
        </w:tc>
      </w:tr>
      <w:tr w:rsidR="007F7299" w:rsidRPr="009B1806" w14:paraId="7359EC38" w14:textId="77777777" w:rsidTr="007F7299">
        <w:tc>
          <w:tcPr>
            <w:tcW w:w="0" w:type="auto"/>
          </w:tcPr>
          <w:p w14:paraId="4BDB6B59" w14:textId="77777777" w:rsidR="007F7299" w:rsidRPr="00261222" w:rsidRDefault="007F7299" w:rsidP="00FE3C7D">
            <w:pPr>
              <w:pStyle w:val="NormalforTables"/>
              <w:spacing w:line="720" w:lineRule="exact"/>
            </w:pPr>
          </w:p>
        </w:tc>
        <w:tc>
          <w:tcPr>
            <w:tcW w:w="0" w:type="auto"/>
          </w:tcPr>
          <w:p w14:paraId="3BB218D6" w14:textId="5C0AA1EA" w:rsidR="007F7299" w:rsidRPr="00A30962" w:rsidRDefault="007F7299" w:rsidP="00FE3C7D">
            <w:pPr>
              <w:pStyle w:val="NormalforTables"/>
              <w:spacing w:line="720" w:lineRule="exact"/>
              <w:rPr>
                <w:rFonts w:ascii="Doulos SIL" w:hAnsi="Doulos SIL"/>
              </w:rPr>
            </w:pPr>
            <w:r w:rsidRPr="00CE4D98">
              <w:rPr>
                <w:rFonts w:ascii="Doulos SIL" w:hAnsi="Doulos SIL"/>
                <w:noProof/>
                <w:lang w:val="en-US"/>
              </w:rPr>
              <w:t>kiarŋ</w:t>
            </w:r>
            <w:r w:rsidRPr="00261222">
              <w:rPr>
                <w:noProof/>
                <w:lang w:val="en-US"/>
              </w:rPr>
              <w:t>+</w:t>
            </w:r>
            <w:r w:rsidRPr="00CE4D98">
              <w:rPr>
                <w:rFonts w:ascii="Doulos SIL" w:hAnsi="Doulos SIL"/>
                <w:noProof/>
                <w:lang w:val="en-US"/>
              </w:rPr>
              <w:t>k</w:t>
            </w:r>
            <w:r w:rsidRPr="00CE4D98">
              <w:rPr>
                <w:rFonts w:ascii="Doulos SIL" w:hAnsi="Doulos SIL"/>
                <w:noProof/>
              </w:rPr>
              <w:t>a</w:t>
            </w:r>
          </w:p>
        </w:tc>
        <w:tc>
          <w:tcPr>
            <w:tcW w:w="0" w:type="auto"/>
          </w:tcPr>
          <w:p w14:paraId="499C501C"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3A6FABF9" w14:textId="04002985" w:rsidR="007F7299" w:rsidRPr="00A30962" w:rsidRDefault="007F7299" w:rsidP="00FE3C7D">
            <w:pPr>
              <w:pStyle w:val="NormalforTables"/>
              <w:spacing w:line="720" w:lineRule="exact"/>
              <w:rPr>
                <w:rFonts w:ascii="Doulos SIL" w:hAnsi="Doulos SIL"/>
              </w:rPr>
            </w:pPr>
            <w:r w:rsidRPr="00CE4D98">
              <w:rPr>
                <w:rFonts w:ascii="Doulos SIL" w:hAnsi="Doulos SIL"/>
                <w:noProof/>
                <w:lang w:val="en-US"/>
              </w:rPr>
              <w:t>kuɲa-a</w:t>
            </w:r>
          </w:p>
        </w:tc>
        <w:tc>
          <w:tcPr>
            <w:tcW w:w="0" w:type="auto"/>
          </w:tcPr>
          <w:p w14:paraId="3136C254" w14:textId="77777777" w:rsidR="007F7299" w:rsidRPr="00CE4D98" w:rsidRDefault="007F7299" w:rsidP="00FE3C7D">
            <w:pPr>
              <w:pStyle w:val="NormalforTables"/>
              <w:spacing w:line="720" w:lineRule="exact"/>
              <w:rPr>
                <w:rFonts w:ascii="Doulos SIL" w:hAnsi="Doulos SIL"/>
                <w:noProof/>
              </w:rPr>
            </w:pPr>
          </w:p>
        </w:tc>
        <w:tc>
          <w:tcPr>
            <w:tcW w:w="0" w:type="auto"/>
          </w:tcPr>
          <w:p w14:paraId="69254E50" w14:textId="2EF3438D" w:rsidR="007F7299" w:rsidRPr="00791B8F" w:rsidRDefault="007F7299" w:rsidP="00FE3C7D">
            <w:pPr>
              <w:pStyle w:val="NormalforTables"/>
              <w:spacing w:line="720" w:lineRule="exact"/>
              <w:rPr>
                <w:rFonts w:ascii="Doulos SIL" w:hAnsi="Doulos SIL"/>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kuna-ø</w:t>
            </w:r>
          </w:p>
        </w:tc>
      </w:tr>
      <w:tr w:rsidR="007F7299" w:rsidRPr="0067768D" w14:paraId="1AB2F90C" w14:textId="77777777" w:rsidTr="007F7299">
        <w:tc>
          <w:tcPr>
            <w:tcW w:w="0" w:type="auto"/>
          </w:tcPr>
          <w:p w14:paraId="5BC807AB" w14:textId="77777777" w:rsidR="007F7299" w:rsidRPr="00261222" w:rsidRDefault="007F7299" w:rsidP="00FE3C7D">
            <w:pPr>
              <w:pStyle w:val="NormalforTables"/>
              <w:spacing w:line="720" w:lineRule="exact"/>
            </w:pPr>
          </w:p>
        </w:tc>
        <w:tc>
          <w:tcPr>
            <w:tcW w:w="0" w:type="auto"/>
          </w:tcPr>
          <w:p w14:paraId="23DB178B" w14:textId="1EF264ED" w:rsidR="007F7299" w:rsidRPr="00261222" w:rsidRDefault="007F7299" w:rsidP="00FE3C7D">
            <w:pPr>
              <w:pStyle w:val="NormalforTables"/>
              <w:spacing w:line="720" w:lineRule="exact"/>
            </w:pPr>
            <w:r w:rsidRPr="00261222">
              <w:t>two</w:t>
            </w:r>
            <w:r w:rsidRPr="00261222">
              <w:rPr>
                <w:smallCaps/>
              </w:rPr>
              <w:t>-t</w:t>
            </w:r>
          </w:p>
        </w:tc>
        <w:tc>
          <w:tcPr>
            <w:tcW w:w="0" w:type="auto"/>
          </w:tcPr>
          <w:p w14:paraId="5C893CF9"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272302F8" w14:textId="154592EF" w:rsidR="007F7299" w:rsidRPr="00261222" w:rsidRDefault="007F7299" w:rsidP="00FE3C7D">
            <w:pPr>
              <w:pStyle w:val="NormalforTables"/>
              <w:spacing w:line="720" w:lineRule="exact"/>
            </w:pPr>
            <w:r w:rsidRPr="00261222">
              <w:t>small</w:t>
            </w:r>
            <w:r w:rsidRPr="00261222">
              <w:rPr>
                <w:smallCaps/>
              </w:rPr>
              <w:t>-t</w:t>
            </w:r>
          </w:p>
        </w:tc>
        <w:tc>
          <w:tcPr>
            <w:tcW w:w="0" w:type="auto"/>
          </w:tcPr>
          <w:p w14:paraId="068FD4FF" w14:textId="77777777" w:rsidR="007F7299" w:rsidRPr="00CE4D98" w:rsidRDefault="007F7299" w:rsidP="00FE3C7D">
            <w:pPr>
              <w:pStyle w:val="NormalforTables"/>
              <w:spacing w:line="720" w:lineRule="exact"/>
              <w:rPr>
                <w:rFonts w:ascii="Doulos SIL" w:hAnsi="Doulos SIL"/>
                <w:noProof/>
              </w:rPr>
            </w:pPr>
          </w:p>
        </w:tc>
        <w:tc>
          <w:tcPr>
            <w:tcW w:w="0" w:type="auto"/>
          </w:tcPr>
          <w:p w14:paraId="0535A4E9" w14:textId="4573366A" w:rsidR="007F7299" w:rsidRPr="0067768D" w:rsidRDefault="007F7299" w:rsidP="00FE3C7D">
            <w:pPr>
              <w:pStyle w:val="NormalforTables"/>
              <w:spacing w:line="720" w:lineRule="exact"/>
            </w:pPr>
            <w:r w:rsidRPr="00261222">
              <w:t>‹child</w:t>
            </w:r>
            <w:r w:rsidRPr="00261222">
              <w:rPr>
                <w:vertAlign w:val="subscript"/>
              </w:rPr>
              <w:t>NL</w:t>
            </w:r>
            <w:r w:rsidRPr="00261222">
              <w:t>-child</w:t>
            </w:r>
            <w:r w:rsidRPr="00261222">
              <w:rPr>
                <w:vertAlign w:val="subscript"/>
              </w:rPr>
              <w:t>NL</w:t>
            </w:r>
            <w:r w:rsidRPr="00261222">
              <w:t>›-</w:t>
            </w:r>
            <w:r w:rsidRPr="00261222">
              <w:rPr>
                <w:smallCaps/>
              </w:rPr>
              <w:t>t</w:t>
            </w:r>
          </w:p>
        </w:tc>
      </w:tr>
      <w:tr w:rsidR="007F7299" w:rsidRPr="0067768D" w14:paraId="73A8BC0D" w14:textId="77777777" w:rsidTr="007F7299">
        <w:tc>
          <w:tcPr>
            <w:tcW w:w="0" w:type="auto"/>
          </w:tcPr>
          <w:p w14:paraId="5F09059E" w14:textId="77777777" w:rsidR="007F7299" w:rsidRPr="00261222" w:rsidRDefault="007F7299" w:rsidP="00FE3C7D">
            <w:pPr>
              <w:pStyle w:val="NormalforTables"/>
              <w:spacing w:line="720" w:lineRule="exact"/>
            </w:pPr>
          </w:p>
        </w:tc>
        <w:tc>
          <w:tcPr>
            <w:tcW w:w="0" w:type="auto"/>
          </w:tcPr>
          <w:p w14:paraId="78296A71" w14:textId="5416A68C" w:rsidR="007F7299" w:rsidRPr="00261222" w:rsidRDefault="007F7299" w:rsidP="00FE3C7D">
            <w:pPr>
              <w:pStyle w:val="NormalforTables"/>
              <w:spacing w:line="720" w:lineRule="exact"/>
            </w:pPr>
            <w:r w:rsidRPr="00261222">
              <w:t>two</w:t>
            </w:r>
          </w:p>
        </w:tc>
        <w:tc>
          <w:tcPr>
            <w:tcW w:w="0" w:type="auto"/>
          </w:tcPr>
          <w:p w14:paraId="2EC70EAF"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67E56E67" w14:textId="29229678" w:rsidR="007F7299" w:rsidRPr="00261222" w:rsidRDefault="007F7299" w:rsidP="00FE3C7D">
            <w:pPr>
              <w:pStyle w:val="NormalforTables"/>
              <w:spacing w:line="720" w:lineRule="exact"/>
            </w:pPr>
            <w:r w:rsidRPr="00261222">
              <w:t>small</w:t>
            </w:r>
          </w:p>
        </w:tc>
        <w:tc>
          <w:tcPr>
            <w:tcW w:w="0" w:type="auto"/>
          </w:tcPr>
          <w:p w14:paraId="0E7597EF" w14:textId="77777777" w:rsidR="007F7299" w:rsidRPr="00CE4D98" w:rsidRDefault="007F7299" w:rsidP="00FE3C7D">
            <w:pPr>
              <w:pStyle w:val="NormalforTables"/>
              <w:spacing w:line="720" w:lineRule="exact"/>
              <w:rPr>
                <w:rFonts w:ascii="Doulos SIL" w:hAnsi="Doulos SIL"/>
                <w:noProof/>
              </w:rPr>
            </w:pPr>
          </w:p>
        </w:tc>
        <w:tc>
          <w:tcPr>
            <w:tcW w:w="0" w:type="auto"/>
          </w:tcPr>
          <w:p w14:paraId="67C96146" w14:textId="6FFB5134" w:rsidR="007F7299" w:rsidRPr="0067768D" w:rsidRDefault="007F7299" w:rsidP="00FE3C7D">
            <w:pPr>
              <w:pStyle w:val="NormalforTables"/>
              <w:spacing w:line="720" w:lineRule="exact"/>
            </w:pPr>
            <w:r w:rsidRPr="00261222">
              <w:t>‹child›</w:t>
            </w:r>
          </w:p>
        </w:tc>
      </w:tr>
    </w:tbl>
    <w:p w14:paraId="6A836F98" w14:textId="7248ED9C" w:rsidR="001A6428" w:rsidRDefault="007F7299" w:rsidP="007F7299">
      <w:pPr>
        <w:pStyle w:val="Spacing"/>
        <w:spacing w:line="720" w:lineRule="exact"/>
        <w:ind w:left="720"/>
        <w:jc w:val="left"/>
      </w:pPr>
      <w:r w:rsidRPr="00261222">
        <w:t xml:space="preserve">‘two small children’ </w:t>
      </w:r>
      <w:r w:rsidRPr="00261222">
        <w:rPr>
          <w:rFonts w:cs="Times-Roman"/>
          <w:iCs/>
        </w:rPr>
        <w:t>[E1984-05-01]</w:t>
      </w:r>
    </w:p>
    <w:p w14:paraId="5D507297" w14:textId="77777777" w:rsidR="007F7299" w:rsidRDefault="007F7299" w:rsidP="00FE3C7D">
      <w:pPr>
        <w:pStyle w:val="Spacing"/>
        <w:spacing w:line="720" w:lineRule="exact"/>
        <w:jc w:val="left"/>
      </w:pPr>
    </w:p>
    <w:p w14:paraId="176729C9" w14:textId="608932BD" w:rsidR="007F7299" w:rsidRPr="00261222" w:rsidRDefault="00716514" w:rsidP="00FE3C7D">
      <w:pPr>
        <w:pStyle w:val="Spacing"/>
        <w:spacing w:line="720" w:lineRule="exact"/>
        <w:jc w:val="left"/>
      </w:pPr>
      <w:r w:rsidRPr="00716514">
        <w:t>(6.4)</w:t>
      </w:r>
      <w:r w:rsidR="007F7299">
        <w:tab/>
      </w:r>
      <w:r w:rsidR="007F7299" w:rsidRPr="00261222">
        <w:t xml:space="preserve">Three embedded APs </w:t>
      </w:r>
      <w:r w:rsidR="003A1B02">
        <w:t>adjuncts to N</w:t>
      </w:r>
      <w:r w:rsidR="003A1B02" w:rsidRPr="003A1B02">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188"/>
        <w:gridCol w:w="2175"/>
        <w:gridCol w:w="389"/>
        <w:gridCol w:w="1624"/>
        <w:gridCol w:w="389"/>
        <w:gridCol w:w="1580"/>
      </w:tblGrid>
      <w:tr w:rsidR="007F7299" w:rsidRPr="009B1806" w14:paraId="64EC5BA4" w14:textId="77777777" w:rsidTr="00716514">
        <w:tc>
          <w:tcPr>
            <w:tcW w:w="0" w:type="auto"/>
          </w:tcPr>
          <w:p w14:paraId="2DA33C01" w14:textId="358774C6" w:rsidR="007F7299" w:rsidRDefault="007F7299" w:rsidP="00FE3C7D">
            <w:pPr>
              <w:pStyle w:val="NormalforTables"/>
              <w:spacing w:line="720" w:lineRule="exact"/>
            </w:pPr>
            <w:r w:rsidRPr="00261222">
              <w:t>[</w:t>
            </w:r>
            <w:r w:rsidRPr="00261222">
              <w:rPr>
                <w:vertAlign w:val="subscript"/>
              </w:rPr>
              <w:t>DP</w:t>
            </w:r>
            <w:r w:rsidRPr="00261222">
              <w:t>[</w:t>
            </w:r>
            <w:r w:rsidRPr="00261222">
              <w:rPr>
                <w:vertAlign w:val="subscript"/>
              </w:rPr>
              <w:t>NP</w:t>
            </w:r>
            <w:r w:rsidRPr="00261222">
              <w:t>[</w:t>
            </w:r>
            <w:r w:rsidRPr="00261222">
              <w:rPr>
                <w:vertAlign w:val="subscript"/>
              </w:rPr>
              <w:t>N</w:t>
            </w:r>
            <w:r w:rsidR="003A1B02">
              <w:rPr>
                <w:vertAlign w:val="subscript"/>
              </w:rPr>
              <w:t>′</w:t>
            </w:r>
            <w:r w:rsidRPr="00261222">
              <w:t>[</w:t>
            </w:r>
            <w:r w:rsidRPr="00261222">
              <w:rPr>
                <w:vertAlign w:val="subscript"/>
              </w:rPr>
              <w:t>AP</w:t>
            </w:r>
          </w:p>
        </w:tc>
        <w:tc>
          <w:tcPr>
            <w:tcW w:w="0" w:type="auto"/>
          </w:tcPr>
          <w:p w14:paraId="6A41CDC6" w14:textId="074DD31E" w:rsidR="007F7299" w:rsidRPr="0067768D" w:rsidRDefault="007F7299" w:rsidP="00FE3C7D">
            <w:pPr>
              <w:pStyle w:val="NormalforTables"/>
              <w:spacing w:line="720" w:lineRule="exact"/>
            </w:pPr>
            <w:r w:rsidRPr="00261222">
              <w:rPr>
                <w:b/>
                <w:i/>
              </w:rPr>
              <w:t>mudinkiya</w:t>
            </w:r>
            <w:r w:rsidRPr="00261222">
              <w:rPr>
                <w:i/>
              </w:rPr>
              <w:t xml:space="preserve"> </w:t>
            </w:r>
            <w:r w:rsidRPr="00261222">
              <w:t>]</w:t>
            </w:r>
          </w:p>
        </w:tc>
        <w:tc>
          <w:tcPr>
            <w:tcW w:w="0" w:type="auto"/>
          </w:tcPr>
          <w:p w14:paraId="498956A7" w14:textId="395328DB" w:rsidR="007F7299" w:rsidRPr="00261222" w:rsidRDefault="007F7299" w:rsidP="00FE3C7D">
            <w:pPr>
              <w:pStyle w:val="NormalforTables"/>
              <w:spacing w:line="720" w:lineRule="exact"/>
            </w:pPr>
            <w:r w:rsidRPr="00261222">
              <w:t>[</w:t>
            </w:r>
            <w:r w:rsidRPr="00261222">
              <w:rPr>
                <w:vertAlign w:val="subscript"/>
              </w:rPr>
              <w:t>AP</w:t>
            </w:r>
          </w:p>
        </w:tc>
        <w:tc>
          <w:tcPr>
            <w:tcW w:w="0" w:type="auto"/>
          </w:tcPr>
          <w:p w14:paraId="798015D8" w14:textId="1CA321C4" w:rsidR="007F7299" w:rsidRPr="0067768D" w:rsidRDefault="007F7299" w:rsidP="00FE3C7D">
            <w:pPr>
              <w:pStyle w:val="NormalforTables"/>
              <w:spacing w:line="720" w:lineRule="exact"/>
            </w:pPr>
            <w:r w:rsidRPr="00261222">
              <w:rPr>
                <w:b/>
                <w:i/>
              </w:rPr>
              <w:t>jungarrbaya</w:t>
            </w:r>
            <w:r w:rsidRPr="00261222">
              <w:rPr>
                <w:i/>
              </w:rPr>
              <w:t xml:space="preserve"> </w:t>
            </w:r>
            <w:r w:rsidRPr="00261222">
              <w:t>]</w:t>
            </w:r>
          </w:p>
        </w:tc>
        <w:tc>
          <w:tcPr>
            <w:tcW w:w="0" w:type="auto"/>
          </w:tcPr>
          <w:p w14:paraId="584BC22F" w14:textId="3A72AC60" w:rsidR="007F7299" w:rsidRPr="00261222" w:rsidRDefault="007F7299" w:rsidP="00FE3C7D">
            <w:pPr>
              <w:pStyle w:val="NormalforTables"/>
              <w:spacing w:line="720" w:lineRule="exact"/>
            </w:pPr>
            <w:r w:rsidRPr="00261222">
              <w:t>[</w:t>
            </w:r>
            <w:r w:rsidRPr="00261222">
              <w:rPr>
                <w:vertAlign w:val="subscript"/>
              </w:rPr>
              <w:t>AP</w:t>
            </w:r>
          </w:p>
        </w:tc>
        <w:tc>
          <w:tcPr>
            <w:tcW w:w="0" w:type="auto"/>
          </w:tcPr>
          <w:p w14:paraId="41D2F568" w14:textId="0FEE0CED" w:rsidR="007F7299" w:rsidRPr="0067768D" w:rsidRDefault="007F7299" w:rsidP="00FE3C7D">
            <w:pPr>
              <w:pStyle w:val="NormalforTables"/>
              <w:spacing w:line="720" w:lineRule="exact"/>
            </w:pPr>
            <w:r w:rsidRPr="00261222">
              <w:rPr>
                <w:b/>
                <w:i/>
              </w:rPr>
              <w:t>bardanguya</w:t>
            </w:r>
            <w:r w:rsidRPr="00261222">
              <w:rPr>
                <w:i/>
              </w:rPr>
              <w:t xml:space="preserve"> </w:t>
            </w:r>
            <w:r w:rsidRPr="00261222">
              <w:t>]</w:t>
            </w:r>
          </w:p>
        </w:tc>
      </w:tr>
      <w:tr w:rsidR="007F7299" w:rsidRPr="009B1806" w14:paraId="1EAB2625" w14:textId="77777777" w:rsidTr="00716514">
        <w:tc>
          <w:tcPr>
            <w:tcW w:w="0" w:type="auto"/>
          </w:tcPr>
          <w:p w14:paraId="5A8481F6" w14:textId="77777777" w:rsidR="007F7299" w:rsidRPr="00261222" w:rsidRDefault="007F7299" w:rsidP="00FE3C7D">
            <w:pPr>
              <w:pStyle w:val="NormalforTables"/>
              <w:spacing w:line="720" w:lineRule="exact"/>
            </w:pPr>
          </w:p>
        </w:tc>
        <w:tc>
          <w:tcPr>
            <w:tcW w:w="0" w:type="auto"/>
          </w:tcPr>
          <w:p w14:paraId="287A9CF9" w14:textId="1CF85A6B" w:rsidR="007F7299" w:rsidRPr="000B74C3" w:rsidRDefault="007F7299" w:rsidP="00FE3C7D">
            <w:pPr>
              <w:pStyle w:val="NormalforTables"/>
              <w:spacing w:line="720" w:lineRule="exact"/>
              <w:rPr>
                <w:rFonts w:ascii="Doulos SIL" w:hAnsi="Doulos SIL"/>
                <w:lang w:val="en-US"/>
              </w:rPr>
            </w:pPr>
            <w:r w:rsidRPr="00CE4D98">
              <w:rPr>
                <w:rFonts w:ascii="Doulos SIL" w:hAnsi="Doulos SIL"/>
                <w:noProof/>
                <w:lang w:val="en-US"/>
              </w:rPr>
              <w:t>mutin</w:t>
            </w:r>
            <w:r w:rsidRPr="00261222">
              <w:rPr>
                <w:noProof/>
                <w:lang w:val="en-US"/>
              </w:rPr>
              <w:t>+</w:t>
            </w:r>
            <w:r w:rsidRPr="00CE4D98">
              <w:rPr>
                <w:rFonts w:ascii="Doulos SIL" w:hAnsi="Doulos SIL"/>
                <w:noProof/>
                <w:lang w:val="en-US"/>
              </w:rPr>
              <w:t>ki-a</w:t>
            </w:r>
          </w:p>
        </w:tc>
        <w:tc>
          <w:tcPr>
            <w:tcW w:w="0" w:type="auto"/>
          </w:tcPr>
          <w:p w14:paraId="61FC7854"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02E4D7CC" w14:textId="5C4BB544" w:rsidR="007F7299" w:rsidRPr="00C238D5" w:rsidRDefault="007F7299" w:rsidP="00FE3C7D">
            <w:pPr>
              <w:pStyle w:val="NormalforTables"/>
              <w:spacing w:line="720" w:lineRule="exact"/>
              <w:rPr>
                <w:rFonts w:ascii="Doulos SIL" w:hAnsi="Doulos SIL"/>
                <w:lang w:val="en-US"/>
              </w:rPr>
            </w:pPr>
            <w:r w:rsidRPr="00CE4D98">
              <w:rPr>
                <w:rFonts w:ascii="Doulos SIL" w:hAnsi="Doulos SIL"/>
                <w:noProof/>
                <w:lang w:val="en-US"/>
              </w:rPr>
              <w:t>cuŋarpa</w:t>
            </w:r>
            <w:r w:rsidRPr="00261222">
              <w:rPr>
                <w:noProof/>
                <w:lang w:val="en-US"/>
              </w:rPr>
              <w:t>+</w:t>
            </w:r>
            <w:r w:rsidRPr="00CE4D98">
              <w:rPr>
                <w:rFonts w:ascii="Doulos SIL" w:hAnsi="Doulos SIL"/>
                <w:noProof/>
                <w:lang w:val="en-US"/>
              </w:rPr>
              <w:t>ki-a</w:t>
            </w:r>
          </w:p>
        </w:tc>
        <w:tc>
          <w:tcPr>
            <w:tcW w:w="0" w:type="auto"/>
          </w:tcPr>
          <w:p w14:paraId="64C62AE0"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203770B2" w14:textId="6C1E54B9" w:rsidR="007F7299" w:rsidRPr="00C238D5" w:rsidRDefault="007F7299" w:rsidP="00FE3C7D">
            <w:pPr>
              <w:pStyle w:val="NormalforTables"/>
              <w:spacing w:line="720" w:lineRule="exact"/>
              <w:rPr>
                <w:rFonts w:ascii="Doulos SIL" w:hAnsi="Doulos SIL"/>
                <w:lang w:val="en-US"/>
              </w:rPr>
            </w:pPr>
            <w:r w:rsidRPr="00CE4D98">
              <w:rPr>
                <w:rFonts w:ascii="Doulos SIL" w:hAnsi="Doulos SIL"/>
                <w:noProof/>
                <w:lang w:val="en-US"/>
              </w:rPr>
              <w:t>paʈaŋu</w:t>
            </w:r>
            <w:r w:rsidRPr="00261222">
              <w:rPr>
                <w:noProof/>
                <w:lang w:val="en-US"/>
              </w:rPr>
              <w:t>+</w:t>
            </w:r>
            <w:r w:rsidRPr="00CE4D98">
              <w:rPr>
                <w:rFonts w:ascii="Doulos SIL" w:hAnsi="Doulos SIL"/>
                <w:noProof/>
                <w:lang w:val="en-US"/>
              </w:rPr>
              <w:t>ki-a</w:t>
            </w:r>
          </w:p>
        </w:tc>
      </w:tr>
      <w:tr w:rsidR="007F7299" w:rsidRPr="004A15B7" w14:paraId="386A80B6" w14:textId="77777777" w:rsidTr="00716514">
        <w:tc>
          <w:tcPr>
            <w:tcW w:w="0" w:type="auto"/>
          </w:tcPr>
          <w:p w14:paraId="26E3226C" w14:textId="77777777" w:rsidR="007F7299" w:rsidRPr="00261222" w:rsidRDefault="007F7299" w:rsidP="00FE3C7D">
            <w:pPr>
              <w:pStyle w:val="NormalforTables"/>
              <w:spacing w:line="720" w:lineRule="exact"/>
            </w:pPr>
          </w:p>
        </w:tc>
        <w:tc>
          <w:tcPr>
            <w:tcW w:w="0" w:type="auto"/>
          </w:tcPr>
          <w:p w14:paraId="72AC5FEC" w14:textId="7EB17E74" w:rsidR="007F7299" w:rsidRPr="00261222" w:rsidRDefault="007F7299" w:rsidP="00FE3C7D">
            <w:pPr>
              <w:pStyle w:val="NormalforTables"/>
              <w:spacing w:line="720" w:lineRule="exact"/>
            </w:pPr>
            <w:r w:rsidRPr="00261222">
              <w:t>tied together-µ</w:t>
            </w:r>
            <w:r w:rsidRPr="00261222">
              <w:rPr>
                <w:smallCaps/>
              </w:rPr>
              <w:t>loc-t</w:t>
            </w:r>
          </w:p>
        </w:tc>
        <w:tc>
          <w:tcPr>
            <w:tcW w:w="0" w:type="auto"/>
          </w:tcPr>
          <w:p w14:paraId="18AA3BA0"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59E8E701" w14:textId="5F75DC1A" w:rsidR="007F7299" w:rsidRPr="00261222" w:rsidRDefault="007F7299" w:rsidP="00FE3C7D">
            <w:pPr>
              <w:pStyle w:val="NormalforTables"/>
              <w:spacing w:line="720" w:lineRule="exact"/>
            </w:pPr>
            <w:r w:rsidRPr="00261222">
              <w:t>big-µ</w:t>
            </w:r>
            <w:r w:rsidRPr="00261222">
              <w:rPr>
                <w:smallCaps/>
              </w:rPr>
              <w:t>loc-t</w:t>
            </w:r>
          </w:p>
        </w:tc>
        <w:tc>
          <w:tcPr>
            <w:tcW w:w="0" w:type="auto"/>
          </w:tcPr>
          <w:p w14:paraId="261E7299"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56F2FE62" w14:textId="5AF10A20" w:rsidR="007F7299" w:rsidRPr="004A15B7" w:rsidRDefault="007F7299" w:rsidP="00FE3C7D">
            <w:pPr>
              <w:pStyle w:val="NormalforTables"/>
              <w:spacing w:line="720" w:lineRule="exact"/>
            </w:pPr>
            <w:r w:rsidRPr="00261222">
              <w:t>large-µ</w:t>
            </w:r>
            <w:r w:rsidRPr="00261222">
              <w:rPr>
                <w:smallCaps/>
              </w:rPr>
              <w:t>loc-t</w:t>
            </w:r>
          </w:p>
        </w:tc>
      </w:tr>
      <w:tr w:rsidR="007F7299" w:rsidRPr="00261222" w14:paraId="013E5C60" w14:textId="77777777" w:rsidTr="00716514">
        <w:tc>
          <w:tcPr>
            <w:tcW w:w="0" w:type="auto"/>
          </w:tcPr>
          <w:p w14:paraId="68D8A786" w14:textId="77777777" w:rsidR="007F7299" w:rsidRPr="00261222" w:rsidRDefault="007F7299" w:rsidP="00FE3C7D">
            <w:pPr>
              <w:pStyle w:val="NormalforTables"/>
              <w:spacing w:line="720" w:lineRule="exact"/>
            </w:pPr>
          </w:p>
        </w:tc>
        <w:tc>
          <w:tcPr>
            <w:tcW w:w="0" w:type="auto"/>
          </w:tcPr>
          <w:p w14:paraId="5A9F9E9D" w14:textId="7A4D2232" w:rsidR="007F7299" w:rsidRPr="00261222" w:rsidRDefault="007F7299" w:rsidP="00FE3C7D">
            <w:pPr>
              <w:pStyle w:val="NormalforTables"/>
              <w:spacing w:line="720" w:lineRule="exact"/>
            </w:pPr>
            <w:r w:rsidRPr="00261222">
              <w:t>tied together-</w:t>
            </w:r>
            <w:r w:rsidRPr="00261222">
              <w:rPr>
                <w:smallCaps/>
              </w:rPr>
              <w:t>ins</w:t>
            </w:r>
          </w:p>
        </w:tc>
        <w:tc>
          <w:tcPr>
            <w:tcW w:w="0" w:type="auto"/>
          </w:tcPr>
          <w:p w14:paraId="7C2AB148"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3894CC32" w14:textId="4789A896" w:rsidR="007F7299" w:rsidRPr="00261222" w:rsidRDefault="007F7299" w:rsidP="00FE3C7D">
            <w:pPr>
              <w:pStyle w:val="NormalforTables"/>
              <w:spacing w:line="720" w:lineRule="exact"/>
            </w:pPr>
            <w:r w:rsidRPr="00261222">
              <w:t>big-</w:t>
            </w:r>
            <w:r w:rsidRPr="00261222">
              <w:rPr>
                <w:smallCaps/>
              </w:rPr>
              <w:t>ins</w:t>
            </w:r>
          </w:p>
        </w:tc>
        <w:tc>
          <w:tcPr>
            <w:tcW w:w="0" w:type="auto"/>
          </w:tcPr>
          <w:p w14:paraId="37768A6E"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3F6A67DD" w14:textId="071565DA" w:rsidR="007F7299" w:rsidRPr="004A15B7" w:rsidRDefault="007F7299" w:rsidP="00FE3C7D">
            <w:pPr>
              <w:pStyle w:val="NormalforTables"/>
              <w:spacing w:line="720" w:lineRule="exact"/>
            </w:pPr>
            <w:r w:rsidRPr="00261222">
              <w:t>large-</w:t>
            </w:r>
            <w:r w:rsidRPr="00261222">
              <w:rPr>
                <w:smallCaps/>
              </w:rPr>
              <w:t>ins</w:t>
            </w:r>
          </w:p>
        </w:tc>
      </w:tr>
    </w:tbl>
    <w:p w14:paraId="506A86D9" w14:textId="77777777" w:rsidR="001A6428" w:rsidRPr="00261222" w:rsidRDefault="001A6428" w:rsidP="00FE3C7D">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542"/>
        <w:gridCol w:w="1854"/>
      </w:tblGrid>
      <w:tr w:rsidR="007F7299" w:rsidRPr="009B1806" w14:paraId="3E290DA6" w14:textId="77777777" w:rsidTr="007F7299">
        <w:tc>
          <w:tcPr>
            <w:tcW w:w="0" w:type="auto"/>
          </w:tcPr>
          <w:p w14:paraId="21C4009C" w14:textId="37A53793" w:rsidR="007F7299" w:rsidRDefault="007F7299" w:rsidP="00FE3C7D">
            <w:pPr>
              <w:pStyle w:val="NormalforTables"/>
              <w:spacing w:line="720" w:lineRule="exact"/>
            </w:pPr>
            <w:r w:rsidRPr="00261222">
              <w:lastRenderedPageBreak/>
              <w:t>[</w:t>
            </w:r>
            <w:r w:rsidRPr="00261222">
              <w:rPr>
                <w:vertAlign w:val="subscript"/>
              </w:rPr>
              <w:t>N</w:t>
            </w:r>
            <w:r w:rsidR="003A1B02">
              <w:rPr>
                <w:vertAlign w:val="subscript"/>
              </w:rPr>
              <w:t>′</w:t>
            </w:r>
            <w:r w:rsidRPr="00261222">
              <w:t>[</w:t>
            </w:r>
            <w:r w:rsidRPr="00261222">
              <w:rPr>
                <w:vertAlign w:val="subscript"/>
              </w:rPr>
              <w:t>N</w:t>
            </w:r>
          </w:p>
        </w:tc>
        <w:tc>
          <w:tcPr>
            <w:tcW w:w="0" w:type="auto"/>
          </w:tcPr>
          <w:p w14:paraId="77583470" w14:textId="3F638FE5" w:rsidR="007F7299" w:rsidRPr="00EE5105" w:rsidRDefault="007F7299" w:rsidP="00FE3C7D">
            <w:pPr>
              <w:pStyle w:val="NormalforTables"/>
              <w:spacing w:line="720" w:lineRule="exact"/>
            </w:pPr>
            <w:r w:rsidRPr="00261222">
              <w:rPr>
                <w:i/>
              </w:rPr>
              <w:t xml:space="preserve">kurday </w:t>
            </w:r>
            <w:r w:rsidRPr="00261222">
              <w:t>]]]]]]</w:t>
            </w:r>
            <w:r w:rsidRPr="00261222">
              <w:rPr>
                <w:i/>
              </w:rPr>
              <w:t>.</w:t>
            </w:r>
          </w:p>
        </w:tc>
      </w:tr>
      <w:tr w:rsidR="007F7299" w:rsidRPr="009B1806" w14:paraId="6BA9A2D9" w14:textId="77777777" w:rsidTr="007F7299">
        <w:tc>
          <w:tcPr>
            <w:tcW w:w="0" w:type="auto"/>
          </w:tcPr>
          <w:p w14:paraId="47FD7923" w14:textId="77777777" w:rsidR="007F7299" w:rsidRPr="00261222" w:rsidRDefault="007F7299" w:rsidP="00FE3C7D">
            <w:pPr>
              <w:pStyle w:val="NormalforTables"/>
              <w:spacing w:line="720" w:lineRule="exact"/>
            </w:pPr>
          </w:p>
        </w:tc>
        <w:tc>
          <w:tcPr>
            <w:tcW w:w="0" w:type="auto"/>
          </w:tcPr>
          <w:p w14:paraId="621D19C4" w14:textId="6FAA8919" w:rsidR="007F7299" w:rsidRPr="00C238D5" w:rsidRDefault="007F7299" w:rsidP="00FE3C7D">
            <w:pPr>
              <w:pStyle w:val="NormalforTables"/>
              <w:spacing w:line="720" w:lineRule="exact"/>
              <w:rPr>
                <w:rFonts w:ascii="Doulos SIL" w:hAnsi="Doulos SIL"/>
                <w:lang w:val="en-US"/>
              </w:rPr>
            </w:pPr>
            <w:r w:rsidRPr="00CE4D98">
              <w:rPr>
                <w:rFonts w:ascii="Doulos SIL" w:hAnsi="Doulos SIL"/>
                <w:noProof/>
                <w:lang w:val="en-US"/>
              </w:rPr>
              <w:t>kuʈa</w:t>
            </w:r>
            <w:r w:rsidRPr="00261222">
              <w:rPr>
                <w:noProof/>
                <w:lang w:val="en-US"/>
              </w:rPr>
              <w:t>+</w:t>
            </w:r>
            <w:r w:rsidRPr="00CE4D98">
              <w:rPr>
                <w:rFonts w:ascii="Doulos SIL" w:hAnsi="Doulos SIL"/>
                <w:noProof/>
                <w:lang w:val="en-US"/>
              </w:rPr>
              <w:t>ki-a</w:t>
            </w:r>
          </w:p>
        </w:tc>
      </w:tr>
      <w:tr w:rsidR="007F7299" w:rsidRPr="00791B8F" w14:paraId="3AC3BEF9" w14:textId="77777777" w:rsidTr="007F7299">
        <w:tc>
          <w:tcPr>
            <w:tcW w:w="0" w:type="auto"/>
          </w:tcPr>
          <w:p w14:paraId="65D94316" w14:textId="77777777" w:rsidR="007F7299" w:rsidRPr="00261222" w:rsidRDefault="007F7299" w:rsidP="00FE3C7D">
            <w:pPr>
              <w:pStyle w:val="NormalforTables"/>
              <w:spacing w:line="720" w:lineRule="exact"/>
            </w:pPr>
          </w:p>
        </w:tc>
        <w:tc>
          <w:tcPr>
            <w:tcW w:w="0" w:type="auto"/>
          </w:tcPr>
          <w:p w14:paraId="5AEF7E54" w14:textId="7C5A6AF5" w:rsidR="007F7299" w:rsidRPr="00791B8F" w:rsidRDefault="007F7299" w:rsidP="00FE3C7D">
            <w:pPr>
              <w:pStyle w:val="NormalforTables"/>
              <w:spacing w:line="720" w:lineRule="exact"/>
            </w:pPr>
            <w:r w:rsidRPr="00261222">
              <w:t>coolamon-µ</w:t>
            </w:r>
            <w:r w:rsidRPr="00261222">
              <w:rPr>
                <w:smallCaps/>
              </w:rPr>
              <w:t>loc-t</w:t>
            </w:r>
          </w:p>
        </w:tc>
      </w:tr>
      <w:tr w:rsidR="007F7299" w:rsidRPr="00791B8F" w14:paraId="2C479DC2" w14:textId="77777777" w:rsidTr="007F7299">
        <w:tc>
          <w:tcPr>
            <w:tcW w:w="0" w:type="auto"/>
          </w:tcPr>
          <w:p w14:paraId="02822C54" w14:textId="77777777" w:rsidR="007F7299" w:rsidRPr="00261222" w:rsidRDefault="007F7299" w:rsidP="00FE3C7D">
            <w:pPr>
              <w:pStyle w:val="NormalforTables"/>
              <w:spacing w:line="720" w:lineRule="exact"/>
            </w:pPr>
          </w:p>
        </w:tc>
        <w:tc>
          <w:tcPr>
            <w:tcW w:w="0" w:type="auto"/>
          </w:tcPr>
          <w:p w14:paraId="56EB4C22" w14:textId="33C621FB" w:rsidR="007F7299" w:rsidRPr="00791B8F" w:rsidRDefault="007F7299" w:rsidP="00FE3C7D">
            <w:pPr>
              <w:pStyle w:val="NormalforTables"/>
              <w:spacing w:line="720" w:lineRule="exact"/>
            </w:pPr>
            <w:r w:rsidRPr="00261222">
              <w:t>coolamon-</w:t>
            </w:r>
            <w:r w:rsidRPr="00261222">
              <w:rPr>
                <w:smallCaps/>
              </w:rPr>
              <w:t>ins</w:t>
            </w:r>
          </w:p>
        </w:tc>
      </w:tr>
    </w:tbl>
    <w:p w14:paraId="58732070" w14:textId="69A8DA33" w:rsidR="001A6428" w:rsidRDefault="007F7299" w:rsidP="007F7299">
      <w:pPr>
        <w:spacing w:line="720" w:lineRule="exact"/>
        <w:ind w:left="720"/>
        <w:jc w:val="left"/>
      </w:pPr>
      <w:r w:rsidRPr="00261222">
        <w:t>‘in the great big, bound coolamon’ [R2005-aug02a]</w:t>
      </w:r>
    </w:p>
    <w:p w14:paraId="0DC7D48F" w14:textId="77777777" w:rsidR="007F7299" w:rsidRPr="00261222" w:rsidRDefault="007F7299" w:rsidP="00FE3C7D">
      <w:pPr>
        <w:spacing w:line="720" w:lineRule="exact"/>
        <w:jc w:val="left"/>
      </w:pPr>
    </w:p>
    <w:p w14:paraId="53B05E53" w14:textId="4D4DE5D6" w:rsidR="001A6428" w:rsidRPr="00261222" w:rsidRDefault="00F96DF1" w:rsidP="00FE3C7D">
      <w:pPr>
        <w:spacing w:line="720" w:lineRule="exact"/>
        <w:jc w:val="left"/>
      </w:pPr>
      <w:r w:rsidRPr="00F96DF1">
        <w:t>Example (6.5) illustrates a DP adjunct to N′, while (6.6) shows a</w:t>
      </w:r>
      <w:r w:rsidR="001A6428" w:rsidRPr="00261222">
        <w:t xml:space="preserve"> DP and a VP </w:t>
      </w:r>
      <w:r w:rsidR="003A1B02">
        <w:t>adjunct to N</w:t>
      </w:r>
      <w:r w:rsidR="003A1B02" w:rsidRPr="003A1B02">
        <w:t>′</w:t>
      </w:r>
      <w:r w:rsidR="003A1B02" w:rsidRPr="00261222">
        <w:t xml:space="preserve"> </w:t>
      </w:r>
      <w:r w:rsidR="001A6428" w:rsidRPr="00261222">
        <w:t xml:space="preserve"> within a DP inflected for </w:t>
      </w:r>
      <w:r w:rsidR="001A6428" w:rsidRPr="00261222">
        <w:rPr>
          <w:smallCaps/>
        </w:rPr>
        <w:t>tama</w:t>
      </w:r>
      <w:r w:rsidR="001A6428" w:rsidRPr="00261222">
        <w:t>:future.</w:t>
      </w:r>
    </w:p>
    <w:p w14:paraId="301F76BC" w14:textId="77777777" w:rsidR="001A6428" w:rsidRDefault="001A6428" w:rsidP="00FE3C7D">
      <w:pPr>
        <w:pStyle w:val="Spacing"/>
        <w:spacing w:line="720" w:lineRule="exact"/>
        <w:jc w:val="left"/>
      </w:pPr>
    </w:p>
    <w:p w14:paraId="6BC3B426" w14:textId="3004B44C" w:rsidR="007F7299" w:rsidRPr="00261222" w:rsidRDefault="00716514" w:rsidP="00FE3C7D">
      <w:pPr>
        <w:pStyle w:val="Spacing"/>
        <w:spacing w:line="720" w:lineRule="exact"/>
        <w:jc w:val="left"/>
      </w:pPr>
      <w:r w:rsidRPr="00716514">
        <w:t>(6.5)</w:t>
      </w:r>
      <w:r w:rsidR="007F7299">
        <w:tab/>
      </w:r>
      <w:r w:rsidR="007F7299" w:rsidRPr="00261222">
        <w:t xml:space="preserve">Embedded DP </w:t>
      </w:r>
      <w:r w:rsidR="003A1B02">
        <w:t>adjunct to N</w:t>
      </w:r>
      <w:r w:rsidR="003A1B02" w:rsidRPr="003A1B02">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184"/>
        <w:gridCol w:w="1314"/>
        <w:gridCol w:w="913"/>
        <w:gridCol w:w="1624"/>
        <w:gridCol w:w="542"/>
        <w:gridCol w:w="1555"/>
      </w:tblGrid>
      <w:tr w:rsidR="007F7299" w:rsidRPr="009B1806" w14:paraId="49B39E92" w14:textId="77777777" w:rsidTr="007F7299">
        <w:tc>
          <w:tcPr>
            <w:tcW w:w="0" w:type="auto"/>
          </w:tcPr>
          <w:p w14:paraId="114CB0BC" w14:textId="17762C8D" w:rsidR="007F7299" w:rsidRDefault="007F7299" w:rsidP="00FE3C7D">
            <w:pPr>
              <w:pStyle w:val="NormalforTables"/>
              <w:spacing w:line="720" w:lineRule="exact"/>
            </w:pPr>
            <w:r w:rsidRPr="00261222">
              <w:t>[</w:t>
            </w:r>
            <w:r w:rsidRPr="00261222">
              <w:rPr>
                <w:vertAlign w:val="subscript"/>
              </w:rPr>
              <w:t>DP</w:t>
            </w:r>
            <w:r w:rsidRPr="00261222">
              <w:t>[</w:t>
            </w:r>
            <w:r w:rsidRPr="00261222">
              <w:rPr>
                <w:vertAlign w:val="subscript"/>
              </w:rPr>
              <w:t>NP</w:t>
            </w:r>
            <w:r w:rsidRPr="00261222">
              <w:t>[</w:t>
            </w:r>
            <w:r w:rsidRPr="00261222">
              <w:rPr>
                <w:vertAlign w:val="subscript"/>
              </w:rPr>
              <w:t>NumP</w:t>
            </w:r>
          </w:p>
        </w:tc>
        <w:tc>
          <w:tcPr>
            <w:tcW w:w="0" w:type="auto"/>
          </w:tcPr>
          <w:p w14:paraId="4624E5F4" w14:textId="046AFCF0" w:rsidR="007F7299" w:rsidRPr="0067768D" w:rsidRDefault="007F7299" w:rsidP="00FE3C7D">
            <w:pPr>
              <w:pStyle w:val="NormalforTables"/>
              <w:spacing w:line="720" w:lineRule="exact"/>
            </w:pPr>
            <w:r w:rsidRPr="00261222">
              <w:rPr>
                <w:i/>
              </w:rPr>
              <w:t>kiyarrngka</w:t>
            </w:r>
            <w:r w:rsidRPr="00261222">
              <w:t>]</w:t>
            </w:r>
          </w:p>
        </w:tc>
        <w:tc>
          <w:tcPr>
            <w:tcW w:w="0" w:type="auto"/>
          </w:tcPr>
          <w:p w14:paraId="4FE686D1" w14:textId="1F851E96" w:rsidR="007F7299" w:rsidRPr="00261222" w:rsidRDefault="007F7299" w:rsidP="00FE3C7D">
            <w:pPr>
              <w:pStyle w:val="NormalforTables"/>
              <w:spacing w:line="720" w:lineRule="exact"/>
            </w:pPr>
            <w:r w:rsidRPr="00261222">
              <w:t>[</w:t>
            </w:r>
            <w:r w:rsidRPr="00261222">
              <w:rPr>
                <w:vertAlign w:val="subscript"/>
              </w:rPr>
              <w:t>NP</w:t>
            </w:r>
            <w:r w:rsidRPr="00261222">
              <w:t>[</w:t>
            </w:r>
            <w:r w:rsidRPr="00261222">
              <w:rPr>
                <w:vertAlign w:val="subscript"/>
              </w:rPr>
              <w:t>N</w:t>
            </w:r>
            <w:r w:rsidR="003A1B02">
              <w:rPr>
                <w:vertAlign w:val="subscript"/>
              </w:rPr>
              <w:t>′</w:t>
            </w:r>
            <w:r w:rsidRPr="00261222">
              <w:t>[</w:t>
            </w:r>
            <w:r w:rsidRPr="00261222">
              <w:rPr>
                <w:vertAlign w:val="subscript"/>
              </w:rPr>
              <w:t>DP</w:t>
            </w:r>
          </w:p>
        </w:tc>
        <w:tc>
          <w:tcPr>
            <w:tcW w:w="0" w:type="auto"/>
          </w:tcPr>
          <w:p w14:paraId="10968A53" w14:textId="28B49473" w:rsidR="007F7299" w:rsidRPr="00791B8F" w:rsidRDefault="007F7299" w:rsidP="00FE3C7D">
            <w:pPr>
              <w:pStyle w:val="NormalforTables"/>
              <w:spacing w:line="720" w:lineRule="exact"/>
            </w:pPr>
            <w:r w:rsidRPr="00261222">
              <w:rPr>
                <w:rFonts w:cs="Times-Roman"/>
                <w:b/>
                <w:i/>
                <w:iCs/>
              </w:rPr>
              <w:t>malawaanda</w:t>
            </w:r>
            <w:r w:rsidRPr="00261222">
              <w:t>]</w:t>
            </w:r>
          </w:p>
        </w:tc>
        <w:tc>
          <w:tcPr>
            <w:tcW w:w="0" w:type="auto"/>
          </w:tcPr>
          <w:p w14:paraId="245B9131" w14:textId="721D16A1" w:rsidR="007F7299" w:rsidRPr="00261222" w:rsidRDefault="007F7299" w:rsidP="00FE3C7D">
            <w:pPr>
              <w:pStyle w:val="NormalforTables"/>
              <w:spacing w:line="720" w:lineRule="exact"/>
            </w:pPr>
            <w:r w:rsidRPr="00261222">
              <w:t>[</w:t>
            </w:r>
            <w:r w:rsidRPr="00261222">
              <w:rPr>
                <w:vertAlign w:val="subscript"/>
              </w:rPr>
              <w:t>N</w:t>
            </w:r>
            <w:r w:rsidR="003A1B02">
              <w:rPr>
                <w:vertAlign w:val="subscript"/>
              </w:rPr>
              <w:t>′</w:t>
            </w:r>
            <w:r w:rsidRPr="00261222">
              <w:t>[</w:t>
            </w:r>
            <w:r w:rsidRPr="00261222">
              <w:rPr>
                <w:vertAlign w:val="subscript"/>
              </w:rPr>
              <w:t>N</w:t>
            </w:r>
          </w:p>
        </w:tc>
        <w:tc>
          <w:tcPr>
            <w:tcW w:w="0" w:type="auto"/>
          </w:tcPr>
          <w:p w14:paraId="7A454CF8" w14:textId="6749FFF9" w:rsidR="007F7299" w:rsidRPr="00791B8F" w:rsidRDefault="007F7299" w:rsidP="00FE3C7D">
            <w:pPr>
              <w:pStyle w:val="NormalforTables"/>
              <w:spacing w:line="720" w:lineRule="exact"/>
            </w:pPr>
            <w:r w:rsidRPr="00261222">
              <w:rPr>
                <w:i/>
              </w:rPr>
              <w:t xml:space="preserve">yakuriya </w:t>
            </w:r>
            <w:r w:rsidRPr="00261222">
              <w:t>]]]]]]</w:t>
            </w:r>
          </w:p>
        </w:tc>
      </w:tr>
      <w:tr w:rsidR="007F7299" w:rsidRPr="009B1806" w14:paraId="4DE45F04" w14:textId="77777777" w:rsidTr="007F7299">
        <w:tc>
          <w:tcPr>
            <w:tcW w:w="0" w:type="auto"/>
          </w:tcPr>
          <w:p w14:paraId="0AD7139F" w14:textId="77777777" w:rsidR="007F7299" w:rsidRPr="00261222" w:rsidRDefault="007F7299" w:rsidP="00FE3C7D">
            <w:pPr>
              <w:pStyle w:val="NormalforTables"/>
              <w:spacing w:line="720" w:lineRule="exact"/>
            </w:pPr>
          </w:p>
        </w:tc>
        <w:tc>
          <w:tcPr>
            <w:tcW w:w="0" w:type="auto"/>
          </w:tcPr>
          <w:p w14:paraId="7818604C" w14:textId="2B97DAE4" w:rsidR="007F7299" w:rsidRPr="00A30962" w:rsidRDefault="007F7299" w:rsidP="00FE3C7D">
            <w:pPr>
              <w:pStyle w:val="NormalforTables"/>
              <w:spacing w:line="720" w:lineRule="exact"/>
              <w:rPr>
                <w:rFonts w:ascii="Doulos SIL" w:hAnsi="Doulos SIL"/>
              </w:rPr>
            </w:pPr>
            <w:r w:rsidRPr="00CE4D98">
              <w:rPr>
                <w:rFonts w:ascii="Doulos SIL" w:hAnsi="Doulos SIL"/>
                <w:noProof/>
                <w:lang w:val="en-US"/>
              </w:rPr>
              <w:t>kiarŋ</w:t>
            </w:r>
            <w:r w:rsidRPr="00261222">
              <w:rPr>
                <w:noProof/>
                <w:lang w:val="en-US"/>
              </w:rPr>
              <w:t>+</w:t>
            </w:r>
            <w:r w:rsidRPr="00CE4D98">
              <w:rPr>
                <w:rFonts w:ascii="Doulos SIL" w:hAnsi="Doulos SIL"/>
                <w:noProof/>
                <w:lang w:val="en-US"/>
              </w:rPr>
              <w:t>k</w:t>
            </w:r>
            <w:r w:rsidRPr="00CE4D98">
              <w:rPr>
                <w:rFonts w:ascii="Doulos SIL" w:hAnsi="Doulos SIL"/>
                <w:noProof/>
              </w:rPr>
              <w:t>a</w:t>
            </w:r>
          </w:p>
        </w:tc>
        <w:tc>
          <w:tcPr>
            <w:tcW w:w="0" w:type="auto"/>
          </w:tcPr>
          <w:p w14:paraId="6FA78452"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5A3343E3" w14:textId="6A488A03" w:rsidR="007F7299" w:rsidRPr="00A30962" w:rsidRDefault="007F7299" w:rsidP="00FE3C7D">
            <w:pPr>
              <w:pStyle w:val="NormalforTables"/>
              <w:spacing w:line="720" w:lineRule="exact"/>
              <w:rPr>
                <w:rFonts w:ascii="Doulos SIL" w:hAnsi="Doulos SIL"/>
              </w:rPr>
            </w:pPr>
            <w:r w:rsidRPr="00CE4D98">
              <w:rPr>
                <w:rFonts w:ascii="Doulos SIL" w:hAnsi="Doulos SIL"/>
                <w:noProof/>
                <w:lang w:val="en-US"/>
              </w:rPr>
              <w:t>mala-waːɲ-ta</w:t>
            </w:r>
          </w:p>
        </w:tc>
        <w:tc>
          <w:tcPr>
            <w:tcW w:w="0" w:type="auto"/>
          </w:tcPr>
          <w:p w14:paraId="440F5E22" w14:textId="77777777" w:rsidR="007F7299" w:rsidRPr="00CE4D98" w:rsidRDefault="007F7299" w:rsidP="00FE3C7D">
            <w:pPr>
              <w:pStyle w:val="NormalforTables"/>
              <w:spacing w:line="720" w:lineRule="exact"/>
              <w:rPr>
                <w:rFonts w:ascii="Doulos SIL" w:hAnsi="Doulos SIL"/>
                <w:noProof/>
              </w:rPr>
            </w:pPr>
          </w:p>
        </w:tc>
        <w:tc>
          <w:tcPr>
            <w:tcW w:w="0" w:type="auto"/>
          </w:tcPr>
          <w:p w14:paraId="7BC0341A" w14:textId="364E40FF" w:rsidR="007F7299" w:rsidRPr="00791B8F" w:rsidRDefault="007F7299" w:rsidP="00FE3C7D">
            <w:pPr>
              <w:pStyle w:val="NormalforTables"/>
              <w:spacing w:line="720" w:lineRule="exact"/>
              <w:rPr>
                <w:rFonts w:ascii="Doulos SIL" w:hAnsi="Doulos SIL"/>
                <w:lang w:val="en-US"/>
              </w:rPr>
            </w:pPr>
            <w:r w:rsidRPr="00CE4D98">
              <w:rPr>
                <w:rFonts w:ascii="Doulos SIL" w:hAnsi="Doulos SIL"/>
                <w:noProof/>
                <w:lang w:val="en-US"/>
              </w:rPr>
              <w:t>jakuɻi-a</w:t>
            </w:r>
          </w:p>
        </w:tc>
      </w:tr>
      <w:tr w:rsidR="007F7299" w:rsidRPr="0067768D" w14:paraId="595F3E05" w14:textId="77777777" w:rsidTr="007F7299">
        <w:tc>
          <w:tcPr>
            <w:tcW w:w="0" w:type="auto"/>
          </w:tcPr>
          <w:p w14:paraId="4D1DF29F" w14:textId="77777777" w:rsidR="007F7299" w:rsidRPr="00261222" w:rsidRDefault="007F7299" w:rsidP="00FE3C7D">
            <w:pPr>
              <w:pStyle w:val="NormalforTables"/>
              <w:spacing w:line="720" w:lineRule="exact"/>
            </w:pPr>
          </w:p>
        </w:tc>
        <w:tc>
          <w:tcPr>
            <w:tcW w:w="0" w:type="auto"/>
          </w:tcPr>
          <w:p w14:paraId="10F19342" w14:textId="7BB5231C" w:rsidR="007F7299" w:rsidRPr="00261222" w:rsidRDefault="007F7299" w:rsidP="00FE3C7D">
            <w:pPr>
              <w:pStyle w:val="NormalforTables"/>
              <w:spacing w:line="720" w:lineRule="exact"/>
            </w:pPr>
            <w:r w:rsidRPr="00261222">
              <w:t>two</w:t>
            </w:r>
            <w:r w:rsidRPr="00261222">
              <w:rPr>
                <w:smallCaps/>
              </w:rPr>
              <w:t>-t</w:t>
            </w:r>
          </w:p>
        </w:tc>
        <w:tc>
          <w:tcPr>
            <w:tcW w:w="0" w:type="auto"/>
          </w:tcPr>
          <w:p w14:paraId="05785EF1"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1EAB081F" w14:textId="7BE37FEF" w:rsidR="007F7299" w:rsidRPr="00261222" w:rsidRDefault="007F7299" w:rsidP="00FE3C7D">
            <w:pPr>
              <w:pStyle w:val="NormalforTables"/>
              <w:spacing w:line="720" w:lineRule="exact"/>
            </w:pPr>
            <w:r w:rsidRPr="00261222">
              <w:t>sea-µ</w:t>
            </w:r>
            <w:r w:rsidRPr="00261222">
              <w:rPr>
                <w:smallCaps/>
              </w:rPr>
              <w:t>orig-t</w:t>
            </w:r>
          </w:p>
        </w:tc>
        <w:tc>
          <w:tcPr>
            <w:tcW w:w="0" w:type="auto"/>
          </w:tcPr>
          <w:p w14:paraId="0318F734" w14:textId="77777777" w:rsidR="007F7299" w:rsidRPr="00CE4D98" w:rsidRDefault="007F7299" w:rsidP="00FE3C7D">
            <w:pPr>
              <w:pStyle w:val="NormalforTables"/>
              <w:spacing w:line="720" w:lineRule="exact"/>
              <w:rPr>
                <w:rFonts w:ascii="Doulos SIL" w:hAnsi="Doulos SIL"/>
                <w:noProof/>
              </w:rPr>
            </w:pPr>
          </w:p>
        </w:tc>
        <w:tc>
          <w:tcPr>
            <w:tcW w:w="0" w:type="auto"/>
          </w:tcPr>
          <w:p w14:paraId="22634922" w14:textId="73205425" w:rsidR="007F7299" w:rsidRPr="0067768D" w:rsidRDefault="007F7299" w:rsidP="00FE3C7D">
            <w:pPr>
              <w:pStyle w:val="NormalforTables"/>
              <w:spacing w:line="720" w:lineRule="exact"/>
            </w:pPr>
            <w:r w:rsidRPr="00261222">
              <w:t>fish-</w:t>
            </w:r>
            <w:r w:rsidRPr="00261222">
              <w:rPr>
                <w:smallCaps/>
              </w:rPr>
              <w:t>t</w:t>
            </w:r>
          </w:p>
        </w:tc>
      </w:tr>
      <w:tr w:rsidR="007F7299" w:rsidRPr="0067768D" w14:paraId="5A6F7CA5" w14:textId="77777777" w:rsidTr="007F7299">
        <w:tc>
          <w:tcPr>
            <w:tcW w:w="0" w:type="auto"/>
          </w:tcPr>
          <w:p w14:paraId="35DB3E01" w14:textId="77777777" w:rsidR="007F7299" w:rsidRPr="00261222" w:rsidRDefault="007F7299" w:rsidP="00FE3C7D">
            <w:pPr>
              <w:pStyle w:val="NormalforTables"/>
              <w:spacing w:line="720" w:lineRule="exact"/>
            </w:pPr>
          </w:p>
        </w:tc>
        <w:tc>
          <w:tcPr>
            <w:tcW w:w="0" w:type="auto"/>
          </w:tcPr>
          <w:p w14:paraId="36E66D54" w14:textId="6F10D18B" w:rsidR="007F7299" w:rsidRPr="00261222" w:rsidRDefault="007F7299" w:rsidP="00FE3C7D">
            <w:pPr>
              <w:pStyle w:val="NormalforTables"/>
              <w:spacing w:line="720" w:lineRule="exact"/>
            </w:pPr>
            <w:r w:rsidRPr="00261222">
              <w:t>two</w:t>
            </w:r>
          </w:p>
        </w:tc>
        <w:tc>
          <w:tcPr>
            <w:tcW w:w="0" w:type="auto"/>
          </w:tcPr>
          <w:p w14:paraId="04110C3B"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40FCF580" w14:textId="61AFF4C6" w:rsidR="007F7299" w:rsidRPr="00261222" w:rsidRDefault="007F7299" w:rsidP="00FE3C7D">
            <w:pPr>
              <w:pStyle w:val="NormalforTables"/>
              <w:spacing w:line="720" w:lineRule="exact"/>
            </w:pPr>
            <w:r w:rsidRPr="00261222">
              <w:t>sea-</w:t>
            </w:r>
            <w:r w:rsidRPr="00261222">
              <w:rPr>
                <w:smallCaps/>
              </w:rPr>
              <w:t>orig</w:t>
            </w:r>
          </w:p>
        </w:tc>
        <w:tc>
          <w:tcPr>
            <w:tcW w:w="0" w:type="auto"/>
          </w:tcPr>
          <w:p w14:paraId="22695A7F" w14:textId="77777777" w:rsidR="007F7299" w:rsidRPr="00CE4D98" w:rsidRDefault="007F7299" w:rsidP="00FE3C7D">
            <w:pPr>
              <w:pStyle w:val="NormalforTables"/>
              <w:spacing w:line="720" w:lineRule="exact"/>
              <w:rPr>
                <w:rFonts w:ascii="Doulos SIL" w:hAnsi="Doulos SIL"/>
                <w:noProof/>
              </w:rPr>
            </w:pPr>
          </w:p>
        </w:tc>
        <w:tc>
          <w:tcPr>
            <w:tcW w:w="0" w:type="auto"/>
          </w:tcPr>
          <w:p w14:paraId="4362FC00" w14:textId="3A4903A8" w:rsidR="007F7299" w:rsidRPr="0067768D" w:rsidRDefault="007F7299" w:rsidP="00FE3C7D">
            <w:pPr>
              <w:pStyle w:val="NormalforTables"/>
              <w:spacing w:line="720" w:lineRule="exact"/>
            </w:pPr>
            <w:r w:rsidRPr="00261222">
              <w:t>fish</w:t>
            </w:r>
          </w:p>
        </w:tc>
      </w:tr>
    </w:tbl>
    <w:p w14:paraId="51DB1D40" w14:textId="2CD288B3" w:rsidR="001A6428" w:rsidRDefault="007F7299" w:rsidP="007F7299">
      <w:pPr>
        <w:pStyle w:val="Spacing"/>
        <w:spacing w:line="720" w:lineRule="exact"/>
        <w:ind w:left="720"/>
        <w:jc w:val="left"/>
        <w:rPr>
          <w:rFonts w:cs="Times-Roman"/>
          <w:iCs/>
        </w:rPr>
      </w:pPr>
      <w:r w:rsidRPr="00261222">
        <w:t xml:space="preserve">‘two marine fish’ </w:t>
      </w:r>
      <w:r w:rsidRPr="00261222">
        <w:rPr>
          <w:rFonts w:cs="Times-Roman"/>
          <w:iCs/>
        </w:rPr>
        <w:t>[E244]</w:t>
      </w:r>
    </w:p>
    <w:p w14:paraId="23D2F819" w14:textId="77777777" w:rsidR="007F7299" w:rsidRDefault="007F7299" w:rsidP="00FE3C7D">
      <w:pPr>
        <w:pStyle w:val="Spacing"/>
        <w:spacing w:line="720" w:lineRule="exact"/>
        <w:jc w:val="left"/>
      </w:pPr>
    </w:p>
    <w:p w14:paraId="4859BA1A" w14:textId="5A34AEFF" w:rsidR="007F7299" w:rsidRPr="00261222" w:rsidRDefault="00716514" w:rsidP="00FE3C7D">
      <w:pPr>
        <w:pStyle w:val="Spacing"/>
        <w:spacing w:line="720" w:lineRule="exact"/>
        <w:jc w:val="left"/>
      </w:pPr>
      <w:r w:rsidRPr="00716514">
        <w:t>(6.6)</w:t>
      </w:r>
      <w:r w:rsidR="007F7299">
        <w:tab/>
      </w:r>
      <w:r w:rsidR="007F7299" w:rsidRPr="00261222">
        <w:t>Embedded VP</w:t>
      </w:r>
      <w:r w:rsidR="00A443DA" w:rsidRPr="00A443DA">
        <w:rPr>
          <w:vertAlign w:val="subscript"/>
        </w:rPr>
        <w:t>ε</w:t>
      </w:r>
      <w:r w:rsidR="007F7299" w:rsidRPr="00261222">
        <w:t xml:space="preserve"> </w:t>
      </w:r>
      <w:r w:rsidR="003A1B02">
        <w:t>adjunct to N</w:t>
      </w:r>
      <w:r w:rsidR="003A1B02" w:rsidRPr="003A1B02">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194"/>
        <w:gridCol w:w="1462"/>
        <w:gridCol w:w="386"/>
        <w:gridCol w:w="1899"/>
        <w:gridCol w:w="542"/>
        <w:gridCol w:w="1808"/>
      </w:tblGrid>
      <w:tr w:rsidR="007F7299" w:rsidRPr="009B1806" w14:paraId="39CA96AE" w14:textId="77777777" w:rsidTr="007F7299">
        <w:tc>
          <w:tcPr>
            <w:tcW w:w="0" w:type="auto"/>
          </w:tcPr>
          <w:p w14:paraId="6FF617C8" w14:textId="753B19B1" w:rsidR="007F7299" w:rsidRDefault="007F7299" w:rsidP="00FE3C7D">
            <w:pPr>
              <w:pStyle w:val="NormalforTables"/>
              <w:spacing w:line="720" w:lineRule="exact"/>
            </w:pPr>
            <w:r w:rsidRPr="00261222">
              <w:t>[</w:t>
            </w:r>
            <w:r w:rsidRPr="00261222">
              <w:rPr>
                <w:vertAlign w:val="subscript"/>
              </w:rPr>
              <w:t>DP</w:t>
            </w:r>
            <w:r w:rsidRPr="00261222">
              <w:t>[</w:t>
            </w:r>
            <w:r w:rsidRPr="00261222">
              <w:rPr>
                <w:vertAlign w:val="subscript"/>
              </w:rPr>
              <w:t>NP</w:t>
            </w:r>
            <w:r w:rsidRPr="00261222">
              <w:t>[</w:t>
            </w:r>
            <w:r w:rsidRPr="00261222">
              <w:rPr>
                <w:vertAlign w:val="subscript"/>
              </w:rPr>
              <w:t>N</w:t>
            </w:r>
            <w:r w:rsidR="003A1B02">
              <w:rPr>
                <w:vertAlign w:val="subscript"/>
              </w:rPr>
              <w:t>′</w:t>
            </w:r>
            <w:r w:rsidRPr="00261222">
              <w:t>[</w:t>
            </w:r>
            <w:r w:rsidRPr="00261222">
              <w:rPr>
                <w:vertAlign w:val="subscript"/>
              </w:rPr>
              <w:t>DP</w:t>
            </w:r>
          </w:p>
        </w:tc>
        <w:tc>
          <w:tcPr>
            <w:tcW w:w="0" w:type="auto"/>
          </w:tcPr>
          <w:p w14:paraId="4EFB4399" w14:textId="7CD1D36F" w:rsidR="007F7299" w:rsidRPr="0067768D" w:rsidRDefault="007F7299" w:rsidP="00FE3C7D">
            <w:pPr>
              <w:pStyle w:val="NormalforTables"/>
              <w:spacing w:line="720" w:lineRule="exact"/>
            </w:pPr>
            <w:r w:rsidRPr="00261222">
              <w:rPr>
                <w:b/>
                <w:i/>
              </w:rPr>
              <w:t>bathu</w:t>
            </w:r>
            <w:r w:rsidRPr="00261222">
              <w:rPr>
                <w:i/>
              </w:rPr>
              <w:t xml:space="preserve"> </w:t>
            </w:r>
            <w:r w:rsidRPr="00261222">
              <w:t>]</w:t>
            </w:r>
            <w:r w:rsidRPr="00261222">
              <w:rPr>
                <w:rStyle w:val="FootnoteReference"/>
              </w:rPr>
              <w:footnoteReference w:id="80"/>
            </w:r>
            <w:r w:rsidRPr="00261222">
              <w:rPr>
                <w:i/>
              </w:rPr>
              <w:t xml:space="preserve"> </w:t>
            </w:r>
          </w:p>
        </w:tc>
        <w:tc>
          <w:tcPr>
            <w:tcW w:w="0" w:type="auto"/>
          </w:tcPr>
          <w:p w14:paraId="0D0E077F" w14:textId="4DA618D2" w:rsidR="007F7299" w:rsidRPr="00261222" w:rsidRDefault="007F7299" w:rsidP="00FE3C7D">
            <w:pPr>
              <w:pStyle w:val="NormalforTables"/>
              <w:spacing w:line="720" w:lineRule="exact"/>
            </w:pPr>
            <w:r w:rsidRPr="00261222">
              <w:t>[</w:t>
            </w:r>
            <w:r w:rsidRPr="00261222">
              <w:rPr>
                <w:vertAlign w:val="subscript"/>
              </w:rPr>
              <w:t>VP</w:t>
            </w:r>
          </w:p>
        </w:tc>
        <w:tc>
          <w:tcPr>
            <w:tcW w:w="0" w:type="auto"/>
          </w:tcPr>
          <w:p w14:paraId="185D2CCF" w14:textId="3E07D5E9" w:rsidR="007F7299" w:rsidRPr="00791B8F" w:rsidRDefault="007F7299" w:rsidP="00FE3C7D">
            <w:pPr>
              <w:pStyle w:val="NormalforTables"/>
              <w:spacing w:line="720" w:lineRule="exact"/>
            </w:pPr>
            <w:r w:rsidRPr="00261222">
              <w:rPr>
                <w:b/>
                <w:i/>
              </w:rPr>
              <w:t>barjinku</w:t>
            </w:r>
            <w:r w:rsidRPr="00261222">
              <w:rPr>
                <w:i/>
              </w:rPr>
              <w:t xml:space="preserve"> </w:t>
            </w:r>
            <w:r w:rsidRPr="00261222">
              <w:t>]</w:t>
            </w:r>
          </w:p>
        </w:tc>
        <w:tc>
          <w:tcPr>
            <w:tcW w:w="0" w:type="auto"/>
          </w:tcPr>
          <w:p w14:paraId="6B92E7F5" w14:textId="447BC848" w:rsidR="007F7299" w:rsidRPr="00261222" w:rsidRDefault="007F7299" w:rsidP="00FE3C7D">
            <w:pPr>
              <w:pStyle w:val="NormalforTables"/>
              <w:spacing w:line="720" w:lineRule="exact"/>
            </w:pPr>
            <w:r w:rsidRPr="00261222">
              <w:t>[</w:t>
            </w:r>
            <w:r w:rsidRPr="00261222">
              <w:rPr>
                <w:vertAlign w:val="subscript"/>
              </w:rPr>
              <w:t>N</w:t>
            </w:r>
            <w:r w:rsidR="003A1B02">
              <w:rPr>
                <w:vertAlign w:val="subscript"/>
              </w:rPr>
              <w:t>′</w:t>
            </w:r>
            <w:r w:rsidRPr="00261222">
              <w:t>[</w:t>
            </w:r>
            <w:r w:rsidRPr="00261222">
              <w:rPr>
                <w:vertAlign w:val="subscript"/>
              </w:rPr>
              <w:t>N</w:t>
            </w:r>
          </w:p>
        </w:tc>
        <w:tc>
          <w:tcPr>
            <w:tcW w:w="0" w:type="auto"/>
          </w:tcPr>
          <w:p w14:paraId="498CCE13" w14:textId="4DF74AAF" w:rsidR="007F7299" w:rsidRPr="00791B8F" w:rsidRDefault="007F7299" w:rsidP="00FE3C7D">
            <w:pPr>
              <w:pStyle w:val="NormalforTables"/>
              <w:spacing w:line="720" w:lineRule="exact"/>
            </w:pPr>
            <w:r w:rsidRPr="00261222">
              <w:rPr>
                <w:i/>
              </w:rPr>
              <w:t>warrkuwuru</w:t>
            </w:r>
            <w:r w:rsidRPr="00261222">
              <w:t>]]]]]</w:t>
            </w:r>
          </w:p>
        </w:tc>
      </w:tr>
      <w:tr w:rsidR="007F7299" w:rsidRPr="009B1806" w14:paraId="63B8B180" w14:textId="77777777" w:rsidTr="007F7299">
        <w:tc>
          <w:tcPr>
            <w:tcW w:w="0" w:type="auto"/>
          </w:tcPr>
          <w:p w14:paraId="2C035AA4" w14:textId="77777777" w:rsidR="007F7299" w:rsidRPr="00261222" w:rsidRDefault="007F7299" w:rsidP="00FE3C7D">
            <w:pPr>
              <w:pStyle w:val="NormalforTables"/>
              <w:spacing w:line="720" w:lineRule="exact"/>
            </w:pPr>
          </w:p>
        </w:tc>
        <w:tc>
          <w:tcPr>
            <w:tcW w:w="0" w:type="auto"/>
          </w:tcPr>
          <w:p w14:paraId="17B91FB8" w14:textId="2EE44F7B" w:rsidR="007F7299" w:rsidRPr="00791B8F" w:rsidRDefault="007F7299" w:rsidP="00FE3C7D">
            <w:pPr>
              <w:pStyle w:val="NormalforTables"/>
              <w:spacing w:line="720" w:lineRule="exact"/>
              <w:rPr>
                <w:rFonts w:ascii="Doulos SIL" w:hAnsi="Doulos SIL"/>
                <w:lang w:val="en-US"/>
              </w:rPr>
            </w:pPr>
            <w:r w:rsidRPr="00CE4D98">
              <w:rPr>
                <w:rFonts w:ascii="Doulos SIL" w:hAnsi="Doulos SIL"/>
                <w:noProof/>
                <w:lang w:val="en-US"/>
              </w:rPr>
              <w:t>pat̪</w:t>
            </w:r>
            <w:r w:rsidRPr="00261222">
              <w:rPr>
                <w:noProof/>
                <w:lang w:val="en-US"/>
              </w:rPr>
              <w:t>+</w:t>
            </w:r>
            <w:r w:rsidRPr="00CE4D98">
              <w:rPr>
                <w:rFonts w:ascii="Doulos SIL" w:hAnsi="Doulos SIL"/>
                <w:noProof/>
                <w:lang w:val="en-US"/>
              </w:rPr>
              <w:t>kuu-ø</w:t>
            </w:r>
          </w:p>
        </w:tc>
        <w:tc>
          <w:tcPr>
            <w:tcW w:w="0" w:type="auto"/>
          </w:tcPr>
          <w:p w14:paraId="01453392"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34029D07" w14:textId="45758376" w:rsidR="007F7299" w:rsidRPr="00A30962" w:rsidRDefault="007F7299" w:rsidP="00FE3C7D">
            <w:pPr>
              <w:pStyle w:val="NormalforTables"/>
              <w:spacing w:line="720" w:lineRule="exact"/>
              <w:rPr>
                <w:rFonts w:ascii="Doulos SIL" w:hAnsi="Doulos SIL"/>
              </w:rPr>
            </w:pPr>
            <w:r w:rsidRPr="00CE4D98">
              <w:rPr>
                <w:rFonts w:ascii="Doulos SIL" w:hAnsi="Doulos SIL"/>
                <w:noProof/>
                <w:lang w:val="en-US"/>
              </w:rPr>
              <w:t>paɻci-c-n</w:t>
            </w:r>
            <w:r w:rsidRPr="00261222">
              <w:rPr>
                <w:noProof/>
                <w:lang w:val="en-US"/>
              </w:rPr>
              <w:t>+</w:t>
            </w:r>
            <w:r w:rsidRPr="00CE4D98">
              <w:rPr>
                <w:rFonts w:ascii="Doulos SIL" w:hAnsi="Doulos SIL"/>
                <w:noProof/>
                <w:lang w:val="en-US"/>
              </w:rPr>
              <w:t>kuu-ø</w:t>
            </w:r>
          </w:p>
        </w:tc>
        <w:tc>
          <w:tcPr>
            <w:tcW w:w="0" w:type="auto"/>
          </w:tcPr>
          <w:p w14:paraId="1C0C183C" w14:textId="77777777" w:rsidR="007F7299" w:rsidRPr="00CE4D98" w:rsidRDefault="007F7299" w:rsidP="00FE3C7D">
            <w:pPr>
              <w:pStyle w:val="NormalforTables"/>
              <w:spacing w:line="720" w:lineRule="exact"/>
              <w:rPr>
                <w:rFonts w:ascii="Doulos SIL" w:hAnsi="Doulos SIL"/>
                <w:noProof/>
              </w:rPr>
            </w:pPr>
          </w:p>
        </w:tc>
        <w:tc>
          <w:tcPr>
            <w:tcW w:w="0" w:type="auto"/>
          </w:tcPr>
          <w:p w14:paraId="634EDE72" w14:textId="33B5F4C2" w:rsidR="007F7299" w:rsidRPr="00791B8F" w:rsidRDefault="007F7299" w:rsidP="00FE3C7D">
            <w:pPr>
              <w:pStyle w:val="NormalforTables"/>
              <w:spacing w:line="720" w:lineRule="exact"/>
              <w:rPr>
                <w:rFonts w:ascii="Doulos SIL" w:hAnsi="Doulos SIL"/>
                <w:noProof/>
                <w:lang w:val="en-US"/>
              </w:rPr>
            </w:pPr>
            <w:r w:rsidRPr="00CE4D98">
              <w:rPr>
                <w:rFonts w:ascii="Doulos SIL" w:hAnsi="Doulos SIL"/>
                <w:noProof/>
                <w:lang w:val="en-US"/>
              </w:rPr>
              <w:t>warku</w:t>
            </w:r>
            <w:r w:rsidRPr="00261222">
              <w:rPr>
                <w:noProof/>
                <w:lang w:val="en-US"/>
              </w:rPr>
              <w:t>+</w:t>
            </w:r>
            <w:r w:rsidRPr="00CE4D98">
              <w:rPr>
                <w:rFonts w:ascii="Doulos SIL" w:hAnsi="Doulos SIL"/>
                <w:noProof/>
                <w:lang w:val="en-US"/>
              </w:rPr>
              <w:t>kuɻu-ø</w:t>
            </w:r>
          </w:p>
        </w:tc>
      </w:tr>
      <w:tr w:rsidR="007F7299" w:rsidRPr="0067768D" w14:paraId="4EA345C7" w14:textId="77777777" w:rsidTr="007F7299">
        <w:tc>
          <w:tcPr>
            <w:tcW w:w="0" w:type="auto"/>
          </w:tcPr>
          <w:p w14:paraId="3F7E5F88" w14:textId="77777777" w:rsidR="007F7299" w:rsidRPr="00261222" w:rsidRDefault="007F7299" w:rsidP="00FE3C7D">
            <w:pPr>
              <w:pStyle w:val="NormalforTables"/>
              <w:spacing w:line="720" w:lineRule="exact"/>
            </w:pPr>
          </w:p>
        </w:tc>
        <w:tc>
          <w:tcPr>
            <w:tcW w:w="0" w:type="auto"/>
          </w:tcPr>
          <w:p w14:paraId="6E23AAB0" w14:textId="2D9A4D04" w:rsidR="007F7299" w:rsidRPr="00261222" w:rsidRDefault="007F7299" w:rsidP="00FE3C7D">
            <w:pPr>
              <w:pStyle w:val="NormalforTables"/>
              <w:spacing w:line="720" w:lineRule="exact"/>
            </w:pPr>
            <w:r w:rsidRPr="00261222">
              <w:t>west</w:t>
            </w:r>
            <w:r w:rsidRPr="00261222">
              <w:rPr>
                <w:smallCaps/>
              </w:rPr>
              <w:t>-µ</w:t>
            </w:r>
            <w:r w:rsidR="000F41F0">
              <w:rPr>
                <w:smallCaps/>
              </w:rPr>
              <w:t>̋</w:t>
            </w:r>
            <w:r w:rsidRPr="00261222">
              <w:rPr>
                <w:smallCaps/>
              </w:rPr>
              <w:t>prop-t</w:t>
            </w:r>
          </w:p>
        </w:tc>
        <w:tc>
          <w:tcPr>
            <w:tcW w:w="0" w:type="auto"/>
          </w:tcPr>
          <w:p w14:paraId="3C2E626B"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69580A4F" w14:textId="138952F8" w:rsidR="007F7299" w:rsidRPr="00261222" w:rsidRDefault="007F7299" w:rsidP="00FE3C7D">
            <w:pPr>
              <w:pStyle w:val="NormalforTables"/>
              <w:spacing w:line="720" w:lineRule="exact"/>
            </w:pPr>
            <w:r w:rsidRPr="00261222">
              <w:t>‹set</w:t>
            </w:r>
            <w:r w:rsidRPr="00261222">
              <w:rPr>
                <w:smallCaps/>
              </w:rPr>
              <w:t>-j›-µn-µ</w:t>
            </w:r>
            <w:r w:rsidR="000F41F0">
              <w:rPr>
                <w:smallCaps/>
              </w:rPr>
              <w:t>̋</w:t>
            </w:r>
            <w:r w:rsidRPr="00261222">
              <w:rPr>
                <w:smallCaps/>
              </w:rPr>
              <w:t>prop-t</w:t>
            </w:r>
          </w:p>
        </w:tc>
        <w:tc>
          <w:tcPr>
            <w:tcW w:w="0" w:type="auto"/>
          </w:tcPr>
          <w:p w14:paraId="07979B89" w14:textId="77777777" w:rsidR="007F7299" w:rsidRPr="00CE4D98" w:rsidRDefault="007F7299" w:rsidP="00FE3C7D">
            <w:pPr>
              <w:pStyle w:val="NormalforTables"/>
              <w:spacing w:line="720" w:lineRule="exact"/>
              <w:rPr>
                <w:rFonts w:ascii="Doulos SIL" w:hAnsi="Doulos SIL"/>
                <w:noProof/>
              </w:rPr>
            </w:pPr>
          </w:p>
        </w:tc>
        <w:tc>
          <w:tcPr>
            <w:tcW w:w="0" w:type="auto"/>
          </w:tcPr>
          <w:p w14:paraId="719079F3" w14:textId="1640B6A2" w:rsidR="007F7299" w:rsidRPr="0067768D" w:rsidRDefault="007F7299" w:rsidP="00FE3C7D">
            <w:pPr>
              <w:pStyle w:val="NormalforTables"/>
              <w:spacing w:line="720" w:lineRule="exact"/>
            </w:pPr>
            <w:r w:rsidRPr="00261222">
              <w:t>sun-µ</w:t>
            </w:r>
            <w:r w:rsidR="000F41F0">
              <w:t>̋</w:t>
            </w:r>
            <w:r w:rsidRPr="00261222">
              <w:rPr>
                <w:smallCaps/>
              </w:rPr>
              <w:t>prop-t</w:t>
            </w:r>
          </w:p>
        </w:tc>
      </w:tr>
      <w:tr w:rsidR="007F7299" w:rsidRPr="0067768D" w14:paraId="445008F7" w14:textId="77777777" w:rsidTr="007F7299">
        <w:tc>
          <w:tcPr>
            <w:tcW w:w="0" w:type="auto"/>
          </w:tcPr>
          <w:p w14:paraId="68B8CFB6" w14:textId="77777777" w:rsidR="007F7299" w:rsidRPr="00261222" w:rsidRDefault="007F7299" w:rsidP="00FE3C7D">
            <w:pPr>
              <w:pStyle w:val="NormalforTables"/>
              <w:spacing w:line="720" w:lineRule="exact"/>
            </w:pPr>
          </w:p>
        </w:tc>
        <w:tc>
          <w:tcPr>
            <w:tcW w:w="0" w:type="auto"/>
          </w:tcPr>
          <w:p w14:paraId="150572F4" w14:textId="6A7B3895" w:rsidR="007F7299" w:rsidRPr="00261222" w:rsidRDefault="007F7299" w:rsidP="00FE3C7D">
            <w:pPr>
              <w:pStyle w:val="NormalforTables"/>
              <w:spacing w:line="720" w:lineRule="exact"/>
            </w:pPr>
            <w:r w:rsidRPr="00261222">
              <w:t>west</w:t>
            </w:r>
            <w:r w:rsidRPr="00261222">
              <w:rPr>
                <w:smallCaps/>
              </w:rPr>
              <w:t>-fut</w:t>
            </w:r>
          </w:p>
        </w:tc>
        <w:tc>
          <w:tcPr>
            <w:tcW w:w="0" w:type="auto"/>
          </w:tcPr>
          <w:p w14:paraId="5BB7BB1F"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0D17BB75" w14:textId="403644A8" w:rsidR="007F7299" w:rsidRPr="00261222" w:rsidRDefault="007F7299" w:rsidP="00FE3C7D">
            <w:pPr>
              <w:pStyle w:val="NormalforTables"/>
              <w:spacing w:line="720" w:lineRule="exact"/>
            </w:pPr>
            <w:r>
              <w:rPr>
                <w:rFonts w:ascii="Doulos SIL" w:hAnsi="Doulos SIL"/>
                <w:noProof/>
                <w:lang w:val="en-US"/>
              </w:rPr>
              <w:t>‹</w:t>
            </w:r>
            <w:r w:rsidRPr="00261222">
              <w:t>set</w:t>
            </w:r>
            <w:r w:rsidRPr="00261222">
              <w:rPr>
                <w:smallCaps/>
              </w:rPr>
              <w:t>›-prog-fut</w:t>
            </w:r>
          </w:p>
        </w:tc>
        <w:tc>
          <w:tcPr>
            <w:tcW w:w="0" w:type="auto"/>
          </w:tcPr>
          <w:p w14:paraId="6AF5807E" w14:textId="77777777" w:rsidR="007F7299" w:rsidRPr="00CE4D98" w:rsidRDefault="007F7299" w:rsidP="00FE3C7D">
            <w:pPr>
              <w:pStyle w:val="NormalforTables"/>
              <w:spacing w:line="720" w:lineRule="exact"/>
              <w:rPr>
                <w:rFonts w:ascii="Doulos SIL" w:hAnsi="Doulos SIL"/>
                <w:noProof/>
              </w:rPr>
            </w:pPr>
          </w:p>
        </w:tc>
        <w:tc>
          <w:tcPr>
            <w:tcW w:w="0" w:type="auto"/>
          </w:tcPr>
          <w:p w14:paraId="627F2F8C" w14:textId="08D6CE53" w:rsidR="007F7299" w:rsidRPr="0067768D" w:rsidRDefault="007F7299" w:rsidP="00FE3C7D">
            <w:pPr>
              <w:pStyle w:val="NormalforTables"/>
              <w:spacing w:line="720" w:lineRule="exact"/>
            </w:pPr>
            <w:r w:rsidRPr="00261222">
              <w:t>sun-</w:t>
            </w:r>
            <w:r w:rsidRPr="00261222">
              <w:rPr>
                <w:smallCaps/>
              </w:rPr>
              <w:t>fut</w:t>
            </w:r>
          </w:p>
        </w:tc>
      </w:tr>
    </w:tbl>
    <w:p w14:paraId="229F04AC" w14:textId="313AD42F" w:rsidR="001A6428" w:rsidRDefault="007F7299" w:rsidP="007F7299">
      <w:pPr>
        <w:pStyle w:val="Spacing"/>
        <w:spacing w:line="720" w:lineRule="exact"/>
        <w:ind w:left="720"/>
        <w:jc w:val="left"/>
      </w:pPr>
      <w:r w:rsidRPr="00261222">
        <w:t>‘(with) the setting sun in the west’</w:t>
      </w:r>
    </w:p>
    <w:p w14:paraId="200E0D91" w14:textId="77777777" w:rsidR="00D706CC" w:rsidRPr="00261222" w:rsidRDefault="00D706CC" w:rsidP="00FE3C7D">
      <w:pPr>
        <w:pStyle w:val="Spacing"/>
        <w:spacing w:line="720" w:lineRule="exact"/>
        <w:jc w:val="left"/>
      </w:pPr>
    </w:p>
    <w:p w14:paraId="3FDE5D4E" w14:textId="1D09A099" w:rsidR="001A6428" w:rsidRPr="00261222" w:rsidRDefault="001A6428" w:rsidP="00FE3C7D">
      <w:pPr>
        <w:spacing w:line="720" w:lineRule="exact"/>
        <w:jc w:val="left"/>
      </w:pPr>
      <w:r w:rsidRPr="00261222">
        <w:t xml:space="preserve">The next set of examples illustrates cases where the head positions D, Num and N in DP fail to be overtly filled. </w:t>
      </w:r>
      <w:r w:rsidR="00F96DF1" w:rsidRPr="00F96DF1">
        <w:t xml:space="preserve">Examples like (6.7), where neither </w:t>
      </w:r>
      <w:r w:rsidRPr="00261222">
        <w:t xml:space="preserve">the D nor the Num position is filled, are common. </w:t>
      </w:r>
    </w:p>
    <w:p w14:paraId="50AE55F2" w14:textId="77777777" w:rsidR="001A6428" w:rsidRDefault="001A6428" w:rsidP="00FE3C7D">
      <w:pPr>
        <w:pStyle w:val="Spacing"/>
        <w:spacing w:line="720" w:lineRule="exact"/>
        <w:jc w:val="left"/>
      </w:pPr>
    </w:p>
    <w:p w14:paraId="2EF33000" w14:textId="7CD612EE" w:rsidR="007F7299" w:rsidRPr="00261222" w:rsidRDefault="00716514" w:rsidP="003A1B02">
      <w:pPr>
        <w:pStyle w:val="Spacing"/>
        <w:keepNext/>
        <w:spacing w:line="720" w:lineRule="exact"/>
        <w:jc w:val="left"/>
      </w:pPr>
      <w:r w:rsidRPr="00716514">
        <w:lastRenderedPageBreak/>
        <w:t>(6.7)</w:t>
      </w:r>
      <w:r w:rsidR="007F7299">
        <w:tab/>
      </w:r>
      <w:r w:rsidR="007F7299" w:rsidRPr="00261222">
        <w:t>No overt D or Num</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188"/>
        <w:gridCol w:w="1013"/>
        <w:gridCol w:w="349"/>
        <w:gridCol w:w="1118"/>
        <w:gridCol w:w="1190"/>
        <w:gridCol w:w="2523"/>
      </w:tblGrid>
      <w:tr w:rsidR="003A1B02" w:rsidRPr="009B1806" w14:paraId="3F3AC266" w14:textId="77777777" w:rsidTr="003A1B02">
        <w:tc>
          <w:tcPr>
            <w:tcW w:w="0" w:type="auto"/>
          </w:tcPr>
          <w:p w14:paraId="4B7C7217" w14:textId="0B1DC53B" w:rsidR="003A1B02" w:rsidRDefault="003A1B02" w:rsidP="00FE3C7D">
            <w:pPr>
              <w:pStyle w:val="NormalforTables"/>
              <w:spacing w:line="720" w:lineRule="exact"/>
            </w:pPr>
            <w:r w:rsidRPr="00261222">
              <w:t>[</w:t>
            </w:r>
            <w:r w:rsidRPr="00261222">
              <w:rPr>
                <w:vertAlign w:val="subscript"/>
              </w:rPr>
              <w:t>DP</w:t>
            </w:r>
            <w:r w:rsidRPr="00261222">
              <w:t>[</w:t>
            </w:r>
            <w:r w:rsidRPr="00261222">
              <w:rPr>
                <w:vertAlign w:val="subscript"/>
              </w:rPr>
              <w:t>NP</w:t>
            </w:r>
            <w:r w:rsidRPr="00261222">
              <w:t>[</w:t>
            </w:r>
            <w:r w:rsidRPr="00261222">
              <w:rPr>
                <w:vertAlign w:val="subscript"/>
              </w:rPr>
              <w:t>N</w:t>
            </w:r>
            <w:r>
              <w:rPr>
                <w:vertAlign w:val="subscript"/>
              </w:rPr>
              <w:t>′</w:t>
            </w:r>
            <w:r w:rsidRPr="00261222">
              <w:t>[</w:t>
            </w:r>
            <w:r w:rsidRPr="00261222">
              <w:rPr>
                <w:vertAlign w:val="subscript"/>
              </w:rPr>
              <w:t>AP</w:t>
            </w:r>
          </w:p>
        </w:tc>
        <w:tc>
          <w:tcPr>
            <w:tcW w:w="0" w:type="auto"/>
          </w:tcPr>
          <w:p w14:paraId="0031AD35" w14:textId="7C64DECF" w:rsidR="003A1B02" w:rsidRPr="00A30962" w:rsidRDefault="003A1B02" w:rsidP="00FE3C7D">
            <w:pPr>
              <w:pStyle w:val="NormalforTables"/>
              <w:spacing w:line="720" w:lineRule="exact"/>
            </w:pPr>
            <w:r w:rsidRPr="00261222">
              <w:rPr>
                <w:b/>
                <w:i/>
              </w:rPr>
              <w:t>Mirraa</w:t>
            </w:r>
            <w:r w:rsidRPr="00261222">
              <w:t xml:space="preserve"> ]</w:t>
            </w:r>
          </w:p>
        </w:tc>
        <w:tc>
          <w:tcPr>
            <w:tcW w:w="0" w:type="auto"/>
          </w:tcPr>
          <w:p w14:paraId="2C374CB4" w14:textId="42AB1EE3" w:rsidR="003A1B02" w:rsidRPr="00261222" w:rsidRDefault="003A1B02" w:rsidP="00FE3C7D">
            <w:pPr>
              <w:pStyle w:val="NormalforTables"/>
              <w:spacing w:line="720" w:lineRule="exact"/>
              <w:rPr>
                <w:b/>
                <w:i/>
              </w:rPr>
            </w:pPr>
            <w:r w:rsidRPr="00261222">
              <w:t>[</w:t>
            </w:r>
            <w:r w:rsidRPr="00261222">
              <w:rPr>
                <w:vertAlign w:val="subscript"/>
              </w:rPr>
              <w:t>N</w:t>
            </w:r>
            <w:r>
              <w:rPr>
                <w:vertAlign w:val="subscript"/>
              </w:rPr>
              <w:t>′</w:t>
            </w:r>
          </w:p>
        </w:tc>
        <w:tc>
          <w:tcPr>
            <w:tcW w:w="0" w:type="auto"/>
          </w:tcPr>
          <w:p w14:paraId="0CCE7D5C" w14:textId="39CCB70B" w:rsidR="003A1B02" w:rsidRPr="00A30962" w:rsidRDefault="003A1B02" w:rsidP="00FE3C7D">
            <w:pPr>
              <w:pStyle w:val="NormalforTables"/>
              <w:spacing w:line="720" w:lineRule="exact"/>
            </w:pPr>
            <w:r w:rsidRPr="00261222">
              <w:rPr>
                <w:b/>
                <w:i/>
              </w:rPr>
              <w:t>dulka</w:t>
            </w:r>
            <w:r w:rsidRPr="00261222">
              <w:t xml:space="preserve"> ]]]</w:t>
            </w:r>
            <w:r>
              <w:t>]</w:t>
            </w:r>
          </w:p>
        </w:tc>
        <w:tc>
          <w:tcPr>
            <w:tcW w:w="0" w:type="auto"/>
          </w:tcPr>
          <w:p w14:paraId="68ABE140" w14:textId="77777777" w:rsidR="003A1B02" w:rsidRPr="009B1806" w:rsidRDefault="003A1B02" w:rsidP="00FE3C7D">
            <w:pPr>
              <w:pStyle w:val="NormalforTables"/>
              <w:spacing w:line="720" w:lineRule="exact"/>
              <w:rPr>
                <w:i/>
              </w:rPr>
            </w:pPr>
            <w:r w:rsidRPr="00261222">
              <w:rPr>
                <w:i/>
              </w:rPr>
              <w:t>ngalawa</w:t>
            </w:r>
          </w:p>
        </w:tc>
        <w:tc>
          <w:tcPr>
            <w:tcW w:w="0" w:type="auto"/>
          </w:tcPr>
          <w:p w14:paraId="24ED50A0" w14:textId="77777777" w:rsidR="003A1B02" w:rsidRPr="009B1806" w:rsidRDefault="003A1B02" w:rsidP="00FE3C7D">
            <w:pPr>
              <w:pStyle w:val="NormalforTables"/>
              <w:spacing w:line="720" w:lineRule="exact"/>
              <w:rPr>
                <w:i/>
              </w:rPr>
            </w:pPr>
            <w:r w:rsidRPr="00261222">
              <w:rPr>
                <w:i/>
              </w:rPr>
              <w:t>danathurrk.</w:t>
            </w:r>
          </w:p>
        </w:tc>
      </w:tr>
      <w:tr w:rsidR="003A1B02" w:rsidRPr="009B1806" w14:paraId="10CEB653" w14:textId="77777777" w:rsidTr="003A1B02">
        <w:tc>
          <w:tcPr>
            <w:tcW w:w="0" w:type="auto"/>
          </w:tcPr>
          <w:p w14:paraId="4C408657" w14:textId="77777777" w:rsidR="003A1B02" w:rsidRPr="00261222" w:rsidRDefault="003A1B02" w:rsidP="00FE3C7D">
            <w:pPr>
              <w:pStyle w:val="NormalforTables"/>
              <w:spacing w:line="720" w:lineRule="exact"/>
            </w:pPr>
          </w:p>
        </w:tc>
        <w:tc>
          <w:tcPr>
            <w:tcW w:w="0" w:type="auto"/>
          </w:tcPr>
          <w:p w14:paraId="626E95CA" w14:textId="47D96133" w:rsidR="003A1B02" w:rsidRPr="00A30962" w:rsidRDefault="003A1B02" w:rsidP="00FE3C7D">
            <w:pPr>
              <w:pStyle w:val="NormalforTables"/>
              <w:spacing w:line="720" w:lineRule="exact"/>
              <w:rPr>
                <w:rFonts w:ascii="Doulos SIL" w:hAnsi="Doulos SIL"/>
              </w:rPr>
            </w:pPr>
            <w:r w:rsidRPr="00CE4D98">
              <w:rPr>
                <w:rFonts w:ascii="Doulos SIL" w:hAnsi="Doulos SIL"/>
                <w:noProof/>
              </w:rPr>
              <w:t>mira-a</w:t>
            </w:r>
          </w:p>
        </w:tc>
        <w:tc>
          <w:tcPr>
            <w:tcW w:w="0" w:type="auto"/>
          </w:tcPr>
          <w:p w14:paraId="1C7DA91D" w14:textId="77777777" w:rsidR="003A1B02" w:rsidRPr="00CE4D98" w:rsidRDefault="003A1B02" w:rsidP="00FE3C7D">
            <w:pPr>
              <w:pStyle w:val="NormalforTables"/>
              <w:spacing w:line="720" w:lineRule="exact"/>
              <w:rPr>
                <w:rFonts w:ascii="Doulos SIL" w:hAnsi="Doulos SIL"/>
                <w:noProof/>
              </w:rPr>
            </w:pPr>
          </w:p>
        </w:tc>
        <w:tc>
          <w:tcPr>
            <w:tcW w:w="0" w:type="auto"/>
          </w:tcPr>
          <w:p w14:paraId="47754C96" w14:textId="60865527" w:rsidR="003A1B02" w:rsidRPr="00A30962" w:rsidRDefault="003A1B02" w:rsidP="00FE3C7D">
            <w:pPr>
              <w:pStyle w:val="NormalforTables"/>
              <w:spacing w:line="720" w:lineRule="exact"/>
              <w:rPr>
                <w:rFonts w:ascii="Doulos SIL" w:hAnsi="Doulos SIL"/>
              </w:rPr>
            </w:pPr>
            <w:r w:rsidRPr="00CE4D98">
              <w:rPr>
                <w:rFonts w:ascii="Doulos SIL" w:hAnsi="Doulos SIL"/>
                <w:noProof/>
              </w:rPr>
              <w:t>ʈulk</w:t>
            </w:r>
            <w:r w:rsidRPr="00261222">
              <w:rPr>
                <w:noProof/>
              </w:rPr>
              <w:t>+</w:t>
            </w:r>
            <w:r w:rsidRPr="00CE4D98">
              <w:rPr>
                <w:rFonts w:ascii="Doulos SIL" w:hAnsi="Doulos SIL"/>
                <w:noProof/>
              </w:rPr>
              <w:t>ka</w:t>
            </w:r>
          </w:p>
        </w:tc>
        <w:tc>
          <w:tcPr>
            <w:tcW w:w="0" w:type="auto"/>
          </w:tcPr>
          <w:p w14:paraId="7A07E709" w14:textId="77777777" w:rsidR="003A1B02" w:rsidRPr="00A30962" w:rsidRDefault="003A1B02" w:rsidP="00FE3C7D">
            <w:pPr>
              <w:pStyle w:val="NormalforTables"/>
              <w:spacing w:line="720" w:lineRule="exact"/>
              <w:rPr>
                <w:rFonts w:ascii="Doulos SIL" w:hAnsi="Doulos SIL"/>
              </w:rPr>
            </w:pPr>
            <w:r w:rsidRPr="00CE4D98">
              <w:rPr>
                <w:rFonts w:ascii="Doulos SIL" w:hAnsi="Doulos SIL"/>
                <w:noProof/>
              </w:rPr>
              <w:t>ŋa-la</w:t>
            </w:r>
            <w:r w:rsidRPr="00261222">
              <w:rPr>
                <w:noProof/>
              </w:rPr>
              <w:t>+</w:t>
            </w:r>
            <w:r w:rsidRPr="00CE4D98">
              <w:rPr>
                <w:rFonts w:ascii="Doulos SIL" w:hAnsi="Doulos SIL"/>
                <w:noProof/>
              </w:rPr>
              <w:t>pa-ø</w:t>
            </w:r>
          </w:p>
        </w:tc>
        <w:tc>
          <w:tcPr>
            <w:tcW w:w="0" w:type="auto"/>
          </w:tcPr>
          <w:p w14:paraId="1C374E97" w14:textId="77777777" w:rsidR="003A1B02" w:rsidRPr="00A30962" w:rsidRDefault="003A1B02" w:rsidP="00FE3C7D">
            <w:pPr>
              <w:pStyle w:val="NormalforTables"/>
              <w:spacing w:line="720" w:lineRule="exact"/>
              <w:rPr>
                <w:rFonts w:ascii="Doulos SIL" w:hAnsi="Doulos SIL"/>
                <w:noProof/>
              </w:rPr>
            </w:pPr>
            <w:r w:rsidRPr="00CE4D98">
              <w:rPr>
                <w:rFonts w:ascii="Doulos SIL" w:hAnsi="Doulos SIL"/>
                <w:noProof/>
              </w:rPr>
              <w:t>ʈana</w:t>
            </w:r>
            <w:r w:rsidRPr="00CE4D98">
              <w:rPr>
                <w:rFonts w:ascii="Doulos SIL" w:hAnsi="Doulos SIL"/>
                <w:noProof/>
                <w:lang w:val="en-US"/>
              </w:rPr>
              <w:t>-t̪</w:t>
            </w:r>
            <w:r w:rsidRPr="00261222">
              <w:rPr>
                <w:noProof/>
                <w:lang w:val="en-US"/>
              </w:rPr>
              <w:t>+</w:t>
            </w:r>
            <w:r w:rsidRPr="00CE4D98">
              <w:rPr>
                <w:rFonts w:ascii="Doulos SIL" w:hAnsi="Doulos SIL"/>
                <w:noProof/>
                <w:lang w:val="en-US"/>
              </w:rPr>
              <w:t>kurka-ø</w:t>
            </w:r>
          </w:p>
        </w:tc>
      </w:tr>
      <w:tr w:rsidR="003A1B02" w:rsidRPr="00791B8F" w14:paraId="6187D342" w14:textId="77777777" w:rsidTr="003A1B02">
        <w:tc>
          <w:tcPr>
            <w:tcW w:w="0" w:type="auto"/>
          </w:tcPr>
          <w:p w14:paraId="65353BDB" w14:textId="77777777" w:rsidR="003A1B02" w:rsidRPr="00261222" w:rsidRDefault="003A1B02" w:rsidP="00FE3C7D">
            <w:pPr>
              <w:pStyle w:val="NormalforTables"/>
              <w:spacing w:line="720" w:lineRule="exact"/>
            </w:pPr>
          </w:p>
        </w:tc>
        <w:tc>
          <w:tcPr>
            <w:tcW w:w="0" w:type="auto"/>
          </w:tcPr>
          <w:p w14:paraId="4646391E" w14:textId="7972BC7D" w:rsidR="003A1B02" w:rsidRPr="00791B8F" w:rsidRDefault="003A1B02" w:rsidP="00FE3C7D">
            <w:pPr>
              <w:pStyle w:val="NormalforTables"/>
              <w:spacing w:line="720" w:lineRule="exact"/>
            </w:pPr>
            <w:r w:rsidRPr="00261222">
              <w:t>good</w:t>
            </w:r>
            <w:r w:rsidRPr="00261222">
              <w:rPr>
                <w:smallCaps/>
              </w:rPr>
              <w:t>-t</w:t>
            </w:r>
          </w:p>
        </w:tc>
        <w:tc>
          <w:tcPr>
            <w:tcW w:w="0" w:type="auto"/>
          </w:tcPr>
          <w:p w14:paraId="35977931" w14:textId="77777777" w:rsidR="003A1B02" w:rsidRPr="00261222" w:rsidRDefault="003A1B02" w:rsidP="00FE3C7D">
            <w:pPr>
              <w:pStyle w:val="NormalforTables"/>
              <w:spacing w:line="720" w:lineRule="exact"/>
            </w:pPr>
          </w:p>
        </w:tc>
        <w:tc>
          <w:tcPr>
            <w:tcW w:w="0" w:type="auto"/>
          </w:tcPr>
          <w:p w14:paraId="0F0A17B5" w14:textId="1BCD7F40" w:rsidR="003A1B02" w:rsidRPr="00791B8F" w:rsidRDefault="003A1B02" w:rsidP="00FE3C7D">
            <w:pPr>
              <w:pStyle w:val="NormalforTables"/>
              <w:spacing w:line="720" w:lineRule="exact"/>
            </w:pPr>
            <w:r w:rsidRPr="00261222">
              <w:t>country-</w:t>
            </w:r>
            <w:r w:rsidRPr="00261222">
              <w:rPr>
                <w:smallCaps/>
              </w:rPr>
              <w:t>t</w:t>
            </w:r>
          </w:p>
        </w:tc>
        <w:tc>
          <w:tcPr>
            <w:tcW w:w="0" w:type="auto"/>
          </w:tcPr>
          <w:p w14:paraId="113C2C23" w14:textId="2BFDEE8E" w:rsidR="003A1B02" w:rsidRPr="00791B8F" w:rsidRDefault="003A1B02" w:rsidP="00FE3C7D">
            <w:pPr>
              <w:pStyle w:val="NormalforTables"/>
              <w:spacing w:line="720" w:lineRule="exact"/>
            </w:pPr>
            <w:r w:rsidRPr="00261222">
              <w:t>1-pl-</w:t>
            </w:r>
            <w:r w:rsidRPr="00074763">
              <w:rPr>
                <w:smallCaps/>
              </w:rPr>
              <w:t>µsej</w:t>
            </w:r>
            <w:r w:rsidRPr="00261222">
              <w:rPr>
                <w:smallCaps/>
              </w:rPr>
              <w:t>-t</w:t>
            </w:r>
          </w:p>
        </w:tc>
        <w:tc>
          <w:tcPr>
            <w:tcW w:w="0" w:type="auto"/>
          </w:tcPr>
          <w:p w14:paraId="4C75E2BA" w14:textId="4F6AF4BC" w:rsidR="003A1B02" w:rsidRPr="00791B8F" w:rsidRDefault="003A1B02" w:rsidP="00FE3C7D">
            <w:pPr>
              <w:pStyle w:val="NormalforTables"/>
              <w:spacing w:line="720" w:lineRule="exact"/>
            </w:pPr>
            <w:r w:rsidRPr="00261222">
              <w:t>‹leave</w:t>
            </w:r>
            <w:r w:rsidRPr="00261222">
              <w:rPr>
                <w:smallCaps/>
              </w:rPr>
              <w:t>-th›-</w:t>
            </w:r>
            <w:r w:rsidR="009835C4">
              <w:rPr>
                <w:smallCaps/>
              </w:rPr>
              <w:t>‹</w:t>
            </w:r>
            <w:r w:rsidRPr="00261222">
              <w:rPr>
                <w:smallCaps/>
              </w:rPr>
              <w:t>µloc.µobl</w:t>
            </w:r>
            <w:r w:rsidR="009835C4">
              <w:rPr>
                <w:smallCaps/>
              </w:rPr>
              <w:t>›</w:t>
            </w:r>
            <w:r w:rsidRPr="00261222">
              <w:rPr>
                <w:smallCaps/>
              </w:rPr>
              <w:t>-t</w:t>
            </w:r>
          </w:p>
        </w:tc>
      </w:tr>
      <w:tr w:rsidR="003A1B02" w:rsidRPr="00791B8F" w14:paraId="19425D10" w14:textId="77777777" w:rsidTr="003A1B02">
        <w:tc>
          <w:tcPr>
            <w:tcW w:w="0" w:type="auto"/>
          </w:tcPr>
          <w:p w14:paraId="32C07513" w14:textId="77777777" w:rsidR="003A1B02" w:rsidRPr="00261222" w:rsidRDefault="003A1B02" w:rsidP="00FE3C7D">
            <w:pPr>
              <w:pStyle w:val="NormalforTables"/>
              <w:spacing w:line="720" w:lineRule="exact"/>
            </w:pPr>
          </w:p>
        </w:tc>
        <w:tc>
          <w:tcPr>
            <w:tcW w:w="0" w:type="auto"/>
          </w:tcPr>
          <w:p w14:paraId="1C583B89" w14:textId="41B5F4E1" w:rsidR="003A1B02" w:rsidRPr="00791B8F" w:rsidRDefault="003A1B02" w:rsidP="00FE3C7D">
            <w:pPr>
              <w:pStyle w:val="NormalforTables"/>
              <w:spacing w:line="720" w:lineRule="exact"/>
            </w:pPr>
            <w:r w:rsidRPr="00261222">
              <w:t>good</w:t>
            </w:r>
          </w:p>
        </w:tc>
        <w:tc>
          <w:tcPr>
            <w:tcW w:w="0" w:type="auto"/>
          </w:tcPr>
          <w:p w14:paraId="1D974F30" w14:textId="77777777" w:rsidR="003A1B02" w:rsidRPr="00261222" w:rsidRDefault="003A1B02" w:rsidP="00FE3C7D">
            <w:pPr>
              <w:pStyle w:val="NormalforTables"/>
              <w:spacing w:line="720" w:lineRule="exact"/>
            </w:pPr>
          </w:p>
        </w:tc>
        <w:tc>
          <w:tcPr>
            <w:tcW w:w="0" w:type="auto"/>
          </w:tcPr>
          <w:p w14:paraId="7FF0C43E" w14:textId="0F111675" w:rsidR="003A1B02" w:rsidRPr="00791B8F" w:rsidRDefault="003A1B02" w:rsidP="00FE3C7D">
            <w:pPr>
              <w:pStyle w:val="NormalforTables"/>
              <w:spacing w:line="720" w:lineRule="exact"/>
            </w:pPr>
            <w:r w:rsidRPr="00261222">
              <w:t>country</w:t>
            </w:r>
          </w:p>
        </w:tc>
        <w:tc>
          <w:tcPr>
            <w:tcW w:w="0" w:type="auto"/>
          </w:tcPr>
          <w:p w14:paraId="52A577AF" w14:textId="77777777" w:rsidR="003A1B02" w:rsidRPr="00791B8F" w:rsidRDefault="003A1B02" w:rsidP="00FE3C7D">
            <w:pPr>
              <w:pStyle w:val="NormalforTables"/>
              <w:spacing w:line="720" w:lineRule="exact"/>
            </w:pPr>
            <w:r w:rsidRPr="00261222">
              <w:t>1-pl</w:t>
            </w:r>
            <w:r w:rsidRPr="00261222">
              <w:rPr>
                <w:smallCaps/>
              </w:rPr>
              <w:t>-sej</w:t>
            </w:r>
          </w:p>
        </w:tc>
        <w:tc>
          <w:tcPr>
            <w:tcW w:w="0" w:type="auto"/>
          </w:tcPr>
          <w:p w14:paraId="30ED437A" w14:textId="56C49A94" w:rsidR="003A1B02" w:rsidRPr="00791B8F" w:rsidRDefault="003A1B02" w:rsidP="009835C4">
            <w:pPr>
              <w:pStyle w:val="NormalforTables"/>
              <w:spacing w:line="720" w:lineRule="exact"/>
            </w:pPr>
            <w:r w:rsidRPr="00261222">
              <w:t>‹leave</w:t>
            </w:r>
            <w:r w:rsidRPr="00261222">
              <w:rPr>
                <w:smallCaps/>
              </w:rPr>
              <w:t>›-</w:t>
            </w:r>
            <w:r w:rsidR="009835C4">
              <w:rPr>
                <w:smallCaps/>
              </w:rPr>
              <w:t>‹</w:t>
            </w:r>
            <w:r w:rsidRPr="00261222">
              <w:rPr>
                <w:smallCaps/>
              </w:rPr>
              <w:t>imm</w:t>
            </w:r>
            <w:r w:rsidR="009835C4">
              <w:rPr>
                <w:smallCaps/>
              </w:rPr>
              <w:t>-</w:t>
            </w:r>
            <w:r w:rsidRPr="00261222">
              <w:rPr>
                <w:smallCaps/>
              </w:rPr>
              <w:t>sej</w:t>
            </w:r>
            <w:r w:rsidR="009835C4">
              <w:rPr>
                <w:smallCaps/>
              </w:rPr>
              <w:t>›</w:t>
            </w:r>
          </w:p>
        </w:tc>
      </w:tr>
    </w:tbl>
    <w:p w14:paraId="5A5D3CCC" w14:textId="65C04EEF" w:rsidR="001A6428" w:rsidRDefault="007F7299" w:rsidP="007F7299">
      <w:pPr>
        <w:pStyle w:val="Spacing"/>
        <w:spacing w:line="720" w:lineRule="exact"/>
        <w:ind w:left="720"/>
        <w:jc w:val="left"/>
      </w:pPr>
      <w:r w:rsidRPr="00261222">
        <w:t>‘We left the good country.’ [R2005-aug03]</w:t>
      </w:r>
    </w:p>
    <w:p w14:paraId="7C80441C" w14:textId="77777777" w:rsidR="007F7299" w:rsidRPr="00261222" w:rsidRDefault="007F7299" w:rsidP="007F7299">
      <w:pPr>
        <w:pStyle w:val="Spacing"/>
        <w:spacing w:line="720" w:lineRule="exact"/>
        <w:ind w:left="720"/>
        <w:jc w:val="left"/>
      </w:pPr>
    </w:p>
    <w:p w14:paraId="45F23A0C" w14:textId="77B4648A" w:rsidR="001A6428" w:rsidRDefault="001A6428" w:rsidP="00FE3C7D">
      <w:pPr>
        <w:spacing w:line="720" w:lineRule="exact"/>
        <w:jc w:val="left"/>
      </w:pPr>
      <w:r w:rsidRPr="00261222">
        <w:t>When we turn to the N head of NP, the situation is not entirely parallel. For most positions in DP</w:t>
      </w:r>
      <w:r w:rsidR="003A1B02">
        <w:t>, if the position goes unfilled</w:t>
      </w:r>
      <w:r w:rsidRPr="00261222">
        <w:t xml:space="preserve"> the interpretation is simply that the speaker has chosen not to convey any meaning associated with that position. However, when the N head of NP is not ove</w:t>
      </w:r>
      <w:r w:rsidR="003A1B02">
        <w:t>rtly filled</w:t>
      </w:r>
      <w:r w:rsidRPr="00261222">
        <w:t xml:space="preserve"> the assumption is that the meaning associated with its position is recoverable from context </w:t>
      </w:r>
      <w:r w:rsidR="00F96DF1" w:rsidRPr="00F96DF1">
        <w:t xml:space="preserve">(cf arguments by McGregor (1990:254–55) with respect to Gooniyandi; and for the importance of this fact in DP apposition see </w:t>
      </w:r>
      <w:r w:rsidR="00F96DF1">
        <w:t>c</w:t>
      </w:r>
      <w:r w:rsidR="00F96DF1" w:rsidRPr="00F96DF1">
        <w:t>hapter 7). As Evans</w:t>
      </w:r>
      <w:r w:rsidRPr="00261222">
        <w:t xml:space="preserve"> states, DPs lacking a filled N head of NP only occur when ‘extralinguistic or discourse context makes reference clear’ </w:t>
      </w:r>
      <w:r w:rsidR="00F96DF1" w:rsidRPr="00F96DF1">
        <w:t>(Evans 1995a: 236). The</w:t>
      </w:r>
      <w:r w:rsidRPr="00261222">
        <w:t xml:space="preserve"> highlighted DPs in </w:t>
      </w:r>
      <w:r w:rsidR="00F96DF1" w:rsidRPr="00F96DF1">
        <w:lastRenderedPageBreak/>
        <w:t xml:space="preserve">(6.8) entirely lack an overt NP, while in (6.9)–(6.11) the NP constituent </w:t>
      </w:r>
      <w:r w:rsidRPr="00261222">
        <w:t xml:space="preserve">is represented only by an </w:t>
      </w:r>
      <w:r w:rsidR="00635DF5" w:rsidRPr="00261222">
        <w:t xml:space="preserve">adjunct </w:t>
      </w:r>
      <w:r w:rsidR="00635DF5">
        <w:t>to NP or N′</w:t>
      </w:r>
      <w:r w:rsidRPr="00261222">
        <w:t>.</w:t>
      </w:r>
    </w:p>
    <w:p w14:paraId="2FCB34E0" w14:textId="77777777" w:rsidR="00033A81" w:rsidRPr="00261222" w:rsidRDefault="00033A81" w:rsidP="00FE3C7D">
      <w:pPr>
        <w:spacing w:line="720" w:lineRule="exact"/>
        <w:jc w:val="left"/>
      </w:pPr>
    </w:p>
    <w:p w14:paraId="78A9B353" w14:textId="1733338E" w:rsidR="001A6428" w:rsidRPr="00261222" w:rsidRDefault="00716514" w:rsidP="00FE3C7D">
      <w:pPr>
        <w:pStyle w:val="Spacing"/>
        <w:spacing w:line="720" w:lineRule="exact"/>
        <w:jc w:val="left"/>
      </w:pPr>
      <w:r w:rsidRPr="00716514">
        <w:t>(6.8)</w:t>
      </w:r>
      <w:r w:rsidR="007F7299">
        <w:tab/>
      </w:r>
      <w:r w:rsidR="007F7299" w:rsidRPr="00261222">
        <w:t>No overt NP; D only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864"/>
        <w:gridCol w:w="921"/>
        <w:gridCol w:w="661"/>
        <w:gridCol w:w="626"/>
        <w:gridCol w:w="1547"/>
        <w:gridCol w:w="661"/>
        <w:gridCol w:w="626"/>
        <w:gridCol w:w="1547"/>
      </w:tblGrid>
      <w:tr w:rsidR="003A1B02" w:rsidRPr="009B1806" w14:paraId="6C281A25" w14:textId="77777777" w:rsidTr="007F7299">
        <w:tc>
          <w:tcPr>
            <w:tcW w:w="0" w:type="auto"/>
          </w:tcPr>
          <w:p w14:paraId="7CC04380" w14:textId="77777777" w:rsidR="003A1B02" w:rsidRPr="00C238D5" w:rsidRDefault="003A1B02" w:rsidP="00FE3C7D">
            <w:pPr>
              <w:pStyle w:val="NormalforTables"/>
              <w:spacing w:line="720" w:lineRule="exact"/>
              <w:rPr>
                <w:i/>
              </w:rPr>
            </w:pPr>
            <w:r w:rsidRPr="00261222">
              <w:rPr>
                <w:i/>
              </w:rPr>
              <w:t>Jathaa</w:t>
            </w:r>
          </w:p>
        </w:tc>
        <w:tc>
          <w:tcPr>
            <w:tcW w:w="0" w:type="auto"/>
          </w:tcPr>
          <w:p w14:paraId="76EA828D" w14:textId="77777777" w:rsidR="003A1B02" w:rsidRPr="009B1806" w:rsidRDefault="003A1B02" w:rsidP="00FE3C7D">
            <w:pPr>
              <w:pStyle w:val="NormalforTables"/>
              <w:spacing w:line="720" w:lineRule="exact"/>
            </w:pPr>
            <w:r w:rsidRPr="00261222">
              <w:rPr>
                <w:i/>
              </w:rPr>
              <w:t>kamarr,</w:t>
            </w:r>
          </w:p>
        </w:tc>
        <w:tc>
          <w:tcPr>
            <w:tcW w:w="0" w:type="auto"/>
          </w:tcPr>
          <w:p w14:paraId="1D9F6192" w14:textId="77777777" w:rsidR="003A1B02" w:rsidRPr="009B1806" w:rsidRDefault="003A1B02" w:rsidP="00FE3C7D">
            <w:pPr>
              <w:pStyle w:val="NormalforTables"/>
              <w:spacing w:line="720" w:lineRule="exact"/>
              <w:rPr>
                <w:i/>
              </w:rPr>
            </w:pPr>
            <w:r w:rsidRPr="00261222">
              <w:rPr>
                <w:i/>
              </w:rPr>
              <w:t>bana</w:t>
            </w:r>
          </w:p>
        </w:tc>
        <w:tc>
          <w:tcPr>
            <w:tcW w:w="0" w:type="auto"/>
          </w:tcPr>
          <w:p w14:paraId="6A9BD22B" w14:textId="59DFA151" w:rsidR="003A1B02" w:rsidRPr="00261222" w:rsidRDefault="003A1B02" w:rsidP="003A1B02">
            <w:pPr>
              <w:pStyle w:val="NormalforTables"/>
              <w:spacing w:line="720" w:lineRule="exact"/>
            </w:pPr>
            <w:r w:rsidRPr="00261222">
              <w:t>[</w:t>
            </w:r>
            <w:r w:rsidRPr="00261222">
              <w:rPr>
                <w:vertAlign w:val="subscript"/>
              </w:rPr>
              <w:t>DP</w:t>
            </w:r>
            <w:r w:rsidRPr="00261222">
              <w:t>[</w:t>
            </w:r>
            <w:r>
              <w:rPr>
                <w:vertAlign w:val="subscript"/>
              </w:rPr>
              <w:t>D′</w:t>
            </w:r>
          </w:p>
        </w:tc>
        <w:tc>
          <w:tcPr>
            <w:tcW w:w="0" w:type="auto"/>
          </w:tcPr>
          <w:p w14:paraId="066EEBBE" w14:textId="733C838E" w:rsidR="003A1B02" w:rsidRPr="009B1806" w:rsidRDefault="003A1B02" w:rsidP="00FE3C7D">
            <w:pPr>
              <w:pStyle w:val="NormalforTables"/>
              <w:spacing w:line="720" w:lineRule="exact"/>
            </w:pPr>
            <w:r w:rsidRPr="00261222">
              <w:rPr>
                <w:b/>
                <w:i/>
              </w:rPr>
              <w:t>jathaa</w:t>
            </w:r>
            <w:r w:rsidRPr="00261222">
              <w:rPr>
                <w:i/>
              </w:rPr>
              <w:t xml:space="preserve"> </w:t>
            </w:r>
            <w:r w:rsidRPr="00261222">
              <w:t xml:space="preserve"> [</w:t>
            </w:r>
            <w:r w:rsidRPr="00261222">
              <w:rPr>
                <w:vertAlign w:val="subscript"/>
              </w:rPr>
              <w:t>NP</w:t>
            </w:r>
            <w:r>
              <w:rPr>
                <w:vertAlign w:val="subscript"/>
              </w:rPr>
              <w:t xml:space="preserve"> </w:t>
            </w:r>
            <w:r>
              <w:t>]</w:t>
            </w:r>
            <w:r w:rsidRPr="00261222">
              <w:t>]</w:t>
            </w:r>
            <w:r>
              <w:t>]</w:t>
            </w:r>
            <w:r w:rsidRPr="00261222">
              <w:rPr>
                <w:i/>
              </w:rPr>
              <w:t>,</w:t>
            </w:r>
          </w:p>
        </w:tc>
        <w:tc>
          <w:tcPr>
            <w:tcW w:w="0" w:type="auto"/>
          </w:tcPr>
          <w:p w14:paraId="6856995C" w14:textId="77777777" w:rsidR="003A1B02" w:rsidRPr="009B1806" w:rsidRDefault="003A1B02" w:rsidP="00FE3C7D">
            <w:pPr>
              <w:pStyle w:val="NormalforTables"/>
              <w:spacing w:line="720" w:lineRule="exact"/>
              <w:rPr>
                <w:i/>
              </w:rPr>
            </w:pPr>
            <w:r w:rsidRPr="00261222">
              <w:rPr>
                <w:i/>
              </w:rPr>
              <w:t>bana</w:t>
            </w:r>
          </w:p>
        </w:tc>
        <w:tc>
          <w:tcPr>
            <w:tcW w:w="0" w:type="auto"/>
          </w:tcPr>
          <w:p w14:paraId="5CF2CA1C" w14:textId="30A03209" w:rsidR="003A1B02" w:rsidRPr="00261222" w:rsidRDefault="003A1B02" w:rsidP="00FE3C7D">
            <w:pPr>
              <w:pStyle w:val="NormalforTables"/>
              <w:spacing w:line="720" w:lineRule="exact"/>
            </w:pPr>
            <w:r w:rsidRPr="00261222">
              <w:t>[</w:t>
            </w:r>
            <w:r w:rsidRPr="00261222">
              <w:rPr>
                <w:vertAlign w:val="subscript"/>
              </w:rPr>
              <w:t>DP</w:t>
            </w:r>
            <w:r w:rsidRPr="00261222">
              <w:t>[</w:t>
            </w:r>
            <w:r>
              <w:rPr>
                <w:vertAlign w:val="subscript"/>
              </w:rPr>
              <w:t>D′</w:t>
            </w:r>
          </w:p>
        </w:tc>
        <w:tc>
          <w:tcPr>
            <w:tcW w:w="0" w:type="auto"/>
          </w:tcPr>
          <w:p w14:paraId="5D46473F" w14:textId="0CAC4416" w:rsidR="003A1B02" w:rsidRPr="009B1806" w:rsidRDefault="003A1B02" w:rsidP="00FE3C7D">
            <w:pPr>
              <w:pStyle w:val="NormalforTables"/>
              <w:spacing w:line="720" w:lineRule="exact"/>
            </w:pPr>
            <w:r w:rsidRPr="00261222">
              <w:rPr>
                <w:b/>
                <w:i/>
              </w:rPr>
              <w:t>jathaa</w:t>
            </w:r>
            <w:r w:rsidRPr="00261222">
              <w:rPr>
                <w:i/>
              </w:rPr>
              <w:t xml:space="preserve"> </w:t>
            </w:r>
            <w:r w:rsidRPr="00261222">
              <w:t xml:space="preserve"> [</w:t>
            </w:r>
            <w:r w:rsidRPr="00261222">
              <w:rPr>
                <w:vertAlign w:val="subscript"/>
              </w:rPr>
              <w:t>NP</w:t>
            </w:r>
            <w:r>
              <w:rPr>
                <w:vertAlign w:val="subscript"/>
              </w:rPr>
              <w:t xml:space="preserve"> </w:t>
            </w:r>
            <w:r>
              <w:t>]]</w:t>
            </w:r>
            <w:r w:rsidRPr="00261222">
              <w:t>]</w:t>
            </w:r>
            <w:r w:rsidRPr="00261222">
              <w:rPr>
                <w:i/>
              </w:rPr>
              <w:t>.</w:t>
            </w:r>
          </w:p>
        </w:tc>
      </w:tr>
      <w:tr w:rsidR="007F7299" w:rsidRPr="009B1806" w14:paraId="71BD14A0" w14:textId="77777777" w:rsidTr="007F7299">
        <w:tc>
          <w:tcPr>
            <w:tcW w:w="0" w:type="auto"/>
          </w:tcPr>
          <w:p w14:paraId="1B58558A" w14:textId="77777777" w:rsidR="007F7299" w:rsidRPr="00A30962" w:rsidRDefault="007F7299" w:rsidP="00FE3C7D">
            <w:pPr>
              <w:pStyle w:val="NormalforTables"/>
              <w:spacing w:line="720" w:lineRule="exact"/>
              <w:rPr>
                <w:rFonts w:ascii="Doulos SIL" w:hAnsi="Doulos SIL"/>
              </w:rPr>
            </w:pPr>
            <w:r w:rsidRPr="00CE4D98">
              <w:rPr>
                <w:rFonts w:ascii="Doulos SIL" w:hAnsi="Doulos SIL"/>
                <w:noProof/>
              </w:rPr>
              <w:t>cat̪a-a</w:t>
            </w:r>
          </w:p>
        </w:tc>
        <w:tc>
          <w:tcPr>
            <w:tcW w:w="0" w:type="auto"/>
          </w:tcPr>
          <w:p w14:paraId="26D65412" w14:textId="77777777" w:rsidR="007F7299" w:rsidRPr="00A30962" w:rsidRDefault="007F7299" w:rsidP="00FE3C7D">
            <w:pPr>
              <w:pStyle w:val="NormalforTables"/>
              <w:spacing w:line="720" w:lineRule="exact"/>
              <w:rPr>
                <w:rFonts w:ascii="Doulos SIL" w:hAnsi="Doulos SIL"/>
              </w:rPr>
            </w:pPr>
            <w:r w:rsidRPr="00CE4D98">
              <w:rPr>
                <w:rFonts w:ascii="Doulos SIL" w:hAnsi="Doulos SIL"/>
                <w:noProof/>
                <w:lang w:val="en-US"/>
              </w:rPr>
              <w:t>kamar</w:t>
            </w:r>
            <w:r w:rsidRPr="00CE4D98">
              <w:rPr>
                <w:rFonts w:ascii="Doulos SIL" w:hAnsi="Doulos SIL"/>
                <w:noProof/>
              </w:rPr>
              <w:t>-a</w:t>
            </w:r>
          </w:p>
        </w:tc>
        <w:tc>
          <w:tcPr>
            <w:tcW w:w="0" w:type="auto"/>
          </w:tcPr>
          <w:p w14:paraId="0763EE37" w14:textId="77777777" w:rsidR="007F7299" w:rsidRPr="0067768D" w:rsidRDefault="007F7299" w:rsidP="00FE3C7D">
            <w:pPr>
              <w:pStyle w:val="NormalforTables"/>
              <w:spacing w:line="720" w:lineRule="exact"/>
              <w:rPr>
                <w:rFonts w:ascii="Doulos SIL" w:hAnsi="Doulos SIL"/>
                <w:lang w:val="en-US"/>
              </w:rPr>
            </w:pPr>
            <w:r w:rsidRPr="00CE4D98">
              <w:rPr>
                <w:rFonts w:ascii="Doulos SIL" w:hAnsi="Doulos SIL"/>
                <w:noProof/>
                <w:lang w:val="en-US"/>
              </w:rPr>
              <w:t>pana</w:t>
            </w:r>
          </w:p>
        </w:tc>
        <w:tc>
          <w:tcPr>
            <w:tcW w:w="0" w:type="auto"/>
          </w:tcPr>
          <w:p w14:paraId="3CEF0728" w14:textId="77777777" w:rsidR="007F7299" w:rsidRPr="00CE4D98" w:rsidRDefault="007F7299" w:rsidP="00FE3C7D">
            <w:pPr>
              <w:pStyle w:val="NormalforTables"/>
              <w:spacing w:line="720" w:lineRule="exact"/>
              <w:rPr>
                <w:rFonts w:ascii="Doulos SIL" w:hAnsi="Doulos SIL"/>
                <w:noProof/>
              </w:rPr>
            </w:pPr>
          </w:p>
        </w:tc>
        <w:tc>
          <w:tcPr>
            <w:tcW w:w="0" w:type="auto"/>
          </w:tcPr>
          <w:p w14:paraId="1FB665E3" w14:textId="15D21AE0" w:rsidR="007F7299" w:rsidRPr="00A30962" w:rsidRDefault="007F7299" w:rsidP="00FE3C7D">
            <w:pPr>
              <w:pStyle w:val="NormalforTables"/>
              <w:spacing w:line="720" w:lineRule="exact"/>
              <w:rPr>
                <w:rFonts w:ascii="Doulos SIL" w:hAnsi="Doulos SIL"/>
              </w:rPr>
            </w:pPr>
            <w:r w:rsidRPr="00CE4D98">
              <w:rPr>
                <w:rFonts w:ascii="Doulos SIL" w:hAnsi="Doulos SIL"/>
                <w:noProof/>
              </w:rPr>
              <w:t>cat̪a-a</w:t>
            </w:r>
          </w:p>
        </w:tc>
        <w:tc>
          <w:tcPr>
            <w:tcW w:w="0" w:type="auto"/>
          </w:tcPr>
          <w:p w14:paraId="336F67E5" w14:textId="77777777" w:rsidR="007F7299" w:rsidRPr="0067768D" w:rsidRDefault="007F7299" w:rsidP="00FE3C7D">
            <w:pPr>
              <w:pStyle w:val="NormalforTables"/>
              <w:spacing w:line="720" w:lineRule="exact"/>
              <w:rPr>
                <w:rFonts w:ascii="Doulos SIL" w:hAnsi="Doulos SIL"/>
                <w:lang w:val="en-US"/>
              </w:rPr>
            </w:pPr>
            <w:r w:rsidRPr="00CE4D98">
              <w:rPr>
                <w:rFonts w:ascii="Doulos SIL" w:hAnsi="Doulos SIL"/>
                <w:noProof/>
                <w:lang w:val="en-US"/>
              </w:rPr>
              <w:t>pana</w:t>
            </w:r>
          </w:p>
        </w:tc>
        <w:tc>
          <w:tcPr>
            <w:tcW w:w="0" w:type="auto"/>
          </w:tcPr>
          <w:p w14:paraId="675BFFAD" w14:textId="77777777" w:rsidR="007F7299" w:rsidRPr="00CE4D98" w:rsidRDefault="007F7299" w:rsidP="00FE3C7D">
            <w:pPr>
              <w:pStyle w:val="NormalforTables"/>
              <w:spacing w:line="720" w:lineRule="exact"/>
              <w:rPr>
                <w:rFonts w:ascii="Doulos SIL" w:hAnsi="Doulos SIL"/>
                <w:noProof/>
              </w:rPr>
            </w:pPr>
          </w:p>
        </w:tc>
        <w:tc>
          <w:tcPr>
            <w:tcW w:w="0" w:type="auto"/>
          </w:tcPr>
          <w:p w14:paraId="53F17908" w14:textId="46805ABF" w:rsidR="007F7299" w:rsidRPr="00A30962" w:rsidRDefault="007F7299" w:rsidP="00FE3C7D">
            <w:pPr>
              <w:pStyle w:val="NormalforTables"/>
              <w:spacing w:line="720" w:lineRule="exact"/>
              <w:rPr>
                <w:rFonts w:ascii="Doulos SIL" w:hAnsi="Doulos SIL"/>
                <w:noProof/>
              </w:rPr>
            </w:pPr>
            <w:r w:rsidRPr="00CE4D98">
              <w:rPr>
                <w:rFonts w:ascii="Doulos SIL" w:hAnsi="Doulos SIL"/>
                <w:noProof/>
              </w:rPr>
              <w:t>cat̪a-a</w:t>
            </w:r>
          </w:p>
        </w:tc>
      </w:tr>
      <w:tr w:rsidR="007F7299" w:rsidRPr="009B1806" w14:paraId="65CAFDD0" w14:textId="77777777" w:rsidTr="007F7299">
        <w:tc>
          <w:tcPr>
            <w:tcW w:w="0" w:type="auto"/>
          </w:tcPr>
          <w:p w14:paraId="43562B70" w14:textId="77777777" w:rsidR="007F7299" w:rsidRPr="009B1806" w:rsidRDefault="007F7299" w:rsidP="00FE3C7D">
            <w:pPr>
              <w:pStyle w:val="NormalforTables"/>
              <w:spacing w:line="720" w:lineRule="exact"/>
            </w:pPr>
            <w:r w:rsidRPr="00261222">
              <w:t>other-</w:t>
            </w:r>
            <w:r w:rsidRPr="00261222">
              <w:rPr>
                <w:smallCaps/>
              </w:rPr>
              <w:t>t</w:t>
            </w:r>
          </w:p>
        </w:tc>
        <w:tc>
          <w:tcPr>
            <w:tcW w:w="0" w:type="auto"/>
          </w:tcPr>
          <w:p w14:paraId="5BCD2F3E" w14:textId="77777777" w:rsidR="007F7299" w:rsidRPr="009B1806" w:rsidRDefault="007F7299" w:rsidP="00FE3C7D">
            <w:pPr>
              <w:pStyle w:val="NormalforTables"/>
              <w:spacing w:line="720" w:lineRule="exact"/>
            </w:pPr>
            <w:r w:rsidRPr="00261222">
              <w:t>rock-</w:t>
            </w:r>
            <w:r w:rsidRPr="00261222">
              <w:rPr>
                <w:smallCaps/>
              </w:rPr>
              <w:t>t</w:t>
            </w:r>
          </w:p>
        </w:tc>
        <w:tc>
          <w:tcPr>
            <w:tcW w:w="0" w:type="auto"/>
          </w:tcPr>
          <w:p w14:paraId="699A4945" w14:textId="77777777" w:rsidR="007F7299" w:rsidRPr="00261222" w:rsidRDefault="007F7299" w:rsidP="00FE3C7D">
            <w:pPr>
              <w:pStyle w:val="NormalforTables"/>
              <w:spacing w:line="720" w:lineRule="exact"/>
            </w:pPr>
            <w:r w:rsidRPr="00261222">
              <w:t>and.</w:t>
            </w:r>
            <w:r w:rsidRPr="00261222">
              <w:rPr>
                <w:smallCaps/>
              </w:rPr>
              <w:t>t</w:t>
            </w:r>
          </w:p>
        </w:tc>
        <w:tc>
          <w:tcPr>
            <w:tcW w:w="0" w:type="auto"/>
          </w:tcPr>
          <w:p w14:paraId="464E0003" w14:textId="77777777" w:rsidR="007F7299" w:rsidRPr="00CE4D98" w:rsidRDefault="007F7299" w:rsidP="00FE3C7D">
            <w:pPr>
              <w:pStyle w:val="NormalforTables"/>
              <w:spacing w:line="720" w:lineRule="exact"/>
              <w:rPr>
                <w:rFonts w:ascii="Doulos SIL" w:hAnsi="Doulos SIL"/>
                <w:noProof/>
              </w:rPr>
            </w:pPr>
          </w:p>
        </w:tc>
        <w:tc>
          <w:tcPr>
            <w:tcW w:w="0" w:type="auto"/>
          </w:tcPr>
          <w:p w14:paraId="5EF9BD8C" w14:textId="385DCF6E" w:rsidR="007F7299" w:rsidRPr="009B1806" w:rsidRDefault="007F7299" w:rsidP="00FE3C7D">
            <w:pPr>
              <w:pStyle w:val="NormalforTables"/>
              <w:spacing w:line="720" w:lineRule="exact"/>
            </w:pPr>
            <w:r w:rsidRPr="00261222">
              <w:t>other-</w:t>
            </w:r>
            <w:r w:rsidRPr="00261222">
              <w:rPr>
                <w:smallCaps/>
              </w:rPr>
              <w:t>t</w:t>
            </w:r>
          </w:p>
        </w:tc>
        <w:tc>
          <w:tcPr>
            <w:tcW w:w="0" w:type="auto"/>
          </w:tcPr>
          <w:p w14:paraId="2DE989C3" w14:textId="77777777" w:rsidR="007F7299" w:rsidRPr="00261222" w:rsidRDefault="007F7299" w:rsidP="00FE3C7D">
            <w:pPr>
              <w:pStyle w:val="NormalforTables"/>
              <w:spacing w:line="720" w:lineRule="exact"/>
            </w:pPr>
            <w:r w:rsidRPr="00261222">
              <w:t>and.</w:t>
            </w:r>
            <w:r w:rsidRPr="00261222">
              <w:rPr>
                <w:smallCaps/>
              </w:rPr>
              <w:t>t</w:t>
            </w:r>
          </w:p>
        </w:tc>
        <w:tc>
          <w:tcPr>
            <w:tcW w:w="0" w:type="auto"/>
          </w:tcPr>
          <w:p w14:paraId="0D86D1F5" w14:textId="77777777" w:rsidR="007F7299" w:rsidRPr="00CE4D98" w:rsidRDefault="007F7299" w:rsidP="00FE3C7D">
            <w:pPr>
              <w:pStyle w:val="NormalforTables"/>
              <w:spacing w:line="720" w:lineRule="exact"/>
              <w:rPr>
                <w:rFonts w:ascii="Doulos SIL" w:hAnsi="Doulos SIL"/>
                <w:noProof/>
              </w:rPr>
            </w:pPr>
          </w:p>
        </w:tc>
        <w:tc>
          <w:tcPr>
            <w:tcW w:w="0" w:type="auto"/>
          </w:tcPr>
          <w:p w14:paraId="7356D8E0" w14:textId="66BC4610" w:rsidR="007F7299" w:rsidRPr="009B1806" w:rsidRDefault="007F7299" w:rsidP="00FE3C7D">
            <w:pPr>
              <w:pStyle w:val="NormalforTables"/>
              <w:spacing w:line="720" w:lineRule="exact"/>
            </w:pPr>
            <w:r w:rsidRPr="00261222">
              <w:t>other-</w:t>
            </w:r>
            <w:r w:rsidRPr="00261222">
              <w:rPr>
                <w:smallCaps/>
              </w:rPr>
              <w:t>t</w:t>
            </w:r>
          </w:p>
        </w:tc>
      </w:tr>
      <w:tr w:rsidR="007F7299" w:rsidRPr="004A15B7" w14:paraId="2870D5D5" w14:textId="77777777" w:rsidTr="007F7299">
        <w:tc>
          <w:tcPr>
            <w:tcW w:w="0" w:type="auto"/>
          </w:tcPr>
          <w:p w14:paraId="109424FD" w14:textId="77777777" w:rsidR="007F7299" w:rsidRPr="004A15B7" w:rsidRDefault="007F7299" w:rsidP="00FE3C7D">
            <w:pPr>
              <w:pStyle w:val="NormalforTables"/>
              <w:spacing w:line="720" w:lineRule="exact"/>
            </w:pPr>
            <w:r w:rsidRPr="00261222">
              <w:t>other</w:t>
            </w:r>
          </w:p>
        </w:tc>
        <w:tc>
          <w:tcPr>
            <w:tcW w:w="0" w:type="auto"/>
          </w:tcPr>
          <w:p w14:paraId="1E5BAF71" w14:textId="77777777" w:rsidR="007F7299" w:rsidRPr="004A15B7" w:rsidRDefault="007F7299" w:rsidP="00FE3C7D">
            <w:pPr>
              <w:pStyle w:val="NormalforTables"/>
              <w:spacing w:line="720" w:lineRule="exact"/>
            </w:pPr>
            <w:r w:rsidRPr="00261222">
              <w:t>rock</w:t>
            </w:r>
          </w:p>
        </w:tc>
        <w:tc>
          <w:tcPr>
            <w:tcW w:w="0" w:type="auto"/>
          </w:tcPr>
          <w:p w14:paraId="3E663800" w14:textId="77777777" w:rsidR="007F7299" w:rsidRPr="00261222" w:rsidRDefault="007F7299" w:rsidP="00FE3C7D">
            <w:pPr>
              <w:pStyle w:val="NormalforTables"/>
              <w:spacing w:line="720" w:lineRule="exact"/>
            </w:pPr>
            <w:r w:rsidRPr="00261222">
              <w:t>and</w:t>
            </w:r>
          </w:p>
        </w:tc>
        <w:tc>
          <w:tcPr>
            <w:tcW w:w="0" w:type="auto"/>
          </w:tcPr>
          <w:p w14:paraId="2FC4EC91" w14:textId="77777777" w:rsidR="007F7299" w:rsidRPr="00CE4D98" w:rsidRDefault="007F7299" w:rsidP="00FE3C7D">
            <w:pPr>
              <w:pStyle w:val="NormalforTables"/>
              <w:spacing w:line="720" w:lineRule="exact"/>
              <w:rPr>
                <w:rFonts w:ascii="Doulos SIL" w:hAnsi="Doulos SIL"/>
                <w:noProof/>
              </w:rPr>
            </w:pPr>
          </w:p>
        </w:tc>
        <w:tc>
          <w:tcPr>
            <w:tcW w:w="0" w:type="auto"/>
          </w:tcPr>
          <w:p w14:paraId="727F2972" w14:textId="01EB7074" w:rsidR="007F7299" w:rsidRPr="004A15B7" w:rsidRDefault="007F7299" w:rsidP="00FE3C7D">
            <w:pPr>
              <w:pStyle w:val="NormalforTables"/>
              <w:spacing w:line="720" w:lineRule="exact"/>
            </w:pPr>
            <w:r w:rsidRPr="00261222">
              <w:t>other</w:t>
            </w:r>
          </w:p>
        </w:tc>
        <w:tc>
          <w:tcPr>
            <w:tcW w:w="0" w:type="auto"/>
          </w:tcPr>
          <w:p w14:paraId="1365E544" w14:textId="77777777" w:rsidR="007F7299" w:rsidRPr="00261222" w:rsidRDefault="007F7299" w:rsidP="00FE3C7D">
            <w:pPr>
              <w:pStyle w:val="NormalforTables"/>
              <w:spacing w:line="720" w:lineRule="exact"/>
            </w:pPr>
            <w:r w:rsidRPr="00261222">
              <w:t>and</w:t>
            </w:r>
          </w:p>
        </w:tc>
        <w:tc>
          <w:tcPr>
            <w:tcW w:w="0" w:type="auto"/>
          </w:tcPr>
          <w:p w14:paraId="68A81356" w14:textId="77777777" w:rsidR="007F7299" w:rsidRPr="00CE4D98" w:rsidRDefault="007F7299" w:rsidP="00FE3C7D">
            <w:pPr>
              <w:pStyle w:val="NormalforTables"/>
              <w:spacing w:line="720" w:lineRule="exact"/>
              <w:rPr>
                <w:rFonts w:ascii="Doulos SIL" w:hAnsi="Doulos SIL"/>
                <w:noProof/>
              </w:rPr>
            </w:pPr>
          </w:p>
        </w:tc>
        <w:tc>
          <w:tcPr>
            <w:tcW w:w="0" w:type="auto"/>
          </w:tcPr>
          <w:p w14:paraId="47191614" w14:textId="1C4A6F21" w:rsidR="007F7299" w:rsidRPr="004A15B7" w:rsidRDefault="007F7299" w:rsidP="00FE3C7D">
            <w:pPr>
              <w:pStyle w:val="NormalforTables"/>
              <w:spacing w:line="720" w:lineRule="exact"/>
            </w:pPr>
            <w:r w:rsidRPr="00261222">
              <w:t>other</w:t>
            </w:r>
          </w:p>
        </w:tc>
      </w:tr>
    </w:tbl>
    <w:p w14:paraId="13317B79" w14:textId="4A618FA9" w:rsidR="001A6428" w:rsidRDefault="007F7299" w:rsidP="007F7299">
      <w:pPr>
        <w:pStyle w:val="Spacing"/>
        <w:spacing w:line="720" w:lineRule="exact"/>
        <w:ind w:left="720"/>
        <w:jc w:val="left"/>
      </w:pPr>
      <w:r w:rsidRPr="00261222">
        <w:t>‘Another rock, and another, and another.’ [R2005-jun29]</w:t>
      </w:r>
    </w:p>
    <w:p w14:paraId="1BD11CDD" w14:textId="77777777" w:rsidR="007F7299" w:rsidRDefault="007F7299" w:rsidP="00FE3C7D">
      <w:pPr>
        <w:pStyle w:val="Spacing"/>
        <w:spacing w:line="720" w:lineRule="exact"/>
        <w:jc w:val="left"/>
      </w:pPr>
    </w:p>
    <w:p w14:paraId="002701F8" w14:textId="0FB23140" w:rsidR="007F7299" w:rsidRPr="00261222" w:rsidRDefault="00716514" w:rsidP="00FE3C7D">
      <w:pPr>
        <w:pStyle w:val="Spacing"/>
        <w:spacing w:line="720" w:lineRule="exact"/>
        <w:jc w:val="left"/>
      </w:pPr>
      <w:r w:rsidRPr="00716514">
        <w:t>(6.9)</w:t>
      </w:r>
      <w:r w:rsidR="007F7299">
        <w:tab/>
      </w:r>
      <w:r w:rsidR="007F7299" w:rsidRPr="00261222">
        <w:t xml:space="preserve">NP contains </w:t>
      </w:r>
      <w:r w:rsidR="003A1B02">
        <w:t>only</w:t>
      </w:r>
      <w:r w:rsidR="007F7299" w:rsidRPr="00261222">
        <w:t xml:space="preserve"> a NumP adjunct</w:t>
      </w:r>
      <w:r w:rsidR="00635DF5">
        <w:t xml:space="preserve"> to NP</w:t>
      </w:r>
      <w:r w:rsidR="007F7299" w:rsidRPr="00261222">
        <w:t>; D also present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626"/>
        <w:gridCol w:w="828"/>
        <w:gridCol w:w="904"/>
        <w:gridCol w:w="2003"/>
        <w:gridCol w:w="1423"/>
        <w:gridCol w:w="1928"/>
      </w:tblGrid>
      <w:tr w:rsidR="003A1B02" w:rsidRPr="009B1806" w14:paraId="71F18643" w14:textId="77777777" w:rsidTr="007F7299">
        <w:tc>
          <w:tcPr>
            <w:tcW w:w="0" w:type="auto"/>
          </w:tcPr>
          <w:p w14:paraId="01B891D9" w14:textId="595B077D" w:rsidR="003A1B02" w:rsidRDefault="003A1B02" w:rsidP="00FE3C7D">
            <w:pPr>
              <w:pStyle w:val="NormalforTables"/>
              <w:spacing w:line="720" w:lineRule="exact"/>
            </w:pPr>
            <w:r w:rsidRPr="00261222">
              <w:lastRenderedPageBreak/>
              <w:t>[</w:t>
            </w:r>
            <w:r w:rsidRPr="00261222">
              <w:rPr>
                <w:vertAlign w:val="subscript"/>
              </w:rPr>
              <w:t>DP</w:t>
            </w:r>
            <w:r w:rsidRPr="00261222">
              <w:t>[</w:t>
            </w:r>
            <w:r>
              <w:rPr>
                <w:vertAlign w:val="subscript"/>
              </w:rPr>
              <w:t>D′</w:t>
            </w:r>
          </w:p>
        </w:tc>
        <w:tc>
          <w:tcPr>
            <w:tcW w:w="0" w:type="auto"/>
          </w:tcPr>
          <w:p w14:paraId="20BFD0C8" w14:textId="6DD6607E" w:rsidR="003A1B02" w:rsidRPr="00A30962" w:rsidRDefault="003A1B02" w:rsidP="00FE3C7D">
            <w:pPr>
              <w:pStyle w:val="NormalforTables"/>
              <w:spacing w:line="720" w:lineRule="exact"/>
            </w:pPr>
            <w:r w:rsidRPr="00261222">
              <w:rPr>
                <w:b/>
                <w:i/>
              </w:rPr>
              <w:t>Danda</w:t>
            </w:r>
            <w:r w:rsidRPr="00261222">
              <w:rPr>
                <w:i/>
              </w:rPr>
              <w:t xml:space="preserve"> </w:t>
            </w:r>
          </w:p>
        </w:tc>
        <w:tc>
          <w:tcPr>
            <w:tcW w:w="0" w:type="auto"/>
          </w:tcPr>
          <w:p w14:paraId="36122CFF" w14:textId="4392B99A" w:rsidR="003A1B02" w:rsidRPr="00261222" w:rsidRDefault="003A1B02" w:rsidP="00FE3C7D">
            <w:pPr>
              <w:pStyle w:val="NormalforTables"/>
              <w:spacing w:line="720" w:lineRule="exact"/>
            </w:pPr>
            <w:r w:rsidRPr="00261222">
              <w:t>[</w:t>
            </w:r>
            <w:r w:rsidRPr="00261222">
              <w:rPr>
                <w:vertAlign w:val="subscript"/>
              </w:rPr>
              <w:t>NP</w:t>
            </w:r>
            <w:r w:rsidRPr="00261222">
              <w:t>[</w:t>
            </w:r>
            <w:r w:rsidRPr="00261222">
              <w:rPr>
                <w:vertAlign w:val="subscript"/>
              </w:rPr>
              <w:t>NumP</w:t>
            </w:r>
          </w:p>
        </w:tc>
        <w:tc>
          <w:tcPr>
            <w:tcW w:w="0" w:type="auto"/>
          </w:tcPr>
          <w:p w14:paraId="79B93CCE" w14:textId="143B3921" w:rsidR="003A1B02" w:rsidRPr="00AE52C6" w:rsidRDefault="003A1B02" w:rsidP="00FE3C7D">
            <w:pPr>
              <w:pStyle w:val="NormalforTables"/>
              <w:spacing w:line="720" w:lineRule="exact"/>
            </w:pPr>
            <w:r w:rsidRPr="00261222">
              <w:rPr>
                <w:b/>
                <w:i/>
              </w:rPr>
              <w:t>kiyarrngk</w:t>
            </w:r>
            <w:r w:rsidRPr="003A1B02">
              <w:t>]</w:t>
            </w:r>
            <w:r>
              <w:rPr>
                <w:b/>
                <w:i/>
              </w:rPr>
              <w:t xml:space="preserve"> </w:t>
            </w:r>
            <w:r w:rsidRPr="00261222">
              <w:t>[</w:t>
            </w:r>
            <w:r w:rsidRPr="00261222">
              <w:rPr>
                <w:vertAlign w:val="subscript"/>
              </w:rPr>
              <w:t>NP</w:t>
            </w:r>
            <w:r w:rsidRPr="00635DF5">
              <w:t>]</w:t>
            </w:r>
            <w:r w:rsidRPr="00261222">
              <w:t>]]],</w:t>
            </w:r>
          </w:p>
        </w:tc>
        <w:tc>
          <w:tcPr>
            <w:tcW w:w="0" w:type="auto"/>
          </w:tcPr>
          <w:p w14:paraId="525EABDD" w14:textId="77777777" w:rsidR="003A1B02" w:rsidRPr="009B1806" w:rsidRDefault="003A1B02" w:rsidP="00FE3C7D">
            <w:pPr>
              <w:pStyle w:val="NormalforTables"/>
              <w:spacing w:line="720" w:lineRule="exact"/>
              <w:rPr>
                <w:i/>
              </w:rPr>
            </w:pPr>
            <w:r w:rsidRPr="00261222">
              <w:rPr>
                <w:i/>
              </w:rPr>
              <w:t>burldamurra</w:t>
            </w:r>
          </w:p>
        </w:tc>
        <w:tc>
          <w:tcPr>
            <w:tcW w:w="0" w:type="auto"/>
          </w:tcPr>
          <w:p w14:paraId="14F40F09" w14:textId="21B83105" w:rsidR="003A1B02" w:rsidRPr="00AE52C6" w:rsidRDefault="003A1B02" w:rsidP="00FE3C7D">
            <w:pPr>
              <w:pStyle w:val="NormalforTables"/>
              <w:spacing w:line="720" w:lineRule="exact"/>
              <w:rPr>
                <w:i/>
              </w:rPr>
            </w:pPr>
            <w:r w:rsidRPr="00261222">
              <w:rPr>
                <w:i/>
              </w:rPr>
              <w:t>kunawun</w:t>
            </w:r>
            <w:r w:rsidR="00033A81">
              <w:rPr>
                <w:i/>
              </w:rPr>
              <w:t>.</w:t>
            </w:r>
          </w:p>
        </w:tc>
      </w:tr>
      <w:tr w:rsidR="007F7299" w:rsidRPr="009B1806" w14:paraId="711CD6B4" w14:textId="77777777" w:rsidTr="007F7299">
        <w:tc>
          <w:tcPr>
            <w:tcW w:w="0" w:type="auto"/>
          </w:tcPr>
          <w:p w14:paraId="59B8A8CE" w14:textId="77777777" w:rsidR="007F7299" w:rsidRPr="00261222" w:rsidRDefault="007F7299" w:rsidP="00FE3C7D">
            <w:pPr>
              <w:pStyle w:val="NormalforTables"/>
              <w:spacing w:line="720" w:lineRule="exact"/>
            </w:pPr>
          </w:p>
        </w:tc>
        <w:tc>
          <w:tcPr>
            <w:tcW w:w="0" w:type="auto"/>
          </w:tcPr>
          <w:p w14:paraId="1C30D967" w14:textId="6EE7245B" w:rsidR="007F7299" w:rsidRPr="00C238D5" w:rsidRDefault="007F7299" w:rsidP="00FE3C7D">
            <w:pPr>
              <w:pStyle w:val="NormalforTables"/>
              <w:spacing w:line="720" w:lineRule="exact"/>
              <w:rPr>
                <w:rFonts w:ascii="Doulos SIL" w:hAnsi="Doulos SIL"/>
                <w:lang w:val="en-US"/>
              </w:rPr>
            </w:pPr>
            <w:r w:rsidRPr="00CE4D98">
              <w:rPr>
                <w:rFonts w:ascii="Doulos SIL" w:hAnsi="Doulos SIL"/>
                <w:noProof/>
                <w:lang w:val="en-US"/>
              </w:rPr>
              <w:t>ʈan-ta</w:t>
            </w:r>
          </w:p>
        </w:tc>
        <w:tc>
          <w:tcPr>
            <w:tcW w:w="0" w:type="auto"/>
          </w:tcPr>
          <w:p w14:paraId="3FA4E5D8"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191113D8" w14:textId="70CE65A7" w:rsidR="007F7299" w:rsidRPr="00A30962" w:rsidRDefault="007F7299" w:rsidP="00FE3C7D">
            <w:pPr>
              <w:pStyle w:val="NormalforTables"/>
              <w:spacing w:line="720" w:lineRule="exact"/>
              <w:rPr>
                <w:rFonts w:ascii="Doulos SIL" w:hAnsi="Doulos SIL"/>
              </w:rPr>
            </w:pPr>
            <w:r w:rsidRPr="00CE4D98">
              <w:rPr>
                <w:rFonts w:ascii="Doulos SIL" w:hAnsi="Doulos SIL"/>
                <w:noProof/>
                <w:lang w:val="en-US"/>
              </w:rPr>
              <w:t>kiarŋ</w:t>
            </w:r>
            <w:r w:rsidRPr="00261222">
              <w:rPr>
                <w:noProof/>
                <w:lang w:val="en-US"/>
              </w:rPr>
              <w:t>+</w:t>
            </w:r>
            <w:r w:rsidRPr="00CE4D98">
              <w:rPr>
                <w:rFonts w:ascii="Doulos SIL" w:hAnsi="Doulos SIL"/>
                <w:noProof/>
                <w:lang w:val="en-US"/>
              </w:rPr>
              <w:t>k</w:t>
            </w:r>
            <w:r w:rsidRPr="00CE4D98">
              <w:rPr>
                <w:rFonts w:ascii="Doulos SIL" w:hAnsi="Doulos SIL"/>
                <w:noProof/>
              </w:rPr>
              <w:t>a</w:t>
            </w:r>
          </w:p>
        </w:tc>
        <w:tc>
          <w:tcPr>
            <w:tcW w:w="0" w:type="auto"/>
          </w:tcPr>
          <w:p w14:paraId="3F330DA0" w14:textId="77777777" w:rsidR="007F7299" w:rsidRPr="00A30962" w:rsidRDefault="007F7299" w:rsidP="00FE3C7D">
            <w:pPr>
              <w:pStyle w:val="NormalforTables"/>
              <w:spacing w:line="720" w:lineRule="exact"/>
              <w:rPr>
                <w:rFonts w:ascii="Doulos SIL" w:hAnsi="Doulos SIL"/>
              </w:rPr>
            </w:pPr>
            <w:r w:rsidRPr="00CE4D98">
              <w:rPr>
                <w:rFonts w:ascii="Doulos SIL" w:hAnsi="Doulos SIL"/>
                <w:noProof/>
              </w:rPr>
              <w:t>puɻʈamur</w:t>
            </w:r>
            <w:r w:rsidRPr="00CE4D98">
              <w:rPr>
                <w:rFonts w:ascii="Doulos SIL" w:hAnsi="Doulos SIL"/>
                <w:noProof/>
                <w:lang w:val="en-US"/>
              </w:rPr>
              <w:t>-</w:t>
            </w:r>
            <w:r w:rsidRPr="00CE4D98">
              <w:rPr>
                <w:rFonts w:ascii="Doulos SIL" w:hAnsi="Doulos SIL"/>
                <w:noProof/>
              </w:rPr>
              <w:t>a</w:t>
            </w:r>
          </w:p>
        </w:tc>
        <w:tc>
          <w:tcPr>
            <w:tcW w:w="0" w:type="auto"/>
          </w:tcPr>
          <w:p w14:paraId="249E89E5" w14:textId="77777777" w:rsidR="007F7299" w:rsidRPr="00C238D5" w:rsidRDefault="007F7299" w:rsidP="00FE3C7D">
            <w:pPr>
              <w:pStyle w:val="NormalforTables"/>
              <w:spacing w:line="720" w:lineRule="exact"/>
              <w:rPr>
                <w:rFonts w:ascii="Doulos SIL" w:hAnsi="Doulos SIL"/>
                <w:noProof/>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kuna-ø</w:t>
            </w:r>
          </w:p>
        </w:tc>
      </w:tr>
      <w:tr w:rsidR="007F7299" w:rsidRPr="009B1806" w14:paraId="50BBAC06" w14:textId="77777777" w:rsidTr="007F7299">
        <w:tc>
          <w:tcPr>
            <w:tcW w:w="0" w:type="auto"/>
          </w:tcPr>
          <w:p w14:paraId="7A65A049" w14:textId="77777777" w:rsidR="007F7299" w:rsidRPr="00261222" w:rsidRDefault="007F7299" w:rsidP="00FE3C7D">
            <w:pPr>
              <w:pStyle w:val="NormalforTables"/>
              <w:spacing w:line="720" w:lineRule="exact"/>
            </w:pPr>
          </w:p>
        </w:tc>
        <w:tc>
          <w:tcPr>
            <w:tcW w:w="0" w:type="auto"/>
          </w:tcPr>
          <w:p w14:paraId="27C31C1D" w14:textId="346AA7FA" w:rsidR="007F7299" w:rsidRPr="00261222" w:rsidRDefault="007F7299" w:rsidP="00FE3C7D">
            <w:pPr>
              <w:pStyle w:val="NormalforTables"/>
              <w:spacing w:line="720" w:lineRule="exact"/>
            </w:pPr>
            <w:r w:rsidRPr="00261222">
              <w:t>this-</w:t>
            </w:r>
            <w:r w:rsidRPr="00261222">
              <w:rPr>
                <w:smallCaps/>
              </w:rPr>
              <w:t>t</w:t>
            </w:r>
          </w:p>
        </w:tc>
        <w:tc>
          <w:tcPr>
            <w:tcW w:w="0" w:type="auto"/>
          </w:tcPr>
          <w:p w14:paraId="3FD7DEF6"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031A474D" w14:textId="391EA896" w:rsidR="007F7299" w:rsidRPr="009B1806" w:rsidRDefault="007F7299" w:rsidP="00FE3C7D">
            <w:pPr>
              <w:pStyle w:val="NormalforTables"/>
              <w:spacing w:line="720" w:lineRule="exact"/>
            </w:pPr>
            <w:r w:rsidRPr="00261222">
              <w:t>two</w:t>
            </w:r>
            <w:r w:rsidRPr="00261222">
              <w:rPr>
                <w:smallCaps/>
              </w:rPr>
              <w:t>-t</w:t>
            </w:r>
          </w:p>
        </w:tc>
        <w:tc>
          <w:tcPr>
            <w:tcW w:w="0" w:type="auto"/>
          </w:tcPr>
          <w:p w14:paraId="222E0262" w14:textId="77777777" w:rsidR="007F7299" w:rsidRPr="009B1806" w:rsidRDefault="007F7299" w:rsidP="00FE3C7D">
            <w:pPr>
              <w:pStyle w:val="NormalforTables"/>
              <w:spacing w:line="720" w:lineRule="exact"/>
            </w:pPr>
            <w:r w:rsidRPr="00261222">
              <w:t>four-</w:t>
            </w:r>
            <w:r w:rsidRPr="00261222">
              <w:rPr>
                <w:smallCaps/>
              </w:rPr>
              <w:t>t</w:t>
            </w:r>
          </w:p>
        </w:tc>
        <w:tc>
          <w:tcPr>
            <w:tcW w:w="0" w:type="auto"/>
          </w:tcPr>
          <w:p w14:paraId="5A1E1FED" w14:textId="77777777" w:rsidR="007F7299" w:rsidRPr="009B1806" w:rsidRDefault="007F7299" w:rsidP="00FE3C7D">
            <w:pPr>
              <w:pStyle w:val="NormalforTables"/>
              <w:spacing w:line="720" w:lineRule="exact"/>
            </w:pPr>
            <w:r w:rsidRPr="00261222">
              <w:t>‹child</w:t>
            </w:r>
            <w:r w:rsidRPr="00261222">
              <w:rPr>
                <w:vertAlign w:val="subscript"/>
              </w:rPr>
              <w:t>NL</w:t>
            </w:r>
            <w:r w:rsidRPr="00261222">
              <w:t>-child</w:t>
            </w:r>
            <w:r w:rsidRPr="00261222">
              <w:rPr>
                <w:vertAlign w:val="subscript"/>
              </w:rPr>
              <w:t>NL</w:t>
            </w:r>
            <w:r w:rsidRPr="00261222">
              <w:t>›-</w:t>
            </w:r>
            <w:r w:rsidRPr="00261222">
              <w:rPr>
                <w:smallCaps/>
              </w:rPr>
              <w:t>t</w:t>
            </w:r>
          </w:p>
        </w:tc>
      </w:tr>
      <w:tr w:rsidR="007F7299" w:rsidRPr="004A15B7" w14:paraId="0597D6B2" w14:textId="77777777" w:rsidTr="007F7299">
        <w:tc>
          <w:tcPr>
            <w:tcW w:w="0" w:type="auto"/>
          </w:tcPr>
          <w:p w14:paraId="4AC355B8" w14:textId="77777777" w:rsidR="007F7299" w:rsidRPr="00261222" w:rsidRDefault="007F7299" w:rsidP="00FE3C7D">
            <w:pPr>
              <w:pStyle w:val="NormalforTables"/>
              <w:spacing w:line="720" w:lineRule="exact"/>
            </w:pPr>
          </w:p>
        </w:tc>
        <w:tc>
          <w:tcPr>
            <w:tcW w:w="0" w:type="auto"/>
          </w:tcPr>
          <w:p w14:paraId="42BC5121" w14:textId="7ABAF177" w:rsidR="007F7299" w:rsidRPr="00261222" w:rsidRDefault="007F7299" w:rsidP="00FE3C7D">
            <w:pPr>
              <w:pStyle w:val="NormalforTables"/>
              <w:spacing w:line="720" w:lineRule="exact"/>
            </w:pPr>
            <w:r w:rsidRPr="00261222">
              <w:t>this</w:t>
            </w:r>
          </w:p>
        </w:tc>
        <w:tc>
          <w:tcPr>
            <w:tcW w:w="0" w:type="auto"/>
          </w:tcPr>
          <w:p w14:paraId="7C616690"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4D813E4C" w14:textId="68365224" w:rsidR="007F7299" w:rsidRPr="004A15B7" w:rsidRDefault="007F7299" w:rsidP="00FE3C7D">
            <w:pPr>
              <w:pStyle w:val="NormalforTables"/>
              <w:spacing w:line="720" w:lineRule="exact"/>
            </w:pPr>
            <w:r w:rsidRPr="00261222">
              <w:t>two</w:t>
            </w:r>
          </w:p>
        </w:tc>
        <w:tc>
          <w:tcPr>
            <w:tcW w:w="0" w:type="auto"/>
          </w:tcPr>
          <w:p w14:paraId="723FC53E" w14:textId="77777777" w:rsidR="007F7299" w:rsidRPr="004A15B7" w:rsidRDefault="007F7299" w:rsidP="00FE3C7D">
            <w:pPr>
              <w:pStyle w:val="NormalforTables"/>
              <w:spacing w:line="720" w:lineRule="exact"/>
            </w:pPr>
            <w:r w:rsidRPr="00261222">
              <w:t>four</w:t>
            </w:r>
          </w:p>
        </w:tc>
        <w:tc>
          <w:tcPr>
            <w:tcW w:w="0" w:type="auto"/>
          </w:tcPr>
          <w:p w14:paraId="137EE159" w14:textId="77777777" w:rsidR="007F7299" w:rsidRPr="004A15B7" w:rsidRDefault="007F7299" w:rsidP="00FE3C7D">
            <w:pPr>
              <w:pStyle w:val="NormalforTables"/>
              <w:spacing w:line="720" w:lineRule="exact"/>
            </w:pPr>
            <w:r w:rsidRPr="00261222">
              <w:t>‹child›</w:t>
            </w:r>
          </w:p>
        </w:tc>
      </w:tr>
    </w:tbl>
    <w:p w14:paraId="68CD40EB" w14:textId="38265714" w:rsidR="001A6428" w:rsidRDefault="007F7299" w:rsidP="007F7299">
      <w:pPr>
        <w:pStyle w:val="Spacing"/>
        <w:spacing w:line="720" w:lineRule="exact"/>
        <w:ind w:left="720"/>
        <w:jc w:val="left"/>
      </w:pPr>
      <w:r w:rsidRPr="00261222">
        <w:t>‘These two (people) had four children.’ [R2005-jul05b]</w:t>
      </w:r>
    </w:p>
    <w:p w14:paraId="41B08B7B" w14:textId="77777777" w:rsidR="007F7299" w:rsidRDefault="007F7299" w:rsidP="007F7299">
      <w:pPr>
        <w:pStyle w:val="Spacing"/>
        <w:spacing w:line="720" w:lineRule="exact"/>
        <w:jc w:val="left"/>
      </w:pPr>
    </w:p>
    <w:p w14:paraId="2CE3D5B0" w14:textId="4860198A" w:rsidR="007F7299" w:rsidRPr="00261222" w:rsidRDefault="00716514" w:rsidP="007F7299">
      <w:pPr>
        <w:pStyle w:val="Spacing"/>
        <w:spacing w:line="720" w:lineRule="exact"/>
        <w:jc w:val="left"/>
      </w:pPr>
      <w:r w:rsidRPr="00716514">
        <w:t>(6.10)</w:t>
      </w:r>
      <w:r w:rsidR="007F7299">
        <w:tab/>
      </w:r>
      <w:r w:rsidR="007F7299" w:rsidRPr="00261222">
        <w:t xml:space="preserve">NP (and DP) contains </w:t>
      </w:r>
      <w:r w:rsidR="003A1B02">
        <w:t>only</w:t>
      </w:r>
      <w:r w:rsidR="007F7299" w:rsidRPr="00261222">
        <w:t xml:space="preserve"> a NumP adjunct</w:t>
      </w:r>
      <w:r w:rsidR="00635DF5">
        <w:t xml:space="preserve"> to NP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79"/>
        <w:gridCol w:w="2178"/>
        <w:gridCol w:w="1184"/>
        <w:gridCol w:w="1862"/>
      </w:tblGrid>
      <w:tr w:rsidR="007F7299" w:rsidRPr="009B1806" w14:paraId="53793155" w14:textId="77777777" w:rsidTr="007F7299">
        <w:tc>
          <w:tcPr>
            <w:tcW w:w="0" w:type="auto"/>
          </w:tcPr>
          <w:p w14:paraId="766FA489" w14:textId="77777777" w:rsidR="007F7299" w:rsidRPr="00C238D5" w:rsidRDefault="007F7299" w:rsidP="00FE3C7D">
            <w:pPr>
              <w:pStyle w:val="NormalforTables"/>
              <w:spacing w:line="720" w:lineRule="exact"/>
              <w:rPr>
                <w:i/>
              </w:rPr>
            </w:pPr>
            <w:r w:rsidRPr="00261222">
              <w:rPr>
                <w:i/>
              </w:rPr>
              <w:t>Ngada</w:t>
            </w:r>
          </w:p>
        </w:tc>
        <w:tc>
          <w:tcPr>
            <w:tcW w:w="0" w:type="auto"/>
          </w:tcPr>
          <w:p w14:paraId="3408080B" w14:textId="77777777" w:rsidR="007F7299" w:rsidRPr="009B1806" w:rsidRDefault="007F7299" w:rsidP="00FE3C7D">
            <w:pPr>
              <w:pStyle w:val="NormalforTables"/>
              <w:spacing w:line="720" w:lineRule="exact"/>
            </w:pPr>
            <w:r w:rsidRPr="00261222">
              <w:rPr>
                <w:i/>
              </w:rPr>
              <w:t>diyaju</w:t>
            </w:r>
          </w:p>
        </w:tc>
        <w:tc>
          <w:tcPr>
            <w:tcW w:w="0" w:type="auto"/>
          </w:tcPr>
          <w:p w14:paraId="635C620D" w14:textId="2E554730" w:rsidR="007F7299" w:rsidRPr="00261222" w:rsidRDefault="007F7299" w:rsidP="00FE3C7D">
            <w:pPr>
              <w:pStyle w:val="NormalforTables"/>
              <w:spacing w:line="720" w:lineRule="exact"/>
            </w:pPr>
            <w:r w:rsidRPr="00261222">
              <w:t>[</w:t>
            </w:r>
            <w:r w:rsidRPr="00261222">
              <w:rPr>
                <w:vertAlign w:val="subscript"/>
              </w:rPr>
              <w:t>DP</w:t>
            </w:r>
            <w:r w:rsidRPr="00261222">
              <w:t>[</w:t>
            </w:r>
            <w:r w:rsidRPr="00261222">
              <w:rPr>
                <w:vertAlign w:val="subscript"/>
              </w:rPr>
              <w:t>NP</w:t>
            </w:r>
            <w:r w:rsidRPr="00261222">
              <w:t>[</w:t>
            </w:r>
            <w:r w:rsidRPr="00261222">
              <w:rPr>
                <w:vertAlign w:val="subscript"/>
              </w:rPr>
              <w:t>NumP</w:t>
            </w:r>
          </w:p>
        </w:tc>
        <w:tc>
          <w:tcPr>
            <w:tcW w:w="0" w:type="auto"/>
          </w:tcPr>
          <w:p w14:paraId="3329539B" w14:textId="7A11D51F" w:rsidR="007F7299" w:rsidRPr="009B1806" w:rsidRDefault="007F7299" w:rsidP="00FE3C7D">
            <w:pPr>
              <w:pStyle w:val="NormalforTables"/>
              <w:spacing w:line="720" w:lineRule="exact"/>
              <w:rPr>
                <w:i/>
              </w:rPr>
            </w:pPr>
            <w:r w:rsidRPr="00261222">
              <w:rPr>
                <w:b/>
                <w:i/>
              </w:rPr>
              <w:t>warngiju</w:t>
            </w:r>
            <w:r w:rsidR="003A1B02">
              <w:rPr>
                <w:b/>
                <w:i/>
              </w:rPr>
              <w:t xml:space="preserve"> </w:t>
            </w:r>
            <w:r w:rsidR="003A1B02" w:rsidRPr="003A1B02">
              <w:t>]</w:t>
            </w:r>
            <w:r w:rsidRPr="00261222">
              <w:rPr>
                <w:vertAlign w:val="subscript"/>
              </w:rPr>
              <w:t xml:space="preserve"> </w:t>
            </w:r>
            <w:r w:rsidR="00635DF5" w:rsidRPr="00261222">
              <w:t>[</w:t>
            </w:r>
            <w:r w:rsidR="00635DF5" w:rsidRPr="00261222">
              <w:rPr>
                <w:vertAlign w:val="subscript"/>
              </w:rPr>
              <w:t>NP</w:t>
            </w:r>
            <w:r w:rsidR="00635DF5" w:rsidRPr="00635DF5">
              <w:t>]</w:t>
            </w:r>
            <w:r w:rsidR="003A1B02">
              <w:t>]</w:t>
            </w:r>
            <w:r w:rsidRPr="00261222">
              <w:t>]</w:t>
            </w:r>
            <w:r w:rsidRPr="00261222">
              <w:rPr>
                <w:i/>
              </w:rPr>
              <w:t>.</w:t>
            </w:r>
          </w:p>
        </w:tc>
      </w:tr>
      <w:tr w:rsidR="007F7299" w:rsidRPr="009B1806" w14:paraId="56143639" w14:textId="77777777" w:rsidTr="007F7299">
        <w:tc>
          <w:tcPr>
            <w:tcW w:w="0" w:type="auto"/>
          </w:tcPr>
          <w:p w14:paraId="5200DC08" w14:textId="77777777" w:rsidR="007F7299" w:rsidRPr="00C238D5" w:rsidRDefault="007F7299"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060608EF" w14:textId="77777777" w:rsidR="007F7299" w:rsidRPr="00C238D5" w:rsidRDefault="007F7299" w:rsidP="00FE3C7D">
            <w:pPr>
              <w:pStyle w:val="NormalforTables"/>
              <w:spacing w:line="720" w:lineRule="exact"/>
              <w:rPr>
                <w:rFonts w:ascii="Doulos SIL" w:hAnsi="Doulos SIL"/>
                <w:lang w:val="en-US"/>
              </w:rPr>
            </w:pPr>
            <w:r w:rsidRPr="00CE4D98">
              <w:rPr>
                <w:rFonts w:ascii="Doulos SIL" w:hAnsi="Doulos SIL"/>
                <w:noProof/>
                <w:lang w:val="en-US"/>
              </w:rPr>
              <w:t>ʈia-c</w:t>
            </w:r>
            <w:r w:rsidRPr="00261222">
              <w:rPr>
                <w:noProof/>
                <w:lang w:val="en-US"/>
              </w:rPr>
              <w:t>+</w:t>
            </w:r>
            <w:r w:rsidRPr="00CE4D98">
              <w:rPr>
                <w:rFonts w:ascii="Doulos SIL" w:hAnsi="Doulos SIL"/>
                <w:noProof/>
                <w:lang w:val="en-US"/>
              </w:rPr>
              <w:t>kuu-ø</w:t>
            </w:r>
          </w:p>
        </w:tc>
        <w:tc>
          <w:tcPr>
            <w:tcW w:w="0" w:type="auto"/>
          </w:tcPr>
          <w:p w14:paraId="794B615C"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30916D20" w14:textId="1898CA71" w:rsidR="007F7299" w:rsidRPr="00C238D5" w:rsidRDefault="007F7299" w:rsidP="00FE3C7D">
            <w:pPr>
              <w:pStyle w:val="NormalforTables"/>
              <w:spacing w:line="720" w:lineRule="exact"/>
              <w:rPr>
                <w:rFonts w:ascii="Doulos SIL" w:hAnsi="Doulos SIL"/>
                <w:noProof/>
                <w:lang w:val="en-US"/>
              </w:rPr>
            </w:pPr>
            <w:r w:rsidRPr="00CE4D98">
              <w:rPr>
                <w:rFonts w:ascii="Doulos SIL" w:hAnsi="Doulos SIL"/>
                <w:noProof/>
                <w:lang w:val="en-US"/>
              </w:rPr>
              <w:t>waɻŋic</w:t>
            </w:r>
            <w:r w:rsidRPr="00261222">
              <w:rPr>
                <w:noProof/>
                <w:lang w:val="en-US"/>
              </w:rPr>
              <w:t>+</w:t>
            </w:r>
            <w:r w:rsidRPr="00CE4D98">
              <w:rPr>
                <w:rFonts w:ascii="Doulos SIL" w:hAnsi="Doulos SIL"/>
                <w:noProof/>
                <w:lang w:val="en-US"/>
              </w:rPr>
              <w:t>kuu-ø</w:t>
            </w:r>
          </w:p>
        </w:tc>
      </w:tr>
      <w:tr w:rsidR="007F7299" w:rsidRPr="009B1806" w14:paraId="7BEA6D89" w14:textId="77777777" w:rsidTr="007F7299">
        <w:tc>
          <w:tcPr>
            <w:tcW w:w="0" w:type="auto"/>
          </w:tcPr>
          <w:p w14:paraId="695EF355" w14:textId="77777777" w:rsidR="007F7299" w:rsidRPr="009B1806" w:rsidRDefault="007F7299" w:rsidP="00FE3C7D">
            <w:pPr>
              <w:pStyle w:val="NormalforTables"/>
              <w:spacing w:line="720" w:lineRule="exact"/>
            </w:pPr>
            <w:r w:rsidRPr="00261222">
              <w:t>1sg</w:t>
            </w:r>
            <w:r w:rsidRPr="00261222">
              <w:rPr>
                <w:smallCaps/>
              </w:rPr>
              <w:t>-t</w:t>
            </w:r>
          </w:p>
        </w:tc>
        <w:tc>
          <w:tcPr>
            <w:tcW w:w="0" w:type="auto"/>
          </w:tcPr>
          <w:p w14:paraId="7AA9F59E" w14:textId="4BAB23B7" w:rsidR="007F7299" w:rsidRPr="00261222" w:rsidRDefault="007F7299" w:rsidP="007F7299">
            <w:pPr>
              <w:pStyle w:val="NormalforTables"/>
              <w:spacing w:line="720" w:lineRule="exact"/>
            </w:pPr>
            <w:r w:rsidRPr="00261222">
              <w:t>‹</w:t>
            </w:r>
            <w:r>
              <w:t>consume</w:t>
            </w:r>
            <w:r w:rsidRPr="00261222">
              <w:rPr>
                <w:smallCaps/>
              </w:rPr>
              <w:t>-j›-µ</w:t>
            </w:r>
            <w:r w:rsidR="000F41F0">
              <w:rPr>
                <w:smallCaps/>
              </w:rPr>
              <w:t>̋</w:t>
            </w:r>
            <w:r w:rsidRPr="00261222">
              <w:rPr>
                <w:smallCaps/>
              </w:rPr>
              <w:t>prop-t</w:t>
            </w:r>
          </w:p>
        </w:tc>
        <w:tc>
          <w:tcPr>
            <w:tcW w:w="0" w:type="auto"/>
          </w:tcPr>
          <w:p w14:paraId="2CBED9B0"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6540A442" w14:textId="7F860C87" w:rsidR="007F7299" w:rsidRPr="009B1806" w:rsidRDefault="007F7299" w:rsidP="00FE3C7D">
            <w:pPr>
              <w:pStyle w:val="NormalforTables"/>
              <w:spacing w:line="720" w:lineRule="exact"/>
            </w:pPr>
            <w:r w:rsidRPr="00261222">
              <w:t>one</w:t>
            </w:r>
            <w:r w:rsidRPr="00261222">
              <w:rPr>
                <w:smallCaps/>
              </w:rPr>
              <w:t>-µ</w:t>
            </w:r>
            <w:r w:rsidR="000F41F0">
              <w:rPr>
                <w:smallCaps/>
              </w:rPr>
              <w:t>̋</w:t>
            </w:r>
            <w:r w:rsidRPr="00261222">
              <w:rPr>
                <w:smallCaps/>
              </w:rPr>
              <w:t>prop-t</w:t>
            </w:r>
          </w:p>
        </w:tc>
      </w:tr>
      <w:tr w:rsidR="007F7299" w:rsidRPr="009B1806" w14:paraId="68804CC4" w14:textId="77777777" w:rsidTr="007F7299">
        <w:tc>
          <w:tcPr>
            <w:tcW w:w="0" w:type="auto"/>
          </w:tcPr>
          <w:p w14:paraId="20EA2285" w14:textId="77777777" w:rsidR="007F7299" w:rsidRPr="009B1806" w:rsidRDefault="007F7299" w:rsidP="00FE3C7D">
            <w:pPr>
              <w:pStyle w:val="NormalforTables"/>
              <w:spacing w:line="720" w:lineRule="exact"/>
            </w:pPr>
            <w:r w:rsidRPr="00261222">
              <w:t>1sg</w:t>
            </w:r>
          </w:p>
        </w:tc>
        <w:tc>
          <w:tcPr>
            <w:tcW w:w="0" w:type="auto"/>
          </w:tcPr>
          <w:p w14:paraId="513B07C8" w14:textId="41C09B24" w:rsidR="007F7299" w:rsidRPr="00261222" w:rsidRDefault="007F7299" w:rsidP="00FE3C7D">
            <w:pPr>
              <w:pStyle w:val="NormalforTables"/>
              <w:spacing w:line="720" w:lineRule="exact"/>
            </w:pPr>
            <w:r w:rsidRPr="00261222">
              <w:t>‹</w:t>
            </w:r>
            <w:r>
              <w:t>consume</w:t>
            </w:r>
            <w:r w:rsidRPr="00261222">
              <w:rPr>
                <w:smallCaps/>
              </w:rPr>
              <w:t>›-pot</w:t>
            </w:r>
          </w:p>
        </w:tc>
        <w:tc>
          <w:tcPr>
            <w:tcW w:w="0" w:type="auto"/>
          </w:tcPr>
          <w:p w14:paraId="379AB4BC"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60A657B9" w14:textId="2E8ADAE6" w:rsidR="007F7299" w:rsidRPr="009B1806" w:rsidRDefault="007F7299" w:rsidP="00FE3C7D">
            <w:pPr>
              <w:pStyle w:val="NormalforTables"/>
              <w:spacing w:line="720" w:lineRule="exact"/>
            </w:pPr>
            <w:r w:rsidRPr="00261222">
              <w:t>one-</w:t>
            </w:r>
            <w:r w:rsidRPr="00261222">
              <w:rPr>
                <w:smallCaps/>
              </w:rPr>
              <w:t>fut</w:t>
            </w:r>
          </w:p>
        </w:tc>
      </w:tr>
    </w:tbl>
    <w:p w14:paraId="0899A7C9" w14:textId="09F3B8FC" w:rsidR="001A6428" w:rsidRDefault="007F7299" w:rsidP="007F7299">
      <w:pPr>
        <w:pStyle w:val="Spacing"/>
        <w:spacing w:line="720" w:lineRule="exact"/>
        <w:ind w:left="720"/>
        <w:jc w:val="left"/>
      </w:pPr>
      <w:r w:rsidRPr="00261222">
        <w:t>‘I’ll drink one (can)’ [E236.ex.6-8]</w:t>
      </w:r>
    </w:p>
    <w:p w14:paraId="3F06FBB9" w14:textId="77777777" w:rsidR="007F7299" w:rsidRDefault="007F7299" w:rsidP="00FE3C7D">
      <w:pPr>
        <w:pStyle w:val="Spacing"/>
        <w:spacing w:line="720" w:lineRule="exact"/>
        <w:jc w:val="left"/>
      </w:pPr>
    </w:p>
    <w:p w14:paraId="150C829B" w14:textId="46ADA96E" w:rsidR="007F7299" w:rsidRPr="00261222" w:rsidRDefault="00716514" w:rsidP="00FE3C7D">
      <w:pPr>
        <w:pStyle w:val="Spacing"/>
        <w:spacing w:line="720" w:lineRule="exact"/>
        <w:jc w:val="left"/>
      </w:pPr>
      <w:r w:rsidRPr="00716514">
        <w:t>(6.11)</w:t>
      </w:r>
      <w:r w:rsidR="007F7299">
        <w:tab/>
      </w:r>
      <w:r w:rsidR="00635DF5">
        <w:t xml:space="preserve">NP (and DP) contains </w:t>
      </w:r>
      <w:r w:rsidR="003A1B02">
        <w:t>only</w:t>
      </w:r>
      <w:r w:rsidR="00635DF5">
        <w:t xml:space="preserve"> an AP adjunct to 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950"/>
        <w:gridCol w:w="1188"/>
        <w:gridCol w:w="2026"/>
        <w:gridCol w:w="1216"/>
      </w:tblGrid>
      <w:tr w:rsidR="007F7299" w:rsidRPr="009B1806" w14:paraId="24EF0D51" w14:textId="77777777" w:rsidTr="007F7299">
        <w:tc>
          <w:tcPr>
            <w:tcW w:w="0" w:type="auto"/>
          </w:tcPr>
          <w:p w14:paraId="6D956B73" w14:textId="77777777" w:rsidR="007F7299" w:rsidRPr="00C238D5" w:rsidRDefault="007F7299" w:rsidP="00FE3C7D">
            <w:pPr>
              <w:pStyle w:val="NormalforTables"/>
              <w:spacing w:line="720" w:lineRule="exact"/>
              <w:rPr>
                <w:i/>
              </w:rPr>
            </w:pPr>
            <w:r w:rsidRPr="00261222">
              <w:rPr>
                <w:i/>
              </w:rPr>
              <w:lastRenderedPageBreak/>
              <w:t>Nyingka</w:t>
            </w:r>
          </w:p>
        </w:tc>
        <w:tc>
          <w:tcPr>
            <w:tcW w:w="0" w:type="auto"/>
          </w:tcPr>
          <w:p w14:paraId="02C08487" w14:textId="42B0435F" w:rsidR="007F7299" w:rsidRPr="00261222" w:rsidRDefault="007F7299" w:rsidP="00FE3C7D">
            <w:pPr>
              <w:pStyle w:val="NormalforTables"/>
              <w:spacing w:line="720" w:lineRule="exact"/>
            </w:pPr>
            <w:r w:rsidRPr="00261222">
              <w:t>[</w:t>
            </w:r>
            <w:r w:rsidRPr="00261222">
              <w:rPr>
                <w:vertAlign w:val="subscript"/>
              </w:rPr>
              <w:t>DP</w:t>
            </w:r>
            <w:r w:rsidRPr="00261222">
              <w:t>[</w:t>
            </w:r>
            <w:r w:rsidRPr="00261222">
              <w:rPr>
                <w:vertAlign w:val="subscript"/>
              </w:rPr>
              <w:t>NP</w:t>
            </w:r>
            <w:r w:rsidRPr="00261222">
              <w:t>[</w:t>
            </w:r>
            <w:r w:rsidRPr="00261222">
              <w:rPr>
                <w:vertAlign w:val="subscript"/>
              </w:rPr>
              <w:t>N</w:t>
            </w:r>
            <w:r w:rsidR="00635DF5">
              <w:rPr>
                <w:vertAlign w:val="subscript"/>
              </w:rPr>
              <w:t>′</w:t>
            </w:r>
            <w:r w:rsidRPr="00261222">
              <w:t>[</w:t>
            </w:r>
            <w:r w:rsidRPr="00261222">
              <w:rPr>
                <w:vertAlign w:val="subscript"/>
              </w:rPr>
              <w:t>AP</w:t>
            </w:r>
          </w:p>
        </w:tc>
        <w:tc>
          <w:tcPr>
            <w:tcW w:w="0" w:type="auto"/>
          </w:tcPr>
          <w:p w14:paraId="18481E47" w14:textId="1A47D5AF" w:rsidR="007F7299" w:rsidRPr="00FF2592" w:rsidRDefault="007F7299" w:rsidP="00635DF5">
            <w:pPr>
              <w:pStyle w:val="NormalforTables"/>
              <w:spacing w:line="720" w:lineRule="exact"/>
            </w:pPr>
            <w:r w:rsidRPr="00261222">
              <w:rPr>
                <w:b/>
                <w:i/>
              </w:rPr>
              <w:t>jungarrba</w:t>
            </w:r>
            <w:r w:rsidR="003A1B02">
              <w:rPr>
                <w:b/>
                <w:i/>
              </w:rPr>
              <w:t xml:space="preserve"> </w:t>
            </w:r>
            <w:r w:rsidR="003A1B02" w:rsidRPr="003A1B02">
              <w:t>]</w:t>
            </w:r>
            <w:r w:rsidRPr="00261222">
              <w:rPr>
                <w:i/>
              </w:rPr>
              <w:t xml:space="preserve"> </w:t>
            </w:r>
            <w:r w:rsidR="00635DF5" w:rsidRPr="00261222">
              <w:t>[</w:t>
            </w:r>
            <w:r w:rsidR="00635DF5" w:rsidRPr="00261222">
              <w:rPr>
                <w:vertAlign w:val="subscript"/>
              </w:rPr>
              <w:t>N</w:t>
            </w:r>
            <w:r w:rsidR="00635DF5">
              <w:rPr>
                <w:vertAlign w:val="subscript"/>
              </w:rPr>
              <w:t xml:space="preserve">′ </w:t>
            </w:r>
            <w:r w:rsidR="00635DF5" w:rsidRPr="00635DF5">
              <w:t>]</w:t>
            </w:r>
            <w:r w:rsidR="003A1B02">
              <w:t>]]</w:t>
            </w:r>
            <w:r w:rsidRPr="00261222">
              <w:t>]</w:t>
            </w:r>
          </w:p>
        </w:tc>
        <w:tc>
          <w:tcPr>
            <w:tcW w:w="0" w:type="auto"/>
          </w:tcPr>
          <w:p w14:paraId="21BE5B3E" w14:textId="77777777" w:rsidR="007F7299" w:rsidRPr="009B1806" w:rsidRDefault="007F7299" w:rsidP="00FE3C7D">
            <w:pPr>
              <w:pStyle w:val="NormalforTables"/>
              <w:spacing w:line="720" w:lineRule="exact"/>
              <w:rPr>
                <w:i/>
              </w:rPr>
            </w:pPr>
            <w:r w:rsidRPr="00261222">
              <w:rPr>
                <w:i/>
              </w:rPr>
              <w:t>kurrkath !</w:t>
            </w:r>
          </w:p>
        </w:tc>
      </w:tr>
      <w:tr w:rsidR="007F7299" w:rsidRPr="009B1806" w14:paraId="21F69063" w14:textId="77777777" w:rsidTr="007F7299">
        <w:tc>
          <w:tcPr>
            <w:tcW w:w="0" w:type="auto"/>
          </w:tcPr>
          <w:p w14:paraId="55BB9AA1" w14:textId="77777777" w:rsidR="007F7299" w:rsidRPr="00C238D5" w:rsidRDefault="007F7299" w:rsidP="00FE3C7D">
            <w:pPr>
              <w:pStyle w:val="NormalforTables"/>
              <w:spacing w:line="720" w:lineRule="exact"/>
              <w:rPr>
                <w:rFonts w:ascii="Doulos SIL" w:hAnsi="Doulos SIL"/>
                <w:lang w:val="en-US"/>
              </w:rPr>
            </w:pPr>
            <w:r w:rsidRPr="00CE4D98">
              <w:rPr>
                <w:rFonts w:ascii="Doulos SIL" w:hAnsi="Doulos SIL"/>
                <w:noProof/>
                <w:lang w:val="en-US"/>
              </w:rPr>
              <w:t>ɲiŋ</w:t>
            </w:r>
            <w:r w:rsidRPr="00261222">
              <w:rPr>
                <w:noProof/>
                <w:lang w:val="en-US"/>
              </w:rPr>
              <w:t>+</w:t>
            </w:r>
            <w:r w:rsidRPr="00CE4D98">
              <w:rPr>
                <w:rFonts w:ascii="Doulos SIL" w:hAnsi="Doulos SIL"/>
                <w:noProof/>
                <w:lang w:val="en-US"/>
              </w:rPr>
              <w:t>ka</w:t>
            </w:r>
          </w:p>
        </w:tc>
        <w:tc>
          <w:tcPr>
            <w:tcW w:w="0" w:type="auto"/>
          </w:tcPr>
          <w:p w14:paraId="21BBC656" w14:textId="77777777" w:rsidR="007F7299" w:rsidRPr="00CE4D98" w:rsidRDefault="007F7299" w:rsidP="00FE3C7D">
            <w:pPr>
              <w:pStyle w:val="NormalforTables"/>
              <w:spacing w:line="720" w:lineRule="exact"/>
              <w:rPr>
                <w:rFonts w:ascii="Doulos SIL" w:hAnsi="Doulos SIL"/>
                <w:noProof/>
                <w:lang w:val="en-US"/>
              </w:rPr>
            </w:pPr>
          </w:p>
        </w:tc>
        <w:tc>
          <w:tcPr>
            <w:tcW w:w="0" w:type="auto"/>
          </w:tcPr>
          <w:p w14:paraId="1927E477" w14:textId="569517A3" w:rsidR="007F7299" w:rsidRPr="00C238D5" w:rsidRDefault="007F7299" w:rsidP="00FE3C7D">
            <w:pPr>
              <w:pStyle w:val="NormalforTables"/>
              <w:spacing w:line="720" w:lineRule="exact"/>
              <w:rPr>
                <w:rFonts w:ascii="Doulos SIL" w:hAnsi="Doulos SIL"/>
                <w:lang w:val="en-US"/>
              </w:rPr>
            </w:pPr>
            <w:r w:rsidRPr="00CE4D98">
              <w:rPr>
                <w:rFonts w:ascii="Doulos SIL" w:hAnsi="Doulos SIL"/>
                <w:noProof/>
                <w:lang w:val="en-US"/>
              </w:rPr>
              <w:t>cuŋarpa-ø</w:t>
            </w:r>
          </w:p>
        </w:tc>
        <w:tc>
          <w:tcPr>
            <w:tcW w:w="0" w:type="auto"/>
          </w:tcPr>
          <w:p w14:paraId="2A7468C5" w14:textId="14D87AAA" w:rsidR="007F7299" w:rsidRPr="004A15B7" w:rsidRDefault="007F7299" w:rsidP="00FE3C7D">
            <w:pPr>
              <w:pStyle w:val="NormalforTables"/>
              <w:spacing w:line="720" w:lineRule="exact"/>
              <w:rPr>
                <w:rFonts w:ascii="Doulos SIL" w:hAnsi="Doulos SIL"/>
              </w:rPr>
            </w:pPr>
            <w:r w:rsidRPr="00CE4D98">
              <w:rPr>
                <w:rFonts w:ascii="Doulos SIL" w:hAnsi="Doulos SIL"/>
                <w:noProof/>
                <w:lang w:val="en-US"/>
              </w:rPr>
              <w:t>kurka</w:t>
            </w:r>
            <w:r w:rsidR="003234AA">
              <w:rPr>
                <w:rFonts w:ascii="Doulos SIL" w:hAnsi="Doulos SIL"/>
                <w:noProof/>
                <w:lang w:val="en-US"/>
              </w:rPr>
              <w:t>-t̪-a</w:t>
            </w:r>
          </w:p>
        </w:tc>
      </w:tr>
      <w:tr w:rsidR="007F7299" w:rsidRPr="009B1806" w14:paraId="47CB4FB5" w14:textId="77777777" w:rsidTr="007F7299">
        <w:tc>
          <w:tcPr>
            <w:tcW w:w="0" w:type="auto"/>
          </w:tcPr>
          <w:p w14:paraId="2EE843E1" w14:textId="77777777" w:rsidR="007F7299" w:rsidRPr="00261222" w:rsidRDefault="007F7299" w:rsidP="00FE3C7D">
            <w:pPr>
              <w:pStyle w:val="NormalforTables"/>
              <w:spacing w:line="720" w:lineRule="exact"/>
            </w:pPr>
            <w:r w:rsidRPr="00261222">
              <w:t>2sg</w:t>
            </w:r>
            <w:r w:rsidRPr="00261222">
              <w:rPr>
                <w:smallCaps/>
              </w:rPr>
              <w:t>-t</w:t>
            </w:r>
          </w:p>
        </w:tc>
        <w:tc>
          <w:tcPr>
            <w:tcW w:w="0" w:type="auto"/>
          </w:tcPr>
          <w:p w14:paraId="18D2A751" w14:textId="77777777" w:rsidR="007F7299" w:rsidRPr="00CE4D98" w:rsidRDefault="007F7299" w:rsidP="00FE3C7D">
            <w:pPr>
              <w:pStyle w:val="NormalforTables"/>
              <w:spacing w:line="720" w:lineRule="exact"/>
              <w:rPr>
                <w:rFonts w:ascii="Monaco" w:hAnsi="Monaco"/>
              </w:rPr>
            </w:pPr>
          </w:p>
        </w:tc>
        <w:tc>
          <w:tcPr>
            <w:tcW w:w="0" w:type="auto"/>
          </w:tcPr>
          <w:p w14:paraId="1F80C883" w14:textId="30B8A25B" w:rsidR="007F7299" w:rsidRPr="009B1806" w:rsidRDefault="007F7299" w:rsidP="00FE3C7D">
            <w:pPr>
              <w:pStyle w:val="NormalforTables"/>
              <w:spacing w:line="720" w:lineRule="exact"/>
            </w:pPr>
            <w:r w:rsidRPr="00261222">
              <w:t>big-</w:t>
            </w:r>
            <w:r w:rsidRPr="00261222">
              <w:rPr>
                <w:smallCaps/>
              </w:rPr>
              <w:t>t</w:t>
            </w:r>
          </w:p>
        </w:tc>
        <w:tc>
          <w:tcPr>
            <w:tcW w:w="0" w:type="auto"/>
          </w:tcPr>
          <w:p w14:paraId="2A98FECA" w14:textId="3CB32BE6" w:rsidR="007F7299" w:rsidRPr="009B1806" w:rsidRDefault="007F7299" w:rsidP="00FE3C7D">
            <w:pPr>
              <w:pStyle w:val="NormalforTables"/>
              <w:spacing w:line="720" w:lineRule="exact"/>
            </w:pPr>
            <w:r w:rsidRPr="00261222">
              <w:t>‹take</w:t>
            </w:r>
            <w:r w:rsidR="009F6A11">
              <w:rPr>
                <w:smallCaps/>
              </w:rPr>
              <w:t>-th›-t</w:t>
            </w:r>
          </w:p>
        </w:tc>
      </w:tr>
      <w:tr w:rsidR="007F7299" w:rsidRPr="009B1806" w14:paraId="0809E978" w14:textId="77777777" w:rsidTr="007F7299">
        <w:tc>
          <w:tcPr>
            <w:tcW w:w="0" w:type="auto"/>
          </w:tcPr>
          <w:p w14:paraId="50201A10" w14:textId="77777777" w:rsidR="007F7299" w:rsidRPr="00261222" w:rsidRDefault="007F7299" w:rsidP="00FE3C7D">
            <w:pPr>
              <w:pStyle w:val="NormalforTables"/>
              <w:spacing w:line="720" w:lineRule="exact"/>
            </w:pPr>
            <w:r w:rsidRPr="00261222">
              <w:t>2sg</w:t>
            </w:r>
          </w:p>
        </w:tc>
        <w:tc>
          <w:tcPr>
            <w:tcW w:w="0" w:type="auto"/>
          </w:tcPr>
          <w:p w14:paraId="42B13E29" w14:textId="77777777" w:rsidR="007F7299" w:rsidRPr="00CE4D98" w:rsidRDefault="007F7299" w:rsidP="00FE3C7D">
            <w:pPr>
              <w:pStyle w:val="NormalforTables"/>
              <w:spacing w:line="720" w:lineRule="exact"/>
              <w:rPr>
                <w:rFonts w:ascii="Monaco" w:hAnsi="Monaco"/>
              </w:rPr>
            </w:pPr>
          </w:p>
        </w:tc>
        <w:tc>
          <w:tcPr>
            <w:tcW w:w="0" w:type="auto"/>
          </w:tcPr>
          <w:p w14:paraId="7A94BC96" w14:textId="3639443E" w:rsidR="007F7299" w:rsidRPr="009B1806" w:rsidRDefault="007F7299" w:rsidP="00FE3C7D">
            <w:pPr>
              <w:pStyle w:val="NormalforTables"/>
              <w:spacing w:line="720" w:lineRule="exact"/>
            </w:pPr>
            <w:r w:rsidRPr="00261222">
              <w:t>big</w:t>
            </w:r>
          </w:p>
        </w:tc>
        <w:tc>
          <w:tcPr>
            <w:tcW w:w="0" w:type="auto"/>
          </w:tcPr>
          <w:p w14:paraId="3713D276" w14:textId="668A911D" w:rsidR="007F7299" w:rsidRPr="009B1806" w:rsidRDefault="007F7299" w:rsidP="00FE3C7D">
            <w:pPr>
              <w:pStyle w:val="NormalforTables"/>
              <w:spacing w:line="720" w:lineRule="exact"/>
            </w:pPr>
            <w:r w:rsidRPr="00261222">
              <w:t>‹take›</w:t>
            </w:r>
          </w:p>
        </w:tc>
      </w:tr>
    </w:tbl>
    <w:p w14:paraId="2C65E7F4" w14:textId="686526EA" w:rsidR="001A6428" w:rsidRPr="00261222" w:rsidRDefault="007F7299" w:rsidP="007F7299">
      <w:pPr>
        <w:pStyle w:val="Spacing"/>
        <w:spacing w:line="720" w:lineRule="exact"/>
        <w:ind w:left="720"/>
        <w:jc w:val="left"/>
      </w:pPr>
      <w:r w:rsidRPr="00261222">
        <w:t>‘You take a big one (a sheaf of grass)!’ [R2007-may29]</w:t>
      </w:r>
    </w:p>
    <w:p w14:paraId="50DD4A27" w14:textId="77777777" w:rsidR="003A1B02" w:rsidRDefault="003A1B02" w:rsidP="00FE3C7D">
      <w:pPr>
        <w:spacing w:line="720" w:lineRule="exact"/>
        <w:jc w:val="left"/>
      </w:pPr>
    </w:p>
    <w:p w14:paraId="5C8054CE" w14:textId="6DED351A" w:rsidR="001A6428" w:rsidRPr="00261222" w:rsidRDefault="001A6428" w:rsidP="00FE3C7D">
      <w:pPr>
        <w:spacing w:line="720" w:lineRule="exact"/>
        <w:jc w:val="left"/>
      </w:pPr>
      <w:r w:rsidRPr="00261222">
        <w:t xml:space="preserve">A point to note in passing is that DPs lacking N heads are fully interpretable by the grammatical system as a whole. Not only is their reference </w:t>
      </w:r>
      <w:r w:rsidR="003A1B02">
        <w:t>resolved by recourse to context,</w:t>
      </w:r>
      <w:r w:rsidRPr="00261222">
        <w:t xml:space="preserve"> making them referential just like other, comparable DPs with overt N heads, but they also have a semantic/grammatical role. This in turn means that they can be fit into the non-surfac</w:t>
      </w:r>
      <w:r w:rsidR="003A1B02">
        <w:t>e syntax just like any other DP,</w:t>
      </w:r>
      <w:r w:rsidRPr="00261222">
        <w:t xml:space="preserve"> by assuming the default syntactic position that corresponds to their semantic/grammatical </w:t>
      </w:r>
      <w:r w:rsidR="00F96DF1" w:rsidRPr="00F96DF1">
        <w:t>role (cf §5.6.2). Thus, the DPs without N heads in (6.8) and (6.9) are subjects</w:t>
      </w:r>
      <w:r w:rsidRPr="00261222">
        <w:t xml:space="preserve"> and consequently are daughters of S</w:t>
      </w:r>
      <w:r w:rsidR="003A1B02">
        <w:t>′</w:t>
      </w:r>
      <w:r w:rsidR="00033A81">
        <w:rPr>
          <w:position w:val="-4"/>
          <w:sz w:val="18"/>
        </w:rPr>
        <w:t>α</w:t>
      </w:r>
      <w:r w:rsidRPr="00261222">
        <w:t xml:space="preserve"> and so escape inflection for </w:t>
      </w:r>
      <w:r w:rsidRPr="00261222">
        <w:rPr>
          <w:smallCaps/>
        </w:rPr>
        <w:t>tama</w:t>
      </w:r>
      <w:r w:rsidRPr="00261222">
        <w:t>; the DPs without N heads in</w:t>
      </w:r>
      <w:r w:rsidR="00BA0646">
        <w:t xml:space="preserve"> (6.10</w:t>
      </w:r>
      <w:r w:rsidRPr="00261222">
        <w:t>) and (</w:t>
      </w:r>
      <w:r w:rsidR="00BA0646">
        <w:t>6.11</w:t>
      </w:r>
      <w:r w:rsidR="003A1B02">
        <w:t>) are direct objects</w:t>
      </w:r>
      <w:r w:rsidRPr="00261222">
        <w:t xml:space="preserve"> and consequently they are complements of V. In</w:t>
      </w:r>
      <w:r w:rsidR="00BA0646">
        <w:t xml:space="preserve"> (6.10</w:t>
      </w:r>
      <w:r w:rsidRPr="00261222">
        <w:t xml:space="preserve">), where the clause is associated with </w:t>
      </w:r>
      <w:r w:rsidRPr="00261222">
        <w:rPr>
          <w:smallCaps/>
        </w:rPr>
        <w:lastRenderedPageBreak/>
        <w:t>tama:</w:t>
      </w:r>
      <w:r w:rsidR="003F48CB">
        <w:t xml:space="preserve">future </w:t>
      </w:r>
      <w:r w:rsidRPr="00261222">
        <w:t xml:space="preserve">the direct object DP inherits it and inflects for </w:t>
      </w:r>
      <w:r w:rsidR="003F48CB" w:rsidRPr="003F48CB">
        <w:t>it</w:t>
      </w:r>
      <w:r w:rsidRPr="00261222">
        <w:t>; in (</w:t>
      </w:r>
      <w:r w:rsidR="00BA0646">
        <w:t>6.11</w:t>
      </w:r>
      <w:r w:rsidRPr="00261222">
        <w:t xml:space="preserve">) where the </w:t>
      </w:r>
      <w:r w:rsidRPr="00261222">
        <w:rPr>
          <w:smallCaps/>
        </w:rPr>
        <w:t>tamt</w:t>
      </w:r>
      <w:r w:rsidRPr="00261222">
        <w:t xml:space="preserve">:imperative clause associates with no </w:t>
      </w:r>
      <w:r w:rsidRPr="00261222">
        <w:rPr>
          <w:smallCaps/>
        </w:rPr>
        <w:t>tama</w:t>
      </w:r>
      <w:r w:rsidRPr="00261222">
        <w:t xml:space="preserve"> value, the direct object DP remains uninflected for </w:t>
      </w:r>
      <w:r w:rsidRPr="00261222">
        <w:rPr>
          <w:smallCaps/>
        </w:rPr>
        <w:t>tama</w:t>
      </w:r>
      <w:r w:rsidRPr="00261222">
        <w:t>.</w:t>
      </w:r>
    </w:p>
    <w:p w14:paraId="42424285" w14:textId="77777777" w:rsidR="001A6428" w:rsidRDefault="001A6428" w:rsidP="00FE3C7D">
      <w:pPr>
        <w:spacing w:line="720" w:lineRule="exact"/>
        <w:jc w:val="left"/>
      </w:pPr>
    </w:p>
    <w:p w14:paraId="348C3964" w14:textId="77777777" w:rsidR="00716514" w:rsidRDefault="00716514" w:rsidP="00780213">
      <w:pPr>
        <w:spacing w:line="720" w:lineRule="exact"/>
        <w:jc w:val="left"/>
        <w:rPr>
          <w:b/>
          <w:szCs w:val="28"/>
        </w:rPr>
      </w:pPr>
      <w:r w:rsidRPr="00716514">
        <w:rPr>
          <w:b/>
          <w:szCs w:val="28"/>
        </w:rPr>
        <w:t>6.3</w:t>
      </w:r>
      <w:r w:rsidRPr="00716514">
        <w:rPr>
          <w:b/>
          <w:szCs w:val="28"/>
        </w:rPr>
        <w:tab/>
        <w:t>Putative DP complements of N</w:t>
      </w:r>
    </w:p>
    <w:p w14:paraId="1EE1478E" w14:textId="02827644" w:rsidR="00780213" w:rsidRDefault="00790882" w:rsidP="00780213">
      <w:pPr>
        <w:spacing w:line="720" w:lineRule="exact"/>
        <w:jc w:val="left"/>
      </w:pPr>
      <w:r>
        <w:t>E</w:t>
      </w:r>
      <w:r w:rsidR="00780213">
        <w:t xml:space="preserve">vidence for the existence of DP complements of N is </w:t>
      </w:r>
      <w:r>
        <w:t>weak</w:t>
      </w:r>
      <w:r w:rsidR="00780213">
        <w:t xml:space="preserve">. There is one noun, </w:t>
      </w:r>
      <w:r w:rsidR="00780213">
        <w:rPr>
          <w:i/>
        </w:rPr>
        <w:t xml:space="preserve">wungunduwungundu </w:t>
      </w:r>
      <w:r w:rsidR="00780213">
        <w:t>‘theif’, which would appear on semantic grounds to take a DP complement. The noun</w:t>
      </w:r>
      <w:r w:rsidR="00780213" w:rsidRPr="00780213">
        <w:rPr>
          <w:i/>
        </w:rPr>
        <w:t xml:space="preserve"> </w:t>
      </w:r>
      <w:r w:rsidR="00780213">
        <w:rPr>
          <w:i/>
        </w:rPr>
        <w:t>wungunduwungundu</w:t>
      </w:r>
      <w:r w:rsidR="00780213">
        <w:t xml:space="preserve"> descends historically from a reduplication of the verb form </w:t>
      </w:r>
      <w:r w:rsidR="00780213">
        <w:rPr>
          <w:i/>
        </w:rPr>
        <w:t>wunginda</w:t>
      </w:r>
      <w:r w:rsidR="00780213">
        <w:t xml:space="preserve">, which was either a nominalization or a </w:t>
      </w:r>
      <w:r w:rsidR="00780213" w:rsidRPr="00AB2C18">
        <w:rPr>
          <w:smallCaps/>
        </w:rPr>
        <w:t>tamt</w:t>
      </w:r>
      <w:r w:rsidR="00780213">
        <w:t xml:space="preserve">:progressive inflection of </w:t>
      </w:r>
      <w:r w:rsidR="00780213">
        <w:rPr>
          <w:i/>
        </w:rPr>
        <w:t xml:space="preserve">wungij- </w:t>
      </w:r>
      <w:r w:rsidR="00780213">
        <w:t xml:space="preserve">‘steal’. Verbs inflected for </w:t>
      </w:r>
      <w:r w:rsidR="00780213" w:rsidRPr="00AB2C18">
        <w:rPr>
          <w:smallCaps/>
        </w:rPr>
        <w:t>tamt</w:t>
      </w:r>
      <w:r w:rsidR="00780213">
        <w:t xml:space="preserve">:progressive take direct object complements inflected for </w:t>
      </w:r>
      <w:r w:rsidR="00780213" w:rsidRPr="00AB2C18">
        <w:rPr>
          <w:smallCaps/>
        </w:rPr>
        <w:t>tama</w:t>
      </w:r>
      <w:r w:rsidR="00780213">
        <w:t xml:space="preserve">:continuous which is realized by </w:t>
      </w:r>
      <w:r w:rsidR="00780213" w:rsidRPr="00AB2C18">
        <w:rPr>
          <w:smallCaps/>
        </w:rPr>
        <w:t>µobl</w:t>
      </w:r>
      <w:r w:rsidR="00780213">
        <w:t xml:space="preserve">, and the complement of </w:t>
      </w:r>
      <w:r w:rsidR="00780213">
        <w:rPr>
          <w:i/>
        </w:rPr>
        <w:t xml:space="preserve">wungunduwungundu </w:t>
      </w:r>
      <w:r w:rsidR="00780213">
        <w:t xml:space="preserve">is also marked with </w:t>
      </w:r>
      <w:r w:rsidR="00780213" w:rsidRPr="00E912C8">
        <w:rPr>
          <w:smallCaps/>
        </w:rPr>
        <w:t>µobl</w:t>
      </w:r>
      <w:r>
        <w:t>, as in (</w:t>
      </w:r>
      <w:r w:rsidR="00BA0646">
        <w:t>6.12</w:t>
      </w:r>
      <w:r>
        <w:t xml:space="preserve">). </w:t>
      </w:r>
      <w:r w:rsidR="00780213">
        <w:t xml:space="preserve"> </w:t>
      </w:r>
    </w:p>
    <w:p w14:paraId="4382E010" w14:textId="77777777" w:rsidR="00780213" w:rsidRPr="00261222" w:rsidRDefault="00780213" w:rsidP="00780213">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28"/>
        <w:gridCol w:w="1094"/>
        <w:gridCol w:w="2352"/>
        <w:gridCol w:w="1461"/>
      </w:tblGrid>
      <w:tr w:rsidR="00780213" w:rsidRPr="009B1806" w14:paraId="6E3C3F4B" w14:textId="77777777" w:rsidTr="00780213">
        <w:tc>
          <w:tcPr>
            <w:tcW w:w="0" w:type="auto"/>
          </w:tcPr>
          <w:p w14:paraId="0EDA989D" w14:textId="5A63600B" w:rsidR="00780213" w:rsidRDefault="00716514" w:rsidP="00780213">
            <w:pPr>
              <w:pStyle w:val="NormalforTables"/>
              <w:spacing w:line="720" w:lineRule="exact"/>
            </w:pPr>
            <w:r w:rsidRPr="00716514">
              <w:lastRenderedPageBreak/>
              <w:t>(6.12)</w:t>
            </w:r>
          </w:p>
        </w:tc>
        <w:tc>
          <w:tcPr>
            <w:tcW w:w="0" w:type="auto"/>
          </w:tcPr>
          <w:p w14:paraId="731D677E" w14:textId="77777777" w:rsidR="00780213" w:rsidRPr="00F6510C" w:rsidRDefault="00780213" w:rsidP="00780213">
            <w:pPr>
              <w:pStyle w:val="NormalforTables"/>
              <w:spacing w:line="720" w:lineRule="exact"/>
              <w:rPr>
                <w:i/>
              </w:rPr>
            </w:pPr>
            <w:r w:rsidRPr="00261222">
              <w:rPr>
                <w:i/>
              </w:rPr>
              <w:t>Dathina</w:t>
            </w:r>
          </w:p>
        </w:tc>
        <w:tc>
          <w:tcPr>
            <w:tcW w:w="0" w:type="auto"/>
          </w:tcPr>
          <w:p w14:paraId="4A185046" w14:textId="77777777" w:rsidR="00780213" w:rsidRPr="00F6510C" w:rsidRDefault="00780213" w:rsidP="00780213">
            <w:pPr>
              <w:pStyle w:val="NormalforTables"/>
              <w:spacing w:line="720" w:lineRule="exact"/>
            </w:pPr>
            <w:r w:rsidRPr="00261222">
              <w:rPr>
                <w:i/>
              </w:rPr>
              <w:t>dangkaa</w:t>
            </w:r>
          </w:p>
        </w:tc>
        <w:tc>
          <w:tcPr>
            <w:tcW w:w="0" w:type="auto"/>
          </w:tcPr>
          <w:p w14:paraId="21CC5EE1" w14:textId="77777777" w:rsidR="00780213" w:rsidRPr="00F6510C" w:rsidRDefault="00780213" w:rsidP="00780213">
            <w:pPr>
              <w:pStyle w:val="NormalforTables"/>
              <w:spacing w:line="720" w:lineRule="exact"/>
            </w:pPr>
            <w:r w:rsidRPr="00E912C8">
              <w:rPr>
                <w:i/>
              </w:rPr>
              <w:t>wungunduwungundu</w:t>
            </w:r>
          </w:p>
        </w:tc>
        <w:tc>
          <w:tcPr>
            <w:tcW w:w="0" w:type="auto"/>
          </w:tcPr>
          <w:p w14:paraId="3860A239" w14:textId="77777777" w:rsidR="00780213" w:rsidRPr="00F6510C" w:rsidRDefault="00780213" w:rsidP="00780213">
            <w:pPr>
              <w:pStyle w:val="NormalforTables"/>
              <w:spacing w:line="720" w:lineRule="exact"/>
            </w:pPr>
            <w:r w:rsidRPr="00E912C8">
              <w:rPr>
                <w:b/>
                <w:i/>
                <w:lang w:val="en-US"/>
              </w:rPr>
              <w:t>wuraninj</w:t>
            </w:r>
            <w:r>
              <w:rPr>
                <w:i/>
                <w:lang w:val="en-US"/>
              </w:rPr>
              <w:t>.</w:t>
            </w:r>
          </w:p>
        </w:tc>
      </w:tr>
      <w:tr w:rsidR="00780213" w:rsidRPr="009B1806" w14:paraId="40126576" w14:textId="77777777" w:rsidTr="00780213">
        <w:tc>
          <w:tcPr>
            <w:tcW w:w="0" w:type="auto"/>
          </w:tcPr>
          <w:p w14:paraId="1855113E" w14:textId="77777777" w:rsidR="00780213" w:rsidRPr="00261222" w:rsidRDefault="00780213" w:rsidP="00780213">
            <w:pPr>
              <w:pStyle w:val="NormalforTables"/>
              <w:spacing w:line="720" w:lineRule="exact"/>
            </w:pPr>
          </w:p>
        </w:tc>
        <w:tc>
          <w:tcPr>
            <w:tcW w:w="0" w:type="auto"/>
          </w:tcPr>
          <w:p w14:paraId="128327B5" w14:textId="77777777" w:rsidR="00780213" w:rsidRPr="00C238D5" w:rsidRDefault="00780213" w:rsidP="00780213">
            <w:pPr>
              <w:pStyle w:val="NormalforTables"/>
              <w:spacing w:line="720" w:lineRule="exact"/>
              <w:rPr>
                <w:rFonts w:ascii="Doulos SIL" w:hAnsi="Doulos SIL"/>
                <w:lang w:val="en-US"/>
              </w:rPr>
            </w:pPr>
            <w:r w:rsidRPr="00CE4D98">
              <w:rPr>
                <w:rFonts w:ascii="Doulos SIL" w:hAnsi="Doulos SIL" w:cs="Times-Roman"/>
                <w:iCs/>
                <w:noProof/>
                <w:lang w:val="en-US"/>
              </w:rPr>
              <w:t>ʈat̪ina</w:t>
            </w:r>
          </w:p>
        </w:tc>
        <w:tc>
          <w:tcPr>
            <w:tcW w:w="0" w:type="auto"/>
          </w:tcPr>
          <w:p w14:paraId="4C96F65D" w14:textId="77777777" w:rsidR="00780213" w:rsidRPr="000B74C3" w:rsidRDefault="00780213" w:rsidP="00780213">
            <w:pPr>
              <w:pStyle w:val="NormalforTables"/>
              <w:spacing w:line="720" w:lineRule="exact"/>
              <w:rPr>
                <w:rFonts w:ascii="Doulos SIL" w:hAnsi="Doulos SIL"/>
                <w:noProof/>
                <w:lang w:val="en-US"/>
              </w:rPr>
            </w:pPr>
            <w:r w:rsidRPr="00CE4D98">
              <w:rPr>
                <w:rFonts w:ascii="Doulos SIL" w:hAnsi="Doulos SIL"/>
                <w:noProof/>
                <w:lang w:val="en-US"/>
              </w:rPr>
              <w:t>ʈaŋka-a</w:t>
            </w:r>
          </w:p>
        </w:tc>
        <w:tc>
          <w:tcPr>
            <w:tcW w:w="0" w:type="auto"/>
          </w:tcPr>
          <w:p w14:paraId="56761CAF" w14:textId="77777777" w:rsidR="00780213" w:rsidRPr="000B74C3" w:rsidRDefault="00780213" w:rsidP="00780213">
            <w:pPr>
              <w:pStyle w:val="NormalforTables"/>
              <w:spacing w:line="720" w:lineRule="exact"/>
              <w:rPr>
                <w:rFonts w:ascii="Doulos SIL" w:hAnsi="Doulos SIL"/>
                <w:noProof/>
                <w:lang w:val="en-US"/>
              </w:rPr>
            </w:pPr>
            <w:r>
              <w:rPr>
                <w:rFonts w:ascii="Doulos SIL" w:hAnsi="Doulos SIL"/>
                <w:noProof/>
                <w:lang w:val="en-US"/>
              </w:rPr>
              <w:t>wuŋuntu-wuŋuntu-a</w:t>
            </w:r>
          </w:p>
        </w:tc>
        <w:tc>
          <w:tcPr>
            <w:tcW w:w="0" w:type="auto"/>
          </w:tcPr>
          <w:p w14:paraId="0C3749AF" w14:textId="77777777" w:rsidR="00780213" w:rsidRPr="00E912C8" w:rsidRDefault="00780213" w:rsidP="00780213">
            <w:pPr>
              <w:pStyle w:val="NormalforTables"/>
              <w:spacing w:line="720" w:lineRule="exact"/>
              <w:rPr>
                <w:i/>
              </w:rPr>
            </w:pPr>
            <w:r>
              <w:rPr>
                <w:rFonts w:ascii="Doulos SIL" w:hAnsi="Doulos SIL"/>
                <w:lang w:val="en-US"/>
              </w:rPr>
              <w:t>wuɻan-in̪t̪a-ø</w:t>
            </w:r>
          </w:p>
        </w:tc>
      </w:tr>
      <w:tr w:rsidR="00780213" w:rsidRPr="009B1806" w14:paraId="41708171" w14:textId="77777777" w:rsidTr="00780213">
        <w:tc>
          <w:tcPr>
            <w:tcW w:w="0" w:type="auto"/>
          </w:tcPr>
          <w:p w14:paraId="1CCB4420" w14:textId="77777777" w:rsidR="00780213" w:rsidRPr="009B1806" w:rsidRDefault="00780213" w:rsidP="00780213">
            <w:pPr>
              <w:pStyle w:val="NormalforTables"/>
              <w:spacing w:line="720" w:lineRule="exact"/>
            </w:pPr>
          </w:p>
        </w:tc>
        <w:tc>
          <w:tcPr>
            <w:tcW w:w="0" w:type="auto"/>
          </w:tcPr>
          <w:p w14:paraId="3D013473" w14:textId="77777777" w:rsidR="00780213" w:rsidRPr="00791B8F" w:rsidRDefault="00780213" w:rsidP="00780213">
            <w:pPr>
              <w:pStyle w:val="NormalforTables"/>
              <w:spacing w:line="720" w:lineRule="exact"/>
            </w:pPr>
            <w:r w:rsidRPr="00261222">
              <w:rPr>
                <w:rFonts w:cs="Times-Roman"/>
                <w:iCs/>
              </w:rPr>
              <w:t>that.</w:t>
            </w:r>
            <w:r w:rsidRPr="00261222">
              <w:rPr>
                <w:rFonts w:cs="Times-Roman"/>
                <w:iCs/>
                <w:smallCaps/>
              </w:rPr>
              <w:t>t</w:t>
            </w:r>
          </w:p>
        </w:tc>
        <w:tc>
          <w:tcPr>
            <w:tcW w:w="0" w:type="auto"/>
          </w:tcPr>
          <w:p w14:paraId="7245FBC9" w14:textId="77777777" w:rsidR="00780213" w:rsidRPr="00791B8F" w:rsidRDefault="00780213" w:rsidP="00780213">
            <w:pPr>
              <w:pStyle w:val="NormalforTables"/>
              <w:spacing w:line="720" w:lineRule="exact"/>
            </w:pPr>
            <w:r w:rsidRPr="00261222">
              <w:t>man-</w:t>
            </w:r>
            <w:r w:rsidRPr="00261222">
              <w:rPr>
                <w:smallCaps/>
              </w:rPr>
              <w:t>t</w:t>
            </w:r>
          </w:p>
        </w:tc>
        <w:tc>
          <w:tcPr>
            <w:tcW w:w="0" w:type="auto"/>
          </w:tcPr>
          <w:p w14:paraId="01D95053" w14:textId="77777777" w:rsidR="00780213" w:rsidRPr="00791B8F" w:rsidRDefault="00780213" w:rsidP="00780213">
            <w:pPr>
              <w:pStyle w:val="NormalforTables"/>
              <w:spacing w:line="720" w:lineRule="exact"/>
            </w:pPr>
            <w:r>
              <w:t>‹thief</w:t>
            </w:r>
            <w:r w:rsidRPr="00E912C8">
              <w:rPr>
                <w:vertAlign w:val="subscript"/>
              </w:rPr>
              <w:t>NL</w:t>
            </w:r>
            <w:r>
              <w:t>-theif</w:t>
            </w:r>
            <w:r w:rsidRPr="00E912C8">
              <w:rPr>
                <w:vertAlign w:val="subscript"/>
              </w:rPr>
              <w:t>NL</w:t>
            </w:r>
            <w:r>
              <w:t>›-</w:t>
            </w:r>
            <w:r w:rsidRPr="00E912C8">
              <w:rPr>
                <w:smallCaps/>
              </w:rPr>
              <w:t>t</w:t>
            </w:r>
          </w:p>
        </w:tc>
        <w:tc>
          <w:tcPr>
            <w:tcW w:w="0" w:type="auto"/>
          </w:tcPr>
          <w:p w14:paraId="08EB2ED6" w14:textId="77777777" w:rsidR="00780213" w:rsidRPr="00791B8F" w:rsidRDefault="00780213" w:rsidP="00780213">
            <w:pPr>
              <w:pStyle w:val="NormalforTables"/>
              <w:spacing w:line="720" w:lineRule="exact"/>
            </w:pPr>
            <w:r>
              <w:t>food-µ</w:t>
            </w:r>
            <w:r w:rsidRPr="00C44BEE">
              <w:rPr>
                <w:smallCaps/>
              </w:rPr>
              <w:t>obl-t</w:t>
            </w:r>
          </w:p>
        </w:tc>
      </w:tr>
      <w:tr w:rsidR="00780213" w:rsidRPr="009B1806" w14:paraId="06DAE08F" w14:textId="77777777" w:rsidTr="00780213">
        <w:tc>
          <w:tcPr>
            <w:tcW w:w="0" w:type="auto"/>
          </w:tcPr>
          <w:p w14:paraId="14229147" w14:textId="77777777" w:rsidR="00780213" w:rsidRPr="009B1806" w:rsidRDefault="00780213" w:rsidP="00780213">
            <w:pPr>
              <w:pStyle w:val="NormalforTables"/>
              <w:spacing w:line="720" w:lineRule="exact"/>
            </w:pPr>
          </w:p>
        </w:tc>
        <w:tc>
          <w:tcPr>
            <w:tcW w:w="0" w:type="auto"/>
          </w:tcPr>
          <w:p w14:paraId="0D2C150E" w14:textId="77777777" w:rsidR="00780213" w:rsidRPr="00791B8F" w:rsidRDefault="00780213" w:rsidP="00780213">
            <w:pPr>
              <w:pStyle w:val="NormalforTables"/>
              <w:spacing w:line="720" w:lineRule="exact"/>
            </w:pPr>
            <w:r w:rsidRPr="00261222">
              <w:rPr>
                <w:rFonts w:cs="Times-Roman"/>
                <w:iCs/>
              </w:rPr>
              <w:t>that</w:t>
            </w:r>
          </w:p>
        </w:tc>
        <w:tc>
          <w:tcPr>
            <w:tcW w:w="0" w:type="auto"/>
          </w:tcPr>
          <w:p w14:paraId="6F307FC4" w14:textId="77777777" w:rsidR="00780213" w:rsidRPr="00791B8F" w:rsidRDefault="00780213" w:rsidP="00780213">
            <w:pPr>
              <w:pStyle w:val="NormalforTables"/>
              <w:spacing w:line="720" w:lineRule="exact"/>
            </w:pPr>
            <w:r w:rsidRPr="00261222">
              <w:t>man</w:t>
            </w:r>
          </w:p>
        </w:tc>
        <w:tc>
          <w:tcPr>
            <w:tcW w:w="0" w:type="auto"/>
          </w:tcPr>
          <w:p w14:paraId="32A27F8F" w14:textId="77777777" w:rsidR="00780213" w:rsidRPr="00791B8F" w:rsidRDefault="00780213" w:rsidP="00780213">
            <w:pPr>
              <w:pStyle w:val="NormalforTables"/>
              <w:spacing w:line="720" w:lineRule="exact"/>
            </w:pPr>
            <w:r w:rsidRPr="00E912C8">
              <w:t>theif</w:t>
            </w:r>
          </w:p>
        </w:tc>
        <w:tc>
          <w:tcPr>
            <w:tcW w:w="0" w:type="auto"/>
          </w:tcPr>
          <w:p w14:paraId="1F046672" w14:textId="77777777" w:rsidR="00780213" w:rsidRPr="00791B8F" w:rsidRDefault="00780213" w:rsidP="00780213">
            <w:pPr>
              <w:pStyle w:val="NormalforTables"/>
              <w:spacing w:line="720" w:lineRule="exact"/>
            </w:pPr>
            <w:r>
              <w:t>food-</w:t>
            </w:r>
            <w:r>
              <w:rPr>
                <w:smallCaps/>
              </w:rPr>
              <w:t>obl</w:t>
            </w:r>
          </w:p>
        </w:tc>
      </w:tr>
    </w:tbl>
    <w:p w14:paraId="15E589D2" w14:textId="77777777" w:rsidR="00780213" w:rsidRDefault="00780213" w:rsidP="00780213">
      <w:pPr>
        <w:spacing w:line="720" w:lineRule="exact"/>
        <w:jc w:val="left"/>
      </w:pPr>
      <w:r>
        <w:tab/>
      </w:r>
      <w:r w:rsidRPr="00261222">
        <w:t>‘</w:t>
      </w:r>
      <w:r>
        <w:t>That man is a theif of food.’</w:t>
      </w:r>
      <w:r w:rsidRPr="00261222">
        <w:t xml:space="preserve"> [</w:t>
      </w:r>
      <w:r>
        <w:t>W1960</w:t>
      </w:r>
      <w:r w:rsidRPr="00261222">
        <w:t>]</w:t>
      </w:r>
    </w:p>
    <w:p w14:paraId="21E4F5CA" w14:textId="77777777" w:rsidR="00780213" w:rsidRDefault="00780213" w:rsidP="00780213">
      <w:pPr>
        <w:spacing w:line="720" w:lineRule="exact"/>
        <w:jc w:val="left"/>
      </w:pPr>
    </w:p>
    <w:p w14:paraId="0C45F002" w14:textId="74B4DEAC" w:rsidR="00790882" w:rsidRDefault="00790882" w:rsidP="00780213">
      <w:pPr>
        <w:spacing w:line="720" w:lineRule="exact"/>
        <w:jc w:val="left"/>
      </w:pPr>
      <w:r>
        <w:t xml:space="preserve">In the synchronic Kayardild inflectional system I take the DP </w:t>
      </w:r>
      <w:r>
        <w:rPr>
          <w:i/>
        </w:rPr>
        <w:t xml:space="preserve">wuraninj </w:t>
      </w:r>
      <w:r>
        <w:t xml:space="preserve">in </w:t>
      </w:r>
      <w:r w:rsidR="00BA0646" w:rsidRPr="00BA0646">
        <w:t xml:space="preserve">(6.12) to </w:t>
      </w:r>
      <w:r>
        <w:t xml:space="preserve">be inflected with </w:t>
      </w:r>
      <w:r w:rsidRPr="00E912C8">
        <w:rPr>
          <w:smallCaps/>
        </w:rPr>
        <w:t>case</w:t>
      </w:r>
      <w:r>
        <w:t xml:space="preserve">:oblique, as glossed. The remaining question is how </w:t>
      </w:r>
      <w:r>
        <w:rPr>
          <w:i/>
        </w:rPr>
        <w:t xml:space="preserve">wuraninj </w:t>
      </w:r>
      <w:r>
        <w:t xml:space="preserve">relates syntactically to </w:t>
      </w:r>
      <w:r>
        <w:rPr>
          <w:i/>
        </w:rPr>
        <w:t>wungunduwungundu</w:t>
      </w:r>
      <w:r>
        <w:t xml:space="preserve">. Based on its inflection it could be a complement of N, but could also be an adjunct to N′. The semantics of the oblique </w:t>
      </w:r>
      <w:r w:rsidRPr="00790882">
        <w:rPr>
          <w:smallCaps/>
        </w:rPr>
        <w:t>case</w:t>
      </w:r>
      <w:r>
        <w:t xml:space="preserve"> offer no guidance, as the oblique is seldom used in Kayardild and has no coherent meaning across its uses (Evans 1995a:148–49). Moreover no other entity-denoting nominal takes a semantic complement in the manner of </w:t>
      </w:r>
      <w:r w:rsidRPr="00790882">
        <w:rPr>
          <w:i/>
        </w:rPr>
        <w:t>wungunduwungundu</w:t>
      </w:r>
      <w:r>
        <w:t>. Let us therefore turn to the evidence relating to predicate nominals.</w:t>
      </w:r>
    </w:p>
    <w:p w14:paraId="67B5F835" w14:textId="0185F47B" w:rsidR="00780213" w:rsidRPr="00E912C8" w:rsidRDefault="00790882" w:rsidP="00790882">
      <w:pPr>
        <w:spacing w:line="720" w:lineRule="exact"/>
        <w:ind w:firstLine="720"/>
        <w:jc w:val="left"/>
      </w:pPr>
      <w:r>
        <w:lastRenderedPageBreak/>
        <w:t xml:space="preserve">After </w:t>
      </w:r>
      <w:r w:rsidRPr="00790882">
        <w:rPr>
          <w:i/>
        </w:rPr>
        <w:t>wungunduwungundu</w:t>
      </w:r>
      <w:r>
        <w:t xml:space="preserve"> all other possible</w:t>
      </w:r>
      <w:r w:rsidR="00780213">
        <w:t xml:space="preserve"> instances of complem</w:t>
      </w:r>
      <w:r w:rsidR="003D5AAD">
        <w:t>ent-taking N are predicate</w:t>
      </w:r>
      <w:r>
        <w:t xml:space="preserve"> nominal</w:t>
      </w:r>
      <w:r w:rsidR="00780213">
        <w:t xml:space="preserve">s. Evans (1995a:149) records one instance of </w:t>
      </w:r>
      <w:r w:rsidR="00780213">
        <w:rPr>
          <w:i/>
        </w:rPr>
        <w:t xml:space="preserve">mulurra </w:t>
      </w:r>
      <w:r w:rsidR="00780213">
        <w:t xml:space="preserve">‘jealous’ with what appears to be a </w:t>
      </w:r>
      <w:r w:rsidR="00780213" w:rsidRPr="00E912C8">
        <w:rPr>
          <w:smallCaps/>
        </w:rPr>
        <w:t>case</w:t>
      </w:r>
      <w:r w:rsidR="00780213">
        <w:t xml:space="preserve">:oblique DP, though here the </w:t>
      </w:r>
      <w:r w:rsidR="00780213" w:rsidRPr="00E912C8">
        <w:rPr>
          <w:smallCaps/>
        </w:rPr>
        <w:t>µobl</w:t>
      </w:r>
      <w:r w:rsidR="00780213">
        <w:t xml:space="preserve"> marking could equally be a realization of +</w:t>
      </w:r>
      <w:r w:rsidR="00780213" w:rsidRPr="00E912C8">
        <w:rPr>
          <w:smallCaps/>
        </w:rPr>
        <w:t>sej</w:t>
      </w:r>
      <w:r w:rsidR="00780213">
        <w:t xml:space="preserve"> in an embedded S″ complement clause (§</w:t>
      </w:r>
      <w:r w:rsidR="00EF2F6B">
        <w:t>5.3</w:t>
      </w:r>
      <w:r w:rsidR="00780213">
        <w:t>) whose verb is elided.</w:t>
      </w:r>
      <w:r w:rsidR="00780213">
        <w:rPr>
          <w:i/>
        </w:rPr>
        <w:t xml:space="preserve"> </w:t>
      </w:r>
    </w:p>
    <w:p w14:paraId="4B000170" w14:textId="77777777" w:rsidR="00780213" w:rsidRPr="00261222" w:rsidRDefault="00780213" w:rsidP="00780213">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28"/>
        <w:gridCol w:w="1094"/>
        <w:gridCol w:w="1135"/>
        <w:gridCol w:w="1947"/>
        <w:gridCol w:w="1740"/>
      </w:tblGrid>
      <w:tr w:rsidR="00780213" w:rsidRPr="009B1806" w14:paraId="1F1B1870" w14:textId="77777777" w:rsidTr="00780213">
        <w:tc>
          <w:tcPr>
            <w:tcW w:w="0" w:type="auto"/>
          </w:tcPr>
          <w:p w14:paraId="5A440D03" w14:textId="601FFDD6" w:rsidR="00780213" w:rsidRDefault="00716514" w:rsidP="00780213">
            <w:pPr>
              <w:pStyle w:val="NormalforTables"/>
              <w:spacing w:line="720" w:lineRule="exact"/>
            </w:pPr>
            <w:r w:rsidRPr="00716514">
              <w:t>(6.13)</w:t>
            </w:r>
          </w:p>
        </w:tc>
        <w:tc>
          <w:tcPr>
            <w:tcW w:w="0" w:type="auto"/>
          </w:tcPr>
          <w:p w14:paraId="7FB4186F" w14:textId="77777777" w:rsidR="00780213" w:rsidRPr="00F6510C" w:rsidRDefault="00780213" w:rsidP="00780213">
            <w:pPr>
              <w:pStyle w:val="NormalforTables"/>
              <w:spacing w:line="720" w:lineRule="exact"/>
              <w:rPr>
                <w:i/>
              </w:rPr>
            </w:pPr>
            <w:r w:rsidRPr="00261222">
              <w:rPr>
                <w:i/>
              </w:rPr>
              <w:t>Dathina</w:t>
            </w:r>
          </w:p>
        </w:tc>
        <w:tc>
          <w:tcPr>
            <w:tcW w:w="0" w:type="auto"/>
          </w:tcPr>
          <w:p w14:paraId="3B1A4D31" w14:textId="77777777" w:rsidR="00780213" w:rsidRPr="00F6510C" w:rsidRDefault="00780213" w:rsidP="00780213">
            <w:pPr>
              <w:pStyle w:val="NormalforTables"/>
              <w:spacing w:line="720" w:lineRule="exact"/>
            </w:pPr>
            <w:r w:rsidRPr="00261222">
              <w:rPr>
                <w:i/>
              </w:rPr>
              <w:t>dangkaa</w:t>
            </w:r>
          </w:p>
        </w:tc>
        <w:tc>
          <w:tcPr>
            <w:tcW w:w="0" w:type="auto"/>
          </w:tcPr>
          <w:p w14:paraId="7B1015CE" w14:textId="77777777" w:rsidR="00780213" w:rsidRPr="00F6510C" w:rsidRDefault="00780213" w:rsidP="00780213">
            <w:pPr>
              <w:pStyle w:val="NormalforTables"/>
              <w:spacing w:line="720" w:lineRule="exact"/>
            </w:pPr>
            <w:r>
              <w:rPr>
                <w:i/>
              </w:rPr>
              <w:t>mulurra</w:t>
            </w:r>
          </w:p>
        </w:tc>
        <w:tc>
          <w:tcPr>
            <w:tcW w:w="0" w:type="auto"/>
          </w:tcPr>
          <w:p w14:paraId="33218B34" w14:textId="77777777" w:rsidR="00780213" w:rsidRPr="00DC2618" w:rsidRDefault="00780213" w:rsidP="00780213">
            <w:pPr>
              <w:pStyle w:val="NormalforTables"/>
              <w:spacing w:line="720" w:lineRule="exact"/>
              <w:rPr>
                <w:i/>
                <w:lang w:val="en-US"/>
              </w:rPr>
            </w:pPr>
            <w:r w:rsidRPr="00E912C8">
              <w:rPr>
                <w:b/>
                <w:i/>
                <w:lang w:val="en-US"/>
              </w:rPr>
              <w:t>niwaninja</w:t>
            </w:r>
          </w:p>
        </w:tc>
        <w:tc>
          <w:tcPr>
            <w:tcW w:w="0" w:type="auto"/>
          </w:tcPr>
          <w:p w14:paraId="28E61E09" w14:textId="77777777" w:rsidR="00780213" w:rsidRDefault="00780213" w:rsidP="00780213">
            <w:pPr>
              <w:pStyle w:val="NormalforTables"/>
              <w:spacing w:line="720" w:lineRule="exact"/>
              <w:rPr>
                <w:i/>
                <w:lang w:val="en-US"/>
              </w:rPr>
            </w:pPr>
            <w:r w:rsidRPr="00E912C8">
              <w:rPr>
                <w:rFonts w:cs="Times-Roman"/>
                <w:b/>
                <w:i/>
                <w:iCs/>
              </w:rPr>
              <w:t>makunth</w:t>
            </w:r>
            <w:r>
              <w:rPr>
                <w:rFonts w:cs="Times-Roman"/>
                <w:i/>
                <w:iCs/>
              </w:rPr>
              <w:t>.</w:t>
            </w:r>
          </w:p>
        </w:tc>
      </w:tr>
      <w:tr w:rsidR="00780213" w:rsidRPr="009B1806" w14:paraId="2DCE16B0" w14:textId="77777777" w:rsidTr="00780213">
        <w:tc>
          <w:tcPr>
            <w:tcW w:w="0" w:type="auto"/>
          </w:tcPr>
          <w:p w14:paraId="6D853A01" w14:textId="77777777" w:rsidR="00780213" w:rsidRPr="00261222" w:rsidRDefault="00780213" w:rsidP="00780213">
            <w:pPr>
              <w:pStyle w:val="NormalforTables"/>
              <w:spacing w:line="720" w:lineRule="exact"/>
            </w:pPr>
          </w:p>
        </w:tc>
        <w:tc>
          <w:tcPr>
            <w:tcW w:w="0" w:type="auto"/>
          </w:tcPr>
          <w:p w14:paraId="2B0F36D8" w14:textId="77777777" w:rsidR="00780213" w:rsidRPr="00C238D5" w:rsidRDefault="00780213" w:rsidP="00780213">
            <w:pPr>
              <w:pStyle w:val="NormalforTables"/>
              <w:spacing w:line="720" w:lineRule="exact"/>
              <w:rPr>
                <w:rFonts w:ascii="Doulos SIL" w:hAnsi="Doulos SIL"/>
                <w:lang w:val="en-US"/>
              </w:rPr>
            </w:pPr>
            <w:r w:rsidRPr="00CE4D98">
              <w:rPr>
                <w:rFonts w:ascii="Doulos SIL" w:hAnsi="Doulos SIL" w:cs="Times-Roman"/>
                <w:iCs/>
                <w:noProof/>
                <w:lang w:val="en-US"/>
              </w:rPr>
              <w:t>ʈat̪ina</w:t>
            </w:r>
          </w:p>
        </w:tc>
        <w:tc>
          <w:tcPr>
            <w:tcW w:w="0" w:type="auto"/>
          </w:tcPr>
          <w:p w14:paraId="01B7C754" w14:textId="77777777" w:rsidR="00780213" w:rsidRPr="000B74C3" w:rsidRDefault="00780213" w:rsidP="00780213">
            <w:pPr>
              <w:pStyle w:val="NormalforTables"/>
              <w:spacing w:line="720" w:lineRule="exact"/>
              <w:rPr>
                <w:rFonts w:ascii="Doulos SIL" w:hAnsi="Doulos SIL"/>
                <w:noProof/>
                <w:lang w:val="en-US"/>
              </w:rPr>
            </w:pPr>
            <w:r w:rsidRPr="00CE4D98">
              <w:rPr>
                <w:rFonts w:ascii="Doulos SIL" w:hAnsi="Doulos SIL"/>
                <w:noProof/>
                <w:lang w:val="en-US"/>
              </w:rPr>
              <w:t>ʈaŋka-a</w:t>
            </w:r>
          </w:p>
        </w:tc>
        <w:tc>
          <w:tcPr>
            <w:tcW w:w="0" w:type="auto"/>
          </w:tcPr>
          <w:p w14:paraId="0266803E" w14:textId="77777777" w:rsidR="00780213" w:rsidRPr="000B74C3" w:rsidRDefault="00780213" w:rsidP="00780213">
            <w:pPr>
              <w:pStyle w:val="NormalforTables"/>
              <w:spacing w:line="720" w:lineRule="exact"/>
              <w:rPr>
                <w:rFonts w:ascii="Doulos SIL" w:hAnsi="Doulos SIL"/>
                <w:noProof/>
                <w:lang w:val="en-US"/>
              </w:rPr>
            </w:pPr>
            <w:r>
              <w:rPr>
                <w:rFonts w:ascii="Doulos SIL" w:hAnsi="Doulos SIL"/>
                <w:noProof/>
                <w:lang w:val="en-US"/>
              </w:rPr>
              <w:t>mulur-a</w:t>
            </w:r>
          </w:p>
        </w:tc>
        <w:tc>
          <w:tcPr>
            <w:tcW w:w="0" w:type="auto"/>
          </w:tcPr>
          <w:p w14:paraId="315269C6" w14:textId="77777777" w:rsidR="00780213" w:rsidRDefault="00780213" w:rsidP="00780213">
            <w:pPr>
              <w:pStyle w:val="NormalforTables"/>
              <w:spacing w:line="720" w:lineRule="exact"/>
              <w:rPr>
                <w:rFonts w:ascii="Doulos SIL" w:hAnsi="Doulos SIL"/>
                <w:lang w:val="en-US"/>
              </w:rPr>
            </w:pPr>
            <w:r w:rsidRPr="00CE4D98">
              <w:rPr>
                <w:rFonts w:ascii="Doulos SIL" w:hAnsi="Doulos SIL"/>
                <w:noProof/>
              </w:rPr>
              <w:t>ɳi</w:t>
            </w:r>
            <w:r w:rsidRPr="00261222">
              <w:rPr>
                <w:noProof/>
              </w:rPr>
              <w:t>+</w:t>
            </w:r>
            <w:r w:rsidRPr="00CE4D98">
              <w:rPr>
                <w:rFonts w:ascii="Doulos SIL" w:hAnsi="Doulos SIL"/>
                <w:noProof/>
              </w:rPr>
              <w:t>paɲ</w:t>
            </w:r>
            <w:r w:rsidRPr="00CE4D98">
              <w:rPr>
                <w:rFonts w:ascii="Doulos SIL" w:hAnsi="Doulos SIL"/>
                <w:noProof/>
                <w:lang w:val="en-US"/>
              </w:rPr>
              <w:t>-in̪t̪a-ø</w:t>
            </w:r>
          </w:p>
        </w:tc>
        <w:tc>
          <w:tcPr>
            <w:tcW w:w="0" w:type="auto"/>
          </w:tcPr>
          <w:p w14:paraId="41B09197" w14:textId="77777777" w:rsidR="00780213" w:rsidRDefault="00780213" w:rsidP="00780213">
            <w:pPr>
              <w:pStyle w:val="NormalforTables"/>
              <w:spacing w:line="720" w:lineRule="exact"/>
              <w:rPr>
                <w:rFonts w:ascii="Doulos SIL" w:hAnsi="Doulos SIL"/>
                <w:lang w:val="en-US"/>
              </w:rPr>
            </w:pPr>
            <w:r w:rsidRPr="00CE4D98">
              <w:rPr>
                <w:rFonts w:ascii="Doulos SIL" w:hAnsi="Doulos SIL"/>
                <w:noProof/>
                <w:lang w:val="en-US"/>
              </w:rPr>
              <w:t>maku-in̪t̪a-ø</w:t>
            </w:r>
          </w:p>
        </w:tc>
      </w:tr>
      <w:tr w:rsidR="00780213" w:rsidRPr="009B1806" w14:paraId="06330778" w14:textId="77777777" w:rsidTr="00780213">
        <w:tc>
          <w:tcPr>
            <w:tcW w:w="0" w:type="auto"/>
          </w:tcPr>
          <w:p w14:paraId="564926B1" w14:textId="77777777" w:rsidR="00780213" w:rsidRPr="009B1806" w:rsidRDefault="00780213" w:rsidP="00780213">
            <w:pPr>
              <w:pStyle w:val="NormalforTables"/>
              <w:spacing w:line="720" w:lineRule="exact"/>
            </w:pPr>
          </w:p>
        </w:tc>
        <w:tc>
          <w:tcPr>
            <w:tcW w:w="0" w:type="auto"/>
          </w:tcPr>
          <w:p w14:paraId="4F5E3C73" w14:textId="77777777" w:rsidR="00780213" w:rsidRPr="00791B8F" w:rsidRDefault="00780213" w:rsidP="00780213">
            <w:pPr>
              <w:pStyle w:val="NormalforTables"/>
              <w:spacing w:line="720" w:lineRule="exact"/>
            </w:pPr>
            <w:r w:rsidRPr="00261222">
              <w:rPr>
                <w:rFonts w:cs="Times-Roman"/>
                <w:iCs/>
              </w:rPr>
              <w:t>that.</w:t>
            </w:r>
            <w:r w:rsidRPr="00261222">
              <w:rPr>
                <w:rFonts w:cs="Times-Roman"/>
                <w:iCs/>
                <w:smallCaps/>
              </w:rPr>
              <w:t>t</w:t>
            </w:r>
          </w:p>
        </w:tc>
        <w:tc>
          <w:tcPr>
            <w:tcW w:w="0" w:type="auto"/>
          </w:tcPr>
          <w:p w14:paraId="6D41F40C" w14:textId="77777777" w:rsidR="00780213" w:rsidRPr="00791B8F" w:rsidRDefault="00780213" w:rsidP="00780213">
            <w:pPr>
              <w:pStyle w:val="NormalforTables"/>
              <w:spacing w:line="720" w:lineRule="exact"/>
            </w:pPr>
            <w:r w:rsidRPr="00261222">
              <w:t>man-</w:t>
            </w:r>
            <w:r w:rsidRPr="00261222">
              <w:rPr>
                <w:smallCaps/>
              </w:rPr>
              <w:t>t</w:t>
            </w:r>
          </w:p>
        </w:tc>
        <w:tc>
          <w:tcPr>
            <w:tcW w:w="0" w:type="auto"/>
          </w:tcPr>
          <w:p w14:paraId="163C5C42" w14:textId="77777777" w:rsidR="00780213" w:rsidRPr="00791B8F" w:rsidRDefault="00780213" w:rsidP="00780213">
            <w:pPr>
              <w:pStyle w:val="NormalforTables"/>
              <w:spacing w:line="720" w:lineRule="exact"/>
            </w:pPr>
            <w:r>
              <w:t>jealous-</w:t>
            </w:r>
            <w:r w:rsidRPr="00E912C8">
              <w:rPr>
                <w:smallCaps/>
              </w:rPr>
              <w:t>t</w:t>
            </w:r>
          </w:p>
        </w:tc>
        <w:tc>
          <w:tcPr>
            <w:tcW w:w="0" w:type="auto"/>
          </w:tcPr>
          <w:p w14:paraId="24AC1909" w14:textId="77777777" w:rsidR="00780213" w:rsidRDefault="00780213" w:rsidP="00780213">
            <w:pPr>
              <w:pStyle w:val="NormalforTables"/>
              <w:spacing w:line="720" w:lineRule="exact"/>
            </w:pPr>
            <w:r w:rsidRPr="00261222">
              <w:t>3sg-µ</w:t>
            </w:r>
            <w:r w:rsidRPr="00261222">
              <w:rPr>
                <w:smallCaps/>
              </w:rPr>
              <w:t>poss-</w:t>
            </w:r>
            <w:r>
              <w:rPr>
                <w:smallCaps/>
              </w:rPr>
              <w:t>µobl-</w:t>
            </w:r>
            <w:r w:rsidRPr="00261222">
              <w:rPr>
                <w:smallCaps/>
              </w:rPr>
              <w:t>t</w:t>
            </w:r>
          </w:p>
        </w:tc>
        <w:tc>
          <w:tcPr>
            <w:tcW w:w="0" w:type="auto"/>
          </w:tcPr>
          <w:p w14:paraId="79492590" w14:textId="77777777" w:rsidR="00780213" w:rsidRDefault="00780213" w:rsidP="00780213">
            <w:pPr>
              <w:pStyle w:val="NormalforTables"/>
              <w:spacing w:line="720" w:lineRule="exact"/>
            </w:pPr>
            <w:r w:rsidRPr="00261222">
              <w:t>woman-µ</w:t>
            </w:r>
            <w:r w:rsidRPr="00261222">
              <w:rPr>
                <w:smallCaps/>
              </w:rPr>
              <w:t>obl-t</w:t>
            </w:r>
          </w:p>
        </w:tc>
      </w:tr>
      <w:tr w:rsidR="00780213" w:rsidRPr="009B1806" w14:paraId="1B7FAD64" w14:textId="77777777" w:rsidTr="00780213">
        <w:tc>
          <w:tcPr>
            <w:tcW w:w="0" w:type="auto"/>
          </w:tcPr>
          <w:p w14:paraId="6EB22756" w14:textId="77777777" w:rsidR="00780213" w:rsidRPr="009B1806" w:rsidRDefault="00780213" w:rsidP="00780213">
            <w:pPr>
              <w:pStyle w:val="NormalforTables"/>
              <w:spacing w:line="720" w:lineRule="exact"/>
            </w:pPr>
          </w:p>
        </w:tc>
        <w:tc>
          <w:tcPr>
            <w:tcW w:w="0" w:type="auto"/>
          </w:tcPr>
          <w:p w14:paraId="439BF68B" w14:textId="77777777" w:rsidR="00780213" w:rsidRPr="00791B8F" w:rsidRDefault="00780213" w:rsidP="00780213">
            <w:pPr>
              <w:pStyle w:val="NormalforTables"/>
              <w:spacing w:line="720" w:lineRule="exact"/>
            </w:pPr>
            <w:r w:rsidRPr="00261222">
              <w:rPr>
                <w:rFonts w:cs="Times-Roman"/>
                <w:iCs/>
              </w:rPr>
              <w:t>that</w:t>
            </w:r>
          </w:p>
        </w:tc>
        <w:tc>
          <w:tcPr>
            <w:tcW w:w="0" w:type="auto"/>
          </w:tcPr>
          <w:p w14:paraId="514E0657" w14:textId="77777777" w:rsidR="00780213" w:rsidRPr="00791B8F" w:rsidRDefault="00780213" w:rsidP="00780213">
            <w:pPr>
              <w:pStyle w:val="NormalforTables"/>
              <w:spacing w:line="720" w:lineRule="exact"/>
            </w:pPr>
            <w:r w:rsidRPr="00261222">
              <w:t>man</w:t>
            </w:r>
          </w:p>
        </w:tc>
        <w:tc>
          <w:tcPr>
            <w:tcW w:w="0" w:type="auto"/>
          </w:tcPr>
          <w:p w14:paraId="39561B43" w14:textId="77777777" w:rsidR="00780213" w:rsidRPr="00791B8F" w:rsidRDefault="00780213" w:rsidP="00780213">
            <w:pPr>
              <w:pStyle w:val="NormalforTables"/>
              <w:spacing w:line="720" w:lineRule="exact"/>
            </w:pPr>
            <w:r>
              <w:t>jealous</w:t>
            </w:r>
          </w:p>
        </w:tc>
        <w:tc>
          <w:tcPr>
            <w:tcW w:w="0" w:type="auto"/>
          </w:tcPr>
          <w:p w14:paraId="3760A325" w14:textId="77777777" w:rsidR="00780213" w:rsidRDefault="00780213" w:rsidP="00780213">
            <w:pPr>
              <w:pStyle w:val="NormalforTables"/>
              <w:spacing w:line="720" w:lineRule="exact"/>
            </w:pPr>
            <w:r w:rsidRPr="00261222">
              <w:t>3sg-</w:t>
            </w:r>
            <w:r>
              <w:rPr>
                <w:smallCaps/>
              </w:rPr>
              <w:t>ø-obl|sej</w:t>
            </w:r>
          </w:p>
        </w:tc>
        <w:tc>
          <w:tcPr>
            <w:tcW w:w="0" w:type="auto"/>
          </w:tcPr>
          <w:p w14:paraId="115F9910" w14:textId="77777777" w:rsidR="00780213" w:rsidRDefault="00780213" w:rsidP="00780213">
            <w:pPr>
              <w:pStyle w:val="NormalforTables"/>
              <w:spacing w:line="720" w:lineRule="exact"/>
            </w:pPr>
            <w:r w:rsidRPr="00261222">
              <w:t>woman</w:t>
            </w:r>
            <w:r w:rsidRPr="00261222">
              <w:rPr>
                <w:smallCaps/>
              </w:rPr>
              <w:t>-</w:t>
            </w:r>
            <w:r>
              <w:rPr>
                <w:smallCaps/>
              </w:rPr>
              <w:t>obl|</w:t>
            </w:r>
            <w:r w:rsidRPr="00261222">
              <w:rPr>
                <w:smallCaps/>
              </w:rPr>
              <w:t>sej</w:t>
            </w:r>
          </w:p>
        </w:tc>
      </w:tr>
    </w:tbl>
    <w:p w14:paraId="0C2BA01C" w14:textId="6BD7A3D7" w:rsidR="00780213" w:rsidRDefault="00780213" w:rsidP="00780213">
      <w:pPr>
        <w:spacing w:line="720" w:lineRule="exact"/>
        <w:jc w:val="left"/>
      </w:pPr>
      <w:r>
        <w:tab/>
      </w:r>
      <w:r w:rsidRPr="00261222">
        <w:t>‘</w:t>
      </w:r>
      <w:r>
        <w:t>That man is jealous of his wife</w:t>
      </w:r>
      <w:r w:rsidR="003D5AAD">
        <w:t>.</w:t>
      </w:r>
      <w:r>
        <w:t>’ [E149.ex.4-51]</w:t>
      </w:r>
    </w:p>
    <w:p w14:paraId="00AA104B" w14:textId="77777777" w:rsidR="00780213" w:rsidRDefault="00780213" w:rsidP="00780213">
      <w:pPr>
        <w:spacing w:line="720" w:lineRule="exact"/>
        <w:jc w:val="left"/>
      </w:pPr>
    </w:p>
    <w:p w14:paraId="173FB09D" w14:textId="049D046D" w:rsidR="00780213" w:rsidRDefault="00780213" w:rsidP="00780213">
      <w:pPr>
        <w:spacing w:line="720" w:lineRule="exact"/>
        <w:jc w:val="left"/>
      </w:pPr>
      <w:r>
        <w:t xml:space="preserve">The predicative nominals </w:t>
      </w:r>
      <w:r>
        <w:rPr>
          <w:i/>
        </w:rPr>
        <w:t xml:space="preserve">mungurra </w:t>
      </w:r>
      <w:r>
        <w:t xml:space="preserve">‘know’ and </w:t>
      </w:r>
      <w:r>
        <w:rPr>
          <w:i/>
        </w:rPr>
        <w:t xml:space="preserve">burdumbanyi </w:t>
      </w:r>
      <w:r>
        <w:t>‘</w:t>
      </w:r>
      <w:r w:rsidR="003D5AAD">
        <w:t>not</w:t>
      </w:r>
      <w:r>
        <w:t xml:space="preserve"> know’ both co-occur with DPs marked by </w:t>
      </w:r>
      <w:r w:rsidRPr="00E912C8">
        <w:rPr>
          <w:smallCaps/>
        </w:rPr>
        <w:t>µloc</w:t>
      </w:r>
      <w:r>
        <w:t xml:space="preserve">, as in </w:t>
      </w:r>
      <w:r w:rsidR="00BA0646" w:rsidRPr="00BA0646">
        <w:t>(6.14) and (6.15)</w:t>
      </w:r>
      <w:r>
        <w:t xml:space="preserve">. </w:t>
      </w:r>
    </w:p>
    <w:p w14:paraId="016746B0" w14:textId="77777777" w:rsidR="00780213" w:rsidRPr="00261222" w:rsidRDefault="00780213" w:rsidP="00780213">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52"/>
        <w:gridCol w:w="1243"/>
        <w:gridCol w:w="1937"/>
      </w:tblGrid>
      <w:tr w:rsidR="00780213" w:rsidRPr="009B1806" w14:paraId="03FC6A77" w14:textId="77777777" w:rsidTr="00780213">
        <w:tc>
          <w:tcPr>
            <w:tcW w:w="0" w:type="auto"/>
          </w:tcPr>
          <w:p w14:paraId="720F9022" w14:textId="6CD5E044" w:rsidR="00780213" w:rsidRDefault="00716514" w:rsidP="00780213">
            <w:pPr>
              <w:pStyle w:val="NormalforTables"/>
              <w:spacing w:line="720" w:lineRule="exact"/>
            </w:pPr>
            <w:r w:rsidRPr="00716514">
              <w:lastRenderedPageBreak/>
              <w:t>(6.14)</w:t>
            </w:r>
          </w:p>
        </w:tc>
        <w:tc>
          <w:tcPr>
            <w:tcW w:w="0" w:type="auto"/>
          </w:tcPr>
          <w:p w14:paraId="5A1967C4" w14:textId="77777777" w:rsidR="00780213" w:rsidRDefault="00780213" w:rsidP="00780213">
            <w:pPr>
              <w:pStyle w:val="NormalforTables"/>
              <w:spacing w:line="720" w:lineRule="exact"/>
              <w:rPr>
                <w:i/>
              </w:rPr>
            </w:pPr>
            <w:r>
              <w:rPr>
                <w:i/>
              </w:rPr>
              <w:t>N</w:t>
            </w:r>
            <w:r w:rsidRPr="00261222">
              <w:rPr>
                <w:i/>
              </w:rPr>
              <w:t>yingka</w:t>
            </w:r>
          </w:p>
        </w:tc>
        <w:tc>
          <w:tcPr>
            <w:tcW w:w="0" w:type="auto"/>
          </w:tcPr>
          <w:p w14:paraId="1BAEBE1F" w14:textId="77777777" w:rsidR="00780213" w:rsidRDefault="00780213" w:rsidP="00780213">
            <w:pPr>
              <w:pStyle w:val="NormalforTables"/>
              <w:spacing w:line="720" w:lineRule="exact"/>
              <w:rPr>
                <w:i/>
              </w:rPr>
            </w:pPr>
            <w:r>
              <w:rPr>
                <w:rFonts w:cs="Times-Roman"/>
                <w:i/>
                <w:iCs/>
              </w:rPr>
              <w:t>mungurru</w:t>
            </w:r>
          </w:p>
        </w:tc>
        <w:tc>
          <w:tcPr>
            <w:tcW w:w="0" w:type="auto"/>
          </w:tcPr>
          <w:p w14:paraId="19C05EAA" w14:textId="77777777" w:rsidR="00780213" w:rsidRPr="00E912C8" w:rsidRDefault="00780213" w:rsidP="00780213">
            <w:pPr>
              <w:pStyle w:val="NormalforTables"/>
              <w:spacing w:line="720" w:lineRule="exact"/>
              <w:rPr>
                <w:b/>
                <w:i/>
                <w:lang w:val="en-US"/>
              </w:rPr>
            </w:pPr>
            <w:r>
              <w:rPr>
                <w:b/>
                <w:i/>
              </w:rPr>
              <w:t>ngijinji</w:t>
            </w:r>
            <w:r w:rsidRPr="00973693">
              <w:rPr>
                <w:i/>
              </w:rPr>
              <w:t>.</w:t>
            </w:r>
            <w:r w:rsidRPr="00CE4D98">
              <w:rPr>
                <w:rFonts w:ascii="Times New Roman" w:hAnsi="Times New Roman"/>
                <w:i/>
              </w:rPr>
              <w:t> </w:t>
            </w:r>
            <w:r w:rsidRPr="00CE4D98">
              <w:rPr>
                <w:rFonts w:ascii="Times New Roman" w:hAnsi="Times New Roman"/>
                <w:i/>
              </w:rPr>
              <w:t> </w:t>
            </w:r>
          </w:p>
        </w:tc>
      </w:tr>
      <w:tr w:rsidR="00780213" w:rsidRPr="009B1806" w14:paraId="55B2189F" w14:textId="77777777" w:rsidTr="00780213">
        <w:tc>
          <w:tcPr>
            <w:tcW w:w="0" w:type="auto"/>
          </w:tcPr>
          <w:p w14:paraId="058D0E62" w14:textId="77777777" w:rsidR="00780213" w:rsidRPr="00261222" w:rsidRDefault="00780213" w:rsidP="00780213">
            <w:pPr>
              <w:pStyle w:val="NormalforTables"/>
              <w:spacing w:line="720" w:lineRule="exact"/>
            </w:pPr>
          </w:p>
        </w:tc>
        <w:tc>
          <w:tcPr>
            <w:tcW w:w="0" w:type="auto"/>
          </w:tcPr>
          <w:p w14:paraId="0F6D6D18" w14:textId="77777777" w:rsidR="00780213" w:rsidRPr="00CE4D98" w:rsidRDefault="00780213" w:rsidP="00780213">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ɲiŋ</w:t>
            </w:r>
            <w:r w:rsidRPr="00261222">
              <w:rPr>
                <w:rFonts w:cs="Times-Roman"/>
                <w:iCs/>
                <w:noProof/>
                <w:lang w:val="en-US"/>
              </w:rPr>
              <w:t>+</w:t>
            </w:r>
            <w:r w:rsidRPr="00CE4D98">
              <w:rPr>
                <w:rFonts w:ascii="Doulos SIL" w:hAnsi="Doulos SIL" w:cs="Times-Roman"/>
                <w:iCs/>
                <w:noProof/>
                <w:lang w:val="en-US"/>
              </w:rPr>
              <w:t>ka</w:t>
            </w:r>
          </w:p>
        </w:tc>
        <w:tc>
          <w:tcPr>
            <w:tcW w:w="0" w:type="auto"/>
          </w:tcPr>
          <w:p w14:paraId="73FEDAA0" w14:textId="77777777" w:rsidR="00780213" w:rsidRDefault="00780213" w:rsidP="00780213">
            <w:pPr>
              <w:pStyle w:val="NormalforTables"/>
              <w:spacing w:line="720" w:lineRule="exact"/>
              <w:rPr>
                <w:rFonts w:ascii="Doulos SIL" w:hAnsi="Doulos SIL"/>
                <w:noProof/>
                <w:lang w:val="en-US"/>
              </w:rPr>
            </w:pPr>
            <w:r w:rsidRPr="00CE4D98">
              <w:rPr>
                <w:rFonts w:ascii="Doulos SIL" w:hAnsi="Doulos SIL"/>
                <w:noProof/>
                <w:lang w:val="en-US"/>
              </w:rPr>
              <w:t>muŋuru-a</w:t>
            </w:r>
          </w:p>
        </w:tc>
        <w:tc>
          <w:tcPr>
            <w:tcW w:w="0" w:type="auto"/>
          </w:tcPr>
          <w:p w14:paraId="13163313" w14:textId="77777777" w:rsidR="00780213" w:rsidRPr="00CE4D98" w:rsidRDefault="00780213" w:rsidP="00780213">
            <w:pPr>
              <w:pStyle w:val="NormalforTables"/>
              <w:spacing w:line="720" w:lineRule="exact"/>
              <w:rPr>
                <w:rFonts w:ascii="Doulos SIL" w:hAnsi="Doulos SIL"/>
                <w:noProof/>
              </w:rPr>
            </w:pPr>
            <w:r w:rsidRPr="00CE4D98">
              <w:rPr>
                <w:rFonts w:ascii="Doulos SIL" w:hAnsi="Doulos SIL"/>
                <w:noProof/>
                <w:lang w:val="ru-RU"/>
              </w:rPr>
              <w:t>ŋic</w:t>
            </w:r>
            <w:r w:rsidRPr="00CE4D98">
              <w:rPr>
                <w:rFonts w:ascii="Doulos SIL" w:hAnsi="Doulos SIL"/>
                <w:noProof/>
              </w:rPr>
              <w:t>u-</w:t>
            </w:r>
            <w:r w:rsidRPr="00CE4D98">
              <w:rPr>
                <w:rFonts w:ascii="Doulos SIL" w:hAnsi="Doulos SIL"/>
                <w:noProof/>
                <w:lang w:val="ru-RU"/>
              </w:rPr>
              <w:t>iɲ</w:t>
            </w:r>
            <w:r w:rsidRPr="00261222">
              <w:rPr>
                <w:noProof/>
                <w:lang w:val="ru-RU"/>
              </w:rPr>
              <w:t>+</w:t>
            </w:r>
            <w:r w:rsidRPr="00CE4D98">
              <w:rPr>
                <w:rFonts w:ascii="Doulos SIL" w:hAnsi="Doulos SIL"/>
                <w:noProof/>
                <w:lang w:val="ru-RU"/>
              </w:rPr>
              <w:t>k</w:t>
            </w:r>
            <w:r w:rsidRPr="00CE4D98">
              <w:rPr>
                <w:rFonts w:ascii="Doulos SIL" w:hAnsi="Doulos SIL" w:cs="Times-Roman"/>
                <w:iCs/>
                <w:noProof/>
                <w:lang w:val="ru-RU"/>
              </w:rPr>
              <w:t>i-a</w:t>
            </w:r>
          </w:p>
        </w:tc>
      </w:tr>
      <w:tr w:rsidR="00780213" w:rsidRPr="009B1806" w14:paraId="12576D42" w14:textId="77777777" w:rsidTr="00780213">
        <w:tc>
          <w:tcPr>
            <w:tcW w:w="0" w:type="auto"/>
          </w:tcPr>
          <w:p w14:paraId="2C6778DC" w14:textId="77777777" w:rsidR="00780213" w:rsidRPr="009B1806" w:rsidRDefault="00780213" w:rsidP="00780213">
            <w:pPr>
              <w:pStyle w:val="NormalforTables"/>
              <w:spacing w:line="720" w:lineRule="exact"/>
            </w:pPr>
          </w:p>
        </w:tc>
        <w:tc>
          <w:tcPr>
            <w:tcW w:w="0" w:type="auto"/>
          </w:tcPr>
          <w:p w14:paraId="18945562" w14:textId="77777777" w:rsidR="00780213" w:rsidRPr="00261222" w:rsidRDefault="00780213" w:rsidP="00780213">
            <w:pPr>
              <w:pStyle w:val="NormalforTables"/>
              <w:spacing w:line="720" w:lineRule="exact"/>
              <w:rPr>
                <w:rFonts w:cs="Times-Roman"/>
                <w:iCs/>
              </w:rPr>
            </w:pPr>
            <w:r w:rsidRPr="00261222">
              <w:rPr>
                <w:rFonts w:cs="Times-Roman"/>
                <w:iCs/>
              </w:rPr>
              <w:t>2sg-</w:t>
            </w:r>
            <w:r w:rsidRPr="00261222">
              <w:rPr>
                <w:rFonts w:cs="Times-Roman"/>
                <w:iCs/>
                <w:smallCaps/>
              </w:rPr>
              <w:t>t</w:t>
            </w:r>
          </w:p>
        </w:tc>
        <w:tc>
          <w:tcPr>
            <w:tcW w:w="0" w:type="auto"/>
          </w:tcPr>
          <w:p w14:paraId="0D9C52B1" w14:textId="77777777" w:rsidR="00780213" w:rsidRDefault="00780213" w:rsidP="00780213">
            <w:pPr>
              <w:pStyle w:val="NormalforTables"/>
              <w:spacing w:line="720" w:lineRule="exact"/>
            </w:pPr>
            <w:r w:rsidRPr="00261222">
              <w:t>know-</w:t>
            </w:r>
            <w:r w:rsidRPr="00261222">
              <w:rPr>
                <w:smallCaps/>
              </w:rPr>
              <w:t>t</w:t>
            </w:r>
          </w:p>
        </w:tc>
        <w:tc>
          <w:tcPr>
            <w:tcW w:w="0" w:type="auto"/>
          </w:tcPr>
          <w:p w14:paraId="411D0BB8" w14:textId="77777777" w:rsidR="00780213" w:rsidRPr="00261222" w:rsidRDefault="00780213" w:rsidP="00780213">
            <w:pPr>
              <w:pStyle w:val="NormalforTables"/>
              <w:spacing w:line="720" w:lineRule="exact"/>
            </w:pPr>
            <w:r w:rsidRPr="00261222">
              <w:t>1sg-µ</w:t>
            </w:r>
            <w:r w:rsidRPr="00261222">
              <w:rPr>
                <w:smallCaps/>
              </w:rPr>
              <w:t>poss</w:t>
            </w:r>
            <w:r w:rsidRPr="00261222">
              <w:t>-µ</w:t>
            </w:r>
            <w:r w:rsidRPr="00261222">
              <w:rPr>
                <w:smallCaps/>
              </w:rPr>
              <w:t>loc</w:t>
            </w:r>
            <w:r w:rsidRPr="00261222">
              <w:t>-</w:t>
            </w:r>
            <w:r w:rsidRPr="00261222">
              <w:rPr>
                <w:smallCaps/>
              </w:rPr>
              <w:t>t</w:t>
            </w:r>
          </w:p>
        </w:tc>
      </w:tr>
      <w:tr w:rsidR="00780213" w:rsidRPr="009B1806" w14:paraId="1BB4A70E" w14:textId="77777777" w:rsidTr="00780213">
        <w:tc>
          <w:tcPr>
            <w:tcW w:w="0" w:type="auto"/>
          </w:tcPr>
          <w:p w14:paraId="3F074788" w14:textId="77777777" w:rsidR="00780213" w:rsidRPr="009B1806" w:rsidRDefault="00780213" w:rsidP="00780213">
            <w:pPr>
              <w:pStyle w:val="NormalforTables"/>
              <w:spacing w:line="720" w:lineRule="exact"/>
            </w:pPr>
          </w:p>
        </w:tc>
        <w:tc>
          <w:tcPr>
            <w:tcW w:w="0" w:type="auto"/>
          </w:tcPr>
          <w:p w14:paraId="154FFBFC" w14:textId="77777777" w:rsidR="00780213" w:rsidRPr="00261222" w:rsidRDefault="00780213" w:rsidP="00780213">
            <w:pPr>
              <w:pStyle w:val="NormalforTables"/>
              <w:spacing w:line="720" w:lineRule="exact"/>
              <w:rPr>
                <w:rFonts w:cs="Times-Roman"/>
                <w:iCs/>
              </w:rPr>
            </w:pPr>
            <w:r w:rsidRPr="00261222">
              <w:rPr>
                <w:rFonts w:cs="Times-Roman"/>
                <w:iCs/>
              </w:rPr>
              <w:t>2sg</w:t>
            </w:r>
          </w:p>
        </w:tc>
        <w:tc>
          <w:tcPr>
            <w:tcW w:w="0" w:type="auto"/>
          </w:tcPr>
          <w:p w14:paraId="3882A247" w14:textId="77777777" w:rsidR="00780213" w:rsidRDefault="00780213" w:rsidP="00780213">
            <w:pPr>
              <w:pStyle w:val="NormalforTables"/>
              <w:spacing w:line="720" w:lineRule="exact"/>
            </w:pPr>
            <w:r w:rsidRPr="00261222">
              <w:t>know</w:t>
            </w:r>
          </w:p>
        </w:tc>
        <w:tc>
          <w:tcPr>
            <w:tcW w:w="0" w:type="auto"/>
          </w:tcPr>
          <w:p w14:paraId="06984C52" w14:textId="77777777" w:rsidR="00780213" w:rsidRPr="00261222" w:rsidRDefault="00780213" w:rsidP="00780213">
            <w:pPr>
              <w:pStyle w:val="NormalforTables"/>
              <w:spacing w:line="720" w:lineRule="exact"/>
            </w:pPr>
            <w:r w:rsidRPr="00261222">
              <w:t>1sg-</w:t>
            </w:r>
            <w:r w:rsidRPr="00261222">
              <w:rPr>
                <w:smallCaps/>
              </w:rPr>
              <w:t>ø</w:t>
            </w:r>
            <w:r w:rsidRPr="00261222">
              <w:t>-</w:t>
            </w:r>
            <w:r>
              <w:rPr>
                <w:smallCaps/>
              </w:rPr>
              <w:t>ins</w:t>
            </w:r>
          </w:p>
        </w:tc>
      </w:tr>
    </w:tbl>
    <w:p w14:paraId="7C797F93" w14:textId="77777777" w:rsidR="00780213" w:rsidRDefault="00780213" w:rsidP="00780213">
      <w:pPr>
        <w:spacing w:line="720" w:lineRule="exact"/>
        <w:jc w:val="left"/>
      </w:pPr>
      <w:r>
        <w:tab/>
      </w:r>
      <w:r w:rsidRPr="00261222">
        <w:t>‘</w:t>
      </w:r>
      <w:r>
        <w:t>You know me.’ [E231.ex.5-116]</w:t>
      </w:r>
    </w:p>
    <w:p w14:paraId="5C203325" w14:textId="77777777" w:rsidR="00780213" w:rsidRDefault="00780213" w:rsidP="00780213">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881"/>
        <w:gridCol w:w="1569"/>
        <w:gridCol w:w="1937"/>
      </w:tblGrid>
      <w:tr w:rsidR="00780213" w:rsidRPr="009B1806" w14:paraId="5AF1DD34" w14:textId="77777777" w:rsidTr="00780213">
        <w:tc>
          <w:tcPr>
            <w:tcW w:w="0" w:type="auto"/>
          </w:tcPr>
          <w:p w14:paraId="5A56FF50" w14:textId="1C5C63A9" w:rsidR="00780213" w:rsidRDefault="00716514" w:rsidP="00780213">
            <w:pPr>
              <w:pStyle w:val="NormalforTables"/>
              <w:spacing w:line="720" w:lineRule="exact"/>
            </w:pPr>
            <w:r w:rsidRPr="00716514">
              <w:t>(6.15)</w:t>
            </w:r>
          </w:p>
        </w:tc>
        <w:tc>
          <w:tcPr>
            <w:tcW w:w="0" w:type="auto"/>
          </w:tcPr>
          <w:p w14:paraId="568D76FA" w14:textId="77777777" w:rsidR="00780213" w:rsidRDefault="00780213" w:rsidP="00780213">
            <w:pPr>
              <w:pStyle w:val="NormalforTables"/>
              <w:spacing w:line="720" w:lineRule="exact"/>
              <w:rPr>
                <w:i/>
              </w:rPr>
            </w:pPr>
            <w:r w:rsidRPr="00261222">
              <w:rPr>
                <w:i/>
              </w:rPr>
              <w:t>Ngada</w:t>
            </w:r>
          </w:p>
        </w:tc>
        <w:tc>
          <w:tcPr>
            <w:tcW w:w="0" w:type="auto"/>
          </w:tcPr>
          <w:p w14:paraId="0C1A49A3" w14:textId="77777777" w:rsidR="00780213" w:rsidRDefault="00780213" w:rsidP="00780213">
            <w:pPr>
              <w:pStyle w:val="NormalforTables"/>
              <w:spacing w:line="720" w:lineRule="exact"/>
              <w:rPr>
                <w:i/>
              </w:rPr>
            </w:pPr>
            <w:r>
              <w:rPr>
                <w:rFonts w:cs="Times-Roman"/>
                <w:i/>
                <w:iCs/>
              </w:rPr>
              <w:t>burdumbanyi</w:t>
            </w:r>
          </w:p>
        </w:tc>
        <w:tc>
          <w:tcPr>
            <w:tcW w:w="0" w:type="auto"/>
          </w:tcPr>
          <w:p w14:paraId="6787AC82" w14:textId="77777777" w:rsidR="00780213" w:rsidRPr="00973693" w:rsidRDefault="00780213" w:rsidP="00780213">
            <w:pPr>
              <w:pStyle w:val="NormalforTables"/>
              <w:spacing w:line="720" w:lineRule="exact"/>
              <w:rPr>
                <w:b/>
                <w:i/>
              </w:rPr>
            </w:pPr>
            <w:r w:rsidRPr="00973693">
              <w:rPr>
                <w:rFonts w:cs="Times-Roman"/>
                <w:b/>
                <w:i/>
                <w:iCs/>
                <w:lang w:val="en-US"/>
              </w:rPr>
              <w:t>niwanji</w:t>
            </w:r>
            <w:r>
              <w:rPr>
                <w:rFonts w:cs="Times-Roman"/>
                <w:i/>
                <w:iCs/>
                <w:lang w:val="en-US"/>
              </w:rPr>
              <w:t>.</w:t>
            </w:r>
          </w:p>
        </w:tc>
      </w:tr>
      <w:tr w:rsidR="00780213" w:rsidRPr="009B1806" w14:paraId="60075496" w14:textId="77777777" w:rsidTr="00780213">
        <w:tc>
          <w:tcPr>
            <w:tcW w:w="0" w:type="auto"/>
          </w:tcPr>
          <w:p w14:paraId="0BBFF5E6" w14:textId="77777777" w:rsidR="00780213" w:rsidRPr="00261222" w:rsidRDefault="00780213" w:rsidP="00780213">
            <w:pPr>
              <w:pStyle w:val="NormalforTables"/>
              <w:spacing w:line="720" w:lineRule="exact"/>
            </w:pPr>
          </w:p>
        </w:tc>
        <w:tc>
          <w:tcPr>
            <w:tcW w:w="0" w:type="auto"/>
          </w:tcPr>
          <w:p w14:paraId="5E494282" w14:textId="77777777" w:rsidR="00780213" w:rsidRPr="00CE4D98" w:rsidRDefault="00780213" w:rsidP="00780213">
            <w:pPr>
              <w:pStyle w:val="NormalforTables"/>
              <w:spacing w:line="720" w:lineRule="exact"/>
              <w:rPr>
                <w:rFonts w:ascii="Doulos SIL" w:hAnsi="Doulos SIL" w:cs="Times-Roman"/>
                <w:iCs/>
                <w:noProof/>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3B8959C8" w14:textId="77777777" w:rsidR="00780213" w:rsidRDefault="00780213" w:rsidP="00780213">
            <w:pPr>
              <w:pStyle w:val="NormalforTables"/>
              <w:spacing w:line="720" w:lineRule="exact"/>
              <w:rPr>
                <w:rFonts w:ascii="Doulos SIL" w:hAnsi="Doulos SIL"/>
                <w:noProof/>
                <w:lang w:val="en-US"/>
              </w:rPr>
            </w:pPr>
            <w:r>
              <w:rPr>
                <w:rFonts w:ascii="Doulos SIL" w:hAnsi="Doulos SIL"/>
                <w:noProof/>
                <w:lang w:val="en-US"/>
              </w:rPr>
              <w:t>puʈumpaɲi</w:t>
            </w:r>
            <w:r w:rsidRPr="00CE4D98">
              <w:rPr>
                <w:rFonts w:ascii="Doulos SIL" w:hAnsi="Doulos SIL"/>
                <w:noProof/>
                <w:lang w:val="en-US"/>
              </w:rPr>
              <w:t>-a</w:t>
            </w:r>
          </w:p>
        </w:tc>
        <w:tc>
          <w:tcPr>
            <w:tcW w:w="0" w:type="auto"/>
          </w:tcPr>
          <w:p w14:paraId="1F461E5B" w14:textId="77777777" w:rsidR="00780213" w:rsidRPr="00973693" w:rsidRDefault="00780213" w:rsidP="00780213">
            <w:pPr>
              <w:pStyle w:val="NormalforTables"/>
              <w:spacing w:line="720" w:lineRule="exact"/>
              <w:rPr>
                <w:rFonts w:ascii="Doulos SIL" w:hAnsi="Doulos SIL"/>
                <w:noProof/>
                <w:lang w:val="ru-RU"/>
              </w:rPr>
            </w:pPr>
            <w:r w:rsidRPr="00973693">
              <w:rPr>
                <w:rFonts w:ascii="Doulos SIL" w:hAnsi="Doulos SIL"/>
                <w:noProof/>
                <w:lang w:val="en-US"/>
              </w:rPr>
              <w:t>ɳi</w:t>
            </w:r>
            <w:r w:rsidRPr="00973693">
              <w:rPr>
                <w:noProof/>
                <w:lang w:val="en-US"/>
              </w:rPr>
              <w:t>+</w:t>
            </w:r>
            <w:r w:rsidRPr="00973693">
              <w:rPr>
                <w:rFonts w:ascii="Doulos SIL" w:hAnsi="Doulos SIL"/>
                <w:noProof/>
                <w:lang w:val="en-US"/>
              </w:rPr>
              <w:t>paɲ</w:t>
            </w:r>
            <w:r w:rsidRPr="00973693">
              <w:rPr>
                <w:noProof/>
                <w:lang w:val="en-US"/>
              </w:rPr>
              <w:t>+</w:t>
            </w:r>
            <w:r w:rsidRPr="00973693">
              <w:rPr>
                <w:rFonts w:ascii="Doulos SIL" w:hAnsi="Doulos SIL"/>
                <w:noProof/>
                <w:lang w:val="en-US"/>
              </w:rPr>
              <w:t>ki-a</w:t>
            </w:r>
          </w:p>
        </w:tc>
      </w:tr>
      <w:tr w:rsidR="00780213" w:rsidRPr="009B1806" w14:paraId="4ADB80CE" w14:textId="77777777" w:rsidTr="00780213">
        <w:tc>
          <w:tcPr>
            <w:tcW w:w="0" w:type="auto"/>
          </w:tcPr>
          <w:p w14:paraId="1444DBEE" w14:textId="77777777" w:rsidR="00780213" w:rsidRPr="009B1806" w:rsidRDefault="00780213" w:rsidP="00780213">
            <w:pPr>
              <w:pStyle w:val="NormalforTables"/>
              <w:spacing w:line="720" w:lineRule="exact"/>
            </w:pPr>
          </w:p>
        </w:tc>
        <w:tc>
          <w:tcPr>
            <w:tcW w:w="0" w:type="auto"/>
          </w:tcPr>
          <w:p w14:paraId="30B60058" w14:textId="77777777" w:rsidR="00780213" w:rsidRPr="00261222" w:rsidRDefault="00780213" w:rsidP="00780213">
            <w:pPr>
              <w:pStyle w:val="NormalforTables"/>
              <w:spacing w:line="720" w:lineRule="exact"/>
              <w:rPr>
                <w:rFonts w:cs="Times-Roman"/>
                <w:iCs/>
              </w:rPr>
            </w:pPr>
            <w:r w:rsidRPr="00261222">
              <w:t>1sg</w:t>
            </w:r>
            <w:r w:rsidRPr="00261222">
              <w:rPr>
                <w:smallCaps/>
              </w:rPr>
              <w:t>-t</w:t>
            </w:r>
          </w:p>
        </w:tc>
        <w:tc>
          <w:tcPr>
            <w:tcW w:w="0" w:type="auto"/>
          </w:tcPr>
          <w:p w14:paraId="5138035D" w14:textId="77777777" w:rsidR="00780213" w:rsidRDefault="00780213" w:rsidP="00780213">
            <w:pPr>
              <w:pStyle w:val="NormalforTables"/>
              <w:spacing w:line="720" w:lineRule="exact"/>
            </w:pPr>
            <w:r>
              <w:t xml:space="preserve">not </w:t>
            </w:r>
            <w:r w:rsidRPr="00261222">
              <w:t>know-</w:t>
            </w:r>
            <w:r w:rsidRPr="00261222">
              <w:rPr>
                <w:smallCaps/>
              </w:rPr>
              <w:t>t</w:t>
            </w:r>
          </w:p>
        </w:tc>
        <w:tc>
          <w:tcPr>
            <w:tcW w:w="0" w:type="auto"/>
          </w:tcPr>
          <w:p w14:paraId="6CE5E6FE" w14:textId="5E3B2545" w:rsidR="00780213" w:rsidRPr="00973693" w:rsidRDefault="00780213" w:rsidP="00780213">
            <w:pPr>
              <w:pStyle w:val="NormalforTables"/>
              <w:spacing w:line="720" w:lineRule="exact"/>
            </w:pPr>
            <w:r w:rsidRPr="00973693">
              <w:t>3sg-µ</w:t>
            </w:r>
            <w:r w:rsidRPr="00973693">
              <w:rPr>
                <w:smallCaps/>
              </w:rPr>
              <w:t>poss-µloc-t</w:t>
            </w:r>
          </w:p>
        </w:tc>
      </w:tr>
      <w:tr w:rsidR="00780213" w:rsidRPr="009B1806" w14:paraId="2C6C9C5F" w14:textId="77777777" w:rsidTr="00780213">
        <w:tc>
          <w:tcPr>
            <w:tcW w:w="0" w:type="auto"/>
          </w:tcPr>
          <w:p w14:paraId="61E93347" w14:textId="77777777" w:rsidR="00780213" w:rsidRPr="009B1806" w:rsidRDefault="00780213" w:rsidP="00780213">
            <w:pPr>
              <w:pStyle w:val="NormalforTables"/>
              <w:spacing w:line="720" w:lineRule="exact"/>
            </w:pPr>
          </w:p>
        </w:tc>
        <w:tc>
          <w:tcPr>
            <w:tcW w:w="0" w:type="auto"/>
          </w:tcPr>
          <w:p w14:paraId="4A611FD5" w14:textId="77777777" w:rsidR="00780213" w:rsidRPr="00261222" w:rsidRDefault="00780213" w:rsidP="00780213">
            <w:pPr>
              <w:pStyle w:val="NormalforTables"/>
              <w:spacing w:line="720" w:lineRule="exact"/>
              <w:rPr>
                <w:rFonts w:cs="Times-Roman"/>
                <w:iCs/>
              </w:rPr>
            </w:pPr>
            <w:r w:rsidRPr="00261222">
              <w:t>1sg</w:t>
            </w:r>
            <w:r w:rsidRPr="00261222">
              <w:rPr>
                <w:smallCaps/>
              </w:rPr>
              <w:t xml:space="preserve"> </w:t>
            </w:r>
          </w:p>
        </w:tc>
        <w:tc>
          <w:tcPr>
            <w:tcW w:w="0" w:type="auto"/>
          </w:tcPr>
          <w:p w14:paraId="0B0EFD95" w14:textId="77777777" w:rsidR="00780213" w:rsidRDefault="00780213" w:rsidP="00780213">
            <w:pPr>
              <w:pStyle w:val="NormalforTables"/>
              <w:spacing w:line="720" w:lineRule="exact"/>
            </w:pPr>
            <w:r>
              <w:t xml:space="preserve">not </w:t>
            </w:r>
            <w:r w:rsidRPr="00261222">
              <w:t>know</w:t>
            </w:r>
          </w:p>
        </w:tc>
        <w:tc>
          <w:tcPr>
            <w:tcW w:w="0" w:type="auto"/>
          </w:tcPr>
          <w:p w14:paraId="5922F061" w14:textId="78263ECA" w:rsidR="00780213" w:rsidRPr="00973693" w:rsidRDefault="003D5AAD" w:rsidP="003D5AAD">
            <w:pPr>
              <w:pStyle w:val="NormalforTables"/>
              <w:spacing w:line="720" w:lineRule="exact"/>
            </w:pPr>
            <w:r>
              <w:t>3sg-</w:t>
            </w:r>
            <w:r w:rsidRPr="003D5AAD">
              <w:rPr>
                <w:smallCaps/>
              </w:rPr>
              <w:t>ø</w:t>
            </w:r>
            <w:r w:rsidR="00780213" w:rsidRPr="00973693">
              <w:t>-</w:t>
            </w:r>
            <w:r w:rsidR="00780213" w:rsidRPr="00973693">
              <w:rPr>
                <w:smallCaps/>
              </w:rPr>
              <w:t>ins</w:t>
            </w:r>
          </w:p>
        </w:tc>
      </w:tr>
    </w:tbl>
    <w:p w14:paraId="5DB7A7E6" w14:textId="77777777" w:rsidR="00780213" w:rsidRDefault="00780213" w:rsidP="00780213">
      <w:pPr>
        <w:spacing w:line="720" w:lineRule="exact"/>
        <w:jc w:val="left"/>
      </w:pPr>
      <w:r>
        <w:tab/>
      </w:r>
      <w:r w:rsidRPr="00261222">
        <w:t>‘</w:t>
      </w:r>
      <w:r>
        <w:t>I don’t know him/her.’ [E231.ex.5-118]</w:t>
      </w:r>
    </w:p>
    <w:p w14:paraId="69B11604" w14:textId="77777777" w:rsidR="00780213" w:rsidRDefault="00780213" w:rsidP="00780213">
      <w:pPr>
        <w:spacing w:line="720" w:lineRule="exact"/>
        <w:jc w:val="left"/>
      </w:pPr>
    </w:p>
    <w:p w14:paraId="49A69422" w14:textId="3645ABA8" w:rsidR="00780213" w:rsidRPr="00E912C8" w:rsidRDefault="00780213" w:rsidP="00780213">
      <w:pPr>
        <w:spacing w:line="720" w:lineRule="exact"/>
        <w:jc w:val="left"/>
      </w:pPr>
      <w:r>
        <w:t>In §</w:t>
      </w:r>
      <w:r w:rsidR="00EF2F6B">
        <w:t>5.8</w:t>
      </w:r>
      <w:r>
        <w:t xml:space="preserve"> we saw evidence that the full, non-surface syntactic clausal spine is present even in verbless clauses with predicate DPs. I analyse the ‘objects’ of </w:t>
      </w:r>
      <w:r>
        <w:rPr>
          <w:i/>
        </w:rPr>
        <w:t xml:space="preserve">mungurru </w:t>
      </w:r>
      <w:r>
        <w:t xml:space="preserve">and </w:t>
      </w:r>
      <w:r>
        <w:rPr>
          <w:i/>
        </w:rPr>
        <w:t>burdumbanyi</w:t>
      </w:r>
      <w:r>
        <w:t xml:space="preserve"> as complements of an </w:t>
      </w:r>
      <w:r w:rsidR="003D5AAD">
        <w:t>unfilled</w:t>
      </w:r>
      <w:r>
        <w:t xml:space="preserve"> V in such a structure. This explains why they </w:t>
      </w:r>
      <w:r>
        <w:lastRenderedPageBreak/>
        <w:t xml:space="preserve">inflect for what appears to by </w:t>
      </w:r>
      <w:r w:rsidRPr="00973693">
        <w:rPr>
          <w:smallCaps/>
        </w:rPr>
        <w:t>tamt</w:t>
      </w:r>
      <w:r>
        <w:t xml:space="preserve">:instantiated in </w:t>
      </w:r>
      <w:r w:rsidR="00BA0646" w:rsidRPr="00BA0646">
        <w:t>(6.14) and (6.15), and why they can be topicalised and thus escape such marking in (6.16) and (6.17):</w:t>
      </w:r>
    </w:p>
    <w:p w14:paraId="168DBFC9" w14:textId="77777777" w:rsidR="00780213" w:rsidRDefault="00780213" w:rsidP="00780213">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394"/>
        <w:gridCol w:w="2263"/>
        <w:gridCol w:w="848"/>
        <w:gridCol w:w="1291"/>
      </w:tblGrid>
      <w:tr w:rsidR="00780213" w:rsidRPr="009B1806" w14:paraId="4186B6CD" w14:textId="77777777" w:rsidTr="00780213">
        <w:tc>
          <w:tcPr>
            <w:tcW w:w="0" w:type="auto"/>
          </w:tcPr>
          <w:p w14:paraId="570336EB" w14:textId="5BE40586" w:rsidR="00780213" w:rsidRDefault="00716514" w:rsidP="00780213">
            <w:pPr>
              <w:pStyle w:val="NormalforTables"/>
              <w:spacing w:line="720" w:lineRule="exact"/>
            </w:pPr>
            <w:r w:rsidRPr="00716514">
              <w:t>(6.16)</w:t>
            </w:r>
          </w:p>
        </w:tc>
        <w:tc>
          <w:tcPr>
            <w:tcW w:w="0" w:type="auto"/>
          </w:tcPr>
          <w:p w14:paraId="315EB85A" w14:textId="77777777" w:rsidR="00780213" w:rsidRPr="00973693" w:rsidRDefault="00780213" w:rsidP="00780213">
            <w:pPr>
              <w:pStyle w:val="NormalforTables"/>
              <w:spacing w:line="720" w:lineRule="exact"/>
              <w:rPr>
                <w:b/>
                <w:i/>
              </w:rPr>
            </w:pPr>
            <w:r w:rsidRPr="00973693">
              <w:rPr>
                <w:b/>
                <w:i/>
              </w:rPr>
              <w:t>Niwanda</w:t>
            </w:r>
          </w:p>
        </w:tc>
        <w:tc>
          <w:tcPr>
            <w:tcW w:w="0" w:type="auto"/>
          </w:tcPr>
          <w:p w14:paraId="19D32C84" w14:textId="77777777" w:rsidR="00780213" w:rsidRPr="00973693" w:rsidRDefault="00780213" w:rsidP="00780213">
            <w:pPr>
              <w:pStyle w:val="NormalforTables"/>
              <w:spacing w:line="720" w:lineRule="exact"/>
              <w:rPr>
                <w:b/>
                <w:i/>
              </w:rPr>
            </w:pPr>
            <w:r w:rsidRPr="00973693">
              <w:rPr>
                <w:b/>
                <w:i/>
              </w:rPr>
              <w:t>kajakaja</w:t>
            </w:r>
          </w:p>
        </w:tc>
        <w:tc>
          <w:tcPr>
            <w:tcW w:w="0" w:type="auto"/>
          </w:tcPr>
          <w:p w14:paraId="555F72EF" w14:textId="77777777" w:rsidR="00780213" w:rsidRDefault="00780213" w:rsidP="00780213">
            <w:pPr>
              <w:pStyle w:val="NormalforTables"/>
              <w:spacing w:line="720" w:lineRule="exact"/>
              <w:rPr>
                <w:i/>
              </w:rPr>
            </w:pPr>
            <w:r>
              <w:rPr>
                <w:i/>
              </w:rPr>
              <w:t>n</w:t>
            </w:r>
            <w:r w:rsidRPr="00261222">
              <w:rPr>
                <w:i/>
              </w:rPr>
              <w:t>gada</w:t>
            </w:r>
          </w:p>
        </w:tc>
        <w:tc>
          <w:tcPr>
            <w:tcW w:w="0" w:type="auto"/>
          </w:tcPr>
          <w:p w14:paraId="49C91064" w14:textId="77777777" w:rsidR="00780213" w:rsidRDefault="00780213" w:rsidP="00780213">
            <w:pPr>
              <w:pStyle w:val="NormalforTables"/>
              <w:spacing w:line="720" w:lineRule="exact"/>
              <w:rPr>
                <w:i/>
              </w:rPr>
            </w:pPr>
            <w:r>
              <w:rPr>
                <w:rFonts w:cs="Times-Roman"/>
                <w:i/>
                <w:iCs/>
              </w:rPr>
              <w:t>mungurru.</w:t>
            </w:r>
          </w:p>
        </w:tc>
      </w:tr>
      <w:tr w:rsidR="00780213" w:rsidRPr="009B1806" w14:paraId="4D51D4BC" w14:textId="77777777" w:rsidTr="00780213">
        <w:tc>
          <w:tcPr>
            <w:tcW w:w="0" w:type="auto"/>
          </w:tcPr>
          <w:p w14:paraId="681FB495" w14:textId="77777777" w:rsidR="00780213" w:rsidRPr="00261222" w:rsidRDefault="00780213" w:rsidP="00780213">
            <w:pPr>
              <w:pStyle w:val="NormalforTables"/>
              <w:spacing w:line="720" w:lineRule="exact"/>
            </w:pPr>
          </w:p>
        </w:tc>
        <w:tc>
          <w:tcPr>
            <w:tcW w:w="0" w:type="auto"/>
          </w:tcPr>
          <w:p w14:paraId="235F975D" w14:textId="77777777" w:rsidR="00780213" w:rsidRPr="00CE4D98" w:rsidRDefault="00780213" w:rsidP="00780213">
            <w:pPr>
              <w:pStyle w:val="NormalforTables"/>
              <w:spacing w:line="720" w:lineRule="exact"/>
              <w:rPr>
                <w:rFonts w:ascii="Doulos SIL" w:hAnsi="Doulos SIL"/>
                <w:noProof/>
                <w:lang w:val="ru-RU"/>
              </w:rPr>
            </w:pPr>
            <w:r w:rsidRPr="00CE4D98">
              <w:rPr>
                <w:rFonts w:ascii="Doulos SIL" w:hAnsi="Doulos SIL"/>
                <w:noProof/>
              </w:rPr>
              <w:t>ɳi</w:t>
            </w:r>
            <w:r w:rsidRPr="00261222">
              <w:rPr>
                <w:noProof/>
              </w:rPr>
              <w:t>+</w:t>
            </w:r>
            <w:r w:rsidRPr="00CE4D98">
              <w:rPr>
                <w:rFonts w:ascii="Doulos SIL" w:hAnsi="Doulos SIL"/>
                <w:noProof/>
              </w:rPr>
              <w:t>paɲ-ta</w:t>
            </w:r>
          </w:p>
        </w:tc>
        <w:tc>
          <w:tcPr>
            <w:tcW w:w="0" w:type="auto"/>
          </w:tcPr>
          <w:p w14:paraId="253E9F75" w14:textId="77777777" w:rsidR="00780213" w:rsidRPr="00CE4D98" w:rsidRDefault="00780213" w:rsidP="00780213">
            <w:pPr>
              <w:pStyle w:val="NormalforTables"/>
              <w:spacing w:line="720" w:lineRule="exact"/>
              <w:rPr>
                <w:rFonts w:ascii="Doulos SIL" w:hAnsi="Doulos SIL"/>
                <w:noProof/>
                <w:lang w:val="ru-RU"/>
              </w:rPr>
            </w:pPr>
            <w:r>
              <w:rPr>
                <w:rFonts w:ascii="Doulos SIL" w:hAnsi="Doulos SIL"/>
                <w:noProof/>
                <w:lang w:val="ru-RU"/>
              </w:rPr>
              <w:t>kaca-kaca-ø</w:t>
            </w:r>
          </w:p>
        </w:tc>
        <w:tc>
          <w:tcPr>
            <w:tcW w:w="0" w:type="auto"/>
          </w:tcPr>
          <w:p w14:paraId="6E7808B8" w14:textId="77777777" w:rsidR="00780213" w:rsidRPr="00CE4D98" w:rsidRDefault="00780213" w:rsidP="00780213">
            <w:pPr>
              <w:pStyle w:val="NormalforTables"/>
              <w:spacing w:line="720" w:lineRule="exact"/>
              <w:rPr>
                <w:rFonts w:ascii="Doulos SIL" w:hAnsi="Doulos SIL" w:cs="Times-Roman"/>
                <w:iCs/>
                <w:noProof/>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0DF3640C" w14:textId="77777777" w:rsidR="00780213" w:rsidRDefault="00780213" w:rsidP="00780213">
            <w:pPr>
              <w:pStyle w:val="NormalforTables"/>
              <w:spacing w:line="720" w:lineRule="exact"/>
              <w:rPr>
                <w:rFonts w:ascii="Doulos SIL" w:hAnsi="Doulos SIL"/>
                <w:noProof/>
                <w:lang w:val="en-US"/>
              </w:rPr>
            </w:pPr>
            <w:r w:rsidRPr="00CE4D98">
              <w:rPr>
                <w:rFonts w:ascii="Doulos SIL" w:hAnsi="Doulos SIL"/>
                <w:noProof/>
                <w:lang w:val="en-US"/>
              </w:rPr>
              <w:t>muŋuru-a</w:t>
            </w:r>
          </w:p>
        </w:tc>
      </w:tr>
      <w:tr w:rsidR="00780213" w:rsidRPr="009B1806" w14:paraId="10159A27" w14:textId="77777777" w:rsidTr="00780213">
        <w:tc>
          <w:tcPr>
            <w:tcW w:w="0" w:type="auto"/>
          </w:tcPr>
          <w:p w14:paraId="575B08DC" w14:textId="77777777" w:rsidR="00780213" w:rsidRPr="009B1806" w:rsidRDefault="00780213" w:rsidP="00780213">
            <w:pPr>
              <w:pStyle w:val="NormalforTables"/>
              <w:spacing w:line="720" w:lineRule="exact"/>
            </w:pPr>
          </w:p>
        </w:tc>
        <w:tc>
          <w:tcPr>
            <w:tcW w:w="0" w:type="auto"/>
          </w:tcPr>
          <w:p w14:paraId="5A6FD495" w14:textId="77777777" w:rsidR="00780213" w:rsidRPr="00261222" w:rsidRDefault="00780213" w:rsidP="00780213">
            <w:pPr>
              <w:pStyle w:val="NormalforTables"/>
              <w:spacing w:line="720" w:lineRule="exact"/>
            </w:pPr>
            <w:r w:rsidRPr="00261222">
              <w:t>3sg-µ</w:t>
            </w:r>
            <w:r w:rsidRPr="00261222">
              <w:rPr>
                <w:smallCaps/>
              </w:rPr>
              <w:t>poss-t</w:t>
            </w:r>
          </w:p>
        </w:tc>
        <w:tc>
          <w:tcPr>
            <w:tcW w:w="0" w:type="auto"/>
          </w:tcPr>
          <w:p w14:paraId="0F3B5137" w14:textId="77777777" w:rsidR="00780213" w:rsidRPr="00261222" w:rsidRDefault="00780213" w:rsidP="00780213">
            <w:pPr>
              <w:pStyle w:val="NormalforTables"/>
              <w:spacing w:line="720" w:lineRule="exact"/>
            </w:pPr>
            <w:r>
              <w:t>‹father</w:t>
            </w:r>
            <w:r w:rsidRPr="00973693">
              <w:rPr>
                <w:vertAlign w:val="subscript"/>
              </w:rPr>
              <w:t>NL</w:t>
            </w:r>
            <w:r>
              <w:t>-father</w:t>
            </w:r>
            <w:r w:rsidRPr="00973693">
              <w:rPr>
                <w:vertAlign w:val="subscript"/>
              </w:rPr>
              <w:t>NL</w:t>
            </w:r>
            <w:r>
              <w:t>›-</w:t>
            </w:r>
            <w:r w:rsidRPr="00973693">
              <w:rPr>
                <w:smallCaps/>
              </w:rPr>
              <w:t>t</w:t>
            </w:r>
          </w:p>
        </w:tc>
        <w:tc>
          <w:tcPr>
            <w:tcW w:w="0" w:type="auto"/>
          </w:tcPr>
          <w:p w14:paraId="71A772D6" w14:textId="77777777" w:rsidR="00780213" w:rsidRPr="00261222" w:rsidRDefault="00780213" w:rsidP="00780213">
            <w:pPr>
              <w:pStyle w:val="NormalforTables"/>
              <w:spacing w:line="720" w:lineRule="exact"/>
              <w:rPr>
                <w:rFonts w:cs="Times-Roman"/>
                <w:iCs/>
              </w:rPr>
            </w:pPr>
            <w:r w:rsidRPr="00261222">
              <w:t>1sg</w:t>
            </w:r>
            <w:r w:rsidRPr="00261222">
              <w:rPr>
                <w:smallCaps/>
              </w:rPr>
              <w:t>-t</w:t>
            </w:r>
          </w:p>
        </w:tc>
        <w:tc>
          <w:tcPr>
            <w:tcW w:w="0" w:type="auto"/>
          </w:tcPr>
          <w:p w14:paraId="3FED5D00" w14:textId="77777777" w:rsidR="00780213" w:rsidRDefault="00780213" w:rsidP="00780213">
            <w:pPr>
              <w:pStyle w:val="NormalforTables"/>
              <w:spacing w:line="720" w:lineRule="exact"/>
            </w:pPr>
            <w:r w:rsidRPr="00261222">
              <w:t>know-</w:t>
            </w:r>
            <w:r w:rsidRPr="00261222">
              <w:rPr>
                <w:smallCaps/>
              </w:rPr>
              <w:t>t</w:t>
            </w:r>
          </w:p>
        </w:tc>
      </w:tr>
      <w:tr w:rsidR="00780213" w:rsidRPr="009B1806" w14:paraId="7A8A8D52" w14:textId="77777777" w:rsidTr="00780213">
        <w:tc>
          <w:tcPr>
            <w:tcW w:w="0" w:type="auto"/>
          </w:tcPr>
          <w:p w14:paraId="27C772C8" w14:textId="77777777" w:rsidR="00780213" w:rsidRPr="009B1806" w:rsidRDefault="00780213" w:rsidP="00780213">
            <w:pPr>
              <w:pStyle w:val="NormalforTables"/>
              <w:spacing w:line="720" w:lineRule="exact"/>
            </w:pPr>
          </w:p>
        </w:tc>
        <w:tc>
          <w:tcPr>
            <w:tcW w:w="0" w:type="auto"/>
          </w:tcPr>
          <w:p w14:paraId="298B275E" w14:textId="77777777" w:rsidR="00780213" w:rsidRPr="00261222" w:rsidRDefault="00780213" w:rsidP="00780213">
            <w:pPr>
              <w:pStyle w:val="NormalforTables"/>
              <w:spacing w:line="720" w:lineRule="exact"/>
            </w:pPr>
            <w:r w:rsidRPr="00261222">
              <w:t>3sg-</w:t>
            </w:r>
            <w:r w:rsidRPr="00261222">
              <w:rPr>
                <w:smallCaps/>
              </w:rPr>
              <w:t>poss</w:t>
            </w:r>
          </w:p>
        </w:tc>
        <w:tc>
          <w:tcPr>
            <w:tcW w:w="0" w:type="auto"/>
          </w:tcPr>
          <w:p w14:paraId="5A720A47" w14:textId="77777777" w:rsidR="00780213" w:rsidRPr="00261222" w:rsidRDefault="00780213" w:rsidP="00780213">
            <w:pPr>
              <w:pStyle w:val="NormalforTables"/>
              <w:spacing w:line="720" w:lineRule="exact"/>
            </w:pPr>
            <w:r>
              <w:t>‹father›</w:t>
            </w:r>
          </w:p>
        </w:tc>
        <w:tc>
          <w:tcPr>
            <w:tcW w:w="0" w:type="auto"/>
          </w:tcPr>
          <w:p w14:paraId="64012A6B" w14:textId="77777777" w:rsidR="00780213" w:rsidRPr="00261222" w:rsidRDefault="00780213" w:rsidP="00780213">
            <w:pPr>
              <w:pStyle w:val="NormalforTables"/>
              <w:spacing w:line="720" w:lineRule="exact"/>
              <w:rPr>
                <w:rFonts w:cs="Times-Roman"/>
                <w:iCs/>
              </w:rPr>
            </w:pPr>
            <w:r w:rsidRPr="00261222">
              <w:t>1sg</w:t>
            </w:r>
            <w:r w:rsidRPr="00261222">
              <w:rPr>
                <w:smallCaps/>
              </w:rPr>
              <w:t xml:space="preserve"> </w:t>
            </w:r>
          </w:p>
        </w:tc>
        <w:tc>
          <w:tcPr>
            <w:tcW w:w="0" w:type="auto"/>
          </w:tcPr>
          <w:p w14:paraId="1BC548E7" w14:textId="77777777" w:rsidR="00780213" w:rsidRDefault="00780213" w:rsidP="00780213">
            <w:pPr>
              <w:pStyle w:val="NormalforTables"/>
              <w:spacing w:line="720" w:lineRule="exact"/>
            </w:pPr>
            <w:r w:rsidRPr="00261222">
              <w:t>know</w:t>
            </w:r>
          </w:p>
        </w:tc>
      </w:tr>
    </w:tbl>
    <w:p w14:paraId="305C86F7" w14:textId="77777777" w:rsidR="00780213" w:rsidRDefault="00780213" w:rsidP="00780213">
      <w:pPr>
        <w:spacing w:line="720" w:lineRule="exact"/>
        <w:jc w:val="left"/>
      </w:pPr>
      <w:r>
        <w:tab/>
      </w:r>
      <w:r w:rsidRPr="00261222">
        <w:t>‘</w:t>
      </w:r>
      <w:r>
        <w:t>I know his father.’ [R2005-jun29]</w:t>
      </w:r>
    </w:p>
    <w:p w14:paraId="68B27517" w14:textId="77777777" w:rsidR="00780213" w:rsidRDefault="00780213" w:rsidP="00780213">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52"/>
        <w:gridCol w:w="1569"/>
        <w:gridCol w:w="1065"/>
        <w:gridCol w:w="950"/>
      </w:tblGrid>
      <w:tr w:rsidR="00780213" w:rsidRPr="009B1806" w14:paraId="15321B2B" w14:textId="77777777" w:rsidTr="00780213">
        <w:tc>
          <w:tcPr>
            <w:tcW w:w="0" w:type="auto"/>
          </w:tcPr>
          <w:p w14:paraId="2142D883" w14:textId="6CF1F502" w:rsidR="00780213" w:rsidRDefault="00716514" w:rsidP="00780213">
            <w:pPr>
              <w:pStyle w:val="NormalforTables"/>
              <w:spacing w:line="720" w:lineRule="exact"/>
            </w:pPr>
            <w:r w:rsidRPr="00716514">
              <w:t>(6.17)</w:t>
            </w:r>
          </w:p>
        </w:tc>
        <w:tc>
          <w:tcPr>
            <w:tcW w:w="0" w:type="auto"/>
          </w:tcPr>
          <w:p w14:paraId="1C78D54F" w14:textId="77777777" w:rsidR="00780213" w:rsidRPr="00973693" w:rsidRDefault="00780213" w:rsidP="00780213">
            <w:pPr>
              <w:pStyle w:val="NormalforTables"/>
              <w:spacing w:line="720" w:lineRule="exact"/>
              <w:rPr>
                <w:b/>
                <w:i/>
              </w:rPr>
            </w:pPr>
            <w:r>
              <w:rPr>
                <w:i/>
              </w:rPr>
              <w:t>N</w:t>
            </w:r>
            <w:r w:rsidRPr="00261222">
              <w:rPr>
                <w:i/>
              </w:rPr>
              <w:t>yingka</w:t>
            </w:r>
          </w:p>
        </w:tc>
        <w:tc>
          <w:tcPr>
            <w:tcW w:w="0" w:type="auto"/>
          </w:tcPr>
          <w:p w14:paraId="629C089F" w14:textId="77777777" w:rsidR="00780213" w:rsidRPr="00973693" w:rsidRDefault="00780213" w:rsidP="00780213">
            <w:pPr>
              <w:pStyle w:val="NormalforTables"/>
              <w:spacing w:line="720" w:lineRule="exact"/>
              <w:rPr>
                <w:b/>
                <w:i/>
              </w:rPr>
            </w:pPr>
            <w:r>
              <w:rPr>
                <w:rFonts w:cs="Times-Roman"/>
                <w:i/>
                <w:iCs/>
              </w:rPr>
              <w:t>burdumbanyi</w:t>
            </w:r>
          </w:p>
        </w:tc>
        <w:tc>
          <w:tcPr>
            <w:tcW w:w="0" w:type="auto"/>
          </w:tcPr>
          <w:p w14:paraId="17039C32" w14:textId="77777777" w:rsidR="00780213" w:rsidRPr="00973693" w:rsidRDefault="00780213" w:rsidP="00780213">
            <w:pPr>
              <w:pStyle w:val="NormalforTables"/>
              <w:spacing w:line="720" w:lineRule="exact"/>
              <w:rPr>
                <w:b/>
                <w:i/>
              </w:rPr>
            </w:pPr>
            <w:r w:rsidRPr="00973693">
              <w:rPr>
                <w:b/>
                <w:i/>
              </w:rPr>
              <w:t xml:space="preserve">muthaa </w:t>
            </w:r>
          </w:p>
        </w:tc>
        <w:tc>
          <w:tcPr>
            <w:tcW w:w="0" w:type="auto"/>
          </w:tcPr>
          <w:p w14:paraId="008BFB3E" w14:textId="77777777" w:rsidR="00780213" w:rsidRPr="00973693" w:rsidRDefault="00780213" w:rsidP="00780213">
            <w:pPr>
              <w:pStyle w:val="NormalforTables"/>
              <w:spacing w:line="720" w:lineRule="exact"/>
              <w:rPr>
                <w:rFonts w:cs="Times-Roman"/>
                <w:b/>
                <w:i/>
                <w:iCs/>
              </w:rPr>
            </w:pPr>
            <w:r w:rsidRPr="00973693">
              <w:rPr>
                <w:b/>
                <w:i/>
              </w:rPr>
              <w:t>dulk.</w:t>
            </w:r>
          </w:p>
        </w:tc>
      </w:tr>
      <w:tr w:rsidR="00780213" w:rsidRPr="009B1806" w14:paraId="3118F399" w14:textId="77777777" w:rsidTr="00780213">
        <w:tc>
          <w:tcPr>
            <w:tcW w:w="0" w:type="auto"/>
          </w:tcPr>
          <w:p w14:paraId="3E490974" w14:textId="77777777" w:rsidR="00780213" w:rsidRPr="00261222" w:rsidRDefault="00780213" w:rsidP="00780213">
            <w:pPr>
              <w:pStyle w:val="NormalforTables"/>
              <w:spacing w:line="720" w:lineRule="exact"/>
            </w:pPr>
          </w:p>
        </w:tc>
        <w:tc>
          <w:tcPr>
            <w:tcW w:w="0" w:type="auto"/>
          </w:tcPr>
          <w:p w14:paraId="12FC7B67" w14:textId="77777777" w:rsidR="00780213" w:rsidRPr="00CE4D98" w:rsidRDefault="00780213" w:rsidP="00780213">
            <w:pPr>
              <w:pStyle w:val="NormalforTables"/>
              <w:spacing w:line="720" w:lineRule="exact"/>
              <w:rPr>
                <w:rFonts w:ascii="Doulos SIL" w:hAnsi="Doulos SIL"/>
                <w:noProof/>
              </w:rPr>
            </w:pPr>
            <w:r w:rsidRPr="00CE4D98">
              <w:rPr>
                <w:rFonts w:ascii="Doulos SIL" w:hAnsi="Doulos SIL" w:cs="Times-Roman"/>
                <w:iCs/>
                <w:noProof/>
                <w:lang w:val="en-US"/>
              </w:rPr>
              <w:t>ɲiŋ</w:t>
            </w:r>
            <w:r w:rsidRPr="00261222">
              <w:rPr>
                <w:rFonts w:cs="Times-Roman"/>
                <w:iCs/>
                <w:noProof/>
                <w:lang w:val="en-US"/>
              </w:rPr>
              <w:t>+</w:t>
            </w:r>
            <w:r w:rsidRPr="00CE4D98">
              <w:rPr>
                <w:rFonts w:ascii="Doulos SIL" w:hAnsi="Doulos SIL" w:cs="Times-Roman"/>
                <w:iCs/>
                <w:noProof/>
                <w:lang w:val="en-US"/>
              </w:rPr>
              <w:t>ka</w:t>
            </w:r>
          </w:p>
        </w:tc>
        <w:tc>
          <w:tcPr>
            <w:tcW w:w="0" w:type="auto"/>
          </w:tcPr>
          <w:p w14:paraId="7B16C886" w14:textId="77777777" w:rsidR="00780213" w:rsidRDefault="00780213" w:rsidP="00780213">
            <w:pPr>
              <w:pStyle w:val="NormalforTables"/>
              <w:spacing w:line="720" w:lineRule="exact"/>
              <w:rPr>
                <w:rFonts w:ascii="Doulos SIL" w:hAnsi="Doulos SIL"/>
                <w:noProof/>
                <w:lang w:val="ru-RU"/>
              </w:rPr>
            </w:pPr>
            <w:r>
              <w:rPr>
                <w:rFonts w:ascii="Doulos SIL" w:hAnsi="Doulos SIL"/>
                <w:noProof/>
                <w:lang w:val="en-US"/>
              </w:rPr>
              <w:t>puʈumpaɲi</w:t>
            </w:r>
            <w:r w:rsidRPr="00CE4D98">
              <w:rPr>
                <w:rFonts w:ascii="Doulos SIL" w:hAnsi="Doulos SIL"/>
                <w:noProof/>
                <w:lang w:val="en-US"/>
              </w:rPr>
              <w:t>-a</w:t>
            </w:r>
          </w:p>
        </w:tc>
        <w:tc>
          <w:tcPr>
            <w:tcW w:w="0" w:type="auto"/>
          </w:tcPr>
          <w:p w14:paraId="3417C008" w14:textId="77777777" w:rsidR="00780213" w:rsidRPr="00CE4D98" w:rsidRDefault="00780213" w:rsidP="00780213">
            <w:pPr>
              <w:pStyle w:val="NormalforTables"/>
              <w:spacing w:line="720" w:lineRule="exact"/>
              <w:rPr>
                <w:rFonts w:ascii="Doulos SIL" w:hAnsi="Doulos SIL"/>
                <w:noProof/>
                <w:lang w:val="ru-RU"/>
              </w:rPr>
            </w:pPr>
            <w:r w:rsidRPr="00CE4D98">
              <w:rPr>
                <w:rFonts w:ascii="Doulos SIL" w:hAnsi="Doulos SIL"/>
                <w:noProof/>
                <w:lang w:val="en-US"/>
              </w:rPr>
              <w:t>mut̪a-a</w:t>
            </w:r>
          </w:p>
        </w:tc>
        <w:tc>
          <w:tcPr>
            <w:tcW w:w="0" w:type="auto"/>
          </w:tcPr>
          <w:p w14:paraId="0E2EB66C" w14:textId="77777777" w:rsidR="00780213" w:rsidRPr="00CE4D98" w:rsidRDefault="00780213" w:rsidP="00780213">
            <w:pPr>
              <w:pStyle w:val="NormalforTables"/>
              <w:spacing w:line="720" w:lineRule="exact"/>
              <w:rPr>
                <w:rFonts w:ascii="Doulos SIL" w:hAnsi="Doulos SIL"/>
                <w:noProof/>
                <w:lang w:val="en-US"/>
              </w:rPr>
            </w:pPr>
            <w:r w:rsidRPr="00CE4D98">
              <w:rPr>
                <w:rFonts w:ascii="Doulos SIL" w:hAnsi="Doulos SIL"/>
                <w:noProof/>
              </w:rPr>
              <w:t>ʈulk</w:t>
            </w:r>
            <w:r w:rsidRPr="00261222">
              <w:rPr>
                <w:noProof/>
              </w:rPr>
              <w:t>+</w:t>
            </w:r>
            <w:r w:rsidRPr="00CE4D98">
              <w:rPr>
                <w:rFonts w:ascii="Doulos SIL" w:hAnsi="Doulos SIL"/>
                <w:noProof/>
              </w:rPr>
              <w:t>ka</w:t>
            </w:r>
          </w:p>
        </w:tc>
      </w:tr>
      <w:tr w:rsidR="00780213" w:rsidRPr="009B1806" w14:paraId="0B369EFE" w14:textId="77777777" w:rsidTr="00780213">
        <w:tc>
          <w:tcPr>
            <w:tcW w:w="0" w:type="auto"/>
          </w:tcPr>
          <w:p w14:paraId="25460E6C" w14:textId="77777777" w:rsidR="00780213" w:rsidRPr="009B1806" w:rsidRDefault="00780213" w:rsidP="00780213">
            <w:pPr>
              <w:pStyle w:val="NormalforTables"/>
              <w:spacing w:line="720" w:lineRule="exact"/>
            </w:pPr>
          </w:p>
        </w:tc>
        <w:tc>
          <w:tcPr>
            <w:tcW w:w="0" w:type="auto"/>
          </w:tcPr>
          <w:p w14:paraId="0BA416E9" w14:textId="77777777" w:rsidR="00780213" w:rsidRPr="00261222" w:rsidRDefault="00780213" w:rsidP="00780213">
            <w:pPr>
              <w:pStyle w:val="NormalforTables"/>
              <w:spacing w:line="720" w:lineRule="exact"/>
            </w:pPr>
            <w:r w:rsidRPr="00261222">
              <w:rPr>
                <w:rFonts w:cs="Times-Roman"/>
                <w:iCs/>
              </w:rPr>
              <w:t>2sg-</w:t>
            </w:r>
            <w:r w:rsidRPr="00261222">
              <w:rPr>
                <w:rFonts w:cs="Times-Roman"/>
                <w:iCs/>
                <w:smallCaps/>
              </w:rPr>
              <w:t>t</w:t>
            </w:r>
          </w:p>
        </w:tc>
        <w:tc>
          <w:tcPr>
            <w:tcW w:w="0" w:type="auto"/>
          </w:tcPr>
          <w:p w14:paraId="310F9BAC" w14:textId="77777777" w:rsidR="00780213" w:rsidRDefault="00780213" w:rsidP="00780213">
            <w:pPr>
              <w:pStyle w:val="NormalforTables"/>
              <w:spacing w:line="720" w:lineRule="exact"/>
            </w:pPr>
            <w:r>
              <w:t xml:space="preserve">not </w:t>
            </w:r>
            <w:r w:rsidRPr="00261222">
              <w:t>know-</w:t>
            </w:r>
            <w:r w:rsidRPr="00261222">
              <w:rPr>
                <w:smallCaps/>
              </w:rPr>
              <w:t>t</w:t>
            </w:r>
          </w:p>
        </w:tc>
        <w:tc>
          <w:tcPr>
            <w:tcW w:w="0" w:type="auto"/>
          </w:tcPr>
          <w:p w14:paraId="3ED3E3B6" w14:textId="77777777" w:rsidR="00780213" w:rsidRPr="00261222" w:rsidRDefault="00780213" w:rsidP="00780213">
            <w:pPr>
              <w:pStyle w:val="NormalforTables"/>
              <w:spacing w:line="720" w:lineRule="exact"/>
            </w:pPr>
            <w:r w:rsidRPr="00261222">
              <w:rPr>
                <w:lang w:val="en-US"/>
              </w:rPr>
              <w:t>many</w:t>
            </w:r>
            <w:r w:rsidRPr="00261222">
              <w:rPr>
                <w:smallCaps/>
              </w:rPr>
              <w:t>-t</w:t>
            </w:r>
          </w:p>
        </w:tc>
        <w:tc>
          <w:tcPr>
            <w:tcW w:w="0" w:type="auto"/>
          </w:tcPr>
          <w:p w14:paraId="61D388DE" w14:textId="77777777" w:rsidR="00780213" w:rsidRPr="00261222" w:rsidRDefault="00780213" w:rsidP="00780213">
            <w:pPr>
              <w:pStyle w:val="NormalforTables"/>
              <w:spacing w:line="720" w:lineRule="exact"/>
            </w:pPr>
            <w:r>
              <w:t>place</w:t>
            </w:r>
            <w:r w:rsidRPr="00261222">
              <w:t>-</w:t>
            </w:r>
            <w:r w:rsidRPr="00261222">
              <w:rPr>
                <w:smallCaps/>
              </w:rPr>
              <w:t>t</w:t>
            </w:r>
          </w:p>
        </w:tc>
      </w:tr>
      <w:tr w:rsidR="00780213" w:rsidRPr="009B1806" w14:paraId="43DE2D09" w14:textId="77777777" w:rsidTr="00780213">
        <w:tc>
          <w:tcPr>
            <w:tcW w:w="0" w:type="auto"/>
          </w:tcPr>
          <w:p w14:paraId="497E30CB" w14:textId="77777777" w:rsidR="00780213" w:rsidRPr="009B1806" w:rsidRDefault="00780213" w:rsidP="00780213">
            <w:pPr>
              <w:pStyle w:val="NormalforTables"/>
              <w:spacing w:line="720" w:lineRule="exact"/>
            </w:pPr>
          </w:p>
        </w:tc>
        <w:tc>
          <w:tcPr>
            <w:tcW w:w="0" w:type="auto"/>
          </w:tcPr>
          <w:p w14:paraId="0922B045" w14:textId="77777777" w:rsidR="00780213" w:rsidRPr="00261222" w:rsidRDefault="00780213" w:rsidP="00780213">
            <w:pPr>
              <w:pStyle w:val="NormalforTables"/>
              <w:spacing w:line="720" w:lineRule="exact"/>
            </w:pPr>
            <w:r w:rsidRPr="00261222">
              <w:rPr>
                <w:rFonts w:cs="Times-Roman"/>
                <w:iCs/>
              </w:rPr>
              <w:t>2sg</w:t>
            </w:r>
          </w:p>
        </w:tc>
        <w:tc>
          <w:tcPr>
            <w:tcW w:w="0" w:type="auto"/>
          </w:tcPr>
          <w:p w14:paraId="12D0F659" w14:textId="77777777" w:rsidR="00780213" w:rsidRDefault="00780213" w:rsidP="00780213">
            <w:pPr>
              <w:pStyle w:val="NormalforTables"/>
              <w:spacing w:line="720" w:lineRule="exact"/>
            </w:pPr>
            <w:r>
              <w:t xml:space="preserve">not </w:t>
            </w:r>
            <w:r w:rsidRPr="00261222">
              <w:t>know</w:t>
            </w:r>
          </w:p>
        </w:tc>
        <w:tc>
          <w:tcPr>
            <w:tcW w:w="0" w:type="auto"/>
          </w:tcPr>
          <w:p w14:paraId="75877F68" w14:textId="77777777" w:rsidR="00780213" w:rsidRPr="00261222" w:rsidRDefault="00780213" w:rsidP="00780213">
            <w:pPr>
              <w:pStyle w:val="NormalforTables"/>
              <w:spacing w:line="720" w:lineRule="exact"/>
            </w:pPr>
            <w:r w:rsidRPr="00261222">
              <w:rPr>
                <w:lang w:val="en-US"/>
              </w:rPr>
              <w:t>many</w:t>
            </w:r>
          </w:p>
        </w:tc>
        <w:tc>
          <w:tcPr>
            <w:tcW w:w="0" w:type="auto"/>
          </w:tcPr>
          <w:p w14:paraId="6A2FB922" w14:textId="77777777" w:rsidR="00780213" w:rsidRPr="00261222" w:rsidRDefault="00780213" w:rsidP="00780213">
            <w:pPr>
              <w:pStyle w:val="NormalforTables"/>
              <w:spacing w:line="720" w:lineRule="exact"/>
            </w:pPr>
            <w:r>
              <w:t>place</w:t>
            </w:r>
          </w:p>
        </w:tc>
      </w:tr>
    </w:tbl>
    <w:p w14:paraId="3D728A63" w14:textId="77777777" w:rsidR="00780213" w:rsidRDefault="00780213" w:rsidP="00780213">
      <w:pPr>
        <w:spacing w:line="720" w:lineRule="exact"/>
        <w:jc w:val="left"/>
      </w:pPr>
      <w:r>
        <w:tab/>
      </w:r>
      <w:r w:rsidRPr="00261222">
        <w:t>‘</w:t>
      </w:r>
      <w:r>
        <w:t>There are many places you don’t know.’ [E1984-5-07]</w:t>
      </w:r>
    </w:p>
    <w:p w14:paraId="6E33C2D1" w14:textId="77777777" w:rsidR="00780213" w:rsidRDefault="00780213" w:rsidP="00780213">
      <w:pPr>
        <w:spacing w:line="720" w:lineRule="exact"/>
        <w:jc w:val="left"/>
      </w:pPr>
    </w:p>
    <w:p w14:paraId="52C5B75F" w14:textId="2D6DD872" w:rsidR="00780213" w:rsidRDefault="00F96DF1" w:rsidP="00780213">
      <w:pPr>
        <w:spacing w:line="720" w:lineRule="exact"/>
        <w:jc w:val="left"/>
      </w:pPr>
      <w:r w:rsidRPr="00F96DF1">
        <w:lastRenderedPageBreak/>
        <w:t xml:space="preserve">Evans (1995a:320) reports </w:t>
      </w:r>
      <w:r w:rsidR="00780213">
        <w:t xml:space="preserve">other </w:t>
      </w:r>
      <w:r w:rsidR="00780213" w:rsidRPr="00973693">
        <w:rPr>
          <w:smallCaps/>
        </w:rPr>
        <w:t>case</w:t>
      </w:r>
      <w:r w:rsidR="00780213">
        <w:t xml:space="preserve">-marked complements of N but the DPs in question can also be analysed </w:t>
      </w:r>
      <w:r w:rsidR="00F50D09">
        <w:t xml:space="preserve">either </w:t>
      </w:r>
      <w:r w:rsidR="00780213">
        <w:t xml:space="preserve">as normal DP adjuncts to VP nodes, such as the </w:t>
      </w:r>
      <w:r w:rsidR="00780213" w:rsidRPr="00973693">
        <w:rPr>
          <w:smallCaps/>
        </w:rPr>
        <w:t>case</w:t>
      </w:r>
      <w:r w:rsidR="00780213">
        <w:t xml:space="preserve">:proprietive ‘subject matter’ DP in </w:t>
      </w:r>
      <w:r w:rsidR="00BA0646" w:rsidRPr="00BA0646">
        <w:t xml:space="preserve">(6.18), </w:t>
      </w:r>
      <w:r w:rsidR="00780213">
        <w:t xml:space="preserve">or as DP second predicates on the subject, such as the </w:t>
      </w:r>
      <w:r w:rsidR="00780213" w:rsidRPr="00973693">
        <w:rPr>
          <w:smallCaps/>
        </w:rPr>
        <w:t>case</w:t>
      </w:r>
      <w:r w:rsidR="00780213">
        <w:t xml:space="preserve">:associative ‘accompaniment’ DP </w:t>
      </w:r>
      <w:r w:rsidR="00BA0646" w:rsidRPr="00BA0646">
        <w:t>in (6.19).</w:t>
      </w:r>
    </w:p>
    <w:p w14:paraId="0618A3A3" w14:textId="77777777" w:rsidR="00780213" w:rsidRPr="00261222" w:rsidRDefault="00780213" w:rsidP="00780213">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135"/>
        <w:gridCol w:w="998"/>
        <w:gridCol w:w="1094"/>
        <w:gridCol w:w="2062"/>
        <w:gridCol w:w="1841"/>
      </w:tblGrid>
      <w:tr w:rsidR="00780213" w:rsidRPr="009B1806" w14:paraId="17608866" w14:textId="77777777" w:rsidTr="00780213">
        <w:tc>
          <w:tcPr>
            <w:tcW w:w="0" w:type="auto"/>
          </w:tcPr>
          <w:p w14:paraId="7A4A5BCF" w14:textId="7F2F06A5" w:rsidR="00780213" w:rsidRDefault="00716514" w:rsidP="00780213">
            <w:pPr>
              <w:pStyle w:val="NormalforTables"/>
              <w:spacing w:line="720" w:lineRule="exact"/>
            </w:pPr>
            <w:r w:rsidRPr="00716514">
              <w:t>(6.18)</w:t>
            </w:r>
          </w:p>
        </w:tc>
        <w:tc>
          <w:tcPr>
            <w:tcW w:w="0" w:type="auto"/>
          </w:tcPr>
          <w:p w14:paraId="11B10BDD" w14:textId="77777777" w:rsidR="00780213" w:rsidRPr="00261222" w:rsidRDefault="00780213" w:rsidP="00780213">
            <w:pPr>
              <w:pStyle w:val="NormalforTables"/>
              <w:spacing w:line="720" w:lineRule="exact"/>
              <w:rPr>
                <w:i/>
              </w:rPr>
            </w:pPr>
            <w:r>
              <w:rPr>
                <w:i/>
              </w:rPr>
              <w:t>Mulurra</w:t>
            </w:r>
          </w:p>
        </w:tc>
        <w:tc>
          <w:tcPr>
            <w:tcW w:w="0" w:type="auto"/>
          </w:tcPr>
          <w:p w14:paraId="5020D3E8" w14:textId="77777777" w:rsidR="00780213" w:rsidRPr="00F6510C" w:rsidRDefault="00780213" w:rsidP="00780213">
            <w:pPr>
              <w:pStyle w:val="NormalforTables"/>
              <w:spacing w:line="720" w:lineRule="exact"/>
              <w:rPr>
                <w:i/>
              </w:rPr>
            </w:pPr>
            <w:r>
              <w:rPr>
                <w:i/>
              </w:rPr>
              <w:t>d</w:t>
            </w:r>
            <w:r w:rsidRPr="00261222">
              <w:rPr>
                <w:i/>
              </w:rPr>
              <w:t>athina</w:t>
            </w:r>
          </w:p>
        </w:tc>
        <w:tc>
          <w:tcPr>
            <w:tcW w:w="0" w:type="auto"/>
          </w:tcPr>
          <w:p w14:paraId="166E5515" w14:textId="77777777" w:rsidR="00780213" w:rsidRPr="00F6510C" w:rsidRDefault="00780213" w:rsidP="00780213">
            <w:pPr>
              <w:pStyle w:val="NormalforTables"/>
              <w:spacing w:line="720" w:lineRule="exact"/>
            </w:pPr>
            <w:r w:rsidRPr="00261222">
              <w:rPr>
                <w:i/>
              </w:rPr>
              <w:t>dangkaa</w:t>
            </w:r>
          </w:p>
        </w:tc>
        <w:tc>
          <w:tcPr>
            <w:tcW w:w="0" w:type="auto"/>
          </w:tcPr>
          <w:p w14:paraId="21C2CC64" w14:textId="77777777" w:rsidR="00780213" w:rsidRPr="00DC2618" w:rsidRDefault="00780213" w:rsidP="00780213">
            <w:pPr>
              <w:pStyle w:val="NormalforTables"/>
              <w:spacing w:line="720" w:lineRule="exact"/>
              <w:rPr>
                <w:i/>
                <w:lang w:val="en-US"/>
              </w:rPr>
            </w:pPr>
            <w:r>
              <w:rPr>
                <w:b/>
                <w:i/>
                <w:lang w:val="en-US"/>
              </w:rPr>
              <w:t>niwanju</w:t>
            </w:r>
          </w:p>
        </w:tc>
        <w:tc>
          <w:tcPr>
            <w:tcW w:w="0" w:type="auto"/>
          </w:tcPr>
          <w:p w14:paraId="4927CFED" w14:textId="77777777" w:rsidR="00780213" w:rsidRDefault="00780213" w:rsidP="00780213">
            <w:pPr>
              <w:pStyle w:val="NormalforTables"/>
              <w:spacing w:line="720" w:lineRule="exact"/>
              <w:rPr>
                <w:i/>
                <w:lang w:val="en-US"/>
              </w:rPr>
            </w:pPr>
            <w:r>
              <w:rPr>
                <w:rFonts w:cs="Times-Roman"/>
                <w:b/>
                <w:i/>
                <w:iCs/>
              </w:rPr>
              <w:t>makuwuru</w:t>
            </w:r>
            <w:r>
              <w:rPr>
                <w:rFonts w:cs="Times-Roman"/>
                <w:i/>
                <w:iCs/>
              </w:rPr>
              <w:t>.</w:t>
            </w:r>
          </w:p>
        </w:tc>
      </w:tr>
      <w:tr w:rsidR="00780213" w:rsidRPr="009B1806" w14:paraId="6FC8CB02" w14:textId="77777777" w:rsidTr="00780213">
        <w:tc>
          <w:tcPr>
            <w:tcW w:w="0" w:type="auto"/>
          </w:tcPr>
          <w:p w14:paraId="6D5D679A" w14:textId="77777777" w:rsidR="00780213" w:rsidRPr="00261222" w:rsidRDefault="00780213" w:rsidP="00780213">
            <w:pPr>
              <w:pStyle w:val="NormalforTables"/>
              <w:spacing w:line="720" w:lineRule="exact"/>
            </w:pPr>
          </w:p>
        </w:tc>
        <w:tc>
          <w:tcPr>
            <w:tcW w:w="0" w:type="auto"/>
          </w:tcPr>
          <w:p w14:paraId="335C61C7" w14:textId="77777777" w:rsidR="00780213" w:rsidRPr="00CE4D98" w:rsidRDefault="00780213" w:rsidP="00780213">
            <w:pPr>
              <w:pStyle w:val="NormalforTables"/>
              <w:spacing w:line="720" w:lineRule="exact"/>
              <w:rPr>
                <w:rFonts w:ascii="Doulos SIL" w:hAnsi="Doulos SIL" w:cs="Times-Roman"/>
                <w:iCs/>
                <w:noProof/>
                <w:lang w:val="en-US"/>
              </w:rPr>
            </w:pPr>
            <w:r>
              <w:rPr>
                <w:rFonts w:ascii="Doulos SIL" w:hAnsi="Doulos SIL"/>
                <w:noProof/>
                <w:lang w:val="en-US"/>
              </w:rPr>
              <w:t>mulur-a</w:t>
            </w:r>
          </w:p>
        </w:tc>
        <w:tc>
          <w:tcPr>
            <w:tcW w:w="0" w:type="auto"/>
          </w:tcPr>
          <w:p w14:paraId="7A1FD93E" w14:textId="77777777" w:rsidR="00780213" w:rsidRPr="00C238D5" w:rsidRDefault="00780213" w:rsidP="00780213">
            <w:pPr>
              <w:pStyle w:val="NormalforTables"/>
              <w:spacing w:line="720" w:lineRule="exact"/>
              <w:rPr>
                <w:rFonts w:ascii="Doulos SIL" w:hAnsi="Doulos SIL"/>
                <w:lang w:val="en-US"/>
              </w:rPr>
            </w:pPr>
            <w:r w:rsidRPr="00CE4D98">
              <w:rPr>
                <w:rFonts w:ascii="Doulos SIL" w:hAnsi="Doulos SIL" w:cs="Times-Roman"/>
                <w:iCs/>
                <w:noProof/>
                <w:lang w:val="en-US"/>
              </w:rPr>
              <w:t>ʈat̪ina</w:t>
            </w:r>
          </w:p>
        </w:tc>
        <w:tc>
          <w:tcPr>
            <w:tcW w:w="0" w:type="auto"/>
          </w:tcPr>
          <w:p w14:paraId="32DE2A71" w14:textId="77777777" w:rsidR="00780213" w:rsidRPr="000B74C3" w:rsidRDefault="00780213" w:rsidP="00780213">
            <w:pPr>
              <w:pStyle w:val="NormalforTables"/>
              <w:spacing w:line="720" w:lineRule="exact"/>
              <w:rPr>
                <w:rFonts w:ascii="Doulos SIL" w:hAnsi="Doulos SIL"/>
                <w:noProof/>
                <w:lang w:val="en-US"/>
              </w:rPr>
            </w:pPr>
            <w:r w:rsidRPr="00CE4D98">
              <w:rPr>
                <w:rFonts w:ascii="Doulos SIL" w:hAnsi="Doulos SIL"/>
                <w:noProof/>
                <w:lang w:val="en-US"/>
              </w:rPr>
              <w:t>ʈaŋka-a</w:t>
            </w:r>
          </w:p>
        </w:tc>
        <w:tc>
          <w:tcPr>
            <w:tcW w:w="0" w:type="auto"/>
          </w:tcPr>
          <w:p w14:paraId="100F01E7" w14:textId="77777777" w:rsidR="00780213" w:rsidRDefault="00780213" w:rsidP="00780213">
            <w:pPr>
              <w:pStyle w:val="NormalforTables"/>
              <w:spacing w:line="720" w:lineRule="exact"/>
              <w:rPr>
                <w:rFonts w:ascii="Doulos SIL" w:hAnsi="Doulos SIL"/>
                <w:lang w:val="en-US"/>
              </w:rPr>
            </w:pPr>
            <w:r w:rsidRPr="00CE4D98">
              <w:rPr>
                <w:rFonts w:ascii="Doulos SIL" w:hAnsi="Doulos SIL"/>
                <w:noProof/>
              </w:rPr>
              <w:t>ɳi</w:t>
            </w:r>
            <w:r w:rsidRPr="00261222">
              <w:rPr>
                <w:noProof/>
              </w:rPr>
              <w:t>+</w:t>
            </w:r>
            <w:r w:rsidRPr="00CE4D98">
              <w:rPr>
                <w:rFonts w:ascii="Doulos SIL" w:hAnsi="Doulos SIL"/>
                <w:noProof/>
              </w:rPr>
              <w:t>paɲ</w:t>
            </w:r>
            <w:r w:rsidRPr="00261222">
              <w:rPr>
                <w:noProof/>
              </w:rPr>
              <w:t>+</w:t>
            </w:r>
            <w:r>
              <w:rPr>
                <w:rFonts w:ascii="Doulos SIL" w:hAnsi="Doulos SIL"/>
                <w:noProof/>
                <w:lang w:val="en-US"/>
              </w:rPr>
              <w:t>kuu</w:t>
            </w:r>
            <w:r w:rsidRPr="00CE4D98">
              <w:rPr>
                <w:rFonts w:ascii="Doulos SIL" w:hAnsi="Doulos SIL"/>
                <w:noProof/>
                <w:lang w:val="en-US"/>
              </w:rPr>
              <w:t>-ø</w:t>
            </w:r>
          </w:p>
        </w:tc>
        <w:tc>
          <w:tcPr>
            <w:tcW w:w="0" w:type="auto"/>
          </w:tcPr>
          <w:p w14:paraId="2AC8AE05" w14:textId="77777777" w:rsidR="00780213" w:rsidRDefault="00780213" w:rsidP="00780213">
            <w:pPr>
              <w:pStyle w:val="NormalforTables"/>
              <w:spacing w:line="720" w:lineRule="exact"/>
              <w:rPr>
                <w:rFonts w:ascii="Doulos SIL" w:hAnsi="Doulos SIL"/>
                <w:lang w:val="en-US"/>
              </w:rPr>
            </w:pPr>
            <w:r w:rsidRPr="00CE4D98">
              <w:rPr>
                <w:rFonts w:ascii="Doulos SIL" w:hAnsi="Doulos SIL"/>
                <w:noProof/>
                <w:lang w:val="en-US"/>
              </w:rPr>
              <w:t>maku</w:t>
            </w:r>
            <w:r w:rsidRPr="00261222">
              <w:rPr>
                <w:noProof/>
              </w:rPr>
              <w:t>+</w:t>
            </w:r>
            <w:r>
              <w:rPr>
                <w:rFonts w:ascii="Doulos SIL" w:hAnsi="Doulos SIL"/>
                <w:noProof/>
                <w:lang w:val="en-US"/>
              </w:rPr>
              <w:t>kuu</w:t>
            </w:r>
            <w:r w:rsidRPr="00CE4D98">
              <w:rPr>
                <w:rFonts w:ascii="Doulos SIL" w:hAnsi="Doulos SIL"/>
                <w:noProof/>
                <w:lang w:val="en-US"/>
              </w:rPr>
              <w:t>-ø</w:t>
            </w:r>
          </w:p>
        </w:tc>
      </w:tr>
      <w:tr w:rsidR="00780213" w:rsidRPr="009B1806" w14:paraId="0BB22CF5" w14:textId="77777777" w:rsidTr="00780213">
        <w:tc>
          <w:tcPr>
            <w:tcW w:w="0" w:type="auto"/>
          </w:tcPr>
          <w:p w14:paraId="0520F9BA" w14:textId="77777777" w:rsidR="00780213" w:rsidRPr="009B1806" w:rsidRDefault="00780213" w:rsidP="00780213">
            <w:pPr>
              <w:pStyle w:val="NormalforTables"/>
              <w:spacing w:line="720" w:lineRule="exact"/>
            </w:pPr>
          </w:p>
        </w:tc>
        <w:tc>
          <w:tcPr>
            <w:tcW w:w="0" w:type="auto"/>
          </w:tcPr>
          <w:p w14:paraId="5D18FA8F" w14:textId="77777777" w:rsidR="00780213" w:rsidRPr="00261222" w:rsidRDefault="00780213" w:rsidP="00780213">
            <w:pPr>
              <w:pStyle w:val="NormalforTables"/>
              <w:spacing w:line="720" w:lineRule="exact"/>
              <w:rPr>
                <w:rFonts w:cs="Times-Roman"/>
                <w:iCs/>
              </w:rPr>
            </w:pPr>
            <w:r>
              <w:t>jealous-</w:t>
            </w:r>
            <w:r w:rsidRPr="00E912C8">
              <w:rPr>
                <w:smallCaps/>
              </w:rPr>
              <w:t>t</w:t>
            </w:r>
          </w:p>
        </w:tc>
        <w:tc>
          <w:tcPr>
            <w:tcW w:w="0" w:type="auto"/>
          </w:tcPr>
          <w:p w14:paraId="22511D50" w14:textId="77777777" w:rsidR="00780213" w:rsidRPr="00791B8F" w:rsidRDefault="00780213" w:rsidP="00780213">
            <w:pPr>
              <w:pStyle w:val="NormalforTables"/>
              <w:spacing w:line="720" w:lineRule="exact"/>
            </w:pPr>
            <w:r w:rsidRPr="00261222">
              <w:rPr>
                <w:rFonts w:cs="Times-Roman"/>
                <w:iCs/>
              </w:rPr>
              <w:t>that.</w:t>
            </w:r>
            <w:r w:rsidRPr="00261222">
              <w:rPr>
                <w:rFonts w:cs="Times-Roman"/>
                <w:iCs/>
                <w:smallCaps/>
              </w:rPr>
              <w:t>t</w:t>
            </w:r>
          </w:p>
        </w:tc>
        <w:tc>
          <w:tcPr>
            <w:tcW w:w="0" w:type="auto"/>
          </w:tcPr>
          <w:p w14:paraId="1CDE45FB" w14:textId="77777777" w:rsidR="00780213" w:rsidRPr="00791B8F" w:rsidRDefault="00780213" w:rsidP="00780213">
            <w:pPr>
              <w:pStyle w:val="NormalforTables"/>
              <w:spacing w:line="720" w:lineRule="exact"/>
            </w:pPr>
            <w:r w:rsidRPr="00261222">
              <w:t>man-</w:t>
            </w:r>
            <w:r w:rsidRPr="00261222">
              <w:rPr>
                <w:smallCaps/>
              </w:rPr>
              <w:t>t</w:t>
            </w:r>
          </w:p>
        </w:tc>
        <w:tc>
          <w:tcPr>
            <w:tcW w:w="0" w:type="auto"/>
          </w:tcPr>
          <w:p w14:paraId="162F5F57" w14:textId="77777777" w:rsidR="00780213" w:rsidRDefault="00780213" w:rsidP="00780213">
            <w:pPr>
              <w:pStyle w:val="NormalforTables"/>
              <w:spacing w:line="720" w:lineRule="exact"/>
            </w:pPr>
            <w:r w:rsidRPr="00261222">
              <w:t>3sg-µ</w:t>
            </w:r>
            <w:r w:rsidRPr="00261222">
              <w:rPr>
                <w:smallCaps/>
              </w:rPr>
              <w:t>poss-</w:t>
            </w:r>
            <w:r>
              <w:rPr>
                <w:smallCaps/>
              </w:rPr>
              <w:t>µ̋prop-</w:t>
            </w:r>
            <w:r w:rsidRPr="00261222">
              <w:rPr>
                <w:smallCaps/>
              </w:rPr>
              <w:t>t</w:t>
            </w:r>
          </w:p>
        </w:tc>
        <w:tc>
          <w:tcPr>
            <w:tcW w:w="0" w:type="auto"/>
          </w:tcPr>
          <w:p w14:paraId="32694614" w14:textId="77777777" w:rsidR="00780213" w:rsidRDefault="00780213" w:rsidP="00780213">
            <w:pPr>
              <w:pStyle w:val="NormalforTables"/>
              <w:spacing w:line="720" w:lineRule="exact"/>
            </w:pPr>
            <w:r w:rsidRPr="00261222">
              <w:t>woman-</w:t>
            </w:r>
            <w:r>
              <w:rPr>
                <w:smallCaps/>
              </w:rPr>
              <w:t>µ̋prop-</w:t>
            </w:r>
            <w:r w:rsidRPr="00261222">
              <w:rPr>
                <w:smallCaps/>
              </w:rPr>
              <w:t>t</w:t>
            </w:r>
          </w:p>
        </w:tc>
      </w:tr>
      <w:tr w:rsidR="00780213" w:rsidRPr="009B1806" w14:paraId="5FA29975" w14:textId="77777777" w:rsidTr="00780213">
        <w:tc>
          <w:tcPr>
            <w:tcW w:w="0" w:type="auto"/>
          </w:tcPr>
          <w:p w14:paraId="4D73759D" w14:textId="77777777" w:rsidR="00780213" w:rsidRPr="009B1806" w:rsidRDefault="00780213" w:rsidP="00780213">
            <w:pPr>
              <w:pStyle w:val="NormalforTables"/>
              <w:spacing w:line="720" w:lineRule="exact"/>
            </w:pPr>
          </w:p>
        </w:tc>
        <w:tc>
          <w:tcPr>
            <w:tcW w:w="0" w:type="auto"/>
          </w:tcPr>
          <w:p w14:paraId="6173F43B" w14:textId="77777777" w:rsidR="00780213" w:rsidRPr="00261222" w:rsidRDefault="00780213" w:rsidP="00780213">
            <w:pPr>
              <w:pStyle w:val="NormalforTables"/>
              <w:spacing w:line="720" w:lineRule="exact"/>
              <w:rPr>
                <w:rFonts w:cs="Times-Roman"/>
                <w:iCs/>
              </w:rPr>
            </w:pPr>
            <w:r>
              <w:t>jealous</w:t>
            </w:r>
          </w:p>
        </w:tc>
        <w:tc>
          <w:tcPr>
            <w:tcW w:w="0" w:type="auto"/>
          </w:tcPr>
          <w:p w14:paraId="386D605D" w14:textId="77777777" w:rsidR="00780213" w:rsidRPr="00791B8F" w:rsidRDefault="00780213" w:rsidP="00780213">
            <w:pPr>
              <w:pStyle w:val="NormalforTables"/>
              <w:spacing w:line="720" w:lineRule="exact"/>
            </w:pPr>
            <w:r w:rsidRPr="00261222">
              <w:rPr>
                <w:rFonts w:cs="Times-Roman"/>
                <w:iCs/>
              </w:rPr>
              <w:t>that</w:t>
            </w:r>
          </w:p>
        </w:tc>
        <w:tc>
          <w:tcPr>
            <w:tcW w:w="0" w:type="auto"/>
          </w:tcPr>
          <w:p w14:paraId="57169CF6" w14:textId="77777777" w:rsidR="00780213" w:rsidRPr="00791B8F" w:rsidRDefault="00780213" w:rsidP="00780213">
            <w:pPr>
              <w:pStyle w:val="NormalforTables"/>
              <w:spacing w:line="720" w:lineRule="exact"/>
            </w:pPr>
            <w:r w:rsidRPr="00261222">
              <w:t>man</w:t>
            </w:r>
          </w:p>
        </w:tc>
        <w:tc>
          <w:tcPr>
            <w:tcW w:w="0" w:type="auto"/>
          </w:tcPr>
          <w:p w14:paraId="199066A8" w14:textId="77777777" w:rsidR="00780213" w:rsidRDefault="00780213" w:rsidP="00780213">
            <w:pPr>
              <w:pStyle w:val="NormalforTables"/>
              <w:spacing w:line="720" w:lineRule="exact"/>
            </w:pPr>
            <w:r w:rsidRPr="00261222">
              <w:t>3sg-</w:t>
            </w:r>
            <w:r>
              <w:rPr>
                <w:smallCaps/>
              </w:rPr>
              <w:t>ø-prop</w:t>
            </w:r>
          </w:p>
        </w:tc>
        <w:tc>
          <w:tcPr>
            <w:tcW w:w="0" w:type="auto"/>
          </w:tcPr>
          <w:p w14:paraId="53BEF3FA" w14:textId="77777777" w:rsidR="00780213" w:rsidRDefault="00780213" w:rsidP="00780213">
            <w:pPr>
              <w:pStyle w:val="NormalforTables"/>
              <w:spacing w:line="720" w:lineRule="exact"/>
            </w:pPr>
            <w:r w:rsidRPr="00261222">
              <w:t>woman</w:t>
            </w:r>
            <w:r w:rsidRPr="00261222">
              <w:rPr>
                <w:smallCaps/>
              </w:rPr>
              <w:t>-</w:t>
            </w:r>
            <w:r>
              <w:rPr>
                <w:smallCaps/>
              </w:rPr>
              <w:t>prop</w:t>
            </w:r>
          </w:p>
        </w:tc>
      </w:tr>
    </w:tbl>
    <w:p w14:paraId="7BE5FCF6" w14:textId="77777777" w:rsidR="00780213" w:rsidRDefault="00780213" w:rsidP="00780213">
      <w:pPr>
        <w:spacing w:line="720" w:lineRule="exact"/>
        <w:jc w:val="left"/>
      </w:pPr>
      <w:r>
        <w:tab/>
      </w:r>
      <w:r w:rsidRPr="00261222">
        <w:t>‘</w:t>
      </w:r>
      <w:r>
        <w:t>That man is jealous over/suspicious of his wife’ [E320.ex.9-30]</w:t>
      </w:r>
    </w:p>
    <w:p w14:paraId="412652F1" w14:textId="77777777" w:rsidR="00780213" w:rsidRPr="00261222" w:rsidRDefault="00780213" w:rsidP="00780213">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28"/>
        <w:gridCol w:w="1444"/>
        <w:gridCol w:w="1414"/>
        <w:gridCol w:w="1758"/>
      </w:tblGrid>
      <w:tr w:rsidR="00780213" w:rsidRPr="009B1806" w14:paraId="051F8BC5" w14:textId="77777777" w:rsidTr="00780213">
        <w:tc>
          <w:tcPr>
            <w:tcW w:w="0" w:type="auto"/>
          </w:tcPr>
          <w:p w14:paraId="7648BED7" w14:textId="43F7E1C5" w:rsidR="00780213" w:rsidRDefault="00716514" w:rsidP="00780213">
            <w:pPr>
              <w:pStyle w:val="NormalforTables"/>
              <w:spacing w:line="720" w:lineRule="exact"/>
            </w:pPr>
            <w:r w:rsidRPr="00716514">
              <w:lastRenderedPageBreak/>
              <w:t>(6.19)</w:t>
            </w:r>
          </w:p>
        </w:tc>
        <w:tc>
          <w:tcPr>
            <w:tcW w:w="0" w:type="auto"/>
          </w:tcPr>
          <w:p w14:paraId="5FCE2F65" w14:textId="77777777" w:rsidR="00780213" w:rsidRPr="00F6510C" w:rsidRDefault="00780213" w:rsidP="00780213">
            <w:pPr>
              <w:pStyle w:val="NormalforTables"/>
              <w:spacing w:line="720" w:lineRule="exact"/>
              <w:rPr>
                <w:i/>
              </w:rPr>
            </w:pPr>
            <w:r>
              <w:rPr>
                <w:i/>
              </w:rPr>
              <w:t>D</w:t>
            </w:r>
            <w:r w:rsidRPr="00261222">
              <w:rPr>
                <w:i/>
              </w:rPr>
              <w:t>athina</w:t>
            </w:r>
          </w:p>
        </w:tc>
        <w:tc>
          <w:tcPr>
            <w:tcW w:w="0" w:type="auto"/>
          </w:tcPr>
          <w:p w14:paraId="03FD281C" w14:textId="77777777" w:rsidR="00780213" w:rsidRPr="00F6510C" w:rsidRDefault="00780213" w:rsidP="00780213">
            <w:pPr>
              <w:pStyle w:val="NormalforTables"/>
              <w:spacing w:line="720" w:lineRule="exact"/>
            </w:pPr>
            <w:r>
              <w:rPr>
                <w:i/>
              </w:rPr>
              <w:t>wurumanda</w:t>
            </w:r>
          </w:p>
        </w:tc>
        <w:tc>
          <w:tcPr>
            <w:tcW w:w="0" w:type="auto"/>
          </w:tcPr>
          <w:p w14:paraId="21F87BA9" w14:textId="77777777" w:rsidR="00780213" w:rsidRPr="00DC2618" w:rsidRDefault="00780213" w:rsidP="00780213">
            <w:pPr>
              <w:pStyle w:val="NormalforTables"/>
              <w:spacing w:line="720" w:lineRule="exact"/>
              <w:rPr>
                <w:i/>
                <w:lang w:val="en-US"/>
              </w:rPr>
            </w:pPr>
            <w:r>
              <w:rPr>
                <w:i/>
                <w:lang w:val="en-US"/>
              </w:rPr>
              <w:t>birrbirrbiya</w:t>
            </w:r>
          </w:p>
        </w:tc>
        <w:tc>
          <w:tcPr>
            <w:tcW w:w="0" w:type="auto"/>
          </w:tcPr>
          <w:p w14:paraId="54ACD2CB" w14:textId="77777777" w:rsidR="00780213" w:rsidRDefault="00780213" w:rsidP="00780213">
            <w:pPr>
              <w:pStyle w:val="NormalforTables"/>
              <w:spacing w:line="720" w:lineRule="exact"/>
              <w:rPr>
                <w:i/>
                <w:lang w:val="en-US"/>
              </w:rPr>
            </w:pPr>
            <w:r>
              <w:rPr>
                <w:rFonts w:cs="Times-Roman"/>
                <w:b/>
                <w:i/>
                <w:iCs/>
              </w:rPr>
              <w:t>ngukurnurru</w:t>
            </w:r>
            <w:r>
              <w:rPr>
                <w:rFonts w:cs="Times-Roman"/>
                <w:i/>
                <w:iCs/>
              </w:rPr>
              <w:t>.</w:t>
            </w:r>
          </w:p>
        </w:tc>
      </w:tr>
      <w:tr w:rsidR="00780213" w:rsidRPr="009B1806" w14:paraId="6C5DA617" w14:textId="77777777" w:rsidTr="00780213">
        <w:tc>
          <w:tcPr>
            <w:tcW w:w="0" w:type="auto"/>
          </w:tcPr>
          <w:p w14:paraId="2641A5C3" w14:textId="77777777" w:rsidR="00780213" w:rsidRPr="00261222" w:rsidRDefault="00780213" w:rsidP="00780213">
            <w:pPr>
              <w:pStyle w:val="NormalforTables"/>
              <w:spacing w:line="720" w:lineRule="exact"/>
            </w:pPr>
          </w:p>
        </w:tc>
        <w:tc>
          <w:tcPr>
            <w:tcW w:w="0" w:type="auto"/>
          </w:tcPr>
          <w:p w14:paraId="3F80EF39" w14:textId="77777777" w:rsidR="00780213" w:rsidRPr="00C238D5" w:rsidRDefault="00780213" w:rsidP="00780213">
            <w:pPr>
              <w:pStyle w:val="NormalforTables"/>
              <w:spacing w:line="720" w:lineRule="exact"/>
              <w:rPr>
                <w:rFonts w:ascii="Doulos SIL" w:hAnsi="Doulos SIL"/>
                <w:lang w:val="en-US"/>
              </w:rPr>
            </w:pPr>
            <w:r w:rsidRPr="00CE4D98">
              <w:rPr>
                <w:rFonts w:ascii="Doulos SIL" w:hAnsi="Doulos SIL" w:cs="Times-Roman"/>
                <w:iCs/>
                <w:noProof/>
                <w:lang w:val="en-US"/>
              </w:rPr>
              <w:t>ʈat̪ina</w:t>
            </w:r>
          </w:p>
        </w:tc>
        <w:tc>
          <w:tcPr>
            <w:tcW w:w="0" w:type="auto"/>
          </w:tcPr>
          <w:p w14:paraId="50663F30" w14:textId="77777777" w:rsidR="00780213" w:rsidRPr="000B74C3" w:rsidRDefault="00780213" w:rsidP="00780213">
            <w:pPr>
              <w:pStyle w:val="NormalforTables"/>
              <w:spacing w:line="720" w:lineRule="exact"/>
              <w:rPr>
                <w:rFonts w:ascii="Doulos SIL" w:hAnsi="Doulos SIL"/>
                <w:noProof/>
                <w:lang w:val="en-US"/>
              </w:rPr>
            </w:pPr>
            <w:r w:rsidRPr="00CE4D98">
              <w:rPr>
                <w:rFonts w:ascii="Doulos SIL" w:hAnsi="Doulos SIL"/>
                <w:noProof/>
                <w:lang w:val="en-US"/>
              </w:rPr>
              <w:t>wuɻuman-</w:t>
            </w:r>
            <w:r>
              <w:rPr>
                <w:rFonts w:ascii="Doulos SIL" w:hAnsi="Doulos SIL"/>
                <w:noProof/>
                <w:lang w:val="en-US"/>
              </w:rPr>
              <w:t>t</w:t>
            </w:r>
            <w:r w:rsidRPr="00CE4D98">
              <w:rPr>
                <w:rFonts w:ascii="Doulos SIL" w:hAnsi="Doulos SIL"/>
                <w:noProof/>
                <w:lang w:val="en-US"/>
              </w:rPr>
              <w:t>a</w:t>
            </w:r>
          </w:p>
        </w:tc>
        <w:tc>
          <w:tcPr>
            <w:tcW w:w="0" w:type="auto"/>
          </w:tcPr>
          <w:p w14:paraId="7D92FA56" w14:textId="77777777" w:rsidR="00780213" w:rsidRDefault="00780213" w:rsidP="00780213">
            <w:pPr>
              <w:pStyle w:val="NormalforTables"/>
              <w:spacing w:line="720" w:lineRule="exact"/>
              <w:rPr>
                <w:rFonts w:ascii="Doulos SIL" w:hAnsi="Doulos SIL"/>
                <w:lang w:val="en-US"/>
              </w:rPr>
            </w:pPr>
            <w:r>
              <w:rPr>
                <w:rFonts w:ascii="Doulos SIL" w:hAnsi="Doulos SIL"/>
                <w:noProof/>
              </w:rPr>
              <w:t>pirpirpi</w:t>
            </w:r>
            <w:r w:rsidRPr="00CE4D98">
              <w:rPr>
                <w:rFonts w:ascii="Doulos SIL" w:hAnsi="Doulos SIL"/>
                <w:noProof/>
                <w:lang w:val="en-US"/>
              </w:rPr>
              <w:t>-</w:t>
            </w:r>
            <w:r>
              <w:rPr>
                <w:rFonts w:ascii="Doulos SIL" w:hAnsi="Doulos SIL"/>
                <w:noProof/>
                <w:lang w:val="en-US"/>
              </w:rPr>
              <w:t>a</w:t>
            </w:r>
          </w:p>
        </w:tc>
        <w:tc>
          <w:tcPr>
            <w:tcW w:w="0" w:type="auto"/>
          </w:tcPr>
          <w:p w14:paraId="0A9AB6A6" w14:textId="77777777" w:rsidR="00780213" w:rsidRDefault="00780213" w:rsidP="00780213">
            <w:pPr>
              <w:pStyle w:val="NormalforTables"/>
              <w:spacing w:line="720" w:lineRule="exact"/>
              <w:rPr>
                <w:rFonts w:ascii="Doulos SIL" w:hAnsi="Doulos SIL"/>
                <w:lang w:val="en-US"/>
              </w:rPr>
            </w:pPr>
            <w:r w:rsidRPr="00CE4D98">
              <w:rPr>
                <w:rFonts w:ascii="Doulos SIL" w:hAnsi="Doulos SIL"/>
                <w:noProof/>
                <w:lang w:val="en-US"/>
              </w:rPr>
              <w:t>ŋuku</w:t>
            </w:r>
            <w:r>
              <w:rPr>
                <w:rFonts w:ascii="Doulos SIL" w:hAnsi="Doulos SIL"/>
                <w:noProof/>
                <w:lang w:val="en-US"/>
              </w:rPr>
              <w:t>-ɳuru</w:t>
            </w:r>
            <w:r w:rsidRPr="00CE4D98">
              <w:rPr>
                <w:rFonts w:ascii="Doulos SIL" w:hAnsi="Doulos SIL"/>
                <w:noProof/>
                <w:lang w:val="en-US"/>
              </w:rPr>
              <w:t>-a</w:t>
            </w:r>
          </w:p>
        </w:tc>
      </w:tr>
      <w:tr w:rsidR="00780213" w:rsidRPr="009B1806" w14:paraId="077D4F5B" w14:textId="77777777" w:rsidTr="00780213">
        <w:tc>
          <w:tcPr>
            <w:tcW w:w="0" w:type="auto"/>
          </w:tcPr>
          <w:p w14:paraId="5FB9AB80" w14:textId="77777777" w:rsidR="00780213" w:rsidRPr="009B1806" w:rsidRDefault="00780213" w:rsidP="00780213">
            <w:pPr>
              <w:pStyle w:val="NormalforTables"/>
              <w:spacing w:line="720" w:lineRule="exact"/>
            </w:pPr>
          </w:p>
        </w:tc>
        <w:tc>
          <w:tcPr>
            <w:tcW w:w="0" w:type="auto"/>
          </w:tcPr>
          <w:p w14:paraId="70F5441C" w14:textId="77777777" w:rsidR="00780213" w:rsidRPr="00791B8F" w:rsidRDefault="00780213" w:rsidP="00780213">
            <w:pPr>
              <w:pStyle w:val="NormalforTables"/>
              <w:spacing w:line="720" w:lineRule="exact"/>
            </w:pPr>
            <w:r w:rsidRPr="00261222">
              <w:rPr>
                <w:rFonts w:cs="Times-Roman"/>
                <w:iCs/>
              </w:rPr>
              <w:t>that.</w:t>
            </w:r>
            <w:r w:rsidRPr="00261222">
              <w:rPr>
                <w:rFonts w:cs="Times-Roman"/>
                <w:iCs/>
                <w:smallCaps/>
              </w:rPr>
              <w:t>t</w:t>
            </w:r>
          </w:p>
        </w:tc>
        <w:tc>
          <w:tcPr>
            <w:tcW w:w="0" w:type="auto"/>
          </w:tcPr>
          <w:p w14:paraId="0C42D49F" w14:textId="77777777" w:rsidR="00780213" w:rsidRPr="00791B8F" w:rsidRDefault="00780213" w:rsidP="00780213">
            <w:pPr>
              <w:pStyle w:val="NormalforTables"/>
              <w:spacing w:line="720" w:lineRule="exact"/>
            </w:pPr>
            <w:r>
              <w:t>billy</w:t>
            </w:r>
            <w:r w:rsidRPr="00261222">
              <w:rPr>
                <w:smallCaps/>
              </w:rPr>
              <w:t>-t</w:t>
            </w:r>
          </w:p>
        </w:tc>
        <w:tc>
          <w:tcPr>
            <w:tcW w:w="0" w:type="auto"/>
          </w:tcPr>
          <w:p w14:paraId="7AE38158" w14:textId="77777777" w:rsidR="00780213" w:rsidRDefault="00780213" w:rsidP="00780213">
            <w:pPr>
              <w:pStyle w:val="NormalforTables"/>
              <w:spacing w:line="720" w:lineRule="exact"/>
            </w:pPr>
            <w:r>
              <w:t>full</w:t>
            </w:r>
            <w:r>
              <w:rPr>
                <w:smallCaps/>
              </w:rPr>
              <w:t>-</w:t>
            </w:r>
            <w:r w:rsidRPr="00261222">
              <w:rPr>
                <w:smallCaps/>
              </w:rPr>
              <w:t>t</w:t>
            </w:r>
          </w:p>
        </w:tc>
        <w:tc>
          <w:tcPr>
            <w:tcW w:w="0" w:type="auto"/>
          </w:tcPr>
          <w:p w14:paraId="04E605E8" w14:textId="77777777" w:rsidR="00780213" w:rsidRDefault="00780213" w:rsidP="00780213">
            <w:pPr>
              <w:pStyle w:val="NormalforTables"/>
              <w:spacing w:line="720" w:lineRule="exact"/>
            </w:pPr>
            <w:r w:rsidRPr="00261222">
              <w:t>water</w:t>
            </w:r>
            <w:r>
              <w:t>-</w:t>
            </w:r>
            <w:r w:rsidRPr="005477C6">
              <w:rPr>
                <w:smallCaps/>
              </w:rPr>
              <w:t>µassoc</w:t>
            </w:r>
            <w:r w:rsidRPr="00261222">
              <w:rPr>
                <w:smallCaps/>
              </w:rPr>
              <w:t>-t</w:t>
            </w:r>
          </w:p>
        </w:tc>
      </w:tr>
      <w:tr w:rsidR="00780213" w:rsidRPr="009B1806" w14:paraId="696520FC" w14:textId="77777777" w:rsidTr="00780213">
        <w:tc>
          <w:tcPr>
            <w:tcW w:w="0" w:type="auto"/>
          </w:tcPr>
          <w:p w14:paraId="6D5A00C4" w14:textId="77777777" w:rsidR="00780213" w:rsidRPr="009B1806" w:rsidRDefault="00780213" w:rsidP="00780213">
            <w:pPr>
              <w:pStyle w:val="NormalforTables"/>
              <w:spacing w:line="720" w:lineRule="exact"/>
            </w:pPr>
          </w:p>
        </w:tc>
        <w:tc>
          <w:tcPr>
            <w:tcW w:w="0" w:type="auto"/>
          </w:tcPr>
          <w:p w14:paraId="30DC4D93" w14:textId="77777777" w:rsidR="00780213" w:rsidRPr="00791B8F" w:rsidRDefault="00780213" w:rsidP="00780213">
            <w:pPr>
              <w:pStyle w:val="NormalforTables"/>
              <w:spacing w:line="720" w:lineRule="exact"/>
            </w:pPr>
            <w:r w:rsidRPr="00261222">
              <w:rPr>
                <w:rFonts w:cs="Times-Roman"/>
                <w:iCs/>
              </w:rPr>
              <w:t>that</w:t>
            </w:r>
          </w:p>
        </w:tc>
        <w:tc>
          <w:tcPr>
            <w:tcW w:w="0" w:type="auto"/>
          </w:tcPr>
          <w:p w14:paraId="0E98C950" w14:textId="77777777" w:rsidR="00780213" w:rsidRPr="00791B8F" w:rsidRDefault="00780213" w:rsidP="00780213">
            <w:pPr>
              <w:pStyle w:val="NormalforTables"/>
              <w:spacing w:line="720" w:lineRule="exact"/>
            </w:pPr>
            <w:r w:rsidRPr="00261222">
              <w:t>billy</w:t>
            </w:r>
          </w:p>
        </w:tc>
        <w:tc>
          <w:tcPr>
            <w:tcW w:w="0" w:type="auto"/>
          </w:tcPr>
          <w:p w14:paraId="166FAB6D" w14:textId="77777777" w:rsidR="00780213" w:rsidRDefault="00780213" w:rsidP="00780213">
            <w:pPr>
              <w:pStyle w:val="NormalforTables"/>
              <w:spacing w:line="720" w:lineRule="exact"/>
            </w:pPr>
            <w:r>
              <w:t>full</w:t>
            </w:r>
          </w:p>
        </w:tc>
        <w:tc>
          <w:tcPr>
            <w:tcW w:w="0" w:type="auto"/>
          </w:tcPr>
          <w:p w14:paraId="55103243" w14:textId="77777777" w:rsidR="00780213" w:rsidRDefault="00780213" w:rsidP="00780213">
            <w:pPr>
              <w:pStyle w:val="NormalforTables"/>
              <w:spacing w:line="720" w:lineRule="exact"/>
            </w:pPr>
            <w:r w:rsidRPr="00261222">
              <w:t>water</w:t>
            </w:r>
            <w:r>
              <w:t>-</w:t>
            </w:r>
            <w:r w:rsidRPr="005477C6">
              <w:rPr>
                <w:smallCaps/>
              </w:rPr>
              <w:t>assoc</w:t>
            </w:r>
          </w:p>
        </w:tc>
      </w:tr>
    </w:tbl>
    <w:p w14:paraId="67AF4BEB" w14:textId="77777777" w:rsidR="00780213" w:rsidRDefault="00780213" w:rsidP="00780213">
      <w:pPr>
        <w:spacing w:line="720" w:lineRule="exact"/>
        <w:ind w:left="720"/>
        <w:jc w:val="left"/>
      </w:pPr>
      <w:r w:rsidRPr="00261222">
        <w:t>‘</w:t>
      </w:r>
      <w:r>
        <w:t>That billy-can is full of water.’ [E320.ex.9-35], interpretation: lit. ‘That billy is full, having water in it.’</w:t>
      </w:r>
    </w:p>
    <w:p w14:paraId="4B00778C" w14:textId="77777777" w:rsidR="00780213" w:rsidRDefault="00780213" w:rsidP="00780213">
      <w:pPr>
        <w:spacing w:line="720" w:lineRule="exact"/>
        <w:jc w:val="left"/>
      </w:pPr>
    </w:p>
    <w:p w14:paraId="6BF71564" w14:textId="1F2719D7" w:rsidR="00780213" w:rsidRPr="008645F5" w:rsidRDefault="00780213" w:rsidP="00780213">
      <w:pPr>
        <w:spacing w:line="720" w:lineRule="exact"/>
        <w:jc w:val="left"/>
      </w:pPr>
      <w:r>
        <w:rPr>
          <w:lang w:val="en-US"/>
        </w:rPr>
        <w:t>Commenting on the kinds of ‘objects’ which we have just considered, Evans (1995a:319fn5) observes that</w:t>
      </w:r>
      <w:r w:rsidRPr="005477C6">
        <w:rPr>
          <w:lang w:val="en-US"/>
        </w:rPr>
        <w:t xml:space="preserve">, ‘[s]emantically, and in their choice of case, these resemble direct objects. But none of the usual syntactic tests for objecthood — behaviour in imperatives, or ability to feed the passive or reciprocal — are possible.’ </w:t>
      </w:r>
      <w:r>
        <w:rPr>
          <w:lang w:val="en-US"/>
        </w:rPr>
        <w:t xml:space="preserve">One test which can be applied is topicalization, and as we saw in </w:t>
      </w:r>
      <w:r w:rsidR="00BA0646" w:rsidRPr="00BA0646">
        <w:t xml:space="preserve">(6.16) and (6.17), </w:t>
      </w:r>
      <w:r>
        <w:rPr>
          <w:lang w:val="en-US"/>
        </w:rPr>
        <w:t>the DPs conce</w:t>
      </w:r>
      <w:r w:rsidR="008645F5">
        <w:rPr>
          <w:lang w:val="en-US"/>
        </w:rPr>
        <w:t>rned do act like normal, clause-level</w:t>
      </w:r>
      <w:r>
        <w:rPr>
          <w:lang w:val="en-US"/>
        </w:rPr>
        <w:t xml:space="preserve"> direct objects. In sum, </w:t>
      </w:r>
      <w:r w:rsidR="00F50D09">
        <w:rPr>
          <w:lang w:val="en-US"/>
        </w:rPr>
        <w:t>aside from</w:t>
      </w:r>
      <w:r>
        <w:rPr>
          <w:lang w:val="en-US"/>
        </w:rPr>
        <w:t xml:space="preserve"> the</w:t>
      </w:r>
      <w:r w:rsidR="00F50D09">
        <w:rPr>
          <w:lang w:val="en-US"/>
        </w:rPr>
        <w:t xml:space="preserve"> unique</w:t>
      </w:r>
      <w:r>
        <w:rPr>
          <w:lang w:val="en-US"/>
        </w:rPr>
        <w:t xml:space="preserve"> case of </w:t>
      </w:r>
      <w:r>
        <w:rPr>
          <w:i/>
          <w:lang w:val="en-US"/>
        </w:rPr>
        <w:t xml:space="preserve">wungunduwungundu </w:t>
      </w:r>
      <w:r>
        <w:rPr>
          <w:lang w:val="en-US"/>
        </w:rPr>
        <w:t>it appears that nouns in Kayardild do not take DP complements</w:t>
      </w:r>
      <w:r w:rsidR="008645F5">
        <w:rPr>
          <w:lang w:val="en-US"/>
        </w:rPr>
        <w:t xml:space="preserve">; moreover the inflection of the ‘complement’ of </w:t>
      </w:r>
      <w:r w:rsidR="008645F5">
        <w:rPr>
          <w:i/>
          <w:lang w:val="en-US"/>
        </w:rPr>
        <w:t xml:space="preserve">wungunduwungundu </w:t>
      </w:r>
      <w:r w:rsidR="008645F5">
        <w:rPr>
          <w:lang w:val="en-US"/>
        </w:rPr>
        <w:t xml:space="preserve">is </w:t>
      </w:r>
      <w:r w:rsidR="008645F5">
        <w:rPr>
          <w:lang w:val="en-US"/>
        </w:rPr>
        <w:lastRenderedPageBreak/>
        <w:t>consistent with it being located elsewhere in its matrix DP, for example as an adjunct to N′. There is no positive evidence that Kayardild N can take a complement DP.</w:t>
      </w:r>
    </w:p>
    <w:p w14:paraId="06E51DA0" w14:textId="77777777" w:rsidR="00780213" w:rsidRPr="00261222" w:rsidRDefault="00780213" w:rsidP="00FE3C7D">
      <w:pPr>
        <w:spacing w:line="720" w:lineRule="exact"/>
        <w:jc w:val="left"/>
      </w:pPr>
    </w:p>
    <w:p w14:paraId="16A47105" w14:textId="77777777" w:rsidR="00716514" w:rsidRDefault="00716514" w:rsidP="00FE3C7D">
      <w:pPr>
        <w:spacing w:line="720" w:lineRule="exact"/>
        <w:jc w:val="left"/>
        <w:rPr>
          <w:b/>
          <w:szCs w:val="28"/>
        </w:rPr>
      </w:pPr>
      <w:r w:rsidRPr="00716514">
        <w:rPr>
          <w:b/>
          <w:szCs w:val="28"/>
        </w:rPr>
        <w:t>6.4</w:t>
      </w:r>
      <w:r w:rsidRPr="00716514">
        <w:rPr>
          <w:b/>
          <w:szCs w:val="28"/>
        </w:rPr>
        <w:tab/>
        <w:t>Personal pronouns</w:t>
      </w:r>
    </w:p>
    <w:p w14:paraId="02292D2F" w14:textId="3D908444" w:rsidR="001A6428" w:rsidRDefault="001A6428" w:rsidP="00FE3C7D">
      <w:pPr>
        <w:spacing w:line="720" w:lineRule="exact"/>
        <w:jc w:val="left"/>
      </w:pPr>
      <w:r w:rsidRPr="00261222">
        <w:t>Personal pronouns are analysed here as nominal words which can function a</w:t>
      </w:r>
      <w:r w:rsidR="00C248D1">
        <w:t>s D, N or A  heads. As a D head</w:t>
      </w:r>
      <w:r w:rsidRPr="00261222">
        <w:t xml:space="preserve"> a possessive or a plain personal pronoun functions as a determiner, as illustrated in </w:t>
      </w:r>
      <w:r w:rsidR="00BA0646" w:rsidRPr="00BA0646">
        <w:t>(6.20a,b).</w:t>
      </w:r>
    </w:p>
    <w:p w14:paraId="2F7BC131" w14:textId="77777777" w:rsidR="00C248D1" w:rsidRPr="00261222" w:rsidRDefault="00C248D1" w:rsidP="00FE3C7D">
      <w:pPr>
        <w:spacing w:line="720" w:lineRule="exact"/>
        <w:jc w:val="left"/>
      </w:pPr>
    </w:p>
    <w:p w14:paraId="00B702CD" w14:textId="41B9D7C5" w:rsidR="001A6428" w:rsidRPr="00261222" w:rsidRDefault="00716514" w:rsidP="00FE3C7D">
      <w:pPr>
        <w:pStyle w:val="Spacing"/>
        <w:spacing w:line="720" w:lineRule="exact"/>
        <w:jc w:val="left"/>
      </w:pPr>
      <w:r w:rsidRPr="00716514">
        <w:t>(6.20)</w:t>
      </w:r>
      <w:r w:rsidR="00FB4F1D">
        <w:tab/>
      </w:r>
      <w:r w:rsidR="00FB4F1D" w:rsidRPr="00261222">
        <w:t>Possessive pronoun as 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281"/>
        <w:gridCol w:w="626"/>
        <w:gridCol w:w="1292"/>
        <w:gridCol w:w="398"/>
        <w:gridCol w:w="1108"/>
        <w:gridCol w:w="626"/>
        <w:gridCol w:w="295"/>
        <w:gridCol w:w="626"/>
        <w:gridCol w:w="661"/>
        <w:gridCol w:w="398"/>
        <w:gridCol w:w="1297"/>
      </w:tblGrid>
      <w:tr w:rsidR="00FB4F1D" w:rsidRPr="009B1806" w14:paraId="0884978A" w14:textId="77777777" w:rsidTr="00FB4F1D">
        <w:tc>
          <w:tcPr>
            <w:tcW w:w="0" w:type="auto"/>
          </w:tcPr>
          <w:p w14:paraId="4F2495DC" w14:textId="77777777" w:rsidR="00FB4F1D" w:rsidRPr="00A30962" w:rsidRDefault="00FB4F1D" w:rsidP="00FE3C7D">
            <w:pPr>
              <w:pStyle w:val="NormalforTables"/>
              <w:spacing w:line="720" w:lineRule="exact"/>
            </w:pPr>
            <w:r w:rsidRPr="00261222">
              <w:t>a.</w:t>
            </w:r>
          </w:p>
        </w:tc>
        <w:tc>
          <w:tcPr>
            <w:tcW w:w="0" w:type="auto"/>
          </w:tcPr>
          <w:p w14:paraId="7E5FB2A2" w14:textId="37882FDF" w:rsidR="00FB4F1D" w:rsidRPr="00261222" w:rsidRDefault="00FB4F1D" w:rsidP="00FE3C7D">
            <w:pPr>
              <w:pStyle w:val="NormalforTables"/>
              <w:spacing w:line="720" w:lineRule="exact"/>
            </w:pPr>
            <w:r w:rsidRPr="00261222">
              <w:t>[</w:t>
            </w:r>
            <w:r w:rsidRPr="00261222">
              <w:rPr>
                <w:vertAlign w:val="subscript"/>
              </w:rPr>
              <w:t>DP</w:t>
            </w:r>
            <w:r w:rsidRPr="00261222">
              <w:t>[</w:t>
            </w:r>
            <w:r w:rsidRPr="00261222">
              <w:rPr>
                <w:vertAlign w:val="subscript"/>
              </w:rPr>
              <w:t>D</w:t>
            </w:r>
            <w:r w:rsidR="003A1B02">
              <w:rPr>
                <w:vertAlign w:val="subscript"/>
              </w:rPr>
              <w:t>′</w:t>
            </w:r>
          </w:p>
        </w:tc>
        <w:tc>
          <w:tcPr>
            <w:tcW w:w="0" w:type="auto"/>
          </w:tcPr>
          <w:p w14:paraId="4995F1AD" w14:textId="6508EEE4" w:rsidR="00FB4F1D" w:rsidRPr="0067768D" w:rsidRDefault="00FB4F1D" w:rsidP="00FE3C7D">
            <w:pPr>
              <w:pStyle w:val="NormalforTables"/>
              <w:spacing w:line="720" w:lineRule="exact"/>
            </w:pPr>
            <w:r w:rsidRPr="00261222">
              <w:rPr>
                <w:b/>
                <w:i/>
              </w:rPr>
              <w:t xml:space="preserve">niwanda </w:t>
            </w:r>
          </w:p>
        </w:tc>
        <w:tc>
          <w:tcPr>
            <w:tcW w:w="0" w:type="auto"/>
          </w:tcPr>
          <w:p w14:paraId="5C08601F" w14:textId="7CF6FC33" w:rsidR="00FB4F1D" w:rsidRPr="00261222" w:rsidRDefault="00FB4F1D" w:rsidP="00FE3C7D">
            <w:pPr>
              <w:pStyle w:val="NormalforTables"/>
              <w:spacing w:line="720" w:lineRule="exact"/>
            </w:pPr>
            <w:r w:rsidRPr="00261222">
              <w:t>[</w:t>
            </w:r>
            <w:r w:rsidRPr="00261222">
              <w:rPr>
                <w:vertAlign w:val="subscript"/>
              </w:rPr>
              <w:t>NP</w:t>
            </w:r>
          </w:p>
        </w:tc>
        <w:tc>
          <w:tcPr>
            <w:tcW w:w="0" w:type="auto"/>
          </w:tcPr>
          <w:p w14:paraId="1865466D" w14:textId="29996651" w:rsidR="00FB4F1D" w:rsidRPr="00791B8F" w:rsidRDefault="00FB4F1D" w:rsidP="00FE3C7D">
            <w:pPr>
              <w:pStyle w:val="NormalforTables"/>
              <w:spacing w:line="720" w:lineRule="exact"/>
            </w:pPr>
            <w:r w:rsidRPr="00261222">
              <w:rPr>
                <w:i/>
              </w:rPr>
              <w:t xml:space="preserve">dulk </w:t>
            </w:r>
            <w:r w:rsidRPr="00261222">
              <w:t>]]]</w:t>
            </w:r>
          </w:p>
        </w:tc>
        <w:tc>
          <w:tcPr>
            <w:tcW w:w="626" w:type="dxa"/>
          </w:tcPr>
          <w:p w14:paraId="0B37AEED" w14:textId="6173EEC9" w:rsidR="00FB4F1D" w:rsidRPr="00261222" w:rsidRDefault="00FB4F1D" w:rsidP="00FE3C7D">
            <w:pPr>
              <w:pStyle w:val="NormalforTables"/>
              <w:spacing w:line="720" w:lineRule="exact"/>
            </w:pPr>
            <w:r>
              <w:t xml:space="preserve">    </w:t>
            </w:r>
          </w:p>
        </w:tc>
        <w:tc>
          <w:tcPr>
            <w:tcW w:w="0" w:type="auto"/>
          </w:tcPr>
          <w:p w14:paraId="004B8F81" w14:textId="5B4BEFB4" w:rsidR="00FB4F1D" w:rsidRPr="00F6510C" w:rsidRDefault="00FB4F1D" w:rsidP="00FE3C7D">
            <w:pPr>
              <w:pStyle w:val="NormalforTables"/>
              <w:spacing w:line="720" w:lineRule="exact"/>
            </w:pPr>
            <w:r w:rsidRPr="00261222">
              <w:t>b.</w:t>
            </w:r>
          </w:p>
        </w:tc>
        <w:tc>
          <w:tcPr>
            <w:tcW w:w="0" w:type="auto"/>
          </w:tcPr>
          <w:p w14:paraId="5E59C7F2" w14:textId="0C9D6FED" w:rsidR="00FB4F1D" w:rsidRPr="00261222" w:rsidRDefault="00FB4F1D" w:rsidP="00FE3C7D">
            <w:pPr>
              <w:pStyle w:val="NormalforTables"/>
              <w:spacing w:line="720" w:lineRule="exact"/>
            </w:pPr>
            <w:r w:rsidRPr="00261222">
              <w:t>[</w:t>
            </w:r>
            <w:r w:rsidRPr="00261222">
              <w:rPr>
                <w:vertAlign w:val="subscript"/>
              </w:rPr>
              <w:t>DP</w:t>
            </w:r>
            <w:r w:rsidRPr="00261222">
              <w:t>[</w:t>
            </w:r>
            <w:r w:rsidRPr="00261222">
              <w:rPr>
                <w:vertAlign w:val="subscript"/>
              </w:rPr>
              <w:t>D</w:t>
            </w:r>
            <w:r w:rsidR="003A1B02">
              <w:rPr>
                <w:vertAlign w:val="subscript"/>
              </w:rPr>
              <w:t>′</w:t>
            </w:r>
          </w:p>
        </w:tc>
        <w:tc>
          <w:tcPr>
            <w:tcW w:w="0" w:type="auto"/>
          </w:tcPr>
          <w:p w14:paraId="6DCCFB69" w14:textId="77B28CFA" w:rsidR="00FB4F1D" w:rsidRPr="0067768D" w:rsidRDefault="00FB4F1D" w:rsidP="00FE3C7D">
            <w:pPr>
              <w:pStyle w:val="NormalforTables"/>
              <w:spacing w:line="720" w:lineRule="exact"/>
            </w:pPr>
            <w:r w:rsidRPr="00261222">
              <w:rPr>
                <w:b/>
                <w:i/>
              </w:rPr>
              <w:t xml:space="preserve">niya </w:t>
            </w:r>
          </w:p>
        </w:tc>
        <w:tc>
          <w:tcPr>
            <w:tcW w:w="0" w:type="auto"/>
          </w:tcPr>
          <w:p w14:paraId="1B408A35" w14:textId="0DF492A6" w:rsidR="00FB4F1D" w:rsidRPr="00261222" w:rsidRDefault="00FB4F1D" w:rsidP="00FE3C7D">
            <w:pPr>
              <w:pStyle w:val="NormalforTables"/>
              <w:spacing w:line="720" w:lineRule="exact"/>
            </w:pPr>
            <w:r w:rsidRPr="00261222">
              <w:t>[</w:t>
            </w:r>
            <w:r w:rsidRPr="00261222">
              <w:rPr>
                <w:vertAlign w:val="subscript"/>
              </w:rPr>
              <w:t>NP</w:t>
            </w:r>
          </w:p>
        </w:tc>
        <w:tc>
          <w:tcPr>
            <w:tcW w:w="0" w:type="auto"/>
          </w:tcPr>
          <w:p w14:paraId="6BD5EA26" w14:textId="5F52FE59" w:rsidR="00FB4F1D" w:rsidRPr="00791B8F" w:rsidRDefault="00FB4F1D" w:rsidP="00FE3C7D">
            <w:pPr>
              <w:pStyle w:val="NormalforTables"/>
              <w:spacing w:line="720" w:lineRule="exact"/>
            </w:pPr>
            <w:r w:rsidRPr="00261222">
              <w:rPr>
                <w:i/>
              </w:rPr>
              <w:t xml:space="preserve">dangkaa </w:t>
            </w:r>
            <w:r w:rsidRPr="00261222">
              <w:t>]]]</w:t>
            </w:r>
          </w:p>
        </w:tc>
      </w:tr>
      <w:tr w:rsidR="00FB4F1D" w:rsidRPr="009B1806" w14:paraId="353E3B6E" w14:textId="77777777" w:rsidTr="00FB4F1D">
        <w:tc>
          <w:tcPr>
            <w:tcW w:w="0" w:type="auto"/>
          </w:tcPr>
          <w:p w14:paraId="25E70DDD" w14:textId="77777777" w:rsidR="00FB4F1D" w:rsidRPr="00C238D5" w:rsidRDefault="00FB4F1D" w:rsidP="00FE3C7D">
            <w:pPr>
              <w:pStyle w:val="NormalforTables"/>
              <w:spacing w:line="720" w:lineRule="exact"/>
              <w:rPr>
                <w:rFonts w:ascii="Doulos SIL" w:hAnsi="Doulos SIL"/>
              </w:rPr>
            </w:pPr>
          </w:p>
        </w:tc>
        <w:tc>
          <w:tcPr>
            <w:tcW w:w="0" w:type="auto"/>
          </w:tcPr>
          <w:p w14:paraId="2D9978DE" w14:textId="77777777" w:rsidR="00FB4F1D" w:rsidRPr="00CE4D98" w:rsidRDefault="00FB4F1D" w:rsidP="00FE3C7D">
            <w:pPr>
              <w:pStyle w:val="NormalforTables"/>
              <w:spacing w:line="720" w:lineRule="exact"/>
              <w:rPr>
                <w:rFonts w:ascii="Doulos SIL" w:hAnsi="Doulos SIL"/>
                <w:noProof/>
              </w:rPr>
            </w:pPr>
          </w:p>
        </w:tc>
        <w:tc>
          <w:tcPr>
            <w:tcW w:w="0" w:type="auto"/>
          </w:tcPr>
          <w:p w14:paraId="2C0BAC7B" w14:textId="7AAA9682" w:rsidR="00FB4F1D" w:rsidRPr="00791B8F" w:rsidRDefault="00FB4F1D" w:rsidP="00FE3C7D">
            <w:pPr>
              <w:pStyle w:val="NormalforTables"/>
              <w:spacing w:line="720" w:lineRule="exact"/>
              <w:rPr>
                <w:rFonts w:ascii="Doulos SIL" w:hAnsi="Doulos SIL"/>
                <w:lang w:val="en-US"/>
              </w:rPr>
            </w:pPr>
            <w:r w:rsidRPr="00CE4D98">
              <w:rPr>
                <w:rFonts w:ascii="Doulos SIL" w:hAnsi="Doulos SIL"/>
                <w:noProof/>
                <w:lang w:val="en-US"/>
              </w:rPr>
              <w:t>ɳi</w:t>
            </w:r>
            <w:r w:rsidRPr="00261222">
              <w:rPr>
                <w:noProof/>
                <w:lang w:val="en-US"/>
              </w:rPr>
              <w:t>+</w:t>
            </w:r>
            <w:r w:rsidRPr="00CE4D98">
              <w:rPr>
                <w:rFonts w:ascii="Doulos SIL" w:hAnsi="Doulos SIL"/>
                <w:noProof/>
                <w:lang w:val="en-US"/>
              </w:rPr>
              <w:t>paɲ-ta</w:t>
            </w:r>
          </w:p>
        </w:tc>
        <w:tc>
          <w:tcPr>
            <w:tcW w:w="0" w:type="auto"/>
          </w:tcPr>
          <w:p w14:paraId="1CB3235C" w14:textId="77777777" w:rsidR="00FB4F1D" w:rsidRPr="00CE4D98" w:rsidRDefault="00FB4F1D" w:rsidP="00FE3C7D">
            <w:pPr>
              <w:pStyle w:val="NormalforTables"/>
              <w:spacing w:line="720" w:lineRule="exact"/>
              <w:rPr>
                <w:rFonts w:ascii="Doulos SIL" w:hAnsi="Doulos SIL"/>
                <w:noProof/>
                <w:lang w:val="en-US"/>
              </w:rPr>
            </w:pPr>
          </w:p>
        </w:tc>
        <w:tc>
          <w:tcPr>
            <w:tcW w:w="0" w:type="auto"/>
          </w:tcPr>
          <w:p w14:paraId="56E4B250" w14:textId="41F52733" w:rsidR="00FB4F1D" w:rsidRPr="00791B8F" w:rsidRDefault="00FB4F1D" w:rsidP="00FE3C7D">
            <w:pPr>
              <w:pStyle w:val="NormalforTables"/>
              <w:spacing w:line="720" w:lineRule="exact"/>
              <w:rPr>
                <w:rFonts w:ascii="Doulos SIL" w:hAnsi="Doulos SIL"/>
                <w:lang w:val="en-US"/>
              </w:rPr>
            </w:pPr>
            <w:r w:rsidRPr="00CE4D98">
              <w:rPr>
                <w:rFonts w:ascii="Doulos SIL" w:hAnsi="Doulos SIL"/>
                <w:noProof/>
                <w:lang w:val="en-US"/>
              </w:rPr>
              <w:t>ʈulk</w:t>
            </w:r>
            <w:r w:rsidRPr="00261222">
              <w:rPr>
                <w:noProof/>
                <w:lang w:val="en-US"/>
              </w:rPr>
              <w:t>+</w:t>
            </w:r>
            <w:r w:rsidRPr="00CE4D98">
              <w:rPr>
                <w:rFonts w:ascii="Doulos SIL" w:hAnsi="Doulos SIL"/>
                <w:noProof/>
                <w:lang w:val="en-US"/>
              </w:rPr>
              <w:t>ka</w:t>
            </w:r>
          </w:p>
        </w:tc>
        <w:tc>
          <w:tcPr>
            <w:tcW w:w="626" w:type="dxa"/>
          </w:tcPr>
          <w:p w14:paraId="5F2C9B83" w14:textId="77777777" w:rsidR="00FB4F1D" w:rsidRPr="00A30962" w:rsidRDefault="00FB4F1D" w:rsidP="00FE3C7D">
            <w:pPr>
              <w:pStyle w:val="NormalforTables"/>
              <w:spacing w:line="720" w:lineRule="exact"/>
              <w:rPr>
                <w:rFonts w:ascii="Doulos SIL" w:hAnsi="Doulos SIL"/>
              </w:rPr>
            </w:pPr>
          </w:p>
        </w:tc>
        <w:tc>
          <w:tcPr>
            <w:tcW w:w="0" w:type="auto"/>
          </w:tcPr>
          <w:p w14:paraId="1E9999C8" w14:textId="723E681A" w:rsidR="00FB4F1D" w:rsidRPr="00A30962" w:rsidRDefault="00FB4F1D" w:rsidP="00FE3C7D">
            <w:pPr>
              <w:pStyle w:val="NormalforTables"/>
              <w:spacing w:line="720" w:lineRule="exact"/>
              <w:rPr>
                <w:rFonts w:ascii="Doulos SIL" w:hAnsi="Doulos SIL"/>
              </w:rPr>
            </w:pPr>
          </w:p>
        </w:tc>
        <w:tc>
          <w:tcPr>
            <w:tcW w:w="0" w:type="auto"/>
          </w:tcPr>
          <w:p w14:paraId="1F43DCEC" w14:textId="77777777" w:rsidR="00FB4F1D" w:rsidRPr="00CE4D98" w:rsidRDefault="00FB4F1D" w:rsidP="00FE3C7D">
            <w:pPr>
              <w:pStyle w:val="NormalforTables"/>
              <w:spacing w:line="720" w:lineRule="exact"/>
              <w:rPr>
                <w:rFonts w:ascii="Doulos SIL" w:hAnsi="Doulos SIL"/>
                <w:noProof/>
              </w:rPr>
            </w:pPr>
          </w:p>
        </w:tc>
        <w:tc>
          <w:tcPr>
            <w:tcW w:w="0" w:type="auto"/>
          </w:tcPr>
          <w:p w14:paraId="05AD44A8" w14:textId="74EDB341" w:rsidR="00FB4F1D" w:rsidRPr="00791B8F" w:rsidRDefault="00FB4F1D" w:rsidP="00FE3C7D">
            <w:pPr>
              <w:pStyle w:val="NormalforTables"/>
              <w:spacing w:line="720" w:lineRule="exact"/>
              <w:rPr>
                <w:rFonts w:ascii="Doulos SIL" w:hAnsi="Doulos SIL"/>
                <w:lang w:val="en-US"/>
              </w:rPr>
            </w:pPr>
            <w:r w:rsidRPr="00CE4D98">
              <w:rPr>
                <w:rFonts w:ascii="Doulos SIL" w:hAnsi="Doulos SIL"/>
                <w:noProof/>
                <w:lang w:val="en-US"/>
              </w:rPr>
              <w:t>ɳi-a</w:t>
            </w:r>
          </w:p>
        </w:tc>
        <w:tc>
          <w:tcPr>
            <w:tcW w:w="0" w:type="auto"/>
          </w:tcPr>
          <w:p w14:paraId="0723BC5B" w14:textId="77777777" w:rsidR="00FB4F1D" w:rsidRPr="00CE4D98" w:rsidRDefault="00FB4F1D" w:rsidP="00FE3C7D">
            <w:pPr>
              <w:pStyle w:val="NormalforTables"/>
              <w:spacing w:line="720" w:lineRule="exact"/>
              <w:rPr>
                <w:rFonts w:ascii="Doulos SIL" w:hAnsi="Doulos SIL"/>
                <w:noProof/>
                <w:lang w:val="en-US"/>
              </w:rPr>
            </w:pPr>
          </w:p>
        </w:tc>
        <w:tc>
          <w:tcPr>
            <w:tcW w:w="0" w:type="auto"/>
          </w:tcPr>
          <w:p w14:paraId="632FA0F1" w14:textId="7EFC14F0" w:rsidR="00FB4F1D" w:rsidRPr="00791B8F" w:rsidRDefault="00FB4F1D" w:rsidP="00FE3C7D">
            <w:pPr>
              <w:pStyle w:val="NormalforTables"/>
              <w:spacing w:line="720" w:lineRule="exact"/>
              <w:rPr>
                <w:rFonts w:ascii="Doulos SIL" w:hAnsi="Doulos SIL"/>
                <w:noProof/>
                <w:lang w:val="en-US"/>
              </w:rPr>
            </w:pPr>
            <w:r w:rsidRPr="00CE4D98">
              <w:rPr>
                <w:rFonts w:ascii="Doulos SIL" w:hAnsi="Doulos SIL"/>
                <w:noProof/>
                <w:lang w:val="en-US"/>
              </w:rPr>
              <w:t>ʈaŋka-a</w:t>
            </w:r>
          </w:p>
        </w:tc>
      </w:tr>
      <w:tr w:rsidR="00FB4F1D" w:rsidRPr="0067768D" w14:paraId="52239F25" w14:textId="77777777" w:rsidTr="00FB4F1D">
        <w:tc>
          <w:tcPr>
            <w:tcW w:w="0" w:type="auto"/>
          </w:tcPr>
          <w:p w14:paraId="14C2B3CD" w14:textId="77777777" w:rsidR="00FB4F1D" w:rsidRPr="00261222" w:rsidRDefault="00FB4F1D" w:rsidP="00FE3C7D">
            <w:pPr>
              <w:pStyle w:val="NormalforTables"/>
              <w:spacing w:line="720" w:lineRule="exact"/>
            </w:pPr>
          </w:p>
        </w:tc>
        <w:tc>
          <w:tcPr>
            <w:tcW w:w="0" w:type="auto"/>
          </w:tcPr>
          <w:p w14:paraId="7696C924" w14:textId="77777777" w:rsidR="00FB4F1D" w:rsidRPr="00CE4D98" w:rsidRDefault="00FB4F1D" w:rsidP="00FE3C7D">
            <w:pPr>
              <w:pStyle w:val="NormalforTables"/>
              <w:spacing w:line="720" w:lineRule="exact"/>
              <w:rPr>
                <w:rFonts w:ascii="Doulos SIL" w:hAnsi="Doulos SIL"/>
                <w:noProof/>
              </w:rPr>
            </w:pPr>
          </w:p>
        </w:tc>
        <w:tc>
          <w:tcPr>
            <w:tcW w:w="0" w:type="auto"/>
          </w:tcPr>
          <w:p w14:paraId="0C788216" w14:textId="7D5CFFDF" w:rsidR="00FB4F1D" w:rsidRPr="00261222" w:rsidRDefault="00FB4F1D" w:rsidP="00FE3C7D">
            <w:pPr>
              <w:pStyle w:val="NormalforTables"/>
              <w:spacing w:line="720" w:lineRule="exact"/>
            </w:pPr>
            <w:r w:rsidRPr="00261222">
              <w:t>3sg</w:t>
            </w:r>
            <w:r w:rsidRPr="00261222">
              <w:rPr>
                <w:smallCaps/>
              </w:rPr>
              <w:t>-µposs-t</w:t>
            </w:r>
          </w:p>
        </w:tc>
        <w:tc>
          <w:tcPr>
            <w:tcW w:w="0" w:type="auto"/>
          </w:tcPr>
          <w:p w14:paraId="492C8ACB" w14:textId="77777777" w:rsidR="00FB4F1D" w:rsidRPr="00CE4D98" w:rsidRDefault="00FB4F1D" w:rsidP="00FE3C7D">
            <w:pPr>
              <w:pStyle w:val="NormalforTables"/>
              <w:spacing w:line="720" w:lineRule="exact"/>
              <w:rPr>
                <w:rFonts w:ascii="Doulos SIL" w:hAnsi="Doulos SIL"/>
                <w:noProof/>
                <w:lang w:val="en-US"/>
              </w:rPr>
            </w:pPr>
          </w:p>
        </w:tc>
        <w:tc>
          <w:tcPr>
            <w:tcW w:w="0" w:type="auto"/>
          </w:tcPr>
          <w:p w14:paraId="06234BD4" w14:textId="33724606" w:rsidR="00FB4F1D" w:rsidRPr="0067768D" w:rsidRDefault="00FB4F1D" w:rsidP="00FE3C7D">
            <w:pPr>
              <w:pStyle w:val="NormalforTables"/>
              <w:spacing w:line="720" w:lineRule="exact"/>
            </w:pPr>
            <w:r w:rsidRPr="00261222">
              <w:t>country-</w:t>
            </w:r>
            <w:r w:rsidRPr="00261222">
              <w:rPr>
                <w:smallCaps/>
              </w:rPr>
              <w:t>t</w:t>
            </w:r>
          </w:p>
        </w:tc>
        <w:tc>
          <w:tcPr>
            <w:tcW w:w="626" w:type="dxa"/>
          </w:tcPr>
          <w:p w14:paraId="1A69388B" w14:textId="77777777" w:rsidR="00FB4F1D" w:rsidRPr="00261222" w:rsidRDefault="00FB4F1D" w:rsidP="00FE3C7D">
            <w:pPr>
              <w:pStyle w:val="NormalforTables"/>
              <w:spacing w:line="720" w:lineRule="exact"/>
            </w:pPr>
          </w:p>
        </w:tc>
        <w:tc>
          <w:tcPr>
            <w:tcW w:w="0" w:type="auto"/>
          </w:tcPr>
          <w:p w14:paraId="1320C295" w14:textId="4D56EA59" w:rsidR="00FB4F1D" w:rsidRPr="00261222" w:rsidRDefault="00FB4F1D" w:rsidP="00FE3C7D">
            <w:pPr>
              <w:pStyle w:val="NormalforTables"/>
              <w:spacing w:line="720" w:lineRule="exact"/>
            </w:pPr>
          </w:p>
        </w:tc>
        <w:tc>
          <w:tcPr>
            <w:tcW w:w="0" w:type="auto"/>
          </w:tcPr>
          <w:p w14:paraId="68040F71" w14:textId="77777777" w:rsidR="00FB4F1D" w:rsidRPr="00CE4D98" w:rsidRDefault="00FB4F1D" w:rsidP="00FE3C7D">
            <w:pPr>
              <w:pStyle w:val="NormalforTables"/>
              <w:spacing w:line="720" w:lineRule="exact"/>
              <w:rPr>
                <w:rFonts w:ascii="Doulos SIL" w:hAnsi="Doulos SIL"/>
                <w:noProof/>
              </w:rPr>
            </w:pPr>
          </w:p>
        </w:tc>
        <w:tc>
          <w:tcPr>
            <w:tcW w:w="0" w:type="auto"/>
          </w:tcPr>
          <w:p w14:paraId="6AD59B4E" w14:textId="5E02BBBF" w:rsidR="00FB4F1D" w:rsidRPr="00261222" w:rsidRDefault="00FB4F1D" w:rsidP="00FE3C7D">
            <w:pPr>
              <w:pStyle w:val="NormalforTables"/>
              <w:spacing w:line="720" w:lineRule="exact"/>
            </w:pPr>
            <w:r w:rsidRPr="00261222">
              <w:t>3sg</w:t>
            </w:r>
            <w:r w:rsidRPr="00261222">
              <w:rPr>
                <w:smallCaps/>
              </w:rPr>
              <w:t>-t</w:t>
            </w:r>
          </w:p>
        </w:tc>
        <w:tc>
          <w:tcPr>
            <w:tcW w:w="0" w:type="auto"/>
          </w:tcPr>
          <w:p w14:paraId="1BB625F0" w14:textId="77777777" w:rsidR="00FB4F1D" w:rsidRPr="00CE4D98" w:rsidRDefault="00FB4F1D" w:rsidP="00FE3C7D">
            <w:pPr>
              <w:pStyle w:val="NormalforTables"/>
              <w:spacing w:line="720" w:lineRule="exact"/>
              <w:rPr>
                <w:rFonts w:ascii="Doulos SIL" w:hAnsi="Doulos SIL"/>
                <w:noProof/>
                <w:lang w:val="en-US"/>
              </w:rPr>
            </w:pPr>
          </w:p>
        </w:tc>
        <w:tc>
          <w:tcPr>
            <w:tcW w:w="0" w:type="auto"/>
          </w:tcPr>
          <w:p w14:paraId="1FB3DCA0" w14:textId="27BC46EE" w:rsidR="00FB4F1D" w:rsidRPr="0067768D" w:rsidRDefault="00FB4F1D" w:rsidP="00FE3C7D">
            <w:pPr>
              <w:pStyle w:val="NormalforTables"/>
              <w:spacing w:line="720" w:lineRule="exact"/>
            </w:pPr>
            <w:r w:rsidRPr="00261222">
              <w:t>man-</w:t>
            </w:r>
            <w:r w:rsidRPr="00261222">
              <w:rPr>
                <w:smallCaps/>
              </w:rPr>
              <w:t>t</w:t>
            </w:r>
          </w:p>
        </w:tc>
      </w:tr>
      <w:tr w:rsidR="00FB4F1D" w:rsidRPr="0067768D" w14:paraId="376F9B30" w14:textId="77777777" w:rsidTr="00FB4F1D">
        <w:tc>
          <w:tcPr>
            <w:tcW w:w="0" w:type="auto"/>
          </w:tcPr>
          <w:p w14:paraId="186F74B3" w14:textId="77777777" w:rsidR="00FB4F1D" w:rsidRPr="00261222" w:rsidRDefault="00FB4F1D" w:rsidP="00FE3C7D">
            <w:pPr>
              <w:pStyle w:val="NormalforTables"/>
              <w:spacing w:line="720" w:lineRule="exact"/>
            </w:pPr>
          </w:p>
        </w:tc>
        <w:tc>
          <w:tcPr>
            <w:tcW w:w="0" w:type="auto"/>
          </w:tcPr>
          <w:p w14:paraId="0DFB0708" w14:textId="77777777" w:rsidR="00FB4F1D" w:rsidRPr="00CE4D98" w:rsidRDefault="00FB4F1D" w:rsidP="00FE3C7D">
            <w:pPr>
              <w:pStyle w:val="NormalforTables"/>
              <w:spacing w:line="720" w:lineRule="exact"/>
              <w:rPr>
                <w:rFonts w:ascii="Doulos SIL" w:hAnsi="Doulos SIL"/>
                <w:noProof/>
              </w:rPr>
            </w:pPr>
          </w:p>
        </w:tc>
        <w:tc>
          <w:tcPr>
            <w:tcW w:w="0" w:type="auto"/>
          </w:tcPr>
          <w:p w14:paraId="06DCBA9E" w14:textId="73D0F795" w:rsidR="00FB4F1D" w:rsidRPr="00261222" w:rsidRDefault="00FB4F1D" w:rsidP="00FE3C7D">
            <w:pPr>
              <w:pStyle w:val="NormalforTables"/>
              <w:spacing w:line="720" w:lineRule="exact"/>
            </w:pPr>
            <w:r w:rsidRPr="00261222">
              <w:t>3sg-</w:t>
            </w:r>
            <w:r w:rsidRPr="00261222">
              <w:rPr>
                <w:smallCaps/>
              </w:rPr>
              <w:t>poss</w:t>
            </w:r>
          </w:p>
        </w:tc>
        <w:tc>
          <w:tcPr>
            <w:tcW w:w="0" w:type="auto"/>
          </w:tcPr>
          <w:p w14:paraId="34B1179C" w14:textId="77777777" w:rsidR="00FB4F1D" w:rsidRPr="00CE4D98" w:rsidRDefault="00FB4F1D" w:rsidP="00FE3C7D">
            <w:pPr>
              <w:pStyle w:val="NormalforTables"/>
              <w:spacing w:line="720" w:lineRule="exact"/>
              <w:rPr>
                <w:rFonts w:ascii="Doulos SIL" w:hAnsi="Doulos SIL"/>
                <w:noProof/>
                <w:lang w:val="en-US"/>
              </w:rPr>
            </w:pPr>
          </w:p>
        </w:tc>
        <w:tc>
          <w:tcPr>
            <w:tcW w:w="0" w:type="auto"/>
          </w:tcPr>
          <w:p w14:paraId="5CEFECBB" w14:textId="32B70CC9" w:rsidR="00FB4F1D" w:rsidRPr="0067768D" w:rsidRDefault="00FB4F1D" w:rsidP="00FE3C7D">
            <w:pPr>
              <w:pStyle w:val="NormalforTables"/>
              <w:spacing w:line="720" w:lineRule="exact"/>
            </w:pPr>
            <w:r w:rsidRPr="00261222">
              <w:t>country</w:t>
            </w:r>
          </w:p>
        </w:tc>
        <w:tc>
          <w:tcPr>
            <w:tcW w:w="626" w:type="dxa"/>
          </w:tcPr>
          <w:p w14:paraId="24AC9621" w14:textId="77777777" w:rsidR="00FB4F1D" w:rsidRPr="00261222" w:rsidRDefault="00FB4F1D" w:rsidP="00FE3C7D">
            <w:pPr>
              <w:pStyle w:val="NormalforTables"/>
              <w:spacing w:line="720" w:lineRule="exact"/>
            </w:pPr>
          </w:p>
        </w:tc>
        <w:tc>
          <w:tcPr>
            <w:tcW w:w="0" w:type="auto"/>
          </w:tcPr>
          <w:p w14:paraId="7B5997A6" w14:textId="51AAE8AA" w:rsidR="00FB4F1D" w:rsidRPr="00261222" w:rsidRDefault="00FB4F1D" w:rsidP="00FE3C7D">
            <w:pPr>
              <w:pStyle w:val="NormalforTables"/>
              <w:spacing w:line="720" w:lineRule="exact"/>
            </w:pPr>
          </w:p>
        </w:tc>
        <w:tc>
          <w:tcPr>
            <w:tcW w:w="0" w:type="auto"/>
          </w:tcPr>
          <w:p w14:paraId="3F8B421E" w14:textId="77777777" w:rsidR="00FB4F1D" w:rsidRPr="00CE4D98" w:rsidRDefault="00FB4F1D" w:rsidP="00FE3C7D">
            <w:pPr>
              <w:pStyle w:val="NormalforTables"/>
              <w:spacing w:line="720" w:lineRule="exact"/>
              <w:rPr>
                <w:rFonts w:ascii="Doulos SIL" w:hAnsi="Doulos SIL"/>
                <w:noProof/>
              </w:rPr>
            </w:pPr>
          </w:p>
        </w:tc>
        <w:tc>
          <w:tcPr>
            <w:tcW w:w="0" w:type="auto"/>
          </w:tcPr>
          <w:p w14:paraId="371BB3B7" w14:textId="29E98766" w:rsidR="00FB4F1D" w:rsidRPr="00261222" w:rsidRDefault="00FB4F1D" w:rsidP="00FE3C7D">
            <w:pPr>
              <w:pStyle w:val="NormalforTables"/>
              <w:spacing w:line="720" w:lineRule="exact"/>
            </w:pPr>
            <w:r w:rsidRPr="00261222">
              <w:t>3sg</w:t>
            </w:r>
          </w:p>
        </w:tc>
        <w:tc>
          <w:tcPr>
            <w:tcW w:w="0" w:type="auto"/>
          </w:tcPr>
          <w:p w14:paraId="0D66AEC9" w14:textId="77777777" w:rsidR="00FB4F1D" w:rsidRPr="00CE4D98" w:rsidRDefault="00FB4F1D" w:rsidP="00FE3C7D">
            <w:pPr>
              <w:pStyle w:val="NormalforTables"/>
              <w:spacing w:line="720" w:lineRule="exact"/>
              <w:rPr>
                <w:rFonts w:ascii="Doulos SIL" w:hAnsi="Doulos SIL"/>
                <w:noProof/>
                <w:lang w:val="en-US"/>
              </w:rPr>
            </w:pPr>
          </w:p>
        </w:tc>
        <w:tc>
          <w:tcPr>
            <w:tcW w:w="0" w:type="auto"/>
          </w:tcPr>
          <w:p w14:paraId="3CCA496C" w14:textId="7CF9E928" w:rsidR="00FB4F1D" w:rsidRPr="0067768D" w:rsidRDefault="00FB4F1D" w:rsidP="00FE3C7D">
            <w:pPr>
              <w:pStyle w:val="NormalforTables"/>
              <w:spacing w:line="720" w:lineRule="exact"/>
            </w:pPr>
            <w:r w:rsidRPr="00261222">
              <w:t>man</w:t>
            </w:r>
          </w:p>
        </w:tc>
      </w:tr>
    </w:tbl>
    <w:p w14:paraId="3A7237C9" w14:textId="5354F624" w:rsidR="001A6428" w:rsidRDefault="00AC0624" w:rsidP="00AC0624">
      <w:pPr>
        <w:pStyle w:val="Spacing"/>
        <w:spacing w:line="720" w:lineRule="exact"/>
        <w:ind w:firstLine="720"/>
        <w:jc w:val="left"/>
      </w:pPr>
      <w:r>
        <w:t xml:space="preserve">     </w:t>
      </w:r>
      <w:r w:rsidR="00FB4F1D" w:rsidRPr="00261222">
        <w:t>‘his/her country’</w:t>
      </w:r>
      <w:r w:rsidR="00FB4F1D">
        <w:tab/>
      </w:r>
      <w:r w:rsidR="00FB4F1D">
        <w:tab/>
      </w:r>
      <w:r>
        <w:tab/>
        <w:t xml:space="preserve"> </w:t>
      </w:r>
      <w:r w:rsidR="00FB4F1D">
        <w:tab/>
      </w:r>
      <w:r>
        <w:t xml:space="preserve">     </w:t>
      </w:r>
      <w:r w:rsidR="00FB4F1D" w:rsidRPr="00261222">
        <w:t>‘that man’</w:t>
      </w:r>
    </w:p>
    <w:p w14:paraId="379C7BAC" w14:textId="77777777" w:rsidR="00FB4F1D" w:rsidRPr="00261222" w:rsidRDefault="00FB4F1D" w:rsidP="00FB4F1D">
      <w:pPr>
        <w:pStyle w:val="Spacing"/>
        <w:spacing w:line="720" w:lineRule="exact"/>
        <w:ind w:left="720"/>
        <w:jc w:val="left"/>
      </w:pPr>
    </w:p>
    <w:p w14:paraId="4AD2F43C" w14:textId="7D720641" w:rsidR="001A6428" w:rsidRDefault="00E638A2" w:rsidP="00FE3C7D">
      <w:pPr>
        <w:spacing w:line="720" w:lineRule="exact"/>
        <w:jc w:val="left"/>
      </w:pPr>
      <w:r>
        <w:lastRenderedPageBreak/>
        <w:t>As an A head</w:t>
      </w:r>
      <w:r w:rsidR="001A6428" w:rsidRPr="00261222">
        <w:t xml:space="preserve"> a possessive pronoun projects an AP</w:t>
      </w:r>
      <w:r>
        <w:t xml:space="preserve"> adjunct to N</w:t>
      </w:r>
      <w:r w:rsidRPr="00E638A2">
        <w:t>′</w:t>
      </w:r>
      <w:r w:rsidR="001A6428" w:rsidRPr="00261222">
        <w:t xml:space="preserve"> whi</w:t>
      </w:r>
      <w:r>
        <w:t>ch functions as a modifier of N</w:t>
      </w:r>
      <w:r w:rsidR="001A6428" w:rsidRPr="00261222">
        <w:t xml:space="preserve"> </w:t>
      </w:r>
      <w:r w:rsidR="00BA0646" w:rsidRPr="00BA0646">
        <w:t>as in (6.21).</w:t>
      </w:r>
    </w:p>
    <w:p w14:paraId="7E4B4504" w14:textId="77777777" w:rsidR="00C248D1" w:rsidRDefault="00C248D1" w:rsidP="00FE3C7D">
      <w:pPr>
        <w:spacing w:line="720" w:lineRule="exact"/>
        <w:jc w:val="left"/>
      </w:pPr>
    </w:p>
    <w:p w14:paraId="286C9113" w14:textId="2D8D791C" w:rsidR="00C248D1" w:rsidRPr="00261222" w:rsidRDefault="00716514" w:rsidP="00C248D1">
      <w:pPr>
        <w:pStyle w:val="Spacing"/>
        <w:spacing w:line="720" w:lineRule="exact"/>
        <w:jc w:val="left"/>
      </w:pPr>
      <w:r w:rsidRPr="00716514">
        <w:t>(6.21)</w:t>
      </w:r>
      <w:r w:rsidR="00C248D1">
        <w:tab/>
      </w:r>
      <w:r w:rsidR="00C248D1" w:rsidRPr="00261222">
        <w:t xml:space="preserve">Possessive pronoun as </w:t>
      </w:r>
      <w:r w:rsidR="00E638A2">
        <w:t>A</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184"/>
        <w:gridCol w:w="1367"/>
        <w:gridCol w:w="907"/>
        <w:gridCol w:w="1292"/>
        <w:gridCol w:w="349"/>
        <w:gridCol w:w="1487"/>
      </w:tblGrid>
      <w:tr w:rsidR="00C248D1" w:rsidRPr="009B1806" w14:paraId="2832DBA5" w14:textId="77777777" w:rsidTr="00C248D1">
        <w:tc>
          <w:tcPr>
            <w:tcW w:w="0" w:type="auto"/>
          </w:tcPr>
          <w:p w14:paraId="55E1C139" w14:textId="28F37CAA" w:rsidR="00C248D1" w:rsidRPr="00261222" w:rsidRDefault="00C248D1" w:rsidP="00C248D1">
            <w:pPr>
              <w:pStyle w:val="NormalforTables"/>
              <w:spacing w:line="720" w:lineRule="exact"/>
            </w:pPr>
            <w:r w:rsidRPr="00261222">
              <w:t>[</w:t>
            </w:r>
            <w:r w:rsidRPr="00261222">
              <w:rPr>
                <w:vertAlign w:val="subscript"/>
              </w:rPr>
              <w:t>DP</w:t>
            </w:r>
            <w:r w:rsidRPr="00261222">
              <w:t>[</w:t>
            </w:r>
            <w:r>
              <w:rPr>
                <w:vertAlign w:val="subscript"/>
              </w:rPr>
              <w:t>NP</w:t>
            </w:r>
            <w:r w:rsidRPr="00C248D1">
              <w:t>[</w:t>
            </w:r>
            <w:r>
              <w:rPr>
                <w:vertAlign w:val="subscript"/>
              </w:rPr>
              <w:t>NumP</w:t>
            </w:r>
          </w:p>
        </w:tc>
        <w:tc>
          <w:tcPr>
            <w:tcW w:w="0" w:type="auto"/>
          </w:tcPr>
          <w:p w14:paraId="6C17BB8B" w14:textId="13EF7B37" w:rsidR="00C248D1" w:rsidRPr="00C248D1" w:rsidRDefault="00C248D1" w:rsidP="00C248D1">
            <w:pPr>
              <w:pStyle w:val="NormalforTables"/>
              <w:spacing w:line="720" w:lineRule="exact"/>
              <w:rPr>
                <w:b/>
              </w:rPr>
            </w:pPr>
            <w:r w:rsidRPr="00261222">
              <w:rPr>
                <w:i/>
              </w:rPr>
              <w:t>kiyarrngka</w:t>
            </w:r>
            <w:r>
              <w:rPr>
                <w:i/>
              </w:rPr>
              <w:t xml:space="preserve"> </w:t>
            </w:r>
            <w:r>
              <w:t>]</w:t>
            </w:r>
          </w:p>
        </w:tc>
        <w:tc>
          <w:tcPr>
            <w:tcW w:w="0" w:type="auto"/>
          </w:tcPr>
          <w:p w14:paraId="138B6B28" w14:textId="106A3442" w:rsidR="00C248D1" w:rsidRPr="00C248D1" w:rsidRDefault="00C248D1" w:rsidP="00E638A2">
            <w:pPr>
              <w:pStyle w:val="NormalforTables"/>
              <w:spacing w:line="720" w:lineRule="exact"/>
              <w:rPr>
                <w:b/>
              </w:rPr>
            </w:pPr>
            <w:r w:rsidRPr="00261222">
              <w:t>[</w:t>
            </w:r>
            <w:r>
              <w:rPr>
                <w:vertAlign w:val="subscript"/>
              </w:rPr>
              <w:t>NP</w:t>
            </w:r>
            <w:r w:rsidRPr="00261222">
              <w:t>[</w:t>
            </w:r>
            <w:r w:rsidR="00E638A2">
              <w:rPr>
                <w:vertAlign w:val="subscript"/>
              </w:rPr>
              <w:t>N</w:t>
            </w:r>
            <w:r>
              <w:rPr>
                <w:vertAlign w:val="subscript"/>
              </w:rPr>
              <w:t>′</w:t>
            </w:r>
            <w:r w:rsidRPr="00C248D1">
              <w:t>[</w:t>
            </w:r>
            <w:r w:rsidR="00E638A2">
              <w:rPr>
                <w:vertAlign w:val="subscript"/>
              </w:rPr>
              <w:t>A</w:t>
            </w:r>
            <w:r>
              <w:rPr>
                <w:vertAlign w:val="subscript"/>
              </w:rPr>
              <w:t>P</w:t>
            </w:r>
          </w:p>
        </w:tc>
        <w:tc>
          <w:tcPr>
            <w:tcW w:w="0" w:type="auto"/>
          </w:tcPr>
          <w:p w14:paraId="50BE8990" w14:textId="55638617" w:rsidR="00C248D1" w:rsidRPr="00E638A2" w:rsidRDefault="00C248D1" w:rsidP="00C248D1">
            <w:pPr>
              <w:pStyle w:val="NormalforTables"/>
              <w:spacing w:line="720" w:lineRule="exact"/>
            </w:pPr>
            <w:r w:rsidRPr="00261222">
              <w:rPr>
                <w:b/>
                <w:i/>
              </w:rPr>
              <w:t xml:space="preserve">niwanda </w:t>
            </w:r>
            <w:r w:rsidR="00E638A2" w:rsidRPr="00E638A2">
              <w:t>]</w:t>
            </w:r>
          </w:p>
        </w:tc>
        <w:tc>
          <w:tcPr>
            <w:tcW w:w="0" w:type="auto"/>
          </w:tcPr>
          <w:p w14:paraId="38B03BB2" w14:textId="12EF3ACD" w:rsidR="00C248D1" w:rsidRPr="00261222" w:rsidRDefault="00C248D1" w:rsidP="00C248D1">
            <w:pPr>
              <w:pStyle w:val="NormalforTables"/>
              <w:spacing w:line="720" w:lineRule="exact"/>
            </w:pPr>
            <w:r w:rsidRPr="00261222">
              <w:t>[</w:t>
            </w:r>
            <w:r w:rsidR="00E638A2">
              <w:rPr>
                <w:vertAlign w:val="subscript"/>
              </w:rPr>
              <w:t>N′</w:t>
            </w:r>
          </w:p>
        </w:tc>
        <w:tc>
          <w:tcPr>
            <w:tcW w:w="0" w:type="auto"/>
          </w:tcPr>
          <w:p w14:paraId="1BD12438" w14:textId="7EAF8C1B" w:rsidR="00C248D1" w:rsidRPr="00C248D1" w:rsidRDefault="00C248D1" w:rsidP="00C248D1">
            <w:pPr>
              <w:pStyle w:val="NormalforTables"/>
              <w:spacing w:line="720" w:lineRule="exact"/>
            </w:pPr>
            <w:r w:rsidRPr="00261222">
              <w:rPr>
                <w:i/>
              </w:rPr>
              <w:t>thabuju</w:t>
            </w:r>
            <w:r>
              <w:rPr>
                <w:i/>
              </w:rPr>
              <w:t xml:space="preserve"> </w:t>
            </w:r>
            <w:r>
              <w:t>]]]</w:t>
            </w:r>
            <w:r w:rsidR="00E638A2">
              <w:t>]]</w:t>
            </w:r>
          </w:p>
        </w:tc>
      </w:tr>
      <w:tr w:rsidR="00C248D1" w:rsidRPr="009B1806" w14:paraId="55137BB9" w14:textId="77777777" w:rsidTr="00C248D1">
        <w:tc>
          <w:tcPr>
            <w:tcW w:w="0" w:type="auto"/>
          </w:tcPr>
          <w:p w14:paraId="08A56DD8" w14:textId="77777777" w:rsidR="00C248D1" w:rsidRPr="00CE4D98" w:rsidRDefault="00C248D1" w:rsidP="00C248D1">
            <w:pPr>
              <w:pStyle w:val="NormalforTables"/>
              <w:spacing w:line="720" w:lineRule="exact"/>
              <w:rPr>
                <w:rFonts w:ascii="Doulos SIL" w:hAnsi="Doulos SIL"/>
                <w:noProof/>
              </w:rPr>
            </w:pPr>
          </w:p>
        </w:tc>
        <w:tc>
          <w:tcPr>
            <w:tcW w:w="0" w:type="auto"/>
          </w:tcPr>
          <w:p w14:paraId="60113005" w14:textId="31AC3A34" w:rsidR="00C248D1" w:rsidRPr="00CE4D98" w:rsidRDefault="00C248D1" w:rsidP="00C248D1">
            <w:pPr>
              <w:pStyle w:val="NormalforTables"/>
              <w:spacing w:line="720" w:lineRule="exact"/>
              <w:rPr>
                <w:rFonts w:ascii="Doulos SIL" w:hAnsi="Doulos SIL"/>
                <w:noProof/>
                <w:lang w:val="en-US"/>
              </w:rPr>
            </w:pP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c>
          <w:tcPr>
            <w:tcW w:w="0" w:type="auto"/>
          </w:tcPr>
          <w:p w14:paraId="544399AE" w14:textId="0D6EC746" w:rsidR="00C248D1" w:rsidRPr="00CE4D98" w:rsidRDefault="00C248D1" w:rsidP="00C248D1">
            <w:pPr>
              <w:pStyle w:val="NormalforTables"/>
              <w:spacing w:line="720" w:lineRule="exact"/>
              <w:rPr>
                <w:rFonts w:ascii="Doulos SIL" w:hAnsi="Doulos SIL"/>
                <w:noProof/>
                <w:lang w:val="en-US"/>
              </w:rPr>
            </w:pPr>
          </w:p>
        </w:tc>
        <w:tc>
          <w:tcPr>
            <w:tcW w:w="0" w:type="auto"/>
          </w:tcPr>
          <w:p w14:paraId="4D73BD00" w14:textId="669A9B45" w:rsidR="00C248D1" w:rsidRPr="00791B8F" w:rsidRDefault="00C248D1" w:rsidP="00C248D1">
            <w:pPr>
              <w:pStyle w:val="NormalforTables"/>
              <w:spacing w:line="720" w:lineRule="exact"/>
              <w:rPr>
                <w:rFonts w:ascii="Doulos SIL" w:hAnsi="Doulos SIL"/>
                <w:lang w:val="en-US"/>
              </w:rPr>
            </w:pPr>
            <w:r w:rsidRPr="00CE4D98">
              <w:rPr>
                <w:rFonts w:ascii="Doulos SIL" w:hAnsi="Doulos SIL"/>
                <w:noProof/>
                <w:lang w:val="en-US"/>
              </w:rPr>
              <w:t>ɳi</w:t>
            </w:r>
            <w:r w:rsidRPr="00261222">
              <w:rPr>
                <w:noProof/>
                <w:lang w:val="en-US"/>
              </w:rPr>
              <w:t>+</w:t>
            </w:r>
            <w:r w:rsidRPr="00CE4D98">
              <w:rPr>
                <w:rFonts w:ascii="Doulos SIL" w:hAnsi="Doulos SIL"/>
                <w:noProof/>
                <w:lang w:val="en-US"/>
              </w:rPr>
              <w:t>paɲ-ta</w:t>
            </w:r>
          </w:p>
        </w:tc>
        <w:tc>
          <w:tcPr>
            <w:tcW w:w="0" w:type="auto"/>
          </w:tcPr>
          <w:p w14:paraId="6C26986A" w14:textId="77777777" w:rsidR="00C248D1" w:rsidRPr="00CE4D98" w:rsidRDefault="00C248D1" w:rsidP="00C248D1">
            <w:pPr>
              <w:pStyle w:val="NormalforTables"/>
              <w:spacing w:line="720" w:lineRule="exact"/>
              <w:rPr>
                <w:rFonts w:ascii="Doulos SIL" w:hAnsi="Doulos SIL"/>
                <w:noProof/>
                <w:lang w:val="en-US"/>
              </w:rPr>
            </w:pPr>
          </w:p>
        </w:tc>
        <w:tc>
          <w:tcPr>
            <w:tcW w:w="0" w:type="auto"/>
          </w:tcPr>
          <w:p w14:paraId="2F7EAF27" w14:textId="470A411C" w:rsidR="00C248D1" w:rsidRPr="00CE4D98" w:rsidRDefault="00C248D1" w:rsidP="00C248D1">
            <w:pPr>
              <w:pStyle w:val="NormalforTables"/>
              <w:spacing w:line="720" w:lineRule="exact"/>
              <w:rPr>
                <w:rFonts w:ascii="Doulos SIL" w:hAnsi="Doulos SIL"/>
                <w:noProof/>
                <w:lang w:val="en-US"/>
              </w:rPr>
            </w:pPr>
            <w:r w:rsidRPr="00CE4D98">
              <w:rPr>
                <w:rFonts w:ascii="Doulos SIL" w:hAnsi="Doulos SIL"/>
                <w:noProof/>
                <w:lang w:val="en-US"/>
              </w:rPr>
              <w:t>t̪apucu-a</w:t>
            </w:r>
          </w:p>
        </w:tc>
      </w:tr>
      <w:tr w:rsidR="00C248D1" w:rsidRPr="0067768D" w14:paraId="386DEB36" w14:textId="77777777" w:rsidTr="00C248D1">
        <w:tc>
          <w:tcPr>
            <w:tcW w:w="0" w:type="auto"/>
          </w:tcPr>
          <w:p w14:paraId="71C9D741" w14:textId="77777777" w:rsidR="00C248D1" w:rsidRPr="00CE4D98" w:rsidRDefault="00C248D1" w:rsidP="00C248D1">
            <w:pPr>
              <w:pStyle w:val="NormalforTables"/>
              <w:spacing w:line="720" w:lineRule="exact"/>
              <w:rPr>
                <w:rFonts w:ascii="Doulos SIL" w:hAnsi="Doulos SIL"/>
                <w:noProof/>
              </w:rPr>
            </w:pPr>
          </w:p>
        </w:tc>
        <w:tc>
          <w:tcPr>
            <w:tcW w:w="0" w:type="auto"/>
          </w:tcPr>
          <w:p w14:paraId="64FFBE11" w14:textId="3741A546" w:rsidR="00C248D1" w:rsidRPr="00261222" w:rsidRDefault="00C248D1" w:rsidP="00C248D1">
            <w:pPr>
              <w:pStyle w:val="NormalforTables"/>
              <w:spacing w:line="720" w:lineRule="exact"/>
            </w:pPr>
            <w:r w:rsidRPr="00261222">
              <w:rPr>
                <w:lang w:val="en-US"/>
              </w:rPr>
              <w:t>two-</w:t>
            </w:r>
            <w:r w:rsidRPr="00261222">
              <w:rPr>
                <w:smallCaps/>
                <w:lang w:val="en-US"/>
              </w:rPr>
              <w:t>t</w:t>
            </w:r>
          </w:p>
        </w:tc>
        <w:tc>
          <w:tcPr>
            <w:tcW w:w="0" w:type="auto"/>
          </w:tcPr>
          <w:p w14:paraId="78F88C6A" w14:textId="32845ABD" w:rsidR="00C248D1" w:rsidRPr="00261222" w:rsidRDefault="00C248D1" w:rsidP="00C248D1">
            <w:pPr>
              <w:pStyle w:val="NormalforTables"/>
              <w:spacing w:line="720" w:lineRule="exact"/>
            </w:pPr>
          </w:p>
        </w:tc>
        <w:tc>
          <w:tcPr>
            <w:tcW w:w="0" w:type="auto"/>
          </w:tcPr>
          <w:p w14:paraId="6753BFA3" w14:textId="406B8C77" w:rsidR="00C248D1" w:rsidRPr="00261222" w:rsidRDefault="00C248D1" w:rsidP="00C248D1">
            <w:pPr>
              <w:pStyle w:val="NormalforTables"/>
              <w:spacing w:line="720" w:lineRule="exact"/>
            </w:pPr>
            <w:r w:rsidRPr="00261222">
              <w:t>3sg</w:t>
            </w:r>
            <w:r w:rsidRPr="00261222">
              <w:rPr>
                <w:smallCaps/>
              </w:rPr>
              <w:t>-µposs-t</w:t>
            </w:r>
          </w:p>
        </w:tc>
        <w:tc>
          <w:tcPr>
            <w:tcW w:w="0" w:type="auto"/>
          </w:tcPr>
          <w:p w14:paraId="12EBC721" w14:textId="77777777" w:rsidR="00C248D1" w:rsidRPr="00CE4D98" w:rsidRDefault="00C248D1" w:rsidP="00C248D1">
            <w:pPr>
              <w:pStyle w:val="NormalforTables"/>
              <w:spacing w:line="720" w:lineRule="exact"/>
              <w:rPr>
                <w:rFonts w:ascii="Doulos SIL" w:hAnsi="Doulos SIL"/>
                <w:noProof/>
                <w:lang w:val="en-US"/>
              </w:rPr>
            </w:pPr>
          </w:p>
        </w:tc>
        <w:tc>
          <w:tcPr>
            <w:tcW w:w="0" w:type="auto"/>
          </w:tcPr>
          <w:p w14:paraId="18B4DD7F" w14:textId="6F709C0C" w:rsidR="00C248D1" w:rsidRPr="00261222" w:rsidRDefault="00C248D1" w:rsidP="00C248D1">
            <w:pPr>
              <w:pStyle w:val="NormalforTables"/>
              <w:spacing w:line="720" w:lineRule="exact"/>
            </w:pPr>
            <w:r w:rsidRPr="00261222">
              <w:t>e.Br-</w:t>
            </w:r>
            <w:r w:rsidRPr="00261222">
              <w:rPr>
                <w:smallCaps/>
              </w:rPr>
              <w:t>t</w:t>
            </w:r>
          </w:p>
        </w:tc>
      </w:tr>
      <w:tr w:rsidR="00C248D1" w:rsidRPr="0067768D" w14:paraId="48C5C986" w14:textId="77777777" w:rsidTr="00C248D1">
        <w:tc>
          <w:tcPr>
            <w:tcW w:w="0" w:type="auto"/>
          </w:tcPr>
          <w:p w14:paraId="588B7BD2" w14:textId="77777777" w:rsidR="00C248D1" w:rsidRPr="00CE4D98" w:rsidRDefault="00C248D1" w:rsidP="00C248D1">
            <w:pPr>
              <w:pStyle w:val="NormalforTables"/>
              <w:spacing w:line="720" w:lineRule="exact"/>
              <w:rPr>
                <w:rFonts w:ascii="Doulos SIL" w:hAnsi="Doulos SIL"/>
                <w:noProof/>
              </w:rPr>
            </w:pPr>
          </w:p>
        </w:tc>
        <w:tc>
          <w:tcPr>
            <w:tcW w:w="0" w:type="auto"/>
          </w:tcPr>
          <w:p w14:paraId="1B0BD6E4" w14:textId="6C6E33BC" w:rsidR="00C248D1" w:rsidRPr="00261222" w:rsidRDefault="00C248D1" w:rsidP="00C248D1">
            <w:pPr>
              <w:pStyle w:val="NormalforTables"/>
              <w:spacing w:line="720" w:lineRule="exact"/>
            </w:pPr>
            <w:r w:rsidRPr="00261222">
              <w:t>two</w:t>
            </w:r>
          </w:p>
        </w:tc>
        <w:tc>
          <w:tcPr>
            <w:tcW w:w="0" w:type="auto"/>
          </w:tcPr>
          <w:p w14:paraId="2D077A0A" w14:textId="191F8706" w:rsidR="00C248D1" w:rsidRPr="00261222" w:rsidRDefault="00C248D1" w:rsidP="00C248D1">
            <w:pPr>
              <w:pStyle w:val="NormalforTables"/>
              <w:spacing w:line="720" w:lineRule="exact"/>
            </w:pPr>
          </w:p>
        </w:tc>
        <w:tc>
          <w:tcPr>
            <w:tcW w:w="0" w:type="auto"/>
          </w:tcPr>
          <w:p w14:paraId="7A1A03AC" w14:textId="722FC0E1" w:rsidR="00C248D1" w:rsidRPr="00261222" w:rsidRDefault="00C248D1" w:rsidP="00C248D1">
            <w:pPr>
              <w:pStyle w:val="NormalforTables"/>
              <w:spacing w:line="720" w:lineRule="exact"/>
            </w:pPr>
            <w:r w:rsidRPr="00261222">
              <w:t>3sg-</w:t>
            </w:r>
            <w:r w:rsidRPr="00261222">
              <w:rPr>
                <w:smallCaps/>
              </w:rPr>
              <w:t>poss</w:t>
            </w:r>
          </w:p>
        </w:tc>
        <w:tc>
          <w:tcPr>
            <w:tcW w:w="0" w:type="auto"/>
          </w:tcPr>
          <w:p w14:paraId="530BDC43" w14:textId="77777777" w:rsidR="00C248D1" w:rsidRPr="00CE4D98" w:rsidRDefault="00C248D1" w:rsidP="00C248D1">
            <w:pPr>
              <w:pStyle w:val="NormalforTables"/>
              <w:spacing w:line="720" w:lineRule="exact"/>
              <w:rPr>
                <w:rFonts w:ascii="Doulos SIL" w:hAnsi="Doulos SIL"/>
                <w:noProof/>
                <w:lang w:val="en-US"/>
              </w:rPr>
            </w:pPr>
          </w:p>
        </w:tc>
        <w:tc>
          <w:tcPr>
            <w:tcW w:w="0" w:type="auto"/>
          </w:tcPr>
          <w:p w14:paraId="7F99FE89" w14:textId="4E1F6022" w:rsidR="00C248D1" w:rsidRPr="00261222" w:rsidRDefault="00C248D1" w:rsidP="00C248D1">
            <w:pPr>
              <w:pStyle w:val="NormalforTables"/>
              <w:spacing w:line="720" w:lineRule="exact"/>
            </w:pPr>
            <w:r w:rsidRPr="00261222">
              <w:t>elder brother</w:t>
            </w:r>
          </w:p>
        </w:tc>
      </w:tr>
    </w:tbl>
    <w:p w14:paraId="6340FA24" w14:textId="62823263" w:rsidR="00C248D1" w:rsidRDefault="00C248D1" w:rsidP="00E638A2">
      <w:pPr>
        <w:pStyle w:val="Spacing"/>
        <w:spacing w:line="720" w:lineRule="exact"/>
        <w:ind w:firstLine="720"/>
        <w:jc w:val="left"/>
      </w:pPr>
      <w:r w:rsidRPr="00261222">
        <w:t>‘</w:t>
      </w:r>
      <w:r w:rsidR="00E638A2" w:rsidRPr="00261222">
        <w:t>two of his elder brothers’</w:t>
      </w:r>
      <w:r w:rsidR="00E638A2">
        <w:t xml:space="preserve"> </w:t>
      </w:r>
      <w:r w:rsidR="00E638A2" w:rsidRPr="00261222">
        <w:t>[E236]</w:t>
      </w:r>
      <w:r>
        <w:tab/>
      </w:r>
    </w:p>
    <w:p w14:paraId="4EC91749" w14:textId="77777777" w:rsidR="00C248D1" w:rsidRDefault="00C248D1" w:rsidP="00FE3C7D">
      <w:pPr>
        <w:spacing w:line="720" w:lineRule="exact"/>
        <w:jc w:val="left"/>
      </w:pPr>
    </w:p>
    <w:p w14:paraId="19F06FF3" w14:textId="031C6F91" w:rsidR="001A6428" w:rsidRPr="00261222" w:rsidRDefault="001A6428" w:rsidP="00E638A2">
      <w:pPr>
        <w:spacing w:line="720" w:lineRule="exact"/>
        <w:jc w:val="left"/>
      </w:pPr>
      <w:r w:rsidRPr="00261222">
        <w:t>Personal pronouns are arranged into paradigms distinguishing person, number, and possession and one might at first suppose that these are</w:t>
      </w:r>
      <w:r w:rsidR="00033A81">
        <w:t xml:space="preserve"> each </w:t>
      </w:r>
      <w:r w:rsidRPr="00261222">
        <w:t>morphosyntactic features</w:t>
      </w:r>
      <w:r w:rsidR="00033A81">
        <w:t>, in the technical sense used in this book</w:t>
      </w:r>
      <w:r w:rsidRPr="00261222">
        <w:t>. However pronominal features play no role in the syntax: there are no syntactic constructions that subcategor</w:t>
      </w:r>
      <w:r w:rsidR="00542237">
        <w:t>ize</w:t>
      </w:r>
      <w:r w:rsidRPr="00261222">
        <w:t xml:space="preserve"> for pronouns with </w:t>
      </w:r>
      <w:r w:rsidRPr="00261222">
        <w:lastRenderedPageBreak/>
        <w:t>certain features, and nothing external to the pronoun agrees with those features.</w:t>
      </w:r>
      <w:r w:rsidRPr="00261222">
        <w:rPr>
          <w:rStyle w:val="FootnoteReference"/>
        </w:rPr>
        <w:footnoteReference w:id="81"/>
      </w:r>
      <w:r w:rsidRPr="00261222">
        <w:t xml:space="preserve"> </w:t>
      </w:r>
      <w:r w:rsidR="00033A81">
        <w:t xml:space="preserve">Accordingly, </w:t>
      </w:r>
      <w:r w:rsidRPr="00261222">
        <w:t xml:space="preserve">pronominal paradigms </w:t>
      </w:r>
      <w:r w:rsidR="00033A81">
        <w:t xml:space="preserve">are analysed here as </w:t>
      </w:r>
      <w:r w:rsidRPr="00261222">
        <w:t>paradigms of stems</w:t>
      </w:r>
      <w:r w:rsidR="00E638A2">
        <w:t xml:space="preserve"> and</w:t>
      </w:r>
      <w:r w:rsidRPr="00261222">
        <w:t xml:space="preserve"> not of morphosyntactically inflected forms. For the forms of pronominal stems, see §</w:t>
      </w:r>
      <w:r w:rsidR="00EF2F6B">
        <w:t>3.2.1</w:t>
      </w:r>
      <w:r w:rsidRPr="00261222">
        <w:t>.</w:t>
      </w:r>
    </w:p>
    <w:p w14:paraId="38038210" w14:textId="2CE80DB0" w:rsidR="001A6428" w:rsidRPr="00261222" w:rsidRDefault="001A6428" w:rsidP="00FE3C7D">
      <w:pPr>
        <w:spacing w:line="720" w:lineRule="exact"/>
        <w:jc w:val="left"/>
      </w:pPr>
      <w:r w:rsidRPr="00261222">
        <w:tab/>
        <w:t>Pronouns of course do inflect for true morphosyntactic features. In (</w:t>
      </w:r>
      <w:r w:rsidR="00BA0646" w:rsidRPr="00BA0646">
        <w:t>6.22</w:t>
      </w:r>
      <w:r w:rsidRPr="00261222">
        <w:t xml:space="preserve">) for example the (lexically) third singular possessive pronoun inflects for </w:t>
      </w:r>
      <w:r w:rsidRPr="00261222">
        <w:rPr>
          <w:smallCaps/>
        </w:rPr>
        <w:t>number</w:t>
      </w:r>
      <w:r w:rsidRPr="00261222">
        <w:t xml:space="preserve">:dual, </w:t>
      </w:r>
      <w:r w:rsidRPr="00261222">
        <w:rPr>
          <w:smallCaps/>
        </w:rPr>
        <w:t>case</w:t>
      </w:r>
      <w:r w:rsidRPr="00261222">
        <w:t xml:space="preserve">:ablative and </w:t>
      </w:r>
      <w:r w:rsidRPr="00261222">
        <w:rPr>
          <w:smallCaps/>
        </w:rPr>
        <w:t>tama:</w:t>
      </w:r>
      <w:r w:rsidRPr="00261222">
        <w:t>instantiated.</w:t>
      </w:r>
    </w:p>
    <w:p w14:paraId="79A16FE8"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632"/>
        <w:gridCol w:w="3890"/>
      </w:tblGrid>
      <w:tr w:rsidR="001A6428" w:rsidRPr="009B1806" w14:paraId="37CD7312" w14:textId="77777777">
        <w:tc>
          <w:tcPr>
            <w:tcW w:w="0" w:type="auto"/>
          </w:tcPr>
          <w:p w14:paraId="414F1E27" w14:textId="534F9F2F" w:rsidR="001A6428" w:rsidRDefault="00716514" w:rsidP="00FE3C7D">
            <w:pPr>
              <w:pStyle w:val="NormalforTables"/>
              <w:spacing w:line="720" w:lineRule="exact"/>
            </w:pPr>
            <w:r w:rsidRPr="00716514">
              <w:t>(6.22)</w:t>
            </w:r>
          </w:p>
        </w:tc>
        <w:tc>
          <w:tcPr>
            <w:tcW w:w="0" w:type="auto"/>
          </w:tcPr>
          <w:p w14:paraId="13449636" w14:textId="77777777" w:rsidR="001A6428" w:rsidRPr="00F6510C" w:rsidRDefault="001A6428" w:rsidP="00FE3C7D">
            <w:pPr>
              <w:pStyle w:val="NormalforTables"/>
              <w:spacing w:line="720" w:lineRule="exact"/>
              <w:rPr>
                <w:i/>
              </w:rPr>
            </w:pPr>
            <w:r w:rsidRPr="00261222">
              <w:rPr>
                <w:rFonts w:cs="Times-Roman"/>
                <w:i/>
                <w:iCs/>
                <w:lang w:val="en-US"/>
              </w:rPr>
              <w:t>niwanjiyarrngkinabaya</w:t>
            </w:r>
          </w:p>
        </w:tc>
        <w:tc>
          <w:tcPr>
            <w:tcW w:w="0" w:type="auto"/>
          </w:tcPr>
          <w:p w14:paraId="49435981" w14:textId="77777777" w:rsidR="001A6428" w:rsidRPr="00F6510C" w:rsidRDefault="001A6428" w:rsidP="00FE3C7D">
            <w:pPr>
              <w:pStyle w:val="NormalforTables"/>
              <w:spacing w:line="720" w:lineRule="exact"/>
            </w:pPr>
            <w:r w:rsidRPr="00261222">
              <w:rPr>
                <w:rFonts w:cs="Times-Roman"/>
                <w:i/>
                <w:iCs/>
                <w:lang w:val="en-US"/>
              </w:rPr>
              <w:t>jibarnayarrngkinabaya</w:t>
            </w:r>
          </w:p>
        </w:tc>
      </w:tr>
      <w:tr w:rsidR="001A6428" w:rsidRPr="009B1806" w14:paraId="501F7CBC" w14:textId="77777777">
        <w:tc>
          <w:tcPr>
            <w:tcW w:w="0" w:type="auto"/>
          </w:tcPr>
          <w:p w14:paraId="5FC43EC5" w14:textId="77777777" w:rsidR="001A6428" w:rsidRPr="00261222" w:rsidRDefault="001A6428" w:rsidP="00FE3C7D">
            <w:pPr>
              <w:pStyle w:val="NormalforTables"/>
              <w:spacing w:line="720" w:lineRule="exact"/>
            </w:pPr>
          </w:p>
        </w:tc>
        <w:tc>
          <w:tcPr>
            <w:tcW w:w="0" w:type="auto"/>
          </w:tcPr>
          <w:p w14:paraId="06A9057B" w14:textId="77777777"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en-US"/>
              </w:rPr>
              <w:t>ɳi</w:t>
            </w:r>
            <w:r w:rsidRPr="00261222">
              <w:rPr>
                <w:noProof/>
                <w:lang w:val="en-US"/>
              </w:rPr>
              <w:t>+</w:t>
            </w:r>
            <w:r w:rsidRPr="00CE4D98">
              <w:rPr>
                <w:rFonts w:ascii="Doulos SIL" w:hAnsi="Doulos SIL"/>
                <w:noProof/>
                <w:lang w:val="en-US"/>
              </w:rPr>
              <w:t>paɲ</w:t>
            </w:r>
            <w:r w:rsidRPr="00261222">
              <w:rPr>
                <w:noProof/>
                <w:lang w:val="en-US"/>
              </w:rPr>
              <w:t>+</w:t>
            </w:r>
            <w:r w:rsidRPr="00CE4D98">
              <w:rPr>
                <w:rFonts w:ascii="Doulos SIL" w:hAnsi="Doulos SIL"/>
                <w:noProof/>
                <w:lang w:val="en-US"/>
              </w:rPr>
              <w:t>kiarŋ</w:t>
            </w:r>
            <w:r w:rsidRPr="00261222">
              <w:rPr>
                <w:noProof/>
                <w:lang w:val="en-US"/>
              </w:rPr>
              <w:t>+</w:t>
            </w:r>
            <w:r w:rsidRPr="00CE4D98">
              <w:rPr>
                <w:rFonts w:ascii="Doulos SIL" w:hAnsi="Doulos SIL"/>
                <w:noProof/>
                <w:lang w:val="en-US"/>
              </w:rPr>
              <w:t>ki-napa</w:t>
            </w:r>
            <w:r w:rsidRPr="00261222">
              <w:rPr>
                <w:noProof/>
                <w:lang w:val="en-US"/>
              </w:rPr>
              <w:t>+</w:t>
            </w:r>
            <w:r w:rsidRPr="00CE4D98">
              <w:rPr>
                <w:rFonts w:ascii="Doulos SIL" w:hAnsi="Doulos SIL"/>
                <w:noProof/>
                <w:lang w:val="en-US"/>
              </w:rPr>
              <w:t>ki-a</w:t>
            </w:r>
          </w:p>
        </w:tc>
        <w:tc>
          <w:tcPr>
            <w:tcW w:w="0" w:type="auto"/>
          </w:tcPr>
          <w:p w14:paraId="1D43E11B" w14:textId="77777777" w:rsidR="001A6428" w:rsidRPr="000B74C3"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cipaɳa</w:t>
            </w:r>
            <w:r w:rsidRPr="00261222">
              <w:rPr>
                <w:noProof/>
                <w:lang w:val="en-US"/>
              </w:rPr>
              <w:t>+</w:t>
            </w:r>
            <w:r w:rsidRPr="00CE4D98">
              <w:rPr>
                <w:rFonts w:ascii="Doulos SIL" w:hAnsi="Doulos SIL"/>
                <w:noProof/>
                <w:lang w:val="en-US"/>
              </w:rPr>
              <w:t>kiarŋ</w:t>
            </w:r>
            <w:r w:rsidRPr="00261222">
              <w:rPr>
                <w:noProof/>
                <w:lang w:val="en-US"/>
              </w:rPr>
              <w:t>+</w:t>
            </w:r>
            <w:r w:rsidRPr="00CE4D98">
              <w:rPr>
                <w:rFonts w:ascii="Doulos SIL" w:hAnsi="Doulos SIL"/>
                <w:noProof/>
                <w:lang w:val="en-US"/>
              </w:rPr>
              <w:t>ki-napa</w:t>
            </w:r>
            <w:r w:rsidRPr="00261222">
              <w:rPr>
                <w:noProof/>
                <w:lang w:val="en-US"/>
              </w:rPr>
              <w:t>+</w:t>
            </w:r>
            <w:r w:rsidRPr="00CE4D98">
              <w:rPr>
                <w:rFonts w:ascii="Doulos SIL" w:hAnsi="Doulos SIL"/>
                <w:noProof/>
                <w:lang w:val="en-US"/>
              </w:rPr>
              <w:t>ki-a</w:t>
            </w:r>
          </w:p>
        </w:tc>
      </w:tr>
      <w:tr w:rsidR="001A6428" w:rsidRPr="009B1806" w14:paraId="626F3182" w14:textId="77777777">
        <w:tc>
          <w:tcPr>
            <w:tcW w:w="0" w:type="auto"/>
          </w:tcPr>
          <w:p w14:paraId="63010D6A" w14:textId="77777777" w:rsidR="001A6428" w:rsidRPr="009B1806" w:rsidRDefault="001A6428" w:rsidP="00FE3C7D">
            <w:pPr>
              <w:pStyle w:val="NormalforTables"/>
              <w:spacing w:line="720" w:lineRule="exact"/>
            </w:pPr>
          </w:p>
        </w:tc>
        <w:tc>
          <w:tcPr>
            <w:tcW w:w="0" w:type="auto"/>
          </w:tcPr>
          <w:p w14:paraId="3A6C8289" w14:textId="00A3B791" w:rsidR="001A6428" w:rsidRPr="00791B8F" w:rsidRDefault="001A6428" w:rsidP="00FE3C7D">
            <w:pPr>
              <w:pStyle w:val="NormalforTables"/>
              <w:spacing w:line="720" w:lineRule="exact"/>
            </w:pPr>
            <w:r w:rsidRPr="00261222">
              <w:t>3sg-µ</w:t>
            </w:r>
            <w:r w:rsidRPr="00261222">
              <w:rPr>
                <w:smallCaps/>
              </w:rPr>
              <w:t>poss-µdu-‹µloc-µ</w:t>
            </w:r>
            <w:r w:rsidR="00F61A52">
              <w:rPr>
                <w:smallCaps/>
              </w:rPr>
              <w:t>abl</w:t>
            </w:r>
            <w:r w:rsidRPr="00261222">
              <w:rPr>
                <w:smallCaps/>
              </w:rPr>
              <w:t>›-µloc-t</w:t>
            </w:r>
          </w:p>
        </w:tc>
        <w:tc>
          <w:tcPr>
            <w:tcW w:w="0" w:type="auto"/>
          </w:tcPr>
          <w:p w14:paraId="6FD8923D" w14:textId="7C03FE06" w:rsidR="001A6428" w:rsidRPr="00791B8F" w:rsidRDefault="001A6428" w:rsidP="00FE3C7D">
            <w:pPr>
              <w:pStyle w:val="NormalforTables"/>
              <w:spacing w:line="720" w:lineRule="exact"/>
            </w:pPr>
            <w:r w:rsidRPr="00261222">
              <w:t>MoBr in law-µ</w:t>
            </w:r>
            <w:r w:rsidRPr="00261222">
              <w:rPr>
                <w:smallCaps/>
              </w:rPr>
              <w:t>du-‹µloc-µ</w:t>
            </w:r>
            <w:r w:rsidR="00F61A52">
              <w:rPr>
                <w:smallCaps/>
              </w:rPr>
              <w:t>abl</w:t>
            </w:r>
            <w:r w:rsidRPr="00261222">
              <w:rPr>
                <w:smallCaps/>
              </w:rPr>
              <w:t>›-µloc-t</w:t>
            </w:r>
          </w:p>
        </w:tc>
      </w:tr>
      <w:tr w:rsidR="001A6428" w:rsidRPr="009B1806" w14:paraId="04903954" w14:textId="77777777">
        <w:tc>
          <w:tcPr>
            <w:tcW w:w="0" w:type="auto"/>
          </w:tcPr>
          <w:p w14:paraId="5ECB3219" w14:textId="77777777" w:rsidR="001A6428" w:rsidRPr="009B1806" w:rsidRDefault="001A6428" w:rsidP="00FE3C7D">
            <w:pPr>
              <w:pStyle w:val="NormalforTables"/>
              <w:spacing w:line="720" w:lineRule="exact"/>
            </w:pPr>
          </w:p>
        </w:tc>
        <w:tc>
          <w:tcPr>
            <w:tcW w:w="0" w:type="auto"/>
          </w:tcPr>
          <w:p w14:paraId="344DDC2C" w14:textId="77777777" w:rsidR="001A6428" w:rsidRPr="00791B8F" w:rsidRDefault="001A6428" w:rsidP="00FE3C7D">
            <w:pPr>
              <w:pStyle w:val="NormalforTables"/>
              <w:spacing w:line="720" w:lineRule="exact"/>
            </w:pPr>
            <w:r w:rsidRPr="00261222">
              <w:t>3sg-</w:t>
            </w:r>
            <w:r w:rsidRPr="00261222">
              <w:rPr>
                <w:smallCaps/>
              </w:rPr>
              <w:t>poss-du-‹abl›-ins</w:t>
            </w:r>
          </w:p>
        </w:tc>
        <w:tc>
          <w:tcPr>
            <w:tcW w:w="0" w:type="auto"/>
          </w:tcPr>
          <w:p w14:paraId="2A045DD3" w14:textId="77777777" w:rsidR="001A6428" w:rsidRPr="00791B8F" w:rsidRDefault="001A6428" w:rsidP="00FE3C7D">
            <w:pPr>
              <w:pStyle w:val="NormalforTables"/>
              <w:spacing w:line="720" w:lineRule="exact"/>
            </w:pPr>
            <w:r w:rsidRPr="00261222">
              <w:t>MoBr in law-</w:t>
            </w:r>
            <w:r w:rsidRPr="00261222">
              <w:rPr>
                <w:smallCaps/>
              </w:rPr>
              <w:t>du-‹abl›-ins</w:t>
            </w:r>
          </w:p>
        </w:tc>
      </w:tr>
    </w:tbl>
    <w:p w14:paraId="50B7C558" w14:textId="7FE8522E" w:rsidR="001A6428" w:rsidRDefault="00AC0624" w:rsidP="00FE3C7D">
      <w:pPr>
        <w:spacing w:line="720" w:lineRule="exact"/>
        <w:jc w:val="left"/>
      </w:pPr>
      <w:r>
        <w:tab/>
      </w:r>
      <w:r w:rsidRPr="00261222">
        <w:t>‘by his two uncles’ [E480.ex.11-64]</w:t>
      </w:r>
    </w:p>
    <w:p w14:paraId="5F71D3DD" w14:textId="77777777" w:rsidR="005477C6" w:rsidRPr="00261222" w:rsidRDefault="005477C6" w:rsidP="00FE3C7D">
      <w:pPr>
        <w:spacing w:line="720" w:lineRule="exact"/>
        <w:jc w:val="left"/>
      </w:pPr>
    </w:p>
    <w:p w14:paraId="61395678" w14:textId="310671C1" w:rsidR="00716514" w:rsidRDefault="00716514" w:rsidP="00FE3C7D">
      <w:pPr>
        <w:spacing w:line="720" w:lineRule="exact"/>
        <w:jc w:val="left"/>
        <w:rPr>
          <w:b/>
          <w:szCs w:val="28"/>
        </w:rPr>
      </w:pPr>
      <w:r w:rsidRPr="00716514">
        <w:rPr>
          <w:b/>
          <w:szCs w:val="28"/>
        </w:rPr>
        <w:lastRenderedPageBreak/>
        <w:t>6.5</w:t>
      </w:r>
      <w:r w:rsidRPr="00716514">
        <w:rPr>
          <w:b/>
          <w:szCs w:val="28"/>
        </w:rPr>
        <w:tab/>
        <w:t xml:space="preserve">Concord of </w:t>
      </w:r>
      <w:r w:rsidRPr="00716514">
        <w:rPr>
          <w:b/>
          <w:smallCaps/>
          <w:szCs w:val="28"/>
        </w:rPr>
        <w:t>case</w:t>
      </w:r>
      <w:r>
        <w:rPr>
          <w:b/>
          <w:szCs w:val="28"/>
        </w:rPr>
        <w:t xml:space="preserve"> </w:t>
      </w:r>
      <w:r w:rsidRPr="00716514">
        <w:rPr>
          <w:b/>
          <w:szCs w:val="28"/>
        </w:rPr>
        <w:t>in DP</w:t>
      </w:r>
    </w:p>
    <w:p w14:paraId="59BFFCB7" w14:textId="6FB7257D" w:rsidR="001A6428" w:rsidRPr="00261222" w:rsidRDefault="001A6428" w:rsidP="00FE3C7D">
      <w:pPr>
        <w:spacing w:line="720" w:lineRule="exact"/>
        <w:jc w:val="left"/>
      </w:pPr>
      <w:r w:rsidRPr="00261222">
        <w:rPr>
          <w:smallCaps/>
        </w:rPr>
        <w:t>Case</w:t>
      </w:r>
      <w:r w:rsidRPr="00261222">
        <w:t xml:space="preserve"> al</w:t>
      </w:r>
      <w:r w:rsidR="00033A81">
        <w:t>ways exhibits concord within DP</w:t>
      </w:r>
      <w:r w:rsidRPr="00261222">
        <w:t xml:space="preserve"> and accordingly </w:t>
      </w:r>
      <w:r w:rsidRPr="00261222">
        <w:rPr>
          <w:smallCaps/>
        </w:rPr>
        <w:t>case</w:t>
      </w:r>
      <w:r w:rsidRPr="00261222">
        <w:t xml:space="preserve"> features are analysed as attaching in the non-surface syntax to the DP node. A </w:t>
      </w:r>
      <w:r w:rsidR="00E638A2">
        <w:rPr>
          <w:i/>
        </w:rPr>
        <w:t>prima facie</w:t>
      </w:r>
      <w:r w:rsidRPr="00261222">
        <w:rPr>
          <w:i/>
        </w:rPr>
        <w:t xml:space="preserve"> </w:t>
      </w:r>
      <w:r w:rsidR="00E638A2">
        <w:t>potential</w:t>
      </w:r>
      <w:r w:rsidRPr="00261222">
        <w:t xml:space="preserve"> exception to this relates to sets of identically </w:t>
      </w:r>
      <w:r w:rsidRPr="00261222">
        <w:rPr>
          <w:smallCaps/>
        </w:rPr>
        <w:t>case</w:t>
      </w:r>
      <w:r w:rsidRPr="00261222">
        <w:t xml:space="preserve">-marked, juxtaposed DPs (including appositive DPs, conjoined DPs and so forth). In </w:t>
      </w:r>
      <w:r w:rsidR="00F96DF1">
        <w:t>c</w:t>
      </w:r>
      <w:r w:rsidR="00E638A2">
        <w:t>hapter 7</w:t>
      </w:r>
      <w:r w:rsidRPr="00261222">
        <w:t xml:space="preserve"> the hypothesis will be considered, that </w:t>
      </w:r>
      <w:r w:rsidRPr="00261222">
        <w:rPr>
          <w:smallCaps/>
        </w:rPr>
        <w:t>case</w:t>
      </w:r>
      <w:r w:rsidRPr="00261222">
        <w:t xml:space="preserve"> might sometimes attach not to DPs but to a higher, ‘juxtapositional phrase’ that dominates multiple, juxtaposed DPs in the non-surface syntax</w:t>
      </w:r>
      <w:r w:rsidR="00033A81">
        <w:t>.</w:t>
      </w:r>
      <w:r w:rsidRPr="00261222">
        <w:t xml:space="preserve"> </w:t>
      </w:r>
      <w:r w:rsidR="00033A81">
        <w:t>The evidence however will lead to its</w:t>
      </w:r>
      <w:r w:rsidR="00033A81" w:rsidRPr="00261222">
        <w:t xml:space="preserve"> reject</w:t>
      </w:r>
      <w:r w:rsidR="00033A81">
        <w:t>ion.</w:t>
      </w:r>
    </w:p>
    <w:p w14:paraId="354ECE20" w14:textId="77777777" w:rsidR="001A6428" w:rsidRPr="00261222" w:rsidRDefault="001A6428" w:rsidP="00FE3C7D">
      <w:pPr>
        <w:spacing w:line="720" w:lineRule="exact"/>
        <w:jc w:val="left"/>
      </w:pPr>
    </w:p>
    <w:p w14:paraId="367D6C59" w14:textId="31B141F9" w:rsidR="00716514" w:rsidRDefault="00716514" w:rsidP="00FE3C7D">
      <w:pPr>
        <w:spacing w:line="720" w:lineRule="exact"/>
        <w:jc w:val="left"/>
        <w:rPr>
          <w:b/>
          <w:szCs w:val="28"/>
        </w:rPr>
      </w:pPr>
      <w:r w:rsidRPr="00716514">
        <w:rPr>
          <w:b/>
          <w:szCs w:val="28"/>
        </w:rPr>
        <w:t>6.6</w:t>
      </w:r>
      <w:r w:rsidRPr="00716514">
        <w:rPr>
          <w:b/>
          <w:szCs w:val="28"/>
        </w:rPr>
        <w:tab/>
        <w:t xml:space="preserve">Concord of </w:t>
      </w:r>
      <w:r w:rsidRPr="00716514">
        <w:rPr>
          <w:b/>
          <w:smallCaps/>
          <w:szCs w:val="28"/>
        </w:rPr>
        <w:t>number</w:t>
      </w:r>
      <w:r w:rsidRPr="00716514">
        <w:rPr>
          <w:b/>
          <w:szCs w:val="28"/>
        </w:rPr>
        <w:t xml:space="preserve"> in either DP or NP</w:t>
      </w:r>
    </w:p>
    <w:p w14:paraId="47C50F61" w14:textId="04B2547F" w:rsidR="001A6428" w:rsidRDefault="001A6428" w:rsidP="00FE3C7D">
      <w:pPr>
        <w:spacing w:line="720" w:lineRule="exact"/>
        <w:jc w:val="left"/>
      </w:pPr>
      <w:r w:rsidRPr="00261222">
        <w:t xml:space="preserve">Empirical motivation for the NP node inside DP comes from </w:t>
      </w:r>
      <w:r w:rsidRPr="00261222">
        <w:rPr>
          <w:smallCaps/>
        </w:rPr>
        <w:t>number</w:t>
      </w:r>
      <w:r w:rsidRPr="00261222">
        <w:t xml:space="preserve"> inflection. The two </w:t>
      </w:r>
      <w:r w:rsidRPr="00261222">
        <w:rPr>
          <w:smallCaps/>
        </w:rPr>
        <w:t>number</w:t>
      </w:r>
      <w:r w:rsidRPr="00261222">
        <w:t xml:space="preserve"> values, </w:t>
      </w:r>
      <w:r w:rsidRPr="00261222">
        <w:rPr>
          <w:smallCaps/>
        </w:rPr>
        <w:t>num</w:t>
      </w:r>
      <w:r w:rsidRPr="00261222">
        <w:t xml:space="preserve">:dual and </w:t>
      </w:r>
      <w:r w:rsidRPr="00261222">
        <w:rPr>
          <w:smallCaps/>
        </w:rPr>
        <w:t>num</w:t>
      </w:r>
      <w:r w:rsidRPr="00261222">
        <w:t xml:space="preserve">:plural, exhibit </w:t>
      </w:r>
      <w:r w:rsidR="00E638A2">
        <w:t>transparent concord either within DP</w:t>
      </w:r>
      <w:r w:rsidRPr="00261222">
        <w:t xml:space="preserve"> as shown in </w:t>
      </w:r>
      <w:r w:rsidR="00BA0646" w:rsidRPr="00BA0646">
        <w:t>(6.23)–(6.24) or within NP as shown in (6.25)–(6.26).</w:t>
      </w:r>
    </w:p>
    <w:p w14:paraId="151BB65B" w14:textId="77777777" w:rsidR="00AC0624" w:rsidRPr="00261222" w:rsidRDefault="00AC0624" w:rsidP="00FE3C7D">
      <w:pPr>
        <w:spacing w:line="720" w:lineRule="exact"/>
        <w:jc w:val="left"/>
      </w:pPr>
    </w:p>
    <w:p w14:paraId="6DEBDBD8" w14:textId="7904DC95" w:rsidR="001A6428" w:rsidRPr="00261222" w:rsidRDefault="00716514" w:rsidP="00E638A2">
      <w:pPr>
        <w:pStyle w:val="Spacing"/>
        <w:keepNext/>
        <w:spacing w:line="720" w:lineRule="exact"/>
        <w:jc w:val="left"/>
      </w:pPr>
      <w:r w:rsidRPr="00716514">
        <w:lastRenderedPageBreak/>
        <w:t>(6.23)</w:t>
      </w:r>
      <w:r w:rsidR="00AC0624">
        <w:tab/>
      </w:r>
      <w:r w:rsidR="00AC0624" w:rsidRPr="00261222">
        <w:t xml:space="preserve">Concord of </w:t>
      </w:r>
      <w:r w:rsidR="00AC0624" w:rsidRPr="00261222">
        <w:rPr>
          <w:smallCaps/>
        </w:rPr>
        <w:t>number:</w:t>
      </w:r>
      <w:r w:rsidR="00AC0624" w:rsidRPr="00261222">
        <w:t>dual in DP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76"/>
        <w:gridCol w:w="1537"/>
        <w:gridCol w:w="395"/>
        <w:gridCol w:w="1909"/>
        <w:gridCol w:w="398"/>
        <w:gridCol w:w="2254"/>
      </w:tblGrid>
      <w:tr w:rsidR="00AC0624" w:rsidRPr="009B1806" w14:paraId="1941C050" w14:textId="77777777" w:rsidTr="00AC0624">
        <w:tc>
          <w:tcPr>
            <w:tcW w:w="0" w:type="auto"/>
          </w:tcPr>
          <w:p w14:paraId="318E4585" w14:textId="77777777" w:rsidR="00AC0624" w:rsidRPr="00AE52C6" w:rsidRDefault="00AC0624" w:rsidP="00FE3C7D">
            <w:pPr>
              <w:pStyle w:val="NormalforTables"/>
              <w:spacing w:line="720" w:lineRule="exact"/>
              <w:rPr>
                <w:i/>
              </w:rPr>
            </w:pPr>
            <w:r w:rsidRPr="00261222">
              <w:rPr>
                <w:i/>
              </w:rPr>
              <w:t>Danda</w:t>
            </w:r>
          </w:p>
        </w:tc>
        <w:tc>
          <w:tcPr>
            <w:tcW w:w="0" w:type="auto"/>
          </w:tcPr>
          <w:p w14:paraId="3A0DD376" w14:textId="77777777" w:rsidR="00AC0624" w:rsidRPr="00AE52C6" w:rsidRDefault="00AC0624" w:rsidP="00FE3C7D">
            <w:pPr>
              <w:pStyle w:val="NormalforTables"/>
              <w:spacing w:line="720" w:lineRule="exact"/>
            </w:pPr>
            <w:r w:rsidRPr="00261222">
              <w:rPr>
                <w:i/>
              </w:rPr>
              <w:softHyphen/>
              <w:t>rayind,</w:t>
            </w:r>
          </w:p>
        </w:tc>
        <w:tc>
          <w:tcPr>
            <w:tcW w:w="0" w:type="auto"/>
          </w:tcPr>
          <w:p w14:paraId="418460E8" w14:textId="61CEDA05" w:rsidR="00AC0624" w:rsidRPr="00261222" w:rsidRDefault="00AC0624" w:rsidP="00FE3C7D">
            <w:pPr>
              <w:pStyle w:val="NormalforTables"/>
              <w:spacing w:line="720" w:lineRule="exact"/>
            </w:pPr>
            <w:r w:rsidRPr="00261222">
              <w:t>[</w:t>
            </w:r>
            <w:r w:rsidRPr="00261222">
              <w:rPr>
                <w:vertAlign w:val="subscript"/>
              </w:rPr>
              <w:t>DP</w:t>
            </w:r>
          </w:p>
        </w:tc>
        <w:tc>
          <w:tcPr>
            <w:tcW w:w="0" w:type="auto"/>
          </w:tcPr>
          <w:p w14:paraId="3F762F08" w14:textId="6E021AE6" w:rsidR="00AC0624" w:rsidRPr="00AE52C6" w:rsidRDefault="00AC0624" w:rsidP="00FE3C7D">
            <w:pPr>
              <w:pStyle w:val="NormalforTables"/>
              <w:spacing w:line="720" w:lineRule="exact"/>
            </w:pPr>
            <w:r w:rsidRPr="00261222">
              <w:rPr>
                <w:b/>
                <w:i/>
              </w:rPr>
              <w:t>ngijinjiyarrngka</w:t>
            </w:r>
            <w:r w:rsidRPr="00261222">
              <w:rPr>
                <w:i/>
              </w:rPr>
              <w:t xml:space="preserve"> </w:t>
            </w:r>
          </w:p>
        </w:tc>
        <w:tc>
          <w:tcPr>
            <w:tcW w:w="0" w:type="auto"/>
          </w:tcPr>
          <w:p w14:paraId="19E19B2D" w14:textId="71EE87BA" w:rsidR="00AC0624" w:rsidRPr="00261222" w:rsidRDefault="00AC0624" w:rsidP="00FE3C7D">
            <w:pPr>
              <w:pStyle w:val="NormalforTables"/>
              <w:spacing w:line="720" w:lineRule="exact"/>
            </w:pPr>
            <w:r w:rsidRPr="00261222">
              <w:t>[</w:t>
            </w:r>
            <w:r w:rsidRPr="00261222">
              <w:rPr>
                <w:vertAlign w:val="subscript"/>
              </w:rPr>
              <w:t>NP</w:t>
            </w:r>
          </w:p>
        </w:tc>
        <w:tc>
          <w:tcPr>
            <w:tcW w:w="0" w:type="auto"/>
          </w:tcPr>
          <w:p w14:paraId="33F72597" w14:textId="37AFE4EF" w:rsidR="00AC0624" w:rsidRPr="00AE52C6" w:rsidRDefault="00AC0624" w:rsidP="00FE3C7D">
            <w:pPr>
              <w:pStyle w:val="NormalforTables"/>
              <w:spacing w:line="720" w:lineRule="exact"/>
              <w:rPr>
                <w:i/>
              </w:rPr>
            </w:pPr>
            <w:r w:rsidRPr="00261222">
              <w:rPr>
                <w:b/>
                <w:i/>
              </w:rPr>
              <w:t>thabujuyarrngk</w:t>
            </w:r>
            <w:r w:rsidRPr="00261222">
              <w:rPr>
                <w:i/>
              </w:rPr>
              <w:t xml:space="preserve"> </w:t>
            </w:r>
            <w:r w:rsidRPr="00261222">
              <w:t>]]] .</w:t>
            </w:r>
          </w:p>
        </w:tc>
      </w:tr>
      <w:tr w:rsidR="00AC0624" w:rsidRPr="009B1806" w14:paraId="690F8A04" w14:textId="77777777" w:rsidTr="00AC0624">
        <w:tc>
          <w:tcPr>
            <w:tcW w:w="0" w:type="auto"/>
          </w:tcPr>
          <w:p w14:paraId="3F3CB16A" w14:textId="77777777"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ʈan-ta</w:t>
            </w:r>
          </w:p>
        </w:tc>
        <w:tc>
          <w:tcPr>
            <w:tcW w:w="0" w:type="auto"/>
          </w:tcPr>
          <w:p w14:paraId="166EFF89" w14:textId="77777777"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ɻa-in-ta</w:t>
            </w:r>
          </w:p>
        </w:tc>
        <w:tc>
          <w:tcPr>
            <w:tcW w:w="0" w:type="auto"/>
          </w:tcPr>
          <w:p w14:paraId="5A19CBFE"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3B4DDDF2" w14:textId="63B8F8C3"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ŋic</w:t>
            </w:r>
            <w:r w:rsidRPr="00CE4D98">
              <w:rPr>
                <w:rFonts w:ascii="Doulos SIL" w:hAnsi="Doulos SIL"/>
                <w:noProof/>
              </w:rPr>
              <w:t>u-</w:t>
            </w:r>
            <w:r w:rsidRPr="00CE4D98">
              <w:rPr>
                <w:rFonts w:ascii="Doulos SIL" w:hAnsi="Doulos SIL"/>
                <w:noProof/>
                <w:lang w:val="en-US"/>
              </w:rPr>
              <w:t>iɲ</w:t>
            </w:r>
            <w:r w:rsidRPr="00261222">
              <w:rPr>
                <w:noProof/>
                <w:lang w:val="en-US"/>
              </w:rPr>
              <w:t>+</w:t>
            </w: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c>
          <w:tcPr>
            <w:tcW w:w="0" w:type="auto"/>
          </w:tcPr>
          <w:p w14:paraId="5EA1E1A3"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35486914" w14:textId="16E541F8"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t̪apucu</w:t>
            </w:r>
            <w:r w:rsidRPr="00261222">
              <w:rPr>
                <w:noProof/>
                <w:lang w:val="en-US"/>
              </w:rPr>
              <w:t>+</w:t>
            </w: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r>
      <w:tr w:rsidR="00AC0624" w:rsidRPr="009B1806" w14:paraId="7B23DBCC" w14:textId="77777777" w:rsidTr="00AC0624">
        <w:tc>
          <w:tcPr>
            <w:tcW w:w="0" w:type="auto"/>
          </w:tcPr>
          <w:p w14:paraId="5FE1EDB4" w14:textId="77777777" w:rsidR="00AC0624" w:rsidRPr="009B1806" w:rsidRDefault="00AC0624" w:rsidP="00FE3C7D">
            <w:pPr>
              <w:pStyle w:val="NormalforTables"/>
              <w:spacing w:line="720" w:lineRule="exact"/>
            </w:pPr>
            <w:r w:rsidRPr="00261222">
              <w:t>here-</w:t>
            </w:r>
            <w:r w:rsidRPr="00261222">
              <w:rPr>
                <w:smallCaps/>
              </w:rPr>
              <w:t>t</w:t>
            </w:r>
          </w:p>
        </w:tc>
        <w:tc>
          <w:tcPr>
            <w:tcW w:w="0" w:type="auto"/>
          </w:tcPr>
          <w:p w14:paraId="7968EBC7" w14:textId="458022A7" w:rsidR="00AC0624" w:rsidRPr="00261222" w:rsidRDefault="00AC0624" w:rsidP="00D42DB5">
            <w:pPr>
              <w:pStyle w:val="NormalforTables"/>
              <w:spacing w:line="720" w:lineRule="exact"/>
            </w:pPr>
            <w:r w:rsidRPr="00261222">
              <w:t>south-µ</w:t>
            </w:r>
            <w:r w:rsidR="00D42DB5">
              <w:rPr>
                <w:smallCaps/>
              </w:rPr>
              <w:t>ablc</w:t>
            </w:r>
            <w:r w:rsidRPr="00261222">
              <w:rPr>
                <w:smallCaps/>
              </w:rPr>
              <w:t>-t</w:t>
            </w:r>
          </w:p>
        </w:tc>
        <w:tc>
          <w:tcPr>
            <w:tcW w:w="0" w:type="auto"/>
          </w:tcPr>
          <w:p w14:paraId="48EFF4C5"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492A25E2" w14:textId="4A2C3552" w:rsidR="00AC0624" w:rsidRPr="00261222" w:rsidRDefault="00AC0624" w:rsidP="00FE3C7D">
            <w:pPr>
              <w:pStyle w:val="NormalforTables"/>
              <w:spacing w:line="720" w:lineRule="exact"/>
            </w:pPr>
            <w:r w:rsidRPr="00261222">
              <w:t>1sg-µ</w:t>
            </w:r>
            <w:r w:rsidRPr="00261222">
              <w:rPr>
                <w:smallCaps/>
              </w:rPr>
              <w:t>poss</w:t>
            </w:r>
            <w:r w:rsidRPr="00261222">
              <w:t>-µ</w:t>
            </w:r>
            <w:r w:rsidRPr="00261222">
              <w:rPr>
                <w:smallCaps/>
              </w:rPr>
              <w:t>du-t</w:t>
            </w:r>
          </w:p>
        </w:tc>
        <w:tc>
          <w:tcPr>
            <w:tcW w:w="0" w:type="auto"/>
          </w:tcPr>
          <w:p w14:paraId="3090D0CB"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70FC1ADA" w14:textId="74207DCA" w:rsidR="00AC0624" w:rsidRPr="009B1806" w:rsidRDefault="00AC0624" w:rsidP="00FE3C7D">
            <w:pPr>
              <w:pStyle w:val="NormalforTables"/>
              <w:spacing w:line="720" w:lineRule="exact"/>
            </w:pPr>
            <w:r w:rsidRPr="00261222">
              <w:t>e.Br-µ</w:t>
            </w:r>
            <w:r w:rsidRPr="00261222">
              <w:rPr>
                <w:smallCaps/>
              </w:rPr>
              <w:t>du-t</w:t>
            </w:r>
          </w:p>
        </w:tc>
      </w:tr>
      <w:tr w:rsidR="00AC0624" w:rsidRPr="009B1806" w14:paraId="09C880DC" w14:textId="77777777" w:rsidTr="00AC0624">
        <w:tc>
          <w:tcPr>
            <w:tcW w:w="0" w:type="auto"/>
          </w:tcPr>
          <w:p w14:paraId="7FB95D02" w14:textId="77777777" w:rsidR="00AC0624" w:rsidRPr="009B1806" w:rsidRDefault="00AC0624" w:rsidP="00FE3C7D">
            <w:pPr>
              <w:pStyle w:val="NormalforTables"/>
              <w:spacing w:line="720" w:lineRule="exact"/>
            </w:pPr>
            <w:r w:rsidRPr="00261222">
              <w:t>here</w:t>
            </w:r>
          </w:p>
        </w:tc>
        <w:tc>
          <w:tcPr>
            <w:tcW w:w="0" w:type="auto"/>
          </w:tcPr>
          <w:p w14:paraId="053215DC" w14:textId="5FBE4931" w:rsidR="00AC0624" w:rsidRPr="00261222" w:rsidRDefault="00AC0624" w:rsidP="00FE3C7D">
            <w:pPr>
              <w:pStyle w:val="NormalforTables"/>
              <w:spacing w:line="720" w:lineRule="exact"/>
            </w:pPr>
            <w:r w:rsidRPr="00261222">
              <w:t>south-</w:t>
            </w:r>
            <w:r w:rsidRPr="00261222">
              <w:rPr>
                <w:smallCaps/>
              </w:rPr>
              <w:t>abl</w:t>
            </w:r>
            <w:r w:rsidR="00D42DB5">
              <w:rPr>
                <w:smallCaps/>
              </w:rPr>
              <w:t>c</w:t>
            </w:r>
          </w:p>
        </w:tc>
        <w:tc>
          <w:tcPr>
            <w:tcW w:w="0" w:type="auto"/>
          </w:tcPr>
          <w:p w14:paraId="38E3B873"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6D7D3D69" w14:textId="1D065485" w:rsidR="00AC0624" w:rsidRPr="00261222" w:rsidRDefault="00AC0624" w:rsidP="00FE3C7D">
            <w:pPr>
              <w:pStyle w:val="NormalforTables"/>
              <w:spacing w:line="720" w:lineRule="exact"/>
            </w:pPr>
            <w:r w:rsidRPr="00261222">
              <w:t>1sg-</w:t>
            </w:r>
            <w:r w:rsidRPr="00261222">
              <w:rPr>
                <w:smallCaps/>
              </w:rPr>
              <w:t>poss</w:t>
            </w:r>
            <w:r w:rsidRPr="00261222">
              <w:t>-</w:t>
            </w:r>
            <w:r w:rsidRPr="00261222">
              <w:rPr>
                <w:smallCaps/>
              </w:rPr>
              <w:t>du</w:t>
            </w:r>
          </w:p>
        </w:tc>
        <w:tc>
          <w:tcPr>
            <w:tcW w:w="0" w:type="auto"/>
          </w:tcPr>
          <w:p w14:paraId="1DD615C6"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78A9D097" w14:textId="1D869F27" w:rsidR="00AC0624" w:rsidRPr="009B1806" w:rsidRDefault="00AC0624" w:rsidP="00FE3C7D">
            <w:pPr>
              <w:pStyle w:val="NormalforTables"/>
              <w:spacing w:line="720" w:lineRule="exact"/>
            </w:pPr>
            <w:r w:rsidRPr="00261222">
              <w:t>e.Br-</w:t>
            </w:r>
            <w:r w:rsidRPr="00261222">
              <w:rPr>
                <w:smallCaps/>
              </w:rPr>
              <w:t>du</w:t>
            </w:r>
          </w:p>
        </w:tc>
      </w:tr>
    </w:tbl>
    <w:p w14:paraId="7BFC1047" w14:textId="5E765A84" w:rsidR="001A6428" w:rsidRDefault="00AC0624" w:rsidP="00AC0624">
      <w:pPr>
        <w:pStyle w:val="Spacing"/>
        <w:spacing w:line="720" w:lineRule="exact"/>
        <w:ind w:left="720"/>
        <w:jc w:val="left"/>
      </w:pPr>
      <w:r w:rsidRPr="00261222">
        <w:t>‘Here from the south (come) my two elder brothers.’ [W1960]</w:t>
      </w:r>
    </w:p>
    <w:p w14:paraId="5D7606C5" w14:textId="77777777" w:rsidR="00AC0624" w:rsidRDefault="00AC0624" w:rsidP="00AC0624">
      <w:pPr>
        <w:pStyle w:val="Spacing"/>
        <w:spacing w:line="720" w:lineRule="exact"/>
        <w:jc w:val="left"/>
      </w:pPr>
    </w:p>
    <w:p w14:paraId="578EE461" w14:textId="7908473F" w:rsidR="00AC0624" w:rsidRPr="00261222" w:rsidRDefault="00716514" w:rsidP="00AC0624">
      <w:pPr>
        <w:pStyle w:val="Spacing"/>
        <w:spacing w:line="720" w:lineRule="exact"/>
        <w:jc w:val="left"/>
      </w:pPr>
      <w:r w:rsidRPr="00716514">
        <w:t>(6.24)</w:t>
      </w:r>
      <w:r w:rsidR="00AC0624">
        <w:tab/>
      </w:r>
      <w:r w:rsidR="00AC0624" w:rsidRPr="00261222">
        <w:t xml:space="preserve">Concord of </w:t>
      </w:r>
      <w:r w:rsidR="00AC0624" w:rsidRPr="00261222">
        <w:rPr>
          <w:smallCaps/>
        </w:rPr>
        <w:t>number:</w:t>
      </w:r>
      <w:r w:rsidR="00AC0624" w:rsidRPr="00261222">
        <w:t>plural in DP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958"/>
        <w:gridCol w:w="395"/>
        <w:gridCol w:w="1682"/>
        <w:gridCol w:w="398"/>
        <w:gridCol w:w="1825"/>
      </w:tblGrid>
      <w:tr w:rsidR="00AC0624" w:rsidRPr="009B1806" w14:paraId="66A703AD" w14:textId="77777777" w:rsidTr="00AC0624">
        <w:tc>
          <w:tcPr>
            <w:tcW w:w="0" w:type="auto"/>
          </w:tcPr>
          <w:p w14:paraId="159A48E2" w14:textId="77777777" w:rsidR="00AC0624" w:rsidRPr="00AE52C6" w:rsidRDefault="00AC0624" w:rsidP="00FE3C7D">
            <w:pPr>
              <w:pStyle w:val="NormalforTables"/>
              <w:spacing w:line="720" w:lineRule="exact"/>
              <w:rPr>
                <w:i/>
              </w:rPr>
            </w:pPr>
            <w:r w:rsidRPr="00261222">
              <w:rPr>
                <w:rFonts w:cs="Times-Roman"/>
                <w:i/>
                <w:iCs/>
              </w:rPr>
              <w:t>Jinaa</w:t>
            </w:r>
          </w:p>
        </w:tc>
        <w:tc>
          <w:tcPr>
            <w:tcW w:w="0" w:type="auto"/>
          </w:tcPr>
          <w:p w14:paraId="3C174081" w14:textId="4F8AC6EC" w:rsidR="00AC0624" w:rsidRPr="00261222" w:rsidRDefault="00AC0624" w:rsidP="00FE3C7D">
            <w:pPr>
              <w:pStyle w:val="NormalforTables"/>
              <w:spacing w:line="720" w:lineRule="exact"/>
            </w:pPr>
            <w:r w:rsidRPr="00261222">
              <w:t>[</w:t>
            </w:r>
            <w:r w:rsidRPr="00261222">
              <w:rPr>
                <w:vertAlign w:val="subscript"/>
              </w:rPr>
              <w:t>DP</w:t>
            </w:r>
          </w:p>
        </w:tc>
        <w:tc>
          <w:tcPr>
            <w:tcW w:w="0" w:type="auto"/>
          </w:tcPr>
          <w:p w14:paraId="5AEABC93" w14:textId="70BAF660" w:rsidR="00AC0624" w:rsidRPr="00AE52C6" w:rsidRDefault="00AC0624" w:rsidP="00FE3C7D">
            <w:pPr>
              <w:pStyle w:val="NormalforTables"/>
              <w:spacing w:line="720" w:lineRule="exact"/>
            </w:pPr>
            <w:r w:rsidRPr="00261222">
              <w:rPr>
                <w:rFonts w:cs="Times-Roman"/>
                <w:b/>
                <w:i/>
                <w:iCs/>
              </w:rPr>
              <w:t>ngumbanbala</w:t>
            </w:r>
          </w:p>
        </w:tc>
        <w:tc>
          <w:tcPr>
            <w:tcW w:w="0" w:type="auto"/>
          </w:tcPr>
          <w:p w14:paraId="5C2C994A" w14:textId="7EFFFE85" w:rsidR="00AC0624" w:rsidRPr="00261222" w:rsidRDefault="00AC0624" w:rsidP="00FE3C7D">
            <w:pPr>
              <w:pStyle w:val="NormalforTables"/>
              <w:spacing w:line="720" w:lineRule="exact"/>
            </w:pPr>
            <w:r w:rsidRPr="00261222">
              <w:t>[</w:t>
            </w:r>
            <w:r w:rsidRPr="00261222">
              <w:rPr>
                <w:vertAlign w:val="subscript"/>
              </w:rPr>
              <w:t>NP</w:t>
            </w:r>
          </w:p>
        </w:tc>
        <w:tc>
          <w:tcPr>
            <w:tcW w:w="0" w:type="auto"/>
          </w:tcPr>
          <w:p w14:paraId="7A512F43" w14:textId="38CF2D0C" w:rsidR="00AC0624" w:rsidRPr="00AE52C6" w:rsidRDefault="00AC0624" w:rsidP="00FE3C7D">
            <w:pPr>
              <w:pStyle w:val="NormalforTables"/>
              <w:spacing w:line="720" w:lineRule="exact"/>
              <w:rPr>
                <w:i/>
              </w:rPr>
            </w:pPr>
            <w:r w:rsidRPr="00261222">
              <w:rPr>
                <w:rFonts w:cs="Times-Roman"/>
                <w:b/>
                <w:i/>
                <w:iCs/>
              </w:rPr>
              <w:t>karndiwala</w:t>
            </w:r>
            <w:r w:rsidRPr="00261222">
              <w:rPr>
                <w:rFonts w:cs="Times-Roman"/>
                <w:i/>
                <w:iCs/>
              </w:rPr>
              <w:t xml:space="preserve"> </w:t>
            </w:r>
            <w:r w:rsidRPr="00261222">
              <w:t xml:space="preserve">]]] </w:t>
            </w:r>
            <w:r w:rsidRPr="00261222">
              <w:rPr>
                <w:i/>
              </w:rPr>
              <w:t>?</w:t>
            </w:r>
          </w:p>
        </w:tc>
      </w:tr>
      <w:tr w:rsidR="00AC0624" w:rsidRPr="009B1806" w14:paraId="22B3851D" w14:textId="77777777" w:rsidTr="00AC0624">
        <w:tc>
          <w:tcPr>
            <w:tcW w:w="0" w:type="auto"/>
          </w:tcPr>
          <w:p w14:paraId="5DCB512B" w14:textId="77777777"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cina-a</w:t>
            </w:r>
          </w:p>
        </w:tc>
        <w:tc>
          <w:tcPr>
            <w:tcW w:w="0" w:type="auto"/>
          </w:tcPr>
          <w:p w14:paraId="5608373C"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5BF5BE14" w14:textId="608D21D6"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ŋuŋ</w:t>
            </w:r>
            <w:r w:rsidRPr="00261222">
              <w:rPr>
                <w:noProof/>
                <w:lang w:val="en-US"/>
              </w:rPr>
              <w:t>+</w:t>
            </w:r>
            <w:r w:rsidRPr="00CE4D98">
              <w:rPr>
                <w:rFonts w:ascii="Doulos SIL" w:hAnsi="Doulos SIL"/>
                <w:noProof/>
                <w:lang w:val="en-US"/>
              </w:rPr>
              <w:t>paɳ</w:t>
            </w:r>
            <w:r w:rsidRPr="00261222">
              <w:rPr>
                <w:noProof/>
                <w:lang w:val="en-US"/>
              </w:rPr>
              <w:t>+</w:t>
            </w:r>
            <w:r w:rsidRPr="00CE4D98">
              <w:rPr>
                <w:rFonts w:ascii="Doulos SIL" w:hAnsi="Doulos SIL"/>
                <w:noProof/>
                <w:lang w:val="en-US"/>
              </w:rPr>
              <w:t>palaa</w:t>
            </w:r>
          </w:p>
        </w:tc>
        <w:tc>
          <w:tcPr>
            <w:tcW w:w="0" w:type="auto"/>
          </w:tcPr>
          <w:p w14:paraId="77287133"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7D89EED6" w14:textId="5FF362A0"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kaɳʈi</w:t>
            </w:r>
            <w:r w:rsidRPr="00261222">
              <w:rPr>
                <w:noProof/>
                <w:lang w:val="en-US"/>
              </w:rPr>
              <w:t>+</w:t>
            </w:r>
            <w:r w:rsidRPr="00CE4D98">
              <w:rPr>
                <w:rFonts w:ascii="Doulos SIL" w:hAnsi="Doulos SIL"/>
                <w:noProof/>
                <w:lang w:val="en-US"/>
              </w:rPr>
              <w:t>palaa</w:t>
            </w:r>
          </w:p>
        </w:tc>
      </w:tr>
      <w:tr w:rsidR="00AC0624" w:rsidRPr="00FF30D9" w14:paraId="07965DF4" w14:textId="77777777" w:rsidTr="00AC0624">
        <w:tc>
          <w:tcPr>
            <w:tcW w:w="0" w:type="auto"/>
          </w:tcPr>
          <w:p w14:paraId="7F77FC3A" w14:textId="77777777" w:rsidR="00AC0624" w:rsidRPr="00261222" w:rsidRDefault="00AC0624" w:rsidP="00FE3C7D">
            <w:pPr>
              <w:pStyle w:val="NormalforTables"/>
              <w:spacing w:line="720" w:lineRule="exact"/>
            </w:pPr>
            <w:r w:rsidRPr="00261222">
              <w:t>where-</w:t>
            </w:r>
            <w:r w:rsidRPr="00261222">
              <w:rPr>
                <w:smallCaps/>
              </w:rPr>
              <w:t>t</w:t>
            </w:r>
          </w:p>
        </w:tc>
        <w:tc>
          <w:tcPr>
            <w:tcW w:w="0" w:type="auto"/>
          </w:tcPr>
          <w:p w14:paraId="5509D486"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3914375B" w14:textId="21580428" w:rsidR="00AC0624" w:rsidRPr="00261222" w:rsidRDefault="00AC0624" w:rsidP="00FE3C7D">
            <w:pPr>
              <w:pStyle w:val="NormalforTables"/>
              <w:spacing w:line="720" w:lineRule="exact"/>
            </w:pPr>
            <w:r w:rsidRPr="00261222">
              <w:t>2sg-µ</w:t>
            </w:r>
            <w:r w:rsidRPr="00261222">
              <w:rPr>
                <w:smallCaps/>
              </w:rPr>
              <w:t>poss</w:t>
            </w:r>
            <w:r w:rsidRPr="00261222">
              <w:t>-µ</w:t>
            </w:r>
            <w:r w:rsidRPr="00261222">
              <w:rPr>
                <w:smallCaps/>
              </w:rPr>
              <w:t>pl.t</w:t>
            </w:r>
          </w:p>
        </w:tc>
        <w:tc>
          <w:tcPr>
            <w:tcW w:w="0" w:type="auto"/>
          </w:tcPr>
          <w:p w14:paraId="3887C334"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579C6251" w14:textId="171B7922" w:rsidR="00AC0624" w:rsidRPr="00FF30D9" w:rsidRDefault="00AC0624" w:rsidP="00FE3C7D">
            <w:pPr>
              <w:pStyle w:val="NormalforTables"/>
              <w:spacing w:line="720" w:lineRule="exact"/>
            </w:pPr>
            <w:r w:rsidRPr="00261222">
              <w:t>wife-µ</w:t>
            </w:r>
            <w:r w:rsidRPr="00261222">
              <w:rPr>
                <w:smallCaps/>
              </w:rPr>
              <w:t>pl.t</w:t>
            </w:r>
          </w:p>
        </w:tc>
      </w:tr>
      <w:tr w:rsidR="00AC0624" w:rsidRPr="00FF30D9" w14:paraId="2D0FB64D" w14:textId="77777777" w:rsidTr="00AC0624">
        <w:tc>
          <w:tcPr>
            <w:tcW w:w="0" w:type="auto"/>
          </w:tcPr>
          <w:p w14:paraId="261D7134" w14:textId="77777777" w:rsidR="00AC0624" w:rsidRPr="00261222" w:rsidRDefault="00AC0624" w:rsidP="00FE3C7D">
            <w:pPr>
              <w:pStyle w:val="NormalforTables"/>
              <w:spacing w:line="720" w:lineRule="exact"/>
            </w:pPr>
            <w:r w:rsidRPr="00261222">
              <w:t>where</w:t>
            </w:r>
          </w:p>
        </w:tc>
        <w:tc>
          <w:tcPr>
            <w:tcW w:w="0" w:type="auto"/>
          </w:tcPr>
          <w:p w14:paraId="0F6C7E8A"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528C97E1" w14:textId="48A43E35" w:rsidR="00AC0624" w:rsidRPr="00261222" w:rsidRDefault="00AC0624" w:rsidP="00FE3C7D">
            <w:pPr>
              <w:pStyle w:val="NormalforTables"/>
              <w:spacing w:line="720" w:lineRule="exact"/>
            </w:pPr>
            <w:r w:rsidRPr="00261222">
              <w:t>2sg-</w:t>
            </w:r>
            <w:r w:rsidRPr="00261222">
              <w:rPr>
                <w:smallCaps/>
              </w:rPr>
              <w:t>poss</w:t>
            </w:r>
            <w:r w:rsidRPr="00261222">
              <w:t>-</w:t>
            </w:r>
            <w:r w:rsidRPr="00261222">
              <w:rPr>
                <w:smallCaps/>
              </w:rPr>
              <w:t>pl</w:t>
            </w:r>
          </w:p>
        </w:tc>
        <w:tc>
          <w:tcPr>
            <w:tcW w:w="0" w:type="auto"/>
          </w:tcPr>
          <w:p w14:paraId="19CF464B"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76AB7138" w14:textId="1402BB23" w:rsidR="00AC0624" w:rsidRPr="00FF30D9" w:rsidRDefault="00AC0624" w:rsidP="00FE3C7D">
            <w:pPr>
              <w:pStyle w:val="NormalforTables"/>
              <w:spacing w:line="720" w:lineRule="exact"/>
            </w:pPr>
            <w:r w:rsidRPr="00261222">
              <w:t>wife-</w:t>
            </w:r>
            <w:r w:rsidRPr="00261222">
              <w:rPr>
                <w:smallCaps/>
              </w:rPr>
              <w:t>pl</w:t>
            </w:r>
          </w:p>
        </w:tc>
      </w:tr>
    </w:tbl>
    <w:p w14:paraId="32B36C47" w14:textId="15B8EB5A" w:rsidR="001A6428" w:rsidRDefault="00AC0624" w:rsidP="00AC0624">
      <w:pPr>
        <w:pStyle w:val="Spacing"/>
        <w:spacing w:line="720" w:lineRule="exact"/>
        <w:ind w:left="720"/>
        <w:jc w:val="left"/>
      </w:pPr>
      <w:r w:rsidRPr="00261222">
        <w:t>‘Where are your wives?’ [E184.ex.1-163]</w:t>
      </w:r>
    </w:p>
    <w:p w14:paraId="1DEFDB33" w14:textId="77777777" w:rsidR="00AC0624" w:rsidRDefault="00AC0624" w:rsidP="00FE3C7D">
      <w:pPr>
        <w:pStyle w:val="Spacing"/>
        <w:spacing w:line="720" w:lineRule="exact"/>
        <w:jc w:val="left"/>
      </w:pPr>
    </w:p>
    <w:p w14:paraId="780E6C76" w14:textId="460C8D25" w:rsidR="00AC0624" w:rsidRPr="00261222" w:rsidRDefault="00716514" w:rsidP="00E638A2">
      <w:pPr>
        <w:pStyle w:val="Spacing"/>
        <w:keepNext/>
        <w:spacing w:line="720" w:lineRule="exact"/>
        <w:jc w:val="left"/>
      </w:pPr>
      <w:r w:rsidRPr="00716514">
        <w:t>(6.25)</w:t>
      </w:r>
      <w:r w:rsidR="00AC0624">
        <w:tab/>
      </w:r>
      <w:r w:rsidR="00AC0624" w:rsidRPr="00261222">
        <w:t xml:space="preserve">Concord of </w:t>
      </w:r>
      <w:r w:rsidR="00AC0624" w:rsidRPr="00261222">
        <w:rPr>
          <w:smallCaps/>
        </w:rPr>
        <w:t>number:</w:t>
      </w:r>
      <w:r w:rsidR="00AC0624" w:rsidRPr="00261222">
        <w:t>dual in NP only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1416"/>
        <w:gridCol w:w="398"/>
        <w:gridCol w:w="2587"/>
        <w:gridCol w:w="1584"/>
      </w:tblGrid>
      <w:tr w:rsidR="00AC0624" w:rsidRPr="009B1806" w14:paraId="3AA26767" w14:textId="77777777" w:rsidTr="00AC0624">
        <w:tc>
          <w:tcPr>
            <w:tcW w:w="0" w:type="auto"/>
          </w:tcPr>
          <w:p w14:paraId="0352DDED" w14:textId="776F150D" w:rsidR="00AC0624" w:rsidRDefault="00AC0624" w:rsidP="00FE3C7D">
            <w:pPr>
              <w:pStyle w:val="NormalforTables"/>
              <w:spacing w:line="720" w:lineRule="exact"/>
            </w:pPr>
            <w:r w:rsidRPr="00261222">
              <w:t>[</w:t>
            </w:r>
            <w:r w:rsidRPr="00261222">
              <w:rPr>
                <w:vertAlign w:val="subscript"/>
              </w:rPr>
              <w:t>DP</w:t>
            </w:r>
          </w:p>
        </w:tc>
        <w:tc>
          <w:tcPr>
            <w:tcW w:w="0" w:type="auto"/>
          </w:tcPr>
          <w:p w14:paraId="1D18726A" w14:textId="64D917B3" w:rsidR="00AC0624" w:rsidRPr="00AE52C6" w:rsidRDefault="00AC0624" w:rsidP="00FE3C7D">
            <w:pPr>
              <w:pStyle w:val="NormalforTables"/>
              <w:spacing w:line="720" w:lineRule="exact"/>
              <w:rPr>
                <w:i/>
              </w:rPr>
            </w:pPr>
            <w:r w:rsidRPr="00261222">
              <w:rPr>
                <w:i/>
              </w:rPr>
              <w:t>Ngarrwanda</w:t>
            </w:r>
          </w:p>
        </w:tc>
        <w:tc>
          <w:tcPr>
            <w:tcW w:w="0" w:type="auto"/>
          </w:tcPr>
          <w:p w14:paraId="39374720" w14:textId="2592BDCF" w:rsidR="00AC0624" w:rsidRPr="00261222" w:rsidRDefault="00AC0624" w:rsidP="00FE3C7D">
            <w:pPr>
              <w:pStyle w:val="NormalforTables"/>
              <w:spacing w:line="720" w:lineRule="exact"/>
            </w:pPr>
            <w:r w:rsidRPr="00261222">
              <w:t>[</w:t>
            </w:r>
            <w:r w:rsidRPr="00261222">
              <w:rPr>
                <w:vertAlign w:val="subscript"/>
              </w:rPr>
              <w:t>NP</w:t>
            </w:r>
          </w:p>
        </w:tc>
        <w:tc>
          <w:tcPr>
            <w:tcW w:w="0" w:type="auto"/>
          </w:tcPr>
          <w:p w14:paraId="4DEA1185" w14:textId="29BF28F3" w:rsidR="00AC0624" w:rsidRPr="00AE52C6" w:rsidRDefault="00AC0624" w:rsidP="00FE3C7D">
            <w:pPr>
              <w:pStyle w:val="NormalforTables"/>
              <w:spacing w:line="720" w:lineRule="exact"/>
            </w:pPr>
            <w:r w:rsidRPr="00261222">
              <w:rPr>
                <w:b/>
                <w:i/>
              </w:rPr>
              <w:t>kunawunayarrngka</w:t>
            </w:r>
            <w:r w:rsidRPr="00261222">
              <w:rPr>
                <w:i/>
              </w:rPr>
              <w:t xml:space="preserve"> </w:t>
            </w:r>
            <w:r w:rsidRPr="00261222">
              <w:t>]]]</w:t>
            </w:r>
          </w:p>
        </w:tc>
        <w:tc>
          <w:tcPr>
            <w:tcW w:w="0" w:type="auto"/>
          </w:tcPr>
          <w:p w14:paraId="27AEF0F6" w14:textId="77777777" w:rsidR="00AC0624" w:rsidRPr="00AE52C6" w:rsidRDefault="00AC0624" w:rsidP="00FE3C7D">
            <w:pPr>
              <w:pStyle w:val="NormalforTables"/>
              <w:spacing w:line="720" w:lineRule="exact"/>
              <w:rPr>
                <w:i/>
              </w:rPr>
            </w:pPr>
            <w:r w:rsidRPr="00261222">
              <w:rPr>
                <w:i/>
              </w:rPr>
              <w:t>kurrkaaj.</w:t>
            </w:r>
          </w:p>
        </w:tc>
      </w:tr>
      <w:tr w:rsidR="00AC0624" w:rsidRPr="009B1806" w14:paraId="7731FA91" w14:textId="77777777" w:rsidTr="00AC0624">
        <w:tc>
          <w:tcPr>
            <w:tcW w:w="0" w:type="auto"/>
          </w:tcPr>
          <w:p w14:paraId="0365BA1B" w14:textId="77777777" w:rsidR="00AC0624" w:rsidRPr="00261222" w:rsidRDefault="00AC0624" w:rsidP="00FE3C7D">
            <w:pPr>
              <w:pStyle w:val="NormalforTables"/>
              <w:spacing w:line="720" w:lineRule="exact"/>
            </w:pPr>
          </w:p>
        </w:tc>
        <w:tc>
          <w:tcPr>
            <w:tcW w:w="0" w:type="auto"/>
          </w:tcPr>
          <w:p w14:paraId="70A14F8F" w14:textId="09886546"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ŋa-r</w:t>
            </w:r>
            <w:r w:rsidRPr="00261222">
              <w:rPr>
                <w:noProof/>
                <w:lang w:val="en-US"/>
              </w:rPr>
              <w:t>+</w:t>
            </w:r>
            <w:r w:rsidRPr="00CE4D98">
              <w:rPr>
                <w:rFonts w:ascii="Doulos SIL" w:hAnsi="Doulos SIL"/>
                <w:noProof/>
                <w:lang w:val="en-US"/>
              </w:rPr>
              <w:t>paɲ-ta</w:t>
            </w:r>
          </w:p>
        </w:tc>
        <w:tc>
          <w:tcPr>
            <w:tcW w:w="0" w:type="auto"/>
          </w:tcPr>
          <w:p w14:paraId="44671070"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7776122A" w14:textId="4E0C55B6" w:rsidR="00AC0624" w:rsidRPr="00AE52C6" w:rsidRDefault="00AC0624" w:rsidP="00FE3C7D">
            <w:pPr>
              <w:pStyle w:val="NormalforTables"/>
              <w:spacing w:line="720" w:lineRule="exact"/>
              <w:rPr>
                <w:rFonts w:ascii="Doulos SIL" w:hAnsi="Doulos SIL"/>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kuna</w:t>
            </w:r>
            <w:r w:rsidRPr="00261222">
              <w:rPr>
                <w:noProof/>
                <w:lang w:val="en-US"/>
              </w:rPr>
              <w:t>+</w:t>
            </w: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c>
          <w:tcPr>
            <w:tcW w:w="0" w:type="auto"/>
          </w:tcPr>
          <w:p w14:paraId="07A3C0C9" w14:textId="5B9470F9"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kurka-i</w:t>
            </w:r>
            <w:r w:rsidR="003234AA">
              <w:rPr>
                <w:rFonts w:ascii="Doulos SIL" w:hAnsi="Doulos SIL"/>
                <w:noProof/>
                <w:lang w:val="en-US"/>
              </w:rPr>
              <w:t>-t̪-a</w:t>
            </w:r>
          </w:p>
        </w:tc>
      </w:tr>
      <w:tr w:rsidR="00AC0624" w:rsidRPr="004A15B7" w14:paraId="05BE57E1" w14:textId="77777777" w:rsidTr="00AC0624">
        <w:tc>
          <w:tcPr>
            <w:tcW w:w="0" w:type="auto"/>
          </w:tcPr>
          <w:p w14:paraId="536688D5" w14:textId="77777777" w:rsidR="00AC0624" w:rsidRPr="00261222" w:rsidRDefault="00AC0624" w:rsidP="00FE3C7D">
            <w:pPr>
              <w:pStyle w:val="NormalforTables"/>
              <w:spacing w:line="720" w:lineRule="exact"/>
            </w:pPr>
          </w:p>
        </w:tc>
        <w:tc>
          <w:tcPr>
            <w:tcW w:w="0" w:type="auto"/>
          </w:tcPr>
          <w:p w14:paraId="1F9C2C79" w14:textId="50A1F550" w:rsidR="00AC0624" w:rsidRPr="00261222" w:rsidRDefault="00AC0624" w:rsidP="00FE3C7D">
            <w:pPr>
              <w:pStyle w:val="NormalforTables"/>
              <w:spacing w:line="720" w:lineRule="exact"/>
            </w:pPr>
            <w:r w:rsidRPr="00261222">
              <w:t>1-du-µ</w:t>
            </w:r>
            <w:r w:rsidRPr="00261222">
              <w:rPr>
                <w:smallCaps/>
              </w:rPr>
              <w:t>poss-t</w:t>
            </w:r>
          </w:p>
        </w:tc>
        <w:tc>
          <w:tcPr>
            <w:tcW w:w="0" w:type="auto"/>
          </w:tcPr>
          <w:p w14:paraId="14791011"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4562D04F" w14:textId="4A4109A6" w:rsidR="00AC0624" w:rsidRPr="004A15B7" w:rsidRDefault="00AC0624" w:rsidP="00FE3C7D">
            <w:pPr>
              <w:pStyle w:val="NormalforTables"/>
              <w:spacing w:line="720" w:lineRule="exact"/>
            </w:pPr>
            <w:r w:rsidRPr="00261222">
              <w:rPr>
                <w:lang w:val="en-US"/>
              </w:rPr>
              <w:t>‹child</w:t>
            </w:r>
            <w:r w:rsidRPr="00261222">
              <w:rPr>
                <w:vertAlign w:val="subscript"/>
                <w:lang w:val="en-US"/>
              </w:rPr>
              <w:t>NL</w:t>
            </w:r>
            <w:r w:rsidRPr="00261222">
              <w:rPr>
                <w:lang w:val="en-US"/>
              </w:rPr>
              <w:t>-child</w:t>
            </w:r>
            <w:r w:rsidRPr="00261222">
              <w:rPr>
                <w:vertAlign w:val="subscript"/>
                <w:lang w:val="en-US"/>
              </w:rPr>
              <w:t>NL</w:t>
            </w:r>
            <w:r w:rsidRPr="00261222">
              <w:rPr>
                <w:lang w:val="en-US"/>
              </w:rPr>
              <w:t>›-µ</w:t>
            </w:r>
            <w:r w:rsidRPr="00261222">
              <w:rPr>
                <w:smallCaps/>
              </w:rPr>
              <w:t xml:space="preserve">du-t </w:t>
            </w:r>
          </w:p>
        </w:tc>
        <w:tc>
          <w:tcPr>
            <w:tcW w:w="0" w:type="auto"/>
          </w:tcPr>
          <w:p w14:paraId="7ADE42EF" w14:textId="296E3970" w:rsidR="00AC0624" w:rsidRPr="004A15B7" w:rsidRDefault="00AC0624" w:rsidP="00FE3C7D">
            <w:pPr>
              <w:pStyle w:val="NormalforTables"/>
              <w:spacing w:line="720" w:lineRule="exact"/>
            </w:pPr>
            <w:r w:rsidRPr="00261222">
              <w:t>take-‹µ</w:t>
            </w:r>
            <w:r w:rsidRPr="00261222">
              <w:rPr>
                <w:smallCaps/>
              </w:rPr>
              <w:t>mid</w:t>
            </w:r>
            <w:r w:rsidR="009F6A11" w:rsidRPr="009F6A11">
              <w:rPr>
                <w:smallCaps/>
              </w:rPr>
              <w:t>-j›-t</w:t>
            </w:r>
          </w:p>
        </w:tc>
      </w:tr>
      <w:tr w:rsidR="00AC0624" w:rsidRPr="004A15B7" w14:paraId="65525541" w14:textId="77777777" w:rsidTr="00AC0624">
        <w:tc>
          <w:tcPr>
            <w:tcW w:w="0" w:type="auto"/>
          </w:tcPr>
          <w:p w14:paraId="723E1486" w14:textId="77777777" w:rsidR="00AC0624" w:rsidRPr="00261222" w:rsidRDefault="00AC0624" w:rsidP="00FE3C7D">
            <w:pPr>
              <w:pStyle w:val="NormalforTables"/>
              <w:spacing w:line="720" w:lineRule="exact"/>
            </w:pPr>
          </w:p>
        </w:tc>
        <w:tc>
          <w:tcPr>
            <w:tcW w:w="0" w:type="auto"/>
          </w:tcPr>
          <w:p w14:paraId="52A644F3" w14:textId="704CD174" w:rsidR="00AC0624" w:rsidRPr="00261222" w:rsidRDefault="00AC0624" w:rsidP="00FE3C7D">
            <w:pPr>
              <w:pStyle w:val="NormalforTables"/>
              <w:spacing w:line="720" w:lineRule="exact"/>
            </w:pPr>
            <w:r w:rsidRPr="00261222">
              <w:t>1-du-</w:t>
            </w:r>
            <w:r w:rsidRPr="00261222">
              <w:rPr>
                <w:smallCaps/>
              </w:rPr>
              <w:t>poss</w:t>
            </w:r>
          </w:p>
        </w:tc>
        <w:tc>
          <w:tcPr>
            <w:tcW w:w="0" w:type="auto"/>
          </w:tcPr>
          <w:p w14:paraId="1726887F"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4FB00A40" w14:textId="3C1BF9AD" w:rsidR="00AC0624" w:rsidRPr="004A15B7" w:rsidRDefault="00AC0624" w:rsidP="00FE3C7D">
            <w:pPr>
              <w:pStyle w:val="NormalforTables"/>
              <w:spacing w:line="720" w:lineRule="exact"/>
            </w:pPr>
            <w:r w:rsidRPr="00261222">
              <w:t>‹child›-</w:t>
            </w:r>
            <w:r w:rsidRPr="00261222">
              <w:rPr>
                <w:smallCaps/>
              </w:rPr>
              <w:t>du</w:t>
            </w:r>
          </w:p>
        </w:tc>
        <w:tc>
          <w:tcPr>
            <w:tcW w:w="0" w:type="auto"/>
          </w:tcPr>
          <w:p w14:paraId="2F860946" w14:textId="3CD84AA5" w:rsidR="00AC0624" w:rsidRPr="004A15B7" w:rsidRDefault="00AC0624" w:rsidP="00FE3C7D">
            <w:pPr>
              <w:pStyle w:val="NormalforTables"/>
              <w:spacing w:line="720" w:lineRule="exact"/>
            </w:pPr>
            <w:r w:rsidRPr="00261222">
              <w:t>take-‹</w:t>
            </w:r>
            <w:r w:rsidRPr="00261222">
              <w:rPr>
                <w:smallCaps/>
              </w:rPr>
              <w:t>mid›</w:t>
            </w:r>
          </w:p>
        </w:tc>
      </w:tr>
    </w:tbl>
    <w:p w14:paraId="02C24143" w14:textId="75FBD130" w:rsidR="001A6428" w:rsidRDefault="00AC0624" w:rsidP="00AC0624">
      <w:pPr>
        <w:pStyle w:val="Spacing"/>
        <w:spacing w:line="720" w:lineRule="exact"/>
        <w:ind w:left="720"/>
        <w:jc w:val="left"/>
      </w:pPr>
      <w:r w:rsidRPr="00261222">
        <w:t>‘Our two children were taken.’ [R2005-jul15a]</w:t>
      </w:r>
    </w:p>
    <w:p w14:paraId="47D1E084" w14:textId="77777777" w:rsidR="00AC0624" w:rsidRDefault="00AC0624" w:rsidP="00AC0624">
      <w:pPr>
        <w:pStyle w:val="Spacing"/>
        <w:spacing w:line="720" w:lineRule="exact"/>
        <w:jc w:val="left"/>
      </w:pPr>
    </w:p>
    <w:p w14:paraId="599F07A3" w14:textId="11CC4020" w:rsidR="00AC0624" w:rsidRPr="00261222" w:rsidRDefault="00716514" w:rsidP="00AC0624">
      <w:pPr>
        <w:pStyle w:val="Spacing"/>
        <w:spacing w:line="720" w:lineRule="exact"/>
        <w:jc w:val="left"/>
      </w:pPr>
      <w:r w:rsidRPr="00716514">
        <w:t>(6.26)</w:t>
      </w:r>
      <w:r w:rsidR="00AC0624">
        <w:tab/>
      </w:r>
      <w:r w:rsidR="00AC0624" w:rsidRPr="00261222">
        <w:t xml:space="preserve">Concord of </w:t>
      </w:r>
      <w:r w:rsidR="00AC0624" w:rsidRPr="00261222">
        <w:rPr>
          <w:smallCaps/>
        </w:rPr>
        <w:t>number:</w:t>
      </w:r>
      <w:r w:rsidR="00AC0624" w:rsidRPr="00261222">
        <w:t>plural in NP only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926"/>
        <w:gridCol w:w="398"/>
        <w:gridCol w:w="1847"/>
        <w:gridCol w:w="1708"/>
      </w:tblGrid>
      <w:tr w:rsidR="00AC0624" w:rsidRPr="009B1806" w14:paraId="316506A7" w14:textId="77777777" w:rsidTr="00AC0624">
        <w:tc>
          <w:tcPr>
            <w:tcW w:w="0" w:type="auto"/>
          </w:tcPr>
          <w:p w14:paraId="5996C0A2" w14:textId="28445A90" w:rsidR="00AC0624" w:rsidRDefault="00AC0624" w:rsidP="00FE3C7D">
            <w:pPr>
              <w:pStyle w:val="NormalforTables"/>
              <w:spacing w:line="720" w:lineRule="exact"/>
            </w:pPr>
            <w:r w:rsidRPr="00261222">
              <w:t>[</w:t>
            </w:r>
            <w:r w:rsidRPr="00261222">
              <w:rPr>
                <w:vertAlign w:val="subscript"/>
              </w:rPr>
              <w:t>DP</w:t>
            </w:r>
          </w:p>
        </w:tc>
        <w:tc>
          <w:tcPr>
            <w:tcW w:w="0" w:type="auto"/>
          </w:tcPr>
          <w:p w14:paraId="0768E471" w14:textId="5F610687" w:rsidR="00AC0624" w:rsidRPr="00111E48" w:rsidRDefault="00AC0624" w:rsidP="00FE3C7D">
            <w:pPr>
              <w:pStyle w:val="NormalforTables"/>
              <w:spacing w:line="720" w:lineRule="exact"/>
              <w:rPr>
                <w:rFonts w:cs="Times-Roman"/>
                <w:iCs/>
              </w:rPr>
            </w:pPr>
            <w:r w:rsidRPr="00261222">
              <w:rPr>
                <w:i/>
              </w:rPr>
              <w:t>Dathina</w:t>
            </w:r>
          </w:p>
        </w:tc>
        <w:tc>
          <w:tcPr>
            <w:tcW w:w="0" w:type="auto"/>
          </w:tcPr>
          <w:p w14:paraId="55DC6120" w14:textId="21507D8F" w:rsidR="00AC0624" w:rsidRPr="00261222" w:rsidRDefault="00AC0624" w:rsidP="00FE3C7D">
            <w:pPr>
              <w:pStyle w:val="NormalforTables"/>
              <w:spacing w:line="720" w:lineRule="exact"/>
            </w:pPr>
            <w:r w:rsidRPr="00261222">
              <w:t>[</w:t>
            </w:r>
            <w:r w:rsidRPr="00261222">
              <w:rPr>
                <w:vertAlign w:val="subscript"/>
              </w:rPr>
              <w:t>NP</w:t>
            </w:r>
          </w:p>
        </w:tc>
        <w:tc>
          <w:tcPr>
            <w:tcW w:w="0" w:type="auto"/>
          </w:tcPr>
          <w:p w14:paraId="5E107181" w14:textId="3BB81D80" w:rsidR="00AC0624" w:rsidRPr="00AE52C6" w:rsidRDefault="00AC0624" w:rsidP="00FE3C7D">
            <w:pPr>
              <w:pStyle w:val="NormalforTables"/>
              <w:spacing w:line="720" w:lineRule="exact"/>
              <w:rPr>
                <w:i/>
              </w:rPr>
            </w:pPr>
            <w:r w:rsidRPr="00261222">
              <w:rPr>
                <w:rFonts w:cs="Times-Roman"/>
                <w:b/>
                <w:i/>
                <w:iCs/>
              </w:rPr>
              <w:t>ngambuwala</w:t>
            </w:r>
            <w:r w:rsidRPr="00261222">
              <w:rPr>
                <w:rFonts w:cs="Times-Roman"/>
                <w:i/>
                <w:iCs/>
              </w:rPr>
              <w:t xml:space="preserve"> </w:t>
            </w:r>
            <w:r w:rsidRPr="00261222">
              <w:t xml:space="preserve">]]] </w:t>
            </w:r>
          </w:p>
        </w:tc>
        <w:tc>
          <w:tcPr>
            <w:tcW w:w="0" w:type="auto"/>
          </w:tcPr>
          <w:p w14:paraId="37DF5361" w14:textId="77777777" w:rsidR="00AC0624" w:rsidRPr="00AE52C6" w:rsidRDefault="00AC0624" w:rsidP="00FE3C7D">
            <w:pPr>
              <w:pStyle w:val="NormalforTables"/>
              <w:spacing w:line="720" w:lineRule="exact"/>
              <w:rPr>
                <w:i/>
              </w:rPr>
            </w:pPr>
            <w:r w:rsidRPr="000B4A4C">
              <w:rPr>
                <w:i/>
              </w:rPr>
              <w:t>dulmadulmarra</w:t>
            </w:r>
          </w:p>
        </w:tc>
      </w:tr>
      <w:tr w:rsidR="00AC0624" w:rsidRPr="009B1806" w14:paraId="689BAC85" w14:textId="77777777" w:rsidTr="00AC0624">
        <w:tc>
          <w:tcPr>
            <w:tcW w:w="0" w:type="auto"/>
          </w:tcPr>
          <w:p w14:paraId="0BBD0632" w14:textId="77777777" w:rsidR="00AC0624" w:rsidRPr="00261222" w:rsidRDefault="00AC0624" w:rsidP="00FE3C7D">
            <w:pPr>
              <w:pStyle w:val="NormalforTables"/>
              <w:spacing w:line="720" w:lineRule="exact"/>
            </w:pPr>
          </w:p>
        </w:tc>
        <w:tc>
          <w:tcPr>
            <w:tcW w:w="0" w:type="auto"/>
          </w:tcPr>
          <w:p w14:paraId="6DA35140" w14:textId="27EDAA6C" w:rsidR="00AC0624" w:rsidRPr="00111E48" w:rsidRDefault="00AC0624"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ʈat̪ina</w:t>
            </w:r>
          </w:p>
        </w:tc>
        <w:tc>
          <w:tcPr>
            <w:tcW w:w="0" w:type="auto"/>
          </w:tcPr>
          <w:p w14:paraId="0AA80C8C" w14:textId="77777777" w:rsidR="00AC0624" w:rsidRPr="00CE4D98" w:rsidRDefault="00AC0624" w:rsidP="00FE3C7D">
            <w:pPr>
              <w:pStyle w:val="NormalforTables"/>
              <w:spacing w:line="720" w:lineRule="exact"/>
              <w:rPr>
                <w:rFonts w:ascii="Doulos SIL" w:hAnsi="Doulos SIL"/>
                <w:noProof/>
                <w:lang w:val="en-US"/>
              </w:rPr>
            </w:pPr>
          </w:p>
        </w:tc>
        <w:tc>
          <w:tcPr>
            <w:tcW w:w="0" w:type="auto"/>
          </w:tcPr>
          <w:p w14:paraId="2D710115" w14:textId="4B94C0F7"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ŋampu</w:t>
            </w:r>
            <w:r w:rsidRPr="00261222">
              <w:rPr>
                <w:noProof/>
                <w:lang w:val="en-US"/>
              </w:rPr>
              <w:t>+</w:t>
            </w:r>
            <w:r w:rsidRPr="00CE4D98">
              <w:rPr>
                <w:rFonts w:ascii="Doulos SIL" w:hAnsi="Doulos SIL"/>
                <w:noProof/>
                <w:lang w:val="en-US"/>
              </w:rPr>
              <w:t>palaa</w:t>
            </w:r>
          </w:p>
        </w:tc>
        <w:tc>
          <w:tcPr>
            <w:tcW w:w="0" w:type="auto"/>
          </w:tcPr>
          <w:p w14:paraId="63434DC8" w14:textId="77777777"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ʈulmar-ʈulmar-a</w:t>
            </w:r>
          </w:p>
        </w:tc>
      </w:tr>
      <w:tr w:rsidR="00AC0624" w:rsidRPr="00FF30D9" w14:paraId="38053B85" w14:textId="77777777" w:rsidTr="00AC0624">
        <w:tc>
          <w:tcPr>
            <w:tcW w:w="0" w:type="auto"/>
          </w:tcPr>
          <w:p w14:paraId="37366234" w14:textId="77777777" w:rsidR="00AC0624" w:rsidRPr="00261222" w:rsidRDefault="00AC0624" w:rsidP="00FE3C7D">
            <w:pPr>
              <w:pStyle w:val="NormalforTables"/>
              <w:spacing w:line="720" w:lineRule="exact"/>
            </w:pPr>
          </w:p>
        </w:tc>
        <w:tc>
          <w:tcPr>
            <w:tcW w:w="0" w:type="auto"/>
          </w:tcPr>
          <w:p w14:paraId="3C623058" w14:textId="63AFB20C" w:rsidR="00AC0624" w:rsidRPr="00261222" w:rsidRDefault="00AC0624" w:rsidP="00FE3C7D">
            <w:pPr>
              <w:pStyle w:val="NormalforTables"/>
              <w:spacing w:line="720" w:lineRule="exact"/>
              <w:rPr>
                <w:rFonts w:cs="Times-Roman"/>
                <w:iCs/>
              </w:rPr>
            </w:pPr>
            <w:r w:rsidRPr="00261222">
              <w:rPr>
                <w:rFonts w:cs="Times-Roman"/>
                <w:iCs/>
              </w:rPr>
              <w:t>that.</w:t>
            </w:r>
            <w:r w:rsidRPr="00261222">
              <w:rPr>
                <w:rFonts w:cs="Times-Roman"/>
                <w:iCs/>
                <w:smallCaps/>
              </w:rPr>
              <w:t>t</w:t>
            </w:r>
          </w:p>
        </w:tc>
        <w:tc>
          <w:tcPr>
            <w:tcW w:w="0" w:type="auto"/>
          </w:tcPr>
          <w:p w14:paraId="56FD84AB" w14:textId="77777777" w:rsidR="00AC0624" w:rsidRPr="00CE4D98" w:rsidRDefault="00AC0624" w:rsidP="00FE3C7D">
            <w:pPr>
              <w:pStyle w:val="NormalforTables"/>
              <w:spacing w:line="720" w:lineRule="exact"/>
              <w:rPr>
                <w:rFonts w:ascii="Doulos SIL" w:hAnsi="Doulos SIL" w:cs="Times-Roman"/>
                <w:iCs/>
                <w:noProof/>
                <w:lang w:val="en-US"/>
              </w:rPr>
            </w:pPr>
          </w:p>
        </w:tc>
        <w:tc>
          <w:tcPr>
            <w:tcW w:w="0" w:type="auto"/>
          </w:tcPr>
          <w:p w14:paraId="1DE57670" w14:textId="165B6740" w:rsidR="00AC0624" w:rsidRPr="00FF30D9" w:rsidRDefault="00AC0624" w:rsidP="00FE3C7D">
            <w:pPr>
              <w:pStyle w:val="NormalforTables"/>
              <w:spacing w:line="720" w:lineRule="exact"/>
            </w:pPr>
            <w:r w:rsidRPr="00261222">
              <w:t>well-µ</w:t>
            </w:r>
            <w:r w:rsidRPr="00261222">
              <w:rPr>
                <w:smallCaps/>
              </w:rPr>
              <w:t>pl.t</w:t>
            </w:r>
          </w:p>
        </w:tc>
        <w:tc>
          <w:tcPr>
            <w:tcW w:w="0" w:type="auto"/>
          </w:tcPr>
          <w:p w14:paraId="06FD71B2" w14:textId="77777777" w:rsidR="00AC0624" w:rsidRPr="00FF30D9" w:rsidRDefault="00AC0624" w:rsidP="00FE3C7D">
            <w:pPr>
              <w:pStyle w:val="NormalforTables"/>
              <w:spacing w:line="720" w:lineRule="exact"/>
            </w:pPr>
            <w:r w:rsidRPr="00261222">
              <w:t>‹boss-boss›-</w:t>
            </w:r>
            <w:r w:rsidRPr="00261222">
              <w:rPr>
                <w:smallCaps/>
              </w:rPr>
              <w:t>t</w:t>
            </w:r>
          </w:p>
        </w:tc>
      </w:tr>
      <w:tr w:rsidR="00AC0624" w:rsidRPr="00261222" w14:paraId="67FFC581" w14:textId="77777777" w:rsidTr="00AC0624">
        <w:tc>
          <w:tcPr>
            <w:tcW w:w="0" w:type="auto"/>
          </w:tcPr>
          <w:p w14:paraId="3BC92E17" w14:textId="77777777" w:rsidR="00AC0624" w:rsidRPr="00261222" w:rsidRDefault="00AC0624" w:rsidP="00FE3C7D">
            <w:pPr>
              <w:pStyle w:val="NormalforTables"/>
              <w:spacing w:line="720" w:lineRule="exact"/>
            </w:pPr>
          </w:p>
        </w:tc>
        <w:tc>
          <w:tcPr>
            <w:tcW w:w="0" w:type="auto"/>
          </w:tcPr>
          <w:p w14:paraId="2FF9FADA" w14:textId="664E54C4" w:rsidR="00AC0624" w:rsidRPr="00261222" w:rsidRDefault="00AC0624" w:rsidP="00FE3C7D">
            <w:pPr>
              <w:pStyle w:val="NormalforTables"/>
              <w:spacing w:line="720" w:lineRule="exact"/>
              <w:rPr>
                <w:rFonts w:cs="Times-Roman"/>
                <w:iCs/>
              </w:rPr>
            </w:pPr>
            <w:r w:rsidRPr="00261222">
              <w:rPr>
                <w:rFonts w:cs="Times-Roman"/>
                <w:iCs/>
              </w:rPr>
              <w:t>that</w:t>
            </w:r>
          </w:p>
        </w:tc>
        <w:tc>
          <w:tcPr>
            <w:tcW w:w="0" w:type="auto"/>
          </w:tcPr>
          <w:p w14:paraId="232376B6" w14:textId="77777777" w:rsidR="00AC0624" w:rsidRPr="00CE4D98" w:rsidRDefault="00AC0624" w:rsidP="00FE3C7D">
            <w:pPr>
              <w:pStyle w:val="NormalforTables"/>
              <w:spacing w:line="720" w:lineRule="exact"/>
              <w:rPr>
                <w:rFonts w:ascii="Doulos SIL" w:hAnsi="Doulos SIL" w:cs="Times-Roman"/>
                <w:iCs/>
                <w:noProof/>
                <w:lang w:val="en-US"/>
              </w:rPr>
            </w:pPr>
          </w:p>
        </w:tc>
        <w:tc>
          <w:tcPr>
            <w:tcW w:w="0" w:type="auto"/>
          </w:tcPr>
          <w:p w14:paraId="24195683" w14:textId="6616DE4F" w:rsidR="00AC0624" w:rsidRPr="00FF30D9" w:rsidRDefault="00AC0624" w:rsidP="00FE3C7D">
            <w:pPr>
              <w:pStyle w:val="NormalforTables"/>
              <w:spacing w:line="720" w:lineRule="exact"/>
            </w:pPr>
            <w:r w:rsidRPr="00261222">
              <w:t>well-</w:t>
            </w:r>
            <w:r w:rsidRPr="00261222">
              <w:rPr>
                <w:smallCaps/>
              </w:rPr>
              <w:t>pl</w:t>
            </w:r>
          </w:p>
        </w:tc>
        <w:tc>
          <w:tcPr>
            <w:tcW w:w="0" w:type="auto"/>
          </w:tcPr>
          <w:p w14:paraId="7B18A6D8" w14:textId="77777777" w:rsidR="00AC0624" w:rsidRPr="00FF30D9" w:rsidRDefault="00AC0624" w:rsidP="00FE3C7D">
            <w:pPr>
              <w:pStyle w:val="NormalforTables"/>
              <w:spacing w:line="720" w:lineRule="exact"/>
            </w:pPr>
            <w:r w:rsidRPr="00261222">
              <w:t>‹bosses›</w:t>
            </w:r>
          </w:p>
        </w:tc>
      </w:tr>
    </w:tbl>
    <w:p w14:paraId="5A48D847" w14:textId="77777777" w:rsidR="001A6428" w:rsidRPr="00261222" w:rsidRDefault="001A6428" w:rsidP="00AC0624">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81"/>
        <w:gridCol w:w="2043"/>
      </w:tblGrid>
      <w:tr w:rsidR="00AC0624" w:rsidRPr="009B1806" w14:paraId="53CA337C" w14:textId="77777777" w:rsidTr="00AC0624">
        <w:tc>
          <w:tcPr>
            <w:tcW w:w="0" w:type="auto"/>
          </w:tcPr>
          <w:p w14:paraId="43FEA157" w14:textId="77777777" w:rsidR="00AC0624" w:rsidRPr="00111E48" w:rsidRDefault="00AC0624" w:rsidP="00FE3C7D">
            <w:pPr>
              <w:pStyle w:val="NormalforTables"/>
              <w:spacing w:line="720" w:lineRule="exact"/>
              <w:rPr>
                <w:rFonts w:cs="Times-Roman"/>
                <w:iCs/>
              </w:rPr>
            </w:pPr>
            <w:r w:rsidRPr="00261222">
              <w:rPr>
                <w:i/>
              </w:rPr>
              <w:lastRenderedPageBreak/>
              <w:t>ngamburatha</w:t>
            </w:r>
          </w:p>
        </w:tc>
        <w:tc>
          <w:tcPr>
            <w:tcW w:w="0" w:type="auto"/>
          </w:tcPr>
          <w:p w14:paraId="1A805CA0" w14:textId="757597FB" w:rsidR="00AC0624" w:rsidRPr="00AE52C6" w:rsidRDefault="00E638A2" w:rsidP="00FE3C7D">
            <w:pPr>
              <w:pStyle w:val="NormalforTables"/>
              <w:spacing w:line="720" w:lineRule="exact"/>
              <w:rPr>
                <w:i/>
              </w:rPr>
            </w:pPr>
            <w:r>
              <w:rPr>
                <w:i/>
              </w:rPr>
              <w:t>muringuni</w:t>
            </w:r>
            <w:r w:rsidR="00AC0624" w:rsidRPr="00261222">
              <w:rPr>
                <w:i/>
              </w:rPr>
              <w:t>.</w:t>
            </w:r>
          </w:p>
        </w:tc>
      </w:tr>
      <w:tr w:rsidR="00AC0624" w:rsidRPr="009B1806" w14:paraId="0FB03FF8" w14:textId="77777777" w:rsidTr="00AC0624">
        <w:tc>
          <w:tcPr>
            <w:tcW w:w="0" w:type="auto"/>
          </w:tcPr>
          <w:p w14:paraId="4025A251" w14:textId="7DBDBC49" w:rsidR="00AC0624" w:rsidRPr="00111E48" w:rsidRDefault="00AC0624" w:rsidP="00FE3C7D">
            <w:pPr>
              <w:pStyle w:val="NormalforTables"/>
              <w:spacing w:line="720" w:lineRule="exact"/>
              <w:rPr>
                <w:rFonts w:ascii="Doulos SIL" w:hAnsi="Doulos SIL" w:cs="Times-Roman"/>
                <w:iCs/>
                <w:lang w:val="en-US"/>
              </w:rPr>
            </w:pPr>
            <w:r w:rsidRPr="00CE4D98">
              <w:rPr>
                <w:rFonts w:ascii="Doulos SIL" w:hAnsi="Doulos SIL"/>
                <w:noProof/>
                <w:lang w:val="en-US"/>
              </w:rPr>
              <w:t>ŋampuɻa</w:t>
            </w:r>
            <w:r w:rsidR="003234AA">
              <w:rPr>
                <w:rFonts w:ascii="Doulos SIL" w:hAnsi="Doulos SIL"/>
                <w:noProof/>
                <w:lang w:val="en-US"/>
              </w:rPr>
              <w:t>-t̪-a</w:t>
            </w:r>
          </w:p>
        </w:tc>
        <w:tc>
          <w:tcPr>
            <w:tcW w:w="0" w:type="auto"/>
          </w:tcPr>
          <w:p w14:paraId="7ED0CB7F" w14:textId="77777777" w:rsidR="00AC0624" w:rsidRPr="00C238D5" w:rsidRDefault="00AC0624" w:rsidP="00FE3C7D">
            <w:pPr>
              <w:pStyle w:val="NormalforTables"/>
              <w:spacing w:line="720" w:lineRule="exact"/>
              <w:rPr>
                <w:rFonts w:ascii="Doulos SIL" w:hAnsi="Doulos SIL"/>
                <w:lang w:val="en-US"/>
              </w:rPr>
            </w:pPr>
            <w:r w:rsidRPr="00CE4D98">
              <w:rPr>
                <w:rFonts w:ascii="Doulos SIL" w:hAnsi="Doulos SIL"/>
                <w:noProof/>
                <w:lang w:val="en-US"/>
              </w:rPr>
              <w:t>muɻi-ŋuni</w:t>
            </w:r>
            <w:r w:rsidRPr="00261222">
              <w:rPr>
                <w:noProof/>
                <w:lang w:val="en-US"/>
              </w:rPr>
              <w:t>+</w:t>
            </w:r>
            <w:r w:rsidRPr="00CE4D98">
              <w:rPr>
                <w:rFonts w:ascii="Doulos SIL" w:hAnsi="Doulos SIL"/>
                <w:noProof/>
                <w:lang w:val="en-US"/>
              </w:rPr>
              <w:t>ki-a</w:t>
            </w:r>
          </w:p>
        </w:tc>
      </w:tr>
      <w:tr w:rsidR="00AC0624" w:rsidRPr="00FF30D9" w14:paraId="44AFB7A5" w14:textId="77777777" w:rsidTr="00AC0624">
        <w:tc>
          <w:tcPr>
            <w:tcW w:w="0" w:type="auto"/>
          </w:tcPr>
          <w:p w14:paraId="539676D9" w14:textId="03376177" w:rsidR="00AC0624" w:rsidRPr="00FF30D9" w:rsidRDefault="00AC0624" w:rsidP="00FE3C7D">
            <w:pPr>
              <w:pStyle w:val="NormalforTables"/>
              <w:spacing w:line="720" w:lineRule="exact"/>
              <w:rPr>
                <w:rFonts w:cs="Times-Roman"/>
                <w:iCs/>
              </w:rPr>
            </w:pPr>
            <w:r w:rsidRPr="00261222">
              <w:rPr>
                <w:rFonts w:cs="Times-Roman"/>
                <w:iCs/>
              </w:rPr>
              <w:t>‹dig well</w:t>
            </w:r>
            <w:r w:rsidR="009F6A11">
              <w:rPr>
                <w:rFonts w:cs="Times-Roman"/>
                <w:iCs/>
                <w:smallCaps/>
              </w:rPr>
              <w:t>-th›-t</w:t>
            </w:r>
          </w:p>
        </w:tc>
        <w:tc>
          <w:tcPr>
            <w:tcW w:w="0" w:type="auto"/>
          </w:tcPr>
          <w:p w14:paraId="4E5A4D28" w14:textId="77777777" w:rsidR="00AC0624" w:rsidRPr="00FF30D9" w:rsidRDefault="00AC0624" w:rsidP="00FE3C7D">
            <w:pPr>
              <w:pStyle w:val="NormalforTables"/>
              <w:spacing w:line="720" w:lineRule="exact"/>
            </w:pPr>
            <w:r w:rsidRPr="00261222">
              <w:t>shell-µ</w:t>
            </w:r>
            <w:r w:rsidRPr="00261222">
              <w:rPr>
                <w:smallCaps/>
              </w:rPr>
              <w:t>inst-µloc-t</w:t>
            </w:r>
          </w:p>
        </w:tc>
      </w:tr>
      <w:tr w:rsidR="00AC0624" w:rsidRPr="00FF30D9" w14:paraId="3890A466" w14:textId="77777777" w:rsidTr="00AC0624">
        <w:tc>
          <w:tcPr>
            <w:tcW w:w="0" w:type="auto"/>
          </w:tcPr>
          <w:p w14:paraId="3A84598C" w14:textId="479A9C13" w:rsidR="00AC0624" w:rsidRPr="00FF30D9" w:rsidRDefault="00AC0624" w:rsidP="00FE3C7D">
            <w:pPr>
              <w:pStyle w:val="NormalforTables"/>
              <w:spacing w:line="720" w:lineRule="exact"/>
              <w:rPr>
                <w:rFonts w:cs="Times-Roman"/>
                <w:iCs/>
              </w:rPr>
            </w:pPr>
            <w:r w:rsidRPr="00261222">
              <w:rPr>
                <w:rFonts w:cs="Times-Roman"/>
                <w:iCs/>
              </w:rPr>
              <w:t>‹dig well›</w:t>
            </w:r>
          </w:p>
        </w:tc>
        <w:tc>
          <w:tcPr>
            <w:tcW w:w="0" w:type="auto"/>
          </w:tcPr>
          <w:p w14:paraId="026C273B" w14:textId="77777777" w:rsidR="00AC0624" w:rsidRPr="00FF30D9" w:rsidRDefault="00AC0624" w:rsidP="00FE3C7D">
            <w:pPr>
              <w:pStyle w:val="NormalforTables"/>
              <w:spacing w:line="720" w:lineRule="exact"/>
            </w:pPr>
            <w:r w:rsidRPr="00261222">
              <w:t>shell-</w:t>
            </w:r>
            <w:r w:rsidRPr="00261222">
              <w:rPr>
                <w:smallCaps/>
              </w:rPr>
              <w:t>inst-ins</w:t>
            </w:r>
          </w:p>
        </w:tc>
      </w:tr>
    </w:tbl>
    <w:p w14:paraId="6C92B951" w14:textId="6F8A272D" w:rsidR="001A6428" w:rsidRDefault="00AC0624" w:rsidP="00AC0624">
      <w:pPr>
        <w:pStyle w:val="Spacing"/>
        <w:spacing w:line="720" w:lineRule="exact"/>
        <w:ind w:left="720"/>
        <w:jc w:val="left"/>
      </w:pPr>
      <w:r w:rsidRPr="00261222">
        <w:t>‘The bosses of country dug those wells with baler shells.’ [R2005-jul19a]</w:t>
      </w:r>
    </w:p>
    <w:p w14:paraId="6D4AF447" w14:textId="77777777" w:rsidR="00AC0624" w:rsidRPr="00261222" w:rsidRDefault="00AC0624" w:rsidP="00FE3C7D">
      <w:pPr>
        <w:pStyle w:val="Spacing"/>
        <w:spacing w:line="720" w:lineRule="exact"/>
        <w:jc w:val="left"/>
      </w:pPr>
    </w:p>
    <w:p w14:paraId="53DC388F" w14:textId="7AFC0BBF" w:rsidR="001A6428" w:rsidRPr="00261222" w:rsidRDefault="001A6428" w:rsidP="00FE3C7D">
      <w:pPr>
        <w:spacing w:line="720" w:lineRule="exact"/>
        <w:jc w:val="left"/>
      </w:pPr>
      <w:r w:rsidRPr="00261222">
        <w:t xml:space="preserve">In DPs which contain a NumP adjunct to NP, overt inflection for </w:t>
      </w:r>
      <w:r w:rsidRPr="00261222">
        <w:rPr>
          <w:smallCaps/>
        </w:rPr>
        <w:t>number</w:t>
      </w:r>
      <w:r w:rsidRPr="00261222">
        <w:t xml:space="preserve"> is only ever attested within NP, as </w:t>
      </w:r>
      <w:r w:rsidR="00BA0646" w:rsidRPr="00BA0646">
        <w:t xml:space="preserve">illustrated in (6.27)–(6.28). </w:t>
      </w:r>
      <w:r w:rsidRPr="00261222">
        <w:t xml:space="preserve">The Num head itself will not inflect for </w:t>
      </w:r>
      <w:r w:rsidRPr="00261222">
        <w:rPr>
          <w:smallCaps/>
        </w:rPr>
        <w:t>number</w:t>
      </w:r>
      <w:r w:rsidRPr="00261222">
        <w:t>.</w:t>
      </w:r>
      <w:r w:rsidRPr="00261222">
        <w:rPr>
          <w:rStyle w:val="FootnoteReference"/>
        </w:rPr>
        <w:footnoteReference w:id="82"/>
      </w:r>
      <w:r w:rsidRPr="00261222">
        <w:rPr>
          <w:vertAlign w:val="superscript"/>
        </w:rPr>
        <w:t>,</w:t>
      </w:r>
      <w:r w:rsidRPr="00261222">
        <w:rPr>
          <w:rStyle w:val="FootnoteReference"/>
        </w:rPr>
        <w:footnoteReference w:id="83"/>
      </w:r>
    </w:p>
    <w:p w14:paraId="4272A196" w14:textId="77777777" w:rsidR="001A6428" w:rsidRDefault="001A6428" w:rsidP="00FE3C7D">
      <w:pPr>
        <w:pStyle w:val="Spacing"/>
        <w:spacing w:line="720" w:lineRule="exact"/>
        <w:jc w:val="left"/>
      </w:pPr>
    </w:p>
    <w:p w14:paraId="250DC0A1" w14:textId="0433D91E" w:rsidR="009F3698" w:rsidRPr="00261222" w:rsidRDefault="00716514" w:rsidP="00FE3C7D">
      <w:pPr>
        <w:pStyle w:val="Spacing"/>
        <w:spacing w:line="720" w:lineRule="exact"/>
        <w:jc w:val="left"/>
      </w:pPr>
      <w:r w:rsidRPr="00716514">
        <w:t>(6.27)</w:t>
      </w:r>
      <w:r w:rsidR="009F3698">
        <w:tab/>
      </w:r>
      <w:r w:rsidR="009F3698" w:rsidRPr="00261222">
        <w:t xml:space="preserve">Concord of </w:t>
      </w:r>
      <w:r w:rsidR="009F3698" w:rsidRPr="00261222">
        <w:rPr>
          <w:smallCaps/>
        </w:rPr>
        <w:t>number:</w:t>
      </w:r>
      <w:r w:rsidR="009F3698" w:rsidRPr="00261222">
        <w:t>dual in NP only, in the presence of NumP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184"/>
        <w:gridCol w:w="1393"/>
        <w:gridCol w:w="398"/>
        <w:gridCol w:w="2016"/>
      </w:tblGrid>
      <w:tr w:rsidR="009F3698" w:rsidRPr="009B1806" w14:paraId="41581633" w14:textId="77777777" w:rsidTr="009F3698">
        <w:tc>
          <w:tcPr>
            <w:tcW w:w="0" w:type="auto"/>
          </w:tcPr>
          <w:p w14:paraId="6B873977" w14:textId="7BD92CFB" w:rsidR="009F3698" w:rsidRDefault="009F3698" w:rsidP="00FE3C7D">
            <w:pPr>
              <w:pStyle w:val="NormalforTables"/>
              <w:spacing w:line="720" w:lineRule="exact"/>
            </w:pPr>
            <w:r w:rsidRPr="00261222">
              <w:lastRenderedPageBreak/>
              <w:t>[</w:t>
            </w:r>
            <w:r w:rsidRPr="00261222">
              <w:rPr>
                <w:vertAlign w:val="subscript"/>
              </w:rPr>
              <w:t>DP</w:t>
            </w:r>
            <w:r w:rsidRPr="00261222">
              <w:t>[</w:t>
            </w:r>
            <w:r w:rsidRPr="00261222">
              <w:rPr>
                <w:vertAlign w:val="subscript"/>
              </w:rPr>
              <w:t>NP</w:t>
            </w:r>
            <w:r w:rsidRPr="00261222">
              <w:t>[</w:t>
            </w:r>
            <w:r w:rsidRPr="00261222">
              <w:rPr>
                <w:vertAlign w:val="subscript"/>
              </w:rPr>
              <w:t>NumP</w:t>
            </w:r>
          </w:p>
        </w:tc>
        <w:tc>
          <w:tcPr>
            <w:tcW w:w="0" w:type="auto"/>
          </w:tcPr>
          <w:p w14:paraId="3DB480C4" w14:textId="1C762794" w:rsidR="009F3698" w:rsidRPr="00FF30D9" w:rsidRDefault="009F3698" w:rsidP="00FE3C7D">
            <w:pPr>
              <w:pStyle w:val="NormalforTables"/>
              <w:spacing w:line="720" w:lineRule="exact"/>
            </w:pPr>
            <w:r w:rsidRPr="00261222">
              <w:rPr>
                <w:i/>
              </w:rPr>
              <w:t xml:space="preserve">Kiyarrngka </w:t>
            </w:r>
            <w:r w:rsidRPr="00261222">
              <w:t>]</w:t>
            </w:r>
          </w:p>
        </w:tc>
        <w:tc>
          <w:tcPr>
            <w:tcW w:w="0" w:type="auto"/>
          </w:tcPr>
          <w:p w14:paraId="50BCC6D4" w14:textId="3EA7A652" w:rsidR="009F3698" w:rsidRPr="00AE52C6" w:rsidRDefault="009F3698" w:rsidP="00FE3C7D">
            <w:pPr>
              <w:pStyle w:val="NormalforTables"/>
              <w:spacing w:line="720" w:lineRule="exact"/>
            </w:pPr>
            <w:r w:rsidRPr="00261222">
              <w:t>[</w:t>
            </w:r>
            <w:r w:rsidRPr="00261222">
              <w:rPr>
                <w:vertAlign w:val="subscript"/>
              </w:rPr>
              <w:t>NP</w:t>
            </w:r>
          </w:p>
        </w:tc>
        <w:tc>
          <w:tcPr>
            <w:tcW w:w="0" w:type="auto"/>
          </w:tcPr>
          <w:p w14:paraId="752494DE" w14:textId="1C5687E2" w:rsidR="009F3698" w:rsidRPr="00AE52C6" w:rsidRDefault="009F3698" w:rsidP="00FE3C7D">
            <w:pPr>
              <w:pStyle w:val="NormalforTables"/>
              <w:spacing w:line="720" w:lineRule="exact"/>
              <w:rPr>
                <w:i/>
              </w:rPr>
            </w:pPr>
            <w:r w:rsidRPr="00261222">
              <w:rPr>
                <w:b/>
                <w:i/>
              </w:rPr>
              <w:t>makuyarrngk</w:t>
            </w:r>
            <w:r w:rsidRPr="00261222">
              <w:rPr>
                <w:i/>
              </w:rPr>
              <w:t xml:space="preserve"> </w:t>
            </w:r>
            <w:r w:rsidRPr="00261222">
              <w:t>]]] .</w:t>
            </w:r>
          </w:p>
        </w:tc>
      </w:tr>
      <w:tr w:rsidR="009F3698" w:rsidRPr="009B1806" w14:paraId="1B383EF5" w14:textId="77777777" w:rsidTr="009F3698">
        <w:tc>
          <w:tcPr>
            <w:tcW w:w="0" w:type="auto"/>
          </w:tcPr>
          <w:p w14:paraId="6B587971" w14:textId="77777777" w:rsidR="009F3698" w:rsidRPr="00261222" w:rsidRDefault="009F3698" w:rsidP="00FE3C7D">
            <w:pPr>
              <w:pStyle w:val="NormalforTables"/>
              <w:spacing w:line="720" w:lineRule="exact"/>
            </w:pPr>
          </w:p>
        </w:tc>
        <w:tc>
          <w:tcPr>
            <w:tcW w:w="0" w:type="auto"/>
          </w:tcPr>
          <w:p w14:paraId="3C37D8DD" w14:textId="116CC600" w:rsidR="009F3698" w:rsidRPr="00C238D5" w:rsidRDefault="009F3698" w:rsidP="009F3698">
            <w:pPr>
              <w:pStyle w:val="NormalforTables"/>
              <w:spacing w:line="720" w:lineRule="exact"/>
              <w:rPr>
                <w:rFonts w:ascii="Doulos SIL" w:hAnsi="Doulos SIL"/>
                <w:lang w:val="en-US"/>
              </w:rPr>
            </w:pP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c>
          <w:tcPr>
            <w:tcW w:w="0" w:type="auto"/>
          </w:tcPr>
          <w:p w14:paraId="45877704" w14:textId="7DCB69B0" w:rsidR="009F3698" w:rsidRPr="00AE52C6" w:rsidRDefault="009F3698" w:rsidP="00FE3C7D">
            <w:pPr>
              <w:pStyle w:val="NormalforTables"/>
              <w:spacing w:line="720" w:lineRule="exact"/>
              <w:rPr>
                <w:rFonts w:ascii="Doulos SIL" w:hAnsi="Doulos SIL"/>
                <w:lang w:val="en-US"/>
              </w:rPr>
            </w:pPr>
          </w:p>
        </w:tc>
        <w:tc>
          <w:tcPr>
            <w:tcW w:w="0" w:type="auto"/>
          </w:tcPr>
          <w:p w14:paraId="78EDC165" w14:textId="40A45AA0" w:rsidR="009F3698" w:rsidRPr="00C238D5" w:rsidRDefault="009F3698" w:rsidP="00FE3C7D">
            <w:pPr>
              <w:pStyle w:val="NormalforTables"/>
              <w:spacing w:line="720" w:lineRule="exact"/>
              <w:rPr>
                <w:rFonts w:ascii="Doulos SIL" w:hAnsi="Doulos SIL"/>
                <w:lang w:val="en-US"/>
              </w:rPr>
            </w:pPr>
            <w:r w:rsidRPr="00CE4D98">
              <w:rPr>
                <w:rFonts w:ascii="Doulos SIL" w:hAnsi="Doulos SIL"/>
                <w:noProof/>
                <w:lang w:val="en-US"/>
              </w:rPr>
              <w:t>maku</w:t>
            </w:r>
            <w:r w:rsidRPr="00261222">
              <w:rPr>
                <w:noProof/>
                <w:lang w:val="en-US"/>
              </w:rPr>
              <w:t>+</w:t>
            </w: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r>
      <w:tr w:rsidR="009F3698" w:rsidRPr="009B1806" w14:paraId="4FD22F7A" w14:textId="77777777" w:rsidTr="009F3698">
        <w:tc>
          <w:tcPr>
            <w:tcW w:w="0" w:type="auto"/>
          </w:tcPr>
          <w:p w14:paraId="57D3FEA4" w14:textId="77777777" w:rsidR="009F3698" w:rsidRPr="00261222" w:rsidRDefault="009F3698" w:rsidP="00FE3C7D">
            <w:pPr>
              <w:pStyle w:val="NormalforTables"/>
              <w:spacing w:line="720" w:lineRule="exact"/>
            </w:pPr>
            <w:r w:rsidRPr="00261222">
              <w:t xml:space="preserve"> </w:t>
            </w:r>
          </w:p>
        </w:tc>
        <w:tc>
          <w:tcPr>
            <w:tcW w:w="0" w:type="auto"/>
          </w:tcPr>
          <w:p w14:paraId="7ADCB7E9" w14:textId="62F42CAF" w:rsidR="009F3698" w:rsidRPr="00261222" w:rsidRDefault="009F3698" w:rsidP="00FE3C7D">
            <w:pPr>
              <w:pStyle w:val="NormalforTables"/>
              <w:spacing w:line="720" w:lineRule="exact"/>
            </w:pPr>
            <w:r w:rsidRPr="00261222">
              <w:t>two</w:t>
            </w:r>
            <w:r w:rsidRPr="00261222">
              <w:rPr>
                <w:smallCaps/>
              </w:rPr>
              <w:t>-t</w:t>
            </w:r>
          </w:p>
        </w:tc>
        <w:tc>
          <w:tcPr>
            <w:tcW w:w="0" w:type="auto"/>
          </w:tcPr>
          <w:p w14:paraId="008859CA" w14:textId="7FA28044" w:rsidR="009F3698" w:rsidRPr="009B1806" w:rsidRDefault="009F3698" w:rsidP="00FE3C7D">
            <w:pPr>
              <w:pStyle w:val="NormalforTables"/>
              <w:spacing w:line="720" w:lineRule="exact"/>
            </w:pPr>
          </w:p>
        </w:tc>
        <w:tc>
          <w:tcPr>
            <w:tcW w:w="0" w:type="auto"/>
          </w:tcPr>
          <w:p w14:paraId="09E93C7B" w14:textId="7C3586DC" w:rsidR="009F3698" w:rsidRPr="009B1806" w:rsidRDefault="009F3698" w:rsidP="00FE3C7D">
            <w:pPr>
              <w:pStyle w:val="NormalforTables"/>
              <w:spacing w:line="720" w:lineRule="exact"/>
            </w:pPr>
            <w:r w:rsidRPr="00261222">
              <w:rPr>
                <w:lang w:val="en-US"/>
              </w:rPr>
              <w:t>female-µ</w:t>
            </w:r>
            <w:r w:rsidRPr="00261222">
              <w:rPr>
                <w:smallCaps/>
              </w:rPr>
              <w:t xml:space="preserve">du-t </w:t>
            </w:r>
          </w:p>
        </w:tc>
      </w:tr>
      <w:tr w:rsidR="009F3698" w:rsidRPr="009B1806" w14:paraId="72762780" w14:textId="77777777" w:rsidTr="009F3698">
        <w:tc>
          <w:tcPr>
            <w:tcW w:w="0" w:type="auto"/>
          </w:tcPr>
          <w:p w14:paraId="4D742E0A" w14:textId="77777777" w:rsidR="009F3698" w:rsidRPr="00261222" w:rsidRDefault="009F3698" w:rsidP="00FE3C7D">
            <w:pPr>
              <w:pStyle w:val="NormalforTables"/>
              <w:spacing w:line="720" w:lineRule="exact"/>
            </w:pPr>
          </w:p>
        </w:tc>
        <w:tc>
          <w:tcPr>
            <w:tcW w:w="0" w:type="auto"/>
          </w:tcPr>
          <w:p w14:paraId="7D1723D9" w14:textId="4C631D6D" w:rsidR="009F3698" w:rsidRPr="00261222" w:rsidRDefault="009F3698" w:rsidP="00FE3C7D">
            <w:pPr>
              <w:pStyle w:val="NormalforTables"/>
              <w:spacing w:line="720" w:lineRule="exact"/>
            </w:pPr>
            <w:r w:rsidRPr="00261222">
              <w:t>two</w:t>
            </w:r>
          </w:p>
        </w:tc>
        <w:tc>
          <w:tcPr>
            <w:tcW w:w="0" w:type="auto"/>
          </w:tcPr>
          <w:p w14:paraId="7BC74373" w14:textId="181FB04F" w:rsidR="009F3698" w:rsidRPr="009B1806" w:rsidRDefault="009F3698" w:rsidP="00FE3C7D">
            <w:pPr>
              <w:pStyle w:val="NormalforTables"/>
              <w:spacing w:line="720" w:lineRule="exact"/>
            </w:pPr>
          </w:p>
        </w:tc>
        <w:tc>
          <w:tcPr>
            <w:tcW w:w="0" w:type="auto"/>
          </w:tcPr>
          <w:p w14:paraId="26738A4A" w14:textId="2C83A4DA" w:rsidR="009F3698" w:rsidRPr="009B1806" w:rsidRDefault="009F3698" w:rsidP="00FE3C7D">
            <w:pPr>
              <w:pStyle w:val="NormalforTables"/>
              <w:spacing w:line="720" w:lineRule="exact"/>
            </w:pPr>
            <w:r w:rsidRPr="00261222">
              <w:t>female-</w:t>
            </w:r>
            <w:r w:rsidRPr="00261222">
              <w:rPr>
                <w:smallCaps/>
              </w:rPr>
              <w:t>du</w:t>
            </w:r>
          </w:p>
        </w:tc>
      </w:tr>
    </w:tbl>
    <w:p w14:paraId="2634EDA4" w14:textId="144A58CC" w:rsidR="001A6428" w:rsidRDefault="009F3698" w:rsidP="009F3698">
      <w:pPr>
        <w:pStyle w:val="Spacing"/>
        <w:spacing w:line="720" w:lineRule="exact"/>
        <w:ind w:left="720"/>
        <w:jc w:val="left"/>
      </w:pPr>
      <w:r w:rsidRPr="00261222">
        <w:t>‘There were two girls.’ [R2005-jun29]</w:t>
      </w:r>
    </w:p>
    <w:p w14:paraId="460A4D75" w14:textId="77777777" w:rsidR="009F3698" w:rsidRDefault="009F3698" w:rsidP="00FE3C7D">
      <w:pPr>
        <w:pStyle w:val="Spacing"/>
        <w:spacing w:line="720" w:lineRule="exact"/>
        <w:jc w:val="left"/>
      </w:pPr>
    </w:p>
    <w:p w14:paraId="035FA3F1" w14:textId="3F043789" w:rsidR="009F3698" w:rsidRPr="00261222" w:rsidRDefault="00716514" w:rsidP="00FE3C7D">
      <w:pPr>
        <w:pStyle w:val="Spacing"/>
        <w:spacing w:line="720" w:lineRule="exact"/>
        <w:jc w:val="left"/>
      </w:pPr>
      <w:r w:rsidRPr="00716514">
        <w:t>(6.28)</w:t>
      </w:r>
      <w:r w:rsidR="009F3698">
        <w:tab/>
      </w:r>
      <w:r w:rsidR="009F3698" w:rsidRPr="00261222">
        <w:t xml:space="preserve">Concord of </w:t>
      </w:r>
      <w:r w:rsidR="009F3698" w:rsidRPr="00261222">
        <w:rPr>
          <w:smallCaps/>
        </w:rPr>
        <w:t>number:</w:t>
      </w:r>
      <w:r w:rsidR="009F3698" w:rsidRPr="00261222">
        <w:t>plural in NP only, in the presence of NumP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184"/>
        <w:gridCol w:w="1032"/>
        <w:gridCol w:w="398"/>
        <w:gridCol w:w="1901"/>
        <w:gridCol w:w="2084"/>
      </w:tblGrid>
      <w:tr w:rsidR="009F3698" w:rsidRPr="009B1806" w14:paraId="3242E857" w14:textId="65879A0A" w:rsidTr="009F3698">
        <w:tc>
          <w:tcPr>
            <w:tcW w:w="0" w:type="auto"/>
          </w:tcPr>
          <w:p w14:paraId="64430CB4" w14:textId="02CC3A06" w:rsidR="009F3698" w:rsidRDefault="009F3698" w:rsidP="00FE3C7D">
            <w:pPr>
              <w:pStyle w:val="NormalforTables"/>
              <w:spacing w:line="720" w:lineRule="exact"/>
            </w:pPr>
            <w:r w:rsidRPr="00261222">
              <w:t>[</w:t>
            </w:r>
            <w:r w:rsidRPr="00261222">
              <w:rPr>
                <w:vertAlign w:val="subscript"/>
              </w:rPr>
              <w:t>DP</w:t>
            </w:r>
            <w:r w:rsidRPr="00261222">
              <w:t>[</w:t>
            </w:r>
            <w:r w:rsidRPr="00261222">
              <w:rPr>
                <w:vertAlign w:val="subscript"/>
              </w:rPr>
              <w:t>NP</w:t>
            </w:r>
            <w:r w:rsidRPr="00261222">
              <w:t>[</w:t>
            </w:r>
            <w:r w:rsidRPr="00261222">
              <w:rPr>
                <w:vertAlign w:val="subscript"/>
              </w:rPr>
              <w:t>NumP</w:t>
            </w:r>
          </w:p>
        </w:tc>
        <w:tc>
          <w:tcPr>
            <w:tcW w:w="0" w:type="auto"/>
          </w:tcPr>
          <w:p w14:paraId="7B4B2FC0" w14:textId="0BEC497F" w:rsidR="009F3698" w:rsidRPr="00FF30D9" w:rsidRDefault="009F3698" w:rsidP="00FE3C7D">
            <w:pPr>
              <w:pStyle w:val="NormalforTables"/>
              <w:spacing w:line="720" w:lineRule="exact"/>
            </w:pPr>
            <w:r w:rsidRPr="00261222">
              <w:rPr>
                <w:i/>
              </w:rPr>
              <w:t xml:space="preserve">Muthaa </w:t>
            </w:r>
            <w:r w:rsidRPr="00261222">
              <w:t>]</w:t>
            </w:r>
          </w:p>
        </w:tc>
        <w:tc>
          <w:tcPr>
            <w:tcW w:w="0" w:type="auto"/>
          </w:tcPr>
          <w:p w14:paraId="4445510B" w14:textId="619392CB" w:rsidR="009F3698" w:rsidRPr="00791B8F" w:rsidRDefault="009F3698" w:rsidP="00FE3C7D">
            <w:pPr>
              <w:pStyle w:val="NormalforTables"/>
              <w:spacing w:line="720" w:lineRule="exact"/>
              <w:rPr>
                <w:i/>
              </w:rPr>
            </w:pPr>
            <w:r w:rsidRPr="00261222">
              <w:t>[</w:t>
            </w:r>
            <w:r w:rsidRPr="00261222">
              <w:rPr>
                <w:vertAlign w:val="subscript"/>
              </w:rPr>
              <w:t>NP</w:t>
            </w:r>
          </w:p>
        </w:tc>
        <w:tc>
          <w:tcPr>
            <w:tcW w:w="0" w:type="auto"/>
          </w:tcPr>
          <w:p w14:paraId="71A1FD75" w14:textId="68961AEB" w:rsidR="009F3698" w:rsidRPr="00261222" w:rsidRDefault="009F3698" w:rsidP="00FE3C7D">
            <w:pPr>
              <w:pStyle w:val="NormalforTables"/>
              <w:spacing w:line="720" w:lineRule="exact"/>
              <w:rPr>
                <w:i/>
              </w:rPr>
            </w:pPr>
            <w:r w:rsidRPr="00261222">
              <w:rPr>
                <w:b/>
                <w:i/>
              </w:rPr>
              <w:t>wakathawala</w:t>
            </w:r>
            <w:r w:rsidRPr="00261222">
              <w:rPr>
                <w:i/>
              </w:rPr>
              <w:t xml:space="preserve"> </w:t>
            </w:r>
            <w:r w:rsidRPr="00261222">
              <w:t>]]]</w:t>
            </w:r>
          </w:p>
        </w:tc>
        <w:tc>
          <w:tcPr>
            <w:tcW w:w="0" w:type="auto"/>
          </w:tcPr>
          <w:p w14:paraId="1E2D4D6C" w14:textId="1CBF4AB7" w:rsidR="009F3698" w:rsidRPr="00791B8F" w:rsidRDefault="009F3698" w:rsidP="00FE3C7D">
            <w:pPr>
              <w:pStyle w:val="NormalforTables"/>
              <w:spacing w:line="720" w:lineRule="exact"/>
              <w:rPr>
                <w:i/>
              </w:rPr>
            </w:pPr>
            <w:r w:rsidRPr="00261222">
              <w:rPr>
                <w:i/>
              </w:rPr>
              <w:t>kirrwanju</w:t>
            </w:r>
          </w:p>
        </w:tc>
      </w:tr>
      <w:tr w:rsidR="009F3698" w:rsidRPr="009B1806" w14:paraId="2F1AFFE1" w14:textId="4AFFEF44" w:rsidTr="009F3698">
        <w:tc>
          <w:tcPr>
            <w:tcW w:w="0" w:type="auto"/>
          </w:tcPr>
          <w:p w14:paraId="4BD8272C" w14:textId="77777777" w:rsidR="009F3698" w:rsidRPr="00261222" w:rsidRDefault="009F3698" w:rsidP="00FE3C7D">
            <w:pPr>
              <w:pStyle w:val="NormalforTables"/>
              <w:spacing w:line="720" w:lineRule="exact"/>
            </w:pPr>
          </w:p>
        </w:tc>
        <w:tc>
          <w:tcPr>
            <w:tcW w:w="0" w:type="auto"/>
          </w:tcPr>
          <w:p w14:paraId="3E63AD75" w14:textId="6FDAA416" w:rsidR="009F3698" w:rsidRPr="00791B8F" w:rsidRDefault="009F3698" w:rsidP="00FE3C7D">
            <w:pPr>
              <w:pStyle w:val="NormalforTables"/>
              <w:spacing w:line="720" w:lineRule="exact"/>
              <w:rPr>
                <w:rFonts w:ascii="Doulos SIL" w:hAnsi="Doulos SIL"/>
                <w:lang w:val="en-US"/>
              </w:rPr>
            </w:pPr>
            <w:r w:rsidRPr="00CE4D98">
              <w:rPr>
                <w:rFonts w:ascii="Doulos SIL" w:hAnsi="Doulos SIL"/>
                <w:noProof/>
                <w:lang w:val="en-US"/>
              </w:rPr>
              <w:t>mut̪a-a</w:t>
            </w:r>
          </w:p>
        </w:tc>
        <w:tc>
          <w:tcPr>
            <w:tcW w:w="0" w:type="auto"/>
          </w:tcPr>
          <w:p w14:paraId="62BAB0BC" w14:textId="77777777" w:rsidR="009F3698" w:rsidRPr="00C238D5" w:rsidRDefault="009F3698" w:rsidP="00FE3C7D">
            <w:pPr>
              <w:pStyle w:val="NormalforTables"/>
              <w:spacing w:line="720" w:lineRule="exact"/>
              <w:rPr>
                <w:rFonts w:ascii="Doulos SIL" w:hAnsi="Doulos SIL"/>
                <w:noProof/>
                <w:lang w:val="en-US"/>
              </w:rPr>
            </w:pPr>
          </w:p>
        </w:tc>
        <w:tc>
          <w:tcPr>
            <w:tcW w:w="0" w:type="auto"/>
          </w:tcPr>
          <w:p w14:paraId="0FC425F3" w14:textId="75736563" w:rsidR="009F3698" w:rsidRPr="00CE4D98" w:rsidRDefault="009F3698" w:rsidP="00FE3C7D">
            <w:pPr>
              <w:pStyle w:val="NormalforTables"/>
              <w:spacing w:line="720" w:lineRule="exact"/>
              <w:rPr>
                <w:rFonts w:ascii="Doulos SIL" w:hAnsi="Doulos SIL"/>
                <w:noProof/>
                <w:lang w:val="en-US"/>
              </w:rPr>
            </w:pPr>
            <w:r w:rsidRPr="00CE4D98">
              <w:rPr>
                <w:rFonts w:ascii="Doulos SIL" w:hAnsi="Doulos SIL"/>
                <w:noProof/>
                <w:lang w:val="en-US"/>
              </w:rPr>
              <w:t>wakat̪a</w:t>
            </w:r>
            <w:r w:rsidRPr="00261222">
              <w:rPr>
                <w:noProof/>
                <w:lang w:val="en-US"/>
              </w:rPr>
              <w:t>+</w:t>
            </w:r>
            <w:r w:rsidRPr="00CE4D98">
              <w:rPr>
                <w:rFonts w:ascii="Doulos SIL" w:hAnsi="Doulos SIL"/>
                <w:noProof/>
                <w:lang w:val="en-US"/>
              </w:rPr>
              <w:t>palaa</w:t>
            </w:r>
          </w:p>
        </w:tc>
        <w:tc>
          <w:tcPr>
            <w:tcW w:w="0" w:type="auto"/>
          </w:tcPr>
          <w:p w14:paraId="578AE509" w14:textId="6E856D6F" w:rsidR="009F3698" w:rsidRPr="00C238D5" w:rsidRDefault="009F3698" w:rsidP="00FE3C7D">
            <w:pPr>
              <w:pStyle w:val="NormalforTables"/>
              <w:spacing w:line="720" w:lineRule="exact"/>
              <w:rPr>
                <w:rFonts w:ascii="Doulos SIL" w:hAnsi="Doulos SIL"/>
                <w:noProof/>
                <w:lang w:val="en-US"/>
              </w:rPr>
            </w:pPr>
            <w:r w:rsidRPr="00CE4D98">
              <w:rPr>
                <w:rFonts w:ascii="Doulos SIL" w:hAnsi="Doulos SIL"/>
                <w:noProof/>
                <w:lang w:val="en-US"/>
              </w:rPr>
              <w:t>ki-r</w:t>
            </w:r>
            <w:r w:rsidRPr="00261222">
              <w:rPr>
                <w:noProof/>
                <w:lang w:val="en-US"/>
              </w:rPr>
              <w:t>+</w:t>
            </w:r>
            <w:r w:rsidRPr="00CE4D98">
              <w:rPr>
                <w:rFonts w:ascii="Doulos SIL" w:hAnsi="Doulos SIL"/>
                <w:noProof/>
                <w:lang w:val="en-US"/>
              </w:rPr>
              <w:t>paɲ</w:t>
            </w:r>
            <w:r w:rsidRPr="00261222">
              <w:rPr>
                <w:noProof/>
                <w:lang w:val="en-US"/>
              </w:rPr>
              <w:t>+</w:t>
            </w:r>
            <w:r w:rsidRPr="00CE4D98">
              <w:rPr>
                <w:rFonts w:ascii="Doulos SIL" w:hAnsi="Doulos SIL"/>
                <w:noProof/>
                <w:lang w:val="en-US"/>
              </w:rPr>
              <w:t>kuu-ø</w:t>
            </w:r>
          </w:p>
        </w:tc>
      </w:tr>
      <w:tr w:rsidR="009F3698" w:rsidRPr="00FF30D9" w14:paraId="722A2134" w14:textId="0681623D" w:rsidTr="009F3698">
        <w:tc>
          <w:tcPr>
            <w:tcW w:w="0" w:type="auto"/>
          </w:tcPr>
          <w:p w14:paraId="39D71D93" w14:textId="77777777" w:rsidR="009F3698" w:rsidRPr="00261222" w:rsidRDefault="009F3698" w:rsidP="00FE3C7D">
            <w:pPr>
              <w:pStyle w:val="NormalforTables"/>
              <w:spacing w:line="720" w:lineRule="exact"/>
            </w:pPr>
          </w:p>
        </w:tc>
        <w:tc>
          <w:tcPr>
            <w:tcW w:w="0" w:type="auto"/>
          </w:tcPr>
          <w:p w14:paraId="0C966B25" w14:textId="31D5CAC5" w:rsidR="009F3698" w:rsidRPr="00261222" w:rsidRDefault="009F3698" w:rsidP="00FE3C7D">
            <w:pPr>
              <w:pStyle w:val="NormalforTables"/>
              <w:spacing w:line="720" w:lineRule="exact"/>
            </w:pPr>
            <w:r w:rsidRPr="00261222">
              <w:rPr>
                <w:lang w:val="en-US"/>
              </w:rPr>
              <w:t>many</w:t>
            </w:r>
            <w:r w:rsidRPr="00261222">
              <w:rPr>
                <w:smallCaps/>
              </w:rPr>
              <w:t>-t</w:t>
            </w:r>
          </w:p>
        </w:tc>
        <w:tc>
          <w:tcPr>
            <w:tcW w:w="0" w:type="auto"/>
          </w:tcPr>
          <w:p w14:paraId="38CB813F" w14:textId="77777777" w:rsidR="009F3698" w:rsidRPr="00FF30D9" w:rsidRDefault="009F3698" w:rsidP="00FE3C7D">
            <w:pPr>
              <w:pStyle w:val="NormalforTables"/>
              <w:spacing w:line="720" w:lineRule="exact"/>
            </w:pPr>
          </w:p>
        </w:tc>
        <w:tc>
          <w:tcPr>
            <w:tcW w:w="0" w:type="auto"/>
          </w:tcPr>
          <w:p w14:paraId="145EB43C" w14:textId="67057987" w:rsidR="009F3698" w:rsidRPr="00261222" w:rsidRDefault="009F3698" w:rsidP="00FE3C7D">
            <w:pPr>
              <w:pStyle w:val="NormalforTables"/>
              <w:spacing w:line="720" w:lineRule="exact"/>
            </w:pPr>
            <w:r w:rsidRPr="00261222">
              <w:t>sister-µ</w:t>
            </w:r>
            <w:r w:rsidRPr="00261222">
              <w:rPr>
                <w:smallCaps/>
              </w:rPr>
              <w:t>pl.t</w:t>
            </w:r>
          </w:p>
        </w:tc>
        <w:tc>
          <w:tcPr>
            <w:tcW w:w="0" w:type="auto"/>
          </w:tcPr>
          <w:p w14:paraId="2CA27B14" w14:textId="549B8A35" w:rsidR="009F3698" w:rsidRPr="00FF30D9" w:rsidRDefault="009F3698" w:rsidP="00FE3C7D">
            <w:pPr>
              <w:pStyle w:val="NormalforTables"/>
              <w:spacing w:line="720" w:lineRule="exact"/>
            </w:pPr>
            <w:r w:rsidRPr="00261222">
              <w:t>2-du-µ</w:t>
            </w:r>
            <w:r w:rsidRPr="00261222">
              <w:rPr>
                <w:smallCaps/>
              </w:rPr>
              <w:t>poss</w:t>
            </w:r>
            <w:r w:rsidRPr="00261222">
              <w:t>-µ</w:t>
            </w:r>
            <w:r w:rsidR="000F41F0">
              <w:t>̋</w:t>
            </w:r>
            <w:r w:rsidRPr="00261222">
              <w:rPr>
                <w:smallCaps/>
              </w:rPr>
              <w:t>prop-t</w:t>
            </w:r>
          </w:p>
        </w:tc>
      </w:tr>
      <w:tr w:rsidR="009F3698" w:rsidRPr="00261222" w14:paraId="206D9358" w14:textId="70587B97" w:rsidTr="009F3698">
        <w:tc>
          <w:tcPr>
            <w:tcW w:w="0" w:type="auto"/>
          </w:tcPr>
          <w:p w14:paraId="5548C77E" w14:textId="77777777" w:rsidR="009F3698" w:rsidRPr="00261222" w:rsidRDefault="009F3698" w:rsidP="00FE3C7D">
            <w:pPr>
              <w:pStyle w:val="NormalforTables"/>
              <w:spacing w:line="720" w:lineRule="exact"/>
            </w:pPr>
          </w:p>
        </w:tc>
        <w:tc>
          <w:tcPr>
            <w:tcW w:w="0" w:type="auto"/>
          </w:tcPr>
          <w:p w14:paraId="641A1380" w14:textId="71D0ABD3" w:rsidR="009F3698" w:rsidRPr="00261222" w:rsidRDefault="009F3698" w:rsidP="00FE3C7D">
            <w:pPr>
              <w:pStyle w:val="NormalforTables"/>
              <w:spacing w:line="720" w:lineRule="exact"/>
            </w:pPr>
            <w:r w:rsidRPr="00261222">
              <w:rPr>
                <w:lang w:val="en-US"/>
              </w:rPr>
              <w:t>many</w:t>
            </w:r>
          </w:p>
        </w:tc>
        <w:tc>
          <w:tcPr>
            <w:tcW w:w="0" w:type="auto"/>
          </w:tcPr>
          <w:p w14:paraId="2686E78B" w14:textId="77777777" w:rsidR="009F3698" w:rsidRPr="00261222" w:rsidRDefault="009F3698" w:rsidP="00FE3C7D">
            <w:pPr>
              <w:pStyle w:val="NormalforTables"/>
              <w:spacing w:line="720" w:lineRule="exact"/>
            </w:pPr>
          </w:p>
        </w:tc>
        <w:tc>
          <w:tcPr>
            <w:tcW w:w="0" w:type="auto"/>
          </w:tcPr>
          <w:p w14:paraId="5E3BFE96" w14:textId="581425E7" w:rsidR="009F3698" w:rsidRPr="00261222" w:rsidRDefault="009F3698" w:rsidP="00FE3C7D">
            <w:pPr>
              <w:pStyle w:val="NormalforTables"/>
              <w:spacing w:line="720" w:lineRule="exact"/>
            </w:pPr>
            <w:r w:rsidRPr="00261222">
              <w:t>sister-</w:t>
            </w:r>
            <w:r w:rsidRPr="00261222">
              <w:rPr>
                <w:smallCaps/>
              </w:rPr>
              <w:t>pl</w:t>
            </w:r>
          </w:p>
        </w:tc>
        <w:tc>
          <w:tcPr>
            <w:tcW w:w="0" w:type="auto"/>
          </w:tcPr>
          <w:p w14:paraId="0D8A3B15" w14:textId="10350CE2" w:rsidR="009F3698" w:rsidRPr="00261222" w:rsidRDefault="009F3698" w:rsidP="00FE3C7D">
            <w:pPr>
              <w:pStyle w:val="NormalforTables"/>
              <w:spacing w:line="720" w:lineRule="exact"/>
            </w:pPr>
            <w:r w:rsidRPr="00261222">
              <w:t>2-du-</w:t>
            </w:r>
            <w:r w:rsidRPr="00261222">
              <w:rPr>
                <w:smallCaps/>
              </w:rPr>
              <w:t>ø</w:t>
            </w:r>
            <w:r w:rsidRPr="00261222">
              <w:t>-</w:t>
            </w:r>
            <w:r w:rsidRPr="00261222">
              <w:rPr>
                <w:smallCaps/>
              </w:rPr>
              <w:t>fut</w:t>
            </w:r>
          </w:p>
        </w:tc>
      </w:tr>
    </w:tbl>
    <w:p w14:paraId="26BA5443" w14:textId="77777777" w:rsidR="001A6428" w:rsidRPr="00261222" w:rsidRDefault="001A6428" w:rsidP="009F3698">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346"/>
      </w:tblGrid>
      <w:tr w:rsidR="009F3698" w:rsidRPr="009B1806" w14:paraId="3F9FAB81" w14:textId="77777777" w:rsidTr="009F3698">
        <w:tc>
          <w:tcPr>
            <w:tcW w:w="0" w:type="auto"/>
          </w:tcPr>
          <w:p w14:paraId="7A255A0E" w14:textId="77777777" w:rsidR="009F3698" w:rsidRPr="00AE52C6" w:rsidRDefault="009F3698" w:rsidP="00FE3C7D">
            <w:pPr>
              <w:pStyle w:val="NormalforTables"/>
              <w:spacing w:line="720" w:lineRule="exact"/>
              <w:rPr>
                <w:i/>
              </w:rPr>
            </w:pPr>
            <w:r w:rsidRPr="00261222">
              <w:rPr>
                <w:i/>
              </w:rPr>
              <w:lastRenderedPageBreak/>
              <w:t>marmirrayiju.</w:t>
            </w:r>
          </w:p>
        </w:tc>
      </w:tr>
      <w:tr w:rsidR="009F3698" w:rsidRPr="009B1806" w14:paraId="4E4B281B" w14:textId="77777777" w:rsidTr="009F3698">
        <w:tc>
          <w:tcPr>
            <w:tcW w:w="0" w:type="auto"/>
          </w:tcPr>
          <w:p w14:paraId="25D03502" w14:textId="77777777" w:rsidR="009F3698" w:rsidRPr="00C238D5" w:rsidRDefault="009F3698" w:rsidP="00FE3C7D">
            <w:pPr>
              <w:pStyle w:val="NormalforTables"/>
              <w:spacing w:line="720" w:lineRule="exact"/>
              <w:rPr>
                <w:rFonts w:ascii="Doulos SIL" w:hAnsi="Doulos SIL"/>
                <w:lang w:val="en-US"/>
              </w:rPr>
            </w:pPr>
            <w:r w:rsidRPr="00CE4D98">
              <w:rPr>
                <w:rFonts w:ascii="Doulos SIL" w:hAnsi="Doulos SIL"/>
                <w:noProof/>
                <w:lang w:val="en-US"/>
              </w:rPr>
              <w:t>maɻmirai-c</w:t>
            </w:r>
            <w:r w:rsidRPr="00261222">
              <w:rPr>
                <w:noProof/>
                <w:lang w:val="en-US"/>
              </w:rPr>
              <w:t>+</w:t>
            </w:r>
            <w:r w:rsidRPr="00CE4D98">
              <w:rPr>
                <w:rFonts w:ascii="Doulos SIL" w:hAnsi="Doulos SIL"/>
                <w:noProof/>
                <w:lang w:val="en-US"/>
              </w:rPr>
              <w:t>kuu-ø</w:t>
            </w:r>
          </w:p>
        </w:tc>
      </w:tr>
      <w:tr w:rsidR="009F3698" w:rsidRPr="009B1806" w14:paraId="71009A47" w14:textId="77777777" w:rsidTr="009F3698">
        <w:tc>
          <w:tcPr>
            <w:tcW w:w="0" w:type="auto"/>
          </w:tcPr>
          <w:p w14:paraId="3E10DF27" w14:textId="6E11F422" w:rsidR="009F3698" w:rsidRPr="009B1806" w:rsidRDefault="009F3698" w:rsidP="00FE3C7D">
            <w:pPr>
              <w:pStyle w:val="NormalforTables"/>
              <w:spacing w:line="720" w:lineRule="exact"/>
            </w:pPr>
            <w:r w:rsidRPr="00261222">
              <w:t>‹look after</w:t>
            </w:r>
            <w:r w:rsidRPr="00261222">
              <w:rPr>
                <w:smallCaps/>
              </w:rPr>
              <w:t>-j›</w:t>
            </w:r>
            <w:r w:rsidRPr="00261222">
              <w:t>-µ</w:t>
            </w:r>
            <w:r w:rsidR="000F41F0">
              <w:t>̋</w:t>
            </w:r>
            <w:r w:rsidRPr="00261222">
              <w:rPr>
                <w:smallCaps/>
              </w:rPr>
              <w:t>prop-t</w:t>
            </w:r>
          </w:p>
        </w:tc>
      </w:tr>
      <w:tr w:rsidR="009F3698" w:rsidRPr="009B1806" w14:paraId="5BEE6E08" w14:textId="77777777" w:rsidTr="009F3698">
        <w:tc>
          <w:tcPr>
            <w:tcW w:w="0" w:type="auto"/>
          </w:tcPr>
          <w:p w14:paraId="03ADC5D7" w14:textId="77777777" w:rsidR="009F3698" w:rsidRPr="009B1806" w:rsidRDefault="009F3698" w:rsidP="00FE3C7D">
            <w:pPr>
              <w:pStyle w:val="NormalforTables"/>
              <w:spacing w:line="720" w:lineRule="exact"/>
            </w:pPr>
            <w:r w:rsidRPr="00261222">
              <w:t>‹look after</w:t>
            </w:r>
            <w:r w:rsidRPr="00261222">
              <w:rPr>
                <w:smallCaps/>
              </w:rPr>
              <w:t>›-pot</w:t>
            </w:r>
          </w:p>
        </w:tc>
      </w:tr>
    </w:tbl>
    <w:p w14:paraId="67242765" w14:textId="1A1555D6" w:rsidR="001A6428" w:rsidRPr="00261222" w:rsidRDefault="009F3698" w:rsidP="009F3698">
      <w:pPr>
        <w:pStyle w:val="Spacing"/>
        <w:spacing w:line="720" w:lineRule="exact"/>
        <w:ind w:left="720"/>
        <w:jc w:val="left"/>
      </w:pPr>
      <w:r w:rsidRPr="00261222">
        <w:t>‘Many sisters will look after you.’ [R2005-jul15a]</w:t>
      </w:r>
    </w:p>
    <w:p w14:paraId="17FF0469" w14:textId="77777777" w:rsidR="009F3698" w:rsidRDefault="009F3698" w:rsidP="00FE3C7D">
      <w:pPr>
        <w:spacing w:line="720" w:lineRule="exact"/>
        <w:jc w:val="left"/>
      </w:pPr>
    </w:p>
    <w:p w14:paraId="71082C8C" w14:textId="673D7C4B" w:rsidR="001A6428" w:rsidRPr="00261222" w:rsidRDefault="001A6428" w:rsidP="00FE3C7D">
      <w:pPr>
        <w:spacing w:line="720" w:lineRule="exact"/>
        <w:jc w:val="left"/>
      </w:pPr>
      <w:r w:rsidRPr="00261222">
        <w:t xml:space="preserve">The facts of </w:t>
      </w:r>
      <w:r w:rsidRPr="00261222">
        <w:rPr>
          <w:smallCaps/>
        </w:rPr>
        <w:t>number</w:t>
      </w:r>
      <w:r w:rsidRPr="00261222">
        <w:t xml:space="preserve"> inflection can be analysed in terms of the optional attachment of </w:t>
      </w:r>
      <w:r w:rsidRPr="00261222">
        <w:rPr>
          <w:smallCaps/>
        </w:rPr>
        <w:t>number</w:t>
      </w:r>
      <w:r w:rsidR="000B4A4C">
        <w:t xml:space="preserve"> to either DP or NP,</w:t>
      </w:r>
      <w:r w:rsidRPr="00261222">
        <w:t xml:space="preserve"> in combination with normal assumptions regarding feature percolation and </w:t>
      </w:r>
      <w:r w:rsidR="000B4A4C">
        <w:t>the</w:t>
      </w:r>
      <w:r w:rsidRPr="00261222">
        <w:t xml:space="preserve"> inviolable constraint stated </w:t>
      </w:r>
      <w:r w:rsidR="00BA0646" w:rsidRPr="00BA0646">
        <w:t>in (6.29).</w:t>
      </w:r>
    </w:p>
    <w:p w14:paraId="61A1F569" w14:textId="77777777" w:rsidR="001A6428" w:rsidRPr="00261222" w:rsidRDefault="001A6428" w:rsidP="00FE3C7D">
      <w:pPr>
        <w:pStyle w:val="Spacing"/>
        <w:spacing w:line="720" w:lineRule="exact"/>
        <w:jc w:val="left"/>
      </w:pPr>
    </w:p>
    <w:p w14:paraId="1D50B568" w14:textId="4BCCFBC7" w:rsidR="001A6428" w:rsidRPr="00261222" w:rsidRDefault="00716514" w:rsidP="00FE3C7D">
      <w:pPr>
        <w:spacing w:line="720" w:lineRule="exact"/>
        <w:jc w:val="left"/>
      </w:pPr>
      <w:r w:rsidRPr="00716514">
        <w:t>(6.29)</w:t>
      </w:r>
      <w:r w:rsidR="001A6428" w:rsidRPr="00261222">
        <w:tab/>
        <w:t>Num–</w:t>
      </w:r>
      <w:r w:rsidR="001A6428" w:rsidRPr="00261222">
        <w:rPr>
          <w:smallCaps/>
        </w:rPr>
        <w:t>number</w:t>
      </w:r>
      <w:r w:rsidR="001A6428" w:rsidRPr="00261222">
        <w:t xml:space="preserve"> constraint</w:t>
      </w:r>
    </w:p>
    <w:p w14:paraId="3C4C1EB7" w14:textId="77777777" w:rsidR="001A6428" w:rsidRPr="00261222" w:rsidRDefault="001A6428" w:rsidP="00FE3C7D">
      <w:pPr>
        <w:spacing w:line="720" w:lineRule="exact"/>
        <w:jc w:val="left"/>
      </w:pPr>
      <w:r w:rsidRPr="00261222">
        <w:tab/>
        <w:t xml:space="preserve">A Num head may not be associated with a </w:t>
      </w:r>
      <w:r w:rsidRPr="00261222">
        <w:rPr>
          <w:smallCaps/>
        </w:rPr>
        <w:t>number</w:t>
      </w:r>
      <w:r w:rsidRPr="00261222">
        <w:t xml:space="preserve"> feature.</w:t>
      </w:r>
    </w:p>
    <w:p w14:paraId="4F431458" w14:textId="77777777" w:rsidR="001A6428" w:rsidRPr="00261222" w:rsidRDefault="001A6428" w:rsidP="00FE3C7D">
      <w:pPr>
        <w:pStyle w:val="Spacing"/>
        <w:spacing w:line="720" w:lineRule="exact"/>
        <w:jc w:val="left"/>
      </w:pPr>
    </w:p>
    <w:p w14:paraId="5B7040D8" w14:textId="25916925" w:rsidR="001A6428" w:rsidRDefault="001A6428" w:rsidP="00FE3C7D">
      <w:pPr>
        <w:spacing w:line="720" w:lineRule="exact"/>
        <w:jc w:val="left"/>
      </w:pPr>
      <w:r w:rsidRPr="00261222">
        <w:t xml:space="preserve">According to this analysis, if a Num head is </w:t>
      </w:r>
      <w:r w:rsidR="00BA0646" w:rsidRPr="00BA0646">
        <w:t xml:space="preserve">present in a DP as in (6.27) and (6.28), </w:t>
      </w:r>
      <w:r w:rsidRPr="00261222">
        <w:t xml:space="preserve">then the only available attachment site for </w:t>
      </w:r>
      <w:r w:rsidRPr="00261222">
        <w:rPr>
          <w:smallCaps/>
        </w:rPr>
        <w:t xml:space="preserve">number </w:t>
      </w:r>
      <w:r w:rsidRPr="00261222">
        <w:t>is the lower NP node. If</w:t>
      </w:r>
      <w:r w:rsidR="000B4A4C">
        <w:t xml:space="preserve"> the</w:t>
      </w:r>
      <w:r w:rsidRPr="00261222">
        <w:t xml:space="preserve"> </w:t>
      </w:r>
      <w:r w:rsidRPr="00261222">
        <w:rPr>
          <w:smallCaps/>
        </w:rPr>
        <w:t>number</w:t>
      </w:r>
      <w:r w:rsidRPr="00261222">
        <w:t xml:space="preserve"> </w:t>
      </w:r>
      <w:r w:rsidR="000B4A4C">
        <w:t xml:space="preserve">feature </w:t>
      </w:r>
      <w:r w:rsidR="000B4A4C">
        <w:lastRenderedPageBreak/>
        <w:t>attached any higher</w:t>
      </w:r>
      <w:r w:rsidRPr="00261222">
        <w:t xml:space="preserve"> it would percolate down and become associated with the Num head, in violation </w:t>
      </w:r>
      <w:r w:rsidR="00BA0646" w:rsidRPr="00BA0646">
        <w:t>of (6.29). If a Num head is not present then either attachment site is available, as reflected in (6.23)–(6.26).</w:t>
      </w:r>
    </w:p>
    <w:p w14:paraId="48F3E5AB" w14:textId="77777777" w:rsidR="005E3A57" w:rsidRDefault="005E3A57" w:rsidP="00FE3C7D">
      <w:pPr>
        <w:spacing w:line="720" w:lineRule="exact"/>
        <w:jc w:val="left"/>
      </w:pPr>
    </w:p>
    <w:p w14:paraId="1CB57127" w14:textId="02435DD0" w:rsidR="00DE41BA" w:rsidRDefault="00DE41BA" w:rsidP="00FE3C7D">
      <w:pPr>
        <w:spacing w:line="720" w:lineRule="exact"/>
        <w:jc w:val="left"/>
        <w:rPr>
          <w:b/>
          <w:szCs w:val="28"/>
        </w:rPr>
      </w:pPr>
      <w:r w:rsidRPr="00DE41BA">
        <w:rPr>
          <w:b/>
          <w:szCs w:val="28"/>
        </w:rPr>
        <w:t>6.7</w:t>
      </w:r>
      <w:r w:rsidRPr="00DE41BA">
        <w:rPr>
          <w:b/>
          <w:szCs w:val="28"/>
        </w:rPr>
        <w:tab/>
      </w:r>
      <w:r w:rsidRPr="00DE41BA">
        <w:rPr>
          <w:b/>
          <w:smallCaps/>
          <w:szCs w:val="28"/>
        </w:rPr>
        <w:t>Case</w:t>
      </w:r>
      <w:r w:rsidRPr="00DE41BA">
        <w:rPr>
          <w:b/>
          <w:szCs w:val="28"/>
        </w:rPr>
        <w:t xml:space="preserve"> values only found in predicate or adnominal DPs</w:t>
      </w:r>
    </w:p>
    <w:p w14:paraId="4FBEA5B7" w14:textId="77C2B3D7" w:rsidR="005E3A57" w:rsidRPr="005E3A57" w:rsidRDefault="005E3A57" w:rsidP="00FE3C7D">
      <w:pPr>
        <w:spacing w:line="720" w:lineRule="exact"/>
        <w:jc w:val="left"/>
      </w:pPr>
      <w:r>
        <w:t xml:space="preserve">Several values of </w:t>
      </w:r>
      <w:r w:rsidRPr="005E3A57">
        <w:rPr>
          <w:smallCaps/>
        </w:rPr>
        <w:t>case</w:t>
      </w:r>
      <w:r>
        <w:t xml:space="preserve"> </w:t>
      </w:r>
      <w:r w:rsidR="00E8297D">
        <w:t>are only found in</w:t>
      </w:r>
      <w:r w:rsidR="00257DB0">
        <w:t xml:space="preserve"> </w:t>
      </w:r>
      <w:r w:rsidR="00E8297D">
        <w:t>association</w:t>
      </w:r>
      <w:r>
        <w:t xml:space="preserve"> with DPs </w:t>
      </w:r>
      <w:r w:rsidR="00E8297D">
        <w:t>that</w:t>
      </w:r>
      <w:r>
        <w:t xml:space="preserve"> are</w:t>
      </w:r>
      <w:r w:rsidR="00257DB0">
        <w:t xml:space="preserve"> nominal predicates in verbless clauses, or are</w:t>
      </w:r>
      <w:r>
        <w:t xml:space="preserve"> embedded in</w:t>
      </w:r>
      <w:r w:rsidR="00257DB0">
        <w:t>side</w:t>
      </w:r>
      <w:r>
        <w:t xml:space="preserve"> other DPs </w:t>
      </w:r>
      <w:r w:rsidR="00E90AB5">
        <w:t>(</w:t>
      </w:r>
      <w:r>
        <w:t>as adjuncts to N</w:t>
      </w:r>
      <w:r w:rsidR="00E90AB5">
        <w:t>′)</w:t>
      </w:r>
      <w:r>
        <w:t>. Follow</w:t>
      </w:r>
      <w:r w:rsidR="00257DB0">
        <w:t>ing Evans (1995a)</w:t>
      </w:r>
      <w:r>
        <w:t xml:space="preserve"> I will refer to such </w:t>
      </w:r>
      <w:r w:rsidR="00257DB0">
        <w:t xml:space="preserve">DPs-within-DP </w:t>
      </w:r>
      <w:r w:rsidR="00E90AB5">
        <w:t>as</w:t>
      </w:r>
      <w:r>
        <w:t xml:space="preserve"> </w:t>
      </w:r>
      <w:r w:rsidRPr="00E90AB5">
        <w:rPr>
          <w:b/>
        </w:rPr>
        <w:t>adnominal</w:t>
      </w:r>
      <w:r w:rsidR="00E8297D">
        <w:t>.</w:t>
      </w:r>
      <w:r>
        <w:t xml:space="preserve"> </w:t>
      </w:r>
      <w:r w:rsidR="00E8297D">
        <w:rPr>
          <w:smallCaps/>
        </w:rPr>
        <w:t>C</w:t>
      </w:r>
      <w:r w:rsidRPr="005E3A57">
        <w:rPr>
          <w:smallCaps/>
        </w:rPr>
        <w:t>ase</w:t>
      </w:r>
      <w:r>
        <w:t xml:space="preserve"> values which</w:t>
      </w:r>
      <w:r w:rsidR="00E8297D" w:rsidRPr="00E8297D">
        <w:t xml:space="preserve"> </w:t>
      </w:r>
      <w:r w:rsidR="00E8297D">
        <w:t>associate only with adnominal DPs (in addition to predicate DPs) I will refer to</w:t>
      </w:r>
      <w:r>
        <w:t xml:space="preserve"> as </w:t>
      </w:r>
      <w:r w:rsidR="00E8297D">
        <w:t xml:space="preserve">strictly </w:t>
      </w:r>
      <w:r>
        <w:t xml:space="preserve">adnominal </w:t>
      </w:r>
      <w:r w:rsidRPr="005E3A57">
        <w:rPr>
          <w:smallCaps/>
        </w:rPr>
        <w:t>case</w:t>
      </w:r>
      <w:r>
        <w:t xml:space="preserve"> values. The</w:t>
      </w:r>
      <w:r w:rsidR="00257DB0">
        <w:t>se</w:t>
      </w:r>
      <w:r>
        <w:t xml:space="preserve"> are shown in Table </w:t>
      </w:r>
      <w:r w:rsidR="00E90AB5">
        <w:t>6.3</w:t>
      </w:r>
      <w:r>
        <w:t>.</w:t>
      </w:r>
    </w:p>
    <w:p w14:paraId="7C74863E" w14:textId="77777777" w:rsidR="001A6428" w:rsidRDefault="001A6428" w:rsidP="00FE3C7D">
      <w:pPr>
        <w:spacing w:line="720" w:lineRule="exact"/>
        <w:jc w:val="left"/>
      </w:pPr>
    </w:p>
    <w:p w14:paraId="7B70DCA0" w14:textId="2A2D4381" w:rsidR="005E3A57" w:rsidRPr="00261222" w:rsidRDefault="005E3A57" w:rsidP="005E3A57">
      <w:pPr>
        <w:pStyle w:val="Spacing"/>
        <w:keepNext/>
        <w:spacing w:line="720" w:lineRule="exact"/>
        <w:jc w:val="left"/>
      </w:pPr>
      <w:r>
        <w:lastRenderedPageBreak/>
        <w:t xml:space="preserve">Table </w:t>
      </w:r>
      <w:r w:rsidR="00DE41BA" w:rsidRPr="00DE41BA">
        <w:t>6.3</w:t>
      </w:r>
      <w:r w:rsidRPr="00656EFB">
        <w:t xml:space="preserve"> </w:t>
      </w:r>
      <w:r w:rsidRPr="005E3A57">
        <w:rPr>
          <w:smallCaps/>
        </w:rPr>
        <w:t>case</w:t>
      </w:r>
      <w:r>
        <w:t xml:space="preserve"> values associated solely or predominantly with adnominal DPs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49"/>
        <w:gridCol w:w="7267"/>
      </w:tblGrid>
      <w:tr w:rsidR="005E3A57" w:rsidRPr="009B1806" w14:paraId="7F742221" w14:textId="77777777" w:rsidTr="005E3A57">
        <w:tc>
          <w:tcPr>
            <w:tcW w:w="0" w:type="auto"/>
            <w:tcBorders>
              <w:top w:val="single" w:sz="4" w:space="0" w:color="auto"/>
            </w:tcBorders>
          </w:tcPr>
          <w:p w14:paraId="3D806D63" w14:textId="20C4ACAE" w:rsidR="005E3A57" w:rsidRPr="005E3A57" w:rsidRDefault="005E3A57" w:rsidP="005E3A57">
            <w:pPr>
              <w:pStyle w:val="NormalforTables"/>
              <w:spacing w:line="240" w:lineRule="auto"/>
              <w:rPr>
                <w:lang w:val="en-US"/>
              </w:rPr>
            </w:pPr>
            <w:r>
              <w:rPr>
                <w:smallCaps/>
                <w:lang w:val="en-US"/>
              </w:rPr>
              <w:t xml:space="preserve">Case </w:t>
            </w:r>
            <w:r w:rsidRPr="005E3A57">
              <w:rPr>
                <w:lang w:val="en-US"/>
              </w:rPr>
              <w:t>value</w:t>
            </w:r>
          </w:p>
        </w:tc>
        <w:tc>
          <w:tcPr>
            <w:tcW w:w="0" w:type="auto"/>
            <w:tcBorders>
              <w:top w:val="single" w:sz="4" w:space="0" w:color="auto"/>
            </w:tcBorders>
          </w:tcPr>
          <w:p w14:paraId="02F155C5" w14:textId="6406F4E4" w:rsidR="005E3A57" w:rsidRPr="005E3A57" w:rsidRDefault="005E3A57" w:rsidP="005E3A57">
            <w:pPr>
              <w:pStyle w:val="NormalforTables"/>
              <w:spacing w:line="240" w:lineRule="auto"/>
              <w:rPr>
                <w:lang w:val="en-US"/>
              </w:rPr>
            </w:pPr>
            <w:r>
              <w:rPr>
                <w:lang w:val="en-US"/>
              </w:rPr>
              <w:t>Uses, other than as nominal predicate, in which it is solely adnominal</w:t>
            </w:r>
          </w:p>
        </w:tc>
      </w:tr>
      <w:tr w:rsidR="005E3A57" w:rsidRPr="009B1806" w14:paraId="4F4D6D65" w14:textId="77777777" w:rsidTr="005E3A57">
        <w:tc>
          <w:tcPr>
            <w:tcW w:w="0" w:type="auto"/>
            <w:tcBorders>
              <w:top w:val="single" w:sz="4" w:space="0" w:color="auto"/>
            </w:tcBorders>
          </w:tcPr>
          <w:p w14:paraId="1FC7F1B7" w14:textId="44BC3F4D" w:rsidR="005E3A57" w:rsidRDefault="005E3A57" w:rsidP="005E3A57">
            <w:pPr>
              <w:pStyle w:val="NormalforTables"/>
              <w:spacing w:line="240" w:lineRule="auto"/>
              <w:rPr>
                <w:smallCaps/>
                <w:lang w:val="en-US"/>
              </w:rPr>
            </w:pPr>
            <w:r>
              <w:rPr>
                <w:lang w:val="en-US"/>
              </w:rPr>
              <w:t>origin</w:t>
            </w:r>
          </w:p>
        </w:tc>
        <w:tc>
          <w:tcPr>
            <w:tcW w:w="0" w:type="auto"/>
            <w:tcBorders>
              <w:top w:val="single" w:sz="4" w:space="0" w:color="auto"/>
            </w:tcBorders>
          </w:tcPr>
          <w:p w14:paraId="5490BA71" w14:textId="7139CC38" w:rsidR="005E3A57" w:rsidRPr="005E3A57" w:rsidRDefault="005E3A57" w:rsidP="005E3A57">
            <w:pPr>
              <w:pStyle w:val="NormalforTables"/>
              <w:spacing w:line="240" w:lineRule="auto"/>
            </w:pPr>
            <w:r w:rsidRPr="005E3A57">
              <w:t xml:space="preserve">all </w:t>
            </w:r>
            <w:r>
              <w:t>(see main text also)</w:t>
            </w:r>
          </w:p>
        </w:tc>
      </w:tr>
      <w:tr w:rsidR="005E3A57" w:rsidRPr="009B1806" w14:paraId="2C0A40DB" w14:textId="77777777" w:rsidTr="005E3A57">
        <w:tc>
          <w:tcPr>
            <w:tcW w:w="0" w:type="auto"/>
          </w:tcPr>
          <w:p w14:paraId="4A20E1C8" w14:textId="342164A1" w:rsidR="005E3A57" w:rsidRPr="00313244" w:rsidRDefault="005E3A57" w:rsidP="005E3A57">
            <w:pPr>
              <w:pStyle w:val="NormalforTables"/>
              <w:spacing w:line="240" w:lineRule="auto"/>
            </w:pPr>
            <w:r>
              <w:t>genitive</w:t>
            </w:r>
          </w:p>
        </w:tc>
        <w:tc>
          <w:tcPr>
            <w:tcW w:w="0" w:type="auto"/>
          </w:tcPr>
          <w:p w14:paraId="6A8283E1" w14:textId="6D11B7B6" w:rsidR="005E3A57" w:rsidRDefault="005E3A57" w:rsidP="005E3A57">
            <w:pPr>
              <w:pStyle w:val="NormalforTables"/>
              <w:spacing w:line="240" w:lineRule="auto"/>
              <w:rPr>
                <w:smallCaps/>
              </w:rPr>
            </w:pPr>
            <w:r w:rsidRPr="005E3A57">
              <w:t>all</w:t>
            </w:r>
            <w:r>
              <w:t xml:space="preserve"> except circumessives</w:t>
            </w:r>
            <w:r w:rsidR="00E90AB5">
              <w:t xml:space="preserve"> and demoted subjects of passives</w:t>
            </w:r>
          </w:p>
        </w:tc>
      </w:tr>
      <w:tr w:rsidR="005E3A57" w:rsidRPr="00261222" w14:paraId="4B038F15" w14:textId="77777777" w:rsidTr="005E3A57">
        <w:tc>
          <w:tcPr>
            <w:tcW w:w="0" w:type="auto"/>
          </w:tcPr>
          <w:p w14:paraId="254DB1A7" w14:textId="2F38FC7C" w:rsidR="005E3A57" w:rsidRPr="00313244" w:rsidRDefault="005E3A57" w:rsidP="005E3A57">
            <w:pPr>
              <w:pStyle w:val="NormalforTables"/>
              <w:spacing w:line="240" w:lineRule="auto"/>
            </w:pPr>
            <w:r>
              <w:t>associative</w:t>
            </w:r>
          </w:p>
        </w:tc>
        <w:tc>
          <w:tcPr>
            <w:tcW w:w="0" w:type="auto"/>
          </w:tcPr>
          <w:p w14:paraId="30A52830" w14:textId="383AFAD0" w:rsidR="005E3A57" w:rsidRDefault="005E3A57" w:rsidP="005E3A57">
            <w:pPr>
              <w:pStyle w:val="NormalforTables"/>
              <w:spacing w:line="240" w:lineRule="auto"/>
              <w:rPr>
                <w:smallCaps/>
              </w:rPr>
            </w:pPr>
            <w:r w:rsidRPr="005E3A57">
              <w:t>all</w:t>
            </w:r>
          </w:p>
        </w:tc>
      </w:tr>
      <w:tr w:rsidR="005E3A57" w:rsidRPr="00261222" w14:paraId="1D18AA67" w14:textId="77777777" w:rsidTr="005E3A57">
        <w:tc>
          <w:tcPr>
            <w:tcW w:w="0" w:type="auto"/>
          </w:tcPr>
          <w:p w14:paraId="6D2229D4" w14:textId="564DF800" w:rsidR="005E3A57" w:rsidRDefault="005E3A57" w:rsidP="005E3A57">
            <w:pPr>
              <w:pStyle w:val="NormalforTables"/>
              <w:spacing w:line="240" w:lineRule="auto"/>
            </w:pPr>
            <w:r>
              <w:t>consequential</w:t>
            </w:r>
          </w:p>
        </w:tc>
        <w:tc>
          <w:tcPr>
            <w:tcW w:w="0" w:type="auto"/>
          </w:tcPr>
          <w:p w14:paraId="52AB9FA7" w14:textId="082FF5E4" w:rsidR="005E3A57" w:rsidRPr="005E3A57" w:rsidRDefault="005E3A57" w:rsidP="005E3A57">
            <w:pPr>
              <w:pStyle w:val="NormalforTables"/>
              <w:spacing w:line="240" w:lineRule="auto"/>
            </w:pPr>
            <w:r>
              <w:t>all</w:t>
            </w:r>
          </w:p>
        </w:tc>
      </w:tr>
      <w:tr w:rsidR="005E3A57" w:rsidRPr="00261222" w14:paraId="640CD9FE" w14:textId="77777777" w:rsidTr="005E3A57">
        <w:tc>
          <w:tcPr>
            <w:tcW w:w="0" w:type="auto"/>
            <w:tcBorders>
              <w:bottom w:val="single" w:sz="4" w:space="0" w:color="auto"/>
            </w:tcBorders>
          </w:tcPr>
          <w:p w14:paraId="0E5AD7C1" w14:textId="5C13DE95" w:rsidR="005E3A57" w:rsidRDefault="005E3A57" w:rsidP="005E3A57">
            <w:pPr>
              <w:pStyle w:val="NormalforTables"/>
              <w:spacing w:line="240" w:lineRule="auto"/>
            </w:pPr>
            <w:r>
              <w:t>utilitive</w:t>
            </w:r>
          </w:p>
        </w:tc>
        <w:tc>
          <w:tcPr>
            <w:tcW w:w="0" w:type="auto"/>
            <w:tcBorders>
              <w:bottom w:val="single" w:sz="4" w:space="0" w:color="auto"/>
            </w:tcBorders>
          </w:tcPr>
          <w:p w14:paraId="4E13AE27" w14:textId="205B1A5A" w:rsidR="005E3A57" w:rsidRDefault="005E3A57" w:rsidP="00E8297D">
            <w:pPr>
              <w:pStyle w:val="NormalforTables"/>
              <w:spacing w:line="240" w:lineRule="auto"/>
            </w:pPr>
            <w:r>
              <w:t>all (see main text also)</w:t>
            </w:r>
          </w:p>
        </w:tc>
      </w:tr>
    </w:tbl>
    <w:p w14:paraId="7CA25A58" w14:textId="77777777" w:rsidR="005E3A57" w:rsidRDefault="005E3A57" w:rsidP="00FE3C7D">
      <w:pPr>
        <w:spacing w:line="720" w:lineRule="exact"/>
        <w:jc w:val="left"/>
      </w:pPr>
    </w:p>
    <w:p w14:paraId="72FCF361" w14:textId="7D905090" w:rsidR="00E90AB5" w:rsidRPr="00E90AB5" w:rsidRDefault="00257DB0" w:rsidP="00FE3C7D">
      <w:pPr>
        <w:spacing w:line="720" w:lineRule="exact"/>
        <w:jc w:val="left"/>
      </w:pPr>
      <w:r>
        <w:t>For reasons of space I wil</w:t>
      </w:r>
      <w:r w:rsidR="00E44E87">
        <w:t>l</w:t>
      </w:r>
      <w:r>
        <w:t xml:space="preserve"> restrict comment to the origin and utilitive </w:t>
      </w:r>
      <w:r w:rsidRPr="00E44E87">
        <w:rPr>
          <w:smallCaps/>
        </w:rPr>
        <w:t>case</w:t>
      </w:r>
      <w:r>
        <w:t xml:space="preserve"> values. </w:t>
      </w:r>
      <w:r w:rsidR="00E90AB5">
        <w:t xml:space="preserve">The origin </w:t>
      </w:r>
      <w:r w:rsidR="00E90AB5" w:rsidRPr="00E90AB5">
        <w:rPr>
          <w:smallCaps/>
        </w:rPr>
        <w:t>case</w:t>
      </w:r>
      <w:r w:rsidR="00E90AB5">
        <w:t xml:space="preserve"> is realised by </w:t>
      </w:r>
      <w:r w:rsidR="00E90AB5" w:rsidRPr="00E90AB5">
        <w:rPr>
          <w:smallCaps/>
        </w:rPr>
        <w:t>µorig</w:t>
      </w:r>
      <w:r w:rsidR="00E90AB5">
        <w:t xml:space="preserve"> and has the phonological realization /</w:t>
      </w:r>
      <w:r w:rsidR="00E90AB5" w:rsidRPr="00E90AB5">
        <w:rPr>
          <w:rFonts w:ascii="Doulos SIL" w:hAnsi="Doulos SIL"/>
        </w:rPr>
        <w:t>waːɲ</w:t>
      </w:r>
      <w:r w:rsidR="00E90AB5">
        <w:t xml:space="preserve">/. On my analysis its uses all relate to two meanings. The first is geographical or ecological provenance/source as in </w:t>
      </w:r>
      <w:r w:rsidR="00E90AB5">
        <w:rPr>
          <w:i/>
        </w:rPr>
        <w:t xml:space="preserve">mala-waan-da </w:t>
      </w:r>
      <w:r w:rsidR="00E90AB5">
        <w:t>(see-µ</w:t>
      </w:r>
      <w:r w:rsidR="00E90AB5" w:rsidRPr="00E90AB5">
        <w:rPr>
          <w:smallCaps/>
        </w:rPr>
        <w:t>orig-t</w:t>
      </w:r>
      <w:r w:rsidR="00E90AB5">
        <w:t xml:space="preserve">) ‘from the sea’, </w:t>
      </w:r>
      <w:r w:rsidR="00E90AB5">
        <w:rPr>
          <w:i/>
        </w:rPr>
        <w:t xml:space="preserve">dan-maan-da </w:t>
      </w:r>
      <w:r w:rsidR="00E90AB5">
        <w:t>(here-µ</w:t>
      </w:r>
      <w:r w:rsidR="00E90AB5" w:rsidRPr="00E90AB5">
        <w:rPr>
          <w:smallCaps/>
        </w:rPr>
        <w:t>orig-t</w:t>
      </w:r>
      <w:r w:rsidR="00E90AB5">
        <w:t xml:space="preserve">) ‘from here’, </w:t>
      </w:r>
      <w:r w:rsidR="00E90AB5">
        <w:rPr>
          <w:i/>
        </w:rPr>
        <w:t xml:space="preserve">Kungarra-waan-da </w:t>
      </w:r>
      <w:r w:rsidR="00E90AB5">
        <w:t>(place name-µ</w:t>
      </w:r>
      <w:r w:rsidR="00E90AB5" w:rsidRPr="00E90AB5">
        <w:rPr>
          <w:smallCaps/>
        </w:rPr>
        <w:t>orig-t)</w:t>
      </w:r>
      <w:r w:rsidR="00E90AB5">
        <w:t xml:space="preserve"> ‘from Kungarra’. The second is the means or circumstances under which something, usually food, is caught or obtained</w:t>
      </w:r>
      <w:r w:rsidR="00B16806">
        <w:t>. These DPs can modify either the hunter or the hunted,</w:t>
      </w:r>
      <w:r w:rsidR="00E90AB5">
        <w:t xml:space="preserve"> such as </w:t>
      </w:r>
      <w:r w:rsidR="00E90AB5">
        <w:rPr>
          <w:i/>
        </w:rPr>
        <w:t xml:space="preserve">ngimi-waan-da </w:t>
      </w:r>
      <w:r w:rsidR="00E90AB5">
        <w:t>(night-µ</w:t>
      </w:r>
      <w:r w:rsidR="00E90AB5" w:rsidRPr="00E90AB5">
        <w:rPr>
          <w:smallCaps/>
        </w:rPr>
        <w:t>orig-t</w:t>
      </w:r>
      <w:r w:rsidR="00E90AB5">
        <w:t>) ‘caught</w:t>
      </w:r>
      <w:r w:rsidR="00B16806">
        <w:t>/hunting</w:t>
      </w:r>
      <w:r w:rsidR="00E90AB5">
        <w:t xml:space="preserve"> at night’, </w:t>
      </w:r>
      <w:r w:rsidR="00E90AB5">
        <w:rPr>
          <w:i/>
        </w:rPr>
        <w:t xml:space="preserve">jirndi-waan-da </w:t>
      </w:r>
      <w:r w:rsidR="00E90AB5">
        <w:t>(twig-µ</w:t>
      </w:r>
      <w:r w:rsidR="00E90AB5" w:rsidRPr="00E90AB5">
        <w:rPr>
          <w:smallCaps/>
        </w:rPr>
        <w:t>orig-t</w:t>
      </w:r>
      <w:r w:rsidR="00E90AB5">
        <w:t>) ‘caught</w:t>
      </w:r>
      <w:r w:rsidR="00B16806">
        <w:t>/fishing</w:t>
      </w:r>
      <w:r w:rsidR="00E90AB5">
        <w:t xml:space="preserve"> </w:t>
      </w:r>
      <w:r w:rsidR="00B16806">
        <w:t>with the</w:t>
      </w:r>
      <w:r w:rsidR="00E90AB5">
        <w:t xml:space="preserve"> use of poisonous twigs’, </w:t>
      </w:r>
      <w:r w:rsidR="00E90AB5">
        <w:rPr>
          <w:i/>
        </w:rPr>
        <w:t xml:space="preserve">dingki-waan-da </w:t>
      </w:r>
      <w:r w:rsidR="00E90AB5">
        <w:t>(dinghy-µ</w:t>
      </w:r>
      <w:r w:rsidR="00E90AB5" w:rsidRPr="00E90AB5">
        <w:rPr>
          <w:smallCaps/>
        </w:rPr>
        <w:t>orig-t</w:t>
      </w:r>
      <w:r w:rsidR="00E90AB5">
        <w:t>) ‘caught</w:t>
      </w:r>
      <w:r w:rsidR="00B16806">
        <w:t>/hunting</w:t>
      </w:r>
      <w:r w:rsidR="00E90AB5">
        <w:t xml:space="preserve"> from a dinghy’.</w:t>
      </w:r>
      <w:r w:rsidR="00E44E87">
        <w:t xml:space="preserve"> Evans (1995a:</w:t>
      </w:r>
      <w:r w:rsidR="00163708">
        <w:t>478</w:t>
      </w:r>
      <w:r w:rsidR="00E44E87">
        <w:t xml:space="preserve">) also documents </w:t>
      </w:r>
      <w:r w:rsidR="00E8297D">
        <w:t xml:space="preserve">the origin </w:t>
      </w:r>
      <w:r w:rsidR="00E8297D" w:rsidRPr="00E8297D">
        <w:rPr>
          <w:smallCaps/>
        </w:rPr>
        <w:t>case</w:t>
      </w:r>
      <w:r w:rsidR="00E44E87">
        <w:t xml:space="preserve"> denoting demoted subjects of resultative clauses but since the </w:t>
      </w:r>
      <w:r w:rsidR="009B71E5">
        <w:t>relevant</w:t>
      </w:r>
      <w:r w:rsidR="00E44E87">
        <w:t xml:space="preserve"> examples are clauses refering to catching </w:t>
      </w:r>
      <w:r w:rsidR="00E44E87">
        <w:lastRenderedPageBreak/>
        <w:t xml:space="preserve">and hunting, the </w:t>
      </w:r>
      <w:r w:rsidR="00E44E87" w:rsidRPr="00E44E87">
        <w:rPr>
          <w:smallCaps/>
        </w:rPr>
        <w:t>case</w:t>
      </w:r>
      <w:r w:rsidR="00E44E87">
        <w:t xml:space="preserve">:origin DPs could also be construed as </w:t>
      </w:r>
      <w:r w:rsidR="009B71E5">
        <w:t xml:space="preserve">fulfilling its normal, </w:t>
      </w:r>
      <w:r w:rsidR="00E44E87">
        <w:t xml:space="preserve">means/circumstance </w:t>
      </w:r>
      <w:r w:rsidR="009B71E5">
        <w:t>use</w:t>
      </w:r>
      <w:r w:rsidR="00E44E87">
        <w:t>.</w:t>
      </w:r>
      <w:r w:rsidR="00AF73FA">
        <w:rPr>
          <w:rStyle w:val="FootnoteReference"/>
        </w:rPr>
        <w:footnoteReference w:id="84"/>
      </w:r>
    </w:p>
    <w:p w14:paraId="0E7E9EE7" w14:textId="080FA2B7" w:rsidR="00E510C4" w:rsidRDefault="00E510C4" w:rsidP="00FE3C7D">
      <w:pPr>
        <w:spacing w:line="720" w:lineRule="exact"/>
        <w:jc w:val="left"/>
      </w:pPr>
      <w:r>
        <w:tab/>
        <w:t xml:space="preserve">The utilitive case can be used to denote temporal durations as </w:t>
      </w:r>
      <w:r w:rsidR="00BA0646" w:rsidRPr="00BA0646">
        <w:t xml:space="preserve">in (6.30) or </w:t>
      </w:r>
      <w:r w:rsidR="009E3BFA">
        <w:t>to denote entities or times for which something will be used. All bar three examples in my corpus are straightforwardly adnominal.</w:t>
      </w:r>
    </w:p>
    <w:p w14:paraId="282E5944" w14:textId="77777777" w:rsidR="009E3BFA" w:rsidRDefault="009E3BFA" w:rsidP="00FE3C7D">
      <w:pPr>
        <w:spacing w:line="720" w:lineRule="exact"/>
        <w:jc w:val="left"/>
      </w:pPr>
    </w:p>
    <w:tbl>
      <w:tblPr>
        <w:tblStyle w:val="TableGrid"/>
        <w:tblW w:w="0" w:type="auto"/>
        <w:tblInd w:w="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532"/>
        <w:gridCol w:w="1352"/>
        <w:gridCol w:w="1710"/>
        <w:gridCol w:w="1480"/>
      </w:tblGrid>
      <w:tr w:rsidR="00E510C4" w:rsidRPr="009B1806" w14:paraId="7691C64B" w14:textId="782E3AA3" w:rsidTr="00E510C4">
        <w:tc>
          <w:tcPr>
            <w:tcW w:w="0" w:type="auto"/>
          </w:tcPr>
          <w:p w14:paraId="0B8B230C" w14:textId="4E90A3DD" w:rsidR="00E510C4" w:rsidRDefault="00DE41BA" w:rsidP="00E510C4">
            <w:pPr>
              <w:pStyle w:val="NormalforTables"/>
              <w:spacing w:line="720" w:lineRule="exact"/>
            </w:pPr>
            <w:r w:rsidRPr="00DE41BA">
              <w:lastRenderedPageBreak/>
              <w:t>(6.30)</w:t>
            </w:r>
          </w:p>
        </w:tc>
        <w:tc>
          <w:tcPr>
            <w:tcW w:w="0" w:type="auto"/>
          </w:tcPr>
          <w:p w14:paraId="464793BC" w14:textId="555C29D9" w:rsidR="00E510C4" w:rsidRPr="00F96C36" w:rsidRDefault="00E510C4" w:rsidP="00E510C4">
            <w:pPr>
              <w:pStyle w:val="NormalforTables"/>
              <w:spacing w:line="720" w:lineRule="exact"/>
            </w:pPr>
            <w:r>
              <w:rPr>
                <w:i/>
              </w:rPr>
              <w:t>Waduntha</w:t>
            </w:r>
          </w:p>
        </w:tc>
        <w:tc>
          <w:tcPr>
            <w:tcW w:w="0" w:type="auto"/>
          </w:tcPr>
          <w:p w14:paraId="4C0F0078" w14:textId="5354EF89" w:rsidR="00E510C4" w:rsidRPr="00AE52C6" w:rsidRDefault="00E510C4" w:rsidP="00E510C4">
            <w:pPr>
              <w:pStyle w:val="NormalforTables"/>
              <w:spacing w:line="720" w:lineRule="exact"/>
              <w:rPr>
                <w:i/>
              </w:rPr>
            </w:pPr>
            <w:r w:rsidRPr="00BD5FA5">
              <w:rPr>
                <w:i/>
              </w:rPr>
              <w:t>wirdinda</w:t>
            </w:r>
          </w:p>
        </w:tc>
        <w:tc>
          <w:tcPr>
            <w:tcW w:w="0" w:type="auto"/>
          </w:tcPr>
          <w:p w14:paraId="5C856F29" w14:textId="371116B5" w:rsidR="00E510C4" w:rsidRPr="00BD5FA5" w:rsidRDefault="00E510C4" w:rsidP="00E510C4">
            <w:pPr>
              <w:pStyle w:val="NormalforTables"/>
              <w:spacing w:line="720" w:lineRule="exact"/>
              <w:rPr>
                <w:i/>
              </w:rPr>
            </w:pPr>
            <w:r w:rsidRPr="00BD5FA5">
              <w:rPr>
                <w:i/>
              </w:rPr>
              <w:t>warnginymarra</w:t>
            </w:r>
          </w:p>
        </w:tc>
        <w:tc>
          <w:tcPr>
            <w:tcW w:w="0" w:type="auto"/>
          </w:tcPr>
          <w:p w14:paraId="208C857D" w14:textId="6055B6DC" w:rsidR="00E510C4" w:rsidRPr="00BD5FA5" w:rsidRDefault="00E510C4" w:rsidP="00E510C4">
            <w:pPr>
              <w:pStyle w:val="NormalforTables"/>
              <w:spacing w:line="720" w:lineRule="exact"/>
              <w:rPr>
                <w:i/>
              </w:rPr>
            </w:pPr>
            <w:r w:rsidRPr="00BD5FA5">
              <w:rPr>
                <w:i/>
              </w:rPr>
              <w:t>warrkumarr.</w:t>
            </w:r>
          </w:p>
        </w:tc>
      </w:tr>
      <w:tr w:rsidR="00E510C4" w:rsidRPr="009B1806" w14:paraId="5AE30568" w14:textId="49E9D311" w:rsidTr="00E510C4">
        <w:tc>
          <w:tcPr>
            <w:tcW w:w="0" w:type="auto"/>
          </w:tcPr>
          <w:p w14:paraId="51712F1F" w14:textId="77777777" w:rsidR="00E510C4" w:rsidRPr="00261222" w:rsidRDefault="00E510C4" w:rsidP="00E510C4">
            <w:pPr>
              <w:pStyle w:val="NormalforTables"/>
              <w:spacing w:line="720" w:lineRule="exact"/>
            </w:pPr>
          </w:p>
        </w:tc>
        <w:tc>
          <w:tcPr>
            <w:tcW w:w="0" w:type="auto"/>
          </w:tcPr>
          <w:p w14:paraId="450C2D10" w14:textId="2C1EC01F" w:rsidR="00E510C4" w:rsidRPr="00CE4D98" w:rsidRDefault="00E510C4" w:rsidP="00E510C4">
            <w:pPr>
              <w:pStyle w:val="NormalforTables"/>
              <w:spacing w:line="720" w:lineRule="exact"/>
              <w:rPr>
                <w:rFonts w:ascii="Doulos SIL" w:hAnsi="Doulos SIL"/>
                <w:noProof/>
                <w:lang w:val="en-US"/>
              </w:rPr>
            </w:pPr>
            <w:r>
              <w:rPr>
                <w:rFonts w:ascii="Doulos SIL" w:hAnsi="Doulos SIL"/>
                <w:noProof/>
                <w:lang w:val="en-US"/>
              </w:rPr>
              <w:t>watu</w:t>
            </w:r>
            <w:r>
              <w:rPr>
                <w:rFonts w:cs="Times-Roman"/>
                <w:iCs/>
                <w:noProof/>
                <w:lang w:val="en-US"/>
              </w:rPr>
              <w:t>-</w:t>
            </w:r>
            <w:r>
              <w:rPr>
                <w:rFonts w:ascii="Doulos SIL" w:hAnsi="Doulos SIL" w:cs="Times-Roman"/>
                <w:iCs/>
                <w:noProof/>
                <w:lang w:val="en-US"/>
              </w:rPr>
              <w:t>in̪t̪a</w:t>
            </w:r>
            <w:r w:rsidRPr="00CE4D98">
              <w:rPr>
                <w:rFonts w:ascii="Doulos SIL" w:hAnsi="Doulos SIL" w:cs="Times-Roman"/>
                <w:iCs/>
                <w:noProof/>
                <w:lang w:val="en-US"/>
              </w:rPr>
              <w:t>-ø</w:t>
            </w:r>
          </w:p>
        </w:tc>
        <w:tc>
          <w:tcPr>
            <w:tcW w:w="0" w:type="auto"/>
          </w:tcPr>
          <w:p w14:paraId="2CB946EF" w14:textId="485A398F" w:rsidR="00E510C4" w:rsidRPr="00C238D5" w:rsidRDefault="00BD5FA5" w:rsidP="00E510C4">
            <w:pPr>
              <w:pStyle w:val="NormalforTables"/>
              <w:spacing w:line="720" w:lineRule="exact"/>
              <w:rPr>
                <w:rFonts w:ascii="Doulos SIL" w:hAnsi="Doulos SIL"/>
                <w:lang w:val="en-US"/>
              </w:rPr>
            </w:pPr>
            <w:r>
              <w:rPr>
                <w:rFonts w:ascii="Doulos SIL" w:hAnsi="Doulos SIL"/>
                <w:noProof/>
                <w:lang w:val="en-US"/>
              </w:rPr>
              <w:t>wiʈi-c-n-ta</w:t>
            </w:r>
          </w:p>
        </w:tc>
        <w:tc>
          <w:tcPr>
            <w:tcW w:w="0" w:type="auto"/>
          </w:tcPr>
          <w:p w14:paraId="3B522CC8" w14:textId="485EF6B8" w:rsidR="00E510C4" w:rsidRPr="00CE4D98" w:rsidRDefault="00BD5FA5" w:rsidP="00E510C4">
            <w:pPr>
              <w:pStyle w:val="NormalforTables"/>
              <w:spacing w:line="720" w:lineRule="exact"/>
              <w:rPr>
                <w:rFonts w:ascii="Doulos SIL" w:hAnsi="Doulos SIL"/>
                <w:noProof/>
                <w:lang w:val="en-US"/>
              </w:rPr>
            </w:pPr>
            <w:r>
              <w:rPr>
                <w:rFonts w:ascii="Doulos SIL" w:hAnsi="Doulos SIL"/>
                <w:noProof/>
                <w:lang w:val="en-US"/>
              </w:rPr>
              <w:t>waɻŋic-mara-ø</w:t>
            </w:r>
          </w:p>
        </w:tc>
        <w:tc>
          <w:tcPr>
            <w:tcW w:w="0" w:type="auto"/>
          </w:tcPr>
          <w:p w14:paraId="2A531808" w14:textId="7E2BCD87" w:rsidR="00E510C4" w:rsidRPr="00CE4D98" w:rsidRDefault="00BD5FA5" w:rsidP="00E510C4">
            <w:pPr>
              <w:pStyle w:val="NormalforTables"/>
              <w:spacing w:line="720" w:lineRule="exact"/>
              <w:rPr>
                <w:rFonts w:ascii="Doulos SIL" w:hAnsi="Doulos SIL"/>
                <w:noProof/>
                <w:lang w:val="en-US"/>
              </w:rPr>
            </w:pPr>
            <w:r>
              <w:rPr>
                <w:rFonts w:ascii="Doulos SIL" w:hAnsi="Doulos SIL"/>
                <w:noProof/>
                <w:lang w:val="en-US"/>
              </w:rPr>
              <w:t>warku-mara-ø</w:t>
            </w:r>
          </w:p>
        </w:tc>
      </w:tr>
      <w:tr w:rsidR="00BD5FA5" w:rsidRPr="009B1806" w14:paraId="06997770" w14:textId="50CDB11D" w:rsidTr="00E510C4">
        <w:tc>
          <w:tcPr>
            <w:tcW w:w="0" w:type="auto"/>
          </w:tcPr>
          <w:p w14:paraId="525344AA" w14:textId="77777777" w:rsidR="00BD5FA5" w:rsidRPr="00261222" w:rsidRDefault="00BD5FA5" w:rsidP="00E510C4">
            <w:pPr>
              <w:pStyle w:val="NormalforTables"/>
              <w:spacing w:line="720" w:lineRule="exact"/>
            </w:pPr>
            <w:r w:rsidRPr="00261222">
              <w:t xml:space="preserve"> </w:t>
            </w:r>
          </w:p>
        </w:tc>
        <w:tc>
          <w:tcPr>
            <w:tcW w:w="0" w:type="auto"/>
          </w:tcPr>
          <w:p w14:paraId="7C7B51B0" w14:textId="32BD2540" w:rsidR="00BD5FA5" w:rsidRPr="00261222" w:rsidRDefault="00BD5FA5" w:rsidP="00E510C4">
            <w:pPr>
              <w:pStyle w:val="NormalforTables"/>
              <w:spacing w:line="720" w:lineRule="exact"/>
            </w:pPr>
            <w:r>
              <w:t>smoke-µ</w:t>
            </w:r>
            <w:r w:rsidRPr="00473183">
              <w:rPr>
                <w:smallCaps/>
              </w:rPr>
              <w:t>obl-t</w:t>
            </w:r>
          </w:p>
        </w:tc>
        <w:tc>
          <w:tcPr>
            <w:tcW w:w="0" w:type="auto"/>
          </w:tcPr>
          <w:p w14:paraId="656FA1A7" w14:textId="393A3C9A" w:rsidR="00BD5FA5" w:rsidRPr="009B1806" w:rsidRDefault="00BD5FA5" w:rsidP="00E510C4">
            <w:pPr>
              <w:pStyle w:val="NormalforTables"/>
              <w:spacing w:line="720" w:lineRule="exact"/>
            </w:pPr>
            <w:r w:rsidRPr="00261222">
              <w:t>‹stay</w:t>
            </w:r>
            <w:r w:rsidRPr="00261222">
              <w:rPr>
                <w:smallCaps/>
              </w:rPr>
              <w:t>-j›</w:t>
            </w:r>
            <w:r w:rsidRPr="00261222">
              <w:t>-µ</w:t>
            </w:r>
            <w:r w:rsidRPr="00261222">
              <w:rPr>
                <w:smallCaps/>
              </w:rPr>
              <w:t>n</w:t>
            </w:r>
            <w:r w:rsidRPr="00261222">
              <w:t>-</w:t>
            </w:r>
            <w:r w:rsidRPr="00261222">
              <w:rPr>
                <w:smallCaps/>
              </w:rPr>
              <w:t>t</w:t>
            </w:r>
          </w:p>
        </w:tc>
        <w:tc>
          <w:tcPr>
            <w:tcW w:w="0" w:type="auto"/>
          </w:tcPr>
          <w:p w14:paraId="63EF516E" w14:textId="7178A854" w:rsidR="00BD5FA5" w:rsidRPr="00261222" w:rsidRDefault="00BD5FA5" w:rsidP="00E510C4">
            <w:pPr>
              <w:pStyle w:val="NormalforTables"/>
              <w:spacing w:line="720" w:lineRule="exact"/>
              <w:rPr>
                <w:lang w:val="en-US"/>
              </w:rPr>
            </w:pPr>
            <w:r>
              <w:rPr>
                <w:lang w:val="en-US"/>
              </w:rPr>
              <w:t>one-µ</w:t>
            </w:r>
            <w:r w:rsidRPr="00BD5FA5">
              <w:rPr>
                <w:smallCaps/>
                <w:lang w:val="en-US"/>
              </w:rPr>
              <w:t>util-t</w:t>
            </w:r>
          </w:p>
        </w:tc>
        <w:tc>
          <w:tcPr>
            <w:tcW w:w="0" w:type="auto"/>
          </w:tcPr>
          <w:p w14:paraId="7E1086F0" w14:textId="3425755A" w:rsidR="00BD5FA5" w:rsidRPr="00261222" w:rsidRDefault="00BD5FA5" w:rsidP="00E510C4">
            <w:pPr>
              <w:pStyle w:val="NormalforTables"/>
              <w:spacing w:line="720" w:lineRule="exact"/>
              <w:rPr>
                <w:lang w:val="en-US"/>
              </w:rPr>
            </w:pPr>
            <w:r>
              <w:rPr>
                <w:lang w:val="en-US"/>
              </w:rPr>
              <w:t>day-µ</w:t>
            </w:r>
            <w:r w:rsidRPr="00BD5FA5">
              <w:rPr>
                <w:smallCaps/>
                <w:lang w:val="en-US"/>
              </w:rPr>
              <w:t>util-t</w:t>
            </w:r>
          </w:p>
        </w:tc>
      </w:tr>
      <w:tr w:rsidR="00BD5FA5" w:rsidRPr="009B1806" w14:paraId="04956BFD" w14:textId="5B15AA7C" w:rsidTr="00E510C4">
        <w:tc>
          <w:tcPr>
            <w:tcW w:w="0" w:type="auto"/>
          </w:tcPr>
          <w:p w14:paraId="4887A927" w14:textId="77777777" w:rsidR="00BD5FA5" w:rsidRPr="00261222" w:rsidRDefault="00BD5FA5" w:rsidP="00E510C4">
            <w:pPr>
              <w:pStyle w:val="NormalforTables"/>
              <w:spacing w:line="720" w:lineRule="exact"/>
            </w:pPr>
          </w:p>
        </w:tc>
        <w:tc>
          <w:tcPr>
            <w:tcW w:w="0" w:type="auto"/>
          </w:tcPr>
          <w:p w14:paraId="048DCEDE" w14:textId="16E1E275" w:rsidR="00BD5FA5" w:rsidRPr="00261222" w:rsidRDefault="00BD5FA5" w:rsidP="00BD5FA5">
            <w:pPr>
              <w:pStyle w:val="NormalforTables"/>
              <w:spacing w:line="720" w:lineRule="exact"/>
            </w:pPr>
            <w:r>
              <w:t>smoke-</w:t>
            </w:r>
            <w:r>
              <w:rPr>
                <w:smallCaps/>
              </w:rPr>
              <w:t>cont</w:t>
            </w:r>
          </w:p>
        </w:tc>
        <w:tc>
          <w:tcPr>
            <w:tcW w:w="0" w:type="auto"/>
          </w:tcPr>
          <w:p w14:paraId="4ECC0981" w14:textId="7BECD6E3" w:rsidR="00BD5FA5" w:rsidRPr="009B1806" w:rsidRDefault="00BD5FA5" w:rsidP="00E510C4">
            <w:pPr>
              <w:pStyle w:val="NormalforTables"/>
              <w:spacing w:line="720" w:lineRule="exact"/>
            </w:pPr>
            <w:r w:rsidRPr="00261222">
              <w:t>‹stay</w:t>
            </w:r>
            <w:r w:rsidRPr="00261222">
              <w:rPr>
                <w:smallCaps/>
              </w:rPr>
              <w:t>›-prog</w:t>
            </w:r>
          </w:p>
        </w:tc>
        <w:tc>
          <w:tcPr>
            <w:tcW w:w="0" w:type="auto"/>
          </w:tcPr>
          <w:p w14:paraId="696C075C" w14:textId="1C13D969" w:rsidR="00BD5FA5" w:rsidRPr="00261222" w:rsidRDefault="00BD5FA5" w:rsidP="00E510C4">
            <w:pPr>
              <w:pStyle w:val="NormalforTables"/>
              <w:spacing w:line="720" w:lineRule="exact"/>
            </w:pPr>
            <w:r>
              <w:t>one-</w:t>
            </w:r>
            <w:r w:rsidRPr="00BD5FA5">
              <w:rPr>
                <w:smallCaps/>
              </w:rPr>
              <w:t>util</w:t>
            </w:r>
          </w:p>
        </w:tc>
        <w:tc>
          <w:tcPr>
            <w:tcW w:w="0" w:type="auto"/>
          </w:tcPr>
          <w:p w14:paraId="693A3647" w14:textId="481DA37F" w:rsidR="00BD5FA5" w:rsidRPr="00261222" w:rsidRDefault="00BD5FA5" w:rsidP="00E510C4">
            <w:pPr>
              <w:pStyle w:val="NormalforTables"/>
              <w:spacing w:line="720" w:lineRule="exact"/>
            </w:pPr>
            <w:r>
              <w:t>day-</w:t>
            </w:r>
            <w:r w:rsidRPr="00BD5FA5">
              <w:rPr>
                <w:smallCaps/>
              </w:rPr>
              <w:t>util</w:t>
            </w:r>
          </w:p>
        </w:tc>
      </w:tr>
    </w:tbl>
    <w:p w14:paraId="4E27B5EA" w14:textId="569CCD90" w:rsidR="00E510C4" w:rsidRDefault="00BD5FA5" w:rsidP="00FE3C7D">
      <w:pPr>
        <w:spacing w:line="720" w:lineRule="exact"/>
        <w:jc w:val="left"/>
      </w:pPr>
      <w:r>
        <w:tab/>
        <w:t>‘(The fish) sit in the smoke for one day.’ [</w:t>
      </w:r>
      <w:r w:rsidR="00144C83">
        <w:t>R</w:t>
      </w:r>
      <w:r>
        <w:t>2005-jul08]</w:t>
      </w:r>
    </w:p>
    <w:p w14:paraId="3416287D" w14:textId="77777777" w:rsidR="00BD5FA5" w:rsidRDefault="00BD5FA5" w:rsidP="00FE3C7D">
      <w:pPr>
        <w:spacing w:line="720" w:lineRule="exact"/>
        <w:jc w:val="left"/>
      </w:pPr>
    </w:p>
    <w:p w14:paraId="2AA2BD9D" w14:textId="6CB66361" w:rsidR="00E510C4" w:rsidRDefault="00E510C4" w:rsidP="00FE3C7D">
      <w:pPr>
        <w:spacing w:line="720" w:lineRule="exact"/>
        <w:jc w:val="left"/>
      </w:pPr>
      <w:r>
        <w:t xml:space="preserve">Example </w:t>
      </w:r>
      <w:r w:rsidR="00A60205" w:rsidRPr="00A60205">
        <w:t xml:space="preserve">(6.31) is one </w:t>
      </w:r>
      <w:r>
        <w:t xml:space="preserve">exception, though here it is not clear if the word </w:t>
      </w:r>
      <w:r>
        <w:rPr>
          <w:i/>
        </w:rPr>
        <w:t xml:space="preserve">ngimimarray </w:t>
      </w:r>
      <w:r>
        <w:t xml:space="preserve">is a disfluency, intended for a second clause which was not </w:t>
      </w:r>
      <w:r w:rsidR="009E3BFA">
        <w:t>com</w:t>
      </w:r>
      <w:r>
        <w:t>p</w:t>
      </w:r>
      <w:r w:rsidR="009E3BFA">
        <w:t xml:space="preserve">leted (such disfluencies do occur occasionally in </w:t>
      </w:r>
      <w:r>
        <w:t>Wurm’s corpus).</w:t>
      </w:r>
      <w:r w:rsidR="006D7D49">
        <w:t xml:space="preserve"> In </w:t>
      </w:r>
      <w:r w:rsidR="00A60205" w:rsidRPr="00A60205">
        <w:t xml:space="preserve">(6.31) </w:t>
      </w:r>
      <w:r w:rsidR="006D7D49">
        <w:rPr>
          <w:i/>
        </w:rPr>
        <w:t xml:space="preserve">ngimimarray </w:t>
      </w:r>
      <w:r w:rsidR="006D7D49">
        <w:t>cannot be an adnominal modifier of the subject, as it inflects for</w:t>
      </w:r>
      <w:r w:rsidR="00E44E87">
        <w:t xml:space="preserve"> the</w:t>
      </w:r>
      <w:r w:rsidR="006D7D49">
        <w:t xml:space="preserve"> </w:t>
      </w:r>
      <w:r w:rsidR="006D7D49" w:rsidRPr="006D7D49">
        <w:rPr>
          <w:smallCaps/>
        </w:rPr>
        <w:t>tama</w:t>
      </w:r>
      <w:r w:rsidR="006D7D49">
        <w:t>:</w:t>
      </w:r>
      <w:r w:rsidR="006D7D49" w:rsidRPr="006D7D49">
        <w:t>ins</w:t>
      </w:r>
      <w:r w:rsidR="006D7D49">
        <w:t xml:space="preserve">tantiated </w:t>
      </w:r>
      <w:r w:rsidR="00E44E87">
        <w:t xml:space="preserve">feature </w:t>
      </w:r>
      <w:r w:rsidR="006D7D49">
        <w:t xml:space="preserve">which the subject does not inherit, and since the clause is intransitive there is no </w:t>
      </w:r>
      <w:r w:rsidR="00E44E87">
        <w:t xml:space="preserve">(otherwise elided) </w:t>
      </w:r>
      <w:r w:rsidR="006D7D49">
        <w:t>direct object</w:t>
      </w:r>
      <w:r w:rsidR="00E44E87">
        <w:t xml:space="preserve"> which it could be a modifier of</w:t>
      </w:r>
      <w:r w:rsidR="006D7D49">
        <w:t>.</w:t>
      </w:r>
    </w:p>
    <w:p w14:paraId="06098A93" w14:textId="77777777" w:rsidR="009E3BFA" w:rsidRDefault="009E3BFA" w:rsidP="009E3BFA">
      <w:pPr>
        <w:spacing w:line="720" w:lineRule="exact"/>
        <w:jc w:val="left"/>
      </w:pPr>
    </w:p>
    <w:tbl>
      <w:tblPr>
        <w:tblStyle w:val="TableGrid"/>
        <w:tblW w:w="0" w:type="auto"/>
        <w:tblInd w:w="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822"/>
        <w:gridCol w:w="718"/>
        <w:gridCol w:w="1675"/>
        <w:gridCol w:w="1684"/>
      </w:tblGrid>
      <w:tr w:rsidR="009E3BFA" w:rsidRPr="009B1806" w14:paraId="1C37E9D2" w14:textId="77777777" w:rsidTr="009E3BFA">
        <w:tc>
          <w:tcPr>
            <w:tcW w:w="0" w:type="auto"/>
          </w:tcPr>
          <w:p w14:paraId="3715ED4A" w14:textId="5D2616D2" w:rsidR="009E3BFA" w:rsidRDefault="00DE41BA" w:rsidP="009E3BFA">
            <w:pPr>
              <w:pStyle w:val="NormalforTables"/>
              <w:spacing w:line="720" w:lineRule="exact"/>
            </w:pPr>
            <w:r w:rsidRPr="00DE41BA">
              <w:lastRenderedPageBreak/>
              <w:t>(6.31)</w:t>
            </w:r>
          </w:p>
        </w:tc>
        <w:tc>
          <w:tcPr>
            <w:tcW w:w="0" w:type="auto"/>
          </w:tcPr>
          <w:p w14:paraId="5F3CF916" w14:textId="4382D743" w:rsidR="009E3BFA" w:rsidRPr="00F96C36" w:rsidRDefault="009E3BFA" w:rsidP="009E3BFA">
            <w:pPr>
              <w:pStyle w:val="NormalforTables"/>
              <w:spacing w:line="720" w:lineRule="exact"/>
            </w:pPr>
            <w:r w:rsidRPr="009E3BFA">
              <w:rPr>
                <w:i/>
              </w:rPr>
              <w:t>Birangkarra</w:t>
            </w:r>
          </w:p>
        </w:tc>
        <w:tc>
          <w:tcPr>
            <w:tcW w:w="0" w:type="auto"/>
          </w:tcPr>
          <w:p w14:paraId="412CAC97" w14:textId="5AA70569" w:rsidR="009E3BFA" w:rsidRPr="00AE52C6" w:rsidRDefault="009E3BFA" w:rsidP="009E3BFA">
            <w:pPr>
              <w:pStyle w:val="NormalforTables"/>
              <w:spacing w:line="720" w:lineRule="exact"/>
              <w:rPr>
                <w:i/>
              </w:rPr>
            </w:pPr>
            <w:r>
              <w:rPr>
                <w:i/>
              </w:rPr>
              <w:t>bilda</w:t>
            </w:r>
          </w:p>
        </w:tc>
        <w:tc>
          <w:tcPr>
            <w:tcW w:w="0" w:type="auto"/>
          </w:tcPr>
          <w:p w14:paraId="69E5F066" w14:textId="1E37F36D" w:rsidR="009E3BFA" w:rsidRPr="00BD5FA5" w:rsidRDefault="009E3BFA" w:rsidP="009E3BFA">
            <w:pPr>
              <w:pStyle w:val="NormalforTables"/>
              <w:spacing w:line="720" w:lineRule="exact"/>
              <w:rPr>
                <w:i/>
              </w:rPr>
            </w:pPr>
            <w:r w:rsidRPr="009E3BFA">
              <w:rPr>
                <w:i/>
              </w:rPr>
              <w:t>mardalaaj</w:t>
            </w:r>
            <w:r>
              <w:rPr>
                <w:i/>
              </w:rPr>
              <w:t>, ...</w:t>
            </w:r>
          </w:p>
        </w:tc>
        <w:tc>
          <w:tcPr>
            <w:tcW w:w="0" w:type="auto"/>
          </w:tcPr>
          <w:p w14:paraId="35446733" w14:textId="1D34CD50" w:rsidR="009E3BFA" w:rsidRPr="00BD5FA5" w:rsidRDefault="009E3BFA" w:rsidP="009E3BFA">
            <w:pPr>
              <w:pStyle w:val="NormalforTables"/>
              <w:spacing w:line="720" w:lineRule="exact"/>
              <w:rPr>
                <w:i/>
              </w:rPr>
            </w:pPr>
            <w:r w:rsidRPr="009E3BFA">
              <w:rPr>
                <w:i/>
              </w:rPr>
              <w:t>ngimimarray</w:t>
            </w:r>
            <w:r>
              <w:rPr>
                <w:i/>
              </w:rPr>
              <w:t>, ...</w:t>
            </w:r>
          </w:p>
        </w:tc>
      </w:tr>
      <w:tr w:rsidR="009E3BFA" w:rsidRPr="009B1806" w14:paraId="6337B35A" w14:textId="77777777" w:rsidTr="009E3BFA">
        <w:tc>
          <w:tcPr>
            <w:tcW w:w="0" w:type="auto"/>
          </w:tcPr>
          <w:p w14:paraId="2811CC0C" w14:textId="77777777" w:rsidR="009E3BFA" w:rsidRPr="00261222" w:rsidRDefault="009E3BFA" w:rsidP="009E3BFA">
            <w:pPr>
              <w:pStyle w:val="NormalforTables"/>
              <w:spacing w:line="720" w:lineRule="exact"/>
            </w:pPr>
          </w:p>
        </w:tc>
        <w:tc>
          <w:tcPr>
            <w:tcW w:w="0" w:type="auto"/>
          </w:tcPr>
          <w:p w14:paraId="4DCDA906" w14:textId="7C464AF0" w:rsidR="009E3BFA" w:rsidRPr="00CE4D98" w:rsidRDefault="009E3BFA" w:rsidP="009E3BFA">
            <w:pPr>
              <w:pStyle w:val="NormalforTables"/>
              <w:spacing w:line="720" w:lineRule="exact"/>
              <w:rPr>
                <w:rFonts w:ascii="Doulos SIL" w:hAnsi="Doulos SIL"/>
                <w:noProof/>
                <w:lang w:val="en-US"/>
              </w:rPr>
            </w:pPr>
            <w:r>
              <w:rPr>
                <w:rFonts w:ascii="Doulos SIL" w:hAnsi="Doulos SIL"/>
                <w:noProof/>
                <w:lang w:val="en-US"/>
              </w:rPr>
              <w:t>piɻaŋkara</w:t>
            </w:r>
            <w:r w:rsidRPr="00CE4D98">
              <w:rPr>
                <w:rFonts w:ascii="Doulos SIL" w:hAnsi="Doulos SIL" w:cs="Times-Roman"/>
                <w:iCs/>
                <w:noProof/>
                <w:lang w:val="en-US"/>
              </w:rPr>
              <w:t>-ø</w:t>
            </w:r>
          </w:p>
        </w:tc>
        <w:tc>
          <w:tcPr>
            <w:tcW w:w="0" w:type="auto"/>
          </w:tcPr>
          <w:p w14:paraId="65DA1BA7" w14:textId="6B8783EC" w:rsidR="009E3BFA" w:rsidRPr="00C238D5" w:rsidRDefault="009E3BFA" w:rsidP="009E3BFA">
            <w:pPr>
              <w:pStyle w:val="NormalforTables"/>
              <w:spacing w:line="720" w:lineRule="exact"/>
              <w:rPr>
                <w:rFonts w:ascii="Doulos SIL" w:hAnsi="Doulos SIL"/>
                <w:lang w:val="en-US"/>
              </w:rPr>
            </w:pPr>
            <w:r>
              <w:rPr>
                <w:rFonts w:ascii="Doulos SIL" w:hAnsi="Doulos SIL"/>
                <w:noProof/>
                <w:lang w:val="en-US"/>
              </w:rPr>
              <w:t>pi-l-ta</w:t>
            </w:r>
          </w:p>
        </w:tc>
        <w:tc>
          <w:tcPr>
            <w:tcW w:w="0" w:type="auto"/>
          </w:tcPr>
          <w:p w14:paraId="7B63B2A7" w14:textId="5C8B70F1" w:rsidR="009E3BFA" w:rsidRPr="00CE4D98" w:rsidRDefault="009E3BFA" w:rsidP="009E3BFA">
            <w:pPr>
              <w:pStyle w:val="NormalforTables"/>
              <w:spacing w:line="720" w:lineRule="exact"/>
              <w:rPr>
                <w:rFonts w:ascii="Doulos SIL" w:hAnsi="Doulos SIL"/>
                <w:noProof/>
                <w:lang w:val="en-US"/>
              </w:rPr>
            </w:pPr>
            <w:r>
              <w:rPr>
                <w:rFonts w:ascii="Doulos SIL" w:hAnsi="Doulos SIL"/>
                <w:noProof/>
                <w:lang w:val="en-US"/>
              </w:rPr>
              <w:t>maʈala-i-c.a</w:t>
            </w:r>
          </w:p>
        </w:tc>
        <w:tc>
          <w:tcPr>
            <w:tcW w:w="0" w:type="auto"/>
          </w:tcPr>
          <w:p w14:paraId="3AC99A78" w14:textId="52447ACB" w:rsidR="009E3BFA" w:rsidRPr="00CE4D98" w:rsidRDefault="009E3BFA" w:rsidP="009E3BFA">
            <w:pPr>
              <w:pStyle w:val="NormalforTables"/>
              <w:spacing w:line="720" w:lineRule="exact"/>
              <w:rPr>
                <w:rFonts w:ascii="Doulos SIL" w:hAnsi="Doulos SIL"/>
                <w:noProof/>
                <w:lang w:val="en-US"/>
              </w:rPr>
            </w:pPr>
            <w:r>
              <w:rPr>
                <w:rFonts w:ascii="Doulos SIL" w:hAnsi="Doulos SIL"/>
                <w:noProof/>
                <w:lang w:val="en-US"/>
              </w:rPr>
              <w:t>ŋimi-mara-ø</w:t>
            </w:r>
          </w:p>
        </w:tc>
      </w:tr>
      <w:tr w:rsidR="009E3BFA" w:rsidRPr="009B1806" w14:paraId="56D722A7" w14:textId="77777777" w:rsidTr="009E3BFA">
        <w:tc>
          <w:tcPr>
            <w:tcW w:w="0" w:type="auto"/>
          </w:tcPr>
          <w:p w14:paraId="6AE861A7" w14:textId="77777777" w:rsidR="009E3BFA" w:rsidRPr="00261222" w:rsidRDefault="009E3BFA" w:rsidP="009E3BFA">
            <w:pPr>
              <w:pStyle w:val="NormalforTables"/>
              <w:spacing w:line="720" w:lineRule="exact"/>
            </w:pPr>
            <w:r w:rsidRPr="00261222">
              <w:t xml:space="preserve"> </w:t>
            </w:r>
          </w:p>
        </w:tc>
        <w:tc>
          <w:tcPr>
            <w:tcW w:w="0" w:type="auto"/>
          </w:tcPr>
          <w:p w14:paraId="6FF73B53" w14:textId="28DE89C4" w:rsidR="009E3BFA" w:rsidRPr="00261222" w:rsidRDefault="009E3BFA" w:rsidP="009E3BFA">
            <w:pPr>
              <w:pStyle w:val="NormalforTables"/>
              <w:spacing w:line="720" w:lineRule="exact"/>
            </w:pPr>
            <w:r>
              <w:t>long time-µ</w:t>
            </w:r>
            <w:r w:rsidRPr="00473183">
              <w:rPr>
                <w:smallCaps/>
              </w:rPr>
              <w:t>obl-t</w:t>
            </w:r>
          </w:p>
        </w:tc>
        <w:tc>
          <w:tcPr>
            <w:tcW w:w="0" w:type="auto"/>
          </w:tcPr>
          <w:p w14:paraId="7AABE280" w14:textId="277EC28E" w:rsidR="009E3BFA" w:rsidRPr="009B1806" w:rsidRDefault="009E3BFA" w:rsidP="009E3BFA">
            <w:pPr>
              <w:pStyle w:val="NormalforTables"/>
              <w:spacing w:line="720" w:lineRule="exact"/>
            </w:pPr>
            <w:r>
              <w:t>3-pl</w:t>
            </w:r>
            <w:r w:rsidRPr="00261222">
              <w:t>-</w:t>
            </w:r>
            <w:r w:rsidRPr="00261222">
              <w:rPr>
                <w:smallCaps/>
              </w:rPr>
              <w:t>t</w:t>
            </w:r>
          </w:p>
        </w:tc>
        <w:tc>
          <w:tcPr>
            <w:tcW w:w="0" w:type="auto"/>
          </w:tcPr>
          <w:p w14:paraId="2F1D3260" w14:textId="476020EF" w:rsidR="009E3BFA" w:rsidRPr="00261222" w:rsidRDefault="009E3BFA" w:rsidP="009E3BFA">
            <w:pPr>
              <w:pStyle w:val="NormalforTables"/>
              <w:spacing w:line="720" w:lineRule="exact"/>
              <w:rPr>
                <w:lang w:val="en-US"/>
              </w:rPr>
            </w:pPr>
            <w:r>
              <w:rPr>
                <w:lang w:val="en-US"/>
              </w:rPr>
              <w:t>paint-‹µ</w:t>
            </w:r>
            <w:r>
              <w:rPr>
                <w:smallCaps/>
                <w:lang w:val="en-US"/>
              </w:rPr>
              <w:t>mid</w:t>
            </w:r>
            <w:r w:rsidR="009F6A11" w:rsidRPr="009F6A11">
              <w:rPr>
                <w:smallCaps/>
                <w:lang w:val="en-US"/>
              </w:rPr>
              <w:t>-j›-t</w:t>
            </w:r>
          </w:p>
        </w:tc>
        <w:tc>
          <w:tcPr>
            <w:tcW w:w="0" w:type="auto"/>
          </w:tcPr>
          <w:p w14:paraId="0E2259AE" w14:textId="12C3DD99" w:rsidR="009E3BFA" w:rsidRPr="00261222" w:rsidRDefault="009E3BFA" w:rsidP="009E3BFA">
            <w:pPr>
              <w:pStyle w:val="NormalforTables"/>
              <w:spacing w:line="720" w:lineRule="exact"/>
              <w:rPr>
                <w:lang w:val="en-US"/>
              </w:rPr>
            </w:pPr>
            <w:r>
              <w:rPr>
                <w:lang w:val="en-US"/>
              </w:rPr>
              <w:t>night-µ</w:t>
            </w:r>
            <w:r w:rsidRPr="00BD5FA5">
              <w:rPr>
                <w:smallCaps/>
                <w:lang w:val="en-US"/>
              </w:rPr>
              <w:t>util-t</w:t>
            </w:r>
          </w:p>
        </w:tc>
      </w:tr>
      <w:tr w:rsidR="009E3BFA" w:rsidRPr="009B1806" w14:paraId="3493F4B0" w14:textId="77777777" w:rsidTr="009E3BFA">
        <w:tc>
          <w:tcPr>
            <w:tcW w:w="0" w:type="auto"/>
          </w:tcPr>
          <w:p w14:paraId="16595496" w14:textId="77777777" w:rsidR="009E3BFA" w:rsidRPr="00261222" w:rsidRDefault="009E3BFA" w:rsidP="009E3BFA">
            <w:pPr>
              <w:pStyle w:val="NormalforTables"/>
              <w:spacing w:line="720" w:lineRule="exact"/>
            </w:pPr>
          </w:p>
        </w:tc>
        <w:tc>
          <w:tcPr>
            <w:tcW w:w="0" w:type="auto"/>
          </w:tcPr>
          <w:p w14:paraId="7C0EB1E4" w14:textId="5AD2E9B6" w:rsidR="009E3BFA" w:rsidRPr="00261222" w:rsidRDefault="009E3BFA" w:rsidP="009E3BFA">
            <w:pPr>
              <w:pStyle w:val="NormalforTables"/>
              <w:spacing w:line="720" w:lineRule="exact"/>
            </w:pPr>
            <w:r>
              <w:t>long time-</w:t>
            </w:r>
            <w:r>
              <w:rPr>
                <w:smallCaps/>
              </w:rPr>
              <w:t>cont</w:t>
            </w:r>
          </w:p>
        </w:tc>
        <w:tc>
          <w:tcPr>
            <w:tcW w:w="0" w:type="auto"/>
          </w:tcPr>
          <w:p w14:paraId="5ACB68E5" w14:textId="5A5DB678" w:rsidR="009E3BFA" w:rsidRPr="009B1806" w:rsidRDefault="009E3BFA" w:rsidP="009E3BFA">
            <w:pPr>
              <w:pStyle w:val="NormalforTables"/>
              <w:spacing w:line="720" w:lineRule="exact"/>
            </w:pPr>
            <w:r>
              <w:t>3-pl</w:t>
            </w:r>
          </w:p>
        </w:tc>
        <w:tc>
          <w:tcPr>
            <w:tcW w:w="0" w:type="auto"/>
          </w:tcPr>
          <w:p w14:paraId="4883F6C7" w14:textId="6C9A2471" w:rsidR="009E3BFA" w:rsidRPr="00261222" w:rsidRDefault="009E3BFA" w:rsidP="009E3BFA">
            <w:pPr>
              <w:pStyle w:val="NormalforTables"/>
              <w:spacing w:line="720" w:lineRule="exact"/>
            </w:pPr>
            <w:r>
              <w:t>paint-</w:t>
            </w:r>
            <w:r>
              <w:rPr>
                <w:smallCaps/>
              </w:rPr>
              <w:t>mid</w:t>
            </w:r>
          </w:p>
        </w:tc>
        <w:tc>
          <w:tcPr>
            <w:tcW w:w="0" w:type="auto"/>
          </w:tcPr>
          <w:p w14:paraId="099F051E" w14:textId="7A119088" w:rsidR="009E3BFA" w:rsidRPr="00261222" w:rsidRDefault="009E3BFA" w:rsidP="009E3BFA">
            <w:pPr>
              <w:pStyle w:val="NormalforTables"/>
              <w:spacing w:line="720" w:lineRule="exact"/>
            </w:pPr>
            <w:r>
              <w:t>night-</w:t>
            </w:r>
            <w:r w:rsidRPr="00BD5FA5">
              <w:rPr>
                <w:smallCaps/>
              </w:rPr>
              <w:t>util</w:t>
            </w:r>
          </w:p>
        </w:tc>
      </w:tr>
    </w:tbl>
    <w:p w14:paraId="582E0FAE" w14:textId="77777777" w:rsidR="009E3BFA" w:rsidRDefault="009E3BFA" w:rsidP="006D7D49">
      <w:pPr>
        <w:spacing w:line="720" w:lineRule="exact"/>
        <w:ind w:left="720"/>
        <w:jc w:val="left"/>
      </w:pPr>
    </w:p>
    <w:tbl>
      <w:tblPr>
        <w:tblStyle w:val="TableGrid"/>
        <w:tblW w:w="0" w:type="auto"/>
        <w:tblInd w:w="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567"/>
        <w:gridCol w:w="1582"/>
        <w:gridCol w:w="1704"/>
        <w:gridCol w:w="1506"/>
      </w:tblGrid>
      <w:tr w:rsidR="006D7D49" w:rsidRPr="009B1806" w14:paraId="3EFBFA29" w14:textId="77777777" w:rsidTr="006D7D49">
        <w:tc>
          <w:tcPr>
            <w:tcW w:w="0" w:type="auto"/>
          </w:tcPr>
          <w:p w14:paraId="2A8017FC" w14:textId="1C994544" w:rsidR="006D7D49" w:rsidRDefault="006D7D49" w:rsidP="009E3BFA">
            <w:pPr>
              <w:pStyle w:val="NormalforTables"/>
              <w:spacing w:line="720" w:lineRule="exact"/>
              <w:rPr>
                <w:i/>
              </w:rPr>
            </w:pPr>
            <w:r w:rsidRPr="009E3BFA">
              <w:rPr>
                <w:i/>
              </w:rPr>
              <w:t>jungarrawu</w:t>
            </w:r>
          </w:p>
        </w:tc>
        <w:tc>
          <w:tcPr>
            <w:tcW w:w="0" w:type="auto"/>
          </w:tcPr>
          <w:p w14:paraId="135664DE" w14:textId="09722CEB" w:rsidR="006D7D49" w:rsidRPr="00AE52C6" w:rsidRDefault="006D7D49" w:rsidP="009E3BFA">
            <w:pPr>
              <w:pStyle w:val="NormalforTables"/>
              <w:spacing w:line="720" w:lineRule="exact"/>
              <w:rPr>
                <w:i/>
              </w:rPr>
            </w:pPr>
            <w:r>
              <w:rPr>
                <w:i/>
              </w:rPr>
              <w:t>wirrkanku</w:t>
            </w:r>
          </w:p>
        </w:tc>
        <w:tc>
          <w:tcPr>
            <w:tcW w:w="0" w:type="auto"/>
          </w:tcPr>
          <w:p w14:paraId="7304CCBC" w14:textId="7D514859" w:rsidR="006D7D49" w:rsidRDefault="006D7D49" w:rsidP="009E3BFA">
            <w:pPr>
              <w:pStyle w:val="NormalforTables"/>
              <w:spacing w:line="720" w:lineRule="exact"/>
              <w:rPr>
                <w:i/>
              </w:rPr>
            </w:pPr>
            <w:r w:rsidRPr="00261222">
              <w:rPr>
                <w:rFonts w:cs="Times-Roman"/>
                <w:i/>
                <w:iCs/>
              </w:rPr>
              <w:t>kurriju</w:t>
            </w:r>
          </w:p>
        </w:tc>
        <w:tc>
          <w:tcPr>
            <w:tcW w:w="0" w:type="auto"/>
          </w:tcPr>
          <w:p w14:paraId="62E67AA5" w14:textId="68FFE007" w:rsidR="006D7D49" w:rsidRPr="00BD5FA5" w:rsidRDefault="006D7D49" w:rsidP="009E3BFA">
            <w:pPr>
              <w:pStyle w:val="NormalforTables"/>
              <w:spacing w:line="720" w:lineRule="exact"/>
              <w:rPr>
                <w:i/>
              </w:rPr>
            </w:pPr>
            <w:r>
              <w:rPr>
                <w:i/>
              </w:rPr>
              <w:t>bakiiju.</w:t>
            </w:r>
          </w:p>
        </w:tc>
      </w:tr>
      <w:tr w:rsidR="006D7D49" w:rsidRPr="009B1806" w14:paraId="041322CB" w14:textId="77777777" w:rsidTr="006D7D49">
        <w:tc>
          <w:tcPr>
            <w:tcW w:w="0" w:type="auto"/>
          </w:tcPr>
          <w:p w14:paraId="154902F2" w14:textId="3F03103A" w:rsidR="006D7D49" w:rsidRDefault="006D7D49" w:rsidP="009E3BFA">
            <w:pPr>
              <w:pStyle w:val="NormalforTables"/>
              <w:spacing w:line="720" w:lineRule="exact"/>
              <w:rPr>
                <w:rFonts w:ascii="Doulos SIL" w:hAnsi="Doulos SIL"/>
                <w:noProof/>
                <w:lang w:val="en-US"/>
              </w:rPr>
            </w:pPr>
            <w:r w:rsidRPr="00CE4D98">
              <w:rPr>
                <w:rFonts w:ascii="Doulos SIL" w:hAnsi="Doulos SIL"/>
                <w:noProof/>
                <w:lang w:val="en-US"/>
              </w:rPr>
              <w:t>cuŋarpa</w:t>
            </w:r>
            <w:r w:rsidRPr="00261222">
              <w:rPr>
                <w:noProof/>
                <w:lang w:val="en-US"/>
              </w:rPr>
              <w:t>+</w:t>
            </w:r>
            <w:r w:rsidRPr="00CE4D98">
              <w:rPr>
                <w:rFonts w:ascii="Doulos SIL" w:hAnsi="Doulos SIL"/>
                <w:noProof/>
                <w:lang w:val="en-US"/>
              </w:rPr>
              <w:t>kuu-ø</w:t>
            </w:r>
          </w:p>
        </w:tc>
        <w:tc>
          <w:tcPr>
            <w:tcW w:w="0" w:type="auto"/>
          </w:tcPr>
          <w:p w14:paraId="218A2FA9" w14:textId="71715E5F" w:rsidR="006D7D49" w:rsidRPr="00C238D5" w:rsidRDefault="006D7D49" w:rsidP="009E3BFA">
            <w:pPr>
              <w:pStyle w:val="NormalforTables"/>
              <w:spacing w:line="720" w:lineRule="exact"/>
              <w:rPr>
                <w:rFonts w:ascii="Doulos SIL" w:hAnsi="Doulos SIL"/>
                <w:lang w:val="en-US"/>
              </w:rPr>
            </w:pPr>
            <w:r>
              <w:rPr>
                <w:rFonts w:ascii="Doulos SIL" w:hAnsi="Doulos SIL"/>
                <w:noProof/>
                <w:lang w:val="en-US"/>
              </w:rPr>
              <w:t>wirkan</w:t>
            </w:r>
            <w:r w:rsidRPr="00261222">
              <w:rPr>
                <w:noProof/>
                <w:lang w:val="en-US"/>
              </w:rPr>
              <w:t>+</w:t>
            </w:r>
            <w:r w:rsidRPr="00CE4D98">
              <w:rPr>
                <w:rFonts w:ascii="Doulos SIL" w:hAnsi="Doulos SIL"/>
                <w:noProof/>
                <w:lang w:val="en-US"/>
              </w:rPr>
              <w:t>kuu-ø</w:t>
            </w:r>
          </w:p>
        </w:tc>
        <w:tc>
          <w:tcPr>
            <w:tcW w:w="0" w:type="auto"/>
          </w:tcPr>
          <w:p w14:paraId="22BB0B26" w14:textId="32516C7A" w:rsidR="006D7D49" w:rsidRDefault="006D7D49" w:rsidP="009E3BFA">
            <w:pPr>
              <w:pStyle w:val="NormalforTables"/>
              <w:spacing w:line="720" w:lineRule="exact"/>
              <w:rPr>
                <w:rFonts w:ascii="Doulos SIL" w:hAnsi="Doulos SIL"/>
                <w:noProof/>
                <w:lang w:val="en-US"/>
              </w:rPr>
            </w:pPr>
            <w:r w:rsidRPr="00CE4D98">
              <w:rPr>
                <w:rFonts w:ascii="Doulos SIL" w:hAnsi="Doulos SIL"/>
                <w:noProof/>
                <w:lang w:val="en-US"/>
              </w:rPr>
              <w:t>kuri-c</w:t>
            </w:r>
            <w:r w:rsidRPr="00261222">
              <w:rPr>
                <w:noProof/>
                <w:lang w:val="en-US"/>
              </w:rPr>
              <w:t>+</w:t>
            </w:r>
            <w:r w:rsidRPr="00CE4D98">
              <w:rPr>
                <w:rFonts w:ascii="Doulos SIL" w:hAnsi="Doulos SIL"/>
                <w:noProof/>
                <w:lang w:val="en-US"/>
              </w:rPr>
              <w:t>kuu-ø</w:t>
            </w:r>
          </w:p>
        </w:tc>
        <w:tc>
          <w:tcPr>
            <w:tcW w:w="0" w:type="auto"/>
          </w:tcPr>
          <w:p w14:paraId="0BE5A5B7" w14:textId="17BB4D6D" w:rsidR="006D7D49" w:rsidRPr="00CE4D98" w:rsidRDefault="006D7D49" w:rsidP="009E3BFA">
            <w:pPr>
              <w:pStyle w:val="NormalforTables"/>
              <w:spacing w:line="720" w:lineRule="exact"/>
              <w:rPr>
                <w:rFonts w:ascii="Doulos SIL" w:hAnsi="Doulos SIL"/>
                <w:noProof/>
                <w:lang w:val="en-US"/>
              </w:rPr>
            </w:pPr>
            <w:r>
              <w:rPr>
                <w:rFonts w:ascii="Doulos SIL" w:hAnsi="Doulos SIL"/>
                <w:noProof/>
                <w:lang w:val="en-US"/>
              </w:rPr>
              <w:t>pakiː</w:t>
            </w:r>
            <w:r w:rsidRPr="00CE4D98">
              <w:rPr>
                <w:rFonts w:ascii="Doulos SIL" w:hAnsi="Doulos SIL"/>
                <w:noProof/>
                <w:lang w:val="en-US"/>
              </w:rPr>
              <w:t>-c</w:t>
            </w:r>
            <w:r w:rsidRPr="00261222">
              <w:rPr>
                <w:noProof/>
                <w:lang w:val="en-US"/>
              </w:rPr>
              <w:t>+</w:t>
            </w:r>
            <w:r w:rsidRPr="00CE4D98">
              <w:rPr>
                <w:rFonts w:ascii="Doulos SIL" w:hAnsi="Doulos SIL"/>
                <w:noProof/>
                <w:lang w:val="en-US"/>
              </w:rPr>
              <w:t>kuu-ø</w:t>
            </w:r>
          </w:p>
        </w:tc>
      </w:tr>
      <w:tr w:rsidR="006D7D49" w:rsidRPr="009B1806" w14:paraId="0B56B523" w14:textId="77777777" w:rsidTr="006D7D49">
        <w:tc>
          <w:tcPr>
            <w:tcW w:w="0" w:type="auto"/>
          </w:tcPr>
          <w:p w14:paraId="5D2AE62D" w14:textId="739268B1" w:rsidR="006D7D49" w:rsidRDefault="006D7D49" w:rsidP="009E3BFA">
            <w:pPr>
              <w:pStyle w:val="NormalforTables"/>
              <w:spacing w:line="720" w:lineRule="exact"/>
            </w:pPr>
            <w:r w:rsidRPr="00261222">
              <w:t>big-µ</w:t>
            </w:r>
            <w:r>
              <w:t>̋</w:t>
            </w:r>
            <w:r w:rsidRPr="00261222">
              <w:rPr>
                <w:smallCaps/>
              </w:rPr>
              <w:t>prop</w:t>
            </w:r>
            <w:r w:rsidRPr="00261222">
              <w:t>-</w:t>
            </w:r>
            <w:r w:rsidRPr="00261222">
              <w:rPr>
                <w:smallCaps/>
              </w:rPr>
              <w:t>t</w:t>
            </w:r>
          </w:p>
        </w:tc>
        <w:tc>
          <w:tcPr>
            <w:tcW w:w="0" w:type="auto"/>
          </w:tcPr>
          <w:p w14:paraId="56AD88B8" w14:textId="637DCDBF" w:rsidR="006D7D49" w:rsidRPr="009B1806" w:rsidRDefault="006D7D49" w:rsidP="009E3BFA">
            <w:pPr>
              <w:pStyle w:val="NormalforTables"/>
              <w:spacing w:line="720" w:lineRule="exact"/>
            </w:pPr>
            <w:r>
              <w:t>dance</w:t>
            </w:r>
            <w:r w:rsidRPr="00261222">
              <w:t>-µ</w:t>
            </w:r>
            <w:r>
              <w:t>̋</w:t>
            </w:r>
            <w:r w:rsidRPr="00261222">
              <w:rPr>
                <w:smallCaps/>
              </w:rPr>
              <w:t>prop</w:t>
            </w:r>
            <w:r w:rsidRPr="00261222">
              <w:t>-</w:t>
            </w:r>
            <w:r w:rsidRPr="00261222">
              <w:rPr>
                <w:smallCaps/>
              </w:rPr>
              <w:t>t</w:t>
            </w:r>
          </w:p>
        </w:tc>
        <w:tc>
          <w:tcPr>
            <w:tcW w:w="0" w:type="auto"/>
          </w:tcPr>
          <w:p w14:paraId="3F627170" w14:textId="78BB5EC1" w:rsidR="006D7D49" w:rsidRDefault="006D7D49" w:rsidP="009E3BFA">
            <w:pPr>
              <w:pStyle w:val="NormalforTables"/>
              <w:spacing w:line="720" w:lineRule="exact"/>
              <w:rPr>
                <w:lang w:val="en-US"/>
              </w:rPr>
            </w:pPr>
            <w:r w:rsidRPr="00261222">
              <w:t>‹look</w:t>
            </w:r>
            <w:r w:rsidRPr="00261222">
              <w:rPr>
                <w:smallCaps/>
              </w:rPr>
              <w:t>-j›</w:t>
            </w:r>
            <w:r w:rsidRPr="00261222">
              <w:t>-µ</w:t>
            </w:r>
            <w:r>
              <w:t>̋</w:t>
            </w:r>
            <w:r w:rsidRPr="00261222">
              <w:rPr>
                <w:smallCaps/>
              </w:rPr>
              <w:t>prop-t</w:t>
            </w:r>
          </w:p>
        </w:tc>
        <w:tc>
          <w:tcPr>
            <w:tcW w:w="0" w:type="auto"/>
          </w:tcPr>
          <w:p w14:paraId="1C553172" w14:textId="24277E8E" w:rsidR="006D7D49" w:rsidRPr="00261222" w:rsidRDefault="006D7D49" w:rsidP="006D7D49">
            <w:pPr>
              <w:pStyle w:val="NormalforTables"/>
              <w:spacing w:line="720" w:lineRule="exact"/>
              <w:rPr>
                <w:lang w:val="en-US"/>
              </w:rPr>
            </w:pPr>
            <w:r w:rsidRPr="00261222">
              <w:t>‹</w:t>
            </w:r>
            <w:r>
              <w:t>all</w:t>
            </w:r>
            <w:r w:rsidRPr="00261222">
              <w:rPr>
                <w:smallCaps/>
              </w:rPr>
              <w:t>-j›</w:t>
            </w:r>
            <w:r w:rsidRPr="00261222">
              <w:t>-µ</w:t>
            </w:r>
            <w:r>
              <w:t>̋</w:t>
            </w:r>
            <w:r w:rsidRPr="00261222">
              <w:rPr>
                <w:smallCaps/>
              </w:rPr>
              <w:t>prop-t</w:t>
            </w:r>
          </w:p>
        </w:tc>
      </w:tr>
      <w:tr w:rsidR="006D7D49" w:rsidRPr="009B1806" w14:paraId="2D51EBEC" w14:textId="77777777" w:rsidTr="006D7D49">
        <w:tc>
          <w:tcPr>
            <w:tcW w:w="0" w:type="auto"/>
          </w:tcPr>
          <w:p w14:paraId="4A3B4333" w14:textId="52C75685" w:rsidR="006D7D49" w:rsidRDefault="006D7D49" w:rsidP="009E3BFA">
            <w:pPr>
              <w:pStyle w:val="NormalforTables"/>
              <w:spacing w:line="720" w:lineRule="exact"/>
            </w:pPr>
            <w:r w:rsidRPr="00261222">
              <w:t>big-</w:t>
            </w:r>
            <w:r w:rsidRPr="00261222">
              <w:rPr>
                <w:smallCaps/>
              </w:rPr>
              <w:t>fut</w:t>
            </w:r>
          </w:p>
        </w:tc>
        <w:tc>
          <w:tcPr>
            <w:tcW w:w="0" w:type="auto"/>
          </w:tcPr>
          <w:p w14:paraId="4E32ED9B" w14:textId="1790CF51" w:rsidR="006D7D49" w:rsidRPr="009B1806" w:rsidRDefault="006D7D49" w:rsidP="009E3BFA">
            <w:pPr>
              <w:pStyle w:val="NormalforTables"/>
              <w:spacing w:line="720" w:lineRule="exact"/>
            </w:pPr>
            <w:r>
              <w:t>dance</w:t>
            </w:r>
            <w:r w:rsidRPr="00261222">
              <w:t>-</w:t>
            </w:r>
            <w:r w:rsidRPr="00261222">
              <w:rPr>
                <w:smallCaps/>
              </w:rPr>
              <w:t>fut</w:t>
            </w:r>
          </w:p>
        </w:tc>
        <w:tc>
          <w:tcPr>
            <w:tcW w:w="0" w:type="auto"/>
          </w:tcPr>
          <w:p w14:paraId="1A32F088" w14:textId="472F1B88" w:rsidR="006D7D49" w:rsidRDefault="006D7D49" w:rsidP="009E3BFA">
            <w:pPr>
              <w:pStyle w:val="NormalforTables"/>
              <w:spacing w:line="720" w:lineRule="exact"/>
            </w:pPr>
            <w:r w:rsidRPr="00261222">
              <w:t>‹look</w:t>
            </w:r>
            <w:r w:rsidRPr="00261222">
              <w:rPr>
                <w:smallCaps/>
              </w:rPr>
              <w:t>›-pot</w:t>
            </w:r>
          </w:p>
        </w:tc>
        <w:tc>
          <w:tcPr>
            <w:tcW w:w="0" w:type="auto"/>
          </w:tcPr>
          <w:p w14:paraId="26232512" w14:textId="11073996" w:rsidR="006D7D49" w:rsidRPr="00261222" w:rsidRDefault="006D7D49" w:rsidP="006D7D49">
            <w:pPr>
              <w:pStyle w:val="NormalforTables"/>
              <w:spacing w:line="720" w:lineRule="exact"/>
            </w:pPr>
            <w:r w:rsidRPr="00261222">
              <w:t>‹</w:t>
            </w:r>
            <w:r>
              <w:t>all</w:t>
            </w:r>
            <w:r w:rsidRPr="00261222">
              <w:rPr>
                <w:smallCaps/>
              </w:rPr>
              <w:t>›-pot</w:t>
            </w:r>
          </w:p>
        </w:tc>
      </w:tr>
    </w:tbl>
    <w:p w14:paraId="7A1C6A3D" w14:textId="69E7499C" w:rsidR="009E3BFA" w:rsidRPr="006D7D49" w:rsidRDefault="006D7D49" w:rsidP="006D7D49">
      <w:pPr>
        <w:spacing w:line="720" w:lineRule="exact"/>
        <w:ind w:left="720"/>
        <w:jc w:val="left"/>
      </w:pPr>
      <w:r>
        <w:t xml:space="preserve">‘They painted themselve up over a long period (?for the night), (and later) everyone will watch the big dance.’ [W1960; this sentence up to </w:t>
      </w:r>
      <w:r>
        <w:rPr>
          <w:i/>
        </w:rPr>
        <w:t xml:space="preserve">ngimimarray </w:t>
      </w:r>
      <w:r>
        <w:t>also appears as E162.ex.4-104]</w:t>
      </w:r>
    </w:p>
    <w:p w14:paraId="79D25B37" w14:textId="77777777" w:rsidR="009E3BFA" w:rsidRDefault="009E3BFA" w:rsidP="00FE3C7D">
      <w:pPr>
        <w:spacing w:line="720" w:lineRule="exact"/>
        <w:jc w:val="left"/>
      </w:pPr>
    </w:p>
    <w:p w14:paraId="724C6838" w14:textId="12856176" w:rsidR="00E510C4" w:rsidRDefault="00A60205" w:rsidP="00FE3C7D">
      <w:pPr>
        <w:spacing w:line="720" w:lineRule="exact"/>
        <w:jc w:val="left"/>
      </w:pPr>
      <w:r w:rsidRPr="00A60205">
        <w:t xml:space="preserve">Example (6.32), </w:t>
      </w:r>
      <w:r w:rsidR="00E510C4">
        <w:t>and a second sentence in Evans (1995a</w:t>
      </w:r>
      <w:r w:rsidR="006D7D49">
        <w:t>:</w:t>
      </w:r>
      <w:r w:rsidR="00163708">
        <w:t>362</w:t>
      </w:r>
      <w:r w:rsidR="006D7D49">
        <w:t>.ex.</w:t>
      </w:r>
      <w:r w:rsidR="006D7D49" w:rsidRPr="006D7D49">
        <w:t>9-178</w:t>
      </w:r>
      <w:r w:rsidR="00E510C4">
        <w:t xml:space="preserve">) </w:t>
      </w:r>
      <w:r w:rsidR="006D7D49">
        <w:t>wh</w:t>
      </w:r>
      <w:r w:rsidR="00163708">
        <w:t>ose structure is parallel,</w:t>
      </w:r>
      <w:r w:rsidR="006D7D49">
        <w:t xml:space="preserve"> </w:t>
      </w:r>
      <w:r w:rsidR="00E510C4">
        <w:t xml:space="preserve">perhaps </w:t>
      </w:r>
      <w:r w:rsidR="00E44E87">
        <w:t>constitutes an</w:t>
      </w:r>
      <w:r w:rsidR="00E510C4">
        <w:t xml:space="preserve"> exception, or perhaps the word </w:t>
      </w:r>
      <w:r w:rsidR="00E510C4">
        <w:rPr>
          <w:i/>
        </w:rPr>
        <w:t xml:space="preserve">kuwanmarrana </w:t>
      </w:r>
      <w:r w:rsidR="00E510C4">
        <w:t xml:space="preserve">is an </w:t>
      </w:r>
      <w:r w:rsidR="00E510C4">
        <w:lastRenderedPageBreak/>
        <w:t xml:space="preserve">instrument purpose adverbial clause </w:t>
      </w:r>
      <w:r w:rsidR="009B71E5">
        <w:t>from which the</w:t>
      </w:r>
      <w:r w:rsidR="006D7D49">
        <w:t xml:space="preserve"> </w:t>
      </w:r>
      <w:r w:rsidR="00E510C4">
        <w:t>head verb</w:t>
      </w:r>
      <w:r w:rsidR="009B71E5">
        <w:t xml:space="preserve"> has been elided</w:t>
      </w:r>
      <w:r w:rsidR="00E510C4">
        <w:t>. This is plausible given that the semantics of the main clause is one of obtaining an instrument (cf §</w:t>
      </w:r>
      <w:r w:rsidR="00EF2F6B">
        <w:t>5.4.1</w:t>
      </w:r>
      <w:r w:rsidR="006D7D49">
        <w:t>).</w:t>
      </w:r>
    </w:p>
    <w:p w14:paraId="371B6519" w14:textId="77777777" w:rsidR="006D7D49" w:rsidRDefault="006D7D49" w:rsidP="00FE3C7D">
      <w:pPr>
        <w:spacing w:line="720" w:lineRule="exact"/>
        <w:jc w:val="left"/>
      </w:pPr>
    </w:p>
    <w:tbl>
      <w:tblPr>
        <w:tblStyle w:val="TableGrid"/>
        <w:tblW w:w="8759"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55"/>
        <w:gridCol w:w="1061"/>
        <w:gridCol w:w="1746"/>
        <w:gridCol w:w="1924"/>
        <w:gridCol w:w="3173"/>
      </w:tblGrid>
      <w:tr w:rsidR="00257DB0" w:rsidRPr="00257DB0" w14:paraId="10D0C5C3" w14:textId="77777777" w:rsidTr="00257DB0">
        <w:tc>
          <w:tcPr>
            <w:tcW w:w="0" w:type="auto"/>
          </w:tcPr>
          <w:p w14:paraId="176AA431" w14:textId="46BC7012" w:rsidR="00257DB0" w:rsidRPr="00257DB0" w:rsidRDefault="00DE41BA" w:rsidP="00257DB0">
            <w:pPr>
              <w:pStyle w:val="NormalforTables"/>
              <w:spacing w:line="720" w:lineRule="exact"/>
              <w:rPr>
                <w:i/>
              </w:rPr>
            </w:pPr>
            <w:r w:rsidRPr="00DE41BA">
              <w:t>(6.32)</w:t>
            </w:r>
          </w:p>
        </w:tc>
        <w:tc>
          <w:tcPr>
            <w:tcW w:w="0" w:type="auto"/>
          </w:tcPr>
          <w:p w14:paraId="306F9832" w14:textId="7E8EEAEF" w:rsidR="00257DB0" w:rsidRPr="00257DB0" w:rsidRDefault="00257DB0" w:rsidP="00257DB0">
            <w:pPr>
              <w:pStyle w:val="NormalforTables"/>
              <w:spacing w:line="720" w:lineRule="exact"/>
              <w:rPr>
                <w:i/>
              </w:rPr>
            </w:pPr>
            <w:r>
              <w:rPr>
                <w:i/>
              </w:rPr>
              <w:t>N</w:t>
            </w:r>
            <w:r w:rsidRPr="00261222">
              <w:rPr>
                <w:i/>
              </w:rPr>
              <w:t>yingka</w:t>
            </w:r>
          </w:p>
        </w:tc>
        <w:tc>
          <w:tcPr>
            <w:tcW w:w="0" w:type="auto"/>
          </w:tcPr>
          <w:p w14:paraId="0FBF15E3" w14:textId="54B24FDB" w:rsidR="00257DB0" w:rsidRPr="00257DB0" w:rsidRDefault="00257DB0" w:rsidP="00257DB0">
            <w:pPr>
              <w:pStyle w:val="NormalforTables"/>
              <w:spacing w:line="720" w:lineRule="exact"/>
              <w:rPr>
                <w:i/>
              </w:rPr>
            </w:pPr>
            <w:r>
              <w:rPr>
                <w:rFonts w:cs="Helvetica"/>
                <w:i/>
                <w:szCs w:val="20"/>
                <w:lang w:val="en-US"/>
              </w:rPr>
              <w:t>ngi</w:t>
            </w:r>
            <w:r w:rsidRPr="00257DB0">
              <w:rPr>
                <w:rFonts w:cs="Helvetica"/>
                <w:i/>
                <w:szCs w:val="20"/>
                <w:lang w:val="en-US"/>
              </w:rPr>
              <w:t>nur</w:t>
            </w:r>
            <w:r>
              <w:rPr>
                <w:rFonts w:cs="Helvetica"/>
                <w:i/>
                <w:szCs w:val="20"/>
                <w:lang w:val="en-US"/>
              </w:rPr>
              <w:t>ruw</w:t>
            </w:r>
            <w:r w:rsidRPr="00257DB0">
              <w:rPr>
                <w:rFonts w:cs="Helvetica"/>
                <w:i/>
                <w:szCs w:val="20"/>
                <w:lang w:val="en-US"/>
              </w:rPr>
              <w:t>a</w:t>
            </w:r>
          </w:p>
        </w:tc>
        <w:tc>
          <w:tcPr>
            <w:tcW w:w="0" w:type="auto"/>
          </w:tcPr>
          <w:p w14:paraId="30B76215" w14:textId="2B4B14BB" w:rsidR="00257DB0" w:rsidRPr="00257DB0" w:rsidRDefault="00257DB0" w:rsidP="00257DB0">
            <w:pPr>
              <w:pStyle w:val="NormalforTables"/>
              <w:spacing w:line="720" w:lineRule="exact"/>
              <w:rPr>
                <w:i/>
              </w:rPr>
            </w:pPr>
            <w:r>
              <w:rPr>
                <w:i/>
              </w:rPr>
              <w:t>dalijarr</w:t>
            </w:r>
            <w:r w:rsidRPr="00257DB0">
              <w:rPr>
                <w:i/>
              </w:rPr>
              <w:t>,</w:t>
            </w:r>
          </w:p>
        </w:tc>
        <w:tc>
          <w:tcPr>
            <w:tcW w:w="0" w:type="auto"/>
          </w:tcPr>
          <w:p w14:paraId="063A9773" w14:textId="3A7C0579" w:rsidR="00257DB0" w:rsidRPr="00257DB0" w:rsidRDefault="00257DB0" w:rsidP="00257DB0">
            <w:pPr>
              <w:pStyle w:val="NormalforTables"/>
              <w:spacing w:line="720" w:lineRule="exact"/>
              <w:rPr>
                <w:b/>
              </w:rPr>
            </w:pPr>
            <w:r w:rsidRPr="00257DB0">
              <w:rPr>
                <w:i/>
              </w:rPr>
              <w:t>kuwanmarrana</w:t>
            </w:r>
            <w:r w:rsidRPr="00257DB0">
              <w:rPr>
                <w:b/>
                <w:i/>
              </w:rPr>
              <w:t xml:space="preserve"> </w:t>
            </w:r>
            <w:r w:rsidRPr="00257DB0">
              <w:rPr>
                <w:i/>
              </w:rPr>
              <w:t>?</w:t>
            </w:r>
          </w:p>
        </w:tc>
      </w:tr>
      <w:tr w:rsidR="00257DB0" w:rsidRPr="00257DB0" w14:paraId="6A1DAFD1" w14:textId="77777777" w:rsidTr="00257DB0">
        <w:tc>
          <w:tcPr>
            <w:tcW w:w="0" w:type="auto"/>
          </w:tcPr>
          <w:p w14:paraId="4590CA07" w14:textId="77777777" w:rsidR="00257DB0" w:rsidRPr="00261222" w:rsidRDefault="00257DB0" w:rsidP="00257DB0">
            <w:pPr>
              <w:pStyle w:val="NormalforTables"/>
              <w:spacing w:line="720" w:lineRule="exact"/>
            </w:pPr>
          </w:p>
        </w:tc>
        <w:tc>
          <w:tcPr>
            <w:tcW w:w="0" w:type="auto"/>
          </w:tcPr>
          <w:p w14:paraId="4820D601" w14:textId="3F1E63B2" w:rsidR="00257DB0" w:rsidRPr="00257DB0" w:rsidRDefault="00257DB0" w:rsidP="00257DB0">
            <w:pPr>
              <w:pStyle w:val="NormalforTables"/>
              <w:spacing w:line="720" w:lineRule="exact"/>
              <w:rPr>
                <w:rFonts w:ascii="Doulos SIL" w:hAnsi="Doulos SIL"/>
              </w:rPr>
            </w:pPr>
            <w:r w:rsidRPr="00CE4D98">
              <w:rPr>
                <w:rFonts w:ascii="Doulos SIL" w:hAnsi="Doulos SIL" w:cs="Times-Roman"/>
                <w:iCs/>
                <w:noProof/>
                <w:lang w:val="en-US"/>
              </w:rPr>
              <w:t>ɲiŋ</w:t>
            </w:r>
            <w:r w:rsidRPr="00261222">
              <w:rPr>
                <w:rFonts w:cs="Times-Roman"/>
                <w:iCs/>
                <w:noProof/>
                <w:lang w:val="en-US"/>
              </w:rPr>
              <w:t>+</w:t>
            </w:r>
            <w:r w:rsidRPr="00CE4D98">
              <w:rPr>
                <w:rFonts w:ascii="Doulos SIL" w:hAnsi="Doulos SIL" w:cs="Times-Roman"/>
                <w:iCs/>
                <w:noProof/>
                <w:lang w:val="en-US"/>
              </w:rPr>
              <w:t>ka</w:t>
            </w:r>
          </w:p>
        </w:tc>
        <w:tc>
          <w:tcPr>
            <w:tcW w:w="0" w:type="auto"/>
          </w:tcPr>
          <w:p w14:paraId="3833D3C0" w14:textId="54AA2E95" w:rsidR="00257DB0" w:rsidRPr="00257DB0" w:rsidRDefault="00257DB0" w:rsidP="00257DB0">
            <w:pPr>
              <w:pStyle w:val="NormalforTables"/>
              <w:spacing w:line="720" w:lineRule="exact"/>
              <w:rPr>
                <w:rFonts w:ascii="Doulos SIL" w:hAnsi="Doulos SIL" w:cs="Helvetica"/>
                <w:szCs w:val="20"/>
                <w:lang w:val="en-US"/>
              </w:rPr>
            </w:pPr>
            <w:r>
              <w:rPr>
                <w:rFonts w:ascii="Doulos SIL" w:hAnsi="Doulos SIL" w:cs="Helvetica"/>
                <w:szCs w:val="20"/>
                <w:lang w:val="en-US"/>
              </w:rPr>
              <w:t>ŋic-ɳuru-a</w:t>
            </w:r>
          </w:p>
        </w:tc>
        <w:tc>
          <w:tcPr>
            <w:tcW w:w="0" w:type="auto"/>
          </w:tcPr>
          <w:p w14:paraId="374F3AAD" w14:textId="42EABD96" w:rsidR="00257DB0" w:rsidRPr="00257DB0" w:rsidRDefault="00257DB0" w:rsidP="00257DB0">
            <w:pPr>
              <w:pStyle w:val="NormalforTables"/>
              <w:spacing w:line="720" w:lineRule="exact"/>
              <w:rPr>
                <w:rFonts w:ascii="Doulos SIL" w:hAnsi="Doulos SIL"/>
              </w:rPr>
            </w:pPr>
            <w:r>
              <w:rPr>
                <w:rFonts w:ascii="Doulos SIL" w:hAnsi="Doulos SIL"/>
              </w:rPr>
              <w:t>ʈali-c-ŋara-ø</w:t>
            </w:r>
          </w:p>
        </w:tc>
        <w:tc>
          <w:tcPr>
            <w:tcW w:w="0" w:type="auto"/>
          </w:tcPr>
          <w:p w14:paraId="758AD516" w14:textId="5363026C" w:rsidR="00257DB0" w:rsidRPr="00257DB0" w:rsidRDefault="00257DB0" w:rsidP="00257DB0">
            <w:pPr>
              <w:pStyle w:val="NormalforTables"/>
              <w:spacing w:line="720" w:lineRule="exact"/>
              <w:rPr>
                <w:rFonts w:ascii="Doulos SIL" w:hAnsi="Doulos SIL"/>
              </w:rPr>
            </w:pPr>
            <w:r>
              <w:rPr>
                <w:rFonts w:ascii="Doulos SIL" w:hAnsi="Doulos SIL"/>
              </w:rPr>
              <w:t>kuwaɲ-mara</w:t>
            </w:r>
            <w:r w:rsidRPr="00257DB0">
              <w:t>+</w:t>
            </w:r>
            <w:r>
              <w:rPr>
                <w:rFonts w:ascii="Doulos SIL" w:hAnsi="Doulos SIL"/>
              </w:rPr>
              <w:t>ki-naa-ø</w:t>
            </w:r>
          </w:p>
        </w:tc>
      </w:tr>
      <w:tr w:rsidR="00257DB0" w:rsidRPr="00257DB0" w14:paraId="446557CC" w14:textId="77777777" w:rsidTr="00257DB0">
        <w:tc>
          <w:tcPr>
            <w:tcW w:w="0" w:type="auto"/>
          </w:tcPr>
          <w:p w14:paraId="66C461F6" w14:textId="77777777" w:rsidR="00257DB0" w:rsidRPr="00257DB0" w:rsidRDefault="00257DB0" w:rsidP="00257DB0">
            <w:pPr>
              <w:pStyle w:val="NormalforTables"/>
              <w:spacing w:line="720" w:lineRule="exact"/>
            </w:pPr>
          </w:p>
        </w:tc>
        <w:tc>
          <w:tcPr>
            <w:tcW w:w="0" w:type="auto"/>
          </w:tcPr>
          <w:p w14:paraId="6437FDB8" w14:textId="0BE37317" w:rsidR="00257DB0" w:rsidRPr="00257DB0" w:rsidRDefault="00257DB0" w:rsidP="00257DB0">
            <w:pPr>
              <w:pStyle w:val="NormalforTables"/>
              <w:spacing w:line="720" w:lineRule="exact"/>
            </w:pPr>
            <w:r w:rsidRPr="00261222">
              <w:rPr>
                <w:rFonts w:cs="Times-Roman"/>
                <w:iCs/>
              </w:rPr>
              <w:t>2sg-</w:t>
            </w:r>
            <w:r w:rsidRPr="00261222">
              <w:rPr>
                <w:rFonts w:cs="Times-Roman"/>
                <w:iCs/>
                <w:smallCaps/>
              </w:rPr>
              <w:t>t</w:t>
            </w:r>
          </w:p>
        </w:tc>
        <w:tc>
          <w:tcPr>
            <w:tcW w:w="0" w:type="auto"/>
          </w:tcPr>
          <w:p w14:paraId="02138579" w14:textId="77777777" w:rsidR="00257DB0" w:rsidRPr="00257DB0" w:rsidRDefault="00257DB0" w:rsidP="00257DB0">
            <w:pPr>
              <w:pStyle w:val="NormalforTables"/>
              <w:spacing w:line="720" w:lineRule="exact"/>
            </w:pPr>
            <w:r w:rsidRPr="00257DB0">
              <w:t>wood-µ</w:t>
            </w:r>
            <w:r w:rsidRPr="00257DB0">
              <w:rPr>
                <w:smallCaps/>
              </w:rPr>
              <w:t>assoc-t</w:t>
            </w:r>
          </w:p>
        </w:tc>
        <w:tc>
          <w:tcPr>
            <w:tcW w:w="0" w:type="auto"/>
          </w:tcPr>
          <w:p w14:paraId="41F42AB4" w14:textId="77777777" w:rsidR="00257DB0" w:rsidRPr="00257DB0" w:rsidRDefault="00257DB0" w:rsidP="00257DB0">
            <w:pPr>
              <w:pStyle w:val="NormalforTables"/>
              <w:spacing w:line="720" w:lineRule="exact"/>
            </w:pPr>
            <w:r w:rsidRPr="00257DB0">
              <w:t>‹come</w:t>
            </w:r>
            <w:r w:rsidRPr="00257DB0">
              <w:rPr>
                <w:smallCaps/>
              </w:rPr>
              <w:t>-j›</w:t>
            </w:r>
            <w:r w:rsidRPr="00257DB0">
              <w:t>-µ̋</w:t>
            </w:r>
            <w:r w:rsidRPr="00257DB0">
              <w:rPr>
                <w:smallCaps/>
              </w:rPr>
              <w:t>cons-t</w:t>
            </w:r>
          </w:p>
        </w:tc>
        <w:tc>
          <w:tcPr>
            <w:tcW w:w="0" w:type="auto"/>
          </w:tcPr>
          <w:p w14:paraId="4F171AA0" w14:textId="77777777" w:rsidR="00257DB0" w:rsidRPr="00257DB0" w:rsidRDefault="00257DB0" w:rsidP="00257DB0">
            <w:pPr>
              <w:pStyle w:val="NormalforTables"/>
              <w:spacing w:line="720" w:lineRule="exact"/>
            </w:pPr>
            <w:r w:rsidRPr="00257DB0">
              <w:t>fire stick-µ</w:t>
            </w:r>
            <w:r w:rsidRPr="00257DB0">
              <w:rPr>
                <w:smallCaps/>
              </w:rPr>
              <w:t>util-‹µloc-µ̋abl›-t</w:t>
            </w:r>
          </w:p>
        </w:tc>
      </w:tr>
      <w:tr w:rsidR="00257DB0" w:rsidRPr="00257DB0" w14:paraId="10B9BC4D" w14:textId="77777777" w:rsidTr="00257DB0">
        <w:tc>
          <w:tcPr>
            <w:tcW w:w="0" w:type="auto"/>
          </w:tcPr>
          <w:p w14:paraId="69D05344" w14:textId="77777777" w:rsidR="00257DB0" w:rsidRPr="00257DB0" w:rsidRDefault="00257DB0" w:rsidP="00257DB0">
            <w:pPr>
              <w:pStyle w:val="NormalforTables"/>
              <w:spacing w:line="720" w:lineRule="exact"/>
            </w:pPr>
          </w:p>
        </w:tc>
        <w:tc>
          <w:tcPr>
            <w:tcW w:w="0" w:type="auto"/>
          </w:tcPr>
          <w:p w14:paraId="44C1C809" w14:textId="6069C4A7" w:rsidR="00257DB0" w:rsidRPr="00257DB0" w:rsidRDefault="00257DB0" w:rsidP="00257DB0">
            <w:pPr>
              <w:pStyle w:val="NormalforTables"/>
              <w:spacing w:line="720" w:lineRule="exact"/>
            </w:pPr>
            <w:r w:rsidRPr="00261222">
              <w:rPr>
                <w:rFonts w:cs="Times-Roman"/>
                <w:iCs/>
              </w:rPr>
              <w:t>2sg</w:t>
            </w:r>
          </w:p>
        </w:tc>
        <w:tc>
          <w:tcPr>
            <w:tcW w:w="0" w:type="auto"/>
          </w:tcPr>
          <w:p w14:paraId="59BF48C9" w14:textId="77777777" w:rsidR="00257DB0" w:rsidRPr="00257DB0" w:rsidRDefault="00257DB0" w:rsidP="00257DB0">
            <w:pPr>
              <w:pStyle w:val="NormalforTables"/>
              <w:spacing w:line="720" w:lineRule="exact"/>
            </w:pPr>
            <w:r w:rsidRPr="00257DB0">
              <w:t>wood-</w:t>
            </w:r>
            <w:r w:rsidRPr="00257DB0">
              <w:rPr>
                <w:smallCaps/>
              </w:rPr>
              <w:t>assoc</w:t>
            </w:r>
          </w:p>
        </w:tc>
        <w:tc>
          <w:tcPr>
            <w:tcW w:w="0" w:type="auto"/>
          </w:tcPr>
          <w:p w14:paraId="1A5821C3" w14:textId="77777777" w:rsidR="00257DB0" w:rsidRPr="00257DB0" w:rsidRDefault="00257DB0" w:rsidP="00257DB0">
            <w:pPr>
              <w:pStyle w:val="NormalforTables"/>
              <w:spacing w:line="720" w:lineRule="exact"/>
            </w:pPr>
            <w:r w:rsidRPr="00257DB0">
              <w:t>‹come</w:t>
            </w:r>
            <w:r w:rsidRPr="00257DB0">
              <w:rPr>
                <w:smallCaps/>
              </w:rPr>
              <w:t>›-pst</w:t>
            </w:r>
          </w:p>
        </w:tc>
        <w:tc>
          <w:tcPr>
            <w:tcW w:w="0" w:type="auto"/>
          </w:tcPr>
          <w:p w14:paraId="4213E80B" w14:textId="77777777" w:rsidR="00257DB0" w:rsidRPr="00257DB0" w:rsidRDefault="00257DB0" w:rsidP="00257DB0">
            <w:pPr>
              <w:pStyle w:val="NormalforTables"/>
              <w:spacing w:line="720" w:lineRule="exact"/>
            </w:pPr>
            <w:r w:rsidRPr="00257DB0">
              <w:t>fire stick-</w:t>
            </w:r>
            <w:r w:rsidRPr="00257DB0">
              <w:rPr>
                <w:smallCaps/>
              </w:rPr>
              <w:t>util-‹prior›</w:t>
            </w:r>
          </w:p>
        </w:tc>
      </w:tr>
    </w:tbl>
    <w:p w14:paraId="40798255" w14:textId="752F54C3" w:rsidR="00257DB0" w:rsidRPr="00261222" w:rsidRDefault="00257DB0" w:rsidP="00257DB0">
      <w:pPr>
        <w:pStyle w:val="NormalforTables"/>
        <w:spacing w:line="720" w:lineRule="exact"/>
        <w:ind w:left="720"/>
      </w:pPr>
      <w:r w:rsidRPr="00257DB0">
        <w:t>‘Have you brought wood for firesticks?’ [W1960</w:t>
      </w:r>
      <w:r>
        <w:t>; E160.ex.4-98</w:t>
      </w:r>
      <w:r w:rsidRPr="00257DB0">
        <w:t>]</w:t>
      </w:r>
      <w:r w:rsidR="00E44E87">
        <w:t>, perhaps construed as ‘</w:t>
      </w:r>
      <w:r w:rsidR="00E44E87" w:rsidRPr="00257DB0">
        <w:t>Have you brought wood</w:t>
      </w:r>
      <w:r w:rsidR="00E44E87">
        <w:t>, to (be) firesticks?’</w:t>
      </w:r>
    </w:p>
    <w:p w14:paraId="3DBB6CD9" w14:textId="77777777" w:rsidR="006D7D49" w:rsidRDefault="006D7D49" w:rsidP="00FE3C7D">
      <w:pPr>
        <w:spacing w:line="720" w:lineRule="exact"/>
        <w:jc w:val="left"/>
      </w:pPr>
    </w:p>
    <w:p w14:paraId="33D3BA1F" w14:textId="58183ADB" w:rsidR="00E44E87" w:rsidRPr="00E8297D" w:rsidRDefault="009B71E5" w:rsidP="00FE3C7D">
      <w:pPr>
        <w:spacing w:line="720" w:lineRule="exact"/>
        <w:jc w:val="left"/>
      </w:pPr>
      <w:r>
        <w:t>I</w:t>
      </w:r>
      <w:r w:rsidR="00E44E87">
        <w:t xml:space="preserve">n the Kayardild corpus there are no examples in which a DP inflected for </w:t>
      </w:r>
      <w:r>
        <w:t xml:space="preserve">a strictly </w:t>
      </w:r>
      <w:r w:rsidR="00E44E87">
        <w:t xml:space="preserve">adnominal </w:t>
      </w:r>
      <w:r w:rsidR="00E44E87" w:rsidRPr="00E44E87">
        <w:rPr>
          <w:smallCaps/>
        </w:rPr>
        <w:t>case</w:t>
      </w:r>
      <w:r>
        <w:t xml:space="preserve"> contains a further embedded DP, which is suggestive of there being a limit on the depth of DP embedding in Kayardild, a matter which is taken up in §</w:t>
      </w:r>
      <w:r w:rsidR="00EF2F6B">
        <w:t>9.3</w:t>
      </w:r>
      <w:r>
        <w:t>.</w:t>
      </w:r>
    </w:p>
    <w:p w14:paraId="62552848" w14:textId="77777777" w:rsidR="005E3A57" w:rsidRPr="00261222" w:rsidRDefault="005E3A57" w:rsidP="00FE3C7D">
      <w:pPr>
        <w:spacing w:line="720" w:lineRule="exact"/>
        <w:jc w:val="left"/>
      </w:pPr>
    </w:p>
    <w:p w14:paraId="2C778418" w14:textId="6424970A" w:rsidR="00DE41BA" w:rsidRDefault="00DE41BA" w:rsidP="00FE3C7D">
      <w:pPr>
        <w:spacing w:line="720" w:lineRule="exact"/>
        <w:jc w:val="left"/>
        <w:rPr>
          <w:b/>
          <w:szCs w:val="28"/>
        </w:rPr>
      </w:pPr>
      <w:r w:rsidRPr="00DE41BA">
        <w:rPr>
          <w:b/>
          <w:szCs w:val="28"/>
        </w:rPr>
        <w:lastRenderedPageBreak/>
        <w:t>6.8</w:t>
      </w:r>
      <w:r w:rsidRPr="00DE41BA">
        <w:rPr>
          <w:b/>
          <w:szCs w:val="28"/>
        </w:rPr>
        <w:tab/>
        <w:t xml:space="preserve">DPs with locative </w:t>
      </w:r>
      <w:r w:rsidRPr="00DE41BA">
        <w:rPr>
          <w:b/>
          <w:smallCaps/>
          <w:szCs w:val="28"/>
        </w:rPr>
        <w:t>case</w:t>
      </w:r>
    </w:p>
    <w:p w14:paraId="77334590" w14:textId="001361D7" w:rsidR="001A6428" w:rsidRPr="00261222" w:rsidRDefault="001A6428" w:rsidP="00FE3C7D">
      <w:pPr>
        <w:spacing w:line="720" w:lineRule="exact"/>
        <w:jc w:val="left"/>
      </w:pPr>
      <w:r w:rsidRPr="00261222">
        <w:t xml:space="preserve">In most syntactic contexts, due to a conspiracy of two factors DPs with locative </w:t>
      </w:r>
      <w:r w:rsidRPr="00261222">
        <w:rPr>
          <w:smallCaps/>
        </w:rPr>
        <w:t>case</w:t>
      </w:r>
      <w:r w:rsidRPr="00261222">
        <w:t xml:space="preserve"> turn out to be inflectionally indistinguishable from DPs with </w:t>
      </w:r>
      <w:r w:rsidRPr="00261222">
        <w:rPr>
          <w:smallCaps/>
        </w:rPr>
        <w:t>case</w:t>
      </w:r>
      <w:r w:rsidRPr="00261222">
        <w:t>:Ø.</w:t>
      </w:r>
      <w:r w:rsidRPr="00261222">
        <w:rPr>
          <w:rStyle w:val="FootnoteReference"/>
        </w:rPr>
        <w:footnoteReference w:id="85"/>
      </w:r>
      <w:r w:rsidRPr="00261222">
        <w:t xml:space="preserve"> The first of the two factors relates to the linear ordering of suffixes. </w:t>
      </w:r>
      <w:r w:rsidRPr="00261222">
        <w:rPr>
          <w:smallCaps/>
        </w:rPr>
        <w:t>Case</w:t>
      </w:r>
      <w:r w:rsidRPr="00261222">
        <w:t xml:space="preserve"> features attach to DP nodes, and usually to DP nodes subordinate to VP. This places </w:t>
      </w:r>
      <w:r w:rsidR="0005792E">
        <w:t>those DPs</w:t>
      </w:r>
      <w:r w:rsidRPr="00261222">
        <w:t xml:space="preserve"> below the nodes to which </w:t>
      </w:r>
      <w:r w:rsidRPr="00261222">
        <w:rPr>
          <w:smallCaps/>
        </w:rPr>
        <w:t xml:space="preserve">tama, tamt, </w:t>
      </w:r>
      <w:r w:rsidR="001E28B5">
        <w:rPr>
          <w:smallCaps/>
        </w:rPr>
        <w:t>+</w:t>
      </w:r>
      <w:r w:rsidRPr="00261222">
        <w:rPr>
          <w:smallCaps/>
        </w:rPr>
        <w:t>neg</w:t>
      </w:r>
      <w:r w:rsidR="0005792E">
        <w:rPr>
          <w:smallCaps/>
        </w:rPr>
        <w:t xml:space="preserve">, </w:t>
      </w:r>
      <w:r w:rsidR="001E28B5">
        <w:rPr>
          <w:smallCaps/>
        </w:rPr>
        <w:t>+</w:t>
      </w:r>
      <w:r w:rsidR="0005792E">
        <w:rPr>
          <w:smallCaps/>
        </w:rPr>
        <w:t>sej</w:t>
      </w:r>
      <w:r w:rsidRPr="00261222">
        <w:t xml:space="preserve"> and </w:t>
      </w:r>
      <w:r w:rsidR="001E28B5">
        <w:t>+</w:t>
      </w:r>
      <w:r w:rsidRPr="00261222">
        <w:rPr>
          <w:smallCaps/>
        </w:rPr>
        <w:t>comp</w:t>
      </w:r>
      <w:r w:rsidRPr="00261222">
        <w:t xml:space="preserve"> attach, and because syntactically lower-attaching features are real</w:t>
      </w:r>
      <w:r w:rsidR="00542237">
        <w:t>ize</w:t>
      </w:r>
      <w:r w:rsidRPr="00261222">
        <w:t>d closer to a word’s lexical stem (§</w:t>
      </w:r>
      <w:r w:rsidR="00EF2F6B">
        <w:t>4.5.6</w:t>
      </w:r>
      <w:r w:rsidRPr="00261222">
        <w:t xml:space="preserve">), </w:t>
      </w:r>
      <w:r w:rsidRPr="00261222">
        <w:rPr>
          <w:smallCaps/>
        </w:rPr>
        <w:t>case</w:t>
      </w:r>
      <w:r w:rsidRPr="00261222">
        <w:t xml:space="preserve"> suffixes are usually followed</w:t>
      </w:r>
      <w:r w:rsidR="0005792E">
        <w:t xml:space="preserve"> linearly</w:t>
      </w:r>
      <w:r w:rsidRPr="00261222">
        <w:t xml:space="preserve"> by some other suffix</w:t>
      </w:r>
      <w:r w:rsidR="001E28B5">
        <w:t>.</w:t>
      </w:r>
      <w:r w:rsidR="0005792E">
        <w:t xml:space="preserve"> </w:t>
      </w:r>
      <w:r w:rsidR="001E28B5">
        <w:t>T</w:t>
      </w:r>
      <w:r w:rsidRPr="00261222">
        <w:t xml:space="preserve">his is where the the second factor, related to morphotactics, comes into play. </w:t>
      </w:r>
      <w:r w:rsidRPr="00261222">
        <w:rPr>
          <w:smallCaps/>
        </w:rPr>
        <w:t>Case</w:t>
      </w:r>
      <w:r w:rsidRPr="00261222">
        <w:t>:locative is real</w:t>
      </w:r>
      <w:r w:rsidR="00542237">
        <w:t>ize</w:t>
      </w:r>
      <w:r w:rsidRPr="00261222">
        <w:t>d, if possible, by the morphome µ</w:t>
      </w:r>
      <w:r w:rsidRPr="00261222">
        <w:rPr>
          <w:smallCaps/>
        </w:rPr>
        <w:t>loc</w:t>
      </w:r>
      <w:r w:rsidRPr="00261222">
        <w:t>, but µ</w:t>
      </w:r>
      <w:r w:rsidRPr="00261222">
        <w:rPr>
          <w:smallCaps/>
        </w:rPr>
        <w:t xml:space="preserve">loc </w:t>
      </w:r>
      <w:r w:rsidRPr="00261222">
        <w:t xml:space="preserve">is severely </w:t>
      </w:r>
      <w:r w:rsidR="005D39D6">
        <w:t>restricted</w:t>
      </w:r>
      <w:r w:rsidRPr="00261222">
        <w:t xml:space="preserve"> in its permissible morphotatic environments (more on which below)</w:t>
      </w:r>
      <w:r w:rsidR="005D39D6">
        <w:t>.</w:t>
      </w:r>
      <w:r w:rsidRPr="00261222">
        <w:t xml:space="preserve"> </w:t>
      </w:r>
      <w:r w:rsidR="005D39D6">
        <w:t>I</w:t>
      </w:r>
      <w:r w:rsidRPr="00261222">
        <w:t xml:space="preserve">f the </w:t>
      </w:r>
      <w:r w:rsidR="00542237">
        <w:t>realization</w:t>
      </w:r>
      <w:r w:rsidRPr="00261222">
        <w:t xml:space="preserve"> of </w:t>
      </w:r>
      <w:r w:rsidRPr="00261222">
        <w:rPr>
          <w:smallCaps/>
        </w:rPr>
        <w:t>case</w:t>
      </w:r>
      <w:r w:rsidRPr="00261222">
        <w:t>:locative by µ</w:t>
      </w:r>
      <w:r w:rsidRPr="00261222">
        <w:rPr>
          <w:smallCaps/>
        </w:rPr>
        <w:t>loc</w:t>
      </w:r>
      <w:r w:rsidRPr="00261222">
        <w:t xml:space="preserve"> w</w:t>
      </w:r>
      <w:r w:rsidR="005D39D6">
        <w:t>ould violate those restrictions</w:t>
      </w:r>
      <w:r w:rsidRPr="00261222">
        <w:t xml:space="preserve"> then then the µ</w:t>
      </w:r>
      <w:r w:rsidRPr="00261222">
        <w:rPr>
          <w:smallCaps/>
        </w:rPr>
        <w:t xml:space="preserve">loc, </w:t>
      </w:r>
      <w:r w:rsidRPr="00261222">
        <w:t xml:space="preserve">and hence </w:t>
      </w:r>
      <w:r w:rsidRPr="00261222">
        <w:rPr>
          <w:smallCaps/>
        </w:rPr>
        <w:t>case</w:t>
      </w:r>
      <w:r w:rsidRPr="00261222">
        <w:t>:locative, simply goes unreal</w:t>
      </w:r>
      <w:r w:rsidR="00542237">
        <w:t>ize</w:t>
      </w:r>
      <w:r w:rsidRPr="00261222">
        <w:t xml:space="preserve">d. The </w:t>
      </w:r>
      <w:r w:rsidRPr="00261222">
        <w:lastRenderedPageBreak/>
        <w:t xml:space="preserve">upshot is that </w:t>
      </w:r>
      <w:r w:rsidRPr="00261222">
        <w:rPr>
          <w:smallCaps/>
        </w:rPr>
        <w:t>case</w:t>
      </w:r>
      <w:r w:rsidRPr="00261222">
        <w:t xml:space="preserve">:locative and </w:t>
      </w:r>
      <w:r w:rsidRPr="00261222">
        <w:rPr>
          <w:smallCaps/>
        </w:rPr>
        <w:t>case</w:t>
      </w:r>
      <w:r w:rsidRPr="00261222">
        <w:t xml:space="preserve">:Ø inflections often become morphomically, and </w:t>
      </w:r>
      <w:r w:rsidR="001E28B5">
        <w:t>therefore</w:t>
      </w:r>
      <w:r w:rsidRPr="00261222">
        <w:t xml:space="preserve"> phonologically, identical.</w:t>
      </w:r>
      <w:bookmarkStart w:id="81" w:name="_GoBack"/>
      <w:bookmarkEnd w:id="81"/>
    </w:p>
    <w:p w14:paraId="050092DD" w14:textId="15F2FF38" w:rsidR="001A6428" w:rsidRPr="00261222" w:rsidRDefault="001A6428" w:rsidP="00FE3C7D">
      <w:pPr>
        <w:spacing w:line="720" w:lineRule="exact"/>
        <w:ind w:firstLine="720"/>
        <w:jc w:val="left"/>
      </w:pPr>
      <w:r w:rsidRPr="00EF2F6B">
        <w:rPr>
          <w:highlight w:val="yellow"/>
        </w:rPr>
        <w:t>Returning to morphotatics: µ</w:t>
      </w:r>
      <w:r w:rsidRPr="00EF2F6B">
        <w:rPr>
          <w:smallCaps/>
          <w:highlight w:val="yellow"/>
        </w:rPr>
        <w:t>loc</w:t>
      </w:r>
      <w:r w:rsidRPr="00EF2F6B">
        <w:rPr>
          <w:highlight w:val="yellow"/>
        </w:rPr>
        <w:t xml:space="preserve"> can only appear directly before µ</w:t>
      </w:r>
      <w:r w:rsidRPr="00EF2F6B">
        <w:rPr>
          <w:smallCaps/>
          <w:highlight w:val="yellow"/>
        </w:rPr>
        <w:t>abl</w:t>
      </w:r>
      <w:r w:rsidRPr="00EF2F6B">
        <w:rPr>
          <w:highlight w:val="yellow"/>
        </w:rPr>
        <w:t xml:space="preserve">, </w:t>
      </w:r>
      <w:r w:rsidRPr="00EF2F6B">
        <w:rPr>
          <w:highlight w:val="yellow"/>
        </w:rPr>
        <w:sym w:font="Symbol" w:char="F06D"/>
      </w:r>
      <w:r w:rsidRPr="00EF2F6B">
        <w:rPr>
          <w:smallCaps/>
          <w:highlight w:val="yellow"/>
        </w:rPr>
        <w:t xml:space="preserve">all </w:t>
      </w:r>
      <w:r w:rsidRPr="00EF2F6B">
        <w:rPr>
          <w:highlight w:val="yellow"/>
        </w:rPr>
        <w:t xml:space="preserve">or before </w:t>
      </w:r>
      <w:r w:rsidRPr="00EF2F6B">
        <w:rPr>
          <w:smallCaps/>
          <w:highlight w:val="yellow"/>
        </w:rPr>
        <w:t>t (</w:t>
      </w:r>
      <w:r w:rsidRPr="00EF2F6B">
        <w:rPr>
          <w:highlight w:val="yellow"/>
        </w:rPr>
        <w:t>cf §</w:t>
      </w:r>
      <w:r w:rsidR="00915664" w:rsidRPr="00EF2F6B">
        <w:rPr>
          <w:highlight w:val="yellow"/>
        </w:rPr>
        <w:fldChar w:fldCharType="begin"/>
      </w:r>
      <w:r w:rsidR="00915664" w:rsidRPr="00EF2F6B">
        <w:rPr>
          <w:highlight w:val="yellow"/>
        </w:rPr>
        <w:instrText xml:space="preserve"> REF _Ref94841180 \r \h  \* MERGEFORMAT </w:instrText>
      </w:r>
      <w:r w:rsidR="00915664" w:rsidRPr="00EF2F6B">
        <w:rPr>
          <w:highlight w:val="yellow"/>
        </w:rPr>
        <w:fldChar w:fldCharType="separate"/>
      </w:r>
      <w:r w:rsidR="006547A4">
        <w:rPr>
          <w:b/>
          <w:highlight w:val="yellow"/>
        </w:rPr>
        <w:t>Error! Reference source not found.</w:t>
      </w:r>
      <w:r w:rsidR="00915664" w:rsidRPr="00EF2F6B">
        <w:rPr>
          <w:highlight w:val="yellow"/>
        </w:rPr>
        <w:fldChar w:fldCharType="end"/>
      </w:r>
      <w:r w:rsidRPr="00EF2F6B">
        <w:rPr>
          <w:highlight w:val="yellow"/>
        </w:rPr>
        <w:t>–</w:t>
      </w:r>
      <w:r w:rsidR="00915664" w:rsidRPr="00EF2F6B">
        <w:rPr>
          <w:highlight w:val="yellow"/>
        </w:rPr>
        <w:fldChar w:fldCharType="begin"/>
      </w:r>
      <w:r w:rsidR="00915664" w:rsidRPr="00EF2F6B">
        <w:rPr>
          <w:highlight w:val="yellow"/>
        </w:rPr>
        <w:instrText xml:space="preserve"> REF _Ref94858775 \r \h  \* MERGEFORMAT </w:instrText>
      </w:r>
      <w:r w:rsidR="00915664" w:rsidRPr="00EF2F6B">
        <w:rPr>
          <w:highlight w:val="yellow"/>
        </w:rPr>
        <w:fldChar w:fldCharType="separate"/>
      </w:r>
      <w:r w:rsidR="006547A4">
        <w:rPr>
          <w:b/>
          <w:highlight w:val="yellow"/>
        </w:rPr>
        <w:t>Error! Reference source not found.</w:t>
      </w:r>
      <w:r w:rsidR="00915664" w:rsidRPr="00EF2F6B">
        <w:rPr>
          <w:highlight w:val="yellow"/>
        </w:rPr>
        <w:fldChar w:fldCharType="end"/>
      </w:r>
      <w:r w:rsidRPr="00EF2F6B">
        <w:rPr>
          <w:highlight w:val="yellow"/>
        </w:rPr>
        <w:t>)</w:t>
      </w:r>
      <w:r w:rsidR="005D39D6" w:rsidRPr="00EF2F6B">
        <w:rPr>
          <w:highlight w:val="yellow"/>
        </w:rPr>
        <w:t>, but</w:t>
      </w:r>
      <w:r w:rsidRPr="00EF2F6B">
        <w:rPr>
          <w:highlight w:val="yellow"/>
        </w:rPr>
        <w:t xml:space="preserve"> </w:t>
      </w:r>
      <w:r w:rsidR="005D39D6" w:rsidRPr="00EF2F6B">
        <w:rPr>
          <w:highlight w:val="yellow"/>
        </w:rPr>
        <w:t>s</w:t>
      </w:r>
      <w:r w:rsidRPr="00EF2F6B">
        <w:rPr>
          <w:highlight w:val="yellow"/>
        </w:rPr>
        <w:t>ince µ</w:t>
      </w:r>
      <w:r w:rsidRPr="00EF2F6B">
        <w:rPr>
          <w:smallCaps/>
          <w:highlight w:val="yellow"/>
        </w:rPr>
        <w:t>abl</w:t>
      </w:r>
      <w:r w:rsidRPr="00EF2F6B">
        <w:rPr>
          <w:highlight w:val="yellow"/>
        </w:rPr>
        <w:t xml:space="preserve"> and </w:t>
      </w:r>
      <w:r w:rsidRPr="00EF2F6B">
        <w:rPr>
          <w:highlight w:val="yellow"/>
        </w:rPr>
        <w:sym w:font="Symbol" w:char="F06D"/>
      </w:r>
      <w:r w:rsidRPr="00EF2F6B">
        <w:rPr>
          <w:smallCaps/>
          <w:highlight w:val="yellow"/>
        </w:rPr>
        <w:t>all</w:t>
      </w:r>
      <w:r w:rsidRPr="00EF2F6B">
        <w:rPr>
          <w:highlight w:val="yellow"/>
        </w:rPr>
        <w:t xml:space="preserve"> ne</w:t>
      </w:r>
      <w:r w:rsidR="005D39D6" w:rsidRPr="00EF2F6B">
        <w:rPr>
          <w:highlight w:val="yellow"/>
        </w:rPr>
        <w:t>ver appear at the beginning of</w:t>
      </w:r>
      <w:r w:rsidRPr="00EF2F6B">
        <w:rPr>
          <w:highlight w:val="yellow"/>
        </w:rPr>
        <w:t xml:space="preserve"> morphomic string</w:t>
      </w:r>
      <w:r w:rsidR="005D39D6" w:rsidRPr="00EF2F6B">
        <w:rPr>
          <w:highlight w:val="yellow"/>
        </w:rPr>
        <w:t>s</w:t>
      </w:r>
      <w:r w:rsidRPr="00EF2F6B">
        <w:rPr>
          <w:highlight w:val="yellow"/>
        </w:rPr>
        <w:t xml:space="preserve"> </w:t>
      </w:r>
      <w:r w:rsidR="005D39D6" w:rsidRPr="00EF2F6B">
        <w:rPr>
          <w:highlight w:val="yellow"/>
        </w:rPr>
        <w:t>that</w:t>
      </w:r>
      <w:r w:rsidRPr="00EF2F6B">
        <w:rPr>
          <w:highlight w:val="yellow"/>
        </w:rPr>
        <w:t xml:space="preserve"> real</w:t>
      </w:r>
      <w:r w:rsidR="00542237" w:rsidRPr="00EF2F6B">
        <w:rPr>
          <w:highlight w:val="yellow"/>
        </w:rPr>
        <w:t>ize</w:t>
      </w:r>
      <w:r w:rsidRPr="00EF2F6B">
        <w:rPr>
          <w:highlight w:val="yellow"/>
        </w:rPr>
        <w:t xml:space="preserve"> inflectional feature</w:t>
      </w:r>
      <w:r w:rsidR="005D39D6" w:rsidRPr="00EF2F6B">
        <w:rPr>
          <w:highlight w:val="yellow"/>
        </w:rPr>
        <w:t>s</w:t>
      </w:r>
      <w:r w:rsidRPr="00EF2F6B">
        <w:rPr>
          <w:highlight w:val="yellow"/>
        </w:rPr>
        <w:t>, this means that any µ</w:t>
      </w:r>
      <w:r w:rsidRPr="00EF2F6B">
        <w:rPr>
          <w:smallCaps/>
          <w:highlight w:val="yellow"/>
        </w:rPr>
        <w:t xml:space="preserve">loc </w:t>
      </w:r>
      <w:r w:rsidRPr="00EF2F6B">
        <w:rPr>
          <w:highlight w:val="yellow"/>
        </w:rPr>
        <w:t>which real</w:t>
      </w:r>
      <w:r w:rsidR="00542237" w:rsidRPr="00EF2F6B">
        <w:rPr>
          <w:highlight w:val="yellow"/>
        </w:rPr>
        <w:t>ize</w:t>
      </w:r>
      <w:r w:rsidRPr="00EF2F6B">
        <w:rPr>
          <w:highlight w:val="yellow"/>
        </w:rPr>
        <w:t xml:space="preserve">s </w:t>
      </w:r>
      <w:r w:rsidRPr="00EF2F6B">
        <w:rPr>
          <w:smallCaps/>
          <w:highlight w:val="yellow"/>
        </w:rPr>
        <w:t>case</w:t>
      </w:r>
      <w:r w:rsidRPr="00EF2F6B">
        <w:rPr>
          <w:highlight w:val="yellow"/>
        </w:rPr>
        <w:t xml:space="preserve">:locative will need to appear directly before </w:t>
      </w:r>
      <w:r w:rsidRPr="00EF2F6B">
        <w:rPr>
          <w:smallCaps/>
          <w:highlight w:val="yellow"/>
        </w:rPr>
        <w:t>t.</w:t>
      </w:r>
      <w:r w:rsidRPr="00EF2F6B">
        <w:rPr>
          <w:highlight w:val="yellow"/>
        </w:rPr>
        <w:t xml:space="preserve"> This can occur in one of two ways: either µ</w:t>
      </w:r>
      <w:r w:rsidRPr="00EF2F6B">
        <w:rPr>
          <w:smallCaps/>
          <w:highlight w:val="yellow"/>
        </w:rPr>
        <w:t>loc</w:t>
      </w:r>
      <w:r w:rsidRPr="00EF2F6B">
        <w:rPr>
          <w:highlight w:val="yellow"/>
        </w:rPr>
        <w:t xml:space="preserve"> appears before </w:t>
      </w:r>
      <w:r w:rsidRPr="00EF2F6B">
        <w:rPr>
          <w:smallCaps/>
          <w:highlight w:val="yellow"/>
        </w:rPr>
        <w:t>t</w:t>
      </w:r>
      <w:r w:rsidRPr="00EF2F6B">
        <w:rPr>
          <w:highlight w:val="yellow"/>
        </w:rPr>
        <w:t xml:space="preserve"> by itself (in the string µ</w:t>
      </w:r>
      <w:r w:rsidRPr="00EF2F6B">
        <w:rPr>
          <w:smallCaps/>
          <w:highlight w:val="yellow"/>
        </w:rPr>
        <w:t>loc-t</w:t>
      </w:r>
      <w:r w:rsidRPr="00EF2F6B">
        <w:rPr>
          <w:highlight w:val="yellow"/>
        </w:rPr>
        <w:t xml:space="preserve">), or it appears within a cumulative structure </w:t>
      </w:r>
      <w:r w:rsidRPr="00EF2F6B">
        <w:rPr>
          <w:smallCaps/>
          <w:highlight w:val="yellow"/>
        </w:rPr>
        <w:t>(</w:t>
      </w:r>
      <w:r w:rsidRPr="00EF2F6B">
        <w:rPr>
          <w:highlight w:val="yellow"/>
        </w:rPr>
        <w:t>together with the morphomic oblique</w:t>
      </w:r>
      <w:r w:rsidRPr="00EF2F6B">
        <w:rPr>
          <w:smallCaps/>
          <w:highlight w:val="yellow"/>
        </w:rPr>
        <w:t xml:space="preserve">) </w:t>
      </w:r>
      <w:r w:rsidRPr="00EF2F6B">
        <w:rPr>
          <w:highlight w:val="yellow"/>
        </w:rPr>
        <w:t>in the string µ</w:t>
      </w:r>
      <w:r w:rsidRPr="00EF2F6B">
        <w:rPr>
          <w:smallCaps/>
          <w:highlight w:val="yellow"/>
        </w:rPr>
        <w:t>loc</w:t>
      </w:r>
      <w:r w:rsidRPr="00EF2F6B">
        <w:rPr>
          <w:highlight w:val="yellow"/>
        </w:rPr>
        <w:t>.µ</w:t>
      </w:r>
      <w:r w:rsidRPr="00EF2F6B">
        <w:rPr>
          <w:smallCaps/>
          <w:highlight w:val="yellow"/>
        </w:rPr>
        <w:t xml:space="preserve">obl-t. </w:t>
      </w:r>
      <w:r w:rsidRPr="00EF2F6B">
        <w:rPr>
          <w:highlight w:val="yellow"/>
        </w:rPr>
        <w:t>On its own, µ</w:t>
      </w:r>
      <w:r w:rsidRPr="00EF2F6B">
        <w:rPr>
          <w:smallCaps/>
          <w:highlight w:val="yellow"/>
        </w:rPr>
        <w:t>loc</w:t>
      </w:r>
      <w:r w:rsidRPr="00EF2F6B">
        <w:rPr>
          <w:highlight w:val="yellow"/>
        </w:rPr>
        <w:t xml:space="preserve"> is real</w:t>
      </w:r>
      <w:r w:rsidR="00542237" w:rsidRPr="00EF2F6B">
        <w:rPr>
          <w:highlight w:val="yellow"/>
        </w:rPr>
        <w:t>ize</w:t>
      </w:r>
      <w:r w:rsidRPr="00EF2F6B">
        <w:rPr>
          <w:highlight w:val="yellow"/>
        </w:rPr>
        <w:t>d phonologically as /+ki/, while µ</w:t>
      </w:r>
      <w:r w:rsidRPr="00EF2F6B">
        <w:rPr>
          <w:smallCaps/>
          <w:highlight w:val="yellow"/>
        </w:rPr>
        <w:t>loc</w:t>
      </w:r>
      <w:r w:rsidRPr="00EF2F6B">
        <w:rPr>
          <w:highlight w:val="yellow"/>
        </w:rPr>
        <w:t>.µ</w:t>
      </w:r>
      <w:r w:rsidRPr="00EF2F6B">
        <w:rPr>
          <w:smallCaps/>
          <w:highlight w:val="yellow"/>
        </w:rPr>
        <w:t>obl</w:t>
      </w:r>
      <w:r w:rsidRPr="00EF2F6B">
        <w:rPr>
          <w:highlight w:val="yellow"/>
        </w:rPr>
        <w:t xml:space="preserve"> is real</w:t>
      </w:r>
      <w:r w:rsidR="00542237" w:rsidRPr="00EF2F6B">
        <w:rPr>
          <w:highlight w:val="yellow"/>
        </w:rPr>
        <w:t>ize</w:t>
      </w:r>
      <w:r w:rsidRPr="00EF2F6B">
        <w:rPr>
          <w:highlight w:val="yellow"/>
        </w:rPr>
        <w:t xml:space="preserve">d phonologically as /+kurka/. Thus, the only possible, overt </w:t>
      </w:r>
      <w:r w:rsidR="00542237" w:rsidRPr="00EF2F6B">
        <w:rPr>
          <w:highlight w:val="yellow"/>
        </w:rPr>
        <w:t>realization</w:t>
      </w:r>
      <w:r w:rsidRPr="00EF2F6B">
        <w:rPr>
          <w:highlight w:val="yellow"/>
        </w:rPr>
        <w:t xml:space="preserve"> of </w:t>
      </w:r>
      <w:r w:rsidRPr="00EF2F6B">
        <w:rPr>
          <w:smallCaps/>
          <w:highlight w:val="yellow"/>
        </w:rPr>
        <w:t>case</w:t>
      </w:r>
      <w:r w:rsidRPr="00EF2F6B">
        <w:rPr>
          <w:highlight w:val="yellow"/>
        </w:rPr>
        <w:t>:locative is within the strings µ</w:t>
      </w:r>
      <w:r w:rsidRPr="00EF2F6B">
        <w:rPr>
          <w:smallCaps/>
          <w:highlight w:val="yellow"/>
        </w:rPr>
        <w:t>loc-t</w:t>
      </w:r>
      <w:r w:rsidRPr="00EF2F6B">
        <w:rPr>
          <w:highlight w:val="yellow"/>
        </w:rPr>
        <w:t xml:space="preserve"> or µ</w:t>
      </w:r>
      <w:r w:rsidRPr="00EF2F6B">
        <w:rPr>
          <w:smallCaps/>
          <w:highlight w:val="yellow"/>
        </w:rPr>
        <w:t>loc</w:t>
      </w:r>
      <w:r w:rsidRPr="00EF2F6B">
        <w:rPr>
          <w:highlight w:val="yellow"/>
        </w:rPr>
        <w:t>.µ</w:t>
      </w:r>
      <w:r w:rsidRPr="00EF2F6B">
        <w:rPr>
          <w:smallCaps/>
          <w:highlight w:val="yellow"/>
        </w:rPr>
        <w:t>obl-t</w:t>
      </w:r>
      <w:r w:rsidRPr="00EF2F6B">
        <w:rPr>
          <w:highlight w:val="yellow"/>
        </w:rPr>
        <w:t xml:space="preserve">, </w:t>
      </w:r>
      <w:r w:rsidR="005D39D6" w:rsidRPr="00EF2F6B">
        <w:rPr>
          <w:highlight w:val="yellow"/>
        </w:rPr>
        <w:t>illustrated</w:t>
      </w:r>
      <w:r w:rsidRPr="00EF2F6B">
        <w:rPr>
          <w:highlight w:val="yellow"/>
        </w:rPr>
        <w:t xml:space="preserve"> </w:t>
      </w:r>
      <w:r w:rsidR="00A60205" w:rsidRPr="00A60205">
        <w:t>in (6.33a,b). Realizations such as those in (6.33c,d</w:t>
      </w:r>
      <w:r w:rsidR="005D39D6" w:rsidRPr="00EF2F6B">
        <w:rPr>
          <w:highlight w:val="yellow"/>
        </w:rPr>
        <w:t>) for example cannot and do not</w:t>
      </w:r>
      <w:r w:rsidRPr="00EF2F6B">
        <w:rPr>
          <w:highlight w:val="yellow"/>
        </w:rPr>
        <w:t xml:space="preserve"> occur.</w:t>
      </w:r>
    </w:p>
    <w:p w14:paraId="020ECAFB"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17"/>
        <w:gridCol w:w="383"/>
        <w:gridCol w:w="2359"/>
        <w:gridCol w:w="397"/>
        <w:gridCol w:w="1888"/>
      </w:tblGrid>
      <w:tr w:rsidR="001A6428" w:rsidRPr="009B1806" w14:paraId="01E0AD17" w14:textId="77777777">
        <w:tc>
          <w:tcPr>
            <w:tcW w:w="917" w:type="dxa"/>
          </w:tcPr>
          <w:p w14:paraId="0C8DB67C" w14:textId="5599EBBF" w:rsidR="001A6428" w:rsidRPr="009B1806" w:rsidRDefault="00DE41BA" w:rsidP="00FE3C7D">
            <w:pPr>
              <w:pStyle w:val="NormalforTables"/>
              <w:spacing w:line="720" w:lineRule="exact"/>
            </w:pPr>
            <w:r w:rsidRPr="00DE41BA">
              <w:lastRenderedPageBreak/>
              <w:t>(6.33)</w:t>
            </w:r>
          </w:p>
        </w:tc>
        <w:tc>
          <w:tcPr>
            <w:tcW w:w="0" w:type="auto"/>
          </w:tcPr>
          <w:p w14:paraId="339E6879" w14:textId="77777777" w:rsidR="001A6428" w:rsidRPr="00AE52C6" w:rsidRDefault="001A6428" w:rsidP="00FE3C7D">
            <w:pPr>
              <w:pStyle w:val="NormalforTables"/>
              <w:spacing w:line="720" w:lineRule="exact"/>
            </w:pPr>
            <w:r w:rsidRPr="00261222">
              <w:t>a.</w:t>
            </w:r>
          </w:p>
        </w:tc>
        <w:tc>
          <w:tcPr>
            <w:tcW w:w="2359" w:type="dxa"/>
          </w:tcPr>
          <w:p w14:paraId="5F1AC7FB" w14:textId="77777777" w:rsidR="001A6428" w:rsidRPr="00AE52C6" w:rsidRDefault="001A6428" w:rsidP="00FE3C7D">
            <w:pPr>
              <w:pStyle w:val="NormalforTables"/>
              <w:spacing w:line="720" w:lineRule="exact"/>
              <w:rPr>
                <w:i/>
              </w:rPr>
            </w:pPr>
            <w:r w:rsidRPr="00261222">
              <w:rPr>
                <w:i/>
              </w:rPr>
              <w:t>malaya</w:t>
            </w:r>
          </w:p>
        </w:tc>
        <w:tc>
          <w:tcPr>
            <w:tcW w:w="0" w:type="auto"/>
          </w:tcPr>
          <w:p w14:paraId="2176D791" w14:textId="77777777" w:rsidR="001A6428" w:rsidRPr="002B3F78" w:rsidRDefault="001A6428" w:rsidP="00FE3C7D">
            <w:pPr>
              <w:pStyle w:val="NormalforTables"/>
              <w:spacing w:line="720" w:lineRule="exact"/>
            </w:pPr>
            <w:r w:rsidRPr="00261222">
              <w:t>b.</w:t>
            </w:r>
          </w:p>
        </w:tc>
        <w:tc>
          <w:tcPr>
            <w:tcW w:w="0" w:type="auto"/>
          </w:tcPr>
          <w:p w14:paraId="67389CB5" w14:textId="77777777" w:rsidR="001A6428" w:rsidRPr="00AE52C6" w:rsidRDefault="001A6428" w:rsidP="00FE3C7D">
            <w:pPr>
              <w:pStyle w:val="NormalforTables"/>
              <w:spacing w:line="720" w:lineRule="exact"/>
              <w:rPr>
                <w:i/>
              </w:rPr>
            </w:pPr>
            <w:r w:rsidRPr="00261222">
              <w:rPr>
                <w:i/>
              </w:rPr>
              <w:t>malawurrka</w:t>
            </w:r>
          </w:p>
        </w:tc>
      </w:tr>
      <w:tr w:rsidR="001A6428" w:rsidRPr="009B1806" w14:paraId="11E5F1CA" w14:textId="77777777">
        <w:tc>
          <w:tcPr>
            <w:tcW w:w="917" w:type="dxa"/>
          </w:tcPr>
          <w:p w14:paraId="235CFCF6" w14:textId="77777777" w:rsidR="001A6428" w:rsidRPr="00261222" w:rsidRDefault="001A6428" w:rsidP="00FE3C7D">
            <w:pPr>
              <w:pStyle w:val="NormalforTables"/>
              <w:spacing w:line="720" w:lineRule="exact"/>
            </w:pPr>
          </w:p>
        </w:tc>
        <w:tc>
          <w:tcPr>
            <w:tcW w:w="0" w:type="auto"/>
          </w:tcPr>
          <w:p w14:paraId="41612649" w14:textId="77777777" w:rsidR="001A6428" w:rsidRPr="00791B8F" w:rsidRDefault="001A6428" w:rsidP="00FE3C7D">
            <w:pPr>
              <w:pStyle w:val="NormalforTables"/>
              <w:spacing w:line="720" w:lineRule="exact"/>
              <w:rPr>
                <w:rFonts w:ascii="Doulos SIL" w:hAnsi="Doulos SIL"/>
                <w:lang w:val="en-US"/>
              </w:rPr>
            </w:pPr>
          </w:p>
        </w:tc>
        <w:tc>
          <w:tcPr>
            <w:tcW w:w="2359" w:type="dxa"/>
          </w:tcPr>
          <w:p w14:paraId="4706A2D9" w14:textId="77777777"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en-US"/>
              </w:rPr>
              <w:t>mala</w:t>
            </w:r>
            <w:r w:rsidRPr="00261222">
              <w:rPr>
                <w:noProof/>
                <w:lang w:val="en-US"/>
              </w:rPr>
              <w:t>+</w:t>
            </w:r>
            <w:r w:rsidRPr="00CE4D98">
              <w:rPr>
                <w:rFonts w:ascii="Doulos SIL" w:hAnsi="Doulos SIL"/>
                <w:noProof/>
                <w:lang w:val="en-US"/>
              </w:rPr>
              <w:t>ki-a</w:t>
            </w:r>
          </w:p>
        </w:tc>
        <w:tc>
          <w:tcPr>
            <w:tcW w:w="0" w:type="auto"/>
          </w:tcPr>
          <w:p w14:paraId="64A240FC" w14:textId="77777777" w:rsidR="001A6428" w:rsidRPr="00C238D5" w:rsidRDefault="001A6428" w:rsidP="00FE3C7D">
            <w:pPr>
              <w:pStyle w:val="NormalforTables"/>
              <w:spacing w:line="720" w:lineRule="exact"/>
              <w:rPr>
                <w:rFonts w:ascii="Doulos SIL" w:hAnsi="Doulos SIL"/>
                <w:lang w:val="en-US"/>
              </w:rPr>
            </w:pPr>
          </w:p>
        </w:tc>
        <w:tc>
          <w:tcPr>
            <w:tcW w:w="0" w:type="auto"/>
          </w:tcPr>
          <w:p w14:paraId="3FA401CD" w14:textId="77777777"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en-US"/>
              </w:rPr>
              <w:t>mala</w:t>
            </w:r>
            <w:r w:rsidRPr="00261222">
              <w:rPr>
                <w:noProof/>
                <w:lang w:val="en-US"/>
              </w:rPr>
              <w:t>+</w:t>
            </w:r>
            <w:r w:rsidRPr="00CE4D98">
              <w:rPr>
                <w:rFonts w:ascii="Doulos SIL" w:hAnsi="Doulos SIL"/>
                <w:noProof/>
                <w:lang w:val="en-US"/>
              </w:rPr>
              <w:t>kurrk-a</w:t>
            </w:r>
          </w:p>
        </w:tc>
      </w:tr>
      <w:tr w:rsidR="001A6428" w:rsidRPr="00261222" w14:paraId="1E3B960C" w14:textId="77777777">
        <w:tc>
          <w:tcPr>
            <w:tcW w:w="917" w:type="dxa"/>
          </w:tcPr>
          <w:p w14:paraId="3D797D78" w14:textId="77777777" w:rsidR="001A6428" w:rsidRPr="00261222" w:rsidRDefault="001A6428" w:rsidP="00FE3C7D">
            <w:pPr>
              <w:pStyle w:val="NormalforTables"/>
              <w:spacing w:line="720" w:lineRule="exact"/>
            </w:pPr>
          </w:p>
        </w:tc>
        <w:tc>
          <w:tcPr>
            <w:tcW w:w="0" w:type="auto"/>
          </w:tcPr>
          <w:p w14:paraId="78CF2913" w14:textId="77777777" w:rsidR="001A6428" w:rsidRPr="00791B8F" w:rsidRDefault="001A6428" w:rsidP="00FE3C7D">
            <w:pPr>
              <w:pStyle w:val="NormalforTables"/>
              <w:spacing w:line="720" w:lineRule="exact"/>
              <w:rPr>
                <w:rFonts w:ascii="Doulos SIL" w:hAnsi="Doulos SIL"/>
                <w:lang w:val="en-US"/>
              </w:rPr>
            </w:pPr>
          </w:p>
        </w:tc>
        <w:tc>
          <w:tcPr>
            <w:tcW w:w="2359" w:type="dxa"/>
          </w:tcPr>
          <w:p w14:paraId="3E67BEDB" w14:textId="77777777" w:rsidR="001A6428" w:rsidRPr="00CE4D98"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sea-µ</w:t>
            </w:r>
            <w:r w:rsidRPr="002B3F78">
              <w:rPr>
                <w:rFonts w:ascii="Doulos SIL" w:hAnsi="Doulos SIL"/>
                <w:smallCaps/>
                <w:noProof/>
                <w:lang w:val="en-US"/>
              </w:rPr>
              <w:t>loc-t</w:t>
            </w:r>
          </w:p>
        </w:tc>
        <w:tc>
          <w:tcPr>
            <w:tcW w:w="0" w:type="auto"/>
          </w:tcPr>
          <w:p w14:paraId="2D11A243" w14:textId="77777777" w:rsidR="001A6428" w:rsidRPr="00C238D5" w:rsidRDefault="001A6428" w:rsidP="00FE3C7D">
            <w:pPr>
              <w:pStyle w:val="NormalforTables"/>
              <w:spacing w:line="720" w:lineRule="exact"/>
              <w:rPr>
                <w:rFonts w:ascii="Doulos SIL" w:hAnsi="Doulos SIL"/>
                <w:lang w:val="en-US"/>
              </w:rPr>
            </w:pPr>
          </w:p>
        </w:tc>
        <w:tc>
          <w:tcPr>
            <w:tcW w:w="0" w:type="auto"/>
          </w:tcPr>
          <w:p w14:paraId="188AC1DA" w14:textId="77777777" w:rsidR="001A6428" w:rsidRPr="00CE4D98"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sea-µ</w:t>
            </w:r>
            <w:r w:rsidRPr="002B3F78">
              <w:rPr>
                <w:rFonts w:ascii="Doulos SIL" w:hAnsi="Doulos SIL"/>
                <w:smallCaps/>
                <w:noProof/>
                <w:lang w:val="en-US"/>
              </w:rPr>
              <w:t>loc.µobl-t</w:t>
            </w:r>
          </w:p>
        </w:tc>
      </w:tr>
    </w:tbl>
    <w:p w14:paraId="6EF819A2"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17"/>
        <w:gridCol w:w="372"/>
        <w:gridCol w:w="2359"/>
        <w:gridCol w:w="399"/>
        <w:gridCol w:w="2032"/>
      </w:tblGrid>
      <w:tr w:rsidR="001A6428" w:rsidRPr="00261222" w14:paraId="4E2A02D1" w14:textId="77777777">
        <w:tc>
          <w:tcPr>
            <w:tcW w:w="917" w:type="dxa"/>
          </w:tcPr>
          <w:p w14:paraId="3EFC3C6F" w14:textId="77777777" w:rsidR="001A6428" w:rsidRPr="009B1806" w:rsidRDefault="001A6428" w:rsidP="00FE3C7D">
            <w:pPr>
              <w:pStyle w:val="NormalforTables"/>
              <w:spacing w:line="720" w:lineRule="exact"/>
            </w:pPr>
          </w:p>
        </w:tc>
        <w:tc>
          <w:tcPr>
            <w:tcW w:w="0" w:type="auto"/>
          </w:tcPr>
          <w:p w14:paraId="6DA74D68" w14:textId="77777777" w:rsidR="001A6428" w:rsidRPr="00261222" w:rsidRDefault="001A6428" w:rsidP="00FE3C7D">
            <w:pPr>
              <w:pStyle w:val="NormalforTables"/>
              <w:spacing w:line="720" w:lineRule="exact"/>
            </w:pPr>
            <w:r w:rsidRPr="00261222">
              <w:t>c.</w:t>
            </w:r>
          </w:p>
        </w:tc>
        <w:tc>
          <w:tcPr>
            <w:tcW w:w="2359" w:type="dxa"/>
          </w:tcPr>
          <w:p w14:paraId="46517BE0" w14:textId="77777777" w:rsidR="001A6428" w:rsidRPr="00CE4D98"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*sea-µ</w:t>
            </w:r>
            <w:r w:rsidRPr="002B3F78">
              <w:rPr>
                <w:rFonts w:ascii="Doulos SIL" w:hAnsi="Doulos SIL"/>
                <w:smallCaps/>
                <w:noProof/>
                <w:lang w:val="en-US"/>
              </w:rPr>
              <w:t>loc-µprop-t</w:t>
            </w:r>
          </w:p>
        </w:tc>
        <w:tc>
          <w:tcPr>
            <w:tcW w:w="0" w:type="auto"/>
          </w:tcPr>
          <w:p w14:paraId="3F0A2C32" w14:textId="77777777" w:rsidR="001A6428" w:rsidRPr="00261222" w:rsidRDefault="001A6428" w:rsidP="00FE3C7D">
            <w:pPr>
              <w:pStyle w:val="NormalforTables"/>
              <w:spacing w:line="720" w:lineRule="exact"/>
            </w:pPr>
            <w:r w:rsidRPr="00261222">
              <w:t>d.</w:t>
            </w:r>
          </w:p>
        </w:tc>
        <w:tc>
          <w:tcPr>
            <w:tcW w:w="0" w:type="auto"/>
          </w:tcPr>
          <w:p w14:paraId="044E629E" w14:textId="77777777" w:rsidR="001A6428" w:rsidRPr="00CE4D98"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*sea-µ</w:t>
            </w:r>
            <w:r w:rsidRPr="002B3F78">
              <w:rPr>
                <w:rFonts w:ascii="Doulos SIL" w:hAnsi="Doulos SIL"/>
                <w:smallCaps/>
                <w:noProof/>
                <w:lang w:val="en-US"/>
              </w:rPr>
              <w:t>loc-µloc-t</w:t>
            </w:r>
          </w:p>
        </w:tc>
      </w:tr>
    </w:tbl>
    <w:p w14:paraId="3CBAE757" w14:textId="77777777" w:rsidR="001A6428" w:rsidRPr="00261222" w:rsidRDefault="001A6428" w:rsidP="00FE3C7D">
      <w:pPr>
        <w:pStyle w:val="Spacing"/>
        <w:spacing w:line="720" w:lineRule="exact"/>
        <w:jc w:val="left"/>
      </w:pPr>
    </w:p>
    <w:p w14:paraId="6949BF28" w14:textId="7F671994" w:rsidR="001A6428" w:rsidRPr="00261222" w:rsidRDefault="001A6428" w:rsidP="00FE3C7D">
      <w:pPr>
        <w:spacing w:line="720" w:lineRule="exact"/>
        <w:jc w:val="left"/>
      </w:pPr>
      <w:r w:rsidRPr="00261222">
        <w:t xml:space="preserve">Beyond this there is one more factor which serves to make overtly identifiable </w:t>
      </w:r>
      <w:r w:rsidRPr="00261222">
        <w:rPr>
          <w:smallCaps/>
        </w:rPr>
        <w:t>case</w:t>
      </w:r>
      <w:r w:rsidRPr="00261222">
        <w:t xml:space="preserve">:locative DPs rare. In most circumstances where </w:t>
      </w:r>
      <w:r w:rsidRPr="00261222">
        <w:rPr>
          <w:smallCaps/>
        </w:rPr>
        <w:t>case</w:t>
      </w:r>
      <w:r w:rsidRPr="00261222">
        <w:t>:lo</w:t>
      </w:r>
      <w:r w:rsidR="005D39D6">
        <w:t>cative can be used in Kayardild</w:t>
      </w:r>
      <w:r w:rsidRPr="00261222">
        <w:t xml:space="preserve"> it is also possible to use </w:t>
      </w:r>
      <w:r w:rsidRPr="00261222">
        <w:rPr>
          <w:smallCaps/>
        </w:rPr>
        <w:t>case</w:t>
      </w:r>
      <w:r w:rsidR="005D39D6">
        <w:t>:Ø. To appreciate this</w:t>
      </w:r>
      <w:r w:rsidRPr="00261222">
        <w:t xml:space="preserve"> we need to examine morphosyntactic contexts in which </w:t>
      </w:r>
      <w:r w:rsidRPr="00261222">
        <w:rPr>
          <w:smallCaps/>
        </w:rPr>
        <w:t>tama</w:t>
      </w:r>
      <w:r w:rsidR="001E28B5">
        <w:rPr>
          <w:smallCaps/>
        </w:rPr>
        <w:t xml:space="preserve"> </w:t>
      </w:r>
      <w:r w:rsidRPr="00261222">
        <w:t>and</w:t>
      </w:r>
      <w:r w:rsidRPr="00261222">
        <w:rPr>
          <w:smallCaps/>
        </w:rPr>
        <w:t xml:space="preserve"> </w:t>
      </w:r>
      <w:r w:rsidR="005D39D6">
        <w:rPr>
          <w:smallCaps/>
        </w:rPr>
        <w:t>sej</w:t>
      </w:r>
      <w:r w:rsidR="001E28B5">
        <w:rPr>
          <w:smallCaps/>
        </w:rPr>
        <w:t>unct</w:t>
      </w:r>
      <w:r w:rsidR="005D39D6" w:rsidRPr="00261222">
        <w:rPr>
          <w:rStyle w:val="FootnoteReference"/>
          <w:smallCaps/>
        </w:rPr>
        <w:footnoteReference w:id="86"/>
      </w:r>
      <w:r w:rsidR="005D39D6" w:rsidRPr="00261222">
        <w:rPr>
          <w:smallCaps/>
        </w:rPr>
        <w:t xml:space="preserve"> </w:t>
      </w:r>
      <w:r w:rsidRPr="00261222">
        <w:rPr>
          <w:smallCaps/>
        </w:rPr>
        <w:t xml:space="preserve"> </w:t>
      </w:r>
      <w:r w:rsidRPr="00261222">
        <w:t>both either have Ø values, or have values that are real</w:t>
      </w:r>
      <w:r w:rsidR="00542237">
        <w:t>ize</w:t>
      </w:r>
      <w:r w:rsidRPr="00261222">
        <w:t>d by µ</w:t>
      </w:r>
      <w:r w:rsidRPr="00261222">
        <w:rPr>
          <w:smallCaps/>
        </w:rPr>
        <w:t>obl</w:t>
      </w:r>
      <w:r w:rsidRPr="00261222">
        <w:t xml:space="preserve">. </w:t>
      </w:r>
    </w:p>
    <w:p w14:paraId="4D375778" w14:textId="36B228DF" w:rsidR="001A6428" w:rsidRPr="00261222" w:rsidRDefault="001A6428" w:rsidP="00FE3C7D">
      <w:pPr>
        <w:spacing w:line="720" w:lineRule="exact"/>
        <w:ind w:firstLine="720"/>
        <w:jc w:val="left"/>
      </w:pPr>
      <w:r w:rsidRPr="00261222">
        <w:t xml:space="preserve">Imperative clauses have Ø values for both </w:t>
      </w:r>
      <w:r w:rsidRPr="00261222">
        <w:rPr>
          <w:smallCaps/>
        </w:rPr>
        <w:t>tama</w:t>
      </w:r>
      <w:r w:rsidRPr="00261222">
        <w:t xml:space="preserve"> and </w:t>
      </w:r>
      <w:r w:rsidR="005D39D6">
        <w:rPr>
          <w:smallCaps/>
        </w:rPr>
        <w:t>sejunct</w:t>
      </w:r>
      <w:r w:rsidRPr="00261222">
        <w:t xml:space="preserve">. As illustrated in </w:t>
      </w:r>
      <w:r w:rsidR="00A60205" w:rsidRPr="00A60205">
        <w:t xml:space="preserve">(6.34) imperative </w:t>
      </w:r>
      <w:r w:rsidRPr="00261222">
        <w:t xml:space="preserve">pronominal direct objects appear </w:t>
      </w:r>
      <w:r w:rsidR="00125D20" w:rsidRPr="00261222">
        <w:t xml:space="preserve">with </w:t>
      </w:r>
      <w:r w:rsidRPr="00261222">
        <w:t xml:space="preserve">either </w:t>
      </w:r>
      <w:r w:rsidRPr="00261222">
        <w:rPr>
          <w:smallCaps/>
        </w:rPr>
        <w:t>case</w:t>
      </w:r>
      <w:r w:rsidR="00125D20" w:rsidRPr="00261222">
        <w:t>:locative</w:t>
      </w:r>
      <w:r w:rsidRPr="00261222">
        <w:t xml:space="preserve"> or </w:t>
      </w:r>
      <w:r w:rsidRPr="00261222">
        <w:rPr>
          <w:smallCaps/>
        </w:rPr>
        <w:t>case</w:t>
      </w:r>
      <w:r w:rsidRPr="00261222">
        <w:t xml:space="preserve">:Ø </w:t>
      </w:r>
      <w:r w:rsidR="00F96DF1">
        <w:t>(Evans 1995a:</w:t>
      </w:r>
      <w:r w:rsidR="00A60205" w:rsidRPr="00A60205">
        <w:t>109).</w:t>
      </w:r>
    </w:p>
    <w:p w14:paraId="5F236CAF"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83"/>
        <w:gridCol w:w="1414"/>
        <w:gridCol w:w="1937"/>
        <w:gridCol w:w="222"/>
        <w:gridCol w:w="397"/>
        <w:gridCol w:w="1414"/>
        <w:gridCol w:w="886"/>
      </w:tblGrid>
      <w:tr w:rsidR="00F90E9A" w:rsidRPr="003116C3" w14:paraId="188CFBA5" w14:textId="77777777" w:rsidTr="00F90E9A">
        <w:tc>
          <w:tcPr>
            <w:tcW w:w="0" w:type="auto"/>
          </w:tcPr>
          <w:p w14:paraId="6D0D6A76" w14:textId="4FCB59C3" w:rsidR="00F90E9A" w:rsidRPr="003116C3" w:rsidRDefault="00DE41BA" w:rsidP="00FE3C7D">
            <w:pPr>
              <w:pStyle w:val="NormalforTables"/>
              <w:spacing w:line="720" w:lineRule="exact"/>
              <w:rPr>
                <w:i/>
              </w:rPr>
            </w:pPr>
            <w:r w:rsidRPr="00DE41BA">
              <w:t>(6.34)</w:t>
            </w:r>
          </w:p>
        </w:tc>
        <w:tc>
          <w:tcPr>
            <w:tcW w:w="0" w:type="auto"/>
          </w:tcPr>
          <w:p w14:paraId="062353FB" w14:textId="53A9DEC3" w:rsidR="00F90E9A" w:rsidRPr="00F90E9A" w:rsidRDefault="00F90E9A" w:rsidP="00FE3C7D">
            <w:pPr>
              <w:pStyle w:val="NormalforTables"/>
              <w:spacing w:line="720" w:lineRule="exact"/>
              <w:rPr>
                <w:rFonts w:cs="Times-Roman"/>
                <w:iCs/>
              </w:rPr>
            </w:pPr>
            <w:r w:rsidRPr="00F90E9A">
              <w:rPr>
                <w:rFonts w:cs="Times-Roman"/>
                <w:iCs/>
              </w:rPr>
              <w:t>a.</w:t>
            </w:r>
          </w:p>
        </w:tc>
        <w:tc>
          <w:tcPr>
            <w:tcW w:w="0" w:type="auto"/>
          </w:tcPr>
          <w:p w14:paraId="36BA187E" w14:textId="05FAEB58" w:rsidR="00F90E9A" w:rsidRPr="003116C3" w:rsidRDefault="00F90E9A" w:rsidP="00FE3C7D">
            <w:pPr>
              <w:pStyle w:val="NormalforTables"/>
              <w:spacing w:line="720" w:lineRule="exact"/>
              <w:rPr>
                <w:i/>
              </w:rPr>
            </w:pPr>
            <w:r w:rsidRPr="00261222">
              <w:rPr>
                <w:rFonts w:cs="Times-Roman"/>
                <w:i/>
                <w:iCs/>
              </w:rPr>
              <w:t>Danatha</w:t>
            </w:r>
          </w:p>
        </w:tc>
        <w:tc>
          <w:tcPr>
            <w:tcW w:w="0" w:type="auto"/>
          </w:tcPr>
          <w:p w14:paraId="1C4A7BB5" w14:textId="102ADF1D" w:rsidR="00F90E9A" w:rsidRPr="007B7625" w:rsidRDefault="00F90E9A" w:rsidP="009F3698">
            <w:pPr>
              <w:pStyle w:val="NormalforTables"/>
              <w:spacing w:line="720" w:lineRule="exact"/>
              <w:rPr>
                <w:b/>
                <w:i/>
              </w:rPr>
            </w:pPr>
            <w:r w:rsidRPr="00261222">
              <w:rPr>
                <w:b/>
                <w:i/>
              </w:rPr>
              <w:t xml:space="preserve">ngijinji </w:t>
            </w:r>
            <w:r w:rsidRPr="00F90E9A">
              <w:rPr>
                <w:i/>
              </w:rPr>
              <w:t>!</w:t>
            </w:r>
            <w:r w:rsidRPr="00CE4D98">
              <w:rPr>
                <w:rFonts w:ascii="Times New Roman" w:hAnsi="Times New Roman"/>
                <w:i/>
              </w:rPr>
              <w:t> </w:t>
            </w:r>
            <w:r w:rsidRPr="00CE4D98">
              <w:rPr>
                <w:rFonts w:ascii="Times New Roman" w:hAnsi="Times New Roman"/>
                <w:i/>
              </w:rPr>
              <w:t> </w:t>
            </w:r>
            <w:r w:rsidRPr="00CE4D98">
              <w:rPr>
                <w:rFonts w:ascii="Times New Roman" w:hAnsi="Times New Roman"/>
                <w:i/>
              </w:rPr>
              <w:t> </w:t>
            </w:r>
          </w:p>
        </w:tc>
        <w:tc>
          <w:tcPr>
            <w:tcW w:w="0" w:type="auto"/>
          </w:tcPr>
          <w:p w14:paraId="2E335F57" w14:textId="77777777" w:rsidR="00F90E9A" w:rsidRPr="00261222" w:rsidRDefault="00F90E9A" w:rsidP="00FE3C7D">
            <w:pPr>
              <w:pStyle w:val="NormalforTables"/>
              <w:spacing w:line="720" w:lineRule="exact"/>
            </w:pPr>
          </w:p>
        </w:tc>
        <w:tc>
          <w:tcPr>
            <w:tcW w:w="0" w:type="auto"/>
          </w:tcPr>
          <w:p w14:paraId="707891BD" w14:textId="7005235F" w:rsidR="00F90E9A" w:rsidRPr="007B7625" w:rsidRDefault="00F90E9A" w:rsidP="00FE3C7D">
            <w:pPr>
              <w:pStyle w:val="NormalforTables"/>
              <w:spacing w:line="720" w:lineRule="exact"/>
              <w:rPr>
                <w:b/>
                <w:i/>
              </w:rPr>
            </w:pPr>
            <w:r>
              <w:t>b.</w:t>
            </w:r>
          </w:p>
        </w:tc>
        <w:tc>
          <w:tcPr>
            <w:tcW w:w="0" w:type="auto"/>
          </w:tcPr>
          <w:p w14:paraId="4FFDD91A" w14:textId="09A7733F" w:rsidR="00F90E9A" w:rsidRPr="00261222" w:rsidRDefault="00F90E9A" w:rsidP="00FE3C7D">
            <w:pPr>
              <w:pStyle w:val="NormalforTables"/>
              <w:spacing w:line="720" w:lineRule="exact"/>
              <w:rPr>
                <w:rFonts w:cs="Times-Roman"/>
                <w:b/>
                <w:i/>
                <w:iCs/>
              </w:rPr>
            </w:pPr>
            <w:r w:rsidRPr="00261222">
              <w:rPr>
                <w:rFonts w:cs="Times-Roman"/>
                <w:i/>
                <w:iCs/>
              </w:rPr>
              <w:t>Danatha</w:t>
            </w:r>
          </w:p>
        </w:tc>
        <w:tc>
          <w:tcPr>
            <w:tcW w:w="0" w:type="auto"/>
          </w:tcPr>
          <w:p w14:paraId="5C7BE855" w14:textId="7C6BD601" w:rsidR="00F90E9A" w:rsidRPr="003116C3" w:rsidRDefault="00F90E9A" w:rsidP="00FE3C7D">
            <w:pPr>
              <w:pStyle w:val="NormalforTables"/>
              <w:spacing w:line="720" w:lineRule="exact"/>
              <w:rPr>
                <w:rFonts w:cs="Times-Roman"/>
                <w:i/>
                <w:iCs/>
              </w:rPr>
            </w:pPr>
            <w:r w:rsidRPr="00261222">
              <w:rPr>
                <w:rFonts w:cs="Times-Roman"/>
                <w:b/>
                <w:i/>
                <w:iCs/>
              </w:rPr>
              <w:t xml:space="preserve">ngad </w:t>
            </w:r>
            <w:r w:rsidRPr="00261222">
              <w:rPr>
                <w:rFonts w:cs="Times-Roman"/>
                <w:i/>
                <w:iCs/>
              </w:rPr>
              <w:t>!</w:t>
            </w:r>
          </w:p>
        </w:tc>
      </w:tr>
      <w:tr w:rsidR="00F90E9A" w:rsidRPr="003116C3" w14:paraId="74B85409" w14:textId="77777777" w:rsidTr="00F90E9A">
        <w:tc>
          <w:tcPr>
            <w:tcW w:w="0" w:type="auto"/>
          </w:tcPr>
          <w:p w14:paraId="739E9898" w14:textId="77777777" w:rsidR="00F90E9A" w:rsidRPr="00261222" w:rsidRDefault="00F90E9A" w:rsidP="00FE3C7D">
            <w:pPr>
              <w:pStyle w:val="NormalforTables"/>
              <w:spacing w:line="720" w:lineRule="exact"/>
            </w:pPr>
          </w:p>
        </w:tc>
        <w:tc>
          <w:tcPr>
            <w:tcW w:w="0" w:type="auto"/>
          </w:tcPr>
          <w:p w14:paraId="48FCACCC" w14:textId="77777777" w:rsidR="00F90E9A" w:rsidRPr="00CE4D98" w:rsidRDefault="00F90E9A" w:rsidP="00FE3C7D">
            <w:pPr>
              <w:pStyle w:val="NormalforTables"/>
              <w:spacing w:line="720" w:lineRule="exact"/>
              <w:rPr>
                <w:rFonts w:ascii="Doulos SIL" w:hAnsi="Doulos SIL" w:cs="Times-Roman"/>
                <w:iCs/>
                <w:noProof/>
                <w:lang w:val="en-US"/>
              </w:rPr>
            </w:pPr>
          </w:p>
        </w:tc>
        <w:tc>
          <w:tcPr>
            <w:tcW w:w="0" w:type="auto"/>
          </w:tcPr>
          <w:p w14:paraId="2650ED24" w14:textId="116D8079" w:rsidR="00F90E9A" w:rsidRPr="007B7625" w:rsidRDefault="00F90E9A"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ʈana</w:t>
            </w:r>
            <w:r w:rsidR="003234AA">
              <w:rPr>
                <w:rFonts w:ascii="Doulos SIL" w:hAnsi="Doulos SIL" w:cs="Times-Roman"/>
                <w:iCs/>
                <w:noProof/>
                <w:lang w:val="en-US"/>
              </w:rPr>
              <w:t>-t̪-a</w:t>
            </w:r>
          </w:p>
        </w:tc>
        <w:tc>
          <w:tcPr>
            <w:tcW w:w="0" w:type="auto"/>
          </w:tcPr>
          <w:p w14:paraId="09A6438A" w14:textId="77777777" w:rsidR="00F90E9A" w:rsidRPr="007B7625" w:rsidRDefault="00F90E9A" w:rsidP="00FE3C7D">
            <w:pPr>
              <w:pStyle w:val="NormalforTables"/>
              <w:spacing w:line="720" w:lineRule="exact"/>
              <w:rPr>
                <w:rFonts w:ascii="Doulos SIL" w:hAnsi="Doulos SIL"/>
                <w:lang w:val="en-US"/>
              </w:rPr>
            </w:pPr>
            <w:r w:rsidRPr="00CE4D98">
              <w:rPr>
                <w:rFonts w:ascii="Doulos SIL" w:hAnsi="Doulos SIL"/>
                <w:noProof/>
                <w:lang w:val="ru-RU"/>
              </w:rPr>
              <w:t>ŋic</w:t>
            </w:r>
            <w:r w:rsidRPr="00CE4D98">
              <w:rPr>
                <w:rFonts w:ascii="Doulos SIL" w:hAnsi="Doulos SIL"/>
                <w:noProof/>
              </w:rPr>
              <w:t>u-</w:t>
            </w:r>
            <w:r w:rsidRPr="00CE4D98">
              <w:rPr>
                <w:rFonts w:ascii="Doulos SIL" w:hAnsi="Doulos SIL"/>
                <w:noProof/>
                <w:lang w:val="ru-RU"/>
              </w:rPr>
              <w:t>iɲ</w:t>
            </w:r>
            <w:r w:rsidRPr="00261222">
              <w:rPr>
                <w:noProof/>
                <w:lang w:val="ru-RU"/>
              </w:rPr>
              <w:t>+</w:t>
            </w:r>
            <w:r w:rsidRPr="00CE4D98">
              <w:rPr>
                <w:rFonts w:ascii="Doulos SIL" w:hAnsi="Doulos SIL"/>
                <w:noProof/>
                <w:lang w:val="ru-RU"/>
              </w:rPr>
              <w:t>k</w:t>
            </w:r>
            <w:r w:rsidRPr="00CE4D98">
              <w:rPr>
                <w:rFonts w:ascii="Doulos SIL" w:hAnsi="Doulos SIL" w:cs="Times-Roman"/>
                <w:iCs/>
                <w:noProof/>
                <w:lang w:val="ru-RU"/>
              </w:rPr>
              <w:t>i-a</w:t>
            </w:r>
          </w:p>
        </w:tc>
        <w:tc>
          <w:tcPr>
            <w:tcW w:w="0" w:type="auto"/>
          </w:tcPr>
          <w:p w14:paraId="5FBE5470" w14:textId="77777777" w:rsidR="00F90E9A" w:rsidRPr="007B7625" w:rsidRDefault="00F90E9A" w:rsidP="00FE3C7D">
            <w:pPr>
              <w:pStyle w:val="NormalforTables"/>
              <w:spacing w:line="720" w:lineRule="exact"/>
              <w:rPr>
                <w:rFonts w:ascii="Doulos SIL" w:hAnsi="Doulos SIL" w:cs="Times-Roman"/>
                <w:iCs/>
                <w:lang w:val="en-US"/>
              </w:rPr>
            </w:pPr>
          </w:p>
        </w:tc>
        <w:tc>
          <w:tcPr>
            <w:tcW w:w="0" w:type="auto"/>
          </w:tcPr>
          <w:p w14:paraId="4A79C738" w14:textId="03DD66D3" w:rsidR="00F90E9A" w:rsidRPr="007B7625" w:rsidRDefault="00F90E9A" w:rsidP="00FE3C7D">
            <w:pPr>
              <w:pStyle w:val="NormalforTables"/>
              <w:spacing w:line="720" w:lineRule="exact"/>
              <w:rPr>
                <w:rFonts w:ascii="Doulos SIL" w:hAnsi="Doulos SIL" w:cs="Times-Roman"/>
                <w:iCs/>
                <w:lang w:val="en-US"/>
              </w:rPr>
            </w:pPr>
          </w:p>
        </w:tc>
        <w:tc>
          <w:tcPr>
            <w:tcW w:w="0" w:type="auto"/>
          </w:tcPr>
          <w:p w14:paraId="0B0B8632" w14:textId="1087C811" w:rsidR="00F90E9A" w:rsidRPr="00CE4D98" w:rsidRDefault="00F90E9A"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ʈana</w:t>
            </w:r>
            <w:r w:rsidR="003234AA">
              <w:rPr>
                <w:rFonts w:ascii="Doulos SIL" w:hAnsi="Doulos SIL" w:cs="Times-Roman"/>
                <w:iCs/>
                <w:noProof/>
                <w:lang w:val="en-US"/>
              </w:rPr>
              <w:t>-t̪-a</w:t>
            </w:r>
          </w:p>
        </w:tc>
        <w:tc>
          <w:tcPr>
            <w:tcW w:w="0" w:type="auto"/>
          </w:tcPr>
          <w:p w14:paraId="3CDC9120" w14:textId="587E9448" w:rsidR="00F90E9A" w:rsidRPr="007B7625" w:rsidRDefault="00F90E9A"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ŋat̪-ta</w:t>
            </w:r>
          </w:p>
        </w:tc>
      </w:tr>
      <w:tr w:rsidR="00F90E9A" w:rsidRPr="003116C3" w14:paraId="7C8B1421" w14:textId="77777777" w:rsidTr="00F90E9A">
        <w:tc>
          <w:tcPr>
            <w:tcW w:w="0" w:type="auto"/>
          </w:tcPr>
          <w:p w14:paraId="5E7CCE2F" w14:textId="77777777" w:rsidR="00F90E9A" w:rsidRPr="003116C3" w:rsidRDefault="00F90E9A" w:rsidP="00FE3C7D">
            <w:pPr>
              <w:pStyle w:val="NormalforTables"/>
              <w:spacing w:line="720" w:lineRule="exact"/>
            </w:pPr>
          </w:p>
        </w:tc>
        <w:tc>
          <w:tcPr>
            <w:tcW w:w="0" w:type="auto"/>
          </w:tcPr>
          <w:p w14:paraId="191E481E" w14:textId="77777777" w:rsidR="00F90E9A" w:rsidRPr="00261222" w:rsidRDefault="00F90E9A" w:rsidP="00FE3C7D">
            <w:pPr>
              <w:pStyle w:val="NormalforTables"/>
              <w:spacing w:line="720" w:lineRule="exact"/>
            </w:pPr>
          </w:p>
        </w:tc>
        <w:tc>
          <w:tcPr>
            <w:tcW w:w="0" w:type="auto"/>
          </w:tcPr>
          <w:p w14:paraId="74FED715" w14:textId="467057F4" w:rsidR="00F90E9A" w:rsidRPr="003116C3" w:rsidRDefault="00F90E9A" w:rsidP="00FE3C7D">
            <w:pPr>
              <w:pStyle w:val="NormalforTables"/>
              <w:spacing w:line="720" w:lineRule="exact"/>
            </w:pPr>
            <w:r w:rsidRPr="00261222">
              <w:t>‹leave</w:t>
            </w:r>
            <w:r w:rsidR="009F6A11">
              <w:rPr>
                <w:smallCaps/>
              </w:rPr>
              <w:t>-th›-t</w:t>
            </w:r>
          </w:p>
        </w:tc>
        <w:tc>
          <w:tcPr>
            <w:tcW w:w="0" w:type="auto"/>
          </w:tcPr>
          <w:p w14:paraId="6F8E440D" w14:textId="77777777" w:rsidR="00F90E9A" w:rsidRPr="003116C3" w:rsidRDefault="00F90E9A" w:rsidP="00FE3C7D">
            <w:pPr>
              <w:pStyle w:val="NormalforTables"/>
              <w:spacing w:line="720" w:lineRule="exact"/>
            </w:pPr>
            <w:r w:rsidRPr="00261222">
              <w:t>1sg-µ</w:t>
            </w:r>
            <w:r w:rsidRPr="00261222">
              <w:rPr>
                <w:smallCaps/>
              </w:rPr>
              <w:t>poss</w:t>
            </w:r>
            <w:r w:rsidRPr="00261222">
              <w:t>-µ</w:t>
            </w:r>
            <w:r w:rsidRPr="00261222">
              <w:rPr>
                <w:smallCaps/>
              </w:rPr>
              <w:t>loc</w:t>
            </w:r>
            <w:r w:rsidRPr="00261222">
              <w:t>-</w:t>
            </w:r>
            <w:r w:rsidRPr="00261222">
              <w:rPr>
                <w:smallCaps/>
              </w:rPr>
              <w:t>t</w:t>
            </w:r>
          </w:p>
        </w:tc>
        <w:tc>
          <w:tcPr>
            <w:tcW w:w="0" w:type="auto"/>
          </w:tcPr>
          <w:p w14:paraId="39FCDCD7" w14:textId="77777777" w:rsidR="00F90E9A" w:rsidRPr="003116C3" w:rsidRDefault="00F90E9A" w:rsidP="00FE3C7D">
            <w:pPr>
              <w:pStyle w:val="NormalforTables"/>
              <w:spacing w:line="720" w:lineRule="exact"/>
            </w:pPr>
          </w:p>
        </w:tc>
        <w:tc>
          <w:tcPr>
            <w:tcW w:w="0" w:type="auto"/>
          </w:tcPr>
          <w:p w14:paraId="3FD597A4" w14:textId="23BA37D6" w:rsidR="00F90E9A" w:rsidRPr="003116C3" w:rsidRDefault="00F90E9A" w:rsidP="00FE3C7D">
            <w:pPr>
              <w:pStyle w:val="NormalforTables"/>
              <w:spacing w:line="720" w:lineRule="exact"/>
            </w:pPr>
          </w:p>
        </w:tc>
        <w:tc>
          <w:tcPr>
            <w:tcW w:w="0" w:type="auto"/>
          </w:tcPr>
          <w:p w14:paraId="18AA2907" w14:textId="789758DA" w:rsidR="00F90E9A" w:rsidRPr="00261222" w:rsidRDefault="00F90E9A" w:rsidP="00FE3C7D">
            <w:pPr>
              <w:pStyle w:val="NormalforTables"/>
              <w:spacing w:line="720" w:lineRule="exact"/>
            </w:pPr>
            <w:r w:rsidRPr="00261222">
              <w:t>‹leave</w:t>
            </w:r>
            <w:r w:rsidR="009F6A11">
              <w:rPr>
                <w:smallCaps/>
              </w:rPr>
              <w:t>-th›-t</w:t>
            </w:r>
          </w:p>
        </w:tc>
        <w:tc>
          <w:tcPr>
            <w:tcW w:w="0" w:type="auto"/>
          </w:tcPr>
          <w:p w14:paraId="00273E3B" w14:textId="5427DF30" w:rsidR="00F90E9A" w:rsidRPr="003116C3" w:rsidRDefault="00F90E9A" w:rsidP="00FE3C7D">
            <w:pPr>
              <w:pStyle w:val="NormalforTables"/>
              <w:spacing w:line="720" w:lineRule="exact"/>
            </w:pPr>
            <w:r w:rsidRPr="00261222">
              <w:t>1sg-</w:t>
            </w:r>
            <w:r w:rsidRPr="00261222">
              <w:rPr>
                <w:smallCaps/>
              </w:rPr>
              <w:t>t</w:t>
            </w:r>
          </w:p>
        </w:tc>
      </w:tr>
      <w:tr w:rsidR="00F90E9A" w:rsidRPr="003116C3" w14:paraId="65835DF3" w14:textId="77777777" w:rsidTr="00F90E9A">
        <w:tc>
          <w:tcPr>
            <w:tcW w:w="0" w:type="auto"/>
          </w:tcPr>
          <w:p w14:paraId="7E9026C1" w14:textId="77777777" w:rsidR="00F90E9A" w:rsidRPr="003116C3" w:rsidRDefault="00F90E9A" w:rsidP="00FE3C7D">
            <w:pPr>
              <w:pStyle w:val="NormalforTables"/>
              <w:spacing w:line="720" w:lineRule="exact"/>
            </w:pPr>
          </w:p>
        </w:tc>
        <w:tc>
          <w:tcPr>
            <w:tcW w:w="0" w:type="auto"/>
          </w:tcPr>
          <w:p w14:paraId="4972C985" w14:textId="77777777" w:rsidR="00F90E9A" w:rsidRPr="00261222" w:rsidRDefault="00F90E9A" w:rsidP="00FE3C7D">
            <w:pPr>
              <w:pStyle w:val="NormalforTables"/>
              <w:spacing w:line="720" w:lineRule="exact"/>
            </w:pPr>
          </w:p>
        </w:tc>
        <w:tc>
          <w:tcPr>
            <w:tcW w:w="0" w:type="auto"/>
          </w:tcPr>
          <w:p w14:paraId="7B2BB092" w14:textId="6CEDF600" w:rsidR="00F90E9A" w:rsidRPr="003116C3" w:rsidRDefault="00F90E9A" w:rsidP="00FE3C7D">
            <w:pPr>
              <w:pStyle w:val="NormalforTables"/>
              <w:spacing w:line="720" w:lineRule="exact"/>
            </w:pPr>
            <w:r w:rsidRPr="00261222">
              <w:t>‹leave›</w:t>
            </w:r>
          </w:p>
        </w:tc>
        <w:tc>
          <w:tcPr>
            <w:tcW w:w="0" w:type="auto"/>
          </w:tcPr>
          <w:p w14:paraId="5621D7FC" w14:textId="77777777" w:rsidR="00F90E9A" w:rsidRPr="003116C3" w:rsidRDefault="00F90E9A" w:rsidP="00FE3C7D">
            <w:pPr>
              <w:pStyle w:val="NormalforTables"/>
              <w:spacing w:line="720" w:lineRule="exact"/>
            </w:pPr>
            <w:r w:rsidRPr="00261222">
              <w:t>1sg-</w:t>
            </w:r>
            <w:r w:rsidRPr="00261222">
              <w:rPr>
                <w:smallCaps/>
              </w:rPr>
              <w:t>ø</w:t>
            </w:r>
            <w:r w:rsidRPr="00261222">
              <w:t>-</w:t>
            </w:r>
            <w:r w:rsidRPr="00261222">
              <w:rPr>
                <w:smallCaps/>
              </w:rPr>
              <w:t>loc</w:t>
            </w:r>
          </w:p>
        </w:tc>
        <w:tc>
          <w:tcPr>
            <w:tcW w:w="0" w:type="auto"/>
          </w:tcPr>
          <w:p w14:paraId="060AD314" w14:textId="77777777" w:rsidR="00F90E9A" w:rsidRPr="003116C3" w:rsidRDefault="00F90E9A" w:rsidP="00FE3C7D">
            <w:pPr>
              <w:pStyle w:val="NormalforTables"/>
              <w:spacing w:line="720" w:lineRule="exact"/>
            </w:pPr>
          </w:p>
        </w:tc>
        <w:tc>
          <w:tcPr>
            <w:tcW w:w="0" w:type="auto"/>
          </w:tcPr>
          <w:p w14:paraId="6B67BDA1" w14:textId="34B1049D" w:rsidR="00F90E9A" w:rsidRPr="003116C3" w:rsidRDefault="00F90E9A" w:rsidP="00FE3C7D">
            <w:pPr>
              <w:pStyle w:val="NormalforTables"/>
              <w:spacing w:line="720" w:lineRule="exact"/>
            </w:pPr>
          </w:p>
        </w:tc>
        <w:tc>
          <w:tcPr>
            <w:tcW w:w="0" w:type="auto"/>
          </w:tcPr>
          <w:p w14:paraId="120ED897" w14:textId="00035BF5" w:rsidR="00F90E9A" w:rsidRPr="00261222" w:rsidRDefault="00F90E9A" w:rsidP="00FE3C7D">
            <w:pPr>
              <w:pStyle w:val="NormalforTables"/>
              <w:spacing w:line="720" w:lineRule="exact"/>
            </w:pPr>
            <w:r w:rsidRPr="00261222">
              <w:t>‹leave›</w:t>
            </w:r>
          </w:p>
        </w:tc>
        <w:tc>
          <w:tcPr>
            <w:tcW w:w="0" w:type="auto"/>
          </w:tcPr>
          <w:p w14:paraId="05E2B696" w14:textId="52F4BD4B" w:rsidR="00F90E9A" w:rsidRPr="003116C3" w:rsidRDefault="00F90E9A" w:rsidP="00FE3C7D">
            <w:pPr>
              <w:pStyle w:val="NormalforTables"/>
              <w:spacing w:line="720" w:lineRule="exact"/>
            </w:pPr>
            <w:r w:rsidRPr="00261222">
              <w:t>1sg</w:t>
            </w:r>
          </w:p>
        </w:tc>
      </w:tr>
    </w:tbl>
    <w:p w14:paraId="45E2E499" w14:textId="1FC1B01E" w:rsidR="001A6428" w:rsidRDefault="009F3698" w:rsidP="00FE3C7D">
      <w:pPr>
        <w:pStyle w:val="Spacing"/>
        <w:spacing w:line="720" w:lineRule="exact"/>
        <w:jc w:val="left"/>
      </w:pPr>
      <w:r>
        <w:tab/>
      </w:r>
      <w:r w:rsidRPr="00261222">
        <w:t>‘Leave me!’ [E109.ex.3-35]</w:t>
      </w:r>
    </w:p>
    <w:p w14:paraId="648E1F9A" w14:textId="77777777" w:rsidR="009F3698" w:rsidRPr="00261222" w:rsidRDefault="009F3698" w:rsidP="00FE3C7D">
      <w:pPr>
        <w:pStyle w:val="Spacing"/>
        <w:spacing w:line="720" w:lineRule="exact"/>
        <w:jc w:val="left"/>
      </w:pPr>
    </w:p>
    <w:p w14:paraId="2C688D09" w14:textId="3175E9E2" w:rsidR="001A6428" w:rsidRPr="00261222" w:rsidRDefault="001A6428" w:rsidP="00FE3C7D">
      <w:pPr>
        <w:spacing w:line="720" w:lineRule="exact"/>
        <w:jc w:val="left"/>
      </w:pPr>
      <w:r w:rsidRPr="00261222">
        <w:t xml:space="preserve">Resultative clauses also take </w:t>
      </w:r>
      <w:r w:rsidRPr="00261222">
        <w:rPr>
          <w:smallCaps/>
        </w:rPr>
        <w:t>tama</w:t>
      </w:r>
      <w:r w:rsidRPr="00261222">
        <w:t xml:space="preserve">:Ø. DPs denoting locations can take </w:t>
      </w:r>
      <w:r w:rsidRPr="00261222">
        <w:rPr>
          <w:smallCaps/>
        </w:rPr>
        <w:t>case</w:t>
      </w:r>
      <w:r w:rsidRPr="00261222">
        <w:t xml:space="preserve">:locative </w:t>
      </w:r>
      <w:r w:rsidR="00A60205" w:rsidRPr="00A60205">
        <w:t xml:space="preserve">(6.35)–(6.36) or </w:t>
      </w:r>
      <w:r w:rsidRPr="00261222">
        <w:rPr>
          <w:smallCaps/>
        </w:rPr>
        <w:t>case</w:t>
      </w:r>
      <w:r w:rsidRPr="00261222">
        <w:t xml:space="preserve">:Ø </w:t>
      </w:r>
      <w:r w:rsidR="00A60205" w:rsidRPr="00A60205">
        <w:t xml:space="preserve">(6.37) in imperative </w:t>
      </w:r>
      <w:r w:rsidRPr="00261222">
        <w:t>and resultative clauses.</w:t>
      </w:r>
      <w:r w:rsidRPr="00261222">
        <w:rPr>
          <w:rStyle w:val="FootnoteReference"/>
        </w:rPr>
        <w:footnoteReference w:id="87"/>
      </w:r>
    </w:p>
    <w:p w14:paraId="41F768BD"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236"/>
        <w:gridCol w:w="874"/>
        <w:gridCol w:w="1556"/>
      </w:tblGrid>
      <w:tr w:rsidR="009F3698" w:rsidRPr="009B1806" w14:paraId="5F44FD34" w14:textId="77777777">
        <w:tc>
          <w:tcPr>
            <w:tcW w:w="0" w:type="auto"/>
          </w:tcPr>
          <w:p w14:paraId="4B79E5AA" w14:textId="4D43C2FE" w:rsidR="009F3698" w:rsidRDefault="00DE41BA" w:rsidP="00FE3C7D">
            <w:pPr>
              <w:pStyle w:val="NormalforTables"/>
              <w:spacing w:line="720" w:lineRule="exact"/>
            </w:pPr>
            <w:r w:rsidRPr="00DE41BA">
              <w:lastRenderedPageBreak/>
              <w:t>(6.35)</w:t>
            </w:r>
          </w:p>
        </w:tc>
        <w:tc>
          <w:tcPr>
            <w:tcW w:w="0" w:type="auto"/>
          </w:tcPr>
          <w:p w14:paraId="1E6C7DC8" w14:textId="77777777" w:rsidR="009F3698" w:rsidRPr="00C238D5" w:rsidRDefault="009F3698" w:rsidP="00FE3C7D">
            <w:pPr>
              <w:pStyle w:val="NormalforTables"/>
              <w:spacing w:line="720" w:lineRule="exact"/>
              <w:rPr>
                <w:i/>
              </w:rPr>
            </w:pPr>
            <w:r w:rsidRPr="00261222">
              <w:rPr>
                <w:rFonts w:cs="Monaco"/>
                <w:i/>
              </w:rPr>
              <w:t>Narrkirija</w:t>
            </w:r>
          </w:p>
        </w:tc>
        <w:tc>
          <w:tcPr>
            <w:tcW w:w="0" w:type="auto"/>
          </w:tcPr>
          <w:p w14:paraId="43221F06" w14:textId="77777777" w:rsidR="009F3698" w:rsidRPr="00FF2592" w:rsidRDefault="009F3698" w:rsidP="00FE3C7D">
            <w:pPr>
              <w:pStyle w:val="NormalforTables"/>
              <w:spacing w:line="720" w:lineRule="exact"/>
            </w:pPr>
            <w:r w:rsidRPr="00261222">
              <w:rPr>
                <w:rFonts w:cs="Monaco"/>
                <w:i/>
              </w:rPr>
              <w:t>malaa</w:t>
            </w:r>
          </w:p>
        </w:tc>
        <w:tc>
          <w:tcPr>
            <w:tcW w:w="0" w:type="auto"/>
          </w:tcPr>
          <w:p w14:paraId="0F0CF9F5" w14:textId="77777777" w:rsidR="009F3698" w:rsidRPr="007B7625" w:rsidRDefault="009F3698" w:rsidP="00FE3C7D">
            <w:pPr>
              <w:pStyle w:val="NormalforTables"/>
              <w:spacing w:line="720" w:lineRule="exact"/>
              <w:rPr>
                <w:b/>
              </w:rPr>
            </w:pPr>
            <w:r w:rsidRPr="00261222">
              <w:rPr>
                <w:rFonts w:cs="Monaco"/>
                <w:b/>
                <w:i/>
              </w:rPr>
              <w:t xml:space="preserve">ngarnki </w:t>
            </w:r>
            <w:r w:rsidRPr="00261222">
              <w:rPr>
                <w:rFonts w:cs="Monaco"/>
                <w:i/>
              </w:rPr>
              <w:t>!</w:t>
            </w:r>
            <w:r w:rsidRPr="00261222">
              <w:rPr>
                <w:rFonts w:cs="Monaco"/>
                <w:b/>
                <w:i/>
              </w:rPr>
              <w:t xml:space="preserve"> </w:t>
            </w:r>
          </w:p>
        </w:tc>
      </w:tr>
      <w:tr w:rsidR="009F3698" w:rsidRPr="009B1806" w14:paraId="61180891" w14:textId="77777777">
        <w:tc>
          <w:tcPr>
            <w:tcW w:w="0" w:type="auto"/>
          </w:tcPr>
          <w:p w14:paraId="74B2ACE6" w14:textId="77777777" w:rsidR="009F3698" w:rsidRPr="00261222" w:rsidRDefault="009F3698" w:rsidP="00FE3C7D">
            <w:pPr>
              <w:pStyle w:val="NormalforTables"/>
              <w:spacing w:line="720" w:lineRule="exact"/>
            </w:pPr>
          </w:p>
        </w:tc>
        <w:tc>
          <w:tcPr>
            <w:tcW w:w="0" w:type="auto"/>
          </w:tcPr>
          <w:p w14:paraId="059FDACF" w14:textId="53E68C13" w:rsidR="009F3698" w:rsidRPr="00C238D5" w:rsidRDefault="009F3698" w:rsidP="00FE3C7D">
            <w:pPr>
              <w:pStyle w:val="NormalforTables"/>
              <w:spacing w:line="720" w:lineRule="exact"/>
              <w:rPr>
                <w:rFonts w:ascii="Doulos SIL" w:hAnsi="Doulos SIL"/>
                <w:lang w:val="en-US"/>
              </w:rPr>
            </w:pPr>
            <w:r w:rsidRPr="00CE4D98">
              <w:rPr>
                <w:rFonts w:ascii="Doulos SIL" w:hAnsi="Doulos SIL"/>
                <w:noProof/>
              </w:rPr>
              <w:t>ɳ</w:t>
            </w:r>
            <w:r w:rsidRPr="00CE4D98">
              <w:rPr>
                <w:rFonts w:ascii="Doulos SIL" w:hAnsi="Doulos SIL"/>
                <w:noProof/>
                <w:lang w:val="en-US"/>
              </w:rPr>
              <w:t>arkiɻi</w:t>
            </w:r>
            <w:r w:rsidR="003234AA">
              <w:rPr>
                <w:rFonts w:ascii="Doulos SIL" w:hAnsi="Doulos SIL"/>
                <w:noProof/>
                <w:lang w:val="en-US"/>
              </w:rPr>
              <w:t>-c-a</w:t>
            </w:r>
          </w:p>
        </w:tc>
        <w:tc>
          <w:tcPr>
            <w:tcW w:w="0" w:type="auto"/>
          </w:tcPr>
          <w:p w14:paraId="6099F65D" w14:textId="77777777" w:rsidR="009F3698" w:rsidRPr="00221A64" w:rsidRDefault="009F3698" w:rsidP="00FE3C7D">
            <w:pPr>
              <w:pStyle w:val="NormalforTables"/>
              <w:spacing w:line="720" w:lineRule="exact"/>
              <w:rPr>
                <w:rFonts w:ascii="Doulos SIL" w:hAnsi="Doulos SIL"/>
                <w:lang w:val="en-US"/>
              </w:rPr>
            </w:pPr>
            <w:r w:rsidRPr="00CE4D98">
              <w:rPr>
                <w:rFonts w:ascii="Doulos SIL" w:hAnsi="Doulos SIL"/>
                <w:noProof/>
                <w:lang w:val="en-US"/>
              </w:rPr>
              <w:t>mala-a</w:t>
            </w:r>
          </w:p>
        </w:tc>
        <w:tc>
          <w:tcPr>
            <w:tcW w:w="0" w:type="auto"/>
          </w:tcPr>
          <w:p w14:paraId="0D8D2C59" w14:textId="77777777" w:rsidR="009F3698" w:rsidRPr="00FF2592" w:rsidRDefault="009F3698" w:rsidP="00FE3C7D">
            <w:pPr>
              <w:pStyle w:val="NormalforTables"/>
              <w:spacing w:line="720" w:lineRule="exact"/>
              <w:rPr>
                <w:rFonts w:ascii="Doulos SIL" w:hAnsi="Doulos SIL"/>
                <w:lang w:val="en-US"/>
              </w:rPr>
            </w:pPr>
            <w:r w:rsidRPr="00CE4D98">
              <w:rPr>
                <w:rFonts w:ascii="Doulos SIL" w:hAnsi="Doulos SIL"/>
                <w:noProof/>
                <w:lang w:val="en-US"/>
              </w:rPr>
              <w:t>ŋaɳ</w:t>
            </w:r>
            <w:r w:rsidRPr="00261222">
              <w:rPr>
                <w:noProof/>
                <w:lang w:val="en-US"/>
              </w:rPr>
              <w:t>+</w:t>
            </w:r>
            <w:r w:rsidRPr="00CE4D98">
              <w:rPr>
                <w:rFonts w:ascii="Doulos SIL" w:hAnsi="Doulos SIL"/>
                <w:noProof/>
                <w:lang w:val="en-US"/>
              </w:rPr>
              <w:t>ki-a</w:t>
            </w:r>
          </w:p>
        </w:tc>
      </w:tr>
      <w:tr w:rsidR="009F3698" w:rsidRPr="009B1806" w14:paraId="023172EF" w14:textId="77777777">
        <w:tc>
          <w:tcPr>
            <w:tcW w:w="0" w:type="auto"/>
          </w:tcPr>
          <w:p w14:paraId="720D9B3C" w14:textId="77777777" w:rsidR="009F3698" w:rsidRPr="009B1806" w:rsidRDefault="009F3698" w:rsidP="00FE3C7D">
            <w:pPr>
              <w:pStyle w:val="NormalforTables"/>
              <w:spacing w:line="720" w:lineRule="exact"/>
            </w:pPr>
          </w:p>
        </w:tc>
        <w:tc>
          <w:tcPr>
            <w:tcW w:w="0" w:type="auto"/>
          </w:tcPr>
          <w:p w14:paraId="0F09309B" w14:textId="16CA51B3" w:rsidR="009F3698" w:rsidRPr="009B1806" w:rsidRDefault="009F3698" w:rsidP="00FE3C7D">
            <w:pPr>
              <w:pStyle w:val="NormalforTables"/>
              <w:spacing w:line="720" w:lineRule="exact"/>
            </w:pPr>
            <w:r w:rsidRPr="00261222">
              <w:t>‹bury</w:t>
            </w:r>
            <w:r w:rsidR="009F6A11" w:rsidRPr="009F6A11">
              <w:rPr>
                <w:smallCaps/>
              </w:rPr>
              <w:t>-j›-t</w:t>
            </w:r>
          </w:p>
        </w:tc>
        <w:tc>
          <w:tcPr>
            <w:tcW w:w="0" w:type="auto"/>
          </w:tcPr>
          <w:p w14:paraId="6E9A5BAF" w14:textId="77777777" w:rsidR="009F3698" w:rsidRPr="009B1806" w:rsidRDefault="009F3698" w:rsidP="00FE3C7D">
            <w:pPr>
              <w:pStyle w:val="NormalforTables"/>
              <w:spacing w:line="720" w:lineRule="exact"/>
            </w:pPr>
            <w:r w:rsidRPr="00261222">
              <w:t>beer-</w:t>
            </w:r>
            <w:r w:rsidRPr="00261222">
              <w:rPr>
                <w:smallCaps/>
              </w:rPr>
              <w:t>t</w:t>
            </w:r>
          </w:p>
        </w:tc>
        <w:tc>
          <w:tcPr>
            <w:tcW w:w="0" w:type="auto"/>
          </w:tcPr>
          <w:p w14:paraId="32BC3D50" w14:textId="77777777" w:rsidR="009F3698" w:rsidRPr="009B1806" w:rsidRDefault="009F3698" w:rsidP="00FE3C7D">
            <w:pPr>
              <w:pStyle w:val="NormalforTables"/>
              <w:spacing w:line="720" w:lineRule="exact"/>
            </w:pPr>
            <w:r w:rsidRPr="00261222">
              <w:t>beach-µ</w:t>
            </w:r>
            <w:r w:rsidRPr="00261222">
              <w:rPr>
                <w:smallCaps/>
              </w:rPr>
              <w:t>loc-t</w:t>
            </w:r>
          </w:p>
        </w:tc>
      </w:tr>
      <w:tr w:rsidR="009F3698" w:rsidRPr="009B1806" w14:paraId="023D1723" w14:textId="77777777">
        <w:tc>
          <w:tcPr>
            <w:tcW w:w="0" w:type="auto"/>
          </w:tcPr>
          <w:p w14:paraId="3E12DEF1" w14:textId="77777777" w:rsidR="009F3698" w:rsidRPr="009B1806" w:rsidRDefault="009F3698" w:rsidP="00FE3C7D">
            <w:pPr>
              <w:pStyle w:val="NormalforTables"/>
              <w:spacing w:line="720" w:lineRule="exact"/>
            </w:pPr>
          </w:p>
        </w:tc>
        <w:tc>
          <w:tcPr>
            <w:tcW w:w="0" w:type="auto"/>
          </w:tcPr>
          <w:p w14:paraId="74FF8C28" w14:textId="1BEB8685" w:rsidR="009F3698" w:rsidRPr="009B1806" w:rsidRDefault="009F3698" w:rsidP="00FE3C7D">
            <w:pPr>
              <w:pStyle w:val="NormalforTables"/>
              <w:spacing w:line="720" w:lineRule="exact"/>
            </w:pPr>
            <w:r w:rsidRPr="00261222">
              <w:t>‹bury›</w:t>
            </w:r>
          </w:p>
        </w:tc>
        <w:tc>
          <w:tcPr>
            <w:tcW w:w="0" w:type="auto"/>
          </w:tcPr>
          <w:p w14:paraId="0AB0CBC0" w14:textId="77777777" w:rsidR="009F3698" w:rsidRPr="009B1806" w:rsidRDefault="009F3698" w:rsidP="00FE3C7D">
            <w:pPr>
              <w:pStyle w:val="NormalforTables"/>
              <w:spacing w:line="720" w:lineRule="exact"/>
            </w:pPr>
            <w:r w:rsidRPr="00261222">
              <w:t>beer</w:t>
            </w:r>
          </w:p>
        </w:tc>
        <w:tc>
          <w:tcPr>
            <w:tcW w:w="0" w:type="auto"/>
          </w:tcPr>
          <w:p w14:paraId="3B8549E9" w14:textId="77777777" w:rsidR="009F3698" w:rsidRPr="009B1806" w:rsidRDefault="009F3698" w:rsidP="00FE3C7D">
            <w:pPr>
              <w:pStyle w:val="NormalforTables"/>
              <w:spacing w:line="720" w:lineRule="exact"/>
            </w:pPr>
            <w:r w:rsidRPr="00261222">
              <w:t>beach-</w:t>
            </w:r>
            <w:r w:rsidRPr="00261222">
              <w:rPr>
                <w:smallCaps/>
              </w:rPr>
              <w:t>loc</w:t>
            </w:r>
          </w:p>
        </w:tc>
      </w:tr>
    </w:tbl>
    <w:p w14:paraId="4F84617C" w14:textId="1CA89C58" w:rsidR="001A6428" w:rsidRDefault="009F3698" w:rsidP="00FE3C7D">
      <w:pPr>
        <w:pStyle w:val="Spacing"/>
        <w:spacing w:line="720" w:lineRule="exact"/>
        <w:jc w:val="left"/>
        <w:rPr>
          <w:rFonts w:cs="Times-Roman"/>
          <w:szCs w:val="18"/>
          <w:lang w:val="en-US"/>
        </w:rPr>
      </w:pPr>
      <w:r>
        <w:tab/>
      </w:r>
      <w:r w:rsidRPr="00261222">
        <w:rPr>
          <w:rFonts w:cs="Times-Roman"/>
          <w:szCs w:val="18"/>
          <w:lang w:val="en-US"/>
        </w:rPr>
        <w:t>‘Bury the</w:t>
      </w:r>
      <w:r w:rsidRPr="00CE4D98">
        <w:rPr>
          <w:rFonts w:ascii="Helvetica" w:hAnsi="Helvetica" w:cs="Helvetica"/>
          <w:lang w:val="en-US"/>
        </w:rPr>
        <w:t xml:space="preserve"> </w:t>
      </w:r>
      <w:r w:rsidRPr="00261222">
        <w:rPr>
          <w:rFonts w:cs="Times-Roman"/>
          <w:szCs w:val="18"/>
          <w:lang w:val="en-US"/>
        </w:rPr>
        <w:t>beer on the beach!’ [E744]</w:t>
      </w:r>
    </w:p>
    <w:p w14:paraId="0B829DFC" w14:textId="77777777" w:rsidR="009F3698" w:rsidRPr="00261222" w:rsidRDefault="009F369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524"/>
        <w:gridCol w:w="1565"/>
        <w:gridCol w:w="1646"/>
      </w:tblGrid>
      <w:tr w:rsidR="009F3698" w:rsidRPr="009B1806" w14:paraId="22B0E7C5" w14:textId="77777777">
        <w:tc>
          <w:tcPr>
            <w:tcW w:w="0" w:type="auto"/>
          </w:tcPr>
          <w:p w14:paraId="249CB5C7" w14:textId="4D252B14" w:rsidR="009F3698" w:rsidRDefault="00DE41BA" w:rsidP="00FE3C7D">
            <w:pPr>
              <w:pStyle w:val="NormalforTables"/>
              <w:spacing w:line="720" w:lineRule="exact"/>
            </w:pPr>
            <w:r w:rsidRPr="00DE41BA">
              <w:t>(6.36)</w:t>
            </w:r>
          </w:p>
        </w:tc>
        <w:tc>
          <w:tcPr>
            <w:tcW w:w="0" w:type="auto"/>
          </w:tcPr>
          <w:p w14:paraId="2AF66411" w14:textId="77777777" w:rsidR="009F3698" w:rsidRPr="007B7625" w:rsidRDefault="009F3698" w:rsidP="00FE3C7D">
            <w:pPr>
              <w:pStyle w:val="NormalforTables"/>
              <w:spacing w:line="720" w:lineRule="exact"/>
              <w:rPr>
                <w:b/>
                <w:i/>
              </w:rPr>
            </w:pPr>
            <w:r w:rsidRPr="00261222">
              <w:rPr>
                <w:b/>
                <w:i/>
              </w:rPr>
              <w:t>Muthaya</w:t>
            </w:r>
          </w:p>
        </w:tc>
        <w:tc>
          <w:tcPr>
            <w:tcW w:w="0" w:type="auto"/>
          </w:tcPr>
          <w:p w14:paraId="4969B2AC" w14:textId="77777777" w:rsidR="009F3698" w:rsidRPr="007B7625" w:rsidRDefault="009F3698" w:rsidP="00FE3C7D">
            <w:pPr>
              <w:pStyle w:val="NormalforTables"/>
              <w:spacing w:line="720" w:lineRule="exact"/>
              <w:rPr>
                <w:b/>
              </w:rPr>
            </w:pPr>
            <w:r w:rsidRPr="00261222">
              <w:rPr>
                <w:b/>
                <w:i/>
              </w:rPr>
              <w:t>ngambirri</w:t>
            </w:r>
          </w:p>
        </w:tc>
        <w:tc>
          <w:tcPr>
            <w:tcW w:w="0" w:type="auto"/>
          </w:tcPr>
          <w:p w14:paraId="76F849CC" w14:textId="77777777" w:rsidR="009F3698" w:rsidRPr="007B7625" w:rsidRDefault="009F3698" w:rsidP="00FE3C7D">
            <w:pPr>
              <w:pStyle w:val="NormalforTables"/>
              <w:spacing w:line="720" w:lineRule="exact"/>
              <w:rPr>
                <w:b/>
              </w:rPr>
            </w:pPr>
            <w:r w:rsidRPr="00261222">
              <w:rPr>
                <w:i/>
              </w:rPr>
              <w:t>wirdijirrind.</w:t>
            </w:r>
          </w:p>
        </w:tc>
      </w:tr>
      <w:tr w:rsidR="009F3698" w:rsidRPr="009B1806" w14:paraId="3B0AA24B" w14:textId="77777777">
        <w:tc>
          <w:tcPr>
            <w:tcW w:w="0" w:type="auto"/>
          </w:tcPr>
          <w:p w14:paraId="77B833B3" w14:textId="77777777" w:rsidR="009F3698" w:rsidRPr="00261222" w:rsidRDefault="009F3698" w:rsidP="00FE3C7D">
            <w:pPr>
              <w:pStyle w:val="NormalforTables"/>
              <w:spacing w:line="720" w:lineRule="exact"/>
            </w:pPr>
          </w:p>
        </w:tc>
        <w:tc>
          <w:tcPr>
            <w:tcW w:w="0" w:type="auto"/>
          </w:tcPr>
          <w:p w14:paraId="70A450A3" w14:textId="77777777" w:rsidR="009F3698" w:rsidRPr="00FF2592" w:rsidRDefault="009F3698" w:rsidP="00FE3C7D">
            <w:pPr>
              <w:pStyle w:val="NormalforTables"/>
              <w:spacing w:line="720" w:lineRule="exact"/>
              <w:rPr>
                <w:rFonts w:ascii="Doulos SIL" w:hAnsi="Doulos SIL"/>
                <w:lang w:val="en-US"/>
              </w:rPr>
            </w:pPr>
            <w:r w:rsidRPr="00CE4D98">
              <w:rPr>
                <w:rFonts w:ascii="Doulos SIL" w:hAnsi="Doulos SIL"/>
                <w:noProof/>
                <w:lang w:val="en-US"/>
              </w:rPr>
              <w:t>mut̪a</w:t>
            </w:r>
            <w:r w:rsidRPr="00261222">
              <w:rPr>
                <w:noProof/>
                <w:lang w:val="en-US"/>
              </w:rPr>
              <w:t>+</w:t>
            </w:r>
            <w:r w:rsidRPr="00CE4D98">
              <w:rPr>
                <w:rFonts w:ascii="Doulos SIL" w:hAnsi="Doulos SIL"/>
                <w:noProof/>
                <w:lang w:val="en-US"/>
              </w:rPr>
              <w:t>ki-a</w:t>
            </w:r>
          </w:p>
        </w:tc>
        <w:tc>
          <w:tcPr>
            <w:tcW w:w="0" w:type="auto"/>
          </w:tcPr>
          <w:p w14:paraId="6AB66BBB" w14:textId="77777777" w:rsidR="009F3698" w:rsidRPr="00FF2592" w:rsidRDefault="009F3698" w:rsidP="00FE3C7D">
            <w:pPr>
              <w:pStyle w:val="NormalforTables"/>
              <w:spacing w:line="720" w:lineRule="exact"/>
              <w:rPr>
                <w:rFonts w:ascii="Doulos SIL" w:hAnsi="Doulos SIL"/>
                <w:lang w:val="en-US"/>
              </w:rPr>
            </w:pPr>
            <w:r w:rsidRPr="00CE4D98">
              <w:rPr>
                <w:rFonts w:ascii="Doulos SIL" w:hAnsi="Doulos SIL"/>
                <w:noProof/>
                <w:lang w:val="en-US"/>
              </w:rPr>
              <w:t>ŋampir</w:t>
            </w:r>
            <w:r w:rsidRPr="00261222">
              <w:rPr>
                <w:noProof/>
                <w:lang w:val="en-US"/>
              </w:rPr>
              <w:t>+</w:t>
            </w:r>
            <w:r w:rsidRPr="00CE4D98">
              <w:rPr>
                <w:rFonts w:ascii="Doulos SIL" w:hAnsi="Doulos SIL"/>
                <w:noProof/>
                <w:lang w:val="en-US"/>
              </w:rPr>
              <w:t>ki-a</w:t>
            </w:r>
          </w:p>
        </w:tc>
        <w:tc>
          <w:tcPr>
            <w:tcW w:w="0" w:type="auto"/>
          </w:tcPr>
          <w:p w14:paraId="734FE223" w14:textId="77777777" w:rsidR="009F3698" w:rsidRPr="00C238D5" w:rsidRDefault="009F3698" w:rsidP="00FE3C7D">
            <w:pPr>
              <w:pStyle w:val="NormalforTables"/>
              <w:spacing w:line="720" w:lineRule="exact"/>
              <w:rPr>
                <w:rFonts w:ascii="Doulos SIL" w:hAnsi="Doulos SIL"/>
                <w:lang w:val="en-US"/>
              </w:rPr>
            </w:pPr>
            <w:r w:rsidRPr="00CE4D98">
              <w:rPr>
                <w:rFonts w:ascii="Doulos SIL" w:hAnsi="Doulos SIL"/>
                <w:noProof/>
                <w:lang w:val="en-US"/>
              </w:rPr>
              <w:t>wiʈi-c-iriɲ-ta</w:t>
            </w:r>
          </w:p>
        </w:tc>
      </w:tr>
      <w:tr w:rsidR="009F3698" w:rsidRPr="009B1806" w14:paraId="203B0449" w14:textId="77777777">
        <w:tc>
          <w:tcPr>
            <w:tcW w:w="0" w:type="auto"/>
          </w:tcPr>
          <w:p w14:paraId="2200F6A2" w14:textId="77777777" w:rsidR="009F3698" w:rsidRPr="009B1806" w:rsidRDefault="009F3698" w:rsidP="00FE3C7D">
            <w:pPr>
              <w:pStyle w:val="NormalforTables"/>
              <w:spacing w:line="720" w:lineRule="exact"/>
            </w:pPr>
          </w:p>
        </w:tc>
        <w:tc>
          <w:tcPr>
            <w:tcW w:w="0" w:type="auto"/>
          </w:tcPr>
          <w:p w14:paraId="1A026119" w14:textId="77777777" w:rsidR="009F3698" w:rsidRPr="009B1806" w:rsidRDefault="009F3698" w:rsidP="00FE3C7D">
            <w:pPr>
              <w:pStyle w:val="NormalforTables"/>
              <w:spacing w:line="720" w:lineRule="exact"/>
            </w:pPr>
            <w:r w:rsidRPr="00261222">
              <w:t>many-µ</w:t>
            </w:r>
            <w:r w:rsidRPr="00261222">
              <w:rPr>
                <w:smallCaps/>
              </w:rPr>
              <w:t>loc-t</w:t>
            </w:r>
          </w:p>
        </w:tc>
        <w:tc>
          <w:tcPr>
            <w:tcW w:w="0" w:type="auto"/>
          </w:tcPr>
          <w:p w14:paraId="6853B10E" w14:textId="77777777" w:rsidR="009F3698" w:rsidRPr="009B1806" w:rsidRDefault="009F3698" w:rsidP="00FE3C7D">
            <w:pPr>
              <w:pStyle w:val="NormalforTables"/>
              <w:spacing w:line="720" w:lineRule="exact"/>
            </w:pPr>
            <w:r w:rsidRPr="00261222">
              <w:t>house-µ</w:t>
            </w:r>
            <w:r w:rsidRPr="00261222">
              <w:rPr>
                <w:smallCaps/>
              </w:rPr>
              <w:t>loc-t</w:t>
            </w:r>
          </w:p>
        </w:tc>
        <w:tc>
          <w:tcPr>
            <w:tcW w:w="0" w:type="auto"/>
          </w:tcPr>
          <w:p w14:paraId="6DBC5008" w14:textId="77777777" w:rsidR="009F3698" w:rsidRPr="009B1806" w:rsidRDefault="009F3698" w:rsidP="00FE3C7D">
            <w:pPr>
              <w:pStyle w:val="NormalforTables"/>
              <w:spacing w:line="720" w:lineRule="exact"/>
            </w:pPr>
            <w:r w:rsidRPr="00261222">
              <w:t>‹stay</w:t>
            </w:r>
            <w:r w:rsidRPr="00261222">
              <w:rPr>
                <w:smallCaps/>
              </w:rPr>
              <w:t>-j›</w:t>
            </w:r>
            <w:r w:rsidRPr="00261222">
              <w:t>-µ</w:t>
            </w:r>
            <w:r w:rsidRPr="00261222">
              <w:rPr>
                <w:smallCaps/>
              </w:rPr>
              <w:t>res-t</w:t>
            </w:r>
          </w:p>
        </w:tc>
      </w:tr>
      <w:tr w:rsidR="009F3698" w:rsidRPr="009B1806" w14:paraId="79B5DDC0" w14:textId="77777777">
        <w:tc>
          <w:tcPr>
            <w:tcW w:w="0" w:type="auto"/>
          </w:tcPr>
          <w:p w14:paraId="13201A65" w14:textId="77777777" w:rsidR="009F3698" w:rsidRPr="009B1806" w:rsidRDefault="009F3698" w:rsidP="00FE3C7D">
            <w:pPr>
              <w:pStyle w:val="NormalforTables"/>
              <w:spacing w:line="720" w:lineRule="exact"/>
            </w:pPr>
          </w:p>
        </w:tc>
        <w:tc>
          <w:tcPr>
            <w:tcW w:w="0" w:type="auto"/>
          </w:tcPr>
          <w:p w14:paraId="51A15F2B" w14:textId="77777777" w:rsidR="009F3698" w:rsidRPr="009B1806" w:rsidRDefault="009F3698" w:rsidP="00FE3C7D">
            <w:pPr>
              <w:pStyle w:val="NormalforTables"/>
              <w:spacing w:line="720" w:lineRule="exact"/>
            </w:pPr>
            <w:r w:rsidRPr="00261222">
              <w:t>many-</w:t>
            </w:r>
            <w:r w:rsidRPr="00261222">
              <w:rPr>
                <w:smallCaps/>
              </w:rPr>
              <w:t>loc</w:t>
            </w:r>
          </w:p>
        </w:tc>
        <w:tc>
          <w:tcPr>
            <w:tcW w:w="0" w:type="auto"/>
          </w:tcPr>
          <w:p w14:paraId="36CCE397" w14:textId="77777777" w:rsidR="009F3698" w:rsidRPr="009B1806" w:rsidRDefault="009F3698" w:rsidP="00FE3C7D">
            <w:pPr>
              <w:pStyle w:val="NormalforTables"/>
              <w:spacing w:line="720" w:lineRule="exact"/>
            </w:pPr>
            <w:r w:rsidRPr="00261222">
              <w:t>house-</w:t>
            </w:r>
            <w:r w:rsidRPr="00261222">
              <w:rPr>
                <w:smallCaps/>
              </w:rPr>
              <w:t>loc</w:t>
            </w:r>
          </w:p>
        </w:tc>
        <w:tc>
          <w:tcPr>
            <w:tcW w:w="0" w:type="auto"/>
          </w:tcPr>
          <w:p w14:paraId="6D43F211" w14:textId="77777777" w:rsidR="009F3698" w:rsidRPr="009B1806" w:rsidRDefault="009F3698" w:rsidP="00FE3C7D">
            <w:pPr>
              <w:pStyle w:val="NormalforTables"/>
              <w:spacing w:line="720" w:lineRule="exact"/>
            </w:pPr>
            <w:r w:rsidRPr="00261222">
              <w:t>‹stay</w:t>
            </w:r>
            <w:r w:rsidRPr="00261222">
              <w:rPr>
                <w:smallCaps/>
              </w:rPr>
              <w:t>›-res</w:t>
            </w:r>
          </w:p>
        </w:tc>
      </w:tr>
    </w:tbl>
    <w:p w14:paraId="037B3284" w14:textId="200103A6" w:rsidR="001A6428" w:rsidRDefault="009F3698" w:rsidP="00FE3C7D">
      <w:pPr>
        <w:pStyle w:val="Spacing"/>
        <w:spacing w:line="720" w:lineRule="exact"/>
        <w:jc w:val="left"/>
      </w:pPr>
      <w:r>
        <w:tab/>
      </w:r>
      <w:r w:rsidRPr="00261222">
        <w:t>‘They have stayed in many houses.’ [E476.ex-11-49]</w:t>
      </w:r>
    </w:p>
    <w:p w14:paraId="61F5A9BB" w14:textId="77777777" w:rsidR="009F3698" w:rsidRPr="00261222" w:rsidRDefault="009F369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820"/>
        <w:gridCol w:w="1503"/>
        <w:gridCol w:w="2130"/>
        <w:gridCol w:w="1364"/>
        <w:gridCol w:w="1967"/>
      </w:tblGrid>
      <w:tr w:rsidR="001A6428" w:rsidRPr="009B1806" w14:paraId="169C6DE0" w14:textId="77777777">
        <w:tc>
          <w:tcPr>
            <w:tcW w:w="0" w:type="auto"/>
          </w:tcPr>
          <w:p w14:paraId="284DB3E4" w14:textId="7E18C64E" w:rsidR="001A6428" w:rsidRDefault="00DE41BA" w:rsidP="00FE3C7D">
            <w:pPr>
              <w:pStyle w:val="NormalforTables"/>
              <w:spacing w:line="720" w:lineRule="exact"/>
            </w:pPr>
            <w:r w:rsidRPr="00DE41BA">
              <w:lastRenderedPageBreak/>
              <w:t>(6.37)</w:t>
            </w:r>
          </w:p>
        </w:tc>
        <w:tc>
          <w:tcPr>
            <w:tcW w:w="0" w:type="auto"/>
          </w:tcPr>
          <w:p w14:paraId="47FB05AC" w14:textId="77777777" w:rsidR="001A6428" w:rsidRPr="00C238D5" w:rsidRDefault="001A6428" w:rsidP="00FE3C7D">
            <w:pPr>
              <w:pStyle w:val="NormalforTables"/>
              <w:spacing w:line="720" w:lineRule="exact"/>
              <w:rPr>
                <w:i/>
              </w:rPr>
            </w:pPr>
            <w:r w:rsidRPr="00261222">
              <w:rPr>
                <w:i/>
              </w:rPr>
              <w:t>Kilda</w:t>
            </w:r>
          </w:p>
        </w:tc>
        <w:tc>
          <w:tcPr>
            <w:tcW w:w="0" w:type="auto"/>
          </w:tcPr>
          <w:p w14:paraId="04157B25" w14:textId="77777777" w:rsidR="001A6428" w:rsidRPr="00FF2592" w:rsidRDefault="001A6428" w:rsidP="00FE3C7D">
            <w:pPr>
              <w:pStyle w:val="NormalforTables"/>
              <w:spacing w:line="720" w:lineRule="exact"/>
            </w:pPr>
            <w:r w:rsidRPr="00261222">
              <w:rPr>
                <w:i/>
              </w:rPr>
              <w:t>warrana</w:t>
            </w:r>
          </w:p>
        </w:tc>
        <w:tc>
          <w:tcPr>
            <w:tcW w:w="0" w:type="auto"/>
          </w:tcPr>
          <w:p w14:paraId="4721DDE2" w14:textId="77777777" w:rsidR="001A6428" w:rsidRPr="009B1806" w:rsidRDefault="001A6428" w:rsidP="00FE3C7D">
            <w:pPr>
              <w:pStyle w:val="NormalforTables"/>
              <w:spacing w:line="720" w:lineRule="exact"/>
              <w:rPr>
                <w:i/>
              </w:rPr>
            </w:pPr>
            <w:r w:rsidRPr="00261222">
              <w:rPr>
                <w:i/>
              </w:rPr>
              <w:t>jirrkuriina</w:t>
            </w:r>
          </w:p>
        </w:tc>
        <w:tc>
          <w:tcPr>
            <w:tcW w:w="0" w:type="auto"/>
          </w:tcPr>
          <w:p w14:paraId="7949FDB7" w14:textId="77777777" w:rsidR="001A6428" w:rsidRPr="007B7625" w:rsidRDefault="001A6428" w:rsidP="00FE3C7D">
            <w:pPr>
              <w:pStyle w:val="NormalforTables"/>
              <w:spacing w:line="720" w:lineRule="exact"/>
              <w:rPr>
                <w:b/>
              </w:rPr>
            </w:pPr>
            <w:r w:rsidRPr="00261222">
              <w:rPr>
                <w:b/>
                <w:i/>
              </w:rPr>
              <w:t>wambalda</w:t>
            </w:r>
          </w:p>
        </w:tc>
        <w:tc>
          <w:tcPr>
            <w:tcW w:w="0" w:type="auto"/>
          </w:tcPr>
          <w:p w14:paraId="269754C9" w14:textId="77777777" w:rsidR="001A6428" w:rsidRDefault="001A6428" w:rsidP="00FE3C7D">
            <w:pPr>
              <w:pStyle w:val="NormalforTables"/>
              <w:spacing w:line="720" w:lineRule="exact"/>
              <w:rPr>
                <w:i/>
              </w:rPr>
            </w:pPr>
            <w:r w:rsidRPr="00261222">
              <w:rPr>
                <w:i/>
              </w:rPr>
              <w:t>wanjiin!</w:t>
            </w:r>
          </w:p>
        </w:tc>
      </w:tr>
      <w:tr w:rsidR="001A6428" w:rsidRPr="009B1806" w14:paraId="050F36D6" w14:textId="77777777">
        <w:tc>
          <w:tcPr>
            <w:tcW w:w="0" w:type="auto"/>
          </w:tcPr>
          <w:p w14:paraId="0A2FEF76" w14:textId="77777777" w:rsidR="001A6428" w:rsidRPr="00261222" w:rsidRDefault="001A6428" w:rsidP="00FE3C7D">
            <w:pPr>
              <w:pStyle w:val="NormalforTables"/>
              <w:spacing w:line="720" w:lineRule="exact"/>
            </w:pPr>
          </w:p>
        </w:tc>
        <w:tc>
          <w:tcPr>
            <w:tcW w:w="0" w:type="auto"/>
          </w:tcPr>
          <w:p w14:paraId="6C024779" w14:textId="77777777"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en-US"/>
              </w:rPr>
              <w:t>k</w:t>
            </w:r>
            <w:r w:rsidRPr="00CE4D98">
              <w:rPr>
                <w:rFonts w:ascii="Doulos SIL" w:hAnsi="Doulos SIL"/>
                <w:noProof/>
              </w:rPr>
              <w:t>i-l-ta</w:t>
            </w:r>
          </w:p>
        </w:tc>
        <w:tc>
          <w:tcPr>
            <w:tcW w:w="0" w:type="auto"/>
          </w:tcPr>
          <w:p w14:paraId="2E7CE358" w14:textId="785B7771" w:rsidR="001A6428" w:rsidRPr="00221A64" w:rsidRDefault="001A6428" w:rsidP="00FE3C7D">
            <w:pPr>
              <w:pStyle w:val="NormalforTables"/>
              <w:spacing w:line="720" w:lineRule="exact"/>
              <w:rPr>
                <w:rFonts w:ascii="Doulos SIL" w:hAnsi="Doulos SIL"/>
                <w:lang w:val="en-US"/>
              </w:rPr>
            </w:pPr>
            <w:r w:rsidRPr="00CE4D98">
              <w:rPr>
                <w:rFonts w:ascii="Doulos SIL" w:hAnsi="Doulos SIL"/>
                <w:noProof/>
                <w:lang w:val="en-US"/>
              </w:rPr>
              <w:t>wara-c</w:t>
            </w:r>
            <w:r w:rsidR="006A7273">
              <w:rPr>
                <w:rFonts w:ascii="Doulos SIL" w:hAnsi="Doulos SIL"/>
                <w:noProof/>
                <w:lang w:val="en-US"/>
              </w:rPr>
              <w:t>-ɳaŋ</w:t>
            </w:r>
            <w:r w:rsidR="00DD4601">
              <w:rPr>
                <w:rFonts w:ascii="Doulos SIL" w:hAnsi="Doulos SIL"/>
                <w:noProof/>
                <w:lang w:val="en-US"/>
              </w:rPr>
              <w:t>-ø</w:t>
            </w:r>
          </w:p>
        </w:tc>
        <w:tc>
          <w:tcPr>
            <w:tcW w:w="0" w:type="auto"/>
          </w:tcPr>
          <w:p w14:paraId="082A8083" w14:textId="680228FA" w:rsidR="001A6428" w:rsidRPr="00221A64" w:rsidRDefault="001A6428" w:rsidP="00FE3C7D">
            <w:pPr>
              <w:pStyle w:val="NormalforTables"/>
              <w:spacing w:line="720" w:lineRule="exact"/>
              <w:rPr>
                <w:rFonts w:ascii="Doulos SIL" w:hAnsi="Doulos SIL"/>
                <w:lang w:val="en-US"/>
              </w:rPr>
            </w:pPr>
            <w:r w:rsidRPr="00CE4D98">
              <w:rPr>
                <w:rFonts w:ascii="Doulos SIL" w:hAnsi="Doulos SIL"/>
                <w:noProof/>
                <w:lang w:val="en-US"/>
              </w:rPr>
              <w:t>cirkuɻiː-c</w:t>
            </w:r>
            <w:r w:rsidR="006A7273">
              <w:rPr>
                <w:rFonts w:ascii="Doulos SIL" w:hAnsi="Doulos SIL"/>
                <w:noProof/>
                <w:lang w:val="en-US"/>
              </w:rPr>
              <w:t>-ɳaŋ</w:t>
            </w:r>
            <w:r w:rsidR="00DD4601">
              <w:rPr>
                <w:rFonts w:ascii="Doulos SIL" w:hAnsi="Doulos SIL"/>
                <w:noProof/>
                <w:lang w:val="en-US"/>
              </w:rPr>
              <w:t>-ø</w:t>
            </w:r>
          </w:p>
        </w:tc>
        <w:tc>
          <w:tcPr>
            <w:tcW w:w="0" w:type="auto"/>
          </w:tcPr>
          <w:p w14:paraId="6190D763" w14:textId="77777777" w:rsidR="001A6428" w:rsidRPr="00221A64" w:rsidRDefault="001A6428" w:rsidP="00FE3C7D">
            <w:pPr>
              <w:pStyle w:val="NormalforTables"/>
              <w:spacing w:line="720" w:lineRule="exact"/>
              <w:rPr>
                <w:rFonts w:ascii="Doulos SIL" w:hAnsi="Doulos SIL"/>
                <w:lang w:val="en-US"/>
              </w:rPr>
            </w:pPr>
            <w:r w:rsidRPr="00CE4D98">
              <w:rPr>
                <w:rFonts w:ascii="Doulos SIL" w:hAnsi="Doulos SIL"/>
                <w:noProof/>
                <w:lang w:val="en-US"/>
              </w:rPr>
              <w:t>wampal-ta</w:t>
            </w:r>
          </w:p>
        </w:tc>
        <w:tc>
          <w:tcPr>
            <w:tcW w:w="0" w:type="auto"/>
          </w:tcPr>
          <w:p w14:paraId="0CA3DAD8" w14:textId="10C9983A" w:rsidR="001A6428" w:rsidRPr="00221A64"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waɲciː-c</w:t>
            </w:r>
            <w:r w:rsidR="006A7273">
              <w:rPr>
                <w:rFonts w:ascii="Doulos SIL" w:hAnsi="Doulos SIL"/>
                <w:noProof/>
                <w:lang w:val="en-US"/>
              </w:rPr>
              <w:t>-ɳaŋ</w:t>
            </w:r>
            <w:r w:rsidR="00DD4601">
              <w:rPr>
                <w:rFonts w:ascii="Doulos SIL" w:hAnsi="Doulos SIL"/>
                <w:noProof/>
                <w:lang w:val="en-US"/>
              </w:rPr>
              <w:t>-ø</w:t>
            </w:r>
          </w:p>
        </w:tc>
      </w:tr>
      <w:tr w:rsidR="001A6428" w:rsidRPr="009B1806" w14:paraId="657138B6" w14:textId="77777777">
        <w:tc>
          <w:tcPr>
            <w:tcW w:w="0" w:type="auto"/>
          </w:tcPr>
          <w:p w14:paraId="33B76338" w14:textId="77777777" w:rsidR="001A6428" w:rsidRPr="009B1806" w:rsidRDefault="001A6428" w:rsidP="00FE3C7D">
            <w:pPr>
              <w:pStyle w:val="NormalforTables"/>
              <w:spacing w:line="720" w:lineRule="exact"/>
            </w:pPr>
          </w:p>
        </w:tc>
        <w:tc>
          <w:tcPr>
            <w:tcW w:w="0" w:type="auto"/>
          </w:tcPr>
          <w:p w14:paraId="1D662D05" w14:textId="77777777" w:rsidR="001A6428" w:rsidRPr="009B1806" w:rsidRDefault="001A6428" w:rsidP="00FE3C7D">
            <w:pPr>
              <w:pStyle w:val="NormalforTables"/>
              <w:spacing w:line="720" w:lineRule="exact"/>
            </w:pPr>
            <w:r w:rsidRPr="00261222">
              <w:t>2-pl</w:t>
            </w:r>
            <w:r w:rsidRPr="00261222">
              <w:rPr>
                <w:smallCaps/>
              </w:rPr>
              <w:t>-t</w:t>
            </w:r>
          </w:p>
        </w:tc>
        <w:tc>
          <w:tcPr>
            <w:tcW w:w="0" w:type="auto"/>
          </w:tcPr>
          <w:p w14:paraId="73D9CBD7" w14:textId="11916E83" w:rsidR="001A6428" w:rsidRPr="009B1806" w:rsidRDefault="001A6428" w:rsidP="00DD4601">
            <w:pPr>
              <w:pStyle w:val="NormalforTables"/>
              <w:spacing w:line="720" w:lineRule="exact"/>
            </w:pPr>
            <w:r w:rsidRPr="00261222">
              <w:t>‹go</w:t>
            </w:r>
            <w:r w:rsidRPr="00261222">
              <w:rPr>
                <w:smallCaps/>
              </w:rPr>
              <w:t>-j›</w:t>
            </w:r>
            <w:r w:rsidRPr="00261222">
              <w:t>-µ</w:t>
            </w:r>
            <w:r w:rsidRPr="00261222">
              <w:rPr>
                <w:smallCaps/>
              </w:rPr>
              <w:t>neg</w:t>
            </w:r>
            <w:r w:rsidR="00DD4601">
              <w:rPr>
                <w:smallCaps/>
              </w:rPr>
              <w:t>-</w:t>
            </w:r>
            <w:r w:rsidRPr="00261222">
              <w:rPr>
                <w:smallCaps/>
              </w:rPr>
              <w:t>t</w:t>
            </w:r>
          </w:p>
        </w:tc>
        <w:tc>
          <w:tcPr>
            <w:tcW w:w="0" w:type="auto"/>
          </w:tcPr>
          <w:p w14:paraId="056DEBB3" w14:textId="7FA347E5" w:rsidR="001A6428" w:rsidRPr="009B1806" w:rsidRDefault="001A6428" w:rsidP="00DD4601">
            <w:pPr>
              <w:pStyle w:val="NormalforTables"/>
              <w:spacing w:line="720" w:lineRule="exact"/>
            </w:pPr>
            <w:r w:rsidRPr="00261222">
              <w:t>‹go north</w:t>
            </w:r>
            <w:r w:rsidRPr="00261222">
              <w:rPr>
                <w:smallCaps/>
              </w:rPr>
              <w:t>-j›</w:t>
            </w:r>
            <w:r w:rsidRPr="00261222">
              <w:t>-µ</w:t>
            </w:r>
            <w:r w:rsidRPr="00261222">
              <w:rPr>
                <w:smallCaps/>
              </w:rPr>
              <w:t>neg</w:t>
            </w:r>
            <w:r w:rsidR="00DD4601">
              <w:rPr>
                <w:smallCaps/>
              </w:rPr>
              <w:t>-</w:t>
            </w:r>
            <w:r w:rsidRPr="00261222">
              <w:rPr>
                <w:smallCaps/>
              </w:rPr>
              <w:t>t</w:t>
            </w:r>
          </w:p>
        </w:tc>
        <w:tc>
          <w:tcPr>
            <w:tcW w:w="0" w:type="auto"/>
          </w:tcPr>
          <w:p w14:paraId="64F7D76A" w14:textId="77777777" w:rsidR="001A6428" w:rsidRPr="009B1806" w:rsidRDefault="001A6428" w:rsidP="00FE3C7D">
            <w:pPr>
              <w:pStyle w:val="NormalforTables"/>
              <w:spacing w:line="720" w:lineRule="exact"/>
            </w:pPr>
            <w:r w:rsidRPr="00261222">
              <w:t>bush-</w:t>
            </w:r>
            <w:r w:rsidRPr="00261222">
              <w:rPr>
                <w:smallCaps/>
              </w:rPr>
              <w:t>t</w:t>
            </w:r>
          </w:p>
        </w:tc>
        <w:tc>
          <w:tcPr>
            <w:tcW w:w="0" w:type="auto"/>
          </w:tcPr>
          <w:p w14:paraId="130FEFDA" w14:textId="3A8EBBDB" w:rsidR="001A6428" w:rsidRPr="009B1806" w:rsidRDefault="001A6428" w:rsidP="00DD4601">
            <w:pPr>
              <w:pStyle w:val="NormalforTables"/>
              <w:spacing w:line="720" w:lineRule="exact"/>
            </w:pPr>
            <w:r w:rsidRPr="00261222">
              <w:t>‹ascend</w:t>
            </w:r>
            <w:r w:rsidRPr="00261222">
              <w:rPr>
                <w:smallCaps/>
              </w:rPr>
              <w:t>-j›</w:t>
            </w:r>
            <w:r w:rsidRPr="00261222">
              <w:t>-µ</w:t>
            </w:r>
            <w:r w:rsidRPr="00261222">
              <w:rPr>
                <w:smallCaps/>
              </w:rPr>
              <w:t>neg</w:t>
            </w:r>
            <w:r w:rsidR="00DD4601">
              <w:rPr>
                <w:smallCaps/>
              </w:rPr>
              <w:t>-</w:t>
            </w:r>
            <w:r w:rsidRPr="00261222">
              <w:rPr>
                <w:smallCaps/>
              </w:rPr>
              <w:t>t</w:t>
            </w:r>
          </w:p>
        </w:tc>
      </w:tr>
      <w:tr w:rsidR="001A6428" w:rsidRPr="009B1806" w14:paraId="012DDDBD" w14:textId="77777777">
        <w:tc>
          <w:tcPr>
            <w:tcW w:w="0" w:type="auto"/>
          </w:tcPr>
          <w:p w14:paraId="43999900" w14:textId="77777777" w:rsidR="001A6428" w:rsidRPr="009B1806" w:rsidRDefault="001A6428" w:rsidP="00FE3C7D">
            <w:pPr>
              <w:pStyle w:val="NormalforTables"/>
              <w:spacing w:line="720" w:lineRule="exact"/>
            </w:pPr>
          </w:p>
        </w:tc>
        <w:tc>
          <w:tcPr>
            <w:tcW w:w="0" w:type="auto"/>
          </w:tcPr>
          <w:p w14:paraId="768F6AA4" w14:textId="77777777" w:rsidR="001A6428" w:rsidRPr="009B1806" w:rsidRDefault="001A6428" w:rsidP="00FE3C7D">
            <w:pPr>
              <w:pStyle w:val="NormalforTables"/>
              <w:spacing w:line="720" w:lineRule="exact"/>
            </w:pPr>
            <w:r w:rsidRPr="00261222">
              <w:t>2-pl</w:t>
            </w:r>
          </w:p>
        </w:tc>
        <w:tc>
          <w:tcPr>
            <w:tcW w:w="0" w:type="auto"/>
          </w:tcPr>
          <w:p w14:paraId="76FB0704" w14:textId="77777777" w:rsidR="001A6428" w:rsidRPr="009B1806" w:rsidRDefault="001A6428" w:rsidP="00FE3C7D">
            <w:pPr>
              <w:pStyle w:val="NormalforTables"/>
              <w:spacing w:line="720" w:lineRule="exact"/>
            </w:pPr>
            <w:r w:rsidRPr="00261222">
              <w:t>‹go</w:t>
            </w:r>
            <w:r w:rsidRPr="00261222">
              <w:rPr>
                <w:smallCaps/>
              </w:rPr>
              <w:t>›-neg.imp</w:t>
            </w:r>
          </w:p>
        </w:tc>
        <w:tc>
          <w:tcPr>
            <w:tcW w:w="0" w:type="auto"/>
          </w:tcPr>
          <w:p w14:paraId="174924F5" w14:textId="77777777" w:rsidR="001A6428" w:rsidRPr="009B1806" w:rsidRDefault="001A6428" w:rsidP="00FE3C7D">
            <w:pPr>
              <w:pStyle w:val="NormalforTables"/>
              <w:spacing w:line="720" w:lineRule="exact"/>
            </w:pPr>
            <w:r w:rsidRPr="00261222">
              <w:t>‹go north</w:t>
            </w:r>
            <w:r w:rsidRPr="00261222">
              <w:rPr>
                <w:smallCaps/>
              </w:rPr>
              <w:t xml:space="preserve">›-neg.imp </w:t>
            </w:r>
          </w:p>
        </w:tc>
        <w:tc>
          <w:tcPr>
            <w:tcW w:w="0" w:type="auto"/>
          </w:tcPr>
          <w:p w14:paraId="6C1B9242" w14:textId="77777777" w:rsidR="001A6428" w:rsidRPr="009B1806" w:rsidRDefault="001A6428" w:rsidP="00FE3C7D">
            <w:pPr>
              <w:pStyle w:val="NormalforTables"/>
              <w:spacing w:line="720" w:lineRule="exact"/>
            </w:pPr>
            <w:r w:rsidRPr="00261222">
              <w:t>bush</w:t>
            </w:r>
          </w:p>
        </w:tc>
        <w:tc>
          <w:tcPr>
            <w:tcW w:w="0" w:type="auto"/>
          </w:tcPr>
          <w:p w14:paraId="78C6E436" w14:textId="77777777" w:rsidR="001A6428" w:rsidRPr="009B1806" w:rsidRDefault="001A6428" w:rsidP="00FE3C7D">
            <w:pPr>
              <w:pStyle w:val="NormalforTables"/>
              <w:spacing w:line="720" w:lineRule="exact"/>
            </w:pPr>
            <w:r w:rsidRPr="00261222">
              <w:t>‹ascend</w:t>
            </w:r>
            <w:r w:rsidRPr="00261222">
              <w:rPr>
                <w:smallCaps/>
              </w:rPr>
              <w:t>›-neg.imp</w:t>
            </w:r>
          </w:p>
        </w:tc>
      </w:tr>
    </w:tbl>
    <w:p w14:paraId="4AD94630" w14:textId="5F0C49AD" w:rsidR="001A6428" w:rsidRDefault="009F3698" w:rsidP="00FE3C7D">
      <w:pPr>
        <w:pStyle w:val="Spacing"/>
        <w:spacing w:line="720" w:lineRule="exact"/>
        <w:jc w:val="left"/>
        <w:rPr>
          <w:rFonts w:cs="Times-Roman"/>
        </w:rPr>
      </w:pPr>
      <w:r>
        <w:tab/>
      </w:r>
      <w:r w:rsidRPr="00261222">
        <w:t>‘</w:t>
      </w:r>
      <w:r w:rsidRPr="00261222">
        <w:rPr>
          <w:rFonts w:cs="Times-Roman"/>
        </w:rPr>
        <w:t>Don’t you (all) go up north into the bush!’ [W1960]</w:t>
      </w:r>
    </w:p>
    <w:p w14:paraId="757350C7" w14:textId="77777777" w:rsidR="009F3698" w:rsidRPr="00261222" w:rsidRDefault="009F3698" w:rsidP="00FE3C7D">
      <w:pPr>
        <w:pStyle w:val="Spacing"/>
        <w:spacing w:line="720" w:lineRule="exact"/>
        <w:jc w:val="left"/>
      </w:pPr>
    </w:p>
    <w:p w14:paraId="0C667CBA" w14:textId="62702362" w:rsidR="001A6428" w:rsidRPr="00261222" w:rsidRDefault="001A6428" w:rsidP="00FE3C7D">
      <w:pPr>
        <w:spacing w:line="720" w:lineRule="exact"/>
        <w:jc w:val="left"/>
      </w:pPr>
      <w:r w:rsidRPr="00261222">
        <w:t xml:space="preserve">Not all instances of locative </w:t>
      </w:r>
      <w:r w:rsidRPr="00261222">
        <w:rPr>
          <w:smallCaps/>
        </w:rPr>
        <w:t>case</w:t>
      </w:r>
      <w:r w:rsidRPr="00261222">
        <w:t xml:space="preserve"> vary with Ø however. Two kinds of DPs obligatorily take </w:t>
      </w:r>
      <w:r w:rsidRPr="00261222">
        <w:rPr>
          <w:smallCaps/>
        </w:rPr>
        <w:t>case</w:t>
      </w:r>
      <w:r w:rsidRPr="00261222">
        <w:t xml:space="preserve">:locative: locative modifiers inside an NP, and certain arguments of three-place predicates. An example of </w:t>
      </w:r>
      <w:r w:rsidR="00A60205" w:rsidRPr="00A60205">
        <w:t>the former is shown in (6.38).</w:t>
      </w:r>
    </w:p>
    <w:p w14:paraId="52CBA484"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691"/>
        <w:gridCol w:w="998"/>
        <w:gridCol w:w="1147"/>
        <w:gridCol w:w="1634"/>
      </w:tblGrid>
      <w:tr w:rsidR="009F3698" w:rsidRPr="009B1806" w14:paraId="7FF57249" w14:textId="77777777">
        <w:tc>
          <w:tcPr>
            <w:tcW w:w="0" w:type="auto"/>
          </w:tcPr>
          <w:p w14:paraId="69733797" w14:textId="5E562758" w:rsidR="009F3698" w:rsidRDefault="00DE41BA" w:rsidP="00FE3C7D">
            <w:pPr>
              <w:pStyle w:val="NormalforTables"/>
              <w:spacing w:line="720" w:lineRule="exact"/>
            </w:pPr>
            <w:r w:rsidRPr="00DE41BA">
              <w:t>(6.38)</w:t>
            </w:r>
          </w:p>
        </w:tc>
        <w:tc>
          <w:tcPr>
            <w:tcW w:w="0" w:type="auto"/>
          </w:tcPr>
          <w:p w14:paraId="04287B51" w14:textId="77777777" w:rsidR="009F3698" w:rsidRPr="002B3F78" w:rsidRDefault="009F3698" w:rsidP="00FE3C7D">
            <w:pPr>
              <w:pStyle w:val="NormalforTables"/>
              <w:spacing w:line="720" w:lineRule="exact"/>
              <w:rPr>
                <w:i/>
              </w:rPr>
            </w:pPr>
            <w:r w:rsidRPr="00261222">
              <w:rPr>
                <w:i/>
              </w:rPr>
              <w:t>Bilarrina</w:t>
            </w:r>
          </w:p>
        </w:tc>
        <w:tc>
          <w:tcPr>
            <w:tcW w:w="0" w:type="auto"/>
          </w:tcPr>
          <w:p w14:paraId="200F95A4" w14:textId="77777777" w:rsidR="009F3698" w:rsidRPr="002B3F78" w:rsidRDefault="009F3698" w:rsidP="00FE3C7D">
            <w:pPr>
              <w:pStyle w:val="NormalforTables"/>
              <w:spacing w:line="720" w:lineRule="exact"/>
            </w:pPr>
            <w:r w:rsidRPr="00261222">
              <w:rPr>
                <w:i/>
              </w:rPr>
              <w:t>dathina</w:t>
            </w:r>
          </w:p>
        </w:tc>
        <w:tc>
          <w:tcPr>
            <w:tcW w:w="0" w:type="auto"/>
          </w:tcPr>
          <w:p w14:paraId="10EC656F" w14:textId="77777777" w:rsidR="009F3698" w:rsidRPr="007B7625" w:rsidRDefault="009F3698" w:rsidP="00FE3C7D">
            <w:pPr>
              <w:pStyle w:val="NormalforTables"/>
              <w:spacing w:line="720" w:lineRule="exact"/>
              <w:rPr>
                <w:b/>
              </w:rPr>
            </w:pPr>
            <w:r w:rsidRPr="00261222">
              <w:rPr>
                <w:i/>
              </w:rPr>
              <w:t>ngukuwa</w:t>
            </w:r>
          </w:p>
        </w:tc>
        <w:tc>
          <w:tcPr>
            <w:tcW w:w="0" w:type="auto"/>
          </w:tcPr>
          <w:p w14:paraId="57FC1748" w14:textId="77777777" w:rsidR="009F3698" w:rsidRPr="002B3F78" w:rsidRDefault="009F3698" w:rsidP="00FE3C7D">
            <w:pPr>
              <w:pStyle w:val="NormalforTables"/>
              <w:spacing w:line="720" w:lineRule="exact"/>
              <w:rPr>
                <w:i/>
              </w:rPr>
            </w:pPr>
            <w:r w:rsidRPr="00261222">
              <w:rPr>
                <w:b/>
                <w:i/>
              </w:rPr>
              <w:t>wurumanki</w:t>
            </w:r>
            <w:r w:rsidRPr="00261222">
              <w:rPr>
                <w:i/>
              </w:rPr>
              <w:t>,</w:t>
            </w:r>
          </w:p>
        </w:tc>
      </w:tr>
      <w:tr w:rsidR="009F3698" w:rsidRPr="009B1806" w14:paraId="7A4BFD93" w14:textId="77777777">
        <w:tc>
          <w:tcPr>
            <w:tcW w:w="0" w:type="auto"/>
          </w:tcPr>
          <w:p w14:paraId="062E4C1D" w14:textId="77777777" w:rsidR="009F3698" w:rsidRPr="00261222" w:rsidRDefault="009F3698" w:rsidP="00FE3C7D">
            <w:pPr>
              <w:pStyle w:val="NormalforTables"/>
              <w:spacing w:line="720" w:lineRule="exact"/>
            </w:pPr>
          </w:p>
        </w:tc>
        <w:tc>
          <w:tcPr>
            <w:tcW w:w="0" w:type="auto"/>
          </w:tcPr>
          <w:p w14:paraId="392AB619" w14:textId="36F4F14F" w:rsidR="009F3698" w:rsidRPr="007B7625" w:rsidRDefault="009F3698" w:rsidP="00FE3C7D">
            <w:pPr>
              <w:pStyle w:val="NormalforTables"/>
              <w:spacing w:line="720" w:lineRule="exact"/>
              <w:rPr>
                <w:rFonts w:ascii="Doulos SIL" w:hAnsi="Doulos SIL"/>
                <w:lang w:val="en-US"/>
              </w:rPr>
            </w:pPr>
            <w:r w:rsidRPr="00CE4D98">
              <w:rPr>
                <w:rFonts w:ascii="Doulos SIL" w:hAnsi="Doulos SIL"/>
                <w:noProof/>
                <w:lang w:val="en-US"/>
              </w:rPr>
              <w:t>pilari-c</w:t>
            </w:r>
            <w:r w:rsidR="006A7273">
              <w:rPr>
                <w:rFonts w:ascii="Doulos SIL" w:hAnsi="Doulos SIL"/>
                <w:noProof/>
                <w:lang w:val="en-US"/>
              </w:rPr>
              <w:t>-ɳaŋ</w:t>
            </w:r>
            <w:r w:rsidRPr="00CE4D98">
              <w:rPr>
                <w:rFonts w:ascii="Doulos SIL" w:hAnsi="Doulos SIL"/>
                <w:noProof/>
                <w:lang w:val="en-US"/>
              </w:rPr>
              <w:t>-ø</w:t>
            </w:r>
          </w:p>
        </w:tc>
        <w:tc>
          <w:tcPr>
            <w:tcW w:w="0" w:type="auto"/>
          </w:tcPr>
          <w:p w14:paraId="3698B473" w14:textId="77777777" w:rsidR="009F3698" w:rsidRPr="00791B8F" w:rsidRDefault="009F3698" w:rsidP="00FE3C7D">
            <w:pPr>
              <w:pStyle w:val="NormalforTables"/>
              <w:spacing w:line="720" w:lineRule="exact"/>
              <w:rPr>
                <w:rFonts w:ascii="Doulos SIL" w:hAnsi="Doulos SIL"/>
                <w:lang w:val="en-US"/>
              </w:rPr>
            </w:pPr>
            <w:r w:rsidRPr="00CE4D98">
              <w:rPr>
                <w:rFonts w:ascii="Doulos SIL" w:hAnsi="Doulos SIL"/>
                <w:noProof/>
                <w:lang w:val="en-US"/>
              </w:rPr>
              <w:t>ʈat̪ina</w:t>
            </w:r>
          </w:p>
        </w:tc>
        <w:tc>
          <w:tcPr>
            <w:tcW w:w="0" w:type="auto"/>
          </w:tcPr>
          <w:p w14:paraId="1B4F71AD" w14:textId="77777777" w:rsidR="009F3698" w:rsidRPr="007B7625" w:rsidRDefault="009F3698" w:rsidP="00FE3C7D">
            <w:pPr>
              <w:pStyle w:val="NormalforTables"/>
              <w:spacing w:line="720" w:lineRule="exact"/>
              <w:rPr>
                <w:rFonts w:ascii="Doulos SIL" w:hAnsi="Doulos SIL"/>
                <w:lang w:val="en-US"/>
              </w:rPr>
            </w:pPr>
            <w:r w:rsidRPr="00CE4D98">
              <w:rPr>
                <w:rFonts w:ascii="Doulos SIL" w:hAnsi="Doulos SIL"/>
                <w:noProof/>
                <w:lang w:val="en-US"/>
              </w:rPr>
              <w:t>ŋuku-a</w:t>
            </w:r>
          </w:p>
        </w:tc>
        <w:tc>
          <w:tcPr>
            <w:tcW w:w="0" w:type="auto"/>
          </w:tcPr>
          <w:p w14:paraId="51C8C1C7" w14:textId="77777777" w:rsidR="009F3698" w:rsidRPr="00C238D5" w:rsidRDefault="009F3698" w:rsidP="00FE3C7D">
            <w:pPr>
              <w:pStyle w:val="NormalforTables"/>
              <w:spacing w:line="720" w:lineRule="exact"/>
              <w:rPr>
                <w:rFonts w:ascii="Doulos SIL" w:hAnsi="Doulos SIL"/>
                <w:noProof/>
                <w:lang w:val="en-US"/>
              </w:rPr>
            </w:pPr>
            <w:r w:rsidRPr="00CE4D98">
              <w:rPr>
                <w:rFonts w:ascii="Doulos SIL" w:hAnsi="Doulos SIL"/>
                <w:noProof/>
                <w:lang w:val="en-US"/>
              </w:rPr>
              <w:t>wuɻuman</w:t>
            </w:r>
            <w:r w:rsidRPr="00261222">
              <w:rPr>
                <w:noProof/>
                <w:lang w:val="en-US"/>
              </w:rPr>
              <w:t>+</w:t>
            </w:r>
            <w:r w:rsidRPr="00CE4D98">
              <w:rPr>
                <w:rFonts w:ascii="Doulos SIL" w:hAnsi="Doulos SIL"/>
                <w:noProof/>
                <w:lang w:val="en-US"/>
              </w:rPr>
              <w:t>ki-a</w:t>
            </w:r>
          </w:p>
        </w:tc>
      </w:tr>
      <w:tr w:rsidR="009F3698" w:rsidRPr="009B1806" w14:paraId="4984B0E8" w14:textId="77777777">
        <w:tc>
          <w:tcPr>
            <w:tcW w:w="0" w:type="auto"/>
          </w:tcPr>
          <w:p w14:paraId="504BE032" w14:textId="77777777" w:rsidR="009F3698" w:rsidRPr="009B1806" w:rsidRDefault="009F3698" w:rsidP="00FE3C7D">
            <w:pPr>
              <w:pStyle w:val="NormalforTables"/>
              <w:spacing w:line="720" w:lineRule="exact"/>
            </w:pPr>
          </w:p>
        </w:tc>
        <w:tc>
          <w:tcPr>
            <w:tcW w:w="0" w:type="auto"/>
          </w:tcPr>
          <w:p w14:paraId="09E4B84E" w14:textId="77777777" w:rsidR="009F3698" w:rsidRPr="007B7625" w:rsidRDefault="009F3698" w:rsidP="00FE3C7D">
            <w:pPr>
              <w:pStyle w:val="NormalforTables"/>
              <w:spacing w:line="720" w:lineRule="exact"/>
            </w:pPr>
            <w:r w:rsidRPr="00261222">
              <w:t>‹spill</w:t>
            </w:r>
            <w:r w:rsidRPr="00261222">
              <w:rPr>
                <w:smallCaps/>
              </w:rPr>
              <w:t>-j›</w:t>
            </w:r>
            <w:r w:rsidRPr="00261222">
              <w:t>-µ</w:t>
            </w:r>
            <w:r w:rsidRPr="00261222">
              <w:rPr>
                <w:smallCaps/>
              </w:rPr>
              <w:t>neg-t</w:t>
            </w:r>
          </w:p>
        </w:tc>
        <w:tc>
          <w:tcPr>
            <w:tcW w:w="0" w:type="auto"/>
          </w:tcPr>
          <w:p w14:paraId="267F4F85" w14:textId="77777777" w:rsidR="009F3698" w:rsidRPr="00FF30D9" w:rsidRDefault="009F3698" w:rsidP="00FE3C7D">
            <w:pPr>
              <w:pStyle w:val="NormalforTables"/>
              <w:spacing w:line="720" w:lineRule="exact"/>
            </w:pPr>
            <w:r w:rsidRPr="00261222">
              <w:t>that.</w:t>
            </w:r>
            <w:r w:rsidRPr="00261222">
              <w:rPr>
                <w:smallCaps/>
              </w:rPr>
              <w:t>t</w:t>
            </w:r>
          </w:p>
        </w:tc>
        <w:tc>
          <w:tcPr>
            <w:tcW w:w="0" w:type="auto"/>
          </w:tcPr>
          <w:p w14:paraId="7D1A6A38" w14:textId="77777777" w:rsidR="009F3698" w:rsidRPr="007B7625" w:rsidRDefault="009F3698" w:rsidP="00FE3C7D">
            <w:pPr>
              <w:pStyle w:val="NormalforTables"/>
              <w:spacing w:line="720" w:lineRule="exact"/>
            </w:pPr>
            <w:r w:rsidRPr="00261222">
              <w:t>water</w:t>
            </w:r>
            <w:r w:rsidRPr="00261222">
              <w:rPr>
                <w:smallCaps/>
              </w:rPr>
              <w:t>-t</w:t>
            </w:r>
          </w:p>
        </w:tc>
        <w:tc>
          <w:tcPr>
            <w:tcW w:w="0" w:type="auto"/>
          </w:tcPr>
          <w:p w14:paraId="7969DC6D" w14:textId="77777777" w:rsidR="009F3698" w:rsidRPr="007B7625" w:rsidRDefault="009F3698" w:rsidP="00FE3C7D">
            <w:pPr>
              <w:pStyle w:val="NormalforTables"/>
              <w:spacing w:line="720" w:lineRule="exact"/>
            </w:pPr>
            <w:r w:rsidRPr="00261222">
              <w:t>billy-µ</w:t>
            </w:r>
            <w:r w:rsidRPr="00261222">
              <w:rPr>
                <w:smallCaps/>
              </w:rPr>
              <w:t>loc-t</w:t>
            </w:r>
          </w:p>
        </w:tc>
      </w:tr>
      <w:tr w:rsidR="009F3698" w:rsidRPr="009B1806" w14:paraId="7FA9CE53" w14:textId="77777777">
        <w:tc>
          <w:tcPr>
            <w:tcW w:w="0" w:type="auto"/>
          </w:tcPr>
          <w:p w14:paraId="02839205" w14:textId="77777777" w:rsidR="009F3698" w:rsidRPr="009B1806" w:rsidRDefault="009F3698" w:rsidP="00FE3C7D">
            <w:pPr>
              <w:pStyle w:val="NormalforTables"/>
              <w:spacing w:line="720" w:lineRule="exact"/>
            </w:pPr>
          </w:p>
        </w:tc>
        <w:tc>
          <w:tcPr>
            <w:tcW w:w="0" w:type="auto"/>
          </w:tcPr>
          <w:p w14:paraId="0C858636" w14:textId="77777777" w:rsidR="009F3698" w:rsidRPr="009B1806" w:rsidRDefault="009F3698" w:rsidP="00FE3C7D">
            <w:pPr>
              <w:pStyle w:val="NormalforTables"/>
              <w:spacing w:line="720" w:lineRule="exact"/>
            </w:pPr>
            <w:r w:rsidRPr="00261222">
              <w:t>‹spill</w:t>
            </w:r>
            <w:r w:rsidRPr="00261222">
              <w:rPr>
                <w:smallCaps/>
              </w:rPr>
              <w:t>›-neg.imp</w:t>
            </w:r>
          </w:p>
        </w:tc>
        <w:tc>
          <w:tcPr>
            <w:tcW w:w="0" w:type="auto"/>
          </w:tcPr>
          <w:p w14:paraId="797A8887" w14:textId="77777777" w:rsidR="009F3698" w:rsidRPr="00FF30D9" w:rsidRDefault="009F3698" w:rsidP="00FE3C7D">
            <w:pPr>
              <w:pStyle w:val="NormalforTables"/>
              <w:spacing w:line="720" w:lineRule="exact"/>
            </w:pPr>
            <w:r w:rsidRPr="00261222">
              <w:t>that</w:t>
            </w:r>
          </w:p>
        </w:tc>
        <w:tc>
          <w:tcPr>
            <w:tcW w:w="0" w:type="auto"/>
          </w:tcPr>
          <w:p w14:paraId="6CD49BBE" w14:textId="77777777" w:rsidR="009F3698" w:rsidRPr="009B1806" w:rsidRDefault="009F3698" w:rsidP="00FE3C7D">
            <w:pPr>
              <w:pStyle w:val="NormalforTables"/>
              <w:spacing w:line="720" w:lineRule="exact"/>
            </w:pPr>
            <w:r w:rsidRPr="00261222">
              <w:t>water</w:t>
            </w:r>
          </w:p>
        </w:tc>
        <w:tc>
          <w:tcPr>
            <w:tcW w:w="0" w:type="auto"/>
          </w:tcPr>
          <w:p w14:paraId="3367AA8E" w14:textId="77777777" w:rsidR="009F3698" w:rsidRPr="007B7625" w:rsidRDefault="009F3698" w:rsidP="00FE3C7D">
            <w:pPr>
              <w:pStyle w:val="NormalforTables"/>
              <w:spacing w:line="720" w:lineRule="exact"/>
            </w:pPr>
            <w:r w:rsidRPr="00261222">
              <w:t>billy-</w:t>
            </w:r>
            <w:r w:rsidRPr="00261222">
              <w:rPr>
                <w:smallCaps/>
              </w:rPr>
              <w:t>loc</w:t>
            </w:r>
          </w:p>
        </w:tc>
      </w:tr>
    </w:tbl>
    <w:p w14:paraId="5E12C2C5" w14:textId="282D7383" w:rsidR="001A6428" w:rsidRDefault="009F3698" w:rsidP="00FE3C7D">
      <w:pPr>
        <w:pStyle w:val="Spacing"/>
        <w:spacing w:line="720" w:lineRule="exact"/>
        <w:jc w:val="left"/>
      </w:pPr>
      <w:r>
        <w:tab/>
      </w:r>
      <w:r w:rsidRPr="00261222">
        <w:t>‘Don’t spill that wa</w:t>
      </w:r>
      <w:r w:rsidR="00F96DF1">
        <w:t>ter in the billy can,’ [E139.ex.</w:t>
      </w:r>
      <w:r w:rsidRPr="00261222">
        <w:t>4-17]</w:t>
      </w:r>
    </w:p>
    <w:p w14:paraId="22C925AD" w14:textId="77777777" w:rsidR="009F3698" w:rsidRPr="00261222" w:rsidRDefault="009F3698" w:rsidP="00FE3C7D">
      <w:pPr>
        <w:pStyle w:val="Spacing"/>
        <w:spacing w:line="720" w:lineRule="exact"/>
        <w:jc w:val="left"/>
      </w:pPr>
    </w:p>
    <w:p w14:paraId="10C6D5E3" w14:textId="07B6E8FB" w:rsidR="001A6428" w:rsidRPr="00261222" w:rsidRDefault="001A6428" w:rsidP="00FE3C7D">
      <w:pPr>
        <w:spacing w:line="720" w:lineRule="exact"/>
        <w:jc w:val="left"/>
      </w:pPr>
      <w:r w:rsidRPr="00261222">
        <w:t xml:space="preserve">Three-place predicates in Kayardild select from six possible case </w:t>
      </w:r>
      <w:r w:rsidR="00F96DF1" w:rsidRPr="00F96DF1">
        <w:t xml:space="preserve">frames (Evans 1995a: 334–38) of </w:t>
      </w:r>
      <w:r w:rsidRPr="00261222">
        <w:t xml:space="preserve">which case frames 1 and 6 contain a </w:t>
      </w:r>
      <w:r w:rsidRPr="00261222">
        <w:rPr>
          <w:smallCaps/>
        </w:rPr>
        <w:t>case</w:t>
      </w:r>
      <w:r w:rsidRPr="00261222">
        <w:t xml:space="preserve">:locative argument. The </w:t>
      </w:r>
      <w:r w:rsidR="005D39D6">
        <w:t>bold type</w:t>
      </w:r>
      <w:r w:rsidRPr="00261222">
        <w:t xml:space="preserve"> ‘destination’ DPs </w:t>
      </w:r>
      <w:r w:rsidR="00A60205" w:rsidRPr="00A60205">
        <w:t xml:space="preserve">in (6.39)–(6.40) occur </w:t>
      </w:r>
      <w:r w:rsidRPr="00261222">
        <w:t>in Evans’ case frame 1,</w:t>
      </w:r>
      <w:r w:rsidRPr="00261222">
        <w:rPr>
          <w:rStyle w:val="FootnoteReference"/>
        </w:rPr>
        <w:footnoteReference w:id="88"/>
      </w:r>
      <w:r w:rsidRPr="00261222">
        <w:t xml:space="preserve"> the ‘theme’ DP </w:t>
      </w:r>
      <w:r w:rsidR="00A60205" w:rsidRPr="00A60205">
        <w:t xml:space="preserve">in (6.41) is in case frame </w:t>
      </w:r>
      <w:r w:rsidRPr="00261222">
        <w:t>6.</w:t>
      </w:r>
    </w:p>
    <w:p w14:paraId="37082288"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535"/>
        <w:gridCol w:w="1039"/>
        <w:gridCol w:w="1124"/>
        <w:gridCol w:w="1179"/>
      </w:tblGrid>
      <w:tr w:rsidR="009F3698" w:rsidRPr="009B1806" w14:paraId="76A30E54" w14:textId="77777777">
        <w:tc>
          <w:tcPr>
            <w:tcW w:w="0" w:type="auto"/>
          </w:tcPr>
          <w:p w14:paraId="4E2196AB" w14:textId="1E81EBF0" w:rsidR="009F3698" w:rsidRDefault="00DE41BA" w:rsidP="00FE3C7D">
            <w:pPr>
              <w:pStyle w:val="NormalforTables"/>
              <w:spacing w:line="720" w:lineRule="exact"/>
            </w:pPr>
            <w:r w:rsidRPr="00DE41BA">
              <w:t>(6.39)</w:t>
            </w:r>
          </w:p>
        </w:tc>
        <w:tc>
          <w:tcPr>
            <w:tcW w:w="0" w:type="auto"/>
          </w:tcPr>
          <w:p w14:paraId="799E0119" w14:textId="77777777" w:rsidR="009F3698" w:rsidRPr="007B7625" w:rsidRDefault="009F3698" w:rsidP="00FE3C7D">
            <w:pPr>
              <w:pStyle w:val="NormalforTables"/>
              <w:spacing w:line="720" w:lineRule="exact"/>
              <w:rPr>
                <w:b/>
              </w:rPr>
            </w:pPr>
            <w:r w:rsidRPr="00261222">
              <w:rPr>
                <w:b/>
                <w:i/>
              </w:rPr>
              <w:t>Kaburrbaya</w:t>
            </w:r>
          </w:p>
        </w:tc>
        <w:tc>
          <w:tcPr>
            <w:tcW w:w="0" w:type="auto"/>
          </w:tcPr>
          <w:p w14:paraId="3D9D1A43" w14:textId="77777777" w:rsidR="009F3698" w:rsidRPr="00FF2592" w:rsidRDefault="009F3698" w:rsidP="00FE3C7D">
            <w:pPr>
              <w:pStyle w:val="NormalforTables"/>
              <w:spacing w:line="720" w:lineRule="exact"/>
            </w:pPr>
            <w:r w:rsidRPr="00261222">
              <w:rPr>
                <w:i/>
              </w:rPr>
              <w:t>wuuja</w:t>
            </w:r>
          </w:p>
        </w:tc>
        <w:tc>
          <w:tcPr>
            <w:tcW w:w="0" w:type="auto"/>
          </w:tcPr>
          <w:p w14:paraId="4F0551AF" w14:textId="77777777" w:rsidR="009F3698" w:rsidRPr="009B1806" w:rsidRDefault="009F3698" w:rsidP="00FE3C7D">
            <w:pPr>
              <w:pStyle w:val="NormalforTables"/>
              <w:spacing w:line="720" w:lineRule="exact"/>
              <w:rPr>
                <w:i/>
              </w:rPr>
            </w:pPr>
            <w:r w:rsidRPr="00261222">
              <w:rPr>
                <w:i/>
              </w:rPr>
              <w:t>wuranda</w:t>
            </w:r>
          </w:p>
        </w:tc>
        <w:tc>
          <w:tcPr>
            <w:tcW w:w="0" w:type="auto"/>
          </w:tcPr>
          <w:p w14:paraId="1A1B7C25" w14:textId="77777777" w:rsidR="009F3698" w:rsidRPr="007B7625" w:rsidRDefault="009F3698" w:rsidP="00FE3C7D">
            <w:pPr>
              <w:pStyle w:val="NormalforTables"/>
              <w:spacing w:line="720" w:lineRule="exact"/>
            </w:pPr>
            <w:r w:rsidRPr="00261222">
              <w:rPr>
                <w:i/>
              </w:rPr>
              <w:t>karnaj!</w:t>
            </w:r>
          </w:p>
        </w:tc>
      </w:tr>
      <w:tr w:rsidR="009F3698" w:rsidRPr="009B1806" w14:paraId="7C4EB450" w14:textId="77777777">
        <w:tc>
          <w:tcPr>
            <w:tcW w:w="0" w:type="auto"/>
          </w:tcPr>
          <w:p w14:paraId="6869B21C" w14:textId="77777777" w:rsidR="009F3698" w:rsidRPr="00261222" w:rsidRDefault="009F3698" w:rsidP="00FE3C7D">
            <w:pPr>
              <w:pStyle w:val="NormalforTables"/>
              <w:spacing w:line="720" w:lineRule="exact"/>
            </w:pPr>
          </w:p>
        </w:tc>
        <w:tc>
          <w:tcPr>
            <w:tcW w:w="0" w:type="auto"/>
          </w:tcPr>
          <w:p w14:paraId="39E2D748" w14:textId="77777777" w:rsidR="009F3698" w:rsidRPr="00C238D5" w:rsidRDefault="009F3698" w:rsidP="00FE3C7D">
            <w:pPr>
              <w:pStyle w:val="NormalforTables"/>
              <w:spacing w:line="720" w:lineRule="exact"/>
              <w:rPr>
                <w:rFonts w:ascii="Doulos SIL" w:hAnsi="Doulos SIL"/>
                <w:lang w:val="en-US"/>
              </w:rPr>
            </w:pPr>
            <w:r w:rsidRPr="00CE4D98">
              <w:rPr>
                <w:rFonts w:ascii="Doulos SIL" w:hAnsi="Doulos SIL"/>
                <w:noProof/>
                <w:lang w:val="en-US"/>
              </w:rPr>
              <w:t>kapurpa</w:t>
            </w:r>
            <w:r w:rsidRPr="00261222">
              <w:rPr>
                <w:noProof/>
                <w:lang w:val="en-US"/>
              </w:rPr>
              <w:t>+</w:t>
            </w:r>
            <w:r w:rsidRPr="00CE4D98">
              <w:rPr>
                <w:rFonts w:ascii="Doulos SIL" w:hAnsi="Doulos SIL"/>
                <w:noProof/>
                <w:lang w:val="en-US"/>
              </w:rPr>
              <w:t>ki-a</w:t>
            </w:r>
          </w:p>
        </w:tc>
        <w:tc>
          <w:tcPr>
            <w:tcW w:w="0" w:type="auto"/>
          </w:tcPr>
          <w:p w14:paraId="4E69A957" w14:textId="502703FC" w:rsidR="009F3698" w:rsidRPr="00753C65" w:rsidRDefault="009F3698" w:rsidP="00FE3C7D">
            <w:pPr>
              <w:pStyle w:val="NormalforTables"/>
              <w:spacing w:line="720" w:lineRule="exact"/>
              <w:rPr>
                <w:rFonts w:ascii="Doulos SIL" w:hAnsi="Doulos SIL"/>
                <w:lang w:val="en-US"/>
              </w:rPr>
            </w:pPr>
            <w:r w:rsidRPr="00753C65">
              <w:rPr>
                <w:rFonts w:ascii="Doulos SIL" w:hAnsi="Doulos SIL"/>
                <w:noProof/>
                <w:lang w:val="en-US"/>
              </w:rPr>
              <w:t>wuː</w:t>
            </w:r>
            <w:r w:rsidR="003234AA">
              <w:rPr>
                <w:rFonts w:ascii="Doulos SIL" w:hAnsi="Doulos SIL"/>
                <w:noProof/>
                <w:lang w:val="en-US"/>
              </w:rPr>
              <w:t>-c-a</w:t>
            </w:r>
          </w:p>
        </w:tc>
        <w:tc>
          <w:tcPr>
            <w:tcW w:w="0" w:type="auto"/>
          </w:tcPr>
          <w:p w14:paraId="469253AF" w14:textId="77777777" w:rsidR="009F3698" w:rsidRPr="00221A64" w:rsidRDefault="009F3698" w:rsidP="00FE3C7D">
            <w:pPr>
              <w:pStyle w:val="NormalforTables"/>
              <w:spacing w:line="720" w:lineRule="exact"/>
              <w:rPr>
                <w:rFonts w:ascii="Doulos SIL" w:hAnsi="Doulos SIL"/>
                <w:lang w:val="en-US"/>
              </w:rPr>
            </w:pPr>
            <w:r w:rsidRPr="00CE4D98">
              <w:rPr>
                <w:rFonts w:ascii="Doulos SIL" w:hAnsi="Doulos SIL"/>
                <w:noProof/>
                <w:lang w:val="en-US"/>
              </w:rPr>
              <w:t>wuɻan-ta</w:t>
            </w:r>
          </w:p>
        </w:tc>
        <w:tc>
          <w:tcPr>
            <w:tcW w:w="0" w:type="auto"/>
          </w:tcPr>
          <w:p w14:paraId="76A13BAF" w14:textId="79740252" w:rsidR="009F3698" w:rsidRPr="00221A64" w:rsidRDefault="009F3698" w:rsidP="00FE3C7D">
            <w:pPr>
              <w:pStyle w:val="NormalforTables"/>
              <w:spacing w:line="720" w:lineRule="exact"/>
              <w:rPr>
                <w:rFonts w:ascii="Doulos SIL" w:hAnsi="Doulos SIL"/>
                <w:lang w:val="en-US"/>
              </w:rPr>
            </w:pPr>
            <w:r w:rsidRPr="00CE4D98">
              <w:rPr>
                <w:rFonts w:ascii="Doulos SIL" w:hAnsi="Doulos SIL"/>
                <w:noProof/>
                <w:lang w:val="en-US"/>
              </w:rPr>
              <w:t>kaɳa</w:t>
            </w:r>
            <w:r w:rsidR="003234AA">
              <w:rPr>
                <w:rFonts w:ascii="Doulos SIL" w:hAnsi="Doulos SIL"/>
                <w:noProof/>
                <w:lang w:val="en-US"/>
              </w:rPr>
              <w:t>-c-a</w:t>
            </w:r>
          </w:p>
        </w:tc>
      </w:tr>
      <w:tr w:rsidR="009F3698" w:rsidRPr="009B1806" w14:paraId="05AA68A0" w14:textId="77777777">
        <w:tc>
          <w:tcPr>
            <w:tcW w:w="0" w:type="auto"/>
          </w:tcPr>
          <w:p w14:paraId="726862FC" w14:textId="77777777" w:rsidR="009F3698" w:rsidRPr="009B1806" w:rsidRDefault="009F3698" w:rsidP="00FE3C7D">
            <w:pPr>
              <w:pStyle w:val="NormalforTables"/>
              <w:spacing w:line="720" w:lineRule="exact"/>
            </w:pPr>
          </w:p>
        </w:tc>
        <w:tc>
          <w:tcPr>
            <w:tcW w:w="0" w:type="auto"/>
          </w:tcPr>
          <w:p w14:paraId="29AA5C8D" w14:textId="77777777" w:rsidR="009F3698" w:rsidRPr="009B1806" w:rsidRDefault="009F3698" w:rsidP="00FE3C7D">
            <w:pPr>
              <w:pStyle w:val="NormalforTables"/>
              <w:spacing w:line="720" w:lineRule="exact"/>
            </w:pPr>
            <w:r w:rsidRPr="00261222">
              <w:t>coals-µ</w:t>
            </w:r>
            <w:r w:rsidRPr="00261222">
              <w:rPr>
                <w:smallCaps/>
              </w:rPr>
              <w:t>loc-t</w:t>
            </w:r>
          </w:p>
        </w:tc>
        <w:tc>
          <w:tcPr>
            <w:tcW w:w="0" w:type="auto"/>
          </w:tcPr>
          <w:p w14:paraId="07AD6292" w14:textId="0B172A3C" w:rsidR="009F3698" w:rsidRPr="009B1806" w:rsidRDefault="009F3698" w:rsidP="00FE3C7D">
            <w:pPr>
              <w:pStyle w:val="NormalforTables"/>
              <w:spacing w:line="720" w:lineRule="exact"/>
            </w:pPr>
            <w:r w:rsidRPr="00261222">
              <w:t>‹put</w:t>
            </w:r>
            <w:r w:rsidR="009F6A11" w:rsidRPr="009F6A11">
              <w:rPr>
                <w:smallCaps/>
              </w:rPr>
              <w:t>-j›-t</w:t>
            </w:r>
          </w:p>
        </w:tc>
        <w:tc>
          <w:tcPr>
            <w:tcW w:w="0" w:type="auto"/>
          </w:tcPr>
          <w:p w14:paraId="21AB2A3F" w14:textId="77777777" w:rsidR="009F3698" w:rsidRPr="009B1806" w:rsidRDefault="009F3698" w:rsidP="00FE3C7D">
            <w:pPr>
              <w:pStyle w:val="NormalforTables"/>
              <w:spacing w:line="720" w:lineRule="exact"/>
            </w:pPr>
            <w:r w:rsidRPr="00261222">
              <w:t>food-</w:t>
            </w:r>
            <w:r w:rsidRPr="00261222">
              <w:rPr>
                <w:smallCaps/>
              </w:rPr>
              <w:t xml:space="preserve">t </w:t>
            </w:r>
          </w:p>
        </w:tc>
        <w:tc>
          <w:tcPr>
            <w:tcW w:w="0" w:type="auto"/>
          </w:tcPr>
          <w:p w14:paraId="3E8076FF" w14:textId="4D7F4C79" w:rsidR="009F3698" w:rsidRPr="009B1806" w:rsidRDefault="009F3698" w:rsidP="00FE3C7D">
            <w:pPr>
              <w:pStyle w:val="NormalforTables"/>
              <w:spacing w:line="720" w:lineRule="exact"/>
            </w:pPr>
            <w:r w:rsidRPr="00261222">
              <w:t>‹cook</w:t>
            </w:r>
            <w:r w:rsidR="009F6A11" w:rsidRPr="009F6A11">
              <w:rPr>
                <w:smallCaps/>
              </w:rPr>
              <w:t>-j›-t</w:t>
            </w:r>
          </w:p>
        </w:tc>
      </w:tr>
      <w:tr w:rsidR="009F3698" w:rsidRPr="009B1806" w14:paraId="6F92B0FE" w14:textId="77777777">
        <w:tc>
          <w:tcPr>
            <w:tcW w:w="0" w:type="auto"/>
          </w:tcPr>
          <w:p w14:paraId="757C706E" w14:textId="77777777" w:rsidR="009F3698" w:rsidRPr="009B1806" w:rsidRDefault="009F3698" w:rsidP="00FE3C7D">
            <w:pPr>
              <w:pStyle w:val="NormalforTables"/>
              <w:spacing w:line="720" w:lineRule="exact"/>
            </w:pPr>
          </w:p>
        </w:tc>
        <w:tc>
          <w:tcPr>
            <w:tcW w:w="0" w:type="auto"/>
          </w:tcPr>
          <w:p w14:paraId="41F20F8A" w14:textId="77777777" w:rsidR="009F3698" w:rsidRPr="009B1806" w:rsidRDefault="009F3698" w:rsidP="00FE3C7D">
            <w:pPr>
              <w:pStyle w:val="NormalforTables"/>
              <w:spacing w:line="720" w:lineRule="exact"/>
            </w:pPr>
            <w:r w:rsidRPr="00261222">
              <w:t>coals-</w:t>
            </w:r>
            <w:r w:rsidRPr="00261222">
              <w:rPr>
                <w:smallCaps/>
              </w:rPr>
              <w:t>loc</w:t>
            </w:r>
          </w:p>
        </w:tc>
        <w:tc>
          <w:tcPr>
            <w:tcW w:w="0" w:type="auto"/>
          </w:tcPr>
          <w:p w14:paraId="7E4B0A67" w14:textId="1807C440" w:rsidR="009F3698" w:rsidRPr="009B1806" w:rsidRDefault="009F3698" w:rsidP="009F6A11">
            <w:pPr>
              <w:pStyle w:val="NormalforTables"/>
              <w:spacing w:line="720" w:lineRule="exact"/>
            </w:pPr>
            <w:r w:rsidRPr="00261222">
              <w:t>‹put</w:t>
            </w:r>
            <w:r w:rsidR="009F6A11">
              <w:t>›</w:t>
            </w:r>
          </w:p>
        </w:tc>
        <w:tc>
          <w:tcPr>
            <w:tcW w:w="0" w:type="auto"/>
          </w:tcPr>
          <w:p w14:paraId="1FDB197D" w14:textId="77777777" w:rsidR="009F3698" w:rsidRPr="009B1806" w:rsidRDefault="009F3698" w:rsidP="00FE3C7D">
            <w:pPr>
              <w:pStyle w:val="NormalforTables"/>
              <w:spacing w:line="720" w:lineRule="exact"/>
            </w:pPr>
            <w:r w:rsidRPr="00261222">
              <w:t>food</w:t>
            </w:r>
            <w:r w:rsidRPr="00261222">
              <w:rPr>
                <w:smallCaps/>
              </w:rPr>
              <w:t xml:space="preserve"> </w:t>
            </w:r>
          </w:p>
        </w:tc>
        <w:tc>
          <w:tcPr>
            <w:tcW w:w="0" w:type="auto"/>
          </w:tcPr>
          <w:p w14:paraId="336DA4DB" w14:textId="7D008E62" w:rsidR="009F3698" w:rsidRPr="009B1806" w:rsidRDefault="009F3698" w:rsidP="00FE3C7D">
            <w:pPr>
              <w:pStyle w:val="NormalforTables"/>
              <w:spacing w:line="720" w:lineRule="exact"/>
            </w:pPr>
            <w:r w:rsidRPr="00261222">
              <w:t>‹cook›</w:t>
            </w:r>
          </w:p>
        </w:tc>
      </w:tr>
    </w:tbl>
    <w:p w14:paraId="21469D60" w14:textId="36B27FFC" w:rsidR="001A6428" w:rsidRPr="00261222" w:rsidRDefault="009F3698" w:rsidP="00FE3C7D">
      <w:pPr>
        <w:pStyle w:val="Spacing"/>
        <w:spacing w:line="720" w:lineRule="exact"/>
        <w:jc w:val="left"/>
      </w:pPr>
      <w:r>
        <w:tab/>
      </w:r>
      <w:r w:rsidRPr="00261222">
        <w:t>‘Put the food on the coals, cook it!</w:t>
      </w:r>
      <w:r w:rsidRPr="00261222">
        <w:rPr>
          <w:rFonts w:cs="Times-Roman"/>
        </w:rPr>
        <w:t>’ [E335.ex.9-87]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967"/>
        <w:gridCol w:w="1571"/>
        <w:gridCol w:w="1499"/>
      </w:tblGrid>
      <w:tr w:rsidR="009F3698" w:rsidRPr="009B1806" w14:paraId="3E523FEF" w14:textId="77777777" w:rsidTr="009F3698">
        <w:tc>
          <w:tcPr>
            <w:tcW w:w="0" w:type="auto"/>
          </w:tcPr>
          <w:p w14:paraId="2D104232" w14:textId="0F60FA15" w:rsidR="009F3698" w:rsidRDefault="00DE41BA" w:rsidP="00FE3C7D">
            <w:pPr>
              <w:pStyle w:val="NormalforTables"/>
              <w:spacing w:line="720" w:lineRule="exact"/>
            </w:pPr>
            <w:r w:rsidRPr="00DE41BA">
              <w:lastRenderedPageBreak/>
              <w:t>(6.40)</w:t>
            </w:r>
          </w:p>
        </w:tc>
        <w:tc>
          <w:tcPr>
            <w:tcW w:w="0" w:type="auto"/>
          </w:tcPr>
          <w:p w14:paraId="63C8353B" w14:textId="77777777" w:rsidR="009F3698" w:rsidRPr="007B7625" w:rsidRDefault="009F3698" w:rsidP="00FE3C7D">
            <w:pPr>
              <w:pStyle w:val="NormalforTables"/>
              <w:spacing w:line="720" w:lineRule="exact"/>
              <w:rPr>
                <w:b/>
              </w:rPr>
            </w:pPr>
            <w:r w:rsidRPr="00261222">
              <w:rPr>
                <w:i/>
              </w:rPr>
              <w:t>Yakuri</w:t>
            </w:r>
          </w:p>
        </w:tc>
        <w:tc>
          <w:tcPr>
            <w:tcW w:w="0" w:type="auto"/>
          </w:tcPr>
          <w:p w14:paraId="12AEF3B3" w14:textId="77777777" w:rsidR="009F3698" w:rsidRPr="00FF2592" w:rsidRDefault="009F3698" w:rsidP="00FE3C7D">
            <w:pPr>
              <w:pStyle w:val="NormalforTables"/>
              <w:spacing w:line="720" w:lineRule="exact"/>
            </w:pPr>
            <w:r w:rsidRPr="00261222">
              <w:rPr>
                <w:i/>
              </w:rPr>
              <w:t>wuujirrinda</w:t>
            </w:r>
          </w:p>
        </w:tc>
        <w:tc>
          <w:tcPr>
            <w:tcW w:w="1499" w:type="dxa"/>
          </w:tcPr>
          <w:p w14:paraId="5CC7D6A5" w14:textId="77777777" w:rsidR="009F3698" w:rsidRPr="007B7625" w:rsidRDefault="009F3698" w:rsidP="00FE3C7D">
            <w:pPr>
              <w:pStyle w:val="NormalforTables"/>
              <w:spacing w:line="720" w:lineRule="exact"/>
              <w:rPr>
                <w:b/>
              </w:rPr>
            </w:pPr>
            <w:r w:rsidRPr="00261222">
              <w:rPr>
                <w:b/>
                <w:i/>
              </w:rPr>
              <w:t>kaburrbay</w:t>
            </w:r>
            <w:r w:rsidRPr="00261222">
              <w:rPr>
                <w:i/>
              </w:rPr>
              <w:t>.</w:t>
            </w:r>
          </w:p>
        </w:tc>
      </w:tr>
      <w:tr w:rsidR="009F3698" w:rsidRPr="009B1806" w14:paraId="4E68F6CA" w14:textId="77777777" w:rsidTr="009F3698">
        <w:tc>
          <w:tcPr>
            <w:tcW w:w="0" w:type="auto"/>
          </w:tcPr>
          <w:p w14:paraId="746B7EE6" w14:textId="77777777" w:rsidR="009F3698" w:rsidRPr="00261222" w:rsidRDefault="009F3698" w:rsidP="00FE3C7D">
            <w:pPr>
              <w:pStyle w:val="NormalforTables"/>
              <w:spacing w:line="720" w:lineRule="exact"/>
            </w:pPr>
          </w:p>
        </w:tc>
        <w:tc>
          <w:tcPr>
            <w:tcW w:w="0" w:type="auto"/>
          </w:tcPr>
          <w:p w14:paraId="5AF03DE8" w14:textId="77777777" w:rsidR="009F3698" w:rsidRPr="00C238D5" w:rsidRDefault="009F3698" w:rsidP="00FE3C7D">
            <w:pPr>
              <w:pStyle w:val="NormalforTables"/>
              <w:spacing w:line="720" w:lineRule="exact"/>
              <w:rPr>
                <w:rFonts w:ascii="Doulos SIL" w:hAnsi="Doulos SIL"/>
                <w:lang w:val="en-US"/>
              </w:rPr>
            </w:pPr>
            <w:r w:rsidRPr="00CE4D98">
              <w:rPr>
                <w:rFonts w:ascii="Doulos SIL" w:hAnsi="Doulos SIL"/>
                <w:noProof/>
                <w:lang w:val="en-US"/>
              </w:rPr>
              <w:t>jakuɻi-a</w:t>
            </w:r>
          </w:p>
        </w:tc>
        <w:tc>
          <w:tcPr>
            <w:tcW w:w="0" w:type="auto"/>
          </w:tcPr>
          <w:p w14:paraId="4D83CCF7" w14:textId="77777777" w:rsidR="009F3698" w:rsidRPr="00753C65" w:rsidRDefault="009F3698" w:rsidP="00FE3C7D">
            <w:pPr>
              <w:pStyle w:val="NormalforTables"/>
              <w:spacing w:line="720" w:lineRule="exact"/>
              <w:rPr>
                <w:rFonts w:ascii="Doulos SIL" w:hAnsi="Doulos SIL"/>
                <w:lang w:val="en-US"/>
              </w:rPr>
            </w:pPr>
            <w:r w:rsidRPr="00753C65">
              <w:rPr>
                <w:rFonts w:ascii="Doulos SIL" w:hAnsi="Doulos SIL"/>
                <w:noProof/>
                <w:lang w:val="en-US"/>
              </w:rPr>
              <w:t>wuː-c-iriɲ-ta</w:t>
            </w:r>
          </w:p>
        </w:tc>
        <w:tc>
          <w:tcPr>
            <w:tcW w:w="1499" w:type="dxa"/>
          </w:tcPr>
          <w:p w14:paraId="545AF7D8" w14:textId="77777777" w:rsidR="009F3698" w:rsidRPr="00C238D5" w:rsidRDefault="009F3698" w:rsidP="00FE3C7D">
            <w:pPr>
              <w:pStyle w:val="NormalforTables"/>
              <w:spacing w:line="720" w:lineRule="exact"/>
              <w:rPr>
                <w:rFonts w:ascii="Doulos SIL" w:hAnsi="Doulos SIL"/>
                <w:lang w:val="en-US"/>
              </w:rPr>
            </w:pPr>
            <w:r w:rsidRPr="00CE4D98">
              <w:rPr>
                <w:rFonts w:ascii="Doulos SIL" w:hAnsi="Doulos SIL"/>
                <w:noProof/>
                <w:lang w:val="en-US"/>
              </w:rPr>
              <w:t>kapurpa</w:t>
            </w:r>
            <w:r w:rsidRPr="00261222">
              <w:rPr>
                <w:noProof/>
                <w:lang w:val="en-US"/>
              </w:rPr>
              <w:t>+</w:t>
            </w:r>
            <w:r w:rsidRPr="00CE4D98">
              <w:rPr>
                <w:rFonts w:ascii="Doulos SIL" w:hAnsi="Doulos SIL"/>
                <w:noProof/>
                <w:lang w:val="en-US"/>
              </w:rPr>
              <w:t>ki-a</w:t>
            </w:r>
          </w:p>
        </w:tc>
      </w:tr>
      <w:tr w:rsidR="009F3698" w:rsidRPr="009B1806" w14:paraId="5E84DF0F" w14:textId="77777777" w:rsidTr="009F3698">
        <w:tc>
          <w:tcPr>
            <w:tcW w:w="0" w:type="auto"/>
          </w:tcPr>
          <w:p w14:paraId="2BD07368" w14:textId="77777777" w:rsidR="009F3698" w:rsidRPr="009B1806" w:rsidRDefault="009F3698" w:rsidP="00FE3C7D">
            <w:pPr>
              <w:pStyle w:val="NormalforTables"/>
              <w:spacing w:line="720" w:lineRule="exact"/>
            </w:pPr>
          </w:p>
        </w:tc>
        <w:tc>
          <w:tcPr>
            <w:tcW w:w="0" w:type="auto"/>
          </w:tcPr>
          <w:p w14:paraId="76E83651" w14:textId="77777777" w:rsidR="009F3698" w:rsidRPr="009B1806" w:rsidRDefault="009F3698" w:rsidP="00FE3C7D">
            <w:pPr>
              <w:pStyle w:val="NormalforTables"/>
              <w:spacing w:line="720" w:lineRule="exact"/>
            </w:pPr>
            <w:r w:rsidRPr="00261222">
              <w:t>fish</w:t>
            </w:r>
            <w:r w:rsidRPr="00261222">
              <w:rPr>
                <w:smallCaps/>
              </w:rPr>
              <w:t>-t</w:t>
            </w:r>
          </w:p>
        </w:tc>
        <w:tc>
          <w:tcPr>
            <w:tcW w:w="0" w:type="auto"/>
          </w:tcPr>
          <w:p w14:paraId="4578C3F3" w14:textId="77777777" w:rsidR="009F3698" w:rsidRPr="009B1806" w:rsidRDefault="009F3698" w:rsidP="00FE3C7D">
            <w:pPr>
              <w:pStyle w:val="NormalforTables"/>
              <w:spacing w:line="720" w:lineRule="exact"/>
            </w:pPr>
            <w:r w:rsidRPr="00261222">
              <w:t>‹put</w:t>
            </w:r>
            <w:r w:rsidRPr="00261222">
              <w:rPr>
                <w:smallCaps/>
              </w:rPr>
              <w:t>-j›</w:t>
            </w:r>
            <w:r w:rsidRPr="00261222">
              <w:t>-µ</w:t>
            </w:r>
            <w:r w:rsidRPr="00261222">
              <w:rPr>
                <w:smallCaps/>
              </w:rPr>
              <w:t>res-t</w:t>
            </w:r>
          </w:p>
        </w:tc>
        <w:tc>
          <w:tcPr>
            <w:tcW w:w="1499" w:type="dxa"/>
          </w:tcPr>
          <w:p w14:paraId="45022B4D" w14:textId="77777777" w:rsidR="009F3698" w:rsidRPr="009B1806" w:rsidRDefault="009F3698" w:rsidP="00FE3C7D">
            <w:pPr>
              <w:pStyle w:val="NormalforTables"/>
              <w:spacing w:line="720" w:lineRule="exact"/>
            </w:pPr>
            <w:r w:rsidRPr="00261222">
              <w:t>coals-µ</w:t>
            </w:r>
            <w:r w:rsidRPr="00261222">
              <w:rPr>
                <w:smallCaps/>
              </w:rPr>
              <w:t>loc-t</w:t>
            </w:r>
          </w:p>
        </w:tc>
      </w:tr>
      <w:tr w:rsidR="009F3698" w:rsidRPr="009B1806" w14:paraId="0F856A8C" w14:textId="77777777" w:rsidTr="009F3698">
        <w:tc>
          <w:tcPr>
            <w:tcW w:w="0" w:type="auto"/>
          </w:tcPr>
          <w:p w14:paraId="2A6E1BD7" w14:textId="77777777" w:rsidR="009F3698" w:rsidRPr="009B1806" w:rsidRDefault="009F3698" w:rsidP="00FE3C7D">
            <w:pPr>
              <w:pStyle w:val="NormalforTables"/>
              <w:spacing w:line="720" w:lineRule="exact"/>
            </w:pPr>
          </w:p>
        </w:tc>
        <w:tc>
          <w:tcPr>
            <w:tcW w:w="0" w:type="auto"/>
          </w:tcPr>
          <w:p w14:paraId="5D2ED554" w14:textId="77777777" w:rsidR="009F3698" w:rsidRPr="009B1806" w:rsidRDefault="009F3698" w:rsidP="00FE3C7D">
            <w:pPr>
              <w:pStyle w:val="NormalforTables"/>
              <w:spacing w:line="720" w:lineRule="exact"/>
            </w:pPr>
            <w:r w:rsidRPr="00261222">
              <w:t>fish</w:t>
            </w:r>
          </w:p>
        </w:tc>
        <w:tc>
          <w:tcPr>
            <w:tcW w:w="0" w:type="auto"/>
          </w:tcPr>
          <w:p w14:paraId="68BAE9A1" w14:textId="77777777" w:rsidR="009F3698" w:rsidRPr="009B1806" w:rsidRDefault="009F3698" w:rsidP="00FE3C7D">
            <w:pPr>
              <w:pStyle w:val="NormalforTables"/>
              <w:spacing w:line="720" w:lineRule="exact"/>
            </w:pPr>
            <w:r w:rsidRPr="00261222">
              <w:t>‹put</w:t>
            </w:r>
            <w:r w:rsidRPr="00261222">
              <w:rPr>
                <w:smallCaps/>
              </w:rPr>
              <w:t>›-res</w:t>
            </w:r>
          </w:p>
        </w:tc>
        <w:tc>
          <w:tcPr>
            <w:tcW w:w="1499" w:type="dxa"/>
          </w:tcPr>
          <w:p w14:paraId="65A1B7D4" w14:textId="77777777" w:rsidR="009F3698" w:rsidRPr="009B1806" w:rsidRDefault="009F3698" w:rsidP="00FE3C7D">
            <w:pPr>
              <w:pStyle w:val="NormalforTables"/>
              <w:spacing w:line="720" w:lineRule="exact"/>
            </w:pPr>
            <w:r w:rsidRPr="00261222">
              <w:t>coals-</w:t>
            </w:r>
            <w:r w:rsidRPr="00261222">
              <w:rPr>
                <w:smallCaps/>
              </w:rPr>
              <w:t>loc</w:t>
            </w:r>
          </w:p>
        </w:tc>
      </w:tr>
    </w:tbl>
    <w:p w14:paraId="0F630D28" w14:textId="732E7A10" w:rsidR="001A6428" w:rsidRDefault="009F3698" w:rsidP="00FE3C7D">
      <w:pPr>
        <w:pStyle w:val="Spacing"/>
        <w:spacing w:line="720" w:lineRule="exact"/>
        <w:jc w:val="left"/>
        <w:rPr>
          <w:rFonts w:cs="Times-Roman"/>
        </w:rPr>
      </w:pPr>
      <w:r>
        <w:tab/>
      </w:r>
      <w:r w:rsidRPr="00261222">
        <w:t xml:space="preserve">‘The fish is/was put on the ashes.’ </w:t>
      </w:r>
      <w:r w:rsidRPr="00261222">
        <w:rPr>
          <w:rFonts w:cs="Times-Roman"/>
        </w:rPr>
        <w:t>[E476.ex.11-47]</w:t>
      </w:r>
    </w:p>
    <w:p w14:paraId="590DBBD6" w14:textId="77777777" w:rsidR="009F3698" w:rsidRPr="00261222" w:rsidRDefault="009F369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241"/>
        <w:gridCol w:w="1094"/>
        <w:gridCol w:w="1594"/>
      </w:tblGrid>
      <w:tr w:rsidR="009F3698" w:rsidRPr="003116C3" w14:paraId="31BA04CA" w14:textId="77777777">
        <w:tc>
          <w:tcPr>
            <w:tcW w:w="0" w:type="auto"/>
          </w:tcPr>
          <w:p w14:paraId="65FC6024" w14:textId="446AF693" w:rsidR="009F3698" w:rsidRPr="003116C3" w:rsidRDefault="00DE41BA" w:rsidP="00FE3C7D">
            <w:pPr>
              <w:pStyle w:val="NormalforTables"/>
              <w:spacing w:line="720" w:lineRule="exact"/>
              <w:rPr>
                <w:i/>
              </w:rPr>
            </w:pPr>
            <w:r w:rsidRPr="00DE41BA">
              <w:t>(6.41)</w:t>
            </w:r>
          </w:p>
        </w:tc>
        <w:tc>
          <w:tcPr>
            <w:tcW w:w="0" w:type="auto"/>
          </w:tcPr>
          <w:p w14:paraId="1E013027" w14:textId="77777777" w:rsidR="009F3698" w:rsidRPr="003116C3" w:rsidRDefault="009F3698" w:rsidP="00FE3C7D">
            <w:pPr>
              <w:pStyle w:val="NormalforTables"/>
              <w:spacing w:line="720" w:lineRule="exact"/>
              <w:rPr>
                <w:i/>
              </w:rPr>
            </w:pPr>
            <w:r w:rsidRPr="00261222">
              <w:rPr>
                <w:i/>
              </w:rPr>
              <w:t>Marraaja</w:t>
            </w:r>
          </w:p>
        </w:tc>
        <w:tc>
          <w:tcPr>
            <w:tcW w:w="0" w:type="auto"/>
          </w:tcPr>
          <w:p w14:paraId="2EA1114D" w14:textId="77777777" w:rsidR="009F3698" w:rsidRPr="0027175D" w:rsidRDefault="009F3698" w:rsidP="00FE3C7D">
            <w:pPr>
              <w:pStyle w:val="NormalforTables"/>
              <w:spacing w:line="720" w:lineRule="exact"/>
              <w:rPr>
                <w:i/>
              </w:rPr>
            </w:pPr>
            <w:r w:rsidRPr="00261222">
              <w:rPr>
                <w:i/>
              </w:rPr>
              <w:t>dangkaa</w:t>
            </w:r>
          </w:p>
        </w:tc>
        <w:tc>
          <w:tcPr>
            <w:tcW w:w="0" w:type="auto"/>
          </w:tcPr>
          <w:p w14:paraId="7421753C" w14:textId="77777777" w:rsidR="009F3698" w:rsidRPr="0027175D" w:rsidRDefault="009F3698" w:rsidP="00FE3C7D">
            <w:pPr>
              <w:pStyle w:val="NormalforTables"/>
              <w:spacing w:line="720" w:lineRule="exact"/>
            </w:pPr>
            <w:r w:rsidRPr="00261222">
              <w:rPr>
                <w:b/>
                <w:i/>
              </w:rPr>
              <w:t>kurumbuy</w:t>
            </w:r>
            <w:r w:rsidRPr="00261222">
              <w:rPr>
                <w:i/>
              </w:rPr>
              <w:t xml:space="preserve"> !</w:t>
            </w:r>
          </w:p>
        </w:tc>
      </w:tr>
      <w:tr w:rsidR="009F3698" w:rsidRPr="003116C3" w14:paraId="5D46F97C" w14:textId="77777777">
        <w:tc>
          <w:tcPr>
            <w:tcW w:w="0" w:type="auto"/>
          </w:tcPr>
          <w:p w14:paraId="48567480" w14:textId="77777777" w:rsidR="009F3698" w:rsidRPr="00261222" w:rsidRDefault="009F3698" w:rsidP="00FE3C7D">
            <w:pPr>
              <w:pStyle w:val="NormalforTables"/>
              <w:spacing w:line="720" w:lineRule="exact"/>
            </w:pPr>
          </w:p>
        </w:tc>
        <w:tc>
          <w:tcPr>
            <w:tcW w:w="0" w:type="auto"/>
          </w:tcPr>
          <w:p w14:paraId="37C03867" w14:textId="353DA835" w:rsidR="009F3698" w:rsidRPr="007B7625" w:rsidRDefault="009F3698" w:rsidP="00FE3C7D">
            <w:pPr>
              <w:pStyle w:val="NormalforTables"/>
              <w:spacing w:line="720" w:lineRule="exact"/>
              <w:rPr>
                <w:rFonts w:ascii="Doulos SIL" w:hAnsi="Doulos SIL"/>
                <w:lang w:val="en-US"/>
              </w:rPr>
            </w:pPr>
            <w:r w:rsidRPr="00CE4D98">
              <w:rPr>
                <w:rFonts w:ascii="Doulos SIL" w:hAnsi="Doulos SIL"/>
                <w:noProof/>
                <w:lang w:val="en-US"/>
              </w:rPr>
              <w:t>maraː</w:t>
            </w:r>
            <w:r w:rsidR="003234AA">
              <w:rPr>
                <w:rFonts w:ascii="Doulos SIL" w:hAnsi="Doulos SIL"/>
                <w:noProof/>
                <w:lang w:val="en-US"/>
              </w:rPr>
              <w:t>-c-a</w:t>
            </w:r>
          </w:p>
        </w:tc>
        <w:tc>
          <w:tcPr>
            <w:tcW w:w="0" w:type="auto"/>
          </w:tcPr>
          <w:p w14:paraId="6440A274" w14:textId="77777777" w:rsidR="009F3698" w:rsidRPr="007B7625" w:rsidRDefault="009F3698" w:rsidP="00FE3C7D">
            <w:pPr>
              <w:pStyle w:val="NormalforTables"/>
              <w:spacing w:line="720" w:lineRule="exact"/>
              <w:rPr>
                <w:rFonts w:ascii="Doulos SIL" w:hAnsi="Doulos SIL"/>
                <w:lang w:val="en-US"/>
              </w:rPr>
            </w:pPr>
            <w:r w:rsidRPr="00CE4D98">
              <w:rPr>
                <w:rFonts w:ascii="Doulos SIL" w:hAnsi="Doulos SIL"/>
                <w:noProof/>
                <w:lang w:val="en-US"/>
              </w:rPr>
              <w:t>ʈaŋka-a</w:t>
            </w:r>
          </w:p>
        </w:tc>
        <w:tc>
          <w:tcPr>
            <w:tcW w:w="0" w:type="auto"/>
          </w:tcPr>
          <w:p w14:paraId="1EA53095" w14:textId="77777777" w:rsidR="009F3698" w:rsidRPr="007B7625" w:rsidRDefault="009F3698" w:rsidP="00FE3C7D">
            <w:pPr>
              <w:pStyle w:val="NormalforTables"/>
              <w:spacing w:line="720" w:lineRule="exact"/>
              <w:rPr>
                <w:rFonts w:ascii="Doulos SIL" w:hAnsi="Doulos SIL"/>
                <w:noProof/>
                <w:lang w:val="en-US"/>
              </w:rPr>
            </w:pPr>
            <w:r w:rsidRPr="00CE4D98">
              <w:rPr>
                <w:rFonts w:ascii="Doulos SIL" w:hAnsi="Doulos SIL"/>
                <w:noProof/>
                <w:lang w:val="en-US"/>
              </w:rPr>
              <w:t>kuɻumpu</w:t>
            </w:r>
            <w:r w:rsidRPr="00261222">
              <w:rPr>
                <w:noProof/>
                <w:lang w:val="en-US"/>
              </w:rPr>
              <w:t>+</w:t>
            </w:r>
            <w:r w:rsidRPr="00CE4D98">
              <w:rPr>
                <w:rFonts w:ascii="Doulos SIL" w:hAnsi="Doulos SIL"/>
                <w:noProof/>
                <w:lang w:val="en-US"/>
              </w:rPr>
              <w:t>ki-a</w:t>
            </w:r>
          </w:p>
        </w:tc>
      </w:tr>
      <w:tr w:rsidR="009F3698" w:rsidRPr="003116C3" w14:paraId="7387BD1E" w14:textId="77777777">
        <w:tc>
          <w:tcPr>
            <w:tcW w:w="0" w:type="auto"/>
          </w:tcPr>
          <w:p w14:paraId="06DDE5B0" w14:textId="77777777" w:rsidR="009F3698" w:rsidRPr="003116C3" w:rsidRDefault="009F3698" w:rsidP="00FE3C7D">
            <w:pPr>
              <w:pStyle w:val="NormalforTables"/>
              <w:spacing w:line="720" w:lineRule="exact"/>
            </w:pPr>
          </w:p>
        </w:tc>
        <w:tc>
          <w:tcPr>
            <w:tcW w:w="0" w:type="auto"/>
          </w:tcPr>
          <w:p w14:paraId="09C14A09" w14:textId="1A0778E4" w:rsidR="009F3698" w:rsidRPr="003116C3" w:rsidRDefault="009F3698" w:rsidP="00FE3C7D">
            <w:pPr>
              <w:pStyle w:val="NormalforTables"/>
              <w:spacing w:line="720" w:lineRule="exact"/>
            </w:pPr>
            <w:r w:rsidRPr="00261222">
              <w:t>‹show</w:t>
            </w:r>
            <w:r w:rsidR="009F6A11" w:rsidRPr="009F6A11">
              <w:rPr>
                <w:smallCaps/>
              </w:rPr>
              <w:t>-j›-t</w:t>
            </w:r>
          </w:p>
        </w:tc>
        <w:tc>
          <w:tcPr>
            <w:tcW w:w="0" w:type="auto"/>
          </w:tcPr>
          <w:p w14:paraId="5741FE7B" w14:textId="77777777" w:rsidR="009F3698" w:rsidRPr="003116C3" w:rsidRDefault="009F3698" w:rsidP="00FE3C7D">
            <w:pPr>
              <w:pStyle w:val="NormalforTables"/>
              <w:spacing w:line="720" w:lineRule="exact"/>
            </w:pPr>
            <w:r w:rsidRPr="00261222">
              <w:t>man-</w:t>
            </w:r>
            <w:r w:rsidRPr="00261222">
              <w:rPr>
                <w:smallCaps/>
              </w:rPr>
              <w:t>t</w:t>
            </w:r>
          </w:p>
        </w:tc>
        <w:tc>
          <w:tcPr>
            <w:tcW w:w="0" w:type="auto"/>
          </w:tcPr>
          <w:p w14:paraId="19CC8BE7" w14:textId="77777777" w:rsidR="009F3698" w:rsidRPr="003116C3" w:rsidRDefault="009F3698" w:rsidP="00FE3C7D">
            <w:pPr>
              <w:pStyle w:val="NormalforTables"/>
              <w:spacing w:line="720" w:lineRule="exact"/>
            </w:pPr>
            <w:r w:rsidRPr="00261222">
              <w:t>spear-µ</w:t>
            </w:r>
            <w:r w:rsidRPr="00261222">
              <w:rPr>
                <w:smallCaps/>
              </w:rPr>
              <w:t>loc-t</w:t>
            </w:r>
          </w:p>
        </w:tc>
      </w:tr>
      <w:tr w:rsidR="009F3698" w:rsidRPr="003116C3" w14:paraId="6DDE8962" w14:textId="77777777">
        <w:tc>
          <w:tcPr>
            <w:tcW w:w="0" w:type="auto"/>
          </w:tcPr>
          <w:p w14:paraId="396F2242" w14:textId="77777777" w:rsidR="009F3698" w:rsidRPr="003116C3" w:rsidRDefault="009F3698" w:rsidP="00FE3C7D">
            <w:pPr>
              <w:pStyle w:val="NormalforTables"/>
              <w:spacing w:line="720" w:lineRule="exact"/>
            </w:pPr>
          </w:p>
        </w:tc>
        <w:tc>
          <w:tcPr>
            <w:tcW w:w="0" w:type="auto"/>
          </w:tcPr>
          <w:p w14:paraId="77820947" w14:textId="19633C37" w:rsidR="009F3698" w:rsidRPr="003116C3" w:rsidRDefault="009F3698" w:rsidP="00FE3C7D">
            <w:pPr>
              <w:pStyle w:val="NormalforTables"/>
              <w:spacing w:line="720" w:lineRule="exact"/>
            </w:pPr>
            <w:r w:rsidRPr="00261222">
              <w:t>‹show›</w:t>
            </w:r>
          </w:p>
        </w:tc>
        <w:tc>
          <w:tcPr>
            <w:tcW w:w="0" w:type="auto"/>
          </w:tcPr>
          <w:p w14:paraId="52AAD7B0" w14:textId="77777777" w:rsidR="009F3698" w:rsidRPr="003116C3" w:rsidRDefault="009F3698" w:rsidP="00FE3C7D">
            <w:pPr>
              <w:pStyle w:val="NormalforTables"/>
              <w:spacing w:line="720" w:lineRule="exact"/>
            </w:pPr>
            <w:r w:rsidRPr="00261222">
              <w:t>man</w:t>
            </w:r>
          </w:p>
        </w:tc>
        <w:tc>
          <w:tcPr>
            <w:tcW w:w="0" w:type="auto"/>
          </w:tcPr>
          <w:p w14:paraId="7F214E2E" w14:textId="77777777" w:rsidR="009F3698" w:rsidRPr="003116C3" w:rsidRDefault="009F3698" w:rsidP="00FE3C7D">
            <w:pPr>
              <w:pStyle w:val="NormalforTables"/>
              <w:spacing w:line="720" w:lineRule="exact"/>
            </w:pPr>
            <w:r w:rsidRPr="00261222">
              <w:t>spear-</w:t>
            </w:r>
            <w:r w:rsidRPr="00261222">
              <w:rPr>
                <w:smallCaps/>
              </w:rPr>
              <w:t>loc</w:t>
            </w:r>
          </w:p>
        </w:tc>
      </w:tr>
    </w:tbl>
    <w:p w14:paraId="0B9DA99C" w14:textId="69EC96C7" w:rsidR="001A6428" w:rsidRDefault="009F3698" w:rsidP="00FE3C7D">
      <w:pPr>
        <w:pStyle w:val="Spacing"/>
        <w:spacing w:line="720" w:lineRule="exact"/>
        <w:jc w:val="left"/>
        <w:rPr>
          <w:rFonts w:cs="Times-Roman"/>
        </w:rPr>
      </w:pPr>
      <w:r>
        <w:tab/>
      </w:r>
      <w:r w:rsidRPr="00261222">
        <w:rPr>
          <w:rFonts w:cs="Times-Roman"/>
        </w:rPr>
        <w:t>‘</w:t>
      </w:r>
      <w:r w:rsidRPr="00261222">
        <w:t>Show the man the spear!</w:t>
      </w:r>
      <w:r w:rsidRPr="00261222">
        <w:rPr>
          <w:rFonts w:cs="Times-Roman"/>
        </w:rPr>
        <w:t>’ [E338.ex.9-101]</w:t>
      </w:r>
    </w:p>
    <w:p w14:paraId="34614A34" w14:textId="77777777" w:rsidR="009F3698" w:rsidRPr="00261222" w:rsidRDefault="009F3698" w:rsidP="00FE3C7D">
      <w:pPr>
        <w:pStyle w:val="Spacing"/>
        <w:spacing w:line="720" w:lineRule="exact"/>
        <w:jc w:val="left"/>
      </w:pPr>
    </w:p>
    <w:p w14:paraId="3A807E9E" w14:textId="2BAC5D59" w:rsidR="001A6428" w:rsidRPr="00261222" w:rsidRDefault="001A6428" w:rsidP="00FE3C7D">
      <w:pPr>
        <w:spacing w:line="720" w:lineRule="exact"/>
        <w:jc w:val="left"/>
      </w:pPr>
      <w:r w:rsidRPr="00261222">
        <w:t xml:space="preserve">What these example show is that in clauses where we expect the </w:t>
      </w:r>
      <w:r w:rsidR="00542237">
        <w:t>realization</w:t>
      </w:r>
      <w:r w:rsidRPr="00261222">
        <w:t xml:space="preserve"> of</w:t>
      </w:r>
      <w:r w:rsidRPr="00261222">
        <w:rPr>
          <w:smallCaps/>
        </w:rPr>
        <w:t xml:space="preserve"> case</w:t>
      </w:r>
      <w:r w:rsidRPr="00261222">
        <w:t xml:space="preserve">:locative to be morphotactically possible, </w:t>
      </w:r>
      <w:r w:rsidRPr="00261222">
        <w:rPr>
          <w:smallCaps/>
        </w:rPr>
        <w:t>case</w:t>
      </w:r>
      <w:r w:rsidRPr="00261222">
        <w:t>:locative is indeed real</w:t>
      </w:r>
      <w:r w:rsidR="00542237">
        <w:t>ize</w:t>
      </w:r>
      <w:r w:rsidR="0011264D">
        <w:t>d</w:t>
      </w:r>
      <w:r w:rsidRPr="00261222">
        <w:t xml:space="preserve"> and thus we need to distinguish </w:t>
      </w:r>
      <w:r w:rsidRPr="00261222">
        <w:rPr>
          <w:smallCaps/>
        </w:rPr>
        <w:t>case</w:t>
      </w:r>
      <w:r w:rsidRPr="00261222">
        <w:t xml:space="preserve">:locative from </w:t>
      </w:r>
      <w:r w:rsidRPr="00261222">
        <w:rPr>
          <w:smallCaps/>
        </w:rPr>
        <w:t>case</w:t>
      </w:r>
      <w:r w:rsidRPr="00261222">
        <w:t xml:space="preserve">:Ø even though the two values often </w:t>
      </w:r>
      <w:r w:rsidRPr="00261222">
        <w:lastRenderedPageBreak/>
        <w:t>become morphologically neutral</w:t>
      </w:r>
      <w:r w:rsidR="00542237">
        <w:t>ize</w:t>
      </w:r>
      <w:r w:rsidRPr="00261222">
        <w:t xml:space="preserve">d. Moreover, even though </w:t>
      </w:r>
      <w:r w:rsidRPr="00261222">
        <w:rPr>
          <w:smallCaps/>
        </w:rPr>
        <w:t>case</w:t>
      </w:r>
      <w:r w:rsidRPr="00261222">
        <w:t xml:space="preserve">:locative varies freely with </w:t>
      </w:r>
      <w:r w:rsidRPr="00261222">
        <w:rPr>
          <w:smallCaps/>
        </w:rPr>
        <w:t>case</w:t>
      </w:r>
      <w:r w:rsidR="0011264D">
        <w:t>:Ø in many contexts</w:t>
      </w:r>
      <w:r w:rsidRPr="00261222">
        <w:t xml:space="preserve"> there are some contexts where a DP must be </w:t>
      </w:r>
      <w:r w:rsidRPr="00261222">
        <w:rPr>
          <w:smallCaps/>
        </w:rPr>
        <w:t>case</w:t>
      </w:r>
      <w:r w:rsidRPr="00261222">
        <w:t xml:space="preserve">:locative, and thus the two </w:t>
      </w:r>
      <w:r w:rsidRPr="00261222">
        <w:rPr>
          <w:smallCaps/>
        </w:rPr>
        <w:t>case</w:t>
      </w:r>
      <w:r w:rsidRPr="00261222">
        <w:t xml:space="preserve"> values cannot merely be </w:t>
      </w:r>
      <w:r w:rsidR="00542237">
        <w:t>realization</w:t>
      </w:r>
      <w:r w:rsidRPr="00261222">
        <w:t>al variants of one another.</w:t>
      </w:r>
    </w:p>
    <w:p w14:paraId="6E864F09" w14:textId="41EE7DB8" w:rsidR="001A6428" w:rsidRPr="00261222" w:rsidRDefault="001A6428" w:rsidP="00FE3C7D">
      <w:pPr>
        <w:spacing w:line="720" w:lineRule="exact"/>
        <w:ind w:firstLine="720"/>
        <w:jc w:val="left"/>
      </w:pPr>
      <w:r w:rsidRPr="00261222">
        <w:t xml:space="preserve">In clauses where one or both of </w:t>
      </w:r>
      <w:r w:rsidRPr="00261222">
        <w:rPr>
          <w:smallCaps/>
        </w:rPr>
        <w:t>tama</w:t>
      </w:r>
      <w:r w:rsidRPr="00261222">
        <w:t xml:space="preserve"> and </w:t>
      </w:r>
      <w:r w:rsidR="005D39D6">
        <w:rPr>
          <w:smallCaps/>
        </w:rPr>
        <w:t>sejunct</w:t>
      </w:r>
      <w:r w:rsidRPr="00261222">
        <w:t xml:space="preserve"> are real</w:t>
      </w:r>
      <w:r w:rsidR="00542237">
        <w:t>ize</w:t>
      </w:r>
      <w:r w:rsidRPr="00261222">
        <w:t>d by µ</w:t>
      </w:r>
      <w:r w:rsidRPr="00261222">
        <w:rPr>
          <w:smallCaps/>
        </w:rPr>
        <w:t xml:space="preserve">obl </w:t>
      </w:r>
      <w:r w:rsidRPr="00261222">
        <w:t>(and neither by anythi</w:t>
      </w:r>
      <w:r w:rsidR="005D39D6">
        <w:t>ng else),</w:t>
      </w:r>
      <w:r w:rsidRPr="00261222">
        <w:t xml:space="preserve"> </w:t>
      </w:r>
      <w:r w:rsidRPr="00261222">
        <w:rPr>
          <w:smallCaps/>
        </w:rPr>
        <w:t>case</w:t>
      </w:r>
      <w:r w:rsidRPr="00261222">
        <w:t xml:space="preserve">:locative continues to appear </w:t>
      </w:r>
      <w:r w:rsidR="0011264D" w:rsidRPr="00261222">
        <w:t xml:space="preserve">obligatorily </w:t>
      </w:r>
      <w:r w:rsidRPr="00261222">
        <w:t xml:space="preserve">on locative modifiers inside an NP, as shown </w:t>
      </w:r>
      <w:r w:rsidR="00A60205" w:rsidRPr="00A60205">
        <w:t xml:space="preserve">in (6.42). I </w:t>
      </w:r>
      <w:r w:rsidRPr="00261222">
        <w:t>have no examples of three place predicates in case frames 1 and 6, so cannot comment on them.</w:t>
      </w:r>
    </w:p>
    <w:p w14:paraId="3192EBBB"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2030"/>
        <w:gridCol w:w="1788"/>
        <w:gridCol w:w="1562"/>
        <w:gridCol w:w="2069"/>
      </w:tblGrid>
      <w:tr w:rsidR="001A6428" w:rsidRPr="009B1806" w14:paraId="6127B2C8" w14:textId="77777777">
        <w:tc>
          <w:tcPr>
            <w:tcW w:w="0" w:type="auto"/>
          </w:tcPr>
          <w:p w14:paraId="6C6A284B" w14:textId="2D04E1D1" w:rsidR="001A6428" w:rsidRPr="009B1806" w:rsidRDefault="00DE41BA" w:rsidP="00FE3C7D">
            <w:pPr>
              <w:pStyle w:val="NormalforTables"/>
              <w:spacing w:line="720" w:lineRule="exact"/>
            </w:pPr>
            <w:r w:rsidRPr="00DE41BA">
              <w:t>(6.42)</w:t>
            </w:r>
          </w:p>
        </w:tc>
        <w:tc>
          <w:tcPr>
            <w:tcW w:w="0" w:type="auto"/>
          </w:tcPr>
          <w:p w14:paraId="3F98AA66" w14:textId="77777777" w:rsidR="001A6428" w:rsidRPr="00AE52C6" w:rsidRDefault="001A6428" w:rsidP="00FE3C7D">
            <w:pPr>
              <w:pStyle w:val="NormalforTables"/>
              <w:spacing w:line="720" w:lineRule="exact"/>
              <w:rPr>
                <w:i/>
              </w:rPr>
            </w:pPr>
            <w:r w:rsidRPr="00261222">
              <w:rPr>
                <w:i/>
              </w:rPr>
              <w:t>Kunawuna</w:t>
            </w:r>
          </w:p>
        </w:tc>
        <w:tc>
          <w:tcPr>
            <w:tcW w:w="0" w:type="auto"/>
          </w:tcPr>
          <w:p w14:paraId="5ECDED49" w14:textId="77777777" w:rsidR="001A6428" w:rsidRPr="00B10E56" w:rsidRDefault="001A6428" w:rsidP="00FE3C7D">
            <w:pPr>
              <w:pStyle w:val="NormalforTables"/>
              <w:spacing w:line="720" w:lineRule="exact"/>
              <w:rPr>
                <w:rFonts w:cs="Times-Roman"/>
                <w:iCs/>
              </w:rPr>
            </w:pPr>
            <w:r w:rsidRPr="00261222">
              <w:rPr>
                <w:i/>
              </w:rPr>
              <w:t>bilarrinyarra</w:t>
            </w:r>
          </w:p>
        </w:tc>
        <w:tc>
          <w:tcPr>
            <w:tcW w:w="0" w:type="auto"/>
          </w:tcPr>
          <w:p w14:paraId="1D14E862" w14:textId="77777777" w:rsidR="001A6428" w:rsidRPr="00B905C5" w:rsidRDefault="001A6428" w:rsidP="00FE3C7D">
            <w:pPr>
              <w:pStyle w:val="NormalforTables"/>
              <w:spacing w:line="720" w:lineRule="exact"/>
              <w:rPr>
                <w:b/>
              </w:rPr>
            </w:pPr>
            <w:r w:rsidRPr="00261222">
              <w:rPr>
                <w:i/>
              </w:rPr>
              <w:t xml:space="preserve">ngukuntha </w:t>
            </w:r>
          </w:p>
        </w:tc>
        <w:tc>
          <w:tcPr>
            <w:tcW w:w="0" w:type="auto"/>
          </w:tcPr>
          <w:p w14:paraId="4623A96E" w14:textId="77777777" w:rsidR="001A6428" w:rsidRPr="007B7625" w:rsidRDefault="001A6428" w:rsidP="00FE3C7D">
            <w:pPr>
              <w:pStyle w:val="NormalforTables"/>
              <w:spacing w:line="720" w:lineRule="exact"/>
              <w:rPr>
                <w:rFonts w:cs="Times-Roman"/>
                <w:iCs/>
              </w:rPr>
            </w:pPr>
            <w:r w:rsidRPr="00261222">
              <w:rPr>
                <w:b/>
                <w:i/>
              </w:rPr>
              <w:t>wurumankurrk</w:t>
            </w:r>
          </w:p>
        </w:tc>
      </w:tr>
      <w:tr w:rsidR="001A6428" w:rsidRPr="009B1806" w14:paraId="674F85BC" w14:textId="77777777">
        <w:tc>
          <w:tcPr>
            <w:tcW w:w="0" w:type="auto"/>
          </w:tcPr>
          <w:p w14:paraId="4B0289FB" w14:textId="77777777" w:rsidR="001A6428" w:rsidRPr="00261222" w:rsidRDefault="001A6428" w:rsidP="00FE3C7D">
            <w:pPr>
              <w:pStyle w:val="NormalforTables"/>
              <w:spacing w:line="720" w:lineRule="exact"/>
            </w:pPr>
          </w:p>
        </w:tc>
        <w:tc>
          <w:tcPr>
            <w:tcW w:w="0" w:type="auto"/>
          </w:tcPr>
          <w:p w14:paraId="3B744E88" w14:textId="77777777"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kuna-ø</w:t>
            </w:r>
          </w:p>
        </w:tc>
        <w:tc>
          <w:tcPr>
            <w:tcW w:w="0" w:type="auto"/>
          </w:tcPr>
          <w:p w14:paraId="77F583E8" w14:textId="77777777" w:rsidR="001A6428" w:rsidRPr="007B7625" w:rsidRDefault="001A6428" w:rsidP="00FE3C7D">
            <w:pPr>
              <w:pStyle w:val="NormalforTables"/>
              <w:spacing w:line="720" w:lineRule="exact"/>
              <w:rPr>
                <w:rFonts w:ascii="Doulos SIL" w:hAnsi="Doulos SIL"/>
                <w:lang w:val="en-US"/>
              </w:rPr>
            </w:pPr>
            <w:r w:rsidRPr="00CE4D98">
              <w:rPr>
                <w:rFonts w:ascii="Doulos SIL" w:hAnsi="Doulos SIL"/>
                <w:noProof/>
                <w:lang w:val="en-US"/>
              </w:rPr>
              <w:t>pilari-c-ɲara-ø</w:t>
            </w:r>
          </w:p>
        </w:tc>
        <w:tc>
          <w:tcPr>
            <w:tcW w:w="0" w:type="auto"/>
          </w:tcPr>
          <w:p w14:paraId="20D24695" w14:textId="77777777" w:rsidR="001A6428" w:rsidRPr="007B7625" w:rsidRDefault="001A6428" w:rsidP="00FE3C7D">
            <w:pPr>
              <w:pStyle w:val="NormalforTables"/>
              <w:spacing w:line="720" w:lineRule="exact"/>
              <w:rPr>
                <w:rFonts w:ascii="Doulos SIL" w:hAnsi="Doulos SIL"/>
                <w:lang w:val="en-US"/>
              </w:rPr>
            </w:pPr>
            <w:r w:rsidRPr="00CE4D98">
              <w:rPr>
                <w:rFonts w:ascii="Doulos SIL" w:hAnsi="Doulos SIL"/>
                <w:noProof/>
                <w:lang w:val="en-US"/>
              </w:rPr>
              <w:t>ŋuku-in̪t̪a-ø</w:t>
            </w:r>
          </w:p>
        </w:tc>
        <w:tc>
          <w:tcPr>
            <w:tcW w:w="0" w:type="auto"/>
          </w:tcPr>
          <w:p w14:paraId="3DEA79CD" w14:textId="77777777" w:rsidR="001A6428" w:rsidRPr="00C238D5"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wuɻuman</w:t>
            </w:r>
            <w:r w:rsidRPr="00261222">
              <w:rPr>
                <w:noProof/>
                <w:lang w:val="en-US"/>
              </w:rPr>
              <w:t>+</w:t>
            </w:r>
            <w:r w:rsidRPr="00CE4D98">
              <w:rPr>
                <w:rFonts w:ascii="Doulos SIL" w:hAnsi="Doulos SIL"/>
                <w:noProof/>
                <w:lang w:val="en-US"/>
              </w:rPr>
              <w:t>kurka-ø</w:t>
            </w:r>
          </w:p>
        </w:tc>
      </w:tr>
      <w:tr w:rsidR="001A6428" w:rsidRPr="007B7625" w14:paraId="546A3BA1" w14:textId="77777777">
        <w:tc>
          <w:tcPr>
            <w:tcW w:w="0" w:type="auto"/>
          </w:tcPr>
          <w:p w14:paraId="70CA7C73" w14:textId="77777777" w:rsidR="001A6428" w:rsidRPr="007B7625" w:rsidRDefault="001A6428" w:rsidP="00FE3C7D">
            <w:pPr>
              <w:pStyle w:val="NormalforTables"/>
              <w:spacing w:line="720" w:lineRule="exact"/>
            </w:pPr>
          </w:p>
        </w:tc>
        <w:tc>
          <w:tcPr>
            <w:tcW w:w="0" w:type="auto"/>
          </w:tcPr>
          <w:p w14:paraId="23152AFC" w14:textId="77777777" w:rsidR="001A6428" w:rsidRPr="009B1806" w:rsidRDefault="001A6428" w:rsidP="00FE3C7D">
            <w:pPr>
              <w:pStyle w:val="NormalforTables"/>
              <w:spacing w:line="720" w:lineRule="exact"/>
            </w:pPr>
            <w:r w:rsidRPr="00261222">
              <w:t>‹child</w:t>
            </w:r>
            <w:r w:rsidRPr="00261222">
              <w:rPr>
                <w:vertAlign w:val="subscript"/>
              </w:rPr>
              <w:t>NL</w:t>
            </w:r>
            <w:r w:rsidRPr="00261222">
              <w:t>-child</w:t>
            </w:r>
            <w:r w:rsidRPr="00261222">
              <w:rPr>
                <w:vertAlign w:val="subscript"/>
              </w:rPr>
              <w:t>NL</w:t>
            </w:r>
            <w:r w:rsidRPr="00261222">
              <w:t>›-</w:t>
            </w:r>
            <w:r w:rsidRPr="00261222">
              <w:rPr>
                <w:smallCaps/>
              </w:rPr>
              <w:t>t</w:t>
            </w:r>
          </w:p>
        </w:tc>
        <w:tc>
          <w:tcPr>
            <w:tcW w:w="0" w:type="auto"/>
          </w:tcPr>
          <w:p w14:paraId="7E1ECBE7" w14:textId="77777777" w:rsidR="001A6428" w:rsidRPr="007B7625" w:rsidRDefault="001A6428" w:rsidP="00FE3C7D">
            <w:pPr>
              <w:pStyle w:val="NormalforTables"/>
              <w:spacing w:line="720" w:lineRule="exact"/>
            </w:pPr>
            <w:r w:rsidRPr="00261222">
              <w:t>‹spill</w:t>
            </w:r>
            <w:r w:rsidRPr="00261222">
              <w:rPr>
                <w:smallCaps/>
              </w:rPr>
              <w:t>-j›</w:t>
            </w:r>
            <w:r w:rsidRPr="00261222">
              <w:t>-µ</w:t>
            </w:r>
            <w:r w:rsidRPr="00261222">
              <w:rPr>
                <w:smallCaps/>
              </w:rPr>
              <w:t>appr-t</w:t>
            </w:r>
          </w:p>
        </w:tc>
        <w:tc>
          <w:tcPr>
            <w:tcW w:w="0" w:type="auto"/>
          </w:tcPr>
          <w:p w14:paraId="7E814C42" w14:textId="77777777" w:rsidR="001A6428" w:rsidRPr="007B7625" w:rsidRDefault="001A6428" w:rsidP="00FE3C7D">
            <w:pPr>
              <w:pStyle w:val="NormalforTables"/>
              <w:spacing w:line="720" w:lineRule="exact"/>
            </w:pPr>
            <w:r w:rsidRPr="00261222">
              <w:t>water-µ</w:t>
            </w:r>
            <w:r w:rsidRPr="00261222">
              <w:rPr>
                <w:smallCaps/>
              </w:rPr>
              <w:t>obl-t</w:t>
            </w:r>
          </w:p>
        </w:tc>
        <w:tc>
          <w:tcPr>
            <w:tcW w:w="0" w:type="auto"/>
          </w:tcPr>
          <w:p w14:paraId="41577D2F" w14:textId="0E738B08" w:rsidR="001A6428" w:rsidRPr="007B7625" w:rsidRDefault="001A6428" w:rsidP="00FE3C7D">
            <w:pPr>
              <w:pStyle w:val="NormalforTables"/>
              <w:spacing w:line="720" w:lineRule="exact"/>
            </w:pPr>
            <w:r w:rsidRPr="00261222">
              <w:t>billy-</w:t>
            </w:r>
            <w:r w:rsidR="009835C4">
              <w:t>‹</w:t>
            </w:r>
            <w:r w:rsidRPr="00261222">
              <w:t>µ</w:t>
            </w:r>
            <w:r w:rsidRPr="00261222">
              <w:rPr>
                <w:smallCaps/>
              </w:rPr>
              <w:t>loc.µobl</w:t>
            </w:r>
            <w:r w:rsidR="009835C4">
              <w:rPr>
                <w:smallCaps/>
              </w:rPr>
              <w:t>›</w:t>
            </w:r>
            <w:r w:rsidRPr="00261222">
              <w:rPr>
                <w:smallCaps/>
              </w:rPr>
              <w:t>-t</w:t>
            </w:r>
          </w:p>
        </w:tc>
      </w:tr>
      <w:tr w:rsidR="001A6428" w:rsidRPr="009B1806" w14:paraId="6C4D9E68" w14:textId="77777777">
        <w:tc>
          <w:tcPr>
            <w:tcW w:w="0" w:type="auto"/>
          </w:tcPr>
          <w:p w14:paraId="0A7E7B3D" w14:textId="77777777" w:rsidR="001A6428" w:rsidRPr="009B1806" w:rsidRDefault="001A6428" w:rsidP="00FE3C7D">
            <w:pPr>
              <w:pStyle w:val="NormalforTables"/>
              <w:spacing w:line="720" w:lineRule="exact"/>
            </w:pPr>
          </w:p>
        </w:tc>
        <w:tc>
          <w:tcPr>
            <w:tcW w:w="0" w:type="auto"/>
          </w:tcPr>
          <w:p w14:paraId="314A8E48" w14:textId="77777777" w:rsidR="001A6428" w:rsidRPr="009B1806" w:rsidRDefault="001A6428" w:rsidP="00FE3C7D">
            <w:pPr>
              <w:pStyle w:val="NormalforTables"/>
              <w:spacing w:line="720" w:lineRule="exact"/>
            </w:pPr>
            <w:r w:rsidRPr="00261222">
              <w:t>‹child›</w:t>
            </w:r>
          </w:p>
        </w:tc>
        <w:tc>
          <w:tcPr>
            <w:tcW w:w="0" w:type="auto"/>
          </w:tcPr>
          <w:p w14:paraId="14411FB3" w14:textId="77777777" w:rsidR="001A6428" w:rsidRPr="009B1806" w:rsidRDefault="001A6428" w:rsidP="00FE3C7D">
            <w:pPr>
              <w:pStyle w:val="NormalforTables"/>
              <w:spacing w:line="720" w:lineRule="exact"/>
            </w:pPr>
            <w:r w:rsidRPr="00261222">
              <w:t>‹spill</w:t>
            </w:r>
            <w:r w:rsidRPr="00261222">
              <w:rPr>
                <w:smallCaps/>
              </w:rPr>
              <w:t>›-appr</w:t>
            </w:r>
          </w:p>
        </w:tc>
        <w:tc>
          <w:tcPr>
            <w:tcW w:w="0" w:type="auto"/>
          </w:tcPr>
          <w:p w14:paraId="2169CAB4" w14:textId="77777777" w:rsidR="001A6428" w:rsidRPr="009B1806" w:rsidRDefault="001A6428" w:rsidP="00FE3C7D">
            <w:pPr>
              <w:pStyle w:val="NormalforTables"/>
              <w:spacing w:line="720" w:lineRule="exact"/>
            </w:pPr>
            <w:r w:rsidRPr="00261222">
              <w:t>water-</w:t>
            </w:r>
            <w:r w:rsidRPr="00261222">
              <w:rPr>
                <w:smallCaps/>
              </w:rPr>
              <w:t>emo</w:t>
            </w:r>
          </w:p>
        </w:tc>
        <w:tc>
          <w:tcPr>
            <w:tcW w:w="0" w:type="auto"/>
          </w:tcPr>
          <w:p w14:paraId="72922977" w14:textId="0936980B" w:rsidR="001A6428" w:rsidRPr="007B7625" w:rsidRDefault="001A6428" w:rsidP="009835C4">
            <w:pPr>
              <w:pStyle w:val="NormalforTables"/>
              <w:spacing w:line="720" w:lineRule="exact"/>
            </w:pPr>
            <w:r w:rsidRPr="00261222">
              <w:t>billy-</w:t>
            </w:r>
            <w:r w:rsidR="009835C4">
              <w:t>‹</w:t>
            </w:r>
            <w:r w:rsidRPr="00261222">
              <w:rPr>
                <w:smallCaps/>
              </w:rPr>
              <w:t>loc</w:t>
            </w:r>
            <w:r w:rsidR="009835C4">
              <w:rPr>
                <w:smallCaps/>
              </w:rPr>
              <w:t>-</w:t>
            </w:r>
            <w:r w:rsidRPr="00261222">
              <w:rPr>
                <w:smallCaps/>
              </w:rPr>
              <w:t>emo</w:t>
            </w:r>
            <w:r w:rsidR="009835C4">
              <w:rPr>
                <w:smallCaps/>
              </w:rPr>
              <w:t>›</w:t>
            </w:r>
          </w:p>
        </w:tc>
      </w:tr>
    </w:tbl>
    <w:p w14:paraId="01C72248" w14:textId="6103F2C0" w:rsidR="001A6428" w:rsidRDefault="009F3698" w:rsidP="00FE3C7D">
      <w:pPr>
        <w:pStyle w:val="Spacing"/>
        <w:spacing w:line="720" w:lineRule="exact"/>
        <w:jc w:val="left"/>
      </w:pPr>
      <w:r>
        <w:tab/>
      </w:r>
      <w:r w:rsidRPr="00261222">
        <w:t>‘The kid might spill the water (that is) in the billy.’ [E139.ex.4-18]</w:t>
      </w:r>
    </w:p>
    <w:p w14:paraId="6F84A768" w14:textId="77777777" w:rsidR="009F3698" w:rsidRPr="00261222" w:rsidRDefault="009F3698" w:rsidP="00FE3C7D">
      <w:pPr>
        <w:pStyle w:val="Spacing"/>
        <w:spacing w:line="720" w:lineRule="exact"/>
        <w:jc w:val="left"/>
      </w:pPr>
    </w:p>
    <w:p w14:paraId="4F7AE438" w14:textId="19233A3A" w:rsidR="001A6428" w:rsidRPr="00261222" w:rsidRDefault="001A6428" w:rsidP="00FE3C7D">
      <w:pPr>
        <w:spacing w:line="720" w:lineRule="exact"/>
        <w:jc w:val="left"/>
      </w:pPr>
      <w:r w:rsidRPr="00261222">
        <w:lastRenderedPageBreak/>
        <w:t>In clauses like this,</w:t>
      </w:r>
      <w:r w:rsidR="005D39D6">
        <w:t xml:space="preserve"> </w:t>
      </w:r>
      <w:r w:rsidR="0011264D">
        <w:t>where</w:t>
      </w:r>
      <w:r w:rsidR="005D39D6">
        <w:t xml:space="preserve"> </w:t>
      </w:r>
      <w:r w:rsidR="005D39D6" w:rsidRPr="005D39D6">
        <w:rPr>
          <w:smallCaps/>
        </w:rPr>
        <w:t>tama</w:t>
      </w:r>
      <w:r w:rsidR="005D39D6">
        <w:t xml:space="preserve"> and/or </w:t>
      </w:r>
      <w:r w:rsidR="005D39D6" w:rsidRPr="005D39D6">
        <w:rPr>
          <w:smallCaps/>
        </w:rPr>
        <w:t>sejunct</w:t>
      </w:r>
      <w:r w:rsidR="005D39D6">
        <w:t xml:space="preserve"> </w:t>
      </w:r>
      <w:r w:rsidR="0011264D">
        <w:t xml:space="preserve">are </w:t>
      </w:r>
      <w:r w:rsidR="005D39D6">
        <w:t xml:space="preserve">realized by </w:t>
      </w:r>
      <w:r w:rsidR="005D39D6" w:rsidRPr="00261222">
        <w:t>µ</w:t>
      </w:r>
      <w:r w:rsidR="005D39D6" w:rsidRPr="00261222">
        <w:rPr>
          <w:smallCaps/>
        </w:rPr>
        <w:t>obl</w:t>
      </w:r>
      <w:r w:rsidR="005D39D6">
        <w:t>,</w:t>
      </w:r>
      <w:r w:rsidRPr="00261222">
        <w:t xml:space="preserve"> other instances of </w:t>
      </w:r>
      <w:r w:rsidRPr="00261222">
        <w:rPr>
          <w:smallCaps/>
        </w:rPr>
        <w:t>case</w:t>
      </w:r>
      <w:r w:rsidRPr="00261222">
        <w:t xml:space="preserve">:locative appear to be rare. A single example is attested, shown </w:t>
      </w:r>
      <w:r w:rsidR="00A60205" w:rsidRPr="00A60205">
        <w:t xml:space="preserve">in (6.43). </w:t>
      </w:r>
      <w:r w:rsidR="005D39D6">
        <w:t>In th</w:t>
      </w:r>
      <w:r w:rsidR="0011264D">
        <w:t>is</w:t>
      </w:r>
      <w:r w:rsidR="005D39D6">
        <w:t xml:space="preserve"> example</w:t>
      </w:r>
      <w:r w:rsidRPr="00261222">
        <w:t xml:space="preserve"> </w:t>
      </w:r>
      <w:r w:rsidR="005D39D6">
        <w:t>the</w:t>
      </w:r>
      <w:r w:rsidRPr="00261222">
        <w:t xml:space="preserve"> </w:t>
      </w:r>
      <w:r w:rsidRPr="00261222">
        <w:rPr>
          <w:smallCaps/>
        </w:rPr>
        <w:t>case</w:t>
      </w:r>
      <w:r w:rsidRPr="00261222">
        <w:t xml:space="preserve">:locative </w:t>
      </w:r>
      <w:r w:rsidR="005D39D6">
        <w:t xml:space="preserve">feature </w:t>
      </w:r>
      <w:r w:rsidRPr="00261222">
        <w:t>appears on a non-human demoted subject.</w:t>
      </w:r>
      <w:r w:rsidR="005D39D6" w:rsidRPr="005D39D6">
        <w:t xml:space="preserve"> </w:t>
      </w:r>
    </w:p>
    <w:p w14:paraId="38921DCD"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919"/>
        <w:gridCol w:w="2136"/>
        <w:gridCol w:w="2006"/>
      </w:tblGrid>
      <w:tr w:rsidR="009F3698" w:rsidRPr="009B1806" w14:paraId="1F7D72ED" w14:textId="77777777">
        <w:tc>
          <w:tcPr>
            <w:tcW w:w="0" w:type="auto"/>
          </w:tcPr>
          <w:p w14:paraId="588E09B4" w14:textId="1B9ACDCB" w:rsidR="009F3698" w:rsidRPr="009B1806" w:rsidRDefault="00DE41BA" w:rsidP="00FE3C7D">
            <w:pPr>
              <w:pStyle w:val="NormalforTables"/>
              <w:spacing w:line="720" w:lineRule="exact"/>
            </w:pPr>
            <w:r w:rsidRPr="00DE41BA">
              <w:t>(6.43)</w:t>
            </w:r>
          </w:p>
        </w:tc>
        <w:tc>
          <w:tcPr>
            <w:tcW w:w="0" w:type="auto"/>
          </w:tcPr>
          <w:p w14:paraId="5C171C20" w14:textId="77777777" w:rsidR="009F3698" w:rsidRPr="00AE52C6" w:rsidRDefault="009F3698" w:rsidP="00FE3C7D">
            <w:pPr>
              <w:pStyle w:val="NormalforTables"/>
              <w:spacing w:line="720" w:lineRule="exact"/>
              <w:rPr>
                <w:i/>
              </w:rPr>
            </w:pPr>
            <w:r w:rsidRPr="00261222">
              <w:rPr>
                <w:i/>
              </w:rPr>
              <w:t>Kambuda</w:t>
            </w:r>
          </w:p>
        </w:tc>
        <w:tc>
          <w:tcPr>
            <w:tcW w:w="0" w:type="auto"/>
          </w:tcPr>
          <w:p w14:paraId="7D9EDA61" w14:textId="77777777" w:rsidR="009F3698" w:rsidRPr="007B7625" w:rsidRDefault="009F3698" w:rsidP="00FE3C7D">
            <w:pPr>
              <w:pStyle w:val="NormalforTables"/>
              <w:spacing w:line="720" w:lineRule="exact"/>
              <w:rPr>
                <w:rFonts w:cs="Times-Roman"/>
                <w:iCs/>
              </w:rPr>
            </w:pPr>
            <w:r w:rsidRPr="00261222">
              <w:rPr>
                <w:b/>
                <w:i/>
              </w:rPr>
              <w:t>narrawurrka</w:t>
            </w:r>
          </w:p>
        </w:tc>
        <w:tc>
          <w:tcPr>
            <w:tcW w:w="0" w:type="auto"/>
          </w:tcPr>
          <w:p w14:paraId="522CA483" w14:textId="77777777" w:rsidR="009F3698" w:rsidRPr="004F4535" w:rsidRDefault="009F3698" w:rsidP="00FE3C7D">
            <w:pPr>
              <w:pStyle w:val="NormalforTables"/>
              <w:spacing w:line="720" w:lineRule="exact"/>
              <w:rPr>
                <w:i/>
              </w:rPr>
            </w:pPr>
            <w:r w:rsidRPr="00261222">
              <w:rPr>
                <w:i/>
              </w:rPr>
              <w:t>kalaand.</w:t>
            </w:r>
          </w:p>
        </w:tc>
      </w:tr>
      <w:tr w:rsidR="009F3698" w:rsidRPr="009B1806" w14:paraId="5FA1FD47" w14:textId="77777777">
        <w:tc>
          <w:tcPr>
            <w:tcW w:w="0" w:type="auto"/>
          </w:tcPr>
          <w:p w14:paraId="2AAEB8A7" w14:textId="77777777" w:rsidR="009F3698" w:rsidRPr="00261222" w:rsidRDefault="009F3698" w:rsidP="00FE3C7D">
            <w:pPr>
              <w:pStyle w:val="NormalforTables"/>
              <w:spacing w:line="720" w:lineRule="exact"/>
            </w:pPr>
          </w:p>
        </w:tc>
        <w:tc>
          <w:tcPr>
            <w:tcW w:w="0" w:type="auto"/>
          </w:tcPr>
          <w:p w14:paraId="0BEEAE3F" w14:textId="77777777" w:rsidR="009F3698" w:rsidRPr="00C238D5" w:rsidRDefault="009F3698" w:rsidP="00FE3C7D">
            <w:pPr>
              <w:pStyle w:val="NormalforTables"/>
              <w:spacing w:line="720" w:lineRule="exact"/>
              <w:rPr>
                <w:rFonts w:ascii="Doulos SIL" w:hAnsi="Doulos SIL"/>
                <w:lang w:val="en-US"/>
              </w:rPr>
            </w:pPr>
            <w:r w:rsidRPr="00CE4D98">
              <w:rPr>
                <w:rFonts w:ascii="Doulos SIL" w:hAnsi="Doulos SIL"/>
                <w:noProof/>
                <w:lang w:val="en-US"/>
              </w:rPr>
              <w:t>kamputa-ø</w:t>
            </w:r>
          </w:p>
        </w:tc>
        <w:tc>
          <w:tcPr>
            <w:tcW w:w="0" w:type="auto"/>
          </w:tcPr>
          <w:p w14:paraId="5E9F569D" w14:textId="77777777" w:rsidR="009F3698" w:rsidRPr="00C238D5" w:rsidRDefault="009F3698" w:rsidP="00FE3C7D">
            <w:pPr>
              <w:pStyle w:val="NormalforTables"/>
              <w:spacing w:line="720" w:lineRule="exact"/>
              <w:rPr>
                <w:rFonts w:ascii="Doulos SIL" w:hAnsi="Doulos SIL"/>
                <w:noProof/>
                <w:lang w:val="en-US"/>
              </w:rPr>
            </w:pPr>
            <w:r w:rsidRPr="00CE4D98">
              <w:rPr>
                <w:rFonts w:ascii="Doulos SIL" w:hAnsi="Doulos SIL"/>
                <w:noProof/>
                <w:lang w:val="en-US"/>
              </w:rPr>
              <w:t>ɳara</w:t>
            </w:r>
            <w:r w:rsidRPr="00261222">
              <w:rPr>
                <w:noProof/>
                <w:lang w:val="en-US"/>
              </w:rPr>
              <w:t>+</w:t>
            </w:r>
            <w:r w:rsidRPr="00CE4D98">
              <w:rPr>
                <w:rFonts w:ascii="Doulos SIL" w:hAnsi="Doulos SIL"/>
                <w:noProof/>
                <w:lang w:val="en-US"/>
              </w:rPr>
              <w:t>kurka-ø</w:t>
            </w:r>
          </w:p>
        </w:tc>
        <w:tc>
          <w:tcPr>
            <w:tcW w:w="0" w:type="auto"/>
          </w:tcPr>
          <w:p w14:paraId="21CAB9ED" w14:textId="4A7F48A0" w:rsidR="009F3698" w:rsidRPr="00FF2592" w:rsidRDefault="009F3698" w:rsidP="005E3027">
            <w:pPr>
              <w:pStyle w:val="NormalforTables"/>
              <w:spacing w:line="720" w:lineRule="exact"/>
              <w:rPr>
                <w:rFonts w:ascii="Doulos SIL" w:hAnsi="Doulos SIL"/>
                <w:lang w:val="en-US"/>
              </w:rPr>
            </w:pPr>
            <w:r w:rsidRPr="00FF2592">
              <w:rPr>
                <w:rFonts w:ascii="Doulos SIL" w:hAnsi="Doulos SIL"/>
                <w:noProof/>
                <w:lang w:val="en-US"/>
              </w:rPr>
              <w:t>kala-i-c-n-</w:t>
            </w:r>
            <w:r w:rsidR="005E3027">
              <w:rPr>
                <w:rFonts w:ascii="Doulos SIL" w:hAnsi="Doulos SIL"/>
                <w:noProof/>
                <w:lang w:val="en-US"/>
              </w:rPr>
              <w:t>t</w:t>
            </w:r>
            <w:r w:rsidRPr="00FF2592">
              <w:rPr>
                <w:rFonts w:ascii="Doulos SIL" w:hAnsi="Doulos SIL"/>
                <w:noProof/>
                <w:lang w:val="en-US"/>
              </w:rPr>
              <w:t>a</w:t>
            </w:r>
          </w:p>
        </w:tc>
      </w:tr>
      <w:tr w:rsidR="009F3698" w:rsidRPr="007B7625" w14:paraId="6C324220" w14:textId="77777777">
        <w:tc>
          <w:tcPr>
            <w:tcW w:w="0" w:type="auto"/>
          </w:tcPr>
          <w:p w14:paraId="647E6F52" w14:textId="77777777" w:rsidR="009F3698" w:rsidRPr="007B7625" w:rsidRDefault="009F3698" w:rsidP="00FE3C7D">
            <w:pPr>
              <w:pStyle w:val="NormalforTables"/>
              <w:spacing w:line="720" w:lineRule="exact"/>
            </w:pPr>
          </w:p>
        </w:tc>
        <w:tc>
          <w:tcPr>
            <w:tcW w:w="0" w:type="auto"/>
          </w:tcPr>
          <w:p w14:paraId="61819785" w14:textId="77777777" w:rsidR="009F3698" w:rsidRPr="009B1806" w:rsidRDefault="009F3698" w:rsidP="00FE3C7D">
            <w:pPr>
              <w:pStyle w:val="NormalforTables"/>
              <w:spacing w:line="720" w:lineRule="exact"/>
            </w:pPr>
            <w:r w:rsidRPr="00261222">
              <w:t>pandanus fruit-</w:t>
            </w:r>
            <w:r w:rsidRPr="00261222">
              <w:rPr>
                <w:smallCaps/>
              </w:rPr>
              <w:t>t</w:t>
            </w:r>
          </w:p>
        </w:tc>
        <w:tc>
          <w:tcPr>
            <w:tcW w:w="0" w:type="auto"/>
          </w:tcPr>
          <w:p w14:paraId="439EB763" w14:textId="0A484921" w:rsidR="009F3698" w:rsidRPr="007B7625" w:rsidRDefault="009F3698" w:rsidP="00FE3C7D">
            <w:pPr>
              <w:pStyle w:val="NormalforTables"/>
              <w:spacing w:line="720" w:lineRule="exact"/>
            </w:pPr>
            <w:r w:rsidRPr="00261222">
              <w:t>knife-</w:t>
            </w:r>
            <w:r w:rsidR="009835C4">
              <w:t>‹</w:t>
            </w:r>
            <w:r w:rsidRPr="00261222">
              <w:t>µ</w:t>
            </w:r>
            <w:r w:rsidRPr="00261222">
              <w:rPr>
                <w:smallCaps/>
              </w:rPr>
              <w:t>loc.µobl</w:t>
            </w:r>
            <w:r w:rsidR="009835C4">
              <w:rPr>
                <w:smallCaps/>
              </w:rPr>
              <w:t>›</w:t>
            </w:r>
            <w:r w:rsidRPr="00261222">
              <w:rPr>
                <w:smallCaps/>
              </w:rPr>
              <w:t>-t</w:t>
            </w:r>
          </w:p>
        </w:tc>
        <w:tc>
          <w:tcPr>
            <w:tcW w:w="0" w:type="auto"/>
          </w:tcPr>
          <w:p w14:paraId="3AEE2449" w14:textId="77777777" w:rsidR="009F3698" w:rsidRPr="009B1806" w:rsidRDefault="009F3698" w:rsidP="00FE3C7D">
            <w:pPr>
              <w:pStyle w:val="NormalforTables"/>
              <w:spacing w:line="720" w:lineRule="exact"/>
            </w:pPr>
            <w:r w:rsidRPr="00261222">
              <w:t>sing-‹µ</w:t>
            </w:r>
            <w:r w:rsidRPr="00261222">
              <w:rPr>
                <w:smallCaps/>
              </w:rPr>
              <w:t>mid</w:t>
            </w:r>
            <w:r w:rsidRPr="00261222">
              <w:t>-</w:t>
            </w:r>
            <w:r w:rsidRPr="00261222">
              <w:rPr>
                <w:smallCaps/>
              </w:rPr>
              <w:t>j›</w:t>
            </w:r>
            <w:r w:rsidRPr="00261222">
              <w:t>-µ</w:t>
            </w:r>
            <w:r w:rsidRPr="00261222">
              <w:rPr>
                <w:smallCaps/>
              </w:rPr>
              <w:t>n-t</w:t>
            </w:r>
          </w:p>
        </w:tc>
      </w:tr>
      <w:tr w:rsidR="009F3698" w:rsidRPr="009B1806" w14:paraId="049E3F17" w14:textId="77777777">
        <w:tc>
          <w:tcPr>
            <w:tcW w:w="0" w:type="auto"/>
          </w:tcPr>
          <w:p w14:paraId="5F1FBFFB" w14:textId="77777777" w:rsidR="009F3698" w:rsidRPr="009B1806" w:rsidRDefault="009F3698" w:rsidP="00FE3C7D">
            <w:pPr>
              <w:pStyle w:val="NormalforTables"/>
              <w:spacing w:line="720" w:lineRule="exact"/>
            </w:pPr>
          </w:p>
        </w:tc>
        <w:tc>
          <w:tcPr>
            <w:tcW w:w="0" w:type="auto"/>
          </w:tcPr>
          <w:p w14:paraId="6014F1D9" w14:textId="77777777" w:rsidR="009F3698" w:rsidRPr="009B1806" w:rsidRDefault="009F3698" w:rsidP="00FE3C7D">
            <w:pPr>
              <w:pStyle w:val="NormalforTables"/>
              <w:spacing w:line="720" w:lineRule="exact"/>
            </w:pPr>
            <w:r w:rsidRPr="00261222">
              <w:t>pandanus fruit</w:t>
            </w:r>
          </w:p>
        </w:tc>
        <w:tc>
          <w:tcPr>
            <w:tcW w:w="0" w:type="auto"/>
          </w:tcPr>
          <w:p w14:paraId="1E8F00BA" w14:textId="65C9D048" w:rsidR="009F3698" w:rsidRPr="007B7625" w:rsidRDefault="009F3698" w:rsidP="009835C4">
            <w:pPr>
              <w:pStyle w:val="NormalforTables"/>
              <w:spacing w:line="720" w:lineRule="exact"/>
            </w:pPr>
            <w:r w:rsidRPr="00261222">
              <w:t>knife-</w:t>
            </w:r>
            <w:r w:rsidR="009835C4">
              <w:t>‹</w:t>
            </w:r>
            <w:r w:rsidRPr="00261222">
              <w:rPr>
                <w:smallCaps/>
              </w:rPr>
              <w:t>loc</w:t>
            </w:r>
            <w:r w:rsidR="009835C4">
              <w:rPr>
                <w:smallCaps/>
              </w:rPr>
              <w:t>-</w:t>
            </w:r>
            <w:r w:rsidRPr="00261222">
              <w:rPr>
                <w:smallCaps/>
              </w:rPr>
              <w:t>emo</w:t>
            </w:r>
            <w:r w:rsidR="009835C4">
              <w:rPr>
                <w:smallCaps/>
              </w:rPr>
              <w:t>›</w:t>
            </w:r>
          </w:p>
        </w:tc>
        <w:tc>
          <w:tcPr>
            <w:tcW w:w="0" w:type="auto"/>
          </w:tcPr>
          <w:p w14:paraId="6F1BB2D0" w14:textId="77777777" w:rsidR="009F3698" w:rsidRPr="009B1806" w:rsidRDefault="009F3698" w:rsidP="00FE3C7D">
            <w:pPr>
              <w:pStyle w:val="NormalforTables"/>
              <w:spacing w:line="720" w:lineRule="exact"/>
            </w:pPr>
            <w:r w:rsidRPr="00261222">
              <w:t>sing-</w:t>
            </w:r>
            <w:r w:rsidRPr="00261222">
              <w:rPr>
                <w:smallCaps/>
              </w:rPr>
              <w:t>mid-prog</w:t>
            </w:r>
          </w:p>
        </w:tc>
      </w:tr>
    </w:tbl>
    <w:p w14:paraId="49DA14A5" w14:textId="5AB83E8F" w:rsidR="001A6428" w:rsidRDefault="009F3698" w:rsidP="00FE3C7D">
      <w:pPr>
        <w:pStyle w:val="Spacing"/>
        <w:spacing w:line="720" w:lineRule="exact"/>
        <w:jc w:val="left"/>
      </w:pPr>
      <w:r>
        <w:tab/>
      </w:r>
      <w:r w:rsidRPr="00261222">
        <w:t>‘Pandanus fruit is cut with a shell-knife.’ [E473.ex.11-33]</w:t>
      </w:r>
    </w:p>
    <w:p w14:paraId="6E2E9662" w14:textId="77777777" w:rsidR="005D39D6" w:rsidRDefault="005D39D6" w:rsidP="005D39D6">
      <w:pPr>
        <w:pStyle w:val="Spacing"/>
        <w:spacing w:line="720" w:lineRule="exact"/>
        <w:jc w:val="left"/>
      </w:pPr>
    </w:p>
    <w:p w14:paraId="1A7A225A" w14:textId="20344073" w:rsidR="0011264D" w:rsidRDefault="0011264D" w:rsidP="0011264D">
      <w:pPr>
        <w:spacing w:line="720" w:lineRule="exact"/>
        <w:jc w:val="left"/>
      </w:pPr>
      <w:r>
        <w:t>In my corpus a</w:t>
      </w:r>
      <w:r w:rsidRPr="00261222">
        <w:t xml:space="preserve">ll of the location-denoting DPs appear in </w:t>
      </w:r>
      <w:r w:rsidRPr="00261222">
        <w:rPr>
          <w:smallCaps/>
        </w:rPr>
        <w:t>case</w:t>
      </w:r>
      <w:r>
        <w:t>:Ø</w:t>
      </w:r>
      <w:r w:rsidRPr="00261222">
        <w:t xml:space="preserve"> as </w:t>
      </w:r>
      <w:r w:rsidR="00A60205" w:rsidRPr="00A60205">
        <w:t xml:space="preserve">in (6.44), </w:t>
      </w:r>
      <w:r>
        <w:t>however</w:t>
      </w:r>
      <w:r w:rsidRPr="0011264D">
        <w:t xml:space="preserve"> </w:t>
      </w:r>
      <w:r>
        <w:t>because</w:t>
      </w:r>
      <w:r w:rsidRPr="00261222">
        <w:t xml:space="preserve"> </w:t>
      </w:r>
      <w:r>
        <w:t xml:space="preserve">the </w:t>
      </w:r>
      <w:r w:rsidRPr="00261222">
        <w:t>corpus</w:t>
      </w:r>
      <w:r>
        <w:t xml:space="preserve"> of relevant clauses is small, it is</w:t>
      </w:r>
      <w:r w:rsidRPr="00261222">
        <w:t xml:space="preserve"> </w:t>
      </w:r>
      <w:r>
        <w:t>not</w:t>
      </w:r>
      <w:r w:rsidRPr="00261222">
        <w:t xml:space="preserve"> possible</w:t>
      </w:r>
      <w:r>
        <w:t xml:space="preserve"> to gauge whether</w:t>
      </w:r>
      <w:r w:rsidRPr="00261222">
        <w:t xml:space="preserve"> </w:t>
      </w:r>
      <w:r>
        <w:t>the</w:t>
      </w:r>
      <w:r w:rsidRPr="00261222">
        <w:t xml:space="preserve"> the lack of </w:t>
      </w:r>
      <w:r w:rsidRPr="00261222">
        <w:rPr>
          <w:smallCaps/>
        </w:rPr>
        <w:t>case</w:t>
      </w:r>
      <w:r w:rsidRPr="00261222">
        <w:t xml:space="preserve">:locative equivalents </w:t>
      </w:r>
      <w:r w:rsidR="00A60205" w:rsidRPr="00A60205">
        <w:t xml:space="preserve">to (6.44) is accidental </w:t>
      </w:r>
      <w:r>
        <w:t>or due to some</w:t>
      </w:r>
      <w:r w:rsidRPr="00261222">
        <w:t xml:space="preserve"> grammatical </w:t>
      </w:r>
      <w:r>
        <w:t>factor</w:t>
      </w:r>
      <w:r w:rsidRPr="00261222">
        <w:t xml:space="preserve">. </w:t>
      </w:r>
    </w:p>
    <w:p w14:paraId="05C5CDF7" w14:textId="63483827" w:rsidR="0011264D" w:rsidRDefault="0011264D" w:rsidP="005D39D6">
      <w:pPr>
        <w:pStyle w:val="Spacing"/>
        <w:spacing w:line="720" w:lineRule="exact"/>
        <w:jc w:val="left"/>
      </w:pPr>
    </w:p>
    <w:p w14:paraId="107B3FB8" w14:textId="77777777" w:rsidR="0011264D" w:rsidRPr="00261222" w:rsidRDefault="0011264D" w:rsidP="005D39D6">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248"/>
        <w:gridCol w:w="2498"/>
        <w:gridCol w:w="1528"/>
      </w:tblGrid>
      <w:tr w:rsidR="005D39D6" w:rsidRPr="009B1806" w14:paraId="6B01C4AF" w14:textId="77777777" w:rsidTr="005D39D6">
        <w:tc>
          <w:tcPr>
            <w:tcW w:w="0" w:type="auto"/>
          </w:tcPr>
          <w:p w14:paraId="0C4C1CE0" w14:textId="60427121" w:rsidR="005D39D6" w:rsidRPr="009B1806" w:rsidRDefault="00DE41BA" w:rsidP="005D39D6">
            <w:pPr>
              <w:pStyle w:val="NormalforTables"/>
              <w:spacing w:line="720" w:lineRule="exact"/>
            </w:pPr>
            <w:r w:rsidRPr="00DE41BA">
              <w:t>(6.44)</w:t>
            </w:r>
          </w:p>
        </w:tc>
        <w:tc>
          <w:tcPr>
            <w:tcW w:w="0" w:type="auto"/>
          </w:tcPr>
          <w:p w14:paraId="5EFC66CF" w14:textId="77777777" w:rsidR="005D39D6" w:rsidRPr="00647839" w:rsidRDefault="005D39D6" w:rsidP="005D39D6">
            <w:pPr>
              <w:pStyle w:val="NormalforTables"/>
              <w:spacing w:line="720" w:lineRule="exact"/>
            </w:pPr>
            <w:r w:rsidRPr="00261222">
              <w:rPr>
                <w:i/>
              </w:rPr>
              <w:t>Kurthurra</w:t>
            </w:r>
          </w:p>
        </w:tc>
        <w:tc>
          <w:tcPr>
            <w:tcW w:w="0" w:type="auto"/>
          </w:tcPr>
          <w:p w14:paraId="1400FE33" w14:textId="77777777" w:rsidR="005D39D6" w:rsidRPr="00B10E56" w:rsidRDefault="005D39D6" w:rsidP="005D39D6">
            <w:pPr>
              <w:pStyle w:val="NormalforTables"/>
              <w:spacing w:line="720" w:lineRule="exact"/>
              <w:rPr>
                <w:rFonts w:cs="Times-Roman"/>
                <w:iCs/>
              </w:rPr>
            </w:pPr>
            <w:r w:rsidRPr="00261222">
              <w:rPr>
                <w:i/>
              </w:rPr>
              <w:t>daraanyarra</w:t>
            </w:r>
          </w:p>
        </w:tc>
        <w:tc>
          <w:tcPr>
            <w:tcW w:w="0" w:type="auto"/>
          </w:tcPr>
          <w:p w14:paraId="0524ACB1" w14:textId="77777777" w:rsidR="005D39D6" w:rsidRPr="007B7625" w:rsidRDefault="005D39D6" w:rsidP="005D39D6">
            <w:pPr>
              <w:pStyle w:val="NormalforTables"/>
              <w:spacing w:line="720" w:lineRule="exact"/>
              <w:rPr>
                <w:b/>
                <w:i/>
              </w:rPr>
            </w:pPr>
            <w:r w:rsidRPr="00261222">
              <w:rPr>
                <w:b/>
                <w:i/>
              </w:rPr>
              <w:t>ngambunth</w:t>
            </w:r>
            <w:r w:rsidRPr="00261222">
              <w:rPr>
                <w:i/>
              </w:rPr>
              <w:t>.</w:t>
            </w:r>
          </w:p>
        </w:tc>
      </w:tr>
      <w:tr w:rsidR="005D39D6" w:rsidRPr="009B1806" w14:paraId="0E7BB4E6" w14:textId="77777777" w:rsidTr="005D39D6">
        <w:tc>
          <w:tcPr>
            <w:tcW w:w="0" w:type="auto"/>
          </w:tcPr>
          <w:p w14:paraId="3DE36B3B" w14:textId="77777777" w:rsidR="005D39D6" w:rsidRPr="00261222" w:rsidRDefault="005D39D6" w:rsidP="005D39D6">
            <w:pPr>
              <w:pStyle w:val="NormalforTables"/>
              <w:spacing w:line="720" w:lineRule="exact"/>
            </w:pPr>
          </w:p>
        </w:tc>
        <w:tc>
          <w:tcPr>
            <w:tcW w:w="0" w:type="auto"/>
          </w:tcPr>
          <w:p w14:paraId="58958170" w14:textId="77777777" w:rsidR="005D39D6" w:rsidRPr="007B7625" w:rsidRDefault="005D39D6" w:rsidP="005D39D6">
            <w:pPr>
              <w:pStyle w:val="NormalforTables"/>
              <w:spacing w:line="720" w:lineRule="exact"/>
              <w:rPr>
                <w:rFonts w:ascii="Doulos SIL" w:hAnsi="Doulos SIL"/>
                <w:lang w:val="en-US"/>
              </w:rPr>
            </w:pPr>
            <w:r w:rsidRPr="00CE4D98">
              <w:rPr>
                <w:rFonts w:ascii="Doulos SIL" w:hAnsi="Doulos SIL"/>
                <w:noProof/>
                <w:lang w:val="en-US"/>
              </w:rPr>
              <w:t>kuɻt̪ur-a</w:t>
            </w:r>
          </w:p>
        </w:tc>
        <w:tc>
          <w:tcPr>
            <w:tcW w:w="0" w:type="auto"/>
          </w:tcPr>
          <w:p w14:paraId="7A9378B4" w14:textId="77777777" w:rsidR="005D39D6" w:rsidRPr="007B7625" w:rsidRDefault="005D39D6" w:rsidP="005D39D6">
            <w:pPr>
              <w:pStyle w:val="NormalforTables"/>
              <w:spacing w:line="720" w:lineRule="exact"/>
              <w:rPr>
                <w:rFonts w:ascii="Doulos SIL" w:hAnsi="Doulos SIL"/>
                <w:lang w:val="en-US"/>
              </w:rPr>
            </w:pPr>
            <w:r w:rsidRPr="00CE4D98">
              <w:rPr>
                <w:rFonts w:ascii="Doulos SIL" w:hAnsi="Doulos SIL"/>
                <w:noProof/>
                <w:lang w:val="en-US"/>
              </w:rPr>
              <w:t>ʈaɻa-i-t̪-ɲara-ø</w:t>
            </w:r>
          </w:p>
        </w:tc>
        <w:tc>
          <w:tcPr>
            <w:tcW w:w="0" w:type="auto"/>
          </w:tcPr>
          <w:p w14:paraId="068A9B7D" w14:textId="77777777" w:rsidR="005D39D6" w:rsidRPr="007B7625" w:rsidRDefault="005D39D6" w:rsidP="005D39D6">
            <w:pPr>
              <w:pStyle w:val="NormalforTables"/>
              <w:spacing w:line="720" w:lineRule="exact"/>
              <w:rPr>
                <w:rFonts w:ascii="Doulos SIL" w:hAnsi="Doulos SIL"/>
                <w:lang w:val="en-US"/>
              </w:rPr>
            </w:pPr>
            <w:r w:rsidRPr="00CE4D98">
              <w:rPr>
                <w:rFonts w:ascii="Doulos SIL" w:hAnsi="Doulos SIL"/>
                <w:noProof/>
                <w:lang w:val="en-US"/>
              </w:rPr>
              <w:t>ŋampu-in̪t̪a-ø</w:t>
            </w:r>
          </w:p>
        </w:tc>
      </w:tr>
      <w:tr w:rsidR="005D39D6" w:rsidRPr="007B7625" w14:paraId="68B81762" w14:textId="77777777" w:rsidTr="005D39D6">
        <w:tc>
          <w:tcPr>
            <w:tcW w:w="0" w:type="auto"/>
          </w:tcPr>
          <w:p w14:paraId="3AD78EA8" w14:textId="77777777" w:rsidR="005D39D6" w:rsidRPr="007B7625" w:rsidRDefault="005D39D6" w:rsidP="005D39D6">
            <w:pPr>
              <w:pStyle w:val="NormalforTables"/>
              <w:spacing w:line="720" w:lineRule="exact"/>
            </w:pPr>
          </w:p>
        </w:tc>
        <w:tc>
          <w:tcPr>
            <w:tcW w:w="0" w:type="auto"/>
          </w:tcPr>
          <w:p w14:paraId="7A889839" w14:textId="77777777" w:rsidR="005D39D6" w:rsidRPr="007B7625" w:rsidRDefault="005D39D6" w:rsidP="005D39D6">
            <w:pPr>
              <w:pStyle w:val="NormalforTables"/>
              <w:spacing w:line="720" w:lineRule="exact"/>
            </w:pPr>
            <w:r w:rsidRPr="00261222">
              <w:t>shin-</w:t>
            </w:r>
            <w:r w:rsidRPr="00261222">
              <w:rPr>
                <w:smallCaps/>
              </w:rPr>
              <w:t>t</w:t>
            </w:r>
          </w:p>
        </w:tc>
        <w:tc>
          <w:tcPr>
            <w:tcW w:w="0" w:type="auto"/>
          </w:tcPr>
          <w:p w14:paraId="6544B0B3" w14:textId="77777777" w:rsidR="005D39D6" w:rsidRPr="007B7625" w:rsidRDefault="005D39D6" w:rsidP="005D39D6">
            <w:pPr>
              <w:pStyle w:val="NormalforTables"/>
              <w:spacing w:line="720" w:lineRule="exact"/>
            </w:pPr>
            <w:r w:rsidRPr="00261222">
              <w:t>break-‹µ</w:t>
            </w:r>
            <w:r w:rsidRPr="00261222">
              <w:rPr>
                <w:smallCaps/>
              </w:rPr>
              <w:t>mid-j›</w:t>
            </w:r>
            <w:r w:rsidRPr="00261222">
              <w:t>-µ</w:t>
            </w:r>
            <w:r w:rsidRPr="00261222">
              <w:rPr>
                <w:smallCaps/>
              </w:rPr>
              <w:t>appr-t</w:t>
            </w:r>
          </w:p>
        </w:tc>
        <w:tc>
          <w:tcPr>
            <w:tcW w:w="0" w:type="auto"/>
          </w:tcPr>
          <w:p w14:paraId="173BB5BF" w14:textId="77777777" w:rsidR="005D39D6" w:rsidRPr="007B7625" w:rsidRDefault="005D39D6" w:rsidP="005D39D6">
            <w:pPr>
              <w:pStyle w:val="NormalforTables"/>
              <w:spacing w:line="720" w:lineRule="exact"/>
            </w:pPr>
            <w:r w:rsidRPr="00261222">
              <w:t>well-µ</w:t>
            </w:r>
            <w:r w:rsidRPr="00261222">
              <w:rPr>
                <w:smallCaps/>
              </w:rPr>
              <w:t>obl-t</w:t>
            </w:r>
          </w:p>
        </w:tc>
      </w:tr>
      <w:tr w:rsidR="005D39D6" w:rsidRPr="009B1806" w14:paraId="6658ED34" w14:textId="77777777" w:rsidTr="005D39D6">
        <w:tc>
          <w:tcPr>
            <w:tcW w:w="0" w:type="auto"/>
          </w:tcPr>
          <w:p w14:paraId="7965F0E0" w14:textId="77777777" w:rsidR="005D39D6" w:rsidRPr="009B1806" w:rsidRDefault="005D39D6" w:rsidP="005D39D6">
            <w:pPr>
              <w:pStyle w:val="NormalforTables"/>
              <w:spacing w:line="720" w:lineRule="exact"/>
            </w:pPr>
          </w:p>
        </w:tc>
        <w:tc>
          <w:tcPr>
            <w:tcW w:w="0" w:type="auto"/>
          </w:tcPr>
          <w:p w14:paraId="56D6BF41" w14:textId="77777777" w:rsidR="005D39D6" w:rsidRPr="009B1806" w:rsidRDefault="005D39D6" w:rsidP="005D39D6">
            <w:pPr>
              <w:pStyle w:val="NormalforTables"/>
              <w:spacing w:line="720" w:lineRule="exact"/>
            </w:pPr>
            <w:r w:rsidRPr="00261222">
              <w:t>shin</w:t>
            </w:r>
          </w:p>
        </w:tc>
        <w:tc>
          <w:tcPr>
            <w:tcW w:w="0" w:type="auto"/>
          </w:tcPr>
          <w:p w14:paraId="07740073" w14:textId="77777777" w:rsidR="005D39D6" w:rsidRPr="009B1806" w:rsidRDefault="005D39D6" w:rsidP="005D39D6">
            <w:pPr>
              <w:pStyle w:val="NormalforTables"/>
              <w:spacing w:line="720" w:lineRule="exact"/>
            </w:pPr>
            <w:r w:rsidRPr="00261222">
              <w:t>break</w:t>
            </w:r>
            <w:r w:rsidRPr="00261222">
              <w:rPr>
                <w:smallCaps/>
              </w:rPr>
              <w:t>-‹mid›-appr</w:t>
            </w:r>
          </w:p>
        </w:tc>
        <w:tc>
          <w:tcPr>
            <w:tcW w:w="0" w:type="auto"/>
          </w:tcPr>
          <w:p w14:paraId="0841FB78" w14:textId="77777777" w:rsidR="005D39D6" w:rsidRPr="009B1806" w:rsidRDefault="005D39D6" w:rsidP="005D39D6">
            <w:pPr>
              <w:pStyle w:val="NormalforTables"/>
              <w:spacing w:line="720" w:lineRule="exact"/>
            </w:pPr>
            <w:r w:rsidRPr="00261222">
              <w:t>well-</w:t>
            </w:r>
            <w:r w:rsidRPr="00261222">
              <w:rPr>
                <w:smallCaps/>
              </w:rPr>
              <w:t>emo</w:t>
            </w:r>
          </w:p>
        </w:tc>
      </w:tr>
    </w:tbl>
    <w:p w14:paraId="7C90D015" w14:textId="77777777" w:rsidR="005D39D6" w:rsidRDefault="005D39D6" w:rsidP="005D39D6">
      <w:pPr>
        <w:spacing w:line="720" w:lineRule="exact"/>
        <w:jc w:val="left"/>
      </w:pPr>
      <w:r>
        <w:tab/>
      </w:r>
      <w:r w:rsidRPr="00261222">
        <w:rPr>
          <w:rFonts w:cs="Times-Roman"/>
          <w:szCs w:val="18"/>
          <w:lang w:val="en-US"/>
        </w:rPr>
        <w:t>‘You might break your leg in the well.’ [W1960]</w:t>
      </w:r>
    </w:p>
    <w:p w14:paraId="6944E577" w14:textId="77777777" w:rsidR="009F3698" w:rsidRPr="00261222" w:rsidRDefault="009F3698" w:rsidP="00FE3C7D">
      <w:pPr>
        <w:pStyle w:val="Spacing"/>
        <w:spacing w:line="720" w:lineRule="exact"/>
        <w:jc w:val="left"/>
      </w:pPr>
    </w:p>
    <w:p w14:paraId="4E56DE99" w14:textId="4AB19A83" w:rsidR="001A6428" w:rsidRPr="00261222" w:rsidRDefault="005D39D6" w:rsidP="0011264D">
      <w:pPr>
        <w:spacing w:line="720" w:lineRule="exact"/>
        <w:jc w:val="left"/>
      </w:pPr>
      <w:r>
        <w:t>O</w:t>
      </w:r>
      <w:r w:rsidR="001A6428" w:rsidRPr="00261222">
        <w:t xml:space="preserve">verall, </w:t>
      </w:r>
      <w:r w:rsidR="00BE5230">
        <w:t>so long as</w:t>
      </w:r>
      <w:r w:rsidR="00BE5230" w:rsidRPr="00261222">
        <w:t xml:space="preserve"> morphota</w:t>
      </w:r>
      <w:r w:rsidR="00BE5230">
        <w:t>ctic conditions permit,</w:t>
      </w:r>
      <w:r w:rsidR="00BE5230" w:rsidRPr="00261222">
        <w:rPr>
          <w:smallCaps/>
        </w:rPr>
        <w:t xml:space="preserve"> </w:t>
      </w:r>
      <w:r w:rsidR="001A6428" w:rsidRPr="00261222">
        <w:rPr>
          <w:smallCaps/>
        </w:rPr>
        <w:t>case</w:t>
      </w:r>
      <w:r w:rsidR="001A6428" w:rsidRPr="00261222">
        <w:t xml:space="preserve">:locative DPs </w:t>
      </w:r>
      <w:r w:rsidR="00BE5230">
        <w:t>can</w:t>
      </w:r>
      <w:r w:rsidR="001A6428" w:rsidRPr="00261222">
        <w:t xml:space="preserve"> occur</w:t>
      </w:r>
      <w:r>
        <w:t xml:space="preserve"> </w:t>
      </w:r>
      <w:r w:rsidR="001A6428" w:rsidRPr="00261222">
        <w:t xml:space="preserve">distinct from </w:t>
      </w:r>
      <w:r w:rsidR="001A6428" w:rsidRPr="00261222">
        <w:rPr>
          <w:smallCaps/>
        </w:rPr>
        <w:t>case</w:t>
      </w:r>
      <w:r w:rsidR="001A6428" w:rsidRPr="00261222">
        <w:t>:Ø DPs</w:t>
      </w:r>
      <w:r w:rsidR="00BE5230">
        <w:t xml:space="preserve">. In many </w:t>
      </w:r>
      <w:r w:rsidR="001A6428" w:rsidRPr="00261222">
        <w:t>such contexts</w:t>
      </w:r>
      <w:r w:rsidR="0011264D">
        <w:t>,</w:t>
      </w:r>
      <w:r w:rsidR="001A6428" w:rsidRPr="00261222">
        <w:t xml:space="preserve"> </w:t>
      </w:r>
      <w:r w:rsidR="0011264D">
        <w:t>but not in all of them,</w:t>
      </w:r>
      <w:r w:rsidR="00BE5230">
        <w:t xml:space="preserve"> </w:t>
      </w:r>
      <w:r w:rsidR="001A6428" w:rsidRPr="00261222">
        <w:rPr>
          <w:smallCaps/>
        </w:rPr>
        <w:t>case</w:t>
      </w:r>
      <w:r w:rsidR="001A6428" w:rsidRPr="00261222">
        <w:t xml:space="preserve">:Ø functions as an optional alternative to </w:t>
      </w:r>
      <w:r w:rsidR="001A6428" w:rsidRPr="00261222">
        <w:rPr>
          <w:smallCaps/>
        </w:rPr>
        <w:t>case</w:t>
      </w:r>
      <w:r w:rsidR="001A6428" w:rsidRPr="00261222">
        <w:t xml:space="preserve">:locative. </w:t>
      </w:r>
    </w:p>
    <w:p w14:paraId="522E18C8" w14:textId="71F9AA83" w:rsidR="00ED2725" w:rsidRDefault="00ED2725" w:rsidP="00FE3C7D">
      <w:pPr>
        <w:spacing w:line="720" w:lineRule="exact"/>
        <w:jc w:val="left"/>
      </w:pPr>
    </w:p>
    <w:p w14:paraId="48BC4B0B" w14:textId="77777777" w:rsidR="00DE41BA" w:rsidRDefault="00DE41BA" w:rsidP="00FE3C7D">
      <w:pPr>
        <w:spacing w:line="720" w:lineRule="exact"/>
        <w:jc w:val="left"/>
        <w:rPr>
          <w:b/>
          <w:szCs w:val="28"/>
        </w:rPr>
      </w:pPr>
      <w:r w:rsidRPr="00DE41BA">
        <w:rPr>
          <w:b/>
          <w:szCs w:val="28"/>
        </w:rPr>
        <w:t>6.9</w:t>
      </w:r>
      <w:r w:rsidRPr="00DE41BA">
        <w:rPr>
          <w:b/>
          <w:szCs w:val="28"/>
        </w:rPr>
        <w:tab/>
        <w:t>Summary</w:t>
      </w:r>
    </w:p>
    <w:p w14:paraId="120F4586" w14:textId="7A97C5E0" w:rsidR="0011264D" w:rsidRDefault="0011264D" w:rsidP="00FE3C7D">
      <w:pPr>
        <w:spacing w:line="720" w:lineRule="exact"/>
        <w:jc w:val="left"/>
      </w:pPr>
      <w:r w:rsidRPr="0011264D">
        <w:rPr>
          <w:highlight w:val="yellow"/>
        </w:rPr>
        <w:t>SUMMARY</w:t>
      </w:r>
    </w:p>
    <w:p w14:paraId="6EEAE8BD" w14:textId="77777777" w:rsidR="0011264D" w:rsidRDefault="0011264D" w:rsidP="00FE3C7D">
      <w:pPr>
        <w:spacing w:line="720" w:lineRule="exact"/>
        <w:jc w:val="left"/>
      </w:pPr>
    </w:p>
    <w:p w14:paraId="685FFC1A" w14:textId="77777777" w:rsidR="00DE41BA" w:rsidRDefault="00DE41BA">
      <w:pPr>
        <w:spacing w:line="240" w:lineRule="auto"/>
        <w:jc w:val="left"/>
        <w:rPr>
          <w:rFonts w:ascii="Minion Pro Disp" w:hAnsi="Minion Pro Disp"/>
          <w:kern w:val="32"/>
          <w:sz w:val="40"/>
          <w:szCs w:val="32"/>
        </w:rPr>
      </w:pPr>
      <w:r>
        <w:rPr>
          <w:rFonts w:ascii="Minion Pro Disp" w:hAnsi="Minion Pro Disp"/>
          <w:kern w:val="32"/>
          <w:sz w:val="40"/>
          <w:szCs w:val="32"/>
        </w:rPr>
        <w:lastRenderedPageBreak/>
        <w:br w:type="page"/>
      </w:r>
    </w:p>
    <w:p w14:paraId="4C21AC08" w14:textId="63B31600" w:rsidR="00ED2725" w:rsidRDefault="00DE41BA" w:rsidP="00FE3C7D">
      <w:pPr>
        <w:spacing w:line="720" w:lineRule="exact"/>
        <w:jc w:val="left"/>
        <w:rPr>
          <w:kern w:val="32"/>
          <w:sz w:val="40"/>
          <w:szCs w:val="32"/>
        </w:rPr>
      </w:pPr>
      <w:r w:rsidRPr="00DE41BA">
        <w:rPr>
          <w:kern w:val="32"/>
          <w:sz w:val="40"/>
          <w:szCs w:val="32"/>
        </w:rPr>
        <w:t>7</w:t>
      </w:r>
      <w:r w:rsidRPr="00DE41BA">
        <w:rPr>
          <w:kern w:val="32"/>
          <w:sz w:val="40"/>
          <w:szCs w:val="32"/>
        </w:rPr>
        <w:tab/>
        <w:t>DP juxtaposition</w:t>
      </w:r>
    </w:p>
    <w:p w14:paraId="4557662F" w14:textId="77777777" w:rsidR="00DE41BA" w:rsidRPr="00DE41BA" w:rsidRDefault="00DE41BA" w:rsidP="00FE3C7D">
      <w:pPr>
        <w:spacing w:line="720" w:lineRule="exact"/>
        <w:jc w:val="left"/>
      </w:pPr>
    </w:p>
    <w:p w14:paraId="34110B09" w14:textId="7D2EC4F7" w:rsidR="001A6428" w:rsidRPr="00261222" w:rsidRDefault="0011264D" w:rsidP="00FE3C7D">
      <w:pPr>
        <w:spacing w:line="720" w:lineRule="exact"/>
        <w:jc w:val="left"/>
      </w:pPr>
      <w:bookmarkStart w:id="82" w:name="_Ref96137726"/>
      <w:r>
        <w:t>T</w:t>
      </w:r>
      <w:r w:rsidR="00231D20">
        <w:t xml:space="preserve">his chapter </w:t>
      </w:r>
      <w:r w:rsidR="001A6428" w:rsidRPr="00261222">
        <w:t>ex</w:t>
      </w:r>
      <w:r w:rsidR="00231D20">
        <w:t>amine</w:t>
      </w:r>
      <w:r>
        <w:t>s</w:t>
      </w:r>
      <w:r w:rsidR="001A6428" w:rsidRPr="00261222">
        <w:t xml:space="preserve"> the empirical nature of DP juxtaposition in Kayardild, and provides an analysis of it within the formal account of </w:t>
      </w:r>
      <w:r>
        <w:t>Kayardild inflection</w:t>
      </w:r>
      <w:r w:rsidR="001A6428" w:rsidRPr="00261222">
        <w:t xml:space="preserve"> developed so far in </w:t>
      </w:r>
      <w:r w:rsidR="00231D20">
        <w:t>preceding</w:t>
      </w:r>
      <w:r w:rsidR="001A6428" w:rsidRPr="00261222">
        <w:t xml:space="preserve"> chapter</w:t>
      </w:r>
      <w:r w:rsidR="00231D20">
        <w:t>s</w:t>
      </w:r>
      <w:r w:rsidR="001A6428" w:rsidRPr="00261222">
        <w:t>. We can begin with a rough working definition of juxtaposition</w:t>
      </w:r>
      <w:r w:rsidR="00231D20">
        <w:t>,</w:t>
      </w:r>
      <w:r w:rsidR="001A6428" w:rsidRPr="00261222">
        <w:t xml:space="preserve"> </w:t>
      </w:r>
      <w:r w:rsidR="00A60205" w:rsidRPr="00A60205">
        <w:t>in (7.1).</w:t>
      </w:r>
    </w:p>
    <w:p w14:paraId="0CE1230D" w14:textId="77777777" w:rsidR="001A6428" w:rsidRPr="00261222" w:rsidRDefault="001A6428" w:rsidP="00FE3C7D">
      <w:pPr>
        <w:pStyle w:val="Spacing"/>
        <w:spacing w:line="720" w:lineRule="exact"/>
        <w:jc w:val="left"/>
      </w:pPr>
    </w:p>
    <w:p w14:paraId="340A67D7" w14:textId="66F770DD" w:rsidR="001A6428" w:rsidRPr="00261222" w:rsidRDefault="00DE41BA" w:rsidP="00FE3C7D">
      <w:pPr>
        <w:spacing w:line="720" w:lineRule="exact"/>
        <w:jc w:val="left"/>
      </w:pPr>
      <w:r w:rsidRPr="00DE41BA">
        <w:t>(7.1)</w:t>
      </w:r>
      <w:r w:rsidR="001A6428" w:rsidRPr="00261222">
        <w:tab/>
        <w:t>Juxtaposition (</w:t>
      </w:r>
      <w:r w:rsidR="00231D20">
        <w:t xml:space="preserve">first </w:t>
      </w:r>
      <w:r w:rsidR="003E14BF">
        <w:t>preliminary</w:t>
      </w:r>
      <w:r w:rsidR="001A6428" w:rsidRPr="00261222">
        <w:t xml:space="preserve"> definition</w:t>
      </w:r>
      <w:r w:rsidR="003E14BF">
        <w:t>; to be revised below</w:t>
      </w:r>
      <w:r w:rsidR="001A6428" w:rsidRPr="00261222">
        <w:t>)</w:t>
      </w:r>
    </w:p>
    <w:p w14:paraId="0E3E6CD7" w14:textId="77777777" w:rsidR="001A6428" w:rsidRPr="00261222" w:rsidRDefault="001A6428" w:rsidP="00FE3C7D">
      <w:pPr>
        <w:spacing w:line="720" w:lineRule="exact"/>
        <w:ind w:left="720"/>
        <w:jc w:val="left"/>
      </w:pPr>
      <w:r w:rsidRPr="00261222">
        <w:t>The co-occurrence within the clause of multiple DPs which share the same inflectional features, and some commonality in their semantic/grammatical role.</w:t>
      </w:r>
    </w:p>
    <w:p w14:paraId="0BE21D65" w14:textId="77777777" w:rsidR="001A6428" w:rsidRPr="00261222" w:rsidRDefault="001A6428" w:rsidP="00FE3C7D">
      <w:pPr>
        <w:pStyle w:val="Spacing"/>
        <w:spacing w:line="720" w:lineRule="exact"/>
        <w:jc w:val="left"/>
      </w:pPr>
    </w:p>
    <w:p w14:paraId="7C8E6263" w14:textId="7C4D0ACC" w:rsidR="001A6428" w:rsidRPr="00261222" w:rsidRDefault="001A6428" w:rsidP="00FE3C7D">
      <w:pPr>
        <w:spacing w:line="720" w:lineRule="exact"/>
        <w:jc w:val="left"/>
      </w:pPr>
      <w:r w:rsidRPr="00261222">
        <w:t xml:space="preserve">An initial example of juxtaposition is </w:t>
      </w:r>
      <w:r w:rsidR="00A60205" w:rsidRPr="00A60205">
        <w:t xml:space="preserve">given in (7.2), </w:t>
      </w:r>
      <w:r w:rsidRPr="00261222">
        <w:t>in which the juxtaposed DPs are shown in bold type (the polylexemic DP is also bracketed). The two DPs share the same morpho</w:t>
      </w:r>
      <w:r w:rsidR="0011264D">
        <w:t>syntactic features, they are co</w:t>
      </w:r>
      <w:r w:rsidRPr="00261222">
        <w:t xml:space="preserve">referential, and </w:t>
      </w:r>
      <w:r w:rsidR="0011264D" w:rsidRPr="00261222">
        <w:t xml:space="preserve">both </w:t>
      </w:r>
      <w:r w:rsidRPr="00261222">
        <w:t>are direct object DPs.</w:t>
      </w:r>
    </w:p>
    <w:p w14:paraId="7D6160BA" w14:textId="77777777" w:rsidR="001A6428" w:rsidRPr="00261222" w:rsidRDefault="001A6428" w:rsidP="00FE3C7D">
      <w:pPr>
        <w:pStyle w:val="Spacing"/>
        <w:spacing w:line="720" w:lineRule="exact"/>
        <w:jc w:val="left"/>
      </w:pPr>
      <w:r w:rsidRPr="00261222">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613"/>
        <w:gridCol w:w="395"/>
        <w:gridCol w:w="1420"/>
        <w:gridCol w:w="1311"/>
        <w:gridCol w:w="718"/>
        <w:gridCol w:w="1227"/>
        <w:gridCol w:w="1369"/>
      </w:tblGrid>
      <w:tr w:rsidR="009F3698" w:rsidRPr="009B1806" w14:paraId="4FB54622" w14:textId="77777777" w:rsidTr="009F3698">
        <w:tc>
          <w:tcPr>
            <w:tcW w:w="0" w:type="auto"/>
          </w:tcPr>
          <w:p w14:paraId="1BC8CE03" w14:textId="59386DC4" w:rsidR="009F3698" w:rsidRPr="009B1806" w:rsidRDefault="00DE41BA" w:rsidP="00FE3C7D">
            <w:pPr>
              <w:pStyle w:val="NormalforTables"/>
              <w:spacing w:line="720" w:lineRule="exact"/>
            </w:pPr>
            <w:r w:rsidRPr="00DE41BA">
              <w:t>(7.2)</w:t>
            </w:r>
          </w:p>
        </w:tc>
        <w:tc>
          <w:tcPr>
            <w:tcW w:w="0" w:type="auto"/>
          </w:tcPr>
          <w:p w14:paraId="47396B10" w14:textId="3F645FB3" w:rsidR="009F3698" w:rsidRPr="00261222" w:rsidRDefault="009F3698" w:rsidP="00FE3C7D">
            <w:pPr>
              <w:pStyle w:val="NormalforTables"/>
              <w:spacing w:line="720" w:lineRule="exact"/>
            </w:pPr>
            <w:r w:rsidRPr="00261222">
              <w:t>[</w:t>
            </w:r>
            <w:r w:rsidRPr="00261222">
              <w:rPr>
                <w:vertAlign w:val="subscript"/>
              </w:rPr>
              <w:t>DP</w:t>
            </w:r>
          </w:p>
        </w:tc>
        <w:tc>
          <w:tcPr>
            <w:tcW w:w="0" w:type="auto"/>
          </w:tcPr>
          <w:p w14:paraId="0194081C" w14:textId="7D83ABD7" w:rsidR="009F3698" w:rsidRPr="00C238D5" w:rsidRDefault="009F3698" w:rsidP="00FE3C7D">
            <w:pPr>
              <w:pStyle w:val="NormalforTables"/>
              <w:spacing w:line="720" w:lineRule="exact"/>
              <w:rPr>
                <w:i/>
              </w:rPr>
            </w:pPr>
            <w:r w:rsidRPr="00261222">
              <w:rPr>
                <w:b/>
                <w:i/>
              </w:rPr>
              <w:t>Muthaya</w:t>
            </w:r>
          </w:p>
        </w:tc>
        <w:tc>
          <w:tcPr>
            <w:tcW w:w="0" w:type="auto"/>
          </w:tcPr>
          <w:p w14:paraId="2707C46F" w14:textId="77777777" w:rsidR="009F3698" w:rsidRPr="00A265B9" w:rsidRDefault="009F3698" w:rsidP="00FE3C7D">
            <w:pPr>
              <w:pStyle w:val="NormalforTables"/>
              <w:spacing w:line="720" w:lineRule="exact"/>
            </w:pPr>
            <w:r w:rsidRPr="00261222">
              <w:rPr>
                <w:b/>
                <w:i/>
              </w:rPr>
              <w:t xml:space="preserve">wuranki  </w:t>
            </w:r>
            <w:r w:rsidRPr="00261222">
              <w:t>]</w:t>
            </w:r>
          </w:p>
        </w:tc>
        <w:tc>
          <w:tcPr>
            <w:tcW w:w="0" w:type="auto"/>
          </w:tcPr>
          <w:p w14:paraId="70079AE2" w14:textId="77777777" w:rsidR="009F3698" w:rsidRPr="009B1806" w:rsidRDefault="009F3698" w:rsidP="00FE3C7D">
            <w:pPr>
              <w:pStyle w:val="NormalforTables"/>
              <w:spacing w:line="720" w:lineRule="exact"/>
              <w:rPr>
                <w:i/>
              </w:rPr>
            </w:pPr>
            <w:r w:rsidRPr="00261222">
              <w:rPr>
                <w:i/>
              </w:rPr>
              <w:t>bilda</w:t>
            </w:r>
          </w:p>
        </w:tc>
        <w:tc>
          <w:tcPr>
            <w:tcW w:w="0" w:type="auto"/>
          </w:tcPr>
          <w:p w14:paraId="6ECDBD28" w14:textId="77777777" w:rsidR="009F3698" w:rsidRPr="00B10E56" w:rsidRDefault="009F3698" w:rsidP="00FE3C7D">
            <w:pPr>
              <w:pStyle w:val="NormalforTables"/>
              <w:spacing w:line="720" w:lineRule="exact"/>
              <w:rPr>
                <w:i/>
              </w:rPr>
            </w:pPr>
            <w:r w:rsidRPr="00261222">
              <w:rPr>
                <w:i/>
              </w:rPr>
              <w:t>dalwanija</w:t>
            </w:r>
          </w:p>
        </w:tc>
        <w:tc>
          <w:tcPr>
            <w:tcW w:w="0" w:type="auto"/>
          </w:tcPr>
          <w:p w14:paraId="65DEA316" w14:textId="77777777" w:rsidR="009F3698" w:rsidRDefault="009F3698" w:rsidP="00FE3C7D">
            <w:pPr>
              <w:pStyle w:val="NormalforTables"/>
              <w:spacing w:line="720" w:lineRule="exact"/>
              <w:rPr>
                <w:i/>
              </w:rPr>
            </w:pPr>
            <w:r w:rsidRPr="00261222">
              <w:rPr>
                <w:b/>
                <w:i/>
              </w:rPr>
              <w:t>barrngkay</w:t>
            </w:r>
            <w:r w:rsidRPr="00261222">
              <w:rPr>
                <w:i/>
              </w:rPr>
              <w:t xml:space="preserve"> .</w:t>
            </w:r>
          </w:p>
        </w:tc>
      </w:tr>
      <w:tr w:rsidR="009F3698" w:rsidRPr="009B1806" w14:paraId="24E55927" w14:textId="77777777" w:rsidTr="009F3698">
        <w:tc>
          <w:tcPr>
            <w:tcW w:w="0" w:type="auto"/>
          </w:tcPr>
          <w:p w14:paraId="78505F97" w14:textId="77777777" w:rsidR="009F3698" w:rsidRPr="00261222" w:rsidRDefault="009F3698" w:rsidP="00FE3C7D">
            <w:pPr>
              <w:pStyle w:val="NormalforTables"/>
              <w:spacing w:line="720" w:lineRule="exact"/>
            </w:pPr>
          </w:p>
        </w:tc>
        <w:tc>
          <w:tcPr>
            <w:tcW w:w="0" w:type="auto"/>
          </w:tcPr>
          <w:p w14:paraId="56D8ECF4" w14:textId="77777777" w:rsidR="009F3698" w:rsidRPr="00CE4D98" w:rsidRDefault="009F3698" w:rsidP="00FE3C7D">
            <w:pPr>
              <w:pStyle w:val="NormalforTables"/>
              <w:spacing w:line="720" w:lineRule="exact"/>
              <w:rPr>
                <w:rFonts w:ascii="Doulos SIL" w:hAnsi="Doulos SIL"/>
                <w:noProof/>
                <w:lang w:val="en-US"/>
              </w:rPr>
            </w:pPr>
          </w:p>
        </w:tc>
        <w:tc>
          <w:tcPr>
            <w:tcW w:w="0" w:type="auto"/>
          </w:tcPr>
          <w:p w14:paraId="3E700A82" w14:textId="576EEA08" w:rsidR="009F3698" w:rsidRPr="00C238D5" w:rsidRDefault="009F3698" w:rsidP="00FE3C7D">
            <w:pPr>
              <w:pStyle w:val="NormalforTables"/>
              <w:spacing w:line="720" w:lineRule="exact"/>
              <w:rPr>
                <w:rFonts w:ascii="Doulos SIL" w:hAnsi="Doulos SIL"/>
                <w:lang w:val="en-US"/>
              </w:rPr>
            </w:pPr>
            <w:r w:rsidRPr="00CE4D98">
              <w:rPr>
                <w:rFonts w:ascii="Doulos SIL" w:hAnsi="Doulos SIL"/>
                <w:noProof/>
                <w:lang w:val="en-US"/>
              </w:rPr>
              <w:t>m</w:t>
            </w:r>
            <w:r w:rsidRPr="00CE4D98">
              <w:rPr>
                <w:rFonts w:ascii="Doulos SIL" w:hAnsi="Doulos SIL"/>
                <w:noProof/>
              </w:rPr>
              <w:t>ut̪</w:t>
            </w:r>
            <w:r w:rsidRPr="00CE4D98">
              <w:rPr>
                <w:rFonts w:ascii="Doulos SIL" w:hAnsi="Doulos SIL"/>
                <w:noProof/>
                <w:lang w:val="en-US"/>
              </w:rPr>
              <w:t>a</w:t>
            </w:r>
            <w:r w:rsidRPr="00261222">
              <w:rPr>
                <w:noProof/>
                <w:lang w:val="en-US"/>
              </w:rPr>
              <w:t>+</w:t>
            </w:r>
            <w:r w:rsidRPr="00CE4D98">
              <w:rPr>
                <w:rFonts w:ascii="Doulos SIL" w:hAnsi="Doulos SIL"/>
                <w:noProof/>
                <w:lang w:val="en-US"/>
              </w:rPr>
              <w:t>k</w:t>
            </w:r>
            <w:r w:rsidRPr="00CE4D98">
              <w:rPr>
                <w:rFonts w:ascii="Doulos SIL" w:hAnsi="Doulos SIL"/>
                <w:noProof/>
              </w:rPr>
              <w:t>i-</w:t>
            </w:r>
            <w:r w:rsidRPr="00CE4D98">
              <w:rPr>
                <w:rFonts w:ascii="Doulos SIL" w:hAnsi="Doulos SIL"/>
                <w:noProof/>
                <w:lang w:val="en-US"/>
              </w:rPr>
              <w:t>a</w:t>
            </w:r>
          </w:p>
        </w:tc>
        <w:tc>
          <w:tcPr>
            <w:tcW w:w="0" w:type="auto"/>
          </w:tcPr>
          <w:p w14:paraId="6B4FF15E" w14:textId="77777777" w:rsidR="009F3698" w:rsidRPr="00C238D5" w:rsidRDefault="009F3698" w:rsidP="00FE3C7D">
            <w:pPr>
              <w:pStyle w:val="NormalforTables"/>
              <w:spacing w:line="720" w:lineRule="exact"/>
              <w:rPr>
                <w:rFonts w:ascii="Doulos SIL" w:hAnsi="Doulos SIL"/>
                <w:lang w:val="en-US"/>
              </w:rPr>
            </w:pPr>
            <w:r w:rsidRPr="00CE4D98">
              <w:rPr>
                <w:rFonts w:ascii="Doulos SIL" w:hAnsi="Doulos SIL"/>
                <w:noProof/>
              </w:rPr>
              <w:t>wuɻan</w:t>
            </w:r>
            <w:r w:rsidRPr="00261222">
              <w:rPr>
                <w:noProof/>
                <w:lang w:val="en-US"/>
              </w:rPr>
              <w:t>+</w:t>
            </w:r>
            <w:r w:rsidRPr="00CE4D98">
              <w:rPr>
                <w:rFonts w:ascii="Doulos SIL" w:hAnsi="Doulos SIL"/>
                <w:noProof/>
                <w:lang w:val="en-US"/>
              </w:rPr>
              <w:t>k</w:t>
            </w:r>
            <w:r w:rsidRPr="00CE4D98">
              <w:rPr>
                <w:rFonts w:ascii="Doulos SIL" w:hAnsi="Doulos SIL"/>
                <w:noProof/>
              </w:rPr>
              <w:t>i</w:t>
            </w:r>
            <w:r w:rsidRPr="00CE4D98">
              <w:rPr>
                <w:rFonts w:ascii="Doulos SIL" w:hAnsi="Doulos SIL"/>
                <w:noProof/>
                <w:lang w:val="en-US"/>
              </w:rPr>
              <w:t>-a</w:t>
            </w:r>
          </w:p>
        </w:tc>
        <w:tc>
          <w:tcPr>
            <w:tcW w:w="0" w:type="auto"/>
          </w:tcPr>
          <w:p w14:paraId="74EBA2AC" w14:textId="77777777" w:rsidR="009F3698" w:rsidRPr="00C238D5" w:rsidRDefault="009F3698" w:rsidP="00FE3C7D">
            <w:pPr>
              <w:pStyle w:val="NormalforTables"/>
              <w:spacing w:line="720" w:lineRule="exact"/>
              <w:rPr>
                <w:rFonts w:ascii="Doulos SIL" w:hAnsi="Doulos SIL"/>
                <w:lang w:val="en-US"/>
              </w:rPr>
            </w:pPr>
            <w:r w:rsidRPr="00CE4D98">
              <w:rPr>
                <w:rFonts w:ascii="Doulos SIL" w:hAnsi="Doulos SIL"/>
                <w:noProof/>
              </w:rPr>
              <w:t>pi-l-ta</w:t>
            </w:r>
          </w:p>
        </w:tc>
        <w:tc>
          <w:tcPr>
            <w:tcW w:w="0" w:type="auto"/>
          </w:tcPr>
          <w:p w14:paraId="0ECCA6AF" w14:textId="3361C3AF" w:rsidR="009F3698" w:rsidRPr="005A7A90" w:rsidRDefault="009F3698" w:rsidP="00FE3C7D">
            <w:pPr>
              <w:pStyle w:val="NormalforTables"/>
              <w:spacing w:line="720" w:lineRule="exact"/>
              <w:rPr>
                <w:rFonts w:ascii="Doulos SIL" w:hAnsi="Doulos SIL"/>
              </w:rPr>
            </w:pPr>
            <w:r w:rsidRPr="00CE4D98">
              <w:rPr>
                <w:rFonts w:ascii="Doulos SIL" w:hAnsi="Doulos SIL"/>
                <w:noProof/>
              </w:rPr>
              <w:t>ʈalwa</w:t>
            </w:r>
            <w:r w:rsidRPr="00CE4D98">
              <w:rPr>
                <w:rFonts w:ascii="Doulos SIL" w:hAnsi="Doulos SIL"/>
                <w:noProof/>
                <w:lang w:val="en-US"/>
              </w:rPr>
              <w:t>n</w:t>
            </w:r>
            <w:r w:rsidRPr="00CE4D98">
              <w:rPr>
                <w:rFonts w:ascii="Doulos SIL" w:hAnsi="Doulos SIL"/>
                <w:noProof/>
              </w:rPr>
              <w:t>i</w:t>
            </w:r>
            <w:r w:rsidR="003234AA">
              <w:rPr>
                <w:rFonts w:ascii="Doulos SIL" w:hAnsi="Doulos SIL"/>
                <w:noProof/>
              </w:rPr>
              <w:t>-c-a</w:t>
            </w:r>
          </w:p>
        </w:tc>
        <w:tc>
          <w:tcPr>
            <w:tcW w:w="0" w:type="auto"/>
          </w:tcPr>
          <w:p w14:paraId="5C234756" w14:textId="77777777" w:rsidR="009F3698" w:rsidRPr="00C238D5" w:rsidRDefault="009F3698" w:rsidP="00FE3C7D">
            <w:pPr>
              <w:pStyle w:val="NormalforTables"/>
              <w:spacing w:line="720" w:lineRule="exact"/>
              <w:rPr>
                <w:rFonts w:ascii="Doulos SIL" w:hAnsi="Doulos SIL"/>
              </w:rPr>
            </w:pPr>
            <w:r w:rsidRPr="00CE4D98">
              <w:rPr>
                <w:rFonts w:ascii="Doulos SIL" w:hAnsi="Doulos SIL"/>
                <w:noProof/>
              </w:rPr>
              <w:t>parŋka</w:t>
            </w:r>
            <w:r w:rsidRPr="00261222">
              <w:rPr>
                <w:noProof/>
              </w:rPr>
              <w:t>+</w:t>
            </w:r>
            <w:r w:rsidRPr="00CE4D98">
              <w:rPr>
                <w:rFonts w:ascii="Doulos SIL" w:hAnsi="Doulos SIL"/>
                <w:noProof/>
              </w:rPr>
              <w:t>ki-a</w:t>
            </w:r>
          </w:p>
        </w:tc>
      </w:tr>
      <w:tr w:rsidR="009F3698" w:rsidRPr="009B1806" w14:paraId="0FC3BF0D" w14:textId="77777777" w:rsidTr="009F3698">
        <w:tc>
          <w:tcPr>
            <w:tcW w:w="0" w:type="auto"/>
          </w:tcPr>
          <w:p w14:paraId="0D99EC1C" w14:textId="77777777" w:rsidR="009F3698" w:rsidRPr="00261222" w:rsidRDefault="009F3698" w:rsidP="00FE3C7D">
            <w:pPr>
              <w:pStyle w:val="NormalforTables"/>
              <w:spacing w:line="720" w:lineRule="exact"/>
            </w:pPr>
          </w:p>
        </w:tc>
        <w:tc>
          <w:tcPr>
            <w:tcW w:w="0" w:type="auto"/>
          </w:tcPr>
          <w:p w14:paraId="3D16F16A" w14:textId="77777777" w:rsidR="009F3698" w:rsidRPr="00CE4D98" w:rsidRDefault="009F3698" w:rsidP="00FE3C7D">
            <w:pPr>
              <w:pStyle w:val="NormalforTables"/>
              <w:spacing w:line="720" w:lineRule="exact"/>
              <w:rPr>
                <w:rFonts w:ascii="Doulos SIL" w:hAnsi="Doulos SIL"/>
                <w:noProof/>
                <w:lang w:val="en-US"/>
              </w:rPr>
            </w:pPr>
          </w:p>
        </w:tc>
        <w:tc>
          <w:tcPr>
            <w:tcW w:w="0" w:type="auto"/>
          </w:tcPr>
          <w:p w14:paraId="6503B7D3" w14:textId="55151EAB" w:rsidR="009F3698" w:rsidRPr="009B1806" w:rsidRDefault="009F3698" w:rsidP="00FE3C7D">
            <w:pPr>
              <w:pStyle w:val="NormalforTables"/>
              <w:spacing w:line="720" w:lineRule="exact"/>
            </w:pPr>
            <w:r w:rsidRPr="00261222">
              <w:t>much-µ</w:t>
            </w:r>
            <w:r w:rsidRPr="00261222">
              <w:rPr>
                <w:smallCaps/>
              </w:rPr>
              <w:t>loc-t</w:t>
            </w:r>
          </w:p>
        </w:tc>
        <w:tc>
          <w:tcPr>
            <w:tcW w:w="0" w:type="auto"/>
          </w:tcPr>
          <w:p w14:paraId="5AB008B2" w14:textId="77777777" w:rsidR="009F3698" w:rsidRPr="009B1806" w:rsidRDefault="009F3698" w:rsidP="00FE3C7D">
            <w:pPr>
              <w:pStyle w:val="NormalforTables"/>
              <w:spacing w:line="720" w:lineRule="exact"/>
            </w:pPr>
            <w:r w:rsidRPr="00261222">
              <w:t>food-µ</w:t>
            </w:r>
            <w:r w:rsidRPr="00261222">
              <w:rPr>
                <w:smallCaps/>
              </w:rPr>
              <w:t>loc-t</w:t>
            </w:r>
          </w:p>
        </w:tc>
        <w:tc>
          <w:tcPr>
            <w:tcW w:w="0" w:type="auto"/>
          </w:tcPr>
          <w:p w14:paraId="2E4A75D9" w14:textId="77777777" w:rsidR="009F3698" w:rsidRPr="009B1806" w:rsidRDefault="009F3698" w:rsidP="00FE3C7D">
            <w:pPr>
              <w:pStyle w:val="NormalforTables"/>
              <w:spacing w:line="720" w:lineRule="exact"/>
            </w:pPr>
            <w:r w:rsidRPr="00261222">
              <w:t>3-pl</w:t>
            </w:r>
            <w:r w:rsidRPr="00261222">
              <w:rPr>
                <w:smallCaps/>
              </w:rPr>
              <w:t>-t</w:t>
            </w:r>
          </w:p>
        </w:tc>
        <w:tc>
          <w:tcPr>
            <w:tcW w:w="0" w:type="auto"/>
          </w:tcPr>
          <w:p w14:paraId="7997CFDC" w14:textId="6E7C5DFE" w:rsidR="009F3698" w:rsidRPr="009B1806" w:rsidRDefault="009F3698" w:rsidP="00FE3C7D">
            <w:pPr>
              <w:pStyle w:val="NormalforTables"/>
              <w:spacing w:line="720" w:lineRule="exact"/>
            </w:pPr>
            <w:r w:rsidRPr="00261222">
              <w:t>‹dig up</w:t>
            </w:r>
            <w:r w:rsidR="009F6A11" w:rsidRPr="009F6A11">
              <w:rPr>
                <w:smallCaps/>
              </w:rPr>
              <w:t>-j›-t</w:t>
            </w:r>
          </w:p>
        </w:tc>
        <w:tc>
          <w:tcPr>
            <w:tcW w:w="0" w:type="auto"/>
          </w:tcPr>
          <w:p w14:paraId="500E1671" w14:textId="77777777" w:rsidR="009F3698" w:rsidRPr="009B1806" w:rsidRDefault="009F3698" w:rsidP="00FE3C7D">
            <w:pPr>
              <w:pStyle w:val="NormalforTables"/>
              <w:spacing w:line="720" w:lineRule="exact"/>
            </w:pPr>
            <w:r w:rsidRPr="00261222">
              <w:t>lily-µ</w:t>
            </w:r>
            <w:r w:rsidRPr="00261222">
              <w:rPr>
                <w:smallCaps/>
              </w:rPr>
              <w:t>loc-t</w:t>
            </w:r>
          </w:p>
        </w:tc>
      </w:tr>
      <w:tr w:rsidR="009F3698" w:rsidRPr="009B1806" w14:paraId="560AF48C" w14:textId="77777777" w:rsidTr="009F3698">
        <w:tc>
          <w:tcPr>
            <w:tcW w:w="0" w:type="auto"/>
          </w:tcPr>
          <w:p w14:paraId="63850527" w14:textId="77777777" w:rsidR="009F3698" w:rsidRPr="00261222" w:rsidRDefault="009F3698" w:rsidP="00FE3C7D">
            <w:pPr>
              <w:pStyle w:val="NormalforTables"/>
              <w:spacing w:line="720" w:lineRule="exact"/>
            </w:pPr>
          </w:p>
        </w:tc>
        <w:tc>
          <w:tcPr>
            <w:tcW w:w="0" w:type="auto"/>
          </w:tcPr>
          <w:p w14:paraId="6D37BA74" w14:textId="77777777" w:rsidR="009F3698" w:rsidRPr="00CE4D98" w:rsidRDefault="009F3698" w:rsidP="00FE3C7D">
            <w:pPr>
              <w:pStyle w:val="NormalforTables"/>
              <w:spacing w:line="720" w:lineRule="exact"/>
              <w:rPr>
                <w:rFonts w:ascii="Doulos SIL" w:hAnsi="Doulos SIL"/>
                <w:noProof/>
                <w:lang w:val="en-US"/>
              </w:rPr>
            </w:pPr>
          </w:p>
        </w:tc>
        <w:tc>
          <w:tcPr>
            <w:tcW w:w="0" w:type="auto"/>
          </w:tcPr>
          <w:p w14:paraId="01238230" w14:textId="26465B8B" w:rsidR="009F3698" w:rsidRPr="009B1806" w:rsidRDefault="009F3698" w:rsidP="00FE3C7D">
            <w:pPr>
              <w:pStyle w:val="NormalforTables"/>
              <w:spacing w:line="720" w:lineRule="exact"/>
            </w:pPr>
            <w:r w:rsidRPr="00261222">
              <w:t>much-</w:t>
            </w:r>
            <w:r w:rsidRPr="00261222">
              <w:rPr>
                <w:smallCaps/>
              </w:rPr>
              <w:t>ins</w:t>
            </w:r>
          </w:p>
        </w:tc>
        <w:tc>
          <w:tcPr>
            <w:tcW w:w="0" w:type="auto"/>
          </w:tcPr>
          <w:p w14:paraId="4A4616D2" w14:textId="77777777" w:rsidR="009F3698" w:rsidRPr="009B1806" w:rsidRDefault="009F3698" w:rsidP="00FE3C7D">
            <w:pPr>
              <w:pStyle w:val="NormalforTables"/>
              <w:spacing w:line="720" w:lineRule="exact"/>
            </w:pPr>
            <w:r w:rsidRPr="00261222">
              <w:t>food-</w:t>
            </w:r>
            <w:r w:rsidRPr="00261222">
              <w:rPr>
                <w:smallCaps/>
              </w:rPr>
              <w:t>ins</w:t>
            </w:r>
          </w:p>
        </w:tc>
        <w:tc>
          <w:tcPr>
            <w:tcW w:w="0" w:type="auto"/>
          </w:tcPr>
          <w:p w14:paraId="7DE656A5" w14:textId="77777777" w:rsidR="009F3698" w:rsidRPr="009B1806" w:rsidRDefault="009F3698" w:rsidP="00FE3C7D">
            <w:pPr>
              <w:pStyle w:val="NormalforTables"/>
              <w:spacing w:line="720" w:lineRule="exact"/>
            </w:pPr>
            <w:r w:rsidRPr="00261222">
              <w:t>3-pl</w:t>
            </w:r>
          </w:p>
        </w:tc>
        <w:tc>
          <w:tcPr>
            <w:tcW w:w="0" w:type="auto"/>
          </w:tcPr>
          <w:p w14:paraId="0896F3E0" w14:textId="11626D95" w:rsidR="009F3698" w:rsidRPr="009B1806" w:rsidRDefault="009F3698" w:rsidP="00FE3C7D">
            <w:pPr>
              <w:pStyle w:val="NormalforTables"/>
              <w:spacing w:line="720" w:lineRule="exact"/>
            </w:pPr>
            <w:r w:rsidRPr="00261222">
              <w:t>‹dig up›</w:t>
            </w:r>
          </w:p>
        </w:tc>
        <w:tc>
          <w:tcPr>
            <w:tcW w:w="0" w:type="auto"/>
          </w:tcPr>
          <w:p w14:paraId="22169CA3" w14:textId="77777777" w:rsidR="009F3698" w:rsidRPr="009B1806" w:rsidRDefault="009F3698" w:rsidP="00FE3C7D">
            <w:pPr>
              <w:pStyle w:val="NormalforTables"/>
              <w:spacing w:line="720" w:lineRule="exact"/>
            </w:pPr>
            <w:r w:rsidRPr="00261222">
              <w:t>lily-</w:t>
            </w:r>
            <w:r w:rsidRPr="00261222">
              <w:rPr>
                <w:smallCaps/>
              </w:rPr>
              <w:t>ins</w:t>
            </w:r>
          </w:p>
        </w:tc>
      </w:tr>
    </w:tbl>
    <w:p w14:paraId="6414D300" w14:textId="4F7C7B67" w:rsidR="001A6428" w:rsidRDefault="009F3698" w:rsidP="00FE3C7D">
      <w:pPr>
        <w:pStyle w:val="Spacing"/>
        <w:spacing w:line="720" w:lineRule="exact"/>
        <w:jc w:val="left"/>
      </w:pPr>
      <w:r>
        <w:tab/>
      </w:r>
      <w:r w:rsidRPr="00261222">
        <w:t>‘</w:t>
      </w:r>
      <w:r w:rsidRPr="00261222">
        <w:rPr>
          <w:rFonts w:cs="Times-Roman"/>
        </w:rPr>
        <w:t>They dug up a lot of food, lily roots.’</w:t>
      </w:r>
      <w:r w:rsidRPr="00261222">
        <w:t xml:space="preserve"> [E251.ex.6-36]</w:t>
      </w:r>
    </w:p>
    <w:p w14:paraId="7596EF0A" w14:textId="77777777" w:rsidR="009F3698" w:rsidRPr="00261222" w:rsidRDefault="009F3698" w:rsidP="00FE3C7D">
      <w:pPr>
        <w:pStyle w:val="Spacing"/>
        <w:spacing w:line="720" w:lineRule="exact"/>
        <w:jc w:val="left"/>
      </w:pPr>
    </w:p>
    <w:p w14:paraId="0DEFA4F5" w14:textId="6E32B141" w:rsidR="001A6428" w:rsidRPr="00261222" w:rsidRDefault="001A6428" w:rsidP="00FE3C7D">
      <w:pPr>
        <w:spacing w:line="720" w:lineRule="exact"/>
        <w:jc w:val="left"/>
      </w:pPr>
      <w:r w:rsidRPr="00261222">
        <w:t xml:space="preserve">The </w:t>
      </w:r>
      <w:r w:rsidR="0011264D">
        <w:t>chapter</w:t>
      </w:r>
      <w:r w:rsidRPr="00261222">
        <w:t xml:space="preserve"> is structured as follows. An overview of the functions of juxtaposition is presented in §</w:t>
      </w:r>
      <w:r w:rsidR="00EF2F6B">
        <w:t>7.1</w:t>
      </w:r>
      <w:r w:rsidRPr="00261222">
        <w:t xml:space="preserve">, leading to a revision of the working definition </w:t>
      </w:r>
      <w:r w:rsidR="00A60205" w:rsidRPr="00A60205">
        <w:t xml:space="preserve">in (7.1). In </w:t>
      </w:r>
      <w:r w:rsidRPr="00261222">
        <w:t>§</w:t>
      </w:r>
      <w:r w:rsidR="00EF2F6B">
        <w:t>7.2</w:t>
      </w:r>
      <w:r w:rsidRPr="00261222">
        <w:t xml:space="preserve"> following a consideration of the relationship of juxtaposition to </w:t>
      </w:r>
      <w:r w:rsidRPr="00261222">
        <w:rPr>
          <w:smallCaps/>
        </w:rPr>
        <w:t>number</w:t>
      </w:r>
      <w:r w:rsidRPr="00261222">
        <w:t>, a second revision is made. The relationship of juxtaposition to passiv</w:t>
      </w:r>
      <w:r w:rsidR="00542237">
        <w:t>izat</w:t>
      </w:r>
      <w:r w:rsidRPr="00261222">
        <w:t>ion, topical</w:t>
      </w:r>
      <w:r w:rsidR="00542237">
        <w:t>izat</w:t>
      </w:r>
      <w:r w:rsidRPr="00261222">
        <w:t xml:space="preserve">ion and </w:t>
      </w:r>
      <w:r w:rsidRPr="00261222">
        <w:lastRenderedPageBreak/>
        <w:t>focal</w:t>
      </w:r>
      <w:r w:rsidR="00542237">
        <w:t>izat</w:t>
      </w:r>
      <w:r w:rsidRPr="00261222">
        <w:t>ion is discussed in §</w:t>
      </w:r>
      <w:r w:rsidR="00EF2F6B">
        <w:t>7.3</w:t>
      </w:r>
      <w:r w:rsidRPr="00261222">
        <w:t>, and then in §</w:t>
      </w:r>
      <w:r w:rsidR="00EF2F6B">
        <w:t>7.4</w:t>
      </w:r>
      <w:r w:rsidRPr="00261222">
        <w:t xml:space="preserve"> the question is posed, whether the sharing of features across juxtaposed DPs might be due to a single ‘juxtapositional phrase’ in the non-surface syntax, to which the answer </w:t>
      </w:r>
      <w:r w:rsidR="0011264D">
        <w:t>is</w:t>
      </w:r>
      <w:r w:rsidRPr="00261222">
        <w:t xml:space="preserve"> negative. </w:t>
      </w:r>
      <w:r w:rsidR="00231D20">
        <w:t>I</w:t>
      </w:r>
      <w:r w:rsidR="00231D20" w:rsidRPr="00261222">
        <w:t>n §</w:t>
      </w:r>
      <w:r w:rsidR="00EF2F6B">
        <w:t>7.5</w:t>
      </w:r>
      <w:r w:rsidR="00231D20">
        <w:t xml:space="preserve"> juxtaposition is employed as a tool for investigating the syntax of</w:t>
      </w:r>
      <w:r w:rsidRPr="00261222">
        <w:t xml:space="preserve"> DPs with unfilled N heads of NP and in §</w:t>
      </w:r>
      <w:r w:rsidR="00EF2F6B">
        <w:t>7.6</w:t>
      </w:r>
      <w:r w:rsidRPr="00261222">
        <w:t xml:space="preserve"> the findings of the foregoing sections are applied to the analysis of </w:t>
      </w:r>
      <w:r w:rsidRPr="00261222">
        <w:rPr>
          <w:smallCaps/>
        </w:rPr>
        <w:t>case</w:t>
      </w:r>
      <w:r w:rsidRPr="00261222">
        <w:t xml:space="preserve">:privative </w:t>
      </w:r>
      <w:r w:rsidR="0011264D">
        <w:t>marking of</w:t>
      </w:r>
      <w:r w:rsidRPr="00261222">
        <w:t xml:space="preserve"> narrow scope negation. Finally, </w:t>
      </w:r>
      <w:r w:rsidR="0011264D" w:rsidRPr="00261222">
        <w:t>§</w:t>
      </w:r>
      <w:r w:rsidR="00EF2F6B">
        <w:t>7.7</w:t>
      </w:r>
      <w:r w:rsidR="0011264D">
        <w:t xml:space="preserve"> compares</w:t>
      </w:r>
      <w:r w:rsidR="0011264D" w:rsidRPr="00261222">
        <w:t xml:space="preserve"> </w:t>
      </w:r>
      <w:r w:rsidRPr="00261222">
        <w:t xml:space="preserve">juxtaposition with secondary predication. </w:t>
      </w:r>
    </w:p>
    <w:p w14:paraId="3D980B71" w14:textId="77777777" w:rsidR="001A6428" w:rsidRPr="00261222" w:rsidRDefault="001A6428" w:rsidP="00FE3C7D">
      <w:pPr>
        <w:spacing w:line="720" w:lineRule="exact"/>
        <w:jc w:val="left"/>
      </w:pPr>
    </w:p>
    <w:p w14:paraId="55A73DB0" w14:textId="77777777" w:rsidR="00DE41BA" w:rsidRDefault="00DE41BA" w:rsidP="00FE3C7D">
      <w:pPr>
        <w:spacing w:line="720" w:lineRule="exact"/>
        <w:jc w:val="left"/>
        <w:rPr>
          <w:b/>
          <w:szCs w:val="28"/>
        </w:rPr>
      </w:pPr>
      <w:r w:rsidRPr="00DE41BA">
        <w:rPr>
          <w:b/>
          <w:szCs w:val="28"/>
        </w:rPr>
        <w:t>7.1</w:t>
      </w:r>
      <w:r w:rsidRPr="00DE41BA">
        <w:rPr>
          <w:b/>
          <w:szCs w:val="28"/>
        </w:rPr>
        <w:tab/>
        <w:t>Functions of DP juxtaposition</w:t>
      </w:r>
    </w:p>
    <w:p w14:paraId="3366B989" w14:textId="0BF67417" w:rsidR="001A6428" w:rsidRPr="00261222" w:rsidRDefault="001A6428" w:rsidP="00FE3C7D">
      <w:pPr>
        <w:spacing w:line="720" w:lineRule="exact"/>
        <w:jc w:val="left"/>
      </w:pPr>
      <w:r w:rsidRPr="00261222">
        <w:t>Juxtaposition is used to several functional ends in Kayardild, most of which will be introduced in this section; a small, additional set is discussed in §§</w:t>
      </w:r>
      <w:r w:rsidR="00EF2F6B">
        <w:t>7.5</w:t>
      </w:r>
      <w:r w:rsidRPr="00261222">
        <w:t>–</w:t>
      </w:r>
      <w:r w:rsidR="00EF2F6B">
        <w:t>7.6</w:t>
      </w:r>
      <w:r w:rsidRPr="00261222">
        <w:t xml:space="preserve">. As an </w:t>
      </w:r>
      <w:r w:rsidR="00542237">
        <w:t>organization</w:t>
      </w:r>
      <w:r w:rsidR="00C352EB">
        <w:t>al device</w:t>
      </w:r>
      <w:r w:rsidRPr="00261222">
        <w:t xml:space="preserve"> the examples below are grouped according to the degree of overlap in the reference of the juxtaposed DPs. Captions to the examples indicate the function of juxtaposition being illustrated and provide </w:t>
      </w:r>
      <w:r w:rsidR="00C352EB">
        <w:t>cross-references</w:t>
      </w:r>
      <w:r w:rsidRPr="00261222">
        <w:t xml:space="preserve"> to discussion in </w:t>
      </w:r>
      <w:r w:rsidR="00F96DF1" w:rsidRPr="00F96DF1">
        <w:t>Evans (1995a)</w:t>
      </w:r>
      <w:r w:rsidRPr="00261222">
        <w:t>.</w:t>
      </w:r>
    </w:p>
    <w:p w14:paraId="06E87F16" w14:textId="4549D6D4" w:rsidR="001A6428" w:rsidRPr="00261222" w:rsidRDefault="001A6428" w:rsidP="00FE3C7D">
      <w:pPr>
        <w:spacing w:line="720" w:lineRule="exact"/>
        <w:jc w:val="left"/>
      </w:pPr>
      <w:r w:rsidRPr="00261222">
        <w:lastRenderedPageBreak/>
        <w:tab/>
      </w:r>
      <w:r w:rsidR="00A60205" w:rsidRPr="00A60205">
        <w:t xml:space="preserve">In (7.3)–(7.4) the </w:t>
      </w:r>
      <w:r w:rsidRPr="00261222">
        <w:t xml:space="preserve">juxtaposed DPs each have separate, though coordinated, referents. </w:t>
      </w:r>
    </w:p>
    <w:p w14:paraId="206018F4" w14:textId="77777777" w:rsidR="001A6428" w:rsidRDefault="001A6428" w:rsidP="00FE3C7D">
      <w:pPr>
        <w:pStyle w:val="Spacing"/>
        <w:spacing w:line="720" w:lineRule="exact"/>
        <w:jc w:val="left"/>
      </w:pPr>
    </w:p>
    <w:p w14:paraId="743299AB" w14:textId="43F8CF52" w:rsidR="009F3698" w:rsidRPr="00261222" w:rsidRDefault="00DE41BA" w:rsidP="00FE3C7D">
      <w:pPr>
        <w:pStyle w:val="Spacing"/>
        <w:spacing w:line="720" w:lineRule="exact"/>
        <w:jc w:val="left"/>
      </w:pPr>
      <w:r w:rsidRPr="00DE41BA">
        <w:t>(7.3)</w:t>
      </w:r>
      <w:r w:rsidR="009F3698">
        <w:tab/>
      </w:r>
      <w:r w:rsidR="009F3698" w:rsidRPr="00261222">
        <w:t xml:space="preserve">Conjunction </w:t>
      </w:r>
      <w:r w:rsidR="009F3698" w:rsidRPr="00261222">
        <w:fldChar w:fldCharType="begin"/>
      </w:r>
      <w:r w:rsidR="009F3698" w:rsidRPr="00261222">
        <w:instrText xml:space="preserve"> ADDIN EN.CITE &lt;EndNote&gt;&lt;Cite&gt;&lt;Author&gt;Evans&lt;/Author&gt;&lt;Year&gt;1995&lt;/Year&gt;&lt;RecNum&gt;395&lt;/RecNum&gt;&lt;Pages&gt;250&lt;/Pages&gt;&lt;record&gt;&lt;rec-number&gt;395&lt;/rec-number&gt;&lt;foreign-keys&gt;&lt;key app="EN" db-id="fr5rwtrv1esez8e5fx850wajtzfw2r2atefd"&gt;395&lt;/key&gt;&lt;/foreign-keys&gt;&lt;ref-type name="Book"&gt;6&lt;/ref-type&gt;&lt;contributors&gt;&lt;authors&gt;&lt;author&gt;Evans, Nicholas&lt;/author&gt;&lt;/authors&gt;&lt;/contributors&gt;&lt;titles&gt;&lt;title&gt;A grammar of Kayardild : with historical-comparative notes on Tangkic&lt;/title&gt;&lt;secondary-title&gt;Mouton grammar library ; 15.&lt;/secondary-title&gt;&lt;/titles&gt;&lt;pages&gt;xxiv, 837&lt;/pages&gt;&lt;keywords&gt;&lt;keyword&gt;Gayardilt language Grammar.&lt;/keyword&gt;&lt;keyword&gt;Australian languages Queensland Grammar.&lt;/keyword&gt;&lt;keyword&gt;Aborigines, Australian Queensland Languages Grammar.&lt;/keyword&gt;&lt;/keywords&gt;&lt;dates&gt;&lt;year&gt;1995&lt;/year&gt;&lt;/dates&gt;&lt;pub-location&gt;Berlin ; New York&lt;/pub-location&gt;&lt;publisher&gt;M. de Gruyter&lt;/publisher&gt;&lt;isbn&gt;3110127954&lt;/isbn&gt;&lt;call-num&gt;UniM Baill 499.15 EVAN&lt;/call-num&gt;&lt;urls&gt;&lt;/urls&gt;&lt;/record&gt;&lt;/Cite&gt;&lt;/EndNote&gt;</w:instrText>
      </w:r>
      <w:r w:rsidR="009F3698" w:rsidRPr="00261222">
        <w:fldChar w:fldCharType="separate"/>
      </w:r>
      <w:r w:rsidR="009F3698" w:rsidRPr="00261222">
        <w:t>(Evans 1995a: 250)</w:t>
      </w:r>
      <w:r w:rsidR="009F3698" w:rsidRPr="00261222">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17"/>
        <w:gridCol w:w="2329"/>
        <w:gridCol w:w="820"/>
      </w:tblGrid>
      <w:tr w:rsidR="009F3698" w:rsidRPr="009B1806" w14:paraId="54A3F8E4" w14:textId="77777777" w:rsidTr="009F3698">
        <w:tc>
          <w:tcPr>
            <w:tcW w:w="2117" w:type="dxa"/>
          </w:tcPr>
          <w:p w14:paraId="6A80CCFA" w14:textId="77777777" w:rsidR="009F3698" w:rsidRPr="007B7625" w:rsidRDefault="009F3698" w:rsidP="00FE3C7D">
            <w:pPr>
              <w:pStyle w:val="NormalforTables"/>
              <w:spacing w:line="720" w:lineRule="exact"/>
              <w:rPr>
                <w:b/>
              </w:rPr>
            </w:pPr>
            <w:r w:rsidRPr="00261222">
              <w:rPr>
                <w:b/>
                <w:i/>
              </w:rPr>
              <w:t>Wumbururnurru,</w:t>
            </w:r>
          </w:p>
        </w:tc>
        <w:tc>
          <w:tcPr>
            <w:tcW w:w="0" w:type="auto"/>
          </w:tcPr>
          <w:p w14:paraId="6A449259" w14:textId="77777777" w:rsidR="009F3698" w:rsidRPr="007B7625" w:rsidRDefault="009F3698" w:rsidP="00FE3C7D">
            <w:pPr>
              <w:pStyle w:val="NormalforTables"/>
              <w:spacing w:line="720" w:lineRule="exact"/>
              <w:rPr>
                <w:b/>
              </w:rPr>
            </w:pPr>
            <w:r w:rsidRPr="00261222">
              <w:rPr>
                <w:b/>
                <w:i/>
              </w:rPr>
              <w:t>wangalnurruwa</w:t>
            </w:r>
          </w:p>
        </w:tc>
        <w:tc>
          <w:tcPr>
            <w:tcW w:w="0" w:type="auto"/>
          </w:tcPr>
          <w:p w14:paraId="63AF4003" w14:textId="77777777" w:rsidR="009F3698" w:rsidRPr="007B7625" w:rsidRDefault="009F3698" w:rsidP="00FE3C7D">
            <w:pPr>
              <w:pStyle w:val="NormalforTables"/>
              <w:spacing w:line="720" w:lineRule="exact"/>
              <w:rPr>
                <w:b/>
              </w:rPr>
            </w:pPr>
            <w:r w:rsidRPr="00261222">
              <w:rPr>
                <w:i/>
              </w:rPr>
              <w:t>bild.</w:t>
            </w:r>
          </w:p>
        </w:tc>
      </w:tr>
      <w:tr w:rsidR="009F3698" w:rsidRPr="009B1806" w14:paraId="755FF69F" w14:textId="77777777" w:rsidTr="009F3698">
        <w:tc>
          <w:tcPr>
            <w:tcW w:w="2117" w:type="dxa"/>
          </w:tcPr>
          <w:p w14:paraId="034C1F68" w14:textId="77777777" w:rsidR="009F3698" w:rsidRPr="000B74C3" w:rsidRDefault="009F3698" w:rsidP="00FE3C7D">
            <w:pPr>
              <w:pStyle w:val="NormalforTables"/>
              <w:spacing w:line="720" w:lineRule="exact"/>
              <w:rPr>
                <w:rFonts w:ascii="Doulos SIL" w:hAnsi="Doulos SIL"/>
                <w:lang w:val="en-US"/>
              </w:rPr>
            </w:pPr>
            <w:r w:rsidRPr="00CE4D98">
              <w:rPr>
                <w:rFonts w:ascii="Doulos SIL" w:hAnsi="Doulos SIL"/>
                <w:noProof/>
                <w:lang w:val="en-US"/>
              </w:rPr>
              <w:t>wumpuɻuŋ-ɳuru-a</w:t>
            </w:r>
          </w:p>
        </w:tc>
        <w:tc>
          <w:tcPr>
            <w:tcW w:w="0" w:type="auto"/>
          </w:tcPr>
          <w:p w14:paraId="1A5D8272" w14:textId="77777777" w:rsidR="009F3698" w:rsidRPr="000B74C3" w:rsidRDefault="009F3698" w:rsidP="00FE3C7D">
            <w:pPr>
              <w:pStyle w:val="NormalforTables"/>
              <w:spacing w:line="720" w:lineRule="exact"/>
              <w:rPr>
                <w:rFonts w:ascii="Doulos SIL" w:hAnsi="Doulos SIL"/>
                <w:lang w:val="en-US"/>
              </w:rPr>
            </w:pPr>
            <w:r w:rsidRPr="00CE4D98">
              <w:rPr>
                <w:rFonts w:ascii="Doulos SIL" w:hAnsi="Doulos SIL"/>
                <w:noProof/>
                <w:lang w:val="en-US"/>
              </w:rPr>
              <w:t>waŋalk-ɳuru-a</w:t>
            </w:r>
          </w:p>
        </w:tc>
        <w:tc>
          <w:tcPr>
            <w:tcW w:w="0" w:type="auto"/>
          </w:tcPr>
          <w:p w14:paraId="10620298" w14:textId="77777777" w:rsidR="009F3698" w:rsidRPr="000B74C3" w:rsidRDefault="009F3698" w:rsidP="00FE3C7D">
            <w:pPr>
              <w:pStyle w:val="NormalforTables"/>
              <w:spacing w:line="720" w:lineRule="exact"/>
              <w:rPr>
                <w:rFonts w:ascii="Doulos SIL" w:hAnsi="Doulos SIL"/>
                <w:lang w:val="en-US"/>
              </w:rPr>
            </w:pPr>
            <w:r w:rsidRPr="00CE4D98">
              <w:rPr>
                <w:rFonts w:ascii="Doulos SIL" w:hAnsi="Doulos SIL"/>
                <w:noProof/>
                <w:lang w:val="en-US"/>
              </w:rPr>
              <w:t>pi-l-ta</w:t>
            </w:r>
          </w:p>
        </w:tc>
      </w:tr>
      <w:tr w:rsidR="009F3698" w:rsidRPr="00791B8F" w14:paraId="25EF4FA1" w14:textId="77777777" w:rsidTr="009F3698">
        <w:tc>
          <w:tcPr>
            <w:tcW w:w="2117" w:type="dxa"/>
          </w:tcPr>
          <w:p w14:paraId="780337AF" w14:textId="77777777" w:rsidR="009F3698" w:rsidRPr="00791B8F" w:rsidRDefault="009F3698" w:rsidP="00FE3C7D">
            <w:pPr>
              <w:pStyle w:val="NormalforTables"/>
              <w:spacing w:line="720" w:lineRule="exact"/>
            </w:pPr>
            <w:r w:rsidRPr="00261222">
              <w:t>spear-µ</w:t>
            </w:r>
            <w:r w:rsidRPr="00261222">
              <w:rPr>
                <w:smallCaps/>
              </w:rPr>
              <w:t>assoc-t</w:t>
            </w:r>
          </w:p>
        </w:tc>
        <w:tc>
          <w:tcPr>
            <w:tcW w:w="0" w:type="auto"/>
          </w:tcPr>
          <w:p w14:paraId="2E7C2CB0" w14:textId="77777777" w:rsidR="009F3698" w:rsidRPr="00791B8F" w:rsidRDefault="009F3698" w:rsidP="00FE3C7D">
            <w:pPr>
              <w:pStyle w:val="NormalforTables"/>
              <w:spacing w:line="720" w:lineRule="exact"/>
            </w:pPr>
            <w:r w:rsidRPr="00261222">
              <w:t>boomerang-µ</w:t>
            </w:r>
            <w:r w:rsidRPr="00261222">
              <w:rPr>
                <w:smallCaps/>
              </w:rPr>
              <w:t>assoc-t</w:t>
            </w:r>
          </w:p>
        </w:tc>
        <w:tc>
          <w:tcPr>
            <w:tcW w:w="0" w:type="auto"/>
          </w:tcPr>
          <w:p w14:paraId="6CCB1601" w14:textId="77777777" w:rsidR="009F3698" w:rsidRPr="00791B8F" w:rsidRDefault="009F3698" w:rsidP="00FE3C7D">
            <w:pPr>
              <w:pStyle w:val="NormalforTables"/>
              <w:spacing w:line="720" w:lineRule="exact"/>
            </w:pPr>
            <w:r w:rsidRPr="00261222">
              <w:t>3-pl-</w:t>
            </w:r>
            <w:r w:rsidRPr="00261222">
              <w:rPr>
                <w:smallCaps/>
              </w:rPr>
              <w:t>t</w:t>
            </w:r>
          </w:p>
        </w:tc>
      </w:tr>
      <w:tr w:rsidR="009F3698" w:rsidRPr="00791B8F" w14:paraId="36B37B9C" w14:textId="77777777" w:rsidTr="009F3698">
        <w:tc>
          <w:tcPr>
            <w:tcW w:w="2117" w:type="dxa"/>
          </w:tcPr>
          <w:p w14:paraId="5B66667D" w14:textId="77777777" w:rsidR="009F3698" w:rsidRPr="00791B8F" w:rsidRDefault="009F3698" w:rsidP="00FE3C7D">
            <w:pPr>
              <w:pStyle w:val="NormalforTables"/>
              <w:spacing w:line="720" w:lineRule="exact"/>
            </w:pPr>
            <w:r w:rsidRPr="00261222">
              <w:t>spear-</w:t>
            </w:r>
            <w:r w:rsidRPr="00261222">
              <w:rPr>
                <w:smallCaps/>
              </w:rPr>
              <w:t>assoc</w:t>
            </w:r>
          </w:p>
        </w:tc>
        <w:tc>
          <w:tcPr>
            <w:tcW w:w="0" w:type="auto"/>
          </w:tcPr>
          <w:p w14:paraId="0276B250" w14:textId="77777777" w:rsidR="009F3698" w:rsidRPr="00791B8F" w:rsidRDefault="009F3698" w:rsidP="00FE3C7D">
            <w:pPr>
              <w:pStyle w:val="NormalforTables"/>
              <w:spacing w:line="720" w:lineRule="exact"/>
            </w:pPr>
            <w:r w:rsidRPr="00261222">
              <w:t>boomerang-</w:t>
            </w:r>
            <w:r w:rsidRPr="00261222">
              <w:rPr>
                <w:smallCaps/>
              </w:rPr>
              <w:t>assoc</w:t>
            </w:r>
          </w:p>
        </w:tc>
        <w:tc>
          <w:tcPr>
            <w:tcW w:w="0" w:type="auto"/>
          </w:tcPr>
          <w:p w14:paraId="1EA365EE" w14:textId="77777777" w:rsidR="009F3698" w:rsidRPr="00791B8F" w:rsidRDefault="009F3698" w:rsidP="00FE3C7D">
            <w:pPr>
              <w:pStyle w:val="NormalforTables"/>
              <w:spacing w:line="720" w:lineRule="exact"/>
            </w:pPr>
            <w:r w:rsidRPr="00261222">
              <w:t>3-pl</w:t>
            </w:r>
          </w:p>
        </w:tc>
      </w:tr>
    </w:tbl>
    <w:p w14:paraId="6C3D5D7B" w14:textId="2E0CABA4" w:rsidR="001A6428" w:rsidRDefault="009F3698" w:rsidP="009F3698">
      <w:pPr>
        <w:pStyle w:val="Spacing"/>
        <w:spacing w:line="720" w:lineRule="exact"/>
        <w:ind w:left="720"/>
        <w:jc w:val="left"/>
      </w:pPr>
      <w:r w:rsidRPr="00261222">
        <w:t>‘They have spears and boomerangs with them.’  [W1960; E250.ex.6-34]</w:t>
      </w:r>
    </w:p>
    <w:p w14:paraId="3DA6F268" w14:textId="77777777" w:rsidR="009F3698" w:rsidRDefault="009F3698" w:rsidP="009F3698">
      <w:pPr>
        <w:pStyle w:val="Spacing"/>
        <w:spacing w:line="720" w:lineRule="exact"/>
        <w:ind w:left="720"/>
        <w:jc w:val="left"/>
      </w:pPr>
    </w:p>
    <w:p w14:paraId="48AE46F7" w14:textId="772D3555" w:rsidR="009F3698" w:rsidRPr="00261222" w:rsidRDefault="00DE41BA" w:rsidP="00F90E9A">
      <w:pPr>
        <w:pStyle w:val="Spacing"/>
        <w:keepNext/>
        <w:spacing w:line="720" w:lineRule="exact"/>
        <w:jc w:val="left"/>
      </w:pPr>
      <w:r w:rsidRPr="00DE41BA">
        <w:lastRenderedPageBreak/>
        <w:t>(7.4)</w:t>
      </w:r>
      <w:r w:rsidR="009F3698">
        <w:tab/>
      </w:r>
      <w:r w:rsidR="009F3698" w:rsidRPr="00261222">
        <w:t>Disjunction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569"/>
        <w:gridCol w:w="1236"/>
        <w:gridCol w:w="1781"/>
      </w:tblGrid>
      <w:tr w:rsidR="009F3698" w:rsidRPr="009B1806" w14:paraId="121D98D6" w14:textId="77777777" w:rsidTr="00144C83">
        <w:tc>
          <w:tcPr>
            <w:tcW w:w="0" w:type="auto"/>
          </w:tcPr>
          <w:p w14:paraId="6E8B55BF" w14:textId="77777777" w:rsidR="009F3698" w:rsidRPr="007B7625" w:rsidRDefault="009F3698" w:rsidP="00FE3C7D">
            <w:pPr>
              <w:pStyle w:val="NormalforTables"/>
              <w:spacing w:line="720" w:lineRule="exact"/>
              <w:rPr>
                <w:b/>
              </w:rPr>
            </w:pPr>
            <w:r w:rsidRPr="00261222">
              <w:rPr>
                <w:b/>
                <w:i/>
              </w:rPr>
              <w:t xml:space="preserve">Ngukumarutha </w:t>
            </w:r>
          </w:p>
        </w:tc>
        <w:tc>
          <w:tcPr>
            <w:tcW w:w="0" w:type="auto"/>
          </w:tcPr>
          <w:p w14:paraId="72657B91" w14:textId="77777777" w:rsidR="009F3698" w:rsidRPr="00791B8F" w:rsidRDefault="009F3698" w:rsidP="00FE3C7D">
            <w:pPr>
              <w:pStyle w:val="NormalforTables"/>
              <w:spacing w:line="720" w:lineRule="exact"/>
            </w:pPr>
            <w:r w:rsidRPr="00261222">
              <w:rPr>
                <w:rFonts w:cs="Times-Roman"/>
                <w:i/>
                <w:iCs/>
                <w:lang w:val="en-US"/>
              </w:rPr>
              <w:t>darrbuuja</w:t>
            </w:r>
          </w:p>
        </w:tc>
        <w:tc>
          <w:tcPr>
            <w:tcW w:w="0" w:type="auto"/>
          </w:tcPr>
          <w:p w14:paraId="3A425B31" w14:textId="77777777" w:rsidR="009F3698" w:rsidRPr="007B7625" w:rsidRDefault="009F3698" w:rsidP="00FE3C7D">
            <w:pPr>
              <w:pStyle w:val="NormalforTables"/>
              <w:spacing w:line="720" w:lineRule="exact"/>
              <w:rPr>
                <w:b/>
              </w:rPr>
            </w:pPr>
            <w:r w:rsidRPr="00261222">
              <w:rPr>
                <w:b/>
                <w:i/>
              </w:rPr>
              <w:t>malamaruth</w:t>
            </w:r>
            <w:r w:rsidRPr="00261222">
              <w:rPr>
                <w:i/>
              </w:rPr>
              <w:t>.</w:t>
            </w:r>
          </w:p>
        </w:tc>
      </w:tr>
      <w:tr w:rsidR="009F3698" w:rsidRPr="009B1806" w14:paraId="4D4DEF7A" w14:textId="77777777" w:rsidTr="00144C83">
        <w:tc>
          <w:tcPr>
            <w:tcW w:w="0" w:type="auto"/>
          </w:tcPr>
          <w:p w14:paraId="1DEDB245" w14:textId="25B7F30C" w:rsidR="009F3698" w:rsidRPr="000B74C3" w:rsidRDefault="009F3698" w:rsidP="00FE3C7D">
            <w:pPr>
              <w:pStyle w:val="NormalforTables"/>
              <w:spacing w:line="720" w:lineRule="exact"/>
              <w:rPr>
                <w:rFonts w:ascii="Doulos SIL" w:hAnsi="Doulos SIL"/>
                <w:lang w:val="en-US"/>
              </w:rPr>
            </w:pPr>
            <w:r w:rsidRPr="00CE4D98">
              <w:rPr>
                <w:rFonts w:ascii="Doulos SIL" w:hAnsi="Doulos SIL"/>
                <w:noProof/>
                <w:lang w:val="en-US"/>
              </w:rPr>
              <w:t>ŋuku-maɻu</w:t>
            </w:r>
            <w:r w:rsidR="003234AA">
              <w:rPr>
                <w:rFonts w:ascii="Doulos SIL" w:hAnsi="Doulos SIL"/>
                <w:noProof/>
                <w:lang w:val="en-US"/>
              </w:rPr>
              <w:t>-t̪-a</w:t>
            </w:r>
          </w:p>
        </w:tc>
        <w:tc>
          <w:tcPr>
            <w:tcW w:w="0" w:type="auto"/>
          </w:tcPr>
          <w:p w14:paraId="42DCD403" w14:textId="448F5090" w:rsidR="009F3698" w:rsidRPr="000B74C3" w:rsidRDefault="009F3698" w:rsidP="00FE3C7D">
            <w:pPr>
              <w:pStyle w:val="NormalforTables"/>
              <w:spacing w:line="720" w:lineRule="exact"/>
              <w:rPr>
                <w:rFonts w:ascii="Doulos SIL" w:hAnsi="Doulos SIL"/>
                <w:lang w:val="en-US"/>
              </w:rPr>
            </w:pPr>
            <w:r w:rsidRPr="00CE4D98">
              <w:rPr>
                <w:rFonts w:ascii="Doulos SIL" w:hAnsi="Doulos SIL"/>
                <w:noProof/>
                <w:lang w:val="en-US"/>
              </w:rPr>
              <w:t>ʈarpuː</w:t>
            </w:r>
            <w:r w:rsidR="003234AA">
              <w:rPr>
                <w:rFonts w:ascii="Doulos SIL" w:hAnsi="Doulos SIL"/>
                <w:noProof/>
                <w:lang w:val="en-US"/>
              </w:rPr>
              <w:t>-c-a</w:t>
            </w:r>
          </w:p>
        </w:tc>
        <w:tc>
          <w:tcPr>
            <w:tcW w:w="0" w:type="auto"/>
          </w:tcPr>
          <w:p w14:paraId="2CBE53DA" w14:textId="51BAB369" w:rsidR="009F3698" w:rsidRPr="000B74C3" w:rsidRDefault="009F3698" w:rsidP="00FE3C7D">
            <w:pPr>
              <w:pStyle w:val="NormalforTables"/>
              <w:spacing w:line="720" w:lineRule="exact"/>
              <w:rPr>
                <w:rFonts w:ascii="Doulos SIL" w:hAnsi="Doulos SIL"/>
                <w:lang w:val="en-US"/>
              </w:rPr>
            </w:pPr>
            <w:r w:rsidRPr="00CE4D98">
              <w:rPr>
                <w:rFonts w:ascii="Doulos SIL" w:hAnsi="Doulos SIL"/>
                <w:noProof/>
                <w:lang w:val="en-US"/>
              </w:rPr>
              <w:t>mala-maɻu</w:t>
            </w:r>
            <w:r w:rsidR="003234AA">
              <w:rPr>
                <w:rFonts w:ascii="Doulos SIL" w:hAnsi="Doulos SIL"/>
                <w:noProof/>
                <w:lang w:val="en-US"/>
              </w:rPr>
              <w:t>-t̪-a</w:t>
            </w:r>
          </w:p>
        </w:tc>
      </w:tr>
      <w:tr w:rsidR="009F3698" w:rsidRPr="00791B8F" w14:paraId="50E97C38" w14:textId="77777777" w:rsidTr="00144C83">
        <w:tc>
          <w:tcPr>
            <w:tcW w:w="0" w:type="auto"/>
          </w:tcPr>
          <w:p w14:paraId="2184F265" w14:textId="56234351" w:rsidR="009F3698" w:rsidRPr="00791B8F" w:rsidRDefault="009F3698" w:rsidP="00FE3C7D">
            <w:pPr>
              <w:pStyle w:val="NormalforTables"/>
              <w:spacing w:line="720" w:lineRule="exact"/>
            </w:pPr>
            <w:r w:rsidRPr="00261222">
              <w:t>freshwater-‹µ</w:t>
            </w:r>
            <w:r w:rsidRPr="00261222">
              <w:rPr>
                <w:smallCaps/>
              </w:rPr>
              <w:t>dat</w:t>
            </w:r>
            <w:r w:rsidR="009F6A11">
              <w:rPr>
                <w:smallCaps/>
              </w:rPr>
              <w:t>-th›-t</w:t>
            </w:r>
          </w:p>
        </w:tc>
        <w:tc>
          <w:tcPr>
            <w:tcW w:w="0" w:type="auto"/>
          </w:tcPr>
          <w:p w14:paraId="0453DAB2" w14:textId="02D5E075" w:rsidR="009F3698" w:rsidRPr="00791B8F" w:rsidRDefault="009F3698" w:rsidP="00FE3C7D">
            <w:pPr>
              <w:pStyle w:val="NormalforTables"/>
              <w:spacing w:line="720" w:lineRule="exact"/>
            </w:pPr>
            <w:r w:rsidRPr="00261222">
              <w:t>‹drag</w:t>
            </w:r>
            <w:r w:rsidR="009F6A11" w:rsidRPr="009F6A11">
              <w:rPr>
                <w:smallCaps/>
              </w:rPr>
              <w:t>-j›-t</w:t>
            </w:r>
          </w:p>
        </w:tc>
        <w:tc>
          <w:tcPr>
            <w:tcW w:w="0" w:type="auto"/>
          </w:tcPr>
          <w:p w14:paraId="1FF99584" w14:textId="50AB9D31" w:rsidR="009F3698" w:rsidRPr="00791B8F" w:rsidRDefault="009F3698" w:rsidP="00FE3C7D">
            <w:pPr>
              <w:pStyle w:val="NormalforTables"/>
              <w:spacing w:line="720" w:lineRule="exact"/>
            </w:pPr>
            <w:r w:rsidRPr="00261222">
              <w:t>sea-‹µ</w:t>
            </w:r>
            <w:r w:rsidRPr="00261222">
              <w:rPr>
                <w:smallCaps/>
              </w:rPr>
              <w:t>dat</w:t>
            </w:r>
            <w:r w:rsidR="009F6A11">
              <w:rPr>
                <w:smallCaps/>
              </w:rPr>
              <w:t>-th›-t</w:t>
            </w:r>
          </w:p>
        </w:tc>
      </w:tr>
      <w:tr w:rsidR="009F3698" w:rsidRPr="00791B8F" w14:paraId="102C31B6" w14:textId="77777777" w:rsidTr="00144C83">
        <w:tc>
          <w:tcPr>
            <w:tcW w:w="0" w:type="auto"/>
          </w:tcPr>
          <w:p w14:paraId="05A6F5B2" w14:textId="50B46094" w:rsidR="009F3698" w:rsidRPr="00791B8F" w:rsidRDefault="009F3698" w:rsidP="00FE3C7D">
            <w:pPr>
              <w:pStyle w:val="NormalforTables"/>
              <w:spacing w:line="720" w:lineRule="exact"/>
            </w:pPr>
            <w:r w:rsidRPr="00261222">
              <w:t>freshwater-‹</w:t>
            </w:r>
            <w:r w:rsidRPr="00261222">
              <w:rPr>
                <w:smallCaps/>
              </w:rPr>
              <w:t>dat›</w:t>
            </w:r>
          </w:p>
        </w:tc>
        <w:tc>
          <w:tcPr>
            <w:tcW w:w="0" w:type="auto"/>
          </w:tcPr>
          <w:p w14:paraId="712C731F" w14:textId="08129718" w:rsidR="009F3698" w:rsidRPr="00791B8F" w:rsidRDefault="009F3698" w:rsidP="00FE3C7D">
            <w:pPr>
              <w:pStyle w:val="NormalforTables"/>
              <w:spacing w:line="720" w:lineRule="exact"/>
            </w:pPr>
            <w:r w:rsidRPr="00261222">
              <w:t>‹drag›</w:t>
            </w:r>
          </w:p>
        </w:tc>
        <w:tc>
          <w:tcPr>
            <w:tcW w:w="0" w:type="auto"/>
          </w:tcPr>
          <w:p w14:paraId="514954B6" w14:textId="32E9DB64" w:rsidR="009F3698" w:rsidRPr="00791B8F" w:rsidRDefault="009F3698" w:rsidP="00FE3C7D">
            <w:pPr>
              <w:pStyle w:val="NormalforTables"/>
              <w:spacing w:line="720" w:lineRule="exact"/>
            </w:pPr>
            <w:r w:rsidRPr="00261222">
              <w:t>sea-‹</w:t>
            </w:r>
            <w:r w:rsidRPr="00261222">
              <w:rPr>
                <w:smallCaps/>
              </w:rPr>
              <w:t>dat›</w:t>
            </w:r>
          </w:p>
        </w:tc>
      </w:tr>
    </w:tbl>
    <w:p w14:paraId="1A0CE4B8" w14:textId="62266698" w:rsidR="001A6428" w:rsidRDefault="009F3698" w:rsidP="009F3698">
      <w:pPr>
        <w:pStyle w:val="Spacing"/>
        <w:spacing w:line="720" w:lineRule="exact"/>
        <w:ind w:left="720"/>
        <w:jc w:val="left"/>
      </w:pPr>
      <w:r w:rsidRPr="00261222">
        <w:t>‘(People) drag (boats) into freshwater or into the sea.’ [R2005-jul19b]</w:t>
      </w:r>
    </w:p>
    <w:p w14:paraId="5E58E7B5" w14:textId="77777777" w:rsidR="009F3698" w:rsidRPr="00261222" w:rsidRDefault="009F3698" w:rsidP="009F3698">
      <w:pPr>
        <w:pStyle w:val="Spacing"/>
        <w:spacing w:line="720" w:lineRule="exact"/>
        <w:ind w:left="720"/>
        <w:jc w:val="left"/>
      </w:pPr>
    </w:p>
    <w:p w14:paraId="7BAF2BD9" w14:textId="417F174E" w:rsidR="001A6428" w:rsidRPr="00261222" w:rsidRDefault="00A60205" w:rsidP="00FE3C7D">
      <w:pPr>
        <w:spacing w:line="720" w:lineRule="exact"/>
        <w:jc w:val="left"/>
      </w:pPr>
      <w:r w:rsidRPr="00A60205">
        <w:t xml:space="preserve">In (7.5)–(7.10) </w:t>
      </w:r>
      <w:r w:rsidR="001A6428" w:rsidRPr="00261222">
        <w:t xml:space="preserve">there is a partial or full overlap in the reference of the two DPs, by virtue of one being a sub-part of, or the constituent substance of, the other. As in </w:t>
      </w:r>
      <w:r w:rsidR="00977EE7">
        <w:t>other</w:t>
      </w:r>
      <w:r w:rsidR="001A6428" w:rsidRPr="00261222">
        <w:t xml:space="preserve"> c</w:t>
      </w:r>
      <w:r w:rsidR="00231D20">
        <w:t xml:space="preserve">ases </w:t>
      </w:r>
      <w:r w:rsidR="00977EE7">
        <w:t>of</w:t>
      </w:r>
      <w:r w:rsidR="00231D20">
        <w:t xml:space="preserve"> Kayardild juxtaposition</w:t>
      </w:r>
      <w:r w:rsidR="00977EE7">
        <w:t>,</w:t>
      </w:r>
      <w:r w:rsidR="001A6428" w:rsidRPr="00261222">
        <w:t xml:space="preserve"> there is no absolute constraint on the order of juxtaposed DPs, even when the semantic relationshi</w:t>
      </w:r>
      <w:r w:rsidR="00977EE7">
        <w:t>p between them is asymmetrical, as in ‘A is a part of B’</w:t>
      </w:r>
      <w:r w:rsidR="001A6428" w:rsidRPr="00261222">
        <w:t>.</w:t>
      </w:r>
      <w:r w:rsidR="001A6428" w:rsidRPr="00261222">
        <w:rPr>
          <w:rStyle w:val="FootnoteReference"/>
        </w:rPr>
        <w:footnoteReference w:id="89"/>
      </w:r>
    </w:p>
    <w:p w14:paraId="0A322F34" w14:textId="77777777" w:rsidR="001A6428" w:rsidRDefault="001A6428" w:rsidP="00FE3C7D">
      <w:pPr>
        <w:pStyle w:val="Spacing"/>
        <w:spacing w:line="720" w:lineRule="exact"/>
        <w:jc w:val="left"/>
      </w:pPr>
    </w:p>
    <w:p w14:paraId="13BDF861" w14:textId="34EB23A2" w:rsidR="009F3698" w:rsidRPr="00261222" w:rsidRDefault="00DE41BA" w:rsidP="00F90E9A">
      <w:pPr>
        <w:pStyle w:val="Spacing"/>
        <w:keepNext/>
        <w:spacing w:line="720" w:lineRule="exact"/>
        <w:jc w:val="left"/>
      </w:pPr>
      <w:r w:rsidRPr="00DE41BA">
        <w:lastRenderedPageBreak/>
        <w:t>(7.5)</w:t>
      </w:r>
      <w:r w:rsidR="009F3698">
        <w:tab/>
      </w:r>
      <w:r w:rsidR="009F3698" w:rsidRPr="00261222">
        <w:t xml:space="preserve">Part–whole: literal part–whole </w:t>
      </w:r>
      <w:r w:rsidR="009F3698" w:rsidRPr="00261222">
        <w:fldChar w:fldCharType="begin"/>
      </w:r>
      <w:r w:rsidR="009F3698" w:rsidRPr="00261222">
        <w:instrText xml:space="preserve"> ADDIN EN.CITE &lt;EndNote&gt;&lt;Cite&gt;&lt;Author&gt;Evans&lt;/Author&gt;&lt;Year&gt;1995&lt;/Year&gt;&lt;RecNum&gt;395&lt;/RecNum&gt;&lt;Pages&gt;248&lt;/Pages&gt;&lt;record&gt;&lt;rec-number&gt;395&lt;/rec-number&gt;&lt;foreign-keys&gt;&lt;key app="EN" db-id="fr5rwtrv1esez8e5fx850wajtzfw2r2atefd"&gt;395&lt;/key&gt;&lt;/foreign-keys&gt;&lt;ref-type name="Book"&gt;6&lt;/ref-type&gt;&lt;contributors&gt;&lt;authors&gt;&lt;author&gt;Evans, Nicholas&lt;/author&gt;&lt;/authors&gt;&lt;/contributors&gt;&lt;titles&gt;&lt;title&gt;A grammar of Kayardild : with historical-comparative notes on Tangkic&lt;/title&gt;&lt;secondary-title&gt;Mouton grammar library ; 15.&lt;/secondary-title&gt;&lt;/titles&gt;&lt;pages&gt;xxiv, 837&lt;/pages&gt;&lt;keywords&gt;&lt;keyword&gt;Gayardilt language Grammar.&lt;/keyword&gt;&lt;keyword&gt;Australian languages Queensland Grammar.&lt;/keyword&gt;&lt;keyword&gt;Aborigines, Australian Queensland Languages Grammar.&lt;/keyword&gt;&lt;/keywords&gt;&lt;dates&gt;&lt;year&gt;1995&lt;/year&gt;&lt;/dates&gt;&lt;pub-location&gt;Berlin ; New York&lt;/pub-location&gt;&lt;publisher&gt;M. de Gruyter&lt;/publisher&gt;&lt;isbn&gt;3110127954&lt;/isbn&gt;&lt;call-num&gt;UniM Baill 499.15 EVAN&lt;/call-num&gt;&lt;urls&gt;&lt;/urls&gt;&lt;/record&gt;&lt;/Cite&gt;&lt;/EndNote&gt;</w:instrText>
      </w:r>
      <w:r w:rsidR="009F3698" w:rsidRPr="00261222">
        <w:fldChar w:fldCharType="separate"/>
      </w:r>
      <w:r w:rsidR="009F3698" w:rsidRPr="00261222">
        <w:t>(Evans 1995a: 248)</w:t>
      </w:r>
      <w:r w:rsidR="009F3698" w:rsidRPr="00261222">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28"/>
        <w:gridCol w:w="2030"/>
        <w:gridCol w:w="2623"/>
        <w:gridCol w:w="2044"/>
      </w:tblGrid>
      <w:tr w:rsidR="009F3698" w:rsidRPr="009B1806" w14:paraId="36E9D556" w14:textId="77777777" w:rsidTr="009F3698">
        <w:tc>
          <w:tcPr>
            <w:tcW w:w="0" w:type="auto"/>
          </w:tcPr>
          <w:p w14:paraId="0AE0DE66" w14:textId="77777777" w:rsidR="009F3698" w:rsidRPr="0067768D" w:rsidRDefault="009F3698" w:rsidP="00FE3C7D">
            <w:pPr>
              <w:pStyle w:val="NormalforTables"/>
              <w:spacing w:line="720" w:lineRule="exact"/>
              <w:rPr>
                <w:i/>
              </w:rPr>
            </w:pPr>
            <w:r w:rsidRPr="00261222">
              <w:rPr>
                <w:i/>
              </w:rPr>
              <w:t>Dathina</w:t>
            </w:r>
          </w:p>
        </w:tc>
        <w:tc>
          <w:tcPr>
            <w:tcW w:w="0" w:type="auto"/>
          </w:tcPr>
          <w:p w14:paraId="6FC0B423" w14:textId="77777777" w:rsidR="009F3698" w:rsidRPr="00791B8F" w:rsidRDefault="009F3698" w:rsidP="00FE3C7D">
            <w:pPr>
              <w:pStyle w:val="NormalforTables"/>
              <w:spacing w:line="720" w:lineRule="exact"/>
            </w:pPr>
            <w:r w:rsidRPr="00261222">
              <w:rPr>
                <w:i/>
              </w:rPr>
              <w:t>kunawun,</w:t>
            </w:r>
          </w:p>
        </w:tc>
        <w:tc>
          <w:tcPr>
            <w:tcW w:w="0" w:type="auto"/>
          </w:tcPr>
          <w:p w14:paraId="4ECB8EB0" w14:textId="77777777" w:rsidR="009F3698" w:rsidRPr="00791B8F" w:rsidRDefault="009F3698" w:rsidP="00FE3C7D">
            <w:pPr>
              <w:pStyle w:val="NormalforTables"/>
              <w:spacing w:line="720" w:lineRule="exact"/>
            </w:pPr>
            <w:r w:rsidRPr="00261222">
              <w:rPr>
                <w:i/>
              </w:rPr>
              <w:t>wanjiijiri</w:t>
            </w:r>
          </w:p>
        </w:tc>
        <w:tc>
          <w:tcPr>
            <w:tcW w:w="0" w:type="auto"/>
          </w:tcPr>
          <w:p w14:paraId="722DC608" w14:textId="77777777" w:rsidR="009F3698" w:rsidRPr="007B7625" w:rsidRDefault="009F3698" w:rsidP="00FE3C7D">
            <w:pPr>
              <w:pStyle w:val="NormalforTables"/>
              <w:spacing w:line="720" w:lineRule="exact"/>
              <w:rPr>
                <w:rFonts w:ascii="Doulos SIL" w:hAnsi="Doulos SIL"/>
                <w:b/>
                <w:noProof/>
                <w:lang w:val="en-US"/>
              </w:rPr>
            </w:pPr>
            <w:r w:rsidRPr="00261222">
              <w:rPr>
                <w:b/>
                <w:i/>
              </w:rPr>
              <w:t>dabarrir</w:t>
            </w:r>
          </w:p>
        </w:tc>
      </w:tr>
      <w:tr w:rsidR="009F3698" w:rsidRPr="009B1806" w14:paraId="7E0A1B1D" w14:textId="77777777" w:rsidTr="009F3698">
        <w:tc>
          <w:tcPr>
            <w:tcW w:w="0" w:type="auto"/>
          </w:tcPr>
          <w:p w14:paraId="6D06A331" w14:textId="77777777" w:rsidR="009F3698" w:rsidRPr="00791B8F" w:rsidRDefault="009F3698" w:rsidP="00FE3C7D">
            <w:pPr>
              <w:pStyle w:val="NormalforTables"/>
              <w:spacing w:line="720" w:lineRule="exact"/>
              <w:rPr>
                <w:rFonts w:ascii="Doulos SIL" w:hAnsi="Doulos SIL"/>
                <w:lang w:val="en-US"/>
              </w:rPr>
            </w:pPr>
            <w:r w:rsidRPr="00CE4D98">
              <w:rPr>
                <w:rFonts w:ascii="Doulos SIL" w:hAnsi="Doulos SIL"/>
                <w:noProof/>
                <w:lang w:val="en-US"/>
              </w:rPr>
              <w:t>ʈat̪ina</w:t>
            </w:r>
          </w:p>
        </w:tc>
        <w:tc>
          <w:tcPr>
            <w:tcW w:w="0" w:type="auto"/>
          </w:tcPr>
          <w:p w14:paraId="32AF7A66" w14:textId="77777777" w:rsidR="009F3698" w:rsidRPr="00791B8F" w:rsidRDefault="009F3698" w:rsidP="00FE3C7D">
            <w:pPr>
              <w:pStyle w:val="NormalforTables"/>
              <w:spacing w:line="720" w:lineRule="exact"/>
              <w:rPr>
                <w:rFonts w:ascii="Doulos SIL" w:hAnsi="Doulos SIL"/>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kuna-ø</w:t>
            </w:r>
          </w:p>
        </w:tc>
        <w:tc>
          <w:tcPr>
            <w:tcW w:w="0" w:type="auto"/>
          </w:tcPr>
          <w:p w14:paraId="10F76E9A" w14:textId="3512E3D7" w:rsidR="009F3698" w:rsidRPr="000B74C3" w:rsidRDefault="009F3698" w:rsidP="00FE3C7D">
            <w:pPr>
              <w:pStyle w:val="NormalforTables"/>
              <w:spacing w:line="720" w:lineRule="exact"/>
              <w:rPr>
                <w:rFonts w:ascii="Doulos SIL" w:hAnsi="Doulos SIL"/>
                <w:lang w:val="en-US"/>
              </w:rPr>
            </w:pPr>
            <w:r w:rsidRPr="00CE4D98">
              <w:rPr>
                <w:rFonts w:ascii="Doulos SIL" w:hAnsi="Doulos SIL"/>
                <w:noProof/>
              </w:rPr>
              <w:t>waɲciː</w:t>
            </w:r>
            <w:r w:rsidRPr="00CE4D98">
              <w:rPr>
                <w:rFonts w:ascii="Doulos SIL" w:hAnsi="Doulos SIL"/>
                <w:noProof/>
                <w:lang w:val="en-US"/>
              </w:rPr>
              <w:t>-c</w:t>
            </w:r>
            <w:r w:rsidRPr="00261222">
              <w:rPr>
                <w:noProof/>
                <w:lang w:val="en-US"/>
              </w:rPr>
              <w:t>+</w:t>
            </w:r>
            <w:r w:rsidRPr="00CE4D98">
              <w:rPr>
                <w:rFonts w:ascii="Doulos SIL" w:hAnsi="Doulos SIL"/>
                <w:noProof/>
                <w:lang w:val="en-US"/>
              </w:rPr>
              <w:t>ki-ɻiŋ</w:t>
            </w:r>
            <w:r w:rsidR="00D951F0">
              <w:rPr>
                <w:rFonts w:ascii="Doulos SIL" w:hAnsi="Doulos SIL"/>
                <w:noProof/>
                <w:lang w:val="en-US"/>
              </w:rPr>
              <w:t>-ø</w:t>
            </w:r>
          </w:p>
        </w:tc>
        <w:tc>
          <w:tcPr>
            <w:tcW w:w="0" w:type="auto"/>
          </w:tcPr>
          <w:p w14:paraId="7F5AD1B9" w14:textId="30BB8CC4" w:rsidR="009F3698" w:rsidRPr="000B74C3" w:rsidRDefault="009F3698" w:rsidP="00FE3C7D">
            <w:pPr>
              <w:pStyle w:val="NormalforTables"/>
              <w:spacing w:line="720" w:lineRule="exact"/>
              <w:rPr>
                <w:rFonts w:ascii="Doulos SIL" w:hAnsi="Doulos SIL"/>
                <w:lang w:val="en-US"/>
              </w:rPr>
            </w:pPr>
            <w:r w:rsidRPr="00CE4D98">
              <w:rPr>
                <w:rFonts w:ascii="Doulos SIL" w:hAnsi="Doulos SIL"/>
                <w:noProof/>
                <w:lang w:val="en-US"/>
              </w:rPr>
              <w:t>ʈapar</w:t>
            </w:r>
            <w:r w:rsidRPr="00261222">
              <w:rPr>
                <w:noProof/>
                <w:lang w:val="en-US"/>
              </w:rPr>
              <w:t>+</w:t>
            </w:r>
            <w:r w:rsidRPr="00CE4D98">
              <w:rPr>
                <w:rFonts w:ascii="Doulos SIL" w:hAnsi="Doulos SIL"/>
                <w:noProof/>
                <w:lang w:val="en-US"/>
              </w:rPr>
              <w:t>ki-ɻiŋ</w:t>
            </w:r>
            <w:r w:rsidR="00D951F0">
              <w:rPr>
                <w:rFonts w:ascii="Doulos SIL" w:hAnsi="Doulos SIL"/>
                <w:noProof/>
                <w:lang w:val="en-US"/>
              </w:rPr>
              <w:t>-ø</w:t>
            </w:r>
          </w:p>
        </w:tc>
      </w:tr>
      <w:tr w:rsidR="009F3698" w:rsidRPr="00791B8F" w14:paraId="3F46142B" w14:textId="77777777" w:rsidTr="009F3698">
        <w:tc>
          <w:tcPr>
            <w:tcW w:w="0" w:type="auto"/>
          </w:tcPr>
          <w:p w14:paraId="11A9CEC3" w14:textId="77777777" w:rsidR="009F3698" w:rsidRPr="00FF30D9" w:rsidRDefault="009F3698" w:rsidP="00FE3C7D">
            <w:pPr>
              <w:pStyle w:val="NormalforTables"/>
              <w:spacing w:line="720" w:lineRule="exact"/>
            </w:pPr>
            <w:r w:rsidRPr="00261222">
              <w:t>that.</w:t>
            </w:r>
            <w:r w:rsidRPr="00261222">
              <w:rPr>
                <w:smallCaps/>
              </w:rPr>
              <w:t>t</w:t>
            </w:r>
          </w:p>
        </w:tc>
        <w:tc>
          <w:tcPr>
            <w:tcW w:w="0" w:type="auto"/>
          </w:tcPr>
          <w:p w14:paraId="3A6DC5D6" w14:textId="77777777" w:rsidR="009F3698" w:rsidRPr="00791B8F" w:rsidRDefault="009F3698" w:rsidP="00FE3C7D">
            <w:pPr>
              <w:pStyle w:val="NormalforTables"/>
              <w:spacing w:line="720" w:lineRule="exact"/>
            </w:pPr>
            <w:r w:rsidRPr="00261222">
              <w:t>‹child</w:t>
            </w:r>
            <w:r w:rsidRPr="00261222">
              <w:rPr>
                <w:vertAlign w:val="subscript"/>
              </w:rPr>
              <w:t>NL</w:t>
            </w:r>
            <w:r w:rsidRPr="00261222">
              <w:t>-child</w:t>
            </w:r>
            <w:r w:rsidRPr="00261222">
              <w:rPr>
                <w:vertAlign w:val="subscript"/>
              </w:rPr>
              <w:t>NL</w:t>
            </w:r>
            <w:r w:rsidRPr="00261222">
              <w:t>›</w:t>
            </w:r>
            <w:r w:rsidRPr="00261222">
              <w:rPr>
                <w:smallCaps/>
              </w:rPr>
              <w:t>-t</w:t>
            </w:r>
          </w:p>
        </w:tc>
        <w:tc>
          <w:tcPr>
            <w:tcW w:w="0" w:type="auto"/>
          </w:tcPr>
          <w:p w14:paraId="204B8906" w14:textId="6CF14A75" w:rsidR="009F3698" w:rsidRPr="00791B8F" w:rsidRDefault="009F3698" w:rsidP="00FE3C7D">
            <w:pPr>
              <w:pStyle w:val="NormalforTables"/>
              <w:spacing w:line="720" w:lineRule="exact"/>
            </w:pPr>
            <w:r w:rsidRPr="00261222">
              <w:t>‹ascend</w:t>
            </w:r>
            <w:r w:rsidRPr="00261222">
              <w:rPr>
                <w:smallCaps/>
              </w:rPr>
              <w:t>-j›</w:t>
            </w:r>
            <w:r w:rsidRPr="00261222">
              <w:t>-‹µ</w:t>
            </w:r>
            <w:r w:rsidR="00D951F0">
              <w:rPr>
                <w:smallCaps/>
              </w:rPr>
              <w:t>loc-µall›-</w:t>
            </w:r>
            <w:r w:rsidRPr="00261222">
              <w:rPr>
                <w:smallCaps/>
              </w:rPr>
              <w:t>t</w:t>
            </w:r>
          </w:p>
        </w:tc>
        <w:tc>
          <w:tcPr>
            <w:tcW w:w="0" w:type="auto"/>
          </w:tcPr>
          <w:p w14:paraId="0CD45C56" w14:textId="5C7C81DA" w:rsidR="009F3698" w:rsidRPr="00791B8F" w:rsidRDefault="009F3698" w:rsidP="00D951F0">
            <w:pPr>
              <w:pStyle w:val="NormalforTables"/>
              <w:spacing w:line="720" w:lineRule="exact"/>
            </w:pPr>
            <w:r w:rsidRPr="00261222">
              <w:t>tree-‹µ</w:t>
            </w:r>
            <w:r w:rsidRPr="00261222">
              <w:rPr>
                <w:smallCaps/>
              </w:rPr>
              <w:t>loc-µall›</w:t>
            </w:r>
            <w:r w:rsidR="00D951F0">
              <w:rPr>
                <w:smallCaps/>
              </w:rPr>
              <w:t>-</w:t>
            </w:r>
            <w:r w:rsidRPr="00261222">
              <w:rPr>
                <w:smallCaps/>
              </w:rPr>
              <w:t>t</w:t>
            </w:r>
          </w:p>
        </w:tc>
      </w:tr>
      <w:tr w:rsidR="009F3698" w:rsidRPr="00261222" w14:paraId="062B5DC1" w14:textId="77777777" w:rsidTr="009F3698">
        <w:tc>
          <w:tcPr>
            <w:tcW w:w="0" w:type="auto"/>
          </w:tcPr>
          <w:p w14:paraId="2751196B" w14:textId="77777777" w:rsidR="009F3698" w:rsidRPr="00FF30D9" w:rsidRDefault="009F3698" w:rsidP="00FE3C7D">
            <w:pPr>
              <w:pStyle w:val="NormalforTables"/>
              <w:spacing w:line="720" w:lineRule="exact"/>
            </w:pPr>
            <w:r w:rsidRPr="00261222">
              <w:t>that</w:t>
            </w:r>
          </w:p>
        </w:tc>
        <w:tc>
          <w:tcPr>
            <w:tcW w:w="0" w:type="auto"/>
          </w:tcPr>
          <w:p w14:paraId="6D48DC6F" w14:textId="77777777" w:rsidR="009F3698" w:rsidRPr="00791B8F" w:rsidRDefault="009F3698" w:rsidP="00FE3C7D">
            <w:pPr>
              <w:pStyle w:val="NormalforTables"/>
              <w:spacing w:line="720" w:lineRule="exact"/>
            </w:pPr>
            <w:r w:rsidRPr="00261222">
              <w:t>‹child›</w:t>
            </w:r>
          </w:p>
        </w:tc>
        <w:tc>
          <w:tcPr>
            <w:tcW w:w="0" w:type="auto"/>
          </w:tcPr>
          <w:p w14:paraId="1F3D81DE" w14:textId="77777777" w:rsidR="009F3698" w:rsidRPr="00791B8F" w:rsidRDefault="009F3698" w:rsidP="00FE3C7D">
            <w:pPr>
              <w:pStyle w:val="NormalforTables"/>
              <w:spacing w:line="720" w:lineRule="exact"/>
            </w:pPr>
            <w:r w:rsidRPr="00261222">
              <w:t>‹ascend</w:t>
            </w:r>
            <w:r w:rsidRPr="00261222">
              <w:rPr>
                <w:smallCaps/>
              </w:rPr>
              <w:t>›-‹dirt›</w:t>
            </w:r>
          </w:p>
        </w:tc>
        <w:tc>
          <w:tcPr>
            <w:tcW w:w="0" w:type="auto"/>
          </w:tcPr>
          <w:p w14:paraId="15ABD8B9" w14:textId="77777777" w:rsidR="009F3698" w:rsidRPr="00791B8F" w:rsidRDefault="009F3698" w:rsidP="00FE3C7D">
            <w:pPr>
              <w:pStyle w:val="NormalforTables"/>
              <w:spacing w:line="720" w:lineRule="exact"/>
            </w:pPr>
            <w:r w:rsidRPr="00261222">
              <w:t>tree-</w:t>
            </w:r>
            <w:r w:rsidRPr="00261222">
              <w:rPr>
                <w:smallCaps/>
              </w:rPr>
              <w:t>‹dira›</w:t>
            </w:r>
          </w:p>
        </w:tc>
      </w:tr>
    </w:tbl>
    <w:p w14:paraId="48B86F08" w14:textId="77777777" w:rsidR="001A6428" w:rsidRPr="00261222" w:rsidRDefault="001A6428" w:rsidP="009F3698">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97"/>
        <w:gridCol w:w="2180"/>
        <w:gridCol w:w="2350"/>
      </w:tblGrid>
      <w:tr w:rsidR="009F3698" w:rsidRPr="009B1806" w14:paraId="6B1B722D" w14:textId="77777777" w:rsidTr="00982A85">
        <w:tc>
          <w:tcPr>
            <w:tcW w:w="0" w:type="auto"/>
          </w:tcPr>
          <w:p w14:paraId="66886F67" w14:textId="71DE9FFB" w:rsidR="009F3698" w:rsidRDefault="009F3698" w:rsidP="00FE3C7D">
            <w:pPr>
              <w:pStyle w:val="NormalforTables"/>
              <w:spacing w:line="720" w:lineRule="exact"/>
            </w:pPr>
            <w:r w:rsidRPr="00261222">
              <w:t>[</w:t>
            </w:r>
            <w:r w:rsidRPr="00261222">
              <w:rPr>
                <w:vertAlign w:val="subscript"/>
              </w:rPr>
              <w:t>DP</w:t>
            </w:r>
          </w:p>
        </w:tc>
        <w:tc>
          <w:tcPr>
            <w:tcW w:w="0" w:type="auto"/>
          </w:tcPr>
          <w:p w14:paraId="1B26B908" w14:textId="6DEB2B07" w:rsidR="009F3698" w:rsidRPr="0067768D" w:rsidRDefault="009F3698" w:rsidP="00FE3C7D">
            <w:pPr>
              <w:pStyle w:val="NormalforTables"/>
              <w:spacing w:line="720" w:lineRule="exact"/>
              <w:rPr>
                <w:i/>
              </w:rPr>
            </w:pPr>
            <w:r w:rsidRPr="00261222">
              <w:rPr>
                <w:b/>
                <w:i/>
              </w:rPr>
              <w:t>kunyari</w:t>
            </w:r>
          </w:p>
        </w:tc>
        <w:tc>
          <w:tcPr>
            <w:tcW w:w="0" w:type="auto"/>
          </w:tcPr>
          <w:p w14:paraId="37952FFD" w14:textId="77777777" w:rsidR="009F3698" w:rsidRPr="007B7625" w:rsidRDefault="009F3698" w:rsidP="00FE3C7D">
            <w:pPr>
              <w:pStyle w:val="NormalforTables"/>
              <w:spacing w:line="720" w:lineRule="exact"/>
              <w:rPr>
                <w:b/>
              </w:rPr>
            </w:pPr>
            <w:r w:rsidRPr="00261222">
              <w:rPr>
                <w:b/>
                <w:i/>
              </w:rPr>
              <w:t>wankar</w:t>
            </w:r>
            <w:r w:rsidRPr="00261222">
              <w:rPr>
                <w:i/>
              </w:rPr>
              <w:t xml:space="preserve"> </w:t>
            </w:r>
            <w:r w:rsidRPr="00261222">
              <w:t>] .</w:t>
            </w:r>
          </w:p>
        </w:tc>
      </w:tr>
      <w:tr w:rsidR="009F3698" w:rsidRPr="009B1806" w14:paraId="562DB5B6" w14:textId="77777777" w:rsidTr="00982A85">
        <w:tc>
          <w:tcPr>
            <w:tcW w:w="0" w:type="auto"/>
          </w:tcPr>
          <w:p w14:paraId="16F82601" w14:textId="77777777" w:rsidR="009F3698" w:rsidRPr="00261222" w:rsidRDefault="009F3698" w:rsidP="00FE3C7D">
            <w:pPr>
              <w:pStyle w:val="NormalforTables"/>
              <w:spacing w:line="720" w:lineRule="exact"/>
            </w:pPr>
          </w:p>
        </w:tc>
        <w:tc>
          <w:tcPr>
            <w:tcW w:w="0" w:type="auto"/>
          </w:tcPr>
          <w:p w14:paraId="48D6BF5E" w14:textId="261416FE" w:rsidR="009F3698" w:rsidRPr="000B74C3" w:rsidRDefault="009F3698" w:rsidP="00FE3C7D">
            <w:pPr>
              <w:pStyle w:val="NormalforTables"/>
              <w:spacing w:line="720" w:lineRule="exact"/>
              <w:rPr>
                <w:rFonts w:ascii="Doulos SIL" w:hAnsi="Doulos SIL"/>
                <w:lang w:val="en-US"/>
              </w:rPr>
            </w:pPr>
            <w:r w:rsidRPr="00CE4D98">
              <w:rPr>
                <w:rFonts w:ascii="Doulos SIL" w:hAnsi="Doulos SIL"/>
                <w:noProof/>
                <w:lang w:val="en-US"/>
              </w:rPr>
              <w:t>kuɲa</w:t>
            </w:r>
            <w:r w:rsidRPr="00261222">
              <w:rPr>
                <w:noProof/>
                <w:lang w:val="en-US"/>
              </w:rPr>
              <w:t>+</w:t>
            </w:r>
            <w:r w:rsidRPr="00CE4D98">
              <w:rPr>
                <w:rFonts w:ascii="Doulos SIL" w:hAnsi="Doulos SIL"/>
                <w:noProof/>
                <w:lang w:val="en-US"/>
              </w:rPr>
              <w:t>ki-ɻiŋ</w:t>
            </w:r>
            <w:r w:rsidR="00D951F0">
              <w:rPr>
                <w:rFonts w:ascii="Doulos SIL" w:hAnsi="Doulos SIL"/>
                <w:noProof/>
                <w:lang w:val="en-US"/>
              </w:rPr>
              <w:t>-ø</w:t>
            </w:r>
          </w:p>
        </w:tc>
        <w:tc>
          <w:tcPr>
            <w:tcW w:w="0" w:type="auto"/>
          </w:tcPr>
          <w:p w14:paraId="71784C2B" w14:textId="6BC2D54E" w:rsidR="009F3698" w:rsidRPr="000B74C3" w:rsidRDefault="009F3698" w:rsidP="00FE3C7D">
            <w:pPr>
              <w:pStyle w:val="NormalforTables"/>
              <w:spacing w:line="720" w:lineRule="exact"/>
              <w:rPr>
                <w:rFonts w:ascii="Doulos SIL" w:hAnsi="Doulos SIL"/>
                <w:lang w:val="en-US"/>
              </w:rPr>
            </w:pPr>
            <w:r w:rsidRPr="00CE4D98">
              <w:rPr>
                <w:rFonts w:ascii="Doulos SIL" w:hAnsi="Doulos SIL"/>
                <w:noProof/>
                <w:lang w:val="en-US"/>
              </w:rPr>
              <w:t>wanka</w:t>
            </w:r>
            <w:r w:rsidRPr="00261222">
              <w:rPr>
                <w:noProof/>
                <w:lang w:val="en-US"/>
              </w:rPr>
              <w:t>+</w:t>
            </w:r>
            <w:r w:rsidRPr="00CE4D98">
              <w:rPr>
                <w:rFonts w:ascii="Doulos SIL" w:hAnsi="Doulos SIL"/>
                <w:noProof/>
                <w:lang w:val="en-US"/>
              </w:rPr>
              <w:t>ki-ɻiŋ</w:t>
            </w:r>
            <w:r w:rsidR="00D951F0">
              <w:rPr>
                <w:rFonts w:ascii="Doulos SIL" w:hAnsi="Doulos SIL"/>
                <w:noProof/>
                <w:lang w:val="en-US"/>
              </w:rPr>
              <w:t>-ø</w:t>
            </w:r>
          </w:p>
        </w:tc>
      </w:tr>
      <w:tr w:rsidR="009F3698" w:rsidRPr="00791B8F" w14:paraId="7640B141" w14:textId="77777777" w:rsidTr="00982A85">
        <w:tc>
          <w:tcPr>
            <w:tcW w:w="0" w:type="auto"/>
          </w:tcPr>
          <w:p w14:paraId="32A0DCB0" w14:textId="77777777" w:rsidR="009F3698" w:rsidRPr="00261222" w:rsidRDefault="009F3698" w:rsidP="00FE3C7D">
            <w:pPr>
              <w:pStyle w:val="NormalforTables"/>
              <w:spacing w:line="720" w:lineRule="exact"/>
            </w:pPr>
          </w:p>
        </w:tc>
        <w:tc>
          <w:tcPr>
            <w:tcW w:w="0" w:type="auto"/>
          </w:tcPr>
          <w:p w14:paraId="603F100C" w14:textId="07842037" w:rsidR="009F3698" w:rsidRPr="00791B8F" w:rsidRDefault="009F3698" w:rsidP="00D951F0">
            <w:pPr>
              <w:pStyle w:val="NormalforTables"/>
              <w:spacing w:line="720" w:lineRule="exact"/>
            </w:pPr>
            <w:r w:rsidRPr="00261222">
              <w:t>small-‹µ</w:t>
            </w:r>
            <w:r w:rsidRPr="00261222">
              <w:rPr>
                <w:smallCaps/>
              </w:rPr>
              <w:t>loc-µall›</w:t>
            </w:r>
            <w:r w:rsidR="00D951F0">
              <w:rPr>
                <w:smallCaps/>
              </w:rPr>
              <w:t>-</w:t>
            </w:r>
            <w:r w:rsidRPr="00261222">
              <w:rPr>
                <w:smallCaps/>
              </w:rPr>
              <w:t>t</w:t>
            </w:r>
          </w:p>
        </w:tc>
        <w:tc>
          <w:tcPr>
            <w:tcW w:w="0" w:type="auto"/>
          </w:tcPr>
          <w:p w14:paraId="6E577A78" w14:textId="62A0275C" w:rsidR="009F3698" w:rsidRPr="00791B8F" w:rsidRDefault="009F3698" w:rsidP="00D951F0">
            <w:pPr>
              <w:pStyle w:val="NormalforTables"/>
              <w:spacing w:line="720" w:lineRule="exact"/>
            </w:pPr>
            <w:r w:rsidRPr="00261222">
              <w:t>branch-‹µ</w:t>
            </w:r>
            <w:r w:rsidRPr="00261222">
              <w:rPr>
                <w:smallCaps/>
              </w:rPr>
              <w:t>loc-µall›</w:t>
            </w:r>
            <w:r w:rsidR="00D951F0">
              <w:rPr>
                <w:smallCaps/>
              </w:rPr>
              <w:t>-</w:t>
            </w:r>
            <w:r w:rsidRPr="00261222">
              <w:rPr>
                <w:smallCaps/>
              </w:rPr>
              <w:t>t</w:t>
            </w:r>
          </w:p>
        </w:tc>
      </w:tr>
      <w:tr w:rsidR="009F3698" w:rsidRPr="00791B8F" w14:paraId="51C149B0" w14:textId="77777777" w:rsidTr="00982A85">
        <w:tc>
          <w:tcPr>
            <w:tcW w:w="0" w:type="auto"/>
          </w:tcPr>
          <w:p w14:paraId="2ADD0C17" w14:textId="77777777" w:rsidR="009F3698" w:rsidRPr="00261222" w:rsidRDefault="009F3698" w:rsidP="00FE3C7D">
            <w:pPr>
              <w:pStyle w:val="NormalforTables"/>
              <w:spacing w:line="720" w:lineRule="exact"/>
            </w:pPr>
          </w:p>
        </w:tc>
        <w:tc>
          <w:tcPr>
            <w:tcW w:w="0" w:type="auto"/>
          </w:tcPr>
          <w:p w14:paraId="7D25A365" w14:textId="5EE35226" w:rsidR="009F3698" w:rsidRPr="00791B8F" w:rsidRDefault="009F3698" w:rsidP="00FE3C7D">
            <w:pPr>
              <w:pStyle w:val="NormalforTables"/>
              <w:spacing w:line="720" w:lineRule="exact"/>
            </w:pPr>
            <w:r w:rsidRPr="00261222">
              <w:t>small-</w:t>
            </w:r>
            <w:r w:rsidRPr="00261222">
              <w:rPr>
                <w:smallCaps/>
              </w:rPr>
              <w:t>‹dira›</w:t>
            </w:r>
          </w:p>
        </w:tc>
        <w:tc>
          <w:tcPr>
            <w:tcW w:w="0" w:type="auto"/>
          </w:tcPr>
          <w:p w14:paraId="27FA601D" w14:textId="77777777" w:rsidR="009F3698" w:rsidRPr="00791B8F" w:rsidRDefault="009F3698" w:rsidP="00FE3C7D">
            <w:pPr>
              <w:pStyle w:val="NormalforTables"/>
              <w:spacing w:line="720" w:lineRule="exact"/>
            </w:pPr>
            <w:r w:rsidRPr="00261222">
              <w:t>branch-</w:t>
            </w:r>
            <w:r w:rsidRPr="00261222">
              <w:rPr>
                <w:smallCaps/>
              </w:rPr>
              <w:t>‹dira›</w:t>
            </w:r>
          </w:p>
        </w:tc>
      </w:tr>
    </w:tbl>
    <w:p w14:paraId="46372040" w14:textId="60A47F2A" w:rsidR="001A6428" w:rsidRDefault="009F3698" w:rsidP="009F3698">
      <w:pPr>
        <w:pStyle w:val="Spacing"/>
        <w:spacing w:line="720" w:lineRule="exact"/>
        <w:ind w:left="720"/>
        <w:jc w:val="left"/>
      </w:pPr>
      <w:r w:rsidRPr="00261222">
        <w:t>‘That child is climbing a small branch of the tree’ [W1960]</w:t>
      </w:r>
    </w:p>
    <w:p w14:paraId="7D70AE11" w14:textId="77777777" w:rsidR="009F3698" w:rsidRDefault="009F3698" w:rsidP="009F3698">
      <w:pPr>
        <w:pStyle w:val="Spacing"/>
        <w:spacing w:line="720" w:lineRule="exact"/>
        <w:jc w:val="left"/>
      </w:pPr>
    </w:p>
    <w:p w14:paraId="51D353FF" w14:textId="46C7C859" w:rsidR="009F3698" w:rsidRPr="00261222" w:rsidRDefault="00DE41BA" w:rsidP="00F90E9A">
      <w:pPr>
        <w:pStyle w:val="Spacing"/>
        <w:keepNext/>
        <w:spacing w:line="720" w:lineRule="exact"/>
        <w:jc w:val="left"/>
      </w:pPr>
      <w:r w:rsidRPr="00DE41BA">
        <w:lastRenderedPageBreak/>
        <w:t>(7.6)</w:t>
      </w:r>
      <w:r w:rsidR="009F3698">
        <w:tab/>
      </w:r>
      <w:r w:rsidR="009F3698" w:rsidRPr="00261222">
        <w:t>Part-whole: ‘inclusory construction’</w:t>
      </w:r>
      <w:r w:rsidR="009F3698" w:rsidRPr="00261222">
        <w:rPr>
          <w:rStyle w:val="FootnoteReference"/>
        </w:rPr>
        <w:footnoteReference w:id="90"/>
      </w:r>
      <w:r w:rsidR="009F3698" w:rsidRPr="00261222">
        <w:t xml:space="preserve"> </w:t>
      </w:r>
      <w:r w:rsidR="00F96DF1">
        <w:t>(Evans 1995a:</w:t>
      </w:r>
      <w:r w:rsidR="00F96DF1" w:rsidRPr="00F96DF1">
        <w:t>249)</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63"/>
        <w:gridCol w:w="985"/>
        <w:gridCol w:w="1784"/>
      </w:tblGrid>
      <w:tr w:rsidR="00E5374D" w:rsidRPr="007B7625" w14:paraId="6DB72747" w14:textId="77777777" w:rsidTr="00E5374D">
        <w:tc>
          <w:tcPr>
            <w:tcW w:w="0" w:type="auto"/>
          </w:tcPr>
          <w:p w14:paraId="3A5094C5" w14:textId="77777777" w:rsidR="00E5374D" w:rsidRPr="007B7625" w:rsidRDefault="00E5374D" w:rsidP="00FE3C7D">
            <w:pPr>
              <w:pStyle w:val="NormalforTables"/>
              <w:spacing w:line="720" w:lineRule="exact"/>
              <w:rPr>
                <w:b/>
                <w:i/>
              </w:rPr>
            </w:pPr>
            <w:r w:rsidRPr="00261222">
              <w:rPr>
                <w:b/>
                <w:i/>
              </w:rPr>
              <w:t>Kajakaja</w:t>
            </w:r>
          </w:p>
        </w:tc>
        <w:tc>
          <w:tcPr>
            <w:tcW w:w="0" w:type="auto"/>
          </w:tcPr>
          <w:p w14:paraId="40682906" w14:textId="77777777" w:rsidR="00E5374D" w:rsidRPr="007B7625" w:rsidRDefault="00E5374D" w:rsidP="00FE3C7D">
            <w:pPr>
              <w:pStyle w:val="NormalforTables"/>
              <w:spacing w:line="720" w:lineRule="exact"/>
              <w:rPr>
                <w:b/>
              </w:rPr>
            </w:pPr>
            <w:r w:rsidRPr="00261222">
              <w:rPr>
                <w:b/>
                <w:i/>
              </w:rPr>
              <w:t>ngarra</w:t>
            </w:r>
          </w:p>
        </w:tc>
        <w:tc>
          <w:tcPr>
            <w:tcW w:w="0" w:type="auto"/>
          </w:tcPr>
          <w:p w14:paraId="76FAB4C0" w14:textId="77777777" w:rsidR="00E5374D" w:rsidRPr="007B7625" w:rsidRDefault="00E5374D" w:rsidP="00FE3C7D">
            <w:pPr>
              <w:pStyle w:val="NormalforTables"/>
              <w:spacing w:line="720" w:lineRule="exact"/>
            </w:pPr>
            <w:r w:rsidRPr="00261222">
              <w:rPr>
                <w:i/>
              </w:rPr>
              <w:t>wuuju.</w:t>
            </w:r>
          </w:p>
        </w:tc>
      </w:tr>
      <w:tr w:rsidR="00E5374D" w:rsidRPr="009B1806" w14:paraId="7701E948" w14:textId="77777777" w:rsidTr="00E5374D">
        <w:tc>
          <w:tcPr>
            <w:tcW w:w="0" w:type="auto"/>
          </w:tcPr>
          <w:p w14:paraId="66E508CD" w14:textId="77777777" w:rsidR="00E5374D" w:rsidRPr="007B7625" w:rsidRDefault="00E5374D" w:rsidP="00FE3C7D">
            <w:pPr>
              <w:pStyle w:val="NormalforTables"/>
              <w:spacing w:line="720" w:lineRule="exact"/>
              <w:rPr>
                <w:rFonts w:ascii="Doulos SIL" w:hAnsi="Doulos SIL"/>
                <w:lang w:val="en-US"/>
              </w:rPr>
            </w:pPr>
            <w:r w:rsidRPr="00CE4D98">
              <w:rPr>
                <w:rFonts w:ascii="Doulos SIL" w:hAnsi="Doulos SIL"/>
                <w:noProof/>
                <w:lang w:val="en-US"/>
              </w:rPr>
              <w:t>kaca-kaca</w:t>
            </w:r>
            <w:r w:rsidRPr="00CE4D98">
              <w:rPr>
                <w:rFonts w:ascii="Doulos SIL" w:hAnsi="Doulos SIL"/>
                <w:noProof/>
                <w:lang w:val="ru-RU"/>
              </w:rPr>
              <w:t>-</w:t>
            </w:r>
            <w:r w:rsidRPr="00CE4D98">
              <w:rPr>
                <w:rFonts w:ascii="Doulos SIL" w:hAnsi="Doulos SIL" w:cs="Times-Roman"/>
                <w:iCs/>
                <w:noProof/>
                <w:lang w:val="en-US"/>
              </w:rPr>
              <w:t>ø</w:t>
            </w:r>
          </w:p>
        </w:tc>
        <w:tc>
          <w:tcPr>
            <w:tcW w:w="0" w:type="auto"/>
          </w:tcPr>
          <w:p w14:paraId="7B8F89D2" w14:textId="77777777" w:rsidR="00E5374D" w:rsidRPr="00C238D5" w:rsidRDefault="00E5374D" w:rsidP="00FE3C7D">
            <w:pPr>
              <w:pStyle w:val="NormalforTables"/>
              <w:spacing w:line="720" w:lineRule="exact"/>
              <w:rPr>
                <w:rFonts w:ascii="Doulos SIL" w:hAnsi="Doulos SIL"/>
                <w:lang w:val="en-US"/>
              </w:rPr>
            </w:pPr>
            <w:r w:rsidRPr="00CE4D98">
              <w:rPr>
                <w:rFonts w:ascii="Doulos SIL" w:hAnsi="Doulos SIL"/>
                <w:noProof/>
                <w:lang w:val="ru-RU"/>
              </w:rPr>
              <w:t>ŋa-r</w:t>
            </w:r>
            <w:r w:rsidRPr="00CE4D98">
              <w:rPr>
                <w:rFonts w:ascii="Doulos SIL" w:hAnsi="Doulos SIL"/>
                <w:noProof/>
                <w:lang w:val="en-US"/>
              </w:rPr>
              <w:t>-ta</w:t>
            </w:r>
          </w:p>
        </w:tc>
        <w:tc>
          <w:tcPr>
            <w:tcW w:w="0" w:type="auto"/>
          </w:tcPr>
          <w:p w14:paraId="4CA725F7" w14:textId="77777777" w:rsidR="00E5374D" w:rsidRPr="00753C65" w:rsidRDefault="00E5374D" w:rsidP="00FE3C7D">
            <w:pPr>
              <w:pStyle w:val="NormalforTables"/>
              <w:spacing w:line="720" w:lineRule="exact"/>
              <w:rPr>
                <w:rFonts w:ascii="Doulos SIL" w:hAnsi="Doulos SIL"/>
                <w:lang w:val="en-US"/>
              </w:rPr>
            </w:pPr>
            <w:r w:rsidRPr="00753C65">
              <w:rPr>
                <w:rFonts w:ascii="Doulos SIL" w:hAnsi="Doulos SIL"/>
                <w:noProof/>
                <w:lang w:val="en-US"/>
              </w:rPr>
              <w:t>wuː-c</w:t>
            </w:r>
            <w:r w:rsidRPr="00261222">
              <w:rPr>
                <w:noProof/>
                <w:lang w:val="en-US"/>
              </w:rPr>
              <w:t>+</w:t>
            </w:r>
            <w:r w:rsidRPr="00753C65">
              <w:rPr>
                <w:rFonts w:ascii="Doulos SIL" w:hAnsi="Doulos SIL"/>
                <w:noProof/>
                <w:lang w:val="en-US"/>
              </w:rPr>
              <w:t>kuu-ø</w:t>
            </w:r>
          </w:p>
        </w:tc>
      </w:tr>
      <w:tr w:rsidR="00E5374D" w:rsidRPr="00791B8F" w14:paraId="411743E0" w14:textId="77777777" w:rsidTr="00E5374D">
        <w:tc>
          <w:tcPr>
            <w:tcW w:w="0" w:type="auto"/>
          </w:tcPr>
          <w:p w14:paraId="282F318D" w14:textId="77777777" w:rsidR="00E5374D" w:rsidRPr="003116C3" w:rsidRDefault="00E5374D" w:rsidP="00FE3C7D">
            <w:pPr>
              <w:pStyle w:val="NormalforTables"/>
              <w:spacing w:line="720" w:lineRule="exact"/>
            </w:pPr>
            <w:r w:rsidRPr="00261222">
              <w:t>‹father</w:t>
            </w:r>
            <w:r w:rsidRPr="00261222">
              <w:rPr>
                <w:vertAlign w:val="subscript"/>
              </w:rPr>
              <w:t>NL</w:t>
            </w:r>
            <w:r w:rsidRPr="00261222">
              <w:t>-father</w:t>
            </w:r>
            <w:r w:rsidRPr="00261222">
              <w:rPr>
                <w:vertAlign w:val="subscript"/>
              </w:rPr>
              <w:t>NL</w:t>
            </w:r>
            <w:r w:rsidRPr="00261222">
              <w:t>›-</w:t>
            </w:r>
            <w:r w:rsidRPr="00261222">
              <w:rPr>
                <w:smallCaps/>
              </w:rPr>
              <w:t>t</w:t>
            </w:r>
          </w:p>
        </w:tc>
        <w:tc>
          <w:tcPr>
            <w:tcW w:w="0" w:type="auto"/>
          </w:tcPr>
          <w:p w14:paraId="358CBBB3" w14:textId="77777777" w:rsidR="00E5374D" w:rsidRPr="009B1806" w:rsidRDefault="00E5374D" w:rsidP="00FE3C7D">
            <w:pPr>
              <w:pStyle w:val="NormalforTables"/>
              <w:spacing w:line="720" w:lineRule="exact"/>
            </w:pPr>
            <w:r w:rsidRPr="00261222">
              <w:t>1-du</w:t>
            </w:r>
            <w:r w:rsidRPr="00261222">
              <w:rPr>
                <w:smallCaps/>
              </w:rPr>
              <w:t>-t</w:t>
            </w:r>
          </w:p>
        </w:tc>
        <w:tc>
          <w:tcPr>
            <w:tcW w:w="0" w:type="auto"/>
          </w:tcPr>
          <w:p w14:paraId="730994D2" w14:textId="41CFB73C" w:rsidR="00E5374D" w:rsidRPr="00791B8F" w:rsidRDefault="00E5374D" w:rsidP="00FE3C7D">
            <w:pPr>
              <w:pStyle w:val="NormalforTables"/>
              <w:spacing w:line="720" w:lineRule="exact"/>
            </w:pPr>
            <w:r w:rsidRPr="00261222">
              <w:t>‹give</w:t>
            </w:r>
            <w:r w:rsidRPr="00261222">
              <w:rPr>
                <w:smallCaps/>
              </w:rPr>
              <w:t>-j›</w:t>
            </w:r>
            <w:r w:rsidRPr="00261222">
              <w:t>-µ</w:t>
            </w:r>
            <w:r w:rsidR="000F41F0">
              <w:t>̋</w:t>
            </w:r>
            <w:r w:rsidRPr="00261222">
              <w:rPr>
                <w:smallCaps/>
              </w:rPr>
              <w:t>prop-t</w:t>
            </w:r>
          </w:p>
        </w:tc>
      </w:tr>
      <w:tr w:rsidR="00E5374D" w:rsidRPr="00791B8F" w14:paraId="037D4452" w14:textId="77777777" w:rsidTr="00E5374D">
        <w:tc>
          <w:tcPr>
            <w:tcW w:w="0" w:type="auto"/>
          </w:tcPr>
          <w:p w14:paraId="250FB853" w14:textId="77777777" w:rsidR="00E5374D" w:rsidRPr="003116C3" w:rsidRDefault="00E5374D" w:rsidP="00FE3C7D">
            <w:pPr>
              <w:pStyle w:val="NormalforTables"/>
              <w:spacing w:line="720" w:lineRule="exact"/>
            </w:pPr>
            <w:r w:rsidRPr="00261222">
              <w:t>‹father›</w:t>
            </w:r>
          </w:p>
        </w:tc>
        <w:tc>
          <w:tcPr>
            <w:tcW w:w="0" w:type="auto"/>
          </w:tcPr>
          <w:p w14:paraId="671F1267" w14:textId="77777777" w:rsidR="00E5374D" w:rsidRPr="009B1806" w:rsidRDefault="00E5374D" w:rsidP="00FE3C7D">
            <w:pPr>
              <w:pStyle w:val="NormalforTables"/>
              <w:spacing w:line="720" w:lineRule="exact"/>
            </w:pPr>
            <w:r w:rsidRPr="00261222">
              <w:t>1-du</w:t>
            </w:r>
          </w:p>
        </w:tc>
        <w:tc>
          <w:tcPr>
            <w:tcW w:w="0" w:type="auto"/>
          </w:tcPr>
          <w:p w14:paraId="2E11F9D9" w14:textId="77777777" w:rsidR="00E5374D" w:rsidRPr="00791B8F" w:rsidRDefault="00E5374D" w:rsidP="00FE3C7D">
            <w:pPr>
              <w:pStyle w:val="NormalforTables"/>
              <w:spacing w:line="720" w:lineRule="exact"/>
            </w:pPr>
            <w:r w:rsidRPr="00261222">
              <w:t>‹give</w:t>
            </w:r>
            <w:r w:rsidRPr="00261222">
              <w:rPr>
                <w:smallCaps/>
              </w:rPr>
              <w:t>›-pot</w:t>
            </w:r>
          </w:p>
        </w:tc>
      </w:tr>
    </w:tbl>
    <w:p w14:paraId="5736E118" w14:textId="2F1C8BC9" w:rsidR="001A6428" w:rsidRDefault="009F3698" w:rsidP="00E5374D">
      <w:pPr>
        <w:pStyle w:val="NormalforTables"/>
        <w:spacing w:line="720" w:lineRule="exact"/>
        <w:ind w:left="720"/>
      </w:pPr>
      <w:r w:rsidRPr="00261222">
        <w:t>‘Your father and I will give yo</w:t>
      </w:r>
      <w:r>
        <w:t xml:space="preserve">u (in marriage).’ [R2005-jul08] </w:t>
      </w:r>
      <w:r w:rsidRPr="00261222">
        <w:t>Lit. ‘(Including) father, we two will give you.’</w:t>
      </w:r>
    </w:p>
    <w:p w14:paraId="752B6460" w14:textId="77777777" w:rsidR="009F3698" w:rsidRDefault="009F3698" w:rsidP="009F3698">
      <w:pPr>
        <w:pStyle w:val="NormalforTables"/>
        <w:spacing w:line="720" w:lineRule="exact"/>
      </w:pPr>
    </w:p>
    <w:p w14:paraId="42A6B9A1" w14:textId="33009539" w:rsidR="00E5374D" w:rsidRPr="00261222" w:rsidRDefault="00DE41BA" w:rsidP="00E5374D">
      <w:pPr>
        <w:pStyle w:val="NormalforTables"/>
        <w:spacing w:line="720" w:lineRule="exact"/>
      </w:pPr>
      <w:r w:rsidRPr="00DE41BA">
        <w:t>(7.7)</w:t>
      </w:r>
      <w:r w:rsidR="00E5374D">
        <w:tab/>
      </w:r>
      <w:r w:rsidR="00E5374D" w:rsidRPr="00261222">
        <w:t>Part-whole: type of individua</w:t>
      </w:r>
      <w:r w:rsidR="00E5374D">
        <w:t xml:space="preserve">l within a group, bundle, etc. </w:t>
      </w:r>
      <w:r w:rsidR="00F96DF1">
        <w:t>(Evans 1995a:</w:t>
      </w:r>
      <w:r w:rsidR="00F96DF1" w:rsidRPr="00F96DF1">
        <w:t>249)</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81"/>
        <w:gridCol w:w="1029"/>
        <w:gridCol w:w="1665"/>
        <w:gridCol w:w="2278"/>
      </w:tblGrid>
      <w:tr w:rsidR="00E5374D" w:rsidRPr="007B7625" w14:paraId="48B271B8" w14:textId="77777777" w:rsidTr="00E5374D">
        <w:tc>
          <w:tcPr>
            <w:tcW w:w="0" w:type="auto"/>
          </w:tcPr>
          <w:p w14:paraId="147435CC" w14:textId="77777777" w:rsidR="00E5374D" w:rsidRPr="007B7625" w:rsidRDefault="00E5374D" w:rsidP="00FE3C7D">
            <w:pPr>
              <w:pStyle w:val="NormalforTables"/>
              <w:spacing w:line="720" w:lineRule="exact"/>
              <w:rPr>
                <w:i/>
              </w:rPr>
            </w:pPr>
            <w:r w:rsidRPr="00261222">
              <w:rPr>
                <w:i/>
              </w:rPr>
              <w:t>Ngada</w:t>
            </w:r>
          </w:p>
        </w:tc>
        <w:tc>
          <w:tcPr>
            <w:tcW w:w="0" w:type="auto"/>
          </w:tcPr>
          <w:p w14:paraId="49409891" w14:textId="77777777" w:rsidR="00E5374D" w:rsidRPr="007B7625" w:rsidRDefault="00E5374D" w:rsidP="00FE3C7D">
            <w:pPr>
              <w:pStyle w:val="NormalforTables"/>
              <w:spacing w:line="720" w:lineRule="exact"/>
            </w:pPr>
            <w:r w:rsidRPr="00261222">
              <w:rPr>
                <w:i/>
              </w:rPr>
              <w:t>kurrija</w:t>
            </w:r>
          </w:p>
        </w:tc>
        <w:tc>
          <w:tcPr>
            <w:tcW w:w="0" w:type="auto"/>
          </w:tcPr>
          <w:p w14:paraId="4E29DB20" w14:textId="77777777" w:rsidR="00E5374D" w:rsidRPr="007B7625" w:rsidRDefault="00E5374D" w:rsidP="00FE3C7D">
            <w:pPr>
              <w:pStyle w:val="NormalforTables"/>
              <w:spacing w:line="720" w:lineRule="exact"/>
              <w:rPr>
                <w:b/>
              </w:rPr>
            </w:pPr>
            <w:r w:rsidRPr="00261222">
              <w:rPr>
                <w:b/>
                <w:i/>
              </w:rPr>
              <w:t>kawukaya</w:t>
            </w:r>
          </w:p>
        </w:tc>
        <w:tc>
          <w:tcPr>
            <w:tcW w:w="0" w:type="auto"/>
          </w:tcPr>
          <w:p w14:paraId="36C83C68" w14:textId="77777777" w:rsidR="00E5374D" w:rsidRPr="007B7625" w:rsidRDefault="00E5374D" w:rsidP="00FE3C7D">
            <w:pPr>
              <w:pStyle w:val="NormalforTables"/>
              <w:spacing w:line="720" w:lineRule="exact"/>
              <w:rPr>
                <w:b/>
                <w:i/>
                <w:lang w:val="en-US"/>
              </w:rPr>
            </w:pPr>
            <w:r w:rsidRPr="00261222">
              <w:rPr>
                <w:b/>
                <w:i/>
              </w:rPr>
              <w:t xml:space="preserve">jardiyaliya </w:t>
            </w:r>
            <w:r w:rsidRPr="00261222">
              <w:rPr>
                <w:i/>
              </w:rPr>
              <w:t>.</w:t>
            </w:r>
          </w:p>
        </w:tc>
      </w:tr>
      <w:tr w:rsidR="00E5374D" w:rsidRPr="009B1806" w14:paraId="1F11FB24" w14:textId="77777777" w:rsidTr="00E5374D">
        <w:tc>
          <w:tcPr>
            <w:tcW w:w="0" w:type="auto"/>
          </w:tcPr>
          <w:p w14:paraId="17DC31F7" w14:textId="77777777" w:rsidR="00E5374D" w:rsidRPr="00C238D5" w:rsidRDefault="00E5374D"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75759F41" w14:textId="64EEB64E"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kuri</w:t>
            </w:r>
            <w:r w:rsidR="003234AA">
              <w:rPr>
                <w:rFonts w:ascii="Doulos SIL" w:hAnsi="Doulos SIL"/>
                <w:noProof/>
                <w:lang w:val="en-US"/>
              </w:rPr>
              <w:t>-c-a</w:t>
            </w:r>
          </w:p>
        </w:tc>
        <w:tc>
          <w:tcPr>
            <w:tcW w:w="0" w:type="auto"/>
          </w:tcPr>
          <w:p w14:paraId="3C6B73BE"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kawuka</w:t>
            </w:r>
            <w:r w:rsidRPr="00261222">
              <w:rPr>
                <w:noProof/>
                <w:lang w:val="en-US"/>
              </w:rPr>
              <w:t>+</w:t>
            </w:r>
            <w:r w:rsidRPr="00CE4D98">
              <w:rPr>
                <w:rFonts w:ascii="Doulos SIL" w:hAnsi="Doulos SIL"/>
                <w:noProof/>
                <w:lang w:val="en-US"/>
              </w:rPr>
              <w:t>ki-a</w:t>
            </w:r>
          </w:p>
        </w:tc>
        <w:tc>
          <w:tcPr>
            <w:tcW w:w="0" w:type="auto"/>
          </w:tcPr>
          <w:p w14:paraId="01440A48"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caʈiali</w:t>
            </w:r>
            <w:r w:rsidRPr="00261222">
              <w:rPr>
                <w:noProof/>
                <w:lang w:val="en-US"/>
              </w:rPr>
              <w:t>+</w:t>
            </w:r>
            <w:r w:rsidRPr="00CE4D98">
              <w:rPr>
                <w:rFonts w:ascii="Doulos SIL" w:hAnsi="Doulos SIL"/>
                <w:noProof/>
                <w:lang w:val="en-US"/>
              </w:rPr>
              <w:t>ki-a</w:t>
            </w:r>
          </w:p>
        </w:tc>
      </w:tr>
      <w:tr w:rsidR="00E5374D" w:rsidRPr="00791B8F" w14:paraId="1D52D27A" w14:textId="77777777" w:rsidTr="00E5374D">
        <w:tc>
          <w:tcPr>
            <w:tcW w:w="0" w:type="auto"/>
          </w:tcPr>
          <w:p w14:paraId="107F9686" w14:textId="77777777" w:rsidR="00E5374D" w:rsidRPr="009B1806" w:rsidRDefault="00E5374D" w:rsidP="00FE3C7D">
            <w:pPr>
              <w:pStyle w:val="NormalforTables"/>
              <w:spacing w:line="720" w:lineRule="exact"/>
            </w:pPr>
            <w:r w:rsidRPr="00261222">
              <w:t>1sg</w:t>
            </w:r>
            <w:r w:rsidRPr="00261222">
              <w:rPr>
                <w:smallCaps/>
              </w:rPr>
              <w:t>-t</w:t>
            </w:r>
          </w:p>
        </w:tc>
        <w:tc>
          <w:tcPr>
            <w:tcW w:w="0" w:type="auto"/>
          </w:tcPr>
          <w:p w14:paraId="09BE5448" w14:textId="2F4E7F9D" w:rsidR="00E5374D" w:rsidRPr="00791B8F" w:rsidRDefault="00E5374D" w:rsidP="00FE3C7D">
            <w:pPr>
              <w:pStyle w:val="NormalforTables"/>
              <w:spacing w:line="720" w:lineRule="exact"/>
            </w:pPr>
            <w:r w:rsidRPr="00261222">
              <w:t>‹see</w:t>
            </w:r>
            <w:r w:rsidR="009F6A11" w:rsidRPr="009F6A11">
              <w:rPr>
                <w:smallCaps/>
              </w:rPr>
              <w:t>-j›-t</w:t>
            </w:r>
          </w:p>
        </w:tc>
        <w:tc>
          <w:tcPr>
            <w:tcW w:w="0" w:type="auto"/>
          </w:tcPr>
          <w:p w14:paraId="65B415D3" w14:textId="77777777" w:rsidR="00E5374D" w:rsidRPr="00791B8F" w:rsidRDefault="00E5374D" w:rsidP="00FE3C7D">
            <w:pPr>
              <w:pStyle w:val="NormalforTables"/>
              <w:spacing w:line="720" w:lineRule="exact"/>
            </w:pPr>
            <w:r w:rsidRPr="00261222">
              <w:t>bundle-µ</w:t>
            </w:r>
            <w:r w:rsidRPr="00261222">
              <w:rPr>
                <w:smallCaps/>
              </w:rPr>
              <w:t>loc</w:t>
            </w:r>
            <w:r w:rsidRPr="00261222">
              <w:t>-</w:t>
            </w:r>
            <w:r w:rsidRPr="00261222">
              <w:rPr>
                <w:smallCaps/>
              </w:rPr>
              <w:t>t</w:t>
            </w:r>
          </w:p>
        </w:tc>
        <w:tc>
          <w:tcPr>
            <w:tcW w:w="0" w:type="auto"/>
          </w:tcPr>
          <w:p w14:paraId="48B622AB" w14:textId="77777777" w:rsidR="00E5374D" w:rsidRPr="00791B8F" w:rsidRDefault="00E5374D" w:rsidP="00FE3C7D">
            <w:pPr>
              <w:pStyle w:val="NormalforTables"/>
              <w:spacing w:line="720" w:lineRule="exact"/>
            </w:pPr>
            <w:r w:rsidRPr="00261222">
              <w:t>fighting stick-µ</w:t>
            </w:r>
            <w:r w:rsidRPr="00261222">
              <w:rPr>
                <w:smallCaps/>
              </w:rPr>
              <w:t>loc</w:t>
            </w:r>
            <w:r w:rsidRPr="00261222">
              <w:t>-</w:t>
            </w:r>
            <w:r w:rsidRPr="00261222">
              <w:rPr>
                <w:smallCaps/>
              </w:rPr>
              <w:t>t</w:t>
            </w:r>
          </w:p>
        </w:tc>
      </w:tr>
      <w:tr w:rsidR="00E5374D" w:rsidRPr="00791B8F" w14:paraId="6F947C89" w14:textId="77777777" w:rsidTr="00E5374D">
        <w:tc>
          <w:tcPr>
            <w:tcW w:w="0" w:type="auto"/>
          </w:tcPr>
          <w:p w14:paraId="6A51B72A" w14:textId="77777777" w:rsidR="00E5374D" w:rsidRPr="009B1806" w:rsidRDefault="00E5374D" w:rsidP="00FE3C7D">
            <w:pPr>
              <w:pStyle w:val="NormalforTables"/>
              <w:spacing w:line="720" w:lineRule="exact"/>
            </w:pPr>
            <w:r w:rsidRPr="00261222">
              <w:t>1sg</w:t>
            </w:r>
            <w:r w:rsidRPr="00261222">
              <w:rPr>
                <w:smallCaps/>
              </w:rPr>
              <w:t xml:space="preserve"> </w:t>
            </w:r>
          </w:p>
        </w:tc>
        <w:tc>
          <w:tcPr>
            <w:tcW w:w="0" w:type="auto"/>
          </w:tcPr>
          <w:p w14:paraId="5BECAF02" w14:textId="4C3B1C68" w:rsidR="00E5374D" w:rsidRPr="00791B8F" w:rsidRDefault="00E5374D" w:rsidP="00FE3C7D">
            <w:pPr>
              <w:pStyle w:val="NormalforTables"/>
              <w:spacing w:line="720" w:lineRule="exact"/>
            </w:pPr>
            <w:r w:rsidRPr="00261222">
              <w:t>‹see›</w:t>
            </w:r>
          </w:p>
        </w:tc>
        <w:tc>
          <w:tcPr>
            <w:tcW w:w="0" w:type="auto"/>
          </w:tcPr>
          <w:p w14:paraId="2202B705" w14:textId="77777777" w:rsidR="00E5374D" w:rsidRPr="00791B8F" w:rsidRDefault="00E5374D" w:rsidP="00FE3C7D">
            <w:pPr>
              <w:pStyle w:val="NormalforTables"/>
              <w:spacing w:line="720" w:lineRule="exact"/>
            </w:pPr>
            <w:r w:rsidRPr="00261222">
              <w:t>bundle-</w:t>
            </w:r>
            <w:r w:rsidRPr="00261222">
              <w:rPr>
                <w:smallCaps/>
              </w:rPr>
              <w:t>ins</w:t>
            </w:r>
          </w:p>
        </w:tc>
        <w:tc>
          <w:tcPr>
            <w:tcW w:w="0" w:type="auto"/>
          </w:tcPr>
          <w:p w14:paraId="5D3405BE" w14:textId="77777777" w:rsidR="00E5374D" w:rsidRPr="00791B8F" w:rsidRDefault="00E5374D" w:rsidP="00FE3C7D">
            <w:pPr>
              <w:pStyle w:val="NormalforTables"/>
              <w:spacing w:line="720" w:lineRule="exact"/>
            </w:pPr>
            <w:r w:rsidRPr="00261222">
              <w:t>fighting stick-</w:t>
            </w:r>
            <w:r w:rsidRPr="00261222">
              <w:rPr>
                <w:smallCaps/>
              </w:rPr>
              <w:t>ins</w:t>
            </w:r>
          </w:p>
        </w:tc>
      </w:tr>
    </w:tbl>
    <w:p w14:paraId="731E97CD" w14:textId="4CE74799" w:rsidR="001A6428" w:rsidRDefault="00E5374D" w:rsidP="00E5374D">
      <w:pPr>
        <w:pStyle w:val="Spacing"/>
        <w:spacing w:line="720" w:lineRule="exact"/>
        <w:ind w:left="720"/>
        <w:jc w:val="left"/>
      </w:pPr>
      <w:r w:rsidRPr="00261222">
        <w:t>‘I saw a bundle of fighting sticks’ [E248.fn.6]</w:t>
      </w:r>
    </w:p>
    <w:p w14:paraId="7FBCD3AF" w14:textId="77777777" w:rsidR="00E5374D" w:rsidRDefault="00E5374D" w:rsidP="00E5374D">
      <w:pPr>
        <w:pStyle w:val="Spacing"/>
        <w:spacing w:line="720" w:lineRule="exact"/>
        <w:jc w:val="left"/>
      </w:pPr>
    </w:p>
    <w:p w14:paraId="5FB2A560" w14:textId="126A6131" w:rsidR="00E5374D" w:rsidRPr="00261222" w:rsidRDefault="00DE41BA" w:rsidP="00E5374D">
      <w:pPr>
        <w:pStyle w:val="Spacing"/>
        <w:spacing w:line="720" w:lineRule="exact"/>
        <w:jc w:val="left"/>
      </w:pPr>
      <w:r w:rsidRPr="00DE41BA">
        <w:t>(7.8)</w:t>
      </w:r>
      <w:r w:rsidR="00E5374D">
        <w:tab/>
      </w:r>
      <w:r w:rsidR="00E5374D" w:rsidRPr="00261222">
        <w:t>Part–whole: component substance</w:t>
      </w:r>
      <w:r w:rsidR="00E5374D" w:rsidRPr="00261222">
        <w:rPr>
          <w:rStyle w:val="FootnoteReference"/>
        </w:rPr>
        <w:footnoteReference w:id="91"/>
      </w:r>
      <w:r w:rsidR="00E5374D" w:rsidRPr="00261222">
        <w:t xml:space="preserve"> </w:t>
      </w:r>
      <w:r w:rsidR="00F96DF1">
        <w:t>(Evans 1995a:</w:t>
      </w:r>
      <w:r w:rsidR="00F96DF1" w:rsidRPr="00F96DF1">
        <w:t>249)</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20"/>
        <w:gridCol w:w="1042"/>
        <w:gridCol w:w="1049"/>
        <w:gridCol w:w="1012"/>
      </w:tblGrid>
      <w:tr w:rsidR="00E5374D" w:rsidRPr="007B7625" w14:paraId="2E1C8194" w14:textId="77777777" w:rsidTr="00982A85">
        <w:tc>
          <w:tcPr>
            <w:tcW w:w="0" w:type="auto"/>
          </w:tcPr>
          <w:p w14:paraId="70C288B6" w14:textId="77777777" w:rsidR="00E5374D" w:rsidRPr="007B7625" w:rsidRDefault="00E5374D" w:rsidP="00FE3C7D">
            <w:pPr>
              <w:pStyle w:val="NormalforTables"/>
              <w:spacing w:line="720" w:lineRule="exact"/>
              <w:rPr>
                <w:i/>
              </w:rPr>
            </w:pPr>
            <w:r w:rsidRPr="00261222">
              <w:rPr>
                <w:i/>
              </w:rPr>
              <w:t>Kilda</w:t>
            </w:r>
          </w:p>
        </w:tc>
        <w:tc>
          <w:tcPr>
            <w:tcW w:w="0" w:type="auto"/>
          </w:tcPr>
          <w:p w14:paraId="7203AE18" w14:textId="77777777" w:rsidR="00E5374D" w:rsidRPr="007B7625" w:rsidRDefault="00E5374D" w:rsidP="00FE3C7D">
            <w:pPr>
              <w:pStyle w:val="NormalforTables"/>
              <w:spacing w:line="720" w:lineRule="exact"/>
            </w:pPr>
            <w:r w:rsidRPr="00261222">
              <w:rPr>
                <w:b/>
                <w:i/>
              </w:rPr>
              <w:t>malbaa</w:t>
            </w:r>
          </w:p>
        </w:tc>
        <w:tc>
          <w:tcPr>
            <w:tcW w:w="0" w:type="auto"/>
          </w:tcPr>
          <w:p w14:paraId="123AB1DA" w14:textId="77777777" w:rsidR="00E5374D" w:rsidRPr="007B7625" w:rsidRDefault="00E5374D" w:rsidP="00FE3C7D">
            <w:pPr>
              <w:pStyle w:val="NormalforTables"/>
              <w:spacing w:line="720" w:lineRule="exact"/>
            </w:pPr>
            <w:r w:rsidRPr="00261222">
              <w:rPr>
                <w:i/>
              </w:rPr>
              <w:t>burldija</w:t>
            </w:r>
          </w:p>
        </w:tc>
        <w:tc>
          <w:tcPr>
            <w:tcW w:w="0" w:type="auto"/>
          </w:tcPr>
          <w:p w14:paraId="70C5B7A8" w14:textId="77777777" w:rsidR="00E5374D" w:rsidRPr="007B7625" w:rsidRDefault="00E5374D" w:rsidP="00FE3C7D">
            <w:pPr>
              <w:pStyle w:val="NormalforTables"/>
              <w:spacing w:line="720" w:lineRule="exact"/>
              <w:rPr>
                <w:b/>
                <w:i/>
                <w:lang w:val="en-US"/>
              </w:rPr>
            </w:pPr>
            <w:r w:rsidRPr="00261222">
              <w:rPr>
                <w:b/>
                <w:i/>
              </w:rPr>
              <w:t xml:space="preserve">birrk </w:t>
            </w:r>
            <w:r w:rsidRPr="00261222">
              <w:rPr>
                <w:i/>
              </w:rPr>
              <w:t>!</w:t>
            </w:r>
          </w:p>
        </w:tc>
      </w:tr>
      <w:tr w:rsidR="00E5374D" w:rsidRPr="009B1806" w14:paraId="04892DE1" w14:textId="77777777" w:rsidTr="00982A85">
        <w:tc>
          <w:tcPr>
            <w:tcW w:w="0" w:type="auto"/>
          </w:tcPr>
          <w:p w14:paraId="265DF8D0" w14:textId="77777777" w:rsidR="00E5374D" w:rsidRPr="007B7625" w:rsidRDefault="00E5374D" w:rsidP="00FE3C7D">
            <w:pPr>
              <w:pStyle w:val="NormalforTables"/>
              <w:spacing w:line="720" w:lineRule="exact"/>
              <w:rPr>
                <w:rFonts w:ascii="Doulos SIL" w:hAnsi="Doulos SIL"/>
                <w:lang w:val="en-US"/>
              </w:rPr>
            </w:pPr>
            <w:r w:rsidRPr="00CE4D98">
              <w:rPr>
                <w:rFonts w:ascii="Doulos SIL" w:hAnsi="Doulos SIL"/>
                <w:noProof/>
                <w:lang w:val="en-US"/>
              </w:rPr>
              <w:t>ki-l-ta</w:t>
            </w:r>
          </w:p>
        </w:tc>
        <w:tc>
          <w:tcPr>
            <w:tcW w:w="0" w:type="auto"/>
          </w:tcPr>
          <w:p w14:paraId="7E1F0E90"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malpa-a</w:t>
            </w:r>
          </w:p>
        </w:tc>
        <w:tc>
          <w:tcPr>
            <w:tcW w:w="0" w:type="auto"/>
          </w:tcPr>
          <w:p w14:paraId="087EA3B3" w14:textId="5F558039"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puɻʈi</w:t>
            </w:r>
            <w:r w:rsidR="003234AA">
              <w:rPr>
                <w:rFonts w:ascii="Doulos SIL" w:hAnsi="Doulos SIL"/>
                <w:noProof/>
                <w:lang w:val="en-US"/>
              </w:rPr>
              <w:t>-c-a</w:t>
            </w:r>
          </w:p>
        </w:tc>
        <w:tc>
          <w:tcPr>
            <w:tcW w:w="0" w:type="auto"/>
          </w:tcPr>
          <w:p w14:paraId="7D5AC764"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pirk-a</w:t>
            </w:r>
          </w:p>
        </w:tc>
      </w:tr>
      <w:tr w:rsidR="00E5374D" w:rsidRPr="00791B8F" w14:paraId="43F7A728" w14:textId="77777777" w:rsidTr="00982A85">
        <w:tc>
          <w:tcPr>
            <w:tcW w:w="0" w:type="auto"/>
          </w:tcPr>
          <w:p w14:paraId="49C3CC81" w14:textId="77777777" w:rsidR="00E5374D" w:rsidRPr="009B1806" w:rsidRDefault="00E5374D" w:rsidP="00FE3C7D">
            <w:pPr>
              <w:pStyle w:val="NormalforTables"/>
              <w:spacing w:line="720" w:lineRule="exact"/>
            </w:pPr>
            <w:r w:rsidRPr="00261222">
              <w:t>2-pl</w:t>
            </w:r>
            <w:r w:rsidRPr="00261222">
              <w:rPr>
                <w:smallCaps/>
              </w:rPr>
              <w:t>-t</w:t>
            </w:r>
          </w:p>
        </w:tc>
        <w:tc>
          <w:tcPr>
            <w:tcW w:w="0" w:type="auto"/>
          </w:tcPr>
          <w:p w14:paraId="7789417C" w14:textId="77777777" w:rsidR="00E5374D" w:rsidRPr="00791B8F" w:rsidRDefault="00E5374D" w:rsidP="00FE3C7D">
            <w:pPr>
              <w:pStyle w:val="NormalforTables"/>
              <w:spacing w:line="720" w:lineRule="exact"/>
            </w:pPr>
            <w:r w:rsidRPr="00261222">
              <w:t>grass-</w:t>
            </w:r>
            <w:r w:rsidRPr="00261222">
              <w:rPr>
                <w:smallCaps/>
              </w:rPr>
              <w:t>t</w:t>
            </w:r>
          </w:p>
        </w:tc>
        <w:tc>
          <w:tcPr>
            <w:tcW w:w="0" w:type="auto"/>
          </w:tcPr>
          <w:p w14:paraId="67A21CF8" w14:textId="34E212E1" w:rsidR="00E5374D" w:rsidRPr="00791B8F" w:rsidRDefault="00E5374D" w:rsidP="00FE3C7D">
            <w:pPr>
              <w:pStyle w:val="NormalforTables"/>
              <w:spacing w:line="720" w:lineRule="exact"/>
            </w:pPr>
            <w:r w:rsidRPr="00261222">
              <w:t>‹roll</w:t>
            </w:r>
            <w:r w:rsidR="009F6A11" w:rsidRPr="009F6A11">
              <w:rPr>
                <w:smallCaps/>
              </w:rPr>
              <w:t>-j›-t</w:t>
            </w:r>
          </w:p>
        </w:tc>
        <w:tc>
          <w:tcPr>
            <w:tcW w:w="0" w:type="auto"/>
          </w:tcPr>
          <w:p w14:paraId="513E37B9" w14:textId="77777777" w:rsidR="00E5374D" w:rsidRPr="00791B8F" w:rsidRDefault="00E5374D" w:rsidP="00FE3C7D">
            <w:pPr>
              <w:pStyle w:val="NormalforTables"/>
              <w:spacing w:line="720" w:lineRule="exact"/>
            </w:pPr>
            <w:r w:rsidRPr="00261222">
              <w:t>string-</w:t>
            </w:r>
            <w:r w:rsidRPr="00261222">
              <w:rPr>
                <w:smallCaps/>
              </w:rPr>
              <w:t>t</w:t>
            </w:r>
          </w:p>
        </w:tc>
      </w:tr>
      <w:tr w:rsidR="00E5374D" w:rsidRPr="00791B8F" w14:paraId="7F0AFFA7" w14:textId="77777777" w:rsidTr="00982A85">
        <w:tc>
          <w:tcPr>
            <w:tcW w:w="0" w:type="auto"/>
          </w:tcPr>
          <w:p w14:paraId="081A1833" w14:textId="77777777" w:rsidR="00E5374D" w:rsidRPr="009B1806" w:rsidRDefault="00E5374D" w:rsidP="00FE3C7D">
            <w:pPr>
              <w:pStyle w:val="NormalforTables"/>
              <w:spacing w:line="720" w:lineRule="exact"/>
            </w:pPr>
            <w:r w:rsidRPr="00261222">
              <w:t>2-pl</w:t>
            </w:r>
          </w:p>
        </w:tc>
        <w:tc>
          <w:tcPr>
            <w:tcW w:w="0" w:type="auto"/>
          </w:tcPr>
          <w:p w14:paraId="6C1F0789" w14:textId="77777777" w:rsidR="00E5374D" w:rsidRPr="00791B8F" w:rsidRDefault="00E5374D" w:rsidP="00FE3C7D">
            <w:pPr>
              <w:pStyle w:val="NormalforTables"/>
              <w:spacing w:line="720" w:lineRule="exact"/>
            </w:pPr>
            <w:r w:rsidRPr="00261222">
              <w:t>grass</w:t>
            </w:r>
          </w:p>
        </w:tc>
        <w:tc>
          <w:tcPr>
            <w:tcW w:w="0" w:type="auto"/>
          </w:tcPr>
          <w:p w14:paraId="7D70F6A5" w14:textId="0F09D224" w:rsidR="00E5374D" w:rsidRPr="00791B8F" w:rsidRDefault="00E5374D" w:rsidP="00FE3C7D">
            <w:pPr>
              <w:pStyle w:val="NormalforTables"/>
              <w:spacing w:line="720" w:lineRule="exact"/>
            </w:pPr>
            <w:r w:rsidRPr="00261222">
              <w:t>‹roll›</w:t>
            </w:r>
          </w:p>
        </w:tc>
        <w:tc>
          <w:tcPr>
            <w:tcW w:w="0" w:type="auto"/>
          </w:tcPr>
          <w:p w14:paraId="71B31D16" w14:textId="77777777" w:rsidR="00E5374D" w:rsidRPr="00791B8F" w:rsidRDefault="00E5374D" w:rsidP="00FE3C7D">
            <w:pPr>
              <w:pStyle w:val="NormalforTables"/>
              <w:spacing w:line="720" w:lineRule="exact"/>
            </w:pPr>
            <w:r w:rsidRPr="00261222">
              <w:t>string</w:t>
            </w:r>
          </w:p>
        </w:tc>
      </w:tr>
    </w:tbl>
    <w:p w14:paraId="4D1AD26C" w14:textId="212338EF" w:rsidR="001A6428" w:rsidRDefault="00E5374D" w:rsidP="00E5374D">
      <w:pPr>
        <w:pStyle w:val="Spacing"/>
        <w:spacing w:line="720" w:lineRule="exact"/>
        <w:ind w:left="720"/>
        <w:jc w:val="left"/>
      </w:pPr>
      <w:r w:rsidRPr="00261222">
        <w:t>‘You all roll some grass string!’ [W1960]</w:t>
      </w:r>
    </w:p>
    <w:p w14:paraId="250A83D2" w14:textId="77777777" w:rsidR="00E5374D" w:rsidRPr="00261222" w:rsidRDefault="00E5374D" w:rsidP="00FE3C7D">
      <w:pPr>
        <w:pStyle w:val="Spacing"/>
        <w:spacing w:line="720" w:lineRule="exact"/>
        <w:jc w:val="left"/>
      </w:pPr>
    </w:p>
    <w:p w14:paraId="19075300" w14:textId="58CC99DC" w:rsidR="001A6428" w:rsidRDefault="00A60205" w:rsidP="00FE3C7D">
      <w:pPr>
        <w:spacing w:line="720" w:lineRule="exact"/>
        <w:jc w:val="left"/>
      </w:pPr>
      <w:r w:rsidRPr="00A60205">
        <w:t xml:space="preserve">Examples (7.9)–(7.10) illustrate </w:t>
      </w:r>
      <w:r w:rsidR="001A6428" w:rsidRPr="00261222">
        <w:t xml:space="preserve">extensions of the part–whole use of juxtaposition, to ‘parts’ which are emissions from, or produced by, the whole. </w:t>
      </w:r>
    </w:p>
    <w:p w14:paraId="3537EC65" w14:textId="77777777" w:rsidR="00E5374D" w:rsidRPr="00261222" w:rsidRDefault="00E5374D" w:rsidP="00FE3C7D">
      <w:pPr>
        <w:spacing w:line="720" w:lineRule="exact"/>
        <w:jc w:val="left"/>
      </w:pPr>
    </w:p>
    <w:p w14:paraId="4907F1B4" w14:textId="7F33129C" w:rsidR="001A6428" w:rsidRPr="00261222" w:rsidRDefault="00DE41BA" w:rsidP="00F90E9A">
      <w:pPr>
        <w:pStyle w:val="Spacing"/>
        <w:keepNext/>
        <w:spacing w:line="720" w:lineRule="exact"/>
        <w:jc w:val="left"/>
      </w:pPr>
      <w:r w:rsidRPr="00DE41BA">
        <w:lastRenderedPageBreak/>
        <w:t>(7.9)</w:t>
      </w:r>
      <w:r w:rsidR="00E5374D">
        <w:tab/>
      </w:r>
      <w:r w:rsidR="00E5374D" w:rsidRPr="00261222">
        <w:t xml:space="preserve">Part–whole: eggs, excretions </w:t>
      </w:r>
      <w:r w:rsidR="00F96DF1" w:rsidRPr="00F96DF1">
        <w:t>(Evans 1995a: 248)</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1791"/>
        <w:gridCol w:w="825"/>
        <w:gridCol w:w="985"/>
      </w:tblGrid>
      <w:tr w:rsidR="00E5374D" w:rsidRPr="009B1806" w14:paraId="086B306F" w14:textId="77777777" w:rsidTr="00E5374D">
        <w:tc>
          <w:tcPr>
            <w:tcW w:w="0" w:type="auto"/>
          </w:tcPr>
          <w:p w14:paraId="6BA98EB0" w14:textId="07240FC2" w:rsidR="00E5374D" w:rsidRDefault="00E5374D" w:rsidP="00FE3C7D">
            <w:pPr>
              <w:pStyle w:val="NormalforTables"/>
              <w:spacing w:line="720" w:lineRule="exact"/>
            </w:pPr>
            <w:r w:rsidRPr="00261222">
              <w:t>[</w:t>
            </w:r>
            <w:r w:rsidRPr="00261222">
              <w:rPr>
                <w:vertAlign w:val="subscript"/>
              </w:rPr>
              <w:t>DP</w:t>
            </w:r>
          </w:p>
        </w:tc>
        <w:tc>
          <w:tcPr>
            <w:tcW w:w="0" w:type="auto"/>
          </w:tcPr>
          <w:p w14:paraId="62D3D4F2" w14:textId="78E51358" w:rsidR="00E5374D" w:rsidRPr="007B7625" w:rsidRDefault="00E5374D" w:rsidP="00FE3C7D">
            <w:pPr>
              <w:pStyle w:val="NormalforTables"/>
              <w:spacing w:line="720" w:lineRule="exact"/>
              <w:rPr>
                <w:b/>
                <w:i/>
              </w:rPr>
            </w:pPr>
            <w:r w:rsidRPr="00261222">
              <w:rPr>
                <w:b/>
                <w:i/>
              </w:rPr>
              <w:t>Kurrajiwurraji,</w:t>
            </w:r>
          </w:p>
        </w:tc>
        <w:tc>
          <w:tcPr>
            <w:tcW w:w="0" w:type="auto"/>
          </w:tcPr>
          <w:p w14:paraId="739D2E0A" w14:textId="77777777" w:rsidR="00E5374D" w:rsidRPr="007B7625" w:rsidRDefault="00E5374D" w:rsidP="00FE3C7D">
            <w:pPr>
              <w:pStyle w:val="NormalforTables"/>
              <w:spacing w:line="720" w:lineRule="exact"/>
              <w:rPr>
                <w:b/>
              </w:rPr>
            </w:pPr>
            <w:r w:rsidRPr="00261222">
              <w:rPr>
                <w:b/>
                <w:i/>
              </w:rPr>
              <w:t xml:space="preserve">kuru </w:t>
            </w:r>
            <w:r w:rsidRPr="00261222">
              <w:t>]</w:t>
            </w:r>
            <w:r w:rsidRPr="00261222">
              <w:rPr>
                <w:b/>
                <w:i/>
              </w:rPr>
              <w:t>,</w:t>
            </w:r>
          </w:p>
        </w:tc>
        <w:tc>
          <w:tcPr>
            <w:tcW w:w="0" w:type="auto"/>
          </w:tcPr>
          <w:p w14:paraId="6FFC2593" w14:textId="77777777" w:rsidR="00E5374D" w:rsidRPr="00261222" w:rsidRDefault="00E5374D" w:rsidP="00FE3C7D">
            <w:pPr>
              <w:pStyle w:val="NormalforTables"/>
              <w:spacing w:line="720" w:lineRule="exact"/>
            </w:pPr>
            <w:r w:rsidRPr="00261222">
              <w:rPr>
                <w:b/>
                <w:i/>
              </w:rPr>
              <w:t>bangaa</w:t>
            </w:r>
            <w:r w:rsidRPr="00261222">
              <w:rPr>
                <w:i/>
              </w:rPr>
              <w:t>.</w:t>
            </w:r>
          </w:p>
        </w:tc>
      </w:tr>
      <w:tr w:rsidR="00E5374D" w:rsidRPr="009B1806" w14:paraId="48CD8E07" w14:textId="77777777" w:rsidTr="00E5374D">
        <w:tc>
          <w:tcPr>
            <w:tcW w:w="0" w:type="auto"/>
          </w:tcPr>
          <w:p w14:paraId="132DD7A3" w14:textId="77777777" w:rsidR="00E5374D" w:rsidRPr="00261222" w:rsidRDefault="00E5374D" w:rsidP="00FE3C7D">
            <w:pPr>
              <w:pStyle w:val="NormalforTables"/>
              <w:spacing w:line="720" w:lineRule="exact"/>
            </w:pPr>
          </w:p>
        </w:tc>
        <w:tc>
          <w:tcPr>
            <w:tcW w:w="0" w:type="auto"/>
          </w:tcPr>
          <w:p w14:paraId="60B63C5D" w14:textId="0D7D3176" w:rsidR="00E5374D" w:rsidRPr="00791B8F" w:rsidRDefault="00E5374D" w:rsidP="00FE3C7D">
            <w:pPr>
              <w:pStyle w:val="NormalforTables"/>
              <w:spacing w:line="720" w:lineRule="exact"/>
              <w:rPr>
                <w:rFonts w:ascii="Doulos SIL" w:hAnsi="Doulos SIL"/>
                <w:lang w:val="en-US"/>
              </w:rPr>
            </w:pPr>
            <w:r w:rsidRPr="00CE4D98">
              <w:rPr>
                <w:rFonts w:ascii="Doulos SIL" w:hAnsi="Doulos SIL"/>
                <w:noProof/>
                <w:lang w:val="en-US"/>
              </w:rPr>
              <w:t>kuraci</w:t>
            </w:r>
            <w:r w:rsidRPr="00261222">
              <w:rPr>
                <w:noProof/>
                <w:lang w:val="en-US"/>
              </w:rPr>
              <w:t>+</w:t>
            </w:r>
            <w:r w:rsidRPr="00CE4D98">
              <w:rPr>
                <w:rFonts w:ascii="Doulos SIL" w:hAnsi="Doulos SIL"/>
                <w:noProof/>
                <w:lang w:val="en-US"/>
              </w:rPr>
              <w:t>kuraci-a</w:t>
            </w:r>
          </w:p>
        </w:tc>
        <w:tc>
          <w:tcPr>
            <w:tcW w:w="0" w:type="auto"/>
          </w:tcPr>
          <w:p w14:paraId="4A36A5CF"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kuɻu-a</w:t>
            </w:r>
          </w:p>
        </w:tc>
        <w:tc>
          <w:tcPr>
            <w:tcW w:w="0" w:type="auto"/>
          </w:tcPr>
          <w:p w14:paraId="2D83D0DD"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paŋa-a</w:t>
            </w:r>
          </w:p>
        </w:tc>
      </w:tr>
      <w:tr w:rsidR="00E5374D" w:rsidRPr="00791B8F" w14:paraId="0151F003" w14:textId="77777777" w:rsidTr="00E5374D">
        <w:tc>
          <w:tcPr>
            <w:tcW w:w="0" w:type="auto"/>
          </w:tcPr>
          <w:p w14:paraId="10CE6DED" w14:textId="77777777" w:rsidR="00E5374D" w:rsidRPr="00261222" w:rsidRDefault="00E5374D" w:rsidP="00FE3C7D">
            <w:pPr>
              <w:pStyle w:val="NormalforTables"/>
              <w:spacing w:line="720" w:lineRule="exact"/>
            </w:pPr>
          </w:p>
        </w:tc>
        <w:tc>
          <w:tcPr>
            <w:tcW w:w="0" w:type="auto"/>
          </w:tcPr>
          <w:p w14:paraId="5A5BC63B" w14:textId="16DF473F" w:rsidR="00E5374D" w:rsidRPr="007B7625" w:rsidRDefault="00E5374D" w:rsidP="00FE3C7D">
            <w:pPr>
              <w:pStyle w:val="NormalforTables"/>
              <w:spacing w:line="720" w:lineRule="exact"/>
            </w:pPr>
            <w:r w:rsidRPr="00261222">
              <w:t>‹few</w:t>
            </w:r>
            <w:r w:rsidRPr="00261222">
              <w:rPr>
                <w:vertAlign w:val="subscript"/>
              </w:rPr>
              <w:t>NL</w:t>
            </w:r>
            <w:r w:rsidRPr="00261222">
              <w:t>-few</w:t>
            </w:r>
            <w:r w:rsidRPr="00261222">
              <w:rPr>
                <w:vertAlign w:val="subscript"/>
              </w:rPr>
              <w:t>NL</w:t>
            </w:r>
            <w:r w:rsidRPr="00261222">
              <w:t>›-</w:t>
            </w:r>
            <w:r w:rsidRPr="00261222">
              <w:rPr>
                <w:smallCaps/>
              </w:rPr>
              <w:t>t</w:t>
            </w:r>
          </w:p>
        </w:tc>
        <w:tc>
          <w:tcPr>
            <w:tcW w:w="0" w:type="auto"/>
          </w:tcPr>
          <w:p w14:paraId="0DD0BAED" w14:textId="77777777" w:rsidR="00E5374D" w:rsidRPr="00791B8F" w:rsidRDefault="00E5374D" w:rsidP="00FE3C7D">
            <w:pPr>
              <w:pStyle w:val="NormalforTables"/>
              <w:spacing w:line="720" w:lineRule="exact"/>
            </w:pPr>
            <w:r w:rsidRPr="00261222">
              <w:t>egg-</w:t>
            </w:r>
            <w:r w:rsidRPr="00261222">
              <w:rPr>
                <w:smallCaps/>
              </w:rPr>
              <w:t>t</w:t>
            </w:r>
          </w:p>
        </w:tc>
        <w:tc>
          <w:tcPr>
            <w:tcW w:w="0" w:type="auto"/>
          </w:tcPr>
          <w:p w14:paraId="1B9FC262" w14:textId="77777777" w:rsidR="00E5374D" w:rsidRPr="00791B8F" w:rsidRDefault="00E5374D" w:rsidP="00FE3C7D">
            <w:pPr>
              <w:pStyle w:val="NormalforTables"/>
              <w:spacing w:line="720" w:lineRule="exact"/>
            </w:pPr>
            <w:r w:rsidRPr="00261222">
              <w:t>turtle-</w:t>
            </w:r>
            <w:r w:rsidRPr="00261222">
              <w:rPr>
                <w:smallCaps/>
              </w:rPr>
              <w:t>t</w:t>
            </w:r>
          </w:p>
        </w:tc>
      </w:tr>
      <w:tr w:rsidR="00E5374D" w:rsidRPr="00791B8F" w14:paraId="6B437866" w14:textId="77777777" w:rsidTr="00E5374D">
        <w:tc>
          <w:tcPr>
            <w:tcW w:w="0" w:type="auto"/>
          </w:tcPr>
          <w:p w14:paraId="3F714149" w14:textId="77777777" w:rsidR="00E5374D" w:rsidRPr="00261222" w:rsidRDefault="00E5374D" w:rsidP="00FE3C7D">
            <w:pPr>
              <w:pStyle w:val="NormalforTables"/>
              <w:spacing w:line="720" w:lineRule="exact"/>
            </w:pPr>
          </w:p>
        </w:tc>
        <w:tc>
          <w:tcPr>
            <w:tcW w:w="0" w:type="auto"/>
          </w:tcPr>
          <w:p w14:paraId="76E26F13" w14:textId="0EBD0B64" w:rsidR="00E5374D" w:rsidRPr="00FF30D9" w:rsidRDefault="00E5374D" w:rsidP="00FE3C7D">
            <w:pPr>
              <w:pStyle w:val="NormalforTables"/>
              <w:spacing w:line="720" w:lineRule="exact"/>
            </w:pPr>
            <w:r w:rsidRPr="00261222">
              <w:t>‹few›</w:t>
            </w:r>
          </w:p>
        </w:tc>
        <w:tc>
          <w:tcPr>
            <w:tcW w:w="0" w:type="auto"/>
          </w:tcPr>
          <w:p w14:paraId="67CC243C" w14:textId="77777777" w:rsidR="00E5374D" w:rsidRPr="00791B8F" w:rsidRDefault="00E5374D" w:rsidP="00FE3C7D">
            <w:pPr>
              <w:pStyle w:val="NormalforTables"/>
              <w:spacing w:line="720" w:lineRule="exact"/>
            </w:pPr>
            <w:r w:rsidRPr="00261222">
              <w:t>egg</w:t>
            </w:r>
          </w:p>
        </w:tc>
        <w:tc>
          <w:tcPr>
            <w:tcW w:w="0" w:type="auto"/>
          </w:tcPr>
          <w:p w14:paraId="1D970736" w14:textId="77777777" w:rsidR="00E5374D" w:rsidRPr="00791B8F" w:rsidRDefault="00E5374D" w:rsidP="00FE3C7D">
            <w:pPr>
              <w:pStyle w:val="NormalforTables"/>
              <w:spacing w:line="720" w:lineRule="exact"/>
            </w:pPr>
            <w:r w:rsidRPr="00261222">
              <w:t>turtle</w:t>
            </w:r>
          </w:p>
        </w:tc>
      </w:tr>
    </w:tbl>
    <w:p w14:paraId="50273760" w14:textId="2DFCC8A1" w:rsidR="001A6428" w:rsidRDefault="00E5374D" w:rsidP="00E5374D">
      <w:pPr>
        <w:pStyle w:val="Spacing"/>
        <w:spacing w:line="720" w:lineRule="exact"/>
        <w:ind w:left="720"/>
        <w:jc w:val="left"/>
      </w:pPr>
      <w:r w:rsidRPr="00261222">
        <w:t>‘There are few turtle eggs.’ [W1960]</w:t>
      </w:r>
    </w:p>
    <w:p w14:paraId="55A9991C" w14:textId="77777777" w:rsidR="00E5374D" w:rsidRDefault="00E5374D" w:rsidP="00FE3C7D">
      <w:pPr>
        <w:pStyle w:val="Spacing"/>
        <w:spacing w:line="720" w:lineRule="exact"/>
        <w:jc w:val="left"/>
      </w:pPr>
    </w:p>
    <w:p w14:paraId="1E92C748" w14:textId="337E3EA0" w:rsidR="00E5374D" w:rsidRPr="00261222" w:rsidRDefault="00DE41BA" w:rsidP="00F90E9A">
      <w:pPr>
        <w:pStyle w:val="Spacing"/>
        <w:spacing w:line="720" w:lineRule="exact"/>
        <w:ind w:left="709" w:hanging="709"/>
        <w:jc w:val="left"/>
      </w:pPr>
      <w:r w:rsidRPr="00DE41BA">
        <w:t>(7.10)</w:t>
      </w:r>
      <w:r w:rsidR="00E5374D">
        <w:tab/>
      </w:r>
      <w:r w:rsidR="00E5374D" w:rsidRPr="00261222">
        <w:t>Part–whole: tracks, produced sound, words, voice quality, language, spirit</w:t>
      </w:r>
      <w:r w:rsidR="00E5374D">
        <w:t xml:space="preserve"> </w:t>
      </w:r>
      <w:r w:rsidR="00F96DF1" w:rsidRPr="00F96DF1">
        <w:t>(Evans 1995a: 248)</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81"/>
        <w:gridCol w:w="1029"/>
        <w:gridCol w:w="1528"/>
        <w:gridCol w:w="1481"/>
      </w:tblGrid>
      <w:tr w:rsidR="00E5374D" w:rsidRPr="007B7625" w14:paraId="2C6AD661" w14:textId="77777777" w:rsidTr="00E5374D">
        <w:tc>
          <w:tcPr>
            <w:tcW w:w="0" w:type="auto"/>
          </w:tcPr>
          <w:p w14:paraId="38CCB98D" w14:textId="77777777" w:rsidR="00E5374D" w:rsidRPr="007B7625" w:rsidRDefault="00E5374D" w:rsidP="00FE3C7D">
            <w:pPr>
              <w:pStyle w:val="NormalforTables"/>
              <w:spacing w:line="720" w:lineRule="exact"/>
              <w:rPr>
                <w:i/>
              </w:rPr>
            </w:pPr>
            <w:r w:rsidRPr="00261222">
              <w:rPr>
                <w:i/>
              </w:rPr>
              <w:t>Ngada</w:t>
            </w:r>
          </w:p>
        </w:tc>
        <w:tc>
          <w:tcPr>
            <w:tcW w:w="0" w:type="auto"/>
          </w:tcPr>
          <w:p w14:paraId="20F7208E" w14:textId="77777777" w:rsidR="00E5374D" w:rsidRPr="007B7625" w:rsidRDefault="00E5374D" w:rsidP="00FE3C7D">
            <w:pPr>
              <w:pStyle w:val="NormalforTables"/>
              <w:spacing w:line="720" w:lineRule="exact"/>
            </w:pPr>
            <w:r w:rsidRPr="00261222">
              <w:rPr>
                <w:i/>
              </w:rPr>
              <w:t>kurrija</w:t>
            </w:r>
          </w:p>
        </w:tc>
        <w:tc>
          <w:tcPr>
            <w:tcW w:w="0" w:type="auto"/>
          </w:tcPr>
          <w:p w14:paraId="43A8A241" w14:textId="77777777" w:rsidR="00E5374D" w:rsidRPr="007B7625" w:rsidRDefault="00E5374D" w:rsidP="00FE3C7D">
            <w:pPr>
              <w:pStyle w:val="NormalforTables"/>
              <w:spacing w:line="720" w:lineRule="exact"/>
            </w:pPr>
            <w:r w:rsidRPr="00261222">
              <w:rPr>
                <w:b/>
                <w:i/>
              </w:rPr>
              <w:t>bangaya</w:t>
            </w:r>
          </w:p>
        </w:tc>
        <w:tc>
          <w:tcPr>
            <w:tcW w:w="0" w:type="auto"/>
          </w:tcPr>
          <w:p w14:paraId="37657A12" w14:textId="77777777" w:rsidR="00E5374D" w:rsidRPr="007B7625" w:rsidRDefault="00E5374D" w:rsidP="00FE3C7D">
            <w:pPr>
              <w:pStyle w:val="NormalforTables"/>
              <w:spacing w:line="720" w:lineRule="exact"/>
              <w:rPr>
                <w:b/>
                <w:i/>
                <w:lang w:val="en-US"/>
              </w:rPr>
            </w:pPr>
            <w:r w:rsidRPr="00261222">
              <w:rPr>
                <w:b/>
                <w:i/>
                <w:lang w:val="en-US"/>
              </w:rPr>
              <w:t>barthaya</w:t>
            </w:r>
            <w:r w:rsidRPr="00261222">
              <w:rPr>
                <w:i/>
                <w:lang w:val="en-US"/>
              </w:rPr>
              <w:t>.</w:t>
            </w:r>
          </w:p>
        </w:tc>
      </w:tr>
      <w:tr w:rsidR="00E5374D" w:rsidRPr="009B1806" w14:paraId="6008C531" w14:textId="77777777" w:rsidTr="00E5374D">
        <w:tc>
          <w:tcPr>
            <w:tcW w:w="0" w:type="auto"/>
          </w:tcPr>
          <w:p w14:paraId="6D8C59D5" w14:textId="77777777" w:rsidR="00E5374D" w:rsidRPr="00C238D5" w:rsidRDefault="00E5374D"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3C5F3BA3" w14:textId="19A851CA"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kuri</w:t>
            </w:r>
            <w:r w:rsidR="003234AA">
              <w:rPr>
                <w:rFonts w:ascii="Doulos SIL" w:hAnsi="Doulos SIL"/>
                <w:noProof/>
                <w:lang w:val="en-US"/>
              </w:rPr>
              <w:t>-c-a</w:t>
            </w:r>
          </w:p>
        </w:tc>
        <w:tc>
          <w:tcPr>
            <w:tcW w:w="0" w:type="auto"/>
          </w:tcPr>
          <w:p w14:paraId="2C7FAE6A"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paŋa</w:t>
            </w:r>
            <w:r w:rsidRPr="00261222">
              <w:rPr>
                <w:noProof/>
                <w:lang w:val="en-US"/>
              </w:rPr>
              <w:t>+</w:t>
            </w:r>
            <w:r w:rsidRPr="00CE4D98">
              <w:rPr>
                <w:rFonts w:ascii="Doulos SIL" w:hAnsi="Doulos SIL"/>
                <w:noProof/>
                <w:lang w:val="en-US"/>
              </w:rPr>
              <w:t>ki-a</w:t>
            </w:r>
          </w:p>
        </w:tc>
        <w:tc>
          <w:tcPr>
            <w:tcW w:w="0" w:type="auto"/>
          </w:tcPr>
          <w:p w14:paraId="3952D5F3"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paɻt̪a</w:t>
            </w:r>
            <w:r w:rsidRPr="00261222">
              <w:rPr>
                <w:noProof/>
                <w:lang w:val="en-US"/>
              </w:rPr>
              <w:t>+</w:t>
            </w:r>
            <w:r w:rsidRPr="00CE4D98">
              <w:rPr>
                <w:rFonts w:ascii="Doulos SIL" w:hAnsi="Doulos SIL"/>
                <w:noProof/>
                <w:lang w:val="en-US"/>
              </w:rPr>
              <w:t>ki-a</w:t>
            </w:r>
          </w:p>
        </w:tc>
      </w:tr>
      <w:tr w:rsidR="00E5374D" w:rsidRPr="00791B8F" w14:paraId="2F3B9DE3" w14:textId="77777777" w:rsidTr="00E5374D">
        <w:tc>
          <w:tcPr>
            <w:tcW w:w="0" w:type="auto"/>
          </w:tcPr>
          <w:p w14:paraId="4C0F1F82" w14:textId="77777777" w:rsidR="00E5374D" w:rsidRPr="009B1806" w:rsidRDefault="00E5374D" w:rsidP="00FE3C7D">
            <w:pPr>
              <w:pStyle w:val="NormalforTables"/>
              <w:spacing w:line="720" w:lineRule="exact"/>
            </w:pPr>
            <w:r w:rsidRPr="00261222">
              <w:t>1sg</w:t>
            </w:r>
            <w:r w:rsidRPr="00261222">
              <w:rPr>
                <w:smallCaps/>
              </w:rPr>
              <w:t>-t</w:t>
            </w:r>
          </w:p>
        </w:tc>
        <w:tc>
          <w:tcPr>
            <w:tcW w:w="0" w:type="auto"/>
          </w:tcPr>
          <w:p w14:paraId="7B389FDB" w14:textId="3D2A67C9" w:rsidR="00E5374D" w:rsidRPr="00791B8F" w:rsidRDefault="00E5374D" w:rsidP="00FE3C7D">
            <w:pPr>
              <w:pStyle w:val="NormalforTables"/>
              <w:spacing w:line="720" w:lineRule="exact"/>
            </w:pPr>
            <w:r w:rsidRPr="00261222">
              <w:t>‹see</w:t>
            </w:r>
            <w:r w:rsidR="009F6A11" w:rsidRPr="009F6A11">
              <w:rPr>
                <w:smallCaps/>
              </w:rPr>
              <w:t>-j›-t</w:t>
            </w:r>
          </w:p>
        </w:tc>
        <w:tc>
          <w:tcPr>
            <w:tcW w:w="0" w:type="auto"/>
          </w:tcPr>
          <w:p w14:paraId="46598866" w14:textId="77777777" w:rsidR="00E5374D" w:rsidRPr="00791B8F" w:rsidRDefault="00E5374D" w:rsidP="00FE3C7D">
            <w:pPr>
              <w:pStyle w:val="NormalforTables"/>
              <w:spacing w:line="720" w:lineRule="exact"/>
            </w:pPr>
            <w:r w:rsidRPr="00261222">
              <w:t>turtle-µ</w:t>
            </w:r>
            <w:r w:rsidRPr="00261222">
              <w:rPr>
                <w:smallCaps/>
              </w:rPr>
              <w:t>loc</w:t>
            </w:r>
            <w:r w:rsidRPr="00261222">
              <w:t>-</w:t>
            </w:r>
            <w:r w:rsidRPr="00261222">
              <w:rPr>
                <w:smallCaps/>
              </w:rPr>
              <w:t>t</w:t>
            </w:r>
          </w:p>
        </w:tc>
        <w:tc>
          <w:tcPr>
            <w:tcW w:w="0" w:type="auto"/>
          </w:tcPr>
          <w:p w14:paraId="73D283FF" w14:textId="77777777" w:rsidR="00E5374D" w:rsidRPr="00791B8F" w:rsidRDefault="00E5374D" w:rsidP="00FE3C7D">
            <w:pPr>
              <w:pStyle w:val="NormalforTables"/>
              <w:spacing w:line="720" w:lineRule="exact"/>
            </w:pPr>
            <w:r w:rsidRPr="00261222">
              <w:t>track-µ</w:t>
            </w:r>
            <w:r w:rsidRPr="00261222">
              <w:rPr>
                <w:smallCaps/>
              </w:rPr>
              <w:t>loc</w:t>
            </w:r>
            <w:r w:rsidRPr="00261222">
              <w:t>-</w:t>
            </w:r>
            <w:r w:rsidRPr="00261222">
              <w:rPr>
                <w:smallCaps/>
              </w:rPr>
              <w:t>t</w:t>
            </w:r>
          </w:p>
        </w:tc>
      </w:tr>
      <w:tr w:rsidR="00E5374D" w:rsidRPr="00791B8F" w14:paraId="0D31BCC2" w14:textId="77777777" w:rsidTr="00E5374D">
        <w:tc>
          <w:tcPr>
            <w:tcW w:w="0" w:type="auto"/>
          </w:tcPr>
          <w:p w14:paraId="26FC245C" w14:textId="77777777" w:rsidR="00E5374D" w:rsidRPr="009B1806" w:rsidRDefault="00E5374D" w:rsidP="00FE3C7D">
            <w:pPr>
              <w:pStyle w:val="NormalforTables"/>
              <w:spacing w:line="720" w:lineRule="exact"/>
            </w:pPr>
            <w:r w:rsidRPr="00261222">
              <w:t>1sg</w:t>
            </w:r>
          </w:p>
        </w:tc>
        <w:tc>
          <w:tcPr>
            <w:tcW w:w="0" w:type="auto"/>
          </w:tcPr>
          <w:p w14:paraId="320BB5EA" w14:textId="12BD8D76" w:rsidR="00E5374D" w:rsidRPr="00791B8F" w:rsidRDefault="00E5374D" w:rsidP="00FE3C7D">
            <w:pPr>
              <w:pStyle w:val="NormalforTables"/>
              <w:spacing w:line="720" w:lineRule="exact"/>
            </w:pPr>
            <w:r w:rsidRPr="00261222">
              <w:t>‹see›</w:t>
            </w:r>
          </w:p>
        </w:tc>
        <w:tc>
          <w:tcPr>
            <w:tcW w:w="0" w:type="auto"/>
          </w:tcPr>
          <w:p w14:paraId="064E9958" w14:textId="77777777" w:rsidR="00E5374D" w:rsidRPr="00791B8F" w:rsidRDefault="00E5374D" w:rsidP="00FE3C7D">
            <w:pPr>
              <w:pStyle w:val="NormalforTables"/>
              <w:spacing w:line="720" w:lineRule="exact"/>
            </w:pPr>
            <w:r w:rsidRPr="00261222">
              <w:t>turtle-</w:t>
            </w:r>
            <w:r w:rsidRPr="00261222">
              <w:rPr>
                <w:smallCaps/>
              </w:rPr>
              <w:t>ins</w:t>
            </w:r>
          </w:p>
        </w:tc>
        <w:tc>
          <w:tcPr>
            <w:tcW w:w="0" w:type="auto"/>
          </w:tcPr>
          <w:p w14:paraId="105D7573" w14:textId="77777777" w:rsidR="00E5374D" w:rsidRPr="00791B8F" w:rsidRDefault="00E5374D" w:rsidP="00FE3C7D">
            <w:pPr>
              <w:pStyle w:val="NormalforTables"/>
              <w:spacing w:line="720" w:lineRule="exact"/>
            </w:pPr>
            <w:r w:rsidRPr="00261222">
              <w:t>track-</w:t>
            </w:r>
            <w:r w:rsidRPr="00261222">
              <w:rPr>
                <w:smallCaps/>
              </w:rPr>
              <w:t>ins</w:t>
            </w:r>
          </w:p>
        </w:tc>
      </w:tr>
    </w:tbl>
    <w:p w14:paraId="6A18B567" w14:textId="70D0423A" w:rsidR="001A6428" w:rsidRDefault="00E5374D" w:rsidP="00E5374D">
      <w:pPr>
        <w:pStyle w:val="Spacing"/>
        <w:spacing w:line="720" w:lineRule="exact"/>
        <w:ind w:left="720"/>
        <w:jc w:val="left"/>
      </w:pPr>
      <w:r w:rsidRPr="00261222">
        <w:t>‘I saw a turtle track’ [E248.fn.6]</w:t>
      </w:r>
    </w:p>
    <w:p w14:paraId="31DB67AC" w14:textId="77777777" w:rsidR="00E5374D" w:rsidRPr="00261222" w:rsidRDefault="00E5374D" w:rsidP="00E5374D">
      <w:pPr>
        <w:pStyle w:val="Spacing"/>
        <w:spacing w:line="720" w:lineRule="exact"/>
        <w:ind w:left="720"/>
        <w:jc w:val="left"/>
      </w:pPr>
    </w:p>
    <w:p w14:paraId="50F40F34" w14:textId="083E8161" w:rsidR="001A6428" w:rsidRPr="00261222" w:rsidRDefault="00A60205" w:rsidP="00FE3C7D">
      <w:pPr>
        <w:spacing w:line="720" w:lineRule="exact"/>
        <w:jc w:val="left"/>
      </w:pPr>
      <w:r w:rsidRPr="00A60205">
        <w:lastRenderedPageBreak/>
        <w:t xml:space="preserve">In (7.11)–(7.13) the </w:t>
      </w:r>
      <w:r w:rsidR="001A6428" w:rsidRPr="00261222">
        <w:t>referents of the two DPs are now identical, though the referent is described differently in each DP.</w:t>
      </w:r>
    </w:p>
    <w:p w14:paraId="3DF80F1D" w14:textId="77777777" w:rsidR="001A6428" w:rsidRDefault="001A6428" w:rsidP="00FE3C7D">
      <w:pPr>
        <w:pStyle w:val="Spacing"/>
        <w:spacing w:line="720" w:lineRule="exact"/>
        <w:jc w:val="left"/>
      </w:pPr>
    </w:p>
    <w:p w14:paraId="4924F42C" w14:textId="0A507DCE" w:rsidR="00E5374D" w:rsidRPr="00261222" w:rsidRDefault="00DE41BA" w:rsidP="00FE3C7D">
      <w:pPr>
        <w:pStyle w:val="Spacing"/>
        <w:spacing w:line="720" w:lineRule="exact"/>
        <w:jc w:val="left"/>
      </w:pPr>
      <w:r w:rsidRPr="00DE41BA">
        <w:t>(7.11)</w:t>
      </w:r>
      <w:r w:rsidR="00E5374D">
        <w:tab/>
      </w:r>
      <w:r w:rsidR="00E5374D" w:rsidRPr="00261222">
        <w:t>Elaboration (one DP contains all constituents of another DP, plus more)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854"/>
        <w:gridCol w:w="1013"/>
        <w:gridCol w:w="395"/>
        <w:gridCol w:w="2175"/>
        <w:gridCol w:w="1487"/>
      </w:tblGrid>
      <w:tr w:rsidR="00E5374D" w:rsidRPr="009B1806" w14:paraId="5C0D7BEF" w14:textId="77777777" w:rsidTr="00E5374D">
        <w:tc>
          <w:tcPr>
            <w:tcW w:w="0" w:type="auto"/>
          </w:tcPr>
          <w:p w14:paraId="6541F620" w14:textId="47451266" w:rsidR="00E5374D" w:rsidRDefault="00E5374D" w:rsidP="00FE3C7D">
            <w:pPr>
              <w:pStyle w:val="NormalforTables"/>
              <w:spacing w:line="720" w:lineRule="exact"/>
            </w:pPr>
            <w:r w:rsidRPr="00261222">
              <w:rPr>
                <w:b/>
                <w:i/>
              </w:rPr>
              <w:t>Kurdaya</w:t>
            </w:r>
          </w:p>
        </w:tc>
        <w:tc>
          <w:tcPr>
            <w:tcW w:w="0" w:type="auto"/>
          </w:tcPr>
          <w:p w14:paraId="2E8C0D22" w14:textId="3FDFA9BF" w:rsidR="00E5374D" w:rsidRDefault="00E5374D" w:rsidP="00FE3C7D">
            <w:pPr>
              <w:pStyle w:val="NormalforTables"/>
              <w:spacing w:line="720" w:lineRule="exact"/>
            </w:pPr>
            <w:r w:rsidRPr="00261222">
              <w:rPr>
                <w:rFonts w:cs="Times-Roman"/>
                <w:i/>
                <w:iCs/>
                <w:lang w:val="en-US"/>
              </w:rPr>
              <w:t>wirdija</w:t>
            </w:r>
          </w:p>
        </w:tc>
        <w:tc>
          <w:tcPr>
            <w:tcW w:w="0" w:type="auto"/>
          </w:tcPr>
          <w:p w14:paraId="6C10EBBF" w14:textId="0A610A5C" w:rsidR="00E5374D" w:rsidRDefault="00E5374D" w:rsidP="00FE3C7D">
            <w:pPr>
              <w:pStyle w:val="NormalforTables"/>
              <w:spacing w:line="720" w:lineRule="exact"/>
            </w:pPr>
            <w:r w:rsidRPr="00261222">
              <w:t>[</w:t>
            </w:r>
            <w:r w:rsidRPr="00261222">
              <w:rPr>
                <w:vertAlign w:val="subscript"/>
              </w:rPr>
              <w:t>DP</w:t>
            </w:r>
          </w:p>
        </w:tc>
        <w:tc>
          <w:tcPr>
            <w:tcW w:w="0" w:type="auto"/>
          </w:tcPr>
          <w:p w14:paraId="27A5E546" w14:textId="5ECD707B" w:rsidR="00E5374D" w:rsidRPr="00791B8F" w:rsidRDefault="00E5374D" w:rsidP="00FE3C7D">
            <w:pPr>
              <w:pStyle w:val="NormalforTables"/>
              <w:spacing w:line="720" w:lineRule="exact"/>
            </w:pPr>
            <w:r w:rsidRPr="00261222">
              <w:rPr>
                <w:b/>
                <w:i/>
              </w:rPr>
              <w:t>mudinkiya</w:t>
            </w:r>
          </w:p>
        </w:tc>
        <w:tc>
          <w:tcPr>
            <w:tcW w:w="0" w:type="auto"/>
          </w:tcPr>
          <w:p w14:paraId="22596F3F" w14:textId="77777777" w:rsidR="00E5374D" w:rsidRPr="007B7625" w:rsidRDefault="00E5374D" w:rsidP="00FE3C7D">
            <w:pPr>
              <w:pStyle w:val="NormalforTables"/>
              <w:spacing w:line="720" w:lineRule="exact"/>
              <w:rPr>
                <w:b/>
              </w:rPr>
            </w:pPr>
            <w:r w:rsidRPr="00261222">
              <w:rPr>
                <w:b/>
                <w:i/>
              </w:rPr>
              <w:t>jungarrbaya</w:t>
            </w:r>
          </w:p>
        </w:tc>
      </w:tr>
      <w:tr w:rsidR="00E5374D" w:rsidRPr="009B1806" w14:paraId="0D6209C1" w14:textId="77777777" w:rsidTr="00E5374D">
        <w:tc>
          <w:tcPr>
            <w:tcW w:w="0" w:type="auto"/>
          </w:tcPr>
          <w:p w14:paraId="3A967C34" w14:textId="027FE44D" w:rsidR="00E5374D" w:rsidRPr="00261222" w:rsidRDefault="00E5374D" w:rsidP="00FE3C7D">
            <w:pPr>
              <w:pStyle w:val="NormalforTables"/>
              <w:spacing w:line="720" w:lineRule="exact"/>
            </w:pPr>
            <w:r w:rsidRPr="00CE4D98">
              <w:rPr>
                <w:rFonts w:ascii="Doulos SIL" w:hAnsi="Doulos SIL"/>
                <w:noProof/>
                <w:lang w:val="en-US"/>
              </w:rPr>
              <w:t>kuʈa</w:t>
            </w:r>
            <w:r w:rsidRPr="00261222">
              <w:rPr>
                <w:noProof/>
                <w:lang w:val="en-US"/>
              </w:rPr>
              <w:t>+</w:t>
            </w:r>
            <w:r w:rsidRPr="00CE4D98">
              <w:rPr>
                <w:rFonts w:ascii="Doulos SIL" w:hAnsi="Doulos SIL"/>
                <w:noProof/>
                <w:lang w:val="en-US"/>
              </w:rPr>
              <w:t>ki-a</w:t>
            </w:r>
          </w:p>
        </w:tc>
        <w:tc>
          <w:tcPr>
            <w:tcW w:w="0" w:type="auto"/>
          </w:tcPr>
          <w:p w14:paraId="3A27AF15" w14:textId="36D2C973" w:rsidR="00E5374D" w:rsidRPr="00261222" w:rsidRDefault="00E5374D" w:rsidP="00FE3C7D">
            <w:pPr>
              <w:pStyle w:val="NormalforTables"/>
              <w:spacing w:line="720" w:lineRule="exact"/>
            </w:pPr>
            <w:r w:rsidRPr="00CE4D98">
              <w:rPr>
                <w:rFonts w:ascii="Doulos SIL" w:hAnsi="Doulos SIL"/>
                <w:noProof/>
                <w:lang w:val="en-US"/>
              </w:rPr>
              <w:t>wiʈi</w:t>
            </w:r>
            <w:r w:rsidR="003234AA">
              <w:rPr>
                <w:rFonts w:ascii="Doulos SIL" w:hAnsi="Doulos SIL"/>
                <w:noProof/>
                <w:lang w:val="en-US"/>
              </w:rPr>
              <w:t>-c-a</w:t>
            </w:r>
          </w:p>
        </w:tc>
        <w:tc>
          <w:tcPr>
            <w:tcW w:w="0" w:type="auto"/>
          </w:tcPr>
          <w:p w14:paraId="0C585492" w14:textId="4DE08D38" w:rsidR="00E5374D" w:rsidRPr="00261222" w:rsidRDefault="00E5374D" w:rsidP="00FE3C7D">
            <w:pPr>
              <w:pStyle w:val="NormalforTables"/>
              <w:spacing w:line="720" w:lineRule="exact"/>
            </w:pPr>
          </w:p>
        </w:tc>
        <w:tc>
          <w:tcPr>
            <w:tcW w:w="0" w:type="auto"/>
          </w:tcPr>
          <w:p w14:paraId="18CC7E23" w14:textId="47D71F92"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mutin</w:t>
            </w:r>
            <w:r w:rsidRPr="00261222">
              <w:rPr>
                <w:noProof/>
                <w:lang w:val="en-US"/>
              </w:rPr>
              <w:t>+</w:t>
            </w:r>
            <w:r w:rsidRPr="00CE4D98">
              <w:rPr>
                <w:rFonts w:ascii="Doulos SIL" w:hAnsi="Doulos SIL"/>
                <w:noProof/>
                <w:lang w:val="en-US"/>
              </w:rPr>
              <w:t>ki-a</w:t>
            </w:r>
          </w:p>
        </w:tc>
        <w:tc>
          <w:tcPr>
            <w:tcW w:w="0" w:type="auto"/>
          </w:tcPr>
          <w:p w14:paraId="780FB364" w14:textId="77777777" w:rsidR="00E5374D" w:rsidRPr="00C238D5" w:rsidRDefault="00E5374D" w:rsidP="00FE3C7D">
            <w:pPr>
              <w:pStyle w:val="NormalforTables"/>
              <w:spacing w:line="720" w:lineRule="exact"/>
              <w:rPr>
                <w:rFonts w:ascii="Doulos SIL" w:hAnsi="Doulos SIL"/>
                <w:noProof/>
                <w:lang w:val="en-US"/>
              </w:rPr>
            </w:pPr>
            <w:r w:rsidRPr="00CE4D98">
              <w:rPr>
                <w:rFonts w:ascii="Doulos SIL" w:hAnsi="Doulos SIL"/>
                <w:noProof/>
                <w:lang w:val="en-US"/>
              </w:rPr>
              <w:t>cuŋarpa</w:t>
            </w:r>
            <w:r w:rsidRPr="00261222">
              <w:rPr>
                <w:noProof/>
                <w:lang w:val="en-US"/>
              </w:rPr>
              <w:t>+</w:t>
            </w:r>
            <w:r w:rsidRPr="00CE4D98">
              <w:rPr>
                <w:rFonts w:ascii="Doulos SIL" w:hAnsi="Doulos SIL"/>
                <w:noProof/>
                <w:lang w:val="en-US"/>
              </w:rPr>
              <w:t>ki-a</w:t>
            </w:r>
          </w:p>
        </w:tc>
      </w:tr>
      <w:tr w:rsidR="00E5374D" w:rsidRPr="007B7625" w14:paraId="4B72B329" w14:textId="77777777" w:rsidTr="00E5374D">
        <w:tc>
          <w:tcPr>
            <w:tcW w:w="0" w:type="auto"/>
          </w:tcPr>
          <w:p w14:paraId="54F0451A" w14:textId="06D85B90" w:rsidR="00E5374D" w:rsidRPr="007B7625" w:rsidRDefault="00E5374D" w:rsidP="00FE3C7D">
            <w:pPr>
              <w:pStyle w:val="NormalforTables"/>
              <w:spacing w:line="720" w:lineRule="exact"/>
            </w:pPr>
            <w:r w:rsidRPr="00261222">
              <w:t>coolamon-µ</w:t>
            </w:r>
            <w:r w:rsidRPr="00261222">
              <w:rPr>
                <w:smallCaps/>
              </w:rPr>
              <w:t>loc-t</w:t>
            </w:r>
          </w:p>
        </w:tc>
        <w:tc>
          <w:tcPr>
            <w:tcW w:w="0" w:type="auto"/>
          </w:tcPr>
          <w:p w14:paraId="2097E2CB" w14:textId="082EFDC1" w:rsidR="00E5374D" w:rsidRPr="007B7625" w:rsidRDefault="00E5374D" w:rsidP="00FE3C7D">
            <w:pPr>
              <w:pStyle w:val="NormalforTables"/>
              <w:spacing w:line="720" w:lineRule="exact"/>
            </w:pPr>
            <w:r w:rsidRPr="00261222">
              <w:t>‹stay</w:t>
            </w:r>
            <w:r w:rsidR="009F6A11" w:rsidRPr="009F6A11">
              <w:rPr>
                <w:smallCaps/>
              </w:rPr>
              <w:t>-j›-t</w:t>
            </w:r>
          </w:p>
        </w:tc>
        <w:tc>
          <w:tcPr>
            <w:tcW w:w="0" w:type="auto"/>
          </w:tcPr>
          <w:p w14:paraId="051CDF7F" w14:textId="1F748A74" w:rsidR="00E5374D" w:rsidRPr="007B7625" w:rsidRDefault="00E5374D" w:rsidP="00FE3C7D">
            <w:pPr>
              <w:pStyle w:val="NormalforTables"/>
              <w:spacing w:line="720" w:lineRule="exact"/>
            </w:pPr>
          </w:p>
        </w:tc>
        <w:tc>
          <w:tcPr>
            <w:tcW w:w="0" w:type="auto"/>
          </w:tcPr>
          <w:p w14:paraId="1E835CC3" w14:textId="22E30E11" w:rsidR="00E5374D" w:rsidRPr="007B7625" w:rsidRDefault="00E5374D" w:rsidP="00FE3C7D">
            <w:pPr>
              <w:pStyle w:val="NormalforTables"/>
              <w:spacing w:line="720" w:lineRule="exact"/>
            </w:pPr>
            <w:r w:rsidRPr="00261222">
              <w:t>tied together-µ</w:t>
            </w:r>
            <w:r w:rsidRPr="00261222">
              <w:rPr>
                <w:smallCaps/>
              </w:rPr>
              <w:t>loc-t</w:t>
            </w:r>
          </w:p>
        </w:tc>
        <w:tc>
          <w:tcPr>
            <w:tcW w:w="0" w:type="auto"/>
          </w:tcPr>
          <w:p w14:paraId="308A79E2" w14:textId="77777777" w:rsidR="00E5374D" w:rsidRPr="007B7625" w:rsidRDefault="00E5374D" w:rsidP="00FE3C7D">
            <w:pPr>
              <w:pStyle w:val="NormalforTables"/>
              <w:spacing w:line="720" w:lineRule="exact"/>
            </w:pPr>
            <w:r w:rsidRPr="00261222">
              <w:t>big-µ</w:t>
            </w:r>
            <w:r w:rsidRPr="00261222">
              <w:rPr>
                <w:smallCaps/>
              </w:rPr>
              <w:t>loc-t</w:t>
            </w:r>
          </w:p>
        </w:tc>
      </w:tr>
      <w:tr w:rsidR="00E5374D" w:rsidRPr="00261222" w14:paraId="0379089B" w14:textId="77777777" w:rsidTr="00E5374D">
        <w:tc>
          <w:tcPr>
            <w:tcW w:w="0" w:type="auto"/>
          </w:tcPr>
          <w:p w14:paraId="3B34262F" w14:textId="0DBB8F1C" w:rsidR="00E5374D" w:rsidRPr="007B7625" w:rsidRDefault="00E5374D" w:rsidP="00FE3C7D">
            <w:pPr>
              <w:pStyle w:val="NormalforTables"/>
              <w:spacing w:line="720" w:lineRule="exact"/>
            </w:pPr>
            <w:r w:rsidRPr="00261222">
              <w:t>coolamon-</w:t>
            </w:r>
            <w:r w:rsidRPr="00261222">
              <w:rPr>
                <w:smallCaps/>
              </w:rPr>
              <w:t>ins</w:t>
            </w:r>
          </w:p>
        </w:tc>
        <w:tc>
          <w:tcPr>
            <w:tcW w:w="0" w:type="auto"/>
          </w:tcPr>
          <w:p w14:paraId="5AA9B71C" w14:textId="0CE8ACE1" w:rsidR="00E5374D" w:rsidRPr="007B7625" w:rsidRDefault="00E5374D" w:rsidP="00FE3C7D">
            <w:pPr>
              <w:pStyle w:val="NormalforTables"/>
              <w:spacing w:line="720" w:lineRule="exact"/>
            </w:pPr>
            <w:r w:rsidRPr="00261222">
              <w:t>‹stay›</w:t>
            </w:r>
          </w:p>
        </w:tc>
        <w:tc>
          <w:tcPr>
            <w:tcW w:w="0" w:type="auto"/>
          </w:tcPr>
          <w:p w14:paraId="0A50007E" w14:textId="7DE4523F" w:rsidR="00E5374D" w:rsidRPr="007B7625" w:rsidRDefault="00E5374D" w:rsidP="00FE3C7D">
            <w:pPr>
              <w:pStyle w:val="NormalforTables"/>
              <w:spacing w:line="720" w:lineRule="exact"/>
            </w:pPr>
          </w:p>
        </w:tc>
        <w:tc>
          <w:tcPr>
            <w:tcW w:w="0" w:type="auto"/>
          </w:tcPr>
          <w:p w14:paraId="314E4A14" w14:textId="7B9F5679" w:rsidR="00E5374D" w:rsidRPr="007B7625" w:rsidRDefault="00E5374D" w:rsidP="00FE3C7D">
            <w:pPr>
              <w:pStyle w:val="NormalforTables"/>
              <w:spacing w:line="720" w:lineRule="exact"/>
            </w:pPr>
            <w:r w:rsidRPr="00261222">
              <w:t>tied together-</w:t>
            </w:r>
            <w:r w:rsidRPr="00261222">
              <w:rPr>
                <w:smallCaps/>
              </w:rPr>
              <w:t>ins</w:t>
            </w:r>
          </w:p>
        </w:tc>
        <w:tc>
          <w:tcPr>
            <w:tcW w:w="0" w:type="auto"/>
          </w:tcPr>
          <w:p w14:paraId="237CBD5B" w14:textId="77777777" w:rsidR="00E5374D" w:rsidRPr="00261222" w:rsidRDefault="00E5374D" w:rsidP="00FE3C7D">
            <w:pPr>
              <w:pStyle w:val="NormalforTables"/>
              <w:spacing w:line="720" w:lineRule="exact"/>
            </w:pPr>
            <w:r w:rsidRPr="00261222">
              <w:t>big-</w:t>
            </w:r>
            <w:r w:rsidRPr="00261222">
              <w:rPr>
                <w:smallCaps/>
              </w:rPr>
              <w:t>ins</w:t>
            </w:r>
          </w:p>
        </w:tc>
      </w:tr>
    </w:tbl>
    <w:p w14:paraId="554BCCCB" w14:textId="77777777" w:rsidR="001A6428" w:rsidRPr="00261222" w:rsidRDefault="001A6428" w:rsidP="00E5374D">
      <w:pPr>
        <w:pStyle w:val="Spacing"/>
        <w:spacing w:line="720" w:lineRule="exact"/>
        <w:ind w:left="720"/>
        <w:jc w:val="left"/>
      </w:pPr>
    </w:p>
    <w:tbl>
      <w:tblPr>
        <w:tblStyle w:val="TableGrid"/>
        <w:tblW w:w="35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51"/>
        <w:gridCol w:w="1962"/>
      </w:tblGrid>
      <w:tr w:rsidR="00E5374D" w:rsidRPr="009B1806" w14:paraId="29A12657" w14:textId="77777777" w:rsidTr="00E5374D">
        <w:tc>
          <w:tcPr>
            <w:tcW w:w="0" w:type="auto"/>
          </w:tcPr>
          <w:p w14:paraId="082A29D0" w14:textId="77777777" w:rsidR="00E5374D" w:rsidRPr="007B7625" w:rsidRDefault="00E5374D" w:rsidP="00FE3C7D">
            <w:pPr>
              <w:pStyle w:val="NormalforTables"/>
              <w:spacing w:line="720" w:lineRule="exact"/>
              <w:rPr>
                <w:b/>
              </w:rPr>
            </w:pPr>
            <w:r w:rsidRPr="00261222">
              <w:rPr>
                <w:b/>
                <w:i/>
              </w:rPr>
              <w:lastRenderedPageBreak/>
              <w:t>bardanguya</w:t>
            </w:r>
          </w:p>
        </w:tc>
        <w:tc>
          <w:tcPr>
            <w:tcW w:w="0" w:type="auto"/>
          </w:tcPr>
          <w:p w14:paraId="5492D831" w14:textId="77777777" w:rsidR="00E5374D" w:rsidRPr="00EE5105" w:rsidRDefault="00E5374D" w:rsidP="00FE3C7D">
            <w:pPr>
              <w:pStyle w:val="NormalforTables"/>
              <w:spacing w:line="720" w:lineRule="exact"/>
            </w:pPr>
            <w:r w:rsidRPr="00261222">
              <w:rPr>
                <w:b/>
                <w:i/>
              </w:rPr>
              <w:t>kurday</w:t>
            </w:r>
            <w:r w:rsidRPr="00261222">
              <w:rPr>
                <w:i/>
              </w:rPr>
              <w:t xml:space="preserve"> </w:t>
            </w:r>
            <w:r w:rsidRPr="00261222">
              <w:t>]</w:t>
            </w:r>
            <w:r w:rsidRPr="00261222">
              <w:rPr>
                <w:i/>
              </w:rPr>
              <w:t>.</w:t>
            </w:r>
          </w:p>
        </w:tc>
      </w:tr>
      <w:tr w:rsidR="00E5374D" w:rsidRPr="009B1806" w14:paraId="42781C5A" w14:textId="77777777" w:rsidTr="00E5374D">
        <w:tc>
          <w:tcPr>
            <w:tcW w:w="0" w:type="auto"/>
          </w:tcPr>
          <w:p w14:paraId="4D75F7F7" w14:textId="77777777" w:rsidR="00E5374D" w:rsidRPr="00C238D5" w:rsidRDefault="00E5374D" w:rsidP="00FE3C7D">
            <w:pPr>
              <w:pStyle w:val="NormalforTables"/>
              <w:spacing w:line="720" w:lineRule="exact"/>
              <w:rPr>
                <w:rFonts w:ascii="Doulos SIL" w:hAnsi="Doulos SIL"/>
                <w:lang w:val="en-US"/>
              </w:rPr>
            </w:pPr>
            <w:r w:rsidRPr="00CE4D98">
              <w:rPr>
                <w:rFonts w:ascii="Doulos SIL" w:hAnsi="Doulos SIL"/>
                <w:noProof/>
                <w:lang w:val="en-US"/>
              </w:rPr>
              <w:t>paʈaŋu</w:t>
            </w:r>
            <w:r w:rsidRPr="00261222">
              <w:rPr>
                <w:noProof/>
                <w:lang w:val="en-US"/>
              </w:rPr>
              <w:t>+</w:t>
            </w:r>
            <w:r w:rsidRPr="00CE4D98">
              <w:rPr>
                <w:rFonts w:ascii="Doulos SIL" w:hAnsi="Doulos SIL"/>
                <w:noProof/>
                <w:lang w:val="en-US"/>
              </w:rPr>
              <w:t>ki-a</w:t>
            </w:r>
          </w:p>
        </w:tc>
        <w:tc>
          <w:tcPr>
            <w:tcW w:w="0" w:type="auto"/>
          </w:tcPr>
          <w:p w14:paraId="41B6A0A9" w14:textId="77777777" w:rsidR="00E5374D" w:rsidRPr="00C238D5" w:rsidRDefault="00E5374D" w:rsidP="00FE3C7D">
            <w:pPr>
              <w:pStyle w:val="NormalforTables"/>
              <w:spacing w:line="720" w:lineRule="exact"/>
              <w:rPr>
                <w:rFonts w:ascii="Doulos SIL" w:hAnsi="Doulos SIL"/>
                <w:lang w:val="en-US"/>
              </w:rPr>
            </w:pPr>
            <w:r w:rsidRPr="00CE4D98">
              <w:rPr>
                <w:rFonts w:ascii="Doulos SIL" w:hAnsi="Doulos SIL"/>
                <w:noProof/>
                <w:lang w:val="en-US"/>
              </w:rPr>
              <w:t>kuʈa</w:t>
            </w:r>
            <w:r w:rsidRPr="00261222">
              <w:rPr>
                <w:noProof/>
                <w:lang w:val="en-US"/>
              </w:rPr>
              <w:t>+</w:t>
            </w:r>
            <w:r w:rsidRPr="00CE4D98">
              <w:rPr>
                <w:rFonts w:ascii="Doulos SIL" w:hAnsi="Doulos SIL"/>
                <w:noProof/>
                <w:lang w:val="en-US"/>
              </w:rPr>
              <w:t>ki-a</w:t>
            </w:r>
          </w:p>
        </w:tc>
      </w:tr>
      <w:tr w:rsidR="00E5374D" w:rsidRPr="00791B8F" w14:paraId="4D5DC762" w14:textId="77777777" w:rsidTr="00E5374D">
        <w:tc>
          <w:tcPr>
            <w:tcW w:w="0" w:type="auto"/>
          </w:tcPr>
          <w:p w14:paraId="1BD2A611" w14:textId="77777777" w:rsidR="00E5374D" w:rsidRPr="00791B8F" w:rsidRDefault="00E5374D" w:rsidP="00FE3C7D">
            <w:pPr>
              <w:pStyle w:val="NormalforTables"/>
              <w:spacing w:line="720" w:lineRule="exact"/>
            </w:pPr>
            <w:r w:rsidRPr="00261222">
              <w:t>large-µ</w:t>
            </w:r>
            <w:r w:rsidRPr="00261222">
              <w:rPr>
                <w:smallCaps/>
              </w:rPr>
              <w:t>loc-t</w:t>
            </w:r>
          </w:p>
        </w:tc>
        <w:tc>
          <w:tcPr>
            <w:tcW w:w="0" w:type="auto"/>
          </w:tcPr>
          <w:p w14:paraId="7B399F2E" w14:textId="77777777" w:rsidR="00E5374D" w:rsidRPr="00791B8F" w:rsidRDefault="00E5374D" w:rsidP="00FE3C7D">
            <w:pPr>
              <w:pStyle w:val="NormalforTables"/>
              <w:spacing w:line="720" w:lineRule="exact"/>
            </w:pPr>
            <w:r w:rsidRPr="00261222">
              <w:t>coolamon-µ</w:t>
            </w:r>
            <w:r w:rsidRPr="00261222">
              <w:rPr>
                <w:smallCaps/>
              </w:rPr>
              <w:t>loc-t</w:t>
            </w:r>
          </w:p>
        </w:tc>
      </w:tr>
      <w:tr w:rsidR="00E5374D" w:rsidRPr="00791B8F" w14:paraId="49BE4EC5" w14:textId="77777777" w:rsidTr="00E5374D">
        <w:tc>
          <w:tcPr>
            <w:tcW w:w="0" w:type="auto"/>
          </w:tcPr>
          <w:p w14:paraId="7FEC4E9B" w14:textId="77777777" w:rsidR="00E5374D" w:rsidRPr="00791B8F" w:rsidRDefault="00E5374D" w:rsidP="00FE3C7D">
            <w:pPr>
              <w:pStyle w:val="NormalforTables"/>
              <w:spacing w:line="720" w:lineRule="exact"/>
            </w:pPr>
            <w:r w:rsidRPr="00261222">
              <w:t>large-</w:t>
            </w:r>
            <w:r w:rsidRPr="00261222">
              <w:rPr>
                <w:smallCaps/>
              </w:rPr>
              <w:t>ins</w:t>
            </w:r>
          </w:p>
        </w:tc>
        <w:tc>
          <w:tcPr>
            <w:tcW w:w="0" w:type="auto"/>
          </w:tcPr>
          <w:p w14:paraId="279081E7" w14:textId="77777777" w:rsidR="00E5374D" w:rsidRPr="00791B8F" w:rsidRDefault="00E5374D" w:rsidP="00FE3C7D">
            <w:pPr>
              <w:pStyle w:val="NormalforTables"/>
              <w:spacing w:line="720" w:lineRule="exact"/>
            </w:pPr>
            <w:r w:rsidRPr="00261222">
              <w:t>coolamon-</w:t>
            </w:r>
            <w:r w:rsidRPr="00261222">
              <w:rPr>
                <w:smallCaps/>
              </w:rPr>
              <w:t>ins</w:t>
            </w:r>
          </w:p>
        </w:tc>
      </w:tr>
    </w:tbl>
    <w:p w14:paraId="5AFCD84C" w14:textId="70A31C61" w:rsidR="001A6428" w:rsidRDefault="00E5374D" w:rsidP="00E5374D">
      <w:pPr>
        <w:pStyle w:val="NormalforTables"/>
        <w:spacing w:line="720" w:lineRule="exact"/>
        <w:ind w:left="720"/>
      </w:pPr>
      <w:r w:rsidRPr="00261222">
        <w:t>‘(They) stay in the coolamon, in t</w:t>
      </w:r>
      <w:r>
        <w:t xml:space="preserve">he great big, bound coolamon.’  </w:t>
      </w:r>
      <w:r w:rsidRPr="00261222">
        <w:t>[R2005-aug02a]</w:t>
      </w:r>
    </w:p>
    <w:p w14:paraId="3C84B823" w14:textId="77777777" w:rsidR="00E5374D" w:rsidRDefault="00E5374D" w:rsidP="00E5374D">
      <w:pPr>
        <w:pStyle w:val="NormalforTables"/>
        <w:spacing w:line="720" w:lineRule="exact"/>
      </w:pPr>
    </w:p>
    <w:p w14:paraId="507849F4" w14:textId="14106ED0" w:rsidR="00E5374D" w:rsidRPr="00261222" w:rsidRDefault="00DE41BA" w:rsidP="00E5374D">
      <w:pPr>
        <w:pStyle w:val="NormalforTables"/>
        <w:spacing w:line="720" w:lineRule="exact"/>
      </w:pPr>
      <w:r w:rsidRPr="00DE41BA">
        <w:t>(7.12)</w:t>
      </w:r>
      <w:r w:rsidR="00E5374D">
        <w:tab/>
      </w:r>
      <w:r w:rsidR="00E5374D" w:rsidRPr="00261222">
        <w:t>Alternative character</w:t>
      </w:r>
      <w:r w:rsidR="00542237">
        <w:t>izat</w:t>
      </w:r>
      <w:r w:rsidR="00E5374D" w:rsidRPr="00261222">
        <w:t xml:space="preserve">ion (different N head of NP occurs in each DP) </w:t>
      </w:r>
      <w:r w:rsidR="00F96DF1" w:rsidRPr="00F96DF1">
        <w:t>(Evans 1995a: 250–51)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06"/>
        <w:gridCol w:w="2107"/>
        <w:gridCol w:w="1008"/>
        <w:gridCol w:w="2282"/>
      </w:tblGrid>
      <w:tr w:rsidR="00E5374D" w:rsidRPr="009B1806" w14:paraId="55ABE7A2" w14:textId="77777777" w:rsidTr="00982A85">
        <w:tc>
          <w:tcPr>
            <w:tcW w:w="0" w:type="auto"/>
          </w:tcPr>
          <w:p w14:paraId="67EAE731" w14:textId="77777777" w:rsidR="00E5374D" w:rsidRPr="00C238D5" w:rsidRDefault="00E5374D" w:rsidP="00FE3C7D">
            <w:pPr>
              <w:pStyle w:val="NormalforTables"/>
              <w:spacing w:line="720" w:lineRule="exact"/>
              <w:rPr>
                <w:i/>
              </w:rPr>
            </w:pPr>
            <w:r w:rsidRPr="00261222">
              <w:rPr>
                <w:i/>
              </w:rPr>
              <w:t>Warraa</w:t>
            </w:r>
          </w:p>
        </w:tc>
        <w:tc>
          <w:tcPr>
            <w:tcW w:w="0" w:type="auto"/>
          </w:tcPr>
          <w:p w14:paraId="39B4331E" w14:textId="77777777" w:rsidR="00E5374D" w:rsidRPr="007B7625" w:rsidRDefault="00E5374D" w:rsidP="00FE3C7D">
            <w:pPr>
              <w:pStyle w:val="NormalforTables"/>
              <w:spacing w:line="720" w:lineRule="exact"/>
              <w:rPr>
                <w:b/>
              </w:rPr>
            </w:pPr>
            <w:r w:rsidRPr="00261222">
              <w:rPr>
                <w:b/>
                <w:i/>
              </w:rPr>
              <w:t xml:space="preserve">dathinnguniya </w:t>
            </w:r>
          </w:p>
        </w:tc>
        <w:tc>
          <w:tcPr>
            <w:tcW w:w="0" w:type="auto"/>
          </w:tcPr>
          <w:p w14:paraId="5119EA74" w14:textId="77777777" w:rsidR="00E5374D" w:rsidRPr="00791B8F" w:rsidRDefault="00E5374D" w:rsidP="00FE3C7D">
            <w:pPr>
              <w:pStyle w:val="NormalforTables"/>
              <w:spacing w:line="720" w:lineRule="exact"/>
            </w:pPr>
            <w:r w:rsidRPr="00261222">
              <w:rPr>
                <w:rFonts w:cs="Times-Roman"/>
                <w:i/>
                <w:iCs/>
                <w:lang w:val="en-US"/>
              </w:rPr>
              <w:t>diyaja</w:t>
            </w:r>
          </w:p>
        </w:tc>
        <w:tc>
          <w:tcPr>
            <w:tcW w:w="0" w:type="auto"/>
          </w:tcPr>
          <w:p w14:paraId="6A4434D6" w14:textId="77777777" w:rsidR="00E5374D" w:rsidRPr="00EE5105" w:rsidRDefault="00E5374D" w:rsidP="00FE3C7D">
            <w:pPr>
              <w:pStyle w:val="NormalforTables"/>
              <w:spacing w:line="720" w:lineRule="exact"/>
            </w:pPr>
            <w:r w:rsidRPr="00261222">
              <w:rPr>
                <w:b/>
                <w:i/>
              </w:rPr>
              <w:t>Murarringuni</w:t>
            </w:r>
            <w:r w:rsidRPr="00261222">
              <w:rPr>
                <w:i/>
              </w:rPr>
              <w:t xml:space="preserve"> </w:t>
            </w:r>
            <w:r w:rsidRPr="00261222">
              <w:t>.</w:t>
            </w:r>
          </w:p>
        </w:tc>
      </w:tr>
      <w:tr w:rsidR="00E5374D" w:rsidRPr="009B1806" w14:paraId="0D6BFB77" w14:textId="77777777" w:rsidTr="00982A85">
        <w:tc>
          <w:tcPr>
            <w:tcW w:w="0" w:type="auto"/>
          </w:tcPr>
          <w:p w14:paraId="017150C5" w14:textId="77777777" w:rsidR="00E5374D" w:rsidRPr="00C238D5" w:rsidRDefault="00E5374D" w:rsidP="00FE3C7D">
            <w:pPr>
              <w:pStyle w:val="NormalforTables"/>
              <w:spacing w:line="720" w:lineRule="exact"/>
              <w:rPr>
                <w:rFonts w:ascii="Doulos SIL" w:hAnsi="Doulos SIL"/>
                <w:lang w:val="en-US"/>
              </w:rPr>
            </w:pPr>
            <w:r w:rsidRPr="00CE4D98">
              <w:rPr>
                <w:rFonts w:ascii="Doulos SIL" w:hAnsi="Doulos SIL"/>
                <w:noProof/>
                <w:lang w:val="en-US"/>
              </w:rPr>
              <w:t>wara-a</w:t>
            </w:r>
          </w:p>
        </w:tc>
        <w:tc>
          <w:tcPr>
            <w:tcW w:w="0" w:type="auto"/>
          </w:tcPr>
          <w:p w14:paraId="73344298"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ʈat̪in-ŋuni</w:t>
            </w:r>
            <w:r w:rsidRPr="00261222">
              <w:rPr>
                <w:noProof/>
                <w:lang w:val="en-US"/>
              </w:rPr>
              <w:t>+</w:t>
            </w:r>
            <w:r w:rsidRPr="00CE4D98">
              <w:rPr>
                <w:rFonts w:ascii="Doulos SIL" w:hAnsi="Doulos SIL"/>
                <w:noProof/>
                <w:lang w:val="en-US"/>
              </w:rPr>
              <w:t>ki-a</w:t>
            </w:r>
          </w:p>
        </w:tc>
        <w:tc>
          <w:tcPr>
            <w:tcW w:w="0" w:type="auto"/>
          </w:tcPr>
          <w:p w14:paraId="36EBC7CB" w14:textId="0E0C25F4"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ʈia</w:t>
            </w:r>
            <w:r w:rsidR="003234AA">
              <w:rPr>
                <w:rFonts w:ascii="Doulos SIL" w:hAnsi="Doulos SIL"/>
                <w:noProof/>
                <w:lang w:val="en-US"/>
              </w:rPr>
              <w:t>-c-a</w:t>
            </w:r>
          </w:p>
        </w:tc>
        <w:tc>
          <w:tcPr>
            <w:tcW w:w="0" w:type="auto"/>
          </w:tcPr>
          <w:p w14:paraId="0E5C7E75" w14:textId="77777777" w:rsidR="00E5374D" w:rsidRPr="000B74C3" w:rsidRDefault="00E5374D" w:rsidP="00FE3C7D">
            <w:pPr>
              <w:pStyle w:val="NormalforTables"/>
              <w:spacing w:line="720" w:lineRule="exact"/>
              <w:ind w:right="-566"/>
              <w:rPr>
                <w:rFonts w:ascii="Doulos SIL" w:hAnsi="Doulos SIL"/>
                <w:noProof/>
                <w:lang w:val="en-US"/>
              </w:rPr>
            </w:pPr>
            <w:r w:rsidRPr="00CE4D98">
              <w:rPr>
                <w:rFonts w:ascii="Doulos SIL" w:hAnsi="Doulos SIL"/>
                <w:noProof/>
                <w:lang w:val="en-US"/>
              </w:rPr>
              <w:t>muɻari-ŋuni</w:t>
            </w:r>
            <w:r w:rsidRPr="00261222">
              <w:rPr>
                <w:noProof/>
                <w:lang w:val="en-US"/>
              </w:rPr>
              <w:t>+</w:t>
            </w:r>
            <w:r w:rsidRPr="00CE4D98">
              <w:rPr>
                <w:rFonts w:ascii="Doulos SIL" w:hAnsi="Doulos SIL"/>
                <w:noProof/>
                <w:lang w:val="en-US"/>
              </w:rPr>
              <w:t>ki-a</w:t>
            </w:r>
          </w:p>
        </w:tc>
      </w:tr>
      <w:tr w:rsidR="00E5374D" w:rsidRPr="00791B8F" w14:paraId="24FBF791" w14:textId="77777777" w:rsidTr="00982A85">
        <w:tc>
          <w:tcPr>
            <w:tcW w:w="0" w:type="auto"/>
          </w:tcPr>
          <w:p w14:paraId="046F6D77" w14:textId="77777777" w:rsidR="00E5374D" w:rsidRPr="00791B8F" w:rsidRDefault="00E5374D" w:rsidP="00FE3C7D">
            <w:pPr>
              <w:pStyle w:val="NormalforTables"/>
              <w:spacing w:line="720" w:lineRule="exact"/>
            </w:pPr>
            <w:r w:rsidRPr="00261222">
              <w:t>far-</w:t>
            </w:r>
            <w:r w:rsidRPr="00261222">
              <w:rPr>
                <w:smallCaps/>
              </w:rPr>
              <w:t>t</w:t>
            </w:r>
          </w:p>
        </w:tc>
        <w:tc>
          <w:tcPr>
            <w:tcW w:w="0" w:type="auto"/>
          </w:tcPr>
          <w:p w14:paraId="41C71BDD" w14:textId="77777777" w:rsidR="00E5374D" w:rsidRPr="00791B8F" w:rsidRDefault="00E5374D" w:rsidP="00FE3C7D">
            <w:pPr>
              <w:pStyle w:val="NormalforTables"/>
              <w:spacing w:line="720" w:lineRule="exact"/>
            </w:pPr>
            <w:r w:rsidRPr="00261222">
              <w:t>there-µ</w:t>
            </w:r>
            <w:r w:rsidRPr="00261222">
              <w:rPr>
                <w:smallCaps/>
              </w:rPr>
              <w:t>inst</w:t>
            </w:r>
            <w:r w:rsidRPr="00261222">
              <w:t>-µ</w:t>
            </w:r>
            <w:r w:rsidRPr="00261222">
              <w:rPr>
                <w:smallCaps/>
              </w:rPr>
              <w:t>loc-t</w:t>
            </w:r>
          </w:p>
        </w:tc>
        <w:tc>
          <w:tcPr>
            <w:tcW w:w="0" w:type="auto"/>
          </w:tcPr>
          <w:p w14:paraId="0E84CF83" w14:textId="0561F35D" w:rsidR="00E5374D" w:rsidRPr="00791B8F" w:rsidRDefault="00E5374D" w:rsidP="00FE3C7D">
            <w:pPr>
              <w:pStyle w:val="NormalforTables"/>
              <w:spacing w:line="720" w:lineRule="exact"/>
            </w:pPr>
            <w:r w:rsidRPr="00261222">
              <w:t>‹eat</w:t>
            </w:r>
            <w:r w:rsidR="009F6A11" w:rsidRPr="009F6A11">
              <w:rPr>
                <w:smallCaps/>
              </w:rPr>
              <w:t>-j›-t</w:t>
            </w:r>
          </w:p>
        </w:tc>
        <w:tc>
          <w:tcPr>
            <w:tcW w:w="0" w:type="auto"/>
          </w:tcPr>
          <w:p w14:paraId="18197DCE" w14:textId="77777777" w:rsidR="00E5374D" w:rsidRPr="00791B8F" w:rsidRDefault="00E5374D" w:rsidP="00FE3C7D">
            <w:pPr>
              <w:pStyle w:val="NormalforTables"/>
              <w:spacing w:line="720" w:lineRule="exact"/>
            </w:pPr>
            <w:r w:rsidRPr="00261222">
              <w:t>(place)-µ</w:t>
            </w:r>
            <w:r w:rsidRPr="00261222">
              <w:rPr>
                <w:smallCaps/>
              </w:rPr>
              <w:t>inst</w:t>
            </w:r>
            <w:r w:rsidRPr="00261222">
              <w:t>-µ</w:t>
            </w:r>
            <w:r w:rsidRPr="00261222">
              <w:rPr>
                <w:smallCaps/>
              </w:rPr>
              <w:t>loc-t</w:t>
            </w:r>
          </w:p>
        </w:tc>
      </w:tr>
      <w:tr w:rsidR="00E5374D" w:rsidRPr="00791B8F" w14:paraId="3CB4C594" w14:textId="77777777" w:rsidTr="00982A85">
        <w:tc>
          <w:tcPr>
            <w:tcW w:w="0" w:type="auto"/>
          </w:tcPr>
          <w:p w14:paraId="6F264027" w14:textId="77777777" w:rsidR="00E5374D" w:rsidRPr="00791B8F" w:rsidRDefault="00E5374D" w:rsidP="00FE3C7D">
            <w:pPr>
              <w:pStyle w:val="NormalforTables"/>
              <w:spacing w:line="720" w:lineRule="exact"/>
            </w:pPr>
            <w:r w:rsidRPr="00261222">
              <w:t>far</w:t>
            </w:r>
          </w:p>
        </w:tc>
        <w:tc>
          <w:tcPr>
            <w:tcW w:w="0" w:type="auto"/>
          </w:tcPr>
          <w:p w14:paraId="2977FA1A" w14:textId="77777777" w:rsidR="00E5374D" w:rsidRPr="00791B8F" w:rsidRDefault="00E5374D" w:rsidP="00FE3C7D">
            <w:pPr>
              <w:pStyle w:val="NormalforTables"/>
              <w:spacing w:line="720" w:lineRule="exact"/>
            </w:pPr>
            <w:r w:rsidRPr="00261222">
              <w:t>there-</w:t>
            </w:r>
            <w:r w:rsidRPr="00261222">
              <w:rPr>
                <w:smallCaps/>
              </w:rPr>
              <w:t>inst</w:t>
            </w:r>
            <w:r w:rsidRPr="00261222">
              <w:t>-</w:t>
            </w:r>
            <w:r w:rsidRPr="00261222">
              <w:rPr>
                <w:smallCaps/>
              </w:rPr>
              <w:t>ins</w:t>
            </w:r>
          </w:p>
        </w:tc>
        <w:tc>
          <w:tcPr>
            <w:tcW w:w="0" w:type="auto"/>
          </w:tcPr>
          <w:p w14:paraId="7AC27A81" w14:textId="553CF261" w:rsidR="00E5374D" w:rsidRPr="00791B8F" w:rsidRDefault="00E5374D" w:rsidP="00FE3C7D">
            <w:pPr>
              <w:pStyle w:val="NormalforTables"/>
              <w:spacing w:line="720" w:lineRule="exact"/>
            </w:pPr>
            <w:r w:rsidRPr="00261222">
              <w:t>‹eat›</w:t>
            </w:r>
          </w:p>
        </w:tc>
        <w:tc>
          <w:tcPr>
            <w:tcW w:w="0" w:type="auto"/>
          </w:tcPr>
          <w:p w14:paraId="11E29682" w14:textId="77777777" w:rsidR="00E5374D" w:rsidRPr="00791B8F" w:rsidRDefault="00E5374D" w:rsidP="00FE3C7D">
            <w:pPr>
              <w:pStyle w:val="NormalforTables"/>
              <w:spacing w:line="720" w:lineRule="exact"/>
            </w:pPr>
            <w:r w:rsidRPr="00261222">
              <w:t>(place)-</w:t>
            </w:r>
            <w:r w:rsidRPr="00261222">
              <w:rPr>
                <w:smallCaps/>
              </w:rPr>
              <w:t>inst</w:t>
            </w:r>
            <w:r w:rsidRPr="00261222">
              <w:t>-</w:t>
            </w:r>
            <w:r w:rsidRPr="00261222">
              <w:rPr>
                <w:smallCaps/>
              </w:rPr>
              <w:t>ins</w:t>
            </w:r>
          </w:p>
        </w:tc>
      </w:tr>
    </w:tbl>
    <w:p w14:paraId="4A6BE807" w14:textId="2DC6F24F" w:rsidR="001A6428" w:rsidRDefault="00E5374D" w:rsidP="00E5374D">
      <w:pPr>
        <w:pStyle w:val="Spacing"/>
        <w:spacing w:line="720" w:lineRule="exact"/>
        <w:ind w:left="720"/>
        <w:jc w:val="left"/>
      </w:pPr>
      <w:r w:rsidRPr="00261222">
        <w:t>‘(They) ate far away, there, at Murarri.’ [E1987-09-01]</w:t>
      </w:r>
    </w:p>
    <w:p w14:paraId="2269AF97" w14:textId="77777777" w:rsidR="00E5374D" w:rsidRDefault="00E5374D" w:rsidP="00E5374D">
      <w:pPr>
        <w:pStyle w:val="Spacing"/>
        <w:spacing w:line="720" w:lineRule="exact"/>
        <w:jc w:val="left"/>
      </w:pPr>
    </w:p>
    <w:p w14:paraId="4467E5D6" w14:textId="446323D7" w:rsidR="00E5374D" w:rsidRPr="00261222" w:rsidRDefault="00DE41BA" w:rsidP="00E5374D">
      <w:pPr>
        <w:pStyle w:val="Spacing"/>
        <w:spacing w:line="720" w:lineRule="exact"/>
        <w:jc w:val="left"/>
      </w:pPr>
      <w:r w:rsidRPr="00DE41BA">
        <w:t>(7.13)</w:t>
      </w:r>
      <w:r w:rsidR="00E5374D">
        <w:tab/>
      </w:r>
      <w:r w:rsidR="00E5374D" w:rsidRPr="00261222">
        <w:t xml:space="preserve">Generic–specific reference </w:t>
      </w:r>
      <w:r w:rsidR="00F96DF1" w:rsidRPr="00F96DF1">
        <w:t>(Evans 1995a: 244–47)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28"/>
        <w:gridCol w:w="1900"/>
        <w:gridCol w:w="1235"/>
        <w:gridCol w:w="1462"/>
        <w:gridCol w:w="1413"/>
      </w:tblGrid>
      <w:tr w:rsidR="00E5374D" w:rsidRPr="009B1806" w14:paraId="7A9C6DF2" w14:textId="77777777" w:rsidTr="00E5374D">
        <w:tc>
          <w:tcPr>
            <w:tcW w:w="0" w:type="auto"/>
          </w:tcPr>
          <w:p w14:paraId="1BBF768F" w14:textId="77777777" w:rsidR="00E5374D" w:rsidRPr="0067768D" w:rsidRDefault="00E5374D" w:rsidP="00FE3C7D">
            <w:pPr>
              <w:pStyle w:val="NormalforTables"/>
              <w:spacing w:line="720" w:lineRule="exact"/>
              <w:rPr>
                <w:i/>
              </w:rPr>
            </w:pPr>
            <w:r w:rsidRPr="00261222">
              <w:rPr>
                <w:i/>
              </w:rPr>
              <w:lastRenderedPageBreak/>
              <w:t>Dathina</w:t>
            </w:r>
          </w:p>
        </w:tc>
        <w:tc>
          <w:tcPr>
            <w:tcW w:w="0" w:type="auto"/>
          </w:tcPr>
          <w:p w14:paraId="1B3417A1" w14:textId="77777777" w:rsidR="00E5374D" w:rsidRPr="007B7625" w:rsidRDefault="00E5374D" w:rsidP="00FE3C7D">
            <w:pPr>
              <w:pStyle w:val="NormalforTables"/>
              <w:spacing w:line="720" w:lineRule="exact"/>
              <w:rPr>
                <w:b/>
              </w:rPr>
            </w:pPr>
            <w:r w:rsidRPr="00261222">
              <w:rPr>
                <w:i/>
              </w:rPr>
              <w:t>jardiwuthinda</w:t>
            </w:r>
          </w:p>
        </w:tc>
        <w:tc>
          <w:tcPr>
            <w:tcW w:w="0" w:type="auto"/>
          </w:tcPr>
          <w:p w14:paraId="387B407F" w14:textId="77777777" w:rsidR="00E5374D" w:rsidRPr="00791B8F" w:rsidRDefault="00E5374D" w:rsidP="00FE3C7D">
            <w:pPr>
              <w:pStyle w:val="NormalforTables"/>
              <w:spacing w:line="720" w:lineRule="exact"/>
            </w:pPr>
            <w:r w:rsidRPr="00261222">
              <w:rPr>
                <w:i/>
              </w:rPr>
              <w:t>badija</w:t>
            </w:r>
          </w:p>
        </w:tc>
        <w:tc>
          <w:tcPr>
            <w:tcW w:w="0" w:type="auto"/>
          </w:tcPr>
          <w:p w14:paraId="6B662D23" w14:textId="77777777" w:rsidR="00E5374D" w:rsidRPr="007B7625" w:rsidRDefault="00E5374D" w:rsidP="00FE3C7D">
            <w:pPr>
              <w:pStyle w:val="NormalforTables"/>
              <w:spacing w:line="720" w:lineRule="exact"/>
              <w:rPr>
                <w:rFonts w:ascii="Doulos SIL" w:hAnsi="Doulos SIL"/>
                <w:b/>
                <w:noProof/>
                <w:lang w:val="en-US"/>
              </w:rPr>
            </w:pPr>
            <w:r w:rsidRPr="00261222">
              <w:rPr>
                <w:b/>
                <w:i/>
              </w:rPr>
              <w:t>juli</w:t>
            </w:r>
          </w:p>
        </w:tc>
        <w:tc>
          <w:tcPr>
            <w:tcW w:w="0" w:type="auto"/>
          </w:tcPr>
          <w:p w14:paraId="49DE9239" w14:textId="77777777" w:rsidR="00E5374D" w:rsidRPr="007B7625" w:rsidRDefault="00E5374D" w:rsidP="00FE3C7D">
            <w:pPr>
              <w:pStyle w:val="NormalforTables"/>
              <w:spacing w:line="720" w:lineRule="exact"/>
              <w:rPr>
                <w:b/>
              </w:rPr>
            </w:pPr>
            <w:r w:rsidRPr="00261222">
              <w:rPr>
                <w:b/>
                <w:i/>
              </w:rPr>
              <w:t>wuranki.</w:t>
            </w:r>
          </w:p>
        </w:tc>
      </w:tr>
      <w:tr w:rsidR="00E5374D" w:rsidRPr="009B1806" w14:paraId="19319152" w14:textId="77777777" w:rsidTr="00E5374D">
        <w:tc>
          <w:tcPr>
            <w:tcW w:w="0" w:type="auto"/>
          </w:tcPr>
          <w:p w14:paraId="5C8565D2" w14:textId="77777777" w:rsidR="00E5374D" w:rsidRPr="00791B8F" w:rsidRDefault="00E5374D" w:rsidP="00FE3C7D">
            <w:pPr>
              <w:pStyle w:val="NormalforTables"/>
              <w:spacing w:line="720" w:lineRule="exact"/>
              <w:rPr>
                <w:rFonts w:ascii="Doulos SIL" w:hAnsi="Doulos SIL"/>
                <w:lang w:val="en-US"/>
              </w:rPr>
            </w:pPr>
            <w:r w:rsidRPr="00CE4D98">
              <w:rPr>
                <w:rFonts w:ascii="Doulos SIL" w:hAnsi="Doulos SIL"/>
                <w:noProof/>
                <w:lang w:val="en-US"/>
              </w:rPr>
              <w:t>ʈat̪ina</w:t>
            </w:r>
          </w:p>
        </w:tc>
        <w:tc>
          <w:tcPr>
            <w:tcW w:w="0" w:type="auto"/>
          </w:tcPr>
          <w:p w14:paraId="04A00275"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caʈi-wut̪iɲ-ta</w:t>
            </w:r>
          </w:p>
        </w:tc>
        <w:tc>
          <w:tcPr>
            <w:tcW w:w="0" w:type="auto"/>
          </w:tcPr>
          <w:p w14:paraId="098AFBD4" w14:textId="6479221F"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pati</w:t>
            </w:r>
            <w:r w:rsidR="003234AA">
              <w:rPr>
                <w:rFonts w:ascii="Doulos SIL" w:hAnsi="Doulos SIL"/>
                <w:noProof/>
                <w:lang w:val="en-US"/>
              </w:rPr>
              <w:t>-c-a</w:t>
            </w:r>
          </w:p>
        </w:tc>
        <w:tc>
          <w:tcPr>
            <w:tcW w:w="0" w:type="auto"/>
          </w:tcPr>
          <w:p w14:paraId="33EBA5C5"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cul</w:t>
            </w:r>
            <w:r w:rsidRPr="00261222">
              <w:rPr>
                <w:noProof/>
                <w:lang w:val="en-US"/>
              </w:rPr>
              <w:t>+</w:t>
            </w:r>
            <w:r w:rsidRPr="00CE4D98">
              <w:rPr>
                <w:rFonts w:ascii="Doulos SIL" w:hAnsi="Doulos SIL"/>
                <w:noProof/>
                <w:lang w:val="en-US"/>
              </w:rPr>
              <w:t>ki-a</w:t>
            </w:r>
          </w:p>
        </w:tc>
        <w:tc>
          <w:tcPr>
            <w:tcW w:w="0" w:type="auto"/>
          </w:tcPr>
          <w:p w14:paraId="7243416B" w14:textId="77777777" w:rsidR="00E5374D" w:rsidRPr="000B74C3" w:rsidRDefault="00E5374D" w:rsidP="00FE3C7D">
            <w:pPr>
              <w:pStyle w:val="NormalforTables"/>
              <w:spacing w:line="720" w:lineRule="exact"/>
              <w:rPr>
                <w:rFonts w:ascii="Doulos SIL" w:hAnsi="Doulos SIL"/>
                <w:noProof/>
                <w:lang w:val="en-US"/>
              </w:rPr>
            </w:pPr>
            <w:r w:rsidRPr="00CE4D98">
              <w:rPr>
                <w:rFonts w:ascii="Doulos SIL" w:hAnsi="Doulos SIL"/>
                <w:noProof/>
                <w:lang w:val="en-US"/>
              </w:rPr>
              <w:t>wuɻan</w:t>
            </w:r>
            <w:r w:rsidRPr="00261222">
              <w:rPr>
                <w:noProof/>
                <w:lang w:val="en-US"/>
              </w:rPr>
              <w:t>+</w:t>
            </w:r>
            <w:r w:rsidRPr="00CE4D98">
              <w:rPr>
                <w:rFonts w:ascii="Doulos SIL" w:hAnsi="Doulos SIL"/>
                <w:noProof/>
                <w:lang w:val="en-US"/>
              </w:rPr>
              <w:t>ki-a</w:t>
            </w:r>
          </w:p>
        </w:tc>
      </w:tr>
      <w:tr w:rsidR="00E5374D" w:rsidRPr="00791B8F" w14:paraId="0FF60E94" w14:textId="77777777" w:rsidTr="00E5374D">
        <w:tc>
          <w:tcPr>
            <w:tcW w:w="0" w:type="auto"/>
          </w:tcPr>
          <w:p w14:paraId="3A6E24D2" w14:textId="77777777" w:rsidR="00E5374D" w:rsidRPr="00FF30D9" w:rsidRDefault="00E5374D" w:rsidP="00FE3C7D">
            <w:pPr>
              <w:pStyle w:val="NormalforTables"/>
              <w:spacing w:line="720" w:lineRule="exact"/>
            </w:pPr>
            <w:r w:rsidRPr="00261222">
              <w:t>that.</w:t>
            </w:r>
            <w:r w:rsidRPr="00261222">
              <w:rPr>
                <w:smallCaps/>
              </w:rPr>
              <w:t>t</w:t>
            </w:r>
          </w:p>
        </w:tc>
        <w:tc>
          <w:tcPr>
            <w:tcW w:w="0" w:type="auto"/>
          </w:tcPr>
          <w:p w14:paraId="2E875D96" w14:textId="77777777" w:rsidR="00E5374D" w:rsidRPr="00791B8F" w:rsidRDefault="00E5374D" w:rsidP="00FE3C7D">
            <w:pPr>
              <w:pStyle w:val="NormalforTables"/>
              <w:spacing w:line="720" w:lineRule="exact"/>
            </w:pPr>
            <w:r w:rsidRPr="00261222">
              <w:t>group-µ</w:t>
            </w:r>
            <w:r w:rsidRPr="00261222">
              <w:rPr>
                <w:smallCaps/>
              </w:rPr>
              <w:t>plenty-t</w:t>
            </w:r>
          </w:p>
        </w:tc>
        <w:tc>
          <w:tcPr>
            <w:tcW w:w="0" w:type="auto"/>
          </w:tcPr>
          <w:p w14:paraId="1A1E2068" w14:textId="3D0BB79E" w:rsidR="00E5374D" w:rsidRPr="00791B8F" w:rsidRDefault="00E5374D" w:rsidP="00FE3C7D">
            <w:pPr>
              <w:pStyle w:val="NormalforTables"/>
              <w:spacing w:line="720" w:lineRule="exact"/>
            </w:pPr>
            <w:r w:rsidRPr="00261222">
              <w:t>‹carry</w:t>
            </w:r>
            <w:r w:rsidR="009F6A11" w:rsidRPr="009F6A11">
              <w:rPr>
                <w:smallCaps/>
              </w:rPr>
              <w:t>-j›-t</w:t>
            </w:r>
          </w:p>
        </w:tc>
        <w:tc>
          <w:tcPr>
            <w:tcW w:w="0" w:type="auto"/>
          </w:tcPr>
          <w:p w14:paraId="10CDF240" w14:textId="77777777" w:rsidR="00E5374D" w:rsidRPr="00791B8F" w:rsidRDefault="00E5374D" w:rsidP="00FE3C7D">
            <w:pPr>
              <w:pStyle w:val="NormalforTables"/>
              <w:spacing w:line="720" w:lineRule="exact"/>
            </w:pPr>
            <w:r w:rsidRPr="00261222">
              <w:t>bone-µ</w:t>
            </w:r>
            <w:r w:rsidRPr="00261222">
              <w:rPr>
                <w:smallCaps/>
              </w:rPr>
              <w:t>loc-t</w:t>
            </w:r>
          </w:p>
        </w:tc>
        <w:tc>
          <w:tcPr>
            <w:tcW w:w="0" w:type="auto"/>
          </w:tcPr>
          <w:p w14:paraId="47D34B21" w14:textId="77777777" w:rsidR="00E5374D" w:rsidRPr="00791B8F" w:rsidRDefault="00E5374D" w:rsidP="00FE3C7D">
            <w:pPr>
              <w:pStyle w:val="NormalforTables"/>
              <w:spacing w:line="720" w:lineRule="exact"/>
            </w:pPr>
            <w:r w:rsidRPr="00261222">
              <w:t>food-µ</w:t>
            </w:r>
            <w:r w:rsidRPr="00261222">
              <w:rPr>
                <w:smallCaps/>
              </w:rPr>
              <w:t>loc-t</w:t>
            </w:r>
          </w:p>
        </w:tc>
      </w:tr>
      <w:tr w:rsidR="00E5374D" w:rsidRPr="00791B8F" w14:paraId="24271A53" w14:textId="77777777" w:rsidTr="00E5374D">
        <w:tc>
          <w:tcPr>
            <w:tcW w:w="0" w:type="auto"/>
          </w:tcPr>
          <w:p w14:paraId="45EE3FDC" w14:textId="77777777" w:rsidR="00E5374D" w:rsidRPr="00FF30D9" w:rsidRDefault="00E5374D" w:rsidP="00FE3C7D">
            <w:pPr>
              <w:pStyle w:val="NormalforTables"/>
              <w:spacing w:line="720" w:lineRule="exact"/>
            </w:pPr>
            <w:r w:rsidRPr="00261222">
              <w:t>that</w:t>
            </w:r>
          </w:p>
        </w:tc>
        <w:tc>
          <w:tcPr>
            <w:tcW w:w="0" w:type="auto"/>
          </w:tcPr>
          <w:p w14:paraId="6014BBF4" w14:textId="77777777" w:rsidR="00E5374D" w:rsidRPr="00791B8F" w:rsidRDefault="00E5374D" w:rsidP="00FE3C7D">
            <w:pPr>
              <w:pStyle w:val="NormalforTables"/>
              <w:spacing w:line="720" w:lineRule="exact"/>
            </w:pPr>
            <w:r w:rsidRPr="00261222">
              <w:t>group-</w:t>
            </w:r>
            <w:r w:rsidRPr="00261222">
              <w:rPr>
                <w:smallCaps/>
              </w:rPr>
              <w:t>plenty</w:t>
            </w:r>
          </w:p>
        </w:tc>
        <w:tc>
          <w:tcPr>
            <w:tcW w:w="0" w:type="auto"/>
          </w:tcPr>
          <w:p w14:paraId="167B6219" w14:textId="1E2B4763" w:rsidR="00E5374D" w:rsidRPr="00791B8F" w:rsidRDefault="00E5374D" w:rsidP="00FE3C7D">
            <w:pPr>
              <w:pStyle w:val="NormalforTables"/>
              <w:spacing w:line="720" w:lineRule="exact"/>
            </w:pPr>
            <w:r w:rsidRPr="00261222">
              <w:t>‹carry›</w:t>
            </w:r>
          </w:p>
        </w:tc>
        <w:tc>
          <w:tcPr>
            <w:tcW w:w="0" w:type="auto"/>
          </w:tcPr>
          <w:p w14:paraId="166F267C" w14:textId="77777777" w:rsidR="00E5374D" w:rsidRPr="00791B8F" w:rsidRDefault="00E5374D" w:rsidP="00FE3C7D">
            <w:pPr>
              <w:pStyle w:val="NormalforTables"/>
              <w:spacing w:line="720" w:lineRule="exact"/>
            </w:pPr>
            <w:r w:rsidRPr="00261222">
              <w:t>bone-</w:t>
            </w:r>
            <w:r w:rsidRPr="00261222">
              <w:rPr>
                <w:smallCaps/>
              </w:rPr>
              <w:t>ins</w:t>
            </w:r>
          </w:p>
        </w:tc>
        <w:tc>
          <w:tcPr>
            <w:tcW w:w="0" w:type="auto"/>
          </w:tcPr>
          <w:p w14:paraId="41242EE0" w14:textId="77777777" w:rsidR="00E5374D" w:rsidRPr="00791B8F" w:rsidRDefault="00E5374D" w:rsidP="00FE3C7D">
            <w:pPr>
              <w:pStyle w:val="NormalforTables"/>
              <w:spacing w:line="720" w:lineRule="exact"/>
            </w:pPr>
            <w:r w:rsidRPr="00261222">
              <w:t>food-</w:t>
            </w:r>
            <w:r w:rsidRPr="00261222">
              <w:rPr>
                <w:smallCaps/>
              </w:rPr>
              <w:t>ins</w:t>
            </w:r>
          </w:p>
        </w:tc>
      </w:tr>
    </w:tbl>
    <w:p w14:paraId="6B3627A6" w14:textId="79B7E543" w:rsidR="001A6428" w:rsidRDefault="00E5374D" w:rsidP="00E5374D">
      <w:pPr>
        <w:pStyle w:val="Spacing"/>
        <w:spacing w:line="720" w:lineRule="exact"/>
        <w:ind w:left="720"/>
        <w:jc w:val="left"/>
      </w:pPr>
      <w:r w:rsidRPr="00261222">
        <w:t>‘All those (ants) are carrying a bone.’ [E244.ex.6-20]</w:t>
      </w:r>
    </w:p>
    <w:p w14:paraId="02C30A6A" w14:textId="77777777" w:rsidR="00E5374D" w:rsidRPr="00261222" w:rsidRDefault="00E5374D" w:rsidP="00FE3C7D">
      <w:pPr>
        <w:pStyle w:val="Spacing"/>
        <w:spacing w:line="720" w:lineRule="exact"/>
        <w:jc w:val="left"/>
      </w:pPr>
    </w:p>
    <w:p w14:paraId="179C0D88" w14:textId="2F3A28BB" w:rsidR="001A6428" w:rsidRDefault="00A60205" w:rsidP="00FE3C7D">
      <w:pPr>
        <w:spacing w:line="720" w:lineRule="exact"/>
        <w:jc w:val="left"/>
      </w:pPr>
      <w:r w:rsidRPr="00A60205">
        <w:t xml:space="preserve">Example (7.14) illustrates </w:t>
      </w:r>
      <w:r w:rsidR="001A6428" w:rsidRPr="00261222">
        <w:t xml:space="preserve">one from a small set of what could be termed ‘juxtapositional idioms’. Other examples are </w:t>
      </w:r>
      <w:r w:rsidR="001A6428" w:rsidRPr="00261222">
        <w:rPr>
          <w:i/>
        </w:rPr>
        <w:t xml:space="preserve">natha- bartha- </w:t>
      </w:r>
      <w:r w:rsidR="001A6428" w:rsidRPr="00261222">
        <w:t xml:space="preserve">‘base camp (lit. camp track)’ and </w:t>
      </w:r>
      <w:r w:rsidR="001A6428" w:rsidRPr="00261222">
        <w:rPr>
          <w:i/>
        </w:rPr>
        <w:t xml:space="preserve">riin- bathin- </w:t>
      </w:r>
      <w:r w:rsidR="001A6428" w:rsidRPr="00261222">
        <w:t>‘from every direction (lit. from the east, from the west)’. Departing from the general pattern of juxtaposition, the word</w:t>
      </w:r>
      <w:r w:rsidR="00977EE7">
        <w:t xml:space="preserve"> order in these idioms is fixed</w:t>
      </w:r>
      <w:r w:rsidR="001A6428" w:rsidRPr="00261222">
        <w:t xml:space="preserve"> and the two DPs are always adjacent.</w:t>
      </w:r>
    </w:p>
    <w:p w14:paraId="74991EF4" w14:textId="77777777" w:rsidR="00E5374D" w:rsidRPr="00261222" w:rsidRDefault="00E5374D" w:rsidP="00FE3C7D">
      <w:pPr>
        <w:spacing w:line="720" w:lineRule="exact"/>
        <w:jc w:val="left"/>
      </w:pPr>
    </w:p>
    <w:p w14:paraId="58BFE88E" w14:textId="14628345" w:rsidR="001A6428" w:rsidRPr="00261222" w:rsidRDefault="00DE41BA" w:rsidP="00F90E9A">
      <w:pPr>
        <w:pStyle w:val="Spacing"/>
        <w:keepNext/>
        <w:spacing w:line="720" w:lineRule="exact"/>
        <w:jc w:val="left"/>
      </w:pPr>
      <w:r w:rsidRPr="00DE41BA">
        <w:lastRenderedPageBreak/>
        <w:t>(7.14)</w:t>
      </w:r>
      <w:r w:rsidR="00E5374D">
        <w:tab/>
      </w:r>
      <w:r w:rsidR="00E5374D" w:rsidRPr="00261222">
        <w:t xml:space="preserve">‘Juxtapositional idiom’ </w:t>
      </w:r>
      <w:r w:rsidR="00F96DF1" w:rsidRPr="00F96DF1">
        <w:t>(Evans 1995a: 297)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81"/>
        <w:gridCol w:w="2262"/>
        <w:gridCol w:w="1631"/>
        <w:gridCol w:w="1505"/>
        <w:gridCol w:w="2186"/>
      </w:tblGrid>
      <w:tr w:rsidR="00E5374D" w:rsidRPr="007B7625" w14:paraId="235408B8" w14:textId="3B89FAA8" w:rsidTr="00E5374D">
        <w:tc>
          <w:tcPr>
            <w:tcW w:w="0" w:type="auto"/>
          </w:tcPr>
          <w:p w14:paraId="61F091EC" w14:textId="77777777" w:rsidR="00E5374D" w:rsidRPr="007B7625" w:rsidRDefault="00E5374D" w:rsidP="00FE3C7D">
            <w:pPr>
              <w:pStyle w:val="NormalforTables"/>
              <w:spacing w:line="720" w:lineRule="exact"/>
              <w:rPr>
                <w:i/>
              </w:rPr>
            </w:pPr>
            <w:r w:rsidRPr="00261222">
              <w:rPr>
                <w:i/>
              </w:rPr>
              <w:t>Ngada</w:t>
            </w:r>
          </w:p>
        </w:tc>
        <w:tc>
          <w:tcPr>
            <w:tcW w:w="0" w:type="auto"/>
          </w:tcPr>
          <w:p w14:paraId="651AFA4D" w14:textId="77777777" w:rsidR="00E5374D" w:rsidRPr="007B7625" w:rsidRDefault="00E5374D" w:rsidP="00FE3C7D">
            <w:pPr>
              <w:pStyle w:val="NormalforTables"/>
              <w:spacing w:line="720" w:lineRule="exact"/>
            </w:pPr>
            <w:r w:rsidRPr="00261222">
              <w:rPr>
                <w:i/>
              </w:rPr>
              <w:t>kurrinangku</w:t>
            </w:r>
          </w:p>
        </w:tc>
        <w:tc>
          <w:tcPr>
            <w:tcW w:w="0" w:type="auto"/>
          </w:tcPr>
          <w:p w14:paraId="57014792" w14:textId="77777777" w:rsidR="00E5374D" w:rsidRPr="007B7625" w:rsidRDefault="00E5374D" w:rsidP="00FE3C7D">
            <w:pPr>
              <w:pStyle w:val="NormalforTables"/>
              <w:spacing w:line="720" w:lineRule="exact"/>
              <w:rPr>
                <w:rFonts w:cs="Times-Roman"/>
                <w:b/>
                <w:iCs/>
              </w:rPr>
            </w:pPr>
            <w:r w:rsidRPr="00261222">
              <w:rPr>
                <w:rFonts w:cs="Times-Roman"/>
                <w:b/>
                <w:i/>
                <w:iCs/>
              </w:rPr>
              <w:t>kirrku</w:t>
            </w:r>
          </w:p>
        </w:tc>
        <w:tc>
          <w:tcPr>
            <w:tcW w:w="0" w:type="auto"/>
          </w:tcPr>
          <w:p w14:paraId="67237F95" w14:textId="77777777" w:rsidR="00E5374D" w:rsidRPr="007B7625" w:rsidRDefault="00E5374D" w:rsidP="00FE3C7D">
            <w:pPr>
              <w:pStyle w:val="NormalforTables"/>
              <w:spacing w:line="720" w:lineRule="exact"/>
              <w:rPr>
                <w:rFonts w:cs="Times-Roman"/>
                <w:b/>
                <w:iCs/>
              </w:rPr>
            </w:pPr>
            <w:r w:rsidRPr="00261222">
              <w:rPr>
                <w:rFonts w:cs="Times-Roman"/>
                <w:b/>
                <w:i/>
                <w:iCs/>
              </w:rPr>
              <w:t>miburu</w:t>
            </w:r>
          </w:p>
        </w:tc>
        <w:tc>
          <w:tcPr>
            <w:tcW w:w="0" w:type="auto"/>
          </w:tcPr>
          <w:p w14:paraId="3761D9EC" w14:textId="65F69264" w:rsidR="00E5374D" w:rsidRPr="00261222" w:rsidRDefault="00E5374D" w:rsidP="00FE3C7D">
            <w:pPr>
              <w:pStyle w:val="NormalforTables"/>
              <w:spacing w:line="720" w:lineRule="exact"/>
              <w:rPr>
                <w:rFonts w:cs="Times-Roman"/>
                <w:b/>
                <w:i/>
                <w:iCs/>
              </w:rPr>
            </w:pPr>
            <w:r w:rsidRPr="00261222">
              <w:rPr>
                <w:i/>
              </w:rPr>
              <w:t xml:space="preserve">birrwanju </w:t>
            </w:r>
            <w:r w:rsidRPr="00261222">
              <w:t>.</w:t>
            </w:r>
          </w:p>
        </w:tc>
      </w:tr>
      <w:tr w:rsidR="00E5374D" w:rsidRPr="009B1806" w14:paraId="2040339B" w14:textId="3FF1F2E0" w:rsidTr="00E5374D">
        <w:tc>
          <w:tcPr>
            <w:tcW w:w="0" w:type="auto"/>
          </w:tcPr>
          <w:p w14:paraId="370B7765" w14:textId="77777777" w:rsidR="00E5374D" w:rsidRPr="00C238D5" w:rsidRDefault="00E5374D"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4DF02E2A" w14:textId="653BCE0C"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kuri-c</w:t>
            </w:r>
            <w:r w:rsidR="006A7273">
              <w:rPr>
                <w:rFonts w:ascii="Doulos SIL" w:hAnsi="Doulos SIL"/>
                <w:noProof/>
                <w:lang w:val="en-US"/>
              </w:rPr>
              <w:t>-ɳaŋ</w:t>
            </w:r>
            <w:r w:rsidRPr="00261222">
              <w:rPr>
                <w:noProof/>
                <w:lang w:val="en-US"/>
              </w:rPr>
              <w:t>+</w:t>
            </w:r>
            <w:r w:rsidRPr="00CE4D98">
              <w:rPr>
                <w:rFonts w:ascii="Doulos SIL" w:hAnsi="Doulos SIL"/>
                <w:noProof/>
                <w:lang w:val="en-US"/>
              </w:rPr>
              <w:t>kuu-ø</w:t>
            </w:r>
          </w:p>
        </w:tc>
        <w:tc>
          <w:tcPr>
            <w:tcW w:w="0" w:type="auto"/>
          </w:tcPr>
          <w:p w14:paraId="1227DE3F" w14:textId="77777777" w:rsidR="00E5374D" w:rsidRPr="005A7A90" w:rsidRDefault="00E5374D" w:rsidP="00FE3C7D">
            <w:pPr>
              <w:pStyle w:val="NormalforTables"/>
              <w:spacing w:line="720" w:lineRule="exact"/>
              <w:rPr>
                <w:rFonts w:ascii="Doulos SIL" w:hAnsi="Doulos SIL"/>
                <w:lang w:val="en-US"/>
              </w:rPr>
            </w:pPr>
            <w:r w:rsidRPr="00CE4D98">
              <w:rPr>
                <w:rFonts w:ascii="Doulos SIL" w:hAnsi="Doulos SIL"/>
                <w:noProof/>
                <w:lang w:val="en-US"/>
              </w:rPr>
              <w:t>kirk</w:t>
            </w:r>
            <w:r w:rsidRPr="00261222">
              <w:rPr>
                <w:noProof/>
                <w:lang w:val="en-US"/>
              </w:rPr>
              <w:t>+</w:t>
            </w:r>
            <w:r w:rsidRPr="00CE4D98">
              <w:rPr>
                <w:rFonts w:ascii="Doulos SIL" w:hAnsi="Doulos SIL"/>
                <w:noProof/>
                <w:lang w:val="en-US"/>
              </w:rPr>
              <w:t>kuu-ø</w:t>
            </w:r>
          </w:p>
        </w:tc>
        <w:tc>
          <w:tcPr>
            <w:tcW w:w="0" w:type="auto"/>
          </w:tcPr>
          <w:p w14:paraId="1E85DA53" w14:textId="77777777" w:rsidR="00E5374D" w:rsidRPr="005A7A90" w:rsidRDefault="00E5374D" w:rsidP="00FE3C7D">
            <w:pPr>
              <w:pStyle w:val="NormalforTables"/>
              <w:spacing w:line="720" w:lineRule="exact"/>
              <w:rPr>
                <w:rFonts w:ascii="Doulos SIL" w:hAnsi="Doulos SIL"/>
                <w:lang w:val="en-US"/>
              </w:rPr>
            </w:pPr>
            <w:r w:rsidRPr="00CE4D98">
              <w:rPr>
                <w:rFonts w:ascii="Doulos SIL" w:hAnsi="Doulos SIL"/>
                <w:noProof/>
                <w:lang w:val="en-US"/>
              </w:rPr>
              <w:t>mipuɻ</w:t>
            </w:r>
            <w:r w:rsidRPr="00261222">
              <w:rPr>
                <w:noProof/>
                <w:lang w:val="en-US"/>
              </w:rPr>
              <w:t>+</w:t>
            </w:r>
            <w:r w:rsidRPr="00CE4D98">
              <w:rPr>
                <w:rFonts w:ascii="Doulos SIL" w:hAnsi="Doulos SIL"/>
                <w:noProof/>
                <w:lang w:val="en-US"/>
              </w:rPr>
              <w:t>kuu-ø</w:t>
            </w:r>
          </w:p>
        </w:tc>
        <w:tc>
          <w:tcPr>
            <w:tcW w:w="0" w:type="auto"/>
          </w:tcPr>
          <w:p w14:paraId="3FFF416F" w14:textId="3F5AECAE" w:rsidR="00E5374D" w:rsidRPr="00CE4D98" w:rsidRDefault="00E5374D" w:rsidP="00FE3C7D">
            <w:pPr>
              <w:pStyle w:val="NormalforTables"/>
              <w:spacing w:line="720" w:lineRule="exact"/>
              <w:rPr>
                <w:rFonts w:ascii="Doulos SIL" w:hAnsi="Doulos SIL"/>
                <w:noProof/>
                <w:lang w:val="en-US"/>
              </w:rPr>
            </w:pPr>
            <w:r w:rsidRPr="00CE4D98">
              <w:rPr>
                <w:rFonts w:ascii="Doulos SIL" w:hAnsi="Doulos SIL"/>
                <w:noProof/>
                <w:lang w:val="en-US"/>
              </w:rPr>
              <w:t>pi-r</w:t>
            </w:r>
            <w:r w:rsidRPr="00261222">
              <w:rPr>
                <w:noProof/>
                <w:lang w:val="en-US"/>
              </w:rPr>
              <w:t>+</w:t>
            </w:r>
            <w:r w:rsidRPr="00CE4D98">
              <w:rPr>
                <w:rFonts w:ascii="Doulos SIL" w:hAnsi="Doulos SIL"/>
                <w:noProof/>
                <w:lang w:val="en-US"/>
              </w:rPr>
              <w:t>paɲ</w:t>
            </w:r>
            <w:r w:rsidRPr="00261222">
              <w:rPr>
                <w:noProof/>
                <w:lang w:val="en-US"/>
              </w:rPr>
              <w:t>+</w:t>
            </w:r>
            <w:r w:rsidRPr="00CE4D98">
              <w:rPr>
                <w:rFonts w:ascii="Doulos SIL" w:hAnsi="Doulos SIL"/>
                <w:noProof/>
                <w:lang w:val="en-US"/>
              </w:rPr>
              <w:t>kuu-ø</w:t>
            </w:r>
          </w:p>
        </w:tc>
      </w:tr>
      <w:tr w:rsidR="00E5374D" w:rsidRPr="00791B8F" w14:paraId="0839945B" w14:textId="3E7E12CB" w:rsidTr="00E5374D">
        <w:tc>
          <w:tcPr>
            <w:tcW w:w="0" w:type="auto"/>
          </w:tcPr>
          <w:p w14:paraId="15ED2139" w14:textId="77777777" w:rsidR="00E5374D" w:rsidRPr="009B1806" w:rsidRDefault="00E5374D" w:rsidP="00FE3C7D">
            <w:pPr>
              <w:pStyle w:val="NormalforTables"/>
              <w:spacing w:line="720" w:lineRule="exact"/>
            </w:pPr>
            <w:r w:rsidRPr="00261222">
              <w:t>1sg</w:t>
            </w:r>
            <w:r w:rsidRPr="00261222">
              <w:rPr>
                <w:smallCaps/>
              </w:rPr>
              <w:t>-t</w:t>
            </w:r>
          </w:p>
        </w:tc>
        <w:tc>
          <w:tcPr>
            <w:tcW w:w="0" w:type="auto"/>
          </w:tcPr>
          <w:p w14:paraId="4520442D" w14:textId="58B54E70" w:rsidR="00E5374D" w:rsidRPr="00791B8F" w:rsidRDefault="00E5374D" w:rsidP="00FE3C7D">
            <w:pPr>
              <w:pStyle w:val="NormalforTables"/>
              <w:spacing w:line="720" w:lineRule="exact"/>
            </w:pPr>
            <w:r w:rsidRPr="00261222">
              <w:t>‹see</w:t>
            </w:r>
            <w:r w:rsidRPr="00261222">
              <w:rPr>
                <w:smallCaps/>
              </w:rPr>
              <w:t>-j›</w:t>
            </w:r>
            <w:r w:rsidRPr="00261222">
              <w:t>-µ</w:t>
            </w:r>
            <w:r w:rsidRPr="00261222">
              <w:rPr>
                <w:smallCaps/>
              </w:rPr>
              <w:t>neg</w:t>
            </w:r>
            <w:r w:rsidRPr="00261222">
              <w:t>-µ</w:t>
            </w:r>
            <w:r w:rsidR="000F41F0">
              <w:t>̋</w:t>
            </w:r>
            <w:r w:rsidRPr="00261222">
              <w:rPr>
                <w:smallCaps/>
              </w:rPr>
              <w:t>prop-t</w:t>
            </w:r>
          </w:p>
        </w:tc>
        <w:tc>
          <w:tcPr>
            <w:tcW w:w="0" w:type="auto"/>
          </w:tcPr>
          <w:p w14:paraId="01E43C3B" w14:textId="3E8F1021" w:rsidR="00E5374D" w:rsidRPr="009B1806" w:rsidRDefault="00E5374D" w:rsidP="00FE3C7D">
            <w:pPr>
              <w:pStyle w:val="NormalforTables"/>
              <w:spacing w:line="720" w:lineRule="exact"/>
            </w:pPr>
            <w:r w:rsidRPr="00261222">
              <w:t>‹nose-µ</w:t>
            </w:r>
            <w:r w:rsidR="000F41F0">
              <w:t>̋</w:t>
            </w:r>
            <w:r w:rsidRPr="00261222">
              <w:rPr>
                <w:smallCaps/>
              </w:rPr>
              <w:t>prop-t</w:t>
            </w:r>
          </w:p>
        </w:tc>
        <w:tc>
          <w:tcPr>
            <w:tcW w:w="0" w:type="auto"/>
          </w:tcPr>
          <w:p w14:paraId="2BE75AA8" w14:textId="116A9BFB" w:rsidR="00E5374D" w:rsidRPr="009B1806" w:rsidRDefault="00E5374D" w:rsidP="00FE3C7D">
            <w:pPr>
              <w:pStyle w:val="NormalforTables"/>
              <w:spacing w:line="720" w:lineRule="exact"/>
            </w:pPr>
            <w:r w:rsidRPr="00261222">
              <w:t>eye-µ</w:t>
            </w:r>
            <w:r w:rsidR="000F41F0">
              <w:t>̋</w:t>
            </w:r>
            <w:r w:rsidRPr="00261222">
              <w:rPr>
                <w:smallCaps/>
              </w:rPr>
              <w:t>prop-t›</w:t>
            </w:r>
          </w:p>
        </w:tc>
        <w:tc>
          <w:tcPr>
            <w:tcW w:w="0" w:type="auto"/>
          </w:tcPr>
          <w:p w14:paraId="05A3DCED" w14:textId="41EEA56E" w:rsidR="00E5374D" w:rsidRPr="00261222" w:rsidRDefault="00E5374D" w:rsidP="00FE3C7D">
            <w:pPr>
              <w:pStyle w:val="NormalforTables"/>
              <w:spacing w:line="720" w:lineRule="exact"/>
            </w:pPr>
            <w:r w:rsidRPr="00261222">
              <w:t>3-du-µ</w:t>
            </w:r>
            <w:r w:rsidRPr="00261222">
              <w:rPr>
                <w:smallCaps/>
              </w:rPr>
              <w:t>poss</w:t>
            </w:r>
            <w:r w:rsidRPr="00261222">
              <w:t>-µ</w:t>
            </w:r>
            <w:r w:rsidR="000F41F0">
              <w:t>̋</w:t>
            </w:r>
            <w:r w:rsidRPr="00261222">
              <w:rPr>
                <w:smallCaps/>
              </w:rPr>
              <w:t>prop-t</w:t>
            </w:r>
          </w:p>
        </w:tc>
      </w:tr>
      <w:tr w:rsidR="00E5374D" w:rsidRPr="00261222" w14:paraId="4A2B6B9C" w14:textId="7A5F2824" w:rsidTr="00E5374D">
        <w:tc>
          <w:tcPr>
            <w:tcW w:w="0" w:type="auto"/>
          </w:tcPr>
          <w:p w14:paraId="3FA50ECE" w14:textId="77777777" w:rsidR="00E5374D" w:rsidRPr="009B1806" w:rsidRDefault="00E5374D" w:rsidP="00FE3C7D">
            <w:pPr>
              <w:pStyle w:val="NormalforTables"/>
              <w:spacing w:line="720" w:lineRule="exact"/>
            </w:pPr>
            <w:r w:rsidRPr="00261222">
              <w:t>1sg</w:t>
            </w:r>
          </w:p>
        </w:tc>
        <w:tc>
          <w:tcPr>
            <w:tcW w:w="0" w:type="auto"/>
          </w:tcPr>
          <w:p w14:paraId="3A35C649" w14:textId="77777777" w:rsidR="00E5374D" w:rsidRPr="00791B8F" w:rsidRDefault="00E5374D" w:rsidP="00FE3C7D">
            <w:pPr>
              <w:pStyle w:val="NormalforTables"/>
              <w:spacing w:line="720" w:lineRule="exact"/>
            </w:pPr>
            <w:r w:rsidRPr="00261222">
              <w:t>‹see</w:t>
            </w:r>
            <w:r w:rsidRPr="00261222">
              <w:rPr>
                <w:smallCaps/>
              </w:rPr>
              <w:t>›-neg</w:t>
            </w:r>
            <w:r w:rsidRPr="00261222">
              <w:t>-</w:t>
            </w:r>
            <w:r w:rsidRPr="00261222">
              <w:rPr>
                <w:smallCaps/>
              </w:rPr>
              <w:t>pot</w:t>
            </w:r>
          </w:p>
        </w:tc>
        <w:tc>
          <w:tcPr>
            <w:tcW w:w="0" w:type="auto"/>
          </w:tcPr>
          <w:p w14:paraId="3C04A301" w14:textId="77777777" w:rsidR="00E5374D" w:rsidRPr="009B1806" w:rsidRDefault="00E5374D" w:rsidP="00FE3C7D">
            <w:pPr>
              <w:pStyle w:val="NormalforTables"/>
              <w:spacing w:line="720" w:lineRule="exact"/>
            </w:pPr>
            <w:r w:rsidRPr="00261222">
              <w:t>‹face-</w:t>
            </w:r>
            <w:r w:rsidRPr="00261222">
              <w:rPr>
                <w:smallCaps/>
              </w:rPr>
              <w:t>fut</w:t>
            </w:r>
          </w:p>
        </w:tc>
        <w:tc>
          <w:tcPr>
            <w:tcW w:w="0" w:type="auto"/>
          </w:tcPr>
          <w:p w14:paraId="18EE37F4" w14:textId="77777777" w:rsidR="00E5374D" w:rsidRPr="009B1806" w:rsidRDefault="00E5374D" w:rsidP="00FE3C7D">
            <w:pPr>
              <w:pStyle w:val="NormalforTables"/>
              <w:spacing w:line="720" w:lineRule="exact"/>
            </w:pPr>
            <w:r w:rsidRPr="00261222">
              <w:t>›</w:t>
            </w:r>
          </w:p>
        </w:tc>
        <w:tc>
          <w:tcPr>
            <w:tcW w:w="0" w:type="auto"/>
          </w:tcPr>
          <w:p w14:paraId="2F93E830" w14:textId="32B26161" w:rsidR="00E5374D" w:rsidRPr="00261222" w:rsidRDefault="00E5374D" w:rsidP="00FE3C7D">
            <w:pPr>
              <w:pStyle w:val="NormalforTables"/>
              <w:spacing w:line="720" w:lineRule="exact"/>
            </w:pPr>
            <w:r w:rsidRPr="00261222">
              <w:t>3-du-</w:t>
            </w:r>
            <w:r w:rsidRPr="00261222">
              <w:rPr>
                <w:smallCaps/>
              </w:rPr>
              <w:t>poss</w:t>
            </w:r>
            <w:r w:rsidRPr="00261222">
              <w:t>-</w:t>
            </w:r>
            <w:r w:rsidRPr="00261222">
              <w:rPr>
                <w:smallCaps/>
              </w:rPr>
              <w:t>fut</w:t>
            </w:r>
          </w:p>
        </w:tc>
      </w:tr>
    </w:tbl>
    <w:p w14:paraId="0C83D7B1" w14:textId="004E864E" w:rsidR="001A6428" w:rsidRDefault="00E5374D" w:rsidP="00E5374D">
      <w:pPr>
        <w:pStyle w:val="Spacing"/>
        <w:spacing w:line="720" w:lineRule="exact"/>
        <w:ind w:firstLine="720"/>
        <w:jc w:val="left"/>
      </w:pPr>
      <w:r w:rsidRPr="00261222">
        <w:t xml:space="preserve"> ‘I can’t see their faces.’ [W1960]</w:t>
      </w:r>
    </w:p>
    <w:p w14:paraId="645C43F4" w14:textId="77777777" w:rsidR="00E5374D" w:rsidRPr="00261222" w:rsidRDefault="00E5374D" w:rsidP="00FE3C7D">
      <w:pPr>
        <w:pStyle w:val="Spacing"/>
        <w:spacing w:line="720" w:lineRule="exact"/>
        <w:jc w:val="left"/>
      </w:pPr>
    </w:p>
    <w:p w14:paraId="38F647AA" w14:textId="7026567E" w:rsidR="001A6428" w:rsidRPr="00261222" w:rsidRDefault="00977EE7" w:rsidP="00FE3C7D">
      <w:pPr>
        <w:spacing w:line="720" w:lineRule="exact"/>
        <w:jc w:val="left"/>
      </w:pPr>
      <w:r>
        <w:t>At this point</w:t>
      </w:r>
      <w:r w:rsidR="001A6428" w:rsidRPr="00261222">
        <w:t xml:space="preserve"> </w:t>
      </w:r>
      <w:r>
        <w:t>our</w:t>
      </w:r>
      <w:r w:rsidR="001A6428" w:rsidRPr="00261222">
        <w:t xml:space="preserve"> working definition of juxtaposition</w:t>
      </w:r>
      <w:r>
        <w:t xml:space="preserve"> can be updated</w:t>
      </w:r>
      <w:r w:rsidR="001A6428" w:rsidRPr="00261222">
        <w:t xml:space="preserve"> to reflect the fact, </w:t>
      </w:r>
      <w:r w:rsidR="00231D20">
        <w:t>that</w:t>
      </w:r>
      <w:r w:rsidR="001A6428" w:rsidRPr="00261222">
        <w:t xml:space="preserve"> we have seen, th</w:t>
      </w:r>
      <w:r>
        <w:t>at juxtaposed DPs are either co</w:t>
      </w:r>
      <w:r w:rsidR="001A6428" w:rsidRPr="00261222">
        <w:t>referential (partially or fully)</w:t>
      </w:r>
      <w:r w:rsidR="001A6428" w:rsidRPr="00261222">
        <w:rPr>
          <w:rStyle w:val="FootnoteReference"/>
        </w:rPr>
        <w:footnoteReference w:id="92"/>
      </w:r>
      <w:r w:rsidR="001A6428" w:rsidRPr="00261222">
        <w:t xml:space="preserve"> or co-ordinated, and that they share the same semantic/grammatical role. A rev</w:t>
      </w:r>
      <w:r w:rsidR="00542237">
        <w:t>i</w:t>
      </w:r>
      <w:r w:rsidR="00231D20">
        <w:t>s</w:t>
      </w:r>
      <w:r w:rsidR="00542237">
        <w:t>e</w:t>
      </w:r>
      <w:r w:rsidR="001A6428" w:rsidRPr="00261222">
        <w:t xml:space="preserve">d definition will be shown below, after the status of </w:t>
      </w:r>
      <w:r w:rsidR="001A6428" w:rsidRPr="00261222">
        <w:rPr>
          <w:smallCaps/>
        </w:rPr>
        <w:t>number</w:t>
      </w:r>
      <w:r w:rsidR="001A6428" w:rsidRPr="00261222">
        <w:t xml:space="preserve"> has been considered.</w:t>
      </w:r>
    </w:p>
    <w:p w14:paraId="5B281E98" w14:textId="77777777" w:rsidR="001A6428" w:rsidRPr="00261222" w:rsidRDefault="001A6428" w:rsidP="00FE3C7D">
      <w:pPr>
        <w:spacing w:line="720" w:lineRule="exact"/>
        <w:jc w:val="left"/>
      </w:pPr>
    </w:p>
    <w:p w14:paraId="352131FF" w14:textId="6C29A0C4" w:rsidR="00DE41BA" w:rsidRDefault="00DE41BA" w:rsidP="00FE3C7D">
      <w:pPr>
        <w:spacing w:line="720" w:lineRule="exact"/>
        <w:jc w:val="left"/>
        <w:rPr>
          <w:b/>
          <w:szCs w:val="28"/>
        </w:rPr>
      </w:pPr>
      <w:r w:rsidRPr="00DE41BA">
        <w:rPr>
          <w:b/>
          <w:szCs w:val="28"/>
        </w:rPr>
        <w:lastRenderedPageBreak/>
        <w:t>7.2</w:t>
      </w:r>
      <w:r w:rsidRPr="00DE41BA">
        <w:rPr>
          <w:b/>
          <w:szCs w:val="28"/>
        </w:rPr>
        <w:tab/>
        <w:t xml:space="preserve">Juxtaposition and </w:t>
      </w:r>
      <w:r w:rsidRPr="00DE41BA">
        <w:rPr>
          <w:b/>
          <w:smallCaps/>
          <w:szCs w:val="28"/>
        </w:rPr>
        <w:t>number</w:t>
      </w:r>
    </w:p>
    <w:p w14:paraId="58128800" w14:textId="5587D89B" w:rsidR="001A6428" w:rsidRPr="00261222" w:rsidRDefault="001A6428" w:rsidP="00FE3C7D">
      <w:pPr>
        <w:spacing w:line="720" w:lineRule="exact"/>
        <w:jc w:val="left"/>
      </w:pPr>
      <w:r w:rsidRPr="00261222">
        <w:t xml:space="preserve">Juxtaposed DPs do not necessarily agree in </w:t>
      </w:r>
      <w:r w:rsidRPr="00261222">
        <w:rPr>
          <w:smallCaps/>
        </w:rPr>
        <w:t>number</w:t>
      </w:r>
      <w:r w:rsidRPr="00261222">
        <w:t xml:space="preserve">. Examples are </w:t>
      </w:r>
      <w:r w:rsidR="00A60205" w:rsidRPr="00A60205">
        <w:t>shown in (7.15) and (7.16).</w:t>
      </w:r>
    </w:p>
    <w:p w14:paraId="59F85C96"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395"/>
        <w:gridCol w:w="1362"/>
        <w:gridCol w:w="1532"/>
        <w:gridCol w:w="395"/>
        <w:gridCol w:w="2530"/>
        <w:gridCol w:w="1013"/>
      </w:tblGrid>
      <w:tr w:rsidR="00231D20" w:rsidRPr="009B1806" w14:paraId="5EFB2998" w14:textId="77777777" w:rsidTr="00231D20">
        <w:tc>
          <w:tcPr>
            <w:tcW w:w="0" w:type="auto"/>
          </w:tcPr>
          <w:p w14:paraId="2804D89C" w14:textId="7D24EB39" w:rsidR="00231D20" w:rsidRDefault="00DE41BA" w:rsidP="00FE3C7D">
            <w:pPr>
              <w:pStyle w:val="NormalforTables"/>
              <w:spacing w:line="720" w:lineRule="exact"/>
            </w:pPr>
            <w:r w:rsidRPr="00DE41BA">
              <w:t>(7.15)</w:t>
            </w:r>
          </w:p>
        </w:tc>
        <w:tc>
          <w:tcPr>
            <w:tcW w:w="0" w:type="auto"/>
          </w:tcPr>
          <w:p w14:paraId="37F71353" w14:textId="3CAEC751" w:rsidR="00231D20" w:rsidRPr="00261222" w:rsidRDefault="00231D20" w:rsidP="00FE3C7D">
            <w:pPr>
              <w:pStyle w:val="NormalforTables"/>
              <w:spacing w:line="720" w:lineRule="exact"/>
            </w:pPr>
            <w:r w:rsidRPr="00261222">
              <w:t>[</w:t>
            </w:r>
            <w:r w:rsidRPr="00261222">
              <w:rPr>
                <w:vertAlign w:val="subscript"/>
              </w:rPr>
              <w:t>DP</w:t>
            </w:r>
          </w:p>
        </w:tc>
        <w:tc>
          <w:tcPr>
            <w:tcW w:w="0" w:type="auto"/>
          </w:tcPr>
          <w:p w14:paraId="5CF6A4A6" w14:textId="299B0F82" w:rsidR="00231D20" w:rsidRPr="00B61232" w:rsidRDefault="00231D20" w:rsidP="00FE3C7D">
            <w:pPr>
              <w:pStyle w:val="NormalforTables"/>
              <w:spacing w:line="720" w:lineRule="exact"/>
              <w:rPr>
                <w:i/>
              </w:rPr>
            </w:pPr>
            <w:r w:rsidRPr="00261222">
              <w:rPr>
                <w:b/>
                <w:i/>
              </w:rPr>
              <w:t>Kiyarrngka</w:t>
            </w:r>
          </w:p>
        </w:tc>
        <w:tc>
          <w:tcPr>
            <w:tcW w:w="0" w:type="auto"/>
          </w:tcPr>
          <w:p w14:paraId="7D17552F" w14:textId="324808EA" w:rsidR="00231D20" w:rsidRPr="007B7625" w:rsidRDefault="00231D20" w:rsidP="00231D20">
            <w:pPr>
              <w:pStyle w:val="NormalforTables"/>
              <w:spacing w:line="720" w:lineRule="exact"/>
              <w:rPr>
                <w:b/>
              </w:rPr>
            </w:pPr>
            <w:r w:rsidRPr="00261222">
              <w:rPr>
                <w:b/>
                <w:i/>
              </w:rPr>
              <w:t>yakuri</w:t>
            </w:r>
            <w:r w:rsidRPr="00261222">
              <w:rPr>
                <w:i/>
              </w:rPr>
              <w:t xml:space="preserve"> </w:t>
            </w:r>
            <w:r w:rsidRPr="00261222">
              <w:rPr>
                <w:vertAlign w:val="subscript"/>
              </w:rPr>
              <w:t>NUM:Ø</w:t>
            </w:r>
            <w:r w:rsidRPr="00261222">
              <w:t>]</w:t>
            </w:r>
            <w:r w:rsidRPr="00261222">
              <w:rPr>
                <w:vertAlign w:val="subscript"/>
              </w:rPr>
              <w:t xml:space="preserve"> </w:t>
            </w:r>
            <w:r w:rsidRPr="00261222">
              <w:rPr>
                <w:i/>
              </w:rPr>
              <w:t>,</w:t>
            </w:r>
          </w:p>
        </w:tc>
        <w:tc>
          <w:tcPr>
            <w:tcW w:w="0" w:type="auto"/>
          </w:tcPr>
          <w:p w14:paraId="47346F7F" w14:textId="75462440" w:rsidR="00231D20" w:rsidRPr="00261222" w:rsidRDefault="00231D20" w:rsidP="00FE3C7D">
            <w:pPr>
              <w:pStyle w:val="NormalforTables"/>
              <w:spacing w:line="720" w:lineRule="exact"/>
              <w:rPr>
                <w:b/>
                <w:i/>
              </w:rPr>
            </w:pPr>
            <w:r w:rsidRPr="00261222">
              <w:t>[</w:t>
            </w:r>
            <w:r w:rsidRPr="00261222">
              <w:rPr>
                <w:vertAlign w:val="subscript"/>
              </w:rPr>
              <w:t>DP</w:t>
            </w:r>
          </w:p>
        </w:tc>
        <w:tc>
          <w:tcPr>
            <w:tcW w:w="0" w:type="auto"/>
          </w:tcPr>
          <w:p w14:paraId="032BE6F6" w14:textId="1EE9B3C6" w:rsidR="00231D20" w:rsidRPr="007B7625" w:rsidRDefault="00231D20" w:rsidP="00FE3C7D">
            <w:pPr>
              <w:pStyle w:val="NormalforTables"/>
              <w:spacing w:line="720" w:lineRule="exact"/>
              <w:rPr>
                <w:b/>
              </w:rPr>
            </w:pPr>
            <w:r w:rsidRPr="00261222">
              <w:rPr>
                <w:b/>
                <w:i/>
              </w:rPr>
              <w:t xml:space="preserve">kunyayarrngka </w:t>
            </w:r>
            <w:r w:rsidRPr="00261222">
              <w:rPr>
                <w:vertAlign w:val="subscript"/>
              </w:rPr>
              <w:t>NUM:DU</w:t>
            </w:r>
            <w:r w:rsidRPr="00231D20">
              <w:t>]</w:t>
            </w:r>
          </w:p>
        </w:tc>
        <w:tc>
          <w:tcPr>
            <w:tcW w:w="0" w:type="auto"/>
          </w:tcPr>
          <w:p w14:paraId="46481AA6" w14:textId="77777777" w:rsidR="00231D20" w:rsidRPr="004F4535" w:rsidRDefault="00231D20" w:rsidP="00FE3C7D">
            <w:pPr>
              <w:pStyle w:val="NormalforTables"/>
              <w:spacing w:line="720" w:lineRule="exact"/>
              <w:rPr>
                <w:i/>
              </w:rPr>
            </w:pPr>
            <w:r w:rsidRPr="00261222">
              <w:rPr>
                <w:i/>
              </w:rPr>
              <w:t>wirdij.</w:t>
            </w:r>
          </w:p>
        </w:tc>
      </w:tr>
      <w:tr w:rsidR="00231D20" w:rsidRPr="009B1806" w14:paraId="0AA548EB" w14:textId="77777777" w:rsidTr="00231D20">
        <w:tc>
          <w:tcPr>
            <w:tcW w:w="0" w:type="auto"/>
          </w:tcPr>
          <w:p w14:paraId="647782C2" w14:textId="77777777" w:rsidR="00231D20" w:rsidRPr="00261222" w:rsidRDefault="00231D20" w:rsidP="00FE3C7D">
            <w:pPr>
              <w:pStyle w:val="NormalforTables"/>
              <w:spacing w:line="720" w:lineRule="exact"/>
            </w:pPr>
          </w:p>
        </w:tc>
        <w:tc>
          <w:tcPr>
            <w:tcW w:w="0" w:type="auto"/>
          </w:tcPr>
          <w:p w14:paraId="37AB3B12" w14:textId="77777777" w:rsidR="00231D20" w:rsidRPr="00CE4D98" w:rsidRDefault="00231D20" w:rsidP="00FE3C7D">
            <w:pPr>
              <w:pStyle w:val="NormalforTables"/>
              <w:spacing w:line="720" w:lineRule="exact"/>
              <w:rPr>
                <w:rFonts w:ascii="Doulos SIL" w:hAnsi="Doulos SIL"/>
                <w:noProof/>
                <w:lang w:val="en-US"/>
              </w:rPr>
            </w:pPr>
          </w:p>
        </w:tc>
        <w:tc>
          <w:tcPr>
            <w:tcW w:w="0" w:type="auto"/>
          </w:tcPr>
          <w:p w14:paraId="57E044CF" w14:textId="18214725" w:rsidR="00231D20" w:rsidRPr="00B61232" w:rsidRDefault="00231D20" w:rsidP="00FE3C7D">
            <w:pPr>
              <w:pStyle w:val="NormalforTables"/>
              <w:spacing w:line="720" w:lineRule="exact"/>
              <w:rPr>
                <w:rFonts w:ascii="Doulos SIL" w:hAnsi="Doulos SIL"/>
                <w:lang w:val="en-US"/>
              </w:rPr>
            </w:pP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c>
          <w:tcPr>
            <w:tcW w:w="0" w:type="auto"/>
          </w:tcPr>
          <w:p w14:paraId="51BCAE76" w14:textId="77777777" w:rsidR="00231D20" w:rsidRPr="00C238D5" w:rsidRDefault="00231D20" w:rsidP="00FE3C7D">
            <w:pPr>
              <w:pStyle w:val="NormalforTables"/>
              <w:spacing w:line="720" w:lineRule="exact"/>
              <w:rPr>
                <w:rFonts w:ascii="Doulos SIL" w:hAnsi="Doulos SIL"/>
                <w:lang w:val="en-US"/>
              </w:rPr>
            </w:pPr>
            <w:r w:rsidRPr="00CE4D98">
              <w:rPr>
                <w:rFonts w:ascii="Doulos SIL" w:hAnsi="Doulos SIL"/>
                <w:noProof/>
                <w:lang w:val="en-US"/>
              </w:rPr>
              <w:t>jakuɻi-a</w:t>
            </w:r>
          </w:p>
        </w:tc>
        <w:tc>
          <w:tcPr>
            <w:tcW w:w="0" w:type="auto"/>
          </w:tcPr>
          <w:p w14:paraId="1FD271ED" w14:textId="77777777" w:rsidR="00231D20" w:rsidRPr="00CE4D98" w:rsidRDefault="00231D20" w:rsidP="00FE3C7D">
            <w:pPr>
              <w:pStyle w:val="NormalforTables"/>
              <w:spacing w:line="720" w:lineRule="exact"/>
              <w:rPr>
                <w:rFonts w:ascii="Doulos SIL" w:hAnsi="Doulos SIL"/>
                <w:noProof/>
                <w:lang w:val="en-US"/>
              </w:rPr>
            </w:pPr>
          </w:p>
        </w:tc>
        <w:tc>
          <w:tcPr>
            <w:tcW w:w="0" w:type="auto"/>
          </w:tcPr>
          <w:p w14:paraId="4E7DC8F9" w14:textId="41A631D4" w:rsidR="00231D20" w:rsidRPr="00B61232" w:rsidRDefault="00231D20" w:rsidP="00FE3C7D">
            <w:pPr>
              <w:pStyle w:val="NormalforTables"/>
              <w:spacing w:line="720" w:lineRule="exact"/>
              <w:rPr>
                <w:rFonts w:ascii="Doulos SIL" w:hAnsi="Doulos SIL"/>
                <w:lang w:val="en-US"/>
              </w:rPr>
            </w:pPr>
            <w:r w:rsidRPr="00CE4D98">
              <w:rPr>
                <w:rFonts w:ascii="Doulos SIL" w:hAnsi="Doulos SIL"/>
                <w:noProof/>
                <w:lang w:val="en-US"/>
              </w:rPr>
              <w:t>kuɲa</w:t>
            </w:r>
            <w:r w:rsidRPr="00261222">
              <w:rPr>
                <w:noProof/>
                <w:lang w:val="en-US"/>
              </w:rPr>
              <w:t>+</w:t>
            </w: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c>
          <w:tcPr>
            <w:tcW w:w="0" w:type="auto"/>
          </w:tcPr>
          <w:p w14:paraId="4A93C5B5" w14:textId="3CBA323C" w:rsidR="00231D20" w:rsidRPr="00FF2592" w:rsidRDefault="00231D20" w:rsidP="00FE3C7D">
            <w:pPr>
              <w:pStyle w:val="NormalforTables"/>
              <w:spacing w:line="720" w:lineRule="exact"/>
              <w:rPr>
                <w:rFonts w:ascii="Doulos SIL" w:hAnsi="Doulos SIL"/>
                <w:lang w:val="en-US"/>
              </w:rPr>
            </w:pPr>
            <w:r w:rsidRPr="00CE4D98">
              <w:rPr>
                <w:rFonts w:ascii="Doulos SIL" w:hAnsi="Doulos SIL"/>
                <w:noProof/>
                <w:lang w:val="en-US"/>
              </w:rPr>
              <w:t>wiʈi</w:t>
            </w:r>
            <w:r w:rsidR="003234AA">
              <w:rPr>
                <w:rFonts w:ascii="Doulos SIL" w:hAnsi="Doulos SIL"/>
                <w:noProof/>
              </w:rPr>
              <w:t>-c-a</w:t>
            </w:r>
          </w:p>
        </w:tc>
      </w:tr>
      <w:tr w:rsidR="00231D20" w:rsidRPr="007B7625" w14:paraId="77B3222A" w14:textId="77777777" w:rsidTr="00231D20">
        <w:tc>
          <w:tcPr>
            <w:tcW w:w="0" w:type="auto"/>
          </w:tcPr>
          <w:p w14:paraId="01EB1506" w14:textId="77777777" w:rsidR="00231D20" w:rsidRPr="00261222" w:rsidRDefault="00231D20" w:rsidP="00FE3C7D">
            <w:pPr>
              <w:pStyle w:val="NormalforTables"/>
              <w:spacing w:line="720" w:lineRule="exact"/>
            </w:pPr>
          </w:p>
        </w:tc>
        <w:tc>
          <w:tcPr>
            <w:tcW w:w="0" w:type="auto"/>
          </w:tcPr>
          <w:p w14:paraId="64640014" w14:textId="77777777" w:rsidR="00231D20" w:rsidRPr="00CE4D98" w:rsidRDefault="00231D20" w:rsidP="00FE3C7D">
            <w:pPr>
              <w:pStyle w:val="NormalforTables"/>
              <w:spacing w:line="720" w:lineRule="exact"/>
              <w:rPr>
                <w:rFonts w:ascii="Times New Roman" w:hAnsi="Times New Roman"/>
                <w:lang w:val="en-US"/>
              </w:rPr>
            </w:pPr>
          </w:p>
        </w:tc>
        <w:tc>
          <w:tcPr>
            <w:tcW w:w="0" w:type="auto"/>
          </w:tcPr>
          <w:p w14:paraId="32923CC1" w14:textId="4FB30C50" w:rsidR="00231D20" w:rsidRPr="007B7625" w:rsidRDefault="00231D20" w:rsidP="00FE3C7D">
            <w:pPr>
              <w:pStyle w:val="NormalforTables"/>
              <w:spacing w:line="720" w:lineRule="exact"/>
            </w:pPr>
            <w:r w:rsidRPr="00261222">
              <w:rPr>
                <w:lang w:val="en-US"/>
              </w:rPr>
              <w:t>two</w:t>
            </w:r>
            <w:r w:rsidRPr="00261222">
              <w:rPr>
                <w:smallCaps/>
              </w:rPr>
              <w:t>-t</w:t>
            </w:r>
          </w:p>
        </w:tc>
        <w:tc>
          <w:tcPr>
            <w:tcW w:w="0" w:type="auto"/>
          </w:tcPr>
          <w:p w14:paraId="2F318D16" w14:textId="77777777" w:rsidR="00231D20" w:rsidRPr="007B7625" w:rsidRDefault="00231D20" w:rsidP="00FE3C7D">
            <w:pPr>
              <w:pStyle w:val="NormalforTables"/>
              <w:spacing w:line="720" w:lineRule="exact"/>
            </w:pPr>
            <w:r w:rsidRPr="00261222">
              <w:t>fish</w:t>
            </w:r>
            <w:r w:rsidRPr="00261222">
              <w:rPr>
                <w:smallCaps/>
              </w:rPr>
              <w:t>-t</w:t>
            </w:r>
          </w:p>
        </w:tc>
        <w:tc>
          <w:tcPr>
            <w:tcW w:w="0" w:type="auto"/>
          </w:tcPr>
          <w:p w14:paraId="4F586BF7" w14:textId="77777777" w:rsidR="00231D20" w:rsidRPr="00261222" w:rsidRDefault="00231D20" w:rsidP="00FE3C7D">
            <w:pPr>
              <w:pStyle w:val="NormalforTables"/>
              <w:spacing w:line="720" w:lineRule="exact"/>
            </w:pPr>
          </w:p>
        </w:tc>
        <w:tc>
          <w:tcPr>
            <w:tcW w:w="0" w:type="auto"/>
          </w:tcPr>
          <w:p w14:paraId="1AFE4EB9" w14:textId="676957C1" w:rsidR="00231D20" w:rsidRPr="007B7625" w:rsidRDefault="00231D20" w:rsidP="00FE3C7D">
            <w:pPr>
              <w:pStyle w:val="NormalforTables"/>
              <w:spacing w:line="720" w:lineRule="exact"/>
            </w:pPr>
            <w:r w:rsidRPr="00261222">
              <w:t>small-µ</w:t>
            </w:r>
            <w:r w:rsidRPr="00261222">
              <w:rPr>
                <w:smallCaps/>
              </w:rPr>
              <w:t>du-t</w:t>
            </w:r>
          </w:p>
        </w:tc>
        <w:tc>
          <w:tcPr>
            <w:tcW w:w="0" w:type="auto"/>
          </w:tcPr>
          <w:p w14:paraId="291EDEDC" w14:textId="022E1EC4" w:rsidR="00231D20" w:rsidRPr="007B7625" w:rsidRDefault="00231D20" w:rsidP="00FE3C7D">
            <w:pPr>
              <w:pStyle w:val="NormalforTables"/>
              <w:spacing w:line="720" w:lineRule="exact"/>
            </w:pPr>
            <w:r w:rsidRPr="00261222">
              <w:t>‹stay</w:t>
            </w:r>
            <w:r w:rsidR="009F6A11" w:rsidRPr="009F6A11">
              <w:rPr>
                <w:smallCaps/>
              </w:rPr>
              <w:t>-j›-t</w:t>
            </w:r>
          </w:p>
        </w:tc>
      </w:tr>
      <w:tr w:rsidR="00231D20" w:rsidRPr="007B7625" w14:paraId="08549EE2" w14:textId="77777777" w:rsidTr="00231D20">
        <w:tc>
          <w:tcPr>
            <w:tcW w:w="0" w:type="auto"/>
          </w:tcPr>
          <w:p w14:paraId="2E328D42" w14:textId="77777777" w:rsidR="00231D20" w:rsidRPr="00261222" w:rsidRDefault="00231D20" w:rsidP="00FE3C7D">
            <w:pPr>
              <w:pStyle w:val="NormalforTables"/>
              <w:spacing w:line="720" w:lineRule="exact"/>
            </w:pPr>
          </w:p>
        </w:tc>
        <w:tc>
          <w:tcPr>
            <w:tcW w:w="0" w:type="auto"/>
          </w:tcPr>
          <w:p w14:paraId="7549BBE7" w14:textId="77777777" w:rsidR="00231D20" w:rsidRPr="00CE4D98" w:rsidRDefault="00231D20" w:rsidP="00FE3C7D">
            <w:pPr>
              <w:pStyle w:val="NormalforTables"/>
              <w:spacing w:line="720" w:lineRule="exact"/>
              <w:rPr>
                <w:rFonts w:ascii="Times New Roman" w:hAnsi="Times New Roman"/>
                <w:lang w:val="en-US"/>
              </w:rPr>
            </w:pPr>
          </w:p>
        </w:tc>
        <w:tc>
          <w:tcPr>
            <w:tcW w:w="0" w:type="auto"/>
          </w:tcPr>
          <w:p w14:paraId="6461FB4F" w14:textId="22EC49E8" w:rsidR="00231D20" w:rsidRPr="007B7625" w:rsidRDefault="00231D20" w:rsidP="00FE3C7D">
            <w:pPr>
              <w:pStyle w:val="NormalforTables"/>
              <w:spacing w:line="720" w:lineRule="exact"/>
            </w:pPr>
            <w:r w:rsidRPr="00261222">
              <w:rPr>
                <w:lang w:val="en-US"/>
              </w:rPr>
              <w:t>two</w:t>
            </w:r>
          </w:p>
        </w:tc>
        <w:tc>
          <w:tcPr>
            <w:tcW w:w="0" w:type="auto"/>
          </w:tcPr>
          <w:p w14:paraId="1DF2F9D7" w14:textId="77777777" w:rsidR="00231D20" w:rsidRPr="007B7625" w:rsidRDefault="00231D20" w:rsidP="00FE3C7D">
            <w:pPr>
              <w:pStyle w:val="NormalforTables"/>
              <w:spacing w:line="720" w:lineRule="exact"/>
            </w:pPr>
            <w:r w:rsidRPr="00261222">
              <w:t>fish</w:t>
            </w:r>
          </w:p>
        </w:tc>
        <w:tc>
          <w:tcPr>
            <w:tcW w:w="0" w:type="auto"/>
          </w:tcPr>
          <w:p w14:paraId="4E479E61" w14:textId="77777777" w:rsidR="00231D20" w:rsidRPr="00261222" w:rsidRDefault="00231D20" w:rsidP="00FE3C7D">
            <w:pPr>
              <w:pStyle w:val="NormalforTables"/>
              <w:spacing w:line="720" w:lineRule="exact"/>
            </w:pPr>
          </w:p>
        </w:tc>
        <w:tc>
          <w:tcPr>
            <w:tcW w:w="0" w:type="auto"/>
          </w:tcPr>
          <w:p w14:paraId="0D67756A" w14:textId="0E32CF4E" w:rsidR="00231D20" w:rsidRPr="007B7625" w:rsidRDefault="00231D20" w:rsidP="00FE3C7D">
            <w:pPr>
              <w:pStyle w:val="NormalforTables"/>
              <w:spacing w:line="720" w:lineRule="exact"/>
            </w:pPr>
            <w:r w:rsidRPr="00261222">
              <w:t>small-</w:t>
            </w:r>
            <w:r w:rsidRPr="00261222">
              <w:rPr>
                <w:smallCaps/>
              </w:rPr>
              <w:t>du</w:t>
            </w:r>
          </w:p>
        </w:tc>
        <w:tc>
          <w:tcPr>
            <w:tcW w:w="0" w:type="auto"/>
          </w:tcPr>
          <w:p w14:paraId="551021D9" w14:textId="7D5E53C3" w:rsidR="00231D20" w:rsidRPr="007B7625" w:rsidRDefault="00231D20" w:rsidP="00FE3C7D">
            <w:pPr>
              <w:pStyle w:val="NormalforTables"/>
              <w:spacing w:line="720" w:lineRule="exact"/>
            </w:pPr>
            <w:r w:rsidRPr="00261222">
              <w:t>‹stay›</w:t>
            </w:r>
          </w:p>
        </w:tc>
      </w:tr>
    </w:tbl>
    <w:p w14:paraId="04BEDD41" w14:textId="09738B44" w:rsidR="001A6428" w:rsidRDefault="00E5374D" w:rsidP="00E5374D">
      <w:pPr>
        <w:pStyle w:val="Spacing"/>
        <w:spacing w:line="720" w:lineRule="exact"/>
        <w:ind w:firstLine="720"/>
        <w:jc w:val="left"/>
      </w:pPr>
      <w:r w:rsidRPr="00261222">
        <w:t>‘There are two small fish (in there).’ [W1960]</w:t>
      </w:r>
    </w:p>
    <w:p w14:paraId="36B644A0" w14:textId="77777777" w:rsidR="00E5374D" w:rsidRPr="00261222" w:rsidRDefault="00E5374D"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927"/>
        <w:gridCol w:w="395"/>
        <w:gridCol w:w="2433"/>
        <w:gridCol w:w="395"/>
        <w:gridCol w:w="1544"/>
        <w:gridCol w:w="1693"/>
      </w:tblGrid>
      <w:tr w:rsidR="00231D20" w:rsidRPr="009B1806" w14:paraId="2B226B84" w14:textId="77777777" w:rsidTr="00231D20">
        <w:tc>
          <w:tcPr>
            <w:tcW w:w="0" w:type="auto"/>
          </w:tcPr>
          <w:p w14:paraId="293AC5EE" w14:textId="36ACCAC9" w:rsidR="00231D20" w:rsidRDefault="00DE41BA" w:rsidP="00FE3C7D">
            <w:pPr>
              <w:pStyle w:val="NormalforTables"/>
              <w:spacing w:line="720" w:lineRule="exact"/>
            </w:pPr>
            <w:r w:rsidRPr="00DE41BA">
              <w:t>(7.16)</w:t>
            </w:r>
          </w:p>
        </w:tc>
        <w:tc>
          <w:tcPr>
            <w:tcW w:w="0" w:type="auto"/>
          </w:tcPr>
          <w:p w14:paraId="4EC80198" w14:textId="77777777" w:rsidR="00231D20" w:rsidRPr="007B7625" w:rsidRDefault="00231D20" w:rsidP="00FE3C7D">
            <w:pPr>
              <w:pStyle w:val="NormalforTables"/>
              <w:spacing w:line="720" w:lineRule="exact"/>
            </w:pPr>
            <w:r w:rsidRPr="00261222">
              <w:rPr>
                <w:i/>
              </w:rPr>
              <w:t>Kurrija</w:t>
            </w:r>
          </w:p>
        </w:tc>
        <w:tc>
          <w:tcPr>
            <w:tcW w:w="0" w:type="auto"/>
          </w:tcPr>
          <w:p w14:paraId="7E02DD87" w14:textId="29362271" w:rsidR="00231D20" w:rsidRPr="00261222" w:rsidRDefault="00231D20" w:rsidP="00FE3C7D">
            <w:pPr>
              <w:pStyle w:val="NormalforTables"/>
              <w:spacing w:line="720" w:lineRule="exact"/>
              <w:rPr>
                <w:b/>
                <w:i/>
              </w:rPr>
            </w:pPr>
            <w:r w:rsidRPr="00261222">
              <w:t>[</w:t>
            </w:r>
            <w:r w:rsidRPr="00261222">
              <w:rPr>
                <w:vertAlign w:val="subscript"/>
              </w:rPr>
              <w:t>DP</w:t>
            </w:r>
          </w:p>
        </w:tc>
        <w:tc>
          <w:tcPr>
            <w:tcW w:w="0" w:type="auto"/>
          </w:tcPr>
          <w:p w14:paraId="69F1FEA8" w14:textId="6BA28109" w:rsidR="00231D20" w:rsidRPr="007B7625" w:rsidRDefault="00231D20" w:rsidP="00FE3C7D">
            <w:pPr>
              <w:pStyle w:val="NormalforTables"/>
              <w:spacing w:line="720" w:lineRule="exact"/>
            </w:pPr>
            <w:r w:rsidRPr="00261222">
              <w:rPr>
                <w:b/>
                <w:i/>
              </w:rPr>
              <w:t>dangkawalada</w:t>
            </w:r>
            <w:r w:rsidR="005D7781">
              <w:rPr>
                <w:b/>
                <w:i/>
              </w:rPr>
              <w:t xml:space="preserve"> </w:t>
            </w:r>
            <w:r w:rsidRPr="00261222">
              <w:rPr>
                <w:vertAlign w:val="subscript"/>
              </w:rPr>
              <w:t>NUM:PL</w:t>
            </w:r>
            <w:r w:rsidRPr="005D7781">
              <w:t>]</w:t>
            </w:r>
          </w:p>
        </w:tc>
        <w:tc>
          <w:tcPr>
            <w:tcW w:w="0" w:type="auto"/>
          </w:tcPr>
          <w:p w14:paraId="1E25203A" w14:textId="02C895AA" w:rsidR="00231D20" w:rsidRPr="00261222" w:rsidRDefault="00231D20" w:rsidP="00FE3C7D">
            <w:pPr>
              <w:pStyle w:val="NormalforTables"/>
              <w:spacing w:line="720" w:lineRule="exact"/>
            </w:pPr>
            <w:r w:rsidRPr="00261222">
              <w:t>[</w:t>
            </w:r>
            <w:r w:rsidRPr="00261222">
              <w:rPr>
                <w:vertAlign w:val="subscript"/>
              </w:rPr>
              <w:t>DP</w:t>
            </w:r>
          </w:p>
        </w:tc>
        <w:tc>
          <w:tcPr>
            <w:tcW w:w="0" w:type="auto"/>
          </w:tcPr>
          <w:p w14:paraId="03C35617" w14:textId="692670F7" w:rsidR="00231D20" w:rsidRPr="00791B8F" w:rsidRDefault="00231D20" w:rsidP="00FE3C7D">
            <w:pPr>
              <w:pStyle w:val="NormalforTables"/>
              <w:spacing w:line="720" w:lineRule="exact"/>
            </w:pPr>
            <w:r w:rsidRPr="00261222">
              <w:rPr>
                <w:b/>
                <w:i/>
              </w:rPr>
              <w:t>wirrkanda</w:t>
            </w:r>
            <w:r w:rsidRPr="00261222">
              <w:rPr>
                <w:i/>
              </w:rPr>
              <w:t xml:space="preserve"> </w:t>
            </w:r>
          </w:p>
        </w:tc>
        <w:tc>
          <w:tcPr>
            <w:tcW w:w="0" w:type="auto"/>
          </w:tcPr>
          <w:p w14:paraId="77CA68C6" w14:textId="5DCC96F5" w:rsidR="00231D20" w:rsidRPr="00791B8F" w:rsidRDefault="00231D20" w:rsidP="005D7781">
            <w:pPr>
              <w:pStyle w:val="NormalforTables"/>
              <w:spacing w:line="720" w:lineRule="exact"/>
            </w:pPr>
            <w:r w:rsidRPr="00261222">
              <w:rPr>
                <w:rFonts w:cs="Times-Roman"/>
                <w:b/>
                <w:i/>
                <w:iCs/>
              </w:rPr>
              <w:t>dangkaa</w:t>
            </w:r>
            <w:r w:rsidR="005D7781">
              <w:rPr>
                <w:rFonts w:cs="Times-Roman"/>
                <w:b/>
                <w:i/>
                <w:iCs/>
              </w:rPr>
              <w:t xml:space="preserve"> </w:t>
            </w:r>
            <w:r w:rsidRPr="00261222">
              <w:rPr>
                <w:vertAlign w:val="subscript"/>
              </w:rPr>
              <w:t>NUM:Ø</w:t>
            </w:r>
            <w:r w:rsidR="005D7781" w:rsidRPr="00261222">
              <w:rPr>
                <w:rFonts w:cs="Times-Roman"/>
                <w:iCs/>
              </w:rPr>
              <w:t>]</w:t>
            </w:r>
          </w:p>
        </w:tc>
      </w:tr>
      <w:tr w:rsidR="00231D20" w:rsidRPr="009B1806" w14:paraId="03E3ADE2" w14:textId="77777777" w:rsidTr="00231D20">
        <w:tc>
          <w:tcPr>
            <w:tcW w:w="0" w:type="auto"/>
          </w:tcPr>
          <w:p w14:paraId="62837CE5" w14:textId="77777777" w:rsidR="00231D20" w:rsidRPr="00261222" w:rsidRDefault="00231D20" w:rsidP="00FE3C7D">
            <w:pPr>
              <w:pStyle w:val="NormalforTables"/>
              <w:spacing w:line="720" w:lineRule="exact"/>
            </w:pPr>
          </w:p>
        </w:tc>
        <w:tc>
          <w:tcPr>
            <w:tcW w:w="0" w:type="auto"/>
          </w:tcPr>
          <w:p w14:paraId="695B4424" w14:textId="23F13230" w:rsidR="00231D20" w:rsidRPr="000B74C3" w:rsidRDefault="00231D20" w:rsidP="00FE3C7D">
            <w:pPr>
              <w:pStyle w:val="NormalforTables"/>
              <w:spacing w:line="720" w:lineRule="exact"/>
              <w:rPr>
                <w:rFonts w:ascii="Doulos SIL" w:hAnsi="Doulos SIL"/>
                <w:lang w:val="en-US"/>
              </w:rPr>
            </w:pPr>
            <w:r w:rsidRPr="00CE4D98">
              <w:rPr>
                <w:rFonts w:ascii="Doulos SIL" w:hAnsi="Doulos SIL"/>
                <w:noProof/>
                <w:lang w:val="en-US"/>
              </w:rPr>
              <w:t>kuri</w:t>
            </w:r>
            <w:r w:rsidR="003234AA">
              <w:rPr>
                <w:rFonts w:ascii="Doulos SIL" w:hAnsi="Doulos SIL"/>
                <w:noProof/>
                <w:lang w:val="en-US"/>
              </w:rPr>
              <w:t>-c-a</w:t>
            </w:r>
          </w:p>
        </w:tc>
        <w:tc>
          <w:tcPr>
            <w:tcW w:w="0" w:type="auto"/>
          </w:tcPr>
          <w:p w14:paraId="556475DB" w14:textId="77777777" w:rsidR="00231D20" w:rsidRPr="00CE4D98" w:rsidRDefault="00231D20" w:rsidP="00FE3C7D">
            <w:pPr>
              <w:pStyle w:val="NormalforTables"/>
              <w:spacing w:line="720" w:lineRule="exact"/>
              <w:rPr>
                <w:rFonts w:ascii="Doulos SIL" w:hAnsi="Doulos SIL"/>
                <w:noProof/>
                <w:lang w:val="en-US"/>
              </w:rPr>
            </w:pPr>
          </w:p>
        </w:tc>
        <w:tc>
          <w:tcPr>
            <w:tcW w:w="0" w:type="auto"/>
          </w:tcPr>
          <w:p w14:paraId="6D5208F2" w14:textId="4EF984B2" w:rsidR="00231D20" w:rsidRPr="00B61232" w:rsidRDefault="00231D20" w:rsidP="00FE3C7D">
            <w:pPr>
              <w:pStyle w:val="NormalforTables"/>
              <w:spacing w:line="720" w:lineRule="exact"/>
              <w:rPr>
                <w:rFonts w:ascii="Doulos SIL" w:hAnsi="Doulos SIL"/>
                <w:lang w:val="en-US"/>
              </w:rPr>
            </w:pPr>
            <w:r w:rsidRPr="00CE4D98">
              <w:rPr>
                <w:rFonts w:ascii="Doulos SIL" w:hAnsi="Doulos SIL"/>
                <w:noProof/>
                <w:lang w:val="en-US"/>
              </w:rPr>
              <w:t>ʈaŋka</w:t>
            </w:r>
            <w:r w:rsidRPr="00261222">
              <w:rPr>
                <w:noProof/>
                <w:lang w:val="en-US"/>
              </w:rPr>
              <w:t>+</w:t>
            </w:r>
            <w:r w:rsidRPr="00CE4D98">
              <w:rPr>
                <w:rFonts w:ascii="Doulos SIL" w:hAnsi="Doulos SIL"/>
                <w:noProof/>
                <w:lang w:val="en-US"/>
              </w:rPr>
              <w:t>palat̪-ta</w:t>
            </w:r>
          </w:p>
        </w:tc>
        <w:tc>
          <w:tcPr>
            <w:tcW w:w="0" w:type="auto"/>
          </w:tcPr>
          <w:p w14:paraId="124043A3" w14:textId="77777777" w:rsidR="00231D20" w:rsidRPr="00CE4D98" w:rsidRDefault="00231D20" w:rsidP="00FE3C7D">
            <w:pPr>
              <w:pStyle w:val="NormalforTables"/>
              <w:spacing w:line="720" w:lineRule="exact"/>
              <w:rPr>
                <w:rFonts w:ascii="Doulos SIL" w:hAnsi="Doulos SIL"/>
                <w:noProof/>
                <w:lang w:val="en-US"/>
              </w:rPr>
            </w:pPr>
          </w:p>
        </w:tc>
        <w:tc>
          <w:tcPr>
            <w:tcW w:w="0" w:type="auto"/>
          </w:tcPr>
          <w:p w14:paraId="7F2E0D05" w14:textId="64225DBE" w:rsidR="00231D20" w:rsidRPr="000B74C3" w:rsidRDefault="00231D20" w:rsidP="00FE3C7D">
            <w:pPr>
              <w:pStyle w:val="NormalforTables"/>
              <w:spacing w:line="720" w:lineRule="exact"/>
              <w:rPr>
                <w:rFonts w:ascii="Doulos SIL" w:hAnsi="Doulos SIL"/>
                <w:lang w:val="en-US"/>
              </w:rPr>
            </w:pPr>
            <w:r w:rsidRPr="00CE4D98">
              <w:rPr>
                <w:rFonts w:ascii="Doulos SIL" w:hAnsi="Doulos SIL"/>
                <w:noProof/>
                <w:lang w:val="en-US"/>
              </w:rPr>
              <w:t>wirka-c-n-ta</w:t>
            </w:r>
          </w:p>
        </w:tc>
        <w:tc>
          <w:tcPr>
            <w:tcW w:w="0" w:type="auto"/>
          </w:tcPr>
          <w:p w14:paraId="24B6623E" w14:textId="77777777" w:rsidR="00231D20" w:rsidRPr="000B74C3" w:rsidRDefault="00231D20" w:rsidP="00FE3C7D">
            <w:pPr>
              <w:pStyle w:val="NormalforTables"/>
              <w:spacing w:line="720" w:lineRule="exact"/>
              <w:rPr>
                <w:rFonts w:ascii="Doulos SIL" w:hAnsi="Doulos SIL"/>
                <w:noProof/>
                <w:lang w:val="en-US"/>
              </w:rPr>
            </w:pPr>
            <w:r w:rsidRPr="00CE4D98">
              <w:rPr>
                <w:rFonts w:ascii="Doulos SIL" w:hAnsi="Doulos SIL"/>
                <w:noProof/>
                <w:lang w:val="en-US"/>
              </w:rPr>
              <w:t>ʈaŋka-a</w:t>
            </w:r>
          </w:p>
        </w:tc>
      </w:tr>
      <w:tr w:rsidR="00231D20" w:rsidRPr="00791B8F" w14:paraId="54380D7F" w14:textId="77777777" w:rsidTr="00231D20">
        <w:tc>
          <w:tcPr>
            <w:tcW w:w="0" w:type="auto"/>
          </w:tcPr>
          <w:p w14:paraId="509263E8" w14:textId="77777777" w:rsidR="00231D20" w:rsidRPr="00791B8F" w:rsidRDefault="00231D20" w:rsidP="00FE3C7D">
            <w:pPr>
              <w:pStyle w:val="NormalforTables"/>
              <w:spacing w:line="720" w:lineRule="exact"/>
            </w:pPr>
          </w:p>
        </w:tc>
        <w:tc>
          <w:tcPr>
            <w:tcW w:w="0" w:type="auto"/>
          </w:tcPr>
          <w:p w14:paraId="1B0FACF3" w14:textId="5B5D498F" w:rsidR="00231D20" w:rsidRPr="00791B8F" w:rsidRDefault="00231D20" w:rsidP="00FE3C7D">
            <w:pPr>
              <w:pStyle w:val="NormalforTables"/>
              <w:spacing w:line="720" w:lineRule="exact"/>
            </w:pPr>
            <w:r w:rsidRPr="00261222">
              <w:t>‹see</w:t>
            </w:r>
            <w:r w:rsidR="009F6A11" w:rsidRPr="009F6A11">
              <w:rPr>
                <w:smallCaps/>
              </w:rPr>
              <w:t>-j›-t</w:t>
            </w:r>
          </w:p>
        </w:tc>
        <w:tc>
          <w:tcPr>
            <w:tcW w:w="0" w:type="auto"/>
          </w:tcPr>
          <w:p w14:paraId="465B53F0" w14:textId="77777777" w:rsidR="00231D20" w:rsidRPr="00261222" w:rsidRDefault="00231D20" w:rsidP="00FE3C7D">
            <w:pPr>
              <w:pStyle w:val="NormalforTables"/>
              <w:spacing w:line="720" w:lineRule="exact"/>
            </w:pPr>
          </w:p>
        </w:tc>
        <w:tc>
          <w:tcPr>
            <w:tcW w:w="0" w:type="auto"/>
          </w:tcPr>
          <w:p w14:paraId="436AAECF" w14:textId="0A0A408F" w:rsidR="00231D20" w:rsidRPr="00261222" w:rsidRDefault="00231D20" w:rsidP="00FE3C7D">
            <w:pPr>
              <w:pStyle w:val="NormalforTables"/>
              <w:spacing w:line="720" w:lineRule="exact"/>
            </w:pPr>
            <w:r w:rsidRPr="00261222">
              <w:t>person-µ</w:t>
            </w:r>
            <w:r w:rsidRPr="00261222">
              <w:rPr>
                <w:smallCaps/>
              </w:rPr>
              <w:t>pl-t</w:t>
            </w:r>
          </w:p>
        </w:tc>
        <w:tc>
          <w:tcPr>
            <w:tcW w:w="0" w:type="auto"/>
          </w:tcPr>
          <w:p w14:paraId="40912D78" w14:textId="77777777" w:rsidR="00231D20" w:rsidRPr="00CE4D98" w:rsidRDefault="00231D20" w:rsidP="00FE3C7D">
            <w:pPr>
              <w:pStyle w:val="NormalforTables"/>
              <w:spacing w:line="720" w:lineRule="exact"/>
              <w:rPr>
                <w:rFonts w:ascii="Doulos SIL" w:hAnsi="Doulos SIL"/>
                <w:noProof/>
                <w:lang w:val="en-US"/>
              </w:rPr>
            </w:pPr>
          </w:p>
        </w:tc>
        <w:tc>
          <w:tcPr>
            <w:tcW w:w="0" w:type="auto"/>
          </w:tcPr>
          <w:p w14:paraId="6EC10E71" w14:textId="15732AB4" w:rsidR="00231D20" w:rsidRPr="00791B8F" w:rsidRDefault="00231D20" w:rsidP="00FE3C7D">
            <w:pPr>
              <w:pStyle w:val="NormalforTables"/>
              <w:spacing w:line="720" w:lineRule="exact"/>
            </w:pPr>
            <w:r>
              <w:rPr>
                <w:rFonts w:ascii="Doulos SIL" w:hAnsi="Doulos SIL"/>
                <w:noProof/>
                <w:lang w:val="en-US"/>
              </w:rPr>
              <w:t>‹</w:t>
            </w:r>
            <w:r w:rsidRPr="00261222">
              <w:t>dance</w:t>
            </w:r>
            <w:r w:rsidRPr="00261222">
              <w:rPr>
                <w:smallCaps/>
              </w:rPr>
              <w:t>-j›-µn-t</w:t>
            </w:r>
          </w:p>
        </w:tc>
        <w:tc>
          <w:tcPr>
            <w:tcW w:w="0" w:type="auto"/>
          </w:tcPr>
          <w:p w14:paraId="7F53FDAF" w14:textId="77777777" w:rsidR="00231D20" w:rsidRPr="009B1806" w:rsidRDefault="00231D20" w:rsidP="00FE3C7D">
            <w:pPr>
              <w:pStyle w:val="NormalforTables"/>
              <w:spacing w:line="720" w:lineRule="exact"/>
            </w:pPr>
            <w:r w:rsidRPr="00261222">
              <w:t>person-</w:t>
            </w:r>
            <w:r w:rsidRPr="00261222">
              <w:rPr>
                <w:smallCaps/>
              </w:rPr>
              <w:t xml:space="preserve"> t</w:t>
            </w:r>
          </w:p>
        </w:tc>
      </w:tr>
      <w:tr w:rsidR="00231D20" w:rsidRPr="00261222" w14:paraId="645434B8" w14:textId="77777777" w:rsidTr="00231D20">
        <w:tc>
          <w:tcPr>
            <w:tcW w:w="0" w:type="auto"/>
          </w:tcPr>
          <w:p w14:paraId="056AA2C6" w14:textId="77777777" w:rsidR="00231D20" w:rsidRPr="00791B8F" w:rsidRDefault="00231D20" w:rsidP="00FE3C7D">
            <w:pPr>
              <w:pStyle w:val="NormalforTables"/>
              <w:spacing w:line="720" w:lineRule="exact"/>
            </w:pPr>
          </w:p>
        </w:tc>
        <w:tc>
          <w:tcPr>
            <w:tcW w:w="0" w:type="auto"/>
          </w:tcPr>
          <w:p w14:paraId="66F32D0A" w14:textId="06CF5F7C" w:rsidR="00231D20" w:rsidRPr="00791B8F" w:rsidRDefault="00231D20" w:rsidP="00FE3C7D">
            <w:pPr>
              <w:pStyle w:val="NormalforTables"/>
              <w:spacing w:line="720" w:lineRule="exact"/>
            </w:pPr>
            <w:r w:rsidRPr="00261222">
              <w:t>‹see›</w:t>
            </w:r>
          </w:p>
        </w:tc>
        <w:tc>
          <w:tcPr>
            <w:tcW w:w="0" w:type="auto"/>
          </w:tcPr>
          <w:p w14:paraId="52521023" w14:textId="77777777" w:rsidR="00231D20" w:rsidRPr="00261222" w:rsidRDefault="00231D20" w:rsidP="00FE3C7D">
            <w:pPr>
              <w:pStyle w:val="NormalforTables"/>
              <w:spacing w:line="720" w:lineRule="exact"/>
            </w:pPr>
          </w:p>
        </w:tc>
        <w:tc>
          <w:tcPr>
            <w:tcW w:w="0" w:type="auto"/>
          </w:tcPr>
          <w:p w14:paraId="1A13D1CB" w14:textId="38AFFB8D" w:rsidR="00231D20" w:rsidRPr="00261222" w:rsidRDefault="00231D20" w:rsidP="00FE3C7D">
            <w:pPr>
              <w:pStyle w:val="NormalforTables"/>
              <w:spacing w:line="720" w:lineRule="exact"/>
            </w:pPr>
            <w:r w:rsidRPr="00261222">
              <w:t>person-</w:t>
            </w:r>
            <w:r w:rsidRPr="00261222">
              <w:rPr>
                <w:smallCaps/>
              </w:rPr>
              <w:t>pl</w:t>
            </w:r>
          </w:p>
        </w:tc>
        <w:tc>
          <w:tcPr>
            <w:tcW w:w="0" w:type="auto"/>
          </w:tcPr>
          <w:p w14:paraId="7B32B4DB" w14:textId="77777777" w:rsidR="00231D20" w:rsidRPr="00CE4D98" w:rsidRDefault="00231D20" w:rsidP="00FE3C7D">
            <w:pPr>
              <w:pStyle w:val="NormalforTables"/>
              <w:spacing w:line="720" w:lineRule="exact"/>
              <w:rPr>
                <w:rFonts w:ascii="Doulos SIL" w:hAnsi="Doulos SIL"/>
                <w:noProof/>
                <w:lang w:val="en-US"/>
              </w:rPr>
            </w:pPr>
          </w:p>
        </w:tc>
        <w:tc>
          <w:tcPr>
            <w:tcW w:w="0" w:type="auto"/>
          </w:tcPr>
          <w:p w14:paraId="05642793" w14:textId="7E39FC5A" w:rsidR="00231D20" w:rsidRPr="009B1806" w:rsidRDefault="00231D20" w:rsidP="00FE3C7D">
            <w:pPr>
              <w:pStyle w:val="NormalforTables"/>
              <w:spacing w:line="720" w:lineRule="exact"/>
            </w:pPr>
            <w:r>
              <w:rPr>
                <w:rFonts w:ascii="Doulos SIL" w:hAnsi="Doulos SIL"/>
                <w:noProof/>
                <w:lang w:val="en-US"/>
              </w:rPr>
              <w:t>‹</w:t>
            </w:r>
            <w:r w:rsidRPr="00261222">
              <w:t>dance</w:t>
            </w:r>
            <w:r w:rsidRPr="00261222">
              <w:rPr>
                <w:smallCaps/>
              </w:rPr>
              <w:t>›-prog</w:t>
            </w:r>
          </w:p>
        </w:tc>
        <w:tc>
          <w:tcPr>
            <w:tcW w:w="0" w:type="auto"/>
          </w:tcPr>
          <w:p w14:paraId="6E4EE92C" w14:textId="77777777" w:rsidR="00231D20" w:rsidRPr="00261222" w:rsidRDefault="00231D20" w:rsidP="00FE3C7D">
            <w:pPr>
              <w:pStyle w:val="NormalforTables"/>
              <w:spacing w:line="720" w:lineRule="exact"/>
            </w:pPr>
            <w:r w:rsidRPr="00261222">
              <w:t>person</w:t>
            </w:r>
            <w:r w:rsidRPr="00261222">
              <w:rPr>
                <w:smallCaps/>
              </w:rPr>
              <w:t xml:space="preserve"> </w:t>
            </w:r>
          </w:p>
        </w:tc>
      </w:tr>
    </w:tbl>
    <w:p w14:paraId="0D775AE0" w14:textId="77777777" w:rsidR="001A6428" w:rsidRPr="00261222" w:rsidRDefault="001A6428" w:rsidP="00FE3C7D">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97"/>
        <w:gridCol w:w="2436"/>
      </w:tblGrid>
      <w:tr w:rsidR="005D7781" w:rsidRPr="009B1806" w14:paraId="05796A0C" w14:textId="77777777" w:rsidTr="005D7781">
        <w:tc>
          <w:tcPr>
            <w:tcW w:w="0" w:type="auto"/>
          </w:tcPr>
          <w:p w14:paraId="20788365" w14:textId="06D57434" w:rsidR="005D7781" w:rsidRPr="00261222" w:rsidRDefault="005D7781" w:rsidP="00FE3C7D">
            <w:pPr>
              <w:pStyle w:val="NormalforTables"/>
              <w:spacing w:line="720" w:lineRule="exact"/>
              <w:rPr>
                <w:b/>
                <w:i/>
              </w:rPr>
            </w:pPr>
            <w:r w:rsidRPr="00261222">
              <w:lastRenderedPageBreak/>
              <w:t>[</w:t>
            </w:r>
            <w:r w:rsidRPr="00261222">
              <w:rPr>
                <w:vertAlign w:val="subscript"/>
              </w:rPr>
              <w:t>DP</w:t>
            </w:r>
          </w:p>
        </w:tc>
        <w:tc>
          <w:tcPr>
            <w:tcW w:w="0" w:type="auto"/>
          </w:tcPr>
          <w:p w14:paraId="320D5A68" w14:textId="7D687736" w:rsidR="005D7781" w:rsidRPr="007B7625" w:rsidRDefault="005D7781" w:rsidP="00FE3C7D">
            <w:pPr>
              <w:pStyle w:val="NormalforTables"/>
              <w:spacing w:line="720" w:lineRule="exact"/>
              <w:rPr>
                <w:b/>
                <w:i/>
              </w:rPr>
            </w:pPr>
            <w:r w:rsidRPr="00261222">
              <w:rPr>
                <w:b/>
                <w:i/>
              </w:rPr>
              <w:t>makuwalada</w:t>
            </w:r>
            <w:r>
              <w:rPr>
                <w:b/>
                <w:i/>
              </w:rPr>
              <w:t xml:space="preserve"> </w:t>
            </w:r>
            <w:r w:rsidRPr="00261222">
              <w:rPr>
                <w:vertAlign w:val="subscript"/>
              </w:rPr>
              <w:t>NUM:PL</w:t>
            </w:r>
            <w:r w:rsidRPr="005D7781">
              <w:t>]</w:t>
            </w:r>
            <w:r w:rsidRPr="00261222">
              <w:rPr>
                <w:vertAlign w:val="subscript"/>
              </w:rPr>
              <w:t xml:space="preserve"> </w:t>
            </w:r>
            <w:r w:rsidRPr="00261222">
              <w:rPr>
                <w:i/>
              </w:rPr>
              <w:t>!</w:t>
            </w:r>
          </w:p>
        </w:tc>
      </w:tr>
      <w:tr w:rsidR="005D7781" w:rsidRPr="009B1806" w14:paraId="1D46B90E" w14:textId="77777777" w:rsidTr="005D7781">
        <w:tc>
          <w:tcPr>
            <w:tcW w:w="0" w:type="auto"/>
          </w:tcPr>
          <w:p w14:paraId="4BDF2A0F" w14:textId="77777777" w:rsidR="005D7781" w:rsidRPr="00CE4D98" w:rsidRDefault="005D7781" w:rsidP="00FE3C7D">
            <w:pPr>
              <w:pStyle w:val="NormalforTables"/>
              <w:spacing w:line="720" w:lineRule="exact"/>
              <w:rPr>
                <w:rFonts w:ascii="Doulos SIL" w:hAnsi="Doulos SIL"/>
                <w:noProof/>
                <w:lang w:val="en-US"/>
              </w:rPr>
            </w:pPr>
          </w:p>
        </w:tc>
        <w:tc>
          <w:tcPr>
            <w:tcW w:w="0" w:type="auto"/>
          </w:tcPr>
          <w:p w14:paraId="1E6AE330" w14:textId="4A5577BB" w:rsidR="005D7781" w:rsidRPr="00B61232" w:rsidRDefault="005D7781" w:rsidP="00FE3C7D">
            <w:pPr>
              <w:pStyle w:val="NormalforTables"/>
              <w:spacing w:line="720" w:lineRule="exact"/>
              <w:rPr>
                <w:rFonts w:ascii="Doulos SIL" w:hAnsi="Doulos SIL"/>
                <w:lang w:val="en-US"/>
              </w:rPr>
            </w:pPr>
            <w:r w:rsidRPr="00CE4D98">
              <w:rPr>
                <w:rFonts w:ascii="Doulos SIL" w:hAnsi="Doulos SIL"/>
                <w:noProof/>
                <w:lang w:val="en-US"/>
              </w:rPr>
              <w:t>maku</w:t>
            </w:r>
            <w:r w:rsidRPr="00261222">
              <w:rPr>
                <w:noProof/>
                <w:lang w:val="en-US"/>
              </w:rPr>
              <w:t>+</w:t>
            </w:r>
            <w:r w:rsidRPr="00CE4D98">
              <w:rPr>
                <w:rFonts w:ascii="Doulos SIL" w:hAnsi="Doulos SIL"/>
                <w:noProof/>
                <w:lang w:val="en-US"/>
              </w:rPr>
              <w:t>palat̪-ta</w:t>
            </w:r>
          </w:p>
        </w:tc>
      </w:tr>
      <w:tr w:rsidR="005D7781" w:rsidRPr="00791B8F" w14:paraId="48B139D0" w14:textId="77777777" w:rsidTr="005D7781">
        <w:tc>
          <w:tcPr>
            <w:tcW w:w="0" w:type="auto"/>
          </w:tcPr>
          <w:p w14:paraId="569B2207" w14:textId="77777777" w:rsidR="005D7781" w:rsidRPr="00261222" w:rsidRDefault="005D7781" w:rsidP="00FE3C7D">
            <w:pPr>
              <w:pStyle w:val="NormalforTables"/>
              <w:spacing w:line="720" w:lineRule="exact"/>
            </w:pPr>
          </w:p>
        </w:tc>
        <w:tc>
          <w:tcPr>
            <w:tcW w:w="0" w:type="auto"/>
          </w:tcPr>
          <w:p w14:paraId="5CAA3A30" w14:textId="4B5D5538" w:rsidR="005D7781" w:rsidRPr="00B61232" w:rsidRDefault="005D7781" w:rsidP="00FE3C7D">
            <w:pPr>
              <w:pStyle w:val="NormalforTables"/>
              <w:spacing w:line="720" w:lineRule="exact"/>
            </w:pPr>
            <w:r w:rsidRPr="00261222">
              <w:t>woman-µ</w:t>
            </w:r>
            <w:r w:rsidRPr="00261222">
              <w:rPr>
                <w:smallCaps/>
              </w:rPr>
              <w:t>pl-t</w:t>
            </w:r>
          </w:p>
        </w:tc>
      </w:tr>
      <w:tr w:rsidR="005D7781" w:rsidRPr="00791B8F" w14:paraId="0683B1F6" w14:textId="77777777" w:rsidTr="005D7781">
        <w:tc>
          <w:tcPr>
            <w:tcW w:w="0" w:type="auto"/>
          </w:tcPr>
          <w:p w14:paraId="692A739F" w14:textId="77777777" w:rsidR="005D7781" w:rsidRPr="00261222" w:rsidRDefault="005D7781" w:rsidP="00FE3C7D">
            <w:pPr>
              <w:pStyle w:val="NormalforTables"/>
              <w:spacing w:line="720" w:lineRule="exact"/>
            </w:pPr>
          </w:p>
        </w:tc>
        <w:tc>
          <w:tcPr>
            <w:tcW w:w="0" w:type="auto"/>
          </w:tcPr>
          <w:p w14:paraId="72104A3D" w14:textId="18755AD6" w:rsidR="005D7781" w:rsidRPr="00B61232" w:rsidRDefault="005D7781" w:rsidP="00FE3C7D">
            <w:pPr>
              <w:pStyle w:val="NormalforTables"/>
              <w:spacing w:line="720" w:lineRule="exact"/>
            </w:pPr>
            <w:r w:rsidRPr="00261222">
              <w:t>woman-</w:t>
            </w:r>
            <w:r w:rsidRPr="00261222">
              <w:rPr>
                <w:smallCaps/>
              </w:rPr>
              <w:t>pl</w:t>
            </w:r>
          </w:p>
        </w:tc>
      </w:tr>
    </w:tbl>
    <w:p w14:paraId="7371A843" w14:textId="0C335670" w:rsidR="001A6428" w:rsidRDefault="00E5374D" w:rsidP="00E5374D">
      <w:pPr>
        <w:pStyle w:val="Spacing"/>
        <w:spacing w:line="720" w:lineRule="exact"/>
        <w:ind w:left="720"/>
        <w:jc w:val="left"/>
      </w:pPr>
      <w:r w:rsidRPr="00261222">
        <w:t>‘Look the people, the dancing people, the women!’ [W1960]</w:t>
      </w:r>
    </w:p>
    <w:p w14:paraId="2887CC99" w14:textId="77777777" w:rsidR="00E5374D" w:rsidRPr="00261222" w:rsidRDefault="00E5374D" w:rsidP="00FE3C7D">
      <w:pPr>
        <w:pStyle w:val="Spacing"/>
        <w:spacing w:line="720" w:lineRule="exact"/>
        <w:jc w:val="left"/>
      </w:pPr>
    </w:p>
    <w:p w14:paraId="6A51123D" w14:textId="724D9DD1" w:rsidR="001A6428" w:rsidRPr="00261222" w:rsidRDefault="001A6428" w:rsidP="00FE3C7D">
      <w:pPr>
        <w:spacing w:line="720" w:lineRule="exact"/>
        <w:jc w:val="left"/>
      </w:pPr>
      <w:r w:rsidRPr="00261222">
        <w:t>Incorporating the update at the end of §</w:t>
      </w:r>
      <w:r w:rsidR="00EF2F6B">
        <w:t>7.1</w:t>
      </w:r>
      <w:r w:rsidRPr="00261222">
        <w:t>, a rev</w:t>
      </w:r>
      <w:r w:rsidR="00542237">
        <w:t>i</w:t>
      </w:r>
      <w:r w:rsidR="005D7781">
        <w:t>s</w:t>
      </w:r>
      <w:r w:rsidR="00542237">
        <w:t>e</w:t>
      </w:r>
      <w:r w:rsidRPr="00261222">
        <w:t xml:space="preserve">d definition of juxtaposition </w:t>
      </w:r>
      <w:r w:rsidR="005D7781">
        <w:t>could</w:t>
      </w:r>
      <w:r w:rsidRPr="00261222">
        <w:t xml:space="preserve"> be formulated as </w:t>
      </w:r>
      <w:r w:rsidR="00A60205" w:rsidRPr="00A60205">
        <w:t>in (7.17):</w:t>
      </w:r>
    </w:p>
    <w:p w14:paraId="4335B0C3" w14:textId="77777777" w:rsidR="001A6428" w:rsidRPr="00261222" w:rsidRDefault="001A6428" w:rsidP="00FE3C7D">
      <w:pPr>
        <w:pStyle w:val="Spacing"/>
        <w:spacing w:line="720" w:lineRule="exact"/>
        <w:jc w:val="left"/>
      </w:pPr>
    </w:p>
    <w:p w14:paraId="7DCAF351" w14:textId="0E0FADF2" w:rsidR="001A6428" w:rsidRPr="00261222" w:rsidRDefault="00DE41BA" w:rsidP="00FE3C7D">
      <w:pPr>
        <w:spacing w:line="720" w:lineRule="exact"/>
        <w:jc w:val="left"/>
      </w:pPr>
      <w:r w:rsidRPr="00DE41BA">
        <w:t>(7.17)</w:t>
      </w:r>
      <w:r w:rsidR="001A6428" w:rsidRPr="00261222">
        <w:tab/>
        <w:t>Juxtaposition (</w:t>
      </w:r>
      <w:r w:rsidR="005D7781">
        <w:t xml:space="preserve">second </w:t>
      </w:r>
      <w:r w:rsidR="003E14BF">
        <w:t>prelimany</w:t>
      </w:r>
      <w:r w:rsidR="001A6428" w:rsidRPr="00261222">
        <w:t xml:space="preserve"> definition</w:t>
      </w:r>
      <w:r w:rsidR="003E14BF">
        <w:t>; to be revised below</w:t>
      </w:r>
      <w:r w:rsidR="001A6428" w:rsidRPr="00261222">
        <w:t>)</w:t>
      </w:r>
    </w:p>
    <w:p w14:paraId="6DE55964" w14:textId="4259AEFD" w:rsidR="001A6428" w:rsidRPr="00261222" w:rsidRDefault="001A6428" w:rsidP="00FE3C7D">
      <w:pPr>
        <w:spacing w:line="720" w:lineRule="exact"/>
        <w:ind w:left="720"/>
        <w:jc w:val="left"/>
      </w:pPr>
      <w:r w:rsidRPr="00261222">
        <w:t xml:space="preserve">The co-occurrence within the clause of multiple DPs which (i) share the same inflectional features other than </w:t>
      </w:r>
      <w:r w:rsidRPr="00261222">
        <w:rPr>
          <w:smallCaps/>
        </w:rPr>
        <w:t>number</w:t>
      </w:r>
      <w:r w:rsidR="00977EE7">
        <w:t>, (ii) are co</w:t>
      </w:r>
      <w:r w:rsidRPr="00261222">
        <w:t>referential (partially or fully) or co-ordinated, and (iii) share the same semantic/grammatical role.</w:t>
      </w:r>
    </w:p>
    <w:p w14:paraId="12A351FC" w14:textId="77777777" w:rsidR="001A6428" w:rsidRPr="00261222" w:rsidRDefault="001A6428" w:rsidP="00FE3C7D">
      <w:pPr>
        <w:spacing w:line="720" w:lineRule="exact"/>
        <w:jc w:val="left"/>
      </w:pPr>
    </w:p>
    <w:p w14:paraId="77453D6C" w14:textId="77777777" w:rsidR="00DE41BA" w:rsidRDefault="00DE41BA" w:rsidP="00FE3C7D">
      <w:pPr>
        <w:spacing w:line="720" w:lineRule="exact"/>
        <w:jc w:val="left"/>
        <w:rPr>
          <w:b/>
          <w:szCs w:val="28"/>
        </w:rPr>
      </w:pPr>
      <w:r w:rsidRPr="00DE41BA">
        <w:rPr>
          <w:b/>
          <w:szCs w:val="28"/>
        </w:rPr>
        <w:lastRenderedPageBreak/>
        <w:t>7.3</w:t>
      </w:r>
      <w:r w:rsidRPr="00DE41BA">
        <w:rPr>
          <w:b/>
          <w:szCs w:val="28"/>
        </w:rPr>
        <w:tab/>
        <w:t>Grammatical role alternations</w:t>
      </w:r>
    </w:p>
    <w:p w14:paraId="1D6253DF" w14:textId="3652469B" w:rsidR="001A6428" w:rsidRPr="00261222" w:rsidRDefault="00BF4A39" w:rsidP="00FE3C7D">
      <w:pPr>
        <w:spacing w:line="720" w:lineRule="exact"/>
        <w:jc w:val="left"/>
      </w:pPr>
      <w:r>
        <w:t>Thus far we have seen</w:t>
      </w:r>
      <w:r w:rsidR="001A6428" w:rsidRPr="00261222">
        <w:t xml:space="preserve"> juxtaposed DPs exhibiting identical inflection and sharing the same semantic/grammatical roles. When juxtaposed DPs undergo alternations in their grammatical role</w:t>
      </w:r>
      <w:r w:rsidR="005D7781">
        <w:t>,</w:t>
      </w:r>
      <w:r w:rsidR="001A6428" w:rsidRPr="00261222">
        <w:t xml:space="preserve"> </w:t>
      </w:r>
      <w:r w:rsidR="005D7781">
        <w:t xml:space="preserve">that is, </w:t>
      </w:r>
      <w:r w:rsidR="001A6428" w:rsidRPr="00261222">
        <w:t>when they are topical</w:t>
      </w:r>
      <w:r w:rsidR="00542237">
        <w:t>ize</w:t>
      </w:r>
      <w:r w:rsidR="001A6428" w:rsidRPr="00261222">
        <w:t>d, focal</w:t>
      </w:r>
      <w:r w:rsidR="00542237">
        <w:t>ize</w:t>
      </w:r>
      <w:r w:rsidR="001A6428" w:rsidRPr="00261222">
        <w:t>d or promoted</w:t>
      </w:r>
      <w:r w:rsidR="005D7781">
        <w:t xml:space="preserve"> to subject in a passive clause,</w:t>
      </w:r>
      <w:r w:rsidR="001A6428" w:rsidRPr="00261222">
        <w:t xml:space="preserve"> they also act in tandem. </w:t>
      </w:r>
    </w:p>
    <w:p w14:paraId="60385E5D" w14:textId="3AB5A60F" w:rsidR="001A6428" w:rsidRPr="00261222" w:rsidRDefault="006547A4" w:rsidP="00FE3C7D">
      <w:pPr>
        <w:spacing w:line="720" w:lineRule="exact"/>
        <w:ind w:firstLine="720"/>
        <w:jc w:val="left"/>
      </w:pPr>
      <w:r w:rsidRPr="006547A4">
        <w:t>Example (</w:t>
      </w:r>
      <w:r>
        <w:t>10</w:t>
      </w:r>
      <w:r w:rsidRPr="006547A4">
        <w:t>.</w:t>
      </w:r>
      <w:r>
        <w:t>34</w:t>
      </w:r>
      <w:r w:rsidRPr="006547A4">
        <w:t xml:space="preserve">) illustrates </w:t>
      </w:r>
      <w:r w:rsidR="001A6428" w:rsidRPr="00261222">
        <w:t>the focal</w:t>
      </w:r>
      <w:r w:rsidR="00542237">
        <w:t>izat</w:t>
      </w:r>
      <w:r w:rsidR="001A6428" w:rsidRPr="00261222">
        <w:t>ion of three juxtaposed DPs [</w:t>
      </w:r>
      <w:r w:rsidR="001A6428" w:rsidRPr="00261222">
        <w:rPr>
          <w:i/>
        </w:rPr>
        <w:t>wankuya</w:t>
      </w:r>
      <w:r w:rsidR="001A6428" w:rsidRPr="00261222">
        <w:t>] [</w:t>
      </w:r>
      <w:r w:rsidR="001A6428" w:rsidRPr="00261222">
        <w:rPr>
          <w:i/>
        </w:rPr>
        <w:t>dathinkiya</w:t>
      </w:r>
      <w:r w:rsidR="001A6428" w:rsidRPr="00261222">
        <w:t>] [</w:t>
      </w:r>
      <w:r w:rsidR="001A6428" w:rsidRPr="00261222">
        <w:rPr>
          <w:i/>
        </w:rPr>
        <w:t>riinkiya</w:t>
      </w:r>
      <w:r w:rsidR="001A6428" w:rsidRPr="00261222">
        <w:t>] ‘a shark there coming from the east’</w:t>
      </w:r>
      <w:r w:rsidR="00A60205" w:rsidRPr="00A60205">
        <w:t>. Example (7.18) il</w:t>
      </w:r>
      <w:r w:rsidR="001A6428" w:rsidRPr="00261222">
        <w:t>lustrates the (VP-internal) topical</w:t>
      </w:r>
      <w:r w:rsidR="00542237">
        <w:t>izat</w:t>
      </w:r>
      <w:r w:rsidR="001A6428" w:rsidRPr="00261222">
        <w:t>ion of three juxtaposed DPs,</w:t>
      </w:r>
      <w:r w:rsidR="001A6428" w:rsidRPr="00261222">
        <w:rPr>
          <w:rStyle w:val="FootnoteReference"/>
        </w:rPr>
        <w:footnoteReference w:id="93"/>
      </w:r>
      <w:r w:rsidR="001A6428" w:rsidRPr="00261222">
        <w:t xml:space="preserve"> and </w:t>
      </w:r>
      <w:r w:rsidR="00A60205" w:rsidRPr="00A60205">
        <w:t xml:space="preserve">(7.19) shows </w:t>
      </w:r>
      <w:r w:rsidR="001A6428" w:rsidRPr="00261222">
        <w:t>three juxtaposed DPs all promoted to subject in a passive clause.</w:t>
      </w:r>
    </w:p>
    <w:p w14:paraId="6D88F325"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2305"/>
        <w:gridCol w:w="395"/>
        <w:gridCol w:w="951"/>
        <w:gridCol w:w="1077"/>
        <w:gridCol w:w="718"/>
        <w:gridCol w:w="1490"/>
      </w:tblGrid>
      <w:tr w:rsidR="00E5374D" w:rsidRPr="009B1806" w14:paraId="186537D3" w14:textId="77777777" w:rsidTr="00E5374D">
        <w:tc>
          <w:tcPr>
            <w:tcW w:w="0" w:type="auto"/>
          </w:tcPr>
          <w:p w14:paraId="39E4B8B8" w14:textId="5AE6040B" w:rsidR="00E5374D" w:rsidRDefault="00DE41BA" w:rsidP="00FE3C7D">
            <w:pPr>
              <w:pStyle w:val="NormalforTables"/>
              <w:spacing w:line="720" w:lineRule="exact"/>
            </w:pPr>
            <w:r w:rsidRPr="00DE41BA">
              <w:lastRenderedPageBreak/>
              <w:t>(7.18)</w:t>
            </w:r>
          </w:p>
        </w:tc>
        <w:tc>
          <w:tcPr>
            <w:tcW w:w="0" w:type="auto"/>
          </w:tcPr>
          <w:p w14:paraId="168F4270" w14:textId="77777777" w:rsidR="00E5374D" w:rsidRPr="007B7625" w:rsidRDefault="00E5374D" w:rsidP="00FE3C7D">
            <w:pPr>
              <w:pStyle w:val="NormalforTables"/>
              <w:spacing w:line="720" w:lineRule="exact"/>
            </w:pPr>
            <w:r w:rsidRPr="00261222">
              <w:rPr>
                <w:i/>
              </w:rPr>
              <w:t>Kuliyan !</w:t>
            </w:r>
          </w:p>
        </w:tc>
        <w:tc>
          <w:tcPr>
            <w:tcW w:w="0" w:type="auto"/>
          </w:tcPr>
          <w:p w14:paraId="61654C9F" w14:textId="3FCDF72F" w:rsidR="00E5374D" w:rsidRPr="00261222" w:rsidRDefault="00E5374D" w:rsidP="00FE3C7D">
            <w:pPr>
              <w:pStyle w:val="NormalforTables"/>
              <w:spacing w:line="720" w:lineRule="exact"/>
            </w:pPr>
            <w:r w:rsidRPr="00261222">
              <w:t>[</w:t>
            </w:r>
            <w:r w:rsidRPr="00261222">
              <w:rPr>
                <w:vertAlign w:val="subscript"/>
              </w:rPr>
              <w:t>DP</w:t>
            </w:r>
          </w:p>
        </w:tc>
        <w:tc>
          <w:tcPr>
            <w:tcW w:w="0" w:type="auto"/>
          </w:tcPr>
          <w:p w14:paraId="10F48321" w14:textId="05664767" w:rsidR="00E5374D" w:rsidRPr="008D43D8" w:rsidRDefault="00E5374D" w:rsidP="00FE3C7D">
            <w:pPr>
              <w:pStyle w:val="NormalforTables"/>
              <w:spacing w:line="720" w:lineRule="exact"/>
            </w:pPr>
            <w:r w:rsidRPr="00261222">
              <w:rPr>
                <w:b/>
                <w:i/>
              </w:rPr>
              <w:t>Muthaa</w:t>
            </w:r>
            <w:r w:rsidRPr="00261222">
              <w:rPr>
                <w:i/>
              </w:rPr>
              <w:t xml:space="preserve"> </w:t>
            </w:r>
          </w:p>
        </w:tc>
        <w:tc>
          <w:tcPr>
            <w:tcW w:w="0" w:type="auto"/>
          </w:tcPr>
          <w:p w14:paraId="0F57448F" w14:textId="77777777" w:rsidR="00E5374D" w:rsidRPr="00F6510C" w:rsidRDefault="00E5374D" w:rsidP="00FE3C7D">
            <w:pPr>
              <w:pStyle w:val="NormalforTables"/>
              <w:spacing w:line="720" w:lineRule="exact"/>
            </w:pPr>
            <w:r w:rsidRPr="00261222">
              <w:rPr>
                <w:b/>
                <w:i/>
              </w:rPr>
              <w:t>malbaa</w:t>
            </w:r>
            <w:r w:rsidRPr="00261222">
              <w:t xml:space="preserve"> ]</w:t>
            </w:r>
          </w:p>
        </w:tc>
        <w:tc>
          <w:tcPr>
            <w:tcW w:w="0" w:type="auto"/>
          </w:tcPr>
          <w:p w14:paraId="21EDE4F0" w14:textId="77777777" w:rsidR="00E5374D" w:rsidRPr="007B7625" w:rsidRDefault="00E5374D" w:rsidP="00FE3C7D">
            <w:pPr>
              <w:pStyle w:val="NormalforTables"/>
              <w:spacing w:line="720" w:lineRule="exact"/>
              <w:rPr>
                <w:i/>
              </w:rPr>
            </w:pPr>
            <w:r w:rsidRPr="00261222">
              <w:rPr>
                <w:i/>
              </w:rPr>
              <w:t>kilda</w:t>
            </w:r>
          </w:p>
        </w:tc>
        <w:tc>
          <w:tcPr>
            <w:tcW w:w="0" w:type="auto"/>
          </w:tcPr>
          <w:p w14:paraId="3E748D80" w14:textId="77777777" w:rsidR="00E5374D" w:rsidRPr="007B7625" w:rsidRDefault="00E5374D" w:rsidP="00FE3C7D">
            <w:pPr>
              <w:pStyle w:val="NormalforTables"/>
              <w:spacing w:line="720" w:lineRule="exact"/>
            </w:pPr>
            <w:r w:rsidRPr="00261222">
              <w:rPr>
                <w:i/>
              </w:rPr>
              <w:t xml:space="preserve">burldiji, </w:t>
            </w:r>
          </w:p>
        </w:tc>
      </w:tr>
      <w:tr w:rsidR="00E5374D" w:rsidRPr="009B1806" w14:paraId="07B557FF" w14:textId="77777777" w:rsidTr="00E5374D">
        <w:tc>
          <w:tcPr>
            <w:tcW w:w="0" w:type="auto"/>
          </w:tcPr>
          <w:p w14:paraId="7E1B68B3" w14:textId="77777777" w:rsidR="00E5374D" w:rsidRPr="00261222" w:rsidRDefault="00E5374D" w:rsidP="00FE3C7D">
            <w:pPr>
              <w:pStyle w:val="NormalforTables"/>
              <w:spacing w:line="720" w:lineRule="exact"/>
            </w:pPr>
          </w:p>
        </w:tc>
        <w:tc>
          <w:tcPr>
            <w:tcW w:w="0" w:type="auto"/>
          </w:tcPr>
          <w:p w14:paraId="7C8C8D11" w14:textId="5529D9B6"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kulia-t̪</w:t>
            </w:r>
            <w:r w:rsidR="006A7273">
              <w:rPr>
                <w:rFonts w:ascii="Doulos SIL" w:hAnsi="Doulos SIL"/>
                <w:noProof/>
                <w:lang w:val="en-US"/>
              </w:rPr>
              <w:t>-ɳaŋ</w:t>
            </w:r>
            <w:r w:rsidR="00DD4601">
              <w:rPr>
                <w:rFonts w:ascii="Doulos SIL" w:hAnsi="Doulos SIL"/>
                <w:noProof/>
                <w:lang w:val="en-US"/>
              </w:rPr>
              <w:t>-ø</w:t>
            </w:r>
          </w:p>
        </w:tc>
        <w:tc>
          <w:tcPr>
            <w:tcW w:w="0" w:type="auto"/>
          </w:tcPr>
          <w:p w14:paraId="5F05C7E6" w14:textId="77777777" w:rsidR="00E5374D" w:rsidRPr="00CE4D98" w:rsidRDefault="00E5374D" w:rsidP="00FE3C7D">
            <w:pPr>
              <w:pStyle w:val="NormalforTables"/>
              <w:spacing w:line="720" w:lineRule="exact"/>
              <w:rPr>
                <w:rFonts w:ascii="Doulos SIL" w:hAnsi="Doulos SIL"/>
                <w:noProof/>
                <w:lang w:val="en-US"/>
              </w:rPr>
            </w:pPr>
          </w:p>
        </w:tc>
        <w:tc>
          <w:tcPr>
            <w:tcW w:w="0" w:type="auto"/>
          </w:tcPr>
          <w:p w14:paraId="370CB0B3" w14:textId="5B90ABD3" w:rsidR="00E5374D" w:rsidRPr="00791B8F" w:rsidRDefault="00E5374D" w:rsidP="00FE3C7D">
            <w:pPr>
              <w:pStyle w:val="NormalforTables"/>
              <w:spacing w:line="720" w:lineRule="exact"/>
              <w:rPr>
                <w:rFonts w:ascii="Doulos SIL" w:hAnsi="Doulos SIL"/>
                <w:lang w:val="en-US"/>
              </w:rPr>
            </w:pPr>
            <w:r w:rsidRPr="00CE4D98">
              <w:rPr>
                <w:rFonts w:ascii="Doulos SIL" w:hAnsi="Doulos SIL"/>
                <w:noProof/>
                <w:lang w:val="en-US"/>
              </w:rPr>
              <w:t>mut̪a-a</w:t>
            </w:r>
          </w:p>
        </w:tc>
        <w:tc>
          <w:tcPr>
            <w:tcW w:w="0" w:type="auto"/>
          </w:tcPr>
          <w:p w14:paraId="7CE38FAD"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malpa-a</w:t>
            </w:r>
          </w:p>
        </w:tc>
        <w:tc>
          <w:tcPr>
            <w:tcW w:w="0" w:type="auto"/>
          </w:tcPr>
          <w:p w14:paraId="410BD915" w14:textId="77777777" w:rsidR="00E5374D" w:rsidRPr="007B7625" w:rsidRDefault="00E5374D" w:rsidP="00FE3C7D">
            <w:pPr>
              <w:pStyle w:val="NormalforTables"/>
              <w:spacing w:line="720" w:lineRule="exact"/>
              <w:rPr>
                <w:rFonts w:ascii="Doulos SIL" w:hAnsi="Doulos SIL"/>
                <w:lang w:val="en-US"/>
              </w:rPr>
            </w:pPr>
            <w:r w:rsidRPr="00CE4D98">
              <w:rPr>
                <w:rFonts w:ascii="Doulos SIL" w:hAnsi="Doulos SIL"/>
                <w:noProof/>
                <w:lang w:val="en-US"/>
              </w:rPr>
              <w:t>ki-l-ta</w:t>
            </w:r>
          </w:p>
        </w:tc>
        <w:tc>
          <w:tcPr>
            <w:tcW w:w="0" w:type="auto"/>
          </w:tcPr>
          <w:p w14:paraId="7E93D091" w14:textId="77777777" w:rsidR="00E5374D" w:rsidRPr="000B74C3" w:rsidRDefault="00E5374D" w:rsidP="00FE3C7D">
            <w:pPr>
              <w:pStyle w:val="NormalforTables"/>
              <w:spacing w:line="720" w:lineRule="exact"/>
              <w:rPr>
                <w:rFonts w:ascii="Doulos SIL" w:hAnsi="Doulos SIL"/>
                <w:noProof/>
                <w:lang w:val="en-US"/>
              </w:rPr>
            </w:pPr>
            <w:r w:rsidRPr="00CE4D98">
              <w:rPr>
                <w:rFonts w:ascii="Doulos SIL" w:hAnsi="Doulos SIL"/>
                <w:noProof/>
                <w:lang w:val="en-US"/>
              </w:rPr>
              <w:t>puɻʈi-c</w:t>
            </w:r>
            <w:r w:rsidRPr="00261222">
              <w:rPr>
                <w:noProof/>
                <w:lang w:val="en-US"/>
              </w:rPr>
              <w:t>+</w:t>
            </w:r>
            <w:r w:rsidRPr="00CE4D98">
              <w:rPr>
                <w:rFonts w:ascii="Doulos SIL" w:hAnsi="Doulos SIL"/>
                <w:noProof/>
                <w:lang w:val="en-US"/>
              </w:rPr>
              <w:t>ki-a</w:t>
            </w:r>
          </w:p>
        </w:tc>
      </w:tr>
      <w:tr w:rsidR="00E5374D" w:rsidRPr="00791B8F" w14:paraId="2F735DE3" w14:textId="77777777" w:rsidTr="00E5374D">
        <w:tc>
          <w:tcPr>
            <w:tcW w:w="0" w:type="auto"/>
          </w:tcPr>
          <w:p w14:paraId="52FD74ED" w14:textId="77777777" w:rsidR="00E5374D" w:rsidRPr="00791B8F" w:rsidRDefault="00E5374D" w:rsidP="00FE3C7D">
            <w:pPr>
              <w:pStyle w:val="NormalforTables"/>
              <w:spacing w:line="720" w:lineRule="exact"/>
            </w:pPr>
          </w:p>
        </w:tc>
        <w:tc>
          <w:tcPr>
            <w:tcW w:w="0" w:type="auto"/>
          </w:tcPr>
          <w:p w14:paraId="607B9724" w14:textId="0D3C1622" w:rsidR="00E5374D" w:rsidRPr="00261222" w:rsidRDefault="00E5374D" w:rsidP="00FE3C7D">
            <w:pPr>
              <w:pStyle w:val="NormalforTables"/>
              <w:spacing w:line="720" w:lineRule="exact"/>
            </w:pPr>
            <w:r w:rsidRPr="00261222">
              <w:t>‹do plenty</w:t>
            </w:r>
            <w:r w:rsidRPr="00261222">
              <w:rPr>
                <w:smallCaps/>
              </w:rPr>
              <w:t>-th›</w:t>
            </w:r>
            <w:r w:rsidRPr="00261222">
              <w:t>-µ</w:t>
            </w:r>
            <w:r w:rsidR="00DD4601">
              <w:rPr>
                <w:smallCaps/>
              </w:rPr>
              <w:t>neg-</w:t>
            </w:r>
            <w:r w:rsidRPr="00261222">
              <w:rPr>
                <w:smallCaps/>
              </w:rPr>
              <w:t>t</w:t>
            </w:r>
          </w:p>
        </w:tc>
        <w:tc>
          <w:tcPr>
            <w:tcW w:w="0" w:type="auto"/>
          </w:tcPr>
          <w:p w14:paraId="5DFC8FDD" w14:textId="77777777" w:rsidR="00E5374D" w:rsidRPr="00CE4D98" w:rsidRDefault="00E5374D" w:rsidP="00FE3C7D">
            <w:pPr>
              <w:pStyle w:val="NormalforTables"/>
              <w:spacing w:line="720" w:lineRule="exact"/>
              <w:rPr>
                <w:rFonts w:ascii="Doulos SIL" w:hAnsi="Doulos SIL"/>
                <w:noProof/>
                <w:lang w:val="en-US"/>
              </w:rPr>
            </w:pPr>
          </w:p>
        </w:tc>
        <w:tc>
          <w:tcPr>
            <w:tcW w:w="0" w:type="auto"/>
          </w:tcPr>
          <w:p w14:paraId="00622144" w14:textId="581CB11E" w:rsidR="00E5374D" w:rsidRPr="007F03AB" w:rsidRDefault="00E5374D" w:rsidP="00FE3C7D">
            <w:pPr>
              <w:pStyle w:val="NormalforTables"/>
              <w:spacing w:line="720" w:lineRule="exact"/>
            </w:pPr>
            <w:r w:rsidRPr="00261222">
              <w:rPr>
                <w:lang w:val="en-US"/>
              </w:rPr>
              <w:t>much</w:t>
            </w:r>
            <w:r w:rsidRPr="00261222">
              <w:rPr>
                <w:smallCaps/>
              </w:rPr>
              <w:t>-t</w:t>
            </w:r>
          </w:p>
        </w:tc>
        <w:tc>
          <w:tcPr>
            <w:tcW w:w="0" w:type="auto"/>
          </w:tcPr>
          <w:p w14:paraId="4FA2D15E" w14:textId="77777777" w:rsidR="00E5374D" w:rsidRPr="00791B8F" w:rsidRDefault="00E5374D" w:rsidP="00FE3C7D">
            <w:pPr>
              <w:pStyle w:val="NormalforTables"/>
              <w:spacing w:line="720" w:lineRule="exact"/>
            </w:pPr>
            <w:r w:rsidRPr="00261222">
              <w:t>grass-</w:t>
            </w:r>
            <w:r w:rsidRPr="00261222">
              <w:rPr>
                <w:smallCaps/>
              </w:rPr>
              <w:t>t</w:t>
            </w:r>
          </w:p>
        </w:tc>
        <w:tc>
          <w:tcPr>
            <w:tcW w:w="0" w:type="auto"/>
          </w:tcPr>
          <w:p w14:paraId="3446EEAC" w14:textId="77777777" w:rsidR="00E5374D" w:rsidRPr="009B1806" w:rsidRDefault="00E5374D" w:rsidP="00FE3C7D">
            <w:pPr>
              <w:pStyle w:val="NormalforTables"/>
              <w:spacing w:line="720" w:lineRule="exact"/>
            </w:pPr>
            <w:r w:rsidRPr="00261222">
              <w:t>2-pl</w:t>
            </w:r>
            <w:r w:rsidRPr="00261222">
              <w:rPr>
                <w:smallCaps/>
              </w:rPr>
              <w:t>-t</w:t>
            </w:r>
          </w:p>
        </w:tc>
        <w:tc>
          <w:tcPr>
            <w:tcW w:w="0" w:type="auto"/>
          </w:tcPr>
          <w:p w14:paraId="203F1773" w14:textId="77777777" w:rsidR="00E5374D" w:rsidRPr="00791B8F" w:rsidRDefault="00E5374D" w:rsidP="00FE3C7D">
            <w:pPr>
              <w:pStyle w:val="NormalforTables"/>
              <w:spacing w:line="720" w:lineRule="exact"/>
            </w:pPr>
            <w:r w:rsidRPr="00261222">
              <w:t>‹roll</w:t>
            </w:r>
            <w:r w:rsidRPr="00261222">
              <w:rPr>
                <w:smallCaps/>
              </w:rPr>
              <w:t>-j›</w:t>
            </w:r>
            <w:r w:rsidRPr="00261222">
              <w:t>-µ</w:t>
            </w:r>
            <w:r w:rsidRPr="00261222">
              <w:rPr>
                <w:smallCaps/>
              </w:rPr>
              <w:t>loc-t</w:t>
            </w:r>
          </w:p>
        </w:tc>
      </w:tr>
      <w:tr w:rsidR="00E5374D" w:rsidRPr="00261222" w14:paraId="1107F8E5" w14:textId="77777777" w:rsidTr="00E5374D">
        <w:tc>
          <w:tcPr>
            <w:tcW w:w="0" w:type="auto"/>
          </w:tcPr>
          <w:p w14:paraId="77E58F66" w14:textId="77777777" w:rsidR="00E5374D" w:rsidRPr="00791B8F" w:rsidRDefault="00E5374D" w:rsidP="00FE3C7D">
            <w:pPr>
              <w:pStyle w:val="NormalforTables"/>
              <w:spacing w:line="720" w:lineRule="exact"/>
            </w:pPr>
          </w:p>
        </w:tc>
        <w:tc>
          <w:tcPr>
            <w:tcW w:w="0" w:type="auto"/>
          </w:tcPr>
          <w:p w14:paraId="3CBB3643" w14:textId="77777777" w:rsidR="00E5374D" w:rsidRPr="00261222" w:rsidRDefault="00E5374D" w:rsidP="00FE3C7D">
            <w:pPr>
              <w:pStyle w:val="NormalforTables"/>
              <w:spacing w:line="720" w:lineRule="exact"/>
            </w:pPr>
            <w:r w:rsidRPr="00261222">
              <w:t>‹do plenty</w:t>
            </w:r>
            <w:r w:rsidRPr="00261222">
              <w:rPr>
                <w:smallCaps/>
              </w:rPr>
              <w:t>›-neg</w:t>
            </w:r>
            <w:r w:rsidRPr="00261222">
              <w:t>.</w:t>
            </w:r>
            <w:r w:rsidRPr="00261222">
              <w:rPr>
                <w:smallCaps/>
              </w:rPr>
              <w:t>imp</w:t>
            </w:r>
          </w:p>
        </w:tc>
        <w:tc>
          <w:tcPr>
            <w:tcW w:w="0" w:type="auto"/>
          </w:tcPr>
          <w:p w14:paraId="43848D7B" w14:textId="77777777" w:rsidR="00E5374D" w:rsidRPr="00CE4D98" w:rsidRDefault="00E5374D" w:rsidP="00FE3C7D">
            <w:pPr>
              <w:pStyle w:val="NormalforTables"/>
              <w:spacing w:line="720" w:lineRule="exact"/>
              <w:rPr>
                <w:rFonts w:ascii="Doulos SIL" w:hAnsi="Doulos SIL"/>
                <w:noProof/>
                <w:lang w:val="en-US"/>
              </w:rPr>
            </w:pPr>
          </w:p>
        </w:tc>
        <w:tc>
          <w:tcPr>
            <w:tcW w:w="0" w:type="auto"/>
          </w:tcPr>
          <w:p w14:paraId="751D8C11" w14:textId="5FC3A237" w:rsidR="00E5374D" w:rsidRPr="007F03AB" w:rsidRDefault="00E5374D" w:rsidP="00FE3C7D">
            <w:pPr>
              <w:pStyle w:val="NormalforTables"/>
              <w:spacing w:line="720" w:lineRule="exact"/>
            </w:pPr>
            <w:r w:rsidRPr="00261222">
              <w:rPr>
                <w:lang w:val="en-US"/>
              </w:rPr>
              <w:t>much</w:t>
            </w:r>
          </w:p>
        </w:tc>
        <w:tc>
          <w:tcPr>
            <w:tcW w:w="0" w:type="auto"/>
          </w:tcPr>
          <w:p w14:paraId="09935F51" w14:textId="77777777" w:rsidR="00E5374D" w:rsidRPr="00791B8F" w:rsidRDefault="00E5374D" w:rsidP="00FE3C7D">
            <w:pPr>
              <w:pStyle w:val="NormalforTables"/>
              <w:spacing w:line="720" w:lineRule="exact"/>
            </w:pPr>
            <w:r w:rsidRPr="00261222">
              <w:t>grass</w:t>
            </w:r>
          </w:p>
        </w:tc>
        <w:tc>
          <w:tcPr>
            <w:tcW w:w="0" w:type="auto"/>
          </w:tcPr>
          <w:p w14:paraId="75BC52B5" w14:textId="77777777" w:rsidR="00E5374D" w:rsidRPr="009B1806" w:rsidRDefault="00E5374D" w:rsidP="00FE3C7D">
            <w:pPr>
              <w:pStyle w:val="NormalforTables"/>
              <w:spacing w:line="720" w:lineRule="exact"/>
            </w:pPr>
            <w:r w:rsidRPr="00261222">
              <w:t>2-pl</w:t>
            </w:r>
          </w:p>
        </w:tc>
        <w:tc>
          <w:tcPr>
            <w:tcW w:w="0" w:type="auto"/>
          </w:tcPr>
          <w:p w14:paraId="54BDD101" w14:textId="77777777" w:rsidR="00E5374D" w:rsidRPr="00261222" w:rsidRDefault="00E5374D" w:rsidP="00FE3C7D">
            <w:pPr>
              <w:pStyle w:val="NormalforTables"/>
              <w:spacing w:line="720" w:lineRule="exact"/>
            </w:pPr>
            <w:r w:rsidRPr="00261222">
              <w:t>‹roll</w:t>
            </w:r>
            <w:r w:rsidRPr="00261222">
              <w:rPr>
                <w:smallCaps/>
              </w:rPr>
              <w:t>›-imm</w:t>
            </w:r>
          </w:p>
        </w:tc>
      </w:tr>
    </w:tbl>
    <w:p w14:paraId="79E42162" w14:textId="77777777" w:rsidR="001A6428" w:rsidRPr="00261222" w:rsidRDefault="001A6428" w:rsidP="00FE3C7D">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1660"/>
        <w:gridCol w:w="395"/>
        <w:gridCol w:w="2221"/>
      </w:tblGrid>
      <w:tr w:rsidR="00E5374D" w:rsidRPr="009B1806" w14:paraId="3846DD50" w14:textId="77777777" w:rsidTr="00982A85">
        <w:tc>
          <w:tcPr>
            <w:tcW w:w="0" w:type="auto"/>
          </w:tcPr>
          <w:p w14:paraId="3FE1B5A5" w14:textId="7DBC7012" w:rsidR="00E5374D" w:rsidRDefault="00E5374D" w:rsidP="00FE3C7D">
            <w:pPr>
              <w:pStyle w:val="NormalforTables"/>
              <w:spacing w:line="720" w:lineRule="exact"/>
            </w:pPr>
            <w:r w:rsidRPr="00261222">
              <w:t>[</w:t>
            </w:r>
            <w:r w:rsidRPr="00261222">
              <w:rPr>
                <w:vertAlign w:val="subscript"/>
              </w:rPr>
              <w:t>DP</w:t>
            </w:r>
          </w:p>
        </w:tc>
        <w:tc>
          <w:tcPr>
            <w:tcW w:w="0" w:type="auto"/>
          </w:tcPr>
          <w:p w14:paraId="51025D52" w14:textId="5560CD9A" w:rsidR="00E5374D" w:rsidRPr="00B61232" w:rsidRDefault="00E5374D" w:rsidP="00FE3C7D">
            <w:pPr>
              <w:pStyle w:val="NormalforTables"/>
              <w:spacing w:line="720" w:lineRule="exact"/>
              <w:rPr>
                <w:i/>
              </w:rPr>
            </w:pPr>
            <w:r w:rsidRPr="00261222">
              <w:rPr>
                <w:b/>
                <w:i/>
              </w:rPr>
              <w:t xml:space="preserve">yakurimarra </w:t>
            </w:r>
            <w:r w:rsidRPr="005D7781">
              <w:t>]</w:t>
            </w:r>
          </w:p>
        </w:tc>
        <w:tc>
          <w:tcPr>
            <w:tcW w:w="0" w:type="auto"/>
          </w:tcPr>
          <w:p w14:paraId="62C2FF95" w14:textId="110140DC" w:rsidR="00E5374D" w:rsidRPr="00F6510C" w:rsidRDefault="00E5374D" w:rsidP="00FE3C7D">
            <w:pPr>
              <w:pStyle w:val="NormalforTables"/>
              <w:spacing w:line="720" w:lineRule="exact"/>
            </w:pPr>
            <w:r w:rsidRPr="00261222">
              <w:t>[</w:t>
            </w:r>
            <w:r w:rsidRPr="00261222">
              <w:rPr>
                <w:vertAlign w:val="subscript"/>
              </w:rPr>
              <w:t>DP</w:t>
            </w:r>
          </w:p>
        </w:tc>
        <w:tc>
          <w:tcPr>
            <w:tcW w:w="0" w:type="auto"/>
          </w:tcPr>
          <w:p w14:paraId="6DD3ED70" w14:textId="7827269D" w:rsidR="00E5374D" w:rsidRPr="00791B8F" w:rsidRDefault="00E5374D" w:rsidP="00FE3C7D">
            <w:pPr>
              <w:pStyle w:val="NormalforTables"/>
              <w:spacing w:line="720" w:lineRule="exact"/>
            </w:pPr>
            <w:r w:rsidRPr="00261222">
              <w:rPr>
                <w:b/>
                <w:i/>
              </w:rPr>
              <w:t>ngakuluwanmarr</w:t>
            </w:r>
            <w:r w:rsidRPr="00261222">
              <w:t xml:space="preserve"> ].</w:t>
            </w:r>
          </w:p>
        </w:tc>
      </w:tr>
      <w:tr w:rsidR="00E5374D" w:rsidRPr="009B1806" w14:paraId="6D6A492B" w14:textId="77777777" w:rsidTr="00982A85">
        <w:tc>
          <w:tcPr>
            <w:tcW w:w="0" w:type="auto"/>
          </w:tcPr>
          <w:p w14:paraId="11A5150A" w14:textId="77777777" w:rsidR="00E5374D" w:rsidRPr="00261222" w:rsidRDefault="00E5374D" w:rsidP="00FE3C7D">
            <w:pPr>
              <w:pStyle w:val="NormalforTables"/>
              <w:spacing w:line="720" w:lineRule="exact"/>
            </w:pPr>
          </w:p>
        </w:tc>
        <w:tc>
          <w:tcPr>
            <w:tcW w:w="0" w:type="auto"/>
          </w:tcPr>
          <w:p w14:paraId="0524E559" w14:textId="16A8010B" w:rsidR="00E5374D" w:rsidRPr="00B61232" w:rsidRDefault="00E5374D" w:rsidP="00FE3C7D">
            <w:pPr>
              <w:pStyle w:val="NormalforTables"/>
              <w:spacing w:line="720" w:lineRule="exact"/>
              <w:rPr>
                <w:rFonts w:ascii="Doulos SIL" w:hAnsi="Doulos SIL"/>
                <w:lang w:val="en-US"/>
              </w:rPr>
            </w:pPr>
            <w:r w:rsidRPr="00CE4D98">
              <w:rPr>
                <w:rFonts w:ascii="Doulos SIL" w:hAnsi="Doulos SIL"/>
                <w:noProof/>
                <w:lang w:val="en-US"/>
              </w:rPr>
              <w:t>jakuɻi-mara-ø</w:t>
            </w:r>
          </w:p>
        </w:tc>
        <w:tc>
          <w:tcPr>
            <w:tcW w:w="0" w:type="auto"/>
          </w:tcPr>
          <w:p w14:paraId="737F2A19" w14:textId="5534FCFB" w:rsidR="00E5374D" w:rsidRPr="007B7625" w:rsidRDefault="00E5374D" w:rsidP="00FE3C7D">
            <w:pPr>
              <w:pStyle w:val="NormalforTables"/>
              <w:spacing w:line="720" w:lineRule="exact"/>
              <w:rPr>
                <w:rFonts w:ascii="Doulos SIL" w:hAnsi="Doulos SIL"/>
                <w:lang w:val="en-US"/>
              </w:rPr>
            </w:pPr>
          </w:p>
        </w:tc>
        <w:tc>
          <w:tcPr>
            <w:tcW w:w="0" w:type="auto"/>
          </w:tcPr>
          <w:p w14:paraId="707EE5B5" w14:textId="10D88A44"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ŋa-ku-lu</w:t>
            </w:r>
            <w:r w:rsidRPr="00261222">
              <w:rPr>
                <w:noProof/>
                <w:lang w:val="en-US"/>
              </w:rPr>
              <w:t>+</w:t>
            </w:r>
            <w:r w:rsidRPr="00CE4D98">
              <w:rPr>
                <w:rFonts w:ascii="Doulos SIL" w:hAnsi="Doulos SIL"/>
                <w:noProof/>
                <w:lang w:val="en-US"/>
              </w:rPr>
              <w:t>paɲ-mara-ø</w:t>
            </w:r>
          </w:p>
        </w:tc>
      </w:tr>
      <w:tr w:rsidR="00E5374D" w:rsidRPr="00791B8F" w14:paraId="2C1A1FB3" w14:textId="77777777" w:rsidTr="00982A85">
        <w:tc>
          <w:tcPr>
            <w:tcW w:w="0" w:type="auto"/>
          </w:tcPr>
          <w:p w14:paraId="2185DC9A" w14:textId="77777777" w:rsidR="00E5374D" w:rsidRPr="00261222" w:rsidRDefault="00E5374D" w:rsidP="00FE3C7D">
            <w:pPr>
              <w:pStyle w:val="NormalforTables"/>
              <w:spacing w:line="720" w:lineRule="exact"/>
            </w:pPr>
          </w:p>
        </w:tc>
        <w:tc>
          <w:tcPr>
            <w:tcW w:w="0" w:type="auto"/>
          </w:tcPr>
          <w:p w14:paraId="276CBBAA" w14:textId="463CCCF3" w:rsidR="00E5374D" w:rsidRPr="00261222" w:rsidRDefault="00E5374D" w:rsidP="00FE3C7D">
            <w:pPr>
              <w:pStyle w:val="NormalforTables"/>
              <w:spacing w:line="720" w:lineRule="exact"/>
            </w:pPr>
            <w:r w:rsidRPr="00261222">
              <w:t>fish-µ</w:t>
            </w:r>
            <w:r w:rsidRPr="00261222">
              <w:rPr>
                <w:smallCaps/>
              </w:rPr>
              <w:t>util</w:t>
            </w:r>
            <w:r w:rsidRPr="00261222">
              <w:t>-</w:t>
            </w:r>
            <w:r w:rsidRPr="00261222">
              <w:rPr>
                <w:smallCaps/>
              </w:rPr>
              <w:t>t</w:t>
            </w:r>
          </w:p>
        </w:tc>
        <w:tc>
          <w:tcPr>
            <w:tcW w:w="0" w:type="auto"/>
          </w:tcPr>
          <w:p w14:paraId="116839AF" w14:textId="6CD9FEAD" w:rsidR="00E5374D" w:rsidRPr="00954890" w:rsidRDefault="00E5374D" w:rsidP="00FE3C7D">
            <w:pPr>
              <w:pStyle w:val="NormalforTables"/>
              <w:spacing w:line="720" w:lineRule="exact"/>
            </w:pPr>
          </w:p>
        </w:tc>
        <w:tc>
          <w:tcPr>
            <w:tcW w:w="0" w:type="auto"/>
          </w:tcPr>
          <w:p w14:paraId="6679A8A4" w14:textId="5E3D0CFF" w:rsidR="00E5374D" w:rsidRPr="00791B8F" w:rsidRDefault="00E5374D" w:rsidP="00FE3C7D">
            <w:pPr>
              <w:pStyle w:val="NormalforTables"/>
              <w:spacing w:line="720" w:lineRule="exact"/>
            </w:pPr>
            <w:r w:rsidRPr="00261222">
              <w:rPr>
                <w:lang w:val="en-US"/>
              </w:rPr>
              <w:t>1-2-pl-µ</w:t>
            </w:r>
            <w:r w:rsidRPr="00261222">
              <w:rPr>
                <w:smallCaps/>
                <w:lang w:val="en-US"/>
              </w:rPr>
              <w:t>poss</w:t>
            </w:r>
            <w:r w:rsidRPr="00261222">
              <w:rPr>
                <w:lang w:val="en-US"/>
              </w:rPr>
              <w:t>-µ</w:t>
            </w:r>
            <w:r w:rsidRPr="00261222">
              <w:rPr>
                <w:smallCaps/>
              </w:rPr>
              <w:t>util</w:t>
            </w:r>
            <w:r w:rsidRPr="00261222">
              <w:t>-</w:t>
            </w:r>
            <w:r w:rsidRPr="00261222">
              <w:rPr>
                <w:smallCaps/>
              </w:rPr>
              <w:t>t</w:t>
            </w:r>
          </w:p>
        </w:tc>
      </w:tr>
      <w:tr w:rsidR="00E5374D" w:rsidRPr="00791B8F" w14:paraId="4E53A0BB" w14:textId="77777777" w:rsidTr="00982A85">
        <w:tc>
          <w:tcPr>
            <w:tcW w:w="0" w:type="auto"/>
          </w:tcPr>
          <w:p w14:paraId="013EDEC9" w14:textId="77777777" w:rsidR="00E5374D" w:rsidRPr="00261222" w:rsidRDefault="00E5374D" w:rsidP="00FE3C7D">
            <w:pPr>
              <w:pStyle w:val="NormalforTables"/>
              <w:spacing w:line="720" w:lineRule="exact"/>
            </w:pPr>
          </w:p>
        </w:tc>
        <w:tc>
          <w:tcPr>
            <w:tcW w:w="0" w:type="auto"/>
          </w:tcPr>
          <w:p w14:paraId="63F586CE" w14:textId="258F6AD5" w:rsidR="00E5374D" w:rsidRPr="00261222" w:rsidRDefault="00E5374D" w:rsidP="00FE3C7D">
            <w:pPr>
              <w:pStyle w:val="NormalforTables"/>
              <w:spacing w:line="720" w:lineRule="exact"/>
            </w:pPr>
            <w:r w:rsidRPr="00261222">
              <w:t>fish-</w:t>
            </w:r>
            <w:r w:rsidRPr="00261222">
              <w:rPr>
                <w:smallCaps/>
              </w:rPr>
              <w:t>util</w:t>
            </w:r>
          </w:p>
        </w:tc>
        <w:tc>
          <w:tcPr>
            <w:tcW w:w="0" w:type="auto"/>
          </w:tcPr>
          <w:p w14:paraId="5D41791B" w14:textId="020C165B" w:rsidR="00E5374D" w:rsidRPr="009B1806" w:rsidRDefault="00E5374D" w:rsidP="00FE3C7D">
            <w:pPr>
              <w:pStyle w:val="NormalforTables"/>
              <w:spacing w:line="720" w:lineRule="exact"/>
            </w:pPr>
          </w:p>
        </w:tc>
        <w:tc>
          <w:tcPr>
            <w:tcW w:w="0" w:type="auto"/>
          </w:tcPr>
          <w:p w14:paraId="33CFF82C" w14:textId="6728789D" w:rsidR="00E5374D" w:rsidRPr="009B1806" w:rsidRDefault="00E5374D" w:rsidP="00FE3C7D">
            <w:pPr>
              <w:pStyle w:val="NormalforTables"/>
              <w:spacing w:line="720" w:lineRule="exact"/>
            </w:pPr>
            <w:r w:rsidRPr="00261222">
              <w:t>1-2-pl-</w:t>
            </w:r>
            <w:r w:rsidRPr="00261222">
              <w:rPr>
                <w:smallCaps/>
              </w:rPr>
              <w:t>ø-util</w:t>
            </w:r>
          </w:p>
        </w:tc>
      </w:tr>
    </w:tbl>
    <w:p w14:paraId="2D967ABA" w14:textId="792D3F13" w:rsidR="001A6428" w:rsidRDefault="00E5374D" w:rsidP="00E5374D">
      <w:pPr>
        <w:pStyle w:val="Spacing"/>
        <w:spacing w:line="720" w:lineRule="exact"/>
        <w:ind w:left="720"/>
        <w:jc w:val="left"/>
      </w:pPr>
      <w:r w:rsidRPr="00261222">
        <w:t>‘Don’t make too much! You’re rolling plenty of grass for us for (catching) fish.’ [W1960]</w:t>
      </w:r>
    </w:p>
    <w:p w14:paraId="0243AC14" w14:textId="77777777" w:rsidR="00E5374D" w:rsidRPr="00261222" w:rsidRDefault="00E5374D"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249"/>
        <w:gridCol w:w="1549"/>
        <w:gridCol w:w="395"/>
        <w:gridCol w:w="1095"/>
        <w:gridCol w:w="1310"/>
      </w:tblGrid>
      <w:tr w:rsidR="00E5374D" w:rsidRPr="009B1806" w14:paraId="2870F440" w14:textId="77777777" w:rsidTr="00E5374D">
        <w:tc>
          <w:tcPr>
            <w:tcW w:w="0" w:type="auto"/>
          </w:tcPr>
          <w:p w14:paraId="00EF0352" w14:textId="5CE35D08" w:rsidR="00E5374D" w:rsidRDefault="00DE41BA" w:rsidP="00FE3C7D">
            <w:pPr>
              <w:pStyle w:val="NormalforTables"/>
              <w:spacing w:line="720" w:lineRule="exact"/>
            </w:pPr>
            <w:r w:rsidRPr="00DE41BA">
              <w:lastRenderedPageBreak/>
              <w:t>(7.19)</w:t>
            </w:r>
          </w:p>
        </w:tc>
        <w:tc>
          <w:tcPr>
            <w:tcW w:w="0" w:type="auto"/>
          </w:tcPr>
          <w:p w14:paraId="6C5F1AC8" w14:textId="77777777" w:rsidR="00E5374D" w:rsidRPr="00F6510C" w:rsidRDefault="00E5374D" w:rsidP="00FE3C7D">
            <w:pPr>
              <w:pStyle w:val="NormalforTables"/>
              <w:spacing w:line="720" w:lineRule="exact"/>
              <w:rPr>
                <w:b/>
              </w:rPr>
            </w:pPr>
            <w:r w:rsidRPr="00261222">
              <w:rPr>
                <w:b/>
                <w:i/>
              </w:rPr>
              <w:t>Mirnkinda</w:t>
            </w:r>
          </w:p>
        </w:tc>
        <w:tc>
          <w:tcPr>
            <w:tcW w:w="0" w:type="auto"/>
          </w:tcPr>
          <w:p w14:paraId="17935B21" w14:textId="77777777" w:rsidR="00E5374D" w:rsidRPr="007B7625" w:rsidRDefault="00E5374D" w:rsidP="00FE3C7D">
            <w:pPr>
              <w:pStyle w:val="NormalforTables"/>
              <w:spacing w:line="720" w:lineRule="exact"/>
            </w:pPr>
            <w:r w:rsidRPr="00261222">
              <w:rPr>
                <w:i/>
              </w:rPr>
              <w:t xml:space="preserve">kabaaj, </w:t>
            </w:r>
          </w:p>
        </w:tc>
        <w:tc>
          <w:tcPr>
            <w:tcW w:w="0" w:type="auto"/>
          </w:tcPr>
          <w:p w14:paraId="4E35AE96" w14:textId="08B436F1" w:rsidR="00E5374D" w:rsidRPr="00261222" w:rsidRDefault="00E5374D" w:rsidP="00FE3C7D">
            <w:pPr>
              <w:pStyle w:val="NormalforTables"/>
              <w:spacing w:line="720" w:lineRule="exact"/>
            </w:pPr>
            <w:r w:rsidRPr="00261222">
              <w:t>[</w:t>
            </w:r>
            <w:r w:rsidRPr="00261222">
              <w:rPr>
                <w:vertAlign w:val="subscript"/>
              </w:rPr>
              <w:t>DP</w:t>
            </w:r>
          </w:p>
        </w:tc>
        <w:tc>
          <w:tcPr>
            <w:tcW w:w="0" w:type="auto"/>
          </w:tcPr>
          <w:p w14:paraId="0B1BB25F" w14:textId="2EC2F816" w:rsidR="00E5374D" w:rsidRPr="009551BF" w:rsidRDefault="00E5374D" w:rsidP="00FE3C7D">
            <w:pPr>
              <w:pStyle w:val="NormalforTables"/>
              <w:spacing w:line="720" w:lineRule="exact"/>
              <w:rPr>
                <w:i/>
              </w:rPr>
            </w:pPr>
            <w:r w:rsidRPr="00261222">
              <w:rPr>
                <w:b/>
                <w:i/>
              </w:rPr>
              <w:t>jungarra</w:t>
            </w:r>
          </w:p>
        </w:tc>
        <w:tc>
          <w:tcPr>
            <w:tcW w:w="0" w:type="auto"/>
          </w:tcPr>
          <w:p w14:paraId="40968E86" w14:textId="77777777" w:rsidR="00E5374D" w:rsidRPr="00F6510C" w:rsidRDefault="00E5374D" w:rsidP="00FE3C7D">
            <w:pPr>
              <w:pStyle w:val="NormalforTables"/>
              <w:spacing w:line="720" w:lineRule="exact"/>
            </w:pPr>
            <w:r w:rsidRPr="00261222">
              <w:rPr>
                <w:b/>
                <w:i/>
              </w:rPr>
              <w:t>mirnkind</w:t>
            </w:r>
            <w:r w:rsidRPr="00261222">
              <w:rPr>
                <w:i/>
              </w:rPr>
              <w:t xml:space="preserve"> </w:t>
            </w:r>
            <w:r w:rsidRPr="00261222">
              <w:t>],</w:t>
            </w:r>
          </w:p>
        </w:tc>
      </w:tr>
      <w:tr w:rsidR="00E5374D" w:rsidRPr="009B1806" w14:paraId="28A3D8AD" w14:textId="77777777" w:rsidTr="00E5374D">
        <w:tc>
          <w:tcPr>
            <w:tcW w:w="0" w:type="auto"/>
          </w:tcPr>
          <w:p w14:paraId="1056F686" w14:textId="77777777" w:rsidR="00E5374D" w:rsidRPr="00261222" w:rsidRDefault="00E5374D" w:rsidP="00FE3C7D">
            <w:pPr>
              <w:pStyle w:val="NormalforTables"/>
              <w:spacing w:line="720" w:lineRule="exact"/>
            </w:pPr>
          </w:p>
        </w:tc>
        <w:tc>
          <w:tcPr>
            <w:tcW w:w="0" w:type="auto"/>
          </w:tcPr>
          <w:p w14:paraId="733C19CA"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miɳkin-ta</w:t>
            </w:r>
          </w:p>
        </w:tc>
        <w:tc>
          <w:tcPr>
            <w:tcW w:w="0" w:type="auto"/>
          </w:tcPr>
          <w:p w14:paraId="63B6538A" w14:textId="02E71AFF"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kapa-i</w:t>
            </w:r>
            <w:r w:rsidR="003234AA">
              <w:rPr>
                <w:rFonts w:ascii="Doulos SIL" w:hAnsi="Doulos SIL"/>
                <w:noProof/>
                <w:lang w:val="en-US"/>
              </w:rPr>
              <w:t>-c-a</w:t>
            </w:r>
          </w:p>
        </w:tc>
        <w:tc>
          <w:tcPr>
            <w:tcW w:w="0" w:type="auto"/>
          </w:tcPr>
          <w:p w14:paraId="1016FB29" w14:textId="77777777" w:rsidR="00E5374D" w:rsidRPr="00CE4D98" w:rsidRDefault="00E5374D" w:rsidP="00FE3C7D">
            <w:pPr>
              <w:pStyle w:val="NormalforTables"/>
              <w:spacing w:line="720" w:lineRule="exact"/>
              <w:rPr>
                <w:rFonts w:ascii="Doulos SIL" w:hAnsi="Doulos SIL"/>
                <w:noProof/>
                <w:lang w:val="en-US"/>
              </w:rPr>
            </w:pPr>
          </w:p>
        </w:tc>
        <w:tc>
          <w:tcPr>
            <w:tcW w:w="0" w:type="auto"/>
          </w:tcPr>
          <w:p w14:paraId="64AFCA65" w14:textId="04AC71F4" w:rsidR="00E5374D" w:rsidRPr="00FF2592" w:rsidRDefault="00E5374D" w:rsidP="00FE3C7D">
            <w:pPr>
              <w:pStyle w:val="NormalforTables"/>
              <w:spacing w:line="720" w:lineRule="exact"/>
              <w:rPr>
                <w:rFonts w:ascii="Doulos SIL" w:hAnsi="Doulos SIL"/>
                <w:lang w:val="en-US"/>
              </w:rPr>
            </w:pPr>
            <w:r w:rsidRPr="00CE4D98">
              <w:rPr>
                <w:rFonts w:ascii="Doulos SIL" w:hAnsi="Doulos SIL"/>
                <w:noProof/>
                <w:lang w:val="en-US"/>
              </w:rPr>
              <w:t>cuŋara-ø</w:t>
            </w:r>
          </w:p>
        </w:tc>
        <w:tc>
          <w:tcPr>
            <w:tcW w:w="0" w:type="auto"/>
          </w:tcPr>
          <w:p w14:paraId="46F468CC" w14:textId="77777777" w:rsidR="00E5374D" w:rsidRPr="000B74C3" w:rsidRDefault="00E5374D" w:rsidP="00FE3C7D">
            <w:pPr>
              <w:pStyle w:val="NormalforTables"/>
              <w:spacing w:line="720" w:lineRule="exact"/>
              <w:rPr>
                <w:rFonts w:ascii="Doulos SIL" w:hAnsi="Doulos SIL"/>
                <w:lang w:val="en-US"/>
              </w:rPr>
            </w:pPr>
            <w:r w:rsidRPr="00CE4D98">
              <w:rPr>
                <w:rFonts w:ascii="Doulos SIL" w:hAnsi="Doulos SIL"/>
                <w:noProof/>
                <w:lang w:val="en-US"/>
              </w:rPr>
              <w:t>miɳkin-ta</w:t>
            </w:r>
          </w:p>
        </w:tc>
      </w:tr>
      <w:tr w:rsidR="00E5374D" w:rsidRPr="00791B8F" w14:paraId="5A09B5AD" w14:textId="77777777" w:rsidTr="00E5374D">
        <w:tc>
          <w:tcPr>
            <w:tcW w:w="0" w:type="auto"/>
          </w:tcPr>
          <w:p w14:paraId="30BC4009" w14:textId="77777777" w:rsidR="00E5374D" w:rsidRPr="00791B8F" w:rsidRDefault="00E5374D" w:rsidP="00FE3C7D">
            <w:pPr>
              <w:pStyle w:val="NormalforTables"/>
              <w:spacing w:line="720" w:lineRule="exact"/>
            </w:pPr>
          </w:p>
        </w:tc>
        <w:tc>
          <w:tcPr>
            <w:tcW w:w="0" w:type="auto"/>
          </w:tcPr>
          <w:p w14:paraId="40F17548" w14:textId="77777777" w:rsidR="00E5374D" w:rsidRPr="00791B8F" w:rsidRDefault="00E5374D" w:rsidP="00FE3C7D">
            <w:pPr>
              <w:pStyle w:val="NormalforTables"/>
              <w:spacing w:line="720" w:lineRule="exact"/>
            </w:pPr>
            <w:r w:rsidRPr="00261222">
              <w:t>yam-</w:t>
            </w:r>
            <w:r w:rsidRPr="00261222">
              <w:rPr>
                <w:smallCaps/>
              </w:rPr>
              <w:t>t</w:t>
            </w:r>
          </w:p>
        </w:tc>
        <w:tc>
          <w:tcPr>
            <w:tcW w:w="0" w:type="auto"/>
          </w:tcPr>
          <w:p w14:paraId="0A2D2719" w14:textId="1FF5CB6D" w:rsidR="00E5374D" w:rsidRPr="00261222" w:rsidRDefault="00E5374D" w:rsidP="00FE3C7D">
            <w:pPr>
              <w:pStyle w:val="NormalforTables"/>
              <w:spacing w:line="720" w:lineRule="exact"/>
            </w:pPr>
            <w:r w:rsidRPr="00261222">
              <w:t>find-‹µ</w:t>
            </w:r>
            <w:r w:rsidRPr="00261222">
              <w:rPr>
                <w:smallCaps/>
              </w:rPr>
              <w:t>mid</w:t>
            </w:r>
            <w:r w:rsidR="009F6A11" w:rsidRPr="009F6A11">
              <w:rPr>
                <w:smallCaps/>
              </w:rPr>
              <w:t>-j›-t</w:t>
            </w:r>
          </w:p>
        </w:tc>
        <w:tc>
          <w:tcPr>
            <w:tcW w:w="0" w:type="auto"/>
          </w:tcPr>
          <w:p w14:paraId="1A32A6A3" w14:textId="77777777" w:rsidR="00E5374D" w:rsidRPr="00CE4D98" w:rsidRDefault="00E5374D" w:rsidP="00FE3C7D">
            <w:pPr>
              <w:pStyle w:val="NormalforTables"/>
              <w:spacing w:line="720" w:lineRule="exact"/>
              <w:rPr>
                <w:rFonts w:ascii="Doulos SIL" w:hAnsi="Doulos SIL"/>
                <w:noProof/>
                <w:lang w:val="en-US"/>
              </w:rPr>
            </w:pPr>
          </w:p>
        </w:tc>
        <w:tc>
          <w:tcPr>
            <w:tcW w:w="0" w:type="auto"/>
          </w:tcPr>
          <w:p w14:paraId="014198B1" w14:textId="669C4C2B" w:rsidR="00E5374D" w:rsidRPr="00F6510C" w:rsidRDefault="00E5374D" w:rsidP="00FE3C7D">
            <w:pPr>
              <w:pStyle w:val="NormalforTables"/>
              <w:spacing w:line="720" w:lineRule="exact"/>
            </w:pPr>
            <w:r w:rsidRPr="00261222">
              <w:t>big</w:t>
            </w:r>
            <w:r w:rsidRPr="00261222">
              <w:rPr>
                <w:smallCaps/>
              </w:rPr>
              <w:t>-t</w:t>
            </w:r>
          </w:p>
        </w:tc>
        <w:tc>
          <w:tcPr>
            <w:tcW w:w="0" w:type="auto"/>
          </w:tcPr>
          <w:p w14:paraId="4C8B7107" w14:textId="77777777" w:rsidR="00E5374D" w:rsidRPr="00F6510C" w:rsidRDefault="00E5374D" w:rsidP="00FE3C7D">
            <w:pPr>
              <w:pStyle w:val="NormalforTables"/>
              <w:spacing w:line="720" w:lineRule="exact"/>
            </w:pPr>
            <w:r w:rsidRPr="00261222">
              <w:t>yam-</w:t>
            </w:r>
            <w:r w:rsidRPr="00261222">
              <w:rPr>
                <w:smallCaps/>
              </w:rPr>
              <w:t>t</w:t>
            </w:r>
          </w:p>
        </w:tc>
      </w:tr>
      <w:tr w:rsidR="00E5374D" w:rsidRPr="00261222" w14:paraId="57586753" w14:textId="77777777" w:rsidTr="00E5374D">
        <w:tc>
          <w:tcPr>
            <w:tcW w:w="0" w:type="auto"/>
          </w:tcPr>
          <w:p w14:paraId="418B96AC" w14:textId="77777777" w:rsidR="00E5374D" w:rsidRPr="00791B8F" w:rsidRDefault="00E5374D" w:rsidP="00FE3C7D">
            <w:pPr>
              <w:pStyle w:val="NormalforTables"/>
              <w:spacing w:line="720" w:lineRule="exact"/>
            </w:pPr>
          </w:p>
        </w:tc>
        <w:tc>
          <w:tcPr>
            <w:tcW w:w="0" w:type="auto"/>
          </w:tcPr>
          <w:p w14:paraId="232022BF" w14:textId="77777777" w:rsidR="00E5374D" w:rsidRPr="00791B8F" w:rsidRDefault="00E5374D" w:rsidP="00FE3C7D">
            <w:pPr>
              <w:pStyle w:val="NormalforTables"/>
              <w:spacing w:line="720" w:lineRule="exact"/>
            </w:pPr>
            <w:r w:rsidRPr="00261222">
              <w:t>yam</w:t>
            </w:r>
          </w:p>
        </w:tc>
        <w:tc>
          <w:tcPr>
            <w:tcW w:w="0" w:type="auto"/>
          </w:tcPr>
          <w:p w14:paraId="22E1C032" w14:textId="26C065E3" w:rsidR="00E5374D" w:rsidRPr="00261222" w:rsidRDefault="00E5374D" w:rsidP="00FE3C7D">
            <w:pPr>
              <w:pStyle w:val="NormalforTables"/>
              <w:spacing w:line="720" w:lineRule="exact"/>
            </w:pPr>
            <w:r w:rsidRPr="00261222">
              <w:t>find-‹</w:t>
            </w:r>
            <w:r w:rsidRPr="00261222">
              <w:rPr>
                <w:smallCaps/>
              </w:rPr>
              <w:t>mid›</w:t>
            </w:r>
          </w:p>
        </w:tc>
        <w:tc>
          <w:tcPr>
            <w:tcW w:w="0" w:type="auto"/>
          </w:tcPr>
          <w:p w14:paraId="4BA2035E" w14:textId="77777777" w:rsidR="00E5374D" w:rsidRPr="00CE4D98" w:rsidRDefault="00E5374D" w:rsidP="00FE3C7D">
            <w:pPr>
              <w:pStyle w:val="NormalforTables"/>
              <w:spacing w:line="720" w:lineRule="exact"/>
              <w:rPr>
                <w:rFonts w:ascii="Doulos SIL" w:hAnsi="Doulos SIL"/>
                <w:noProof/>
                <w:lang w:val="en-US"/>
              </w:rPr>
            </w:pPr>
          </w:p>
        </w:tc>
        <w:tc>
          <w:tcPr>
            <w:tcW w:w="0" w:type="auto"/>
          </w:tcPr>
          <w:p w14:paraId="49970A97" w14:textId="1523061C" w:rsidR="00E5374D" w:rsidRPr="00F6510C" w:rsidRDefault="00E5374D" w:rsidP="00FE3C7D">
            <w:pPr>
              <w:pStyle w:val="NormalforTables"/>
              <w:spacing w:line="720" w:lineRule="exact"/>
            </w:pPr>
            <w:r w:rsidRPr="00261222">
              <w:t>big</w:t>
            </w:r>
          </w:p>
        </w:tc>
        <w:tc>
          <w:tcPr>
            <w:tcW w:w="0" w:type="auto"/>
          </w:tcPr>
          <w:p w14:paraId="427E272F" w14:textId="77777777" w:rsidR="00E5374D" w:rsidRPr="00F6510C" w:rsidRDefault="00E5374D" w:rsidP="00FE3C7D">
            <w:pPr>
              <w:pStyle w:val="NormalforTables"/>
              <w:spacing w:line="720" w:lineRule="exact"/>
            </w:pPr>
            <w:r w:rsidRPr="00261222">
              <w:t>yam</w:t>
            </w:r>
          </w:p>
        </w:tc>
      </w:tr>
    </w:tbl>
    <w:p w14:paraId="7580B789" w14:textId="77777777" w:rsidR="001A6428" w:rsidRPr="00261222" w:rsidRDefault="001A6428" w:rsidP="00FE3C7D">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1095"/>
        <w:gridCol w:w="1701"/>
      </w:tblGrid>
      <w:tr w:rsidR="00E5374D" w:rsidRPr="009B1806" w14:paraId="5A6E5FA0" w14:textId="77777777" w:rsidTr="00E5374D">
        <w:tc>
          <w:tcPr>
            <w:tcW w:w="0" w:type="auto"/>
          </w:tcPr>
          <w:p w14:paraId="660E018C" w14:textId="013BDBF9" w:rsidR="00E5374D" w:rsidRDefault="00E5374D" w:rsidP="00FE3C7D">
            <w:pPr>
              <w:pStyle w:val="NormalforTables"/>
              <w:spacing w:line="720" w:lineRule="exact"/>
            </w:pPr>
            <w:r w:rsidRPr="00261222">
              <w:t>[</w:t>
            </w:r>
            <w:r w:rsidRPr="00261222">
              <w:rPr>
                <w:vertAlign w:val="subscript"/>
              </w:rPr>
              <w:t>DP</w:t>
            </w:r>
          </w:p>
        </w:tc>
        <w:tc>
          <w:tcPr>
            <w:tcW w:w="0" w:type="auto"/>
          </w:tcPr>
          <w:p w14:paraId="425E3E96" w14:textId="4202D1EA" w:rsidR="00E5374D" w:rsidRPr="009551BF" w:rsidRDefault="00E5374D" w:rsidP="00FE3C7D">
            <w:pPr>
              <w:pStyle w:val="NormalforTables"/>
              <w:spacing w:line="720" w:lineRule="exact"/>
              <w:rPr>
                <w:i/>
              </w:rPr>
            </w:pPr>
            <w:r w:rsidRPr="00261222">
              <w:rPr>
                <w:b/>
                <w:i/>
              </w:rPr>
              <w:t>jungarra</w:t>
            </w:r>
          </w:p>
        </w:tc>
        <w:tc>
          <w:tcPr>
            <w:tcW w:w="0" w:type="auto"/>
          </w:tcPr>
          <w:p w14:paraId="3493DB75" w14:textId="77777777" w:rsidR="00E5374D" w:rsidRPr="00F6510C" w:rsidRDefault="00E5374D" w:rsidP="00FE3C7D">
            <w:pPr>
              <w:pStyle w:val="NormalforTables"/>
              <w:spacing w:line="720" w:lineRule="exact"/>
            </w:pPr>
            <w:r w:rsidRPr="00261222">
              <w:rPr>
                <w:b/>
                <w:i/>
              </w:rPr>
              <w:t>kandukandu</w:t>
            </w:r>
            <w:r w:rsidRPr="00261222">
              <w:rPr>
                <w:i/>
              </w:rPr>
              <w:t xml:space="preserve"> </w:t>
            </w:r>
            <w:r w:rsidRPr="00261222">
              <w:t>].</w:t>
            </w:r>
          </w:p>
        </w:tc>
      </w:tr>
      <w:tr w:rsidR="00E5374D" w:rsidRPr="009B1806" w14:paraId="25E24AF9" w14:textId="77777777" w:rsidTr="00E5374D">
        <w:tc>
          <w:tcPr>
            <w:tcW w:w="0" w:type="auto"/>
          </w:tcPr>
          <w:p w14:paraId="57576D4B" w14:textId="77777777" w:rsidR="00E5374D" w:rsidRPr="00261222" w:rsidRDefault="00E5374D" w:rsidP="00FE3C7D">
            <w:pPr>
              <w:pStyle w:val="NormalforTables"/>
              <w:spacing w:line="720" w:lineRule="exact"/>
            </w:pPr>
          </w:p>
        </w:tc>
        <w:tc>
          <w:tcPr>
            <w:tcW w:w="0" w:type="auto"/>
          </w:tcPr>
          <w:p w14:paraId="5008B854" w14:textId="7BAE16A4" w:rsidR="00E5374D" w:rsidRPr="00FF2592" w:rsidRDefault="00E5374D" w:rsidP="00FE3C7D">
            <w:pPr>
              <w:pStyle w:val="NormalforTables"/>
              <w:spacing w:line="720" w:lineRule="exact"/>
              <w:rPr>
                <w:rFonts w:ascii="Doulos SIL" w:hAnsi="Doulos SIL"/>
                <w:lang w:val="en-US"/>
              </w:rPr>
            </w:pPr>
            <w:r w:rsidRPr="00CE4D98">
              <w:rPr>
                <w:rFonts w:ascii="Doulos SIL" w:hAnsi="Doulos SIL"/>
                <w:noProof/>
                <w:lang w:val="en-US"/>
              </w:rPr>
              <w:t>cuŋara-ø</w:t>
            </w:r>
          </w:p>
        </w:tc>
        <w:tc>
          <w:tcPr>
            <w:tcW w:w="0" w:type="auto"/>
          </w:tcPr>
          <w:p w14:paraId="79943F6F" w14:textId="77777777" w:rsidR="00E5374D" w:rsidRPr="007B7625" w:rsidRDefault="00E5374D" w:rsidP="00FE3C7D">
            <w:pPr>
              <w:pStyle w:val="NormalforTables"/>
              <w:spacing w:line="720" w:lineRule="exact"/>
              <w:rPr>
                <w:rFonts w:ascii="Doulos SIL" w:hAnsi="Doulos SIL"/>
                <w:lang w:val="en-US"/>
              </w:rPr>
            </w:pPr>
            <w:r w:rsidRPr="00CE4D98">
              <w:rPr>
                <w:rFonts w:ascii="Doulos SIL" w:hAnsi="Doulos SIL"/>
                <w:noProof/>
                <w:lang w:val="en-US"/>
              </w:rPr>
              <w:t>kantu-kantu-a</w:t>
            </w:r>
          </w:p>
        </w:tc>
      </w:tr>
      <w:tr w:rsidR="00E5374D" w:rsidRPr="00F6510C" w14:paraId="5746A994" w14:textId="77777777" w:rsidTr="00E5374D">
        <w:tc>
          <w:tcPr>
            <w:tcW w:w="0" w:type="auto"/>
          </w:tcPr>
          <w:p w14:paraId="7562FBA9" w14:textId="77777777" w:rsidR="00E5374D" w:rsidRPr="00261222" w:rsidRDefault="00E5374D" w:rsidP="00FE3C7D">
            <w:pPr>
              <w:pStyle w:val="NormalforTables"/>
              <w:spacing w:line="720" w:lineRule="exact"/>
            </w:pPr>
          </w:p>
        </w:tc>
        <w:tc>
          <w:tcPr>
            <w:tcW w:w="0" w:type="auto"/>
          </w:tcPr>
          <w:p w14:paraId="715D6DFD" w14:textId="60A793CD" w:rsidR="00E5374D" w:rsidRPr="00F6510C" w:rsidRDefault="00E5374D" w:rsidP="00FE3C7D">
            <w:pPr>
              <w:pStyle w:val="NormalforTables"/>
              <w:spacing w:line="720" w:lineRule="exact"/>
            </w:pPr>
            <w:r w:rsidRPr="00261222">
              <w:t>big</w:t>
            </w:r>
            <w:r w:rsidRPr="00261222">
              <w:rPr>
                <w:smallCaps/>
              </w:rPr>
              <w:t>-t</w:t>
            </w:r>
          </w:p>
        </w:tc>
        <w:tc>
          <w:tcPr>
            <w:tcW w:w="0" w:type="auto"/>
          </w:tcPr>
          <w:p w14:paraId="28517CD2" w14:textId="77777777" w:rsidR="00E5374D" w:rsidRPr="00F6510C" w:rsidRDefault="00E5374D" w:rsidP="00FE3C7D">
            <w:pPr>
              <w:pStyle w:val="NormalforTables"/>
              <w:spacing w:line="720" w:lineRule="exact"/>
            </w:pPr>
            <w:r w:rsidRPr="00261222">
              <w:t>‹blood-blood›-</w:t>
            </w:r>
            <w:r w:rsidRPr="00261222">
              <w:rPr>
                <w:smallCaps/>
              </w:rPr>
              <w:t>t</w:t>
            </w:r>
          </w:p>
        </w:tc>
      </w:tr>
      <w:tr w:rsidR="00E5374D" w:rsidRPr="00F6510C" w14:paraId="31C2181A" w14:textId="77777777" w:rsidTr="00E5374D">
        <w:tc>
          <w:tcPr>
            <w:tcW w:w="0" w:type="auto"/>
          </w:tcPr>
          <w:p w14:paraId="4CE48614" w14:textId="77777777" w:rsidR="00E5374D" w:rsidRPr="00261222" w:rsidRDefault="00E5374D" w:rsidP="00FE3C7D">
            <w:pPr>
              <w:pStyle w:val="NormalforTables"/>
              <w:spacing w:line="720" w:lineRule="exact"/>
            </w:pPr>
          </w:p>
        </w:tc>
        <w:tc>
          <w:tcPr>
            <w:tcW w:w="0" w:type="auto"/>
          </w:tcPr>
          <w:p w14:paraId="75F89C02" w14:textId="17DE13FD" w:rsidR="00E5374D" w:rsidRPr="00F6510C" w:rsidRDefault="00E5374D" w:rsidP="00FE3C7D">
            <w:pPr>
              <w:pStyle w:val="NormalforTables"/>
              <w:spacing w:line="720" w:lineRule="exact"/>
            </w:pPr>
            <w:r w:rsidRPr="00261222">
              <w:t>big</w:t>
            </w:r>
          </w:p>
        </w:tc>
        <w:tc>
          <w:tcPr>
            <w:tcW w:w="0" w:type="auto"/>
          </w:tcPr>
          <w:p w14:paraId="5D85E466" w14:textId="77777777" w:rsidR="00E5374D" w:rsidRPr="00F6510C" w:rsidRDefault="00E5374D" w:rsidP="00FE3C7D">
            <w:pPr>
              <w:pStyle w:val="NormalforTables"/>
              <w:spacing w:line="720" w:lineRule="exact"/>
            </w:pPr>
            <w:r w:rsidRPr="00261222">
              <w:t>‹light coloured›</w:t>
            </w:r>
          </w:p>
        </w:tc>
      </w:tr>
    </w:tbl>
    <w:p w14:paraId="5DB4DA6C" w14:textId="5906596A" w:rsidR="001A6428" w:rsidRDefault="00E5374D" w:rsidP="00E5374D">
      <w:pPr>
        <w:spacing w:line="720" w:lineRule="exact"/>
        <w:ind w:left="720"/>
        <w:jc w:val="left"/>
      </w:pPr>
      <w:r w:rsidRPr="00261222">
        <w:t>‘A yam gets found, a big yam, a big, light-coloured one.’ [E1982-01-01]</w:t>
      </w:r>
    </w:p>
    <w:p w14:paraId="63A12367" w14:textId="77777777" w:rsidR="00E5374D" w:rsidRPr="00261222" w:rsidRDefault="00E5374D" w:rsidP="00FE3C7D">
      <w:pPr>
        <w:spacing w:line="720" w:lineRule="exact"/>
        <w:jc w:val="left"/>
      </w:pPr>
    </w:p>
    <w:p w14:paraId="6994073E" w14:textId="77777777" w:rsidR="00DE41BA" w:rsidRDefault="00DE41BA" w:rsidP="00FE3C7D">
      <w:pPr>
        <w:spacing w:line="720" w:lineRule="exact"/>
        <w:jc w:val="left"/>
        <w:rPr>
          <w:b/>
          <w:szCs w:val="28"/>
        </w:rPr>
      </w:pPr>
      <w:bookmarkStart w:id="83" w:name="_Ref98390807"/>
      <w:r w:rsidRPr="00DE41BA">
        <w:rPr>
          <w:b/>
          <w:szCs w:val="28"/>
        </w:rPr>
        <w:t>7.4</w:t>
      </w:r>
      <w:r w:rsidRPr="00DE41BA">
        <w:rPr>
          <w:b/>
          <w:szCs w:val="28"/>
        </w:rPr>
        <w:tab/>
        <w:t>Juxtaposed DPs do not constitute a domain of concord</w:t>
      </w:r>
    </w:p>
    <w:p w14:paraId="0216D740" w14:textId="6EE6CD55" w:rsidR="001A6428" w:rsidRPr="00261222" w:rsidRDefault="008C653D" w:rsidP="00FE3C7D">
      <w:pPr>
        <w:spacing w:line="720" w:lineRule="exact"/>
        <w:jc w:val="left"/>
      </w:pPr>
      <w:r>
        <w:t>The existence of</w:t>
      </w:r>
      <w:r w:rsidR="001A6428" w:rsidRPr="00261222">
        <w:t xml:space="preserve"> sets of DPs that share a similar function and ide</w:t>
      </w:r>
      <w:r>
        <w:t>ntical morphosyntactic features raises the</w:t>
      </w:r>
      <w:r w:rsidR="001A6428" w:rsidRPr="00261222">
        <w:t xml:space="preserve"> question </w:t>
      </w:r>
      <w:r>
        <w:t xml:space="preserve">of </w:t>
      </w:r>
      <w:r w:rsidR="001A6428" w:rsidRPr="00261222">
        <w:t>whether there is some top-down principle which ensures that similarly functioning DPs are inflected identically, or</w:t>
      </w:r>
      <w:r w:rsidR="005D7781">
        <w:t xml:space="preserve"> instead whether</w:t>
      </w:r>
      <w:r w:rsidR="001A6428" w:rsidRPr="00261222">
        <w:t xml:space="preserve"> the identity in </w:t>
      </w:r>
      <w:r w:rsidR="001A6428" w:rsidRPr="00261222">
        <w:lastRenderedPageBreak/>
        <w:t xml:space="preserve">the inflections is merely an epiphenomenal reflection of the fact that each DP </w:t>
      </w:r>
      <w:r w:rsidR="005D7781">
        <w:t>has acquired identical features</w:t>
      </w:r>
      <w:r w:rsidR="001A6428" w:rsidRPr="00261222">
        <w:t xml:space="preserve"> independently of the others, by virtue of its function. Within the fra</w:t>
      </w:r>
      <w:r w:rsidR="005D7781">
        <w:t xml:space="preserve">mework </w:t>
      </w:r>
      <w:r>
        <w:t>being used here,</w:t>
      </w:r>
      <w:r w:rsidR="001A6428" w:rsidRPr="00261222">
        <w:t xml:space="preserve"> the former view would be </w:t>
      </w:r>
      <w:r w:rsidR="005D7781">
        <w:t>operationalized</w:t>
      </w:r>
      <w:r w:rsidR="001A6428" w:rsidRPr="00261222">
        <w:t xml:space="preserve"> by </w:t>
      </w:r>
      <w:r>
        <w:t>positing</w:t>
      </w:r>
      <w:r w:rsidR="001A6428" w:rsidRPr="00261222">
        <w:t xml:space="preserve"> something like a ‘juxtapositional phrase’ (JP) in the non-surface syntax, which would dominate all DPs with similar function; features would attach directly to the JP</w:t>
      </w:r>
      <w:r>
        <w:t xml:space="preserve"> node</w:t>
      </w:r>
      <w:r w:rsidR="001A6428" w:rsidRPr="00261222">
        <w:t xml:space="preserve"> and from there would percolate down to the DPs below, thereby ensuring that they were inflected similarly. The latter view would reject the existence of such a JP.</w:t>
      </w:r>
    </w:p>
    <w:p w14:paraId="414C67D3" w14:textId="5B801A60" w:rsidR="001A6428" w:rsidRPr="00261222" w:rsidRDefault="001A6428" w:rsidP="00FE3C7D">
      <w:pPr>
        <w:spacing w:line="720" w:lineRule="exact"/>
        <w:jc w:val="left"/>
      </w:pPr>
      <w:r w:rsidRPr="00261222">
        <w:tab/>
        <w:t xml:space="preserve">The question can be settled on empirical grounds. </w:t>
      </w:r>
      <w:r w:rsidR="005D7781">
        <w:t>We began the chapter with a prelimary proposal</w:t>
      </w:r>
      <w:r w:rsidRPr="00261222">
        <w:t xml:space="preserve"> that juxtaposed DPs share features and functions, </w:t>
      </w:r>
      <w:r w:rsidR="005D7781">
        <w:t xml:space="preserve">but </w:t>
      </w:r>
      <w:r w:rsidRPr="00261222">
        <w:t xml:space="preserve">it is not the case that DPs </w:t>
      </w:r>
      <w:r w:rsidRPr="005D7781">
        <w:t>always</w:t>
      </w:r>
      <w:r w:rsidRPr="00261222">
        <w:t xml:space="preserve"> share their morphosyntactic features just because they are co-referential/co-ordinated and share the same semantic/grammatical role</w:t>
      </w:r>
      <w:r w:rsidR="008C653D">
        <w:t>.</w:t>
      </w:r>
      <w:r w:rsidRPr="00261222">
        <w:t xml:space="preserve"> There are two reasons for this. </w:t>
      </w:r>
      <w:r w:rsidR="008C653D">
        <w:t>In</w:t>
      </w:r>
      <w:r w:rsidRPr="00261222">
        <w:t xml:space="preserve"> §</w:t>
      </w:r>
      <w:r w:rsidR="00EF2F6B">
        <w:t>5.6.2</w:t>
      </w:r>
      <w:r w:rsidRPr="00261222">
        <w:t xml:space="preserve"> </w:t>
      </w:r>
      <w:r w:rsidR="008C653D">
        <w:t xml:space="preserve">we saw </w:t>
      </w:r>
      <w:r w:rsidRPr="00261222">
        <w:t xml:space="preserve">that there exist certain lexical classes of nominals which, if they occupy the head N position in NP, will override the DP’s semantic/grammatical role (i) as the determinant of the DP’s mother VP node, thereby affecting what </w:t>
      </w:r>
      <w:r w:rsidRPr="00261222">
        <w:rPr>
          <w:smallCaps/>
        </w:rPr>
        <w:t>tama</w:t>
      </w:r>
      <w:r w:rsidRPr="00261222">
        <w:t xml:space="preserve"> values it can inherit, and (ii) as the determinant of DP’s </w:t>
      </w:r>
      <w:r w:rsidRPr="00261222">
        <w:rPr>
          <w:smallCaps/>
        </w:rPr>
        <w:t>case</w:t>
      </w:r>
      <w:r w:rsidRPr="00261222">
        <w:t xml:space="preserve">. Also, </w:t>
      </w:r>
      <w:r w:rsidRPr="00261222">
        <w:lastRenderedPageBreak/>
        <w:t xml:space="preserve">some semantic/grammatical DP types exhibit variability in which syntactic mother node they take, again affecting the </w:t>
      </w:r>
      <w:r w:rsidRPr="00261222">
        <w:rPr>
          <w:smallCaps/>
        </w:rPr>
        <w:t>tama</w:t>
      </w:r>
      <w:r w:rsidRPr="00261222">
        <w:t xml:space="preserve"> features they end up inheriting. </w:t>
      </w:r>
      <w:r w:rsidR="008C653D">
        <w:t>Thus</w:t>
      </w:r>
      <w:r w:rsidRPr="00261222">
        <w:t>, if it were true that juxtaposed DPs had uniform features forced upon them by a top-down process, then these idiosyncrasies are precisely what we would expect to be overridden by the force of juxtaposition</w:t>
      </w:r>
      <w:r w:rsidR="005D7781">
        <w:t xml:space="preserve">, whenever two or more DPs </w:t>
      </w:r>
      <w:r w:rsidR="008C653D">
        <w:t>are co</w:t>
      </w:r>
      <w:r w:rsidR="005D7781" w:rsidRPr="00261222">
        <w:t>referential/co-ordinated and share the</w:t>
      </w:r>
      <w:r w:rsidR="005D7781">
        <w:t xml:space="preserve"> same semantic/grammatical role</w:t>
      </w:r>
      <w:r w:rsidRPr="00261222">
        <w:t>. But this is not what occurs.</w:t>
      </w:r>
    </w:p>
    <w:p w14:paraId="2B37DEA0" w14:textId="0FFE08C9" w:rsidR="001A6428" w:rsidRPr="00261222" w:rsidRDefault="001A6428" w:rsidP="00FE3C7D">
      <w:pPr>
        <w:spacing w:line="720" w:lineRule="exact"/>
        <w:jc w:val="left"/>
      </w:pPr>
      <w:r w:rsidRPr="00261222">
        <w:tab/>
      </w:r>
      <w:r w:rsidR="00A60205" w:rsidRPr="00A60205">
        <w:t xml:space="preserve">In (7.20) the </w:t>
      </w:r>
      <w:r w:rsidRPr="00261222">
        <w:t xml:space="preserve">DPs </w:t>
      </w:r>
      <w:r w:rsidRPr="00261222">
        <w:rPr>
          <w:i/>
        </w:rPr>
        <w:t xml:space="preserve">danda </w:t>
      </w:r>
      <w:r w:rsidRPr="00261222">
        <w:t xml:space="preserve">and </w:t>
      </w:r>
      <w:r w:rsidRPr="00261222">
        <w:rPr>
          <w:i/>
        </w:rPr>
        <w:t xml:space="preserve">nathay </w:t>
      </w:r>
      <w:r w:rsidR="008C653D">
        <w:t>are co</w:t>
      </w:r>
      <w:r w:rsidRPr="00261222">
        <w:t xml:space="preserve">referential and share the same semantic/grammatical role, yet their </w:t>
      </w:r>
      <w:r w:rsidRPr="00261222">
        <w:rPr>
          <w:smallCaps/>
        </w:rPr>
        <w:t>tama</w:t>
      </w:r>
      <w:r w:rsidRPr="00261222">
        <w:t xml:space="preserve"> values differ. The reason is that both </w:t>
      </w:r>
      <w:r w:rsidRPr="00261222">
        <w:rPr>
          <w:i/>
        </w:rPr>
        <w:t xml:space="preserve">danda </w:t>
      </w:r>
      <w:r w:rsidRPr="00261222">
        <w:t xml:space="preserve">and </w:t>
      </w:r>
      <w:r w:rsidRPr="00261222">
        <w:rPr>
          <w:i/>
        </w:rPr>
        <w:t xml:space="preserve">nathay </w:t>
      </w:r>
      <w:r w:rsidR="008C653D">
        <w:t>are location DPs</w:t>
      </w:r>
      <w:r w:rsidRPr="00261222">
        <w:t xml:space="preserve"> which can take </w:t>
      </w:r>
      <w:r w:rsidR="008C653D" w:rsidRPr="00261222">
        <w:t xml:space="preserve">as their mother node </w:t>
      </w:r>
      <w:r w:rsidRPr="00261222">
        <w:t>either VP</w:t>
      </w:r>
      <w:r w:rsidR="00A443DA" w:rsidRPr="00A443DA">
        <w:rPr>
          <w:vertAlign w:val="subscript"/>
        </w:rPr>
        <w:t>β</w:t>
      </w:r>
      <w:r w:rsidRPr="00261222">
        <w:t xml:space="preserve"> or VP</w:t>
      </w:r>
      <w:r w:rsidR="00A443DA" w:rsidRPr="00A443DA">
        <w:rPr>
          <w:vertAlign w:val="subscript"/>
        </w:rPr>
        <w:t>γ</w:t>
      </w:r>
      <w:r w:rsidRPr="00261222">
        <w:t xml:space="preserve"> </w:t>
      </w:r>
      <w:r w:rsidR="00A60205" w:rsidRPr="00A60205">
        <w:t xml:space="preserve">(§5.6.2), and in (7.20) </w:t>
      </w:r>
      <w:r w:rsidRPr="00261222">
        <w:rPr>
          <w:i/>
        </w:rPr>
        <w:t xml:space="preserve">danda </w:t>
      </w:r>
      <w:r w:rsidRPr="00261222">
        <w:t>is daughter of VP</w:t>
      </w:r>
      <w:r w:rsidR="00A443DA" w:rsidRPr="00A443DA">
        <w:rPr>
          <w:vertAlign w:val="subscript"/>
        </w:rPr>
        <w:t>γ</w:t>
      </w:r>
      <w:r w:rsidRPr="00261222">
        <w:t xml:space="preserve"> while</w:t>
      </w:r>
      <w:r w:rsidRPr="00261222">
        <w:rPr>
          <w:i/>
        </w:rPr>
        <w:t xml:space="preserve"> nathay </w:t>
      </w:r>
      <w:r w:rsidRPr="00261222">
        <w:t>is daughter of VP</w:t>
      </w:r>
      <w:r w:rsidR="00A443DA" w:rsidRPr="00A443DA">
        <w:rPr>
          <w:vertAlign w:val="subscript"/>
        </w:rPr>
        <w:t>β</w:t>
      </w:r>
      <w:r w:rsidRPr="00261222">
        <w:t xml:space="preserve">. Since the </w:t>
      </w:r>
      <w:r w:rsidRPr="00261222">
        <w:rPr>
          <w:smallCaps/>
        </w:rPr>
        <w:t>tama</w:t>
      </w:r>
      <w:r w:rsidRPr="00261222">
        <w:t xml:space="preserve"> feature </w:t>
      </w:r>
      <w:r w:rsidR="00A60205" w:rsidRPr="00A60205">
        <w:t xml:space="preserve">in (7.20) is </w:t>
      </w:r>
      <w:r w:rsidRPr="00261222">
        <w:rPr>
          <w:smallCaps/>
        </w:rPr>
        <w:t>tama:</w:t>
      </w:r>
      <w:r w:rsidRPr="00261222">
        <w:t>instantiated, which attaches to VP</w:t>
      </w:r>
      <w:r w:rsidR="00A443DA" w:rsidRPr="00A443DA">
        <w:rPr>
          <w:vertAlign w:val="subscript"/>
        </w:rPr>
        <w:t>β</w:t>
      </w:r>
      <w:r w:rsidRPr="00261222">
        <w:t xml:space="preserve">, </w:t>
      </w:r>
      <w:r w:rsidRPr="00261222">
        <w:rPr>
          <w:i/>
        </w:rPr>
        <w:t xml:space="preserve">nathay </w:t>
      </w:r>
      <w:r w:rsidRPr="00261222">
        <w:t xml:space="preserve">inherits </w:t>
      </w:r>
      <w:r w:rsidRPr="00261222">
        <w:rPr>
          <w:smallCaps/>
        </w:rPr>
        <w:t>tama,</w:t>
      </w:r>
      <w:r w:rsidRPr="00261222">
        <w:t xml:space="preserve"> but </w:t>
      </w:r>
      <w:r w:rsidRPr="00261222">
        <w:rPr>
          <w:i/>
        </w:rPr>
        <w:t>danda</w:t>
      </w:r>
      <w:r w:rsidRPr="00261222">
        <w:t xml:space="preserve"> does not.</w:t>
      </w:r>
      <w:r w:rsidRPr="00261222">
        <w:rPr>
          <w:rStyle w:val="FootnoteReference"/>
        </w:rPr>
        <w:footnoteReference w:id="94"/>
      </w:r>
      <w:r w:rsidRPr="00261222">
        <w:t xml:space="preserve"> No top-down principle has forced the two DPs to acquire the same </w:t>
      </w:r>
      <w:r w:rsidRPr="00261222">
        <w:rPr>
          <w:smallCaps/>
        </w:rPr>
        <w:t>tama</w:t>
      </w:r>
      <w:r w:rsidRPr="00261222">
        <w:t xml:space="preserve"> feature.</w:t>
      </w:r>
    </w:p>
    <w:p w14:paraId="196469DB"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881"/>
        <w:gridCol w:w="1115"/>
        <w:gridCol w:w="953"/>
        <w:gridCol w:w="1508"/>
      </w:tblGrid>
      <w:tr w:rsidR="00B160C7" w:rsidRPr="009B1806" w14:paraId="71272D59" w14:textId="77777777">
        <w:tc>
          <w:tcPr>
            <w:tcW w:w="0" w:type="auto"/>
          </w:tcPr>
          <w:p w14:paraId="3C3DC635" w14:textId="717F1D92" w:rsidR="00B160C7" w:rsidRPr="009B1806" w:rsidRDefault="00DE41BA" w:rsidP="00FE3C7D">
            <w:pPr>
              <w:pStyle w:val="NormalforTables"/>
              <w:spacing w:line="720" w:lineRule="exact"/>
            </w:pPr>
            <w:r w:rsidRPr="00DE41BA">
              <w:t>(7.20)</w:t>
            </w:r>
          </w:p>
        </w:tc>
        <w:tc>
          <w:tcPr>
            <w:tcW w:w="0" w:type="auto"/>
          </w:tcPr>
          <w:p w14:paraId="28E9BC51" w14:textId="77777777" w:rsidR="00B160C7" w:rsidRPr="00C238D5" w:rsidRDefault="00B160C7" w:rsidP="00FE3C7D">
            <w:pPr>
              <w:pStyle w:val="NormalforTables"/>
              <w:spacing w:line="720" w:lineRule="exact"/>
              <w:rPr>
                <w:i/>
              </w:rPr>
            </w:pPr>
            <w:r w:rsidRPr="00261222">
              <w:rPr>
                <w:i/>
              </w:rPr>
              <w:t>Ngada</w:t>
            </w:r>
          </w:p>
        </w:tc>
        <w:tc>
          <w:tcPr>
            <w:tcW w:w="0" w:type="auto"/>
          </w:tcPr>
          <w:p w14:paraId="29EA39D5" w14:textId="77777777" w:rsidR="00B160C7" w:rsidRPr="00791B8F" w:rsidRDefault="00B160C7" w:rsidP="00FE3C7D">
            <w:pPr>
              <w:pStyle w:val="NormalforTables"/>
              <w:spacing w:line="720" w:lineRule="exact"/>
            </w:pPr>
            <w:r w:rsidRPr="00261222">
              <w:rPr>
                <w:rFonts w:cs="Times-Roman"/>
                <w:i/>
                <w:iCs/>
                <w:lang w:val="en-US"/>
              </w:rPr>
              <w:t>wirdija</w:t>
            </w:r>
          </w:p>
        </w:tc>
        <w:tc>
          <w:tcPr>
            <w:tcW w:w="0" w:type="auto"/>
          </w:tcPr>
          <w:p w14:paraId="19B96205" w14:textId="77777777" w:rsidR="00B160C7" w:rsidRPr="007B7625" w:rsidRDefault="00B160C7" w:rsidP="00FE3C7D">
            <w:pPr>
              <w:pStyle w:val="NormalforTables"/>
              <w:spacing w:line="720" w:lineRule="exact"/>
              <w:rPr>
                <w:rFonts w:cs="Times-Roman"/>
                <w:iCs/>
              </w:rPr>
            </w:pPr>
            <w:r w:rsidRPr="00261222">
              <w:rPr>
                <w:b/>
                <w:i/>
              </w:rPr>
              <w:t>danda</w:t>
            </w:r>
            <w:r w:rsidRPr="00261222">
              <w:rPr>
                <w:smallCaps/>
              </w:rPr>
              <w:t>,</w:t>
            </w:r>
          </w:p>
        </w:tc>
        <w:tc>
          <w:tcPr>
            <w:tcW w:w="0" w:type="auto"/>
          </w:tcPr>
          <w:p w14:paraId="77F211C9" w14:textId="77777777" w:rsidR="00B160C7" w:rsidRPr="007B7625" w:rsidRDefault="00B160C7" w:rsidP="00FE3C7D">
            <w:pPr>
              <w:pStyle w:val="NormalforTables"/>
              <w:spacing w:line="720" w:lineRule="exact"/>
            </w:pPr>
            <w:r w:rsidRPr="00261222">
              <w:rPr>
                <w:b/>
                <w:i/>
              </w:rPr>
              <w:t>nathay</w:t>
            </w:r>
            <w:r w:rsidRPr="00261222">
              <w:t>.</w:t>
            </w:r>
          </w:p>
        </w:tc>
      </w:tr>
      <w:tr w:rsidR="00B160C7" w:rsidRPr="009B1806" w14:paraId="431C267B" w14:textId="77777777">
        <w:tc>
          <w:tcPr>
            <w:tcW w:w="0" w:type="auto"/>
          </w:tcPr>
          <w:p w14:paraId="0703A1FA" w14:textId="77777777" w:rsidR="00B160C7" w:rsidRPr="00261222" w:rsidRDefault="00B160C7" w:rsidP="00FE3C7D">
            <w:pPr>
              <w:pStyle w:val="NormalforTables"/>
              <w:spacing w:line="720" w:lineRule="exact"/>
            </w:pPr>
          </w:p>
        </w:tc>
        <w:tc>
          <w:tcPr>
            <w:tcW w:w="0" w:type="auto"/>
          </w:tcPr>
          <w:p w14:paraId="3169A400" w14:textId="77777777"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3CC565F9" w14:textId="5581A6C3" w:rsidR="00B160C7" w:rsidRPr="000B74C3" w:rsidRDefault="00B160C7" w:rsidP="00FE3C7D">
            <w:pPr>
              <w:pStyle w:val="NormalforTables"/>
              <w:spacing w:line="720" w:lineRule="exact"/>
              <w:rPr>
                <w:rFonts w:ascii="Doulos SIL" w:hAnsi="Doulos SIL"/>
                <w:lang w:val="en-US"/>
              </w:rPr>
            </w:pPr>
            <w:r w:rsidRPr="00CE4D98">
              <w:rPr>
                <w:rFonts w:ascii="Doulos SIL" w:hAnsi="Doulos SIL"/>
                <w:noProof/>
                <w:lang w:val="en-US"/>
              </w:rPr>
              <w:t>wiʈi</w:t>
            </w:r>
            <w:r w:rsidR="003234AA">
              <w:rPr>
                <w:rFonts w:ascii="Doulos SIL" w:hAnsi="Doulos SIL"/>
                <w:noProof/>
                <w:lang w:val="en-US"/>
              </w:rPr>
              <w:t>-c-a</w:t>
            </w:r>
          </w:p>
        </w:tc>
        <w:tc>
          <w:tcPr>
            <w:tcW w:w="0" w:type="auto"/>
          </w:tcPr>
          <w:p w14:paraId="7BE5D05A" w14:textId="77777777" w:rsidR="00B160C7" w:rsidRPr="00111E48" w:rsidRDefault="00B160C7"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ʈan-ta</w:t>
            </w:r>
          </w:p>
        </w:tc>
        <w:tc>
          <w:tcPr>
            <w:tcW w:w="0" w:type="auto"/>
          </w:tcPr>
          <w:p w14:paraId="3A77172A" w14:textId="77777777" w:rsidR="00B160C7" w:rsidRPr="004A15B7" w:rsidRDefault="00B160C7" w:rsidP="00FE3C7D">
            <w:pPr>
              <w:pStyle w:val="NormalforTables"/>
              <w:spacing w:line="720" w:lineRule="exact"/>
              <w:rPr>
                <w:rFonts w:ascii="Doulos SIL" w:hAnsi="Doulos SIL"/>
              </w:rPr>
            </w:pPr>
            <w:r w:rsidRPr="00CE4D98">
              <w:rPr>
                <w:rFonts w:ascii="Doulos SIL" w:hAnsi="Doulos SIL"/>
                <w:noProof/>
                <w:lang w:val="en-US"/>
              </w:rPr>
              <w:t>ɳat̪a</w:t>
            </w:r>
            <w:r w:rsidRPr="00261222">
              <w:rPr>
                <w:noProof/>
                <w:lang w:val="en-US"/>
              </w:rPr>
              <w:t>+</w:t>
            </w:r>
            <w:r w:rsidRPr="00CE4D98">
              <w:rPr>
                <w:rFonts w:ascii="Doulos SIL" w:hAnsi="Doulos SIL"/>
                <w:noProof/>
                <w:lang w:val="en-US"/>
              </w:rPr>
              <w:t>ki-</w:t>
            </w:r>
            <w:r w:rsidRPr="00CE4D98">
              <w:rPr>
                <w:rFonts w:ascii="Doulos SIL" w:hAnsi="Doulos SIL"/>
                <w:noProof/>
              </w:rPr>
              <w:t>a</w:t>
            </w:r>
          </w:p>
        </w:tc>
      </w:tr>
      <w:tr w:rsidR="00B160C7" w:rsidRPr="009B1806" w14:paraId="0E3CAE0F" w14:textId="77777777">
        <w:tc>
          <w:tcPr>
            <w:tcW w:w="0" w:type="auto"/>
          </w:tcPr>
          <w:p w14:paraId="29FD17DF" w14:textId="77777777" w:rsidR="00B160C7" w:rsidRPr="009B1806" w:rsidRDefault="00B160C7" w:rsidP="00FE3C7D">
            <w:pPr>
              <w:pStyle w:val="NormalforTables"/>
              <w:spacing w:line="720" w:lineRule="exact"/>
            </w:pPr>
          </w:p>
        </w:tc>
        <w:tc>
          <w:tcPr>
            <w:tcW w:w="0" w:type="auto"/>
          </w:tcPr>
          <w:p w14:paraId="6D89A205" w14:textId="77777777" w:rsidR="00B160C7" w:rsidRPr="009B1806" w:rsidRDefault="00B160C7" w:rsidP="00FE3C7D">
            <w:pPr>
              <w:pStyle w:val="NormalforTables"/>
              <w:spacing w:line="720" w:lineRule="exact"/>
            </w:pPr>
            <w:r w:rsidRPr="00261222">
              <w:t>1sg</w:t>
            </w:r>
            <w:r w:rsidRPr="00261222">
              <w:rPr>
                <w:smallCaps/>
              </w:rPr>
              <w:t>-t</w:t>
            </w:r>
          </w:p>
        </w:tc>
        <w:tc>
          <w:tcPr>
            <w:tcW w:w="0" w:type="auto"/>
          </w:tcPr>
          <w:p w14:paraId="54199C1E" w14:textId="4B8A8782" w:rsidR="00B160C7" w:rsidRPr="007B7625" w:rsidRDefault="00B160C7" w:rsidP="00FE3C7D">
            <w:pPr>
              <w:pStyle w:val="NormalforTables"/>
              <w:spacing w:line="720" w:lineRule="exact"/>
            </w:pPr>
            <w:r w:rsidRPr="00261222">
              <w:t>‹stay</w:t>
            </w:r>
            <w:r w:rsidR="009F6A11" w:rsidRPr="009F6A11">
              <w:rPr>
                <w:smallCaps/>
              </w:rPr>
              <w:t>-j›-t</w:t>
            </w:r>
          </w:p>
        </w:tc>
        <w:tc>
          <w:tcPr>
            <w:tcW w:w="0" w:type="auto"/>
          </w:tcPr>
          <w:p w14:paraId="7586FFF0" w14:textId="77777777" w:rsidR="00B160C7" w:rsidRPr="00111E48" w:rsidRDefault="00B160C7" w:rsidP="00FE3C7D">
            <w:pPr>
              <w:pStyle w:val="NormalforTables"/>
              <w:spacing w:line="720" w:lineRule="exact"/>
              <w:rPr>
                <w:rFonts w:cs="Times-Roman"/>
                <w:iCs/>
              </w:rPr>
            </w:pPr>
            <w:r w:rsidRPr="00261222">
              <w:rPr>
                <w:rFonts w:cs="Times-Roman"/>
                <w:iCs/>
              </w:rPr>
              <w:t>here-</w:t>
            </w:r>
            <w:r w:rsidRPr="00261222">
              <w:rPr>
                <w:rFonts w:cs="Times-Roman"/>
                <w:iCs/>
                <w:smallCaps/>
              </w:rPr>
              <w:t>t</w:t>
            </w:r>
          </w:p>
        </w:tc>
        <w:tc>
          <w:tcPr>
            <w:tcW w:w="0" w:type="auto"/>
          </w:tcPr>
          <w:p w14:paraId="5715A09C" w14:textId="77777777" w:rsidR="00B160C7" w:rsidRPr="00791B8F" w:rsidRDefault="00B160C7" w:rsidP="00FE3C7D">
            <w:pPr>
              <w:pStyle w:val="NormalforTables"/>
              <w:spacing w:line="720" w:lineRule="exact"/>
            </w:pPr>
            <w:r w:rsidRPr="00261222">
              <w:t>camp-µ</w:t>
            </w:r>
            <w:r w:rsidRPr="00261222">
              <w:rPr>
                <w:smallCaps/>
              </w:rPr>
              <w:t>loc-t</w:t>
            </w:r>
          </w:p>
        </w:tc>
      </w:tr>
      <w:tr w:rsidR="00B160C7" w:rsidRPr="009B1806" w14:paraId="0314FF13" w14:textId="77777777">
        <w:tc>
          <w:tcPr>
            <w:tcW w:w="0" w:type="auto"/>
          </w:tcPr>
          <w:p w14:paraId="48EE3450" w14:textId="77777777" w:rsidR="00B160C7" w:rsidRPr="009B1806" w:rsidRDefault="00B160C7" w:rsidP="00FE3C7D">
            <w:pPr>
              <w:pStyle w:val="NormalforTables"/>
              <w:spacing w:line="720" w:lineRule="exact"/>
            </w:pPr>
          </w:p>
        </w:tc>
        <w:tc>
          <w:tcPr>
            <w:tcW w:w="0" w:type="auto"/>
          </w:tcPr>
          <w:p w14:paraId="7559CA1C" w14:textId="77777777" w:rsidR="00B160C7" w:rsidRPr="009B1806" w:rsidRDefault="00B160C7" w:rsidP="00FE3C7D">
            <w:pPr>
              <w:pStyle w:val="NormalforTables"/>
              <w:spacing w:line="720" w:lineRule="exact"/>
            </w:pPr>
            <w:r w:rsidRPr="00261222">
              <w:t>1sg</w:t>
            </w:r>
          </w:p>
        </w:tc>
        <w:tc>
          <w:tcPr>
            <w:tcW w:w="0" w:type="auto"/>
          </w:tcPr>
          <w:p w14:paraId="10AB8757" w14:textId="3E118DA8" w:rsidR="00B160C7" w:rsidRPr="007B7625" w:rsidRDefault="00B160C7" w:rsidP="00FE3C7D">
            <w:pPr>
              <w:pStyle w:val="NormalforTables"/>
              <w:spacing w:line="720" w:lineRule="exact"/>
            </w:pPr>
            <w:r w:rsidRPr="00261222">
              <w:t>‹stay›</w:t>
            </w:r>
          </w:p>
        </w:tc>
        <w:tc>
          <w:tcPr>
            <w:tcW w:w="0" w:type="auto"/>
          </w:tcPr>
          <w:p w14:paraId="1F73CF20" w14:textId="77777777" w:rsidR="00B160C7" w:rsidRPr="00111E48" w:rsidRDefault="00B160C7" w:rsidP="00FE3C7D">
            <w:pPr>
              <w:pStyle w:val="NormalforTables"/>
              <w:spacing w:line="720" w:lineRule="exact"/>
              <w:rPr>
                <w:rFonts w:cs="Times-Roman"/>
                <w:iCs/>
              </w:rPr>
            </w:pPr>
            <w:r w:rsidRPr="00261222">
              <w:rPr>
                <w:rFonts w:cs="Times-Roman"/>
                <w:iCs/>
              </w:rPr>
              <w:t>here</w:t>
            </w:r>
          </w:p>
        </w:tc>
        <w:tc>
          <w:tcPr>
            <w:tcW w:w="0" w:type="auto"/>
          </w:tcPr>
          <w:p w14:paraId="38DDD325" w14:textId="77777777" w:rsidR="00B160C7" w:rsidRPr="00791B8F" w:rsidRDefault="00B160C7" w:rsidP="00FE3C7D">
            <w:pPr>
              <w:pStyle w:val="NormalforTables"/>
              <w:spacing w:line="720" w:lineRule="exact"/>
            </w:pPr>
            <w:r w:rsidRPr="00261222">
              <w:t>camp-</w:t>
            </w:r>
            <w:r w:rsidRPr="00261222">
              <w:rPr>
                <w:smallCaps/>
              </w:rPr>
              <w:t>ins</w:t>
            </w:r>
          </w:p>
        </w:tc>
      </w:tr>
    </w:tbl>
    <w:p w14:paraId="23E20959" w14:textId="28E78969" w:rsidR="001A6428" w:rsidRDefault="00B160C7" w:rsidP="00FE3C7D">
      <w:pPr>
        <w:pStyle w:val="Spacing"/>
        <w:spacing w:line="720" w:lineRule="exact"/>
        <w:jc w:val="left"/>
      </w:pPr>
      <w:r>
        <w:tab/>
      </w:r>
      <w:r w:rsidRPr="00261222">
        <w:t>‘I stay here in the camp.’ [E211.ex.5-45]</w:t>
      </w:r>
    </w:p>
    <w:p w14:paraId="558F536A" w14:textId="77777777" w:rsidR="00B160C7" w:rsidRPr="00261222" w:rsidRDefault="00B160C7" w:rsidP="00FE3C7D">
      <w:pPr>
        <w:pStyle w:val="Spacing"/>
        <w:spacing w:line="720" w:lineRule="exact"/>
        <w:jc w:val="left"/>
      </w:pPr>
    </w:p>
    <w:p w14:paraId="318D6ECE" w14:textId="0272B338" w:rsidR="001A6428" w:rsidRPr="00261222" w:rsidRDefault="00A60205" w:rsidP="00FE3C7D">
      <w:pPr>
        <w:spacing w:line="720" w:lineRule="exact"/>
        <w:jc w:val="left"/>
      </w:pPr>
      <w:r w:rsidRPr="00A60205">
        <w:t xml:space="preserve">In (7.21) </w:t>
      </w:r>
      <w:r w:rsidR="001A6428" w:rsidRPr="00261222">
        <w:rPr>
          <w:i/>
        </w:rPr>
        <w:t xml:space="preserve">ngumbanjina thabujuna </w:t>
      </w:r>
      <w:r w:rsidR="001A6428" w:rsidRPr="00261222">
        <w:t xml:space="preserve">and </w:t>
      </w:r>
      <w:r w:rsidR="001A6428" w:rsidRPr="00261222">
        <w:rPr>
          <w:i/>
        </w:rPr>
        <w:t xml:space="preserve">Wilikarr </w:t>
      </w:r>
      <w:r w:rsidR="008C653D">
        <w:t>are co</w:t>
      </w:r>
      <w:r w:rsidR="001A6428" w:rsidRPr="00261222">
        <w:t xml:space="preserve">referential and share the same semantic/grammatical role, yet their </w:t>
      </w:r>
      <w:r w:rsidR="001A6428" w:rsidRPr="00261222">
        <w:rPr>
          <w:smallCaps/>
        </w:rPr>
        <w:t>case</w:t>
      </w:r>
      <w:r w:rsidR="001A6428" w:rsidRPr="00261222">
        <w:t xml:space="preserve"> values differ. The DP </w:t>
      </w:r>
      <w:r w:rsidR="001A6428" w:rsidRPr="00261222">
        <w:rPr>
          <w:i/>
        </w:rPr>
        <w:t xml:space="preserve">Wilikarr </w:t>
      </w:r>
      <w:r w:rsidR="001A6428" w:rsidRPr="00261222">
        <w:t xml:space="preserve">is based on a proper noun stem and takes the genitive </w:t>
      </w:r>
      <w:r w:rsidR="001A6428" w:rsidRPr="00261222">
        <w:rPr>
          <w:smallCaps/>
        </w:rPr>
        <w:t>case</w:t>
      </w:r>
      <w:r w:rsidR="001A6428" w:rsidRPr="00261222">
        <w:t xml:space="preserve"> to express possession (in the sense of being the composer of a song). The DP </w:t>
      </w:r>
      <w:r w:rsidR="001A6428" w:rsidRPr="00261222">
        <w:rPr>
          <w:i/>
        </w:rPr>
        <w:t xml:space="preserve">ngumbanjina thabujuna </w:t>
      </w:r>
      <w:r w:rsidR="001A6428" w:rsidRPr="00261222">
        <w:t>is based on p</w:t>
      </w:r>
      <w:r w:rsidR="008C653D">
        <w:t>ronominal and common noun stems</w:t>
      </w:r>
      <w:r w:rsidR="001A6428" w:rsidRPr="00261222">
        <w:t xml:space="preserve"> and </w:t>
      </w:r>
      <w:r w:rsidR="008C653D">
        <w:t xml:space="preserve">therefore </w:t>
      </w:r>
      <w:r w:rsidR="001A6428" w:rsidRPr="00261222">
        <w:t xml:space="preserve">takes </w:t>
      </w:r>
      <w:r w:rsidR="001A6428" w:rsidRPr="00261222">
        <w:rPr>
          <w:smallCaps/>
        </w:rPr>
        <w:t>case</w:t>
      </w:r>
      <w:r w:rsidR="001A6428" w:rsidRPr="00261222">
        <w:t xml:space="preserve">:ablative. Again, no top-down principle has forced the two DPs to acquire the same </w:t>
      </w:r>
      <w:r w:rsidR="001A6428" w:rsidRPr="00261222">
        <w:rPr>
          <w:smallCaps/>
        </w:rPr>
        <w:t>case</w:t>
      </w:r>
      <w:r w:rsidR="001A6428" w:rsidRPr="00261222">
        <w:t xml:space="preserve"> feature.</w:t>
      </w:r>
    </w:p>
    <w:p w14:paraId="19E095A7" w14:textId="77777777" w:rsidR="001A6428" w:rsidRPr="00261222" w:rsidRDefault="001A6428"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199"/>
        <w:gridCol w:w="2527"/>
        <w:gridCol w:w="1954"/>
        <w:gridCol w:w="1623"/>
      </w:tblGrid>
      <w:tr w:rsidR="00B160C7" w:rsidRPr="009B1806" w14:paraId="6C524847" w14:textId="77777777" w:rsidTr="00B160C7">
        <w:tc>
          <w:tcPr>
            <w:tcW w:w="0" w:type="auto"/>
          </w:tcPr>
          <w:p w14:paraId="57D9DFB7" w14:textId="748E0D04" w:rsidR="00B160C7" w:rsidRPr="009B1806" w:rsidRDefault="00DE41BA" w:rsidP="00FE3C7D">
            <w:pPr>
              <w:pStyle w:val="NormalforTables"/>
              <w:spacing w:line="720" w:lineRule="exact"/>
            </w:pPr>
            <w:r w:rsidRPr="00DE41BA">
              <w:t>(7.21)</w:t>
            </w:r>
          </w:p>
        </w:tc>
        <w:tc>
          <w:tcPr>
            <w:tcW w:w="0" w:type="auto"/>
          </w:tcPr>
          <w:p w14:paraId="434517A2" w14:textId="2DA0B63F" w:rsidR="00B160C7" w:rsidRPr="00261222" w:rsidRDefault="00B160C7" w:rsidP="00FE3C7D">
            <w:pPr>
              <w:pStyle w:val="NormalforTables"/>
              <w:spacing w:line="720" w:lineRule="exact"/>
              <w:rPr>
                <w:rFonts w:cs="Times-Roman"/>
                <w:iCs/>
              </w:rPr>
            </w:pPr>
            <w:r>
              <w:rPr>
                <w:rFonts w:cs="Times-Roman"/>
                <w:iCs/>
              </w:rPr>
              <w:t>[</w:t>
            </w:r>
          </w:p>
        </w:tc>
        <w:tc>
          <w:tcPr>
            <w:tcW w:w="0" w:type="auto"/>
          </w:tcPr>
          <w:p w14:paraId="5C684439" w14:textId="097C6A87" w:rsidR="00B160C7" w:rsidRPr="00B61232" w:rsidRDefault="00B160C7" w:rsidP="00FE3C7D">
            <w:pPr>
              <w:pStyle w:val="NormalforTables"/>
              <w:spacing w:line="720" w:lineRule="exact"/>
              <w:rPr>
                <w:rFonts w:cs="Times-Roman"/>
                <w:i/>
                <w:iCs/>
              </w:rPr>
            </w:pPr>
            <w:r w:rsidRPr="00261222">
              <w:rPr>
                <w:rFonts w:cs="Times-Roman"/>
                <w:b/>
                <w:i/>
                <w:iCs/>
              </w:rPr>
              <w:t>Ngumbanjina</w:t>
            </w:r>
          </w:p>
        </w:tc>
        <w:tc>
          <w:tcPr>
            <w:tcW w:w="0" w:type="auto"/>
          </w:tcPr>
          <w:p w14:paraId="270E2942" w14:textId="77777777" w:rsidR="00B160C7" w:rsidRPr="007B7625" w:rsidRDefault="00B160C7" w:rsidP="00FE3C7D">
            <w:pPr>
              <w:pStyle w:val="NormalforTables"/>
              <w:spacing w:line="720" w:lineRule="exact"/>
            </w:pPr>
            <w:r w:rsidRPr="00261222">
              <w:rPr>
                <w:b/>
                <w:i/>
              </w:rPr>
              <w:t>thabujuna</w:t>
            </w:r>
            <w:r w:rsidRPr="00261222">
              <w:rPr>
                <w:i/>
              </w:rPr>
              <w:t xml:space="preserve"> </w:t>
            </w:r>
            <w:r w:rsidRPr="00261222">
              <w:t>],</w:t>
            </w:r>
          </w:p>
        </w:tc>
        <w:tc>
          <w:tcPr>
            <w:tcW w:w="0" w:type="auto"/>
          </w:tcPr>
          <w:p w14:paraId="655187B1" w14:textId="77777777" w:rsidR="00B160C7" w:rsidRPr="007B7625" w:rsidRDefault="00B160C7" w:rsidP="00FE3C7D">
            <w:pPr>
              <w:pStyle w:val="NormalforTables"/>
              <w:spacing w:line="720" w:lineRule="exact"/>
              <w:rPr>
                <w:rFonts w:cs="Times-Roman"/>
                <w:iCs/>
              </w:rPr>
            </w:pPr>
            <w:r w:rsidRPr="00261222">
              <w:rPr>
                <w:b/>
                <w:i/>
              </w:rPr>
              <w:t>Wilikarr</w:t>
            </w:r>
            <w:r w:rsidRPr="00261222">
              <w:rPr>
                <w:i/>
              </w:rPr>
              <w:t>.</w:t>
            </w:r>
          </w:p>
        </w:tc>
      </w:tr>
      <w:tr w:rsidR="00B160C7" w:rsidRPr="009B1806" w14:paraId="43D44622" w14:textId="77777777" w:rsidTr="00B160C7">
        <w:tc>
          <w:tcPr>
            <w:tcW w:w="0" w:type="auto"/>
          </w:tcPr>
          <w:p w14:paraId="2BABC6C0" w14:textId="77777777" w:rsidR="00B160C7" w:rsidRPr="00261222" w:rsidRDefault="00B160C7" w:rsidP="00FE3C7D">
            <w:pPr>
              <w:pStyle w:val="NormalforTables"/>
              <w:spacing w:line="720" w:lineRule="exact"/>
            </w:pPr>
          </w:p>
        </w:tc>
        <w:tc>
          <w:tcPr>
            <w:tcW w:w="0" w:type="auto"/>
          </w:tcPr>
          <w:p w14:paraId="76254C67" w14:textId="77777777" w:rsidR="00B160C7" w:rsidRPr="00CE4D98" w:rsidRDefault="00B160C7" w:rsidP="00FE3C7D">
            <w:pPr>
              <w:pStyle w:val="NormalforTables"/>
              <w:spacing w:line="720" w:lineRule="exact"/>
              <w:rPr>
                <w:rFonts w:ascii="Doulos SIL" w:hAnsi="Doulos SIL"/>
                <w:noProof/>
                <w:lang w:val="en-US"/>
              </w:rPr>
            </w:pPr>
          </w:p>
        </w:tc>
        <w:tc>
          <w:tcPr>
            <w:tcW w:w="0" w:type="auto"/>
          </w:tcPr>
          <w:p w14:paraId="77F4906F" w14:textId="050F7624" w:rsidR="00B160C7" w:rsidRPr="004A15B7" w:rsidRDefault="00B160C7" w:rsidP="00FE3C7D">
            <w:pPr>
              <w:pStyle w:val="NormalforTables"/>
              <w:spacing w:line="720" w:lineRule="exact"/>
              <w:rPr>
                <w:rFonts w:ascii="Doulos SIL" w:hAnsi="Doulos SIL"/>
              </w:rPr>
            </w:pPr>
            <w:r w:rsidRPr="00CE4D98">
              <w:rPr>
                <w:rFonts w:ascii="Doulos SIL" w:hAnsi="Doulos SIL"/>
                <w:noProof/>
                <w:lang w:val="en-US"/>
              </w:rPr>
              <w:t>ŋuŋ</w:t>
            </w:r>
            <w:r w:rsidRPr="00261222">
              <w:rPr>
                <w:noProof/>
                <w:lang w:val="en-US"/>
              </w:rPr>
              <w:t>+</w:t>
            </w:r>
            <w:r w:rsidRPr="00CE4D98">
              <w:rPr>
                <w:rFonts w:ascii="Doulos SIL" w:hAnsi="Doulos SIL"/>
                <w:noProof/>
                <w:lang w:val="en-US"/>
              </w:rPr>
              <w:t>paɲ</w:t>
            </w:r>
            <w:r w:rsidRPr="00261222">
              <w:rPr>
                <w:noProof/>
                <w:lang w:val="en-US"/>
              </w:rPr>
              <w:t>+</w:t>
            </w:r>
            <w:r w:rsidRPr="00CE4D98">
              <w:rPr>
                <w:rFonts w:ascii="Doulos SIL" w:hAnsi="Doulos SIL"/>
                <w:noProof/>
                <w:lang w:val="en-US"/>
              </w:rPr>
              <w:t>ki-naa-</w:t>
            </w:r>
            <w:r w:rsidRPr="00CE4D98">
              <w:rPr>
                <w:rFonts w:ascii="Doulos SIL" w:hAnsi="Doulos SIL"/>
                <w:noProof/>
              </w:rPr>
              <w:t>ø</w:t>
            </w:r>
          </w:p>
        </w:tc>
        <w:tc>
          <w:tcPr>
            <w:tcW w:w="0" w:type="auto"/>
          </w:tcPr>
          <w:p w14:paraId="7C55E69C" w14:textId="77777777" w:rsidR="00B160C7" w:rsidRPr="000B74C3" w:rsidRDefault="00B160C7" w:rsidP="00FE3C7D">
            <w:pPr>
              <w:pStyle w:val="NormalforTables"/>
              <w:spacing w:line="720" w:lineRule="exact"/>
              <w:rPr>
                <w:rFonts w:ascii="Doulos SIL" w:hAnsi="Doulos SIL"/>
                <w:lang w:val="en-US"/>
              </w:rPr>
            </w:pPr>
            <w:r w:rsidRPr="00CE4D98">
              <w:rPr>
                <w:rFonts w:ascii="Doulos SIL" w:hAnsi="Doulos SIL"/>
                <w:noProof/>
                <w:lang w:val="en-US"/>
              </w:rPr>
              <w:t>t̪apucu</w:t>
            </w:r>
            <w:r w:rsidRPr="00261222">
              <w:rPr>
                <w:noProof/>
                <w:lang w:val="en-US"/>
              </w:rPr>
              <w:t>+</w:t>
            </w:r>
            <w:r w:rsidRPr="00CE4D98">
              <w:rPr>
                <w:rFonts w:ascii="Doulos SIL" w:hAnsi="Doulos SIL"/>
                <w:noProof/>
                <w:lang w:val="en-US"/>
              </w:rPr>
              <w:t>ki-naa-ø</w:t>
            </w:r>
          </w:p>
        </w:tc>
        <w:tc>
          <w:tcPr>
            <w:tcW w:w="0" w:type="auto"/>
          </w:tcPr>
          <w:p w14:paraId="067CEB48" w14:textId="2A9A37BB" w:rsidR="00B160C7" w:rsidRPr="00111E48" w:rsidRDefault="00B160C7"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wili-karaɲ</w:t>
            </w:r>
            <w:r w:rsidR="00DD4601">
              <w:rPr>
                <w:rFonts w:ascii="Doulos SIL" w:hAnsi="Doulos SIL" w:cs="Times-Roman"/>
                <w:iCs/>
                <w:noProof/>
                <w:lang w:val="en-US"/>
              </w:rPr>
              <w:t>-ø</w:t>
            </w:r>
          </w:p>
        </w:tc>
      </w:tr>
      <w:tr w:rsidR="00B160C7" w:rsidRPr="009B1806" w14:paraId="04991727" w14:textId="77777777" w:rsidTr="00B160C7">
        <w:tc>
          <w:tcPr>
            <w:tcW w:w="0" w:type="auto"/>
          </w:tcPr>
          <w:p w14:paraId="41936D91" w14:textId="77777777" w:rsidR="00B160C7" w:rsidRPr="00261222" w:rsidRDefault="00B160C7" w:rsidP="00FE3C7D">
            <w:pPr>
              <w:pStyle w:val="NormalforTables"/>
              <w:spacing w:line="720" w:lineRule="exact"/>
            </w:pPr>
          </w:p>
        </w:tc>
        <w:tc>
          <w:tcPr>
            <w:tcW w:w="0" w:type="auto"/>
          </w:tcPr>
          <w:p w14:paraId="2A77C59E" w14:textId="77777777" w:rsidR="00B160C7" w:rsidRPr="00CE4D98" w:rsidRDefault="00B160C7" w:rsidP="00FE3C7D">
            <w:pPr>
              <w:pStyle w:val="NormalforTables"/>
              <w:spacing w:line="720" w:lineRule="exact"/>
              <w:rPr>
                <w:rFonts w:ascii="Times New Roman" w:hAnsi="Times New Roman"/>
                <w:lang w:val="en-US"/>
              </w:rPr>
            </w:pPr>
          </w:p>
        </w:tc>
        <w:tc>
          <w:tcPr>
            <w:tcW w:w="0" w:type="auto"/>
          </w:tcPr>
          <w:p w14:paraId="4FDF225A" w14:textId="59FDCCB6" w:rsidR="00B160C7" w:rsidRPr="00B10E56" w:rsidRDefault="00B160C7" w:rsidP="00FE3C7D">
            <w:pPr>
              <w:pStyle w:val="NormalforTables"/>
              <w:spacing w:line="720" w:lineRule="exact"/>
            </w:pPr>
            <w:r w:rsidRPr="00261222">
              <w:rPr>
                <w:lang w:val="en-US"/>
              </w:rPr>
              <w:t>2sg-µ</w:t>
            </w:r>
            <w:r w:rsidRPr="00261222">
              <w:rPr>
                <w:smallCaps/>
                <w:lang w:val="en-US"/>
              </w:rPr>
              <w:t>poss</w:t>
            </w:r>
            <w:r w:rsidRPr="00261222">
              <w:rPr>
                <w:lang w:val="en-US"/>
              </w:rPr>
              <w:t>-‹µ</w:t>
            </w:r>
            <w:r w:rsidRPr="00261222">
              <w:rPr>
                <w:smallCaps/>
                <w:lang w:val="en-US"/>
              </w:rPr>
              <w:t>loc-µ</w:t>
            </w:r>
            <w:r w:rsidR="00137B9B">
              <w:rPr>
                <w:smallCaps/>
                <w:lang w:val="en-US"/>
              </w:rPr>
              <w:t>̋</w:t>
            </w:r>
            <w:r w:rsidRPr="00261222">
              <w:rPr>
                <w:smallCaps/>
                <w:lang w:val="en-US"/>
              </w:rPr>
              <w:t>abl›-t</w:t>
            </w:r>
          </w:p>
        </w:tc>
        <w:tc>
          <w:tcPr>
            <w:tcW w:w="0" w:type="auto"/>
          </w:tcPr>
          <w:p w14:paraId="3E35A5E5" w14:textId="78A34744" w:rsidR="00B160C7" w:rsidRPr="007B7625" w:rsidRDefault="00B160C7" w:rsidP="00FE3C7D">
            <w:pPr>
              <w:pStyle w:val="NormalforTables"/>
              <w:spacing w:line="720" w:lineRule="exact"/>
            </w:pPr>
            <w:r w:rsidRPr="00261222">
              <w:t>e.Br-‹µ</w:t>
            </w:r>
            <w:r w:rsidRPr="00261222">
              <w:rPr>
                <w:smallCaps/>
              </w:rPr>
              <w:t>loc</w:t>
            </w:r>
            <w:r w:rsidRPr="00261222">
              <w:t>-µ</w:t>
            </w:r>
            <w:r w:rsidR="00137B9B">
              <w:t>̋</w:t>
            </w:r>
            <w:r w:rsidRPr="00261222">
              <w:rPr>
                <w:smallCaps/>
              </w:rPr>
              <w:t>abl›-t</w:t>
            </w:r>
          </w:p>
        </w:tc>
        <w:tc>
          <w:tcPr>
            <w:tcW w:w="0" w:type="auto"/>
          </w:tcPr>
          <w:p w14:paraId="2B2A1BCF" w14:textId="19213926" w:rsidR="00B160C7" w:rsidRPr="00111E48" w:rsidRDefault="00B160C7" w:rsidP="00FE3C7D">
            <w:pPr>
              <w:pStyle w:val="NormalforTables"/>
              <w:spacing w:line="720" w:lineRule="exact"/>
              <w:rPr>
                <w:rFonts w:cs="Times-Roman"/>
                <w:iCs/>
              </w:rPr>
            </w:pPr>
            <w:r w:rsidRPr="00261222">
              <w:rPr>
                <w:rFonts w:cs="Times-Roman"/>
                <w:iCs/>
              </w:rPr>
              <w:t>(name)-µ</w:t>
            </w:r>
            <w:r w:rsidR="00DD4601">
              <w:rPr>
                <w:rFonts w:cs="Times-Roman"/>
                <w:iCs/>
                <w:smallCaps/>
              </w:rPr>
              <w:t>gen-</w:t>
            </w:r>
            <w:r w:rsidRPr="00261222">
              <w:rPr>
                <w:rFonts w:cs="Times-Roman"/>
                <w:iCs/>
                <w:smallCaps/>
              </w:rPr>
              <w:t>t</w:t>
            </w:r>
          </w:p>
        </w:tc>
      </w:tr>
      <w:tr w:rsidR="00B160C7" w:rsidRPr="007B7625" w14:paraId="4F83FC68" w14:textId="77777777" w:rsidTr="00B160C7">
        <w:tc>
          <w:tcPr>
            <w:tcW w:w="0" w:type="auto"/>
          </w:tcPr>
          <w:p w14:paraId="0019E320" w14:textId="77777777" w:rsidR="00B160C7" w:rsidRPr="00261222" w:rsidRDefault="00B160C7" w:rsidP="00FE3C7D">
            <w:pPr>
              <w:pStyle w:val="NormalforTables"/>
              <w:spacing w:line="720" w:lineRule="exact"/>
            </w:pPr>
          </w:p>
        </w:tc>
        <w:tc>
          <w:tcPr>
            <w:tcW w:w="0" w:type="auto"/>
          </w:tcPr>
          <w:p w14:paraId="20F9E3B1" w14:textId="77777777" w:rsidR="00B160C7" w:rsidRPr="00CE4D98" w:rsidRDefault="00B160C7" w:rsidP="00FE3C7D">
            <w:pPr>
              <w:pStyle w:val="NormalforTables"/>
              <w:spacing w:line="720" w:lineRule="exact"/>
              <w:rPr>
                <w:rFonts w:ascii="Times New Roman" w:hAnsi="Times New Roman"/>
              </w:rPr>
            </w:pPr>
          </w:p>
        </w:tc>
        <w:tc>
          <w:tcPr>
            <w:tcW w:w="0" w:type="auto"/>
          </w:tcPr>
          <w:p w14:paraId="7C2AFFB0" w14:textId="0FE21C1A" w:rsidR="00B160C7" w:rsidRPr="007B7625" w:rsidRDefault="00B160C7" w:rsidP="00FE3C7D">
            <w:pPr>
              <w:pStyle w:val="NormalforTables"/>
              <w:spacing w:line="720" w:lineRule="exact"/>
            </w:pPr>
            <w:r w:rsidRPr="00261222">
              <w:t>2sg-</w:t>
            </w:r>
            <w:r w:rsidRPr="00261222">
              <w:rPr>
                <w:smallCaps/>
              </w:rPr>
              <w:t>ø-‹abl›</w:t>
            </w:r>
          </w:p>
        </w:tc>
        <w:tc>
          <w:tcPr>
            <w:tcW w:w="0" w:type="auto"/>
          </w:tcPr>
          <w:p w14:paraId="18A00491" w14:textId="77777777" w:rsidR="00B160C7" w:rsidRPr="007B7625" w:rsidRDefault="00B160C7" w:rsidP="00FE3C7D">
            <w:pPr>
              <w:pStyle w:val="NormalforTables"/>
              <w:spacing w:line="720" w:lineRule="exact"/>
            </w:pPr>
            <w:r w:rsidRPr="00261222">
              <w:t>e.Br-</w:t>
            </w:r>
            <w:r w:rsidRPr="00261222">
              <w:rPr>
                <w:smallCaps/>
              </w:rPr>
              <w:t>‹abl›</w:t>
            </w:r>
          </w:p>
        </w:tc>
        <w:tc>
          <w:tcPr>
            <w:tcW w:w="0" w:type="auto"/>
          </w:tcPr>
          <w:p w14:paraId="4DDBF914" w14:textId="77777777" w:rsidR="00B160C7" w:rsidRPr="007B7625" w:rsidRDefault="00B160C7" w:rsidP="00FE3C7D">
            <w:pPr>
              <w:pStyle w:val="NormalforTables"/>
              <w:spacing w:line="720" w:lineRule="exact"/>
              <w:rPr>
                <w:rFonts w:cs="Times-Roman"/>
                <w:iCs/>
              </w:rPr>
            </w:pPr>
            <w:r w:rsidRPr="00261222">
              <w:rPr>
                <w:rFonts w:cs="Times-Roman"/>
                <w:iCs/>
              </w:rPr>
              <w:t>(name)-</w:t>
            </w:r>
            <w:r w:rsidRPr="00261222">
              <w:rPr>
                <w:rFonts w:cs="Times-Roman"/>
                <w:iCs/>
                <w:smallCaps/>
              </w:rPr>
              <w:t>gen</w:t>
            </w:r>
          </w:p>
        </w:tc>
      </w:tr>
    </w:tbl>
    <w:p w14:paraId="23007614" w14:textId="5A25718B" w:rsidR="001A6428" w:rsidRDefault="00B160C7" w:rsidP="00B160C7">
      <w:pPr>
        <w:pStyle w:val="Spacing"/>
        <w:spacing w:line="720" w:lineRule="exact"/>
        <w:ind w:firstLine="720"/>
        <w:jc w:val="left"/>
      </w:pPr>
      <w:r w:rsidRPr="00261222">
        <w:t>‘(The song is) your elder brother’s, Willy’s.’ [R2007-may22]</w:t>
      </w:r>
    </w:p>
    <w:p w14:paraId="6981CCCB" w14:textId="77777777" w:rsidR="00B160C7" w:rsidRPr="00261222" w:rsidRDefault="00B160C7" w:rsidP="00FE3C7D">
      <w:pPr>
        <w:pStyle w:val="Spacing"/>
        <w:spacing w:line="720" w:lineRule="exact"/>
        <w:jc w:val="left"/>
      </w:pPr>
    </w:p>
    <w:p w14:paraId="63BE9516" w14:textId="25CA345A" w:rsidR="001A6428" w:rsidRPr="00261222" w:rsidRDefault="008C653D" w:rsidP="00FE3C7D">
      <w:pPr>
        <w:spacing w:line="720" w:lineRule="exact"/>
        <w:jc w:val="left"/>
      </w:pPr>
      <w:r>
        <w:t>Given the</w:t>
      </w:r>
      <w:r w:rsidR="001A6428" w:rsidRPr="00261222">
        <w:t xml:space="preserve"> evidence </w:t>
      </w:r>
      <w:r>
        <w:t>against its existence</w:t>
      </w:r>
      <w:r w:rsidR="001A6428" w:rsidRPr="00261222">
        <w:t>, no special mechanism will be posited here that forces juxtaposed DPs into acquiring identical features. When juxtaposed DPs do acquire identical features, they do so independently of one another.</w:t>
      </w:r>
      <w:r w:rsidR="005D7781">
        <w:t xml:space="preserve"> A final definition of juxtaposition</w:t>
      </w:r>
      <w:r w:rsidR="00CF73D3">
        <w:t xml:space="preserve"> can now be given </w:t>
      </w:r>
      <w:r w:rsidR="00A60205" w:rsidRPr="00A60205">
        <w:t xml:space="preserve">in (7.22), from </w:t>
      </w:r>
      <w:r w:rsidR="00CF73D3">
        <w:t>which any direct reference to morphosyntactic features has been remove</w:t>
      </w:r>
      <w:r>
        <w:t>d</w:t>
      </w:r>
      <w:r w:rsidR="00CF73D3">
        <w:t>. Juxtaposed DPs, if they do share features, do so only indirectly as a result of normal principles of Kayardild morphosyntax.</w:t>
      </w:r>
    </w:p>
    <w:p w14:paraId="216A5332" w14:textId="77777777" w:rsidR="001A6428" w:rsidRDefault="001A6428" w:rsidP="00FE3C7D">
      <w:pPr>
        <w:spacing w:line="720" w:lineRule="exact"/>
        <w:jc w:val="left"/>
      </w:pPr>
    </w:p>
    <w:p w14:paraId="2F9B17C1" w14:textId="79E9AA1C" w:rsidR="00CF73D3" w:rsidRPr="00261222" w:rsidRDefault="00DE41BA" w:rsidP="00CF73D3">
      <w:pPr>
        <w:spacing w:line="720" w:lineRule="exact"/>
        <w:jc w:val="left"/>
      </w:pPr>
      <w:r w:rsidRPr="00DE41BA">
        <w:t>(7.22)</w:t>
      </w:r>
      <w:r w:rsidR="00CF73D3" w:rsidRPr="00261222">
        <w:tab/>
        <w:t>Juxtaposition (</w:t>
      </w:r>
      <w:r w:rsidR="00CF73D3">
        <w:t>final</w:t>
      </w:r>
      <w:r w:rsidR="00CF73D3" w:rsidRPr="00261222">
        <w:t xml:space="preserve"> definition)</w:t>
      </w:r>
    </w:p>
    <w:p w14:paraId="6BEB26F2" w14:textId="1625A0FD" w:rsidR="00CF73D3" w:rsidRPr="00261222" w:rsidRDefault="00CF73D3" w:rsidP="00CF73D3">
      <w:pPr>
        <w:spacing w:line="720" w:lineRule="exact"/>
        <w:ind w:left="720"/>
        <w:jc w:val="left"/>
      </w:pPr>
      <w:r w:rsidRPr="00261222">
        <w:lastRenderedPageBreak/>
        <w:t xml:space="preserve">The co-occurrence within the clause of multiple DPs which </w:t>
      </w:r>
      <w:r>
        <w:t>(i</w:t>
      </w:r>
      <w:r w:rsidR="008C653D">
        <w:t>) are co</w:t>
      </w:r>
      <w:r w:rsidRPr="00261222">
        <w:t>referential (partially or fully) or co-ordi</w:t>
      </w:r>
      <w:r>
        <w:t xml:space="preserve">nated, and (iii) share the same </w:t>
      </w:r>
      <w:r w:rsidRPr="00261222">
        <w:t>semantic/grammatical role.</w:t>
      </w:r>
    </w:p>
    <w:p w14:paraId="67B8CC0E" w14:textId="77777777" w:rsidR="00CF73D3" w:rsidRPr="00261222" w:rsidRDefault="00CF73D3" w:rsidP="00FE3C7D">
      <w:pPr>
        <w:spacing w:line="720" w:lineRule="exact"/>
        <w:jc w:val="left"/>
      </w:pPr>
    </w:p>
    <w:bookmarkEnd w:id="83"/>
    <w:p w14:paraId="78AA40AC" w14:textId="77777777" w:rsidR="00DE41BA" w:rsidRDefault="00DE41BA" w:rsidP="0013090E">
      <w:pPr>
        <w:spacing w:line="720" w:lineRule="exact"/>
        <w:jc w:val="left"/>
        <w:rPr>
          <w:b/>
          <w:szCs w:val="28"/>
        </w:rPr>
      </w:pPr>
      <w:r w:rsidRPr="00DE41BA">
        <w:rPr>
          <w:b/>
          <w:szCs w:val="28"/>
        </w:rPr>
        <w:t>7.5</w:t>
      </w:r>
      <w:r w:rsidRPr="00DE41BA">
        <w:rPr>
          <w:b/>
          <w:szCs w:val="28"/>
        </w:rPr>
        <w:tab/>
        <w:t>The syntax of DPs that lack N heads of NP</w:t>
      </w:r>
    </w:p>
    <w:p w14:paraId="246C84B8" w14:textId="36800E2E" w:rsidR="0013090E" w:rsidRDefault="00CF73D3" w:rsidP="0013090E">
      <w:pPr>
        <w:spacing w:line="720" w:lineRule="exact"/>
        <w:jc w:val="left"/>
      </w:pPr>
      <w:r>
        <w:t>We have</w:t>
      </w:r>
      <w:r w:rsidR="001A6428" w:rsidRPr="00261222">
        <w:t xml:space="preserve"> established that there is no need to posit any special principle or syntactic </w:t>
      </w:r>
      <w:r>
        <w:t>phrase type</w:t>
      </w:r>
      <w:r w:rsidR="001A6428" w:rsidRPr="00261222">
        <w:t xml:space="preserve"> in order to account for </w:t>
      </w:r>
      <w:r w:rsidR="0013090E">
        <w:t>the</w:t>
      </w:r>
      <w:r w:rsidR="001A6428" w:rsidRPr="00261222">
        <w:t xml:space="preserve"> inflect</w:t>
      </w:r>
      <w:r w:rsidR="0013090E">
        <w:t>ion of</w:t>
      </w:r>
      <w:r w:rsidR="001A6428" w:rsidRPr="00261222">
        <w:t xml:space="preserve"> juxtaposed DPs</w:t>
      </w:r>
      <w:r w:rsidR="0013090E">
        <w:t>, rather</w:t>
      </w:r>
      <w:r>
        <w:t xml:space="preserve"> the inflectional facts of juxtaposed DPs follow from the</w:t>
      </w:r>
      <w:r w:rsidR="0013090E">
        <w:t xml:space="preserve"> same</w:t>
      </w:r>
      <w:r>
        <w:t xml:space="preserve"> principles </w:t>
      </w:r>
      <w:r w:rsidR="0013090E">
        <w:t>adduced</w:t>
      </w:r>
      <w:r>
        <w:t xml:space="preserve"> in earlier chapters.</w:t>
      </w:r>
      <w:r w:rsidR="001A6428" w:rsidRPr="00261222">
        <w:t xml:space="preserve"> </w:t>
      </w:r>
      <w:r w:rsidR="0013090E">
        <w:t>As a consequence</w:t>
      </w:r>
      <w:r>
        <w:t xml:space="preserve"> we </w:t>
      </w:r>
      <w:r w:rsidR="0013090E">
        <w:t>are now in a position to</w:t>
      </w:r>
      <w:r>
        <w:t xml:space="preserve"> </w:t>
      </w:r>
      <w:r w:rsidR="0013090E">
        <w:t>apply</w:t>
      </w:r>
      <w:r>
        <w:t xml:space="preserve"> that knowledge </w:t>
      </w:r>
      <w:r w:rsidR="0013090E">
        <w:t>and</w:t>
      </w:r>
      <w:r>
        <w:t xml:space="preserve"> probe th</w:t>
      </w:r>
      <w:r w:rsidR="0013090E">
        <w:t>e syntactic</w:t>
      </w:r>
      <w:r>
        <w:t xml:space="preserve"> nature of DPs lacking N heads of NP</w:t>
      </w:r>
      <w:r w:rsidR="0013090E">
        <w:t>, by examining them in environments where they are juxtaposed to other DPs.</w:t>
      </w:r>
      <w:r w:rsidR="00613A9E">
        <w:t xml:space="preserve"> In doing so we will encounter the reasons, cited as far back as </w:t>
      </w:r>
      <w:r w:rsidR="00F96DF1">
        <w:t>c</w:t>
      </w:r>
      <w:r w:rsidR="00613A9E">
        <w:t>hapter 5, for supposing the embedded VPs are situated inside a DP.</w:t>
      </w:r>
    </w:p>
    <w:p w14:paraId="3C7313C3" w14:textId="3DDAD7F3" w:rsidR="001A6428" w:rsidRPr="0013090E" w:rsidRDefault="00613A9E" w:rsidP="0013090E">
      <w:pPr>
        <w:spacing w:line="720" w:lineRule="exact"/>
        <w:ind w:firstLine="720"/>
        <w:jc w:val="left"/>
      </w:pPr>
      <w:r>
        <w:rPr>
          <w:szCs w:val="26"/>
        </w:rPr>
        <w:t>To begin the</w:t>
      </w:r>
      <w:r w:rsidR="0013090E" w:rsidRPr="0013090E">
        <w:rPr>
          <w:szCs w:val="26"/>
        </w:rPr>
        <w:t xml:space="preserve"> </w:t>
      </w:r>
      <w:r w:rsidR="0013090E">
        <w:t xml:space="preserve">task, we can reiterate from </w:t>
      </w:r>
      <w:r w:rsidR="00F96DF1">
        <w:t>c</w:t>
      </w:r>
      <w:r w:rsidR="0013090E">
        <w:t>hapter 6 that</w:t>
      </w:r>
      <w:r w:rsidR="001A6428" w:rsidRPr="00261222">
        <w:t xml:space="preserve"> DPs in Kayardild do not need to contain a filled, head N position in NP. DPs without N heads are fully interpretable by the grammatical system</w:t>
      </w:r>
      <w:r w:rsidR="0013090E">
        <w:t>;</w:t>
      </w:r>
      <w:r w:rsidR="001A6428" w:rsidRPr="00261222">
        <w:t xml:space="preserve"> they have reference and a </w:t>
      </w:r>
      <w:r w:rsidR="001A6428" w:rsidRPr="00261222">
        <w:lastRenderedPageBreak/>
        <w:t>semantic/grammatical r</w:t>
      </w:r>
      <w:r>
        <w:t>ole</w:t>
      </w:r>
      <w:r w:rsidR="0013090E">
        <w:t xml:space="preserve"> and in light of the latter</w:t>
      </w:r>
      <w:r>
        <w:t xml:space="preserve"> they are assignable to</w:t>
      </w:r>
      <w:r w:rsidR="001A6428" w:rsidRPr="00261222">
        <w:t xml:space="preserve"> a predictable position in the non-surface syntactic tree (cf §</w:t>
      </w:r>
      <w:r w:rsidR="00EF2F6B">
        <w:t>5.6.2</w:t>
      </w:r>
      <w:r w:rsidR="0013090E">
        <w:t>)</w:t>
      </w:r>
      <w:r w:rsidR="001A6428" w:rsidRPr="00261222">
        <w:t xml:space="preserve"> which will determine the </w:t>
      </w:r>
      <w:r w:rsidR="001A6428" w:rsidRPr="00261222">
        <w:rPr>
          <w:smallCaps/>
        </w:rPr>
        <w:t>tama</w:t>
      </w:r>
      <w:r w:rsidR="001A6428" w:rsidRPr="00261222">
        <w:t xml:space="preserve"> features they in</w:t>
      </w:r>
      <w:r w:rsidR="001A6428" w:rsidRPr="0013090E">
        <w:t>herit.</w:t>
      </w:r>
    </w:p>
    <w:p w14:paraId="7B032174" w14:textId="74BDCE28" w:rsidR="001A6428" w:rsidRDefault="0013090E" w:rsidP="0013090E">
      <w:pPr>
        <w:spacing w:line="720" w:lineRule="exact"/>
        <w:ind w:firstLine="720"/>
        <w:jc w:val="left"/>
      </w:pPr>
      <w:r>
        <w:rPr>
          <w:szCs w:val="26"/>
        </w:rPr>
        <w:t xml:space="preserve">The following examples introduce the </w:t>
      </w:r>
      <w:r>
        <w:t>function</w:t>
      </w:r>
      <w:r w:rsidR="001A6428" w:rsidRPr="00261222">
        <w:t xml:space="preserve"> of juxtaposed DPs which lack N heads. </w:t>
      </w:r>
      <w:r w:rsidR="00A60205" w:rsidRPr="00A60205">
        <w:t xml:space="preserve">In (7.23)–(7.24) a DP </w:t>
      </w:r>
      <w:r>
        <w:t>which lacks a N head of NP</w:t>
      </w:r>
      <w:r w:rsidR="001A6428" w:rsidRPr="00261222">
        <w:t xml:space="preserve"> </w:t>
      </w:r>
      <w:r>
        <w:t xml:space="preserve">serves to </w:t>
      </w:r>
      <w:r w:rsidR="001A6428" w:rsidRPr="00261222">
        <w:t>modif</w:t>
      </w:r>
      <w:r>
        <w:t>y</w:t>
      </w:r>
      <w:r w:rsidR="001A6428" w:rsidRPr="00261222">
        <w:t xml:space="preserve"> a</w:t>
      </w:r>
      <w:r>
        <w:t>nother</w:t>
      </w:r>
      <w:r w:rsidR="001A6428" w:rsidRPr="00261222">
        <w:t xml:space="preserve"> juxtaposed DP </w:t>
      </w:r>
      <w:r>
        <w:t>whose</w:t>
      </w:r>
      <w:r w:rsidR="001A6428" w:rsidRPr="00261222">
        <w:t xml:space="preserve"> N head </w:t>
      </w:r>
      <w:r>
        <w:t>position is filled</w:t>
      </w:r>
      <w:r w:rsidR="001A6428" w:rsidRPr="00261222">
        <w:t xml:space="preserve">. </w:t>
      </w:r>
    </w:p>
    <w:p w14:paraId="30C278B0" w14:textId="77777777" w:rsidR="00B160C7" w:rsidRPr="00261222" w:rsidRDefault="00B160C7" w:rsidP="00FE3C7D">
      <w:pPr>
        <w:spacing w:line="720" w:lineRule="exact"/>
        <w:jc w:val="left"/>
      </w:pPr>
    </w:p>
    <w:p w14:paraId="42275B5F" w14:textId="43810C10" w:rsidR="001A6428" w:rsidRPr="00261222" w:rsidRDefault="00DE41BA" w:rsidP="0013090E">
      <w:pPr>
        <w:pStyle w:val="Spacing"/>
        <w:keepNext/>
        <w:spacing w:line="720" w:lineRule="exact"/>
        <w:jc w:val="left"/>
      </w:pPr>
      <w:r w:rsidRPr="00DE41BA">
        <w:t>(7.23)</w:t>
      </w:r>
      <w:r w:rsidR="00B160C7">
        <w:tab/>
      </w:r>
      <w:r w:rsidR="00B160C7" w:rsidRPr="00261222">
        <w:t>Modification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81"/>
        <w:gridCol w:w="1669"/>
        <w:gridCol w:w="1824"/>
        <w:gridCol w:w="1686"/>
      </w:tblGrid>
      <w:tr w:rsidR="00B160C7" w:rsidRPr="009B1806" w14:paraId="4C6A698E" w14:textId="77777777" w:rsidTr="00982A85">
        <w:tc>
          <w:tcPr>
            <w:tcW w:w="0" w:type="auto"/>
          </w:tcPr>
          <w:p w14:paraId="184681F4" w14:textId="77777777" w:rsidR="00B160C7" w:rsidRPr="00C238D5" w:rsidRDefault="00B160C7" w:rsidP="00FE3C7D">
            <w:pPr>
              <w:pStyle w:val="NormalforTables"/>
              <w:spacing w:line="720" w:lineRule="exact"/>
              <w:rPr>
                <w:i/>
              </w:rPr>
            </w:pPr>
            <w:r w:rsidRPr="00261222">
              <w:rPr>
                <w:i/>
              </w:rPr>
              <w:t>Ngada</w:t>
            </w:r>
          </w:p>
        </w:tc>
        <w:tc>
          <w:tcPr>
            <w:tcW w:w="0" w:type="auto"/>
          </w:tcPr>
          <w:p w14:paraId="63F435F2" w14:textId="77777777" w:rsidR="00B160C7" w:rsidRPr="00FF2592" w:rsidRDefault="00B160C7" w:rsidP="00FE3C7D">
            <w:pPr>
              <w:pStyle w:val="NormalforTables"/>
              <w:spacing w:line="720" w:lineRule="exact"/>
            </w:pPr>
            <w:r w:rsidRPr="00261222">
              <w:rPr>
                <w:b/>
                <w:i/>
              </w:rPr>
              <w:t>jungarrawu</w:t>
            </w:r>
          </w:p>
        </w:tc>
        <w:tc>
          <w:tcPr>
            <w:tcW w:w="0" w:type="auto"/>
          </w:tcPr>
          <w:p w14:paraId="2AC6699F" w14:textId="77777777" w:rsidR="00B160C7" w:rsidRPr="009B1806" w:rsidRDefault="00B160C7" w:rsidP="00FE3C7D">
            <w:pPr>
              <w:pStyle w:val="NormalforTables"/>
              <w:spacing w:line="720" w:lineRule="exact"/>
              <w:rPr>
                <w:i/>
              </w:rPr>
            </w:pPr>
            <w:r w:rsidRPr="00261222">
              <w:rPr>
                <w:i/>
              </w:rPr>
              <w:t>karnaju</w:t>
            </w:r>
          </w:p>
        </w:tc>
        <w:tc>
          <w:tcPr>
            <w:tcW w:w="0" w:type="auto"/>
          </w:tcPr>
          <w:p w14:paraId="18CEB109" w14:textId="77777777" w:rsidR="00B160C7" w:rsidRPr="007B7625" w:rsidRDefault="00B160C7" w:rsidP="00FE3C7D">
            <w:pPr>
              <w:pStyle w:val="NormalforTables"/>
              <w:spacing w:line="720" w:lineRule="exact"/>
              <w:rPr>
                <w:b/>
              </w:rPr>
            </w:pPr>
            <w:r w:rsidRPr="00261222">
              <w:rPr>
                <w:b/>
                <w:i/>
              </w:rPr>
              <w:t>kaburrbawu</w:t>
            </w:r>
            <w:r w:rsidRPr="00261222">
              <w:rPr>
                <w:i/>
              </w:rPr>
              <w:t>.</w:t>
            </w:r>
            <w:r w:rsidRPr="00261222">
              <w:t xml:space="preserve"> </w:t>
            </w:r>
          </w:p>
        </w:tc>
      </w:tr>
      <w:tr w:rsidR="00B160C7" w:rsidRPr="009B1806" w14:paraId="3FBCC661" w14:textId="77777777" w:rsidTr="00982A85">
        <w:tc>
          <w:tcPr>
            <w:tcW w:w="0" w:type="auto"/>
          </w:tcPr>
          <w:p w14:paraId="6E214DC4" w14:textId="77777777"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0EB14F1E" w14:textId="77777777"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en-US"/>
              </w:rPr>
              <w:t>cuŋarpa</w:t>
            </w:r>
            <w:r w:rsidRPr="00261222">
              <w:rPr>
                <w:noProof/>
                <w:lang w:val="en-US"/>
              </w:rPr>
              <w:t>+</w:t>
            </w:r>
            <w:r w:rsidRPr="00CE4D98">
              <w:rPr>
                <w:rFonts w:ascii="Doulos SIL" w:hAnsi="Doulos SIL"/>
                <w:noProof/>
                <w:lang w:val="en-US"/>
              </w:rPr>
              <w:t>kuu-ø</w:t>
            </w:r>
          </w:p>
        </w:tc>
        <w:tc>
          <w:tcPr>
            <w:tcW w:w="0" w:type="auto"/>
          </w:tcPr>
          <w:p w14:paraId="4334EF91" w14:textId="77777777"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en-US"/>
              </w:rPr>
              <w:t>kaɳa-c</w:t>
            </w:r>
            <w:r w:rsidRPr="00261222">
              <w:rPr>
                <w:noProof/>
                <w:lang w:val="en-US"/>
              </w:rPr>
              <w:t>+</w:t>
            </w:r>
            <w:r w:rsidRPr="00CE4D98">
              <w:rPr>
                <w:rFonts w:ascii="Doulos SIL" w:hAnsi="Doulos SIL"/>
                <w:noProof/>
                <w:lang w:val="en-US"/>
              </w:rPr>
              <w:t>kuu-ø</w:t>
            </w:r>
          </w:p>
        </w:tc>
        <w:tc>
          <w:tcPr>
            <w:tcW w:w="0" w:type="auto"/>
          </w:tcPr>
          <w:p w14:paraId="60D753F5" w14:textId="77777777" w:rsidR="00B160C7" w:rsidRPr="00C238D5" w:rsidRDefault="00B160C7" w:rsidP="00FE3C7D">
            <w:pPr>
              <w:pStyle w:val="NormalforTables"/>
              <w:spacing w:line="720" w:lineRule="exact"/>
              <w:rPr>
                <w:rFonts w:ascii="Doulos SIL" w:hAnsi="Doulos SIL"/>
                <w:noProof/>
                <w:lang w:val="en-US"/>
              </w:rPr>
            </w:pPr>
            <w:r w:rsidRPr="00CE4D98">
              <w:rPr>
                <w:rFonts w:ascii="Doulos SIL" w:hAnsi="Doulos SIL"/>
                <w:noProof/>
                <w:lang w:val="en-US"/>
              </w:rPr>
              <w:t>kapurpa</w:t>
            </w:r>
            <w:r w:rsidRPr="00261222">
              <w:rPr>
                <w:noProof/>
                <w:lang w:val="en-US"/>
              </w:rPr>
              <w:t>+</w:t>
            </w:r>
            <w:r w:rsidRPr="00CE4D98">
              <w:rPr>
                <w:rFonts w:ascii="Doulos SIL" w:hAnsi="Doulos SIL"/>
                <w:noProof/>
                <w:lang w:val="en-US"/>
              </w:rPr>
              <w:t>kuu-ø</w:t>
            </w:r>
          </w:p>
        </w:tc>
      </w:tr>
      <w:tr w:rsidR="00B160C7" w:rsidRPr="009B1806" w14:paraId="23921A4E" w14:textId="77777777" w:rsidTr="00982A85">
        <w:tc>
          <w:tcPr>
            <w:tcW w:w="0" w:type="auto"/>
          </w:tcPr>
          <w:p w14:paraId="283F9C42" w14:textId="77777777" w:rsidR="00B160C7" w:rsidRPr="009B1806" w:rsidRDefault="00B160C7" w:rsidP="00FE3C7D">
            <w:pPr>
              <w:pStyle w:val="NormalforTables"/>
              <w:spacing w:line="720" w:lineRule="exact"/>
            </w:pPr>
            <w:r w:rsidRPr="00261222">
              <w:t>1sg</w:t>
            </w:r>
            <w:r w:rsidRPr="00261222">
              <w:rPr>
                <w:smallCaps/>
              </w:rPr>
              <w:t>-t</w:t>
            </w:r>
          </w:p>
        </w:tc>
        <w:tc>
          <w:tcPr>
            <w:tcW w:w="0" w:type="auto"/>
          </w:tcPr>
          <w:p w14:paraId="2B5A5A28" w14:textId="7B4D3E1B" w:rsidR="00B160C7" w:rsidRPr="00791B8F" w:rsidRDefault="00B160C7" w:rsidP="00FE3C7D">
            <w:pPr>
              <w:pStyle w:val="NormalforTables"/>
              <w:spacing w:line="720" w:lineRule="exact"/>
            </w:pPr>
            <w:r w:rsidRPr="00261222">
              <w:t>big-µ</w:t>
            </w:r>
            <w:r w:rsidR="000F41F0">
              <w:t>̋</w:t>
            </w:r>
            <w:r w:rsidRPr="00261222">
              <w:rPr>
                <w:smallCaps/>
              </w:rPr>
              <w:t>prop</w:t>
            </w:r>
            <w:r w:rsidRPr="00261222">
              <w:t>-</w:t>
            </w:r>
            <w:r w:rsidRPr="00261222">
              <w:rPr>
                <w:smallCaps/>
              </w:rPr>
              <w:t>t</w:t>
            </w:r>
          </w:p>
        </w:tc>
        <w:tc>
          <w:tcPr>
            <w:tcW w:w="0" w:type="auto"/>
          </w:tcPr>
          <w:p w14:paraId="444183A0" w14:textId="5D548725" w:rsidR="00B160C7" w:rsidRPr="009B1806" w:rsidRDefault="00B160C7" w:rsidP="00FE3C7D">
            <w:pPr>
              <w:pStyle w:val="NormalforTables"/>
              <w:spacing w:line="720" w:lineRule="exact"/>
            </w:pPr>
            <w:r w:rsidRPr="00261222">
              <w:t>‹light</w:t>
            </w:r>
            <w:r w:rsidRPr="00261222">
              <w:rPr>
                <w:smallCaps/>
              </w:rPr>
              <w:t>-j›-µ</w:t>
            </w:r>
            <w:r w:rsidR="000F41F0">
              <w:rPr>
                <w:smallCaps/>
              </w:rPr>
              <w:t>̋</w:t>
            </w:r>
            <w:r w:rsidRPr="00261222">
              <w:rPr>
                <w:smallCaps/>
              </w:rPr>
              <w:t>prop-t</w:t>
            </w:r>
          </w:p>
        </w:tc>
        <w:tc>
          <w:tcPr>
            <w:tcW w:w="0" w:type="auto"/>
          </w:tcPr>
          <w:p w14:paraId="20637BD3" w14:textId="0ED181AB" w:rsidR="00B160C7" w:rsidRPr="009B1806" w:rsidRDefault="00B160C7" w:rsidP="00FE3C7D">
            <w:pPr>
              <w:pStyle w:val="NormalforTables"/>
              <w:spacing w:line="720" w:lineRule="exact"/>
            </w:pPr>
            <w:r w:rsidRPr="00261222">
              <w:t>fire-µ</w:t>
            </w:r>
            <w:r w:rsidR="000F41F0">
              <w:t>̋</w:t>
            </w:r>
            <w:r w:rsidRPr="00261222">
              <w:rPr>
                <w:smallCaps/>
              </w:rPr>
              <w:t>prop-t</w:t>
            </w:r>
          </w:p>
        </w:tc>
      </w:tr>
      <w:tr w:rsidR="00B160C7" w:rsidRPr="009B1806" w14:paraId="3361285E" w14:textId="77777777" w:rsidTr="00982A85">
        <w:tc>
          <w:tcPr>
            <w:tcW w:w="0" w:type="auto"/>
          </w:tcPr>
          <w:p w14:paraId="4756C80C" w14:textId="77777777" w:rsidR="00B160C7" w:rsidRPr="009B1806" w:rsidRDefault="00B160C7" w:rsidP="00FE3C7D">
            <w:pPr>
              <w:pStyle w:val="NormalforTables"/>
              <w:spacing w:line="720" w:lineRule="exact"/>
            </w:pPr>
            <w:r w:rsidRPr="00261222">
              <w:t>1sg</w:t>
            </w:r>
          </w:p>
        </w:tc>
        <w:tc>
          <w:tcPr>
            <w:tcW w:w="0" w:type="auto"/>
          </w:tcPr>
          <w:p w14:paraId="67454D5F" w14:textId="77777777" w:rsidR="00B160C7" w:rsidRPr="00791B8F" w:rsidRDefault="00B160C7" w:rsidP="00FE3C7D">
            <w:pPr>
              <w:pStyle w:val="NormalforTables"/>
              <w:spacing w:line="720" w:lineRule="exact"/>
            </w:pPr>
            <w:r w:rsidRPr="00261222">
              <w:t>big-</w:t>
            </w:r>
            <w:r w:rsidRPr="00261222">
              <w:rPr>
                <w:smallCaps/>
              </w:rPr>
              <w:t>fut</w:t>
            </w:r>
          </w:p>
        </w:tc>
        <w:tc>
          <w:tcPr>
            <w:tcW w:w="0" w:type="auto"/>
          </w:tcPr>
          <w:p w14:paraId="68B62D9F" w14:textId="77777777" w:rsidR="00B160C7" w:rsidRPr="009B1806" w:rsidRDefault="00B160C7" w:rsidP="00FE3C7D">
            <w:pPr>
              <w:pStyle w:val="NormalforTables"/>
              <w:spacing w:line="720" w:lineRule="exact"/>
            </w:pPr>
            <w:r w:rsidRPr="00261222">
              <w:t>‹light</w:t>
            </w:r>
            <w:r w:rsidRPr="00261222">
              <w:rPr>
                <w:smallCaps/>
              </w:rPr>
              <w:t>›-pot</w:t>
            </w:r>
          </w:p>
        </w:tc>
        <w:tc>
          <w:tcPr>
            <w:tcW w:w="0" w:type="auto"/>
          </w:tcPr>
          <w:p w14:paraId="30010D1F" w14:textId="77777777" w:rsidR="00B160C7" w:rsidRPr="009B1806" w:rsidRDefault="00B160C7" w:rsidP="00FE3C7D">
            <w:pPr>
              <w:pStyle w:val="NormalforTables"/>
              <w:spacing w:line="720" w:lineRule="exact"/>
            </w:pPr>
            <w:r w:rsidRPr="00261222">
              <w:t>fire-</w:t>
            </w:r>
            <w:r w:rsidRPr="00261222">
              <w:rPr>
                <w:smallCaps/>
              </w:rPr>
              <w:t>fut</w:t>
            </w:r>
          </w:p>
        </w:tc>
      </w:tr>
    </w:tbl>
    <w:p w14:paraId="74826A46" w14:textId="77777777" w:rsidR="00B160C7" w:rsidRDefault="00B160C7" w:rsidP="00B160C7">
      <w:pPr>
        <w:pStyle w:val="Spacing"/>
        <w:spacing w:line="720" w:lineRule="exact"/>
        <w:ind w:left="720"/>
        <w:jc w:val="left"/>
      </w:pPr>
      <w:r w:rsidRPr="00261222">
        <w:t xml:space="preserve">‘I want to light a </w:t>
      </w:r>
      <w:r w:rsidRPr="00261222">
        <w:rPr>
          <w:i/>
        </w:rPr>
        <w:t xml:space="preserve">big </w:t>
      </w:r>
      <w:r w:rsidRPr="00261222">
        <w:t>fire.’ [E250.ex.6-31]</w:t>
      </w:r>
      <w:r w:rsidRPr="00B160C7">
        <w:t xml:space="preserve"> </w:t>
      </w:r>
    </w:p>
    <w:p w14:paraId="52F3807E" w14:textId="77777777" w:rsidR="00B160C7" w:rsidRDefault="00B160C7" w:rsidP="00B160C7">
      <w:pPr>
        <w:pStyle w:val="Spacing"/>
        <w:spacing w:line="720" w:lineRule="exact"/>
        <w:jc w:val="left"/>
      </w:pPr>
    </w:p>
    <w:p w14:paraId="4094E670" w14:textId="185B67D5" w:rsidR="001A6428" w:rsidRPr="00261222" w:rsidRDefault="00DE41BA" w:rsidP="00F90E9A">
      <w:pPr>
        <w:pStyle w:val="Spacing"/>
        <w:keepNext/>
        <w:spacing w:line="720" w:lineRule="exact"/>
        <w:jc w:val="left"/>
      </w:pPr>
      <w:r w:rsidRPr="00DE41BA">
        <w:lastRenderedPageBreak/>
        <w:t>(7.24)</w:t>
      </w:r>
      <w:r w:rsidR="00B160C7" w:rsidRPr="00B160C7">
        <w:t xml:space="preserve"> </w:t>
      </w:r>
      <w:r w:rsidR="00B160C7" w:rsidRPr="00261222">
        <w:t>Modification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79"/>
        <w:gridCol w:w="1369"/>
        <w:gridCol w:w="1763"/>
        <w:gridCol w:w="395"/>
        <w:gridCol w:w="1849"/>
        <w:gridCol w:w="1481"/>
      </w:tblGrid>
      <w:tr w:rsidR="00B160C7" w:rsidRPr="009B1806" w14:paraId="786FB9E6" w14:textId="72B9035A" w:rsidTr="00B160C7">
        <w:tc>
          <w:tcPr>
            <w:tcW w:w="0" w:type="auto"/>
          </w:tcPr>
          <w:p w14:paraId="5A366D89" w14:textId="77777777" w:rsidR="00B160C7" w:rsidRPr="00C238D5" w:rsidRDefault="00B160C7" w:rsidP="00FE3C7D">
            <w:pPr>
              <w:pStyle w:val="NormalforTables"/>
              <w:spacing w:line="720" w:lineRule="exact"/>
              <w:rPr>
                <w:i/>
              </w:rPr>
            </w:pPr>
            <w:r w:rsidRPr="00261222">
              <w:rPr>
                <w:i/>
              </w:rPr>
              <w:t>Ngada</w:t>
            </w:r>
          </w:p>
        </w:tc>
        <w:tc>
          <w:tcPr>
            <w:tcW w:w="0" w:type="auto"/>
          </w:tcPr>
          <w:p w14:paraId="7514F835" w14:textId="77777777" w:rsidR="00B160C7" w:rsidRPr="00791B8F" w:rsidRDefault="00B160C7" w:rsidP="00FE3C7D">
            <w:pPr>
              <w:pStyle w:val="NormalforTables"/>
              <w:spacing w:line="720" w:lineRule="exact"/>
            </w:pPr>
            <w:r w:rsidRPr="00261222">
              <w:rPr>
                <w:rFonts w:cs="Helvetica"/>
                <w:b/>
                <w:i/>
              </w:rPr>
              <w:t>kiyarrngku</w:t>
            </w:r>
            <w:r w:rsidRPr="00261222">
              <w:rPr>
                <w:rFonts w:cs="Times-Roman"/>
                <w:i/>
                <w:iCs/>
              </w:rPr>
              <w:t xml:space="preserve"> </w:t>
            </w:r>
          </w:p>
        </w:tc>
        <w:tc>
          <w:tcPr>
            <w:tcW w:w="0" w:type="auto"/>
          </w:tcPr>
          <w:p w14:paraId="4083087C" w14:textId="77777777" w:rsidR="00B160C7" w:rsidRPr="00C238D5" w:rsidRDefault="00B160C7" w:rsidP="00FE3C7D">
            <w:pPr>
              <w:pStyle w:val="NormalforTables"/>
              <w:spacing w:line="720" w:lineRule="exact"/>
              <w:rPr>
                <w:i/>
              </w:rPr>
            </w:pPr>
            <w:r w:rsidRPr="00261222">
              <w:rPr>
                <w:rFonts w:cs="Times-Roman"/>
                <w:i/>
                <w:iCs/>
              </w:rPr>
              <w:t>kalathu</w:t>
            </w:r>
          </w:p>
        </w:tc>
        <w:tc>
          <w:tcPr>
            <w:tcW w:w="0" w:type="auto"/>
          </w:tcPr>
          <w:p w14:paraId="618EAC20" w14:textId="53A18D13" w:rsidR="00B160C7" w:rsidRPr="00261222" w:rsidRDefault="00B160C7" w:rsidP="00FE3C7D">
            <w:pPr>
              <w:pStyle w:val="NormalforTables"/>
              <w:spacing w:line="720" w:lineRule="exact"/>
              <w:rPr>
                <w:rFonts w:cs="Helvetica"/>
              </w:rPr>
            </w:pPr>
            <w:r w:rsidRPr="00261222">
              <w:rPr>
                <w:rFonts w:cs="Helvetica"/>
              </w:rPr>
              <w:t>[</w:t>
            </w:r>
            <w:r w:rsidRPr="00261222">
              <w:rPr>
                <w:rFonts w:cs="Helvetica"/>
                <w:vertAlign w:val="subscript"/>
              </w:rPr>
              <w:t>DP</w:t>
            </w:r>
          </w:p>
        </w:tc>
        <w:tc>
          <w:tcPr>
            <w:tcW w:w="0" w:type="auto"/>
          </w:tcPr>
          <w:p w14:paraId="7DE94101" w14:textId="0E83069E" w:rsidR="00B160C7" w:rsidRPr="00C238D5" w:rsidRDefault="00B160C7" w:rsidP="00FE3C7D">
            <w:pPr>
              <w:pStyle w:val="NormalforTables"/>
              <w:spacing w:line="720" w:lineRule="exact"/>
              <w:rPr>
                <w:i/>
              </w:rPr>
            </w:pPr>
            <w:r w:rsidRPr="00261222">
              <w:rPr>
                <w:rFonts w:cs="Helvetica"/>
                <w:b/>
                <w:i/>
              </w:rPr>
              <w:t>wumburungku</w:t>
            </w:r>
          </w:p>
        </w:tc>
        <w:tc>
          <w:tcPr>
            <w:tcW w:w="0" w:type="auto"/>
          </w:tcPr>
          <w:p w14:paraId="3EC28822" w14:textId="7F76FD15" w:rsidR="00B160C7" w:rsidRPr="00261222" w:rsidRDefault="00B160C7" w:rsidP="00FE3C7D">
            <w:pPr>
              <w:pStyle w:val="NormalforTables"/>
              <w:spacing w:line="720" w:lineRule="exact"/>
              <w:rPr>
                <w:rFonts w:cs="Helvetica"/>
                <w:b/>
                <w:i/>
              </w:rPr>
            </w:pPr>
            <w:r w:rsidRPr="00261222">
              <w:rPr>
                <w:rFonts w:cs="Helvetica"/>
                <w:b/>
                <w:i/>
              </w:rPr>
              <w:t>mirrawu</w:t>
            </w:r>
            <w:r w:rsidRPr="00261222">
              <w:rPr>
                <w:rFonts w:cs="Helvetica"/>
                <w:i/>
              </w:rPr>
              <w:t xml:space="preserve"> </w:t>
            </w:r>
            <w:r w:rsidRPr="00261222">
              <w:rPr>
                <w:rFonts w:cs="Helvetica"/>
              </w:rPr>
              <w:t>] .</w:t>
            </w:r>
          </w:p>
        </w:tc>
      </w:tr>
      <w:tr w:rsidR="00B160C7" w:rsidRPr="009B1806" w14:paraId="793CCADD" w14:textId="47ED64AE" w:rsidTr="00B160C7">
        <w:tc>
          <w:tcPr>
            <w:tcW w:w="0" w:type="auto"/>
          </w:tcPr>
          <w:p w14:paraId="15B08AA5" w14:textId="77777777"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30C39F01" w14:textId="77777777" w:rsidR="00B160C7" w:rsidRPr="000B74C3" w:rsidRDefault="00B160C7" w:rsidP="00FE3C7D">
            <w:pPr>
              <w:pStyle w:val="NormalforTables"/>
              <w:spacing w:line="720" w:lineRule="exact"/>
              <w:rPr>
                <w:rFonts w:ascii="Doulos SIL" w:hAnsi="Doulos SIL"/>
                <w:lang w:val="en-US"/>
              </w:rPr>
            </w:pPr>
            <w:r w:rsidRPr="00CE4D98">
              <w:rPr>
                <w:rFonts w:ascii="Doulos SIL" w:hAnsi="Doulos SIL"/>
                <w:noProof/>
                <w:lang w:val="en-US"/>
              </w:rPr>
              <w:t>kiarŋ</w:t>
            </w:r>
            <w:r w:rsidRPr="00261222">
              <w:rPr>
                <w:noProof/>
                <w:lang w:val="en-US"/>
              </w:rPr>
              <w:t>+</w:t>
            </w:r>
            <w:r w:rsidRPr="00CE4D98">
              <w:rPr>
                <w:rFonts w:ascii="Doulos SIL" w:hAnsi="Doulos SIL"/>
                <w:noProof/>
                <w:lang w:val="en-US"/>
              </w:rPr>
              <w:t>kuu-ø</w:t>
            </w:r>
          </w:p>
        </w:tc>
        <w:tc>
          <w:tcPr>
            <w:tcW w:w="0" w:type="auto"/>
          </w:tcPr>
          <w:p w14:paraId="5BB7B2A4" w14:textId="77777777" w:rsidR="00B160C7" w:rsidRPr="000B74C3" w:rsidRDefault="00B160C7" w:rsidP="00FE3C7D">
            <w:pPr>
              <w:pStyle w:val="NormalforTables"/>
              <w:spacing w:line="720" w:lineRule="exact"/>
              <w:rPr>
                <w:rFonts w:ascii="Doulos SIL" w:hAnsi="Doulos SIL"/>
                <w:lang w:val="en-US"/>
              </w:rPr>
            </w:pPr>
            <w:r w:rsidRPr="00CE4D98">
              <w:rPr>
                <w:rFonts w:ascii="Doulos SIL" w:hAnsi="Doulos SIL"/>
                <w:noProof/>
                <w:lang w:val="en-US"/>
              </w:rPr>
              <w:t>kala-t̪</w:t>
            </w:r>
            <w:r w:rsidRPr="00261222">
              <w:rPr>
                <w:noProof/>
                <w:lang w:val="en-US"/>
              </w:rPr>
              <w:t>+</w:t>
            </w:r>
            <w:r w:rsidRPr="00CE4D98">
              <w:rPr>
                <w:rFonts w:ascii="Doulos SIL" w:hAnsi="Doulos SIL"/>
                <w:noProof/>
                <w:lang w:val="en-US"/>
              </w:rPr>
              <w:t>kuu-ø</w:t>
            </w:r>
          </w:p>
        </w:tc>
        <w:tc>
          <w:tcPr>
            <w:tcW w:w="0" w:type="auto"/>
          </w:tcPr>
          <w:p w14:paraId="5495DAE8" w14:textId="77777777" w:rsidR="00B160C7" w:rsidRPr="00CE4D98" w:rsidRDefault="00B160C7" w:rsidP="00FE3C7D">
            <w:pPr>
              <w:pStyle w:val="NormalforTables"/>
              <w:spacing w:line="720" w:lineRule="exact"/>
              <w:rPr>
                <w:rFonts w:ascii="Doulos SIL" w:hAnsi="Doulos SIL"/>
                <w:noProof/>
                <w:lang w:val="en-US"/>
              </w:rPr>
            </w:pPr>
          </w:p>
        </w:tc>
        <w:tc>
          <w:tcPr>
            <w:tcW w:w="0" w:type="auto"/>
          </w:tcPr>
          <w:p w14:paraId="314D3025" w14:textId="77ADFC26" w:rsidR="00B160C7" w:rsidRPr="000B74C3" w:rsidRDefault="00B160C7" w:rsidP="00FE3C7D">
            <w:pPr>
              <w:pStyle w:val="NormalforTables"/>
              <w:spacing w:line="720" w:lineRule="exact"/>
              <w:rPr>
                <w:rFonts w:ascii="Doulos SIL" w:hAnsi="Doulos SIL"/>
                <w:noProof/>
                <w:lang w:val="en-US"/>
              </w:rPr>
            </w:pPr>
            <w:r w:rsidRPr="00CE4D98">
              <w:rPr>
                <w:rFonts w:ascii="Doulos SIL" w:hAnsi="Doulos SIL"/>
                <w:noProof/>
                <w:lang w:val="en-US"/>
              </w:rPr>
              <w:t>wumpuɻuŋ</w:t>
            </w:r>
            <w:r w:rsidRPr="00261222">
              <w:rPr>
                <w:noProof/>
                <w:lang w:val="en-US"/>
              </w:rPr>
              <w:t>+</w:t>
            </w:r>
            <w:r w:rsidRPr="00CE4D98">
              <w:rPr>
                <w:rFonts w:ascii="Doulos SIL" w:hAnsi="Doulos SIL"/>
                <w:noProof/>
                <w:lang w:val="en-US"/>
              </w:rPr>
              <w:t>kuu-ø</w:t>
            </w:r>
          </w:p>
        </w:tc>
        <w:tc>
          <w:tcPr>
            <w:tcW w:w="0" w:type="auto"/>
          </w:tcPr>
          <w:p w14:paraId="793C495D" w14:textId="12D8108F" w:rsidR="00B160C7" w:rsidRPr="00CE4D98" w:rsidRDefault="00B160C7" w:rsidP="00FE3C7D">
            <w:pPr>
              <w:pStyle w:val="NormalforTables"/>
              <w:spacing w:line="720" w:lineRule="exact"/>
              <w:rPr>
                <w:rFonts w:ascii="Doulos SIL" w:hAnsi="Doulos SIL"/>
                <w:noProof/>
                <w:lang w:val="en-US"/>
              </w:rPr>
            </w:pPr>
            <w:r w:rsidRPr="00CE4D98">
              <w:rPr>
                <w:rFonts w:ascii="Doulos SIL" w:hAnsi="Doulos SIL"/>
                <w:noProof/>
                <w:lang w:val="en-US"/>
              </w:rPr>
              <w:t>mira</w:t>
            </w:r>
            <w:r w:rsidRPr="00261222">
              <w:rPr>
                <w:noProof/>
                <w:lang w:val="ru-RU"/>
              </w:rPr>
              <w:t>+</w:t>
            </w:r>
            <w:r w:rsidRPr="00CE4D98">
              <w:rPr>
                <w:rFonts w:ascii="Doulos SIL" w:hAnsi="Doulos SIL"/>
                <w:noProof/>
                <w:lang w:val="ru-RU"/>
              </w:rPr>
              <w:t>kuu-</w:t>
            </w:r>
            <w:r w:rsidRPr="00CE4D98">
              <w:rPr>
                <w:rFonts w:ascii="Doulos SIL" w:hAnsi="Doulos SIL"/>
                <w:noProof/>
                <w:lang w:val="en-US"/>
              </w:rPr>
              <w:t>ø</w:t>
            </w:r>
          </w:p>
        </w:tc>
      </w:tr>
      <w:tr w:rsidR="00B160C7" w:rsidRPr="007F03AB" w14:paraId="50D2DE2D" w14:textId="18D7730B" w:rsidTr="00B160C7">
        <w:tc>
          <w:tcPr>
            <w:tcW w:w="0" w:type="auto"/>
          </w:tcPr>
          <w:p w14:paraId="188AABAE" w14:textId="77777777" w:rsidR="00B160C7" w:rsidRPr="007F03AB" w:rsidRDefault="00B160C7" w:rsidP="00FE3C7D">
            <w:pPr>
              <w:pStyle w:val="NormalforTables"/>
              <w:spacing w:line="720" w:lineRule="exact"/>
            </w:pPr>
            <w:r w:rsidRPr="00261222">
              <w:t>1sg</w:t>
            </w:r>
            <w:r w:rsidRPr="00261222">
              <w:rPr>
                <w:smallCaps/>
              </w:rPr>
              <w:t>-t</w:t>
            </w:r>
          </w:p>
        </w:tc>
        <w:tc>
          <w:tcPr>
            <w:tcW w:w="0" w:type="auto"/>
          </w:tcPr>
          <w:p w14:paraId="1AE8F9B2" w14:textId="16682DD4" w:rsidR="00B160C7" w:rsidRPr="007F03AB" w:rsidRDefault="00B160C7" w:rsidP="00FE3C7D">
            <w:pPr>
              <w:pStyle w:val="NormalforTables"/>
              <w:spacing w:line="720" w:lineRule="exact"/>
            </w:pPr>
            <w:r w:rsidRPr="00261222">
              <w:t>two-µ</w:t>
            </w:r>
            <w:r w:rsidR="000F41F0">
              <w:t>̋</w:t>
            </w:r>
            <w:r w:rsidRPr="00261222">
              <w:rPr>
                <w:smallCaps/>
              </w:rPr>
              <w:t>prop-t</w:t>
            </w:r>
          </w:p>
        </w:tc>
        <w:tc>
          <w:tcPr>
            <w:tcW w:w="0" w:type="auto"/>
          </w:tcPr>
          <w:p w14:paraId="76BFE014" w14:textId="35B2D40A" w:rsidR="00B160C7" w:rsidRPr="00261222" w:rsidRDefault="00B160C7" w:rsidP="00FE3C7D">
            <w:pPr>
              <w:pStyle w:val="NormalforTables"/>
              <w:spacing w:line="720" w:lineRule="exact"/>
            </w:pPr>
            <w:r w:rsidRPr="00261222">
              <w:t>‹cut</w:t>
            </w:r>
            <w:r w:rsidRPr="00261222">
              <w:rPr>
                <w:smallCaps/>
              </w:rPr>
              <w:t>-th›</w:t>
            </w:r>
            <w:r w:rsidRPr="00261222">
              <w:t>-µ</w:t>
            </w:r>
            <w:r w:rsidR="000F41F0">
              <w:t>̋</w:t>
            </w:r>
            <w:r w:rsidRPr="00261222">
              <w:rPr>
                <w:smallCaps/>
              </w:rPr>
              <w:t>prop-t</w:t>
            </w:r>
          </w:p>
        </w:tc>
        <w:tc>
          <w:tcPr>
            <w:tcW w:w="0" w:type="auto"/>
          </w:tcPr>
          <w:p w14:paraId="3E0D2B34" w14:textId="77777777" w:rsidR="00B160C7" w:rsidRPr="00CE4D98" w:rsidRDefault="00B160C7" w:rsidP="00FE3C7D">
            <w:pPr>
              <w:pStyle w:val="NormalforTables"/>
              <w:spacing w:line="720" w:lineRule="exact"/>
              <w:rPr>
                <w:rFonts w:ascii="Doulos SIL" w:hAnsi="Doulos SIL"/>
                <w:noProof/>
                <w:lang w:val="en-US"/>
              </w:rPr>
            </w:pPr>
          </w:p>
        </w:tc>
        <w:tc>
          <w:tcPr>
            <w:tcW w:w="0" w:type="auto"/>
          </w:tcPr>
          <w:p w14:paraId="3A0444DE" w14:textId="287D5C0D" w:rsidR="00B160C7" w:rsidRPr="007F03AB" w:rsidRDefault="002D0E06" w:rsidP="00FE3C7D">
            <w:pPr>
              <w:pStyle w:val="NormalforTables"/>
              <w:spacing w:line="720" w:lineRule="exact"/>
            </w:pPr>
            <w:r>
              <w:t>spear</w:t>
            </w:r>
            <w:r w:rsidR="00B160C7" w:rsidRPr="00261222">
              <w:t>-µ</w:t>
            </w:r>
            <w:r w:rsidR="000F41F0">
              <w:t>̋</w:t>
            </w:r>
            <w:r w:rsidR="00B160C7" w:rsidRPr="00261222">
              <w:rPr>
                <w:smallCaps/>
              </w:rPr>
              <w:t>prop-t</w:t>
            </w:r>
          </w:p>
        </w:tc>
        <w:tc>
          <w:tcPr>
            <w:tcW w:w="0" w:type="auto"/>
          </w:tcPr>
          <w:p w14:paraId="1C652306" w14:textId="6C411F15" w:rsidR="00B160C7" w:rsidRPr="00261222" w:rsidRDefault="00B160C7" w:rsidP="00FE3C7D">
            <w:pPr>
              <w:pStyle w:val="NormalforTables"/>
              <w:spacing w:line="720" w:lineRule="exact"/>
            </w:pPr>
            <w:r w:rsidRPr="00261222">
              <w:t>good-µ</w:t>
            </w:r>
            <w:r w:rsidR="000F41F0">
              <w:t>̋</w:t>
            </w:r>
            <w:r w:rsidRPr="00261222">
              <w:rPr>
                <w:smallCaps/>
              </w:rPr>
              <w:t>prop-t</w:t>
            </w:r>
          </w:p>
        </w:tc>
      </w:tr>
      <w:tr w:rsidR="00B160C7" w:rsidRPr="00261222" w14:paraId="53081E6B" w14:textId="6EFD4F3B" w:rsidTr="00B160C7">
        <w:tc>
          <w:tcPr>
            <w:tcW w:w="0" w:type="auto"/>
          </w:tcPr>
          <w:p w14:paraId="1FEDA0F7" w14:textId="77777777" w:rsidR="00B160C7" w:rsidRPr="007F03AB" w:rsidRDefault="00B160C7" w:rsidP="00FE3C7D">
            <w:pPr>
              <w:pStyle w:val="NormalforTables"/>
              <w:spacing w:line="720" w:lineRule="exact"/>
            </w:pPr>
            <w:r w:rsidRPr="00261222">
              <w:t>1sg</w:t>
            </w:r>
          </w:p>
        </w:tc>
        <w:tc>
          <w:tcPr>
            <w:tcW w:w="0" w:type="auto"/>
          </w:tcPr>
          <w:p w14:paraId="7A44DFAB" w14:textId="77777777" w:rsidR="00B160C7" w:rsidRPr="007F03AB" w:rsidRDefault="00B160C7" w:rsidP="00FE3C7D">
            <w:pPr>
              <w:pStyle w:val="NormalforTables"/>
              <w:spacing w:line="720" w:lineRule="exact"/>
            </w:pPr>
            <w:r w:rsidRPr="00261222">
              <w:t>two-</w:t>
            </w:r>
            <w:r w:rsidRPr="00261222">
              <w:rPr>
                <w:smallCaps/>
              </w:rPr>
              <w:t>fut</w:t>
            </w:r>
          </w:p>
        </w:tc>
        <w:tc>
          <w:tcPr>
            <w:tcW w:w="0" w:type="auto"/>
          </w:tcPr>
          <w:p w14:paraId="3F45AF50" w14:textId="77777777" w:rsidR="00B160C7" w:rsidRPr="00261222" w:rsidRDefault="00B160C7" w:rsidP="00FE3C7D">
            <w:pPr>
              <w:pStyle w:val="NormalforTables"/>
              <w:spacing w:line="720" w:lineRule="exact"/>
            </w:pPr>
            <w:r w:rsidRPr="00261222">
              <w:t>‹cut</w:t>
            </w:r>
            <w:r w:rsidRPr="00261222">
              <w:rPr>
                <w:smallCaps/>
              </w:rPr>
              <w:t>›-pot</w:t>
            </w:r>
          </w:p>
        </w:tc>
        <w:tc>
          <w:tcPr>
            <w:tcW w:w="0" w:type="auto"/>
          </w:tcPr>
          <w:p w14:paraId="05672D85" w14:textId="77777777" w:rsidR="00B160C7" w:rsidRPr="00CE4D98" w:rsidRDefault="00B160C7" w:rsidP="00FE3C7D">
            <w:pPr>
              <w:pStyle w:val="NormalforTables"/>
              <w:spacing w:line="720" w:lineRule="exact"/>
              <w:rPr>
                <w:rFonts w:ascii="Doulos SIL" w:hAnsi="Doulos SIL"/>
                <w:noProof/>
                <w:lang w:val="en-US"/>
              </w:rPr>
            </w:pPr>
          </w:p>
        </w:tc>
        <w:tc>
          <w:tcPr>
            <w:tcW w:w="0" w:type="auto"/>
          </w:tcPr>
          <w:p w14:paraId="6F636434" w14:textId="369DFD2B" w:rsidR="00B160C7" w:rsidRPr="00261222" w:rsidRDefault="002D0E06" w:rsidP="00FE3C7D">
            <w:pPr>
              <w:pStyle w:val="NormalforTables"/>
              <w:spacing w:line="720" w:lineRule="exact"/>
            </w:pPr>
            <w:r>
              <w:t>spear</w:t>
            </w:r>
            <w:r w:rsidR="00B160C7" w:rsidRPr="00261222">
              <w:t>-</w:t>
            </w:r>
            <w:r w:rsidR="00B160C7" w:rsidRPr="00261222">
              <w:rPr>
                <w:smallCaps/>
              </w:rPr>
              <w:t>fut</w:t>
            </w:r>
          </w:p>
        </w:tc>
        <w:tc>
          <w:tcPr>
            <w:tcW w:w="0" w:type="auto"/>
          </w:tcPr>
          <w:p w14:paraId="06D5712A" w14:textId="46AFB657" w:rsidR="00B160C7" w:rsidRPr="00261222" w:rsidRDefault="00B160C7" w:rsidP="00FE3C7D">
            <w:pPr>
              <w:pStyle w:val="NormalforTables"/>
              <w:spacing w:line="720" w:lineRule="exact"/>
            </w:pPr>
            <w:r w:rsidRPr="00261222">
              <w:t>good-</w:t>
            </w:r>
            <w:r w:rsidRPr="00261222">
              <w:rPr>
                <w:smallCaps/>
              </w:rPr>
              <w:t>fut</w:t>
            </w:r>
          </w:p>
        </w:tc>
      </w:tr>
    </w:tbl>
    <w:p w14:paraId="4E086E82" w14:textId="0473AB67" w:rsidR="001A6428" w:rsidRDefault="00B160C7" w:rsidP="00B160C7">
      <w:pPr>
        <w:pStyle w:val="Spacing"/>
        <w:spacing w:line="720" w:lineRule="exact"/>
        <w:ind w:firstLine="720"/>
        <w:jc w:val="left"/>
      </w:pPr>
      <w:r w:rsidRPr="00261222">
        <w:t xml:space="preserve">‘I want to cut </w:t>
      </w:r>
      <w:r w:rsidRPr="00261222">
        <w:rPr>
          <w:i/>
        </w:rPr>
        <w:t>two</w:t>
      </w:r>
      <w:r w:rsidRPr="00261222">
        <w:t xml:space="preserve"> good </w:t>
      </w:r>
      <w:r w:rsidR="002D0E06">
        <w:t>spears</w:t>
      </w:r>
      <w:r w:rsidRPr="00261222">
        <w:t>.’ [W1960; E250.ex.6-32]</w:t>
      </w:r>
    </w:p>
    <w:p w14:paraId="5DF2F634" w14:textId="77777777" w:rsidR="00B160C7" w:rsidRPr="00261222" w:rsidRDefault="00B160C7" w:rsidP="00FE3C7D">
      <w:pPr>
        <w:pStyle w:val="Spacing"/>
        <w:spacing w:line="720" w:lineRule="exact"/>
        <w:jc w:val="left"/>
      </w:pPr>
    </w:p>
    <w:p w14:paraId="34845B8D" w14:textId="784C6A6E" w:rsidR="001A6428" w:rsidRPr="00261222" w:rsidRDefault="00A60205" w:rsidP="00FE3C7D">
      <w:pPr>
        <w:spacing w:line="720" w:lineRule="exact"/>
        <w:jc w:val="left"/>
      </w:pPr>
      <w:r w:rsidRPr="00A60205">
        <w:t xml:space="preserve">In (7.25) the DP </w:t>
      </w:r>
      <w:r w:rsidR="001A6428" w:rsidRPr="00261222">
        <w:t xml:space="preserve">lacking a N head determines another DP in which the N head is overt. </w:t>
      </w:r>
    </w:p>
    <w:p w14:paraId="54B90065" w14:textId="77777777" w:rsidR="001A6428" w:rsidRDefault="001A6428" w:rsidP="00FE3C7D">
      <w:pPr>
        <w:pStyle w:val="Spacing"/>
        <w:spacing w:line="720" w:lineRule="exact"/>
        <w:jc w:val="left"/>
      </w:pPr>
    </w:p>
    <w:p w14:paraId="1F4C546A" w14:textId="04484EDF" w:rsidR="00B160C7" w:rsidRPr="00261222" w:rsidRDefault="00DE41BA" w:rsidP="00FE3C7D">
      <w:pPr>
        <w:pStyle w:val="Spacing"/>
        <w:spacing w:line="720" w:lineRule="exact"/>
        <w:jc w:val="left"/>
      </w:pPr>
      <w:r w:rsidRPr="00DE41BA">
        <w:t>(7.25)</w:t>
      </w:r>
      <w:r w:rsidR="00B160C7">
        <w:tab/>
      </w:r>
      <w:r w:rsidR="00B160C7" w:rsidRPr="00261222">
        <w:t>Determination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79"/>
        <w:gridCol w:w="395"/>
        <w:gridCol w:w="1567"/>
        <w:gridCol w:w="1372"/>
        <w:gridCol w:w="1574"/>
        <w:gridCol w:w="1387"/>
      </w:tblGrid>
      <w:tr w:rsidR="00B160C7" w:rsidRPr="009B1806" w14:paraId="7A82476B" w14:textId="77777777" w:rsidTr="00B160C7">
        <w:tc>
          <w:tcPr>
            <w:tcW w:w="0" w:type="auto"/>
          </w:tcPr>
          <w:p w14:paraId="1B664F0A" w14:textId="77777777" w:rsidR="00B160C7" w:rsidRPr="007B7625" w:rsidRDefault="00B160C7" w:rsidP="00FE3C7D">
            <w:pPr>
              <w:pStyle w:val="NormalforTables"/>
              <w:spacing w:line="720" w:lineRule="exact"/>
              <w:rPr>
                <w:i/>
              </w:rPr>
            </w:pPr>
            <w:r w:rsidRPr="00261222">
              <w:rPr>
                <w:i/>
              </w:rPr>
              <w:t>Ngada</w:t>
            </w:r>
          </w:p>
        </w:tc>
        <w:tc>
          <w:tcPr>
            <w:tcW w:w="0" w:type="auto"/>
          </w:tcPr>
          <w:p w14:paraId="5A92AEB5" w14:textId="0F16060E" w:rsidR="00B160C7" w:rsidRPr="00261222" w:rsidRDefault="00B160C7" w:rsidP="00FE3C7D">
            <w:pPr>
              <w:pStyle w:val="NormalforTables"/>
              <w:spacing w:line="720" w:lineRule="exact"/>
            </w:pPr>
            <w:r w:rsidRPr="00261222">
              <w:t>[</w:t>
            </w:r>
            <w:r w:rsidRPr="00261222">
              <w:rPr>
                <w:vertAlign w:val="subscript"/>
              </w:rPr>
              <w:t>DP</w:t>
            </w:r>
          </w:p>
        </w:tc>
        <w:tc>
          <w:tcPr>
            <w:tcW w:w="0" w:type="auto"/>
          </w:tcPr>
          <w:p w14:paraId="3EF2EFA0" w14:textId="0A76EAB0" w:rsidR="00B160C7" w:rsidRPr="00FF2592" w:rsidRDefault="00B160C7" w:rsidP="00FE3C7D">
            <w:pPr>
              <w:pStyle w:val="NormalforTables"/>
              <w:spacing w:line="720" w:lineRule="exact"/>
            </w:pPr>
            <w:r w:rsidRPr="00261222">
              <w:rPr>
                <w:b/>
                <w:i/>
              </w:rPr>
              <w:t>jungarrawu</w:t>
            </w:r>
          </w:p>
        </w:tc>
        <w:tc>
          <w:tcPr>
            <w:tcW w:w="0" w:type="auto"/>
          </w:tcPr>
          <w:p w14:paraId="08DFA16C" w14:textId="77777777" w:rsidR="00B160C7" w:rsidRPr="007F03AB" w:rsidRDefault="00B160C7" w:rsidP="00FE3C7D">
            <w:pPr>
              <w:pStyle w:val="NormalforTables"/>
              <w:spacing w:line="720" w:lineRule="exact"/>
              <w:rPr>
                <w:b/>
              </w:rPr>
            </w:pPr>
            <w:r w:rsidRPr="00261222">
              <w:rPr>
                <w:b/>
                <w:i/>
              </w:rPr>
              <w:t>yakuriwu</w:t>
            </w:r>
            <w:r w:rsidRPr="00261222">
              <w:rPr>
                <w:i/>
              </w:rPr>
              <w:t xml:space="preserve"> </w:t>
            </w:r>
            <w:r w:rsidRPr="00261222">
              <w:t>]</w:t>
            </w:r>
          </w:p>
        </w:tc>
        <w:tc>
          <w:tcPr>
            <w:tcW w:w="0" w:type="auto"/>
          </w:tcPr>
          <w:p w14:paraId="06406CFA" w14:textId="77777777" w:rsidR="00B160C7" w:rsidRPr="00791B8F" w:rsidRDefault="00B160C7" w:rsidP="00FE3C7D">
            <w:pPr>
              <w:pStyle w:val="NormalforTables"/>
              <w:spacing w:line="720" w:lineRule="exact"/>
            </w:pPr>
            <w:r w:rsidRPr="00261222">
              <w:rPr>
                <w:i/>
              </w:rPr>
              <w:t>diyaju</w:t>
            </w:r>
          </w:p>
        </w:tc>
        <w:tc>
          <w:tcPr>
            <w:tcW w:w="0" w:type="auto"/>
          </w:tcPr>
          <w:p w14:paraId="70A163E5" w14:textId="77777777" w:rsidR="00B160C7" w:rsidRPr="007F03AB" w:rsidRDefault="00B160C7" w:rsidP="00FE3C7D">
            <w:pPr>
              <w:pStyle w:val="NormalforTables"/>
              <w:spacing w:line="720" w:lineRule="exact"/>
              <w:rPr>
                <w:b/>
              </w:rPr>
            </w:pPr>
            <w:r w:rsidRPr="00261222">
              <w:rPr>
                <w:b/>
                <w:i/>
              </w:rPr>
              <w:t>dathinku</w:t>
            </w:r>
            <w:r w:rsidRPr="0013090E">
              <w:rPr>
                <w:i/>
              </w:rPr>
              <w:t xml:space="preserve"> .</w:t>
            </w:r>
          </w:p>
        </w:tc>
      </w:tr>
      <w:tr w:rsidR="00B160C7" w:rsidRPr="009B1806" w14:paraId="6FDC1B46" w14:textId="77777777" w:rsidTr="00B160C7">
        <w:tc>
          <w:tcPr>
            <w:tcW w:w="0" w:type="auto"/>
          </w:tcPr>
          <w:p w14:paraId="185F546A" w14:textId="77777777"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23A3F059" w14:textId="77777777" w:rsidR="00B160C7" w:rsidRPr="00CE4D98" w:rsidRDefault="00B160C7" w:rsidP="00FE3C7D">
            <w:pPr>
              <w:pStyle w:val="NormalforTables"/>
              <w:spacing w:line="720" w:lineRule="exact"/>
              <w:rPr>
                <w:rFonts w:ascii="Doulos SIL" w:hAnsi="Doulos SIL"/>
                <w:noProof/>
                <w:lang w:val="en-US"/>
              </w:rPr>
            </w:pPr>
          </w:p>
        </w:tc>
        <w:tc>
          <w:tcPr>
            <w:tcW w:w="0" w:type="auto"/>
          </w:tcPr>
          <w:p w14:paraId="1C362EAB" w14:textId="5AF30FB1"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en-US"/>
              </w:rPr>
              <w:t>cuŋarpa</w:t>
            </w:r>
            <w:r w:rsidRPr="00261222">
              <w:rPr>
                <w:noProof/>
                <w:lang w:val="en-US"/>
              </w:rPr>
              <w:t>+</w:t>
            </w:r>
            <w:r w:rsidRPr="00CE4D98">
              <w:rPr>
                <w:rFonts w:ascii="Doulos SIL" w:hAnsi="Doulos SIL"/>
                <w:noProof/>
                <w:lang w:val="en-US"/>
              </w:rPr>
              <w:t>kuu-ø</w:t>
            </w:r>
          </w:p>
        </w:tc>
        <w:tc>
          <w:tcPr>
            <w:tcW w:w="0" w:type="auto"/>
          </w:tcPr>
          <w:p w14:paraId="65A90686" w14:textId="77777777"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en-US"/>
              </w:rPr>
              <w:t>jakuɻi</w:t>
            </w:r>
            <w:r w:rsidRPr="00261222">
              <w:rPr>
                <w:noProof/>
                <w:lang w:val="en-US"/>
              </w:rPr>
              <w:t>+</w:t>
            </w:r>
            <w:r w:rsidRPr="00CE4D98">
              <w:rPr>
                <w:rFonts w:ascii="Doulos SIL" w:hAnsi="Doulos SIL"/>
                <w:noProof/>
                <w:lang w:val="en-US"/>
              </w:rPr>
              <w:t>kuu-ø</w:t>
            </w:r>
          </w:p>
        </w:tc>
        <w:tc>
          <w:tcPr>
            <w:tcW w:w="0" w:type="auto"/>
          </w:tcPr>
          <w:p w14:paraId="206C298F" w14:textId="77777777" w:rsidR="00B160C7" w:rsidRPr="00A30962" w:rsidRDefault="00B160C7" w:rsidP="00FE3C7D">
            <w:pPr>
              <w:pStyle w:val="NormalforTables"/>
              <w:spacing w:line="720" w:lineRule="exact"/>
              <w:rPr>
                <w:rFonts w:ascii="Doulos SIL" w:hAnsi="Doulos SIL"/>
              </w:rPr>
            </w:pPr>
            <w:r w:rsidRPr="00CE4D98">
              <w:rPr>
                <w:rFonts w:ascii="Doulos SIL" w:hAnsi="Doulos SIL"/>
                <w:noProof/>
                <w:lang w:val="en-US"/>
              </w:rPr>
              <w:t>ʈia-c</w:t>
            </w:r>
            <w:r w:rsidRPr="00261222">
              <w:rPr>
                <w:noProof/>
                <w:lang w:val="en-US"/>
              </w:rPr>
              <w:t>+</w:t>
            </w:r>
            <w:r w:rsidRPr="00CE4D98">
              <w:rPr>
                <w:rFonts w:ascii="Doulos SIL" w:hAnsi="Doulos SIL"/>
                <w:noProof/>
                <w:lang w:val="en-US"/>
              </w:rPr>
              <w:t>kuu-ø</w:t>
            </w:r>
          </w:p>
        </w:tc>
        <w:tc>
          <w:tcPr>
            <w:tcW w:w="0" w:type="auto"/>
          </w:tcPr>
          <w:p w14:paraId="7083157C" w14:textId="77777777" w:rsidR="00B160C7" w:rsidRPr="007B7625" w:rsidRDefault="00B160C7" w:rsidP="00FE3C7D">
            <w:pPr>
              <w:pStyle w:val="NormalforTables"/>
              <w:spacing w:line="720" w:lineRule="exact"/>
              <w:rPr>
                <w:rFonts w:ascii="Doulos SIL" w:hAnsi="Doulos SIL"/>
                <w:noProof/>
                <w:lang w:val="en-US"/>
              </w:rPr>
            </w:pPr>
            <w:r w:rsidRPr="00CE4D98">
              <w:rPr>
                <w:rFonts w:ascii="Doulos SIL" w:hAnsi="Doulos SIL"/>
                <w:noProof/>
                <w:lang w:val="en-US"/>
              </w:rPr>
              <w:t>ʈat̪in</w:t>
            </w:r>
            <w:r w:rsidRPr="00261222">
              <w:rPr>
                <w:noProof/>
                <w:lang w:val="en-US"/>
              </w:rPr>
              <w:t>+</w:t>
            </w:r>
            <w:r w:rsidRPr="00CE4D98">
              <w:rPr>
                <w:rFonts w:ascii="Doulos SIL" w:hAnsi="Doulos SIL"/>
                <w:noProof/>
                <w:lang w:val="en-US"/>
              </w:rPr>
              <w:t>kuu-ø</w:t>
            </w:r>
          </w:p>
        </w:tc>
      </w:tr>
      <w:tr w:rsidR="00B160C7" w:rsidRPr="007F03AB" w14:paraId="112E377A" w14:textId="77777777" w:rsidTr="00B160C7">
        <w:tc>
          <w:tcPr>
            <w:tcW w:w="0" w:type="auto"/>
          </w:tcPr>
          <w:p w14:paraId="64865C6E" w14:textId="77777777" w:rsidR="00B160C7" w:rsidRPr="00261222" w:rsidRDefault="00B160C7" w:rsidP="00FE3C7D">
            <w:pPr>
              <w:pStyle w:val="NormalforTables"/>
              <w:spacing w:line="720" w:lineRule="exact"/>
            </w:pPr>
            <w:r w:rsidRPr="00261222">
              <w:t>1sg</w:t>
            </w:r>
            <w:r w:rsidRPr="00261222">
              <w:rPr>
                <w:smallCaps/>
              </w:rPr>
              <w:t>-t</w:t>
            </w:r>
          </w:p>
        </w:tc>
        <w:tc>
          <w:tcPr>
            <w:tcW w:w="0" w:type="auto"/>
          </w:tcPr>
          <w:p w14:paraId="657CA4C2" w14:textId="77777777" w:rsidR="00B160C7" w:rsidRPr="00CE4D98" w:rsidRDefault="00B160C7" w:rsidP="00FE3C7D">
            <w:pPr>
              <w:pStyle w:val="NormalforTables"/>
              <w:spacing w:line="720" w:lineRule="exact"/>
              <w:rPr>
                <w:rFonts w:ascii="Doulos SIL" w:hAnsi="Doulos SIL"/>
                <w:noProof/>
                <w:lang w:val="en-US"/>
              </w:rPr>
            </w:pPr>
          </w:p>
        </w:tc>
        <w:tc>
          <w:tcPr>
            <w:tcW w:w="0" w:type="auto"/>
          </w:tcPr>
          <w:p w14:paraId="1194CB9E" w14:textId="195269F5" w:rsidR="00B160C7" w:rsidRPr="007F03AB" w:rsidRDefault="00B160C7" w:rsidP="00FE3C7D">
            <w:pPr>
              <w:pStyle w:val="NormalforTables"/>
              <w:spacing w:line="720" w:lineRule="exact"/>
            </w:pPr>
            <w:r w:rsidRPr="00261222">
              <w:t>big-µ</w:t>
            </w:r>
            <w:r w:rsidR="000F41F0">
              <w:t>̋</w:t>
            </w:r>
            <w:r w:rsidRPr="00261222">
              <w:rPr>
                <w:smallCaps/>
              </w:rPr>
              <w:t>prop</w:t>
            </w:r>
            <w:r w:rsidRPr="00261222">
              <w:t>-</w:t>
            </w:r>
            <w:r w:rsidRPr="00261222">
              <w:rPr>
                <w:smallCaps/>
              </w:rPr>
              <w:t>t</w:t>
            </w:r>
          </w:p>
        </w:tc>
        <w:tc>
          <w:tcPr>
            <w:tcW w:w="0" w:type="auto"/>
          </w:tcPr>
          <w:p w14:paraId="14543635" w14:textId="09B7A344" w:rsidR="00B160C7" w:rsidRPr="007F03AB" w:rsidRDefault="00B160C7" w:rsidP="00FE3C7D">
            <w:pPr>
              <w:pStyle w:val="NormalforTables"/>
              <w:spacing w:line="720" w:lineRule="exact"/>
            </w:pPr>
            <w:r w:rsidRPr="00261222">
              <w:t>fish</w:t>
            </w:r>
            <w:r w:rsidRPr="00261222">
              <w:rPr>
                <w:smallCaps/>
              </w:rPr>
              <w:t>-µ</w:t>
            </w:r>
            <w:r w:rsidR="000F41F0">
              <w:rPr>
                <w:smallCaps/>
              </w:rPr>
              <w:t>̋</w:t>
            </w:r>
            <w:r w:rsidRPr="00261222">
              <w:rPr>
                <w:smallCaps/>
              </w:rPr>
              <w:t>prop</w:t>
            </w:r>
            <w:r w:rsidRPr="00261222">
              <w:t>-</w:t>
            </w:r>
            <w:r w:rsidRPr="00261222">
              <w:rPr>
                <w:smallCaps/>
              </w:rPr>
              <w:t>t</w:t>
            </w:r>
          </w:p>
        </w:tc>
        <w:tc>
          <w:tcPr>
            <w:tcW w:w="0" w:type="auto"/>
          </w:tcPr>
          <w:p w14:paraId="7DB03F81" w14:textId="64FF1136" w:rsidR="00B160C7" w:rsidRPr="007F03AB" w:rsidRDefault="00B160C7" w:rsidP="00FE3C7D">
            <w:pPr>
              <w:pStyle w:val="NormalforTables"/>
              <w:spacing w:line="720" w:lineRule="exact"/>
            </w:pPr>
            <w:r w:rsidRPr="00261222">
              <w:t>‹eat</w:t>
            </w:r>
            <w:r w:rsidRPr="00261222">
              <w:rPr>
                <w:smallCaps/>
              </w:rPr>
              <w:t>-j›-µ</w:t>
            </w:r>
            <w:r w:rsidR="000F41F0">
              <w:rPr>
                <w:smallCaps/>
              </w:rPr>
              <w:t>̋</w:t>
            </w:r>
            <w:r w:rsidRPr="00261222">
              <w:rPr>
                <w:smallCaps/>
              </w:rPr>
              <w:t>prop-t</w:t>
            </w:r>
          </w:p>
        </w:tc>
        <w:tc>
          <w:tcPr>
            <w:tcW w:w="0" w:type="auto"/>
          </w:tcPr>
          <w:p w14:paraId="6D81372A" w14:textId="28443696" w:rsidR="00B160C7" w:rsidRPr="007F03AB" w:rsidRDefault="00B160C7" w:rsidP="00FE3C7D">
            <w:pPr>
              <w:pStyle w:val="NormalforTables"/>
              <w:spacing w:line="720" w:lineRule="exact"/>
            </w:pPr>
            <w:r w:rsidRPr="00261222">
              <w:t>that-µ</w:t>
            </w:r>
            <w:r w:rsidR="000F41F0">
              <w:t>̋</w:t>
            </w:r>
            <w:r w:rsidRPr="00261222">
              <w:rPr>
                <w:smallCaps/>
              </w:rPr>
              <w:t>prop-t</w:t>
            </w:r>
          </w:p>
        </w:tc>
      </w:tr>
      <w:tr w:rsidR="00B160C7" w:rsidRPr="007F03AB" w14:paraId="025006A0" w14:textId="77777777" w:rsidTr="00B160C7">
        <w:tc>
          <w:tcPr>
            <w:tcW w:w="0" w:type="auto"/>
          </w:tcPr>
          <w:p w14:paraId="36392343" w14:textId="77777777" w:rsidR="00B160C7" w:rsidRPr="00261222" w:rsidRDefault="00B160C7" w:rsidP="00FE3C7D">
            <w:pPr>
              <w:pStyle w:val="NormalforTables"/>
              <w:spacing w:line="720" w:lineRule="exact"/>
            </w:pPr>
            <w:r w:rsidRPr="00261222">
              <w:t>1sg</w:t>
            </w:r>
          </w:p>
        </w:tc>
        <w:tc>
          <w:tcPr>
            <w:tcW w:w="0" w:type="auto"/>
          </w:tcPr>
          <w:p w14:paraId="42C24FCC" w14:textId="77777777" w:rsidR="00B160C7" w:rsidRPr="00CE4D98" w:rsidRDefault="00B160C7" w:rsidP="00FE3C7D">
            <w:pPr>
              <w:pStyle w:val="NormalforTables"/>
              <w:spacing w:line="720" w:lineRule="exact"/>
              <w:rPr>
                <w:rFonts w:ascii="Doulos SIL" w:hAnsi="Doulos SIL"/>
                <w:noProof/>
                <w:lang w:val="en-US"/>
              </w:rPr>
            </w:pPr>
          </w:p>
        </w:tc>
        <w:tc>
          <w:tcPr>
            <w:tcW w:w="0" w:type="auto"/>
          </w:tcPr>
          <w:p w14:paraId="490A8D3E" w14:textId="5C983D1A" w:rsidR="00B160C7" w:rsidRPr="007F03AB" w:rsidRDefault="00B160C7" w:rsidP="00FE3C7D">
            <w:pPr>
              <w:pStyle w:val="NormalforTables"/>
              <w:spacing w:line="720" w:lineRule="exact"/>
            </w:pPr>
            <w:r w:rsidRPr="00261222">
              <w:t>big-</w:t>
            </w:r>
            <w:r w:rsidRPr="00261222">
              <w:rPr>
                <w:smallCaps/>
              </w:rPr>
              <w:t>fut</w:t>
            </w:r>
          </w:p>
        </w:tc>
        <w:tc>
          <w:tcPr>
            <w:tcW w:w="0" w:type="auto"/>
          </w:tcPr>
          <w:p w14:paraId="34D95D70" w14:textId="77777777" w:rsidR="00B160C7" w:rsidRPr="007F03AB" w:rsidRDefault="00B160C7" w:rsidP="00FE3C7D">
            <w:pPr>
              <w:pStyle w:val="NormalforTables"/>
              <w:spacing w:line="720" w:lineRule="exact"/>
            </w:pPr>
            <w:r w:rsidRPr="00261222">
              <w:t>fish</w:t>
            </w:r>
            <w:r w:rsidRPr="00261222">
              <w:rPr>
                <w:smallCaps/>
              </w:rPr>
              <w:t>-fut</w:t>
            </w:r>
          </w:p>
        </w:tc>
        <w:tc>
          <w:tcPr>
            <w:tcW w:w="0" w:type="auto"/>
          </w:tcPr>
          <w:p w14:paraId="11E26A55" w14:textId="77777777" w:rsidR="00B160C7" w:rsidRPr="007F03AB" w:rsidRDefault="00B160C7" w:rsidP="00FE3C7D">
            <w:pPr>
              <w:pStyle w:val="NormalforTables"/>
              <w:spacing w:line="720" w:lineRule="exact"/>
            </w:pPr>
            <w:r w:rsidRPr="00261222">
              <w:t>‹eat</w:t>
            </w:r>
            <w:r w:rsidRPr="00261222">
              <w:rPr>
                <w:smallCaps/>
              </w:rPr>
              <w:t>›-pot</w:t>
            </w:r>
          </w:p>
        </w:tc>
        <w:tc>
          <w:tcPr>
            <w:tcW w:w="0" w:type="auto"/>
          </w:tcPr>
          <w:p w14:paraId="3615EDC9" w14:textId="77777777" w:rsidR="00B160C7" w:rsidRPr="007F03AB" w:rsidRDefault="00B160C7" w:rsidP="00FE3C7D">
            <w:pPr>
              <w:pStyle w:val="NormalforTables"/>
              <w:spacing w:line="720" w:lineRule="exact"/>
            </w:pPr>
            <w:r w:rsidRPr="00261222">
              <w:t>that-</w:t>
            </w:r>
            <w:r w:rsidRPr="00261222">
              <w:rPr>
                <w:smallCaps/>
              </w:rPr>
              <w:t>fut</w:t>
            </w:r>
          </w:p>
        </w:tc>
      </w:tr>
    </w:tbl>
    <w:p w14:paraId="2596AE42" w14:textId="265BBC20" w:rsidR="001A6428" w:rsidRDefault="00B160C7" w:rsidP="00B160C7">
      <w:pPr>
        <w:pStyle w:val="Spacing"/>
        <w:spacing w:line="720" w:lineRule="exact"/>
        <w:ind w:left="720"/>
        <w:jc w:val="left"/>
      </w:pPr>
      <w:r w:rsidRPr="00261222">
        <w:t xml:space="preserve">‘I want to eat </w:t>
      </w:r>
      <w:r w:rsidRPr="00261222">
        <w:rPr>
          <w:i/>
        </w:rPr>
        <w:t xml:space="preserve">that </w:t>
      </w:r>
      <w:r w:rsidRPr="00261222">
        <w:t>big fish.’ [E249.ex.6-29]</w:t>
      </w:r>
    </w:p>
    <w:p w14:paraId="3037940B" w14:textId="77777777" w:rsidR="0013090E" w:rsidRPr="00261222" w:rsidRDefault="0013090E" w:rsidP="00B160C7">
      <w:pPr>
        <w:pStyle w:val="Spacing"/>
        <w:spacing w:line="720" w:lineRule="exact"/>
        <w:ind w:left="720"/>
        <w:jc w:val="left"/>
      </w:pPr>
    </w:p>
    <w:p w14:paraId="20A7D625" w14:textId="1CF4FEB5" w:rsidR="001A6428" w:rsidRDefault="001A6428" w:rsidP="00FE3C7D">
      <w:pPr>
        <w:spacing w:line="720" w:lineRule="exact"/>
        <w:jc w:val="left"/>
      </w:pPr>
      <w:r w:rsidRPr="00261222">
        <w:t xml:space="preserve">In the translations </w:t>
      </w:r>
      <w:r w:rsidR="00A60205" w:rsidRPr="00A60205">
        <w:t xml:space="preserve">of (7.23)–(7.25) an </w:t>
      </w:r>
      <w:r w:rsidRPr="00261222">
        <w:t xml:space="preserve">emphasis has been placed on the word corresponding to the DP without N. </w:t>
      </w:r>
      <w:r w:rsidR="00F96DF1" w:rsidRPr="00F96DF1">
        <w:t xml:space="preserve">Evans (1995a:249–50) documents </w:t>
      </w:r>
      <w:r w:rsidR="00613A9E">
        <w:t>that</w:t>
      </w:r>
      <w:r w:rsidRPr="00261222">
        <w:t xml:space="preserve"> these DPs contribute meanings which are either restrictive (narrowing down one </w:t>
      </w:r>
      <w:r w:rsidR="0013090E">
        <w:t>of multiple possible referents)</w:t>
      </w:r>
      <w:r w:rsidRPr="00261222">
        <w:t xml:space="preserve"> or contrastive (picking out an attribute in contrast to other possible attributes). Furtherm</w:t>
      </w:r>
      <w:r w:rsidR="0013090E">
        <w:t>ore, in terms of surface syntax</w:t>
      </w:r>
      <w:r w:rsidRPr="00261222">
        <w:t xml:space="preserve"> the DP without a head N is always separated by a verb from its juxtaposed counterpart.</w:t>
      </w:r>
      <w:r w:rsidRPr="00261222">
        <w:rPr>
          <w:rStyle w:val="FootnoteReference"/>
        </w:rPr>
        <w:footnoteReference w:id="95"/>
      </w:r>
      <w:r w:rsidRPr="00261222">
        <w:t xml:space="preserve"> Evans analyses such cases, which I take to be two juxtaposed DPs, as ‘split NPs’, i.e., as single, discontinuous constituents </w:t>
      </w:r>
      <w:r w:rsidR="00F96DF1">
        <w:t>(1995a:</w:t>
      </w:r>
      <w:r w:rsidR="00F96DF1" w:rsidRPr="00F96DF1">
        <w:t xml:space="preserve">249–50). There </w:t>
      </w:r>
      <w:r w:rsidRPr="00261222">
        <w:t>are two reasons to reject the ‘split’ analysis. The first is an argument from economy:</w:t>
      </w:r>
      <w:r w:rsidR="0013090E">
        <w:t xml:space="preserve"> (i)</w:t>
      </w:r>
      <w:r w:rsidRPr="00261222">
        <w:t xml:space="preserve"> there is no evidence that any other discontinuous NP/DP constituents exist in Kayardild; </w:t>
      </w:r>
      <w:r w:rsidR="0013090E">
        <w:t xml:space="preserve">(ii) </w:t>
      </w:r>
      <w:r w:rsidRPr="00261222">
        <w:t xml:space="preserve">there is ample evidence that juxtaposed DPs exist; </w:t>
      </w:r>
      <w:r w:rsidR="0013090E">
        <w:t xml:space="preserve">and (iii) </w:t>
      </w:r>
      <w:r w:rsidRPr="00261222">
        <w:t xml:space="preserve">there is ample evidence that juxtaposition </w:t>
      </w:r>
      <w:r w:rsidR="00613A9E">
        <w:t>is</w:t>
      </w:r>
      <w:r w:rsidRPr="00261222">
        <w:t xml:space="preserve"> associated </w:t>
      </w:r>
      <w:r w:rsidR="00613A9E">
        <w:t xml:space="preserve">specific </w:t>
      </w:r>
      <w:r w:rsidRPr="00261222">
        <w:t>semantic effects, and thus it is unnecessary to posit a ‘split NP</w:t>
      </w:r>
      <w:r w:rsidR="001E4E82">
        <w:t>/DP</w:t>
      </w:r>
      <w:r w:rsidRPr="00261222">
        <w:t xml:space="preserve">’ just for this one case. The </w:t>
      </w:r>
      <w:r w:rsidR="00613A9E">
        <w:lastRenderedPageBreak/>
        <w:t>second</w:t>
      </w:r>
      <w:r w:rsidRPr="00261222">
        <w:t xml:space="preserve"> and perhaps more compelling argument is empirical. </w:t>
      </w:r>
      <w:r w:rsidR="001E4E82">
        <w:t>Here</w:t>
      </w:r>
      <w:r w:rsidRPr="00261222">
        <w:t xml:space="preserve">, </w:t>
      </w:r>
      <w:r w:rsidR="001E4E82">
        <w:t xml:space="preserve">examples </w:t>
      </w:r>
      <w:r w:rsidRPr="00261222">
        <w:t xml:space="preserve">can be found </w:t>
      </w:r>
      <w:r w:rsidR="001E4E82">
        <w:t xml:space="preserve">which contain the same kind of </w:t>
      </w:r>
      <w:r w:rsidR="001E4E82" w:rsidRPr="00261222">
        <w:t xml:space="preserve">DP </w:t>
      </w:r>
      <w:r w:rsidR="001E4E82">
        <w:t>(</w:t>
      </w:r>
      <w:r w:rsidR="001E4E82" w:rsidRPr="00261222">
        <w:t xml:space="preserve">without </w:t>
      </w:r>
      <w:r w:rsidR="001E4E82">
        <w:t xml:space="preserve">filled </w:t>
      </w:r>
      <w:r w:rsidR="001E4E82" w:rsidRPr="00261222">
        <w:t>N</w:t>
      </w:r>
      <w:r w:rsidR="001E4E82">
        <w:t xml:space="preserve">) with </w:t>
      </w:r>
      <w:r w:rsidR="001E4E82" w:rsidRPr="00261222">
        <w:t xml:space="preserve">the same semantic </w:t>
      </w:r>
      <w:r w:rsidR="00613A9E">
        <w:t>functions</w:t>
      </w:r>
      <w:r w:rsidR="001E4E82">
        <w:t xml:space="preserve"> but which can’t be analysed as split NP/DPs because the </w:t>
      </w:r>
      <w:r w:rsidRPr="00261222">
        <w:t xml:space="preserve">the material in the DP without N is repeated in the juxtaposed DP, as </w:t>
      </w:r>
      <w:r w:rsidR="00A60205" w:rsidRPr="00A60205">
        <w:t>in (7.26) below</w:t>
      </w:r>
      <w:r w:rsidRPr="00261222">
        <w:t>.</w:t>
      </w:r>
    </w:p>
    <w:p w14:paraId="31C4A271" w14:textId="77777777" w:rsidR="0013090E" w:rsidRPr="00261222" w:rsidRDefault="0013090E" w:rsidP="00FE3C7D">
      <w:pPr>
        <w:spacing w:line="720" w:lineRule="exact"/>
        <w:jc w:val="left"/>
      </w:pPr>
    </w:p>
    <w:p w14:paraId="61CF1DCF" w14:textId="390429A2" w:rsidR="001A6428" w:rsidRPr="00261222" w:rsidRDefault="00DE41BA" w:rsidP="0013090E">
      <w:pPr>
        <w:pStyle w:val="Spacing"/>
        <w:keepNext/>
        <w:spacing w:line="720" w:lineRule="exact"/>
        <w:jc w:val="left"/>
      </w:pPr>
      <w:r w:rsidRPr="00DE41BA">
        <w:t>(7.26)</w:t>
      </w:r>
      <w:r w:rsidRPr="00DE41BA">
        <w:tab/>
      </w:r>
      <w:r w:rsidR="00B160C7" w:rsidRPr="00261222">
        <w:t>Elaboration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359"/>
        <w:gridCol w:w="887"/>
        <w:gridCol w:w="1564"/>
      </w:tblGrid>
      <w:tr w:rsidR="00B160C7" w:rsidRPr="009B1806" w14:paraId="35A00021" w14:textId="77777777" w:rsidTr="00B160C7">
        <w:tc>
          <w:tcPr>
            <w:tcW w:w="0" w:type="auto"/>
          </w:tcPr>
          <w:p w14:paraId="25CF6A7E" w14:textId="77777777" w:rsidR="00B160C7" w:rsidRPr="00791B8F" w:rsidRDefault="00B160C7" w:rsidP="00FE3C7D">
            <w:pPr>
              <w:pStyle w:val="NormalforTables"/>
              <w:spacing w:line="720" w:lineRule="exact"/>
            </w:pPr>
            <w:r w:rsidRPr="00261222">
              <w:rPr>
                <w:b/>
                <w:i/>
              </w:rPr>
              <w:t>Jungarrbayarrngka</w:t>
            </w:r>
          </w:p>
        </w:tc>
        <w:tc>
          <w:tcPr>
            <w:tcW w:w="0" w:type="auto"/>
          </w:tcPr>
          <w:p w14:paraId="21352F01" w14:textId="77777777" w:rsidR="00B160C7" w:rsidRPr="00C238D5" w:rsidRDefault="00B160C7" w:rsidP="00FE3C7D">
            <w:pPr>
              <w:pStyle w:val="NormalforTables"/>
              <w:spacing w:line="720" w:lineRule="exact"/>
              <w:rPr>
                <w:i/>
              </w:rPr>
            </w:pPr>
            <w:r w:rsidRPr="00261222">
              <w:rPr>
                <w:i/>
              </w:rPr>
              <w:t>kirra</w:t>
            </w:r>
          </w:p>
        </w:tc>
        <w:tc>
          <w:tcPr>
            <w:tcW w:w="0" w:type="auto"/>
          </w:tcPr>
          <w:p w14:paraId="1058FAEE" w14:textId="77777777" w:rsidR="00B160C7" w:rsidRPr="00C238D5" w:rsidRDefault="00B160C7" w:rsidP="00FE3C7D">
            <w:pPr>
              <w:pStyle w:val="NormalforTables"/>
              <w:spacing w:line="720" w:lineRule="exact"/>
              <w:rPr>
                <w:i/>
              </w:rPr>
            </w:pPr>
            <w:r w:rsidRPr="00261222">
              <w:rPr>
                <w:rFonts w:cs="Times-Roman"/>
                <w:i/>
                <w:iCs/>
              </w:rPr>
              <w:t xml:space="preserve">kalaaja, </w:t>
            </w:r>
          </w:p>
        </w:tc>
      </w:tr>
      <w:tr w:rsidR="00B160C7" w:rsidRPr="009B1806" w14:paraId="01C4E1A3" w14:textId="77777777" w:rsidTr="00B160C7">
        <w:tc>
          <w:tcPr>
            <w:tcW w:w="0" w:type="auto"/>
          </w:tcPr>
          <w:p w14:paraId="4CB65499" w14:textId="77777777" w:rsidR="00B160C7" w:rsidRPr="000B74C3" w:rsidRDefault="00B160C7" w:rsidP="00FE3C7D">
            <w:pPr>
              <w:pStyle w:val="NormalforTables"/>
              <w:spacing w:line="720" w:lineRule="exact"/>
              <w:rPr>
                <w:rFonts w:ascii="Doulos SIL" w:hAnsi="Doulos SIL"/>
                <w:lang w:val="en-US"/>
              </w:rPr>
            </w:pPr>
            <w:r w:rsidRPr="00CE4D98">
              <w:rPr>
                <w:rFonts w:ascii="Doulos SIL" w:hAnsi="Doulos SIL"/>
                <w:noProof/>
                <w:lang w:val="en-US"/>
              </w:rPr>
              <w:t>cuŋarpa</w:t>
            </w:r>
            <w:r w:rsidRPr="00261222">
              <w:rPr>
                <w:noProof/>
                <w:lang w:val="en-US"/>
              </w:rPr>
              <w:t>+</w:t>
            </w: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c>
          <w:tcPr>
            <w:tcW w:w="0" w:type="auto"/>
          </w:tcPr>
          <w:p w14:paraId="09D83E76" w14:textId="77777777"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en-US"/>
              </w:rPr>
              <w:t>ki-r-a</w:t>
            </w:r>
          </w:p>
        </w:tc>
        <w:tc>
          <w:tcPr>
            <w:tcW w:w="0" w:type="auto"/>
          </w:tcPr>
          <w:p w14:paraId="47E0F648" w14:textId="41D1FCD2" w:rsidR="00B160C7" w:rsidRPr="000B74C3" w:rsidRDefault="00B160C7" w:rsidP="00FE3C7D">
            <w:pPr>
              <w:pStyle w:val="NormalforTables"/>
              <w:spacing w:line="720" w:lineRule="exact"/>
              <w:rPr>
                <w:rFonts w:ascii="Doulos SIL" w:hAnsi="Doulos SIL"/>
                <w:lang w:val="en-US"/>
              </w:rPr>
            </w:pPr>
            <w:r w:rsidRPr="00CE4D98">
              <w:rPr>
                <w:rFonts w:ascii="Doulos SIL" w:hAnsi="Doulos SIL"/>
                <w:noProof/>
                <w:lang w:val="en-US"/>
              </w:rPr>
              <w:t>kala-i</w:t>
            </w:r>
            <w:r w:rsidR="003234AA">
              <w:rPr>
                <w:rFonts w:ascii="Doulos SIL" w:hAnsi="Doulos SIL"/>
                <w:noProof/>
                <w:lang w:val="en-US"/>
              </w:rPr>
              <w:t>-t̪-a</w:t>
            </w:r>
          </w:p>
        </w:tc>
      </w:tr>
      <w:tr w:rsidR="00B160C7" w:rsidRPr="009B1806" w14:paraId="7D280827" w14:textId="77777777" w:rsidTr="00B160C7">
        <w:tc>
          <w:tcPr>
            <w:tcW w:w="0" w:type="auto"/>
          </w:tcPr>
          <w:p w14:paraId="1449E12E" w14:textId="77777777" w:rsidR="00B160C7" w:rsidRPr="00791B8F" w:rsidRDefault="00B160C7" w:rsidP="00FE3C7D">
            <w:pPr>
              <w:pStyle w:val="NormalforTables"/>
              <w:spacing w:line="720" w:lineRule="exact"/>
            </w:pPr>
            <w:r w:rsidRPr="00261222">
              <w:t>big-µ</w:t>
            </w:r>
            <w:r w:rsidRPr="00261222">
              <w:rPr>
                <w:smallCaps/>
              </w:rPr>
              <w:t>du-t</w:t>
            </w:r>
          </w:p>
        </w:tc>
        <w:tc>
          <w:tcPr>
            <w:tcW w:w="0" w:type="auto"/>
          </w:tcPr>
          <w:p w14:paraId="71506212" w14:textId="77777777" w:rsidR="00B160C7" w:rsidRPr="009B1806" w:rsidRDefault="00B160C7" w:rsidP="00FE3C7D">
            <w:pPr>
              <w:pStyle w:val="NormalforTables"/>
              <w:spacing w:line="720" w:lineRule="exact"/>
            </w:pPr>
            <w:r w:rsidRPr="00261222">
              <w:t>2-du</w:t>
            </w:r>
            <w:r w:rsidRPr="00261222">
              <w:rPr>
                <w:smallCaps/>
              </w:rPr>
              <w:t>-t</w:t>
            </w:r>
          </w:p>
        </w:tc>
        <w:tc>
          <w:tcPr>
            <w:tcW w:w="0" w:type="auto"/>
          </w:tcPr>
          <w:p w14:paraId="33CF4DDE" w14:textId="121A4F7F" w:rsidR="00B160C7" w:rsidRPr="009B1806" w:rsidRDefault="00B160C7" w:rsidP="00FE3C7D">
            <w:pPr>
              <w:pStyle w:val="NormalforTables"/>
              <w:spacing w:line="720" w:lineRule="exact"/>
            </w:pPr>
            <w:r w:rsidRPr="00261222">
              <w:t>cut-‹µ</w:t>
            </w:r>
            <w:r w:rsidRPr="00261222">
              <w:rPr>
                <w:smallCaps/>
              </w:rPr>
              <w:t>mid</w:t>
            </w:r>
            <w:r w:rsidR="009F6A11" w:rsidRPr="009F6A11">
              <w:rPr>
                <w:smallCaps/>
              </w:rPr>
              <w:t>-j›-t</w:t>
            </w:r>
          </w:p>
        </w:tc>
      </w:tr>
      <w:tr w:rsidR="00B160C7" w:rsidRPr="00261222" w14:paraId="266A001A" w14:textId="77777777" w:rsidTr="00B160C7">
        <w:tc>
          <w:tcPr>
            <w:tcW w:w="0" w:type="auto"/>
          </w:tcPr>
          <w:p w14:paraId="0537A6D6" w14:textId="77777777" w:rsidR="00B160C7" w:rsidRPr="00791B8F" w:rsidRDefault="00B160C7" w:rsidP="00FE3C7D">
            <w:pPr>
              <w:pStyle w:val="NormalforTables"/>
              <w:spacing w:line="720" w:lineRule="exact"/>
            </w:pPr>
            <w:r w:rsidRPr="00261222">
              <w:t>big-</w:t>
            </w:r>
            <w:r w:rsidRPr="00261222">
              <w:rPr>
                <w:smallCaps/>
              </w:rPr>
              <w:t>du</w:t>
            </w:r>
          </w:p>
        </w:tc>
        <w:tc>
          <w:tcPr>
            <w:tcW w:w="0" w:type="auto"/>
          </w:tcPr>
          <w:p w14:paraId="4308031C" w14:textId="77777777" w:rsidR="00B160C7" w:rsidRPr="00791B8F" w:rsidRDefault="00B160C7" w:rsidP="00FE3C7D">
            <w:pPr>
              <w:pStyle w:val="NormalforTables"/>
              <w:spacing w:line="720" w:lineRule="exact"/>
            </w:pPr>
            <w:r w:rsidRPr="00261222">
              <w:t>2-du</w:t>
            </w:r>
          </w:p>
        </w:tc>
        <w:tc>
          <w:tcPr>
            <w:tcW w:w="0" w:type="auto"/>
          </w:tcPr>
          <w:p w14:paraId="256C18D3" w14:textId="427437DA" w:rsidR="00B160C7" w:rsidRPr="00791B8F" w:rsidRDefault="00B160C7" w:rsidP="00FE3C7D">
            <w:pPr>
              <w:pStyle w:val="NormalforTables"/>
              <w:spacing w:line="720" w:lineRule="exact"/>
            </w:pPr>
            <w:r w:rsidRPr="00261222">
              <w:t>cut-‹</w:t>
            </w:r>
            <w:r w:rsidRPr="00261222">
              <w:rPr>
                <w:smallCaps/>
              </w:rPr>
              <w:t>mid›</w:t>
            </w:r>
          </w:p>
        </w:tc>
      </w:tr>
    </w:tbl>
    <w:p w14:paraId="4B92A715" w14:textId="77777777" w:rsidR="001A6428" w:rsidRPr="00261222" w:rsidRDefault="001A6428" w:rsidP="00B160C7">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2248"/>
        <w:gridCol w:w="2387"/>
      </w:tblGrid>
      <w:tr w:rsidR="00B160C7" w:rsidRPr="009B1806" w14:paraId="76BA373B" w14:textId="77777777" w:rsidTr="00B160C7">
        <w:tc>
          <w:tcPr>
            <w:tcW w:w="0" w:type="auto"/>
          </w:tcPr>
          <w:p w14:paraId="5420AEF6" w14:textId="74161808" w:rsidR="00B160C7" w:rsidRDefault="00B160C7" w:rsidP="00FE3C7D">
            <w:pPr>
              <w:pStyle w:val="NormalforTables"/>
              <w:spacing w:line="720" w:lineRule="exact"/>
            </w:pPr>
            <w:r w:rsidRPr="00261222">
              <w:rPr>
                <w:rFonts w:cs="Helvetica"/>
              </w:rPr>
              <w:lastRenderedPageBreak/>
              <w:t>[</w:t>
            </w:r>
            <w:r w:rsidRPr="00261222">
              <w:rPr>
                <w:rFonts w:cs="Helvetica"/>
                <w:vertAlign w:val="subscript"/>
              </w:rPr>
              <w:t>DP</w:t>
            </w:r>
          </w:p>
        </w:tc>
        <w:tc>
          <w:tcPr>
            <w:tcW w:w="0" w:type="auto"/>
          </w:tcPr>
          <w:p w14:paraId="04E50783" w14:textId="7036743C" w:rsidR="00B160C7" w:rsidRPr="00791B8F" w:rsidRDefault="00B160C7" w:rsidP="00FE3C7D">
            <w:pPr>
              <w:pStyle w:val="NormalforTables"/>
              <w:spacing w:line="720" w:lineRule="exact"/>
            </w:pPr>
            <w:r w:rsidRPr="00261222">
              <w:rPr>
                <w:rFonts w:cs="Helvetica"/>
                <w:b/>
                <w:i/>
              </w:rPr>
              <w:t>j</w:t>
            </w:r>
            <w:r w:rsidRPr="00261222">
              <w:rPr>
                <w:b/>
                <w:i/>
              </w:rPr>
              <w:t>ungarrbayarrngka</w:t>
            </w:r>
          </w:p>
        </w:tc>
        <w:tc>
          <w:tcPr>
            <w:tcW w:w="0" w:type="auto"/>
          </w:tcPr>
          <w:p w14:paraId="615DCE88" w14:textId="77777777" w:rsidR="00B160C7" w:rsidRPr="007F03AB" w:rsidRDefault="00B160C7" w:rsidP="00FE3C7D">
            <w:pPr>
              <w:pStyle w:val="NormalforTables"/>
              <w:spacing w:line="720" w:lineRule="exact"/>
              <w:ind w:right="-405"/>
            </w:pPr>
            <w:r w:rsidRPr="00261222">
              <w:rPr>
                <w:b/>
                <w:i/>
              </w:rPr>
              <w:t>kunawunayarrngk</w:t>
            </w:r>
            <w:r w:rsidRPr="00261222">
              <w:rPr>
                <w:i/>
              </w:rPr>
              <w:t xml:space="preserve"> </w:t>
            </w:r>
            <w:r w:rsidRPr="00261222">
              <w:t>]</w:t>
            </w:r>
          </w:p>
        </w:tc>
      </w:tr>
      <w:tr w:rsidR="00B160C7" w:rsidRPr="009B1806" w14:paraId="493DFE75" w14:textId="77777777" w:rsidTr="00B160C7">
        <w:tc>
          <w:tcPr>
            <w:tcW w:w="0" w:type="auto"/>
          </w:tcPr>
          <w:p w14:paraId="60E5B8A2" w14:textId="77777777" w:rsidR="00B160C7" w:rsidRPr="00261222" w:rsidRDefault="00B160C7" w:rsidP="00FE3C7D">
            <w:pPr>
              <w:pStyle w:val="NormalforTables"/>
              <w:spacing w:line="720" w:lineRule="exact"/>
            </w:pPr>
          </w:p>
        </w:tc>
        <w:tc>
          <w:tcPr>
            <w:tcW w:w="0" w:type="auto"/>
          </w:tcPr>
          <w:p w14:paraId="67E915C3" w14:textId="263EAB64" w:rsidR="00B160C7" w:rsidRPr="000B74C3" w:rsidRDefault="00B160C7" w:rsidP="00FE3C7D">
            <w:pPr>
              <w:pStyle w:val="NormalforTables"/>
              <w:spacing w:line="720" w:lineRule="exact"/>
              <w:rPr>
                <w:rFonts w:ascii="Doulos SIL" w:hAnsi="Doulos SIL"/>
                <w:lang w:val="en-US"/>
              </w:rPr>
            </w:pPr>
            <w:r w:rsidRPr="00CE4D98">
              <w:rPr>
                <w:rFonts w:ascii="Doulos SIL" w:hAnsi="Doulos SIL"/>
                <w:noProof/>
                <w:lang w:val="en-US"/>
              </w:rPr>
              <w:t>cuŋarpa</w:t>
            </w:r>
            <w:r w:rsidRPr="00261222">
              <w:rPr>
                <w:noProof/>
                <w:lang w:val="en-US"/>
              </w:rPr>
              <w:t>+</w:t>
            </w: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c>
          <w:tcPr>
            <w:tcW w:w="0" w:type="auto"/>
          </w:tcPr>
          <w:p w14:paraId="73F4BDCB" w14:textId="77777777" w:rsidR="00B160C7" w:rsidRPr="00791B8F" w:rsidRDefault="00B160C7" w:rsidP="00FE3C7D">
            <w:pPr>
              <w:pStyle w:val="NormalforTables"/>
              <w:spacing w:line="720" w:lineRule="exact"/>
              <w:rPr>
                <w:rFonts w:ascii="Doulos SIL" w:hAnsi="Doulos SIL"/>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kuna</w:t>
            </w:r>
            <w:r w:rsidRPr="00261222">
              <w:rPr>
                <w:noProof/>
                <w:lang w:val="en-US"/>
              </w:rPr>
              <w:t>+</w:t>
            </w:r>
            <w:r w:rsidRPr="00CE4D98">
              <w:rPr>
                <w:rFonts w:ascii="Doulos SIL" w:hAnsi="Doulos SIL"/>
                <w:noProof/>
                <w:lang w:val="en-US"/>
              </w:rPr>
              <w:t>kiarŋ</w:t>
            </w:r>
            <w:r w:rsidRPr="00261222">
              <w:rPr>
                <w:noProof/>
                <w:lang w:val="en-US"/>
              </w:rPr>
              <w:t>+</w:t>
            </w:r>
            <w:r w:rsidRPr="00CE4D98">
              <w:rPr>
                <w:rFonts w:ascii="Doulos SIL" w:hAnsi="Doulos SIL"/>
                <w:noProof/>
                <w:lang w:val="en-US"/>
              </w:rPr>
              <w:t>ka</w:t>
            </w:r>
          </w:p>
        </w:tc>
      </w:tr>
      <w:tr w:rsidR="00B160C7" w:rsidRPr="009B1806" w14:paraId="6DE9ADB2" w14:textId="77777777" w:rsidTr="00B160C7">
        <w:tc>
          <w:tcPr>
            <w:tcW w:w="0" w:type="auto"/>
          </w:tcPr>
          <w:p w14:paraId="6A57ADA9" w14:textId="77777777" w:rsidR="00B160C7" w:rsidRPr="00261222" w:rsidRDefault="00B160C7" w:rsidP="00FE3C7D">
            <w:pPr>
              <w:pStyle w:val="NormalforTables"/>
              <w:spacing w:line="720" w:lineRule="exact"/>
            </w:pPr>
          </w:p>
        </w:tc>
        <w:tc>
          <w:tcPr>
            <w:tcW w:w="0" w:type="auto"/>
          </w:tcPr>
          <w:p w14:paraId="40AE2075" w14:textId="4D41E2E2" w:rsidR="00B160C7" w:rsidRPr="00791B8F" w:rsidRDefault="00B160C7" w:rsidP="00FE3C7D">
            <w:pPr>
              <w:pStyle w:val="NormalforTables"/>
              <w:spacing w:line="720" w:lineRule="exact"/>
            </w:pPr>
            <w:r w:rsidRPr="00261222">
              <w:t>big-µ</w:t>
            </w:r>
            <w:r w:rsidRPr="00261222">
              <w:rPr>
                <w:smallCaps/>
              </w:rPr>
              <w:t>du-t</w:t>
            </w:r>
          </w:p>
        </w:tc>
        <w:tc>
          <w:tcPr>
            <w:tcW w:w="0" w:type="auto"/>
          </w:tcPr>
          <w:p w14:paraId="73201034" w14:textId="77777777" w:rsidR="00B160C7" w:rsidRPr="00791B8F" w:rsidRDefault="00B160C7" w:rsidP="00FE3C7D">
            <w:pPr>
              <w:pStyle w:val="NormalforTables"/>
              <w:spacing w:line="720" w:lineRule="exact"/>
            </w:pPr>
            <w:r w:rsidRPr="00261222">
              <w:t>‹child</w:t>
            </w:r>
            <w:r w:rsidRPr="00261222">
              <w:rPr>
                <w:vertAlign w:val="subscript"/>
              </w:rPr>
              <w:t>NL</w:t>
            </w:r>
            <w:r w:rsidRPr="00261222">
              <w:t>-child</w:t>
            </w:r>
            <w:r w:rsidRPr="00261222">
              <w:rPr>
                <w:vertAlign w:val="subscript"/>
              </w:rPr>
              <w:t>NL</w:t>
            </w:r>
            <w:r w:rsidRPr="00261222">
              <w:t>›-µ</w:t>
            </w:r>
            <w:r w:rsidRPr="00261222">
              <w:rPr>
                <w:smallCaps/>
              </w:rPr>
              <w:t>du-t</w:t>
            </w:r>
          </w:p>
        </w:tc>
      </w:tr>
      <w:tr w:rsidR="00B160C7" w:rsidRPr="009B1806" w14:paraId="62926C21" w14:textId="77777777" w:rsidTr="00B160C7">
        <w:tc>
          <w:tcPr>
            <w:tcW w:w="0" w:type="auto"/>
          </w:tcPr>
          <w:p w14:paraId="38B96A5E" w14:textId="77777777" w:rsidR="00B160C7" w:rsidRPr="00261222" w:rsidRDefault="00B160C7" w:rsidP="00FE3C7D">
            <w:pPr>
              <w:pStyle w:val="NormalforTables"/>
              <w:spacing w:line="720" w:lineRule="exact"/>
            </w:pPr>
          </w:p>
        </w:tc>
        <w:tc>
          <w:tcPr>
            <w:tcW w:w="0" w:type="auto"/>
          </w:tcPr>
          <w:p w14:paraId="3C3276C9" w14:textId="73A9E3D8" w:rsidR="00B160C7" w:rsidRPr="00791B8F" w:rsidRDefault="00B160C7" w:rsidP="00FE3C7D">
            <w:pPr>
              <w:pStyle w:val="NormalforTables"/>
              <w:spacing w:line="720" w:lineRule="exact"/>
            </w:pPr>
            <w:r w:rsidRPr="00261222">
              <w:t>big-</w:t>
            </w:r>
            <w:r w:rsidRPr="00261222">
              <w:rPr>
                <w:smallCaps/>
              </w:rPr>
              <w:t>du</w:t>
            </w:r>
          </w:p>
        </w:tc>
        <w:tc>
          <w:tcPr>
            <w:tcW w:w="0" w:type="auto"/>
          </w:tcPr>
          <w:p w14:paraId="7703C04D" w14:textId="77777777" w:rsidR="00B160C7" w:rsidRPr="00791B8F" w:rsidRDefault="00B160C7" w:rsidP="00FE3C7D">
            <w:pPr>
              <w:pStyle w:val="NormalforTables"/>
              <w:spacing w:line="720" w:lineRule="exact"/>
            </w:pPr>
            <w:r w:rsidRPr="00261222">
              <w:t>‹child›-</w:t>
            </w:r>
            <w:r w:rsidRPr="00261222">
              <w:rPr>
                <w:smallCaps/>
              </w:rPr>
              <w:t>du</w:t>
            </w:r>
          </w:p>
        </w:tc>
      </w:tr>
    </w:tbl>
    <w:p w14:paraId="311513CB" w14:textId="19CEADF8" w:rsidR="001A6428" w:rsidRPr="00261222" w:rsidRDefault="00B160C7" w:rsidP="00B160C7">
      <w:pPr>
        <w:pStyle w:val="Spacing"/>
        <w:spacing w:line="720" w:lineRule="exact"/>
        <w:ind w:left="720"/>
        <w:jc w:val="left"/>
      </w:pPr>
      <w:r w:rsidRPr="00261222">
        <w:t xml:space="preserve">‘You two were cut (i.e., given cicatrices) </w:t>
      </w:r>
      <w:r w:rsidRPr="00261222">
        <w:rPr>
          <w:i/>
        </w:rPr>
        <w:t>big</w:t>
      </w:r>
      <w:r w:rsidRPr="00261222">
        <w:t>, as big children.’ [R2005-jul08]</w:t>
      </w:r>
    </w:p>
    <w:p w14:paraId="1123B8FB" w14:textId="77777777" w:rsidR="001E4E82" w:rsidRPr="00261222" w:rsidRDefault="001E4E82" w:rsidP="00FE3C7D">
      <w:pPr>
        <w:spacing w:line="720" w:lineRule="exact"/>
        <w:jc w:val="left"/>
      </w:pPr>
    </w:p>
    <w:p w14:paraId="71EE837E" w14:textId="77777777" w:rsidR="001E4E82" w:rsidRDefault="001E4E82" w:rsidP="00FE3C7D">
      <w:pPr>
        <w:spacing w:line="720" w:lineRule="exact"/>
        <w:jc w:val="left"/>
      </w:pPr>
      <w:r>
        <w:t>Having found grounds the reject the ‘split NP/DP’ analysis of juxtaposed DPs with unfilled N heads, l</w:t>
      </w:r>
      <w:r w:rsidR="001A6428" w:rsidRPr="00261222">
        <w:t>et us now consider</w:t>
      </w:r>
      <w:r>
        <w:t xml:space="preserve"> precisely what</w:t>
      </w:r>
      <w:r w:rsidR="001A6428" w:rsidRPr="00261222">
        <w:t xml:space="preserve"> the</w:t>
      </w:r>
      <w:r>
        <w:t xml:space="preserve"> internal</w:t>
      </w:r>
      <w:r w:rsidR="001A6428" w:rsidRPr="00261222">
        <w:t xml:space="preserve"> synta</w:t>
      </w:r>
      <w:r>
        <w:t xml:space="preserve">ctic structure </w:t>
      </w:r>
      <w:r w:rsidR="001A6428" w:rsidRPr="00261222">
        <w:t xml:space="preserve">of </w:t>
      </w:r>
      <w:r>
        <w:t>those</w:t>
      </w:r>
      <w:r w:rsidR="001A6428" w:rsidRPr="00261222">
        <w:t xml:space="preserve"> DPs</w:t>
      </w:r>
      <w:r>
        <w:t xml:space="preserve"> is</w:t>
      </w:r>
      <w:r w:rsidR="001A6428" w:rsidRPr="00261222">
        <w:t xml:space="preserve">. </w:t>
      </w:r>
    </w:p>
    <w:p w14:paraId="4050B92B" w14:textId="5072EA52" w:rsidR="001A6428" w:rsidRDefault="001A6428" w:rsidP="001E4E82">
      <w:pPr>
        <w:spacing w:line="720" w:lineRule="exact"/>
        <w:ind w:firstLine="720"/>
        <w:jc w:val="left"/>
      </w:pPr>
      <w:r w:rsidRPr="00261222">
        <w:t xml:space="preserve">Beginning with the position of the DP in relation to the overall clause structure, we can observe that in all of the </w:t>
      </w:r>
      <w:r w:rsidR="00A60205" w:rsidRPr="00A60205">
        <w:t xml:space="preserve">sentences (7.23)–(7.26) the </w:t>
      </w:r>
      <w:r w:rsidRPr="00261222">
        <w:rPr>
          <w:smallCaps/>
        </w:rPr>
        <w:t>tama</w:t>
      </w:r>
      <w:r w:rsidRPr="00261222">
        <w:t xml:space="preserve"> inflections of the juxtaposed DPs in question correspond precisely to what we expect if the DP </w:t>
      </w:r>
      <w:r w:rsidR="001E4E82">
        <w:t>were</w:t>
      </w:r>
      <w:r w:rsidRPr="00261222">
        <w:t xml:space="preserve"> fit into the clause based simply on its semantic/grammati</w:t>
      </w:r>
      <w:r w:rsidR="001E4E82">
        <w:t>cal role: the direct object DPs,</w:t>
      </w:r>
      <w:r w:rsidRPr="00261222">
        <w:t xml:space="preserve"> </w:t>
      </w:r>
      <w:r w:rsidR="001E4E82">
        <w:t>which are</w:t>
      </w:r>
      <w:r w:rsidRPr="00261222">
        <w:t xml:space="preserve"> daughters of V</w:t>
      </w:r>
      <w:r w:rsidR="00A443DA">
        <w:t>′</w:t>
      </w:r>
      <w:r w:rsidRPr="00261222">
        <w:t xml:space="preserve">, show inflection for </w:t>
      </w:r>
      <w:r w:rsidRPr="00261222">
        <w:rPr>
          <w:smallCaps/>
        </w:rPr>
        <w:t>tama,</w:t>
      </w:r>
      <w:r w:rsidRPr="00261222">
        <w:t xml:space="preserve"> while the subject DPs, </w:t>
      </w:r>
      <w:r w:rsidR="001E4E82">
        <w:t>which are</w:t>
      </w:r>
      <w:r w:rsidRPr="00261222">
        <w:t xml:space="preserve"> daughters of </w:t>
      </w:r>
      <w:r w:rsidR="00A443DA">
        <w:t>S</w:t>
      </w:r>
      <w:r w:rsidR="00613A9E">
        <w:t>′</w:t>
      </w:r>
      <w:r w:rsidR="00613A9E" w:rsidRPr="00613A9E">
        <w:rPr>
          <w:vertAlign w:val="subscript"/>
        </w:rPr>
        <w:t>α</w:t>
      </w:r>
      <w:r w:rsidR="00A443DA">
        <w:t>,</w:t>
      </w:r>
      <w:r w:rsidRPr="00261222">
        <w:t xml:space="preserve"> do not.</w:t>
      </w:r>
      <w:r w:rsidR="001E4E82">
        <w:t xml:space="preserve"> </w:t>
      </w:r>
      <w:r w:rsidRPr="00261222">
        <w:t>Turning</w:t>
      </w:r>
      <w:r w:rsidR="001E4E82">
        <w:t xml:space="preserve"> next</w:t>
      </w:r>
      <w:r w:rsidRPr="00261222">
        <w:t xml:space="preserve"> to the </w:t>
      </w:r>
      <w:r w:rsidR="001E4E82">
        <w:t>semantic behaviour</w:t>
      </w:r>
      <w:r w:rsidRPr="00261222">
        <w:t xml:space="preserve"> of juxtaposed DPs that </w:t>
      </w:r>
      <w:r w:rsidRPr="00261222">
        <w:lastRenderedPageBreak/>
        <w:t xml:space="preserve">lack a N head, we find the following. </w:t>
      </w:r>
      <w:r w:rsidR="00A60205" w:rsidRPr="00A60205">
        <w:t xml:space="preserve">In (7.23) and in (7.26) the </w:t>
      </w:r>
      <w:r w:rsidRPr="00261222">
        <w:t xml:space="preserve">lone word in the juxtaposed DP in question is an A head. </w:t>
      </w:r>
      <w:r w:rsidR="001E4E82">
        <w:t>T</w:t>
      </w:r>
      <w:r w:rsidRPr="00261222">
        <w:t xml:space="preserve">hat A head functions as a modifier, a behaviour consistent with it occupying an AP </w:t>
      </w:r>
      <w:r w:rsidR="001E4E82">
        <w:t>adjunct to</w:t>
      </w:r>
      <w:r w:rsidRPr="00261222">
        <w:t xml:space="preserve"> N</w:t>
      </w:r>
      <w:r w:rsidRPr="00261222">
        <w:sym w:font="Symbol" w:char="F0A2"/>
      </w:r>
      <w:r w:rsidRPr="00261222">
        <w:t xml:space="preserve">, as shown in </w:t>
      </w:r>
      <w:r w:rsidR="00124BBA">
        <w:t>Figure 7.1</w:t>
      </w:r>
      <w:r w:rsidRPr="00261222">
        <w:t xml:space="preserve">. </w:t>
      </w:r>
      <w:r w:rsidR="00A60205" w:rsidRPr="00A60205">
        <w:t xml:space="preserve">In (7.24), </w:t>
      </w:r>
      <w:r w:rsidRPr="00261222">
        <w:t xml:space="preserve">the juxtaposed DP in question contained just the Num head </w:t>
      </w:r>
      <w:r w:rsidRPr="00261222">
        <w:rPr>
          <w:i/>
        </w:rPr>
        <w:t xml:space="preserve">kiyarrngku </w:t>
      </w:r>
      <w:r w:rsidRPr="00261222">
        <w:t xml:space="preserve">‘two’, </w:t>
      </w:r>
      <w:r w:rsidR="001E4E82">
        <w:t>with a semantic function corresponding to the</w:t>
      </w:r>
      <w:r w:rsidRPr="00261222">
        <w:t xml:space="preserve"> syntactic configuration shown in </w:t>
      </w:r>
      <w:r w:rsidR="00124BBA">
        <w:t>Figure 7.2</w:t>
      </w:r>
      <w:r w:rsidRPr="00261222">
        <w:t xml:space="preserve">. In </w:t>
      </w:r>
      <w:r w:rsidR="00A60205" w:rsidRPr="00A60205">
        <w:t xml:space="preserve">(7.25) the </w:t>
      </w:r>
      <w:r w:rsidRPr="00261222">
        <w:t xml:space="preserve">DP in question contained the demonstrative </w:t>
      </w:r>
      <w:r w:rsidRPr="00261222">
        <w:rPr>
          <w:i/>
        </w:rPr>
        <w:t>dathinku</w:t>
      </w:r>
      <w:r w:rsidRPr="00261222">
        <w:t xml:space="preserve">. Demonstratives can function as D heads or as N heads. </w:t>
      </w:r>
      <w:r w:rsidRPr="00261222">
        <w:rPr>
          <w:i/>
        </w:rPr>
        <w:t xml:space="preserve">Dathinku </w:t>
      </w:r>
      <w:r w:rsidRPr="00261222">
        <w:t xml:space="preserve">in the former function would translate as ‘that’, and in the latter as ‘there’. </w:t>
      </w:r>
      <w:r w:rsidR="001E4E82">
        <w:t>The</w:t>
      </w:r>
      <w:r w:rsidRPr="00261222">
        <w:t xml:space="preserve"> </w:t>
      </w:r>
      <w:r w:rsidRPr="00261222">
        <w:rPr>
          <w:i/>
        </w:rPr>
        <w:t xml:space="preserve">dathinku </w:t>
      </w:r>
      <w:r w:rsidR="00A60205" w:rsidRPr="00A60205">
        <w:t xml:space="preserve">in (7.25) functions </w:t>
      </w:r>
      <w:r w:rsidRPr="00261222">
        <w:t>as a determiner</w:t>
      </w:r>
      <w:r w:rsidR="001E4E82">
        <w:t xml:space="preserve"> </w:t>
      </w:r>
      <w:r w:rsidR="001E4E82" w:rsidRPr="00261222">
        <w:t>‘that’</w:t>
      </w:r>
      <w:r w:rsidRPr="00261222">
        <w:t xml:space="preserve">, </w:t>
      </w:r>
      <w:r w:rsidR="001E4E82">
        <w:t>and thus corresponds semantically to</w:t>
      </w:r>
      <w:r w:rsidRPr="00261222">
        <w:t xml:space="preserve"> </w:t>
      </w:r>
      <w:r w:rsidR="001E4E82">
        <w:t>the</w:t>
      </w:r>
      <w:r w:rsidRPr="00261222">
        <w:t xml:space="preserve"> syntactic structure in </w:t>
      </w:r>
      <w:r w:rsidR="00124BBA">
        <w:t>Figure 7.3.</w:t>
      </w:r>
    </w:p>
    <w:p w14:paraId="73729B89" w14:textId="77777777" w:rsidR="00F90E9A" w:rsidRDefault="00F90E9A" w:rsidP="00FE3C7D">
      <w:pPr>
        <w:spacing w:line="720" w:lineRule="exact"/>
        <w:ind w:firstLine="720"/>
        <w:jc w:val="left"/>
      </w:pPr>
    </w:p>
    <w:p w14:paraId="3F8C652F" w14:textId="77777777" w:rsidR="00F90E9A" w:rsidRDefault="00F90E9A">
      <w:pPr>
        <w:spacing w:line="240" w:lineRule="auto"/>
        <w:jc w:val="left"/>
      </w:pPr>
      <w:r>
        <w:br w:type="page"/>
      </w:r>
    </w:p>
    <w:p w14:paraId="72989402" w14:textId="623F6353" w:rsidR="00DE728C" w:rsidRPr="00261222" w:rsidRDefault="00DE41BA" w:rsidP="00DE728C">
      <w:pPr>
        <w:spacing w:line="720" w:lineRule="exact"/>
        <w:jc w:val="left"/>
      </w:pPr>
      <w:r w:rsidRPr="00DE41BA">
        <w:lastRenderedPageBreak/>
        <w:t>Figure 7.1 DP containing A only</w:t>
      </w:r>
      <w:r w:rsidRPr="00DE41BA">
        <w:tab/>
      </w:r>
      <w:r w:rsidRPr="00DE41BA">
        <w:tab/>
      </w:r>
      <w:r w:rsidRPr="00DE41BA">
        <w:tab/>
        <w:t xml:space="preserve">Figure 7.2 </w:t>
      </w:r>
      <w:r w:rsidR="00DE728C">
        <w:t>DP containing Num only</w:t>
      </w:r>
    </w:p>
    <w:p w14:paraId="5553B188" w14:textId="07D76CC4" w:rsidR="00F90E9A" w:rsidRPr="00261222" w:rsidRDefault="00DE728C" w:rsidP="00F90E9A">
      <w:pPr>
        <w:spacing w:line="720" w:lineRule="exact"/>
        <w:jc w:val="left"/>
      </w:pPr>
      <w:r>
        <w:rPr>
          <w:noProof/>
          <w:lang w:val="en-US"/>
        </w:rPr>
        <mc:AlternateContent>
          <mc:Choice Requires="wpg">
            <w:drawing>
              <wp:anchor distT="0" distB="0" distL="114300" distR="114300" simplePos="0" relativeHeight="250229760" behindDoc="0" locked="0" layoutInCell="1" allowOverlap="1" wp14:anchorId="4BA1D396" wp14:editId="2007D5AA">
                <wp:simplePos x="0" y="0"/>
                <wp:positionH relativeFrom="column">
                  <wp:posOffset>3028315</wp:posOffset>
                </wp:positionH>
                <wp:positionV relativeFrom="paragraph">
                  <wp:posOffset>191770</wp:posOffset>
                </wp:positionV>
                <wp:extent cx="2346325" cy="2117725"/>
                <wp:effectExtent l="0" t="0" r="0" b="0"/>
                <wp:wrapNone/>
                <wp:docPr id="811" name="Group 811"/>
                <wp:cNvGraphicFramePr/>
                <a:graphic xmlns:a="http://schemas.openxmlformats.org/drawingml/2006/main">
                  <a:graphicData uri="http://schemas.microsoft.com/office/word/2010/wordprocessingGroup">
                    <wpg:wgp>
                      <wpg:cNvGrpSpPr/>
                      <wpg:grpSpPr>
                        <a:xfrm>
                          <a:off x="0" y="0"/>
                          <a:ext cx="2346325" cy="2117725"/>
                          <a:chOff x="0" y="0"/>
                          <a:chExt cx="2346325" cy="2117725"/>
                        </a:xfrm>
                      </wpg:grpSpPr>
                      <wps:wsp>
                        <wps:cNvPr id="214" name="Text Box 554"/>
                        <wps:cNvSpPr txBox="1">
                          <a:spLocks noChangeArrowheads="1"/>
                        </wps:cNvSpPr>
                        <wps:spPr bwMode="auto">
                          <a:xfrm>
                            <a:off x="939800" y="354965"/>
                            <a:ext cx="42672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57118" w14:textId="77777777" w:rsidR="006547A4" w:rsidRPr="00261222" w:rsidRDefault="006547A4" w:rsidP="00124BBA">
                              <w:pPr>
                                <w:pStyle w:val="NormalforTables"/>
                              </w:pPr>
                              <w:r w:rsidRPr="00261222">
                                <w:t>D</w:t>
                              </w:r>
                              <w:r w:rsidRPr="00261222">
                                <w:sym w:font="Symbol" w:char="F0A2"/>
                              </w:r>
                            </w:p>
                          </w:txbxContent>
                        </wps:txbx>
                        <wps:bodyPr rot="0" vert="horz" wrap="square" lIns="91440" tIns="45720" rIns="91440" bIns="45720" anchor="t" anchorCtr="0" upright="1">
                          <a:noAutofit/>
                        </wps:bodyPr>
                      </wps:wsp>
                      <wps:wsp>
                        <wps:cNvPr id="215" name="Text Box 555"/>
                        <wps:cNvSpPr txBox="1">
                          <a:spLocks noChangeArrowheads="1"/>
                        </wps:cNvSpPr>
                        <wps:spPr bwMode="auto">
                          <a:xfrm>
                            <a:off x="569595" y="770890"/>
                            <a:ext cx="43243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06449" w14:textId="77777777" w:rsidR="006547A4" w:rsidRPr="00261222" w:rsidRDefault="006547A4" w:rsidP="00124BBA">
                              <w:pPr>
                                <w:pStyle w:val="NormalforTables"/>
                              </w:pPr>
                            </w:p>
                          </w:txbxContent>
                        </wps:txbx>
                        <wps:bodyPr rot="0" vert="horz" wrap="square" lIns="91440" tIns="45720" rIns="91440" bIns="45720" anchor="t" anchorCtr="0" upright="1">
                          <a:noAutofit/>
                        </wps:bodyPr>
                      </wps:wsp>
                      <wpg:grpSp>
                        <wpg:cNvPr id="216" name="Group 556"/>
                        <wpg:cNvGrpSpPr>
                          <a:grpSpLocks/>
                        </wpg:cNvGrpSpPr>
                        <wpg:grpSpPr bwMode="auto">
                          <a:xfrm>
                            <a:off x="731520" y="593090"/>
                            <a:ext cx="828040" cy="197485"/>
                            <a:chOff x="3141" y="8012"/>
                            <a:chExt cx="2068" cy="467"/>
                          </a:xfrm>
                        </wpg:grpSpPr>
                        <wps:wsp>
                          <wps:cNvPr id="217" name="Line 557"/>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558"/>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Text Box 559"/>
                        <wps:cNvSpPr txBox="1">
                          <a:spLocks noChangeArrowheads="1"/>
                        </wps:cNvSpPr>
                        <wps:spPr bwMode="auto">
                          <a:xfrm>
                            <a:off x="399415" y="0"/>
                            <a:ext cx="42672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411B3" w14:textId="77777777" w:rsidR="006547A4" w:rsidRPr="00261222" w:rsidRDefault="006547A4" w:rsidP="00124BBA">
                              <w:pPr>
                                <w:pStyle w:val="NormalforTables"/>
                              </w:pPr>
                              <w:r w:rsidRPr="00261222">
                                <w:t>DP</w:t>
                              </w:r>
                            </w:p>
                          </w:txbxContent>
                        </wps:txbx>
                        <wps:bodyPr rot="0" vert="horz" wrap="square" lIns="91440" tIns="45720" rIns="91440" bIns="45720" anchor="t" anchorCtr="0" upright="1">
                          <a:noAutofit/>
                        </wps:bodyPr>
                      </wps:wsp>
                      <wps:wsp>
                        <wps:cNvPr id="220" name="Text Box 560"/>
                        <wps:cNvSpPr txBox="1">
                          <a:spLocks noChangeArrowheads="1"/>
                        </wps:cNvSpPr>
                        <wps:spPr bwMode="auto">
                          <a:xfrm>
                            <a:off x="0" y="414655"/>
                            <a:ext cx="5721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7B6F2" w14:textId="77777777" w:rsidR="006547A4" w:rsidRPr="00261222" w:rsidRDefault="006547A4" w:rsidP="00124BBA">
                              <w:pPr>
                                <w:pStyle w:val="NormalforTables"/>
                              </w:pPr>
                            </w:p>
                          </w:txbxContent>
                        </wps:txbx>
                        <wps:bodyPr rot="0" vert="horz" wrap="square" lIns="91440" tIns="45720" rIns="91440" bIns="45720" anchor="t" anchorCtr="0" upright="1">
                          <a:noAutofit/>
                        </wps:bodyPr>
                      </wps:wsp>
                      <wpg:grpSp>
                        <wpg:cNvPr id="221" name="Group 561"/>
                        <wpg:cNvGrpSpPr>
                          <a:grpSpLocks/>
                        </wpg:cNvGrpSpPr>
                        <wpg:grpSpPr bwMode="auto">
                          <a:xfrm>
                            <a:off x="189865" y="237490"/>
                            <a:ext cx="828040" cy="197485"/>
                            <a:chOff x="3141" y="8012"/>
                            <a:chExt cx="2068" cy="467"/>
                          </a:xfrm>
                        </wpg:grpSpPr>
                        <wps:wsp>
                          <wps:cNvPr id="222" name="Line 562"/>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Line 563"/>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4" name="Text Box 564"/>
                        <wps:cNvSpPr txBox="1">
                          <a:spLocks noChangeArrowheads="1"/>
                        </wps:cNvSpPr>
                        <wps:spPr bwMode="auto">
                          <a:xfrm>
                            <a:off x="1905635" y="1422400"/>
                            <a:ext cx="4267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6796" w14:textId="77777777" w:rsidR="006547A4" w:rsidRPr="00261222" w:rsidRDefault="006547A4" w:rsidP="00124BBA">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225" name="Text Box 565"/>
                        <wps:cNvSpPr txBox="1">
                          <a:spLocks noChangeArrowheads="1"/>
                        </wps:cNvSpPr>
                        <wps:spPr bwMode="auto">
                          <a:xfrm>
                            <a:off x="1913890" y="1894205"/>
                            <a:ext cx="43243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CC121" w14:textId="77777777" w:rsidR="006547A4" w:rsidRPr="00261222" w:rsidRDefault="006547A4" w:rsidP="00124BBA">
                              <w:pPr>
                                <w:pStyle w:val="NormalforTables"/>
                              </w:pPr>
                            </w:p>
                          </w:txbxContent>
                        </wps:txbx>
                        <wps:bodyPr rot="0" vert="horz" wrap="square" lIns="91440" tIns="45720" rIns="91440" bIns="45720" anchor="t" anchorCtr="0" upright="1">
                          <a:noAutofit/>
                        </wps:bodyPr>
                      </wps:wsp>
                      <wps:wsp>
                        <wps:cNvPr id="226" name="Line 566"/>
                        <wps:cNvCnPr/>
                        <wps:spPr bwMode="auto">
                          <a:xfrm>
                            <a:off x="2075815" y="1657985"/>
                            <a:ext cx="0" cy="175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Text Box 567"/>
                        <wps:cNvSpPr txBox="1">
                          <a:spLocks noChangeArrowheads="1"/>
                        </wps:cNvSpPr>
                        <wps:spPr bwMode="auto">
                          <a:xfrm>
                            <a:off x="1871980" y="1064895"/>
                            <a:ext cx="42672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9EE72" w14:textId="77777777" w:rsidR="006547A4" w:rsidRPr="00261222" w:rsidRDefault="006547A4" w:rsidP="00124BBA">
                              <w:pPr>
                                <w:pStyle w:val="NormalforTables"/>
                              </w:pPr>
                              <w:r w:rsidRPr="00261222">
                                <w:t xml:space="preserve"> NP</w:t>
                              </w:r>
                            </w:p>
                          </w:txbxContent>
                        </wps:txbx>
                        <wps:bodyPr rot="0" vert="horz" wrap="square" lIns="91440" tIns="45720" rIns="91440" bIns="45720" anchor="t" anchorCtr="0" upright="1">
                          <a:noAutofit/>
                        </wps:bodyPr>
                      </wps:wsp>
                      <wps:wsp>
                        <wps:cNvPr id="228" name="Line 568"/>
                        <wps:cNvCnPr/>
                        <wps:spPr bwMode="auto">
                          <a:xfrm flipH="1">
                            <a:off x="1197610" y="948055"/>
                            <a:ext cx="380365" cy="1943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569"/>
                        <wps:cNvCnPr/>
                        <wps:spPr bwMode="auto">
                          <a:xfrm>
                            <a:off x="1577975" y="944880"/>
                            <a:ext cx="447675" cy="1943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Text Box 570"/>
                        <wps:cNvSpPr txBox="1">
                          <a:spLocks noChangeArrowheads="1"/>
                        </wps:cNvSpPr>
                        <wps:spPr bwMode="auto">
                          <a:xfrm>
                            <a:off x="786765" y="1062355"/>
                            <a:ext cx="67500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74FE" w14:textId="77777777" w:rsidR="006547A4" w:rsidRPr="00261222" w:rsidRDefault="006547A4" w:rsidP="00124BBA">
                              <w:pPr>
                                <w:pStyle w:val="NormalforTables"/>
                              </w:pPr>
                              <w:r w:rsidRPr="00261222">
                                <w:t>NumP</w:t>
                              </w:r>
                            </w:p>
                          </w:txbxContent>
                        </wps:txbx>
                        <wps:bodyPr rot="0" vert="horz" wrap="square" lIns="91440" tIns="45720" rIns="91440" bIns="45720" anchor="t" anchorCtr="0" upright="1">
                          <a:noAutofit/>
                        </wps:bodyPr>
                      </wps:wsp>
                      <wps:wsp>
                        <wps:cNvPr id="231" name="Text Box 571"/>
                        <wps:cNvSpPr txBox="1">
                          <a:spLocks noChangeArrowheads="1"/>
                        </wps:cNvSpPr>
                        <wps:spPr bwMode="auto">
                          <a:xfrm>
                            <a:off x="1368425" y="706755"/>
                            <a:ext cx="42672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E520" w14:textId="77777777" w:rsidR="006547A4" w:rsidRPr="00261222" w:rsidRDefault="006547A4" w:rsidP="00124BBA">
                              <w:pPr>
                                <w:pStyle w:val="NormalforTables"/>
                              </w:pPr>
                              <w:r w:rsidRPr="00261222">
                                <w:t xml:space="preserve"> NP</w:t>
                              </w:r>
                            </w:p>
                          </w:txbxContent>
                        </wps:txbx>
                        <wps:bodyPr rot="0" vert="horz" wrap="square" lIns="91440" tIns="45720" rIns="91440" bIns="45720" anchor="t" anchorCtr="0" upright="1">
                          <a:noAutofit/>
                        </wps:bodyPr>
                      </wps:wsp>
                      <wps:wsp>
                        <wps:cNvPr id="232" name="Line 572"/>
                        <wps:cNvCnPr/>
                        <wps:spPr bwMode="auto">
                          <a:xfrm>
                            <a:off x="2078990" y="1318895"/>
                            <a:ext cx="0" cy="175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Text Box 573"/>
                        <wps:cNvSpPr txBox="1">
                          <a:spLocks noChangeArrowheads="1"/>
                        </wps:cNvSpPr>
                        <wps:spPr bwMode="auto">
                          <a:xfrm>
                            <a:off x="622935" y="1478915"/>
                            <a:ext cx="11741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BE6F3" w14:textId="77777777" w:rsidR="006547A4" w:rsidRPr="00261222" w:rsidRDefault="006547A4" w:rsidP="00124BBA">
                              <w:pPr>
                                <w:pStyle w:val="NormalforTables"/>
                                <w:rPr>
                                  <w:i/>
                                </w:rPr>
                              </w:pPr>
                              <w:r w:rsidRPr="00261222">
                                <w:rPr>
                                  <w:i/>
                                </w:rPr>
                                <w:t xml:space="preserve"> kiyarrngku</w:t>
                              </w:r>
                            </w:p>
                          </w:txbxContent>
                        </wps:txbx>
                        <wps:bodyPr rot="0" vert="horz" wrap="square" lIns="91440" tIns="45720" rIns="91440" bIns="45720" anchor="t" anchorCtr="0" upright="1">
                          <a:noAutofit/>
                        </wps:bodyPr>
                      </wps:wsp>
                      <wps:wsp>
                        <wps:cNvPr id="234" name="AutoShape 574"/>
                        <wps:cNvSpPr>
                          <a:spLocks noChangeArrowheads="1"/>
                        </wps:cNvSpPr>
                        <wps:spPr bwMode="auto">
                          <a:xfrm>
                            <a:off x="767080" y="1290955"/>
                            <a:ext cx="571500" cy="19685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anchor>
            </w:drawing>
          </mc:Choice>
          <mc:Fallback>
            <w:pict>
              <v:group id="Group 811" o:spid="_x0000_s1574" style="position:absolute;margin-left:238.45pt;margin-top:15.1pt;width:184.75pt;height:166.75pt;z-index:250229760" coordsize="2346325,21177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">
                <v:shape id="Text Box 554" o:spid="_x0000_s1575" type="#_x0000_t202" style="position:absolute;left:939800;top:354965;width:426720;height:282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l+5CxAAA&#10;ANwAAAAPAAAAZHJzL2Rvd25yZXYueG1sRI9Ba8JAFITvBf/D8gRvdTdii0bXIBahp5amKnh7ZJ9J&#10;MPs2ZLdJ+u+7hUKPw8x8w2yz0Taip87XjjUkcwWCuHCm5lLD6fP4uALhA7LBxjFp+CYP2W7ysMXU&#10;uIE/qM9DKSKEfYoaqhDaVEpfVGTRz11LHL2b6yyGKLtSmg6HCLeNXCj1LC3WHBcqbOlQUXHPv6yG&#10;89vtelmq9/LFPrWDG5Vku5Zaz6bjfgMi0Bj+w3/tV6NhkSzh90w8AnL3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fuQsQAAADcAAAADwAAAAAAAAAAAAAAAACXAgAAZHJzL2Rv&#10;d25yZXYueG1sUEsFBgAAAAAEAAQA9QAAAIgDAAAAAA==&#10;" filled="f" stroked="f">
                  <v:textbox>
                    <w:txbxContent>
                      <w:p w14:paraId="2D057118" w14:textId="77777777" w:rsidR="006547A4" w:rsidRPr="00261222" w:rsidRDefault="006547A4" w:rsidP="00124BBA">
                        <w:pPr>
                          <w:pStyle w:val="NormalforTables"/>
                        </w:pPr>
                        <w:r w:rsidRPr="00261222">
                          <w:t>D</w:t>
                        </w:r>
                        <w:r w:rsidRPr="00261222">
                          <w:sym w:font="Symbol" w:char="F0A2"/>
                        </w:r>
                      </w:p>
                    </w:txbxContent>
                  </v:textbox>
                </v:shape>
                <v:shape id="Text Box 555" o:spid="_x0000_s1576" type="#_x0000_t202" style="position:absolute;left:569595;top:770890;width:432435;height:223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20vZwwAA&#10;ANwAAAAPAAAAZHJzL2Rvd25yZXYueG1sRI9Pi8IwFMTvC36H8IS9rYmii1ajiIuwJ2X9B94ezbMt&#10;Ni+lydr67Y0geBxm5jfMbNHaUtyo9oVjDf2eAkGcOlNwpuGwX3+NQfiAbLB0TBru5GEx73zMMDGu&#10;4T+67UImIoR9ghryEKpESp/mZNH3XEUcvYurLYYo60yaGpsIt6UcKPUtLRYcF3KsaJVTet39Ww3H&#10;zeV8Gqpt9mNHVeNaJdlOpNaf3XY5BRGoDe/wq/1rNAz6I3iei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20vZwwAAANwAAAAPAAAAAAAAAAAAAAAAAJcCAABkcnMvZG93&#10;bnJldi54bWxQSwUGAAAAAAQABAD1AAAAhwMAAAAA&#10;" filled="f" stroked="f">
                  <v:textbox>
                    <w:txbxContent>
                      <w:p w14:paraId="44D06449" w14:textId="77777777" w:rsidR="006547A4" w:rsidRPr="00261222" w:rsidRDefault="006547A4" w:rsidP="00124BBA">
                        <w:pPr>
                          <w:pStyle w:val="NormalforTables"/>
                        </w:pPr>
                      </w:p>
                    </w:txbxContent>
                  </v:textbox>
                </v:shape>
                <v:group id="Group 556" o:spid="_x0000_s1577" style="position:absolute;left:731520;top:593090;width:828040;height:197485"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nVASxAAAANwAAAAP&#10;AAAAAAAAAAAAAAAAAKkCAABkcnMvZG93bnJldi54bWxQSwUGAAAAAAQABAD6AAAAmgMAAAAA&#10;">
                  <v:line id="Line 557" o:spid="_x0000_s1578"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7I7nTGAAAA3AAAAA8AAAAAAAAA&#10;AAAAAAAAoQIAAGRycy9kb3ducmV2LnhtbFBLBQYAAAAABAAEAPkAAACUAwAAAAA=&#10;"/>
                  <v:line id="Line 558" o:spid="_x0000_s1579"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P7ecQAAADcAAAADwAAAGRycy9kb3ducmV2LnhtbERPz2vCMBS+D/Y/hDfYbaY6KFKNpSiC&#10;7jCmDubx2by1nc1LSbK2+++Xg+Dx4/u9zEfTip6cbywrmE4SEMSl1Q1XCj5P25c5CB+QNbaWScEf&#10;echXjw9LzLQd+ED9MVQihrDPUEEdQpdJ6cuaDPqJ7Ygj922dwRChq6R2OMRw08pZkqTSYMOxocaO&#10;1jWV1+OvUfD++pH2xf5tN37t00u5OVzOP4NT6vlpLBYgAo3hLr65d1rBbBrXxjPxCMjV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c/t5xAAAANwAAAAPAAAAAAAAAAAA&#10;AAAAAKECAABkcnMvZG93bnJldi54bWxQSwUGAAAAAAQABAD5AAAAkgMAAAAA&#10;"/>
                </v:group>
                <v:shape id="Text Box 559" o:spid="_x0000_s1580" type="#_x0000_t202" style="position:absolute;left:399415;width:426720;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lkHcwwAA&#10;ANwAAAAPAAAAZHJzL2Rvd25yZXYueG1sRI9Bi8IwFITvwv6H8Ba8aaKorNUoiyJ4UtTdBW+P5tmW&#10;bV5KE23990YQPA4z8w0zX7a2FDeqfeFYw6CvQBCnzhScafg5bXpfIHxANlg6Jg138rBcfHTmmBjX&#10;8IFux5CJCGGfoIY8hCqR0qc5WfR9VxFH7+JqiyHKOpOmxibCbSmHSk2kxYLjQo4VrXJK/49Xq+F3&#10;dzn/jdQ+W9tx1bhWSbZTqXX3s/2egQjUhnf41d4aDc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lkHcwwAAANwAAAAPAAAAAAAAAAAAAAAAAJcCAABkcnMvZG93&#10;bnJldi54bWxQSwUGAAAAAAQABAD1AAAAhwMAAAAA&#10;" filled="f" stroked="f">
                  <v:textbox>
                    <w:txbxContent>
                      <w:p w14:paraId="09A411B3" w14:textId="77777777" w:rsidR="006547A4" w:rsidRPr="00261222" w:rsidRDefault="006547A4" w:rsidP="00124BBA">
                        <w:pPr>
                          <w:pStyle w:val="NormalforTables"/>
                        </w:pPr>
                        <w:r w:rsidRPr="00261222">
                          <w:t>DP</w:t>
                        </w:r>
                      </w:p>
                    </w:txbxContent>
                  </v:textbox>
                </v:shape>
                <v:shape id="Text Box 560" o:spid="_x0000_s1581" type="#_x0000_t202" style="position:absolute;top:414655;width:572135;height:222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wCL8wgAA&#10;ANwAAAAPAAAAZHJzL2Rvd25yZXYueG1sRE9ba8IwFH4f+B/CEfa2JpZtaDWKbAh72li9gG+H5tgW&#10;m5PQRNv9++VhsMeP777ajLYTd+pD61jDLFMgiCtnWq41HPa7pzmIEJENdo5Jww8F2KwnDyssjBv4&#10;m+5lrEUK4VCghiZGX0gZqoYshsx54sRdXG8xJtjX0vQ4pHDbyVypV2mx5dTQoKe3hqprebMajp+X&#10;8+lZfdXv9sUPblSS7UJq/Tgdt0sQkcb4L/5zfxgNeZ7mpzPpCMj1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zAIvzCAAAA3AAAAA8AAAAAAAAAAAAAAAAAlwIAAGRycy9kb3du&#10;cmV2LnhtbFBLBQYAAAAABAAEAPUAAACGAwAAAAA=&#10;" filled="f" stroked="f">
                  <v:textbox>
                    <w:txbxContent>
                      <w:p w14:paraId="7647B6F2" w14:textId="77777777" w:rsidR="006547A4" w:rsidRPr="00261222" w:rsidRDefault="006547A4" w:rsidP="00124BBA">
                        <w:pPr>
                          <w:pStyle w:val="NormalforTables"/>
                        </w:pPr>
                      </w:p>
                    </w:txbxContent>
                  </v:textbox>
                </v:shape>
                <v:group id="Group 561" o:spid="_x0000_s1582" style="position:absolute;left:189865;top:237490;width:828040;height:197485"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line id="Line 562" o:spid="_x0000_s1583"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DTh1HGAAAA3AAAAA8AAAAAAAAA&#10;AAAAAAAAoQIAAGRycy9kb3ducmV2LnhtbFBLBQYAAAAABAAEAPkAAACUAwAAAAA=&#10;"/>
                  <v:line id="Line 563" o:spid="_x0000_s1584"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rujtcYAAADcAAAADwAAAGRycy9kb3ducmV2LnhtbESPQWvCQBSE7wX/w/KE3uqmEUKJriIV&#10;QXso1Rb0+Mw+k2j2bdjdJum/7xYKHoeZ+YaZLwfTiI6cry0reJ4kIIgLq2suFXx9bp5eQPiArLGx&#10;TAp+yMNyMXqYY65tz3vqDqEUEcI+RwVVCG0upS8qMugntiWO3sU6gyFKV0rtsI9w08g0STJpsOa4&#10;UGFLrxUVt8O3UfA+/ci61e5tOxx32blY78+na++UehwPqxmIQEO4h//bW60gTafwdyYeAbn4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7o7XGAAAA3AAAAA8AAAAAAAAA&#10;AAAAAAAAoQIAAGRycy9kb3ducmV2LnhtbFBLBQYAAAAABAAEAPkAAACUAwAAAAA=&#10;"/>
                </v:group>
                <v:shape id="Text Box 564" o:spid="_x0000_s1585" type="#_x0000_t202" style="position:absolute;left:1905635;top:1422400;width:426720;height:324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yT/xAAA&#10;ANwAAAAPAAAAZHJzL2Rvd25yZXYueG1sRI9Pa8JAFMTvBb/D8gRvza5Bi0ZXEYvQk6X+A2+P7DMJ&#10;Zt+G7Nak375bKHgcZuY3zHLd21o8qPWVYw3jRIEgzp2puNBwOu5eZyB8QDZYOyYNP+RhvRq8LDEz&#10;ruMvehxCISKEfYYayhCaTEqfl2TRJ64hjt7NtRZDlG0hTYtdhNtapkq9SYsVx4USG9qWlN8P31bD&#10;eX+7Xibqs3i306ZzvZJs51Lr0bDfLEAE6sMz/N/+MBrSdAJ/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sk/8QAAADcAAAADwAAAAAAAAAAAAAAAACXAgAAZHJzL2Rv&#10;d25yZXYueG1sUEsFBgAAAAAEAAQA9QAAAIgDAAAAAA==&#10;" filled="f" stroked="f">
                  <v:textbox>
                    <w:txbxContent>
                      <w:p w14:paraId="38426796" w14:textId="77777777" w:rsidR="006547A4" w:rsidRPr="00261222" w:rsidRDefault="006547A4" w:rsidP="00124BBA">
                        <w:pPr>
                          <w:pStyle w:val="NormalforTables"/>
                        </w:pPr>
                        <w:r w:rsidRPr="00261222">
                          <w:t xml:space="preserve"> N</w:t>
                        </w:r>
                        <w:r w:rsidRPr="00261222">
                          <w:sym w:font="Symbol" w:char="F0A2"/>
                        </w:r>
                      </w:p>
                    </w:txbxContent>
                  </v:textbox>
                </v:shape>
                <v:shape id="Text Box 565" o:spid="_x0000_s1586" type="#_x0000_t202" style="position:absolute;left:1913890;top:1894205;width:432435;height:223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4FkxAAA&#10;ANwAAAAPAAAAZHJzL2Rvd25yZXYueG1sRI9Pi8IwFMTvC36H8ARva2LRxe0aRRTBk8v6Z2Fvj+bZ&#10;FpuX0kRbv/1GEDwOM/MbZrbobCVu1PjSsYbRUIEgzpwpOddwPGzepyB8QDZYOSYNd/KwmPfeZpga&#10;1/IP3fYhFxHCPkUNRQh1KqXPCrLoh64mjt7ZNRZDlE0uTYNthNtKJkp9SIslx4UCa1oVlF32V6vh&#10;tDv//Y7Vd762k7p1nZJsP6XWg363/AIRqAuv8LO9NRqSZAKPM/EI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LeBZMQAAADcAAAADwAAAAAAAAAAAAAAAACXAgAAZHJzL2Rv&#10;d25yZXYueG1sUEsFBgAAAAAEAAQA9QAAAIgDAAAAAA==&#10;" filled="f" stroked="f">
                  <v:textbox>
                    <w:txbxContent>
                      <w:p w14:paraId="668CC121" w14:textId="77777777" w:rsidR="006547A4" w:rsidRPr="00261222" w:rsidRDefault="006547A4" w:rsidP="00124BBA">
                        <w:pPr>
                          <w:pStyle w:val="NormalforTables"/>
                        </w:pPr>
                      </w:p>
                    </w:txbxContent>
                  </v:textbox>
                </v:shape>
                <v:line id="Line 566" o:spid="_x0000_s1587" style="position:absolute;visibility:visible;mso-wrap-style:square" from="2075815,1657985" to="2075815,18332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bMAC3GAAAA3AAAAA8AAAAAAAAA&#10;AAAAAAAAoQIAAGRycy9kb3ducmV2LnhtbFBLBQYAAAAABAAEAPkAAACUAwAAAAA=&#10;"/>
                <v:shape id="Text Box 567" o:spid="_x0000_s1588" type="#_x0000_t202" style="position:absolute;left:1871980;top:1064895;width:426720;height:279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KbqIxQAA&#10;ANwAAAAPAAAAZHJzL2Rvd25yZXYueG1sRI9Pa8JAFMTvhX6H5RW86W6Df2rqJpQWwVNFrYK3R/aZ&#10;hGbfhuxq0m/fLQg9DjPzG2aVD7YRN+p87VjD80SBIC6cqbnU8HVYj19A+IBssHFMGn7IQ549Pqww&#10;Na7nHd32oRQRwj5FDVUIbSqlLyqy6CeuJY7exXUWQ5RdKU2HfYTbRiZKzaXFmuNChS29V1R8769W&#10;w/Hzcj5N1bb8sLO2d4OSbJdS69HT8PYKItAQ/sP39sZoSJIF/J2JR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MpuojFAAAA3AAAAA8AAAAAAAAAAAAAAAAAlwIAAGRycy9k&#10;b3ducmV2LnhtbFBLBQYAAAAABAAEAPUAAACJAwAAAAA=&#10;" filled="f" stroked="f">
                  <v:textbox>
                    <w:txbxContent>
                      <w:p w14:paraId="40D9EE72" w14:textId="77777777" w:rsidR="006547A4" w:rsidRPr="00261222" w:rsidRDefault="006547A4" w:rsidP="00124BBA">
                        <w:pPr>
                          <w:pStyle w:val="NormalforTables"/>
                        </w:pPr>
                        <w:r w:rsidRPr="00261222">
                          <w:t xml:space="preserve"> NP</w:t>
                        </w:r>
                      </w:p>
                    </w:txbxContent>
                  </v:textbox>
                </v:shape>
                <v:line id="Line 568" o:spid="_x0000_s1589" style="position:absolute;flip:x;visibility:visible;mso-wrap-style:square" from="1197610,948055" to="1577975,11423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Tuwu8MAAADcAAAADwAAAGRycy9kb3ducmV2LnhtbERPz2vCMBS+D/Y/hCd4GTO1jOGqUUQQ&#10;PHjRjcpuz+bZlDYvXRK1/vfLYbDjx/d7sRpsJ27kQ+NYwXSSgSCunG64VvD1uX2dgQgRWWPnmBQ8&#10;KMBq+fy0wEK7Ox/odoy1SCEcClRgYuwLKUNlyGKYuJ44cRfnLcYEfS21x3sKt53Ms+xdWmw4NRjs&#10;aWOoao9Xq0DO9i8/fn1+a8v2dPowZVX233ulxqNhPQcRaYj/4j/3TivI87Q2nUlHQC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E7sLvDAAAA3AAAAA8AAAAAAAAAAAAA&#10;AAAAoQIAAGRycy9kb3ducmV2LnhtbFBLBQYAAAAABAAEAPkAAACRAwAAAAA=&#10;"/>
                <v:line id="Line 569" o:spid="_x0000_s1590" style="position:absolute;visibility:visible;mso-wrap-style:square" from="1577975,944880" to="2025650,11391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XU5RfxwAAANwAAAAPAAAAAAAA&#10;AAAAAAAAAKECAABkcnMvZG93bnJldi54bWxQSwUGAAAAAAQABAD5AAAAlQMAAAAA&#10;"/>
                <v:shape id="Text Box 570" o:spid="_x0000_s1591" type="#_x0000_t202" style="position:absolute;left:786765;top:1062355;width:675005;height:278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GbQhwAAA&#10;ANwAAAAPAAAAZHJzL2Rvd25yZXYueG1sRE9Ni8IwEL0L/ocwgrc1UXdlrUYRRfCk6O4K3oZmbIvN&#10;pDTRdv+9OQgeH+97vmxtKR5U+8KxhuFAgSBOnSk40/D7s/34BuEDssHSMWn4Jw/LRbczx8S4ho/0&#10;OIVMxBD2CWrIQ6gSKX2ak0U/cBVx5K6uthgirDNpamxiuC3lSKmJtFhwbMixonVO6e10txr+9tfL&#10;+VMdso39qhrXKsl2KrXu99rVDESgNrzFL/fOaBiN4/x4Jh4BuXg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5GbQhwAAAANwAAAAPAAAAAAAAAAAAAAAAAJcCAABkcnMvZG93bnJl&#10;di54bWxQSwUGAAAAAAQABAD1AAAAhAMAAAAA&#10;" filled="f" stroked="f">
                  <v:textbox>
                    <w:txbxContent>
                      <w:p w14:paraId="039D74FE" w14:textId="77777777" w:rsidR="006547A4" w:rsidRPr="00261222" w:rsidRDefault="006547A4" w:rsidP="00124BBA">
                        <w:pPr>
                          <w:pStyle w:val="NormalforTables"/>
                        </w:pPr>
                        <w:r w:rsidRPr="00261222">
                          <w:t>NumP</w:t>
                        </w:r>
                      </w:p>
                    </w:txbxContent>
                  </v:textbox>
                </v:shape>
                <v:shape id="Text Box 571" o:spid="_x0000_s1592" type="#_x0000_t202" style="position:absolute;left:1368425;top:706755;width:426720;height:3003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VRG6xAAA&#10;ANwAAAAPAAAAZHJzL2Rvd25yZXYueG1sRI9Pa8JAFMTvBb/D8gRvuqu2ojEbkZZCTy3+BW+P7DMJ&#10;Zt+G7Nak375bEHocZuY3TLrpbS3u1PrKsYbpRIEgzp2puNBwPLyPlyB8QDZYOyYNP+Rhkw2eUkyM&#10;63hH930oRISwT1BDGUKTSOnzkiz6iWuIo3d1rcUQZVtI02IX4baWM6UW0mLFcaHEhl5Lym/7b6vh&#10;9Hm9nJ/VV/FmX5rO9UqyXUmtR8N+uwYRqA//4Uf7w2iYzafwdyYe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llURusQAAADcAAAADwAAAAAAAAAAAAAAAACXAgAAZHJzL2Rv&#10;d25yZXYueG1sUEsFBgAAAAAEAAQA9QAAAIgDAAAAAA==&#10;" filled="f" stroked="f">
                  <v:textbox>
                    <w:txbxContent>
                      <w:p w14:paraId="4A9DE520" w14:textId="77777777" w:rsidR="006547A4" w:rsidRPr="00261222" w:rsidRDefault="006547A4" w:rsidP="00124BBA">
                        <w:pPr>
                          <w:pStyle w:val="NormalforTables"/>
                        </w:pPr>
                        <w:r w:rsidRPr="00261222">
                          <w:t xml:space="preserve"> NP</w:t>
                        </w:r>
                      </w:p>
                    </w:txbxContent>
                  </v:textbox>
                </v:shape>
                <v:line id="Line 572" o:spid="_x0000_s1593" style="position:absolute;visibility:visible;mso-wrap-style:square" from="2078990,1318895" to="2078990,14941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C6Q88YAAADcAAAADwAAAGRycy9kb3ducmV2LnhtbESPQWvCQBSE7wX/w/KE3uqmEUKJriIV&#10;QXso1Rb0+Mw+k2j2bdjdJum/7xYKHoeZ+YaZLwfTiI6cry0reJ4kIIgLq2suFXx9bp5eQPiArLGx&#10;TAp+yMNyMXqYY65tz3vqDqEUEcI+RwVVCG0upS8qMugntiWO3sU6gyFKV0rtsI9w08g0STJpsOa4&#10;UGFLrxUVt8O3UfA+/ci61e5tOxx32blY78+na++UehwPqxmIQEO4h//bW60gnabwdyYeAbn4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wukPPGAAAA3AAAAA8AAAAAAAAA&#10;AAAAAAAAoQIAAGRycy9kb3ducmV2LnhtbFBLBQYAAAAABAAEAPkAAACUAwAAAAA=&#10;"/>
                <v:shape id="Text Box 573" o:spid="_x0000_s1594" type="#_x0000_t202" style="position:absolute;left:622935;top:1478915;width:1174115;height:3371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yypWxAAA&#10;ANwAAAAPAAAAZHJzL2Rvd25yZXYueG1sRI9Ba8JAFITvgv9heYK3uqu2xUZXEUXoydK0Frw9ss8k&#10;mH0bsquJ/94VCh6HmfmGWaw6W4krNb50rGE8UiCIM2dKzjX8/uxeZiB8QDZYOSYNN/KwWvZ7C0yM&#10;a/mbrmnIRYSwT1BDEUKdSOmzgiz6kauJo3dyjcUQZZNL02Ab4baSE6XepcWS40KBNW0Kys7pxWo4&#10;7E/Hv1f1lW/tW926Tkm2H1Lr4aBbz0EE6sIz/N/+NBom0yk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csqVsQAAADcAAAADwAAAAAAAAAAAAAAAACXAgAAZHJzL2Rv&#10;d25yZXYueG1sUEsFBgAAAAAEAAQA9QAAAIgDAAAAAA==&#10;" filled="f" stroked="f">
                  <v:textbox>
                    <w:txbxContent>
                      <w:p w14:paraId="266BE6F3" w14:textId="77777777" w:rsidR="006547A4" w:rsidRPr="00261222" w:rsidRDefault="006547A4" w:rsidP="00124BBA">
                        <w:pPr>
                          <w:pStyle w:val="NormalforTables"/>
                          <w:rPr>
                            <w:i/>
                          </w:rPr>
                        </w:pPr>
                        <w:r w:rsidRPr="00261222">
                          <w:rPr>
                            <w:i/>
                          </w:rPr>
                          <w:t xml:space="preserve"> kiyarrngku</w:t>
                        </w:r>
                      </w:p>
                    </w:txbxContent>
                  </v:textbox>
                </v:shape>
                <v:shape id="AutoShape 574" o:spid="_x0000_s1595" type="#_x0000_t5" style="position:absolute;left:767080;top:1290955;width:571500;height:196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OlTgxAAA&#10;ANwAAAAPAAAAZHJzL2Rvd25yZXYueG1sRI9Bi8IwFITvC/6H8AQvoqmuqFSjyMKieFm0Inh7NM+2&#10;tHkpTar132+EhT0OM/MNs952phIPalxhWcFkHIEgTq0uOFNwSb5HSxDOI2usLJOCFznYbnofa4y1&#10;ffKJHmefiQBhF6OC3Ps6ltKlORl0Y1sTB+9uG4M+yCaTusFngJtKTqNoLg0WHBZyrOkrp7Q8t0YB&#10;lrfr0egf2SZZEe1v7XCRlKTUoN/tViA8df4//Nc+aAXTzxm8z4Qj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pU4MQAAADcAAAADwAAAAAAAAAAAAAAAACXAgAAZHJzL2Rv&#10;d25yZXYueG1sUEsFBgAAAAAEAAQA9QAAAIgDAAAAAA==&#10;"/>
              </v:group>
            </w:pict>
          </mc:Fallback>
        </mc:AlternateContent>
      </w:r>
      <w:r>
        <w:rPr>
          <w:noProof/>
          <w:lang w:val="en-US"/>
        </w:rPr>
        <mc:AlternateContent>
          <mc:Choice Requires="wpg">
            <w:drawing>
              <wp:anchor distT="0" distB="0" distL="114300" distR="114300" simplePos="0" relativeHeight="250245120" behindDoc="0" locked="0" layoutInCell="1" allowOverlap="1" wp14:anchorId="4657952C" wp14:editId="679C98A6">
                <wp:simplePos x="0" y="0"/>
                <wp:positionH relativeFrom="column">
                  <wp:posOffset>297180</wp:posOffset>
                </wp:positionH>
                <wp:positionV relativeFrom="paragraph">
                  <wp:posOffset>191770</wp:posOffset>
                </wp:positionV>
                <wp:extent cx="2327910" cy="2456815"/>
                <wp:effectExtent l="0" t="0" r="8890" b="6985"/>
                <wp:wrapNone/>
                <wp:docPr id="812" name="Group 812"/>
                <wp:cNvGraphicFramePr/>
                <a:graphic xmlns:a="http://schemas.openxmlformats.org/drawingml/2006/main">
                  <a:graphicData uri="http://schemas.microsoft.com/office/word/2010/wordprocessingGroup">
                    <wpg:wgp>
                      <wpg:cNvGrpSpPr/>
                      <wpg:grpSpPr>
                        <a:xfrm>
                          <a:off x="0" y="0"/>
                          <a:ext cx="2327910" cy="2456815"/>
                          <a:chOff x="0" y="0"/>
                          <a:chExt cx="2327910" cy="2456815"/>
                        </a:xfrm>
                      </wpg:grpSpPr>
                      <wps:wsp>
                        <wps:cNvPr id="235" name="Text Box 575"/>
                        <wps:cNvSpPr txBox="1">
                          <a:spLocks noChangeArrowheads="1"/>
                        </wps:cNvSpPr>
                        <wps:spPr bwMode="auto">
                          <a:xfrm>
                            <a:off x="939800" y="354965"/>
                            <a:ext cx="42672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7C874" w14:textId="77777777" w:rsidR="006547A4" w:rsidRPr="00261222" w:rsidRDefault="006547A4" w:rsidP="00124BBA">
                              <w:pPr>
                                <w:pStyle w:val="NormalforTables"/>
                              </w:pPr>
                              <w:r w:rsidRPr="00261222">
                                <w:t>D</w:t>
                              </w:r>
                              <w:r w:rsidRPr="00261222">
                                <w:sym w:font="Symbol" w:char="F0A2"/>
                              </w:r>
                            </w:p>
                          </w:txbxContent>
                        </wps:txbx>
                        <wps:bodyPr rot="0" vert="horz" wrap="square" lIns="91440" tIns="45720" rIns="91440" bIns="45720" anchor="t" anchorCtr="0" upright="1">
                          <a:noAutofit/>
                        </wps:bodyPr>
                      </wps:wsp>
                      <wps:wsp>
                        <wps:cNvPr id="236" name="Text Box 576"/>
                        <wps:cNvSpPr txBox="1">
                          <a:spLocks noChangeArrowheads="1"/>
                        </wps:cNvSpPr>
                        <wps:spPr bwMode="auto">
                          <a:xfrm>
                            <a:off x="569595" y="770890"/>
                            <a:ext cx="43243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1CB41" w14:textId="77777777" w:rsidR="006547A4" w:rsidRPr="00261222" w:rsidRDefault="006547A4" w:rsidP="00124BBA">
                              <w:pPr>
                                <w:pStyle w:val="NormalforTables"/>
                              </w:pPr>
                            </w:p>
                          </w:txbxContent>
                        </wps:txbx>
                        <wps:bodyPr rot="0" vert="horz" wrap="square" lIns="91440" tIns="45720" rIns="91440" bIns="45720" anchor="t" anchorCtr="0" upright="1">
                          <a:noAutofit/>
                        </wps:bodyPr>
                      </wps:wsp>
                      <wpg:grpSp>
                        <wpg:cNvPr id="237" name="Group 577"/>
                        <wpg:cNvGrpSpPr>
                          <a:grpSpLocks/>
                        </wpg:cNvGrpSpPr>
                        <wpg:grpSpPr bwMode="auto">
                          <a:xfrm>
                            <a:off x="731520" y="593090"/>
                            <a:ext cx="828040" cy="197485"/>
                            <a:chOff x="3141" y="8012"/>
                            <a:chExt cx="2068" cy="467"/>
                          </a:xfrm>
                        </wpg:grpSpPr>
                        <wps:wsp>
                          <wps:cNvPr id="238" name="Line 578"/>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579"/>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0" name="Text Box 580"/>
                        <wps:cNvSpPr txBox="1">
                          <a:spLocks noChangeArrowheads="1"/>
                        </wps:cNvSpPr>
                        <wps:spPr bwMode="auto">
                          <a:xfrm>
                            <a:off x="399415" y="0"/>
                            <a:ext cx="42672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F5089" w14:textId="77777777" w:rsidR="006547A4" w:rsidRPr="00261222" w:rsidRDefault="006547A4" w:rsidP="00124BBA">
                              <w:pPr>
                                <w:pStyle w:val="NormalforTables"/>
                              </w:pPr>
                              <w:r w:rsidRPr="00261222">
                                <w:t>DP</w:t>
                              </w:r>
                            </w:p>
                          </w:txbxContent>
                        </wps:txbx>
                        <wps:bodyPr rot="0" vert="horz" wrap="square" lIns="91440" tIns="45720" rIns="91440" bIns="45720" anchor="t" anchorCtr="0" upright="1">
                          <a:noAutofit/>
                        </wps:bodyPr>
                      </wps:wsp>
                      <wps:wsp>
                        <wps:cNvPr id="241" name="Text Box 581"/>
                        <wps:cNvSpPr txBox="1">
                          <a:spLocks noChangeArrowheads="1"/>
                        </wps:cNvSpPr>
                        <wps:spPr bwMode="auto">
                          <a:xfrm>
                            <a:off x="0" y="414655"/>
                            <a:ext cx="5721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15C07" w14:textId="77777777" w:rsidR="006547A4" w:rsidRPr="00261222" w:rsidRDefault="006547A4" w:rsidP="00124BBA">
                              <w:pPr>
                                <w:pStyle w:val="NormalforTables"/>
                              </w:pPr>
                            </w:p>
                          </w:txbxContent>
                        </wps:txbx>
                        <wps:bodyPr rot="0" vert="horz" wrap="square" lIns="91440" tIns="45720" rIns="91440" bIns="45720" anchor="t" anchorCtr="0" upright="1">
                          <a:noAutofit/>
                        </wps:bodyPr>
                      </wps:wsp>
                      <wpg:grpSp>
                        <wpg:cNvPr id="242" name="Group 582"/>
                        <wpg:cNvGrpSpPr>
                          <a:grpSpLocks/>
                        </wpg:cNvGrpSpPr>
                        <wpg:grpSpPr bwMode="auto">
                          <a:xfrm>
                            <a:off x="189865" y="237490"/>
                            <a:ext cx="828040" cy="197485"/>
                            <a:chOff x="3141" y="8012"/>
                            <a:chExt cx="2068" cy="467"/>
                          </a:xfrm>
                        </wpg:grpSpPr>
                        <wps:wsp>
                          <wps:cNvPr id="243" name="Line 583"/>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Line 584"/>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5" name="Text Box 585"/>
                        <wps:cNvSpPr txBox="1">
                          <a:spLocks noChangeArrowheads="1"/>
                        </wps:cNvSpPr>
                        <wps:spPr bwMode="auto">
                          <a:xfrm>
                            <a:off x="1450340" y="1089660"/>
                            <a:ext cx="42672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6497" w14:textId="77777777" w:rsidR="006547A4" w:rsidRPr="00261222" w:rsidRDefault="006547A4" w:rsidP="00124BBA">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246" name="Text Box 586"/>
                        <wps:cNvSpPr txBox="1">
                          <a:spLocks noChangeArrowheads="1"/>
                        </wps:cNvSpPr>
                        <wps:spPr bwMode="auto">
                          <a:xfrm>
                            <a:off x="1043305" y="1447165"/>
                            <a:ext cx="46799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3CBDA" w14:textId="77777777" w:rsidR="006547A4" w:rsidRPr="00261222" w:rsidRDefault="006547A4" w:rsidP="00124BBA">
                              <w:pPr>
                                <w:pStyle w:val="NormalforTables"/>
                              </w:pPr>
                              <w:r w:rsidRPr="00261222">
                                <w:t>AP</w:t>
                              </w:r>
                            </w:p>
                          </w:txbxContent>
                        </wps:txbx>
                        <wps:bodyPr rot="0" vert="horz" wrap="square" lIns="91440" tIns="45720" rIns="91440" bIns="45720" anchor="t" anchorCtr="0" upright="1">
                          <a:noAutofit/>
                        </wps:bodyPr>
                      </wps:wsp>
                      <wpg:grpSp>
                        <wpg:cNvPr id="247" name="Group 587"/>
                        <wpg:cNvGrpSpPr>
                          <a:grpSpLocks/>
                        </wpg:cNvGrpSpPr>
                        <wpg:grpSpPr bwMode="auto">
                          <a:xfrm>
                            <a:off x="1242060" y="1323975"/>
                            <a:ext cx="828040" cy="197485"/>
                            <a:chOff x="3141" y="8012"/>
                            <a:chExt cx="2068" cy="467"/>
                          </a:xfrm>
                        </wpg:grpSpPr>
                        <wps:wsp>
                          <wps:cNvPr id="248" name="Line 588"/>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Line 589"/>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0" name="Text Box 590"/>
                        <wps:cNvSpPr txBox="1">
                          <a:spLocks noChangeArrowheads="1"/>
                        </wps:cNvSpPr>
                        <wps:spPr bwMode="auto">
                          <a:xfrm>
                            <a:off x="571500" y="1882775"/>
                            <a:ext cx="1343660" cy="57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01941" w14:textId="77777777" w:rsidR="006547A4" w:rsidRPr="00261222" w:rsidRDefault="006547A4" w:rsidP="00124BBA">
                              <w:pPr>
                                <w:pStyle w:val="NormalforTables"/>
                                <w:jc w:val="center"/>
                                <w:rPr>
                                  <w:i/>
                                </w:rPr>
                              </w:pPr>
                              <w:r w:rsidRPr="00261222">
                                <w:rPr>
                                  <w:i/>
                                </w:rPr>
                                <w:t>jungarrawu/</w:t>
                              </w:r>
                            </w:p>
                            <w:p w14:paraId="7D0588C8" w14:textId="77777777" w:rsidR="006547A4" w:rsidRPr="00261222" w:rsidRDefault="006547A4" w:rsidP="00124BBA">
                              <w:pPr>
                                <w:pStyle w:val="NormalforTables"/>
                                <w:jc w:val="center"/>
                                <w:rPr>
                                  <w:i/>
                                </w:rPr>
                              </w:pPr>
                              <w:r w:rsidRPr="00261222">
                                <w:rPr>
                                  <w:i/>
                                </w:rPr>
                                <w:t>jungarrbayarrngka</w:t>
                              </w:r>
                            </w:p>
                          </w:txbxContent>
                        </wps:txbx>
                        <wps:bodyPr rot="0" vert="horz" wrap="square" lIns="91440" tIns="45720" rIns="91440" bIns="45720" anchor="t" anchorCtr="0" upright="1">
                          <a:noAutofit/>
                        </wps:bodyPr>
                      </wps:wsp>
                      <wps:wsp>
                        <wps:cNvPr id="251" name="Text Box 591"/>
                        <wps:cNvSpPr txBox="1">
                          <a:spLocks noChangeArrowheads="1"/>
                        </wps:cNvSpPr>
                        <wps:spPr bwMode="auto">
                          <a:xfrm>
                            <a:off x="1391920" y="725805"/>
                            <a:ext cx="42672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D6D5F" w14:textId="77777777" w:rsidR="006547A4" w:rsidRPr="00261222" w:rsidRDefault="006547A4" w:rsidP="00124BBA">
                              <w:pPr>
                                <w:pStyle w:val="NormalforTables"/>
                              </w:pPr>
                              <w:r w:rsidRPr="00261222">
                                <w:t xml:space="preserve"> NP</w:t>
                              </w:r>
                            </w:p>
                          </w:txbxContent>
                        </wps:txbx>
                        <wps:bodyPr rot="0" vert="horz" wrap="square" lIns="91440" tIns="45720" rIns="91440" bIns="45720" anchor="t" anchorCtr="0" upright="1">
                          <a:noAutofit/>
                        </wps:bodyPr>
                      </wps:wsp>
                      <wps:wsp>
                        <wps:cNvPr id="252" name="Line 592"/>
                        <wps:cNvCnPr/>
                        <wps:spPr bwMode="auto">
                          <a:xfrm>
                            <a:off x="1620520" y="970915"/>
                            <a:ext cx="0" cy="175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AutoShape 593"/>
                        <wps:cNvSpPr>
                          <a:spLocks noChangeArrowheads="1"/>
                        </wps:cNvSpPr>
                        <wps:spPr bwMode="auto">
                          <a:xfrm>
                            <a:off x="749935" y="1694180"/>
                            <a:ext cx="923925" cy="19748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Text Box 594"/>
                        <wps:cNvSpPr txBox="1">
                          <a:spLocks noChangeArrowheads="1"/>
                        </wps:cNvSpPr>
                        <wps:spPr bwMode="auto">
                          <a:xfrm>
                            <a:off x="1901190" y="1442720"/>
                            <a:ext cx="42672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9B426" w14:textId="77777777" w:rsidR="006547A4" w:rsidRPr="00261222" w:rsidRDefault="006547A4" w:rsidP="00124BBA">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255" name="Line 595"/>
                        <wps:cNvCnPr/>
                        <wps:spPr bwMode="auto">
                          <a:xfrm>
                            <a:off x="2071370" y="1678940"/>
                            <a:ext cx="0" cy="175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812" o:spid="_x0000_s1596" style="position:absolute;margin-left:23.4pt;margin-top:15.1pt;width:183.3pt;height:193.45pt;z-index:250245120" coordsize="2327910,24568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">
                <v:shape id="Text Box 575" o:spid="_x0000_s1597" type="#_x0000_t202" style="position:absolute;left:939800;top:354965;width:426720;height:282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bhe5wwAA&#10;ANwAAAAPAAAAZHJzL2Rvd25yZXYueG1sRI9BawIxFITvgv8hPMGbJlotdjWKWAo9KbW14O2xee4u&#10;bl6WTXTXf28EweMwM98wi1VrS3Gl2heONYyGCgRx6kzBmYa/36/BDIQPyAZLx6ThRh5Wy25ngYlx&#10;Df/QdR8yESHsE9SQh1AlUvo0J4t+6Cri6J1cbTFEWWfS1NhEuC3lWKl3abHguJBjRZuc0vP+YjUc&#10;tqfj/0Ttsk87rRrXKsn2Q2rd77XrOYhAbXiFn+1vo2H8NoX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bhe5wwAAANwAAAAPAAAAAAAAAAAAAAAAAJcCAABkcnMvZG93&#10;bnJldi54bWxQSwUGAAAAAAQABAD1AAAAhwMAAAAA&#10;" filled="f" stroked="f">
                  <v:textbox>
                    <w:txbxContent>
                      <w:p w14:paraId="1487C874" w14:textId="77777777" w:rsidR="006547A4" w:rsidRPr="00261222" w:rsidRDefault="006547A4" w:rsidP="00124BBA">
                        <w:pPr>
                          <w:pStyle w:val="NormalforTables"/>
                        </w:pPr>
                        <w:r w:rsidRPr="00261222">
                          <w:t>D</w:t>
                        </w:r>
                        <w:r w:rsidRPr="00261222">
                          <w:sym w:font="Symbol" w:char="F0A2"/>
                        </w:r>
                      </w:p>
                    </w:txbxContent>
                  </v:textbox>
                </v:shape>
                <v:shape id="Text Box 576" o:spid="_x0000_s1598" type="#_x0000_t202" style="position:absolute;left:569595;top:770890;width:432435;height:223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vInOwwAA&#10;ANwAAAAPAAAAZHJzL2Rvd25yZXYueG1sRI9BawIxFITvgv8hPMGbJloVuxpFLIWelNpa8PbYPHcX&#10;Ny/LJrrrvzeC0OMwM98wy3VrS3Gj2heONYyGCgRx6kzBmYbfn8/BHIQPyAZLx6ThTh7Wq25niYlx&#10;DX/T7RAyESHsE9SQh1AlUvo0J4t+6Cri6J1dbTFEWWfS1NhEuC3lWKmZtFhwXMixom1O6eVwtRqO&#10;u/Ppb6L22YedVo1rlWT7LrXu99rNAkSgNvyHX+0vo2H8NoPnmXgE5O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vInOwwAAANwAAAAPAAAAAAAAAAAAAAAAAJcCAABkcnMvZG93&#10;bnJldi54bWxQSwUGAAAAAAQABAD1AAAAhwMAAAAA&#10;" filled="f" stroked="f">
                  <v:textbox>
                    <w:txbxContent>
                      <w:p w14:paraId="3821CB41" w14:textId="77777777" w:rsidR="006547A4" w:rsidRPr="00261222" w:rsidRDefault="006547A4" w:rsidP="00124BBA">
                        <w:pPr>
                          <w:pStyle w:val="NormalforTables"/>
                        </w:pPr>
                      </w:p>
                    </w:txbxContent>
                  </v:textbox>
                </v:shape>
                <v:group id="Group 577" o:spid="_x0000_s1599" style="position:absolute;left:731520;top:593090;width:828040;height:197485"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RZKnpxgAAANwAAAAPAAAAZHJzL2Rvd25yZXYueG1sRI9Pa8JAFMTvBb/D8gq9&#10;1c0fbCV1DSK2eBChKpTeHtlnEpJ9G7LbJH77bkHocZiZ3zCrfDKtGKh3tWUF8TwCQVxYXXOp4HJ+&#10;f16CcB5ZY2uZFNzIQb6ePaww03bkTxpOvhQBwi5DBZX3XSalKyoy6Oa2Iw7e1fYGfZB9KXWPY4Cb&#10;ViZR9CIN1hwWKuxoW1HRnH6Mgo8Rx00a74ZDc93evs+L49chJqWeHqfNGwhPk/8P39t7rSBJX+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FkqenGAAAA3AAA&#10;AA8AAAAAAAAAAAAAAAAAqQIAAGRycy9kb3ducmV2LnhtbFBLBQYAAAAABAAEAPoAAACcAwAAAAA=&#10;">
                  <v:line id="Line 578" o:spid="_x0000_s1600"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ImZsQAAADcAAAADwAAAGRycy9kb3ducmV2LnhtbERPy2oCMRTdC/2HcAvdFM3UFtGpUUQQ&#10;unDjgxF318ntZJjJzTRJdfr3zUJweTjv+bK3rbiSD7VjBW+jDARx6XTNlYLjYTOcgggRWWPrmBT8&#10;UYDl4mkwx1y7G+/ouo+VSCEcclRgYuxyKUNpyGIYuY44cd/OW4wJ+kpqj7cUbls5zrKJtFhzajDY&#10;0dpQ2ex/rQI53b7++NXloyma02lmirLozlulXp771SeISH18iO/uL61g/J7WpjPpCM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4iZmxAAAANwAAAAPAAAAAAAAAAAA&#10;AAAAAKECAABkcnMvZG93bnJldi54bWxQSwUGAAAAAAQABAD5AAAAkgMAAAAA&#10;"/>
                  <v:line id="Line 579" o:spid="_x0000_s1601"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oCgsYAAADcAAAADwAAAGRycy9kb3ducmV2LnhtbESPQWvCQBSE70L/w/IKvemmCqGmriIt&#10;BfUgVQvt8Zl9JrHZt2F3TeK/7xYEj8PMfMPMFr2pRUvOV5YVPI8SEMS51RUXCr4OH8MXED4ga6wt&#10;k4IreVjMHwYzzLTteEftPhQiQthnqKAMocmk9HlJBv3INsTRO1lnMETpCqkddhFuajlOklQarDgu&#10;lNjQW0n57/5iFGwnn2m7XG9W/fc6Pebvu+PPuXNKPT32y1cQgfpwD9/aK61gPJnC/5l4BOT8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KKAoLGAAAA3AAAAA8AAAAAAAAA&#10;AAAAAAAAoQIAAGRycy9kb3ducmV2LnhtbFBLBQYAAAAABAAEAPkAAACUAwAAAAA=&#10;"/>
                </v:group>
                <v:shape id="Text Box 580" o:spid="_x0000_s1602" type="#_x0000_t202" style="position:absolute;left:399415;width:426720;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H8dcwQAA&#10;ANwAAAAPAAAAZHJzL2Rvd25yZXYueG1sRE/Pa8IwFL4P/B/CE7ytidINVxtFHMJOk+k28PZonm2x&#10;eSlN1nb/vTkIHj++3/lmtI3oqfO1Yw3zRIEgLpypudTwfdo/L0H4gGywcUwa/snDZj15yjEzbuAv&#10;6o+hFDGEfYYaqhDaTEpfVGTRJ64ljtzFdRZDhF0pTYdDDLeNXCj1Ki3WHBsqbGlXUXE9/lkNP5+X&#10;82+qDuW7fWkHNyrJ9k1qPZuO2xWIQGN4iO/uD6Nhkcb58Uw8An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HXMEAAADcAAAADwAAAAAAAAAAAAAAAACXAgAAZHJzL2Rvd25y&#10;ZXYueG1sUEsFBgAAAAAEAAQA9QAAAIUDAAAAAA==&#10;" filled="f" stroked="f">
                  <v:textbox>
                    <w:txbxContent>
                      <w:p w14:paraId="037F5089" w14:textId="77777777" w:rsidR="006547A4" w:rsidRPr="00261222" w:rsidRDefault="006547A4" w:rsidP="00124BBA">
                        <w:pPr>
                          <w:pStyle w:val="NormalforTables"/>
                        </w:pPr>
                        <w:r w:rsidRPr="00261222">
                          <w:t>DP</w:t>
                        </w:r>
                      </w:p>
                    </w:txbxContent>
                  </v:textbox>
                </v:shape>
                <v:shape id="Text Box 581" o:spid="_x0000_s1603" type="#_x0000_t202" style="position:absolute;top:414655;width:572135;height:222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U2LHxAAA&#10;ANwAAAAPAAAAZHJzL2Rvd25yZXYueG1sRI9Ba8JAFITvBf/D8gRvdTdii0bXIBahp5amKnh7ZJ9J&#10;MPs2ZLdJ+u+7hUKPw8x8w2yz0Taip87XjjUkcwWCuHCm5lLD6fP4uALhA7LBxjFp+CYP2W7ysMXU&#10;uIE/qM9DKSKEfYoaqhDaVEpfVGTRz11LHL2b6yyGKLtSmg6HCLeNXCj1LC3WHBcqbOlQUXHPv6yG&#10;89vtelmq9/LFPrWDG5Vku5Zaz6bjfgMi0Bj+w3/tV6NhsUzg90w8AnL3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lNix8QAAADcAAAADwAAAAAAAAAAAAAAAACXAgAAZHJzL2Rv&#10;d25yZXYueG1sUEsFBgAAAAAEAAQA9QAAAIgDAAAAAA==&#10;" filled="f" stroked="f">
                  <v:textbox>
                    <w:txbxContent>
                      <w:p w14:paraId="46415C07" w14:textId="77777777" w:rsidR="006547A4" w:rsidRPr="00261222" w:rsidRDefault="006547A4" w:rsidP="00124BBA">
                        <w:pPr>
                          <w:pStyle w:val="NormalforTables"/>
                        </w:pPr>
                      </w:p>
                    </w:txbxContent>
                  </v:textbox>
                </v:shape>
                <v:group id="Group 582" o:spid="_x0000_s1604" style="position:absolute;left:189865;top:237490;width:828040;height:197485"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FXkMxQAAANwAAAAPAAAAZHJzL2Rvd25yZXYueG1sRI9Pa8JAFMTvBb/D8gRv&#10;dZPYikRXEVHpQQr+AfH2yD6TYPZtyK5J/PbdQqHHYWZ+wyxWvalES40rLSuIxxEI4szqknMFl/Pu&#10;fQbCeWSNlWVS8CIHq+XgbYGpth0fqT35XAQIuxQVFN7XqZQuK8igG9uaOHh32xj0QTa51A12AW4q&#10;mUTRVBosOSwUWNOmoOxxehoF+w679STetofHffO6nT+/r4eYlBoN+/UchKfe/4f/2l9aQfKR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RV5DMUAAADcAAAA&#10;DwAAAAAAAAAAAAAAAACpAgAAZHJzL2Rvd25yZXYueG1sUEsFBgAAAAAEAAQA+gAAAJsDAAAAAA==&#10;">
                  <v:line id="Line 583" o:spid="_x0000_s1605"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JAx2rGAAAA3AAAAA8AAAAAAAAA&#10;AAAAAAAAoQIAAGRycy9kb3ducmV2LnhtbFBLBQYAAAAABAAEAPkAAACUAwAAAAA=&#10;"/>
                  <v:line id="Line 584" o:spid="_x0000_s1606"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3eYccAAADcAAAADwAAAGRycy9kb3ducmV2LnhtbESPT2vCQBTE74V+h+UJvdWNVoJEV5GW&#10;gvYg9Q/o8Zl9TdJm34bdbZJ++64geBxm5jfMfNmbWrTkfGVZwWiYgCDOra64UHA8vD9PQfiArLG2&#10;TAr+yMNy8fgwx0zbjnfU7kMhIoR9hgrKEJpMSp+XZNAPbUMcvS/rDIYoXSG1wy7CTS3HSZJKgxXH&#10;hRIbei0p/9n/GgXbl8+0XW0+1v1pk17yt93l/N05pZ4G/WoGIlAf7uFbe60VjCcT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kjd5hxwAAANwAAAAPAAAAAAAA&#10;AAAAAAAAAKECAABkcnMvZG93bnJldi54bWxQSwUGAAAAAAQABAD5AAAAlQMAAAAA&#10;"/>
                </v:group>
                <v:shape id="Text Box 585" o:spid="_x0000_s1607" type="#_x0000_t202" style="position:absolute;left:1450340;top:1089660;width:426720;height:278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54746497" w14:textId="77777777" w:rsidR="006547A4" w:rsidRPr="00261222" w:rsidRDefault="006547A4" w:rsidP="00124BBA">
                        <w:pPr>
                          <w:pStyle w:val="NormalforTables"/>
                        </w:pPr>
                        <w:r w:rsidRPr="00261222">
                          <w:t xml:space="preserve"> N</w:t>
                        </w:r>
                        <w:r w:rsidRPr="00261222">
                          <w:sym w:font="Symbol" w:char="F0A2"/>
                        </w:r>
                      </w:p>
                    </w:txbxContent>
                  </v:textbox>
                </v:shape>
                <v:shape id="Text Box 586" o:spid="_x0000_s1608" type="#_x0000_t202" style="position:absolute;left:1043305;top:1447165;width:467995;height:324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vqzwwAA&#10;ANwAAAAPAAAAZHJzL2Rvd25yZXYueG1sRI9Bi8IwFITvgv8hvAVvmqyo7HaNIorgSVF3BW+P5tmW&#10;bV5KE23990YQPA4z8w0znbe2FDeqfeFYw+dAgSBOnSk40/B7XPe/QPiAbLB0TBru5GE+63ammBjX&#10;8J5uh5CJCGGfoIY8hCqR0qc5WfQDVxFH7+JqiyHKOpOmxibCbSmHSk2kxYLjQo4VLXNK/w9Xq+Fv&#10;ezmfRmqXrey4alyrJNtvqXXvo138gAjUhnf41d4YDcPRBJ5n4hG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uvqzwwAAANwAAAAPAAAAAAAAAAAAAAAAAJcCAABkcnMvZG93&#10;bnJldi54bWxQSwUGAAAAAAQABAD1AAAAhwMAAAAA&#10;" filled="f" stroked="f">
                  <v:textbox>
                    <w:txbxContent>
                      <w:p w14:paraId="1043CBDA" w14:textId="77777777" w:rsidR="006547A4" w:rsidRPr="00261222" w:rsidRDefault="006547A4" w:rsidP="00124BBA">
                        <w:pPr>
                          <w:pStyle w:val="NormalforTables"/>
                        </w:pPr>
                        <w:r w:rsidRPr="00261222">
                          <w:t>AP</w:t>
                        </w:r>
                      </w:p>
                    </w:txbxContent>
                  </v:textbox>
                </v:shape>
                <v:group id="Group 587" o:spid="_x0000_s1609" style="position:absolute;left:1242060;top:1323975;width:828040;height:197485"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YtqUxQAAANwAAAAPAAAAZHJzL2Rvd25yZXYueG1sRI9Pa8JAFMTvgt9heYK3&#10;uol/S3QVEZUepFAtlN4e2WcSzL4N2TWJ374rFDwOM/MbZrXpTCkaql1hWUE8ikAQp1YXnCn4vhze&#10;3kE4j6yxtEwKHuRgs+73Vpho2/IXNWefiQBhl6CC3PsqkdKlORl0I1sRB+9qa4M+yDqTusY2wE0p&#10;x1E0lwYLDgs5VrTLKb2d70bBscV2O4n3zel23T1+L7PPn1NMSg0H3XYJwlPnX+H/9odWMJ4u4H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WLalMUAAADcAAAA&#10;DwAAAAAAAAAAAAAAAACpAgAAZHJzL2Rvd25yZXYueG1sUEsFBgAAAAAEAAQA+gAAAJsDAAAAAA==&#10;">
                  <v:line id="Line 588" o:spid="_x0000_s1610"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RVG8MAAADcAAAADwAAAGRycy9kb3ducmV2LnhtbERPy2oCMRTdC/2HcAvdSM0oIjo1ihSE&#10;Ltz4YMTd7eR2MszkZpqkOv17sxBcHs57ue5tK67kQ+1YwXiUgSAuna65UnA6bt/nIEJE1tg6JgX/&#10;FGC9ehksMdfuxnu6HmIlUgiHHBWYGLtcylAashhGriNO3I/zFmOCvpLa4y2F21ZOsmwmLdacGgx2&#10;9GmobA5/VoGc74a/fvM9bYrmfF6Yoiy6y06pt9d+8wEiUh+f4of7SyuYTNPadCYdAbm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zkVRvDAAAA3AAAAA8AAAAAAAAAAAAA&#10;AAAAoQIAAGRycy9kb3ducmV2LnhtbFBLBQYAAAAABAAEAPkAAACRAwAAAAA=&#10;"/>
                  <v:line id="Line 589" o:spid="_x0000_s1611"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xx/8cAAADcAAAADwAAAGRycy9kb3ducmV2LnhtbESPQWvCQBSE7wX/w/IKvdVNbQk1uoq0&#10;FLSHolbQ4zP7TGKzb8PuNkn/vSsUPA4z8w0znfemFi05X1lW8DRMQBDnVldcKNh9fzy+gvABWWNt&#10;mRT8kYf5bHA3xUzbjjfUbkMhIoR9hgrKEJpMSp+XZNAPbUMcvZN1BkOUrpDaYRfhppajJEmlwYrj&#10;QokNvZWU/2x/jYKv53XaLlafy36/So/5++Z4OHdOqYf7fjEBEagPt/B/e6kVjF7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KjHH/xwAAANwAAAAPAAAAAAAA&#10;AAAAAAAAAKECAABkcnMvZG93bnJldi54bWxQSwUGAAAAAAQABAD5AAAAlQMAAAAA&#10;"/>
                </v:group>
                <v:shape id="Text Box 590" o:spid="_x0000_s1612" type="#_x0000_t202" style="position:absolute;left:571500;top:1882775;width:1343660;height:574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xlGBwQAA&#10;ANwAAAAPAAAAZHJzL2Rvd25yZXYueG1sRE/LasJAFN0X/IfhCt01M4opbcwooghdVWof4O6SuSbB&#10;zJ2QGZP0752F4PJw3vl6tI3oqfO1Yw2zRIEgLpypudTw871/eQPhA7LBxjFp+CcP69XkKcfMuIG/&#10;qD+GUsQQ9hlqqEJoMyl9UZFFn7iWOHJn11kMEXalNB0OMdw2cq7Uq7RYc2yosKVtRcXleLUafj/P&#10;p7+FOpQ7m7aDG5Vk+y61fp6OmyWIQGN4iO/uD6Nhnsb58Uw8An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MZRgcEAAADcAAAADwAAAAAAAAAAAAAAAACXAgAAZHJzL2Rvd25y&#10;ZXYueG1sUEsFBgAAAAAEAAQA9QAAAIUDAAAAAA==&#10;" filled="f" stroked="f">
                  <v:textbox>
                    <w:txbxContent>
                      <w:p w14:paraId="13F01941" w14:textId="77777777" w:rsidR="006547A4" w:rsidRPr="00261222" w:rsidRDefault="006547A4" w:rsidP="00124BBA">
                        <w:pPr>
                          <w:pStyle w:val="NormalforTables"/>
                          <w:jc w:val="center"/>
                          <w:rPr>
                            <w:i/>
                          </w:rPr>
                        </w:pPr>
                        <w:r w:rsidRPr="00261222">
                          <w:rPr>
                            <w:i/>
                          </w:rPr>
                          <w:t>jungarrawu/</w:t>
                        </w:r>
                      </w:p>
                      <w:p w14:paraId="7D0588C8" w14:textId="77777777" w:rsidR="006547A4" w:rsidRPr="00261222" w:rsidRDefault="006547A4" w:rsidP="00124BBA">
                        <w:pPr>
                          <w:pStyle w:val="NormalforTables"/>
                          <w:jc w:val="center"/>
                          <w:rPr>
                            <w:i/>
                          </w:rPr>
                        </w:pPr>
                        <w:r w:rsidRPr="00261222">
                          <w:rPr>
                            <w:i/>
                          </w:rPr>
                          <w:t>jungarrbayarrngka</w:t>
                        </w:r>
                      </w:p>
                    </w:txbxContent>
                  </v:textbox>
                </v:shape>
                <v:shape id="Text Box 591" o:spid="_x0000_s1613" type="#_x0000_t202" style="position:absolute;left:1391920;top:725805;width:426720;height:3009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ivQawwAA&#10;ANwAAAAPAAAAZHJzL2Rvd25yZXYueG1sRI9Pi8IwFMTvC36H8IS9rYmii1ajiIuwJ2X9B94ezbMt&#10;Ni+lydr67Y0geBxm5jfMbNHaUtyo9oVjDf2eAkGcOlNwpuGwX3+NQfiAbLB0TBru5GEx73zMMDGu&#10;4T+67UImIoR9ghryEKpESp/mZNH3XEUcvYurLYYo60yaGpsIt6UcKPUtLRYcF3KsaJVTet39Ww3H&#10;zeV8Gqpt9mNHVeNaJdlOpNaf3XY5BRGoDe/wq/1rNAxGfXiei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ivQawwAAANwAAAAPAAAAAAAAAAAAAAAAAJcCAABkcnMvZG93&#10;bnJldi54bWxQSwUGAAAAAAQABAD1AAAAhwMAAAAA&#10;" filled="f" stroked="f">
                  <v:textbox>
                    <w:txbxContent>
                      <w:p w14:paraId="585D6D5F" w14:textId="77777777" w:rsidR="006547A4" w:rsidRPr="00261222" w:rsidRDefault="006547A4" w:rsidP="00124BBA">
                        <w:pPr>
                          <w:pStyle w:val="NormalforTables"/>
                        </w:pPr>
                        <w:r w:rsidRPr="00261222">
                          <w:t xml:space="preserve"> NP</w:t>
                        </w:r>
                      </w:p>
                    </w:txbxContent>
                  </v:textbox>
                </v:shape>
                <v:line id="Line 592" o:spid="_x0000_s1614" style="position:absolute;visibility:visible;mso-wrap-style:square" from="1620520,970915" to="1620520,11461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fF1U8cAAADcAAAADwAAAGRycy9kb3ducmV2LnhtbESPQWvCQBSE7wX/w/KE3urGlAZJXUUs&#10;Be2hVFvQ4zP7mkSzb8PuNkn/fbcgeBxm5htmvhxMIzpyvrasYDpJQBAXVtdcKvj6fH2YgfABWWNj&#10;mRT8koflYnQ3x1zbnnfU7UMpIoR9jgqqENpcSl9UZNBPbEscvW/rDIYoXSm1wz7CTSPTJMmkwZrj&#10;QoUtrSsqLvsfo+D98SPrVtu3zXDYZqfiZXc6nnun1P14WD2DCDSEW/ja3mgF6VMK/2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B8XVTxwAAANwAAAAPAAAAAAAA&#10;AAAAAAAAAKECAABkcnMvZG93bnJldi54bWxQSwUGAAAAAAQABAD5AAAAlQMAAAAA&#10;"/>
                <v:shape id="AutoShape 593" o:spid="_x0000_s1615" type="#_x0000_t5" style="position:absolute;left:749935;top:1694180;width:923925;height:197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Ck0xAAA&#10;ANwAAAAPAAAAZHJzL2Rvd25yZXYueG1sRI9Pi8IwFMTvC36H8AQvoqku/qEaRRYWxcuiFcHbo3m2&#10;pc1LaVKt334jLOxxmJnfMOttZyrxoMYVlhVMxhEI4tTqgjMFl+R7tAThPLLGyjIpeJGD7ab3scZY&#10;2yef6HH2mQgQdjEqyL2vYyldmpNBN7Y1cfDutjHog2wyqRt8Brip5DSK5tJgwWEhx5q+ckrLc2sU&#10;YHm7Ho3+kW2SFdH+1g4XSUlKDfrdbgXCU+f/w3/tg1YwnX3C+0w4AnL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wpNMQAAADcAAAADwAAAAAAAAAAAAAAAACXAgAAZHJzL2Rv&#10;d25yZXYueG1sUEsFBgAAAAAEAAQA9QAAAIgDAAAAAA==&#10;"/>
                <v:shape id="Text Box 594" o:spid="_x0000_s1616" type="#_x0000_t202" style="position:absolute;left:1901190;top:1442720;width:426720;height:325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eCxAAA&#10;ANwAAAAPAAAAZHJzL2Rvd25yZXYueG1sRI9Ba8JAFITvgv9heYXezG7FSJtmFWkRerKYtoK3R/aZ&#10;hGbfhuxq4r/vCkKPw8x8w+Tr0bbiQr1vHGt4ShQI4tKZhisN31/b2TMIH5ANto5Jw5U8rFfTSY6Z&#10;cQPv6VKESkQI+ww11CF0mZS+rMmiT1xHHL2T6y2GKPtKmh6HCLetnCu1lBYbjgs1dvRWU/lbnK2G&#10;n93peFioz+rdpt3gRiXZvkitHx/GzSuIQGP4D9/bH0bDPF3A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1XgsQAAADcAAAADwAAAAAAAAAAAAAAAACXAgAAZHJzL2Rv&#10;d25yZXYueG1sUEsFBgAAAAAEAAQA9QAAAIgDAAAAAA==&#10;" filled="f" stroked="f">
                  <v:textbox>
                    <w:txbxContent>
                      <w:p w14:paraId="1339B426" w14:textId="77777777" w:rsidR="006547A4" w:rsidRPr="00261222" w:rsidRDefault="006547A4" w:rsidP="00124BBA">
                        <w:pPr>
                          <w:pStyle w:val="NormalforTables"/>
                        </w:pPr>
                        <w:r w:rsidRPr="00261222">
                          <w:t xml:space="preserve"> N</w:t>
                        </w:r>
                        <w:r w:rsidRPr="00261222">
                          <w:sym w:font="Symbol" w:char="F0A2"/>
                        </w:r>
                      </w:p>
                    </w:txbxContent>
                  </v:textbox>
                </v:shape>
                <v:line id="Line 595" o:spid="_x0000_s1617" style="position:absolute;visibility:visible;mso-wrap-style:square" from="2071370,1678940" to="2071370,1854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jtJ8cAAADcAAAADwAAAGRycy9kb3ducmV2LnhtbESPT2vCQBTE74V+h+UJvdWNFoNEV5GW&#10;gvYg9Q/o8Zl9TdJm34bdbZJ++64geBxm5jfMfNmbWrTkfGVZwWiYgCDOra64UHA8vD9PQfiArLG2&#10;TAr+yMNy8fgwx0zbjnfU7kMhIoR9hgrKEJpMSp+XZNAPbUMcvS/rDIYoXSG1wy7CTS3HSZJKgxXH&#10;hRIbei0p/9n/GgXbl8+0XW0+1v1pk17yt93l/N05pZ4G/WoGIlAf7uFbe60VjCcT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OGO0nxwAAANwAAAAPAAAAAAAA&#10;AAAAAAAAAKECAABkcnMvZG93bnJldi54bWxQSwUGAAAAAAQABAD5AAAAlQMAAAAA&#10;"/>
              </v:group>
            </w:pict>
          </mc:Fallback>
        </mc:AlternateContent>
      </w:r>
    </w:p>
    <w:p w14:paraId="06787774" w14:textId="5DCC75FE" w:rsidR="00124BBA" w:rsidRDefault="00124BBA" w:rsidP="00FE3C7D">
      <w:pPr>
        <w:spacing w:line="720" w:lineRule="exact"/>
        <w:ind w:firstLine="720"/>
        <w:jc w:val="left"/>
      </w:pPr>
    </w:p>
    <w:p w14:paraId="568B411B" w14:textId="0C01960F" w:rsidR="00124BBA" w:rsidRDefault="00124BBA" w:rsidP="00FE3C7D">
      <w:pPr>
        <w:spacing w:line="720" w:lineRule="exact"/>
        <w:ind w:firstLine="720"/>
        <w:jc w:val="left"/>
      </w:pPr>
    </w:p>
    <w:p w14:paraId="374D89D7" w14:textId="5D1517E9" w:rsidR="00124BBA" w:rsidRDefault="00124BBA" w:rsidP="00FE3C7D">
      <w:pPr>
        <w:spacing w:line="720" w:lineRule="exact"/>
        <w:ind w:firstLine="720"/>
        <w:jc w:val="left"/>
      </w:pPr>
    </w:p>
    <w:p w14:paraId="34ADDF90" w14:textId="15BAF7A9" w:rsidR="00124BBA" w:rsidRDefault="00124BBA" w:rsidP="00FE3C7D">
      <w:pPr>
        <w:spacing w:line="720" w:lineRule="exact"/>
        <w:ind w:firstLine="720"/>
        <w:jc w:val="left"/>
      </w:pPr>
    </w:p>
    <w:p w14:paraId="0EC5CCEF" w14:textId="6D963625" w:rsidR="00F90E9A" w:rsidRDefault="00F90E9A" w:rsidP="00FE3C7D">
      <w:pPr>
        <w:spacing w:line="720" w:lineRule="exact"/>
        <w:ind w:firstLine="720"/>
        <w:jc w:val="left"/>
      </w:pPr>
    </w:p>
    <w:p w14:paraId="3DEC01D0" w14:textId="77777777" w:rsidR="00124BBA" w:rsidRDefault="00124BBA" w:rsidP="00DE728C">
      <w:pPr>
        <w:spacing w:line="720" w:lineRule="exact"/>
        <w:jc w:val="left"/>
      </w:pPr>
    </w:p>
    <w:p w14:paraId="220E6853" w14:textId="2BA4BB29" w:rsidR="00124BBA" w:rsidRPr="00261222" w:rsidRDefault="00124BBA" w:rsidP="00124BBA">
      <w:pPr>
        <w:spacing w:line="720" w:lineRule="exact"/>
        <w:jc w:val="left"/>
      </w:pPr>
      <w:r>
        <w:rPr>
          <w:noProof/>
          <w:lang w:val="en-US"/>
        </w:rPr>
        <mc:AlternateContent>
          <mc:Choice Requires="wpg">
            <w:drawing>
              <wp:anchor distT="0" distB="0" distL="114300" distR="114300" simplePos="0" relativeHeight="250247168" behindDoc="0" locked="0" layoutInCell="1" allowOverlap="1" wp14:anchorId="7934BEF0" wp14:editId="7D98F37D">
                <wp:simplePos x="0" y="0"/>
                <wp:positionH relativeFrom="column">
                  <wp:posOffset>415925</wp:posOffset>
                </wp:positionH>
                <wp:positionV relativeFrom="paragraph">
                  <wp:posOffset>791210</wp:posOffset>
                </wp:positionV>
                <wp:extent cx="1875790" cy="1482090"/>
                <wp:effectExtent l="0" t="0" r="0" b="16510"/>
                <wp:wrapNone/>
                <wp:docPr id="195"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5790" cy="1482090"/>
                          <a:chOff x="2917" y="8937"/>
                          <a:chExt cx="2954" cy="2334"/>
                        </a:xfrm>
                      </wpg:grpSpPr>
                      <wps:wsp>
                        <wps:cNvPr id="196" name="Text Box 597"/>
                        <wps:cNvSpPr txBox="1">
                          <a:spLocks noChangeArrowheads="1"/>
                        </wps:cNvSpPr>
                        <wps:spPr bwMode="auto">
                          <a:xfrm>
                            <a:off x="4439" y="9497"/>
                            <a:ext cx="672"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E0267" w14:textId="77777777" w:rsidR="006547A4" w:rsidRPr="00261222" w:rsidRDefault="006547A4" w:rsidP="00124BBA">
                              <w:pPr>
                                <w:pStyle w:val="NormalforTables"/>
                              </w:pPr>
                              <w:r w:rsidRPr="00261222">
                                <w:t>D</w:t>
                              </w:r>
                              <w:r w:rsidRPr="00261222">
                                <w:sym w:font="Symbol" w:char="F0A2"/>
                              </w:r>
                            </w:p>
                          </w:txbxContent>
                        </wps:txbx>
                        <wps:bodyPr rot="0" vert="horz" wrap="square" lIns="91440" tIns="45720" rIns="91440" bIns="45720" anchor="t" anchorCtr="0" upright="1">
                          <a:noAutofit/>
                        </wps:bodyPr>
                      </wps:wsp>
                      <wps:wsp>
                        <wps:cNvPr id="197" name="Text Box 598"/>
                        <wps:cNvSpPr txBox="1">
                          <a:spLocks noChangeArrowheads="1"/>
                        </wps:cNvSpPr>
                        <wps:spPr bwMode="auto">
                          <a:xfrm>
                            <a:off x="3814" y="10145"/>
                            <a:ext cx="681"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EF52C" w14:textId="77777777" w:rsidR="006547A4" w:rsidRPr="00261222" w:rsidRDefault="006547A4" w:rsidP="00124BBA">
                              <w:pPr>
                                <w:pStyle w:val="NormalforTables"/>
                              </w:pPr>
                            </w:p>
                          </w:txbxContent>
                        </wps:txbx>
                        <wps:bodyPr rot="0" vert="horz" wrap="square" lIns="91440" tIns="45720" rIns="91440" bIns="45720" anchor="t" anchorCtr="0" upright="1">
                          <a:noAutofit/>
                        </wps:bodyPr>
                      </wps:wsp>
                      <wpg:grpSp>
                        <wpg:cNvPr id="198" name="Group 599"/>
                        <wpg:cNvGrpSpPr>
                          <a:grpSpLocks/>
                        </wpg:cNvGrpSpPr>
                        <wpg:grpSpPr bwMode="auto">
                          <a:xfrm>
                            <a:off x="4069" y="9864"/>
                            <a:ext cx="1304" cy="311"/>
                            <a:chOff x="3141" y="8012"/>
                            <a:chExt cx="2068" cy="467"/>
                          </a:xfrm>
                        </wpg:grpSpPr>
                        <wps:wsp>
                          <wps:cNvPr id="199" name="Line 600"/>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Line 601"/>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1" name="Text Box 602"/>
                        <wps:cNvSpPr txBox="1">
                          <a:spLocks noChangeArrowheads="1"/>
                        </wps:cNvSpPr>
                        <wps:spPr bwMode="auto">
                          <a:xfrm>
                            <a:off x="3538" y="8937"/>
                            <a:ext cx="672"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064F6" w14:textId="77777777" w:rsidR="006547A4" w:rsidRPr="00261222" w:rsidRDefault="006547A4" w:rsidP="00124BBA">
                              <w:pPr>
                                <w:pStyle w:val="NormalforTables"/>
                              </w:pPr>
                              <w:r w:rsidRPr="00261222">
                                <w:t>DP</w:t>
                              </w:r>
                            </w:p>
                          </w:txbxContent>
                        </wps:txbx>
                        <wps:bodyPr rot="0" vert="horz" wrap="square" lIns="91440" tIns="45720" rIns="91440" bIns="45720" anchor="t" anchorCtr="0" upright="1">
                          <a:noAutofit/>
                        </wps:bodyPr>
                      </wps:wsp>
                      <wps:wsp>
                        <wps:cNvPr id="202" name="Text Box 603"/>
                        <wps:cNvSpPr txBox="1">
                          <a:spLocks noChangeArrowheads="1"/>
                        </wps:cNvSpPr>
                        <wps:spPr bwMode="auto">
                          <a:xfrm>
                            <a:off x="2917" y="9583"/>
                            <a:ext cx="901"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E1241" w14:textId="77777777" w:rsidR="006547A4" w:rsidRPr="00261222" w:rsidRDefault="006547A4" w:rsidP="00124BBA">
                              <w:pPr>
                                <w:pStyle w:val="NormalforTables"/>
                              </w:pPr>
                            </w:p>
                          </w:txbxContent>
                        </wps:txbx>
                        <wps:bodyPr rot="0" vert="horz" wrap="square" lIns="91440" tIns="45720" rIns="91440" bIns="45720" anchor="t" anchorCtr="0" upright="1">
                          <a:noAutofit/>
                        </wps:bodyPr>
                      </wps:wsp>
                      <wpg:grpSp>
                        <wpg:cNvPr id="203" name="Group 604"/>
                        <wpg:cNvGrpSpPr>
                          <a:grpSpLocks/>
                        </wpg:cNvGrpSpPr>
                        <wpg:grpSpPr bwMode="auto">
                          <a:xfrm>
                            <a:off x="3216" y="9305"/>
                            <a:ext cx="1304" cy="311"/>
                            <a:chOff x="3141" y="8012"/>
                            <a:chExt cx="2068" cy="467"/>
                          </a:xfrm>
                        </wpg:grpSpPr>
                        <wps:wsp>
                          <wps:cNvPr id="204" name="Line 605"/>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Line 606"/>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6" name="Text Box 607"/>
                        <wps:cNvSpPr txBox="1">
                          <a:spLocks noChangeArrowheads="1"/>
                        </wps:cNvSpPr>
                        <wps:spPr bwMode="auto">
                          <a:xfrm>
                            <a:off x="5095" y="10072"/>
                            <a:ext cx="672"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EF5C5" w14:textId="77777777" w:rsidR="006547A4" w:rsidRPr="00261222" w:rsidRDefault="006547A4" w:rsidP="00124BBA">
                              <w:pPr>
                                <w:pStyle w:val="NormalforTables"/>
                              </w:pPr>
                              <w:r w:rsidRPr="00261222">
                                <w:t xml:space="preserve"> NP</w:t>
                              </w:r>
                            </w:p>
                          </w:txbxContent>
                        </wps:txbx>
                        <wps:bodyPr rot="0" vert="horz" wrap="square" lIns="91440" tIns="45720" rIns="91440" bIns="45720" anchor="t" anchorCtr="0" upright="1">
                          <a:noAutofit/>
                        </wps:bodyPr>
                      </wps:wsp>
                      <wps:wsp>
                        <wps:cNvPr id="207" name="Line 608"/>
                        <wps:cNvCnPr/>
                        <wps:spPr bwMode="auto">
                          <a:xfrm>
                            <a:off x="5469" y="10460"/>
                            <a:ext cx="0" cy="2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Text Box 609"/>
                        <wps:cNvSpPr txBox="1">
                          <a:spLocks noChangeArrowheads="1"/>
                        </wps:cNvSpPr>
                        <wps:spPr bwMode="auto">
                          <a:xfrm>
                            <a:off x="5199" y="10611"/>
                            <a:ext cx="67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5C37" w14:textId="77777777" w:rsidR="006547A4" w:rsidRPr="00261222" w:rsidRDefault="006547A4" w:rsidP="00124BBA">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209" name="Line 610"/>
                        <wps:cNvCnPr/>
                        <wps:spPr bwMode="auto">
                          <a:xfrm>
                            <a:off x="5473" y="10995"/>
                            <a:ext cx="0" cy="2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611"/>
                        <wps:cNvSpPr txBox="1">
                          <a:spLocks noChangeArrowheads="1"/>
                        </wps:cNvSpPr>
                        <wps:spPr bwMode="auto">
                          <a:xfrm>
                            <a:off x="3789" y="10058"/>
                            <a:ext cx="672"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94EB3" w14:textId="77777777" w:rsidR="006547A4" w:rsidRPr="00261222" w:rsidRDefault="006547A4" w:rsidP="00124BBA">
                              <w:pPr>
                                <w:pStyle w:val="NormalforTables"/>
                              </w:pPr>
                              <w:r w:rsidRPr="00261222">
                                <w:t xml:space="preserve"> D</w:t>
                              </w:r>
                            </w:p>
                          </w:txbxContent>
                        </wps:txbx>
                        <wps:bodyPr rot="0" vert="horz" wrap="square" lIns="91440" tIns="45720" rIns="91440" bIns="45720" anchor="t" anchorCtr="0" upright="1">
                          <a:noAutofit/>
                        </wps:bodyPr>
                      </wps:wsp>
                      <wps:wsp>
                        <wps:cNvPr id="211" name="Line 612"/>
                        <wps:cNvCnPr/>
                        <wps:spPr bwMode="auto">
                          <a:xfrm>
                            <a:off x="4063" y="10434"/>
                            <a:ext cx="0" cy="2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Text Box 613"/>
                        <wps:cNvSpPr txBox="1">
                          <a:spLocks noChangeArrowheads="1"/>
                        </wps:cNvSpPr>
                        <wps:spPr bwMode="auto">
                          <a:xfrm>
                            <a:off x="3491" y="10696"/>
                            <a:ext cx="1276"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CDCA8" w14:textId="77777777" w:rsidR="006547A4" w:rsidRPr="00261222" w:rsidRDefault="006547A4" w:rsidP="00124BBA">
                              <w:pPr>
                                <w:pStyle w:val="NormalforTables"/>
                                <w:rPr>
                                  <w:i/>
                                </w:rPr>
                              </w:pPr>
                              <w:r w:rsidRPr="00261222">
                                <w:rPr>
                                  <w:i/>
                                </w:rPr>
                                <w:t>dathinku</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6" o:spid="_x0000_s1618" style="position:absolute;margin-left:32.75pt;margin-top:62.3pt;width:147.7pt;height:116.7pt;z-index:250247168" coordorigin="2917,8937" coordsize="2954,23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">
                <v:shape id="Text Box 597" o:spid="_x0000_s1619" type="#_x0000_t202" style="position:absolute;left:4439;top:9497;width:672;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eIwAAA&#10;ANwAAAAPAAAAZHJzL2Rvd25yZXYueG1sRE9Ni8IwEL0L/ocwgjdNlFXWrlFEWfCk6O4K3oZmbMs2&#10;k9JEW/+9EQRv83ifM1+2thQ3qn3hWMNoqEAQp84UnGn4/fkefILwAdlg6Zg03MnDctHtzDExruED&#10;3Y4hEzGEfYIa8hCqREqf5mTRD11FHLmLqy2GCOtMmhqbGG5LOVZqKi0WHBtyrGidU/p/vFoNf7vL&#10;+fSh9tnGTqrGtUqynUm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7eIwAAAANwAAAAPAAAAAAAAAAAAAAAAAJcCAABkcnMvZG93bnJl&#10;di54bWxQSwUGAAAAAAQABAD1AAAAhAMAAAAA&#10;" filled="f" stroked="f">
                  <v:textbox>
                    <w:txbxContent>
                      <w:p w14:paraId="4D1E0267" w14:textId="77777777" w:rsidR="006547A4" w:rsidRPr="00261222" w:rsidRDefault="006547A4" w:rsidP="00124BBA">
                        <w:pPr>
                          <w:pStyle w:val="NormalforTables"/>
                        </w:pPr>
                        <w:r w:rsidRPr="00261222">
                          <w:t>D</w:t>
                        </w:r>
                        <w:r w:rsidRPr="00261222">
                          <w:sym w:font="Symbol" w:char="F0A2"/>
                        </w:r>
                      </w:p>
                    </w:txbxContent>
                  </v:textbox>
                </v:shape>
                <v:shape id="Text Box 598" o:spid="_x0000_s1620" type="#_x0000_t202" style="position:absolute;left:3814;top:10145;width:681;height:3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sxITwQAA&#10;ANwAAAAPAAAAZHJzL2Rvd25yZXYueG1sRE9Ni8IwEL0L/ocwgrc1cVF37RplUQRPiu4q7G1oxrbY&#10;TEoTbf33RljwNo/3ObNFa0txo9oXjjUMBwoEcepMwZmG35/12ycIH5ANlo5Jw508LObdzgwT4xre&#10;0+0QMhFD2CeoIQ+hSqT0aU4W/cBVxJE7u9piiLDOpKmxieG2lO9KTaTFgmNDjhUtc0ovh6vVcNye&#10;/04jtctWdlw1rlWS7VRq3e+1318gArXhJf53b0ycP/2A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7MSE8EAAADcAAAADwAAAAAAAAAAAAAAAACXAgAAZHJzL2Rvd25y&#10;ZXYueG1sUEsFBgAAAAAEAAQA9QAAAIUDAAAAAA==&#10;" filled="f" stroked="f">
                  <v:textbox>
                    <w:txbxContent>
                      <w:p w14:paraId="134EF52C" w14:textId="77777777" w:rsidR="006547A4" w:rsidRPr="00261222" w:rsidRDefault="006547A4" w:rsidP="00124BBA">
                        <w:pPr>
                          <w:pStyle w:val="NormalforTables"/>
                        </w:pPr>
                      </w:p>
                    </w:txbxContent>
                  </v:textbox>
                </v:shape>
                <v:group id="Group 599" o:spid="_x0000_s1621" style="position:absolute;left:4069;top:9864;width:1304;height:311"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uAPdxgAAANwAAAAPAAAAZHJzL2Rvd25yZXYueG1sRI9Pa8JAEMXvhX6HZQq9&#10;1U0sLTa6ioiKByn4B4q3ITsmwexsyK5J/PadQ6G3Gd6b934zWwyuVh21ofJsIB0loIhzbysuDJxP&#10;m7cJqBCRLdaeycCDAizmz08zzKzv+UDdMRZKQjhkaKCMscm0DnlJDsPIN8SiXX3rMMraFtq22Eu4&#10;q/U4ST61w4qlocSGViXlt+PdGdj22C/f03W3v11Xj8vp4/tnn5Ixry/Dcgoq0hD/zX/XOyv4X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24A93GAAAA3AAA&#10;AA8AAAAAAAAAAAAAAAAAqQIAAGRycy9kb3ducmV2LnhtbFBLBQYAAAAABAAEAPoAAACcAwAAAAA=&#10;">
                  <v:line id="Line 600" o:spid="_x0000_s1622"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29u8QAAADcAAAADwAAAGRycy9kb3ducmV2LnhtbERPTWsCMRC9F/ofwhS8lJpVSnFXo0hB&#10;8OCltqz0Nt2Mm2U3k20SdfvvG0HwNo/3OYvVYDtxJh8axwom4wwEceV0w7WCr8/NywxEiMgaO8ek&#10;4I8CrJaPDwsstLvwB533sRYphEOBCkyMfSFlqAxZDGPXEyfu6LzFmKCvpfZ4SeG2k9Mse5MWG04N&#10;Bnt6N1S1+5NVIGe751+//nlty/ZwyE1Zlf33TqnR07Ceg4g0xLv45t7qND/P4fpMukA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7b27xAAAANwAAAAPAAAAAAAAAAAA&#10;AAAAAKECAABkcnMvZG93bnJldi54bWxQSwUGAAAAAAQABAD5AAAAkgMAAAAA&#10;"/>
                  <v:line id="Line 601" o:spid="_x0000_s1623"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xhosUAAADcAAAADwAAAGRycy9kb3ducmV2LnhtbESPT2vCQBTE74LfYXmCN93YQiipq4gi&#10;aA+l/oF6fGafSdrs27C7Jum37xYKHoeZ+Q0zX/amFi05X1lWMJsmIIhzqysuFJxP28kLCB+QNdaW&#10;ScEPeVguhoM5Ztp2fKD2GAoRIewzVFCG0GRS+rwkg35qG+Lo3awzGKJ0hdQOuwg3tXxKklQarDgu&#10;lNjQuqT8+3g3Ct6fP9J2tX/b9Z/79JpvDtfLV+eUGo/61SuIQH14hP/bO60gEuHvTDwCcv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xhosUAAADcAAAADwAAAAAAAAAA&#10;AAAAAAChAgAAZHJzL2Rvd25yZXYueG1sUEsFBgAAAAAEAAQA+QAAAJMDAAAAAA==&#10;"/>
                </v:group>
                <v:shape id="Text Box 602" o:spid="_x0000_s1624" type="#_x0000_t202" style="position:absolute;left:3538;top:8937;width:672;height:4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OdsHxAAA&#10;ANwAAAAPAAAAZHJzL2Rvd25yZXYueG1sRI/NasMwEITvhbyD2EBvteTQlsSxYkJLoKeW5g9yW6yN&#10;bWKtjKXE7ttXhUKOw8x8w+TFaFtxo943jjWkiQJBXDrTcKVhv9s8zUH4gGywdUwafshDsZo85JgZ&#10;N/A33bahEhHCPkMNdQhdJqUva7LoE9cRR+/seoshyr6Spschwm0rZ0q9SosNx4UaO3qrqbxsr1bD&#10;4fN8Oj6rr+rdvnSDG5Vku5BaP07H9RJEoDHcw//tD6NhplL4OxOP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nbB8QAAADcAAAADwAAAAAAAAAAAAAAAACXAgAAZHJzL2Rv&#10;d25yZXYueG1sUEsFBgAAAAAEAAQA9QAAAIgDAAAAAA==&#10;" filled="f" stroked="f">
                  <v:textbox>
                    <w:txbxContent>
                      <w:p w14:paraId="572064F6" w14:textId="77777777" w:rsidR="006547A4" w:rsidRPr="00261222" w:rsidRDefault="006547A4" w:rsidP="00124BBA">
                        <w:pPr>
                          <w:pStyle w:val="NormalforTables"/>
                        </w:pPr>
                        <w:r w:rsidRPr="00261222">
                          <w:t>DP</w:t>
                        </w:r>
                      </w:p>
                    </w:txbxContent>
                  </v:textbox>
                </v:shape>
                <v:shape id="Text Box 603" o:spid="_x0000_s1625" type="#_x0000_t202" style="position:absolute;left:2917;top:9583;width:901;height:3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60VwwwAA&#10;ANwAAAAPAAAAZHJzL2Rvd25yZXYueG1sRI9Ba8JAFITvBf/D8gRvdddgi0ZXkRbBU6VWBW+P7DMJ&#10;Zt+G7Griv3cFocdhZr5h5svOVuJGjS8daxgNFQjizJmScw37v/X7BIQPyAYrx6ThTh6Wi97bHFPj&#10;Wv6l2y7kIkLYp6ihCKFOpfRZQRb90NXE0Tu7xmKIssmlabCNcFvJRKlPabHkuFBgTV8FZZfd1Wo4&#10;/JxPx7Ha5t/2o25dpyTbqdR60O9WMxCBuvAffrU3RkOiEnieiUd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60VwwwAAANwAAAAPAAAAAAAAAAAAAAAAAJcCAABkcnMvZG93&#10;bnJldi54bWxQSwUGAAAAAAQABAD1AAAAhwMAAAAA&#10;" filled="f" stroked="f">
                  <v:textbox>
                    <w:txbxContent>
                      <w:p w14:paraId="10CE1241" w14:textId="77777777" w:rsidR="006547A4" w:rsidRPr="00261222" w:rsidRDefault="006547A4" w:rsidP="00124BBA">
                        <w:pPr>
                          <w:pStyle w:val="NormalforTables"/>
                        </w:pPr>
                      </w:p>
                    </w:txbxContent>
                  </v:textbox>
                </v:shape>
                <v:group id="Group 604" o:spid="_x0000_s1626" style="position:absolute;left:3216;top:9305;width:1304;height:311"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AzZVfGAAAA3AAA&#10;AA8AAAAAAAAAAAAAAAAAqQIAAGRycy9kb3ducmV2LnhtbFBLBQYAAAAABAAEAPoAAACcAwAAAAA=&#10;">
                  <v:line id="Line 605" o:spid="_x0000_s1627"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8Pm3sYAAADcAAAADwAAAGRycy9kb3ducmV2LnhtbESPQWsCMRSE70L/Q3iFXqRmFRHdGkUE&#10;oQcv1bLi7XXzull287ImqW7/fSMIPQ4z8w2zXPe2FVfyoXasYDzKQBCXTtdcKfg87l7nIEJE1tg6&#10;JgW/FGC9ehosMdfuxh90PcRKJAiHHBWYGLtcylAashhGriNO3rfzFmOSvpLa4y3BbSsnWTaTFmtO&#10;CwY72hoqm8OPVSDn++HFb76mTdGcTgtTlEV33iv18txv3kBE6uN/+NF+1wom2RTuZ9IRkK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vD5t7GAAAA3AAAAA8AAAAAAAAA&#10;AAAAAAAAoQIAAGRycy9kb3ducmV2LnhtbFBLBQYAAAAABAAEAPkAAACUAwAAAAA=&#10;"/>
                  <v:line id="Line 606" o:spid="_x0000_s1628"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avCOsYAAADcAAAADwAAAGRycy9kb3ducmV2LnhtbESPQWvCQBSE7wX/w/IEb3VTpaFEVxFL&#10;QT2Uagt6fGafSWr2bdhdk/TfdwtCj8PMfMPMl72pRUvOV5YVPI0TEMS51RUXCr4+3x5fQPiArLG2&#10;TAp+yMNyMXiYY6Ztx3tqD6EQEcI+QwVlCE0mpc9LMujHtiGO3sU6gyFKV0jtsItwU8tJkqTSYMVx&#10;ocSG1iXl18PNKHiffqTtarvb9Mdtes5f9+fTd+eUGg371QxEoD78h+/tjVYwSZ7h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2rwjrGAAAA3AAAAA8AAAAAAAAA&#10;AAAAAAAAoQIAAGRycy9kb3ducmV2LnhtbFBLBQYAAAAABAAEAPkAAACUAwAAAAA=&#10;"/>
                </v:group>
                <v:shape id="Text Box 607" o:spid="_x0000_s1629" type="#_x0000_t202" style="position:absolute;left:5095;top:10072;width:672;height:4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0ENzxAAA&#10;ANwAAAAPAAAAZHJzL2Rvd25yZXYueG1sRI9Ba8JAFITvgv9heYI3s6u0oaZZpbQUPFm0rdDbI/tM&#10;gtm3IbtN4r/vFgSPw8x8w+Tb0Taip87XjjUsEwWCuHCm5lLD1+f74gmED8gGG8ek4UoetpvpJMfM&#10;uIEP1B9DKSKEfYYaqhDaTEpfVGTRJ64ljt7ZdRZDlF0pTYdDhNtGrpRKpcWa40KFLb1WVFyOv1bD&#10;9/78c3pQH+WbfWwHNyrJdi21ns/Gl2cQgcZwD9/aO6NhpVL4PxOPgNz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9BDc8QAAADcAAAADwAAAAAAAAAAAAAAAACXAgAAZHJzL2Rv&#10;d25yZXYueG1sUEsFBgAAAAAEAAQA9QAAAIgDAAAAAA==&#10;" filled="f" stroked="f">
                  <v:textbox>
                    <w:txbxContent>
                      <w:p w14:paraId="4C9EF5C5" w14:textId="77777777" w:rsidR="006547A4" w:rsidRPr="00261222" w:rsidRDefault="006547A4" w:rsidP="00124BBA">
                        <w:pPr>
                          <w:pStyle w:val="NormalforTables"/>
                        </w:pPr>
                        <w:r w:rsidRPr="00261222">
                          <w:t xml:space="preserve"> NP</w:t>
                        </w:r>
                      </w:p>
                    </w:txbxContent>
                  </v:textbox>
                </v:shape>
                <v:line id="Line 608" o:spid="_x0000_s1630" style="position:absolute;visibility:visible;mso-wrap-style:square" from="5469,10460" to="5469,107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jX51sYAAADcAAAADwAAAGRycy9kb3ducmV2LnhtbESPQWvCQBSE7wX/w/IEb3VThbREVxFL&#10;QT2Uagt6fGafSWr2bdhdk/TfdwtCj8PMfMPMl72pRUvOV5YVPI0TEMS51RUXCr4+3x5fQPiArLG2&#10;TAp+yMNyMXiYY6Ztx3tqD6EQEcI+QwVlCE0mpc9LMujHtiGO3sU6gyFKV0jtsItwU8tJkqTSYMVx&#10;ocSG1iXl18PNKHiffqTtarvb9Mdtes5f9+fTd+eUGg371QxEoD78h+/tjVYwSZ7h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I1+dbGAAAA3AAAAA8AAAAAAAAA&#10;AAAAAAAAoQIAAGRycy9kb3ducmV2LnhtbFBLBQYAAAAABAAEAPkAAACUAwAAAAA=&#10;"/>
                <v:shape id="Text Box 609" o:spid="_x0000_s1631" type="#_x0000_t202" style="position:absolute;left:5199;top:10611;width:672;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A3KawQAA&#10;ANwAAAAPAAAAZHJzL2Rvd25yZXYueG1sRE9ba8IwFH4X/A/hCHuzibKJ1kaRjcGeNryCb4fm2Bab&#10;k9Bktvv3y8Ngjx/fvdgOthUP6kLjWMMsUyCIS2carjScju/TJYgQkQ22jknDDwXYbsajAnPjet7T&#10;4xArkUI45KihjtHnUoayJoshc544cTfXWYwJdpU0HfYp3LZyrtRCWmw4NdTo6bWm8n74thrOn7fr&#10;5Vl9VW/2xfduUJLtSmr9NBl2axCRhvgv/nN/GA1zldamM+kIyM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QNymsEAAADcAAAADwAAAAAAAAAAAAAAAACXAgAAZHJzL2Rvd25y&#10;ZXYueG1sUEsFBgAAAAAEAAQA9QAAAIUDAAAAAA==&#10;" filled="f" stroked="f">
                  <v:textbox>
                    <w:txbxContent>
                      <w:p w14:paraId="09475C37" w14:textId="77777777" w:rsidR="006547A4" w:rsidRPr="00261222" w:rsidRDefault="006547A4" w:rsidP="00124BBA">
                        <w:pPr>
                          <w:pStyle w:val="NormalforTables"/>
                        </w:pPr>
                        <w:r w:rsidRPr="00261222">
                          <w:t xml:space="preserve"> N</w:t>
                        </w:r>
                        <w:r w:rsidRPr="00261222">
                          <w:sym w:font="Symbol" w:char="F0A2"/>
                        </w:r>
                      </w:p>
                    </w:txbxContent>
                  </v:textbox>
                </v:shape>
                <v:line id="Line 610" o:spid="_x0000_s1632" style="position:absolute;visibility:visible;mso-wrap-style:square" from="5473,10995" to="5473,11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ObIP8YAAADcAAAADwAAAGRycy9kb3ducmV2LnhtbESPQWvCQBSE7wX/w/IEb3VThdBGVxFL&#10;QT2Uagt6fGafSWr2bdhdk/TfdwtCj8PMfMPMl72pRUvOV5YVPI0TEMS51RUXCr4+3x6fQfiArLG2&#10;TAp+yMNyMXiYY6Ztx3tqD6EQEcI+QwVlCE0mpc9LMujHtiGO3sU6gyFKV0jtsItwU8tJkqTSYMVx&#10;ocSG1iXl18PNKHiffqTtarvb9Mdtes5f9+fTd+eUGg371QxEoD78h+/tjVYwSV7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zmyD/GAAAA3AAAAA8AAAAAAAAA&#10;AAAAAAAAoQIAAGRycy9kb3ducmV2LnhtbFBLBQYAAAAABAAEAPkAAACUAwAAAAA=&#10;"/>
                <v:shape id="Text Box 611" o:spid="_x0000_s1633" type="#_x0000_t202" style="position:absolute;left:3789;top:10058;width:672;height:4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OhBwAAA&#10;ANwAAAAPAAAAZHJzL2Rvd25yZXYueG1sRE9Ni8IwEL0L/ocwgjdNFFfcahRRBE8r1t0Fb0MztsVm&#10;Uppo6783h4U9Pt73atPZSjyp8aVjDZOxAkGcOVNyruH7chgtQPiAbLByTBpe5GGz7vdWmBjX8pme&#10;achFDGGfoIYihDqR0mcFWfRjVxNH7uYaiyHCJpemwTaG20pOlZpLiyXHhgJr2hWU3dOH1fDzdbv+&#10;ztQp39uPunWdkmw/pdbDQbddggjUhX/xn/toNEwncX48E4+AXL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rOhBwAAAANwAAAAPAAAAAAAAAAAAAAAAAJcCAABkcnMvZG93bnJl&#10;di54bWxQSwUGAAAAAAQABAD1AAAAhAMAAAAA&#10;" filled="f" stroked="f">
                  <v:textbox>
                    <w:txbxContent>
                      <w:p w14:paraId="11A94EB3" w14:textId="77777777" w:rsidR="006547A4" w:rsidRPr="00261222" w:rsidRDefault="006547A4" w:rsidP="00124BBA">
                        <w:pPr>
                          <w:pStyle w:val="NormalforTables"/>
                        </w:pPr>
                        <w:r w:rsidRPr="00261222">
                          <w:t xml:space="preserve"> D</w:t>
                        </w:r>
                      </w:p>
                    </w:txbxContent>
                  </v:textbox>
                </v:shape>
                <v:line id="Line 612" o:spid="_x0000_s1634" style="position:absolute;visibility:visible;mso-wrap-style:square" from="4063,10434" to="4063,10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lS5MYAAADcAAAADwAAAGRycy9kb3ducmV2LnhtbESPQWvCQBSE74L/YXmF3nQTC6GkriKV&#10;gvZQ1Bbq8Zl9Jmmzb8PuNon/3hUKHoeZ+YaZLwfTiI6cry0rSKcJCOLC6ppLBV+fb5NnED4ga2ws&#10;k4ILeVguxqM55tr2vKfuEEoRIexzVFCF0OZS+qIig35qW+Lona0zGKJ0pdQO+wg3jZwlSSYN1hwX&#10;KmzptaLi9/BnFHw87bJutX3fDN/b7FSs96fjT++UenwYVi8gAg3hHv5vb7SCWZrC7Uw8AnJx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dJUuTGAAAA3AAAAA8AAAAAAAAA&#10;AAAAAAAAoQIAAGRycy9kb3ducmV2LnhtbFBLBQYAAAAABAAEAPkAAACUAwAAAAA=&#10;"/>
                <v:shape id="Text Box 613" o:spid="_x0000_s1635" type="#_x0000_t202" style="position:absolute;left:3491;top:10696;width:1276;height:5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MtOtxAAA&#10;ANwAAAAPAAAAZHJzL2Rvd25yZXYueG1sRI9Ba8JAFITvBf/D8gremt0ELTZ1FVEKPSnVttDbI/tM&#10;QrNvQ3abpP/eFQSPw8x8wyzXo21ET52vHWtIEwWCuHCm5lLD5+ntaQHCB2SDjWPS8E8e1qvJwxJz&#10;4wb+oP4YShEh7HPUUIXQ5lL6oiKLPnEtcfTOrrMYouxKaTocItw2MlPqWVqsOS5U2NK2ouL3+Gc1&#10;fO3PP98zdSh3dt4OblSS7YvUevo4bl5BBBrDPXxrvxsNWZrB9Uw8AnJ1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TLTrcQAAADcAAAADwAAAAAAAAAAAAAAAACXAgAAZHJzL2Rv&#10;d25yZXYueG1sUEsFBgAAAAAEAAQA9QAAAIgDAAAAAA==&#10;" filled="f" stroked="f">
                  <v:textbox>
                    <w:txbxContent>
                      <w:p w14:paraId="273CDCA8" w14:textId="77777777" w:rsidR="006547A4" w:rsidRPr="00261222" w:rsidRDefault="006547A4" w:rsidP="00124BBA">
                        <w:pPr>
                          <w:pStyle w:val="NormalforTables"/>
                          <w:rPr>
                            <w:i/>
                          </w:rPr>
                        </w:pPr>
                        <w:r w:rsidRPr="00261222">
                          <w:rPr>
                            <w:i/>
                          </w:rPr>
                          <w:t>dathinku</w:t>
                        </w:r>
                      </w:p>
                    </w:txbxContent>
                  </v:textbox>
                </v:shape>
              </v:group>
            </w:pict>
          </mc:Fallback>
        </mc:AlternateContent>
      </w:r>
      <w:r w:rsidR="00DE41BA" w:rsidRPr="00DE41BA">
        <w:rPr>
          <w:noProof/>
          <w:lang w:val="en-US"/>
        </w:rPr>
        <w:t xml:space="preserve">Figure 7.3 DP </w:t>
      </w:r>
      <w:r>
        <w:t>containing D only</w:t>
      </w:r>
      <w:r w:rsidRPr="00124BBA">
        <w:rPr>
          <w:noProof/>
          <w:lang w:val="en-US"/>
        </w:rPr>
        <w:t xml:space="preserve"> </w:t>
      </w:r>
      <w:r>
        <w:tab/>
      </w:r>
    </w:p>
    <w:p w14:paraId="73DC7B96" w14:textId="45C4E156" w:rsidR="001A6428" w:rsidRPr="00261222" w:rsidRDefault="001A6428" w:rsidP="00FE3C7D">
      <w:pPr>
        <w:pStyle w:val="Spacing"/>
        <w:keepNext/>
        <w:spacing w:line="720" w:lineRule="exact"/>
        <w:jc w:val="left"/>
      </w:pPr>
    </w:p>
    <w:p w14:paraId="1F0432AB" w14:textId="740A5E75" w:rsidR="00124BBA" w:rsidRDefault="00124BBA" w:rsidP="00FE3C7D">
      <w:pPr>
        <w:pStyle w:val="Spacing"/>
        <w:spacing w:line="720" w:lineRule="exact"/>
        <w:jc w:val="left"/>
      </w:pPr>
    </w:p>
    <w:p w14:paraId="4CD69F6C" w14:textId="77777777" w:rsidR="00124BBA" w:rsidRDefault="00124BBA">
      <w:pPr>
        <w:spacing w:line="240" w:lineRule="auto"/>
        <w:jc w:val="left"/>
      </w:pPr>
      <w:r>
        <w:br w:type="page"/>
      </w:r>
    </w:p>
    <w:p w14:paraId="7F18980B" w14:textId="2196BCBD" w:rsidR="001A6428" w:rsidRPr="00261222" w:rsidRDefault="00A10050" w:rsidP="00FE3C7D">
      <w:pPr>
        <w:spacing w:line="720" w:lineRule="exact"/>
        <w:jc w:val="left"/>
      </w:pPr>
      <w:r>
        <w:lastRenderedPageBreak/>
        <w:t>We have no reason to believe that Figures 7.1–7.3 are anything but the correct syntactic structures</w:t>
      </w:r>
      <w:r w:rsidRPr="00A10050">
        <w:t xml:space="preserve"> </w:t>
      </w:r>
      <w:r>
        <w:t>for the</w:t>
      </w:r>
      <w:r w:rsidRPr="00261222">
        <w:t xml:space="preserve"> juxtaposed DPs</w:t>
      </w:r>
      <w:r>
        <w:t xml:space="preserve"> we have been discussing. What is</w:t>
      </w:r>
      <w:r w:rsidR="001A6428" w:rsidRPr="00261222">
        <w:t xml:space="preserve"> </w:t>
      </w:r>
      <w:r w:rsidR="00613A9E">
        <w:t xml:space="preserve">perhaps </w:t>
      </w:r>
      <w:r w:rsidR="001A6428" w:rsidRPr="00261222">
        <w:t xml:space="preserve">most interesting </w:t>
      </w:r>
      <w:r>
        <w:t>about those syntactic structures however is the prediction that they lead to:</w:t>
      </w:r>
      <w:r w:rsidR="001A6428" w:rsidRPr="00261222">
        <w:t xml:space="preserve"> </w:t>
      </w:r>
      <w:r>
        <w:t>that</w:t>
      </w:r>
      <w:r w:rsidR="001A6428" w:rsidRPr="00261222">
        <w:t xml:space="preserve"> </w:t>
      </w:r>
      <w:r>
        <w:t xml:space="preserve">additional </w:t>
      </w:r>
      <w:r w:rsidR="001A6428" w:rsidRPr="00261222">
        <w:t xml:space="preserve">juxtaposed DPs lacking N </w:t>
      </w:r>
      <w:r>
        <w:t>ought</w:t>
      </w:r>
      <w:r w:rsidR="001A6428" w:rsidRPr="00261222">
        <w:t xml:space="preserve"> </w:t>
      </w:r>
      <w:r>
        <w:t>to be</w:t>
      </w:r>
      <w:r w:rsidR="001A6428" w:rsidRPr="00261222">
        <w:t xml:space="preserve"> attested containing constituents which are not represented in </w:t>
      </w:r>
      <w:r w:rsidR="00124BBA">
        <w:t>Figures 7.1–7.3</w:t>
      </w:r>
      <w:r w:rsidR="001A6428" w:rsidRPr="00261222">
        <w:t>, that is, containing DP in [Spec DP], DP modifiers in the N</w:t>
      </w:r>
      <w:r w:rsidR="001A6428" w:rsidRPr="00261222">
        <w:sym w:font="Symbol" w:char="F0A2"/>
      </w:r>
      <w:r w:rsidR="001A6428" w:rsidRPr="00261222">
        <w:t>-sister position and VP modifiers in the N</w:t>
      </w:r>
      <w:r w:rsidR="001A6428" w:rsidRPr="00261222">
        <w:sym w:font="Symbol" w:char="F0A2"/>
      </w:r>
      <w:r w:rsidR="001A6428" w:rsidRPr="00261222">
        <w:t xml:space="preserve">-sister position. </w:t>
      </w:r>
      <w:r>
        <w:t xml:space="preserve">Once we </w:t>
      </w:r>
      <w:r w:rsidR="00613A9E">
        <w:t>set out deliberately to look</w:t>
      </w:r>
      <w:r>
        <w:t xml:space="preserve"> for such structures we find them, </w:t>
      </w:r>
      <w:r w:rsidR="001A6428" w:rsidRPr="00261222">
        <w:t>and we can begin with DPs in [Spec, DP]</w:t>
      </w:r>
      <w:r>
        <w:t>.</w:t>
      </w:r>
    </w:p>
    <w:p w14:paraId="311FAF1D" w14:textId="00E58B03" w:rsidR="001A6428" w:rsidRDefault="00A60205" w:rsidP="00A10050">
      <w:pPr>
        <w:spacing w:line="720" w:lineRule="exact"/>
        <w:ind w:firstLine="720"/>
        <w:jc w:val="left"/>
      </w:pPr>
      <w:r w:rsidRPr="00A60205">
        <w:t xml:space="preserve">In (7.27), </w:t>
      </w:r>
      <w:r w:rsidR="00613A9E">
        <w:t xml:space="preserve">embedded </w:t>
      </w:r>
      <w:r w:rsidR="001A6428" w:rsidRPr="00261222">
        <w:t>DP</w:t>
      </w:r>
      <w:r w:rsidR="001A6428" w:rsidRPr="00261222">
        <w:rPr>
          <w:vertAlign w:val="subscript"/>
        </w:rPr>
        <w:t>LOW</w:t>
      </w:r>
      <w:r w:rsidR="001A6428" w:rsidRPr="00261222">
        <w:t xml:space="preserve"> </w:t>
      </w:r>
      <w:r w:rsidR="001A6428" w:rsidRPr="00261222">
        <w:rPr>
          <w:i/>
        </w:rPr>
        <w:t xml:space="preserve">jungarrbanabaya dangkanabaya </w:t>
      </w:r>
      <w:r w:rsidR="00A10050">
        <w:t>‘the adults</w:t>
      </w:r>
      <w:r w:rsidR="001A6428" w:rsidRPr="00261222">
        <w:t xml:space="preserve">’ appears inside a </w:t>
      </w:r>
      <w:r w:rsidR="00613A9E">
        <w:t xml:space="preserve">matrix </w:t>
      </w:r>
      <w:r w:rsidR="001A6428" w:rsidRPr="00261222">
        <w:t>DP</w:t>
      </w:r>
      <w:r w:rsidR="001A6428" w:rsidRPr="00261222">
        <w:rPr>
          <w:vertAlign w:val="subscript"/>
        </w:rPr>
        <w:t>HIGH</w:t>
      </w:r>
      <w:r w:rsidR="001A6428" w:rsidRPr="00261222">
        <w:t xml:space="preserve"> in its [Spec DP] position, and determines the juxtaposed DP </w:t>
      </w:r>
      <w:r w:rsidR="001A6428" w:rsidRPr="00261222">
        <w:rPr>
          <w:i/>
        </w:rPr>
        <w:t>wuranki</w:t>
      </w:r>
      <w:r w:rsidR="001A6428" w:rsidRPr="00261222">
        <w:t xml:space="preserve"> ‘food’</w:t>
      </w:r>
      <w:r w:rsidR="00A10050">
        <w:t>.</w:t>
      </w:r>
      <w:r w:rsidR="001A6428" w:rsidRPr="00261222">
        <w:t xml:space="preserve"> </w:t>
      </w:r>
      <w:r w:rsidR="00A10050">
        <w:t>B</w:t>
      </w:r>
      <w:r w:rsidR="001A6428" w:rsidRPr="00261222">
        <w:t xml:space="preserve">y doing so it induces the definite interpretation ‘the adults’ food’, as opposed to the indefinite ‘food from the adults’. </w:t>
      </w:r>
    </w:p>
    <w:p w14:paraId="1EF727F4" w14:textId="77777777" w:rsidR="00B160C7" w:rsidRPr="00261222" w:rsidRDefault="00B160C7" w:rsidP="00FE3C7D">
      <w:pPr>
        <w:spacing w:line="720" w:lineRule="exact"/>
        <w:jc w:val="left"/>
      </w:pPr>
    </w:p>
    <w:p w14:paraId="278DAAB4" w14:textId="1EACE6C3" w:rsidR="001A6428" w:rsidRPr="00261222" w:rsidRDefault="00B160C7" w:rsidP="00124BBA">
      <w:pPr>
        <w:pStyle w:val="Spacing"/>
        <w:keepNext/>
        <w:spacing w:line="720" w:lineRule="exact"/>
        <w:jc w:val="left"/>
      </w:pPr>
      <w:r w:rsidRPr="00261222">
        <w:lastRenderedPageBreak/>
        <w:t>(</w:t>
      </w:r>
      <w:bookmarkStart w:id="84" w:name="ex_jungarrbanabaya__wuranki"/>
      <w:r w:rsidRPr="00261222">
        <w:fldChar w:fldCharType="begin"/>
      </w:r>
      <w:r w:rsidRPr="00261222">
        <w:instrText xml:space="preserve"> seq ExampleChapter \c  \* MERGEFORMAT </w:instrText>
      </w:r>
      <w:r w:rsidRPr="00261222">
        <w:fldChar w:fldCharType="separate"/>
      </w:r>
      <w:r w:rsidR="006547A4">
        <w:rPr>
          <w:noProof/>
        </w:rPr>
        <w:t>2</w:t>
      </w:r>
      <w:r w:rsidRPr="00261222">
        <w:fldChar w:fldCharType="end"/>
      </w:r>
      <w:r w:rsidRPr="00261222">
        <w:t>.</w:t>
      </w:r>
      <w:fldSimple w:instr=" seq Example \s 1 \* MERGEFORMAT ">
        <w:r w:rsidR="006547A4">
          <w:rPr>
            <w:noProof/>
          </w:rPr>
          <w:t>2</w:t>
        </w:r>
      </w:fldSimple>
      <w:bookmarkEnd w:id="84"/>
      <w:r w:rsidRPr="00261222">
        <w:t>)</w:t>
      </w:r>
      <w:r>
        <w:tab/>
      </w:r>
      <w:r w:rsidRPr="00261222">
        <w:t>Determination by [</w:t>
      </w:r>
      <w:r w:rsidRPr="00261222">
        <w:rPr>
          <w:vertAlign w:val="subscript"/>
        </w:rPr>
        <w:t xml:space="preserve">DP </w:t>
      </w:r>
      <w:r w:rsidRPr="00261222">
        <w:t>DP [</w:t>
      </w:r>
      <w:r w:rsidRPr="00261222">
        <w:rPr>
          <w:vertAlign w:val="subscript"/>
        </w:rPr>
        <w:t>D</w:t>
      </w:r>
      <w:r w:rsidRPr="00261222">
        <w:rPr>
          <w:position w:val="2"/>
          <w:vertAlign w:val="subscript"/>
        </w:rPr>
        <w:sym w:font="Symbol" w:char="F0A2"/>
      </w:r>
      <w:r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485"/>
        <w:gridCol w:w="2504"/>
        <w:gridCol w:w="2902"/>
      </w:tblGrid>
      <w:tr w:rsidR="00B160C7" w:rsidRPr="009B1806" w14:paraId="4013CCF9" w14:textId="77777777" w:rsidTr="00B160C7">
        <w:tc>
          <w:tcPr>
            <w:tcW w:w="1485" w:type="dxa"/>
          </w:tcPr>
          <w:p w14:paraId="19D09E2D" w14:textId="09FA975B" w:rsidR="00B160C7" w:rsidRDefault="00B160C7" w:rsidP="00FE3C7D">
            <w:pPr>
              <w:pStyle w:val="NormalforTables"/>
              <w:spacing w:line="720" w:lineRule="exact"/>
            </w:pPr>
            <w:r w:rsidRPr="00261222">
              <w:t>[</w:t>
            </w:r>
            <w:r w:rsidRPr="00261222">
              <w:rPr>
                <w:vertAlign w:val="subscript"/>
              </w:rPr>
              <w:t>DP</w:t>
            </w:r>
            <w:r w:rsidRPr="00261222">
              <w:rPr>
                <w:position w:val="-2"/>
                <w:vertAlign w:val="subscript"/>
              </w:rPr>
              <w:t>HIGH</w:t>
            </w:r>
            <w:r w:rsidRPr="00261222">
              <w:t>[</w:t>
            </w:r>
            <w:r w:rsidRPr="00261222">
              <w:rPr>
                <w:vertAlign w:val="subscript"/>
              </w:rPr>
              <w:t>DP</w:t>
            </w:r>
            <w:r w:rsidRPr="00261222">
              <w:rPr>
                <w:position w:val="-2"/>
                <w:vertAlign w:val="subscript"/>
              </w:rPr>
              <w:t>LOW</w:t>
            </w:r>
          </w:p>
        </w:tc>
        <w:tc>
          <w:tcPr>
            <w:tcW w:w="0" w:type="auto"/>
          </w:tcPr>
          <w:p w14:paraId="7350F066" w14:textId="3B0355AD" w:rsidR="00B160C7" w:rsidRPr="007B7625" w:rsidRDefault="00B160C7" w:rsidP="00FE3C7D">
            <w:pPr>
              <w:pStyle w:val="NormalforTables"/>
              <w:spacing w:line="720" w:lineRule="exact"/>
              <w:rPr>
                <w:b/>
                <w:i/>
              </w:rPr>
            </w:pPr>
            <w:r w:rsidRPr="00261222">
              <w:rPr>
                <w:b/>
                <w:i/>
              </w:rPr>
              <w:t>Jungarrbanabaya</w:t>
            </w:r>
          </w:p>
        </w:tc>
        <w:tc>
          <w:tcPr>
            <w:tcW w:w="0" w:type="auto"/>
          </w:tcPr>
          <w:p w14:paraId="032360E9" w14:textId="77777777" w:rsidR="00B160C7" w:rsidRPr="007F03AB" w:rsidRDefault="00B160C7" w:rsidP="00FE3C7D">
            <w:pPr>
              <w:pStyle w:val="NormalforTables"/>
              <w:spacing w:line="720" w:lineRule="exact"/>
              <w:rPr>
                <w:b/>
              </w:rPr>
            </w:pPr>
            <w:r w:rsidRPr="00261222">
              <w:rPr>
                <w:b/>
                <w:i/>
              </w:rPr>
              <w:t xml:space="preserve">dangkanabaya </w:t>
            </w:r>
            <w:r w:rsidRPr="00261222">
              <w:t>] [</w:t>
            </w:r>
            <w:r w:rsidRPr="00261222">
              <w:rPr>
                <w:vertAlign w:val="subscript"/>
              </w:rPr>
              <w:t>D</w:t>
            </w:r>
            <w:r w:rsidRPr="00261222">
              <w:rPr>
                <w:position w:val="2"/>
                <w:vertAlign w:val="subscript"/>
              </w:rPr>
              <w:sym w:font="Symbol" w:char="F0A2"/>
            </w:r>
            <w:r w:rsidRPr="00261222">
              <w:t xml:space="preserve"> ]]</w:t>
            </w:r>
          </w:p>
        </w:tc>
      </w:tr>
      <w:tr w:rsidR="00B160C7" w:rsidRPr="009B1806" w14:paraId="660A93C5" w14:textId="77777777" w:rsidTr="00B160C7">
        <w:tc>
          <w:tcPr>
            <w:tcW w:w="1485" w:type="dxa"/>
          </w:tcPr>
          <w:p w14:paraId="52AB42D9" w14:textId="77777777" w:rsidR="00B160C7" w:rsidRPr="00261222" w:rsidRDefault="00B160C7" w:rsidP="00FE3C7D">
            <w:pPr>
              <w:pStyle w:val="NormalforTables"/>
              <w:spacing w:line="720" w:lineRule="exact"/>
            </w:pPr>
          </w:p>
        </w:tc>
        <w:tc>
          <w:tcPr>
            <w:tcW w:w="0" w:type="auto"/>
          </w:tcPr>
          <w:p w14:paraId="0F30693C" w14:textId="6D8D38CD"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en-US"/>
              </w:rPr>
              <w:t>cuŋarpa</w:t>
            </w:r>
            <w:r w:rsidRPr="00261222">
              <w:rPr>
                <w:noProof/>
                <w:lang w:val="en-US"/>
              </w:rPr>
              <w:t>+</w:t>
            </w:r>
            <w:r w:rsidRPr="00CE4D98">
              <w:rPr>
                <w:rFonts w:ascii="Doulos SIL" w:hAnsi="Doulos SIL"/>
                <w:noProof/>
                <w:lang w:val="en-US"/>
              </w:rPr>
              <w:t>ki-napa</w:t>
            </w:r>
            <w:r w:rsidRPr="00261222">
              <w:rPr>
                <w:noProof/>
                <w:lang w:val="en-US"/>
              </w:rPr>
              <w:t>+</w:t>
            </w:r>
            <w:r w:rsidRPr="00CE4D98">
              <w:rPr>
                <w:rFonts w:ascii="Doulos SIL" w:hAnsi="Doulos SIL"/>
                <w:noProof/>
                <w:lang w:val="en-US"/>
              </w:rPr>
              <w:t>ki-a</w:t>
            </w:r>
          </w:p>
        </w:tc>
        <w:tc>
          <w:tcPr>
            <w:tcW w:w="0" w:type="auto"/>
          </w:tcPr>
          <w:p w14:paraId="4F41D393" w14:textId="77777777"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en-US"/>
              </w:rPr>
              <w:t>ʈaŋka</w:t>
            </w:r>
            <w:r w:rsidRPr="00261222">
              <w:rPr>
                <w:noProof/>
                <w:lang w:val="en-US"/>
              </w:rPr>
              <w:t>+</w:t>
            </w:r>
            <w:r w:rsidRPr="00CE4D98">
              <w:rPr>
                <w:rFonts w:ascii="Doulos SIL" w:hAnsi="Doulos SIL"/>
                <w:noProof/>
                <w:lang w:val="en-US"/>
              </w:rPr>
              <w:t>ki-napa</w:t>
            </w:r>
            <w:r w:rsidRPr="00261222">
              <w:rPr>
                <w:noProof/>
                <w:lang w:val="en-US"/>
              </w:rPr>
              <w:t>+</w:t>
            </w:r>
            <w:r w:rsidRPr="00CE4D98">
              <w:rPr>
                <w:rFonts w:ascii="Doulos SIL" w:hAnsi="Doulos SIL"/>
                <w:noProof/>
                <w:lang w:val="en-US"/>
              </w:rPr>
              <w:t>ki-a</w:t>
            </w:r>
          </w:p>
        </w:tc>
      </w:tr>
      <w:tr w:rsidR="00B160C7" w:rsidRPr="009B1806" w14:paraId="764209EA" w14:textId="77777777" w:rsidTr="00B160C7">
        <w:tc>
          <w:tcPr>
            <w:tcW w:w="1485" w:type="dxa"/>
          </w:tcPr>
          <w:p w14:paraId="3ED3D3AB" w14:textId="77777777" w:rsidR="00B160C7" w:rsidRPr="00261222" w:rsidRDefault="00B160C7" w:rsidP="00FE3C7D">
            <w:pPr>
              <w:pStyle w:val="NormalforTables"/>
              <w:spacing w:line="720" w:lineRule="exact"/>
            </w:pPr>
          </w:p>
        </w:tc>
        <w:tc>
          <w:tcPr>
            <w:tcW w:w="0" w:type="auto"/>
          </w:tcPr>
          <w:p w14:paraId="5F6C1E90" w14:textId="54D037FB" w:rsidR="00B160C7" w:rsidRPr="00791B8F" w:rsidRDefault="00B160C7" w:rsidP="00FE3C7D">
            <w:pPr>
              <w:pStyle w:val="NormalforTables"/>
              <w:spacing w:line="720" w:lineRule="exact"/>
            </w:pPr>
            <w:r w:rsidRPr="00261222">
              <w:t>big-‹µ</w:t>
            </w:r>
            <w:r w:rsidRPr="00261222">
              <w:rPr>
                <w:smallCaps/>
              </w:rPr>
              <w:t>loc-µ</w:t>
            </w:r>
            <w:r w:rsidR="00F61A52">
              <w:rPr>
                <w:smallCaps/>
              </w:rPr>
              <w:t>abl</w:t>
            </w:r>
            <w:r w:rsidRPr="00261222">
              <w:rPr>
                <w:smallCaps/>
              </w:rPr>
              <w:t>›-µloc</w:t>
            </w:r>
            <w:r w:rsidRPr="00261222">
              <w:t>-</w:t>
            </w:r>
            <w:r w:rsidRPr="00261222">
              <w:rPr>
                <w:smallCaps/>
              </w:rPr>
              <w:t>t</w:t>
            </w:r>
          </w:p>
        </w:tc>
        <w:tc>
          <w:tcPr>
            <w:tcW w:w="0" w:type="auto"/>
          </w:tcPr>
          <w:p w14:paraId="51DD532D" w14:textId="55E921E8" w:rsidR="00B160C7" w:rsidRPr="00791B8F" w:rsidRDefault="00B160C7" w:rsidP="00FE3C7D">
            <w:pPr>
              <w:pStyle w:val="NormalforTables"/>
              <w:spacing w:line="720" w:lineRule="exact"/>
            </w:pPr>
            <w:r w:rsidRPr="00261222">
              <w:t>person-‹µ</w:t>
            </w:r>
            <w:r w:rsidRPr="00261222">
              <w:rPr>
                <w:smallCaps/>
              </w:rPr>
              <w:t>loc-µ</w:t>
            </w:r>
            <w:r w:rsidR="00F61A52">
              <w:rPr>
                <w:smallCaps/>
              </w:rPr>
              <w:t>abl</w:t>
            </w:r>
            <w:r w:rsidRPr="00261222">
              <w:rPr>
                <w:smallCaps/>
              </w:rPr>
              <w:t>›-µloc</w:t>
            </w:r>
            <w:r w:rsidRPr="00261222">
              <w:t>-</w:t>
            </w:r>
            <w:r w:rsidRPr="00261222">
              <w:rPr>
                <w:smallCaps/>
              </w:rPr>
              <w:t>t</w:t>
            </w:r>
          </w:p>
        </w:tc>
      </w:tr>
      <w:tr w:rsidR="00B160C7" w:rsidRPr="00261222" w14:paraId="6416658C" w14:textId="77777777" w:rsidTr="00B160C7">
        <w:tc>
          <w:tcPr>
            <w:tcW w:w="1485" w:type="dxa"/>
          </w:tcPr>
          <w:p w14:paraId="5E8345B9" w14:textId="77777777" w:rsidR="00B160C7" w:rsidRPr="00261222" w:rsidRDefault="00B160C7" w:rsidP="00FE3C7D">
            <w:pPr>
              <w:pStyle w:val="NormalforTables"/>
              <w:spacing w:line="720" w:lineRule="exact"/>
            </w:pPr>
          </w:p>
        </w:tc>
        <w:tc>
          <w:tcPr>
            <w:tcW w:w="0" w:type="auto"/>
          </w:tcPr>
          <w:p w14:paraId="6D16C3D0" w14:textId="0227B5EA" w:rsidR="00B160C7" w:rsidRPr="00791B8F" w:rsidRDefault="00B160C7" w:rsidP="00FE3C7D">
            <w:pPr>
              <w:pStyle w:val="NormalforTables"/>
              <w:spacing w:line="720" w:lineRule="exact"/>
            </w:pPr>
            <w:r w:rsidRPr="00261222">
              <w:t>big-</w:t>
            </w:r>
            <w:r w:rsidRPr="00261222">
              <w:rPr>
                <w:smallCaps/>
              </w:rPr>
              <w:t>‹abl›-ins</w:t>
            </w:r>
          </w:p>
        </w:tc>
        <w:tc>
          <w:tcPr>
            <w:tcW w:w="0" w:type="auto"/>
          </w:tcPr>
          <w:p w14:paraId="1D62FB33" w14:textId="77777777" w:rsidR="00B160C7" w:rsidRPr="00791B8F" w:rsidRDefault="00B160C7" w:rsidP="00FE3C7D">
            <w:pPr>
              <w:pStyle w:val="NormalforTables"/>
              <w:spacing w:line="720" w:lineRule="exact"/>
            </w:pPr>
            <w:r w:rsidRPr="00261222">
              <w:t>person-</w:t>
            </w:r>
            <w:r w:rsidRPr="00261222">
              <w:rPr>
                <w:smallCaps/>
              </w:rPr>
              <w:t>‹abl›-ins</w:t>
            </w:r>
          </w:p>
        </w:tc>
      </w:tr>
    </w:tbl>
    <w:p w14:paraId="4A4298E1" w14:textId="77777777" w:rsidR="001A6428" w:rsidRPr="00261222" w:rsidRDefault="001A6428" w:rsidP="00B160C7">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76"/>
        <w:gridCol w:w="1413"/>
      </w:tblGrid>
      <w:tr w:rsidR="00B160C7" w:rsidRPr="009B1806" w14:paraId="2AFEFE8C" w14:textId="77777777" w:rsidTr="00B160C7">
        <w:tc>
          <w:tcPr>
            <w:tcW w:w="0" w:type="auto"/>
          </w:tcPr>
          <w:p w14:paraId="46BB916D" w14:textId="77777777" w:rsidR="00B160C7" w:rsidRPr="009B1806" w:rsidRDefault="00B160C7" w:rsidP="00FE3C7D">
            <w:pPr>
              <w:pStyle w:val="NormalforTables"/>
              <w:spacing w:line="720" w:lineRule="exact"/>
              <w:rPr>
                <w:i/>
              </w:rPr>
            </w:pPr>
            <w:r w:rsidRPr="00261222">
              <w:rPr>
                <w:i/>
              </w:rPr>
              <w:t>wungija</w:t>
            </w:r>
          </w:p>
        </w:tc>
        <w:tc>
          <w:tcPr>
            <w:tcW w:w="0" w:type="auto"/>
          </w:tcPr>
          <w:p w14:paraId="24C6E415" w14:textId="77777777" w:rsidR="00B160C7" w:rsidRPr="007B7625" w:rsidRDefault="00B160C7" w:rsidP="00FE3C7D">
            <w:pPr>
              <w:pStyle w:val="NormalforTables"/>
              <w:spacing w:line="720" w:lineRule="exact"/>
              <w:rPr>
                <w:b/>
              </w:rPr>
            </w:pPr>
            <w:r w:rsidRPr="00261222">
              <w:rPr>
                <w:b/>
                <w:i/>
              </w:rPr>
              <w:t>wuranki.</w:t>
            </w:r>
          </w:p>
        </w:tc>
      </w:tr>
      <w:tr w:rsidR="00B160C7" w:rsidRPr="009B1806" w14:paraId="3792B003" w14:textId="77777777" w:rsidTr="00B160C7">
        <w:tc>
          <w:tcPr>
            <w:tcW w:w="0" w:type="auto"/>
          </w:tcPr>
          <w:p w14:paraId="7E7D5B09" w14:textId="6E68EE61"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en-US"/>
              </w:rPr>
              <w:t>wuŋi</w:t>
            </w:r>
            <w:r w:rsidR="003234AA">
              <w:rPr>
                <w:rFonts w:ascii="Doulos SIL" w:hAnsi="Doulos SIL"/>
                <w:noProof/>
                <w:lang w:val="en-US"/>
              </w:rPr>
              <w:t>-c-a</w:t>
            </w:r>
          </w:p>
        </w:tc>
        <w:tc>
          <w:tcPr>
            <w:tcW w:w="0" w:type="auto"/>
          </w:tcPr>
          <w:p w14:paraId="2A1A6F24" w14:textId="77777777" w:rsidR="00B160C7" w:rsidRPr="00C238D5" w:rsidRDefault="00B160C7" w:rsidP="00FE3C7D">
            <w:pPr>
              <w:pStyle w:val="NormalforTables"/>
              <w:spacing w:line="720" w:lineRule="exact"/>
              <w:rPr>
                <w:rFonts w:ascii="Doulos SIL" w:hAnsi="Doulos SIL"/>
                <w:lang w:val="en-US"/>
              </w:rPr>
            </w:pPr>
            <w:r w:rsidRPr="00CE4D98">
              <w:rPr>
                <w:rFonts w:ascii="Doulos SIL" w:hAnsi="Doulos SIL"/>
                <w:noProof/>
                <w:lang w:val="en-US"/>
              </w:rPr>
              <w:t>wuɻan</w:t>
            </w:r>
            <w:r w:rsidRPr="00261222">
              <w:rPr>
                <w:noProof/>
                <w:lang w:val="en-US"/>
              </w:rPr>
              <w:t>+</w:t>
            </w:r>
            <w:r w:rsidRPr="00CE4D98">
              <w:rPr>
                <w:rFonts w:ascii="Doulos SIL" w:hAnsi="Doulos SIL"/>
                <w:noProof/>
                <w:lang w:val="en-US"/>
              </w:rPr>
              <w:t>ki-a</w:t>
            </w:r>
          </w:p>
        </w:tc>
      </w:tr>
      <w:tr w:rsidR="00B160C7" w:rsidRPr="009B1806" w14:paraId="2B684612" w14:textId="77777777" w:rsidTr="00B160C7">
        <w:tc>
          <w:tcPr>
            <w:tcW w:w="0" w:type="auto"/>
          </w:tcPr>
          <w:p w14:paraId="2352CBB3" w14:textId="3FC72A71" w:rsidR="00B160C7" w:rsidRPr="009B1806" w:rsidRDefault="00B160C7" w:rsidP="00FE3C7D">
            <w:pPr>
              <w:pStyle w:val="NormalforTables"/>
              <w:spacing w:line="720" w:lineRule="exact"/>
            </w:pPr>
            <w:r w:rsidRPr="00261222">
              <w:t>‹steal</w:t>
            </w:r>
            <w:r w:rsidR="009F6A11" w:rsidRPr="009F6A11">
              <w:rPr>
                <w:smallCaps/>
              </w:rPr>
              <w:t>-j›-t</w:t>
            </w:r>
          </w:p>
        </w:tc>
        <w:tc>
          <w:tcPr>
            <w:tcW w:w="0" w:type="auto"/>
          </w:tcPr>
          <w:p w14:paraId="3A5D59CF" w14:textId="77777777" w:rsidR="00B160C7" w:rsidRPr="009B1806" w:rsidRDefault="00B160C7" w:rsidP="00FE3C7D">
            <w:pPr>
              <w:pStyle w:val="NormalforTables"/>
              <w:spacing w:line="720" w:lineRule="exact"/>
            </w:pPr>
            <w:r w:rsidRPr="00261222">
              <w:t>food-µ</w:t>
            </w:r>
            <w:r w:rsidRPr="00261222">
              <w:rPr>
                <w:smallCaps/>
              </w:rPr>
              <w:t>loc-t</w:t>
            </w:r>
          </w:p>
        </w:tc>
      </w:tr>
      <w:tr w:rsidR="00B160C7" w:rsidRPr="009B1806" w14:paraId="5AE65180" w14:textId="77777777" w:rsidTr="00B160C7">
        <w:tc>
          <w:tcPr>
            <w:tcW w:w="0" w:type="auto"/>
          </w:tcPr>
          <w:p w14:paraId="07AEDD14" w14:textId="7F8F8D85" w:rsidR="00B160C7" w:rsidRPr="009B1806" w:rsidRDefault="00B160C7" w:rsidP="00FE3C7D">
            <w:pPr>
              <w:pStyle w:val="NormalforTables"/>
              <w:spacing w:line="720" w:lineRule="exact"/>
            </w:pPr>
            <w:r w:rsidRPr="00261222">
              <w:t>‹steal›</w:t>
            </w:r>
          </w:p>
        </w:tc>
        <w:tc>
          <w:tcPr>
            <w:tcW w:w="0" w:type="auto"/>
          </w:tcPr>
          <w:p w14:paraId="5A640BB3" w14:textId="77777777" w:rsidR="00B160C7" w:rsidRPr="009B1806" w:rsidRDefault="00B160C7" w:rsidP="00FE3C7D">
            <w:pPr>
              <w:pStyle w:val="NormalforTables"/>
              <w:spacing w:line="720" w:lineRule="exact"/>
            </w:pPr>
            <w:r w:rsidRPr="00261222">
              <w:t>food-</w:t>
            </w:r>
            <w:r w:rsidRPr="00261222">
              <w:rPr>
                <w:smallCaps/>
              </w:rPr>
              <w:t>ins</w:t>
            </w:r>
          </w:p>
        </w:tc>
      </w:tr>
    </w:tbl>
    <w:p w14:paraId="5FDE569C" w14:textId="2BF94D46" w:rsidR="001A6428" w:rsidRDefault="00B160C7" w:rsidP="00B160C7">
      <w:pPr>
        <w:pStyle w:val="Spacing"/>
        <w:spacing w:line="720" w:lineRule="exact"/>
        <w:ind w:left="720"/>
        <w:jc w:val="left"/>
      </w:pPr>
      <w:r w:rsidRPr="00261222">
        <w:t>‘They stole the adults’ food’  [E790]</w:t>
      </w:r>
    </w:p>
    <w:p w14:paraId="16164987" w14:textId="77777777" w:rsidR="00B160C7" w:rsidRPr="00261222" w:rsidRDefault="00B160C7" w:rsidP="00FE3C7D">
      <w:pPr>
        <w:pStyle w:val="Spacing"/>
        <w:spacing w:line="720" w:lineRule="exact"/>
        <w:jc w:val="left"/>
      </w:pPr>
    </w:p>
    <w:p w14:paraId="6FAD99DA" w14:textId="4DD1A879" w:rsidR="001A6428" w:rsidRPr="00261222" w:rsidRDefault="001A6428" w:rsidP="00FE3C7D">
      <w:pPr>
        <w:spacing w:line="720" w:lineRule="exact"/>
        <w:jc w:val="left"/>
      </w:pPr>
      <w:r w:rsidRPr="00261222">
        <w:t>The syntactic embedding of DP</w:t>
      </w:r>
      <w:r w:rsidRPr="00261222">
        <w:rPr>
          <w:vertAlign w:val="subscript"/>
        </w:rPr>
        <w:t>LOW</w:t>
      </w:r>
      <w:r w:rsidRPr="00261222">
        <w:t xml:space="preserve"> within DP</w:t>
      </w:r>
      <w:r w:rsidRPr="00261222">
        <w:rPr>
          <w:vertAlign w:val="subscript"/>
        </w:rPr>
        <w:t>HIGH</w:t>
      </w:r>
      <w:r w:rsidRPr="00261222">
        <w:t xml:space="preserve"> </w:t>
      </w:r>
      <w:r w:rsidR="00A60205" w:rsidRPr="00A60205">
        <w:t>in (7.27) i</w:t>
      </w:r>
      <w:r w:rsidRPr="00261222">
        <w:t xml:space="preserve">n shown in </w:t>
      </w:r>
      <w:r w:rsidR="00124BBA">
        <w:t>Figure 7.4</w:t>
      </w:r>
      <w:r w:rsidRPr="00261222">
        <w:t>.</w:t>
      </w:r>
    </w:p>
    <w:p w14:paraId="27C5BAFA" w14:textId="77777777" w:rsidR="00124BBA" w:rsidRDefault="00124BBA">
      <w:pPr>
        <w:spacing w:line="240" w:lineRule="auto"/>
        <w:jc w:val="left"/>
      </w:pPr>
      <w:r>
        <w:br w:type="page"/>
      </w:r>
    </w:p>
    <w:p w14:paraId="71F431B5" w14:textId="182F5F01" w:rsidR="001A6428" w:rsidRPr="00261222" w:rsidRDefault="00DE41BA" w:rsidP="00FE3C7D">
      <w:pPr>
        <w:pStyle w:val="Spacing"/>
        <w:spacing w:line="720" w:lineRule="exact"/>
        <w:jc w:val="left"/>
      </w:pPr>
      <w:r w:rsidRPr="00DE41BA">
        <w:lastRenderedPageBreak/>
        <w:t xml:space="preserve">Figure 7.4 DP containing </w:t>
      </w:r>
      <w:r w:rsidR="00124BBA">
        <w:t xml:space="preserve">embedded DP </w:t>
      </w:r>
      <w:r w:rsidR="00DE728C">
        <w:t>at [Spec DP] only</w:t>
      </w:r>
      <w:r w:rsidR="00124BBA" w:rsidRPr="00261222">
        <w:rPr>
          <w:noProof/>
          <w:lang w:val="en-US"/>
        </w:rPr>
        <w:t xml:space="preserve"> </w:t>
      </w:r>
    </w:p>
    <w:p w14:paraId="1216D452" w14:textId="16DB520C" w:rsidR="001A6428" w:rsidRPr="00261222" w:rsidRDefault="00124BBA" w:rsidP="00FE3C7D">
      <w:pPr>
        <w:pStyle w:val="Spacing"/>
        <w:spacing w:line="720" w:lineRule="exact"/>
        <w:jc w:val="left"/>
      </w:pPr>
      <w:r w:rsidRPr="00261222">
        <w:rPr>
          <w:noProof/>
          <w:lang w:val="en-US"/>
        </w:rPr>
        <mc:AlternateContent>
          <mc:Choice Requires="wpg">
            <w:drawing>
              <wp:anchor distT="0" distB="0" distL="114300" distR="114300" simplePos="0" relativeHeight="250249216" behindDoc="0" locked="0" layoutInCell="1" allowOverlap="1" wp14:anchorId="5423E68A" wp14:editId="6FC204C8">
                <wp:simplePos x="0" y="0"/>
                <wp:positionH relativeFrom="column">
                  <wp:posOffset>59690</wp:posOffset>
                </wp:positionH>
                <wp:positionV relativeFrom="paragraph">
                  <wp:posOffset>310515</wp:posOffset>
                </wp:positionV>
                <wp:extent cx="3582670" cy="1479550"/>
                <wp:effectExtent l="0" t="0" r="0" b="19050"/>
                <wp:wrapNone/>
                <wp:docPr id="175"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2670" cy="1479550"/>
                          <a:chOff x="3032" y="6405"/>
                          <a:chExt cx="5642" cy="2330"/>
                        </a:xfrm>
                      </wpg:grpSpPr>
                      <wps:wsp>
                        <wps:cNvPr id="176" name="Text Box 615"/>
                        <wps:cNvSpPr txBox="1">
                          <a:spLocks noChangeArrowheads="1"/>
                        </wps:cNvSpPr>
                        <wps:spPr bwMode="auto">
                          <a:xfrm>
                            <a:off x="7186" y="6988"/>
                            <a:ext cx="67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04354" w14:textId="77777777" w:rsidR="006547A4" w:rsidRPr="00261222" w:rsidRDefault="006547A4" w:rsidP="00124BBA">
                              <w:pPr>
                                <w:pStyle w:val="NormalforTables"/>
                              </w:pPr>
                              <w:r w:rsidRPr="00261222">
                                <w:t>D</w:t>
                              </w:r>
                              <w:r w:rsidRPr="00261222">
                                <w:sym w:font="Symbol" w:char="F0A2"/>
                              </w:r>
                            </w:p>
                          </w:txbxContent>
                        </wps:txbx>
                        <wps:bodyPr rot="0" vert="horz" wrap="square" lIns="91440" tIns="45720" rIns="91440" bIns="45720" anchor="t" anchorCtr="0" upright="1">
                          <a:noAutofit/>
                        </wps:bodyPr>
                      </wps:wsp>
                      <wps:wsp>
                        <wps:cNvPr id="177" name="Text Box 616"/>
                        <wps:cNvSpPr txBox="1">
                          <a:spLocks noChangeArrowheads="1"/>
                        </wps:cNvSpPr>
                        <wps:spPr bwMode="auto">
                          <a:xfrm>
                            <a:off x="6609" y="7623"/>
                            <a:ext cx="681"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3E95F" w14:textId="77777777" w:rsidR="006547A4" w:rsidRPr="00261222" w:rsidRDefault="006547A4" w:rsidP="00124BBA">
                              <w:pPr>
                                <w:pStyle w:val="NormalforTables"/>
                              </w:pPr>
                            </w:p>
                          </w:txbxContent>
                        </wps:txbx>
                        <wps:bodyPr rot="0" vert="horz" wrap="square" lIns="91440" tIns="45720" rIns="91440" bIns="45720" anchor="t" anchorCtr="0" upright="1">
                          <a:noAutofit/>
                        </wps:bodyPr>
                      </wps:wsp>
                      <wpg:grpSp>
                        <wpg:cNvPr id="178" name="Group 617"/>
                        <wpg:cNvGrpSpPr>
                          <a:grpSpLocks/>
                        </wpg:cNvGrpSpPr>
                        <wpg:grpSpPr bwMode="auto">
                          <a:xfrm>
                            <a:off x="6864" y="7346"/>
                            <a:ext cx="1304" cy="307"/>
                            <a:chOff x="3141" y="8012"/>
                            <a:chExt cx="2068" cy="467"/>
                          </a:xfrm>
                        </wpg:grpSpPr>
                        <wps:wsp>
                          <wps:cNvPr id="179" name="Line 618"/>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619"/>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1" name="Text Box 620"/>
                        <wps:cNvSpPr txBox="1">
                          <a:spLocks noChangeArrowheads="1"/>
                        </wps:cNvSpPr>
                        <wps:spPr bwMode="auto">
                          <a:xfrm>
                            <a:off x="6333" y="6405"/>
                            <a:ext cx="152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CC517" w14:textId="77777777" w:rsidR="006547A4" w:rsidRPr="00261222" w:rsidRDefault="006547A4" w:rsidP="00124BBA">
                              <w:pPr>
                                <w:pStyle w:val="NormalforTables"/>
                              </w:pPr>
                              <w:r w:rsidRPr="00261222">
                                <w:t>DP</w:t>
                              </w:r>
                              <w:r w:rsidRPr="00261222">
                                <w:rPr>
                                  <w:vertAlign w:val="subscript"/>
                                </w:rPr>
                                <w:t>HIGH</w:t>
                              </w:r>
                            </w:p>
                          </w:txbxContent>
                        </wps:txbx>
                        <wps:bodyPr rot="0" vert="horz" wrap="square" lIns="91440" tIns="45720" rIns="91440" bIns="45720" anchor="t" anchorCtr="0" upright="1">
                          <a:noAutofit/>
                        </wps:bodyPr>
                      </wps:wsp>
                      <wps:wsp>
                        <wps:cNvPr id="182" name="Text Box 621"/>
                        <wps:cNvSpPr txBox="1">
                          <a:spLocks noChangeArrowheads="1"/>
                        </wps:cNvSpPr>
                        <wps:spPr bwMode="auto">
                          <a:xfrm>
                            <a:off x="5712" y="7068"/>
                            <a:ext cx="901"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1EC8D" w14:textId="77777777" w:rsidR="006547A4" w:rsidRPr="00261222" w:rsidRDefault="006547A4" w:rsidP="00124BBA">
                              <w:pPr>
                                <w:pStyle w:val="NormalforTables"/>
                              </w:pPr>
                            </w:p>
                          </w:txbxContent>
                        </wps:txbx>
                        <wps:bodyPr rot="0" vert="horz" wrap="square" lIns="91440" tIns="45720" rIns="91440" bIns="45720" anchor="t" anchorCtr="0" upright="1">
                          <a:noAutofit/>
                        </wps:bodyPr>
                      </wps:wsp>
                      <wpg:grpSp>
                        <wpg:cNvPr id="183" name="Group 622"/>
                        <wpg:cNvGrpSpPr>
                          <a:grpSpLocks/>
                        </wpg:cNvGrpSpPr>
                        <wpg:grpSpPr bwMode="auto">
                          <a:xfrm>
                            <a:off x="6011" y="6793"/>
                            <a:ext cx="1304" cy="307"/>
                            <a:chOff x="3141" y="8012"/>
                            <a:chExt cx="2068" cy="467"/>
                          </a:xfrm>
                        </wpg:grpSpPr>
                        <wps:wsp>
                          <wps:cNvPr id="184" name="Line 623"/>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624"/>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6" name="Text Box 625"/>
                        <wps:cNvSpPr txBox="1">
                          <a:spLocks noChangeArrowheads="1"/>
                        </wps:cNvSpPr>
                        <wps:spPr bwMode="auto">
                          <a:xfrm>
                            <a:off x="7898" y="7550"/>
                            <a:ext cx="672"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CDE54" w14:textId="77777777" w:rsidR="006547A4" w:rsidRPr="00261222" w:rsidRDefault="006547A4" w:rsidP="00124BBA">
                              <w:pPr>
                                <w:pStyle w:val="NormalforTables"/>
                              </w:pPr>
                              <w:r w:rsidRPr="00261222">
                                <w:t xml:space="preserve"> NP</w:t>
                              </w:r>
                            </w:p>
                          </w:txbxContent>
                        </wps:txbx>
                        <wps:bodyPr rot="0" vert="horz" wrap="square" lIns="91440" tIns="45720" rIns="91440" bIns="45720" anchor="t" anchorCtr="0" upright="1">
                          <a:noAutofit/>
                        </wps:bodyPr>
                      </wps:wsp>
                      <wps:wsp>
                        <wps:cNvPr id="187" name="Line 626"/>
                        <wps:cNvCnPr/>
                        <wps:spPr bwMode="auto">
                          <a:xfrm>
                            <a:off x="8264" y="7934"/>
                            <a:ext cx="0"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Text Box 627"/>
                        <wps:cNvSpPr txBox="1">
                          <a:spLocks noChangeArrowheads="1"/>
                        </wps:cNvSpPr>
                        <wps:spPr bwMode="auto">
                          <a:xfrm>
                            <a:off x="8002" y="8081"/>
                            <a:ext cx="672" cy="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9EECB" w14:textId="77777777" w:rsidR="006547A4" w:rsidRPr="00261222" w:rsidRDefault="006547A4" w:rsidP="00124BBA">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189" name="Line 628"/>
                        <wps:cNvCnPr/>
                        <wps:spPr bwMode="auto">
                          <a:xfrm>
                            <a:off x="8268" y="8462"/>
                            <a:ext cx="0"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Text Box 629"/>
                        <wps:cNvSpPr txBox="1">
                          <a:spLocks noChangeArrowheads="1"/>
                        </wps:cNvSpPr>
                        <wps:spPr bwMode="auto">
                          <a:xfrm>
                            <a:off x="5644" y="6979"/>
                            <a:ext cx="127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AB703" w14:textId="77777777" w:rsidR="006547A4" w:rsidRPr="00261222" w:rsidRDefault="006547A4" w:rsidP="00124BBA">
                              <w:pPr>
                                <w:pStyle w:val="NormalforTables"/>
                              </w:pPr>
                              <w:r w:rsidRPr="00261222">
                                <w:t xml:space="preserve"> DP</w:t>
                              </w:r>
                              <w:r w:rsidRPr="00261222">
                                <w:rPr>
                                  <w:vertAlign w:val="subscript"/>
                                </w:rPr>
                                <w:t>LOW</w:t>
                              </w:r>
                            </w:p>
                          </w:txbxContent>
                        </wps:txbx>
                        <wps:bodyPr rot="0" vert="horz" wrap="square" lIns="91440" tIns="45720" rIns="91440" bIns="45720" anchor="t" anchorCtr="0" upright="1">
                          <a:noAutofit/>
                        </wps:bodyPr>
                      </wps:wsp>
                      <wps:wsp>
                        <wps:cNvPr id="191" name="Text Box 630"/>
                        <wps:cNvSpPr txBox="1">
                          <a:spLocks noChangeArrowheads="1"/>
                        </wps:cNvSpPr>
                        <wps:spPr bwMode="auto">
                          <a:xfrm>
                            <a:off x="3032" y="7637"/>
                            <a:ext cx="3711"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BE30E" w14:textId="77777777" w:rsidR="006547A4" w:rsidRPr="00261222" w:rsidRDefault="006547A4" w:rsidP="00124BBA">
                              <w:pPr>
                                <w:pStyle w:val="NormalforTables"/>
                                <w:rPr>
                                  <w:i/>
                                </w:rPr>
                              </w:pPr>
                              <w:r w:rsidRPr="00261222">
                                <w:rPr>
                                  <w:i/>
                                </w:rPr>
                                <w:t>jungarrbanabaya dangkanabaya</w:t>
                              </w:r>
                            </w:p>
                          </w:txbxContent>
                        </wps:txbx>
                        <wps:bodyPr rot="0" vert="horz" wrap="square" lIns="91440" tIns="45720" rIns="91440" bIns="45720" anchor="t" anchorCtr="0" upright="1">
                          <a:noAutofit/>
                        </wps:bodyPr>
                      </wps:wsp>
                      <wps:wsp>
                        <wps:cNvPr id="192" name="AutoShape 631"/>
                        <wps:cNvSpPr>
                          <a:spLocks noChangeArrowheads="1"/>
                        </wps:cNvSpPr>
                        <wps:spPr bwMode="auto">
                          <a:xfrm>
                            <a:off x="3232" y="7341"/>
                            <a:ext cx="2980" cy="401"/>
                          </a:xfrm>
                          <a:prstGeom prst="triangle">
                            <a:avLst>
                              <a:gd name="adj" fmla="val 9255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Arc 632"/>
                        <wps:cNvSpPr>
                          <a:spLocks/>
                        </wps:cNvSpPr>
                        <wps:spPr bwMode="auto">
                          <a:xfrm flipH="1" flipV="1">
                            <a:off x="4668" y="6999"/>
                            <a:ext cx="1002" cy="23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Text Box 633"/>
                        <wps:cNvSpPr txBox="1">
                          <a:spLocks noChangeArrowheads="1"/>
                        </wps:cNvSpPr>
                        <wps:spPr bwMode="auto">
                          <a:xfrm>
                            <a:off x="3764" y="6656"/>
                            <a:ext cx="2048"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9C25863" w14:textId="77777777" w:rsidR="006547A4" w:rsidRPr="00261222" w:rsidRDefault="006547A4" w:rsidP="00124BBA">
                              <w:pPr>
                                <w:pStyle w:val="NormalforTables"/>
                                <w:rPr>
                                  <w:smallCaps/>
                                </w:rPr>
                              </w:pPr>
                              <w:r w:rsidRPr="00261222">
                                <w:rPr>
                                  <w:smallCaps/>
                                </w:rPr>
                                <w:t>case:</w:t>
                              </w:r>
                              <w:r w:rsidRPr="00261222">
                                <w:t>ablative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4" o:spid="_x0000_s1636" style="position:absolute;margin-left:4.7pt;margin-top:24.45pt;width:282.1pt;height:116.5pt;z-index:250249216" coordorigin="3032,6405" coordsize="5642,23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">
                <v:shape id="Text Box 615" o:spid="_x0000_s1637" type="#_x0000_t202" style="position:absolute;left:7186;top:6988;width:672;height:4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81FywgAA&#10;ANwAAAAPAAAAZHJzL2Rvd25yZXYueG1sRE9La8JAEL4L/Q/LFHrT3YqPNrpKUQo9KcYq9DZkxySY&#10;nQ3ZrYn/3hUEb/PxPWe+7GwlLtT40rGG94ECQZw5U3Ku4Xf/3f8A4QOywcoxabiSh+XipTfHxLiW&#10;d3RJQy5iCPsENRQh1ImUPivIoh+4mjhyJ9dYDBE2uTQNtjHcVnKo1ERaLDk2FFjTqqDsnP5bDYfN&#10;6e84Utt8bcd16zol2X5Krd9eu68ZiEBdeIof7h8T508n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TzUXLCAAAA3AAAAA8AAAAAAAAAAAAAAAAAlwIAAGRycy9kb3du&#10;cmV2LnhtbFBLBQYAAAAABAAEAPUAAACGAwAAAAA=&#10;" filled="f" stroked="f">
                  <v:textbox>
                    <w:txbxContent>
                      <w:p w14:paraId="7EB04354" w14:textId="77777777" w:rsidR="006547A4" w:rsidRPr="00261222" w:rsidRDefault="006547A4" w:rsidP="00124BBA">
                        <w:pPr>
                          <w:pStyle w:val="NormalforTables"/>
                        </w:pPr>
                        <w:r w:rsidRPr="00261222">
                          <w:t>D</w:t>
                        </w:r>
                        <w:r w:rsidRPr="00261222">
                          <w:sym w:font="Symbol" w:char="F0A2"/>
                        </w:r>
                      </w:p>
                    </w:txbxContent>
                  </v:textbox>
                </v:shape>
                <v:shape id="Text Box 616" o:spid="_x0000_s1638" type="#_x0000_t202" style="position:absolute;left:6609;top:7623;width:681;height:3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v/TpwgAA&#10;ANwAAAAPAAAAZHJzL2Rvd25yZXYueG1sRE9La8JAEL4L/Q/LFHrT3YqPNrpKUQo9KcYq9DZkxySY&#10;nQ3ZrYn/3hUEb/PxPWe+7GwlLtT40rGG94ECQZw5U3Ku4Xf/3f8A4QOywcoxabiSh+XipTfHxLiW&#10;d3RJQy5iCPsENRQh1ImUPivIoh+4mjhyJ9dYDBE2uTQNtjHcVnKo1ERaLDk2FFjTqqDsnP5bDYfN&#10;6e84Utt8bcd16zol2X5Krd9eu68ZiEBdeIof7h8T50+n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u/9OnCAAAA3AAAAA8AAAAAAAAAAAAAAAAAlwIAAGRycy9kb3du&#10;cmV2LnhtbFBLBQYAAAAABAAEAPUAAACGAwAAAAA=&#10;" filled="f" stroked="f">
                  <v:textbox>
                    <w:txbxContent>
                      <w:p w14:paraId="4B13E95F" w14:textId="77777777" w:rsidR="006547A4" w:rsidRPr="00261222" w:rsidRDefault="006547A4" w:rsidP="00124BBA">
                        <w:pPr>
                          <w:pStyle w:val="NormalforTables"/>
                        </w:pPr>
                      </w:p>
                    </w:txbxContent>
                  </v:textbox>
                </v:shape>
                <v:group id="Group 617" o:spid="_x0000_s1639" style="position:absolute;left:6864;top:7346;width:1304;height:307"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tOUnxgAAANwAAAAPAAAAZHJzL2Rvd25yZXYueG1sRI9Pa8JAEMXvhX6HZQq9&#10;1U0srSW6ioiKByn4B4q3ITsmwexsyK5J/PadQ6G3Gd6b934zWwyuVh21ofJsIB0loIhzbysuDJxP&#10;m7cvUCEiW6w9k4EHBVjMn59mmFnf84G6YyyUhHDI0EAZY5NpHfKSHIaRb4hFu/rWYZS1LbRtsZdw&#10;V+txknxqhxVLQ4kNrUrKb8e7M7DtsV++p+tuf7uuHpfTx/fPPiVjXl+G5RRUpCH+m/+ud1bwJ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205SfGAAAA3AAA&#10;AA8AAAAAAAAAAAAAAAAAqQIAAGRycy9kb3ducmV2LnhtbFBLBQYAAAAABAAEAPoAAACcAwAAAAA=&#10;">
                  <v:line id="Line 618" o:spid="_x0000_s1640"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uFbQcQAAADcAAAADwAAAGRycy9kb3ducmV2LnhtbERPTWsCMRC9F/wPYYReimYtpepqFBGE&#10;HrzUlhVv42bcLLuZrEmq23/fFAq9zeN9znLd21bcyIfasYLJOANBXDpdc6Xg82M3moEIEVlj65gU&#10;fFOA9WrwsMRcuzu/0+0QK5FCOOSowMTY5VKG0pDFMHYdceIuzluMCfpKao/3FG5b+Zxlr9JizanB&#10;YEdbQ2Vz+LIK5Gz/dPWb80tTNMfj3BRl0Z32Sj0O+80CRKQ+/ov/3G86zZ/O4feZdIFc/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4VtBxAAAANwAAAAPAAAAAAAAAAAA&#10;AAAAAKECAABkcnMvZG93bnJldi54bWxQSwUGAAAAAAQABAD5AAAAkgMAAAAA&#10;"/>
                  <v:line id="Line 619" o:spid="_x0000_s1641"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7KgOExwAAANwAAAAPAAAAAAAA&#10;AAAAAAAAAKECAABkcnMvZG93bnJldi54bWxQSwUGAAAAAAQABAD5AAAAlQMAAAAA&#10;"/>
                </v:group>
                <v:shape id="Text Box 620" o:spid="_x0000_s1642" type="#_x0000_t202" style="position:absolute;left:6333;top:6405;width:1525;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z7khwAAA&#10;ANwAAAAPAAAAZHJzL2Rvd25yZXYueG1sRE9Li8IwEL4L/ocwgjdNXHTRahRxETy5rC/wNjRjW2wm&#10;pYm2/vvNwoK3+fies1i1thRPqn3hWMNoqEAQp84UnGk4HbeDKQgfkA2WjknDizyslt3OAhPjGv6h&#10;5yFkIoawT1BDHkKVSOnTnCz6oauII3dztcUQYZ1JU2MTw20pP5T6lBYLjg05VrTJKb0fHlbDeX+7&#10;XsbqO/uyk6pxrZJsZ1Lrfq9dz0EEasNb/O/emTh/OoK/Z+IFcv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z7khwAAAANwAAAAPAAAAAAAAAAAAAAAAAJcCAABkcnMvZG93bnJl&#10;di54bWxQSwUGAAAAAAQABAD1AAAAhAMAAAAA&#10;" filled="f" stroked="f">
                  <v:textbox>
                    <w:txbxContent>
                      <w:p w14:paraId="55ECC517" w14:textId="77777777" w:rsidR="006547A4" w:rsidRPr="00261222" w:rsidRDefault="006547A4" w:rsidP="00124BBA">
                        <w:pPr>
                          <w:pStyle w:val="NormalforTables"/>
                        </w:pPr>
                        <w:r w:rsidRPr="00261222">
                          <w:t>DP</w:t>
                        </w:r>
                        <w:r w:rsidRPr="00261222">
                          <w:rPr>
                            <w:vertAlign w:val="subscript"/>
                          </w:rPr>
                          <w:t>HIGH</w:t>
                        </w:r>
                      </w:p>
                    </w:txbxContent>
                  </v:textbox>
                </v:shape>
                <v:shape id="Text Box 621" o:spid="_x0000_s1643" type="#_x0000_t202" style="position:absolute;left:5712;top:7068;width:901;height:3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SdWwgAA&#10;ANwAAAAPAAAAZHJzL2Rvd25yZXYueG1sRE/JasMwEL0X8g9iAr3VUkJbHCeyCS2BnlqaDXIbrIlt&#10;Yo2MpcTu31eFQm7zeOusitG24ka9bxxrmCUKBHHpTMOVhv1u85SC8AHZYOuYNPyQhyKfPKwwM27g&#10;b7ptQyViCPsMNdQhdJmUvqzJok9cRxy5s+sthgj7SpoehxhuWzlX6lVabDg21NjRW03lZXu1Gg6f&#10;59PxWX1V7/alG9yoJNuF1PpxOq6XIAKN4S7+d3+YOD+dw98z8QKZ/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dJ1bCAAAA3AAAAA8AAAAAAAAAAAAAAAAAlwIAAGRycy9kb3du&#10;cmV2LnhtbFBLBQYAAAAABAAEAPUAAACGAwAAAAA=&#10;" filled="f" stroked="f">
                  <v:textbox>
                    <w:txbxContent>
                      <w:p w14:paraId="7751EC8D" w14:textId="77777777" w:rsidR="006547A4" w:rsidRPr="00261222" w:rsidRDefault="006547A4" w:rsidP="00124BBA">
                        <w:pPr>
                          <w:pStyle w:val="NormalforTables"/>
                        </w:pPr>
                      </w:p>
                    </w:txbxContent>
                  </v:textbox>
                </v:shape>
                <v:group id="Group 622" o:spid="_x0000_s1644" style="position:absolute;left:6011;top:6793;width:1304;height:307"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xQdxwgAAANwAAAAPAAAAZHJzL2Rvd25yZXYueG1sRE9Ni8IwEL0v+B/CCN7W&#10;tCsuUo0i4ooHEVYF8TY0Y1tsJqWJbf33RhC8zeN9zmzRmVI0VLvCsoJ4GIEgTq0uOFNwOv59T0A4&#10;j6yxtEwKHuRgMe99zTDRtuV/ag4+EyGEXYIKcu+rREqX5mTQDW1FHLirrQ36AOtM6hrbEG5K+RNF&#10;v9JgwaEhx4pWOaW3w90o2LTYLkfxutndrqvH5Tjen3cxKTXod8spCE+d/4jf7q0O8ycjeD0TLpDz&#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1sUHccIAAADcAAAADwAA&#10;AAAAAAAAAAAAAACpAgAAZHJzL2Rvd25yZXYueG1sUEsFBgAAAAAEAAQA+gAAAJgDAAAAAA==&#10;">
                  <v:line id="Line 623" o:spid="_x0000_s1645"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WE+MQAAADcAAAADwAAAGRycy9kb3ducmV2LnhtbERPTWsCMRC9F/ofwhR6KTXbImW7GkUK&#10;Qg9etLLibdxMN8tuJtsk6vbfG0HwNo/3OdP5YDtxIh8axwreRhkI4srphmsF25/law4iRGSNnWNS&#10;8E8B5rPHhykW2p15TadNrEUK4VCgAhNjX0gZKkMWw8j1xIn7dd5iTNDXUns8p3Dbyfcs+5AWG04N&#10;Bnv6MlS1m6NVIPPVy59fHMZt2e52n6asyn6/Uur5aVhMQEQa4l18c3/rND8fw/WZdIGcX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NYT4xAAAANwAAAAPAAAAAAAAAAAA&#10;AAAAAKECAABkcnMvZG93bnJldi54bWxQSwUGAAAAAAQABAD5AAAAkgMAAAAA&#10;"/>
                  <v:line id="Line 624" o:spid="_x0000_s1646"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rXaAcxAAAANwAAAAPAAAAAAAAAAAA&#10;AAAAAKECAABkcnMvZG93bnJldi54bWxQSwUGAAAAAAQABAD5AAAAkgMAAAAA&#10;"/>
                </v:group>
                <v:shape id="Text Box 625" o:spid="_x0000_s1647" type="#_x0000_t202" style="position:absolute;left:7898;top:7550;width:672;height:4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iFVwAAA&#10;ANwAAAAPAAAAZHJzL2Rvd25yZXYueG1sRE9Ni8IwEL0L/ocwgjdNlFXcrlFEWfCk6O4K3oZmbMs2&#10;k9JEW/+9EQRv83ifM1+2thQ3qn3hWMNoqEAQp84UnGn4/fkezED4gGywdEwa7uRhueh25pgY1/CB&#10;bseQiRjCPkENeQhVIqVPc7Loh64ijtzF1RZDhHUmTY1NDLelHCs1lRYLjg05VrTOKf0/Xq2Gv93l&#10;fPpQ+2xjJ1XjWiXZfkq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JiFVwAAAANwAAAAPAAAAAAAAAAAAAAAAAJcCAABkcnMvZG93bnJl&#10;di54bWxQSwUGAAAAAAQABAD1AAAAhAMAAAAA&#10;" filled="f" stroked="f">
                  <v:textbox>
                    <w:txbxContent>
                      <w:p w14:paraId="1CECDE54" w14:textId="77777777" w:rsidR="006547A4" w:rsidRPr="00261222" w:rsidRDefault="006547A4" w:rsidP="00124BBA">
                        <w:pPr>
                          <w:pStyle w:val="NormalforTables"/>
                        </w:pPr>
                        <w:r w:rsidRPr="00261222">
                          <w:t xml:space="preserve"> NP</w:t>
                        </w:r>
                      </w:p>
                    </w:txbxContent>
                  </v:textbox>
                </v:shape>
                <v:line id="Line 626" o:spid="_x0000_s1648" style="position:absolute;visibility:visible;mso-wrap-style:square" from="8264,7934" to="8264,82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MOb8MQAAADcAAAADwAAAGRycy9kb3ducmV2LnhtbERPTWvCQBC9F/wPyxR6q5taSCV1FWkR&#10;1INULbTHMTtNUrOzYXdN4r93BcHbPN7nTGa9qUVLzleWFbwMExDEudUVFwq+94vnMQgfkDXWlknB&#10;mTzMpoOHCWbadryldhcKEUPYZ6igDKHJpPR5SQb90DbEkfuzzmCI0BVSO+xiuKnlKElSabDi2FBi&#10;Qx8l5cfdySjYvH6l7Xy1XvY/q/SQf24Pv/+dU+rpsZ+/gwjUh7v45l7qOH/8Btdn4gVye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0w5vwxAAAANwAAAAPAAAAAAAAAAAA&#10;AAAAAKECAABkcnMvZG93bnJldi54bWxQSwUGAAAAAAQABAD5AAAAkgMAAAAA&#10;"/>
                <v:shape id="Text Box 627" o:spid="_x0000_s1649" type="#_x0000_t202" style="position:absolute;left:8002;top:8081;width:672;height:4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4619EECB" w14:textId="77777777" w:rsidR="006547A4" w:rsidRPr="00261222" w:rsidRDefault="006547A4" w:rsidP="00124BBA">
                        <w:pPr>
                          <w:pStyle w:val="NormalforTables"/>
                        </w:pPr>
                        <w:r w:rsidRPr="00261222">
                          <w:t xml:space="preserve"> N</w:t>
                        </w:r>
                        <w:r w:rsidRPr="00261222">
                          <w:sym w:font="Symbol" w:char="F0A2"/>
                        </w:r>
                      </w:p>
                    </w:txbxContent>
                  </v:textbox>
                </v:shape>
                <v:line id="Line 628" o:spid="_x0000_s1650" style="position:absolute;visibility:visible;mso-wrap-style:square" from="8268,8462" to="8268,87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hCqGcQAAADcAAAADwAAAGRycy9kb3ducmV2LnhtbERPTWvCQBC9F/wPywi91Y0KQVNXkYqg&#10;PUi1hfY4ZqdJbHY27G6T9N93BcHbPN7nLFa9qUVLzleWFYxHCQji3OqKCwUf79unGQgfkDXWlknB&#10;H3lYLQcPC8y07fhI7SkUIoawz1BBGUKTSenzkgz6kW2II/dtncEQoSukdtjFcFPLSZKk0mDFsaHE&#10;hl5Kyn9Ov0bBYfqWtuv9667/3KfnfHM8f106p9TjsF8/gwjUh7v45t7pOH82h+sz8QK5/A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EKoZxAAAANwAAAAPAAAAAAAAAAAA&#10;AAAAAKECAABkcnMvZG93bnJldi54bWxQSwUGAAAAAAQABAD5AAAAkgMAAAAA&#10;"/>
                <v:shape id="Text Box 629" o:spid="_x0000_s1651" type="#_x0000_t202" style="position:absolute;left:5644;top:6979;width:1271;height:4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6BEAB703" w14:textId="77777777" w:rsidR="006547A4" w:rsidRPr="00261222" w:rsidRDefault="006547A4" w:rsidP="00124BBA">
                        <w:pPr>
                          <w:pStyle w:val="NormalforTables"/>
                        </w:pPr>
                        <w:r w:rsidRPr="00261222">
                          <w:t xml:space="preserve"> DP</w:t>
                        </w:r>
                        <w:r w:rsidRPr="00261222">
                          <w:rPr>
                            <w:vertAlign w:val="subscript"/>
                          </w:rPr>
                          <w:t>LOW</w:t>
                        </w:r>
                      </w:p>
                    </w:txbxContent>
                  </v:textbox>
                </v:shape>
                <v:shape id="Text Box 630" o:spid="_x0000_s1652" type="#_x0000_t202" style="position:absolute;left:3032;top:7637;width:3711;height:5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267BE30E" w14:textId="77777777" w:rsidR="006547A4" w:rsidRPr="00261222" w:rsidRDefault="006547A4" w:rsidP="00124BBA">
                        <w:pPr>
                          <w:pStyle w:val="NormalforTables"/>
                          <w:rPr>
                            <w:i/>
                          </w:rPr>
                        </w:pPr>
                        <w:r w:rsidRPr="00261222">
                          <w:rPr>
                            <w:i/>
                          </w:rPr>
                          <w:t>jungarrbanabaya dangkanabaya</w:t>
                        </w:r>
                      </w:p>
                    </w:txbxContent>
                  </v:textbox>
                </v:shape>
                <v:shape id="AutoShape 631" o:spid="_x0000_s1653" type="#_x0000_t5" style="position:absolute;left:3232;top:7341;width:2980;height:4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vatavgAA&#10;ANwAAAAPAAAAZHJzL2Rvd25yZXYueG1sRE/JCsIwEL0L/kMYwYtoqoJoNYoLggcR3O5DM7bFZlKa&#10;qPXvjSB4m8dbZ7aoTSGeVLncsoJ+LwJBnFidc6rgct52xyCcR9ZYWCYFb3KwmDcbM4y1ffGRnief&#10;ihDCLkYFmfdlLKVLMjLoerYkDtzNVgZ9gFUqdYWvEG4KOYiikTSYc2jIsKR1Rsn99DAKJsN+tHrL&#10;y2ZIK72/bvBgO+uDUu1WvZyC8FT7v/jn3ukwfzKA7zPhAjn/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2b2rWr4AAADcAAAADwAAAAAAAAAAAAAAAACXAgAAZHJzL2Rvd25yZXYu&#10;eG1sUEsFBgAAAAAEAAQA9QAAAIIDAAAAAA==&#10;" adj="19991"/>
                <v:shape id="Arc 632" o:spid="_x0000_s1654" style="position:absolute;left:4668;top:6999;width:1002;height:232;flip:x 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BUrHwgAA&#10;ANwAAAAPAAAAZHJzL2Rvd25yZXYueG1sRE9Li8IwEL4v+B/CCHtbU60UrUaRBcWDFx/gdWjGttpM&#10;SpK13f31G2Fhb/PxPWe57k0jnuR8bVnBeJSAIC6srrlUcDlvP2YgfEDW2FgmBd/kYb0avC0x17bj&#10;Iz1PoRQxhH2OCqoQ2lxKX1Rk0I9sSxy5m3UGQ4SulNphF8NNIydJkkmDNceGClv6rKh4nL6Mgke6&#10;H/+kh2DcbUfXaXbX2aSbK/U+7DcLEIH68C/+c+91nD9P4fVMvEC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FSsfCAAAA3AAAAA8AAAAAAAAAAAAAAAAAlwIAAGRycy9kb3du&#10;cmV2LnhtbFBLBQYAAAAABAAEAPUAAACGAwAAAAA=&#10;" path="m0,-1nfc11929,-1,21600,9670,21600,21600em0,-1nsc11929,-1,21600,9670,21600,21600l0,21600,,-1xe" filled="f">
                  <v:stroke dashstyle="1 1" startarrow="classic"/>
                  <v:path arrowok="t" o:extrusionok="f" o:connecttype="custom" o:connectlocs="0,0;1002,232;0,232" o:connectangles="0,0,0"/>
                </v:shape>
                <v:shape id="Text Box 633" o:spid="_x0000_s1655" type="#_x0000_t202" style="position:absolute;left:3764;top:6656;width:2048;height: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BpB2wwAA&#10;ANwAAAAPAAAAZHJzL2Rvd25yZXYueG1sRE9Li8IwEL4L/ocwwl5E011k1WqURZD14AMfIN6GZmyL&#10;zaQ02Vr/vVkQvM3H95zpvDGFqKlyuWUFn/0IBHFidc6pgtNx2RuBcB5ZY2GZFDzIwXzWbk0x1vbO&#10;e6oPPhUhhF2MCjLvy1hKl2Rk0PVtSRy4q60M+gCrVOoK7yHcFPIrir6lwZxDQ4YlLTJKboc/o4B/&#10;62bcXW8el9Fuu7L763mY41mpj07zMwHhqfFv8cu90mH+eAD/z4QL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BpB2wwAAANwAAAAPAAAAAAAAAAAAAAAAAJcCAABkcnMvZG93&#10;bnJldi54bWxQSwUGAAAAAAQABAD1AAAAhwMAAAAA&#10;" filled="f" stroked="f" strokecolor="blue">
                  <v:textbox>
                    <w:txbxContent>
                      <w:p w14:paraId="79C25863" w14:textId="77777777" w:rsidR="006547A4" w:rsidRPr="00261222" w:rsidRDefault="006547A4" w:rsidP="00124BBA">
                        <w:pPr>
                          <w:pStyle w:val="NormalforTables"/>
                          <w:rPr>
                            <w:smallCaps/>
                          </w:rPr>
                        </w:pPr>
                        <w:r w:rsidRPr="00261222">
                          <w:rPr>
                            <w:smallCaps/>
                          </w:rPr>
                          <w:t>case:</w:t>
                        </w:r>
                        <w:r w:rsidRPr="00261222">
                          <w:t>ablative</w:t>
                        </w:r>
                      </w:p>
                    </w:txbxContent>
                  </v:textbox>
                </v:shape>
              </v:group>
            </w:pict>
          </mc:Fallback>
        </mc:AlternateContent>
      </w:r>
    </w:p>
    <w:p w14:paraId="6EF9C2BA" w14:textId="675DDC5A" w:rsidR="00124BBA" w:rsidRDefault="00124BBA">
      <w:pPr>
        <w:spacing w:line="240" w:lineRule="auto"/>
        <w:jc w:val="left"/>
      </w:pPr>
      <w:r>
        <w:br w:type="page"/>
      </w:r>
    </w:p>
    <w:p w14:paraId="10DC102E" w14:textId="378C01C9" w:rsidR="001A6428" w:rsidRDefault="001A6428" w:rsidP="00FE3C7D">
      <w:pPr>
        <w:spacing w:line="720" w:lineRule="exact"/>
        <w:jc w:val="left"/>
      </w:pPr>
      <w:r w:rsidRPr="00261222">
        <w:lastRenderedPageBreak/>
        <w:t xml:space="preserve">At this point, one might question whether such a complicated DP structure as </w:t>
      </w:r>
      <w:r w:rsidR="00A10050">
        <w:t>Figure 7.4</w:t>
      </w:r>
      <w:r w:rsidRPr="00261222">
        <w:t xml:space="preserve"> is justified, when it seems simpler just to posit one DP (the DP</w:t>
      </w:r>
      <w:r w:rsidRPr="00261222">
        <w:rPr>
          <w:vertAlign w:val="subscript"/>
        </w:rPr>
        <w:t>LOW</w:t>
      </w:r>
      <w:r w:rsidRPr="00261222">
        <w:t xml:space="preserve">) without an extraneous, otherwise-empty matrix DP above it. In fact though, both semantic and inflectional considerations point towards an analysis along the lines of </w:t>
      </w:r>
      <w:r w:rsidR="00A10050">
        <w:t>Figure 7.4</w:t>
      </w:r>
      <w:r w:rsidRPr="00261222">
        <w:t xml:space="preserve">. </w:t>
      </w:r>
      <w:r w:rsidR="00A10050">
        <w:t xml:space="preserve">We can </w:t>
      </w:r>
      <w:r w:rsidRPr="00261222">
        <w:t xml:space="preserve">approach this issue by considering what the contrast would be, between a DP like </w:t>
      </w:r>
      <w:r w:rsidR="00A10050">
        <w:t xml:space="preserve">Figure 7.4 </w:t>
      </w:r>
      <w:r w:rsidRPr="00261222">
        <w:t xml:space="preserve">and an unembedded </w:t>
      </w:r>
      <w:r w:rsidRPr="00261222">
        <w:rPr>
          <w:smallCaps/>
        </w:rPr>
        <w:t>case</w:t>
      </w:r>
      <w:r w:rsidRPr="00261222">
        <w:t xml:space="preserve">:ablative DP. Semantically, the interpretation of </w:t>
      </w:r>
      <w:r w:rsidR="00993A2A">
        <w:t xml:space="preserve">the embedded </w:t>
      </w:r>
      <w:r w:rsidRPr="00261222">
        <w:t>DP</w:t>
      </w:r>
      <w:r w:rsidRPr="00261222">
        <w:rPr>
          <w:vertAlign w:val="subscript"/>
        </w:rPr>
        <w:t>LOW</w:t>
      </w:r>
      <w:r w:rsidRPr="00261222">
        <w:t xml:space="preserve"> in the former would follow both from the </w:t>
      </w:r>
      <w:r w:rsidRPr="00261222">
        <w:rPr>
          <w:smallCaps/>
        </w:rPr>
        <w:t>case</w:t>
      </w:r>
      <w:r w:rsidRPr="00261222">
        <w:t xml:space="preserve"> of DP</w:t>
      </w:r>
      <w:r w:rsidRPr="00261222">
        <w:rPr>
          <w:vertAlign w:val="subscript"/>
        </w:rPr>
        <w:t>LOW</w:t>
      </w:r>
      <w:r w:rsidRPr="00261222">
        <w:t xml:space="preserve"> and the position of DP</w:t>
      </w:r>
      <w:r w:rsidRPr="00261222">
        <w:rPr>
          <w:vertAlign w:val="subscript"/>
        </w:rPr>
        <w:t>LOW</w:t>
      </w:r>
      <w:r w:rsidRPr="00261222">
        <w:t xml:space="preserve"> in DP</w:t>
      </w:r>
      <w:r w:rsidRPr="00261222">
        <w:rPr>
          <w:vertAlign w:val="subscript"/>
        </w:rPr>
        <w:t>HIGH</w:t>
      </w:r>
      <w:r w:rsidRPr="00261222">
        <w:t xml:space="preserve">; in the latter, the semantics would follow from </w:t>
      </w:r>
      <w:r w:rsidRPr="00261222">
        <w:rPr>
          <w:smallCaps/>
        </w:rPr>
        <w:t>case</w:t>
      </w:r>
      <w:r w:rsidRPr="00261222">
        <w:t xml:space="preserve"> alone. Inflectionally, DP</w:t>
      </w:r>
      <w:r w:rsidRPr="00261222">
        <w:rPr>
          <w:vertAlign w:val="subscript"/>
        </w:rPr>
        <w:t>LOW</w:t>
      </w:r>
      <w:r w:rsidRPr="00261222">
        <w:t xml:space="preserve"> in the former should inherit </w:t>
      </w:r>
      <w:r w:rsidRPr="00261222">
        <w:rPr>
          <w:smallCaps/>
        </w:rPr>
        <w:t xml:space="preserve">tama </w:t>
      </w:r>
      <w:r w:rsidRPr="00261222">
        <w:t>according to the syntactic mother node selected by DP</w:t>
      </w:r>
      <w:r w:rsidRPr="00261222">
        <w:rPr>
          <w:vertAlign w:val="subscript"/>
        </w:rPr>
        <w:t>HIGH</w:t>
      </w:r>
      <w:r w:rsidRPr="00261222">
        <w:t>, on the basis of the semantic/grammatical role of DP</w:t>
      </w:r>
      <w:r w:rsidRPr="00261222">
        <w:rPr>
          <w:vertAlign w:val="subscript"/>
        </w:rPr>
        <w:t>HIGH</w:t>
      </w:r>
      <w:r w:rsidRPr="00261222">
        <w:t xml:space="preserve">; in the latter the DP would inherit </w:t>
      </w:r>
      <w:r w:rsidRPr="00261222">
        <w:rPr>
          <w:smallCaps/>
        </w:rPr>
        <w:t xml:space="preserve">tama </w:t>
      </w:r>
      <w:r w:rsidRPr="00261222">
        <w:t xml:space="preserve">according to its own syntactic mother node which it would select directly. The key sentence with </w:t>
      </w:r>
      <w:r w:rsidR="00A60205" w:rsidRPr="00A60205">
        <w:t>which to compare (7.27) is one like (7.28). In (7.28), t</w:t>
      </w:r>
      <w:r w:rsidRPr="00261222">
        <w:t xml:space="preserve">he DP </w:t>
      </w:r>
      <w:r w:rsidRPr="00261222">
        <w:rPr>
          <w:i/>
        </w:rPr>
        <w:t xml:space="preserve">jungarrana dangkana </w:t>
      </w:r>
      <w:r w:rsidRPr="00261222">
        <w:t>is not DP</w:t>
      </w:r>
      <w:r w:rsidRPr="00261222">
        <w:rPr>
          <w:vertAlign w:val="subscript"/>
        </w:rPr>
        <w:t>LOW</w:t>
      </w:r>
      <w:r w:rsidRPr="00261222">
        <w:t xml:space="preserve"> within DP</w:t>
      </w:r>
      <w:r w:rsidRPr="00261222">
        <w:rPr>
          <w:vertAlign w:val="subscript"/>
        </w:rPr>
        <w:t>HIGH</w:t>
      </w:r>
      <w:r w:rsidRPr="00261222">
        <w:t xml:space="preserve">, but is unembedded. </w:t>
      </w:r>
    </w:p>
    <w:p w14:paraId="3686DFB4" w14:textId="77777777" w:rsidR="00DE728C" w:rsidRPr="00261222" w:rsidRDefault="00DE728C" w:rsidP="00FE3C7D">
      <w:pPr>
        <w:spacing w:line="720" w:lineRule="exact"/>
        <w:jc w:val="left"/>
      </w:pPr>
    </w:p>
    <w:p w14:paraId="656565A3" w14:textId="2C4B8566" w:rsidR="001A6428" w:rsidRPr="00261222" w:rsidRDefault="00DE41BA" w:rsidP="00DE728C">
      <w:pPr>
        <w:pStyle w:val="Spacing"/>
        <w:keepNext/>
        <w:spacing w:line="720" w:lineRule="exact"/>
        <w:jc w:val="left"/>
        <w:rPr>
          <w:rFonts w:cs="Times-Roman"/>
          <w:iCs/>
        </w:rPr>
      </w:pPr>
      <w:r w:rsidRPr="00DE41BA">
        <w:lastRenderedPageBreak/>
        <w:t>(7.28)</w:t>
      </w:r>
      <w:r w:rsidR="00B160C7">
        <w:tab/>
      </w:r>
      <w:r w:rsidR="00B160C7" w:rsidRPr="00261222">
        <w:t>(Not juxtaposition)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843"/>
        <w:gridCol w:w="1056"/>
        <w:gridCol w:w="1382"/>
        <w:gridCol w:w="765"/>
        <w:gridCol w:w="1859"/>
        <w:gridCol w:w="2256"/>
      </w:tblGrid>
      <w:tr w:rsidR="00B160C7" w:rsidRPr="009228FD" w14:paraId="01F1C0E9" w14:textId="2D48ACEC" w:rsidTr="00B160C7">
        <w:tc>
          <w:tcPr>
            <w:tcW w:w="0" w:type="auto"/>
          </w:tcPr>
          <w:p w14:paraId="06123085" w14:textId="77777777" w:rsidR="00B160C7" w:rsidRPr="009228FD" w:rsidRDefault="00B160C7" w:rsidP="00FE3C7D">
            <w:pPr>
              <w:pStyle w:val="NormalforTables"/>
              <w:spacing w:line="720" w:lineRule="exact"/>
              <w:rPr>
                <w:i/>
              </w:rPr>
            </w:pPr>
            <w:r w:rsidRPr="00261222">
              <w:rPr>
                <w:rFonts w:cs="Times-Roman"/>
                <w:i/>
                <w:iCs/>
              </w:rPr>
              <w:t>Ngalda</w:t>
            </w:r>
          </w:p>
        </w:tc>
        <w:tc>
          <w:tcPr>
            <w:tcW w:w="0" w:type="auto"/>
          </w:tcPr>
          <w:p w14:paraId="02DBFFF7" w14:textId="77777777" w:rsidR="00B160C7" w:rsidRPr="009228FD" w:rsidRDefault="00B160C7" w:rsidP="00FE3C7D">
            <w:pPr>
              <w:pStyle w:val="NormalforTables"/>
              <w:spacing w:line="720" w:lineRule="exact"/>
              <w:rPr>
                <w:i/>
              </w:rPr>
            </w:pPr>
            <w:r w:rsidRPr="00261222">
              <w:rPr>
                <w:i/>
              </w:rPr>
              <w:t>marrija</w:t>
            </w:r>
          </w:p>
        </w:tc>
        <w:tc>
          <w:tcPr>
            <w:tcW w:w="0" w:type="auto"/>
          </w:tcPr>
          <w:p w14:paraId="4CF74932" w14:textId="77777777" w:rsidR="00B160C7" w:rsidRPr="009228FD" w:rsidRDefault="00B160C7" w:rsidP="00FE3C7D">
            <w:pPr>
              <w:pStyle w:val="NormalforTables"/>
              <w:spacing w:line="720" w:lineRule="exact"/>
              <w:rPr>
                <w:i/>
              </w:rPr>
            </w:pPr>
            <w:r w:rsidRPr="00261222">
              <w:rPr>
                <w:rFonts w:cs="Helvetica"/>
                <w:i/>
                <w:lang w:val="en-US"/>
              </w:rPr>
              <w:t>kangki</w:t>
            </w:r>
          </w:p>
        </w:tc>
        <w:tc>
          <w:tcPr>
            <w:tcW w:w="0" w:type="auto"/>
          </w:tcPr>
          <w:p w14:paraId="6FBEB34F" w14:textId="2BAB7318" w:rsidR="00B160C7" w:rsidRPr="009228FD" w:rsidRDefault="00B160C7" w:rsidP="00FE3C7D">
            <w:pPr>
              <w:pStyle w:val="NormalforTables"/>
              <w:spacing w:line="720" w:lineRule="exact"/>
              <w:rPr>
                <w:i/>
              </w:rPr>
            </w:pPr>
            <w:r w:rsidRPr="00261222">
              <w:rPr>
                <w:rFonts w:cs="Helvetica"/>
                <w:lang w:val="en-US"/>
              </w:rPr>
              <w:t>[</w:t>
            </w:r>
            <w:r w:rsidRPr="00261222">
              <w:rPr>
                <w:rFonts w:cs="Helvetica"/>
                <w:vertAlign w:val="subscript"/>
                <w:lang w:val="en-US"/>
              </w:rPr>
              <w:t>DP</w:t>
            </w:r>
            <w:r w:rsidRPr="00261222">
              <w:rPr>
                <w:rFonts w:cs="Helvetica"/>
                <w:position w:val="-2"/>
                <w:vertAlign w:val="subscript"/>
                <w:lang w:val="en-US"/>
              </w:rPr>
              <w:t>HIGH</w:t>
            </w:r>
          </w:p>
        </w:tc>
        <w:tc>
          <w:tcPr>
            <w:tcW w:w="0" w:type="auto"/>
          </w:tcPr>
          <w:p w14:paraId="6364A859" w14:textId="75C54315" w:rsidR="00B160C7" w:rsidRPr="009228FD" w:rsidRDefault="00B160C7" w:rsidP="00FE3C7D">
            <w:pPr>
              <w:pStyle w:val="NormalforTables"/>
              <w:spacing w:line="720" w:lineRule="exact"/>
              <w:rPr>
                <w:i/>
              </w:rPr>
            </w:pPr>
            <w:r w:rsidRPr="00261222">
              <w:rPr>
                <w:rFonts w:cs="Helvetica"/>
                <w:b/>
                <w:i/>
                <w:lang w:val="en-US"/>
              </w:rPr>
              <w:t>jungarrana</w:t>
            </w:r>
          </w:p>
        </w:tc>
        <w:tc>
          <w:tcPr>
            <w:tcW w:w="0" w:type="auto"/>
          </w:tcPr>
          <w:p w14:paraId="581EB11A" w14:textId="0DABC521" w:rsidR="00B160C7" w:rsidRPr="00261222" w:rsidRDefault="00B160C7" w:rsidP="00FE3C7D">
            <w:pPr>
              <w:pStyle w:val="NormalforTables"/>
              <w:spacing w:line="720" w:lineRule="exact"/>
              <w:rPr>
                <w:rFonts w:cs="Helvetica"/>
                <w:b/>
                <w:i/>
                <w:lang w:val="en-US"/>
              </w:rPr>
            </w:pPr>
            <w:r w:rsidRPr="00261222">
              <w:rPr>
                <w:rFonts w:cs="Helvetica"/>
                <w:b/>
                <w:i/>
                <w:lang w:val="en-US"/>
              </w:rPr>
              <w:t xml:space="preserve">dangkana </w:t>
            </w:r>
            <w:r w:rsidRPr="00B160C7">
              <w:rPr>
                <w:rFonts w:cs="Helvetica"/>
                <w:lang w:val="en-US"/>
              </w:rPr>
              <w:t>]</w:t>
            </w:r>
            <w:r w:rsidRPr="00261222">
              <w:rPr>
                <w:rFonts w:cs="Helvetica"/>
                <w:i/>
                <w:lang w:val="en-US"/>
              </w:rPr>
              <w:t>.</w:t>
            </w:r>
          </w:p>
        </w:tc>
      </w:tr>
      <w:tr w:rsidR="00B160C7" w:rsidRPr="009228FD" w14:paraId="12F18766" w14:textId="2C7D0458" w:rsidTr="00B160C7">
        <w:tc>
          <w:tcPr>
            <w:tcW w:w="0" w:type="auto"/>
          </w:tcPr>
          <w:p w14:paraId="4B763E8F" w14:textId="77777777" w:rsidR="00B160C7" w:rsidRPr="008D43D8" w:rsidRDefault="00B160C7"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ŋa-l-ta</w:t>
            </w:r>
          </w:p>
        </w:tc>
        <w:tc>
          <w:tcPr>
            <w:tcW w:w="0" w:type="auto"/>
          </w:tcPr>
          <w:p w14:paraId="124AE1A6" w14:textId="4082925B" w:rsidR="00B160C7" w:rsidRPr="008D43D8" w:rsidRDefault="00B160C7" w:rsidP="00FE3C7D">
            <w:pPr>
              <w:pStyle w:val="NormalforTables"/>
              <w:spacing w:line="720" w:lineRule="exact"/>
              <w:rPr>
                <w:rFonts w:ascii="Doulos SIL" w:hAnsi="Doulos SIL"/>
                <w:lang w:val="en-US"/>
              </w:rPr>
            </w:pPr>
            <w:r w:rsidRPr="00CE4D98">
              <w:rPr>
                <w:rFonts w:ascii="Doulos SIL" w:hAnsi="Doulos SIL"/>
                <w:noProof/>
                <w:lang w:val="en-US"/>
              </w:rPr>
              <w:t>mari</w:t>
            </w:r>
            <w:r w:rsidR="003234AA">
              <w:rPr>
                <w:rFonts w:ascii="Doulos SIL" w:hAnsi="Doulos SIL"/>
                <w:noProof/>
                <w:lang w:val="en-US"/>
              </w:rPr>
              <w:t>-c-a</w:t>
            </w:r>
          </w:p>
        </w:tc>
        <w:tc>
          <w:tcPr>
            <w:tcW w:w="0" w:type="auto"/>
          </w:tcPr>
          <w:p w14:paraId="5DBF4DC8" w14:textId="77777777" w:rsidR="00B160C7" w:rsidRPr="008D43D8" w:rsidRDefault="00B160C7" w:rsidP="00FE3C7D">
            <w:pPr>
              <w:pStyle w:val="NormalforTables"/>
              <w:spacing w:line="720" w:lineRule="exact"/>
              <w:rPr>
                <w:rFonts w:ascii="Doulos SIL" w:hAnsi="Doulos SIL" w:cs="Helvetica"/>
                <w:lang w:val="en-US"/>
              </w:rPr>
            </w:pPr>
            <w:r w:rsidRPr="00CE4D98">
              <w:rPr>
                <w:rFonts w:ascii="Doulos SIL" w:hAnsi="Doulos SIL" w:cs="Helvetica"/>
                <w:noProof/>
                <w:lang w:val="en-US"/>
              </w:rPr>
              <w:t>kaŋ</w:t>
            </w:r>
            <w:r w:rsidRPr="00261222">
              <w:rPr>
                <w:rFonts w:cs="Helvetica"/>
                <w:noProof/>
                <w:lang w:val="en-US"/>
              </w:rPr>
              <w:t>+</w:t>
            </w:r>
            <w:r w:rsidRPr="00CE4D98">
              <w:rPr>
                <w:rFonts w:ascii="Doulos SIL" w:hAnsi="Doulos SIL" w:cs="Helvetica"/>
                <w:noProof/>
                <w:lang w:val="en-US"/>
              </w:rPr>
              <w:t>ki-a</w:t>
            </w:r>
          </w:p>
        </w:tc>
        <w:tc>
          <w:tcPr>
            <w:tcW w:w="0" w:type="auto"/>
          </w:tcPr>
          <w:p w14:paraId="21E61648" w14:textId="77777777" w:rsidR="00B160C7" w:rsidRPr="009228FD" w:rsidRDefault="00B160C7" w:rsidP="00FE3C7D">
            <w:pPr>
              <w:pStyle w:val="NormalforTables"/>
              <w:spacing w:line="720" w:lineRule="exact"/>
              <w:rPr>
                <w:i/>
              </w:rPr>
            </w:pPr>
          </w:p>
        </w:tc>
        <w:tc>
          <w:tcPr>
            <w:tcW w:w="0" w:type="auto"/>
          </w:tcPr>
          <w:p w14:paraId="0DC03F5F" w14:textId="6B6B19F0" w:rsidR="00B160C7" w:rsidRPr="009228FD" w:rsidRDefault="00B160C7" w:rsidP="00FE3C7D">
            <w:pPr>
              <w:pStyle w:val="NormalforTables"/>
              <w:spacing w:line="720" w:lineRule="exact"/>
              <w:rPr>
                <w:i/>
              </w:rPr>
            </w:pPr>
            <w:r w:rsidRPr="00CE4D98">
              <w:rPr>
                <w:rFonts w:ascii="Doulos SIL" w:hAnsi="Doulos SIL" w:cs="Helvetica"/>
                <w:noProof/>
                <w:lang w:val="en-US"/>
              </w:rPr>
              <w:t>cuŋara</w:t>
            </w:r>
            <w:r w:rsidRPr="00261222">
              <w:rPr>
                <w:rFonts w:cs="Helvetica"/>
                <w:noProof/>
                <w:lang w:val="en-US"/>
              </w:rPr>
              <w:t>+</w:t>
            </w:r>
            <w:r w:rsidRPr="00CE4D98">
              <w:rPr>
                <w:rFonts w:ascii="Doulos SIL" w:hAnsi="Doulos SIL" w:cs="Helvetica"/>
                <w:noProof/>
                <w:lang w:val="en-US"/>
              </w:rPr>
              <w:t>ki-naa-ø</w:t>
            </w:r>
          </w:p>
        </w:tc>
        <w:tc>
          <w:tcPr>
            <w:tcW w:w="0" w:type="auto"/>
          </w:tcPr>
          <w:p w14:paraId="531C6BE6" w14:textId="11B64946" w:rsidR="00B160C7" w:rsidRPr="00CE4D98" w:rsidRDefault="00B160C7" w:rsidP="00FE3C7D">
            <w:pPr>
              <w:pStyle w:val="NormalforTables"/>
              <w:spacing w:line="720" w:lineRule="exact"/>
              <w:rPr>
                <w:rFonts w:ascii="Doulos SIL" w:hAnsi="Doulos SIL" w:cs="Helvetica"/>
                <w:noProof/>
                <w:lang w:val="en-US"/>
              </w:rPr>
            </w:pPr>
            <w:r w:rsidRPr="00CE4D98">
              <w:rPr>
                <w:rFonts w:ascii="Doulos SIL" w:hAnsi="Doulos SIL" w:cs="Helvetica"/>
                <w:noProof/>
                <w:lang w:val="en-US"/>
              </w:rPr>
              <w:t>ʈaŋka</w:t>
            </w:r>
            <w:r w:rsidRPr="00261222">
              <w:rPr>
                <w:rFonts w:cs="Helvetica"/>
                <w:noProof/>
                <w:lang w:val="en-US"/>
              </w:rPr>
              <w:t>+</w:t>
            </w:r>
            <w:r w:rsidRPr="00CE4D98">
              <w:rPr>
                <w:rFonts w:ascii="Doulos SIL" w:hAnsi="Doulos SIL" w:cs="Helvetica"/>
                <w:noProof/>
                <w:lang w:val="en-US"/>
              </w:rPr>
              <w:t>ki-naa-ø</w:t>
            </w:r>
          </w:p>
        </w:tc>
      </w:tr>
      <w:tr w:rsidR="00B160C7" w:rsidRPr="003116C3" w14:paraId="38835C9F" w14:textId="04643EC9" w:rsidTr="00B160C7">
        <w:tc>
          <w:tcPr>
            <w:tcW w:w="0" w:type="auto"/>
          </w:tcPr>
          <w:p w14:paraId="06C229E8" w14:textId="77777777" w:rsidR="00B160C7" w:rsidRPr="003116C3" w:rsidRDefault="00B160C7" w:rsidP="00FE3C7D">
            <w:pPr>
              <w:pStyle w:val="NormalforTables"/>
              <w:spacing w:line="720" w:lineRule="exact"/>
            </w:pPr>
            <w:r w:rsidRPr="00261222">
              <w:t>1-pl -</w:t>
            </w:r>
            <w:r w:rsidRPr="00261222">
              <w:rPr>
                <w:smallCaps/>
              </w:rPr>
              <w:t>t</w:t>
            </w:r>
          </w:p>
        </w:tc>
        <w:tc>
          <w:tcPr>
            <w:tcW w:w="0" w:type="auto"/>
          </w:tcPr>
          <w:p w14:paraId="61CE6599" w14:textId="50DF635B" w:rsidR="00B160C7" w:rsidRPr="003116C3" w:rsidRDefault="00B160C7" w:rsidP="00FE3C7D">
            <w:pPr>
              <w:pStyle w:val="NormalforTables"/>
              <w:spacing w:line="720" w:lineRule="exact"/>
            </w:pPr>
            <w:r w:rsidRPr="00261222">
              <w:t>‹hear</w:t>
            </w:r>
            <w:r w:rsidR="009F6A11" w:rsidRPr="009F6A11">
              <w:rPr>
                <w:smallCaps/>
              </w:rPr>
              <w:t>-j›-t</w:t>
            </w:r>
          </w:p>
        </w:tc>
        <w:tc>
          <w:tcPr>
            <w:tcW w:w="0" w:type="auto"/>
          </w:tcPr>
          <w:p w14:paraId="461C80E3" w14:textId="77777777" w:rsidR="00B160C7" w:rsidRPr="00261222" w:rsidRDefault="00B160C7" w:rsidP="00FE3C7D">
            <w:pPr>
              <w:pStyle w:val="NormalforTables"/>
              <w:spacing w:line="720" w:lineRule="exact"/>
            </w:pPr>
            <w:r w:rsidRPr="00261222">
              <w:t>story-µ</w:t>
            </w:r>
            <w:r w:rsidRPr="00261222">
              <w:rPr>
                <w:smallCaps/>
              </w:rPr>
              <w:t>loc-t</w:t>
            </w:r>
          </w:p>
        </w:tc>
        <w:tc>
          <w:tcPr>
            <w:tcW w:w="0" w:type="auto"/>
          </w:tcPr>
          <w:p w14:paraId="08BF9352" w14:textId="77777777" w:rsidR="00B160C7" w:rsidRPr="003116C3" w:rsidRDefault="00B160C7" w:rsidP="00FE3C7D">
            <w:pPr>
              <w:pStyle w:val="NormalforTables"/>
              <w:spacing w:line="720" w:lineRule="exact"/>
            </w:pPr>
          </w:p>
        </w:tc>
        <w:tc>
          <w:tcPr>
            <w:tcW w:w="0" w:type="auto"/>
          </w:tcPr>
          <w:p w14:paraId="2FDB7AB8" w14:textId="2AF20426" w:rsidR="00B160C7" w:rsidRPr="003116C3" w:rsidRDefault="00B160C7" w:rsidP="00FE3C7D">
            <w:pPr>
              <w:pStyle w:val="NormalforTables"/>
              <w:spacing w:line="720" w:lineRule="exact"/>
            </w:pPr>
            <w:r w:rsidRPr="00261222">
              <w:t>big-‹µ</w:t>
            </w:r>
            <w:r w:rsidRPr="00261222">
              <w:rPr>
                <w:smallCaps/>
              </w:rPr>
              <w:t>loc-µ</w:t>
            </w:r>
            <w:r w:rsidR="00137B9B">
              <w:rPr>
                <w:smallCaps/>
              </w:rPr>
              <w:t>̋</w:t>
            </w:r>
            <w:r w:rsidRPr="00261222">
              <w:rPr>
                <w:smallCaps/>
              </w:rPr>
              <w:t>abl›-t</w:t>
            </w:r>
          </w:p>
        </w:tc>
        <w:tc>
          <w:tcPr>
            <w:tcW w:w="0" w:type="auto"/>
          </w:tcPr>
          <w:p w14:paraId="14C94B89" w14:textId="2195F6CE" w:rsidR="00B160C7" w:rsidRPr="00261222" w:rsidRDefault="00B160C7" w:rsidP="00FE3C7D">
            <w:pPr>
              <w:pStyle w:val="NormalforTables"/>
              <w:spacing w:line="720" w:lineRule="exact"/>
            </w:pPr>
            <w:r w:rsidRPr="00261222">
              <w:t>person-‹µ</w:t>
            </w:r>
            <w:r w:rsidRPr="00261222">
              <w:rPr>
                <w:smallCaps/>
              </w:rPr>
              <w:t>loc-µ</w:t>
            </w:r>
            <w:r w:rsidR="00137B9B">
              <w:rPr>
                <w:smallCaps/>
              </w:rPr>
              <w:t>̋</w:t>
            </w:r>
            <w:r w:rsidRPr="00261222">
              <w:rPr>
                <w:smallCaps/>
              </w:rPr>
              <w:t>abl›-t</w:t>
            </w:r>
          </w:p>
        </w:tc>
      </w:tr>
      <w:tr w:rsidR="00B160C7" w:rsidRPr="00261222" w14:paraId="26697CD4" w14:textId="09638830" w:rsidTr="00B160C7">
        <w:tc>
          <w:tcPr>
            <w:tcW w:w="0" w:type="auto"/>
          </w:tcPr>
          <w:p w14:paraId="68B2496A" w14:textId="77777777" w:rsidR="00B160C7" w:rsidRPr="003116C3" w:rsidRDefault="00B160C7" w:rsidP="00FE3C7D">
            <w:pPr>
              <w:pStyle w:val="NormalforTables"/>
              <w:spacing w:line="720" w:lineRule="exact"/>
            </w:pPr>
            <w:r w:rsidRPr="00261222">
              <w:t>1-pl</w:t>
            </w:r>
          </w:p>
        </w:tc>
        <w:tc>
          <w:tcPr>
            <w:tcW w:w="0" w:type="auto"/>
          </w:tcPr>
          <w:p w14:paraId="1AB75C40" w14:textId="50926C0F" w:rsidR="00B160C7" w:rsidRPr="003116C3" w:rsidRDefault="00B160C7" w:rsidP="00FE3C7D">
            <w:pPr>
              <w:pStyle w:val="NormalforTables"/>
              <w:spacing w:line="720" w:lineRule="exact"/>
            </w:pPr>
            <w:r w:rsidRPr="00261222">
              <w:t>‹hear›</w:t>
            </w:r>
          </w:p>
        </w:tc>
        <w:tc>
          <w:tcPr>
            <w:tcW w:w="0" w:type="auto"/>
          </w:tcPr>
          <w:p w14:paraId="075AB694" w14:textId="77777777" w:rsidR="00B160C7" w:rsidRPr="00261222" w:rsidRDefault="00B160C7" w:rsidP="00FE3C7D">
            <w:pPr>
              <w:pStyle w:val="NormalforTables"/>
              <w:spacing w:line="720" w:lineRule="exact"/>
            </w:pPr>
            <w:r w:rsidRPr="00261222">
              <w:t>story-</w:t>
            </w:r>
            <w:r w:rsidRPr="00261222">
              <w:rPr>
                <w:smallCaps/>
              </w:rPr>
              <w:t>ins</w:t>
            </w:r>
          </w:p>
        </w:tc>
        <w:tc>
          <w:tcPr>
            <w:tcW w:w="0" w:type="auto"/>
          </w:tcPr>
          <w:p w14:paraId="2F2E8322" w14:textId="77777777" w:rsidR="00B160C7" w:rsidRPr="00261222" w:rsidRDefault="00B160C7" w:rsidP="00FE3C7D">
            <w:pPr>
              <w:pStyle w:val="NormalforTables"/>
              <w:spacing w:line="720" w:lineRule="exact"/>
            </w:pPr>
          </w:p>
        </w:tc>
        <w:tc>
          <w:tcPr>
            <w:tcW w:w="0" w:type="auto"/>
          </w:tcPr>
          <w:p w14:paraId="1B0F5394" w14:textId="4B21C34A" w:rsidR="00B160C7" w:rsidRPr="00261222" w:rsidRDefault="00B160C7" w:rsidP="00FE3C7D">
            <w:pPr>
              <w:pStyle w:val="NormalforTables"/>
              <w:spacing w:line="720" w:lineRule="exact"/>
            </w:pPr>
            <w:r w:rsidRPr="00261222">
              <w:t>big-</w:t>
            </w:r>
            <w:r w:rsidRPr="00261222">
              <w:rPr>
                <w:smallCaps/>
              </w:rPr>
              <w:t>‹abl›</w:t>
            </w:r>
          </w:p>
        </w:tc>
        <w:tc>
          <w:tcPr>
            <w:tcW w:w="0" w:type="auto"/>
          </w:tcPr>
          <w:p w14:paraId="4A6C3C81" w14:textId="58EDFDDD" w:rsidR="00B160C7" w:rsidRPr="00261222" w:rsidRDefault="00B160C7" w:rsidP="00FE3C7D">
            <w:pPr>
              <w:pStyle w:val="NormalforTables"/>
              <w:spacing w:line="720" w:lineRule="exact"/>
            </w:pPr>
            <w:r w:rsidRPr="00261222">
              <w:t>person-</w:t>
            </w:r>
            <w:r w:rsidRPr="00261222">
              <w:rPr>
                <w:smallCaps/>
              </w:rPr>
              <w:t>‹abl›</w:t>
            </w:r>
          </w:p>
        </w:tc>
      </w:tr>
    </w:tbl>
    <w:p w14:paraId="4049B00B" w14:textId="3D30E6D2" w:rsidR="001A6428" w:rsidRPr="00B160C7" w:rsidRDefault="00B160C7" w:rsidP="00B160C7">
      <w:pPr>
        <w:pStyle w:val="NormalforTables"/>
        <w:spacing w:line="720" w:lineRule="exact"/>
        <w:ind w:left="720"/>
        <w:rPr>
          <w:rFonts w:cs="Helvetica"/>
        </w:rPr>
      </w:pPr>
      <w:r w:rsidRPr="00261222">
        <w:rPr>
          <w:rFonts w:cs="Helvetica"/>
          <w:lang w:val="en-US"/>
        </w:rPr>
        <w:t xml:space="preserve"> ‘We heard the story from the old people.’ </w:t>
      </w:r>
      <w:r>
        <w:rPr>
          <w:rFonts w:cs="Helvetica"/>
        </w:rPr>
        <w:t xml:space="preserve">[E143.ex.4-35; 605.line.35]; </w:t>
      </w:r>
      <w:r w:rsidRPr="00261222">
        <w:rPr>
          <w:rFonts w:cs="Helvetica"/>
        </w:rPr>
        <w:t>Alternative interpre</w:t>
      </w:r>
      <w:r>
        <w:rPr>
          <w:rFonts w:cs="Helvetica"/>
        </w:rPr>
        <w:t xml:space="preserve">tation, in appropriate context: </w:t>
      </w:r>
      <w:r w:rsidRPr="00261222">
        <w:rPr>
          <w:rFonts w:cs="Helvetica"/>
          <w:lang w:val="en-US"/>
        </w:rPr>
        <w:t>‘We heard the story from old people.’</w:t>
      </w:r>
    </w:p>
    <w:p w14:paraId="31D74622" w14:textId="77777777" w:rsidR="00B160C7" w:rsidRPr="00261222" w:rsidRDefault="00B160C7" w:rsidP="00B160C7">
      <w:pPr>
        <w:pStyle w:val="Spacing"/>
        <w:spacing w:line="720" w:lineRule="exact"/>
        <w:jc w:val="left"/>
      </w:pPr>
    </w:p>
    <w:p w14:paraId="34EB46D9" w14:textId="7C2320F1" w:rsidR="00A10050" w:rsidRDefault="00A60205" w:rsidP="00FE3C7D">
      <w:pPr>
        <w:spacing w:line="720" w:lineRule="exact"/>
        <w:jc w:val="left"/>
      </w:pPr>
      <w:r w:rsidRPr="00A60205">
        <w:t xml:space="preserve">In (7.28), unlike (7.27), </w:t>
      </w:r>
      <w:r w:rsidR="001A6428" w:rsidRPr="00261222">
        <w:t>the ‘old people’ need not b</w:t>
      </w:r>
      <w:r w:rsidR="00125D20" w:rsidRPr="00261222">
        <w:t>e</w:t>
      </w:r>
      <w:r w:rsidR="001A6428" w:rsidRPr="00261222">
        <w:t xml:space="preserve"> interpreted as definite, because </w:t>
      </w:r>
      <w:r w:rsidR="001A6428" w:rsidRPr="00261222">
        <w:rPr>
          <w:i/>
        </w:rPr>
        <w:t xml:space="preserve">jungarrana dangkana </w:t>
      </w:r>
      <w:r w:rsidR="001A6428" w:rsidRPr="00261222">
        <w:t xml:space="preserve">is not a determiner — it cannot be, because it is not embedded in another DP. Also </w:t>
      </w:r>
      <w:r w:rsidRPr="00A60205">
        <w:t xml:space="preserve">in (7.28), and unlike (7.27), </w:t>
      </w:r>
      <w:r w:rsidR="001A6428" w:rsidRPr="00261222">
        <w:t xml:space="preserve">the </w:t>
      </w:r>
      <w:r w:rsidR="001A6428" w:rsidRPr="00261222">
        <w:rPr>
          <w:smallCaps/>
        </w:rPr>
        <w:t>case</w:t>
      </w:r>
      <w:r w:rsidR="001A6428" w:rsidRPr="00261222">
        <w:t>:ablative DP</w:t>
      </w:r>
      <w:r w:rsidR="001A6428" w:rsidRPr="00261222">
        <w:rPr>
          <w:i/>
        </w:rPr>
        <w:t xml:space="preserve"> jungarrana dangkana </w:t>
      </w:r>
      <w:r w:rsidR="001A6428" w:rsidRPr="00261222">
        <w:t>selects its own mother node.</w:t>
      </w:r>
      <w:r w:rsidR="001A6428" w:rsidRPr="00261222">
        <w:rPr>
          <w:smallCaps/>
        </w:rPr>
        <w:t xml:space="preserve"> Case</w:t>
      </w:r>
      <w:r w:rsidR="001A6428" w:rsidRPr="00261222">
        <w:t>:ablative DPs, when they select their own mother node select VP</w:t>
      </w:r>
      <w:r w:rsidR="00A443DA" w:rsidRPr="00A443DA">
        <w:rPr>
          <w:vertAlign w:val="subscript"/>
        </w:rPr>
        <w:t>δ</w:t>
      </w:r>
      <w:r w:rsidR="001A6428" w:rsidRPr="00261222">
        <w:t xml:space="preserve"> (</w:t>
      </w:r>
      <w:r w:rsidR="00A10050">
        <w:t>cf</w:t>
      </w:r>
      <w:r w:rsidR="001A6428" w:rsidRPr="00261222">
        <w:t xml:space="preserve"> §</w:t>
      </w:r>
      <w:r w:rsidR="00EF2F6B">
        <w:t>5.6.2</w:t>
      </w:r>
      <w:r w:rsidR="001A6428" w:rsidRPr="00261222">
        <w:t xml:space="preserve"> and </w:t>
      </w:r>
      <w:r w:rsidR="00C63F23">
        <w:t>Appendix B</w:t>
      </w:r>
      <w:r w:rsidR="001A6428" w:rsidRPr="00261222">
        <w:t>, §</w:t>
      </w:r>
      <w:r w:rsidR="00EF2F6B">
        <w:t>B.7.2</w:t>
      </w:r>
      <w:r w:rsidR="001A6428" w:rsidRPr="00261222">
        <w:t>). This situates them higher than VP</w:t>
      </w:r>
      <w:r w:rsidR="00A443DA" w:rsidRPr="00A443DA">
        <w:rPr>
          <w:vertAlign w:val="subscript"/>
        </w:rPr>
        <w:t>β</w:t>
      </w:r>
      <w:r w:rsidR="001A6428" w:rsidRPr="00261222">
        <w:t xml:space="preserve"> and hence unable to inherit </w:t>
      </w:r>
      <w:r w:rsidR="001A6428" w:rsidRPr="00261222">
        <w:rPr>
          <w:smallCaps/>
        </w:rPr>
        <w:t>tama:</w:t>
      </w:r>
      <w:r w:rsidR="001A6428" w:rsidRPr="00261222">
        <w:t>instantiated which attaches to VP</w:t>
      </w:r>
      <w:r w:rsidR="00A443DA" w:rsidRPr="00A443DA">
        <w:rPr>
          <w:vertAlign w:val="subscript"/>
        </w:rPr>
        <w:t>β</w:t>
      </w:r>
      <w:r w:rsidR="001A6428" w:rsidRPr="00261222">
        <w:t xml:space="preserve">. </w:t>
      </w:r>
      <w:r w:rsidRPr="00A60205">
        <w:t>In (7.28</w:t>
      </w:r>
      <w:r w:rsidR="001A6428" w:rsidRPr="00261222">
        <w:t xml:space="preserve">), </w:t>
      </w:r>
      <w:r w:rsidR="001A6428" w:rsidRPr="00261222">
        <w:rPr>
          <w:i/>
        </w:rPr>
        <w:t xml:space="preserve">jungarrana dangkana </w:t>
      </w:r>
      <w:r w:rsidR="001A6428" w:rsidRPr="00261222">
        <w:t xml:space="preserve">does not inflect for </w:t>
      </w:r>
      <w:r w:rsidR="001A6428" w:rsidRPr="00261222">
        <w:rPr>
          <w:smallCaps/>
        </w:rPr>
        <w:t>tama:</w:t>
      </w:r>
      <w:r w:rsidR="001A6428" w:rsidRPr="00261222">
        <w:t xml:space="preserve">instantiated. Turning back </w:t>
      </w:r>
      <w:r w:rsidRPr="00A60205">
        <w:t xml:space="preserve">to (7.27), we </w:t>
      </w:r>
      <w:r w:rsidR="001A6428" w:rsidRPr="00261222">
        <w:t xml:space="preserve">see that the </w:t>
      </w:r>
      <w:r w:rsidR="001A6428" w:rsidRPr="00261222">
        <w:lastRenderedPageBreak/>
        <w:t>interpretation of DP</w:t>
      </w:r>
      <w:r w:rsidR="001A6428" w:rsidRPr="00261222">
        <w:rPr>
          <w:vertAlign w:val="subscript"/>
        </w:rPr>
        <w:t>LOW</w:t>
      </w:r>
      <w:r w:rsidR="001A6428" w:rsidRPr="00261222">
        <w:t xml:space="preserve"> </w:t>
      </w:r>
      <w:r w:rsidR="001A6428" w:rsidRPr="00261222">
        <w:rPr>
          <w:i/>
        </w:rPr>
        <w:t xml:space="preserve">jungarrbanabaya dangkanabaya </w:t>
      </w:r>
      <w:r w:rsidR="001A6428" w:rsidRPr="00261222">
        <w:t xml:space="preserve">as a determiner depends not only on its ablative </w:t>
      </w:r>
      <w:r w:rsidR="001A6428" w:rsidRPr="00261222">
        <w:rPr>
          <w:smallCaps/>
        </w:rPr>
        <w:t>case</w:t>
      </w:r>
      <w:r w:rsidR="001A6428" w:rsidRPr="00261222">
        <w:t>, but on the fact that it occupies [Spec DP] in DP</w:t>
      </w:r>
      <w:r w:rsidR="001A6428" w:rsidRPr="00261222">
        <w:rPr>
          <w:vertAlign w:val="subscript"/>
        </w:rPr>
        <w:t>HIGH</w:t>
      </w:r>
      <w:r w:rsidR="001A6428" w:rsidRPr="00261222">
        <w:t xml:space="preserve">, and the fact that it inflects for </w:t>
      </w:r>
      <w:r w:rsidR="001A6428" w:rsidRPr="00261222">
        <w:rPr>
          <w:smallCaps/>
        </w:rPr>
        <w:t>tama:</w:t>
      </w:r>
      <w:r w:rsidR="001A6428" w:rsidRPr="00261222">
        <w:t xml:space="preserve">instantiated follows from the fact that </w:t>
      </w:r>
      <w:r w:rsidR="00122F96">
        <w:t>the matrix</w:t>
      </w:r>
      <w:r w:rsidR="001A6428" w:rsidRPr="00261222">
        <w:t xml:space="preserve"> DP</w:t>
      </w:r>
      <w:r w:rsidR="001A6428" w:rsidRPr="00261222">
        <w:rPr>
          <w:vertAlign w:val="subscript"/>
        </w:rPr>
        <w:t>HIGH</w:t>
      </w:r>
      <w:r w:rsidR="001A6428" w:rsidRPr="00261222">
        <w:t xml:space="preserve"> is a direct object DP, and thus low enough in the clause to inherit </w:t>
      </w:r>
      <w:r w:rsidR="001A6428" w:rsidRPr="00261222">
        <w:rPr>
          <w:smallCaps/>
        </w:rPr>
        <w:t>tama:</w:t>
      </w:r>
      <w:r w:rsidR="001A6428" w:rsidRPr="00261222">
        <w:t xml:space="preserve">instantiated. In short, the syntactic analysis in </w:t>
      </w:r>
      <w:r w:rsidR="00A10050">
        <w:t>Figure 7.4</w:t>
      </w:r>
      <w:r w:rsidR="001A6428" w:rsidRPr="00261222">
        <w:t xml:space="preserve"> is supported by</w:t>
      </w:r>
      <w:r w:rsidR="00A10050">
        <w:t xml:space="preserve"> semantics and facts of inflection.</w:t>
      </w:r>
      <w:r w:rsidR="001A6428" w:rsidRPr="00261222">
        <w:t xml:space="preserve"> </w:t>
      </w:r>
    </w:p>
    <w:p w14:paraId="4610A22F" w14:textId="3BABEC1A" w:rsidR="001A6428" w:rsidRDefault="00A10050" w:rsidP="00A10050">
      <w:pPr>
        <w:spacing w:line="720" w:lineRule="exact"/>
        <w:ind w:firstLine="720"/>
        <w:jc w:val="left"/>
      </w:pPr>
      <w:r>
        <w:t>Next we</w:t>
      </w:r>
      <w:r w:rsidR="001A6428" w:rsidRPr="00261222">
        <w:t xml:space="preserve"> move to DP </w:t>
      </w:r>
      <w:r>
        <w:t>adjuncts to</w:t>
      </w:r>
      <w:r w:rsidR="001A6428" w:rsidRPr="00261222">
        <w:t xml:space="preserve"> N</w:t>
      </w:r>
      <w:r w:rsidR="001A6428" w:rsidRPr="00261222">
        <w:sym w:font="Symbol" w:char="F0A2"/>
      </w:r>
      <w:r w:rsidR="001A6428" w:rsidRPr="00261222">
        <w:t>. As was the case for embedded DP</w:t>
      </w:r>
      <w:r w:rsidR="001A6428" w:rsidRPr="00261222">
        <w:rPr>
          <w:vertAlign w:val="subscript"/>
        </w:rPr>
        <w:t>LOW</w:t>
      </w:r>
      <w:r w:rsidR="001A6428" w:rsidRPr="00261222">
        <w:t>’s in the [Spec DP] position, a DP</w:t>
      </w:r>
      <w:r w:rsidR="001A6428" w:rsidRPr="00261222">
        <w:rPr>
          <w:vertAlign w:val="subscript"/>
        </w:rPr>
        <w:t>LOW</w:t>
      </w:r>
      <w:r w:rsidR="001A6428" w:rsidRPr="00261222">
        <w:t xml:space="preserve"> </w:t>
      </w:r>
      <w:r w:rsidR="00122F96">
        <w:t>adjunct</w:t>
      </w:r>
      <w:r>
        <w:t xml:space="preserve"> to</w:t>
      </w:r>
      <w:r w:rsidRPr="00261222">
        <w:t xml:space="preserve"> </w:t>
      </w:r>
      <w:r w:rsidR="001A6428" w:rsidRPr="00261222">
        <w:t>N</w:t>
      </w:r>
      <w:r w:rsidR="001A6428" w:rsidRPr="00261222">
        <w:sym w:font="Symbol" w:char="F0A2"/>
      </w:r>
      <w:r w:rsidR="001A6428" w:rsidRPr="00261222">
        <w:t xml:space="preserve"> will have its own </w:t>
      </w:r>
      <w:r w:rsidR="001A6428" w:rsidRPr="00261222">
        <w:rPr>
          <w:smallCaps/>
        </w:rPr>
        <w:t xml:space="preserve">case </w:t>
      </w:r>
      <w:r w:rsidR="001A6428" w:rsidRPr="00261222">
        <w:t xml:space="preserve">feature, and the overall position of </w:t>
      </w:r>
      <w:r w:rsidR="00122F96">
        <w:t xml:space="preserve">its matrix </w:t>
      </w:r>
      <w:r w:rsidR="001A6428" w:rsidRPr="00261222">
        <w:t>DP</w:t>
      </w:r>
      <w:r w:rsidR="001A6428" w:rsidRPr="00261222">
        <w:rPr>
          <w:vertAlign w:val="subscript"/>
        </w:rPr>
        <w:t>HIGH</w:t>
      </w:r>
      <w:r w:rsidR="001A6428" w:rsidRPr="00261222">
        <w:t xml:space="preserve"> in the non-surface syntactic tree is determined by the role of DP</w:t>
      </w:r>
      <w:r w:rsidR="001A6428" w:rsidRPr="00261222">
        <w:rPr>
          <w:vertAlign w:val="subscript"/>
        </w:rPr>
        <w:t>HIGH</w:t>
      </w:r>
      <w:r w:rsidR="001A6428" w:rsidRPr="00261222">
        <w:t xml:space="preserve"> (irrespective of the </w:t>
      </w:r>
      <w:r w:rsidR="001A6428" w:rsidRPr="00261222">
        <w:rPr>
          <w:smallCaps/>
        </w:rPr>
        <w:t>case</w:t>
      </w:r>
      <w:r w:rsidR="001A6428" w:rsidRPr="00261222">
        <w:t xml:space="preserve"> or role of DP</w:t>
      </w:r>
      <w:r w:rsidR="001A6428" w:rsidRPr="00261222">
        <w:rPr>
          <w:vertAlign w:val="subscript"/>
        </w:rPr>
        <w:t>LOW</w:t>
      </w:r>
      <w:r w:rsidR="001A6428" w:rsidRPr="00261222">
        <w:t xml:space="preserve">). That this is the case can be seen in the comparison </w:t>
      </w:r>
      <w:r w:rsidR="00A60205" w:rsidRPr="00A60205">
        <w:t xml:space="preserve">of (7.29) and (7.30). </w:t>
      </w:r>
      <w:r w:rsidR="001A6428" w:rsidRPr="00261222">
        <w:t>DP</w:t>
      </w:r>
      <w:r w:rsidR="001A6428" w:rsidRPr="00261222">
        <w:rPr>
          <w:vertAlign w:val="subscript"/>
        </w:rPr>
        <w:t>LOW</w:t>
      </w:r>
      <w:r w:rsidR="001A6428" w:rsidRPr="00261222">
        <w:t xml:space="preserve"> takes </w:t>
      </w:r>
      <w:r w:rsidR="001A6428" w:rsidRPr="00261222">
        <w:rPr>
          <w:smallCaps/>
        </w:rPr>
        <w:t>case</w:t>
      </w:r>
      <w:r w:rsidR="001A6428" w:rsidRPr="00261222">
        <w:t xml:space="preserve">:origin in both </w:t>
      </w:r>
      <w:r>
        <w:t>instances</w:t>
      </w:r>
      <w:r w:rsidR="001A6428" w:rsidRPr="00261222">
        <w:t>, but in (</w:t>
      </w:r>
      <w:r w:rsidR="00A60205" w:rsidRPr="00A60205">
        <w:t xml:space="preserve">7.29) </w:t>
      </w:r>
      <w:r w:rsidR="001A6428" w:rsidRPr="00261222">
        <w:t>DP</w:t>
      </w:r>
      <w:r w:rsidR="001A6428" w:rsidRPr="00261222">
        <w:rPr>
          <w:vertAlign w:val="subscript"/>
        </w:rPr>
        <w:t>HIGH</w:t>
      </w:r>
      <w:r w:rsidR="001A6428" w:rsidRPr="00261222">
        <w:t xml:space="preserve"> is a subject and so escapes inflection for </w:t>
      </w:r>
      <w:r w:rsidR="001A6428" w:rsidRPr="00261222">
        <w:rPr>
          <w:smallCaps/>
        </w:rPr>
        <w:t>tama</w:t>
      </w:r>
      <w:r w:rsidR="001A6428" w:rsidRPr="00261222">
        <w:t xml:space="preserve"> (which would be </w:t>
      </w:r>
      <w:r w:rsidR="001A6428" w:rsidRPr="00261222">
        <w:rPr>
          <w:smallCaps/>
        </w:rPr>
        <w:t>tama:</w:t>
      </w:r>
      <w:r w:rsidR="001A6428" w:rsidRPr="00261222">
        <w:t xml:space="preserve">instantiated); </w:t>
      </w:r>
      <w:r w:rsidR="00A60205" w:rsidRPr="00A60205">
        <w:t xml:space="preserve">in (7.30) </w:t>
      </w:r>
      <w:r w:rsidR="001A6428" w:rsidRPr="00261222">
        <w:t>DP</w:t>
      </w:r>
      <w:r w:rsidR="001A6428" w:rsidRPr="00261222">
        <w:rPr>
          <w:vertAlign w:val="subscript"/>
        </w:rPr>
        <w:t>HIGH</w:t>
      </w:r>
      <w:r w:rsidR="001A6428" w:rsidRPr="00261222">
        <w:t xml:space="preserve"> is a direct object and so it inherits and inflects for </w:t>
      </w:r>
      <w:r w:rsidR="001A6428" w:rsidRPr="00261222">
        <w:rPr>
          <w:smallCaps/>
        </w:rPr>
        <w:t>tama:</w:t>
      </w:r>
      <w:r w:rsidR="001A6428" w:rsidRPr="00261222">
        <w:t>future.</w:t>
      </w:r>
    </w:p>
    <w:p w14:paraId="2DDD0FC3" w14:textId="77777777" w:rsidR="00DE728C" w:rsidRPr="00261222" w:rsidRDefault="00DE728C" w:rsidP="00FE3C7D">
      <w:pPr>
        <w:spacing w:line="720" w:lineRule="exact"/>
        <w:ind w:firstLine="720"/>
        <w:jc w:val="left"/>
      </w:pPr>
    </w:p>
    <w:p w14:paraId="072AB5DA" w14:textId="692EB490" w:rsidR="001A6428" w:rsidRPr="00261222" w:rsidRDefault="00DE41BA" w:rsidP="00DE728C">
      <w:pPr>
        <w:pStyle w:val="Spacing"/>
        <w:keepNext/>
        <w:spacing w:line="720" w:lineRule="exact"/>
        <w:jc w:val="left"/>
      </w:pPr>
      <w:r w:rsidRPr="00DE41BA">
        <w:lastRenderedPageBreak/>
        <w:t>(7.29)</w:t>
      </w:r>
      <w:r w:rsidR="00B160C7">
        <w:tab/>
      </w:r>
      <w:r w:rsidR="00B160C7" w:rsidRPr="00261222">
        <w:t>Modification by [</w:t>
      </w:r>
      <w:r w:rsidR="00B160C7" w:rsidRPr="00261222">
        <w:rPr>
          <w:vertAlign w:val="subscript"/>
        </w:rPr>
        <w:t>DP</w:t>
      </w:r>
      <w:r w:rsidR="00B160C7" w:rsidRPr="00261222">
        <w:t>[</w:t>
      </w:r>
      <w:r w:rsidR="00B160C7" w:rsidRPr="00261222">
        <w:rPr>
          <w:vertAlign w:val="subscript"/>
        </w:rPr>
        <w:t>NP</w:t>
      </w:r>
      <w:r w:rsidR="00B160C7" w:rsidRPr="00261222">
        <w:t>[</w:t>
      </w:r>
      <w:r w:rsidR="00B160C7" w:rsidRPr="00261222">
        <w:rPr>
          <w:vertAlign w:val="subscript"/>
        </w:rPr>
        <w:t>N</w:t>
      </w:r>
      <w:r w:rsidR="00681C64">
        <w:rPr>
          <w:vertAlign w:val="subscript"/>
        </w:rPr>
        <w:t>′</w:t>
      </w:r>
      <w:r w:rsidR="00B160C7" w:rsidRPr="00261222">
        <w:t xml:space="preserve"> DP [</w:t>
      </w:r>
      <w:r w:rsidR="00B160C7" w:rsidRPr="00261222">
        <w:rPr>
          <w:vertAlign w:val="subscript"/>
        </w:rPr>
        <w:t>N</w:t>
      </w:r>
      <w:r w:rsidR="00681C64">
        <w:rPr>
          <w:vertAlign w:val="subscript"/>
        </w:rPr>
        <w:t>′</w:t>
      </w:r>
      <w:r w:rsidR="00B160C7" w:rsidRPr="00261222">
        <w:rPr>
          <w:position w:val="2"/>
          <w:vertAlign w:val="subscript"/>
        </w:rPr>
        <w:t xml:space="preserve"> </w:t>
      </w:r>
      <w:r w:rsidR="00B160C7" w:rsidRPr="00261222">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951"/>
        <w:gridCol w:w="1237"/>
        <w:gridCol w:w="972"/>
        <w:gridCol w:w="1194"/>
        <w:gridCol w:w="2160"/>
      </w:tblGrid>
      <w:tr w:rsidR="00681C64" w:rsidRPr="007B7625" w14:paraId="7A0EA511" w14:textId="4C59334A" w:rsidTr="00B160C7">
        <w:tc>
          <w:tcPr>
            <w:tcW w:w="0" w:type="auto"/>
          </w:tcPr>
          <w:p w14:paraId="4D448617" w14:textId="66FB715C" w:rsidR="00681C64" w:rsidRPr="007B7625" w:rsidRDefault="00681C64" w:rsidP="00FE3C7D">
            <w:pPr>
              <w:pStyle w:val="NormalforTables"/>
              <w:spacing w:line="720" w:lineRule="exact"/>
            </w:pPr>
            <w:r w:rsidRPr="00261222">
              <w:t>[</w:t>
            </w:r>
            <w:r w:rsidRPr="00261222">
              <w:rPr>
                <w:vertAlign w:val="subscript"/>
              </w:rPr>
              <w:t>DP</w:t>
            </w:r>
          </w:p>
        </w:tc>
        <w:tc>
          <w:tcPr>
            <w:tcW w:w="0" w:type="auto"/>
          </w:tcPr>
          <w:p w14:paraId="58D8EBF5" w14:textId="68FA577E" w:rsidR="00681C64" w:rsidRPr="007F03AB" w:rsidRDefault="00681C64" w:rsidP="00FE3C7D">
            <w:pPr>
              <w:pStyle w:val="NormalforTables"/>
              <w:spacing w:line="720" w:lineRule="exact"/>
              <w:rPr>
                <w:b/>
              </w:rPr>
            </w:pPr>
            <w:r w:rsidRPr="00261222">
              <w:rPr>
                <w:b/>
                <w:i/>
              </w:rPr>
              <w:t xml:space="preserve">Muthaa </w:t>
            </w:r>
          </w:p>
        </w:tc>
        <w:tc>
          <w:tcPr>
            <w:tcW w:w="0" w:type="auto"/>
          </w:tcPr>
          <w:p w14:paraId="14E0FA69" w14:textId="77777777" w:rsidR="00681C64" w:rsidRPr="007F03AB" w:rsidRDefault="00681C64" w:rsidP="00FE3C7D">
            <w:pPr>
              <w:pStyle w:val="NormalforTables"/>
              <w:spacing w:line="720" w:lineRule="exact"/>
              <w:rPr>
                <w:rFonts w:cs="Times-Roman"/>
                <w:b/>
                <w:iCs/>
              </w:rPr>
            </w:pPr>
            <w:r w:rsidRPr="00261222">
              <w:rPr>
                <w:rFonts w:cs="Times-Roman"/>
                <w:b/>
                <w:i/>
                <w:iCs/>
              </w:rPr>
              <w:t xml:space="preserve">wuranda </w:t>
            </w:r>
            <w:r w:rsidRPr="00261222">
              <w:rPr>
                <w:rFonts w:cs="Times-Roman"/>
                <w:iCs/>
              </w:rPr>
              <w:t>]</w:t>
            </w:r>
          </w:p>
        </w:tc>
        <w:tc>
          <w:tcPr>
            <w:tcW w:w="0" w:type="auto"/>
          </w:tcPr>
          <w:p w14:paraId="15F350E9" w14:textId="77777777" w:rsidR="00681C64" w:rsidRPr="00111E48" w:rsidRDefault="00681C64" w:rsidP="00FE3C7D">
            <w:pPr>
              <w:pStyle w:val="NormalforTables"/>
              <w:spacing w:line="720" w:lineRule="exact"/>
              <w:rPr>
                <w:rFonts w:cs="Times-Roman"/>
                <w:iCs/>
              </w:rPr>
            </w:pPr>
            <w:r w:rsidRPr="00261222">
              <w:rPr>
                <w:i/>
              </w:rPr>
              <w:t>barjija</w:t>
            </w:r>
          </w:p>
        </w:tc>
        <w:tc>
          <w:tcPr>
            <w:tcW w:w="0" w:type="auto"/>
          </w:tcPr>
          <w:p w14:paraId="1A02D769" w14:textId="6DFCCA88" w:rsidR="00681C64" w:rsidRPr="007F03AB" w:rsidRDefault="00681C64" w:rsidP="00681C64">
            <w:pPr>
              <w:pStyle w:val="NormalforTables"/>
              <w:spacing w:line="720" w:lineRule="exact"/>
              <w:rPr>
                <w:b/>
                <w:i/>
              </w:rPr>
            </w:pPr>
            <w:r w:rsidRPr="00261222">
              <w:t>[</w:t>
            </w:r>
            <w:r w:rsidRPr="00261222">
              <w:rPr>
                <w:vertAlign w:val="subscript"/>
              </w:rPr>
              <w:t>DP</w:t>
            </w:r>
            <w:r w:rsidRPr="00261222">
              <w:t>[</w:t>
            </w:r>
            <w:r w:rsidRPr="00261222">
              <w:rPr>
                <w:vertAlign w:val="subscript"/>
              </w:rPr>
              <w:t>NP</w:t>
            </w:r>
            <w:r w:rsidRPr="00261222">
              <w:t>[</w:t>
            </w:r>
            <w:r w:rsidRPr="00261222">
              <w:rPr>
                <w:vertAlign w:val="subscript"/>
              </w:rPr>
              <w:t>N</w:t>
            </w:r>
            <w:r>
              <w:rPr>
                <w:vertAlign w:val="subscript"/>
              </w:rPr>
              <w:t>′</w:t>
            </w:r>
            <w:r w:rsidRPr="00261222">
              <w:t>[</w:t>
            </w:r>
            <w:r w:rsidRPr="00261222">
              <w:rPr>
                <w:vertAlign w:val="subscript"/>
              </w:rPr>
              <w:t>DP</w:t>
            </w:r>
          </w:p>
        </w:tc>
        <w:tc>
          <w:tcPr>
            <w:tcW w:w="0" w:type="auto"/>
          </w:tcPr>
          <w:p w14:paraId="1511812A" w14:textId="15F2BAC5" w:rsidR="00681C64" w:rsidRPr="007F03AB" w:rsidRDefault="00681C64" w:rsidP="00FE3C7D">
            <w:pPr>
              <w:pStyle w:val="NormalforTables"/>
              <w:spacing w:line="720" w:lineRule="exact"/>
              <w:rPr>
                <w:b/>
                <w:i/>
              </w:rPr>
            </w:pPr>
            <w:r w:rsidRPr="00261222">
              <w:rPr>
                <w:b/>
                <w:i/>
              </w:rPr>
              <w:t xml:space="preserve">malawaand </w:t>
            </w:r>
            <w:r w:rsidRPr="00681C64">
              <w:t>]</w:t>
            </w:r>
            <w:r w:rsidRPr="00261222">
              <w:t>[</w:t>
            </w:r>
            <w:r w:rsidRPr="00261222">
              <w:rPr>
                <w:vertAlign w:val="subscript"/>
              </w:rPr>
              <w:t>N</w:t>
            </w:r>
            <w:r>
              <w:rPr>
                <w:vertAlign w:val="subscript"/>
              </w:rPr>
              <w:t>′</w:t>
            </w:r>
            <w:r w:rsidRPr="00261222">
              <w:t>]]</w:t>
            </w:r>
            <w:r>
              <w:t>]</w:t>
            </w:r>
            <w:r w:rsidRPr="00261222">
              <w:t>],</w:t>
            </w:r>
          </w:p>
        </w:tc>
      </w:tr>
      <w:tr w:rsidR="00B160C7" w:rsidRPr="009B1806" w14:paraId="7004F2B0" w14:textId="5B94F595" w:rsidTr="00B160C7">
        <w:tc>
          <w:tcPr>
            <w:tcW w:w="0" w:type="auto"/>
          </w:tcPr>
          <w:p w14:paraId="1EDF79C9" w14:textId="77777777" w:rsidR="00B160C7" w:rsidRPr="00261222" w:rsidRDefault="00B160C7" w:rsidP="00FE3C7D">
            <w:pPr>
              <w:pStyle w:val="NormalforTables"/>
              <w:spacing w:line="720" w:lineRule="exact"/>
            </w:pPr>
          </w:p>
        </w:tc>
        <w:tc>
          <w:tcPr>
            <w:tcW w:w="0" w:type="auto"/>
          </w:tcPr>
          <w:p w14:paraId="7E4FCA30" w14:textId="76D4C82B" w:rsidR="00B160C7" w:rsidRPr="00791B8F" w:rsidRDefault="00B160C7" w:rsidP="00FE3C7D">
            <w:pPr>
              <w:pStyle w:val="NormalforTables"/>
              <w:spacing w:line="720" w:lineRule="exact"/>
              <w:rPr>
                <w:rFonts w:ascii="Doulos SIL" w:hAnsi="Doulos SIL"/>
                <w:lang w:val="en-US"/>
              </w:rPr>
            </w:pPr>
            <w:r w:rsidRPr="00CE4D98">
              <w:rPr>
                <w:rFonts w:ascii="Doulos SIL" w:hAnsi="Doulos SIL"/>
                <w:noProof/>
                <w:lang w:val="en-US"/>
              </w:rPr>
              <w:t>mut̪a-a</w:t>
            </w:r>
          </w:p>
        </w:tc>
        <w:tc>
          <w:tcPr>
            <w:tcW w:w="0" w:type="auto"/>
          </w:tcPr>
          <w:p w14:paraId="560CA027" w14:textId="77777777" w:rsidR="00B160C7" w:rsidRPr="005A7A90" w:rsidRDefault="00B160C7" w:rsidP="00FE3C7D">
            <w:pPr>
              <w:pStyle w:val="NormalforTables"/>
              <w:spacing w:line="720" w:lineRule="exact"/>
              <w:rPr>
                <w:rFonts w:ascii="Doulos SIL" w:hAnsi="Doulos SIL"/>
                <w:lang w:val="en-US"/>
              </w:rPr>
            </w:pPr>
            <w:r w:rsidRPr="00CE4D98">
              <w:rPr>
                <w:rFonts w:ascii="Doulos SIL" w:hAnsi="Doulos SIL"/>
                <w:noProof/>
                <w:lang w:val="en-US"/>
              </w:rPr>
              <w:t>wuɻan-ta</w:t>
            </w:r>
          </w:p>
        </w:tc>
        <w:tc>
          <w:tcPr>
            <w:tcW w:w="0" w:type="auto"/>
          </w:tcPr>
          <w:p w14:paraId="3D68D6CE" w14:textId="5B9C21B3" w:rsidR="00B160C7" w:rsidRPr="00FF2592" w:rsidRDefault="00B160C7" w:rsidP="00FE3C7D">
            <w:pPr>
              <w:pStyle w:val="NormalforTables"/>
              <w:spacing w:line="720" w:lineRule="exact"/>
              <w:rPr>
                <w:rFonts w:ascii="Doulos SIL" w:hAnsi="Doulos SIL"/>
                <w:lang w:val="en-US"/>
              </w:rPr>
            </w:pPr>
            <w:r w:rsidRPr="00CE4D98">
              <w:rPr>
                <w:rFonts w:ascii="Doulos SIL" w:hAnsi="Doulos SIL"/>
                <w:noProof/>
                <w:lang w:val="en-US"/>
              </w:rPr>
              <w:t>paɻci</w:t>
            </w:r>
            <w:r w:rsidR="003234AA">
              <w:rPr>
                <w:rFonts w:ascii="Doulos SIL" w:hAnsi="Doulos SIL"/>
                <w:noProof/>
              </w:rPr>
              <w:t>-c-a</w:t>
            </w:r>
          </w:p>
        </w:tc>
        <w:tc>
          <w:tcPr>
            <w:tcW w:w="0" w:type="auto"/>
          </w:tcPr>
          <w:p w14:paraId="3B456372" w14:textId="77777777" w:rsidR="00B160C7" w:rsidRPr="000B74C3" w:rsidRDefault="00B160C7" w:rsidP="00FE3C7D">
            <w:pPr>
              <w:pStyle w:val="NormalforTables"/>
              <w:spacing w:line="720" w:lineRule="exact"/>
              <w:rPr>
                <w:rFonts w:ascii="Doulos SIL" w:hAnsi="Doulos SIL"/>
                <w:noProof/>
                <w:lang w:val="en-US"/>
              </w:rPr>
            </w:pPr>
          </w:p>
        </w:tc>
        <w:tc>
          <w:tcPr>
            <w:tcW w:w="0" w:type="auto"/>
          </w:tcPr>
          <w:p w14:paraId="7C9E4059" w14:textId="7AAFA576" w:rsidR="00B160C7" w:rsidRPr="000B74C3" w:rsidRDefault="00B160C7" w:rsidP="00B160C7">
            <w:pPr>
              <w:pStyle w:val="NormalforTables"/>
              <w:spacing w:line="720" w:lineRule="exact"/>
              <w:rPr>
                <w:rFonts w:ascii="Doulos SIL" w:hAnsi="Doulos SIL"/>
                <w:noProof/>
                <w:lang w:val="en-US"/>
              </w:rPr>
            </w:pPr>
            <w:r w:rsidRPr="00CE4D98">
              <w:rPr>
                <w:rFonts w:ascii="Doulos SIL" w:hAnsi="Doulos SIL"/>
                <w:noProof/>
                <w:lang w:val="en-US"/>
              </w:rPr>
              <w:t>mala-waːɲ-ta</w:t>
            </w:r>
          </w:p>
        </w:tc>
      </w:tr>
      <w:tr w:rsidR="00B160C7" w:rsidRPr="007F03AB" w14:paraId="49A7E161" w14:textId="5E1793C3" w:rsidTr="00B160C7">
        <w:tc>
          <w:tcPr>
            <w:tcW w:w="0" w:type="auto"/>
          </w:tcPr>
          <w:p w14:paraId="08DF47D2" w14:textId="77777777" w:rsidR="00B160C7" w:rsidRPr="00261222" w:rsidRDefault="00B160C7" w:rsidP="00FE3C7D">
            <w:pPr>
              <w:pStyle w:val="NormalforTables"/>
              <w:spacing w:line="720" w:lineRule="exact"/>
            </w:pPr>
          </w:p>
        </w:tc>
        <w:tc>
          <w:tcPr>
            <w:tcW w:w="0" w:type="auto"/>
          </w:tcPr>
          <w:p w14:paraId="78D2FCC2" w14:textId="038BAF61" w:rsidR="00B160C7" w:rsidRPr="007F03AB" w:rsidRDefault="00B160C7" w:rsidP="00FE3C7D">
            <w:pPr>
              <w:pStyle w:val="NormalforTables"/>
              <w:spacing w:line="720" w:lineRule="exact"/>
            </w:pPr>
            <w:r w:rsidRPr="00261222">
              <w:rPr>
                <w:lang w:val="en-US"/>
              </w:rPr>
              <w:t>many</w:t>
            </w:r>
            <w:r w:rsidRPr="00261222">
              <w:rPr>
                <w:smallCaps/>
              </w:rPr>
              <w:t>-t</w:t>
            </w:r>
          </w:p>
        </w:tc>
        <w:tc>
          <w:tcPr>
            <w:tcW w:w="0" w:type="auto"/>
          </w:tcPr>
          <w:p w14:paraId="51378487" w14:textId="77777777" w:rsidR="00B160C7" w:rsidRPr="007F03AB" w:rsidRDefault="00B160C7" w:rsidP="00FE3C7D">
            <w:pPr>
              <w:pStyle w:val="NormalforTables"/>
              <w:spacing w:line="720" w:lineRule="exact"/>
            </w:pPr>
            <w:r w:rsidRPr="00261222">
              <w:t>animal-</w:t>
            </w:r>
            <w:r w:rsidRPr="00261222">
              <w:rPr>
                <w:smallCaps/>
              </w:rPr>
              <w:t>t</w:t>
            </w:r>
          </w:p>
        </w:tc>
        <w:tc>
          <w:tcPr>
            <w:tcW w:w="0" w:type="auto"/>
          </w:tcPr>
          <w:p w14:paraId="59E4182B" w14:textId="2E2A4844" w:rsidR="00B160C7" w:rsidRPr="00261222" w:rsidRDefault="00B160C7" w:rsidP="00FE3C7D">
            <w:pPr>
              <w:pStyle w:val="NormalforTables"/>
              <w:spacing w:line="720" w:lineRule="exact"/>
            </w:pPr>
            <w:r w:rsidRPr="00261222">
              <w:t>‹fall</w:t>
            </w:r>
            <w:r w:rsidR="009F6A11" w:rsidRPr="009F6A11">
              <w:rPr>
                <w:smallCaps/>
              </w:rPr>
              <w:t>-j›-t</w:t>
            </w:r>
          </w:p>
        </w:tc>
        <w:tc>
          <w:tcPr>
            <w:tcW w:w="0" w:type="auto"/>
          </w:tcPr>
          <w:p w14:paraId="2F28C204" w14:textId="77777777" w:rsidR="00B160C7" w:rsidRPr="007F03AB" w:rsidRDefault="00B160C7" w:rsidP="00FE3C7D">
            <w:pPr>
              <w:pStyle w:val="NormalforTables"/>
              <w:spacing w:line="720" w:lineRule="exact"/>
            </w:pPr>
          </w:p>
        </w:tc>
        <w:tc>
          <w:tcPr>
            <w:tcW w:w="0" w:type="auto"/>
          </w:tcPr>
          <w:p w14:paraId="498C7C60" w14:textId="3F6B98E0" w:rsidR="00B160C7" w:rsidRPr="007F03AB" w:rsidRDefault="00B160C7" w:rsidP="00FE3C7D">
            <w:pPr>
              <w:pStyle w:val="NormalforTables"/>
              <w:spacing w:line="720" w:lineRule="exact"/>
            </w:pPr>
            <w:r w:rsidRPr="00261222">
              <w:t>sea-µ</w:t>
            </w:r>
            <w:r w:rsidRPr="00261222">
              <w:rPr>
                <w:smallCaps/>
              </w:rPr>
              <w:t>orig</w:t>
            </w:r>
            <w:r w:rsidRPr="00261222">
              <w:t>-</w:t>
            </w:r>
            <w:r w:rsidRPr="00261222">
              <w:rPr>
                <w:smallCaps/>
              </w:rPr>
              <w:t>t</w:t>
            </w:r>
          </w:p>
        </w:tc>
      </w:tr>
      <w:tr w:rsidR="00B160C7" w:rsidRPr="00261222" w14:paraId="40B462C9" w14:textId="2D8C553A" w:rsidTr="00B160C7">
        <w:tc>
          <w:tcPr>
            <w:tcW w:w="0" w:type="auto"/>
          </w:tcPr>
          <w:p w14:paraId="487E1C7B" w14:textId="77777777" w:rsidR="00B160C7" w:rsidRPr="00261222" w:rsidRDefault="00B160C7" w:rsidP="00FE3C7D">
            <w:pPr>
              <w:pStyle w:val="NormalforTables"/>
              <w:spacing w:line="720" w:lineRule="exact"/>
            </w:pPr>
          </w:p>
        </w:tc>
        <w:tc>
          <w:tcPr>
            <w:tcW w:w="0" w:type="auto"/>
          </w:tcPr>
          <w:p w14:paraId="29177726" w14:textId="20D3C261" w:rsidR="00B160C7" w:rsidRPr="007F03AB" w:rsidRDefault="00B160C7" w:rsidP="00FE3C7D">
            <w:pPr>
              <w:pStyle w:val="NormalforTables"/>
              <w:spacing w:line="720" w:lineRule="exact"/>
            </w:pPr>
            <w:r w:rsidRPr="00261222">
              <w:rPr>
                <w:lang w:val="en-US"/>
              </w:rPr>
              <w:t>many</w:t>
            </w:r>
          </w:p>
        </w:tc>
        <w:tc>
          <w:tcPr>
            <w:tcW w:w="0" w:type="auto"/>
          </w:tcPr>
          <w:p w14:paraId="0442A5D4" w14:textId="77777777" w:rsidR="00B160C7" w:rsidRPr="007F03AB" w:rsidRDefault="00B160C7" w:rsidP="00FE3C7D">
            <w:pPr>
              <w:pStyle w:val="NormalforTables"/>
              <w:spacing w:line="720" w:lineRule="exact"/>
            </w:pPr>
            <w:r w:rsidRPr="00261222">
              <w:t>animal</w:t>
            </w:r>
          </w:p>
        </w:tc>
        <w:tc>
          <w:tcPr>
            <w:tcW w:w="0" w:type="auto"/>
          </w:tcPr>
          <w:p w14:paraId="0BE07243" w14:textId="1C486866" w:rsidR="00B160C7" w:rsidRPr="00261222" w:rsidRDefault="00B160C7" w:rsidP="00FE3C7D">
            <w:pPr>
              <w:pStyle w:val="NormalforTables"/>
              <w:spacing w:line="720" w:lineRule="exact"/>
            </w:pPr>
            <w:r w:rsidRPr="00261222">
              <w:t>‹fall›</w:t>
            </w:r>
          </w:p>
        </w:tc>
        <w:tc>
          <w:tcPr>
            <w:tcW w:w="0" w:type="auto"/>
          </w:tcPr>
          <w:p w14:paraId="6819CC02" w14:textId="77777777" w:rsidR="00B160C7" w:rsidRPr="00261222" w:rsidRDefault="00B160C7" w:rsidP="00FE3C7D">
            <w:pPr>
              <w:pStyle w:val="NormalforTables"/>
              <w:spacing w:line="720" w:lineRule="exact"/>
            </w:pPr>
          </w:p>
        </w:tc>
        <w:tc>
          <w:tcPr>
            <w:tcW w:w="0" w:type="auto"/>
          </w:tcPr>
          <w:p w14:paraId="7BAE708D" w14:textId="1DD4B0B4" w:rsidR="00B160C7" w:rsidRPr="00261222" w:rsidRDefault="00B160C7" w:rsidP="00FE3C7D">
            <w:pPr>
              <w:pStyle w:val="NormalforTables"/>
              <w:spacing w:line="720" w:lineRule="exact"/>
            </w:pPr>
            <w:r w:rsidRPr="00261222">
              <w:t>sea-</w:t>
            </w:r>
            <w:r w:rsidRPr="00261222">
              <w:rPr>
                <w:smallCaps/>
              </w:rPr>
              <w:t>orig</w:t>
            </w:r>
          </w:p>
        </w:tc>
      </w:tr>
    </w:tbl>
    <w:p w14:paraId="633E8EBC" w14:textId="77777777" w:rsidR="001A6428" w:rsidRPr="00261222" w:rsidRDefault="001A6428" w:rsidP="00B160C7">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2185"/>
      </w:tblGrid>
      <w:tr w:rsidR="00B160C7" w:rsidRPr="007B7625" w14:paraId="6447A56B" w14:textId="77777777" w:rsidTr="00B160C7">
        <w:tc>
          <w:tcPr>
            <w:tcW w:w="0" w:type="auto"/>
          </w:tcPr>
          <w:p w14:paraId="71F6BAB4" w14:textId="217E818A" w:rsidR="00B160C7" w:rsidRPr="007B7625" w:rsidRDefault="00B160C7" w:rsidP="00FE3C7D">
            <w:pPr>
              <w:pStyle w:val="NormalforTables"/>
              <w:spacing w:line="720" w:lineRule="exact"/>
            </w:pPr>
            <w:r w:rsidRPr="00261222">
              <w:t>[</w:t>
            </w:r>
            <w:r w:rsidRPr="00261222">
              <w:rPr>
                <w:vertAlign w:val="subscript"/>
              </w:rPr>
              <w:t>DP</w:t>
            </w:r>
          </w:p>
        </w:tc>
        <w:tc>
          <w:tcPr>
            <w:tcW w:w="0" w:type="auto"/>
          </w:tcPr>
          <w:p w14:paraId="216587A0" w14:textId="077EAB4E" w:rsidR="00B160C7" w:rsidRPr="007F03AB" w:rsidRDefault="00B160C7" w:rsidP="00FE3C7D">
            <w:pPr>
              <w:pStyle w:val="NormalforTables"/>
              <w:spacing w:line="720" w:lineRule="exact"/>
              <w:rPr>
                <w:b/>
              </w:rPr>
            </w:pPr>
            <w:r w:rsidRPr="00261222">
              <w:rPr>
                <w:b/>
                <w:i/>
              </w:rPr>
              <w:t xml:space="preserve">balkand </w:t>
            </w:r>
            <w:r w:rsidRPr="00261222">
              <w:t>].</w:t>
            </w:r>
            <w:r w:rsidRPr="00261222">
              <w:rPr>
                <w:b/>
                <w:i/>
              </w:rPr>
              <w:t xml:space="preserve"> </w:t>
            </w:r>
          </w:p>
        </w:tc>
      </w:tr>
      <w:tr w:rsidR="00B160C7" w:rsidRPr="009B1806" w14:paraId="4ED6FE42" w14:textId="77777777" w:rsidTr="00B160C7">
        <w:tc>
          <w:tcPr>
            <w:tcW w:w="0" w:type="auto"/>
          </w:tcPr>
          <w:p w14:paraId="2BA1E7B8" w14:textId="77777777" w:rsidR="00B160C7" w:rsidRPr="00261222" w:rsidRDefault="00B160C7" w:rsidP="00FE3C7D">
            <w:pPr>
              <w:pStyle w:val="NormalforTables"/>
              <w:spacing w:line="720" w:lineRule="exact"/>
            </w:pPr>
          </w:p>
        </w:tc>
        <w:tc>
          <w:tcPr>
            <w:tcW w:w="0" w:type="auto"/>
          </w:tcPr>
          <w:p w14:paraId="7D433C41" w14:textId="0D3C5970" w:rsidR="00B160C7" w:rsidRPr="00791B8F" w:rsidRDefault="00B160C7" w:rsidP="00FE3C7D">
            <w:pPr>
              <w:pStyle w:val="NormalforTables"/>
              <w:spacing w:line="720" w:lineRule="exact"/>
              <w:rPr>
                <w:rFonts w:ascii="Doulos SIL" w:hAnsi="Doulos SIL"/>
                <w:lang w:val="en-US"/>
              </w:rPr>
            </w:pPr>
            <w:r w:rsidRPr="00CE4D98">
              <w:rPr>
                <w:rFonts w:ascii="Doulos SIL" w:hAnsi="Doulos SIL"/>
                <w:noProof/>
                <w:lang w:val="en-US"/>
              </w:rPr>
              <w:t>palkan-ta</w:t>
            </w:r>
          </w:p>
        </w:tc>
      </w:tr>
      <w:tr w:rsidR="00B160C7" w:rsidRPr="007F03AB" w14:paraId="3523A093" w14:textId="77777777" w:rsidTr="00B160C7">
        <w:tc>
          <w:tcPr>
            <w:tcW w:w="0" w:type="auto"/>
          </w:tcPr>
          <w:p w14:paraId="28E50FCE" w14:textId="77777777" w:rsidR="00B160C7" w:rsidRPr="00261222" w:rsidRDefault="00B160C7" w:rsidP="00FE3C7D">
            <w:pPr>
              <w:pStyle w:val="NormalforTables"/>
              <w:spacing w:line="720" w:lineRule="exact"/>
            </w:pPr>
          </w:p>
        </w:tc>
        <w:tc>
          <w:tcPr>
            <w:tcW w:w="0" w:type="auto"/>
          </w:tcPr>
          <w:p w14:paraId="769C25E7" w14:textId="5F3FCA0B" w:rsidR="00B160C7" w:rsidRPr="007F03AB" w:rsidRDefault="00B160C7" w:rsidP="00FE3C7D">
            <w:pPr>
              <w:pStyle w:val="NormalforTables"/>
              <w:spacing w:line="720" w:lineRule="exact"/>
            </w:pPr>
            <w:r w:rsidRPr="00261222">
              <w:rPr>
                <w:lang w:val="en-US"/>
              </w:rPr>
              <w:t>fish killed by wind-</w:t>
            </w:r>
            <w:r w:rsidRPr="00261222">
              <w:rPr>
                <w:smallCaps/>
                <w:lang w:val="en-US"/>
              </w:rPr>
              <w:t>t</w:t>
            </w:r>
          </w:p>
        </w:tc>
      </w:tr>
      <w:tr w:rsidR="00B160C7" w:rsidRPr="007F03AB" w14:paraId="0309B25A" w14:textId="77777777" w:rsidTr="00B160C7">
        <w:tc>
          <w:tcPr>
            <w:tcW w:w="0" w:type="auto"/>
          </w:tcPr>
          <w:p w14:paraId="32D3E79E" w14:textId="77777777" w:rsidR="00B160C7" w:rsidRPr="00261222" w:rsidRDefault="00B160C7" w:rsidP="00FE3C7D">
            <w:pPr>
              <w:pStyle w:val="NormalforTables"/>
              <w:spacing w:line="720" w:lineRule="exact"/>
            </w:pPr>
          </w:p>
        </w:tc>
        <w:tc>
          <w:tcPr>
            <w:tcW w:w="0" w:type="auto"/>
          </w:tcPr>
          <w:p w14:paraId="0669656E" w14:textId="2D36F638" w:rsidR="00B160C7" w:rsidRPr="007F03AB" w:rsidRDefault="00B160C7" w:rsidP="00FE3C7D">
            <w:pPr>
              <w:pStyle w:val="NormalforTables"/>
              <w:spacing w:line="720" w:lineRule="exact"/>
            </w:pPr>
            <w:r w:rsidRPr="00261222">
              <w:rPr>
                <w:lang w:val="en-US"/>
              </w:rPr>
              <w:t>fish killed by wind</w:t>
            </w:r>
          </w:p>
        </w:tc>
      </w:tr>
    </w:tbl>
    <w:p w14:paraId="6ED57A5E" w14:textId="45260BEF" w:rsidR="001A6428" w:rsidRDefault="00B160C7" w:rsidP="00B160C7">
      <w:pPr>
        <w:pStyle w:val="Spacing"/>
        <w:spacing w:line="720" w:lineRule="exact"/>
        <w:ind w:left="720"/>
        <w:jc w:val="left"/>
      </w:pPr>
      <w:r w:rsidRPr="00261222">
        <w:t>‘Many</w:t>
      </w:r>
      <w:r w:rsidRPr="00261222">
        <w:rPr>
          <w:i/>
        </w:rPr>
        <w:t xml:space="preserve"> marine </w:t>
      </w:r>
      <w:r w:rsidRPr="00261222">
        <w:t>animals wash up, fish killed by the wind</w:t>
      </w:r>
      <w:r w:rsidRPr="00261222">
        <w:rPr>
          <w:i/>
        </w:rPr>
        <w:t>.</w:t>
      </w:r>
      <w:r w:rsidRPr="00261222">
        <w:t>’  [R2007-jun02]</w:t>
      </w:r>
    </w:p>
    <w:p w14:paraId="5FA49CC6" w14:textId="77777777" w:rsidR="00B160C7" w:rsidRDefault="00B160C7" w:rsidP="00FE3C7D">
      <w:pPr>
        <w:pStyle w:val="Spacing"/>
        <w:spacing w:line="720" w:lineRule="exact"/>
        <w:jc w:val="left"/>
      </w:pPr>
    </w:p>
    <w:p w14:paraId="4D09E86A" w14:textId="705D05C3" w:rsidR="00B160C7" w:rsidRPr="00261222" w:rsidRDefault="00DE41BA" w:rsidP="00DE728C">
      <w:pPr>
        <w:pStyle w:val="Spacing"/>
        <w:keepNext/>
        <w:spacing w:line="720" w:lineRule="exact"/>
        <w:jc w:val="left"/>
      </w:pPr>
      <w:r w:rsidRPr="00DE41BA">
        <w:lastRenderedPageBreak/>
        <w:t>(7.30)</w:t>
      </w:r>
      <w:r w:rsidR="00B160C7" w:rsidRPr="00B160C7">
        <w:t xml:space="preserve"> </w:t>
      </w:r>
      <w:r w:rsidR="00B160C7" w:rsidRPr="00261222">
        <w:t>Modification by [</w:t>
      </w:r>
      <w:r w:rsidR="00B160C7" w:rsidRPr="00261222">
        <w:rPr>
          <w:vertAlign w:val="subscript"/>
        </w:rPr>
        <w:t>DP</w:t>
      </w:r>
      <w:r w:rsidR="00B160C7" w:rsidRPr="00261222">
        <w:t>[</w:t>
      </w:r>
      <w:r w:rsidR="00B160C7" w:rsidRPr="00261222">
        <w:rPr>
          <w:vertAlign w:val="subscript"/>
        </w:rPr>
        <w:t>NP</w:t>
      </w:r>
      <w:r w:rsidR="00B160C7" w:rsidRPr="00261222">
        <w:t>[</w:t>
      </w:r>
      <w:r w:rsidR="00B160C7" w:rsidRPr="00261222">
        <w:rPr>
          <w:vertAlign w:val="subscript"/>
        </w:rPr>
        <w:t>N</w:t>
      </w:r>
      <w:r w:rsidR="00681C64">
        <w:rPr>
          <w:vertAlign w:val="subscript"/>
        </w:rPr>
        <w:t>′</w:t>
      </w:r>
      <w:r w:rsidR="00B160C7" w:rsidRPr="00261222">
        <w:t xml:space="preserve"> DP [</w:t>
      </w:r>
      <w:r w:rsidR="00B160C7" w:rsidRPr="00261222">
        <w:rPr>
          <w:vertAlign w:val="subscript"/>
        </w:rPr>
        <w:t>N</w:t>
      </w:r>
      <w:r w:rsidR="00681C64">
        <w:rPr>
          <w:vertAlign w:val="subscript"/>
        </w:rPr>
        <w:t>′</w:t>
      </w:r>
      <w:r w:rsidR="00B160C7" w:rsidRPr="00261222">
        <w:rPr>
          <w:position w:val="2"/>
          <w:vertAlign w:val="subscript"/>
        </w:rPr>
        <w:t xml:space="preserve"> </w:t>
      </w:r>
      <w:r w:rsidR="00B160C7" w:rsidRPr="00261222">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194"/>
        <w:gridCol w:w="2632"/>
        <w:gridCol w:w="2139"/>
        <w:gridCol w:w="1627"/>
      </w:tblGrid>
      <w:tr w:rsidR="001A6428" w:rsidRPr="009B1806" w14:paraId="0AEC1D8E" w14:textId="77777777" w:rsidTr="00B160C7">
        <w:tc>
          <w:tcPr>
            <w:tcW w:w="0" w:type="auto"/>
          </w:tcPr>
          <w:p w14:paraId="65D925D6" w14:textId="59E31C30" w:rsidR="001A6428" w:rsidRDefault="00B160C7" w:rsidP="00FE3C7D">
            <w:pPr>
              <w:pStyle w:val="NormalforTables"/>
              <w:spacing w:line="720" w:lineRule="exact"/>
            </w:pPr>
            <w:r w:rsidRPr="00261222">
              <w:t>[</w:t>
            </w:r>
            <w:r w:rsidRPr="00261222">
              <w:rPr>
                <w:vertAlign w:val="subscript"/>
              </w:rPr>
              <w:t>DP</w:t>
            </w:r>
            <w:r w:rsidRPr="00261222">
              <w:t>[</w:t>
            </w:r>
            <w:r w:rsidRPr="00261222">
              <w:rPr>
                <w:vertAlign w:val="subscript"/>
              </w:rPr>
              <w:t>NP</w:t>
            </w:r>
            <w:r w:rsidRPr="00261222">
              <w:t>[</w:t>
            </w:r>
            <w:r w:rsidRPr="00261222">
              <w:rPr>
                <w:vertAlign w:val="subscript"/>
              </w:rPr>
              <w:t>N</w:t>
            </w:r>
            <w:r w:rsidR="00681C64">
              <w:rPr>
                <w:vertAlign w:val="subscript"/>
              </w:rPr>
              <w:t>′</w:t>
            </w:r>
            <w:r w:rsidRPr="00261222">
              <w:t>[</w:t>
            </w:r>
            <w:r w:rsidRPr="00261222">
              <w:rPr>
                <w:vertAlign w:val="subscript"/>
              </w:rPr>
              <w:t>DP</w:t>
            </w:r>
          </w:p>
        </w:tc>
        <w:tc>
          <w:tcPr>
            <w:tcW w:w="0" w:type="auto"/>
          </w:tcPr>
          <w:p w14:paraId="568D7E39" w14:textId="04BCCBCD" w:rsidR="001A6428" w:rsidRPr="00791B8F" w:rsidRDefault="001A6428" w:rsidP="00FE3C7D">
            <w:pPr>
              <w:pStyle w:val="NormalforTables"/>
              <w:spacing w:line="720" w:lineRule="exact"/>
            </w:pPr>
            <w:r w:rsidRPr="00261222">
              <w:rPr>
                <w:rFonts w:cs="Times-Roman"/>
                <w:b/>
                <w:i/>
                <w:iCs/>
                <w:lang w:val="en-US"/>
              </w:rPr>
              <w:t xml:space="preserve">Ngambuwaanju </w:t>
            </w:r>
            <w:r w:rsidR="00681C64" w:rsidRPr="00681C64">
              <w:rPr>
                <w:rFonts w:cs="Times-Roman"/>
                <w:iCs/>
                <w:lang w:val="en-US"/>
              </w:rPr>
              <w:t>]</w:t>
            </w:r>
            <w:r w:rsidR="00681C64" w:rsidRPr="00261222">
              <w:t>[</w:t>
            </w:r>
            <w:r w:rsidR="00681C64" w:rsidRPr="00261222">
              <w:rPr>
                <w:vertAlign w:val="subscript"/>
              </w:rPr>
              <w:t>N</w:t>
            </w:r>
            <w:r w:rsidR="00681C64">
              <w:rPr>
                <w:vertAlign w:val="subscript"/>
              </w:rPr>
              <w:t>′</w:t>
            </w:r>
            <w:r w:rsidR="00681C64">
              <w:rPr>
                <w:rFonts w:cs="Times-Roman"/>
                <w:iCs/>
                <w:lang w:val="en-US"/>
              </w:rPr>
              <w:t>]]]</w:t>
            </w:r>
            <w:r w:rsidRPr="00261222">
              <w:rPr>
                <w:rFonts w:cs="Times-Roman"/>
                <w:iCs/>
                <w:lang w:val="en-US"/>
              </w:rPr>
              <w:t>]]</w:t>
            </w:r>
          </w:p>
        </w:tc>
        <w:tc>
          <w:tcPr>
            <w:tcW w:w="0" w:type="auto"/>
          </w:tcPr>
          <w:p w14:paraId="0D3037BD" w14:textId="77777777" w:rsidR="001A6428" w:rsidRPr="009B1806" w:rsidRDefault="001A6428" w:rsidP="00FE3C7D">
            <w:pPr>
              <w:pStyle w:val="NormalforTables"/>
              <w:spacing w:line="720" w:lineRule="exact"/>
              <w:rPr>
                <w:i/>
              </w:rPr>
            </w:pPr>
            <w:r w:rsidRPr="00261222">
              <w:rPr>
                <w:i/>
              </w:rPr>
              <w:t>diyanangku</w:t>
            </w:r>
          </w:p>
        </w:tc>
        <w:tc>
          <w:tcPr>
            <w:tcW w:w="0" w:type="auto"/>
            <w:tcMar>
              <w:left w:w="108" w:type="dxa"/>
            </w:tcMar>
          </w:tcPr>
          <w:p w14:paraId="0DD6F7C6" w14:textId="77777777" w:rsidR="001A6428" w:rsidRPr="00B10E56" w:rsidRDefault="001A6428" w:rsidP="00FE3C7D">
            <w:pPr>
              <w:pStyle w:val="NormalforTables"/>
              <w:spacing w:line="720" w:lineRule="exact"/>
              <w:rPr>
                <w:i/>
              </w:rPr>
            </w:pPr>
            <w:r w:rsidRPr="00261222">
              <w:rPr>
                <w:b/>
                <w:i/>
              </w:rPr>
              <w:t>ngukuwuru</w:t>
            </w:r>
            <w:r w:rsidRPr="00261222">
              <w:rPr>
                <w:i/>
              </w:rPr>
              <w:t xml:space="preserve"> .</w:t>
            </w:r>
          </w:p>
        </w:tc>
      </w:tr>
      <w:tr w:rsidR="001A6428" w:rsidRPr="009B1806" w14:paraId="18CBC15C" w14:textId="77777777" w:rsidTr="00B160C7">
        <w:tc>
          <w:tcPr>
            <w:tcW w:w="0" w:type="auto"/>
          </w:tcPr>
          <w:p w14:paraId="1F369406" w14:textId="77777777" w:rsidR="001A6428" w:rsidRPr="00261222" w:rsidRDefault="001A6428" w:rsidP="00FE3C7D">
            <w:pPr>
              <w:pStyle w:val="NormalforTables"/>
              <w:spacing w:line="720" w:lineRule="exact"/>
            </w:pPr>
          </w:p>
        </w:tc>
        <w:tc>
          <w:tcPr>
            <w:tcW w:w="0" w:type="auto"/>
          </w:tcPr>
          <w:p w14:paraId="0BD96FF1" w14:textId="4E4147A9"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en-US"/>
              </w:rPr>
              <w:t>ŋampu-waːɲ</w:t>
            </w:r>
            <w:r w:rsidRPr="00261222">
              <w:rPr>
                <w:noProof/>
                <w:lang w:val="en-US"/>
              </w:rPr>
              <w:t>+</w:t>
            </w:r>
            <w:r w:rsidRPr="00CE4D98">
              <w:rPr>
                <w:rFonts w:ascii="Doulos SIL" w:hAnsi="Doulos SIL"/>
                <w:noProof/>
                <w:lang w:val="en-US"/>
              </w:rPr>
              <w:t>kuu-ø</w:t>
            </w:r>
          </w:p>
        </w:tc>
        <w:tc>
          <w:tcPr>
            <w:tcW w:w="0" w:type="auto"/>
          </w:tcPr>
          <w:p w14:paraId="2FA82826" w14:textId="46F1A130" w:rsidR="001A6428" w:rsidRPr="00C238D5" w:rsidRDefault="001A6428" w:rsidP="00FE3C7D">
            <w:pPr>
              <w:pStyle w:val="NormalforTables"/>
              <w:spacing w:line="720" w:lineRule="exact"/>
              <w:rPr>
                <w:rFonts w:ascii="Doulos SIL" w:hAnsi="Doulos SIL"/>
                <w:lang w:val="en-US"/>
              </w:rPr>
            </w:pPr>
            <w:r w:rsidRPr="00CE4D98">
              <w:rPr>
                <w:rFonts w:ascii="Doulos SIL" w:hAnsi="Doulos SIL"/>
                <w:noProof/>
                <w:lang w:val="en-US"/>
              </w:rPr>
              <w:t>ʈia-c</w:t>
            </w:r>
            <w:r w:rsidR="006A7273">
              <w:rPr>
                <w:rFonts w:ascii="Doulos SIL" w:hAnsi="Doulos SIL"/>
                <w:noProof/>
                <w:lang w:val="en-US"/>
              </w:rPr>
              <w:t>-ɳaŋ</w:t>
            </w:r>
            <w:r w:rsidRPr="00261222">
              <w:rPr>
                <w:noProof/>
                <w:lang w:val="en-US"/>
              </w:rPr>
              <w:t>+</w:t>
            </w:r>
            <w:r w:rsidRPr="00CE4D98">
              <w:rPr>
                <w:rFonts w:ascii="Doulos SIL" w:hAnsi="Doulos SIL"/>
                <w:noProof/>
                <w:lang w:val="en-US"/>
              </w:rPr>
              <w:t>kuu-ø</w:t>
            </w:r>
          </w:p>
        </w:tc>
        <w:tc>
          <w:tcPr>
            <w:tcW w:w="0" w:type="auto"/>
            <w:tcMar>
              <w:left w:w="108" w:type="dxa"/>
            </w:tcMar>
          </w:tcPr>
          <w:p w14:paraId="61190B1A" w14:textId="77777777" w:rsidR="001A6428" w:rsidRPr="00C238D5" w:rsidRDefault="001A6428" w:rsidP="00FE3C7D">
            <w:pPr>
              <w:pStyle w:val="NormalforTables"/>
              <w:spacing w:line="720" w:lineRule="exact"/>
              <w:rPr>
                <w:rFonts w:ascii="Doulos SIL" w:hAnsi="Doulos SIL"/>
                <w:noProof/>
                <w:lang w:val="en-US"/>
              </w:rPr>
            </w:pPr>
            <w:r w:rsidRPr="00CE4D98">
              <w:rPr>
                <w:rFonts w:ascii="Doulos SIL" w:hAnsi="Doulos SIL"/>
                <w:noProof/>
                <w:lang w:val="en-US"/>
              </w:rPr>
              <w:t>ŋuku</w:t>
            </w:r>
            <w:r w:rsidRPr="00261222">
              <w:rPr>
                <w:noProof/>
                <w:lang w:val="en-US"/>
              </w:rPr>
              <w:t>+</w:t>
            </w:r>
            <w:r w:rsidRPr="00CE4D98">
              <w:rPr>
                <w:rFonts w:ascii="Doulos SIL" w:hAnsi="Doulos SIL"/>
                <w:noProof/>
                <w:lang w:val="en-US"/>
              </w:rPr>
              <w:t>kuɻu-a</w:t>
            </w:r>
          </w:p>
        </w:tc>
      </w:tr>
      <w:tr w:rsidR="001A6428" w:rsidRPr="00791B8F" w14:paraId="68B771C0" w14:textId="77777777" w:rsidTr="00B160C7">
        <w:tc>
          <w:tcPr>
            <w:tcW w:w="0" w:type="auto"/>
          </w:tcPr>
          <w:p w14:paraId="5BC5A2E3" w14:textId="77777777" w:rsidR="001A6428" w:rsidRPr="00261222" w:rsidRDefault="001A6428" w:rsidP="00FE3C7D">
            <w:pPr>
              <w:pStyle w:val="NormalforTables"/>
              <w:spacing w:line="720" w:lineRule="exact"/>
            </w:pPr>
          </w:p>
        </w:tc>
        <w:tc>
          <w:tcPr>
            <w:tcW w:w="0" w:type="auto"/>
          </w:tcPr>
          <w:p w14:paraId="4806CEB5" w14:textId="5BEED688" w:rsidR="001A6428" w:rsidRPr="00791B8F" w:rsidRDefault="001A6428" w:rsidP="00FE3C7D">
            <w:pPr>
              <w:pStyle w:val="NormalforTables"/>
              <w:spacing w:line="720" w:lineRule="exact"/>
            </w:pPr>
            <w:r w:rsidRPr="00261222">
              <w:t>well</w:t>
            </w:r>
            <w:r w:rsidRPr="00261222">
              <w:rPr>
                <w:smallCaps/>
              </w:rPr>
              <w:t>-µorig-µ</w:t>
            </w:r>
            <w:r w:rsidR="000F41F0">
              <w:rPr>
                <w:smallCaps/>
              </w:rPr>
              <w:t>̋</w:t>
            </w:r>
            <w:r w:rsidRPr="00261222">
              <w:rPr>
                <w:smallCaps/>
              </w:rPr>
              <w:t>prop-t</w:t>
            </w:r>
          </w:p>
        </w:tc>
        <w:tc>
          <w:tcPr>
            <w:tcW w:w="0" w:type="auto"/>
          </w:tcPr>
          <w:p w14:paraId="4834D357" w14:textId="74A90887" w:rsidR="001A6428" w:rsidRPr="00791B8F" w:rsidRDefault="001A6428" w:rsidP="00FE3C7D">
            <w:pPr>
              <w:pStyle w:val="NormalforTables"/>
              <w:spacing w:line="720" w:lineRule="exact"/>
            </w:pPr>
            <w:r w:rsidRPr="00261222">
              <w:t>‹eat</w:t>
            </w:r>
            <w:r w:rsidRPr="00261222">
              <w:rPr>
                <w:smallCaps/>
              </w:rPr>
              <w:t>-j›-µneg-µ</w:t>
            </w:r>
            <w:r w:rsidR="000F41F0">
              <w:rPr>
                <w:smallCaps/>
              </w:rPr>
              <w:t>̋</w:t>
            </w:r>
            <w:r w:rsidRPr="00261222">
              <w:rPr>
                <w:smallCaps/>
              </w:rPr>
              <w:t>prop-t</w:t>
            </w:r>
          </w:p>
        </w:tc>
        <w:tc>
          <w:tcPr>
            <w:tcW w:w="0" w:type="auto"/>
            <w:tcMar>
              <w:left w:w="108" w:type="dxa"/>
            </w:tcMar>
          </w:tcPr>
          <w:p w14:paraId="2D9C856D" w14:textId="13B91D2E" w:rsidR="001A6428" w:rsidRPr="00791B8F" w:rsidRDefault="001A6428" w:rsidP="00FE3C7D">
            <w:pPr>
              <w:pStyle w:val="NormalforTables"/>
              <w:spacing w:line="720" w:lineRule="exact"/>
            </w:pPr>
            <w:r w:rsidRPr="00261222">
              <w:t>water-µ</w:t>
            </w:r>
            <w:r w:rsidR="000F41F0">
              <w:t>̋</w:t>
            </w:r>
            <w:r w:rsidRPr="00261222">
              <w:rPr>
                <w:smallCaps/>
              </w:rPr>
              <w:t>prop-t</w:t>
            </w:r>
          </w:p>
        </w:tc>
      </w:tr>
      <w:tr w:rsidR="001A6428" w:rsidRPr="00791B8F" w14:paraId="5F64E307" w14:textId="77777777" w:rsidTr="00B160C7">
        <w:tc>
          <w:tcPr>
            <w:tcW w:w="0" w:type="auto"/>
          </w:tcPr>
          <w:p w14:paraId="6093B3B5" w14:textId="77777777" w:rsidR="001A6428" w:rsidRPr="00261222" w:rsidRDefault="001A6428" w:rsidP="00FE3C7D">
            <w:pPr>
              <w:pStyle w:val="NormalforTables"/>
              <w:spacing w:line="720" w:lineRule="exact"/>
            </w:pPr>
          </w:p>
        </w:tc>
        <w:tc>
          <w:tcPr>
            <w:tcW w:w="0" w:type="auto"/>
          </w:tcPr>
          <w:p w14:paraId="1D62023E" w14:textId="3F3F5C9B" w:rsidR="001A6428" w:rsidRPr="00791B8F" w:rsidRDefault="001A6428" w:rsidP="00FE3C7D">
            <w:pPr>
              <w:pStyle w:val="NormalforTables"/>
              <w:spacing w:line="720" w:lineRule="exact"/>
            </w:pPr>
            <w:r w:rsidRPr="00261222">
              <w:t>well</w:t>
            </w:r>
            <w:r w:rsidRPr="00261222">
              <w:rPr>
                <w:smallCaps/>
              </w:rPr>
              <w:t>-orig-fut</w:t>
            </w:r>
          </w:p>
        </w:tc>
        <w:tc>
          <w:tcPr>
            <w:tcW w:w="0" w:type="auto"/>
          </w:tcPr>
          <w:p w14:paraId="53FCD60B" w14:textId="77777777" w:rsidR="001A6428" w:rsidRPr="00791B8F" w:rsidRDefault="001A6428" w:rsidP="00FE3C7D">
            <w:pPr>
              <w:pStyle w:val="NormalforTables"/>
              <w:spacing w:line="720" w:lineRule="exact"/>
            </w:pPr>
            <w:r w:rsidRPr="00261222">
              <w:t>‹eat</w:t>
            </w:r>
            <w:r w:rsidRPr="00261222">
              <w:rPr>
                <w:smallCaps/>
              </w:rPr>
              <w:t>›-neg-pot</w:t>
            </w:r>
          </w:p>
        </w:tc>
        <w:tc>
          <w:tcPr>
            <w:tcW w:w="0" w:type="auto"/>
            <w:tcMar>
              <w:left w:w="108" w:type="dxa"/>
            </w:tcMar>
          </w:tcPr>
          <w:p w14:paraId="25AC55D0" w14:textId="77777777" w:rsidR="001A6428" w:rsidRPr="00791B8F" w:rsidRDefault="001A6428" w:rsidP="00FE3C7D">
            <w:pPr>
              <w:pStyle w:val="NormalforTables"/>
              <w:spacing w:line="720" w:lineRule="exact"/>
            </w:pPr>
            <w:r w:rsidRPr="00261222">
              <w:t>water-</w:t>
            </w:r>
            <w:r w:rsidRPr="00261222">
              <w:rPr>
                <w:smallCaps/>
              </w:rPr>
              <w:t>fut</w:t>
            </w:r>
          </w:p>
        </w:tc>
      </w:tr>
    </w:tbl>
    <w:p w14:paraId="1881FE30" w14:textId="66CBD726" w:rsidR="001A6428" w:rsidRDefault="00B160C7" w:rsidP="00B160C7">
      <w:pPr>
        <w:pStyle w:val="Spacing"/>
        <w:spacing w:line="720" w:lineRule="exact"/>
        <w:ind w:left="720"/>
        <w:jc w:val="left"/>
      </w:pPr>
      <w:r w:rsidRPr="00261222">
        <w:t xml:space="preserve">‘(At that place) you can’t drink water </w:t>
      </w:r>
      <w:r w:rsidRPr="00261222">
        <w:rPr>
          <w:i/>
        </w:rPr>
        <w:t>from the well</w:t>
      </w:r>
      <w:r w:rsidRPr="00261222">
        <w:t>.’ [R2007-may29]</w:t>
      </w:r>
    </w:p>
    <w:p w14:paraId="3509B4A8" w14:textId="77777777" w:rsidR="00B160C7" w:rsidRPr="00261222" w:rsidRDefault="00B160C7" w:rsidP="00FE3C7D">
      <w:pPr>
        <w:pStyle w:val="Spacing"/>
        <w:spacing w:line="720" w:lineRule="exact"/>
        <w:jc w:val="left"/>
      </w:pPr>
    </w:p>
    <w:p w14:paraId="4E012392" w14:textId="5788ABCD" w:rsidR="001A6428" w:rsidRDefault="001A6428" w:rsidP="00FE3C7D">
      <w:pPr>
        <w:spacing w:line="720" w:lineRule="exact"/>
        <w:jc w:val="left"/>
      </w:pPr>
      <w:r w:rsidRPr="00261222">
        <w:t xml:space="preserve">The syntactic structure of the juxtaposed DPs lacking N </w:t>
      </w:r>
      <w:r w:rsidR="00A60205" w:rsidRPr="00A60205">
        <w:t xml:space="preserve">in (7.29) and (7.30) is </w:t>
      </w:r>
      <w:r w:rsidRPr="00261222">
        <w:t xml:space="preserve">shown in </w:t>
      </w:r>
      <w:r w:rsidR="00DE728C">
        <w:t>Figure 7.5</w:t>
      </w:r>
      <w:r w:rsidRPr="00261222">
        <w:t xml:space="preserve">. </w:t>
      </w:r>
    </w:p>
    <w:p w14:paraId="5B170AD5" w14:textId="77777777" w:rsidR="00DE728C" w:rsidRDefault="00DE728C" w:rsidP="00FE3C7D">
      <w:pPr>
        <w:spacing w:line="720" w:lineRule="exact"/>
        <w:jc w:val="left"/>
      </w:pPr>
    </w:p>
    <w:p w14:paraId="1E077010" w14:textId="1E62D1C2" w:rsidR="00DE728C" w:rsidRDefault="00DE728C">
      <w:pPr>
        <w:spacing w:line="240" w:lineRule="auto"/>
        <w:jc w:val="left"/>
      </w:pPr>
      <w:r>
        <w:br w:type="page"/>
      </w:r>
    </w:p>
    <w:p w14:paraId="6D4AF79E" w14:textId="15DE89BC" w:rsidR="00DE728C" w:rsidRPr="00261222" w:rsidRDefault="00DE41BA" w:rsidP="00DE728C">
      <w:pPr>
        <w:spacing w:line="720" w:lineRule="exact"/>
        <w:jc w:val="left"/>
      </w:pPr>
      <w:r w:rsidRPr="00DE41BA">
        <w:lastRenderedPageBreak/>
        <w:t xml:space="preserve">Figure 7.5 DP containing </w:t>
      </w:r>
      <w:r w:rsidR="00DE728C">
        <w:t>embedded DP sister of N</w:t>
      </w:r>
      <w:r w:rsidR="00DE728C" w:rsidRPr="00261222">
        <w:sym w:font="Symbol" w:char="F0A2"/>
      </w:r>
      <w:r w:rsidR="00DE728C">
        <w:t xml:space="preserve"> only</w:t>
      </w:r>
      <w:r w:rsidR="00DE728C">
        <w:tab/>
      </w:r>
      <w:r w:rsidR="00DE728C">
        <w:tab/>
      </w:r>
      <w:r w:rsidR="00DE728C">
        <w:tab/>
      </w:r>
    </w:p>
    <w:p w14:paraId="5015BEF1" w14:textId="4AF18F57" w:rsidR="00DE728C" w:rsidRPr="00261222" w:rsidRDefault="00DE728C" w:rsidP="00FE3C7D">
      <w:pPr>
        <w:spacing w:line="720" w:lineRule="exact"/>
        <w:jc w:val="left"/>
      </w:pPr>
      <w:r w:rsidRPr="00261222">
        <w:rPr>
          <w:noProof/>
          <w:lang w:val="en-US"/>
        </w:rPr>
        <mc:AlternateContent>
          <mc:Choice Requires="wpg">
            <w:drawing>
              <wp:anchor distT="0" distB="0" distL="114300" distR="114300" simplePos="0" relativeHeight="249732096" behindDoc="0" locked="0" layoutInCell="1" allowOverlap="1" wp14:anchorId="6BABF091" wp14:editId="013E6EF6">
                <wp:simplePos x="0" y="0"/>
                <wp:positionH relativeFrom="column">
                  <wp:posOffset>534670</wp:posOffset>
                </wp:positionH>
                <wp:positionV relativeFrom="paragraph">
                  <wp:posOffset>191770</wp:posOffset>
                </wp:positionV>
                <wp:extent cx="2329180" cy="2174240"/>
                <wp:effectExtent l="0" t="0" r="0" b="10160"/>
                <wp:wrapNone/>
                <wp:docPr id="153"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9180" cy="2174240"/>
                          <a:chOff x="2763" y="7888"/>
                          <a:chExt cx="3668" cy="3424"/>
                        </a:xfrm>
                      </wpg:grpSpPr>
                      <wps:wsp>
                        <wps:cNvPr id="154" name="Text Box 635"/>
                        <wps:cNvSpPr txBox="1">
                          <a:spLocks noChangeArrowheads="1"/>
                        </wps:cNvSpPr>
                        <wps:spPr bwMode="auto">
                          <a:xfrm>
                            <a:off x="4277" y="8390"/>
                            <a:ext cx="672"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D9E94" w14:textId="77777777" w:rsidR="006547A4" w:rsidRPr="00261222" w:rsidRDefault="006547A4" w:rsidP="00A82D4E">
                              <w:pPr>
                                <w:pStyle w:val="NormalforTables"/>
                              </w:pPr>
                              <w:r w:rsidRPr="00261222">
                                <w:t>D</w:t>
                              </w:r>
                              <w:r w:rsidRPr="00261222">
                                <w:sym w:font="Symbol" w:char="F0A2"/>
                              </w:r>
                            </w:p>
                          </w:txbxContent>
                        </wps:txbx>
                        <wps:bodyPr rot="0" vert="horz" wrap="square" lIns="91440" tIns="45720" rIns="91440" bIns="45720" anchor="t" anchorCtr="0" upright="1">
                          <a:noAutofit/>
                        </wps:bodyPr>
                      </wps:wsp>
                      <wps:wsp>
                        <wps:cNvPr id="155" name="Text Box 636"/>
                        <wps:cNvSpPr txBox="1">
                          <a:spLocks noChangeArrowheads="1"/>
                        </wps:cNvSpPr>
                        <wps:spPr bwMode="auto">
                          <a:xfrm>
                            <a:off x="3660" y="9004"/>
                            <a:ext cx="681"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9E865" w14:textId="77777777" w:rsidR="006547A4" w:rsidRPr="00261222" w:rsidRDefault="006547A4" w:rsidP="00A82D4E">
                              <w:pPr>
                                <w:pStyle w:val="NormalforTables"/>
                              </w:pPr>
                            </w:p>
                          </w:txbxContent>
                        </wps:txbx>
                        <wps:bodyPr rot="0" vert="horz" wrap="square" lIns="91440" tIns="45720" rIns="91440" bIns="45720" anchor="t" anchorCtr="0" upright="1">
                          <a:noAutofit/>
                        </wps:bodyPr>
                      </wps:wsp>
                      <wpg:grpSp>
                        <wpg:cNvPr id="156" name="Group 637"/>
                        <wpg:cNvGrpSpPr>
                          <a:grpSpLocks/>
                        </wpg:cNvGrpSpPr>
                        <wpg:grpSpPr bwMode="auto">
                          <a:xfrm>
                            <a:off x="3915" y="8759"/>
                            <a:ext cx="1304" cy="272"/>
                            <a:chOff x="3141" y="8012"/>
                            <a:chExt cx="2068" cy="467"/>
                          </a:xfrm>
                        </wpg:grpSpPr>
                        <wps:wsp>
                          <wps:cNvPr id="157" name="Line 638"/>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639"/>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9" name="Text Box 640"/>
                        <wps:cNvSpPr txBox="1">
                          <a:spLocks noChangeArrowheads="1"/>
                        </wps:cNvSpPr>
                        <wps:spPr bwMode="auto">
                          <a:xfrm>
                            <a:off x="3392" y="7888"/>
                            <a:ext cx="6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FB496" w14:textId="77777777" w:rsidR="006547A4" w:rsidRPr="00261222" w:rsidRDefault="006547A4" w:rsidP="00A82D4E">
                              <w:pPr>
                                <w:pStyle w:val="NormalforTables"/>
                              </w:pPr>
                              <w:r w:rsidRPr="00261222">
                                <w:t>DP</w:t>
                              </w:r>
                            </w:p>
                          </w:txbxContent>
                        </wps:txbx>
                        <wps:bodyPr rot="0" vert="horz" wrap="square" lIns="91440" tIns="45720" rIns="91440" bIns="45720" anchor="t" anchorCtr="0" upright="1">
                          <a:noAutofit/>
                        </wps:bodyPr>
                      </wps:wsp>
                      <wps:wsp>
                        <wps:cNvPr id="160" name="Text Box 641"/>
                        <wps:cNvSpPr txBox="1">
                          <a:spLocks noChangeArrowheads="1"/>
                        </wps:cNvSpPr>
                        <wps:spPr bwMode="auto">
                          <a:xfrm>
                            <a:off x="2763" y="8514"/>
                            <a:ext cx="901"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2E311" w14:textId="77777777" w:rsidR="006547A4" w:rsidRPr="00261222" w:rsidRDefault="006547A4" w:rsidP="00A82D4E">
                              <w:pPr>
                                <w:pStyle w:val="NormalforTables"/>
                              </w:pPr>
                            </w:p>
                          </w:txbxContent>
                        </wps:txbx>
                        <wps:bodyPr rot="0" vert="horz" wrap="square" lIns="91440" tIns="45720" rIns="91440" bIns="45720" anchor="t" anchorCtr="0" upright="1">
                          <a:noAutofit/>
                        </wps:bodyPr>
                      </wps:wsp>
                      <wpg:grpSp>
                        <wpg:cNvPr id="161" name="Group 642"/>
                        <wpg:cNvGrpSpPr>
                          <a:grpSpLocks/>
                        </wpg:cNvGrpSpPr>
                        <wpg:grpSpPr bwMode="auto">
                          <a:xfrm>
                            <a:off x="3062" y="8271"/>
                            <a:ext cx="1304" cy="271"/>
                            <a:chOff x="3141" y="8012"/>
                            <a:chExt cx="2068" cy="467"/>
                          </a:xfrm>
                        </wpg:grpSpPr>
                        <wps:wsp>
                          <wps:cNvPr id="162" name="Line 643"/>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Line 644"/>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4" name="Text Box 645"/>
                        <wps:cNvSpPr txBox="1">
                          <a:spLocks noChangeArrowheads="1"/>
                        </wps:cNvSpPr>
                        <wps:spPr bwMode="auto">
                          <a:xfrm>
                            <a:off x="5052" y="9399"/>
                            <a:ext cx="672"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84037" w14:textId="77777777" w:rsidR="006547A4" w:rsidRPr="00261222" w:rsidRDefault="006547A4" w:rsidP="00A82D4E">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165" name="Text Box 646"/>
                        <wps:cNvSpPr txBox="1">
                          <a:spLocks noChangeArrowheads="1"/>
                        </wps:cNvSpPr>
                        <wps:spPr bwMode="auto">
                          <a:xfrm>
                            <a:off x="4411" y="9897"/>
                            <a:ext cx="737"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60815" w14:textId="77777777" w:rsidR="006547A4" w:rsidRPr="00261222" w:rsidRDefault="006547A4" w:rsidP="00A82D4E">
                              <w:pPr>
                                <w:pStyle w:val="NormalforTables"/>
                              </w:pPr>
                              <w:r w:rsidRPr="00261222">
                                <w:t>DP</w:t>
                              </w:r>
                            </w:p>
                          </w:txbxContent>
                        </wps:txbx>
                        <wps:bodyPr rot="0" vert="horz" wrap="square" lIns="91440" tIns="45720" rIns="91440" bIns="45720" anchor="t" anchorCtr="0" upright="1">
                          <a:noAutofit/>
                        </wps:bodyPr>
                      </wps:wsp>
                      <wpg:grpSp>
                        <wpg:cNvPr id="166" name="Group 647"/>
                        <wpg:cNvGrpSpPr>
                          <a:grpSpLocks/>
                        </wpg:cNvGrpSpPr>
                        <wpg:grpSpPr bwMode="auto">
                          <a:xfrm>
                            <a:off x="4719" y="9765"/>
                            <a:ext cx="1304" cy="272"/>
                            <a:chOff x="3141" y="8012"/>
                            <a:chExt cx="2068" cy="467"/>
                          </a:xfrm>
                        </wpg:grpSpPr>
                        <wps:wsp>
                          <wps:cNvPr id="167" name="Line 648"/>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Line 649"/>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9" name="Text Box 650"/>
                        <wps:cNvSpPr txBox="1">
                          <a:spLocks noChangeArrowheads="1"/>
                        </wps:cNvSpPr>
                        <wps:spPr bwMode="auto">
                          <a:xfrm>
                            <a:off x="3701" y="10449"/>
                            <a:ext cx="2064"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E6978" w14:textId="77777777" w:rsidR="006547A4" w:rsidRPr="00261222" w:rsidRDefault="006547A4" w:rsidP="00A82D4E">
                              <w:pPr>
                                <w:pStyle w:val="NormalforTables"/>
                                <w:jc w:val="center"/>
                                <w:rPr>
                                  <w:i/>
                                </w:rPr>
                              </w:pPr>
                              <w:r w:rsidRPr="00261222">
                                <w:rPr>
                                  <w:i/>
                                </w:rPr>
                                <w:t>malawaanda /</w:t>
                              </w:r>
                            </w:p>
                            <w:p w14:paraId="2EE0DEA3" w14:textId="77777777" w:rsidR="006547A4" w:rsidRPr="00261222" w:rsidRDefault="006547A4" w:rsidP="00A82D4E">
                              <w:pPr>
                                <w:pStyle w:val="NormalforTables"/>
                                <w:jc w:val="center"/>
                                <w:rPr>
                                  <w:i/>
                                </w:rPr>
                              </w:pPr>
                              <w:r w:rsidRPr="00261222">
                                <w:rPr>
                                  <w:i/>
                                </w:rPr>
                                <w:t>ngambuwaanju</w:t>
                              </w:r>
                            </w:p>
                          </w:txbxContent>
                        </wps:txbx>
                        <wps:bodyPr rot="0" vert="horz" wrap="square" lIns="91440" tIns="45720" rIns="91440" bIns="45720" anchor="t" anchorCtr="0" upright="1">
                          <a:noAutofit/>
                        </wps:bodyPr>
                      </wps:wsp>
                      <wps:wsp>
                        <wps:cNvPr id="170" name="Text Box 651"/>
                        <wps:cNvSpPr txBox="1">
                          <a:spLocks noChangeArrowheads="1"/>
                        </wps:cNvSpPr>
                        <wps:spPr bwMode="auto">
                          <a:xfrm>
                            <a:off x="4960" y="8900"/>
                            <a:ext cx="672"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2AB96" w14:textId="77777777" w:rsidR="006547A4" w:rsidRPr="00261222" w:rsidRDefault="006547A4" w:rsidP="00A82D4E">
                              <w:pPr>
                                <w:pStyle w:val="NormalforTables"/>
                              </w:pPr>
                              <w:r w:rsidRPr="00261222">
                                <w:t xml:space="preserve"> NP</w:t>
                              </w:r>
                            </w:p>
                          </w:txbxContent>
                        </wps:txbx>
                        <wps:bodyPr rot="0" vert="horz" wrap="square" lIns="91440" tIns="45720" rIns="91440" bIns="45720" anchor="t" anchorCtr="0" upright="1">
                          <a:noAutofit/>
                        </wps:bodyPr>
                      </wps:wsp>
                      <wps:wsp>
                        <wps:cNvPr id="171" name="Line 652"/>
                        <wps:cNvCnPr/>
                        <wps:spPr bwMode="auto">
                          <a:xfrm>
                            <a:off x="5315" y="9279"/>
                            <a:ext cx="0" cy="2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653"/>
                        <wps:cNvSpPr>
                          <a:spLocks noChangeArrowheads="1"/>
                        </wps:cNvSpPr>
                        <wps:spPr bwMode="auto">
                          <a:xfrm>
                            <a:off x="4245" y="10278"/>
                            <a:ext cx="900" cy="271"/>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3" name="Text Box 654"/>
                        <wps:cNvSpPr txBox="1">
                          <a:spLocks noChangeArrowheads="1"/>
                        </wps:cNvSpPr>
                        <wps:spPr bwMode="auto">
                          <a:xfrm>
                            <a:off x="5759" y="9907"/>
                            <a:ext cx="672"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4E7F" w14:textId="77777777" w:rsidR="006547A4" w:rsidRPr="00261222" w:rsidRDefault="006547A4" w:rsidP="00A82D4E">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174" name="Line 655"/>
                        <wps:cNvCnPr/>
                        <wps:spPr bwMode="auto">
                          <a:xfrm>
                            <a:off x="6025" y="10253"/>
                            <a:ext cx="0" cy="2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34" o:spid="_x0000_s1656" style="position:absolute;margin-left:42.1pt;margin-top:15.1pt;width:183.4pt;height:171.2pt;z-index:249732096" coordorigin="2763,7888" coordsize="3668,34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">
                <v:shape id="Text Box 635" o:spid="_x0000_s1657" type="#_x0000_t202" style="position:absolute;left:4277;top:8390;width:672;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Db+wgAA&#10;ANwAAAAPAAAAZHJzL2Rvd25yZXYueG1sRE9Na8JAEL0L/odlBG9m12KkplmltBQ8tWhbobchOybB&#10;7GzIbpP033cFwds83ufku9E2oqfO1441LBMFgrhwpuZSw9fn2+IRhA/IBhvHpOGPPOy200mOmXED&#10;H6g/hlLEEPYZaqhCaDMpfVGRRZ+4ljhyZ9dZDBF2pTQdDjHcNvJBqbW0WHNsqLCll4qKy/HXavh+&#10;P/+cVuqjfLVpO7hRSbYbqfV8Nj4/gQg0hrv45t6bOD9dwfWZeIH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DYNv7CAAAA3AAAAA8AAAAAAAAAAAAAAAAAlwIAAGRycy9kb3du&#10;cmV2LnhtbFBLBQYAAAAABAAEAPUAAACGAwAAAAA=&#10;" filled="f" stroked="f">
                  <v:textbox>
                    <w:txbxContent>
                      <w:p w14:paraId="725D9E94" w14:textId="77777777" w:rsidR="006547A4" w:rsidRPr="00261222" w:rsidRDefault="006547A4" w:rsidP="00A82D4E">
                        <w:pPr>
                          <w:pStyle w:val="NormalforTables"/>
                        </w:pPr>
                        <w:r w:rsidRPr="00261222">
                          <w:t>D</w:t>
                        </w:r>
                        <w:r w:rsidRPr="00261222">
                          <w:sym w:font="Symbol" w:char="F0A2"/>
                        </w:r>
                      </w:p>
                    </w:txbxContent>
                  </v:textbox>
                </v:shape>
                <v:shape id="Text Box 636" o:spid="_x0000_s1658" type="#_x0000_t202" style="position:absolute;left:3660;top:9004;width:681;height:3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lJNlwQAA&#10;ANwAAAAPAAAAZHJzL2Rvd25yZXYueG1sRE9Ni8IwEL0v+B/CCN7WxMUuWo0iK4InZV0VvA3N2Bab&#10;SWmirf/eLCzsbR7vc+bLzlbiQY0vHWsYDRUI4syZknMNx5/N+wSED8gGK8ek4Ukelove2xxT41r+&#10;psch5CKGsE9RQxFCnUrps4Is+qGriSN3dY3FEGGTS9NgG8NtJT+U+pQWS44NBdb0VVB2O9ythtPu&#10;ejmP1T5f26RuXack26nUetDvVjMQgbrwL/5zb02cnyTw+0y8QC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5STZcEAAADcAAAADwAAAAAAAAAAAAAAAACXAgAAZHJzL2Rvd25y&#10;ZXYueG1sUEsFBgAAAAAEAAQA9QAAAIUDAAAAAA==&#10;" filled="f" stroked="f">
                  <v:textbox>
                    <w:txbxContent>
                      <w:p w14:paraId="7789E865" w14:textId="77777777" w:rsidR="006547A4" w:rsidRPr="00261222" w:rsidRDefault="006547A4" w:rsidP="00A82D4E">
                        <w:pPr>
                          <w:pStyle w:val="NormalforTables"/>
                        </w:pPr>
                      </w:p>
                    </w:txbxContent>
                  </v:textbox>
                </v:shape>
                <v:group id="Group 637" o:spid="_x0000_s1659" style="position:absolute;left:3915;top:8759;width:1304;height:272"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uNKIrsIAAADcAAAADwAA&#10;AAAAAAAAAAAAAACpAgAAZHJzL2Rvd25yZXYueG1sUEsFBgAAAAAEAAQA+gAAAJgDAAAAAA==&#10;">
                  <v:line id="Line 638" o:spid="_x0000_s1660"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c2yMUAAADcAAAADwAAAGRycy9kb3ducmV2LnhtbERPTUvDQBC9F/oflil4EbupVK1pNqUI&#10;Qg+9WCXF25gdsyHZ2bi7tvHfu4LQ2zze5xSb0fbiRD60jhUs5hkI4trplhsFb6/PNysQISJr7B2T&#10;gh8KsCmnkwJz7c78QqdDbEQK4ZCjAhPjkEsZakMWw9wNxIn7dN5iTNA3Uns8p3Dby9ssu5cWW04N&#10;Bgd6MlR3h2+rQK72119++7Hsqu54fDRVXQ3ve6WuZuN2DSLSGC/if/dOp/l3D/D3TLpAl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4c2yMUAAADcAAAADwAAAAAAAAAA&#10;AAAAAAChAgAAZHJzL2Rvd25yZXYueG1sUEsFBgAAAAAEAAQA+QAAAJMDAAAAAA==&#10;"/>
                  <v:line id="Line 639" o:spid="_x0000_s1661"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wjxc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aOUZmUCv/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7PCPFxwAAANwAAAAPAAAAAAAA&#10;AAAAAAAAAKECAABkcnMvZG93bnJldi54bWxQSwUGAAAAAAQABAD5AAAAlQMAAAAA&#10;"/>
                </v:group>
                <v:shape id="Text Box 640" o:spid="_x0000_s1662" type="#_x0000_t202" style="position:absolute;left:3392;top:7888;width:672;height: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2ZlgwgAA&#10;ANwAAAAPAAAAZHJzL2Rvd25yZXYueG1sRE/JasMwEL0X8g9iAr3VUkpSYieyCS2BnlqaDXIbrIlt&#10;Yo2Mpcbu31eFQm7zeOusi9G24ka9bxxrmCUKBHHpTMOVhsN++7QE4QOywdYxafghD0U+eVhjZtzA&#10;X3TbhUrEEPYZaqhD6DIpfVmTRZ+4jjhyF9dbDBH2lTQ9DjHctvJZqRdpseHYUGNHrzWV19231XD8&#10;uJxPc/VZvdlFN7hRSbap1PpxOm5WIAKN4S7+d7+bOH+Rwt8z8QKZ/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7ZmWDCAAAA3AAAAA8AAAAAAAAAAAAAAAAAlwIAAGRycy9kb3du&#10;cmV2LnhtbFBLBQYAAAAABAAEAPUAAACGAwAAAAA=&#10;" filled="f" stroked="f">
                  <v:textbox>
                    <w:txbxContent>
                      <w:p w14:paraId="666FB496" w14:textId="77777777" w:rsidR="006547A4" w:rsidRPr="00261222" w:rsidRDefault="006547A4" w:rsidP="00A82D4E">
                        <w:pPr>
                          <w:pStyle w:val="NormalforTables"/>
                        </w:pPr>
                        <w:r w:rsidRPr="00261222">
                          <w:t>DP</w:t>
                        </w:r>
                      </w:p>
                    </w:txbxContent>
                  </v:textbox>
                </v:shape>
                <v:shape id="Text Box 641" o:spid="_x0000_s1663" type="#_x0000_t202" style="position:absolute;left:2763;top:8514;width:901;height:3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pAxAAA&#10;ANwAAAAPAAAAZHJzL2Rvd25yZXYueG1sRI9Ba8JAEIXvQv/DMoXedLei0kZXKYrQU6XaCt6G7JgE&#10;s7Mhu5r03zsHobcZ3pv3vlmsel+rG7WxCmzhdWRAEefBVVxY+Dlsh2+gYkJ2WAcmC38UYbV8Giww&#10;c6Hjb7rtU6EkhGOGFsqUmkzrmJfkMY5CQyzaObQek6xtoV2LnYT7Wo+NmWmPFUtDiQ2tS8ov+6u3&#10;8Pt1Ph0nZlds/LTpQm80+3dt7ctz/zEHlahP/+bH9acT/JngyzMygV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6QMQAAADcAAAADwAAAAAAAAAAAAAAAACXAgAAZHJzL2Rv&#10;d25yZXYueG1sUEsFBgAAAAAEAAQA9QAAAIgDAAAAAA==&#10;" filled="f" stroked="f">
                  <v:textbox>
                    <w:txbxContent>
                      <w:p w14:paraId="6B12E311" w14:textId="77777777" w:rsidR="006547A4" w:rsidRPr="00261222" w:rsidRDefault="006547A4" w:rsidP="00A82D4E">
                        <w:pPr>
                          <w:pStyle w:val="NormalforTables"/>
                        </w:pPr>
                      </w:p>
                    </w:txbxContent>
                  </v:textbox>
                </v:shape>
                <v:group id="Group 642" o:spid="_x0000_s1664" style="position:absolute;left:3062;top:8271;width:1304;height:271"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lX2mfDAAAA3AAAAA8A&#10;AAAAAAAAAAAAAAAAqQIAAGRycy9kb3ducmV2LnhtbFBLBQYAAAAABAAEAPoAAACZAwAAAAA=&#10;">
                  <v:line id="Line 643" o:spid="_x0000_s1665"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Zxf7cQAAADcAAAADwAAAGRycy9kb3ducmV2LnhtbERPTWsCMRC9F/ofwhR6KZqtFNHVKCIU&#10;evBSLSvexs24WXYzWZNUt//eCEJv83ifM1/2thUX8qF2rOB9mIEgLp2uuVLws/scTECEiKyxdUwK&#10;/ijAcvH8NMdcuyt/02UbK5FCOOSowMTY5VKG0pDFMHQdceJOzluMCfpKao/XFG5bOcqysbRYc2ow&#10;2NHaUNlsf60COdm8nf3q+NEUzX4/NUVZdIeNUq8v/WoGIlIf/8UP95dO88cjuD+TLpCL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nF/txAAAANwAAAAPAAAAAAAAAAAA&#10;AAAAAKECAABkcnMvZG93bnJldi54bWxQSwUGAAAAAAQABAD5AAAAkgMAAAAA&#10;"/>
                  <v:line id="Line 644" o:spid="_x0000_s1666"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7CcQAAADcAAAADwAAAGRycy9kb3ducmV2LnhtbERPTWvCQBC9C/6HZYTedGOFUKKriFLQ&#10;Hkq1gh7H7JhEs7Nhd5uk/75bKPQ2j/c5i1VvatGS85VlBdNJAoI4t7riQsHp83X8AsIHZI21ZVLw&#10;TR5Wy+FggZm2HR+oPYZCxBD2GSooQ2gyKX1ekkE/sQ1x5G7WGQwRukJqh10MN7V8TpJUGqw4NpTY&#10;0Kak/HH8MgreZx9pu96/7frzPr3m28P1cu+cUk+jfj0HEagP/+I/907H+ekMfp+JF8jl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79HsJxAAAANwAAAAPAAAAAAAAAAAA&#10;AAAAAKECAABkcnMvZG93bnJldi54bWxQSwUGAAAAAAQABAD5AAAAkgMAAAAA&#10;"/>
                </v:group>
                <v:shape id="Text Box 645" o:spid="_x0000_s1667" type="#_x0000_t202" style="position:absolute;left:5052;top:9399;width:672;height:4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PxDwgAA&#10;ANwAAAAPAAAAZHJzL2Rvd25yZXYueG1sRE9Na8JAEL0L/odlBG9mV7GhplmlVAqeWrSt0NuQHZNg&#10;djZkt0n677sFwds83ufku9E2oqfO1441LBMFgrhwpuZSw+fH6+IRhA/IBhvHpOGXPOy200mOmXED&#10;H6k/hVLEEPYZaqhCaDMpfVGRRZ+4ljhyF9dZDBF2pTQdDjHcNnKlVCot1hwbKmzppaLievqxGr7e&#10;Lt/ntXov9/ahHdyoJNuN1Ho+G5+fQAQaw118cx9MnJ+u4f+ZeIH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0/EPCAAAA3AAAAA8AAAAAAAAAAAAAAAAAlwIAAGRycy9kb3du&#10;cmV2LnhtbFBLBQYAAAAABAAEAPUAAACGAwAAAAA=&#10;" filled="f" stroked="f">
                  <v:textbox>
                    <w:txbxContent>
                      <w:p w14:paraId="1DB84037" w14:textId="77777777" w:rsidR="006547A4" w:rsidRPr="00261222" w:rsidRDefault="006547A4" w:rsidP="00A82D4E">
                        <w:pPr>
                          <w:pStyle w:val="NormalforTables"/>
                        </w:pPr>
                        <w:r w:rsidRPr="00261222">
                          <w:t xml:space="preserve"> N</w:t>
                        </w:r>
                        <w:r w:rsidRPr="00261222">
                          <w:sym w:font="Symbol" w:char="F0A2"/>
                        </w:r>
                      </w:p>
                    </w:txbxContent>
                  </v:textbox>
                </v:shape>
                <v:shape id="Text Box 646" o:spid="_x0000_s1668" type="#_x0000_t202" style="position:absolute;left:4411;top:9897;width:737;height: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nYwAAA&#10;ANwAAAAPAAAAZHJzL2Rvd25yZXYueG1sRE9Li8IwEL4L/ocwwt40UVbRahRRhD25rC/wNjRjW2wm&#10;pYm2++/NwoK3+fies1i1thRPqn3hWMNwoEAQp84UnGk4HXf9KQgfkA2WjknDL3lYLbudBSbGNfxD&#10;z0PIRAxhn6CGPIQqkdKnOVn0A1cRR+7maoshwjqTpsYmhttSjpSaSIsFx4YcK9rklN4PD6vhvL9d&#10;L5/qO9vacdW4Vkm2M6n1R69dz0EEasNb/O/+MnH+ZAx/z8QL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FnYwAAAANwAAAAPAAAAAAAAAAAAAAAAAJcCAABkcnMvZG93bnJl&#10;di54bWxQSwUGAAAAAAQABAD1AAAAhAMAAAAA&#10;" filled="f" stroked="f">
                  <v:textbox>
                    <w:txbxContent>
                      <w:p w14:paraId="2A560815" w14:textId="77777777" w:rsidR="006547A4" w:rsidRPr="00261222" w:rsidRDefault="006547A4" w:rsidP="00A82D4E">
                        <w:pPr>
                          <w:pStyle w:val="NormalforTables"/>
                        </w:pPr>
                        <w:r w:rsidRPr="00261222">
                          <w:t>DP</w:t>
                        </w:r>
                      </w:p>
                    </w:txbxContent>
                  </v:textbox>
                </v:shape>
                <v:group id="Group 647" o:spid="_x0000_s1669" style="position:absolute;left:4719;top:9765;width:1304;height:272"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2vkITwwAAANwAAAAPAAAAZHJzL2Rvd25yZXYueG1sRE9Na4NAEL0H8h+WCfSW&#10;rKZUislGRJLSQyg0KZTeBneiojsr7lbNv+8WCr3N433OPptNJ0YaXGNZQbyJQBCXVjdcKfi4ntbP&#10;IJxH1thZJgV3cpAdlos9ptpO/E7jxVcihLBLUUHtfZ9K6cqaDLqN7YkDd7ODQR/gUEk94BTCTSe3&#10;UZRIgw2Hhhp7Kmoq28u3UfAy4ZQ/xsfx3N6K+9f16e3zHJNSD6s534HwNPt/8Z/7VYf5S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a+QhPDAAAA3AAAAA8A&#10;AAAAAAAAAAAAAAAAqQIAAGRycy9kb3ducmV2LnhtbFBLBQYAAAAABAAEAPoAAACZAwAAAAA=&#10;">
                  <v:line id="Line 648" o:spid="_x0000_s1670"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v8dcQAAADcAAAADwAAAGRycy9kb3ducmV2LnhtbERPTWsCMRC9C/6HMIVeSs1axOpqFCkU&#10;PHipyoq3cTPdLLuZbJNUt/++KRS8zeN9znLd21ZcyYfasYLxKANBXDpdc6XgeHh/noEIEVlj65gU&#10;/FCA9Wo4WGKu3Y0/6LqPlUghHHJUYGLscilDachiGLmOOHGfzluMCfpKao+3FG5b+ZJlU2mx5tRg&#10;sKM3Q2Wz/7YK5Gz39OU3l0lTNKfT3BRl0Z13Sj0+9JsFiEh9vIv/3Vud5k9f4e+ZdIF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d6/x1xAAAANwAAAAPAAAAAAAAAAAA&#10;AAAAAKECAABkcnMvZG93bnJldi54bWxQSwUGAAAAAAQABAD5AAAAkgMAAAAA&#10;"/>
                  <v:line id="Line 649" o:spid="_x0000_s1671"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VDpeMcAAADcAAAADwAAAGRycy9kb3ducmV2LnhtbESPQUvDQBCF74L/YRmhN7vRQiix21IU&#10;oe2h2CrocZodk2h2Nuxuk/TfO4eCtxnem/e+WaxG16qeQmw8G3iYZqCIS28brgx8vL/ez0HFhGyx&#10;9UwGLhRhtby9WWBh/cAH6o+pUhLCsUADdUpdoXUsa3IYp74jFu3bB4dJ1lBpG3CQcNfqxyzLtcOG&#10;paHGjp5rKn+PZ2dgP3vL+/V2txk/t/mpfDmcvn6GYMzkblw/gUo0pn/z9XpjBT8XWnlGJt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1UOl4xwAAANwAAAAPAAAAAAAA&#10;AAAAAAAAAKECAABkcnMvZG93bnJldi54bWxQSwUGAAAAAAQABAD5AAAAlQMAAAAA&#10;"/>
                </v:group>
                <v:shape id="Text Box 650" o:spid="_x0000_s1672" type="#_x0000_t202" style="position:absolute;left:3701;top:10449;width:2064;height:8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VPdwAAA&#10;ANwAAAAPAAAAZHJzL2Rvd25yZXYueG1sRE9Ni8IwEL0L/ocwgjdNlFXWrlFEWfCk6O4K3oZmbMs2&#10;k9JEW/+9EQRv83ifM1+2thQ3qn3hWMNoqEAQp84UnGn4/fkefILwAdlg6Zg03MnDctHtzDExruED&#10;3Y4hEzGEfYIa8hCqREqf5mTRD11FHLmLqy2GCOtMmhqbGG5LOVZqKi0WHBtyrGidU/p/vFoNf7vL&#10;+fSh9tnGTqrGtUqynUmt+7129QUiUBve4pd7a+L86Qy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tVPdwAAAANwAAAAPAAAAAAAAAAAAAAAAAJcCAABkcnMvZG93bnJl&#10;di54bWxQSwUGAAAAAAQABAD1AAAAhAMAAAAA&#10;" filled="f" stroked="f">
                  <v:textbox>
                    <w:txbxContent>
                      <w:p w14:paraId="07BE6978" w14:textId="77777777" w:rsidR="006547A4" w:rsidRPr="00261222" w:rsidRDefault="006547A4" w:rsidP="00A82D4E">
                        <w:pPr>
                          <w:pStyle w:val="NormalforTables"/>
                          <w:jc w:val="center"/>
                          <w:rPr>
                            <w:i/>
                          </w:rPr>
                        </w:pPr>
                        <w:r w:rsidRPr="00261222">
                          <w:rPr>
                            <w:i/>
                          </w:rPr>
                          <w:t>malawaanda /</w:t>
                        </w:r>
                      </w:p>
                      <w:p w14:paraId="2EE0DEA3" w14:textId="77777777" w:rsidR="006547A4" w:rsidRPr="00261222" w:rsidRDefault="006547A4" w:rsidP="00A82D4E">
                        <w:pPr>
                          <w:pStyle w:val="NormalforTables"/>
                          <w:jc w:val="center"/>
                          <w:rPr>
                            <w:i/>
                          </w:rPr>
                        </w:pPr>
                        <w:r w:rsidRPr="00261222">
                          <w:rPr>
                            <w:i/>
                          </w:rPr>
                          <w:t>ngambuwaanju</w:t>
                        </w:r>
                      </w:p>
                    </w:txbxContent>
                  </v:textbox>
                </v:shape>
                <v:shape id="Text Box 651" o:spid="_x0000_s1673" type="#_x0000_t202" style="position:absolute;left:4960;top:8900;width:672;height:4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mydxQAA&#10;ANwAAAAPAAAAZHJzL2Rvd25yZXYueG1sRI9Pa8JAEMXvQr/DMoI33bWobVNXKRXBk0X7B3obsmMS&#10;mp0N2dXEb+8cCt5meG/e+81y3ftaXaiNVWAL04kBRZwHV3Fh4etzO34GFROywzowWbhShPXqYbDE&#10;zIWOD3Q5pkJJCMcMLZQpNZnWMS/JY5yEhli0U2g9JlnbQrsWOwn3tX40ZqE9ViwNJTb0XlL+dzx7&#10;C9/70+/PzHwUGz9vutAbzf5FWzsa9m+voBL16W7+v945wX8S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WbJ3FAAAA3AAAAA8AAAAAAAAAAAAAAAAAlwIAAGRycy9k&#10;b3ducmV2LnhtbFBLBQYAAAAABAAEAPUAAACJAwAAAAA=&#10;" filled="f" stroked="f">
                  <v:textbox>
                    <w:txbxContent>
                      <w:p w14:paraId="7122AB96" w14:textId="77777777" w:rsidR="006547A4" w:rsidRPr="00261222" w:rsidRDefault="006547A4" w:rsidP="00A82D4E">
                        <w:pPr>
                          <w:pStyle w:val="NormalforTables"/>
                        </w:pPr>
                        <w:r w:rsidRPr="00261222">
                          <w:t xml:space="preserve"> NP</w:t>
                        </w:r>
                      </w:p>
                    </w:txbxContent>
                  </v:textbox>
                </v:shape>
                <v:line id="Line 652" o:spid="_x0000_s1674" style="position:absolute;visibility:visible;mso-wrap-style:square" from="5315,9279" to="5315,9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s9Y4xAAAANwAAAAPAAAAAAAAAAAA&#10;AAAAAKECAABkcnMvZG93bnJldi54bWxQSwUGAAAAAAQABAD5AAAAkgMAAAAA&#10;"/>
                <v:shape id="AutoShape 653" o:spid="_x0000_s1675" type="#_x0000_t5" style="position:absolute;left:4245;top:10278;width:900;height:2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0LGzwQAA&#10;ANwAAAAPAAAAZHJzL2Rvd25yZXYueG1sRE9Ni8IwEL0L/ocwghfRdD3oUo1FhGWXvYh2EbwNzdiW&#10;NpPSpLX++40geJvH+5xtMpha9NS60rKCj0UEgjizuuRcwV/6Nf8E4TyyxtoyKXiQg2Q3Hm0x1vbO&#10;J+rPPhchhF2MCgrvm1hKlxVk0C1sQxy4m20N+gDbXOoW7yHc1HIZRStpsOTQUGBDh4Ky6twZBVhd&#10;L79GH2WX5mX0fe1m67QipaaTYb8B4Wnwb/HL/aPD/PUSns+EC+Tu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tCxs8EAAADcAAAADwAAAAAAAAAAAAAAAACXAgAAZHJzL2Rvd25y&#10;ZXYueG1sUEsFBgAAAAAEAAQA9QAAAIUDAAAAAA==&#10;"/>
                <v:shape id="Text Box 654" o:spid="_x0000_s1676" type="#_x0000_t202" style="position:absolute;left:5759;top:9907;width:672;height: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hPLqwgAA&#10;ANwAAAAPAAAAZHJzL2Rvd25yZXYueG1sRE9NawIxEL0L/ocwgjdNqq1tt0YRpeBJ0Wqht2Ez7i5u&#10;Jssmuuu/NwXB2zze50znrS3FlWpfONbwMlQgiFNnCs40HH6+Bx8gfEA2WDomDTfyMJ91O1NMjGt4&#10;R9d9yEQMYZ+ghjyEKpHSpzlZ9ENXEUfu5GqLIcI6k6bGJobbUo6UmkiLBceGHCta5pSe9xer4bg5&#10;/f2+qm22sm9V41ol2X5Krfu9dvEFIlAbnuKHe23i/Pcx/D8TL5Cz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SE8urCAAAA3AAAAA8AAAAAAAAAAAAAAAAAlwIAAGRycy9kb3du&#10;cmV2LnhtbFBLBQYAAAAABAAEAPUAAACGAwAAAAA=&#10;" filled="f" stroked="f">
                  <v:textbox>
                    <w:txbxContent>
                      <w:p w14:paraId="3D0B4E7F" w14:textId="77777777" w:rsidR="006547A4" w:rsidRPr="00261222" w:rsidRDefault="006547A4" w:rsidP="00A82D4E">
                        <w:pPr>
                          <w:pStyle w:val="NormalforTables"/>
                        </w:pPr>
                        <w:r w:rsidRPr="00261222">
                          <w:t xml:space="preserve"> N</w:t>
                        </w:r>
                        <w:r w:rsidRPr="00261222">
                          <w:sym w:font="Symbol" w:char="F0A2"/>
                        </w:r>
                      </w:p>
                    </w:txbxContent>
                  </v:textbox>
                </v:shape>
                <v:line id="Line 655" o:spid="_x0000_s1677" style="position:absolute;visibility:visible;mso-wrap-style:square" from="6025,10253" to="6025,10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cR1oMUAAADcAAAADwAAAAAAAAAA&#10;AAAAAAChAgAAZHJzL2Rvd25yZXYueG1sUEsFBgAAAAAEAAQA+QAAAJMDAAAAAA==&#10;"/>
              </v:group>
            </w:pict>
          </mc:Fallback>
        </mc:AlternateContent>
      </w:r>
    </w:p>
    <w:p w14:paraId="1CBE715B" w14:textId="41F0B8E2" w:rsidR="001A6428" w:rsidRPr="00261222" w:rsidRDefault="001A6428" w:rsidP="00FE3C7D">
      <w:pPr>
        <w:pStyle w:val="Spacing"/>
        <w:spacing w:line="720" w:lineRule="exact"/>
        <w:jc w:val="left"/>
      </w:pPr>
    </w:p>
    <w:p w14:paraId="09972672" w14:textId="77777777" w:rsidR="00DE728C" w:rsidRDefault="00DE728C" w:rsidP="00DE728C">
      <w:pPr>
        <w:spacing w:line="720" w:lineRule="exact"/>
        <w:jc w:val="left"/>
      </w:pPr>
    </w:p>
    <w:p w14:paraId="06AAA26F" w14:textId="77777777" w:rsidR="00DE728C" w:rsidRDefault="00DE728C" w:rsidP="00DE728C">
      <w:pPr>
        <w:spacing w:line="720" w:lineRule="exact"/>
        <w:jc w:val="left"/>
      </w:pPr>
    </w:p>
    <w:p w14:paraId="5B262695" w14:textId="77777777" w:rsidR="00DE728C" w:rsidRDefault="00DE728C" w:rsidP="00DE728C">
      <w:pPr>
        <w:spacing w:line="720" w:lineRule="exact"/>
        <w:jc w:val="left"/>
      </w:pPr>
    </w:p>
    <w:p w14:paraId="61A30D0D" w14:textId="77777777" w:rsidR="00DE728C" w:rsidRDefault="00DE728C" w:rsidP="00DE728C">
      <w:pPr>
        <w:spacing w:line="720" w:lineRule="exact"/>
        <w:jc w:val="left"/>
      </w:pPr>
    </w:p>
    <w:p w14:paraId="47388D47" w14:textId="77777777" w:rsidR="00DE728C" w:rsidRDefault="00DE728C" w:rsidP="00DE728C">
      <w:pPr>
        <w:spacing w:line="720" w:lineRule="exact"/>
        <w:jc w:val="left"/>
      </w:pPr>
    </w:p>
    <w:p w14:paraId="6454989F" w14:textId="6C5BE5A0" w:rsidR="00DE728C" w:rsidRPr="00261222" w:rsidRDefault="00DE41BA" w:rsidP="00DE728C">
      <w:pPr>
        <w:spacing w:line="720" w:lineRule="exact"/>
        <w:jc w:val="left"/>
      </w:pPr>
      <w:r w:rsidRPr="00DE41BA">
        <w:t xml:space="preserve">Figure 7.6 DP containing </w:t>
      </w:r>
      <w:r w:rsidR="00DE728C">
        <w:t>embedded VP sister of N</w:t>
      </w:r>
      <w:r w:rsidR="00DE728C" w:rsidRPr="00261222">
        <w:sym w:font="Symbol" w:char="F0A2"/>
      </w:r>
      <w:r w:rsidR="00DE728C">
        <w:t xml:space="preserve"> only</w:t>
      </w:r>
    </w:p>
    <w:p w14:paraId="62087D50" w14:textId="0C049C4D" w:rsidR="001A6428" w:rsidRPr="00261222" w:rsidRDefault="00DE728C" w:rsidP="00FE3C7D">
      <w:pPr>
        <w:pStyle w:val="Spacing"/>
        <w:spacing w:line="720" w:lineRule="exact"/>
        <w:jc w:val="left"/>
      </w:pPr>
      <w:r w:rsidRPr="00261222">
        <w:rPr>
          <w:noProof/>
          <w:lang w:val="en-US"/>
        </w:rPr>
        <mc:AlternateContent>
          <mc:Choice Requires="wpg">
            <w:drawing>
              <wp:anchor distT="0" distB="0" distL="114300" distR="114300" simplePos="0" relativeHeight="249733120" behindDoc="0" locked="0" layoutInCell="1" allowOverlap="1" wp14:anchorId="26196833" wp14:editId="5333820C">
                <wp:simplePos x="0" y="0"/>
                <wp:positionH relativeFrom="column">
                  <wp:posOffset>534670</wp:posOffset>
                </wp:positionH>
                <wp:positionV relativeFrom="paragraph">
                  <wp:posOffset>334010</wp:posOffset>
                </wp:positionV>
                <wp:extent cx="2331085" cy="1884680"/>
                <wp:effectExtent l="0" t="0" r="0" b="0"/>
                <wp:wrapNone/>
                <wp:docPr id="131" name="Group 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1085" cy="1884680"/>
                          <a:chOff x="6884" y="7760"/>
                          <a:chExt cx="3671" cy="2968"/>
                        </a:xfrm>
                      </wpg:grpSpPr>
                      <wps:wsp>
                        <wps:cNvPr id="132" name="Text Box 657"/>
                        <wps:cNvSpPr txBox="1">
                          <a:spLocks noChangeArrowheads="1"/>
                        </wps:cNvSpPr>
                        <wps:spPr bwMode="auto">
                          <a:xfrm>
                            <a:off x="8417" y="8257"/>
                            <a:ext cx="672"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49DAD" w14:textId="77777777" w:rsidR="006547A4" w:rsidRPr="00261222" w:rsidRDefault="006547A4" w:rsidP="00A82D4E">
                              <w:pPr>
                                <w:pStyle w:val="NormalforTables"/>
                              </w:pPr>
                              <w:r w:rsidRPr="00261222">
                                <w:t>D</w:t>
                              </w:r>
                              <w:r w:rsidRPr="00261222">
                                <w:sym w:font="Symbol" w:char="F0A2"/>
                              </w:r>
                            </w:p>
                          </w:txbxContent>
                        </wps:txbx>
                        <wps:bodyPr rot="0" vert="horz" wrap="square" lIns="91440" tIns="45720" rIns="91440" bIns="45720" anchor="t" anchorCtr="0" upright="1">
                          <a:noAutofit/>
                        </wps:bodyPr>
                      </wps:wsp>
                      <wps:wsp>
                        <wps:cNvPr id="133" name="Text Box 658"/>
                        <wps:cNvSpPr txBox="1">
                          <a:spLocks noChangeArrowheads="1"/>
                        </wps:cNvSpPr>
                        <wps:spPr bwMode="auto">
                          <a:xfrm>
                            <a:off x="7781" y="8876"/>
                            <a:ext cx="681"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F9C7A" w14:textId="77777777" w:rsidR="006547A4" w:rsidRPr="00261222" w:rsidRDefault="006547A4" w:rsidP="00A82D4E">
                              <w:pPr>
                                <w:pStyle w:val="NormalforTables"/>
                              </w:pPr>
                            </w:p>
                          </w:txbxContent>
                        </wps:txbx>
                        <wps:bodyPr rot="0" vert="horz" wrap="square" lIns="91440" tIns="45720" rIns="91440" bIns="45720" anchor="t" anchorCtr="0" upright="1">
                          <a:noAutofit/>
                        </wps:bodyPr>
                      </wps:wsp>
                      <wpg:grpSp>
                        <wpg:cNvPr id="134" name="Group 659"/>
                        <wpg:cNvGrpSpPr>
                          <a:grpSpLocks/>
                        </wpg:cNvGrpSpPr>
                        <wpg:grpSpPr bwMode="auto">
                          <a:xfrm>
                            <a:off x="8036" y="8631"/>
                            <a:ext cx="1304" cy="272"/>
                            <a:chOff x="3141" y="8012"/>
                            <a:chExt cx="2068" cy="467"/>
                          </a:xfrm>
                        </wpg:grpSpPr>
                        <wps:wsp>
                          <wps:cNvPr id="135" name="Line 660"/>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661"/>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7" name="Text Box 662"/>
                        <wps:cNvSpPr txBox="1">
                          <a:spLocks noChangeArrowheads="1"/>
                        </wps:cNvSpPr>
                        <wps:spPr bwMode="auto">
                          <a:xfrm>
                            <a:off x="7513" y="7760"/>
                            <a:ext cx="6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07284" w14:textId="77777777" w:rsidR="006547A4" w:rsidRPr="00261222" w:rsidRDefault="006547A4" w:rsidP="00A82D4E">
                              <w:pPr>
                                <w:pStyle w:val="NormalforTables"/>
                              </w:pPr>
                              <w:r w:rsidRPr="00261222">
                                <w:t>DP</w:t>
                              </w:r>
                            </w:p>
                          </w:txbxContent>
                        </wps:txbx>
                        <wps:bodyPr rot="0" vert="horz" wrap="square" lIns="91440" tIns="45720" rIns="91440" bIns="45720" anchor="t" anchorCtr="0" upright="1">
                          <a:noAutofit/>
                        </wps:bodyPr>
                      </wps:wsp>
                      <wps:wsp>
                        <wps:cNvPr id="138" name="Text Box 663"/>
                        <wps:cNvSpPr txBox="1">
                          <a:spLocks noChangeArrowheads="1"/>
                        </wps:cNvSpPr>
                        <wps:spPr bwMode="auto">
                          <a:xfrm>
                            <a:off x="6884" y="8386"/>
                            <a:ext cx="901"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3FD40" w14:textId="77777777" w:rsidR="006547A4" w:rsidRPr="00261222" w:rsidRDefault="006547A4" w:rsidP="00A82D4E">
                              <w:pPr>
                                <w:pStyle w:val="NormalforTables"/>
                              </w:pPr>
                            </w:p>
                          </w:txbxContent>
                        </wps:txbx>
                        <wps:bodyPr rot="0" vert="horz" wrap="square" lIns="91440" tIns="45720" rIns="91440" bIns="45720" anchor="t" anchorCtr="0" upright="1">
                          <a:noAutofit/>
                        </wps:bodyPr>
                      </wps:wsp>
                      <wpg:grpSp>
                        <wpg:cNvPr id="139" name="Group 664"/>
                        <wpg:cNvGrpSpPr>
                          <a:grpSpLocks/>
                        </wpg:cNvGrpSpPr>
                        <wpg:grpSpPr bwMode="auto">
                          <a:xfrm>
                            <a:off x="7183" y="8143"/>
                            <a:ext cx="1304" cy="271"/>
                            <a:chOff x="3141" y="8012"/>
                            <a:chExt cx="2068" cy="467"/>
                          </a:xfrm>
                        </wpg:grpSpPr>
                        <wps:wsp>
                          <wps:cNvPr id="140" name="Line 665"/>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666"/>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2" name="Text Box 667"/>
                        <wps:cNvSpPr txBox="1">
                          <a:spLocks noChangeArrowheads="1"/>
                        </wps:cNvSpPr>
                        <wps:spPr bwMode="auto">
                          <a:xfrm>
                            <a:off x="9173" y="9271"/>
                            <a:ext cx="672"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A9AE5" w14:textId="77777777" w:rsidR="006547A4" w:rsidRPr="00261222" w:rsidRDefault="006547A4" w:rsidP="00A82D4E">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143" name="Text Box 668"/>
                        <wps:cNvSpPr txBox="1">
                          <a:spLocks noChangeArrowheads="1"/>
                        </wps:cNvSpPr>
                        <wps:spPr bwMode="auto">
                          <a:xfrm>
                            <a:off x="8532" y="9769"/>
                            <a:ext cx="737"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239A9" w14:textId="77777777" w:rsidR="006547A4" w:rsidRPr="00261222" w:rsidRDefault="006547A4" w:rsidP="00A82D4E">
                              <w:pPr>
                                <w:pStyle w:val="NormalforTables"/>
                              </w:pPr>
                              <w:r w:rsidRPr="00261222">
                                <w:t>VP</w:t>
                              </w:r>
                            </w:p>
                          </w:txbxContent>
                        </wps:txbx>
                        <wps:bodyPr rot="0" vert="horz" wrap="square" lIns="91440" tIns="45720" rIns="91440" bIns="45720" anchor="t" anchorCtr="0" upright="1">
                          <a:noAutofit/>
                        </wps:bodyPr>
                      </wps:wsp>
                      <wpg:grpSp>
                        <wpg:cNvPr id="144" name="Group 669"/>
                        <wpg:cNvGrpSpPr>
                          <a:grpSpLocks/>
                        </wpg:cNvGrpSpPr>
                        <wpg:grpSpPr bwMode="auto">
                          <a:xfrm>
                            <a:off x="8840" y="9637"/>
                            <a:ext cx="1304" cy="272"/>
                            <a:chOff x="3141" y="8012"/>
                            <a:chExt cx="2068" cy="467"/>
                          </a:xfrm>
                        </wpg:grpSpPr>
                        <wps:wsp>
                          <wps:cNvPr id="145" name="Line 670"/>
                          <wps:cNvCnPr/>
                          <wps:spPr bwMode="auto">
                            <a:xfrm flipH="1">
                              <a:off x="3141" y="8019"/>
                              <a:ext cx="950"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671"/>
                          <wps:cNvCnPr/>
                          <wps:spPr bwMode="auto">
                            <a:xfrm>
                              <a:off x="4091" y="8012"/>
                              <a:ext cx="1118" cy="4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7" name="Text Box 672"/>
                        <wps:cNvSpPr txBox="1">
                          <a:spLocks noChangeArrowheads="1"/>
                        </wps:cNvSpPr>
                        <wps:spPr bwMode="auto">
                          <a:xfrm>
                            <a:off x="8143" y="10421"/>
                            <a:ext cx="1849"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54BFC" w14:textId="77777777" w:rsidR="006547A4" w:rsidRPr="00261222" w:rsidRDefault="006547A4" w:rsidP="00A82D4E">
                              <w:pPr>
                                <w:pStyle w:val="NormalforTables"/>
                                <w:rPr>
                                  <w:i/>
                                </w:rPr>
                              </w:pPr>
                              <w:r w:rsidRPr="00261222">
                                <w:rPr>
                                  <w:i/>
                                </w:rPr>
                                <w:t> </w:t>
                              </w:r>
                              <w:r w:rsidRPr="00261222">
                                <w:rPr>
                                  <w:i/>
                                </w:rPr>
                                <w:t> </w:t>
                              </w:r>
                              <w:r w:rsidRPr="00261222">
                                <w:rPr>
                                  <w:i/>
                                </w:rPr>
                                <w:t> </w:t>
                              </w:r>
                              <w:r w:rsidRPr="00261222">
                                <w:rPr>
                                  <w:i/>
                                </w:rPr>
                                <w:t> </w:t>
                              </w:r>
                              <w:r w:rsidRPr="00261222">
                                <w:rPr>
                                  <w:i/>
                                </w:rPr>
                                <w:t>...</w:t>
                              </w:r>
                            </w:p>
                          </w:txbxContent>
                        </wps:txbx>
                        <wps:bodyPr rot="0" vert="horz" wrap="square" lIns="91440" tIns="45720" rIns="91440" bIns="45720" anchor="t" anchorCtr="0" upright="1">
                          <a:noAutofit/>
                        </wps:bodyPr>
                      </wps:wsp>
                      <wps:wsp>
                        <wps:cNvPr id="148" name="Text Box 673"/>
                        <wps:cNvSpPr txBox="1">
                          <a:spLocks noChangeArrowheads="1"/>
                        </wps:cNvSpPr>
                        <wps:spPr bwMode="auto">
                          <a:xfrm>
                            <a:off x="9081" y="8772"/>
                            <a:ext cx="672"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DF500" w14:textId="77777777" w:rsidR="006547A4" w:rsidRPr="00261222" w:rsidRDefault="006547A4" w:rsidP="00A82D4E">
                              <w:pPr>
                                <w:pStyle w:val="NormalforTables"/>
                              </w:pPr>
                              <w:r w:rsidRPr="00261222">
                                <w:t xml:space="preserve"> NP</w:t>
                              </w:r>
                            </w:p>
                          </w:txbxContent>
                        </wps:txbx>
                        <wps:bodyPr rot="0" vert="horz" wrap="square" lIns="91440" tIns="45720" rIns="91440" bIns="45720" anchor="t" anchorCtr="0" upright="1">
                          <a:noAutofit/>
                        </wps:bodyPr>
                      </wps:wsp>
                      <wps:wsp>
                        <wps:cNvPr id="149" name="Line 674"/>
                        <wps:cNvCnPr/>
                        <wps:spPr bwMode="auto">
                          <a:xfrm>
                            <a:off x="9436" y="9151"/>
                            <a:ext cx="0" cy="2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675"/>
                        <wps:cNvSpPr>
                          <a:spLocks noChangeArrowheads="1"/>
                        </wps:cNvSpPr>
                        <wps:spPr bwMode="auto">
                          <a:xfrm>
                            <a:off x="8366" y="10150"/>
                            <a:ext cx="900" cy="271"/>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1" name="Text Box 676"/>
                        <wps:cNvSpPr txBox="1">
                          <a:spLocks noChangeArrowheads="1"/>
                        </wps:cNvSpPr>
                        <wps:spPr bwMode="auto">
                          <a:xfrm>
                            <a:off x="9883" y="9762"/>
                            <a:ext cx="672"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F0D4B" w14:textId="77777777" w:rsidR="006547A4" w:rsidRPr="00261222" w:rsidRDefault="006547A4" w:rsidP="00A82D4E">
                              <w:pPr>
                                <w:pStyle w:val="NormalforTables"/>
                              </w:pPr>
                              <w:r w:rsidRPr="00261222">
                                <w:t xml:space="preserve"> N</w:t>
                              </w:r>
                              <w:r w:rsidRPr="00261222">
                                <w:sym w:font="Symbol" w:char="F0A2"/>
                              </w:r>
                            </w:p>
                          </w:txbxContent>
                        </wps:txbx>
                        <wps:bodyPr rot="0" vert="horz" wrap="square" lIns="91440" tIns="45720" rIns="91440" bIns="45720" anchor="t" anchorCtr="0" upright="1">
                          <a:noAutofit/>
                        </wps:bodyPr>
                      </wps:wsp>
                      <wps:wsp>
                        <wps:cNvPr id="152" name="Line 677"/>
                        <wps:cNvCnPr/>
                        <wps:spPr bwMode="auto">
                          <a:xfrm>
                            <a:off x="10146" y="10125"/>
                            <a:ext cx="0" cy="2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56" o:spid="_x0000_s1678" style="position:absolute;margin-left:42.1pt;margin-top:26.3pt;width:183.55pt;height:148.4pt;z-index:249733120" coordorigin="6884,7760" coordsize="3671,29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">
                <v:shape id="Text Box 657" o:spid="_x0000_s1679" type="#_x0000_t202" style="position:absolute;left:8417;top:8257;width:672;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ou6xwgAA&#10;ANwAAAAPAAAAZHJzL2Rvd25yZXYueG1sRE9Na8JAEL0X+h+WKXjT3aotbZqNFEXwZDGtQm9DdkxC&#10;s7Mhu5r4711B6G0e73PSxWAbcabO1441PE8UCOLCmZpLDT/f6/EbCB+QDTaOScOFPCyyx4cUE+N6&#10;3tE5D6WIIewT1FCF0CZS+qIii37iWuLIHV1nMUTYldJ02Mdw28ipUq/SYs2xocKWlhUVf/nJathv&#10;j7+HufoqV/al7d2gJNt3qfXoafj8ABFoCP/iu3tj4vzZFG7PxAtkd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2i7rHCAAAA3AAAAA8AAAAAAAAAAAAAAAAAlwIAAGRycy9kb3du&#10;cmV2LnhtbFBLBQYAAAAABAAEAPUAAACGAwAAAAA=&#10;" filled="f" stroked="f">
                  <v:textbox>
                    <w:txbxContent>
                      <w:p w14:paraId="2A249DAD" w14:textId="77777777" w:rsidR="006547A4" w:rsidRPr="00261222" w:rsidRDefault="006547A4" w:rsidP="00A82D4E">
                        <w:pPr>
                          <w:pStyle w:val="NormalforTables"/>
                        </w:pPr>
                        <w:r w:rsidRPr="00261222">
                          <w:t>D</w:t>
                        </w:r>
                        <w:r w:rsidRPr="00261222">
                          <w:sym w:font="Symbol" w:char="F0A2"/>
                        </w:r>
                      </w:p>
                    </w:txbxContent>
                  </v:textbox>
                </v:shape>
                <v:shape id="Text Box 658" o:spid="_x0000_s1680" type="#_x0000_t202" style="position:absolute;left:7781;top:8876;width:681;height:3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7ksqwQAA&#10;ANwAAAAPAAAAZHJzL2Rvd25yZXYueG1sRE9Li8IwEL4L+x/CLHjTZNcHu9Uoy4rgSVFXYW9DM7bF&#10;ZlKaaOu/N4LgbT6+50znrS3FlWpfONbw0VcgiFNnCs40/O2XvS8QPiAbLB2Thht5mM/eOlNMjGt4&#10;S9ddyEQMYZ+ghjyEKpHSpzlZ9H1XEUfu5GqLIcI6k6bGJobbUn4qNZYWC44NOVb0m1N63l2shsP6&#10;9H8cqk22sKOqca2SbL+l1t339mcCIlAbXuKne2Xi/MEAHs/EC+Ts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u5LKsEAAADcAAAADwAAAAAAAAAAAAAAAACXAgAAZHJzL2Rvd25y&#10;ZXYueG1sUEsFBgAAAAAEAAQA9QAAAIUDAAAAAA==&#10;" filled="f" stroked="f">
                  <v:textbox>
                    <w:txbxContent>
                      <w:p w14:paraId="766F9C7A" w14:textId="77777777" w:rsidR="006547A4" w:rsidRPr="00261222" w:rsidRDefault="006547A4" w:rsidP="00A82D4E">
                        <w:pPr>
                          <w:pStyle w:val="NormalforTables"/>
                        </w:pPr>
                      </w:p>
                    </w:txbxContent>
                  </v:textbox>
                </v:shape>
                <v:group id="Group 659" o:spid="_x0000_s1681" style="position:absolute;left:8036;top:8631;width:1304;height:272"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6k1bixAAAANwAAAAPAAAAZHJzL2Rvd25yZXYueG1sRE9La8JAEL4L/Q/LFHoz&#10;mzS1lDSriNTSgxTUQultyI5JMDsbsmse/94VCt7m43tOvhpNI3rqXG1ZQRLFIIgLq2suFfwct/M3&#10;EM4ja2wsk4KJHKyWD7McM20H3lN/8KUIIewyVFB532ZSuqIigy6yLXHgTrYz6APsSqk7HEK4aeRz&#10;HL9KgzWHhgpb2lRUnA8Xo+BzwGGdJh/97nzaTH/HxffvLiGlnh7H9TsIT6O/i//dXzrMT1/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6k1bixAAAANwAAAAP&#10;AAAAAAAAAAAAAAAAAKkCAABkcnMvZG93bnJldi54bWxQSwUGAAAAAAQABAD6AAAAmgMAAAAA&#10;">
                  <v:line id="Line 660" o:spid="_x0000_s1682"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bohMUAAADcAAAADwAAAGRycy9kb3ducmV2LnhtbERPTUvDQBC9F/oflil4EbupValpNqUI&#10;Qg+9WCXF25gdsyHZ2bi7tvHfu4LQ2zze5xSb0fbiRD60jhUs5hkI4trplhsFb6/PNysQISJr7B2T&#10;gh8KsCmnkwJz7c78QqdDbEQK4ZCjAhPjkEsZakMWw9wNxIn7dN5iTNA3Uns8p3Dby9sse5AWW04N&#10;Bgd6MlR3h2+rQK72119++3HXVd3x+Giquhre90pdzcbtGkSkMV7E/+6dTvOX9/D3TLpAl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cbohMUAAADcAAAADwAAAAAAAAAA&#10;AAAAAAChAgAAZHJzL2Rvd25yZXYueG1sUEsFBgAAAAAEAAQA+QAAAJMDAAAAAA==&#10;"/>
                  <v:line id="Line 661" o:spid="_x0000_s1683"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MPeMxAAAANwAAAAPAAAAAAAAAAAA&#10;AAAAAKECAABkcnMvZG93bnJldi54bWxQSwUGAAAAAAQABAD5AAAAkgMAAAAA&#10;"/>
                </v:group>
                <v:shape id="Text Box 662" o:spid="_x0000_s1684" type="#_x0000_t202" style="position:absolute;left:7513;top:7760;width:672;height: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1U0pwgAA&#10;ANwAAAAPAAAAZHJzL2Rvd25yZXYueG1sRE9NawIxEL0L/ocwgjdNqq1tt0YRpeBJ0Wqht2Ez7i5u&#10;Jssmuuu/NwXB2zze50znrS3FlWpfONbwMlQgiFNnCs40HH6+Bx8gfEA2WDomDTfyMJ91O1NMjGt4&#10;R9d9yEQMYZ+ghjyEKpHSpzlZ9ENXEUfu5GqLIcI6k6bGJobbUo6UmkiLBceGHCta5pSe9xer4bg5&#10;/f2+qm22sm9V41ol2X5Krfu9dvEFIlAbnuKHe23i/PE7/D8TL5Cz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3VTSnCAAAA3AAAAA8AAAAAAAAAAAAAAAAAlwIAAGRycy9kb3du&#10;cmV2LnhtbFBLBQYAAAAABAAEAPUAAACGAwAAAAA=&#10;" filled="f" stroked="f">
                  <v:textbox>
                    <w:txbxContent>
                      <w:p w14:paraId="5E807284" w14:textId="77777777" w:rsidR="006547A4" w:rsidRPr="00261222" w:rsidRDefault="006547A4" w:rsidP="00A82D4E">
                        <w:pPr>
                          <w:pStyle w:val="NormalforTables"/>
                        </w:pPr>
                        <w:r w:rsidRPr="00261222">
                          <w:t>DP</w:t>
                        </w:r>
                      </w:p>
                    </w:txbxContent>
                  </v:textbox>
                </v:shape>
                <v:shape id="Text Box 663" o:spid="_x0000_s1685" type="#_x0000_t202" style="position:absolute;left:6884;top:8386;width:901;height:3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StlbxQAA&#10;ANwAAAAPAAAAZHJzL2Rvd25yZXYueG1sRI9Pa8JAEMXvQr/DMoI33bVqaVNXKRXBk0X7B3obsmMS&#10;mp0N2dXEb+8cCt5meG/e+81y3ftaXaiNVWAL04kBRZwHV3Fh4etzO34GFROywzowWbhShPXqYbDE&#10;zIWOD3Q5pkJJCMcMLZQpNZnWMS/JY5yEhli0U2g9JlnbQrsWOwn3tX405kl7rFgaSmzovaT873j2&#10;Fr73p9+fufkoNn7RdKE3mv2LtnY07N9eQSXq0938f71zgj8TWn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K2VvFAAAA3AAAAA8AAAAAAAAAAAAAAAAAlwIAAGRycy9k&#10;b3ducmV2LnhtbFBLBQYAAAAABAAEAPUAAACJAwAAAAA=&#10;" filled="f" stroked="f">
                  <v:textbox>
                    <w:txbxContent>
                      <w:p w14:paraId="65A3FD40" w14:textId="77777777" w:rsidR="006547A4" w:rsidRPr="00261222" w:rsidRDefault="006547A4" w:rsidP="00A82D4E">
                        <w:pPr>
                          <w:pStyle w:val="NormalforTables"/>
                        </w:pPr>
                      </w:p>
                    </w:txbxContent>
                  </v:textbox>
                </v:shape>
                <v:group id="Group 664" o:spid="_x0000_s1686" style="position:absolute;left:7183;top:8143;width:1304;height:271"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line id="Line 665" o:spid="_x0000_s1687"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bc4YccAAADcAAAADwAAAGRycy9kb3ducmV2LnhtbESPQUsDMRCF70L/QxjBi9ispUjdNi1F&#10;EHroxSpbvE0342bZzWSbxHb9985B8DbDe/PeN6vN6Ht1oZjawAYepwUo4jrYlhsDH++vDwtQKSNb&#10;7AOTgR9KsFlPblZY2nDlN7occqMkhFOJBlzOQ6l1qh15TNMwEIv2FaLHLGtstI14lXDf61lRPGmP&#10;LUuDw4FeHNXd4dsb0Iv9/TluT/Ou6o7HZ1fV1fC5N+budtwuQWUa87/573pnBX8u+PKMTKD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ZtzhhxwAAANwAAAAPAAAAAAAA&#10;AAAAAAAAAKECAABkcnMvZG93bnJldi54bWxQSwUGAAAAAAQABAD5AAAAlQMAAAAA&#10;"/>
                  <v:line id="Line 666" o:spid="_x0000_s1688"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3xyFxAAAANwAAAAPAAAAAAAAAAAA&#10;AAAAAKECAABkcnMvZG93bnJldi54bWxQSwUGAAAAAAQABAD5AAAAkgMAAAAA&#10;"/>
                </v:group>
                <v:shape id="Text Box 667" o:spid="_x0000_s1689" type="#_x0000_t202" style="position:absolute;left:9173;top:9271;width:672;height:4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pJ3MwgAA&#10;ANwAAAAPAAAAZHJzL2Rvd25yZXYueG1sRE9Na8JAEL0L/odlhN7MrhKlplmltBR6smhbobchOybB&#10;7GzIbpP033cFwds83ufku9E2oqfO1441LBIFgrhwpuZSw9fn2/wRhA/IBhvHpOGPPOy200mOmXED&#10;H6g/hlLEEPYZaqhCaDMpfVGRRZ+4ljhyZ9dZDBF2pTQdDjHcNnKp1FparDk2VNjSS0XF5fhrNXzv&#10;zz+nVH2Ur3bVDm5Uku1Gav0wG5+fQAQaw118c7+bOD9dwvWZeIH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WknczCAAAA3AAAAA8AAAAAAAAAAAAAAAAAlwIAAGRycy9kb3du&#10;cmV2LnhtbFBLBQYAAAAABAAEAPUAAACGAwAAAAA=&#10;" filled="f" stroked="f">
                  <v:textbox>
                    <w:txbxContent>
                      <w:p w14:paraId="6A1A9AE5" w14:textId="77777777" w:rsidR="006547A4" w:rsidRPr="00261222" w:rsidRDefault="006547A4" w:rsidP="00A82D4E">
                        <w:pPr>
                          <w:pStyle w:val="NormalforTables"/>
                        </w:pPr>
                        <w:r w:rsidRPr="00261222">
                          <w:t xml:space="preserve"> N</w:t>
                        </w:r>
                        <w:r w:rsidRPr="00261222">
                          <w:sym w:font="Symbol" w:char="F0A2"/>
                        </w:r>
                      </w:p>
                    </w:txbxContent>
                  </v:textbox>
                </v:shape>
                <v:shape id="Text Box 668" o:spid="_x0000_s1690" type="#_x0000_t202" style="position:absolute;left:8532;top:9769;width:737;height: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6DhXwQAA&#10;ANwAAAAPAAAAZHJzL2Rvd25yZXYueG1sRE9Na8JAEL0L/Q/LFLzpbquVNrpKqQieLMYq9DZkxySY&#10;nQ3Z1cR/7wqCt3m8z5ktOluJCzW+dKzhbahAEGfOlJxr+NutBp8gfEA2WDkmDVfysJi/9GaYGNfy&#10;li5pyEUMYZ+ghiKEOpHSZwVZ9ENXE0fu6BqLIcIml6bBNobbSr4rNZEWS44NBdb0U1B2Ss9Ww35z&#10;/D+M1W++tB916zol2X5Jrfuv3fcURKAuPMUP99rE+eMR3J+JF8j5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g4V8EAAADcAAAADwAAAAAAAAAAAAAAAACXAgAAZHJzL2Rvd25y&#10;ZXYueG1sUEsFBgAAAAAEAAQA9QAAAIUDAAAAAA==&#10;" filled="f" stroked="f">
                  <v:textbox>
                    <w:txbxContent>
                      <w:p w14:paraId="55E239A9" w14:textId="77777777" w:rsidR="006547A4" w:rsidRPr="00261222" w:rsidRDefault="006547A4" w:rsidP="00A82D4E">
                        <w:pPr>
                          <w:pStyle w:val="NormalforTables"/>
                        </w:pPr>
                        <w:r w:rsidRPr="00261222">
                          <w:t>VP</w:t>
                        </w:r>
                      </w:p>
                    </w:txbxContent>
                  </v:textbox>
                </v:shape>
                <v:group id="Group 669" o:spid="_x0000_s1691" style="position:absolute;left:8840;top:9637;width:1304;height:272" coordorigin="3141,8012" coordsize="2068,4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opUln8IAAADcAAAADwAA&#10;AAAAAAAAAAAAAACpAgAAZHJzL2Rvd25yZXYueG1sUEsFBgAAAAAEAAQA+gAAAJgDAAAAAA==&#10;">
                  <v:line id="Line 670" o:spid="_x0000_s1692" style="position:absolute;flip:x;visibility:visible;mso-wrap-style:square" from="3141,8019" to="4091,8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Cb+cQAAADcAAAADwAAAGRycy9kb3ducmV2LnhtbERPTWsCMRC9C/6HMIVepGYtWnQ1ihQK&#10;PXipLSvexs10s+xmsk1S3f77RhC8zeN9zmrT21acyYfasYLJOANBXDpdc6Xg6/PtaQ4iRGSNrWNS&#10;8EcBNuvhYIW5dhf+oPM+ViKFcMhRgYmxy6UMpSGLYew64sR9O28xJugrqT1eUrht5XOWvUiLNacG&#10;gx29Giqb/a9VIOe70Y/fnqZN0RwOC1OURXfcKfX40G+XICL18S6+ud91mj+dwfWZdIFc/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wJv5xAAAANwAAAAPAAAAAAAAAAAA&#10;AAAAAKECAABkcnMvZG93bnJldi54bWxQSwUGAAAAAAQABAD5AAAAkgMAAAAA&#10;"/>
                  <v:line id="Line 671" o:spid="_x0000_s1693" style="position:absolute;visibility:visible;mso-wrap-style:square" from="4091,8012" to="5209,8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aE8cQAAADcAAAADwAAAGRycy9kb3ducmV2LnhtbERPS2vCQBC+F/oflhF6qxvbEiS6irQU&#10;1IPUB+hxzI5JbHY27K5J+u+7QqG3+fieM533phYtOV9ZVjAaJiCIc6srLhQc9p/PYxA+IGusLZOC&#10;H/Iwnz0+TDHTtuMttbtQiBjCPkMFZQhNJqXPSzLoh7YhjtzFOoMhQldI7bCL4aaWL0mSSoMVx4YS&#10;G3ovKf/e3YyCzetX2i5W62V/XKXn/GN7Pl07p9TToF9MQATqw7/4z73Ucf5bCvdn4gVy9g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gNoTxxAAAANwAAAAPAAAAAAAAAAAA&#10;AAAAAKECAABkcnMvZG93bnJldi54bWxQSwUGAAAAAAQABAD5AAAAkgMAAAAA&#10;"/>
                </v:group>
                <v:shape id="Text Box 672" o:spid="_x0000_s1694" type="#_x0000_t202" style="position:absolute;left:8143;top:10421;width:1849;height:3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0z5UwQAA&#10;ANwAAAAPAAAAZHJzL2Rvd25yZXYueG1sRE9Li8IwEL4L+x/CLHjTZBcfu9Uoy4rgSVFXYW9DM7bF&#10;ZlKaaOu/N4LgbT6+50znrS3FlWpfONbw0VcgiFNnCs40/O2XvS8QPiAbLB2Thht5mM/eOlNMjGt4&#10;S9ddyEQMYZ+ghjyEKpHSpzlZ9H1XEUfu5GqLIcI6k6bGJobbUn4qNZIWC44NOVb0m1N63l2shsP6&#10;9H8cqE22sMOqca2SbL+l1t339mcCIlAbXuKne2Xi/MEYHs/EC+Ts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9dM+VMEAAADcAAAADwAAAAAAAAAAAAAAAACXAgAAZHJzL2Rvd25y&#10;ZXYueG1sUEsFBgAAAAAEAAQA9QAAAIUDAAAAAA==&#10;" filled="f" stroked="f">
                  <v:textbox>
                    <w:txbxContent>
                      <w:p w14:paraId="1EE54BFC" w14:textId="77777777" w:rsidR="006547A4" w:rsidRPr="00261222" w:rsidRDefault="006547A4" w:rsidP="00A82D4E">
                        <w:pPr>
                          <w:pStyle w:val="NormalforTables"/>
                          <w:rPr>
                            <w:i/>
                          </w:rPr>
                        </w:pPr>
                        <w:r w:rsidRPr="00261222">
                          <w:rPr>
                            <w:i/>
                          </w:rPr>
                          <w:t> </w:t>
                        </w:r>
                        <w:r w:rsidRPr="00261222">
                          <w:rPr>
                            <w:i/>
                          </w:rPr>
                          <w:t> </w:t>
                        </w:r>
                        <w:r w:rsidRPr="00261222">
                          <w:rPr>
                            <w:i/>
                          </w:rPr>
                          <w:t> </w:t>
                        </w:r>
                        <w:r w:rsidRPr="00261222">
                          <w:rPr>
                            <w:i/>
                          </w:rPr>
                          <w:t> </w:t>
                        </w:r>
                        <w:r w:rsidRPr="00261222">
                          <w:rPr>
                            <w:i/>
                          </w:rPr>
                          <w:t>...</w:t>
                        </w:r>
                      </w:p>
                    </w:txbxContent>
                  </v:textbox>
                </v:shape>
                <v:shape id="Text Box 673" o:spid="_x0000_s1695" type="#_x0000_t202" style="position:absolute;left:9081;top:8772;width:672;height:4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TKomxAAA&#10;ANwAAAAPAAAAZHJzL2Rvd25yZXYueG1sRI9Ba8JAEIXvQv/DMgVvutui0kZXKRWhJ4vaCt6G7JgE&#10;s7Mhu5r033cOgrcZ3pv3vlmsel+rG7WxCmzhZWxAEefBVVxY+DlsRm+gYkJ2WAcmC38UYbV8Giww&#10;c6HjHd32qVASwjFDC2VKTaZ1zEvyGMehIRbtHFqPSda20K7FTsJ9rV+NmWmPFUtDiQ19lpRf9ldv&#10;4Xd7Ph0n5rtY+2nThd5o9u/a2uFz/zEHlahPD/P9+ssJ/kRo5RmZQ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EyqJsQAAADcAAAADwAAAAAAAAAAAAAAAACXAgAAZHJzL2Rv&#10;d25yZXYueG1sUEsFBgAAAAAEAAQA9QAAAIgDAAAAAA==&#10;" filled="f" stroked="f">
                  <v:textbox>
                    <w:txbxContent>
                      <w:p w14:paraId="7C4DF500" w14:textId="77777777" w:rsidR="006547A4" w:rsidRPr="00261222" w:rsidRDefault="006547A4" w:rsidP="00A82D4E">
                        <w:pPr>
                          <w:pStyle w:val="NormalforTables"/>
                        </w:pPr>
                        <w:r w:rsidRPr="00261222">
                          <w:t xml:space="preserve"> NP</w:t>
                        </w:r>
                      </w:p>
                    </w:txbxContent>
                  </v:textbox>
                </v:shape>
                <v:line id="Line 674" o:spid="_x0000_s1696" style="position:absolute;visibility:visible;mso-wrap-style:square" from="9436,9151" to="9436,93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g8UAAADcAAAADwAAAGRycy9kb3ducmV2LnhtbERPTWvCQBC9C/6HZYTedNNWQpu6irQU&#10;tAdRW2iPY3aaRLOzYXdN0n/vCkJv83ifM1v0phYtOV9ZVnA/SUAQ51ZXXCj4+nwfP4HwAVljbZkU&#10;/JGHxXw4mGGmbcc7avehEDGEfYYKyhCaTEqfl2TQT2xDHLlf6wyGCF0htcMuhptaPiRJKg1WHBtK&#10;bOi1pPy0PxsFm8dt2i7XH6v+e50e8rfd4efYOaXuRv3yBUSgPvyLb+6VjvOnz3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akQg8UAAADcAAAADwAAAAAAAAAA&#10;AAAAAAChAgAAZHJzL2Rvd25yZXYueG1sUEsFBgAAAAAEAAQA+QAAAJMDAAAAAA==&#10;"/>
                <v:shape id="AutoShape 675" o:spid="_x0000_s1697" type="#_x0000_t5" style="position:absolute;left:8366;top:10150;width:900;height:2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9Y/xQAA&#10;ANwAAAAPAAAAZHJzL2Rvd25yZXYueG1sRI9Ba8JAEIXvQv/DMkIvohsLtSW6CUUoLV6KphS8Ddkx&#10;CcnOhuxG03/vHAq9zfDevPfNLp9cp640hMazgfUqAUVcettwZeC7eF++ggoR2WLnmQz8UoA8e5jt&#10;MLX+xke6nmKlJIRDigbqGPtU61DW5DCsfE8s2sUPDqOsQ6XtgDcJd51+SpKNdtiwNNTY076msj2N&#10;zgC255+Ds196LKom+TiPi5eiJWMe59PbFlSkKf6b/64/reA/C748IxPo7A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b71j/FAAAA3AAAAA8AAAAAAAAAAAAAAAAAlwIAAGRycy9k&#10;b3ducmV2LnhtbFBLBQYAAAAABAAEAPUAAACJAwAAAAA=&#10;"/>
                <v:shape id="Text Box 676" o:spid="_x0000_s1698" type="#_x0000_t202" style="position:absolute;left:9883;top:9762;width:672;height:4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r5VmwgAA&#10;ANwAAAAPAAAAZHJzL2Rvd25yZXYueG1sRE/JasMwEL0X8g9iAr3VkktSEseKCS2BnlqaDXIbrIlt&#10;Yo2Mpcbu31eFQm7zeOvkxWhbcaPeN441pIkCQVw603Cl4bDfPi1A+IBssHVMGn7IQ7GePOSYGTfw&#10;F912oRIxhH2GGuoQukxKX9Zk0SeuI47cxfUWQ4R9JU2PQwy3rXxW6kVabDg21NjRa03ldfdtNRw/&#10;LufTTH1Wb3beDW5Uku1Sav04HTcrEIHGcBf/u99NnD9P4e+Ze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CvlWbCAAAA3AAAAA8AAAAAAAAAAAAAAAAAlwIAAGRycy9kb3du&#10;cmV2LnhtbFBLBQYAAAAABAAEAPUAAACGAwAAAAA=&#10;" filled="f" stroked="f">
                  <v:textbox>
                    <w:txbxContent>
                      <w:p w14:paraId="4D2F0D4B" w14:textId="77777777" w:rsidR="006547A4" w:rsidRPr="00261222" w:rsidRDefault="006547A4" w:rsidP="00A82D4E">
                        <w:pPr>
                          <w:pStyle w:val="NormalforTables"/>
                        </w:pPr>
                        <w:r w:rsidRPr="00261222">
                          <w:t xml:space="preserve"> N</w:t>
                        </w:r>
                        <w:r w:rsidRPr="00261222">
                          <w:sym w:font="Symbol" w:char="F0A2"/>
                        </w:r>
                      </w:p>
                    </w:txbxContent>
                  </v:textbox>
                </v:shape>
                <v:line id="Line 677" o:spid="_x0000_s1699" style="position:absolute;visibility:visible;mso-wrap-style:square" from="10146,10125" to="10146,103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a1BQvxAAAANwAAAAPAAAAAAAAAAAA&#10;AAAAAKECAABkcnMvZG93bnJldi54bWxQSwUGAAAAAAQABAD5AAAAkgMAAAAA&#10;"/>
              </v:group>
            </w:pict>
          </mc:Fallback>
        </mc:AlternateContent>
      </w:r>
    </w:p>
    <w:p w14:paraId="0FECC6E6" w14:textId="77777777" w:rsidR="00DE728C" w:rsidRDefault="00DE728C">
      <w:pPr>
        <w:spacing w:line="240" w:lineRule="auto"/>
        <w:jc w:val="left"/>
      </w:pPr>
      <w:r>
        <w:br w:type="page"/>
      </w:r>
    </w:p>
    <w:p w14:paraId="3629C1B6" w14:textId="1E62C390" w:rsidR="00B81A4C" w:rsidRDefault="001A6428" w:rsidP="00FE3C7D">
      <w:pPr>
        <w:spacing w:line="720" w:lineRule="exact"/>
        <w:jc w:val="left"/>
      </w:pPr>
      <w:r w:rsidRPr="00261222">
        <w:lastRenderedPageBreak/>
        <w:t xml:space="preserve">The only structure yet to be </w:t>
      </w:r>
      <w:r w:rsidR="00B81A4C">
        <w:t>exemplified</w:t>
      </w:r>
      <w:r w:rsidRPr="00261222">
        <w:t xml:space="preserve"> is that shown in </w:t>
      </w:r>
      <w:r w:rsidR="00DE728C">
        <w:t>Figure 7.6</w:t>
      </w:r>
      <w:r w:rsidRPr="00261222">
        <w:t>, where a juxtaposed DP contains nothing but an embedded VP</w:t>
      </w:r>
      <w:r w:rsidR="00B81A4C">
        <w:t xml:space="preserve"> adjunct to </w:t>
      </w:r>
      <w:r w:rsidR="00B81A4C" w:rsidRPr="00261222">
        <w:t>N</w:t>
      </w:r>
      <w:r w:rsidR="00B81A4C" w:rsidRPr="00261222">
        <w:sym w:font="Symbol" w:char="F0A2"/>
      </w:r>
      <w:r w:rsidR="00473183">
        <w:t xml:space="preserve">. It is </w:t>
      </w:r>
      <w:r w:rsidR="009C1E6B">
        <w:t xml:space="preserve">shown </w:t>
      </w:r>
      <w:r w:rsidR="00A60205" w:rsidRPr="00A60205">
        <w:t>now in (7.31).</w:t>
      </w:r>
    </w:p>
    <w:p w14:paraId="40A5DA5C" w14:textId="77777777" w:rsidR="009C1E6B" w:rsidRDefault="009C1E6B" w:rsidP="00FE3C7D">
      <w:pPr>
        <w:spacing w:line="720" w:lineRule="exact"/>
        <w:jc w:val="left"/>
      </w:pPr>
    </w:p>
    <w:p w14:paraId="43DDC8F7" w14:textId="51C6DAAB" w:rsidR="009C1E6B" w:rsidRDefault="00DE41BA" w:rsidP="009C1E6B">
      <w:pPr>
        <w:pStyle w:val="Spacing"/>
        <w:keepNext/>
        <w:spacing w:line="720" w:lineRule="exact"/>
        <w:jc w:val="left"/>
      </w:pPr>
      <w:r w:rsidRPr="00DE41BA">
        <w:t>(7.31)</w:t>
      </w:r>
      <w:r w:rsidR="009C1E6B" w:rsidRPr="00B160C7">
        <w:t xml:space="preserve"> </w:t>
      </w:r>
      <w:r w:rsidR="009C1E6B" w:rsidRPr="00261222">
        <w:t>Modification by [</w:t>
      </w:r>
      <w:r w:rsidR="009C1E6B" w:rsidRPr="00261222">
        <w:rPr>
          <w:vertAlign w:val="subscript"/>
        </w:rPr>
        <w:t>DP</w:t>
      </w:r>
      <w:r w:rsidR="009C1E6B" w:rsidRPr="00261222">
        <w:t>[</w:t>
      </w:r>
      <w:r w:rsidR="009C1E6B" w:rsidRPr="00261222">
        <w:rPr>
          <w:vertAlign w:val="subscript"/>
        </w:rPr>
        <w:t>NP</w:t>
      </w:r>
      <w:r w:rsidR="009C1E6B" w:rsidRPr="00261222">
        <w:t>[</w:t>
      </w:r>
      <w:r w:rsidR="009C1E6B" w:rsidRPr="00261222">
        <w:rPr>
          <w:vertAlign w:val="subscript"/>
        </w:rPr>
        <w:t>N</w:t>
      </w:r>
      <w:r w:rsidR="009C1E6B">
        <w:rPr>
          <w:vertAlign w:val="subscript"/>
        </w:rPr>
        <w:t>′</w:t>
      </w:r>
      <w:r w:rsidR="009C1E6B" w:rsidRPr="00261222">
        <w:t xml:space="preserve"> </w:t>
      </w:r>
      <w:r w:rsidR="009C1E6B">
        <w:t>VP</w:t>
      </w:r>
      <w:r w:rsidR="009C1E6B" w:rsidRPr="00261222">
        <w:t xml:space="preserve"> [</w:t>
      </w:r>
      <w:r w:rsidR="009C1E6B" w:rsidRPr="00261222">
        <w:rPr>
          <w:vertAlign w:val="subscript"/>
        </w:rPr>
        <w:t>N</w:t>
      </w:r>
      <w:r w:rsidR="009C1E6B">
        <w:rPr>
          <w:vertAlign w:val="subscript"/>
        </w:rPr>
        <w:t>′</w:t>
      </w:r>
      <w:r w:rsidR="009C1E6B" w:rsidRPr="00261222">
        <w:rPr>
          <w:position w:val="2"/>
          <w:vertAlign w:val="subscript"/>
        </w:rPr>
        <w:t xml:space="preserve"> </w:t>
      </w:r>
      <w:r w:rsidR="009C1E6B" w:rsidRPr="00261222">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926"/>
        <w:gridCol w:w="992"/>
        <w:gridCol w:w="1693"/>
        <w:gridCol w:w="2189"/>
      </w:tblGrid>
      <w:tr w:rsidR="009C1E6B" w:rsidRPr="009B1806" w14:paraId="6D682029" w14:textId="77777777" w:rsidTr="009C1E6B">
        <w:tc>
          <w:tcPr>
            <w:tcW w:w="0" w:type="auto"/>
          </w:tcPr>
          <w:p w14:paraId="77BD0C85" w14:textId="3CF57C4C" w:rsidR="009C1E6B" w:rsidRPr="00261222" w:rsidRDefault="009C1E6B" w:rsidP="009C1E6B">
            <w:pPr>
              <w:pStyle w:val="NormalforTables"/>
              <w:spacing w:line="720" w:lineRule="exact"/>
            </w:pPr>
            <w:r w:rsidRPr="00261222">
              <w:rPr>
                <w:i/>
              </w:rPr>
              <w:t>Dathina</w:t>
            </w:r>
          </w:p>
        </w:tc>
        <w:tc>
          <w:tcPr>
            <w:tcW w:w="0" w:type="auto"/>
          </w:tcPr>
          <w:p w14:paraId="2A963863" w14:textId="71CE8972" w:rsidR="009C1E6B" w:rsidRPr="00261222" w:rsidRDefault="009C1E6B" w:rsidP="009C1E6B">
            <w:pPr>
              <w:pStyle w:val="NormalforTables"/>
              <w:spacing w:line="720" w:lineRule="exact"/>
            </w:pPr>
            <w:r w:rsidRPr="00261222">
              <w:rPr>
                <w:i/>
              </w:rPr>
              <w:t>dangkaa</w:t>
            </w:r>
          </w:p>
        </w:tc>
        <w:tc>
          <w:tcPr>
            <w:tcW w:w="0" w:type="auto"/>
          </w:tcPr>
          <w:p w14:paraId="71601F54" w14:textId="093B88F3" w:rsidR="009C1E6B" w:rsidRPr="00261222" w:rsidRDefault="009C1E6B" w:rsidP="009C1E6B">
            <w:pPr>
              <w:pStyle w:val="NormalforTables"/>
              <w:spacing w:line="720" w:lineRule="exact"/>
            </w:pPr>
            <w:r w:rsidRPr="00261222">
              <w:rPr>
                <w:rFonts w:cs="Times-Roman"/>
                <w:i/>
                <w:iCs/>
              </w:rPr>
              <w:t>dalij</w:t>
            </w:r>
            <w:r>
              <w:rPr>
                <w:rFonts w:cs="Times-Roman"/>
                <w:i/>
                <w:iCs/>
              </w:rPr>
              <w:t>inj,</w:t>
            </w:r>
          </w:p>
        </w:tc>
        <w:tc>
          <w:tcPr>
            <w:tcW w:w="0" w:type="auto"/>
          </w:tcPr>
          <w:p w14:paraId="5E01BCFE" w14:textId="418BDA6F" w:rsidR="009C1E6B" w:rsidRPr="00261222" w:rsidRDefault="009C1E6B" w:rsidP="009C1E6B">
            <w:pPr>
              <w:pStyle w:val="NormalforTables"/>
              <w:spacing w:line="720" w:lineRule="exact"/>
            </w:pPr>
            <w:r>
              <w:rPr>
                <w:i/>
              </w:rPr>
              <w:t>kamburi</w:t>
            </w:r>
            <w:r w:rsidRPr="00261222">
              <w:rPr>
                <w:i/>
              </w:rPr>
              <w:t>juruya</w:t>
            </w:r>
            <w:r>
              <w:rPr>
                <w:i/>
              </w:rPr>
              <w:t>,</w:t>
            </w:r>
          </w:p>
        </w:tc>
      </w:tr>
      <w:tr w:rsidR="009C1E6B" w:rsidRPr="009B1806" w14:paraId="0900BE38" w14:textId="77777777" w:rsidTr="009C1E6B">
        <w:tc>
          <w:tcPr>
            <w:tcW w:w="0" w:type="auto"/>
          </w:tcPr>
          <w:p w14:paraId="2E8706A2" w14:textId="25ACBBD6" w:rsidR="009C1E6B" w:rsidRPr="00261222" w:rsidRDefault="009C1E6B" w:rsidP="009C1E6B">
            <w:pPr>
              <w:pStyle w:val="NormalforTables"/>
              <w:spacing w:line="720" w:lineRule="exact"/>
            </w:pPr>
            <w:r w:rsidRPr="00CE4D98">
              <w:rPr>
                <w:rFonts w:ascii="Doulos SIL" w:hAnsi="Doulos SIL"/>
                <w:noProof/>
                <w:lang w:val="en-US"/>
              </w:rPr>
              <w:t>ʈat̪ina</w:t>
            </w:r>
          </w:p>
        </w:tc>
        <w:tc>
          <w:tcPr>
            <w:tcW w:w="0" w:type="auto"/>
          </w:tcPr>
          <w:p w14:paraId="0D163106" w14:textId="6EAEC227" w:rsidR="009C1E6B" w:rsidRPr="00261222" w:rsidRDefault="009C1E6B" w:rsidP="009C1E6B">
            <w:pPr>
              <w:pStyle w:val="NormalforTables"/>
              <w:spacing w:line="720" w:lineRule="exact"/>
            </w:pPr>
            <w:r w:rsidRPr="00CE4D98">
              <w:rPr>
                <w:rFonts w:ascii="Doulos SIL" w:hAnsi="Doulos SIL"/>
                <w:noProof/>
                <w:lang w:val="en-US"/>
              </w:rPr>
              <w:t>ʈaŋka-a</w:t>
            </w:r>
          </w:p>
        </w:tc>
        <w:tc>
          <w:tcPr>
            <w:tcW w:w="0" w:type="auto"/>
          </w:tcPr>
          <w:p w14:paraId="5819A75F" w14:textId="4EE1A371" w:rsidR="009C1E6B" w:rsidRPr="00261222" w:rsidRDefault="009C1E6B" w:rsidP="00473183">
            <w:pPr>
              <w:pStyle w:val="NormalforTables"/>
              <w:spacing w:line="720" w:lineRule="exact"/>
            </w:pPr>
            <w:r w:rsidRPr="00CE4D98">
              <w:rPr>
                <w:rFonts w:ascii="Doulos SIL" w:hAnsi="Doulos SIL" w:cs="Times-Roman"/>
                <w:iCs/>
                <w:noProof/>
                <w:lang w:val="en-US"/>
              </w:rPr>
              <w:t>ʈali-c</w:t>
            </w:r>
            <w:r w:rsidR="00473183">
              <w:rPr>
                <w:rFonts w:cs="Times-Roman"/>
                <w:iCs/>
                <w:noProof/>
                <w:lang w:val="en-US"/>
              </w:rPr>
              <w:t>-</w:t>
            </w:r>
            <w:r>
              <w:rPr>
                <w:rFonts w:ascii="Doulos SIL" w:hAnsi="Doulos SIL" w:cs="Times-Roman"/>
                <w:iCs/>
                <w:noProof/>
                <w:lang w:val="en-US"/>
              </w:rPr>
              <w:t>in̪t̪a</w:t>
            </w:r>
            <w:r w:rsidRPr="00CE4D98">
              <w:rPr>
                <w:rFonts w:ascii="Doulos SIL" w:hAnsi="Doulos SIL" w:cs="Times-Roman"/>
                <w:iCs/>
                <w:noProof/>
                <w:lang w:val="en-US"/>
              </w:rPr>
              <w:t>-ø</w:t>
            </w:r>
          </w:p>
        </w:tc>
        <w:tc>
          <w:tcPr>
            <w:tcW w:w="0" w:type="auto"/>
          </w:tcPr>
          <w:p w14:paraId="67100139" w14:textId="5CAC9931" w:rsidR="009C1E6B" w:rsidRPr="00261222" w:rsidRDefault="009C1E6B" w:rsidP="009C1E6B">
            <w:pPr>
              <w:pStyle w:val="NormalforTables"/>
              <w:spacing w:line="720" w:lineRule="exact"/>
            </w:pPr>
            <w:r>
              <w:rPr>
                <w:rFonts w:ascii="Doulos SIL" w:hAnsi="Doulos SIL" w:cs="Times-Roman"/>
                <w:iCs/>
                <w:noProof/>
                <w:lang w:val="en-US"/>
              </w:rPr>
              <w:t>kampu</w:t>
            </w:r>
            <w:r w:rsidRPr="002034CB">
              <w:rPr>
                <w:rFonts w:ascii="Doulos SIL" w:hAnsi="Doulos SIL" w:cs="Times-Roman"/>
                <w:iCs/>
                <w:noProof/>
                <w:lang w:val="en-US"/>
              </w:rPr>
              <w:t>ɻ</w:t>
            </w:r>
            <w:r>
              <w:rPr>
                <w:rFonts w:ascii="Doulos SIL" w:hAnsi="Doulos SIL" w:cs="Times-Roman"/>
                <w:iCs/>
                <w:noProof/>
                <w:lang w:val="en-US"/>
              </w:rPr>
              <w:t>i</w:t>
            </w:r>
            <w:r w:rsidRPr="00CE4D98">
              <w:rPr>
                <w:rFonts w:ascii="Doulos SIL" w:hAnsi="Doulos SIL" w:cs="Times-Roman"/>
                <w:iCs/>
                <w:noProof/>
                <w:lang w:val="en-US"/>
              </w:rPr>
              <w:t>-c</w:t>
            </w:r>
            <w:r w:rsidRPr="00261222">
              <w:rPr>
                <w:rFonts w:cs="Times-Roman"/>
                <w:iCs/>
                <w:noProof/>
                <w:lang w:val="en-US"/>
              </w:rPr>
              <w:t>+</w:t>
            </w:r>
            <w:r w:rsidRPr="00CE4D98">
              <w:rPr>
                <w:rFonts w:ascii="Doulos SIL" w:hAnsi="Doulos SIL" w:cs="Times-Roman"/>
                <w:iCs/>
                <w:noProof/>
                <w:lang w:val="en-US"/>
              </w:rPr>
              <w:t>kuɻu</w:t>
            </w:r>
            <w:r w:rsidRPr="00261222">
              <w:rPr>
                <w:rFonts w:cs="Times-Roman"/>
                <w:iCs/>
                <w:noProof/>
                <w:lang w:val="en-US"/>
              </w:rPr>
              <w:t>+</w:t>
            </w:r>
            <w:r w:rsidRPr="00CE4D98">
              <w:rPr>
                <w:rFonts w:ascii="Doulos SIL" w:hAnsi="Doulos SIL" w:cs="Times-Roman"/>
                <w:iCs/>
                <w:noProof/>
                <w:lang w:val="en-US"/>
              </w:rPr>
              <w:t>ki-a</w:t>
            </w:r>
          </w:p>
        </w:tc>
      </w:tr>
      <w:tr w:rsidR="009C1E6B" w:rsidRPr="00791B8F" w14:paraId="2547256C" w14:textId="77777777" w:rsidTr="009C1E6B">
        <w:tc>
          <w:tcPr>
            <w:tcW w:w="0" w:type="auto"/>
          </w:tcPr>
          <w:p w14:paraId="2A943625" w14:textId="415B41F6" w:rsidR="009C1E6B" w:rsidRPr="00261222" w:rsidRDefault="009C1E6B" w:rsidP="009C1E6B">
            <w:pPr>
              <w:pStyle w:val="NormalforTables"/>
              <w:spacing w:line="720" w:lineRule="exact"/>
            </w:pPr>
            <w:r w:rsidRPr="00261222">
              <w:t>that.</w:t>
            </w:r>
            <w:r w:rsidRPr="00261222">
              <w:rPr>
                <w:smallCaps/>
              </w:rPr>
              <w:t>t</w:t>
            </w:r>
          </w:p>
        </w:tc>
        <w:tc>
          <w:tcPr>
            <w:tcW w:w="0" w:type="auto"/>
          </w:tcPr>
          <w:p w14:paraId="12EDFCC4" w14:textId="3FEE8AB7" w:rsidR="009C1E6B" w:rsidRPr="00261222" w:rsidRDefault="00473183" w:rsidP="009C1E6B">
            <w:pPr>
              <w:pStyle w:val="NormalforTables"/>
              <w:spacing w:line="720" w:lineRule="exact"/>
            </w:pPr>
            <w:r>
              <w:t>man</w:t>
            </w:r>
            <w:r w:rsidR="009C1E6B" w:rsidRPr="00261222">
              <w:t>-</w:t>
            </w:r>
            <w:r w:rsidR="009C1E6B" w:rsidRPr="00261222">
              <w:rPr>
                <w:smallCaps/>
              </w:rPr>
              <w:t>t</w:t>
            </w:r>
          </w:p>
        </w:tc>
        <w:tc>
          <w:tcPr>
            <w:tcW w:w="0" w:type="auto"/>
          </w:tcPr>
          <w:p w14:paraId="2FC6BE4E" w14:textId="72D29849" w:rsidR="009C1E6B" w:rsidRPr="00261222" w:rsidRDefault="009C1E6B" w:rsidP="009C1E6B">
            <w:pPr>
              <w:pStyle w:val="NormalforTables"/>
              <w:spacing w:line="720" w:lineRule="exact"/>
            </w:pPr>
            <w:r w:rsidRPr="00261222">
              <w:rPr>
                <w:rFonts w:cs="Times-Roman"/>
                <w:iCs/>
              </w:rPr>
              <w:t>‹come</w:t>
            </w:r>
            <w:r w:rsidRPr="00261222">
              <w:rPr>
                <w:rFonts w:cs="Times-Roman"/>
                <w:iCs/>
                <w:smallCaps/>
              </w:rPr>
              <w:t>-j›</w:t>
            </w:r>
            <w:r w:rsidRPr="00261222">
              <w:rPr>
                <w:rFonts w:cs="Times-Roman"/>
                <w:iCs/>
              </w:rPr>
              <w:t>-µ</w:t>
            </w:r>
            <w:r>
              <w:rPr>
                <w:rFonts w:cs="Times-Roman"/>
                <w:iCs/>
                <w:smallCaps/>
              </w:rPr>
              <w:t>obl</w:t>
            </w:r>
            <w:r w:rsidRPr="00261222">
              <w:rPr>
                <w:rFonts w:cs="Times-Roman"/>
                <w:iCs/>
                <w:smallCaps/>
              </w:rPr>
              <w:t>-t</w:t>
            </w:r>
          </w:p>
        </w:tc>
        <w:tc>
          <w:tcPr>
            <w:tcW w:w="0" w:type="auto"/>
          </w:tcPr>
          <w:p w14:paraId="1B20DD1E" w14:textId="3FA1242F" w:rsidR="009C1E6B" w:rsidRPr="00261222" w:rsidRDefault="009C1E6B" w:rsidP="009C1E6B">
            <w:pPr>
              <w:pStyle w:val="NormalforTables"/>
              <w:spacing w:line="720" w:lineRule="exact"/>
            </w:pPr>
            <w:r w:rsidRPr="00261222">
              <w:rPr>
                <w:rFonts w:cs="Times-Roman"/>
                <w:iCs/>
              </w:rPr>
              <w:t>‹</w:t>
            </w:r>
            <w:r>
              <w:rPr>
                <w:rFonts w:cs="Times-Roman"/>
                <w:iCs/>
              </w:rPr>
              <w:t>tell</w:t>
            </w:r>
            <w:r w:rsidRPr="00261222">
              <w:rPr>
                <w:rFonts w:cs="Times-Roman"/>
                <w:iCs/>
                <w:smallCaps/>
              </w:rPr>
              <w:t>-j›</w:t>
            </w:r>
            <w:r w:rsidRPr="00261222">
              <w:rPr>
                <w:rFonts w:cs="Times-Roman"/>
                <w:iCs/>
              </w:rPr>
              <w:t>-µ</w:t>
            </w:r>
            <w:r w:rsidR="000F41F0">
              <w:rPr>
                <w:rFonts w:cs="Times-Roman"/>
                <w:iCs/>
              </w:rPr>
              <w:t>̋</w:t>
            </w:r>
            <w:r w:rsidRPr="00261222">
              <w:rPr>
                <w:rFonts w:cs="Times-Roman"/>
                <w:iCs/>
                <w:smallCaps/>
              </w:rPr>
              <w:t>prop</w:t>
            </w:r>
            <w:r w:rsidRPr="00261222">
              <w:rPr>
                <w:rFonts w:cs="Times-Roman"/>
                <w:iCs/>
              </w:rPr>
              <w:t>-µ</w:t>
            </w:r>
            <w:r w:rsidRPr="00261222">
              <w:rPr>
                <w:rFonts w:cs="Times-Roman"/>
                <w:iCs/>
                <w:smallCaps/>
              </w:rPr>
              <w:t>loc-t</w:t>
            </w:r>
          </w:p>
        </w:tc>
      </w:tr>
      <w:tr w:rsidR="009C1E6B" w:rsidRPr="00791B8F" w14:paraId="1F7F9003" w14:textId="77777777" w:rsidTr="009C1E6B">
        <w:tc>
          <w:tcPr>
            <w:tcW w:w="0" w:type="auto"/>
          </w:tcPr>
          <w:p w14:paraId="4BEB4BEB" w14:textId="0BFCC669" w:rsidR="009C1E6B" w:rsidRPr="00261222" w:rsidRDefault="009C1E6B" w:rsidP="009C1E6B">
            <w:pPr>
              <w:pStyle w:val="NormalforTables"/>
              <w:spacing w:line="720" w:lineRule="exact"/>
            </w:pPr>
            <w:r w:rsidRPr="00261222">
              <w:t>that</w:t>
            </w:r>
          </w:p>
        </w:tc>
        <w:tc>
          <w:tcPr>
            <w:tcW w:w="0" w:type="auto"/>
          </w:tcPr>
          <w:p w14:paraId="1CCC4A5E" w14:textId="37FD1B72" w:rsidR="009C1E6B" w:rsidRPr="00261222" w:rsidRDefault="00473183" w:rsidP="009C1E6B">
            <w:pPr>
              <w:pStyle w:val="NormalforTables"/>
              <w:spacing w:line="720" w:lineRule="exact"/>
            </w:pPr>
            <w:r>
              <w:t>man</w:t>
            </w:r>
          </w:p>
        </w:tc>
        <w:tc>
          <w:tcPr>
            <w:tcW w:w="0" w:type="auto"/>
          </w:tcPr>
          <w:p w14:paraId="1799D6B6" w14:textId="09489BC0" w:rsidR="009C1E6B" w:rsidRPr="00261222" w:rsidRDefault="009C1E6B" w:rsidP="009C1E6B">
            <w:pPr>
              <w:pStyle w:val="NormalforTables"/>
              <w:spacing w:line="720" w:lineRule="exact"/>
            </w:pPr>
            <w:r w:rsidRPr="00261222">
              <w:rPr>
                <w:rFonts w:cs="Times-Roman"/>
                <w:iCs/>
              </w:rPr>
              <w:t>‹come</w:t>
            </w:r>
            <w:r w:rsidRPr="00261222">
              <w:rPr>
                <w:rFonts w:cs="Times-Roman"/>
                <w:iCs/>
                <w:smallCaps/>
              </w:rPr>
              <w:t>›-</w:t>
            </w:r>
            <w:r>
              <w:rPr>
                <w:rFonts w:cs="Times-Roman"/>
                <w:iCs/>
                <w:smallCaps/>
              </w:rPr>
              <w:t>hort</w:t>
            </w:r>
          </w:p>
        </w:tc>
        <w:tc>
          <w:tcPr>
            <w:tcW w:w="0" w:type="auto"/>
          </w:tcPr>
          <w:p w14:paraId="74A5368A" w14:textId="186B9F1F" w:rsidR="009C1E6B" w:rsidRPr="00261222" w:rsidRDefault="009C1E6B" w:rsidP="009C1E6B">
            <w:pPr>
              <w:pStyle w:val="NormalforTables"/>
              <w:spacing w:line="720" w:lineRule="exact"/>
            </w:pPr>
            <w:r w:rsidRPr="00261222">
              <w:rPr>
                <w:rFonts w:cs="Times-Roman"/>
                <w:iCs/>
              </w:rPr>
              <w:t>‹</w:t>
            </w:r>
            <w:r>
              <w:rPr>
                <w:rFonts w:cs="Times-Roman"/>
                <w:iCs/>
              </w:rPr>
              <w:t>tell</w:t>
            </w:r>
            <w:r w:rsidRPr="00261222">
              <w:rPr>
                <w:rFonts w:cs="Times-Roman"/>
                <w:iCs/>
                <w:smallCaps/>
              </w:rPr>
              <w:t>›-pot-cmp</w:t>
            </w:r>
          </w:p>
        </w:tc>
      </w:tr>
    </w:tbl>
    <w:p w14:paraId="7363E7CA" w14:textId="77777777" w:rsidR="00473183" w:rsidRDefault="00473183" w:rsidP="00473183">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325"/>
        <w:gridCol w:w="1532"/>
        <w:gridCol w:w="2545"/>
      </w:tblGrid>
      <w:tr w:rsidR="00473183" w:rsidRPr="009B1806" w14:paraId="22E35753" w14:textId="77777777" w:rsidTr="00473183">
        <w:tc>
          <w:tcPr>
            <w:tcW w:w="0" w:type="auto"/>
          </w:tcPr>
          <w:p w14:paraId="522565F1" w14:textId="2BC1BF01" w:rsidR="00473183" w:rsidRPr="00261222" w:rsidRDefault="00473183" w:rsidP="00473183">
            <w:pPr>
              <w:pStyle w:val="NormalforTables"/>
              <w:spacing w:line="720" w:lineRule="exact"/>
            </w:pPr>
            <w:r>
              <w:rPr>
                <w:i/>
              </w:rPr>
              <w:t>d</w:t>
            </w:r>
            <w:r w:rsidRPr="00261222">
              <w:rPr>
                <w:i/>
              </w:rPr>
              <w:t>a</w:t>
            </w:r>
            <w:r>
              <w:rPr>
                <w:i/>
              </w:rPr>
              <w:t>ninja</w:t>
            </w:r>
          </w:p>
        </w:tc>
        <w:tc>
          <w:tcPr>
            <w:tcW w:w="0" w:type="auto"/>
          </w:tcPr>
          <w:p w14:paraId="7FC4C0BD" w14:textId="42FDF2EA" w:rsidR="00473183" w:rsidRPr="00261222" w:rsidRDefault="00473183" w:rsidP="00473183">
            <w:pPr>
              <w:pStyle w:val="NormalforTables"/>
              <w:spacing w:line="720" w:lineRule="exact"/>
            </w:pPr>
            <w:r>
              <w:rPr>
                <w:i/>
              </w:rPr>
              <w:t>waduntha</w:t>
            </w:r>
          </w:p>
        </w:tc>
        <w:tc>
          <w:tcPr>
            <w:tcW w:w="0" w:type="auto"/>
          </w:tcPr>
          <w:p w14:paraId="3A230BF8" w14:textId="3DF65CA1" w:rsidR="00473183" w:rsidRPr="00261222" w:rsidRDefault="00473183" w:rsidP="00473183">
            <w:pPr>
              <w:pStyle w:val="NormalforTables"/>
              <w:spacing w:line="720" w:lineRule="exact"/>
            </w:pPr>
            <w:r>
              <w:rPr>
                <w:rFonts w:cs="Times-Roman"/>
                <w:i/>
                <w:iCs/>
              </w:rPr>
              <w:t>buumad,</w:t>
            </w:r>
          </w:p>
        </w:tc>
      </w:tr>
      <w:tr w:rsidR="00473183" w:rsidRPr="009B1806" w14:paraId="53D73680" w14:textId="77777777" w:rsidTr="00473183">
        <w:tc>
          <w:tcPr>
            <w:tcW w:w="0" w:type="auto"/>
          </w:tcPr>
          <w:p w14:paraId="0699D94E" w14:textId="536D20DF" w:rsidR="00473183" w:rsidRPr="00261222" w:rsidRDefault="00473183" w:rsidP="00473183">
            <w:pPr>
              <w:pStyle w:val="NormalforTables"/>
              <w:spacing w:line="720" w:lineRule="exact"/>
            </w:pPr>
            <w:r>
              <w:rPr>
                <w:rFonts w:ascii="Doulos SIL" w:hAnsi="Doulos SIL"/>
                <w:noProof/>
                <w:lang w:val="en-US"/>
              </w:rPr>
              <w:t>ʈa</w:t>
            </w:r>
            <w:r w:rsidRPr="00CE4D98">
              <w:rPr>
                <w:rFonts w:ascii="Doulos SIL" w:hAnsi="Doulos SIL"/>
                <w:noProof/>
                <w:lang w:val="en-US"/>
              </w:rPr>
              <w:t>n</w:t>
            </w:r>
            <w:r>
              <w:rPr>
                <w:rFonts w:cs="Times-Roman"/>
                <w:iCs/>
                <w:noProof/>
                <w:lang w:val="en-US"/>
              </w:rPr>
              <w:t>-</w:t>
            </w:r>
            <w:r>
              <w:rPr>
                <w:rFonts w:ascii="Doulos SIL" w:hAnsi="Doulos SIL" w:cs="Times-Roman"/>
                <w:iCs/>
                <w:noProof/>
                <w:lang w:val="en-US"/>
              </w:rPr>
              <w:t>in̪t̪a</w:t>
            </w:r>
            <w:r w:rsidRPr="00CE4D98">
              <w:rPr>
                <w:rFonts w:ascii="Doulos SIL" w:hAnsi="Doulos SIL" w:cs="Times-Roman"/>
                <w:iCs/>
                <w:noProof/>
                <w:lang w:val="en-US"/>
              </w:rPr>
              <w:t>-ø</w:t>
            </w:r>
          </w:p>
        </w:tc>
        <w:tc>
          <w:tcPr>
            <w:tcW w:w="0" w:type="auto"/>
          </w:tcPr>
          <w:p w14:paraId="57324A1E" w14:textId="6340DA83" w:rsidR="00473183" w:rsidRPr="00261222" w:rsidRDefault="00473183" w:rsidP="00473183">
            <w:pPr>
              <w:pStyle w:val="NormalforTables"/>
              <w:spacing w:line="720" w:lineRule="exact"/>
            </w:pPr>
            <w:r>
              <w:rPr>
                <w:rFonts w:ascii="Doulos SIL" w:hAnsi="Doulos SIL"/>
                <w:noProof/>
                <w:lang w:val="en-US"/>
              </w:rPr>
              <w:t>watu</w:t>
            </w:r>
            <w:r>
              <w:rPr>
                <w:rFonts w:cs="Times-Roman"/>
                <w:iCs/>
                <w:noProof/>
                <w:lang w:val="en-US"/>
              </w:rPr>
              <w:t>-</w:t>
            </w:r>
            <w:r>
              <w:rPr>
                <w:rFonts w:ascii="Doulos SIL" w:hAnsi="Doulos SIL" w:cs="Times-Roman"/>
                <w:iCs/>
                <w:noProof/>
                <w:lang w:val="en-US"/>
              </w:rPr>
              <w:t>in̪t̪a</w:t>
            </w:r>
            <w:r w:rsidRPr="00CE4D98">
              <w:rPr>
                <w:rFonts w:ascii="Doulos SIL" w:hAnsi="Doulos SIL" w:cs="Times-Roman"/>
                <w:iCs/>
                <w:noProof/>
                <w:lang w:val="en-US"/>
              </w:rPr>
              <w:t>-ø</w:t>
            </w:r>
          </w:p>
        </w:tc>
        <w:tc>
          <w:tcPr>
            <w:tcW w:w="0" w:type="auto"/>
          </w:tcPr>
          <w:p w14:paraId="3F52575C" w14:textId="73344200" w:rsidR="00473183" w:rsidRPr="00261222" w:rsidRDefault="00473183" w:rsidP="00473183">
            <w:pPr>
              <w:pStyle w:val="NormalforTables"/>
              <w:spacing w:line="720" w:lineRule="exact"/>
            </w:pPr>
            <w:r>
              <w:rPr>
                <w:rFonts w:ascii="Doulos SIL" w:hAnsi="Doulos SIL" w:cs="Times-Roman"/>
                <w:iCs/>
                <w:noProof/>
                <w:lang w:val="en-US"/>
              </w:rPr>
              <w:t>puːma</w:t>
            </w:r>
            <w:r w:rsidRPr="00CE4D98">
              <w:rPr>
                <w:rFonts w:ascii="Doulos SIL" w:hAnsi="Doulos SIL" w:cs="Times-Roman"/>
                <w:iCs/>
                <w:noProof/>
                <w:lang w:val="en-US"/>
              </w:rPr>
              <w:t>-</w:t>
            </w:r>
            <w:r>
              <w:rPr>
                <w:rFonts w:ascii="Doulos SIL" w:hAnsi="Doulos SIL" w:cs="Times-Roman"/>
                <w:iCs/>
                <w:noProof/>
                <w:lang w:val="en-US"/>
              </w:rPr>
              <w:t>t̪</w:t>
            </w:r>
            <w:r>
              <w:rPr>
                <w:rFonts w:cs="Times-Roman"/>
                <w:iCs/>
                <w:noProof/>
                <w:lang w:val="en-US"/>
              </w:rPr>
              <w:t>-</w:t>
            </w:r>
            <w:r>
              <w:rPr>
                <w:rFonts w:ascii="Doulos SIL" w:hAnsi="Doulos SIL" w:cs="Times-Roman"/>
                <w:iCs/>
                <w:noProof/>
                <w:lang w:val="en-US"/>
              </w:rPr>
              <w:t>ta</w:t>
            </w:r>
            <w:r w:rsidRPr="00CE4D98">
              <w:rPr>
                <w:rFonts w:ascii="Doulos SIL" w:hAnsi="Doulos SIL" w:cs="Times-Roman"/>
                <w:iCs/>
                <w:noProof/>
                <w:lang w:val="en-US"/>
              </w:rPr>
              <w:t>-ø</w:t>
            </w:r>
          </w:p>
        </w:tc>
      </w:tr>
      <w:tr w:rsidR="00473183" w:rsidRPr="00791B8F" w14:paraId="1425D2D6" w14:textId="77777777" w:rsidTr="00473183">
        <w:tc>
          <w:tcPr>
            <w:tcW w:w="0" w:type="auto"/>
          </w:tcPr>
          <w:p w14:paraId="0252B6C1" w14:textId="36F4C9E7" w:rsidR="00473183" w:rsidRPr="00261222" w:rsidRDefault="00473183" w:rsidP="00473183">
            <w:pPr>
              <w:pStyle w:val="NormalforTables"/>
              <w:spacing w:line="720" w:lineRule="exact"/>
            </w:pPr>
            <w:r>
              <w:t>here-µ</w:t>
            </w:r>
            <w:r w:rsidRPr="00473183">
              <w:rPr>
                <w:smallCaps/>
              </w:rPr>
              <w:t>obl-t</w:t>
            </w:r>
          </w:p>
        </w:tc>
        <w:tc>
          <w:tcPr>
            <w:tcW w:w="0" w:type="auto"/>
          </w:tcPr>
          <w:p w14:paraId="3A39ACF5" w14:textId="5E6A9EAD" w:rsidR="00473183" w:rsidRPr="00261222" w:rsidRDefault="00473183" w:rsidP="00473183">
            <w:pPr>
              <w:pStyle w:val="NormalforTables"/>
              <w:spacing w:line="720" w:lineRule="exact"/>
            </w:pPr>
            <w:r>
              <w:t>smoke-µ</w:t>
            </w:r>
            <w:r w:rsidRPr="00473183">
              <w:rPr>
                <w:smallCaps/>
              </w:rPr>
              <w:t>obl-t</w:t>
            </w:r>
          </w:p>
        </w:tc>
        <w:tc>
          <w:tcPr>
            <w:tcW w:w="0" w:type="auto"/>
          </w:tcPr>
          <w:p w14:paraId="51ACF83D" w14:textId="26BFFEDC" w:rsidR="00473183" w:rsidRPr="00261222" w:rsidRDefault="00473183" w:rsidP="00473183">
            <w:pPr>
              <w:pStyle w:val="NormalforTables"/>
              <w:spacing w:line="720" w:lineRule="exact"/>
            </w:pPr>
            <w:r w:rsidRPr="00261222">
              <w:rPr>
                <w:rFonts w:cs="Times-Roman"/>
                <w:iCs/>
              </w:rPr>
              <w:t>‹</w:t>
            </w:r>
            <w:r>
              <w:rPr>
                <w:rFonts w:cs="Times-Roman"/>
                <w:iCs/>
              </w:rPr>
              <w:t>be in smoke</w:t>
            </w:r>
            <w:r w:rsidRPr="00261222">
              <w:rPr>
                <w:rFonts w:cs="Times-Roman"/>
                <w:iCs/>
                <w:smallCaps/>
              </w:rPr>
              <w:t>-j›</w:t>
            </w:r>
            <w:r w:rsidRPr="00261222">
              <w:rPr>
                <w:rFonts w:cs="Times-Roman"/>
                <w:iCs/>
              </w:rPr>
              <w:t>-µ</w:t>
            </w:r>
            <w:r>
              <w:rPr>
                <w:rFonts w:cs="Times-Roman"/>
                <w:iCs/>
                <w:smallCaps/>
              </w:rPr>
              <w:t>desid</w:t>
            </w:r>
            <w:r w:rsidRPr="00261222">
              <w:rPr>
                <w:rFonts w:cs="Times-Roman"/>
                <w:iCs/>
                <w:smallCaps/>
              </w:rPr>
              <w:t>-t</w:t>
            </w:r>
          </w:p>
        </w:tc>
      </w:tr>
      <w:tr w:rsidR="00473183" w:rsidRPr="00791B8F" w14:paraId="76C5680E" w14:textId="77777777" w:rsidTr="00473183">
        <w:tc>
          <w:tcPr>
            <w:tcW w:w="0" w:type="auto"/>
          </w:tcPr>
          <w:p w14:paraId="0A161092" w14:textId="177BA07C" w:rsidR="00473183" w:rsidRPr="00261222" w:rsidRDefault="00473183" w:rsidP="00473183">
            <w:pPr>
              <w:pStyle w:val="NormalforTables"/>
              <w:spacing w:line="720" w:lineRule="exact"/>
            </w:pPr>
            <w:r>
              <w:t>here-</w:t>
            </w:r>
            <w:r w:rsidRPr="00473183">
              <w:rPr>
                <w:smallCaps/>
              </w:rPr>
              <w:t>emo</w:t>
            </w:r>
          </w:p>
        </w:tc>
        <w:tc>
          <w:tcPr>
            <w:tcW w:w="0" w:type="auto"/>
          </w:tcPr>
          <w:p w14:paraId="0B8666B1" w14:textId="75140110" w:rsidR="00473183" w:rsidRPr="00261222" w:rsidRDefault="00473183" w:rsidP="00473183">
            <w:pPr>
              <w:pStyle w:val="NormalforTables"/>
              <w:spacing w:line="720" w:lineRule="exact"/>
            </w:pPr>
            <w:r>
              <w:t>smoke-</w:t>
            </w:r>
            <w:r w:rsidRPr="00473183">
              <w:rPr>
                <w:smallCaps/>
              </w:rPr>
              <w:t>emo</w:t>
            </w:r>
          </w:p>
        </w:tc>
        <w:tc>
          <w:tcPr>
            <w:tcW w:w="0" w:type="auto"/>
          </w:tcPr>
          <w:p w14:paraId="3E1E49E0" w14:textId="487AC277" w:rsidR="00473183" w:rsidRPr="00261222" w:rsidRDefault="00473183" w:rsidP="00473183">
            <w:pPr>
              <w:pStyle w:val="NormalforTables"/>
              <w:spacing w:line="720" w:lineRule="exact"/>
            </w:pPr>
            <w:r w:rsidRPr="00261222">
              <w:rPr>
                <w:rFonts w:cs="Times-Roman"/>
                <w:iCs/>
              </w:rPr>
              <w:t>‹</w:t>
            </w:r>
            <w:r>
              <w:rPr>
                <w:rFonts w:cs="Times-Roman"/>
                <w:iCs/>
              </w:rPr>
              <w:t>be in smoke</w:t>
            </w:r>
            <w:r w:rsidRPr="00261222">
              <w:rPr>
                <w:rFonts w:cs="Times-Roman"/>
                <w:iCs/>
                <w:smallCaps/>
              </w:rPr>
              <w:t>›-</w:t>
            </w:r>
            <w:r>
              <w:rPr>
                <w:rFonts w:cs="Times-Roman"/>
                <w:iCs/>
                <w:smallCaps/>
              </w:rPr>
              <w:t>hort</w:t>
            </w:r>
          </w:p>
        </w:tc>
      </w:tr>
    </w:tbl>
    <w:p w14:paraId="1964FC07" w14:textId="75E1B831" w:rsidR="00473183" w:rsidRPr="00261222" w:rsidRDefault="00473183" w:rsidP="00473183">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185"/>
        <w:gridCol w:w="2060"/>
        <w:gridCol w:w="2558"/>
      </w:tblGrid>
      <w:tr w:rsidR="00473183" w:rsidRPr="009B1806" w14:paraId="2D53A3BB" w14:textId="77777777" w:rsidTr="009C1E6B">
        <w:tc>
          <w:tcPr>
            <w:tcW w:w="0" w:type="auto"/>
          </w:tcPr>
          <w:p w14:paraId="2E739289" w14:textId="1E25A2D3" w:rsidR="00473183" w:rsidRDefault="00473183" w:rsidP="00473183">
            <w:pPr>
              <w:pStyle w:val="NormalforTables"/>
              <w:spacing w:line="720" w:lineRule="exact"/>
            </w:pPr>
            <w:r w:rsidRPr="00261222">
              <w:lastRenderedPageBreak/>
              <w:t>[</w:t>
            </w:r>
            <w:r w:rsidRPr="00261222">
              <w:rPr>
                <w:vertAlign w:val="subscript"/>
              </w:rPr>
              <w:t>DP</w:t>
            </w:r>
            <w:r w:rsidRPr="00261222">
              <w:t>[</w:t>
            </w:r>
            <w:r w:rsidRPr="00261222">
              <w:rPr>
                <w:vertAlign w:val="subscript"/>
              </w:rPr>
              <w:t>NP</w:t>
            </w:r>
            <w:r w:rsidRPr="00261222">
              <w:t>[</w:t>
            </w:r>
            <w:r w:rsidRPr="00261222">
              <w:rPr>
                <w:vertAlign w:val="subscript"/>
              </w:rPr>
              <w:t>N</w:t>
            </w:r>
            <w:r>
              <w:rPr>
                <w:vertAlign w:val="subscript"/>
              </w:rPr>
              <w:t>′</w:t>
            </w:r>
            <w:r w:rsidRPr="00261222">
              <w:t>[</w:t>
            </w:r>
            <w:r>
              <w:rPr>
                <w:vertAlign w:val="subscript"/>
              </w:rPr>
              <w:t>VP</w:t>
            </w:r>
          </w:p>
        </w:tc>
        <w:tc>
          <w:tcPr>
            <w:tcW w:w="0" w:type="auto"/>
          </w:tcPr>
          <w:p w14:paraId="22C94D57" w14:textId="64AD3D78" w:rsidR="00473183" w:rsidRPr="00791B8F" w:rsidRDefault="00473183" w:rsidP="00473183">
            <w:pPr>
              <w:pStyle w:val="NormalforTables"/>
              <w:spacing w:line="720" w:lineRule="exact"/>
            </w:pPr>
            <w:r w:rsidRPr="00473183">
              <w:rPr>
                <w:b/>
                <w:i/>
              </w:rPr>
              <w:t>kungulngarrba</w:t>
            </w:r>
            <w:r>
              <w:rPr>
                <w:i/>
              </w:rPr>
              <w:t xml:space="preserve"> </w:t>
            </w:r>
          </w:p>
        </w:tc>
        <w:tc>
          <w:tcPr>
            <w:tcW w:w="0" w:type="auto"/>
          </w:tcPr>
          <w:p w14:paraId="1FA8C598" w14:textId="012FF524" w:rsidR="00473183" w:rsidRPr="009B1806" w:rsidRDefault="00473183" w:rsidP="009C1E6B">
            <w:pPr>
              <w:pStyle w:val="NormalforTables"/>
              <w:spacing w:line="720" w:lineRule="exact"/>
              <w:rPr>
                <w:i/>
              </w:rPr>
            </w:pPr>
            <w:r w:rsidRPr="00473183">
              <w:rPr>
                <w:b/>
                <w:i/>
              </w:rPr>
              <w:t>bayiinngarrb</w:t>
            </w:r>
            <w:r>
              <w:rPr>
                <w:i/>
              </w:rPr>
              <w:t xml:space="preserve"> </w:t>
            </w:r>
            <w:r w:rsidRPr="00681C64">
              <w:rPr>
                <w:rFonts w:cs="Times-Roman"/>
                <w:iCs/>
                <w:lang w:val="en-US"/>
              </w:rPr>
              <w:t>]</w:t>
            </w:r>
            <w:r w:rsidRPr="00261222">
              <w:t>[</w:t>
            </w:r>
            <w:r w:rsidRPr="00261222">
              <w:rPr>
                <w:vertAlign w:val="subscript"/>
              </w:rPr>
              <w:t>N</w:t>
            </w:r>
            <w:r>
              <w:rPr>
                <w:vertAlign w:val="subscript"/>
              </w:rPr>
              <w:t>′</w:t>
            </w:r>
            <w:r>
              <w:rPr>
                <w:rFonts w:cs="Times-Roman"/>
                <w:iCs/>
                <w:lang w:val="en-US"/>
              </w:rPr>
              <w:t>]]]</w:t>
            </w:r>
            <w:r w:rsidRPr="00261222">
              <w:rPr>
                <w:rFonts w:cs="Times-Roman"/>
                <w:iCs/>
                <w:lang w:val="en-US"/>
              </w:rPr>
              <w:t>]]</w:t>
            </w:r>
          </w:p>
        </w:tc>
      </w:tr>
      <w:tr w:rsidR="00473183" w:rsidRPr="009B1806" w14:paraId="78B41EDC" w14:textId="77777777" w:rsidTr="009C1E6B">
        <w:tc>
          <w:tcPr>
            <w:tcW w:w="0" w:type="auto"/>
          </w:tcPr>
          <w:p w14:paraId="7CBD0BFB" w14:textId="77777777" w:rsidR="00473183" w:rsidRPr="00261222" w:rsidRDefault="00473183" w:rsidP="009C1E6B">
            <w:pPr>
              <w:pStyle w:val="NormalforTables"/>
              <w:spacing w:line="720" w:lineRule="exact"/>
            </w:pPr>
          </w:p>
        </w:tc>
        <w:tc>
          <w:tcPr>
            <w:tcW w:w="0" w:type="auto"/>
          </w:tcPr>
          <w:p w14:paraId="7B818E39" w14:textId="609F2D4F" w:rsidR="00473183" w:rsidRPr="00C238D5" w:rsidRDefault="00473183" w:rsidP="00473183">
            <w:pPr>
              <w:pStyle w:val="NormalforTables"/>
              <w:spacing w:line="720" w:lineRule="exact"/>
              <w:rPr>
                <w:rFonts w:ascii="Doulos SIL" w:hAnsi="Doulos SIL"/>
                <w:lang w:val="en-US"/>
              </w:rPr>
            </w:pPr>
            <w:r>
              <w:rPr>
                <w:rFonts w:ascii="Doulos SIL" w:hAnsi="Doulos SIL" w:cs="Times-Roman"/>
                <w:iCs/>
                <w:noProof/>
                <w:lang w:val="en-US"/>
              </w:rPr>
              <w:t>ku</w:t>
            </w:r>
            <w:r w:rsidRPr="00CE4D98">
              <w:rPr>
                <w:rFonts w:ascii="Doulos SIL" w:hAnsi="Doulos SIL" w:cs="Times-Roman"/>
                <w:iCs/>
                <w:noProof/>
                <w:lang w:val="en-US"/>
              </w:rPr>
              <w:t>ŋ</w:t>
            </w:r>
            <w:r>
              <w:rPr>
                <w:rFonts w:ascii="Doulos SIL" w:hAnsi="Doulos SIL" w:cs="Times-Roman"/>
                <w:iCs/>
                <w:noProof/>
                <w:lang w:val="en-US"/>
              </w:rPr>
              <w:t>al</w:t>
            </w:r>
            <w:r w:rsidRPr="00CE4D98">
              <w:rPr>
                <w:rFonts w:ascii="Doulos SIL" w:hAnsi="Doulos SIL" w:cs="Times-Roman"/>
                <w:iCs/>
                <w:noProof/>
                <w:lang w:val="en-US"/>
              </w:rPr>
              <w:t>-ŋarpa-ø</w:t>
            </w:r>
          </w:p>
        </w:tc>
        <w:tc>
          <w:tcPr>
            <w:tcW w:w="0" w:type="auto"/>
          </w:tcPr>
          <w:p w14:paraId="343A0C3B" w14:textId="6E661B56" w:rsidR="00473183" w:rsidRPr="00C238D5" w:rsidRDefault="00473183" w:rsidP="00473183">
            <w:pPr>
              <w:pStyle w:val="NormalforTables"/>
              <w:spacing w:line="720" w:lineRule="exact"/>
              <w:rPr>
                <w:rFonts w:ascii="Doulos SIL" w:hAnsi="Doulos SIL"/>
                <w:lang w:val="en-US"/>
              </w:rPr>
            </w:pPr>
            <w:r>
              <w:rPr>
                <w:rFonts w:ascii="Doulos SIL" w:hAnsi="Doulos SIL" w:cs="Times-Roman"/>
                <w:iCs/>
                <w:noProof/>
                <w:lang w:val="en-US"/>
              </w:rPr>
              <w:t>paː-i</w:t>
            </w:r>
            <w:r w:rsidRPr="00CE4D98">
              <w:rPr>
                <w:rFonts w:ascii="Doulos SIL" w:hAnsi="Doulos SIL" w:cs="Times-Roman"/>
                <w:iCs/>
                <w:noProof/>
                <w:lang w:val="en-US"/>
              </w:rPr>
              <w:t>-c-n-ŋarpa-ø</w:t>
            </w:r>
          </w:p>
        </w:tc>
      </w:tr>
      <w:tr w:rsidR="00473183" w:rsidRPr="00791B8F" w14:paraId="69D76919" w14:textId="77777777" w:rsidTr="009C1E6B">
        <w:tc>
          <w:tcPr>
            <w:tcW w:w="0" w:type="auto"/>
          </w:tcPr>
          <w:p w14:paraId="3110DA14" w14:textId="77777777" w:rsidR="00473183" w:rsidRPr="00261222" w:rsidRDefault="00473183" w:rsidP="009C1E6B">
            <w:pPr>
              <w:pStyle w:val="NormalforTables"/>
              <w:spacing w:line="720" w:lineRule="exact"/>
            </w:pPr>
          </w:p>
        </w:tc>
        <w:tc>
          <w:tcPr>
            <w:tcW w:w="0" w:type="auto"/>
          </w:tcPr>
          <w:p w14:paraId="6E8B0A5A" w14:textId="68E441D3" w:rsidR="00473183" w:rsidRPr="00791B8F" w:rsidRDefault="00473183" w:rsidP="00473183">
            <w:pPr>
              <w:pStyle w:val="NormalforTables"/>
              <w:spacing w:line="720" w:lineRule="exact"/>
            </w:pPr>
            <w:r>
              <w:rPr>
                <w:rFonts w:cs="Times-Roman"/>
                <w:iCs/>
              </w:rPr>
              <w:t>mosquito</w:t>
            </w:r>
            <w:r w:rsidRPr="00261222">
              <w:rPr>
                <w:rFonts w:cs="Times-Roman"/>
                <w:iCs/>
              </w:rPr>
              <w:t>-µ</w:t>
            </w:r>
            <w:r w:rsidR="002E6B3D">
              <w:rPr>
                <w:rFonts w:cs="Times-Roman"/>
                <w:iCs/>
                <w:smallCaps/>
              </w:rPr>
              <w:t>cons</w:t>
            </w:r>
            <w:r w:rsidRPr="00261222">
              <w:rPr>
                <w:rFonts w:cs="Times-Roman"/>
                <w:iCs/>
                <w:smallCaps/>
              </w:rPr>
              <w:t>-t</w:t>
            </w:r>
          </w:p>
        </w:tc>
        <w:tc>
          <w:tcPr>
            <w:tcW w:w="0" w:type="auto"/>
          </w:tcPr>
          <w:p w14:paraId="67191DC6" w14:textId="2DF2673F" w:rsidR="00473183" w:rsidRPr="00791B8F" w:rsidRDefault="00657062" w:rsidP="00473183">
            <w:pPr>
              <w:pStyle w:val="NormalforTables"/>
              <w:spacing w:line="720" w:lineRule="exact"/>
            </w:pPr>
            <w:r>
              <w:rPr>
                <w:rFonts w:cs="Times-Roman"/>
                <w:iCs/>
              </w:rPr>
              <w:t>bite</w:t>
            </w:r>
            <w:r w:rsidR="00473183">
              <w:rPr>
                <w:rFonts w:cs="Times-Roman"/>
                <w:iCs/>
              </w:rPr>
              <w:t>-‹µ</w:t>
            </w:r>
            <w:r w:rsidR="00473183" w:rsidRPr="00473183">
              <w:rPr>
                <w:rFonts w:cs="Times-Roman"/>
                <w:iCs/>
                <w:smallCaps/>
              </w:rPr>
              <w:t>mid</w:t>
            </w:r>
            <w:r w:rsidR="00473183" w:rsidRPr="00261222">
              <w:rPr>
                <w:rFonts w:cs="Times-Roman"/>
                <w:iCs/>
                <w:smallCaps/>
              </w:rPr>
              <w:t>-j›-‹n</w:t>
            </w:r>
            <w:r w:rsidR="00473183" w:rsidRPr="00261222">
              <w:rPr>
                <w:rFonts w:cs="Times-Roman"/>
                <w:iCs/>
              </w:rPr>
              <w:t>-µ</w:t>
            </w:r>
            <w:r w:rsidR="002E6B3D">
              <w:rPr>
                <w:rFonts w:cs="Times-Roman"/>
                <w:iCs/>
                <w:smallCaps/>
              </w:rPr>
              <w:t>cons</w:t>
            </w:r>
            <w:r w:rsidR="00473183" w:rsidRPr="00261222">
              <w:rPr>
                <w:rFonts w:cs="Times-Roman"/>
                <w:iCs/>
                <w:smallCaps/>
              </w:rPr>
              <w:t>›-t</w:t>
            </w:r>
          </w:p>
        </w:tc>
      </w:tr>
      <w:tr w:rsidR="00473183" w:rsidRPr="00791B8F" w14:paraId="729D8E6C" w14:textId="77777777" w:rsidTr="009C1E6B">
        <w:tc>
          <w:tcPr>
            <w:tcW w:w="0" w:type="auto"/>
          </w:tcPr>
          <w:p w14:paraId="07E7D30E" w14:textId="77777777" w:rsidR="00473183" w:rsidRPr="00261222" w:rsidRDefault="00473183" w:rsidP="009C1E6B">
            <w:pPr>
              <w:pStyle w:val="NormalforTables"/>
              <w:spacing w:line="720" w:lineRule="exact"/>
            </w:pPr>
          </w:p>
        </w:tc>
        <w:tc>
          <w:tcPr>
            <w:tcW w:w="0" w:type="auto"/>
          </w:tcPr>
          <w:p w14:paraId="639873EF" w14:textId="091B67AE" w:rsidR="00473183" w:rsidRPr="00791B8F" w:rsidRDefault="00473183" w:rsidP="009C1E6B">
            <w:pPr>
              <w:pStyle w:val="NormalforTables"/>
              <w:spacing w:line="720" w:lineRule="exact"/>
            </w:pPr>
            <w:r>
              <w:rPr>
                <w:rFonts w:cs="Times-Roman"/>
                <w:iCs/>
              </w:rPr>
              <w:t>mosquito</w:t>
            </w:r>
            <w:r w:rsidRPr="00261222">
              <w:rPr>
                <w:rFonts w:cs="Times-Roman"/>
                <w:iCs/>
              </w:rPr>
              <w:t>-</w:t>
            </w:r>
            <w:r w:rsidRPr="00261222">
              <w:rPr>
                <w:rFonts w:cs="Times-Roman"/>
                <w:iCs/>
                <w:smallCaps/>
              </w:rPr>
              <w:t>anta-fut</w:t>
            </w:r>
          </w:p>
        </w:tc>
        <w:tc>
          <w:tcPr>
            <w:tcW w:w="0" w:type="auto"/>
          </w:tcPr>
          <w:p w14:paraId="6AA48C56" w14:textId="22484181" w:rsidR="00473183" w:rsidRPr="00791B8F" w:rsidRDefault="00657062" w:rsidP="00473183">
            <w:pPr>
              <w:pStyle w:val="NormalforTables"/>
              <w:spacing w:line="720" w:lineRule="exact"/>
            </w:pPr>
            <w:r>
              <w:rPr>
                <w:rFonts w:cs="Times-Roman"/>
                <w:iCs/>
              </w:rPr>
              <w:t>bite</w:t>
            </w:r>
            <w:r w:rsidR="00473183">
              <w:rPr>
                <w:rFonts w:cs="Times-Roman"/>
                <w:iCs/>
                <w:smallCaps/>
              </w:rPr>
              <w:t>-‹mid›</w:t>
            </w:r>
            <w:r w:rsidR="00473183" w:rsidRPr="00261222">
              <w:rPr>
                <w:rFonts w:cs="Times-Roman"/>
                <w:iCs/>
                <w:smallCaps/>
              </w:rPr>
              <w:t>-‹antt›</w:t>
            </w:r>
          </w:p>
        </w:tc>
      </w:tr>
    </w:tbl>
    <w:p w14:paraId="216DCC1C" w14:textId="0E9EA661" w:rsidR="009C1E6B" w:rsidRDefault="00473183" w:rsidP="009C1E6B">
      <w:pPr>
        <w:pStyle w:val="Spacing"/>
        <w:spacing w:line="720" w:lineRule="exact"/>
        <w:ind w:left="720"/>
        <w:jc w:val="left"/>
      </w:pPr>
      <w:r>
        <w:t>‘That man</w:t>
      </w:r>
      <w:r w:rsidRPr="00473183">
        <w:rPr>
          <w:i/>
          <w:vertAlign w:val="subscript"/>
        </w:rPr>
        <w:t>i</w:t>
      </w:r>
      <w:r>
        <w:t xml:space="preserve"> should come, (you) should tell (him), and sit in the smoke here, who</w:t>
      </w:r>
      <w:r w:rsidRPr="00473183">
        <w:rPr>
          <w:i/>
          <w:vertAlign w:val="subscript"/>
        </w:rPr>
        <w:t>i</w:t>
      </w:r>
      <w:r>
        <w:t xml:space="preserve"> was bitten by mosqitoes.</w:t>
      </w:r>
      <w:r w:rsidR="009C1E6B" w:rsidRPr="00261222">
        <w:t>’ [</w:t>
      </w:r>
      <w:r>
        <w:t>W1960</w:t>
      </w:r>
      <w:r w:rsidR="009C1E6B" w:rsidRPr="00261222">
        <w:t>]</w:t>
      </w:r>
    </w:p>
    <w:p w14:paraId="3FC73741" w14:textId="77777777" w:rsidR="00B81A4C" w:rsidRDefault="00B81A4C" w:rsidP="00FE3C7D">
      <w:pPr>
        <w:spacing w:line="720" w:lineRule="exact"/>
        <w:jc w:val="left"/>
      </w:pPr>
    </w:p>
    <w:p w14:paraId="27A3D7F8" w14:textId="2D9338FA" w:rsidR="00F250B8" w:rsidRDefault="00473183" w:rsidP="00FE3C7D">
      <w:pPr>
        <w:spacing w:line="720" w:lineRule="exact"/>
        <w:jc w:val="left"/>
      </w:pPr>
      <w:r>
        <w:t xml:space="preserve">There is </w:t>
      </w:r>
      <w:r w:rsidR="00122F96">
        <w:t>ample cause</w:t>
      </w:r>
      <w:r>
        <w:t xml:space="preserve"> to analyse the relative clause </w:t>
      </w:r>
      <w:r w:rsidR="00A60205" w:rsidRPr="00A60205">
        <w:t xml:space="preserve">in (7.31) as </w:t>
      </w:r>
      <w:r w:rsidRPr="00261222">
        <w:t>an embedded VP</w:t>
      </w:r>
      <w:r>
        <w:t xml:space="preserve"> adjunct to </w:t>
      </w:r>
      <w:r w:rsidRPr="00261222">
        <w:t>N</w:t>
      </w:r>
      <w:r w:rsidRPr="00261222">
        <w:sym w:font="Symbol" w:char="F0A2"/>
      </w:r>
      <w:r>
        <w:t>. We have now seen</w:t>
      </w:r>
      <w:r w:rsidR="001A6428" w:rsidRPr="00261222">
        <w:t xml:space="preserve"> juxtaposed XP modifiers</w:t>
      </w:r>
      <w:r w:rsidR="00E056F7">
        <w:t xml:space="preserve"> of several different kinds</w:t>
      </w:r>
      <w:r>
        <w:t>,</w:t>
      </w:r>
      <w:r w:rsidR="00E056F7">
        <w:t xml:space="preserve"> all</w:t>
      </w:r>
      <w:r w:rsidR="001A6428" w:rsidRPr="00261222">
        <w:t xml:space="preserve"> </w:t>
      </w:r>
      <w:r>
        <w:t xml:space="preserve">of which </w:t>
      </w:r>
      <w:r w:rsidR="001A6428" w:rsidRPr="00261222">
        <w:t xml:space="preserve">have the syntactic form of an XP </w:t>
      </w:r>
      <w:r w:rsidR="00E056F7">
        <w:t>adjunct to</w:t>
      </w:r>
      <w:r w:rsidR="001A6428" w:rsidRPr="00261222">
        <w:t xml:space="preserve"> N</w:t>
      </w:r>
      <w:r w:rsidR="001A6428" w:rsidRPr="00261222">
        <w:sym w:font="Symbol" w:char="F0A2"/>
      </w:r>
      <w:r w:rsidR="001A6428" w:rsidRPr="00261222">
        <w:t xml:space="preserve">, embedded in a DP that lacks a head N and is juxtaposed to the DP to which it relates. </w:t>
      </w:r>
      <w:r>
        <w:t>The</w:t>
      </w:r>
      <w:r w:rsidR="00F250B8">
        <w:t xml:space="preserve"> argument from parsimony would be that the</w:t>
      </w:r>
      <w:r>
        <w:t xml:space="preserve"> VP relative clause </w:t>
      </w:r>
      <w:r w:rsidR="00A60205" w:rsidRPr="00A60205">
        <w:t xml:space="preserve">in (7.31) is another </w:t>
      </w:r>
      <w:r w:rsidR="00F250B8">
        <w:t>instance of the same, general structure. Moreover</w:t>
      </w:r>
      <w:r>
        <w:t xml:space="preserve"> </w:t>
      </w:r>
      <w:r w:rsidR="00F250B8">
        <w:t>in</w:t>
      </w:r>
      <w:r>
        <w:t xml:space="preserve"> </w:t>
      </w:r>
      <w:r w:rsidRPr="00261222">
        <w:t>§</w:t>
      </w:r>
      <w:r w:rsidR="00EF2F6B">
        <w:t>5.7</w:t>
      </w:r>
      <w:r w:rsidR="00F250B8">
        <w:t xml:space="preserve"> we saw </w:t>
      </w:r>
      <w:r w:rsidR="00122F96">
        <w:t>an independent reason</w:t>
      </w:r>
      <w:r w:rsidR="00F250B8">
        <w:t xml:space="preserve"> </w:t>
      </w:r>
      <w:r w:rsidR="00122F96">
        <w:t>for analysing</w:t>
      </w:r>
      <w:r>
        <w:t xml:space="preserve"> VP relative clauses </w:t>
      </w:r>
      <w:r w:rsidR="00F250B8">
        <w:t xml:space="preserve">as </w:t>
      </w:r>
      <w:r w:rsidR="00122F96">
        <w:t>internal constituents of DPs, namely</w:t>
      </w:r>
      <w:r w:rsidR="00F250B8">
        <w:t xml:space="preserve"> </w:t>
      </w:r>
      <w:r>
        <w:t>b</w:t>
      </w:r>
      <w:r w:rsidR="001A6428" w:rsidRPr="00261222">
        <w:t xml:space="preserve">y </w:t>
      </w:r>
      <w:r w:rsidR="00122F96">
        <w:t xml:space="preserve">doing so we predict them to inherit matrix </w:t>
      </w:r>
      <w:r w:rsidR="00122F96" w:rsidRPr="00122F96">
        <w:rPr>
          <w:smallCaps/>
        </w:rPr>
        <w:t>tam</w:t>
      </w:r>
      <w:r w:rsidR="00122F96">
        <w:t xml:space="preserve"> features in a manner parallel to DPs, so that embedded VPs </w:t>
      </w:r>
      <w:r w:rsidR="00224054">
        <w:t>that modify</w:t>
      </w:r>
      <w:r w:rsidR="00122F96">
        <w:t xml:space="preserve"> subjects inherit </w:t>
      </w:r>
      <w:r w:rsidR="00122F96">
        <w:lastRenderedPageBreak/>
        <w:t>features parallel to subjects (as they do)</w:t>
      </w:r>
      <w:r w:rsidR="00224054">
        <w:t xml:space="preserve"> and VPs that modify objects inherit features parallel to object (as they also do).</w:t>
      </w:r>
      <w:r w:rsidR="00F250B8">
        <w:t xml:space="preserve"> The two sources of evidence converge neatly.</w:t>
      </w:r>
    </w:p>
    <w:p w14:paraId="2E2FAB0A" w14:textId="77777777" w:rsidR="001A6428" w:rsidRPr="00261222" w:rsidRDefault="001A6428" w:rsidP="00FE3C7D">
      <w:pPr>
        <w:spacing w:line="720" w:lineRule="exact"/>
        <w:jc w:val="left"/>
        <w:rPr>
          <w:rFonts w:cs="Times-Roman"/>
        </w:rPr>
      </w:pPr>
    </w:p>
    <w:p w14:paraId="1B951118" w14:textId="77777777" w:rsidR="00DE41BA" w:rsidRDefault="00DE41BA" w:rsidP="00FE3C7D">
      <w:pPr>
        <w:spacing w:line="720" w:lineRule="exact"/>
        <w:jc w:val="left"/>
        <w:rPr>
          <w:b/>
          <w:szCs w:val="28"/>
        </w:rPr>
      </w:pPr>
      <w:bookmarkStart w:id="85" w:name="_Ref96404708"/>
      <w:r w:rsidRPr="00DE41BA">
        <w:rPr>
          <w:b/>
          <w:szCs w:val="28"/>
        </w:rPr>
        <w:t>7.6</w:t>
      </w:r>
      <w:r w:rsidRPr="00DE41BA">
        <w:rPr>
          <w:b/>
          <w:szCs w:val="28"/>
        </w:rPr>
        <w:tab/>
        <w:t>Narrow scope negation</w:t>
      </w:r>
    </w:p>
    <w:p w14:paraId="15A2C066" w14:textId="40BD8B7A" w:rsidR="001A6428" w:rsidRPr="00261222" w:rsidRDefault="001A6428" w:rsidP="00FE3C7D">
      <w:pPr>
        <w:spacing w:line="720" w:lineRule="exact"/>
        <w:jc w:val="left"/>
      </w:pPr>
      <w:r w:rsidRPr="00261222">
        <w:t>The morphomic privative suffix µ</w:t>
      </w:r>
      <w:r w:rsidRPr="00261222">
        <w:rPr>
          <w:smallCaps/>
        </w:rPr>
        <w:t>priv</w:t>
      </w:r>
      <w:r w:rsidRPr="00261222">
        <w:t xml:space="preserve"> is use</w:t>
      </w:r>
      <w:r w:rsidR="00E056F7">
        <w:t>d to mark narrow-scope negation</w:t>
      </w:r>
      <w:r w:rsidRPr="00261222">
        <w:t xml:space="preserve"> and in doing so it appears not to exhibit concord in DP. Although cases certainly exist where µ</w:t>
      </w:r>
      <w:r w:rsidRPr="00261222">
        <w:rPr>
          <w:smallCaps/>
        </w:rPr>
        <w:t>priv</w:t>
      </w:r>
      <w:r w:rsidRPr="00261222">
        <w:t xml:space="preserve"> occurs on all words in the DP, as </w:t>
      </w:r>
      <w:r w:rsidR="00A60205" w:rsidRPr="00A60205">
        <w:t>in (7.32) and (7.34) below</w:t>
      </w:r>
      <w:r w:rsidRPr="00261222">
        <w:t>, it is also possible to find µ</w:t>
      </w:r>
      <w:r w:rsidRPr="00261222">
        <w:rPr>
          <w:smallCaps/>
        </w:rPr>
        <w:t>priv</w:t>
      </w:r>
      <w:r w:rsidRPr="00261222">
        <w:t xml:space="preserve"> on just a </w:t>
      </w:r>
      <w:r w:rsidR="00A60205" w:rsidRPr="00A60205">
        <w:t xml:space="preserve">determiner (7.33), just a number (7.35), just a modifier (7.36) or on just the head N (7.37). </w:t>
      </w:r>
      <w:r w:rsidR="00E056F7">
        <w:t xml:space="preserve">Where appropriate in the examples I have marked the apparent DP constituent as </w:t>
      </w:r>
      <w:r w:rsidR="00E056F7" w:rsidRPr="00657062">
        <w:rPr>
          <w:dstrike/>
        </w:rPr>
        <w:t>[</w:t>
      </w:r>
      <w:r w:rsidR="00E056F7" w:rsidRPr="00E056F7">
        <w:rPr>
          <w:vertAlign w:val="subscript"/>
        </w:rPr>
        <w:t>DP</w:t>
      </w:r>
      <w:r w:rsidR="00657062">
        <w:t xml:space="preserve"> ... </w:t>
      </w:r>
      <w:r w:rsidR="00657062" w:rsidRPr="00657062">
        <w:rPr>
          <w:dstrike/>
        </w:rPr>
        <w:t>]</w:t>
      </w:r>
      <w:r w:rsidR="00E056F7">
        <w:t xml:space="preserve">, in cases where it will receive a revised analysis below. </w:t>
      </w:r>
    </w:p>
    <w:p w14:paraId="1FBBB5A4" w14:textId="77777777" w:rsidR="001A6428" w:rsidRDefault="001A6428" w:rsidP="00FE3C7D">
      <w:pPr>
        <w:pStyle w:val="Spacing"/>
        <w:spacing w:line="720" w:lineRule="exact"/>
        <w:jc w:val="left"/>
      </w:pPr>
    </w:p>
    <w:p w14:paraId="426F458A" w14:textId="733B1F5D" w:rsidR="00DE4152" w:rsidRPr="00261222" w:rsidRDefault="006D41AF" w:rsidP="00FE3C7D">
      <w:pPr>
        <w:pStyle w:val="Spacing"/>
        <w:spacing w:line="720" w:lineRule="exact"/>
        <w:jc w:val="left"/>
      </w:pPr>
      <w:r w:rsidRPr="006D41AF">
        <w:t>(7.32)</w:t>
      </w:r>
      <w:r w:rsidR="00DE4152">
        <w:tab/>
      </w:r>
      <w:r w:rsidR="00DE4152" w:rsidRPr="00261222">
        <w:t>µ</w:t>
      </w:r>
      <w:r w:rsidR="00DE4152" w:rsidRPr="00261222">
        <w:rPr>
          <w:smallCaps/>
        </w:rPr>
        <w:t>priv</w:t>
      </w:r>
      <w:r w:rsidR="00DE4152" w:rsidRPr="00261222">
        <w:t xml:space="preserve"> across whole DP</w:t>
      </w:r>
      <w:r w:rsidR="00E056F7">
        <w:t xml:space="preserve"> including overt D and 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926"/>
        <w:gridCol w:w="1040"/>
        <w:gridCol w:w="395"/>
        <w:gridCol w:w="1905"/>
        <w:gridCol w:w="2073"/>
      </w:tblGrid>
      <w:tr w:rsidR="00DE4152" w:rsidRPr="00261222" w14:paraId="04A96781" w14:textId="77777777" w:rsidTr="00DE4152">
        <w:tc>
          <w:tcPr>
            <w:tcW w:w="0" w:type="auto"/>
          </w:tcPr>
          <w:p w14:paraId="3293BD69" w14:textId="77777777" w:rsidR="00DE4152" w:rsidRPr="0067768D" w:rsidRDefault="00DE4152" w:rsidP="00FE3C7D">
            <w:pPr>
              <w:pStyle w:val="NormalforTables"/>
              <w:spacing w:line="720" w:lineRule="exact"/>
              <w:rPr>
                <w:i/>
              </w:rPr>
            </w:pPr>
            <w:r w:rsidRPr="00261222">
              <w:rPr>
                <w:i/>
              </w:rPr>
              <w:lastRenderedPageBreak/>
              <w:t>Dathina</w:t>
            </w:r>
          </w:p>
        </w:tc>
        <w:tc>
          <w:tcPr>
            <w:tcW w:w="0" w:type="auto"/>
          </w:tcPr>
          <w:p w14:paraId="68D63384" w14:textId="77777777" w:rsidR="00DE4152" w:rsidRPr="00791B8F" w:rsidRDefault="00DE4152" w:rsidP="00FE3C7D">
            <w:pPr>
              <w:pStyle w:val="NormalforTables"/>
              <w:spacing w:line="720" w:lineRule="exact"/>
            </w:pPr>
            <w:r w:rsidRPr="00261222">
              <w:rPr>
                <w:i/>
              </w:rPr>
              <w:t>dangkaa,</w:t>
            </w:r>
          </w:p>
        </w:tc>
        <w:tc>
          <w:tcPr>
            <w:tcW w:w="0" w:type="auto"/>
          </w:tcPr>
          <w:p w14:paraId="4A7127CB" w14:textId="7ECC14E4" w:rsidR="00DE4152" w:rsidRPr="00261222" w:rsidRDefault="00DE4152" w:rsidP="00FE3C7D">
            <w:pPr>
              <w:pStyle w:val="NormalforTables"/>
              <w:spacing w:line="720" w:lineRule="exact"/>
              <w:rPr>
                <w:rFonts w:cs="Times-Roman"/>
                <w:iCs/>
              </w:rPr>
            </w:pPr>
            <w:r w:rsidRPr="00261222">
              <w:rPr>
                <w:rFonts w:cs="Times-Roman"/>
                <w:iCs/>
              </w:rPr>
              <w:t>[</w:t>
            </w:r>
            <w:r w:rsidRPr="00261222">
              <w:rPr>
                <w:rFonts w:cs="Times-Roman"/>
                <w:iCs/>
                <w:vertAlign w:val="subscript"/>
              </w:rPr>
              <w:t>DP</w:t>
            </w:r>
          </w:p>
        </w:tc>
        <w:tc>
          <w:tcPr>
            <w:tcW w:w="0" w:type="auto"/>
          </w:tcPr>
          <w:p w14:paraId="7C834F01" w14:textId="58B04ECE" w:rsidR="00DE4152" w:rsidRPr="00FF30D9" w:rsidRDefault="00DE4152" w:rsidP="00FE3C7D">
            <w:pPr>
              <w:pStyle w:val="NormalforTables"/>
              <w:spacing w:line="720" w:lineRule="exact"/>
              <w:rPr>
                <w:rFonts w:cs="Times-Roman"/>
                <w:iCs/>
              </w:rPr>
            </w:pPr>
            <w:r w:rsidRPr="00261222">
              <w:rPr>
                <w:rFonts w:cs="Times-Roman"/>
                <w:b/>
                <w:i/>
                <w:iCs/>
              </w:rPr>
              <w:t>ngijinmarriya</w:t>
            </w:r>
            <w:r w:rsidRPr="00261222">
              <w:rPr>
                <w:rFonts w:cs="Times-Roman"/>
                <w:iCs/>
              </w:rPr>
              <w:t xml:space="preserve"> </w:t>
            </w:r>
          </w:p>
        </w:tc>
        <w:tc>
          <w:tcPr>
            <w:tcW w:w="0" w:type="auto"/>
          </w:tcPr>
          <w:p w14:paraId="547AC376" w14:textId="77777777" w:rsidR="00DE4152" w:rsidRPr="00FF30D9" w:rsidRDefault="00DE4152" w:rsidP="00FE3C7D">
            <w:pPr>
              <w:pStyle w:val="NormalforTables"/>
              <w:spacing w:line="720" w:lineRule="exact"/>
            </w:pPr>
            <w:r w:rsidRPr="00261222">
              <w:rPr>
                <w:b/>
                <w:i/>
              </w:rPr>
              <w:t xml:space="preserve">wakathawarriya </w:t>
            </w:r>
            <w:r w:rsidRPr="00261222">
              <w:t>]</w:t>
            </w:r>
            <w:r w:rsidRPr="00261222">
              <w:rPr>
                <w:i/>
              </w:rPr>
              <w:t xml:space="preserve"> </w:t>
            </w:r>
          </w:p>
        </w:tc>
      </w:tr>
      <w:tr w:rsidR="00DE4152" w:rsidRPr="00791B8F" w14:paraId="36E3D130" w14:textId="77777777" w:rsidTr="00DE4152">
        <w:tc>
          <w:tcPr>
            <w:tcW w:w="0" w:type="auto"/>
          </w:tcPr>
          <w:p w14:paraId="481F579E" w14:textId="77777777" w:rsidR="00DE4152" w:rsidRPr="00791B8F" w:rsidRDefault="00DE4152" w:rsidP="00FE3C7D">
            <w:pPr>
              <w:pStyle w:val="NormalforTables"/>
              <w:spacing w:line="720" w:lineRule="exact"/>
              <w:rPr>
                <w:rFonts w:ascii="Doulos SIL" w:hAnsi="Doulos SIL"/>
                <w:lang w:val="en-US"/>
              </w:rPr>
            </w:pPr>
            <w:r w:rsidRPr="00CE4D98">
              <w:rPr>
                <w:rFonts w:ascii="Doulos SIL" w:hAnsi="Doulos SIL"/>
                <w:noProof/>
                <w:lang w:val="en-US"/>
              </w:rPr>
              <w:t>ʈat̪ina</w:t>
            </w:r>
          </w:p>
        </w:tc>
        <w:tc>
          <w:tcPr>
            <w:tcW w:w="0" w:type="auto"/>
          </w:tcPr>
          <w:p w14:paraId="7571174C" w14:textId="77777777" w:rsidR="00DE4152" w:rsidRPr="00791B8F" w:rsidRDefault="00DE4152" w:rsidP="00FE3C7D">
            <w:pPr>
              <w:pStyle w:val="NormalforTables"/>
              <w:spacing w:line="720" w:lineRule="exact"/>
              <w:rPr>
                <w:rFonts w:ascii="Doulos SIL" w:hAnsi="Doulos SIL"/>
                <w:lang w:val="en-US"/>
              </w:rPr>
            </w:pPr>
            <w:r w:rsidRPr="00CE4D98">
              <w:rPr>
                <w:rFonts w:ascii="Doulos SIL" w:hAnsi="Doulos SIL"/>
                <w:noProof/>
                <w:lang w:val="en-US"/>
              </w:rPr>
              <w:t>ʈaŋka-a</w:t>
            </w:r>
          </w:p>
        </w:tc>
        <w:tc>
          <w:tcPr>
            <w:tcW w:w="0" w:type="auto"/>
          </w:tcPr>
          <w:p w14:paraId="79E7713E" w14:textId="77777777" w:rsidR="00DE4152" w:rsidRPr="00CE4D98" w:rsidRDefault="00DE4152" w:rsidP="00FE3C7D">
            <w:pPr>
              <w:pStyle w:val="NormalforTables"/>
              <w:spacing w:line="720" w:lineRule="exact"/>
              <w:rPr>
                <w:rFonts w:ascii="Doulos SIL" w:hAnsi="Doulos SIL"/>
                <w:noProof/>
                <w:lang w:val="en-US"/>
              </w:rPr>
            </w:pPr>
          </w:p>
        </w:tc>
        <w:tc>
          <w:tcPr>
            <w:tcW w:w="0" w:type="auto"/>
          </w:tcPr>
          <w:p w14:paraId="0E97A2B8" w14:textId="764A69C8"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ŋic</w:t>
            </w:r>
            <w:r w:rsidRPr="00CE4D98">
              <w:rPr>
                <w:rFonts w:ascii="Doulos SIL" w:hAnsi="Doulos SIL"/>
                <w:noProof/>
              </w:rPr>
              <w:t>u-</w:t>
            </w:r>
            <w:r w:rsidRPr="00CE4D98">
              <w:rPr>
                <w:rFonts w:ascii="Doulos SIL" w:hAnsi="Doulos SIL"/>
                <w:noProof/>
                <w:lang w:val="en-US"/>
              </w:rPr>
              <w:t>iɲ-wari-a</w:t>
            </w:r>
          </w:p>
        </w:tc>
        <w:tc>
          <w:tcPr>
            <w:tcW w:w="0" w:type="auto"/>
          </w:tcPr>
          <w:p w14:paraId="6A4A13BB" w14:textId="77777777"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wakat̪a-wari-a</w:t>
            </w:r>
          </w:p>
        </w:tc>
      </w:tr>
      <w:tr w:rsidR="00DE4152" w:rsidRPr="00FF30D9" w14:paraId="7AB4A71F" w14:textId="77777777" w:rsidTr="00DE4152">
        <w:tc>
          <w:tcPr>
            <w:tcW w:w="0" w:type="auto"/>
          </w:tcPr>
          <w:p w14:paraId="24614B24" w14:textId="77777777" w:rsidR="00DE4152" w:rsidRPr="00FF30D9" w:rsidRDefault="00DE4152" w:rsidP="00FE3C7D">
            <w:pPr>
              <w:pStyle w:val="NormalforTables"/>
              <w:spacing w:line="720" w:lineRule="exact"/>
            </w:pPr>
            <w:r w:rsidRPr="00261222">
              <w:t>that.</w:t>
            </w:r>
            <w:r w:rsidRPr="00261222">
              <w:rPr>
                <w:smallCaps/>
              </w:rPr>
              <w:t>t</w:t>
            </w:r>
          </w:p>
        </w:tc>
        <w:tc>
          <w:tcPr>
            <w:tcW w:w="0" w:type="auto"/>
          </w:tcPr>
          <w:p w14:paraId="438C59A7" w14:textId="77777777" w:rsidR="00DE4152" w:rsidRPr="00261222" w:rsidRDefault="00DE4152" w:rsidP="00FE3C7D">
            <w:pPr>
              <w:pStyle w:val="NormalforTables"/>
              <w:spacing w:line="720" w:lineRule="exact"/>
            </w:pPr>
            <w:r w:rsidRPr="00261222">
              <w:t>person-</w:t>
            </w:r>
            <w:r w:rsidRPr="00261222">
              <w:rPr>
                <w:smallCaps/>
              </w:rPr>
              <w:t>t</w:t>
            </w:r>
          </w:p>
        </w:tc>
        <w:tc>
          <w:tcPr>
            <w:tcW w:w="0" w:type="auto"/>
          </w:tcPr>
          <w:p w14:paraId="22826D6D" w14:textId="77777777" w:rsidR="00DE4152" w:rsidRPr="00CE4D98" w:rsidRDefault="00DE4152" w:rsidP="00FE3C7D">
            <w:pPr>
              <w:pStyle w:val="NormalforTables"/>
              <w:spacing w:line="720" w:lineRule="exact"/>
              <w:rPr>
                <w:rFonts w:ascii="Doulos SIL" w:hAnsi="Doulos SIL"/>
                <w:noProof/>
                <w:lang w:val="en-US"/>
              </w:rPr>
            </w:pPr>
          </w:p>
        </w:tc>
        <w:tc>
          <w:tcPr>
            <w:tcW w:w="0" w:type="auto"/>
          </w:tcPr>
          <w:p w14:paraId="7A5830A2" w14:textId="1FC920B5" w:rsidR="00DE4152" w:rsidRPr="00FF30D9" w:rsidRDefault="00DE4152" w:rsidP="00FE3C7D">
            <w:pPr>
              <w:pStyle w:val="NormalforTables"/>
              <w:spacing w:line="720" w:lineRule="exact"/>
            </w:pPr>
            <w:r w:rsidRPr="00261222">
              <w:rPr>
                <w:lang w:val="en-US"/>
              </w:rPr>
              <w:t>1sg-µ</w:t>
            </w:r>
            <w:r w:rsidRPr="00261222">
              <w:rPr>
                <w:smallCaps/>
                <w:lang w:val="en-US"/>
              </w:rPr>
              <w:t>poss</w:t>
            </w:r>
            <w:r w:rsidRPr="00261222">
              <w:rPr>
                <w:lang w:val="en-US"/>
              </w:rPr>
              <w:t>-µ</w:t>
            </w:r>
            <w:r w:rsidRPr="00261222">
              <w:rPr>
                <w:smallCaps/>
                <w:lang w:val="en-US"/>
              </w:rPr>
              <w:t>priv</w:t>
            </w:r>
            <w:r w:rsidRPr="00261222">
              <w:rPr>
                <w:lang w:val="en-US"/>
              </w:rPr>
              <w:t>-</w:t>
            </w:r>
            <w:r w:rsidRPr="00261222">
              <w:rPr>
                <w:smallCaps/>
                <w:lang w:val="en-US"/>
              </w:rPr>
              <w:t>t</w:t>
            </w:r>
          </w:p>
        </w:tc>
        <w:tc>
          <w:tcPr>
            <w:tcW w:w="0" w:type="auto"/>
          </w:tcPr>
          <w:p w14:paraId="244EB64E" w14:textId="77777777" w:rsidR="00DE4152" w:rsidRPr="009B1806" w:rsidRDefault="00DE4152" w:rsidP="00FE3C7D">
            <w:pPr>
              <w:pStyle w:val="NormalforTables"/>
              <w:spacing w:line="720" w:lineRule="exact"/>
            </w:pPr>
            <w:r w:rsidRPr="00261222">
              <w:t>sister-µ</w:t>
            </w:r>
            <w:r w:rsidRPr="00261222">
              <w:rPr>
                <w:smallCaps/>
              </w:rPr>
              <w:t>priv-t</w:t>
            </w:r>
          </w:p>
        </w:tc>
      </w:tr>
      <w:tr w:rsidR="00DE4152" w:rsidRPr="00261222" w14:paraId="73A6D2C1" w14:textId="77777777" w:rsidTr="00DE4152">
        <w:tc>
          <w:tcPr>
            <w:tcW w:w="0" w:type="auto"/>
          </w:tcPr>
          <w:p w14:paraId="608F06BC" w14:textId="77777777" w:rsidR="00DE4152" w:rsidRPr="00FF30D9" w:rsidRDefault="00DE4152" w:rsidP="00FE3C7D">
            <w:pPr>
              <w:pStyle w:val="NormalforTables"/>
              <w:spacing w:line="720" w:lineRule="exact"/>
            </w:pPr>
            <w:r w:rsidRPr="00261222">
              <w:t>that</w:t>
            </w:r>
          </w:p>
        </w:tc>
        <w:tc>
          <w:tcPr>
            <w:tcW w:w="0" w:type="auto"/>
          </w:tcPr>
          <w:p w14:paraId="6A0249B7" w14:textId="77777777" w:rsidR="00DE4152" w:rsidRPr="00261222" w:rsidRDefault="00DE4152" w:rsidP="00FE3C7D">
            <w:pPr>
              <w:pStyle w:val="NormalforTables"/>
              <w:spacing w:line="720" w:lineRule="exact"/>
            </w:pPr>
            <w:r w:rsidRPr="00261222">
              <w:t>person</w:t>
            </w:r>
          </w:p>
        </w:tc>
        <w:tc>
          <w:tcPr>
            <w:tcW w:w="0" w:type="auto"/>
          </w:tcPr>
          <w:p w14:paraId="7DAC7836" w14:textId="77777777" w:rsidR="00DE4152" w:rsidRPr="00CE4D98" w:rsidRDefault="00DE4152" w:rsidP="00FE3C7D">
            <w:pPr>
              <w:pStyle w:val="NormalforTables"/>
              <w:spacing w:line="720" w:lineRule="exact"/>
              <w:rPr>
                <w:rFonts w:ascii="Doulos SIL" w:hAnsi="Doulos SIL"/>
                <w:noProof/>
                <w:lang w:val="en-US"/>
              </w:rPr>
            </w:pPr>
          </w:p>
        </w:tc>
        <w:tc>
          <w:tcPr>
            <w:tcW w:w="0" w:type="auto"/>
          </w:tcPr>
          <w:p w14:paraId="74D2CF23" w14:textId="01F88DC2" w:rsidR="00DE4152" w:rsidRPr="00FF30D9" w:rsidRDefault="00DE4152" w:rsidP="00FE3C7D">
            <w:pPr>
              <w:pStyle w:val="NormalforTables"/>
              <w:spacing w:line="720" w:lineRule="exact"/>
            </w:pPr>
            <w:r w:rsidRPr="00261222">
              <w:t>1sg-</w:t>
            </w:r>
            <w:r w:rsidRPr="00261222">
              <w:rPr>
                <w:smallCaps/>
              </w:rPr>
              <w:t>poss-priv</w:t>
            </w:r>
          </w:p>
        </w:tc>
        <w:tc>
          <w:tcPr>
            <w:tcW w:w="0" w:type="auto"/>
          </w:tcPr>
          <w:p w14:paraId="566173DD" w14:textId="77777777" w:rsidR="00DE4152" w:rsidRPr="00261222" w:rsidRDefault="00DE4152" w:rsidP="00FE3C7D">
            <w:pPr>
              <w:pStyle w:val="NormalforTables"/>
              <w:spacing w:line="720" w:lineRule="exact"/>
            </w:pPr>
            <w:r w:rsidRPr="00261222">
              <w:t>sister-</w:t>
            </w:r>
            <w:r w:rsidRPr="00261222">
              <w:rPr>
                <w:smallCaps/>
              </w:rPr>
              <w:t>priv</w:t>
            </w:r>
          </w:p>
        </w:tc>
      </w:tr>
    </w:tbl>
    <w:p w14:paraId="61F01E69" w14:textId="77777777" w:rsidR="001A6428" w:rsidRPr="00261222" w:rsidRDefault="001A6428" w:rsidP="00DE4152">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66"/>
        <w:gridCol w:w="1062"/>
      </w:tblGrid>
      <w:tr w:rsidR="00DE4152" w:rsidRPr="009B1806" w14:paraId="4DA3B4E2" w14:textId="77777777" w:rsidTr="00DE4152">
        <w:tc>
          <w:tcPr>
            <w:tcW w:w="0" w:type="auto"/>
          </w:tcPr>
          <w:p w14:paraId="453A0C5A" w14:textId="77777777" w:rsidR="00DE4152" w:rsidRPr="00C238D5" w:rsidRDefault="00DE4152" w:rsidP="00FE3C7D">
            <w:pPr>
              <w:pStyle w:val="NormalforTables"/>
              <w:spacing w:line="720" w:lineRule="exact"/>
              <w:rPr>
                <w:i/>
              </w:rPr>
            </w:pPr>
            <w:r w:rsidRPr="00261222">
              <w:rPr>
                <w:i/>
              </w:rPr>
              <w:t>kirrka</w:t>
            </w:r>
          </w:p>
        </w:tc>
        <w:tc>
          <w:tcPr>
            <w:tcW w:w="0" w:type="auto"/>
          </w:tcPr>
          <w:p w14:paraId="5EF8A280" w14:textId="77777777" w:rsidR="00DE4152" w:rsidRPr="00FF30D9" w:rsidRDefault="00DE4152" w:rsidP="00FE3C7D">
            <w:pPr>
              <w:pStyle w:val="NormalforTables"/>
              <w:spacing w:line="720" w:lineRule="exact"/>
              <w:rPr>
                <w:rFonts w:cs="Times-Roman"/>
                <w:i/>
                <w:iCs/>
              </w:rPr>
            </w:pPr>
            <w:r w:rsidRPr="00261222">
              <w:rPr>
                <w:rFonts w:cs="Times-Roman"/>
                <w:i/>
                <w:iCs/>
              </w:rPr>
              <w:t>miburld.</w:t>
            </w:r>
          </w:p>
        </w:tc>
      </w:tr>
      <w:tr w:rsidR="00DE4152" w:rsidRPr="009B1806" w14:paraId="5174EBD5" w14:textId="77777777" w:rsidTr="00DE4152">
        <w:tc>
          <w:tcPr>
            <w:tcW w:w="0" w:type="auto"/>
          </w:tcPr>
          <w:p w14:paraId="0957EBDD" w14:textId="77777777" w:rsidR="00DE4152" w:rsidRPr="00B10E56" w:rsidRDefault="00DE4152" w:rsidP="00FE3C7D">
            <w:pPr>
              <w:pStyle w:val="NormalforTables"/>
              <w:spacing w:line="720" w:lineRule="exact"/>
              <w:rPr>
                <w:rFonts w:ascii="Doulos SIL" w:hAnsi="Doulos SIL"/>
                <w:lang w:val="en-US"/>
              </w:rPr>
            </w:pPr>
            <w:r w:rsidRPr="00CE4D98">
              <w:rPr>
                <w:rFonts w:ascii="Doulos SIL" w:hAnsi="Doulos SIL"/>
                <w:noProof/>
                <w:lang w:val="en-US"/>
              </w:rPr>
              <w:t>kirk</w:t>
            </w:r>
            <w:r w:rsidRPr="00261222">
              <w:rPr>
                <w:noProof/>
                <w:lang w:val="en-US"/>
              </w:rPr>
              <w:t>+</w:t>
            </w:r>
            <w:r w:rsidRPr="00CE4D98">
              <w:rPr>
                <w:rFonts w:ascii="Doulos SIL" w:hAnsi="Doulos SIL"/>
                <w:noProof/>
                <w:lang w:val="en-US"/>
              </w:rPr>
              <w:t>ka</w:t>
            </w:r>
          </w:p>
        </w:tc>
        <w:tc>
          <w:tcPr>
            <w:tcW w:w="0" w:type="auto"/>
          </w:tcPr>
          <w:p w14:paraId="0D002693" w14:textId="77777777"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mipuɻ-ta</w:t>
            </w:r>
          </w:p>
        </w:tc>
      </w:tr>
      <w:tr w:rsidR="00DE4152" w:rsidRPr="00FF30D9" w14:paraId="2D064B3C" w14:textId="77777777" w:rsidTr="00DE4152">
        <w:tc>
          <w:tcPr>
            <w:tcW w:w="0" w:type="auto"/>
          </w:tcPr>
          <w:p w14:paraId="3B8EC242" w14:textId="77777777" w:rsidR="00DE4152" w:rsidRPr="00FF30D9" w:rsidRDefault="00DE4152" w:rsidP="00FE3C7D">
            <w:pPr>
              <w:pStyle w:val="NormalforTables"/>
              <w:spacing w:line="720" w:lineRule="exact"/>
            </w:pPr>
            <w:r w:rsidRPr="00261222">
              <w:t>‹nose-</w:t>
            </w:r>
            <w:r w:rsidRPr="00261222">
              <w:rPr>
                <w:smallCaps/>
              </w:rPr>
              <w:t>t</w:t>
            </w:r>
          </w:p>
        </w:tc>
        <w:tc>
          <w:tcPr>
            <w:tcW w:w="0" w:type="auto"/>
          </w:tcPr>
          <w:p w14:paraId="6EBF2648" w14:textId="77777777" w:rsidR="00DE4152" w:rsidRPr="00FF30D9" w:rsidRDefault="00DE4152" w:rsidP="00FE3C7D">
            <w:pPr>
              <w:pStyle w:val="NormalforTables"/>
              <w:spacing w:line="720" w:lineRule="exact"/>
            </w:pPr>
            <w:r w:rsidRPr="00261222">
              <w:t>eye-</w:t>
            </w:r>
            <w:r w:rsidRPr="00261222">
              <w:rPr>
                <w:smallCaps/>
              </w:rPr>
              <w:t>t›</w:t>
            </w:r>
          </w:p>
        </w:tc>
      </w:tr>
      <w:tr w:rsidR="00DE4152" w:rsidRPr="00FF30D9" w14:paraId="4F72C67B" w14:textId="77777777" w:rsidTr="00DE4152">
        <w:tc>
          <w:tcPr>
            <w:tcW w:w="0" w:type="auto"/>
          </w:tcPr>
          <w:p w14:paraId="24F4F563" w14:textId="77777777" w:rsidR="00DE4152" w:rsidRPr="00FF30D9" w:rsidRDefault="00DE4152" w:rsidP="00FE3C7D">
            <w:pPr>
              <w:pStyle w:val="NormalforTables"/>
              <w:spacing w:line="720" w:lineRule="exact"/>
            </w:pPr>
            <w:r w:rsidRPr="00261222">
              <w:t>‹face</w:t>
            </w:r>
          </w:p>
        </w:tc>
        <w:tc>
          <w:tcPr>
            <w:tcW w:w="0" w:type="auto"/>
          </w:tcPr>
          <w:p w14:paraId="6476A783" w14:textId="77777777" w:rsidR="00DE4152" w:rsidRPr="00FF30D9" w:rsidRDefault="00DE4152" w:rsidP="00FE3C7D">
            <w:pPr>
              <w:pStyle w:val="NormalforTables"/>
              <w:spacing w:line="720" w:lineRule="exact"/>
            </w:pPr>
            <w:r w:rsidRPr="00261222">
              <w:t>›</w:t>
            </w:r>
          </w:p>
        </w:tc>
      </w:tr>
    </w:tbl>
    <w:p w14:paraId="41A48974" w14:textId="6D4367DC" w:rsidR="001A6428" w:rsidRDefault="00DE4152" w:rsidP="00DE4152">
      <w:pPr>
        <w:pStyle w:val="Spacing"/>
        <w:spacing w:line="720" w:lineRule="exact"/>
        <w:ind w:left="720"/>
        <w:jc w:val="left"/>
      </w:pPr>
      <w:r w:rsidRPr="00261222">
        <w:t>‘That person does not look like my sister (lit. does not have my sister’s face).’ [W1960]</w:t>
      </w:r>
    </w:p>
    <w:p w14:paraId="3F15A77E" w14:textId="77777777" w:rsidR="00DE4152" w:rsidRDefault="00DE4152" w:rsidP="00DE4152">
      <w:pPr>
        <w:pStyle w:val="Spacing"/>
        <w:spacing w:line="720" w:lineRule="exact"/>
        <w:jc w:val="left"/>
      </w:pPr>
    </w:p>
    <w:p w14:paraId="3CC753A8" w14:textId="3B4A8AEC" w:rsidR="00DE4152" w:rsidRPr="00261222" w:rsidRDefault="006D41AF" w:rsidP="00DE4152">
      <w:pPr>
        <w:pStyle w:val="Spacing"/>
        <w:spacing w:line="720" w:lineRule="exact"/>
        <w:jc w:val="left"/>
      </w:pPr>
      <w:r w:rsidRPr="006D41AF">
        <w:t>(7.33)</w:t>
      </w:r>
      <w:r w:rsidR="00DE4152">
        <w:tab/>
      </w:r>
      <w:r w:rsidR="00DE4152" w:rsidRPr="00261222">
        <w:t>µ</w:t>
      </w:r>
      <w:r w:rsidR="00DE4152" w:rsidRPr="00261222">
        <w:rPr>
          <w:smallCaps/>
        </w:rPr>
        <w:t>priv</w:t>
      </w:r>
      <w:r w:rsidR="00DE4152" w:rsidRPr="00261222">
        <w:t xml:space="preserve"> on </w:t>
      </w:r>
      <w:r w:rsidR="00E056F7">
        <w:t>D</w:t>
      </w:r>
      <w:r w:rsidR="00DE4152" w:rsidRPr="00261222">
        <w:t xml:space="preserve"> only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78"/>
        <w:gridCol w:w="497"/>
        <w:gridCol w:w="2007"/>
        <w:gridCol w:w="1581"/>
        <w:gridCol w:w="1394"/>
        <w:gridCol w:w="1581"/>
      </w:tblGrid>
      <w:tr w:rsidR="00DE4152" w:rsidRPr="009B1806" w14:paraId="4B495903" w14:textId="77777777" w:rsidTr="00DE4152">
        <w:tc>
          <w:tcPr>
            <w:tcW w:w="0" w:type="auto"/>
          </w:tcPr>
          <w:p w14:paraId="40DF48E2" w14:textId="06E5679E" w:rsidR="00DE4152" w:rsidRDefault="00DE4152" w:rsidP="00FE3C7D">
            <w:pPr>
              <w:pStyle w:val="NormalforTables"/>
              <w:spacing w:line="720" w:lineRule="exact"/>
            </w:pPr>
            <w:r w:rsidRPr="00261222">
              <w:rPr>
                <w:i/>
              </w:rPr>
              <w:lastRenderedPageBreak/>
              <w:t>Danda</w:t>
            </w:r>
          </w:p>
        </w:tc>
        <w:tc>
          <w:tcPr>
            <w:tcW w:w="0" w:type="auto"/>
          </w:tcPr>
          <w:p w14:paraId="7400CDF9" w14:textId="675F17C4" w:rsidR="00DE4152" w:rsidRDefault="00657062" w:rsidP="00E056F7">
            <w:pPr>
              <w:pStyle w:val="NormalforTables"/>
              <w:spacing w:line="720" w:lineRule="exact"/>
            </w:pPr>
            <w:r w:rsidRPr="00657062">
              <w:rPr>
                <w:dstrike/>
              </w:rPr>
              <w:t>[</w:t>
            </w:r>
            <w:r w:rsidR="00DE4152" w:rsidRPr="00261222">
              <w:rPr>
                <w:rFonts w:cs="Times-Roman"/>
                <w:iCs/>
                <w:vertAlign w:val="subscript"/>
              </w:rPr>
              <w:t>DP</w:t>
            </w:r>
          </w:p>
        </w:tc>
        <w:tc>
          <w:tcPr>
            <w:tcW w:w="0" w:type="auto"/>
          </w:tcPr>
          <w:p w14:paraId="142D1FCC" w14:textId="77025542" w:rsidR="00DE4152" w:rsidRPr="00FF30D9" w:rsidRDefault="00DE4152" w:rsidP="00FE3C7D">
            <w:pPr>
              <w:pStyle w:val="NormalforTables"/>
              <w:spacing w:line="720" w:lineRule="exact"/>
              <w:rPr>
                <w:rFonts w:cs="Times-Roman"/>
                <w:iCs/>
              </w:rPr>
            </w:pPr>
            <w:r w:rsidRPr="00261222">
              <w:rPr>
                <w:rFonts w:cs="Times-Roman"/>
                <w:b/>
                <w:i/>
                <w:iCs/>
              </w:rPr>
              <w:t>ngijinmarriya</w:t>
            </w:r>
            <w:r w:rsidRPr="00261222">
              <w:rPr>
                <w:rFonts w:cs="Times-Roman"/>
                <w:iCs/>
              </w:rPr>
              <w:t xml:space="preserve"> </w:t>
            </w:r>
          </w:p>
        </w:tc>
        <w:tc>
          <w:tcPr>
            <w:tcW w:w="0" w:type="auto"/>
          </w:tcPr>
          <w:p w14:paraId="22299EB1" w14:textId="33C9932E" w:rsidR="00DE4152" w:rsidRPr="00791B8F" w:rsidRDefault="00DE4152" w:rsidP="00FE3C7D">
            <w:pPr>
              <w:pStyle w:val="NormalforTables"/>
              <w:spacing w:line="720" w:lineRule="exact"/>
            </w:pPr>
            <w:r w:rsidRPr="00261222">
              <w:rPr>
                <w:rFonts w:cs="Times-Roman"/>
                <w:i/>
                <w:iCs/>
                <w:lang w:val="en-US"/>
              </w:rPr>
              <w:t xml:space="preserve">wangalk </w:t>
            </w:r>
            <w:r w:rsidR="00657062" w:rsidRPr="00657062">
              <w:rPr>
                <w:dstrike/>
              </w:rPr>
              <w:t>]</w:t>
            </w:r>
            <w:r w:rsidRPr="00261222">
              <w:rPr>
                <w:rFonts w:cs="Times-Roman"/>
                <w:iCs/>
                <w:lang w:val="en-US"/>
              </w:rPr>
              <w:t>,</w:t>
            </w:r>
          </w:p>
        </w:tc>
        <w:tc>
          <w:tcPr>
            <w:tcW w:w="0" w:type="auto"/>
          </w:tcPr>
          <w:p w14:paraId="31B9AE04" w14:textId="77777777" w:rsidR="00DE4152" w:rsidRPr="00C238D5" w:rsidRDefault="00DE4152" w:rsidP="00FE3C7D">
            <w:pPr>
              <w:pStyle w:val="NormalforTables"/>
              <w:spacing w:line="720" w:lineRule="exact"/>
              <w:rPr>
                <w:i/>
              </w:rPr>
            </w:pPr>
            <w:r w:rsidRPr="00261222">
              <w:rPr>
                <w:i/>
              </w:rPr>
              <w:t>niwanda</w:t>
            </w:r>
          </w:p>
        </w:tc>
        <w:tc>
          <w:tcPr>
            <w:tcW w:w="0" w:type="auto"/>
          </w:tcPr>
          <w:p w14:paraId="3B558E65" w14:textId="77777777" w:rsidR="00DE4152" w:rsidRPr="00791B8F" w:rsidRDefault="00DE4152" w:rsidP="00FE3C7D">
            <w:pPr>
              <w:pStyle w:val="NormalforTables"/>
              <w:spacing w:line="720" w:lineRule="exact"/>
            </w:pPr>
            <w:r w:rsidRPr="00261222">
              <w:rPr>
                <w:rFonts w:cs="Times-Roman"/>
                <w:i/>
                <w:iCs/>
                <w:lang w:val="en-US"/>
              </w:rPr>
              <w:t>wangalk.</w:t>
            </w:r>
          </w:p>
        </w:tc>
      </w:tr>
      <w:tr w:rsidR="00DE4152" w:rsidRPr="009B1806" w14:paraId="2AFE1A65" w14:textId="77777777" w:rsidTr="00DE4152">
        <w:tc>
          <w:tcPr>
            <w:tcW w:w="0" w:type="auto"/>
          </w:tcPr>
          <w:p w14:paraId="6B7CFEB1" w14:textId="29C4BB18" w:rsidR="00DE4152" w:rsidRPr="00261222" w:rsidRDefault="00DE4152" w:rsidP="00FE3C7D">
            <w:pPr>
              <w:pStyle w:val="NormalforTables"/>
              <w:spacing w:line="720" w:lineRule="exact"/>
            </w:pPr>
            <w:r w:rsidRPr="00CE4D98">
              <w:rPr>
                <w:rFonts w:ascii="Doulos SIL" w:hAnsi="Doulos SIL" w:cs="Times-Roman"/>
                <w:iCs/>
                <w:noProof/>
                <w:lang w:val="en-US"/>
              </w:rPr>
              <w:t>ʈan-ta</w:t>
            </w:r>
          </w:p>
        </w:tc>
        <w:tc>
          <w:tcPr>
            <w:tcW w:w="0" w:type="auto"/>
          </w:tcPr>
          <w:p w14:paraId="57E8A945" w14:textId="50FBEB41" w:rsidR="00DE4152" w:rsidRPr="00261222" w:rsidRDefault="00DE4152" w:rsidP="00FE3C7D">
            <w:pPr>
              <w:pStyle w:val="NormalforTables"/>
              <w:spacing w:line="720" w:lineRule="exact"/>
            </w:pPr>
          </w:p>
        </w:tc>
        <w:tc>
          <w:tcPr>
            <w:tcW w:w="0" w:type="auto"/>
          </w:tcPr>
          <w:p w14:paraId="488EF007" w14:textId="68AAB74E"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ŋic</w:t>
            </w:r>
            <w:r w:rsidRPr="00CE4D98">
              <w:rPr>
                <w:rFonts w:ascii="Doulos SIL" w:hAnsi="Doulos SIL"/>
                <w:noProof/>
              </w:rPr>
              <w:t>u-</w:t>
            </w:r>
            <w:r w:rsidRPr="00CE4D98">
              <w:rPr>
                <w:rFonts w:ascii="Doulos SIL" w:hAnsi="Doulos SIL"/>
                <w:noProof/>
                <w:lang w:val="en-US"/>
              </w:rPr>
              <w:t>iɲ-wari-a</w:t>
            </w:r>
          </w:p>
        </w:tc>
        <w:tc>
          <w:tcPr>
            <w:tcW w:w="0" w:type="auto"/>
          </w:tcPr>
          <w:p w14:paraId="2E9B091F" w14:textId="77777777" w:rsidR="00DE4152" w:rsidRPr="000B74C3" w:rsidRDefault="00DE4152" w:rsidP="00FE3C7D">
            <w:pPr>
              <w:pStyle w:val="NormalforTables"/>
              <w:spacing w:line="720" w:lineRule="exact"/>
              <w:rPr>
                <w:rFonts w:ascii="Doulos SIL" w:hAnsi="Doulos SIL"/>
                <w:lang w:val="en-US"/>
              </w:rPr>
            </w:pPr>
            <w:r w:rsidRPr="00CE4D98">
              <w:rPr>
                <w:rFonts w:ascii="Doulos SIL" w:hAnsi="Doulos SIL"/>
                <w:noProof/>
                <w:lang w:val="en-US"/>
              </w:rPr>
              <w:t>waŋalk</w:t>
            </w:r>
            <w:r w:rsidRPr="00261222">
              <w:rPr>
                <w:noProof/>
                <w:lang w:val="en-US"/>
              </w:rPr>
              <w:t>+</w:t>
            </w:r>
            <w:r w:rsidRPr="00CE4D98">
              <w:rPr>
                <w:rFonts w:ascii="Doulos SIL" w:hAnsi="Doulos SIL"/>
                <w:noProof/>
                <w:lang w:val="en-US"/>
              </w:rPr>
              <w:t>ka</w:t>
            </w:r>
          </w:p>
        </w:tc>
        <w:tc>
          <w:tcPr>
            <w:tcW w:w="0" w:type="auto"/>
          </w:tcPr>
          <w:p w14:paraId="0CB9B62B" w14:textId="77777777" w:rsidR="00DE4152" w:rsidRPr="00A30962" w:rsidRDefault="00DE4152" w:rsidP="00FE3C7D">
            <w:pPr>
              <w:pStyle w:val="NormalforTables"/>
              <w:spacing w:line="720" w:lineRule="exact"/>
              <w:rPr>
                <w:rFonts w:ascii="Doulos SIL" w:hAnsi="Doulos SIL"/>
              </w:rPr>
            </w:pPr>
            <w:r w:rsidRPr="00CE4D98">
              <w:rPr>
                <w:rFonts w:ascii="Doulos SIL" w:hAnsi="Doulos SIL"/>
                <w:noProof/>
              </w:rPr>
              <w:t>ɳi</w:t>
            </w:r>
            <w:r w:rsidRPr="00261222">
              <w:rPr>
                <w:noProof/>
              </w:rPr>
              <w:t>+</w:t>
            </w:r>
            <w:r w:rsidRPr="00CE4D98">
              <w:rPr>
                <w:rFonts w:ascii="Doulos SIL" w:hAnsi="Doulos SIL"/>
                <w:noProof/>
              </w:rPr>
              <w:t>paɲ-ta</w:t>
            </w:r>
          </w:p>
        </w:tc>
        <w:tc>
          <w:tcPr>
            <w:tcW w:w="0" w:type="auto"/>
          </w:tcPr>
          <w:p w14:paraId="4B8E432C" w14:textId="77777777" w:rsidR="00DE4152" w:rsidRPr="000B74C3" w:rsidRDefault="00DE4152" w:rsidP="00FE3C7D">
            <w:pPr>
              <w:pStyle w:val="NormalforTables"/>
              <w:spacing w:line="720" w:lineRule="exact"/>
              <w:rPr>
                <w:rFonts w:ascii="Doulos SIL" w:hAnsi="Doulos SIL"/>
                <w:lang w:val="en-US"/>
              </w:rPr>
            </w:pPr>
            <w:r w:rsidRPr="00CE4D98">
              <w:rPr>
                <w:rFonts w:ascii="Doulos SIL" w:hAnsi="Doulos SIL"/>
                <w:noProof/>
                <w:lang w:val="en-US"/>
              </w:rPr>
              <w:t>waŋalk</w:t>
            </w:r>
            <w:r w:rsidRPr="00261222">
              <w:rPr>
                <w:noProof/>
                <w:lang w:val="en-US"/>
              </w:rPr>
              <w:t>+</w:t>
            </w:r>
            <w:r w:rsidRPr="00CE4D98">
              <w:rPr>
                <w:rFonts w:ascii="Doulos SIL" w:hAnsi="Doulos SIL"/>
                <w:noProof/>
                <w:lang w:val="en-US"/>
              </w:rPr>
              <w:t>ka</w:t>
            </w:r>
          </w:p>
        </w:tc>
      </w:tr>
      <w:tr w:rsidR="00DE4152" w:rsidRPr="009B1806" w14:paraId="40B8E42C" w14:textId="77777777" w:rsidTr="00DE4152">
        <w:tc>
          <w:tcPr>
            <w:tcW w:w="0" w:type="auto"/>
          </w:tcPr>
          <w:p w14:paraId="03B331EE" w14:textId="7B4A3F03" w:rsidR="00DE4152" w:rsidRPr="009B1806" w:rsidRDefault="00DE4152" w:rsidP="00FE3C7D">
            <w:pPr>
              <w:pStyle w:val="NormalforTables"/>
              <w:spacing w:line="720" w:lineRule="exact"/>
            </w:pPr>
            <w:r w:rsidRPr="00261222">
              <w:rPr>
                <w:rFonts w:cs="Times-Roman"/>
                <w:iCs/>
              </w:rPr>
              <w:t>this-</w:t>
            </w:r>
            <w:r w:rsidRPr="00261222">
              <w:rPr>
                <w:rFonts w:cs="Times-Roman"/>
                <w:iCs/>
                <w:smallCaps/>
              </w:rPr>
              <w:t>t</w:t>
            </w:r>
          </w:p>
        </w:tc>
        <w:tc>
          <w:tcPr>
            <w:tcW w:w="0" w:type="auto"/>
          </w:tcPr>
          <w:p w14:paraId="7147634A" w14:textId="3543C396" w:rsidR="00DE4152" w:rsidRPr="009B1806" w:rsidRDefault="00DE4152" w:rsidP="00FE3C7D">
            <w:pPr>
              <w:pStyle w:val="NormalforTables"/>
              <w:spacing w:line="720" w:lineRule="exact"/>
            </w:pPr>
          </w:p>
        </w:tc>
        <w:tc>
          <w:tcPr>
            <w:tcW w:w="0" w:type="auto"/>
          </w:tcPr>
          <w:p w14:paraId="05BAB20F" w14:textId="78472850" w:rsidR="00DE4152" w:rsidRPr="00FF30D9" w:rsidRDefault="00DE4152" w:rsidP="00FE3C7D">
            <w:pPr>
              <w:pStyle w:val="NormalforTables"/>
              <w:spacing w:line="720" w:lineRule="exact"/>
            </w:pPr>
            <w:r w:rsidRPr="00261222">
              <w:rPr>
                <w:lang w:val="en-US"/>
              </w:rPr>
              <w:t>1sg-µ</w:t>
            </w:r>
            <w:r w:rsidRPr="00261222">
              <w:rPr>
                <w:smallCaps/>
                <w:lang w:val="en-US"/>
              </w:rPr>
              <w:t>poss</w:t>
            </w:r>
            <w:r w:rsidRPr="00261222">
              <w:rPr>
                <w:lang w:val="en-US"/>
              </w:rPr>
              <w:t>-µ</w:t>
            </w:r>
            <w:r w:rsidRPr="00261222">
              <w:rPr>
                <w:smallCaps/>
                <w:lang w:val="en-US"/>
              </w:rPr>
              <w:t>priv</w:t>
            </w:r>
            <w:r w:rsidRPr="00261222">
              <w:rPr>
                <w:lang w:val="en-US"/>
              </w:rPr>
              <w:t>-</w:t>
            </w:r>
            <w:r w:rsidRPr="00261222">
              <w:rPr>
                <w:smallCaps/>
                <w:lang w:val="en-US"/>
              </w:rPr>
              <w:t>t</w:t>
            </w:r>
          </w:p>
        </w:tc>
        <w:tc>
          <w:tcPr>
            <w:tcW w:w="0" w:type="auto"/>
          </w:tcPr>
          <w:p w14:paraId="664DA5D7" w14:textId="77777777" w:rsidR="00DE4152" w:rsidRPr="00791B8F" w:rsidRDefault="00DE4152" w:rsidP="00FE3C7D">
            <w:pPr>
              <w:pStyle w:val="NormalforTables"/>
              <w:spacing w:line="720" w:lineRule="exact"/>
            </w:pPr>
            <w:r w:rsidRPr="00261222">
              <w:t>boomerang</w:t>
            </w:r>
            <w:r w:rsidRPr="00261222">
              <w:rPr>
                <w:smallCaps/>
              </w:rPr>
              <w:t>-t</w:t>
            </w:r>
          </w:p>
        </w:tc>
        <w:tc>
          <w:tcPr>
            <w:tcW w:w="0" w:type="auto"/>
          </w:tcPr>
          <w:p w14:paraId="4BE01261" w14:textId="77777777" w:rsidR="00DE4152" w:rsidRPr="009B1806" w:rsidRDefault="00DE4152" w:rsidP="00FE3C7D">
            <w:pPr>
              <w:pStyle w:val="NormalforTables"/>
              <w:spacing w:line="720" w:lineRule="exact"/>
            </w:pPr>
            <w:r w:rsidRPr="00261222">
              <w:t>3sg-µ</w:t>
            </w:r>
            <w:r w:rsidRPr="00261222">
              <w:rPr>
                <w:smallCaps/>
              </w:rPr>
              <w:t>poss-t</w:t>
            </w:r>
          </w:p>
        </w:tc>
        <w:tc>
          <w:tcPr>
            <w:tcW w:w="0" w:type="auto"/>
          </w:tcPr>
          <w:p w14:paraId="6E2DF4F1" w14:textId="77777777" w:rsidR="00DE4152" w:rsidRPr="00791B8F" w:rsidRDefault="00DE4152" w:rsidP="00FE3C7D">
            <w:pPr>
              <w:pStyle w:val="NormalforTables"/>
              <w:spacing w:line="720" w:lineRule="exact"/>
            </w:pPr>
            <w:r w:rsidRPr="00261222">
              <w:t>boomerang</w:t>
            </w:r>
            <w:r w:rsidRPr="00261222">
              <w:rPr>
                <w:smallCaps/>
              </w:rPr>
              <w:t>-t</w:t>
            </w:r>
          </w:p>
        </w:tc>
      </w:tr>
      <w:tr w:rsidR="00DE4152" w:rsidRPr="009B1806" w14:paraId="2CDF9868" w14:textId="77777777" w:rsidTr="00DE4152">
        <w:tc>
          <w:tcPr>
            <w:tcW w:w="0" w:type="auto"/>
          </w:tcPr>
          <w:p w14:paraId="6A1EB9FD" w14:textId="6A60583D" w:rsidR="00DE4152" w:rsidRPr="009B1806" w:rsidRDefault="00DE4152" w:rsidP="00FE3C7D">
            <w:pPr>
              <w:pStyle w:val="NormalforTables"/>
              <w:spacing w:line="720" w:lineRule="exact"/>
            </w:pPr>
            <w:r w:rsidRPr="00261222">
              <w:rPr>
                <w:rFonts w:cs="Times-Roman"/>
                <w:iCs/>
              </w:rPr>
              <w:t>this</w:t>
            </w:r>
          </w:p>
        </w:tc>
        <w:tc>
          <w:tcPr>
            <w:tcW w:w="0" w:type="auto"/>
          </w:tcPr>
          <w:p w14:paraId="1016423B" w14:textId="0C8F222C" w:rsidR="00DE4152" w:rsidRPr="009B1806" w:rsidRDefault="00DE4152" w:rsidP="00FE3C7D">
            <w:pPr>
              <w:pStyle w:val="NormalforTables"/>
              <w:spacing w:line="720" w:lineRule="exact"/>
            </w:pPr>
          </w:p>
        </w:tc>
        <w:tc>
          <w:tcPr>
            <w:tcW w:w="0" w:type="auto"/>
          </w:tcPr>
          <w:p w14:paraId="73174BCA" w14:textId="5CE2845D" w:rsidR="00DE4152" w:rsidRPr="00FF30D9" w:rsidRDefault="00DE4152" w:rsidP="00FE3C7D">
            <w:pPr>
              <w:pStyle w:val="NormalforTables"/>
              <w:spacing w:line="720" w:lineRule="exact"/>
            </w:pPr>
            <w:r w:rsidRPr="00261222">
              <w:t>1sg-</w:t>
            </w:r>
            <w:r w:rsidRPr="00261222">
              <w:rPr>
                <w:smallCaps/>
              </w:rPr>
              <w:t>poss-priv</w:t>
            </w:r>
          </w:p>
        </w:tc>
        <w:tc>
          <w:tcPr>
            <w:tcW w:w="0" w:type="auto"/>
          </w:tcPr>
          <w:p w14:paraId="5FC366FD" w14:textId="77777777" w:rsidR="00DE4152" w:rsidRPr="00791B8F" w:rsidRDefault="00DE4152" w:rsidP="00FE3C7D">
            <w:pPr>
              <w:pStyle w:val="NormalforTables"/>
              <w:spacing w:line="720" w:lineRule="exact"/>
            </w:pPr>
            <w:r w:rsidRPr="00261222">
              <w:t>boomerang</w:t>
            </w:r>
          </w:p>
        </w:tc>
        <w:tc>
          <w:tcPr>
            <w:tcW w:w="0" w:type="auto"/>
          </w:tcPr>
          <w:p w14:paraId="6652D33F" w14:textId="77777777" w:rsidR="00DE4152" w:rsidRPr="009B1806" w:rsidRDefault="00DE4152" w:rsidP="00FE3C7D">
            <w:pPr>
              <w:pStyle w:val="NormalforTables"/>
              <w:spacing w:line="720" w:lineRule="exact"/>
            </w:pPr>
            <w:r w:rsidRPr="00261222">
              <w:t>3sg-</w:t>
            </w:r>
            <w:r w:rsidRPr="00261222">
              <w:rPr>
                <w:smallCaps/>
              </w:rPr>
              <w:t>poss</w:t>
            </w:r>
          </w:p>
        </w:tc>
        <w:tc>
          <w:tcPr>
            <w:tcW w:w="0" w:type="auto"/>
          </w:tcPr>
          <w:p w14:paraId="127F01D7" w14:textId="77777777" w:rsidR="00DE4152" w:rsidRPr="00791B8F" w:rsidRDefault="00DE4152" w:rsidP="00FE3C7D">
            <w:pPr>
              <w:pStyle w:val="NormalforTables"/>
              <w:spacing w:line="720" w:lineRule="exact"/>
            </w:pPr>
            <w:r w:rsidRPr="00261222">
              <w:t>boomerang</w:t>
            </w:r>
            <w:r w:rsidRPr="00261222">
              <w:rPr>
                <w:smallCaps/>
              </w:rPr>
              <w:t xml:space="preserve"> </w:t>
            </w:r>
          </w:p>
        </w:tc>
      </w:tr>
    </w:tbl>
    <w:p w14:paraId="4AAF249E" w14:textId="50269C18" w:rsidR="001A6428" w:rsidRDefault="00DE4152" w:rsidP="00DE4152">
      <w:pPr>
        <w:pStyle w:val="Spacing"/>
        <w:spacing w:line="720" w:lineRule="exact"/>
        <w:ind w:left="720"/>
        <w:jc w:val="left"/>
      </w:pPr>
      <w:r w:rsidRPr="00261222">
        <w:t>‘This isn’t my boomerang, it’s his boomerang’ [W1960]</w:t>
      </w:r>
    </w:p>
    <w:p w14:paraId="743F156A" w14:textId="77777777" w:rsidR="00DE4152" w:rsidRDefault="00DE4152" w:rsidP="00FE3C7D">
      <w:pPr>
        <w:pStyle w:val="Spacing"/>
        <w:spacing w:line="720" w:lineRule="exact"/>
        <w:jc w:val="left"/>
      </w:pPr>
    </w:p>
    <w:p w14:paraId="0B89CD62" w14:textId="71C92570" w:rsidR="00DE4152" w:rsidRPr="00261222" w:rsidRDefault="006D41AF" w:rsidP="00DE728C">
      <w:pPr>
        <w:pStyle w:val="Spacing"/>
        <w:keepNext/>
        <w:spacing w:line="720" w:lineRule="exact"/>
        <w:jc w:val="left"/>
      </w:pPr>
      <w:r w:rsidRPr="006D41AF">
        <w:t>(7.34)</w:t>
      </w:r>
      <w:r w:rsidR="00DE4152">
        <w:tab/>
      </w:r>
      <w:r w:rsidR="00DE4152" w:rsidRPr="00261222">
        <w:t>µ</w:t>
      </w:r>
      <w:r w:rsidR="00DE4152" w:rsidRPr="00261222">
        <w:rPr>
          <w:smallCaps/>
        </w:rPr>
        <w:t>priv</w:t>
      </w:r>
      <w:r w:rsidR="00DE4152" w:rsidRPr="00261222">
        <w:t xml:space="preserve"> across whole DP</w:t>
      </w:r>
      <w:r w:rsidR="00E056F7">
        <w:t xml:space="preserve"> including overt Num and 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1685"/>
        <w:gridCol w:w="1671"/>
      </w:tblGrid>
      <w:tr w:rsidR="00DE4152" w:rsidRPr="009B1806" w14:paraId="7952E155" w14:textId="77777777" w:rsidTr="00DE4152">
        <w:tc>
          <w:tcPr>
            <w:tcW w:w="0" w:type="auto"/>
          </w:tcPr>
          <w:p w14:paraId="5AB7BE72" w14:textId="7411E307" w:rsidR="00DE4152" w:rsidRDefault="00DE4152" w:rsidP="00FE3C7D">
            <w:pPr>
              <w:pStyle w:val="NormalforTables"/>
              <w:spacing w:line="720" w:lineRule="exact"/>
            </w:pPr>
            <w:r w:rsidRPr="00261222">
              <w:t>[</w:t>
            </w:r>
            <w:r w:rsidRPr="00261222">
              <w:rPr>
                <w:vertAlign w:val="subscript"/>
              </w:rPr>
              <w:t>DP</w:t>
            </w:r>
          </w:p>
        </w:tc>
        <w:tc>
          <w:tcPr>
            <w:tcW w:w="0" w:type="auto"/>
          </w:tcPr>
          <w:p w14:paraId="5611FC72" w14:textId="27B2090C" w:rsidR="00DE4152" w:rsidRPr="00FF30D9" w:rsidRDefault="00DE4152" w:rsidP="00FE3C7D">
            <w:pPr>
              <w:pStyle w:val="NormalforTables"/>
              <w:spacing w:line="720" w:lineRule="exact"/>
            </w:pPr>
            <w:r w:rsidRPr="00261222">
              <w:rPr>
                <w:b/>
                <w:i/>
              </w:rPr>
              <w:t>Muthawarriya</w:t>
            </w:r>
            <w:r w:rsidRPr="00261222">
              <w:rPr>
                <w:i/>
              </w:rPr>
              <w:t xml:space="preserve"> </w:t>
            </w:r>
          </w:p>
        </w:tc>
        <w:tc>
          <w:tcPr>
            <w:tcW w:w="0" w:type="auto"/>
          </w:tcPr>
          <w:p w14:paraId="0B0E83E0" w14:textId="77777777" w:rsidR="00DE4152" w:rsidRPr="00FF30D9" w:rsidRDefault="00DE4152" w:rsidP="00FE3C7D">
            <w:pPr>
              <w:pStyle w:val="NormalforTables"/>
              <w:spacing w:line="720" w:lineRule="exact"/>
            </w:pPr>
            <w:r w:rsidRPr="00261222">
              <w:rPr>
                <w:b/>
                <w:i/>
              </w:rPr>
              <w:t>thawalwarri</w:t>
            </w:r>
            <w:r w:rsidRPr="00261222">
              <w:t>. ]</w:t>
            </w:r>
          </w:p>
        </w:tc>
      </w:tr>
      <w:tr w:rsidR="00DE4152" w:rsidRPr="009B1806" w14:paraId="6D46C0FC" w14:textId="77777777" w:rsidTr="00DE4152">
        <w:tc>
          <w:tcPr>
            <w:tcW w:w="0" w:type="auto"/>
          </w:tcPr>
          <w:p w14:paraId="7B9B732F" w14:textId="77777777" w:rsidR="00DE4152" w:rsidRPr="00261222" w:rsidRDefault="00DE4152" w:rsidP="00FE3C7D">
            <w:pPr>
              <w:pStyle w:val="NormalforTables"/>
              <w:spacing w:line="720" w:lineRule="exact"/>
            </w:pPr>
          </w:p>
        </w:tc>
        <w:tc>
          <w:tcPr>
            <w:tcW w:w="0" w:type="auto"/>
          </w:tcPr>
          <w:p w14:paraId="159ED547" w14:textId="6D3F834B"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mut̪a-wari-a</w:t>
            </w:r>
          </w:p>
        </w:tc>
        <w:tc>
          <w:tcPr>
            <w:tcW w:w="0" w:type="auto"/>
          </w:tcPr>
          <w:p w14:paraId="0968BA5F" w14:textId="77777777"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t̪awal-wari-a</w:t>
            </w:r>
          </w:p>
        </w:tc>
      </w:tr>
      <w:tr w:rsidR="00DE4152" w:rsidRPr="009B1806" w14:paraId="559B7FE9" w14:textId="77777777" w:rsidTr="00DE4152">
        <w:tc>
          <w:tcPr>
            <w:tcW w:w="0" w:type="auto"/>
          </w:tcPr>
          <w:p w14:paraId="4E6682A0" w14:textId="77777777" w:rsidR="00DE4152" w:rsidRPr="00261222" w:rsidRDefault="00DE4152" w:rsidP="00FE3C7D">
            <w:pPr>
              <w:pStyle w:val="NormalforTables"/>
              <w:spacing w:line="720" w:lineRule="exact"/>
            </w:pPr>
          </w:p>
        </w:tc>
        <w:tc>
          <w:tcPr>
            <w:tcW w:w="0" w:type="auto"/>
          </w:tcPr>
          <w:p w14:paraId="4DAE105C" w14:textId="389CC8E9" w:rsidR="00DE4152" w:rsidRPr="009B1806" w:rsidRDefault="00DE4152" w:rsidP="00FE3C7D">
            <w:pPr>
              <w:pStyle w:val="NormalforTables"/>
              <w:spacing w:line="720" w:lineRule="exact"/>
            </w:pPr>
            <w:r w:rsidRPr="00261222">
              <w:t>much-µ</w:t>
            </w:r>
            <w:r w:rsidRPr="00261222">
              <w:rPr>
                <w:smallCaps/>
              </w:rPr>
              <w:t>priv-t</w:t>
            </w:r>
          </w:p>
        </w:tc>
        <w:tc>
          <w:tcPr>
            <w:tcW w:w="0" w:type="auto"/>
          </w:tcPr>
          <w:p w14:paraId="29B68A44" w14:textId="77777777" w:rsidR="00DE4152" w:rsidRPr="009B1806" w:rsidRDefault="00DE4152" w:rsidP="00FE3C7D">
            <w:pPr>
              <w:pStyle w:val="NormalforTables"/>
              <w:spacing w:line="720" w:lineRule="exact"/>
            </w:pPr>
            <w:r w:rsidRPr="00261222">
              <w:t>yam-µ</w:t>
            </w:r>
            <w:r w:rsidRPr="00261222">
              <w:rPr>
                <w:smallCaps/>
              </w:rPr>
              <w:t>priv-t</w:t>
            </w:r>
          </w:p>
        </w:tc>
      </w:tr>
      <w:tr w:rsidR="00DE4152" w:rsidRPr="009B1806" w14:paraId="73C5AE4B" w14:textId="77777777" w:rsidTr="00DE4152">
        <w:tc>
          <w:tcPr>
            <w:tcW w:w="0" w:type="auto"/>
          </w:tcPr>
          <w:p w14:paraId="49870228" w14:textId="77777777" w:rsidR="00DE4152" w:rsidRPr="00261222" w:rsidRDefault="00DE4152" w:rsidP="00FE3C7D">
            <w:pPr>
              <w:pStyle w:val="NormalforTables"/>
              <w:spacing w:line="720" w:lineRule="exact"/>
            </w:pPr>
          </w:p>
        </w:tc>
        <w:tc>
          <w:tcPr>
            <w:tcW w:w="0" w:type="auto"/>
          </w:tcPr>
          <w:p w14:paraId="5B6AA3AD" w14:textId="71D46570" w:rsidR="00DE4152" w:rsidRPr="009B1806" w:rsidRDefault="00DE4152" w:rsidP="00FE3C7D">
            <w:pPr>
              <w:pStyle w:val="NormalforTables"/>
              <w:spacing w:line="720" w:lineRule="exact"/>
            </w:pPr>
            <w:r w:rsidRPr="00261222">
              <w:t>much-</w:t>
            </w:r>
            <w:r w:rsidRPr="00261222">
              <w:rPr>
                <w:smallCaps/>
              </w:rPr>
              <w:t>priv</w:t>
            </w:r>
          </w:p>
        </w:tc>
        <w:tc>
          <w:tcPr>
            <w:tcW w:w="0" w:type="auto"/>
          </w:tcPr>
          <w:p w14:paraId="25161A50" w14:textId="77777777" w:rsidR="00DE4152" w:rsidRPr="009B1806" w:rsidRDefault="00DE4152" w:rsidP="00FE3C7D">
            <w:pPr>
              <w:pStyle w:val="NormalforTables"/>
              <w:spacing w:line="720" w:lineRule="exact"/>
            </w:pPr>
            <w:r w:rsidRPr="00261222">
              <w:t>yam-</w:t>
            </w:r>
            <w:r w:rsidRPr="00261222">
              <w:rPr>
                <w:smallCaps/>
              </w:rPr>
              <w:t>priv</w:t>
            </w:r>
          </w:p>
        </w:tc>
      </w:tr>
    </w:tbl>
    <w:p w14:paraId="3B0B7438" w14:textId="0A9EA6E5" w:rsidR="001A6428" w:rsidRDefault="00DE4152" w:rsidP="00DE4152">
      <w:pPr>
        <w:pStyle w:val="Spacing"/>
        <w:spacing w:line="720" w:lineRule="exact"/>
        <w:ind w:left="720"/>
        <w:jc w:val="left"/>
      </w:pPr>
      <w:r w:rsidRPr="00261222">
        <w:t>‘There’s not many yams.’ [E1982-01-01]</w:t>
      </w:r>
    </w:p>
    <w:p w14:paraId="5FD0220A" w14:textId="77777777" w:rsidR="00DE4152" w:rsidRDefault="00DE4152" w:rsidP="00DE4152">
      <w:pPr>
        <w:pStyle w:val="Spacing"/>
        <w:spacing w:line="720" w:lineRule="exact"/>
        <w:jc w:val="left"/>
      </w:pPr>
    </w:p>
    <w:p w14:paraId="4EB6B02D" w14:textId="7F3B2088" w:rsidR="00DE4152" w:rsidRPr="00261222" w:rsidRDefault="006D41AF" w:rsidP="00DE4152">
      <w:pPr>
        <w:pStyle w:val="Spacing"/>
        <w:spacing w:line="720" w:lineRule="exact"/>
        <w:jc w:val="left"/>
      </w:pPr>
      <w:r w:rsidRPr="006D41AF">
        <w:t>(7.35)</w:t>
      </w:r>
      <w:r w:rsidR="00DE4152">
        <w:tab/>
      </w:r>
      <w:r w:rsidR="00DE4152" w:rsidRPr="00261222">
        <w:t>µ</w:t>
      </w:r>
      <w:r w:rsidR="00DE4152" w:rsidRPr="00261222">
        <w:rPr>
          <w:smallCaps/>
        </w:rPr>
        <w:t>priv</w:t>
      </w:r>
      <w:r w:rsidR="00DE4152" w:rsidRPr="00261222">
        <w:t xml:space="preserve"> on Num only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1490"/>
        <w:gridCol w:w="1153"/>
      </w:tblGrid>
      <w:tr w:rsidR="00DE4152" w:rsidRPr="009B1806" w14:paraId="4FDFA754" w14:textId="77777777" w:rsidTr="00657062">
        <w:tc>
          <w:tcPr>
            <w:tcW w:w="0" w:type="auto"/>
          </w:tcPr>
          <w:p w14:paraId="4AA0FF09" w14:textId="460909F3" w:rsidR="00DE4152" w:rsidRDefault="00657062" w:rsidP="00FE3C7D">
            <w:pPr>
              <w:pStyle w:val="NormalforTables"/>
              <w:spacing w:line="720" w:lineRule="exact"/>
            </w:pPr>
            <w:r w:rsidRPr="00657062">
              <w:rPr>
                <w:dstrike/>
              </w:rPr>
              <w:lastRenderedPageBreak/>
              <w:t>[</w:t>
            </w:r>
            <w:r w:rsidR="00DE4152" w:rsidRPr="00261222">
              <w:rPr>
                <w:vertAlign w:val="subscript"/>
              </w:rPr>
              <w:t>DP</w:t>
            </w:r>
          </w:p>
        </w:tc>
        <w:tc>
          <w:tcPr>
            <w:tcW w:w="0" w:type="auto"/>
          </w:tcPr>
          <w:p w14:paraId="1D64DAFB" w14:textId="6F871172" w:rsidR="00DE4152" w:rsidRPr="00FF30D9" w:rsidRDefault="00DE4152" w:rsidP="00FE3C7D">
            <w:pPr>
              <w:pStyle w:val="NormalforTables"/>
              <w:spacing w:line="720" w:lineRule="exact"/>
            </w:pPr>
            <w:r w:rsidRPr="00261222">
              <w:rPr>
                <w:b/>
                <w:i/>
              </w:rPr>
              <w:t>Muthawarri</w:t>
            </w:r>
          </w:p>
        </w:tc>
        <w:tc>
          <w:tcPr>
            <w:tcW w:w="0" w:type="auto"/>
          </w:tcPr>
          <w:p w14:paraId="41319970" w14:textId="05001E69" w:rsidR="00DE4152" w:rsidRPr="00F6510C" w:rsidRDefault="00DE4152" w:rsidP="00FE3C7D">
            <w:pPr>
              <w:pStyle w:val="NormalforTables"/>
              <w:spacing w:line="720" w:lineRule="exact"/>
            </w:pPr>
            <w:r w:rsidRPr="00261222">
              <w:rPr>
                <w:i/>
              </w:rPr>
              <w:t xml:space="preserve">wurand ! </w:t>
            </w:r>
            <w:r w:rsidR="00657062" w:rsidRPr="00657062">
              <w:rPr>
                <w:dstrike/>
              </w:rPr>
              <w:t>]</w:t>
            </w:r>
          </w:p>
        </w:tc>
      </w:tr>
      <w:tr w:rsidR="00DE4152" w:rsidRPr="009B1806" w14:paraId="026F64E6" w14:textId="77777777" w:rsidTr="00657062">
        <w:tc>
          <w:tcPr>
            <w:tcW w:w="0" w:type="auto"/>
          </w:tcPr>
          <w:p w14:paraId="52230E8B" w14:textId="77777777" w:rsidR="00DE4152" w:rsidRPr="00261222" w:rsidRDefault="00DE4152" w:rsidP="00FE3C7D">
            <w:pPr>
              <w:pStyle w:val="NormalforTables"/>
              <w:spacing w:line="720" w:lineRule="exact"/>
            </w:pPr>
          </w:p>
        </w:tc>
        <w:tc>
          <w:tcPr>
            <w:tcW w:w="0" w:type="auto"/>
          </w:tcPr>
          <w:p w14:paraId="25F1B9D9" w14:textId="2E689C04"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mut̪a-wari-a</w:t>
            </w:r>
          </w:p>
        </w:tc>
        <w:tc>
          <w:tcPr>
            <w:tcW w:w="0" w:type="auto"/>
          </w:tcPr>
          <w:p w14:paraId="45737B05" w14:textId="77777777"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wuɻan-ta</w:t>
            </w:r>
          </w:p>
        </w:tc>
      </w:tr>
      <w:tr w:rsidR="00DE4152" w:rsidRPr="009B1806" w14:paraId="527F3E0F" w14:textId="77777777" w:rsidTr="00657062">
        <w:tc>
          <w:tcPr>
            <w:tcW w:w="0" w:type="auto"/>
          </w:tcPr>
          <w:p w14:paraId="067E6B41" w14:textId="77777777" w:rsidR="00DE4152" w:rsidRPr="00261222" w:rsidRDefault="00DE4152" w:rsidP="00FE3C7D">
            <w:pPr>
              <w:pStyle w:val="NormalforTables"/>
              <w:spacing w:line="720" w:lineRule="exact"/>
            </w:pPr>
          </w:p>
        </w:tc>
        <w:tc>
          <w:tcPr>
            <w:tcW w:w="0" w:type="auto"/>
          </w:tcPr>
          <w:p w14:paraId="3AE549B9" w14:textId="4D7252D7" w:rsidR="00DE4152" w:rsidRPr="009B1806" w:rsidRDefault="00DE4152" w:rsidP="00FE3C7D">
            <w:pPr>
              <w:pStyle w:val="NormalforTables"/>
              <w:spacing w:line="720" w:lineRule="exact"/>
            </w:pPr>
            <w:r w:rsidRPr="00261222">
              <w:t>much-µ</w:t>
            </w:r>
            <w:r w:rsidRPr="00261222">
              <w:rPr>
                <w:smallCaps/>
              </w:rPr>
              <w:t>priv-t</w:t>
            </w:r>
          </w:p>
        </w:tc>
        <w:tc>
          <w:tcPr>
            <w:tcW w:w="0" w:type="auto"/>
          </w:tcPr>
          <w:p w14:paraId="094A1604" w14:textId="77777777" w:rsidR="00DE4152" w:rsidRPr="009B1806" w:rsidRDefault="00DE4152" w:rsidP="00FE3C7D">
            <w:pPr>
              <w:pStyle w:val="NormalforTables"/>
              <w:spacing w:line="720" w:lineRule="exact"/>
            </w:pPr>
            <w:r w:rsidRPr="00261222">
              <w:t>food</w:t>
            </w:r>
            <w:r w:rsidRPr="00261222">
              <w:rPr>
                <w:smallCaps/>
              </w:rPr>
              <w:t>-t</w:t>
            </w:r>
          </w:p>
        </w:tc>
      </w:tr>
      <w:tr w:rsidR="00DE4152" w:rsidRPr="009B1806" w14:paraId="040D6251" w14:textId="77777777" w:rsidTr="00657062">
        <w:tc>
          <w:tcPr>
            <w:tcW w:w="0" w:type="auto"/>
          </w:tcPr>
          <w:p w14:paraId="767CACC6" w14:textId="77777777" w:rsidR="00DE4152" w:rsidRPr="00261222" w:rsidRDefault="00DE4152" w:rsidP="00FE3C7D">
            <w:pPr>
              <w:pStyle w:val="NormalforTables"/>
              <w:spacing w:line="720" w:lineRule="exact"/>
            </w:pPr>
          </w:p>
        </w:tc>
        <w:tc>
          <w:tcPr>
            <w:tcW w:w="0" w:type="auto"/>
          </w:tcPr>
          <w:p w14:paraId="27FD1447" w14:textId="5B542DA4" w:rsidR="00DE4152" w:rsidRPr="009B1806" w:rsidRDefault="00DE4152" w:rsidP="00FE3C7D">
            <w:pPr>
              <w:pStyle w:val="NormalforTables"/>
              <w:spacing w:line="720" w:lineRule="exact"/>
            </w:pPr>
            <w:r w:rsidRPr="00261222">
              <w:t>much-</w:t>
            </w:r>
            <w:r w:rsidRPr="00261222">
              <w:rPr>
                <w:smallCaps/>
              </w:rPr>
              <w:t>priv</w:t>
            </w:r>
          </w:p>
        </w:tc>
        <w:tc>
          <w:tcPr>
            <w:tcW w:w="0" w:type="auto"/>
          </w:tcPr>
          <w:p w14:paraId="32FFB472" w14:textId="77777777" w:rsidR="00DE4152" w:rsidRPr="009B1806" w:rsidRDefault="00DE4152" w:rsidP="00FE3C7D">
            <w:pPr>
              <w:pStyle w:val="NormalforTables"/>
              <w:spacing w:line="720" w:lineRule="exact"/>
            </w:pPr>
            <w:r w:rsidRPr="00261222">
              <w:t>food</w:t>
            </w:r>
          </w:p>
        </w:tc>
      </w:tr>
    </w:tbl>
    <w:p w14:paraId="070675E3" w14:textId="04DA8F1F" w:rsidR="001A6428" w:rsidRDefault="00DE4152" w:rsidP="00DE4152">
      <w:pPr>
        <w:pStyle w:val="Spacing"/>
        <w:spacing w:line="720" w:lineRule="exact"/>
        <w:ind w:left="720"/>
        <w:jc w:val="left"/>
      </w:pPr>
      <w:r w:rsidRPr="00261222">
        <w:t>‘There’s not much food!’ [R2006-aug10]</w:t>
      </w:r>
    </w:p>
    <w:p w14:paraId="4FB14C7C" w14:textId="77777777" w:rsidR="00DE4152" w:rsidRDefault="00DE4152" w:rsidP="00FE3C7D">
      <w:pPr>
        <w:pStyle w:val="Spacing"/>
        <w:spacing w:line="720" w:lineRule="exact"/>
        <w:jc w:val="left"/>
      </w:pPr>
    </w:p>
    <w:p w14:paraId="224FA584" w14:textId="6E7ACB5C" w:rsidR="00DE4152" w:rsidRPr="00261222" w:rsidRDefault="006D41AF" w:rsidP="00DE728C">
      <w:pPr>
        <w:pStyle w:val="Spacing"/>
        <w:keepNext/>
        <w:spacing w:line="720" w:lineRule="exact"/>
        <w:jc w:val="left"/>
      </w:pPr>
      <w:r w:rsidRPr="006D41AF">
        <w:t>(7.36)</w:t>
      </w:r>
      <w:r w:rsidR="00DE4152" w:rsidRPr="00DE4152">
        <w:t xml:space="preserve"> </w:t>
      </w:r>
      <w:r w:rsidR="00DE4152" w:rsidRPr="00261222">
        <w:t>µ</w:t>
      </w:r>
      <w:r w:rsidR="00DE4152" w:rsidRPr="00261222">
        <w:rPr>
          <w:smallCaps/>
        </w:rPr>
        <w:t>priv</w:t>
      </w:r>
      <w:r w:rsidR="00DE4152" w:rsidRPr="00261222">
        <w:t xml:space="preserve"> on AP only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016"/>
        <w:gridCol w:w="1162"/>
        <w:gridCol w:w="926"/>
        <w:gridCol w:w="395"/>
        <w:gridCol w:w="1652"/>
        <w:gridCol w:w="1233"/>
      </w:tblGrid>
      <w:tr w:rsidR="00DE4152" w:rsidRPr="009B1806" w14:paraId="5CF04797" w14:textId="77777777" w:rsidTr="00DE4152">
        <w:tc>
          <w:tcPr>
            <w:tcW w:w="0" w:type="auto"/>
          </w:tcPr>
          <w:p w14:paraId="5CCA7A6E" w14:textId="238470C2" w:rsidR="00DE4152" w:rsidRDefault="00DE4152" w:rsidP="00FE3C7D">
            <w:pPr>
              <w:pStyle w:val="NormalforTables"/>
              <w:spacing w:line="720" w:lineRule="exact"/>
            </w:pPr>
            <w:r w:rsidRPr="00261222">
              <w:rPr>
                <w:i/>
              </w:rPr>
              <w:t>Jungarra</w:t>
            </w:r>
          </w:p>
        </w:tc>
        <w:tc>
          <w:tcPr>
            <w:tcW w:w="0" w:type="auto"/>
          </w:tcPr>
          <w:p w14:paraId="5EC7AE64" w14:textId="2AE6975F" w:rsidR="00DE4152" w:rsidRDefault="00DE4152" w:rsidP="00FE3C7D">
            <w:pPr>
              <w:pStyle w:val="NormalforTables"/>
              <w:spacing w:line="720" w:lineRule="exact"/>
            </w:pPr>
            <w:r w:rsidRPr="00261222">
              <w:rPr>
                <w:rFonts w:cs="Times-Roman"/>
                <w:i/>
                <w:iCs/>
              </w:rPr>
              <w:t>wambald.</w:t>
            </w:r>
          </w:p>
        </w:tc>
        <w:tc>
          <w:tcPr>
            <w:tcW w:w="0" w:type="auto"/>
          </w:tcPr>
          <w:p w14:paraId="2D7A29C4" w14:textId="6B49E9A1" w:rsidR="00DE4152" w:rsidRDefault="00DE4152" w:rsidP="00FE3C7D">
            <w:pPr>
              <w:pStyle w:val="NormalforTables"/>
              <w:spacing w:line="720" w:lineRule="exact"/>
            </w:pPr>
            <w:r w:rsidRPr="00261222">
              <w:rPr>
                <w:i/>
              </w:rPr>
              <w:t>Dathina</w:t>
            </w:r>
          </w:p>
        </w:tc>
        <w:tc>
          <w:tcPr>
            <w:tcW w:w="0" w:type="auto"/>
          </w:tcPr>
          <w:p w14:paraId="5F394B59" w14:textId="2D5BA398" w:rsidR="00DE4152" w:rsidRDefault="00657062" w:rsidP="00FE3C7D">
            <w:pPr>
              <w:pStyle w:val="NormalforTables"/>
              <w:spacing w:line="720" w:lineRule="exact"/>
            </w:pPr>
            <w:r w:rsidRPr="00657062">
              <w:rPr>
                <w:dstrike/>
              </w:rPr>
              <w:t>[</w:t>
            </w:r>
            <w:r w:rsidR="00DE4152" w:rsidRPr="00261222">
              <w:rPr>
                <w:vertAlign w:val="subscript"/>
              </w:rPr>
              <w:t>DP</w:t>
            </w:r>
          </w:p>
        </w:tc>
        <w:tc>
          <w:tcPr>
            <w:tcW w:w="0" w:type="auto"/>
          </w:tcPr>
          <w:p w14:paraId="00DD49FD" w14:textId="14FB671F" w:rsidR="00DE4152" w:rsidRPr="008D43D8" w:rsidRDefault="00DE4152" w:rsidP="00FE3C7D">
            <w:pPr>
              <w:pStyle w:val="NormalforTables"/>
              <w:spacing w:line="720" w:lineRule="exact"/>
              <w:rPr>
                <w:b/>
                <w:i/>
              </w:rPr>
            </w:pPr>
            <w:r w:rsidRPr="00261222">
              <w:rPr>
                <w:b/>
                <w:i/>
              </w:rPr>
              <w:t>kunyawarriya</w:t>
            </w:r>
          </w:p>
        </w:tc>
        <w:tc>
          <w:tcPr>
            <w:tcW w:w="0" w:type="auto"/>
          </w:tcPr>
          <w:p w14:paraId="446C2CCD" w14:textId="123EE5CA" w:rsidR="00DE4152" w:rsidRPr="009B1806" w:rsidRDefault="00DE4152" w:rsidP="00FE3C7D">
            <w:pPr>
              <w:pStyle w:val="NormalforTables"/>
              <w:spacing w:line="720" w:lineRule="exact"/>
            </w:pPr>
            <w:r w:rsidRPr="00261222">
              <w:rPr>
                <w:rFonts w:cs="Times-Roman"/>
                <w:i/>
                <w:iCs/>
              </w:rPr>
              <w:t xml:space="preserve">wambald </w:t>
            </w:r>
            <w:r w:rsidR="00657062" w:rsidRPr="00657062">
              <w:rPr>
                <w:dstrike/>
              </w:rPr>
              <w:t>]</w:t>
            </w:r>
            <w:r w:rsidRPr="00261222">
              <w:rPr>
                <w:rFonts w:cs="Times-Roman"/>
                <w:i/>
                <w:iCs/>
              </w:rPr>
              <w:t>.</w:t>
            </w:r>
          </w:p>
        </w:tc>
      </w:tr>
      <w:tr w:rsidR="00DE4152" w:rsidRPr="009B1806" w14:paraId="1F5CAC3D" w14:textId="77777777" w:rsidTr="00DE4152">
        <w:tc>
          <w:tcPr>
            <w:tcW w:w="0" w:type="auto"/>
          </w:tcPr>
          <w:p w14:paraId="375E3C73" w14:textId="0D94C8B1" w:rsidR="00DE4152" w:rsidRPr="00261222" w:rsidRDefault="00DE4152" w:rsidP="00FE3C7D">
            <w:pPr>
              <w:pStyle w:val="NormalforTables"/>
              <w:spacing w:line="720" w:lineRule="exact"/>
            </w:pPr>
            <w:r w:rsidRPr="00CE4D98">
              <w:rPr>
                <w:rFonts w:ascii="Doulos SIL" w:hAnsi="Doulos SIL"/>
                <w:noProof/>
                <w:lang w:val="en-US"/>
              </w:rPr>
              <w:t>cuŋara-ø</w:t>
            </w:r>
          </w:p>
        </w:tc>
        <w:tc>
          <w:tcPr>
            <w:tcW w:w="0" w:type="auto"/>
          </w:tcPr>
          <w:p w14:paraId="3541D089" w14:textId="1FE3E3E0" w:rsidR="00DE4152" w:rsidRPr="00261222" w:rsidRDefault="00DE4152" w:rsidP="00FE3C7D">
            <w:pPr>
              <w:pStyle w:val="NormalforTables"/>
              <w:spacing w:line="720" w:lineRule="exact"/>
            </w:pPr>
            <w:r w:rsidRPr="00CE4D98">
              <w:rPr>
                <w:rFonts w:ascii="Doulos SIL" w:hAnsi="Doulos SIL"/>
                <w:noProof/>
                <w:lang w:val="en-US"/>
              </w:rPr>
              <w:t>wampal-ta</w:t>
            </w:r>
          </w:p>
        </w:tc>
        <w:tc>
          <w:tcPr>
            <w:tcW w:w="0" w:type="auto"/>
          </w:tcPr>
          <w:p w14:paraId="38E9D98F" w14:textId="04A9DD59" w:rsidR="00DE4152" w:rsidRPr="00261222" w:rsidRDefault="00DE4152" w:rsidP="00FE3C7D">
            <w:pPr>
              <w:pStyle w:val="NormalforTables"/>
              <w:spacing w:line="720" w:lineRule="exact"/>
            </w:pPr>
            <w:r w:rsidRPr="00CE4D98">
              <w:rPr>
                <w:rFonts w:ascii="Doulos SIL" w:hAnsi="Doulos SIL"/>
                <w:noProof/>
                <w:lang w:val="en-US"/>
              </w:rPr>
              <w:t>ʈat̪ina</w:t>
            </w:r>
          </w:p>
        </w:tc>
        <w:tc>
          <w:tcPr>
            <w:tcW w:w="0" w:type="auto"/>
          </w:tcPr>
          <w:p w14:paraId="08F74194" w14:textId="42A10C36" w:rsidR="00DE4152" w:rsidRPr="00261222" w:rsidRDefault="00DE4152" w:rsidP="00FE3C7D">
            <w:pPr>
              <w:pStyle w:val="NormalforTables"/>
              <w:spacing w:line="720" w:lineRule="exact"/>
            </w:pPr>
          </w:p>
        </w:tc>
        <w:tc>
          <w:tcPr>
            <w:tcW w:w="0" w:type="auto"/>
          </w:tcPr>
          <w:p w14:paraId="41F08DB9" w14:textId="70038631" w:rsidR="00DE4152" w:rsidRPr="00FF2592" w:rsidRDefault="00DE4152" w:rsidP="00FE3C7D">
            <w:pPr>
              <w:pStyle w:val="NormalforTables"/>
              <w:spacing w:line="720" w:lineRule="exact"/>
              <w:rPr>
                <w:rFonts w:ascii="Doulos SIL" w:hAnsi="Doulos SIL"/>
                <w:lang w:val="en-US"/>
              </w:rPr>
            </w:pPr>
            <w:r w:rsidRPr="00CE4D98">
              <w:rPr>
                <w:rFonts w:ascii="Doulos SIL" w:hAnsi="Doulos SIL"/>
                <w:noProof/>
                <w:lang w:val="en-US"/>
              </w:rPr>
              <w:t>kuɲa-wari-a</w:t>
            </w:r>
          </w:p>
        </w:tc>
        <w:tc>
          <w:tcPr>
            <w:tcW w:w="0" w:type="auto"/>
          </w:tcPr>
          <w:p w14:paraId="4479D2F1" w14:textId="77777777"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wampal-ta</w:t>
            </w:r>
          </w:p>
        </w:tc>
      </w:tr>
      <w:tr w:rsidR="00DE4152" w:rsidRPr="009B1806" w14:paraId="6427AC86" w14:textId="77777777" w:rsidTr="00DE4152">
        <w:tc>
          <w:tcPr>
            <w:tcW w:w="0" w:type="auto"/>
          </w:tcPr>
          <w:p w14:paraId="45FCA575" w14:textId="039D5210" w:rsidR="00DE4152" w:rsidRPr="009B1806" w:rsidRDefault="00DE4152" w:rsidP="00FE3C7D">
            <w:pPr>
              <w:pStyle w:val="NormalforTables"/>
              <w:spacing w:line="720" w:lineRule="exact"/>
            </w:pPr>
            <w:r w:rsidRPr="00261222">
              <w:t>big</w:t>
            </w:r>
            <w:r w:rsidRPr="00261222">
              <w:rPr>
                <w:smallCaps/>
              </w:rPr>
              <w:t>-t</w:t>
            </w:r>
          </w:p>
        </w:tc>
        <w:tc>
          <w:tcPr>
            <w:tcW w:w="0" w:type="auto"/>
          </w:tcPr>
          <w:p w14:paraId="08644290" w14:textId="4561E22A" w:rsidR="00DE4152" w:rsidRPr="009B1806" w:rsidRDefault="00DE4152" w:rsidP="00FE3C7D">
            <w:pPr>
              <w:pStyle w:val="NormalforTables"/>
              <w:spacing w:line="720" w:lineRule="exact"/>
            </w:pPr>
            <w:r w:rsidRPr="00261222">
              <w:t>bushfire</w:t>
            </w:r>
            <w:r w:rsidRPr="00261222">
              <w:rPr>
                <w:smallCaps/>
              </w:rPr>
              <w:t>-t</w:t>
            </w:r>
          </w:p>
        </w:tc>
        <w:tc>
          <w:tcPr>
            <w:tcW w:w="0" w:type="auto"/>
          </w:tcPr>
          <w:p w14:paraId="095A459D" w14:textId="572E417E" w:rsidR="00DE4152" w:rsidRPr="009B1806" w:rsidRDefault="00DE4152" w:rsidP="00FE3C7D">
            <w:pPr>
              <w:pStyle w:val="NormalforTables"/>
              <w:spacing w:line="720" w:lineRule="exact"/>
            </w:pPr>
            <w:r w:rsidRPr="00261222">
              <w:t>that.</w:t>
            </w:r>
            <w:r w:rsidRPr="00261222">
              <w:rPr>
                <w:smallCaps/>
              </w:rPr>
              <w:t>t</w:t>
            </w:r>
          </w:p>
        </w:tc>
        <w:tc>
          <w:tcPr>
            <w:tcW w:w="0" w:type="auto"/>
          </w:tcPr>
          <w:p w14:paraId="41486A7D" w14:textId="7E4C08DB" w:rsidR="00DE4152" w:rsidRPr="009B1806" w:rsidRDefault="00DE4152" w:rsidP="00FE3C7D">
            <w:pPr>
              <w:pStyle w:val="NormalforTables"/>
              <w:spacing w:line="720" w:lineRule="exact"/>
            </w:pPr>
          </w:p>
        </w:tc>
        <w:tc>
          <w:tcPr>
            <w:tcW w:w="0" w:type="auto"/>
          </w:tcPr>
          <w:p w14:paraId="7987C363" w14:textId="52400674" w:rsidR="00DE4152" w:rsidRPr="009B1806" w:rsidRDefault="00DE4152" w:rsidP="00FE3C7D">
            <w:pPr>
              <w:pStyle w:val="NormalforTables"/>
              <w:spacing w:line="720" w:lineRule="exact"/>
            </w:pPr>
            <w:r w:rsidRPr="00261222">
              <w:t>small-µ</w:t>
            </w:r>
            <w:r w:rsidRPr="00261222">
              <w:rPr>
                <w:smallCaps/>
              </w:rPr>
              <w:t>priv-t</w:t>
            </w:r>
          </w:p>
        </w:tc>
        <w:tc>
          <w:tcPr>
            <w:tcW w:w="0" w:type="auto"/>
          </w:tcPr>
          <w:p w14:paraId="685FAD3D" w14:textId="77777777" w:rsidR="00DE4152" w:rsidRPr="009B1806" w:rsidRDefault="00DE4152" w:rsidP="00FE3C7D">
            <w:pPr>
              <w:pStyle w:val="NormalforTables"/>
              <w:spacing w:line="720" w:lineRule="exact"/>
            </w:pPr>
            <w:r w:rsidRPr="00261222">
              <w:t>bushfire</w:t>
            </w:r>
            <w:r w:rsidRPr="00261222">
              <w:rPr>
                <w:smallCaps/>
              </w:rPr>
              <w:t>-t</w:t>
            </w:r>
          </w:p>
        </w:tc>
      </w:tr>
      <w:tr w:rsidR="00DE4152" w:rsidRPr="009B1806" w14:paraId="32FC7B7B" w14:textId="77777777" w:rsidTr="00DE4152">
        <w:tc>
          <w:tcPr>
            <w:tcW w:w="0" w:type="auto"/>
          </w:tcPr>
          <w:p w14:paraId="50016EE6" w14:textId="24936F9E" w:rsidR="00DE4152" w:rsidRPr="009B1806" w:rsidRDefault="00DE4152" w:rsidP="00FE3C7D">
            <w:pPr>
              <w:pStyle w:val="NormalforTables"/>
              <w:spacing w:line="720" w:lineRule="exact"/>
            </w:pPr>
            <w:r w:rsidRPr="00261222">
              <w:t>big</w:t>
            </w:r>
          </w:p>
        </w:tc>
        <w:tc>
          <w:tcPr>
            <w:tcW w:w="0" w:type="auto"/>
          </w:tcPr>
          <w:p w14:paraId="62084EE3" w14:textId="472DC901" w:rsidR="00DE4152" w:rsidRPr="009B1806" w:rsidRDefault="00DE4152" w:rsidP="00FE3C7D">
            <w:pPr>
              <w:pStyle w:val="NormalforTables"/>
              <w:spacing w:line="720" w:lineRule="exact"/>
            </w:pPr>
            <w:r w:rsidRPr="00261222">
              <w:t>bushfire</w:t>
            </w:r>
          </w:p>
        </w:tc>
        <w:tc>
          <w:tcPr>
            <w:tcW w:w="0" w:type="auto"/>
          </w:tcPr>
          <w:p w14:paraId="73C7326E" w14:textId="42850594" w:rsidR="00DE4152" w:rsidRPr="009B1806" w:rsidRDefault="00DE4152" w:rsidP="00FE3C7D">
            <w:pPr>
              <w:pStyle w:val="NormalforTables"/>
              <w:spacing w:line="720" w:lineRule="exact"/>
            </w:pPr>
            <w:r w:rsidRPr="00261222">
              <w:t>that</w:t>
            </w:r>
          </w:p>
        </w:tc>
        <w:tc>
          <w:tcPr>
            <w:tcW w:w="0" w:type="auto"/>
          </w:tcPr>
          <w:p w14:paraId="611285A4" w14:textId="672D4D75" w:rsidR="00DE4152" w:rsidRPr="009B1806" w:rsidRDefault="00DE4152" w:rsidP="00FE3C7D">
            <w:pPr>
              <w:pStyle w:val="NormalforTables"/>
              <w:spacing w:line="720" w:lineRule="exact"/>
            </w:pPr>
          </w:p>
        </w:tc>
        <w:tc>
          <w:tcPr>
            <w:tcW w:w="0" w:type="auto"/>
          </w:tcPr>
          <w:p w14:paraId="33C953DB" w14:textId="7D446555" w:rsidR="00DE4152" w:rsidRPr="009B1806" w:rsidRDefault="00DE4152" w:rsidP="00FE3C7D">
            <w:pPr>
              <w:pStyle w:val="NormalforTables"/>
              <w:spacing w:line="720" w:lineRule="exact"/>
            </w:pPr>
            <w:r w:rsidRPr="00261222">
              <w:t>small-</w:t>
            </w:r>
            <w:r w:rsidRPr="00261222">
              <w:rPr>
                <w:smallCaps/>
              </w:rPr>
              <w:t>priv</w:t>
            </w:r>
          </w:p>
        </w:tc>
        <w:tc>
          <w:tcPr>
            <w:tcW w:w="0" w:type="auto"/>
          </w:tcPr>
          <w:p w14:paraId="4DA2DA44" w14:textId="77777777" w:rsidR="00DE4152" w:rsidRPr="009B1806" w:rsidRDefault="00DE4152" w:rsidP="00FE3C7D">
            <w:pPr>
              <w:pStyle w:val="NormalforTables"/>
              <w:spacing w:line="720" w:lineRule="exact"/>
            </w:pPr>
            <w:r w:rsidRPr="00261222">
              <w:t>bushfire</w:t>
            </w:r>
          </w:p>
        </w:tc>
      </w:tr>
    </w:tbl>
    <w:p w14:paraId="24C5E4D5" w14:textId="6C9D6035" w:rsidR="001A6428" w:rsidRDefault="00DE4152" w:rsidP="00DE4152">
      <w:pPr>
        <w:pStyle w:val="Spacing"/>
        <w:spacing w:line="720" w:lineRule="exact"/>
        <w:ind w:left="720"/>
        <w:jc w:val="left"/>
      </w:pPr>
      <w:r w:rsidRPr="00261222">
        <w:t>‘It’s a big bushfire. That’s not a small bushfire.’ [E1984-08-04]</w:t>
      </w:r>
    </w:p>
    <w:p w14:paraId="6C80BFEC" w14:textId="77777777" w:rsidR="00DE4152" w:rsidRDefault="00DE4152" w:rsidP="00FE3C7D">
      <w:pPr>
        <w:pStyle w:val="Spacing"/>
        <w:spacing w:line="720" w:lineRule="exact"/>
        <w:jc w:val="left"/>
      </w:pPr>
    </w:p>
    <w:p w14:paraId="431AEA91" w14:textId="21E552D1" w:rsidR="00DE4152" w:rsidRPr="00261222" w:rsidRDefault="006D41AF" w:rsidP="00FE3C7D">
      <w:pPr>
        <w:pStyle w:val="Spacing"/>
        <w:spacing w:line="720" w:lineRule="exact"/>
        <w:jc w:val="left"/>
      </w:pPr>
      <w:r w:rsidRPr="006D41AF">
        <w:t>(7.37)</w:t>
      </w:r>
      <w:r w:rsidR="00DE4152">
        <w:tab/>
      </w:r>
      <w:r w:rsidR="00DE4152" w:rsidRPr="00261222">
        <w:t>µ</w:t>
      </w:r>
      <w:r w:rsidR="00DE4152" w:rsidRPr="00261222">
        <w:rPr>
          <w:smallCaps/>
        </w:rPr>
        <w:t>priv</w:t>
      </w:r>
      <w:r w:rsidR="00DE4152" w:rsidRPr="00261222">
        <w:t xml:space="preserve"> on N only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06"/>
        <w:gridCol w:w="2156"/>
        <w:gridCol w:w="1937"/>
      </w:tblGrid>
      <w:tr w:rsidR="00DE4152" w:rsidRPr="009B1806" w14:paraId="6E22B34C" w14:textId="77777777" w:rsidTr="00DE4152">
        <w:tc>
          <w:tcPr>
            <w:tcW w:w="0" w:type="auto"/>
          </w:tcPr>
          <w:p w14:paraId="5700D400" w14:textId="77777777" w:rsidR="00DE4152" w:rsidRPr="00C238D5" w:rsidRDefault="00DE4152" w:rsidP="00FE3C7D">
            <w:pPr>
              <w:pStyle w:val="NormalforTables"/>
              <w:spacing w:line="720" w:lineRule="exact"/>
              <w:rPr>
                <w:i/>
              </w:rPr>
            </w:pPr>
            <w:r w:rsidRPr="00261222">
              <w:rPr>
                <w:i/>
              </w:rPr>
              <w:lastRenderedPageBreak/>
              <w:t>Ngarrawurna</w:t>
            </w:r>
          </w:p>
        </w:tc>
        <w:tc>
          <w:tcPr>
            <w:tcW w:w="0" w:type="auto"/>
          </w:tcPr>
          <w:p w14:paraId="55D1EE8C" w14:textId="77777777" w:rsidR="00DE4152" w:rsidRPr="009B1806" w:rsidRDefault="00DE4152" w:rsidP="00FE3C7D">
            <w:pPr>
              <w:pStyle w:val="NormalforTables"/>
              <w:spacing w:line="720" w:lineRule="exact"/>
            </w:pPr>
            <w:r w:rsidRPr="00261222">
              <w:rPr>
                <w:rFonts w:cs="Times-Roman"/>
                <w:i/>
                <w:iCs/>
              </w:rPr>
              <w:t>nilatha</w:t>
            </w:r>
          </w:p>
        </w:tc>
        <w:tc>
          <w:tcPr>
            <w:tcW w:w="0" w:type="auto"/>
          </w:tcPr>
          <w:p w14:paraId="71B955EF" w14:textId="77777777" w:rsidR="00DE4152" w:rsidRPr="00B61232" w:rsidRDefault="00DE4152" w:rsidP="00FE3C7D">
            <w:pPr>
              <w:pStyle w:val="NormalforTables"/>
              <w:spacing w:line="720" w:lineRule="exact"/>
              <w:rPr>
                <w:rFonts w:cs="Times-Roman"/>
                <w:i/>
                <w:iCs/>
              </w:rPr>
            </w:pPr>
            <w:r w:rsidRPr="00261222">
              <w:rPr>
                <w:rFonts w:cs="Times-Roman"/>
                <w:i/>
                <w:iCs/>
              </w:rPr>
              <w:t>ngumbanji,</w:t>
            </w:r>
          </w:p>
        </w:tc>
      </w:tr>
      <w:tr w:rsidR="00DE4152" w:rsidRPr="009B1806" w14:paraId="6810AB18" w14:textId="77777777" w:rsidTr="00DE4152">
        <w:tc>
          <w:tcPr>
            <w:tcW w:w="0" w:type="auto"/>
          </w:tcPr>
          <w:p w14:paraId="35678796" w14:textId="77777777" w:rsidR="00DE4152" w:rsidRPr="00B10E56" w:rsidRDefault="00DE4152" w:rsidP="00FE3C7D">
            <w:pPr>
              <w:pStyle w:val="NormalforTables"/>
              <w:spacing w:line="720" w:lineRule="exact"/>
              <w:rPr>
                <w:rFonts w:ascii="Doulos SIL" w:hAnsi="Doulos SIL"/>
                <w:lang w:val="en-US"/>
              </w:rPr>
            </w:pPr>
            <w:r w:rsidRPr="00CE4D98">
              <w:rPr>
                <w:rFonts w:ascii="Doulos SIL" w:hAnsi="Doulos SIL"/>
                <w:noProof/>
                <w:lang w:val="ru-RU"/>
              </w:rPr>
              <w:t>ŋ</w:t>
            </w:r>
            <w:r w:rsidRPr="00CE4D98">
              <w:rPr>
                <w:rFonts w:ascii="Doulos SIL" w:hAnsi="Doulos SIL"/>
                <w:noProof/>
                <w:lang w:val="en-US"/>
              </w:rPr>
              <w:t>arauɳa-ø</w:t>
            </w:r>
          </w:p>
        </w:tc>
        <w:tc>
          <w:tcPr>
            <w:tcW w:w="0" w:type="auto"/>
          </w:tcPr>
          <w:p w14:paraId="5FC9610E" w14:textId="4930EA6B"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ɳila</w:t>
            </w:r>
            <w:r w:rsidR="003234AA">
              <w:rPr>
                <w:rFonts w:ascii="Doulos SIL" w:hAnsi="Doulos SIL"/>
                <w:noProof/>
                <w:lang w:val="en-US"/>
              </w:rPr>
              <w:t>-t̪-a</w:t>
            </w:r>
          </w:p>
        </w:tc>
        <w:tc>
          <w:tcPr>
            <w:tcW w:w="0" w:type="auto"/>
          </w:tcPr>
          <w:p w14:paraId="4B9D2E93" w14:textId="77777777" w:rsidR="00DE4152" w:rsidRPr="00C238D5" w:rsidRDefault="00DE4152" w:rsidP="00FE3C7D">
            <w:pPr>
              <w:pStyle w:val="NormalforTables"/>
              <w:spacing w:line="720" w:lineRule="exact"/>
              <w:rPr>
                <w:rFonts w:ascii="Doulos SIL" w:hAnsi="Doulos SIL"/>
                <w:noProof/>
                <w:lang w:val="en-US"/>
              </w:rPr>
            </w:pPr>
            <w:r w:rsidRPr="00CE4D98">
              <w:rPr>
                <w:rFonts w:ascii="Doulos SIL" w:hAnsi="Doulos SIL"/>
                <w:noProof/>
                <w:lang w:val="en-US"/>
              </w:rPr>
              <w:t>ŋuŋ</w:t>
            </w:r>
            <w:r w:rsidRPr="00261222">
              <w:rPr>
                <w:noProof/>
                <w:lang w:val="en-US"/>
              </w:rPr>
              <w:t>+</w:t>
            </w:r>
            <w:r w:rsidRPr="00CE4D98">
              <w:rPr>
                <w:rFonts w:ascii="Doulos SIL" w:hAnsi="Doulos SIL"/>
                <w:noProof/>
                <w:lang w:val="en-US"/>
              </w:rPr>
              <w:t>paɲ</w:t>
            </w:r>
            <w:r w:rsidRPr="00261222">
              <w:rPr>
                <w:noProof/>
                <w:lang w:val="en-US"/>
              </w:rPr>
              <w:t>+</w:t>
            </w:r>
            <w:r w:rsidRPr="00CE4D98">
              <w:rPr>
                <w:rFonts w:ascii="Doulos SIL" w:hAnsi="Doulos SIL"/>
                <w:noProof/>
                <w:lang w:val="en-US"/>
              </w:rPr>
              <w:t>ki-a</w:t>
            </w:r>
          </w:p>
        </w:tc>
      </w:tr>
      <w:tr w:rsidR="00DE4152" w:rsidRPr="009B1806" w14:paraId="5FCBA37B" w14:textId="77777777" w:rsidTr="00DE4152">
        <w:tc>
          <w:tcPr>
            <w:tcW w:w="0" w:type="auto"/>
          </w:tcPr>
          <w:p w14:paraId="7EA9AF93" w14:textId="77777777" w:rsidR="00DE4152" w:rsidRPr="009B1806" w:rsidRDefault="00DE4152" w:rsidP="00FE3C7D">
            <w:pPr>
              <w:pStyle w:val="NormalforTables"/>
              <w:spacing w:line="720" w:lineRule="exact"/>
            </w:pPr>
            <w:r w:rsidRPr="00261222">
              <w:t>(name)</w:t>
            </w:r>
            <w:r w:rsidRPr="00261222">
              <w:rPr>
                <w:smallCaps/>
              </w:rPr>
              <w:t>-t</w:t>
            </w:r>
          </w:p>
        </w:tc>
        <w:tc>
          <w:tcPr>
            <w:tcW w:w="0" w:type="auto"/>
          </w:tcPr>
          <w:p w14:paraId="4EC1A58B" w14:textId="1F7C3F54" w:rsidR="00DE4152" w:rsidRPr="009B1806" w:rsidRDefault="00DE4152" w:rsidP="00FE3C7D">
            <w:pPr>
              <w:pStyle w:val="NormalforTables"/>
              <w:spacing w:line="720" w:lineRule="exact"/>
            </w:pPr>
            <w:r w:rsidRPr="00261222">
              <w:t>‹call by name</w:t>
            </w:r>
            <w:r w:rsidR="009F6A11">
              <w:rPr>
                <w:smallCaps/>
              </w:rPr>
              <w:t>-th›-t</w:t>
            </w:r>
          </w:p>
        </w:tc>
        <w:tc>
          <w:tcPr>
            <w:tcW w:w="0" w:type="auto"/>
          </w:tcPr>
          <w:p w14:paraId="75F8AB2C" w14:textId="77777777" w:rsidR="00DE4152" w:rsidRPr="00B10E56" w:rsidRDefault="00DE4152" w:rsidP="00FE3C7D">
            <w:pPr>
              <w:pStyle w:val="NormalforTables"/>
              <w:spacing w:line="720" w:lineRule="exact"/>
            </w:pPr>
            <w:r w:rsidRPr="00261222">
              <w:rPr>
                <w:lang w:val="en-US"/>
              </w:rPr>
              <w:t>2sg-µ</w:t>
            </w:r>
            <w:r w:rsidRPr="00261222">
              <w:rPr>
                <w:smallCaps/>
                <w:lang w:val="en-US"/>
              </w:rPr>
              <w:t>poss</w:t>
            </w:r>
            <w:r w:rsidRPr="00261222">
              <w:rPr>
                <w:lang w:val="en-US"/>
              </w:rPr>
              <w:t>-µ</w:t>
            </w:r>
            <w:r w:rsidRPr="00261222">
              <w:rPr>
                <w:smallCaps/>
                <w:lang w:val="en-US"/>
              </w:rPr>
              <w:t>loc-t</w:t>
            </w:r>
          </w:p>
        </w:tc>
      </w:tr>
      <w:tr w:rsidR="00DE4152" w:rsidRPr="00261222" w14:paraId="790D100C" w14:textId="77777777" w:rsidTr="00DE4152">
        <w:tc>
          <w:tcPr>
            <w:tcW w:w="0" w:type="auto"/>
          </w:tcPr>
          <w:p w14:paraId="457F0851" w14:textId="77777777" w:rsidR="00DE4152" w:rsidRPr="009B1806" w:rsidRDefault="00DE4152" w:rsidP="00FE3C7D">
            <w:pPr>
              <w:pStyle w:val="NormalforTables"/>
              <w:spacing w:line="720" w:lineRule="exact"/>
            </w:pPr>
            <w:r w:rsidRPr="00261222">
              <w:t>(name)</w:t>
            </w:r>
          </w:p>
        </w:tc>
        <w:tc>
          <w:tcPr>
            <w:tcW w:w="0" w:type="auto"/>
          </w:tcPr>
          <w:p w14:paraId="356EEA36" w14:textId="2A293D35" w:rsidR="00DE4152" w:rsidRPr="009B1806" w:rsidRDefault="00DE4152" w:rsidP="009F6A11">
            <w:pPr>
              <w:pStyle w:val="NormalforTables"/>
              <w:spacing w:line="720" w:lineRule="exact"/>
            </w:pPr>
            <w:r w:rsidRPr="00261222">
              <w:t>‹call by name</w:t>
            </w:r>
            <w:r w:rsidR="009F6A11">
              <w:t>›</w:t>
            </w:r>
          </w:p>
        </w:tc>
        <w:tc>
          <w:tcPr>
            <w:tcW w:w="0" w:type="auto"/>
          </w:tcPr>
          <w:p w14:paraId="7B1BEAD6" w14:textId="77777777" w:rsidR="00DE4152" w:rsidRPr="00261222" w:rsidRDefault="00DE4152" w:rsidP="00FE3C7D">
            <w:pPr>
              <w:pStyle w:val="NormalforTables"/>
              <w:spacing w:line="720" w:lineRule="exact"/>
            </w:pPr>
            <w:r w:rsidRPr="00261222">
              <w:t>2sg-</w:t>
            </w:r>
            <w:r w:rsidRPr="00261222">
              <w:rPr>
                <w:smallCaps/>
              </w:rPr>
              <w:t>ø-ins</w:t>
            </w:r>
          </w:p>
        </w:tc>
      </w:tr>
    </w:tbl>
    <w:p w14:paraId="052D8364" w14:textId="77777777" w:rsidR="001A6428" w:rsidRPr="00261222" w:rsidRDefault="001A6428" w:rsidP="00DE4152">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902"/>
        <w:gridCol w:w="395"/>
        <w:gridCol w:w="1320"/>
        <w:gridCol w:w="2540"/>
      </w:tblGrid>
      <w:tr w:rsidR="00DE4152" w:rsidRPr="009B1806" w14:paraId="7EBFAB13" w14:textId="77777777" w:rsidTr="00DE4152">
        <w:tc>
          <w:tcPr>
            <w:tcW w:w="0" w:type="auto"/>
          </w:tcPr>
          <w:p w14:paraId="7642AE8B" w14:textId="77777777" w:rsidR="00DE4152" w:rsidRPr="00C238D5" w:rsidRDefault="00DE4152" w:rsidP="00FE3C7D">
            <w:pPr>
              <w:pStyle w:val="NormalforTables"/>
              <w:spacing w:line="720" w:lineRule="exact"/>
              <w:rPr>
                <w:i/>
              </w:rPr>
            </w:pPr>
            <w:r w:rsidRPr="00261222">
              <w:rPr>
                <w:i/>
              </w:rPr>
              <w:t>maraka</w:t>
            </w:r>
          </w:p>
        </w:tc>
        <w:tc>
          <w:tcPr>
            <w:tcW w:w="0" w:type="auto"/>
          </w:tcPr>
          <w:p w14:paraId="2DED01DD" w14:textId="2283E55F" w:rsidR="00DE4152" w:rsidRPr="00261222" w:rsidRDefault="00657062" w:rsidP="00FE3C7D">
            <w:pPr>
              <w:pStyle w:val="NormalforTables"/>
              <w:spacing w:line="720" w:lineRule="exact"/>
            </w:pPr>
            <w:r w:rsidRPr="00657062">
              <w:rPr>
                <w:dstrike/>
              </w:rPr>
              <w:t>[</w:t>
            </w:r>
            <w:r w:rsidR="00DE4152" w:rsidRPr="00261222">
              <w:rPr>
                <w:vertAlign w:val="subscript"/>
              </w:rPr>
              <w:t>DP</w:t>
            </w:r>
          </w:p>
        </w:tc>
        <w:tc>
          <w:tcPr>
            <w:tcW w:w="0" w:type="auto"/>
          </w:tcPr>
          <w:p w14:paraId="772EF02C" w14:textId="1995A5DB" w:rsidR="00DE4152" w:rsidRPr="00FF30D9" w:rsidRDefault="00DE4152" w:rsidP="00FE3C7D">
            <w:pPr>
              <w:pStyle w:val="NormalforTables"/>
              <w:spacing w:line="720" w:lineRule="exact"/>
              <w:rPr>
                <w:rFonts w:cs="Times-Roman"/>
                <w:iCs/>
              </w:rPr>
            </w:pPr>
            <w:r w:rsidRPr="00261222">
              <w:rPr>
                <w:rFonts w:cs="Times-Roman"/>
                <w:i/>
                <w:iCs/>
              </w:rPr>
              <w:t>ngumbanda</w:t>
            </w:r>
          </w:p>
        </w:tc>
        <w:tc>
          <w:tcPr>
            <w:tcW w:w="0" w:type="auto"/>
          </w:tcPr>
          <w:p w14:paraId="5EC0B48E" w14:textId="7AA79096" w:rsidR="00DE4152" w:rsidRPr="00F6510C" w:rsidRDefault="00DE4152" w:rsidP="00FE3C7D">
            <w:pPr>
              <w:pStyle w:val="NormalforTables"/>
              <w:spacing w:line="720" w:lineRule="exact"/>
            </w:pPr>
            <w:r w:rsidRPr="00261222">
              <w:rPr>
                <w:rFonts w:cs="Times-Roman"/>
                <w:b/>
                <w:i/>
                <w:iCs/>
              </w:rPr>
              <w:t>kunawunawarri</w:t>
            </w:r>
            <w:r w:rsidRPr="00261222">
              <w:rPr>
                <w:rFonts w:cs="Times-Roman"/>
                <w:i/>
                <w:iCs/>
              </w:rPr>
              <w:t xml:space="preserve"> </w:t>
            </w:r>
            <w:r w:rsidR="00657062" w:rsidRPr="00657062">
              <w:rPr>
                <w:dstrike/>
              </w:rPr>
              <w:t>]</w:t>
            </w:r>
            <w:r w:rsidRPr="00261222">
              <w:rPr>
                <w:rFonts w:cs="Times-Roman"/>
                <w:iCs/>
              </w:rPr>
              <w:t>.</w:t>
            </w:r>
          </w:p>
        </w:tc>
      </w:tr>
      <w:tr w:rsidR="00DE4152" w:rsidRPr="009B1806" w14:paraId="797E7FDF" w14:textId="77777777" w:rsidTr="00DE4152">
        <w:tc>
          <w:tcPr>
            <w:tcW w:w="0" w:type="auto"/>
          </w:tcPr>
          <w:p w14:paraId="64F2F37C" w14:textId="77777777" w:rsidR="00DE4152" w:rsidRPr="00B10E56" w:rsidRDefault="00DE4152" w:rsidP="00FE3C7D">
            <w:pPr>
              <w:pStyle w:val="NormalforTables"/>
              <w:spacing w:line="720" w:lineRule="exact"/>
              <w:rPr>
                <w:rFonts w:ascii="Doulos SIL" w:hAnsi="Doulos SIL"/>
                <w:lang w:val="en-US"/>
              </w:rPr>
            </w:pPr>
            <w:r w:rsidRPr="00CE4D98">
              <w:rPr>
                <w:rFonts w:ascii="Doulos SIL" w:hAnsi="Doulos SIL"/>
                <w:noProof/>
                <w:lang w:val="en-US"/>
              </w:rPr>
              <w:t>maɻaka</w:t>
            </w:r>
          </w:p>
        </w:tc>
        <w:tc>
          <w:tcPr>
            <w:tcW w:w="0" w:type="auto"/>
          </w:tcPr>
          <w:p w14:paraId="1187CAEB" w14:textId="77777777" w:rsidR="00DE4152" w:rsidRPr="00CE4D98" w:rsidRDefault="00DE4152" w:rsidP="00FE3C7D">
            <w:pPr>
              <w:pStyle w:val="NormalforTables"/>
              <w:spacing w:line="720" w:lineRule="exact"/>
              <w:rPr>
                <w:rFonts w:ascii="Doulos SIL" w:hAnsi="Doulos SIL"/>
                <w:noProof/>
                <w:lang w:val="en-US"/>
              </w:rPr>
            </w:pPr>
          </w:p>
        </w:tc>
        <w:tc>
          <w:tcPr>
            <w:tcW w:w="0" w:type="auto"/>
          </w:tcPr>
          <w:p w14:paraId="5773C731" w14:textId="6BA48669"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ŋuŋ</w:t>
            </w:r>
            <w:r w:rsidRPr="00261222">
              <w:rPr>
                <w:noProof/>
                <w:lang w:val="en-US"/>
              </w:rPr>
              <w:t>+</w:t>
            </w:r>
            <w:r w:rsidRPr="00CE4D98">
              <w:rPr>
                <w:rFonts w:ascii="Doulos SIL" w:hAnsi="Doulos SIL"/>
                <w:noProof/>
                <w:lang w:val="en-US"/>
              </w:rPr>
              <w:t>paɲ-ta</w:t>
            </w:r>
          </w:p>
        </w:tc>
        <w:tc>
          <w:tcPr>
            <w:tcW w:w="0" w:type="auto"/>
          </w:tcPr>
          <w:p w14:paraId="0FAD9944" w14:textId="77777777"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kuna-wari-a</w:t>
            </w:r>
          </w:p>
        </w:tc>
      </w:tr>
      <w:tr w:rsidR="00DE4152" w:rsidRPr="00FF30D9" w14:paraId="44351D13" w14:textId="77777777" w:rsidTr="00DE4152">
        <w:tc>
          <w:tcPr>
            <w:tcW w:w="0" w:type="auto"/>
          </w:tcPr>
          <w:p w14:paraId="649E6BB1" w14:textId="77777777" w:rsidR="00DE4152" w:rsidRPr="00261222" w:rsidRDefault="00DE4152" w:rsidP="00FE3C7D">
            <w:pPr>
              <w:pStyle w:val="NormalforTables"/>
              <w:spacing w:line="720" w:lineRule="exact"/>
            </w:pPr>
            <w:r w:rsidRPr="00261222">
              <w:rPr>
                <w:smallCaps/>
              </w:rPr>
              <w:t>ctrfct</w:t>
            </w:r>
          </w:p>
        </w:tc>
        <w:tc>
          <w:tcPr>
            <w:tcW w:w="0" w:type="auto"/>
          </w:tcPr>
          <w:p w14:paraId="525BAF24" w14:textId="77777777" w:rsidR="00DE4152" w:rsidRPr="00CE4D98" w:rsidRDefault="00DE4152" w:rsidP="00FE3C7D">
            <w:pPr>
              <w:pStyle w:val="NormalforTables"/>
              <w:spacing w:line="720" w:lineRule="exact"/>
              <w:rPr>
                <w:rFonts w:ascii="Doulos SIL" w:hAnsi="Doulos SIL"/>
                <w:noProof/>
                <w:lang w:val="en-US"/>
              </w:rPr>
            </w:pPr>
          </w:p>
        </w:tc>
        <w:tc>
          <w:tcPr>
            <w:tcW w:w="0" w:type="auto"/>
          </w:tcPr>
          <w:p w14:paraId="2C965ED6" w14:textId="21C54FC0" w:rsidR="00DE4152" w:rsidRPr="00FF30D9" w:rsidRDefault="00DE4152" w:rsidP="00FE3C7D">
            <w:pPr>
              <w:pStyle w:val="NormalforTables"/>
              <w:spacing w:line="720" w:lineRule="exact"/>
            </w:pPr>
            <w:r w:rsidRPr="00261222">
              <w:rPr>
                <w:lang w:val="en-US"/>
              </w:rPr>
              <w:t>2sg-µ</w:t>
            </w:r>
            <w:r w:rsidRPr="00261222">
              <w:rPr>
                <w:smallCaps/>
                <w:lang w:val="en-US"/>
              </w:rPr>
              <w:t>poss</w:t>
            </w:r>
            <w:r w:rsidRPr="00261222">
              <w:rPr>
                <w:lang w:val="en-US"/>
              </w:rPr>
              <w:t>-</w:t>
            </w:r>
            <w:r w:rsidRPr="00261222">
              <w:rPr>
                <w:smallCaps/>
                <w:lang w:val="en-US"/>
              </w:rPr>
              <w:t>t</w:t>
            </w:r>
          </w:p>
        </w:tc>
        <w:tc>
          <w:tcPr>
            <w:tcW w:w="0" w:type="auto"/>
          </w:tcPr>
          <w:p w14:paraId="1FC1030C" w14:textId="77777777" w:rsidR="00DE4152" w:rsidRPr="00FF30D9" w:rsidRDefault="00DE4152" w:rsidP="00FE3C7D">
            <w:pPr>
              <w:pStyle w:val="NormalforTables"/>
              <w:spacing w:line="720" w:lineRule="exact"/>
            </w:pPr>
            <w:r w:rsidRPr="00261222">
              <w:t>‹child</w:t>
            </w:r>
            <w:r w:rsidRPr="00261222">
              <w:rPr>
                <w:vertAlign w:val="subscript"/>
              </w:rPr>
              <w:t>NL</w:t>
            </w:r>
            <w:r w:rsidRPr="00261222">
              <w:t>-child</w:t>
            </w:r>
            <w:r w:rsidRPr="00261222">
              <w:rPr>
                <w:vertAlign w:val="subscript"/>
              </w:rPr>
              <w:t>NL</w:t>
            </w:r>
            <w:r w:rsidRPr="00261222">
              <w:t>›-µ</w:t>
            </w:r>
            <w:r w:rsidRPr="00261222">
              <w:rPr>
                <w:smallCaps/>
              </w:rPr>
              <w:t>priv-t</w:t>
            </w:r>
          </w:p>
        </w:tc>
      </w:tr>
      <w:tr w:rsidR="00DE4152" w:rsidRPr="00FF30D9" w14:paraId="7EB64638" w14:textId="77777777" w:rsidTr="00DE4152">
        <w:tc>
          <w:tcPr>
            <w:tcW w:w="0" w:type="auto"/>
          </w:tcPr>
          <w:p w14:paraId="2A4366C2" w14:textId="77777777" w:rsidR="00DE4152" w:rsidRPr="00261222" w:rsidRDefault="00DE4152" w:rsidP="00FE3C7D">
            <w:pPr>
              <w:pStyle w:val="NormalforTables"/>
              <w:spacing w:line="720" w:lineRule="exact"/>
            </w:pPr>
            <w:r w:rsidRPr="00261222">
              <w:rPr>
                <w:smallCaps/>
              </w:rPr>
              <w:t>ctrfct</w:t>
            </w:r>
          </w:p>
        </w:tc>
        <w:tc>
          <w:tcPr>
            <w:tcW w:w="0" w:type="auto"/>
          </w:tcPr>
          <w:p w14:paraId="1253691D" w14:textId="77777777" w:rsidR="00DE4152" w:rsidRPr="00CE4D98" w:rsidRDefault="00DE4152" w:rsidP="00FE3C7D">
            <w:pPr>
              <w:pStyle w:val="NormalforTables"/>
              <w:spacing w:line="720" w:lineRule="exact"/>
              <w:rPr>
                <w:rFonts w:ascii="Doulos SIL" w:hAnsi="Doulos SIL"/>
                <w:noProof/>
                <w:lang w:val="en-US"/>
              </w:rPr>
            </w:pPr>
          </w:p>
        </w:tc>
        <w:tc>
          <w:tcPr>
            <w:tcW w:w="0" w:type="auto"/>
          </w:tcPr>
          <w:p w14:paraId="76C9F418" w14:textId="299137EB" w:rsidR="00DE4152" w:rsidRPr="00FF30D9" w:rsidRDefault="00DE4152" w:rsidP="00FE3C7D">
            <w:pPr>
              <w:pStyle w:val="NormalforTables"/>
              <w:spacing w:line="720" w:lineRule="exact"/>
            </w:pPr>
            <w:r w:rsidRPr="00261222">
              <w:t>2sg-</w:t>
            </w:r>
            <w:r w:rsidRPr="00261222">
              <w:rPr>
                <w:smallCaps/>
              </w:rPr>
              <w:t>poss</w:t>
            </w:r>
          </w:p>
        </w:tc>
        <w:tc>
          <w:tcPr>
            <w:tcW w:w="0" w:type="auto"/>
          </w:tcPr>
          <w:p w14:paraId="3CA631D5" w14:textId="77777777" w:rsidR="00DE4152" w:rsidRPr="00FF30D9" w:rsidRDefault="00DE4152" w:rsidP="00FE3C7D">
            <w:pPr>
              <w:pStyle w:val="NormalforTables"/>
              <w:spacing w:line="720" w:lineRule="exact"/>
            </w:pPr>
            <w:r w:rsidRPr="00261222">
              <w:t>‹child</w:t>
            </w:r>
            <w:r w:rsidRPr="00261222">
              <w:rPr>
                <w:vertAlign w:val="subscript"/>
              </w:rPr>
              <w:t>NL</w:t>
            </w:r>
            <w:r w:rsidRPr="00261222">
              <w:t>›-</w:t>
            </w:r>
            <w:r w:rsidRPr="00261222">
              <w:rPr>
                <w:smallCaps/>
              </w:rPr>
              <w:t>priv</w:t>
            </w:r>
          </w:p>
        </w:tc>
      </w:tr>
    </w:tbl>
    <w:p w14:paraId="6ED8513A" w14:textId="460D1C92" w:rsidR="001A6428" w:rsidRDefault="00DE4152" w:rsidP="00DE4152">
      <w:pPr>
        <w:pStyle w:val="Spacing"/>
        <w:spacing w:line="720" w:lineRule="exact"/>
        <w:ind w:left="720"/>
        <w:jc w:val="left"/>
      </w:pPr>
      <w:r w:rsidRPr="00261222">
        <w:t>‘Ngarrawurna is calling you by name, as if he weren’t your son (i.e., he is behaving as if he were in some other kin relation to you).’ [E373.ex.9-235]</w:t>
      </w:r>
    </w:p>
    <w:p w14:paraId="53823A8D" w14:textId="77777777" w:rsidR="00DE4152" w:rsidRPr="00261222" w:rsidRDefault="00DE4152" w:rsidP="00FE3C7D">
      <w:pPr>
        <w:pStyle w:val="Spacing"/>
        <w:spacing w:line="720" w:lineRule="exact"/>
        <w:jc w:val="left"/>
      </w:pPr>
    </w:p>
    <w:p w14:paraId="7BB11880" w14:textId="439E5227" w:rsidR="001A6428" w:rsidRDefault="001A6428" w:rsidP="00FE3C7D">
      <w:pPr>
        <w:spacing w:line="720" w:lineRule="exact"/>
        <w:jc w:val="left"/>
      </w:pPr>
      <w:r w:rsidRPr="00261222">
        <w:t xml:space="preserve">The interpretation of these facts in </w:t>
      </w:r>
      <w:r w:rsidR="00A60205" w:rsidRPr="00A60205">
        <w:t xml:space="preserve">Evans (1995a) is </w:t>
      </w:r>
      <w:r w:rsidRPr="00261222">
        <w:t xml:space="preserve">that ‘the privative need not display full phrasal concord when functioning as a negator; instead, the domain of case marking depends on the logical scope of </w:t>
      </w:r>
      <w:r w:rsidR="00F96DF1">
        <w:t>negation.’ (1995a:</w:t>
      </w:r>
      <w:r w:rsidR="00F96DF1" w:rsidRPr="00F96DF1">
        <w:t>159)</w:t>
      </w:r>
      <w:r w:rsidRPr="00261222">
        <w:t xml:space="preserve">. While I agree that the domain of </w:t>
      </w:r>
      <w:r w:rsidRPr="00261222">
        <w:rPr>
          <w:smallCaps/>
        </w:rPr>
        <w:lastRenderedPageBreak/>
        <w:t>case</w:t>
      </w:r>
      <w:r w:rsidRPr="00261222">
        <w:t xml:space="preserve"> marking does depend on logical scope, it need not follow that the normal principles of </w:t>
      </w:r>
      <w:r w:rsidRPr="00261222">
        <w:rPr>
          <w:smallCaps/>
        </w:rPr>
        <w:t>case</w:t>
      </w:r>
      <w:r w:rsidRPr="00261222">
        <w:t xml:space="preserve"> concord are suspended. Rather than posit a non-concordial domain of </w:t>
      </w:r>
      <w:r w:rsidRPr="00261222">
        <w:rPr>
          <w:smallCaps/>
        </w:rPr>
        <w:t>case</w:t>
      </w:r>
      <w:r w:rsidR="00E056F7">
        <w:t>:privative inflection</w:t>
      </w:r>
      <w:r w:rsidRPr="00261222">
        <w:t xml:space="preserve"> it is possible to assume that a special mapping holds between logical scope and the syntax, such that the words under the scope of negation are placed in their own DP, to which </w:t>
      </w:r>
      <w:r w:rsidRPr="00261222">
        <w:rPr>
          <w:smallCaps/>
        </w:rPr>
        <w:t>case</w:t>
      </w:r>
      <w:r w:rsidR="00E056F7">
        <w:t>:privative attaches</w:t>
      </w:r>
      <w:r w:rsidRPr="00261222">
        <w:t xml:space="preserve"> and which is then juxtaposed with another one or more DPs containing the out-of-scope words, which are not inflected for </w:t>
      </w:r>
      <w:r w:rsidRPr="00261222">
        <w:rPr>
          <w:smallCaps/>
        </w:rPr>
        <w:t>case</w:t>
      </w:r>
      <w:r w:rsidRPr="00261222">
        <w:t>:privative. That is the analysis adopted here.</w:t>
      </w:r>
      <w:r w:rsidR="00E056F7">
        <w:t xml:space="preserve"> It would apply</w:t>
      </w:r>
      <w:r w:rsidR="00224054">
        <w:t>,</w:t>
      </w:r>
      <w:r w:rsidR="00E056F7">
        <w:t xml:space="preserve"> for example </w:t>
      </w:r>
      <w:r w:rsidR="00A60205" w:rsidRPr="00A60205">
        <w:t>to (7.35) above, as shown in (7.38).</w:t>
      </w:r>
    </w:p>
    <w:p w14:paraId="10ACDEFF" w14:textId="49275C33" w:rsidR="00E056F7" w:rsidRPr="00261222" w:rsidRDefault="00E056F7" w:rsidP="00E056F7">
      <w:pPr>
        <w:pStyle w:val="Spacing"/>
        <w:spacing w:line="720" w:lineRule="exact"/>
        <w:jc w:val="left"/>
      </w:pPr>
    </w:p>
    <w:tbl>
      <w:tblPr>
        <w:tblStyle w:val="TableGrid"/>
        <w:tblW w:w="0" w:type="auto"/>
        <w:tblInd w:w="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395"/>
        <w:gridCol w:w="1904"/>
        <w:gridCol w:w="395"/>
        <w:gridCol w:w="1153"/>
      </w:tblGrid>
      <w:tr w:rsidR="00E056F7" w:rsidRPr="009B1806" w14:paraId="38E24880" w14:textId="77777777" w:rsidTr="00E056F7">
        <w:tc>
          <w:tcPr>
            <w:tcW w:w="0" w:type="auto"/>
          </w:tcPr>
          <w:p w14:paraId="2F18D973" w14:textId="426CD27F" w:rsidR="00E056F7" w:rsidRPr="00261222" w:rsidRDefault="006D41AF" w:rsidP="00E056F7">
            <w:pPr>
              <w:pStyle w:val="NormalforTables"/>
              <w:spacing w:line="720" w:lineRule="exact"/>
            </w:pPr>
            <w:r w:rsidRPr="006D41AF">
              <w:t>(7.38)</w:t>
            </w:r>
          </w:p>
        </w:tc>
        <w:tc>
          <w:tcPr>
            <w:tcW w:w="0" w:type="auto"/>
          </w:tcPr>
          <w:p w14:paraId="52F3A95D" w14:textId="29F8210E" w:rsidR="00E056F7" w:rsidRDefault="00E056F7" w:rsidP="00E056F7">
            <w:pPr>
              <w:pStyle w:val="NormalforTables"/>
              <w:spacing w:line="720" w:lineRule="exact"/>
            </w:pPr>
            <w:r w:rsidRPr="00261222">
              <w:t>[</w:t>
            </w:r>
            <w:r w:rsidRPr="00261222">
              <w:rPr>
                <w:vertAlign w:val="subscript"/>
              </w:rPr>
              <w:t>DP</w:t>
            </w:r>
          </w:p>
        </w:tc>
        <w:tc>
          <w:tcPr>
            <w:tcW w:w="0" w:type="auto"/>
          </w:tcPr>
          <w:p w14:paraId="68B52E9F" w14:textId="35429198" w:rsidR="00E056F7" w:rsidRPr="00E056F7" w:rsidRDefault="00E056F7" w:rsidP="00E056F7">
            <w:pPr>
              <w:pStyle w:val="NormalforTables"/>
              <w:spacing w:line="720" w:lineRule="exact"/>
            </w:pPr>
            <w:r w:rsidRPr="00261222">
              <w:rPr>
                <w:b/>
                <w:i/>
              </w:rPr>
              <w:t>Muthawarri</w:t>
            </w:r>
            <w:r>
              <w:rPr>
                <w:b/>
                <w:i/>
              </w:rPr>
              <w:t xml:space="preserve"> </w:t>
            </w:r>
            <w:r>
              <w:rPr>
                <w:smallCaps/>
                <w:vertAlign w:val="subscript"/>
              </w:rPr>
              <w:t>PRIV</w:t>
            </w:r>
            <w:r w:rsidRPr="00E056F7">
              <w:t>]</w:t>
            </w:r>
          </w:p>
        </w:tc>
        <w:tc>
          <w:tcPr>
            <w:tcW w:w="0" w:type="auto"/>
          </w:tcPr>
          <w:p w14:paraId="48DD0CF5" w14:textId="55D83747" w:rsidR="00E056F7" w:rsidRPr="00261222" w:rsidRDefault="00E056F7" w:rsidP="00E056F7">
            <w:pPr>
              <w:pStyle w:val="NormalforTables"/>
              <w:spacing w:line="720" w:lineRule="exact"/>
              <w:rPr>
                <w:i/>
              </w:rPr>
            </w:pPr>
            <w:r w:rsidRPr="00261222">
              <w:t>[</w:t>
            </w:r>
            <w:r w:rsidRPr="00261222">
              <w:rPr>
                <w:vertAlign w:val="subscript"/>
              </w:rPr>
              <w:t>DP</w:t>
            </w:r>
          </w:p>
        </w:tc>
        <w:tc>
          <w:tcPr>
            <w:tcW w:w="0" w:type="auto"/>
          </w:tcPr>
          <w:p w14:paraId="09CA81CD" w14:textId="30DA7C3D" w:rsidR="00E056F7" w:rsidRPr="00F6510C" w:rsidRDefault="00E056F7" w:rsidP="00E056F7">
            <w:pPr>
              <w:pStyle w:val="NormalforTables"/>
              <w:spacing w:line="720" w:lineRule="exact"/>
            </w:pPr>
            <w:r w:rsidRPr="00261222">
              <w:rPr>
                <w:i/>
              </w:rPr>
              <w:t xml:space="preserve">wurand ! </w:t>
            </w:r>
            <w:r w:rsidRPr="00261222">
              <w:t>]</w:t>
            </w:r>
          </w:p>
        </w:tc>
      </w:tr>
      <w:tr w:rsidR="00E056F7" w:rsidRPr="009B1806" w14:paraId="548695DF" w14:textId="77777777" w:rsidTr="00E056F7">
        <w:tc>
          <w:tcPr>
            <w:tcW w:w="0" w:type="auto"/>
          </w:tcPr>
          <w:p w14:paraId="21D9CFC2" w14:textId="77777777" w:rsidR="00E056F7" w:rsidRPr="00261222" w:rsidRDefault="00E056F7" w:rsidP="00E056F7">
            <w:pPr>
              <w:pStyle w:val="NormalforTables"/>
              <w:spacing w:line="720" w:lineRule="exact"/>
            </w:pPr>
          </w:p>
        </w:tc>
        <w:tc>
          <w:tcPr>
            <w:tcW w:w="0" w:type="auto"/>
          </w:tcPr>
          <w:p w14:paraId="5C0424B9" w14:textId="675ACF91" w:rsidR="00E056F7" w:rsidRPr="00261222" w:rsidRDefault="00E056F7" w:rsidP="00E056F7">
            <w:pPr>
              <w:pStyle w:val="NormalforTables"/>
              <w:spacing w:line="720" w:lineRule="exact"/>
            </w:pPr>
          </w:p>
        </w:tc>
        <w:tc>
          <w:tcPr>
            <w:tcW w:w="0" w:type="auto"/>
          </w:tcPr>
          <w:p w14:paraId="2601BF53" w14:textId="77777777" w:rsidR="00E056F7" w:rsidRPr="00C238D5" w:rsidRDefault="00E056F7" w:rsidP="00E056F7">
            <w:pPr>
              <w:pStyle w:val="NormalforTables"/>
              <w:spacing w:line="720" w:lineRule="exact"/>
              <w:rPr>
                <w:rFonts w:ascii="Doulos SIL" w:hAnsi="Doulos SIL"/>
                <w:lang w:val="en-US"/>
              </w:rPr>
            </w:pPr>
            <w:r w:rsidRPr="00CE4D98">
              <w:rPr>
                <w:rFonts w:ascii="Doulos SIL" w:hAnsi="Doulos SIL"/>
                <w:noProof/>
                <w:lang w:val="en-US"/>
              </w:rPr>
              <w:t> </w:t>
            </w:r>
            <w:r w:rsidRPr="00CE4D98">
              <w:rPr>
                <w:rFonts w:ascii="Doulos SIL" w:hAnsi="Doulos SIL"/>
                <w:noProof/>
                <w:lang w:val="en-US"/>
              </w:rPr>
              <w:t xml:space="preserve">  mut̪a-wari-a</w:t>
            </w:r>
          </w:p>
        </w:tc>
        <w:tc>
          <w:tcPr>
            <w:tcW w:w="0" w:type="auto"/>
          </w:tcPr>
          <w:p w14:paraId="322E454C" w14:textId="77777777" w:rsidR="00E056F7" w:rsidRPr="00CE4D98" w:rsidRDefault="00E056F7" w:rsidP="00E056F7">
            <w:pPr>
              <w:pStyle w:val="NormalforTables"/>
              <w:spacing w:line="720" w:lineRule="exact"/>
              <w:rPr>
                <w:rFonts w:ascii="Doulos SIL" w:hAnsi="Doulos SIL"/>
                <w:noProof/>
                <w:lang w:val="en-US"/>
              </w:rPr>
            </w:pPr>
          </w:p>
        </w:tc>
        <w:tc>
          <w:tcPr>
            <w:tcW w:w="0" w:type="auto"/>
          </w:tcPr>
          <w:p w14:paraId="2C159F22" w14:textId="6346E78F" w:rsidR="00E056F7" w:rsidRPr="00C238D5" w:rsidRDefault="00E056F7" w:rsidP="00E056F7">
            <w:pPr>
              <w:pStyle w:val="NormalforTables"/>
              <w:spacing w:line="720" w:lineRule="exact"/>
              <w:rPr>
                <w:rFonts w:ascii="Doulos SIL" w:hAnsi="Doulos SIL"/>
                <w:lang w:val="en-US"/>
              </w:rPr>
            </w:pPr>
            <w:r w:rsidRPr="00CE4D98">
              <w:rPr>
                <w:rFonts w:ascii="Doulos SIL" w:hAnsi="Doulos SIL"/>
                <w:noProof/>
                <w:lang w:val="en-US"/>
              </w:rPr>
              <w:t>wuɻan-ta</w:t>
            </w:r>
          </w:p>
        </w:tc>
      </w:tr>
      <w:tr w:rsidR="00E056F7" w:rsidRPr="009B1806" w14:paraId="59354A76" w14:textId="77777777" w:rsidTr="00E056F7">
        <w:tc>
          <w:tcPr>
            <w:tcW w:w="0" w:type="auto"/>
          </w:tcPr>
          <w:p w14:paraId="03DC277E" w14:textId="77777777" w:rsidR="00E056F7" w:rsidRPr="00261222" w:rsidRDefault="00E056F7" w:rsidP="00E056F7">
            <w:pPr>
              <w:pStyle w:val="NormalforTables"/>
              <w:spacing w:line="720" w:lineRule="exact"/>
            </w:pPr>
          </w:p>
        </w:tc>
        <w:tc>
          <w:tcPr>
            <w:tcW w:w="0" w:type="auto"/>
          </w:tcPr>
          <w:p w14:paraId="4A306088" w14:textId="3C041666" w:rsidR="00E056F7" w:rsidRPr="00261222" w:rsidRDefault="00E056F7" w:rsidP="00E056F7">
            <w:pPr>
              <w:pStyle w:val="NormalforTables"/>
              <w:spacing w:line="720" w:lineRule="exact"/>
            </w:pPr>
          </w:p>
        </w:tc>
        <w:tc>
          <w:tcPr>
            <w:tcW w:w="0" w:type="auto"/>
          </w:tcPr>
          <w:p w14:paraId="3CF4170D" w14:textId="77777777" w:rsidR="00E056F7" w:rsidRPr="009B1806" w:rsidRDefault="00E056F7" w:rsidP="00E056F7">
            <w:pPr>
              <w:pStyle w:val="NormalforTables"/>
              <w:spacing w:line="720" w:lineRule="exact"/>
            </w:pPr>
            <w:r w:rsidRPr="00CE4D98">
              <w:rPr>
                <w:rFonts w:ascii="Doulos SIL" w:hAnsi="Doulos SIL"/>
                <w:noProof/>
                <w:lang w:val="en-US"/>
              </w:rPr>
              <w:t> </w:t>
            </w:r>
            <w:r w:rsidRPr="00CE4D98">
              <w:rPr>
                <w:rFonts w:ascii="Doulos SIL" w:hAnsi="Doulos SIL"/>
                <w:noProof/>
                <w:lang w:val="en-US"/>
              </w:rPr>
              <w:t xml:space="preserve">  </w:t>
            </w:r>
            <w:r w:rsidRPr="00261222">
              <w:t>much-µ</w:t>
            </w:r>
            <w:r w:rsidRPr="00261222">
              <w:rPr>
                <w:smallCaps/>
              </w:rPr>
              <w:t>priv-t</w:t>
            </w:r>
          </w:p>
        </w:tc>
        <w:tc>
          <w:tcPr>
            <w:tcW w:w="0" w:type="auto"/>
          </w:tcPr>
          <w:p w14:paraId="143FBA79" w14:textId="77777777" w:rsidR="00E056F7" w:rsidRPr="00261222" w:rsidRDefault="00E056F7" w:rsidP="00E056F7">
            <w:pPr>
              <w:pStyle w:val="NormalforTables"/>
              <w:spacing w:line="720" w:lineRule="exact"/>
            </w:pPr>
          </w:p>
        </w:tc>
        <w:tc>
          <w:tcPr>
            <w:tcW w:w="0" w:type="auto"/>
          </w:tcPr>
          <w:p w14:paraId="7B2518CC" w14:textId="3425411D" w:rsidR="00E056F7" w:rsidRPr="009B1806" w:rsidRDefault="00E056F7" w:rsidP="00E056F7">
            <w:pPr>
              <w:pStyle w:val="NormalforTables"/>
              <w:spacing w:line="720" w:lineRule="exact"/>
            </w:pPr>
            <w:r w:rsidRPr="00261222">
              <w:t>food</w:t>
            </w:r>
            <w:r w:rsidRPr="00261222">
              <w:rPr>
                <w:smallCaps/>
              </w:rPr>
              <w:t>-t</w:t>
            </w:r>
          </w:p>
        </w:tc>
      </w:tr>
      <w:tr w:rsidR="00E056F7" w:rsidRPr="009B1806" w14:paraId="684A28F3" w14:textId="77777777" w:rsidTr="00E056F7">
        <w:tc>
          <w:tcPr>
            <w:tcW w:w="0" w:type="auto"/>
          </w:tcPr>
          <w:p w14:paraId="4E02D80D" w14:textId="77777777" w:rsidR="00E056F7" w:rsidRPr="00261222" w:rsidRDefault="00E056F7" w:rsidP="00E056F7">
            <w:pPr>
              <w:pStyle w:val="NormalforTables"/>
              <w:spacing w:line="720" w:lineRule="exact"/>
            </w:pPr>
          </w:p>
        </w:tc>
        <w:tc>
          <w:tcPr>
            <w:tcW w:w="0" w:type="auto"/>
          </w:tcPr>
          <w:p w14:paraId="6C76708C" w14:textId="2FE3B77C" w:rsidR="00E056F7" w:rsidRPr="00261222" w:rsidRDefault="00E056F7" w:rsidP="00E056F7">
            <w:pPr>
              <w:pStyle w:val="NormalforTables"/>
              <w:spacing w:line="720" w:lineRule="exact"/>
            </w:pPr>
          </w:p>
        </w:tc>
        <w:tc>
          <w:tcPr>
            <w:tcW w:w="0" w:type="auto"/>
          </w:tcPr>
          <w:p w14:paraId="16C8A957" w14:textId="77777777" w:rsidR="00E056F7" w:rsidRPr="009B1806" w:rsidRDefault="00E056F7" w:rsidP="00E056F7">
            <w:pPr>
              <w:pStyle w:val="NormalforTables"/>
              <w:spacing w:line="720" w:lineRule="exact"/>
            </w:pPr>
            <w:r w:rsidRPr="00CE4D98">
              <w:rPr>
                <w:rFonts w:ascii="Doulos SIL" w:hAnsi="Doulos SIL"/>
                <w:noProof/>
                <w:lang w:val="en-US"/>
              </w:rPr>
              <w:t> </w:t>
            </w:r>
            <w:r w:rsidRPr="00CE4D98">
              <w:rPr>
                <w:rFonts w:ascii="Doulos SIL" w:hAnsi="Doulos SIL"/>
                <w:noProof/>
                <w:lang w:val="en-US"/>
              </w:rPr>
              <w:t xml:space="preserve">  </w:t>
            </w:r>
            <w:r w:rsidRPr="00261222">
              <w:t>much-</w:t>
            </w:r>
            <w:r w:rsidRPr="00261222">
              <w:rPr>
                <w:smallCaps/>
              </w:rPr>
              <w:t>priv</w:t>
            </w:r>
          </w:p>
        </w:tc>
        <w:tc>
          <w:tcPr>
            <w:tcW w:w="0" w:type="auto"/>
          </w:tcPr>
          <w:p w14:paraId="41EAD7C1" w14:textId="77777777" w:rsidR="00E056F7" w:rsidRPr="00261222" w:rsidRDefault="00E056F7" w:rsidP="00E056F7">
            <w:pPr>
              <w:pStyle w:val="NormalforTables"/>
              <w:spacing w:line="720" w:lineRule="exact"/>
            </w:pPr>
          </w:p>
        </w:tc>
        <w:tc>
          <w:tcPr>
            <w:tcW w:w="0" w:type="auto"/>
          </w:tcPr>
          <w:p w14:paraId="2B153976" w14:textId="6BE16BA0" w:rsidR="00E056F7" w:rsidRPr="009B1806" w:rsidRDefault="00E056F7" w:rsidP="00E056F7">
            <w:pPr>
              <w:pStyle w:val="NormalforTables"/>
              <w:spacing w:line="720" w:lineRule="exact"/>
            </w:pPr>
            <w:r w:rsidRPr="00261222">
              <w:t>food</w:t>
            </w:r>
          </w:p>
        </w:tc>
      </w:tr>
    </w:tbl>
    <w:p w14:paraId="0011DE41" w14:textId="77777777" w:rsidR="00E056F7" w:rsidRDefault="00E056F7" w:rsidP="00E056F7">
      <w:pPr>
        <w:pStyle w:val="Spacing"/>
        <w:spacing w:line="720" w:lineRule="exact"/>
        <w:ind w:left="720"/>
        <w:jc w:val="left"/>
      </w:pPr>
      <w:r w:rsidRPr="00261222">
        <w:t>‘There’s not much food!’ [R2006-aug10]</w:t>
      </w:r>
    </w:p>
    <w:bookmarkEnd w:id="85"/>
    <w:p w14:paraId="5405DF35" w14:textId="77777777" w:rsidR="001A6428" w:rsidRPr="00261222" w:rsidRDefault="001A6428" w:rsidP="00FE3C7D">
      <w:pPr>
        <w:spacing w:line="720" w:lineRule="exact"/>
        <w:jc w:val="left"/>
        <w:rPr>
          <w:rFonts w:cs="Times-Roman"/>
        </w:rPr>
      </w:pPr>
    </w:p>
    <w:p w14:paraId="71ACF8D9" w14:textId="77777777" w:rsidR="006D41AF" w:rsidRDefault="006D41AF" w:rsidP="00224054">
      <w:pPr>
        <w:spacing w:line="720" w:lineRule="exact"/>
        <w:jc w:val="left"/>
        <w:rPr>
          <w:b/>
          <w:szCs w:val="28"/>
        </w:rPr>
      </w:pPr>
      <w:r w:rsidRPr="006D41AF">
        <w:rPr>
          <w:b/>
          <w:szCs w:val="28"/>
        </w:rPr>
        <w:lastRenderedPageBreak/>
        <w:t>7.7</w:t>
      </w:r>
      <w:r w:rsidRPr="006D41AF">
        <w:rPr>
          <w:b/>
          <w:szCs w:val="28"/>
        </w:rPr>
        <w:tab/>
        <w:t>Juxtaposition and second predicates</w:t>
      </w:r>
    </w:p>
    <w:p w14:paraId="3A971702" w14:textId="13D38164" w:rsidR="001A6428" w:rsidRPr="00224054" w:rsidRDefault="00224054" w:rsidP="00224054">
      <w:pPr>
        <w:spacing w:line="720" w:lineRule="exact"/>
        <w:jc w:val="left"/>
        <w:rPr>
          <w:rFonts w:cs="Times-Roman"/>
        </w:rPr>
      </w:pPr>
      <w:r>
        <w:t>I</w:t>
      </w:r>
      <w:r w:rsidRPr="00261222">
        <w:t>n terms of their infle</w:t>
      </w:r>
      <w:r>
        <w:t>ction and their non-surface syntax, s</w:t>
      </w:r>
      <w:r w:rsidR="001A6428" w:rsidRPr="00261222">
        <w:t>econd predicates</w:t>
      </w:r>
      <w:r w:rsidR="002521EC">
        <w:t xml:space="preserve"> on the subject </w:t>
      </w:r>
      <w:r w:rsidR="00C61411">
        <w:t>and the direct object</w:t>
      </w:r>
      <w:r w:rsidR="001A6428" w:rsidRPr="00261222">
        <w:t xml:space="preserve"> </w:t>
      </w:r>
      <w:r>
        <w:t>are just like</w:t>
      </w:r>
      <w:r w:rsidR="001A6428" w:rsidRPr="00261222">
        <w:t xml:space="preserve"> </w:t>
      </w:r>
      <w:r w:rsidR="001A6428" w:rsidRPr="00261222">
        <w:rPr>
          <w:rFonts w:cs="Times-Roman"/>
        </w:rPr>
        <w:t>juxtaposed</w:t>
      </w:r>
      <w:r w:rsidR="00C61411">
        <w:rPr>
          <w:rFonts w:cs="Times-Roman"/>
        </w:rPr>
        <w:t xml:space="preserve"> subject and object</w:t>
      </w:r>
      <w:r w:rsidR="001A6428" w:rsidRPr="00261222">
        <w:rPr>
          <w:rFonts w:cs="Times-Roman"/>
        </w:rPr>
        <w:t xml:space="preserve"> DPs</w:t>
      </w:r>
      <w:r w:rsidR="00C61411">
        <w:t xml:space="preserve">. Body part second predicates were discussed in </w:t>
      </w:r>
      <w:r w:rsidR="00F96DF1">
        <w:t>c</w:t>
      </w:r>
      <w:r w:rsidR="00C61411">
        <w:t xml:space="preserve">hapter 5 (e.g. </w:t>
      </w:r>
      <w:r w:rsidR="00A60205" w:rsidRPr="00A60205">
        <w:t xml:space="preserve">example (5.13)), </w:t>
      </w:r>
      <w:r w:rsidR="00C61411">
        <w:t xml:space="preserve">which </w:t>
      </w:r>
      <w:r w:rsidR="00845CB3">
        <w:t xml:space="preserve">inflect like a normal DP and </w:t>
      </w:r>
      <w:r>
        <w:t>which contain</w:t>
      </w:r>
      <w:r w:rsidR="00C61411">
        <w:t xml:space="preserve"> an overt N head of NP. Other second predicates can be found which</w:t>
      </w:r>
      <w:r w:rsidR="001A6428" w:rsidRPr="00261222">
        <w:rPr>
          <w:rFonts w:cs="Times-Roman"/>
        </w:rPr>
        <w:t xml:space="preserve"> </w:t>
      </w:r>
      <w:r w:rsidR="001A6428" w:rsidRPr="00C61411">
        <w:rPr>
          <w:rFonts w:cs="Times-Roman"/>
        </w:rPr>
        <w:t>lack N heads</w:t>
      </w:r>
      <w:r w:rsidR="00845CB3">
        <w:rPr>
          <w:rFonts w:cs="Times-Roman"/>
        </w:rPr>
        <w:t>.</w:t>
      </w:r>
      <w:r w:rsidR="00C61411">
        <w:rPr>
          <w:rFonts w:cs="Times-Roman"/>
        </w:rPr>
        <w:t xml:space="preserve"> </w:t>
      </w:r>
      <w:r w:rsidR="00845CB3">
        <w:rPr>
          <w:rFonts w:cs="Times-Roman"/>
        </w:rPr>
        <w:t>A</w:t>
      </w:r>
      <w:r w:rsidR="00C61411">
        <w:rPr>
          <w:rFonts w:cs="Times-Roman"/>
        </w:rPr>
        <w:t>ll can be analysed as DPs</w:t>
      </w:r>
      <w:r w:rsidR="001A6428" w:rsidRPr="00261222">
        <w:rPr>
          <w:rFonts w:cs="Times-Roman"/>
        </w:rPr>
        <w:t xml:space="preserve">. The simple nominal second predicates </w:t>
      </w:r>
      <w:r w:rsidR="00A60205" w:rsidRPr="00A60205">
        <w:rPr>
          <w:rFonts w:cs="Times-Roman"/>
        </w:rPr>
        <w:t xml:space="preserve">in (7.39) and (7.40) can </w:t>
      </w:r>
      <w:r w:rsidR="001A6428" w:rsidRPr="00261222">
        <w:rPr>
          <w:rFonts w:cs="Times-Roman"/>
        </w:rPr>
        <w:t xml:space="preserve">be analysed </w:t>
      </w:r>
      <w:r w:rsidR="00845CB3">
        <w:rPr>
          <w:rFonts w:cs="Times-Roman"/>
        </w:rPr>
        <w:t>with</w:t>
      </w:r>
      <w:r w:rsidR="001A6428" w:rsidRPr="00261222">
        <w:rPr>
          <w:rFonts w:cs="Times-Roman"/>
        </w:rPr>
        <w:t xml:space="preserve"> an internal syntax parallel to that shown in </w:t>
      </w:r>
      <w:r w:rsidR="00E056F7">
        <w:t>Figure 7.1</w:t>
      </w:r>
      <w:r w:rsidR="001A6428" w:rsidRPr="00261222">
        <w:t xml:space="preserve"> </w:t>
      </w:r>
      <w:r w:rsidR="00E056F7">
        <w:t>earlier,</w:t>
      </w:r>
      <w:r w:rsidR="001A6428" w:rsidRPr="00261222">
        <w:t xml:space="preserve"> that is, they </w:t>
      </w:r>
      <w:r w:rsidR="00E056F7">
        <w:t>are</w:t>
      </w:r>
      <w:r w:rsidR="001A6428" w:rsidRPr="00261222">
        <w:t xml:space="preserve"> A heads in AP </w:t>
      </w:r>
      <w:r w:rsidR="00E056F7">
        <w:t>adjuncts to</w:t>
      </w:r>
      <w:r w:rsidR="001A6428" w:rsidRPr="00261222">
        <w:t xml:space="preserve"> N</w:t>
      </w:r>
      <w:r w:rsidR="001A6428" w:rsidRPr="00261222">
        <w:sym w:font="Symbol" w:char="F0A2"/>
      </w:r>
      <w:r w:rsidR="001A6428" w:rsidRPr="00261222">
        <w:t xml:space="preserve"> in otherwise-empty DPs.</w:t>
      </w:r>
    </w:p>
    <w:p w14:paraId="515A72BB" w14:textId="77777777" w:rsidR="001A6428" w:rsidRDefault="001A6428" w:rsidP="00FE3C7D">
      <w:pPr>
        <w:pStyle w:val="Spacing"/>
        <w:spacing w:line="720" w:lineRule="exact"/>
        <w:jc w:val="left"/>
      </w:pPr>
    </w:p>
    <w:p w14:paraId="333D605A" w14:textId="7865A61A" w:rsidR="00DE4152" w:rsidRPr="00261222" w:rsidRDefault="006D41AF" w:rsidP="00DE728C">
      <w:pPr>
        <w:pStyle w:val="Spacing"/>
        <w:keepNext/>
        <w:spacing w:line="720" w:lineRule="exact"/>
        <w:jc w:val="left"/>
      </w:pPr>
      <w:r w:rsidRPr="006D41AF">
        <w:lastRenderedPageBreak/>
        <w:t>(7.39)</w:t>
      </w:r>
      <w:r w:rsidR="00DE4152">
        <w:tab/>
      </w:r>
      <w:r w:rsidR="00DE4152" w:rsidRPr="00261222">
        <w:t>Depictive second predicate on the subject (</w:t>
      </w:r>
      <w:r w:rsidR="00DE4152" w:rsidRPr="00261222">
        <w:rPr>
          <w:smallCaps/>
        </w:rPr>
        <w:t>case</w:t>
      </w:r>
      <w:r w:rsidR="00DE4152" w:rsidRPr="00261222">
        <w:t>:Ø nominal)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81"/>
        <w:gridCol w:w="932"/>
        <w:gridCol w:w="1322"/>
        <w:gridCol w:w="1896"/>
      </w:tblGrid>
      <w:tr w:rsidR="00DE4152" w:rsidRPr="009B1806" w14:paraId="370CCAB3" w14:textId="77777777" w:rsidTr="00DE4152">
        <w:tc>
          <w:tcPr>
            <w:tcW w:w="0" w:type="auto"/>
          </w:tcPr>
          <w:p w14:paraId="00642B9E" w14:textId="77777777" w:rsidR="00DE4152" w:rsidRPr="00C238D5" w:rsidRDefault="00DE4152" w:rsidP="00FE3C7D">
            <w:pPr>
              <w:pStyle w:val="NormalforTables"/>
              <w:spacing w:line="720" w:lineRule="exact"/>
              <w:rPr>
                <w:i/>
              </w:rPr>
            </w:pPr>
            <w:r w:rsidRPr="00261222">
              <w:rPr>
                <w:i/>
              </w:rPr>
              <w:t>Ngada</w:t>
            </w:r>
          </w:p>
        </w:tc>
        <w:tc>
          <w:tcPr>
            <w:tcW w:w="0" w:type="auto"/>
          </w:tcPr>
          <w:p w14:paraId="1DEA0EDD" w14:textId="77777777" w:rsidR="00DE4152" w:rsidRPr="004A15B7" w:rsidRDefault="00DE4152" w:rsidP="00FE3C7D">
            <w:pPr>
              <w:pStyle w:val="NormalforTables"/>
              <w:spacing w:line="720" w:lineRule="exact"/>
              <w:rPr>
                <w:i/>
              </w:rPr>
            </w:pPr>
            <w:r w:rsidRPr="00261222">
              <w:rPr>
                <w:i/>
              </w:rPr>
              <w:t>kada</w:t>
            </w:r>
          </w:p>
        </w:tc>
        <w:tc>
          <w:tcPr>
            <w:tcW w:w="0" w:type="auto"/>
          </w:tcPr>
          <w:p w14:paraId="3748EC2F" w14:textId="77777777" w:rsidR="00DE4152" w:rsidRPr="00FF2592" w:rsidRDefault="00DE4152" w:rsidP="00FE3C7D">
            <w:pPr>
              <w:pStyle w:val="NormalforTables"/>
              <w:spacing w:line="720" w:lineRule="exact"/>
            </w:pPr>
            <w:r w:rsidRPr="00261222">
              <w:rPr>
                <w:b/>
                <w:i/>
              </w:rPr>
              <w:t>ngumalda</w:t>
            </w:r>
          </w:p>
        </w:tc>
        <w:tc>
          <w:tcPr>
            <w:tcW w:w="0" w:type="auto"/>
          </w:tcPr>
          <w:p w14:paraId="03999C46" w14:textId="77777777" w:rsidR="00DE4152" w:rsidRPr="009B1806" w:rsidRDefault="00DE4152" w:rsidP="00FE3C7D">
            <w:pPr>
              <w:pStyle w:val="NormalforTables"/>
              <w:spacing w:line="720" w:lineRule="exact"/>
              <w:rPr>
                <w:i/>
              </w:rPr>
            </w:pPr>
            <w:r w:rsidRPr="00261222">
              <w:rPr>
                <w:i/>
              </w:rPr>
              <w:t>yiwiiju .</w:t>
            </w:r>
          </w:p>
        </w:tc>
      </w:tr>
      <w:tr w:rsidR="00DE4152" w:rsidRPr="009B1806" w14:paraId="377BFEA4" w14:textId="77777777" w:rsidTr="00DE4152">
        <w:tc>
          <w:tcPr>
            <w:tcW w:w="0" w:type="auto"/>
          </w:tcPr>
          <w:p w14:paraId="3A46C399" w14:textId="77777777"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47CAAADC" w14:textId="77777777" w:rsidR="00DE4152" w:rsidRPr="004A15B7" w:rsidRDefault="00DE4152" w:rsidP="00FE3C7D">
            <w:pPr>
              <w:pStyle w:val="NormalforTables"/>
              <w:spacing w:line="720" w:lineRule="exact"/>
              <w:rPr>
                <w:rFonts w:ascii="Doulos SIL" w:hAnsi="Doulos SIL"/>
              </w:rPr>
            </w:pPr>
            <w:r w:rsidRPr="00CE4D98">
              <w:rPr>
                <w:rFonts w:ascii="Doulos SIL" w:hAnsi="Doulos SIL"/>
                <w:noProof/>
              </w:rPr>
              <w:t>kata</w:t>
            </w:r>
          </w:p>
        </w:tc>
        <w:tc>
          <w:tcPr>
            <w:tcW w:w="0" w:type="auto"/>
          </w:tcPr>
          <w:p w14:paraId="45099CE7" w14:textId="77777777" w:rsidR="00DE4152" w:rsidRPr="004A15B7" w:rsidRDefault="00DE4152" w:rsidP="00FE3C7D">
            <w:pPr>
              <w:pStyle w:val="NormalforTables"/>
              <w:spacing w:line="720" w:lineRule="exact"/>
              <w:rPr>
                <w:rFonts w:ascii="Doulos SIL" w:hAnsi="Doulos SIL"/>
              </w:rPr>
            </w:pPr>
            <w:r w:rsidRPr="00CE4D98">
              <w:rPr>
                <w:rFonts w:ascii="Doulos SIL" w:hAnsi="Doulos SIL"/>
                <w:noProof/>
                <w:lang w:val="en-US"/>
              </w:rPr>
              <w:t>ŋ</w:t>
            </w:r>
            <w:r w:rsidRPr="00CE4D98">
              <w:rPr>
                <w:rFonts w:ascii="Doulos SIL" w:hAnsi="Doulos SIL"/>
                <w:noProof/>
              </w:rPr>
              <w:t>umal</w:t>
            </w:r>
            <w:r w:rsidRPr="00CE4D98">
              <w:rPr>
                <w:rFonts w:ascii="Doulos SIL" w:hAnsi="Doulos SIL"/>
                <w:noProof/>
                <w:lang w:val="en-US"/>
              </w:rPr>
              <w:t>-ta</w:t>
            </w:r>
          </w:p>
        </w:tc>
        <w:tc>
          <w:tcPr>
            <w:tcW w:w="0" w:type="auto"/>
          </w:tcPr>
          <w:p w14:paraId="1CD521BD" w14:textId="77777777" w:rsidR="00DE4152" w:rsidRPr="00C238D5" w:rsidRDefault="00DE4152" w:rsidP="00FE3C7D">
            <w:pPr>
              <w:pStyle w:val="NormalforTables"/>
              <w:spacing w:line="720" w:lineRule="exact"/>
              <w:rPr>
                <w:rFonts w:ascii="Doulos SIL" w:hAnsi="Doulos SIL"/>
                <w:noProof/>
                <w:lang w:val="en-US"/>
              </w:rPr>
            </w:pPr>
            <w:r w:rsidRPr="00CE4D98">
              <w:rPr>
                <w:rFonts w:ascii="Doulos SIL" w:hAnsi="Doulos SIL"/>
                <w:noProof/>
              </w:rPr>
              <w:t>jiwiː</w:t>
            </w:r>
            <w:r w:rsidRPr="00CE4D98">
              <w:rPr>
                <w:rFonts w:ascii="Doulos SIL" w:hAnsi="Doulos SIL"/>
                <w:noProof/>
                <w:lang w:val="en-US"/>
              </w:rPr>
              <w:t>-c</w:t>
            </w:r>
            <w:r w:rsidRPr="00261222">
              <w:rPr>
                <w:noProof/>
                <w:lang w:val="en-US"/>
              </w:rPr>
              <w:t>+</w:t>
            </w:r>
            <w:r w:rsidRPr="00CE4D98">
              <w:rPr>
                <w:rFonts w:ascii="Doulos SIL" w:hAnsi="Doulos SIL"/>
                <w:noProof/>
                <w:lang w:val="en-US"/>
              </w:rPr>
              <w:t>kuu-ø</w:t>
            </w:r>
          </w:p>
        </w:tc>
      </w:tr>
      <w:tr w:rsidR="00DE4152" w:rsidRPr="009B1806" w14:paraId="05CDBD67" w14:textId="77777777" w:rsidTr="00DE4152">
        <w:tc>
          <w:tcPr>
            <w:tcW w:w="0" w:type="auto"/>
          </w:tcPr>
          <w:p w14:paraId="222008EB" w14:textId="77777777" w:rsidR="00DE4152" w:rsidRPr="009B1806" w:rsidRDefault="00DE4152" w:rsidP="00FE3C7D">
            <w:pPr>
              <w:pStyle w:val="NormalforTables"/>
              <w:spacing w:line="720" w:lineRule="exact"/>
            </w:pPr>
            <w:r w:rsidRPr="00261222">
              <w:t>1sg</w:t>
            </w:r>
            <w:r w:rsidRPr="00261222">
              <w:rPr>
                <w:smallCaps/>
              </w:rPr>
              <w:t>-t</w:t>
            </w:r>
          </w:p>
        </w:tc>
        <w:tc>
          <w:tcPr>
            <w:tcW w:w="0" w:type="auto"/>
          </w:tcPr>
          <w:p w14:paraId="4202D71E" w14:textId="77777777" w:rsidR="00DE4152" w:rsidRPr="00791B8F" w:rsidRDefault="00DE4152" w:rsidP="00FE3C7D">
            <w:pPr>
              <w:pStyle w:val="NormalforTables"/>
              <w:spacing w:line="720" w:lineRule="exact"/>
            </w:pPr>
            <w:r w:rsidRPr="00261222">
              <w:t>again.</w:t>
            </w:r>
            <w:r w:rsidRPr="00261222">
              <w:rPr>
                <w:smallCaps/>
              </w:rPr>
              <w:t>t</w:t>
            </w:r>
          </w:p>
        </w:tc>
        <w:tc>
          <w:tcPr>
            <w:tcW w:w="0" w:type="auto"/>
          </w:tcPr>
          <w:p w14:paraId="02037923" w14:textId="77777777" w:rsidR="00DE4152" w:rsidRPr="00791B8F" w:rsidRDefault="00DE4152" w:rsidP="00FE3C7D">
            <w:pPr>
              <w:pStyle w:val="NormalforTables"/>
              <w:spacing w:line="720" w:lineRule="exact"/>
            </w:pPr>
            <w:r w:rsidRPr="00261222">
              <w:t>single-</w:t>
            </w:r>
            <w:r w:rsidRPr="00261222">
              <w:rPr>
                <w:smallCaps/>
              </w:rPr>
              <w:t>t</w:t>
            </w:r>
          </w:p>
        </w:tc>
        <w:tc>
          <w:tcPr>
            <w:tcW w:w="0" w:type="auto"/>
          </w:tcPr>
          <w:p w14:paraId="5A4AE205" w14:textId="23F5FAF0" w:rsidR="00DE4152" w:rsidRPr="009B1806" w:rsidRDefault="00DE4152" w:rsidP="00FE3C7D">
            <w:pPr>
              <w:pStyle w:val="NormalforTables"/>
              <w:spacing w:line="720" w:lineRule="exact"/>
            </w:pPr>
            <w:r w:rsidRPr="00261222">
              <w:t>‹sleep</w:t>
            </w:r>
            <w:r w:rsidRPr="00261222">
              <w:rPr>
                <w:smallCaps/>
              </w:rPr>
              <w:t>-j›-µ</w:t>
            </w:r>
            <w:r w:rsidR="000F41F0">
              <w:rPr>
                <w:smallCaps/>
              </w:rPr>
              <w:t>̋</w:t>
            </w:r>
            <w:r w:rsidRPr="00261222">
              <w:rPr>
                <w:smallCaps/>
              </w:rPr>
              <w:t>prop-t</w:t>
            </w:r>
          </w:p>
        </w:tc>
      </w:tr>
      <w:tr w:rsidR="00DE4152" w:rsidRPr="009B1806" w14:paraId="6855E415" w14:textId="77777777" w:rsidTr="00DE4152">
        <w:tc>
          <w:tcPr>
            <w:tcW w:w="0" w:type="auto"/>
          </w:tcPr>
          <w:p w14:paraId="1785E1DE" w14:textId="77777777" w:rsidR="00DE4152" w:rsidRPr="009B1806" w:rsidRDefault="00DE4152" w:rsidP="00FE3C7D">
            <w:pPr>
              <w:pStyle w:val="NormalforTables"/>
              <w:spacing w:line="720" w:lineRule="exact"/>
            </w:pPr>
            <w:r w:rsidRPr="00261222">
              <w:t>1sg</w:t>
            </w:r>
          </w:p>
        </w:tc>
        <w:tc>
          <w:tcPr>
            <w:tcW w:w="0" w:type="auto"/>
          </w:tcPr>
          <w:p w14:paraId="0636B4AE" w14:textId="77777777" w:rsidR="00DE4152" w:rsidRPr="00791B8F" w:rsidRDefault="00DE4152" w:rsidP="00FE3C7D">
            <w:pPr>
              <w:pStyle w:val="NormalforTables"/>
              <w:spacing w:line="720" w:lineRule="exact"/>
            </w:pPr>
            <w:r w:rsidRPr="00261222">
              <w:t>again</w:t>
            </w:r>
          </w:p>
        </w:tc>
        <w:tc>
          <w:tcPr>
            <w:tcW w:w="0" w:type="auto"/>
          </w:tcPr>
          <w:p w14:paraId="7BBE1F12" w14:textId="77777777" w:rsidR="00DE4152" w:rsidRPr="00791B8F" w:rsidRDefault="00DE4152" w:rsidP="00FE3C7D">
            <w:pPr>
              <w:pStyle w:val="NormalforTables"/>
              <w:spacing w:line="720" w:lineRule="exact"/>
            </w:pPr>
            <w:r w:rsidRPr="00261222">
              <w:t>single</w:t>
            </w:r>
          </w:p>
        </w:tc>
        <w:tc>
          <w:tcPr>
            <w:tcW w:w="0" w:type="auto"/>
          </w:tcPr>
          <w:p w14:paraId="47BAE7A8" w14:textId="77777777" w:rsidR="00DE4152" w:rsidRPr="009B1806" w:rsidRDefault="00DE4152" w:rsidP="00FE3C7D">
            <w:pPr>
              <w:pStyle w:val="NormalforTables"/>
              <w:spacing w:line="720" w:lineRule="exact"/>
            </w:pPr>
            <w:r w:rsidRPr="00261222">
              <w:t>‹sleep</w:t>
            </w:r>
            <w:r w:rsidRPr="00261222">
              <w:rPr>
                <w:smallCaps/>
              </w:rPr>
              <w:t>›-pot</w:t>
            </w:r>
          </w:p>
        </w:tc>
      </w:tr>
    </w:tbl>
    <w:p w14:paraId="3294B2DD" w14:textId="0C4DC9ED" w:rsidR="001A6428" w:rsidRDefault="00DE4152" w:rsidP="00DE4152">
      <w:pPr>
        <w:pStyle w:val="Spacing"/>
        <w:spacing w:line="720" w:lineRule="exact"/>
        <w:ind w:left="720"/>
        <w:jc w:val="left"/>
      </w:pPr>
      <w:r w:rsidRPr="00261222">
        <w:t>‘I’ll be sleeping by myself (as a single man) again.’ [E359.ex.9-170]</w:t>
      </w:r>
    </w:p>
    <w:p w14:paraId="4C6EADBE" w14:textId="77777777" w:rsidR="00DE4152" w:rsidRDefault="00DE4152" w:rsidP="00FE3C7D">
      <w:pPr>
        <w:pStyle w:val="Spacing"/>
        <w:spacing w:line="720" w:lineRule="exact"/>
        <w:jc w:val="left"/>
      </w:pPr>
    </w:p>
    <w:p w14:paraId="1F484D23" w14:textId="77C373CC" w:rsidR="00DE4152" w:rsidRPr="00261222" w:rsidRDefault="006D41AF" w:rsidP="00FE3C7D">
      <w:pPr>
        <w:pStyle w:val="Spacing"/>
        <w:spacing w:line="720" w:lineRule="exact"/>
        <w:jc w:val="left"/>
      </w:pPr>
      <w:r w:rsidRPr="006D41AF">
        <w:t>(7.40)</w:t>
      </w:r>
      <w:r w:rsidR="00DE4152">
        <w:tab/>
      </w:r>
      <w:r w:rsidR="00DE4152" w:rsidRPr="00261222">
        <w:t>Depictive second predicate on the direct object (</w:t>
      </w:r>
      <w:r w:rsidR="00DE4152" w:rsidRPr="00261222">
        <w:rPr>
          <w:smallCaps/>
        </w:rPr>
        <w:t>case</w:t>
      </w:r>
      <w:r w:rsidR="00DE4152" w:rsidRPr="00261222">
        <w:t>:Ø nominal)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14"/>
        <w:gridCol w:w="1676"/>
        <w:gridCol w:w="1814"/>
        <w:gridCol w:w="1676"/>
      </w:tblGrid>
      <w:tr w:rsidR="00DE4152" w:rsidRPr="009B1806" w14:paraId="3205918B" w14:textId="77777777" w:rsidTr="00DE4152">
        <w:tc>
          <w:tcPr>
            <w:tcW w:w="0" w:type="auto"/>
          </w:tcPr>
          <w:p w14:paraId="5B2CB674" w14:textId="77777777" w:rsidR="00DE4152" w:rsidRPr="00FF2592" w:rsidRDefault="00DE4152" w:rsidP="00FE3C7D">
            <w:pPr>
              <w:pStyle w:val="NormalforTables"/>
              <w:spacing w:line="720" w:lineRule="exact"/>
            </w:pPr>
            <w:r w:rsidRPr="00261222">
              <w:rPr>
                <w:b/>
                <w:i/>
              </w:rPr>
              <w:t>Burungku</w:t>
            </w:r>
          </w:p>
        </w:tc>
        <w:tc>
          <w:tcPr>
            <w:tcW w:w="0" w:type="auto"/>
          </w:tcPr>
          <w:p w14:paraId="5D607614" w14:textId="77777777" w:rsidR="00DE4152" w:rsidRPr="009B1806" w:rsidRDefault="00DE4152" w:rsidP="00FE3C7D">
            <w:pPr>
              <w:pStyle w:val="NormalforTables"/>
              <w:spacing w:line="720" w:lineRule="exact"/>
              <w:rPr>
                <w:i/>
              </w:rPr>
            </w:pPr>
            <w:r w:rsidRPr="00261222">
              <w:rPr>
                <w:i/>
              </w:rPr>
              <w:t>diyaju,</w:t>
            </w:r>
          </w:p>
        </w:tc>
        <w:tc>
          <w:tcPr>
            <w:tcW w:w="0" w:type="auto"/>
          </w:tcPr>
          <w:p w14:paraId="589EB35B" w14:textId="77777777" w:rsidR="00DE4152" w:rsidRPr="00FF2592" w:rsidRDefault="00DE4152" w:rsidP="00FE3C7D">
            <w:pPr>
              <w:pStyle w:val="NormalforTables"/>
              <w:spacing w:line="720" w:lineRule="exact"/>
            </w:pPr>
            <w:r w:rsidRPr="00261222">
              <w:rPr>
                <w:b/>
                <w:i/>
              </w:rPr>
              <w:t>burungku</w:t>
            </w:r>
          </w:p>
        </w:tc>
        <w:tc>
          <w:tcPr>
            <w:tcW w:w="0" w:type="auto"/>
          </w:tcPr>
          <w:p w14:paraId="5B539EF2" w14:textId="77777777" w:rsidR="00DE4152" w:rsidRPr="009B1806" w:rsidRDefault="00DE4152" w:rsidP="00FE3C7D">
            <w:pPr>
              <w:pStyle w:val="NormalforTables"/>
              <w:spacing w:line="720" w:lineRule="exact"/>
              <w:rPr>
                <w:i/>
              </w:rPr>
            </w:pPr>
            <w:r w:rsidRPr="00261222">
              <w:rPr>
                <w:i/>
              </w:rPr>
              <w:t>diyaju .</w:t>
            </w:r>
          </w:p>
        </w:tc>
      </w:tr>
      <w:tr w:rsidR="00DE4152" w:rsidRPr="009B1806" w14:paraId="430B4ACF" w14:textId="77777777" w:rsidTr="00DE4152">
        <w:tc>
          <w:tcPr>
            <w:tcW w:w="0" w:type="auto"/>
          </w:tcPr>
          <w:p w14:paraId="0309984C" w14:textId="77777777"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rPr>
              <w:t>puɻ</w:t>
            </w:r>
            <w:r w:rsidRPr="00CE4D98">
              <w:rPr>
                <w:rFonts w:ascii="Doulos SIL" w:hAnsi="Doulos SIL"/>
                <w:noProof/>
                <w:lang w:val="en-US"/>
              </w:rPr>
              <w:t>uŋ</w:t>
            </w:r>
            <w:r w:rsidRPr="00261222">
              <w:rPr>
                <w:noProof/>
                <w:lang w:val="en-US"/>
              </w:rPr>
              <w:t>+</w:t>
            </w:r>
            <w:r w:rsidRPr="00CE4D98">
              <w:rPr>
                <w:rFonts w:ascii="Doulos SIL" w:hAnsi="Doulos SIL"/>
                <w:noProof/>
                <w:lang w:val="en-US"/>
              </w:rPr>
              <w:t>kuu-ø</w:t>
            </w:r>
          </w:p>
        </w:tc>
        <w:tc>
          <w:tcPr>
            <w:tcW w:w="0" w:type="auto"/>
          </w:tcPr>
          <w:p w14:paraId="22243BAE" w14:textId="77777777"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rPr>
              <w:t>ʈia</w:t>
            </w:r>
            <w:r w:rsidRPr="00CE4D98">
              <w:rPr>
                <w:rFonts w:ascii="Doulos SIL" w:hAnsi="Doulos SIL"/>
                <w:noProof/>
                <w:lang w:val="en-US"/>
              </w:rPr>
              <w:t>-c</w:t>
            </w:r>
            <w:r w:rsidRPr="00261222">
              <w:rPr>
                <w:noProof/>
                <w:lang w:val="en-US"/>
              </w:rPr>
              <w:t>+</w:t>
            </w:r>
            <w:r w:rsidRPr="00CE4D98">
              <w:rPr>
                <w:rFonts w:ascii="Doulos SIL" w:hAnsi="Doulos SIL"/>
                <w:noProof/>
                <w:lang w:val="en-US"/>
              </w:rPr>
              <w:t>kuu-ø</w:t>
            </w:r>
          </w:p>
        </w:tc>
        <w:tc>
          <w:tcPr>
            <w:tcW w:w="0" w:type="auto"/>
          </w:tcPr>
          <w:p w14:paraId="63125229" w14:textId="77777777" w:rsidR="00DE4152" w:rsidRPr="00C238D5" w:rsidRDefault="00DE4152" w:rsidP="00FE3C7D">
            <w:pPr>
              <w:pStyle w:val="NormalforTables"/>
              <w:spacing w:line="720" w:lineRule="exact"/>
              <w:rPr>
                <w:rFonts w:ascii="Doulos SIL" w:hAnsi="Doulos SIL"/>
                <w:lang w:val="en-US"/>
              </w:rPr>
            </w:pPr>
            <w:r w:rsidRPr="00CE4D98">
              <w:rPr>
                <w:rFonts w:ascii="Doulos SIL" w:hAnsi="Doulos SIL"/>
                <w:noProof/>
              </w:rPr>
              <w:t>puɻ</w:t>
            </w:r>
            <w:r w:rsidRPr="00CE4D98">
              <w:rPr>
                <w:rFonts w:ascii="Doulos SIL" w:hAnsi="Doulos SIL"/>
                <w:noProof/>
                <w:lang w:val="en-US"/>
              </w:rPr>
              <w:t>uŋ</w:t>
            </w:r>
            <w:r w:rsidRPr="00261222">
              <w:rPr>
                <w:noProof/>
                <w:lang w:val="en-US"/>
              </w:rPr>
              <w:t>+</w:t>
            </w:r>
            <w:r w:rsidRPr="00CE4D98">
              <w:rPr>
                <w:rFonts w:ascii="Doulos SIL" w:hAnsi="Doulos SIL"/>
                <w:noProof/>
                <w:lang w:val="en-US"/>
              </w:rPr>
              <w:t>kuu-ø</w:t>
            </w:r>
          </w:p>
        </w:tc>
        <w:tc>
          <w:tcPr>
            <w:tcW w:w="0" w:type="auto"/>
          </w:tcPr>
          <w:p w14:paraId="50E6D878" w14:textId="77777777" w:rsidR="00DE4152" w:rsidRPr="00C238D5" w:rsidRDefault="00DE4152" w:rsidP="00FE3C7D">
            <w:pPr>
              <w:pStyle w:val="NormalforTables"/>
              <w:spacing w:line="720" w:lineRule="exact"/>
              <w:rPr>
                <w:rFonts w:ascii="Doulos SIL" w:hAnsi="Doulos SIL"/>
                <w:noProof/>
                <w:lang w:val="en-US"/>
              </w:rPr>
            </w:pPr>
            <w:r w:rsidRPr="00CE4D98">
              <w:rPr>
                <w:rFonts w:ascii="Doulos SIL" w:hAnsi="Doulos SIL"/>
                <w:noProof/>
              </w:rPr>
              <w:t>ʈia</w:t>
            </w:r>
            <w:r w:rsidRPr="00CE4D98">
              <w:rPr>
                <w:rFonts w:ascii="Doulos SIL" w:hAnsi="Doulos SIL"/>
                <w:noProof/>
                <w:lang w:val="en-US"/>
              </w:rPr>
              <w:t>-c</w:t>
            </w:r>
            <w:r w:rsidRPr="00261222">
              <w:rPr>
                <w:noProof/>
                <w:lang w:val="en-US"/>
              </w:rPr>
              <w:t>+</w:t>
            </w:r>
            <w:r w:rsidRPr="00CE4D98">
              <w:rPr>
                <w:rFonts w:ascii="Doulos SIL" w:hAnsi="Doulos SIL"/>
                <w:noProof/>
                <w:lang w:val="en-US"/>
              </w:rPr>
              <w:t>kuu-ø</w:t>
            </w:r>
          </w:p>
        </w:tc>
      </w:tr>
      <w:tr w:rsidR="00DE4152" w:rsidRPr="009B1806" w14:paraId="41AC82AE" w14:textId="77777777" w:rsidTr="00DE4152">
        <w:tc>
          <w:tcPr>
            <w:tcW w:w="0" w:type="auto"/>
          </w:tcPr>
          <w:p w14:paraId="2F0FD1DB" w14:textId="2EA89730" w:rsidR="00DE4152" w:rsidRPr="00791B8F" w:rsidRDefault="00DE4152" w:rsidP="00FE3C7D">
            <w:pPr>
              <w:pStyle w:val="NormalforTables"/>
              <w:spacing w:line="720" w:lineRule="exact"/>
            </w:pPr>
            <w:r w:rsidRPr="00261222">
              <w:t>cooked-µ</w:t>
            </w:r>
            <w:r w:rsidR="000F41F0">
              <w:t>̋</w:t>
            </w:r>
            <w:r w:rsidRPr="00261222">
              <w:rPr>
                <w:smallCaps/>
              </w:rPr>
              <w:t>prop</w:t>
            </w:r>
            <w:r w:rsidRPr="00261222">
              <w:t>-</w:t>
            </w:r>
            <w:r w:rsidRPr="00261222">
              <w:rPr>
                <w:smallCaps/>
              </w:rPr>
              <w:t>t</w:t>
            </w:r>
          </w:p>
        </w:tc>
        <w:tc>
          <w:tcPr>
            <w:tcW w:w="0" w:type="auto"/>
          </w:tcPr>
          <w:p w14:paraId="0CF27FAD" w14:textId="14BCE9A7" w:rsidR="00DE4152" w:rsidRPr="009B1806" w:rsidRDefault="00DE4152" w:rsidP="00FE3C7D">
            <w:pPr>
              <w:pStyle w:val="NormalforTables"/>
              <w:spacing w:line="720" w:lineRule="exact"/>
            </w:pPr>
            <w:r w:rsidRPr="00261222">
              <w:t>‹eat</w:t>
            </w:r>
            <w:r w:rsidRPr="00261222">
              <w:rPr>
                <w:smallCaps/>
              </w:rPr>
              <w:t>-j›-µ</w:t>
            </w:r>
            <w:r w:rsidR="000F41F0">
              <w:rPr>
                <w:smallCaps/>
              </w:rPr>
              <w:t>̋</w:t>
            </w:r>
            <w:r w:rsidRPr="00261222">
              <w:rPr>
                <w:smallCaps/>
              </w:rPr>
              <w:t>prop-t</w:t>
            </w:r>
          </w:p>
        </w:tc>
        <w:tc>
          <w:tcPr>
            <w:tcW w:w="0" w:type="auto"/>
          </w:tcPr>
          <w:p w14:paraId="4E18BD67" w14:textId="2E5C5DA6" w:rsidR="00DE4152" w:rsidRPr="00791B8F" w:rsidRDefault="00DE4152" w:rsidP="00FE3C7D">
            <w:pPr>
              <w:pStyle w:val="NormalforTables"/>
              <w:spacing w:line="720" w:lineRule="exact"/>
            </w:pPr>
            <w:r w:rsidRPr="00261222">
              <w:t>cooked-µ</w:t>
            </w:r>
            <w:r w:rsidR="000F41F0">
              <w:t>̋</w:t>
            </w:r>
            <w:r w:rsidRPr="00261222">
              <w:rPr>
                <w:smallCaps/>
              </w:rPr>
              <w:t>prop</w:t>
            </w:r>
            <w:r w:rsidRPr="00261222">
              <w:t>-</w:t>
            </w:r>
            <w:r w:rsidRPr="00261222">
              <w:rPr>
                <w:smallCaps/>
              </w:rPr>
              <w:t>t</w:t>
            </w:r>
          </w:p>
        </w:tc>
        <w:tc>
          <w:tcPr>
            <w:tcW w:w="0" w:type="auto"/>
          </w:tcPr>
          <w:p w14:paraId="2627030B" w14:textId="06B44C1D" w:rsidR="00DE4152" w:rsidRPr="009B1806" w:rsidRDefault="000F41F0" w:rsidP="00FE3C7D">
            <w:pPr>
              <w:pStyle w:val="NormalforTables"/>
              <w:spacing w:line="720" w:lineRule="exact"/>
            </w:pPr>
            <w:r>
              <w:t>‹</w:t>
            </w:r>
            <w:r w:rsidR="00DE4152" w:rsidRPr="00261222">
              <w:t>eat</w:t>
            </w:r>
            <w:r w:rsidR="00DE4152" w:rsidRPr="00261222">
              <w:rPr>
                <w:smallCaps/>
              </w:rPr>
              <w:t>-j›-µ</w:t>
            </w:r>
            <w:r>
              <w:rPr>
                <w:smallCaps/>
              </w:rPr>
              <w:t>̋</w:t>
            </w:r>
            <w:r w:rsidR="00DE4152" w:rsidRPr="00261222">
              <w:rPr>
                <w:smallCaps/>
              </w:rPr>
              <w:t>prop-t</w:t>
            </w:r>
          </w:p>
        </w:tc>
      </w:tr>
      <w:tr w:rsidR="00DE4152" w:rsidRPr="009B1806" w14:paraId="609BB998" w14:textId="77777777" w:rsidTr="00DE4152">
        <w:tc>
          <w:tcPr>
            <w:tcW w:w="0" w:type="auto"/>
          </w:tcPr>
          <w:p w14:paraId="295FB450" w14:textId="77777777" w:rsidR="00DE4152" w:rsidRPr="00791B8F" w:rsidRDefault="00DE4152" w:rsidP="00FE3C7D">
            <w:pPr>
              <w:pStyle w:val="NormalforTables"/>
              <w:spacing w:line="720" w:lineRule="exact"/>
            </w:pPr>
            <w:r w:rsidRPr="00261222">
              <w:t>cooked-</w:t>
            </w:r>
            <w:r w:rsidRPr="00261222">
              <w:rPr>
                <w:smallCaps/>
              </w:rPr>
              <w:t>fut</w:t>
            </w:r>
          </w:p>
        </w:tc>
        <w:tc>
          <w:tcPr>
            <w:tcW w:w="0" w:type="auto"/>
          </w:tcPr>
          <w:p w14:paraId="5795173C" w14:textId="77777777" w:rsidR="00DE4152" w:rsidRPr="009B1806" w:rsidRDefault="00DE4152" w:rsidP="00FE3C7D">
            <w:pPr>
              <w:pStyle w:val="NormalforTables"/>
              <w:spacing w:line="720" w:lineRule="exact"/>
            </w:pPr>
            <w:r w:rsidRPr="00261222">
              <w:t>‹eat</w:t>
            </w:r>
            <w:r w:rsidRPr="00261222">
              <w:rPr>
                <w:smallCaps/>
              </w:rPr>
              <w:t>›-pot</w:t>
            </w:r>
          </w:p>
        </w:tc>
        <w:tc>
          <w:tcPr>
            <w:tcW w:w="0" w:type="auto"/>
          </w:tcPr>
          <w:p w14:paraId="0DA93F27" w14:textId="77777777" w:rsidR="00DE4152" w:rsidRPr="00791B8F" w:rsidRDefault="00DE4152" w:rsidP="00FE3C7D">
            <w:pPr>
              <w:pStyle w:val="NormalforTables"/>
              <w:spacing w:line="720" w:lineRule="exact"/>
            </w:pPr>
            <w:r w:rsidRPr="00261222">
              <w:t>cooked-</w:t>
            </w:r>
            <w:r w:rsidRPr="00261222">
              <w:rPr>
                <w:smallCaps/>
              </w:rPr>
              <w:t>fut</w:t>
            </w:r>
          </w:p>
        </w:tc>
        <w:tc>
          <w:tcPr>
            <w:tcW w:w="0" w:type="auto"/>
          </w:tcPr>
          <w:p w14:paraId="30E8734A" w14:textId="77777777" w:rsidR="00DE4152" w:rsidRPr="009B1806" w:rsidRDefault="00DE4152" w:rsidP="00FE3C7D">
            <w:pPr>
              <w:pStyle w:val="NormalforTables"/>
              <w:spacing w:line="720" w:lineRule="exact"/>
            </w:pPr>
            <w:r w:rsidRPr="00261222">
              <w:t>eat</w:t>
            </w:r>
            <w:r w:rsidRPr="00261222">
              <w:rPr>
                <w:smallCaps/>
              </w:rPr>
              <w:t>›-pot</w:t>
            </w:r>
          </w:p>
        </w:tc>
      </w:tr>
    </w:tbl>
    <w:p w14:paraId="77B5C3F4" w14:textId="78831D8F" w:rsidR="001A6428" w:rsidRDefault="00DE4152" w:rsidP="00DE4152">
      <w:pPr>
        <w:pStyle w:val="Spacing"/>
        <w:spacing w:line="720" w:lineRule="exact"/>
        <w:ind w:left="720"/>
        <w:jc w:val="left"/>
      </w:pPr>
      <w:r w:rsidRPr="00261222">
        <w:t>‘We’ll eat it cooked, we’ll eat it cooked.’ [R2007-may23b]</w:t>
      </w:r>
    </w:p>
    <w:p w14:paraId="5911F86D" w14:textId="77777777" w:rsidR="00DE4152" w:rsidRPr="00261222" w:rsidRDefault="00DE4152" w:rsidP="00FE3C7D">
      <w:pPr>
        <w:pStyle w:val="Spacing"/>
        <w:spacing w:line="720" w:lineRule="exact"/>
        <w:jc w:val="left"/>
      </w:pPr>
    </w:p>
    <w:p w14:paraId="132B6FF0" w14:textId="009F0091" w:rsidR="001A6428" w:rsidRPr="00261222" w:rsidRDefault="001A6428" w:rsidP="00FE3C7D">
      <w:pPr>
        <w:spacing w:line="720" w:lineRule="exact"/>
        <w:jc w:val="left"/>
      </w:pPr>
      <w:r w:rsidRPr="00261222">
        <w:rPr>
          <w:rFonts w:cs="Times-Roman"/>
        </w:rPr>
        <w:lastRenderedPageBreak/>
        <w:t xml:space="preserve">The </w:t>
      </w:r>
      <w:r w:rsidRPr="00261222">
        <w:rPr>
          <w:rFonts w:cs="Times-Roman"/>
          <w:smallCaps/>
        </w:rPr>
        <w:t>case</w:t>
      </w:r>
      <w:r w:rsidRPr="00261222">
        <w:rPr>
          <w:rFonts w:cs="Times-Roman"/>
        </w:rPr>
        <w:t>:origin second predicate on the direct object in (</w:t>
      </w:r>
      <w:r w:rsidR="00A60205" w:rsidRPr="00A60205">
        <w:t xml:space="preserve">7.41) can </w:t>
      </w:r>
      <w:r w:rsidRPr="00261222">
        <w:rPr>
          <w:rFonts w:cs="Times-Roman"/>
        </w:rPr>
        <w:t xml:space="preserve">be analysed </w:t>
      </w:r>
      <w:r w:rsidR="00E056F7">
        <w:rPr>
          <w:rFonts w:cs="Times-Roman"/>
        </w:rPr>
        <w:t>with</w:t>
      </w:r>
      <w:r w:rsidRPr="00261222">
        <w:rPr>
          <w:rFonts w:cs="Times-Roman"/>
        </w:rPr>
        <w:t xml:space="preserve"> an internal syntax parallel to </w:t>
      </w:r>
      <w:r w:rsidR="00E056F7">
        <w:rPr>
          <w:rFonts w:cs="Times-Roman"/>
        </w:rPr>
        <w:t>Figure 7.5</w:t>
      </w:r>
      <w:r w:rsidR="00845CB3">
        <w:rPr>
          <w:rFonts w:cs="Times-Roman"/>
        </w:rPr>
        <w:t>,</w:t>
      </w:r>
      <w:r w:rsidR="00845CB3">
        <w:t xml:space="preserve"> </w:t>
      </w:r>
      <w:r w:rsidRPr="00261222">
        <w:t xml:space="preserve">i.e., a DP </w:t>
      </w:r>
      <w:r w:rsidR="00E056F7">
        <w:t>adjunct to</w:t>
      </w:r>
      <w:r w:rsidRPr="00261222">
        <w:t xml:space="preserve"> N</w:t>
      </w:r>
      <w:r w:rsidRPr="00261222">
        <w:sym w:font="Symbol" w:char="F0A2"/>
      </w:r>
      <w:r w:rsidR="00845CB3">
        <w:t>;</w:t>
      </w:r>
      <w:r w:rsidRPr="00261222">
        <w:t xml:space="preserve"> and </w:t>
      </w:r>
      <w:r w:rsidR="00845CB3">
        <w:t xml:space="preserve">see </w:t>
      </w:r>
      <w:r w:rsidR="00A60205" w:rsidRPr="00A60205">
        <w:t xml:space="preserve">example (5.45) in </w:t>
      </w:r>
      <w:r w:rsidR="00F96DF1">
        <w:t>c</w:t>
      </w:r>
      <w:r w:rsidR="00845CB3">
        <w:t xml:space="preserve">hapter 5 for a </w:t>
      </w:r>
      <w:r w:rsidRPr="00261222">
        <w:t xml:space="preserve">clausal </w:t>
      </w:r>
      <w:r w:rsidRPr="00261222">
        <w:rPr>
          <w:rFonts w:cs="Times-Roman"/>
        </w:rPr>
        <w:t xml:space="preserve">second predicate on the subject </w:t>
      </w:r>
      <w:r w:rsidR="00845CB3">
        <w:rPr>
          <w:rFonts w:cs="Times-Roman"/>
        </w:rPr>
        <w:t>analysable</w:t>
      </w:r>
      <w:r w:rsidRPr="00261222">
        <w:rPr>
          <w:rFonts w:cs="Times-Roman"/>
        </w:rPr>
        <w:t xml:space="preserve"> as having the internal syntax </w:t>
      </w:r>
      <w:r w:rsidR="00845CB3">
        <w:rPr>
          <w:rFonts w:cs="Times-Roman"/>
        </w:rPr>
        <w:t>as</w:t>
      </w:r>
      <w:r w:rsidRPr="00261222">
        <w:rPr>
          <w:rFonts w:cs="Times-Roman"/>
        </w:rPr>
        <w:t xml:space="preserve"> in </w:t>
      </w:r>
      <w:r w:rsidR="00E056F7">
        <w:t>Figure 7.6</w:t>
      </w:r>
      <w:r w:rsidR="00845CB3">
        <w:t>, consisting of an overt</w:t>
      </w:r>
      <w:r w:rsidRPr="00261222">
        <w:t xml:space="preserve"> VP </w:t>
      </w:r>
      <w:r w:rsidR="00E056F7">
        <w:t>adjunct to</w:t>
      </w:r>
      <w:r w:rsidRPr="00261222">
        <w:t xml:space="preserve"> N</w:t>
      </w:r>
      <w:r w:rsidRPr="00261222">
        <w:sym w:font="Symbol" w:char="F0A2"/>
      </w:r>
      <w:r w:rsidRPr="00261222">
        <w:t>.</w:t>
      </w:r>
    </w:p>
    <w:p w14:paraId="04720D41" w14:textId="77777777" w:rsidR="001A6428" w:rsidRDefault="001A6428" w:rsidP="00FE3C7D">
      <w:pPr>
        <w:pStyle w:val="Spacing"/>
        <w:spacing w:line="720" w:lineRule="exact"/>
        <w:jc w:val="left"/>
      </w:pPr>
    </w:p>
    <w:p w14:paraId="28CFC4D1" w14:textId="6D64294F" w:rsidR="00DE4152" w:rsidRPr="00261222" w:rsidRDefault="006D41AF" w:rsidP="00FE3C7D">
      <w:pPr>
        <w:pStyle w:val="Spacing"/>
        <w:spacing w:line="720" w:lineRule="exact"/>
        <w:jc w:val="left"/>
      </w:pPr>
      <w:r w:rsidRPr="006D41AF">
        <w:t>(7.41)</w:t>
      </w:r>
      <w:r w:rsidR="00DE4152">
        <w:tab/>
      </w:r>
      <w:r w:rsidR="00DE4152" w:rsidRPr="00261222">
        <w:t>Depictive secondary predicate on the direct object (</w:t>
      </w:r>
      <w:r w:rsidR="00DE4152" w:rsidRPr="00261222">
        <w:rPr>
          <w:smallCaps/>
        </w:rPr>
        <w:t>case</w:t>
      </w:r>
      <w:r w:rsidR="00DE4152" w:rsidRPr="00261222">
        <w:t>:origin DP)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26"/>
        <w:gridCol w:w="1676"/>
        <w:gridCol w:w="1538"/>
      </w:tblGrid>
      <w:tr w:rsidR="00DE4152" w:rsidRPr="007B7625" w14:paraId="49A6673B" w14:textId="77777777" w:rsidTr="00DE4152">
        <w:tc>
          <w:tcPr>
            <w:tcW w:w="0" w:type="auto"/>
          </w:tcPr>
          <w:p w14:paraId="17CEFFEE" w14:textId="77777777" w:rsidR="00DE4152" w:rsidRPr="007F03AB" w:rsidRDefault="00DE4152" w:rsidP="00FE3C7D">
            <w:pPr>
              <w:pStyle w:val="NormalforTables"/>
              <w:spacing w:line="720" w:lineRule="exact"/>
              <w:rPr>
                <w:b/>
              </w:rPr>
            </w:pPr>
            <w:r w:rsidRPr="00261222">
              <w:rPr>
                <w:b/>
                <w:i/>
              </w:rPr>
              <w:t xml:space="preserve">Kaburrbawaanju </w:t>
            </w:r>
          </w:p>
        </w:tc>
        <w:tc>
          <w:tcPr>
            <w:tcW w:w="0" w:type="auto"/>
          </w:tcPr>
          <w:p w14:paraId="7B3D0E1F" w14:textId="77777777" w:rsidR="00DE4152" w:rsidRPr="00791B8F" w:rsidRDefault="00DE4152" w:rsidP="00FE3C7D">
            <w:pPr>
              <w:pStyle w:val="NormalforTables"/>
              <w:spacing w:line="720" w:lineRule="exact"/>
            </w:pPr>
            <w:r w:rsidRPr="00261222">
              <w:rPr>
                <w:i/>
              </w:rPr>
              <w:t>diyaju</w:t>
            </w:r>
          </w:p>
        </w:tc>
        <w:tc>
          <w:tcPr>
            <w:tcW w:w="0" w:type="auto"/>
          </w:tcPr>
          <w:p w14:paraId="7053B218" w14:textId="77777777" w:rsidR="00DE4152" w:rsidRPr="00A265B9" w:rsidRDefault="00DE4152" w:rsidP="00FE3C7D">
            <w:pPr>
              <w:pStyle w:val="NormalforTables"/>
              <w:spacing w:line="720" w:lineRule="exact"/>
              <w:rPr>
                <w:rFonts w:cs="Times-Roman"/>
                <w:iCs/>
              </w:rPr>
            </w:pPr>
            <w:r w:rsidRPr="00261222">
              <w:rPr>
                <w:rFonts w:cs="Times-Roman"/>
                <w:i/>
                <w:iCs/>
              </w:rPr>
              <w:t>wuranku.</w:t>
            </w:r>
          </w:p>
        </w:tc>
      </w:tr>
      <w:tr w:rsidR="00DE4152" w:rsidRPr="009B1806" w14:paraId="05972CA1" w14:textId="77777777" w:rsidTr="00DE4152">
        <w:tc>
          <w:tcPr>
            <w:tcW w:w="0" w:type="auto"/>
          </w:tcPr>
          <w:p w14:paraId="310D39CF" w14:textId="77777777" w:rsidR="00DE4152" w:rsidRPr="005A7A90" w:rsidRDefault="00DE4152" w:rsidP="00FE3C7D">
            <w:pPr>
              <w:pStyle w:val="NormalforTables"/>
              <w:spacing w:line="720" w:lineRule="exact"/>
              <w:rPr>
                <w:rFonts w:ascii="Doulos SIL" w:hAnsi="Doulos SIL"/>
                <w:lang w:val="en-US"/>
              </w:rPr>
            </w:pPr>
            <w:r w:rsidRPr="00CE4D98">
              <w:rPr>
                <w:rFonts w:ascii="Doulos SIL" w:hAnsi="Doulos SIL"/>
                <w:noProof/>
                <w:lang w:val="en-US"/>
              </w:rPr>
              <w:t>kapurpa-waːɲ</w:t>
            </w:r>
            <w:r w:rsidRPr="00261222">
              <w:rPr>
                <w:noProof/>
                <w:lang w:val="en-US"/>
              </w:rPr>
              <w:t>+</w:t>
            </w:r>
            <w:r w:rsidRPr="00CE4D98">
              <w:rPr>
                <w:rFonts w:ascii="Doulos SIL" w:hAnsi="Doulos SIL"/>
                <w:noProof/>
                <w:lang w:val="en-US"/>
              </w:rPr>
              <w:t>kuu-ø</w:t>
            </w:r>
          </w:p>
        </w:tc>
        <w:tc>
          <w:tcPr>
            <w:tcW w:w="0" w:type="auto"/>
          </w:tcPr>
          <w:p w14:paraId="636F90BD" w14:textId="77777777" w:rsidR="00DE4152" w:rsidRPr="00A30962" w:rsidRDefault="00DE4152" w:rsidP="00FE3C7D">
            <w:pPr>
              <w:pStyle w:val="NormalforTables"/>
              <w:spacing w:line="720" w:lineRule="exact"/>
              <w:rPr>
                <w:rFonts w:ascii="Doulos SIL" w:hAnsi="Doulos SIL"/>
              </w:rPr>
            </w:pPr>
            <w:r w:rsidRPr="00CE4D98">
              <w:rPr>
                <w:rFonts w:ascii="Doulos SIL" w:hAnsi="Doulos SIL"/>
                <w:noProof/>
                <w:lang w:val="en-US"/>
              </w:rPr>
              <w:t>ʈia-c</w:t>
            </w:r>
            <w:r w:rsidRPr="00261222">
              <w:rPr>
                <w:noProof/>
                <w:lang w:val="en-US"/>
              </w:rPr>
              <w:t>+</w:t>
            </w:r>
            <w:r w:rsidRPr="00CE4D98">
              <w:rPr>
                <w:rFonts w:ascii="Doulos SIL" w:hAnsi="Doulos SIL"/>
                <w:noProof/>
                <w:lang w:val="en-US"/>
              </w:rPr>
              <w:t>kuu-ø</w:t>
            </w:r>
          </w:p>
        </w:tc>
        <w:tc>
          <w:tcPr>
            <w:tcW w:w="0" w:type="auto"/>
          </w:tcPr>
          <w:p w14:paraId="4A109AFF" w14:textId="77777777" w:rsidR="00DE4152" w:rsidRPr="005A7A90" w:rsidRDefault="00DE4152" w:rsidP="00FE3C7D">
            <w:pPr>
              <w:pStyle w:val="NormalforTables"/>
              <w:spacing w:line="720" w:lineRule="exact"/>
              <w:rPr>
                <w:rFonts w:ascii="Doulos SIL" w:hAnsi="Doulos SIL"/>
                <w:lang w:val="en-US"/>
              </w:rPr>
            </w:pPr>
            <w:r w:rsidRPr="00CE4D98">
              <w:rPr>
                <w:rFonts w:ascii="Doulos SIL" w:hAnsi="Doulos SIL"/>
                <w:noProof/>
                <w:lang w:val="en-US"/>
              </w:rPr>
              <w:t>wuɻan</w:t>
            </w:r>
            <w:r w:rsidRPr="00261222">
              <w:rPr>
                <w:noProof/>
                <w:lang w:val="en-US"/>
              </w:rPr>
              <w:t>+</w:t>
            </w:r>
            <w:r w:rsidRPr="00CE4D98">
              <w:rPr>
                <w:rFonts w:ascii="Doulos SIL" w:hAnsi="Doulos SIL"/>
                <w:noProof/>
                <w:lang w:val="en-US"/>
              </w:rPr>
              <w:t>kuu-ø</w:t>
            </w:r>
          </w:p>
        </w:tc>
      </w:tr>
      <w:tr w:rsidR="00DE4152" w:rsidRPr="00791B8F" w14:paraId="22365CEA" w14:textId="77777777" w:rsidTr="00DE4152">
        <w:tc>
          <w:tcPr>
            <w:tcW w:w="0" w:type="auto"/>
          </w:tcPr>
          <w:p w14:paraId="43A1966D" w14:textId="4DD8BB44" w:rsidR="00DE4152" w:rsidRPr="009B1806" w:rsidRDefault="00DE4152" w:rsidP="00FE3C7D">
            <w:pPr>
              <w:pStyle w:val="NormalforTables"/>
              <w:spacing w:line="720" w:lineRule="exact"/>
            </w:pPr>
            <w:r w:rsidRPr="00261222">
              <w:t>coals-µ</w:t>
            </w:r>
            <w:r w:rsidRPr="00261222">
              <w:rPr>
                <w:smallCaps/>
              </w:rPr>
              <w:t>orig</w:t>
            </w:r>
            <w:r w:rsidRPr="00261222">
              <w:t>-µ</w:t>
            </w:r>
            <w:r w:rsidR="000F41F0">
              <w:t>̋</w:t>
            </w:r>
            <w:r w:rsidRPr="00261222">
              <w:rPr>
                <w:smallCaps/>
              </w:rPr>
              <w:t>prop-t</w:t>
            </w:r>
          </w:p>
        </w:tc>
        <w:tc>
          <w:tcPr>
            <w:tcW w:w="0" w:type="auto"/>
          </w:tcPr>
          <w:p w14:paraId="2914AF9C" w14:textId="0E950B87" w:rsidR="00DE4152" w:rsidRPr="00791B8F" w:rsidRDefault="00DE4152" w:rsidP="00FE3C7D">
            <w:pPr>
              <w:pStyle w:val="NormalforTables"/>
              <w:spacing w:line="720" w:lineRule="exact"/>
            </w:pPr>
            <w:r w:rsidRPr="00261222">
              <w:t>‹eat</w:t>
            </w:r>
            <w:r w:rsidRPr="00261222">
              <w:rPr>
                <w:smallCaps/>
              </w:rPr>
              <w:t>-j›-µ</w:t>
            </w:r>
            <w:r w:rsidR="000F41F0">
              <w:rPr>
                <w:smallCaps/>
              </w:rPr>
              <w:t>̋</w:t>
            </w:r>
            <w:r w:rsidRPr="00261222">
              <w:rPr>
                <w:smallCaps/>
              </w:rPr>
              <w:t>prop-t</w:t>
            </w:r>
          </w:p>
        </w:tc>
        <w:tc>
          <w:tcPr>
            <w:tcW w:w="0" w:type="auto"/>
          </w:tcPr>
          <w:p w14:paraId="19A1CF9D" w14:textId="06E7FC22" w:rsidR="00DE4152" w:rsidRPr="009B1806" w:rsidRDefault="00DE4152" w:rsidP="00FE3C7D">
            <w:pPr>
              <w:pStyle w:val="NormalforTables"/>
              <w:spacing w:line="720" w:lineRule="exact"/>
            </w:pPr>
            <w:r w:rsidRPr="00261222">
              <w:t>food-µ</w:t>
            </w:r>
            <w:r w:rsidR="000F41F0">
              <w:t>̋</w:t>
            </w:r>
            <w:r w:rsidRPr="00261222">
              <w:rPr>
                <w:smallCaps/>
              </w:rPr>
              <w:t>prop-t</w:t>
            </w:r>
          </w:p>
        </w:tc>
      </w:tr>
      <w:tr w:rsidR="00DE4152" w:rsidRPr="00791B8F" w14:paraId="358957AA" w14:textId="77777777" w:rsidTr="00DE4152">
        <w:tc>
          <w:tcPr>
            <w:tcW w:w="0" w:type="auto"/>
          </w:tcPr>
          <w:p w14:paraId="3693268E" w14:textId="77777777" w:rsidR="00DE4152" w:rsidRPr="009B1806" w:rsidRDefault="00DE4152" w:rsidP="00FE3C7D">
            <w:pPr>
              <w:pStyle w:val="NormalforTables"/>
              <w:spacing w:line="720" w:lineRule="exact"/>
            </w:pPr>
            <w:r w:rsidRPr="00261222">
              <w:t>coals-</w:t>
            </w:r>
            <w:r w:rsidRPr="00261222">
              <w:rPr>
                <w:smallCaps/>
              </w:rPr>
              <w:t>orig-fut</w:t>
            </w:r>
          </w:p>
        </w:tc>
        <w:tc>
          <w:tcPr>
            <w:tcW w:w="0" w:type="auto"/>
          </w:tcPr>
          <w:p w14:paraId="463ADE91" w14:textId="77777777" w:rsidR="00DE4152" w:rsidRPr="00791B8F" w:rsidRDefault="00DE4152" w:rsidP="00FE3C7D">
            <w:pPr>
              <w:pStyle w:val="NormalforTables"/>
              <w:spacing w:line="720" w:lineRule="exact"/>
            </w:pPr>
            <w:r w:rsidRPr="00261222">
              <w:t>‹eat</w:t>
            </w:r>
            <w:r w:rsidRPr="00261222">
              <w:rPr>
                <w:smallCaps/>
              </w:rPr>
              <w:t>›-pot</w:t>
            </w:r>
          </w:p>
        </w:tc>
        <w:tc>
          <w:tcPr>
            <w:tcW w:w="0" w:type="auto"/>
          </w:tcPr>
          <w:p w14:paraId="5B79375E" w14:textId="77777777" w:rsidR="00DE4152" w:rsidRPr="009B1806" w:rsidRDefault="00DE4152" w:rsidP="00FE3C7D">
            <w:pPr>
              <w:pStyle w:val="NormalforTables"/>
              <w:spacing w:line="720" w:lineRule="exact"/>
            </w:pPr>
            <w:r w:rsidRPr="00261222">
              <w:t>food-</w:t>
            </w:r>
            <w:r w:rsidRPr="00261222">
              <w:rPr>
                <w:smallCaps/>
              </w:rPr>
              <w:t>fut</w:t>
            </w:r>
          </w:p>
        </w:tc>
      </w:tr>
    </w:tbl>
    <w:p w14:paraId="13511DE1" w14:textId="45A170C1" w:rsidR="001A6428" w:rsidRDefault="00DE4152" w:rsidP="00DE4152">
      <w:pPr>
        <w:pStyle w:val="NormalforTables"/>
        <w:spacing w:line="720" w:lineRule="exact"/>
        <w:ind w:left="720"/>
      </w:pPr>
      <w:r w:rsidRPr="00261222">
        <w:t xml:space="preserve">(In response to the question of whether </w:t>
      </w:r>
      <w:r>
        <w:t xml:space="preserve">to eat the food raw or cooked): </w:t>
      </w:r>
      <w:r w:rsidRPr="00261222">
        <w:t>‘We’ll eat the food from the coals</w:t>
      </w:r>
      <w:r w:rsidRPr="00261222">
        <w:rPr>
          <w:i/>
        </w:rPr>
        <w:t>.</w:t>
      </w:r>
      <w:r w:rsidRPr="00261222">
        <w:t>’ [R2005-jul15a]</w:t>
      </w:r>
    </w:p>
    <w:p w14:paraId="40E0EE12" w14:textId="77777777" w:rsidR="00DE4152" w:rsidRDefault="00DE4152" w:rsidP="00DE4152">
      <w:pPr>
        <w:pStyle w:val="Spacing"/>
        <w:spacing w:line="720" w:lineRule="exact"/>
        <w:jc w:val="left"/>
      </w:pPr>
    </w:p>
    <w:p w14:paraId="0D3DFBB1" w14:textId="77777777" w:rsidR="006D41AF" w:rsidRDefault="006D41AF" w:rsidP="00A31A8E">
      <w:pPr>
        <w:spacing w:line="720" w:lineRule="exact"/>
        <w:jc w:val="left"/>
        <w:rPr>
          <w:b/>
          <w:szCs w:val="28"/>
        </w:rPr>
      </w:pPr>
      <w:r w:rsidRPr="006D41AF">
        <w:rPr>
          <w:b/>
          <w:szCs w:val="28"/>
        </w:rPr>
        <w:t>7.8</w:t>
      </w:r>
      <w:r w:rsidRPr="006D41AF">
        <w:rPr>
          <w:b/>
          <w:szCs w:val="28"/>
        </w:rPr>
        <w:tab/>
        <w:t>Summary</w:t>
      </w:r>
    </w:p>
    <w:p w14:paraId="32E31130" w14:textId="1DED748B" w:rsidR="00A31A8E" w:rsidRPr="00261222" w:rsidRDefault="00224054" w:rsidP="00A31A8E">
      <w:pPr>
        <w:spacing w:line="720" w:lineRule="exact"/>
        <w:jc w:val="left"/>
      </w:pPr>
      <w:r w:rsidRPr="0034304A">
        <w:rPr>
          <w:highlight w:val="yellow"/>
        </w:rPr>
        <w:t xml:space="preserve"> </w:t>
      </w:r>
      <w:r w:rsidR="00A31A8E" w:rsidRPr="0034304A">
        <w:rPr>
          <w:highlight w:val="yellow"/>
        </w:rPr>
        <w:t>[</w:t>
      </w:r>
      <w:r w:rsidR="00A31A8E">
        <w:rPr>
          <w:highlight w:val="yellow"/>
        </w:rPr>
        <w:t>END OF CHAPTER WRAP-UP</w:t>
      </w:r>
      <w:r w:rsidR="00A31A8E" w:rsidRPr="0034304A">
        <w:rPr>
          <w:highlight w:val="yellow"/>
        </w:rPr>
        <w:t>]</w:t>
      </w:r>
    </w:p>
    <w:p w14:paraId="02B417E1" w14:textId="60C855AE" w:rsidR="006002A8" w:rsidRPr="006D41AF" w:rsidRDefault="006D41AF" w:rsidP="00FE3C7D">
      <w:pPr>
        <w:spacing w:line="720" w:lineRule="exact"/>
        <w:jc w:val="left"/>
      </w:pPr>
      <w:r w:rsidRPr="006D41AF">
        <w:rPr>
          <w:kern w:val="32"/>
          <w:sz w:val="40"/>
          <w:szCs w:val="32"/>
        </w:rPr>
        <w:lastRenderedPageBreak/>
        <w:t>8</w:t>
      </w:r>
      <w:r w:rsidRPr="006D41AF">
        <w:rPr>
          <w:kern w:val="32"/>
          <w:sz w:val="40"/>
          <w:szCs w:val="32"/>
        </w:rPr>
        <w:tab/>
        <w:t>Feature percolation</w:t>
      </w:r>
    </w:p>
    <w:p w14:paraId="5204CC6F" w14:textId="77777777" w:rsidR="006002A8" w:rsidRPr="00261222" w:rsidRDefault="006002A8" w:rsidP="00FE3C7D">
      <w:pPr>
        <w:spacing w:line="720" w:lineRule="exact"/>
        <w:jc w:val="left"/>
      </w:pPr>
    </w:p>
    <w:p w14:paraId="53A38B46" w14:textId="1DA2CC91" w:rsidR="00901829" w:rsidRPr="00261222" w:rsidRDefault="00901829" w:rsidP="00FE3C7D">
      <w:pPr>
        <w:spacing w:line="720" w:lineRule="exact"/>
        <w:jc w:val="left"/>
      </w:pPr>
      <w:r w:rsidRPr="00261222">
        <w:t xml:space="preserve">This </w:t>
      </w:r>
      <w:r w:rsidR="00F50B6E">
        <w:t>chapter</w:t>
      </w:r>
      <w:r w:rsidRPr="00261222">
        <w:t xml:space="preserve"> sets out in more detail the nature of feature percolation, the mechanism proposed in §</w:t>
      </w:r>
      <w:r w:rsidR="00EF2F6B">
        <w:t>4.5.4</w:t>
      </w:r>
      <w:r w:rsidRPr="00261222">
        <w:t xml:space="preserve"> to regulate the transfer of morphosyntactic features from the non-surface syntactic nodes to which they first attach, down to the terminal nodes correspond</w:t>
      </w:r>
      <w:r w:rsidR="00A41761">
        <w:t>ing</w:t>
      </w:r>
      <w:r w:rsidRPr="00261222">
        <w:t xml:space="preserve"> to individual words. We begin with a discussion Kayardild’s </w:t>
      </w:r>
      <w:r w:rsidR="00542237">
        <w:t>realization</w:t>
      </w:r>
      <w:r w:rsidRPr="00261222">
        <w:t>al morphology, the component of the grammar that will have to interpret the feature structures that percolation generates.</w:t>
      </w:r>
    </w:p>
    <w:p w14:paraId="4422EBA0" w14:textId="77777777" w:rsidR="00901829" w:rsidRPr="00261222" w:rsidRDefault="00901829" w:rsidP="00FE3C7D">
      <w:pPr>
        <w:spacing w:line="720" w:lineRule="exact"/>
        <w:jc w:val="left"/>
      </w:pPr>
    </w:p>
    <w:p w14:paraId="3B3A6E9E" w14:textId="77777777" w:rsidR="006D41AF" w:rsidRDefault="006D41AF" w:rsidP="00FE3C7D">
      <w:pPr>
        <w:spacing w:line="720" w:lineRule="exact"/>
        <w:jc w:val="left"/>
        <w:rPr>
          <w:b/>
          <w:szCs w:val="28"/>
        </w:rPr>
      </w:pPr>
      <w:r w:rsidRPr="006D41AF">
        <w:rPr>
          <w:b/>
          <w:szCs w:val="28"/>
        </w:rPr>
        <w:lastRenderedPageBreak/>
        <w:t>8.1</w:t>
      </w:r>
      <w:r w:rsidRPr="006D41AF">
        <w:rPr>
          <w:b/>
          <w:szCs w:val="28"/>
        </w:rPr>
        <w:tab/>
        <w:t>Considerations from the realizational morphology</w:t>
      </w:r>
    </w:p>
    <w:p w14:paraId="083E9CE4" w14:textId="4BB27DB0" w:rsidR="00901829" w:rsidRPr="00261222" w:rsidRDefault="00901829" w:rsidP="00FE3C7D">
      <w:pPr>
        <w:spacing w:line="720" w:lineRule="exact"/>
        <w:jc w:val="left"/>
      </w:pPr>
      <w:r w:rsidRPr="00261222">
        <w:t xml:space="preserve">A question that must be addressed by any theory that relates the syntax of a language to its </w:t>
      </w:r>
      <w:r w:rsidR="00542237">
        <w:t>realization</w:t>
      </w:r>
      <w:r w:rsidR="00F50B6E">
        <w:t>al morphology</w:t>
      </w:r>
      <w:r w:rsidRPr="00261222">
        <w:t xml:space="preserve"> is how much if any of the linear ordering that appears in the latter ough</w:t>
      </w:r>
      <w:r w:rsidR="00F50B6E">
        <w:t>t to be derived from the former</w:t>
      </w:r>
      <w:r w:rsidRPr="00261222">
        <w:t xml:space="preserve"> and how much ought to be a matter for the </w:t>
      </w:r>
      <w:r w:rsidR="00F50B6E">
        <w:t>morphology alone. Without doubt</w:t>
      </w:r>
      <w:r w:rsidRPr="00261222">
        <w:t xml:space="preserve"> some languages exist in which morphological order corresponds in a non-trivial manner to syntactic structure, and Kayardild is among them. The basic empirical observation, that a parallel can often be found between the linear order of features’ morphological </w:t>
      </w:r>
      <w:r w:rsidR="00542237">
        <w:t>realization</w:t>
      </w:r>
      <w:r w:rsidRPr="00261222">
        <w:t xml:space="preserve">s (from the lexical stem outwards) and the relative embedding of the syntactic objects with which the features are associated (from the terminal node upwards) is the core of </w:t>
      </w:r>
      <w:r w:rsidR="002E628F" w:rsidRPr="002E628F">
        <w:t>Baker</w:t>
      </w:r>
      <w:r w:rsidR="00A73C72">
        <w:t>’s (1985) Mirror Principle, Sad</w:t>
      </w:r>
      <w:r w:rsidR="002E628F" w:rsidRPr="002E628F">
        <w:t xml:space="preserve">ock’s (1991) Linearity Constraints and Evans’ (1995a:107) Concentric Scoping Principle which applies to Kayardild; it also figures in Anderson’s (1992:94ff) Layering Principle, and falls out by default in Nordlinger’s (1998) Constructive </w:t>
      </w:r>
      <w:r w:rsidR="00F50B6E">
        <w:t>Case theory. On the other hand</w:t>
      </w:r>
      <w:r w:rsidRPr="00261222">
        <w:t xml:space="preserve"> there is no shortage of languages in which the relationship between the order of inflectional morph</w:t>
      </w:r>
      <w:r w:rsidR="00F50B6E">
        <w:t>s and syntax is tenuous at best</w:t>
      </w:r>
      <w:r w:rsidRPr="00261222">
        <w:t xml:space="preserve"> and theories </w:t>
      </w:r>
      <w:r w:rsidRPr="00261222">
        <w:lastRenderedPageBreak/>
        <w:t xml:space="preserve">such as Paradigm </w:t>
      </w:r>
      <w:r w:rsidR="00A73C72" w:rsidRPr="00A73C72">
        <w:t xml:space="preserve">Function Morphology (Stump 2001) do not assume any ordering to be supplied by the syntax. Thus, although many languages’ realizational morphology could be described in such a way as to relate morphological order to syntactic structure, few of them must be. In the case of Kayardild though there is no question: syntax will have to provide at least some information about ordering to the realizational morphology, a point also made by Sadler &amp; Nordlinger (2006b). </w:t>
      </w:r>
      <w:r w:rsidRPr="00261222">
        <w:t>The argument runs as follows.</w:t>
      </w:r>
    </w:p>
    <w:p w14:paraId="65159CBC" w14:textId="18531CB4" w:rsidR="00901829" w:rsidRPr="00261222" w:rsidRDefault="00F50B6E" w:rsidP="00FE3C7D">
      <w:pPr>
        <w:spacing w:line="720" w:lineRule="exact"/>
        <w:jc w:val="left"/>
      </w:pPr>
      <w:r>
        <w:tab/>
        <w:t>In the general case</w:t>
      </w:r>
      <w:r w:rsidR="00901829" w:rsidRPr="00261222">
        <w:t xml:space="preserve"> the relative order of the </w:t>
      </w:r>
      <w:r w:rsidR="00542237">
        <w:t>realization</w:t>
      </w:r>
      <w:r w:rsidR="00901829" w:rsidRPr="00261222">
        <w:t xml:space="preserve"> of two feature values in </w:t>
      </w:r>
      <w:r w:rsidR="00A73C72" w:rsidRPr="00A73C72">
        <w:t>Kayardild cannot be predicted on the basis of the identity of those values alone. The two words in (8.1a,b) are inflected for exactly the same feature values yet the order is contrastive. The reason is that the word forms in (8.1a,b) correspond to different syntactic structures, summarized diagrammatically in Figure 8.1a,b</w:t>
      </w:r>
      <w:r w:rsidR="00FE2DFF">
        <w:t xml:space="preserve">, which </w:t>
      </w:r>
      <w:r w:rsidR="00FE2DFF" w:rsidRPr="00261222">
        <w:t>display</w:t>
      </w:r>
      <w:r w:rsidR="00FE2DFF">
        <w:t>s</w:t>
      </w:r>
      <w:r w:rsidR="00FE2DFF" w:rsidRPr="00261222">
        <w:t xml:space="preserve"> the key syntactic nodes that are superordinate to the terminal</w:t>
      </w:r>
      <w:r w:rsidR="00FE2DFF">
        <w:t>, lexical node</w:t>
      </w:r>
      <w:r w:rsidR="00FE2DFF" w:rsidRPr="00261222">
        <w:t xml:space="preserve"> and the attachment of morphosyntactic feature values to </w:t>
      </w:r>
      <w:r w:rsidR="00FE2DFF">
        <w:t>them.</w:t>
      </w:r>
    </w:p>
    <w:p w14:paraId="092AC433" w14:textId="77777777" w:rsidR="00901829" w:rsidRPr="00261222" w:rsidRDefault="00901829"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383"/>
        <w:gridCol w:w="2747"/>
        <w:gridCol w:w="397"/>
        <w:gridCol w:w="4627"/>
      </w:tblGrid>
      <w:tr w:rsidR="00901829" w:rsidRPr="009B1806" w14:paraId="7EBC0CA5" w14:textId="77777777" w:rsidTr="00901829">
        <w:tc>
          <w:tcPr>
            <w:tcW w:w="0" w:type="auto"/>
          </w:tcPr>
          <w:p w14:paraId="48B57B38" w14:textId="7005781E" w:rsidR="00901829" w:rsidRPr="009B1806" w:rsidRDefault="006D41AF" w:rsidP="00FE3C7D">
            <w:pPr>
              <w:pStyle w:val="NormalforTables"/>
              <w:spacing w:line="720" w:lineRule="exact"/>
            </w:pPr>
            <w:r w:rsidRPr="006D41AF">
              <w:lastRenderedPageBreak/>
              <w:t>(8.1)</w:t>
            </w:r>
          </w:p>
        </w:tc>
        <w:tc>
          <w:tcPr>
            <w:tcW w:w="0" w:type="auto"/>
          </w:tcPr>
          <w:p w14:paraId="7544F100" w14:textId="77777777" w:rsidR="00901829" w:rsidRPr="00647839" w:rsidRDefault="00901829" w:rsidP="00FE3C7D">
            <w:pPr>
              <w:pStyle w:val="NormalforTables"/>
              <w:spacing w:line="720" w:lineRule="exact"/>
            </w:pPr>
            <w:r w:rsidRPr="00261222">
              <w:t>a.</w:t>
            </w:r>
          </w:p>
        </w:tc>
        <w:tc>
          <w:tcPr>
            <w:tcW w:w="0" w:type="auto"/>
          </w:tcPr>
          <w:p w14:paraId="70DE8F26" w14:textId="77777777" w:rsidR="00901829" w:rsidRPr="00FE2231" w:rsidRDefault="00901829" w:rsidP="00FE3C7D">
            <w:pPr>
              <w:pStyle w:val="NormalforTables"/>
              <w:spacing w:line="720" w:lineRule="exact"/>
              <w:rPr>
                <w:i/>
              </w:rPr>
            </w:pPr>
            <w:r w:rsidRPr="00261222">
              <w:rPr>
                <w:i/>
              </w:rPr>
              <w:t>karndirnurruwalad</w:t>
            </w:r>
          </w:p>
        </w:tc>
        <w:tc>
          <w:tcPr>
            <w:tcW w:w="0" w:type="auto"/>
          </w:tcPr>
          <w:p w14:paraId="25269247" w14:textId="77777777" w:rsidR="00901829" w:rsidRPr="00FE2231" w:rsidRDefault="00901829" w:rsidP="00FE3C7D">
            <w:pPr>
              <w:pStyle w:val="NormalforTables"/>
              <w:spacing w:line="720" w:lineRule="exact"/>
            </w:pPr>
            <w:r w:rsidRPr="00261222">
              <w:t>b.</w:t>
            </w:r>
          </w:p>
        </w:tc>
        <w:tc>
          <w:tcPr>
            <w:tcW w:w="0" w:type="auto"/>
          </w:tcPr>
          <w:p w14:paraId="53C66FCE" w14:textId="77777777" w:rsidR="00901829" w:rsidRPr="00FE2231" w:rsidRDefault="00901829" w:rsidP="00FE3C7D">
            <w:pPr>
              <w:pStyle w:val="NormalforTables"/>
              <w:spacing w:line="720" w:lineRule="exact"/>
              <w:rPr>
                <w:i/>
              </w:rPr>
            </w:pPr>
            <w:r w:rsidRPr="00261222">
              <w:rPr>
                <w:i/>
              </w:rPr>
              <w:t>karndiwalanurru</w:t>
            </w:r>
          </w:p>
        </w:tc>
      </w:tr>
      <w:tr w:rsidR="00901829" w:rsidRPr="009B1806" w14:paraId="093C5585" w14:textId="77777777" w:rsidTr="00901829">
        <w:tc>
          <w:tcPr>
            <w:tcW w:w="0" w:type="auto"/>
          </w:tcPr>
          <w:p w14:paraId="0F3E1BD7" w14:textId="77777777" w:rsidR="00901829" w:rsidRPr="00261222" w:rsidRDefault="00901829" w:rsidP="00FE3C7D">
            <w:pPr>
              <w:pStyle w:val="NormalforTables"/>
              <w:spacing w:line="720" w:lineRule="exact"/>
            </w:pPr>
          </w:p>
        </w:tc>
        <w:tc>
          <w:tcPr>
            <w:tcW w:w="0" w:type="auto"/>
          </w:tcPr>
          <w:p w14:paraId="5CBED15C" w14:textId="77777777" w:rsidR="00901829" w:rsidRPr="007B7625" w:rsidRDefault="00901829" w:rsidP="00FE3C7D">
            <w:pPr>
              <w:pStyle w:val="NormalforTables"/>
              <w:spacing w:line="720" w:lineRule="exact"/>
              <w:rPr>
                <w:rFonts w:ascii="Doulos SIL" w:hAnsi="Doulos SIL"/>
                <w:lang w:val="en-US"/>
              </w:rPr>
            </w:pPr>
          </w:p>
        </w:tc>
        <w:tc>
          <w:tcPr>
            <w:tcW w:w="0" w:type="auto"/>
          </w:tcPr>
          <w:p w14:paraId="1F72907D" w14:textId="77777777" w:rsidR="00901829" w:rsidRPr="007B7625" w:rsidRDefault="00901829" w:rsidP="00FE3C7D">
            <w:pPr>
              <w:pStyle w:val="NormalforTables"/>
              <w:spacing w:line="720" w:lineRule="exact"/>
              <w:rPr>
                <w:rFonts w:ascii="Doulos SIL" w:hAnsi="Doulos SIL"/>
                <w:lang w:val="en-US"/>
              </w:rPr>
            </w:pPr>
            <w:r w:rsidRPr="007B7625">
              <w:rPr>
                <w:rFonts w:ascii="Doulos SIL" w:hAnsi="Doulos SIL"/>
                <w:noProof/>
                <w:lang w:val="en-US"/>
              </w:rPr>
              <w:t>kaɳʈi-ɳuru</w:t>
            </w:r>
            <w:r w:rsidRPr="00261222">
              <w:rPr>
                <w:noProof/>
                <w:lang w:val="en-US"/>
              </w:rPr>
              <w:t>+</w:t>
            </w:r>
            <w:r w:rsidRPr="007B7625">
              <w:rPr>
                <w:rFonts w:ascii="Doulos SIL" w:hAnsi="Doulos SIL"/>
                <w:noProof/>
                <w:lang w:val="en-US"/>
              </w:rPr>
              <w:t>palat̪-ta</w:t>
            </w:r>
          </w:p>
        </w:tc>
        <w:tc>
          <w:tcPr>
            <w:tcW w:w="0" w:type="auto"/>
          </w:tcPr>
          <w:p w14:paraId="091DCBA1" w14:textId="77777777" w:rsidR="00901829" w:rsidRPr="007B7625" w:rsidRDefault="00901829" w:rsidP="00FE3C7D">
            <w:pPr>
              <w:pStyle w:val="NormalforTables"/>
              <w:spacing w:line="720" w:lineRule="exact"/>
              <w:rPr>
                <w:rFonts w:ascii="Doulos SIL" w:hAnsi="Doulos SIL"/>
                <w:lang w:val="en-US"/>
              </w:rPr>
            </w:pPr>
          </w:p>
        </w:tc>
        <w:tc>
          <w:tcPr>
            <w:tcW w:w="0" w:type="auto"/>
          </w:tcPr>
          <w:p w14:paraId="57198626" w14:textId="77777777" w:rsidR="00901829" w:rsidRPr="007B7625" w:rsidRDefault="00901829" w:rsidP="00FE3C7D">
            <w:pPr>
              <w:pStyle w:val="NormalforTables"/>
              <w:spacing w:line="720" w:lineRule="exact"/>
              <w:rPr>
                <w:rFonts w:ascii="Doulos SIL" w:hAnsi="Doulos SIL"/>
                <w:noProof/>
                <w:lang w:val="en-US"/>
              </w:rPr>
            </w:pPr>
            <w:r w:rsidRPr="007B7625">
              <w:rPr>
                <w:rFonts w:ascii="Doulos SIL" w:hAnsi="Doulos SIL"/>
                <w:noProof/>
                <w:lang w:val="en-US"/>
              </w:rPr>
              <w:t>kaɳʈi</w:t>
            </w:r>
            <w:r w:rsidRPr="00261222">
              <w:rPr>
                <w:noProof/>
                <w:lang w:val="en-US"/>
              </w:rPr>
              <w:t>+</w:t>
            </w:r>
            <w:r w:rsidRPr="007B7625">
              <w:rPr>
                <w:rFonts w:ascii="Doulos SIL" w:hAnsi="Doulos SIL"/>
                <w:noProof/>
                <w:lang w:val="en-US"/>
              </w:rPr>
              <w:t>palat̪-ɳuru-a</w:t>
            </w:r>
          </w:p>
        </w:tc>
      </w:tr>
      <w:tr w:rsidR="00901829" w:rsidRPr="007B7625" w14:paraId="4A6AF2D1" w14:textId="77777777" w:rsidTr="00901829">
        <w:tc>
          <w:tcPr>
            <w:tcW w:w="0" w:type="auto"/>
          </w:tcPr>
          <w:p w14:paraId="6AA99080" w14:textId="77777777" w:rsidR="00901829" w:rsidRPr="007B7625" w:rsidRDefault="00901829" w:rsidP="00FE3C7D">
            <w:pPr>
              <w:pStyle w:val="NormalforTables"/>
              <w:spacing w:line="720" w:lineRule="exact"/>
            </w:pPr>
          </w:p>
        </w:tc>
        <w:tc>
          <w:tcPr>
            <w:tcW w:w="0" w:type="auto"/>
          </w:tcPr>
          <w:p w14:paraId="06197FC1" w14:textId="77777777" w:rsidR="00901829" w:rsidRPr="007B7625" w:rsidRDefault="00901829" w:rsidP="00FE3C7D">
            <w:pPr>
              <w:pStyle w:val="NormalforTables"/>
              <w:spacing w:line="720" w:lineRule="exact"/>
            </w:pPr>
          </w:p>
        </w:tc>
        <w:tc>
          <w:tcPr>
            <w:tcW w:w="0" w:type="auto"/>
          </w:tcPr>
          <w:p w14:paraId="1B46CF41" w14:textId="77777777" w:rsidR="00901829" w:rsidRPr="007B7625" w:rsidRDefault="00901829" w:rsidP="00FE3C7D">
            <w:pPr>
              <w:pStyle w:val="NormalforTables"/>
              <w:spacing w:line="720" w:lineRule="exact"/>
            </w:pPr>
            <w:r w:rsidRPr="00261222">
              <w:t>wife-µ</w:t>
            </w:r>
            <w:r w:rsidRPr="00261222">
              <w:rPr>
                <w:smallCaps/>
              </w:rPr>
              <w:t>assoc</w:t>
            </w:r>
            <w:r w:rsidRPr="00261222">
              <w:t>-µ</w:t>
            </w:r>
            <w:r w:rsidRPr="00261222">
              <w:rPr>
                <w:smallCaps/>
              </w:rPr>
              <w:t>pl-t</w:t>
            </w:r>
          </w:p>
        </w:tc>
        <w:tc>
          <w:tcPr>
            <w:tcW w:w="0" w:type="auto"/>
          </w:tcPr>
          <w:p w14:paraId="0689B6AD" w14:textId="77777777" w:rsidR="00901829" w:rsidRPr="007B7625" w:rsidRDefault="00901829" w:rsidP="00FE3C7D">
            <w:pPr>
              <w:pStyle w:val="NormalforTables"/>
              <w:spacing w:line="720" w:lineRule="exact"/>
            </w:pPr>
          </w:p>
        </w:tc>
        <w:tc>
          <w:tcPr>
            <w:tcW w:w="0" w:type="auto"/>
          </w:tcPr>
          <w:p w14:paraId="6C31B7F4" w14:textId="77777777" w:rsidR="00901829" w:rsidRPr="007B7625" w:rsidRDefault="00901829" w:rsidP="00FE3C7D">
            <w:pPr>
              <w:pStyle w:val="NormalforTables"/>
              <w:spacing w:line="720" w:lineRule="exact"/>
            </w:pPr>
            <w:r w:rsidRPr="00261222">
              <w:t>wife-µ</w:t>
            </w:r>
            <w:r w:rsidRPr="00261222">
              <w:rPr>
                <w:smallCaps/>
              </w:rPr>
              <w:t>pl-µassoc-t</w:t>
            </w:r>
          </w:p>
        </w:tc>
      </w:tr>
      <w:tr w:rsidR="00901829" w:rsidRPr="009B1806" w14:paraId="52BB897E" w14:textId="77777777" w:rsidTr="00901829">
        <w:tc>
          <w:tcPr>
            <w:tcW w:w="0" w:type="auto"/>
          </w:tcPr>
          <w:p w14:paraId="03F21A6A" w14:textId="77777777" w:rsidR="00901829" w:rsidRPr="009B1806" w:rsidRDefault="00901829" w:rsidP="00FE3C7D">
            <w:pPr>
              <w:pStyle w:val="NormalforTables"/>
              <w:spacing w:line="720" w:lineRule="exact"/>
            </w:pPr>
          </w:p>
        </w:tc>
        <w:tc>
          <w:tcPr>
            <w:tcW w:w="0" w:type="auto"/>
          </w:tcPr>
          <w:p w14:paraId="79EC09DB" w14:textId="77777777" w:rsidR="00901829" w:rsidRPr="009B1806" w:rsidRDefault="00901829" w:rsidP="00FE3C7D">
            <w:pPr>
              <w:pStyle w:val="NormalforTables"/>
              <w:spacing w:line="720" w:lineRule="exact"/>
            </w:pPr>
          </w:p>
        </w:tc>
        <w:tc>
          <w:tcPr>
            <w:tcW w:w="0" w:type="auto"/>
          </w:tcPr>
          <w:p w14:paraId="6F42FCFC" w14:textId="77777777" w:rsidR="00901829" w:rsidRPr="009B1806" w:rsidRDefault="00901829" w:rsidP="00FE3C7D">
            <w:pPr>
              <w:pStyle w:val="NormalforTables"/>
              <w:spacing w:line="720" w:lineRule="exact"/>
            </w:pPr>
            <w:r w:rsidRPr="00261222">
              <w:t>wife-</w:t>
            </w:r>
            <w:r w:rsidRPr="00261222">
              <w:rPr>
                <w:smallCaps/>
              </w:rPr>
              <w:t>assoc-pl</w:t>
            </w:r>
          </w:p>
        </w:tc>
        <w:tc>
          <w:tcPr>
            <w:tcW w:w="0" w:type="auto"/>
          </w:tcPr>
          <w:p w14:paraId="77F03512" w14:textId="77777777" w:rsidR="00901829" w:rsidRPr="009B1806" w:rsidRDefault="00901829" w:rsidP="00FE3C7D">
            <w:pPr>
              <w:pStyle w:val="NormalforTables"/>
              <w:spacing w:line="720" w:lineRule="exact"/>
            </w:pPr>
          </w:p>
        </w:tc>
        <w:tc>
          <w:tcPr>
            <w:tcW w:w="0" w:type="auto"/>
          </w:tcPr>
          <w:p w14:paraId="5530F889" w14:textId="77777777" w:rsidR="00901829" w:rsidRPr="009B1806" w:rsidRDefault="00901829" w:rsidP="00FE3C7D">
            <w:pPr>
              <w:pStyle w:val="NormalforTables"/>
              <w:spacing w:line="720" w:lineRule="exact"/>
            </w:pPr>
            <w:r w:rsidRPr="00261222">
              <w:t>wife-</w:t>
            </w:r>
            <w:r w:rsidRPr="00261222">
              <w:rPr>
                <w:smallCaps/>
              </w:rPr>
              <w:t>pl-assoc</w:t>
            </w:r>
          </w:p>
        </w:tc>
      </w:tr>
      <w:tr w:rsidR="00901829" w:rsidRPr="00261222" w14:paraId="0178196F" w14:textId="77777777" w:rsidTr="00901829">
        <w:tc>
          <w:tcPr>
            <w:tcW w:w="0" w:type="auto"/>
          </w:tcPr>
          <w:p w14:paraId="7F968BEC" w14:textId="77777777" w:rsidR="00901829" w:rsidRPr="009B1806" w:rsidRDefault="00901829" w:rsidP="00FE3C7D">
            <w:pPr>
              <w:pStyle w:val="NormalforTables"/>
              <w:spacing w:line="720" w:lineRule="exact"/>
            </w:pPr>
          </w:p>
        </w:tc>
        <w:tc>
          <w:tcPr>
            <w:tcW w:w="0" w:type="auto"/>
          </w:tcPr>
          <w:p w14:paraId="4D82E52E" w14:textId="77777777" w:rsidR="00901829" w:rsidRPr="009B1806" w:rsidRDefault="00901829" w:rsidP="00FE3C7D">
            <w:pPr>
              <w:pStyle w:val="NormalforTables"/>
              <w:spacing w:line="720" w:lineRule="exact"/>
            </w:pPr>
          </w:p>
        </w:tc>
        <w:tc>
          <w:tcPr>
            <w:tcW w:w="0" w:type="auto"/>
          </w:tcPr>
          <w:p w14:paraId="319EE6B6" w14:textId="77777777" w:rsidR="00901829" w:rsidRPr="009B1806" w:rsidRDefault="00901829" w:rsidP="00FE3C7D">
            <w:pPr>
              <w:pStyle w:val="NormalforTables"/>
              <w:spacing w:line="720" w:lineRule="exact"/>
            </w:pPr>
            <w:r w:rsidRPr="00261222">
              <w:t xml:space="preserve">‘many (men) with wives’ </w:t>
            </w:r>
          </w:p>
        </w:tc>
        <w:tc>
          <w:tcPr>
            <w:tcW w:w="0" w:type="auto"/>
          </w:tcPr>
          <w:p w14:paraId="38059528" w14:textId="77777777" w:rsidR="00901829" w:rsidRPr="009B1806" w:rsidRDefault="00901829" w:rsidP="00FE3C7D">
            <w:pPr>
              <w:pStyle w:val="NormalforTables"/>
              <w:spacing w:line="720" w:lineRule="exact"/>
            </w:pPr>
          </w:p>
        </w:tc>
        <w:tc>
          <w:tcPr>
            <w:tcW w:w="0" w:type="auto"/>
          </w:tcPr>
          <w:p w14:paraId="4937EC7B" w14:textId="77777777" w:rsidR="00901829" w:rsidRPr="00261222" w:rsidRDefault="00901829" w:rsidP="00FE3C7D">
            <w:pPr>
              <w:pStyle w:val="NormalforTables"/>
              <w:spacing w:line="720" w:lineRule="exact"/>
            </w:pPr>
            <w:r w:rsidRPr="00261222">
              <w:t>‘(man) with many wives’ (E106.ex.3-23a,b)</w:t>
            </w:r>
          </w:p>
        </w:tc>
      </w:tr>
    </w:tbl>
    <w:p w14:paraId="77745644" w14:textId="77777777" w:rsidR="00901829" w:rsidRPr="00261222" w:rsidRDefault="00901829" w:rsidP="00FE3C7D">
      <w:pPr>
        <w:pStyle w:val="Spacing"/>
        <w:spacing w:line="720" w:lineRule="exact"/>
        <w:jc w:val="left"/>
      </w:pPr>
    </w:p>
    <w:p w14:paraId="451E6F95" w14:textId="15C856B1" w:rsidR="000635D7" w:rsidRDefault="000635D7">
      <w:pPr>
        <w:spacing w:line="240" w:lineRule="auto"/>
        <w:jc w:val="left"/>
      </w:pPr>
      <w:r>
        <w:br w:type="page"/>
      </w:r>
    </w:p>
    <w:p w14:paraId="2A062EFD" w14:textId="78DDA79F" w:rsidR="00FE2DFF" w:rsidRDefault="000635D7" w:rsidP="00FE2DFF">
      <w:pPr>
        <w:spacing w:line="720" w:lineRule="exact"/>
        <w:jc w:val="left"/>
      </w:pPr>
      <w:r>
        <w:lastRenderedPageBreak/>
        <w:t xml:space="preserve">Figure </w:t>
      </w:r>
      <w:r w:rsidR="006D41AF" w:rsidRPr="006D41AF">
        <w:t xml:space="preserve">8.1 </w:t>
      </w:r>
      <w:r w:rsidR="00717752">
        <w:t>Attachment</w:t>
      </w:r>
      <w:r>
        <w:t xml:space="preserve"> of </w:t>
      </w:r>
      <w:r w:rsidRPr="000635D7">
        <w:rPr>
          <w:smallCaps/>
        </w:rPr>
        <w:t>case</w:t>
      </w:r>
      <w:r>
        <w:t xml:space="preserve"> and </w:t>
      </w:r>
      <w:r w:rsidRPr="000635D7">
        <w:rPr>
          <w:smallCaps/>
        </w:rPr>
        <w:t>number</w:t>
      </w:r>
      <w:r>
        <w:t xml:space="preserve"> features</w:t>
      </w:r>
      <w:r w:rsidR="00717752">
        <w:t xml:space="preserve"> to syntactic nodes</w:t>
      </w:r>
      <w:r>
        <w:t xml:space="preserve"> in </w:t>
      </w:r>
      <w:r w:rsidR="00AF3B54" w:rsidRPr="00AF3B54">
        <w:t>(</w:t>
      </w:r>
      <w:r w:rsidR="00AF3B54">
        <w:t>8.1</w:t>
      </w:r>
      <w:r w:rsidR="00AF3B54" w:rsidRPr="00AF3B54">
        <w: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A0" w:firstRow="1" w:lastRow="0" w:firstColumn="1" w:lastColumn="0" w:noHBand="0" w:noVBand="0"/>
      </w:tblPr>
      <w:tblGrid>
        <w:gridCol w:w="383"/>
        <w:gridCol w:w="1710"/>
        <w:gridCol w:w="851"/>
        <w:gridCol w:w="1417"/>
        <w:gridCol w:w="425"/>
        <w:gridCol w:w="284"/>
        <w:gridCol w:w="2293"/>
        <w:gridCol w:w="882"/>
        <w:gridCol w:w="284"/>
      </w:tblGrid>
      <w:tr w:rsidR="00FE2DFF" w:rsidRPr="00FE2231" w14:paraId="7C6846D1" w14:textId="77777777" w:rsidTr="00FE2DFF">
        <w:trPr>
          <w:gridAfter w:val="1"/>
          <w:wAfter w:w="284" w:type="dxa"/>
        </w:trPr>
        <w:tc>
          <w:tcPr>
            <w:tcW w:w="383" w:type="dxa"/>
          </w:tcPr>
          <w:p w14:paraId="1D005567" w14:textId="77777777" w:rsidR="00FE2DFF" w:rsidRPr="00261222" w:rsidRDefault="00FE2DFF" w:rsidP="000635D7">
            <w:pPr>
              <w:pStyle w:val="NormalforTables"/>
              <w:spacing w:line="240" w:lineRule="auto"/>
            </w:pPr>
          </w:p>
        </w:tc>
        <w:tc>
          <w:tcPr>
            <w:tcW w:w="1710" w:type="dxa"/>
          </w:tcPr>
          <w:p w14:paraId="30D91B46" w14:textId="622F3C88" w:rsidR="00FE2DFF" w:rsidRPr="00261222" w:rsidRDefault="00FE2DFF" w:rsidP="00717752">
            <w:pPr>
              <w:pStyle w:val="NormalforTables"/>
              <w:spacing w:line="240" w:lineRule="auto"/>
              <w:jc w:val="right"/>
            </w:pPr>
            <w:r w:rsidRPr="00261222">
              <w:rPr>
                <w:smallCaps/>
              </w:rPr>
              <w:t> </w:t>
            </w:r>
            <w:r w:rsidRPr="00261222">
              <w:rPr>
                <w:smallCaps/>
              </w:rPr>
              <w:t>num</w:t>
            </w:r>
            <w:r w:rsidRPr="00261222">
              <w:t>:pl</w:t>
            </w:r>
          </w:p>
        </w:tc>
        <w:tc>
          <w:tcPr>
            <w:tcW w:w="851" w:type="dxa"/>
          </w:tcPr>
          <w:p w14:paraId="13F81184" w14:textId="77777777" w:rsidR="00FE2DFF" w:rsidRPr="00261222" w:rsidRDefault="00FE2DFF" w:rsidP="00717752">
            <w:pPr>
              <w:pStyle w:val="NormalforTables"/>
              <w:spacing w:line="240" w:lineRule="auto"/>
              <w:jc w:val="center"/>
            </w:pPr>
          </w:p>
        </w:tc>
        <w:tc>
          <w:tcPr>
            <w:tcW w:w="1842" w:type="dxa"/>
            <w:gridSpan w:val="2"/>
          </w:tcPr>
          <w:p w14:paraId="2EC4BA90" w14:textId="77777777" w:rsidR="00FE2DFF" w:rsidRPr="00261222" w:rsidRDefault="00FE2DFF" w:rsidP="00FE2DFF">
            <w:pPr>
              <w:pStyle w:val="NormalforTables"/>
              <w:spacing w:line="240" w:lineRule="auto"/>
              <w:jc w:val="right"/>
            </w:pPr>
          </w:p>
        </w:tc>
        <w:tc>
          <w:tcPr>
            <w:tcW w:w="2577" w:type="dxa"/>
            <w:gridSpan w:val="2"/>
          </w:tcPr>
          <w:p w14:paraId="4C35F656" w14:textId="77777777" w:rsidR="00FE2DFF" w:rsidRPr="00261222" w:rsidRDefault="00FE2DFF" w:rsidP="00717752">
            <w:pPr>
              <w:pStyle w:val="NormalforTables"/>
              <w:spacing w:line="240" w:lineRule="auto"/>
              <w:jc w:val="right"/>
            </w:pPr>
          </w:p>
        </w:tc>
        <w:tc>
          <w:tcPr>
            <w:tcW w:w="882" w:type="dxa"/>
          </w:tcPr>
          <w:p w14:paraId="4D381AC8" w14:textId="77777777" w:rsidR="00FE2DFF" w:rsidRPr="00261222" w:rsidRDefault="00FE2DFF" w:rsidP="00717752">
            <w:pPr>
              <w:pStyle w:val="NormalforTables"/>
              <w:spacing w:line="240" w:lineRule="auto"/>
              <w:jc w:val="center"/>
            </w:pPr>
          </w:p>
        </w:tc>
      </w:tr>
      <w:tr w:rsidR="00FE2DFF" w:rsidRPr="00FE2231" w14:paraId="265A9F48" w14:textId="77777777" w:rsidTr="00FE2DFF">
        <w:trPr>
          <w:gridAfter w:val="1"/>
          <w:wAfter w:w="284" w:type="dxa"/>
        </w:trPr>
        <w:tc>
          <w:tcPr>
            <w:tcW w:w="383" w:type="dxa"/>
          </w:tcPr>
          <w:p w14:paraId="3E2C2243" w14:textId="77777777" w:rsidR="00FE2DFF" w:rsidRPr="00FE2231" w:rsidRDefault="00FE2DFF" w:rsidP="000635D7">
            <w:pPr>
              <w:pStyle w:val="NormalforTables"/>
              <w:spacing w:line="240" w:lineRule="auto"/>
            </w:pPr>
          </w:p>
        </w:tc>
        <w:tc>
          <w:tcPr>
            <w:tcW w:w="1710" w:type="dxa"/>
          </w:tcPr>
          <w:p w14:paraId="72F5277D" w14:textId="3FAAB2AF" w:rsidR="00FE2DFF" w:rsidRDefault="00FE2DFF" w:rsidP="00717752">
            <w:pPr>
              <w:pStyle w:val="NormalforTables"/>
              <w:spacing w:line="240" w:lineRule="auto"/>
              <w:jc w:val="right"/>
              <w:rPr>
                <w:noProof/>
                <w:lang w:val="en-US"/>
              </w:rPr>
            </w:pPr>
            <w:r>
              <w:rPr>
                <w:noProof/>
                <w:lang w:val="en-US"/>
              </w:rPr>
              <mc:AlternateContent>
                <mc:Choice Requires="wps">
                  <w:drawing>
                    <wp:anchor distT="0" distB="0" distL="114300" distR="114300" simplePos="0" relativeHeight="251406336" behindDoc="0" locked="0" layoutInCell="1" allowOverlap="1" wp14:anchorId="2CADCFFE" wp14:editId="7A10E66A">
                      <wp:simplePos x="0" y="0"/>
                      <wp:positionH relativeFrom="column">
                        <wp:posOffset>672465</wp:posOffset>
                      </wp:positionH>
                      <wp:positionV relativeFrom="paragraph">
                        <wp:posOffset>8890</wp:posOffset>
                      </wp:positionV>
                      <wp:extent cx="464820" cy="121285"/>
                      <wp:effectExtent l="0" t="0" r="93980" b="107315"/>
                      <wp:wrapNone/>
                      <wp:docPr id="8"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464820" cy="12128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52.95pt;margin-top:.7pt;width:36.6pt;height:9.55pt;flip:x y;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" path="m0,-1nfc11929,-1,21600,9670,21600,21600em0,-1nsc11929,-1,21600,9670,21600,21600l0,21600,,-1xe" filled="f">
                      <v:stroke dashstyle="1 1" startarrow="classic"/>
                      <v:path arrowok="t" o:extrusionok="f" o:connecttype="custom" o:connectlocs="0,0;464820,121285;0,121285" o:connectangles="0,0,0"/>
                    </v:shape>
                  </w:pict>
                </mc:Fallback>
              </mc:AlternateContent>
            </w:r>
            <w:r>
              <w:rPr>
                <w:noProof/>
                <w:lang w:val="en-US"/>
              </w:rPr>
              <mc:AlternateContent>
                <mc:Choice Requires="wps">
                  <w:drawing>
                    <wp:anchor distT="0" distB="0" distL="114300" distR="114300" simplePos="0" relativeHeight="251405312" behindDoc="0" locked="0" layoutInCell="1" allowOverlap="1" wp14:anchorId="3AD22E8C" wp14:editId="756476ED">
                      <wp:simplePos x="0" y="0"/>
                      <wp:positionH relativeFrom="column">
                        <wp:posOffset>687070</wp:posOffset>
                      </wp:positionH>
                      <wp:positionV relativeFrom="paragraph">
                        <wp:posOffset>356235</wp:posOffset>
                      </wp:positionV>
                      <wp:extent cx="464820" cy="114300"/>
                      <wp:effectExtent l="0" t="0" r="93980" b="114300"/>
                      <wp:wrapNone/>
                      <wp:docPr id="9"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464820" cy="1143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54.1pt;margin-top:28.05pt;width:36.6pt;height:9pt;flip:x y;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" path="m0,-1nfc11929,-1,21600,9670,21600,21600em0,-1nsc11929,-1,21600,9670,21600,21600l0,21600,,-1xe" filled="f">
                      <v:stroke dashstyle="1 1" startarrow="classic"/>
                      <v:path arrowok="t" o:extrusionok="f" o:connecttype="custom" o:connectlocs="0,0;464820,114300;0,114300" o:connectangles="0,0,0"/>
                    </v:shape>
                  </w:pict>
                </mc:Fallback>
              </mc:AlternateContent>
            </w:r>
          </w:p>
        </w:tc>
        <w:tc>
          <w:tcPr>
            <w:tcW w:w="851" w:type="dxa"/>
          </w:tcPr>
          <w:p w14:paraId="3E2B39AF" w14:textId="207C5D00" w:rsidR="00FE2DFF" w:rsidRPr="00FE2231" w:rsidRDefault="00FE2DFF" w:rsidP="00717752">
            <w:pPr>
              <w:pStyle w:val="NormalforTables"/>
              <w:spacing w:line="240" w:lineRule="auto"/>
              <w:jc w:val="center"/>
            </w:pPr>
            <w:r w:rsidRPr="00261222">
              <w:t>DP</w:t>
            </w:r>
          </w:p>
        </w:tc>
        <w:tc>
          <w:tcPr>
            <w:tcW w:w="1842" w:type="dxa"/>
            <w:gridSpan w:val="2"/>
          </w:tcPr>
          <w:p w14:paraId="0481838E" w14:textId="3E8CEE9C" w:rsidR="00FE2DFF" w:rsidRPr="00FE2231" w:rsidRDefault="00FE2DFF" w:rsidP="00FE2DFF">
            <w:pPr>
              <w:pStyle w:val="NormalforTables"/>
              <w:spacing w:line="240" w:lineRule="auto"/>
              <w:jc w:val="right"/>
            </w:pPr>
          </w:p>
        </w:tc>
        <w:tc>
          <w:tcPr>
            <w:tcW w:w="2577" w:type="dxa"/>
            <w:gridSpan w:val="2"/>
          </w:tcPr>
          <w:p w14:paraId="5979FA72" w14:textId="77777777" w:rsidR="00FE2DFF" w:rsidRPr="00FE2231" w:rsidRDefault="00FE2DFF" w:rsidP="00717752">
            <w:pPr>
              <w:pStyle w:val="NormalforTables"/>
              <w:spacing w:line="240" w:lineRule="auto"/>
              <w:jc w:val="right"/>
            </w:pPr>
          </w:p>
        </w:tc>
        <w:tc>
          <w:tcPr>
            <w:tcW w:w="882" w:type="dxa"/>
          </w:tcPr>
          <w:p w14:paraId="77A09654" w14:textId="409CC68E" w:rsidR="00FE2DFF" w:rsidRPr="00FE2231" w:rsidRDefault="00FE2DFF" w:rsidP="00717752">
            <w:pPr>
              <w:pStyle w:val="NormalforTables"/>
              <w:spacing w:line="240" w:lineRule="auto"/>
              <w:jc w:val="center"/>
            </w:pPr>
          </w:p>
        </w:tc>
      </w:tr>
      <w:tr w:rsidR="00FE2DFF" w:rsidRPr="00FE2231" w14:paraId="04EBA6BB" w14:textId="77777777" w:rsidTr="00FE2DFF">
        <w:trPr>
          <w:gridAfter w:val="1"/>
          <w:wAfter w:w="284" w:type="dxa"/>
        </w:trPr>
        <w:tc>
          <w:tcPr>
            <w:tcW w:w="383" w:type="dxa"/>
          </w:tcPr>
          <w:p w14:paraId="17465BB0" w14:textId="77777777" w:rsidR="00FE2DFF" w:rsidRPr="00FE2231" w:rsidRDefault="00FE2DFF" w:rsidP="000635D7">
            <w:pPr>
              <w:pStyle w:val="NormalforTables"/>
              <w:spacing w:line="240" w:lineRule="auto"/>
            </w:pPr>
          </w:p>
        </w:tc>
        <w:tc>
          <w:tcPr>
            <w:tcW w:w="1710" w:type="dxa"/>
          </w:tcPr>
          <w:p w14:paraId="01BFE8B9" w14:textId="70FD728E" w:rsidR="00FE2DFF" w:rsidRPr="00FE2231" w:rsidRDefault="00FE2DFF" w:rsidP="00717752">
            <w:pPr>
              <w:pStyle w:val="NormalforTables"/>
              <w:spacing w:line="240" w:lineRule="auto"/>
              <w:jc w:val="right"/>
            </w:pPr>
            <w:r w:rsidRPr="00261222">
              <w:rPr>
                <w:smallCaps/>
              </w:rPr>
              <w:t> </w:t>
            </w:r>
            <w:r w:rsidRPr="00261222">
              <w:rPr>
                <w:smallCaps/>
              </w:rPr>
              <w:t>case</w:t>
            </w:r>
            <w:r w:rsidRPr="00261222">
              <w:t>:assoc</w:t>
            </w:r>
          </w:p>
        </w:tc>
        <w:tc>
          <w:tcPr>
            <w:tcW w:w="851" w:type="dxa"/>
          </w:tcPr>
          <w:p w14:paraId="013823C4" w14:textId="16CCA762" w:rsidR="00FE2DFF" w:rsidRPr="00FE2231" w:rsidRDefault="00FE2DFF" w:rsidP="00717752">
            <w:pPr>
              <w:pStyle w:val="NormalforTables"/>
              <w:spacing w:line="240" w:lineRule="auto"/>
              <w:jc w:val="center"/>
            </w:pPr>
            <w:r>
              <w:rPr>
                <w:noProof/>
                <w:lang w:val="en-US"/>
              </w:rPr>
              <mc:AlternateContent>
                <mc:Choice Requires="wps">
                  <w:drawing>
                    <wp:anchor distT="0" distB="0" distL="114300" distR="114300" simplePos="0" relativeHeight="251402240" behindDoc="0" locked="0" layoutInCell="1" allowOverlap="1" wp14:anchorId="443E29CD" wp14:editId="2A335D35">
                      <wp:simplePos x="0" y="0"/>
                      <wp:positionH relativeFrom="column">
                        <wp:posOffset>-30643</wp:posOffset>
                      </wp:positionH>
                      <wp:positionV relativeFrom="paragraph">
                        <wp:posOffset>28145</wp:posOffset>
                      </wp:positionV>
                      <wp:extent cx="388620" cy="147187"/>
                      <wp:effectExtent l="0" t="0" r="17780" b="31115"/>
                      <wp:wrapNone/>
                      <wp:docPr id="664" name="Isosceles Triangle 664"/>
                      <wp:cNvGraphicFramePr/>
                      <a:graphic xmlns:a="http://schemas.openxmlformats.org/drawingml/2006/main">
                        <a:graphicData uri="http://schemas.microsoft.com/office/word/2010/wordprocessingShape">
                          <wps:wsp>
                            <wps:cNvSpPr/>
                            <wps:spPr>
                              <a:xfrm>
                                <a:off x="0" y="0"/>
                                <a:ext cx="388620" cy="147187"/>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664" o:spid="_x0000_s1026" type="#_x0000_t5" style="position:absolute;margin-left:-2.35pt;margin-top:2.2pt;width:30.6pt;height:11.6pt;z-index:25140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" filled="f" strokecolor="black [3213]"/>
                  </w:pict>
                </mc:Fallback>
              </mc:AlternateContent>
            </w:r>
          </w:p>
        </w:tc>
        <w:tc>
          <w:tcPr>
            <w:tcW w:w="1842" w:type="dxa"/>
            <w:gridSpan w:val="2"/>
          </w:tcPr>
          <w:p w14:paraId="3C594622" w14:textId="77777777" w:rsidR="00FE2DFF" w:rsidRPr="00FE2231" w:rsidRDefault="00FE2DFF" w:rsidP="00FE2DFF">
            <w:pPr>
              <w:pStyle w:val="NormalforTables"/>
              <w:spacing w:line="240" w:lineRule="auto"/>
              <w:jc w:val="right"/>
            </w:pPr>
          </w:p>
        </w:tc>
        <w:tc>
          <w:tcPr>
            <w:tcW w:w="2577" w:type="dxa"/>
            <w:gridSpan w:val="2"/>
          </w:tcPr>
          <w:p w14:paraId="3A5D5112" w14:textId="63682FB7" w:rsidR="00FE2DFF" w:rsidRPr="00FE2231" w:rsidRDefault="00FE2DFF" w:rsidP="00717752">
            <w:pPr>
              <w:pStyle w:val="NormalforTables"/>
              <w:spacing w:line="240" w:lineRule="auto"/>
              <w:jc w:val="right"/>
            </w:pPr>
            <w:r w:rsidRPr="00261222">
              <w:t>{</w:t>
            </w:r>
            <w:r w:rsidRPr="00261222">
              <w:rPr>
                <w:smallCaps/>
              </w:rPr>
              <w:t>num</w:t>
            </w:r>
            <w:r w:rsidRPr="00261222">
              <w:t>:pl,</w:t>
            </w:r>
            <w:r w:rsidRPr="00261222">
              <w:rPr>
                <w:smallCaps/>
              </w:rPr>
              <w:t xml:space="preserve"> case</w:t>
            </w:r>
            <w:r w:rsidRPr="00261222">
              <w:t>:assoc}</w:t>
            </w:r>
          </w:p>
        </w:tc>
        <w:tc>
          <w:tcPr>
            <w:tcW w:w="882" w:type="dxa"/>
          </w:tcPr>
          <w:p w14:paraId="47E466C9" w14:textId="3789BE7B" w:rsidR="00FE2DFF" w:rsidRPr="00FE2231" w:rsidRDefault="00FE2DFF" w:rsidP="00717752">
            <w:pPr>
              <w:pStyle w:val="NormalforTables"/>
              <w:spacing w:line="240" w:lineRule="auto"/>
              <w:jc w:val="center"/>
            </w:pPr>
          </w:p>
        </w:tc>
      </w:tr>
      <w:tr w:rsidR="00FE2DFF" w:rsidRPr="00FE2231" w14:paraId="3E5EBA59" w14:textId="77777777" w:rsidTr="00FE2DFF">
        <w:trPr>
          <w:gridAfter w:val="1"/>
          <w:wAfter w:w="284" w:type="dxa"/>
        </w:trPr>
        <w:tc>
          <w:tcPr>
            <w:tcW w:w="383" w:type="dxa"/>
          </w:tcPr>
          <w:p w14:paraId="3264962D" w14:textId="77777777" w:rsidR="00FE2DFF" w:rsidRPr="00FE2231" w:rsidRDefault="00FE2DFF" w:rsidP="000635D7">
            <w:pPr>
              <w:pStyle w:val="NormalforTables"/>
              <w:spacing w:line="240" w:lineRule="auto"/>
            </w:pPr>
          </w:p>
        </w:tc>
        <w:tc>
          <w:tcPr>
            <w:tcW w:w="1710" w:type="dxa"/>
          </w:tcPr>
          <w:p w14:paraId="2034FF58" w14:textId="551B1643" w:rsidR="00FE2DFF" w:rsidRPr="00261222" w:rsidRDefault="00FE2DFF" w:rsidP="00717752">
            <w:pPr>
              <w:pStyle w:val="NormalforTables"/>
              <w:spacing w:line="240" w:lineRule="auto"/>
              <w:jc w:val="right"/>
            </w:pPr>
          </w:p>
        </w:tc>
        <w:tc>
          <w:tcPr>
            <w:tcW w:w="851" w:type="dxa"/>
          </w:tcPr>
          <w:p w14:paraId="57E1FE22" w14:textId="3A4FBDE6" w:rsidR="00FE2DFF" w:rsidRPr="00FE2231" w:rsidRDefault="00FE2DFF" w:rsidP="00717752">
            <w:pPr>
              <w:pStyle w:val="NormalforTables"/>
              <w:spacing w:line="240" w:lineRule="auto"/>
              <w:jc w:val="center"/>
            </w:pPr>
            <w:r w:rsidRPr="00261222">
              <w:t>DP</w:t>
            </w:r>
          </w:p>
        </w:tc>
        <w:tc>
          <w:tcPr>
            <w:tcW w:w="1842" w:type="dxa"/>
            <w:gridSpan w:val="2"/>
          </w:tcPr>
          <w:p w14:paraId="783EA1A8" w14:textId="77777777" w:rsidR="00FE2DFF" w:rsidRPr="00FE2231" w:rsidRDefault="00FE2DFF" w:rsidP="00FE2DFF">
            <w:pPr>
              <w:pStyle w:val="NormalforTables"/>
              <w:spacing w:line="240" w:lineRule="auto"/>
              <w:jc w:val="right"/>
            </w:pPr>
          </w:p>
        </w:tc>
        <w:tc>
          <w:tcPr>
            <w:tcW w:w="2577" w:type="dxa"/>
            <w:gridSpan w:val="2"/>
          </w:tcPr>
          <w:p w14:paraId="6564325E" w14:textId="1491A17B" w:rsidR="00FE2DFF" w:rsidRPr="00261222" w:rsidRDefault="00FE2DFF" w:rsidP="00717752">
            <w:pPr>
              <w:pStyle w:val="NormalforTables"/>
              <w:spacing w:line="240" w:lineRule="auto"/>
              <w:jc w:val="right"/>
            </w:pPr>
            <w:r>
              <w:rPr>
                <w:noProof/>
                <w:lang w:val="en-US"/>
              </w:rPr>
              <mc:AlternateContent>
                <mc:Choice Requires="wps">
                  <w:drawing>
                    <wp:anchor distT="0" distB="0" distL="114300" distR="114300" simplePos="0" relativeHeight="251404288" behindDoc="0" locked="0" layoutInCell="1" allowOverlap="1" wp14:anchorId="31EC9F9C" wp14:editId="0F8B7E84">
                      <wp:simplePos x="0" y="0"/>
                      <wp:positionH relativeFrom="column">
                        <wp:posOffset>1113176</wp:posOffset>
                      </wp:positionH>
                      <wp:positionV relativeFrom="paragraph">
                        <wp:posOffset>-4588</wp:posOffset>
                      </wp:positionV>
                      <wp:extent cx="569862" cy="109481"/>
                      <wp:effectExtent l="0" t="0" r="90805" b="93980"/>
                      <wp:wrapNone/>
                      <wp:docPr id="10"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862" cy="10948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87.65pt;margin-top:-.3pt;width:44.85pt;height:8.6pt;flip:x y;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" path="m0,-1nfc11929,-1,21600,9670,21600,21600em0,-1nsc11929,-1,21600,9670,21600,21600l0,21600,,-1xe" filled="f">
                      <v:stroke dashstyle="1 1" startarrow="classic"/>
                      <v:path arrowok="t" o:extrusionok="f" o:connecttype="custom" o:connectlocs="0,0;569862,109481;0,109481" o:connectangles="0,0,0"/>
                    </v:shape>
                  </w:pict>
                </mc:Fallback>
              </mc:AlternateContent>
            </w:r>
          </w:p>
        </w:tc>
        <w:tc>
          <w:tcPr>
            <w:tcW w:w="882" w:type="dxa"/>
          </w:tcPr>
          <w:p w14:paraId="15CC9974" w14:textId="12A74F4D" w:rsidR="00FE2DFF" w:rsidRPr="00FE2231" w:rsidRDefault="00FE2DFF" w:rsidP="00717752">
            <w:pPr>
              <w:pStyle w:val="NormalforTables"/>
              <w:spacing w:line="240" w:lineRule="auto"/>
              <w:jc w:val="center"/>
            </w:pPr>
            <w:r w:rsidRPr="00261222">
              <w:t>DP</w:t>
            </w:r>
          </w:p>
        </w:tc>
      </w:tr>
      <w:tr w:rsidR="00FE2DFF" w:rsidRPr="00FE2231" w14:paraId="4BE8A5A9" w14:textId="77777777" w:rsidTr="00FE2DFF">
        <w:trPr>
          <w:gridAfter w:val="1"/>
          <w:wAfter w:w="284" w:type="dxa"/>
        </w:trPr>
        <w:tc>
          <w:tcPr>
            <w:tcW w:w="383" w:type="dxa"/>
          </w:tcPr>
          <w:p w14:paraId="00F94B3C" w14:textId="77777777" w:rsidR="00FE2DFF" w:rsidRPr="00FE2231" w:rsidRDefault="00FE2DFF" w:rsidP="000635D7">
            <w:pPr>
              <w:pStyle w:val="NormalforTables"/>
              <w:spacing w:line="240" w:lineRule="auto"/>
            </w:pPr>
          </w:p>
        </w:tc>
        <w:tc>
          <w:tcPr>
            <w:tcW w:w="1710" w:type="dxa"/>
          </w:tcPr>
          <w:p w14:paraId="783E7C41" w14:textId="77777777" w:rsidR="00FE2DFF" w:rsidRPr="00FE2231" w:rsidRDefault="00FE2DFF" w:rsidP="00717752">
            <w:pPr>
              <w:pStyle w:val="NormalforTables"/>
              <w:spacing w:line="240" w:lineRule="auto"/>
              <w:jc w:val="right"/>
            </w:pPr>
          </w:p>
        </w:tc>
        <w:tc>
          <w:tcPr>
            <w:tcW w:w="851" w:type="dxa"/>
          </w:tcPr>
          <w:p w14:paraId="76C7EAE0" w14:textId="6D4F46FF" w:rsidR="00FE2DFF" w:rsidRPr="00FE2231" w:rsidRDefault="00FE2DFF" w:rsidP="00717752">
            <w:pPr>
              <w:pStyle w:val="NormalforTables"/>
              <w:spacing w:line="240" w:lineRule="auto"/>
              <w:jc w:val="center"/>
            </w:pPr>
            <w:r>
              <w:rPr>
                <w:noProof/>
                <w:lang w:val="en-US"/>
              </w:rPr>
              <mc:AlternateContent>
                <mc:Choice Requires="wps">
                  <w:drawing>
                    <wp:anchor distT="0" distB="0" distL="114300" distR="114300" simplePos="0" relativeHeight="251403264" behindDoc="0" locked="0" layoutInCell="1" allowOverlap="1" wp14:anchorId="15638D17" wp14:editId="758153A2">
                      <wp:simplePos x="0" y="0"/>
                      <wp:positionH relativeFrom="column">
                        <wp:posOffset>-18190</wp:posOffset>
                      </wp:positionH>
                      <wp:positionV relativeFrom="paragraph">
                        <wp:posOffset>15200</wp:posOffset>
                      </wp:positionV>
                      <wp:extent cx="388620" cy="147187"/>
                      <wp:effectExtent l="0" t="0" r="17780" b="31115"/>
                      <wp:wrapNone/>
                      <wp:docPr id="666" name="Isosceles Triangle 666"/>
                      <wp:cNvGraphicFramePr/>
                      <a:graphic xmlns:a="http://schemas.openxmlformats.org/drawingml/2006/main">
                        <a:graphicData uri="http://schemas.microsoft.com/office/word/2010/wordprocessingShape">
                          <wps:wsp>
                            <wps:cNvSpPr/>
                            <wps:spPr>
                              <a:xfrm>
                                <a:off x="0" y="0"/>
                                <a:ext cx="388620" cy="147187"/>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666" o:spid="_x0000_s1026" type="#_x0000_t5" style="position:absolute;margin-left:-1.4pt;margin-top:1.2pt;width:30.6pt;height:11.6pt;z-index:25140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" filled="f" strokecolor="black [3213]"/>
                  </w:pict>
                </mc:Fallback>
              </mc:AlternateContent>
            </w:r>
          </w:p>
        </w:tc>
        <w:tc>
          <w:tcPr>
            <w:tcW w:w="1842" w:type="dxa"/>
            <w:gridSpan w:val="2"/>
          </w:tcPr>
          <w:p w14:paraId="53A0253F" w14:textId="77777777" w:rsidR="00FE2DFF" w:rsidRPr="00FE2231" w:rsidRDefault="00FE2DFF" w:rsidP="00FE2DFF">
            <w:pPr>
              <w:pStyle w:val="NormalforTables"/>
              <w:spacing w:line="240" w:lineRule="auto"/>
              <w:jc w:val="right"/>
            </w:pPr>
          </w:p>
        </w:tc>
        <w:tc>
          <w:tcPr>
            <w:tcW w:w="2577" w:type="dxa"/>
            <w:gridSpan w:val="2"/>
          </w:tcPr>
          <w:p w14:paraId="5635EEA4" w14:textId="77777777" w:rsidR="00FE2DFF" w:rsidRPr="00FE2231" w:rsidRDefault="00FE2DFF" w:rsidP="00717752">
            <w:pPr>
              <w:pStyle w:val="NormalforTables"/>
              <w:spacing w:line="240" w:lineRule="auto"/>
              <w:jc w:val="right"/>
            </w:pPr>
          </w:p>
        </w:tc>
        <w:tc>
          <w:tcPr>
            <w:tcW w:w="882" w:type="dxa"/>
          </w:tcPr>
          <w:p w14:paraId="41C1BA87" w14:textId="6B0D4988" w:rsidR="00FE2DFF" w:rsidRPr="00FE2231" w:rsidRDefault="00FE2DFF" w:rsidP="00717752">
            <w:pPr>
              <w:pStyle w:val="NormalforTables"/>
              <w:spacing w:line="240" w:lineRule="auto"/>
              <w:jc w:val="center"/>
            </w:pPr>
            <w:r>
              <w:rPr>
                <w:noProof/>
                <w:lang w:val="en-US"/>
              </w:rPr>
              <mc:AlternateContent>
                <mc:Choice Requires="wps">
                  <w:drawing>
                    <wp:anchor distT="0" distB="0" distL="114300" distR="114300" simplePos="0" relativeHeight="251401216" behindDoc="0" locked="0" layoutInCell="1" allowOverlap="1" wp14:anchorId="77CAC975" wp14:editId="7D726B34">
                      <wp:simplePos x="0" y="0"/>
                      <wp:positionH relativeFrom="column">
                        <wp:posOffset>5510</wp:posOffset>
                      </wp:positionH>
                      <wp:positionV relativeFrom="paragraph">
                        <wp:posOffset>20320</wp:posOffset>
                      </wp:positionV>
                      <wp:extent cx="388620" cy="147187"/>
                      <wp:effectExtent l="0" t="0" r="17780" b="31115"/>
                      <wp:wrapNone/>
                      <wp:docPr id="663" name="Isosceles Triangle 663"/>
                      <wp:cNvGraphicFramePr/>
                      <a:graphic xmlns:a="http://schemas.openxmlformats.org/drawingml/2006/main">
                        <a:graphicData uri="http://schemas.microsoft.com/office/word/2010/wordprocessingShape">
                          <wps:wsp>
                            <wps:cNvSpPr/>
                            <wps:spPr>
                              <a:xfrm>
                                <a:off x="0" y="0"/>
                                <a:ext cx="388620" cy="147187"/>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663" o:spid="_x0000_s1026" type="#_x0000_t5" style="position:absolute;margin-left:.45pt;margin-top:1.6pt;width:30.6pt;height:11.6pt;z-index:25140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" filled="f" strokecolor="black [3213]"/>
                  </w:pict>
                </mc:Fallback>
              </mc:AlternateContent>
            </w:r>
          </w:p>
        </w:tc>
      </w:tr>
      <w:tr w:rsidR="00FE2DFF" w:rsidRPr="00261222" w14:paraId="17CFC02A" w14:textId="77777777" w:rsidTr="00FE2DFF">
        <w:trPr>
          <w:gridAfter w:val="1"/>
          <w:wAfter w:w="284" w:type="dxa"/>
        </w:trPr>
        <w:tc>
          <w:tcPr>
            <w:tcW w:w="383" w:type="dxa"/>
          </w:tcPr>
          <w:p w14:paraId="1C38F1A6" w14:textId="77777777" w:rsidR="00FE2DFF" w:rsidRPr="00FE2231" w:rsidRDefault="00FE2DFF" w:rsidP="000635D7">
            <w:pPr>
              <w:pStyle w:val="NormalforTables"/>
              <w:spacing w:line="240" w:lineRule="auto"/>
            </w:pPr>
          </w:p>
        </w:tc>
        <w:tc>
          <w:tcPr>
            <w:tcW w:w="1710" w:type="dxa"/>
          </w:tcPr>
          <w:p w14:paraId="5D6F12D5" w14:textId="66114483" w:rsidR="00FE2DFF" w:rsidRPr="00261222" w:rsidRDefault="00FE2DFF" w:rsidP="000635D7">
            <w:pPr>
              <w:pStyle w:val="NormalforTables"/>
              <w:spacing w:line="240" w:lineRule="auto"/>
            </w:pPr>
          </w:p>
        </w:tc>
        <w:tc>
          <w:tcPr>
            <w:tcW w:w="851" w:type="dxa"/>
          </w:tcPr>
          <w:p w14:paraId="4F9B29B2" w14:textId="1031B164" w:rsidR="00FE2DFF" w:rsidRPr="00FE2231" w:rsidRDefault="00FE2DFF" w:rsidP="00717752">
            <w:pPr>
              <w:pStyle w:val="NormalforTables"/>
              <w:spacing w:line="240" w:lineRule="auto"/>
              <w:jc w:val="center"/>
            </w:pPr>
            <w:r w:rsidRPr="00261222">
              <w:t>N</w:t>
            </w:r>
          </w:p>
        </w:tc>
        <w:tc>
          <w:tcPr>
            <w:tcW w:w="1842" w:type="dxa"/>
            <w:gridSpan w:val="2"/>
          </w:tcPr>
          <w:p w14:paraId="032267A4" w14:textId="77777777" w:rsidR="00FE2DFF" w:rsidRPr="00FE2231" w:rsidRDefault="00FE2DFF" w:rsidP="00FE2DFF">
            <w:pPr>
              <w:pStyle w:val="NormalforTables"/>
              <w:spacing w:line="240" w:lineRule="auto"/>
              <w:jc w:val="right"/>
            </w:pPr>
          </w:p>
        </w:tc>
        <w:tc>
          <w:tcPr>
            <w:tcW w:w="2577" w:type="dxa"/>
            <w:gridSpan w:val="2"/>
          </w:tcPr>
          <w:p w14:paraId="1B1C1896" w14:textId="611AA7D3" w:rsidR="00FE2DFF" w:rsidRPr="00261222" w:rsidRDefault="00FE2DFF" w:rsidP="000635D7">
            <w:pPr>
              <w:pStyle w:val="NormalforTables"/>
              <w:spacing w:line="240" w:lineRule="auto"/>
            </w:pPr>
          </w:p>
        </w:tc>
        <w:tc>
          <w:tcPr>
            <w:tcW w:w="882" w:type="dxa"/>
          </w:tcPr>
          <w:p w14:paraId="59EEA6F7" w14:textId="26F245BA" w:rsidR="00FE2DFF" w:rsidRPr="00FE2231" w:rsidRDefault="00FE2DFF" w:rsidP="00717752">
            <w:pPr>
              <w:pStyle w:val="NormalforTables"/>
              <w:spacing w:line="240" w:lineRule="auto"/>
              <w:jc w:val="center"/>
            </w:pPr>
            <w:r w:rsidRPr="00261222">
              <w:t>N</w:t>
            </w:r>
          </w:p>
        </w:tc>
      </w:tr>
      <w:tr w:rsidR="00FE2DFF" w:rsidRPr="00FE2231" w14:paraId="123FB2A9" w14:textId="77777777" w:rsidTr="00B748BD">
        <w:tc>
          <w:tcPr>
            <w:tcW w:w="383" w:type="dxa"/>
          </w:tcPr>
          <w:p w14:paraId="200247FD" w14:textId="77777777" w:rsidR="00FE2DFF" w:rsidRPr="00FE2231" w:rsidRDefault="00FE2DFF" w:rsidP="00B748BD">
            <w:pPr>
              <w:pStyle w:val="NormalforTables"/>
              <w:spacing w:line="240" w:lineRule="auto"/>
            </w:pPr>
            <w:r w:rsidRPr="00261222">
              <w:t>a.</w:t>
            </w:r>
          </w:p>
        </w:tc>
        <w:tc>
          <w:tcPr>
            <w:tcW w:w="3978" w:type="dxa"/>
            <w:gridSpan w:val="3"/>
          </w:tcPr>
          <w:p w14:paraId="12907C05" w14:textId="77777777" w:rsidR="00FE2DFF" w:rsidRPr="00FE2231" w:rsidRDefault="00FE2DFF" w:rsidP="00B748BD">
            <w:pPr>
              <w:pStyle w:val="NormalforTables"/>
              <w:spacing w:line="240" w:lineRule="auto"/>
            </w:pPr>
            <w:r>
              <w:rPr>
                <w:i/>
              </w:rPr>
              <w:t>karndirnurruwalad</w:t>
            </w:r>
            <w:r w:rsidRPr="00261222">
              <w:t xml:space="preserve"> </w:t>
            </w:r>
            <w:r>
              <w:t>‘</w:t>
            </w:r>
            <w:r w:rsidRPr="00261222">
              <w:t>wife-</w:t>
            </w:r>
            <w:r w:rsidRPr="00261222">
              <w:rPr>
                <w:smallCaps/>
              </w:rPr>
              <w:t>assoc-pl</w:t>
            </w:r>
            <w:r>
              <w:rPr>
                <w:smallCaps/>
              </w:rPr>
              <w:t>’</w:t>
            </w:r>
          </w:p>
        </w:tc>
        <w:tc>
          <w:tcPr>
            <w:tcW w:w="709" w:type="dxa"/>
            <w:gridSpan w:val="2"/>
          </w:tcPr>
          <w:p w14:paraId="4BF28DC1" w14:textId="77777777" w:rsidR="00FE2DFF" w:rsidRPr="00FE2231" w:rsidRDefault="00FE2DFF" w:rsidP="00B748BD">
            <w:pPr>
              <w:pStyle w:val="NormalforTables"/>
              <w:spacing w:line="240" w:lineRule="auto"/>
              <w:jc w:val="right"/>
            </w:pPr>
            <w:r w:rsidRPr="00261222">
              <w:t>b.</w:t>
            </w:r>
          </w:p>
        </w:tc>
        <w:tc>
          <w:tcPr>
            <w:tcW w:w="3459" w:type="dxa"/>
            <w:gridSpan w:val="3"/>
          </w:tcPr>
          <w:p w14:paraId="3334F8F6" w14:textId="77777777" w:rsidR="00FE2DFF" w:rsidRPr="00FE2231" w:rsidRDefault="00FE2DFF" w:rsidP="00B748BD">
            <w:pPr>
              <w:pStyle w:val="NormalforTables"/>
              <w:spacing w:line="240" w:lineRule="auto"/>
            </w:pPr>
            <w:r>
              <w:rPr>
                <w:i/>
              </w:rPr>
              <w:t>karndiwalanurru</w:t>
            </w:r>
            <w:r w:rsidRPr="00261222">
              <w:t xml:space="preserve"> </w:t>
            </w:r>
            <w:r>
              <w:t>‘</w:t>
            </w:r>
            <w:r w:rsidRPr="00261222">
              <w:t>wife</w:t>
            </w:r>
            <w:r w:rsidRPr="00261222">
              <w:rPr>
                <w:smallCaps/>
              </w:rPr>
              <w:t>-pl</w:t>
            </w:r>
            <w:r w:rsidRPr="00261222">
              <w:t>-</w:t>
            </w:r>
            <w:r w:rsidRPr="00261222">
              <w:rPr>
                <w:smallCaps/>
              </w:rPr>
              <w:t>assoc</w:t>
            </w:r>
            <w:r>
              <w:rPr>
                <w:smallCaps/>
              </w:rPr>
              <w:t>’</w:t>
            </w:r>
          </w:p>
        </w:tc>
      </w:tr>
    </w:tbl>
    <w:p w14:paraId="26A23D19" w14:textId="77777777" w:rsidR="00717752" w:rsidRDefault="00717752" w:rsidP="00717752">
      <w:pPr>
        <w:pStyle w:val="Spacing"/>
        <w:spacing w:line="720" w:lineRule="exact"/>
        <w:jc w:val="left"/>
      </w:pPr>
    </w:p>
    <w:p w14:paraId="6E071C09" w14:textId="77777777" w:rsidR="00FE2DFF" w:rsidRDefault="00FE2DFF" w:rsidP="00717752">
      <w:pPr>
        <w:pStyle w:val="Spacing"/>
        <w:spacing w:line="720" w:lineRule="exact"/>
        <w:jc w:val="left"/>
      </w:pPr>
    </w:p>
    <w:p w14:paraId="53C6CDE5" w14:textId="77777777" w:rsidR="00717752" w:rsidRPr="00261222" w:rsidRDefault="00717752" w:rsidP="00FE3C7D">
      <w:pPr>
        <w:pStyle w:val="Spacing"/>
        <w:spacing w:line="720" w:lineRule="exact"/>
        <w:jc w:val="left"/>
      </w:pPr>
    </w:p>
    <w:p w14:paraId="4A1A85B2" w14:textId="77777777" w:rsidR="000635D7" w:rsidRDefault="000635D7">
      <w:pPr>
        <w:spacing w:line="240" w:lineRule="auto"/>
        <w:jc w:val="left"/>
      </w:pPr>
      <w:r>
        <w:br w:type="page"/>
      </w:r>
    </w:p>
    <w:p w14:paraId="789053FD" w14:textId="68BAF64F" w:rsidR="00BF2EED" w:rsidRDefault="00901829" w:rsidP="00261E08">
      <w:pPr>
        <w:spacing w:line="720" w:lineRule="exact"/>
        <w:jc w:val="left"/>
      </w:pPr>
      <w:r w:rsidRPr="00261222">
        <w:lastRenderedPageBreak/>
        <w:t xml:space="preserve">Examples such </w:t>
      </w:r>
      <w:r w:rsidR="00A73C72" w:rsidRPr="00A73C72">
        <w:t xml:space="preserve">as (8.1a,b) show </w:t>
      </w:r>
      <w:r w:rsidRPr="00261222">
        <w:t xml:space="preserve">that morphological order is contrastive, but </w:t>
      </w:r>
      <w:r w:rsidR="00BF2EED">
        <w:t>they do</w:t>
      </w:r>
      <w:r w:rsidRPr="00261222">
        <w:t xml:space="preserve"> not yet prove that syntax absolutely must pass an ordered set of features to the morphology. It might be proposed that the apparent ordering of features is transmitted to the morphology by way of a</w:t>
      </w:r>
      <w:r w:rsidR="00EC5FCB">
        <w:t>n</w:t>
      </w:r>
      <w:r w:rsidRPr="00261222">
        <w:t xml:space="preserve"> ‘</w:t>
      </w:r>
      <w:r w:rsidR="00EC5FCB">
        <w:t xml:space="preserve">order-free </w:t>
      </w:r>
      <w:r w:rsidRPr="00261222">
        <w:t xml:space="preserve">diacritic’ system. Suppose that Kayardild possesses not one but two </w:t>
      </w:r>
      <w:r w:rsidRPr="00261222">
        <w:rPr>
          <w:smallCaps/>
        </w:rPr>
        <w:t>case</w:t>
      </w:r>
      <w:r w:rsidRPr="00261222">
        <w:t xml:space="preserve"> features, </w:t>
      </w:r>
      <w:r w:rsidRPr="00261222">
        <w:rPr>
          <w:smallCaps/>
        </w:rPr>
        <w:t>case</w:t>
      </w:r>
      <w:r w:rsidRPr="00261222">
        <w:rPr>
          <w:smallCaps/>
          <w:vertAlign w:val="subscript"/>
        </w:rPr>
        <w:t>1</w:t>
      </w:r>
      <w:r w:rsidRPr="00261222">
        <w:t xml:space="preserve"> and </w:t>
      </w:r>
      <w:r w:rsidRPr="00261222">
        <w:rPr>
          <w:smallCaps/>
        </w:rPr>
        <w:t>case</w:t>
      </w:r>
      <w:r w:rsidRPr="00261222">
        <w:rPr>
          <w:smallCaps/>
          <w:vertAlign w:val="subscript"/>
        </w:rPr>
        <w:t>2</w:t>
      </w:r>
      <w:r w:rsidRPr="00261222">
        <w:rPr>
          <w:smallCaps/>
        </w:rPr>
        <w:t xml:space="preserve">, </w:t>
      </w:r>
      <w:r w:rsidRPr="00261222">
        <w:t xml:space="preserve">and not one but two </w:t>
      </w:r>
      <w:r w:rsidRPr="00261222">
        <w:rPr>
          <w:smallCaps/>
        </w:rPr>
        <w:t>number</w:t>
      </w:r>
      <w:r w:rsidRPr="00261222">
        <w:t xml:space="preserve"> features, </w:t>
      </w:r>
      <w:r w:rsidRPr="00261222">
        <w:rPr>
          <w:smallCaps/>
        </w:rPr>
        <w:t>num</w:t>
      </w:r>
      <w:r w:rsidRPr="00261222">
        <w:rPr>
          <w:smallCaps/>
          <w:vertAlign w:val="subscript"/>
        </w:rPr>
        <w:t>1</w:t>
      </w:r>
      <w:r w:rsidRPr="00261222">
        <w:t xml:space="preserve"> and </w:t>
      </w:r>
      <w:r w:rsidRPr="00261222">
        <w:rPr>
          <w:smallCaps/>
        </w:rPr>
        <w:t>num</w:t>
      </w:r>
      <w:r w:rsidRPr="00261222">
        <w:rPr>
          <w:smallCaps/>
          <w:vertAlign w:val="subscript"/>
        </w:rPr>
        <w:t>2</w:t>
      </w:r>
      <w:r w:rsidRPr="00261222">
        <w:rPr>
          <w:smallCaps/>
        </w:rPr>
        <w:t>,</w:t>
      </w:r>
      <w:r w:rsidRPr="00261222">
        <w:t xml:space="preserve"> and likewise with all features that can be contrastively ordered. The contrast </w:t>
      </w:r>
      <w:r w:rsidR="00A73C72" w:rsidRPr="00A73C72">
        <w:t xml:space="preserve">in (8.1a,b) would </w:t>
      </w:r>
      <w:r w:rsidRPr="00261222">
        <w:t>be between the feature set {</w:t>
      </w:r>
      <w:r w:rsidRPr="00261222">
        <w:rPr>
          <w:smallCaps/>
        </w:rPr>
        <w:t>case</w:t>
      </w:r>
      <w:r w:rsidRPr="00261222">
        <w:rPr>
          <w:smallCaps/>
          <w:vertAlign w:val="subscript"/>
        </w:rPr>
        <w:t>1</w:t>
      </w:r>
      <w:r w:rsidRPr="00261222">
        <w:t xml:space="preserve">:assoc, </w:t>
      </w:r>
      <w:r w:rsidRPr="00261222">
        <w:rPr>
          <w:smallCaps/>
        </w:rPr>
        <w:t>num</w:t>
      </w:r>
      <w:r w:rsidRPr="00261222">
        <w:rPr>
          <w:smallCaps/>
          <w:vertAlign w:val="subscript"/>
        </w:rPr>
        <w:t>2</w:t>
      </w:r>
      <w:r w:rsidRPr="00261222">
        <w:t>:pl} and {</w:t>
      </w:r>
      <w:r w:rsidRPr="00261222">
        <w:rPr>
          <w:smallCaps/>
        </w:rPr>
        <w:t>case</w:t>
      </w:r>
      <w:r w:rsidRPr="00261222">
        <w:rPr>
          <w:smallCaps/>
          <w:vertAlign w:val="subscript"/>
        </w:rPr>
        <w:t>1</w:t>
      </w:r>
      <w:r w:rsidRPr="00261222">
        <w:t>:assoc, </w:t>
      </w:r>
      <w:r w:rsidRPr="00261222">
        <w:rPr>
          <w:smallCaps/>
        </w:rPr>
        <w:t>num</w:t>
      </w:r>
      <w:r w:rsidRPr="00261222">
        <w:rPr>
          <w:smallCaps/>
          <w:vertAlign w:val="subscript"/>
        </w:rPr>
        <w:t>1</w:t>
      </w:r>
      <w:r w:rsidRPr="00261222">
        <w:t xml:space="preserve">:pl}. In the syntax we can say that ‘2’ features are higher than ‘1’ features, and in the </w:t>
      </w:r>
      <w:r w:rsidR="00542237">
        <w:t>realization</w:t>
      </w:r>
      <w:r w:rsidRPr="00261222">
        <w:t xml:space="preserve">al morphology we can say that the linear order of features’ </w:t>
      </w:r>
      <w:r w:rsidR="00542237">
        <w:t>realization</w:t>
      </w:r>
      <w:r w:rsidRPr="00261222">
        <w:t xml:space="preserve"> must be </w:t>
      </w:r>
      <w:r w:rsidRPr="00261222">
        <w:rPr>
          <w:smallCaps/>
        </w:rPr>
        <w:t>num</w:t>
      </w:r>
      <w:r w:rsidRPr="00261222">
        <w:rPr>
          <w:smallCaps/>
          <w:vertAlign w:val="subscript"/>
        </w:rPr>
        <w:t>1</w:t>
      </w:r>
      <w:r w:rsidRPr="00261222">
        <w:rPr>
          <w:smallCaps/>
        </w:rPr>
        <w:t>&gt;case</w:t>
      </w:r>
      <w:r w:rsidRPr="00261222">
        <w:rPr>
          <w:smallCaps/>
          <w:vertAlign w:val="subscript"/>
        </w:rPr>
        <w:t>1</w:t>
      </w:r>
      <w:r w:rsidRPr="00261222">
        <w:rPr>
          <w:smallCaps/>
        </w:rPr>
        <w:t>&gt;num</w:t>
      </w:r>
      <w:r w:rsidRPr="00261222">
        <w:rPr>
          <w:smallCaps/>
          <w:vertAlign w:val="subscript"/>
        </w:rPr>
        <w:t>2</w:t>
      </w:r>
      <w:r w:rsidRPr="00261222">
        <w:rPr>
          <w:smallCaps/>
        </w:rPr>
        <w:t>&gt;case</w:t>
      </w:r>
      <w:r w:rsidRPr="00261222">
        <w:rPr>
          <w:smallCaps/>
          <w:vertAlign w:val="subscript"/>
        </w:rPr>
        <w:t>2</w:t>
      </w:r>
      <w:r w:rsidRPr="00261222">
        <w:t xml:space="preserve">. Such an approach </w:t>
      </w:r>
      <w:r w:rsidR="000F4A4F">
        <w:t>should</w:t>
      </w:r>
      <w:r w:rsidRPr="00261222">
        <w:t xml:space="preserve"> succeed provided that the features it requires constitute</w:t>
      </w:r>
      <w:r w:rsidR="002C211E">
        <w:t xml:space="preserve"> a closed class</w:t>
      </w:r>
      <w:r w:rsidR="00261E08">
        <w:t xml:space="preserve"> and in </w:t>
      </w:r>
      <w:r w:rsidRPr="00261222">
        <w:t>§</w:t>
      </w:r>
      <w:r w:rsidR="00EF2F6B">
        <w:t>9.3</w:t>
      </w:r>
      <w:r w:rsidRPr="00261222">
        <w:t xml:space="preserve"> </w:t>
      </w:r>
      <w:r w:rsidR="00261E08">
        <w:t xml:space="preserve">I suggest that indeed there are tight, syntactically motivated limits on embedding in Kayardild which would </w:t>
      </w:r>
      <w:r w:rsidR="00EC5FCB">
        <w:t>ensure this</w:t>
      </w:r>
      <w:r w:rsidR="00261E08">
        <w:t xml:space="preserve">. </w:t>
      </w:r>
      <w:r w:rsidR="00EC5FCB">
        <w:t>Nevertheless</w:t>
      </w:r>
      <w:r w:rsidR="00BF2EED" w:rsidRPr="00261222">
        <w:t xml:space="preserve">, </w:t>
      </w:r>
      <w:r w:rsidR="00EC5FCB">
        <w:t>beyond its</w:t>
      </w:r>
      <w:r w:rsidR="00BF2EED">
        <w:t xml:space="preserve"> bare</w:t>
      </w:r>
      <w:r w:rsidRPr="00261222">
        <w:t xml:space="preserve"> technical </w:t>
      </w:r>
      <w:r w:rsidR="00261E08">
        <w:t>feasibility</w:t>
      </w:r>
      <w:r w:rsidR="00EC5FCB">
        <w:t xml:space="preserve"> there are questions over how </w:t>
      </w:r>
      <w:r w:rsidR="00610E93">
        <w:t>coherently</w:t>
      </w:r>
      <w:r w:rsidRPr="00261222">
        <w:t xml:space="preserve"> a</w:t>
      </w:r>
      <w:r w:rsidR="00EC5FCB">
        <w:t>n ‘order-free</w:t>
      </w:r>
      <w:r w:rsidRPr="00261222">
        <w:t xml:space="preserve"> diacritic</w:t>
      </w:r>
      <w:r w:rsidR="00EC5FCB">
        <w:t>’</w:t>
      </w:r>
      <w:r w:rsidRPr="00261222">
        <w:t xml:space="preserve"> analysis</w:t>
      </w:r>
      <w:r w:rsidR="00261E08">
        <w:t xml:space="preserve"> </w:t>
      </w:r>
      <w:r w:rsidR="00610E93">
        <w:t>c</w:t>
      </w:r>
      <w:r w:rsidR="00261E08">
        <w:t xml:space="preserve">ould </w:t>
      </w:r>
      <w:r w:rsidR="00EC5FCB">
        <w:t>capture</w:t>
      </w:r>
      <w:r w:rsidR="00BF2EED">
        <w:t xml:space="preserve"> </w:t>
      </w:r>
      <w:r w:rsidR="00EC5FCB">
        <w:t>the nature of</w:t>
      </w:r>
      <w:r w:rsidR="00BF2EED">
        <w:t xml:space="preserve"> </w:t>
      </w:r>
      <w:r w:rsidR="00610E93">
        <w:t>the</w:t>
      </w:r>
      <w:r w:rsidR="00EC5FCB">
        <w:t xml:space="preserve"> system. </w:t>
      </w:r>
      <w:r w:rsidR="00610E93">
        <w:t>Specifically</w:t>
      </w:r>
      <w:r w:rsidR="00BF2EED">
        <w:t xml:space="preserve">, the diacritic model would require </w:t>
      </w:r>
      <w:r w:rsidR="00610E93">
        <w:t xml:space="preserve">rules to faithfully map </w:t>
      </w:r>
      <w:r w:rsidR="00610E93">
        <w:lastRenderedPageBreak/>
        <w:t>hierarchical syntactic relationships between</w:t>
      </w:r>
      <w:r w:rsidR="00172337">
        <w:t xml:space="preserve"> </w:t>
      </w:r>
      <w:r w:rsidR="00610E93">
        <w:t>feature values to the correct features (for example to</w:t>
      </w:r>
      <w:r w:rsidR="00BF2EED">
        <w:t xml:space="preserve"> </w:t>
      </w:r>
      <w:r w:rsidR="00172337" w:rsidRPr="00172337">
        <w:rPr>
          <w:smallCaps/>
        </w:rPr>
        <w:t>case</w:t>
      </w:r>
      <w:r w:rsidR="00172337" w:rsidRPr="00172337">
        <w:rPr>
          <w:vertAlign w:val="subscript"/>
        </w:rPr>
        <w:t>1</w:t>
      </w:r>
      <w:r w:rsidR="00172337">
        <w:t xml:space="preserve"> </w:t>
      </w:r>
      <w:r w:rsidR="00610E93">
        <w:t>then</w:t>
      </w:r>
      <w:r w:rsidR="00172337">
        <w:t xml:space="preserve"> </w:t>
      </w:r>
      <w:r w:rsidR="00172337" w:rsidRPr="00172337">
        <w:rPr>
          <w:smallCaps/>
        </w:rPr>
        <w:t>case</w:t>
      </w:r>
      <w:r w:rsidR="00172337" w:rsidRPr="00172337">
        <w:rPr>
          <w:vertAlign w:val="subscript"/>
        </w:rPr>
        <w:t>2</w:t>
      </w:r>
      <w:r w:rsidR="00610E93">
        <w:t xml:space="preserve"> and not vice-versa), </w:t>
      </w:r>
      <w:r w:rsidR="00172337">
        <w:t xml:space="preserve">and </w:t>
      </w:r>
      <w:r w:rsidR="00610E93">
        <w:t>rules to faithfully map those features to ordered</w:t>
      </w:r>
      <w:r w:rsidR="00172337">
        <w:t xml:space="preserve"> morpholo</w:t>
      </w:r>
      <w:r w:rsidR="00EC5FCB">
        <w:t>gical realization</w:t>
      </w:r>
      <w:r w:rsidR="00610E93">
        <w:t>s</w:t>
      </w:r>
      <w:r w:rsidR="00EC5FCB">
        <w:t xml:space="preserve">. </w:t>
      </w:r>
      <w:r w:rsidR="00055076">
        <w:t>Significcantly, u</w:t>
      </w:r>
      <w:r w:rsidR="00EC5FCB">
        <w:t>nless some consistent meaning were im</w:t>
      </w:r>
      <w:r w:rsidR="00055076">
        <w:t>puted to the subscripts 1 and 2</w:t>
      </w:r>
      <w:r w:rsidR="00172337">
        <w:t xml:space="preserve"> </w:t>
      </w:r>
      <w:r w:rsidR="00EC5FCB">
        <w:t>t</w:t>
      </w:r>
      <w:r w:rsidR="00172337">
        <w:t>hese stipulations would need to be repeated</w:t>
      </w:r>
      <w:r w:rsidR="00EC5FCB">
        <w:t xml:space="preserve"> independently</w:t>
      </w:r>
      <w:r w:rsidR="00172337">
        <w:t xml:space="preserve"> for each pair of features</w:t>
      </w:r>
      <w:r w:rsidR="00EC5FCB">
        <w:t xml:space="preserve"> and the fact that syntactic and morphological ordering </w:t>
      </w:r>
      <w:r w:rsidR="00610E93">
        <w:t>align in the same d</w:t>
      </w:r>
      <w:r w:rsidR="00055076">
        <w:t>irect for each pair of features</w:t>
      </w:r>
      <w:r w:rsidR="00610E93">
        <w:t xml:space="preserve"> would be accidental</w:t>
      </w:r>
      <w:r w:rsidR="00EC5FCB">
        <w:t>.</w:t>
      </w:r>
      <w:r w:rsidR="00172337">
        <w:t xml:space="preserve"> </w:t>
      </w:r>
      <w:r w:rsidR="00055076">
        <w:t>While it would be possible to impute meaning to the subscripts 1 and 2, and thereby unify the</w:t>
      </w:r>
      <w:r w:rsidR="00610E93">
        <w:t xml:space="preserve"> stipulations</w:t>
      </w:r>
      <w:r w:rsidR="00055076">
        <w:t>,</w:t>
      </w:r>
      <w:r w:rsidR="00610E93">
        <w:t xml:space="preserve"> doing so </w:t>
      </w:r>
      <w:r w:rsidR="00EC5FCB">
        <w:t xml:space="preserve">would involve an implicit reintroduction of </w:t>
      </w:r>
      <w:r w:rsidR="00172337">
        <w:t>ordering</w:t>
      </w:r>
      <w:r w:rsidR="00EC5FCB">
        <w:t>.</w:t>
      </w:r>
      <w:r w:rsidR="00055076">
        <w:t xml:space="preserve"> A truly ‘order-free diacritic’ implementation would lack coherence, and thus I will employ a system which preserves ordering where needed, from the syntax via the morphosytnactic representation to the morphological realization.</w:t>
      </w:r>
    </w:p>
    <w:p w14:paraId="16095E37" w14:textId="77777777" w:rsidR="00901829" w:rsidRPr="00261222" w:rsidRDefault="00901829" w:rsidP="00FE3C7D">
      <w:pPr>
        <w:spacing w:line="720" w:lineRule="exact"/>
        <w:jc w:val="left"/>
      </w:pPr>
    </w:p>
    <w:p w14:paraId="64CF2538" w14:textId="7349950A" w:rsidR="00E0497A" w:rsidRDefault="00E0497A" w:rsidP="00FE3C7D">
      <w:pPr>
        <w:spacing w:line="720" w:lineRule="exact"/>
        <w:jc w:val="left"/>
        <w:rPr>
          <w:b/>
          <w:szCs w:val="28"/>
        </w:rPr>
      </w:pPr>
      <w:r>
        <w:rPr>
          <w:b/>
          <w:szCs w:val="28"/>
        </w:rPr>
        <w:t>8</w:t>
      </w:r>
      <w:r w:rsidRPr="00E0497A">
        <w:rPr>
          <w:b/>
          <w:szCs w:val="28"/>
        </w:rPr>
        <w:t>.2</w:t>
      </w:r>
      <w:r w:rsidRPr="00E0497A">
        <w:rPr>
          <w:b/>
          <w:szCs w:val="28"/>
        </w:rPr>
        <w:tab/>
        <w:t>Constrastive ordering and antagonism</w:t>
      </w:r>
    </w:p>
    <w:p w14:paraId="6937BE8B" w14:textId="79D3D35F" w:rsidR="00901829" w:rsidRPr="00261222" w:rsidRDefault="00055076" w:rsidP="00FE3C7D">
      <w:pPr>
        <w:spacing w:line="720" w:lineRule="exact"/>
        <w:jc w:val="left"/>
      </w:pPr>
      <w:r>
        <w:t>Notwithstanding the discussion above reagrding ordering, t</w:t>
      </w:r>
      <w:r w:rsidR="00901829" w:rsidRPr="00261222">
        <w:t xml:space="preserve">he guiding assumption made here is that the representation which is passed from the syntax to the </w:t>
      </w:r>
      <w:r w:rsidR="00542237">
        <w:t>realization</w:t>
      </w:r>
      <w:r w:rsidR="00901829" w:rsidRPr="00261222">
        <w:t xml:space="preserve">al </w:t>
      </w:r>
      <w:r w:rsidR="00901829" w:rsidRPr="00261222">
        <w:lastRenderedPageBreak/>
        <w:t>morph</w:t>
      </w:r>
      <w:r>
        <w:t>ology is as minimal as possible</w:t>
      </w:r>
      <w:r w:rsidR="00901829" w:rsidRPr="00261222">
        <w:t>. For that reason, information related to syntactic hierarchy will be kept to a</w:t>
      </w:r>
      <w:r w:rsidR="002C211E">
        <w:t xml:space="preserve"> bare</w:t>
      </w:r>
      <w:r w:rsidR="00901829" w:rsidRPr="00261222">
        <w:t xml:space="preserve"> minimum, and a relatively large amount of suffix ordering will need to be determined by the </w:t>
      </w:r>
      <w:r w:rsidR="00542237">
        <w:t>realization</w:t>
      </w:r>
      <w:r w:rsidR="00901829" w:rsidRPr="00261222">
        <w:t xml:space="preserve">al morphology on its own. (An alternative account would place more of the information about synactic embedding into the representation generated by feature percolation, and thereby lighten the load of the </w:t>
      </w:r>
      <w:r w:rsidR="00542237">
        <w:t>realization</w:t>
      </w:r>
      <w:r w:rsidR="00901829" w:rsidRPr="00261222">
        <w:t xml:space="preserve">al component.) The </w:t>
      </w:r>
      <w:r w:rsidR="00542237">
        <w:t>realization</w:t>
      </w:r>
      <w:r w:rsidR="00901829" w:rsidRPr="00261222">
        <w:t>al morphology itself is formal</w:t>
      </w:r>
      <w:r w:rsidR="00542237">
        <w:t>ize</w:t>
      </w:r>
      <w:r w:rsidR="00901829" w:rsidRPr="00261222">
        <w:t xml:space="preserve">d in </w:t>
      </w:r>
      <w:r w:rsidR="00A73C72">
        <w:t>c</w:t>
      </w:r>
      <w:r w:rsidR="00901829" w:rsidRPr="00261222">
        <w:t>h</w:t>
      </w:r>
      <w:r w:rsidR="00A73C72">
        <w:t>apter 11</w:t>
      </w:r>
      <w:r w:rsidR="00901829" w:rsidRPr="00261222">
        <w:t>.</w:t>
      </w:r>
    </w:p>
    <w:p w14:paraId="1A95BB9B" w14:textId="77777777" w:rsidR="00901829" w:rsidRPr="00261222" w:rsidRDefault="00901829" w:rsidP="00FE3C7D">
      <w:pPr>
        <w:spacing w:line="720" w:lineRule="exact"/>
        <w:jc w:val="left"/>
      </w:pPr>
      <w:r w:rsidRPr="00261222">
        <w:tab/>
        <w:t xml:space="preserve">In addition to keeping track of ordering, the representation generated by feature percolation will need to convey which features potentially enter into antagonistic relationships. Recall that </w:t>
      </w:r>
      <w:r w:rsidRPr="00261222">
        <w:rPr>
          <w:smallCaps/>
        </w:rPr>
        <w:t>tama</w:t>
      </w:r>
      <w:r w:rsidRPr="00261222">
        <w:t xml:space="preserve"> stands in an antagonistic relationship to </w:t>
      </w:r>
      <w:r w:rsidRPr="00261222">
        <w:rPr>
          <w:smallCaps/>
        </w:rPr>
        <w:t>tamt</w:t>
      </w:r>
      <w:r w:rsidRPr="00261222">
        <w:t xml:space="preserve"> and </w:t>
      </w:r>
      <w:r w:rsidRPr="00261222">
        <w:rPr>
          <w:smallCaps/>
        </w:rPr>
        <w:t>neg</w:t>
      </w:r>
      <w:r w:rsidRPr="00261222">
        <w:t>, but only if the features involved correspond to the same clause. As we will see shortly, it will be possible to deal with both ordering and antogonism in a single stroke.</w:t>
      </w:r>
    </w:p>
    <w:p w14:paraId="7709D328" w14:textId="0964C37E" w:rsidR="002C211E" w:rsidRDefault="00901829" w:rsidP="00FE3C7D">
      <w:pPr>
        <w:spacing w:line="720" w:lineRule="exact"/>
        <w:jc w:val="left"/>
      </w:pPr>
      <w:r w:rsidRPr="00261222">
        <w:tab/>
        <w:t xml:space="preserve">The kinds of features </w:t>
      </w:r>
      <w:r w:rsidR="002C211E">
        <w:t xml:space="preserve">for </w:t>
      </w:r>
      <w:r w:rsidRPr="00261222">
        <w:t>which</w:t>
      </w:r>
      <w:r w:rsidR="002C211E">
        <w:t xml:space="preserve"> multiple values</w:t>
      </w:r>
      <w:r w:rsidRPr="00261222">
        <w:t xml:space="preserve"> can be contrastively ordered</w:t>
      </w:r>
      <w:r w:rsidR="002C211E">
        <w:t xml:space="preserve"> on one Kayardild word</w:t>
      </w:r>
      <w:r w:rsidRPr="00261222">
        <w:t xml:space="preserve"> are </w:t>
      </w:r>
      <w:r w:rsidRPr="00261222">
        <w:rPr>
          <w:smallCaps/>
        </w:rPr>
        <w:t>tama</w:t>
      </w:r>
      <w:r w:rsidR="00D71E1E">
        <w:rPr>
          <w:smallCaps/>
        </w:rPr>
        <w:t>,</w:t>
      </w:r>
      <w:r w:rsidR="00055076">
        <w:rPr>
          <w:smallCaps/>
        </w:rPr>
        <w:t xml:space="preserve"> tamt</w:t>
      </w:r>
      <w:r w:rsidR="00D71E1E">
        <w:rPr>
          <w:smallCaps/>
        </w:rPr>
        <w:t xml:space="preserve"> </w:t>
      </w:r>
      <w:r w:rsidR="00D71E1E" w:rsidRPr="00D71E1E">
        <w:t xml:space="preserve">and </w:t>
      </w:r>
      <w:r w:rsidR="00D71E1E">
        <w:rPr>
          <w:smallCaps/>
        </w:rPr>
        <w:t>neg</w:t>
      </w:r>
      <w:r w:rsidRPr="00261222">
        <w:t xml:space="preserve"> (</w:t>
      </w:r>
      <w:r w:rsidR="00DF6927">
        <w:t>attaching</w:t>
      </w:r>
      <w:r w:rsidRPr="00261222">
        <w:t xml:space="preserve"> to VP nodes</w:t>
      </w:r>
      <w:r w:rsidR="00DF6927">
        <w:t xml:space="preserve"> in two clauses, one of which is embedded in the other</w:t>
      </w:r>
      <w:r w:rsidRPr="00261222">
        <w:t xml:space="preserve">) and </w:t>
      </w:r>
      <w:r w:rsidRPr="00261222">
        <w:rPr>
          <w:smallCaps/>
        </w:rPr>
        <w:t>case</w:t>
      </w:r>
      <w:r w:rsidRPr="00261222">
        <w:t xml:space="preserve"> and </w:t>
      </w:r>
      <w:r w:rsidRPr="00261222">
        <w:rPr>
          <w:smallCaps/>
        </w:rPr>
        <w:t>num</w:t>
      </w:r>
      <w:r w:rsidR="00DF6927">
        <w:rPr>
          <w:smallCaps/>
        </w:rPr>
        <w:t>ber</w:t>
      </w:r>
      <w:r w:rsidRPr="00261222">
        <w:t xml:space="preserve"> (attach</w:t>
      </w:r>
      <w:r w:rsidR="00DF6927">
        <w:t>ing</w:t>
      </w:r>
      <w:r w:rsidRPr="00261222">
        <w:t xml:space="preserve"> to DP or NP nodes</w:t>
      </w:r>
      <w:r w:rsidR="00DF6927" w:rsidRPr="00DF6927">
        <w:t xml:space="preserve"> </w:t>
      </w:r>
      <w:r w:rsidR="00DF6927">
        <w:t xml:space="preserve">in </w:t>
      </w:r>
      <w:r w:rsidR="00DF6927">
        <w:lastRenderedPageBreak/>
        <w:t>two DPs, one of which is embedded in the other</w:t>
      </w:r>
      <w:r w:rsidRPr="00261222">
        <w:t xml:space="preserve">). All </w:t>
      </w:r>
      <w:r w:rsidR="00DF6927">
        <w:t>instances</w:t>
      </w:r>
      <w:r w:rsidRPr="00261222">
        <w:t xml:space="preserve"> of contrastive ordering will therefore involve either embedded VPs or embedded DPs. </w:t>
      </w:r>
      <w:r w:rsidRPr="002C211E">
        <w:t xml:space="preserve">Since </w:t>
      </w:r>
      <w:r w:rsidR="00D71E1E">
        <w:t xml:space="preserve">we have already found </w:t>
      </w:r>
      <w:r w:rsidR="002C211E">
        <w:t xml:space="preserve">good support for analysing all </w:t>
      </w:r>
      <w:r w:rsidRPr="002C211E">
        <w:t xml:space="preserve">embedded VPs </w:t>
      </w:r>
      <w:r w:rsidR="002C211E">
        <w:t>as</w:t>
      </w:r>
      <w:r w:rsidRPr="002C211E">
        <w:t xml:space="preserve"> occur</w:t>
      </w:r>
      <w:r w:rsidR="002C211E">
        <w:t>ing</w:t>
      </w:r>
      <w:r w:rsidRPr="002C211E">
        <w:t xml:space="preserve"> inside a DP</w:t>
      </w:r>
      <w:r w:rsidR="002C211E">
        <w:t xml:space="preserve"> we can simplify this </w:t>
      </w:r>
      <w:r w:rsidR="00A73C72" w:rsidRPr="00A73C72">
        <w:t>observation to (8.2).</w:t>
      </w:r>
    </w:p>
    <w:p w14:paraId="46AB65A7" w14:textId="77777777" w:rsidR="002C211E" w:rsidRDefault="002C211E" w:rsidP="00FE3C7D">
      <w:pPr>
        <w:spacing w:line="720" w:lineRule="exact"/>
        <w:jc w:val="left"/>
      </w:pPr>
    </w:p>
    <w:p w14:paraId="224A7CD8" w14:textId="5B155425" w:rsidR="00070844" w:rsidRDefault="006D41AF" w:rsidP="002C211E">
      <w:pPr>
        <w:spacing w:line="720" w:lineRule="exact"/>
        <w:ind w:left="709" w:hanging="709"/>
        <w:jc w:val="left"/>
      </w:pPr>
      <w:r w:rsidRPr="006D41AF">
        <w:t xml:space="preserve">(8.2) </w:t>
      </w:r>
      <w:r w:rsidRPr="006D41AF">
        <w:tab/>
      </w:r>
      <w:r w:rsidR="00070844">
        <w:t>Observation regarding contrastively ordered values of a single feature:</w:t>
      </w:r>
    </w:p>
    <w:p w14:paraId="6E5F19B2" w14:textId="475A285A" w:rsidR="002C211E" w:rsidRDefault="00D71E1E" w:rsidP="00070844">
      <w:pPr>
        <w:spacing w:line="720" w:lineRule="exact"/>
        <w:ind w:left="709"/>
        <w:jc w:val="left"/>
      </w:pPr>
      <w:r>
        <w:t>Contrastive</w:t>
      </w:r>
      <w:r w:rsidR="007F47EB">
        <w:t xml:space="preserve"> ordering of m</w:t>
      </w:r>
      <w:r w:rsidR="002C211E">
        <w:t xml:space="preserve">uliple values </w:t>
      </w:r>
      <w:r w:rsidR="002C211E" w:rsidRPr="002C211E">
        <w:t>v</w:t>
      </w:r>
      <w:r w:rsidR="002C211E" w:rsidRPr="002C211E">
        <w:rPr>
          <w:i/>
          <w:vertAlign w:val="subscript"/>
        </w:rPr>
        <w:t>i</w:t>
      </w:r>
      <w:r w:rsidR="002C211E" w:rsidRPr="002C211E">
        <w:t>,v</w:t>
      </w:r>
      <w:r w:rsidR="002C211E" w:rsidRPr="002C211E">
        <w:rPr>
          <w:i/>
          <w:vertAlign w:val="subscript"/>
        </w:rPr>
        <w:t>j</w:t>
      </w:r>
      <w:r w:rsidR="002C211E">
        <w:t xml:space="preserve"> of a single feature </w:t>
      </w:r>
      <w:r w:rsidR="002C211E" w:rsidRPr="002C211E">
        <w:rPr>
          <w:smallCaps/>
        </w:rPr>
        <w:t>f</w:t>
      </w:r>
      <w:r w:rsidR="00DF6927">
        <w:rPr>
          <w:smallCaps/>
        </w:rPr>
        <w:t>,</w:t>
      </w:r>
      <w:r w:rsidR="00070844">
        <w:t xml:space="preserve"> </w:t>
      </w:r>
      <w:r w:rsidR="00DF6927">
        <w:t xml:space="preserve">which attach to nodes </w:t>
      </w:r>
      <w:r w:rsidR="00DF6927" w:rsidRPr="00261222">
        <w:rPr>
          <w:b/>
        </w:rPr>
        <w:t>n</w:t>
      </w:r>
      <w:r w:rsidR="00DF6927" w:rsidRPr="00261222">
        <w:rPr>
          <w:i/>
          <w:vertAlign w:val="subscript"/>
        </w:rPr>
        <w:t>i</w:t>
      </w:r>
      <w:r w:rsidR="00DF6927" w:rsidRPr="00261222">
        <w:t>,</w:t>
      </w:r>
      <w:r w:rsidR="00DF6927" w:rsidRPr="00261222">
        <w:rPr>
          <w:b/>
        </w:rPr>
        <w:t xml:space="preserve"> n</w:t>
      </w:r>
      <w:r w:rsidR="00DF6927" w:rsidRPr="00261222">
        <w:rPr>
          <w:i/>
          <w:vertAlign w:val="subscript"/>
        </w:rPr>
        <w:t>j</w:t>
      </w:r>
      <w:r w:rsidR="00DF6927">
        <w:t xml:space="preserve">, </w:t>
      </w:r>
      <w:r w:rsidR="007F47EB">
        <w:t>is found</w:t>
      </w:r>
      <w:r w:rsidR="00E879CA">
        <w:t xml:space="preserve"> if and only if</w:t>
      </w:r>
      <w:r w:rsidR="00070844">
        <w:t xml:space="preserve"> </w:t>
      </w:r>
      <w:r w:rsidR="00DF6927">
        <w:t xml:space="preserve">the heirachical sequence of nodes from </w:t>
      </w:r>
      <w:r w:rsidR="00DF6927" w:rsidRPr="00261222">
        <w:rPr>
          <w:b/>
        </w:rPr>
        <w:t>n</w:t>
      </w:r>
      <w:r w:rsidR="00DF6927" w:rsidRPr="00261222">
        <w:rPr>
          <w:i/>
          <w:vertAlign w:val="subscript"/>
        </w:rPr>
        <w:t>i</w:t>
      </w:r>
      <w:r w:rsidR="00DF6927">
        <w:t xml:space="preserve"> to</w:t>
      </w:r>
      <w:r w:rsidR="00DF6927" w:rsidRPr="00261222">
        <w:rPr>
          <w:b/>
        </w:rPr>
        <w:t xml:space="preserve"> n</w:t>
      </w:r>
      <w:r w:rsidR="00DF6927" w:rsidRPr="00261222">
        <w:rPr>
          <w:i/>
          <w:vertAlign w:val="subscript"/>
        </w:rPr>
        <w:t>j</w:t>
      </w:r>
      <w:r w:rsidR="00DF6927" w:rsidRPr="00261222">
        <w:t xml:space="preserve"> </w:t>
      </w:r>
      <w:r w:rsidR="00DF6927">
        <w:t xml:space="preserve">includes </w:t>
      </w:r>
      <w:r w:rsidR="00E879CA">
        <w:t>at least one DP node.</w:t>
      </w:r>
    </w:p>
    <w:p w14:paraId="600E811A" w14:textId="77777777" w:rsidR="002C211E" w:rsidRDefault="002C211E" w:rsidP="00FE3C7D">
      <w:pPr>
        <w:spacing w:line="720" w:lineRule="exact"/>
        <w:jc w:val="left"/>
      </w:pPr>
    </w:p>
    <w:p w14:paraId="5EE407B0" w14:textId="25EF171A" w:rsidR="00070844" w:rsidRDefault="00901829" w:rsidP="00FE3C7D">
      <w:pPr>
        <w:spacing w:line="720" w:lineRule="exact"/>
        <w:jc w:val="left"/>
      </w:pPr>
      <w:r w:rsidRPr="00261222">
        <w:t>In addition, we can observe that all attested antagonistic relationships</w:t>
      </w:r>
      <w:r w:rsidR="00070844">
        <w:t xml:space="preserve">, listed in Table </w:t>
      </w:r>
      <w:r w:rsidR="008C73BF">
        <w:t>8.1</w:t>
      </w:r>
      <w:r w:rsidR="00070844">
        <w:t xml:space="preserve">, involve pairs of features </w:t>
      </w:r>
      <w:r w:rsidR="00E879CA" w:rsidRPr="00E879CA">
        <w:t>that</w:t>
      </w:r>
      <w:r w:rsidR="00E879CA">
        <w:t xml:space="preserve"> attach to pairs of nodes </w:t>
      </w:r>
      <w:r w:rsidRPr="00261222">
        <w:t>between which no</w:t>
      </w:r>
      <w:r w:rsidR="00070844">
        <w:t xml:space="preserve"> DP</w:t>
      </w:r>
      <w:r w:rsidRPr="00261222">
        <w:t xml:space="preserve"> node occurs</w:t>
      </w:r>
      <w:r w:rsidR="00070844">
        <w:t>:</w:t>
      </w:r>
      <w:r w:rsidRPr="00261222">
        <w:t xml:space="preserve"> </w:t>
      </w:r>
    </w:p>
    <w:p w14:paraId="5F28CB8C" w14:textId="25E3AD3F" w:rsidR="00070844" w:rsidRDefault="00070844">
      <w:pPr>
        <w:spacing w:line="240" w:lineRule="auto"/>
        <w:jc w:val="left"/>
      </w:pPr>
      <w:r>
        <w:br w:type="page"/>
      </w:r>
    </w:p>
    <w:p w14:paraId="02E2D28B" w14:textId="635C7C6D" w:rsidR="00070844" w:rsidRPr="00261222" w:rsidRDefault="00070844" w:rsidP="00070844">
      <w:pPr>
        <w:pStyle w:val="Spacing"/>
        <w:keepNext/>
        <w:spacing w:line="720" w:lineRule="exact"/>
        <w:jc w:val="left"/>
      </w:pPr>
      <w:r>
        <w:lastRenderedPageBreak/>
        <w:t xml:space="preserve">Table </w:t>
      </w:r>
      <w:r w:rsidR="006D41AF" w:rsidRPr="006D41AF">
        <w:t>8.1</w:t>
      </w:r>
      <w:r w:rsidRPr="00656EFB">
        <w:t xml:space="preserve"> </w:t>
      </w:r>
      <w:r w:rsidRPr="00261222">
        <w:t>Pairs of antagonis</w:t>
      </w:r>
      <w:r>
        <w:t xml:space="preserve">tic features/values and node </w:t>
      </w:r>
      <w:r w:rsidR="00E879CA">
        <w:t>types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3130"/>
        <w:gridCol w:w="4898"/>
      </w:tblGrid>
      <w:tr w:rsidR="007F47EB" w:rsidRPr="009B1806" w14:paraId="1AC694AA" w14:textId="77777777" w:rsidTr="007F47EB">
        <w:tc>
          <w:tcPr>
            <w:tcW w:w="0" w:type="auto"/>
            <w:tcBorders>
              <w:top w:val="single" w:sz="4" w:space="0" w:color="auto"/>
            </w:tcBorders>
          </w:tcPr>
          <w:p w14:paraId="52B3C8AE" w14:textId="19B3271F" w:rsidR="007F47EB" w:rsidRPr="00313244" w:rsidRDefault="007F47EB" w:rsidP="00070844">
            <w:pPr>
              <w:pStyle w:val="NormalforTables"/>
              <w:spacing w:line="240" w:lineRule="auto"/>
              <w:rPr>
                <w:lang w:val="en-US"/>
              </w:rPr>
            </w:pPr>
          </w:p>
        </w:tc>
        <w:tc>
          <w:tcPr>
            <w:tcW w:w="0" w:type="auto"/>
            <w:tcBorders>
              <w:top w:val="single" w:sz="4" w:space="0" w:color="auto"/>
            </w:tcBorders>
          </w:tcPr>
          <w:p w14:paraId="56269F2B" w14:textId="511A01C2" w:rsidR="007F47EB" w:rsidRPr="00313244" w:rsidRDefault="007F47EB" w:rsidP="00070844">
            <w:pPr>
              <w:pStyle w:val="NormalforTables"/>
              <w:spacing w:line="240" w:lineRule="auto"/>
              <w:rPr>
                <w:lang w:val="en-US"/>
              </w:rPr>
            </w:pPr>
            <w:r>
              <w:rPr>
                <w:lang w:val="en-US"/>
              </w:rPr>
              <w:t>Antagonistic pair</w:t>
            </w:r>
          </w:p>
        </w:tc>
        <w:tc>
          <w:tcPr>
            <w:tcW w:w="0" w:type="auto"/>
            <w:tcBorders>
              <w:top w:val="single" w:sz="4" w:space="0" w:color="auto"/>
            </w:tcBorders>
          </w:tcPr>
          <w:p w14:paraId="2154C106" w14:textId="7BC1F0B8" w:rsidR="007F47EB" w:rsidRPr="00070844" w:rsidRDefault="007F47EB" w:rsidP="00E879CA">
            <w:pPr>
              <w:pStyle w:val="NormalforTables"/>
              <w:spacing w:line="240" w:lineRule="auto"/>
              <w:rPr>
                <w:lang w:val="en-US"/>
              </w:rPr>
            </w:pPr>
            <w:r>
              <w:rPr>
                <w:lang w:val="en-US"/>
              </w:rPr>
              <w:t>Attachment sites’ and intervening nodes’ type</w:t>
            </w:r>
          </w:p>
        </w:tc>
      </w:tr>
      <w:tr w:rsidR="007F47EB" w:rsidRPr="009B1806" w14:paraId="4BCFE8CE" w14:textId="77777777" w:rsidTr="007F47EB">
        <w:tc>
          <w:tcPr>
            <w:tcW w:w="0" w:type="auto"/>
            <w:tcBorders>
              <w:top w:val="single" w:sz="4" w:space="0" w:color="auto"/>
            </w:tcBorders>
          </w:tcPr>
          <w:p w14:paraId="6A486B40" w14:textId="4BB39C80" w:rsidR="007F47EB" w:rsidRPr="00261222" w:rsidRDefault="007F47EB" w:rsidP="00070844">
            <w:pPr>
              <w:pStyle w:val="NormalforTables"/>
              <w:spacing w:line="240" w:lineRule="auto"/>
              <w:rPr>
                <w:lang w:val="en-US"/>
              </w:rPr>
            </w:pPr>
            <w:r w:rsidRPr="00261222">
              <w:rPr>
                <w:lang w:val="en-US"/>
              </w:rPr>
              <w:t>a.</w:t>
            </w:r>
          </w:p>
        </w:tc>
        <w:tc>
          <w:tcPr>
            <w:tcW w:w="0" w:type="auto"/>
            <w:tcBorders>
              <w:top w:val="single" w:sz="4" w:space="0" w:color="auto"/>
            </w:tcBorders>
          </w:tcPr>
          <w:p w14:paraId="774757CE" w14:textId="2A05F093" w:rsidR="007F47EB" w:rsidRPr="00074763" w:rsidRDefault="007F47EB" w:rsidP="00070844">
            <w:pPr>
              <w:pStyle w:val="NormalforTables"/>
              <w:spacing w:line="240" w:lineRule="auto"/>
              <w:rPr>
                <w:smallCaps/>
                <w:lang w:val="en-US"/>
              </w:rPr>
            </w:pPr>
            <w:r w:rsidRPr="00074763">
              <w:rPr>
                <w:smallCaps/>
                <w:lang w:val="en-US"/>
              </w:rPr>
              <w:t>+sej</w:t>
            </w:r>
            <w:r w:rsidRPr="00261222">
              <w:rPr>
                <w:lang w:val="en-US"/>
              </w:rPr>
              <w:t xml:space="preserve"> </w:t>
            </w:r>
            <w:r>
              <w:rPr>
                <w:lang w:val="en-US"/>
              </w:rPr>
              <w:t xml:space="preserve">/ </w:t>
            </w:r>
            <w:r>
              <w:rPr>
                <w:smallCaps/>
                <w:lang w:val="en-US"/>
              </w:rPr>
              <w:t>+c</w:t>
            </w:r>
            <w:r w:rsidRPr="00261222">
              <w:rPr>
                <w:smallCaps/>
                <w:lang w:val="en-US"/>
              </w:rPr>
              <w:t>mp</w:t>
            </w:r>
          </w:p>
        </w:tc>
        <w:tc>
          <w:tcPr>
            <w:tcW w:w="0" w:type="auto"/>
            <w:tcBorders>
              <w:top w:val="single" w:sz="4" w:space="0" w:color="auto"/>
            </w:tcBorders>
          </w:tcPr>
          <w:p w14:paraId="33CBFA90" w14:textId="2E0A14BA" w:rsidR="007F47EB" w:rsidRPr="00070844" w:rsidRDefault="007F47EB" w:rsidP="00070844">
            <w:pPr>
              <w:pStyle w:val="NormalforTables"/>
              <w:spacing w:line="240" w:lineRule="auto"/>
              <w:rPr>
                <w:lang w:val="en-US"/>
              </w:rPr>
            </w:pPr>
            <w:r>
              <w:rPr>
                <w:smallCaps/>
              </w:rPr>
              <w:t>S′</w:t>
            </w:r>
          </w:p>
        </w:tc>
      </w:tr>
      <w:tr w:rsidR="007F47EB" w:rsidRPr="009B1806" w14:paraId="5D455731" w14:textId="77777777" w:rsidTr="007F47EB">
        <w:tc>
          <w:tcPr>
            <w:tcW w:w="0" w:type="auto"/>
          </w:tcPr>
          <w:p w14:paraId="5E19FBE1" w14:textId="49E1DE47" w:rsidR="007F47EB" w:rsidRPr="00313244" w:rsidRDefault="00D71E1E" w:rsidP="00070844">
            <w:pPr>
              <w:pStyle w:val="NormalforTables"/>
              <w:spacing w:line="240" w:lineRule="auto"/>
            </w:pPr>
            <w:r>
              <w:t>b</w:t>
            </w:r>
            <w:r w:rsidR="007F47EB" w:rsidRPr="00261222">
              <w:t>.</w:t>
            </w:r>
          </w:p>
        </w:tc>
        <w:tc>
          <w:tcPr>
            <w:tcW w:w="0" w:type="auto"/>
          </w:tcPr>
          <w:p w14:paraId="25E0BDE2" w14:textId="3B75D45E" w:rsidR="007F47EB" w:rsidRPr="00313244" w:rsidRDefault="007F47EB" w:rsidP="00070844">
            <w:pPr>
              <w:pStyle w:val="NormalforTables"/>
              <w:spacing w:line="240" w:lineRule="auto"/>
            </w:pPr>
            <w:r w:rsidRPr="00261222">
              <w:rPr>
                <w:smallCaps/>
              </w:rPr>
              <w:t>tama</w:t>
            </w:r>
            <w:r>
              <w:rPr>
                <w:smallCaps/>
              </w:rPr>
              <w:t xml:space="preserve"> / </w:t>
            </w:r>
            <w:r w:rsidRPr="00261222">
              <w:rPr>
                <w:smallCaps/>
              </w:rPr>
              <w:t>tamt</w:t>
            </w:r>
            <w:r>
              <w:rPr>
                <w:smallCaps/>
              </w:rPr>
              <w:t xml:space="preserve"> </w:t>
            </w:r>
            <w:r w:rsidRPr="00070844">
              <w:t>(in same clause)</w:t>
            </w:r>
          </w:p>
        </w:tc>
        <w:tc>
          <w:tcPr>
            <w:tcW w:w="0" w:type="auto"/>
          </w:tcPr>
          <w:p w14:paraId="0A866DD7" w14:textId="173CD70F" w:rsidR="007F47EB" w:rsidRDefault="007F47EB" w:rsidP="00070844">
            <w:pPr>
              <w:pStyle w:val="NormalforTables"/>
              <w:spacing w:line="240" w:lineRule="auto"/>
              <w:rPr>
                <w:smallCaps/>
              </w:rPr>
            </w:pPr>
            <w:r>
              <w:rPr>
                <w:smallCaps/>
              </w:rPr>
              <w:t>S, VP</w:t>
            </w:r>
          </w:p>
        </w:tc>
      </w:tr>
      <w:tr w:rsidR="007F47EB" w:rsidRPr="00261222" w14:paraId="554470C8" w14:textId="77777777" w:rsidTr="007F47EB">
        <w:tc>
          <w:tcPr>
            <w:tcW w:w="0" w:type="auto"/>
            <w:tcBorders>
              <w:bottom w:val="single" w:sz="4" w:space="0" w:color="auto"/>
            </w:tcBorders>
          </w:tcPr>
          <w:p w14:paraId="482ECA3E" w14:textId="54986E1A" w:rsidR="007F47EB" w:rsidRPr="00313244" w:rsidRDefault="00D71E1E" w:rsidP="00E879CA">
            <w:pPr>
              <w:pStyle w:val="NormalforTables"/>
              <w:spacing w:line="240" w:lineRule="auto"/>
            </w:pPr>
            <w:r>
              <w:t>c</w:t>
            </w:r>
            <w:r w:rsidR="007F47EB" w:rsidRPr="00261222">
              <w:t>.</w:t>
            </w:r>
            <w:r w:rsidR="007F47EB" w:rsidRPr="00313244">
              <w:t xml:space="preserve"> </w:t>
            </w:r>
          </w:p>
        </w:tc>
        <w:tc>
          <w:tcPr>
            <w:tcW w:w="0" w:type="auto"/>
            <w:tcBorders>
              <w:bottom w:val="single" w:sz="4" w:space="0" w:color="auto"/>
            </w:tcBorders>
          </w:tcPr>
          <w:p w14:paraId="46118563" w14:textId="446B9C26" w:rsidR="007F47EB" w:rsidRPr="00313244" w:rsidRDefault="007F47EB" w:rsidP="00070844">
            <w:pPr>
              <w:pStyle w:val="NormalforTables"/>
              <w:spacing w:line="240" w:lineRule="auto"/>
            </w:pPr>
            <w:r w:rsidRPr="00261222">
              <w:rPr>
                <w:smallCaps/>
              </w:rPr>
              <w:t>tama</w:t>
            </w:r>
            <w:r>
              <w:rPr>
                <w:smallCaps/>
              </w:rPr>
              <w:t xml:space="preserve"> / </w:t>
            </w:r>
            <w:r w:rsidRPr="00261222">
              <w:rPr>
                <w:smallCaps/>
              </w:rPr>
              <w:t>neg</w:t>
            </w:r>
            <w:r>
              <w:rPr>
                <w:smallCaps/>
              </w:rPr>
              <w:t xml:space="preserve"> </w:t>
            </w:r>
            <w:r w:rsidRPr="00070844">
              <w:t>(in same clause)</w:t>
            </w:r>
          </w:p>
        </w:tc>
        <w:tc>
          <w:tcPr>
            <w:tcW w:w="0" w:type="auto"/>
            <w:tcBorders>
              <w:bottom w:val="single" w:sz="4" w:space="0" w:color="auto"/>
            </w:tcBorders>
          </w:tcPr>
          <w:p w14:paraId="7AC854E2" w14:textId="14131F29" w:rsidR="007F47EB" w:rsidRDefault="007F47EB" w:rsidP="00070844">
            <w:pPr>
              <w:pStyle w:val="NormalforTables"/>
              <w:spacing w:line="240" w:lineRule="auto"/>
              <w:rPr>
                <w:smallCaps/>
              </w:rPr>
            </w:pPr>
            <w:r>
              <w:rPr>
                <w:smallCaps/>
              </w:rPr>
              <w:t>S, VP</w:t>
            </w:r>
          </w:p>
        </w:tc>
      </w:tr>
    </w:tbl>
    <w:p w14:paraId="3B15ADC6" w14:textId="77777777" w:rsidR="00070844" w:rsidRDefault="00070844" w:rsidP="00FE3C7D">
      <w:pPr>
        <w:spacing w:line="720" w:lineRule="exact"/>
        <w:jc w:val="left"/>
      </w:pPr>
    </w:p>
    <w:p w14:paraId="00919A3E" w14:textId="7E90725D" w:rsidR="00E879CA" w:rsidRDefault="006D41AF" w:rsidP="00E879CA">
      <w:pPr>
        <w:spacing w:line="720" w:lineRule="exact"/>
        <w:ind w:left="709" w:hanging="709"/>
        <w:jc w:val="left"/>
      </w:pPr>
      <w:r w:rsidRPr="006D41AF">
        <w:t xml:space="preserve">(8.3) </w:t>
      </w:r>
      <w:r w:rsidRPr="006D41AF">
        <w:tab/>
      </w:r>
      <w:r w:rsidR="00E879CA">
        <w:t>Observation regarding antagonism:</w:t>
      </w:r>
    </w:p>
    <w:p w14:paraId="6CD6E43C" w14:textId="21DA4855" w:rsidR="00E879CA" w:rsidRDefault="007F47EB" w:rsidP="00E879CA">
      <w:pPr>
        <w:spacing w:line="720" w:lineRule="exact"/>
        <w:ind w:left="709"/>
        <w:jc w:val="left"/>
      </w:pPr>
      <w:r>
        <w:t>Antagonism between m</w:t>
      </w:r>
      <w:r w:rsidR="00E879CA">
        <w:t xml:space="preserve">ultiple features </w:t>
      </w:r>
      <w:r w:rsidR="00E879CA" w:rsidRPr="00070844">
        <w:rPr>
          <w:smallCaps/>
        </w:rPr>
        <w:t>f</w:t>
      </w:r>
      <w:r w:rsidR="00E879CA" w:rsidRPr="002C211E">
        <w:rPr>
          <w:i/>
          <w:vertAlign w:val="subscript"/>
        </w:rPr>
        <w:t>i</w:t>
      </w:r>
      <w:r w:rsidR="00E879CA" w:rsidRPr="002C211E">
        <w:t>,</w:t>
      </w:r>
      <w:r w:rsidR="00E879CA">
        <w:t xml:space="preserve"> </w:t>
      </w:r>
      <w:r w:rsidR="00E879CA" w:rsidRPr="00070844">
        <w:rPr>
          <w:smallCaps/>
        </w:rPr>
        <w:t>f</w:t>
      </w:r>
      <w:r w:rsidR="00E879CA" w:rsidRPr="002C211E">
        <w:rPr>
          <w:i/>
          <w:vertAlign w:val="subscript"/>
        </w:rPr>
        <w:t>j</w:t>
      </w:r>
      <w:r>
        <w:rPr>
          <w:smallCaps/>
        </w:rPr>
        <w:t>,</w:t>
      </w:r>
      <w:r>
        <w:t xml:space="preserve"> which attach to nodes </w:t>
      </w:r>
      <w:r w:rsidRPr="00261222">
        <w:rPr>
          <w:b/>
        </w:rPr>
        <w:t>n</w:t>
      </w:r>
      <w:r w:rsidRPr="00261222">
        <w:rPr>
          <w:i/>
          <w:vertAlign w:val="subscript"/>
        </w:rPr>
        <w:t>i</w:t>
      </w:r>
      <w:r w:rsidRPr="00261222">
        <w:t>,</w:t>
      </w:r>
      <w:r w:rsidRPr="00261222">
        <w:rPr>
          <w:b/>
        </w:rPr>
        <w:t xml:space="preserve"> n</w:t>
      </w:r>
      <w:r w:rsidRPr="00261222">
        <w:rPr>
          <w:i/>
          <w:vertAlign w:val="subscript"/>
        </w:rPr>
        <w:t>j</w:t>
      </w:r>
      <w:r>
        <w:t xml:space="preserve">, is found </w:t>
      </w:r>
      <w:r w:rsidR="00E879CA">
        <w:t xml:space="preserve">if and only if </w:t>
      </w:r>
      <w:r>
        <w:t xml:space="preserve">the heirachical sequence of nodes from </w:t>
      </w:r>
      <w:r w:rsidRPr="00261222">
        <w:rPr>
          <w:b/>
        </w:rPr>
        <w:t>n</w:t>
      </w:r>
      <w:r w:rsidRPr="00261222">
        <w:rPr>
          <w:i/>
          <w:vertAlign w:val="subscript"/>
        </w:rPr>
        <w:t>i</w:t>
      </w:r>
      <w:r>
        <w:t xml:space="preserve"> to</w:t>
      </w:r>
      <w:r w:rsidRPr="00261222">
        <w:rPr>
          <w:b/>
        </w:rPr>
        <w:t xml:space="preserve"> n</w:t>
      </w:r>
      <w:r w:rsidRPr="00261222">
        <w:rPr>
          <w:i/>
          <w:vertAlign w:val="subscript"/>
        </w:rPr>
        <w:t>j</w:t>
      </w:r>
      <w:r w:rsidRPr="00261222">
        <w:t xml:space="preserve"> </w:t>
      </w:r>
      <w:r>
        <w:t>includes no DP nodes.</w:t>
      </w:r>
    </w:p>
    <w:p w14:paraId="55ED02CF" w14:textId="77777777" w:rsidR="00E879CA" w:rsidRDefault="00E879CA" w:rsidP="00FE3C7D">
      <w:pPr>
        <w:spacing w:line="720" w:lineRule="exact"/>
        <w:jc w:val="left"/>
      </w:pPr>
    </w:p>
    <w:p w14:paraId="7D4AF7D4" w14:textId="26DC37F0" w:rsidR="00901829" w:rsidRPr="00261222" w:rsidRDefault="00D71E1E" w:rsidP="00E879CA">
      <w:pPr>
        <w:spacing w:line="720" w:lineRule="exact"/>
        <w:jc w:val="left"/>
      </w:pPr>
      <w:r>
        <w:t>I</w:t>
      </w:r>
      <w:r w:rsidR="00E879CA">
        <w:t>n order to keep track of</w:t>
      </w:r>
      <w:r w:rsidR="00901829" w:rsidRPr="00261222">
        <w:t xml:space="preserve"> both </w:t>
      </w:r>
      <w:r w:rsidR="00E879CA">
        <w:t xml:space="preserve">contrastive </w:t>
      </w:r>
      <w:r w:rsidR="00901829" w:rsidRPr="00261222">
        <w:t>ordering and antagonis</w:t>
      </w:r>
      <w:r w:rsidR="00E879CA">
        <w:t>m</w:t>
      </w:r>
      <w:r w:rsidR="00901829" w:rsidRPr="00261222">
        <w:t xml:space="preserve">, </w:t>
      </w:r>
      <w:r w:rsidR="00E879CA">
        <w:t xml:space="preserve">it will be </w:t>
      </w:r>
      <w:r>
        <w:t xml:space="preserve">necessary and </w:t>
      </w:r>
      <w:r w:rsidR="006F67F5">
        <w:t xml:space="preserve">sufficient </w:t>
      </w:r>
      <w:r w:rsidR="00E879CA">
        <w:t xml:space="preserve">to </w:t>
      </w:r>
      <w:r w:rsidR="007F47EB">
        <w:t xml:space="preserve">note </w:t>
      </w:r>
      <w:r w:rsidR="006F67F5">
        <w:t>whether a</w:t>
      </w:r>
      <w:r w:rsidR="00E879CA">
        <w:t xml:space="preserve"> </w:t>
      </w:r>
      <w:r w:rsidR="00901829" w:rsidRPr="00E879CA">
        <w:t xml:space="preserve">DP </w:t>
      </w:r>
      <w:r w:rsidR="00901829" w:rsidRPr="00261222">
        <w:t>node</w:t>
      </w:r>
      <w:r w:rsidR="007F47EB">
        <w:t>s</w:t>
      </w:r>
      <w:r w:rsidR="00E879CA">
        <w:t xml:space="preserve"> </w:t>
      </w:r>
      <w:r w:rsidR="006F67F5">
        <w:t xml:space="preserve">appears in the heirarchy of nodes </w:t>
      </w:r>
      <w:r w:rsidR="00E879CA">
        <w:t xml:space="preserve">between the attachment sites of </w:t>
      </w:r>
      <w:r w:rsidR="006F67F5">
        <w:t xml:space="preserve">two </w:t>
      </w:r>
      <w:r w:rsidR="00E879CA">
        <w:t>features</w:t>
      </w:r>
      <w:r w:rsidR="006F67F5">
        <w:t>.</w:t>
      </w:r>
    </w:p>
    <w:p w14:paraId="40128E01" w14:textId="77777777" w:rsidR="00901829" w:rsidRPr="00261222" w:rsidRDefault="00901829" w:rsidP="00FE3C7D">
      <w:pPr>
        <w:spacing w:line="720" w:lineRule="exact"/>
        <w:jc w:val="left"/>
      </w:pPr>
    </w:p>
    <w:p w14:paraId="7F2E3BCE" w14:textId="77777777" w:rsidR="006D41AF" w:rsidRDefault="006D41AF" w:rsidP="00FE3C7D">
      <w:pPr>
        <w:spacing w:line="720" w:lineRule="exact"/>
        <w:jc w:val="left"/>
        <w:rPr>
          <w:b/>
          <w:szCs w:val="28"/>
        </w:rPr>
      </w:pPr>
      <w:r w:rsidRPr="006D41AF">
        <w:rPr>
          <w:b/>
          <w:szCs w:val="28"/>
        </w:rPr>
        <w:t>8.3</w:t>
      </w:r>
      <w:r w:rsidRPr="006D41AF">
        <w:rPr>
          <w:b/>
          <w:szCs w:val="28"/>
        </w:rPr>
        <w:tab/>
        <w:t>Formal implementation</w:t>
      </w:r>
    </w:p>
    <w:p w14:paraId="516B8C98" w14:textId="2BB95A1A" w:rsidR="00901829" w:rsidRPr="00261222" w:rsidRDefault="00901829" w:rsidP="00FE3C7D">
      <w:pPr>
        <w:spacing w:line="720" w:lineRule="exact"/>
        <w:jc w:val="left"/>
      </w:pPr>
      <w:r w:rsidRPr="00261222">
        <w:t xml:space="preserve">Feature percolation will be construed as process which calculates </w:t>
      </w:r>
      <w:r w:rsidR="00106DC6">
        <w:t xml:space="preserve">an </w:t>
      </w:r>
      <w:r w:rsidRPr="00261222">
        <w:t xml:space="preserve">ordered </w:t>
      </w:r>
      <w:r w:rsidR="00106DC6">
        <w:t>collection of (unordered) sets</w:t>
      </w:r>
      <w:r w:rsidRPr="00261222">
        <w:t xml:space="preserve"> of feature values. These orderings will be written, for example, as </w:t>
      </w:r>
      <w:r w:rsidRPr="00261222">
        <w:lastRenderedPageBreak/>
        <w:sym w:font="Symbol" w:char="F0E1"/>
      </w:r>
      <w:r w:rsidRPr="00261222">
        <w:t>{</w:t>
      </w:r>
      <w:r w:rsidRPr="00261222">
        <w:rPr>
          <w:i/>
        </w:rPr>
        <w:t>a,b</w:t>
      </w:r>
      <w:r w:rsidRPr="00261222">
        <w:t>}&gt;{</w:t>
      </w:r>
      <w:r w:rsidRPr="00261222">
        <w:rPr>
          <w:i/>
        </w:rPr>
        <w:t>c,d,e</w:t>
      </w:r>
      <w:r w:rsidRPr="00261222">
        <w:t>}&gt;{</w:t>
      </w:r>
      <w:r w:rsidRPr="00261222">
        <w:rPr>
          <w:i/>
        </w:rPr>
        <w:t>f,g</w:t>
      </w:r>
      <w:r w:rsidRPr="00261222">
        <w:t>}</w:t>
      </w:r>
      <w:r w:rsidRPr="00261222">
        <w:sym w:font="Symbol" w:char="F0F1"/>
      </w:r>
      <w:r w:rsidRPr="00261222">
        <w:t xml:space="preserve">, where </w:t>
      </w:r>
      <w:r w:rsidRPr="00261222">
        <w:rPr>
          <w:i/>
        </w:rPr>
        <w:t xml:space="preserve">a </w:t>
      </w:r>
      <w:r w:rsidRPr="00261222">
        <w:t>through</w:t>
      </w:r>
      <w:r w:rsidRPr="00261222">
        <w:rPr>
          <w:i/>
        </w:rPr>
        <w:t xml:space="preserve"> g</w:t>
      </w:r>
      <w:r w:rsidRPr="00261222">
        <w:t xml:space="preserve"> are feature values, and in which the sets {</w:t>
      </w:r>
      <w:r w:rsidRPr="00261222">
        <w:rPr>
          <w:i/>
        </w:rPr>
        <w:t>a</w:t>
      </w:r>
      <w:r w:rsidRPr="00261222">
        <w:t>,</w:t>
      </w:r>
      <w:r w:rsidRPr="00261222">
        <w:rPr>
          <w:i/>
        </w:rPr>
        <w:t>b</w:t>
      </w:r>
      <w:r w:rsidRPr="00261222">
        <w:t>}, {</w:t>
      </w:r>
      <w:r w:rsidRPr="00261222">
        <w:rPr>
          <w:i/>
        </w:rPr>
        <w:t>c,d,e</w:t>
      </w:r>
      <w:r w:rsidRPr="00261222">
        <w:t>} and {</w:t>
      </w:r>
      <w:r w:rsidRPr="00261222">
        <w:rPr>
          <w:i/>
        </w:rPr>
        <w:t>f,g</w:t>
      </w:r>
      <w:r w:rsidRPr="00261222">
        <w:t>} are each</w:t>
      </w:r>
      <w:r w:rsidRPr="00261222">
        <w:rPr>
          <w:i/>
        </w:rPr>
        <w:t xml:space="preserve"> </w:t>
      </w:r>
      <w:r w:rsidRPr="00261222">
        <w:t xml:space="preserve">internally unordered, but are ordered with respect to one another. During feature percolation, one such </w:t>
      </w:r>
      <w:r w:rsidR="00106DC6">
        <w:t>collection</w:t>
      </w:r>
      <w:r w:rsidRPr="00261222">
        <w:t xml:space="preserve">, </w:t>
      </w:r>
      <w:r w:rsidR="00106DC6">
        <w:t>C</w:t>
      </w:r>
      <w:r w:rsidRPr="00261222">
        <w:rPr>
          <w:i/>
          <w:vertAlign w:val="subscript"/>
        </w:rPr>
        <w:t>i</w:t>
      </w:r>
      <w:r w:rsidRPr="00261222">
        <w:t xml:space="preserve">, will be calculated for </w:t>
      </w:r>
      <w:r w:rsidR="00106DC6">
        <w:t>every</w:t>
      </w:r>
      <w:r w:rsidRPr="00261222">
        <w:t xml:space="preserve"> syntactic node </w:t>
      </w:r>
      <w:r w:rsidRPr="00261222">
        <w:rPr>
          <w:b/>
        </w:rPr>
        <w:t>n</w:t>
      </w:r>
      <w:r w:rsidRPr="00261222">
        <w:rPr>
          <w:i/>
          <w:vertAlign w:val="subscript"/>
        </w:rPr>
        <w:t>i</w:t>
      </w:r>
      <w:r w:rsidRPr="00261222">
        <w:t xml:space="preserve"> in the syntactic tree. The </w:t>
      </w:r>
      <w:r w:rsidR="00106DC6">
        <w:t>collections</w:t>
      </w:r>
      <w:r w:rsidRPr="00261222">
        <w:t xml:space="preserve"> associated with terminal nodes are the ones which are passed to the </w:t>
      </w:r>
      <w:r w:rsidR="00542237">
        <w:t>realization</w:t>
      </w:r>
      <w:r w:rsidRPr="00261222">
        <w:t xml:space="preserve">al morphology. </w:t>
      </w:r>
      <w:r w:rsidR="00106DC6">
        <w:t>Collections</w:t>
      </w:r>
      <w:r w:rsidRPr="00261222">
        <w:t xml:space="preserve"> that are constructed during feature percolation are distinct from the sets of features, A</w:t>
      </w:r>
      <w:r w:rsidRPr="00261222">
        <w:rPr>
          <w:i/>
          <w:vertAlign w:val="subscript"/>
        </w:rPr>
        <w:t>i</w:t>
      </w:r>
      <w:r w:rsidRPr="00261222">
        <w:t xml:space="preserve">, which will have attached to a node </w:t>
      </w:r>
      <w:r w:rsidRPr="00261222">
        <w:rPr>
          <w:b/>
        </w:rPr>
        <w:t>n</w:t>
      </w:r>
      <w:r w:rsidRPr="00261222">
        <w:rPr>
          <w:i/>
          <w:vertAlign w:val="subscript"/>
        </w:rPr>
        <w:t>i</w:t>
      </w:r>
      <w:r w:rsidRPr="00261222">
        <w:t xml:space="preserve"> before percolation begins. The calculations themselves are defined in an iterative fashion, so that </w:t>
      </w:r>
      <w:r w:rsidR="00106DC6">
        <w:t>C</w:t>
      </w:r>
      <w:r w:rsidRPr="00261222">
        <w:rPr>
          <w:i/>
          <w:vertAlign w:val="subscript"/>
        </w:rPr>
        <w:t>i</w:t>
      </w:r>
      <w:r w:rsidRPr="00261222">
        <w:rPr>
          <w:i/>
        </w:rPr>
        <w:t xml:space="preserve"> </w:t>
      </w:r>
      <w:r w:rsidRPr="00261222">
        <w:t>always depends on A</w:t>
      </w:r>
      <w:r w:rsidRPr="00261222">
        <w:rPr>
          <w:i/>
          <w:vertAlign w:val="subscript"/>
        </w:rPr>
        <w:t>i</w:t>
      </w:r>
      <w:r w:rsidRPr="00261222">
        <w:rPr>
          <w:i/>
        </w:rPr>
        <w:t xml:space="preserve"> </w:t>
      </w:r>
      <w:r w:rsidRPr="00261222">
        <w:t xml:space="preserve">and on </w:t>
      </w:r>
      <w:r w:rsidR="00106DC6">
        <w:t>C</w:t>
      </w:r>
      <w:r w:rsidRPr="00261222">
        <w:rPr>
          <w:i/>
          <w:vertAlign w:val="subscript"/>
        </w:rPr>
        <w:t>i</w:t>
      </w:r>
      <w:r w:rsidRPr="00261222">
        <w:rPr>
          <w:vertAlign w:val="subscript"/>
        </w:rPr>
        <w:t>-1</w:t>
      </w:r>
      <w:r w:rsidRPr="00261222">
        <w:t xml:space="preserve">, where </w:t>
      </w:r>
      <w:r w:rsidR="00106DC6">
        <w:t>C</w:t>
      </w:r>
      <w:r w:rsidRPr="00261222">
        <w:rPr>
          <w:i/>
          <w:vertAlign w:val="subscript"/>
        </w:rPr>
        <w:t>i</w:t>
      </w:r>
      <w:r w:rsidRPr="00261222">
        <w:rPr>
          <w:vertAlign w:val="subscript"/>
        </w:rPr>
        <w:t>-1</w:t>
      </w:r>
      <w:r w:rsidRPr="00261222">
        <w:t xml:space="preserve"> is the </w:t>
      </w:r>
      <w:r w:rsidR="00106DC6">
        <w:t>collection</w:t>
      </w:r>
      <w:r w:rsidRPr="00261222">
        <w:t xml:space="preserve"> associated with node </w:t>
      </w:r>
      <w:r w:rsidRPr="00261222">
        <w:rPr>
          <w:b/>
        </w:rPr>
        <w:t>n</w:t>
      </w:r>
      <w:r w:rsidRPr="00261222">
        <w:rPr>
          <w:i/>
          <w:vertAlign w:val="subscript"/>
        </w:rPr>
        <w:t>i</w:t>
      </w:r>
      <w:r w:rsidRPr="00261222">
        <w:rPr>
          <w:vertAlign w:val="subscript"/>
        </w:rPr>
        <w:t>-1</w:t>
      </w:r>
      <w:r w:rsidRPr="00261222">
        <w:t xml:space="preserve">, which is the node immediately superordinate to node </w:t>
      </w:r>
      <w:r w:rsidRPr="00261222">
        <w:rPr>
          <w:b/>
        </w:rPr>
        <w:t>n</w:t>
      </w:r>
      <w:r w:rsidRPr="00261222">
        <w:rPr>
          <w:i/>
          <w:vertAlign w:val="subscript"/>
        </w:rPr>
        <w:t>i</w:t>
      </w:r>
      <w:r w:rsidRPr="00261222">
        <w:t>. In this way, information will flow down the syntactic tree, from the root node to the terminals.</w:t>
      </w:r>
    </w:p>
    <w:p w14:paraId="25FD8BE5" w14:textId="66A4E637" w:rsidR="00901829" w:rsidRDefault="00901829" w:rsidP="00FE3C7D">
      <w:pPr>
        <w:spacing w:line="720" w:lineRule="exact"/>
        <w:jc w:val="left"/>
      </w:pPr>
      <w:r w:rsidRPr="00261222">
        <w:tab/>
        <w:t xml:space="preserve">The calculation of </w:t>
      </w:r>
      <w:r w:rsidR="00106DC6">
        <w:t>C</w:t>
      </w:r>
      <w:r w:rsidRPr="00261222">
        <w:rPr>
          <w:i/>
          <w:vertAlign w:val="subscript"/>
        </w:rPr>
        <w:t>i</w:t>
      </w:r>
      <w:r w:rsidRPr="00261222">
        <w:t xml:space="preserve"> for any node </w:t>
      </w:r>
      <w:r w:rsidRPr="00261222">
        <w:rPr>
          <w:b/>
        </w:rPr>
        <w:t>n</w:t>
      </w:r>
      <w:r w:rsidRPr="00261222">
        <w:rPr>
          <w:i/>
          <w:vertAlign w:val="subscript"/>
        </w:rPr>
        <w:t>i</w:t>
      </w:r>
      <w:r w:rsidRPr="00261222">
        <w:t xml:space="preserve"> is shown in </w:t>
      </w:r>
      <w:r w:rsidR="000635D7">
        <w:t>Table 8.</w:t>
      </w:r>
      <w:r w:rsidR="00106DC6">
        <w:t>2</w:t>
      </w:r>
      <w:r w:rsidR="00A73C72">
        <w:t xml:space="preserve"> (</w:t>
      </w:r>
      <w:r w:rsidR="000635D7">
        <w:t>a–c</w:t>
      </w:r>
      <w:r w:rsidR="00A73C72">
        <w:t>)</w:t>
      </w:r>
      <w:r w:rsidRPr="00261222">
        <w:t xml:space="preserve">, where {Ø} is the null set. </w:t>
      </w:r>
    </w:p>
    <w:p w14:paraId="3A83CD26" w14:textId="77777777" w:rsidR="000635D7" w:rsidRPr="00261222" w:rsidRDefault="000635D7" w:rsidP="00FE3C7D">
      <w:pPr>
        <w:spacing w:line="720" w:lineRule="exact"/>
        <w:jc w:val="left"/>
      </w:pPr>
    </w:p>
    <w:p w14:paraId="0AECA085" w14:textId="62197E5E" w:rsidR="00901829" w:rsidRPr="00261222" w:rsidRDefault="000635D7" w:rsidP="000635D7">
      <w:pPr>
        <w:pStyle w:val="Spacing"/>
        <w:keepNext/>
        <w:spacing w:line="720" w:lineRule="exact"/>
        <w:jc w:val="left"/>
      </w:pPr>
      <w:r>
        <w:lastRenderedPageBreak/>
        <w:t xml:space="preserve">Table </w:t>
      </w:r>
      <w:r w:rsidR="006D41AF" w:rsidRPr="006D41AF">
        <w:t>8.2</w:t>
      </w:r>
      <w:r w:rsidRPr="00656EFB">
        <w:t xml:space="preserve"> </w:t>
      </w:r>
      <w:r>
        <w:t xml:space="preserve">Percolation: </w:t>
      </w:r>
      <w:r w:rsidRPr="000635D7">
        <w:t xml:space="preserve">calculation of </w:t>
      </w:r>
      <w:r w:rsidR="00106DC6">
        <w:t>collection C</w:t>
      </w:r>
      <w:r w:rsidRPr="000635D7">
        <w:rPr>
          <w:i/>
          <w:vertAlign w:val="subscript"/>
        </w:rPr>
        <w:t>i</w:t>
      </w:r>
      <w:r w:rsidRPr="000635D7">
        <w:t xml:space="preserve"> for any node </w:t>
      </w:r>
      <w:r w:rsidRPr="000635D7">
        <w:rPr>
          <w:b/>
        </w:rPr>
        <w:t>n</w:t>
      </w:r>
      <w:r w:rsidRPr="000635D7">
        <w:rPr>
          <w:i/>
          <w:vertAlign w:val="subscript"/>
        </w:rPr>
        <w: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1222"/>
        <w:gridCol w:w="5141"/>
      </w:tblGrid>
      <w:tr w:rsidR="000635D7" w:rsidRPr="009D5BAA" w14:paraId="1C39394E" w14:textId="77777777" w:rsidTr="000635D7">
        <w:tc>
          <w:tcPr>
            <w:tcW w:w="0" w:type="auto"/>
            <w:tcBorders>
              <w:top w:val="single" w:sz="4" w:space="0" w:color="auto"/>
              <w:bottom w:val="single" w:sz="4" w:space="0" w:color="auto"/>
            </w:tcBorders>
          </w:tcPr>
          <w:p w14:paraId="72376D0A" w14:textId="77777777" w:rsidR="000635D7" w:rsidRPr="009D5BAA" w:rsidRDefault="000635D7" w:rsidP="000635D7">
            <w:pPr>
              <w:pStyle w:val="NormalforTables"/>
              <w:spacing w:line="240" w:lineRule="auto"/>
            </w:pPr>
          </w:p>
        </w:tc>
        <w:tc>
          <w:tcPr>
            <w:tcW w:w="0" w:type="auto"/>
            <w:tcBorders>
              <w:top w:val="single" w:sz="4" w:space="0" w:color="auto"/>
              <w:bottom w:val="single" w:sz="4" w:space="0" w:color="auto"/>
            </w:tcBorders>
          </w:tcPr>
          <w:p w14:paraId="535F0401" w14:textId="77777777" w:rsidR="000635D7" w:rsidRPr="009D5BAA" w:rsidRDefault="000635D7" w:rsidP="000635D7">
            <w:pPr>
              <w:pStyle w:val="NormalforTables"/>
              <w:spacing w:line="240" w:lineRule="auto"/>
            </w:pPr>
            <w:r w:rsidRPr="00261222">
              <w:t>Condition</w:t>
            </w:r>
          </w:p>
        </w:tc>
        <w:tc>
          <w:tcPr>
            <w:tcW w:w="0" w:type="auto"/>
            <w:tcBorders>
              <w:top w:val="single" w:sz="4" w:space="0" w:color="auto"/>
              <w:bottom w:val="single" w:sz="4" w:space="0" w:color="auto"/>
            </w:tcBorders>
          </w:tcPr>
          <w:p w14:paraId="7F297F70" w14:textId="663EC7AE" w:rsidR="000635D7" w:rsidRPr="00261222" w:rsidRDefault="000635D7" w:rsidP="000635D7">
            <w:pPr>
              <w:pStyle w:val="NormalforTables"/>
              <w:tabs>
                <w:tab w:val="left" w:pos="288"/>
                <w:tab w:val="left" w:pos="1138"/>
              </w:tabs>
              <w:spacing w:line="240" w:lineRule="auto"/>
            </w:pPr>
            <w:r w:rsidRPr="00261222">
              <w:t xml:space="preserve">Calculated value of </w:t>
            </w:r>
            <w:r w:rsidR="00106DC6">
              <w:t>C</w:t>
            </w:r>
            <w:r w:rsidRPr="00261222">
              <w:rPr>
                <w:i/>
                <w:vertAlign w:val="subscript"/>
              </w:rPr>
              <w:t>i</w:t>
            </w:r>
            <w:r w:rsidRPr="00261222">
              <w:t xml:space="preserve">, where </w:t>
            </w:r>
            <w:r w:rsidR="00106DC6">
              <w:t>C</w:t>
            </w:r>
            <w:r w:rsidRPr="00261222">
              <w:rPr>
                <w:i/>
                <w:vertAlign w:val="subscript"/>
              </w:rPr>
              <w:t>i</w:t>
            </w:r>
            <w:r w:rsidRPr="00261222">
              <w:rPr>
                <w:vertAlign w:val="subscript"/>
              </w:rPr>
              <w:t>-1</w:t>
            </w:r>
            <w:r w:rsidRPr="00261222">
              <w:t xml:space="preserve"> = </w:t>
            </w:r>
            <w:r w:rsidRPr="00261222">
              <w:sym w:font="Symbol" w:char="F0E1"/>
            </w:r>
            <w:r w:rsidRPr="00261222">
              <w:t xml:space="preserve"> S</w:t>
            </w:r>
            <w:r w:rsidRPr="00261222">
              <w:rPr>
                <w:vertAlign w:val="subscript"/>
              </w:rPr>
              <w:t>1</w:t>
            </w:r>
            <w:r w:rsidRPr="00261222">
              <w:t>&gt;S</w:t>
            </w:r>
            <w:r w:rsidRPr="00261222">
              <w:rPr>
                <w:vertAlign w:val="subscript"/>
              </w:rPr>
              <w:t>2</w:t>
            </w:r>
            <w:r w:rsidRPr="00261222">
              <w:rPr>
                <w:i/>
              </w:rPr>
              <w:t>&gt;</w:t>
            </w:r>
            <w:r w:rsidRPr="00261222">
              <w:t>...&gt;S</w:t>
            </w:r>
            <w:r w:rsidRPr="00261222">
              <w:rPr>
                <w:i/>
                <w:vertAlign w:val="subscript"/>
              </w:rPr>
              <w:t xml:space="preserve">k </w:t>
            </w:r>
            <w:r w:rsidRPr="00261222">
              <w:sym w:font="Symbol" w:char="F0F1"/>
            </w:r>
          </w:p>
          <w:p w14:paraId="760AED29" w14:textId="77777777" w:rsidR="000635D7" w:rsidRPr="00FE2231" w:rsidRDefault="000635D7" w:rsidP="000635D7">
            <w:pPr>
              <w:pStyle w:val="NormalforTables"/>
              <w:tabs>
                <w:tab w:val="left" w:pos="288"/>
                <w:tab w:val="left" w:pos="1138"/>
              </w:tabs>
              <w:spacing w:line="240" w:lineRule="auto"/>
            </w:pPr>
            <w:r w:rsidRPr="00261222">
              <w:t>(for sets S</w:t>
            </w:r>
            <w:r w:rsidRPr="00261222">
              <w:rPr>
                <w:vertAlign w:val="subscript"/>
              </w:rPr>
              <w:t>1</w:t>
            </w:r>
            <w:r w:rsidRPr="00261222">
              <w:t>, S</w:t>
            </w:r>
            <w:r w:rsidRPr="00261222">
              <w:rPr>
                <w:vertAlign w:val="subscript"/>
              </w:rPr>
              <w:t xml:space="preserve">2 </w:t>
            </w:r>
            <w:r w:rsidRPr="00261222">
              <w:t>... S</w:t>
            </w:r>
            <w:r w:rsidRPr="00261222">
              <w:rPr>
                <w:i/>
                <w:vertAlign w:val="subscript"/>
              </w:rPr>
              <w:t>k</w:t>
            </w:r>
            <w:r w:rsidRPr="00261222">
              <w:rPr>
                <w:i/>
              </w:rPr>
              <w:t xml:space="preserve"> </w:t>
            </w:r>
            <w:r w:rsidRPr="00261222">
              <w:t>of feature values)</w:t>
            </w:r>
          </w:p>
        </w:tc>
      </w:tr>
      <w:tr w:rsidR="000635D7" w:rsidRPr="009D5BAA" w14:paraId="03030283" w14:textId="77777777" w:rsidTr="00901829">
        <w:tc>
          <w:tcPr>
            <w:tcW w:w="0" w:type="auto"/>
            <w:tcBorders>
              <w:top w:val="single" w:sz="4" w:space="0" w:color="auto"/>
            </w:tcBorders>
          </w:tcPr>
          <w:p w14:paraId="01AE2A60" w14:textId="77777777" w:rsidR="000635D7" w:rsidRPr="009D5BAA" w:rsidRDefault="000635D7" w:rsidP="000635D7">
            <w:pPr>
              <w:pStyle w:val="NormalforTables"/>
              <w:spacing w:line="240" w:lineRule="auto"/>
            </w:pPr>
            <w:r w:rsidRPr="00261222">
              <w:t>a.</w:t>
            </w:r>
          </w:p>
        </w:tc>
        <w:tc>
          <w:tcPr>
            <w:tcW w:w="0" w:type="auto"/>
            <w:tcBorders>
              <w:top w:val="single" w:sz="4" w:space="0" w:color="auto"/>
            </w:tcBorders>
          </w:tcPr>
          <w:p w14:paraId="119C5701" w14:textId="5A4C65FB" w:rsidR="000635D7" w:rsidRPr="009D5BAA" w:rsidRDefault="000635D7" w:rsidP="000635D7">
            <w:pPr>
              <w:pStyle w:val="NormalforTables"/>
              <w:tabs>
                <w:tab w:val="left" w:pos="389"/>
              </w:tabs>
              <w:spacing w:line="240" w:lineRule="auto"/>
            </w:pPr>
            <w:r w:rsidRPr="00261222">
              <w:t xml:space="preserve">if </w:t>
            </w:r>
            <w:r w:rsidRPr="00261222">
              <w:rPr>
                <w:b/>
              </w:rPr>
              <w:t>n</w:t>
            </w:r>
            <w:r w:rsidRPr="00261222">
              <w:rPr>
                <w:i/>
                <w:vertAlign w:val="subscript"/>
              </w:rPr>
              <w:t>i</w:t>
            </w:r>
            <w:r w:rsidRPr="00261222">
              <w:t xml:space="preserve"> = S</w:t>
            </w:r>
            <w:r w:rsidR="00D71E1E">
              <w:t>″</w:t>
            </w:r>
          </w:p>
        </w:tc>
        <w:tc>
          <w:tcPr>
            <w:tcW w:w="0" w:type="auto"/>
            <w:tcBorders>
              <w:top w:val="single" w:sz="4" w:space="0" w:color="auto"/>
            </w:tcBorders>
          </w:tcPr>
          <w:p w14:paraId="35C288B3" w14:textId="5A6AA750" w:rsidR="000635D7" w:rsidRPr="00FE2231" w:rsidRDefault="00106DC6" w:rsidP="000635D7">
            <w:pPr>
              <w:pStyle w:val="NormalforTables"/>
              <w:tabs>
                <w:tab w:val="left" w:pos="288"/>
                <w:tab w:val="left" w:pos="1138"/>
              </w:tabs>
              <w:spacing w:line="240" w:lineRule="auto"/>
            </w:pPr>
            <w:r>
              <w:t>C</w:t>
            </w:r>
            <w:r w:rsidR="000635D7" w:rsidRPr="00261222">
              <w:rPr>
                <w:i/>
                <w:vertAlign w:val="subscript"/>
              </w:rPr>
              <w:t>i</w:t>
            </w:r>
            <w:r w:rsidR="000635D7" w:rsidRPr="00261222">
              <w:rPr>
                <w:i/>
              </w:rPr>
              <w:t xml:space="preserve"> </w:t>
            </w:r>
            <w:r w:rsidR="000635D7" w:rsidRPr="00261222">
              <w:t xml:space="preserve">= </w:t>
            </w:r>
            <w:r w:rsidR="000635D7" w:rsidRPr="00261222">
              <w:sym w:font="Symbol" w:char="F0E1"/>
            </w:r>
            <w:r w:rsidR="000635D7" w:rsidRPr="00261222">
              <w:t xml:space="preserve"> {Ø} </w:t>
            </w:r>
            <w:r w:rsidR="000635D7" w:rsidRPr="00261222">
              <w:sym w:font="Symbol" w:char="F0F1"/>
            </w:r>
          </w:p>
        </w:tc>
      </w:tr>
      <w:tr w:rsidR="000635D7" w:rsidRPr="009D5BAA" w14:paraId="6C0042E2" w14:textId="77777777" w:rsidTr="00901829">
        <w:tc>
          <w:tcPr>
            <w:tcW w:w="0" w:type="auto"/>
          </w:tcPr>
          <w:p w14:paraId="57E67DF8" w14:textId="77777777" w:rsidR="000635D7" w:rsidRPr="009D5BAA" w:rsidRDefault="000635D7" w:rsidP="000635D7">
            <w:pPr>
              <w:pStyle w:val="NormalforTables"/>
              <w:spacing w:line="240" w:lineRule="auto"/>
            </w:pPr>
            <w:r w:rsidRPr="00261222">
              <w:t>b.</w:t>
            </w:r>
          </w:p>
        </w:tc>
        <w:tc>
          <w:tcPr>
            <w:tcW w:w="0" w:type="auto"/>
          </w:tcPr>
          <w:p w14:paraId="407B6943" w14:textId="517F7854" w:rsidR="000635D7" w:rsidRPr="002B3F78" w:rsidRDefault="000635D7" w:rsidP="00605E32">
            <w:pPr>
              <w:pStyle w:val="NormalforTables"/>
              <w:tabs>
                <w:tab w:val="left" w:pos="531"/>
              </w:tabs>
              <w:spacing w:line="240" w:lineRule="auto"/>
              <w:ind w:left="531" w:hanging="531"/>
              <w:rPr>
                <w:i/>
              </w:rPr>
            </w:pPr>
            <w:r w:rsidRPr="00261222">
              <w:t xml:space="preserve">if </w:t>
            </w:r>
            <w:r w:rsidRPr="00261222">
              <w:rPr>
                <w:b/>
              </w:rPr>
              <w:t>n</w:t>
            </w:r>
            <w:r w:rsidRPr="00261222">
              <w:rPr>
                <w:i/>
                <w:vertAlign w:val="subscript"/>
              </w:rPr>
              <w:t>i</w:t>
            </w:r>
            <w:r w:rsidRPr="00261222">
              <w:t xml:space="preserve"> = DP</w:t>
            </w:r>
          </w:p>
        </w:tc>
        <w:tc>
          <w:tcPr>
            <w:tcW w:w="0" w:type="auto"/>
          </w:tcPr>
          <w:p w14:paraId="598204D5" w14:textId="79C18CE7" w:rsidR="000635D7" w:rsidRPr="00FE2231" w:rsidRDefault="00106DC6" w:rsidP="000635D7">
            <w:pPr>
              <w:pStyle w:val="NormalforTables"/>
              <w:tabs>
                <w:tab w:val="left" w:pos="1138"/>
              </w:tabs>
              <w:spacing w:line="240" w:lineRule="auto"/>
              <w:ind w:left="459" w:hanging="459"/>
            </w:pPr>
            <w:r>
              <w:t>C</w:t>
            </w:r>
            <w:r w:rsidR="000635D7" w:rsidRPr="00261222">
              <w:rPr>
                <w:i/>
                <w:vertAlign w:val="subscript"/>
              </w:rPr>
              <w:t>i</w:t>
            </w:r>
            <w:r w:rsidR="000635D7" w:rsidRPr="00261222">
              <w:rPr>
                <w:i/>
              </w:rPr>
              <w:t xml:space="preserve"> </w:t>
            </w:r>
            <w:r w:rsidR="000635D7" w:rsidRPr="00261222">
              <w:t>=</w:t>
            </w:r>
            <w:r w:rsidR="000635D7" w:rsidRPr="00261222">
              <w:sym w:font="Symbol" w:char="F0E1"/>
            </w:r>
            <w:r w:rsidR="000635D7" w:rsidRPr="00261222">
              <w:t xml:space="preserve"> A</w:t>
            </w:r>
            <w:r w:rsidR="000635D7" w:rsidRPr="00261222">
              <w:rPr>
                <w:i/>
                <w:vertAlign w:val="subscript"/>
              </w:rPr>
              <w:t xml:space="preserve">i </w:t>
            </w:r>
            <w:r w:rsidR="000635D7" w:rsidRPr="00261222">
              <w:t>&gt;S</w:t>
            </w:r>
            <w:r w:rsidR="000635D7" w:rsidRPr="00261222">
              <w:rPr>
                <w:vertAlign w:val="subscript"/>
              </w:rPr>
              <w:t>1</w:t>
            </w:r>
            <w:r w:rsidR="000635D7" w:rsidRPr="00261222">
              <w:t>&gt;S</w:t>
            </w:r>
            <w:r w:rsidR="000635D7" w:rsidRPr="00261222">
              <w:rPr>
                <w:vertAlign w:val="subscript"/>
              </w:rPr>
              <w:t>2</w:t>
            </w:r>
            <w:r w:rsidR="000635D7" w:rsidRPr="00261222">
              <w:rPr>
                <w:i/>
              </w:rPr>
              <w:t>&gt;</w:t>
            </w:r>
            <w:r w:rsidR="000635D7" w:rsidRPr="00261222">
              <w:t>...&gt;S</w:t>
            </w:r>
            <w:r w:rsidR="000635D7" w:rsidRPr="00261222">
              <w:rPr>
                <w:i/>
                <w:vertAlign w:val="subscript"/>
              </w:rPr>
              <w:t xml:space="preserve">k </w:t>
            </w:r>
            <w:r w:rsidR="000635D7" w:rsidRPr="00261222">
              <w:sym w:font="Symbol" w:char="F0F1"/>
            </w:r>
          </w:p>
        </w:tc>
      </w:tr>
      <w:tr w:rsidR="000635D7" w:rsidRPr="00261222" w14:paraId="1E7A14FC" w14:textId="77777777" w:rsidTr="000635D7">
        <w:tc>
          <w:tcPr>
            <w:tcW w:w="0" w:type="auto"/>
            <w:tcBorders>
              <w:bottom w:val="single" w:sz="4" w:space="0" w:color="auto"/>
            </w:tcBorders>
          </w:tcPr>
          <w:p w14:paraId="26832DD1" w14:textId="77777777" w:rsidR="000635D7" w:rsidRPr="009D5BAA" w:rsidRDefault="000635D7" w:rsidP="000635D7">
            <w:pPr>
              <w:pStyle w:val="NormalforTables"/>
              <w:spacing w:line="240" w:lineRule="auto"/>
            </w:pPr>
            <w:r w:rsidRPr="00261222">
              <w:t>c.</w:t>
            </w:r>
          </w:p>
        </w:tc>
        <w:tc>
          <w:tcPr>
            <w:tcW w:w="0" w:type="auto"/>
            <w:tcBorders>
              <w:bottom w:val="single" w:sz="4" w:space="0" w:color="auto"/>
            </w:tcBorders>
          </w:tcPr>
          <w:p w14:paraId="118163B9" w14:textId="77777777" w:rsidR="000635D7" w:rsidRPr="002B3F78" w:rsidRDefault="000635D7" w:rsidP="000635D7">
            <w:pPr>
              <w:pStyle w:val="NormalforTables"/>
              <w:tabs>
                <w:tab w:val="left" w:pos="531"/>
              </w:tabs>
              <w:spacing w:line="240" w:lineRule="auto"/>
              <w:ind w:left="531" w:hanging="531"/>
            </w:pPr>
            <w:r w:rsidRPr="00261222">
              <w:t>else</w:t>
            </w:r>
          </w:p>
        </w:tc>
        <w:tc>
          <w:tcPr>
            <w:tcW w:w="0" w:type="auto"/>
            <w:tcBorders>
              <w:bottom w:val="single" w:sz="4" w:space="0" w:color="auto"/>
            </w:tcBorders>
          </w:tcPr>
          <w:p w14:paraId="2BDB7DE9" w14:textId="7C3EFEF0" w:rsidR="000635D7" w:rsidRPr="00261222" w:rsidRDefault="00106DC6" w:rsidP="000635D7">
            <w:pPr>
              <w:pStyle w:val="NormalforTables"/>
              <w:tabs>
                <w:tab w:val="left" w:pos="1138"/>
              </w:tabs>
              <w:spacing w:line="240" w:lineRule="auto"/>
              <w:ind w:left="459" w:hanging="459"/>
            </w:pPr>
            <w:r>
              <w:t>C</w:t>
            </w:r>
            <w:r w:rsidR="000635D7" w:rsidRPr="00261222">
              <w:rPr>
                <w:i/>
                <w:vertAlign w:val="subscript"/>
              </w:rPr>
              <w:t>i</w:t>
            </w:r>
            <w:r w:rsidR="000635D7" w:rsidRPr="00261222">
              <w:rPr>
                <w:i/>
              </w:rPr>
              <w:t xml:space="preserve"> </w:t>
            </w:r>
            <w:r w:rsidR="000635D7" w:rsidRPr="00261222">
              <w:t>=</w:t>
            </w:r>
            <w:r w:rsidR="000635D7" w:rsidRPr="00261222">
              <w:sym w:font="Symbol" w:char="F0E1"/>
            </w:r>
            <w:r w:rsidR="000635D7" w:rsidRPr="00261222">
              <w:t xml:space="preserve"> A</w:t>
            </w:r>
            <w:r w:rsidR="000635D7" w:rsidRPr="00261222">
              <w:rPr>
                <w:i/>
                <w:vertAlign w:val="subscript"/>
              </w:rPr>
              <w:t>i</w:t>
            </w:r>
            <w:r w:rsidR="000635D7" w:rsidRPr="00261222">
              <w:sym w:font="Symbol" w:char="F0C8"/>
            </w:r>
            <w:r w:rsidR="000635D7" w:rsidRPr="00261222">
              <w:t>S</w:t>
            </w:r>
            <w:r w:rsidR="000635D7" w:rsidRPr="00261222">
              <w:rPr>
                <w:vertAlign w:val="subscript"/>
              </w:rPr>
              <w:t xml:space="preserve">1 </w:t>
            </w:r>
            <w:r w:rsidR="000635D7" w:rsidRPr="00261222">
              <w:t>&gt;S</w:t>
            </w:r>
            <w:r w:rsidR="000635D7" w:rsidRPr="00261222">
              <w:rPr>
                <w:vertAlign w:val="subscript"/>
              </w:rPr>
              <w:t>2</w:t>
            </w:r>
            <w:r w:rsidR="000635D7" w:rsidRPr="00261222">
              <w:rPr>
                <w:i/>
              </w:rPr>
              <w:t>&gt;</w:t>
            </w:r>
            <w:r w:rsidR="000635D7" w:rsidRPr="00261222">
              <w:t>...&gt;S</w:t>
            </w:r>
            <w:r w:rsidR="000635D7" w:rsidRPr="00261222">
              <w:rPr>
                <w:i/>
                <w:vertAlign w:val="subscript"/>
              </w:rPr>
              <w:t xml:space="preserve">k </w:t>
            </w:r>
            <w:r w:rsidR="000635D7" w:rsidRPr="00261222">
              <w:sym w:font="Symbol" w:char="F0F1"/>
            </w:r>
          </w:p>
        </w:tc>
      </w:tr>
    </w:tbl>
    <w:p w14:paraId="4C83CA02" w14:textId="77777777" w:rsidR="00901829" w:rsidRPr="00261222" w:rsidRDefault="00901829" w:rsidP="00FE3C7D">
      <w:pPr>
        <w:pStyle w:val="Spacing"/>
        <w:spacing w:line="720" w:lineRule="exact"/>
        <w:jc w:val="left"/>
      </w:pPr>
    </w:p>
    <w:p w14:paraId="76E98CFC" w14:textId="778D9827" w:rsidR="00901829" w:rsidRPr="00261222" w:rsidRDefault="00901829" w:rsidP="00FE3C7D">
      <w:pPr>
        <w:spacing w:line="720" w:lineRule="exact"/>
        <w:jc w:val="left"/>
      </w:pPr>
      <w:r w:rsidRPr="00261222">
        <w:t xml:space="preserve">It will be assumed that for representations passed to the </w:t>
      </w:r>
      <w:r w:rsidR="00542237">
        <w:t>realization</w:t>
      </w:r>
      <w:r w:rsidRPr="00261222">
        <w:t xml:space="preserve">al morphology, any ordering of a null set is vacuous, so that for example </w:t>
      </w:r>
      <w:r w:rsidRPr="00261222">
        <w:sym w:font="Symbol" w:char="F0E1"/>
      </w:r>
      <w:r w:rsidRPr="00261222">
        <w:t>{</w:t>
      </w:r>
      <w:r w:rsidRPr="00261222">
        <w:rPr>
          <w:i/>
        </w:rPr>
        <w:t>a,b</w:t>
      </w:r>
      <w:r w:rsidRPr="00261222">
        <w:t>}&gt;{Ø}</w:t>
      </w:r>
      <w:r w:rsidRPr="00261222">
        <w:sym w:font="Symbol" w:char="F0F1"/>
      </w:r>
      <w:r w:rsidRPr="00261222">
        <w:t xml:space="preserve">, </w:t>
      </w:r>
      <w:r w:rsidRPr="00261222">
        <w:sym w:font="Symbol" w:char="F0E1"/>
      </w:r>
      <w:r w:rsidRPr="00261222">
        <w:t>{Ø}&gt;{</w:t>
      </w:r>
      <w:r w:rsidRPr="00261222">
        <w:rPr>
          <w:i/>
        </w:rPr>
        <w:t>a,b</w:t>
      </w:r>
      <w:r w:rsidRPr="00261222">
        <w:t>}</w:t>
      </w:r>
      <w:r w:rsidRPr="00261222">
        <w:sym w:font="Symbol" w:char="F0F1"/>
      </w:r>
      <w:r w:rsidRPr="00261222">
        <w:t xml:space="preserve"> and </w:t>
      </w:r>
      <w:r w:rsidRPr="00261222">
        <w:sym w:font="Symbol" w:char="F0E1"/>
      </w:r>
      <w:r w:rsidRPr="00261222">
        <w:t>{</w:t>
      </w:r>
      <w:r w:rsidRPr="00261222">
        <w:rPr>
          <w:i/>
        </w:rPr>
        <w:t>a,b</w:t>
      </w:r>
      <w:r w:rsidRPr="00261222">
        <w:t>}</w:t>
      </w:r>
      <w:r w:rsidRPr="00261222">
        <w:sym w:font="Symbol" w:char="F0F1"/>
      </w:r>
      <w:r w:rsidRPr="00261222">
        <w:t xml:space="preserve"> are all equivalent.</w:t>
      </w:r>
    </w:p>
    <w:p w14:paraId="78D28CB7" w14:textId="77777777" w:rsidR="00901829" w:rsidRPr="00261222" w:rsidRDefault="00901829" w:rsidP="00FE3C7D">
      <w:pPr>
        <w:pStyle w:val="Spacing"/>
        <w:spacing w:line="720" w:lineRule="exact"/>
        <w:jc w:val="left"/>
      </w:pPr>
    </w:p>
    <w:p w14:paraId="2EE1D49E" w14:textId="77777777" w:rsidR="006D41AF" w:rsidRDefault="006D41AF" w:rsidP="00FE3C7D">
      <w:pPr>
        <w:spacing w:line="720" w:lineRule="exact"/>
        <w:jc w:val="left"/>
        <w:rPr>
          <w:b/>
          <w:szCs w:val="28"/>
        </w:rPr>
      </w:pPr>
      <w:r w:rsidRPr="006D41AF">
        <w:rPr>
          <w:b/>
          <w:szCs w:val="28"/>
        </w:rPr>
        <w:t>8.4</w:t>
      </w:r>
      <w:r w:rsidRPr="006D41AF">
        <w:rPr>
          <w:b/>
          <w:szCs w:val="28"/>
        </w:rPr>
        <w:tab/>
        <w:t>Examples</w:t>
      </w:r>
    </w:p>
    <w:p w14:paraId="398A8A57" w14:textId="28A66CE5" w:rsidR="00901829" w:rsidRPr="00261222" w:rsidRDefault="00106DC6" w:rsidP="00FE3C7D">
      <w:pPr>
        <w:spacing w:line="720" w:lineRule="exact"/>
        <w:jc w:val="left"/>
      </w:pPr>
      <w:r>
        <w:t>E</w:t>
      </w:r>
      <w:r w:rsidR="00901829" w:rsidRPr="00261222">
        <w:t xml:space="preserve">xamples of feature percolation are provided </w:t>
      </w:r>
      <w:r>
        <w:t>below</w:t>
      </w:r>
      <w:r w:rsidR="00D71E1E">
        <w:t>. In each example</w:t>
      </w:r>
      <w:r w:rsidR="00901829" w:rsidRPr="00261222">
        <w:t xml:space="preserve"> three main pieces of information are displayed. </w:t>
      </w:r>
      <w:r w:rsidR="00491DA1">
        <w:t>In the centre</w:t>
      </w:r>
      <w:r w:rsidR="00901829" w:rsidRPr="00261222">
        <w:t xml:space="preserve"> </w:t>
      </w:r>
      <w:r w:rsidR="00D71E1E">
        <w:t xml:space="preserve">is </w:t>
      </w:r>
      <w:r w:rsidR="00901829" w:rsidRPr="00261222">
        <w:t xml:space="preserve">an abbreviated column of syntactic nodes </w:t>
      </w:r>
      <w:r w:rsidR="00491DA1">
        <w:t>ending with</w:t>
      </w:r>
      <w:r w:rsidR="00901829" w:rsidRPr="00261222">
        <w:t xml:space="preserve"> </w:t>
      </w:r>
      <w:r w:rsidR="00491DA1">
        <w:t>the terminal node at the bottom</w:t>
      </w:r>
      <w:r w:rsidR="00901829" w:rsidRPr="00261222">
        <w:t xml:space="preserve"> </w:t>
      </w:r>
      <w:r w:rsidR="00491DA1">
        <w:t>and starting with</w:t>
      </w:r>
      <w:r w:rsidR="00901829" w:rsidRPr="00261222">
        <w:t xml:space="preserve"> its highes</w:t>
      </w:r>
      <w:r w:rsidR="00491DA1">
        <w:t>t superordinate node at the top. Generally,</w:t>
      </w:r>
      <w:r w:rsidR="00901829" w:rsidRPr="00261222">
        <w:t xml:space="preserve"> </w:t>
      </w:r>
      <w:r w:rsidR="00D71E1E">
        <w:t>a node</w:t>
      </w:r>
      <w:r w:rsidR="00901829" w:rsidRPr="00261222">
        <w:t xml:space="preserve"> superordinate to the terminal </w:t>
      </w:r>
      <w:r w:rsidR="00D71E1E">
        <w:t>is</w:t>
      </w:r>
      <w:r w:rsidR="00901829" w:rsidRPr="00261222">
        <w:t xml:space="preserve"> listed </w:t>
      </w:r>
      <w:r w:rsidR="00491DA1">
        <w:t>only if</w:t>
      </w:r>
      <w:r w:rsidR="00901829" w:rsidRPr="00261222">
        <w:t xml:space="preserve"> </w:t>
      </w:r>
      <w:r w:rsidR="00D71E1E">
        <w:t>its</w:t>
      </w:r>
      <w:r w:rsidR="00901829" w:rsidRPr="00261222">
        <w:t xml:space="preserve"> </w:t>
      </w:r>
      <w:r>
        <w:t>collection</w:t>
      </w:r>
      <w:r w:rsidR="00901829" w:rsidRPr="00261222">
        <w:t xml:space="preserve">, </w:t>
      </w:r>
      <w:r>
        <w:t>C</w:t>
      </w:r>
      <w:r w:rsidR="00901829" w:rsidRPr="00261222">
        <w:rPr>
          <w:i/>
          <w:vertAlign w:val="subscript"/>
        </w:rPr>
        <w:t>i</w:t>
      </w:r>
      <w:r w:rsidR="00901829" w:rsidRPr="00261222">
        <w:t xml:space="preserve">, differs from that of </w:t>
      </w:r>
      <w:r w:rsidR="00D71E1E">
        <w:t>its own</w:t>
      </w:r>
      <w:r w:rsidR="00901829" w:rsidRPr="00261222">
        <w:t xml:space="preserve"> immediately su</w:t>
      </w:r>
      <w:r w:rsidR="00D71E1E">
        <w:t>perordinate node. In such cases</w:t>
      </w:r>
      <w:r w:rsidR="00901829" w:rsidRPr="00261222">
        <w:t xml:space="preserve"> a</w:t>
      </w:r>
      <w:r w:rsidR="00491DA1">
        <w:t>n indication</w:t>
      </w:r>
      <w:r w:rsidR="00901829" w:rsidRPr="00261222">
        <w:t xml:space="preserve"> is </w:t>
      </w:r>
      <w:r w:rsidR="00491DA1">
        <w:t xml:space="preserve">given </w:t>
      </w:r>
      <w:r w:rsidR="00901829" w:rsidRPr="00261222">
        <w:t>of the set A</w:t>
      </w:r>
      <w:r w:rsidR="00901829" w:rsidRPr="00261222">
        <w:rPr>
          <w:i/>
          <w:vertAlign w:val="subscript"/>
        </w:rPr>
        <w:t>i</w:t>
      </w:r>
      <w:r w:rsidR="00901829" w:rsidRPr="00261222">
        <w:t xml:space="preserve"> of features that </w:t>
      </w:r>
      <w:r>
        <w:t>is</w:t>
      </w:r>
      <w:r w:rsidR="00901829" w:rsidRPr="00261222">
        <w:t xml:space="preserve"> attached to the node in question, the </w:t>
      </w:r>
      <w:r>
        <w:lastRenderedPageBreak/>
        <w:t>collection</w:t>
      </w:r>
      <w:r w:rsidR="00901829" w:rsidRPr="00261222">
        <w:t xml:space="preserve"> </w:t>
      </w:r>
      <w:r>
        <w:t>C</w:t>
      </w:r>
      <w:r w:rsidR="00901829" w:rsidRPr="00261222">
        <w:rPr>
          <w:i/>
          <w:vertAlign w:val="subscript"/>
        </w:rPr>
        <w:t>i</w:t>
      </w:r>
      <w:r w:rsidR="00901829" w:rsidRPr="00261222">
        <w:t xml:space="preserve"> which is calculated for that node</w:t>
      </w:r>
      <w:r w:rsidR="00491DA1">
        <w:t>,</w:t>
      </w:r>
      <w:r w:rsidR="00901829" w:rsidRPr="00261222">
        <w:t xml:space="preserve"> and the ca</w:t>
      </w:r>
      <w:r w:rsidR="007E5756">
        <w:t xml:space="preserve">lculation </w:t>
      </w:r>
      <w:r>
        <w:t>operation</w:t>
      </w:r>
      <w:r w:rsidR="007E5756">
        <w:t xml:space="preserve"> that applies (</w:t>
      </w:r>
      <w:r w:rsidR="00901829" w:rsidRPr="00261222">
        <w:t xml:space="preserve">a., b., or c. </w:t>
      </w:r>
      <w:r w:rsidR="007E5756">
        <w:t>from Table 8.</w:t>
      </w:r>
      <w:r w:rsidR="00DC0B0E">
        <w:t>2</w:t>
      </w:r>
      <w:r w:rsidR="00901829" w:rsidRPr="00261222">
        <w:t>).</w:t>
      </w:r>
    </w:p>
    <w:p w14:paraId="12EA109D" w14:textId="716B3395" w:rsidR="00901829" w:rsidRPr="00261222" w:rsidRDefault="00901829" w:rsidP="00FE3C7D">
      <w:pPr>
        <w:spacing w:line="720" w:lineRule="exact"/>
        <w:jc w:val="left"/>
      </w:pPr>
      <w:r w:rsidRPr="00261222">
        <w:tab/>
      </w:r>
      <w:r w:rsidR="000635D7">
        <w:t>Figures 8.2 and 8.3</w:t>
      </w:r>
      <w:r w:rsidRPr="00261222">
        <w:t xml:space="preserve"> show the application of feature percolation to the words </w:t>
      </w:r>
      <w:r w:rsidRPr="00261222">
        <w:rPr>
          <w:i/>
        </w:rPr>
        <w:t xml:space="preserve">karndiwalanurru </w:t>
      </w:r>
      <w:r w:rsidRPr="00261222">
        <w:t xml:space="preserve">and </w:t>
      </w:r>
      <w:r w:rsidRPr="00261222">
        <w:rPr>
          <w:i/>
        </w:rPr>
        <w:t xml:space="preserve">karndirnurruwalada </w:t>
      </w:r>
      <w:r w:rsidR="00A73C72" w:rsidRPr="00A73C72">
        <w:t>from (8.1) above</w:t>
      </w:r>
      <w:r w:rsidRPr="00261222">
        <w:t xml:space="preserve">. </w:t>
      </w:r>
      <w:r w:rsidR="000635D7">
        <w:t xml:space="preserve">Percolation in Figure 8.2 </w:t>
      </w:r>
      <w:r w:rsidRPr="00261222">
        <w:t xml:space="preserve">passes no ordering of </w:t>
      </w:r>
      <w:r w:rsidRPr="00261222">
        <w:rPr>
          <w:smallCaps/>
        </w:rPr>
        <w:t xml:space="preserve">number </w:t>
      </w:r>
      <w:r w:rsidRPr="00261222">
        <w:t>and</w:t>
      </w:r>
      <w:r w:rsidRPr="00261222">
        <w:rPr>
          <w:smallCaps/>
        </w:rPr>
        <w:t xml:space="preserve"> case</w:t>
      </w:r>
      <w:r w:rsidRPr="00261222">
        <w:t xml:space="preserve"> to the </w:t>
      </w:r>
      <w:r w:rsidR="00542237">
        <w:t>realization</w:t>
      </w:r>
      <w:r w:rsidRPr="00261222">
        <w:t xml:space="preserve">al morphology, while </w:t>
      </w:r>
      <w:r w:rsidR="000635D7">
        <w:t xml:space="preserve">percolation in Figure 8.3 </w:t>
      </w:r>
      <w:r w:rsidRPr="00261222">
        <w:t xml:space="preserve">passes </w:t>
      </w:r>
      <w:r w:rsidRPr="00261222">
        <w:sym w:font="Symbol" w:char="F0E1"/>
      </w:r>
      <w:r w:rsidRPr="00261222">
        <w:t>{</w:t>
      </w:r>
      <w:r w:rsidRPr="00261222">
        <w:rPr>
          <w:smallCaps/>
        </w:rPr>
        <w:t>case</w:t>
      </w:r>
      <w:r w:rsidRPr="00261222">
        <w:t>:assoc}</w:t>
      </w:r>
      <w:r w:rsidRPr="00261222">
        <w:rPr>
          <w:smallCaps/>
        </w:rPr>
        <w:t xml:space="preserve"> &gt;{num</w:t>
      </w:r>
      <w:r w:rsidRPr="00261222">
        <w:t>:pl}</w:t>
      </w:r>
      <w:r w:rsidRPr="00261222">
        <w:sym w:font="Symbol" w:char="F0F1"/>
      </w:r>
      <w:r w:rsidRPr="00261222">
        <w:t>.</w:t>
      </w:r>
    </w:p>
    <w:p w14:paraId="388C04D1" w14:textId="77777777" w:rsidR="00901829" w:rsidRDefault="00901829" w:rsidP="00FE3C7D">
      <w:pPr>
        <w:pStyle w:val="Spacing"/>
        <w:spacing w:line="720" w:lineRule="exact"/>
        <w:jc w:val="left"/>
      </w:pPr>
    </w:p>
    <w:p w14:paraId="691B4C5A" w14:textId="77777777" w:rsidR="000635D7" w:rsidRDefault="000635D7">
      <w:pPr>
        <w:spacing w:line="240" w:lineRule="auto"/>
        <w:jc w:val="left"/>
      </w:pPr>
      <w:r>
        <w:br w:type="page"/>
      </w:r>
    </w:p>
    <w:p w14:paraId="477A9069" w14:textId="3BB498D6" w:rsidR="000635D7" w:rsidRPr="00261222" w:rsidRDefault="000635D7" w:rsidP="000635D7">
      <w:pPr>
        <w:spacing w:line="720" w:lineRule="exact"/>
        <w:jc w:val="left"/>
      </w:pPr>
      <w:r>
        <w:lastRenderedPageBreak/>
        <w:t xml:space="preserve">Figure </w:t>
      </w:r>
      <w:r w:rsidR="006D41AF" w:rsidRPr="006D41AF">
        <w:t xml:space="preserve">8.2 </w:t>
      </w:r>
      <w:r w:rsidRPr="00261222">
        <w:rPr>
          <w:lang w:val="en-US"/>
        </w:rPr>
        <w:t xml:space="preserve">Feature percolation for </w:t>
      </w:r>
      <w:r w:rsidRPr="00261222">
        <w:rPr>
          <w:i/>
        </w:rPr>
        <w:t xml:space="preserve">karndiwalanurru </w:t>
      </w:r>
      <w:r w:rsidRPr="00261222">
        <w:rPr>
          <w:lang w:val="en-US"/>
        </w:rPr>
        <w:t xml:space="preserve">in </w:t>
      </w:r>
      <w:r w:rsidRPr="00261222">
        <w:t>(</w:t>
      </w:r>
      <w:r w:rsidR="00A73C72" w:rsidRPr="00A73C72">
        <w:t>8.1a</w:t>
      </w:r>
      <w:r w:rsidRPr="0026122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460"/>
        <w:gridCol w:w="222"/>
        <w:gridCol w:w="512"/>
        <w:gridCol w:w="222"/>
        <w:gridCol w:w="2486"/>
        <w:gridCol w:w="1220"/>
      </w:tblGrid>
      <w:tr w:rsidR="00DC0B0E" w:rsidRPr="00FE2231" w14:paraId="47724AAA" w14:textId="5A17A60A" w:rsidTr="00DC0B0E">
        <w:tc>
          <w:tcPr>
            <w:tcW w:w="0" w:type="auto"/>
            <w:tcBorders>
              <w:top w:val="single" w:sz="4" w:space="0" w:color="auto"/>
              <w:bottom w:val="single" w:sz="4" w:space="0" w:color="auto"/>
            </w:tcBorders>
          </w:tcPr>
          <w:p w14:paraId="4D3CC381" w14:textId="77777777" w:rsidR="00DC0B0E" w:rsidRPr="00FE2231" w:rsidRDefault="00DC0B0E" w:rsidP="00DC0B0E">
            <w:pPr>
              <w:pStyle w:val="NormalforTables"/>
              <w:spacing w:line="240" w:lineRule="auto"/>
              <w:ind w:left="249"/>
              <w:jc w:val="right"/>
            </w:pPr>
            <w:r w:rsidRPr="00261222">
              <w:t>A</w:t>
            </w:r>
            <w:r w:rsidRPr="00261222">
              <w:rPr>
                <w:i/>
                <w:vertAlign w:val="subscript"/>
              </w:rPr>
              <w:t>i</w:t>
            </w:r>
          </w:p>
        </w:tc>
        <w:tc>
          <w:tcPr>
            <w:tcW w:w="0" w:type="auto"/>
            <w:tcBorders>
              <w:top w:val="single" w:sz="4" w:space="0" w:color="auto"/>
              <w:bottom w:val="single" w:sz="4" w:space="0" w:color="auto"/>
            </w:tcBorders>
          </w:tcPr>
          <w:p w14:paraId="27DCC33B" w14:textId="77777777" w:rsidR="00DC0B0E" w:rsidRPr="00261222" w:rsidRDefault="00DC0B0E" w:rsidP="000635D7">
            <w:pPr>
              <w:pStyle w:val="NormalforTables"/>
              <w:spacing w:line="240" w:lineRule="auto"/>
              <w:rPr>
                <w:b/>
              </w:rPr>
            </w:pPr>
          </w:p>
        </w:tc>
        <w:tc>
          <w:tcPr>
            <w:tcW w:w="0" w:type="auto"/>
            <w:tcBorders>
              <w:top w:val="single" w:sz="4" w:space="0" w:color="auto"/>
              <w:bottom w:val="single" w:sz="4" w:space="0" w:color="auto"/>
            </w:tcBorders>
          </w:tcPr>
          <w:p w14:paraId="54421F0F" w14:textId="33503A63" w:rsidR="00DC0B0E" w:rsidRPr="00FE2231" w:rsidRDefault="00DC0B0E" w:rsidP="00DC0B0E">
            <w:pPr>
              <w:pStyle w:val="NormalforTables"/>
              <w:spacing w:line="240" w:lineRule="auto"/>
              <w:jc w:val="center"/>
            </w:pPr>
            <w:r w:rsidRPr="00261222">
              <w:rPr>
                <w:b/>
              </w:rPr>
              <w:t>n</w:t>
            </w:r>
            <w:r w:rsidRPr="00261222">
              <w:rPr>
                <w:i/>
                <w:vertAlign w:val="subscript"/>
              </w:rPr>
              <w:t>i</w:t>
            </w:r>
          </w:p>
        </w:tc>
        <w:tc>
          <w:tcPr>
            <w:tcW w:w="0" w:type="auto"/>
            <w:tcBorders>
              <w:top w:val="single" w:sz="4" w:space="0" w:color="auto"/>
              <w:bottom w:val="single" w:sz="4" w:space="0" w:color="auto"/>
            </w:tcBorders>
          </w:tcPr>
          <w:p w14:paraId="2F24F85E" w14:textId="41BB94A4" w:rsidR="00DC0B0E" w:rsidRPr="00FE2231" w:rsidRDefault="00DC0B0E" w:rsidP="000635D7">
            <w:pPr>
              <w:pStyle w:val="NormalforTables"/>
              <w:spacing w:line="240" w:lineRule="auto"/>
            </w:pPr>
          </w:p>
        </w:tc>
        <w:tc>
          <w:tcPr>
            <w:tcW w:w="0" w:type="auto"/>
            <w:tcBorders>
              <w:top w:val="single" w:sz="4" w:space="0" w:color="auto"/>
              <w:bottom w:val="single" w:sz="4" w:space="0" w:color="auto"/>
            </w:tcBorders>
          </w:tcPr>
          <w:p w14:paraId="3858F315" w14:textId="12D0AEC5" w:rsidR="00DC0B0E" w:rsidRPr="00FE2231" w:rsidRDefault="00DC0B0E" w:rsidP="00DC0B0E">
            <w:pPr>
              <w:pStyle w:val="NormalforTables"/>
              <w:spacing w:line="240" w:lineRule="auto"/>
            </w:pPr>
            <w:r>
              <w:t>C</w:t>
            </w:r>
            <w:r w:rsidRPr="00261222">
              <w:rPr>
                <w:i/>
                <w:vertAlign w:val="subscript"/>
              </w:rPr>
              <w:t>i</w:t>
            </w:r>
            <w:r w:rsidRPr="00261222">
              <w:t xml:space="preserve">, in case </w:t>
            </w:r>
            <w:r>
              <w:t>C</w:t>
            </w:r>
            <w:r w:rsidRPr="00261222">
              <w:rPr>
                <w:i/>
                <w:vertAlign w:val="subscript"/>
              </w:rPr>
              <w:t>i</w:t>
            </w:r>
            <w:r w:rsidRPr="00261222">
              <w:t xml:space="preserve"> </w:t>
            </w:r>
            <w:r w:rsidRPr="00261222">
              <w:sym w:font="Symbol" w:char="F0B9"/>
            </w:r>
            <w:r w:rsidRPr="00261222">
              <w:t xml:space="preserve"> </w:t>
            </w:r>
            <w:r>
              <w:t>C</w:t>
            </w:r>
            <w:r w:rsidRPr="00261222">
              <w:rPr>
                <w:i/>
                <w:vertAlign w:val="subscript"/>
              </w:rPr>
              <w:t>i</w:t>
            </w:r>
            <w:r w:rsidRPr="00261222">
              <w:rPr>
                <w:vertAlign w:val="subscript"/>
              </w:rPr>
              <w:t>-1</w:t>
            </w:r>
          </w:p>
        </w:tc>
        <w:tc>
          <w:tcPr>
            <w:tcW w:w="0" w:type="auto"/>
            <w:tcBorders>
              <w:top w:val="single" w:sz="4" w:space="0" w:color="auto"/>
              <w:bottom w:val="single" w:sz="4" w:space="0" w:color="auto"/>
            </w:tcBorders>
          </w:tcPr>
          <w:p w14:paraId="5849A3CD" w14:textId="09C553FF" w:rsidR="00DC0B0E" w:rsidRPr="00261222" w:rsidRDefault="00DC0B0E" w:rsidP="000635D7">
            <w:pPr>
              <w:pStyle w:val="NormalforTables"/>
              <w:spacing w:line="240" w:lineRule="auto"/>
            </w:pPr>
            <w:r>
              <w:t>operation</w:t>
            </w:r>
          </w:p>
        </w:tc>
      </w:tr>
      <w:tr w:rsidR="00DC0B0E" w:rsidRPr="00FE2231" w14:paraId="2822527D" w14:textId="1C1DC4F8" w:rsidTr="00DC0B0E">
        <w:tc>
          <w:tcPr>
            <w:tcW w:w="0" w:type="auto"/>
            <w:tcBorders>
              <w:top w:val="single" w:sz="4" w:space="0" w:color="auto"/>
            </w:tcBorders>
          </w:tcPr>
          <w:p w14:paraId="700FE74C" w14:textId="357F9529" w:rsidR="00DC0B0E" w:rsidRPr="00FE2231" w:rsidRDefault="00DC0B0E" w:rsidP="00DC0B0E">
            <w:pPr>
              <w:pStyle w:val="NormalforTables"/>
              <w:spacing w:line="240" w:lineRule="auto"/>
              <w:ind w:left="249"/>
              <w:jc w:val="right"/>
            </w:pPr>
            <w:r>
              <w:rPr>
                <w:noProof/>
                <w:lang w:val="en-US"/>
              </w:rPr>
              <mc:AlternateContent>
                <mc:Choice Requires="wps">
                  <w:drawing>
                    <wp:anchor distT="0" distB="0" distL="114300" distR="114300" simplePos="0" relativeHeight="251196416" behindDoc="0" locked="0" layoutInCell="1" allowOverlap="1" wp14:anchorId="524A79A4" wp14:editId="2987A5C0">
                      <wp:simplePos x="0" y="0"/>
                      <wp:positionH relativeFrom="column">
                        <wp:posOffset>1013827</wp:posOffset>
                      </wp:positionH>
                      <wp:positionV relativeFrom="paragraph">
                        <wp:posOffset>166108</wp:posOffset>
                      </wp:positionV>
                      <wp:extent cx="569862" cy="109481"/>
                      <wp:effectExtent l="0" t="0" r="90805" b="93980"/>
                      <wp:wrapNone/>
                      <wp:docPr id="11"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862" cy="10948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79.85pt;margin-top:13.1pt;width:44.85pt;height:8.6pt;flip:x y;z-index:2511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" path="m0,-1nfc11929,-1,21600,9670,21600,21600em0,-1nsc11929,-1,21600,9670,21600,21600l0,21600,,-1xe" filled="f">
                      <v:stroke dashstyle="1 1" startarrow="classic"/>
                      <v:path arrowok="t" o:extrusionok="f" o:connecttype="custom" o:connectlocs="0,0;569862,109481;0,109481" o:connectangles="0,0,0"/>
                    </v:shape>
                  </w:pict>
                </mc:Fallback>
              </mc:AlternateContent>
            </w:r>
            <w:r w:rsidRPr="00261222">
              <w:t>{</w:t>
            </w:r>
            <w:r w:rsidRPr="00261222">
              <w:rPr>
                <w:smallCaps/>
              </w:rPr>
              <w:t>num</w:t>
            </w:r>
            <w:r w:rsidRPr="00261222">
              <w:t>:pl,</w:t>
            </w:r>
            <w:r w:rsidRPr="00261222">
              <w:rPr>
                <w:smallCaps/>
              </w:rPr>
              <w:t xml:space="preserve"> case</w:t>
            </w:r>
            <w:r w:rsidRPr="00261222">
              <w:t>:assoc}</w:t>
            </w:r>
          </w:p>
        </w:tc>
        <w:tc>
          <w:tcPr>
            <w:tcW w:w="0" w:type="auto"/>
            <w:tcBorders>
              <w:top w:val="single" w:sz="4" w:space="0" w:color="auto"/>
            </w:tcBorders>
          </w:tcPr>
          <w:p w14:paraId="6B29A989" w14:textId="77777777" w:rsidR="00DC0B0E" w:rsidRPr="00FE2231" w:rsidRDefault="00DC0B0E" w:rsidP="000635D7">
            <w:pPr>
              <w:pStyle w:val="NormalforTables"/>
              <w:spacing w:line="240" w:lineRule="auto"/>
            </w:pPr>
          </w:p>
        </w:tc>
        <w:tc>
          <w:tcPr>
            <w:tcW w:w="0" w:type="auto"/>
            <w:tcBorders>
              <w:top w:val="single" w:sz="4" w:space="0" w:color="auto"/>
            </w:tcBorders>
          </w:tcPr>
          <w:p w14:paraId="48BB01AC" w14:textId="5B3A6B0D" w:rsidR="00DC0B0E" w:rsidRPr="00FE2231" w:rsidRDefault="00DC0B0E" w:rsidP="00DC0B0E">
            <w:pPr>
              <w:pStyle w:val="NormalforTables"/>
              <w:spacing w:line="240" w:lineRule="auto"/>
              <w:jc w:val="center"/>
            </w:pPr>
          </w:p>
        </w:tc>
        <w:tc>
          <w:tcPr>
            <w:tcW w:w="0" w:type="auto"/>
            <w:tcBorders>
              <w:top w:val="single" w:sz="4" w:space="0" w:color="auto"/>
            </w:tcBorders>
          </w:tcPr>
          <w:p w14:paraId="2D293B55" w14:textId="07AE673B" w:rsidR="00DC0B0E" w:rsidRPr="00FE2231" w:rsidRDefault="00DC0B0E" w:rsidP="000635D7">
            <w:pPr>
              <w:pStyle w:val="NormalforTables"/>
              <w:spacing w:line="240" w:lineRule="auto"/>
            </w:pPr>
          </w:p>
        </w:tc>
        <w:tc>
          <w:tcPr>
            <w:tcW w:w="0" w:type="auto"/>
            <w:tcBorders>
              <w:top w:val="single" w:sz="4" w:space="0" w:color="auto"/>
            </w:tcBorders>
          </w:tcPr>
          <w:p w14:paraId="21D5F4F0" w14:textId="5EF2B2E5" w:rsidR="00DC0B0E" w:rsidRPr="00FE2231" w:rsidRDefault="00DC0B0E" w:rsidP="0004722C">
            <w:pPr>
              <w:pStyle w:val="NormalforTables"/>
              <w:spacing w:line="240" w:lineRule="auto"/>
            </w:pPr>
          </w:p>
        </w:tc>
        <w:tc>
          <w:tcPr>
            <w:tcW w:w="0" w:type="auto"/>
            <w:tcBorders>
              <w:top w:val="single" w:sz="4" w:space="0" w:color="auto"/>
            </w:tcBorders>
          </w:tcPr>
          <w:p w14:paraId="3D1A1B3C" w14:textId="2266DB2B" w:rsidR="00DC0B0E" w:rsidRPr="00261222" w:rsidRDefault="00DC0B0E" w:rsidP="007E5756">
            <w:pPr>
              <w:pStyle w:val="NormalforTables"/>
              <w:spacing w:line="240" w:lineRule="auto"/>
            </w:pPr>
          </w:p>
        </w:tc>
      </w:tr>
      <w:tr w:rsidR="00DC0B0E" w:rsidRPr="00FE2231" w14:paraId="528B1EB9" w14:textId="2D93AF08" w:rsidTr="00DC0B0E">
        <w:tc>
          <w:tcPr>
            <w:tcW w:w="0" w:type="auto"/>
          </w:tcPr>
          <w:p w14:paraId="629F8F42" w14:textId="4F84D22B" w:rsidR="00DC0B0E" w:rsidRPr="00FE2231" w:rsidRDefault="00DC0B0E" w:rsidP="00DC0B0E">
            <w:pPr>
              <w:pStyle w:val="NormalforTables"/>
              <w:spacing w:line="240" w:lineRule="auto"/>
              <w:ind w:left="249"/>
              <w:jc w:val="right"/>
            </w:pPr>
          </w:p>
        </w:tc>
        <w:tc>
          <w:tcPr>
            <w:tcW w:w="0" w:type="auto"/>
          </w:tcPr>
          <w:p w14:paraId="6C3865F6" w14:textId="77777777" w:rsidR="00DC0B0E" w:rsidRPr="00261222" w:rsidRDefault="00DC0B0E" w:rsidP="000635D7">
            <w:pPr>
              <w:pStyle w:val="NormalforTables"/>
              <w:spacing w:line="240" w:lineRule="auto"/>
            </w:pPr>
          </w:p>
        </w:tc>
        <w:tc>
          <w:tcPr>
            <w:tcW w:w="0" w:type="auto"/>
          </w:tcPr>
          <w:p w14:paraId="1F3296A7" w14:textId="3859E87A" w:rsidR="00DC0B0E" w:rsidRPr="00FE2231" w:rsidRDefault="00DC0B0E" w:rsidP="00DC0B0E">
            <w:pPr>
              <w:pStyle w:val="NormalforTables"/>
              <w:spacing w:line="240" w:lineRule="auto"/>
              <w:jc w:val="center"/>
            </w:pPr>
            <w:r w:rsidRPr="00261222">
              <w:t>DP</w:t>
            </w:r>
          </w:p>
        </w:tc>
        <w:tc>
          <w:tcPr>
            <w:tcW w:w="0" w:type="auto"/>
          </w:tcPr>
          <w:p w14:paraId="1E47D54F" w14:textId="493C0903" w:rsidR="00DC0B0E" w:rsidRPr="00FE2231" w:rsidRDefault="00DC0B0E" w:rsidP="000635D7">
            <w:pPr>
              <w:pStyle w:val="NormalforTables"/>
              <w:spacing w:line="240" w:lineRule="auto"/>
            </w:pPr>
          </w:p>
        </w:tc>
        <w:tc>
          <w:tcPr>
            <w:tcW w:w="0" w:type="auto"/>
          </w:tcPr>
          <w:p w14:paraId="44CEF49E" w14:textId="0A85C363" w:rsidR="00DC0B0E" w:rsidRPr="00FE2231" w:rsidRDefault="00DC0B0E" w:rsidP="000635D7">
            <w:pPr>
              <w:pStyle w:val="NormalforTables"/>
              <w:spacing w:line="240" w:lineRule="auto"/>
            </w:pPr>
            <w:r w:rsidRPr="00261222">
              <w:sym w:font="Symbol" w:char="F0E1"/>
            </w:r>
            <w:r w:rsidRPr="00261222">
              <w:t xml:space="preserve"> {</w:t>
            </w:r>
            <w:r w:rsidRPr="00261222">
              <w:rPr>
                <w:smallCaps/>
              </w:rPr>
              <w:t>num</w:t>
            </w:r>
            <w:r w:rsidRPr="00261222">
              <w:t xml:space="preserve">:pl, </w:t>
            </w:r>
            <w:r w:rsidRPr="00261222">
              <w:rPr>
                <w:smallCaps/>
              </w:rPr>
              <w:t>case</w:t>
            </w:r>
            <w:r w:rsidRPr="00261222">
              <w:t xml:space="preserve">:assoc} </w:t>
            </w:r>
            <w:r w:rsidRPr="00261222">
              <w:sym w:font="Symbol" w:char="F0F1"/>
            </w:r>
            <w:r w:rsidRPr="00261222">
              <w:t> </w:t>
            </w:r>
          </w:p>
        </w:tc>
        <w:tc>
          <w:tcPr>
            <w:tcW w:w="0" w:type="auto"/>
          </w:tcPr>
          <w:p w14:paraId="15AE7E68" w14:textId="56D93910" w:rsidR="00DC0B0E" w:rsidRPr="00FE2231" w:rsidRDefault="00226A93" w:rsidP="000635D7">
            <w:pPr>
              <w:pStyle w:val="NormalforTables"/>
              <w:spacing w:line="240" w:lineRule="auto"/>
            </w:pPr>
            <w:r>
              <w:t>b</w:t>
            </w:r>
            <w:r w:rsidR="00DC0B0E">
              <w:t>.</w:t>
            </w:r>
          </w:p>
        </w:tc>
      </w:tr>
      <w:tr w:rsidR="00DC0B0E" w:rsidRPr="00FE2231" w14:paraId="2F194C6D" w14:textId="77777777" w:rsidTr="00DC0B0E">
        <w:tc>
          <w:tcPr>
            <w:tcW w:w="0" w:type="auto"/>
          </w:tcPr>
          <w:p w14:paraId="77D3B426" w14:textId="77777777" w:rsidR="00DC0B0E" w:rsidRPr="00FE2231" w:rsidRDefault="00DC0B0E" w:rsidP="00DC0B0E">
            <w:pPr>
              <w:pStyle w:val="NormalforTables"/>
              <w:spacing w:line="240" w:lineRule="auto"/>
              <w:ind w:left="249"/>
              <w:jc w:val="right"/>
            </w:pPr>
          </w:p>
        </w:tc>
        <w:tc>
          <w:tcPr>
            <w:tcW w:w="0" w:type="auto"/>
          </w:tcPr>
          <w:p w14:paraId="56B00256" w14:textId="63D15784" w:rsidR="00DC0B0E" w:rsidRDefault="00DC0B0E" w:rsidP="000635D7">
            <w:pPr>
              <w:pStyle w:val="NormalforTables"/>
              <w:spacing w:line="240" w:lineRule="auto"/>
              <w:rPr>
                <w:noProof/>
                <w:lang w:val="en-US"/>
              </w:rPr>
            </w:pPr>
            <w:r>
              <w:rPr>
                <w:noProof/>
                <w:lang w:val="en-US"/>
              </w:rPr>
              <mc:AlternateContent>
                <mc:Choice Requires="wps">
                  <w:drawing>
                    <wp:anchor distT="0" distB="0" distL="114300" distR="114300" simplePos="0" relativeHeight="251197440" behindDoc="0" locked="0" layoutInCell="1" allowOverlap="1" wp14:anchorId="711753DE" wp14:editId="53EE73F7">
                      <wp:simplePos x="0" y="0"/>
                      <wp:positionH relativeFrom="column">
                        <wp:posOffset>32979</wp:posOffset>
                      </wp:positionH>
                      <wp:positionV relativeFrom="paragraph">
                        <wp:posOffset>25400</wp:posOffset>
                      </wp:positionV>
                      <wp:extent cx="388620" cy="147187"/>
                      <wp:effectExtent l="0" t="0" r="17780" b="31115"/>
                      <wp:wrapNone/>
                      <wp:docPr id="213" name="Isosceles Triangle 213"/>
                      <wp:cNvGraphicFramePr/>
                      <a:graphic xmlns:a="http://schemas.openxmlformats.org/drawingml/2006/main">
                        <a:graphicData uri="http://schemas.microsoft.com/office/word/2010/wordprocessingShape">
                          <wps:wsp>
                            <wps:cNvSpPr/>
                            <wps:spPr>
                              <a:xfrm>
                                <a:off x="0" y="0"/>
                                <a:ext cx="388620" cy="147187"/>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213" o:spid="_x0000_s1026" type="#_x0000_t5" style="position:absolute;margin-left:2.6pt;margin-top:2pt;width:30.6pt;height:11.6pt;z-index:25119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" filled="f" strokecolor="black [3213]"/>
                  </w:pict>
                </mc:Fallback>
              </mc:AlternateContent>
            </w:r>
          </w:p>
        </w:tc>
        <w:tc>
          <w:tcPr>
            <w:tcW w:w="0" w:type="auto"/>
          </w:tcPr>
          <w:p w14:paraId="0FB306CD" w14:textId="4AAC7FCF" w:rsidR="00DC0B0E" w:rsidRDefault="00DC0B0E" w:rsidP="00DC0B0E">
            <w:pPr>
              <w:pStyle w:val="NormalforTables"/>
              <w:spacing w:line="240" w:lineRule="auto"/>
              <w:jc w:val="center"/>
              <w:rPr>
                <w:noProof/>
                <w:lang w:val="en-US"/>
              </w:rPr>
            </w:pPr>
          </w:p>
        </w:tc>
        <w:tc>
          <w:tcPr>
            <w:tcW w:w="0" w:type="auto"/>
          </w:tcPr>
          <w:p w14:paraId="621896A6" w14:textId="77777777" w:rsidR="00DC0B0E" w:rsidRPr="00FE2231" w:rsidRDefault="00DC0B0E" w:rsidP="000635D7">
            <w:pPr>
              <w:pStyle w:val="NormalforTables"/>
              <w:spacing w:line="240" w:lineRule="auto"/>
            </w:pPr>
          </w:p>
        </w:tc>
        <w:tc>
          <w:tcPr>
            <w:tcW w:w="0" w:type="auto"/>
          </w:tcPr>
          <w:p w14:paraId="645856A3" w14:textId="77777777" w:rsidR="00DC0B0E" w:rsidRPr="00FE2231" w:rsidRDefault="00DC0B0E" w:rsidP="000635D7">
            <w:pPr>
              <w:pStyle w:val="NormalforTables"/>
              <w:spacing w:line="240" w:lineRule="auto"/>
            </w:pPr>
          </w:p>
        </w:tc>
        <w:tc>
          <w:tcPr>
            <w:tcW w:w="0" w:type="auto"/>
          </w:tcPr>
          <w:p w14:paraId="2C00A07B" w14:textId="77777777" w:rsidR="00DC0B0E" w:rsidRPr="00FE2231" w:rsidRDefault="00DC0B0E" w:rsidP="000635D7">
            <w:pPr>
              <w:pStyle w:val="NormalforTables"/>
              <w:spacing w:line="240" w:lineRule="auto"/>
            </w:pPr>
          </w:p>
        </w:tc>
      </w:tr>
      <w:tr w:rsidR="00DC0B0E" w:rsidRPr="00261222" w14:paraId="38EDEF71" w14:textId="62340D9B" w:rsidTr="00DC0B0E">
        <w:tc>
          <w:tcPr>
            <w:tcW w:w="0" w:type="auto"/>
          </w:tcPr>
          <w:p w14:paraId="052B69EF" w14:textId="6ACD6466" w:rsidR="00DC0B0E" w:rsidRPr="00FE2231" w:rsidRDefault="00DC0B0E" w:rsidP="00DC0B0E">
            <w:pPr>
              <w:pStyle w:val="NormalforTables"/>
              <w:spacing w:line="240" w:lineRule="auto"/>
              <w:ind w:left="249"/>
              <w:jc w:val="right"/>
            </w:pPr>
          </w:p>
        </w:tc>
        <w:tc>
          <w:tcPr>
            <w:tcW w:w="0" w:type="auto"/>
          </w:tcPr>
          <w:p w14:paraId="4817304A" w14:textId="77777777" w:rsidR="00DC0B0E" w:rsidRPr="00261222" w:rsidRDefault="00DC0B0E" w:rsidP="000635D7">
            <w:pPr>
              <w:pStyle w:val="NormalforTables"/>
              <w:spacing w:line="240" w:lineRule="auto"/>
            </w:pPr>
          </w:p>
        </w:tc>
        <w:tc>
          <w:tcPr>
            <w:tcW w:w="0" w:type="auto"/>
          </w:tcPr>
          <w:p w14:paraId="542BE5DA" w14:textId="39568ACA" w:rsidR="00DC0B0E" w:rsidRPr="00FE2231" w:rsidRDefault="00DC0B0E" w:rsidP="00DC0B0E">
            <w:pPr>
              <w:pStyle w:val="NormalforTables"/>
              <w:spacing w:line="240" w:lineRule="auto"/>
              <w:jc w:val="center"/>
              <w:rPr>
                <w:i/>
              </w:rPr>
            </w:pPr>
            <w:r w:rsidRPr="00261222">
              <w:t>N</w:t>
            </w:r>
          </w:p>
        </w:tc>
        <w:tc>
          <w:tcPr>
            <w:tcW w:w="0" w:type="auto"/>
          </w:tcPr>
          <w:p w14:paraId="6D8BA7E0" w14:textId="72CA40FC" w:rsidR="00DC0B0E" w:rsidRPr="00FE2231" w:rsidRDefault="00DC0B0E" w:rsidP="000635D7">
            <w:pPr>
              <w:pStyle w:val="NormalforTables"/>
              <w:spacing w:line="240" w:lineRule="auto"/>
              <w:rPr>
                <w:i/>
              </w:rPr>
            </w:pPr>
          </w:p>
        </w:tc>
        <w:tc>
          <w:tcPr>
            <w:tcW w:w="0" w:type="auto"/>
          </w:tcPr>
          <w:p w14:paraId="7DFB9E1E" w14:textId="0C251E0A" w:rsidR="00DC0B0E" w:rsidRPr="00261222" w:rsidRDefault="00DC0B0E" w:rsidP="000635D7">
            <w:pPr>
              <w:pStyle w:val="NormalforTables"/>
              <w:spacing w:after="60" w:line="240" w:lineRule="auto"/>
            </w:pPr>
          </w:p>
        </w:tc>
        <w:tc>
          <w:tcPr>
            <w:tcW w:w="0" w:type="auto"/>
          </w:tcPr>
          <w:p w14:paraId="01FAEB7F" w14:textId="77777777" w:rsidR="00DC0B0E" w:rsidRPr="00261222" w:rsidRDefault="00DC0B0E" w:rsidP="000635D7">
            <w:pPr>
              <w:pStyle w:val="NormalforTables"/>
              <w:spacing w:line="240" w:lineRule="auto"/>
            </w:pPr>
          </w:p>
        </w:tc>
      </w:tr>
      <w:tr w:rsidR="00DC0B0E" w:rsidRPr="00261222" w14:paraId="66E76E41" w14:textId="77777777" w:rsidTr="00DC0B0E">
        <w:tc>
          <w:tcPr>
            <w:tcW w:w="0" w:type="auto"/>
            <w:gridSpan w:val="6"/>
            <w:tcBorders>
              <w:bottom w:val="single" w:sz="4" w:space="0" w:color="auto"/>
            </w:tcBorders>
          </w:tcPr>
          <w:p w14:paraId="51F03ABE" w14:textId="77777777" w:rsidR="00DC0B0E" w:rsidRDefault="00DC0B0E" w:rsidP="00DC0B0E">
            <w:pPr>
              <w:pStyle w:val="NormalforTables"/>
              <w:spacing w:line="240" w:lineRule="auto"/>
            </w:pPr>
          </w:p>
          <w:p w14:paraId="080A7952" w14:textId="77777777" w:rsidR="00DC0B0E" w:rsidRDefault="00DC0B0E" w:rsidP="00DC0B0E">
            <w:pPr>
              <w:pStyle w:val="NormalforTables"/>
              <w:spacing w:line="240" w:lineRule="auto"/>
            </w:pPr>
            <w:r>
              <w:t>Representation passed to the realization</w:t>
            </w:r>
            <w:r w:rsidRPr="00261222">
              <w:t xml:space="preserve">al morphology: </w:t>
            </w:r>
          </w:p>
          <w:p w14:paraId="3DE720F0" w14:textId="14DD00A7" w:rsidR="00DC0B0E" w:rsidRPr="00261222" w:rsidRDefault="00DC0B0E" w:rsidP="00DC0B0E">
            <w:pPr>
              <w:pStyle w:val="NormalforTables"/>
              <w:spacing w:line="240" w:lineRule="auto"/>
            </w:pPr>
            <w:r w:rsidRPr="00261222">
              <w:sym w:font="Symbol" w:char="F0E1"/>
            </w:r>
            <w:r w:rsidRPr="00261222">
              <w:t xml:space="preserve"> {</w:t>
            </w:r>
            <w:r w:rsidRPr="00261222">
              <w:rPr>
                <w:smallCaps/>
              </w:rPr>
              <w:t>num</w:t>
            </w:r>
            <w:r w:rsidRPr="00261222">
              <w:t>:pl,</w:t>
            </w:r>
            <w:r w:rsidRPr="00261222">
              <w:rPr>
                <w:smallCaps/>
              </w:rPr>
              <w:t>case</w:t>
            </w:r>
            <w:r w:rsidRPr="00261222">
              <w:t xml:space="preserve">:assoc} </w:t>
            </w:r>
            <w:r w:rsidRPr="00261222">
              <w:sym w:font="Symbol" w:char="F0F1"/>
            </w:r>
          </w:p>
        </w:tc>
      </w:tr>
    </w:tbl>
    <w:p w14:paraId="1B079659" w14:textId="59C0BBA4" w:rsidR="000635D7" w:rsidRDefault="000635D7" w:rsidP="00FE3C7D">
      <w:pPr>
        <w:pStyle w:val="Spacing"/>
        <w:spacing w:line="720" w:lineRule="exact"/>
        <w:jc w:val="left"/>
      </w:pPr>
    </w:p>
    <w:p w14:paraId="51EB742B" w14:textId="77777777" w:rsidR="000635D7" w:rsidRDefault="000635D7">
      <w:pPr>
        <w:spacing w:line="240" w:lineRule="auto"/>
        <w:jc w:val="left"/>
      </w:pPr>
      <w:r>
        <w:br w:type="page"/>
      </w:r>
    </w:p>
    <w:p w14:paraId="3C0CFFDE" w14:textId="02433BA5" w:rsidR="00901829" w:rsidRPr="00261222" w:rsidRDefault="000635D7" w:rsidP="000635D7">
      <w:pPr>
        <w:spacing w:line="720" w:lineRule="exact"/>
        <w:jc w:val="left"/>
      </w:pPr>
      <w:r>
        <w:lastRenderedPageBreak/>
        <w:t xml:space="preserve">Figure </w:t>
      </w:r>
      <w:r w:rsidR="006D41AF" w:rsidRPr="006D41AF">
        <w:t xml:space="preserve">8.3 </w:t>
      </w:r>
      <w:r w:rsidRPr="00261222">
        <w:rPr>
          <w:lang w:val="en-US"/>
        </w:rPr>
        <w:t xml:space="preserve">Feature percolation for </w:t>
      </w:r>
      <w:r w:rsidRPr="00261222">
        <w:rPr>
          <w:i/>
        </w:rPr>
        <w:t xml:space="preserve">karndirnurruwalad </w:t>
      </w:r>
      <w:r w:rsidRPr="00261222">
        <w:rPr>
          <w:lang w:val="en-US"/>
        </w:rPr>
        <w:t xml:space="preserve">in </w:t>
      </w:r>
      <w:r w:rsidR="00A73C72" w:rsidRPr="00A73C72">
        <w:t>(8.1</w:t>
      </w:r>
      <w:r w:rsidRPr="00261222">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700"/>
        <w:gridCol w:w="222"/>
        <w:gridCol w:w="512"/>
        <w:gridCol w:w="222"/>
        <w:gridCol w:w="2745"/>
        <w:gridCol w:w="1220"/>
      </w:tblGrid>
      <w:tr w:rsidR="00DC0B0E" w:rsidRPr="00FE2231" w14:paraId="0FE65447" w14:textId="77777777" w:rsidTr="00DC0B0E">
        <w:tc>
          <w:tcPr>
            <w:tcW w:w="0" w:type="auto"/>
            <w:tcBorders>
              <w:top w:val="single" w:sz="4" w:space="0" w:color="auto"/>
              <w:bottom w:val="single" w:sz="4" w:space="0" w:color="auto"/>
            </w:tcBorders>
          </w:tcPr>
          <w:p w14:paraId="067C557F" w14:textId="77777777" w:rsidR="00DC0B0E" w:rsidRPr="00FE2231" w:rsidRDefault="00DC0B0E" w:rsidP="00DC0B0E">
            <w:pPr>
              <w:pStyle w:val="NormalforTables"/>
              <w:spacing w:line="240" w:lineRule="auto"/>
              <w:ind w:left="249"/>
              <w:jc w:val="right"/>
            </w:pPr>
            <w:r w:rsidRPr="00261222">
              <w:t>A</w:t>
            </w:r>
            <w:r w:rsidRPr="00261222">
              <w:rPr>
                <w:i/>
                <w:vertAlign w:val="subscript"/>
              </w:rPr>
              <w:t>i</w:t>
            </w:r>
          </w:p>
        </w:tc>
        <w:tc>
          <w:tcPr>
            <w:tcW w:w="0" w:type="auto"/>
            <w:tcBorders>
              <w:top w:val="single" w:sz="4" w:space="0" w:color="auto"/>
              <w:bottom w:val="single" w:sz="4" w:space="0" w:color="auto"/>
            </w:tcBorders>
          </w:tcPr>
          <w:p w14:paraId="6AE89CE9" w14:textId="77777777" w:rsidR="00DC0B0E" w:rsidRPr="00261222" w:rsidRDefault="00DC0B0E" w:rsidP="00DC0B0E">
            <w:pPr>
              <w:pStyle w:val="NormalforTables"/>
              <w:spacing w:line="240" w:lineRule="auto"/>
              <w:rPr>
                <w:b/>
              </w:rPr>
            </w:pPr>
          </w:p>
        </w:tc>
        <w:tc>
          <w:tcPr>
            <w:tcW w:w="0" w:type="auto"/>
            <w:tcBorders>
              <w:top w:val="single" w:sz="4" w:space="0" w:color="auto"/>
              <w:bottom w:val="single" w:sz="4" w:space="0" w:color="auto"/>
            </w:tcBorders>
          </w:tcPr>
          <w:p w14:paraId="78D88430" w14:textId="77777777" w:rsidR="00DC0B0E" w:rsidRPr="00FE2231" w:rsidRDefault="00DC0B0E" w:rsidP="00DC0B0E">
            <w:pPr>
              <w:pStyle w:val="NormalforTables"/>
              <w:spacing w:line="240" w:lineRule="auto"/>
              <w:jc w:val="center"/>
            </w:pPr>
            <w:r w:rsidRPr="00261222">
              <w:rPr>
                <w:b/>
              </w:rPr>
              <w:t>n</w:t>
            </w:r>
            <w:r w:rsidRPr="00261222">
              <w:rPr>
                <w:i/>
                <w:vertAlign w:val="subscript"/>
              </w:rPr>
              <w:t>i</w:t>
            </w:r>
          </w:p>
        </w:tc>
        <w:tc>
          <w:tcPr>
            <w:tcW w:w="0" w:type="auto"/>
            <w:tcBorders>
              <w:top w:val="single" w:sz="4" w:space="0" w:color="auto"/>
              <w:bottom w:val="single" w:sz="4" w:space="0" w:color="auto"/>
            </w:tcBorders>
          </w:tcPr>
          <w:p w14:paraId="255414DC" w14:textId="77777777" w:rsidR="00DC0B0E" w:rsidRPr="00FE2231" w:rsidRDefault="00DC0B0E" w:rsidP="00DC0B0E">
            <w:pPr>
              <w:pStyle w:val="NormalforTables"/>
              <w:spacing w:line="240" w:lineRule="auto"/>
            </w:pPr>
          </w:p>
        </w:tc>
        <w:tc>
          <w:tcPr>
            <w:tcW w:w="0" w:type="auto"/>
            <w:tcBorders>
              <w:top w:val="single" w:sz="4" w:space="0" w:color="auto"/>
              <w:bottom w:val="single" w:sz="4" w:space="0" w:color="auto"/>
            </w:tcBorders>
          </w:tcPr>
          <w:p w14:paraId="25B0F34C" w14:textId="77777777" w:rsidR="00DC0B0E" w:rsidRPr="00FE2231" w:rsidRDefault="00DC0B0E" w:rsidP="00DC0B0E">
            <w:pPr>
              <w:pStyle w:val="NormalforTables"/>
              <w:spacing w:line="240" w:lineRule="auto"/>
            </w:pPr>
            <w:r>
              <w:t>C</w:t>
            </w:r>
            <w:r w:rsidRPr="00261222">
              <w:rPr>
                <w:i/>
                <w:vertAlign w:val="subscript"/>
              </w:rPr>
              <w:t>i</w:t>
            </w:r>
            <w:r w:rsidRPr="00261222">
              <w:t xml:space="preserve">, in case </w:t>
            </w:r>
            <w:r>
              <w:t>C</w:t>
            </w:r>
            <w:r w:rsidRPr="00261222">
              <w:rPr>
                <w:i/>
                <w:vertAlign w:val="subscript"/>
              </w:rPr>
              <w:t>i</w:t>
            </w:r>
            <w:r w:rsidRPr="00261222">
              <w:t xml:space="preserve"> </w:t>
            </w:r>
            <w:r w:rsidRPr="00261222">
              <w:sym w:font="Symbol" w:char="F0B9"/>
            </w:r>
            <w:r w:rsidRPr="00261222">
              <w:t xml:space="preserve"> </w:t>
            </w:r>
            <w:r>
              <w:t>C</w:t>
            </w:r>
            <w:r w:rsidRPr="00261222">
              <w:rPr>
                <w:i/>
                <w:vertAlign w:val="subscript"/>
              </w:rPr>
              <w:t>i</w:t>
            </w:r>
            <w:r w:rsidRPr="00261222">
              <w:rPr>
                <w:vertAlign w:val="subscript"/>
              </w:rPr>
              <w:t>-1</w:t>
            </w:r>
          </w:p>
        </w:tc>
        <w:tc>
          <w:tcPr>
            <w:tcW w:w="0" w:type="auto"/>
            <w:tcBorders>
              <w:top w:val="single" w:sz="4" w:space="0" w:color="auto"/>
              <w:bottom w:val="single" w:sz="4" w:space="0" w:color="auto"/>
            </w:tcBorders>
          </w:tcPr>
          <w:p w14:paraId="10726701" w14:textId="77777777" w:rsidR="00DC0B0E" w:rsidRPr="00261222" w:rsidRDefault="00DC0B0E" w:rsidP="00DC0B0E">
            <w:pPr>
              <w:pStyle w:val="NormalforTables"/>
              <w:spacing w:line="240" w:lineRule="auto"/>
            </w:pPr>
            <w:r>
              <w:t>operation</w:t>
            </w:r>
          </w:p>
        </w:tc>
      </w:tr>
      <w:tr w:rsidR="00DC0B0E" w:rsidRPr="00FE2231" w14:paraId="782F5233" w14:textId="77777777" w:rsidTr="00DC0B0E">
        <w:tc>
          <w:tcPr>
            <w:tcW w:w="0" w:type="auto"/>
            <w:tcBorders>
              <w:top w:val="single" w:sz="4" w:space="0" w:color="auto"/>
            </w:tcBorders>
          </w:tcPr>
          <w:p w14:paraId="123BE324" w14:textId="4D55922E" w:rsidR="00DC0B0E" w:rsidRPr="00FE2231" w:rsidRDefault="00DC0B0E" w:rsidP="00226A93">
            <w:pPr>
              <w:pStyle w:val="NormalforTables"/>
              <w:spacing w:line="240" w:lineRule="auto"/>
              <w:ind w:left="249"/>
              <w:jc w:val="right"/>
            </w:pPr>
            <w:r>
              <w:rPr>
                <w:noProof/>
                <w:lang w:val="en-US"/>
              </w:rPr>
              <mc:AlternateContent>
                <mc:Choice Requires="wps">
                  <w:drawing>
                    <wp:anchor distT="0" distB="0" distL="114300" distR="114300" simplePos="0" relativeHeight="251199488" behindDoc="0" locked="0" layoutInCell="1" allowOverlap="1" wp14:anchorId="5B1C02A5" wp14:editId="7DE3B3ED">
                      <wp:simplePos x="0" y="0"/>
                      <wp:positionH relativeFrom="column">
                        <wp:posOffset>622443</wp:posOffset>
                      </wp:positionH>
                      <wp:positionV relativeFrom="paragraph">
                        <wp:posOffset>165490</wp:posOffset>
                      </wp:positionV>
                      <wp:extent cx="569862" cy="109481"/>
                      <wp:effectExtent l="0" t="0" r="90805" b="93980"/>
                      <wp:wrapNone/>
                      <wp:docPr id="12"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862" cy="10948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49pt;margin-top:13.05pt;width:44.85pt;height:8.6pt;flip:x y;z-index:2511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" path="m0,-1nfc11929,-1,21600,9670,21600,21600em0,-1nsc11929,-1,21600,9670,21600,21600l0,21600,,-1xe" filled="f">
                      <v:stroke dashstyle="1 1" startarrow="classic"/>
                      <v:path arrowok="t" o:extrusionok="f" o:connecttype="custom" o:connectlocs="0,0;569862,109481;0,109481" o:connectangles="0,0,0"/>
                    </v:shape>
                  </w:pict>
                </mc:Fallback>
              </mc:AlternateContent>
            </w:r>
            <w:r w:rsidRPr="00261222">
              <w:t>{</w:t>
            </w:r>
            <w:r w:rsidRPr="00261222">
              <w:rPr>
                <w:smallCaps/>
              </w:rPr>
              <w:t>num</w:t>
            </w:r>
            <w:r w:rsidRPr="00261222">
              <w:t>:pl}</w:t>
            </w:r>
          </w:p>
        </w:tc>
        <w:tc>
          <w:tcPr>
            <w:tcW w:w="0" w:type="auto"/>
            <w:tcBorders>
              <w:top w:val="single" w:sz="4" w:space="0" w:color="auto"/>
            </w:tcBorders>
          </w:tcPr>
          <w:p w14:paraId="1E858A29" w14:textId="77777777" w:rsidR="00DC0B0E" w:rsidRPr="00FE2231" w:rsidRDefault="00DC0B0E" w:rsidP="00DC0B0E">
            <w:pPr>
              <w:pStyle w:val="NormalforTables"/>
              <w:spacing w:line="240" w:lineRule="auto"/>
            </w:pPr>
          </w:p>
        </w:tc>
        <w:tc>
          <w:tcPr>
            <w:tcW w:w="0" w:type="auto"/>
            <w:tcBorders>
              <w:top w:val="single" w:sz="4" w:space="0" w:color="auto"/>
            </w:tcBorders>
          </w:tcPr>
          <w:p w14:paraId="04121593" w14:textId="77777777" w:rsidR="00DC0B0E" w:rsidRPr="00FE2231" w:rsidRDefault="00DC0B0E" w:rsidP="00DC0B0E">
            <w:pPr>
              <w:pStyle w:val="NormalforTables"/>
              <w:spacing w:line="240" w:lineRule="auto"/>
              <w:jc w:val="center"/>
            </w:pPr>
          </w:p>
        </w:tc>
        <w:tc>
          <w:tcPr>
            <w:tcW w:w="0" w:type="auto"/>
            <w:tcBorders>
              <w:top w:val="single" w:sz="4" w:space="0" w:color="auto"/>
            </w:tcBorders>
          </w:tcPr>
          <w:p w14:paraId="44D2513D" w14:textId="77777777" w:rsidR="00DC0B0E" w:rsidRPr="00FE2231" w:rsidRDefault="00DC0B0E" w:rsidP="00DC0B0E">
            <w:pPr>
              <w:pStyle w:val="NormalforTables"/>
              <w:spacing w:line="240" w:lineRule="auto"/>
            </w:pPr>
          </w:p>
        </w:tc>
        <w:tc>
          <w:tcPr>
            <w:tcW w:w="0" w:type="auto"/>
            <w:tcBorders>
              <w:top w:val="single" w:sz="4" w:space="0" w:color="auto"/>
            </w:tcBorders>
          </w:tcPr>
          <w:p w14:paraId="53836AC6" w14:textId="77777777" w:rsidR="00DC0B0E" w:rsidRPr="00FE2231" w:rsidRDefault="00DC0B0E" w:rsidP="00DC0B0E">
            <w:pPr>
              <w:pStyle w:val="NormalforTables"/>
              <w:spacing w:line="240" w:lineRule="auto"/>
            </w:pPr>
          </w:p>
        </w:tc>
        <w:tc>
          <w:tcPr>
            <w:tcW w:w="0" w:type="auto"/>
            <w:tcBorders>
              <w:top w:val="single" w:sz="4" w:space="0" w:color="auto"/>
            </w:tcBorders>
          </w:tcPr>
          <w:p w14:paraId="73A4110F" w14:textId="77777777" w:rsidR="00DC0B0E" w:rsidRPr="00261222" w:rsidRDefault="00DC0B0E" w:rsidP="00DC0B0E">
            <w:pPr>
              <w:pStyle w:val="NormalforTables"/>
              <w:spacing w:line="240" w:lineRule="auto"/>
            </w:pPr>
          </w:p>
        </w:tc>
      </w:tr>
      <w:tr w:rsidR="00226A93" w:rsidRPr="00FE2231" w14:paraId="1DACFBEA" w14:textId="77777777" w:rsidTr="00DC0B0E">
        <w:tc>
          <w:tcPr>
            <w:tcW w:w="0" w:type="auto"/>
          </w:tcPr>
          <w:p w14:paraId="4A716224" w14:textId="77777777" w:rsidR="00226A93" w:rsidRPr="00FE2231" w:rsidRDefault="00226A93" w:rsidP="00DC0B0E">
            <w:pPr>
              <w:pStyle w:val="NormalforTables"/>
              <w:spacing w:line="240" w:lineRule="auto"/>
              <w:ind w:left="249"/>
              <w:jc w:val="right"/>
            </w:pPr>
          </w:p>
        </w:tc>
        <w:tc>
          <w:tcPr>
            <w:tcW w:w="0" w:type="auto"/>
          </w:tcPr>
          <w:p w14:paraId="7ACEE367" w14:textId="77777777" w:rsidR="00226A93" w:rsidRPr="00261222" w:rsidRDefault="00226A93" w:rsidP="00DC0B0E">
            <w:pPr>
              <w:pStyle w:val="NormalforTables"/>
              <w:spacing w:line="240" w:lineRule="auto"/>
            </w:pPr>
          </w:p>
        </w:tc>
        <w:tc>
          <w:tcPr>
            <w:tcW w:w="0" w:type="auto"/>
          </w:tcPr>
          <w:p w14:paraId="6DF6EEEF" w14:textId="77777777" w:rsidR="00226A93" w:rsidRPr="00FE2231" w:rsidRDefault="00226A93" w:rsidP="00DC0B0E">
            <w:pPr>
              <w:pStyle w:val="NormalforTables"/>
              <w:spacing w:line="240" w:lineRule="auto"/>
              <w:jc w:val="center"/>
            </w:pPr>
            <w:r w:rsidRPr="00261222">
              <w:t>DP</w:t>
            </w:r>
          </w:p>
        </w:tc>
        <w:tc>
          <w:tcPr>
            <w:tcW w:w="0" w:type="auto"/>
          </w:tcPr>
          <w:p w14:paraId="3539453B" w14:textId="77777777" w:rsidR="00226A93" w:rsidRPr="00FE2231" w:rsidRDefault="00226A93" w:rsidP="00DC0B0E">
            <w:pPr>
              <w:pStyle w:val="NormalforTables"/>
              <w:spacing w:line="240" w:lineRule="auto"/>
            </w:pPr>
          </w:p>
        </w:tc>
        <w:tc>
          <w:tcPr>
            <w:tcW w:w="0" w:type="auto"/>
          </w:tcPr>
          <w:p w14:paraId="7121AC64" w14:textId="30DD0618" w:rsidR="00226A93" w:rsidRPr="00FE2231" w:rsidRDefault="00226A93" w:rsidP="00DC0B0E">
            <w:pPr>
              <w:pStyle w:val="NormalforTables"/>
              <w:spacing w:line="240" w:lineRule="auto"/>
            </w:pPr>
            <w:r w:rsidRPr="00261222">
              <w:sym w:font="Symbol" w:char="F0E1"/>
            </w:r>
            <w:r w:rsidRPr="00261222">
              <w:t xml:space="preserve"> {</w:t>
            </w:r>
            <w:r w:rsidRPr="00261222">
              <w:rPr>
                <w:smallCaps/>
              </w:rPr>
              <w:t>num</w:t>
            </w:r>
            <w:r w:rsidRPr="00261222">
              <w:t xml:space="preserve">:pl} </w:t>
            </w:r>
            <w:r w:rsidRPr="00261222">
              <w:sym w:font="Symbol" w:char="F0F1"/>
            </w:r>
          </w:p>
        </w:tc>
        <w:tc>
          <w:tcPr>
            <w:tcW w:w="0" w:type="auto"/>
          </w:tcPr>
          <w:p w14:paraId="33DF6EDE" w14:textId="54EE352D" w:rsidR="00226A93" w:rsidRPr="00FE2231" w:rsidRDefault="00226A93" w:rsidP="00DC0B0E">
            <w:pPr>
              <w:pStyle w:val="NormalforTables"/>
              <w:spacing w:line="240" w:lineRule="auto"/>
            </w:pPr>
            <w:r>
              <w:t>b.</w:t>
            </w:r>
          </w:p>
        </w:tc>
      </w:tr>
      <w:tr w:rsidR="00226A93" w:rsidRPr="00FE2231" w14:paraId="49DFDFE2" w14:textId="77777777" w:rsidTr="00DC0B0E">
        <w:tc>
          <w:tcPr>
            <w:tcW w:w="0" w:type="auto"/>
          </w:tcPr>
          <w:p w14:paraId="1048FB81" w14:textId="019DA518" w:rsidR="00226A93" w:rsidRPr="00FE2231" w:rsidRDefault="00226A93" w:rsidP="00DC0B0E">
            <w:pPr>
              <w:pStyle w:val="NormalforTables"/>
              <w:spacing w:line="240" w:lineRule="auto"/>
              <w:ind w:left="249"/>
              <w:jc w:val="right"/>
            </w:pPr>
            <w:r>
              <w:rPr>
                <w:noProof/>
                <w:lang w:val="en-US"/>
              </w:rPr>
              <mc:AlternateContent>
                <mc:Choice Requires="wps">
                  <w:drawing>
                    <wp:anchor distT="0" distB="0" distL="114300" distR="114300" simplePos="0" relativeHeight="251209728" behindDoc="0" locked="0" layoutInCell="1" allowOverlap="1" wp14:anchorId="52E7DCB2" wp14:editId="237A8C34">
                      <wp:simplePos x="0" y="0"/>
                      <wp:positionH relativeFrom="column">
                        <wp:posOffset>605155</wp:posOffset>
                      </wp:positionH>
                      <wp:positionV relativeFrom="paragraph">
                        <wp:posOffset>166370</wp:posOffset>
                      </wp:positionV>
                      <wp:extent cx="569595" cy="109220"/>
                      <wp:effectExtent l="0" t="0" r="90805" b="93980"/>
                      <wp:wrapNone/>
                      <wp:docPr id="13"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47.65pt;margin-top:13.1pt;width:44.85pt;height:8.6pt;flip:x y;z-index:25120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r w:rsidRPr="00261222">
              <w:t>{</w:t>
            </w:r>
            <w:r w:rsidRPr="00261222">
              <w:rPr>
                <w:smallCaps/>
              </w:rPr>
              <w:t>case</w:t>
            </w:r>
            <w:r w:rsidRPr="00261222">
              <w:t>:assoc}</w:t>
            </w:r>
          </w:p>
        </w:tc>
        <w:tc>
          <w:tcPr>
            <w:tcW w:w="0" w:type="auto"/>
          </w:tcPr>
          <w:p w14:paraId="5AE53FE1" w14:textId="37CDD98D" w:rsidR="00226A93" w:rsidRDefault="00226A93" w:rsidP="00DC0B0E">
            <w:pPr>
              <w:pStyle w:val="NormalforTables"/>
              <w:spacing w:line="240" w:lineRule="auto"/>
              <w:rPr>
                <w:noProof/>
                <w:lang w:val="en-US"/>
              </w:rPr>
            </w:pPr>
            <w:r>
              <w:rPr>
                <w:noProof/>
                <w:lang w:val="en-US"/>
              </w:rPr>
              <mc:AlternateContent>
                <mc:Choice Requires="wps">
                  <w:drawing>
                    <wp:anchor distT="0" distB="0" distL="114300" distR="114300" simplePos="0" relativeHeight="251208704" behindDoc="0" locked="0" layoutInCell="1" allowOverlap="1" wp14:anchorId="34F00FE9" wp14:editId="2F61592B">
                      <wp:simplePos x="0" y="0"/>
                      <wp:positionH relativeFrom="column">
                        <wp:posOffset>36830</wp:posOffset>
                      </wp:positionH>
                      <wp:positionV relativeFrom="paragraph">
                        <wp:posOffset>22225</wp:posOffset>
                      </wp:positionV>
                      <wp:extent cx="388620" cy="146685"/>
                      <wp:effectExtent l="0" t="0" r="17780" b="31115"/>
                      <wp:wrapNone/>
                      <wp:docPr id="327" name="Isosceles Triangle 327"/>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27" o:spid="_x0000_s1026" type="#_x0000_t5" style="position:absolute;margin-left:2.9pt;margin-top:1.75pt;width:30.6pt;height:11.55pt;z-index:25120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" filled="f" strokecolor="black [3213]"/>
                  </w:pict>
                </mc:Fallback>
              </mc:AlternateContent>
            </w:r>
          </w:p>
        </w:tc>
        <w:tc>
          <w:tcPr>
            <w:tcW w:w="0" w:type="auto"/>
          </w:tcPr>
          <w:p w14:paraId="27D08789" w14:textId="3960208F" w:rsidR="00226A93" w:rsidRDefault="00226A93" w:rsidP="00DC0B0E">
            <w:pPr>
              <w:pStyle w:val="NormalforTables"/>
              <w:spacing w:line="240" w:lineRule="auto"/>
              <w:jc w:val="center"/>
              <w:rPr>
                <w:noProof/>
                <w:lang w:val="en-US"/>
              </w:rPr>
            </w:pPr>
          </w:p>
        </w:tc>
        <w:tc>
          <w:tcPr>
            <w:tcW w:w="0" w:type="auto"/>
          </w:tcPr>
          <w:p w14:paraId="05EC62B9" w14:textId="77777777" w:rsidR="00226A93" w:rsidRPr="00FE2231" w:rsidRDefault="00226A93" w:rsidP="00DC0B0E">
            <w:pPr>
              <w:pStyle w:val="NormalforTables"/>
              <w:spacing w:line="240" w:lineRule="auto"/>
            </w:pPr>
          </w:p>
        </w:tc>
        <w:tc>
          <w:tcPr>
            <w:tcW w:w="0" w:type="auto"/>
          </w:tcPr>
          <w:p w14:paraId="5893FF6A" w14:textId="77777777" w:rsidR="00226A93" w:rsidRPr="00FE2231" w:rsidRDefault="00226A93" w:rsidP="00DC0B0E">
            <w:pPr>
              <w:pStyle w:val="NormalforTables"/>
              <w:spacing w:line="240" w:lineRule="auto"/>
            </w:pPr>
          </w:p>
        </w:tc>
        <w:tc>
          <w:tcPr>
            <w:tcW w:w="0" w:type="auto"/>
          </w:tcPr>
          <w:p w14:paraId="40BA65CA" w14:textId="77777777" w:rsidR="00226A93" w:rsidRPr="00FE2231" w:rsidRDefault="00226A93" w:rsidP="00DC0B0E">
            <w:pPr>
              <w:pStyle w:val="NormalforTables"/>
              <w:spacing w:line="240" w:lineRule="auto"/>
            </w:pPr>
          </w:p>
        </w:tc>
      </w:tr>
      <w:tr w:rsidR="00226A93" w:rsidRPr="00FE2231" w14:paraId="6A8695F3" w14:textId="77777777" w:rsidTr="00DC0B0E">
        <w:tc>
          <w:tcPr>
            <w:tcW w:w="0" w:type="auto"/>
          </w:tcPr>
          <w:p w14:paraId="1930B44C" w14:textId="4086775B" w:rsidR="00226A93" w:rsidRPr="00FE2231" w:rsidRDefault="00226A93" w:rsidP="00DC0B0E">
            <w:pPr>
              <w:pStyle w:val="NormalforTables"/>
              <w:spacing w:line="240" w:lineRule="auto"/>
              <w:ind w:left="249"/>
              <w:jc w:val="right"/>
            </w:pPr>
          </w:p>
        </w:tc>
        <w:tc>
          <w:tcPr>
            <w:tcW w:w="0" w:type="auto"/>
          </w:tcPr>
          <w:p w14:paraId="7C8181D3" w14:textId="77777777" w:rsidR="00226A93" w:rsidRDefault="00226A93" w:rsidP="00DC0B0E">
            <w:pPr>
              <w:pStyle w:val="NormalforTables"/>
              <w:spacing w:line="240" w:lineRule="auto"/>
              <w:rPr>
                <w:noProof/>
                <w:lang w:val="en-US"/>
              </w:rPr>
            </w:pPr>
          </w:p>
        </w:tc>
        <w:tc>
          <w:tcPr>
            <w:tcW w:w="0" w:type="auto"/>
          </w:tcPr>
          <w:p w14:paraId="0F5E8107" w14:textId="1E036876" w:rsidR="00226A93" w:rsidRDefault="00226A93" w:rsidP="00DC0B0E">
            <w:pPr>
              <w:pStyle w:val="NormalforTables"/>
              <w:spacing w:line="240" w:lineRule="auto"/>
              <w:jc w:val="center"/>
              <w:rPr>
                <w:noProof/>
                <w:lang w:val="en-US"/>
              </w:rPr>
            </w:pPr>
            <w:r w:rsidRPr="00261222">
              <w:t>DP</w:t>
            </w:r>
          </w:p>
        </w:tc>
        <w:tc>
          <w:tcPr>
            <w:tcW w:w="0" w:type="auto"/>
          </w:tcPr>
          <w:p w14:paraId="3788A94F" w14:textId="77777777" w:rsidR="00226A93" w:rsidRPr="00FE2231" w:rsidRDefault="00226A93" w:rsidP="00DC0B0E">
            <w:pPr>
              <w:pStyle w:val="NormalforTables"/>
              <w:spacing w:line="240" w:lineRule="auto"/>
            </w:pPr>
          </w:p>
        </w:tc>
        <w:tc>
          <w:tcPr>
            <w:tcW w:w="0" w:type="auto"/>
          </w:tcPr>
          <w:p w14:paraId="10D40548" w14:textId="2A3FA01C" w:rsidR="00226A93" w:rsidRPr="00FE2231" w:rsidRDefault="00226A93" w:rsidP="00DC0B0E">
            <w:pPr>
              <w:pStyle w:val="NormalforTables"/>
              <w:spacing w:line="240" w:lineRule="auto"/>
            </w:pPr>
            <w:r w:rsidRPr="00261222">
              <w:sym w:font="Symbol" w:char="F0E1"/>
            </w:r>
            <w:r w:rsidRPr="00261222">
              <w:t xml:space="preserve"> {</w:t>
            </w:r>
            <w:r w:rsidRPr="00261222">
              <w:rPr>
                <w:smallCaps/>
              </w:rPr>
              <w:t>case</w:t>
            </w:r>
            <w:r w:rsidRPr="00261222">
              <w:t>:assoc}</w:t>
            </w:r>
            <w:r w:rsidRPr="00261222">
              <w:rPr>
                <w:smallCaps/>
              </w:rPr>
              <w:t xml:space="preserve"> &gt;{num</w:t>
            </w:r>
            <w:r w:rsidRPr="00261222">
              <w:t xml:space="preserve">:pl} </w:t>
            </w:r>
            <w:r w:rsidRPr="00261222">
              <w:sym w:font="Symbol" w:char="F0F1"/>
            </w:r>
            <w:r w:rsidRPr="00261222">
              <w:t> </w:t>
            </w:r>
          </w:p>
        </w:tc>
        <w:tc>
          <w:tcPr>
            <w:tcW w:w="0" w:type="auto"/>
          </w:tcPr>
          <w:p w14:paraId="30DB5CDF" w14:textId="517AE061" w:rsidR="00226A93" w:rsidRPr="00FE2231" w:rsidRDefault="00226A93" w:rsidP="00DC0B0E">
            <w:pPr>
              <w:pStyle w:val="NormalforTables"/>
              <w:spacing w:line="240" w:lineRule="auto"/>
            </w:pPr>
            <w:r>
              <w:t>b.</w:t>
            </w:r>
          </w:p>
        </w:tc>
      </w:tr>
      <w:tr w:rsidR="00DC0B0E" w:rsidRPr="00FE2231" w14:paraId="691F8635" w14:textId="77777777" w:rsidTr="00DC0B0E">
        <w:tc>
          <w:tcPr>
            <w:tcW w:w="0" w:type="auto"/>
          </w:tcPr>
          <w:p w14:paraId="7A70D5C3" w14:textId="77777777" w:rsidR="00DC0B0E" w:rsidRPr="00FE2231" w:rsidRDefault="00DC0B0E" w:rsidP="00DC0B0E">
            <w:pPr>
              <w:pStyle w:val="NormalforTables"/>
              <w:spacing w:line="240" w:lineRule="auto"/>
              <w:ind w:left="249"/>
              <w:jc w:val="right"/>
            </w:pPr>
          </w:p>
        </w:tc>
        <w:tc>
          <w:tcPr>
            <w:tcW w:w="0" w:type="auto"/>
          </w:tcPr>
          <w:p w14:paraId="55C58297" w14:textId="2EF537DD" w:rsidR="00DC0B0E" w:rsidRDefault="00DC0B0E" w:rsidP="00DC0B0E">
            <w:pPr>
              <w:pStyle w:val="NormalforTables"/>
              <w:spacing w:line="240" w:lineRule="auto"/>
              <w:rPr>
                <w:noProof/>
                <w:lang w:val="en-US"/>
              </w:rPr>
            </w:pPr>
            <w:r>
              <w:rPr>
                <w:noProof/>
                <w:lang w:val="en-US"/>
              </w:rPr>
              <mc:AlternateContent>
                <mc:Choice Requires="wps">
                  <w:drawing>
                    <wp:anchor distT="0" distB="0" distL="114300" distR="114300" simplePos="0" relativeHeight="251202560" behindDoc="0" locked="0" layoutInCell="1" allowOverlap="1" wp14:anchorId="274E4E0E" wp14:editId="44A69BE4">
                      <wp:simplePos x="0" y="0"/>
                      <wp:positionH relativeFrom="column">
                        <wp:posOffset>39370</wp:posOffset>
                      </wp:positionH>
                      <wp:positionV relativeFrom="paragraph">
                        <wp:posOffset>6985</wp:posOffset>
                      </wp:positionV>
                      <wp:extent cx="388620" cy="146685"/>
                      <wp:effectExtent l="0" t="0" r="17780" b="31115"/>
                      <wp:wrapNone/>
                      <wp:docPr id="326" name="Isosceles Triangle 326"/>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26" o:spid="_x0000_s1026" type="#_x0000_t5" style="position:absolute;margin-left:3.1pt;margin-top:.55pt;width:30.6pt;height:11.55pt;z-index:25120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" filled="f" strokecolor="black [3213]"/>
                  </w:pict>
                </mc:Fallback>
              </mc:AlternateContent>
            </w:r>
          </w:p>
        </w:tc>
        <w:tc>
          <w:tcPr>
            <w:tcW w:w="0" w:type="auto"/>
          </w:tcPr>
          <w:p w14:paraId="152FB24D" w14:textId="77777777" w:rsidR="00DC0B0E" w:rsidRDefault="00DC0B0E" w:rsidP="00DC0B0E">
            <w:pPr>
              <w:pStyle w:val="NormalforTables"/>
              <w:spacing w:line="240" w:lineRule="auto"/>
              <w:jc w:val="center"/>
              <w:rPr>
                <w:noProof/>
                <w:lang w:val="en-US"/>
              </w:rPr>
            </w:pPr>
          </w:p>
        </w:tc>
        <w:tc>
          <w:tcPr>
            <w:tcW w:w="0" w:type="auto"/>
          </w:tcPr>
          <w:p w14:paraId="61D7E679" w14:textId="77777777" w:rsidR="00DC0B0E" w:rsidRPr="00FE2231" w:rsidRDefault="00DC0B0E" w:rsidP="00DC0B0E">
            <w:pPr>
              <w:pStyle w:val="NormalforTables"/>
              <w:spacing w:line="240" w:lineRule="auto"/>
            </w:pPr>
          </w:p>
        </w:tc>
        <w:tc>
          <w:tcPr>
            <w:tcW w:w="0" w:type="auto"/>
          </w:tcPr>
          <w:p w14:paraId="32B19A22" w14:textId="77777777" w:rsidR="00DC0B0E" w:rsidRPr="00FE2231" w:rsidRDefault="00DC0B0E" w:rsidP="00DC0B0E">
            <w:pPr>
              <w:pStyle w:val="NormalforTables"/>
              <w:spacing w:line="240" w:lineRule="auto"/>
            </w:pPr>
          </w:p>
        </w:tc>
        <w:tc>
          <w:tcPr>
            <w:tcW w:w="0" w:type="auto"/>
          </w:tcPr>
          <w:p w14:paraId="6272CC96" w14:textId="77777777" w:rsidR="00DC0B0E" w:rsidRPr="00FE2231" w:rsidRDefault="00DC0B0E" w:rsidP="00DC0B0E">
            <w:pPr>
              <w:pStyle w:val="NormalforTables"/>
              <w:spacing w:line="240" w:lineRule="auto"/>
            </w:pPr>
          </w:p>
        </w:tc>
      </w:tr>
      <w:tr w:rsidR="00DC0B0E" w:rsidRPr="00261222" w14:paraId="7FDA0602" w14:textId="77777777" w:rsidTr="00DC0B0E">
        <w:tc>
          <w:tcPr>
            <w:tcW w:w="0" w:type="auto"/>
          </w:tcPr>
          <w:p w14:paraId="2C9CB15A" w14:textId="77777777" w:rsidR="00DC0B0E" w:rsidRPr="00FE2231" w:rsidRDefault="00DC0B0E" w:rsidP="00DC0B0E">
            <w:pPr>
              <w:pStyle w:val="NormalforTables"/>
              <w:spacing w:line="240" w:lineRule="auto"/>
              <w:ind w:left="249"/>
              <w:jc w:val="right"/>
            </w:pPr>
          </w:p>
        </w:tc>
        <w:tc>
          <w:tcPr>
            <w:tcW w:w="0" w:type="auto"/>
          </w:tcPr>
          <w:p w14:paraId="124C91C8" w14:textId="77777777" w:rsidR="00DC0B0E" w:rsidRPr="00261222" w:rsidRDefault="00DC0B0E" w:rsidP="00DC0B0E">
            <w:pPr>
              <w:pStyle w:val="NormalforTables"/>
              <w:spacing w:line="240" w:lineRule="auto"/>
            </w:pPr>
          </w:p>
        </w:tc>
        <w:tc>
          <w:tcPr>
            <w:tcW w:w="0" w:type="auto"/>
          </w:tcPr>
          <w:p w14:paraId="1E814F18" w14:textId="77777777" w:rsidR="00DC0B0E" w:rsidRPr="00FE2231" w:rsidRDefault="00DC0B0E" w:rsidP="00DC0B0E">
            <w:pPr>
              <w:pStyle w:val="NormalforTables"/>
              <w:spacing w:line="240" w:lineRule="auto"/>
              <w:jc w:val="center"/>
              <w:rPr>
                <w:i/>
              </w:rPr>
            </w:pPr>
            <w:r w:rsidRPr="00261222">
              <w:t>N</w:t>
            </w:r>
          </w:p>
        </w:tc>
        <w:tc>
          <w:tcPr>
            <w:tcW w:w="0" w:type="auto"/>
          </w:tcPr>
          <w:p w14:paraId="61C4105A" w14:textId="77777777" w:rsidR="00DC0B0E" w:rsidRPr="00FE2231" w:rsidRDefault="00DC0B0E" w:rsidP="00DC0B0E">
            <w:pPr>
              <w:pStyle w:val="NormalforTables"/>
              <w:spacing w:line="240" w:lineRule="auto"/>
              <w:rPr>
                <w:i/>
              </w:rPr>
            </w:pPr>
          </w:p>
        </w:tc>
        <w:tc>
          <w:tcPr>
            <w:tcW w:w="0" w:type="auto"/>
          </w:tcPr>
          <w:p w14:paraId="39B43539" w14:textId="77777777" w:rsidR="00DC0B0E" w:rsidRPr="00261222" w:rsidRDefault="00DC0B0E" w:rsidP="00DC0B0E">
            <w:pPr>
              <w:pStyle w:val="NormalforTables"/>
              <w:spacing w:after="60" w:line="240" w:lineRule="auto"/>
            </w:pPr>
          </w:p>
        </w:tc>
        <w:tc>
          <w:tcPr>
            <w:tcW w:w="0" w:type="auto"/>
          </w:tcPr>
          <w:p w14:paraId="516A8E18" w14:textId="77777777" w:rsidR="00DC0B0E" w:rsidRPr="00261222" w:rsidRDefault="00DC0B0E" w:rsidP="00DC0B0E">
            <w:pPr>
              <w:pStyle w:val="NormalforTables"/>
              <w:spacing w:line="240" w:lineRule="auto"/>
            </w:pPr>
          </w:p>
        </w:tc>
      </w:tr>
      <w:tr w:rsidR="00DC0B0E" w:rsidRPr="00261222" w14:paraId="1ACA39E7" w14:textId="77777777" w:rsidTr="00DC0B0E">
        <w:tc>
          <w:tcPr>
            <w:tcW w:w="0" w:type="auto"/>
            <w:gridSpan w:val="6"/>
            <w:tcBorders>
              <w:bottom w:val="single" w:sz="4" w:space="0" w:color="auto"/>
            </w:tcBorders>
          </w:tcPr>
          <w:p w14:paraId="6A256C04" w14:textId="77777777" w:rsidR="00DC0B0E" w:rsidRDefault="00DC0B0E" w:rsidP="00DC0B0E">
            <w:pPr>
              <w:pStyle w:val="NormalforTables"/>
              <w:spacing w:line="240" w:lineRule="auto"/>
            </w:pPr>
          </w:p>
          <w:p w14:paraId="38ADC7DF" w14:textId="77777777" w:rsidR="00DC0B0E" w:rsidRDefault="00DC0B0E" w:rsidP="00DC0B0E">
            <w:pPr>
              <w:pStyle w:val="NormalforTables"/>
              <w:spacing w:line="240" w:lineRule="auto"/>
            </w:pPr>
            <w:r>
              <w:t>Representation passed to the realization</w:t>
            </w:r>
            <w:r w:rsidRPr="00261222">
              <w:t xml:space="preserve">al morphology: </w:t>
            </w:r>
          </w:p>
          <w:p w14:paraId="7DD9777F" w14:textId="666F0D13" w:rsidR="00DC0B0E" w:rsidRPr="00261222" w:rsidRDefault="00DC0B0E" w:rsidP="00DC0B0E">
            <w:pPr>
              <w:pStyle w:val="NormalforTables"/>
              <w:spacing w:line="240" w:lineRule="auto"/>
            </w:pPr>
            <w:r w:rsidRPr="00261222">
              <w:sym w:font="Symbol" w:char="F0E1"/>
            </w:r>
            <w:r w:rsidRPr="00261222">
              <w:t xml:space="preserve"> {</w:t>
            </w:r>
            <w:r w:rsidRPr="00261222">
              <w:rPr>
                <w:smallCaps/>
              </w:rPr>
              <w:t>case</w:t>
            </w:r>
            <w:r w:rsidRPr="00261222">
              <w:t>:assoc}</w:t>
            </w:r>
            <w:r w:rsidRPr="00261222">
              <w:rPr>
                <w:smallCaps/>
              </w:rPr>
              <w:t xml:space="preserve"> &gt;{num</w:t>
            </w:r>
            <w:r w:rsidRPr="00261222">
              <w:t xml:space="preserve">:pl} </w:t>
            </w:r>
            <w:r w:rsidRPr="00261222">
              <w:sym w:font="Symbol" w:char="F0F1"/>
            </w:r>
          </w:p>
        </w:tc>
      </w:tr>
    </w:tbl>
    <w:p w14:paraId="67BADB4F" w14:textId="77777777" w:rsidR="00DC0B0E" w:rsidRPr="00261222" w:rsidRDefault="00DC0B0E" w:rsidP="00FE3C7D">
      <w:pPr>
        <w:pStyle w:val="Spacing"/>
        <w:spacing w:line="720" w:lineRule="exact"/>
        <w:jc w:val="left"/>
      </w:pPr>
    </w:p>
    <w:p w14:paraId="50022728" w14:textId="77777777" w:rsidR="00901829" w:rsidRPr="00261222" w:rsidRDefault="00901829" w:rsidP="00FE3C7D">
      <w:pPr>
        <w:pStyle w:val="Spacing"/>
        <w:spacing w:line="720" w:lineRule="exact"/>
        <w:jc w:val="left"/>
      </w:pPr>
    </w:p>
    <w:p w14:paraId="3F82DC7E" w14:textId="77777777" w:rsidR="000635D7" w:rsidRDefault="000635D7">
      <w:pPr>
        <w:spacing w:line="240" w:lineRule="auto"/>
        <w:jc w:val="left"/>
      </w:pPr>
      <w:r>
        <w:br w:type="page"/>
      </w:r>
    </w:p>
    <w:p w14:paraId="7DA5035E" w14:textId="3B95F31C" w:rsidR="00901829" w:rsidRPr="00261222" w:rsidRDefault="007E5756" w:rsidP="00FE3C7D">
      <w:pPr>
        <w:spacing w:line="720" w:lineRule="exact"/>
        <w:jc w:val="left"/>
      </w:pPr>
      <w:r>
        <w:lastRenderedPageBreak/>
        <w:t>Figures 8.4 and 8.5</w:t>
      </w:r>
      <w:r w:rsidR="00901829" w:rsidRPr="00261222">
        <w:t xml:space="preserve"> show the lack of ordering </w:t>
      </w:r>
      <w:r w:rsidR="00491DA1">
        <w:t xml:space="preserve">which gets </w:t>
      </w:r>
      <w:r w:rsidR="00901829" w:rsidRPr="00261222">
        <w:t xml:space="preserve">calculated between </w:t>
      </w:r>
      <w:r w:rsidR="00901829" w:rsidRPr="00261222">
        <w:rPr>
          <w:smallCaps/>
        </w:rPr>
        <w:t xml:space="preserve">tamt, neg </w:t>
      </w:r>
      <w:r w:rsidR="00901829" w:rsidRPr="00261222">
        <w:t xml:space="preserve">and </w:t>
      </w:r>
      <w:r w:rsidR="00901829" w:rsidRPr="00261222">
        <w:rPr>
          <w:smallCaps/>
        </w:rPr>
        <w:t>tama</w:t>
      </w:r>
      <w:r w:rsidR="00901829" w:rsidRPr="00261222">
        <w:t xml:space="preserve"> features </w:t>
      </w:r>
      <w:r w:rsidR="00491DA1">
        <w:t>that</w:t>
      </w:r>
      <w:r w:rsidR="00901829" w:rsidRPr="00261222">
        <w:t xml:space="preserve"> attach to VP nodes in the same clause. The words illustrated are </w:t>
      </w:r>
      <w:r w:rsidR="00901829" w:rsidRPr="00261222">
        <w:rPr>
          <w:i/>
        </w:rPr>
        <w:t xml:space="preserve">kurrinangku </w:t>
      </w:r>
      <w:r w:rsidR="00901829" w:rsidRPr="00261222">
        <w:t xml:space="preserve">and </w:t>
      </w:r>
      <w:r w:rsidR="00901829" w:rsidRPr="00261222">
        <w:rPr>
          <w:i/>
        </w:rPr>
        <w:t xml:space="preserve">bijarrbawu </w:t>
      </w:r>
      <w:r w:rsidR="00A73C72" w:rsidRPr="00A73C72">
        <w:t>from (8.4</w:t>
      </w:r>
      <w:r w:rsidR="00901829" w:rsidRPr="00261222">
        <w:t>).</w:t>
      </w:r>
    </w:p>
    <w:p w14:paraId="3E7F252F" w14:textId="77777777" w:rsidR="00901829" w:rsidRPr="00261222" w:rsidRDefault="00901829"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9"/>
        <w:gridCol w:w="1344"/>
        <w:gridCol w:w="1173"/>
        <w:gridCol w:w="2262"/>
        <w:gridCol w:w="1914"/>
      </w:tblGrid>
      <w:tr w:rsidR="005D15BB" w:rsidRPr="007B7625" w14:paraId="426D4593" w14:textId="77777777" w:rsidTr="00901829">
        <w:tc>
          <w:tcPr>
            <w:tcW w:w="959" w:type="dxa"/>
          </w:tcPr>
          <w:p w14:paraId="2EC2559D" w14:textId="6AB53400" w:rsidR="005D15BB" w:rsidRDefault="006D41AF" w:rsidP="00FE3C7D">
            <w:pPr>
              <w:pStyle w:val="NormalforTables"/>
              <w:spacing w:line="720" w:lineRule="exact"/>
            </w:pPr>
            <w:r w:rsidRPr="006D41AF">
              <w:t>(8.4)</w:t>
            </w:r>
          </w:p>
        </w:tc>
        <w:tc>
          <w:tcPr>
            <w:tcW w:w="0" w:type="auto"/>
          </w:tcPr>
          <w:p w14:paraId="705B4432" w14:textId="77777777" w:rsidR="005D15BB" w:rsidRPr="007B7625" w:rsidRDefault="005D15BB" w:rsidP="00FE3C7D">
            <w:pPr>
              <w:pStyle w:val="NormalforTables"/>
              <w:spacing w:line="720" w:lineRule="exact"/>
              <w:rPr>
                <w:i/>
              </w:rPr>
            </w:pPr>
            <w:r w:rsidRPr="00261222">
              <w:rPr>
                <w:i/>
              </w:rPr>
              <w:t>Yurdanjiya</w:t>
            </w:r>
          </w:p>
        </w:tc>
        <w:tc>
          <w:tcPr>
            <w:tcW w:w="0" w:type="auto"/>
          </w:tcPr>
          <w:p w14:paraId="78541C09" w14:textId="77777777" w:rsidR="005D15BB" w:rsidRPr="007B7625" w:rsidRDefault="005D15BB" w:rsidP="00FE3C7D">
            <w:pPr>
              <w:pStyle w:val="NormalforTables"/>
              <w:spacing w:line="720" w:lineRule="exact"/>
            </w:pPr>
            <w:r w:rsidRPr="00261222">
              <w:rPr>
                <w:i/>
              </w:rPr>
              <w:t>makuwa</w:t>
            </w:r>
          </w:p>
        </w:tc>
        <w:tc>
          <w:tcPr>
            <w:tcW w:w="0" w:type="auto"/>
          </w:tcPr>
          <w:p w14:paraId="4DC4786F" w14:textId="77777777" w:rsidR="005D15BB" w:rsidRPr="00B229DA" w:rsidRDefault="005D15BB" w:rsidP="00FE3C7D">
            <w:pPr>
              <w:pStyle w:val="NormalforTables"/>
              <w:spacing w:line="720" w:lineRule="exact"/>
              <w:rPr>
                <w:b/>
              </w:rPr>
            </w:pPr>
            <w:r w:rsidRPr="00261222">
              <w:rPr>
                <w:b/>
                <w:i/>
              </w:rPr>
              <w:t>kurrinangku</w:t>
            </w:r>
          </w:p>
        </w:tc>
        <w:tc>
          <w:tcPr>
            <w:tcW w:w="0" w:type="auto"/>
          </w:tcPr>
          <w:p w14:paraId="054D1B36" w14:textId="77777777" w:rsidR="005D15BB" w:rsidRPr="00B229DA" w:rsidRDefault="005D15BB" w:rsidP="00FE3C7D">
            <w:pPr>
              <w:pStyle w:val="NormalforTables"/>
              <w:spacing w:line="720" w:lineRule="exact"/>
              <w:rPr>
                <w:rFonts w:cs="Times-Roman"/>
                <w:b/>
                <w:iCs/>
              </w:rPr>
            </w:pPr>
            <w:r w:rsidRPr="00261222">
              <w:rPr>
                <w:rFonts w:cs="Times-Roman"/>
                <w:b/>
                <w:i/>
                <w:iCs/>
              </w:rPr>
              <w:t>bijarrbawu</w:t>
            </w:r>
            <w:r w:rsidRPr="00261222">
              <w:rPr>
                <w:rFonts w:cs="Times-Roman"/>
                <w:i/>
                <w:iCs/>
              </w:rPr>
              <w:t>.</w:t>
            </w:r>
          </w:p>
        </w:tc>
      </w:tr>
      <w:tr w:rsidR="005D15BB" w:rsidRPr="009B1806" w14:paraId="1665B0B6" w14:textId="77777777" w:rsidTr="00901829">
        <w:tc>
          <w:tcPr>
            <w:tcW w:w="959" w:type="dxa"/>
          </w:tcPr>
          <w:p w14:paraId="7512E38D" w14:textId="77777777" w:rsidR="005D15BB" w:rsidRPr="00261222" w:rsidRDefault="005D15BB" w:rsidP="00FE3C7D">
            <w:pPr>
              <w:pStyle w:val="NormalforTables"/>
              <w:spacing w:line="720" w:lineRule="exact"/>
            </w:pPr>
          </w:p>
        </w:tc>
        <w:tc>
          <w:tcPr>
            <w:tcW w:w="0" w:type="auto"/>
          </w:tcPr>
          <w:p w14:paraId="70B09F8A" w14:textId="77777777" w:rsidR="005D15BB" w:rsidRPr="00B229DA" w:rsidRDefault="005D15BB" w:rsidP="00FE3C7D">
            <w:pPr>
              <w:pStyle w:val="NormalforTables"/>
              <w:spacing w:line="720" w:lineRule="exact"/>
              <w:rPr>
                <w:rFonts w:ascii="Doulos SIL" w:hAnsi="Doulos SIL"/>
                <w:lang w:val="en-US"/>
              </w:rPr>
            </w:pPr>
            <w:r w:rsidRPr="00CE4D98">
              <w:rPr>
                <w:rFonts w:ascii="Doulos SIL" w:hAnsi="Doulos SIL"/>
                <w:noProof/>
                <w:lang w:val="en-US"/>
              </w:rPr>
              <w:t>juʈaɲci-a</w:t>
            </w:r>
          </w:p>
        </w:tc>
        <w:tc>
          <w:tcPr>
            <w:tcW w:w="0" w:type="auto"/>
          </w:tcPr>
          <w:p w14:paraId="42E57322" w14:textId="77777777" w:rsidR="005D15BB" w:rsidRPr="000B74C3" w:rsidRDefault="005D15BB" w:rsidP="00FE3C7D">
            <w:pPr>
              <w:pStyle w:val="NormalforTables"/>
              <w:spacing w:line="720" w:lineRule="exact"/>
              <w:rPr>
                <w:rFonts w:ascii="Doulos SIL" w:hAnsi="Doulos SIL"/>
                <w:lang w:val="en-US"/>
              </w:rPr>
            </w:pPr>
            <w:r w:rsidRPr="000B74C3">
              <w:rPr>
                <w:rFonts w:ascii="Doulos SIL" w:hAnsi="Doulos SIL"/>
                <w:lang w:val="en-US"/>
              </w:rPr>
              <w:t>maku-a</w:t>
            </w:r>
          </w:p>
        </w:tc>
        <w:tc>
          <w:tcPr>
            <w:tcW w:w="0" w:type="auto"/>
          </w:tcPr>
          <w:p w14:paraId="777EBEE2" w14:textId="22481573" w:rsidR="005D15BB" w:rsidRPr="000B74C3" w:rsidRDefault="005D15BB" w:rsidP="00FE3C7D">
            <w:pPr>
              <w:pStyle w:val="NormalforTables"/>
              <w:spacing w:line="720" w:lineRule="exact"/>
              <w:rPr>
                <w:rFonts w:ascii="Doulos SIL" w:hAnsi="Doulos SIL"/>
                <w:lang w:val="en-US"/>
              </w:rPr>
            </w:pPr>
            <w:r w:rsidRPr="00CE4D98">
              <w:rPr>
                <w:rFonts w:ascii="Doulos SIL" w:hAnsi="Doulos SIL"/>
                <w:noProof/>
                <w:lang w:val="en-US"/>
              </w:rPr>
              <w:t>kuri-c</w:t>
            </w:r>
            <w:r w:rsidR="006A7273">
              <w:rPr>
                <w:rFonts w:ascii="Doulos SIL" w:hAnsi="Doulos SIL"/>
                <w:noProof/>
                <w:lang w:val="en-US"/>
              </w:rPr>
              <w:t>-ɳaŋ</w:t>
            </w:r>
            <w:r w:rsidRPr="00261222">
              <w:rPr>
                <w:noProof/>
                <w:lang w:val="en-US"/>
              </w:rPr>
              <w:t>+</w:t>
            </w:r>
            <w:r w:rsidRPr="00CE4D98">
              <w:rPr>
                <w:rFonts w:ascii="Doulos SIL" w:hAnsi="Doulos SIL"/>
                <w:noProof/>
                <w:lang w:val="en-US"/>
              </w:rPr>
              <w:t>kuu-ø</w:t>
            </w:r>
          </w:p>
        </w:tc>
        <w:tc>
          <w:tcPr>
            <w:tcW w:w="0" w:type="auto"/>
          </w:tcPr>
          <w:p w14:paraId="546DD4A5" w14:textId="77777777" w:rsidR="005D15BB" w:rsidRPr="005A7A90" w:rsidRDefault="005D15BB" w:rsidP="00FE3C7D">
            <w:pPr>
              <w:pStyle w:val="NormalforTables"/>
              <w:spacing w:line="720" w:lineRule="exact"/>
              <w:rPr>
                <w:rFonts w:ascii="Doulos SIL" w:hAnsi="Doulos SIL"/>
                <w:lang w:val="en-US"/>
              </w:rPr>
            </w:pPr>
            <w:r w:rsidRPr="00CE4D98">
              <w:rPr>
                <w:rFonts w:ascii="Doulos SIL" w:hAnsi="Doulos SIL"/>
                <w:noProof/>
                <w:lang w:val="en-US"/>
              </w:rPr>
              <w:t>picarpa</w:t>
            </w:r>
            <w:r w:rsidRPr="00261222">
              <w:rPr>
                <w:noProof/>
                <w:lang w:val="en-US"/>
              </w:rPr>
              <w:t>+</w:t>
            </w:r>
            <w:r w:rsidRPr="00CE4D98">
              <w:rPr>
                <w:rFonts w:ascii="Doulos SIL" w:hAnsi="Doulos SIL"/>
                <w:noProof/>
                <w:lang w:val="en-US"/>
              </w:rPr>
              <w:t>kuu-ø</w:t>
            </w:r>
          </w:p>
        </w:tc>
      </w:tr>
      <w:tr w:rsidR="005D15BB" w:rsidRPr="00791B8F" w14:paraId="7976FAFE" w14:textId="77777777" w:rsidTr="00901829">
        <w:tc>
          <w:tcPr>
            <w:tcW w:w="959" w:type="dxa"/>
          </w:tcPr>
          <w:p w14:paraId="5638FA87" w14:textId="77777777" w:rsidR="005D15BB" w:rsidRPr="00791B8F" w:rsidRDefault="005D15BB" w:rsidP="00FE3C7D">
            <w:pPr>
              <w:pStyle w:val="NormalforTables"/>
              <w:spacing w:line="720" w:lineRule="exact"/>
            </w:pPr>
          </w:p>
        </w:tc>
        <w:tc>
          <w:tcPr>
            <w:tcW w:w="0" w:type="auto"/>
          </w:tcPr>
          <w:p w14:paraId="62EFE0A9" w14:textId="77777777" w:rsidR="005D15BB" w:rsidRPr="009B1806" w:rsidRDefault="005D15BB" w:rsidP="00FE3C7D">
            <w:pPr>
              <w:pStyle w:val="NormalforTables"/>
              <w:spacing w:line="720" w:lineRule="exact"/>
            </w:pPr>
            <w:r w:rsidRPr="00261222">
              <w:t>pregnant</w:t>
            </w:r>
            <w:r w:rsidRPr="00261222">
              <w:rPr>
                <w:smallCaps/>
              </w:rPr>
              <w:t>-t</w:t>
            </w:r>
          </w:p>
        </w:tc>
        <w:tc>
          <w:tcPr>
            <w:tcW w:w="0" w:type="auto"/>
          </w:tcPr>
          <w:p w14:paraId="278AA882" w14:textId="77777777" w:rsidR="005D15BB" w:rsidRPr="00791B8F" w:rsidRDefault="005D15BB" w:rsidP="00FE3C7D">
            <w:pPr>
              <w:pStyle w:val="NormalforTables"/>
              <w:spacing w:line="720" w:lineRule="exact"/>
            </w:pPr>
            <w:r w:rsidRPr="00261222">
              <w:t>woman-</w:t>
            </w:r>
            <w:r w:rsidRPr="00261222">
              <w:rPr>
                <w:smallCaps/>
              </w:rPr>
              <w:t>t</w:t>
            </w:r>
          </w:p>
        </w:tc>
        <w:tc>
          <w:tcPr>
            <w:tcW w:w="0" w:type="auto"/>
          </w:tcPr>
          <w:p w14:paraId="0D6F5966" w14:textId="0CC05FC6" w:rsidR="005D15BB" w:rsidRPr="00791B8F" w:rsidRDefault="005D15BB" w:rsidP="00FE3C7D">
            <w:pPr>
              <w:pStyle w:val="NormalforTables"/>
              <w:spacing w:line="720" w:lineRule="exact"/>
            </w:pPr>
            <w:r w:rsidRPr="00261222">
              <w:t>‹see</w:t>
            </w:r>
            <w:r w:rsidRPr="00261222">
              <w:rPr>
                <w:smallCaps/>
              </w:rPr>
              <w:t>-j›</w:t>
            </w:r>
            <w:r w:rsidRPr="00261222">
              <w:t>-µ</w:t>
            </w:r>
            <w:r w:rsidRPr="00261222">
              <w:rPr>
                <w:smallCaps/>
              </w:rPr>
              <w:t>neg</w:t>
            </w:r>
            <w:r w:rsidRPr="00261222">
              <w:t>-µ</w:t>
            </w:r>
            <w:r w:rsidR="000F41F0">
              <w:t>̋</w:t>
            </w:r>
            <w:r w:rsidRPr="00261222">
              <w:rPr>
                <w:smallCaps/>
              </w:rPr>
              <w:t>prop-t</w:t>
            </w:r>
          </w:p>
        </w:tc>
        <w:tc>
          <w:tcPr>
            <w:tcW w:w="0" w:type="auto"/>
          </w:tcPr>
          <w:p w14:paraId="03C54D30" w14:textId="4B26E3FB" w:rsidR="005D15BB" w:rsidRPr="009B1806" w:rsidRDefault="005D15BB" w:rsidP="00FE3C7D">
            <w:pPr>
              <w:pStyle w:val="NormalforTables"/>
              <w:spacing w:line="720" w:lineRule="exact"/>
            </w:pPr>
            <w:r w:rsidRPr="00261222">
              <w:t>dugong-µ</w:t>
            </w:r>
            <w:r w:rsidR="000F41F0">
              <w:t>̋</w:t>
            </w:r>
            <w:r w:rsidRPr="00261222">
              <w:rPr>
                <w:smallCaps/>
              </w:rPr>
              <w:t>prop-t›</w:t>
            </w:r>
          </w:p>
        </w:tc>
      </w:tr>
      <w:tr w:rsidR="005D15BB" w:rsidRPr="00CE4D98" w14:paraId="0DB81653" w14:textId="77777777" w:rsidTr="00901829">
        <w:tc>
          <w:tcPr>
            <w:tcW w:w="959" w:type="dxa"/>
          </w:tcPr>
          <w:p w14:paraId="6487E77E" w14:textId="77777777" w:rsidR="005D15BB" w:rsidRPr="00791B8F" w:rsidRDefault="005D15BB" w:rsidP="00FE3C7D">
            <w:pPr>
              <w:pStyle w:val="NormalforTables"/>
              <w:spacing w:line="720" w:lineRule="exact"/>
            </w:pPr>
          </w:p>
        </w:tc>
        <w:tc>
          <w:tcPr>
            <w:tcW w:w="0" w:type="auto"/>
          </w:tcPr>
          <w:p w14:paraId="4CC8CB7A" w14:textId="77777777" w:rsidR="005D15BB" w:rsidRPr="009B1806" w:rsidRDefault="005D15BB" w:rsidP="00FE3C7D">
            <w:pPr>
              <w:pStyle w:val="NormalforTables"/>
              <w:spacing w:line="720" w:lineRule="exact"/>
            </w:pPr>
            <w:r w:rsidRPr="00261222">
              <w:t>pregnant</w:t>
            </w:r>
            <w:r w:rsidRPr="00261222">
              <w:rPr>
                <w:smallCaps/>
              </w:rPr>
              <w:t xml:space="preserve"> </w:t>
            </w:r>
          </w:p>
        </w:tc>
        <w:tc>
          <w:tcPr>
            <w:tcW w:w="0" w:type="auto"/>
          </w:tcPr>
          <w:p w14:paraId="4E32E714" w14:textId="77777777" w:rsidR="005D15BB" w:rsidRPr="00791B8F" w:rsidRDefault="005D15BB" w:rsidP="00FE3C7D">
            <w:pPr>
              <w:pStyle w:val="NormalforTables"/>
              <w:spacing w:line="720" w:lineRule="exact"/>
            </w:pPr>
            <w:r w:rsidRPr="00261222">
              <w:t>woman</w:t>
            </w:r>
          </w:p>
        </w:tc>
        <w:tc>
          <w:tcPr>
            <w:tcW w:w="0" w:type="auto"/>
          </w:tcPr>
          <w:p w14:paraId="11D7C95A" w14:textId="77777777" w:rsidR="005D15BB" w:rsidRPr="00791B8F" w:rsidRDefault="005D15BB" w:rsidP="00FE3C7D">
            <w:pPr>
              <w:pStyle w:val="NormalforTables"/>
              <w:spacing w:line="720" w:lineRule="exact"/>
            </w:pPr>
            <w:r w:rsidRPr="00261222">
              <w:t>‹see</w:t>
            </w:r>
            <w:r w:rsidRPr="00261222">
              <w:rPr>
                <w:smallCaps/>
              </w:rPr>
              <w:t>›-neg</w:t>
            </w:r>
            <w:r w:rsidRPr="00261222">
              <w:t>-</w:t>
            </w:r>
            <w:r w:rsidRPr="00261222">
              <w:rPr>
                <w:smallCaps/>
              </w:rPr>
              <w:t>pot</w:t>
            </w:r>
          </w:p>
        </w:tc>
        <w:tc>
          <w:tcPr>
            <w:tcW w:w="0" w:type="auto"/>
          </w:tcPr>
          <w:p w14:paraId="1E54486E" w14:textId="77777777" w:rsidR="005D15BB" w:rsidRPr="00FF30D9" w:rsidRDefault="005D15BB" w:rsidP="00FE3C7D">
            <w:pPr>
              <w:pStyle w:val="NormalforTables"/>
              <w:spacing w:line="720" w:lineRule="exact"/>
            </w:pPr>
            <w:r w:rsidRPr="00261222">
              <w:t>dugong-</w:t>
            </w:r>
            <w:r w:rsidRPr="00261222">
              <w:rPr>
                <w:smallCaps/>
              </w:rPr>
              <w:t>fut</w:t>
            </w:r>
          </w:p>
        </w:tc>
      </w:tr>
    </w:tbl>
    <w:p w14:paraId="4CF0E13D" w14:textId="1EB0D489" w:rsidR="00901829" w:rsidRDefault="005D15BB" w:rsidP="005D15BB">
      <w:pPr>
        <w:pStyle w:val="Spacing"/>
        <w:spacing w:line="720" w:lineRule="exact"/>
        <w:ind w:firstLine="720"/>
        <w:jc w:val="left"/>
      </w:pPr>
      <w:r w:rsidRPr="00261222">
        <w:t>‘Pregnant women mustn’t look at the dugong.’ [R2005-jun29]</w:t>
      </w:r>
    </w:p>
    <w:p w14:paraId="7A87BC8C" w14:textId="77777777" w:rsidR="007E5756" w:rsidRDefault="007E5756" w:rsidP="005D15BB">
      <w:pPr>
        <w:pStyle w:val="Spacing"/>
        <w:spacing w:line="720" w:lineRule="exact"/>
        <w:ind w:firstLine="720"/>
        <w:jc w:val="left"/>
      </w:pPr>
    </w:p>
    <w:p w14:paraId="219103AC" w14:textId="77777777" w:rsidR="007E5756" w:rsidRDefault="007E5756">
      <w:pPr>
        <w:spacing w:line="240" w:lineRule="auto"/>
        <w:jc w:val="left"/>
      </w:pPr>
      <w:r>
        <w:br w:type="page"/>
      </w:r>
    </w:p>
    <w:p w14:paraId="2A9835D1" w14:textId="0FD6C7D3" w:rsidR="007E5756" w:rsidRDefault="007E5756" w:rsidP="00226A93">
      <w:pPr>
        <w:spacing w:line="720" w:lineRule="exact"/>
        <w:jc w:val="left"/>
      </w:pPr>
      <w:r>
        <w:lastRenderedPageBreak/>
        <w:t xml:space="preserve">Figure </w:t>
      </w:r>
      <w:r w:rsidR="006D41AF" w:rsidRPr="006D41AF">
        <w:t xml:space="preserve">8.4 </w:t>
      </w:r>
      <w:r w:rsidRPr="00261222">
        <w:rPr>
          <w:lang w:val="en-US"/>
        </w:rPr>
        <w:t xml:space="preserve">Feature percolation for </w:t>
      </w:r>
      <w:r w:rsidRPr="00261222">
        <w:rPr>
          <w:i/>
        </w:rPr>
        <w:t>kurrinangku</w:t>
      </w:r>
      <w:r w:rsidRPr="00261222">
        <w:rPr>
          <w:lang w:val="en-US"/>
        </w:rPr>
        <w:t xml:space="preserve"> </w:t>
      </w:r>
      <w:r w:rsidR="00A73C72" w:rsidRPr="00A73C72">
        <w:rPr>
          <w:lang w:val="en-US"/>
        </w:rPr>
        <w:t>in (8.4</w:t>
      </w:r>
      <w:r w:rsidRPr="0026122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092"/>
        <w:gridCol w:w="222"/>
        <w:gridCol w:w="579"/>
        <w:gridCol w:w="222"/>
        <w:gridCol w:w="2999"/>
        <w:gridCol w:w="1220"/>
      </w:tblGrid>
      <w:tr w:rsidR="00226A93" w:rsidRPr="00FE2231" w14:paraId="4CB3FF00" w14:textId="77777777" w:rsidTr="00226A93">
        <w:tc>
          <w:tcPr>
            <w:tcW w:w="0" w:type="auto"/>
            <w:tcBorders>
              <w:top w:val="single" w:sz="4" w:space="0" w:color="auto"/>
              <w:bottom w:val="single" w:sz="4" w:space="0" w:color="auto"/>
            </w:tcBorders>
          </w:tcPr>
          <w:p w14:paraId="50C3696E" w14:textId="77777777" w:rsidR="00226A93" w:rsidRPr="00FE2231" w:rsidRDefault="00226A93" w:rsidP="00226A93">
            <w:pPr>
              <w:pStyle w:val="NormalforTables"/>
              <w:spacing w:line="240" w:lineRule="auto"/>
              <w:ind w:left="249"/>
              <w:jc w:val="right"/>
            </w:pPr>
            <w:r w:rsidRPr="00261222">
              <w:t>A</w:t>
            </w:r>
            <w:r w:rsidRPr="00261222">
              <w:rPr>
                <w:i/>
                <w:vertAlign w:val="subscript"/>
              </w:rPr>
              <w:t>i</w:t>
            </w:r>
          </w:p>
        </w:tc>
        <w:tc>
          <w:tcPr>
            <w:tcW w:w="0" w:type="auto"/>
            <w:tcBorders>
              <w:top w:val="single" w:sz="4" w:space="0" w:color="auto"/>
              <w:bottom w:val="single" w:sz="4" w:space="0" w:color="auto"/>
            </w:tcBorders>
          </w:tcPr>
          <w:p w14:paraId="73B08FC7" w14:textId="77777777" w:rsidR="00226A93" w:rsidRPr="00261222" w:rsidRDefault="00226A93" w:rsidP="00226A93">
            <w:pPr>
              <w:pStyle w:val="NormalforTables"/>
              <w:spacing w:line="240" w:lineRule="auto"/>
              <w:rPr>
                <w:b/>
              </w:rPr>
            </w:pPr>
          </w:p>
        </w:tc>
        <w:tc>
          <w:tcPr>
            <w:tcW w:w="0" w:type="auto"/>
            <w:tcBorders>
              <w:top w:val="single" w:sz="4" w:space="0" w:color="auto"/>
              <w:bottom w:val="single" w:sz="4" w:space="0" w:color="auto"/>
            </w:tcBorders>
          </w:tcPr>
          <w:p w14:paraId="5788B7EF" w14:textId="77777777" w:rsidR="00226A93" w:rsidRPr="00FE2231" w:rsidRDefault="00226A93" w:rsidP="00226A93">
            <w:pPr>
              <w:pStyle w:val="NormalforTables"/>
              <w:spacing w:line="240" w:lineRule="auto"/>
              <w:jc w:val="center"/>
            </w:pPr>
            <w:r w:rsidRPr="00261222">
              <w:rPr>
                <w:b/>
              </w:rPr>
              <w:t>n</w:t>
            </w:r>
            <w:r w:rsidRPr="00261222">
              <w:rPr>
                <w:i/>
                <w:vertAlign w:val="subscript"/>
              </w:rPr>
              <w:t>i</w:t>
            </w:r>
          </w:p>
        </w:tc>
        <w:tc>
          <w:tcPr>
            <w:tcW w:w="0" w:type="auto"/>
            <w:tcBorders>
              <w:top w:val="single" w:sz="4" w:space="0" w:color="auto"/>
              <w:bottom w:val="single" w:sz="4" w:space="0" w:color="auto"/>
            </w:tcBorders>
          </w:tcPr>
          <w:p w14:paraId="3305225E" w14:textId="77777777" w:rsidR="00226A93" w:rsidRPr="00FE2231" w:rsidRDefault="00226A93" w:rsidP="00226A93">
            <w:pPr>
              <w:pStyle w:val="NormalforTables"/>
              <w:spacing w:line="240" w:lineRule="auto"/>
            </w:pPr>
          </w:p>
        </w:tc>
        <w:tc>
          <w:tcPr>
            <w:tcW w:w="0" w:type="auto"/>
            <w:tcBorders>
              <w:top w:val="single" w:sz="4" w:space="0" w:color="auto"/>
              <w:bottom w:val="single" w:sz="4" w:space="0" w:color="auto"/>
            </w:tcBorders>
          </w:tcPr>
          <w:p w14:paraId="6704421E" w14:textId="77777777" w:rsidR="00226A93" w:rsidRPr="00FE2231" w:rsidRDefault="00226A93" w:rsidP="00226A93">
            <w:pPr>
              <w:pStyle w:val="NormalforTables"/>
              <w:spacing w:line="240" w:lineRule="auto"/>
            </w:pPr>
            <w:r>
              <w:t>C</w:t>
            </w:r>
            <w:r w:rsidRPr="00261222">
              <w:rPr>
                <w:i/>
                <w:vertAlign w:val="subscript"/>
              </w:rPr>
              <w:t>i</w:t>
            </w:r>
            <w:r w:rsidRPr="00261222">
              <w:t xml:space="preserve">, in case </w:t>
            </w:r>
            <w:r>
              <w:t>C</w:t>
            </w:r>
            <w:r w:rsidRPr="00261222">
              <w:rPr>
                <w:i/>
                <w:vertAlign w:val="subscript"/>
              </w:rPr>
              <w:t>i</w:t>
            </w:r>
            <w:r w:rsidRPr="00261222">
              <w:t xml:space="preserve"> </w:t>
            </w:r>
            <w:r w:rsidRPr="00261222">
              <w:sym w:font="Symbol" w:char="F0B9"/>
            </w:r>
            <w:r w:rsidRPr="00261222">
              <w:t xml:space="preserve"> </w:t>
            </w:r>
            <w:r>
              <w:t>C</w:t>
            </w:r>
            <w:r w:rsidRPr="00261222">
              <w:rPr>
                <w:i/>
                <w:vertAlign w:val="subscript"/>
              </w:rPr>
              <w:t>i</w:t>
            </w:r>
            <w:r w:rsidRPr="00261222">
              <w:rPr>
                <w:vertAlign w:val="subscript"/>
              </w:rPr>
              <w:t>-1</w:t>
            </w:r>
          </w:p>
        </w:tc>
        <w:tc>
          <w:tcPr>
            <w:tcW w:w="0" w:type="auto"/>
            <w:tcBorders>
              <w:top w:val="single" w:sz="4" w:space="0" w:color="auto"/>
              <w:bottom w:val="single" w:sz="4" w:space="0" w:color="auto"/>
            </w:tcBorders>
          </w:tcPr>
          <w:p w14:paraId="29696E2A" w14:textId="77777777" w:rsidR="00226A93" w:rsidRPr="00261222" w:rsidRDefault="00226A93" w:rsidP="00226A93">
            <w:pPr>
              <w:pStyle w:val="NormalforTables"/>
              <w:spacing w:line="240" w:lineRule="auto"/>
            </w:pPr>
            <w:r>
              <w:t>operation</w:t>
            </w:r>
          </w:p>
        </w:tc>
      </w:tr>
      <w:tr w:rsidR="00226A93" w:rsidRPr="00FE2231" w14:paraId="529CCF4B" w14:textId="77777777" w:rsidTr="00226A93">
        <w:tc>
          <w:tcPr>
            <w:tcW w:w="0" w:type="auto"/>
            <w:tcBorders>
              <w:top w:val="single" w:sz="4" w:space="0" w:color="auto"/>
            </w:tcBorders>
          </w:tcPr>
          <w:p w14:paraId="304A7041" w14:textId="62A45BCA" w:rsidR="00226A93" w:rsidRPr="00FE2231" w:rsidRDefault="00226A93" w:rsidP="00226A93">
            <w:pPr>
              <w:pStyle w:val="NormalforTables"/>
              <w:spacing w:line="240" w:lineRule="auto"/>
              <w:ind w:left="249"/>
              <w:jc w:val="right"/>
            </w:pPr>
          </w:p>
        </w:tc>
        <w:tc>
          <w:tcPr>
            <w:tcW w:w="0" w:type="auto"/>
            <w:tcBorders>
              <w:top w:val="single" w:sz="4" w:space="0" w:color="auto"/>
            </w:tcBorders>
          </w:tcPr>
          <w:p w14:paraId="32C12B81" w14:textId="77777777" w:rsidR="00226A93" w:rsidRPr="00FE2231" w:rsidRDefault="00226A93" w:rsidP="00226A93">
            <w:pPr>
              <w:pStyle w:val="NormalforTables"/>
              <w:spacing w:line="240" w:lineRule="auto"/>
            </w:pPr>
          </w:p>
        </w:tc>
        <w:tc>
          <w:tcPr>
            <w:tcW w:w="0" w:type="auto"/>
            <w:tcBorders>
              <w:top w:val="single" w:sz="4" w:space="0" w:color="auto"/>
            </w:tcBorders>
          </w:tcPr>
          <w:p w14:paraId="37AECF0D" w14:textId="5E9D28A4" w:rsidR="00226A93" w:rsidRPr="00FE2231" w:rsidRDefault="00226A93" w:rsidP="00226A93">
            <w:pPr>
              <w:pStyle w:val="NormalforTables"/>
              <w:spacing w:line="240" w:lineRule="auto"/>
              <w:jc w:val="center"/>
            </w:pPr>
            <w:r w:rsidRPr="00261222">
              <w:t>S</w:t>
            </w:r>
            <w:r>
              <w:t>″</w:t>
            </w:r>
          </w:p>
        </w:tc>
        <w:tc>
          <w:tcPr>
            <w:tcW w:w="0" w:type="auto"/>
            <w:tcBorders>
              <w:top w:val="single" w:sz="4" w:space="0" w:color="auto"/>
            </w:tcBorders>
          </w:tcPr>
          <w:p w14:paraId="484A01BC" w14:textId="77777777" w:rsidR="00226A93" w:rsidRPr="00FE2231" w:rsidRDefault="00226A93" w:rsidP="00226A93">
            <w:pPr>
              <w:pStyle w:val="NormalforTables"/>
              <w:spacing w:line="240" w:lineRule="auto"/>
            </w:pPr>
          </w:p>
        </w:tc>
        <w:tc>
          <w:tcPr>
            <w:tcW w:w="0" w:type="auto"/>
            <w:tcBorders>
              <w:top w:val="single" w:sz="4" w:space="0" w:color="auto"/>
            </w:tcBorders>
          </w:tcPr>
          <w:p w14:paraId="5A31653C" w14:textId="021C690E" w:rsidR="00226A93" w:rsidRPr="00FE2231" w:rsidRDefault="00226A93" w:rsidP="00226A93">
            <w:pPr>
              <w:pStyle w:val="NormalforTables"/>
              <w:spacing w:line="240" w:lineRule="auto"/>
            </w:pPr>
            <w:r w:rsidRPr="00261222">
              <w:sym w:font="Symbol" w:char="F0E1"/>
            </w:r>
            <w:r w:rsidRPr="00261222">
              <w:t xml:space="preserve"> {Ø} </w:t>
            </w:r>
            <w:r w:rsidRPr="00261222">
              <w:sym w:font="Symbol" w:char="F0F1"/>
            </w:r>
            <w:r w:rsidRPr="00261222">
              <w:t> </w:t>
            </w:r>
          </w:p>
        </w:tc>
        <w:tc>
          <w:tcPr>
            <w:tcW w:w="0" w:type="auto"/>
            <w:tcBorders>
              <w:top w:val="single" w:sz="4" w:space="0" w:color="auto"/>
            </w:tcBorders>
          </w:tcPr>
          <w:p w14:paraId="340583C4" w14:textId="7848345F" w:rsidR="00226A93" w:rsidRPr="00261222" w:rsidRDefault="00226A93" w:rsidP="00226A93">
            <w:pPr>
              <w:pStyle w:val="NormalforTables"/>
              <w:spacing w:line="240" w:lineRule="auto"/>
            </w:pPr>
            <w:r>
              <w:t>a.</w:t>
            </w:r>
          </w:p>
        </w:tc>
      </w:tr>
      <w:tr w:rsidR="00226A93" w:rsidRPr="00FE2231" w14:paraId="346F5EC4" w14:textId="77777777" w:rsidTr="00226A93">
        <w:tc>
          <w:tcPr>
            <w:tcW w:w="0" w:type="auto"/>
          </w:tcPr>
          <w:p w14:paraId="24B976B4" w14:textId="2D404D43" w:rsidR="00226A93" w:rsidRPr="00FE2231" w:rsidRDefault="00226A93" w:rsidP="00226A93">
            <w:pPr>
              <w:pStyle w:val="NormalforTables"/>
              <w:spacing w:line="240" w:lineRule="auto"/>
              <w:ind w:left="249"/>
              <w:jc w:val="right"/>
            </w:pPr>
            <w:r>
              <w:rPr>
                <w:noProof/>
                <w:lang w:val="en-US"/>
              </w:rPr>
              <mc:AlternateContent>
                <mc:Choice Requires="wps">
                  <w:drawing>
                    <wp:anchor distT="0" distB="0" distL="114300" distR="114300" simplePos="0" relativeHeight="251226112" behindDoc="0" locked="0" layoutInCell="1" allowOverlap="1" wp14:anchorId="16E0D34B" wp14:editId="46B7486E">
                      <wp:simplePos x="0" y="0"/>
                      <wp:positionH relativeFrom="column">
                        <wp:posOffset>882650</wp:posOffset>
                      </wp:positionH>
                      <wp:positionV relativeFrom="paragraph">
                        <wp:posOffset>175260</wp:posOffset>
                      </wp:positionV>
                      <wp:extent cx="569595" cy="109220"/>
                      <wp:effectExtent l="0" t="0" r="90805" b="93980"/>
                      <wp:wrapNone/>
                      <wp:docPr id="14"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69.5pt;margin-top:13.8pt;width:44.85pt;height:8.6pt;flip:x y;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r w:rsidRPr="00261222">
              <w:t>{</w:t>
            </w:r>
            <w:r w:rsidRPr="00261222">
              <w:rPr>
                <w:smallCaps/>
              </w:rPr>
              <w:t>tamt</w:t>
            </w:r>
            <w:r w:rsidRPr="00261222">
              <w:t>:pot,+</w:t>
            </w:r>
            <w:r w:rsidRPr="00261222">
              <w:rPr>
                <w:smallCaps/>
              </w:rPr>
              <w:t>neg</w:t>
            </w:r>
            <w:r w:rsidRPr="00261222">
              <w:t>}</w:t>
            </w:r>
          </w:p>
        </w:tc>
        <w:tc>
          <w:tcPr>
            <w:tcW w:w="0" w:type="auto"/>
          </w:tcPr>
          <w:p w14:paraId="7A0BA3AA" w14:textId="37C560D0" w:rsidR="00226A93" w:rsidRPr="00261222" w:rsidRDefault="00226A93" w:rsidP="00226A93">
            <w:pPr>
              <w:pStyle w:val="NormalforTables"/>
              <w:spacing w:line="240" w:lineRule="auto"/>
            </w:pPr>
            <w:r>
              <w:rPr>
                <w:noProof/>
                <w:lang w:val="en-US"/>
              </w:rPr>
              <mc:AlternateContent>
                <mc:Choice Requires="wps">
                  <w:drawing>
                    <wp:anchor distT="0" distB="0" distL="114300" distR="114300" simplePos="0" relativeHeight="251222016" behindDoc="0" locked="0" layoutInCell="1" allowOverlap="1" wp14:anchorId="023642F9" wp14:editId="00626C32">
                      <wp:simplePos x="0" y="0"/>
                      <wp:positionH relativeFrom="column">
                        <wp:posOffset>48014</wp:posOffset>
                      </wp:positionH>
                      <wp:positionV relativeFrom="paragraph">
                        <wp:posOffset>16510</wp:posOffset>
                      </wp:positionV>
                      <wp:extent cx="388620" cy="146685"/>
                      <wp:effectExtent l="0" t="0" r="17780" b="31115"/>
                      <wp:wrapNone/>
                      <wp:docPr id="337" name="Isosceles Triangle 337"/>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37" o:spid="_x0000_s1026" type="#_x0000_t5" style="position:absolute;margin-left:3.8pt;margin-top:1.3pt;width:30.6pt;height:11.55pt;z-index:25122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" filled="f" strokecolor="black [3213]"/>
                  </w:pict>
                </mc:Fallback>
              </mc:AlternateContent>
            </w:r>
          </w:p>
        </w:tc>
        <w:tc>
          <w:tcPr>
            <w:tcW w:w="0" w:type="auto"/>
          </w:tcPr>
          <w:p w14:paraId="2B92AD84" w14:textId="77777777" w:rsidR="00226A93" w:rsidRPr="00261222" w:rsidRDefault="00226A93" w:rsidP="00226A93">
            <w:pPr>
              <w:pStyle w:val="NormalforTables"/>
              <w:spacing w:line="240" w:lineRule="auto"/>
              <w:jc w:val="center"/>
            </w:pPr>
          </w:p>
        </w:tc>
        <w:tc>
          <w:tcPr>
            <w:tcW w:w="0" w:type="auto"/>
          </w:tcPr>
          <w:p w14:paraId="35176510" w14:textId="77777777" w:rsidR="00226A93" w:rsidRPr="00FE2231" w:rsidRDefault="00226A93" w:rsidP="00226A93">
            <w:pPr>
              <w:pStyle w:val="NormalforTables"/>
              <w:spacing w:line="240" w:lineRule="auto"/>
            </w:pPr>
          </w:p>
        </w:tc>
        <w:tc>
          <w:tcPr>
            <w:tcW w:w="0" w:type="auto"/>
          </w:tcPr>
          <w:p w14:paraId="5D8CF4EC" w14:textId="77777777" w:rsidR="00226A93" w:rsidRPr="00261222" w:rsidRDefault="00226A93" w:rsidP="00226A93">
            <w:pPr>
              <w:pStyle w:val="NormalforTables"/>
              <w:spacing w:line="240" w:lineRule="auto"/>
            </w:pPr>
          </w:p>
        </w:tc>
        <w:tc>
          <w:tcPr>
            <w:tcW w:w="0" w:type="auto"/>
          </w:tcPr>
          <w:p w14:paraId="039CE0F9" w14:textId="77777777" w:rsidR="00226A93" w:rsidRDefault="00226A93" w:rsidP="00226A93">
            <w:pPr>
              <w:pStyle w:val="NormalforTables"/>
              <w:spacing w:line="240" w:lineRule="auto"/>
            </w:pPr>
          </w:p>
        </w:tc>
      </w:tr>
      <w:tr w:rsidR="00226A93" w:rsidRPr="00FE2231" w14:paraId="554B18D9" w14:textId="77777777" w:rsidTr="00226A93">
        <w:tc>
          <w:tcPr>
            <w:tcW w:w="0" w:type="auto"/>
          </w:tcPr>
          <w:p w14:paraId="6B48141B" w14:textId="4E9DB9E3" w:rsidR="00226A93" w:rsidRPr="00FE2231" w:rsidRDefault="00226A93" w:rsidP="00226A93">
            <w:pPr>
              <w:pStyle w:val="NormalforTables"/>
              <w:spacing w:line="240" w:lineRule="auto"/>
              <w:ind w:left="249"/>
              <w:jc w:val="right"/>
            </w:pPr>
          </w:p>
        </w:tc>
        <w:tc>
          <w:tcPr>
            <w:tcW w:w="0" w:type="auto"/>
          </w:tcPr>
          <w:p w14:paraId="47385375" w14:textId="77777777" w:rsidR="00226A93" w:rsidRPr="00261222" w:rsidRDefault="00226A93" w:rsidP="00226A93">
            <w:pPr>
              <w:pStyle w:val="NormalforTables"/>
              <w:spacing w:line="240" w:lineRule="auto"/>
            </w:pPr>
          </w:p>
        </w:tc>
        <w:tc>
          <w:tcPr>
            <w:tcW w:w="0" w:type="auto"/>
          </w:tcPr>
          <w:p w14:paraId="56E68EE3" w14:textId="63BEC60A" w:rsidR="00226A93" w:rsidRPr="00261222" w:rsidRDefault="00226A93" w:rsidP="00226A93">
            <w:pPr>
              <w:pStyle w:val="NormalforTables"/>
              <w:spacing w:line="240" w:lineRule="auto"/>
              <w:jc w:val="center"/>
            </w:pPr>
            <w:r>
              <w:t>S</w:t>
            </w:r>
          </w:p>
        </w:tc>
        <w:tc>
          <w:tcPr>
            <w:tcW w:w="0" w:type="auto"/>
          </w:tcPr>
          <w:p w14:paraId="66047D12" w14:textId="77777777" w:rsidR="00226A93" w:rsidRPr="00FE2231" w:rsidRDefault="00226A93" w:rsidP="00226A93">
            <w:pPr>
              <w:pStyle w:val="NormalforTables"/>
              <w:spacing w:line="240" w:lineRule="auto"/>
            </w:pPr>
          </w:p>
        </w:tc>
        <w:tc>
          <w:tcPr>
            <w:tcW w:w="0" w:type="auto"/>
          </w:tcPr>
          <w:p w14:paraId="553EF6E0" w14:textId="28F6B2A7" w:rsidR="00226A93" w:rsidRPr="00261222" w:rsidRDefault="00226A93" w:rsidP="00226A93">
            <w:pPr>
              <w:pStyle w:val="NormalforTables"/>
              <w:spacing w:line="240" w:lineRule="auto"/>
            </w:pPr>
            <w:r w:rsidRPr="00261222">
              <w:sym w:font="Symbol" w:char="F0E1"/>
            </w:r>
            <w:r w:rsidRPr="00261222">
              <w:t xml:space="preserve"> {</w:t>
            </w:r>
            <w:r w:rsidRPr="00261222">
              <w:rPr>
                <w:smallCaps/>
              </w:rPr>
              <w:t>tamt</w:t>
            </w:r>
            <w:r w:rsidRPr="00261222">
              <w:t>:pot,+</w:t>
            </w:r>
            <w:r w:rsidRPr="00261222">
              <w:rPr>
                <w:smallCaps/>
              </w:rPr>
              <w:t xml:space="preserve">neg} </w:t>
            </w:r>
            <w:r w:rsidRPr="00261222">
              <w:sym w:font="Symbol" w:char="F0F1"/>
            </w:r>
            <w:r w:rsidRPr="00261222">
              <w:t> </w:t>
            </w:r>
          </w:p>
        </w:tc>
        <w:tc>
          <w:tcPr>
            <w:tcW w:w="0" w:type="auto"/>
          </w:tcPr>
          <w:p w14:paraId="6B91D952" w14:textId="2E0B083F" w:rsidR="00226A93" w:rsidRDefault="00226A93" w:rsidP="00226A93">
            <w:pPr>
              <w:pStyle w:val="NormalforTables"/>
              <w:spacing w:line="240" w:lineRule="auto"/>
            </w:pPr>
            <w:r>
              <w:t>c.</w:t>
            </w:r>
          </w:p>
        </w:tc>
      </w:tr>
      <w:tr w:rsidR="00226A93" w:rsidRPr="00FE2231" w14:paraId="773EF595" w14:textId="77777777" w:rsidTr="00226A93">
        <w:tc>
          <w:tcPr>
            <w:tcW w:w="0" w:type="auto"/>
          </w:tcPr>
          <w:p w14:paraId="6764E95D" w14:textId="59C0BB98" w:rsidR="00226A93" w:rsidRPr="00FE2231" w:rsidRDefault="00226A93" w:rsidP="00226A93">
            <w:pPr>
              <w:pStyle w:val="NormalforTables"/>
              <w:spacing w:line="240" w:lineRule="auto"/>
              <w:ind w:left="249"/>
              <w:jc w:val="right"/>
            </w:pPr>
            <w:r>
              <w:rPr>
                <w:noProof/>
                <w:lang w:val="en-US"/>
              </w:rPr>
              <mc:AlternateContent>
                <mc:Choice Requires="wps">
                  <w:drawing>
                    <wp:anchor distT="0" distB="0" distL="114300" distR="114300" simplePos="0" relativeHeight="251228160" behindDoc="0" locked="0" layoutInCell="1" allowOverlap="1" wp14:anchorId="36EE22BC" wp14:editId="5ADD7189">
                      <wp:simplePos x="0" y="0"/>
                      <wp:positionH relativeFrom="column">
                        <wp:posOffset>880110</wp:posOffset>
                      </wp:positionH>
                      <wp:positionV relativeFrom="paragraph">
                        <wp:posOffset>168275</wp:posOffset>
                      </wp:positionV>
                      <wp:extent cx="569595" cy="109220"/>
                      <wp:effectExtent l="0" t="0" r="90805" b="93980"/>
                      <wp:wrapNone/>
                      <wp:docPr id="15"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69.3pt;margin-top:13.25pt;width:44.85pt;height:8.6pt;flip:x y;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r w:rsidRPr="00261222">
              <w:t>{</w:t>
            </w:r>
            <w:r w:rsidRPr="00261222">
              <w:rPr>
                <w:smallCaps/>
              </w:rPr>
              <w:t>tama</w:t>
            </w:r>
            <w:r w:rsidRPr="00261222">
              <w:t>:fut}</w:t>
            </w:r>
          </w:p>
        </w:tc>
        <w:tc>
          <w:tcPr>
            <w:tcW w:w="0" w:type="auto"/>
          </w:tcPr>
          <w:p w14:paraId="2559754B" w14:textId="77777777" w:rsidR="00226A93" w:rsidRDefault="00226A93" w:rsidP="00226A93">
            <w:pPr>
              <w:pStyle w:val="NormalforTables"/>
              <w:spacing w:line="240" w:lineRule="auto"/>
              <w:rPr>
                <w:noProof/>
                <w:lang w:val="en-US"/>
              </w:rPr>
            </w:pPr>
            <w:r>
              <w:rPr>
                <w:noProof/>
                <w:lang w:val="en-US"/>
              </w:rPr>
              <mc:AlternateContent>
                <mc:Choice Requires="wps">
                  <w:drawing>
                    <wp:anchor distT="0" distB="0" distL="114300" distR="114300" simplePos="0" relativeHeight="251217920" behindDoc="0" locked="0" layoutInCell="1" allowOverlap="1" wp14:anchorId="55AC3D9D" wp14:editId="7C597786">
                      <wp:simplePos x="0" y="0"/>
                      <wp:positionH relativeFrom="column">
                        <wp:posOffset>58174</wp:posOffset>
                      </wp:positionH>
                      <wp:positionV relativeFrom="paragraph">
                        <wp:posOffset>22225</wp:posOffset>
                      </wp:positionV>
                      <wp:extent cx="388620" cy="146685"/>
                      <wp:effectExtent l="0" t="0" r="17780" b="31115"/>
                      <wp:wrapNone/>
                      <wp:docPr id="335" name="Isosceles Triangle 335"/>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35" o:spid="_x0000_s1026" type="#_x0000_t5" style="position:absolute;margin-left:4.6pt;margin-top:1.75pt;width:30.6pt;height:11.55pt;z-index:25121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" filled="f" strokecolor="black [3213]"/>
                  </w:pict>
                </mc:Fallback>
              </mc:AlternateContent>
            </w:r>
          </w:p>
        </w:tc>
        <w:tc>
          <w:tcPr>
            <w:tcW w:w="0" w:type="auto"/>
          </w:tcPr>
          <w:p w14:paraId="73F59649" w14:textId="77777777" w:rsidR="00226A93" w:rsidRDefault="00226A93" w:rsidP="00226A93">
            <w:pPr>
              <w:pStyle w:val="NormalforTables"/>
              <w:spacing w:line="240" w:lineRule="auto"/>
              <w:jc w:val="center"/>
              <w:rPr>
                <w:noProof/>
                <w:lang w:val="en-US"/>
              </w:rPr>
            </w:pPr>
          </w:p>
        </w:tc>
        <w:tc>
          <w:tcPr>
            <w:tcW w:w="0" w:type="auto"/>
          </w:tcPr>
          <w:p w14:paraId="2F9358C5" w14:textId="77777777" w:rsidR="00226A93" w:rsidRPr="00FE2231" w:rsidRDefault="00226A93" w:rsidP="00226A93">
            <w:pPr>
              <w:pStyle w:val="NormalforTables"/>
              <w:spacing w:line="240" w:lineRule="auto"/>
            </w:pPr>
          </w:p>
        </w:tc>
        <w:tc>
          <w:tcPr>
            <w:tcW w:w="0" w:type="auto"/>
          </w:tcPr>
          <w:p w14:paraId="42C146EC" w14:textId="77777777" w:rsidR="00226A93" w:rsidRPr="00FE2231" w:rsidRDefault="00226A93" w:rsidP="00226A93">
            <w:pPr>
              <w:pStyle w:val="NormalforTables"/>
              <w:spacing w:line="240" w:lineRule="auto"/>
            </w:pPr>
          </w:p>
        </w:tc>
        <w:tc>
          <w:tcPr>
            <w:tcW w:w="0" w:type="auto"/>
          </w:tcPr>
          <w:p w14:paraId="0BCA9EE9" w14:textId="77777777" w:rsidR="00226A93" w:rsidRPr="00FE2231" w:rsidRDefault="00226A93" w:rsidP="00226A93">
            <w:pPr>
              <w:pStyle w:val="NormalforTables"/>
              <w:spacing w:line="240" w:lineRule="auto"/>
            </w:pPr>
          </w:p>
        </w:tc>
      </w:tr>
      <w:tr w:rsidR="00226A93" w:rsidRPr="00FE2231" w14:paraId="390009DE" w14:textId="77777777" w:rsidTr="00226A93">
        <w:tc>
          <w:tcPr>
            <w:tcW w:w="0" w:type="auto"/>
          </w:tcPr>
          <w:p w14:paraId="45604406" w14:textId="2C5526DD" w:rsidR="00226A93" w:rsidRPr="00FE2231" w:rsidRDefault="00226A93" w:rsidP="00226A93">
            <w:pPr>
              <w:pStyle w:val="NormalforTables"/>
              <w:spacing w:line="240" w:lineRule="auto"/>
              <w:ind w:left="249"/>
              <w:jc w:val="right"/>
            </w:pPr>
          </w:p>
        </w:tc>
        <w:tc>
          <w:tcPr>
            <w:tcW w:w="0" w:type="auto"/>
          </w:tcPr>
          <w:p w14:paraId="191E6D6D" w14:textId="77777777" w:rsidR="00226A93" w:rsidRDefault="00226A93" w:rsidP="00226A93">
            <w:pPr>
              <w:pStyle w:val="NormalforTables"/>
              <w:spacing w:line="240" w:lineRule="auto"/>
              <w:rPr>
                <w:noProof/>
                <w:lang w:val="en-US"/>
              </w:rPr>
            </w:pPr>
          </w:p>
        </w:tc>
        <w:tc>
          <w:tcPr>
            <w:tcW w:w="0" w:type="auto"/>
          </w:tcPr>
          <w:p w14:paraId="3F58C0DF" w14:textId="010235CB" w:rsidR="00226A93" w:rsidRDefault="00226A93" w:rsidP="00226A93">
            <w:pPr>
              <w:pStyle w:val="NormalforTables"/>
              <w:spacing w:line="240" w:lineRule="auto"/>
              <w:jc w:val="center"/>
              <w:rPr>
                <w:noProof/>
                <w:lang w:val="en-US"/>
              </w:rPr>
            </w:pPr>
            <w:r w:rsidRPr="00261222">
              <w:t>VP</w:t>
            </w:r>
            <w:r w:rsidR="00CE0B30" w:rsidRPr="00CE0B30">
              <w:rPr>
                <w:vertAlign w:val="subscript"/>
              </w:rPr>
              <w:t>γ</w:t>
            </w:r>
          </w:p>
        </w:tc>
        <w:tc>
          <w:tcPr>
            <w:tcW w:w="0" w:type="auto"/>
          </w:tcPr>
          <w:p w14:paraId="4AEBEF6C" w14:textId="77777777" w:rsidR="00226A93" w:rsidRPr="00FE2231" w:rsidRDefault="00226A93" w:rsidP="00226A93">
            <w:pPr>
              <w:pStyle w:val="NormalforTables"/>
              <w:spacing w:line="240" w:lineRule="auto"/>
            </w:pPr>
          </w:p>
        </w:tc>
        <w:tc>
          <w:tcPr>
            <w:tcW w:w="0" w:type="auto"/>
          </w:tcPr>
          <w:p w14:paraId="584CD5DA" w14:textId="6F2C41B9" w:rsidR="00226A93" w:rsidRPr="00FE2231" w:rsidRDefault="00226A93" w:rsidP="00226A93">
            <w:pPr>
              <w:pStyle w:val="NormalforTables"/>
              <w:spacing w:line="240" w:lineRule="auto"/>
            </w:pPr>
            <w:r w:rsidRPr="00261222">
              <w:sym w:font="Symbol" w:char="F0E1"/>
            </w:r>
            <w:r w:rsidRPr="00261222">
              <w:t xml:space="preserve"> {</w:t>
            </w:r>
            <w:r w:rsidRPr="00261222">
              <w:rPr>
                <w:smallCaps/>
              </w:rPr>
              <w:t>tama</w:t>
            </w:r>
            <w:r w:rsidRPr="00261222">
              <w:t>:fut,</w:t>
            </w:r>
            <w:r w:rsidRPr="00261222">
              <w:rPr>
                <w:smallCaps/>
              </w:rPr>
              <w:t>tamt</w:t>
            </w:r>
            <w:r w:rsidRPr="00261222">
              <w:t>:pot,+</w:t>
            </w:r>
            <w:r w:rsidRPr="00261222">
              <w:rPr>
                <w:smallCaps/>
              </w:rPr>
              <w:t xml:space="preserve">neg} </w:t>
            </w:r>
            <w:r w:rsidRPr="00261222">
              <w:sym w:font="Symbol" w:char="F0F1"/>
            </w:r>
            <w:r w:rsidRPr="00261222">
              <w:t> </w:t>
            </w:r>
          </w:p>
        </w:tc>
        <w:tc>
          <w:tcPr>
            <w:tcW w:w="0" w:type="auto"/>
          </w:tcPr>
          <w:p w14:paraId="16B50150" w14:textId="1060D643" w:rsidR="00226A93" w:rsidRPr="00FE2231" w:rsidRDefault="00226A93" w:rsidP="00226A93">
            <w:pPr>
              <w:pStyle w:val="NormalforTables"/>
              <w:spacing w:line="240" w:lineRule="auto"/>
            </w:pPr>
            <w:r>
              <w:t>c.</w:t>
            </w:r>
          </w:p>
        </w:tc>
      </w:tr>
      <w:tr w:rsidR="00226A93" w:rsidRPr="00FE2231" w14:paraId="68AB9A46" w14:textId="77777777" w:rsidTr="00226A93">
        <w:tc>
          <w:tcPr>
            <w:tcW w:w="0" w:type="auto"/>
          </w:tcPr>
          <w:p w14:paraId="51875F24" w14:textId="77777777" w:rsidR="00226A93" w:rsidRPr="00FE2231" w:rsidRDefault="00226A93" w:rsidP="00226A93">
            <w:pPr>
              <w:pStyle w:val="NormalforTables"/>
              <w:spacing w:line="240" w:lineRule="auto"/>
              <w:ind w:left="249"/>
              <w:jc w:val="right"/>
            </w:pPr>
          </w:p>
        </w:tc>
        <w:tc>
          <w:tcPr>
            <w:tcW w:w="0" w:type="auto"/>
          </w:tcPr>
          <w:p w14:paraId="5159CB95" w14:textId="77777777" w:rsidR="00226A93" w:rsidRDefault="00226A93" w:rsidP="00226A93">
            <w:pPr>
              <w:pStyle w:val="NormalforTables"/>
              <w:spacing w:line="240" w:lineRule="auto"/>
              <w:rPr>
                <w:noProof/>
                <w:lang w:val="en-US"/>
              </w:rPr>
            </w:pPr>
            <w:r>
              <w:rPr>
                <w:noProof/>
                <w:lang w:val="en-US"/>
              </w:rPr>
              <mc:AlternateContent>
                <mc:Choice Requires="wps">
                  <w:drawing>
                    <wp:anchor distT="0" distB="0" distL="114300" distR="114300" simplePos="0" relativeHeight="251216896" behindDoc="0" locked="0" layoutInCell="1" allowOverlap="1" wp14:anchorId="508AC9C9" wp14:editId="0F4B4758">
                      <wp:simplePos x="0" y="0"/>
                      <wp:positionH relativeFrom="column">
                        <wp:posOffset>60714</wp:posOffset>
                      </wp:positionH>
                      <wp:positionV relativeFrom="paragraph">
                        <wp:posOffset>6985</wp:posOffset>
                      </wp:positionV>
                      <wp:extent cx="388620" cy="146685"/>
                      <wp:effectExtent l="0" t="0" r="17780" b="31115"/>
                      <wp:wrapNone/>
                      <wp:docPr id="336" name="Isosceles Triangle 336"/>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36" o:spid="_x0000_s1026" type="#_x0000_t5" style="position:absolute;margin-left:4.8pt;margin-top:.55pt;width:30.6pt;height:11.55pt;z-index:25121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" filled="f" strokecolor="black [3213]"/>
                  </w:pict>
                </mc:Fallback>
              </mc:AlternateContent>
            </w:r>
          </w:p>
        </w:tc>
        <w:tc>
          <w:tcPr>
            <w:tcW w:w="0" w:type="auto"/>
          </w:tcPr>
          <w:p w14:paraId="7CE3F55B" w14:textId="77777777" w:rsidR="00226A93" w:rsidRDefault="00226A93" w:rsidP="00226A93">
            <w:pPr>
              <w:pStyle w:val="NormalforTables"/>
              <w:spacing w:line="240" w:lineRule="auto"/>
              <w:jc w:val="center"/>
              <w:rPr>
                <w:noProof/>
                <w:lang w:val="en-US"/>
              </w:rPr>
            </w:pPr>
          </w:p>
        </w:tc>
        <w:tc>
          <w:tcPr>
            <w:tcW w:w="0" w:type="auto"/>
          </w:tcPr>
          <w:p w14:paraId="5048A948" w14:textId="77777777" w:rsidR="00226A93" w:rsidRPr="00FE2231" w:rsidRDefault="00226A93" w:rsidP="00226A93">
            <w:pPr>
              <w:pStyle w:val="NormalforTables"/>
              <w:spacing w:line="240" w:lineRule="auto"/>
            </w:pPr>
          </w:p>
        </w:tc>
        <w:tc>
          <w:tcPr>
            <w:tcW w:w="0" w:type="auto"/>
          </w:tcPr>
          <w:p w14:paraId="0E930780" w14:textId="77777777" w:rsidR="00226A93" w:rsidRPr="00FE2231" w:rsidRDefault="00226A93" w:rsidP="00226A93">
            <w:pPr>
              <w:pStyle w:val="NormalforTables"/>
              <w:spacing w:line="240" w:lineRule="auto"/>
            </w:pPr>
          </w:p>
        </w:tc>
        <w:tc>
          <w:tcPr>
            <w:tcW w:w="0" w:type="auto"/>
          </w:tcPr>
          <w:p w14:paraId="399372E5" w14:textId="77777777" w:rsidR="00226A93" w:rsidRPr="00FE2231" w:rsidRDefault="00226A93" w:rsidP="00226A93">
            <w:pPr>
              <w:pStyle w:val="NormalforTables"/>
              <w:spacing w:line="240" w:lineRule="auto"/>
            </w:pPr>
          </w:p>
        </w:tc>
      </w:tr>
      <w:tr w:rsidR="00226A93" w:rsidRPr="00261222" w14:paraId="354A27AE" w14:textId="77777777" w:rsidTr="00226A93">
        <w:tc>
          <w:tcPr>
            <w:tcW w:w="0" w:type="auto"/>
          </w:tcPr>
          <w:p w14:paraId="1A4A5C87" w14:textId="77777777" w:rsidR="00226A93" w:rsidRPr="00FE2231" w:rsidRDefault="00226A93" w:rsidP="00226A93">
            <w:pPr>
              <w:pStyle w:val="NormalforTables"/>
              <w:spacing w:line="240" w:lineRule="auto"/>
              <w:ind w:left="249"/>
              <w:jc w:val="right"/>
            </w:pPr>
          </w:p>
        </w:tc>
        <w:tc>
          <w:tcPr>
            <w:tcW w:w="0" w:type="auto"/>
          </w:tcPr>
          <w:p w14:paraId="31CC6C81" w14:textId="77777777" w:rsidR="00226A93" w:rsidRPr="00261222" w:rsidRDefault="00226A93" w:rsidP="00226A93">
            <w:pPr>
              <w:pStyle w:val="NormalforTables"/>
              <w:spacing w:line="240" w:lineRule="auto"/>
            </w:pPr>
          </w:p>
        </w:tc>
        <w:tc>
          <w:tcPr>
            <w:tcW w:w="0" w:type="auto"/>
          </w:tcPr>
          <w:p w14:paraId="0A6B52F4" w14:textId="57B0A504" w:rsidR="00226A93" w:rsidRPr="00FE2231" w:rsidRDefault="00226A93" w:rsidP="00226A93">
            <w:pPr>
              <w:pStyle w:val="NormalforTables"/>
              <w:spacing w:line="240" w:lineRule="auto"/>
              <w:jc w:val="center"/>
              <w:rPr>
                <w:i/>
              </w:rPr>
            </w:pPr>
            <w:r>
              <w:t>V</w:t>
            </w:r>
          </w:p>
        </w:tc>
        <w:tc>
          <w:tcPr>
            <w:tcW w:w="0" w:type="auto"/>
          </w:tcPr>
          <w:p w14:paraId="525A160F" w14:textId="77777777" w:rsidR="00226A93" w:rsidRPr="00FE2231" w:rsidRDefault="00226A93" w:rsidP="00226A93">
            <w:pPr>
              <w:pStyle w:val="NormalforTables"/>
              <w:spacing w:line="240" w:lineRule="auto"/>
              <w:rPr>
                <w:i/>
              </w:rPr>
            </w:pPr>
          </w:p>
        </w:tc>
        <w:tc>
          <w:tcPr>
            <w:tcW w:w="0" w:type="auto"/>
          </w:tcPr>
          <w:p w14:paraId="650D18DC" w14:textId="77777777" w:rsidR="00226A93" w:rsidRPr="00261222" w:rsidRDefault="00226A93" w:rsidP="00226A93">
            <w:pPr>
              <w:pStyle w:val="NormalforTables"/>
              <w:spacing w:after="60" w:line="240" w:lineRule="auto"/>
            </w:pPr>
          </w:p>
        </w:tc>
        <w:tc>
          <w:tcPr>
            <w:tcW w:w="0" w:type="auto"/>
          </w:tcPr>
          <w:p w14:paraId="427FA0D7" w14:textId="77777777" w:rsidR="00226A93" w:rsidRPr="00261222" w:rsidRDefault="00226A93" w:rsidP="00226A93">
            <w:pPr>
              <w:pStyle w:val="NormalforTables"/>
              <w:spacing w:line="240" w:lineRule="auto"/>
            </w:pPr>
          </w:p>
        </w:tc>
      </w:tr>
      <w:tr w:rsidR="00226A93" w:rsidRPr="00261222" w14:paraId="572C31CA" w14:textId="77777777" w:rsidTr="00226A93">
        <w:tc>
          <w:tcPr>
            <w:tcW w:w="0" w:type="auto"/>
            <w:gridSpan w:val="6"/>
            <w:tcBorders>
              <w:bottom w:val="single" w:sz="4" w:space="0" w:color="auto"/>
            </w:tcBorders>
          </w:tcPr>
          <w:p w14:paraId="78E1144D" w14:textId="77777777" w:rsidR="00226A93" w:rsidRDefault="00226A93" w:rsidP="00226A93">
            <w:pPr>
              <w:pStyle w:val="NormalforTables"/>
              <w:spacing w:line="240" w:lineRule="auto"/>
            </w:pPr>
          </w:p>
          <w:p w14:paraId="6DD4C2DC" w14:textId="77777777" w:rsidR="00226A93" w:rsidRDefault="00226A93" w:rsidP="00226A93">
            <w:pPr>
              <w:pStyle w:val="NormalforTables"/>
              <w:spacing w:line="240" w:lineRule="auto"/>
            </w:pPr>
            <w:r>
              <w:t>Representation passed to the realization</w:t>
            </w:r>
            <w:r w:rsidRPr="00261222">
              <w:t xml:space="preserve">al morphology: </w:t>
            </w:r>
          </w:p>
          <w:p w14:paraId="1644598D" w14:textId="6704B367" w:rsidR="00226A93" w:rsidRPr="00261222" w:rsidRDefault="00226A93" w:rsidP="00226A93">
            <w:pPr>
              <w:pStyle w:val="NormalforTables"/>
              <w:spacing w:line="240" w:lineRule="auto"/>
            </w:pPr>
            <w:r w:rsidRPr="00261222">
              <w:sym w:font="Symbol" w:char="F0E1"/>
            </w:r>
            <w:r w:rsidRPr="00261222">
              <w:t xml:space="preserve"> {</w:t>
            </w:r>
            <w:r w:rsidRPr="00261222">
              <w:rPr>
                <w:smallCaps/>
              </w:rPr>
              <w:t>tama</w:t>
            </w:r>
            <w:r w:rsidRPr="00261222">
              <w:t>:fut,</w:t>
            </w:r>
            <w:r w:rsidRPr="00261222">
              <w:rPr>
                <w:smallCaps/>
              </w:rPr>
              <w:t>tamt</w:t>
            </w:r>
            <w:r w:rsidRPr="00261222">
              <w:t>:pot,+</w:t>
            </w:r>
            <w:r w:rsidRPr="00261222">
              <w:rPr>
                <w:smallCaps/>
              </w:rPr>
              <w:t xml:space="preserve">neg} </w:t>
            </w:r>
            <w:r w:rsidRPr="00261222">
              <w:sym w:font="Symbol" w:char="F0F1"/>
            </w:r>
          </w:p>
        </w:tc>
      </w:tr>
    </w:tbl>
    <w:p w14:paraId="191EE1A6" w14:textId="77777777" w:rsidR="00226A93" w:rsidRDefault="00226A93" w:rsidP="00FE3C7D">
      <w:pPr>
        <w:pStyle w:val="Spacing"/>
        <w:spacing w:line="720" w:lineRule="exact"/>
        <w:jc w:val="left"/>
      </w:pPr>
    </w:p>
    <w:p w14:paraId="7F33C6CA" w14:textId="77777777" w:rsidR="007E5756" w:rsidRDefault="007E5756">
      <w:pPr>
        <w:spacing w:line="240" w:lineRule="auto"/>
        <w:jc w:val="left"/>
      </w:pPr>
      <w:r>
        <w:br w:type="page"/>
      </w:r>
    </w:p>
    <w:p w14:paraId="6F6A1BBA" w14:textId="62CB5AA2" w:rsidR="00901829" w:rsidRDefault="007E5756" w:rsidP="00226A93">
      <w:pPr>
        <w:spacing w:line="720" w:lineRule="exact"/>
        <w:jc w:val="left"/>
      </w:pPr>
      <w:r>
        <w:lastRenderedPageBreak/>
        <w:t xml:space="preserve">Figure </w:t>
      </w:r>
      <w:r w:rsidR="006D41AF" w:rsidRPr="006D41AF">
        <w:t>8.5</w:t>
      </w:r>
      <w:r>
        <w:rPr>
          <w:noProof/>
        </w:rPr>
        <w:t xml:space="preserve"> </w:t>
      </w:r>
      <w:r w:rsidRPr="00261222">
        <w:rPr>
          <w:lang w:val="en-US"/>
        </w:rPr>
        <w:t xml:space="preserve">Feature percolation for </w:t>
      </w:r>
      <w:r w:rsidRPr="00261222">
        <w:rPr>
          <w:i/>
        </w:rPr>
        <w:t>bijarrbawu</w:t>
      </w:r>
      <w:r>
        <w:rPr>
          <w:lang w:val="en-US"/>
        </w:rPr>
        <w:t xml:space="preserve"> </w:t>
      </w:r>
      <w:r w:rsidR="00A73C72" w:rsidRPr="00A73C72">
        <w:rPr>
          <w:lang w:val="en-US"/>
        </w:rPr>
        <w:t>in (8.4</w:t>
      </w:r>
      <w:r w:rsidRPr="0026122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092"/>
        <w:gridCol w:w="222"/>
        <w:gridCol w:w="579"/>
        <w:gridCol w:w="222"/>
        <w:gridCol w:w="3474"/>
        <w:gridCol w:w="1220"/>
      </w:tblGrid>
      <w:tr w:rsidR="00226A93" w:rsidRPr="00FE2231" w14:paraId="3B5DC2E6" w14:textId="77777777" w:rsidTr="00226A93">
        <w:tc>
          <w:tcPr>
            <w:tcW w:w="0" w:type="auto"/>
            <w:tcBorders>
              <w:top w:val="single" w:sz="4" w:space="0" w:color="auto"/>
              <w:bottom w:val="single" w:sz="4" w:space="0" w:color="auto"/>
            </w:tcBorders>
          </w:tcPr>
          <w:p w14:paraId="68BBCAF7" w14:textId="77777777" w:rsidR="00226A93" w:rsidRPr="00FE2231" w:rsidRDefault="00226A93" w:rsidP="00226A93">
            <w:pPr>
              <w:pStyle w:val="NormalforTables"/>
              <w:spacing w:line="240" w:lineRule="auto"/>
              <w:ind w:left="249"/>
              <w:jc w:val="right"/>
            </w:pPr>
            <w:r w:rsidRPr="00261222">
              <w:t>A</w:t>
            </w:r>
            <w:r w:rsidRPr="00261222">
              <w:rPr>
                <w:i/>
                <w:vertAlign w:val="subscript"/>
              </w:rPr>
              <w:t>i</w:t>
            </w:r>
          </w:p>
        </w:tc>
        <w:tc>
          <w:tcPr>
            <w:tcW w:w="0" w:type="auto"/>
            <w:tcBorders>
              <w:top w:val="single" w:sz="4" w:space="0" w:color="auto"/>
              <w:bottom w:val="single" w:sz="4" w:space="0" w:color="auto"/>
            </w:tcBorders>
          </w:tcPr>
          <w:p w14:paraId="076651EE" w14:textId="77777777" w:rsidR="00226A93" w:rsidRPr="00261222" w:rsidRDefault="00226A93" w:rsidP="00226A93">
            <w:pPr>
              <w:pStyle w:val="NormalforTables"/>
              <w:spacing w:line="240" w:lineRule="auto"/>
              <w:rPr>
                <w:b/>
              </w:rPr>
            </w:pPr>
          </w:p>
        </w:tc>
        <w:tc>
          <w:tcPr>
            <w:tcW w:w="0" w:type="auto"/>
            <w:tcBorders>
              <w:top w:val="single" w:sz="4" w:space="0" w:color="auto"/>
              <w:bottom w:val="single" w:sz="4" w:space="0" w:color="auto"/>
            </w:tcBorders>
          </w:tcPr>
          <w:p w14:paraId="7B61D606" w14:textId="77777777" w:rsidR="00226A93" w:rsidRPr="00FE2231" w:rsidRDefault="00226A93" w:rsidP="00226A93">
            <w:pPr>
              <w:pStyle w:val="NormalforTables"/>
              <w:spacing w:line="240" w:lineRule="auto"/>
              <w:jc w:val="center"/>
            </w:pPr>
            <w:r w:rsidRPr="00261222">
              <w:rPr>
                <w:b/>
              </w:rPr>
              <w:t>n</w:t>
            </w:r>
            <w:r w:rsidRPr="00261222">
              <w:rPr>
                <w:i/>
                <w:vertAlign w:val="subscript"/>
              </w:rPr>
              <w:t>i</w:t>
            </w:r>
          </w:p>
        </w:tc>
        <w:tc>
          <w:tcPr>
            <w:tcW w:w="0" w:type="auto"/>
            <w:tcBorders>
              <w:top w:val="single" w:sz="4" w:space="0" w:color="auto"/>
              <w:bottom w:val="single" w:sz="4" w:space="0" w:color="auto"/>
            </w:tcBorders>
          </w:tcPr>
          <w:p w14:paraId="735C97B7" w14:textId="77777777" w:rsidR="00226A93" w:rsidRPr="00FE2231" w:rsidRDefault="00226A93" w:rsidP="00226A93">
            <w:pPr>
              <w:pStyle w:val="NormalforTables"/>
              <w:spacing w:line="240" w:lineRule="auto"/>
            </w:pPr>
          </w:p>
        </w:tc>
        <w:tc>
          <w:tcPr>
            <w:tcW w:w="0" w:type="auto"/>
            <w:tcBorders>
              <w:top w:val="single" w:sz="4" w:space="0" w:color="auto"/>
              <w:bottom w:val="single" w:sz="4" w:space="0" w:color="auto"/>
            </w:tcBorders>
          </w:tcPr>
          <w:p w14:paraId="42354B48" w14:textId="77777777" w:rsidR="00226A93" w:rsidRPr="00FE2231" w:rsidRDefault="00226A93" w:rsidP="00226A93">
            <w:pPr>
              <w:pStyle w:val="NormalforTables"/>
              <w:spacing w:line="240" w:lineRule="auto"/>
            </w:pPr>
            <w:r>
              <w:t>C</w:t>
            </w:r>
            <w:r w:rsidRPr="00261222">
              <w:rPr>
                <w:i/>
                <w:vertAlign w:val="subscript"/>
              </w:rPr>
              <w:t>i</w:t>
            </w:r>
            <w:r w:rsidRPr="00261222">
              <w:t xml:space="preserve">, in case </w:t>
            </w:r>
            <w:r>
              <w:t>C</w:t>
            </w:r>
            <w:r w:rsidRPr="00261222">
              <w:rPr>
                <w:i/>
                <w:vertAlign w:val="subscript"/>
              </w:rPr>
              <w:t>i</w:t>
            </w:r>
            <w:r w:rsidRPr="00261222">
              <w:t xml:space="preserve"> </w:t>
            </w:r>
            <w:r w:rsidRPr="00261222">
              <w:sym w:font="Symbol" w:char="F0B9"/>
            </w:r>
            <w:r w:rsidRPr="00261222">
              <w:t xml:space="preserve"> </w:t>
            </w:r>
            <w:r>
              <w:t>C</w:t>
            </w:r>
            <w:r w:rsidRPr="00261222">
              <w:rPr>
                <w:i/>
                <w:vertAlign w:val="subscript"/>
              </w:rPr>
              <w:t>i</w:t>
            </w:r>
            <w:r w:rsidRPr="00261222">
              <w:rPr>
                <w:vertAlign w:val="subscript"/>
              </w:rPr>
              <w:t>-1</w:t>
            </w:r>
          </w:p>
        </w:tc>
        <w:tc>
          <w:tcPr>
            <w:tcW w:w="0" w:type="auto"/>
            <w:tcBorders>
              <w:top w:val="single" w:sz="4" w:space="0" w:color="auto"/>
              <w:bottom w:val="single" w:sz="4" w:space="0" w:color="auto"/>
            </w:tcBorders>
          </w:tcPr>
          <w:p w14:paraId="1195D01E" w14:textId="77777777" w:rsidR="00226A93" w:rsidRPr="00261222" w:rsidRDefault="00226A93" w:rsidP="00226A93">
            <w:pPr>
              <w:pStyle w:val="NormalforTables"/>
              <w:spacing w:line="240" w:lineRule="auto"/>
            </w:pPr>
            <w:r>
              <w:t>operation</w:t>
            </w:r>
          </w:p>
        </w:tc>
      </w:tr>
      <w:tr w:rsidR="00226A93" w:rsidRPr="00FE2231" w14:paraId="450D599D" w14:textId="77777777" w:rsidTr="00226A93">
        <w:tc>
          <w:tcPr>
            <w:tcW w:w="0" w:type="auto"/>
            <w:tcBorders>
              <w:top w:val="single" w:sz="4" w:space="0" w:color="auto"/>
            </w:tcBorders>
          </w:tcPr>
          <w:p w14:paraId="170ACDA5" w14:textId="77777777" w:rsidR="00226A93" w:rsidRPr="00FE2231" w:rsidRDefault="00226A93" w:rsidP="00226A93">
            <w:pPr>
              <w:pStyle w:val="NormalforTables"/>
              <w:spacing w:line="240" w:lineRule="auto"/>
              <w:ind w:left="249"/>
              <w:jc w:val="right"/>
            </w:pPr>
          </w:p>
        </w:tc>
        <w:tc>
          <w:tcPr>
            <w:tcW w:w="0" w:type="auto"/>
            <w:tcBorders>
              <w:top w:val="single" w:sz="4" w:space="0" w:color="auto"/>
            </w:tcBorders>
          </w:tcPr>
          <w:p w14:paraId="147FEF7D" w14:textId="77777777" w:rsidR="00226A93" w:rsidRPr="00FE2231" w:rsidRDefault="00226A93" w:rsidP="00226A93">
            <w:pPr>
              <w:pStyle w:val="NormalforTables"/>
              <w:spacing w:line="240" w:lineRule="auto"/>
            </w:pPr>
          </w:p>
        </w:tc>
        <w:tc>
          <w:tcPr>
            <w:tcW w:w="0" w:type="auto"/>
            <w:tcBorders>
              <w:top w:val="single" w:sz="4" w:space="0" w:color="auto"/>
            </w:tcBorders>
          </w:tcPr>
          <w:p w14:paraId="0B1338E6" w14:textId="77777777" w:rsidR="00226A93" w:rsidRPr="00FE2231" w:rsidRDefault="00226A93" w:rsidP="00226A93">
            <w:pPr>
              <w:pStyle w:val="NormalforTables"/>
              <w:spacing w:line="240" w:lineRule="auto"/>
              <w:jc w:val="center"/>
            </w:pPr>
            <w:r w:rsidRPr="00261222">
              <w:t>S</w:t>
            </w:r>
            <w:r>
              <w:t>″</w:t>
            </w:r>
          </w:p>
        </w:tc>
        <w:tc>
          <w:tcPr>
            <w:tcW w:w="0" w:type="auto"/>
            <w:tcBorders>
              <w:top w:val="single" w:sz="4" w:space="0" w:color="auto"/>
            </w:tcBorders>
          </w:tcPr>
          <w:p w14:paraId="7B7A82A7" w14:textId="77777777" w:rsidR="00226A93" w:rsidRPr="00FE2231" w:rsidRDefault="00226A93" w:rsidP="00226A93">
            <w:pPr>
              <w:pStyle w:val="NormalforTables"/>
              <w:spacing w:line="240" w:lineRule="auto"/>
            </w:pPr>
          </w:p>
        </w:tc>
        <w:tc>
          <w:tcPr>
            <w:tcW w:w="0" w:type="auto"/>
            <w:tcBorders>
              <w:top w:val="single" w:sz="4" w:space="0" w:color="auto"/>
            </w:tcBorders>
          </w:tcPr>
          <w:p w14:paraId="25F33C3A" w14:textId="77777777" w:rsidR="00226A93" w:rsidRPr="00FE2231" w:rsidRDefault="00226A93" w:rsidP="00226A93">
            <w:pPr>
              <w:pStyle w:val="NormalforTables"/>
              <w:spacing w:line="240" w:lineRule="auto"/>
            </w:pPr>
            <w:r w:rsidRPr="00261222">
              <w:sym w:font="Symbol" w:char="F0E1"/>
            </w:r>
            <w:r w:rsidRPr="00261222">
              <w:t xml:space="preserve"> {Ø} </w:t>
            </w:r>
            <w:r w:rsidRPr="00261222">
              <w:sym w:font="Symbol" w:char="F0F1"/>
            </w:r>
            <w:r w:rsidRPr="00261222">
              <w:t> </w:t>
            </w:r>
          </w:p>
        </w:tc>
        <w:tc>
          <w:tcPr>
            <w:tcW w:w="0" w:type="auto"/>
            <w:tcBorders>
              <w:top w:val="single" w:sz="4" w:space="0" w:color="auto"/>
            </w:tcBorders>
          </w:tcPr>
          <w:p w14:paraId="7F5A44C6" w14:textId="77777777" w:rsidR="00226A93" w:rsidRPr="00261222" w:rsidRDefault="00226A93" w:rsidP="00226A93">
            <w:pPr>
              <w:pStyle w:val="NormalforTables"/>
              <w:spacing w:line="240" w:lineRule="auto"/>
            </w:pPr>
            <w:r>
              <w:t>a.</w:t>
            </w:r>
          </w:p>
        </w:tc>
      </w:tr>
      <w:tr w:rsidR="00226A93" w:rsidRPr="00FE2231" w14:paraId="255FCA09" w14:textId="77777777" w:rsidTr="00226A93">
        <w:tc>
          <w:tcPr>
            <w:tcW w:w="0" w:type="auto"/>
          </w:tcPr>
          <w:p w14:paraId="2C33B547" w14:textId="77777777" w:rsidR="00226A93" w:rsidRPr="00FE2231" w:rsidRDefault="00226A93" w:rsidP="00226A93">
            <w:pPr>
              <w:pStyle w:val="NormalforTables"/>
              <w:spacing w:line="240" w:lineRule="auto"/>
              <w:ind w:left="249"/>
              <w:jc w:val="right"/>
            </w:pPr>
            <w:r>
              <w:rPr>
                <w:noProof/>
                <w:lang w:val="en-US"/>
              </w:rPr>
              <mc:AlternateContent>
                <mc:Choice Requires="wps">
                  <w:drawing>
                    <wp:anchor distT="0" distB="0" distL="114300" distR="114300" simplePos="0" relativeHeight="251233280" behindDoc="0" locked="0" layoutInCell="1" allowOverlap="1" wp14:anchorId="00B0E872" wp14:editId="55FCB197">
                      <wp:simplePos x="0" y="0"/>
                      <wp:positionH relativeFrom="column">
                        <wp:posOffset>882650</wp:posOffset>
                      </wp:positionH>
                      <wp:positionV relativeFrom="paragraph">
                        <wp:posOffset>175260</wp:posOffset>
                      </wp:positionV>
                      <wp:extent cx="569595" cy="109220"/>
                      <wp:effectExtent l="0" t="0" r="90805" b="93980"/>
                      <wp:wrapNone/>
                      <wp:docPr id="16"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69.5pt;margin-top:13.8pt;width:44.85pt;height:8.6pt;flip:x y;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r w:rsidRPr="00261222">
              <w:t>{</w:t>
            </w:r>
            <w:r w:rsidRPr="00261222">
              <w:rPr>
                <w:smallCaps/>
              </w:rPr>
              <w:t>tamt</w:t>
            </w:r>
            <w:r w:rsidRPr="00261222">
              <w:t>:pot,+</w:t>
            </w:r>
            <w:r w:rsidRPr="00261222">
              <w:rPr>
                <w:smallCaps/>
              </w:rPr>
              <w:t>neg</w:t>
            </w:r>
            <w:r w:rsidRPr="00261222">
              <w:t>}</w:t>
            </w:r>
          </w:p>
        </w:tc>
        <w:tc>
          <w:tcPr>
            <w:tcW w:w="0" w:type="auto"/>
          </w:tcPr>
          <w:p w14:paraId="56BE2515" w14:textId="77777777" w:rsidR="00226A93" w:rsidRPr="00261222" w:rsidRDefault="00226A93" w:rsidP="00226A93">
            <w:pPr>
              <w:pStyle w:val="NormalforTables"/>
              <w:spacing w:line="240" w:lineRule="auto"/>
            </w:pPr>
            <w:r>
              <w:rPr>
                <w:noProof/>
                <w:lang w:val="en-US"/>
              </w:rPr>
              <mc:AlternateContent>
                <mc:Choice Requires="wps">
                  <w:drawing>
                    <wp:anchor distT="0" distB="0" distL="114300" distR="114300" simplePos="0" relativeHeight="251232256" behindDoc="0" locked="0" layoutInCell="1" allowOverlap="1" wp14:anchorId="1ECD8D48" wp14:editId="5A35D7A7">
                      <wp:simplePos x="0" y="0"/>
                      <wp:positionH relativeFrom="column">
                        <wp:posOffset>48014</wp:posOffset>
                      </wp:positionH>
                      <wp:positionV relativeFrom="paragraph">
                        <wp:posOffset>16510</wp:posOffset>
                      </wp:positionV>
                      <wp:extent cx="388620" cy="146685"/>
                      <wp:effectExtent l="0" t="0" r="17780" b="31115"/>
                      <wp:wrapNone/>
                      <wp:docPr id="341" name="Isosceles Triangle 341"/>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41" o:spid="_x0000_s1026" type="#_x0000_t5" style="position:absolute;margin-left:3.8pt;margin-top:1.3pt;width:30.6pt;height:11.55pt;z-index:25123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" filled="f" strokecolor="black [3213]"/>
                  </w:pict>
                </mc:Fallback>
              </mc:AlternateContent>
            </w:r>
          </w:p>
        </w:tc>
        <w:tc>
          <w:tcPr>
            <w:tcW w:w="0" w:type="auto"/>
          </w:tcPr>
          <w:p w14:paraId="57A16A9F" w14:textId="77777777" w:rsidR="00226A93" w:rsidRPr="00261222" w:rsidRDefault="00226A93" w:rsidP="00226A93">
            <w:pPr>
              <w:pStyle w:val="NormalforTables"/>
              <w:spacing w:line="240" w:lineRule="auto"/>
              <w:jc w:val="center"/>
            </w:pPr>
          </w:p>
        </w:tc>
        <w:tc>
          <w:tcPr>
            <w:tcW w:w="0" w:type="auto"/>
          </w:tcPr>
          <w:p w14:paraId="6684475A" w14:textId="77777777" w:rsidR="00226A93" w:rsidRPr="00FE2231" w:rsidRDefault="00226A93" w:rsidP="00226A93">
            <w:pPr>
              <w:pStyle w:val="NormalforTables"/>
              <w:spacing w:line="240" w:lineRule="auto"/>
            </w:pPr>
          </w:p>
        </w:tc>
        <w:tc>
          <w:tcPr>
            <w:tcW w:w="0" w:type="auto"/>
          </w:tcPr>
          <w:p w14:paraId="7BB22F9E" w14:textId="77777777" w:rsidR="00226A93" w:rsidRPr="00261222" w:rsidRDefault="00226A93" w:rsidP="00226A93">
            <w:pPr>
              <w:pStyle w:val="NormalforTables"/>
              <w:spacing w:line="240" w:lineRule="auto"/>
            </w:pPr>
          </w:p>
        </w:tc>
        <w:tc>
          <w:tcPr>
            <w:tcW w:w="0" w:type="auto"/>
          </w:tcPr>
          <w:p w14:paraId="7DD9BE20" w14:textId="77777777" w:rsidR="00226A93" w:rsidRDefault="00226A93" w:rsidP="00226A93">
            <w:pPr>
              <w:pStyle w:val="NormalforTables"/>
              <w:spacing w:line="240" w:lineRule="auto"/>
            </w:pPr>
          </w:p>
        </w:tc>
      </w:tr>
      <w:tr w:rsidR="00226A93" w:rsidRPr="00FE2231" w14:paraId="57434FF2" w14:textId="77777777" w:rsidTr="00226A93">
        <w:tc>
          <w:tcPr>
            <w:tcW w:w="0" w:type="auto"/>
          </w:tcPr>
          <w:p w14:paraId="66D69136" w14:textId="77777777" w:rsidR="00226A93" w:rsidRPr="00FE2231" w:rsidRDefault="00226A93" w:rsidP="00226A93">
            <w:pPr>
              <w:pStyle w:val="NormalforTables"/>
              <w:spacing w:line="240" w:lineRule="auto"/>
              <w:ind w:left="249"/>
              <w:jc w:val="right"/>
            </w:pPr>
          </w:p>
        </w:tc>
        <w:tc>
          <w:tcPr>
            <w:tcW w:w="0" w:type="auto"/>
          </w:tcPr>
          <w:p w14:paraId="508DAB91" w14:textId="77777777" w:rsidR="00226A93" w:rsidRPr="00261222" w:rsidRDefault="00226A93" w:rsidP="00226A93">
            <w:pPr>
              <w:pStyle w:val="NormalforTables"/>
              <w:spacing w:line="240" w:lineRule="auto"/>
            </w:pPr>
          </w:p>
        </w:tc>
        <w:tc>
          <w:tcPr>
            <w:tcW w:w="0" w:type="auto"/>
          </w:tcPr>
          <w:p w14:paraId="65FBC98B" w14:textId="77777777" w:rsidR="00226A93" w:rsidRPr="00261222" w:rsidRDefault="00226A93" w:rsidP="00226A93">
            <w:pPr>
              <w:pStyle w:val="NormalforTables"/>
              <w:spacing w:line="240" w:lineRule="auto"/>
              <w:jc w:val="center"/>
            </w:pPr>
            <w:r>
              <w:t>S</w:t>
            </w:r>
          </w:p>
        </w:tc>
        <w:tc>
          <w:tcPr>
            <w:tcW w:w="0" w:type="auto"/>
          </w:tcPr>
          <w:p w14:paraId="076FBA9B" w14:textId="77777777" w:rsidR="00226A93" w:rsidRPr="00FE2231" w:rsidRDefault="00226A93" w:rsidP="00226A93">
            <w:pPr>
              <w:pStyle w:val="NormalforTables"/>
              <w:spacing w:line="240" w:lineRule="auto"/>
            </w:pPr>
          </w:p>
        </w:tc>
        <w:tc>
          <w:tcPr>
            <w:tcW w:w="0" w:type="auto"/>
          </w:tcPr>
          <w:p w14:paraId="64568F5E" w14:textId="77777777" w:rsidR="00226A93" w:rsidRPr="00261222" w:rsidRDefault="00226A93" w:rsidP="00226A93">
            <w:pPr>
              <w:pStyle w:val="NormalforTables"/>
              <w:spacing w:line="240" w:lineRule="auto"/>
            </w:pPr>
            <w:r w:rsidRPr="00261222">
              <w:sym w:font="Symbol" w:char="F0E1"/>
            </w:r>
            <w:r w:rsidRPr="00261222">
              <w:t xml:space="preserve"> {</w:t>
            </w:r>
            <w:r w:rsidRPr="00261222">
              <w:rPr>
                <w:smallCaps/>
              </w:rPr>
              <w:t>tamt</w:t>
            </w:r>
            <w:r w:rsidRPr="00261222">
              <w:t>:pot,+</w:t>
            </w:r>
            <w:r w:rsidRPr="00261222">
              <w:rPr>
                <w:smallCaps/>
              </w:rPr>
              <w:t xml:space="preserve">neg} </w:t>
            </w:r>
            <w:r w:rsidRPr="00261222">
              <w:sym w:font="Symbol" w:char="F0F1"/>
            </w:r>
            <w:r w:rsidRPr="00261222">
              <w:t> </w:t>
            </w:r>
          </w:p>
        </w:tc>
        <w:tc>
          <w:tcPr>
            <w:tcW w:w="0" w:type="auto"/>
          </w:tcPr>
          <w:p w14:paraId="67C6F8CA" w14:textId="77777777" w:rsidR="00226A93" w:rsidRDefault="00226A93" w:rsidP="00226A93">
            <w:pPr>
              <w:pStyle w:val="NormalforTables"/>
              <w:spacing w:line="240" w:lineRule="auto"/>
            </w:pPr>
            <w:r>
              <w:t>c.</w:t>
            </w:r>
          </w:p>
        </w:tc>
      </w:tr>
      <w:tr w:rsidR="00226A93" w:rsidRPr="00FE2231" w14:paraId="35123F01" w14:textId="77777777" w:rsidTr="00226A93">
        <w:tc>
          <w:tcPr>
            <w:tcW w:w="0" w:type="auto"/>
          </w:tcPr>
          <w:p w14:paraId="4C5EECB3" w14:textId="77777777" w:rsidR="00226A93" w:rsidRPr="00FE2231" w:rsidRDefault="00226A93" w:rsidP="00226A93">
            <w:pPr>
              <w:pStyle w:val="NormalforTables"/>
              <w:spacing w:line="240" w:lineRule="auto"/>
              <w:ind w:left="249"/>
              <w:jc w:val="right"/>
            </w:pPr>
            <w:r>
              <w:rPr>
                <w:noProof/>
                <w:lang w:val="en-US"/>
              </w:rPr>
              <mc:AlternateContent>
                <mc:Choice Requires="wps">
                  <w:drawing>
                    <wp:anchor distT="0" distB="0" distL="114300" distR="114300" simplePos="0" relativeHeight="251234304" behindDoc="0" locked="0" layoutInCell="1" allowOverlap="1" wp14:anchorId="12550AFD" wp14:editId="5E9F0DCA">
                      <wp:simplePos x="0" y="0"/>
                      <wp:positionH relativeFrom="column">
                        <wp:posOffset>880110</wp:posOffset>
                      </wp:positionH>
                      <wp:positionV relativeFrom="paragraph">
                        <wp:posOffset>168275</wp:posOffset>
                      </wp:positionV>
                      <wp:extent cx="569595" cy="109220"/>
                      <wp:effectExtent l="0" t="0" r="90805" b="93980"/>
                      <wp:wrapNone/>
                      <wp:docPr id="17"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69.3pt;margin-top:13.25pt;width:44.85pt;height:8.6pt;flip:x y;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r w:rsidRPr="00261222">
              <w:t>{</w:t>
            </w:r>
            <w:r w:rsidRPr="00261222">
              <w:rPr>
                <w:smallCaps/>
              </w:rPr>
              <w:t>tama</w:t>
            </w:r>
            <w:r w:rsidRPr="00261222">
              <w:t>:fut}</w:t>
            </w:r>
          </w:p>
        </w:tc>
        <w:tc>
          <w:tcPr>
            <w:tcW w:w="0" w:type="auto"/>
          </w:tcPr>
          <w:p w14:paraId="70AB7D8B" w14:textId="77777777" w:rsidR="00226A93" w:rsidRDefault="00226A93" w:rsidP="00226A93">
            <w:pPr>
              <w:pStyle w:val="NormalforTables"/>
              <w:spacing w:line="240" w:lineRule="auto"/>
              <w:rPr>
                <w:noProof/>
                <w:lang w:val="en-US"/>
              </w:rPr>
            </w:pPr>
            <w:r>
              <w:rPr>
                <w:noProof/>
                <w:lang w:val="en-US"/>
              </w:rPr>
              <mc:AlternateContent>
                <mc:Choice Requires="wps">
                  <w:drawing>
                    <wp:anchor distT="0" distB="0" distL="114300" distR="114300" simplePos="0" relativeHeight="251231232" behindDoc="0" locked="0" layoutInCell="1" allowOverlap="1" wp14:anchorId="24101DD6" wp14:editId="16E0DC59">
                      <wp:simplePos x="0" y="0"/>
                      <wp:positionH relativeFrom="column">
                        <wp:posOffset>58174</wp:posOffset>
                      </wp:positionH>
                      <wp:positionV relativeFrom="paragraph">
                        <wp:posOffset>22225</wp:posOffset>
                      </wp:positionV>
                      <wp:extent cx="388620" cy="146685"/>
                      <wp:effectExtent l="0" t="0" r="17780" b="31115"/>
                      <wp:wrapNone/>
                      <wp:docPr id="343" name="Isosceles Triangle 343"/>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43" o:spid="_x0000_s1026" type="#_x0000_t5" style="position:absolute;margin-left:4.6pt;margin-top:1.75pt;width:30.6pt;height:11.55pt;z-index:25123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" filled="f" strokecolor="black [3213]"/>
                  </w:pict>
                </mc:Fallback>
              </mc:AlternateContent>
            </w:r>
          </w:p>
        </w:tc>
        <w:tc>
          <w:tcPr>
            <w:tcW w:w="0" w:type="auto"/>
          </w:tcPr>
          <w:p w14:paraId="7DFC3A9F" w14:textId="77777777" w:rsidR="00226A93" w:rsidRDefault="00226A93" w:rsidP="00226A93">
            <w:pPr>
              <w:pStyle w:val="NormalforTables"/>
              <w:spacing w:line="240" w:lineRule="auto"/>
              <w:jc w:val="center"/>
              <w:rPr>
                <w:noProof/>
                <w:lang w:val="en-US"/>
              </w:rPr>
            </w:pPr>
          </w:p>
        </w:tc>
        <w:tc>
          <w:tcPr>
            <w:tcW w:w="0" w:type="auto"/>
          </w:tcPr>
          <w:p w14:paraId="5061F327" w14:textId="77777777" w:rsidR="00226A93" w:rsidRPr="00FE2231" w:rsidRDefault="00226A93" w:rsidP="00226A93">
            <w:pPr>
              <w:pStyle w:val="NormalforTables"/>
              <w:spacing w:line="240" w:lineRule="auto"/>
            </w:pPr>
          </w:p>
        </w:tc>
        <w:tc>
          <w:tcPr>
            <w:tcW w:w="0" w:type="auto"/>
          </w:tcPr>
          <w:p w14:paraId="58B9EFB7" w14:textId="77777777" w:rsidR="00226A93" w:rsidRPr="00FE2231" w:rsidRDefault="00226A93" w:rsidP="00226A93">
            <w:pPr>
              <w:pStyle w:val="NormalforTables"/>
              <w:spacing w:line="240" w:lineRule="auto"/>
            </w:pPr>
          </w:p>
        </w:tc>
        <w:tc>
          <w:tcPr>
            <w:tcW w:w="0" w:type="auto"/>
          </w:tcPr>
          <w:p w14:paraId="702E236F" w14:textId="77777777" w:rsidR="00226A93" w:rsidRPr="00FE2231" w:rsidRDefault="00226A93" w:rsidP="00226A93">
            <w:pPr>
              <w:pStyle w:val="NormalforTables"/>
              <w:spacing w:line="240" w:lineRule="auto"/>
            </w:pPr>
          </w:p>
        </w:tc>
      </w:tr>
      <w:tr w:rsidR="00226A93" w:rsidRPr="00FE2231" w14:paraId="7346200F" w14:textId="77777777" w:rsidTr="00226A93">
        <w:tc>
          <w:tcPr>
            <w:tcW w:w="0" w:type="auto"/>
          </w:tcPr>
          <w:p w14:paraId="1807CF93" w14:textId="77777777" w:rsidR="00226A93" w:rsidRPr="00FE2231" w:rsidRDefault="00226A93" w:rsidP="00226A93">
            <w:pPr>
              <w:pStyle w:val="NormalforTables"/>
              <w:spacing w:line="240" w:lineRule="auto"/>
              <w:ind w:left="249"/>
              <w:jc w:val="right"/>
            </w:pPr>
          </w:p>
        </w:tc>
        <w:tc>
          <w:tcPr>
            <w:tcW w:w="0" w:type="auto"/>
          </w:tcPr>
          <w:p w14:paraId="7EB2F571" w14:textId="77777777" w:rsidR="00226A93" w:rsidRDefault="00226A93" w:rsidP="00226A93">
            <w:pPr>
              <w:pStyle w:val="NormalforTables"/>
              <w:spacing w:line="240" w:lineRule="auto"/>
              <w:rPr>
                <w:noProof/>
                <w:lang w:val="en-US"/>
              </w:rPr>
            </w:pPr>
          </w:p>
        </w:tc>
        <w:tc>
          <w:tcPr>
            <w:tcW w:w="0" w:type="auto"/>
          </w:tcPr>
          <w:p w14:paraId="327EF559" w14:textId="55EBAB40" w:rsidR="00226A93" w:rsidRDefault="00226A93" w:rsidP="00CE0B30">
            <w:pPr>
              <w:pStyle w:val="NormalforTables"/>
              <w:spacing w:line="240" w:lineRule="auto"/>
              <w:jc w:val="center"/>
              <w:rPr>
                <w:noProof/>
                <w:lang w:val="en-US"/>
              </w:rPr>
            </w:pPr>
            <w:r w:rsidRPr="00261222">
              <w:t>VP</w:t>
            </w:r>
            <w:r w:rsidR="00CE0B30" w:rsidRPr="00CE0B30">
              <w:rPr>
                <w:vertAlign w:val="subscript"/>
              </w:rPr>
              <w:t>γ</w:t>
            </w:r>
          </w:p>
        </w:tc>
        <w:tc>
          <w:tcPr>
            <w:tcW w:w="0" w:type="auto"/>
          </w:tcPr>
          <w:p w14:paraId="4B973691" w14:textId="77777777" w:rsidR="00226A93" w:rsidRPr="00FE2231" w:rsidRDefault="00226A93" w:rsidP="00226A93">
            <w:pPr>
              <w:pStyle w:val="NormalforTables"/>
              <w:spacing w:line="240" w:lineRule="auto"/>
            </w:pPr>
          </w:p>
        </w:tc>
        <w:tc>
          <w:tcPr>
            <w:tcW w:w="0" w:type="auto"/>
          </w:tcPr>
          <w:p w14:paraId="03152D59" w14:textId="77777777" w:rsidR="00226A93" w:rsidRPr="00FE2231" w:rsidRDefault="00226A93" w:rsidP="00226A93">
            <w:pPr>
              <w:pStyle w:val="NormalforTables"/>
              <w:spacing w:line="240" w:lineRule="auto"/>
            </w:pPr>
            <w:r w:rsidRPr="00261222">
              <w:sym w:font="Symbol" w:char="F0E1"/>
            </w:r>
            <w:r w:rsidRPr="00261222">
              <w:t xml:space="preserve"> {</w:t>
            </w:r>
            <w:r w:rsidRPr="00261222">
              <w:rPr>
                <w:smallCaps/>
              </w:rPr>
              <w:t>tama</w:t>
            </w:r>
            <w:r w:rsidRPr="00261222">
              <w:t>:fut,</w:t>
            </w:r>
            <w:r w:rsidRPr="00261222">
              <w:rPr>
                <w:smallCaps/>
              </w:rPr>
              <w:t>tamt</w:t>
            </w:r>
            <w:r w:rsidRPr="00261222">
              <w:t>:pot,+</w:t>
            </w:r>
            <w:r w:rsidRPr="00261222">
              <w:rPr>
                <w:smallCaps/>
              </w:rPr>
              <w:t xml:space="preserve">neg} </w:t>
            </w:r>
            <w:r w:rsidRPr="00261222">
              <w:sym w:font="Symbol" w:char="F0F1"/>
            </w:r>
            <w:r w:rsidRPr="00261222">
              <w:t> </w:t>
            </w:r>
          </w:p>
        </w:tc>
        <w:tc>
          <w:tcPr>
            <w:tcW w:w="0" w:type="auto"/>
          </w:tcPr>
          <w:p w14:paraId="5E796C8C" w14:textId="77777777" w:rsidR="00226A93" w:rsidRPr="00FE2231" w:rsidRDefault="00226A93" w:rsidP="00226A93">
            <w:pPr>
              <w:pStyle w:val="NormalforTables"/>
              <w:spacing w:line="240" w:lineRule="auto"/>
            </w:pPr>
            <w:r>
              <w:t>c.</w:t>
            </w:r>
          </w:p>
        </w:tc>
      </w:tr>
      <w:tr w:rsidR="00226A93" w:rsidRPr="00FE2231" w14:paraId="5F589B50" w14:textId="77777777" w:rsidTr="00226A93">
        <w:tc>
          <w:tcPr>
            <w:tcW w:w="0" w:type="auto"/>
          </w:tcPr>
          <w:p w14:paraId="45012D8C" w14:textId="77777777" w:rsidR="00226A93" w:rsidRPr="00FE2231" w:rsidRDefault="00226A93" w:rsidP="00226A93">
            <w:pPr>
              <w:pStyle w:val="NormalforTables"/>
              <w:spacing w:line="240" w:lineRule="auto"/>
              <w:ind w:left="249"/>
              <w:jc w:val="right"/>
            </w:pPr>
          </w:p>
        </w:tc>
        <w:tc>
          <w:tcPr>
            <w:tcW w:w="0" w:type="auto"/>
          </w:tcPr>
          <w:p w14:paraId="593D1C77" w14:textId="631F2B3A" w:rsidR="00226A93" w:rsidRDefault="00226A93" w:rsidP="00226A93">
            <w:pPr>
              <w:pStyle w:val="NormalforTables"/>
              <w:spacing w:line="240" w:lineRule="auto"/>
              <w:rPr>
                <w:noProof/>
                <w:lang w:val="en-US"/>
              </w:rPr>
            </w:pPr>
            <w:r>
              <w:rPr>
                <w:noProof/>
                <w:lang w:val="en-US"/>
              </w:rPr>
              <mc:AlternateContent>
                <mc:Choice Requires="wps">
                  <w:drawing>
                    <wp:anchor distT="0" distB="0" distL="114300" distR="114300" simplePos="0" relativeHeight="251236352" behindDoc="0" locked="0" layoutInCell="1" allowOverlap="1" wp14:anchorId="3749151E" wp14:editId="4B71ED44">
                      <wp:simplePos x="0" y="0"/>
                      <wp:positionH relativeFrom="column">
                        <wp:posOffset>55245</wp:posOffset>
                      </wp:positionH>
                      <wp:positionV relativeFrom="paragraph">
                        <wp:posOffset>13970</wp:posOffset>
                      </wp:positionV>
                      <wp:extent cx="388620" cy="146685"/>
                      <wp:effectExtent l="0" t="0" r="17780" b="31115"/>
                      <wp:wrapNone/>
                      <wp:docPr id="354" name="Isosceles Triangle 354"/>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54" o:spid="_x0000_s1026" type="#_x0000_t5" style="position:absolute;margin-left:4.35pt;margin-top:1.1pt;width:30.6pt;height:11.55pt;z-index:25123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" filled="f" strokecolor="black [3213]"/>
                  </w:pict>
                </mc:Fallback>
              </mc:AlternateContent>
            </w:r>
          </w:p>
        </w:tc>
        <w:tc>
          <w:tcPr>
            <w:tcW w:w="0" w:type="auto"/>
          </w:tcPr>
          <w:p w14:paraId="1879DB72" w14:textId="0120D1D9" w:rsidR="00226A93" w:rsidRPr="00261222" w:rsidRDefault="00226A93" w:rsidP="00226A93">
            <w:pPr>
              <w:pStyle w:val="NormalforTables"/>
              <w:spacing w:line="240" w:lineRule="auto"/>
              <w:jc w:val="center"/>
            </w:pPr>
          </w:p>
        </w:tc>
        <w:tc>
          <w:tcPr>
            <w:tcW w:w="0" w:type="auto"/>
          </w:tcPr>
          <w:p w14:paraId="15E47291" w14:textId="77777777" w:rsidR="00226A93" w:rsidRPr="00FE2231" w:rsidRDefault="00226A93" w:rsidP="00226A93">
            <w:pPr>
              <w:pStyle w:val="NormalforTables"/>
              <w:spacing w:line="240" w:lineRule="auto"/>
            </w:pPr>
          </w:p>
        </w:tc>
        <w:tc>
          <w:tcPr>
            <w:tcW w:w="0" w:type="auto"/>
          </w:tcPr>
          <w:p w14:paraId="780BE975" w14:textId="77777777" w:rsidR="00226A93" w:rsidRPr="00261222" w:rsidRDefault="00226A93" w:rsidP="00226A93">
            <w:pPr>
              <w:pStyle w:val="NormalforTables"/>
              <w:spacing w:line="240" w:lineRule="auto"/>
            </w:pPr>
          </w:p>
        </w:tc>
        <w:tc>
          <w:tcPr>
            <w:tcW w:w="0" w:type="auto"/>
          </w:tcPr>
          <w:p w14:paraId="7C0823F6" w14:textId="77777777" w:rsidR="00226A93" w:rsidRDefault="00226A93" w:rsidP="00226A93">
            <w:pPr>
              <w:pStyle w:val="NormalforTables"/>
              <w:spacing w:line="240" w:lineRule="auto"/>
            </w:pPr>
          </w:p>
        </w:tc>
      </w:tr>
      <w:tr w:rsidR="00226A93" w:rsidRPr="00FE2231" w14:paraId="36DC8C47" w14:textId="77777777" w:rsidTr="00226A93">
        <w:tc>
          <w:tcPr>
            <w:tcW w:w="0" w:type="auto"/>
          </w:tcPr>
          <w:p w14:paraId="057C28A9" w14:textId="77777777" w:rsidR="00226A93" w:rsidRPr="00FE2231" w:rsidRDefault="00226A93" w:rsidP="00226A93">
            <w:pPr>
              <w:pStyle w:val="NormalforTables"/>
              <w:spacing w:line="240" w:lineRule="auto"/>
              <w:ind w:left="249"/>
              <w:jc w:val="right"/>
            </w:pPr>
          </w:p>
        </w:tc>
        <w:tc>
          <w:tcPr>
            <w:tcW w:w="0" w:type="auto"/>
          </w:tcPr>
          <w:p w14:paraId="07308702" w14:textId="77777777" w:rsidR="00226A93" w:rsidRDefault="00226A93" w:rsidP="00226A93">
            <w:pPr>
              <w:pStyle w:val="NormalforTables"/>
              <w:spacing w:line="240" w:lineRule="auto"/>
              <w:rPr>
                <w:noProof/>
                <w:lang w:val="en-US"/>
              </w:rPr>
            </w:pPr>
          </w:p>
        </w:tc>
        <w:tc>
          <w:tcPr>
            <w:tcW w:w="0" w:type="auto"/>
          </w:tcPr>
          <w:p w14:paraId="6BB80043" w14:textId="107FE3BB" w:rsidR="00226A93" w:rsidRPr="00261222" w:rsidRDefault="00226A93" w:rsidP="00226A93">
            <w:pPr>
              <w:pStyle w:val="NormalforTables"/>
              <w:spacing w:line="240" w:lineRule="auto"/>
              <w:jc w:val="center"/>
            </w:pPr>
            <w:r>
              <w:t>DP</w:t>
            </w:r>
          </w:p>
        </w:tc>
        <w:tc>
          <w:tcPr>
            <w:tcW w:w="0" w:type="auto"/>
          </w:tcPr>
          <w:p w14:paraId="0CEEEE73" w14:textId="77777777" w:rsidR="00226A93" w:rsidRPr="00FE2231" w:rsidRDefault="00226A93" w:rsidP="00226A93">
            <w:pPr>
              <w:pStyle w:val="NormalforTables"/>
              <w:spacing w:line="240" w:lineRule="auto"/>
            </w:pPr>
          </w:p>
        </w:tc>
        <w:tc>
          <w:tcPr>
            <w:tcW w:w="0" w:type="auto"/>
          </w:tcPr>
          <w:p w14:paraId="453E58AA" w14:textId="3B7417C6" w:rsidR="00226A93" w:rsidRPr="00261222" w:rsidRDefault="00226A93" w:rsidP="00226A93">
            <w:pPr>
              <w:pStyle w:val="NormalforTables"/>
              <w:spacing w:line="240" w:lineRule="auto"/>
            </w:pPr>
            <w:r w:rsidRPr="00261222">
              <w:sym w:font="Symbol" w:char="F0E1"/>
            </w:r>
            <w:r w:rsidRPr="00261222">
              <w:t xml:space="preserve"> {Ø}&gt;{</w:t>
            </w:r>
            <w:r w:rsidRPr="00261222">
              <w:rPr>
                <w:smallCaps/>
              </w:rPr>
              <w:t>tama</w:t>
            </w:r>
            <w:r w:rsidRPr="00261222">
              <w:t>:fut,</w:t>
            </w:r>
            <w:r w:rsidRPr="00261222">
              <w:rPr>
                <w:smallCaps/>
              </w:rPr>
              <w:t>tamt</w:t>
            </w:r>
            <w:r w:rsidRPr="00261222">
              <w:t>:pot,+</w:t>
            </w:r>
            <w:r w:rsidRPr="00261222">
              <w:rPr>
                <w:smallCaps/>
              </w:rPr>
              <w:t xml:space="preserve">neg} </w:t>
            </w:r>
            <w:r w:rsidRPr="00261222">
              <w:sym w:font="Symbol" w:char="F0F1"/>
            </w:r>
          </w:p>
        </w:tc>
        <w:tc>
          <w:tcPr>
            <w:tcW w:w="0" w:type="auto"/>
          </w:tcPr>
          <w:p w14:paraId="03DC5604" w14:textId="6FC0E09E" w:rsidR="00226A93" w:rsidRDefault="00226A93" w:rsidP="00226A93">
            <w:pPr>
              <w:pStyle w:val="NormalforTables"/>
              <w:spacing w:line="240" w:lineRule="auto"/>
            </w:pPr>
            <w:r>
              <w:t>b.</w:t>
            </w:r>
          </w:p>
        </w:tc>
      </w:tr>
      <w:tr w:rsidR="00226A93" w:rsidRPr="00FE2231" w14:paraId="3893378F" w14:textId="77777777" w:rsidTr="00226A93">
        <w:tc>
          <w:tcPr>
            <w:tcW w:w="0" w:type="auto"/>
          </w:tcPr>
          <w:p w14:paraId="6448D130" w14:textId="77777777" w:rsidR="00226A93" w:rsidRPr="00FE2231" w:rsidRDefault="00226A93" w:rsidP="00226A93">
            <w:pPr>
              <w:pStyle w:val="NormalforTables"/>
              <w:spacing w:line="240" w:lineRule="auto"/>
              <w:ind w:left="249"/>
              <w:jc w:val="right"/>
            </w:pPr>
          </w:p>
        </w:tc>
        <w:tc>
          <w:tcPr>
            <w:tcW w:w="0" w:type="auto"/>
          </w:tcPr>
          <w:p w14:paraId="588E1473" w14:textId="77777777" w:rsidR="00226A93" w:rsidRDefault="00226A93" w:rsidP="00226A93">
            <w:pPr>
              <w:pStyle w:val="NormalforTables"/>
              <w:spacing w:line="240" w:lineRule="auto"/>
              <w:rPr>
                <w:noProof/>
                <w:lang w:val="en-US"/>
              </w:rPr>
            </w:pPr>
            <w:r>
              <w:rPr>
                <w:noProof/>
                <w:lang w:val="en-US"/>
              </w:rPr>
              <mc:AlternateContent>
                <mc:Choice Requires="wps">
                  <w:drawing>
                    <wp:anchor distT="0" distB="0" distL="114300" distR="114300" simplePos="0" relativeHeight="251230208" behindDoc="0" locked="0" layoutInCell="1" allowOverlap="1" wp14:anchorId="7AAED49B" wp14:editId="6CA8269D">
                      <wp:simplePos x="0" y="0"/>
                      <wp:positionH relativeFrom="column">
                        <wp:posOffset>60714</wp:posOffset>
                      </wp:positionH>
                      <wp:positionV relativeFrom="paragraph">
                        <wp:posOffset>6985</wp:posOffset>
                      </wp:positionV>
                      <wp:extent cx="388620" cy="146685"/>
                      <wp:effectExtent l="0" t="0" r="17780" b="31115"/>
                      <wp:wrapNone/>
                      <wp:docPr id="344" name="Isosceles Triangle 344"/>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44" o:spid="_x0000_s1026" type="#_x0000_t5" style="position:absolute;margin-left:4.8pt;margin-top:.55pt;width:30.6pt;height:11.55pt;z-index:25123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" filled="f" strokecolor="black [3213]"/>
                  </w:pict>
                </mc:Fallback>
              </mc:AlternateContent>
            </w:r>
          </w:p>
        </w:tc>
        <w:tc>
          <w:tcPr>
            <w:tcW w:w="0" w:type="auto"/>
          </w:tcPr>
          <w:p w14:paraId="5DB35CD6" w14:textId="77777777" w:rsidR="00226A93" w:rsidRDefault="00226A93" w:rsidP="00226A93">
            <w:pPr>
              <w:pStyle w:val="NormalforTables"/>
              <w:spacing w:line="240" w:lineRule="auto"/>
              <w:jc w:val="center"/>
              <w:rPr>
                <w:noProof/>
                <w:lang w:val="en-US"/>
              </w:rPr>
            </w:pPr>
          </w:p>
        </w:tc>
        <w:tc>
          <w:tcPr>
            <w:tcW w:w="0" w:type="auto"/>
          </w:tcPr>
          <w:p w14:paraId="44FD6E82" w14:textId="77777777" w:rsidR="00226A93" w:rsidRPr="00FE2231" w:rsidRDefault="00226A93" w:rsidP="00226A93">
            <w:pPr>
              <w:pStyle w:val="NormalforTables"/>
              <w:spacing w:line="240" w:lineRule="auto"/>
            </w:pPr>
          </w:p>
        </w:tc>
        <w:tc>
          <w:tcPr>
            <w:tcW w:w="0" w:type="auto"/>
          </w:tcPr>
          <w:p w14:paraId="4985593A" w14:textId="77777777" w:rsidR="00226A93" w:rsidRPr="00FE2231" w:rsidRDefault="00226A93" w:rsidP="00226A93">
            <w:pPr>
              <w:pStyle w:val="NormalforTables"/>
              <w:spacing w:line="240" w:lineRule="auto"/>
            </w:pPr>
          </w:p>
        </w:tc>
        <w:tc>
          <w:tcPr>
            <w:tcW w:w="0" w:type="auto"/>
          </w:tcPr>
          <w:p w14:paraId="1BBCE468" w14:textId="77777777" w:rsidR="00226A93" w:rsidRPr="00FE2231" w:rsidRDefault="00226A93" w:rsidP="00226A93">
            <w:pPr>
              <w:pStyle w:val="NormalforTables"/>
              <w:spacing w:line="240" w:lineRule="auto"/>
            </w:pPr>
          </w:p>
        </w:tc>
      </w:tr>
      <w:tr w:rsidR="00226A93" w:rsidRPr="00261222" w14:paraId="760B3813" w14:textId="77777777" w:rsidTr="00226A93">
        <w:tc>
          <w:tcPr>
            <w:tcW w:w="0" w:type="auto"/>
          </w:tcPr>
          <w:p w14:paraId="02C73142" w14:textId="77777777" w:rsidR="00226A93" w:rsidRPr="00FE2231" w:rsidRDefault="00226A93" w:rsidP="00226A93">
            <w:pPr>
              <w:pStyle w:val="NormalforTables"/>
              <w:spacing w:line="240" w:lineRule="auto"/>
              <w:ind w:left="249"/>
              <w:jc w:val="right"/>
            </w:pPr>
          </w:p>
        </w:tc>
        <w:tc>
          <w:tcPr>
            <w:tcW w:w="0" w:type="auto"/>
          </w:tcPr>
          <w:p w14:paraId="2EB96F51" w14:textId="77777777" w:rsidR="00226A93" w:rsidRPr="00261222" w:rsidRDefault="00226A93" w:rsidP="00226A93">
            <w:pPr>
              <w:pStyle w:val="NormalforTables"/>
              <w:spacing w:line="240" w:lineRule="auto"/>
            </w:pPr>
          </w:p>
        </w:tc>
        <w:tc>
          <w:tcPr>
            <w:tcW w:w="0" w:type="auto"/>
          </w:tcPr>
          <w:p w14:paraId="1AF05511" w14:textId="71988B54" w:rsidR="00226A93" w:rsidRPr="00FE2231" w:rsidRDefault="00491DA1" w:rsidP="00226A93">
            <w:pPr>
              <w:pStyle w:val="NormalforTables"/>
              <w:spacing w:line="240" w:lineRule="auto"/>
              <w:jc w:val="center"/>
              <w:rPr>
                <w:i/>
              </w:rPr>
            </w:pPr>
            <w:r>
              <w:t>N</w:t>
            </w:r>
          </w:p>
        </w:tc>
        <w:tc>
          <w:tcPr>
            <w:tcW w:w="0" w:type="auto"/>
          </w:tcPr>
          <w:p w14:paraId="10FC211B" w14:textId="77777777" w:rsidR="00226A93" w:rsidRPr="00FE2231" w:rsidRDefault="00226A93" w:rsidP="00226A93">
            <w:pPr>
              <w:pStyle w:val="NormalforTables"/>
              <w:spacing w:line="240" w:lineRule="auto"/>
              <w:rPr>
                <w:i/>
              </w:rPr>
            </w:pPr>
          </w:p>
        </w:tc>
        <w:tc>
          <w:tcPr>
            <w:tcW w:w="0" w:type="auto"/>
          </w:tcPr>
          <w:p w14:paraId="338EB791" w14:textId="77777777" w:rsidR="00226A93" w:rsidRPr="00261222" w:rsidRDefault="00226A93" w:rsidP="00226A93">
            <w:pPr>
              <w:pStyle w:val="NormalforTables"/>
              <w:spacing w:after="60" w:line="240" w:lineRule="auto"/>
            </w:pPr>
          </w:p>
        </w:tc>
        <w:tc>
          <w:tcPr>
            <w:tcW w:w="0" w:type="auto"/>
          </w:tcPr>
          <w:p w14:paraId="0524F658" w14:textId="77777777" w:rsidR="00226A93" w:rsidRPr="00261222" w:rsidRDefault="00226A93" w:rsidP="00226A93">
            <w:pPr>
              <w:pStyle w:val="NormalforTables"/>
              <w:spacing w:line="240" w:lineRule="auto"/>
            </w:pPr>
          </w:p>
        </w:tc>
      </w:tr>
      <w:tr w:rsidR="00226A93" w:rsidRPr="00261222" w14:paraId="4FD6DB89" w14:textId="77777777" w:rsidTr="00226A93">
        <w:tc>
          <w:tcPr>
            <w:tcW w:w="0" w:type="auto"/>
            <w:gridSpan w:val="6"/>
            <w:tcBorders>
              <w:bottom w:val="single" w:sz="4" w:space="0" w:color="auto"/>
            </w:tcBorders>
          </w:tcPr>
          <w:p w14:paraId="27733441" w14:textId="77777777" w:rsidR="00226A93" w:rsidRDefault="00226A93" w:rsidP="00226A93">
            <w:pPr>
              <w:pStyle w:val="NormalforTables"/>
              <w:spacing w:line="240" w:lineRule="auto"/>
            </w:pPr>
          </w:p>
          <w:p w14:paraId="09A86521" w14:textId="77777777" w:rsidR="00226A93" w:rsidRDefault="00226A93" w:rsidP="00226A93">
            <w:pPr>
              <w:pStyle w:val="NormalforTables"/>
              <w:spacing w:line="240" w:lineRule="auto"/>
            </w:pPr>
            <w:r>
              <w:t>Representation passed to the realization</w:t>
            </w:r>
            <w:r w:rsidRPr="00261222">
              <w:t xml:space="preserve">al morphology: </w:t>
            </w:r>
          </w:p>
          <w:p w14:paraId="1C3C495B" w14:textId="77777777" w:rsidR="00226A93" w:rsidRPr="00261222" w:rsidRDefault="00226A93" w:rsidP="00226A93">
            <w:pPr>
              <w:pStyle w:val="NormalforTables"/>
              <w:spacing w:line="240" w:lineRule="auto"/>
            </w:pPr>
            <w:r w:rsidRPr="00261222">
              <w:sym w:font="Symbol" w:char="F0E1"/>
            </w:r>
            <w:r w:rsidRPr="00261222">
              <w:t xml:space="preserve"> {</w:t>
            </w:r>
            <w:r w:rsidRPr="00261222">
              <w:rPr>
                <w:smallCaps/>
              </w:rPr>
              <w:t>tama</w:t>
            </w:r>
            <w:r w:rsidRPr="00261222">
              <w:t>:fut,</w:t>
            </w:r>
            <w:r w:rsidRPr="00261222">
              <w:rPr>
                <w:smallCaps/>
              </w:rPr>
              <w:t>tamt</w:t>
            </w:r>
            <w:r w:rsidRPr="00261222">
              <w:t>:pot,+</w:t>
            </w:r>
            <w:r w:rsidRPr="00261222">
              <w:rPr>
                <w:smallCaps/>
              </w:rPr>
              <w:t xml:space="preserve">neg} </w:t>
            </w:r>
            <w:r w:rsidRPr="00261222">
              <w:sym w:font="Symbol" w:char="F0F1"/>
            </w:r>
          </w:p>
        </w:tc>
      </w:tr>
    </w:tbl>
    <w:p w14:paraId="4BB48E16" w14:textId="77777777" w:rsidR="00226A93" w:rsidRPr="00261222" w:rsidRDefault="00226A93" w:rsidP="00FE3C7D">
      <w:pPr>
        <w:pStyle w:val="Spacing"/>
        <w:spacing w:line="720" w:lineRule="exact"/>
        <w:jc w:val="left"/>
      </w:pPr>
    </w:p>
    <w:p w14:paraId="42FE6F99" w14:textId="77777777" w:rsidR="007E5756" w:rsidRDefault="007E5756">
      <w:pPr>
        <w:spacing w:line="240" w:lineRule="auto"/>
        <w:jc w:val="left"/>
      </w:pPr>
      <w:r>
        <w:br w:type="page"/>
      </w:r>
    </w:p>
    <w:p w14:paraId="54B69020" w14:textId="20EBA705" w:rsidR="00901829" w:rsidRPr="00261222" w:rsidRDefault="0004722C" w:rsidP="00FE3C7D">
      <w:pPr>
        <w:spacing w:line="720" w:lineRule="exact"/>
        <w:jc w:val="left"/>
      </w:pPr>
      <w:r>
        <w:lastRenderedPageBreak/>
        <w:t>Figure 8.6</w:t>
      </w:r>
      <w:r w:rsidR="00901829" w:rsidRPr="00261222">
        <w:t xml:space="preserve"> shows the ordering, mimicking syntactic hierarchy, produced between </w:t>
      </w:r>
      <w:r w:rsidR="00901829" w:rsidRPr="00261222">
        <w:rPr>
          <w:smallCaps/>
        </w:rPr>
        <w:t>tamt</w:t>
      </w:r>
      <w:r w:rsidR="00901829" w:rsidRPr="00261222">
        <w:t xml:space="preserve"> and </w:t>
      </w:r>
      <w:r w:rsidR="00901829" w:rsidRPr="00261222">
        <w:rPr>
          <w:smallCaps/>
        </w:rPr>
        <w:t>tama</w:t>
      </w:r>
      <w:r w:rsidR="00901829" w:rsidRPr="00261222">
        <w:t xml:space="preserve"> features associated with different clauses. The word illustrated is </w:t>
      </w:r>
      <w:r w:rsidR="00901829" w:rsidRPr="00261222">
        <w:rPr>
          <w:i/>
        </w:rPr>
        <w:t xml:space="preserve">diyanngarrbawu </w:t>
      </w:r>
      <w:r w:rsidR="00A73C72" w:rsidRPr="00A73C72">
        <w:t>in (5.46) above, repeated here as (8.5</w:t>
      </w:r>
      <w:r w:rsidR="00901829" w:rsidRPr="00261222">
        <w:t>).</w:t>
      </w:r>
    </w:p>
    <w:p w14:paraId="7AC408A4" w14:textId="77777777" w:rsidR="00901829" w:rsidRPr="00261222" w:rsidRDefault="00901829" w:rsidP="00FE3C7D">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2317"/>
        <w:gridCol w:w="3207"/>
        <w:gridCol w:w="2695"/>
      </w:tblGrid>
      <w:tr w:rsidR="00901829" w:rsidRPr="00111E48" w14:paraId="67C720A0" w14:textId="77777777" w:rsidTr="00901829">
        <w:tc>
          <w:tcPr>
            <w:tcW w:w="0" w:type="auto"/>
          </w:tcPr>
          <w:p w14:paraId="4D8C86CB" w14:textId="09277573" w:rsidR="00901829" w:rsidRPr="00111E48" w:rsidRDefault="006D41AF" w:rsidP="00FE3C7D">
            <w:pPr>
              <w:pStyle w:val="NormalforTables"/>
              <w:spacing w:line="720" w:lineRule="exact"/>
              <w:rPr>
                <w:rFonts w:cs="Times-Roman"/>
                <w:iCs/>
              </w:rPr>
            </w:pPr>
            <w:r w:rsidRPr="006D41AF">
              <w:t>(8.5)</w:t>
            </w:r>
          </w:p>
        </w:tc>
        <w:tc>
          <w:tcPr>
            <w:tcW w:w="0" w:type="auto"/>
          </w:tcPr>
          <w:p w14:paraId="231C0678" w14:textId="77777777" w:rsidR="00901829" w:rsidRPr="00111E48" w:rsidRDefault="00901829" w:rsidP="00FE3C7D">
            <w:pPr>
              <w:pStyle w:val="NormalforTables"/>
              <w:spacing w:line="720" w:lineRule="exact"/>
              <w:rPr>
                <w:rFonts w:cs="Times-Roman"/>
                <w:iCs/>
              </w:rPr>
            </w:pPr>
            <w:r w:rsidRPr="00261222">
              <w:rPr>
                <w:i/>
              </w:rPr>
              <w:t>Kariyathu</w:t>
            </w:r>
          </w:p>
        </w:tc>
        <w:tc>
          <w:tcPr>
            <w:tcW w:w="0" w:type="auto"/>
          </w:tcPr>
          <w:p w14:paraId="0530F294" w14:textId="77777777" w:rsidR="00901829" w:rsidRPr="00111E48" w:rsidRDefault="00901829" w:rsidP="00FE3C7D">
            <w:pPr>
              <w:pStyle w:val="NormalforTables"/>
              <w:spacing w:line="720" w:lineRule="exact"/>
              <w:rPr>
                <w:rFonts w:cs="Times-Roman"/>
                <w:iCs/>
              </w:rPr>
            </w:pPr>
            <w:r w:rsidRPr="00261222">
              <w:rPr>
                <w:i/>
              </w:rPr>
              <w:t>jingkarmaruthu,</w:t>
            </w:r>
          </w:p>
        </w:tc>
        <w:tc>
          <w:tcPr>
            <w:tcW w:w="0" w:type="auto"/>
          </w:tcPr>
          <w:p w14:paraId="41D6C818" w14:textId="77777777" w:rsidR="00901829" w:rsidRPr="00111E48" w:rsidRDefault="00901829" w:rsidP="00FE3C7D">
            <w:pPr>
              <w:pStyle w:val="NormalforTables"/>
              <w:spacing w:line="720" w:lineRule="exact"/>
              <w:rPr>
                <w:rFonts w:cs="Times-Roman"/>
                <w:iCs/>
              </w:rPr>
            </w:pPr>
            <w:r w:rsidRPr="00261222">
              <w:rPr>
                <w:b/>
                <w:i/>
              </w:rPr>
              <w:t>diyanngarrbawu</w:t>
            </w:r>
          </w:p>
        </w:tc>
      </w:tr>
      <w:tr w:rsidR="00901829" w:rsidRPr="00111E48" w14:paraId="6CBDBAD0" w14:textId="77777777" w:rsidTr="00901829">
        <w:tc>
          <w:tcPr>
            <w:tcW w:w="0" w:type="auto"/>
          </w:tcPr>
          <w:p w14:paraId="5D3B8725" w14:textId="77777777" w:rsidR="00901829" w:rsidRPr="00261222" w:rsidRDefault="00901829" w:rsidP="00FE3C7D">
            <w:pPr>
              <w:pStyle w:val="NormalforTables"/>
              <w:spacing w:line="720" w:lineRule="exact"/>
              <w:rPr>
                <w:rFonts w:cs="Times-Roman"/>
                <w:iCs/>
              </w:rPr>
            </w:pPr>
          </w:p>
        </w:tc>
        <w:tc>
          <w:tcPr>
            <w:tcW w:w="0" w:type="auto"/>
          </w:tcPr>
          <w:p w14:paraId="4FBC7B4B" w14:textId="77777777" w:rsidR="00901829" w:rsidRPr="00111E48" w:rsidRDefault="00901829"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kaɻia-t̪</w:t>
            </w:r>
            <w:r w:rsidRPr="00261222">
              <w:rPr>
                <w:rFonts w:cs="Times-Roman"/>
                <w:iCs/>
                <w:noProof/>
                <w:lang w:val="en-US"/>
              </w:rPr>
              <w:t>+</w:t>
            </w:r>
            <w:r w:rsidRPr="00CE4D98">
              <w:rPr>
                <w:rFonts w:ascii="Doulos SIL" w:hAnsi="Doulos SIL" w:cs="Times-Roman"/>
                <w:iCs/>
                <w:noProof/>
                <w:lang w:val="en-US"/>
              </w:rPr>
              <w:t>kuu-ø</w:t>
            </w:r>
          </w:p>
        </w:tc>
        <w:tc>
          <w:tcPr>
            <w:tcW w:w="0" w:type="auto"/>
          </w:tcPr>
          <w:p w14:paraId="0CD2D8D2" w14:textId="0A99501E" w:rsidR="00901829" w:rsidRPr="00C238D5" w:rsidRDefault="00901829" w:rsidP="00FE3C7D">
            <w:pPr>
              <w:pStyle w:val="NormalforTables"/>
              <w:spacing w:line="720" w:lineRule="exact"/>
              <w:rPr>
                <w:rFonts w:ascii="Doulos SIL" w:hAnsi="Doulos SIL"/>
                <w:lang w:val="en-US"/>
              </w:rPr>
            </w:pPr>
            <w:r w:rsidRPr="00CE4D98">
              <w:rPr>
                <w:rFonts w:ascii="Doulos SIL" w:hAnsi="Doulos SIL"/>
                <w:noProof/>
                <w:lang w:val="en-US"/>
              </w:rPr>
              <w:t>ciŋka</w:t>
            </w:r>
            <w:r w:rsidR="00AD6AC3">
              <w:rPr>
                <w:rFonts w:ascii="Doulos SIL" w:hAnsi="Doulos SIL"/>
                <w:noProof/>
                <w:lang w:val="en-US"/>
              </w:rPr>
              <w:t>-</w:t>
            </w:r>
            <w:r w:rsidRPr="00CE4D98">
              <w:rPr>
                <w:rFonts w:ascii="Doulos SIL" w:hAnsi="Doulos SIL"/>
                <w:noProof/>
                <w:lang w:val="en-US"/>
              </w:rPr>
              <w:t>ɻ-maɻu-t̪</w:t>
            </w:r>
            <w:r w:rsidRPr="00261222">
              <w:rPr>
                <w:noProof/>
                <w:lang w:val="en-US"/>
              </w:rPr>
              <w:t>+</w:t>
            </w:r>
            <w:r w:rsidRPr="00CE4D98">
              <w:rPr>
                <w:rFonts w:ascii="Doulos SIL" w:hAnsi="Doulos SIL"/>
                <w:noProof/>
                <w:lang w:val="en-US"/>
              </w:rPr>
              <w:t>kuu-ø</w:t>
            </w:r>
          </w:p>
        </w:tc>
        <w:tc>
          <w:tcPr>
            <w:tcW w:w="0" w:type="auto"/>
          </w:tcPr>
          <w:p w14:paraId="0FD4AB56" w14:textId="77777777" w:rsidR="00901829" w:rsidRPr="00111E48" w:rsidRDefault="00901829"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ʈia-c-n-ŋarpa</w:t>
            </w:r>
            <w:r w:rsidRPr="00261222">
              <w:rPr>
                <w:rFonts w:cs="Times-Roman"/>
                <w:iCs/>
                <w:noProof/>
                <w:lang w:val="en-US"/>
              </w:rPr>
              <w:t>+</w:t>
            </w:r>
            <w:r w:rsidRPr="00CE4D98">
              <w:rPr>
                <w:rFonts w:ascii="Doulos SIL" w:hAnsi="Doulos SIL" w:cs="Times-Roman"/>
                <w:iCs/>
                <w:noProof/>
                <w:lang w:val="en-US"/>
              </w:rPr>
              <w:t>kuu-ø</w:t>
            </w:r>
          </w:p>
        </w:tc>
      </w:tr>
      <w:tr w:rsidR="00901829" w:rsidRPr="00111E48" w14:paraId="5742B677" w14:textId="77777777" w:rsidTr="00901829">
        <w:tc>
          <w:tcPr>
            <w:tcW w:w="0" w:type="auto"/>
          </w:tcPr>
          <w:p w14:paraId="45B49CB9" w14:textId="77777777" w:rsidR="00901829" w:rsidRPr="00111E48" w:rsidRDefault="00901829" w:rsidP="00FE3C7D">
            <w:pPr>
              <w:pStyle w:val="NormalforTables"/>
              <w:spacing w:line="720" w:lineRule="exact"/>
              <w:rPr>
                <w:rFonts w:cs="Times-Roman"/>
                <w:iCs/>
              </w:rPr>
            </w:pPr>
          </w:p>
        </w:tc>
        <w:tc>
          <w:tcPr>
            <w:tcW w:w="0" w:type="auto"/>
          </w:tcPr>
          <w:p w14:paraId="3CED330F" w14:textId="2E04DEBD" w:rsidR="00901829" w:rsidRPr="00111E48" w:rsidRDefault="00901829" w:rsidP="00FE3C7D">
            <w:pPr>
              <w:pStyle w:val="NormalforTables"/>
              <w:spacing w:line="720" w:lineRule="exact"/>
              <w:rPr>
                <w:rFonts w:cs="Times-Roman"/>
                <w:iCs/>
              </w:rPr>
            </w:pPr>
            <w:r w:rsidRPr="00261222">
              <w:rPr>
                <w:rFonts w:cs="Times-Roman"/>
                <w:iCs/>
              </w:rPr>
              <w:t>‹conceal</w:t>
            </w:r>
            <w:r w:rsidRPr="00261222">
              <w:rPr>
                <w:rFonts w:cs="Times-Roman"/>
                <w:iCs/>
                <w:smallCaps/>
              </w:rPr>
              <w:t>-th›</w:t>
            </w:r>
            <w:r w:rsidRPr="00261222">
              <w:rPr>
                <w:rFonts w:cs="Times-Roman"/>
                <w:iCs/>
              </w:rPr>
              <w:t>-µ</w:t>
            </w:r>
            <w:r w:rsidR="000F41F0">
              <w:rPr>
                <w:rFonts w:cs="Times-Roman"/>
                <w:iCs/>
              </w:rPr>
              <w:t>̋</w:t>
            </w:r>
            <w:r w:rsidRPr="00261222">
              <w:rPr>
                <w:rFonts w:cs="Times-Roman"/>
                <w:iCs/>
                <w:smallCaps/>
              </w:rPr>
              <w:t>prop-t</w:t>
            </w:r>
          </w:p>
        </w:tc>
        <w:tc>
          <w:tcPr>
            <w:tcW w:w="0" w:type="auto"/>
          </w:tcPr>
          <w:p w14:paraId="72CC95B8" w14:textId="4F02BA9B" w:rsidR="00901829" w:rsidRPr="009B1806" w:rsidRDefault="00AD6AC3" w:rsidP="00FE3C7D">
            <w:pPr>
              <w:pStyle w:val="NormalforTables"/>
              <w:spacing w:line="720" w:lineRule="exact"/>
            </w:pPr>
            <w:r>
              <w:t>‹</w:t>
            </w:r>
            <w:r w:rsidR="00901829" w:rsidRPr="00261222">
              <w:t>scrub</w:t>
            </w:r>
            <w:r>
              <w:t>-</w:t>
            </w:r>
            <w:r w:rsidRPr="00AD6AC3">
              <w:rPr>
                <w:smallCaps/>
              </w:rPr>
              <w:t>inc</w:t>
            </w:r>
            <w:r>
              <w:rPr>
                <w:smallCaps/>
              </w:rPr>
              <w:t>›</w:t>
            </w:r>
            <w:r w:rsidR="00901829" w:rsidRPr="00261222">
              <w:t>-‹µ</w:t>
            </w:r>
            <w:r w:rsidR="00901829" w:rsidRPr="00261222">
              <w:rPr>
                <w:smallCaps/>
              </w:rPr>
              <w:t>dat-th›</w:t>
            </w:r>
            <w:r w:rsidR="00901829" w:rsidRPr="00261222">
              <w:t>-µ</w:t>
            </w:r>
            <w:r w:rsidR="000F41F0">
              <w:t>̋</w:t>
            </w:r>
            <w:r w:rsidR="00901829" w:rsidRPr="00261222">
              <w:rPr>
                <w:smallCaps/>
              </w:rPr>
              <w:t>prop-t</w:t>
            </w:r>
          </w:p>
        </w:tc>
        <w:tc>
          <w:tcPr>
            <w:tcW w:w="0" w:type="auto"/>
          </w:tcPr>
          <w:p w14:paraId="2D98BACB" w14:textId="6FCB7BE3" w:rsidR="00901829" w:rsidRPr="00111E48" w:rsidRDefault="00901829" w:rsidP="00FE3C7D">
            <w:pPr>
              <w:pStyle w:val="NormalforTables"/>
              <w:spacing w:line="720" w:lineRule="exact"/>
              <w:rPr>
                <w:rFonts w:cs="Times-Roman"/>
                <w:iCs/>
              </w:rPr>
            </w:pPr>
            <w:r w:rsidRPr="00261222">
              <w:rPr>
                <w:rFonts w:cs="Times-Roman"/>
                <w:iCs/>
              </w:rPr>
              <w:t>‹eat</w:t>
            </w:r>
            <w:r w:rsidRPr="00261222">
              <w:rPr>
                <w:rFonts w:cs="Times-Roman"/>
                <w:iCs/>
                <w:smallCaps/>
              </w:rPr>
              <w:t>-j›-‹n</w:t>
            </w:r>
            <w:r w:rsidRPr="00261222">
              <w:rPr>
                <w:rFonts w:cs="Times-Roman"/>
                <w:iCs/>
              </w:rPr>
              <w:t>-µ</w:t>
            </w:r>
            <w:r w:rsidR="002E6B3D">
              <w:rPr>
                <w:rFonts w:cs="Times-Roman"/>
                <w:iCs/>
                <w:smallCaps/>
              </w:rPr>
              <w:t>cons</w:t>
            </w:r>
            <w:r w:rsidRPr="00261222">
              <w:rPr>
                <w:rFonts w:cs="Times-Roman"/>
                <w:iCs/>
                <w:smallCaps/>
              </w:rPr>
              <w:t>›</w:t>
            </w:r>
            <w:r w:rsidRPr="00261222">
              <w:rPr>
                <w:rFonts w:cs="Times-Roman"/>
                <w:iCs/>
              </w:rPr>
              <w:t>-µ</w:t>
            </w:r>
            <w:r w:rsidR="000F41F0">
              <w:rPr>
                <w:rFonts w:cs="Times-Roman"/>
                <w:iCs/>
              </w:rPr>
              <w:t>̋</w:t>
            </w:r>
            <w:r w:rsidRPr="00261222">
              <w:rPr>
                <w:rFonts w:cs="Times-Roman"/>
                <w:iCs/>
                <w:smallCaps/>
              </w:rPr>
              <w:t>prop-t</w:t>
            </w:r>
          </w:p>
        </w:tc>
      </w:tr>
      <w:tr w:rsidR="00901829" w:rsidRPr="00261222" w14:paraId="59F42E39" w14:textId="77777777" w:rsidTr="00901829">
        <w:tc>
          <w:tcPr>
            <w:tcW w:w="0" w:type="auto"/>
          </w:tcPr>
          <w:p w14:paraId="355EE054" w14:textId="77777777" w:rsidR="00901829" w:rsidRPr="00111E48" w:rsidRDefault="00901829" w:rsidP="00FE3C7D">
            <w:pPr>
              <w:pStyle w:val="NormalforTables"/>
              <w:spacing w:line="720" w:lineRule="exact"/>
              <w:rPr>
                <w:rFonts w:cs="Times-Roman"/>
                <w:iCs/>
              </w:rPr>
            </w:pPr>
          </w:p>
        </w:tc>
        <w:tc>
          <w:tcPr>
            <w:tcW w:w="0" w:type="auto"/>
          </w:tcPr>
          <w:p w14:paraId="13D0BBFA" w14:textId="77777777" w:rsidR="00901829" w:rsidRPr="00111E48" w:rsidRDefault="00901829" w:rsidP="00FE3C7D">
            <w:pPr>
              <w:pStyle w:val="NormalforTables"/>
              <w:spacing w:line="720" w:lineRule="exact"/>
              <w:rPr>
                <w:rFonts w:cs="Times-Roman"/>
                <w:iCs/>
              </w:rPr>
            </w:pPr>
            <w:r w:rsidRPr="00261222">
              <w:rPr>
                <w:rFonts w:cs="Times-Roman"/>
                <w:iCs/>
              </w:rPr>
              <w:t>‹conceal</w:t>
            </w:r>
            <w:r w:rsidRPr="00261222">
              <w:rPr>
                <w:rFonts w:cs="Times-Roman"/>
                <w:iCs/>
                <w:smallCaps/>
              </w:rPr>
              <w:t>›-pot</w:t>
            </w:r>
          </w:p>
        </w:tc>
        <w:tc>
          <w:tcPr>
            <w:tcW w:w="0" w:type="auto"/>
          </w:tcPr>
          <w:p w14:paraId="49C827E8" w14:textId="5C4ED6FA" w:rsidR="00901829" w:rsidRPr="009B1806" w:rsidRDefault="00AD6AC3" w:rsidP="00FE3C7D">
            <w:pPr>
              <w:pStyle w:val="NormalforTables"/>
              <w:spacing w:line="720" w:lineRule="exact"/>
            </w:pPr>
            <w:r>
              <w:t>‹</w:t>
            </w:r>
            <w:r w:rsidR="00901829" w:rsidRPr="00261222">
              <w:t>scrub</w:t>
            </w:r>
            <w:r>
              <w:t>›</w:t>
            </w:r>
            <w:r w:rsidR="00901829" w:rsidRPr="00261222">
              <w:rPr>
                <w:smallCaps/>
              </w:rPr>
              <w:t>-‹dat›-pot</w:t>
            </w:r>
          </w:p>
        </w:tc>
        <w:tc>
          <w:tcPr>
            <w:tcW w:w="0" w:type="auto"/>
          </w:tcPr>
          <w:p w14:paraId="1EAFD111" w14:textId="77777777" w:rsidR="00901829" w:rsidRPr="00261222" w:rsidRDefault="00901829" w:rsidP="00FE3C7D">
            <w:pPr>
              <w:pStyle w:val="NormalforTables"/>
              <w:spacing w:line="720" w:lineRule="exact"/>
              <w:rPr>
                <w:rFonts w:cs="Times-Roman"/>
                <w:iCs/>
              </w:rPr>
            </w:pPr>
            <w:r w:rsidRPr="00261222">
              <w:rPr>
                <w:rFonts w:cs="Times-Roman"/>
                <w:iCs/>
              </w:rPr>
              <w:t>‹eat</w:t>
            </w:r>
            <w:r w:rsidRPr="00261222">
              <w:rPr>
                <w:rFonts w:cs="Times-Roman"/>
                <w:iCs/>
                <w:smallCaps/>
              </w:rPr>
              <w:t>›-‹antt›-fut</w:t>
            </w:r>
          </w:p>
        </w:tc>
      </w:tr>
    </w:tbl>
    <w:p w14:paraId="079E31A1" w14:textId="77777777" w:rsidR="00901829" w:rsidRPr="00261222" w:rsidRDefault="00901829" w:rsidP="00FE3C7D">
      <w:pPr>
        <w:pStyle w:val="Spacing"/>
        <w:spacing w:line="720" w:lineRule="exact"/>
        <w:jc w:val="left"/>
      </w:pPr>
    </w:p>
    <w:tbl>
      <w:tblPr>
        <w:tblStyle w:val="TableGrid"/>
        <w:tblW w:w="609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42"/>
        <w:gridCol w:w="3253"/>
      </w:tblGrid>
      <w:tr w:rsidR="005D15BB" w:rsidRPr="00111E48" w14:paraId="3869D7CC" w14:textId="77777777" w:rsidTr="005D15BB">
        <w:tc>
          <w:tcPr>
            <w:tcW w:w="2842" w:type="dxa"/>
          </w:tcPr>
          <w:p w14:paraId="41BC271F" w14:textId="77777777" w:rsidR="005D15BB" w:rsidRPr="00B229DA" w:rsidRDefault="005D15BB" w:rsidP="00FE3C7D">
            <w:pPr>
              <w:pStyle w:val="NormalforTables"/>
              <w:spacing w:line="720" w:lineRule="exact"/>
              <w:rPr>
                <w:rFonts w:cs="Times-Roman"/>
                <w:iCs/>
              </w:rPr>
            </w:pPr>
            <w:r w:rsidRPr="00261222">
              <w:rPr>
                <w:i/>
              </w:rPr>
              <w:t>janangkurringarrbawu</w:t>
            </w:r>
            <w:r w:rsidRPr="00261222">
              <w:t xml:space="preserve"> </w:t>
            </w:r>
          </w:p>
        </w:tc>
        <w:tc>
          <w:tcPr>
            <w:tcW w:w="3253" w:type="dxa"/>
          </w:tcPr>
          <w:p w14:paraId="6A359EC9" w14:textId="1DA1BA48" w:rsidR="005D15BB" w:rsidRPr="00B10E56" w:rsidRDefault="005D15BB" w:rsidP="00FE3C7D">
            <w:pPr>
              <w:pStyle w:val="NormalforTables"/>
              <w:spacing w:line="720" w:lineRule="exact"/>
              <w:rPr>
                <w:rFonts w:cs="Times-Roman"/>
                <w:iCs/>
              </w:rPr>
            </w:pPr>
            <w:r w:rsidRPr="00261222">
              <w:rPr>
                <w:i/>
              </w:rPr>
              <w:t>Murdumurduwaanju</w:t>
            </w:r>
            <w:r w:rsidRPr="00261222">
              <w:t xml:space="preserve"> </w:t>
            </w:r>
            <w:r>
              <w:t>.</w:t>
            </w:r>
          </w:p>
        </w:tc>
      </w:tr>
      <w:tr w:rsidR="005D15BB" w:rsidRPr="00111E48" w14:paraId="10962827" w14:textId="77777777" w:rsidTr="005D15BB">
        <w:tc>
          <w:tcPr>
            <w:tcW w:w="2842" w:type="dxa"/>
          </w:tcPr>
          <w:p w14:paraId="44F59B35" w14:textId="77777777" w:rsidR="005D15BB" w:rsidRPr="00111E48" w:rsidRDefault="005D15BB"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canaŋkuri-ŋarpa</w:t>
            </w:r>
            <w:r w:rsidRPr="00261222">
              <w:rPr>
                <w:rFonts w:cs="Times-Roman"/>
                <w:iCs/>
                <w:noProof/>
                <w:lang w:val="en-US"/>
              </w:rPr>
              <w:t>+</w:t>
            </w:r>
            <w:r w:rsidRPr="00CE4D98">
              <w:rPr>
                <w:rFonts w:ascii="Doulos SIL" w:hAnsi="Doulos SIL" w:cs="Times-Roman"/>
                <w:iCs/>
                <w:noProof/>
                <w:lang w:val="en-US"/>
              </w:rPr>
              <w:t>kuu-ø</w:t>
            </w:r>
          </w:p>
        </w:tc>
        <w:tc>
          <w:tcPr>
            <w:tcW w:w="3253" w:type="dxa"/>
          </w:tcPr>
          <w:p w14:paraId="1D501034" w14:textId="77777777" w:rsidR="005D15BB" w:rsidRPr="00111E48" w:rsidRDefault="005D15BB"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muʈumuʈu-waːɲ</w:t>
            </w:r>
            <w:r w:rsidRPr="00261222">
              <w:rPr>
                <w:rFonts w:cs="Times-Roman"/>
                <w:iCs/>
                <w:noProof/>
                <w:lang w:val="en-US"/>
              </w:rPr>
              <w:t>+</w:t>
            </w:r>
            <w:r w:rsidRPr="00CE4D98">
              <w:rPr>
                <w:rFonts w:ascii="Doulos SIL" w:hAnsi="Doulos SIL" w:cs="Times-Roman"/>
                <w:iCs/>
                <w:noProof/>
                <w:lang w:val="en-US"/>
              </w:rPr>
              <w:t>kuu-ø</w:t>
            </w:r>
          </w:p>
        </w:tc>
      </w:tr>
      <w:tr w:rsidR="005D15BB" w:rsidRPr="00111E48" w14:paraId="17C3D94A" w14:textId="77777777" w:rsidTr="005D15BB">
        <w:tc>
          <w:tcPr>
            <w:tcW w:w="2842" w:type="dxa"/>
          </w:tcPr>
          <w:p w14:paraId="6D4A3795" w14:textId="6C5CA85A" w:rsidR="005D15BB" w:rsidRPr="00111E48" w:rsidRDefault="005D15BB" w:rsidP="00FE3C7D">
            <w:pPr>
              <w:pStyle w:val="NormalforTables"/>
              <w:spacing w:line="720" w:lineRule="exact"/>
              <w:rPr>
                <w:rFonts w:cs="Times-Roman"/>
                <w:iCs/>
              </w:rPr>
            </w:pPr>
            <w:r w:rsidRPr="00261222">
              <w:rPr>
                <w:rFonts w:cs="Times-Roman"/>
                <w:iCs/>
              </w:rPr>
              <w:t>goat-µ</w:t>
            </w:r>
            <w:r w:rsidR="002E6B3D">
              <w:rPr>
                <w:rFonts w:cs="Times-Roman"/>
                <w:iCs/>
                <w:smallCaps/>
              </w:rPr>
              <w:t>cons</w:t>
            </w:r>
            <w:r w:rsidRPr="00261222">
              <w:rPr>
                <w:rFonts w:cs="Times-Roman"/>
                <w:iCs/>
              </w:rPr>
              <w:t>-µ</w:t>
            </w:r>
            <w:r w:rsidR="000F41F0">
              <w:rPr>
                <w:rFonts w:cs="Times-Roman"/>
                <w:iCs/>
              </w:rPr>
              <w:t>̋</w:t>
            </w:r>
            <w:r w:rsidRPr="00261222">
              <w:rPr>
                <w:rFonts w:cs="Times-Roman"/>
                <w:iCs/>
                <w:smallCaps/>
              </w:rPr>
              <w:t>prop-t</w:t>
            </w:r>
          </w:p>
        </w:tc>
        <w:tc>
          <w:tcPr>
            <w:tcW w:w="3253" w:type="dxa"/>
          </w:tcPr>
          <w:p w14:paraId="53433DA6" w14:textId="39B36C52" w:rsidR="005D15BB" w:rsidRPr="00111E48" w:rsidRDefault="005D15BB" w:rsidP="00FE3C7D">
            <w:pPr>
              <w:pStyle w:val="NormalforTables"/>
              <w:spacing w:line="720" w:lineRule="exact"/>
              <w:rPr>
                <w:rFonts w:cs="Times-Roman"/>
                <w:iCs/>
              </w:rPr>
            </w:pPr>
            <w:r w:rsidRPr="00261222">
              <w:rPr>
                <w:rFonts w:cs="Times-Roman"/>
                <w:iCs/>
              </w:rPr>
              <w:t>(place name)-µ</w:t>
            </w:r>
            <w:r w:rsidRPr="00261222">
              <w:rPr>
                <w:rFonts w:cs="Times-Roman"/>
                <w:iCs/>
                <w:smallCaps/>
              </w:rPr>
              <w:t>orig</w:t>
            </w:r>
            <w:r w:rsidRPr="00261222">
              <w:rPr>
                <w:rFonts w:cs="Times-Roman"/>
                <w:iCs/>
              </w:rPr>
              <w:t>-µ</w:t>
            </w:r>
            <w:r w:rsidR="000F41F0">
              <w:rPr>
                <w:rFonts w:cs="Times-Roman"/>
                <w:iCs/>
              </w:rPr>
              <w:t>̋</w:t>
            </w:r>
            <w:r w:rsidRPr="00261222">
              <w:rPr>
                <w:rFonts w:cs="Times-Roman"/>
                <w:iCs/>
                <w:smallCaps/>
              </w:rPr>
              <w:t>prop-t</w:t>
            </w:r>
          </w:p>
        </w:tc>
      </w:tr>
      <w:tr w:rsidR="005D15BB" w:rsidRPr="00111E48" w14:paraId="041240AF" w14:textId="77777777" w:rsidTr="005D15BB">
        <w:tc>
          <w:tcPr>
            <w:tcW w:w="2842" w:type="dxa"/>
          </w:tcPr>
          <w:p w14:paraId="23590B37" w14:textId="77777777" w:rsidR="005D15BB" w:rsidRPr="00111E48" w:rsidRDefault="005D15BB" w:rsidP="00FE3C7D">
            <w:pPr>
              <w:pStyle w:val="NormalforTables"/>
              <w:spacing w:line="720" w:lineRule="exact"/>
              <w:rPr>
                <w:rFonts w:cs="Times-Roman"/>
                <w:iCs/>
              </w:rPr>
            </w:pPr>
            <w:r w:rsidRPr="00261222">
              <w:rPr>
                <w:rFonts w:cs="Times-Roman"/>
                <w:iCs/>
              </w:rPr>
              <w:t>goat-</w:t>
            </w:r>
            <w:r w:rsidRPr="00261222">
              <w:rPr>
                <w:rFonts w:cs="Times-Roman"/>
                <w:iCs/>
                <w:smallCaps/>
              </w:rPr>
              <w:t>anta-fut</w:t>
            </w:r>
          </w:p>
        </w:tc>
        <w:tc>
          <w:tcPr>
            <w:tcW w:w="3253" w:type="dxa"/>
          </w:tcPr>
          <w:p w14:paraId="2A0FFC26" w14:textId="77777777" w:rsidR="005D15BB" w:rsidRPr="00111E48" w:rsidRDefault="005D15BB" w:rsidP="00FE3C7D">
            <w:pPr>
              <w:pStyle w:val="NormalforTables"/>
              <w:spacing w:line="720" w:lineRule="exact"/>
              <w:rPr>
                <w:rFonts w:cs="Times-Roman"/>
                <w:iCs/>
              </w:rPr>
            </w:pPr>
            <w:r w:rsidRPr="00261222">
              <w:rPr>
                <w:rFonts w:cs="Times-Roman"/>
                <w:iCs/>
              </w:rPr>
              <w:t>(place name)-</w:t>
            </w:r>
            <w:r w:rsidRPr="00261222">
              <w:rPr>
                <w:rFonts w:cs="Times-Roman"/>
                <w:iCs/>
                <w:smallCaps/>
              </w:rPr>
              <w:t>orig</w:t>
            </w:r>
            <w:r w:rsidRPr="00261222">
              <w:rPr>
                <w:rFonts w:cs="Times-Roman"/>
                <w:iCs/>
              </w:rPr>
              <w:t>-</w:t>
            </w:r>
            <w:r w:rsidRPr="00261222">
              <w:rPr>
                <w:rFonts w:cs="Times-Roman"/>
                <w:iCs/>
                <w:smallCaps/>
              </w:rPr>
              <w:t>fut</w:t>
            </w:r>
          </w:p>
        </w:tc>
      </w:tr>
    </w:tbl>
    <w:p w14:paraId="642EABC4" w14:textId="3C8791B6" w:rsidR="00901829" w:rsidRDefault="005D15BB" w:rsidP="005D15BB">
      <w:pPr>
        <w:pStyle w:val="Spacing"/>
        <w:spacing w:line="720" w:lineRule="exact"/>
        <w:ind w:left="720"/>
        <w:jc w:val="left"/>
        <w:rPr>
          <w:rFonts w:cs="Times-Roman"/>
        </w:rPr>
      </w:pPr>
      <w:r w:rsidRPr="00261222">
        <w:rPr>
          <w:rFonts w:cs="Times-Roman"/>
          <w:iCs/>
        </w:rPr>
        <w:t>‘</w:t>
      </w:r>
      <w:r w:rsidRPr="00261222">
        <w:rPr>
          <w:rFonts w:cs="Times-Roman"/>
        </w:rPr>
        <w:t>He will conceal in the scrub (the ones) from Murdumurdu who have eaten the goat.’ [E1987-9-1]</w:t>
      </w:r>
    </w:p>
    <w:p w14:paraId="0B2AB495" w14:textId="2E07B098" w:rsidR="00901829" w:rsidRDefault="006D41AF" w:rsidP="00114A53">
      <w:pPr>
        <w:spacing w:line="720" w:lineRule="exact"/>
        <w:jc w:val="left"/>
      </w:pPr>
      <w:r w:rsidRPr="006D41AF">
        <w:lastRenderedPageBreak/>
        <w:t xml:space="preserve">Figure 8.6 </w:t>
      </w:r>
      <w:r w:rsidR="007E5756" w:rsidRPr="00261222">
        <w:rPr>
          <w:lang w:val="en-US"/>
        </w:rPr>
        <w:t xml:space="preserve">Feature percolation for </w:t>
      </w:r>
      <w:r w:rsidR="007E5756" w:rsidRPr="00261222">
        <w:rPr>
          <w:i/>
        </w:rPr>
        <w:t>diyanngarrbawu</w:t>
      </w:r>
      <w:r w:rsidR="007E5756">
        <w:rPr>
          <w:lang w:val="en-US"/>
        </w:rPr>
        <w:t xml:space="preserve"> </w:t>
      </w:r>
      <w:r w:rsidR="00A73C72" w:rsidRPr="00A73C72">
        <w:rPr>
          <w:lang w:val="en-US"/>
        </w:rPr>
        <w:t>in (8.5</w:t>
      </w:r>
      <w:r w:rsidR="007E5756" w:rsidRPr="0026122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68"/>
        <w:gridCol w:w="222"/>
        <w:gridCol w:w="590"/>
        <w:gridCol w:w="222"/>
        <w:gridCol w:w="4876"/>
        <w:gridCol w:w="1220"/>
      </w:tblGrid>
      <w:tr w:rsidR="00226A93" w:rsidRPr="00FE2231" w14:paraId="4DCD8B38" w14:textId="77777777" w:rsidTr="00226A93">
        <w:tc>
          <w:tcPr>
            <w:tcW w:w="0" w:type="auto"/>
            <w:tcBorders>
              <w:top w:val="single" w:sz="4" w:space="0" w:color="auto"/>
              <w:bottom w:val="single" w:sz="4" w:space="0" w:color="auto"/>
            </w:tcBorders>
          </w:tcPr>
          <w:p w14:paraId="6CEDDA67" w14:textId="77777777" w:rsidR="00226A93" w:rsidRPr="00FE2231" w:rsidRDefault="00226A93" w:rsidP="00226A93">
            <w:pPr>
              <w:pStyle w:val="NormalforTables"/>
              <w:spacing w:line="240" w:lineRule="auto"/>
              <w:ind w:left="249"/>
              <w:jc w:val="right"/>
            </w:pPr>
            <w:r w:rsidRPr="00261222">
              <w:t>A</w:t>
            </w:r>
            <w:r w:rsidRPr="00261222">
              <w:rPr>
                <w:i/>
                <w:vertAlign w:val="subscript"/>
              </w:rPr>
              <w:t>i</w:t>
            </w:r>
          </w:p>
        </w:tc>
        <w:tc>
          <w:tcPr>
            <w:tcW w:w="0" w:type="auto"/>
            <w:tcBorders>
              <w:top w:val="single" w:sz="4" w:space="0" w:color="auto"/>
              <w:bottom w:val="single" w:sz="4" w:space="0" w:color="auto"/>
            </w:tcBorders>
          </w:tcPr>
          <w:p w14:paraId="7BE094A8" w14:textId="77777777" w:rsidR="00226A93" w:rsidRPr="00261222" w:rsidRDefault="00226A93" w:rsidP="00226A93">
            <w:pPr>
              <w:pStyle w:val="NormalforTables"/>
              <w:spacing w:line="240" w:lineRule="auto"/>
              <w:rPr>
                <w:b/>
              </w:rPr>
            </w:pPr>
          </w:p>
        </w:tc>
        <w:tc>
          <w:tcPr>
            <w:tcW w:w="0" w:type="auto"/>
            <w:tcBorders>
              <w:top w:val="single" w:sz="4" w:space="0" w:color="auto"/>
              <w:bottom w:val="single" w:sz="4" w:space="0" w:color="auto"/>
            </w:tcBorders>
          </w:tcPr>
          <w:p w14:paraId="71B3D8F4" w14:textId="77777777" w:rsidR="00226A93" w:rsidRPr="00FE2231" w:rsidRDefault="00226A93" w:rsidP="00226A93">
            <w:pPr>
              <w:pStyle w:val="NormalforTables"/>
              <w:spacing w:line="240" w:lineRule="auto"/>
              <w:jc w:val="center"/>
            </w:pPr>
            <w:r w:rsidRPr="00261222">
              <w:rPr>
                <w:b/>
              </w:rPr>
              <w:t>n</w:t>
            </w:r>
            <w:r w:rsidRPr="00261222">
              <w:rPr>
                <w:i/>
                <w:vertAlign w:val="subscript"/>
              </w:rPr>
              <w:t>i</w:t>
            </w:r>
          </w:p>
        </w:tc>
        <w:tc>
          <w:tcPr>
            <w:tcW w:w="0" w:type="auto"/>
            <w:tcBorders>
              <w:top w:val="single" w:sz="4" w:space="0" w:color="auto"/>
              <w:bottom w:val="single" w:sz="4" w:space="0" w:color="auto"/>
            </w:tcBorders>
          </w:tcPr>
          <w:p w14:paraId="1B970673" w14:textId="77777777" w:rsidR="00226A93" w:rsidRPr="00FE2231" w:rsidRDefault="00226A93" w:rsidP="00226A93">
            <w:pPr>
              <w:pStyle w:val="NormalforTables"/>
              <w:spacing w:line="240" w:lineRule="auto"/>
            </w:pPr>
          </w:p>
        </w:tc>
        <w:tc>
          <w:tcPr>
            <w:tcW w:w="0" w:type="auto"/>
            <w:tcBorders>
              <w:top w:val="single" w:sz="4" w:space="0" w:color="auto"/>
              <w:bottom w:val="single" w:sz="4" w:space="0" w:color="auto"/>
            </w:tcBorders>
          </w:tcPr>
          <w:p w14:paraId="0BDF1C5C" w14:textId="77777777" w:rsidR="00226A93" w:rsidRPr="00FE2231" w:rsidRDefault="00226A93" w:rsidP="00226A93">
            <w:pPr>
              <w:pStyle w:val="NormalforTables"/>
              <w:spacing w:line="240" w:lineRule="auto"/>
            </w:pPr>
            <w:r>
              <w:t>C</w:t>
            </w:r>
            <w:r w:rsidRPr="00261222">
              <w:rPr>
                <w:i/>
                <w:vertAlign w:val="subscript"/>
              </w:rPr>
              <w:t>i</w:t>
            </w:r>
            <w:r w:rsidRPr="00261222">
              <w:t xml:space="preserve">, in case </w:t>
            </w:r>
            <w:r>
              <w:t>C</w:t>
            </w:r>
            <w:r w:rsidRPr="00261222">
              <w:rPr>
                <w:i/>
                <w:vertAlign w:val="subscript"/>
              </w:rPr>
              <w:t>i</w:t>
            </w:r>
            <w:r w:rsidRPr="00261222">
              <w:t xml:space="preserve"> </w:t>
            </w:r>
            <w:r w:rsidRPr="00261222">
              <w:sym w:font="Symbol" w:char="F0B9"/>
            </w:r>
            <w:r w:rsidRPr="00261222">
              <w:t xml:space="preserve"> </w:t>
            </w:r>
            <w:r>
              <w:t>C</w:t>
            </w:r>
            <w:r w:rsidRPr="00261222">
              <w:rPr>
                <w:i/>
                <w:vertAlign w:val="subscript"/>
              </w:rPr>
              <w:t>i</w:t>
            </w:r>
            <w:r w:rsidRPr="00261222">
              <w:rPr>
                <w:vertAlign w:val="subscript"/>
              </w:rPr>
              <w:t>-1</w:t>
            </w:r>
          </w:p>
        </w:tc>
        <w:tc>
          <w:tcPr>
            <w:tcW w:w="0" w:type="auto"/>
            <w:tcBorders>
              <w:top w:val="single" w:sz="4" w:space="0" w:color="auto"/>
              <w:bottom w:val="single" w:sz="4" w:space="0" w:color="auto"/>
            </w:tcBorders>
          </w:tcPr>
          <w:p w14:paraId="094F99D7" w14:textId="77777777" w:rsidR="00226A93" w:rsidRPr="00261222" w:rsidRDefault="00226A93" w:rsidP="00226A93">
            <w:pPr>
              <w:pStyle w:val="NormalforTables"/>
              <w:spacing w:line="240" w:lineRule="auto"/>
            </w:pPr>
            <w:r>
              <w:t>operation</w:t>
            </w:r>
          </w:p>
        </w:tc>
      </w:tr>
      <w:tr w:rsidR="00226A93" w:rsidRPr="00FE2231" w14:paraId="70AB9FB5" w14:textId="77777777" w:rsidTr="00226A93">
        <w:tc>
          <w:tcPr>
            <w:tcW w:w="0" w:type="auto"/>
            <w:tcBorders>
              <w:top w:val="single" w:sz="4" w:space="0" w:color="auto"/>
            </w:tcBorders>
          </w:tcPr>
          <w:p w14:paraId="6162D36F" w14:textId="77777777" w:rsidR="00226A93" w:rsidRPr="00FE2231" w:rsidRDefault="00226A93" w:rsidP="00226A93">
            <w:pPr>
              <w:pStyle w:val="NormalforTables"/>
              <w:spacing w:line="240" w:lineRule="auto"/>
              <w:ind w:left="249"/>
              <w:jc w:val="right"/>
            </w:pPr>
          </w:p>
        </w:tc>
        <w:tc>
          <w:tcPr>
            <w:tcW w:w="0" w:type="auto"/>
            <w:tcBorders>
              <w:top w:val="single" w:sz="4" w:space="0" w:color="auto"/>
            </w:tcBorders>
          </w:tcPr>
          <w:p w14:paraId="27563F57" w14:textId="77777777" w:rsidR="00226A93" w:rsidRPr="00FE2231" w:rsidRDefault="00226A93" w:rsidP="00226A93">
            <w:pPr>
              <w:pStyle w:val="NormalforTables"/>
              <w:spacing w:line="240" w:lineRule="auto"/>
            </w:pPr>
          </w:p>
        </w:tc>
        <w:tc>
          <w:tcPr>
            <w:tcW w:w="0" w:type="auto"/>
            <w:tcBorders>
              <w:top w:val="single" w:sz="4" w:space="0" w:color="auto"/>
            </w:tcBorders>
          </w:tcPr>
          <w:p w14:paraId="32C8A34E" w14:textId="77777777" w:rsidR="00226A93" w:rsidRPr="00FE2231" w:rsidRDefault="00226A93" w:rsidP="00226A93">
            <w:pPr>
              <w:pStyle w:val="NormalforTables"/>
              <w:spacing w:line="240" w:lineRule="auto"/>
              <w:jc w:val="center"/>
            </w:pPr>
            <w:r w:rsidRPr="00261222">
              <w:t>S</w:t>
            </w:r>
            <w:r>
              <w:t>″</w:t>
            </w:r>
          </w:p>
        </w:tc>
        <w:tc>
          <w:tcPr>
            <w:tcW w:w="0" w:type="auto"/>
            <w:tcBorders>
              <w:top w:val="single" w:sz="4" w:space="0" w:color="auto"/>
            </w:tcBorders>
          </w:tcPr>
          <w:p w14:paraId="562DB1BD" w14:textId="77777777" w:rsidR="00226A93" w:rsidRPr="00FE2231" w:rsidRDefault="00226A93" w:rsidP="00226A93">
            <w:pPr>
              <w:pStyle w:val="NormalforTables"/>
              <w:spacing w:line="240" w:lineRule="auto"/>
            </w:pPr>
          </w:p>
        </w:tc>
        <w:tc>
          <w:tcPr>
            <w:tcW w:w="0" w:type="auto"/>
            <w:tcBorders>
              <w:top w:val="single" w:sz="4" w:space="0" w:color="auto"/>
            </w:tcBorders>
          </w:tcPr>
          <w:p w14:paraId="320887A9" w14:textId="77777777" w:rsidR="00226A93" w:rsidRPr="00FE2231" w:rsidRDefault="00226A93" w:rsidP="00226A93">
            <w:pPr>
              <w:pStyle w:val="NormalforTables"/>
              <w:spacing w:line="240" w:lineRule="auto"/>
            </w:pPr>
            <w:r w:rsidRPr="00261222">
              <w:sym w:font="Symbol" w:char="F0E1"/>
            </w:r>
            <w:r w:rsidRPr="00261222">
              <w:t xml:space="preserve"> {Ø} </w:t>
            </w:r>
            <w:r w:rsidRPr="00261222">
              <w:sym w:font="Symbol" w:char="F0F1"/>
            </w:r>
            <w:r w:rsidRPr="00261222">
              <w:t> </w:t>
            </w:r>
          </w:p>
        </w:tc>
        <w:tc>
          <w:tcPr>
            <w:tcW w:w="0" w:type="auto"/>
            <w:tcBorders>
              <w:top w:val="single" w:sz="4" w:space="0" w:color="auto"/>
            </w:tcBorders>
          </w:tcPr>
          <w:p w14:paraId="0C493CBC" w14:textId="77777777" w:rsidR="00226A93" w:rsidRPr="00261222" w:rsidRDefault="00226A93" w:rsidP="00226A93">
            <w:pPr>
              <w:pStyle w:val="NormalforTables"/>
              <w:spacing w:line="240" w:lineRule="auto"/>
            </w:pPr>
            <w:r>
              <w:t>a.</w:t>
            </w:r>
          </w:p>
        </w:tc>
      </w:tr>
      <w:tr w:rsidR="00226A93" w:rsidRPr="00FE2231" w14:paraId="0FA2E2F8" w14:textId="77777777" w:rsidTr="00226A93">
        <w:tc>
          <w:tcPr>
            <w:tcW w:w="0" w:type="auto"/>
          </w:tcPr>
          <w:p w14:paraId="031AD16D" w14:textId="00AA172E" w:rsidR="00226A93" w:rsidRPr="00FE2231" w:rsidRDefault="00226A93" w:rsidP="00226A93">
            <w:pPr>
              <w:pStyle w:val="NormalforTables"/>
              <w:spacing w:line="240" w:lineRule="auto"/>
              <w:ind w:left="249"/>
              <w:jc w:val="right"/>
            </w:pPr>
            <w:r>
              <w:rPr>
                <w:noProof/>
                <w:lang w:val="en-US"/>
              </w:rPr>
              <mc:AlternateContent>
                <mc:Choice Requires="wps">
                  <w:drawing>
                    <wp:anchor distT="0" distB="0" distL="114300" distR="114300" simplePos="0" relativeHeight="251241472" behindDoc="0" locked="0" layoutInCell="1" allowOverlap="1" wp14:anchorId="09232744" wp14:editId="09DE37DF">
                      <wp:simplePos x="0" y="0"/>
                      <wp:positionH relativeFrom="column">
                        <wp:posOffset>558185</wp:posOffset>
                      </wp:positionH>
                      <wp:positionV relativeFrom="paragraph">
                        <wp:posOffset>175260</wp:posOffset>
                      </wp:positionV>
                      <wp:extent cx="569595" cy="109220"/>
                      <wp:effectExtent l="0" t="0" r="90805" b="93980"/>
                      <wp:wrapNone/>
                      <wp:docPr id="18"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43.95pt;margin-top:13.8pt;width:44.85pt;height:8.6pt;flip:x y;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r w:rsidRPr="00261222">
              <w:t>{</w:t>
            </w:r>
            <w:r w:rsidRPr="00261222">
              <w:rPr>
                <w:smallCaps/>
              </w:rPr>
              <w:t>tamt</w:t>
            </w:r>
            <w:r w:rsidRPr="00261222">
              <w:t>:pot }</w:t>
            </w:r>
          </w:p>
        </w:tc>
        <w:tc>
          <w:tcPr>
            <w:tcW w:w="0" w:type="auto"/>
          </w:tcPr>
          <w:p w14:paraId="36E10104" w14:textId="77777777" w:rsidR="00226A93" w:rsidRPr="00261222" w:rsidRDefault="00226A93" w:rsidP="00226A93">
            <w:pPr>
              <w:pStyle w:val="NormalforTables"/>
              <w:spacing w:line="240" w:lineRule="auto"/>
            </w:pPr>
            <w:r>
              <w:rPr>
                <w:noProof/>
                <w:lang w:val="en-US"/>
              </w:rPr>
              <mc:AlternateContent>
                <mc:Choice Requires="wps">
                  <w:drawing>
                    <wp:anchor distT="0" distB="0" distL="114300" distR="114300" simplePos="0" relativeHeight="251240448" behindDoc="0" locked="0" layoutInCell="1" allowOverlap="1" wp14:anchorId="10B573FE" wp14:editId="2D12099B">
                      <wp:simplePos x="0" y="0"/>
                      <wp:positionH relativeFrom="column">
                        <wp:posOffset>56515</wp:posOffset>
                      </wp:positionH>
                      <wp:positionV relativeFrom="paragraph">
                        <wp:posOffset>16510</wp:posOffset>
                      </wp:positionV>
                      <wp:extent cx="388620" cy="146685"/>
                      <wp:effectExtent l="0" t="0" r="17780" b="31115"/>
                      <wp:wrapNone/>
                      <wp:docPr id="365" name="Isosceles Triangle 365"/>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65" o:spid="_x0000_s1026" type="#_x0000_t5" style="position:absolute;margin-left:4.45pt;margin-top:1.3pt;width:30.6pt;height:11.55pt;z-index:25124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" filled="f" strokecolor="black [3213]"/>
                  </w:pict>
                </mc:Fallback>
              </mc:AlternateContent>
            </w:r>
          </w:p>
        </w:tc>
        <w:tc>
          <w:tcPr>
            <w:tcW w:w="0" w:type="auto"/>
          </w:tcPr>
          <w:p w14:paraId="70F0B5B1" w14:textId="77777777" w:rsidR="00226A93" w:rsidRPr="00261222" w:rsidRDefault="00226A93" w:rsidP="00226A93">
            <w:pPr>
              <w:pStyle w:val="NormalforTables"/>
              <w:spacing w:line="240" w:lineRule="auto"/>
              <w:jc w:val="center"/>
            </w:pPr>
          </w:p>
        </w:tc>
        <w:tc>
          <w:tcPr>
            <w:tcW w:w="0" w:type="auto"/>
          </w:tcPr>
          <w:p w14:paraId="5D7743D5" w14:textId="77777777" w:rsidR="00226A93" w:rsidRPr="00FE2231" w:rsidRDefault="00226A93" w:rsidP="00226A93">
            <w:pPr>
              <w:pStyle w:val="NormalforTables"/>
              <w:spacing w:line="240" w:lineRule="auto"/>
            </w:pPr>
          </w:p>
        </w:tc>
        <w:tc>
          <w:tcPr>
            <w:tcW w:w="0" w:type="auto"/>
          </w:tcPr>
          <w:p w14:paraId="43721806" w14:textId="77777777" w:rsidR="00226A93" w:rsidRPr="00261222" w:rsidRDefault="00226A93" w:rsidP="00226A93">
            <w:pPr>
              <w:pStyle w:val="NormalforTables"/>
              <w:spacing w:line="240" w:lineRule="auto"/>
            </w:pPr>
          </w:p>
        </w:tc>
        <w:tc>
          <w:tcPr>
            <w:tcW w:w="0" w:type="auto"/>
          </w:tcPr>
          <w:p w14:paraId="0B106943" w14:textId="77777777" w:rsidR="00226A93" w:rsidRDefault="00226A93" w:rsidP="00226A93">
            <w:pPr>
              <w:pStyle w:val="NormalforTables"/>
              <w:spacing w:line="240" w:lineRule="auto"/>
            </w:pPr>
          </w:p>
        </w:tc>
      </w:tr>
      <w:tr w:rsidR="00226A93" w:rsidRPr="00FE2231" w14:paraId="648B78C3" w14:textId="77777777" w:rsidTr="00226A93">
        <w:tc>
          <w:tcPr>
            <w:tcW w:w="0" w:type="auto"/>
          </w:tcPr>
          <w:p w14:paraId="76E9FD56" w14:textId="77777777" w:rsidR="00226A93" w:rsidRPr="00FE2231" w:rsidRDefault="00226A93" w:rsidP="00226A93">
            <w:pPr>
              <w:pStyle w:val="NormalforTables"/>
              <w:spacing w:line="240" w:lineRule="auto"/>
              <w:ind w:left="249"/>
              <w:jc w:val="right"/>
            </w:pPr>
          </w:p>
        </w:tc>
        <w:tc>
          <w:tcPr>
            <w:tcW w:w="0" w:type="auto"/>
          </w:tcPr>
          <w:p w14:paraId="09A8C3C2" w14:textId="77777777" w:rsidR="00226A93" w:rsidRPr="00261222" w:rsidRDefault="00226A93" w:rsidP="00226A93">
            <w:pPr>
              <w:pStyle w:val="NormalforTables"/>
              <w:spacing w:line="240" w:lineRule="auto"/>
            </w:pPr>
          </w:p>
        </w:tc>
        <w:tc>
          <w:tcPr>
            <w:tcW w:w="0" w:type="auto"/>
          </w:tcPr>
          <w:p w14:paraId="2A6A922A" w14:textId="77777777" w:rsidR="00226A93" w:rsidRPr="00261222" w:rsidRDefault="00226A93" w:rsidP="00226A93">
            <w:pPr>
              <w:pStyle w:val="NormalforTables"/>
              <w:spacing w:line="240" w:lineRule="auto"/>
              <w:jc w:val="center"/>
            </w:pPr>
            <w:r>
              <w:t>S</w:t>
            </w:r>
          </w:p>
        </w:tc>
        <w:tc>
          <w:tcPr>
            <w:tcW w:w="0" w:type="auto"/>
          </w:tcPr>
          <w:p w14:paraId="557620EF" w14:textId="77777777" w:rsidR="00226A93" w:rsidRPr="00FE2231" w:rsidRDefault="00226A93" w:rsidP="00226A93">
            <w:pPr>
              <w:pStyle w:val="NormalforTables"/>
              <w:spacing w:line="240" w:lineRule="auto"/>
            </w:pPr>
          </w:p>
        </w:tc>
        <w:tc>
          <w:tcPr>
            <w:tcW w:w="0" w:type="auto"/>
          </w:tcPr>
          <w:p w14:paraId="2FDA5C33" w14:textId="41FE2AD2" w:rsidR="00226A93" w:rsidRPr="00261222" w:rsidRDefault="00226A93" w:rsidP="00226A93">
            <w:pPr>
              <w:pStyle w:val="NormalforTables"/>
              <w:spacing w:line="240" w:lineRule="auto"/>
            </w:pPr>
            <w:r w:rsidRPr="00261222">
              <w:sym w:font="Symbol" w:char="F0E1"/>
            </w:r>
            <w:r w:rsidRPr="00261222">
              <w:t xml:space="preserve"> {</w:t>
            </w:r>
            <w:r w:rsidRPr="00261222">
              <w:rPr>
                <w:smallCaps/>
              </w:rPr>
              <w:t>tamt</w:t>
            </w:r>
            <w:r w:rsidRPr="00261222">
              <w:t>:pot</w:t>
            </w:r>
            <w:r w:rsidRPr="00261222">
              <w:rPr>
                <w:smallCaps/>
              </w:rPr>
              <w:t xml:space="preserve"> } </w:t>
            </w:r>
            <w:r w:rsidRPr="00261222">
              <w:sym w:font="Symbol" w:char="F0F1"/>
            </w:r>
            <w:r w:rsidRPr="00261222">
              <w:t> </w:t>
            </w:r>
          </w:p>
        </w:tc>
        <w:tc>
          <w:tcPr>
            <w:tcW w:w="0" w:type="auto"/>
          </w:tcPr>
          <w:p w14:paraId="670FCF2A" w14:textId="77777777" w:rsidR="00226A93" w:rsidRDefault="00226A93" w:rsidP="00226A93">
            <w:pPr>
              <w:pStyle w:val="NormalforTables"/>
              <w:spacing w:line="240" w:lineRule="auto"/>
            </w:pPr>
            <w:r>
              <w:t>c.</w:t>
            </w:r>
          </w:p>
        </w:tc>
      </w:tr>
      <w:tr w:rsidR="00226A93" w:rsidRPr="00FE2231" w14:paraId="7DC660AB" w14:textId="77777777" w:rsidTr="00226A93">
        <w:tc>
          <w:tcPr>
            <w:tcW w:w="0" w:type="auto"/>
          </w:tcPr>
          <w:p w14:paraId="55A4D05E" w14:textId="77777777" w:rsidR="00226A93" w:rsidRPr="00FE2231" w:rsidRDefault="00226A93" w:rsidP="00226A93">
            <w:pPr>
              <w:pStyle w:val="NormalforTables"/>
              <w:spacing w:line="240" w:lineRule="auto"/>
              <w:ind w:left="249"/>
              <w:jc w:val="right"/>
            </w:pPr>
            <w:r>
              <w:rPr>
                <w:noProof/>
                <w:lang w:val="en-US"/>
              </w:rPr>
              <mc:AlternateContent>
                <mc:Choice Requires="wps">
                  <w:drawing>
                    <wp:anchor distT="0" distB="0" distL="114300" distR="114300" simplePos="0" relativeHeight="251242496" behindDoc="0" locked="0" layoutInCell="1" allowOverlap="1" wp14:anchorId="65BFC6DF" wp14:editId="28073D80">
                      <wp:simplePos x="0" y="0"/>
                      <wp:positionH relativeFrom="column">
                        <wp:posOffset>555645</wp:posOffset>
                      </wp:positionH>
                      <wp:positionV relativeFrom="paragraph">
                        <wp:posOffset>168275</wp:posOffset>
                      </wp:positionV>
                      <wp:extent cx="569595" cy="109220"/>
                      <wp:effectExtent l="0" t="0" r="90805" b="93980"/>
                      <wp:wrapNone/>
                      <wp:docPr id="19"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43.75pt;margin-top:13.25pt;width:44.85pt;height:8.6pt;flip:x y;z-index:25124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r w:rsidRPr="00261222">
              <w:t>{</w:t>
            </w:r>
            <w:r w:rsidRPr="00261222">
              <w:rPr>
                <w:smallCaps/>
              </w:rPr>
              <w:t>tama</w:t>
            </w:r>
            <w:r w:rsidRPr="00261222">
              <w:t>:fut}</w:t>
            </w:r>
          </w:p>
        </w:tc>
        <w:tc>
          <w:tcPr>
            <w:tcW w:w="0" w:type="auto"/>
          </w:tcPr>
          <w:p w14:paraId="2EDA85D5" w14:textId="77777777" w:rsidR="00226A93" w:rsidRDefault="00226A93" w:rsidP="00226A93">
            <w:pPr>
              <w:pStyle w:val="NormalforTables"/>
              <w:spacing w:line="240" w:lineRule="auto"/>
              <w:rPr>
                <w:noProof/>
                <w:lang w:val="en-US"/>
              </w:rPr>
            </w:pPr>
            <w:r>
              <w:rPr>
                <w:noProof/>
                <w:lang w:val="en-US"/>
              </w:rPr>
              <mc:AlternateContent>
                <mc:Choice Requires="wps">
                  <w:drawing>
                    <wp:anchor distT="0" distB="0" distL="114300" distR="114300" simplePos="0" relativeHeight="251239424" behindDoc="0" locked="0" layoutInCell="1" allowOverlap="1" wp14:anchorId="0CC05C44" wp14:editId="38CF2833">
                      <wp:simplePos x="0" y="0"/>
                      <wp:positionH relativeFrom="column">
                        <wp:posOffset>56515</wp:posOffset>
                      </wp:positionH>
                      <wp:positionV relativeFrom="paragraph">
                        <wp:posOffset>22225</wp:posOffset>
                      </wp:positionV>
                      <wp:extent cx="388620" cy="146685"/>
                      <wp:effectExtent l="0" t="0" r="17780" b="31115"/>
                      <wp:wrapNone/>
                      <wp:docPr id="388" name="Isosceles Triangle 388"/>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88" o:spid="_x0000_s1026" type="#_x0000_t5" style="position:absolute;margin-left:4.45pt;margin-top:1.75pt;width:30.6pt;height:11.55pt;z-index:25123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" filled="f" strokecolor="black [3213]"/>
                  </w:pict>
                </mc:Fallback>
              </mc:AlternateContent>
            </w:r>
          </w:p>
        </w:tc>
        <w:tc>
          <w:tcPr>
            <w:tcW w:w="0" w:type="auto"/>
          </w:tcPr>
          <w:p w14:paraId="104D147F" w14:textId="77777777" w:rsidR="00226A93" w:rsidRDefault="00226A93" w:rsidP="00226A93">
            <w:pPr>
              <w:pStyle w:val="NormalforTables"/>
              <w:spacing w:line="240" w:lineRule="auto"/>
              <w:jc w:val="center"/>
              <w:rPr>
                <w:noProof/>
                <w:lang w:val="en-US"/>
              </w:rPr>
            </w:pPr>
          </w:p>
        </w:tc>
        <w:tc>
          <w:tcPr>
            <w:tcW w:w="0" w:type="auto"/>
          </w:tcPr>
          <w:p w14:paraId="781816FD" w14:textId="77777777" w:rsidR="00226A93" w:rsidRPr="00FE2231" w:rsidRDefault="00226A93" w:rsidP="00226A93">
            <w:pPr>
              <w:pStyle w:val="NormalforTables"/>
              <w:spacing w:line="240" w:lineRule="auto"/>
            </w:pPr>
          </w:p>
        </w:tc>
        <w:tc>
          <w:tcPr>
            <w:tcW w:w="0" w:type="auto"/>
          </w:tcPr>
          <w:p w14:paraId="4F36D35B" w14:textId="77777777" w:rsidR="00226A93" w:rsidRPr="00FE2231" w:rsidRDefault="00226A93" w:rsidP="00226A93">
            <w:pPr>
              <w:pStyle w:val="NormalforTables"/>
              <w:spacing w:line="240" w:lineRule="auto"/>
            </w:pPr>
          </w:p>
        </w:tc>
        <w:tc>
          <w:tcPr>
            <w:tcW w:w="0" w:type="auto"/>
          </w:tcPr>
          <w:p w14:paraId="0557362F" w14:textId="77777777" w:rsidR="00226A93" w:rsidRPr="00FE2231" w:rsidRDefault="00226A93" w:rsidP="00226A93">
            <w:pPr>
              <w:pStyle w:val="NormalforTables"/>
              <w:spacing w:line="240" w:lineRule="auto"/>
            </w:pPr>
          </w:p>
        </w:tc>
      </w:tr>
      <w:tr w:rsidR="00226A93" w:rsidRPr="00FE2231" w14:paraId="2609B1A7" w14:textId="77777777" w:rsidTr="00226A93">
        <w:tc>
          <w:tcPr>
            <w:tcW w:w="0" w:type="auto"/>
          </w:tcPr>
          <w:p w14:paraId="3E7777C8" w14:textId="77777777" w:rsidR="00226A93" w:rsidRPr="00FE2231" w:rsidRDefault="00226A93" w:rsidP="00226A93">
            <w:pPr>
              <w:pStyle w:val="NormalforTables"/>
              <w:spacing w:line="240" w:lineRule="auto"/>
              <w:ind w:left="249"/>
              <w:jc w:val="right"/>
            </w:pPr>
          </w:p>
        </w:tc>
        <w:tc>
          <w:tcPr>
            <w:tcW w:w="0" w:type="auto"/>
          </w:tcPr>
          <w:p w14:paraId="083B10A5" w14:textId="77777777" w:rsidR="00226A93" w:rsidRDefault="00226A93" w:rsidP="00226A93">
            <w:pPr>
              <w:pStyle w:val="NormalforTables"/>
              <w:spacing w:line="240" w:lineRule="auto"/>
              <w:rPr>
                <w:noProof/>
                <w:lang w:val="en-US"/>
              </w:rPr>
            </w:pPr>
          </w:p>
        </w:tc>
        <w:tc>
          <w:tcPr>
            <w:tcW w:w="0" w:type="auto"/>
          </w:tcPr>
          <w:p w14:paraId="5CFA4D60" w14:textId="52F4699C" w:rsidR="00226A93" w:rsidRDefault="00226A93" w:rsidP="00CE0B30">
            <w:pPr>
              <w:pStyle w:val="NormalforTables"/>
              <w:spacing w:line="240" w:lineRule="auto"/>
              <w:jc w:val="center"/>
              <w:rPr>
                <w:noProof/>
                <w:lang w:val="en-US"/>
              </w:rPr>
            </w:pPr>
            <w:r w:rsidRPr="00261222">
              <w:t>VP</w:t>
            </w:r>
            <w:r w:rsidR="00CE0B30" w:rsidRPr="00CE0B30">
              <w:rPr>
                <w:vertAlign w:val="subscript"/>
              </w:rPr>
              <w:t>γ</w:t>
            </w:r>
          </w:p>
        </w:tc>
        <w:tc>
          <w:tcPr>
            <w:tcW w:w="0" w:type="auto"/>
          </w:tcPr>
          <w:p w14:paraId="09774800" w14:textId="77777777" w:rsidR="00226A93" w:rsidRPr="00FE2231" w:rsidRDefault="00226A93" w:rsidP="00226A93">
            <w:pPr>
              <w:pStyle w:val="NormalforTables"/>
              <w:spacing w:line="240" w:lineRule="auto"/>
            </w:pPr>
          </w:p>
        </w:tc>
        <w:tc>
          <w:tcPr>
            <w:tcW w:w="0" w:type="auto"/>
          </w:tcPr>
          <w:p w14:paraId="4011DF99" w14:textId="5730E6F5" w:rsidR="00226A93" w:rsidRPr="00FE2231" w:rsidRDefault="00226A93" w:rsidP="00226A93">
            <w:pPr>
              <w:pStyle w:val="NormalforTables"/>
              <w:spacing w:line="240" w:lineRule="auto"/>
            </w:pPr>
            <w:r w:rsidRPr="00261222">
              <w:sym w:font="Symbol" w:char="F0E1"/>
            </w:r>
            <w:r w:rsidRPr="00261222">
              <w:t xml:space="preserve"> {</w:t>
            </w:r>
            <w:r w:rsidRPr="00261222">
              <w:rPr>
                <w:smallCaps/>
              </w:rPr>
              <w:t>tama</w:t>
            </w:r>
            <w:r w:rsidRPr="00261222">
              <w:t>:fut,</w:t>
            </w:r>
            <w:r w:rsidRPr="00261222">
              <w:rPr>
                <w:smallCaps/>
              </w:rPr>
              <w:t>tamt</w:t>
            </w:r>
            <w:r w:rsidRPr="00261222">
              <w:t>:pot</w:t>
            </w:r>
            <w:r w:rsidRPr="00261222">
              <w:rPr>
                <w:smallCaps/>
              </w:rPr>
              <w:t xml:space="preserve"> } </w:t>
            </w:r>
            <w:r w:rsidRPr="00261222">
              <w:sym w:font="Symbol" w:char="F0F1"/>
            </w:r>
            <w:r w:rsidRPr="00261222">
              <w:t> </w:t>
            </w:r>
          </w:p>
        </w:tc>
        <w:tc>
          <w:tcPr>
            <w:tcW w:w="0" w:type="auto"/>
          </w:tcPr>
          <w:p w14:paraId="08BBC1E2" w14:textId="77777777" w:rsidR="00226A93" w:rsidRPr="00FE2231" w:rsidRDefault="00226A93" w:rsidP="00226A93">
            <w:pPr>
              <w:pStyle w:val="NormalforTables"/>
              <w:spacing w:line="240" w:lineRule="auto"/>
            </w:pPr>
            <w:r>
              <w:t>c.</w:t>
            </w:r>
          </w:p>
        </w:tc>
      </w:tr>
      <w:tr w:rsidR="00226A93" w:rsidRPr="00FE2231" w14:paraId="791DDD64" w14:textId="77777777" w:rsidTr="00226A93">
        <w:tc>
          <w:tcPr>
            <w:tcW w:w="0" w:type="auto"/>
          </w:tcPr>
          <w:p w14:paraId="5CF11022" w14:textId="77777777" w:rsidR="00226A93" w:rsidRPr="00FE2231" w:rsidRDefault="00226A93" w:rsidP="00226A93">
            <w:pPr>
              <w:pStyle w:val="NormalforTables"/>
              <w:spacing w:line="240" w:lineRule="auto"/>
              <w:ind w:left="249"/>
              <w:jc w:val="right"/>
            </w:pPr>
          </w:p>
        </w:tc>
        <w:tc>
          <w:tcPr>
            <w:tcW w:w="0" w:type="auto"/>
          </w:tcPr>
          <w:p w14:paraId="2704D899" w14:textId="77777777" w:rsidR="00226A93" w:rsidRDefault="00226A93" w:rsidP="00226A93">
            <w:pPr>
              <w:pStyle w:val="NormalforTables"/>
              <w:spacing w:line="240" w:lineRule="auto"/>
              <w:rPr>
                <w:noProof/>
                <w:lang w:val="en-US"/>
              </w:rPr>
            </w:pPr>
            <w:r>
              <w:rPr>
                <w:noProof/>
                <w:lang w:val="en-US"/>
              </w:rPr>
              <mc:AlternateContent>
                <mc:Choice Requires="wps">
                  <w:drawing>
                    <wp:anchor distT="0" distB="0" distL="114300" distR="114300" simplePos="0" relativeHeight="251243520" behindDoc="0" locked="0" layoutInCell="1" allowOverlap="1" wp14:anchorId="04393A7D" wp14:editId="7E45F80D">
                      <wp:simplePos x="0" y="0"/>
                      <wp:positionH relativeFrom="column">
                        <wp:posOffset>56515</wp:posOffset>
                      </wp:positionH>
                      <wp:positionV relativeFrom="paragraph">
                        <wp:posOffset>13970</wp:posOffset>
                      </wp:positionV>
                      <wp:extent cx="388620" cy="146685"/>
                      <wp:effectExtent l="0" t="0" r="17780" b="31115"/>
                      <wp:wrapNone/>
                      <wp:docPr id="396" name="Isosceles Triangle 396"/>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96" o:spid="_x0000_s1026" type="#_x0000_t5" style="position:absolute;margin-left:4.45pt;margin-top:1.1pt;width:30.6pt;height:11.55pt;z-index:25124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" filled="f" strokecolor="black [3213]"/>
                  </w:pict>
                </mc:Fallback>
              </mc:AlternateContent>
            </w:r>
          </w:p>
        </w:tc>
        <w:tc>
          <w:tcPr>
            <w:tcW w:w="0" w:type="auto"/>
          </w:tcPr>
          <w:p w14:paraId="7FF61CCD" w14:textId="77777777" w:rsidR="00226A93" w:rsidRPr="00261222" w:rsidRDefault="00226A93" w:rsidP="00226A93">
            <w:pPr>
              <w:pStyle w:val="NormalforTables"/>
              <w:spacing w:line="240" w:lineRule="auto"/>
              <w:jc w:val="center"/>
            </w:pPr>
          </w:p>
        </w:tc>
        <w:tc>
          <w:tcPr>
            <w:tcW w:w="0" w:type="auto"/>
          </w:tcPr>
          <w:p w14:paraId="1FBBDFA8" w14:textId="77777777" w:rsidR="00226A93" w:rsidRPr="00FE2231" w:rsidRDefault="00226A93" w:rsidP="00226A93">
            <w:pPr>
              <w:pStyle w:val="NormalforTables"/>
              <w:spacing w:line="240" w:lineRule="auto"/>
            </w:pPr>
          </w:p>
        </w:tc>
        <w:tc>
          <w:tcPr>
            <w:tcW w:w="0" w:type="auto"/>
          </w:tcPr>
          <w:p w14:paraId="057FFB30" w14:textId="77777777" w:rsidR="00226A93" w:rsidRPr="00261222" w:rsidRDefault="00226A93" w:rsidP="00226A93">
            <w:pPr>
              <w:pStyle w:val="NormalforTables"/>
              <w:spacing w:line="240" w:lineRule="auto"/>
            </w:pPr>
          </w:p>
        </w:tc>
        <w:tc>
          <w:tcPr>
            <w:tcW w:w="0" w:type="auto"/>
          </w:tcPr>
          <w:p w14:paraId="19D41B09" w14:textId="77777777" w:rsidR="00226A93" w:rsidRDefault="00226A93" w:rsidP="00226A93">
            <w:pPr>
              <w:pStyle w:val="NormalforTables"/>
              <w:spacing w:line="240" w:lineRule="auto"/>
            </w:pPr>
          </w:p>
        </w:tc>
      </w:tr>
      <w:tr w:rsidR="00226A93" w:rsidRPr="00FE2231" w14:paraId="6A0C0174" w14:textId="77777777" w:rsidTr="00226A93">
        <w:tc>
          <w:tcPr>
            <w:tcW w:w="0" w:type="auto"/>
          </w:tcPr>
          <w:p w14:paraId="09C33D38" w14:textId="77777777" w:rsidR="00226A93" w:rsidRPr="00FE2231" w:rsidRDefault="00226A93" w:rsidP="00226A93">
            <w:pPr>
              <w:pStyle w:val="NormalforTables"/>
              <w:spacing w:line="240" w:lineRule="auto"/>
              <w:ind w:left="249"/>
              <w:jc w:val="right"/>
            </w:pPr>
          </w:p>
        </w:tc>
        <w:tc>
          <w:tcPr>
            <w:tcW w:w="0" w:type="auto"/>
          </w:tcPr>
          <w:p w14:paraId="2210326F" w14:textId="77777777" w:rsidR="00226A93" w:rsidRDefault="00226A93" w:rsidP="00226A93">
            <w:pPr>
              <w:pStyle w:val="NormalforTables"/>
              <w:spacing w:line="240" w:lineRule="auto"/>
              <w:rPr>
                <w:noProof/>
                <w:lang w:val="en-US"/>
              </w:rPr>
            </w:pPr>
          </w:p>
        </w:tc>
        <w:tc>
          <w:tcPr>
            <w:tcW w:w="0" w:type="auto"/>
          </w:tcPr>
          <w:p w14:paraId="626BA2CA" w14:textId="77777777" w:rsidR="00226A93" w:rsidRPr="00261222" w:rsidRDefault="00226A93" w:rsidP="00226A93">
            <w:pPr>
              <w:pStyle w:val="NormalforTables"/>
              <w:spacing w:line="240" w:lineRule="auto"/>
              <w:jc w:val="center"/>
            </w:pPr>
            <w:r>
              <w:t>DP</w:t>
            </w:r>
          </w:p>
        </w:tc>
        <w:tc>
          <w:tcPr>
            <w:tcW w:w="0" w:type="auto"/>
          </w:tcPr>
          <w:p w14:paraId="565110C0" w14:textId="77777777" w:rsidR="00226A93" w:rsidRPr="00FE2231" w:rsidRDefault="00226A93" w:rsidP="00226A93">
            <w:pPr>
              <w:pStyle w:val="NormalforTables"/>
              <w:spacing w:line="240" w:lineRule="auto"/>
            </w:pPr>
          </w:p>
        </w:tc>
        <w:tc>
          <w:tcPr>
            <w:tcW w:w="0" w:type="auto"/>
          </w:tcPr>
          <w:p w14:paraId="7EFC68C4" w14:textId="4C38B597" w:rsidR="00226A93" w:rsidRPr="00261222" w:rsidRDefault="00226A93" w:rsidP="00226A93">
            <w:pPr>
              <w:pStyle w:val="NormalforTables"/>
              <w:spacing w:line="240" w:lineRule="auto"/>
            </w:pPr>
            <w:r w:rsidRPr="00261222">
              <w:sym w:font="Symbol" w:char="F0E1"/>
            </w:r>
            <w:r w:rsidRPr="00261222">
              <w:t xml:space="preserve"> {Ø}&gt;{</w:t>
            </w:r>
            <w:r w:rsidRPr="00261222">
              <w:rPr>
                <w:smallCaps/>
              </w:rPr>
              <w:t>tama</w:t>
            </w:r>
            <w:r w:rsidRPr="00261222">
              <w:t>:fut,</w:t>
            </w:r>
            <w:r w:rsidRPr="00261222">
              <w:rPr>
                <w:smallCaps/>
              </w:rPr>
              <w:t>tamt</w:t>
            </w:r>
            <w:r w:rsidRPr="00261222">
              <w:t>:pot</w:t>
            </w:r>
            <w:r w:rsidRPr="00261222">
              <w:rPr>
                <w:smallCaps/>
              </w:rPr>
              <w:t xml:space="preserve">} </w:t>
            </w:r>
            <w:r w:rsidRPr="00261222">
              <w:sym w:font="Symbol" w:char="F0F1"/>
            </w:r>
          </w:p>
        </w:tc>
        <w:tc>
          <w:tcPr>
            <w:tcW w:w="0" w:type="auto"/>
          </w:tcPr>
          <w:p w14:paraId="344C314C" w14:textId="77777777" w:rsidR="00226A93" w:rsidRDefault="00226A93" w:rsidP="00226A93">
            <w:pPr>
              <w:pStyle w:val="NormalforTables"/>
              <w:spacing w:line="240" w:lineRule="auto"/>
            </w:pPr>
            <w:r>
              <w:t>b.</w:t>
            </w:r>
          </w:p>
        </w:tc>
      </w:tr>
      <w:tr w:rsidR="00226A93" w:rsidRPr="00FE2231" w14:paraId="394D7711" w14:textId="77777777" w:rsidTr="00226A93">
        <w:tc>
          <w:tcPr>
            <w:tcW w:w="0" w:type="auto"/>
          </w:tcPr>
          <w:p w14:paraId="69A0BEF7" w14:textId="77777777" w:rsidR="00226A93" w:rsidRPr="00FE2231" w:rsidRDefault="00226A93" w:rsidP="00226A93">
            <w:pPr>
              <w:pStyle w:val="NormalforTables"/>
              <w:spacing w:line="240" w:lineRule="auto"/>
              <w:ind w:left="249"/>
              <w:jc w:val="right"/>
            </w:pPr>
          </w:p>
        </w:tc>
        <w:tc>
          <w:tcPr>
            <w:tcW w:w="0" w:type="auto"/>
          </w:tcPr>
          <w:p w14:paraId="56CB0549" w14:textId="77777777" w:rsidR="00226A93" w:rsidRDefault="00226A93" w:rsidP="00226A93">
            <w:pPr>
              <w:pStyle w:val="NormalforTables"/>
              <w:spacing w:line="240" w:lineRule="auto"/>
              <w:rPr>
                <w:noProof/>
                <w:lang w:val="en-US"/>
              </w:rPr>
            </w:pPr>
            <w:r>
              <w:rPr>
                <w:noProof/>
                <w:lang w:val="en-US"/>
              </w:rPr>
              <mc:AlternateContent>
                <mc:Choice Requires="wps">
                  <w:drawing>
                    <wp:anchor distT="0" distB="0" distL="114300" distR="114300" simplePos="0" relativeHeight="251238400" behindDoc="0" locked="0" layoutInCell="1" allowOverlap="1" wp14:anchorId="77498F26" wp14:editId="5D4A0E85">
                      <wp:simplePos x="0" y="0"/>
                      <wp:positionH relativeFrom="column">
                        <wp:posOffset>56515</wp:posOffset>
                      </wp:positionH>
                      <wp:positionV relativeFrom="paragraph">
                        <wp:posOffset>6985</wp:posOffset>
                      </wp:positionV>
                      <wp:extent cx="388620" cy="146685"/>
                      <wp:effectExtent l="0" t="0" r="17780" b="31115"/>
                      <wp:wrapNone/>
                      <wp:docPr id="398" name="Isosceles Triangle 398"/>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398" o:spid="_x0000_s1026" type="#_x0000_t5" style="position:absolute;margin-left:4.45pt;margin-top:.55pt;width:30.6pt;height:11.55pt;z-index:25123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" filled="f" strokecolor="black [3213]"/>
                  </w:pict>
                </mc:Fallback>
              </mc:AlternateContent>
            </w:r>
          </w:p>
        </w:tc>
        <w:tc>
          <w:tcPr>
            <w:tcW w:w="0" w:type="auto"/>
          </w:tcPr>
          <w:p w14:paraId="4596AF84" w14:textId="77777777" w:rsidR="00226A93" w:rsidRDefault="00226A93" w:rsidP="00226A93">
            <w:pPr>
              <w:pStyle w:val="NormalforTables"/>
              <w:spacing w:line="240" w:lineRule="auto"/>
              <w:jc w:val="center"/>
              <w:rPr>
                <w:noProof/>
                <w:lang w:val="en-US"/>
              </w:rPr>
            </w:pPr>
          </w:p>
        </w:tc>
        <w:tc>
          <w:tcPr>
            <w:tcW w:w="0" w:type="auto"/>
          </w:tcPr>
          <w:p w14:paraId="40D8274E" w14:textId="77777777" w:rsidR="00226A93" w:rsidRPr="00FE2231" w:rsidRDefault="00226A93" w:rsidP="00226A93">
            <w:pPr>
              <w:pStyle w:val="NormalforTables"/>
              <w:spacing w:line="240" w:lineRule="auto"/>
            </w:pPr>
          </w:p>
        </w:tc>
        <w:tc>
          <w:tcPr>
            <w:tcW w:w="0" w:type="auto"/>
          </w:tcPr>
          <w:p w14:paraId="3F68B8B2" w14:textId="77777777" w:rsidR="00226A93" w:rsidRPr="00FE2231" w:rsidRDefault="00226A93" w:rsidP="00226A93">
            <w:pPr>
              <w:pStyle w:val="NormalforTables"/>
              <w:spacing w:line="240" w:lineRule="auto"/>
            </w:pPr>
          </w:p>
        </w:tc>
        <w:tc>
          <w:tcPr>
            <w:tcW w:w="0" w:type="auto"/>
          </w:tcPr>
          <w:p w14:paraId="2F826AF1" w14:textId="77777777" w:rsidR="00226A93" w:rsidRPr="00FE2231" w:rsidRDefault="00226A93" w:rsidP="00226A93">
            <w:pPr>
              <w:pStyle w:val="NormalforTables"/>
              <w:spacing w:line="240" w:lineRule="auto"/>
            </w:pPr>
          </w:p>
        </w:tc>
      </w:tr>
      <w:tr w:rsidR="00114A53" w:rsidRPr="00261222" w14:paraId="221CBCBC" w14:textId="77777777" w:rsidTr="00226A93">
        <w:tc>
          <w:tcPr>
            <w:tcW w:w="0" w:type="auto"/>
          </w:tcPr>
          <w:p w14:paraId="6BDDA702" w14:textId="77777777" w:rsidR="00114A53" w:rsidRPr="00FE2231" w:rsidRDefault="00114A53" w:rsidP="00226A93">
            <w:pPr>
              <w:pStyle w:val="NormalforTables"/>
              <w:spacing w:line="240" w:lineRule="auto"/>
              <w:ind w:left="249"/>
              <w:jc w:val="right"/>
            </w:pPr>
          </w:p>
        </w:tc>
        <w:tc>
          <w:tcPr>
            <w:tcW w:w="0" w:type="auto"/>
          </w:tcPr>
          <w:p w14:paraId="315CDDC8" w14:textId="77777777" w:rsidR="00114A53" w:rsidRPr="00261222" w:rsidRDefault="00114A53" w:rsidP="00226A93">
            <w:pPr>
              <w:pStyle w:val="NormalforTables"/>
              <w:spacing w:line="240" w:lineRule="auto"/>
            </w:pPr>
          </w:p>
        </w:tc>
        <w:tc>
          <w:tcPr>
            <w:tcW w:w="0" w:type="auto"/>
          </w:tcPr>
          <w:p w14:paraId="52B5046B" w14:textId="14EC8B7A" w:rsidR="00114A53" w:rsidRPr="00FE2231" w:rsidRDefault="004B744C" w:rsidP="00226A93">
            <w:pPr>
              <w:pStyle w:val="NormalforTables"/>
              <w:spacing w:line="240" w:lineRule="auto"/>
              <w:jc w:val="center"/>
              <w:rPr>
                <w:i/>
              </w:rPr>
            </w:pPr>
            <w:r w:rsidRPr="00261222">
              <w:t>VP</w:t>
            </w:r>
            <w:r w:rsidRPr="00CE0B30">
              <w:rPr>
                <w:vertAlign w:val="subscript"/>
              </w:rPr>
              <w:t>ε</w:t>
            </w:r>
          </w:p>
        </w:tc>
        <w:tc>
          <w:tcPr>
            <w:tcW w:w="0" w:type="auto"/>
          </w:tcPr>
          <w:p w14:paraId="057750A5" w14:textId="77777777" w:rsidR="00114A53" w:rsidRPr="00FE2231" w:rsidRDefault="00114A53" w:rsidP="00226A93">
            <w:pPr>
              <w:pStyle w:val="NormalforTables"/>
              <w:spacing w:line="240" w:lineRule="auto"/>
              <w:rPr>
                <w:i/>
              </w:rPr>
            </w:pPr>
          </w:p>
        </w:tc>
        <w:tc>
          <w:tcPr>
            <w:tcW w:w="0" w:type="auto"/>
          </w:tcPr>
          <w:p w14:paraId="4D5D8044" w14:textId="77777777" w:rsidR="00114A53" w:rsidRPr="00261222" w:rsidRDefault="00114A53" w:rsidP="00226A93">
            <w:pPr>
              <w:pStyle w:val="NormalforTables"/>
              <w:spacing w:after="60" w:line="240" w:lineRule="auto"/>
            </w:pPr>
          </w:p>
        </w:tc>
        <w:tc>
          <w:tcPr>
            <w:tcW w:w="0" w:type="auto"/>
          </w:tcPr>
          <w:p w14:paraId="170E7EA2" w14:textId="77777777" w:rsidR="00114A53" w:rsidRPr="00261222" w:rsidRDefault="00114A53" w:rsidP="00226A93">
            <w:pPr>
              <w:pStyle w:val="NormalforTables"/>
              <w:spacing w:line="240" w:lineRule="auto"/>
            </w:pPr>
          </w:p>
        </w:tc>
      </w:tr>
      <w:tr w:rsidR="00114A53" w:rsidRPr="00FE2231" w14:paraId="20362CE8" w14:textId="77777777" w:rsidTr="00491DA1">
        <w:tc>
          <w:tcPr>
            <w:tcW w:w="0" w:type="auto"/>
          </w:tcPr>
          <w:p w14:paraId="19EF9034" w14:textId="0D5F70CC" w:rsidR="00114A53" w:rsidRPr="00FE2231" w:rsidRDefault="00114A53" w:rsidP="00491DA1">
            <w:pPr>
              <w:pStyle w:val="NormalforTables"/>
              <w:spacing w:line="240" w:lineRule="auto"/>
              <w:ind w:left="249"/>
              <w:jc w:val="right"/>
            </w:pPr>
            <w:r w:rsidRPr="00114A53">
              <w:rPr>
                <w:noProof/>
                <w:lang w:val="en-US"/>
              </w:rPr>
              <mc:AlternateContent>
                <mc:Choice Requires="wps">
                  <w:drawing>
                    <wp:anchor distT="0" distB="0" distL="114300" distR="114300" simplePos="0" relativeHeight="251287552" behindDoc="0" locked="0" layoutInCell="1" allowOverlap="1" wp14:anchorId="6CBF6E33" wp14:editId="7D1BF1A2">
                      <wp:simplePos x="0" y="0"/>
                      <wp:positionH relativeFrom="column">
                        <wp:posOffset>569595</wp:posOffset>
                      </wp:positionH>
                      <wp:positionV relativeFrom="paragraph">
                        <wp:posOffset>168275</wp:posOffset>
                      </wp:positionV>
                      <wp:extent cx="569595" cy="109220"/>
                      <wp:effectExtent l="0" t="0" r="90805" b="93980"/>
                      <wp:wrapNone/>
                      <wp:docPr id="20"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44.85pt;margin-top:13.25pt;width:44.85pt;height:8.6pt;flip:x y;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r w:rsidRPr="00114A53">
              <w:t>{</w:t>
            </w:r>
            <w:r w:rsidR="004B744C" w:rsidRPr="00261222">
              <w:rPr>
                <w:smallCaps/>
              </w:rPr>
              <w:t>tama</w:t>
            </w:r>
            <w:r w:rsidR="004B744C" w:rsidRPr="00261222">
              <w:t>:anta</w:t>
            </w:r>
            <w:r w:rsidRPr="00114A53">
              <w:t>}</w:t>
            </w:r>
          </w:p>
        </w:tc>
        <w:tc>
          <w:tcPr>
            <w:tcW w:w="0" w:type="auto"/>
          </w:tcPr>
          <w:p w14:paraId="167BCF45" w14:textId="77777777" w:rsidR="00114A53" w:rsidRDefault="00114A53" w:rsidP="00491DA1">
            <w:pPr>
              <w:pStyle w:val="NormalforTables"/>
              <w:spacing w:line="240" w:lineRule="auto"/>
              <w:rPr>
                <w:noProof/>
                <w:lang w:val="en-US"/>
              </w:rPr>
            </w:pPr>
            <w:r>
              <w:rPr>
                <w:noProof/>
                <w:lang w:val="en-US"/>
              </w:rPr>
              <mc:AlternateContent>
                <mc:Choice Requires="wps">
                  <w:drawing>
                    <wp:anchor distT="0" distB="0" distL="114300" distR="114300" simplePos="0" relativeHeight="251284480" behindDoc="0" locked="0" layoutInCell="1" allowOverlap="1" wp14:anchorId="656217E9" wp14:editId="3411D494">
                      <wp:simplePos x="0" y="0"/>
                      <wp:positionH relativeFrom="column">
                        <wp:posOffset>56515</wp:posOffset>
                      </wp:positionH>
                      <wp:positionV relativeFrom="paragraph">
                        <wp:posOffset>6985</wp:posOffset>
                      </wp:positionV>
                      <wp:extent cx="388620" cy="146685"/>
                      <wp:effectExtent l="0" t="0" r="17780" b="31115"/>
                      <wp:wrapNone/>
                      <wp:docPr id="494" name="Isosceles Triangle 494"/>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494" o:spid="_x0000_s1026" type="#_x0000_t5" style="position:absolute;margin-left:4.45pt;margin-top:.55pt;width:30.6pt;height:11.55pt;z-index:25128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" filled="f" strokecolor="black [3213]"/>
                  </w:pict>
                </mc:Fallback>
              </mc:AlternateContent>
            </w:r>
          </w:p>
        </w:tc>
        <w:tc>
          <w:tcPr>
            <w:tcW w:w="0" w:type="auto"/>
          </w:tcPr>
          <w:p w14:paraId="26CB3C45" w14:textId="77777777" w:rsidR="00114A53" w:rsidRDefault="00114A53" w:rsidP="00491DA1">
            <w:pPr>
              <w:pStyle w:val="NormalforTables"/>
              <w:spacing w:line="240" w:lineRule="auto"/>
              <w:jc w:val="center"/>
              <w:rPr>
                <w:noProof/>
                <w:lang w:val="en-US"/>
              </w:rPr>
            </w:pPr>
          </w:p>
        </w:tc>
        <w:tc>
          <w:tcPr>
            <w:tcW w:w="0" w:type="auto"/>
          </w:tcPr>
          <w:p w14:paraId="5DD3F15D" w14:textId="77777777" w:rsidR="00114A53" w:rsidRPr="00FE2231" w:rsidRDefault="00114A53" w:rsidP="00491DA1">
            <w:pPr>
              <w:pStyle w:val="NormalforTables"/>
              <w:spacing w:line="240" w:lineRule="auto"/>
            </w:pPr>
          </w:p>
        </w:tc>
        <w:tc>
          <w:tcPr>
            <w:tcW w:w="0" w:type="auto"/>
          </w:tcPr>
          <w:p w14:paraId="26DF75DF" w14:textId="77777777" w:rsidR="00114A53" w:rsidRPr="00FE2231" w:rsidRDefault="00114A53" w:rsidP="00491DA1">
            <w:pPr>
              <w:pStyle w:val="NormalforTables"/>
              <w:spacing w:line="240" w:lineRule="auto"/>
            </w:pPr>
          </w:p>
        </w:tc>
        <w:tc>
          <w:tcPr>
            <w:tcW w:w="0" w:type="auto"/>
          </w:tcPr>
          <w:p w14:paraId="65B9B3DE" w14:textId="77777777" w:rsidR="00114A53" w:rsidRPr="00FE2231" w:rsidRDefault="00114A53" w:rsidP="00491DA1">
            <w:pPr>
              <w:pStyle w:val="NormalforTables"/>
              <w:spacing w:line="240" w:lineRule="auto"/>
            </w:pPr>
          </w:p>
        </w:tc>
      </w:tr>
      <w:tr w:rsidR="00114A53" w:rsidRPr="00261222" w14:paraId="7E8592EA" w14:textId="77777777" w:rsidTr="00491DA1">
        <w:tc>
          <w:tcPr>
            <w:tcW w:w="0" w:type="auto"/>
          </w:tcPr>
          <w:p w14:paraId="59659147" w14:textId="77777777" w:rsidR="00114A53" w:rsidRPr="00FE2231" w:rsidRDefault="00114A53" w:rsidP="00491DA1">
            <w:pPr>
              <w:pStyle w:val="NormalforTables"/>
              <w:spacing w:line="240" w:lineRule="auto"/>
              <w:ind w:left="249"/>
              <w:jc w:val="right"/>
            </w:pPr>
          </w:p>
        </w:tc>
        <w:tc>
          <w:tcPr>
            <w:tcW w:w="0" w:type="auto"/>
          </w:tcPr>
          <w:p w14:paraId="28833832" w14:textId="77777777" w:rsidR="00114A53" w:rsidRPr="00261222" w:rsidRDefault="00114A53" w:rsidP="00491DA1">
            <w:pPr>
              <w:pStyle w:val="NormalforTables"/>
              <w:spacing w:line="240" w:lineRule="auto"/>
            </w:pPr>
          </w:p>
        </w:tc>
        <w:tc>
          <w:tcPr>
            <w:tcW w:w="0" w:type="auto"/>
          </w:tcPr>
          <w:p w14:paraId="4D0FA31D" w14:textId="3A24902F" w:rsidR="00114A53" w:rsidRPr="00FE2231" w:rsidRDefault="00114A53" w:rsidP="00CE0B30">
            <w:pPr>
              <w:pStyle w:val="NormalforTables"/>
              <w:spacing w:line="240" w:lineRule="auto"/>
              <w:jc w:val="center"/>
              <w:rPr>
                <w:i/>
              </w:rPr>
            </w:pPr>
            <w:r w:rsidRPr="00261222">
              <w:t>VP</w:t>
            </w:r>
            <w:r w:rsidR="004B744C" w:rsidRPr="00CE0B30">
              <w:rPr>
                <w:vertAlign w:val="subscript"/>
              </w:rPr>
              <w:t>γ</w:t>
            </w:r>
          </w:p>
        </w:tc>
        <w:tc>
          <w:tcPr>
            <w:tcW w:w="0" w:type="auto"/>
          </w:tcPr>
          <w:p w14:paraId="6BF17E47" w14:textId="77777777" w:rsidR="00114A53" w:rsidRPr="00FE2231" w:rsidRDefault="00114A53" w:rsidP="00491DA1">
            <w:pPr>
              <w:pStyle w:val="NormalforTables"/>
              <w:spacing w:line="240" w:lineRule="auto"/>
              <w:rPr>
                <w:i/>
              </w:rPr>
            </w:pPr>
          </w:p>
        </w:tc>
        <w:tc>
          <w:tcPr>
            <w:tcW w:w="0" w:type="auto"/>
          </w:tcPr>
          <w:p w14:paraId="2A865577" w14:textId="28C7D237" w:rsidR="00114A53" w:rsidRPr="00261222" w:rsidRDefault="00114A53" w:rsidP="004B744C">
            <w:pPr>
              <w:pStyle w:val="NormalforTables"/>
              <w:spacing w:after="60" w:line="240" w:lineRule="auto"/>
            </w:pPr>
            <w:r w:rsidRPr="00261222">
              <w:sym w:font="Symbol" w:char="F0E1"/>
            </w:r>
            <w:r w:rsidRPr="00261222">
              <w:t xml:space="preserve"> {</w:t>
            </w:r>
            <w:r w:rsidRPr="00261222">
              <w:rPr>
                <w:smallCaps/>
                <w:lang w:val="en-US"/>
              </w:rPr>
              <w:t>tam</w:t>
            </w:r>
            <w:r w:rsidR="004B744C">
              <w:rPr>
                <w:smallCaps/>
                <w:lang w:val="en-US"/>
              </w:rPr>
              <w:t>a</w:t>
            </w:r>
            <w:r w:rsidRPr="00261222">
              <w:rPr>
                <w:lang w:val="en-US"/>
              </w:rPr>
              <w:t>:ant</w:t>
            </w:r>
            <w:r w:rsidR="004B744C">
              <w:rPr>
                <w:lang w:val="en-US"/>
              </w:rPr>
              <w:t>a</w:t>
            </w:r>
            <w:r w:rsidRPr="00261222">
              <w:t>}&gt;{</w:t>
            </w:r>
            <w:r w:rsidRPr="00261222">
              <w:rPr>
                <w:smallCaps/>
              </w:rPr>
              <w:t>tama</w:t>
            </w:r>
            <w:r w:rsidRPr="00261222">
              <w:t>:fut,</w:t>
            </w:r>
            <w:r w:rsidRPr="00261222">
              <w:rPr>
                <w:smallCaps/>
              </w:rPr>
              <w:t>tamt</w:t>
            </w:r>
            <w:r w:rsidRPr="00261222">
              <w:t xml:space="preserve">:pot} </w:t>
            </w:r>
            <w:r w:rsidRPr="00261222">
              <w:sym w:font="Symbol" w:char="F0F1"/>
            </w:r>
            <w:r w:rsidRPr="00261222">
              <w:t> </w:t>
            </w:r>
          </w:p>
        </w:tc>
        <w:tc>
          <w:tcPr>
            <w:tcW w:w="0" w:type="auto"/>
          </w:tcPr>
          <w:p w14:paraId="7E8990D1" w14:textId="37EE31E8" w:rsidR="00114A53" w:rsidRPr="00261222" w:rsidRDefault="00114A53" w:rsidP="00491DA1">
            <w:pPr>
              <w:pStyle w:val="NormalforTables"/>
              <w:spacing w:line="240" w:lineRule="auto"/>
            </w:pPr>
            <w:r>
              <w:t>c.</w:t>
            </w:r>
          </w:p>
        </w:tc>
      </w:tr>
      <w:tr w:rsidR="00114A53" w:rsidRPr="00FE2231" w14:paraId="235E2505" w14:textId="77777777" w:rsidTr="00491DA1">
        <w:tc>
          <w:tcPr>
            <w:tcW w:w="0" w:type="auto"/>
          </w:tcPr>
          <w:p w14:paraId="452574F4" w14:textId="69E42823" w:rsidR="00114A53" w:rsidRPr="00FE2231" w:rsidRDefault="00114A53" w:rsidP="004B744C">
            <w:pPr>
              <w:pStyle w:val="NormalforTables"/>
              <w:spacing w:line="240" w:lineRule="auto"/>
              <w:ind w:left="249"/>
              <w:jc w:val="right"/>
            </w:pPr>
            <w:r w:rsidRPr="00114A53">
              <w:rPr>
                <w:noProof/>
                <w:lang w:val="en-US"/>
              </w:rPr>
              <mc:AlternateContent>
                <mc:Choice Requires="wps">
                  <w:drawing>
                    <wp:anchor distT="0" distB="0" distL="114300" distR="114300" simplePos="0" relativeHeight="251288576" behindDoc="0" locked="0" layoutInCell="1" allowOverlap="1" wp14:anchorId="6E54D728" wp14:editId="2B150E01">
                      <wp:simplePos x="0" y="0"/>
                      <wp:positionH relativeFrom="column">
                        <wp:posOffset>581660</wp:posOffset>
                      </wp:positionH>
                      <wp:positionV relativeFrom="paragraph">
                        <wp:posOffset>167640</wp:posOffset>
                      </wp:positionV>
                      <wp:extent cx="569595" cy="109220"/>
                      <wp:effectExtent l="0" t="0" r="90805" b="93980"/>
                      <wp:wrapNone/>
                      <wp:docPr id="21"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45.8pt;margin-top:13.2pt;width:44.85pt;height:8.6pt;flip:x y;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r w:rsidRPr="00261222">
              <w:t>{</w:t>
            </w:r>
            <w:r w:rsidRPr="00261222">
              <w:rPr>
                <w:smallCaps/>
              </w:rPr>
              <w:t>tam</w:t>
            </w:r>
            <w:r w:rsidR="004B744C">
              <w:rPr>
                <w:smallCaps/>
              </w:rPr>
              <w:t>t</w:t>
            </w:r>
            <w:r w:rsidRPr="00261222">
              <w:t>:ant</w:t>
            </w:r>
            <w:r w:rsidR="004B744C">
              <w:t>t</w:t>
            </w:r>
            <w:r w:rsidRPr="00261222">
              <w:t>}</w:t>
            </w:r>
          </w:p>
        </w:tc>
        <w:tc>
          <w:tcPr>
            <w:tcW w:w="0" w:type="auto"/>
          </w:tcPr>
          <w:p w14:paraId="490494C6" w14:textId="77777777" w:rsidR="00114A53" w:rsidRDefault="00114A53" w:rsidP="00491DA1">
            <w:pPr>
              <w:pStyle w:val="NormalforTables"/>
              <w:spacing w:line="240" w:lineRule="auto"/>
              <w:rPr>
                <w:noProof/>
                <w:lang w:val="en-US"/>
              </w:rPr>
            </w:pPr>
            <w:r>
              <w:rPr>
                <w:noProof/>
                <w:lang w:val="en-US"/>
              </w:rPr>
              <mc:AlternateContent>
                <mc:Choice Requires="wps">
                  <w:drawing>
                    <wp:anchor distT="0" distB="0" distL="114300" distR="114300" simplePos="0" relativeHeight="251290624" behindDoc="0" locked="0" layoutInCell="1" allowOverlap="1" wp14:anchorId="3A7CAB55" wp14:editId="61C706D7">
                      <wp:simplePos x="0" y="0"/>
                      <wp:positionH relativeFrom="column">
                        <wp:posOffset>56515</wp:posOffset>
                      </wp:positionH>
                      <wp:positionV relativeFrom="paragraph">
                        <wp:posOffset>6985</wp:posOffset>
                      </wp:positionV>
                      <wp:extent cx="388620" cy="146685"/>
                      <wp:effectExtent l="0" t="0" r="17780" b="31115"/>
                      <wp:wrapNone/>
                      <wp:docPr id="496" name="Isosceles Triangle 496"/>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496" o:spid="_x0000_s1026" type="#_x0000_t5" style="position:absolute;margin-left:4.45pt;margin-top:.55pt;width:30.6pt;height:11.55pt;z-index:25129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" filled="f" strokecolor="black [3213]"/>
                  </w:pict>
                </mc:Fallback>
              </mc:AlternateContent>
            </w:r>
          </w:p>
        </w:tc>
        <w:tc>
          <w:tcPr>
            <w:tcW w:w="0" w:type="auto"/>
          </w:tcPr>
          <w:p w14:paraId="4FCC4B7E" w14:textId="49E4FD42" w:rsidR="00114A53" w:rsidRDefault="00114A53" w:rsidP="00491DA1">
            <w:pPr>
              <w:pStyle w:val="NormalforTables"/>
              <w:spacing w:line="240" w:lineRule="auto"/>
              <w:jc w:val="center"/>
              <w:rPr>
                <w:noProof/>
                <w:lang w:val="en-US"/>
              </w:rPr>
            </w:pPr>
          </w:p>
        </w:tc>
        <w:tc>
          <w:tcPr>
            <w:tcW w:w="0" w:type="auto"/>
          </w:tcPr>
          <w:p w14:paraId="6B78F943" w14:textId="77777777" w:rsidR="00114A53" w:rsidRPr="00FE2231" w:rsidRDefault="00114A53" w:rsidP="00491DA1">
            <w:pPr>
              <w:pStyle w:val="NormalforTables"/>
              <w:spacing w:line="240" w:lineRule="auto"/>
            </w:pPr>
          </w:p>
        </w:tc>
        <w:tc>
          <w:tcPr>
            <w:tcW w:w="0" w:type="auto"/>
          </w:tcPr>
          <w:p w14:paraId="1AFF6D0A" w14:textId="77777777" w:rsidR="00114A53" w:rsidRPr="00FE2231" w:rsidRDefault="00114A53" w:rsidP="00491DA1">
            <w:pPr>
              <w:pStyle w:val="NormalforTables"/>
              <w:spacing w:line="240" w:lineRule="auto"/>
            </w:pPr>
          </w:p>
        </w:tc>
        <w:tc>
          <w:tcPr>
            <w:tcW w:w="0" w:type="auto"/>
          </w:tcPr>
          <w:p w14:paraId="5406C91C" w14:textId="77777777" w:rsidR="00114A53" w:rsidRPr="00FE2231" w:rsidRDefault="00114A53" w:rsidP="00491DA1">
            <w:pPr>
              <w:pStyle w:val="NormalforTables"/>
              <w:spacing w:line="240" w:lineRule="auto"/>
            </w:pPr>
          </w:p>
        </w:tc>
      </w:tr>
      <w:tr w:rsidR="00114A53" w:rsidRPr="00261222" w14:paraId="0DC0DA20" w14:textId="77777777" w:rsidTr="00491DA1">
        <w:tc>
          <w:tcPr>
            <w:tcW w:w="0" w:type="auto"/>
          </w:tcPr>
          <w:p w14:paraId="6DBEEF3B" w14:textId="77777777" w:rsidR="00114A53" w:rsidRPr="00FE2231" w:rsidRDefault="00114A53" w:rsidP="00491DA1">
            <w:pPr>
              <w:pStyle w:val="NormalforTables"/>
              <w:spacing w:line="240" w:lineRule="auto"/>
              <w:ind w:left="249"/>
              <w:jc w:val="right"/>
            </w:pPr>
          </w:p>
        </w:tc>
        <w:tc>
          <w:tcPr>
            <w:tcW w:w="0" w:type="auto"/>
          </w:tcPr>
          <w:p w14:paraId="50EC9009" w14:textId="77777777" w:rsidR="00114A53" w:rsidRPr="00261222" w:rsidRDefault="00114A53" w:rsidP="00491DA1">
            <w:pPr>
              <w:pStyle w:val="NormalforTables"/>
              <w:spacing w:line="240" w:lineRule="auto"/>
            </w:pPr>
          </w:p>
        </w:tc>
        <w:tc>
          <w:tcPr>
            <w:tcW w:w="0" w:type="auto"/>
          </w:tcPr>
          <w:p w14:paraId="1E5E8ECD" w14:textId="7A694520" w:rsidR="00114A53" w:rsidRPr="00FE2231" w:rsidRDefault="00114A53" w:rsidP="004B744C">
            <w:pPr>
              <w:pStyle w:val="NormalforTables"/>
              <w:spacing w:line="240" w:lineRule="auto"/>
              <w:jc w:val="center"/>
              <w:rPr>
                <w:i/>
              </w:rPr>
            </w:pPr>
            <w:r w:rsidRPr="00261222">
              <w:t>VP</w:t>
            </w:r>
            <w:r w:rsidR="004B744C">
              <w:rPr>
                <w:vertAlign w:val="subscript"/>
              </w:rPr>
              <w:t>α</w:t>
            </w:r>
          </w:p>
        </w:tc>
        <w:tc>
          <w:tcPr>
            <w:tcW w:w="0" w:type="auto"/>
          </w:tcPr>
          <w:p w14:paraId="2C9906AC" w14:textId="77777777" w:rsidR="00114A53" w:rsidRPr="00FE2231" w:rsidRDefault="00114A53" w:rsidP="00491DA1">
            <w:pPr>
              <w:pStyle w:val="NormalforTables"/>
              <w:spacing w:line="240" w:lineRule="auto"/>
              <w:rPr>
                <w:i/>
              </w:rPr>
            </w:pPr>
          </w:p>
        </w:tc>
        <w:tc>
          <w:tcPr>
            <w:tcW w:w="0" w:type="auto"/>
          </w:tcPr>
          <w:p w14:paraId="05A1B0CE" w14:textId="457DBBF7" w:rsidR="00114A53" w:rsidRPr="00261222" w:rsidRDefault="00114A53" w:rsidP="004B744C">
            <w:pPr>
              <w:pStyle w:val="NormalforTables"/>
              <w:spacing w:after="60" w:line="240" w:lineRule="auto"/>
            </w:pPr>
            <w:r w:rsidRPr="00261222">
              <w:sym w:font="Symbol" w:char="F0E1"/>
            </w:r>
            <w:r w:rsidRPr="00261222">
              <w:t xml:space="preserve"> {</w:t>
            </w:r>
            <w:r w:rsidR="004B744C" w:rsidRPr="00261222">
              <w:rPr>
                <w:smallCaps/>
                <w:lang w:val="en-US"/>
              </w:rPr>
              <w:t>tamt</w:t>
            </w:r>
            <w:r w:rsidR="004B744C" w:rsidRPr="00261222">
              <w:rPr>
                <w:lang w:val="en-US"/>
              </w:rPr>
              <w:t>:antt</w:t>
            </w:r>
            <w:r w:rsidR="004B744C">
              <w:rPr>
                <w:lang w:val="en-US"/>
              </w:rPr>
              <w:t>,</w:t>
            </w:r>
            <w:r w:rsidR="004B744C" w:rsidRPr="00261222">
              <w:rPr>
                <w:smallCaps/>
              </w:rPr>
              <w:t xml:space="preserve"> </w:t>
            </w:r>
            <w:r w:rsidRPr="00261222">
              <w:rPr>
                <w:smallCaps/>
              </w:rPr>
              <w:t>tama</w:t>
            </w:r>
            <w:r w:rsidRPr="00261222">
              <w:t>:anta}&gt;{</w:t>
            </w:r>
            <w:r w:rsidRPr="00261222">
              <w:rPr>
                <w:smallCaps/>
              </w:rPr>
              <w:t>tama</w:t>
            </w:r>
            <w:r w:rsidRPr="00261222">
              <w:t>:fut,</w:t>
            </w:r>
            <w:r w:rsidRPr="00261222">
              <w:rPr>
                <w:smallCaps/>
              </w:rPr>
              <w:t>tamt</w:t>
            </w:r>
            <w:r w:rsidRPr="00261222">
              <w:t xml:space="preserve">:pot} </w:t>
            </w:r>
            <w:r w:rsidRPr="00261222">
              <w:sym w:font="Symbol" w:char="F0F1"/>
            </w:r>
          </w:p>
        </w:tc>
        <w:tc>
          <w:tcPr>
            <w:tcW w:w="0" w:type="auto"/>
          </w:tcPr>
          <w:p w14:paraId="27088AC8" w14:textId="47FD626E" w:rsidR="00114A53" w:rsidRPr="00261222" w:rsidRDefault="00114A53" w:rsidP="00491DA1">
            <w:pPr>
              <w:pStyle w:val="NormalforTables"/>
              <w:spacing w:line="240" w:lineRule="auto"/>
            </w:pPr>
            <w:r>
              <w:t>c.</w:t>
            </w:r>
          </w:p>
        </w:tc>
      </w:tr>
      <w:tr w:rsidR="00114A53" w:rsidRPr="00FE2231" w14:paraId="4FFCF758" w14:textId="77777777" w:rsidTr="00491DA1">
        <w:tc>
          <w:tcPr>
            <w:tcW w:w="0" w:type="auto"/>
          </w:tcPr>
          <w:p w14:paraId="49B3F2B5" w14:textId="77777777" w:rsidR="00114A53" w:rsidRPr="00FE2231" w:rsidRDefault="00114A53" w:rsidP="00491DA1">
            <w:pPr>
              <w:pStyle w:val="NormalforTables"/>
              <w:spacing w:line="240" w:lineRule="auto"/>
              <w:ind w:left="249"/>
              <w:jc w:val="right"/>
            </w:pPr>
          </w:p>
        </w:tc>
        <w:tc>
          <w:tcPr>
            <w:tcW w:w="0" w:type="auto"/>
          </w:tcPr>
          <w:p w14:paraId="1772E17F" w14:textId="77777777" w:rsidR="00114A53" w:rsidRDefault="00114A53" w:rsidP="00491DA1">
            <w:pPr>
              <w:pStyle w:val="NormalforTables"/>
              <w:spacing w:line="240" w:lineRule="auto"/>
              <w:rPr>
                <w:noProof/>
                <w:lang w:val="en-US"/>
              </w:rPr>
            </w:pPr>
            <w:r>
              <w:rPr>
                <w:noProof/>
                <w:lang w:val="en-US"/>
              </w:rPr>
              <mc:AlternateContent>
                <mc:Choice Requires="wps">
                  <w:drawing>
                    <wp:anchor distT="0" distB="0" distL="114300" distR="114300" simplePos="0" relativeHeight="251286528" behindDoc="0" locked="0" layoutInCell="1" allowOverlap="1" wp14:anchorId="3EF05505" wp14:editId="2B5E5513">
                      <wp:simplePos x="0" y="0"/>
                      <wp:positionH relativeFrom="column">
                        <wp:posOffset>56515</wp:posOffset>
                      </wp:positionH>
                      <wp:positionV relativeFrom="paragraph">
                        <wp:posOffset>6985</wp:posOffset>
                      </wp:positionV>
                      <wp:extent cx="388620" cy="146685"/>
                      <wp:effectExtent l="0" t="0" r="17780" b="31115"/>
                      <wp:wrapNone/>
                      <wp:docPr id="502" name="Isosceles Triangle 502"/>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502" o:spid="_x0000_s1026" type="#_x0000_t5" style="position:absolute;margin-left:4.45pt;margin-top:.55pt;width:30.6pt;height:11.55pt;z-index:25128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" filled="f" strokecolor="black [3213]"/>
                  </w:pict>
                </mc:Fallback>
              </mc:AlternateContent>
            </w:r>
          </w:p>
        </w:tc>
        <w:tc>
          <w:tcPr>
            <w:tcW w:w="0" w:type="auto"/>
          </w:tcPr>
          <w:p w14:paraId="2D419383" w14:textId="2F46CAF6" w:rsidR="00114A53" w:rsidRDefault="00114A53" w:rsidP="00491DA1">
            <w:pPr>
              <w:pStyle w:val="NormalforTables"/>
              <w:spacing w:line="240" w:lineRule="auto"/>
              <w:jc w:val="center"/>
              <w:rPr>
                <w:noProof/>
                <w:lang w:val="en-US"/>
              </w:rPr>
            </w:pPr>
          </w:p>
        </w:tc>
        <w:tc>
          <w:tcPr>
            <w:tcW w:w="0" w:type="auto"/>
          </w:tcPr>
          <w:p w14:paraId="47C4E247" w14:textId="77777777" w:rsidR="00114A53" w:rsidRPr="00FE2231" w:rsidRDefault="00114A53" w:rsidP="00491DA1">
            <w:pPr>
              <w:pStyle w:val="NormalforTables"/>
              <w:spacing w:line="240" w:lineRule="auto"/>
            </w:pPr>
          </w:p>
        </w:tc>
        <w:tc>
          <w:tcPr>
            <w:tcW w:w="0" w:type="auto"/>
          </w:tcPr>
          <w:p w14:paraId="6729A7E4" w14:textId="77777777" w:rsidR="00114A53" w:rsidRPr="00FE2231" w:rsidRDefault="00114A53" w:rsidP="00491DA1">
            <w:pPr>
              <w:pStyle w:val="NormalforTables"/>
              <w:spacing w:line="240" w:lineRule="auto"/>
            </w:pPr>
          </w:p>
        </w:tc>
        <w:tc>
          <w:tcPr>
            <w:tcW w:w="0" w:type="auto"/>
          </w:tcPr>
          <w:p w14:paraId="441AB776" w14:textId="77777777" w:rsidR="00114A53" w:rsidRPr="00FE2231" w:rsidRDefault="00114A53" w:rsidP="00491DA1">
            <w:pPr>
              <w:pStyle w:val="NormalforTables"/>
              <w:spacing w:line="240" w:lineRule="auto"/>
            </w:pPr>
          </w:p>
        </w:tc>
      </w:tr>
      <w:tr w:rsidR="00114A53" w:rsidRPr="00261222" w14:paraId="50C8B5B9" w14:textId="77777777" w:rsidTr="00491DA1">
        <w:tc>
          <w:tcPr>
            <w:tcW w:w="0" w:type="auto"/>
          </w:tcPr>
          <w:p w14:paraId="36A9BDC4" w14:textId="77777777" w:rsidR="00114A53" w:rsidRPr="00FE2231" w:rsidRDefault="00114A53" w:rsidP="00491DA1">
            <w:pPr>
              <w:pStyle w:val="NormalforTables"/>
              <w:spacing w:line="240" w:lineRule="auto"/>
              <w:ind w:left="249"/>
              <w:jc w:val="right"/>
            </w:pPr>
          </w:p>
        </w:tc>
        <w:tc>
          <w:tcPr>
            <w:tcW w:w="0" w:type="auto"/>
          </w:tcPr>
          <w:p w14:paraId="28E1D708" w14:textId="77777777" w:rsidR="00114A53" w:rsidRPr="00261222" w:rsidRDefault="00114A53" w:rsidP="00491DA1">
            <w:pPr>
              <w:pStyle w:val="NormalforTables"/>
              <w:spacing w:line="240" w:lineRule="auto"/>
            </w:pPr>
          </w:p>
        </w:tc>
        <w:tc>
          <w:tcPr>
            <w:tcW w:w="0" w:type="auto"/>
          </w:tcPr>
          <w:p w14:paraId="7B0304AD" w14:textId="169A0F39" w:rsidR="00114A53" w:rsidRPr="00FE2231" w:rsidRDefault="00114A53" w:rsidP="00491DA1">
            <w:pPr>
              <w:pStyle w:val="NormalforTables"/>
              <w:spacing w:line="240" w:lineRule="auto"/>
              <w:jc w:val="center"/>
              <w:rPr>
                <w:i/>
              </w:rPr>
            </w:pPr>
            <w:r w:rsidRPr="00261222">
              <w:t>V</w:t>
            </w:r>
          </w:p>
        </w:tc>
        <w:tc>
          <w:tcPr>
            <w:tcW w:w="0" w:type="auto"/>
          </w:tcPr>
          <w:p w14:paraId="3DD75895" w14:textId="77777777" w:rsidR="00114A53" w:rsidRPr="00FE2231" w:rsidRDefault="00114A53" w:rsidP="00491DA1">
            <w:pPr>
              <w:pStyle w:val="NormalforTables"/>
              <w:spacing w:line="240" w:lineRule="auto"/>
              <w:rPr>
                <w:i/>
              </w:rPr>
            </w:pPr>
          </w:p>
        </w:tc>
        <w:tc>
          <w:tcPr>
            <w:tcW w:w="0" w:type="auto"/>
          </w:tcPr>
          <w:p w14:paraId="096E3029" w14:textId="77777777" w:rsidR="00114A53" w:rsidRPr="00261222" w:rsidRDefault="00114A53" w:rsidP="00491DA1">
            <w:pPr>
              <w:pStyle w:val="NormalforTables"/>
              <w:spacing w:after="60" w:line="240" w:lineRule="auto"/>
            </w:pPr>
          </w:p>
        </w:tc>
        <w:tc>
          <w:tcPr>
            <w:tcW w:w="0" w:type="auto"/>
          </w:tcPr>
          <w:p w14:paraId="633A5B2D" w14:textId="77777777" w:rsidR="00114A53" w:rsidRPr="00261222" w:rsidRDefault="00114A53" w:rsidP="00491DA1">
            <w:pPr>
              <w:pStyle w:val="NormalforTables"/>
              <w:spacing w:line="240" w:lineRule="auto"/>
            </w:pPr>
          </w:p>
        </w:tc>
      </w:tr>
      <w:tr w:rsidR="00114A53" w:rsidRPr="00261222" w14:paraId="6186BD90" w14:textId="77777777" w:rsidTr="00226A93">
        <w:tc>
          <w:tcPr>
            <w:tcW w:w="0" w:type="auto"/>
            <w:gridSpan w:val="6"/>
            <w:tcBorders>
              <w:bottom w:val="single" w:sz="4" w:space="0" w:color="auto"/>
            </w:tcBorders>
          </w:tcPr>
          <w:p w14:paraId="43812E65" w14:textId="77777777" w:rsidR="00114A53" w:rsidRDefault="00114A53" w:rsidP="00226A93">
            <w:pPr>
              <w:pStyle w:val="NormalforTables"/>
              <w:spacing w:line="240" w:lineRule="auto"/>
            </w:pPr>
          </w:p>
          <w:p w14:paraId="4DDDB813" w14:textId="77777777" w:rsidR="00114A53" w:rsidRDefault="00114A53" w:rsidP="00226A93">
            <w:pPr>
              <w:pStyle w:val="NormalforTables"/>
              <w:spacing w:line="240" w:lineRule="auto"/>
            </w:pPr>
            <w:r>
              <w:t>Representation passed to the realization</w:t>
            </w:r>
            <w:r w:rsidRPr="00261222">
              <w:t xml:space="preserve">al morphology: </w:t>
            </w:r>
          </w:p>
          <w:p w14:paraId="4DEB9382" w14:textId="21283FB2" w:rsidR="00114A53" w:rsidRPr="00261222" w:rsidRDefault="00114A53" w:rsidP="004B744C">
            <w:pPr>
              <w:pStyle w:val="NormalforTables"/>
              <w:spacing w:line="240" w:lineRule="auto"/>
            </w:pPr>
            <w:r w:rsidRPr="00261222">
              <w:sym w:font="Symbol" w:char="F0E1"/>
            </w:r>
            <w:r w:rsidRPr="00261222">
              <w:t xml:space="preserve"> {</w:t>
            </w:r>
            <w:r w:rsidRPr="00261222">
              <w:rPr>
                <w:smallCaps/>
              </w:rPr>
              <w:t xml:space="preserve"> tam</w:t>
            </w:r>
            <w:r w:rsidR="004B744C">
              <w:rPr>
                <w:smallCaps/>
              </w:rPr>
              <w:t>t</w:t>
            </w:r>
            <w:r w:rsidRPr="00261222">
              <w:t>:ant</w:t>
            </w:r>
            <w:r w:rsidR="004B744C">
              <w:t>t</w:t>
            </w:r>
            <w:r w:rsidRPr="00261222">
              <w:rPr>
                <w:smallCaps/>
                <w:lang w:val="en-US"/>
              </w:rPr>
              <w:t xml:space="preserve"> ,tam</w:t>
            </w:r>
            <w:r w:rsidR="004B744C">
              <w:rPr>
                <w:smallCaps/>
                <w:lang w:val="en-US"/>
              </w:rPr>
              <w:t>a</w:t>
            </w:r>
            <w:r w:rsidRPr="00261222">
              <w:rPr>
                <w:lang w:val="en-US"/>
              </w:rPr>
              <w:t>:ant</w:t>
            </w:r>
            <w:r w:rsidR="004B744C">
              <w:rPr>
                <w:lang w:val="en-US"/>
              </w:rPr>
              <w:t>a</w:t>
            </w:r>
            <w:r w:rsidRPr="00261222">
              <w:t>}&gt;{</w:t>
            </w:r>
            <w:r w:rsidRPr="00261222">
              <w:rPr>
                <w:smallCaps/>
              </w:rPr>
              <w:t>tama</w:t>
            </w:r>
            <w:r w:rsidRPr="00261222">
              <w:t>:fut,</w:t>
            </w:r>
            <w:r w:rsidRPr="00261222">
              <w:rPr>
                <w:smallCaps/>
              </w:rPr>
              <w:t>tamt</w:t>
            </w:r>
            <w:r w:rsidRPr="00261222">
              <w:t xml:space="preserve">:pot} </w:t>
            </w:r>
            <w:r w:rsidRPr="00261222">
              <w:sym w:font="Symbol" w:char="F0F1"/>
            </w:r>
          </w:p>
        </w:tc>
      </w:tr>
    </w:tbl>
    <w:p w14:paraId="51C77C06" w14:textId="77777777" w:rsidR="00226A93" w:rsidRPr="00261222" w:rsidRDefault="00226A93" w:rsidP="00FE3C7D">
      <w:pPr>
        <w:pStyle w:val="Spacing"/>
        <w:spacing w:line="720" w:lineRule="exact"/>
        <w:jc w:val="left"/>
      </w:pPr>
    </w:p>
    <w:p w14:paraId="005E7340" w14:textId="77777777" w:rsidR="00901829" w:rsidRPr="00261222" w:rsidRDefault="00901829" w:rsidP="00FE3C7D">
      <w:pPr>
        <w:pStyle w:val="Spacing"/>
        <w:spacing w:line="720" w:lineRule="exact"/>
        <w:jc w:val="left"/>
      </w:pPr>
    </w:p>
    <w:p w14:paraId="11E13B09" w14:textId="77777777" w:rsidR="0004722C" w:rsidRDefault="0004722C">
      <w:pPr>
        <w:spacing w:line="240" w:lineRule="auto"/>
        <w:jc w:val="left"/>
      </w:pPr>
      <w:r>
        <w:br w:type="page"/>
      </w:r>
    </w:p>
    <w:p w14:paraId="42781DCA" w14:textId="76AD7090" w:rsidR="00901829" w:rsidRPr="00261222" w:rsidRDefault="00A73C72" w:rsidP="00FE3C7D">
      <w:pPr>
        <w:spacing w:line="720" w:lineRule="exact"/>
        <w:jc w:val="left"/>
      </w:pPr>
      <w:r w:rsidRPr="00A73C72">
        <w:lastRenderedPageBreak/>
        <w:t xml:space="preserve">Figures 8.7 and 8.8 illustrate feature percolation in a complementized clause shown earlier in (5.11) and repeated as (8.6). The </w:t>
      </w:r>
      <w:r w:rsidR="00901829" w:rsidRPr="00261222">
        <w:t>word</w:t>
      </w:r>
      <w:r w:rsidR="00491DA1">
        <w:t>s</w:t>
      </w:r>
      <w:r w:rsidR="00901829" w:rsidRPr="00261222">
        <w:t xml:space="preserve"> illustrated is </w:t>
      </w:r>
      <w:r w:rsidR="00AD2E1C">
        <w:t>the determiner</w:t>
      </w:r>
      <w:r w:rsidR="00901829" w:rsidRPr="00261222">
        <w:t xml:space="preserve"> </w:t>
      </w:r>
      <w:r w:rsidR="00491DA1">
        <w:rPr>
          <w:i/>
        </w:rPr>
        <w:t xml:space="preserve">dankiya </w:t>
      </w:r>
      <w:r w:rsidR="00491DA1">
        <w:t xml:space="preserve">which is in </w:t>
      </w:r>
      <w:r w:rsidR="00AD2E1C">
        <w:t>a</w:t>
      </w:r>
      <w:r w:rsidR="00491DA1">
        <w:t xml:space="preserve"> focal DP and so doesn’t inherit +</w:t>
      </w:r>
      <w:r w:rsidR="00491DA1" w:rsidRPr="00AD2E1C">
        <w:rPr>
          <w:smallCaps/>
        </w:rPr>
        <w:t>sej</w:t>
      </w:r>
      <w:r w:rsidR="00491DA1">
        <w:t xml:space="preserve">, and </w:t>
      </w:r>
      <w:r w:rsidR="00491DA1">
        <w:rPr>
          <w:i/>
        </w:rPr>
        <w:t xml:space="preserve">karrijuunth </w:t>
      </w:r>
      <w:r w:rsidR="00AD2E1C">
        <w:t xml:space="preserve">which </w:t>
      </w:r>
      <w:r w:rsidR="00491DA1">
        <w:t>inherits +</w:t>
      </w:r>
      <w:r w:rsidR="00491DA1" w:rsidRPr="00AD2E1C">
        <w:rPr>
          <w:smallCaps/>
        </w:rPr>
        <w:t>sej</w:t>
      </w:r>
      <w:r w:rsidR="00491DA1">
        <w:t xml:space="preserve"> and +</w:t>
      </w:r>
      <w:r w:rsidR="00491DA1" w:rsidRPr="00AD2E1C">
        <w:rPr>
          <w:smallCaps/>
        </w:rPr>
        <w:t>comp</w:t>
      </w:r>
      <w:r w:rsidR="00491DA1">
        <w:t xml:space="preserve"> in an antagonistic configuration, i.e., within the same unordered set inside C</w:t>
      </w:r>
      <w:r w:rsidR="00491DA1" w:rsidRPr="00491DA1">
        <w:rPr>
          <w:i/>
          <w:vertAlign w:val="subscript"/>
        </w:rPr>
        <w:t>i</w:t>
      </w:r>
      <w:r w:rsidR="00901829" w:rsidRPr="00261222">
        <w:t>.</w:t>
      </w:r>
    </w:p>
    <w:p w14:paraId="151BA96D" w14:textId="77777777" w:rsidR="00901829" w:rsidRPr="00261222" w:rsidRDefault="00901829"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1335"/>
        <w:gridCol w:w="2573"/>
        <w:gridCol w:w="2636"/>
      </w:tblGrid>
      <w:tr w:rsidR="00901829" w:rsidRPr="009B1806" w14:paraId="06444321" w14:textId="77777777" w:rsidTr="00901829">
        <w:tc>
          <w:tcPr>
            <w:tcW w:w="0" w:type="auto"/>
          </w:tcPr>
          <w:p w14:paraId="613F70B2" w14:textId="3652AD50" w:rsidR="00901829" w:rsidRPr="009B1806" w:rsidRDefault="006D41AF" w:rsidP="00FE3C7D">
            <w:pPr>
              <w:pStyle w:val="NormalforTables"/>
              <w:spacing w:line="720" w:lineRule="exact"/>
            </w:pPr>
            <w:r w:rsidRPr="006D41AF">
              <w:t>(8.6)</w:t>
            </w:r>
          </w:p>
        </w:tc>
        <w:tc>
          <w:tcPr>
            <w:tcW w:w="0" w:type="auto"/>
          </w:tcPr>
          <w:p w14:paraId="59D33C0C" w14:textId="77777777" w:rsidR="00901829" w:rsidRPr="00B229DA" w:rsidRDefault="00901829" w:rsidP="00FE3C7D">
            <w:pPr>
              <w:pStyle w:val="NormalforTables"/>
              <w:spacing w:line="720" w:lineRule="exact"/>
              <w:rPr>
                <w:rFonts w:cs="Times-Roman"/>
                <w:iCs/>
              </w:rPr>
            </w:pPr>
            <w:r w:rsidRPr="00AD2E1C">
              <w:rPr>
                <w:rFonts w:cs="Times-Roman"/>
                <w:b/>
                <w:i/>
                <w:iCs/>
              </w:rPr>
              <w:t>Dankiya</w:t>
            </w:r>
          </w:p>
        </w:tc>
        <w:tc>
          <w:tcPr>
            <w:tcW w:w="0" w:type="auto"/>
          </w:tcPr>
          <w:p w14:paraId="17B37AF8" w14:textId="77777777" w:rsidR="00901829" w:rsidRPr="00B229DA" w:rsidRDefault="00901829" w:rsidP="00FE3C7D">
            <w:pPr>
              <w:pStyle w:val="NormalforTables"/>
              <w:spacing w:line="720" w:lineRule="exact"/>
              <w:rPr>
                <w:rFonts w:cs="Times-Roman"/>
                <w:iCs/>
              </w:rPr>
            </w:pPr>
            <w:r w:rsidRPr="00261222">
              <w:rPr>
                <w:rFonts w:cs="Times-Roman"/>
                <w:i/>
                <w:iCs/>
              </w:rPr>
              <w:t>kunawunaya</w:t>
            </w:r>
          </w:p>
        </w:tc>
        <w:tc>
          <w:tcPr>
            <w:tcW w:w="0" w:type="auto"/>
          </w:tcPr>
          <w:p w14:paraId="5B813111" w14:textId="77777777" w:rsidR="00901829" w:rsidRPr="00B229DA" w:rsidRDefault="00901829" w:rsidP="00FE3C7D">
            <w:pPr>
              <w:pStyle w:val="NormalforTables"/>
              <w:spacing w:line="720" w:lineRule="exact"/>
              <w:rPr>
                <w:rFonts w:cs="Times-Roman"/>
                <w:iCs/>
              </w:rPr>
            </w:pPr>
            <w:r w:rsidRPr="00261222">
              <w:rPr>
                <w:rFonts w:cs="Times-Roman"/>
                <w:i/>
                <w:iCs/>
              </w:rPr>
              <w:t>rikawalathijiya</w:t>
            </w:r>
          </w:p>
        </w:tc>
      </w:tr>
      <w:tr w:rsidR="00901829" w:rsidRPr="009B1806" w14:paraId="3E905098" w14:textId="77777777" w:rsidTr="00901829">
        <w:tc>
          <w:tcPr>
            <w:tcW w:w="0" w:type="auto"/>
          </w:tcPr>
          <w:p w14:paraId="03CFF653" w14:textId="77777777" w:rsidR="00901829" w:rsidRPr="00261222" w:rsidRDefault="00901829" w:rsidP="00FE3C7D">
            <w:pPr>
              <w:pStyle w:val="NormalforTables"/>
              <w:spacing w:line="720" w:lineRule="exact"/>
            </w:pPr>
          </w:p>
        </w:tc>
        <w:tc>
          <w:tcPr>
            <w:tcW w:w="0" w:type="auto"/>
          </w:tcPr>
          <w:p w14:paraId="5C297D81" w14:textId="77777777" w:rsidR="00901829" w:rsidRPr="00653F9E" w:rsidRDefault="00901829" w:rsidP="00FE3C7D">
            <w:pPr>
              <w:pStyle w:val="NormalforTables"/>
              <w:spacing w:line="720" w:lineRule="exact"/>
              <w:rPr>
                <w:rFonts w:ascii="Doulos SIL" w:hAnsi="Doulos SIL"/>
                <w:lang w:val="en-US"/>
              </w:rPr>
            </w:pPr>
            <w:r w:rsidRPr="00CE4D98">
              <w:rPr>
                <w:rFonts w:ascii="Doulos SIL" w:hAnsi="Doulos SIL"/>
                <w:noProof/>
                <w:lang w:val="en-US"/>
              </w:rPr>
              <w:t>ʈan</w:t>
            </w:r>
            <w:r w:rsidRPr="00261222">
              <w:rPr>
                <w:noProof/>
                <w:lang w:val="en-US"/>
              </w:rPr>
              <w:t>+</w:t>
            </w:r>
            <w:r w:rsidRPr="00CE4D98">
              <w:rPr>
                <w:rFonts w:ascii="Doulos SIL" w:hAnsi="Doulos SIL"/>
                <w:noProof/>
                <w:lang w:val="en-US"/>
              </w:rPr>
              <w:t>ki-a</w:t>
            </w:r>
          </w:p>
        </w:tc>
        <w:tc>
          <w:tcPr>
            <w:tcW w:w="0" w:type="auto"/>
          </w:tcPr>
          <w:p w14:paraId="3EC0B646" w14:textId="77777777" w:rsidR="00901829" w:rsidRPr="00111E48" w:rsidRDefault="00901829"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kuna</w:t>
            </w:r>
            <w:r w:rsidRPr="00261222">
              <w:rPr>
                <w:rFonts w:cs="Times-Roman"/>
                <w:iCs/>
                <w:noProof/>
                <w:lang w:val="en-US"/>
              </w:rPr>
              <w:t>+</w:t>
            </w:r>
            <w:r w:rsidRPr="00CE4D98">
              <w:rPr>
                <w:rFonts w:ascii="Doulos SIL" w:hAnsi="Doulos SIL" w:cs="Times-Roman"/>
                <w:iCs/>
                <w:noProof/>
                <w:lang w:val="en-US"/>
              </w:rPr>
              <w:t>kuna</w:t>
            </w:r>
            <w:r w:rsidRPr="00261222">
              <w:rPr>
                <w:rFonts w:cs="Times-Roman"/>
                <w:iCs/>
                <w:noProof/>
                <w:lang w:val="en-US"/>
              </w:rPr>
              <w:t>+</w:t>
            </w:r>
            <w:r w:rsidRPr="00CE4D98">
              <w:rPr>
                <w:rFonts w:ascii="Doulos SIL" w:hAnsi="Doulos SIL" w:cs="Times-Roman"/>
                <w:iCs/>
                <w:noProof/>
                <w:lang w:val="en-US"/>
              </w:rPr>
              <w:t>ki-a</w:t>
            </w:r>
          </w:p>
        </w:tc>
        <w:tc>
          <w:tcPr>
            <w:tcW w:w="0" w:type="auto"/>
          </w:tcPr>
          <w:p w14:paraId="021D714D" w14:textId="77777777" w:rsidR="00901829" w:rsidRPr="00111E48" w:rsidRDefault="00901829"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ɻika</w:t>
            </w:r>
            <w:r w:rsidRPr="00261222">
              <w:rPr>
                <w:rFonts w:cs="Times-Roman"/>
                <w:iCs/>
                <w:noProof/>
                <w:lang w:val="en-US"/>
              </w:rPr>
              <w:t>+</w:t>
            </w:r>
            <w:r w:rsidRPr="00CE4D98">
              <w:rPr>
                <w:rFonts w:ascii="Doulos SIL" w:hAnsi="Doulos SIL" w:cs="Times-Roman"/>
                <w:iCs/>
                <w:noProof/>
                <w:lang w:val="en-US"/>
              </w:rPr>
              <w:t>palat̪-ic</w:t>
            </w:r>
            <w:r w:rsidRPr="00261222">
              <w:rPr>
                <w:rFonts w:cs="Times-Roman"/>
                <w:iCs/>
                <w:noProof/>
                <w:lang w:val="en-US"/>
              </w:rPr>
              <w:t>+</w:t>
            </w:r>
            <w:r w:rsidRPr="00CE4D98">
              <w:rPr>
                <w:rFonts w:ascii="Doulos SIL" w:hAnsi="Doulos SIL" w:cs="Times-Roman"/>
                <w:iCs/>
                <w:noProof/>
                <w:lang w:val="en-US"/>
              </w:rPr>
              <w:t>ki-a</w:t>
            </w:r>
          </w:p>
        </w:tc>
      </w:tr>
      <w:tr w:rsidR="00901829" w:rsidRPr="009B1806" w14:paraId="320CF20C" w14:textId="77777777" w:rsidTr="00901829">
        <w:tc>
          <w:tcPr>
            <w:tcW w:w="0" w:type="auto"/>
          </w:tcPr>
          <w:p w14:paraId="4170A4D9" w14:textId="77777777" w:rsidR="00901829" w:rsidRPr="009B1806" w:rsidRDefault="00901829" w:rsidP="00FE3C7D">
            <w:pPr>
              <w:pStyle w:val="NormalforTables"/>
              <w:spacing w:line="720" w:lineRule="exact"/>
            </w:pPr>
          </w:p>
        </w:tc>
        <w:tc>
          <w:tcPr>
            <w:tcW w:w="0" w:type="auto"/>
          </w:tcPr>
          <w:p w14:paraId="1970EA35" w14:textId="77777777" w:rsidR="00901829" w:rsidRPr="009B1806" w:rsidRDefault="00901829" w:rsidP="00FE3C7D">
            <w:pPr>
              <w:pStyle w:val="NormalforTables"/>
              <w:spacing w:line="720" w:lineRule="exact"/>
            </w:pPr>
            <w:r w:rsidRPr="00261222">
              <w:t>this-µ</w:t>
            </w:r>
            <w:r w:rsidRPr="00261222">
              <w:rPr>
                <w:smallCaps/>
              </w:rPr>
              <w:t>loc-t</w:t>
            </w:r>
          </w:p>
        </w:tc>
        <w:tc>
          <w:tcPr>
            <w:tcW w:w="0" w:type="auto"/>
          </w:tcPr>
          <w:p w14:paraId="1BD5B0C6" w14:textId="77777777" w:rsidR="00901829" w:rsidRPr="00111E48" w:rsidRDefault="00901829" w:rsidP="00FE3C7D">
            <w:pPr>
              <w:pStyle w:val="NormalforTables"/>
              <w:spacing w:line="720" w:lineRule="exact"/>
              <w:rPr>
                <w:rFonts w:cs="Times-Roman"/>
                <w:iCs/>
              </w:rPr>
            </w:pPr>
            <w:r w:rsidRPr="00261222">
              <w:rPr>
                <w:rFonts w:cs="Times-Roman"/>
                <w:iCs/>
              </w:rPr>
              <w:t>‹child</w:t>
            </w:r>
            <w:r w:rsidRPr="00261222">
              <w:rPr>
                <w:rFonts w:cs="Times-Roman"/>
                <w:iCs/>
                <w:vertAlign w:val="subscript"/>
              </w:rPr>
              <w:t>NL</w:t>
            </w:r>
            <w:r w:rsidRPr="00261222">
              <w:rPr>
                <w:rFonts w:cs="Times-Roman"/>
                <w:iCs/>
              </w:rPr>
              <w:t>-child</w:t>
            </w:r>
            <w:r w:rsidRPr="00261222">
              <w:rPr>
                <w:rFonts w:cs="Times-Roman"/>
                <w:iCs/>
                <w:vertAlign w:val="subscript"/>
              </w:rPr>
              <w:t>NL</w:t>
            </w:r>
            <w:r w:rsidRPr="00261222">
              <w:rPr>
                <w:rFonts w:cs="Times-Roman"/>
                <w:iCs/>
              </w:rPr>
              <w:t>›-µ</w:t>
            </w:r>
            <w:r w:rsidRPr="00261222">
              <w:rPr>
                <w:rFonts w:cs="Times-Roman"/>
                <w:iCs/>
                <w:smallCaps/>
              </w:rPr>
              <w:t>loc-t</w:t>
            </w:r>
          </w:p>
        </w:tc>
        <w:tc>
          <w:tcPr>
            <w:tcW w:w="0" w:type="auto"/>
          </w:tcPr>
          <w:p w14:paraId="6FEB5446" w14:textId="77777777" w:rsidR="00901829" w:rsidRPr="00111E48" w:rsidRDefault="00901829" w:rsidP="00FE3C7D">
            <w:pPr>
              <w:pStyle w:val="NormalforTables"/>
              <w:spacing w:line="720" w:lineRule="exact"/>
              <w:rPr>
                <w:rFonts w:cs="Times-Roman"/>
                <w:iCs/>
              </w:rPr>
            </w:pPr>
            <w:r w:rsidRPr="00261222">
              <w:rPr>
                <w:rFonts w:cs="Times-Roman"/>
                <w:iCs/>
              </w:rPr>
              <w:t>cold-‹µ</w:t>
            </w:r>
            <w:r w:rsidRPr="00261222">
              <w:rPr>
                <w:rFonts w:cs="Times-Roman"/>
                <w:iCs/>
                <w:smallCaps/>
              </w:rPr>
              <w:t>pl-µsame›</w:t>
            </w:r>
            <w:r w:rsidRPr="00261222">
              <w:rPr>
                <w:rFonts w:cs="Times-Roman"/>
                <w:iCs/>
              </w:rPr>
              <w:t>-µ</w:t>
            </w:r>
            <w:r w:rsidRPr="00261222">
              <w:rPr>
                <w:rFonts w:cs="Times-Roman"/>
                <w:iCs/>
                <w:smallCaps/>
              </w:rPr>
              <w:t>loc-t</w:t>
            </w:r>
          </w:p>
        </w:tc>
      </w:tr>
      <w:tr w:rsidR="00901829" w:rsidRPr="00261222" w14:paraId="323FEAD0" w14:textId="77777777" w:rsidTr="00901829">
        <w:tc>
          <w:tcPr>
            <w:tcW w:w="0" w:type="auto"/>
          </w:tcPr>
          <w:p w14:paraId="35AE9080" w14:textId="77777777" w:rsidR="00901829" w:rsidRPr="009B1806" w:rsidRDefault="00901829" w:rsidP="00FE3C7D">
            <w:pPr>
              <w:pStyle w:val="NormalforTables"/>
              <w:spacing w:line="720" w:lineRule="exact"/>
            </w:pPr>
          </w:p>
        </w:tc>
        <w:tc>
          <w:tcPr>
            <w:tcW w:w="0" w:type="auto"/>
          </w:tcPr>
          <w:p w14:paraId="04EA45B0" w14:textId="77777777" w:rsidR="00901829" w:rsidRPr="009B1806" w:rsidRDefault="00901829" w:rsidP="00FE3C7D">
            <w:pPr>
              <w:pStyle w:val="NormalforTables"/>
              <w:spacing w:line="720" w:lineRule="exact"/>
            </w:pPr>
            <w:r w:rsidRPr="00261222">
              <w:t>this</w:t>
            </w:r>
            <w:r w:rsidRPr="00261222">
              <w:rPr>
                <w:smallCaps/>
              </w:rPr>
              <w:t>-cmp</w:t>
            </w:r>
          </w:p>
        </w:tc>
        <w:tc>
          <w:tcPr>
            <w:tcW w:w="0" w:type="auto"/>
          </w:tcPr>
          <w:p w14:paraId="2A80137B" w14:textId="77777777" w:rsidR="00901829" w:rsidRPr="00111E48" w:rsidRDefault="00901829" w:rsidP="00FE3C7D">
            <w:pPr>
              <w:pStyle w:val="NormalforTables"/>
              <w:spacing w:line="720" w:lineRule="exact"/>
              <w:rPr>
                <w:rFonts w:cs="Times-Roman"/>
                <w:iCs/>
              </w:rPr>
            </w:pPr>
            <w:r w:rsidRPr="00261222">
              <w:rPr>
                <w:rFonts w:cs="Times-Roman"/>
                <w:iCs/>
              </w:rPr>
              <w:t>‹child›</w:t>
            </w:r>
            <w:r w:rsidRPr="00261222">
              <w:rPr>
                <w:rFonts w:cs="Times-Roman"/>
                <w:iCs/>
                <w:smallCaps/>
              </w:rPr>
              <w:t>-cmp</w:t>
            </w:r>
          </w:p>
        </w:tc>
        <w:tc>
          <w:tcPr>
            <w:tcW w:w="0" w:type="auto"/>
          </w:tcPr>
          <w:p w14:paraId="0E782569" w14:textId="77777777" w:rsidR="00901829" w:rsidRPr="00261222" w:rsidRDefault="00901829" w:rsidP="00FE3C7D">
            <w:pPr>
              <w:pStyle w:val="NormalforTables"/>
              <w:spacing w:line="720" w:lineRule="exact"/>
              <w:rPr>
                <w:rFonts w:cs="Times-Roman"/>
                <w:iCs/>
              </w:rPr>
            </w:pPr>
            <w:r w:rsidRPr="00261222">
              <w:rPr>
                <w:rFonts w:cs="Times-Roman"/>
                <w:iCs/>
              </w:rPr>
              <w:t>cold-‹</w:t>
            </w:r>
            <w:r w:rsidRPr="00261222">
              <w:rPr>
                <w:rFonts w:cs="Times-Roman"/>
                <w:iCs/>
                <w:smallCaps/>
              </w:rPr>
              <w:t>every›-cmp</w:t>
            </w:r>
          </w:p>
        </w:tc>
      </w:tr>
    </w:tbl>
    <w:p w14:paraId="591FF3D8" w14:textId="77777777" w:rsidR="00901829" w:rsidRPr="00261222" w:rsidRDefault="00901829" w:rsidP="00FE3C7D">
      <w:pPr>
        <w:pStyle w:val="Spacing"/>
        <w:spacing w:line="720" w:lineRule="exact"/>
        <w:jc w:val="left"/>
        <w:rPr>
          <w:rFonts w:cs="Times-Roman"/>
          <w:i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59"/>
        <w:gridCol w:w="2483"/>
      </w:tblGrid>
      <w:tr w:rsidR="005D15BB" w:rsidRPr="009B1806" w14:paraId="44323CC7" w14:textId="77777777" w:rsidTr="005D15BB">
        <w:tc>
          <w:tcPr>
            <w:tcW w:w="1559" w:type="dxa"/>
          </w:tcPr>
          <w:p w14:paraId="10807249" w14:textId="77777777" w:rsidR="005D15BB" w:rsidRPr="00B229DA" w:rsidRDefault="005D15BB" w:rsidP="00FE3C7D">
            <w:pPr>
              <w:pStyle w:val="NormalforTables"/>
              <w:spacing w:line="720" w:lineRule="exact"/>
              <w:rPr>
                <w:b/>
                <w:i/>
              </w:rPr>
            </w:pPr>
            <w:r w:rsidRPr="00AD2E1C">
              <w:rPr>
                <w:rFonts w:cs="Times-Roman"/>
                <w:i/>
              </w:rPr>
              <w:t>ngijuwa</w:t>
            </w:r>
          </w:p>
        </w:tc>
        <w:tc>
          <w:tcPr>
            <w:tcW w:w="0" w:type="auto"/>
          </w:tcPr>
          <w:p w14:paraId="2AAD13B1" w14:textId="77777777" w:rsidR="005D15BB" w:rsidRPr="003116C3" w:rsidRDefault="005D15BB" w:rsidP="00FE3C7D">
            <w:pPr>
              <w:pStyle w:val="NormalforTables"/>
              <w:spacing w:line="720" w:lineRule="exact"/>
              <w:rPr>
                <w:i/>
              </w:rPr>
            </w:pPr>
            <w:r w:rsidRPr="00AD2E1C">
              <w:rPr>
                <w:rFonts w:cs="Times-Roman"/>
                <w:b/>
                <w:i/>
                <w:iCs/>
              </w:rPr>
              <w:t>karijuunth</w:t>
            </w:r>
            <w:r w:rsidRPr="00261222">
              <w:rPr>
                <w:rFonts w:cs="Times-Roman"/>
                <w:i/>
                <w:iCs/>
              </w:rPr>
              <w:t>!</w:t>
            </w:r>
          </w:p>
        </w:tc>
      </w:tr>
      <w:tr w:rsidR="005D15BB" w:rsidRPr="009B1806" w14:paraId="609B5A7A" w14:textId="77777777" w:rsidTr="005D15BB">
        <w:tc>
          <w:tcPr>
            <w:tcW w:w="1559" w:type="dxa"/>
          </w:tcPr>
          <w:p w14:paraId="375E44ED" w14:textId="77777777" w:rsidR="005D15BB" w:rsidRPr="0067768D" w:rsidRDefault="005D15BB" w:rsidP="00FE3C7D">
            <w:pPr>
              <w:pStyle w:val="NormalforTables"/>
              <w:spacing w:line="720" w:lineRule="exact"/>
              <w:rPr>
                <w:rFonts w:ascii="Doulos SIL" w:hAnsi="Doulos SIL"/>
                <w:lang w:val="en-US"/>
              </w:rPr>
            </w:pPr>
            <w:r w:rsidRPr="00CE4D98">
              <w:rPr>
                <w:rFonts w:ascii="Doulos SIL" w:hAnsi="Doulos SIL"/>
                <w:noProof/>
                <w:lang w:val="en-US"/>
              </w:rPr>
              <w:t>ŋicu</w:t>
            </w:r>
            <w:r w:rsidRPr="00261222">
              <w:rPr>
                <w:noProof/>
                <w:lang w:val="en-US"/>
              </w:rPr>
              <w:t>+</w:t>
            </w:r>
            <w:r w:rsidRPr="00CE4D98">
              <w:rPr>
                <w:rFonts w:ascii="Doulos SIL" w:hAnsi="Doulos SIL"/>
                <w:noProof/>
                <w:lang w:val="en-US"/>
              </w:rPr>
              <w:t>pa-ø</w:t>
            </w:r>
          </w:p>
        </w:tc>
        <w:tc>
          <w:tcPr>
            <w:tcW w:w="0" w:type="auto"/>
          </w:tcPr>
          <w:p w14:paraId="36870AF8" w14:textId="77777777" w:rsidR="005D15BB" w:rsidRPr="00C238D5" w:rsidRDefault="005D15BB" w:rsidP="00FE3C7D">
            <w:pPr>
              <w:pStyle w:val="NormalforTables"/>
              <w:spacing w:line="720" w:lineRule="exact"/>
              <w:rPr>
                <w:rFonts w:ascii="Doulos SIL" w:hAnsi="Doulos SIL"/>
                <w:lang w:val="en-US"/>
              </w:rPr>
            </w:pPr>
            <w:r w:rsidRPr="00CE4D98">
              <w:rPr>
                <w:rFonts w:ascii="Doulos SIL" w:hAnsi="Doulos SIL"/>
                <w:noProof/>
                <w:lang w:val="en-US"/>
              </w:rPr>
              <w:t>kaɻi-c</w:t>
            </w:r>
            <w:r w:rsidRPr="00261222">
              <w:rPr>
                <w:noProof/>
                <w:lang w:val="en-US"/>
              </w:rPr>
              <w:t>+</w:t>
            </w:r>
            <w:r w:rsidRPr="00CE4D98">
              <w:rPr>
                <w:rFonts w:ascii="Doulos SIL" w:hAnsi="Doulos SIL"/>
                <w:noProof/>
                <w:lang w:val="en-US"/>
              </w:rPr>
              <w:t>kuu-in̪t̪a-ø</w:t>
            </w:r>
          </w:p>
        </w:tc>
      </w:tr>
      <w:tr w:rsidR="005D15BB" w:rsidRPr="009B1806" w14:paraId="24DBE43F" w14:textId="77777777" w:rsidTr="005D15BB">
        <w:tc>
          <w:tcPr>
            <w:tcW w:w="1559" w:type="dxa"/>
          </w:tcPr>
          <w:p w14:paraId="4A634652" w14:textId="1C1786EE" w:rsidR="005D15BB" w:rsidRPr="002204F9" w:rsidRDefault="005D15BB" w:rsidP="00FE3C7D">
            <w:pPr>
              <w:pStyle w:val="NormalforTables"/>
              <w:spacing w:line="720" w:lineRule="exact"/>
            </w:pPr>
            <w:r w:rsidRPr="00261222">
              <w:t>1sg</w:t>
            </w:r>
            <w:r w:rsidRPr="00261222">
              <w:rPr>
                <w:smallCaps/>
              </w:rPr>
              <w:t>-</w:t>
            </w:r>
            <w:r w:rsidR="00074763" w:rsidRPr="00074763">
              <w:rPr>
                <w:smallCaps/>
              </w:rPr>
              <w:t>µsej</w:t>
            </w:r>
            <w:r w:rsidRPr="00261222">
              <w:rPr>
                <w:smallCaps/>
              </w:rPr>
              <w:t>-t</w:t>
            </w:r>
          </w:p>
        </w:tc>
        <w:tc>
          <w:tcPr>
            <w:tcW w:w="0" w:type="auto"/>
          </w:tcPr>
          <w:p w14:paraId="5D8D81E4" w14:textId="334F67B9" w:rsidR="005D15BB" w:rsidRPr="009B1806" w:rsidRDefault="005D15BB" w:rsidP="00FE3C7D">
            <w:pPr>
              <w:pStyle w:val="NormalforTables"/>
              <w:spacing w:line="720" w:lineRule="exact"/>
            </w:pPr>
            <w:r w:rsidRPr="00261222">
              <w:t>‹cover</w:t>
            </w:r>
            <w:r w:rsidRPr="00261222">
              <w:rPr>
                <w:smallCaps/>
              </w:rPr>
              <w:t>-j›</w:t>
            </w:r>
            <w:r w:rsidRPr="00261222">
              <w:t>-µ</w:t>
            </w:r>
            <w:r w:rsidR="000F41F0">
              <w:t>̋</w:t>
            </w:r>
            <w:r w:rsidRPr="00261222">
              <w:rPr>
                <w:smallCaps/>
              </w:rPr>
              <w:t>prop</w:t>
            </w:r>
            <w:r w:rsidRPr="00261222">
              <w:t>-µ</w:t>
            </w:r>
            <w:r w:rsidRPr="00261222">
              <w:rPr>
                <w:smallCaps/>
              </w:rPr>
              <w:t>obl-t</w:t>
            </w:r>
          </w:p>
        </w:tc>
      </w:tr>
      <w:tr w:rsidR="005D15BB" w:rsidRPr="009B1806" w14:paraId="3D21F4C3" w14:textId="77777777" w:rsidTr="005D15BB">
        <w:tc>
          <w:tcPr>
            <w:tcW w:w="1559" w:type="dxa"/>
          </w:tcPr>
          <w:p w14:paraId="232F4EA7" w14:textId="77777777" w:rsidR="005D15BB" w:rsidRPr="002204F9" w:rsidRDefault="005D15BB" w:rsidP="00FE3C7D">
            <w:pPr>
              <w:pStyle w:val="NormalforTables"/>
              <w:spacing w:line="720" w:lineRule="exact"/>
            </w:pPr>
            <w:r w:rsidRPr="00261222">
              <w:t>1sg</w:t>
            </w:r>
            <w:r w:rsidRPr="00261222">
              <w:rPr>
                <w:smallCaps/>
              </w:rPr>
              <w:t>-sej</w:t>
            </w:r>
          </w:p>
        </w:tc>
        <w:tc>
          <w:tcPr>
            <w:tcW w:w="0" w:type="auto"/>
          </w:tcPr>
          <w:p w14:paraId="68E920B3" w14:textId="77777777" w:rsidR="005D15BB" w:rsidRPr="009B1806" w:rsidRDefault="005D15BB" w:rsidP="00FE3C7D">
            <w:pPr>
              <w:pStyle w:val="NormalforTables"/>
              <w:spacing w:line="720" w:lineRule="exact"/>
            </w:pPr>
            <w:r w:rsidRPr="00261222">
              <w:t>‹cover</w:t>
            </w:r>
            <w:r w:rsidRPr="00261222">
              <w:rPr>
                <w:smallCaps/>
              </w:rPr>
              <w:t>›-pot-sej</w:t>
            </w:r>
          </w:p>
        </w:tc>
      </w:tr>
    </w:tbl>
    <w:p w14:paraId="67D68DFE" w14:textId="0CA0091A" w:rsidR="00901829" w:rsidRDefault="005D15BB" w:rsidP="005D15BB">
      <w:pPr>
        <w:pStyle w:val="Spacing"/>
        <w:spacing w:line="720" w:lineRule="exact"/>
        <w:ind w:left="720"/>
        <w:jc w:val="left"/>
        <w:rPr>
          <w:rFonts w:cs="Times-Roman"/>
          <w:iCs/>
        </w:rPr>
      </w:pPr>
      <w:r w:rsidRPr="00261222">
        <w:rPr>
          <w:rFonts w:cs="Times-Roman"/>
          <w:iCs/>
        </w:rPr>
        <w:t xml:space="preserve">‘I’ll cover up </w:t>
      </w:r>
      <w:r w:rsidRPr="00261222">
        <w:rPr>
          <w:rFonts w:cs="Times-Roman"/>
          <w:i/>
          <w:iCs/>
        </w:rPr>
        <w:t>these children who are all cold</w:t>
      </w:r>
      <w:r w:rsidRPr="00261222">
        <w:rPr>
          <w:rFonts w:cs="Times-Roman"/>
          <w:iCs/>
        </w:rPr>
        <w:t>!’ [R2005-jul19a]</w:t>
      </w:r>
    </w:p>
    <w:p w14:paraId="4F131BF9" w14:textId="77777777" w:rsidR="0004722C" w:rsidRDefault="0004722C" w:rsidP="005D15BB">
      <w:pPr>
        <w:pStyle w:val="Spacing"/>
        <w:spacing w:line="720" w:lineRule="exact"/>
        <w:ind w:left="720"/>
        <w:jc w:val="left"/>
        <w:rPr>
          <w:rFonts w:cs="Times-Roman"/>
          <w:iCs/>
        </w:rPr>
      </w:pPr>
    </w:p>
    <w:p w14:paraId="4C919DB2" w14:textId="77777777" w:rsidR="0004722C" w:rsidRDefault="0004722C">
      <w:pPr>
        <w:spacing w:line="240" w:lineRule="auto"/>
        <w:jc w:val="left"/>
      </w:pPr>
      <w:r>
        <w:br w:type="page"/>
      </w:r>
    </w:p>
    <w:p w14:paraId="4DAC8586" w14:textId="0D01E97C" w:rsidR="00901829" w:rsidRDefault="0004722C" w:rsidP="00FE3C7D">
      <w:pPr>
        <w:spacing w:line="720" w:lineRule="exact"/>
        <w:jc w:val="left"/>
      </w:pPr>
      <w:r>
        <w:lastRenderedPageBreak/>
        <w:t xml:space="preserve">Figure </w:t>
      </w:r>
      <w:r w:rsidR="006D41AF" w:rsidRPr="006D41AF">
        <w:t xml:space="preserve">8.7 </w:t>
      </w:r>
      <w:r w:rsidRPr="00261222">
        <w:rPr>
          <w:lang w:val="en-US"/>
        </w:rPr>
        <w:t xml:space="preserve">Feature percolation for </w:t>
      </w:r>
      <w:r w:rsidR="00AD2E1C">
        <w:rPr>
          <w:i/>
        </w:rPr>
        <w:t xml:space="preserve">dankiya </w:t>
      </w:r>
      <w:r w:rsidR="00A73C72" w:rsidRPr="00A73C72">
        <w:rPr>
          <w:lang w:val="en-US"/>
        </w:rPr>
        <w:t>in (8.6</w:t>
      </w:r>
      <w:r w:rsidRPr="00261222">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388"/>
        <w:gridCol w:w="241"/>
        <w:gridCol w:w="556"/>
        <w:gridCol w:w="241"/>
        <w:gridCol w:w="2152"/>
        <w:gridCol w:w="1325"/>
      </w:tblGrid>
      <w:tr w:rsidR="00AD2E1C" w:rsidRPr="00FE2231" w14:paraId="2611E62A" w14:textId="77777777" w:rsidTr="00AD2E1C">
        <w:tc>
          <w:tcPr>
            <w:tcW w:w="0" w:type="auto"/>
            <w:tcBorders>
              <w:top w:val="single" w:sz="4" w:space="0" w:color="auto"/>
              <w:bottom w:val="single" w:sz="4" w:space="0" w:color="auto"/>
            </w:tcBorders>
          </w:tcPr>
          <w:p w14:paraId="6BFC368C" w14:textId="77777777" w:rsidR="00AD2E1C" w:rsidRPr="00FE2231" w:rsidRDefault="00AD2E1C" w:rsidP="00AD2E1C">
            <w:pPr>
              <w:pStyle w:val="NormalforTables"/>
              <w:spacing w:line="240" w:lineRule="auto"/>
              <w:ind w:left="249"/>
              <w:jc w:val="right"/>
            </w:pPr>
            <w:r w:rsidRPr="00261222">
              <w:t>A</w:t>
            </w:r>
            <w:r w:rsidRPr="00261222">
              <w:rPr>
                <w:i/>
                <w:vertAlign w:val="subscript"/>
              </w:rPr>
              <w:t>i</w:t>
            </w:r>
          </w:p>
        </w:tc>
        <w:tc>
          <w:tcPr>
            <w:tcW w:w="0" w:type="auto"/>
            <w:tcBorders>
              <w:top w:val="single" w:sz="4" w:space="0" w:color="auto"/>
              <w:bottom w:val="single" w:sz="4" w:space="0" w:color="auto"/>
            </w:tcBorders>
          </w:tcPr>
          <w:p w14:paraId="45C590F8" w14:textId="77777777" w:rsidR="00AD2E1C" w:rsidRPr="00261222" w:rsidRDefault="00AD2E1C" w:rsidP="00AD2E1C">
            <w:pPr>
              <w:pStyle w:val="NormalforTables"/>
              <w:spacing w:line="240" w:lineRule="auto"/>
              <w:rPr>
                <w:b/>
              </w:rPr>
            </w:pPr>
          </w:p>
        </w:tc>
        <w:tc>
          <w:tcPr>
            <w:tcW w:w="0" w:type="auto"/>
            <w:tcBorders>
              <w:top w:val="single" w:sz="4" w:space="0" w:color="auto"/>
              <w:bottom w:val="single" w:sz="4" w:space="0" w:color="auto"/>
            </w:tcBorders>
          </w:tcPr>
          <w:p w14:paraId="47575A87" w14:textId="77777777" w:rsidR="00AD2E1C" w:rsidRPr="00FE2231" w:rsidRDefault="00AD2E1C" w:rsidP="00AD2E1C">
            <w:pPr>
              <w:pStyle w:val="NormalforTables"/>
              <w:spacing w:line="240" w:lineRule="auto"/>
              <w:jc w:val="center"/>
            </w:pPr>
            <w:r w:rsidRPr="00261222">
              <w:rPr>
                <w:b/>
              </w:rPr>
              <w:t>n</w:t>
            </w:r>
            <w:r w:rsidRPr="00261222">
              <w:rPr>
                <w:i/>
                <w:vertAlign w:val="subscript"/>
              </w:rPr>
              <w:t>i</w:t>
            </w:r>
          </w:p>
        </w:tc>
        <w:tc>
          <w:tcPr>
            <w:tcW w:w="0" w:type="auto"/>
            <w:tcBorders>
              <w:top w:val="single" w:sz="4" w:space="0" w:color="auto"/>
              <w:bottom w:val="single" w:sz="4" w:space="0" w:color="auto"/>
            </w:tcBorders>
          </w:tcPr>
          <w:p w14:paraId="7D38BE1D" w14:textId="77777777" w:rsidR="00AD2E1C" w:rsidRPr="00FE2231" w:rsidRDefault="00AD2E1C" w:rsidP="00AD2E1C">
            <w:pPr>
              <w:pStyle w:val="NormalforTables"/>
              <w:spacing w:line="240" w:lineRule="auto"/>
            </w:pPr>
          </w:p>
        </w:tc>
        <w:tc>
          <w:tcPr>
            <w:tcW w:w="0" w:type="auto"/>
            <w:tcBorders>
              <w:top w:val="single" w:sz="4" w:space="0" w:color="auto"/>
              <w:bottom w:val="single" w:sz="4" w:space="0" w:color="auto"/>
            </w:tcBorders>
          </w:tcPr>
          <w:p w14:paraId="04E24CE9" w14:textId="77777777" w:rsidR="00AD2E1C" w:rsidRPr="00FE2231" w:rsidRDefault="00AD2E1C" w:rsidP="00AD2E1C">
            <w:pPr>
              <w:pStyle w:val="NormalforTables"/>
              <w:spacing w:line="240" w:lineRule="auto"/>
            </w:pPr>
            <w:r>
              <w:t>C</w:t>
            </w:r>
            <w:r w:rsidRPr="00261222">
              <w:rPr>
                <w:i/>
                <w:vertAlign w:val="subscript"/>
              </w:rPr>
              <w:t>i</w:t>
            </w:r>
            <w:r w:rsidRPr="00261222">
              <w:t xml:space="preserve">, in case </w:t>
            </w:r>
            <w:r>
              <w:t>C</w:t>
            </w:r>
            <w:r w:rsidRPr="00261222">
              <w:rPr>
                <w:i/>
                <w:vertAlign w:val="subscript"/>
              </w:rPr>
              <w:t>i</w:t>
            </w:r>
            <w:r w:rsidRPr="00261222">
              <w:t xml:space="preserve"> </w:t>
            </w:r>
            <w:r w:rsidRPr="00261222">
              <w:sym w:font="Symbol" w:char="F0B9"/>
            </w:r>
            <w:r w:rsidRPr="00261222">
              <w:t xml:space="preserve"> </w:t>
            </w:r>
            <w:r>
              <w:t>C</w:t>
            </w:r>
            <w:r w:rsidRPr="00261222">
              <w:rPr>
                <w:i/>
                <w:vertAlign w:val="subscript"/>
              </w:rPr>
              <w:t>i</w:t>
            </w:r>
            <w:r w:rsidRPr="00261222">
              <w:rPr>
                <w:vertAlign w:val="subscript"/>
              </w:rPr>
              <w:t>-1</w:t>
            </w:r>
          </w:p>
        </w:tc>
        <w:tc>
          <w:tcPr>
            <w:tcW w:w="0" w:type="auto"/>
            <w:tcBorders>
              <w:top w:val="single" w:sz="4" w:space="0" w:color="auto"/>
              <w:bottom w:val="single" w:sz="4" w:space="0" w:color="auto"/>
            </w:tcBorders>
          </w:tcPr>
          <w:p w14:paraId="78AD292F" w14:textId="77777777" w:rsidR="00AD2E1C" w:rsidRPr="00261222" w:rsidRDefault="00AD2E1C" w:rsidP="00AD2E1C">
            <w:pPr>
              <w:pStyle w:val="NormalforTables"/>
              <w:spacing w:line="240" w:lineRule="auto"/>
            </w:pPr>
            <w:r>
              <w:t>operation</w:t>
            </w:r>
          </w:p>
        </w:tc>
      </w:tr>
      <w:tr w:rsidR="00AD2E1C" w:rsidRPr="00FE2231" w14:paraId="7316EBE3" w14:textId="77777777" w:rsidTr="00AD2E1C">
        <w:tc>
          <w:tcPr>
            <w:tcW w:w="0" w:type="auto"/>
            <w:tcBorders>
              <w:top w:val="single" w:sz="4" w:space="0" w:color="auto"/>
            </w:tcBorders>
          </w:tcPr>
          <w:p w14:paraId="17B796ED" w14:textId="77777777" w:rsidR="00AD2E1C" w:rsidRPr="00FE2231" w:rsidRDefault="00AD2E1C" w:rsidP="00AD2E1C">
            <w:pPr>
              <w:pStyle w:val="NormalforTables"/>
              <w:spacing w:line="240" w:lineRule="auto"/>
              <w:ind w:left="249"/>
              <w:jc w:val="right"/>
            </w:pPr>
          </w:p>
        </w:tc>
        <w:tc>
          <w:tcPr>
            <w:tcW w:w="0" w:type="auto"/>
            <w:tcBorders>
              <w:top w:val="single" w:sz="4" w:space="0" w:color="auto"/>
            </w:tcBorders>
          </w:tcPr>
          <w:p w14:paraId="7925C861" w14:textId="77777777" w:rsidR="00AD2E1C" w:rsidRPr="00FE2231" w:rsidRDefault="00AD2E1C" w:rsidP="00AD2E1C">
            <w:pPr>
              <w:pStyle w:val="NormalforTables"/>
              <w:spacing w:line="240" w:lineRule="auto"/>
            </w:pPr>
          </w:p>
        </w:tc>
        <w:tc>
          <w:tcPr>
            <w:tcW w:w="0" w:type="auto"/>
            <w:tcBorders>
              <w:top w:val="single" w:sz="4" w:space="0" w:color="auto"/>
            </w:tcBorders>
          </w:tcPr>
          <w:p w14:paraId="3985199D" w14:textId="77777777" w:rsidR="00AD2E1C" w:rsidRPr="00FE2231" w:rsidRDefault="00AD2E1C" w:rsidP="00AD2E1C">
            <w:pPr>
              <w:pStyle w:val="NormalforTables"/>
              <w:spacing w:line="240" w:lineRule="auto"/>
              <w:jc w:val="center"/>
            </w:pPr>
            <w:r w:rsidRPr="00261222">
              <w:t>S</w:t>
            </w:r>
            <w:r>
              <w:t>″</w:t>
            </w:r>
          </w:p>
        </w:tc>
        <w:tc>
          <w:tcPr>
            <w:tcW w:w="0" w:type="auto"/>
            <w:tcBorders>
              <w:top w:val="single" w:sz="4" w:space="0" w:color="auto"/>
            </w:tcBorders>
          </w:tcPr>
          <w:p w14:paraId="423476EC" w14:textId="77777777" w:rsidR="00AD2E1C" w:rsidRPr="00FE2231" w:rsidRDefault="00AD2E1C" w:rsidP="00AD2E1C">
            <w:pPr>
              <w:pStyle w:val="NormalforTables"/>
              <w:spacing w:line="240" w:lineRule="auto"/>
            </w:pPr>
          </w:p>
        </w:tc>
        <w:tc>
          <w:tcPr>
            <w:tcW w:w="0" w:type="auto"/>
            <w:tcBorders>
              <w:top w:val="single" w:sz="4" w:space="0" w:color="auto"/>
            </w:tcBorders>
          </w:tcPr>
          <w:p w14:paraId="71C3223C" w14:textId="77777777" w:rsidR="00AD2E1C" w:rsidRPr="00FE2231" w:rsidRDefault="00AD2E1C" w:rsidP="00AD2E1C">
            <w:pPr>
              <w:pStyle w:val="NormalforTables"/>
              <w:spacing w:line="240" w:lineRule="auto"/>
            </w:pPr>
            <w:r w:rsidRPr="00261222">
              <w:sym w:font="Symbol" w:char="F0E1"/>
            </w:r>
            <w:r w:rsidRPr="00261222">
              <w:t xml:space="preserve"> {Ø} </w:t>
            </w:r>
            <w:r w:rsidRPr="00261222">
              <w:sym w:font="Symbol" w:char="F0F1"/>
            </w:r>
            <w:r w:rsidRPr="00261222">
              <w:t> </w:t>
            </w:r>
          </w:p>
        </w:tc>
        <w:tc>
          <w:tcPr>
            <w:tcW w:w="0" w:type="auto"/>
            <w:tcBorders>
              <w:top w:val="single" w:sz="4" w:space="0" w:color="auto"/>
            </w:tcBorders>
          </w:tcPr>
          <w:p w14:paraId="66054437" w14:textId="77777777" w:rsidR="00AD2E1C" w:rsidRPr="00261222" w:rsidRDefault="00AD2E1C" w:rsidP="00AD2E1C">
            <w:pPr>
              <w:pStyle w:val="NormalforTables"/>
              <w:spacing w:line="240" w:lineRule="auto"/>
            </w:pPr>
            <w:r>
              <w:t>a.</w:t>
            </w:r>
          </w:p>
        </w:tc>
      </w:tr>
      <w:tr w:rsidR="00AD2E1C" w:rsidRPr="00FE2231" w14:paraId="6DB65488" w14:textId="77777777" w:rsidTr="00AD2E1C">
        <w:tc>
          <w:tcPr>
            <w:tcW w:w="0" w:type="auto"/>
          </w:tcPr>
          <w:p w14:paraId="5164519C" w14:textId="124EE88E" w:rsidR="00AD2E1C" w:rsidRPr="00FE2231" w:rsidRDefault="00AD2E1C" w:rsidP="00AD2E1C">
            <w:pPr>
              <w:pStyle w:val="NormalforTables"/>
              <w:spacing w:line="240" w:lineRule="auto"/>
              <w:ind w:left="249"/>
              <w:jc w:val="right"/>
            </w:pPr>
            <w:r w:rsidRPr="00261222">
              <w:t>{</w:t>
            </w:r>
            <w:r>
              <w:rPr>
                <w:smallCaps/>
              </w:rPr>
              <w:t>+comp</w:t>
            </w:r>
            <w:r w:rsidRPr="00261222">
              <w:t>}</w:t>
            </w:r>
          </w:p>
        </w:tc>
        <w:tc>
          <w:tcPr>
            <w:tcW w:w="0" w:type="auto"/>
          </w:tcPr>
          <w:p w14:paraId="109BA81D" w14:textId="77777777" w:rsidR="00AD2E1C" w:rsidRPr="00261222" w:rsidRDefault="00AD2E1C" w:rsidP="00AD2E1C">
            <w:pPr>
              <w:pStyle w:val="NormalforTables"/>
              <w:spacing w:line="240" w:lineRule="auto"/>
            </w:pPr>
            <w:r>
              <w:rPr>
                <w:noProof/>
                <w:lang w:val="en-US"/>
              </w:rPr>
              <mc:AlternateContent>
                <mc:Choice Requires="wps">
                  <w:drawing>
                    <wp:anchor distT="0" distB="0" distL="114300" distR="114300" simplePos="0" relativeHeight="251294720" behindDoc="0" locked="0" layoutInCell="1" allowOverlap="1" wp14:anchorId="3104AE82" wp14:editId="5CF2941D">
                      <wp:simplePos x="0" y="0"/>
                      <wp:positionH relativeFrom="column">
                        <wp:posOffset>56515</wp:posOffset>
                      </wp:positionH>
                      <wp:positionV relativeFrom="paragraph">
                        <wp:posOffset>16510</wp:posOffset>
                      </wp:positionV>
                      <wp:extent cx="388620" cy="146685"/>
                      <wp:effectExtent l="0" t="0" r="17780" b="31115"/>
                      <wp:wrapNone/>
                      <wp:docPr id="522" name="Isosceles Triangle 522"/>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522" o:spid="_x0000_s1026" type="#_x0000_t5" style="position:absolute;margin-left:4.45pt;margin-top:1.3pt;width:30.6pt;height:11.55pt;z-index:25129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" filled="f" strokecolor="black [3213]"/>
                  </w:pict>
                </mc:Fallback>
              </mc:AlternateContent>
            </w:r>
          </w:p>
        </w:tc>
        <w:tc>
          <w:tcPr>
            <w:tcW w:w="0" w:type="auto"/>
          </w:tcPr>
          <w:p w14:paraId="3E8D1D3A" w14:textId="77777777" w:rsidR="00AD2E1C" w:rsidRPr="00261222" w:rsidRDefault="00AD2E1C" w:rsidP="00AD2E1C">
            <w:pPr>
              <w:pStyle w:val="NormalforTables"/>
              <w:spacing w:line="240" w:lineRule="auto"/>
              <w:jc w:val="center"/>
            </w:pPr>
          </w:p>
        </w:tc>
        <w:tc>
          <w:tcPr>
            <w:tcW w:w="0" w:type="auto"/>
          </w:tcPr>
          <w:p w14:paraId="46A718DB" w14:textId="77777777" w:rsidR="00AD2E1C" w:rsidRPr="00FE2231" w:rsidRDefault="00AD2E1C" w:rsidP="00AD2E1C">
            <w:pPr>
              <w:pStyle w:val="NormalforTables"/>
              <w:spacing w:line="240" w:lineRule="auto"/>
            </w:pPr>
          </w:p>
        </w:tc>
        <w:tc>
          <w:tcPr>
            <w:tcW w:w="0" w:type="auto"/>
          </w:tcPr>
          <w:p w14:paraId="13715AC9" w14:textId="77777777" w:rsidR="00AD2E1C" w:rsidRPr="00261222" w:rsidRDefault="00AD2E1C" w:rsidP="00AD2E1C">
            <w:pPr>
              <w:pStyle w:val="NormalforTables"/>
              <w:spacing w:line="240" w:lineRule="auto"/>
            </w:pPr>
          </w:p>
        </w:tc>
        <w:tc>
          <w:tcPr>
            <w:tcW w:w="0" w:type="auto"/>
          </w:tcPr>
          <w:p w14:paraId="7EB48098" w14:textId="77777777" w:rsidR="00AD2E1C" w:rsidRDefault="00AD2E1C" w:rsidP="00AD2E1C">
            <w:pPr>
              <w:pStyle w:val="NormalforTables"/>
              <w:spacing w:line="240" w:lineRule="auto"/>
            </w:pPr>
          </w:p>
        </w:tc>
      </w:tr>
      <w:tr w:rsidR="00AD2E1C" w:rsidRPr="00FE2231" w14:paraId="187BBFEB" w14:textId="77777777" w:rsidTr="00AD2E1C">
        <w:tc>
          <w:tcPr>
            <w:tcW w:w="0" w:type="auto"/>
          </w:tcPr>
          <w:p w14:paraId="06D5D56E" w14:textId="783C5A70" w:rsidR="00AD2E1C" w:rsidRPr="00FE2231" w:rsidRDefault="00AD2E1C" w:rsidP="00AD2E1C">
            <w:pPr>
              <w:pStyle w:val="NormalforTables"/>
              <w:spacing w:line="240" w:lineRule="auto"/>
              <w:ind w:left="249"/>
              <w:jc w:val="right"/>
            </w:pPr>
            <w:r>
              <w:rPr>
                <w:noProof/>
                <w:lang w:val="en-US"/>
              </w:rPr>
              <mc:AlternateContent>
                <mc:Choice Requires="wps">
                  <w:drawing>
                    <wp:anchor distT="0" distB="0" distL="114300" distR="114300" simplePos="0" relativeHeight="251295744" behindDoc="0" locked="0" layoutInCell="1" allowOverlap="1" wp14:anchorId="1935AB10" wp14:editId="6129110C">
                      <wp:simplePos x="0" y="0"/>
                      <wp:positionH relativeFrom="column">
                        <wp:posOffset>469265</wp:posOffset>
                      </wp:positionH>
                      <wp:positionV relativeFrom="paragraph">
                        <wp:posOffset>3175</wp:posOffset>
                      </wp:positionV>
                      <wp:extent cx="569595" cy="109220"/>
                      <wp:effectExtent l="0" t="0" r="90805" b="93980"/>
                      <wp:wrapNone/>
                      <wp:docPr id="22"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36.95pt;margin-top:.25pt;width:44.85pt;height:8.6pt;flip:x y;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p>
        </w:tc>
        <w:tc>
          <w:tcPr>
            <w:tcW w:w="0" w:type="auto"/>
          </w:tcPr>
          <w:p w14:paraId="54697F5A" w14:textId="77777777" w:rsidR="00AD2E1C" w:rsidRPr="00261222" w:rsidRDefault="00AD2E1C" w:rsidP="00AD2E1C">
            <w:pPr>
              <w:pStyle w:val="NormalforTables"/>
              <w:spacing w:line="240" w:lineRule="auto"/>
            </w:pPr>
          </w:p>
        </w:tc>
        <w:tc>
          <w:tcPr>
            <w:tcW w:w="0" w:type="auto"/>
          </w:tcPr>
          <w:p w14:paraId="6E4787D8" w14:textId="480FCF56" w:rsidR="00AD2E1C" w:rsidRPr="00261222" w:rsidRDefault="00AD2E1C" w:rsidP="00AD2E1C">
            <w:pPr>
              <w:pStyle w:val="NormalforTables"/>
              <w:spacing w:line="240" w:lineRule="auto"/>
              <w:jc w:val="center"/>
            </w:pPr>
            <w:r>
              <w:t>S′</w:t>
            </w:r>
            <w:r w:rsidRPr="00261222">
              <w:rPr>
                <w:position w:val="-4"/>
                <w:sz w:val="18"/>
              </w:rPr>
              <w:sym w:font="Symbol" w:char="F062"/>
            </w:r>
          </w:p>
        </w:tc>
        <w:tc>
          <w:tcPr>
            <w:tcW w:w="0" w:type="auto"/>
          </w:tcPr>
          <w:p w14:paraId="493355BD" w14:textId="77777777" w:rsidR="00AD2E1C" w:rsidRPr="00FE2231" w:rsidRDefault="00AD2E1C" w:rsidP="00AD2E1C">
            <w:pPr>
              <w:pStyle w:val="NormalforTables"/>
              <w:spacing w:line="240" w:lineRule="auto"/>
            </w:pPr>
          </w:p>
        </w:tc>
        <w:tc>
          <w:tcPr>
            <w:tcW w:w="0" w:type="auto"/>
          </w:tcPr>
          <w:p w14:paraId="516D1FA2" w14:textId="26ACAEC7" w:rsidR="00AD2E1C" w:rsidRPr="00261222" w:rsidRDefault="00AD2E1C" w:rsidP="00AD2E1C">
            <w:pPr>
              <w:pStyle w:val="NormalforTables"/>
              <w:spacing w:line="240" w:lineRule="auto"/>
            </w:pPr>
            <w:r w:rsidRPr="00261222">
              <w:sym w:font="Symbol" w:char="F0E1"/>
            </w:r>
            <w:r w:rsidRPr="00261222">
              <w:t xml:space="preserve"> {</w:t>
            </w:r>
            <w:r>
              <w:rPr>
                <w:smallCaps/>
              </w:rPr>
              <w:t>+comp</w:t>
            </w:r>
            <w:r w:rsidRPr="00261222">
              <w:rPr>
                <w:smallCaps/>
              </w:rPr>
              <w:t xml:space="preserve">} </w:t>
            </w:r>
            <w:r w:rsidRPr="00261222">
              <w:sym w:font="Symbol" w:char="F0F1"/>
            </w:r>
            <w:r w:rsidRPr="00261222">
              <w:t> </w:t>
            </w:r>
          </w:p>
        </w:tc>
        <w:tc>
          <w:tcPr>
            <w:tcW w:w="0" w:type="auto"/>
          </w:tcPr>
          <w:p w14:paraId="626359E0" w14:textId="77777777" w:rsidR="00AD2E1C" w:rsidRDefault="00AD2E1C" w:rsidP="00AD2E1C">
            <w:pPr>
              <w:pStyle w:val="NormalforTables"/>
              <w:spacing w:line="240" w:lineRule="auto"/>
            </w:pPr>
            <w:r>
              <w:t>c.</w:t>
            </w:r>
          </w:p>
        </w:tc>
      </w:tr>
      <w:tr w:rsidR="00AD2E1C" w:rsidRPr="00FE2231" w14:paraId="38EFA11E" w14:textId="77777777" w:rsidTr="00AD2E1C">
        <w:tc>
          <w:tcPr>
            <w:tcW w:w="0" w:type="auto"/>
          </w:tcPr>
          <w:p w14:paraId="5E7E502B" w14:textId="49B9D9F7" w:rsidR="00AD2E1C" w:rsidRPr="00FE2231" w:rsidRDefault="00AD2E1C" w:rsidP="00AD2E1C">
            <w:pPr>
              <w:pStyle w:val="NormalforTables"/>
              <w:spacing w:line="240" w:lineRule="auto"/>
              <w:ind w:left="249"/>
              <w:jc w:val="right"/>
            </w:pPr>
          </w:p>
        </w:tc>
        <w:tc>
          <w:tcPr>
            <w:tcW w:w="0" w:type="auto"/>
          </w:tcPr>
          <w:p w14:paraId="2ED66B7F" w14:textId="77777777" w:rsidR="00AD2E1C" w:rsidRDefault="00AD2E1C" w:rsidP="00AD2E1C">
            <w:pPr>
              <w:pStyle w:val="NormalforTables"/>
              <w:spacing w:line="240" w:lineRule="auto"/>
              <w:rPr>
                <w:noProof/>
                <w:lang w:val="en-US"/>
              </w:rPr>
            </w:pPr>
            <w:r>
              <w:rPr>
                <w:noProof/>
                <w:lang w:val="en-US"/>
              </w:rPr>
              <mc:AlternateContent>
                <mc:Choice Requires="wps">
                  <w:drawing>
                    <wp:anchor distT="0" distB="0" distL="114300" distR="114300" simplePos="0" relativeHeight="251293696" behindDoc="0" locked="0" layoutInCell="1" allowOverlap="1" wp14:anchorId="55F98E4E" wp14:editId="7F7FE481">
                      <wp:simplePos x="0" y="0"/>
                      <wp:positionH relativeFrom="column">
                        <wp:posOffset>56515</wp:posOffset>
                      </wp:positionH>
                      <wp:positionV relativeFrom="paragraph">
                        <wp:posOffset>22225</wp:posOffset>
                      </wp:positionV>
                      <wp:extent cx="388620" cy="146685"/>
                      <wp:effectExtent l="0" t="0" r="17780" b="31115"/>
                      <wp:wrapNone/>
                      <wp:docPr id="524" name="Isosceles Triangle 524"/>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524" o:spid="_x0000_s1026" type="#_x0000_t5" style="position:absolute;margin-left:4.45pt;margin-top:1.75pt;width:30.6pt;height:11.55pt;z-index:25129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" filled="f" strokecolor="black [3213]"/>
                  </w:pict>
                </mc:Fallback>
              </mc:AlternateContent>
            </w:r>
          </w:p>
        </w:tc>
        <w:tc>
          <w:tcPr>
            <w:tcW w:w="0" w:type="auto"/>
          </w:tcPr>
          <w:p w14:paraId="72E6B3DC" w14:textId="77777777" w:rsidR="00AD2E1C" w:rsidRDefault="00AD2E1C" w:rsidP="00AD2E1C">
            <w:pPr>
              <w:pStyle w:val="NormalforTables"/>
              <w:spacing w:line="240" w:lineRule="auto"/>
              <w:jc w:val="center"/>
              <w:rPr>
                <w:noProof/>
                <w:lang w:val="en-US"/>
              </w:rPr>
            </w:pPr>
          </w:p>
        </w:tc>
        <w:tc>
          <w:tcPr>
            <w:tcW w:w="0" w:type="auto"/>
          </w:tcPr>
          <w:p w14:paraId="178EFF21" w14:textId="77777777" w:rsidR="00AD2E1C" w:rsidRPr="00FE2231" w:rsidRDefault="00AD2E1C" w:rsidP="00AD2E1C">
            <w:pPr>
              <w:pStyle w:val="NormalforTables"/>
              <w:spacing w:line="240" w:lineRule="auto"/>
            </w:pPr>
          </w:p>
        </w:tc>
        <w:tc>
          <w:tcPr>
            <w:tcW w:w="0" w:type="auto"/>
          </w:tcPr>
          <w:p w14:paraId="63DE405F" w14:textId="77777777" w:rsidR="00AD2E1C" w:rsidRPr="00FE2231" w:rsidRDefault="00AD2E1C" w:rsidP="00AD2E1C">
            <w:pPr>
              <w:pStyle w:val="NormalforTables"/>
              <w:spacing w:line="240" w:lineRule="auto"/>
            </w:pPr>
          </w:p>
        </w:tc>
        <w:tc>
          <w:tcPr>
            <w:tcW w:w="0" w:type="auto"/>
          </w:tcPr>
          <w:p w14:paraId="60585CDE" w14:textId="77777777" w:rsidR="00AD2E1C" w:rsidRPr="00FE2231" w:rsidRDefault="00AD2E1C" w:rsidP="00AD2E1C">
            <w:pPr>
              <w:pStyle w:val="NormalforTables"/>
              <w:spacing w:line="240" w:lineRule="auto"/>
            </w:pPr>
          </w:p>
        </w:tc>
      </w:tr>
      <w:tr w:rsidR="00AD2E1C" w:rsidRPr="00FE2231" w14:paraId="623352DD" w14:textId="77777777" w:rsidTr="00AD2E1C">
        <w:tc>
          <w:tcPr>
            <w:tcW w:w="0" w:type="auto"/>
          </w:tcPr>
          <w:p w14:paraId="757B832C" w14:textId="77777777" w:rsidR="00AD2E1C" w:rsidRPr="00FE2231" w:rsidRDefault="00AD2E1C" w:rsidP="00AD2E1C">
            <w:pPr>
              <w:pStyle w:val="NormalforTables"/>
              <w:spacing w:line="240" w:lineRule="auto"/>
              <w:ind w:left="249"/>
              <w:jc w:val="right"/>
            </w:pPr>
          </w:p>
        </w:tc>
        <w:tc>
          <w:tcPr>
            <w:tcW w:w="0" w:type="auto"/>
          </w:tcPr>
          <w:p w14:paraId="1E64369B" w14:textId="77777777" w:rsidR="00AD2E1C" w:rsidRDefault="00AD2E1C" w:rsidP="00AD2E1C">
            <w:pPr>
              <w:pStyle w:val="NormalforTables"/>
              <w:spacing w:line="240" w:lineRule="auto"/>
              <w:rPr>
                <w:noProof/>
                <w:lang w:val="en-US"/>
              </w:rPr>
            </w:pPr>
          </w:p>
        </w:tc>
        <w:tc>
          <w:tcPr>
            <w:tcW w:w="0" w:type="auto"/>
          </w:tcPr>
          <w:p w14:paraId="058FA976" w14:textId="77777777" w:rsidR="00AD2E1C" w:rsidRPr="00261222" w:rsidRDefault="00AD2E1C" w:rsidP="00AD2E1C">
            <w:pPr>
              <w:pStyle w:val="NormalforTables"/>
              <w:spacing w:line="240" w:lineRule="auto"/>
              <w:jc w:val="center"/>
            </w:pPr>
            <w:r>
              <w:t>DP</w:t>
            </w:r>
          </w:p>
        </w:tc>
        <w:tc>
          <w:tcPr>
            <w:tcW w:w="0" w:type="auto"/>
          </w:tcPr>
          <w:p w14:paraId="7364BC7A" w14:textId="77777777" w:rsidR="00AD2E1C" w:rsidRPr="00FE2231" w:rsidRDefault="00AD2E1C" w:rsidP="00AD2E1C">
            <w:pPr>
              <w:pStyle w:val="NormalforTables"/>
              <w:spacing w:line="240" w:lineRule="auto"/>
            </w:pPr>
          </w:p>
        </w:tc>
        <w:tc>
          <w:tcPr>
            <w:tcW w:w="0" w:type="auto"/>
          </w:tcPr>
          <w:p w14:paraId="7A9F7F64" w14:textId="504B9793" w:rsidR="00AD2E1C" w:rsidRPr="00261222" w:rsidRDefault="00AD2E1C" w:rsidP="00AD2E1C">
            <w:pPr>
              <w:pStyle w:val="NormalforTables"/>
              <w:spacing w:line="240" w:lineRule="auto"/>
            </w:pPr>
            <w:r w:rsidRPr="00261222">
              <w:sym w:font="Symbol" w:char="F0E1"/>
            </w:r>
            <w:r>
              <w:t xml:space="preserve"> {Ø}&gt;</w:t>
            </w:r>
            <w:r w:rsidRPr="00261222">
              <w:t>{</w:t>
            </w:r>
            <w:r>
              <w:rPr>
                <w:smallCaps/>
              </w:rPr>
              <w:t>+comp</w:t>
            </w:r>
            <w:r w:rsidRPr="00261222">
              <w:rPr>
                <w:smallCaps/>
              </w:rPr>
              <w:t xml:space="preserve"> } </w:t>
            </w:r>
            <w:r w:rsidRPr="00261222">
              <w:sym w:font="Symbol" w:char="F0F1"/>
            </w:r>
          </w:p>
        </w:tc>
        <w:tc>
          <w:tcPr>
            <w:tcW w:w="0" w:type="auto"/>
          </w:tcPr>
          <w:p w14:paraId="53E70EE5" w14:textId="77777777" w:rsidR="00AD2E1C" w:rsidRDefault="00AD2E1C" w:rsidP="00AD2E1C">
            <w:pPr>
              <w:pStyle w:val="NormalforTables"/>
              <w:spacing w:line="240" w:lineRule="auto"/>
            </w:pPr>
            <w:r>
              <w:t>b.</w:t>
            </w:r>
          </w:p>
        </w:tc>
      </w:tr>
      <w:tr w:rsidR="00AD2E1C" w:rsidRPr="00FE2231" w14:paraId="54671EFB" w14:textId="77777777" w:rsidTr="00AD2E1C">
        <w:tc>
          <w:tcPr>
            <w:tcW w:w="0" w:type="auto"/>
          </w:tcPr>
          <w:p w14:paraId="65FEC2CC" w14:textId="77777777" w:rsidR="00AD2E1C" w:rsidRPr="00FE2231" w:rsidRDefault="00AD2E1C" w:rsidP="00AD2E1C">
            <w:pPr>
              <w:pStyle w:val="NormalforTables"/>
              <w:spacing w:line="240" w:lineRule="auto"/>
              <w:ind w:left="249"/>
              <w:jc w:val="right"/>
            </w:pPr>
          </w:p>
        </w:tc>
        <w:tc>
          <w:tcPr>
            <w:tcW w:w="0" w:type="auto"/>
          </w:tcPr>
          <w:p w14:paraId="7983F621" w14:textId="77777777" w:rsidR="00AD2E1C" w:rsidRDefault="00AD2E1C" w:rsidP="00AD2E1C">
            <w:pPr>
              <w:pStyle w:val="NormalforTables"/>
              <w:spacing w:line="240" w:lineRule="auto"/>
              <w:rPr>
                <w:noProof/>
                <w:lang w:val="en-US"/>
              </w:rPr>
            </w:pPr>
            <w:r>
              <w:rPr>
                <w:noProof/>
                <w:lang w:val="en-US"/>
              </w:rPr>
              <mc:AlternateContent>
                <mc:Choice Requires="wps">
                  <w:drawing>
                    <wp:anchor distT="0" distB="0" distL="114300" distR="114300" simplePos="0" relativeHeight="251292672" behindDoc="0" locked="0" layoutInCell="1" allowOverlap="1" wp14:anchorId="638A194E" wp14:editId="686E1F53">
                      <wp:simplePos x="0" y="0"/>
                      <wp:positionH relativeFrom="column">
                        <wp:posOffset>56515</wp:posOffset>
                      </wp:positionH>
                      <wp:positionV relativeFrom="paragraph">
                        <wp:posOffset>6985</wp:posOffset>
                      </wp:positionV>
                      <wp:extent cx="388620" cy="146685"/>
                      <wp:effectExtent l="0" t="0" r="17780" b="31115"/>
                      <wp:wrapNone/>
                      <wp:docPr id="531" name="Isosceles Triangle 531"/>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531" o:spid="_x0000_s1026" type="#_x0000_t5" style="position:absolute;margin-left:4.45pt;margin-top:.55pt;width:30.6pt;height:11.55pt;z-index:25129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" filled="f" strokecolor="black [3213]"/>
                  </w:pict>
                </mc:Fallback>
              </mc:AlternateContent>
            </w:r>
          </w:p>
        </w:tc>
        <w:tc>
          <w:tcPr>
            <w:tcW w:w="0" w:type="auto"/>
          </w:tcPr>
          <w:p w14:paraId="56865104" w14:textId="77777777" w:rsidR="00AD2E1C" w:rsidRDefault="00AD2E1C" w:rsidP="00AD2E1C">
            <w:pPr>
              <w:pStyle w:val="NormalforTables"/>
              <w:spacing w:line="240" w:lineRule="auto"/>
              <w:jc w:val="center"/>
              <w:rPr>
                <w:noProof/>
                <w:lang w:val="en-US"/>
              </w:rPr>
            </w:pPr>
          </w:p>
        </w:tc>
        <w:tc>
          <w:tcPr>
            <w:tcW w:w="0" w:type="auto"/>
          </w:tcPr>
          <w:p w14:paraId="79DED832" w14:textId="77777777" w:rsidR="00AD2E1C" w:rsidRPr="00FE2231" w:rsidRDefault="00AD2E1C" w:rsidP="00AD2E1C">
            <w:pPr>
              <w:pStyle w:val="NormalforTables"/>
              <w:spacing w:line="240" w:lineRule="auto"/>
            </w:pPr>
          </w:p>
        </w:tc>
        <w:tc>
          <w:tcPr>
            <w:tcW w:w="0" w:type="auto"/>
          </w:tcPr>
          <w:p w14:paraId="7518FCE2" w14:textId="77777777" w:rsidR="00AD2E1C" w:rsidRPr="00FE2231" w:rsidRDefault="00AD2E1C" w:rsidP="00AD2E1C">
            <w:pPr>
              <w:pStyle w:val="NormalforTables"/>
              <w:spacing w:line="240" w:lineRule="auto"/>
            </w:pPr>
          </w:p>
        </w:tc>
        <w:tc>
          <w:tcPr>
            <w:tcW w:w="0" w:type="auto"/>
          </w:tcPr>
          <w:p w14:paraId="5AAA5AB8" w14:textId="77777777" w:rsidR="00AD2E1C" w:rsidRPr="00FE2231" w:rsidRDefault="00AD2E1C" w:rsidP="00AD2E1C">
            <w:pPr>
              <w:pStyle w:val="NormalforTables"/>
              <w:spacing w:line="240" w:lineRule="auto"/>
            </w:pPr>
          </w:p>
        </w:tc>
      </w:tr>
      <w:tr w:rsidR="00AD2E1C" w:rsidRPr="00261222" w14:paraId="2A887F89" w14:textId="77777777" w:rsidTr="00AD2E1C">
        <w:tc>
          <w:tcPr>
            <w:tcW w:w="0" w:type="auto"/>
          </w:tcPr>
          <w:p w14:paraId="2E08854B" w14:textId="77777777" w:rsidR="00AD2E1C" w:rsidRPr="00FE2231" w:rsidRDefault="00AD2E1C" w:rsidP="00AD2E1C">
            <w:pPr>
              <w:pStyle w:val="NormalforTables"/>
              <w:spacing w:line="240" w:lineRule="auto"/>
              <w:ind w:left="249"/>
              <w:jc w:val="right"/>
            </w:pPr>
          </w:p>
        </w:tc>
        <w:tc>
          <w:tcPr>
            <w:tcW w:w="0" w:type="auto"/>
          </w:tcPr>
          <w:p w14:paraId="17EE5E59" w14:textId="77777777" w:rsidR="00AD2E1C" w:rsidRPr="00261222" w:rsidRDefault="00AD2E1C" w:rsidP="00AD2E1C">
            <w:pPr>
              <w:pStyle w:val="NormalforTables"/>
              <w:spacing w:line="240" w:lineRule="auto"/>
            </w:pPr>
          </w:p>
        </w:tc>
        <w:tc>
          <w:tcPr>
            <w:tcW w:w="0" w:type="auto"/>
          </w:tcPr>
          <w:p w14:paraId="2EA6367A" w14:textId="4D74F4E4" w:rsidR="00AD2E1C" w:rsidRPr="00FE2231" w:rsidRDefault="00AD2E1C" w:rsidP="00AD2E1C">
            <w:pPr>
              <w:pStyle w:val="NormalforTables"/>
              <w:spacing w:line="240" w:lineRule="auto"/>
              <w:jc w:val="center"/>
              <w:rPr>
                <w:i/>
              </w:rPr>
            </w:pPr>
            <w:r>
              <w:t>D</w:t>
            </w:r>
          </w:p>
        </w:tc>
        <w:tc>
          <w:tcPr>
            <w:tcW w:w="0" w:type="auto"/>
          </w:tcPr>
          <w:p w14:paraId="3984BE5D" w14:textId="77777777" w:rsidR="00AD2E1C" w:rsidRPr="00FE2231" w:rsidRDefault="00AD2E1C" w:rsidP="00AD2E1C">
            <w:pPr>
              <w:pStyle w:val="NormalforTables"/>
              <w:spacing w:line="240" w:lineRule="auto"/>
              <w:rPr>
                <w:i/>
              </w:rPr>
            </w:pPr>
          </w:p>
        </w:tc>
        <w:tc>
          <w:tcPr>
            <w:tcW w:w="0" w:type="auto"/>
          </w:tcPr>
          <w:p w14:paraId="3487B9AC" w14:textId="77777777" w:rsidR="00AD2E1C" w:rsidRPr="00261222" w:rsidRDefault="00AD2E1C" w:rsidP="00AD2E1C">
            <w:pPr>
              <w:pStyle w:val="NormalforTables"/>
              <w:spacing w:after="60" w:line="240" w:lineRule="auto"/>
            </w:pPr>
          </w:p>
        </w:tc>
        <w:tc>
          <w:tcPr>
            <w:tcW w:w="0" w:type="auto"/>
          </w:tcPr>
          <w:p w14:paraId="55EAC4B0" w14:textId="77777777" w:rsidR="00AD2E1C" w:rsidRPr="00261222" w:rsidRDefault="00AD2E1C" w:rsidP="00AD2E1C">
            <w:pPr>
              <w:pStyle w:val="NormalforTables"/>
              <w:spacing w:line="240" w:lineRule="auto"/>
            </w:pPr>
          </w:p>
        </w:tc>
      </w:tr>
      <w:tr w:rsidR="00AD2E1C" w:rsidRPr="00261222" w14:paraId="2528619E" w14:textId="77777777" w:rsidTr="00AD2E1C">
        <w:tc>
          <w:tcPr>
            <w:tcW w:w="0" w:type="auto"/>
            <w:gridSpan w:val="6"/>
            <w:tcBorders>
              <w:bottom w:val="single" w:sz="4" w:space="0" w:color="auto"/>
            </w:tcBorders>
          </w:tcPr>
          <w:p w14:paraId="51917E50" w14:textId="77777777" w:rsidR="00AD2E1C" w:rsidRDefault="00AD2E1C" w:rsidP="00AD2E1C">
            <w:pPr>
              <w:pStyle w:val="NormalforTables"/>
              <w:spacing w:line="240" w:lineRule="auto"/>
            </w:pPr>
          </w:p>
          <w:p w14:paraId="55A7B135" w14:textId="77777777" w:rsidR="00AD2E1C" w:rsidRDefault="00AD2E1C" w:rsidP="00AD2E1C">
            <w:pPr>
              <w:pStyle w:val="NormalforTables"/>
              <w:spacing w:line="240" w:lineRule="auto"/>
            </w:pPr>
            <w:r>
              <w:t>Representation passed to the realization</w:t>
            </w:r>
            <w:r w:rsidRPr="00261222">
              <w:t xml:space="preserve">al morphology: </w:t>
            </w:r>
          </w:p>
          <w:p w14:paraId="1D46188C" w14:textId="5685B5C6" w:rsidR="00AD2E1C" w:rsidRPr="00261222" w:rsidRDefault="00AD2E1C" w:rsidP="00AD2E1C">
            <w:pPr>
              <w:pStyle w:val="NormalforTables"/>
              <w:spacing w:line="240" w:lineRule="auto"/>
            </w:pPr>
            <w:r w:rsidRPr="00261222">
              <w:sym w:font="Symbol" w:char="F0E1"/>
            </w:r>
            <w:r w:rsidRPr="00261222">
              <w:t xml:space="preserve"> {</w:t>
            </w:r>
            <w:r>
              <w:rPr>
                <w:smallCaps/>
              </w:rPr>
              <w:t>+comp</w:t>
            </w:r>
            <w:r w:rsidRPr="00261222">
              <w:rPr>
                <w:smallCaps/>
              </w:rPr>
              <w:t xml:space="preserve">} </w:t>
            </w:r>
            <w:r w:rsidRPr="00261222">
              <w:sym w:font="Symbol" w:char="F0F1"/>
            </w:r>
            <w:r w:rsidRPr="00261222">
              <w:t> </w:t>
            </w:r>
          </w:p>
        </w:tc>
      </w:tr>
    </w:tbl>
    <w:p w14:paraId="393CC91D" w14:textId="77777777" w:rsidR="00AD2E1C" w:rsidRPr="00261222" w:rsidRDefault="00AD2E1C" w:rsidP="00FE3C7D">
      <w:pPr>
        <w:spacing w:line="720" w:lineRule="exact"/>
        <w:jc w:val="left"/>
      </w:pPr>
    </w:p>
    <w:p w14:paraId="609CB7AC" w14:textId="77777777" w:rsidR="00AD2E1C" w:rsidRDefault="00AD2E1C">
      <w:pPr>
        <w:spacing w:line="240" w:lineRule="auto"/>
        <w:jc w:val="left"/>
      </w:pPr>
      <w:r>
        <w:br w:type="page"/>
      </w:r>
    </w:p>
    <w:p w14:paraId="63973C57" w14:textId="60D68188" w:rsidR="00AD2E1C" w:rsidRDefault="00AD2E1C" w:rsidP="00AD2E1C">
      <w:pPr>
        <w:spacing w:line="720" w:lineRule="exact"/>
        <w:jc w:val="left"/>
      </w:pPr>
      <w:r>
        <w:lastRenderedPageBreak/>
        <w:t xml:space="preserve">Figure </w:t>
      </w:r>
      <w:r w:rsidR="006D41AF" w:rsidRPr="006D41AF">
        <w:t>8.8</w:t>
      </w:r>
      <w:r>
        <w:rPr>
          <w:noProof/>
        </w:rPr>
        <w:t xml:space="preserve"> </w:t>
      </w:r>
      <w:r w:rsidRPr="00261222">
        <w:rPr>
          <w:lang w:val="en-US"/>
        </w:rPr>
        <w:t xml:space="preserve">Feature percolation for </w:t>
      </w:r>
      <w:r w:rsidRPr="00261222">
        <w:rPr>
          <w:rFonts w:cs="Times-Roman"/>
          <w:i/>
          <w:iCs/>
        </w:rPr>
        <w:t>karijuunth</w:t>
      </w:r>
      <w:r>
        <w:rPr>
          <w:lang w:val="en-US"/>
        </w:rPr>
        <w:t xml:space="preserve"> </w:t>
      </w:r>
      <w:r w:rsidR="00A73C72" w:rsidRPr="00A73C72">
        <w:rPr>
          <w:lang w:val="en-US"/>
        </w:rPr>
        <w:t>in (8.6</w:t>
      </w:r>
      <w:r w:rsidRPr="00261222">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08"/>
        <w:gridCol w:w="222"/>
        <w:gridCol w:w="579"/>
        <w:gridCol w:w="222"/>
        <w:gridCol w:w="3719"/>
        <w:gridCol w:w="1220"/>
      </w:tblGrid>
      <w:tr w:rsidR="00AD2E1C" w:rsidRPr="00FE2231" w14:paraId="381C617B" w14:textId="77777777" w:rsidTr="00AD2E1C">
        <w:tc>
          <w:tcPr>
            <w:tcW w:w="0" w:type="auto"/>
            <w:tcBorders>
              <w:top w:val="single" w:sz="4" w:space="0" w:color="auto"/>
              <w:bottom w:val="single" w:sz="4" w:space="0" w:color="auto"/>
            </w:tcBorders>
          </w:tcPr>
          <w:p w14:paraId="325A2242" w14:textId="77777777" w:rsidR="00AD2E1C" w:rsidRPr="00FE2231" w:rsidRDefault="00AD2E1C" w:rsidP="00AD2E1C">
            <w:pPr>
              <w:pStyle w:val="NormalforTables"/>
              <w:spacing w:line="240" w:lineRule="auto"/>
              <w:ind w:left="249"/>
              <w:jc w:val="right"/>
            </w:pPr>
            <w:r w:rsidRPr="00261222">
              <w:t>A</w:t>
            </w:r>
            <w:r w:rsidRPr="00261222">
              <w:rPr>
                <w:i/>
                <w:vertAlign w:val="subscript"/>
              </w:rPr>
              <w:t>i</w:t>
            </w:r>
          </w:p>
        </w:tc>
        <w:tc>
          <w:tcPr>
            <w:tcW w:w="0" w:type="auto"/>
            <w:tcBorders>
              <w:top w:val="single" w:sz="4" w:space="0" w:color="auto"/>
              <w:bottom w:val="single" w:sz="4" w:space="0" w:color="auto"/>
            </w:tcBorders>
          </w:tcPr>
          <w:p w14:paraId="46E0F965" w14:textId="77777777" w:rsidR="00AD2E1C" w:rsidRPr="00261222" w:rsidRDefault="00AD2E1C" w:rsidP="00AD2E1C">
            <w:pPr>
              <w:pStyle w:val="NormalforTables"/>
              <w:spacing w:line="240" w:lineRule="auto"/>
              <w:rPr>
                <w:b/>
              </w:rPr>
            </w:pPr>
          </w:p>
        </w:tc>
        <w:tc>
          <w:tcPr>
            <w:tcW w:w="0" w:type="auto"/>
            <w:tcBorders>
              <w:top w:val="single" w:sz="4" w:space="0" w:color="auto"/>
              <w:bottom w:val="single" w:sz="4" w:space="0" w:color="auto"/>
            </w:tcBorders>
          </w:tcPr>
          <w:p w14:paraId="3FCC731B" w14:textId="77777777" w:rsidR="00AD2E1C" w:rsidRPr="00FE2231" w:rsidRDefault="00AD2E1C" w:rsidP="00AD2E1C">
            <w:pPr>
              <w:pStyle w:val="NormalforTables"/>
              <w:spacing w:line="240" w:lineRule="auto"/>
              <w:jc w:val="center"/>
            </w:pPr>
            <w:r w:rsidRPr="00261222">
              <w:rPr>
                <w:b/>
              </w:rPr>
              <w:t>n</w:t>
            </w:r>
            <w:r w:rsidRPr="00261222">
              <w:rPr>
                <w:i/>
                <w:vertAlign w:val="subscript"/>
              </w:rPr>
              <w:t>i</w:t>
            </w:r>
          </w:p>
        </w:tc>
        <w:tc>
          <w:tcPr>
            <w:tcW w:w="0" w:type="auto"/>
            <w:tcBorders>
              <w:top w:val="single" w:sz="4" w:space="0" w:color="auto"/>
              <w:bottom w:val="single" w:sz="4" w:space="0" w:color="auto"/>
            </w:tcBorders>
          </w:tcPr>
          <w:p w14:paraId="21689D5D" w14:textId="77777777" w:rsidR="00AD2E1C" w:rsidRPr="00FE2231" w:rsidRDefault="00AD2E1C" w:rsidP="00AD2E1C">
            <w:pPr>
              <w:pStyle w:val="NormalforTables"/>
              <w:spacing w:line="240" w:lineRule="auto"/>
            </w:pPr>
          </w:p>
        </w:tc>
        <w:tc>
          <w:tcPr>
            <w:tcW w:w="0" w:type="auto"/>
            <w:tcBorders>
              <w:top w:val="single" w:sz="4" w:space="0" w:color="auto"/>
              <w:bottom w:val="single" w:sz="4" w:space="0" w:color="auto"/>
            </w:tcBorders>
          </w:tcPr>
          <w:p w14:paraId="4569C85C" w14:textId="77777777" w:rsidR="00AD2E1C" w:rsidRPr="00FE2231" w:rsidRDefault="00AD2E1C" w:rsidP="00AD2E1C">
            <w:pPr>
              <w:pStyle w:val="NormalforTables"/>
              <w:spacing w:line="240" w:lineRule="auto"/>
            </w:pPr>
            <w:r>
              <w:t>C</w:t>
            </w:r>
            <w:r w:rsidRPr="00261222">
              <w:rPr>
                <w:i/>
                <w:vertAlign w:val="subscript"/>
              </w:rPr>
              <w:t>i</w:t>
            </w:r>
            <w:r w:rsidRPr="00261222">
              <w:t xml:space="preserve">, in case </w:t>
            </w:r>
            <w:r>
              <w:t>C</w:t>
            </w:r>
            <w:r w:rsidRPr="00261222">
              <w:rPr>
                <w:i/>
                <w:vertAlign w:val="subscript"/>
              </w:rPr>
              <w:t>i</w:t>
            </w:r>
            <w:r w:rsidRPr="00261222">
              <w:t xml:space="preserve"> </w:t>
            </w:r>
            <w:r w:rsidRPr="00261222">
              <w:sym w:font="Symbol" w:char="F0B9"/>
            </w:r>
            <w:r w:rsidRPr="00261222">
              <w:t xml:space="preserve"> </w:t>
            </w:r>
            <w:r>
              <w:t>C</w:t>
            </w:r>
            <w:r w:rsidRPr="00261222">
              <w:rPr>
                <w:i/>
                <w:vertAlign w:val="subscript"/>
              </w:rPr>
              <w:t>i</w:t>
            </w:r>
            <w:r w:rsidRPr="00261222">
              <w:rPr>
                <w:vertAlign w:val="subscript"/>
              </w:rPr>
              <w:t>-1</w:t>
            </w:r>
          </w:p>
        </w:tc>
        <w:tc>
          <w:tcPr>
            <w:tcW w:w="0" w:type="auto"/>
            <w:tcBorders>
              <w:top w:val="single" w:sz="4" w:space="0" w:color="auto"/>
              <w:bottom w:val="single" w:sz="4" w:space="0" w:color="auto"/>
            </w:tcBorders>
          </w:tcPr>
          <w:p w14:paraId="06384785" w14:textId="77777777" w:rsidR="00AD2E1C" w:rsidRPr="00261222" w:rsidRDefault="00AD2E1C" w:rsidP="00AD2E1C">
            <w:pPr>
              <w:pStyle w:val="NormalforTables"/>
              <w:spacing w:line="240" w:lineRule="auto"/>
            </w:pPr>
            <w:r>
              <w:t>operation</w:t>
            </w:r>
          </w:p>
        </w:tc>
      </w:tr>
      <w:tr w:rsidR="00AD2E1C" w:rsidRPr="00FE2231" w14:paraId="5F650FF2" w14:textId="77777777" w:rsidTr="00AD2E1C">
        <w:tc>
          <w:tcPr>
            <w:tcW w:w="0" w:type="auto"/>
            <w:tcBorders>
              <w:top w:val="single" w:sz="4" w:space="0" w:color="auto"/>
            </w:tcBorders>
          </w:tcPr>
          <w:p w14:paraId="33D46CF2" w14:textId="77777777" w:rsidR="00AD2E1C" w:rsidRPr="00FE2231" w:rsidRDefault="00AD2E1C" w:rsidP="00AD2E1C">
            <w:pPr>
              <w:pStyle w:val="NormalforTables"/>
              <w:spacing w:line="240" w:lineRule="auto"/>
              <w:ind w:left="249"/>
              <w:jc w:val="right"/>
            </w:pPr>
          </w:p>
        </w:tc>
        <w:tc>
          <w:tcPr>
            <w:tcW w:w="0" w:type="auto"/>
            <w:tcBorders>
              <w:top w:val="single" w:sz="4" w:space="0" w:color="auto"/>
            </w:tcBorders>
          </w:tcPr>
          <w:p w14:paraId="776461C4" w14:textId="77777777" w:rsidR="00AD2E1C" w:rsidRPr="00FE2231" w:rsidRDefault="00AD2E1C" w:rsidP="00AD2E1C">
            <w:pPr>
              <w:pStyle w:val="NormalforTables"/>
              <w:spacing w:line="240" w:lineRule="auto"/>
            </w:pPr>
          </w:p>
        </w:tc>
        <w:tc>
          <w:tcPr>
            <w:tcW w:w="0" w:type="auto"/>
            <w:tcBorders>
              <w:top w:val="single" w:sz="4" w:space="0" w:color="auto"/>
            </w:tcBorders>
          </w:tcPr>
          <w:p w14:paraId="6107A4F2" w14:textId="77777777" w:rsidR="00AD2E1C" w:rsidRPr="00FE2231" w:rsidRDefault="00AD2E1C" w:rsidP="00AD2E1C">
            <w:pPr>
              <w:pStyle w:val="NormalforTables"/>
              <w:spacing w:line="240" w:lineRule="auto"/>
              <w:jc w:val="center"/>
            </w:pPr>
            <w:r w:rsidRPr="00261222">
              <w:t>S</w:t>
            </w:r>
            <w:r>
              <w:t>″</w:t>
            </w:r>
          </w:p>
        </w:tc>
        <w:tc>
          <w:tcPr>
            <w:tcW w:w="0" w:type="auto"/>
            <w:tcBorders>
              <w:top w:val="single" w:sz="4" w:space="0" w:color="auto"/>
            </w:tcBorders>
          </w:tcPr>
          <w:p w14:paraId="7D4FC4C8" w14:textId="77777777" w:rsidR="00AD2E1C" w:rsidRPr="00FE2231" w:rsidRDefault="00AD2E1C" w:rsidP="00AD2E1C">
            <w:pPr>
              <w:pStyle w:val="NormalforTables"/>
              <w:spacing w:line="240" w:lineRule="auto"/>
            </w:pPr>
          </w:p>
        </w:tc>
        <w:tc>
          <w:tcPr>
            <w:tcW w:w="0" w:type="auto"/>
            <w:tcBorders>
              <w:top w:val="single" w:sz="4" w:space="0" w:color="auto"/>
            </w:tcBorders>
          </w:tcPr>
          <w:p w14:paraId="783D29EF" w14:textId="77777777" w:rsidR="00AD2E1C" w:rsidRPr="00FE2231" w:rsidRDefault="00AD2E1C" w:rsidP="00AD2E1C">
            <w:pPr>
              <w:pStyle w:val="NormalforTables"/>
              <w:spacing w:line="240" w:lineRule="auto"/>
            </w:pPr>
            <w:r w:rsidRPr="00261222">
              <w:sym w:font="Symbol" w:char="F0E1"/>
            </w:r>
            <w:r w:rsidRPr="00261222">
              <w:t xml:space="preserve"> {Ø} </w:t>
            </w:r>
            <w:r w:rsidRPr="00261222">
              <w:sym w:font="Symbol" w:char="F0F1"/>
            </w:r>
            <w:r w:rsidRPr="00261222">
              <w:t> </w:t>
            </w:r>
          </w:p>
        </w:tc>
        <w:tc>
          <w:tcPr>
            <w:tcW w:w="0" w:type="auto"/>
            <w:tcBorders>
              <w:top w:val="single" w:sz="4" w:space="0" w:color="auto"/>
            </w:tcBorders>
          </w:tcPr>
          <w:p w14:paraId="5D7EAAA3" w14:textId="77777777" w:rsidR="00AD2E1C" w:rsidRPr="00261222" w:rsidRDefault="00AD2E1C" w:rsidP="00AD2E1C">
            <w:pPr>
              <w:pStyle w:val="NormalforTables"/>
              <w:spacing w:line="240" w:lineRule="auto"/>
            </w:pPr>
            <w:r>
              <w:t>a.</w:t>
            </w:r>
          </w:p>
        </w:tc>
      </w:tr>
      <w:tr w:rsidR="00AD2E1C" w:rsidRPr="00FE2231" w14:paraId="70C95987" w14:textId="77777777" w:rsidTr="00AD2E1C">
        <w:tc>
          <w:tcPr>
            <w:tcW w:w="0" w:type="auto"/>
          </w:tcPr>
          <w:p w14:paraId="63B70DC9" w14:textId="6036BE01" w:rsidR="00AD2E1C" w:rsidRDefault="00AD2E1C" w:rsidP="00AD2E1C">
            <w:pPr>
              <w:pStyle w:val="NormalforTables"/>
              <w:spacing w:line="240" w:lineRule="auto"/>
              <w:ind w:left="249"/>
              <w:jc w:val="right"/>
              <w:rPr>
                <w:noProof/>
                <w:lang w:val="en-US"/>
              </w:rPr>
            </w:pPr>
            <w:r w:rsidRPr="00261222">
              <w:t>{</w:t>
            </w:r>
            <w:r>
              <w:rPr>
                <w:smallCaps/>
              </w:rPr>
              <w:t>+comp</w:t>
            </w:r>
            <w:r w:rsidRPr="00261222">
              <w:t>}</w:t>
            </w:r>
          </w:p>
        </w:tc>
        <w:tc>
          <w:tcPr>
            <w:tcW w:w="0" w:type="auto"/>
          </w:tcPr>
          <w:p w14:paraId="0098D5E7" w14:textId="2F2403CE" w:rsidR="00AD2E1C" w:rsidRDefault="00AD2E1C" w:rsidP="00AD2E1C">
            <w:pPr>
              <w:pStyle w:val="NormalforTables"/>
              <w:spacing w:line="240" w:lineRule="auto"/>
              <w:rPr>
                <w:noProof/>
                <w:lang w:val="en-US"/>
              </w:rPr>
            </w:pPr>
            <w:r>
              <w:rPr>
                <w:noProof/>
                <w:lang w:val="en-US"/>
              </w:rPr>
              <mc:AlternateContent>
                <mc:Choice Requires="wps">
                  <w:drawing>
                    <wp:anchor distT="0" distB="0" distL="114300" distR="114300" simplePos="0" relativeHeight="251336704" behindDoc="0" locked="0" layoutInCell="1" allowOverlap="1" wp14:anchorId="13B2CEB4" wp14:editId="63B493BC">
                      <wp:simplePos x="0" y="0"/>
                      <wp:positionH relativeFrom="column">
                        <wp:posOffset>56515</wp:posOffset>
                      </wp:positionH>
                      <wp:positionV relativeFrom="paragraph">
                        <wp:posOffset>16510</wp:posOffset>
                      </wp:positionV>
                      <wp:extent cx="388620" cy="146685"/>
                      <wp:effectExtent l="0" t="0" r="17780" b="31115"/>
                      <wp:wrapNone/>
                      <wp:docPr id="617" name="Isosceles Triangle 617"/>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617" o:spid="_x0000_s1026" type="#_x0000_t5" style="position:absolute;margin-left:4.45pt;margin-top:1.3pt;width:30.6pt;height:11.55pt;z-index:25133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" filled="f" strokecolor="black [3213]"/>
                  </w:pict>
                </mc:Fallback>
              </mc:AlternateContent>
            </w:r>
          </w:p>
        </w:tc>
        <w:tc>
          <w:tcPr>
            <w:tcW w:w="0" w:type="auto"/>
          </w:tcPr>
          <w:p w14:paraId="0252B864" w14:textId="77777777" w:rsidR="00AD2E1C" w:rsidRPr="00261222" w:rsidRDefault="00AD2E1C" w:rsidP="00AD2E1C">
            <w:pPr>
              <w:pStyle w:val="NormalforTables"/>
              <w:spacing w:line="240" w:lineRule="auto"/>
              <w:jc w:val="center"/>
            </w:pPr>
          </w:p>
        </w:tc>
        <w:tc>
          <w:tcPr>
            <w:tcW w:w="0" w:type="auto"/>
          </w:tcPr>
          <w:p w14:paraId="3A789405" w14:textId="77777777" w:rsidR="00AD2E1C" w:rsidRPr="00FE2231" w:rsidRDefault="00AD2E1C" w:rsidP="00AD2E1C">
            <w:pPr>
              <w:pStyle w:val="NormalforTables"/>
              <w:spacing w:line="240" w:lineRule="auto"/>
            </w:pPr>
          </w:p>
        </w:tc>
        <w:tc>
          <w:tcPr>
            <w:tcW w:w="0" w:type="auto"/>
          </w:tcPr>
          <w:p w14:paraId="3ED351ED" w14:textId="77777777" w:rsidR="00AD2E1C" w:rsidRPr="00261222" w:rsidRDefault="00AD2E1C" w:rsidP="00AD2E1C">
            <w:pPr>
              <w:pStyle w:val="NormalforTables"/>
              <w:spacing w:line="240" w:lineRule="auto"/>
            </w:pPr>
          </w:p>
        </w:tc>
        <w:tc>
          <w:tcPr>
            <w:tcW w:w="0" w:type="auto"/>
          </w:tcPr>
          <w:p w14:paraId="4BFAD4FA" w14:textId="77777777" w:rsidR="00AD2E1C" w:rsidRDefault="00AD2E1C" w:rsidP="00AD2E1C">
            <w:pPr>
              <w:pStyle w:val="NormalforTables"/>
              <w:spacing w:line="240" w:lineRule="auto"/>
            </w:pPr>
          </w:p>
        </w:tc>
      </w:tr>
      <w:tr w:rsidR="00AD2E1C" w:rsidRPr="00FE2231" w14:paraId="324C4701" w14:textId="77777777" w:rsidTr="00AD2E1C">
        <w:tc>
          <w:tcPr>
            <w:tcW w:w="0" w:type="auto"/>
          </w:tcPr>
          <w:p w14:paraId="58B45361" w14:textId="0A0BF421" w:rsidR="00AD2E1C" w:rsidRDefault="00AD2E1C" w:rsidP="00AD2E1C">
            <w:pPr>
              <w:pStyle w:val="NormalforTables"/>
              <w:spacing w:line="240" w:lineRule="auto"/>
              <w:ind w:left="249"/>
              <w:jc w:val="right"/>
              <w:rPr>
                <w:noProof/>
                <w:lang w:val="en-US"/>
              </w:rPr>
            </w:pPr>
            <w:r>
              <w:rPr>
                <w:noProof/>
                <w:lang w:val="en-US"/>
              </w:rPr>
              <mc:AlternateContent>
                <mc:Choice Requires="wps">
                  <w:drawing>
                    <wp:anchor distT="0" distB="0" distL="114300" distR="114300" simplePos="0" relativeHeight="251337728" behindDoc="0" locked="0" layoutInCell="1" allowOverlap="1" wp14:anchorId="07A15F59" wp14:editId="2194724F">
                      <wp:simplePos x="0" y="0"/>
                      <wp:positionH relativeFrom="column">
                        <wp:posOffset>670026</wp:posOffset>
                      </wp:positionH>
                      <wp:positionV relativeFrom="paragraph">
                        <wp:posOffset>3174</wp:posOffset>
                      </wp:positionV>
                      <wp:extent cx="449478" cy="125361"/>
                      <wp:effectExtent l="0" t="0" r="109855" b="103505"/>
                      <wp:wrapNone/>
                      <wp:docPr id="23"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449478" cy="12536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52.75pt;margin-top:.25pt;width:35.4pt;height:9.85pt;flip:x y;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" path="m0,-1nfc11929,-1,21600,9670,21600,21600em0,-1nsc11929,-1,21600,9670,21600,21600l0,21600,,-1xe" filled="f">
                      <v:stroke dashstyle="1 1" startarrow="classic"/>
                      <v:path arrowok="t" o:extrusionok="f" o:connecttype="custom" o:connectlocs="0,0;449478,125361;0,125361" o:connectangles="0,0,0"/>
                    </v:shape>
                  </w:pict>
                </mc:Fallback>
              </mc:AlternateContent>
            </w:r>
          </w:p>
        </w:tc>
        <w:tc>
          <w:tcPr>
            <w:tcW w:w="0" w:type="auto"/>
          </w:tcPr>
          <w:p w14:paraId="18EFA820" w14:textId="77777777" w:rsidR="00AD2E1C" w:rsidRDefault="00AD2E1C" w:rsidP="00AD2E1C">
            <w:pPr>
              <w:pStyle w:val="NormalforTables"/>
              <w:spacing w:line="240" w:lineRule="auto"/>
              <w:rPr>
                <w:noProof/>
                <w:lang w:val="en-US"/>
              </w:rPr>
            </w:pPr>
          </w:p>
        </w:tc>
        <w:tc>
          <w:tcPr>
            <w:tcW w:w="0" w:type="auto"/>
          </w:tcPr>
          <w:p w14:paraId="3D119F14" w14:textId="51CDDE61" w:rsidR="00AD2E1C" w:rsidRPr="00261222" w:rsidRDefault="00AD2E1C" w:rsidP="00AD2E1C">
            <w:pPr>
              <w:pStyle w:val="NormalforTables"/>
              <w:spacing w:line="240" w:lineRule="auto"/>
              <w:jc w:val="center"/>
            </w:pPr>
            <w:r>
              <w:t>S′</w:t>
            </w:r>
            <w:r w:rsidRPr="00261222">
              <w:rPr>
                <w:position w:val="-4"/>
                <w:sz w:val="18"/>
              </w:rPr>
              <w:sym w:font="Symbol" w:char="F062"/>
            </w:r>
          </w:p>
        </w:tc>
        <w:tc>
          <w:tcPr>
            <w:tcW w:w="0" w:type="auto"/>
          </w:tcPr>
          <w:p w14:paraId="681098BB" w14:textId="77777777" w:rsidR="00AD2E1C" w:rsidRPr="00FE2231" w:rsidRDefault="00AD2E1C" w:rsidP="00AD2E1C">
            <w:pPr>
              <w:pStyle w:val="NormalforTables"/>
              <w:spacing w:line="240" w:lineRule="auto"/>
            </w:pPr>
          </w:p>
        </w:tc>
        <w:tc>
          <w:tcPr>
            <w:tcW w:w="0" w:type="auto"/>
          </w:tcPr>
          <w:p w14:paraId="5FC02F4C" w14:textId="61D91E21" w:rsidR="00AD2E1C" w:rsidRPr="00261222" w:rsidRDefault="00AD2E1C" w:rsidP="00AD2E1C">
            <w:pPr>
              <w:pStyle w:val="NormalforTables"/>
              <w:spacing w:line="240" w:lineRule="auto"/>
            </w:pPr>
            <w:r w:rsidRPr="00261222">
              <w:sym w:font="Symbol" w:char="F0E1"/>
            </w:r>
            <w:r w:rsidRPr="00261222">
              <w:t xml:space="preserve"> {</w:t>
            </w:r>
            <w:r>
              <w:rPr>
                <w:smallCaps/>
              </w:rPr>
              <w:t>+comp</w:t>
            </w:r>
            <w:r w:rsidRPr="00261222">
              <w:rPr>
                <w:smallCaps/>
              </w:rPr>
              <w:t xml:space="preserve">} </w:t>
            </w:r>
            <w:r w:rsidRPr="00261222">
              <w:sym w:font="Symbol" w:char="F0F1"/>
            </w:r>
            <w:r w:rsidRPr="00261222">
              <w:t> </w:t>
            </w:r>
          </w:p>
        </w:tc>
        <w:tc>
          <w:tcPr>
            <w:tcW w:w="0" w:type="auto"/>
          </w:tcPr>
          <w:p w14:paraId="6AE36FFE" w14:textId="6165D198" w:rsidR="00AD2E1C" w:rsidRDefault="00AD2E1C" w:rsidP="00AD2E1C">
            <w:pPr>
              <w:pStyle w:val="NormalforTables"/>
              <w:spacing w:line="240" w:lineRule="auto"/>
            </w:pPr>
            <w:r>
              <w:t>c.</w:t>
            </w:r>
          </w:p>
        </w:tc>
      </w:tr>
      <w:tr w:rsidR="00AD2E1C" w:rsidRPr="00FE2231" w14:paraId="34CB339E" w14:textId="77777777" w:rsidTr="00AD2E1C">
        <w:tc>
          <w:tcPr>
            <w:tcW w:w="0" w:type="auto"/>
          </w:tcPr>
          <w:p w14:paraId="5DA6A9AC" w14:textId="149025E1" w:rsidR="00AD2E1C" w:rsidRDefault="00AD2E1C" w:rsidP="00AD2E1C">
            <w:pPr>
              <w:pStyle w:val="NormalforTables"/>
              <w:spacing w:line="240" w:lineRule="auto"/>
              <w:ind w:left="249"/>
              <w:jc w:val="right"/>
              <w:rPr>
                <w:noProof/>
                <w:lang w:val="en-US"/>
              </w:rPr>
            </w:pPr>
            <w:r w:rsidRPr="00261222">
              <w:t>{</w:t>
            </w:r>
            <w:r>
              <w:rPr>
                <w:smallCaps/>
              </w:rPr>
              <w:t>+sej</w:t>
            </w:r>
            <w:r w:rsidRPr="00261222">
              <w:t>}</w:t>
            </w:r>
          </w:p>
        </w:tc>
        <w:tc>
          <w:tcPr>
            <w:tcW w:w="0" w:type="auto"/>
          </w:tcPr>
          <w:p w14:paraId="5DC80E50" w14:textId="75DB05AB" w:rsidR="00AD2E1C" w:rsidRDefault="00AD2E1C" w:rsidP="00AD2E1C">
            <w:pPr>
              <w:pStyle w:val="NormalforTables"/>
              <w:spacing w:line="240" w:lineRule="auto"/>
              <w:rPr>
                <w:noProof/>
                <w:lang w:val="en-US"/>
              </w:rPr>
            </w:pPr>
          </w:p>
        </w:tc>
        <w:tc>
          <w:tcPr>
            <w:tcW w:w="0" w:type="auto"/>
          </w:tcPr>
          <w:p w14:paraId="5EDA034E" w14:textId="3B8F6721" w:rsidR="00AD2E1C" w:rsidRPr="00261222" w:rsidRDefault="00AD2E1C" w:rsidP="00AD2E1C">
            <w:pPr>
              <w:pStyle w:val="NormalforTables"/>
              <w:spacing w:line="240" w:lineRule="auto"/>
              <w:jc w:val="center"/>
            </w:pPr>
            <w:r>
              <w:rPr>
                <w:noProof/>
                <w:lang w:val="en-US"/>
              </w:rPr>
              <mc:AlternateContent>
                <mc:Choice Requires="wps">
                  <w:drawing>
                    <wp:anchor distT="0" distB="0" distL="114300" distR="114300" simplePos="0" relativeHeight="251357184" behindDoc="0" locked="0" layoutInCell="1" allowOverlap="1" wp14:anchorId="469BBC23" wp14:editId="56F20076">
                      <wp:simplePos x="0" y="0"/>
                      <wp:positionH relativeFrom="column">
                        <wp:posOffset>-75565</wp:posOffset>
                      </wp:positionH>
                      <wp:positionV relativeFrom="paragraph">
                        <wp:posOffset>13335</wp:posOffset>
                      </wp:positionV>
                      <wp:extent cx="388620" cy="146685"/>
                      <wp:effectExtent l="0" t="0" r="17780" b="31115"/>
                      <wp:wrapNone/>
                      <wp:docPr id="656" name="Isosceles Triangle 656"/>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656" o:spid="_x0000_s1026" type="#_x0000_t5" style="position:absolute;margin-left:-5.9pt;margin-top:1.05pt;width:30.6pt;height:11.55pt;z-index:25135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" filled="f" strokecolor="black [3213]"/>
                  </w:pict>
                </mc:Fallback>
              </mc:AlternateContent>
            </w:r>
          </w:p>
        </w:tc>
        <w:tc>
          <w:tcPr>
            <w:tcW w:w="0" w:type="auto"/>
          </w:tcPr>
          <w:p w14:paraId="6CBDA4EB" w14:textId="77777777" w:rsidR="00AD2E1C" w:rsidRPr="00FE2231" w:rsidRDefault="00AD2E1C" w:rsidP="00AD2E1C">
            <w:pPr>
              <w:pStyle w:val="NormalforTables"/>
              <w:spacing w:line="240" w:lineRule="auto"/>
            </w:pPr>
          </w:p>
        </w:tc>
        <w:tc>
          <w:tcPr>
            <w:tcW w:w="0" w:type="auto"/>
          </w:tcPr>
          <w:p w14:paraId="426CC68E" w14:textId="513363FB" w:rsidR="00AD2E1C" w:rsidRPr="00261222" w:rsidRDefault="00AD2E1C" w:rsidP="00AD2E1C">
            <w:pPr>
              <w:pStyle w:val="NormalforTables"/>
              <w:spacing w:line="240" w:lineRule="auto"/>
            </w:pPr>
          </w:p>
        </w:tc>
        <w:tc>
          <w:tcPr>
            <w:tcW w:w="0" w:type="auto"/>
          </w:tcPr>
          <w:p w14:paraId="620A00BD" w14:textId="77777777" w:rsidR="00AD2E1C" w:rsidRDefault="00AD2E1C" w:rsidP="00AD2E1C">
            <w:pPr>
              <w:pStyle w:val="NormalforTables"/>
              <w:spacing w:line="240" w:lineRule="auto"/>
            </w:pPr>
          </w:p>
        </w:tc>
      </w:tr>
      <w:tr w:rsidR="00AD2E1C" w:rsidRPr="00FE2231" w14:paraId="00E0A0ED" w14:textId="77777777" w:rsidTr="00AD2E1C">
        <w:tc>
          <w:tcPr>
            <w:tcW w:w="0" w:type="auto"/>
          </w:tcPr>
          <w:p w14:paraId="6610E164" w14:textId="0130C971" w:rsidR="00AD2E1C" w:rsidRDefault="00AD2E1C" w:rsidP="00AD2E1C">
            <w:pPr>
              <w:pStyle w:val="NormalforTables"/>
              <w:spacing w:line="240" w:lineRule="auto"/>
              <w:ind w:left="249"/>
              <w:jc w:val="right"/>
              <w:rPr>
                <w:noProof/>
                <w:lang w:val="en-US"/>
              </w:rPr>
            </w:pPr>
            <w:r>
              <w:rPr>
                <w:noProof/>
                <w:lang w:val="en-US"/>
              </w:rPr>
              <mc:AlternateContent>
                <mc:Choice Requires="wps">
                  <w:drawing>
                    <wp:anchor distT="0" distB="0" distL="114300" distR="114300" simplePos="0" relativeHeight="251351040" behindDoc="0" locked="0" layoutInCell="1" allowOverlap="1" wp14:anchorId="47ACAD98" wp14:editId="1D089ED0">
                      <wp:simplePos x="0" y="0"/>
                      <wp:positionH relativeFrom="column">
                        <wp:posOffset>677646</wp:posOffset>
                      </wp:positionH>
                      <wp:positionV relativeFrom="paragraph">
                        <wp:posOffset>3174</wp:posOffset>
                      </wp:positionV>
                      <wp:extent cx="449478" cy="125361"/>
                      <wp:effectExtent l="0" t="0" r="109855" b="103505"/>
                      <wp:wrapNone/>
                      <wp:docPr id="24"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449478" cy="12536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53.35pt;margin-top:.25pt;width:35.4pt;height:9.85pt;flip:x y;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" path="m0,-1nfc11929,-1,21600,9670,21600,21600em0,-1nsc11929,-1,21600,9670,21600,21600l0,21600,,-1xe" filled="f">
                      <v:stroke dashstyle="1 1" startarrow="classic"/>
                      <v:path arrowok="t" o:extrusionok="f" o:connecttype="custom" o:connectlocs="0,0;449478,125361;0,125361" o:connectangles="0,0,0"/>
                    </v:shape>
                  </w:pict>
                </mc:Fallback>
              </mc:AlternateContent>
            </w:r>
          </w:p>
        </w:tc>
        <w:tc>
          <w:tcPr>
            <w:tcW w:w="0" w:type="auto"/>
          </w:tcPr>
          <w:p w14:paraId="30A3B184" w14:textId="77777777" w:rsidR="00AD2E1C" w:rsidRDefault="00AD2E1C" w:rsidP="00AD2E1C">
            <w:pPr>
              <w:pStyle w:val="NormalforTables"/>
              <w:spacing w:line="240" w:lineRule="auto"/>
              <w:rPr>
                <w:noProof/>
                <w:lang w:val="en-US"/>
              </w:rPr>
            </w:pPr>
          </w:p>
        </w:tc>
        <w:tc>
          <w:tcPr>
            <w:tcW w:w="0" w:type="auto"/>
          </w:tcPr>
          <w:p w14:paraId="12DDD5EB" w14:textId="4548F9D0" w:rsidR="00AD2E1C" w:rsidRPr="00261222" w:rsidRDefault="00AD2E1C" w:rsidP="00AD2E1C">
            <w:pPr>
              <w:pStyle w:val="NormalforTables"/>
              <w:spacing w:line="240" w:lineRule="auto"/>
              <w:jc w:val="center"/>
            </w:pPr>
            <w:r>
              <w:t>S′</w:t>
            </w:r>
            <w:r>
              <w:rPr>
                <w:position w:val="-4"/>
                <w:sz w:val="18"/>
              </w:rPr>
              <w:t>α</w:t>
            </w:r>
          </w:p>
        </w:tc>
        <w:tc>
          <w:tcPr>
            <w:tcW w:w="0" w:type="auto"/>
          </w:tcPr>
          <w:p w14:paraId="63645E5A" w14:textId="77777777" w:rsidR="00AD2E1C" w:rsidRPr="00FE2231" w:rsidRDefault="00AD2E1C" w:rsidP="00AD2E1C">
            <w:pPr>
              <w:pStyle w:val="NormalforTables"/>
              <w:spacing w:line="240" w:lineRule="auto"/>
            </w:pPr>
          </w:p>
        </w:tc>
        <w:tc>
          <w:tcPr>
            <w:tcW w:w="0" w:type="auto"/>
          </w:tcPr>
          <w:p w14:paraId="1C849590" w14:textId="3D3F32B9" w:rsidR="00AD2E1C" w:rsidRPr="00261222" w:rsidRDefault="00AD2E1C" w:rsidP="00AD2E1C">
            <w:pPr>
              <w:pStyle w:val="NormalforTables"/>
              <w:spacing w:line="240" w:lineRule="auto"/>
            </w:pPr>
            <w:r w:rsidRPr="00261222">
              <w:sym w:font="Symbol" w:char="F0E1"/>
            </w:r>
            <w:r w:rsidRPr="00261222">
              <w:t xml:space="preserve"> {</w:t>
            </w:r>
            <w:r>
              <w:t>+</w:t>
            </w:r>
            <w:r w:rsidRPr="00AD2E1C">
              <w:rPr>
                <w:smallCaps/>
              </w:rPr>
              <w:t>sej</w:t>
            </w:r>
            <w:r>
              <w:t xml:space="preserve">, </w:t>
            </w:r>
            <w:r>
              <w:rPr>
                <w:smallCaps/>
              </w:rPr>
              <w:t>+comp</w:t>
            </w:r>
            <w:r w:rsidRPr="00261222">
              <w:rPr>
                <w:smallCaps/>
              </w:rPr>
              <w:t xml:space="preserve">} </w:t>
            </w:r>
            <w:r w:rsidRPr="00261222">
              <w:sym w:font="Symbol" w:char="F0F1"/>
            </w:r>
          </w:p>
        </w:tc>
        <w:tc>
          <w:tcPr>
            <w:tcW w:w="0" w:type="auto"/>
          </w:tcPr>
          <w:p w14:paraId="256A7A40" w14:textId="77777777" w:rsidR="00AD2E1C" w:rsidRDefault="00AD2E1C" w:rsidP="00AD2E1C">
            <w:pPr>
              <w:pStyle w:val="NormalforTables"/>
              <w:spacing w:line="240" w:lineRule="auto"/>
            </w:pPr>
          </w:p>
        </w:tc>
      </w:tr>
      <w:tr w:rsidR="00AD2E1C" w:rsidRPr="00FE2231" w14:paraId="28A69B09" w14:textId="77777777" w:rsidTr="00AD2E1C">
        <w:tc>
          <w:tcPr>
            <w:tcW w:w="0" w:type="auto"/>
          </w:tcPr>
          <w:p w14:paraId="36815F92" w14:textId="3B62D6C7" w:rsidR="00AD2E1C" w:rsidRDefault="00AD2E1C" w:rsidP="00AD2E1C">
            <w:pPr>
              <w:pStyle w:val="NormalforTables"/>
              <w:spacing w:line="240" w:lineRule="auto"/>
              <w:ind w:left="249"/>
              <w:jc w:val="right"/>
              <w:rPr>
                <w:noProof/>
                <w:lang w:val="en-US"/>
              </w:rPr>
            </w:pPr>
            <w:r>
              <w:rPr>
                <w:noProof/>
                <w:lang w:val="en-US"/>
              </w:rPr>
              <mc:AlternateContent>
                <mc:Choice Requires="wps">
                  <w:drawing>
                    <wp:anchor distT="0" distB="0" distL="114300" distR="114300" simplePos="0" relativeHeight="251348992" behindDoc="0" locked="0" layoutInCell="1" allowOverlap="1" wp14:anchorId="59D6657C" wp14:editId="6EC15346">
                      <wp:simplePos x="0" y="0"/>
                      <wp:positionH relativeFrom="column">
                        <wp:posOffset>558185</wp:posOffset>
                      </wp:positionH>
                      <wp:positionV relativeFrom="paragraph">
                        <wp:posOffset>175260</wp:posOffset>
                      </wp:positionV>
                      <wp:extent cx="569595" cy="109220"/>
                      <wp:effectExtent l="0" t="0" r="90805" b="93980"/>
                      <wp:wrapNone/>
                      <wp:docPr id="25"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43.95pt;margin-top:13.8pt;width:44.85pt;height:8.6pt;flip:x y;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r w:rsidRPr="00261222">
              <w:t>{</w:t>
            </w:r>
            <w:r w:rsidRPr="00261222">
              <w:rPr>
                <w:smallCaps/>
              </w:rPr>
              <w:t>tamt</w:t>
            </w:r>
            <w:r w:rsidRPr="00261222">
              <w:t>:pot }</w:t>
            </w:r>
          </w:p>
        </w:tc>
        <w:tc>
          <w:tcPr>
            <w:tcW w:w="0" w:type="auto"/>
          </w:tcPr>
          <w:p w14:paraId="1C3C2946" w14:textId="6E75633C" w:rsidR="00AD2E1C" w:rsidRDefault="00AD2E1C" w:rsidP="00AD2E1C">
            <w:pPr>
              <w:pStyle w:val="NormalforTables"/>
              <w:spacing w:line="240" w:lineRule="auto"/>
              <w:rPr>
                <w:noProof/>
                <w:lang w:val="en-US"/>
              </w:rPr>
            </w:pPr>
            <w:r>
              <w:rPr>
                <w:noProof/>
                <w:lang w:val="en-US"/>
              </w:rPr>
              <mc:AlternateContent>
                <mc:Choice Requires="wps">
                  <w:drawing>
                    <wp:anchor distT="0" distB="0" distL="114300" distR="114300" simplePos="0" relativeHeight="251355136" behindDoc="0" locked="0" layoutInCell="1" allowOverlap="1" wp14:anchorId="571749AF" wp14:editId="09A489BD">
                      <wp:simplePos x="0" y="0"/>
                      <wp:positionH relativeFrom="column">
                        <wp:posOffset>60960</wp:posOffset>
                      </wp:positionH>
                      <wp:positionV relativeFrom="paragraph">
                        <wp:posOffset>10160</wp:posOffset>
                      </wp:positionV>
                      <wp:extent cx="388620" cy="146685"/>
                      <wp:effectExtent l="0" t="0" r="17780" b="31115"/>
                      <wp:wrapNone/>
                      <wp:docPr id="655" name="Isosceles Triangle 655"/>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655" o:spid="_x0000_s1026" type="#_x0000_t5" style="position:absolute;margin-left:4.8pt;margin-top:.8pt;width:30.6pt;height:11.55pt;z-index:25135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" filled="f" strokecolor="black [3213]"/>
                  </w:pict>
                </mc:Fallback>
              </mc:AlternateContent>
            </w:r>
          </w:p>
        </w:tc>
        <w:tc>
          <w:tcPr>
            <w:tcW w:w="0" w:type="auto"/>
          </w:tcPr>
          <w:p w14:paraId="4B0835F9" w14:textId="77777777" w:rsidR="00AD2E1C" w:rsidRPr="00261222" w:rsidRDefault="00AD2E1C" w:rsidP="00AD2E1C">
            <w:pPr>
              <w:pStyle w:val="NormalforTables"/>
              <w:spacing w:line="240" w:lineRule="auto"/>
              <w:jc w:val="center"/>
            </w:pPr>
          </w:p>
        </w:tc>
        <w:tc>
          <w:tcPr>
            <w:tcW w:w="0" w:type="auto"/>
          </w:tcPr>
          <w:p w14:paraId="150B7F9B" w14:textId="77777777" w:rsidR="00AD2E1C" w:rsidRPr="00FE2231" w:rsidRDefault="00AD2E1C" w:rsidP="00AD2E1C">
            <w:pPr>
              <w:pStyle w:val="NormalforTables"/>
              <w:spacing w:line="240" w:lineRule="auto"/>
            </w:pPr>
          </w:p>
        </w:tc>
        <w:tc>
          <w:tcPr>
            <w:tcW w:w="0" w:type="auto"/>
          </w:tcPr>
          <w:p w14:paraId="752B113B" w14:textId="77777777" w:rsidR="00AD2E1C" w:rsidRPr="00261222" w:rsidRDefault="00AD2E1C" w:rsidP="00AD2E1C">
            <w:pPr>
              <w:pStyle w:val="NormalforTables"/>
              <w:spacing w:line="240" w:lineRule="auto"/>
            </w:pPr>
          </w:p>
        </w:tc>
        <w:tc>
          <w:tcPr>
            <w:tcW w:w="0" w:type="auto"/>
          </w:tcPr>
          <w:p w14:paraId="1040FFEB" w14:textId="77777777" w:rsidR="00AD2E1C" w:rsidRDefault="00AD2E1C" w:rsidP="00AD2E1C">
            <w:pPr>
              <w:pStyle w:val="NormalforTables"/>
              <w:spacing w:line="240" w:lineRule="auto"/>
            </w:pPr>
          </w:p>
        </w:tc>
      </w:tr>
      <w:tr w:rsidR="00AD2E1C" w:rsidRPr="00FE2231" w14:paraId="609824FD" w14:textId="77777777" w:rsidTr="00AD2E1C">
        <w:tc>
          <w:tcPr>
            <w:tcW w:w="0" w:type="auto"/>
          </w:tcPr>
          <w:p w14:paraId="4C38A421" w14:textId="77777777" w:rsidR="00AD2E1C" w:rsidRPr="00FE2231" w:rsidRDefault="00AD2E1C" w:rsidP="00AD2E1C">
            <w:pPr>
              <w:pStyle w:val="NormalforTables"/>
              <w:spacing w:line="240" w:lineRule="auto"/>
              <w:ind w:left="249"/>
              <w:jc w:val="right"/>
            </w:pPr>
          </w:p>
        </w:tc>
        <w:tc>
          <w:tcPr>
            <w:tcW w:w="0" w:type="auto"/>
          </w:tcPr>
          <w:p w14:paraId="33FD600E" w14:textId="77777777" w:rsidR="00AD2E1C" w:rsidRPr="00261222" w:rsidRDefault="00AD2E1C" w:rsidP="00AD2E1C">
            <w:pPr>
              <w:pStyle w:val="NormalforTables"/>
              <w:spacing w:line="240" w:lineRule="auto"/>
            </w:pPr>
          </w:p>
        </w:tc>
        <w:tc>
          <w:tcPr>
            <w:tcW w:w="0" w:type="auto"/>
          </w:tcPr>
          <w:p w14:paraId="1A5AB94D" w14:textId="77777777" w:rsidR="00AD2E1C" w:rsidRPr="00261222" w:rsidRDefault="00AD2E1C" w:rsidP="00AD2E1C">
            <w:pPr>
              <w:pStyle w:val="NormalforTables"/>
              <w:spacing w:line="240" w:lineRule="auto"/>
              <w:jc w:val="center"/>
            </w:pPr>
            <w:r>
              <w:t>S</w:t>
            </w:r>
          </w:p>
        </w:tc>
        <w:tc>
          <w:tcPr>
            <w:tcW w:w="0" w:type="auto"/>
          </w:tcPr>
          <w:p w14:paraId="25838C00" w14:textId="77777777" w:rsidR="00AD2E1C" w:rsidRPr="00FE2231" w:rsidRDefault="00AD2E1C" w:rsidP="00AD2E1C">
            <w:pPr>
              <w:pStyle w:val="NormalforTables"/>
              <w:spacing w:line="240" w:lineRule="auto"/>
            </w:pPr>
          </w:p>
        </w:tc>
        <w:tc>
          <w:tcPr>
            <w:tcW w:w="0" w:type="auto"/>
          </w:tcPr>
          <w:p w14:paraId="429EAB59" w14:textId="2EC456B5" w:rsidR="00AD2E1C" w:rsidRPr="00261222" w:rsidRDefault="00AD2E1C" w:rsidP="00AD2E1C">
            <w:pPr>
              <w:pStyle w:val="NormalforTables"/>
              <w:spacing w:line="240" w:lineRule="auto"/>
            </w:pPr>
            <w:r w:rsidRPr="00261222">
              <w:sym w:font="Symbol" w:char="F0E1"/>
            </w:r>
            <w:r w:rsidRPr="00261222">
              <w:t xml:space="preserve"> {</w:t>
            </w:r>
            <w:r w:rsidRPr="00261222">
              <w:rPr>
                <w:smallCaps/>
              </w:rPr>
              <w:t>tamt</w:t>
            </w:r>
            <w:r w:rsidRPr="00261222">
              <w:t>:pot</w:t>
            </w:r>
            <w:r>
              <w:t>,</w:t>
            </w:r>
            <w:r>
              <w:rPr>
                <w:smallCaps/>
              </w:rPr>
              <w:t xml:space="preserve"> </w:t>
            </w:r>
            <w:r>
              <w:t>+</w:t>
            </w:r>
            <w:r w:rsidRPr="00AD2E1C">
              <w:rPr>
                <w:smallCaps/>
              </w:rPr>
              <w:t>sej</w:t>
            </w:r>
            <w:r>
              <w:t xml:space="preserve">, </w:t>
            </w:r>
            <w:r>
              <w:rPr>
                <w:smallCaps/>
              </w:rPr>
              <w:t>+comp</w:t>
            </w:r>
            <w:r w:rsidRPr="00261222">
              <w:rPr>
                <w:smallCaps/>
              </w:rPr>
              <w:t xml:space="preserve">} </w:t>
            </w:r>
            <w:r w:rsidRPr="00261222">
              <w:sym w:font="Symbol" w:char="F0F1"/>
            </w:r>
            <w:r w:rsidRPr="00261222">
              <w:t> </w:t>
            </w:r>
          </w:p>
        </w:tc>
        <w:tc>
          <w:tcPr>
            <w:tcW w:w="0" w:type="auto"/>
          </w:tcPr>
          <w:p w14:paraId="5C205CE2" w14:textId="77777777" w:rsidR="00AD2E1C" w:rsidRDefault="00AD2E1C" w:rsidP="00AD2E1C">
            <w:pPr>
              <w:pStyle w:val="NormalforTables"/>
              <w:spacing w:line="240" w:lineRule="auto"/>
            </w:pPr>
            <w:r>
              <w:t>c.</w:t>
            </w:r>
          </w:p>
        </w:tc>
      </w:tr>
      <w:tr w:rsidR="00AD2E1C" w:rsidRPr="00FE2231" w14:paraId="65DDF419" w14:textId="77777777" w:rsidTr="00AD2E1C">
        <w:tc>
          <w:tcPr>
            <w:tcW w:w="0" w:type="auto"/>
          </w:tcPr>
          <w:p w14:paraId="47CFE469" w14:textId="77777777" w:rsidR="00AD2E1C" w:rsidRPr="00FE2231" w:rsidRDefault="00AD2E1C" w:rsidP="00AD2E1C">
            <w:pPr>
              <w:pStyle w:val="NormalforTables"/>
              <w:spacing w:line="240" w:lineRule="auto"/>
              <w:ind w:left="249"/>
              <w:jc w:val="right"/>
            </w:pPr>
            <w:r>
              <w:rPr>
                <w:noProof/>
                <w:lang w:val="en-US"/>
              </w:rPr>
              <mc:AlternateContent>
                <mc:Choice Requires="wps">
                  <w:drawing>
                    <wp:anchor distT="0" distB="0" distL="114300" distR="114300" simplePos="0" relativeHeight="251341824" behindDoc="0" locked="0" layoutInCell="1" allowOverlap="1" wp14:anchorId="3F659A84" wp14:editId="0844BAF5">
                      <wp:simplePos x="0" y="0"/>
                      <wp:positionH relativeFrom="column">
                        <wp:posOffset>555645</wp:posOffset>
                      </wp:positionH>
                      <wp:positionV relativeFrom="paragraph">
                        <wp:posOffset>168275</wp:posOffset>
                      </wp:positionV>
                      <wp:extent cx="569595" cy="109220"/>
                      <wp:effectExtent l="0" t="0" r="90805" b="93980"/>
                      <wp:wrapNone/>
                      <wp:docPr id="26"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569595" cy="1092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03" o:spid="_x0000_s1026" style="position:absolute;margin-left:43.75pt;margin-top:13.25pt;width:44.85pt;height:8.6pt;flip:x y;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" path="m0,-1nfc11929,-1,21600,9670,21600,21600em0,-1nsc11929,-1,21600,9670,21600,21600l0,21600,,-1xe" filled="f">
                      <v:stroke dashstyle="1 1" startarrow="classic"/>
                      <v:path arrowok="t" o:extrusionok="f" o:connecttype="custom" o:connectlocs="0,0;569595,109220;0,109220" o:connectangles="0,0,0"/>
                    </v:shape>
                  </w:pict>
                </mc:Fallback>
              </mc:AlternateContent>
            </w:r>
            <w:r w:rsidRPr="00261222">
              <w:t>{</w:t>
            </w:r>
            <w:r w:rsidRPr="00261222">
              <w:rPr>
                <w:smallCaps/>
              </w:rPr>
              <w:t>tama</w:t>
            </w:r>
            <w:r w:rsidRPr="00261222">
              <w:t>:fut}</w:t>
            </w:r>
          </w:p>
        </w:tc>
        <w:tc>
          <w:tcPr>
            <w:tcW w:w="0" w:type="auto"/>
          </w:tcPr>
          <w:p w14:paraId="0D7A7C92" w14:textId="77777777" w:rsidR="00AD2E1C" w:rsidRDefault="00AD2E1C" w:rsidP="00AD2E1C">
            <w:pPr>
              <w:pStyle w:val="NormalforTables"/>
              <w:spacing w:line="240" w:lineRule="auto"/>
              <w:rPr>
                <w:noProof/>
                <w:lang w:val="en-US"/>
              </w:rPr>
            </w:pPr>
            <w:r>
              <w:rPr>
                <w:noProof/>
                <w:lang w:val="en-US"/>
              </w:rPr>
              <mc:AlternateContent>
                <mc:Choice Requires="wps">
                  <w:drawing>
                    <wp:anchor distT="0" distB="0" distL="114300" distR="114300" simplePos="0" relativeHeight="251340800" behindDoc="0" locked="0" layoutInCell="1" allowOverlap="1" wp14:anchorId="7C0AB3EF" wp14:editId="4FC4EB52">
                      <wp:simplePos x="0" y="0"/>
                      <wp:positionH relativeFrom="column">
                        <wp:posOffset>56515</wp:posOffset>
                      </wp:positionH>
                      <wp:positionV relativeFrom="paragraph">
                        <wp:posOffset>22225</wp:posOffset>
                      </wp:positionV>
                      <wp:extent cx="388620" cy="146685"/>
                      <wp:effectExtent l="0" t="0" r="17780" b="31115"/>
                      <wp:wrapNone/>
                      <wp:docPr id="609" name="Isosceles Triangle 609"/>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609" o:spid="_x0000_s1026" type="#_x0000_t5" style="position:absolute;margin-left:4.45pt;margin-top:1.75pt;width:30.6pt;height:11.55pt;z-index:25134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" filled="f" strokecolor="black [3213]"/>
                  </w:pict>
                </mc:Fallback>
              </mc:AlternateContent>
            </w:r>
          </w:p>
        </w:tc>
        <w:tc>
          <w:tcPr>
            <w:tcW w:w="0" w:type="auto"/>
          </w:tcPr>
          <w:p w14:paraId="2F099A26" w14:textId="77777777" w:rsidR="00AD2E1C" w:rsidRDefault="00AD2E1C" w:rsidP="00AD2E1C">
            <w:pPr>
              <w:pStyle w:val="NormalforTables"/>
              <w:spacing w:line="240" w:lineRule="auto"/>
              <w:jc w:val="center"/>
              <w:rPr>
                <w:noProof/>
                <w:lang w:val="en-US"/>
              </w:rPr>
            </w:pPr>
          </w:p>
        </w:tc>
        <w:tc>
          <w:tcPr>
            <w:tcW w:w="0" w:type="auto"/>
          </w:tcPr>
          <w:p w14:paraId="1E6B649F" w14:textId="77777777" w:rsidR="00AD2E1C" w:rsidRPr="00FE2231" w:rsidRDefault="00AD2E1C" w:rsidP="00AD2E1C">
            <w:pPr>
              <w:pStyle w:val="NormalforTables"/>
              <w:spacing w:line="240" w:lineRule="auto"/>
            </w:pPr>
          </w:p>
        </w:tc>
        <w:tc>
          <w:tcPr>
            <w:tcW w:w="0" w:type="auto"/>
          </w:tcPr>
          <w:p w14:paraId="18FFDFD0" w14:textId="77777777" w:rsidR="00AD2E1C" w:rsidRPr="00FE2231" w:rsidRDefault="00AD2E1C" w:rsidP="00AD2E1C">
            <w:pPr>
              <w:pStyle w:val="NormalforTables"/>
              <w:spacing w:line="240" w:lineRule="auto"/>
            </w:pPr>
          </w:p>
        </w:tc>
        <w:tc>
          <w:tcPr>
            <w:tcW w:w="0" w:type="auto"/>
          </w:tcPr>
          <w:p w14:paraId="2B39DCF2" w14:textId="77777777" w:rsidR="00AD2E1C" w:rsidRPr="00FE2231" w:rsidRDefault="00AD2E1C" w:rsidP="00AD2E1C">
            <w:pPr>
              <w:pStyle w:val="NormalforTables"/>
              <w:spacing w:line="240" w:lineRule="auto"/>
            </w:pPr>
          </w:p>
        </w:tc>
      </w:tr>
      <w:tr w:rsidR="00AD2E1C" w:rsidRPr="00FE2231" w14:paraId="46F75276" w14:textId="77777777" w:rsidTr="00AD2E1C">
        <w:tc>
          <w:tcPr>
            <w:tcW w:w="0" w:type="auto"/>
          </w:tcPr>
          <w:p w14:paraId="0EEA482A" w14:textId="77777777" w:rsidR="00AD2E1C" w:rsidRPr="00FE2231" w:rsidRDefault="00AD2E1C" w:rsidP="00AD2E1C">
            <w:pPr>
              <w:pStyle w:val="NormalforTables"/>
              <w:spacing w:line="240" w:lineRule="auto"/>
              <w:ind w:left="249"/>
              <w:jc w:val="right"/>
            </w:pPr>
          </w:p>
        </w:tc>
        <w:tc>
          <w:tcPr>
            <w:tcW w:w="0" w:type="auto"/>
          </w:tcPr>
          <w:p w14:paraId="4CDF2802" w14:textId="77777777" w:rsidR="00AD2E1C" w:rsidRDefault="00AD2E1C" w:rsidP="00AD2E1C">
            <w:pPr>
              <w:pStyle w:val="NormalforTables"/>
              <w:spacing w:line="240" w:lineRule="auto"/>
              <w:rPr>
                <w:noProof/>
                <w:lang w:val="en-US"/>
              </w:rPr>
            </w:pPr>
          </w:p>
        </w:tc>
        <w:tc>
          <w:tcPr>
            <w:tcW w:w="0" w:type="auto"/>
          </w:tcPr>
          <w:p w14:paraId="280EA9C6" w14:textId="3AC766D0" w:rsidR="00AD2E1C" w:rsidRDefault="00AD2E1C" w:rsidP="00CE0B30">
            <w:pPr>
              <w:pStyle w:val="NormalforTables"/>
              <w:spacing w:line="240" w:lineRule="auto"/>
              <w:jc w:val="center"/>
              <w:rPr>
                <w:noProof/>
                <w:lang w:val="en-US"/>
              </w:rPr>
            </w:pPr>
            <w:r w:rsidRPr="00261222">
              <w:t>VP</w:t>
            </w:r>
            <w:r w:rsidR="00CE0B30" w:rsidRPr="00CE0B30">
              <w:rPr>
                <w:vertAlign w:val="subscript"/>
              </w:rPr>
              <w:t>γ</w:t>
            </w:r>
          </w:p>
        </w:tc>
        <w:tc>
          <w:tcPr>
            <w:tcW w:w="0" w:type="auto"/>
          </w:tcPr>
          <w:p w14:paraId="5593CAA0" w14:textId="77777777" w:rsidR="00AD2E1C" w:rsidRPr="00FE2231" w:rsidRDefault="00AD2E1C" w:rsidP="00AD2E1C">
            <w:pPr>
              <w:pStyle w:val="NormalforTables"/>
              <w:spacing w:line="240" w:lineRule="auto"/>
            </w:pPr>
          </w:p>
        </w:tc>
        <w:tc>
          <w:tcPr>
            <w:tcW w:w="0" w:type="auto"/>
          </w:tcPr>
          <w:p w14:paraId="21D130B9" w14:textId="774CBCDF" w:rsidR="00AD2E1C" w:rsidRPr="00FE2231" w:rsidRDefault="00AD2E1C" w:rsidP="00AD2E1C">
            <w:pPr>
              <w:pStyle w:val="NormalforTables"/>
              <w:spacing w:line="240" w:lineRule="auto"/>
            </w:pPr>
            <w:r w:rsidRPr="00261222">
              <w:sym w:font="Symbol" w:char="F0E1"/>
            </w:r>
            <w:r w:rsidRPr="00261222">
              <w:t xml:space="preserve"> {</w:t>
            </w:r>
            <w:r w:rsidRPr="00261222">
              <w:rPr>
                <w:smallCaps/>
              </w:rPr>
              <w:t>tama</w:t>
            </w:r>
            <w:r w:rsidRPr="00261222">
              <w:t>:fut,</w:t>
            </w:r>
            <w:r w:rsidRPr="00261222">
              <w:rPr>
                <w:smallCaps/>
              </w:rPr>
              <w:t xml:space="preserve"> tamt</w:t>
            </w:r>
            <w:r w:rsidRPr="00261222">
              <w:t>:pot</w:t>
            </w:r>
            <w:r>
              <w:t>,</w:t>
            </w:r>
            <w:r>
              <w:rPr>
                <w:smallCaps/>
              </w:rPr>
              <w:t xml:space="preserve"> </w:t>
            </w:r>
            <w:r>
              <w:t>+</w:t>
            </w:r>
            <w:r w:rsidRPr="00AD2E1C">
              <w:rPr>
                <w:smallCaps/>
              </w:rPr>
              <w:t>sej</w:t>
            </w:r>
            <w:r>
              <w:t xml:space="preserve">, </w:t>
            </w:r>
            <w:r>
              <w:rPr>
                <w:smallCaps/>
              </w:rPr>
              <w:t>+comp</w:t>
            </w:r>
            <w:r w:rsidRPr="00261222">
              <w:rPr>
                <w:smallCaps/>
              </w:rPr>
              <w:t xml:space="preserve">} </w:t>
            </w:r>
            <w:r w:rsidRPr="00261222">
              <w:sym w:font="Symbol" w:char="F0F1"/>
            </w:r>
            <w:r w:rsidRPr="00261222">
              <w:t> </w:t>
            </w:r>
          </w:p>
        </w:tc>
        <w:tc>
          <w:tcPr>
            <w:tcW w:w="0" w:type="auto"/>
          </w:tcPr>
          <w:p w14:paraId="7146DF74" w14:textId="77777777" w:rsidR="00AD2E1C" w:rsidRPr="00FE2231" w:rsidRDefault="00AD2E1C" w:rsidP="00AD2E1C">
            <w:pPr>
              <w:pStyle w:val="NormalforTables"/>
              <w:spacing w:line="240" w:lineRule="auto"/>
            </w:pPr>
            <w:r>
              <w:t>c.</w:t>
            </w:r>
          </w:p>
        </w:tc>
      </w:tr>
      <w:tr w:rsidR="00AD2E1C" w:rsidRPr="00FE2231" w14:paraId="63747D5C" w14:textId="77777777" w:rsidTr="00AD2E1C">
        <w:tc>
          <w:tcPr>
            <w:tcW w:w="0" w:type="auto"/>
          </w:tcPr>
          <w:p w14:paraId="1923534F" w14:textId="77777777" w:rsidR="00AD2E1C" w:rsidRPr="00FE2231" w:rsidRDefault="00AD2E1C" w:rsidP="00AD2E1C">
            <w:pPr>
              <w:pStyle w:val="NormalforTables"/>
              <w:spacing w:line="240" w:lineRule="auto"/>
              <w:ind w:left="249"/>
              <w:jc w:val="right"/>
            </w:pPr>
          </w:p>
        </w:tc>
        <w:tc>
          <w:tcPr>
            <w:tcW w:w="0" w:type="auto"/>
          </w:tcPr>
          <w:p w14:paraId="7B3FBA63" w14:textId="77777777" w:rsidR="00AD2E1C" w:rsidRDefault="00AD2E1C" w:rsidP="00AD2E1C">
            <w:pPr>
              <w:pStyle w:val="NormalforTables"/>
              <w:spacing w:line="240" w:lineRule="auto"/>
              <w:rPr>
                <w:noProof/>
                <w:lang w:val="en-US"/>
              </w:rPr>
            </w:pPr>
            <w:r>
              <w:rPr>
                <w:noProof/>
                <w:lang w:val="en-US"/>
              </w:rPr>
              <mc:AlternateContent>
                <mc:Choice Requires="wps">
                  <w:drawing>
                    <wp:anchor distT="0" distB="0" distL="114300" distR="114300" simplePos="0" relativeHeight="251342848" behindDoc="0" locked="0" layoutInCell="1" allowOverlap="1" wp14:anchorId="11AB1E50" wp14:editId="508489F8">
                      <wp:simplePos x="0" y="0"/>
                      <wp:positionH relativeFrom="column">
                        <wp:posOffset>56515</wp:posOffset>
                      </wp:positionH>
                      <wp:positionV relativeFrom="paragraph">
                        <wp:posOffset>13970</wp:posOffset>
                      </wp:positionV>
                      <wp:extent cx="388620" cy="146685"/>
                      <wp:effectExtent l="0" t="0" r="17780" b="31115"/>
                      <wp:wrapNone/>
                      <wp:docPr id="610" name="Isosceles Triangle 610"/>
                      <wp:cNvGraphicFramePr/>
                      <a:graphic xmlns:a="http://schemas.openxmlformats.org/drawingml/2006/main">
                        <a:graphicData uri="http://schemas.microsoft.com/office/word/2010/wordprocessingShape">
                          <wps:wsp>
                            <wps:cNvSpPr/>
                            <wps:spPr>
                              <a:xfrm>
                                <a:off x="0" y="0"/>
                                <a:ext cx="388620" cy="146685"/>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610" o:spid="_x0000_s1026" type="#_x0000_t5" style="position:absolute;margin-left:4.45pt;margin-top:1.1pt;width:30.6pt;height:11.55pt;z-index:25134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" filled="f" strokecolor="black [3213]"/>
                  </w:pict>
                </mc:Fallback>
              </mc:AlternateContent>
            </w:r>
          </w:p>
        </w:tc>
        <w:tc>
          <w:tcPr>
            <w:tcW w:w="0" w:type="auto"/>
          </w:tcPr>
          <w:p w14:paraId="56DE6D1D" w14:textId="77777777" w:rsidR="00AD2E1C" w:rsidRPr="00261222" w:rsidRDefault="00AD2E1C" w:rsidP="00AD2E1C">
            <w:pPr>
              <w:pStyle w:val="NormalforTables"/>
              <w:spacing w:line="240" w:lineRule="auto"/>
              <w:jc w:val="center"/>
            </w:pPr>
          </w:p>
        </w:tc>
        <w:tc>
          <w:tcPr>
            <w:tcW w:w="0" w:type="auto"/>
          </w:tcPr>
          <w:p w14:paraId="2E0CC2D5" w14:textId="77777777" w:rsidR="00AD2E1C" w:rsidRPr="00FE2231" w:rsidRDefault="00AD2E1C" w:rsidP="00AD2E1C">
            <w:pPr>
              <w:pStyle w:val="NormalforTables"/>
              <w:spacing w:line="240" w:lineRule="auto"/>
            </w:pPr>
          </w:p>
        </w:tc>
        <w:tc>
          <w:tcPr>
            <w:tcW w:w="0" w:type="auto"/>
          </w:tcPr>
          <w:p w14:paraId="3A9B424A" w14:textId="77777777" w:rsidR="00AD2E1C" w:rsidRPr="00261222" w:rsidRDefault="00AD2E1C" w:rsidP="00AD2E1C">
            <w:pPr>
              <w:pStyle w:val="NormalforTables"/>
              <w:spacing w:line="240" w:lineRule="auto"/>
            </w:pPr>
          </w:p>
        </w:tc>
        <w:tc>
          <w:tcPr>
            <w:tcW w:w="0" w:type="auto"/>
          </w:tcPr>
          <w:p w14:paraId="714AF3B6" w14:textId="77777777" w:rsidR="00AD2E1C" w:rsidRDefault="00AD2E1C" w:rsidP="00AD2E1C">
            <w:pPr>
              <w:pStyle w:val="NormalforTables"/>
              <w:spacing w:line="240" w:lineRule="auto"/>
            </w:pPr>
          </w:p>
        </w:tc>
      </w:tr>
      <w:tr w:rsidR="00AD2E1C" w:rsidRPr="00261222" w14:paraId="642EDAD5" w14:textId="77777777" w:rsidTr="00AD2E1C">
        <w:tc>
          <w:tcPr>
            <w:tcW w:w="0" w:type="auto"/>
          </w:tcPr>
          <w:p w14:paraId="73D7D873" w14:textId="77777777" w:rsidR="00AD2E1C" w:rsidRPr="00FE2231" w:rsidRDefault="00AD2E1C" w:rsidP="00AD2E1C">
            <w:pPr>
              <w:pStyle w:val="NormalforTables"/>
              <w:spacing w:line="240" w:lineRule="auto"/>
              <w:ind w:left="249"/>
              <w:jc w:val="right"/>
            </w:pPr>
          </w:p>
        </w:tc>
        <w:tc>
          <w:tcPr>
            <w:tcW w:w="0" w:type="auto"/>
          </w:tcPr>
          <w:p w14:paraId="3A979795" w14:textId="77777777" w:rsidR="00AD2E1C" w:rsidRPr="00261222" w:rsidRDefault="00AD2E1C" w:rsidP="00AD2E1C">
            <w:pPr>
              <w:pStyle w:val="NormalforTables"/>
              <w:spacing w:line="240" w:lineRule="auto"/>
            </w:pPr>
          </w:p>
        </w:tc>
        <w:tc>
          <w:tcPr>
            <w:tcW w:w="0" w:type="auto"/>
          </w:tcPr>
          <w:p w14:paraId="649F06DE" w14:textId="77777777" w:rsidR="00AD2E1C" w:rsidRPr="00FE2231" w:rsidRDefault="00AD2E1C" w:rsidP="00AD2E1C">
            <w:pPr>
              <w:pStyle w:val="NormalforTables"/>
              <w:spacing w:line="240" w:lineRule="auto"/>
              <w:jc w:val="center"/>
              <w:rPr>
                <w:i/>
              </w:rPr>
            </w:pPr>
            <w:r w:rsidRPr="00261222">
              <w:t>V</w:t>
            </w:r>
          </w:p>
        </w:tc>
        <w:tc>
          <w:tcPr>
            <w:tcW w:w="0" w:type="auto"/>
          </w:tcPr>
          <w:p w14:paraId="43D76763" w14:textId="77777777" w:rsidR="00AD2E1C" w:rsidRPr="00FE2231" w:rsidRDefault="00AD2E1C" w:rsidP="00AD2E1C">
            <w:pPr>
              <w:pStyle w:val="NormalforTables"/>
              <w:spacing w:line="240" w:lineRule="auto"/>
              <w:rPr>
                <w:i/>
              </w:rPr>
            </w:pPr>
          </w:p>
        </w:tc>
        <w:tc>
          <w:tcPr>
            <w:tcW w:w="0" w:type="auto"/>
          </w:tcPr>
          <w:p w14:paraId="39A61AA8" w14:textId="77777777" w:rsidR="00AD2E1C" w:rsidRPr="00261222" w:rsidRDefault="00AD2E1C" w:rsidP="00AD2E1C">
            <w:pPr>
              <w:pStyle w:val="NormalforTables"/>
              <w:spacing w:after="60" w:line="240" w:lineRule="auto"/>
            </w:pPr>
          </w:p>
        </w:tc>
        <w:tc>
          <w:tcPr>
            <w:tcW w:w="0" w:type="auto"/>
          </w:tcPr>
          <w:p w14:paraId="345962C4" w14:textId="77777777" w:rsidR="00AD2E1C" w:rsidRPr="00261222" w:rsidRDefault="00AD2E1C" w:rsidP="00AD2E1C">
            <w:pPr>
              <w:pStyle w:val="NormalforTables"/>
              <w:spacing w:line="240" w:lineRule="auto"/>
            </w:pPr>
          </w:p>
        </w:tc>
      </w:tr>
      <w:tr w:rsidR="00AD2E1C" w:rsidRPr="00261222" w14:paraId="61B265EC" w14:textId="77777777" w:rsidTr="00AD2E1C">
        <w:tc>
          <w:tcPr>
            <w:tcW w:w="0" w:type="auto"/>
            <w:gridSpan w:val="6"/>
            <w:tcBorders>
              <w:bottom w:val="single" w:sz="4" w:space="0" w:color="auto"/>
            </w:tcBorders>
          </w:tcPr>
          <w:p w14:paraId="748E1137" w14:textId="77777777" w:rsidR="00AD2E1C" w:rsidRDefault="00AD2E1C" w:rsidP="00AD2E1C">
            <w:pPr>
              <w:pStyle w:val="NormalforTables"/>
              <w:spacing w:line="240" w:lineRule="auto"/>
            </w:pPr>
          </w:p>
          <w:p w14:paraId="09376425" w14:textId="77777777" w:rsidR="00AD2E1C" w:rsidRDefault="00AD2E1C" w:rsidP="00AD2E1C">
            <w:pPr>
              <w:pStyle w:val="NormalforTables"/>
              <w:spacing w:line="240" w:lineRule="auto"/>
            </w:pPr>
            <w:r>
              <w:t>Representation passed to the realization</w:t>
            </w:r>
            <w:r w:rsidRPr="00261222">
              <w:t xml:space="preserve">al morphology: </w:t>
            </w:r>
          </w:p>
          <w:p w14:paraId="2D0987FB" w14:textId="6AA207B3" w:rsidR="00AD2E1C" w:rsidRPr="00261222" w:rsidRDefault="00AD2E1C" w:rsidP="00AD2E1C">
            <w:pPr>
              <w:pStyle w:val="NormalforTables"/>
              <w:spacing w:line="240" w:lineRule="auto"/>
            </w:pPr>
            <w:r w:rsidRPr="00261222">
              <w:sym w:font="Symbol" w:char="F0E1"/>
            </w:r>
            <w:r w:rsidRPr="00261222">
              <w:t xml:space="preserve"> {</w:t>
            </w:r>
            <w:r w:rsidRPr="00261222">
              <w:rPr>
                <w:smallCaps/>
              </w:rPr>
              <w:t>tama</w:t>
            </w:r>
            <w:r w:rsidRPr="00261222">
              <w:t>:fut,</w:t>
            </w:r>
            <w:r w:rsidRPr="00261222">
              <w:rPr>
                <w:smallCaps/>
              </w:rPr>
              <w:t xml:space="preserve"> tamt</w:t>
            </w:r>
            <w:r w:rsidRPr="00261222">
              <w:t>:pot</w:t>
            </w:r>
            <w:r>
              <w:t>,</w:t>
            </w:r>
            <w:r>
              <w:rPr>
                <w:smallCaps/>
              </w:rPr>
              <w:t xml:space="preserve"> </w:t>
            </w:r>
            <w:r>
              <w:t>+</w:t>
            </w:r>
            <w:r w:rsidRPr="00AD2E1C">
              <w:rPr>
                <w:smallCaps/>
              </w:rPr>
              <w:t>sej</w:t>
            </w:r>
            <w:r>
              <w:t xml:space="preserve">, </w:t>
            </w:r>
            <w:r>
              <w:rPr>
                <w:smallCaps/>
              </w:rPr>
              <w:t>+comp</w:t>
            </w:r>
            <w:r w:rsidRPr="00261222">
              <w:rPr>
                <w:smallCaps/>
              </w:rPr>
              <w:t xml:space="preserve">} </w:t>
            </w:r>
            <w:r w:rsidRPr="00261222">
              <w:sym w:font="Symbol" w:char="F0F1"/>
            </w:r>
          </w:p>
        </w:tc>
      </w:tr>
    </w:tbl>
    <w:p w14:paraId="6CB33737" w14:textId="77777777" w:rsidR="00AD2E1C" w:rsidRPr="00261222" w:rsidRDefault="00AD2E1C" w:rsidP="00AD2E1C">
      <w:pPr>
        <w:spacing w:line="720" w:lineRule="exact"/>
        <w:jc w:val="left"/>
      </w:pPr>
    </w:p>
    <w:p w14:paraId="77E5E302" w14:textId="77777777" w:rsidR="002F4BC2" w:rsidRDefault="002F4BC2">
      <w:pPr>
        <w:spacing w:line="240" w:lineRule="auto"/>
        <w:jc w:val="left"/>
        <w:rPr>
          <w:rFonts w:ascii="Minion Pro Disp" w:hAnsi="Minion Pro Disp"/>
          <w:kern w:val="32"/>
          <w:sz w:val="40"/>
          <w:szCs w:val="32"/>
        </w:rPr>
      </w:pPr>
      <w:bookmarkStart w:id="86" w:name="_Ref100839046"/>
      <w:bookmarkStart w:id="87" w:name="_Toc111555067"/>
      <w:bookmarkStart w:id="88" w:name="_Toc115857156"/>
      <w:bookmarkStart w:id="89" w:name="_Toc126810460"/>
      <w:bookmarkEnd w:id="82"/>
      <w:r>
        <w:rPr>
          <w:rFonts w:ascii="Minion Pro Disp" w:hAnsi="Minion Pro Disp"/>
          <w:kern w:val="32"/>
          <w:sz w:val="40"/>
          <w:szCs w:val="32"/>
        </w:rPr>
        <w:lastRenderedPageBreak/>
        <w:br w:type="page"/>
      </w:r>
    </w:p>
    <w:p w14:paraId="3E1AD106" w14:textId="2CD80FE1" w:rsidR="00720435" w:rsidRPr="002F4BC2" w:rsidRDefault="002F4BC2" w:rsidP="00FE3C7D">
      <w:pPr>
        <w:spacing w:line="720" w:lineRule="exact"/>
        <w:jc w:val="left"/>
      </w:pPr>
      <w:r w:rsidRPr="002F4BC2">
        <w:rPr>
          <w:kern w:val="32"/>
          <w:sz w:val="40"/>
          <w:szCs w:val="32"/>
        </w:rPr>
        <w:t>9</w:t>
      </w:r>
      <w:r w:rsidRPr="002F4BC2">
        <w:rPr>
          <w:kern w:val="32"/>
          <w:sz w:val="40"/>
          <w:szCs w:val="32"/>
        </w:rPr>
        <w:tab/>
        <w:t>Discussion</w:t>
      </w:r>
    </w:p>
    <w:p w14:paraId="25D19797" w14:textId="77777777" w:rsidR="00720435" w:rsidRPr="00261222" w:rsidRDefault="00720435" w:rsidP="00FE3C7D">
      <w:pPr>
        <w:spacing w:line="720" w:lineRule="exact"/>
        <w:jc w:val="left"/>
      </w:pPr>
    </w:p>
    <w:p w14:paraId="64F1847D" w14:textId="5DB708C1" w:rsidR="00D25CDE" w:rsidRDefault="0093506C" w:rsidP="00FE3C7D">
      <w:pPr>
        <w:spacing w:line="720" w:lineRule="exact"/>
        <w:jc w:val="left"/>
      </w:pPr>
      <w:r>
        <w:t>Chapters 5–8 offer</w:t>
      </w:r>
      <w:r w:rsidR="004B744C">
        <w:t>ed</w:t>
      </w:r>
      <w:r w:rsidR="002767C0">
        <w:t xml:space="preserve"> an analysis of Kayardild inflection in terms of three form</w:t>
      </w:r>
      <w:r w:rsidR="00D70F43">
        <w:t>al notions: a non-surface syntactic structure</w:t>
      </w:r>
      <w:r w:rsidR="002767C0">
        <w:t xml:space="preserve">; </w:t>
      </w:r>
      <w:r>
        <w:t xml:space="preserve">antagonism between certain </w:t>
      </w:r>
      <w:r w:rsidR="002767C0">
        <w:t>feature</w:t>
      </w:r>
      <w:r>
        <w:t>s in terms of their overt realisation</w:t>
      </w:r>
      <w:r w:rsidR="002767C0">
        <w:t>; and concord</w:t>
      </w:r>
      <w:r>
        <w:t xml:space="preserve"> of features within predictable domains</w:t>
      </w:r>
      <w:r w:rsidR="004054C6">
        <w:t>,</w:t>
      </w:r>
      <w:r w:rsidR="002767C0">
        <w:t xml:space="preserve"> operationali</w:t>
      </w:r>
      <w:r w:rsidR="004B744C">
        <w:t>z</w:t>
      </w:r>
      <w:r w:rsidR="002767C0">
        <w:t>ed in terms of feature</w:t>
      </w:r>
      <w:r>
        <w:t xml:space="preserve"> attachment followed by</w:t>
      </w:r>
      <w:r w:rsidR="002767C0">
        <w:t xml:space="preserve"> percolation </w:t>
      </w:r>
      <w:r w:rsidR="004054C6">
        <w:t>through</w:t>
      </w:r>
      <w:r w:rsidR="002767C0">
        <w:t xml:space="preserve"> </w:t>
      </w:r>
      <w:r w:rsidR="00D70F43">
        <w:t xml:space="preserve">the </w:t>
      </w:r>
      <w:r w:rsidR="002767C0">
        <w:t>non-surface synta</w:t>
      </w:r>
      <w:r w:rsidR="00D70F43">
        <w:t>x</w:t>
      </w:r>
      <w:r w:rsidR="002767C0">
        <w:t>.</w:t>
      </w:r>
      <w:r w:rsidR="000215A7">
        <w:t xml:space="preserve"> The purpose of this chapter is to compare th</w:t>
      </w:r>
      <w:r>
        <w:t>at</w:t>
      </w:r>
      <w:r w:rsidR="000215A7">
        <w:t xml:space="preserve"> with </w:t>
      </w:r>
      <w:r w:rsidR="004054C6">
        <w:t>alternative</w:t>
      </w:r>
      <w:r w:rsidR="000215A7">
        <w:t xml:space="preserve"> analyses of Kayardild. Section 9.1 defends the position that th</w:t>
      </w:r>
      <w:r w:rsidR="00A73C72">
        <w:t>e three formal notions of c</w:t>
      </w:r>
      <w:r w:rsidR="000215A7">
        <w:t>hapters 5–8 are sufficient to acco</w:t>
      </w:r>
      <w:r>
        <w:t>unt for the data</w:t>
      </w:r>
      <w:r w:rsidR="004B744C">
        <w:t xml:space="preserve"> by arguing</w:t>
      </w:r>
      <w:r>
        <w:t xml:space="preserve"> against the need</w:t>
      </w:r>
      <w:r w:rsidR="000215A7">
        <w:t xml:space="preserve"> </w:t>
      </w:r>
      <w:r>
        <w:t>for</w:t>
      </w:r>
      <w:r w:rsidR="000215A7">
        <w:t xml:space="preserve"> additional</w:t>
      </w:r>
      <w:r>
        <w:t xml:space="preserve"> principles of</w:t>
      </w:r>
      <w:r w:rsidR="000215A7">
        <w:t xml:space="preserve"> agreement which </w:t>
      </w:r>
      <w:r>
        <w:t>have been proposed</w:t>
      </w:r>
      <w:r w:rsidR="000215A7">
        <w:t xml:space="preserve"> in the literature. Section 9.2 emphasises the parsimony of the present account of </w:t>
      </w:r>
      <w:r w:rsidR="000215A7" w:rsidRPr="000215A7">
        <w:rPr>
          <w:smallCaps/>
        </w:rPr>
        <w:t>tam</w:t>
      </w:r>
      <w:r>
        <w:rPr>
          <w:smallCaps/>
        </w:rPr>
        <w:t xml:space="preserve">a </w:t>
      </w:r>
      <w:r>
        <w:t xml:space="preserve">and </w:t>
      </w:r>
      <w:r w:rsidRPr="0093506C">
        <w:rPr>
          <w:smallCaps/>
        </w:rPr>
        <w:t>tamt</w:t>
      </w:r>
      <w:r w:rsidR="000215A7">
        <w:t xml:space="preserve"> inflection </w:t>
      </w:r>
      <w:r w:rsidR="00D70F43">
        <w:t>relative</w:t>
      </w:r>
      <w:r w:rsidR="000215A7">
        <w:t xml:space="preserve"> to the analysis </w:t>
      </w:r>
      <w:r w:rsidR="00D70F43">
        <w:t>in</w:t>
      </w:r>
      <w:r w:rsidR="000215A7">
        <w:t xml:space="preserve"> </w:t>
      </w:r>
      <w:r w:rsidR="000215A7">
        <w:lastRenderedPageBreak/>
        <w:t>Evans (1995a). In §</w:t>
      </w:r>
      <w:r w:rsidR="00EF2F6B">
        <w:t>9.3</w:t>
      </w:r>
      <w:r w:rsidR="000215A7">
        <w:t xml:space="preserve"> I consider the </w:t>
      </w:r>
      <w:r>
        <w:t>relationship between</w:t>
      </w:r>
      <w:r w:rsidR="000215A7">
        <w:t xml:space="preserve"> syntactic recursion and inflection in Kayardild and </w:t>
      </w:r>
      <w:r w:rsidR="004054C6">
        <w:t>conclude</w:t>
      </w:r>
      <w:r w:rsidR="000215A7">
        <w:t xml:space="preserve"> that no </w:t>
      </w:r>
      <w:r w:rsidR="004054C6">
        <w:t>convincing</w:t>
      </w:r>
      <w:r w:rsidR="000215A7">
        <w:t xml:space="preserve"> case exists for the claim</w:t>
      </w:r>
      <w:r w:rsidR="004B744C">
        <w:t xml:space="preserve"> (Evans 1995a, Evans &amp; Levinson 2009)</w:t>
      </w:r>
      <w:r w:rsidR="000215A7">
        <w:t xml:space="preserve"> that </w:t>
      </w:r>
      <w:r w:rsidR="00D70F43">
        <w:t>morphology</w:t>
      </w:r>
      <w:r w:rsidR="000215A7">
        <w:t xml:space="preserve"> constrains the syntax.</w:t>
      </w:r>
    </w:p>
    <w:p w14:paraId="36935671" w14:textId="77777777" w:rsidR="00D25CDE" w:rsidRPr="00261222" w:rsidRDefault="00D25CDE" w:rsidP="00FE3C7D">
      <w:pPr>
        <w:spacing w:line="720" w:lineRule="exact"/>
        <w:jc w:val="left"/>
      </w:pPr>
    </w:p>
    <w:p w14:paraId="6CE98965" w14:textId="77777777" w:rsidR="002F4BC2" w:rsidRDefault="002F4BC2" w:rsidP="0093506C">
      <w:pPr>
        <w:spacing w:line="720" w:lineRule="exact"/>
        <w:jc w:val="left"/>
        <w:rPr>
          <w:b/>
          <w:szCs w:val="28"/>
        </w:rPr>
      </w:pPr>
      <w:r w:rsidRPr="002F4BC2">
        <w:rPr>
          <w:b/>
          <w:szCs w:val="28"/>
        </w:rPr>
        <w:t>9.1</w:t>
      </w:r>
      <w:r w:rsidRPr="002F4BC2">
        <w:rPr>
          <w:b/>
          <w:szCs w:val="28"/>
        </w:rPr>
        <w:tab/>
        <w:t>Sufficiency of the analysis</w:t>
      </w:r>
    </w:p>
    <w:p w14:paraId="208B03E2" w14:textId="5648D89B" w:rsidR="0093506C" w:rsidRDefault="0093506C" w:rsidP="0093506C">
      <w:pPr>
        <w:spacing w:line="720" w:lineRule="exact"/>
        <w:jc w:val="left"/>
      </w:pPr>
      <w:r>
        <w:t xml:space="preserve">This section </w:t>
      </w:r>
      <w:r w:rsidR="004B744C">
        <w:t>argues</w:t>
      </w:r>
      <w:r>
        <w:t xml:space="preserve"> against claims that </w:t>
      </w:r>
      <w:r w:rsidR="004B744C">
        <w:t xml:space="preserve">a formal analysis </w:t>
      </w:r>
      <w:r w:rsidR="00077CC1">
        <w:t>Kayardild</w:t>
      </w:r>
      <w:r w:rsidR="004B744C">
        <w:t xml:space="preserve"> inflection</w:t>
      </w:r>
      <w:r w:rsidR="00077CC1">
        <w:t xml:space="preserve"> </w:t>
      </w:r>
      <w:r w:rsidR="00D70F43">
        <w:t xml:space="preserve">requires as many as three additional </w:t>
      </w:r>
      <w:r w:rsidR="004054C6">
        <w:t xml:space="preserve">agreement </w:t>
      </w:r>
      <w:r w:rsidR="00D70F43">
        <w:t>operations beyond</w:t>
      </w:r>
      <w:r w:rsidR="00077CC1">
        <w:t xml:space="preserve"> </w:t>
      </w:r>
      <w:r w:rsidR="00D70F43">
        <w:t>concord</w:t>
      </w:r>
      <w:r w:rsidR="00077CC1">
        <w:t>.</w:t>
      </w:r>
    </w:p>
    <w:p w14:paraId="502984DA" w14:textId="77777777" w:rsidR="0093506C" w:rsidRPr="0093506C" w:rsidRDefault="0093506C" w:rsidP="0093506C">
      <w:pPr>
        <w:spacing w:line="720" w:lineRule="exact"/>
        <w:jc w:val="left"/>
      </w:pPr>
    </w:p>
    <w:p w14:paraId="2C6D5442" w14:textId="77777777" w:rsidR="002F4BC2" w:rsidRDefault="002F4BC2" w:rsidP="00D70F43">
      <w:pPr>
        <w:spacing w:line="720" w:lineRule="exact"/>
        <w:jc w:val="left"/>
        <w:rPr>
          <w:b/>
          <w:szCs w:val="26"/>
        </w:rPr>
      </w:pPr>
      <w:r w:rsidRPr="002F4BC2">
        <w:rPr>
          <w:b/>
          <w:szCs w:val="26"/>
        </w:rPr>
        <w:t>9.1.1</w:t>
      </w:r>
      <w:r w:rsidRPr="002F4BC2">
        <w:rPr>
          <w:b/>
          <w:szCs w:val="26"/>
        </w:rPr>
        <w:tab/>
        <w:t>Inflection of motion adverbs is not special</w:t>
      </w:r>
    </w:p>
    <w:p w14:paraId="3F2BE630" w14:textId="794621BE" w:rsidR="0034304A" w:rsidRDefault="00077CC1" w:rsidP="00D70F43">
      <w:pPr>
        <w:spacing w:line="720" w:lineRule="exact"/>
        <w:jc w:val="left"/>
      </w:pPr>
      <w:r>
        <w:t xml:space="preserve">Kayardild possesses a closed class of motion adverbs (‘motion verbs’ in Evans 1995a). Unlike other adverbs which exhibit </w:t>
      </w:r>
      <w:r w:rsidR="0034304A" w:rsidRPr="00261222">
        <w:t xml:space="preserve">free </w:t>
      </w:r>
      <w:r w:rsidRPr="00261222">
        <w:t xml:space="preserve">surface </w:t>
      </w:r>
      <w:r>
        <w:t>word order,</w:t>
      </w:r>
      <w:r w:rsidR="0034304A" w:rsidRPr="00261222">
        <w:t xml:space="preserve"> </w:t>
      </w:r>
      <w:r w:rsidR="0034304A" w:rsidRPr="002A64D0">
        <w:t>motion adverbs</w:t>
      </w:r>
      <w:r w:rsidR="0034304A" w:rsidRPr="00261222">
        <w:t xml:space="preserve"> always appear in immediate post-verbal position. </w:t>
      </w:r>
      <w:r w:rsidR="004B744C">
        <w:t>Of direct interest here is not t</w:t>
      </w:r>
      <w:r w:rsidR="0034304A" w:rsidRPr="00261222">
        <w:t xml:space="preserve">he surface-syntactic behaviour of motion adverbs </w:t>
      </w:r>
      <w:r w:rsidR="00D70F43">
        <w:t>but</w:t>
      </w:r>
      <w:r w:rsidR="0034304A" w:rsidRPr="00261222">
        <w:t xml:space="preserve"> </w:t>
      </w:r>
      <w:r w:rsidR="00D70F43">
        <w:t xml:space="preserve">their </w:t>
      </w:r>
      <w:r w:rsidR="0034304A" w:rsidRPr="00261222">
        <w:t>inflectional behaviour</w:t>
      </w:r>
      <w:r>
        <w:t>, which</w:t>
      </w:r>
      <w:r w:rsidR="004B744C">
        <w:t xml:space="preserve"> on my account</w:t>
      </w:r>
      <w:r>
        <w:t xml:space="preserve"> is a matter of</w:t>
      </w:r>
      <w:r w:rsidR="0034304A" w:rsidRPr="00261222">
        <w:t xml:space="preserve"> non-surface syntax. Six lexical s</w:t>
      </w:r>
      <w:r w:rsidR="0034304A">
        <w:t>tems function as motion adverbs. The same</w:t>
      </w:r>
      <w:r w:rsidR="0034304A" w:rsidRPr="00261222">
        <w:t xml:space="preserve"> </w:t>
      </w:r>
      <w:r w:rsidR="0034304A">
        <w:t>six also function as main verbs</w:t>
      </w:r>
      <w:r w:rsidR="0034304A" w:rsidRPr="00261222">
        <w:t xml:space="preserve"> with somewhat different meanings. Table </w:t>
      </w:r>
      <w:r>
        <w:t>9.1</w:t>
      </w:r>
      <w:r w:rsidR="0034304A" w:rsidRPr="00261222">
        <w:t xml:space="preserve"> </w:t>
      </w:r>
      <w:r w:rsidR="0034304A" w:rsidRPr="00261222">
        <w:lastRenderedPageBreak/>
        <w:t xml:space="preserve">lists the </w:t>
      </w:r>
      <w:r w:rsidR="00A73C72" w:rsidRPr="00A73C72">
        <w:t>stems and their meanings as motion adverbs and main</w:t>
      </w:r>
      <w:r w:rsidR="00A73C72">
        <w:t xml:space="preserve"> verbs, following Evans (1995a:</w:t>
      </w:r>
      <w:r w:rsidR="00A73C72" w:rsidRPr="00A73C72">
        <w:t>308–11).</w:t>
      </w:r>
    </w:p>
    <w:p w14:paraId="122A8353" w14:textId="77777777" w:rsidR="0034304A" w:rsidRPr="00261222" w:rsidRDefault="0034304A" w:rsidP="0034304A">
      <w:pPr>
        <w:spacing w:line="720" w:lineRule="exact"/>
        <w:ind w:firstLine="720"/>
        <w:jc w:val="left"/>
      </w:pPr>
    </w:p>
    <w:p w14:paraId="03FCD05C" w14:textId="7969363B" w:rsidR="0034304A" w:rsidRPr="00261222" w:rsidRDefault="0034304A" w:rsidP="0034304A">
      <w:pPr>
        <w:pStyle w:val="Spacing"/>
        <w:keepNext/>
        <w:spacing w:line="720" w:lineRule="exact"/>
        <w:jc w:val="left"/>
      </w:pPr>
      <w:r>
        <w:t xml:space="preserve">Table </w:t>
      </w:r>
      <w:r w:rsidR="002F4BC2" w:rsidRPr="002F4BC2">
        <w:t>9.1</w:t>
      </w:r>
      <w:r w:rsidRPr="00656EFB">
        <w:t xml:space="preserve"> </w:t>
      </w:r>
      <w:r>
        <w:t>M</w:t>
      </w:r>
      <w:r w:rsidRPr="00261222">
        <w:t>otion adverbs</w:t>
      </w:r>
      <w:r>
        <w:t>,</w:t>
      </w:r>
      <w:r w:rsidRPr="00261222">
        <w:t xml:space="preserve"> and meanings</w:t>
      </w:r>
      <w:r>
        <w:t xml:space="preserve"> of the same stems</w:t>
      </w:r>
      <w:r w:rsidRPr="00261222">
        <w:t xml:space="preserve"> as a main verbs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01"/>
        <w:gridCol w:w="3660"/>
        <w:gridCol w:w="2465"/>
      </w:tblGrid>
      <w:tr w:rsidR="0034304A" w14:paraId="4F936C26" w14:textId="77777777" w:rsidTr="0034304A">
        <w:tc>
          <w:tcPr>
            <w:tcW w:w="0" w:type="auto"/>
            <w:tcBorders>
              <w:top w:val="single" w:sz="4" w:space="0" w:color="auto"/>
              <w:bottom w:val="single" w:sz="4" w:space="0" w:color="auto"/>
            </w:tcBorders>
          </w:tcPr>
          <w:p w14:paraId="14D21EA9" w14:textId="77777777" w:rsidR="0034304A" w:rsidRDefault="0034304A" w:rsidP="0034304A">
            <w:pPr>
              <w:pStyle w:val="NormalforTables"/>
              <w:spacing w:line="360" w:lineRule="exact"/>
            </w:pPr>
            <w:r w:rsidRPr="00261222">
              <w:t>Stem form</w:t>
            </w:r>
          </w:p>
        </w:tc>
        <w:tc>
          <w:tcPr>
            <w:tcW w:w="0" w:type="auto"/>
            <w:tcBorders>
              <w:top w:val="single" w:sz="4" w:space="0" w:color="auto"/>
              <w:bottom w:val="single" w:sz="4" w:space="0" w:color="auto"/>
            </w:tcBorders>
          </w:tcPr>
          <w:p w14:paraId="5BEEE693" w14:textId="77777777" w:rsidR="0034304A" w:rsidRDefault="0034304A" w:rsidP="0034304A">
            <w:pPr>
              <w:pStyle w:val="NormalforTables"/>
              <w:spacing w:line="360" w:lineRule="exact"/>
            </w:pPr>
            <w:r w:rsidRPr="00261222">
              <w:t>Meaning as motion adverb</w:t>
            </w:r>
          </w:p>
        </w:tc>
        <w:tc>
          <w:tcPr>
            <w:tcW w:w="0" w:type="auto"/>
            <w:tcBorders>
              <w:top w:val="single" w:sz="4" w:space="0" w:color="auto"/>
              <w:bottom w:val="single" w:sz="4" w:space="0" w:color="auto"/>
            </w:tcBorders>
          </w:tcPr>
          <w:p w14:paraId="7710838B" w14:textId="77777777" w:rsidR="0034304A" w:rsidRDefault="0034304A" w:rsidP="0034304A">
            <w:pPr>
              <w:pStyle w:val="NormalforTables"/>
              <w:spacing w:line="360" w:lineRule="exact"/>
            </w:pPr>
            <w:r w:rsidRPr="00261222">
              <w:t>Meaning as main verb</w:t>
            </w:r>
          </w:p>
        </w:tc>
      </w:tr>
      <w:tr w:rsidR="0034304A" w14:paraId="2AF59D41" w14:textId="77777777" w:rsidTr="0034304A">
        <w:tc>
          <w:tcPr>
            <w:tcW w:w="0" w:type="auto"/>
            <w:tcBorders>
              <w:top w:val="single" w:sz="4" w:space="0" w:color="auto"/>
            </w:tcBorders>
          </w:tcPr>
          <w:p w14:paraId="65A8C2FF" w14:textId="77777777" w:rsidR="0034304A" w:rsidRPr="002204F9" w:rsidRDefault="0034304A" w:rsidP="0034304A">
            <w:pPr>
              <w:pStyle w:val="NormalforTables"/>
              <w:spacing w:line="360" w:lineRule="exact"/>
              <w:rPr>
                <w:i/>
              </w:rPr>
            </w:pPr>
            <w:r w:rsidRPr="00261222">
              <w:rPr>
                <w:i/>
              </w:rPr>
              <w:t>thaath-</w:t>
            </w:r>
          </w:p>
        </w:tc>
        <w:tc>
          <w:tcPr>
            <w:tcW w:w="0" w:type="auto"/>
            <w:tcBorders>
              <w:top w:val="single" w:sz="4" w:space="0" w:color="auto"/>
            </w:tcBorders>
          </w:tcPr>
          <w:p w14:paraId="164D9EA2" w14:textId="77777777" w:rsidR="0034304A" w:rsidRDefault="0034304A" w:rsidP="0034304A">
            <w:pPr>
              <w:pStyle w:val="NormalforTables"/>
              <w:spacing w:line="360" w:lineRule="exact"/>
            </w:pPr>
            <w:r w:rsidRPr="00261222">
              <w:t>‘go and V, expecting to return’</w:t>
            </w:r>
          </w:p>
        </w:tc>
        <w:tc>
          <w:tcPr>
            <w:tcW w:w="0" w:type="auto"/>
            <w:tcBorders>
              <w:top w:val="single" w:sz="4" w:space="0" w:color="auto"/>
            </w:tcBorders>
          </w:tcPr>
          <w:p w14:paraId="3ACB7934" w14:textId="77777777" w:rsidR="0034304A" w:rsidRDefault="0034304A" w:rsidP="0034304A">
            <w:pPr>
              <w:pStyle w:val="NormalforTables"/>
              <w:spacing w:line="360" w:lineRule="exact"/>
            </w:pPr>
            <w:r w:rsidRPr="00261222">
              <w:t>‘return’</w:t>
            </w:r>
          </w:p>
        </w:tc>
      </w:tr>
      <w:tr w:rsidR="0034304A" w14:paraId="581897C8" w14:textId="77777777" w:rsidTr="0034304A">
        <w:tc>
          <w:tcPr>
            <w:tcW w:w="0" w:type="auto"/>
          </w:tcPr>
          <w:p w14:paraId="2B9E8687" w14:textId="77777777" w:rsidR="0034304A" w:rsidRPr="002204F9" w:rsidRDefault="0034304A" w:rsidP="0034304A">
            <w:pPr>
              <w:pStyle w:val="NormalforTables"/>
              <w:spacing w:line="360" w:lineRule="exact"/>
              <w:rPr>
                <w:i/>
              </w:rPr>
            </w:pPr>
            <w:r w:rsidRPr="00261222">
              <w:rPr>
                <w:i/>
              </w:rPr>
              <w:t>warraj-</w:t>
            </w:r>
          </w:p>
        </w:tc>
        <w:tc>
          <w:tcPr>
            <w:tcW w:w="0" w:type="auto"/>
          </w:tcPr>
          <w:p w14:paraId="7B9BC08E" w14:textId="77777777" w:rsidR="0034304A" w:rsidRPr="002204F9" w:rsidRDefault="0034304A" w:rsidP="0034304A">
            <w:pPr>
              <w:pStyle w:val="NormalforTables"/>
              <w:spacing w:line="360" w:lineRule="exact"/>
            </w:pPr>
            <w:r w:rsidRPr="00261222">
              <w:rPr>
                <w:i/>
              </w:rPr>
              <w:t>‘</w:t>
            </w:r>
            <w:r w:rsidRPr="00261222">
              <w:t>go/come along while V-ing’</w:t>
            </w:r>
          </w:p>
        </w:tc>
        <w:tc>
          <w:tcPr>
            <w:tcW w:w="0" w:type="auto"/>
          </w:tcPr>
          <w:p w14:paraId="21370DC9" w14:textId="77777777" w:rsidR="0034304A" w:rsidRDefault="0034304A" w:rsidP="0034304A">
            <w:pPr>
              <w:pStyle w:val="NormalforTables"/>
              <w:spacing w:line="360" w:lineRule="exact"/>
            </w:pPr>
            <w:r w:rsidRPr="00261222">
              <w:t>‘go/come’</w:t>
            </w:r>
          </w:p>
        </w:tc>
      </w:tr>
      <w:tr w:rsidR="0034304A" w14:paraId="635B3A3C" w14:textId="77777777" w:rsidTr="0034304A">
        <w:tc>
          <w:tcPr>
            <w:tcW w:w="0" w:type="auto"/>
          </w:tcPr>
          <w:p w14:paraId="4283C399" w14:textId="77777777" w:rsidR="0034304A" w:rsidRPr="002204F9" w:rsidRDefault="0034304A" w:rsidP="0034304A">
            <w:pPr>
              <w:pStyle w:val="NormalforTables"/>
              <w:spacing w:line="360" w:lineRule="exact"/>
              <w:rPr>
                <w:i/>
              </w:rPr>
            </w:pPr>
            <w:r w:rsidRPr="00261222">
              <w:rPr>
                <w:i/>
              </w:rPr>
              <w:t>danath-</w:t>
            </w:r>
          </w:p>
        </w:tc>
        <w:tc>
          <w:tcPr>
            <w:tcW w:w="0" w:type="auto"/>
          </w:tcPr>
          <w:p w14:paraId="53F3ACA8" w14:textId="77777777" w:rsidR="0034304A" w:rsidRPr="00261222" w:rsidRDefault="0034304A" w:rsidP="0034304A">
            <w:pPr>
              <w:pStyle w:val="NormalforTables"/>
              <w:spacing w:line="360" w:lineRule="exact"/>
            </w:pPr>
            <w:r w:rsidRPr="00261222">
              <w:rPr>
                <w:i/>
              </w:rPr>
              <w:t>‘</w:t>
            </w:r>
            <w:r w:rsidRPr="00261222">
              <w:t xml:space="preserve">V as </w:t>
            </w:r>
            <w:r w:rsidRPr="00261222">
              <w:rPr>
                <w:smallCaps/>
              </w:rPr>
              <w:t>subj</w:t>
            </w:r>
            <w:r w:rsidRPr="00261222">
              <w:t xml:space="preserve"> moves away from </w:t>
            </w:r>
            <w:r w:rsidRPr="00261222">
              <w:rPr>
                <w:smallCaps/>
              </w:rPr>
              <w:t>obj’</w:t>
            </w:r>
            <w:r w:rsidRPr="00261222">
              <w:t xml:space="preserve">, </w:t>
            </w:r>
          </w:p>
          <w:p w14:paraId="46338E56" w14:textId="77777777" w:rsidR="0034304A" w:rsidRPr="002204F9" w:rsidRDefault="0034304A" w:rsidP="0034304A">
            <w:pPr>
              <w:pStyle w:val="NormalforTables"/>
              <w:spacing w:line="360" w:lineRule="exact"/>
            </w:pPr>
            <w:r w:rsidRPr="00261222">
              <w:t xml:space="preserve">or ‘V before </w:t>
            </w:r>
            <w:r w:rsidRPr="00261222">
              <w:rPr>
                <w:smallCaps/>
              </w:rPr>
              <w:t>subj</w:t>
            </w:r>
            <w:r w:rsidRPr="00261222">
              <w:t xml:space="preserve"> moves away’</w:t>
            </w:r>
          </w:p>
        </w:tc>
        <w:tc>
          <w:tcPr>
            <w:tcW w:w="0" w:type="auto"/>
          </w:tcPr>
          <w:p w14:paraId="42E842E6" w14:textId="77777777" w:rsidR="0034304A" w:rsidRDefault="0034304A" w:rsidP="0034304A">
            <w:pPr>
              <w:pStyle w:val="NormalforTables"/>
              <w:spacing w:line="360" w:lineRule="exact"/>
            </w:pPr>
            <w:r w:rsidRPr="00261222">
              <w:t>‘leave’</w:t>
            </w:r>
          </w:p>
        </w:tc>
      </w:tr>
      <w:tr w:rsidR="0034304A" w14:paraId="046B13F0" w14:textId="77777777" w:rsidTr="0034304A">
        <w:tc>
          <w:tcPr>
            <w:tcW w:w="0" w:type="auto"/>
          </w:tcPr>
          <w:p w14:paraId="3DD5F0FB" w14:textId="77777777" w:rsidR="0034304A" w:rsidRPr="002204F9" w:rsidRDefault="0034304A" w:rsidP="0034304A">
            <w:pPr>
              <w:pStyle w:val="NormalforTables"/>
              <w:spacing w:line="360" w:lineRule="exact"/>
              <w:rPr>
                <w:i/>
              </w:rPr>
            </w:pPr>
            <w:r w:rsidRPr="00261222">
              <w:rPr>
                <w:i/>
              </w:rPr>
              <w:t>warath-</w:t>
            </w:r>
          </w:p>
        </w:tc>
        <w:tc>
          <w:tcPr>
            <w:tcW w:w="0" w:type="auto"/>
          </w:tcPr>
          <w:p w14:paraId="538A9736" w14:textId="77777777" w:rsidR="0034304A" w:rsidRPr="00261222" w:rsidRDefault="0034304A" w:rsidP="0034304A">
            <w:pPr>
              <w:pStyle w:val="NormalforTables"/>
              <w:spacing w:line="360" w:lineRule="exact"/>
            </w:pPr>
            <w:r w:rsidRPr="00261222">
              <w:t xml:space="preserve">‘V </w:t>
            </w:r>
            <w:r w:rsidRPr="00261222">
              <w:rPr>
                <w:smallCaps/>
              </w:rPr>
              <w:t>obj</w:t>
            </w:r>
            <w:r w:rsidRPr="00261222">
              <w:t xml:space="preserve"> as </w:t>
            </w:r>
            <w:r w:rsidRPr="00261222">
              <w:rPr>
                <w:smallCaps/>
              </w:rPr>
              <w:t>obj</w:t>
            </w:r>
            <w:r w:rsidRPr="00261222">
              <w:t xml:space="preserve"> moves away’ </w:t>
            </w:r>
          </w:p>
          <w:p w14:paraId="06D7DE25" w14:textId="77777777" w:rsidR="0034304A" w:rsidRDefault="0034304A" w:rsidP="0034304A">
            <w:pPr>
              <w:pStyle w:val="NormalforTables"/>
              <w:spacing w:line="360" w:lineRule="exact"/>
            </w:pPr>
            <w:r w:rsidRPr="00261222">
              <w:t xml:space="preserve">or ‘V </w:t>
            </w:r>
            <w:r w:rsidRPr="00261222">
              <w:rPr>
                <w:smallCaps/>
              </w:rPr>
              <w:t>obj</w:t>
            </w:r>
            <w:r w:rsidRPr="00261222">
              <w:t xml:space="preserve"> before </w:t>
            </w:r>
            <w:r w:rsidRPr="00261222">
              <w:rPr>
                <w:smallCaps/>
              </w:rPr>
              <w:t>obj</w:t>
            </w:r>
            <w:r w:rsidRPr="00261222">
              <w:t xml:space="preserve"> moves away’</w:t>
            </w:r>
            <w:r w:rsidRPr="00261222">
              <w:rPr>
                <w:rStyle w:val="FootnoteReference"/>
              </w:rPr>
              <w:footnoteReference w:id="96"/>
            </w:r>
          </w:p>
        </w:tc>
        <w:tc>
          <w:tcPr>
            <w:tcW w:w="0" w:type="auto"/>
          </w:tcPr>
          <w:p w14:paraId="2271D7A8" w14:textId="77777777" w:rsidR="0034304A" w:rsidRDefault="0034304A" w:rsidP="0034304A">
            <w:pPr>
              <w:pStyle w:val="NormalforTables"/>
              <w:spacing w:line="360" w:lineRule="exact"/>
            </w:pPr>
            <w:r w:rsidRPr="00261222">
              <w:t>‘send’</w:t>
            </w:r>
          </w:p>
        </w:tc>
      </w:tr>
      <w:tr w:rsidR="0034304A" w14:paraId="18EF3420" w14:textId="77777777" w:rsidTr="0034304A">
        <w:tc>
          <w:tcPr>
            <w:tcW w:w="0" w:type="auto"/>
          </w:tcPr>
          <w:p w14:paraId="1AE891BE" w14:textId="77777777" w:rsidR="0034304A" w:rsidRPr="002204F9" w:rsidRDefault="0034304A" w:rsidP="0034304A">
            <w:pPr>
              <w:pStyle w:val="NormalforTables"/>
              <w:spacing w:line="360" w:lineRule="exact"/>
              <w:rPr>
                <w:i/>
              </w:rPr>
            </w:pPr>
            <w:r w:rsidRPr="00261222">
              <w:rPr>
                <w:i/>
              </w:rPr>
              <w:t>wurdiyalaaj-</w:t>
            </w:r>
          </w:p>
        </w:tc>
        <w:tc>
          <w:tcPr>
            <w:tcW w:w="0" w:type="auto"/>
          </w:tcPr>
          <w:p w14:paraId="672BD84C" w14:textId="77777777" w:rsidR="0034304A" w:rsidRDefault="0034304A" w:rsidP="0034304A">
            <w:pPr>
              <w:pStyle w:val="NormalforTables"/>
              <w:spacing w:line="360" w:lineRule="exact"/>
            </w:pPr>
            <w:r w:rsidRPr="00261222">
              <w:t>‘walk about, V-ing (everywhere)’</w:t>
            </w:r>
          </w:p>
        </w:tc>
        <w:tc>
          <w:tcPr>
            <w:tcW w:w="0" w:type="auto"/>
          </w:tcPr>
          <w:p w14:paraId="1815D73E" w14:textId="77777777" w:rsidR="0034304A" w:rsidRDefault="0034304A" w:rsidP="0034304A">
            <w:pPr>
              <w:pStyle w:val="NormalforTables"/>
              <w:spacing w:line="360" w:lineRule="exact"/>
            </w:pPr>
            <w:r w:rsidRPr="00261222">
              <w:t>‘walk about’</w:t>
            </w:r>
          </w:p>
        </w:tc>
      </w:tr>
      <w:tr w:rsidR="0034304A" w:rsidRPr="00261222" w14:paraId="2E074347" w14:textId="77777777" w:rsidTr="0034304A">
        <w:tc>
          <w:tcPr>
            <w:tcW w:w="0" w:type="auto"/>
            <w:tcBorders>
              <w:bottom w:val="single" w:sz="4" w:space="0" w:color="auto"/>
            </w:tcBorders>
          </w:tcPr>
          <w:p w14:paraId="2BAF77DC" w14:textId="77777777" w:rsidR="0034304A" w:rsidRPr="002204F9" w:rsidRDefault="0034304A" w:rsidP="0034304A">
            <w:pPr>
              <w:pStyle w:val="NormalforTables"/>
              <w:spacing w:line="360" w:lineRule="exact"/>
              <w:rPr>
                <w:i/>
              </w:rPr>
            </w:pPr>
            <w:r w:rsidRPr="00261222">
              <w:rPr>
                <w:i/>
              </w:rPr>
              <w:t>wanjiij-</w:t>
            </w:r>
          </w:p>
        </w:tc>
        <w:tc>
          <w:tcPr>
            <w:tcW w:w="0" w:type="auto"/>
            <w:tcBorders>
              <w:bottom w:val="single" w:sz="4" w:space="0" w:color="auto"/>
            </w:tcBorders>
          </w:tcPr>
          <w:p w14:paraId="0595EA4C" w14:textId="77777777" w:rsidR="0034304A" w:rsidRDefault="0034304A" w:rsidP="0034304A">
            <w:pPr>
              <w:pStyle w:val="NormalforTables"/>
              <w:spacing w:after="60" w:line="360" w:lineRule="exact"/>
            </w:pPr>
            <w:r w:rsidRPr="00261222">
              <w:t>‘go/come up, to V’</w:t>
            </w:r>
          </w:p>
        </w:tc>
        <w:tc>
          <w:tcPr>
            <w:tcW w:w="0" w:type="auto"/>
            <w:tcBorders>
              <w:bottom w:val="single" w:sz="4" w:space="0" w:color="auto"/>
            </w:tcBorders>
          </w:tcPr>
          <w:p w14:paraId="634A2200" w14:textId="77777777" w:rsidR="0034304A" w:rsidRPr="00261222" w:rsidRDefault="0034304A" w:rsidP="0034304A">
            <w:pPr>
              <w:pStyle w:val="NormalforTables"/>
              <w:spacing w:line="360" w:lineRule="exact"/>
            </w:pPr>
            <w:r w:rsidRPr="00261222">
              <w:t>‘go/come up’</w:t>
            </w:r>
          </w:p>
        </w:tc>
      </w:tr>
    </w:tbl>
    <w:p w14:paraId="67ACB622" w14:textId="77777777" w:rsidR="0034304A" w:rsidRPr="00261222" w:rsidRDefault="0034304A" w:rsidP="0034304A">
      <w:pPr>
        <w:pStyle w:val="Spacing"/>
        <w:spacing w:line="720" w:lineRule="exact"/>
        <w:jc w:val="left"/>
      </w:pPr>
    </w:p>
    <w:p w14:paraId="67D43128" w14:textId="5BB19266" w:rsidR="0034304A" w:rsidRPr="00261222" w:rsidRDefault="0034304A" w:rsidP="003430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720" w:lineRule="exact"/>
        <w:jc w:val="left"/>
      </w:pPr>
      <w:r w:rsidRPr="00261222">
        <w:t xml:space="preserve">Motion adverbs </w:t>
      </w:r>
      <w:r w:rsidR="00077CC1">
        <w:t>are</w:t>
      </w:r>
      <w:r w:rsidRPr="00261222">
        <w:t xml:space="preserve"> analysed here as acquiring their inflectional features in the same </w:t>
      </w:r>
      <w:r w:rsidR="00077CC1">
        <w:t>fashion</w:t>
      </w:r>
      <w:r w:rsidRPr="00261222">
        <w:t xml:space="preserve"> as any other word, via feature percolation. </w:t>
      </w:r>
      <w:r w:rsidR="004B744C">
        <w:t>Taking a c</w:t>
      </w:r>
      <w:r w:rsidRPr="00261222">
        <w:t xml:space="preserve">ontrary view, </w:t>
      </w:r>
      <w:r w:rsidR="00A73C72" w:rsidRPr="00A73C72">
        <w:t xml:space="preserve">Evans (2003) argues that the inflection of motion adverbs is not comparable to that of the other </w:t>
      </w:r>
      <w:r w:rsidRPr="00261222">
        <w:t xml:space="preserve">constituents, stating that unlike in other cases, </w:t>
      </w:r>
      <w:r w:rsidRPr="00261222">
        <w:rPr>
          <w:rFonts w:cs="Helvetica"/>
        </w:rPr>
        <w:t>‘one cannot derive the choice of [</w:t>
      </w:r>
      <w:r w:rsidRPr="00261222">
        <w:rPr>
          <w:smallCaps/>
        </w:rPr>
        <w:t xml:space="preserve">tamt </w:t>
      </w:r>
      <w:r w:rsidRPr="00261222">
        <w:lastRenderedPageBreak/>
        <w:t>and</w:t>
      </w:r>
      <w:r w:rsidRPr="00261222">
        <w:rPr>
          <w:smallCaps/>
        </w:rPr>
        <w:t xml:space="preserve"> negation</w:t>
      </w:r>
      <w:r w:rsidRPr="00261222">
        <w:rPr>
          <w:rFonts w:cs="Helvetica"/>
        </w:rPr>
        <w:t xml:space="preserve">] inflection [on </w:t>
      </w:r>
      <w:r w:rsidRPr="00261222">
        <w:t>motion adverbs]</w:t>
      </w:r>
      <w:r w:rsidRPr="00261222">
        <w:rPr>
          <w:rFonts w:cs="Helvetica"/>
        </w:rPr>
        <w:t xml:space="preserve"> directly from the clausal semantics: the only plausible source is direct agreement with the head </w:t>
      </w:r>
      <w:r w:rsidR="00A73C72" w:rsidRPr="00A73C72">
        <w:rPr>
          <w:rFonts w:cs="Helvetica"/>
        </w:rPr>
        <w:t>verb’ (Evans 2003:223). The argument hinges on a semantic analysis of sentences like (9.1).</w:t>
      </w:r>
    </w:p>
    <w:p w14:paraId="526EC092" w14:textId="77777777" w:rsidR="0034304A" w:rsidRPr="00261222" w:rsidRDefault="0034304A" w:rsidP="0034304A">
      <w:pPr>
        <w:pStyle w:val="Spacing"/>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763"/>
        <w:gridCol w:w="1912"/>
        <w:gridCol w:w="2406"/>
      </w:tblGrid>
      <w:tr w:rsidR="0034304A" w:rsidRPr="009B1806" w14:paraId="1DCFB0FF" w14:textId="77777777" w:rsidTr="0034304A">
        <w:tc>
          <w:tcPr>
            <w:tcW w:w="0" w:type="auto"/>
          </w:tcPr>
          <w:p w14:paraId="7DDE703C" w14:textId="647709B7" w:rsidR="0034304A" w:rsidRDefault="002F4BC2" w:rsidP="0034304A">
            <w:pPr>
              <w:pStyle w:val="NormalforTables"/>
              <w:spacing w:line="720" w:lineRule="exact"/>
            </w:pPr>
            <w:r w:rsidRPr="002F4BC2">
              <w:t>(9.1)</w:t>
            </w:r>
          </w:p>
        </w:tc>
        <w:tc>
          <w:tcPr>
            <w:tcW w:w="0" w:type="auto"/>
          </w:tcPr>
          <w:p w14:paraId="5984ADC6" w14:textId="77777777" w:rsidR="0034304A" w:rsidRPr="00C238D5" w:rsidRDefault="0034304A" w:rsidP="0034304A">
            <w:pPr>
              <w:pStyle w:val="NormalforTables"/>
              <w:spacing w:line="720" w:lineRule="exact"/>
              <w:rPr>
                <w:i/>
              </w:rPr>
            </w:pPr>
            <w:r w:rsidRPr="00261222">
              <w:rPr>
                <w:i/>
              </w:rPr>
              <w:t>Niya</w:t>
            </w:r>
          </w:p>
        </w:tc>
        <w:tc>
          <w:tcPr>
            <w:tcW w:w="0" w:type="auto"/>
          </w:tcPr>
          <w:p w14:paraId="520B680F" w14:textId="77777777" w:rsidR="0034304A" w:rsidRPr="00C238D5" w:rsidRDefault="0034304A" w:rsidP="0034304A">
            <w:pPr>
              <w:pStyle w:val="NormalforTables"/>
              <w:spacing w:line="720" w:lineRule="exact"/>
              <w:rPr>
                <w:i/>
              </w:rPr>
            </w:pPr>
            <w:r w:rsidRPr="00261222">
              <w:rPr>
                <w:i/>
              </w:rPr>
              <w:t>kuujuujarra</w:t>
            </w:r>
          </w:p>
        </w:tc>
        <w:tc>
          <w:tcPr>
            <w:tcW w:w="2406" w:type="dxa"/>
          </w:tcPr>
          <w:p w14:paraId="1AA3ED34" w14:textId="77777777" w:rsidR="0034304A" w:rsidRPr="002204F9" w:rsidRDefault="0034304A" w:rsidP="0034304A">
            <w:pPr>
              <w:pStyle w:val="NormalforTables"/>
              <w:spacing w:line="720" w:lineRule="exact"/>
              <w:rPr>
                <w:i/>
              </w:rPr>
            </w:pPr>
            <w:r w:rsidRPr="00261222">
              <w:rPr>
                <w:i/>
              </w:rPr>
              <w:t>thaatharr.</w:t>
            </w:r>
          </w:p>
        </w:tc>
      </w:tr>
      <w:tr w:rsidR="0034304A" w:rsidRPr="009B1806" w14:paraId="62358107" w14:textId="77777777" w:rsidTr="0034304A">
        <w:tc>
          <w:tcPr>
            <w:tcW w:w="0" w:type="auto"/>
          </w:tcPr>
          <w:p w14:paraId="43C5D697" w14:textId="77777777" w:rsidR="0034304A" w:rsidRPr="00261222" w:rsidRDefault="0034304A" w:rsidP="0034304A">
            <w:pPr>
              <w:pStyle w:val="NormalforTables"/>
              <w:spacing w:line="720" w:lineRule="exact"/>
            </w:pPr>
          </w:p>
        </w:tc>
        <w:tc>
          <w:tcPr>
            <w:tcW w:w="0" w:type="auto"/>
          </w:tcPr>
          <w:p w14:paraId="17C6424A" w14:textId="77777777" w:rsidR="0034304A" w:rsidRPr="002204F9" w:rsidRDefault="0034304A" w:rsidP="0034304A">
            <w:pPr>
              <w:pStyle w:val="NormalforTables"/>
              <w:spacing w:line="720" w:lineRule="exact"/>
              <w:rPr>
                <w:rFonts w:ascii="Doulos SIL" w:hAnsi="Doulos SIL"/>
                <w:lang w:val="en-US"/>
              </w:rPr>
            </w:pPr>
            <w:r w:rsidRPr="00CE4D98">
              <w:rPr>
                <w:rFonts w:ascii="Doulos SIL" w:hAnsi="Doulos SIL"/>
                <w:noProof/>
                <w:lang w:val="en-US"/>
              </w:rPr>
              <w:t>ɳi-a</w:t>
            </w:r>
          </w:p>
        </w:tc>
        <w:tc>
          <w:tcPr>
            <w:tcW w:w="0" w:type="auto"/>
          </w:tcPr>
          <w:p w14:paraId="2BE9C5C9" w14:textId="77777777" w:rsidR="0034304A" w:rsidRPr="002204F9" w:rsidRDefault="0034304A" w:rsidP="0034304A">
            <w:pPr>
              <w:pStyle w:val="NormalforTables"/>
              <w:spacing w:line="720" w:lineRule="exact"/>
              <w:rPr>
                <w:rFonts w:ascii="Doulos SIL" w:hAnsi="Doulos SIL"/>
                <w:lang w:val="en-US"/>
              </w:rPr>
            </w:pPr>
            <w:r w:rsidRPr="00CE4D98">
              <w:rPr>
                <w:rFonts w:ascii="Doulos SIL" w:hAnsi="Doulos SIL"/>
                <w:noProof/>
                <w:lang w:val="en-US"/>
              </w:rPr>
              <w:t>kuːcuː-c</w:t>
            </w:r>
            <w:r w:rsidRPr="00261222">
              <w:rPr>
                <w:noProof/>
                <w:lang w:val="en-US"/>
              </w:rPr>
              <w:t>+</w:t>
            </w:r>
            <w:r w:rsidRPr="00CE4D98">
              <w:rPr>
                <w:rFonts w:ascii="Doulos SIL" w:hAnsi="Doulos SIL"/>
                <w:noProof/>
                <w:lang w:val="en-US"/>
              </w:rPr>
              <w:t>ŋara-ø</w:t>
            </w:r>
          </w:p>
        </w:tc>
        <w:tc>
          <w:tcPr>
            <w:tcW w:w="2406" w:type="dxa"/>
          </w:tcPr>
          <w:p w14:paraId="42556CA3" w14:textId="737025D3" w:rsidR="0034304A" w:rsidRPr="000B74C3" w:rsidRDefault="0034304A" w:rsidP="00657062">
            <w:pPr>
              <w:pStyle w:val="NormalforTables"/>
              <w:spacing w:line="720" w:lineRule="exact"/>
              <w:rPr>
                <w:rFonts w:ascii="Doulos SIL" w:hAnsi="Doulos SIL"/>
                <w:lang w:val="en-US"/>
              </w:rPr>
            </w:pPr>
            <w:r w:rsidRPr="00CE4D98">
              <w:rPr>
                <w:rFonts w:ascii="Doulos SIL" w:hAnsi="Doulos SIL"/>
                <w:noProof/>
                <w:lang w:val="en-US"/>
              </w:rPr>
              <w:t>t̪</w:t>
            </w:r>
            <w:r w:rsidRPr="00753C65">
              <w:rPr>
                <w:rFonts w:ascii="Doulos SIL" w:hAnsi="Doulos SIL"/>
                <w:noProof/>
                <w:lang w:val="en-US"/>
              </w:rPr>
              <w:t>a</w:t>
            </w:r>
            <w:r w:rsidR="00657062">
              <w:rPr>
                <w:rFonts w:ascii="Doulos SIL" w:hAnsi="Doulos SIL"/>
                <w:noProof/>
                <w:lang w:val="en-US"/>
              </w:rPr>
              <w:t>ː</w:t>
            </w:r>
            <w:r w:rsidRPr="00753C65">
              <w:rPr>
                <w:rFonts w:ascii="Doulos SIL" w:hAnsi="Doulos SIL"/>
                <w:noProof/>
                <w:lang w:val="en-US"/>
              </w:rPr>
              <w:t>-</w:t>
            </w:r>
            <w:r w:rsidRPr="00CE4D98">
              <w:rPr>
                <w:rFonts w:ascii="Doulos SIL" w:hAnsi="Doulos SIL"/>
                <w:noProof/>
                <w:lang w:val="en-US"/>
              </w:rPr>
              <w:t>t̪</w:t>
            </w:r>
            <w:r w:rsidRPr="00261222">
              <w:rPr>
                <w:noProof/>
                <w:lang w:val="en-US"/>
              </w:rPr>
              <w:t>+</w:t>
            </w:r>
            <w:r w:rsidRPr="00CE4D98">
              <w:rPr>
                <w:rFonts w:ascii="Doulos SIL" w:hAnsi="Doulos SIL"/>
                <w:noProof/>
                <w:lang w:val="en-US"/>
              </w:rPr>
              <w:t>ŋara-ø</w:t>
            </w:r>
          </w:p>
        </w:tc>
      </w:tr>
      <w:tr w:rsidR="0034304A" w:rsidRPr="00791B8F" w14:paraId="13DF827F" w14:textId="77777777" w:rsidTr="0034304A">
        <w:tc>
          <w:tcPr>
            <w:tcW w:w="0" w:type="auto"/>
          </w:tcPr>
          <w:p w14:paraId="39A3E540" w14:textId="77777777" w:rsidR="0034304A" w:rsidRPr="00791B8F" w:rsidRDefault="0034304A" w:rsidP="0034304A">
            <w:pPr>
              <w:pStyle w:val="NormalforTables"/>
              <w:spacing w:line="720" w:lineRule="exact"/>
            </w:pPr>
          </w:p>
        </w:tc>
        <w:tc>
          <w:tcPr>
            <w:tcW w:w="0" w:type="auto"/>
          </w:tcPr>
          <w:p w14:paraId="5F9E9DD1" w14:textId="77777777" w:rsidR="0034304A" w:rsidRPr="00791B8F" w:rsidRDefault="0034304A" w:rsidP="0034304A">
            <w:pPr>
              <w:pStyle w:val="NormalforTables"/>
              <w:spacing w:line="720" w:lineRule="exact"/>
            </w:pPr>
            <w:r w:rsidRPr="00261222">
              <w:t>3sg</w:t>
            </w:r>
            <w:r w:rsidRPr="00261222">
              <w:rPr>
                <w:smallCaps/>
              </w:rPr>
              <w:t>-t</w:t>
            </w:r>
          </w:p>
        </w:tc>
        <w:tc>
          <w:tcPr>
            <w:tcW w:w="0" w:type="auto"/>
          </w:tcPr>
          <w:p w14:paraId="63194566" w14:textId="78A73E43" w:rsidR="0034304A" w:rsidRPr="002204F9" w:rsidRDefault="0034304A" w:rsidP="0034304A">
            <w:pPr>
              <w:pStyle w:val="NormalforTables"/>
              <w:spacing w:line="720" w:lineRule="exact"/>
              <w:rPr>
                <w:lang w:val="en-US"/>
              </w:rPr>
            </w:pPr>
            <w:r w:rsidRPr="00261222">
              <w:rPr>
                <w:lang w:val="en-US"/>
              </w:rPr>
              <w:t>‹swim</w:t>
            </w:r>
            <w:r w:rsidRPr="00261222">
              <w:rPr>
                <w:smallCaps/>
                <w:lang w:val="en-US"/>
              </w:rPr>
              <w:t>-j›</w:t>
            </w:r>
            <w:r w:rsidRPr="00261222">
              <w:rPr>
                <w:lang w:val="en-US"/>
              </w:rPr>
              <w:t>-µ</w:t>
            </w:r>
            <w:r w:rsidR="00950FF1">
              <w:rPr>
                <w:lang w:val="en-US"/>
              </w:rPr>
              <w:t>̋</w:t>
            </w:r>
            <w:r w:rsidRPr="00261222">
              <w:rPr>
                <w:smallCaps/>
                <w:lang w:val="en-US"/>
              </w:rPr>
              <w:t>cons-t</w:t>
            </w:r>
          </w:p>
        </w:tc>
        <w:tc>
          <w:tcPr>
            <w:tcW w:w="2406" w:type="dxa"/>
          </w:tcPr>
          <w:p w14:paraId="5B88382A" w14:textId="430C9ABC" w:rsidR="0034304A" w:rsidRPr="00791B8F" w:rsidRDefault="0034304A" w:rsidP="0034304A">
            <w:pPr>
              <w:pStyle w:val="NormalforTables"/>
              <w:spacing w:line="720" w:lineRule="exact"/>
            </w:pPr>
            <w:r w:rsidRPr="00261222">
              <w:t>‹“return”</w:t>
            </w:r>
            <w:r w:rsidRPr="00261222">
              <w:rPr>
                <w:smallCaps/>
              </w:rPr>
              <w:t>-th›</w:t>
            </w:r>
            <w:r w:rsidRPr="00261222">
              <w:t>-µ</w:t>
            </w:r>
            <w:r w:rsidR="00950FF1">
              <w:t>̋</w:t>
            </w:r>
            <w:r w:rsidRPr="00261222">
              <w:rPr>
                <w:smallCaps/>
              </w:rPr>
              <w:t>cons-t</w:t>
            </w:r>
          </w:p>
        </w:tc>
      </w:tr>
      <w:tr w:rsidR="0034304A" w:rsidRPr="00791B8F" w14:paraId="2199BEA1" w14:textId="77777777" w:rsidTr="0034304A">
        <w:tc>
          <w:tcPr>
            <w:tcW w:w="0" w:type="auto"/>
          </w:tcPr>
          <w:p w14:paraId="009DF072" w14:textId="77777777" w:rsidR="0034304A" w:rsidRPr="00791B8F" w:rsidRDefault="0034304A" w:rsidP="0034304A">
            <w:pPr>
              <w:pStyle w:val="NormalforTables"/>
              <w:spacing w:line="720" w:lineRule="exact"/>
            </w:pPr>
          </w:p>
        </w:tc>
        <w:tc>
          <w:tcPr>
            <w:tcW w:w="0" w:type="auto"/>
          </w:tcPr>
          <w:p w14:paraId="461E02A1" w14:textId="77777777" w:rsidR="0034304A" w:rsidRPr="00791B8F" w:rsidRDefault="0034304A" w:rsidP="0034304A">
            <w:pPr>
              <w:pStyle w:val="NormalforTables"/>
              <w:spacing w:line="720" w:lineRule="exact"/>
            </w:pPr>
            <w:r w:rsidRPr="00261222">
              <w:t>3sg</w:t>
            </w:r>
          </w:p>
        </w:tc>
        <w:tc>
          <w:tcPr>
            <w:tcW w:w="0" w:type="auto"/>
          </w:tcPr>
          <w:p w14:paraId="0857C3B1" w14:textId="77777777" w:rsidR="0034304A" w:rsidRPr="00791B8F" w:rsidRDefault="0034304A" w:rsidP="0034304A">
            <w:pPr>
              <w:pStyle w:val="NormalforTables"/>
              <w:spacing w:line="720" w:lineRule="exact"/>
            </w:pPr>
            <w:r w:rsidRPr="00261222">
              <w:t>‹swim</w:t>
            </w:r>
            <w:r w:rsidRPr="00261222">
              <w:rPr>
                <w:smallCaps/>
              </w:rPr>
              <w:t>›-pst</w:t>
            </w:r>
          </w:p>
        </w:tc>
        <w:tc>
          <w:tcPr>
            <w:tcW w:w="2406" w:type="dxa"/>
          </w:tcPr>
          <w:p w14:paraId="29FB1D24" w14:textId="77777777" w:rsidR="0034304A" w:rsidRPr="00791B8F" w:rsidRDefault="0034304A" w:rsidP="0034304A">
            <w:pPr>
              <w:pStyle w:val="NormalforTables"/>
              <w:spacing w:line="720" w:lineRule="exact"/>
            </w:pPr>
            <w:r w:rsidRPr="00261222">
              <w:t>‹“return”</w:t>
            </w:r>
            <w:r w:rsidRPr="00261222">
              <w:rPr>
                <w:smallCaps/>
              </w:rPr>
              <w:t>›-pst</w:t>
            </w:r>
          </w:p>
        </w:tc>
      </w:tr>
    </w:tbl>
    <w:p w14:paraId="2232E415" w14:textId="77777777" w:rsidR="0034304A" w:rsidRDefault="0034304A" w:rsidP="0034304A">
      <w:pPr>
        <w:pStyle w:val="Spacing"/>
        <w:spacing w:line="720" w:lineRule="exact"/>
        <w:jc w:val="left"/>
      </w:pPr>
      <w:r>
        <w:tab/>
      </w:r>
      <w:r w:rsidRPr="00261222">
        <w:t xml:space="preserve">‘He went off for a swim.’ </w:t>
      </w:r>
      <w:r w:rsidRPr="00261222">
        <w:fldChar w:fldCharType="begin"/>
      </w:r>
      <w:r w:rsidRPr="00261222">
        <w:instrText xml:space="preserve"> ADDIN EN.CITE &lt;EndNote&gt;&lt;Cite&gt;&lt;Author&gt;Evans&lt;/Author&gt;&lt;Year&gt;2003&lt;/Year&gt;&lt;RecNum&gt;768&lt;/RecNum&gt;&lt;Pages&gt;223.ex.10&lt;/Pages&gt;&lt;record&gt;&lt;rec-number&gt;768&lt;/rec-number&gt;&lt;foreign-keys&gt;&lt;key app="EN" db-id="fr5rwtrv1esez8e5fx850wajtzfw2r2atefd"&gt;768&lt;/key&gt;&lt;/foreign-keys&gt;&lt;ref-type name="Journal Article"&gt;17&lt;/ref-type&gt;&lt;contributors&gt;&lt;authors&gt;&lt;author&gt;Evans, Nicholas&lt;/author&gt;&lt;/authors&gt;&lt;/contributors&gt;&lt;titles&gt;&lt;title&gt;Typologies of agreement: some problems from Kayardild&lt;/title&gt;&lt;secondary-title&gt;Transactions of the Philological Society&lt;/secondary-title&gt;&lt;/titles&gt;&lt;periodical&gt;&lt;full-title&gt;Transactions of the Philological Society&lt;/full-title&gt;&lt;/periodical&gt;&lt;pages&gt;203-234&lt;/pages&gt;&lt;volume&gt;101&lt;/volume&gt;&lt;number&gt;2&lt;/number&gt;&lt;dates&gt;&lt;year&gt;2003&lt;/year&gt;&lt;/dates&gt;&lt;urls&gt;&lt;/urls&gt;&lt;/record&gt;&lt;/Cite&gt;&lt;/EndNote&gt;</w:instrText>
      </w:r>
      <w:r w:rsidRPr="00261222">
        <w:fldChar w:fldCharType="separate"/>
      </w:r>
      <w:r w:rsidRPr="00261222">
        <w:t>(Evans 2003: 223.ex.10)</w:t>
      </w:r>
      <w:r w:rsidRPr="00261222">
        <w:fldChar w:fldCharType="end"/>
      </w:r>
    </w:p>
    <w:p w14:paraId="1564B8F2" w14:textId="77777777" w:rsidR="0034304A" w:rsidRPr="00261222" w:rsidRDefault="0034304A" w:rsidP="0034304A">
      <w:pPr>
        <w:pStyle w:val="Spacing"/>
        <w:spacing w:line="720" w:lineRule="exact"/>
        <w:jc w:val="left"/>
      </w:pPr>
    </w:p>
    <w:p w14:paraId="5417E20C" w14:textId="5C2270DC" w:rsidR="0034304A" w:rsidRPr="00261222" w:rsidRDefault="0034304A" w:rsidP="003430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720" w:lineRule="exact"/>
        <w:jc w:val="left"/>
      </w:pPr>
      <w:r w:rsidRPr="00261222">
        <w:t xml:space="preserve">Evans observes that in a sentence </w:t>
      </w:r>
      <w:r w:rsidR="00A73C72" w:rsidRPr="00A73C72">
        <w:t xml:space="preserve">like (9.1), ‘the </w:t>
      </w:r>
      <w:r w:rsidRPr="00261222">
        <w:t xml:space="preserve">swimming is clearly located in the past, but the “returning” need not be (a narrator could go on, for example, to say that the subject had, unexpectedly, yet to return)’ </w:t>
      </w:r>
      <w:r w:rsidR="00A73C72" w:rsidRPr="00A73C72">
        <w:t xml:space="preserve">(2003:223). </w:t>
      </w:r>
      <w:r w:rsidRPr="00261222">
        <w:t xml:space="preserve">From this observation, the conclusion is drawn that </w:t>
      </w:r>
      <w:r w:rsidRPr="00261222">
        <w:rPr>
          <w:i/>
        </w:rPr>
        <w:t xml:space="preserve">thaatharr </w:t>
      </w:r>
      <w:r w:rsidRPr="00261222">
        <w:t xml:space="preserve">is not (or not necessarily) a semantically ‘past tense’ adverb, and consequently that its morphosyntactic past </w:t>
      </w:r>
      <w:r w:rsidRPr="00261222">
        <w:rPr>
          <w:smallCaps/>
        </w:rPr>
        <w:t>tamt</w:t>
      </w:r>
      <w:r w:rsidRPr="00261222">
        <w:t xml:space="preserve"> inflection merely repeats </w:t>
      </w:r>
      <w:r w:rsidRPr="00261222">
        <w:lastRenderedPageBreak/>
        <w:t xml:space="preserve">the </w:t>
      </w:r>
      <w:r w:rsidRPr="00261222">
        <w:rPr>
          <w:smallCaps/>
        </w:rPr>
        <w:t>tamt</w:t>
      </w:r>
      <w:r w:rsidRPr="00261222">
        <w:t xml:space="preserve">:past feature associated with the head verb. If I understand Evans correctly, the crucial comparison is with a conceivable alternative, in pseudo-Kayardild, where the ‘future’ meaning of </w:t>
      </w:r>
      <w:r w:rsidRPr="00261222">
        <w:rPr>
          <w:i/>
        </w:rPr>
        <w:t xml:space="preserve">thaath- </w:t>
      </w:r>
      <w:r w:rsidRPr="00261222">
        <w:t xml:space="preserve">is reflected faithfully in its </w:t>
      </w:r>
      <w:r w:rsidRPr="00261222">
        <w:rPr>
          <w:smallCaps/>
        </w:rPr>
        <w:t>tamt</w:t>
      </w:r>
      <w:r w:rsidRPr="00261222">
        <w:t xml:space="preserve"> inflection, so that </w:t>
      </w:r>
      <w:r w:rsidRPr="00261222">
        <w:rPr>
          <w:i/>
        </w:rPr>
        <w:t xml:space="preserve">thaath- </w:t>
      </w:r>
      <w:r w:rsidRPr="00261222">
        <w:t xml:space="preserve">would inflect not for </w:t>
      </w:r>
      <w:r w:rsidRPr="00261222">
        <w:rPr>
          <w:smallCaps/>
        </w:rPr>
        <w:t>tamt</w:t>
      </w:r>
      <w:r w:rsidRPr="00261222">
        <w:t xml:space="preserve">:past but for </w:t>
      </w:r>
      <w:r w:rsidRPr="00261222">
        <w:rPr>
          <w:smallCaps/>
        </w:rPr>
        <w:t>tamt</w:t>
      </w:r>
      <w:r w:rsidRPr="00261222">
        <w:t>:potential.</w:t>
      </w:r>
    </w:p>
    <w:p w14:paraId="3347C0CD" w14:textId="1E78C397" w:rsidR="0034304A" w:rsidRDefault="0034304A" w:rsidP="003430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720" w:lineRule="exact"/>
        <w:jc w:val="left"/>
      </w:pPr>
      <w:r w:rsidRPr="00261222">
        <w:tab/>
        <w:t xml:space="preserve">Two points can be raised in response to this. Firstly, even if the premise regarding  the meaning of </w:t>
      </w:r>
      <w:r w:rsidRPr="00261222">
        <w:rPr>
          <w:i/>
        </w:rPr>
        <w:t xml:space="preserve">thaatharr </w:t>
      </w:r>
      <w:r w:rsidRPr="00261222">
        <w:t xml:space="preserve">is correct and it is </w:t>
      </w:r>
      <w:r w:rsidRPr="002A64D0">
        <w:rPr>
          <w:i/>
        </w:rPr>
        <w:t>per se</w:t>
      </w:r>
      <w:r w:rsidRPr="00261222">
        <w:t xml:space="preserve"> a ‘future’ adverb, it does not necessarily follow that </w:t>
      </w:r>
      <w:r w:rsidRPr="00261222">
        <w:rPr>
          <w:i/>
        </w:rPr>
        <w:t>thaatharr</w:t>
      </w:r>
      <w:r w:rsidRPr="00261222">
        <w:t xml:space="preserve"> fails to acquire its </w:t>
      </w:r>
      <w:r w:rsidRPr="00261222">
        <w:rPr>
          <w:smallCaps/>
        </w:rPr>
        <w:t>tamt</w:t>
      </w:r>
      <w:r w:rsidRPr="00261222">
        <w:t>:past feature on the basis of clause-level</w:t>
      </w:r>
      <w:r w:rsidRPr="00261222">
        <w:rPr>
          <w:i/>
        </w:rPr>
        <w:t xml:space="preserve"> </w:t>
      </w:r>
      <w:r w:rsidRPr="00261222">
        <w:t>semantics — for the argument to go through, one would need to prove that the compositional semantics of Kayardild yields something other than a past tense clause when confronted with a past tense head verb and a semantically ‘future tense’ adverb.</w:t>
      </w:r>
      <w:r w:rsidRPr="00261222">
        <w:rPr>
          <w:rStyle w:val="FootnoteReference"/>
        </w:rPr>
        <w:footnoteReference w:id="97"/>
      </w:r>
      <w:r w:rsidRPr="00261222">
        <w:t xml:space="preserve"> Second</w:t>
      </w:r>
      <w:r>
        <w:t>ly and more importantly</w:t>
      </w:r>
      <w:r w:rsidRPr="00261222">
        <w:t xml:space="preserve"> there is a compelling reason to believe that </w:t>
      </w:r>
      <w:r w:rsidRPr="00261222">
        <w:rPr>
          <w:i/>
        </w:rPr>
        <w:t xml:space="preserve">thaatharr </w:t>
      </w:r>
      <w:r w:rsidRPr="00261222">
        <w:t>is not</w:t>
      </w:r>
      <w:r>
        <w:t xml:space="preserve"> a ‘future tense’ adverb at all</w:t>
      </w:r>
      <w:r w:rsidRPr="00261222">
        <w:t xml:space="preserve"> but </w:t>
      </w:r>
      <w:r>
        <w:t xml:space="preserve">a </w:t>
      </w:r>
      <w:r w:rsidRPr="00261222">
        <w:t xml:space="preserve">past tense adverb. As </w:t>
      </w:r>
      <w:r w:rsidR="00A73C72">
        <w:t>Evans (1995a:</w:t>
      </w:r>
      <w:r w:rsidR="00A73C72" w:rsidRPr="00A73C72">
        <w:t xml:space="preserve">308) documents, </w:t>
      </w:r>
      <w:r w:rsidRPr="00261222">
        <w:t xml:space="preserve">the stem form </w:t>
      </w:r>
      <w:r w:rsidRPr="00261222">
        <w:rPr>
          <w:i/>
        </w:rPr>
        <w:t>thaath-</w:t>
      </w:r>
      <w:r w:rsidRPr="00261222">
        <w:t xml:space="preserve"> when used as an adverb</w:t>
      </w:r>
      <w:r w:rsidRPr="00261222">
        <w:rPr>
          <w:i/>
        </w:rPr>
        <w:t xml:space="preserve"> </w:t>
      </w:r>
      <w:r>
        <w:t>mean</w:t>
      </w:r>
      <w:r w:rsidR="00D70F43">
        <w:t>s not</w:t>
      </w:r>
      <w:r>
        <w:t xml:space="preserve"> ‘return’ but ‘go and V</w:t>
      </w:r>
      <w:r w:rsidRPr="00261222">
        <w:t xml:space="preserve"> expecting to return’</w:t>
      </w:r>
      <w:r w:rsidR="00D70F43">
        <w:t xml:space="preserve">, and any argument regarding the mechanism </w:t>
      </w:r>
      <w:r w:rsidR="00A73C72" w:rsidRPr="00A73C72">
        <w:lastRenderedPageBreak/>
        <w:t xml:space="preserve">by which motion adverbs are inflected must be attentive to which meaning is in play. In (9.1) </w:t>
      </w:r>
      <w:r w:rsidRPr="00261222">
        <w:rPr>
          <w:i/>
        </w:rPr>
        <w:t xml:space="preserve">thaath- </w:t>
      </w:r>
      <w:r w:rsidRPr="00261222">
        <w:t>is a motion adve</w:t>
      </w:r>
      <w:r w:rsidR="00D70F43">
        <w:t>rb and thus the relevant semantic fact is that</w:t>
      </w:r>
      <w:r>
        <w:t xml:space="preserve"> </w:t>
      </w:r>
      <w:r w:rsidRPr="00261222">
        <w:t>the subject</w:t>
      </w:r>
      <w:r w:rsidR="00D70F43">
        <w:t xml:space="preserve"> did</w:t>
      </w:r>
      <w:r w:rsidRPr="00261222">
        <w:t xml:space="preserve"> ‘</w:t>
      </w:r>
      <w:r w:rsidR="00D70F43">
        <w:t>go</w:t>
      </w:r>
      <w:r>
        <w:t xml:space="preserve"> and V, expecting to return’</w:t>
      </w:r>
      <w:r w:rsidRPr="00261222">
        <w:t xml:space="preserve"> </w:t>
      </w:r>
      <w:r w:rsidR="00D70F43">
        <w:t>in the past.</w:t>
      </w:r>
      <w:r w:rsidR="00D70F43" w:rsidRPr="00261222">
        <w:t xml:space="preserve"> </w:t>
      </w:r>
      <w:r w:rsidR="00D70F43">
        <w:t>C</w:t>
      </w:r>
      <w:r w:rsidRPr="00261222">
        <w:t xml:space="preserve">onsequently there is no </w:t>
      </w:r>
      <w:r w:rsidR="0017461B">
        <w:t>cause</w:t>
      </w:r>
      <w:r w:rsidRPr="00261222">
        <w:t xml:space="preserve"> to believe that the past </w:t>
      </w:r>
      <w:r w:rsidRPr="00261222">
        <w:rPr>
          <w:smallCaps/>
        </w:rPr>
        <w:t>tamt</w:t>
      </w:r>
      <w:r w:rsidRPr="00261222">
        <w:t xml:space="preserve"> value of </w:t>
      </w:r>
      <w:r w:rsidRPr="00261222">
        <w:rPr>
          <w:i/>
        </w:rPr>
        <w:t xml:space="preserve">thaath- </w:t>
      </w:r>
      <w:r w:rsidR="0017461B" w:rsidRPr="0017461B">
        <w:t xml:space="preserve">is </w:t>
      </w:r>
      <w:r w:rsidR="0017461B" w:rsidRPr="00261222">
        <w:t xml:space="preserve">anomalous or </w:t>
      </w:r>
      <w:r w:rsidR="00A73C72" w:rsidRPr="00A73C72">
        <w:t xml:space="preserve">special in (9.1), or </w:t>
      </w:r>
      <w:r w:rsidRPr="00261222">
        <w:t xml:space="preserve">more generally, that motion adverbs inflect according to </w:t>
      </w:r>
      <w:r w:rsidR="00847123" w:rsidRPr="00261222">
        <w:t xml:space="preserve">any </w:t>
      </w:r>
      <w:r w:rsidR="00847123">
        <w:t>principle</w:t>
      </w:r>
      <w:r w:rsidRPr="00261222">
        <w:t xml:space="preserve"> </w:t>
      </w:r>
      <w:r w:rsidR="0017461B">
        <w:t>other than</w:t>
      </w:r>
      <w:r w:rsidRPr="00261222">
        <w:t xml:space="preserve"> those operati</w:t>
      </w:r>
      <w:r w:rsidR="0017461B">
        <w:t>ng</w:t>
      </w:r>
      <w:r w:rsidRPr="00261222">
        <w:t xml:space="preserve"> elsewhere in the clause. </w:t>
      </w:r>
    </w:p>
    <w:p w14:paraId="3C36D412" w14:textId="77777777" w:rsidR="0034304A" w:rsidRDefault="0034304A" w:rsidP="003430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720" w:lineRule="exact"/>
        <w:jc w:val="left"/>
      </w:pPr>
    </w:p>
    <w:p w14:paraId="1414D05A" w14:textId="77777777" w:rsidR="002F4BC2" w:rsidRDefault="002F4BC2" w:rsidP="0034304A">
      <w:pPr>
        <w:spacing w:line="720" w:lineRule="exact"/>
        <w:jc w:val="left"/>
        <w:rPr>
          <w:b/>
          <w:szCs w:val="26"/>
        </w:rPr>
      </w:pPr>
      <w:r w:rsidRPr="002F4BC2">
        <w:rPr>
          <w:b/>
          <w:szCs w:val="26"/>
        </w:rPr>
        <w:t>9.1.2</w:t>
      </w:r>
      <w:r w:rsidRPr="002F4BC2">
        <w:rPr>
          <w:b/>
          <w:szCs w:val="26"/>
        </w:rPr>
        <w:tab/>
        <w:t>‘Referential case’ and ‘case linkage’ are unnecessary</w:t>
      </w:r>
    </w:p>
    <w:p w14:paraId="3A04B894" w14:textId="7D89C231" w:rsidR="00766608" w:rsidRDefault="00856EC1" w:rsidP="0034304A">
      <w:pPr>
        <w:spacing w:line="720" w:lineRule="exact"/>
        <w:jc w:val="left"/>
        <w:rPr>
          <w:rFonts w:cs="Times-Roman"/>
        </w:rPr>
      </w:pPr>
      <w:r>
        <w:rPr>
          <w:rFonts w:cs="Times-Roman"/>
        </w:rPr>
        <w:t>Juxtaposed DPs i</w:t>
      </w:r>
      <w:r w:rsidR="00750FDF">
        <w:rPr>
          <w:rFonts w:cs="Times-Roman"/>
        </w:rPr>
        <w:t xml:space="preserve">n Kayardild typically </w:t>
      </w:r>
      <w:r w:rsidR="00F66725">
        <w:rPr>
          <w:rFonts w:cs="Times-Roman"/>
        </w:rPr>
        <w:t>inflect alike (chapter 7)</w:t>
      </w:r>
      <w:r w:rsidR="00750FDF">
        <w:rPr>
          <w:rFonts w:cs="Times-Roman"/>
        </w:rPr>
        <w:t xml:space="preserve">. </w:t>
      </w:r>
      <w:r w:rsidR="00F66725">
        <w:rPr>
          <w:rFonts w:cs="Times-Roman"/>
        </w:rPr>
        <w:t>S</w:t>
      </w:r>
      <w:r w:rsidR="00750FDF">
        <w:rPr>
          <w:rFonts w:cs="Times-Roman"/>
        </w:rPr>
        <w:t>ubject</w:t>
      </w:r>
      <w:r w:rsidR="00F66725">
        <w:rPr>
          <w:rFonts w:cs="Times-Roman"/>
        </w:rPr>
        <w:t>s and their</w:t>
      </w:r>
      <w:r w:rsidR="00750FDF">
        <w:rPr>
          <w:rFonts w:cs="Times-Roman"/>
        </w:rPr>
        <w:t xml:space="preserve"> second predicates </w:t>
      </w:r>
      <w:r w:rsidR="00F66725">
        <w:rPr>
          <w:rFonts w:cs="Times-Roman"/>
        </w:rPr>
        <w:t xml:space="preserve">always inflect alike, </w:t>
      </w:r>
      <w:r>
        <w:rPr>
          <w:rFonts w:cs="Times-Roman"/>
        </w:rPr>
        <w:t>as do</w:t>
      </w:r>
      <w:r w:rsidR="00F66725">
        <w:rPr>
          <w:rFonts w:cs="Times-Roman"/>
        </w:rPr>
        <w:t xml:space="preserve"> </w:t>
      </w:r>
      <w:r w:rsidR="00750FDF">
        <w:rPr>
          <w:rFonts w:cs="Times-Roman"/>
        </w:rPr>
        <w:t>object</w:t>
      </w:r>
      <w:r w:rsidR="00F66725">
        <w:rPr>
          <w:rFonts w:cs="Times-Roman"/>
        </w:rPr>
        <w:t>s and their</w:t>
      </w:r>
      <w:r w:rsidR="00750FDF">
        <w:rPr>
          <w:rFonts w:cs="Times-Roman"/>
        </w:rPr>
        <w:t xml:space="preserve"> second predicates</w:t>
      </w:r>
      <w:r w:rsidR="00F66725">
        <w:rPr>
          <w:rFonts w:cs="Times-Roman"/>
        </w:rPr>
        <w:t xml:space="preserve"> (chapter 5)</w:t>
      </w:r>
      <w:r w:rsidR="00750FDF">
        <w:rPr>
          <w:rFonts w:cs="Times-Roman"/>
        </w:rPr>
        <w:t>.</w:t>
      </w:r>
      <w:r w:rsidR="00766608">
        <w:rPr>
          <w:rFonts w:cs="Times-Roman"/>
        </w:rPr>
        <w:t xml:space="preserve"> Under the present analysis no special mechanism</w:t>
      </w:r>
      <w:r w:rsidR="00766608" w:rsidRPr="00766608">
        <w:rPr>
          <w:rFonts w:cs="Times-Roman"/>
        </w:rPr>
        <w:t xml:space="preserve"> </w:t>
      </w:r>
      <w:r w:rsidR="00766608">
        <w:rPr>
          <w:rFonts w:cs="Times-Roman"/>
        </w:rPr>
        <w:t>is required to a</w:t>
      </w:r>
      <w:r>
        <w:rPr>
          <w:rFonts w:cs="Times-Roman"/>
        </w:rPr>
        <w:t>ccount for these facts. Instead</w:t>
      </w:r>
      <w:r w:rsidR="00766608">
        <w:rPr>
          <w:rFonts w:cs="Times-Roman"/>
        </w:rPr>
        <w:t xml:space="preserve"> the semantic/grammat</w:t>
      </w:r>
      <w:r w:rsidR="0017461B">
        <w:rPr>
          <w:rFonts w:cs="Times-Roman"/>
        </w:rPr>
        <w:t>ical functions of the DPs cause</w:t>
      </w:r>
      <w:r w:rsidR="00766608">
        <w:rPr>
          <w:rFonts w:cs="Times-Roman"/>
        </w:rPr>
        <w:t xml:space="preserve"> them to occupy identical structural positions in the non-surface syntax</w:t>
      </w:r>
      <w:r w:rsidR="0017461B">
        <w:rPr>
          <w:rFonts w:cs="Times-Roman"/>
        </w:rPr>
        <w:t>, as a consequence of which</w:t>
      </w:r>
      <w:r w:rsidR="00766608">
        <w:rPr>
          <w:rFonts w:cs="Times-Roman"/>
        </w:rPr>
        <w:t xml:space="preserve"> concord, implemented in terms of feature percolation, </w:t>
      </w:r>
      <w:r w:rsidR="0017461B">
        <w:rPr>
          <w:rFonts w:cs="Times-Roman"/>
        </w:rPr>
        <w:t>causes</w:t>
      </w:r>
      <w:r w:rsidR="00766608">
        <w:rPr>
          <w:rFonts w:cs="Times-Roman"/>
        </w:rPr>
        <w:t xml:space="preserve"> the DPs</w:t>
      </w:r>
      <w:r w:rsidR="0017461B">
        <w:rPr>
          <w:rFonts w:cs="Times-Roman"/>
        </w:rPr>
        <w:t xml:space="preserve"> to</w:t>
      </w:r>
      <w:r w:rsidR="00766608">
        <w:rPr>
          <w:rFonts w:cs="Times-Roman"/>
        </w:rPr>
        <w:t xml:space="preserve"> inherit the same features as one another — independently and in parallel. </w:t>
      </w:r>
      <w:r w:rsidR="008D5B8E">
        <w:rPr>
          <w:rFonts w:cs="Times-Roman"/>
        </w:rPr>
        <w:t>An alternative, non-concordial</w:t>
      </w:r>
      <w:r w:rsidR="00766608">
        <w:rPr>
          <w:rFonts w:cs="Times-Roman"/>
        </w:rPr>
        <w:t xml:space="preserve"> </w:t>
      </w:r>
      <w:r w:rsidR="00D33582">
        <w:rPr>
          <w:rFonts w:cs="Times-Roman"/>
        </w:rPr>
        <w:t xml:space="preserve">analysis </w:t>
      </w:r>
      <w:r w:rsidR="008D5B8E">
        <w:rPr>
          <w:rFonts w:cs="Times-Roman"/>
        </w:rPr>
        <w:lastRenderedPageBreak/>
        <w:t xml:space="preserve">is that of ‘referential case’ </w:t>
      </w:r>
      <w:r w:rsidR="00A73C72" w:rsidRPr="00A73C72">
        <w:rPr>
          <w:rFonts w:cs="Times-Roman"/>
        </w:rPr>
        <w:t xml:space="preserve">(Austin 1981, Dench &amp; Evans 1988), which </w:t>
      </w:r>
      <w:r w:rsidR="00766608">
        <w:rPr>
          <w:rFonts w:cs="Times-Roman"/>
        </w:rPr>
        <w:t>requires extra machinery.</w:t>
      </w:r>
    </w:p>
    <w:p w14:paraId="5E031BEB" w14:textId="579843F9" w:rsidR="00702487" w:rsidRPr="0017461B" w:rsidRDefault="00766608" w:rsidP="00856EC1">
      <w:pPr>
        <w:spacing w:line="720" w:lineRule="exact"/>
        <w:ind w:firstLine="720"/>
        <w:jc w:val="left"/>
        <w:rPr>
          <w:rFonts w:cs="Times-Roman"/>
        </w:rPr>
      </w:pPr>
      <w:r>
        <w:rPr>
          <w:rFonts w:cs="Times-Roman"/>
        </w:rPr>
        <w:t>The notion</w:t>
      </w:r>
      <w:r w:rsidR="00D33582">
        <w:rPr>
          <w:rFonts w:cs="Times-Roman"/>
        </w:rPr>
        <w:t xml:space="preserve"> of </w:t>
      </w:r>
      <w:r w:rsidR="00D33582" w:rsidRPr="00D33582">
        <w:rPr>
          <w:rFonts w:cs="Times-Roman"/>
        </w:rPr>
        <w:t>referential case</w:t>
      </w:r>
      <w:r w:rsidR="00D33582" w:rsidRPr="00261222">
        <w:rPr>
          <w:rFonts w:cs="Times-Roman"/>
        </w:rPr>
        <w:t xml:space="preserve"> </w:t>
      </w:r>
      <w:r>
        <w:rPr>
          <w:rFonts w:cs="Times-Roman"/>
        </w:rPr>
        <w:t>is</w:t>
      </w:r>
      <w:r w:rsidR="00702487">
        <w:rPr>
          <w:rFonts w:cs="Times-Roman"/>
        </w:rPr>
        <w:t xml:space="preserve"> applied to the analysis of juxtaposed DPs and second predicates in Kayardild </w:t>
      </w:r>
      <w:r w:rsidR="008D5B8E">
        <w:rPr>
          <w:rFonts w:cs="Times-Roman"/>
        </w:rPr>
        <w:t>among</w:t>
      </w:r>
      <w:r w:rsidR="00702487">
        <w:rPr>
          <w:rFonts w:cs="Times-Roman"/>
        </w:rPr>
        <w:t xml:space="preserve"> other Australian languages in</w:t>
      </w:r>
      <w:r w:rsidR="0098784E">
        <w:rPr>
          <w:rFonts w:cs="Times-Roman"/>
        </w:rPr>
        <w:t xml:space="preserve"> a seminal paper on case stacking by</w:t>
      </w:r>
      <w:r w:rsidR="00702487">
        <w:rPr>
          <w:rFonts w:cs="Times-Roman"/>
        </w:rPr>
        <w:t xml:space="preserve"> </w:t>
      </w:r>
      <w:r w:rsidR="00A73C72" w:rsidRPr="00A73C72">
        <w:rPr>
          <w:rFonts w:cs="Times-Roman"/>
        </w:rPr>
        <w:t>Dench &amp; Evans (1998), who state that it involves ‘the marking of some NP or adverb in agreement with some other (usually core) NP in the same clause’ (1998:13). The key characteristic</w:t>
      </w:r>
      <w:r w:rsidR="008D5B8E">
        <w:rPr>
          <w:rFonts w:cs="Times-Roman"/>
        </w:rPr>
        <w:t xml:space="preserve"> of referential case</w:t>
      </w:r>
      <w:r w:rsidR="0017461B">
        <w:rPr>
          <w:rFonts w:cs="Times-Roman"/>
        </w:rPr>
        <w:t xml:space="preserve"> for present purposes</w:t>
      </w:r>
      <w:r w:rsidR="008D5B8E">
        <w:rPr>
          <w:rFonts w:cs="Times-Roman"/>
        </w:rPr>
        <w:t xml:space="preserve"> is that </w:t>
      </w:r>
      <w:r w:rsidR="0017461B">
        <w:rPr>
          <w:rFonts w:cs="Times-Roman"/>
        </w:rPr>
        <w:t>the acquisition of features by DPs is not always</w:t>
      </w:r>
      <w:r w:rsidR="008D5B8E">
        <w:rPr>
          <w:rFonts w:cs="Times-Roman"/>
        </w:rPr>
        <w:t xml:space="preserve"> parallel and independ</w:t>
      </w:r>
      <w:r w:rsidR="0017461B">
        <w:rPr>
          <w:rFonts w:cs="Times-Roman"/>
        </w:rPr>
        <w:t>e</w:t>
      </w:r>
      <w:r w:rsidR="008D5B8E">
        <w:rPr>
          <w:rFonts w:cs="Times-Roman"/>
        </w:rPr>
        <w:t xml:space="preserve">nt, rather some DPs acquire features only dependently, subsequent to </w:t>
      </w:r>
      <w:r w:rsidR="0098784E">
        <w:rPr>
          <w:rFonts w:cs="Times-Roman"/>
        </w:rPr>
        <w:t>the acquisistion of features by others</w:t>
      </w:r>
      <w:r w:rsidR="008D5B8E">
        <w:rPr>
          <w:rFonts w:cs="Times-Roman"/>
        </w:rPr>
        <w:t>.</w:t>
      </w:r>
      <w:r w:rsidR="008F0D07">
        <w:rPr>
          <w:rStyle w:val="FootnoteReference"/>
        </w:rPr>
        <w:footnoteReference w:id="98"/>
      </w:r>
      <w:r w:rsidR="008D5B8E">
        <w:rPr>
          <w:rFonts w:cs="Times-Roman"/>
        </w:rPr>
        <w:t xml:space="preserve"> </w:t>
      </w:r>
      <w:r w:rsidR="0017461B">
        <w:rPr>
          <w:rFonts w:cs="Times-Roman"/>
        </w:rPr>
        <w:t xml:space="preserve">Using the terminology ‘clause linkage’ </w:t>
      </w:r>
      <w:r w:rsidR="00A73C72" w:rsidRPr="00A73C72">
        <w:rPr>
          <w:rFonts w:cs="Times-Roman"/>
          <w:lang w:val="en-US"/>
        </w:rPr>
        <w:t xml:space="preserve">Evans (1995a: 331) invokes </w:t>
      </w:r>
      <w:r w:rsidR="0017461B">
        <w:t xml:space="preserve">what appears to be the same mechanism </w:t>
      </w:r>
      <w:r w:rsidR="0017461B">
        <w:rPr>
          <w:rFonts w:cs="Times-Roman"/>
          <w:lang w:val="en-US"/>
        </w:rPr>
        <w:t xml:space="preserve">to account for the inflection of </w:t>
      </w:r>
      <w:r w:rsidR="0017461B" w:rsidRPr="00261222">
        <w:t>second predicates</w:t>
      </w:r>
      <w:r w:rsidR="0017461B">
        <w:t xml:space="preserve"> in Kayardild, though no definition is provided: </w:t>
      </w:r>
      <w:r w:rsidR="00702487">
        <w:rPr>
          <w:rFonts w:cs="Times-Roman"/>
          <w:lang w:val="en-US"/>
        </w:rPr>
        <w:t xml:space="preserve"> </w:t>
      </w:r>
      <w:r w:rsidR="00702487" w:rsidRPr="00261222">
        <w:t xml:space="preserve">‘[I] assume that object complements are </w:t>
      </w:r>
      <w:r w:rsidR="00702487" w:rsidRPr="00261222">
        <w:lastRenderedPageBreak/>
        <w:t>distinct constituents, and that their agreement with the object is accounted for by case linkage.’</w:t>
      </w:r>
    </w:p>
    <w:p w14:paraId="30ABCA3F" w14:textId="467DB72F" w:rsidR="0098784E" w:rsidRPr="008D5B8E" w:rsidRDefault="0098784E" w:rsidP="008D5B8E">
      <w:pPr>
        <w:spacing w:line="720" w:lineRule="exact"/>
        <w:ind w:firstLine="720"/>
        <w:jc w:val="left"/>
        <w:rPr>
          <w:rFonts w:cs="Times-Roman"/>
          <w:lang w:val="en-US"/>
        </w:rPr>
      </w:pPr>
      <w:r>
        <w:t>The present analysis of Kayardild does not require referential case</w:t>
      </w:r>
      <w:r w:rsidR="00217B75">
        <w:t xml:space="preserve"> or case linkage</w:t>
      </w:r>
      <w:r>
        <w:t xml:space="preserve">, </w:t>
      </w:r>
      <w:r w:rsidR="00856EC1">
        <w:t>as</w:t>
      </w:r>
      <w:r>
        <w:t xml:space="preserve"> the same effects follow automatically from</w:t>
      </w:r>
      <w:r w:rsidR="008F0D07">
        <w:t xml:space="preserve"> concord and</w:t>
      </w:r>
      <w:r>
        <w:t xml:space="preserve"> the placement of DPs in appropriate positions in the non-surface syntax. This is an interesting </w:t>
      </w:r>
      <w:r w:rsidR="0017461B">
        <w:t xml:space="preserve">and encouraging </w:t>
      </w:r>
      <w:r>
        <w:t>result</w:t>
      </w:r>
      <w:r w:rsidR="008F0D07">
        <w:t xml:space="preserve"> given that</w:t>
      </w:r>
      <w:r>
        <w:t xml:space="preserve"> </w:t>
      </w:r>
      <w:r w:rsidR="008F0D07">
        <w:t>t</w:t>
      </w:r>
      <w:r>
        <w:t xml:space="preserve">he </w:t>
      </w:r>
      <w:r w:rsidR="0017461B">
        <w:t>impetus for</w:t>
      </w:r>
      <w:r>
        <w:t xml:space="preserve"> proposing non-surface syntax </w:t>
      </w:r>
      <w:r w:rsidR="008F0D07">
        <w:t xml:space="preserve">in Kayardild </w:t>
      </w:r>
      <w:r>
        <w:t>was</w:t>
      </w:r>
      <w:r w:rsidR="0017461B">
        <w:t xml:space="preserve"> not specifically to obviate the need for other mechanisms of feature-transfer,</w:t>
      </w:r>
      <w:r w:rsidR="00217B75">
        <w:t xml:space="preserve"> </w:t>
      </w:r>
      <w:r w:rsidR="0017461B">
        <w:t>but</w:t>
      </w:r>
      <w:r w:rsidR="008F0D07">
        <w:t xml:space="preserve"> </w:t>
      </w:r>
      <w:r>
        <w:t xml:space="preserve">to simplify the description of concord. </w:t>
      </w:r>
    </w:p>
    <w:p w14:paraId="7017A542" w14:textId="77777777" w:rsidR="0034304A" w:rsidRDefault="0034304A" w:rsidP="0034304A">
      <w:pPr>
        <w:pStyle w:val="Spacing"/>
        <w:spacing w:line="720" w:lineRule="exact"/>
        <w:jc w:val="left"/>
        <w:rPr>
          <w:rFonts w:cs="Times-Roman"/>
        </w:rPr>
      </w:pPr>
    </w:p>
    <w:p w14:paraId="4A31BA93" w14:textId="77777777" w:rsidR="002F4BC2" w:rsidRDefault="002F4BC2" w:rsidP="0034304A">
      <w:pPr>
        <w:pStyle w:val="Spacing"/>
        <w:spacing w:line="720" w:lineRule="exact"/>
        <w:jc w:val="left"/>
        <w:rPr>
          <w:b/>
          <w:szCs w:val="26"/>
        </w:rPr>
      </w:pPr>
      <w:r w:rsidRPr="002F4BC2">
        <w:rPr>
          <w:b/>
          <w:szCs w:val="26"/>
        </w:rPr>
        <w:t>9.1.3</w:t>
      </w:r>
      <w:r w:rsidRPr="002F4BC2">
        <w:rPr>
          <w:b/>
          <w:szCs w:val="26"/>
        </w:rPr>
        <w:tab/>
        <w:t xml:space="preserve">Sejunct–nonsejunct is not person agreement </w:t>
      </w:r>
    </w:p>
    <w:p w14:paraId="5CDB77D2" w14:textId="70CF7590" w:rsidR="0034304A" w:rsidRDefault="00856EC1" w:rsidP="0034304A">
      <w:pPr>
        <w:pStyle w:val="Spacing"/>
        <w:spacing w:line="720" w:lineRule="exact"/>
        <w:jc w:val="left"/>
        <w:rPr>
          <w:rFonts w:cs="Times-Roman"/>
        </w:rPr>
      </w:pPr>
      <w:r>
        <w:rPr>
          <w:rFonts w:cs="Times-Roman"/>
        </w:rPr>
        <w:t>Here I supply</w:t>
      </w:r>
      <w:r w:rsidR="004054C6">
        <w:rPr>
          <w:rFonts w:cs="Times-Roman"/>
        </w:rPr>
        <w:t xml:space="preserve"> </w:t>
      </w:r>
      <w:r w:rsidR="0017461B">
        <w:rPr>
          <w:rFonts w:cs="Times-Roman"/>
        </w:rPr>
        <w:t>counter</w:t>
      </w:r>
      <w:r w:rsidR="004054C6">
        <w:rPr>
          <w:rFonts w:cs="Times-Roman"/>
        </w:rPr>
        <w:t xml:space="preserve">arguments </w:t>
      </w:r>
      <w:r w:rsidR="0017461B">
        <w:rPr>
          <w:rFonts w:cs="Times-Roman"/>
        </w:rPr>
        <w:t>to</w:t>
      </w:r>
      <w:r w:rsidR="004054C6">
        <w:rPr>
          <w:rFonts w:cs="Times-Roman"/>
        </w:rPr>
        <w:t xml:space="preserve"> suggestion</w:t>
      </w:r>
      <w:r w:rsidR="006D21CD">
        <w:rPr>
          <w:rFonts w:cs="Times-Roman"/>
        </w:rPr>
        <w:t>s</w:t>
      </w:r>
      <w:r w:rsidR="004054C6">
        <w:rPr>
          <w:rFonts w:cs="Times-Roman"/>
        </w:rPr>
        <w:t xml:space="preserve"> in </w:t>
      </w:r>
      <w:r w:rsidR="00A73C72" w:rsidRPr="00A73C72">
        <w:rPr>
          <w:rFonts w:cs="Times-Roman"/>
        </w:rPr>
        <w:t>Evans (1995</w:t>
      </w:r>
      <w:r w:rsidR="00A73C72">
        <w:rPr>
          <w:rFonts w:cs="Times-Roman"/>
        </w:rPr>
        <w:t>b</w:t>
      </w:r>
      <w:r w:rsidR="00A73C72" w:rsidRPr="00A73C72">
        <w:rPr>
          <w:rFonts w:cs="Times-Roman"/>
        </w:rPr>
        <w:t xml:space="preserve">:409; 2003:221) that the opposition between sejunct and nonsejunct </w:t>
      </w:r>
      <w:r w:rsidR="00217B75">
        <w:rPr>
          <w:rFonts w:cs="Times-Roman"/>
        </w:rPr>
        <w:t xml:space="preserve">complementised clauses </w:t>
      </w:r>
      <w:r w:rsidR="006D21CD">
        <w:rPr>
          <w:rFonts w:cs="Times-Roman"/>
        </w:rPr>
        <w:t>is</w:t>
      </w:r>
      <w:r w:rsidR="00217B75">
        <w:rPr>
          <w:rFonts w:cs="Times-Roman"/>
        </w:rPr>
        <w:t xml:space="preserve"> a form of </w:t>
      </w:r>
      <w:r w:rsidR="00D4689B">
        <w:rPr>
          <w:rFonts w:cs="Times-Roman"/>
        </w:rPr>
        <w:t xml:space="preserve">agreement with the </w:t>
      </w:r>
      <w:r w:rsidR="00217B75">
        <w:rPr>
          <w:rFonts w:cs="Times-Roman"/>
        </w:rPr>
        <w:t>person</w:t>
      </w:r>
      <w:r w:rsidR="00D4689B">
        <w:rPr>
          <w:rFonts w:cs="Times-Roman"/>
        </w:rPr>
        <w:t xml:space="preserve"> value of the subject</w:t>
      </w:r>
      <w:r w:rsidR="005E1B1C">
        <w:rPr>
          <w:rFonts w:cs="Times-Roman"/>
        </w:rPr>
        <w:t>.</w:t>
      </w:r>
    </w:p>
    <w:p w14:paraId="07FA44CC" w14:textId="5BA5BF02" w:rsidR="00191376" w:rsidRDefault="001A4B85" w:rsidP="001A2CEB">
      <w:pPr>
        <w:pStyle w:val="Spacing"/>
        <w:spacing w:line="720" w:lineRule="exact"/>
        <w:rPr>
          <w:rFonts w:cs="Times-Roman"/>
        </w:rPr>
      </w:pPr>
      <w:r>
        <w:rPr>
          <w:rFonts w:cs="Times-Roman"/>
        </w:rPr>
        <w:tab/>
        <w:t>To recap §</w:t>
      </w:r>
      <w:r w:rsidR="00EF2F6B">
        <w:rPr>
          <w:rFonts w:cs="Times-Roman"/>
        </w:rPr>
        <w:t>5.1</w:t>
      </w:r>
      <w:r>
        <w:rPr>
          <w:rFonts w:cs="Times-Roman"/>
        </w:rPr>
        <w:t xml:space="preserve">, </w:t>
      </w:r>
      <w:r w:rsidR="00D4689B">
        <w:rPr>
          <w:rFonts w:cs="Times-Roman"/>
        </w:rPr>
        <w:t xml:space="preserve">complementized clauses in </w:t>
      </w:r>
      <w:r w:rsidR="001A2CEB">
        <w:rPr>
          <w:rFonts w:cs="Times-Roman"/>
        </w:rPr>
        <w:t xml:space="preserve">Kayardild </w:t>
      </w:r>
      <w:r w:rsidR="00D4689B">
        <w:rPr>
          <w:rFonts w:cs="Times-Roman"/>
        </w:rPr>
        <w:t>will be</w:t>
      </w:r>
      <w:r w:rsidR="001A2CEB">
        <w:rPr>
          <w:rFonts w:cs="Times-Roman"/>
        </w:rPr>
        <w:t xml:space="preserve"> nonsejunct when the subject is </w:t>
      </w:r>
      <w:r w:rsidR="001A2CEB" w:rsidRPr="001A2CEB">
        <w:rPr>
          <w:rFonts w:cs="Times-Roman"/>
        </w:rPr>
        <w:t>(i) first person inclusive, or</w:t>
      </w:r>
      <w:r w:rsidR="001A2CEB">
        <w:rPr>
          <w:rFonts w:cs="Times-Roman"/>
        </w:rPr>
        <w:t xml:space="preserve"> (ii) second person and </w:t>
      </w:r>
      <w:r w:rsidR="001A2CEB" w:rsidRPr="001A2CEB">
        <w:rPr>
          <w:rFonts w:cs="Times-Roman"/>
        </w:rPr>
        <w:t xml:space="preserve">the speaker </w:t>
      </w:r>
      <w:r w:rsidR="00856EC1">
        <w:rPr>
          <w:rFonts w:cs="Times-Roman"/>
        </w:rPr>
        <w:t>wishes</w:t>
      </w:r>
      <w:r w:rsidR="001A2CEB" w:rsidRPr="001A2CEB">
        <w:rPr>
          <w:rFonts w:cs="Times-Roman"/>
        </w:rPr>
        <w:t xml:space="preserve"> to </w:t>
      </w:r>
      <w:r w:rsidR="00856EC1">
        <w:rPr>
          <w:rFonts w:cs="Times-Roman"/>
        </w:rPr>
        <w:t>express solidarity with</w:t>
      </w:r>
      <w:r w:rsidR="001A2CEB" w:rsidRPr="001A2CEB">
        <w:rPr>
          <w:rFonts w:cs="Times-Roman"/>
        </w:rPr>
        <w:t xml:space="preserve"> the addressee</w:t>
      </w:r>
      <w:r w:rsidR="00D4689B">
        <w:rPr>
          <w:rFonts w:cs="Times-Roman"/>
        </w:rPr>
        <w:t>; and are sejunct otherwise</w:t>
      </w:r>
      <w:r w:rsidR="001A2CEB">
        <w:rPr>
          <w:rFonts w:cs="Times-Roman"/>
        </w:rPr>
        <w:t xml:space="preserve">. In nonsejunct clauses </w:t>
      </w:r>
      <w:r>
        <w:rPr>
          <w:rFonts w:cs="Times-Roman"/>
        </w:rPr>
        <w:lastRenderedPageBreak/>
        <w:t xml:space="preserve">all constituents </w:t>
      </w:r>
      <w:r w:rsidR="001A2CEB">
        <w:rPr>
          <w:rFonts w:cs="Times-Roman"/>
        </w:rPr>
        <w:t xml:space="preserve">other than topic DPs </w:t>
      </w:r>
      <w:r w:rsidR="00D4689B">
        <w:rPr>
          <w:rFonts w:cs="Times-Roman"/>
        </w:rPr>
        <w:t>are</w:t>
      </w:r>
      <w:r>
        <w:rPr>
          <w:rFonts w:cs="Times-Roman"/>
        </w:rPr>
        <w:t xml:space="preserve"> associated with a feature +</w:t>
      </w:r>
      <w:r w:rsidRPr="001A4B85">
        <w:rPr>
          <w:rFonts w:cs="Times-Roman"/>
          <w:smallCaps/>
        </w:rPr>
        <w:t>comp</w:t>
      </w:r>
      <w:r w:rsidR="00D4689B">
        <w:rPr>
          <w:rFonts w:cs="Times-Roman"/>
          <w:smallCaps/>
        </w:rPr>
        <w:t>.</w:t>
      </w:r>
      <w:r w:rsidR="001A2CEB">
        <w:rPr>
          <w:rFonts w:cs="Times-Roman"/>
          <w:smallCaps/>
        </w:rPr>
        <w:t xml:space="preserve"> </w:t>
      </w:r>
      <w:r w:rsidR="00D4689B">
        <w:rPr>
          <w:rFonts w:cs="Times-Roman"/>
        </w:rPr>
        <w:t>I</w:t>
      </w:r>
      <w:r w:rsidR="001A2CEB">
        <w:rPr>
          <w:rFonts w:cs="Times-Roman"/>
        </w:rPr>
        <w:t>n sejunct clause</w:t>
      </w:r>
      <w:r w:rsidR="005E1B1C">
        <w:rPr>
          <w:rFonts w:cs="Times-Roman"/>
        </w:rPr>
        <w:t>s</w:t>
      </w:r>
      <w:r w:rsidR="001A2CEB">
        <w:rPr>
          <w:rFonts w:cs="Times-Roman"/>
        </w:rPr>
        <w:t xml:space="preserve"> </w:t>
      </w:r>
      <w:r w:rsidR="00856EC1">
        <w:rPr>
          <w:rFonts w:cs="Times-Roman"/>
        </w:rPr>
        <w:t xml:space="preserve">all constituents other than focus DPs and topic DPs are in addition </w:t>
      </w:r>
      <w:r w:rsidR="001A2CEB">
        <w:rPr>
          <w:rFonts w:cs="Times-Roman"/>
        </w:rPr>
        <w:t>associated with</w:t>
      </w:r>
      <w:r>
        <w:rPr>
          <w:rFonts w:cs="Times-Roman"/>
        </w:rPr>
        <w:t xml:space="preserve"> </w:t>
      </w:r>
      <w:r w:rsidRPr="001A4B85">
        <w:rPr>
          <w:rFonts w:cs="Times-Roman"/>
          <w:smallCaps/>
        </w:rPr>
        <w:t>+sej</w:t>
      </w:r>
      <w:r w:rsidR="00856EC1">
        <w:rPr>
          <w:rFonts w:cs="Times-Roman"/>
        </w:rPr>
        <w:t>.</w:t>
      </w:r>
      <w:r w:rsidR="001A2CEB">
        <w:rPr>
          <w:rFonts w:cs="Times-Roman"/>
        </w:rPr>
        <w:t xml:space="preserve"> </w:t>
      </w:r>
      <w:r w:rsidR="00856EC1">
        <w:rPr>
          <w:rFonts w:cs="Times-Roman"/>
        </w:rPr>
        <w:t>On constituents associated with both +</w:t>
      </w:r>
      <w:r w:rsidR="00856EC1" w:rsidRPr="00856EC1">
        <w:rPr>
          <w:rFonts w:cs="Times-Roman"/>
          <w:smallCaps/>
        </w:rPr>
        <w:t>comp</w:t>
      </w:r>
      <w:r w:rsidR="00856EC1">
        <w:rPr>
          <w:rFonts w:cs="Times-Roman"/>
        </w:rPr>
        <w:t xml:space="preserve"> and +</w:t>
      </w:r>
      <w:r w:rsidR="00856EC1" w:rsidRPr="00856EC1">
        <w:rPr>
          <w:rFonts w:cs="Times-Roman"/>
          <w:smallCaps/>
        </w:rPr>
        <w:t>sej</w:t>
      </w:r>
      <w:r w:rsidR="00856EC1">
        <w:rPr>
          <w:rFonts w:cs="Times-Roman"/>
        </w:rPr>
        <w:t xml:space="preserve"> o</w:t>
      </w:r>
      <w:r>
        <w:rPr>
          <w:rFonts w:cs="Times-Roman"/>
        </w:rPr>
        <w:t>nly +</w:t>
      </w:r>
      <w:r w:rsidRPr="001A2CEB">
        <w:rPr>
          <w:rFonts w:cs="Times-Roman"/>
          <w:smallCaps/>
        </w:rPr>
        <w:t>sej</w:t>
      </w:r>
      <w:r>
        <w:rPr>
          <w:rFonts w:cs="Times-Roman"/>
        </w:rPr>
        <w:t xml:space="preserve"> </w:t>
      </w:r>
      <w:r w:rsidR="00D4689B">
        <w:rPr>
          <w:rFonts w:cs="Times-Roman"/>
        </w:rPr>
        <w:t>is</w:t>
      </w:r>
      <w:r>
        <w:rPr>
          <w:rFonts w:cs="Times-Roman"/>
        </w:rPr>
        <w:t xml:space="preserve"> overtly </w:t>
      </w:r>
      <w:r w:rsidR="005E1B1C">
        <w:rPr>
          <w:rFonts w:cs="Times-Roman"/>
        </w:rPr>
        <w:t>realized</w:t>
      </w:r>
      <w:r w:rsidR="001A2CEB">
        <w:rPr>
          <w:rFonts w:cs="Times-Roman"/>
        </w:rPr>
        <w:t xml:space="preserve"> due to feature antagonism.</w:t>
      </w:r>
      <w:r>
        <w:rPr>
          <w:rFonts w:cs="Times-Roman"/>
        </w:rPr>
        <w:t xml:space="preserve"> </w:t>
      </w:r>
      <w:r w:rsidR="00CF72CB">
        <w:rPr>
          <w:rFonts w:cs="Times-Roman"/>
        </w:rPr>
        <w:t xml:space="preserve">In Table 9.2 I </w:t>
      </w:r>
      <w:r w:rsidR="00856EC1">
        <w:rPr>
          <w:rFonts w:cs="Times-Roman"/>
        </w:rPr>
        <w:t>lay out</w:t>
      </w:r>
      <w:r w:rsidR="001A2CEB">
        <w:rPr>
          <w:rFonts w:cs="Times-Roman"/>
        </w:rPr>
        <w:t xml:space="preserve"> this </w:t>
      </w:r>
      <w:r w:rsidR="00856EC1">
        <w:rPr>
          <w:rFonts w:cs="Times-Roman"/>
        </w:rPr>
        <w:t>arrangement</w:t>
      </w:r>
      <w:r w:rsidR="001A2CEB">
        <w:rPr>
          <w:rFonts w:cs="Times-Roman"/>
        </w:rPr>
        <w:t xml:space="preserve"> as a</w:t>
      </w:r>
      <w:r w:rsidR="00D4689B">
        <w:rPr>
          <w:rFonts w:cs="Times-Roman"/>
        </w:rPr>
        <w:t xml:space="preserve"> pairing of two</w:t>
      </w:r>
      <w:r w:rsidR="001A2CEB">
        <w:rPr>
          <w:rFonts w:cs="Times-Roman"/>
        </w:rPr>
        <w:t xml:space="preserve"> system</w:t>
      </w:r>
      <w:r w:rsidR="00D4689B">
        <w:rPr>
          <w:rFonts w:cs="Times-Roman"/>
        </w:rPr>
        <w:t>s</w:t>
      </w:r>
      <w:r w:rsidR="001A2CEB">
        <w:rPr>
          <w:rFonts w:cs="Times-Roman"/>
        </w:rPr>
        <w:t xml:space="preserve">. The speaker </w:t>
      </w:r>
      <w:r w:rsidR="00D4689B">
        <w:rPr>
          <w:rFonts w:cs="Times-Roman"/>
        </w:rPr>
        <w:t>opts</w:t>
      </w:r>
      <w:r w:rsidR="001A2CEB">
        <w:rPr>
          <w:rFonts w:cs="Times-Roman"/>
        </w:rPr>
        <w:t xml:space="preserve"> between system A and system B </w:t>
      </w:r>
      <w:r w:rsidR="00856EC1">
        <w:rPr>
          <w:rFonts w:cs="Times-Roman"/>
        </w:rPr>
        <w:t>in order</w:t>
      </w:r>
      <w:r w:rsidR="001A2CEB">
        <w:rPr>
          <w:rFonts w:cs="Times-Roman"/>
        </w:rPr>
        <w:t xml:space="preserve"> to express solidari</w:t>
      </w:r>
      <w:r w:rsidR="00D4689B">
        <w:rPr>
          <w:rFonts w:cs="Times-Roman"/>
        </w:rPr>
        <w:t xml:space="preserve">ty with the addressee or not, </w:t>
      </w:r>
      <w:r w:rsidR="001A2CEB">
        <w:rPr>
          <w:rFonts w:cs="Times-Roman"/>
        </w:rPr>
        <w:t>though systems A and B are materially distinct only when subject is second person.</w:t>
      </w:r>
    </w:p>
    <w:p w14:paraId="32D2277B" w14:textId="77777777" w:rsidR="001A4B85" w:rsidRDefault="001A4B85" w:rsidP="0034304A">
      <w:pPr>
        <w:pStyle w:val="Spacing"/>
        <w:spacing w:line="720" w:lineRule="exact"/>
        <w:jc w:val="left"/>
        <w:rPr>
          <w:rFonts w:cs="Times-Roman"/>
        </w:rPr>
      </w:pPr>
    </w:p>
    <w:p w14:paraId="40F6CD7B" w14:textId="793DEE22" w:rsidR="001A4B85" w:rsidRPr="00261222" w:rsidRDefault="00754D3E" w:rsidP="001A4B85">
      <w:pPr>
        <w:pStyle w:val="Spacing"/>
        <w:keepNext/>
        <w:spacing w:line="720" w:lineRule="exact"/>
        <w:jc w:val="left"/>
      </w:pPr>
      <w:r>
        <w:rPr>
          <w:smallCaps/>
          <w:noProof/>
          <w:lang w:val="en-US"/>
        </w:rPr>
        <mc:AlternateContent>
          <mc:Choice Requires="wps">
            <w:drawing>
              <wp:anchor distT="0" distB="0" distL="114300" distR="114300" simplePos="0" relativeHeight="251407360" behindDoc="0" locked="0" layoutInCell="1" allowOverlap="1" wp14:anchorId="6C7299C8" wp14:editId="07ADDF7D">
                <wp:simplePos x="0" y="0"/>
                <wp:positionH relativeFrom="column">
                  <wp:posOffset>2129155</wp:posOffset>
                </wp:positionH>
                <wp:positionV relativeFrom="paragraph">
                  <wp:posOffset>417830</wp:posOffset>
                </wp:positionV>
                <wp:extent cx="88265" cy="2138680"/>
                <wp:effectExtent l="0" t="9207" r="29527" b="29528"/>
                <wp:wrapNone/>
                <wp:docPr id="670" name="Left Brace 670"/>
                <wp:cNvGraphicFramePr/>
                <a:graphic xmlns:a="http://schemas.openxmlformats.org/drawingml/2006/main">
                  <a:graphicData uri="http://schemas.microsoft.com/office/word/2010/wordprocessingShape">
                    <wps:wsp>
                      <wps:cNvSpPr/>
                      <wps:spPr>
                        <a:xfrm rot="16200000">
                          <a:off x="0" y="0"/>
                          <a:ext cx="88265" cy="2138680"/>
                        </a:xfrm>
                        <a:prstGeom prst="leftBrac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670" o:spid="_x0000_s1026" type="#_x0000_t87" style="position:absolute;margin-left:167.65pt;margin-top:32.9pt;width:6.95pt;height:168.4pt;rotation:-90;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" adj="74" strokecolor="black [3213]"/>
            </w:pict>
          </mc:Fallback>
        </mc:AlternateContent>
      </w:r>
      <w:r>
        <w:rPr>
          <w:smallCaps/>
          <w:noProof/>
          <w:lang w:val="en-US"/>
        </w:rPr>
        <mc:AlternateContent>
          <mc:Choice Requires="wps">
            <w:drawing>
              <wp:anchor distT="0" distB="0" distL="114300" distR="114300" simplePos="0" relativeHeight="251409408" behindDoc="0" locked="0" layoutInCell="1" allowOverlap="1" wp14:anchorId="72FB5252" wp14:editId="34638392">
                <wp:simplePos x="0" y="0"/>
                <wp:positionH relativeFrom="column">
                  <wp:posOffset>3596640</wp:posOffset>
                </wp:positionH>
                <wp:positionV relativeFrom="paragraph">
                  <wp:posOffset>-100330</wp:posOffset>
                </wp:positionV>
                <wp:extent cx="88265" cy="2138680"/>
                <wp:effectExtent l="0" t="9207" r="29527" b="29528"/>
                <wp:wrapNone/>
                <wp:docPr id="671" name="Left Brace 671"/>
                <wp:cNvGraphicFramePr/>
                <a:graphic xmlns:a="http://schemas.openxmlformats.org/drawingml/2006/main">
                  <a:graphicData uri="http://schemas.microsoft.com/office/word/2010/wordprocessingShape">
                    <wps:wsp>
                      <wps:cNvSpPr/>
                      <wps:spPr>
                        <a:xfrm rot="16200000">
                          <a:off x="0" y="0"/>
                          <a:ext cx="88265" cy="2138680"/>
                        </a:xfrm>
                        <a:prstGeom prst="leftBrac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671" o:spid="_x0000_s1026" type="#_x0000_t87" style="position:absolute;margin-left:283.2pt;margin-top:-7.85pt;width:6.95pt;height:168.4pt;rotation:-90;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" adj="74" strokecolor="black [3213]"/>
            </w:pict>
          </mc:Fallback>
        </mc:AlternateContent>
      </w:r>
      <w:r w:rsidR="001A4B85">
        <w:t xml:space="preserve">Table </w:t>
      </w:r>
      <w:r w:rsidR="002F4BC2" w:rsidRPr="002F4BC2">
        <w:t>9.2</w:t>
      </w:r>
      <w:r w:rsidR="001A4B85" w:rsidRPr="00656EFB">
        <w:t xml:space="preserve"> </w:t>
      </w:r>
      <w:r w:rsidR="001A2CEB">
        <w:t xml:space="preserve">Use of </w:t>
      </w:r>
      <w:r w:rsidR="001A2CEB">
        <w:rPr>
          <w:rFonts w:cs="Times-Roman"/>
          <w:iCs/>
        </w:rPr>
        <w:t>sejunct and nonsejunct construed as a system of options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2266"/>
        <w:gridCol w:w="1384"/>
        <w:gridCol w:w="2298"/>
      </w:tblGrid>
      <w:tr w:rsidR="00D4689B" w14:paraId="74780D26" w14:textId="77777777" w:rsidTr="00D4689B">
        <w:tc>
          <w:tcPr>
            <w:tcW w:w="0" w:type="auto"/>
            <w:tcBorders>
              <w:top w:val="single" w:sz="4" w:space="0" w:color="auto"/>
              <w:bottom w:val="single" w:sz="4" w:space="0" w:color="auto"/>
            </w:tcBorders>
          </w:tcPr>
          <w:p w14:paraId="5735C531" w14:textId="6617F869" w:rsidR="00D4689B" w:rsidRDefault="00D4689B" w:rsidP="001A4B85">
            <w:pPr>
              <w:keepNext/>
              <w:spacing w:line="240" w:lineRule="auto"/>
              <w:jc w:val="left"/>
            </w:pPr>
          </w:p>
        </w:tc>
        <w:tc>
          <w:tcPr>
            <w:tcW w:w="0" w:type="auto"/>
            <w:tcBorders>
              <w:top w:val="single" w:sz="4" w:space="0" w:color="auto"/>
              <w:bottom w:val="single" w:sz="4" w:space="0" w:color="auto"/>
            </w:tcBorders>
          </w:tcPr>
          <w:p w14:paraId="3D15C7F3" w14:textId="444942AF" w:rsidR="00D4689B" w:rsidRDefault="00D4689B" w:rsidP="00D4689B">
            <w:pPr>
              <w:keepNext/>
              <w:spacing w:line="240" w:lineRule="auto"/>
              <w:jc w:val="left"/>
            </w:pPr>
            <w:r>
              <w:t>1st person inclusive</w:t>
            </w:r>
          </w:p>
        </w:tc>
        <w:tc>
          <w:tcPr>
            <w:tcW w:w="0" w:type="auto"/>
            <w:tcBorders>
              <w:top w:val="single" w:sz="4" w:space="0" w:color="auto"/>
              <w:bottom w:val="single" w:sz="4" w:space="0" w:color="auto"/>
            </w:tcBorders>
          </w:tcPr>
          <w:p w14:paraId="07A4787E" w14:textId="418C1F5E" w:rsidR="00D4689B" w:rsidRDefault="00D4689B" w:rsidP="00D4689B">
            <w:pPr>
              <w:keepNext/>
              <w:spacing w:line="240" w:lineRule="auto"/>
              <w:jc w:val="left"/>
            </w:pPr>
            <w:r>
              <w:t>2nd person</w:t>
            </w:r>
          </w:p>
        </w:tc>
        <w:tc>
          <w:tcPr>
            <w:tcW w:w="0" w:type="auto"/>
            <w:tcBorders>
              <w:top w:val="single" w:sz="4" w:space="0" w:color="auto"/>
              <w:bottom w:val="single" w:sz="4" w:space="0" w:color="auto"/>
            </w:tcBorders>
          </w:tcPr>
          <w:p w14:paraId="2E43FD88" w14:textId="7CED77B1" w:rsidR="00D4689B" w:rsidRDefault="00D4689B" w:rsidP="00D4689B">
            <w:pPr>
              <w:keepNext/>
              <w:spacing w:line="240" w:lineRule="auto"/>
              <w:jc w:val="left"/>
            </w:pPr>
            <w:r>
              <w:t>1st person exclusive</w:t>
            </w:r>
          </w:p>
          <w:p w14:paraId="43BA0F8E" w14:textId="016216B0" w:rsidR="00D4689B" w:rsidRDefault="00D4689B" w:rsidP="001A4B85">
            <w:pPr>
              <w:keepNext/>
              <w:spacing w:line="240" w:lineRule="auto"/>
              <w:jc w:val="left"/>
            </w:pPr>
            <w:r>
              <w:t>&amp; 3rd persons</w:t>
            </w:r>
          </w:p>
        </w:tc>
      </w:tr>
      <w:tr w:rsidR="00FD7F2D" w14:paraId="2008FC77" w14:textId="77777777" w:rsidTr="00FD7F2D">
        <w:tc>
          <w:tcPr>
            <w:tcW w:w="0" w:type="auto"/>
          </w:tcPr>
          <w:p w14:paraId="66CDA630" w14:textId="77777777" w:rsidR="00FD7F2D" w:rsidRDefault="00FD7F2D" w:rsidP="00FD7F2D">
            <w:pPr>
              <w:keepNext/>
              <w:spacing w:line="240" w:lineRule="auto"/>
              <w:jc w:val="left"/>
            </w:pPr>
            <w:r>
              <w:t>System A</w:t>
            </w:r>
          </w:p>
          <w:p w14:paraId="15863CA1" w14:textId="77777777" w:rsidR="00754D3E" w:rsidRDefault="00754D3E" w:rsidP="00FD7F2D">
            <w:pPr>
              <w:keepNext/>
              <w:spacing w:line="240" w:lineRule="auto"/>
              <w:jc w:val="left"/>
            </w:pPr>
            <w:r>
              <w:t>(solidarity)</w:t>
            </w:r>
          </w:p>
          <w:p w14:paraId="54C25C6B" w14:textId="7A6D7645" w:rsidR="00754D3E" w:rsidRDefault="00754D3E" w:rsidP="00FD7F2D">
            <w:pPr>
              <w:keepNext/>
              <w:spacing w:line="240" w:lineRule="auto"/>
              <w:jc w:val="left"/>
            </w:pPr>
          </w:p>
        </w:tc>
        <w:tc>
          <w:tcPr>
            <w:tcW w:w="0" w:type="auto"/>
          </w:tcPr>
          <w:p w14:paraId="3F60553B" w14:textId="77777777" w:rsidR="00FD7F2D" w:rsidRDefault="00FD7F2D" w:rsidP="00FD7F2D">
            <w:pPr>
              <w:keepNext/>
              <w:spacing w:line="240" w:lineRule="auto"/>
              <w:jc w:val="center"/>
              <w:rPr>
                <w:smallCaps/>
              </w:rPr>
            </w:pPr>
          </w:p>
          <w:p w14:paraId="6DB28289" w14:textId="77777777" w:rsidR="00FD7F2D" w:rsidRPr="00A0238E" w:rsidRDefault="00FD7F2D" w:rsidP="00FD7F2D">
            <w:pPr>
              <w:keepNext/>
              <w:spacing w:line="240" w:lineRule="auto"/>
              <w:jc w:val="center"/>
              <w:rPr>
                <w:smallCaps/>
              </w:rPr>
            </w:pPr>
            <w:r w:rsidRPr="00F3143B">
              <w:rPr>
                <w:smallCaps/>
              </w:rPr>
              <w:t>{+comp, +sej}</w:t>
            </w:r>
          </w:p>
        </w:tc>
        <w:tc>
          <w:tcPr>
            <w:tcW w:w="0" w:type="auto"/>
            <w:gridSpan w:val="2"/>
          </w:tcPr>
          <w:p w14:paraId="7446B442" w14:textId="77777777" w:rsidR="00FD7F2D" w:rsidRDefault="00FD7F2D" w:rsidP="00FD7F2D">
            <w:pPr>
              <w:keepNext/>
              <w:spacing w:line="240" w:lineRule="auto"/>
              <w:jc w:val="center"/>
              <w:rPr>
                <w:smallCaps/>
              </w:rPr>
            </w:pPr>
          </w:p>
          <w:p w14:paraId="577E36CB" w14:textId="77777777" w:rsidR="00FD7F2D" w:rsidRDefault="00FD7F2D" w:rsidP="00FD7F2D">
            <w:pPr>
              <w:keepNext/>
              <w:spacing w:line="240" w:lineRule="auto"/>
              <w:jc w:val="center"/>
            </w:pPr>
            <w:r w:rsidRPr="00A0238E">
              <w:rPr>
                <w:smallCaps/>
              </w:rPr>
              <w:t>+comp</w:t>
            </w:r>
          </w:p>
        </w:tc>
      </w:tr>
      <w:tr w:rsidR="00D4689B" w14:paraId="33265A2F" w14:textId="77777777" w:rsidTr="00FD7F2D">
        <w:tc>
          <w:tcPr>
            <w:tcW w:w="0" w:type="auto"/>
            <w:tcBorders>
              <w:bottom w:val="single" w:sz="4" w:space="0" w:color="auto"/>
            </w:tcBorders>
          </w:tcPr>
          <w:p w14:paraId="545F386A" w14:textId="77777777" w:rsidR="00D4689B" w:rsidRDefault="00D4689B" w:rsidP="00FD7F2D">
            <w:pPr>
              <w:keepNext/>
              <w:spacing w:line="240" w:lineRule="auto"/>
              <w:jc w:val="left"/>
            </w:pPr>
            <w:r>
              <w:t xml:space="preserve">System </w:t>
            </w:r>
            <w:r w:rsidR="00FD7F2D">
              <w:t>B</w:t>
            </w:r>
          </w:p>
          <w:p w14:paraId="3C9D702D" w14:textId="64042461" w:rsidR="00754D3E" w:rsidRDefault="00754D3E" w:rsidP="00FD7F2D">
            <w:pPr>
              <w:keepNext/>
              <w:spacing w:line="240" w:lineRule="auto"/>
              <w:jc w:val="left"/>
            </w:pPr>
            <w:r>
              <w:t>(no solidarity)</w:t>
            </w:r>
          </w:p>
        </w:tc>
        <w:tc>
          <w:tcPr>
            <w:tcW w:w="0" w:type="auto"/>
            <w:gridSpan w:val="2"/>
            <w:tcBorders>
              <w:bottom w:val="single" w:sz="4" w:space="0" w:color="auto"/>
            </w:tcBorders>
          </w:tcPr>
          <w:p w14:paraId="3AC13271" w14:textId="77777777" w:rsidR="00D4689B" w:rsidRDefault="00D4689B" w:rsidP="00D4689B">
            <w:pPr>
              <w:keepNext/>
              <w:spacing w:line="240" w:lineRule="auto"/>
              <w:jc w:val="center"/>
              <w:rPr>
                <w:smallCaps/>
              </w:rPr>
            </w:pPr>
          </w:p>
          <w:p w14:paraId="05E6D9F4" w14:textId="20B8F298" w:rsidR="00D4689B" w:rsidRPr="00A0238E" w:rsidRDefault="00D4689B" w:rsidP="00D4689B">
            <w:pPr>
              <w:keepNext/>
              <w:spacing w:line="240" w:lineRule="auto"/>
              <w:jc w:val="center"/>
              <w:rPr>
                <w:smallCaps/>
              </w:rPr>
            </w:pPr>
            <w:r w:rsidRPr="00F3143B">
              <w:rPr>
                <w:smallCaps/>
              </w:rPr>
              <w:t>{+comp, +sej}</w:t>
            </w:r>
          </w:p>
        </w:tc>
        <w:tc>
          <w:tcPr>
            <w:tcW w:w="0" w:type="auto"/>
            <w:tcBorders>
              <w:bottom w:val="single" w:sz="4" w:space="0" w:color="auto"/>
            </w:tcBorders>
          </w:tcPr>
          <w:p w14:paraId="44C05990" w14:textId="6C16A745" w:rsidR="00D4689B" w:rsidRDefault="00D4689B" w:rsidP="00D4689B">
            <w:pPr>
              <w:keepNext/>
              <w:spacing w:line="240" w:lineRule="auto"/>
              <w:jc w:val="center"/>
              <w:rPr>
                <w:smallCaps/>
              </w:rPr>
            </w:pPr>
          </w:p>
          <w:p w14:paraId="45048F14" w14:textId="4BAF2AA0" w:rsidR="00D4689B" w:rsidRPr="00F3143B" w:rsidRDefault="00D4689B" w:rsidP="00D4689B">
            <w:pPr>
              <w:keepNext/>
              <w:spacing w:line="240" w:lineRule="auto"/>
              <w:jc w:val="center"/>
              <w:rPr>
                <w:smallCaps/>
              </w:rPr>
            </w:pPr>
            <w:r w:rsidRPr="00A0238E">
              <w:rPr>
                <w:smallCaps/>
              </w:rPr>
              <w:t>+comp</w:t>
            </w:r>
          </w:p>
        </w:tc>
      </w:tr>
    </w:tbl>
    <w:p w14:paraId="43417373" w14:textId="77777777" w:rsidR="001A4B85" w:rsidRDefault="001A4B85" w:rsidP="0034304A">
      <w:pPr>
        <w:pStyle w:val="Spacing"/>
        <w:spacing w:line="720" w:lineRule="exact"/>
        <w:jc w:val="left"/>
        <w:rPr>
          <w:rFonts w:cs="Times-Roman"/>
        </w:rPr>
      </w:pPr>
    </w:p>
    <w:p w14:paraId="6C41179F" w14:textId="4898A038" w:rsidR="00CF72CB" w:rsidRDefault="005E1B1C" w:rsidP="0034304A">
      <w:pPr>
        <w:pStyle w:val="Spacing"/>
        <w:spacing w:line="720" w:lineRule="exact"/>
        <w:jc w:val="left"/>
        <w:rPr>
          <w:rFonts w:cs="Times-Roman"/>
        </w:rPr>
      </w:pPr>
      <w:r>
        <w:rPr>
          <w:rFonts w:cs="Times-Roman"/>
        </w:rPr>
        <w:t>S</w:t>
      </w:r>
      <w:r w:rsidR="00FD7F2D">
        <w:rPr>
          <w:rFonts w:cs="Times-Roman"/>
        </w:rPr>
        <w:t>ystem A groups inclusives against all others, while system B groups</w:t>
      </w:r>
      <w:r w:rsidR="00FD7F2D" w:rsidRPr="00FD7F2D">
        <w:rPr>
          <w:rFonts w:cs="Times-Roman"/>
        </w:rPr>
        <w:t xml:space="preserve"> </w:t>
      </w:r>
      <w:r w:rsidR="00FD7F2D">
        <w:rPr>
          <w:rFonts w:cs="Times-Roman"/>
        </w:rPr>
        <w:t>second persons and inclusives together in opposition to ot</w:t>
      </w:r>
      <w:r w:rsidR="00E12050">
        <w:rPr>
          <w:rFonts w:cs="Times-Roman"/>
        </w:rPr>
        <w:t>hers. As far as I can ascertain</w:t>
      </w:r>
      <w:r w:rsidR="00FD7F2D">
        <w:rPr>
          <w:rFonts w:cs="Times-Roman"/>
        </w:rPr>
        <w:t xml:space="preserve"> the syncretism</w:t>
      </w:r>
      <w:r w:rsidR="00CF72CB">
        <w:rPr>
          <w:rFonts w:cs="Times-Roman"/>
        </w:rPr>
        <w:t>s</w:t>
      </w:r>
      <w:r w:rsidR="00FD7F2D">
        <w:rPr>
          <w:rFonts w:cs="Times-Roman"/>
        </w:rPr>
        <w:t xml:space="preserve"> </w:t>
      </w:r>
      <w:r w:rsidR="00FD7F2D">
        <w:rPr>
          <w:rFonts w:cs="Times-Roman"/>
        </w:rPr>
        <w:lastRenderedPageBreak/>
        <w:t>in system A</w:t>
      </w:r>
      <w:r w:rsidR="00754D3E">
        <w:rPr>
          <w:rFonts w:cs="Times-Roman"/>
        </w:rPr>
        <w:t xml:space="preserve"> </w:t>
      </w:r>
      <w:r w:rsidR="00CF72CB">
        <w:rPr>
          <w:rFonts w:cs="Times-Roman"/>
        </w:rPr>
        <w:t xml:space="preserve">do not appear </w:t>
      </w:r>
      <w:r w:rsidR="00F42033">
        <w:rPr>
          <w:rFonts w:cs="Times-Roman"/>
        </w:rPr>
        <w:t xml:space="preserve">elsewhere in the world’s languages </w:t>
      </w:r>
      <w:r w:rsidR="00CF72CB">
        <w:rPr>
          <w:rFonts w:cs="Times-Roman"/>
        </w:rPr>
        <w:t>as a pattern of</w:t>
      </w:r>
      <w:r w:rsidR="00E12050">
        <w:rPr>
          <w:rFonts w:cs="Times-Roman"/>
        </w:rPr>
        <w:t xml:space="preserve"> </w:t>
      </w:r>
      <w:r w:rsidR="00754D3E">
        <w:rPr>
          <w:rFonts w:cs="Times-Roman"/>
        </w:rPr>
        <w:t>person</w:t>
      </w:r>
      <w:r w:rsidR="00CF72CB">
        <w:rPr>
          <w:rFonts w:cs="Times-Roman"/>
        </w:rPr>
        <w:t>/</w:t>
      </w:r>
      <w:r w:rsidR="00754D3E">
        <w:rPr>
          <w:rFonts w:cs="Times-Roman"/>
        </w:rPr>
        <w:t xml:space="preserve">clusivity </w:t>
      </w:r>
      <w:r w:rsidR="00CF72CB">
        <w:rPr>
          <w:rFonts w:cs="Times-Roman"/>
        </w:rPr>
        <w:t>marking</w:t>
      </w:r>
      <w:r w:rsidR="00F42033">
        <w:rPr>
          <w:rFonts w:cs="Times-Roman"/>
        </w:rPr>
        <w:t>;</w:t>
      </w:r>
      <w:r w:rsidR="00E12050">
        <w:rPr>
          <w:rFonts w:cs="Times-Roman"/>
        </w:rPr>
        <w:t xml:space="preserve"> </w:t>
      </w:r>
      <w:r w:rsidR="00CF72CB">
        <w:rPr>
          <w:rFonts w:cs="Times-Roman"/>
        </w:rPr>
        <w:t>the pattern</w:t>
      </w:r>
      <w:r w:rsidR="00E12050">
        <w:rPr>
          <w:rFonts w:cs="Times-Roman"/>
        </w:rPr>
        <w:t xml:space="preserve"> is not mentioned for </w:t>
      </w:r>
      <w:r w:rsidR="00FD7F2D">
        <w:rPr>
          <w:rFonts w:cs="Times-Roman"/>
        </w:rPr>
        <w:t xml:space="preserve">example </w:t>
      </w:r>
      <w:r w:rsidR="00E12050">
        <w:rPr>
          <w:rFonts w:cs="Times-Roman"/>
        </w:rPr>
        <w:t xml:space="preserve">in the </w:t>
      </w:r>
      <w:r w:rsidR="00CF72CB">
        <w:rPr>
          <w:rFonts w:cs="Times-Roman"/>
        </w:rPr>
        <w:t xml:space="preserve">extensive </w:t>
      </w:r>
      <w:r w:rsidR="00E12050">
        <w:rPr>
          <w:rFonts w:cs="Times-Roman"/>
        </w:rPr>
        <w:t xml:space="preserve">survey of person system syncretisms by </w:t>
      </w:r>
      <w:r w:rsidR="00A73C72" w:rsidRPr="00A73C72">
        <w:rPr>
          <w:rFonts w:cs="Times-Roman"/>
        </w:rPr>
        <w:t xml:space="preserve">Seweirska (2004:75–81). Nor is system B a natural or particularly common system: from a survey of clusivity-based syncretisms Cysouw (2005) concludes </w:t>
      </w:r>
      <w:r w:rsidR="00E12050">
        <w:rPr>
          <w:rFonts w:cs="Times-Roman"/>
        </w:rPr>
        <w:t>th</w:t>
      </w:r>
      <w:r w:rsidR="00754D3E">
        <w:rPr>
          <w:rFonts w:cs="Times-Roman"/>
        </w:rPr>
        <w:t>at syncretism</w:t>
      </w:r>
      <w:r w:rsidR="00E12050">
        <w:rPr>
          <w:rFonts w:cs="Times-Roman"/>
        </w:rPr>
        <w:t xml:space="preserve"> of </w:t>
      </w:r>
      <w:r w:rsidR="00754D3E">
        <w:rPr>
          <w:rFonts w:cs="Times-Roman"/>
        </w:rPr>
        <w:t xml:space="preserve">the </w:t>
      </w:r>
      <w:r w:rsidR="00E12050">
        <w:rPr>
          <w:rFonts w:cs="Times-Roman"/>
        </w:rPr>
        <w:t xml:space="preserve">second person with inclusives </w:t>
      </w:r>
      <w:r>
        <w:rPr>
          <w:rFonts w:cs="Times-Roman"/>
        </w:rPr>
        <w:t>is</w:t>
      </w:r>
      <w:r w:rsidR="00E12050">
        <w:rPr>
          <w:rFonts w:cs="Times-Roman"/>
        </w:rPr>
        <w:t xml:space="preserve"> just as common as with exclusives</w:t>
      </w:r>
      <w:r w:rsidR="00754D3E">
        <w:rPr>
          <w:rFonts w:cs="Times-Roman"/>
        </w:rPr>
        <w:t xml:space="preserve">, and </w:t>
      </w:r>
      <w:r w:rsidR="00CF72CB">
        <w:rPr>
          <w:rFonts w:cs="Times-Roman"/>
        </w:rPr>
        <w:t xml:space="preserve">that </w:t>
      </w:r>
      <w:r w:rsidR="00754D3E">
        <w:rPr>
          <w:rFonts w:cs="Times-Roman"/>
        </w:rPr>
        <w:t xml:space="preserve">neither is ‘natural’. In terms of their internal oppositions then, </w:t>
      </w:r>
      <w:r w:rsidR="00CF72CB">
        <w:rPr>
          <w:rFonts w:cs="Times-Roman"/>
        </w:rPr>
        <w:t>there is nothing to suggest that either system A or B is a system of person or clusitivity marking</w:t>
      </w:r>
      <w:r w:rsidR="00F42033">
        <w:rPr>
          <w:rFonts w:cs="Times-Roman"/>
        </w:rPr>
        <w:t xml:space="preserve"> in any typologically-grounded sense</w:t>
      </w:r>
      <w:r w:rsidR="00CF72CB">
        <w:rPr>
          <w:rFonts w:cs="Times-Roman"/>
        </w:rPr>
        <w:t>.</w:t>
      </w:r>
    </w:p>
    <w:p w14:paraId="1FC1863B" w14:textId="7B51EE4C" w:rsidR="008F685A" w:rsidRDefault="00E2649A" w:rsidP="000C7AFA">
      <w:pPr>
        <w:pStyle w:val="Spacing"/>
        <w:spacing w:line="720" w:lineRule="exact"/>
        <w:ind w:firstLine="720"/>
        <w:jc w:val="left"/>
        <w:rPr>
          <w:rFonts w:cs="Times-Roman"/>
        </w:rPr>
      </w:pPr>
      <w:r>
        <w:rPr>
          <w:rFonts w:cs="Times-Roman"/>
        </w:rPr>
        <w:t xml:space="preserve">The idiosyncrasy of the Kayardild </w:t>
      </w:r>
      <w:r w:rsidR="00AF73C3">
        <w:rPr>
          <w:rFonts w:cs="Times-Roman"/>
        </w:rPr>
        <w:t xml:space="preserve">sejunct–nonsejunct </w:t>
      </w:r>
      <w:r>
        <w:rPr>
          <w:rFonts w:cs="Times-Roman"/>
        </w:rPr>
        <w:t xml:space="preserve">system extends </w:t>
      </w:r>
      <w:r w:rsidR="005E1B1C">
        <w:rPr>
          <w:rFonts w:cs="Times-Roman"/>
        </w:rPr>
        <w:t xml:space="preserve">also </w:t>
      </w:r>
      <w:r>
        <w:rPr>
          <w:rFonts w:cs="Times-Roman"/>
        </w:rPr>
        <w:t xml:space="preserve">to the </w:t>
      </w:r>
      <w:r w:rsidR="00754D3E">
        <w:rPr>
          <w:rFonts w:cs="Times-Roman"/>
        </w:rPr>
        <w:t>basis of optionality between system</w:t>
      </w:r>
      <w:r w:rsidR="005E1B1C">
        <w:rPr>
          <w:rFonts w:cs="Times-Roman"/>
        </w:rPr>
        <w:t>s</w:t>
      </w:r>
      <w:r w:rsidR="00754D3E">
        <w:rPr>
          <w:rFonts w:cs="Times-Roman"/>
        </w:rPr>
        <w:t xml:space="preserve"> A and B.</w:t>
      </w:r>
      <w:r>
        <w:rPr>
          <w:rFonts w:cs="Times-Roman"/>
        </w:rPr>
        <w:t xml:space="preserve"> To appreciate this, consider the </w:t>
      </w:r>
      <w:r w:rsidR="00CF72CB">
        <w:rPr>
          <w:rFonts w:cs="Times-Roman"/>
        </w:rPr>
        <w:t xml:space="preserve">significantly different </w:t>
      </w:r>
      <w:r>
        <w:rPr>
          <w:rFonts w:cs="Times-Roman"/>
        </w:rPr>
        <w:t xml:space="preserve">optionality </w:t>
      </w:r>
      <w:r w:rsidR="00F42033">
        <w:rPr>
          <w:rFonts w:cs="Times-Roman"/>
        </w:rPr>
        <w:t xml:space="preserve">found </w:t>
      </w:r>
      <w:r>
        <w:rPr>
          <w:rFonts w:cs="Times-Roman"/>
        </w:rPr>
        <w:t xml:space="preserve">in </w:t>
      </w:r>
      <w:r w:rsidR="00CF72CB" w:rsidRPr="00F42033">
        <w:rPr>
          <w:rFonts w:cs="Times-Roman"/>
          <w:smallCaps/>
        </w:rPr>
        <w:t>number</w:t>
      </w:r>
      <w:r w:rsidR="00CF72CB">
        <w:rPr>
          <w:rFonts w:cs="Times-Roman"/>
        </w:rPr>
        <w:t xml:space="preserve"> </w:t>
      </w:r>
      <w:r w:rsidR="00AF73C3">
        <w:rPr>
          <w:rFonts w:cs="Times-Roman"/>
        </w:rPr>
        <w:t>agreement between a verb and a semantically collective subject</w:t>
      </w:r>
      <w:r w:rsidR="00CF72CB" w:rsidRPr="00CF72CB">
        <w:rPr>
          <w:rFonts w:cs="Times-Roman"/>
        </w:rPr>
        <w:t xml:space="preserve"> </w:t>
      </w:r>
      <w:r w:rsidR="00CF72CB">
        <w:rPr>
          <w:rFonts w:cs="Times-Roman"/>
        </w:rPr>
        <w:t xml:space="preserve">in </w:t>
      </w:r>
      <w:r w:rsidR="00F42033">
        <w:rPr>
          <w:rFonts w:cs="Times-Roman"/>
        </w:rPr>
        <w:t xml:space="preserve">some </w:t>
      </w:r>
      <w:r w:rsidR="00CF72CB">
        <w:rPr>
          <w:rFonts w:cs="Times-Roman"/>
        </w:rPr>
        <w:t>varieties of English</w:t>
      </w:r>
      <w:r>
        <w:rPr>
          <w:rFonts w:cs="Times-Roman"/>
        </w:rPr>
        <w:t xml:space="preserve">, for example in ‘the committee has agreed’ versus ‘the committee have agreed’. </w:t>
      </w:r>
      <w:r w:rsidR="00A73C72" w:rsidRPr="00A73C72">
        <w:rPr>
          <w:rFonts w:cs="Times-Roman"/>
        </w:rPr>
        <w:t>Corbett (2006:155–65) refers to this phenomenon</w:t>
      </w:r>
      <w:r w:rsidR="00AF73C3">
        <w:rPr>
          <w:rFonts w:cs="Times-Roman"/>
        </w:rPr>
        <w:t xml:space="preserve"> as </w:t>
      </w:r>
      <w:r w:rsidR="00AF73C3" w:rsidRPr="000C7AFA">
        <w:rPr>
          <w:rFonts w:cs="Times-Roman"/>
          <w:b/>
        </w:rPr>
        <w:t>semantic agreement</w:t>
      </w:r>
      <w:r w:rsidR="00AF73C3">
        <w:rPr>
          <w:rFonts w:cs="Times-Roman"/>
        </w:rPr>
        <w:t xml:space="preserve"> and shows that it arises in cases</w:t>
      </w:r>
      <w:r w:rsidR="000C7AFA">
        <w:rPr>
          <w:rFonts w:cs="Times-Roman"/>
        </w:rPr>
        <w:t xml:space="preserve"> where two different construals of an agreement-triggering item </w:t>
      </w:r>
      <w:r w:rsidR="005E1B1C">
        <w:rPr>
          <w:rFonts w:cs="Times-Roman"/>
        </w:rPr>
        <w:t>motivate the usage</w:t>
      </w:r>
      <w:r w:rsidR="000C7AFA">
        <w:rPr>
          <w:rFonts w:cs="Times-Roman"/>
        </w:rPr>
        <w:t xml:space="preserve"> </w:t>
      </w:r>
      <w:r w:rsidR="005E1B1C">
        <w:rPr>
          <w:rFonts w:cs="Times-Roman"/>
        </w:rPr>
        <w:t>of</w:t>
      </w:r>
      <w:r w:rsidR="000C7AFA">
        <w:rPr>
          <w:rFonts w:cs="Times-Roman"/>
        </w:rPr>
        <w:t xml:space="preserve"> </w:t>
      </w:r>
      <w:r w:rsidR="000C7AFA">
        <w:rPr>
          <w:rFonts w:cs="Times-Roman"/>
        </w:rPr>
        <w:lastRenderedPageBreak/>
        <w:t>different inflectional features</w:t>
      </w:r>
      <w:r w:rsidR="00AF73C3">
        <w:rPr>
          <w:rFonts w:cs="Times-Roman"/>
        </w:rPr>
        <w:t xml:space="preserve">. In </w:t>
      </w:r>
      <w:r w:rsidR="000C7AFA">
        <w:rPr>
          <w:rFonts w:cs="Times-Roman"/>
        </w:rPr>
        <w:t>the</w:t>
      </w:r>
      <w:r w:rsidR="00AF73C3">
        <w:rPr>
          <w:rFonts w:cs="Times-Roman"/>
        </w:rPr>
        <w:t xml:space="preserve"> English</w:t>
      </w:r>
      <w:r w:rsidR="000C7AFA">
        <w:rPr>
          <w:rFonts w:cs="Times-Roman"/>
        </w:rPr>
        <w:t xml:space="preserve"> case</w:t>
      </w:r>
      <w:r w:rsidR="005E1B1C">
        <w:rPr>
          <w:rFonts w:cs="Times-Roman"/>
        </w:rPr>
        <w:t xml:space="preserve"> </w:t>
      </w:r>
      <w:r w:rsidR="00AF73C3">
        <w:rPr>
          <w:rFonts w:cs="Times-Roman"/>
        </w:rPr>
        <w:t xml:space="preserve">the </w:t>
      </w:r>
      <w:r w:rsidR="000C7AFA">
        <w:rPr>
          <w:rFonts w:cs="Times-Roman"/>
        </w:rPr>
        <w:t>word ‘committee’ can be construed as congruent with its</w:t>
      </w:r>
      <w:r w:rsidR="00AF73C3">
        <w:rPr>
          <w:rFonts w:cs="Times-Roman"/>
        </w:rPr>
        <w:t xml:space="preserve"> (singular) morphosyntactic form</w:t>
      </w:r>
      <w:r w:rsidR="005E1B1C">
        <w:rPr>
          <w:rFonts w:cs="Times-Roman"/>
        </w:rPr>
        <w:t>,</w:t>
      </w:r>
      <w:r w:rsidR="00AF73C3">
        <w:rPr>
          <w:rFonts w:cs="Times-Roman"/>
        </w:rPr>
        <w:t xml:space="preserve"> </w:t>
      </w:r>
      <w:r w:rsidR="000C7AFA">
        <w:rPr>
          <w:rFonts w:cs="Times-Roman"/>
        </w:rPr>
        <w:t xml:space="preserve">or as </w:t>
      </w:r>
      <w:r w:rsidR="00AF73C3">
        <w:rPr>
          <w:rFonts w:cs="Times-Roman"/>
        </w:rPr>
        <w:t xml:space="preserve">plural. </w:t>
      </w:r>
      <w:r w:rsidR="000C7AFA">
        <w:rPr>
          <w:rFonts w:cs="Times-Roman"/>
        </w:rPr>
        <w:t xml:space="preserve">Importantly, what is construed one way or another is whether ‘committee’ </w:t>
      </w:r>
      <w:r w:rsidR="005E1B1C">
        <w:rPr>
          <w:rFonts w:cs="Times-Roman"/>
        </w:rPr>
        <w:t>denotes</w:t>
      </w:r>
      <w:r w:rsidR="000C7AFA">
        <w:rPr>
          <w:rFonts w:cs="Times-Roman"/>
        </w:rPr>
        <w:t xml:space="preserve"> </w:t>
      </w:r>
      <w:r w:rsidR="005E1B1C">
        <w:rPr>
          <w:rFonts w:cs="Times-Roman"/>
        </w:rPr>
        <w:t>a unit</w:t>
      </w:r>
      <w:r w:rsidR="000C7AFA">
        <w:rPr>
          <w:rFonts w:cs="Times-Roman"/>
        </w:rPr>
        <w:t xml:space="preserve"> or </w:t>
      </w:r>
      <w:r w:rsidR="005E1B1C">
        <w:rPr>
          <w:rFonts w:cs="Times-Roman"/>
        </w:rPr>
        <w:t>a multiple</w:t>
      </w:r>
      <w:r w:rsidR="000C7AFA">
        <w:rPr>
          <w:rFonts w:cs="Times-Roman"/>
        </w:rPr>
        <w:t xml:space="preserve">, and the inflectional feature which is affected is </w:t>
      </w:r>
      <w:r w:rsidR="00CF72CB">
        <w:rPr>
          <w:rFonts w:cs="Times-Roman"/>
        </w:rPr>
        <w:t xml:space="preserve">correspondingly </w:t>
      </w:r>
      <w:r w:rsidR="00CF72CB" w:rsidRPr="00F42033">
        <w:rPr>
          <w:rFonts w:cs="Times-Roman"/>
          <w:smallCaps/>
        </w:rPr>
        <w:t>number</w:t>
      </w:r>
      <w:r w:rsidR="00CF72CB">
        <w:rPr>
          <w:rFonts w:cs="Times-Roman"/>
        </w:rPr>
        <w:t xml:space="preserve"> </w:t>
      </w:r>
      <w:r w:rsidR="00F42033">
        <w:rPr>
          <w:rFonts w:cs="Times-Roman"/>
        </w:rPr>
        <w:t>(</w:t>
      </w:r>
      <w:r w:rsidR="00CF72CB">
        <w:rPr>
          <w:rFonts w:cs="Times-Roman"/>
        </w:rPr>
        <w:t xml:space="preserve">and not, for example, </w:t>
      </w:r>
      <w:r w:rsidR="00CF72CB" w:rsidRPr="00F42033">
        <w:rPr>
          <w:rFonts w:cs="Times-Roman"/>
          <w:smallCaps/>
        </w:rPr>
        <w:t>person</w:t>
      </w:r>
      <w:r w:rsidR="00F42033">
        <w:rPr>
          <w:rFonts w:cs="Times-Roman"/>
        </w:rPr>
        <w:t>)</w:t>
      </w:r>
      <w:r w:rsidR="000C7AFA">
        <w:rPr>
          <w:rFonts w:cs="Times-Roman"/>
        </w:rPr>
        <w:t xml:space="preserve">. </w:t>
      </w:r>
      <w:r w:rsidR="00CF72CB">
        <w:rPr>
          <w:rFonts w:cs="Times-Roman"/>
        </w:rPr>
        <w:t>T</w:t>
      </w:r>
      <w:r>
        <w:rPr>
          <w:rFonts w:cs="Times-Roman"/>
        </w:rPr>
        <w:t>he</w:t>
      </w:r>
      <w:r w:rsidR="00CF72CB">
        <w:rPr>
          <w:rFonts w:cs="Times-Roman"/>
        </w:rPr>
        <w:t xml:space="preserve"> purported</w:t>
      </w:r>
      <w:r>
        <w:rPr>
          <w:rFonts w:cs="Times-Roman"/>
        </w:rPr>
        <w:t xml:space="preserve"> </w:t>
      </w:r>
      <w:r w:rsidR="00F42033">
        <w:rPr>
          <w:rFonts w:cs="Times-Roman"/>
        </w:rPr>
        <w:t xml:space="preserve">link between </w:t>
      </w:r>
      <w:r>
        <w:rPr>
          <w:rFonts w:cs="Times-Roman"/>
        </w:rPr>
        <w:t xml:space="preserve">Kayardild sejunct–nonsejunct </w:t>
      </w:r>
      <w:r w:rsidR="00CF72CB">
        <w:rPr>
          <w:rFonts w:cs="Times-Roman"/>
        </w:rPr>
        <w:t>and person</w:t>
      </w:r>
      <w:r w:rsidR="000C7AFA">
        <w:rPr>
          <w:rFonts w:cs="Times-Roman"/>
        </w:rPr>
        <w:t xml:space="preserve"> or clusivity</w:t>
      </w:r>
      <w:r w:rsidR="00CF72CB">
        <w:rPr>
          <w:rFonts w:cs="Times-Roman"/>
        </w:rPr>
        <w:t xml:space="preserve"> is not at all parallel.</w:t>
      </w:r>
      <w:r>
        <w:rPr>
          <w:rFonts w:cs="Times-Roman"/>
        </w:rPr>
        <w:t xml:space="preserve"> That is, </w:t>
      </w:r>
      <w:r w:rsidR="000C7AFA">
        <w:rPr>
          <w:rFonts w:cs="Times-Roman"/>
        </w:rPr>
        <w:t>when the</w:t>
      </w:r>
      <w:r>
        <w:rPr>
          <w:rFonts w:cs="Times-Roman"/>
        </w:rPr>
        <w:t xml:space="preserve"> speaker</w:t>
      </w:r>
      <w:r w:rsidR="000C7AFA">
        <w:rPr>
          <w:rFonts w:cs="Times-Roman"/>
        </w:rPr>
        <w:t xml:space="preserve"> </w:t>
      </w:r>
      <w:r w:rsidR="005E1B1C">
        <w:rPr>
          <w:rFonts w:cs="Times-Roman"/>
        </w:rPr>
        <w:t xml:space="preserve">in Kayardild </w:t>
      </w:r>
      <w:r w:rsidR="000C7AFA">
        <w:rPr>
          <w:rFonts w:cs="Times-Roman"/>
        </w:rPr>
        <w:t>chooses system A or B, that choice</w:t>
      </w:r>
      <w:r>
        <w:rPr>
          <w:rFonts w:cs="Times-Roman"/>
        </w:rPr>
        <w:t xml:space="preserve"> </w:t>
      </w:r>
      <w:r w:rsidR="000C7AFA">
        <w:rPr>
          <w:rFonts w:cs="Times-Roman"/>
        </w:rPr>
        <w:t xml:space="preserve">conveys a </w:t>
      </w:r>
      <w:r>
        <w:rPr>
          <w:rFonts w:cs="Times-Roman"/>
        </w:rPr>
        <w:t>constru</w:t>
      </w:r>
      <w:r w:rsidR="000C7AFA">
        <w:rPr>
          <w:rFonts w:cs="Times-Roman"/>
        </w:rPr>
        <w:t>al</w:t>
      </w:r>
      <w:r>
        <w:rPr>
          <w:rFonts w:cs="Times-Roman"/>
        </w:rPr>
        <w:t xml:space="preserve"> </w:t>
      </w:r>
      <w:r w:rsidR="000C7AFA">
        <w:rPr>
          <w:rFonts w:cs="Times-Roman"/>
        </w:rPr>
        <w:t xml:space="preserve">of </w:t>
      </w:r>
      <w:r>
        <w:rPr>
          <w:rFonts w:cs="Times-Roman"/>
        </w:rPr>
        <w:t xml:space="preserve">the addressee </w:t>
      </w:r>
      <w:r w:rsidR="000C7AFA">
        <w:rPr>
          <w:rFonts w:cs="Times-Roman"/>
        </w:rPr>
        <w:t xml:space="preserve">not </w:t>
      </w:r>
      <w:r>
        <w:rPr>
          <w:rFonts w:cs="Times-Roman"/>
        </w:rPr>
        <w:t xml:space="preserve">as </w:t>
      </w:r>
      <w:r w:rsidR="000C7AFA">
        <w:rPr>
          <w:rFonts w:cs="Times-Roman"/>
        </w:rPr>
        <w:t>first person inclusive</w:t>
      </w:r>
      <w:r w:rsidR="00CF72CB">
        <w:rPr>
          <w:rFonts w:cs="Times-Roman"/>
        </w:rPr>
        <w:t>,</w:t>
      </w:r>
      <w:r w:rsidR="000C7AFA">
        <w:rPr>
          <w:rFonts w:cs="Times-Roman"/>
        </w:rPr>
        <w:t xml:space="preserve"> </w:t>
      </w:r>
      <w:r>
        <w:rPr>
          <w:rFonts w:cs="Times-Roman"/>
        </w:rPr>
        <w:t>or exclusive</w:t>
      </w:r>
      <w:r w:rsidR="00CF72CB">
        <w:rPr>
          <w:rFonts w:cs="Times-Roman"/>
        </w:rPr>
        <w:t>,</w:t>
      </w:r>
      <w:r>
        <w:rPr>
          <w:rFonts w:cs="Times-Roman"/>
        </w:rPr>
        <w:t xml:space="preserve"> or third person</w:t>
      </w:r>
      <w:r w:rsidR="000C7AFA">
        <w:rPr>
          <w:rFonts w:cs="Times-Roman"/>
        </w:rPr>
        <w:t>,</w:t>
      </w:r>
      <w:r>
        <w:rPr>
          <w:rFonts w:cs="Times-Roman"/>
        </w:rPr>
        <w:t xml:space="preserve"> </w:t>
      </w:r>
      <w:r w:rsidR="000C7AFA">
        <w:rPr>
          <w:rFonts w:cs="Times-Roman"/>
        </w:rPr>
        <w:t xml:space="preserve">but as someone with whom the speaker </w:t>
      </w:r>
      <w:r w:rsidR="00CF72CB">
        <w:rPr>
          <w:rFonts w:cs="Times-Roman"/>
        </w:rPr>
        <w:t>expresses</w:t>
      </w:r>
      <w:r w:rsidR="000C7AFA">
        <w:rPr>
          <w:rFonts w:cs="Times-Roman"/>
        </w:rPr>
        <w:t xml:space="preserve"> solidarity or not. </w:t>
      </w:r>
    </w:p>
    <w:p w14:paraId="68449DD1" w14:textId="20AC92A9" w:rsidR="00D4689B" w:rsidRPr="008F685A" w:rsidRDefault="00F42033" w:rsidP="005D69F7">
      <w:pPr>
        <w:pStyle w:val="Spacing"/>
        <w:spacing w:line="720" w:lineRule="exact"/>
        <w:ind w:firstLine="720"/>
        <w:jc w:val="left"/>
        <w:rPr>
          <w:rFonts w:cs="Times-Roman"/>
        </w:rPr>
      </w:pPr>
      <w:r>
        <w:rPr>
          <w:rFonts w:cs="Times-Roman"/>
        </w:rPr>
        <w:t xml:space="preserve">In sum, I am enclined to agree with </w:t>
      </w:r>
      <w:r w:rsidR="00A73C72" w:rsidRPr="00A73C72">
        <w:rPr>
          <w:rFonts w:cs="Times-Roman"/>
        </w:rPr>
        <w:t xml:space="preserve">Cysouw (2006:100), that </w:t>
      </w:r>
      <w:r w:rsidR="008F685A">
        <w:rPr>
          <w:rFonts w:cs="Times-Roman"/>
        </w:rPr>
        <w:t xml:space="preserve">if a typological </w:t>
      </w:r>
      <w:r w:rsidR="005D69F7">
        <w:rPr>
          <w:rFonts w:cs="Times-Roman"/>
        </w:rPr>
        <w:t>‘phenomenon is rare cross-lingu</w:t>
      </w:r>
      <w:r w:rsidR="008F685A">
        <w:rPr>
          <w:rFonts w:cs="Times-Roman"/>
        </w:rPr>
        <w:t>istically</w:t>
      </w:r>
      <w:r w:rsidR="005D69F7">
        <w:rPr>
          <w:rFonts w:cs="Times-Roman"/>
        </w:rPr>
        <w:t>, then the explanation should not invoke universal charateristics’</w:t>
      </w:r>
      <w:r w:rsidR="002C3BBE">
        <w:rPr>
          <w:rFonts w:cs="Times-Roman"/>
        </w:rPr>
        <w:t>.</w:t>
      </w:r>
      <w:r w:rsidR="005D69F7">
        <w:rPr>
          <w:rFonts w:cs="Times-Roman"/>
        </w:rPr>
        <w:t xml:space="preserve"> Kayardild’s</w:t>
      </w:r>
      <w:r w:rsidR="008F685A">
        <w:rPr>
          <w:rFonts w:cs="Times-Roman"/>
        </w:rPr>
        <w:t xml:space="preserve"> +</w:t>
      </w:r>
      <w:r w:rsidR="008F685A" w:rsidRPr="008F685A">
        <w:rPr>
          <w:rFonts w:cs="Times-Roman"/>
          <w:smallCaps/>
        </w:rPr>
        <w:t>sej</w:t>
      </w:r>
      <w:r w:rsidR="008F685A">
        <w:rPr>
          <w:rFonts w:cs="Times-Roman"/>
        </w:rPr>
        <w:t xml:space="preserve"> </w:t>
      </w:r>
      <w:r>
        <w:rPr>
          <w:rFonts w:cs="Times-Roman"/>
        </w:rPr>
        <w:t>system is not only rare but almost certainly unique. It</w:t>
      </w:r>
      <w:r w:rsidR="005D69F7">
        <w:rPr>
          <w:rFonts w:cs="Times-Roman"/>
        </w:rPr>
        <w:t xml:space="preserve"> </w:t>
      </w:r>
      <w:r w:rsidR="002C3BBE">
        <w:rPr>
          <w:rFonts w:cs="Times-Roman"/>
        </w:rPr>
        <w:t xml:space="preserve">should be </w:t>
      </w:r>
      <w:r>
        <w:rPr>
          <w:rFonts w:cs="Times-Roman"/>
        </w:rPr>
        <w:t>analysed</w:t>
      </w:r>
      <w:r w:rsidR="002C3BBE">
        <w:rPr>
          <w:rFonts w:cs="Times-Roman"/>
        </w:rPr>
        <w:t xml:space="preserve"> </w:t>
      </w:r>
      <w:r>
        <w:rPr>
          <w:rFonts w:cs="Times-Roman"/>
        </w:rPr>
        <w:t xml:space="preserve">not as </w:t>
      </w:r>
      <w:r w:rsidR="002C3BBE">
        <w:rPr>
          <w:rFonts w:cs="Times-Roman"/>
        </w:rPr>
        <w:t xml:space="preserve">person </w:t>
      </w:r>
      <w:r>
        <w:rPr>
          <w:rFonts w:cs="Times-Roman"/>
        </w:rPr>
        <w:t>agreement</w:t>
      </w:r>
      <w:r w:rsidR="002C3BBE">
        <w:rPr>
          <w:rFonts w:cs="Times-Roman"/>
        </w:rPr>
        <w:t xml:space="preserve"> but </w:t>
      </w:r>
      <w:r>
        <w:rPr>
          <w:rFonts w:cs="Times-Roman"/>
        </w:rPr>
        <w:t xml:space="preserve">as </w:t>
      </w:r>
      <w:r w:rsidR="008F685A">
        <w:rPr>
          <w:rFonts w:cs="Times-Roman"/>
        </w:rPr>
        <w:t xml:space="preserve">a </w:t>
      </w:r>
      <w:r w:rsidR="00A9523F">
        <w:rPr>
          <w:rFonts w:cs="Times-Roman"/>
        </w:rPr>
        <w:t>binary</w:t>
      </w:r>
      <w:r w:rsidR="008F685A">
        <w:rPr>
          <w:rFonts w:cs="Times-Roman"/>
        </w:rPr>
        <w:t xml:space="preserve"> opposition which </w:t>
      </w:r>
      <w:r w:rsidR="005D69F7">
        <w:rPr>
          <w:rFonts w:cs="Times-Roman"/>
        </w:rPr>
        <w:t xml:space="preserve">idiosyncratically </w:t>
      </w:r>
      <w:r w:rsidR="002C3BBE">
        <w:rPr>
          <w:rFonts w:cs="Times-Roman"/>
        </w:rPr>
        <w:t>entangles</w:t>
      </w:r>
      <w:r w:rsidR="008F685A">
        <w:rPr>
          <w:rFonts w:cs="Times-Roman"/>
        </w:rPr>
        <w:t xml:space="preserve"> </w:t>
      </w:r>
      <w:r w:rsidR="00A9523F">
        <w:rPr>
          <w:rFonts w:cs="Times-Roman"/>
        </w:rPr>
        <w:t xml:space="preserve">aspects of </w:t>
      </w:r>
      <w:r w:rsidR="008F685A">
        <w:rPr>
          <w:rFonts w:cs="Times-Roman"/>
        </w:rPr>
        <w:t>p</w:t>
      </w:r>
      <w:r w:rsidR="002C3BBE">
        <w:rPr>
          <w:rFonts w:cs="Times-Roman"/>
        </w:rPr>
        <w:t>erson, clusivity and solidarity.</w:t>
      </w:r>
      <w:r w:rsidR="005D69F7">
        <w:rPr>
          <w:rFonts w:cs="Times-Roman"/>
        </w:rPr>
        <w:t xml:space="preserve"> </w:t>
      </w:r>
    </w:p>
    <w:p w14:paraId="0A4EEAC9" w14:textId="77777777" w:rsidR="00720435" w:rsidRDefault="00720435" w:rsidP="00FE3C7D">
      <w:pPr>
        <w:spacing w:line="720" w:lineRule="exact"/>
        <w:jc w:val="left"/>
      </w:pPr>
    </w:p>
    <w:p w14:paraId="581324A7" w14:textId="77777777" w:rsidR="002F4BC2" w:rsidRDefault="002F4BC2" w:rsidP="00FE3C7D">
      <w:pPr>
        <w:spacing w:line="720" w:lineRule="exact"/>
        <w:jc w:val="left"/>
        <w:rPr>
          <w:b/>
          <w:szCs w:val="28"/>
        </w:rPr>
      </w:pPr>
      <w:bookmarkStart w:id="90" w:name="_Ref95368806"/>
      <w:bookmarkStart w:id="91" w:name="_Toc111555018"/>
      <w:bookmarkStart w:id="92" w:name="_Toc126810411"/>
      <w:r w:rsidRPr="002F4BC2">
        <w:rPr>
          <w:b/>
          <w:szCs w:val="28"/>
        </w:rPr>
        <w:lastRenderedPageBreak/>
        <w:t>9.2</w:t>
      </w:r>
      <w:r w:rsidRPr="002F4BC2">
        <w:rPr>
          <w:b/>
          <w:szCs w:val="28"/>
        </w:rPr>
        <w:tab/>
        <w:t>Parsimony of the analysis</w:t>
      </w:r>
    </w:p>
    <w:p w14:paraId="08DC439E" w14:textId="71720CA2" w:rsidR="00521194" w:rsidRDefault="00AE5948" w:rsidP="00FE3C7D">
      <w:pPr>
        <w:spacing w:line="720" w:lineRule="exact"/>
        <w:jc w:val="left"/>
      </w:pPr>
      <w:r>
        <w:t xml:space="preserve">The analysis of </w:t>
      </w:r>
      <w:r w:rsidRPr="00AE5948">
        <w:rPr>
          <w:smallCaps/>
        </w:rPr>
        <w:t>tam</w:t>
      </w:r>
      <w:r>
        <w:t xml:space="preserve"> inflection presented in </w:t>
      </w:r>
      <w:r w:rsidR="00A73C72">
        <w:t>c</w:t>
      </w:r>
      <w:r>
        <w:t>hapters 4–9 is that each Kayardild clause is associated with</w:t>
      </w:r>
      <w:r w:rsidR="00CE7E69">
        <w:t xml:space="preserve"> a set,</w:t>
      </w:r>
      <w:r>
        <w:t xml:space="preserve"> </w:t>
      </w:r>
      <w:r w:rsidR="00CE7E69" w:rsidRPr="00AE5948">
        <w:rPr>
          <w:b/>
        </w:rPr>
        <w:t>T</w:t>
      </w:r>
      <w:r w:rsidR="00CE7E69" w:rsidRPr="00AE5948">
        <w:rPr>
          <w:vertAlign w:val="subscript"/>
        </w:rPr>
        <w:t>C</w:t>
      </w:r>
      <w:r w:rsidR="00CE7E69">
        <w:t xml:space="preserve">, comprizing </w:t>
      </w:r>
      <w:r>
        <w:t xml:space="preserve">two </w:t>
      </w:r>
      <w:r w:rsidRPr="00AE5948">
        <w:rPr>
          <w:smallCaps/>
        </w:rPr>
        <w:t>tam</w:t>
      </w:r>
      <w:r>
        <w:t xml:space="preserve"> features (the thematic </w:t>
      </w:r>
      <w:r w:rsidRPr="00AE5948">
        <w:rPr>
          <w:smallCaps/>
        </w:rPr>
        <w:t>tamt</w:t>
      </w:r>
      <w:r>
        <w:t xml:space="preserve"> and athematic </w:t>
      </w:r>
      <w:r w:rsidRPr="00AE5948">
        <w:rPr>
          <w:smallCaps/>
        </w:rPr>
        <w:t>tama</w:t>
      </w:r>
      <w:r>
        <w:t xml:space="preserve">) and </w:t>
      </w:r>
      <w:r w:rsidR="0047303D">
        <w:t>sometimes</w:t>
      </w:r>
      <w:r w:rsidR="00083F86">
        <w:t xml:space="preserve"> </w:t>
      </w:r>
      <w:r>
        <w:t>+</w:t>
      </w:r>
      <w:r w:rsidRPr="00AE5948">
        <w:rPr>
          <w:smallCaps/>
        </w:rPr>
        <w:t>neg</w:t>
      </w:r>
      <w:r>
        <w:t xml:space="preserve">. Some words in the Kayardild </w:t>
      </w:r>
      <w:r w:rsidR="0047303D">
        <w:t xml:space="preserve">clause inherit and hence </w:t>
      </w:r>
      <w:r>
        <w:t xml:space="preserve">inflect for none of the features in </w:t>
      </w:r>
      <w:r w:rsidRPr="00AE5948">
        <w:rPr>
          <w:b/>
        </w:rPr>
        <w:t>T</w:t>
      </w:r>
      <w:r w:rsidRPr="00AE5948">
        <w:rPr>
          <w:vertAlign w:val="subscript"/>
        </w:rPr>
        <w:t>C</w:t>
      </w:r>
      <w:r>
        <w:t xml:space="preserve"> while others </w:t>
      </w:r>
      <w:r w:rsidR="0047303D">
        <w:t>inherit</w:t>
      </w:r>
      <w:r w:rsidR="00CE7E69">
        <w:t xml:space="preserve"> them,</w:t>
      </w:r>
      <w:r w:rsidR="0047303D">
        <w:t xml:space="preserve"> and </w:t>
      </w:r>
      <w:r w:rsidR="00CE7E69">
        <w:t>then</w:t>
      </w:r>
      <w:r w:rsidR="0047303D">
        <w:t xml:space="preserve"> </w:t>
      </w:r>
      <w:r>
        <w:t xml:space="preserve">may inflect for </w:t>
      </w:r>
      <w:r w:rsidR="00BB5FDA">
        <w:t xml:space="preserve">either </w:t>
      </w:r>
      <w:r w:rsidRPr="00AE5948">
        <w:rPr>
          <w:smallCaps/>
        </w:rPr>
        <w:t>tama</w:t>
      </w:r>
      <w:r>
        <w:t xml:space="preserve"> or </w:t>
      </w:r>
      <w:r w:rsidRPr="00AE5948">
        <w:rPr>
          <w:smallCaps/>
        </w:rPr>
        <w:t>tamt</w:t>
      </w:r>
      <w:r w:rsidR="00BB5FDA">
        <w:t>/</w:t>
      </w:r>
      <w:r w:rsidRPr="00AE5948">
        <w:rPr>
          <w:smallCaps/>
        </w:rPr>
        <w:t>neg</w:t>
      </w:r>
      <w:r>
        <w:rPr>
          <w:smallCaps/>
        </w:rPr>
        <w:t xml:space="preserve">. </w:t>
      </w:r>
      <w:r w:rsidRPr="00AE5948">
        <w:t>The</w:t>
      </w:r>
      <w:r>
        <w:t xml:space="preserve"> disjunctive choice between </w:t>
      </w:r>
      <w:r w:rsidRPr="00AE5948">
        <w:rPr>
          <w:smallCaps/>
        </w:rPr>
        <w:t>tama</w:t>
      </w:r>
      <w:r>
        <w:t xml:space="preserve"> on the one hand and </w:t>
      </w:r>
      <w:r w:rsidRPr="00AE5948">
        <w:rPr>
          <w:smallCaps/>
        </w:rPr>
        <w:t>tamt</w:t>
      </w:r>
      <w:r w:rsidR="00BB5FDA">
        <w:t>/</w:t>
      </w:r>
      <w:r w:rsidRPr="00AE5948">
        <w:rPr>
          <w:smallCaps/>
        </w:rPr>
        <w:t>neg</w:t>
      </w:r>
      <w:r>
        <w:t xml:space="preserve"> on the other is due to feature antagonism. Precisely which of </w:t>
      </w:r>
      <w:r w:rsidRPr="00AE5948">
        <w:rPr>
          <w:smallCaps/>
        </w:rPr>
        <w:t>tama</w:t>
      </w:r>
      <w:r w:rsidR="00BB5FDA">
        <w:t xml:space="preserve"> or </w:t>
      </w:r>
      <w:r w:rsidRPr="00AE5948">
        <w:rPr>
          <w:smallCaps/>
        </w:rPr>
        <w:t>tam</w:t>
      </w:r>
      <w:r>
        <w:rPr>
          <w:smallCaps/>
        </w:rPr>
        <w:t>t</w:t>
      </w:r>
      <w:r w:rsidR="00BB5FDA">
        <w:rPr>
          <w:smallCaps/>
        </w:rPr>
        <w:t>/</w:t>
      </w:r>
      <w:r w:rsidRPr="00AE5948">
        <w:rPr>
          <w:smallCaps/>
        </w:rPr>
        <w:t>neg</w:t>
      </w:r>
      <w:r>
        <w:t xml:space="preserve"> gets realised is determined by the morphomic form of the stem to which the inflection will attach</w:t>
      </w:r>
      <w:r w:rsidR="00CE7E69">
        <w:t>.</w:t>
      </w:r>
      <w:r>
        <w:t xml:space="preserve"> </w:t>
      </w:r>
      <w:r w:rsidR="00CE7E69">
        <w:t>S</w:t>
      </w:r>
      <w:r>
        <w:t>tems ending morphomically in a thematic element (gloss</w:t>
      </w:r>
      <w:r w:rsidR="0047303D">
        <w:t>ed</w:t>
      </w:r>
      <w:r>
        <w:t xml:space="preserve"> </w:t>
      </w:r>
      <w:r w:rsidRPr="00AE5948">
        <w:rPr>
          <w:smallCaps/>
        </w:rPr>
        <w:t>th</w:t>
      </w:r>
      <w:r>
        <w:t xml:space="preserve"> and </w:t>
      </w:r>
      <w:r w:rsidRPr="00AE5948">
        <w:rPr>
          <w:smallCaps/>
        </w:rPr>
        <w:t>j</w:t>
      </w:r>
      <w:r w:rsidR="00BB5FDA">
        <w:t xml:space="preserve">) inflect for </w:t>
      </w:r>
      <w:r w:rsidR="00BB5FDA">
        <w:rPr>
          <w:smallCaps/>
        </w:rPr>
        <w:t>tamt/</w:t>
      </w:r>
      <w:r w:rsidRPr="00AE5948">
        <w:rPr>
          <w:smallCaps/>
        </w:rPr>
        <w:t>neg</w:t>
      </w:r>
      <w:r>
        <w:t xml:space="preserve"> while others inflect for </w:t>
      </w:r>
      <w:r w:rsidRPr="00AE5948">
        <w:rPr>
          <w:smallCaps/>
        </w:rPr>
        <w:t>tama</w:t>
      </w:r>
      <w:r>
        <w:t xml:space="preserve">. In </w:t>
      </w:r>
      <w:r w:rsidR="00A73C72">
        <w:t>c</w:t>
      </w:r>
      <w:r>
        <w:t xml:space="preserve">hapter </w:t>
      </w:r>
      <w:r w:rsidR="0047303D">
        <w:t xml:space="preserve">2 I argued that </w:t>
      </w:r>
      <w:r w:rsidR="0047303D" w:rsidRPr="0047303D">
        <w:rPr>
          <w:smallCaps/>
        </w:rPr>
        <w:t>th</w:t>
      </w:r>
      <w:r w:rsidR="0047303D">
        <w:t xml:space="preserve"> and </w:t>
      </w:r>
      <w:r w:rsidR="0047303D" w:rsidRPr="0047303D">
        <w:rPr>
          <w:smallCaps/>
        </w:rPr>
        <w:t>j</w:t>
      </w:r>
      <w:r w:rsidR="0047303D">
        <w:t xml:space="preserve"> are morphomic units which occur at the ends of lexical verbal stems</w:t>
      </w:r>
      <w:r w:rsidR="00BB5FDA">
        <w:t>,</w:t>
      </w:r>
      <w:r w:rsidR="0047303D">
        <w:t xml:space="preserve"> the ends of thematic case suffixes</w:t>
      </w:r>
      <w:r w:rsidR="00BB5FDA">
        <w:t xml:space="preserve"> and the end of marker for the incipient values of </w:t>
      </w:r>
      <w:r w:rsidR="00BB5FDA" w:rsidRPr="00BB5FDA">
        <w:rPr>
          <w:smallCaps/>
        </w:rPr>
        <w:t>tama</w:t>
      </w:r>
      <w:r w:rsidR="00BB5FDA">
        <w:t xml:space="preserve"> and </w:t>
      </w:r>
      <w:r w:rsidR="00BB5FDA" w:rsidRPr="00BB5FDA">
        <w:rPr>
          <w:smallCaps/>
        </w:rPr>
        <w:t>tamt</w:t>
      </w:r>
      <w:r w:rsidR="0047303D">
        <w:t xml:space="preserve">. </w:t>
      </w:r>
    </w:p>
    <w:p w14:paraId="7FE722F1" w14:textId="340836BB" w:rsidR="00AE5948" w:rsidRDefault="00521194" w:rsidP="00FE3C7D">
      <w:pPr>
        <w:spacing w:line="720" w:lineRule="exact"/>
        <w:jc w:val="left"/>
      </w:pPr>
      <w:r>
        <w:tab/>
        <w:t xml:space="preserve">One potential concern with this analysis is circularity: have thematics been postulated in a </w:t>
      </w:r>
      <w:r>
        <w:rPr>
          <w:i/>
        </w:rPr>
        <w:t xml:space="preserve">post </w:t>
      </w:r>
      <w:r w:rsidRPr="00521194">
        <w:rPr>
          <w:i/>
        </w:rPr>
        <w:t>hoc</w:t>
      </w:r>
      <w:r>
        <w:t xml:space="preserve"> manner in just those places where they will lead to correct predictions about inflection? The answer is no. </w:t>
      </w:r>
      <w:r w:rsidR="0047303D">
        <w:t xml:space="preserve">The presence of thematics </w:t>
      </w:r>
      <w:r>
        <w:t xml:space="preserve">is </w:t>
      </w:r>
      <w:r w:rsidR="00BB5FDA">
        <w:t>detectable</w:t>
      </w:r>
      <w:r>
        <w:t xml:space="preserve"> </w:t>
      </w:r>
      <w:r>
        <w:lastRenderedPageBreak/>
        <w:t>independently</w:t>
      </w:r>
      <w:r w:rsidR="0047303D">
        <w:t xml:space="preserve"> </w:t>
      </w:r>
      <w:r w:rsidR="00BB5FDA">
        <w:t>through</w:t>
      </w:r>
      <w:r w:rsidR="0047303D">
        <w:t xml:space="preserve"> their phonological realisation. In underlying phonological forms they appear uniformly as /</w:t>
      </w:r>
      <w:r w:rsidR="0047303D" w:rsidRPr="0047303D">
        <w:rPr>
          <w:rFonts w:ascii="Doulos SIL" w:hAnsi="Doulos SIL"/>
        </w:rPr>
        <w:t>t̪</w:t>
      </w:r>
      <w:r w:rsidR="0047303D">
        <w:t>/ and /</w:t>
      </w:r>
      <w:r w:rsidR="0047303D" w:rsidRPr="0047303D">
        <w:rPr>
          <w:rFonts w:ascii="Doulos SIL" w:hAnsi="Doulos SIL"/>
        </w:rPr>
        <w:t>c</w:t>
      </w:r>
      <w:r>
        <w:t>/.</w:t>
      </w:r>
      <w:r w:rsidR="0047303D">
        <w:t xml:space="preserve"> </w:t>
      </w:r>
      <w:r>
        <w:t xml:space="preserve">According to the </w:t>
      </w:r>
      <w:r w:rsidR="00D67D9D">
        <w:t xml:space="preserve">regular </w:t>
      </w:r>
      <w:r>
        <w:t>phonological rules of Kayardild th</w:t>
      </w:r>
      <w:r w:rsidR="00BB5FDA">
        <w:t>o</w:t>
      </w:r>
      <w:r>
        <w:t>se underlying segments</w:t>
      </w:r>
      <w:r w:rsidR="0047303D">
        <w:t xml:space="preserve"> may surface unchanged or may leave indirect phonological trace</w:t>
      </w:r>
      <w:r>
        <w:t>s</w:t>
      </w:r>
      <w:r w:rsidR="0047303D">
        <w:t xml:space="preserve"> of their presence, such as when the retroflex-initial negative suffix /</w:t>
      </w:r>
      <w:r w:rsidR="0047303D">
        <w:noBreakHyphen/>
      </w:r>
      <w:r w:rsidR="0047303D" w:rsidRPr="0047303D">
        <w:rPr>
          <w:rFonts w:ascii="Doulos SIL" w:hAnsi="Doulos SIL"/>
        </w:rPr>
        <w:t>ɳaŋ</w:t>
      </w:r>
      <w:r w:rsidR="0047303D">
        <w:t>/ undergoes deretroflexion in the derivation</w:t>
      </w:r>
      <w:r>
        <w:t>s</w:t>
      </w:r>
      <w:r w:rsidR="0047303D">
        <w:t xml:space="preserve"> /...</w:t>
      </w:r>
      <w:r w:rsidR="0047303D" w:rsidRPr="0047303D">
        <w:rPr>
          <w:rFonts w:ascii="Doulos SIL" w:hAnsi="Doulos SIL"/>
        </w:rPr>
        <w:t>t̪</w:t>
      </w:r>
      <w:r w:rsidR="0047303D">
        <w:t>+</w:t>
      </w:r>
      <w:r w:rsidR="0047303D" w:rsidRPr="0047303D">
        <w:rPr>
          <w:rFonts w:ascii="Doulos SIL" w:hAnsi="Doulos SIL"/>
        </w:rPr>
        <w:t>ɳaŋ</w:t>
      </w:r>
      <w:r w:rsidR="0047303D">
        <w:t>/,  /...</w:t>
      </w:r>
      <w:r w:rsidR="0047303D">
        <w:rPr>
          <w:rFonts w:ascii="Doulos SIL" w:hAnsi="Doulos SIL"/>
        </w:rPr>
        <w:t>c</w:t>
      </w:r>
      <w:r w:rsidR="0047303D">
        <w:t>+</w:t>
      </w:r>
      <w:r w:rsidR="0047303D" w:rsidRPr="0047303D">
        <w:rPr>
          <w:rFonts w:ascii="Doulos SIL" w:hAnsi="Doulos SIL"/>
        </w:rPr>
        <w:t>ɳaŋ</w:t>
      </w:r>
      <w:r>
        <w:t>/</w:t>
      </w:r>
      <w:r w:rsidR="0047303D">
        <w:t xml:space="preserve">  → [...</w:t>
      </w:r>
      <w:r w:rsidR="0047303D" w:rsidRPr="0047303D">
        <w:rPr>
          <w:rFonts w:ascii="Doulos SIL" w:hAnsi="Doulos SIL"/>
        </w:rPr>
        <w:t>naŋ</w:t>
      </w:r>
      <w:r w:rsidR="0047303D">
        <w:t xml:space="preserve">...]. The only times </w:t>
      </w:r>
      <w:r w:rsidR="0047303D" w:rsidRPr="0047303D">
        <w:rPr>
          <w:smallCaps/>
        </w:rPr>
        <w:t>th</w:t>
      </w:r>
      <w:r w:rsidR="0047303D">
        <w:t xml:space="preserve"> and </w:t>
      </w:r>
      <w:r w:rsidR="0047303D" w:rsidRPr="0047303D">
        <w:rPr>
          <w:smallCaps/>
        </w:rPr>
        <w:t>j</w:t>
      </w:r>
      <w:r w:rsidR="0047303D">
        <w:t xml:space="preserve"> fail </w:t>
      </w:r>
      <w:r>
        <w:t xml:space="preserve">entirely </w:t>
      </w:r>
      <w:r w:rsidR="0047303D">
        <w:t xml:space="preserve">to appear </w:t>
      </w:r>
      <w:r>
        <w:t>on the</w:t>
      </w:r>
      <w:r w:rsidR="0047303D">
        <w:t xml:space="preserve"> surface is in case</w:t>
      </w:r>
      <w:r>
        <w:t>s</w:t>
      </w:r>
      <w:r w:rsidR="0047303D">
        <w:t xml:space="preserve"> when th</w:t>
      </w:r>
      <w:r>
        <w:t>ey are expected</w:t>
      </w:r>
      <w:r w:rsidR="0047303D">
        <w:t xml:space="preserve"> on i</w:t>
      </w:r>
      <w:r>
        <w:t>ndepend</w:t>
      </w:r>
      <w:r w:rsidR="00CE7E69">
        <w:t>e</w:t>
      </w:r>
      <w:r>
        <w:t>nt phonological grounds</w:t>
      </w:r>
      <w:r w:rsidR="0047303D">
        <w:t xml:space="preserve"> to be deleted without trace, such as when followed by the /n/ realisation of the ‘morphomic nominali</w:t>
      </w:r>
      <w:r w:rsidR="00BB5FDA">
        <w:t>z</w:t>
      </w:r>
      <w:r w:rsidR="0047303D">
        <w:t>er’ suffix µ</w:t>
      </w:r>
      <w:r w:rsidR="0047303D" w:rsidRPr="0047303D">
        <w:rPr>
          <w:smallCaps/>
        </w:rPr>
        <w:t>n</w:t>
      </w:r>
      <w:r>
        <w:rPr>
          <w:smallCaps/>
        </w:rPr>
        <w:t>,</w:t>
      </w:r>
      <w:r w:rsidR="0047303D">
        <w:t xml:space="preserve"> </w:t>
      </w:r>
      <w:r w:rsidR="00BB5FDA">
        <w:t>because</w:t>
      </w:r>
      <w:r w:rsidR="0047303D">
        <w:t xml:space="preserve"> in Kayardild </w:t>
      </w:r>
      <w:r>
        <w:t xml:space="preserve">any </w:t>
      </w:r>
      <w:r w:rsidR="0047303D">
        <w:t xml:space="preserve">underlying string </w:t>
      </w:r>
      <w:r>
        <w:t>/</w:t>
      </w:r>
      <w:r w:rsidRPr="0047303D">
        <w:rPr>
          <w:rFonts w:ascii="Doulos SIL" w:hAnsi="Doulos SIL"/>
        </w:rPr>
        <w:t>t̪</w:t>
      </w:r>
      <w:r>
        <w:t>+</w:t>
      </w:r>
      <w:r>
        <w:rPr>
          <w:rFonts w:ascii="Doulos SIL" w:hAnsi="Doulos SIL"/>
        </w:rPr>
        <w:t>n</w:t>
      </w:r>
      <w:r>
        <w:t>/ or /</w:t>
      </w:r>
      <w:r>
        <w:rPr>
          <w:rFonts w:ascii="Doulos SIL" w:hAnsi="Doulos SIL"/>
        </w:rPr>
        <w:t>c</w:t>
      </w:r>
      <w:r>
        <w:t>+</w:t>
      </w:r>
      <w:r>
        <w:rPr>
          <w:rFonts w:ascii="Doulos SIL" w:hAnsi="Doulos SIL"/>
        </w:rPr>
        <w:t>n</w:t>
      </w:r>
      <w:r>
        <w:t>/ surface</w:t>
      </w:r>
      <w:r w:rsidR="00D67D9D">
        <w:t>s simply</w:t>
      </w:r>
      <w:r>
        <w:t xml:space="preserve"> as [</w:t>
      </w:r>
      <w:r w:rsidRPr="0047303D">
        <w:rPr>
          <w:rFonts w:ascii="Doulos SIL" w:hAnsi="Doulos SIL"/>
        </w:rPr>
        <w:t>n</w:t>
      </w:r>
      <w:r>
        <w:t>]</w:t>
      </w:r>
      <w:r w:rsidR="00D67D9D">
        <w:t xml:space="preserve"> (Round 2009)</w:t>
      </w:r>
      <w:r>
        <w:t>.</w:t>
      </w:r>
    </w:p>
    <w:p w14:paraId="395653DB" w14:textId="3A176A4B" w:rsidR="00BB5FDA" w:rsidRDefault="00521194" w:rsidP="00FE3C7D">
      <w:pPr>
        <w:spacing w:line="720" w:lineRule="exact"/>
        <w:jc w:val="left"/>
      </w:pPr>
      <w:r>
        <w:tab/>
        <w:t xml:space="preserve">Another aspect of the present analysis is that single values of </w:t>
      </w:r>
      <w:r w:rsidRPr="00521194">
        <w:rPr>
          <w:smallCaps/>
        </w:rPr>
        <w:t>tamt</w:t>
      </w:r>
      <w:r>
        <w:t xml:space="preserve"> may be realised by multiple morphomic units, such as when </w:t>
      </w:r>
      <w:r w:rsidRPr="00521194">
        <w:rPr>
          <w:smallCaps/>
        </w:rPr>
        <w:t>tamt</w:t>
      </w:r>
      <w:r>
        <w:t>:nonveridical is reali</w:t>
      </w:r>
      <w:r w:rsidR="00D67D9D">
        <w:t>z</w:t>
      </w:r>
      <w:r>
        <w:t>ed by the morphomic string µ</w:t>
      </w:r>
      <w:r w:rsidRPr="000F27C0">
        <w:rPr>
          <w:smallCaps/>
        </w:rPr>
        <w:t>n</w:t>
      </w:r>
      <w:r>
        <w:t>-µ</w:t>
      </w:r>
      <w:r w:rsidRPr="000F27C0">
        <w:rPr>
          <w:smallCaps/>
        </w:rPr>
        <w:t>priv</w:t>
      </w:r>
      <w:r>
        <w:t xml:space="preserve">. Several </w:t>
      </w:r>
      <w:r w:rsidRPr="00521194">
        <w:rPr>
          <w:smallCaps/>
        </w:rPr>
        <w:t>tamt</w:t>
      </w:r>
      <w:r>
        <w:t xml:space="preserve"> values have </w:t>
      </w:r>
      <w:r w:rsidR="00D67D9D">
        <w:t>multi-</w:t>
      </w:r>
      <w:r w:rsidR="00CE7E69">
        <w:t>unit</w:t>
      </w:r>
      <w:r w:rsidR="00D67D9D">
        <w:t xml:space="preserve"> morp</w:t>
      </w:r>
      <w:r w:rsidR="000F27C0">
        <w:t xml:space="preserve">homic </w:t>
      </w:r>
      <w:r>
        <w:t>reali</w:t>
      </w:r>
      <w:r w:rsidR="00D67D9D">
        <w:t>z</w:t>
      </w:r>
      <w:r>
        <w:t xml:space="preserve">ations which </w:t>
      </w:r>
      <w:r w:rsidR="000F27C0">
        <w:t>begin with</w:t>
      </w:r>
      <w:r>
        <w:t xml:space="preserve"> µ</w:t>
      </w:r>
      <w:r w:rsidRPr="000F27C0">
        <w:rPr>
          <w:smallCaps/>
        </w:rPr>
        <w:t>n</w:t>
      </w:r>
      <w:r>
        <w:t xml:space="preserve">. </w:t>
      </w:r>
      <w:r w:rsidR="000F27C0">
        <w:t xml:space="preserve">Diachronically these </w:t>
      </w:r>
      <w:r w:rsidR="00BB5FDA">
        <w:t>trace back to</w:t>
      </w:r>
      <w:r w:rsidR="000F27C0">
        <w:t xml:space="preserve"> case-marked no</w:t>
      </w:r>
      <w:r w:rsidR="00680E46">
        <w:t>m</w:t>
      </w:r>
      <w:r w:rsidR="000F27C0">
        <w:t>inalizations of verbs, but as I remarked in §</w:t>
      </w:r>
      <w:r w:rsidR="00EF2F6B">
        <w:t>2.6.8</w:t>
      </w:r>
      <w:r w:rsidR="000F27C0">
        <w:t xml:space="preserve"> much of the system which is ancestral to modern Kayardild inflection has undergone ‘morphomicization’. Erstwhile verbal thematics have </w:t>
      </w:r>
      <w:r w:rsidR="000F27C0">
        <w:lastRenderedPageBreak/>
        <w:t xml:space="preserve">become morphomic </w:t>
      </w:r>
      <w:r w:rsidR="000F27C0" w:rsidRPr="000F27C0">
        <w:rPr>
          <w:smallCaps/>
        </w:rPr>
        <w:t>th</w:t>
      </w:r>
      <w:r w:rsidR="000F27C0">
        <w:t xml:space="preserve"> and </w:t>
      </w:r>
      <w:r w:rsidR="000F27C0" w:rsidRPr="000F27C0">
        <w:rPr>
          <w:smallCaps/>
        </w:rPr>
        <w:t>j</w:t>
      </w:r>
      <w:r w:rsidR="008551CA">
        <w:t>;</w:t>
      </w:r>
      <w:r w:rsidR="000F27C0">
        <w:t xml:space="preserve"> erstwhile case markers have become morphomic categories that now reali</w:t>
      </w:r>
      <w:r w:rsidR="008551CA">
        <w:t>z</w:t>
      </w:r>
      <w:r w:rsidR="000F27C0">
        <w:t xml:space="preserve">e </w:t>
      </w:r>
      <w:r w:rsidR="000F27C0" w:rsidRPr="000F27C0">
        <w:t>case</w:t>
      </w:r>
      <w:r w:rsidR="000F27C0">
        <w:t xml:space="preserve">, </w:t>
      </w:r>
      <w:r w:rsidR="000F27C0" w:rsidRPr="000F27C0">
        <w:t>t</w:t>
      </w:r>
      <w:r w:rsidR="000F27C0">
        <w:t>ense</w:t>
      </w:r>
      <w:r w:rsidR="008551CA">
        <w:t>/</w:t>
      </w:r>
      <w:r w:rsidR="000F27C0">
        <w:t>aspect</w:t>
      </w:r>
      <w:r w:rsidR="008551CA">
        <w:t>/</w:t>
      </w:r>
      <w:r w:rsidR="000F27C0">
        <w:t xml:space="preserve">mood and complementization; and </w:t>
      </w:r>
      <w:r w:rsidR="000F27C0" w:rsidRPr="000F27C0">
        <w:t>erst</w:t>
      </w:r>
      <w:r w:rsidR="000F27C0">
        <w:t>while nominalizers and case</w:t>
      </w:r>
      <w:r w:rsidR="000F27C0">
        <w:rPr>
          <w:smallCaps/>
        </w:rPr>
        <w:t xml:space="preserve"> </w:t>
      </w:r>
      <w:r w:rsidR="000F27C0" w:rsidRPr="000F27C0">
        <w:t>have</w:t>
      </w:r>
      <w:r w:rsidR="000F27C0">
        <w:t xml:space="preserve"> become morphomic categories which realize </w:t>
      </w:r>
      <w:r w:rsidR="000F27C0" w:rsidRPr="000F27C0">
        <w:rPr>
          <w:smallCaps/>
        </w:rPr>
        <w:t>tamt</w:t>
      </w:r>
      <w:r w:rsidR="000F27C0">
        <w:t xml:space="preserve"> values. </w:t>
      </w:r>
    </w:p>
    <w:p w14:paraId="5083D33E" w14:textId="2E516B4B" w:rsidR="008B4FF6" w:rsidRDefault="00BB5FDA" w:rsidP="00BB5FDA">
      <w:pPr>
        <w:spacing w:line="720" w:lineRule="exact"/>
        <w:ind w:firstLine="720"/>
        <w:jc w:val="left"/>
      </w:pPr>
      <w:r>
        <w:t xml:space="preserve">The analysis of Kayardild inflection in </w:t>
      </w:r>
      <w:r w:rsidR="00A73C72" w:rsidRPr="00A73C72">
        <w:t xml:space="preserve">Evans (1995a) adopts </w:t>
      </w:r>
      <w:r w:rsidR="008B4FF6">
        <w:t xml:space="preserve">what </w:t>
      </w:r>
      <w:r w:rsidR="00CE7E69">
        <w:t>c</w:t>
      </w:r>
      <w:r w:rsidR="008B4FF6">
        <w:t xml:space="preserve">ould </w:t>
      </w:r>
      <w:r w:rsidR="00CE7E69">
        <w:t xml:space="preserve">be </w:t>
      </w:r>
      <w:r w:rsidR="008B4FF6">
        <w:t>characteriz</w:t>
      </w:r>
      <w:r w:rsidR="00D67D9D">
        <w:t>e</w:t>
      </w:r>
      <w:r w:rsidR="00CE7E69">
        <w:t>d</w:t>
      </w:r>
      <w:r w:rsidR="00D67D9D">
        <w:t xml:space="preserve"> </w:t>
      </w:r>
      <w:r w:rsidR="00CE7E69">
        <w:t>as</w:t>
      </w:r>
      <w:r w:rsidR="00D67D9D">
        <w:t xml:space="preserve"> a more historicizing view</w:t>
      </w:r>
      <w:r w:rsidR="008B4FF6">
        <w:t xml:space="preserve"> </w:t>
      </w:r>
      <w:r w:rsidR="00D67D9D">
        <w:t>a</w:t>
      </w:r>
      <w:r w:rsidR="008B4FF6">
        <w:t xml:space="preserve">ccording to </w:t>
      </w:r>
      <w:r w:rsidR="00D67D9D">
        <w:t>which</w:t>
      </w:r>
      <w:r w:rsidR="008B4FF6">
        <w:t xml:space="preserve"> </w:t>
      </w:r>
      <w:r w:rsidR="008B4FF6" w:rsidRPr="008B4FF6">
        <w:rPr>
          <w:smallCaps/>
        </w:rPr>
        <w:t>tamt</w:t>
      </w:r>
      <w:r w:rsidR="008B4FF6">
        <w:rPr>
          <w:smallCaps/>
        </w:rPr>
        <w:t xml:space="preserve"> </w:t>
      </w:r>
      <w:r w:rsidR="008B4FF6">
        <w:t xml:space="preserve">suffixes always attach to ‘morphologically verbal’ words, and thus </w:t>
      </w:r>
      <w:r w:rsidR="00CE7E69">
        <w:t>thematically</w:t>
      </w:r>
      <w:r w:rsidR="008B4FF6">
        <w:t xml:space="preserve"> case-inflected nouns must be regarded as </w:t>
      </w:r>
      <w:r w:rsidR="000A7A67">
        <w:t xml:space="preserve">‘morphologically </w:t>
      </w:r>
      <w:r w:rsidR="008B4FF6">
        <w:t>verbal</w:t>
      </w:r>
      <w:r w:rsidR="000A7A67">
        <w:t>ized’</w:t>
      </w:r>
      <w:r w:rsidR="008B4FF6">
        <w:t>;</w:t>
      </w:r>
      <w:r>
        <w:rPr>
          <w:rStyle w:val="FootnoteReference"/>
        </w:rPr>
        <w:footnoteReference w:id="99"/>
      </w:r>
      <w:r w:rsidR="008B4FF6">
        <w:t xml:space="preserve"> </w:t>
      </w:r>
      <w:r w:rsidR="00ED76ED">
        <w:t>secondly</w:t>
      </w:r>
      <w:r w:rsidR="008B4FF6">
        <w:t xml:space="preserve"> the marker µ</w:t>
      </w:r>
      <w:r w:rsidR="008B4FF6" w:rsidRPr="008B4FF6">
        <w:rPr>
          <w:smallCaps/>
        </w:rPr>
        <w:t>n</w:t>
      </w:r>
      <w:r w:rsidR="008B4FF6">
        <w:t xml:space="preserve"> in </w:t>
      </w:r>
      <w:r w:rsidR="008B4FF6" w:rsidRPr="008B4FF6">
        <w:rPr>
          <w:smallCaps/>
        </w:rPr>
        <w:t>tamt</w:t>
      </w:r>
      <w:r w:rsidR="008B4FF6">
        <w:t xml:space="preserve"> suffixes is taken to </w:t>
      </w:r>
      <w:r w:rsidR="00ED76ED">
        <w:t xml:space="preserve">convert its stems to ‘morphological nominals’ in which case certain tense-inflected verbs must be regarded as </w:t>
      </w:r>
      <w:r>
        <w:t xml:space="preserve">morphologically </w:t>
      </w:r>
      <w:r w:rsidR="00ED76ED">
        <w:t>nominal</w:t>
      </w:r>
      <w:r w:rsidR="008551CA">
        <w:t>ized</w:t>
      </w:r>
      <w:r w:rsidR="00ED76ED">
        <w:t>.</w:t>
      </w:r>
      <w:r w:rsidR="000A7A67">
        <w:rPr>
          <w:rStyle w:val="FootnoteReference"/>
        </w:rPr>
        <w:footnoteReference w:id="100"/>
      </w:r>
      <w:r w:rsidR="00ED76ED">
        <w:t xml:space="preserve"> In the following sections I argue that this lead</w:t>
      </w:r>
      <w:r>
        <w:t>s</w:t>
      </w:r>
      <w:r w:rsidR="00ED76ED">
        <w:t xml:space="preserve"> to an unnecessarily complex picture of </w:t>
      </w:r>
      <w:r w:rsidR="00ED76ED">
        <w:lastRenderedPageBreak/>
        <w:t xml:space="preserve">Kayardild inflection, characterized by an asymmetric combination of six </w:t>
      </w:r>
      <w:r w:rsidR="00ED76ED" w:rsidRPr="00ED76ED">
        <w:rPr>
          <w:smallCaps/>
        </w:rPr>
        <w:t>tam</w:t>
      </w:r>
      <w:r w:rsidR="00ED76ED">
        <w:t xml:space="preserve"> features (versus two on </w:t>
      </w:r>
      <w:r w:rsidR="00D67D9D">
        <w:t>the</w:t>
      </w:r>
      <w:r w:rsidR="00ED76ED">
        <w:t xml:space="preserve"> analysis</w:t>
      </w:r>
      <w:r w:rsidR="00D67D9D">
        <w:t xml:space="preserve"> propose</w:t>
      </w:r>
      <w:r w:rsidR="00CE7E69">
        <w:t>d</w:t>
      </w:r>
      <w:r w:rsidR="00D67D9D">
        <w:t xml:space="preserve"> here</w:t>
      </w:r>
      <w:r w:rsidR="00ED76ED">
        <w:t xml:space="preserve">) and a complex system of inflectional selection which is forced to </w:t>
      </w:r>
      <w:r>
        <w:t>search</w:t>
      </w:r>
      <w:r w:rsidR="00ED76ED">
        <w:t xml:space="preserve"> inside a stem’s </w:t>
      </w:r>
      <w:r w:rsidR="00927DD0">
        <w:t>layered composition</w:t>
      </w:r>
      <w:r w:rsidR="00ED76ED">
        <w:t xml:space="preserve"> in order to decide which feature </w:t>
      </w:r>
      <w:r w:rsidR="00CE7E69">
        <w:t>should be</w:t>
      </w:r>
      <w:r w:rsidR="00ED76ED">
        <w:t xml:space="preserve"> inflect</w:t>
      </w:r>
      <w:r w:rsidR="001566BF">
        <w:t>ed</w:t>
      </w:r>
      <w:r w:rsidR="00ED76ED">
        <w:t xml:space="preserve"> for.</w:t>
      </w:r>
    </w:p>
    <w:p w14:paraId="2E9F360F" w14:textId="77777777" w:rsidR="00ED76ED" w:rsidRDefault="00ED76ED" w:rsidP="00FE3C7D">
      <w:pPr>
        <w:spacing w:line="720" w:lineRule="exact"/>
        <w:jc w:val="left"/>
      </w:pPr>
    </w:p>
    <w:p w14:paraId="70A6702C" w14:textId="77777777" w:rsidR="002F4BC2" w:rsidRDefault="002F4BC2" w:rsidP="00FE3C7D">
      <w:pPr>
        <w:spacing w:line="720" w:lineRule="exact"/>
        <w:jc w:val="left"/>
        <w:rPr>
          <w:b/>
          <w:szCs w:val="26"/>
        </w:rPr>
      </w:pPr>
      <w:r w:rsidRPr="002F4BC2">
        <w:rPr>
          <w:b/>
          <w:szCs w:val="26"/>
        </w:rPr>
        <w:t>9.2.1</w:t>
      </w:r>
      <w:r w:rsidRPr="002F4BC2">
        <w:rPr>
          <w:b/>
          <w:szCs w:val="26"/>
        </w:rPr>
        <w:tab/>
        <w:t xml:space="preserve">Complexity of the feature set </w:t>
      </w:r>
    </w:p>
    <w:p w14:paraId="232D8031" w14:textId="3C2A4723" w:rsidR="00ED76ED" w:rsidRDefault="00ED76ED" w:rsidP="00FE3C7D">
      <w:pPr>
        <w:spacing w:line="720" w:lineRule="exact"/>
        <w:jc w:val="left"/>
      </w:pPr>
      <w:r>
        <w:t xml:space="preserve">Kayardild </w:t>
      </w:r>
      <w:r w:rsidRPr="00ED76ED">
        <w:rPr>
          <w:smallCaps/>
        </w:rPr>
        <w:t>tam</w:t>
      </w:r>
      <w:r>
        <w:t xml:space="preserve"> inflection </w:t>
      </w:r>
      <w:r w:rsidR="00BB5FDA">
        <w:t>is</w:t>
      </w:r>
      <w:r>
        <w:t xml:space="preserve"> analysed in </w:t>
      </w:r>
      <w:r w:rsidR="00BB5FDA">
        <w:t>this book</w:t>
      </w:r>
      <w:r>
        <w:t xml:space="preserve"> in terms of two features, </w:t>
      </w:r>
      <w:r w:rsidRPr="00ED76ED">
        <w:rPr>
          <w:smallCaps/>
        </w:rPr>
        <w:t>tama</w:t>
      </w:r>
      <w:r>
        <w:t xml:space="preserve"> and </w:t>
      </w:r>
      <w:r w:rsidRPr="00ED76ED">
        <w:rPr>
          <w:smallCaps/>
        </w:rPr>
        <w:t>tamt</w:t>
      </w:r>
      <w:r>
        <w:t xml:space="preserve"> and every clause associates with one value of each. </w:t>
      </w:r>
      <w:r w:rsidR="001566BF">
        <w:t>For Evans (1995a) six features</w:t>
      </w:r>
      <w:r>
        <w:t xml:space="preserve"> are used, if we count as </w:t>
      </w:r>
      <w:r w:rsidR="001566BF">
        <w:t>‘</w:t>
      </w:r>
      <w:r>
        <w:t>features</w:t>
      </w:r>
      <w:r w:rsidR="001566BF">
        <w:t>’</w:t>
      </w:r>
      <w:r>
        <w:t xml:space="preserve"> t</w:t>
      </w:r>
      <w:r w:rsidR="001566BF">
        <w:t>he kinds of marking which fulfi</w:t>
      </w:r>
      <w:r>
        <w:t xml:space="preserve">l the same function as my </w:t>
      </w:r>
      <w:r w:rsidRPr="00ED76ED">
        <w:rPr>
          <w:smallCaps/>
        </w:rPr>
        <w:t>tam</w:t>
      </w:r>
      <w:r w:rsidR="0017496C">
        <w:rPr>
          <w:smallCaps/>
        </w:rPr>
        <w:t>a</w:t>
      </w:r>
      <w:r>
        <w:t xml:space="preserve"> and </w:t>
      </w:r>
      <w:r w:rsidRPr="00ED76ED">
        <w:rPr>
          <w:smallCaps/>
        </w:rPr>
        <w:t>tamt</w:t>
      </w:r>
      <w:r>
        <w:t>.</w:t>
      </w:r>
      <w:r w:rsidR="0017496C">
        <w:t xml:space="preserve"> </w:t>
      </w:r>
      <w:r w:rsidR="00016F7B">
        <w:t>In a given clause either</w:t>
      </w:r>
      <w:r w:rsidR="0017496C">
        <w:t xml:space="preserve"> two </w:t>
      </w:r>
      <w:r w:rsidR="00016F7B">
        <w:t>or three are used</w:t>
      </w:r>
      <w:r w:rsidR="0017496C">
        <w:t xml:space="preserve">, </w:t>
      </w:r>
      <w:r w:rsidR="00016F7B">
        <w:t>and</w:t>
      </w:r>
      <w:r w:rsidR="0017496C">
        <w:t xml:space="preserve"> which features are used will vary from one clause type to another. The discrepancy between the two analyses can be illustrated with the four short </w:t>
      </w:r>
      <w:r w:rsidR="00A73C72" w:rsidRPr="00A73C72">
        <w:t>clauses in (9.2)–(9.5</w:t>
      </w:r>
      <w:r w:rsidR="0017496C">
        <w:t>).</w:t>
      </w:r>
      <w:r w:rsidR="0017496C" w:rsidRPr="0017496C">
        <w:rPr>
          <w:rStyle w:val="FootnoteReference"/>
        </w:rPr>
        <w:t xml:space="preserve"> </w:t>
      </w:r>
      <w:r w:rsidR="0017496C" w:rsidRPr="00261222">
        <w:rPr>
          <w:rStyle w:val="FootnoteReference"/>
        </w:rPr>
        <w:footnoteReference w:id="101"/>
      </w:r>
    </w:p>
    <w:p w14:paraId="2B4F84DB" w14:textId="07500002" w:rsidR="0017496C" w:rsidRDefault="0017496C" w:rsidP="00FE3C7D">
      <w:pPr>
        <w:spacing w:line="720" w:lineRule="exact"/>
        <w:jc w:val="left"/>
      </w:pPr>
      <w:r>
        <w:tab/>
      </w:r>
      <w:r w:rsidR="00A73C72" w:rsidRPr="00A73C72">
        <w:t xml:space="preserve">In (9.2) my </w:t>
      </w:r>
      <w:r w:rsidRPr="0017496C">
        <w:rPr>
          <w:smallCaps/>
        </w:rPr>
        <w:t>tamt</w:t>
      </w:r>
      <w:r>
        <w:t xml:space="preserve"> corresponds to Evans’ </w:t>
      </w:r>
      <w:r w:rsidRPr="0017496C">
        <w:rPr>
          <w:smallCaps/>
        </w:rPr>
        <w:t>tense</w:t>
      </w:r>
      <w:r>
        <w:t xml:space="preserve"> and my </w:t>
      </w:r>
      <w:r w:rsidRPr="0017496C">
        <w:rPr>
          <w:smallCaps/>
        </w:rPr>
        <w:t>tama</w:t>
      </w:r>
      <w:r>
        <w:t xml:space="preserve"> to Evans’ </w:t>
      </w:r>
      <w:r w:rsidRPr="0017496C">
        <w:rPr>
          <w:smallCaps/>
        </w:rPr>
        <w:t>modal case</w:t>
      </w:r>
      <w:r>
        <w:t>.</w:t>
      </w:r>
      <w:r w:rsidR="00934E71">
        <w:t xml:space="preserve"> </w:t>
      </w:r>
      <w:r w:rsidR="00A73C72" w:rsidRPr="00A73C72">
        <w:t xml:space="preserve">Evans’ (1995a) features </w:t>
      </w:r>
      <w:r w:rsidR="00934E71">
        <w:t xml:space="preserve">are indicated in parentheses in the final line of the gloss. </w:t>
      </w:r>
    </w:p>
    <w:p w14:paraId="578F038C" w14:textId="77777777" w:rsidR="00016F7B" w:rsidRPr="0017496C" w:rsidRDefault="00016F7B"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881"/>
        <w:gridCol w:w="1918"/>
        <w:gridCol w:w="1669"/>
      </w:tblGrid>
      <w:tr w:rsidR="00934E71" w:rsidRPr="002034CB" w14:paraId="63DDD742" w14:textId="34F1D4AF" w:rsidTr="0017496C">
        <w:tc>
          <w:tcPr>
            <w:tcW w:w="0" w:type="auto"/>
          </w:tcPr>
          <w:p w14:paraId="79DF70D9" w14:textId="13D33B39" w:rsidR="00934E71" w:rsidRPr="009B1806" w:rsidRDefault="002F4BC2" w:rsidP="0017496C">
            <w:pPr>
              <w:pStyle w:val="NormalforTables"/>
              <w:spacing w:line="720" w:lineRule="exact"/>
            </w:pPr>
            <w:r w:rsidRPr="002F4BC2">
              <w:t>(9.2)</w:t>
            </w:r>
          </w:p>
        </w:tc>
        <w:tc>
          <w:tcPr>
            <w:tcW w:w="0" w:type="auto"/>
          </w:tcPr>
          <w:p w14:paraId="0BF94107" w14:textId="5F3066FF" w:rsidR="00934E71" w:rsidRPr="00C238D5" w:rsidRDefault="00934E71" w:rsidP="0017496C">
            <w:pPr>
              <w:pStyle w:val="NormalforTables"/>
              <w:spacing w:line="720" w:lineRule="exact"/>
              <w:rPr>
                <w:i/>
              </w:rPr>
            </w:pPr>
            <w:r w:rsidRPr="00261222">
              <w:rPr>
                <w:i/>
              </w:rPr>
              <w:t>Ngada</w:t>
            </w:r>
          </w:p>
        </w:tc>
        <w:tc>
          <w:tcPr>
            <w:tcW w:w="0" w:type="auto"/>
          </w:tcPr>
          <w:p w14:paraId="74405752" w14:textId="50A70832" w:rsidR="00934E71" w:rsidRPr="004F4535" w:rsidRDefault="00934E71" w:rsidP="0017496C">
            <w:pPr>
              <w:pStyle w:val="NormalforTables"/>
              <w:spacing w:line="720" w:lineRule="exact"/>
              <w:rPr>
                <w:i/>
              </w:rPr>
            </w:pPr>
            <w:r w:rsidRPr="00261222">
              <w:rPr>
                <w:i/>
              </w:rPr>
              <w:t>waaja</w:t>
            </w:r>
          </w:p>
        </w:tc>
        <w:tc>
          <w:tcPr>
            <w:tcW w:w="0" w:type="auto"/>
          </w:tcPr>
          <w:p w14:paraId="6362E451" w14:textId="1587F5C4" w:rsidR="00934E71" w:rsidRPr="002034CB" w:rsidRDefault="00934E71" w:rsidP="0017496C">
            <w:pPr>
              <w:pStyle w:val="NormalforTables"/>
              <w:spacing w:line="720" w:lineRule="exact"/>
            </w:pPr>
            <w:r>
              <w:rPr>
                <w:i/>
              </w:rPr>
              <w:t>wangarri.</w:t>
            </w:r>
          </w:p>
        </w:tc>
      </w:tr>
      <w:tr w:rsidR="00934E71" w:rsidRPr="00B61232" w14:paraId="57918979" w14:textId="0C281352" w:rsidTr="0017496C">
        <w:tc>
          <w:tcPr>
            <w:tcW w:w="0" w:type="auto"/>
          </w:tcPr>
          <w:p w14:paraId="5097E507" w14:textId="77777777" w:rsidR="00934E71" w:rsidRPr="00261222" w:rsidRDefault="00934E71" w:rsidP="0017496C">
            <w:pPr>
              <w:pStyle w:val="NormalforTables"/>
              <w:spacing w:line="720" w:lineRule="exact"/>
            </w:pPr>
          </w:p>
        </w:tc>
        <w:tc>
          <w:tcPr>
            <w:tcW w:w="0" w:type="auto"/>
          </w:tcPr>
          <w:p w14:paraId="6E3A2684" w14:textId="242EB66D" w:rsidR="00934E71" w:rsidRPr="00C238D5" w:rsidRDefault="00934E71" w:rsidP="0017496C">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47E48226" w14:textId="310C0D8A" w:rsidR="00934E71" w:rsidRPr="00FF2592" w:rsidRDefault="00934E71" w:rsidP="00EB4DBA">
            <w:pPr>
              <w:pStyle w:val="NormalforTables"/>
              <w:spacing w:line="720" w:lineRule="exact"/>
              <w:rPr>
                <w:rFonts w:ascii="Doulos SIL" w:hAnsi="Doulos SIL"/>
                <w:lang w:val="en-US"/>
              </w:rPr>
            </w:pPr>
            <w:r w:rsidRPr="00FF2592">
              <w:rPr>
                <w:rFonts w:ascii="Doulos SIL" w:hAnsi="Doulos SIL"/>
                <w:noProof/>
                <w:lang w:val="en-US"/>
              </w:rPr>
              <w:t>waː</w:t>
            </w:r>
            <w:r w:rsidR="003234AA">
              <w:rPr>
                <w:rFonts w:ascii="Doulos SIL" w:hAnsi="Doulos SIL"/>
                <w:noProof/>
                <w:lang w:val="en-US"/>
              </w:rPr>
              <w:t>-c-a</w:t>
            </w:r>
          </w:p>
        </w:tc>
        <w:tc>
          <w:tcPr>
            <w:tcW w:w="0" w:type="auto"/>
          </w:tcPr>
          <w:p w14:paraId="2461D0BC" w14:textId="494B1C75" w:rsidR="00934E71" w:rsidRPr="00B61232" w:rsidRDefault="00934E71" w:rsidP="00EB4DBA">
            <w:pPr>
              <w:pStyle w:val="NormalforTables"/>
              <w:spacing w:line="720" w:lineRule="exact"/>
              <w:rPr>
                <w:rFonts w:ascii="Doulos SIL" w:hAnsi="Doulos SIL"/>
                <w:lang w:val="en-US"/>
              </w:rPr>
            </w:pPr>
            <w:r w:rsidRPr="00B61232">
              <w:rPr>
                <w:rFonts w:ascii="Doulos SIL" w:hAnsi="Doulos SIL"/>
                <w:noProof/>
                <w:lang w:val="en-US"/>
              </w:rPr>
              <w:t>waŋar</w:t>
            </w:r>
            <w:r w:rsidRPr="00261222">
              <w:rPr>
                <w:noProof/>
                <w:lang w:val="en-US"/>
              </w:rPr>
              <w:t>+</w:t>
            </w:r>
            <w:r w:rsidRPr="00B61232">
              <w:rPr>
                <w:rFonts w:ascii="Doulos SIL" w:hAnsi="Doulos SIL"/>
                <w:noProof/>
                <w:lang w:val="en-US"/>
              </w:rPr>
              <w:t>ki-</w:t>
            </w:r>
            <w:r>
              <w:rPr>
                <w:rFonts w:ascii="Doulos SIL" w:hAnsi="Doulos SIL"/>
                <w:noProof/>
                <w:lang w:val="en-US"/>
              </w:rPr>
              <w:t>a</w:t>
            </w:r>
          </w:p>
        </w:tc>
      </w:tr>
      <w:tr w:rsidR="00934E71" w:rsidRPr="00B61232" w14:paraId="7CB05C29" w14:textId="79A97A2E" w:rsidTr="0017496C">
        <w:tc>
          <w:tcPr>
            <w:tcW w:w="0" w:type="auto"/>
          </w:tcPr>
          <w:p w14:paraId="0553C43F" w14:textId="77777777" w:rsidR="00934E71" w:rsidRPr="009B1806" w:rsidRDefault="00934E71" w:rsidP="0017496C">
            <w:pPr>
              <w:pStyle w:val="NormalforTables"/>
              <w:spacing w:line="720" w:lineRule="exact"/>
            </w:pPr>
          </w:p>
        </w:tc>
        <w:tc>
          <w:tcPr>
            <w:tcW w:w="0" w:type="auto"/>
          </w:tcPr>
          <w:p w14:paraId="799C5DD4" w14:textId="733652FC" w:rsidR="00934E71" w:rsidRPr="009B1806" w:rsidRDefault="00934E71" w:rsidP="0017496C">
            <w:pPr>
              <w:pStyle w:val="NormalforTables"/>
              <w:spacing w:line="720" w:lineRule="exact"/>
            </w:pPr>
            <w:r w:rsidRPr="00261222">
              <w:t>1sg</w:t>
            </w:r>
            <w:r w:rsidRPr="00261222">
              <w:rPr>
                <w:smallCaps/>
              </w:rPr>
              <w:t>-t</w:t>
            </w:r>
          </w:p>
        </w:tc>
        <w:tc>
          <w:tcPr>
            <w:tcW w:w="0" w:type="auto"/>
          </w:tcPr>
          <w:p w14:paraId="7EC89003" w14:textId="0B28FDC0" w:rsidR="00934E71" w:rsidRPr="0017496C" w:rsidRDefault="00934E71" w:rsidP="00EB4DBA">
            <w:pPr>
              <w:pStyle w:val="NormalforTables"/>
              <w:spacing w:line="720" w:lineRule="exact"/>
            </w:pPr>
            <w:r w:rsidRPr="0017496C">
              <w:t>‹sing</w:t>
            </w:r>
            <w:r w:rsidR="009F6A11" w:rsidRPr="009F6A11">
              <w:rPr>
                <w:smallCaps/>
              </w:rPr>
              <w:t>-j›-t</w:t>
            </w:r>
          </w:p>
        </w:tc>
        <w:tc>
          <w:tcPr>
            <w:tcW w:w="0" w:type="auto"/>
          </w:tcPr>
          <w:p w14:paraId="6F49C8FC" w14:textId="32FC0935" w:rsidR="00934E71" w:rsidRPr="0017496C" w:rsidRDefault="00934E71" w:rsidP="00EB4DBA">
            <w:pPr>
              <w:pStyle w:val="NormalforTables"/>
              <w:spacing w:line="720" w:lineRule="exact"/>
            </w:pPr>
            <w:r>
              <w:t>song-</w:t>
            </w:r>
            <w:r w:rsidRPr="0017496C">
              <w:t>µ</w:t>
            </w:r>
            <w:r w:rsidRPr="0017496C">
              <w:rPr>
                <w:smallCaps/>
              </w:rPr>
              <w:t>loc</w:t>
            </w:r>
            <w:r w:rsidRPr="0017496C">
              <w:t>-</w:t>
            </w:r>
            <w:r w:rsidRPr="0017496C">
              <w:rPr>
                <w:smallCaps/>
              </w:rPr>
              <w:t>t</w:t>
            </w:r>
          </w:p>
        </w:tc>
      </w:tr>
      <w:tr w:rsidR="00934E71" w:rsidRPr="00B61232" w14:paraId="0F2780CA" w14:textId="0DEC1D36" w:rsidTr="0017496C">
        <w:tc>
          <w:tcPr>
            <w:tcW w:w="0" w:type="auto"/>
          </w:tcPr>
          <w:p w14:paraId="14CC9166" w14:textId="77777777" w:rsidR="00934E71" w:rsidRPr="009B1806" w:rsidRDefault="00934E71" w:rsidP="0017496C">
            <w:pPr>
              <w:pStyle w:val="NormalforTables"/>
              <w:spacing w:line="720" w:lineRule="exact"/>
            </w:pPr>
          </w:p>
        </w:tc>
        <w:tc>
          <w:tcPr>
            <w:tcW w:w="0" w:type="auto"/>
          </w:tcPr>
          <w:p w14:paraId="06F2BD51" w14:textId="42D11B1A" w:rsidR="00934E71" w:rsidRPr="009B1806" w:rsidRDefault="00934E71" w:rsidP="0017496C">
            <w:pPr>
              <w:pStyle w:val="NormalforTables"/>
              <w:spacing w:line="720" w:lineRule="exact"/>
            </w:pPr>
            <w:r w:rsidRPr="00261222">
              <w:t>1sg</w:t>
            </w:r>
          </w:p>
        </w:tc>
        <w:tc>
          <w:tcPr>
            <w:tcW w:w="0" w:type="auto"/>
          </w:tcPr>
          <w:p w14:paraId="295575F0" w14:textId="79848824" w:rsidR="00934E71" w:rsidRPr="0017496C" w:rsidRDefault="00934E71" w:rsidP="0017496C">
            <w:pPr>
              <w:pStyle w:val="NormalforTables"/>
              <w:spacing w:line="720" w:lineRule="exact"/>
            </w:pPr>
            <w:r w:rsidRPr="0017496C">
              <w:t>‹sing›</w:t>
            </w:r>
            <w:r w:rsidRPr="0017496C">
              <w:rPr>
                <w:smallCaps/>
              </w:rPr>
              <w:t>-</w:t>
            </w:r>
            <w:r w:rsidRPr="0017496C">
              <w:rPr>
                <w:b/>
                <w:smallCaps/>
              </w:rPr>
              <w:t>tamt:past</w:t>
            </w:r>
          </w:p>
        </w:tc>
        <w:tc>
          <w:tcPr>
            <w:tcW w:w="0" w:type="auto"/>
          </w:tcPr>
          <w:p w14:paraId="4E9A43CA" w14:textId="56C1777D" w:rsidR="00934E71" w:rsidRPr="0017496C" w:rsidRDefault="00934E71" w:rsidP="00EB4DBA">
            <w:pPr>
              <w:pStyle w:val="NormalforTables"/>
              <w:spacing w:line="720" w:lineRule="exact"/>
            </w:pPr>
            <w:r w:rsidRPr="0017496C">
              <w:t>song-</w:t>
            </w:r>
            <w:r w:rsidRPr="0017496C">
              <w:rPr>
                <w:b/>
                <w:smallCaps/>
              </w:rPr>
              <w:t>tama</w:t>
            </w:r>
            <w:r w:rsidRPr="0017496C">
              <w:rPr>
                <w:b/>
              </w:rPr>
              <w:t>:</w:t>
            </w:r>
            <w:r>
              <w:rPr>
                <w:b/>
                <w:smallCaps/>
              </w:rPr>
              <w:t>ins</w:t>
            </w:r>
          </w:p>
        </w:tc>
      </w:tr>
      <w:tr w:rsidR="00934E71" w:rsidRPr="00B61232" w14:paraId="38A6EE36" w14:textId="696C7B52" w:rsidTr="0017496C">
        <w:tc>
          <w:tcPr>
            <w:tcW w:w="0" w:type="auto"/>
          </w:tcPr>
          <w:p w14:paraId="6B58B441" w14:textId="77777777" w:rsidR="00934E71" w:rsidRPr="009B1806" w:rsidRDefault="00934E71" w:rsidP="0017496C">
            <w:pPr>
              <w:pStyle w:val="NormalforTables"/>
              <w:spacing w:line="720" w:lineRule="exact"/>
            </w:pPr>
          </w:p>
        </w:tc>
        <w:tc>
          <w:tcPr>
            <w:tcW w:w="0" w:type="auto"/>
          </w:tcPr>
          <w:p w14:paraId="450804D1" w14:textId="6884B99D" w:rsidR="00934E71" w:rsidRPr="00261222" w:rsidRDefault="00934E71" w:rsidP="0017496C">
            <w:pPr>
              <w:pStyle w:val="NormalforTables"/>
              <w:spacing w:line="720" w:lineRule="exact"/>
            </w:pPr>
          </w:p>
        </w:tc>
        <w:tc>
          <w:tcPr>
            <w:tcW w:w="0" w:type="auto"/>
          </w:tcPr>
          <w:p w14:paraId="5FADB2A5" w14:textId="6878E9D8" w:rsidR="00934E71" w:rsidRPr="0017496C" w:rsidRDefault="00934E71" w:rsidP="0017496C">
            <w:pPr>
              <w:pStyle w:val="NormalforTables"/>
              <w:spacing w:line="720" w:lineRule="exact"/>
              <w:rPr>
                <w:smallCaps/>
              </w:rPr>
            </w:pPr>
            <w:r>
              <w:rPr>
                <w:smallCaps/>
              </w:rPr>
              <w:t>(</w:t>
            </w:r>
            <w:r w:rsidRPr="0017496C">
              <w:rPr>
                <w:smallCaps/>
              </w:rPr>
              <w:t>tense</w:t>
            </w:r>
            <w:r>
              <w:rPr>
                <w:smallCaps/>
              </w:rPr>
              <w:t>)</w:t>
            </w:r>
            <w:r w:rsidRPr="0017496C">
              <w:rPr>
                <w:smallCaps/>
              </w:rPr>
              <w:t xml:space="preserve"> </w:t>
            </w:r>
          </w:p>
        </w:tc>
        <w:tc>
          <w:tcPr>
            <w:tcW w:w="0" w:type="auto"/>
          </w:tcPr>
          <w:p w14:paraId="25AB5349" w14:textId="57983A05" w:rsidR="00934E71" w:rsidRPr="0017496C" w:rsidRDefault="00934E71" w:rsidP="0017496C">
            <w:pPr>
              <w:pStyle w:val="NormalforTables"/>
              <w:spacing w:line="720" w:lineRule="exact"/>
              <w:rPr>
                <w:smallCaps/>
              </w:rPr>
            </w:pPr>
            <w:r>
              <w:rPr>
                <w:smallCaps/>
              </w:rPr>
              <w:t>(</w:t>
            </w:r>
            <w:r w:rsidRPr="0017496C">
              <w:rPr>
                <w:smallCaps/>
              </w:rPr>
              <w:t>modal case</w:t>
            </w:r>
            <w:r>
              <w:rPr>
                <w:smallCaps/>
              </w:rPr>
              <w:t>)</w:t>
            </w:r>
          </w:p>
        </w:tc>
      </w:tr>
    </w:tbl>
    <w:p w14:paraId="234E6384" w14:textId="6B4B8A4C" w:rsidR="0017496C" w:rsidRDefault="00934E71" w:rsidP="00934E71">
      <w:pPr>
        <w:spacing w:line="720" w:lineRule="exact"/>
        <w:ind w:firstLine="720"/>
        <w:jc w:val="left"/>
      </w:pPr>
      <w:r>
        <w:t>‘I sang a song’</w:t>
      </w:r>
    </w:p>
    <w:p w14:paraId="46D81933" w14:textId="77777777" w:rsidR="00934E71" w:rsidRDefault="00934E71" w:rsidP="00FE3C7D">
      <w:pPr>
        <w:spacing w:line="720" w:lineRule="exact"/>
        <w:jc w:val="left"/>
      </w:pPr>
    </w:p>
    <w:p w14:paraId="24CDC772" w14:textId="111A216B" w:rsidR="00FF51D1" w:rsidRPr="00FF51D1" w:rsidRDefault="00A73C72" w:rsidP="00FE3C7D">
      <w:pPr>
        <w:spacing w:line="720" w:lineRule="exact"/>
        <w:jc w:val="left"/>
      </w:pPr>
      <w:r w:rsidRPr="00A73C72">
        <w:t xml:space="preserve">In (9.3) </w:t>
      </w:r>
      <w:r w:rsidR="0017496C">
        <w:t xml:space="preserve">my </w:t>
      </w:r>
      <w:r w:rsidR="0017496C" w:rsidRPr="0017496C">
        <w:rPr>
          <w:smallCaps/>
        </w:rPr>
        <w:t>tamt</w:t>
      </w:r>
      <w:r w:rsidR="0017496C">
        <w:t xml:space="preserve"> </w:t>
      </w:r>
      <w:r w:rsidR="00FF51D1">
        <w:t xml:space="preserve">now </w:t>
      </w:r>
      <w:r w:rsidR="0017496C">
        <w:t>corresponds to Evans’</w:t>
      </w:r>
      <w:r w:rsidR="00FF51D1">
        <w:t xml:space="preserve"> </w:t>
      </w:r>
      <w:r w:rsidR="00FF51D1" w:rsidRPr="00FF51D1">
        <w:rPr>
          <w:smallCaps/>
        </w:rPr>
        <w:t>inflectional</w:t>
      </w:r>
      <w:r w:rsidR="0017496C">
        <w:t xml:space="preserve"> </w:t>
      </w:r>
      <w:r w:rsidR="00FF51D1">
        <w:rPr>
          <w:smallCaps/>
        </w:rPr>
        <w:t xml:space="preserve">nominalization, </w:t>
      </w:r>
      <w:r w:rsidR="00FF51D1">
        <w:t xml:space="preserve">a morphological operation which occurs across the same syntactic domain as </w:t>
      </w:r>
      <w:r w:rsidR="00FF51D1" w:rsidRPr="00FF51D1">
        <w:rPr>
          <w:smallCaps/>
        </w:rPr>
        <w:t>tense</w:t>
      </w:r>
      <w:r w:rsidR="00FF51D1">
        <w:t xml:space="preserve"> but which converts stems into ‘morphological nominals’ (more on which below). My </w:t>
      </w:r>
      <w:r w:rsidR="00FF51D1" w:rsidRPr="00FF51D1">
        <w:rPr>
          <w:smallCaps/>
        </w:rPr>
        <w:t>tama</w:t>
      </w:r>
      <w:r w:rsidR="001566BF">
        <w:t xml:space="preserve"> </w:t>
      </w:r>
      <w:r w:rsidR="00FF51D1">
        <w:t xml:space="preserve">corresponds </w:t>
      </w:r>
      <w:r w:rsidRPr="00A73C72">
        <w:t xml:space="preserve">in (9.3) to </w:t>
      </w:r>
      <w:r w:rsidR="00FF51D1">
        <w:t xml:space="preserve">Evans’ </w:t>
      </w:r>
      <w:r w:rsidR="00FF51D1" w:rsidRPr="00FF51D1">
        <w:rPr>
          <w:smallCaps/>
        </w:rPr>
        <w:t>associating case</w:t>
      </w:r>
      <w:r w:rsidR="001566BF">
        <w:rPr>
          <w:smallCaps/>
        </w:rPr>
        <w:t>,</w:t>
      </w:r>
      <w:r w:rsidR="00FF51D1">
        <w:t xml:space="preserve"> which occurs in conjunction with ‘nominalised’ verbs of the type </w:t>
      </w:r>
      <w:r w:rsidRPr="00A73C72">
        <w:t xml:space="preserve">in (9.3), which </w:t>
      </w:r>
      <w:r w:rsidR="00016F7B">
        <w:t xml:space="preserve">appears in addition to the </w:t>
      </w:r>
      <w:r w:rsidR="00016F7B" w:rsidRPr="00016F7B">
        <w:rPr>
          <w:smallCaps/>
        </w:rPr>
        <w:t>zero</w:t>
      </w:r>
      <w:r w:rsidR="00016F7B">
        <w:rPr>
          <w:smallCaps/>
        </w:rPr>
        <w:t xml:space="preserve"> </w:t>
      </w:r>
      <w:r w:rsidR="00016F7B">
        <w:t>value of</w:t>
      </w:r>
      <w:r w:rsidR="00016F7B" w:rsidRPr="00016F7B">
        <w:rPr>
          <w:smallCaps/>
        </w:rPr>
        <w:t xml:space="preserve"> modal case</w:t>
      </w:r>
      <w:r w:rsidR="00016F7B">
        <w:t xml:space="preserve"> </w:t>
      </w:r>
      <w:r w:rsidRPr="00A73C72">
        <w:t>(Evans 1995a:472,483).</w:t>
      </w:r>
    </w:p>
    <w:p w14:paraId="4AFD7977" w14:textId="77777777" w:rsidR="00FF51D1" w:rsidRDefault="00FF51D1"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881"/>
        <w:gridCol w:w="1956"/>
        <w:gridCol w:w="3836"/>
      </w:tblGrid>
      <w:tr w:rsidR="00934E71" w:rsidRPr="002034CB" w14:paraId="62EE5831" w14:textId="77777777" w:rsidTr="00FF51D1">
        <w:tc>
          <w:tcPr>
            <w:tcW w:w="0" w:type="auto"/>
          </w:tcPr>
          <w:p w14:paraId="1BAF4900" w14:textId="0975518A" w:rsidR="00934E71" w:rsidRPr="009B1806" w:rsidRDefault="002F4BC2" w:rsidP="00FF51D1">
            <w:pPr>
              <w:pStyle w:val="NormalforTables"/>
              <w:spacing w:line="720" w:lineRule="exact"/>
            </w:pPr>
            <w:r w:rsidRPr="002F4BC2">
              <w:lastRenderedPageBreak/>
              <w:t>(9.3)</w:t>
            </w:r>
          </w:p>
        </w:tc>
        <w:tc>
          <w:tcPr>
            <w:tcW w:w="0" w:type="auto"/>
          </w:tcPr>
          <w:p w14:paraId="2E903B53" w14:textId="0C5AA011" w:rsidR="00934E71" w:rsidRPr="00FF51D1" w:rsidRDefault="00934E71" w:rsidP="00FF51D1">
            <w:pPr>
              <w:pStyle w:val="NormalforTables"/>
              <w:spacing w:line="720" w:lineRule="exact"/>
              <w:rPr>
                <w:i/>
              </w:rPr>
            </w:pPr>
            <w:r w:rsidRPr="00FF51D1">
              <w:rPr>
                <w:i/>
              </w:rPr>
              <w:t>Ngada</w:t>
            </w:r>
          </w:p>
        </w:tc>
        <w:tc>
          <w:tcPr>
            <w:tcW w:w="0" w:type="auto"/>
          </w:tcPr>
          <w:p w14:paraId="6E40AD13" w14:textId="2CEFCB40" w:rsidR="00934E71" w:rsidRPr="00FF51D1" w:rsidRDefault="00934E71" w:rsidP="00FF51D1">
            <w:pPr>
              <w:pStyle w:val="NormalforTables"/>
              <w:spacing w:line="720" w:lineRule="exact"/>
              <w:rPr>
                <w:i/>
              </w:rPr>
            </w:pPr>
            <w:r w:rsidRPr="00FF51D1">
              <w:rPr>
                <w:i/>
              </w:rPr>
              <w:t>waanda</w:t>
            </w:r>
          </w:p>
        </w:tc>
        <w:tc>
          <w:tcPr>
            <w:tcW w:w="0" w:type="auto"/>
          </w:tcPr>
          <w:p w14:paraId="423CAE82" w14:textId="1356C19B" w:rsidR="00934E71" w:rsidRPr="00FF51D1" w:rsidRDefault="00934E71" w:rsidP="00FF51D1">
            <w:pPr>
              <w:pStyle w:val="NormalforTables"/>
              <w:spacing w:line="720" w:lineRule="exact"/>
            </w:pPr>
            <w:r>
              <w:rPr>
                <w:i/>
              </w:rPr>
              <w:t>wangarrinj.</w:t>
            </w:r>
          </w:p>
        </w:tc>
      </w:tr>
      <w:tr w:rsidR="00934E71" w:rsidRPr="00B61232" w14:paraId="36852608" w14:textId="77777777" w:rsidTr="00FF51D1">
        <w:tc>
          <w:tcPr>
            <w:tcW w:w="0" w:type="auto"/>
          </w:tcPr>
          <w:p w14:paraId="6CBA2E48" w14:textId="77777777" w:rsidR="00934E71" w:rsidRPr="00261222" w:rsidRDefault="00934E71" w:rsidP="00FF51D1">
            <w:pPr>
              <w:pStyle w:val="NormalforTables"/>
              <w:spacing w:line="720" w:lineRule="exact"/>
            </w:pPr>
          </w:p>
        </w:tc>
        <w:tc>
          <w:tcPr>
            <w:tcW w:w="0" w:type="auto"/>
          </w:tcPr>
          <w:p w14:paraId="3D8E823B" w14:textId="7572011D" w:rsidR="00934E71" w:rsidRPr="00FF51D1" w:rsidRDefault="00934E71" w:rsidP="00FF51D1">
            <w:pPr>
              <w:pStyle w:val="NormalforTables"/>
              <w:spacing w:line="720" w:lineRule="exact"/>
              <w:rPr>
                <w:rFonts w:ascii="Doulos SIL" w:hAnsi="Doulos SIL"/>
                <w:lang w:val="en-US"/>
              </w:rPr>
            </w:pPr>
            <w:r w:rsidRPr="00FF51D1">
              <w:rPr>
                <w:rFonts w:ascii="Doulos SIL" w:hAnsi="Doulos SIL"/>
                <w:noProof/>
                <w:lang w:val="ru-RU"/>
              </w:rPr>
              <w:t>ŋat̪</w:t>
            </w:r>
            <w:r w:rsidRPr="00FF51D1">
              <w:rPr>
                <w:rFonts w:ascii="Doulos SIL" w:hAnsi="Doulos SIL"/>
                <w:noProof/>
                <w:lang w:val="en-US"/>
              </w:rPr>
              <w:t>-ta</w:t>
            </w:r>
          </w:p>
        </w:tc>
        <w:tc>
          <w:tcPr>
            <w:tcW w:w="0" w:type="auto"/>
          </w:tcPr>
          <w:p w14:paraId="1F26F7DD" w14:textId="1D272277" w:rsidR="00934E71" w:rsidRPr="00FF51D1" w:rsidRDefault="00934E71" w:rsidP="005E3027">
            <w:pPr>
              <w:pStyle w:val="NormalforTables"/>
              <w:spacing w:line="720" w:lineRule="exact"/>
              <w:rPr>
                <w:rFonts w:ascii="Doulos SIL" w:hAnsi="Doulos SIL"/>
                <w:lang w:val="en-US"/>
              </w:rPr>
            </w:pPr>
            <w:r w:rsidRPr="00FF51D1">
              <w:rPr>
                <w:rFonts w:ascii="Doulos SIL" w:hAnsi="Doulos SIL"/>
                <w:noProof/>
                <w:lang w:val="en-US"/>
              </w:rPr>
              <w:t>waː-c-n-</w:t>
            </w:r>
            <w:r w:rsidR="005E3027">
              <w:rPr>
                <w:rFonts w:ascii="Doulos SIL" w:hAnsi="Doulos SIL"/>
                <w:noProof/>
                <w:lang w:val="en-US"/>
              </w:rPr>
              <w:t>t</w:t>
            </w:r>
            <w:r w:rsidRPr="00FF51D1">
              <w:rPr>
                <w:rFonts w:ascii="Doulos SIL" w:hAnsi="Doulos SIL"/>
                <w:noProof/>
                <w:lang w:val="en-US"/>
              </w:rPr>
              <w:t>a</w:t>
            </w:r>
          </w:p>
        </w:tc>
        <w:tc>
          <w:tcPr>
            <w:tcW w:w="0" w:type="auto"/>
          </w:tcPr>
          <w:p w14:paraId="34FF9860" w14:textId="024E101C" w:rsidR="00934E71" w:rsidRPr="00FF51D1" w:rsidRDefault="00934E71" w:rsidP="00FF51D1">
            <w:pPr>
              <w:pStyle w:val="NormalforTables"/>
              <w:spacing w:line="720" w:lineRule="exact"/>
              <w:rPr>
                <w:rFonts w:ascii="Doulos SIL" w:hAnsi="Doulos SIL"/>
                <w:lang w:val="en-US"/>
              </w:rPr>
            </w:pPr>
            <w:r w:rsidRPr="00FF51D1">
              <w:rPr>
                <w:rFonts w:ascii="Doulos SIL" w:hAnsi="Doulos SIL"/>
                <w:noProof/>
                <w:lang w:val="en-US"/>
              </w:rPr>
              <w:t>waŋar-in̪t̪a-</w:t>
            </w:r>
            <w:r>
              <w:rPr>
                <w:rFonts w:ascii="Doulos SIL" w:hAnsi="Doulos SIL"/>
                <w:noProof/>
                <w:lang w:val="en-US"/>
              </w:rPr>
              <w:t>ø</w:t>
            </w:r>
          </w:p>
        </w:tc>
      </w:tr>
      <w:tr w:rsidR="00934E71" w:rsidRPr="00B61232" w14:paraId="1CD75F9E" w14:textId="77777777" w:rsidTr="00FF51D1">
        <w:tc>
          <w:tcPr>
            <w:tcW w:w="0" w:type="auto"/>
          </w:tcPr>
          <w:p w14:paraId="2D10E2D7" w14:textId="77777777" w:rsidR="00934E71" w:rsidRPr="009B1806" w:rsidRDefault="00934E71" w:rsidP="00FF51D1">
            <w:pPr>
              <w:pStyle w:val="NormalforTables"/>
              <w:spacing w:line="720" w:lineRule="exact"/>
            </w:pPr>
          </w:p>
        </w:tc>
        <w:tc>
          <w:tcPr>
            <w:tcW w:w="0" w:type="auto"/>
          </w:tcPr>
          <w:p w14:paraId="7BDB1517" w14:textId="5E997833" w:rsidR="00934E71" w:rsidRPr="00FF51D1" w:rsidRDefault="00934E71" w:rsidP="00FF51D1">
            <w:pPr>
              <w:pStyle w:val="NormalforTables"/>
              <w:spacing w:line="720" w:lineRule="exact"/>
            </w:pPr>
            <w:r w:rsidRPr="00FF51D1">
              <w:t>1sg</w:t>
            </w:r>
            <w:r w:rsidRPr="00FF51D1">
              <w:rPr>
                <w:smallCaps/>
              </w:rPr>
              <w:t>-t</w:t>
            </w:r>
          </w:p>
        </w:tc>
        <w:tc>
          <w:tcPr>
            <w:tcW w:w="0" w:type="auto"/>
          </w:tcPr>
          <w:p w14:paraId="1EC4FC08" w14:textId="1B856139" w:rsidR="00934E71" w:rsidRPr="00FF51D1" w:rsidRDefault="00934E71" w:rsidP="00FF51D1">
            <w:pPr>
              <w:pStyle w:val="NormalforTables"/>
              <w:spacing w:line="720" w:lineRule="exact"/>
            </w:pPr>
            <w:r w:rsidRPr="00FF51D1">
              <w:t>‹sing-</w:t>
            </w:r>
            <w:r w:rsidRPr="00FF51D1">
              <w:rPr>
                <w:smallCaps/>
              </w:rPr>
              <w:t>j›</w:t>
            </w:r>
            <w:r w:rsidRPr="00FF51D1">
              <w:t>-µ</w:t>
            </w:r>
            <w:r w:rsidRPr="00FF51D1">
              <w:rPr>
                <w:smallCaps/>
              </w:rPr>
              <w:t>n-t</w:t>
            </w:r>
          </w:p>
        </w:tc>
        <w:tc>
          <w:tcPr>
            <w:tcW w:w="0" w:type="auto"/>
          </w:tcPr>
          <w:p w14:paraId="06058F4F" w14:textId="0FB6C4D2" w:rsidR="00934E71" w:rsidRPr="00FF51D1" w:rsidRDefault="00934E71" w:rsidP="00FF51D1">
            <w:pPr>
              <w:pStyle w:val="NormalforTables"/>
              <w:spacing w:line="720" w:lineRule="exact"/>
            </w:pPr>
            <w:r w:rsidRPr="00FF51D1">
              <w:t>song-µ</w:t>
            </w:r>
            <w:r w:rsidRPr="00FF51D1">
              <w:rPr>
                <w:smallCaps/>
              </w:rPr>
              <w:t>obl-t</w:t>
            </w:r>
          </w:p>
        </w:tc>
      </w:tr>
      <w:tr w:rsidR="00934E71" w:rsidRPr="00B61232" w14:paraId="2E1EE205" w14:textId="77777777" w:rsidTr="00FF51D1">
        <w:tc>
          <w:tcPr>
            <w:tcW w:w="0" w:type="auto"/>
          </w:tcPr>
          <w:p w14:paraId="0D7BF5C9" w14:textId="77777777" w:rsidR="00934E71" w:rsidRPr="009B1806" w:rsidRDefault="00934E71" w:rsidP="00FF51D1">
            <w:pPr>
              <w:pStyle w:val="NormalforTables"/>
              <w:spacing w:line="720" w:lineRule="exact"/>
            </w:pPr>
          </w:p>
        </w:tc>
        <w:tc>
          <w:tcPr>
            <w:tcW w:w="0" w:type="auto"/>
          </w:tcPr>
          <w:p w14:paraId="6790DB23" w14:textId="0D8EA88E" w:rsidR="00934E71" w:rsidRPr="00FF51D1" w:rsidRDefault="00934E71" w:rsidP="00FF51D1">
            <w:pPr>
              <w:pStyle w:val="NormalforTables"/>
              <w:spacing w:line="720" w:lineRule="exact"/>
            </w:pPr>
            <w:r w:rsidRPr="00FF51D1">
              <w:t>1sg</w:t>
            </w:r>
          </w:p>
        </w:tc>
        <w:tc>
          <w:tcPr>
            <w:tcW w:w="0" w:type="auto"/>
          </w:tcPr>
          <w:p w14:paraId="3B33B39E" w14:textId="394C10A1" w:rsidR="00934E71" w:rsidRPr="00FF51D1" w:rsidRDefault="00934E71" w:rsidP="00FF51D1">
            <w:pPr>
              <w:pStyle w:val="NormalforTables"/>
              <w:spacing w:line="720" w:lineRule="exact"/>
            </w:pPr>
            <w:r w:rsidRPr="00FF51D1">
              <w:t>‹sing›</w:t>
            </w:r>
            <w:r w:rsidRPr="00FF51D1">
              <w:rPr>
                <w:smallCaps/>
              </w:rPr>
              <w:t>-</w:t>
            </w:r>
            <w:r w:rsidRPr="00FF51D1">
              <w:rPr>
                <w:b/>
                <w:smallCaps/>
              </w:rPr>
              <w:t>tamt:prog</w:t>
            </w:r>
          </w:p>
        </w:tc>
        <w:tc>
          <w:tcPr>
            <w:tcW w:w="0" w:type="auto"/>
          </w:tcPr>
          <w:p w14:paraId="497E8F70" w14:textId="3626D51E" w:rsidR="00934E71" w:rsidRPr="00FF51D1" w:rsidRDefault="00934E71" w:rsidP="00FF51D1">
            <w:pPr>
              <w:pStyle w:val="NormalforTables"/>
              <w:spacing w:line="720" w:lineRule="exact"/>
            </w:pPr>
            <w:r w:rsidRPr="00FF51D1">
              <w:t>song-</w:t>
            </w:r>
            <w:r w:rsidRPr="00FF51D1">
              <w:rPr>
                <w:b/>
                <w:smallCaps/>
              </w:rPr>
              <w:t>tama</w:t>
            </w:r>
            <w:r w:rsidRPr="00FF51D1">
              <w:rPr>
                <w:b/>
              </w:rPr>
              <w:t>:</w:t>
            </w:r>
            <w:r w:rsidRPr="00FF51D1">
              <w:rPr>
                <w:b/>
                <w:smallCaps/>
              </w:rPr>
              <w:t>cont</w:t>
            </w:r>
          </w:p>
        </w:tc>
      </w:tr>
      <w:tr w:rsidR="00934E71" w:rsidRPr="00B61232" w14:paraId="4DF55DC1" w14:textId="77777777" w:rsidTr="00FF51D1">
        <w:tc>
          <w:tcPr>
            <w:tcW w:w="0" w:type="auto"/>
          </w:tcPr>
          <w:p w14:paraId="71D1AE08" w14:textId="77777777" w:rsidR="00934E71" w:rsidRPr="009B1806" w:rsidRDefault="00934E71" w:rsidP="00FF51D1">
            <w:pPr>
              <w:pStyle w:val="NormalforTables"/>
              <w:spacing w:line="720" w:lineRule="exact"/>
            </w:pPr>
          </w:p>
        </w:tc>
        <w:tc>
          <w:tcPr>
            <w:tcW w:w="0" w:type="auto"/>
          </w:tcPr>
          <w:p w14:paraId="140E6F68" w14:textId="77777777" w:rsidR="00934E71" w:rsidRPr="00261222" w:rsidRDefault="00934E71" w:rsidP="00FF51D1">
            <w:pPr>
              <w:pStyle w:val="NormalforTables"/>
              <w:spacing w:line="720" w:lineRule="exact"/>
            </w:pPr>
          </w:p>
        </w:tc>
        <w:tc>
          <w:tcPr>
            <w:tcW w:w="0" w:type="auto"/>
          </w:tcPr>
          <w:p w14:paraId="08D49E0F" w14:textId="21BB732B" w:rsidR="00934E71" w:rsidRPr="0017496C" w:rsidRDefault="00934E71" w:rsidP="00FF51D1">
            <w:pPr>
              <w:pStyle w:val="NormalforTables"/>
              <w:spacing w:line="720" w:lineRule="exact"/>
              <w:rPr>
                <w:smallCaps/>
              </w:rPr>
            </w:pPr>
            <w:r>
              <w:rPr>
                <w:smallCaps/>
              </w:rPr>
              <w:t>(nominalization)</w:t>
            </w:r>
            <w:r w:rsidRPr="0017496C">
              <w:rPr>
                <w:smallCaps/>
              </w:rPr>
              <w:t xml:space="preserve"> </w:t>
            </w:r>
          </w:p>
        </w:tc>
        <w:tc>
          <w:tcPr>
            <w:tcW w:w="0" w:type="auto"/>
          </w:tcPr>
          <w:p w14:paraId="5FC05E8B" w14:textId="2752E46B" w:rsidR="00934E71" w:rsidRPr="0017496C" w:rsidRDefault="00934E71" w:rsidP="00016F7B">
            <w:pPr>
              <w:pStyle w:val="NormalforTables"/>
              <w:spacing w:line="720" w:lineRule="exact"/>
              <w:rPr>
                <w:smallCaps/>
              </w:rPr>
            </w:pPr>
            <w:r>
              <w:rPr>
                <w:smallCaps/>
              </w:rPr>
              <w:t>(associating</w:t>
            </w:r>
            <w:r w:rsidRPr="0017496C">
              <w:rPr>
                <w:smallCaps/>
              </w:rPr>
              <w:t xml:space="preserve"> case</w:t>
            </w:r>
            <w:r w:rsidR="00016F7B">
              <w:rPr>
                <w:smallCaps/>
              </w:rPr>
              <w:t xml:space="preserve"> + modal case:</w:t>
            </w:r>
            <w:r w:rsidR="00016F7B" w:rsidRPr="00016F7B">
              <w:t>zero</w:t>
            </w:r>
            <w:r>
              <w:rPr>
                <w:smallCaps/>
              </w:rPr>
              <w:t>)</w:t>
            </w:r>
          </w:p>
        </w:tc>
      </w:tr>
    </w:tbl>
    <w:p w14:paraId="591A9F6F" w14:textId="63104551" w:rsidR="00FF51D1" w:rsidRDefault="00934E71" w:rsidP="00934E71">
      <w:pPr>
        <w:spacing w:line="720" w:lineRule="exact"/>
        <w:ind w:firstLine="720"/>
        <w:jc w:val="left"/>
      </w:pPr>
      <w:r>
        <w:t>‘I am singing a song’</w:t>
      </w:r>
    </w:p>
    <w:p w14:paraId="57CCB388" w14:textId="77777777" w:rsidR="00934E71" w:rsidRDefault="00934E71" w:rsidP="00FF51D1">
      <w:pPr>
        <w:spacing w:line="720" w:lineRule="exact"/>
        <w:jc w:val="left"/>
      </w:pPr>
    </w:p>
    <w:p w14:paraId="4C39BC4E" w14:textId="4251A003" w:rsidR="00FF51D1" w:rsidRPr="00EB4DBA" w:rsidRDefault="00EB4DBA" w:rsidP="00FF51D1">
      <w:pPr>
        <w:spacing w:line="720" w:lineRule="exact"/>
        <w:jc w:val="left"/>
      </w:pPr>
      <w:r>
        <w:t xml:space="preserve">The clause </w:t>
      </w:r>
      <w:r w:rsidR="00A73C72" w:rsidRPr="00A73C72">
        <w:t xml:space="preserve">in (9.4) also </w:t>
      </w:r>
      <w:r>
        <w:t xml:space="preserve">contains an </w:t>
      </w:r>
      <w:r w:rsidRPr="00EB4DBA">
        <w:t>inflectionally nominalized</w:t>
      </w:r>
      <w:r>
        <w:t xml:space="preserve"> verb on Evans’ account, but one which further inflects for what I will term ‘</w:t>
      </w:r>
      <w:r>
        <w:rPr>
          <w:smallCaps/>
        </w:rPr>
        <w:t>nominalization case</w:t>
      </w:r>
      <w:r w:rsidR="00A56EA2" w:rsidRPr="00A56EA2">
        <w:rPr>
          <w:smallCaps/>
          <w:vertAlign w:val="subscript"/>
        </w:rPr>
        <w:t>1</w:t>
      </w:r>
      <w:r>
        <w:rPr>
          <w:smallCaps/>
        </w:rPr>
        <w:t>’</w:t>
      </w:r>
      <w:r>
        <w:t>.</w:t>
      </w:r>
      <w:r w:rsidR="001566BF">
        <w:rPr>
          <w:rStyle w:val="FootnoteReference"/>
        </w:rPr>
        <w:footnoteReference w:id="102"/>
      </w:r>
      <w:r>
        <w:t xml:space="preserve"> </w:t>
      </w:r>
      <w:r w:rsidR="004211D2">
        <w:t xml:space="preserve">Thus here my </w:t>
      </w:r>
      <w:r w:rsidR="004211D2" w:rsidRPr="004211D2">
        <w:rPr>
          <w:smallCaps/>
        </w:rPr>
        <w:t>tamt</w:t>
      </w:r>
      <w:r w:rsidR="004211D2">
        <w:t xml:space="preserve"> corresponds to a</w:t>
      </w:r>
      <w:r>
        <w:t xml:space="preserve"> combination of </w:t>
      </w:r>
      <w:r w:rsidRPr="00EB4DBA">
        <w:rPr>
          <w:smallCaps/>
        </w:rPr>
        <w:t>inflectional nominalization</w:t>
      </w:r>
      <w:r>
        <w:t xml:space="preserve"> and </w:t>
      </w:r>
      <w:r w:rsidRPr="00EB4DBA">
        <w:rPr>
          <w:smallCaps/>
        </w:rPr>
        <w:t>nominalization case</w:t>
      </w:r>
      <w:r w:rsidR="00A56EA2" w:rsidRPr="00A56EA2">
        <w:rPr>
          <w:smallCaps/>
          <w:vertAlign w:val="subscript"/>
        </w:rPr>
        <w:t>1</w:t>
      </w:r>
      <w:r>
        <w:t xml:space="preserve">. </w:t>
      </w:r>
      <w:r w:rsidR="004211D2">
        <w:t>M</w:t>
      </w:r>
      <w:r>
        <w:t xml:space="preserve">y </w:t>
      </w:r>
      <w:r w:rsidRPr="00EB4DBA">
        <w:rPr>
          <w:smallCaps/>
        </w:rPr>
        <w:t>tama</w:t>
      </w:r>
      <w:r>
        <w:t xml:space="preserve"> </w:t>
      </w:r>
      <w:r w:rsidR="004211D2">
        <w:t>corresponds to</w:t>
      </w:r>
      <w:r>
        <w:t xml:space="preserve"> Evans’ </w:t>
      </w:r>
      <w:r w:rsidRPr="00EB4DBA">
        <w:rPr>
          <w:smallCaps/>
        </w:rPr>
        <w:t>modal case</w:t>
      </w:r>
      <w:r w:rsidRPr="00EB4DBA">
        <w:t xml:space="preserve"> </w:t>
      </w:r>
      <w:r>
        <w:t xml:space="preserve">once again, illustrating the fact that the </w:t>
      </w:r>
      <w:r w:rsidRPr="00EB4DBA">
        <w:rPr>
          <w:smallCaps/>
        </w:rPr>
        <w:t>associating case</w:t>
      </w:r>
      <w:r>
        <w:t xml:space="preserve"> </w:t>
      </w:r>
      <w:r w:rsidR="00A73C72" w:rsidRPr="00A73C72">
        <w:t xml:space="preserve">in (9.3) above </w:t>
      </w:r>
      <w:r>
        <w:t xml:space="preserve">only co-occurs with </w:t>
      </w:r>
      <w:r w:rsidRPr="00EB4DBA">
        <w:rPr>
          <w:smallCaps/>
        </w:rPr>
        <w:t>inflectional nominalization</w:t>
      </w:r>
      <w:r>
        <w:t xml:space="preserve"> if </w:t>
      </w:r>
      <w:r w:rsidRPr="00EB4DBA">
        <w:rPr>
          <w:smallCaps/>
        </w:rPr>
        <w:t>nominalization case</w:t>
      </w:r>
      <w:r w:rsidR="00A56EA2" w:rsidRPr="00A56EA2">
        <w:rPr>
          <w:smallCaps/>
          <w:vertAlign w:val="subscript"/>
        </w:rPr>
        <w:t>1</w:t>
      </w:r>
      <w:r>
        <w:rPr>
          <w:smallCaps/>
        </w:rPr>
        <w:t xml:space="preserve"> </w:t>
      </w:r>
      <w:r>
        <w:t>is absent.</w:t>
      </w:r>
    </w:p>
    <w:p w14:paraId="30A74282" w14:textId="77777777" w:rsidR="00FF51D1" w:rsidRDefault="00FF51D1"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881"/>
        <w:gridCol w:w="3155"/>
        <w:gridCol w:w="1669"/>
      </w:tblGrid>
      <w:tr w:rsidR="00934E71" w:rsidRPr="002034CB" w14:paraId="62FDFAC7" w14:textId="0B7B07B1" w:rsidTr="00FF51D1">
        <w:tc>
          <w:tcPr>
            <w:tcW w:w="0" w:type="auto"/>
          </w:tcPr>
          <w:p w14:paraId="01EF6E49" w14:textId="7A3422CE" w:rsidR="00934E71" w:rsidRPr="009B1806" w:rsidRDefault="002F4BC2" w:rsidP="00FF51D1">
            <w:pPr>
              <w:pStyle w:val="NormalforTables"/>
              <w:spacing w:line="720" w:lineRule="exact"/>
            </w:pPr>
            <w:r w:rsidRPr="002F4BC2">
              <w:t>(9.4)</w:t>
            </w:r>
          </w:p>
        </w:tc>
        <w:tc>
          <w:tcPr>
            <w:tcW w:w="0" w:type="auto"/>
          </w:tcPr>
          <w:p w14:paraId="5966871D" w14:textId="77777777" w:rsidR="00934E71" w:rsidRPr="00C238D5" w:rsidRDefault="00934E71" w:rsidP="00FF51D1">
            <w:pPr>
              <w:pStyle w:val="NormalforTables"/>
              <w:spacing w:line="720" w:lineRule="exact"/>
              <w:rPr>
                <w:i/>
              </w:rPr>
            </w:pPr>
            <w:r w:rsidRPr="00261222">
              <w:rPr>
                <w:i/>
              </w:rPr>
              <w:t>Ngada</w:t>
            </w:r>
          </w:p>
        </w:tc>
        <w:tc>
          <w:tcPr>
            <w:tcW w:w="0" w:type="auto"/>
          </w:tcPr>
          <w:p w14:paraId="4D5A3DE7" w14:textId="77777777" w:rsidR="00934E71" w:rsidRPr="00FF51D1" w:rsidRDefault="00934E71" w:rsidP="00FF51D1">
            <w:pPr>
              <w:pStyle w:val="NormalforTables"/>
              <w:spacing w:line="720" w:lineRule="exact"/>
              <w:rPr>
                <w:i/>
              </w:rPr>
            </w:pPr>
            <w:r w:rsidRPr="00FF51D1">
              <w:rPr>
                <w:i/>
              </w:rPr>
              <w:t>waanmarriya</w:t>
            </w:r>
          </w:p>
        </w:tc>
        <w:tc>
          <w:tcPr>
            <w:tcW w:w="0" w:type="auto"/>
          </w:tcPr>
          <w:p w14:paraId="1A0593A6" w14:textId="0AFAFFAF" w:rsidR="00934E71" w:rsidRPr="00FF51D1" w:rsidRDefault="00934E71" w:rsidP="00FF51D1">
            <w:pPr>
              <w:pStyle w:val="NormalforTables"/>
              <w:spacing w:line="720" w:lineRule="exact"/>
            </w:pPr>
            <w:r>
              <w:rPr>
                <w:i/>
              </w:rPr>
              <w:t>wangarri.</w:t>
            </w:r>
          </w:p>
        </w:tc>
      </w:tr>
      <w:tr w:rsidR="00934E71" w:rsidRPr="00B61232" w14:paraId="42980029" w14:textId="5A05EA96" w:rsidTr="00FF51D1">
        <w:tc>
          <w:tcPr>
            <w:tcW w:w="0" w:type="auto"/>
          </w:tcPr>
          <w:p w14:paraId="448A9C54" w14:textId="77777777" w:rsidR="00934E71" w:rsidRPr="00261222" w:rsidRDefault="00934E71" w:rsidP="00FF51D1">
            <w:pPr>
              <w:pStyle w:val="NormalforTables"/>
              <w:spacing w:line="720" w:lineRule="exact"/>
            </w:pPr>
          </w:p>
        </w:tc>
        <w:tc>
          <w:tcPr>
            <w:tcW w:w="0" w:type="auto"/>
          </w:tcPr>
          <w:p w14:paraId="149C1BE8" w14:textId="77777777" w:rsidR="00934E71" w:rsidRPr="00C238D5" w:rsidRDefault="00934E71" w:rsidP="00FF51D1">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43E76182" w14:textId="77777777" w:rsidR="00934E71" w:rsidRPr="00FF51D1" w:rsidRDefault="00934E71" w:rsidP="00FF51D1">
            <w:pPr>
              <w:pStyle w:val="NormalforTables"/>
              <w:spacing w:line="720" w:lineRule="exact"/>
              <w:rPr>
                <w:rFonts w:ascii="Doulos SIL" w:hAnsi="Doulos SIL"/>
                <w:lang w:val="en-US"/>
              </w:rPr>
            </w:pPr>
            <w:r w:rsidRPr="00FF51D1">
              <w:rPr>
                <w:rFonts w:ascii="Doulos SIL" w:hAnsi="Doulos SIL"/>
                <w:noProof/>
                <w:lang w:val="en-US"/>
              </w:rPr>
              <w:t>waː-c-n-wari-a</w:t>
            </w:r>
          </w:p>
        </w:tc>
        <w:tc>
          <w:tcPr>
            <w:tcW w:w="0" w:type="auto"/>
          </w:tcPr>
          <w:p w14:paraId="1E9483FB" w14:textId="77777777" w:rsidR="00934E71" w:rsidRPr="00FF51D1" w:rsidRDefault="00934E71" w:rsidP="00FF51D1">
            <w:pPr>
              <w:pStyle w:val="NormalforTables"/>
              <w:spacing w:line="720" w:lineRule="exact"/>
              <w:rPr>
                <w:rFonts w:ascii="Doulos SIL" w:hAnsi="Doulos SIL"/>
                <w:lang w:val="en-US"/>
              </w:rPr>
            </w:pPr>
            <w:r w:rsidRPr="00FF51D1">
              <w:rPr>
                <w:rFonts w:ascii="Doulos SIL" w:hAnsi="Doulos SIL"/>
                <w:noProof/>
                <w:lang w:val="en-US"/>
              </w:rPr>
              <w:t>waŋar</w:t>
            </w:r>
            <w:r w:rsidRPr="00FF51D1">
              <w:rPr>
                <w:noProof/>
                <w:lang w:val="en-US"/>
              </w:rPr>
              <w:t>+</w:t>
            </w:r>
            <w:r w:rsidRPr="00FF51D1">
              <w:rPr>
                <w:rFonts w:ascii="Doulos SIL" w:hAnsi="Doulos SIL"/>
                <w:noProof/>
                <w:lang w:val="en-US"/>
              </w:rPr>
              <w:t>ki-a</w:t>
            </w:r>
          </w:p>
        </w:tc>
      </w:tr>
      <w:tr w:rsidR="00934E71" w:rsidRPr="00B61232" w14:paraId="6A9AFEDE" w14:textId="5A6E6E4A" w:rsidTr="00FF51D1">
        <w:tc>
          <w:tcPr>
            <w:tcW w:w="0" w:type="auto"/>
          </w:tcPr>
          <w:p w14:paraId="5C4B05C7" w14:textId="77777777" w:rsidR="00934E71" w:rsidRPr="009B1806" w:rsidRDefault="00934E71" w:rsidP="00FF51D1">
            <w:pPr>
              <w:pStyle w:val="NormalforTables"/>
              <w:spacing w:line="720" w:lineRule="exact"/>
            </w:pPr>
          </w:p>
        </w:tc>
        <w:tc>
          <w:tcPr>
            <w:tcW w:w="0" w:type="auto"/>
          </w:tcPr>
          <w:p w14:paraId="452977D0" w14:textId="77777777" w:rsidR="00934E71" w:rsidRPr="009B1806" w:rsidRDefault="00934E71" w:rsidP="00FF51D1">
            <w:pPr>
              <w:pStyle w:val="NormalforTables"/>
              <w:spacing w:line="720" w:lineRule="exact"/>
            </w:pPr>
            <w:r w:rsidRPr="00261222">
              <w:t>1sg</w:t>
            </w:r>
            <w:r w:rsidRPr="00261222">
              <w:rPr>
                <w:smallCaps/>
              </w:rPr>
              <w:t>-t</w:t>
            </w:r>
          </w:p>
        </w:tc>
        <w:tc>
          <w:tcPr>
            <w:tcW w:w="0" w:type="auto"/>
          </w:tcPr>
          <w:p w14:paraId="62E63C34" w14:textId="77777777" w:rsidR="00934E71" w:rsidRPr="00FF51D1" w:rsidRDefault="00934E71" w:rsidP="00FF51D1">
            <w:pPr>
              <w:pStyle w:val="NormalforTables"/>
              <w:spacing w:line="720" w:lineRule="exact"/>
            </w:pPr>
            <w:r w:rsidRPr="00FF51D1">
              <w:t>‹sing-</w:t>
            </w:r>
            <w:r w:rsidRPr="00FF51D1">
              <w:rPr>
                <w:smallCaps/>
              </w:rPr>
              <w:t>j›</w:t>
            </w:r>
            <w:r w:rsidRPr="00FF51D1">
              <w:t>-‹µ</w:t>
            </w:r>
            <w:r w:rsidRPr="00FF51D1">
              <w:rPr>
                <w:smallCaps/>
              </w:rPr>
              <w:t>n</w:t>
            </w:r>
            <w:r w:rsidRPr="00FF51D1">
              <w:t>-µ</w:t>
            </w:r>
            <w:r w:rsidRPr="00FF51D1">
              <w:rPr>
                <w:smallCaps/>
              </w:rPr>
              <w:t>priv›-t</w:t>
            </w:r>
          </w:p>
        </w:tc>
        <w:tc>
          <w:tcPr>
            <w:tcW w:w="0" w:type="auto"/>
          </w:tcPr>
          <w:p w14:paraId="35A08855" w14:textId="77777777" w:rsidR="00934E71" w:rsidRPr="00FF51D1" w:rsidRDefault="00934E71" w:rsidP="00FF51D1">
            <w:pPr>
              <w:pStyle w:val="NormalforTables"/>
              <w:spacing w:line="720" w:lineRule="exact"/>
            </w:pPr>
            <w:r w:rsidRPr="00FF51D1">
              <w:t>song-µ</w:t>
            </w:r>
            <w:r w:rsidRPr="00FF51D1">
              <w:rPr>
                <w:smallCaps/>
              </w:rPr>
              <w:t>loc-t</w:t>
            </w:r>
          </w:p>
        </w:tc>
      </w:tr>
      <w:tr w:rsidR="00934E71" w:rsidRPr="00B61232" w14:paraId="4BCB2AE7" w14:textId="198AA2B6" w:rsidTr="00FF51D1">
        <w:tc>
          <w:tcPr>
            <w:tcW w:w="0" w:type="auto"/>
          </w:tcPr>
          <w:p w14:paraId="57306A41" w14:textId="77777777" w:rsidR="00934E71" w:rsidRPr="009B1806" w:rsidRDefault="00934E71" w:rsidP="00FF51D1">
            <w:pPr>
              <w:pStyle w:val="NormalforTables"/>
              <w:spacing w:line="720" w:lineRule="exact"/>
            </w:pPr>
          </w:p>
        </w:tc>
        <w:tc>
          <w:tcPr>
            <w:tcW w:w="0" w:type="auto"/>
          </w:tcPr>
          <w:p w14:paraId="7769371F" w14:textId="77777777" w:rsidR="00934E71" w:rsidRPr="009B1806" w:rsidRDefault="00934E71" w:rsidP="00FF51D1">
            <w:pPr>
              <w:pStyle w:val="NormalforTables"/>
              <w:spacing w:line="720" w:lineRule="exact"/>
            </w:pPr>
            <w:r w:rsidRPr="00261222">
              <w:t>1sg</w:t>
            </w:r>
          </w:p>
        </w:tc>
        <w:tc>
          <w:tcPr>
            <w:tcW w:w="0" w:type="auto"/>
          </w:tcPr>
          <w:p w14:paraId="1A74959A" w14:textId="51E79AAB" w:rsidR="00934E71" w:rsidRPr="00FF51D1" w:rsidRDefault="00934E71" w:rsidP="00FF51D1">
            <w:pPr>
              <w:pStyle w:val="NormalforTables"/>
              <w:spacing w:line="720" w:lineRule="exact"/>
            </w:pPr>
            <w:r w:rsidRPr="00FF51D1">
              <w:t>‹sing›</w:t>
            </w:r>
            <w:r w:rsidRPr="00FF51D1">
              <w:rPr>
                <w:smallCaps/>
              </w:rPr>
              <w:t>-‹</w:t>
            </w:r>
            <w:r w:rsidRPr="00FF51D1">
              <w:rPr>
                <w:b/>
                <w:smallCaps/>
              </w:rPr>
              <w:t>tamt:nonver</w:t>
            </w:r>
            <w:r w:rsidRPr="00FF51D1">
              <w:rPr>
                <w:smallCaps/>
              </w:rPr>
              <w:t>›</w:t>
            </w:r>
          </w:p>
        </w:tc>
        <w:tc>
          <w:tcPr>
            <w:tcW w:w="0" w:type="auto"/>
          </w:tcPr>
          <w:p w14:paraId="059BF9CF" w14:textId="3D256657" w:rsidR="00934E71" w:rsidRPr="00FF51D1" w:rsidRDefault="00934E71" w:rsidP="00FF51D1">
            <w:pPr>
              <w:pStyle w:val="NormalforTables"/>
              <w:spacing w:line="720" w:lineRule="exact"/>
            </w:pPr>
            <w:r w:rsidRPr="00FF51D1">
              <w:t>song-</w:t>
            </w:r>
            <w:r w:rsidRPr="00FF51D1">
              <w:rPr>
                <w:b/>
                <w:smallCaps/>
              </w:rPr>
              <w:t>tama</w:t>
            </w:r>
            <w:r w:rsidRPr="00FF51D1">
              <w:rPr>
                <w:b/>
              </w:rPr>
              <w:t>:</w:t>
            </w:r>
            <w:r w:rsidRPr="00FF51D1">
              <w:rPr>
                <w:b/>
                <w:smallCaps/>
              </w:rPr>
              <w:t>ins</w:t>
            </w:r>
          </w:p>
        </w:tc>
      </w:tr>
      <w:tr w:rsidR="00934E71" w:rsidRPr="00B61232" w14:paraId="51733320" w14:textId="2DF275CE" w:rsidTr="00FF51D1">
        <w:tc>
          <w:tcPr>
            <w:tcW w:w="0" w:type="auto"/>
          </w:tcPr>
          <w:p w14:paraId="053E66C1" w14:textId="77777777" w:rsidR="00934E71" w:rsidRPr="009B1806" w:rsidRDefault="00934E71" w:rsidP="00EB4DBA">
            <w:pPr>
              <w:pStyle w:val="NormalforTables"/>
              <w:spacing w:line="360" w:lineRule="auto"/>
            </w:pPr>
          </w:p>
        </w:tc>
        <w:tc>
          <w:tcPr>
            <w:tcW w:w="0" w:type="auto"/>
          </w:tcPr>
          <w:p w14:paraId="45F8A01A" w14:textId="77777777" w:rsidR="00934E71" w:rsidRPr="00261222" w:rsidRDefault="00934E71" w:rsidP="00EB4DBA">
            <w:pPr>
              <w:pStyle w:val="NormalforTables"/>
              <w:spacing w:line="360" w:lineRule="auto"/>
            </w:pPr>
          </w:p>
        </w:tc>
        <w:tc>
          <w:tcPr>
            <w:tcW w:w="0" w:type="auto"/>
          </w:tcPr>
          <w:p w14:paraId="685DDD99" w14:textId="5EAF6946" w:rsidR="00934E71" w:rsidRDefault="00934E71" w:rsidP="00EB4DBA">
            <w:pPr>
              <w:pStyle w:val="NormalforTables"/>
              <w:spacing w:line="360" w:lineRule="auto"/>
              <w:rPr>
                <w:smallCaps/>
              </w:rPr>
            </w:pPr>
            <w:r>
              <w:rPr>
                <w:smallCaps/>
              </w:rPr>
              <w:t>(nominalization (µn) &amp;</w:t>
            </w:r>
          </w:p>
          <w:p w14:paraId="6E22E2CE" w14:textId="38907755" w:rsidR="00934E71" w:rsidRPr="00261222" w:rsidRDefault="00934E71" w:rsidP="00EB4DBA">
            <w:pPr>
              <w:pStyle w:val="NormalforTables"/>
              <w:spacing w:line="360" w:lineRule="auto"/>
            </w:pPr>
            <w:r>
              <w:rPr>
                <w:smallCaps/>
              </w:rPr>
              <w:t>nominalization case</w:t>
            </w:r>
            <w:r w:rsidRPr="00A56EA2">
              <w:rPr>
                <w:smallCaps/>
                <w:vertAlign w:val="subscript"/>
              </w:rPr>
              <w:t>1</w:t>
            </w:r>
            <w:r>
              <w:rPr>
                <w:smallCaps/>
              </w:rPr>
              <w:t xml:space="preserve"> (µpriv))</w:t>
            </w:r>
          </w:p>
        </w:tc>
        <w:tc>
          <w:tcPr>
            <w:tcW w:w="0" w:type="auto"/>
          </w:tcPr>
          <w:p w14:paraId="4B63DF1D" w14:textId="2392248A" w:rsidR="00934E71" w:rsidRPr="00EB4DBA" w:rsidRDefault="00934E71" w:rsidP="00EB4DBA">
            <w:pPr>
              <w:pStyle w:val="NormalforTables"/>
              <w:spacing w:line="360" w:lineRule="auto"/>
              <w:rPr>
                <w:smallCaps/>
              </w:rPr>
            </w:pPr>
            <w:r>
              <w:rPr>
                <w:smallCaps/>
              </w:rPr>
              <w:t>(</w:t>
            </w:r>
            <w:r w:rsidRPr="00EB4DBA">
              <w:rPr>
                <w:smallCaps/>
              </w:rPr>
              <w:t>modal case</w:t>
            </w:r>
            <w:r>
              <w:rPr>
                <w:smallCaps/>
              </w:rPr>
              <w:t>)</w:t>
            </w:r>
          </w:p>
        </w:tc>
      </w:tr>
    </w:tbl>
    <w:p w14:paraId="06E107A8" w14:textId="7B7AF538" w:rsidR="00FF51D1" w:rsidRDefault="00934E71" w:rsidP="00FE3C7D">
      <w:pPr>
        <w:spacing w:line="720" w:lineRule="exact"/>
        <w:jc w:val="left"/>
      </w:pPr>
      <w:r>
        <w:tab/>
        <w:t>‘I am not singing a song’</w:t>
      </w:r>
    </w:p>
    <w:p w14:paraId="338DBB2D" w14:textId="77777777" w:rsidR="00934E71" w:rsidRPr="00FF51D1" w:rsidRDefault="00934E71" w:rsidP="00FE3C7D">
      <w:pPr>
        <w:spacing w:line="720" w:lineRule="exact"/>
        <w:jc w:val="left"/>
      </w:pPr>
    </w:p>
    <w:p w14:paraId="3ADEEB24" w14:textId="03B14564" w:rsidR="004211D2" w:rsidRPr="004211D2" w:rsidRDefault="004211D2" w:rsidP="00FE3C7D">
      <w:pPr>
        <w:spacing w:line="720" w:lineRule="exact"/>
        <w:jc w:val="left"/>
      </w:pPr>
      <w:r>
        <w:t xml:space="preserve">Lastly </w:t>
      </w:r>
      <w:r w:rsidR="00A73C72" w:rsidRPr="00A73C72">
        <w:t xml:space="preserve">in (9.5) my </w:t>
      </w:r>
      <w:r w:rsidRPr="004211D2">
        <w:rPr>
          <w:smallCaps/>
        </w:rPr>
        <w:t>tamt</w:t>
      </w:r>
      <w:r>
        <w:t xml:space="preserve"> again corresponds to </w:t>
      </w:r>
      <w:r w:rsidRPr="00A56EA2">
        <w:rPr>
          <w:smallCaps/>
        </w:rPr>
        <w:t>inflectional nominalization</w:t>
      </w:r>
      <w:r>
        <w:t xml:space="preserve"> and </w:t>
      </w:r>
      <w:r w:rsidRPr="00A56EA2">
        <w:rPr>
          <w:smallCaps/>
        </w:rPr>
        <w:t>nominalization case</w:t>
      </w:r>
      <w:r w:rsidR="00A56EA2">
        <w:rPr>
          <w:smallCaps/>
          <w:vertAlign w:val="subscript"/>
        </w:rPr>
        <w:t>1</w:t>
      </w:r>
      <w:r>
        <w:t xml:space="preserve">, but this time my </w:t>
      </w:r>
      <w:r w:rsidRPr="004211D2">
        <w:rPr>
          <w:smallCaps/>
        </w:rPr>
        <w:t>tama</w:t>
      </w:r>
      <w:r>
        <w:t xml:space="preserve"> correspond</w:t>
      </w:r>
      <w:r w:rsidR="00A56EA2">
        <w:t>s</w:t>
      </w:r>
      <w:r>
        <w:t xml:space="preserve"> to </w:t>
      </w:r>
      <w:r w:rsidR="00A56EA2">
        <w:t>yet another</w:t>
      </w:r>
      <w:r>
        <w:t xml:space="preserve"> kind of </w:t>
      </w:r>
      <w:r w:rsidRPr="004211D2">
        <w:rPr>
          <w:smallCaps/>
        </w:rPr>
        <w:t>case</w:t>
      </w:r>
      <w:r>
        <w:t xml:space="preserve">. </w:t>
      </w:r>
      <w:r w:rsidR="00A56EA2">
        <w:t>Evans does not give t</w:t>
      </w:r>
      <w:r>
        <w:t xml:space="preserve">his </w:t>
      </w:r>
      <w:r w:rsidRPr="004211D2">
        <w:rPr>
          <w:smallCaps/>
        </w:rPr>
        <w:t>case</w:t>
      </w:r>
      <w:r>
        <w:t xml:space="preserve"> </w:t>
      </w:r>
      <w:r w:rsidR="00A56EA2">
        <w:t>a</w:t>
      </w:r>
      <w:r>
        <w:t xml:space="preserve"> specific name</w:t>
      </w:r>
      <w:r w:rsidR="00A56EA2">
        <w:t>,</w:t>
      </w:r>
      <w:r>
        <w:t xml:space="preserve"> </w:t>
      </w:r>
      <w:r w:rsidR="00A73C72" w:rsidRPr="00A73C72">
        <w:t xml:space="preserve">but notes (1995:480) that </w:t>
      </w:r>
      <w:r>
        <w:t xml:space="preserve">it displaces the </w:t>
      </w:r>
      <w:r w:rsidRPr="004211D2">
        <w:rPr>
          <w:smallCaps/>
        </w:rPr>
        <w:t>modal case</w:t>
      </w:r>
      <w:r>
        <w:t xml:space="preserve"> which appears in clauses </w:t>
      </w:r>
      <w:r w:rsidR="00A73C72" w:rsidRPr="00A73C72">
        <w:t xml:space="preserve">like (9.2) and (9.4). Here </w:t>
      </w:r>
      <w:r>
        <w:t xml:space="preserve">I will call it </w:t>
      </w:r>
      <w:r w:rsidR="00A56EA2">
        <w:rPr>
          <w:smallCaps/>
        </w:rPr>
        <w:t>nom</w:t>
      </w:r>
      <w:r w:rsidRPr="004211D2">
        <w:rPr>
          <w:smallCaps/>
        </w:rPr>
        <w:t>inalization</w:t>
      </w:r>
      <w:r w:rsidR="00A56EA2">
        <w:t xml:space="preserve"> </w:t>
      </w:r>
      <w:r w:rsidRPr="004211D2">
        <w:rPr>
          <w:smallCaps/>
        </w:rPr>
        <w:t>case</w:t>
      </w:r>
      <w:r w:rsidR="00A56EA2" w:rsidRPr="00A56EA2">
        <w:rPr>
          <w:smallCaps/>
          <w:vertAlign w:val="subscript"/>
        </w:rPr>
        <w:t>2</w:t>
      </w:r>
      <w:r>
        <w:t>.</w:t>
      </w:r>
    </w:p>
    <w:p w14:paraId="38BF78D7" w14:textId="77777777" w:rsidR="004211D2" w:rsidRDefault="004211D2"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881"/>
        <w:gridCol w:w="3207"/>
        <w:gridCol w:w="2488"/>
      </w:tblGrid>
      <w:tr w:rsidR="00934E71" w:rsidRPr="002034CB" w14:paraId="4B02794D" w14:textId="6FA94733" w:rsidTr="004211D2">
        <w:tc>
          <w:tcPr>
            <w:tcW w:w="0" w:type="auto"/>
          </w:tcPr>
          <w:p w14:paraId="2399D0E4" w14:textId="290A1C40" w:rsidR="00934E71" w:rsidRPr="009B1806" w:rsidRDefault="002F4BC2" w:rsidP="004211D2">
            <w:pPr>
              <w:pStyle w:val="NormalforTables"/>
              <w:spacing w:line="720" w:lineRule="exact"/>
            </w:pPr>
            <w:r w:rsidRPr="002F4BC2">
              <w:lastRenderedPageBreak/>
              <w:t>(9.5)</w:t>
            </w:r>
          </w:p>
        </w:tc>
        <w:tc>
          <w:tcPr>
            <w:tcW w:w="0" w:type="auto"/>
          </w:tcPr>
          <w:p w14:paraId="5EEF8E26" w14:textId="77777777" w:rsidR="00934E71" w:rsidRPr="00C238D5" w:rsidRDefault="00934E71" w:rsidP="004211D2">
            <w:pPr>
              <w:pStyle w:val="NormalforTables"/>
              <w:spacing w:line="720" w:lineRule="exact"/>
              <w:rPr>
                <w:i/>
              </w:rPr>
            </w:pPr>
            <w:r w:rsidRPr="00261222">
              <w:rPr>
                <w:i/>
              </w:rPr>
              <w:t>Ngada</w:t>
            </w:r>
          </w:p>
        </w:tc>
        <w:tc>
          <w:tcPr>
            <w:tcW w:w="0" w:type="auto"/>
          </w:tcPr>
          <w:p w14:paraId="272D210C" w14:textId="77777777" w:rsidR="00934E71" w:rsidRPr="004F4535" w:rsidRDefault="00934E71" w:rsidP="004211D2">
            <w:pPr>
              <w:pStyle w:val="NormalforTables"/>
              <w:spacing w:line="720" w:lineRule="exact"/>
              <w:rPr>
                <w:i/>
              </w:rPr>
            </w:pPr>
            <w:r w:rsidRPr="00261222">
              <w:rPr>
                <w:i/>
              </w:rPr>
              <w:t>waanngarrba</w:t>
            </w:r>
          </w:p>
        </w:tc>
        <w:tc>
          <w:tcPr>
            <w:tcW w:w="0" w:type="auto"/>
          </w:tcPr>
          <w:p w14:paraId="095989A7" w14:textId="27990FD2" w:rsidR="00934E71" w:rsidRPr="002034CB" w:rsidRDefault="00934E71" w:rsidP="004211D2">
            <w:pPr>
              <w:pStyle w:val="NormalforTables"/>
              <w:spacing w:line="720" w:lineRule="exact"/>
            </w:pPr>
            <w:r w:rsidRPr="00261222">
              <w:rPr>
                <w:i/>
              </w:rPr>
              <w:t>wangarrngarrb</w:t>
            </w:r>
            <w:r>
              <w:rPr>
                <w:i/>
              </w:rPr>
              <w:t>.</w:t>
            </w:r>
          </w:p>
        </w:tc>
      </w:tr>
      <w:tr w:rsidR="00934E71" w:rsidRPr="00B61232" w14:paraId="6508738E" w14:textId="1F5FD5C0" w:rsidTr="004211D2">
        <w:tc>
          <w:tcPr>
            <w:tcW w:w="0" w:type="auto"/>
          </w:tcPr>
          <w:p w14:paraId="38F44A34" w14:textId="77777777" w:rsidR="00934E71" w:rsidRPr="00261222" w:rsidRDefault="00934E71" w:rsidP="004211D2">
            <w:pPr>
              <w:pStyle w:val="NormalforTables"/>
              <w:spacing w:line="720" w:lineRule="exact"/>
            </w:pPr>
          </w:p>
        </w:tc>
        <w:tc>
          <w:tcPr>
            <w:tcW w:w="0" w:type="auto"/>
          </w:tcPr>
          <w:p w14:paraId="0ECF6E75" w14:textId="77777777" w:rsidR="00934E71" w:rsidRPr="00C238D5" w:rsidRDefault="00934E71" w:rsidP="004211D2">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46CD2F82" w14:textId="77777777" w:rsidR="00934E71" w:rsidRPr="00FF2592" w:rsidRDefault="00934E71" w:rsidP="004211D2">
            <w:pPr>
              <w:pStyle w:val="NormalforTables"/>
              <w:spacing w:line="720" w:lineRule="exact"/>
              <w:rPr>
                <w:rFonts w:ascii="Doulos SIL" w:hAnsi="Doulos SIL"/>
                <w:lang w:val="en-US"/>
              </w:rPr>
            </w:pPr>
            <w:r w:rsidRPr="00FF2592">
              <w:rPr>
                <w:rFonts w:ascii="Doulos SIL" w:hAnsi="Doulos SIL"/>
                <w:noProof/>
                <w:lang w:val="en-US"/>
              </w:rPr>
              <w:t>waː-c-n-ŋarpa-ø</w:t>
            </w:r>
          </w:p>
        </w:tc>
        <w:tc>
          <w:tcPr>
            <w:tcW w:w="0" w:type="auto"/>
          </w:tcPr>
          <w:p w14:paraId="48A4601F" w14:textId="77777777" w:rsidR="00934E71" w:rsidRPr="00B61232" w:rsidRDefault="00934E71" w:rsidP="004211D2">
            <w:pPr>
              <w:pStyle w:val="NormalforTables"/>
              <w:spacing w:line="720" w:lineRule="exact"/>
              <w:rPr>
                <w:rFonts w:ascii="Doulos SIL" w:hAnsi="Doulos SIL"/>
                <w:lang w:val="en-US"/>
              </w:rPr>
            </w:pPr>
            <w:r w:rsidRPr="00B61232">
              <w:rPr>
                <w:rFonts w:ascii="Doulos SIL" w:hAnsi="Doulos SIL"/>
                <w:noProof/>
                <w:lang w:val="en-US"/>
              </w:rPr>
              <w:t>waŋar-</w:t>
            </w:r>
            <w:r w:rsidRPr="00FF2592">
              <w:rPr>
                <w:rFonts w:ascii="Doulos SIL" w:hAnsi="Doulos SIL"/>
                <w:noProof/>
                <w:lang w:val="en-US"/>
              </w:rPr>
              <w:t>ŋarpa</w:t>
            </w:r>
            <w:r w:rsidRPr="00B61232">
              <w:rPr>
                <w:rFonts w:ascii="Doulos SIL" w:hAnsi="Doulos SIL"/>
                <w:noProof/>
                <w:lang w:val="en-US"/>
              </w:rPr>
              <w:t>-ø</w:t>
            </w:r>
          </w:p>
        </w:tc>
      </w:tr>
      <w:tr w:rsidR="00934E71" w:rsidRPr="00B61232" w14:paraId="7EAC7188" w14:textId="7161B4CC" w:rsidTr="004211D2">
        <w:tc>
          <w:tcPr>
            <w:tcW w:w="0" w:type="auto"/>
          </w:tcPr>
          <w:p w14:paraId="1045F6D0" w14:textId="77777777" w:rsidR="00934E71" w:rsidRPr="009B1806" w:rsidRDefault="00934E71" w:rsidP="004211D2">
            <w:pPr>
              <w:pStyle w:val="NormalforTables"/>
              <w:spacing w:line="720" w:lineRule="exact"/>
            </w:pPr>
          </w:p>
        </w:tc>
        <w:tc>
          <w:tcPr>
            <w:tcW w:w="0" w:type="auto"/>
          </w:tcPr>
          <w:p w14:paraId="671A5670" w14:textId="77777777" w:rsidR="00934E71" w:rsidRPr="009B1806" w:rsidRDefault="00934E71" w:rsidP="004211D2">
            <w:pPr>
              <w:pStyle w:val="NormalforTables"/>
              <w:spacing w:line="720" w:lineRule="exact"/>
            </w:pPr>
            <w:r w:rsidRPr="00261222">
              <w:t>1sg</w:t>
            </w:r>
            <w:r w:rsidRPr="00261222">
              <w:rPr>
                <w:smallCaps/>
              </w:rPr>
              <w:t>-t</w:t>
            </w:r>
          </w:p>
        </w:tc>
        <w:tc>
          <w:tcPr>
            <w:tcW w:w="0" w:type="auto"/>
          </w:tcPr>
          <w:p w14:paraId="7872EE76" w14:textId="58E0066C" w:rsidR="00934E71" w:rsidRPr="004211D2" w:rsidRDefault="00934E71" w:rsidP="004211D2">
            <w:pPr>
              <w:pStyle w:val="NormalforTables"/>
              <w:spacing w:line="720" w:lineRule="exact"/>
            </w:pPr>
            <w:r w:rsidRPr="004211D2">
              <w:t>‹sing-</w:t>
            </w:r>
            <w:r w:rsidRPr="004211D2">
              <w:rPr>
                <w:smallCaps/>
              </w:rPr>
              <w:t>j›</w:t>
            </w:r>
            <w:r w:rsidRPr="004211D2">
              <w:t>-‹µ</w:t>
            </w:r>
            <w:r w:rsidRPr="004211D2">
              <w:rPr>
                <w:smallCaps/>
              </w:rPr>
              <w:t>n-µ</w:t>
            </w:r>
            <w:r w:rsidR="002E6B3D">
              <w:rPr>
                <w:smallCaps/>
              </w:rPr>
              <w:t>cons</w:t>
            </w:r>
            <w:r w:rsidRPr="004211D2">
              <w:rPr>
                <w:smallCaps/>
              </w:rPr>
              <w:t>›-t</w:t>
            </w:r>
          </w:p>
        </w:tc>
        <w:tc>
          <w:tcPr>
            <w:tcW w:w="0" w:type="auto"/>
          </w:tcPr>
          <w:p w14:paraId="6C3314A8" w14:textId="6E2A18B2" w:rsidR="00934E71" w:rsidRPr="004211D2" w:rsidRDefault="00934E71" w:rsidP="004211D2">
            <w:pPr>
              <w:pStyle w:val="NormalforTables"/>
              <w:spacing w:line="720" w:lineRule="exact"/>
            </w:pPr>
            <w:r w:rsidRPr="004211D2">
              <w:t>song-µ</w:t>
            </w:r>
            <w:r w:rsidR="002E6B3D">
              <w:rPr>
                <w:smallCaps/>
              </w:rPr>
              <w:t>cons</w:t>
            </w:r>
            <w:r w:rsidRPr="004211D2">
              <w:rPr>
                <w:smallCaps/>
              </w:rPr>
              <w:t>-t</w:t>
            </w:r>
          </w:p>
        </w:tc>
      </w:tr>
      <w:tr w:rsidR="00934E71" w:rsidRPr="00B61232" w14:paraId="247CCC7E" w14:textId="621130D1" w:rsidTr="004211D2">
        <w:tc>
          <w:tcPr>
            <w:tcW w:w="0" w:type="auto"/>
          </w:tcPr>
          <w:p w14:paraId="388C5C07" w14:textId="77777777" w:rsidR="00934E71" w:rsidRPr="009B1806" w:rsidRDefault="00934E71" w:rsidP="004211D2">
            <w:pPr>
              <w:pStyle w:val="NormalforTables"/>
              <w:spacing w:line="720" w:lineRule="exact"/>
            </w:pPr>
          </w:p>
        </w:tc>
        <w:tc>
          <w:tcPr>
            <w:tcW w:w="0" w:type="auto"/>
          </w:tcPr>
          <w:p w14:paraId="7BB3487D" w14:textId="77777777" w:rsidR="00934E71" w:rsidRPr="009B1806" w:rsidRDefault="00934E71" w:rsidP="004211D2">
            <w:pPr>
              <w:pStyle w:val="NormalforTables"/>
              <w:spacing w:line="720" w:lineRule="exact"/>
            </w:pPr>
            <w:r w:rsidRPr="00261222">
              <w:t>1sg</w:t>
            </w:r>
          </w:p>
        </w:tc>
        <w:tc>
          <w:tcPr>
            <w:tcW w:w="0" w:type="auto"/>
          </w:tcPr>
          <w:p w14:paraId="27F0DC59" w14:textId="76556B6A" w:rsidR="00934E71" w:rsidRPr="004211D2" w:rsidRDefault="00934E71" w:rsidP="004211D2">
            <w:pPr>
              <w:pStyle w:val="NormalforTables"/>
              <w:spacing w:line="720" w:lineRule="exact"/>
            </w:pPr>
            <w:r w:rsidRPr="004211D2">
              <w:t>‹sing›</w:t>
            </w:r>
            <w:r w:rsidRPr="004211D2">
              <w:rPr>
                <w:smallCaps/>
              </w:rPr>
              <w:t>-‹</w:t>
            </w:r>
            <w:r w:rsidRPr="00934E71">
              <w:rPr>
                <w:b/>
                <w:smallCaps/>
              </w:rPr>
              <w:t>tamt:antt</w:t>
            </w:r>
            <w:r w:rsidRPr="004211D2">
              <w:rPr>
                <w:smallCaps/>
              </w:rPr>
              <w:t>›</w:t>
            </w:r>
          </w:p>
        </w:tc>
        <w:tc>
          <w:tcPr>
            <w:tcW w:w="0" w:type="auto"/>
          </w:tcPr>
          <w:p w14:paraId="5E41FC66" w14:textId="4606C562" w:rsidR="00934E71" w:rsidRPr="004211D2" w:rsidRDefault="00934E71" w:rsidP="004211D2">
            <w:pPr>
              <w:pStyle w:val="NormalforTables"/>
              <w:spacing w:line="720" w:lineRule="exact"/>
            </w:pPr>
            <w:r w:rsidRPr="004211D2">
              <w:t>song-</w:t>
            </w:r>
            <w:r w:rsidRPr="00934E71">
              <w:rPr>
                <w:b/>
                <w:smallCaps/>
              </w:rPr>
              <w:t>tama</w:t>
            </w:r>
            <w:r w:rsidRPr="00934E71">
              <w:rPr>
                <w:b/>
              </w:rPr>
              <w:t>:</w:t>
            </w:r>
            <w:r w:rsidRPr="00934E71">
              <w:rPr>
                <w:b/>
                <w:smallCaps/>
              </w:rPr>
              <w:t>anta</w:t>
            </w:r>
          </w:p>
        </w:tc>
      </w:tr>
      <w:tr w:rsidR="00934E71" w:rsidRPr="00B61232" w14:paraId="7DA0BE4D" w14:textId="77777777" w:rsidTr="004211D2">
        <w:tc>
          <w:tcPr>
            <w:tcW w:w="0" w:type="auto"/>
          </w:tcPr>
          <w:p w14:paraId="03ABD28B" w14:textId="77777777" w:rsidR="00934E71" w:rsidRPr="009B1806" w:rsidRDefault="00934E71" w:rsidP="00A56EA2">
            <w:pPr>
              <w:pStyle w:val="NormalforTables"/>
              <w:spacing w:line="360" w:lineRule="auto"/>
            </w:pPr>
          </w:p>
        </w:tc>
        <w:tc>
          <w:tcPr>
            <w:tcW w:w="0" w:type="auto"/>
          </w:tcPr>
          <w:p w14:paraId="71B8E0E1" w14:textId="77777777" w:rsidR="00934E71" w:rsidRPr="00261222" w:rsidRDefault="00934E71" w:rsidP="00A56EA2">
            <w:pPr>
              <w:pStyle w:val="NormalforTables"/>
              <w:spacing w:line="360" w:lineRule="auto"/>
            </w:pPr>
          </w:p>
        </w:tc>
        <w:tc>
          <w:tcPr>
            <w:tcW w:w="0" w:type="auto"/>
          </w:tcPr>
          <w:p w14:paraId="65C317B8" w14:textId="306E605C" w:rsidR="00934E71" w:rsidRDefault="00934E71" w:rsidP="00A56EA2">
            <w:pPr>
              <w:pStyle w:val="NormalforTables"/>
              <w:spacing w:line="360" w:lineRule="auto"/>
              <w:rPr>
                <w:smallCaps/>
              </w:rPr>
            </w:pPr>
            <w:r>
              <w:rPr>
                <w:smallCaps/>
              </w:rPr>
              <w:t>(nominalization (µn) &amp;</w:t>
            </w:r>
          </w:p>
          <w:p w14:paraId="5C981564" w14:textId="15737567" w:rsidR="00934E71" w:rsidRPr="004211D2" w:rsidRDefault="00934E71" w:rsidP="00A56EA2">
            <w:pPr>
              <w:pStyle w:val="NormalforTables"/>
              <w:spacing w:line="360" w:lineRule="auto"/>
            </w:pPr>
            <w:r>
              <w:rPr>
                <w:smallCaps/>
              </w:rPr>
              <w:t>nominalization case</w:t>
            </w:r>
            <w:r w:rsidRPr="00A56EA2">
              <w:rPr>
                <w:smallCaps/>
                <w:vertAlign w:val="subscript"/>
              </w:rPr>
              <w:t>1</w:t>
            </w:r>
            <w:r>
              <w:rPr>
                <w:smallCaps/>
              </w:rPr>
              <w:t xml:space="preserve"> (µcons))</w:t>
            </w:r>
          </w:p>
        </w:tc>
        <w:tc>
          <w:tcPr>
            <w:tcW w:w="0" w:type="auto"/>
          </w:tcPr>
          <w:p w14:paraId="51798EB2" w14:textId="2516CA23" w:rsidR="00934E71" w:rsidRPr="004211D2" w:rsidRDefault="00934E71" w:rsidP="00A56EA2">
            <w:pPr>
              <w:pStyle w:val="NormalforTables"/>
              <w:spacing w:line="360" w:lineRule="auto"/>
            </w:pPr>
            <w:r>
              <w:rPr>
                <w:smallCaps/>
              </w:rPr>
              <w:t>(nominalization case</w:t>
            </w:r>
            <w:r>
              <w:rPr>
                <w:smallCaps/>
                <w:vertAlign w:val="subscript"/>
              </w:rPr>
              <w:t>2</w:t>
            </w:r>
            <w:r w:rsidRPr="00934E71">
              <w:rPr>
                <w:smallCaps/>
              </w:rPr>
              <w:t>)</w:t>
            </w:r>
          </w:p>
        </w:tc>
      </w:tr>
    </w:tbl>
    <w:p w14:paraId="3F365CFB" w14:textId="017840E2" w:rsidR="004211D2" w:rsidRDefault="00934E71" w:rsidP="00FE3C7D">
      <w:pPr>
        <w:spacing w:line="720" w:lineRule="exact"/>
        <w:jc w:val="left"/>
      </w:pPr>
      <w:r>
        <w:tab/>
        <w:t>‘I have sung a song’</w:t>
      </w:r>
    </w:p>
    <w:p w14:paraId="0CCEB6FF" w14:textId="77777777" w:rsidR="00934E71" w:rsidRDefault="00934E71" w:rsidP="00FE3C7D">
      <w:pPr>
        <w:spacing w:line="720" w:lineRule="exact"/>
        <w:jc w:val="left"/>
      </w:pPr>
    </w:p>
    <w:p w14:paraId="7331F59A" w14:textId="7F103C2D" w:rsidR="00A56EA2" w:rsidRDefault="00A56EA2" w:rsidP="00FE3C7D">
      <w:pPr>
        <w:spacing w:line="720" w:lineRule="exact"/>
        <w:jc w:val="left"/>
      </w:pPr>
      <w:r>
        <w:t xml:space="preserve">The sum of these differences is that </w:t>
      </w:r>
      <w:r w:rsidR="00A73C72" w:rsidRPr="00A73C72">
        <w:t xml:space="preserve">Evans (1995a) employs </w:t>
      </w:r>
      <w:r>
        <w:t xml:space="preserve">three kinds of </w:t>
      </w:r>
      <w:r w:rsidRPr="00A56EA2">
        <w:rPr>
          <w:smallCaps/>
        </w:rPr>
        <w:t>case</w:t>
      </w:r>
      <w:r>
        <w:t xml:space="preserve"> where I use </w:t>
      </w:r>
      <w:r w:rsidRPr="00A56EA2">
        <w:rPr>
          <w:smallCaps/>
        </w:rPr>
        <w:t>tama</w:t>
      </w:r>
      <w:r w:rsidR="0022784A">
        <w:rPr>
          <w:smallCaps/>
        </w:rPr>
        <w:t>,</w:t>
      </w:r>
      <w:r>
        <w:t xml:space="preserve"> </w:t>
      </w:r>
      <w:r w:rsidR="0022784A">
        <w:t xml:space="preserve">usually with one, but sometimes with two kinds per clause, </w:t>
      </w:r>
      <w:r w:rsidR="009B53F9">
        <w:t xml:space="preserve">and three kinds of marking where I use </w:t>
      </w:r>
      <w:r w:rsidR="009B53F9" w:rsidRPr="009B53F9">
        <w:rPr>
          <w:smallCaps/>
        </w:rPr>
        <w:t>tam</w:t>
      </w:r>
      <w:r w:rsidR="009B53F9">
        <w:rPr>
          <w:smallCaps/>
        </w:rPr>
        <w:t>t</w:t>
      </w:r>
      <w:r w:rsidR="009B53F9">
        <w:t>. The asymmetric co-occurences of those features i</w:t>
      </w:r>
      <w:r>
        <w:t xml:space="preserve">s summarized in Table </w:t>
      </w:r>
      <w:r w:rsidR="009B53F9">
        <w:t>9.3.</w:t>
      </w:r>
      <w:r w:rsidR="008E509E">
        <w:t xml:space="preserve"> The point</w:t>
      </w:r>
      <w:r w:rsidR="001566BF">
        <w:t>s</w:t>
      </w:r>
      <w:r w:rsidR="008E509E">
        <w:t xml:space="preserve"> I make here </w:t>
      </w:r>
      <w:r w:rsidR="001566BF">
        <w:t>are</w:t>
      </w:r>
      <w:r w:rsidR="008E509E">
        <w:t xml:space="preserve"> </w:t>
      </w:r>
      <w:r w:rsidR="001566BF">
        <w:t xml:space="preserve">simply </w:t>
      </w:r>
      <w:r w:rsidR="008E509E">
        <w:t>that in ter</w:t>
      </w:r>
      <w:r w:rsidR="001566BF">
        <w:t>ms of raw numbers of features</w:t>
      </w:r>
      <w:r w:rsidR="008E509E">
        <w:t xml:space="preserve"> require</w:t>
      </w:r>
      <w:r w:rsidR="001566BF">
        <w:t>d</w:t>
      </w:r>
      <w:r w:rsidR="008E509E">
        <w:t xml:space="preserve">, the analysis presented in the preceding chapters is more parsimonious, and </w:t>
      </w:r>
      <w:r w:rsidR="001566BF">
        <w:t xml:space="preserve">that </w:t>
      </w:r>
      <w:r w:rsidR="008E509E">
        <w:t xml:space="preserve">it is more perspicuous insofar as it captures a twin system of </w:t>
      </w:r>
      <w:r w:rsidR="008E509E" w:rsidRPr="000A0157">
        <w:rPr>
          <w:smallCaps/>
        </w:rPr>
        <w:t>tam</w:t>
      </w:r>
      <w:r w:rsidR="008E509E">
        <w:t xml:space="preserve"> marking in terms of two</w:t>
      </w:r>
      <w:r w:rsidR="0042363D">
        <w:t xml:space="preserve"> consistent features</w:t>
      </w:r>
      <w:r w:rsidR="008E509E">
        <w:t>, r</w:t>
      </w:r>
      <w:r w:rsidR="0042363D">
        <w:t>ather than six</w:t>
      </w:r>
      <w:r w:rsidR="008E509E">
        <w:t xml:space="preserve"> </w:t>
      </w:r>
      <w:r w:rsidR="0042363D">
        <w:t>in various permutations</w:t>
      </w:r>
      <w:r w:rsidR="008E509E">
        <w:t>.</w:t>
      </w:r>
    </w:p>
    <w:p w14:paraId="4C2781D1" w14:textId="77777777" w:rsidR="00A56EA2" w:rsidRDefault="00A56EA2" w:rsidP="00FE3C7D">
      <w:pPr>
        <w:spacing w:line="720" w:lineRule="exact"/>
        <w:jc w:val="left"/>
      </w:pPr>
    </w:p>
    <w:p w14:paraId="42D91E2C" w14:textId="4E01434B" w:rsidR="00A56EA2" w:rsidRPr="00A56EA2" w:rsidRDefault="00A56EA2" w:rsidP="00A56EA2">
      <w:pPr>
        <w:pStyle w:val="Spacing"/>
        <w:keepNext/>
        <w:spacing w:line="720" w:lineRule="exact"/>
        <w:jc w:val="left"/>
      </w:pPr>
      <w:r>
        <w:lastRenderedPageBreak/>
        <w:t xml:space="preserve">Table </w:t>
      </w:r>
      <w:r w:rsidR="002F4BC2" w:rsidRPr="002F4BC2">
        <w:t>9.3</w:t>
      </w:r>
      <w:r w:rsidRPr="00656EFB">
        <w:t xml:space="preserve"> </w:t>
      </w:r>
      <w:r>
        <w:t xml:space="preserve">Equivalents of </w:t>
      </w:r>
      <w:r w:rsidRPr="00A56EA2">
        <w:rPr>
          <w:smallCaps/>
        </w:rPr>
        <w:t>tam</w:t>
      </w:r>
      <w:r w:rsidR="009B53F9">
        <w:rPr>
          <w:smallCaps/>
        </w:rPr>
        <w:t>a</w:t>
      </w:r>
      <w:r>
        <w:t xml:space="preserve"> </w:t>
      </w:r>
      <w:r w:rsidR="009B53F9">
        <w:t xml:space="preserve">and </w:t>
      </w:r>
      <w:r w:rsidR="009B53F9" w:rsidRPr="009B53F9">
        <w:rPr>
          <w:smallCaps/>
        </w:rPr>
        <w:t>tamt</w:t>
      </w:r>
      <w:r w:rsidR="009B53F9">
        <w:t xml:space="preserve"> </w:t>
      </w:r>
      <w:r>
        <w:t xml:space="preserve">in </w:t>
      </w:r>
      <w:r w:rsidR="00A73C72" w:rsidRPr="00A73C72">
        <w:t>Evans (1995a)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305"/>
        <w:gridCol w:w="6759"/>
      </w:tblGrid>
      <w:tr w:rsidR="00A56EA2" w14:paraId="11727D03" w14:textId="77777777" w:rsidTr="00A56EA2">
        <w:tc>
          <w:tcPr>
            <w:tcW w:w="0" w:type="auto"/>
            <w:tcBorders>
              <w:top w:val="single" w:sz="4" w:space="0" w:color="auto"/>
              <w:bottom w:val="single" w:sz="4" w:space="0" w:color="auto"/>
            </w:tcBorders>
          </w:tcPr>
          <w:p w14:paraId="1E6752BB" w14:textId="6639685C" w:rsidR="00A56EA2" w:rsidRDefault="00A56EA2" w:rsidP="009B53F9">
            <w:pPr>
              <w:pStyle w:val="NormalforTables"/>
              <w:spacing w:line="360" w:lineRule="exact"/>
            </w:pPr>
            <w:r w:rsidRPr="00A56EA2">
              <w:rPr>
                <w:smallCaps/>
              </w:rPr>
              <w:t>tam</w:t>
            </w:r>
            <w:r w:rsidR="009B53F9">
              <w:rPr>
                <w:smallCaps/>
              </w:rPr>
              <w:t>a</w:t>
            </w:r>
            <w:r>
              <w:t xml:space="preserve"> equivalent</w:t>
            </w:r>
          </w:p>
        </w:tc>
        <w:tc>
          <w:tcPr>
            <w:tcW w:w="0" w:type="auto"/>
            <w:tcBorders>
              <w:top w:val="single" w:sz="4" w:space="0" w:color="auto"/>
              <w:bottom w:val="single" w:sz="4" w:space="0" w:color="auto"/>
            </w:tcBorders>
          </w:tcPr>
          <w:p w14:paraId="7CDD941D" w14:textId="5B39646A" w:rsidR="00A56EA2" w:rsidRDefault="00A56EA2" w:rsidP="009B53F9">
            <w:pPr>
              <w:pStyle w:val="NormalforTables"/>
              <w:spacing w:line="360" w:lineRule="exact"/>
            </w:pPr>
            <w:r>
              <w:t>Clause types</w:t>
            </w:r>
            <w:r w:rsidR="009B53F9">
              <w:t xml:space="preserve"> (listed according to their </w:t>
            </w:r>
            <w:r w:rsidR="009B53F9" w:rsidRPr="009B53F9">
              <w:rPr>
                <w:smallCaps/>
              </w:rPr>
              <w:t>tamt</w:t>
            </w:r>
            <w:r w:rsidR="009B53F9">
              <w:t xml:space="preserve"> equivalent)</w:t>
            </w:r>
          </w:p>
        </w:tc>
      </w:tr>
      <w:tr w:rsidR="00A56EA2" w14:paraId="077E4730" w14:textId="77777777" w:rsidTr="00A56EA2">
        <w:tc>
          <w:tcPr>
            <w:tcW w:w="0" w:type="auto"/>
            <w:tcBorders>
              <w:top w:val="single" w:sz="4" w:space="0" w:color="auto"/>
            </w:tcBorders>
          </w:tcPr>
          <w:p w14:paraId="703291BC" w14:textId="1D1A5A6C" w:rsidR="00A56EA2" w:rsidRPr="002204F9" w:rsidRDefault="00A56EA2" w:rsidP="00A56EA2">
            <w:pPr>
              <w:pStyle w:val="NormalforTables"/>
              <w:spacing w:line="360" w:lineRule="exact"/>
              <w:rPr>
                <w:i/>
              </w:rPr>
            </w:pPr>
            <w:r w:rsidRPr="00A56EA2">
              <w:rPr>
                <w:smallCaps/>
              </w:rPr>
              <w:t>modal</w:t>
            </w:r>
            <w:r>
              <w:rPr>
                <w:smallCaps/>
              </w:rPr>
              <w:t xml:space="preserve"> </w:t>
            </w:r>
            <w:r w:rsidRPr="00A56EA2">
              <w:rPr>
                <w:smallCaps/>
              </w:rPr>
              <w:t>case</w:t>
            </w:r>
          </w:p>
        </w:tc>
        <w:tc>
          <w:tcPr>
            <w:tcW w:w="0" w:type="auto"/>
            <w:tcBorders>
              <w:top w:val="single" w:sz="4" w:space="0" w:color="auto"/>
            </w:tcBorders>
          </w:tcPr>
          <w:p w14:paraId="5F0DDB98" w14:textId="0D4816EA" w:rsidR="00A56EA2" w:rsidRDefault="009B53F9" w:rsidP="00A56EA2">
            <w:pPr>
              <w:pStyle w:val="NormalforTables"/>
              <w:spacing w:line="360" w:lineRule="exact"/>
            </w:pPr>
            <w:r>
              <w:t xml:space="preserve">all </w:t>
            </w:r>
            <w:r w:rsidR="00A56EA2">
              <w:t xml:space="preserve">those with </w:t>
            </w:r>
            <w:r w:rsidR="00A56EA2" w:rsidRPr="00A56EA2">
              <w:rPr>
                <w:smallCaps/>
              </w:rPr>
              <w:t>tense</w:t>
            </w:r>
            <w:r>
              <w:rPr>
                <w:smallCaps/>
              </w:rPr>
              <w:t>,</w:t>
            </w:r>
            <w:r>
              <w:rPr>
                <w:smallCaps/>
              </w:rPr>
              <w:br/>
            </w:r>
            <w:r w:rsidRPr="009B53F9">
              <w:t>some</w:t>
            </w:r>
            <w:r>
              <w:t xml:space="preserve"> </w:t>
            </w:r>
            <w:r w:rsidRPr="009B53F9">
              <w:t>with</w:t>
            </w:r>
            <w:r>
              <w:t xml:space="preserve"> </w:t>
            </w:r>
            <w:r w:rsidRPr="00A56EA2">
              <w:rPr>
                <w:smallCaps/>
              </w:rPr>
              <w:t>inflectional nominalization</w:t>
            </w:r>
            <w:r>
              <w:t xml:space="preserve"> and </w:t>
            </w:r>
            <w:r>
              <w:rPr>
                <w:smallCaps/>
              </w:rPr>
              <w:t>nominalization case</w:t>
            </w:r>
            <w:r w:rsidRPr="00A56EA2">
              <w:rPr>
                <w:smallCaps/>
                <w:vertAlign w:val="subscript"/>
              </w:rPr>
              <w:t>1</w:t>
            </w:r>
          </w:p>
        </w:tc>
      </w:tr>
      <w:tr w:rsidR="00A56EA2" w14:paraId="73108D0D" w14:textId="77777777" w:rsidTr="00A56EA2">
        <w:tc>
          <w:tcPr>
            <w:tcW w:w="0" w:type="auto"/>
          </w:tcPr>
          <w:p w14:paraId="25457F61" w14:textId="77777777" w:rsidR="0022784A" w:rsidRDefault="00A56EA2" w:rsidP="00A56EA2">
            <w:pPr>
              <w:pStyle w:val="NormalforTables"/>
              <w:spacing w:line="360" w:lineRule="exact"/>
              <w:rPr>
                <w:smallCaps/>
              </w:rPr>
            </w:pPr>
            <w:r w:rsidRPr="00A56EA2">
              <w:rPr>
                <w:smallCaps/>
              </w:rPr>
              <w:t>associating case</w:t>
            </w:r>
            <w:r w:rsidR="0022784A">
              <w:rPr>
                <w:smallCaps/>
              </w:rPr>
              <w:t xml:space="preserve"> </w:t>
            </w:r>
          </w:p>
          <w:p w14:paraId="127DAAAC" w14:textId="571429EE" w:rsidR="00A56EA2" w:rsidRPr="002204F9" w:rsidRDefault="0022784A" w:rsidP="00A56EA2">
            <w:pPr>
              <w:pStyle w:val="NormalforTables"/>
              <w:spacing w:line="360" w:lineRule="exact"/>
              <w:rPr>
                <w:i/>
              </w:rPr>
            </w:pPr>
            <w:r>
              <w:rPr>
                <w:smallCaps/>
              </w:rPr>
              <w:t>&amp; modal case:</w:t>
            </w:r>
            <w:r w:rsidRPr="0022784A">
              <w:t>zero</w:t>
            </w:r>
          </w:p>
        </w:tc>
        <w:tc>
          <w:tcPr>
            <w:tcW w:w="0" w:type="auto"/>
          </w:tcPr>
          <w:p w14:paraId="7A093EBB" w14:textId="081BB8A1" w:rsidR="00A56EA2" w:rsidRPr="002204F9" w:rsidRDefault="009B53F9" w:rsidP="0022784A">
            <w:pPr>
              <w:pStyle w:val="NormalforTables"/>
              <w:spacing w:line="360" w:lineRule="exact"/>
            </w:pPr>
            <w:r>
              <w:t xml:space="preserve">all </w:t>
            </w:r>
            <w:r w:rsidRPr="009B53F9">
              <w:t>with</w:t>
            </w:r>
            <w:r>
              <w:t xml:space="preserve"> </w:t>
            </w:r>
            <w:r w:rsidRPr="00A56EA2">
              <w:rPr>
                <w:smallCaps/>
              </w:rPr>
              <w:t>inflectional nominalization</w:t>
            </w:r>
            <w:r>
              <w:t xml:space="preserve"> </w:t>
            </w:r>
            <w:r w:rsidR="0022784A">
              <w:t>and</w:t>
            </w:r>
            <w:r>
              <w:t xml:space="preserve"> no </w:t>
            </w:r>
            <w:r>
              <w:rPr>
                <w:smallCaps/>
              </w:rPr>
              <w:t>nominalization case</w:t>
            </w:r>
            <w:r w:rsidRPr="00A56EA2">
              <w:rPr>
                <w:smallCaps/>
                <w:vertAlign w:val="subscript"/>
              </w:rPr>
              <w:t>1</w:t>
            </w:r>
          </w:p>
        </w:tc>
      </w:tr>
      <w:tr w:rsidR="009B53F9" w:rsidRPr="00261222" w14:paraId="3FB1E740" w14:textId="77777777" w:rsidTr="00A56EA2">
        <w:tc>
          <w:tcPr>
            <w:tcW w:w="0" w:type="auto"/>
            <w:tcBorders>
              <w:bottom w:val="single" w:sz="4" w:space="0" w:color="auto"/>
            </w:tcBorders>
          </w:tcPr>
          <w:p w14:paraId="4D149A7A" w14:textId="26A412F1" w:rsidR="009B53F9" w:rsidRPr="002204F9" w:rsidRDefault="009B53F9" w:rsidP="00A56EA2">
            <w:pPr>
              <w:pStyle w:val="NormalforTables"/>
              <w:spacing w:line="360" w:lineRule="exact"/>
              <w:rPr>
                <w:i/>
              </w:rPr>
            </w:pPr>
            <w:r>
              <w:rPr>
                <w:smallCaps/>
              </w:rPr>
              <w:t>nominalization case</w:t>
            </w:r>
            <w:r>
              <w:rPr>
                <w:smallCaps/>
                <w:vertAlign w:val="subscript"/>
              </w:rPr>
              <w:t>2</w:t>
            </w:r>
          </w:p>
        </w:tc>
        <w:tc>
          <w:tcPr>
            <w:tcW w:w="0" w:type="auto"/>
            <w:tcBorders>
              <w:bottom w:val="single" w:sz="4" w:space="0" w:color="auto"/>
            </w:tcBorders>
          </w:tcPr>
          <w:p w14:paraId="2A770DDE" w14:textId="7F7763A4" w:rsidR="009B53F9" w:rsidRDefault="009B53F9" w:rsidP="00A56EA2">
            <w:pPr>
              <w:pStyle w:val="NormalforTables"/>
              <w:spacing w:after="60" w:line="360" w:lineRule="exact"/>
            </w:pPr>
            <w:r>
              <w:t xml:space="preserve">some </w:t>
            </w:r>
            <w:r w:rsidRPr="009B53F9">
              <w:t>with</w:t>
            </w:r>
            <w:r>
              <w:t xml:space="preserve"> </w:t>
            </w:r>
            <w:r w:rsidRPr="00A56EA2">
              <w:rPr>
                <w:smallCaps/>
              </w:rPr>
              <w:t>inflectional nominalization</w:t>
            </w:r>
            <w:r>
              <w:t xml:space="preserve"> and </w:t>
            </w:r>
            <w:r>
              <w:rPr>
                <w:smallCaps/>
              </w:rPr>
              <w:t>nominalization case</w:t>
            </w:r>
            <w:r w:rsidRPr="00A56EA2">
              <w:rPr>
                <w:smallCaps/>
                <w:vertAlign w:val="subscript"/>
              </w:rPr>
              <w:t>1</w:t>
            </w:r>
          </w:p>
        </w:tc>
      </w:tr>
    </w:tbl>
    <w:p w14:paraId="0C073B0D" w14:textId="77777777" w:rsidR="009B53F9" w:rsidRDefault="009B53F9" w:rsidP="009B53F9">
      <w:pPr>
        <w:spacing w:line="720" w:lineRule="exact"/>
        <w:jc w:val="left"/>
      </w:pPr>
    </w:p>
    <w:p w14:paraId="0B361247" w14:textId="77777777" w:rsidR="002F4BC2" w:rsidRDefault="002F4BC2" w:rsidP="000967A4">
      <w:pPr>
        <w:spacing w:line="720" w:lineRule="exact"/>
        <w:jc w:val="left"/>
        <w:rPr>
          <w:b/>
          <w:szCs w:val="26"/>
        </w:rPr>
      </w:pPr>
      <w:r w:rsidRPr="002F4BC2">
        <w:rPr>
          <w:b/>
          <w:szCs w:val="26"/>
        </w:rPr>
        <w:t>9.2.2</w:t>
      </w:r>
      <w:r w:rsidRPr="002F4BC2">
        <w:rPr>
          <w:b/>
          <w:szCs w:val="26"/>
        </w:rPr>
        <w:tab/>
        <w:t>Complexity of conditioning</w:t>
      </w:r>
    </w:p>
    <w:p w14:paraId="49B7636E" w14:textId="3467EBAF" w:rsidR="00E17A99" w:rsidRDefault="000967A4" w:rsidP="000967A4">
      <w:pPr>
        <w:spacing w:line="720" w:lineRule="exact"/>
        <w:jc w:val="left"/>
      </w:pPr>
      <w:r>
        <w:t xml:space="preserve">In contrast to the analysis proposed here, </w:t>
      </w:r>
      <w:r w:rsidR="008E509E">
        <w:t xml:space="preserve">Evans (1995a) does not analyse </w:t>
      </w:r>
      <w:r>
        <w:t>Kayardild’s</w:t>
      </w:r>
      <w:r w:rsidR="008E509E">
        <w:t xml:space="preserve"> thematics </w:t>
      </w:r>
      <w:r w:rsidR="008E509E" w:rsidRPr="008E509E">
        <w:rPr>
          <w:smallCaps/>
        </w:rPr>
        <w:t>th</w:t>
      </w:r>
      <w:r w:rsidR="008E509E">
        <w:t xml:space="preserve"> and </w:t>
      </w:r>
      <w:r w:rsidR="008E509E" w:rsidRPr="008E509E">
        <w:rPr>
          <w:smallCaps/>
        </w:rPr>
        <w:t>j</w:t>
      </w:r>
      <w:r w:rsidR="008E509E">
        <w:t xml:space="preserve"> as part of stems</w:t>
      </w:r>
      <w:r>
        <w:t xml:space="preserve"> (§</w:t>
      </w:r>
      <w:r w:rsidR="00EF2F6B">
        <w:t>2.2.2</w:t>
      </w:r>
      <w:r>
        <w:t>)</w:t>
      </w:r>
      <w:r w:rsidR="008E509E">
        <w:t xml:space="preserve"> and therefore some other mechanism </w:t>
      </w:r>
      <w:r w:rsidR="007C2721">
        <w:t xml:space="preserve">must be </w:t>
      </w:r>
      <w:r w:rsidR="0022784A">
        <w:t>employed</w:t>
      </w:r>
      <w:r w:rsidR="007C2721">
        <w:t xml:space="preserve"> </w:t>
      </w:r>
      <w:r w:rsidR="0022784A">
        <w:t>to</w:t>
      </w:r>
      <w:r w:rsidR="008E509E">
        <w:t xml:space="preserve"> condition the appearance of the equivalent</w:t>
      </w:r>
      <w:r>
        <w:t>s</w:t>
      </w:r>
      <w:r w:rsidR="008E509E">
        <w:t xml:space="preserve"> of </w:t>
      </w:r>
      <w:r w:rsidR="008E509E" w:rsidRPr="008E509E">
        <w:rPr>
          <w:smallCaps/>
        </w:rPr>
        <w:t>tamt</w:t>
      </w:r>
      <w:r w:rsidR="008E509E">
        <w:t xml:space="preserve"> and </w:t>
      </w:r>
      <w:r w:rsidR="008E509E" w:rsidRPr="008E509E">
        <w:rPr>
          <w:smallCaps/>
        </w:rPr>
        <w:t>tama</w:t>
      </w:r>
      <w:r>
        <w:t xml:space="preserve"> inflection</w:t>
      </w:r>
      <w:r w:rsidR="008E509E">
        <w:t xml:space="preserve">. </w:t>
      </w:r>
      <w:r w:rsidR="00071B81">
        <w:t>T</w:t>
      </w:r>
      <w:r w:rsidR="008E509E">
        <w:t>h</w:t>
      </w:r>
      <w:r>
        <w:t>e</w:t>
      </w:r>
      <w:r w:rsidR="008E509E">
        <w:t xml:space="preserve"> mechanism </w:t>
      </w:r>
      <w:r w:rsidR="00927DD0">
        <w:t>employed</w:t>
      </w:r>
      <w:r>
        <w:t xml:space="preserve"> is an abstract</w:t>
      </w:r>
      <w:r w:rsidR="008E509E">
        <w:t xml:space="preserve"> a diacritic feature which </w:t>
      </w:r>
      <w:r w:rsidR="00071B81">
        <w:t>Evans</w:t>
      </w:r>
      <w:r w:rsidR="007C2721">
        <w:t xml:space="preserve"> (1995a, 2000, 2003)</w:t>
      </w:r>
      <w:r w:rsidR="00071B81">
        <w:t xml:space="preserve"> refers to as a</w:t>
      </w:r>
      <w:r w:rsidR="008E509E">
        <w:t xml:space="preserve"> stem’s ‘morphological word class’</w:t>
      </w:r>
      <w:r w:rsidR="007C2721">
        <w:t xml:space="preserve"> (I substantiate my claim that this feature is diactric only in §</w:t>
      </w:r>
      <w:r w:rsidR="00EF2F6B">
        <w:t>9.2.3</w:t>
      </w:r>
      <w:r w:rsidR="007C2721">
        <w:t xml:space="preserve"> below)</w:t>
      </w:r>
      <w:r w:rsidR="008E509E">
        <w:t>.</w:t>
      </w:r>
      <w:r w:rsidR="00071B81">
        <w:t xml:space="preserve"> This is different from </w:t>
      </w:r>
      <w:r w:rsidR="007C2721">
        <w:t>a word’s</w:t>
      </w:r>
      <w:r w:rsidR="00071B81">
        <w:t xml:space="preserve"> syntactic word class </w:t>
      </w:r>
      <w:r>
        <w:t xml:space="preserve">(Evans 1995a:89) </w:t>
      </w:r>
      <w:r w:rsidR="00071B81">
        <w:t xml:space="preserve">which determines its syntactic behaviour. </w:t>
      </w:r>
      <w:r w:rsidR="00E17A99">
        <w:t xml:space="preserve">In this section I argue that Evans’ choice of diacritic analysis, which one might expect to be benign, is </w:t>
      </w:r>
      <w:r w:rsidR="00E17A99">
        <w:lastRenderedPageBreak/>
        <w:t>compr</w:t>
      </w:r>
      <w:r w:rsidR="000A7A67">
        <w:t>o</w:t>
      </w:r>
      <w:r w:rsidR="00E17A99">
        <w:t xml:space="preserve">mized by </w:t>
      </w:r>
      <w:r w:rsidR="000A7569">
        <w:t>a</w:t>
      </w:r>
      <w:r w:rsidR="00E17A99">
        <w:t xml:space="preserve"> need to refer to </w:t>
      </w:r>
      <w:r w:rsidR="000A7569">
        <w:t xml:space="preserve">the </w:t>
      </w:r>
      <w:r w:rsidR="00E17A99">
        <w:t xml:space="preserve">layered composition </w:t>
      </w:r>
      <w:r w:rsidR="000A7569">
        <w:t xml:space="preserve">of a stem </w:t>
      </w:r>
      <w:r w:rsidR="00E17A99">
        <w:t xml:space="preserve">in order to decide which feature </w:t>
      </w:r>
      <w:r w:rsidR="000A7569">
        <w:t xml:space="preserve">it </w:t>
      </w:r>
      <w:r w:rsidR="00E17A99">
        <w:t>should inflected for.</w:t>
      </w:r>
    </w:p>
    <w:p w14:paraId="06942B1C" w14:textId="2158AB38" w:rsidR="008E1F26" w:rsidRDefault="00927DD0" w:rsidP="000967A4">
      <w:pPr>
        <w:spacing w:line="720" w:lineRule="exact"/>
        <w:jc w:val="left"/>
      </w:pPr>
      <w:r>
        <w:tab/>
        <w:t xml:space="preserve">Evans (2003) states that the equivalents of my </w:t>
      </w:r>
      <w:r w:rsidRPr="00927DD0">
        <w:rPr>
          <w:smallCaps/>
        </w:rPr>
        <w:t>tama</w:t>
      </w:r>
      <w:r>
        <w:t xml:space="preserve"> are assigned to </w:t>
      </w:r>
      <w:r w:rsidR="00A9045A">
        <w:t>D</w:t>
      </w:r>
      <w:r>
        <w:t xml:space="preserve">Ps, and that the equivalents of my </w:t>
      </w:r>
      <w:r w:rsidRPr="00927DD0">
        <w:rPr>
          <w:smallCaps/>
        </w:rPr>
        <w:t>tamt</w:t>
      </w:r>
      <w:r>
        <w:t xml:space="preserve"> are assigned either to verbs and thence by agreement to other morphologically verbal words, or is assigned in parallel to all morphologically verbal words. This account </w:t>
      </w:r>
      <w:r w:rsidR="004F2FA3">
        <w:t>proceeds</w:t>
      </w:r>
      <w:r>
        <w:t xml:space="preserve"> straig</w:t>
      </w:r>
      <w:r w:rsidR="008E1F26">
        <w:t xml:space="preserve">htforwardly in cases such </w:t>
      </w:r>
      <w:r w:rsidR="00A73C72" w:rsidRPr="00A73C72">
        <w:t xml:space="preserve">as (9.6). </w:t>
      </w:r>
      <w:r w:rsidR="008E1F26">
        <w:t xml:space="preserve">Glossing </w:t>
      </w:r>
      <w:r w:rsidR="00A76562">
        <w:t xml:space="preserve">in the next few examples </w:t>
      </w:r>
      <w:r w:rsidR="008E1F26">
        <w:t xml:space="preserve">follows Evans’ analysis </w:t>
      </w:r>
      <w:r w:rsidR="00A76562">
        <w:t xml:space="preserve">(including </w:t>
      </w:r>
      <w:r w:rsidR="00A76562" w:rsidRPr="00A76562">
        <w:rPr>
          <w:smallCaps/>
        </w:rPr>
        <w:t>vcase</w:t>
      </w:r>
      <w:r w:rsidR="00A76562">
        <w:t xml:space="preserve"> for verbalizing case; </w:t>
      </w:r>
      <w:r w:rsidR="00A76562" w:rsidRPr="00A76562">
        <w:rPr>
          <w:smallCaps/>
        </w:rPr>
        <w:t>nomzn</w:t>
      </w:r>
      <w:r w:rsidR="00A76562">
        <w:t xml:space="preserve"> for inflectional nomimalization; </w:t>
      </w:r>
      <w:r w:rsidR="00A76562" w:rsidRPr="00A76562">
        <w:rPr>
          <w:smallCaps/>
        </w:rPr>
        <w:t>nomzn</w:t>
      </w:r>
      <w:r w:rsidR="00A76562">
        <w:t xml:space="preserve"> </w:t>
      </w:r>
      <w:r w:rsidR="00A76562" w:rsidRPr="00A76562">
        <w:rPr>
          <w:smallCaps/>
        </w:rPr>
        <w:t>case</w:t>
      </w:r>
      <w:r w:rsidR="00A76562">
        <w:rPr>
          <w:smallCaps/>
        </w:rPr>
        <w:t xml:space="preserve"> </w:t>
      </w:r>
      <w:r w:rsidR="00A76562" w:rsidRPr="00A76562">
        <w:t>for</w:t>
      </w:r>
      <w:r w:rsidR="00A76562">
        <w:rPr>
          <w:smallCaps/>
        </w:rPr>
        <w:t xml:space="preserve"> </w:t>
      </w:r>
      <w:r w:rsidR="00A76562">
        <w:t>nomimalization case). T</w:t>
      </w:r>
      <w:r w:rsidR="008E1F26">
        <w:t>he morphological word class of stems is indicated</w:t>
      </w:r>
      <w:r>
        <w:t xml:space="preserve"> </w:t>
      </w:r>
      <w:r w:rsidR="008E1F26">
        <w:t>by a subscripted N or V on morphs in the phonological representation.</w:t>
      </w:r>
      <w:r w:rsidR="00A76562">
        <w:t xml:space="preserve"> </w:t>
      </w:r>
      <w:r w:rsidR="00971DD8">
        <w:t>The termination (</w:t>
      </w:r>
      <w:r w:rsidR="00971DD8" w:rsidRPr="00971DD8">
        <w:rPr>
          <w:smallCaps/>
        </w:rPr>
        <w:t>t</w:t>
      </w:r>
      <w:r w:rsidR="00971DD8">
        <w:t>) is not glossed.</w:t>
      </w:r>
    </w:p>
    <w:p w14:paraId="3B9F81E3" w14:textId="77777777" w:rsidR="00927DD0" w:rsidRDefault="00927DD0" w:rsidP="000967A4">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881"/>
        <w:gridCol w:w="1273"/>
        <w:gridCol w:w="1875"/>
        <w:gridCol w:w="1970"/>
      </w:tblGrid>
      <w:tr w:rsidR="00927DD0" w:rsidRPr="009B1806" w14:paraId="06C1470A" w14:textId="77777777" w:rsidTr="00927DD0">
        <w:tc>
          <w:tcPr>
            <w:tcW w:w="0" w:type="auto"/>
          </w:tcPr>
          <w:p w14:paraId="3F9E0741" w14:textId="5FA32FAF" w:rsidR="00927DD0" w:rsidRPr="009B1806" w:rsidRDefault="002F4BC2" w:rsidP="00927DD0">
            <w:pPr>
              <w:pStyle w:val="NormalforTables"/>
              <w:spacing w:line="720" w:lineRule="exact"/>
            </w:pPr>
            <w:r w:rsidRPr="002F4BC2">
              <w:t>(9.6)</w:t>
            </w:r>
          </w:p>
        </w:tc>
        <w:tc>
          <w:tcPr>
            <w:tcW w:w="0" w:type="auto"/>
          </w:tcPr>
          <w:p w14:paraId="2C890E13" w14:textId="77777777" w:rsidR="00927DD0" w:rsidRPr="00C238D5" w:rsidRDefault="00927DD0" w:rsidP="00927DD0">
            <w:pPr>
              <w:pStyle w:val="NormalforTables"/>
              <w:spacing w:line="720" w:lineRule="exact"/>
              <w:rPr>
                <w:i/>
              </w:rPr>
            </w:pPr>
            <w:r w:rsidRPr="00261222">
              <w:rPr>
                <w:i/>
              </w:rPr>
              <w:t>Ngada</w:t>
            </w:r>
          </w:p>
        </w:tc>
        <w:tc>
          <w:tcPr>
            <w:tcW w:w="0" w:type="auto"/>
          </w:tcPr>
          <w:p w14:paraId="20EDB0FE" w14:textId="09A57E90" w:rsidR="00927DD0" w:rsidRPr="004F4535" w:rsidRDefault="008E1F26" w:rsidP="00927DD0">
            <w:pPr>
              <w:pStyle w:val="NormalforTables"/>
              <w:spacing w:line="720" w:lineRule="exact"/>
              <w:rPr>
                <w:i/>
              </w:rPr>
            </w:pPr>
            <w:r>
              <w:rPr>
                <w:i/>
              </w:rPr>
              <w:t>waaja</w:t>
            </w:r>
          </w:p>
        </w:tc>
        <w:tc>
          <w:tcPr>
            <w:tcW w:w="0" w:type="auto"/>
          </w:tcPr>
          <w:p w14:paraId="59ABBBB1" w14:textId="7B40D165" w:rsidR="00927DD0" w:rsidRPr="002034CB" w:rsidRDefault="008E1F26" w:rsidP="00927DD0">
            <w:pPr>
              <w:pStyle w:val="NormalforTables"/>
              <w:spacing w:line="720" w:lineRule="exact"/>
            </w:pPr>
            <w:r>
              <w:rPr>
                <w:i/>
              </w:rPr>
              <w:t>wangarri</w:t>
            </w:r>
            <w:r w:rsidR="00971DD8">
              <w:rPr>
                <w:i/>
              </w:rPr>
              <w:t>ya</w:t>
            </w:r>
          </w:p>
        </w:tc>
        <w:tc>
          <w:tcPr>
            <w:tcW w:w="0" w:type="auto"/>
          </w:tcPr>
          <w:p w14:paraId="2C4C50B7" w14:textId="21689E4B" w:rsidR="00927DD0" w:rsidRPr="009D5BAA" w:rsidRDefault="008E1F26" w:rsidP="00927DD0">
            <w:pPr>
              <w:pStyle w:val="NormalforTables"/>
              <w:spacing w:line="720" w:lineRule="exact"/>
            </w:pPr>
            <w:r>
              <w:rPr>
                <w:i/>
              </w:rPr>
              <w:t>thabujumaruth.</w:t>
            </w:r>
          </w:p>
        </w:tc>
      </w:tr>
      <w:tr w:rsidR="00927DD0" w:rsidRPr="009B1806" w14:paraId="089FC2F6" w14:textId="77777777" w:rsidTr="00927DD0">
        <w:tc>
          <w:tcPr>
            <w:tcW w:w="0" w:type="auto"/>
          </w:tcPr>
          <w:p w14:paraId="3FCEF3D8" w14:textId="77777777" w:rsidR="00927DD0" w:rsidRPr="00261222" w:rsidRDefault="00927DD0" w:rsidP="00927DD0">
            <w:pPr>
              <w:pStyle w:val="NormalforTables"/>
              <w:spacing w:line="720" w:lineRule="exact"/>
            </w:pPr>
          </w:p>
        </w:tc>
        <w:tc>
          <w:tcPr>
            <w:tcW w:w="0" w:type="auto"/>
          </w:tcPr>
          <w:p w14:paraId="016D7B91" w14:textId="30C18CCC" w:rsidR="00927DD0" w:rsidRPr="00C238D5" w:rsidRDefault="00927DD0" w:rsidP="00927DD0">
            <w:pPr>
              <w:pStyle w:val="NormalforTables"/>
              <w:spacing w:line="720" w:lineRule="exact"/>
              <w:rPr>
                <w:rFonts w:ascii="Doulos SIL" w:hAnsi="Doulos SIL"/>
                <w:lang w:val="en-US"/>
              </w:rPr>
            </w:pPr>
            <w:r w:rsidRPr="00CE4D98">
              <w:rPr>
                <w:rFonts w:ascii="Doulos SIL" w:hAnsi="Doulos SIL"/>
                <w:noProof/>
                <w:lang w:val="ru-RU"/>
              </w:rPr>
              <w:t>ŋat̪</w:t>
            </w:r>
            <w:r w:rsidR="008E1F26" w:rsidRPr="008E1F26">
              <w:rPr>
                <w:rFonts w:ascii="Doulos SIL" w:hAnsi="Doulos SIL"/>
                <w:noProof/>
                <w:vertAlign w:val="subscript"/>
                <w:lang w:val="ru-RU"/>
              </w:rPr>
              <w:t>N</w:t>
            </w:r>
            <w:r w:rsidRPr="00CE4D98">
              <w:rPr>
                <w:rFonts w:ascii="Doulos SIL" w:hAnsi="Doulos SIL"/>
                <w:noProof/>
                <w:lang w:val="en-US"/>
              </w:rPr>
              <w:t>-ta</w:t>
            </w:r>
          </w:p>
        </w:tc>
        <w:tc>
          <w:tcPr>
            <w:tcW w:w="0" w:type="auto"/>
          </w:tcPr>
          <w:p w14:paraId="602A11D6" w14:textId="0B3FE4B8" w:rsidR="00927DD0" w:rsidRPr="00FF2592" w:rsidRDefault="00927DD0" w:rsidP="008E1F26">
            <w:pPr>
              <w:pStyle w:val="NormalforTables"/>
              <w:spacing w:line="720" w:lineRule="exact"/>
              <w:rPr>
                <w:rFonts w:ascii="Doulos SIL" w:hAnsi="Doulos SIL"/>
                <w:lang w:val="en-US"/>
              </w:rPr>
            </w:pPr>
            <w:r w:rsidRPr="00FF2592">
              <w:rPr>
                <w:rFonts w:ascii="Doulos SIL" w:hAnsi="Doulos SIL"/>
                <w:noProof/>
                <w:lang w:val="en-US"/>
              </w:rPr>
              <w:t>waː</w:t>
            </w:r>
            <w:r w:rsidR="008E1F26" w:rsidRPr="008E1F26">
              <w:rPr>
                <w:rFonts w:ascii="Doulos SIL" w:hAnsi="Doulos SIL"/>
                <w:noProof/>
                <w:vertAlign w:val="subscript"/>
                <w:lang w:val="en-US"/>
              </w:rPr>
              <w:t>V</w:t>
            </w:r>
            <w:r w:rsidR="003234AA">
              <w:rPr>
                <w:rFonts w:ascii="Doulos SIL" w:hAnsi="Doulos SIL"/>
                <w:noProof/>
                <w:lang w:val="en-US"/>
              </w:rPr>
              <w:t>-c-a</w:t>
            </w:r>
          </w:p>
        </w:tc>
        <w:tc>
          <w:tcPr>
            <w:tcW w:w="0" w:type="auto"/>
          </w:tcPr>
          <w:p w14:paraId="48FB265E" w14:textId="00AE1212" w:rsidR="00927DD0" w:rsidRPr="00B61232" w:rsidRDefault="00927DD0" w:rsidP="008E1F26">
            <w:pPr>
              <w:pStyle w:val="NormalforTables"/>
              <w:spacing w:line="720" w:lineRule="exact"/>
              <w:rPr>
                <w:rFonts w:ascii="Doulos SIL" w:hAnsi="Doulos SIL"/>
                <w:lang w:val="en-US"/>
              </w:rPr>
            </w:pPr>
            <w:r w:rsidRPr="00B61232">
              <w:rPr>
                <w:rFonts w:ascii="Doulos SIL" w:hAnsi="Doulos SIL"/>
                <w:noProof/>
                <w:lang w:val="en-US"/>
              </w:rPr>
              <w:t>waŋar</w:t>
            </w:r>
            <w:r w:rsidR="008E1F26" w:rsidRPr="008E1F26">
              <w:rPr>
                <w:rFonts w:ascii="Doulos SIL" w:hAnsi="Doulos SIL"/>
                <w:noProof/>
                <w:vertAlign w:val="subscript"/>
                <w:lang w:val="en-US"/>
              </w:rPr>
              <w:t>N</w:t>
            </w:r>
            <w:r w:rsidRPr="00261222">
              <w:rPr>
                <w:noProof/>
                <w:lang w:val="en-US"/>
              </w:rPr>
              <w:t>+</w:t>
            </w:r>
            <w:r w:rsidRPr="00B61232">
              <w:rPr>
                <w:rFonts w:ascii="Doulos SIL" w:hAnsi="Doulos SIL"/>
                <w:noProof/>
                <w:lang w:val="en-US"/>
              </w:rPr>
              <w:t>ki</w:t>
            </w:r>
            <w:r w:rsidR="00971DD8">
              <w:rPr>
                <w:rFonts w:ascii="Doulos SIL" w:hAnsi="Doulos SIL"/>
                <w:noProof/>
                <w:lang w:val="en-US"/>
              </w:rPr>
              <w:t>-a</w:t>
            </w:r>
          </w:p>
        </w:tc>
        <w:tc>
          <w:tcPr>
            <w:tcW w:w="0" w:type="auto"/>
          </w:tcPr>
          <w:p w14:paraId="65FBD178" w14:textId="69F1398D" w:rsidR="00927DD0" w:rsidRPr="00FF2592" w:rsidRDefault="00927DD0" w:rsidP="008E1F26">
            <w:pPr>
              <w:pStyle w:val="NormalforTables"/>
              <w:spacing w:line="720" w:lineRule="exact"/>
              <w:rPr>
                <w:rFonts w:ascii="Doulos SIL" w:hAnsi="Doulos SIL"/>
                <w:lang w:val="en-US"/>
              </w:rPr>
            </w:pPr>
            <w:r w:rsidRPr="00FF2592">
              <w:rPr>
                <w:rFonts w:ascii="Doulos SIL" w:hAnsi="Doulos SIL"/>
                <w:noProof/>
                <w:lang w:val="en-US"/>
              </w:rPr>
              <w:t>t̪apucu</w:t>
            </w:r>
            <w:r w:rsidR="008E1F26" w:rsidRPr="008E1F26">
              <w:rPr>
                <w:rFonts w:ascii="Doulos SIL" w:hAnsi="Doulos SIL"/>
                <w:noProof/>
                <w:vertAlign w:val="subscript"/>
                <w:lang w:val="en-US"/>
              </w:rPr>
              <w:t>N</w:t>
            </w:r>
            <w:r w:rsidRPr="00FF2592">
              <w:rPr>
                <w:rFonts w:ascii="Doulos SIL" w:hAnsi="Doulos SIL"/>
                <w:noProof/>
                <w:lang w:val="en-US"/>
              </w:rPr>
              <w:t>-maɻu</w:t>
            </w:r>
            <w:r w:rsidR="008E1F26" w:rsidRPr="008E1F26">
              <w:rPr>
                <w:rFonts w:ascii="Doulos SIL" w:hAnsi="Doulos SIL"/>
                <w:noProof/>
                <w:vertAlign w:val="subscript"/>
                <w:lang w:val="en-US"/>
              </w:rPr>
              <w:t>V</w:t>
            </w:r>
            <w:r w:rsidR="003234AA">
              <w:rPr>
                <w:rFonts w:ascii="Doulos SIL" w:hAnsi="Doulos SIL"/>
                <w:noProof/>
                <w:lang w:val="en-US"/>
              </w:rPr>
              <w:t>-t̪-a</w:t>
            </w:r>
          </w:p>
        </w:tc>
      </w:tr>
      <w:tr w:rsidR="00927DD0" w:rsidRPr="00CE4D98" w14:paraId="55C6F416" w14:textId="77777777" w:rsidTr="00927DD0">
        <w:tc>
          <w:tcPr>
            <w:tcW w:w="0" w:type="auto"/>
          </w:tcPr>
          <w:p w14:paraId="67F91BF9" w14:textId="77777777" w:rsidR="00927DD0" w:rsidRPr="009B1806" w:rsidRDefault="00927DD0" w:rsidP="00927DD0">
            <w:pPr>
              <w:pStyle w:val="NormalforTables"/>
              <w:spacing w:line="720" w:lineRule="exact"/>
            </w:pPr>
          </w:p>
        </w:tc>
        <w:tc>
          <w:tcPr>
            <w:tcW w:w="0" w:type="auto"/>
          </w:tcPr>
          <w:p w14:paraId="5AB2FCD1" w14:textId="77777777" w:rsidR="00927DD0" w:rsidRPr="009B1806" w:rsidRDefault="00927DD0" w:rsidP="00927DD0">
            <w:pPr>
              <w:pStyle w:val="NormalforTables"/>
              <w:spacing w:line="720" w:lineRule="exact"/>
            </w:pPr>
            <w:r w:rsidRPr="00261222">
              <w:t>1sg</w:t>
            </w:r>
          </w:p>
        </w:tc>
        <w:tc>
          <w:tcPr>
            <w:tcW w:w="0" w:type="auto"/>
          </w:tcPr>
          <w:p w14:paraId="1F99C435" w14:textId="79EBB3D4" w:rsidR="00927DD0" w:rsidRPr="008E1F26" w:rsidRDefault="008E1F26" w:rsidP="00A9045A">
            <w:pPr>
              <w:pStyle w:val="NormalforTables"/>
              <w:spacing w:line="720" w:lineRule="exact"/>
            </w:pPr>
            <w:r>
              <w:t>sing</w:t>
            </w:r>
            <w:r w:rsidR="00927DD0" w:rsidRPr="008E1F26">
              <w:rPr>
                <w:smallCaps/>
              </w:rPr>
              <w:t>-</w:t>
            </w:r>
            <w:r>
              <w:rPr>
                <w:smallCaps/>
              </w:rPr>
              <w:t>tense</w:t>
            </w:r>
          </w:p>
        </w:tc>
        <w:tc>
          <w:tcPr>
            <w:tcW w:w="0" w:type="auto"/>
          </w:tcPr>
          <w:p w14:paraId="6908D668" w14:textId="71DA7C28" w:rsidR="00927DD0" w:rsidRPr="008E1F26" w:rsidRDefault="00927DD0" w:rsidP="008E1F26">
            <w:pPr>
              <w:pStyle w:val="NormalforTables"/>
              <w:spacing w:line="720" w:lineRule="exact"/>
            </w:pPr>
            <w:r w:rsidRPr="008E1F26">
              <w:t>song-</w:t>
            </w:r>
            <w:r w:rsidR="008E1F26">
              <w:rPr>
                <w:smallCaps/>
              </w:rPr>
              <w:t>modal case</w:t>
            </w:r>
          </w:p>
        </w:tc>
        <w:tc>
          <w:tcPr>
            <w:tcW w:w="0" w:type="auto"/>
          </w:tcPr>
          <w:p w14:paraId="1316339E" w14:textId="6AA4E877" w:rsidR="00927DD0" w:rsidRPr="008E1F26" w:rsidRDefault="00927DD0" w:rsidP="00A9045A">
            <w:pPr>
              <w:pStyle w:val="NormalforTables"/>
              <w:spacing w:line="720" w:lineRule="exact"/>
            </w:pPr>
            <w:r w:rsidRPr="008E1F26">
              <w:t>e.Br</w:t>
            </w:r>
            <w:r w:rsidR="008E1F26">
              <w:rPr>
                <w:smallCaps/>
              </w:rPr>
              <w:t>-vcase</w:t>
            </w:r>
            <w:r w:rsidRPr="008E1F26">
              <w:rPr>
                <w:smallCaps/>
              </w:rPr>
              <w:t>-</w:t>
            </w:r>
            <w:r w:rsidR="008E1F26">
              <w:rPr>
                <w:smallCaps/>
              </w:rPr>
              <w:t>tense</w:t>
            </w:r>
          </w:p>
        </w:tc>
      </w:tr>
    </w:tbl>
    <w:p w14:paraId="7146AE6A" w14:textId="756874C8" w:rsidR="00927DD0" w:rsidRPr="00927DD0" w:rsidRDefault="008E1F26" w:rsidP="000967A4">
      <w:pPr>
        <w:spacing w:line="720" w:lineRule="exact"/>
        <w:jc w:val="left"/>
      </w:pPr>
      <w:r>
        <w:tab/>
        <w:t>‘I sang a song for my brother’ [Glossed after Evans’ 1995a]</w:t>
      </w:r>
    </w:p>
    <w:p w14:paraId="51DDC37E" w14:textId="77777777" w:rsidR="00AC7D7D" w:rsidRDefault="00AC7D7D" w:rsidP="000967A4">
      <w:pPr>
        <w:spacing w:line="720" w:lineRule="exact"/>
        <w:jc w:val="left"/>
      </w:pPr>
    </w:p>
    <w:p w14:paraId="4ABDA07F" w14:textId="1B8D40F7" w:rsidR="008E1F26" w:rsidRDefault="008E1F26" w:rsidP="008E1F26">
      <w:pPr>
        <w:spacing w:line="720" w:lineRule="exact"/>
        <w:jc w:val="left"/>
      </w:pPr>
      <w:r>
        <w:t xml:space="preserve">The clause </w:t>
      </w:r>
      <w:r w:rsidR="00A73C72" w:rsidRPr="00A73C72">
        <w:t xml:space="preserve">in (9.6) contains a </w:t>
      </w:r>
      <w:r>
        <w:t>syntactic verb (whose stem</w:t>
      </w:r>
      <w:r w:rsidR="00A9045A">
        <w:t xml:space="preserve"> is morphologically verbal), a direct </w:t>
      </w:r>
      <w:r>
        <w:t xml:space="preserve">object </w:t>
      </w:r>
      <w:r w:rsidR="00A9045A">
        <w:t>D</w:t>
      </w:r>
      <w:r>
        <w:t>P (morphologically nominal) and a dative re</w:t>
      </w:r>
      <w:r w:rsidR="00A9045A">
        <w:t>ferent which is syntactically a</w:t>
      </w:r>
      <w:r>
        <w:t xml:space="preserve"> </w:t>
      </w:r>
      <w:r w:rsidR="00A9045A">
        <w:t>D</w:t>
      </w:r>
      <w:r w:rsidR="00A76562">
        <w:t>P</w:t>
      </w:r>
      <w:r>
        <w:t xml:space="preserve"> but which carries inflection for </w:t>
      </w:r>
      <w:r w:rsidRPr="00927DD0">
        <w:rPr>
          <w:smallCaps/>
        </w:rPr>
        <w:t>verbalizing case</w:t>
      </w:r>
      <w:r>
        <w:t xml:space="preserve"> (my thematic </w:t>
      </w:r>
      <w:r w:rsidRPr="00927DD0">
        <w:rPr>
          <w:smallCaps/>
        </w:rPr>
        <w:t>case</w:t>
      </w:r>
      <w:r>
        <w:t>), which converts it into a morphologically verbal unit. Assignment of features is straighforward</w:t>
      </w:r>
      <w:r w:rsidR="00971DD8">
        <w:t>.</w:t>
      </w:r>
      <w:r>
        <w:t xml:space="preserve"> </w:t>
      </w:r>
      <w:r w:rsidR="00971DD8">
        <w:t>M</w:t>
      </w:r>
      <w:r>
        <w:t xml:space="preserve">orphologically verbal stems inflect for </w:t>
      </w:r>
      <w:r w:rsidRPr="008E1F26">
        <w:rPr>
          <w:smallCaps/>
        </w:rPr>
        <w:t>tense</w:t>
      </w:r>
      <w:r>
        <w:t xml:space="preserve"> and morphologically nominal stems inflect for </w:t>
      </w:r>
      <w:r w:rsidRPr="008E1F26">
        <w:rPr>
          <w:smallCaps/>
        </w:rPr>
        <w:t>modal case</w:t>
      </w:r>
      <w:r>
        <w:t xml:space="preserve"> which is assigned to DPs.</w:t>
      </w:r>
      <w:r w:rsidR="004F2FA3">
        <w:t xml:space="preserve"> Unproblematically,</w:t>
      </w:r>
      <w:r w:rsidR="00A9045A">
        <w:t xml:space="preserve"> although </w:t>
      </w:r>
      <w:r w:rsidR="00A9045A" w:rsidRPr="00A9045A">
        <w:rPr>
          <w:smallCaps/>
        </w:rPr>
        <w:t>modal case</w:t>
      </w:r>
      <w:r w:rsidR="00A9045A">
        <w:t xml:space="preserve"> is generally assigned to DPs, it </w:t>
      </w:r>
      <w:r w:rsidR="004F2FA3">
        <w:t xml:space="preserve">presumably </w:t>
      </w:r>
      <w:r w:rsidR="00A9045A">
        <w:t>cannot be assigned to (or perhaps, cannot be realised on) morphologically verbal stems.</w:t>
      </w:r>
    </w:p>
    <w:p w14:paraId="4264FBC2" w14:textId="002C83A9" w:rsidR="00A9045A" w:rsidRPr="008E1F26" w:rsidRDefault="00A9045A" w:rsidP="008E1F26">
      <w:pPr>
        <w:spacing w:line="720" w:lineRule="exact"/>
        <w:jc w:val="left"/>
      </w:pPr>
      <w:r>
        <w:tab/>
      </w:r>
      <w:r w:rsidR="00A73C72" w:rsidRPr="00A73C72">
        <w:t xml:space="preserve">In (9.7) the </w:t>
      </w:r>
      <w:r>
        <w:t xml:space="preserve">verb is marked with </w:t>
      </w:r>
      <w:r w:rsidRPr="00A9045A">
        <w:rPr>
          <w:smallCaps/>
        </w:rPr>
        <w:t>inflectional nominalization</w:t>
      </w:r>
      <w:r w:rsidR="00A76562">
        <w:rPr>
          <w:smallCaps/>
        </w:rPr>
        <w:t>,</w:t>
      </w:r>
      <w:r>
        <w:t xml:space="preserve"> as is the dative DP, while the direct object is inflected for </w:t>
      </w:r>
      <w:r w:rsidRPr="00A9045A">
        <w:rPr>
          <w:smallCaps/>
        </w:rPr>
        <w:t>associating case</w:t>
      </w:r>
      <w:r w:rsidR="004F2FA3">
        <w:rPr>
          <w:smallCaps/>
        </w:rPr>
        <w:t xml:space="preserve"> </w:t>
      </w:r>
      <w:r w:rsidR="004F2FA3" w:rsidRPr="004F2FA3">
        <w:t>and</w:t>
      </w:r>
      <w:r w:rsidR="004F2FA3">
        <w:t xml:space="preserve"> </w:t>
      </w:r>
      <w:r w:rsidR="004F2FA3" w:rsidRPr="004F2FA3">
        <w:rPr>
          <w:smallCaps/>
        </w:rPr>
        <w:t>modal case</w:t>
      </w:r>
      <w:r w:rsidR="004F2FA3">
        <w:t>:zero</w:t>
      </w:r>
      <w:r>
        <w:t>.</w:t>
      </w:r>
    </w:p>
    <w:p w14:paraId="37EE4443" w14:textId="77777777" w:rsidR="008E1F26" w:rsidRDefault="008E1F26" w:rsidP="000967A4">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881"/>
        <w:gridCol w:w="1358"/>
        <w:gridCol w:w="3777"/>
        <w:gridCol w:w="2191"/>
      </w:tblGrid>
      <w:tr w:rsidR="00A9045A" w:rsidRPr="009B1806" w14:paraId="3010C602" w14:textId="77777777" w:rsidTr="00A9045A">
        <w:tc>
          <w:tcPr>
            <w:tcW w:w="0" w:type="auto"/>
          </w:tcPr>
          <w:p w14:paraId="0C4052D1" w14:textId="03B5F286" w:rsidR="00A9045A" w:rsidRPr="009B1806" w:rsidRDefault="002F4BC2" w:rsidP="00A9045A">
            <w:pPr>
              <w:pStyle w:val="NormalforTables"/>
              <w:spacing w:line="720" w:lineRule="exact"/>
            </w:pPr>
            <w:r w:rsidRPr="002F4BC2">
              <w:lastRenderedPageBreak/>
              <w:t>(9.7)</w:t>
            </w:r>
          </w:p>
        </w:tc>
        <w:tc>
          <w:tcPr>
            <w:tcW w:w="0" w:type="auto"/>
          </w:tcPr>
          <w:p w14:paraId="1AB5D792" w14:textId="77777777" w:rsidR="00A9045A" w:rsidRPr="00C238D5" w:rsidRDefault="00A9045A" w:rsidP="00A9045A">
            <w:pPr>
              <w:pStyle w:val="NormalforTables"/>
              <w:spacing w:line="720" w:lineRule="exact"/>
              <w:rPr>
                <w:i/>
              </w:rPr>
            </w:pPr>
            <w:r w:rsidRPr="00261222">
              <w:rPr>
                <w:i/>
              </w:rPr>
              <w:t>Ngada</w:t>
            </w:r>
          </w:p>
        </w:tc>
        <w:tc>
          <w:tcPr>
            <w:tcW w:w="0" w:type="auto"/>
          </w:tcPr>
          <w:p w14:paraId="4D1BC5FE" w14:textId="6E57973C" w:rsidR="00A9045A" w:rsidRPr="004F4535" w:rsidRDefault="00A9045A" w:rsidP="00A9045A">
            <w:pPr>
              <w:pStyle w:val="NormalforTables"/>
              <w:spacing w:line="720" w:lineRule="exact"/>
              <w:rPr>
                <w:i/>
              </w:rPr>
            </w:pPr>
            <w:r>
              <w:rPr>
                <w:i/>
              </w:rPr>
              <w:t>waanda</w:t>
            </w:r>
          </w:p>
        </w:tc>
        <w:tc>
          <w:tcPr>
            <w:tcW w:w="0" w:type="auto"/>
          </w:tcPr>
          <w:p w14:paraId="3D8785D4" w14:textId="3151C572" w:rsidR="00A9045A" w:rsidRPr="002034CB" w:rsidRDefault="00A9045A" w:rsidP="00A9045A">
            <w:pPr>
              <w:pStyle w:val="NormalforTables"/>
              <w:spacing w:line="720" w:lineRule="exact"/>
            </w:pPr>
            <w:r>
              <w:rPr>
                <w:i/>
              </w:rPr>
              <w:t>wangarrinja</w:t>
            </w:r>
          </w:p>
        </w:tc>
        <w:tc>
          <w:tcPr>
            <w:tcW w:w="0" w:type="auto"/>
          </w:tcPr>
          <w:p w14:paraId="1325E6B7" w14:textId="7588B826" w:rsidR="00A9045A" w:rsidRPr="009D5BAA" w:rsidRDefault="00A9045A" w:rsidP="00A9045A">
            <w:pPr>
              <w:pStyle w:val="NormalforTables"/>
              <w:spacing w:line="720" w:lineRule="exact"/>
            </w:pPr>
            <w:r>
              <w:rPr>
                <w:i/>
              </w:rPr>
              <w:t>thabujumarund.</w:t>
            </w:r>
          </w:p>
        </w:tc>
      </w:tr>
      <w:tr w:rsidR="00A9045A" w:rsidRPr="009B1806" w14:paraId="5C1906C0" w14:textId="77777777" w:rsidTr="00A9045A">
        <w:tc>
          <w:tcPr>
            <w:tcW w:w="0" w:type="auto"/>
          </w:tcPr>
          <w:p w14:paraId="0E89182A" w14:textId="77777777" w:rsidR="00A9045A" w:rsidRPr="00261222" w:rsidRDefault="00A9045A" w:rsidP="00A9045A">
            <w:pPr>
              <w:pStyle w:val="NormalforTables"/>
              <w:spacing w:line="720" w:lineRule="exact"/>
            </w:pPr>
          </w:p>
        </w:tc>
        <w:tc>
          <w:tcPr>
            <w:tcW w:w="0" w:type="auto"/>
          </w:tcPr>
          <w:p w14:paraId="3C70CA24" w14:textId="6BDEF9B4" w:rsidR="00A9045A" w:rsidRPr="00C238D5" w:rsidRDefault="00A9045A" w:rsidP="00A9045A">
            <w:pPr>
              <w:pStyle w:val="NormalforTables"/>
              <w:spacing w:line="720" w:lineRule="exact"/>
              <w:rPr>
                <w:rFonts w:ascii="Doulos SIL" w:hAnsi="Doulos SIL"/>
                <w:lang w:val="en-US"/>
              </w:rPr>
            </w:pPr>
            <w:r w:rsidRPr="00FF51D1">
              <w:rPr>
                <w:rFonts w:ascii="Doulos SIL" w:hAnsi="Doulos SIL"/>
                <w:noProof/>
                <w:lang w:val="ru-RU"/>
              </w:rPr>
              <w:t>ŋat̪</w:t>
            </w:r>
            <w:r w:rsidRPr="00A9045A">
              <w:rPr>
                <w:rFonts w:ascii="Doulos SIL" w:hAnsi="Doulos SIL"/>
                <w:noProof/>
                <w:vertAlign w:val="subscript"/>
                <w:lang w:val="ru-RU"/>
              </w:rPr>
              <w:t>N</w:t>
            </w:r>
            <w:r w:rsidRPr="00FF51D1">
              <w:rPr>
                <w:rFonts w:ascii="Doulos SIL" w:hAnsi="Doulos SIL"/>
                <w:noProof/>
                <w:lang w:val="en-US"/>
              </w:rPr>
              <w:t>-ta</w:t>
            </w:r>
          </w:p>
        </w:tc>
        <w:tc>
          <w:tcPr>
            <w:tcW w:w="0" w:type="auto"/>
          </w:tcPr>
          <w:p w14:paraId="4E079A79" w14:textId="256DD278" w:rsidR="00A9045A" w:rsidRPr="00FF2592" w:rsidRDefault="00A9045A" w:rsidP="005E3027">
            <w:pPr>
              <w:pStyle w:val="NormalforTables"/>
              <w:spacing w:line="720" w:lineRule="exact"/>
              <w:rPr>
                <w:rFonts w:ascii="Doulos SIL" w:hAnsi="Doulos SIL"/>
                <w:lang w:val="en-US"/>
              </w:rPr>
            </w:pPr>
            <w:r w:rsidRPr="00FF51D1">
              <w:rPr>
                <w:rFonts w:ascii="Doulos SIL" w:hAnsi="Doulos SIL"/>
                <w:noProof/>
                <w:lang w:val="en-US"/>
              </w:rPr>
              <w:t>waː</w:t>
            </w:r>
            <w:r w:rsidRPr="00A9045A">
              <w:rPr>
                <w:rFonts w:ascii="Doulos SIL" w:hAnsi="Doulos SIL"/>
                <w:noProof/>
                <w:vertAlign w:val="subscript"/>
                <w:lang w:val="en-US"/>
              </w:rPr>
              <w:t>V</w:t>
            </w:r>
            <w:r>
              <w:rPr>
                <w:rFonts w:ascii="Doulos SIL" w:hAnsi="Doulos SIL"/>
                <w:noProof/>
                <w:lang w:val="en-US"/>
              </w:rPr>
              <w:t>-</w:t>
            </w:r>
            <w:r w:rsidRPr="00FF51D1">
              <w:rPr>
                <w:rFonts w:ascii="Doulos SIL" w:hAnsi="Doulos SIL"/>
                <w:noProof/>
                <w:lang w:val="en-US"/>
              </w:rPr>
              <w:t>n</w:t>
            </w:r>
            <w:r w:rsidRPr="00A9045A">
              <w:rPr>
                <w:rFonts w:ascii="Doulos SIL" w:hAnsi="Doulos SIL"/>
                <w:noProof/>
                <w:vertAlign w:val="subscript"/>
                <w:lang w:val="en-US"/>
              </w:rPr>
              <w:t>N</w:t>
            </w:r>
            <w:r w:rsidRPr="00FF51D1">
              <w:rPr>
                <w:rFonts w:ascii="Doulos SIL" w:hAnsi="Doulos SIL"/>
                <w:noProof/>
                <w:lang w:val="en-US"/>
              </w:rPr>
              <w:t>-</w:t>
            </w:r>
            <w:r w:rsidR="005E3027">
              <w:rPr>
                <w:rFonts w:ascii="Doulos SIL" w:hAnsi="Doulos SIL"/>
                <w:noProof/>
                <w:lang w:val="en-US"/>
              </w:rPr>
              <w:t>t</w:t>
            </w:r>
            <w:r w:rsidRPr="00FF51D1">
              <w:rPr>
                <w:rFonts w:ascii="Doulos SIL" w:hAnsi="Doulos SIL"/>
                <w:noProof/>
                <w:lang w:val="en-US"/>
              </w:rPr>
              <w:t>a</w:t>
            </w:r>
          </w:p>
        </w:tc>
        <w:tc>
          <w:tcPr>
            <w:tcW w:w="0" w:type="auto"/>
          </w:tcPr>
          <w:p w14:paraId="14BDF42B" w14:textId="12A09918" w:rsidR="00A9045A" w:rsidRPr="00B61232" w:rsidRDefault="00A9045A" w:rsidP="00A9045A">
            <w:pPr>
              <w:pStyle w:val="NormalforTables"/>
              <w:spacing w:line="720" w:lineRule="exact"/>
              <w:rPr>
                <w:rFonts w:ascii="Doulos SIL" w:hAnsi="Doulos SIL"/>
                <w:lang w:val="en-US"/>
              </w:rPr>
            </w:pPr>
            <w:r w:rsidRPr="00FF51D1">
              <w:rPr>
                <w:rFonts w:ascii="Doulos SIL" w:hAnsi="Doulos SIL"/>
                <w:noProof/>
                <w:lang w:val="en-US"/>
              </w:rPr>
              <w:t>waŋar</w:t>
            </w:r>
            <w:r w:rsidRPr="00A9045A">
              <w:rPr>
                <w:rFonts w:ascii="Doulos SIL" w:hAnsi="Doulos SIL"/>
                <w:noProof/>
                <w:vertAlign w:val="subscript"/>
                <w:lang w:val="en-US"/>
              </w:rPr>
              <w:t>N</w:t>
            </w:r>
            <w:r w:rsidRPr="00FF51D1">
              <w:rPr>
                <w:rFonts w:ascii="Doulos SIL" w:hAnsi="Doulos SIL"/>
                <w:noProof/>
                <w:lang w:val="en-US"/>
              </w:rPr>
              <w:t>-in̪t̪a</w:t>
            </w:r>
          </w:p>
        </w:tc>
        <w:tc>
          <w:tcPr>
            <w:tcW w:w="0" w:type="auto"/>
          </w:tcPr>
          <w:p w14:paraId="564CD1CA" w14:textId="29EB93C6" w:rsidR="00A9045A" w:rsidRPr="00FF2592" w:rsidRDefault="00A9045A" w:rsidP="005E3027">
            <w:pPr>
              <w:pStyle w:val="NormalforTables"/>
              <w:spacing w:line="720" w:lineRule="exact"/>
              <w:rPr>
                <w:rFonts w:ascii="Doulos SIL" w:hAnsi="Doulos SIL"/>
                <w:lang w:val="en-US"/>
              </w:rPr>
            </w:pPr>
            <w:r w:rsidRPr="00FF2592">
              <w:rPr>
                <w:rFonts w:ascii="Doulos SIL" w:hAnsi="Doulos SIL"/>
                <w:noProof/>
                <w:lang w:val="en-US"/>
              </w:rPr>
              <w:t>t̪apucu</w:t>
            </w:r>
            <w:r w:rsidRPr="008E1F26">
              <w:rPr>
                <w:rFonts w:ascii="Doulos SIL" w:hAnsi="Doulos SIL"/>
                <w:noProof/>
                <w:vertAlign w:val="subscript"/>
                <w:lang w:val="en-US"/>
              </w:rPr>
              <w:t>N</w:t>
            </w:r>
            <w:r w:rsidRPr="00FF2592">
              <w:rPr>
                <w:rFonts w:ascii="Doulos SIL" w:hAnsi="Doulos SIL"/>
                <w:noProof/>
                <w:lang w:val="en-US"/>
              </w:rPr>
              <w:t>-maɻu</w:t>
            </w:r>
            <w:r w:rsidRPr="008E1F26">
              <w:rPr>
                <w:rFonts w:ascii="Doulos SIL" w:hAnsi="Doulos SIL"/>
                <w:noProof/>
                <w:vertAlign w:val="subscript"/>
                <w:lang w:val="en-US"/>
              </w:rPr>
              <w:t>V</w:t>
            </w:r>
            <w:r w:rsidRPr="00FF2592">
              <w:rPr>
                <w:rFonts w:ascii="Doulos SIL" w:hAnsi="Doulos SIL"/>
                <w:noProof/>
                <w:lang w:val="en-US"/>
              </w:rPr>
              <w:t>-</w:t>
            </w:r>
            <w:r>
              <w:rPr>
                <w:rFonts w:ascii="Doulos SIL" w:hAnsi="Doulos SIL"/>
                <w:noProof/>
                <w:lang w:val="en-US"/>
              </w:rPr>
              <w:t>n</w:t>
            </w:r>
            <w:r w:rsidRPr="00A9045A">
              <w:rPr>
                <w:rFonts w:ascii="Doulos SIL" w:hAnsi="Doulos SIL"/>
                <w:noProof/>
                <w:vertAlign w:val="subscript"/>
                <w:lang w:val="en-US"/>
              </w:rPr>
              <w:t>N</w:t>
            </w:r>
            <w:r w:rsidRPr="00FF51D1">
              <w:rPr>
                <w:rFonts w:ascii="Doulos SIL" w:hAnsi="Doulos SIL"/>
                <w:noProof/>
                <w:lang w:val="en-US"/>
              </w:rPr>
              <w:t>-</w:t>
            </w:r>
            <w:r w:rsidR="005E3027">
              <w:rPr>
                <w:rFonts w:ascii="Doulos SIL" w:hAnsi="Doulos SIL"/>
                <w:noProof/>
                <w:lang w:val="en-US"/>
              </w:rPr>
              <w:t>t</w:t>
            </w:r>
            <w:r w:rsidRPr="00FF51D1">
              <w:rPr>
                <w:rFonts w:ascii="Doulos SIL" w:hAnsi="Doulos SIL"/>
                <w:noProof/>
                <w:lang w:val="en-US"/>
              </w:rPr>
              <w:t>a</w:t>
            </w:r>
          </w:p>
        </w:tc>
      </w:tr>
      <w:tr w:rsidR="00A9045A" w:rsidRPr="00CE4D98" w14:paraId="1F2C3F82" w14:textId="77777777" w:rsidTr="00A9045A">
        <w:tc>
          <w:tcPr>
            <w:tcW w:w="0" w:type="auto"/>
          </w:tcPr>
          <w:p w14:paraId="4724E1D2" w14:textId="77777777" w:rsidR="00A9045A" w:rsidRPr="009B1806" w:rsidRDefault="00A9045A" w:rsidP="00A9045A">
            <w:pPr>
              <w:pStyle w:val="NormalforTables"/>
              <w:spacing w:line="720" w:lineRule="exact"/>
            </w:pPr>
          </w:p>
        </w:tc>
        <w:tc>
          <w:tcPr>
            <w:tcW w:w="0" w:type="auto"/>
          </w:tcPr>
          <w:p w14:paraId="6CF8089B" w14:textId="77777777" w:rsidR="00A9045A" w:rsidRPr="009B1806" w:rsidRDefault="00A9045A" w:rsidP="00A9045A">
            <w:pPr>
              <w:pStyle w:val="NormalforTables"/>
              <w:spacing w:line="720" w:lineRule="exact"/>
            </w:pPr>
            <w:r w:rsidRPr="00261222">
              <w:t>1sg</w:t>
            </w:r>
          </w:p>
        </w:tc>
        <w:tc>
          <w:tcPr>
            <w:tcW w:w="0" w:type="auto"/>
          </w:tcPr>
          <w:p w14:paraId="026F21EA" w14:textId="319763E4" w:rsidR="00A9045A" w:rsidRPr="008E1F26" w:rsidRDefault="00A9045A" w:rsidP="00A9045A">
            <w:pPr>
              <w:pStyle w:val="NormalforTables"/>
              <w:spacing w:line="720" w:lineRule="exact"/>
            </w:pPr>
            <w:r>
              <w:t>sing</w:t>
            </w:r>
            <w:r w:rsidRPr="008E1F26">
              <w:rPr>
                <w:smallCaps/>
              </w:rPr>
              <w:t>-</w:t>
            </w:r>
            <w:r>
              <w:rPr>
                <w:smallCaps/>
              </w:rPr>
              <w:t>nomzn</w:t>
            </w:r>
          </w:p>
        </w:tc>
        <w:tc>
          <w:tcPr>
            <w:tcW w:w="0" w:type="auto"/>
          </w:tcPr>
          <w:p w14:paraId="7C74CE5E" w14:textId="6C78F649" w:rsidR="00A9045A" w:rsidRPr="008E1F26" w:rsidRDefault="00A9045A" w:rsidP="00A9045A">
            <w:pPr>
              <w:pStyle w:val="NormalforTables"/>
              <w:spacing w:line="720" w:lineRule="exact"/>
            </w:pPr>
            <w:r w:rsidRPr="008E1F26">
              <w:t>song-</w:t>
            </w:r>
            <w:r>
              <w:rPr>
                <w:smallCaps/>
              </w:rPr>
              <w:t>assoc</w:t>
            </w:r>
            <w:r w:rsidR="00A76562">
              <w:rPr>
                <w:smallCaps/>
              </w:rPr>
              <w:t>iating</w:t>
            </w:r>
            <w:r>
              <w:rPr>
                <w:smallCaps/>
              </w:rPr>
              <w:t xml:space="preserve"> case</w:t>
            </w:r>
            <w:r w:rsidR="004F2FA3">
              <w:rPr>
                <w:smallCaps/>
              </w:rPr>
              <w:t xml:space="preserve"> &amp; modal</w:t>
            </w:r>
            <w:r w:rsidR="004F2FA3" w:rsidRPr="004F2FA3">
              <w:t>:zero</w:t>
            </w:r>
          </w:p>
        </w:tc>
        <w:tc>
          <w:tcPr>
            <w:tcW w:w="0" w:type="auto"/>
          </w:tcPr>
          <w:p w14:paraId="281DED7B" w14:textId="17A34BAF" w:rsidR="00A9045A" w:rsidRPr="008E1F26" w:rsidRDefault="00A9045A" w:rsidP="00A9045A">
            <w:pPr>
              <w:pStyle w:val="NormalforTables"/>
              <w:spacing w:line="720" w:lineRule="exact"/>
            </w:pPr>
            <w:r w:rsidRPr="008E1F26">
              <w:t>e.Br</w:t>
            </w:r>
            <w:r>
              <w:rPr>
                <w:smallCaps/>
              </w:rPr>
              <w:t>-vcase</w:t>
            </w:r>
            <w:r w:rsidRPr="008E1F26">
              <w:rPr>
                <w:smallCaps/>
              </w:rPr>
              <w:t>-</w:t>
            </w:r>
            <w:r>
              <w:rPr>
                <w:smallCaps/>
              </w:rPr>
              <w:t>nomzn</w:t>
            </w:r>
          </w:p>
        </w:tc>
      </w:tr>
    </w:tbl>
    <w:p w14:paraId="7F8D1E10" w14:textId="78E76788" w:rsidR="00A9045A" w:rsidRPr="00927DD0" w:rsidRDefault="00A9045A" w:rsidP="00A9045A">
      <w:pPr>
        <w:spacing w:line="720" w:lineRule="exact"/>
        <w:jc w:val="left"/>
      </w:pPr>
      <w:r>
        <w:tab/>
        <w:t>‘I am singing a song for my brother’ [Glossed after Evans’ 1995a]</w:t>
      </w:r>
    </w:p>
    <w:p w14:paraId="4541E6CE" w14:textId="77777777" w:rsidR="00A9045A" w:rsidRDefault="00A9045A" w:rsidP="000967A4">
      <w:pPr>
        <w:spacing w:line="720" w:lineRule="exact"/>
        <w:jc w:val="left"/>
      </w:pPr>
    </w:p>
    <w:p w14:paraId="453994E8" w14:textId="19DFA8C8" w:rsidR="00A9045A" w:rsidRDefault="00A9045A" w:rsidP="000967A4">
      <w:pPr>
        <w:spacing w:line="720" w:lineRule="exact"/>
        <w:jc w:val="left"/>
      </w:pPr>
      <w:r>
        <w:t xml:space="preserve">Since </w:t>
      </w:r>
      <w:r w:rsidRPr="00A9045A">
        <w:rPr>
          <w:smallCaps/>
        </w:rPr>
        <w:t>associating case</w:t>
      </w:r>
      <w:r>
        <w:t xml:space="preserve"> </w:t>
      </w:r>
      <w:r w:rsidR="004F2FA3" w:rsidRPr="004F2FA3">
        <w:t>and</w:t>
      </w:r>
      <w:r w:rsidR="004F2FA3">
        <w:t xml:space="preserve"> </w:t>
      </w:r>
      <w:r w:rsidR="004F2FA3" w:rsidRPr="004F2FA3">
        <w:rPr>
          <w:smallCaps/>
        </w:rPr>
        <w:t>modal case</w:t>
      </w:r>
      <w:r w:rsidR="004F2FA3">
        <w:t>:zero are</w:t>
      </w:r>
      <w:r>
        <w:t xml:space="preserve"> assigned to DPs the inflection of the direct object is straightforward: its morphologically nominal stem inflects for the feature</w:t>
      </w:r>
      <w:r w:rsidR="004F2FA3">
        <w:t>s</w:t>
      </w:r>
      <w:r>
        <w:t xml:space="preserve"> assigned to it. The inflection of the verb is likewise straightforward</w:t>
      </w:r>
      <w:r w:rsidR="00B623DC">
        <w:t xml:space="preserve"> since</w:t>
      </w:r>
      <w:r>
        <w:t xml:space="preserve"> the o</w:t>
      </w:r>
      <w:r w:rsidR="001D330C">
        <w:t xml:space="preserve">nly feature available to it is </w:t>
      </w:r>
      <w:r w:rsidR="001D330C" w:rsidRPr="001D330C">
        <w:rPr>
          <w:smallCaps/>
        </w:rPr>
        <w:t>i</w:t>
      </w:r>
      <w:r w:rsidRPr="00A9045A">
        <w:rPr>
          <w:smallCaps/>
        </w:rPr>
        <w:t>nflectional nominalization</w:t>
      </w:r>
      <w:r w:rsidR="00B623DC">
        <w:t>,</w:t>
      </w:r>
      <w:r w:rsidR="004267B0">
        <w:t xml:space="preserve"> </w:t>
      </w:r>
      <w:r w:rsidR="00B623DC">
        <w:t xml:space="preserve">which applies to </w:t>
      </w:r>
      <w:r>
        <w:t>morphologically verbal stem</w:t>
      </w:r>
      <w:r w:rsidR="001D330C">
        <w:t>s</w:t>
      </w:r>
      <w:r>
        <w:t xml:space="preserve">. But what of the dative DP? The morphologically verbal stem </w:t>
      </w:r>
      <w:r>
        <w:rPr>
          <w:i/>
        </w:rPr>
        <w:t>thabuju</w:t>
      </w:r>
      <w:r w:rsidRPr="00A9045A">
        <w:rPr>
          <w:vertAlign w:val="subscript"/>
        </w:rPr>
        <w:t>N</w:t>
      </w:r>
      <w:r>
        <w:rPr>
          <w:i/>
        </w:rPr>
        <w:t>-maru</w:t>
      </w:r>
      <w:r w:rsidRPr="00A9045A">
        <w:rPr>
          <w:vertAlign w:val="subscript"/>
        </w:rPr>
        <w:t>V</w:t>
      </w:r>
      <w:r>
        <w:rPr>
          <w:i/>
        </w:rPr>
        <w:t xml:space="preserve">- </w:t>
      </w:r>
      <w:r>
        <w:t>will inflect</w:t>
      </w:r>
      <w:r w:rsidR="00B623DC">
        <w:t xml:space="preserve"> straightforwardly for </w:t>
      </w:r>
      <w:r w:rsidR="00B623DC" w:rsidRPr="00A9045A">
        <w:rPr>
          <w:smallCaps/>
        </w:rPr>
        <w:t>inflectional nominalization</w:t>
      </w:r>
      <w:r w:rsidR="00B623DC">
        <w:t xml:space="preserve">, but this </w:t>
      </w:r>
      <w:r w:rsidR="001D330C">
        <w:t>yields</w:t>
      </w:r>
      <w:r w:rsidR="00B623DC">
        <w:t xml:space="preserve"> </w:t>
      </w:r>
      <w:r w:rsidR="00B623DC">
        <w:rPr>
          <w:i/>
        </w:rPr>
        <w:t>thabuju</w:t>
      </w:r>
      <w:r w:rsidR="00B623DC" w:rsidRPr="00A9045A">
        <w:rPr>
          <w:vertAlign w:val="subscript"/>
        </w:rPr>
        <w:t>N</w:t>
      </w:r>
      <w:r w:rsidR="00B623DC">
        <w:rPr>
          <w:i/>
        </w:rPr>
        <w:noBreakHyphen/>
        <w:t>maru</w:t>
      </w:r>
      <w:r w:rsidR="00B623DC" w:rsidRPr="00A9045A">
        <w:rPr>
          <w:vertAlign w:val="subscript"/>
        </w:rPr>
        <w:t>V</w:t>
      </w:r>
      <w:r w:rsidR="00B623DC">
        <w:rPr>
          <w:i/>
        </w:rPr>
        <w:noBreakHyphen/>
        <w:t>n</w:t>
      </w:r>
      <w:r w:rsidR="00B623DC" w:rsidRPr="00B623DC">
        <w:rPr>
          <w:vertAlign w:val="subscript"/>
        </w:rPr>
        <w:t>N</w:t>
      </w:r>
      <w:r w:rsidR="00B623DC">
        <w:noBreakHyphen/>
        <w:t xml:space="preserve"> which is </w:t>
      </w:r>
      <w:r w:rsidR="001D330C">
        <w:t xml:space="preserve">a </w:t>
      </w:r>
      <w:r w:rsidR="00B623DC">
        <w:t>morphologically nominal word in a DP. Without further</w:t>
      </w:r>
      <w:r w:rsidR="001D330C">
        <w:t xml:space="preserve"> stipulation</w:t>
      </w:r>
      <w:r w:rsidR="00B623DC">
        <w:t xml:space="preserve"> we might expect </w:t>
      </w:r>
      <w:r w:rsidR="00B623DC">
        <w:rPr>
          <w:i/>
        </w:rPr>
        <w:t>thabuju</w:t>
      </w:r>
      <w:r w:rsidR="00B623DC" w:rsidRPr="00A9045A">
        <w:rPr>
          <w:vertAlign w:val="subscript"/>
        </w:rPr>
        <w:t>N</w:t>
      </w:r>
      <w:r w:rsidR="00B623DC">
        <w:rPr>
          <w:i/>
        </w:rPr>
        <w:noBreakHyphen/>
        <w:t>maru</w:t>
      </w:r>
      <w:r w:rsidR="00B623DC" w:rsidRPr="00A9045A">
        <w:rPr>
          <w:vertAlign w:val="subscript"/>
        </w:rPr>
        <w:t>V</w:t>
      </w:r>
      <w:r w:rsidR="00B623DC">
        <w:rPr>
          <w:i/>
        </w:rPr>
        <w:noBreakHyphen/>
        <w:t>n</w:t>
      </w:r>
      <w:r w:rsidR="00B623DC" w:rsidRPr="00B623DC">
        <w:rPr>
          <w:vertAlign w:val="subscript"/>
        </w:rPr>
        <w:t>N</w:t>
      </w:r>
      <w:r w:rsidR="00B623DC">
        <w:noBreakHyphen/>
        <w:t xml:space="preserve"> to inflect for </w:t>
      </w:r>
      <w:r w:rsidR="00B623DC" w:rsidRPr="00B623DC">
        <w:rPr>
          <w:smallCaps/>
        </w:rPr>
        <w:t>associating case</w:t>
      </w:r>
      <w:r w:rsidR="00B623DC">
        <w:t xml:space="preserve"> </w:t>
      </w:r>
      <w:r w:rsidR="004F2FA3" w:rsidRPr="004F2FA3">
        <w:t>and</w:t>
      </w:r>
      <w:r w:rsidR="004F2FA3">
        <w:t xml:space="preserve"> </w:t>
      </w:r>
      <w:r w:rsidR="004F2FA3" w:rsidRPr="004F2FA3">
        <w:rPr>
          <w:smallCaps/>
        </w:rPr>
        <w:t>modal case</w:t>
      </w:r>
      <w:r w:rsidR="004F2FA3">
        <w:t xml:space="preserve">:zero </w:t>
      </w:r>
      <w:r w:rsidR="00B623DC">
        <w:t xml:space="preserve">just like the direct object DP which is also a morphologically nominal stem in a DP. Several </w:t>
      </w:r>
      <w:r w:rsidR="004F2FA3">
        <w:t xml:space="preserve">conceivable </w:t>
      </w:r>
      <w:r w:rsidR="00B623DC">
        <w:t>accounts are</w:t>
      </w:r>
      <w:r w:rsidR="004F2FA3">
        <w:t xml:space="preserve"> available</w:t>
      </w:r>
      <w:r w:rsidR="00B623DC">
        <w:t xml:space="preserve">. If </w:t>
      </w:r>
      <w:r w:rsidR="00B623DC" w:rsidRPr="00B623DC">
        <w:rPr>
          <w:smallCaps/>
        </w:rPr>
        <w:t>associating case</w:t>
      </w:r>
      <w:r w:rsidR="004F2FA3">
        <w:rPr>
          <w:smallCaps/>
        </w:rPr>
        <w:t>/modal case:</w:t>
      </w:r>
      <w:r w:rsidR="004F2FA3" w:rsidRPr="004F2FA3">
        <w:t>zero</w:t>
      </w:r>
      <w:r w:rsidR="00B623DC">
        <w:t xml:space="preserve"> were</w:t>
      </w:r>
      <w:r w:rsidR="004267B0">
        <w:t xml:space="preserve"> </w:t>
      </w:r>
      <w:r w:rsidR="004267B0">
        <w:lastRenderedPageBreak/>
        <w:t>assigned only to morphologically nominal</w:t>
      </w:r>
      <w:r w:rsidR="00B623DC">
        <w:t xml:space="preserve"> </w:t>
      </w:r>
      <w:r w:rsidR="00EC2054">
        <w:t xml:space="preserve">words in </w:t>
      </w:r>
      <w:r w:rsidR="00B623DC">
        <w:t>DPs</w:t>
      </w:r>
      <w:r w:rsidR="004267B0">
        <w:t xml:space="preserve">, and if it were assigned after the assignment (and realization) of </w:t>
      </w:r>
      <w:r w:rsidR="004267B0" w:rsidRPr="004267B0">
        <w:rPr>
          <w:smallCaps/>
        </w:rPr>
        <w:t>verbalizaing case</w:t>
      </w:r>
      <w:r w:rsidR="004267B0">
        <w:t xml:space="preserve"> but before</w:t>
      </w:r>
      <w:r w:rsidR="00B623DC">
        <w:t xml:space="preserve"> </w:t>
      </w:r>
      <w:r w:rsidR="004267B0">
        <w:t>the assignment and/or realization of</w:t>
      </w:r>
      <w:r w:rsidR="00B623DC">
        <w:t xml:space="preserve"> </w:t>
      </w:r>
      <w:r w:rsidR="004267B0" w:rsidRPr="00A9045A">
        <w:rPr>
          <w:smallCaps/>
        </w:rPr>
        <w:t>inflectional nominalization</w:t>
      </w:r>
      <w:r w:rsidR="004267B0">
        <w:t xml:space="preserve"> </w:t>
      </w:r>
      <w:r w:rsidR="00B623DC">
        <w:t xml:space="preserve">(at which point </w:t>
      </w:r>
      <w:r w:rsidR="00B623DC">
        <w:rPr>
          <w:i/>
        </w:rPr>
        <w:t>thabuju</w:t>
      </w:r>
      <w:r w:rsidR="00B623DC" w:rsidRPr="00A9045A">
        <w:rPr>
          <w:vertAlign w:val="subscript"/>
        </w:rPr>
        <w:t>N</w:t>
      </w:r>
      <w:r w:rsidR="00B623DC">
        <w:rPr>
          <w:i/>
        </w:rPr>
        <w:t>-maru</w:t>
      </w:r>
      <w:r w:rsidR="00B623DC" w:rsidRPr="00A9045A">
        <w:rPr>
          <w:vertAlign w:val="subscript"/>
        </w:rPr>
        <w:t>V</w:t>
      </w:r>
      <w:r w:rsidR="00B623DC">
        <w:rPr>
          <w:i/>
        </w:rPr>
        <w:t xml:space="preserve">- </w:t>
      </w:r>
      <w:r w:rsidR="00B623DC">
        <w:t xml:space="preserve">is still verbal), then the correct result is obtained. </w:t>
      </w:r>
      <w:r w:rsidR="001D330C">
        <w:t>Alternatively</w:t>
      </w:r>
      <w:r w:rsidR="00B623DC">
        <w:t xml:space="preserve"> it could be stipulated that </w:t>
      </w:r>
      <w:r w:rsidR="004F2FA3" w:rsidRPr="00B623DC">
        <w:rPr>
          <w:smallCaps/>
        </w:rPr>
        <w:t>associating case</w:t>
      </w:r>
      <w:r w:rsidR="004F2FA3">
        <w:rPr>
          <w:smallCaps/>
        </w:rPr>
        <w:t>/modal case:</w:t>
      </w:r>
      <w:r w:rsidR="004F2FA3" w:rsidRPr="004F2FA3">
        <w:t>zero</w:t>
      </w:r>
      <w:r w:rsidR="004F2FA3">
        <w:t xml:space="preserve"> </w:t>
      </w:r>
      <w:r w:rsidR="00B623DC">
        <w:t>cannot attach to an inflectional</w:t>
      </w:r>
      <w:r w:rsidR="001D330C">
        <w:t>ly</w:t>
      </w:r>
      <w:r w:rsidR="00B623DC">
        <w:t xml:space="preserve"> nominaliz</w:t>
      </w:r>
      <w:r w:rsidR="00B623DC" w:rsidRPr="00B623DC">
        <w:t>ed</w:t>
      </w:r>
      <w:r w:rsidR="00B623DC">
        <w:t xml:space="preserve"> stem, though this seems to run againsts the spirit of the analysis, </w:t>
      </w:r>
      <w:r w:rsidR="004F2FA3">
        <w:t xml:space="preserve">because it is </w:t>
      </w:r>
      <w:r w:rsidR="0009029E">
        <w:t>no longer</w:t>
      </w:r>
      <w:r w:rsidR="00B623DC">
        <w:t xml:space="preserve"> morphological word class</w:t>
      </w:r>
      <w:r w:rsidR="004F2FA3">
        <w:t xml:space="preserve"> </w:t>
      </w:r>
      <w:r w:rsidR="004F2FA3" w:rsidRPr="004F2FA3">
        <w:rPr>
          <w:i/>
        </w:rPr>
        <w:t>per se</w:t>
      </w:r>
      <w:r w:rsidR="00B623DC">
        <w:t xml:space="preserve"> </w:t>
      </w:r>
      <w:r w:rsidR="004F2FA3">
        <w:t>which is conditioning</w:t>
      </w:r>
      <w:r w:rsidR="00B623DC">
        <w:t xml:space="preserve"> inflection</w:t>
      </w:r>
      <w:r w:rsidR="004F2FA3">
        <w:t xml:space="preserve"> but rather the fact that the stem </w:t>
      </w:r>
      <w:r w:rsidR="0009029E">
        <w:t>ends</w:t>
      </w:r>
      <w:r w:rsidR="004F2FA3">
        <w:t xml:space="preserve"> in suffix </w:t>
      </w:r>
      <w:r w:rsidR="0009029E">
        <w:t>has not convert</w:t>
      </w:r>
      <w:r w:rsidR="004F2FA3">
        <w:t xml:space="preserve"> morphological word class from verbal to nominal</w:t>
      </w:r>
      <w:r w:rsidR="00B623DC">
        <w:t>.</w:t>
      </w:r>
      <w:r w:rsidR="00EC2054">
        <w:t xml:space="preserve"> </w:t>
      </w:r>
      <w:r w:rsidR="0009029E">
        <w:t>Similar issues arise</w:t>
      </w:r>
      <w:r w:rsidR="00B623DC">
        <w:t xml:space="preserve"> </w:t>
      </w:r>
      <w:r w:rsidR="0009029E">
        <w:t>with</w:t>
      </w:r>
      <w:r w:rsidR="00EC2054">
        <w:t xml:space="preserve"> </w:t>
      </w:r>
      <w:r w:rsidR="00B623DC">
        <w:t>clause</w:t>
      </w:r>
      <w:r w:rsidR="00EC2054">
        <w:t xml:space="preserve"> </w:t>
      </w:r>
      <w:r w:rsidR="00A73C72" w:rsidRPr="00A73C72">
        <w:t>in (9.8).</w:t>
      </w:r>
    </w:p>
    <w:p w14:paraId="222188E3" w14:textId="77777777" w:rsidR="00B623DC" w:rsidRDefault="00B623DC" w:rsidP="00B623D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881"/>
        <w:gridCol w:w="2637"/>
        <w:gridCol w:w="1875"/>
        <w:gridCol w:w="2634"/>
      </w:tblGrid>
      <w:tr w:rsidR="00B623DC" w:rsidRPr="009B1806" w14:paraId="03FF42B7" w14:textId="77777777" w:rsidTr="00B623DC">
        <w:tc>
          <w:tcPr>
            <w:tcW w:w="0" w:type="auto"/>
          </w:tcPr>
          <w:p w14:paraId="7B8D4135" w14:textId="208C06E6" w:rsidR="00B623DC" w:rsidRPr="009B1806" w:rsidRDefault="002F4BC2" w:rsidP="00B623DC">
            <w:pPr>
              <w:pStyle w:val="NormalforTables"/>
              <w:spacing w:line="720" w:lineRule="exact"/>
            </w:pPr>
            <w:r w:rsidRPr="002F4BC2">
              <w:t>(9.8)</w:t>
            </w:r>
          </w:p>
        </w:tc>
        <w:tc>
          <w:tcPr>
            <w:tcW w:w="0" w:type="auto"/>
          </w:tcPr>
          <w:p w14:paraId="750B844D" w14:textId="77777777" w:rsidR="00B623DC" w:rsidRPr="00C238D5" w:rsidRDefault="00B623DC" w:rsidP="00B623DC">
            <w:pPr>
              <w:pStyle w:val="NormalforTables"/>
              <w:spacing w:line="720" w:lineRule="exact"/>
              <w:rPr>
                <w:i/>
              </w:rPr>
            </w:pPr>
            <w:r w:rsidRPr="00261222">
              <w:rPr>
                <w:i/>
              </w:rPr>
              <w:t>Ngada</w:t>
            </w:r>
          </w:p>
        </w:tc>
        <w:tc>
          <w:tcPr>
            <w:tcW w:w="0" w:type="auto"/>
          </w:tcPr>
          <w:p w14:paraId="55DF71BC" w14:textId="45566D0B" w:rsidR="00B623DC" w:rsidRPr="004F4535" w:rsidRDefault="00B623DC" w:rsidP="00B623DC">
            <w:pPr>
              <w:pStyle w:val="NormalforTables"/>
              <w:spacing w:line="720" w:lineRule="exact"/>
              <w:rPr>
                <w:i/>
              </w:rPr>
            </w:pPr>
            <w:r>
              <w:rPr>
                <w:i/>
              </w:rPr>
              <w:t>waanmarriya</w:t>
            </w:r>
          </w:p>
        </w:tc>
        <w:tc>
          <w:tcPr>
            <w:tcW w:w="0" w:type="auto"/>
          </w:tcPr>
          <w:p w14:paraId="781B2B8F" w14:textId="294EF387" w:rsidR="00B623DC" w:rsidRPr="002034CB" w:rsidRDefault="00B623DC" w:rsidP="00B623DC">
            <w:pPr>
              <w:pStyle w:val="NormalforTables"/>
              <w:spacing w:line="720" w:lineRule="exact"/>
            </w:pPr>
            <w:r>
              <w:rPr>
                <w:i/>
              </w:rPr>
              <w:t>wangarriya</w:t>
            </w:r>
          </w:p>
        </w:tc>
        <w:tc>
          <w:tcPr>
            <w:tcW w:w="0" w:type="auto"/>
          </w:tcPr>
          <w:p w14:paraId="45630D3A" w14:textId="61500426" w:rsidR="00B623DC" w:rsidRPr="009D5BAA" w:rsidRDefault="00B623DC" w:rsidP="00B623DC">
            <w:pPr>
              <w:pStyle w:val="NormalforTables"/>
              <w:spacing w:line="720" w:lineRule="exact"/>
            </w:pPr>
            <w:r>
              <w:rPr>
                <w:i/>
              </w:rPr>
              <w:t>thabujumarunmarri.</w:t>
            </w:r>
          </w:p>
        </w:tc>
      </w:tr>
      <w:tr w:rsidR="00B623DC" w:rsidRPr="009B1806" w14:paraId="3CFB47CE" w14:textId="77777777" w:rsidTr="00B623DC">
        <w:tc>
          <w:tcPr>
            <w:tcW w:w="0" w:type="auto"/>
          </w:tcPr>
          <w:p w14:paraId="72AF1562" w14:textId="77777777" w:rsidR="00B623DC" w:rsidRPr="00261222" w:rsidRDefault="00B623DC" w:rsidP="00B623DC">
            <w:pPr>
              <w:pStyle w:val="NormalforTables"/>
              <w:spacing w:line="720" w:lineRule="exact"/>
            </w:pPr>
          </w:p>
        </w:tc>
        <w:tc>
          <w:tcPr>
            <w:tcW w:w="0" w:type="auto"/>
          </w:tcPr>
          <w:p w14:paraId="41D44591" w14:textId="77777777" w:rsidR="00B623DC" w:rsidRPr="00C238D5" w:rsidRDefault="00B623DC" w:rsidP="00B623DC">
            <w:pPr>
              <w:pStyle w:val="NormalforTables"/>
              <w:spacing w:line="720" w:lineRule="exact"/>
              <w:rPr>
                <w:rFonts w:ascii="Doulos SIL" w:hAnsi="Doulos SIL"/>
                <w:lang w:val="en-US"/>
              </w:rPr>
            </w:pPr>
            <w:r w:rsidRPr="00FF51D1">
              <w:rPr>
                <w:rFonts w:ascii="Doulos SIL" w:hAnsi="Doulos SIL"/>
                <w:noProof/>
                <w:lang w:val="ru-RU"/>
              </w:rPr>
              <w:t>ŋat̪</w:t>
            </w:r>
            <w:r w:rsidRPr="00A9045A">
              <w:rPr>
                <w:rFonts w:ascii="Doulos SIL" w:hAnsi="Doulos SIL"/>
                <w:noProof/>
                <w:vertAlign w:val="subscript"/>
                <w:lang w:val="ru-RU"/>
              </w:rPr>
              <w:t>N</w:t>
            </w:r>
            <w:r w:rsidRPr="00FF51D1">
              <w:rPr>
                <w:rFonts w:ascii="Doulos SIL" w:hAnsi="Doulos SIL"/>
                <w:noProof/>
                <w:lang w:val="en-US"/>
              </w:rPr>
              <w:t>-ta</w:t>
            </w:r>
          </w:p>
        </w:tc>
        <w:tc>
          <w:tcPr>
            <w:tcW w:w="0" w:type="auto"/>
          </w:tcPr>
          <w:p w14:paraId="077D93FC" w14:textId="287C0C6B" w:rsidR="00B623DC" w:rsidRPr="00FF2592" w:rsidRDefault="00B623DC" w:rsidP="00B623DC">
            <w:pPr>
              <w:pStyle w:val="NormalforTables"/>
              <w:spacing w:line="720" w:lineRule="exact"/>
              <w:rPr>
                <w:rFonts w:ascii="Doulos SIL" w:hAnsi="Doulos SIL"/>
                <w:lang w:val="en-US"/>
              </w:rPr>
            </w:pPr>
            <w:r w:rsidRPr="00FF51D1">
              <w:rPr>
                <w:rFonts w:ascii="Doulos SIL" w:hAnsi="Doulos SIL"/>
                <w:noProof/>
                <w:lang w:val="en-US"/>
              </w:rPr>
              <w:t>waː</w:t>
            </w:r>
            <w:r w:rsidRPr="00A9045A">
              <w:rPr>
                <w:rFonts w:ascii="Doulos SIL" w:hAnsi="Doulos SIL"/>
                <w:noProof/>
                <w:vertAlign w:val="subscript"/>
                <w:lang w:val="en-US"/>
              </w:rPr>
              <w:t>V</w:t>
            </w:r>
            <w:r>
              <w:rPr>
                <w:rFonts w:ascii="Doulos SIL" w:hAnsi="Doulos SIL"/>
                <w:noProof/>
                <w:lang w:val="en-US"/>
              </w:rPr>
              <w:t>-</w:t>
            </w:r>
            <w:r w:rsidRPr="00FF51D1">
              <w:rPr>
                <w:rFonts w:ascii="Doulos SIL" w:hAnsi="Doulos SIL"/>
                <w:noProof/>
                <w:lang w:val="en-US"/>
              </w:rPr>
              <w:t>n</w:t>
            </w:r>
            <w:r w:rsidRPr="00A9045A">
              <w:rPr>
                <w:rFonts w:ascii="Doulos SIL" w:hAnsi="Doulos SIL"/>
                <w:noProof/>
                <w:vertAlign w:val="subscript"/>
                <w:lang w:val="en-US"/>
              </w:rPr>
              <w:t>N</w:t>
            </w:r>
            <w:r w:rsidRPr="00FF51D1">
              <w:rPr>
                <w:rFonts w:ascii="Doulos SIL" w:hAnsi="Doulos SIL"/>
                <w:noProof/>
                <w:lang w:val="en-US"/>
              </w:rPr>
              <w:t>-</w:t>
            </w:r>
            <w:r>
              <w:rPr>
                <w:rFonts w:ascii="Doulos SIL" w:hAnsi="Doulos SIL"/>
                <w:noProof/>
                <w:lang w:val="en-US"/>
              </w:rPr>
              <w:t>wari-</w:t>
            </w:r>
            <w:r w:rsidRPr="00FF51D1">
              <w:rPr>
                <w:rFonts w:ascii="Doulos SIL" w:hAnsi="Doulos SIL"/>
                <w:noProof/>
                <w:lang w:val="en-US"/>
              </w:rPr>
              <w:t>a</w:t>
            </w:r>
          </w:p>
        </w:tc>
        <w:tc>
          <w:tcPr>
            <w:tcW w:w="0" w:type="auto"/>
          </w:tcPr>
          <w:p w14:paraId="77A2E8E2" w14:textId="54BD3FAE" w:rsidR="00B623DC" w:rsidRPr="00B61232" w:rsidRDefault="00B623DC" w:rsidP="00971DD8">
            <w:pPr>
              <w:pStyle w:val="NormalforTables"/>
              <w:spacing w:line="720" w:lineRule="exact"/>
              <w:rPr>
                <w:rFonts w:ascii="Doulos SIL" w:hAnsi="Doulos SIL"/>
                <w:lang w:val="en-US"/>
              </w:rPr>
            </w:pPr>
            <w:r w:rsidRPr="00FF51D1">
              <w:rPr>
                <w:rFonts w:ascii="Doulos SIL" w:hAnsi="Doulos SIL"/>
                <w:noProof/>
                <w:lang w:val="en-US"/>
              </w:rPr>
              <w:t>waŋar</w:t>
            </w:r>
            <w:r w:rsidRPr="00A9045A">
              <w:rPr>
                <w:rFonts w:ascii="Doulos SIL" w:hAnsi="Doulos SIL"/>
                <w:noProof/>
                <w:vertAlign w:val="subscript"/>
                <w:lang w:val="en-US"/>
              </w:rPr>
              <w:t>N</w:t>
            </w:r>
            <w:r w:rsidRPr="00FF51D1">
              <w:rPr>
                <w:rFonts w:ascii="Doulos SIL" w:hAnsi="Doulos SIL"/>
                <w:noProof/>
                <w:lang w:val="en-US"/>
              </w:rPr>
              <w:t>-</w:t>
            </w:r>
            <w:r>
              <w:rPr>
                <w:rFonts w:ascii="Doulos SIL" w:hAnsi="Doulos SIL"/>
                <w:noProof/>
                <w:lang w:val="en-US"/>
              </w:rPr>
              <w:t>ki</w:t>
            </w:r>
            <w:r w:rsidRPr="00FF51D1">
              <w:rPr>
                <w:rFonts w:ascii="Doulos SIL" w:hAnsi="Doulos SIL"/>
                <w:noProof/>
                <w:lang w:val="en-US"/>
              </w:rPr>
              <w:t>-</w:t>
            </w:r>
            <w:r w:rsidR="00971DD8">
              <w:rPr>
                <w:rFonts w:ascii="Doulos SIL" w:hAnsi="Doulos SIL"/>
                <w:noProof/>
                <w:lang w:val="en-US"/>
              </w:rPr>
              <w:t>a</w:t>
            </w:r>
          </w:p>
        </w:tc>
        <w:tc>
          <w:tcPr>
            <w:tcW w:w="0" w:type="auto"/>
          </w:tcPr>
          <w:p w14:paraId="3FCD2B1A" w14:textId="1E05E15D" w:rsidR="00B623DC" w:rsidRPr="00FF2592" w:rsidRDefault="00B623DC" w:rsidP="00B623DC">
            <w:pPr>
              <w:pStyle w:val="NormalforTables"/>
              <w:spacing w:line="720" w:lineRule="exact"/>
              <w:rPr>
                <w:rFonts w:ascii="Doulos SIL" w:hAnsi="Doulos SIL"/>
                <w:lang w:val="en-US"/>
              </w:rPr>
            </w:pPr>
            <w:r w:rsidRPr="00FF2592">
              <w:rPr>
                <w:rFonts w:ascii="Doulos SIL" w:hAnsi="Doulos SIL"/>
                <w:noProof/>
                <w:lang w:val="en-US"/>
              </w:rPr>
              <w:t>t̪apucu</w:t>
            </w:r>
            <w:r w:rsidRPr="008E1F26">
              <w:rPr>
                <w:rFonts w:ascii="Doulos SIL" w:hAnsi="Doulos SIL"/>
                <w:noProof/>
                <w:vertAlign w:val="subscript"/>
                <w:lang w:val="en-US"/>
              </w:rPr>
              <w:t>N</w:t>
            </w:r>
            <w:r w:rsidRPr="00FF2592">
              <w:rPr>
                <w:rFonts w:ascii="Doulos SIL" w:hAnsi="Doulos SIL"/>
                <w:noProof/>
                <w:lang w:val="en-US"/>
              </w:rPr>
              <w:t>-maɻu</w:t>
            </w:r>
            <w:r w:rsidRPr="008E1F26">
              <w:rPr>
                <w:rFonts w:ascii="Doulos SIL" w:hAnsi="Doulos SIL"/>
                <w:noProof/>
                <w:vertAlign w:val="subscript"/>
                <w:lang w:val="en-US"/>
              </w:rPr>
              <w:t>V</w:t>
            </w:r>
            <w:r w:rsidRPr="00FF2592">
              <w:rPr>
                <w:rFonts w:ascii="Doulos SIL" w:hAnsi="Doulos SIL"/>
                <w:noProof/>
                <w:lang w:val="en-US"/>
              </w:rPr>
              <w:t>-</w:t>
            </w:r>
            <w:r>
              <w:rPr>
                <w:rFonts w:ascii="Doulos SIL" w:hAnsi="Doulos SIL"/>
                <w:noProof/>
                <w:lang w:val="en-US"/>
              </w:rPr>
              <w:t>n</w:t>
            </w:r>
            <w:r w:rsidRPr="00A9045A">
              <w:rPr>
                <w:rFonts w:ascii="Doulos SIL" w:hAnsi="Doulos SIL"/>
                <w:noProof/>
                <w:vertAlign w:val="subscript"/>
                <w:lang w:val="en-US"/>
              </w:rPr>
              <w:t>N</w:t>
            </w:r>
            <w:r w:rsidRPr="00FF51D1">
              <w:rPr>
                <w:rFonts w:ascii="Doulos SIL" w:hAnsi="Doulos SIL"/>
                <w:noProof/>
                <w:lang w:val="en-US"/>
              </w:rPr>
              <w:t>-</w:t>
            </w:r>
            <w:r>
              <w:rPr>
                <w:rFonts w:ascii="Doulos SIL" w:hAnsi="Doulos SIL"/>
                <w:noProof/>
                <w:lang w:val="en-US"/>
              </w:rPr>
              <w:t>wari-</w:t>
            </w:r>
            <w:r w:rsidRPr="00FF51D1">
              <w:rPr>
                <w:rFonts w:ascii="Doulos SIL" w:hAnsi="Doulos SIL"/>
                <w:noProof/>
                <w:lang w:val="en-US"/>
              </w:rPr>
              <w:t>a</w:t>
            </w:r>
          </w:p>
        </w:tc>
      </w:tr>
      <w:tr w:rsidR="00B623DC" w:rsidRPr="00CE4D98" w14:paraId="48965F0A" w14:textId="77777777" w:rsidTr="00B623DC">
        <w:tc>
          <w:tcPr>
            <w:tcW w:w="0" w:type="auto"/>
          </w:tcPr>
          <w:p w14:paraId="0EFE8EFE" w14:textId="77777777" w:rsidR="00B623DC" w:rsidRPr="009B1806" w:rsidRDefault="00B623DC" w:rsidP="00B623DC">
            <w:pPr>
              <w:pStyle w:val="NormalforTables"/>
              <w:spacing w:line="720" w:lineRule="exact"/>
            </w:pPr>
          </w:p>
        </w:tc>
        <w:tc>
          <w:tcPr>
            <w:tcW w:w="0" w:type="auto"/>
          </w:tcPr>
          <w:p w14:paraId="56C061FD" w14:textId="77777777" w:rsidR="00B623DC" w:rsidRPr="009B1806" w:rsidRDefault="00B623DC" w:rsidP="00B623DC">
            <w:pPr>
              <w:pStyle w:val="NormalforTables"/>
              <w:spacing w:line="720" w:lineRule="exact"/>
            </w:pPr>
            <w:r w:rsidRPr="00261222">
              <w:t>1sg</w:t>
            </w:r>
          </w:p>
        </w:tc>
        <w:tc>
          <w:tcPr>
            <w:tcW w:w="0" w:type="auto"/>
          </w:tcPr>
          <w:p w14:paraId="2D7C1E33" w14:textId="0BA27546" w:rsidR="00B623DC" w:rsidRPr="008E1F26" w:rsidRDefault="00B623DC" w:rsidP="00B623DC">
            <w:pPr>
              <w:pStyle w:val="NormalforTables"/>
              <w:spacing w:line="720" w:lineRule="exact"/>
            </w:pPr>
            <w:r>
              <w:t>sing</w:t>
            </w:r>
            <w:r w:rsidRPr="008E1F26">
              <w:rPr>
                <w:smallCaps/>
              </w:rPr>
              <w:t>-</w:t>
            </w:r>
            <w:r>
              <w:rPr>
                <w:smallCaps/>
              </w:rPr>
              <w:t>nomzn-nomzn case</w:t>
            </w:r>
            <w:r w:rsidRPr="00B623DC">
              <w:rPr>
                <w:smallCaps/>
                <w:vertAlign w:val="subscript"/>
              </w:rPr>
              <w:t>1</w:t>
            </w:r>
          </w:p>
        </w:tc>
        <w:tc>
          <w:tcPr>
            <w:tcW w:w="0" w:type="auto"/>
          </w:tcPr>
          <w:p w14:paraId="0D9F449A" w14:textId="586A84FC" w:rsidR="00B623DC" w:rsidRPr="008E1F26" w:rsidRDefault="00B623DC" w:rsidP="00B623DC">
            <w:pPr>
              <w:pStyle w:val="NormalforTables"/>
              <w:spacing w:line="720" w:lineRule="exact"/>
            </w:pPr>
            <w:r w:rsidRPr="008E1F26">
              <w:t>song-</w:t>
            </w:r>
            <w:r>
              <w:rPr>
                <w:smallCaps/>
              </w:rPr>
              <w:t>modal case</w:t>
            </w:r>
          </w:p>
        </w:tc>
        <w:tc>
          <w:tcPr>
            <w:tcW w:w="0" w:type="auto"/>
          </w:tcPr>
          <w:p w14:paraId="321772A8" w14:textId="60C86FA5" w:rsidR="00B623DC" w:rsidRPr="008E1F26" w:rsidRDefault="00B623DC" w:rsidP="00B623DC">
            <w:pPr>
              <w:pStyle w:val="NormalforTables"/>
              <w:spacing w:line="720" w:lineRule="exact"/>
            </w:pPr>
            <w:r w:rsidRPr="008E1F26">
              <w:t>e.Br</w:t>
            </w:r>
            <w:r>
              <w:rPr>
                <w:smallCaps/>
              </w:rPr>
              <w:t>-vcase</w:t>
            </w:r>
            <w:r w:rsidRPr="008E1F26">
              <w:rPr>
                <w:smallCaps/>
              </w:rPr>
              <w:t>-</w:t>
            </w:r>
            <w:r>
              <w:rPr>
                <w:smallCaps/>
              </w:rPr>
              <w:t>nomzn case</w:t>
            </w:r>
            <w:r w:rsidRPr="00B623DC">
              <w:rPr>
                <w:smallCaps/>
                <w:vertAlign w:val="subscript"/>
              </w:rPr>
              <w:t>1</w:t>
            </w:r>
          </w:p>
        </w:tc>
      </w:tr>
    </w:tbl>
    <w:p w14:paraId="4BC8CB76" w14:textId="62A37D42" w:rsidR="00B623DC" w:rsidRPr="00927DD0" w:rsidRDefault="00B623DC" w:rsidP="00B623DC">
      <w:pPr>
        <w:spacing w:line="720" w:lineRule="exact"/>
        <w:jc w:val="left"/>
      </w:pPr>
      <w:r>
        <w:tab/>
        <w:t>‘I am not singing a song for my brother’ [Glossed after Evans’ 1995a]</w:t>
      </w:r>
    </w:p>
    <w:p w14:paraId="012C78C3" w14:textId="77777777" w:rsidR="00B623DC" w:rsidRDefault="00B623DC" w:rsidP="000967A4">
      <w:pPr>
        <w:spacing w:line="720" w:lineRule="exact"/>
        <w:jc w:val="left"/>
      </w:pPr>
    </w:p>
    <w:p w14:paraId="5E28B361" w14:textId="33C8BBCD" w:rsidR="00083B9B" w:rsidRPr="00971DD8" w:rsidRDefault="00083B9B" w:rsidP="000967A4">
      <w:pPr>
        <w:spacing w:line="720" w:lineRule="exact"/>
        <w:jc w:val="left"/>
      </w:pPr>
      <w:r>
        <w:lastRenderedPageBreak/>
        <w:t xml:space="preserve">The direct object is assigned </w:t>
      </w:r>
      <w:r w:rsidRPr="00083B9B">
        <w:rPr>
          <w:smallCaps/>
        </w:rPr>
        <w:t>modal case</w:t>
      </w:r>
      <w:r>
        <w:t xml:space="preserve"> as </w:t>
      </w:r>
      <w:r w:rsidR="00A73C72" w:rsidRPr="00A73C72">
        <w:t xml:space="preserve">in (9.6). </w:t>
      </w:r>
      <w:r>
        <w:t xml:space="preserve">The verb is first assigned </w:t>
      </w:r>
      <w:r w:rsidRPr="00A9045A">
        <w:rPr>
          <w:smallCaps/>
        </w:rPr>
        <w:t>inflectional nominalization</w:t>
      </w:r>
      <w:r>
        <w:t xml:space="preserve"> uncontroverisally. The dative DP is presumably assigned </w:t>
      </w:r>
      <w:r w:rsidRPr="00A9045A">
        <w:rPr>
          <w:smallCaps/>
        </w:rPr>
        <w:t>inflectional nominalization</w:t>
      </w:r>
      <w:r>
        <w:rPr>
          <w:smallCaps/>
        </w:rPr>
        <w:t xml:space="preserve"> </w:t>
      </w:r>
      <w:r>
        <w:t xml:space="preserve">and not assigned </w:t>
      </w:r>
      <w:r w:rsidRPr="00083B9B">
        <w:rPr>
          <w:smallCaps/>
        </w:rPr>
        <w:t>modal case</w:t>
      </w:r>
      <w:r>
        <w:t xml:space="preserve"> for reasons parallel </w:t>
      </w:r>
      <w:r w:rsidR="00A73C72" w:rsidRPr="00A73C72">
        <w:t xml:space="preserve">to (9.7) </w:t>
      </w:r>
      <w:r w:rsidR="0009029E">
        <w:t>(</w:t>
      </w:r>
      <w:r>
        <w:t xml:space="preserve">which </w:t>
      </w:r>
      <w:r w:rsidR="0009029E">
        <w:t xml:space="preserve">as discussed above </w:t>
      </w:r>
      <w:r w:rsidR="00EC2054">
        <w:t>may require</w:t>
      </w:r>
      <w:r>
        <w:t xml:space="preserve"> ordered feature assignment </w:t>
      </w:r>
      <w:r w:rsidR="0009029E">
        <w:t xml:space="preserve">— </w:t>
      </w:r>
      <w:r w:rsidR="001D330C" w:rsidRPr="00083B9B">
        <w:rPr>
          <w:smallCaps/>
        </w:rPr>
        <w:t>modal case</w:t>
      </w:r>
      <w:r w:rsidR="001D330C">
        <w:t xml:space="preserve"> first, then </w:t>
      </w:r>
      <w:r w:rsidRPr="00A9045A">
        <w:rPr>
          <w:smallCaps/>
        </w:rPr>
        <w:t>inflectional nominalization</w:t>
      </w:r>
      <w:r w:rsidR="0009029E">
        <w:t xml:space="preserve"> —</w:t>
      </w:r>
      <w:r>
        <w:t xml:space="preserve"> or a weakening of morphological word class as the driver of </w:t>
      </w:r>
      <w:r w:rsidRPr="00083B9B">
        <w:rPr>
          <w:smallCaps/>
        </w:rPr>
        <w:t>tam</w:t>
      </w:r>
      <w:r>
        <w:t xml:space="preserve"> inflection</w:t>
      </w:r>
      <w:r w:rsidR="0009029E">
        <w:t>)</w:t>
      </w:r>
      <w:r>
        <w:t xml:space="preserve">. The question </w:t>
      </w:r>
      <w:r w:rsidR="0009029E">
        <w:t>which remains</w:t>
      </w:r>
      <w:r>
        <w:t xml:space="preserve"> is how </w:t>
      </w:r>
      <w:r w:rsidRPr="00A9045A">
        <w:rPr>
          <w:smallCaps/>
        </w:rPr>
        <w:t>nominalization</w:t>
      </w:r>
      <w:r>
        <w:rPr>
          <w:smallCaps/>
        </w:rPr>
        <w:t xml:space="preserve"> case</w:t>
      </w:r>
      <w:r w:rsidRPr="00083B9B">
        <w:rPr>
          <w:smallCaps/>
          <w:vertAlign w:val="subscript"/>
        </w:rPr>
        <w:t>1</w:t>
      </w:r>
      <w:r>
        <w:rPr>
          <w:smallCaps/>
        </w:rPr>
        <w:t xml:space="preserve"> </w:t>
      </w:r>
      <w:r w:rsidRPr="00083B9B">
        <w:t>is assigned</w:t>
      </w:r>
      <w:r>
        <w:t xml:space="preserve"> and why it is assigned where it is. </w:t>
      </w:r>
      <w:r>
        <w:rPr>
          <w:smallCaps/>
        </w:rPr>
        <w:t>N</w:t>
      </w:r>
      <w:r w:rsidRPr="00A9045A">
        <w:rPr>
          <w:smallCaps/>
        </w:rPr>
        <w:t>ominalization</w:t>
      </w:r>
      <w:r>
        <w:rPr>
          <w:smallCaps/>
        </w:rPr>
        <w:t xml:space="preserve"> case</w:t>
      </w:r>
      <w:r w:rsidRPr="00083B9B">
        <w:rPr>
          <w:smallCaps/>
          <w:vertAlign w:val="subscript"/>
        </w:rPr>
        <w:t>1</w:t>
      </w:r>
      <w:r>
        <w:rPr>
          <w:smallCaps/>
          <w:vertAlign w:val="subscript"/>
        </w:rPr>
        <w:t xml:space="preserve"> </w:t>
      </w:r>
      <w:r w:rsidRPr="00083B9B">
        <w:t>cannot</w:t>
      </w:r>
      <w:r>
        <w:t xml:space="preserve"> simply be assigned to syntactic verbs, because the dative DP </w:t>
      </w:r>
      <w:r w:rsidR="001D330C">
        <w:t>acquires</w:t>
      </w:r>
      <w:r>
        <w:t xml:space="preserve"> it. Nor can it </w:t>
      </w:r>
      <w:r w:rsidR="00EC2054">
        <w:t xml:space="preserve">simply </w:t>
      </w:r>
      <w:r>
        <w:t>be assigned to morphologi</w:t>
      </w:r>
      <w:r w:rsidR="001D330C">
        <w:t>cally verbal words because once</w:t>
      </w:r>
      <w:r>
        <w:t xml:space="preserve"> </w:t>
      </w:r>
      <w:r w:rsidRPr="00A9045A">
        <w:rPr>
          <w:smallCaps/>
        </w:rPr>
        <w:t>inflectional nominalization</w:t>
      </w:r>
      <w:r>
        <w:rPr>
          <w:smallCaps/>
        </w:rPr>
        <w:t xml:space="preserve"> </w:t>
      </w:r>
      <w:r>
        <w:t xml:space="preserve">has </w:t>
      </w:r>
      <w:r w:rsidR="0009029E">
        <w:t>been realized</w:t>
      </w:r>
      <w:r>
        <w:t xml:space="preserve">, all </w:t>
      </w:r>
      <w:r w:rsidR="0009029E">
        <w:t xml:space="preserve">previously </w:t>
      </w:r>
      <w:r>
        <w:t xml:space="preserve">morphologically verbal </w:t>
      </w:r>
      <w:r w:rsidR="001D330C">
        <w:t xml:space="preserve">stems </w:t>
      </w:r>
      <w:r w:rsidR="00A73C72" w:rsidRPr="00A73C72">
        <w:t xml:space="preserve">in (9.6) </w:t>
      </w:r>
      <w:r w:rsidR="001D330C">
        <w:t xml:space="preserve">will </w:t>
      </w:r>
      <w:r>
        <w:t xml:space="preserve">have been converted into </w:t>
      </w:r>
      <w:r w:rsidR="0009029E">
        <w:t xml:space="preserve">morphological </w:t>
      </w:r>
      <w:r>
        <w:t xml:space="preserve">nominals. Perhaps one could say that </w:t>
      </w:r>
      <w:r w:rsidRPr="00A9045A">
        <w:rPr>
          <w:smallCaps/>
        </w:rPr>
        <w:t>nominalization</w:t>
      </w:r>
      <w:r>
        <w:rPr>
          <w:smallCaps/>
        </w:rPr>
        <w:t xml:space="preserve"> case</w:t>
      </w:r>
      <w:r w:rsidRPr="00083B9B">
        <w:rPr>
          <w:smallCaps/>
          <w:vertAlign w:val="subscript"/>
        </w:rPr>
        <w:t>1</w:t>
      </w:r>
      <w:r w:rsidRPr="00083B9B">
        <w:rPr>
          <w:smallCaps/>
        </w:rPr>
        <w:t xml:space="preserve"> </w:t>
      </w:r>
      <w:r w:rsidRPr="00083B9B">
        <w:t>is</w:t>
      </w:r>
      <w:r>
        <w:t xml:space="preserve"> incompatible with </w:t>
      </w:r>
      <w:r w:rsidRPr="00083B9B">
        <w:rPr>
          <w:smallCaps/>
        </w:rPr>
        <w:t>modal case</w:t>
      </w:r>
      <w:r>
        <w:t xml:space="preserve"> </w:t>
      </w:r>
      <w:r w:rsidR="001D330C">
        <w:t>which is assigned earlier</w:t>
      </w:r>
      <w:r>
        <w:t xml:space="preserve">, though </w:t>
      </w:r>
      <w:r w:rsidR="001D330C">
        <w:t xml:space="preserve">again this weakens the status of morphological word class as the driver of </w:t>
      </w:r>
      <w:r w:rsidR="001D330C" w:rsidRPr="00083B9B">
        <w:rPr>
          <w:smallCaps/>
        </w:rPr>
        <w:t>tam</w:t>
      </w:r>
      <w:r w:rsidR="001D330C">
        <w:t xml:space="preserve"> inflection</w:t>
      </w:r>
      <w:r w:rsidR="0009029E">
        <w:t xml:space="preserve"> (since inflection is now sensitive to kinds of </w:t>
      </w:r>
      <w:r w:rsidR="0009029E" w:rsidRPr="0009029E">
        <w:rPr>
          <w:smallCaps/>
        </w:rPr>
        <w:t>case</w:t>
      </w:r>
      <w:r w:rsidR="0009029E">
        <w:t>)</w:t>
      </w:r>
      <w:r w:rsidR="00971DD8">
        <w:t xml:space="preserve">. </w:t>
      </w:r>
      <w:r w:rsidR="0009029E">
        <w:t>Or it could be said</w:t>
      </w:r>
      <w:r w:rsidR="00971DD8">
        <w:t xml:space="preserve"> is that </w:t>
      </w:r>
      <w:r w:rsidR="00971DD8" w:rsidRPr="00A9045A">
        <w:rPr>
          <w:smallCaps/>
        </w:rPr>
        <w:t>nominalization</w:t>
      </w:r>
      <w:r w:rsidR="00971DD8">
        <w:rPr>
          <w:smallCaps/>
        </w:rPr>
        <w:t xml:space="preserve"> case</w:t>
      </w:r>
      <w:r w:rsidR="00971DD8" w:rsidRPr="00083B9B">
        <w:rPr>
          <w:smallCaps/>
          <w:vertAlign w:val="subscript"/>
        </w:rPr>
        <w:t>1</w:t>
      </w:r>
      <w:r w:rsidR="00971DD8">
        <w:rPr>
          <w:smallCaps/>
        </w:rPr>
        <w:t xml:space="preserve"> </w:t>
      </w:r>
      <w:r w:rsidR="00971DD8" w:rsidRPr="00971DD8">
        <w:t>is assi</w:t>
      </w:r>
      <w:r w:rsidR="00971DD8">
        <w:t xml:space="preserve">gned not to any syntactic class, and not to any morphological word class, but to the class of </w:t>
      </w:r>
      <w:r w:rsidR="00971DD8">
        <w:lastRenderedPageBreak/>
        <w:t xml:space="preserve">morphologically </w:t>
      </w:r>
      <w:r w:rsidR="0009029E">
        <w:t>nominal</w:t>
      </w:r>
      <w:r w:rsidR="00971DD8">
        <w:t>i</w:t>
      </w:r>
      <w:r w:rsidR="0009029E">
        <w:t>z</w:t>
      </w:r>
      <w:r w:rsidR="00971DD8">
        <w:t xml:space="preserve">ed words, that is, those </w:t>
      </w:r>
      <w:r w:rsidR="0009029E">
        <w:t>ending in suffixes which convert</w:t>
      </w:r>
      <w:r w:rsidR="00971DD8">
        <w:t xml:space="preserve"> morphological verbals </w:t>
      </w:r>
      <w:r w:rsidR="0009029E">
        <w:t>into</w:t>
      </w:r>
      <w:r w:rsidR="00971DD8">
        <w:t xml:space="preserve"> </w:t>
      </w:r>
      <w:r w:rsidR="0009029E">
        <w:t>morphological nominals</w:t>
      </w:r>
      <w:r w:rsidR="00971DD8">
        <w:t xml:space="preserve">. As such, </w:t>
      </w:r>
      <w:r w:rsidR="0009029E">
        <w:t xml:space="preserve">it appear unavoidable that </w:t>
      </w:r>
      <w:r w:rsidR="00971DD8">
        <w:t xml:space="preserve">the rules of feature assignment </w:t>
      </w:r>
      <w:r w:rsidR="001D330C">
        <w:t>are</w:t>
      </w:r>
      <w:r w:rsidR="00971DD8">
        <w:t xml:space="preserve"> sensitive to syntactic word class (as when </w:t>
      </w:r>
      <w:r w:rsidR="00971DD8" w:rsidRPr="00971DD8">
        <w:rPr>
          <w:smallCaps/>
        </w:rPr>
        <w:t>modal case</w:t>
      </w:r>
      <w:r w:rsidR="00971DD8">
        <w:t xml:space="preserve"> is assigned only in DPs), and morphological word class, and </w:t>
      </w:r>
      <w:r w:rsidR="0009029E">
        <w:t>either the</w:t>
      </w:r>
      <w:r w:rsidR="00971DD8">
        <w:t xml:space="preserve"> morphological word class history of a word</w:t>
      </w:r>
      <w:r w:rsidR="0009029E">
        <w:t xml:space="preserve"> or to certain kinds of </w:t>
      </w:r>
      <w:r w:rsidR="0009029E" w:rsidRPr="0009029E">
        <w:rPr>
          <w:smallCaps/>
        </w:rPr>
        <w:t>case</w:t>
      </w:r>
      <w:r w:rsidR="00971DD8">
        <w:t xml:space="preserve">. </w:t>
      </w:r>
      <w:r w:rsidR="00EC2054">
        <w:t xml:space="preserve">This is rather a convoluted </w:t>
      </w:r>
      <w:r w:rsidR="00B2542E">
        <w:t>arrangement</w:t>
      </w:r>
      <w:r w:rsidR="00EC2054">
        <w:t xml:space="preserve"> in comparison to t</w:t>
      </w:r>
      <w:r w:rsidR="00971DD8">
        <w:t xml:space="preserve">he analysis of Kayardild inflection </w:t>
      </w:r>
      <w:r w:rsidR="00EC2054">
        <w:t xml:space="preserve">presented </w:t>
      </w:r>
      <w:r w:rsidR="00971DD8">
        <w:t xml:space="preserve">in </w:t>
      </w:r>
      <w:r w:rsidR="00EC2054">
        <w:t>c</w:t>
      </w:r>
      <w:r w:rsidR="00971DD8">
        <w:t>hapters 4–9</w:t>
      </w:r>
      <w:r w:rsidR="00EC2054">
        <w:t xml:space="preserve">, where the choice between inflecting for </w:t>
      </w:r>
      <w:r w:rsidR="00EC2054" w:rsidRPr="00EC2054">
        <w:rPr>
          <w:smallCaps/>
        </w:rPr>
        <w:t>tama</w:t>
      </w:r>
      <w:r w:rsidR="00EC2054">
        <w:t xml:space="preserve"> or </w:t>
      </w:r>
      <w:r w:rsidR="00EC2054" w:rsidRPr="00EC2054">
        <w:rPr>
          <w:smallCaps/>
        </w:rPr>
        <w:t>tamt</w:t>
      </w:r>
      <w:r w:rsidR="00EC2054">
        <w:t xml:space="preserve"> is </w:t>
      </w:r>
      <w:r w:rsidR="0009029E">
        <w:t>conditioned always</w:t>
      </w:r>
      <w:r w:rsidR="00B2542E">
        <w:t xml:space="preserve"> and only</w:t>
      </w:r>
      <w:r w:rsidR="0009029E">
        <w:t xml:space="preserve"> by the rightmost morphomic element of the stem</w:t>
      </w:r>
      <w:r w:rsidR="00971DD8">
        <w:t>.</w:t>
      </w:r>
    </w:p>
    <w:p w14:paraId="586A36B4" w14:textId="77777777" w:rsidR="00083B9B" w:rsidRDefault="00083B9B" w:rsidP="000967A4">
      <w:pPr>
        <w:spacing w:line="720" w:lineRule="exact"/>
        <w:jc w:val="left"/>
      </w:pPr>
    </w:p>
    <w:p w14:paraId="02137233" w14:textId="77777777" w:rsidR="002F4BC2" w:rsidRDefault="002F4BC2" w:rsidP="009B53F9">
      <w:pPr>
        <w:spacing w:line="720" w:lineRule="exact"/>
        <w:jc w:val="left"/>
        <w:rPr>
          <w:b/>
          <w:szCs w:val="26"/>
        </w:rPr>
      </w:pPr>
      <w:r w:rsidRPr="002F4BC2">
        <w:rPr>
          <w:b/>
          <w:szCs w:val="26"/>
        </w:rPr>
        <w:t>9.2.3</w:t>
      </w:r>
      <w:r w:rsidRPr="002F4BC2">
        <w:rPr>
          <w:b/>
          <w:szCs w:val="26"/>
        </w:rPr>
        <w:tab/>
        <w:t>Why thematic case markers are not verbalizing</w:t>
      </w:r>
    </w:p>
    <w:p w14:paraId="6B336421" w14:textId="3F10CF57" w:rsidR="009E0D22" w:rsidRDefault="001D330C" w:rsidP="009B53F9">
      <w:pPr>
        <w:spacing w:line="720" w:lineRule="exact"/>
        <w:jc w:val="left"/>
      </w:pPr>
      <w:r>
        <w:t xml:space="preserve">The analysis of Kayardild </w:t>
      </w:r>
      <w:r w:rsidRPr="001D330C">
        <w:rPr>
          <w:smallCaps/>
        </w:rPr>
        <w:t>tam</w:t>
      </w:r>
      <w:r>
        <w:t xml:space="preserve"> inflection proposed </w:t>
      </w:r>
      <w:r w:rsidR="001217FD">
        <w:t>in chapters 4–9</w:t>
      </w:r>
      <w:r>
        <w:t xml:space="preserve"> does not invoke the notion of </w:t>
      </w:r>
      <w:r w:rsidR="006527C2">
        <w:t xml:space="preserve">a </w:t>
      </w:r>
      <w:r>
        <w:t>morp</w:t>
      </w:r>
      <w:r w:rsidR="00BE6A2F">
        <w:t>hological word class</w:t>
      </w:r>
      <w:r w:rsidR="006527C2">
        <w:t xml:space="preserve"> which is distinct </w:t>
      </w:r>
      <w:r w:rsidR="0066568E">
        <w:t>from</w:t>
      </w:r>
      <w:r w:rsidR="006527C2">
        <w:t xml:space="preserve"> syntactic class</w:t>
      </w:r>
      <w:r w:rsidR="00BE6A2F">
        <w:t>.</w:t>
      </w:r>
      <w:r>
        <w:t xml:space="preserve"> </w:t>
      </w:r>
      <w:r w:rsidR="006527C2">
        <w:t>Consequently</w:t>
      </w:r>
      <w:r w:rsidR="005341C9">
        <w:t>,</w:t>
      </w:r>
      <w:r>
        <w:t xml:space="preserve"> </w:t>
      </w:r>
      <w:r w:rsidR="006527C2">
        <w:t>if</w:t>
      </w:r>
      <w:r>
        <w:t xml:space="preserve"> there </w:t>
      </w:r>
      <w:r w:rsidR="00BE6A2F">
        <w:t>were</w:t>
      </w:r>
      <w:r w:rsidR="006527C2">
        <w:t xml:space="preserve"> </w:t>
      </w:r>
      <w:r w:rsidR="004B3E86">
        <w:t xml:space="preserve">content to Evans’ notion of morphological word class beyond its </w:t>
      </w:r>
      <w:r w:rsidR="006527C2">
        <w:t xml:space="preserve">use as an inflection-conditioning </w:t>
      </w:r>
      <w:r w:rsidR="004B3E86">
        <w:t>diacritic, the</w:t>
      </w:r>
      <w:r w:rsidR="006527C2">
        <w:t>n the</w:t>
      </w:r>
      <w:r w:rsidR="004B3E86">
        <w:t xml:space="preserve"> analysis proposed here </w:t>
      </w:r>
      <w:r w:rsidR="006527C2">
        <w:t>c</w:t>
      </w:r>
      <w:r w:rsidR="004B3E86">
        <w:t xml:space="preserve">ould be </w:t>
      </w:r>
      <w:r w:rsidR="006527C2">
        <w:t xml:space="preserve">considered </w:t>
      </w:r>
      <w:r w:rsidR="00BE6A2F">
        <w:t>want</w:t>
      </w:r>
      <w:r w:rsidR="004B3E86">
        <w:t xml:space="preserve">ing. </w:t>
      </w:r>
      <w:r w:rsidR="006527C2">
        <w:t xml:space="preserve">Evans (1995a:177–80) argues that morphologically </w:t>
      </w:r>
      <w:r w:rsidR="006527C2">
        <w:lastRenderedPageBreak/>
        <w:t>verbalized nominals</w:t>
      </w:r>
      <w:r w:rsidR="005341C9">
        <w:t xml:space="preserve"> </w:t>
      </w:r>
      <w:r w:rsidR="00B2542E">
        <w:t>are indeed</w:t>
      </w:r>
      <w:r w:rsidR="005341C9">
        <w:t xml:space="preserve"> contentfully verbal in </w:t>
      </w:r>
      <w:r w:rsidR="00575D1A">
        <w:t>two</w:t>
      </w:r>
      <w:r w:rsidR="005341C9">
        <w:t xml:space="preserve"> respects</w:t>
      </w:r>
      <w:r w:rsidR="00575D1A">
        <w:t xml:space="preserve">. Here I </w:t>
      </w:r>
      <w:r w:rsidR="0073798F">
        <w:t>argue against that position</w:t>
      </w:r>
      <w:r w:rsidR="00575D1A">
        <w:t>.</w:t>
      </w:r>
    </w:p>
    <w:p w14:paraId="10727F6F" w14:textId="36D97639" w:rsidR="00575D1A" w:rsidRDefault="005341C9" w:rsidP="009B53F9">
      <w:pPr>
        <w:spacing w:line="720" w:lineRule="exact"/>
        <w:jc w:val="left"/>
      </w:pPr>
      <w:r>
        <w:tab/>
        <w:t xml:space="preserve">The first </w:t>
      </w:r>
      <w:r w:rsidR="0073798F">
        <w:t xml:space="preserve">of the two </w:t>
      </w:r>
      <w:r w:rsidR="00575D1A">
        <w:t>claim</w:t>
      </w:r>
      <w:r w:rsidR="0073798F">
        <w:t>s</w:t>
      </w:r>
      <w:r w:rsidR="00C87FDF">
        <w:t xml:space="preserve"> relates to verbal argument structure. It</w:t>
      </w:r>
      <w:r w:rsidR="00575D1A">
        <w:t xml:space="preserve"> is</w:t>
      </w:r>
      <w:r w:rsidR="00C87FDF">
        <w:t xml:space="preserve"> claimed</w:t>
      </w:r>
      <w:r w:rsidR="00575D1A">
        <w:t xml:space="preserve"> that ‘one may treat the verbal[izing] case as governing NP arguments in various grammatical functions’ (Evans 1995a:177), and that ‘[a] satisifactory representation of verbal[izing] case, then, requires verb-like argument structures’</w:t>
      </w:r>
      <w:r w:rsidR="00C87FDF">
        <w:t xml:space="preserve"> (Evans 199</w:t>
      </w:r>
      <w:r w:rsidR="00A73C72">
        <w:t>5</w:t>
      </w:r>
      <w:r w:rsidR="00C87FDF">
        <w:t>a:178)</w:t>
      </w:r>
      <w:r w:rsidR="00575D1A">
        <w:t xml:space="preserve">. Two lines of evidence are </w:t>
      </w:r>
      <w:r w:rsidR="00C87FDF">
        <w:t>offered, the first relating to main verb elision and the second to non-conflicting grammatical functions.</w:t>
      </w:r>
    </w:p>
    <w:p w14:paraId="6A68705F" w14:textId="12F67C6D" w:rsidR="005341C9" w:rsidRDefault="00C87FDF" w:rsidP="00C87FDF">
      <w:pPr>
        <w:spacing w:line="720" w:lineRule="exact"/>
        <w:ind w:firstLine="720"/>
        <w:jc w:val="left"/>
      </w:pPr>
      <w:r>
        <w:t xml:space="preserve">The semantics of thematic </w:t>
      </w:r>
      <w:r w:rsidRPr="00C87FDF">
        <w:rPr>
          <w:smallCaps/>
        </w:rPr>
        <w:t>case</w:t>
      </w:r>
      <w:r>
        <w:t xml:space="preserve"> (verbalizing case) </w:t>
      </w:r>
      <w:r w:rsidR="00B2542E">
        <w:t>pertains to</w:t>
      </w:r>
      <w:r>
        <w:t xml:space="preserve"> events of motion and transfer (cf §</w:t>
      </w:r>
      <w:r w:rsidR="00EF2F6B">
        <w:t>4.1.1</w:t>
      </w:r>
      <w:r>
        <w:t>) and it is a true</w:t>
      </w:r>
      <w:r w:rsidR="00575D1A">
        <w:t xml:space="preserve"> observation</w:t>
      </w:r>
      <w:r>
        <w:t xml:space="preserve"> </w:t>
      </w:r>
      <w:r w:rsidR="005341C9">
        <w:t xml:space="preserve">that </w:t>
      </w:r>
      <w:r>
        <w:t xml:space="preserve">Kayardild </w:t>
      </w:r>
      <w:r w:rsidR="005341C9">
        <w:t>main verbs</w:t>
      </w:r>
      <w:r>
        <w:t xml:space="preserve"> in motion and transfer </w:t>
      </w:r>
      <w:r w:rsidR="00C938BD">
        <w:t>clauses</w:t>
      </w:r>
      <w:r w:rsidR="005341C9">
        <w:t xml:space="preserve"> are frequently omitted </w:t>
      </w:r>
      <w:r w:rsidR="00C938BD">
        <w:t>if the clause</w:t>
      </w:r>
      <w:r w:rsidR="005341C9">
        <w:t xml:space="preserve"> contain</w:t>
      </w:r>
      <w:r w:rsidR="00C938BD">
        <w:t>s</w:t>
      </w:r>
      <w:r w:rsidR="005341C9">
        <w:t xml:space="preserve"> syntactic nominals inflected for thematic </w:t>
      </w:r>
      <w:r w:rsidR="005341C9" w:rsidRPr="005341C9">
        <w:rPr>
          <w:smallCaps/>
        </w:rPr>
        <w:t>case</w:t>
      </w:r>
      <w:r w:rsidR="005341C9">
        <w:t xml:space="preserve">. An </w:t>
      </w:r>
      <w:r w:rsidR="00A73C72" w:rsidRPr="00A73C72">
        <w:t xml:space="preserve">example is (9.9) in which </w:t>
      </w:r>
      <w:r w:rsidR="00575D1A">
        <w:t xml:space="preserve">the highlighted, dative DP is morphologically verbalized on Evans’ </w:t>
      </w:r>
      <w:r>
        <w:t>account</w:t>
      </w:r>
      <w:r w:rsidR="00575D1A">
        <w:t>.</w:t>
      </w:r>
    </w:p>
    <w:p w14:paraId="7DC331DD" w14:textId="77777777" w:rsidR="005341C9" w:rsidRDefault="005341C9" w:rsidP="009B53F9">
      <w:pPr>
        <w:spacing w:line="720" w:lineRule="exact"/>
        <w:jc w:val="lef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15"/>
        <w:gridCol w:w="1231"/>
        <w:gridCol w:w="1115"/>
        <w:gridCol w:w="2308"/>
        <w:gridCol w:w="1300"/>
      </w:tblGrid>
      <w:tr w:rsidR="005341C9" w:rsidRPr="004F4535" w14:paraId="6A8D9CE3" w14:textId="59DFC704" w:rsidTr="005341C9">
        <w:tc>
          <w:tcPr>
            <w:tcW w:w="0" w:type="auto"/>
          </w:tcPr>
          <w:p w14:paraId="2EB45D81" w14:textId="1532C8E5" w:rsidR="005341C9" w:rsidRDefault="002F4BC2" w:rsidP="005341C9">
            <w:pPr>
              <w:pStyle w:val="NormalforTables"/>
              <w:spacing w:line="720" w:lineRule="exact"/>
              <w:rPr>
                <w:i/>
              </w:rPr>
            </w:pPr>
            <w:r w:rsidRPr="002F4BC2">
              <w:lastRenderedPageBreak/>
              <w:t>(9.9)</w:t>
            </w:r>
          </w:p>
        </w:tc>
        <w:tc>
          <w:tcPr>
            <w:tcW w:w="0" w:type="auto"/>
          </w:tcPr>
          <w:p w14:paraId="17426482" w14:textId="4F3B3D88" w:rsidR="005341C9" w:rsidRPr="00261222" w:rsidRDefault="005341C9" w:rsidP="005341C9">
            <w:pPr>
              <w:pStyle w:val="NormalforTables"/>
              <w:spacing w:line="720" w:lineRule="exact"/>
              <w:rPr>
                <w:rFonts w:cs="Times-Roman"/>
                <w:i/>
              </w:rPr>
            </w:pPr>
            <w:r>
              <w:rPr>
                <w:i/>
              </w:rPr>
              <w:t>(</w:t>
            </w:r>
            <w:r w:rsidRPr="00261222">
              <w:rPr>
                <w:i/>
              </w:rPr>
              <w:t>Nyingka</w:t>
            </w:r>
            <w:r>
              <w:rPr>
                <w:i/>
              </w:rPr>
              <w:t>)</w:t>
            </w:r>
          </w:p>
        </w:tc>
        <w:tc>
          <w:tcPr>
            <w:tcW w:w="0" w:type="auto"/>
          </w:tcPr>
          <w:p w14:paraId="0C54802D" w14:textId="3B7F10DC" w:rsidR="005341C9" w:rsidRPr="00261222" w:rsidRDefault="005341C9" w:rsidP="005341C9">
            <w:pPr>
              <w:pStyle w:val="NormalforTables"/>
              <w:spacing w:line="720" w:lineRule="exact"/>
              <w:rPr>
                <w:i/>
              </w:rPr>
            </w:pPr>
            <w:r>
              <w:rPr>
                <w:i/>
              </w:rPr>
              <w:t>(</w:t>
            </w:r>
            <w:r w:rsidRPr="00261222">
              <w:rPr>
                <w:i/>
              </w:rPr>
              <w:t>wuuja</w:t>
            </w:r>
            <w:r>
              <w:rPr>
                <w:i/>
              </w:rPr>
              <w:t>)</w:t>
            </w:r>
          </w:p>
        </w:tc>
        <w:tc>
          <w:tcPr>
            <w:tcW w:w="0" w:type="auto"/>
          </w:tcPr>
          <w:p w14:paraId="6DE44DE8" w14:textId="168FED1B" w:rsidR="005341C9" w:rsidRPr="004F4535" w:rsidRDefault="005341C9" w:rsidP="005341C9">
            <w:pPr>
              <w:pStyle w:val="NormalforTables"/>
              <w:spacing w:line="720" w:lineRule="exact"/>
              <w:rPr>
                <w:i/>
              </w:rPr>
            </w:pPr>
            <w:r w:rsidRPr="00575D1A">
              <w:rPr>
                <w:b/>
                <w:i/>
              </w:rPr>
              <w:t>ngijinmarutha</w:t>
            </w:r>
          </w:p>
        </w:tc>
        <w:tc>
          <w:tcPr>
            <w:tcW w:w="0" w:type="auto"/>
          </w:tcPr>
          <w:p w14:paraId="706FAA93" w14:textId="1EEFF5C7" w:rsidR="005341C9" w:rsidRDefault="005341C9" w:rsidP="005341C9">
            <w:pPr>
              <w:pStyle w:val="NormalforTables"/>
              <w:spacing w:line="720" w:lineRule="exact"/>
              <w:rPr>
                <w:i/>
              </w:rPr>
            </w:pPr>
            <w:r>
              <w:rPr>
                <w:i/>
              </w:rPr>
              <w:t>kuwand!</w:t>
            </w:r>
          </w:p>
        </w:tc>
      </w:tr>
      <w:tr w:rsidR="005341C9" w:rsidRPr="00FF2592" w14:paraId="0DE0F0CC" w14:textId="30DE5010" w:rsidTr="005341C9">
        <w:tc>
          <w:tcPr>
            <w:tcW w:w="0" w:type="auto"/>
          </w:tcPr>
          <w:p w14:paraId="70B98B2D" w14:textId="77777777" w:rsidR="005341C9" w:rsidRPr="00CE4D98" w:rsidRDefault="005341C9" w:rsidP="005341C9">
            <w:pPr>
              <w:pStyle w:val="NormalforTables"/>
              <w:spacing w:line="720" w:lineRule="exact"/>
              <w:rPr>
                <w:rFonts w:ascii="Doulos SIL" w:hAnsi="Doulos SIL"/>
                <w:noProof/>
                <w:lang w:val="en-US"/>
              </w:rPr>
            </w:pPr>
          </w:p>
        </w:tc>
        <w:tc>
          <w:tcPr>
            <w:tcW w:w="0" w:type="auto"/>
          </w:tcPr>
          <w:p w14:paraId="1EE62D79" w14:textId="5873E232" w:rsidR="005341C9" w:rsidRPr="00261222" w:rsidRDefault="005341C9" w:rsidP="005341C9">
            <w:pPr>
              <w:pStyle w:val="NormalforTables"/>
              <w:spacing w:line="720" w:lineRule="exact"/>
            </w:pPr>
            <w:r w:rsidRPr="00CE4D98">
              <w:rPr>
                <w:rFonts w:ascii="Doulos SIL" w:hAnsi="Doulos SIL"/>
                <w:noProof/>
                <w:lang w:val="en-US"/>
              </w:rPr>
              <w:t>ɲiŋ</w:t>
            </w:r>
            <w:r w:rsidRPr="00261222">
              <w:rPr>
                <w:noProof/>
                <w:lang w:val="en-US"/>
              </w:rPr>
              <w:t>+</w:t>
            </w:r>
            <w:r w:rsidRPr="00CE4D98">
              <w:rPr>
                <w:rFonts w:ascii="Doulos SIL" w:hAnsi="Doulos SIL"/>
                <w:noProof/>
                <w:lang w:val="en-US"/>
              </w:rPr>
              <w:t>ka</w:t>
            </w:r>
          </w:p>
        </w:tc>
        <w:tc>
          <w:tcPr>
            <w:tcW w:w="0" w:type="auto"/>
          </w:tcPr>
          <w:p w14:paraId="67E8DA25" w14:textId="1065C469" w:rsidR="005341C9" w:rsidRDefault="005341C9" w:rsidP="005341C9">
            <w:pPr>
              <w:pStyle w:val="NormalforTables"/>
              <w:spacing w:line="720" w:lineRule="exact"/>
              <w:rPr>
                <w:rFonts w:ascii="Doulos SIL" w:hAnsi="Doulos SIL"/>
                <w:noProof/>
                <w:lang w:val="en-US"/>
              </w:rPr>
            </w:pPr>
            <w:r w:rsidRPr="00753C65">
              <w:rPr>
                <w:rFonts w:ascii="Doulos SIL" w:hAnsi="Doulos SIL"/>
                <w:noProof/>
                <w:lang w:val="en-US"/>
              </w:rPr>
              <w:t>wuː</w:t>
            </w:r>
            <w:r w:rsidR="003234AA">
              <w:rPr>
                <w:rFonts w:ascii="Doulos SIL" w:hAnsi="Doulos SIL"/>
                <w:noProof/>
                <w:lang w:val="en-US"/>
              </w:rPr>
              <w:t>-c-a</w:t>
            </w:r>
          </w:p>
        </w:tc>
        <w:tc>
          <w:tcPr>
            <w:tcW w:w="0" w:type="auto"/>
          </w:tcPr>
          <w:p w14:paraId="55C8A7F9" w14:textId="52FDEF9D" w:rsidR="005341C9" w:rsidRPr="00FF2592" w:rsidRDefault="005341C9" w:rsidP="005341C9">
            <w:pPr>
              <w:pStyle w:val="NormalforTables"/>
              <w:spacing w:line="720" w:lineRule="exact"/>
              <w:rPr>
                <w:rFonts w:ascii="Doulos SIL" w:hAnsi="Doulos SIL"/>
                <w:lang w:val="en-US"/>
              </w:rPr>
            </w:pPr>
            <w:r>
              <w:rPr>
                <w:rFonts w:ascii="Doulos SIL" w:hAnsi="Doulos SIL"/>
                <w:noProof/>
                <w:lang w:val="en-US"/>
              </w:rPr>
              <w:t>ŋicu-iɲ-maɻu</w:t>
            </w:r>
            <w:r w:rsidR="003234AA">
              <w:rPr>
                <w:rFonts w:ascii="Doulos SIL" w:hAnsi="Doulos SIL"/>
                <w:noProof/>
                <w:lang w:val="en-US"/>
              </w:rPr>
              <w:t>-t̪-a</w:t>
            </w:r>
          </w:p>
        </w:tc>
        <w:tc>
          <w:tcPr>
            <w:tcW w:w="0" w:type="auto"/>
          </w:tcPr>
          <w:p w14:paraId="388BEBAE" w14:textId="47CEBD3B" w:rsidR="005341C9" w:rsidRDefault="005341C9" w:rsidP="005E3027">
            <w:pPr>
              <w:pStyle w:val="NormalforTables"/>
              <w:spacing w:line="720" w:lineRule="exact"/>
              <w:rPr>
                <w:rFonts w:ascii="Doulos SIL" w:hAnsi="Doulos SIL"/>
                <w:noProof/>
                <w:lang w:val="en-US"/>
              </w:rPr>
            </w:pPr>
            <w:r>
              <w:rPr>
                <w:rFonts w:ascii="Doulos SIL" w:hAnsi="Doulos SIL"/>
                <w:noProof/>
                <w:lang w:val="en-US"/>
              </w:rPr>
              <w:t>kuwa</w:t>
            </w:r>
            <w:r w:rsidR="00575D1A">
              <w:rPr>
                <w:rFonts w:ascii="Doulos SIL" w:hAnsi="Doulos SIL"/>
                <w:noProof/>
                <w:lang w:val="en-US"/>
              </w:rPr>
              <w:t>ɲ-</w:t>
            </w:r>
            <w:r w:rsidR="005E3027">
              <w:rPr>
                <w:rFonts w:ascii="Doulos SIL" w:hAnsi="Doulos SIL"/>
                <w:noProof/>
                <w:lang w:val="en-US"/>
              </w:rPr>
              <w:t>t</w:t>
            </w:r>
            <w:r w:rsidR="00575D1A">
              <w:rPr>
                <w:rFonts w:ascii="Doulos SIL" w:hAnsi="Doulos SIL"/>
                <w:noProof/>
                <w:lang w:val="en-US"/>
              </w:rPr>
              <w:t>a</w:t>
            </w:r>
          </w:p>
        </w:tc>
      </w:tr>
      <w:tr w:rsidR="005341C9" w:rsidRPr="009B1806" w14:paraId="6F7AEF6B" w14:textId="5F0EB4B9" w:rsidTr="005341C9">
        <w:tc>
          <w:tcPr>
            <w:tcW w:w="0" w:type="auto"/>
          </w:tcPr>
          <w:p w14:paraId="10C3C813" w14:textId="77777777" w:rsidR="005341C9" w:rsidRPr="00261222" w:rsidRDefault="005341C9" w:rsidP="005341C9">
            <w:pPr>
              <w:pStyle w:val="NormalforTables"/>
              <w:spacing w:line="720" w:lineRule="exact"/>
            </w:pPr>
          </w:p>
        </w:tc>
        <w:tc>
          <w:tcPr>
            <w:tcW w:w="0" w:type="auto"/>
          </w:tcPr>
          <w:p w14:paraId="4DB60BEF" w14:textId="191D3696" w:rsidR="005341C9" w:rsidRPr="00261222" w:rsidRDefault="005341C9" w:rsidP="005341C9">
            <w:pPr>
              <w:pStyle w:val="NormalforTables"/>
              <w:spacing w:line="720" w:lineRule="exact"/>
            </w:pPr>
            <w:r w:rsidRPr="00261222">
              <w:t>2sg</w:t>
            </w:r>
            <w:r w:rsidRPr="00261222">
              <w:rPr>
                <w:smallCaps/>
              </w:rPr>
              <w:t>-t</w:t>
            </w:r>
          </w:p>
        </w:tc>
        <w:tc>
          <w:tcPr>
            <w:tcW w:w="0" w:type="auto"/>
          </w:tcPr>
          <w:p w14:paraId="54F603DF" w14:textId="6B9DEB06" w:rsidR="005341C9" w:rsidRPr="00261222" w:rsidRDefault="005341C9" w:rsidP="004C6321">
            <w:pPr>
              <w:pStyle w:val="NormalforTables"/>
              <w:spacing w:line="720" w:lineRule="exact"/>
            </w:pPr>
            <w:r w:rsidRPr="00261222">
              <w:t>‹</w:t>
            </w:r>
            <w:r w:rsidR="004C6321">
              <w:t>give</w:t>
            </w:r>
            <w:r w:rsidR="009F6A11" w:rsidRPr="009F6A11">
              <w:rPr>
                <w:smallCaps/>
              </w:rPr>
              <w:t>-j›-t</w:t>
            </w:r>
          </w:p>
        </w:tc>
        <w:tc>
          <w:tcPr>
            <w:tcW w:w="0" w:type="auto"/>
          </w:tcPr>
          <w:p w14:paraId="098286D3" w14:textId="28F27651" w:rsidR="005341C9" w:rsidRPr="009B1806" w:rsidRDefault="005341C9" w:rsidP="005341C9">
            <w:pPr>
              <w:pStyle w:val="NormalforTables"/>
              <w:spacing w:line="720" w:lineRule="exact"/>
            </w:pPr>
            <w:r w:rsidRPr="00261222">
              <w:t>1sg-µ</w:t>
            </w:r>
            <w:r w:rsidRPr="00261222">
              <w:rPr>
                <w:smallCaps/>
              </w:rPr>
              <w:t>iny</w:t>
            </w:r>
            <w:r w:rsidRPr="00261222">
              <w:t>-‹µ</w:t>
            </w:r>
            <w:r w:rsidRPr="00261222">
              <w:rPr>
                <w:smallCaps/>
              </w:rPr>
              <w:t>dat</w:t>
            </w:r>
            <w:r w:rsidR="009F6A11">
              <w:rPr>
                <w:smallCaps/>
              </w:rPr>
              <w:t>-th›-t</w:t>
            </w:r>
          </w:p>
        </w:tc>
        <w:tc>
          <w:tcPr>
            <w:tcW w:w="0" w:type="auto"/>
          </w:tcPr>
          <w:p w14:paraId="44571BF1" w14:textId="170D3915" w:rsidR="005341C9" w:rsidRPr="00261222" w:rsidRDefault="005341C9" w:rsidP="005341C9">
            <w:pPr>
              <w:pStyle w:val="NormalforTables"/>
              <w:spacing w:line="720" w:lineRule="exact"/>
            </w:pPr>
            <w:r>
              <w:t>fire stick</w:t>
            </w:r>
            <w:r w:rsidRPr="00261222">
              <w:rPr>
                <w:smallCaps/>
              </w:rPr>
              <w:t>-t</w:t>
            </w:r>
          </w:p>
        </w:tc>
      </w:tr>
      <w:tr w:rsidR="005341C9" w:rsidRPr="009B1806" w14:paraId="5AC8C63D" w14:textId="4A2400FA" w:rsidTr="005341C9">
        <w:tc>
          <w:tcPr>
            <w:tcW w:w="0" w:type="auto"/>
          </w:tcPr>
          <w:p w14:paraId="2CE04848" w14:textId="77777777" w:rsidR="005341C9" w:rsidRPr="00261222" w:rsidRDefault="005341C9" w:rsidP="005341C9">
            <w:pPr>
              <w:pStyle w:val="NormalforTables"/>
              <w:spacing w:line="720" w:lineRule="exact"/>
            </w:pPr>
          </w:p>
        </w:tc>
        <w:tc>
          <w:tcPr>
            <w:tcW w:w="0" w:type="auto"/>
          </w:tcPr>
          <w:p w14:paraId="57930899" w14:textId="41DF417E" w:rsidR="005341C9" w:rsidRPr="00261222" w:rsidRDefault="005341C9" w:rsidP="005341C9">
            <w:pPr>
              <w:pStyle w:val="NormalforTables"/>
              <w:spacing w:line="720" w:lineRule="exact"/>
            </w:pPr>
            <w:r w:rsidRPr="00261222">
              <w:t>2sg</w:t>
            </w:r>
          </w:p>
        </w:tc>
        <w:tc>
          <w:tcPr>
            <w:tcW w:w="0" w:type="auto"/>
          </w:tcPr>
          <w:p w14:paraId="6F44DFE5" w14:textId="6F16CED9" w:rsidR="005341C9" w:rsidRPr="003234AA" w:rsidRDefault="005341C9" w:rsidP="004C6321">
            <w:pPr>
              <w:pStyle w:val="NormalforTables"/>
              <w:spacing w:line="720" w:lineRule="exact"/>
            </w:pPr>
            <w:r w:rsidRPr="00261222">
              <w:t>‹</w:t>
            </w:r>
            <w:r w:rsidR="004C6321">
              <w:t>give</w:t>
            </w:r>
            <w:r w:rsidR="009F6A11">
              <w:t>›</w:t>
            </w:r>
          </w:p>
        </w:tc>
        <w:tc>
          <w:tcPr>
            <w:tcW w:w="0" w:type="auto"/>
          </w:tcPr>
          <w:p w14:paraId="5A3FC080" w14:textId="21AB481A" w:rsidR="005341C9" w:rsidRPr="009B1806" w:rsidRDefault="005341C9" w:rsidP="00657062">
            <w:pPr>
              <w:pStyle w:val="NormalforTables"/>
              <w:spacing w:line="720" w:lineRule="exact"/>
            </w:pPr>
            <w:r w:rsidRPr="00261222">
              <w:t>1sg-</w:t>
            </w:r>
            <w:r w:rsidR="00657062" w:rsidRPr="00657062">
              <w:t>ø</w:t>
            </w:r>
            <w:r w:rsidRPr="00261222">
              <w:rPr>
                <w:smallCaps/>
              </w:rPr>
              <w:t>-‹dat›</w:t>
            </w:r>
          </w:p>
        </w:tc>
        <w:tc>
          <w:tcPr>
            <w:tcW w:w="0" w:type="auto"/>
          </w:tcPr>
          <w:p w14:paraId="5C250489" w14:textId="7E6ED667" w:rsidR="005341C9" w:rsidRPr="00261222" w:rsidRDefault="005341C9" w:rsidP="005341C9">
            <w:pPr>
              <w:pStyle w:val="NormalforTables"/>
              <w:spacing w:line="720" w:lineRule="exact"/>
            </w:pPr>
            <w:r>
              <w:t>fire stick</w:t>
            </w:r>
          </w:p>
        </w:tc>
      </w:tr>
    </w:tbl>
    <w:p w14:paraId="59CECEE7" w14:textId="0AB0FD4F" w:rsidR="005341C9" w:rsidRDefault="0073798F" w:rsidP="009B53F9">
      <w:pPr>
        <w:spacing w:line="720" w:lineRule="exact"/>
        <w:jc w:val="left"/>
      </w:pPr>
      <w:r>
        <w:tab/>
        <w:t>‘(You) give me the firestick!’</w:t>
      </w:r>
      <w:r w:rsidR="00575D1A">
        <w:t xml:space="preserve"> [E177.ex.4-153]</w:t>
      </w:r>
    </w:p>
    <w:p w14:paraId="38835F86" w14:textId="77777777" w:rsidR="00575D1A" w:rsidRDefault="00575D1A" w:rsidP="009B53F9">
      <w:pPr>
        <w:spacing w:line="720" w:lineRule="exact"/>
        <w:jc w:val="left"/>
      </w:pPr>
    </w:p>
    <w:p w14:paraId="7428E556" w14:textId="7F81568C" w:rsidR="00C938BD" w:rsidRDefault="00C87FDF" w:rsidP="00C938BD">
      <w:pPr>
        <w:spacing w:line="720" w:lineRule="exact"/>
        <w:jc w:val="left"/>
      </w:pPr>
      <w:r>
        <w:t xml:space="preserve">The question here is whether main verbs </w:t>
      </w:r>
      <w:r w:rsidR="00C938BD">
        <w:t xml:space="preserve">are </w:t>
      </w:r>
      <w:r w:rsidR="0073798F">
        <w:t>omissible</w:t>
      </w:r>
      <w:r>
        <w:t xml:space="preserve"> because </w:t>
      </w:r>
      <w:r w:rsidR="00C938BD">
        <w:t xml:space="preserve">words such as </w:t>
      </w:r>
      <w:r w:rsidR="00C938BD" w:rsidRPr="00C938BD">
        <w:rPr>
          <w:i/>
        </w:rPr>
        <w:t>ngijinmarutha</w:t>
      </w:r>
      <w:r>
        <w:t xml:space="preserve"> are like verbs and can govern subjects and objects</w:t>
      </w:r>
      <w:r w:rsidR="00C938BD">
        <w:t>,</w:t>
      </w:r>
      <w:r>
        <w:t xml:space="preserve"> or </w:t>
      </w:r>
      <w:r w:rsidR="00C938BD">
        <w:t xml:space="preserve">because words such as </w:t>
      </w:r>
      <w:r w:rsidR="00C938BD" w:rsidRPr="00C938BD">
        <w:rPr>
          <w:i/>
        </w:rPr>
        <w:t>ngijinmarutha</w:t>
      </w:r>
      <w:r w:rsidR="00C938BD">
        <w:t xml:space="preserve"> are semantically rich enough that the nature of the event can be recovered pragmatically. </w:t>
      </w:r>
      <w:r>
        <w:t xml:space="preserve">Evidence </w:t>
      </w:r>
      <w:r w:rsidR="0073798F">
        <w:t>supports</w:t>
      </w:r>
      <w:r>
        <w:t xml:space="preserve"> </w:t>
      </w:r>
      <w:r w:rsidR="00B2542E">
        <w:t>a</w:t>
      </w:r>
      <w:r>
        <w:t xml:space="preserve"> </w:t>
      </w:r>
      <w:r w:rsidR="0073798F">
        <w:t>pragmatic account</w:t>
      </w:r>
      <w:r w:rsidR="00B2542E">
        <w:t>, namely</w:t>
      </w:r>
      <w:r w:rsidR="00C938BD">
        <w:t xml:space="preserve"> </w:t>
      </w:r>
      <w:r>
        <w:t>Kayardild main verbs</w:t>
      </w:r>
      <w:r w:rsidR="00C938BD">
        <w:t xml:space="preserve"> of motion</w:t>
      </w:r>
      <w:r>
        <w:t xml:space="preserve"> are also </w:t>
      </w:r>
      <w:r w:rsidR="00C938BD">
        <w:t xml:space="preserve">freely </w:t>
      </w:r>
      <w:r>
        <w:t xml:space="preserve">elided </w:t>
      </w:r>
      <w:r w:rsidR="0073798F">
        <w:t>from clauses whose</w:t>
      </w:r>
      <w:r w:rsidR="00C938BD">
        <w:t xml:space="preserve"> motion</w:t>
      </w:r>
      <w:r w:rsidR="0073798F">
        <w:t xml:space="preserve"> semantics</w:t>
      </w:r>
      <w:r w:rsidR="00C938BD">
        <w:t xml:space="preserve"> can be infered from the content of</w:t>
      </w:r>
      <w:r w:rsidR="00C938BD" w:rsidRPr="00C938BD">
        <w:t xml:space="preserve"> </w:t>
      </w:r>
      <w:r w:rsidR="0073798F">
        <w:t>(</w:t>
      </w:r>
      <w:r w:rsidR="00C938BD">
        <w:t>non-verbalized</w:t>
      </w:r>
      <w:r w:rsidR="0073798F">
        <w:t>)</w:t>
      </w:r>
      <w:r w:rsidR="00C938BD">
        <w:t xml:space="preserve"> DPs</w:t>
      </w:r>
      <w:r w:rsidR="00316285">
        <w:t xml:space="preserve">. This is </w:t>
      </w:r>
      <w:r w:rsidR="00B2542E">
        <w:t>illustrated</w:t>
      </w:r>
      <w:r w:rsidR="00316285">
        <w:t xml:space="preserve"> </w:t>
      </w:r>
      <w:r w:rsidR="00A73C72" w:rsidRPr="00A73C72">
        <w:t xml:space="preserve">in (9.10) </w:t>
      </w:r>
      <w:r w:rsidR="00316285">
        <w:t xml:space="preserve">where movement is inferable from </w:t>
      </w:r>
      <w:r w:rsidR="00A700C6">
        <w:t xml:space="preserve">the </w:t>
      </w:r>
      <w:r w:rsidR="00316285">
        <w:t>lexical semantics</w:t>
      </w:r>
      <w:r w:rsidR="00A700C6">
        <w:t xml:space="preserve"> of</w:t>
      </w:r>
      <w:r w:rsidR="00316285">
        <w:t xml:space="preserve"> </w:t>
      </w:r>
      <w:r w:rsidR="00C938BD" w:rsidRPr="00252165">
        <w:rPr>
          <w:i/>
        </w:rPr>
        <w:t>jinarungku</w:t>
      </w:r>
      <w:r w:rsidR="00A700C6">
        <w:rPr>
          <w:i/>
        </w:rPr>
        <w:t xml:space="preserve"> </w:t>
      </w:r>
      <w:r w:rsidR="00A700C6">
        <w:t>‘where to’</w:t>
      </w:r>
      <w:r w:rsidR="00C938BD">
        <w:rPr>
          <w:i/>
        </w:rPr>
        <w:t xml:space="preserve"> </w:t>
      </w:r>
      <w:r w:rsidR="00C938BD">
        <w:t xml:space="preserve">and </w:t>
      </w:r>
      <w:r w:rsidR="00252165">
        <w:rPr>
          <w:i/>
        </w:rPr>
        <w:t>balungku</w:t>
      </w:r>
      <w:r w:rsidR="00A700C6">
        <w:rPr>
          <w:i/>
        </w:rPr>
        <w:t xml:space="preserve"> </w:t>
      </w:r>
      <w:r w:rsidR="00A700C6">
        <w:t>‘to the west’</w:t>
      </w:r>
      <w:r w:rsidR="00316285">
        <w:t xml:space="preserve">, and </w:t>
      </w:r>
      <w:r w:rsidR="00A73C72" w:rsidRPr="00A73C72">
        <w:t xml:space="preserve">in (9.11) where </w:t>
      </w:r>
      <w:r w:rsidR="00316285">
        <w:t xml:space="preserve">movement is inferable from the allative </w:t>
      </w:r>
      <w:r w:rsidR="00316285" w:rsidRPr="00316285">
        <w:rPr>
          <w:smallCaps/>
        </w:rPr>
        <w:t>case</w:t>
      </w:r>
      <w:r w:rsidR="00316285">
        <w:t xml:space="preserve"> inflection</w:t>
      </w:r>
      <w:r w:rsidR="00C938BD">
        <w:t>.</w:t>
      </w:r>
    </w:p>
    <w:p w14:paraId="185F9844" w14:textId="77777777" w:rsidR="00C938BD" w:rsidRDefault="00C938BD" w:rsidP="00C938BD">
      <w:pPr>
        <w:spacing w:line="720" w:lineRule="exact"/>
        <w:jc w:val="lef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52"/>
        <w:gridCol w:w="2368"/>
        <w:gridCol w:w="881"/>
        <w:gridCol w:w="2204"/>
      </w:tblGrid>
      <w:tr w:rsidR="00C938BD" w:rsidRPr="004F4535" w14:paraId="114A024C" w14:textId="5607A058" w:rsidTr="00C938BD">
        <w:tc>
          <w:tcPr>
            <w:tcW w:w="0" w:type="auto"/>
          </w:tcPr>
          <w:p w14:paraId="137AA6EF" w14:textId="14D75A2C" w:rsidR="00C938BD" w:rsidRDefault="002F4BC2" w:rsidP="00C938BD">
            <w:pPr>
              <w:pStyle w:val="NormalforTables"/>
              <w:spacing w:line="720" w:lineRule="exact"/>
              <w:rPr>
                <w:i/>
              </w:rPr>
            </w:pPr>
            <w:r w:rsidRPr="002F4BC2">
              <w:lastRenderedPageBreak/>
              <w:t>(9.10)</w:t>
            </w:r>
          </w:p>
        </w:tc>
        <w:tc>
          <w:tcPr>
            <w:tcW w:w="0" w:type="auto"/>
          </w:tcPr>
          <w:p w14:paraId="6362CABB" w14:textId="7A71AA36" w:rsidR="00C938BD" w:rsidRPr="00261222" w:rsidRDefault="00C938BD" w:rsidP="00C938BD">
            <w:pPr>
              <w:pStyle w:val="NormalforTables"/>
              <w:spacing w:line="720" w:lineRule="exact"/>
              <w:rPr>
                <w:rFonts w:cs="Times-Roman"/>
                <w:i/>
              </w:rPr>
            </w:pPr>
            <w:r w:rsidRPr="00261222">
              <w:rPr>
                <w:i/>
              </w:rPr>
              <w:t>Nyingka</w:t>
            </w:r>
          </w:p>
        </w:tc>
        <w:tc>
          <w:tcPr>
            <w:tcW w:w="0" w:type="auto"/>
          </w:tcPr>
          <w:p w14:paraId="600852B4" w14:textId="77CC35ED" w:rsidR="00C938BD" w:rsidRPr="00261222" w:rsidRDefault="00C938BD" w:rsidP="00C938BD">
            <w:pPr>
              <w:pStyle w:val="NormalforTables"/>
              <w:spacing w:line="720" w:lineRule="exact"/>
              <w:rPr>
                <w:i/>
              </w:rPr>
            </w:pPr>
            <w:r w:rsidRPr="00C938BD">
              <w:rPr>
                <w:b/>
                <w:i/>
              </w:rPr>
              <w:t>jinarungku</w:t>
            </w:r>
            <w:r>
              <w:rPr>
                <w:i/>
              </w:rPr>
              <w:t>?</w:t>
            </w:r>
          </w:p>
        </w:tc>
        <w:tc>
          <w:tcPr>
            <w:tcW w:w="0" w:type="auto"/>
          </w:tcPr>
          <w:p w14:paraId="35AACBCF" w14:textId="6491DDD9" w:rsidR="00C938BD" w:rsidRDefault="00C938BD" w:rsidP="00C938BD">
            <w:pPr>
              <w:pStyle w:val="NormalforTables"/>
              <w:spacing w:line="720" w:lineRule="exact"/>
              <w:rPr>
                <w:i/>
              </w:rPr>
            </w:pPr>
            <w:r w:rsidRPr="00261222">
              <w:rPr>
                <w:i/>
              </w:rPr>
              <w:t>Ngada</w:t>
            </w:r>
          </w:p>
        </w:tc>
        <w:tc>
          <w:tcPr>
            <w:tcW w:w="0" w:type="auto"/>
          </w:tcPr>
          <w:p w14:paraId="30F3DB0E" w14:textId="49DF5490" w:rsidR="00C938BD" w:rsidRDefault="00C938BD" w:rsidP="00C938BD">
            <w:pPr>
              <w:pStyle w:val="NormalforTables"/>
              <w:spacing w:line="720" w:lineRule="exact"/>
              <w:rPr>
                <w:i/>
              </w:rPr>
            </w:pPr>
            <w:r w:rsidRPr="00C938BD">
              <w:rPr>
                <w:b/>
                <w:i/>
              </w:rPr>
              <w:t>balungku</w:t>
            </w:r>
            <w:r>
              <w:rPr>
                <w:i/>
              </w:rPr>
              <w:t>.</w:t>
            </w:r>
          </w:p>
        </w:tc>
      </w:tr>
      <w:tr w:rsidR="00252165" w:rsidRPr="00FF2592" w14:paraId="5F4085CC" w14:textId="5F21EFB6" w:rsidTr="00C938BD">
        <w:tc>
          <w:tcPr>
            <w:tcW w:w="0" w:type="auto"/>
          </w:tcPr>
          <w:p w14:paraId="5F46CCBD" w14:textId="77777777" w:rsidR="00252165" w:rsidRPr="00CE4D98" w:rsidRDefault="00252165" w:rsidP="00C938BD">
            <w:pPr>
              <w:pStyle w:val="NormalforTables"/>
              <w:spacing w:line="720" w:lineRule="exact"/>
              <w:rPr>
                <w:rFonts w:ascii="Doulos SIL" w:hAnsi="Doulos SIL"/>
                <w:noProof/>
                <w:lang w:val="en-US"/>
              </w:rPr>
            </w:pPr>
          </w:p>
        </w:tc>
        <w:tc>
          <w:tcPr>
            <w:tcW w:w="0" w:type="auto"/>
          </w:tcPr>
          <w:p w14:paraId="3A29522A" w14:textId="77777777" w:rsidR="00252165" w:rsidRPr="00261222" w:rsidRDefault="00252165" w:rsidP="00C938BD">
            <w:pPr>
              <w:pStyle w:val="NormalforTables"/>
              <w:spacing w:line="720" w:lineRule="exact"/>
            </w:pPr>
            <w:r w:rsidRPr="00CE4D98">
              <w:rPr>
                <w:rFonts w:ascii="Doulos SIL" w:hAnsi="Doulos SIL"/>
                <w:noProof/>
                <w:lang w:val="en-US"/>
              </w:rPr>
              <w:t>ɲiŋ</w:t>
            </w:r>
            <w:r w:rsidRPr="00261222">
              <w:rPr>
                <w:noProof/>
                <w:lang w:val="en-US"/>
              </w:rPr>
              <w:t>+</w:t>
            </w:r>
            <w:r w:rsidRPr="00CE4D98">
              <w:rPr>
                <w:rFonts w:ascii="Doulos SIL" w:hAnsi="Doulos SIL"/>
                <w:noProof/>
                <w:lang w:val="en-US"/>
              </w:rPr>
              <w:t>ka</w:t>
            </w:r>
          </w:p>
        </w:tc>
        <w:tc>
          <w:tcPr>
            <w:tcW w:w="0" w:type="auto"/>
          </w:tcPr>
          <w:p w14:paraId="5E41F77D" w14:textId="425BB7A6" w:rsidR="00252165" w:rsidRDefault="00252165" w:rsidP="00C938BD">
            <w:pPr>
              <w:pStyle w:val="NormalforTables"/>
              <w:spacing w:line="720" w:lineRule="exact"/>
              <w:rPr>
                <w:rFonts w:ascii="Doulos SIL" w:hAnsi="Doulos SIL"/>
                <w:noProof/>
                <w:lang w:val="en-US"/>
              </w:rPr>
            </w:pPr>
            <w:r>
              <w:rPr>
                <w:rFonts w:ascii="Doulos SIL" w:hAnsi="Doulos SIL" w:cs="Times-Roman"/>
                <w:iCs/>
                <w:noProof/>
                <w:szCs w:val="20"/>
                <w:lang w:val="en-US"/>
              </w:rPr>
              <w:t>cina</w:t>
            </w:r>
            <w:r w:rsidRPr="00CE4D98">
              <w:rPr>
                <w:rFonts w:ascii="Doulos SIL" w:hAnsi="Doulos SIL" w:cs="Times-Roman"/>
                <w:iCs/>
                <w:noProof/>
                <w:szCs w:val="20"/>
                <w:lang w:val="en-US"/>
              </w:rPr>
              <w:t>-ɻuŋ</w:t>
            </w:r>
            <w:r w:rsidRPr="00261222">
              <w:rPr>
                <w:rFonts w:cs="Times-Roman"/>
                <w:iCs/>
                <w:noProof/>
                <w:szCs w:val="20"/>
                <w:lang w:val="en-US"/>
              </w:rPr>
              <w:t>+</w:t>
            </w:r>
            <w:r w:rsidRPr="00CE4D98">
              <w:rPr>
                <w:rFonts w:ascii="Doulos SIL" w:hAnsi="Doulos SIL" w:cs="Times-Roman"/>
                <w:iCs/>
                <w:noProof/>
                <w:szCs w:val="20"/>
                <w:lang w:val="en-US"/>
              </w:rPr>
              <w:t>ku</w:t>
            </w:r>
            <w:r>
              <w:rPr>
                <w:rFonts w:ascii="Doulos SIL" w:hAnsi="Doulos SIL" w:cs="Times-Roman"/>
                <w:iCs/>
                <w:noProof/>
                <w:szCs w:val="20"/>
                <w:lang w:val="en-US"/>
              </w:rPr>
              <w:t>u</w:t>
            </w:r>
            <w:r w:rsidRPr="00CE4D98">
              <w:rPr>
                <w:rFonts w:ascii="Doulos SIL" w:hAnsi="Doulos SIL" w:cs="Times-Roman"/>
                <w:iCs/>
                <w:noProof/>
                <w:szCs w:val="20"/>
                <w:lang w:val="en-US"/>
              </w:rPr>
              <w:t>-ø</w:t>
            </w:r>
          </w:p>
        </w:tc>
        <w:tc>
          <w:tcPr>
            <w:tcW w:w="0" w:type="auto"/>
          </w:tcPr>
          <w:p w14:paraId="2D3335C1" w14:textId="4AF8BB74" w:rsidR="00252165" w:rsidRPr="00753C65" w:rsidRDefault="00252165" w:rsidP="00C938BD">
            <w:pPr>
              <w:pStyle w:val="NormalforTables"/>
              <w:spacing w:line="720" w:lineRule="exact"/>
              <w:rPr>
                <w:rFonts w:ascii="Doulos SIL" w:hAnsi="Doulos SIL"/>
                <w:noProof/>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043A5813" w14:textId="3CD8C6E1" w:rsidR="00252165" w:rsidRPr="00753C65" w:rsidRDefault="00252165" w:rsidP="00C938BD">
            <w:pPr>
              <w:pStyle w:val="NormalforTables"/>
              <w:spacing w:line="720" w:lineRule="exact"/>
              <w:rPr>
                <w:rFonts w:ascii="Doulos SIL" w:hAnsi="Doulos SIL"/>
                <w:noProof/>
                <w:lang w:val="en-US"/>
              </w:rPr>
            </w:pPr>
            <w:r w:rsidRPr="00CE4D98">
              <w:rPr>
                <w:rFonts w:ascii="Doulos SIL" w:hAnsi="Doulos SIL" w:cs="Times-Roman"/>
                <w:iCs/>
                <w:noProof/>
                <w:szCs w:val="20"/>
                <w:lang w:val="en-US"/>
              </w:rPr>
              <w:t>pat̪-ɻuŋ</w:t>
            </w:r>
            <w:r w:rsidRPr="00261222">
              <w:rPr>
                <w:rFonts w:cs="Times-Roman"/>
                <w:iCs/>
                <w:noProof/>
                <w:szCs w:val="20"/>
                <w:lang w:val="en-US"/>
              </w:rPr>
              <w:t>+</w:t>
            </w:r>
            <w:r w:rsidRPr="00CE4D98">
              <w:rPr>
                <w:rFonts w:ascii="Doulos SIL" w:hAnsi="Doulos SIL" w:cs="Times-Roman"/>
                <w:iCs/>
                <w:noProof/>
                <w:szCs w:val="20"/>
                <w:lang w:val="en-US"/>
              </w:rPr>
              <w:t>ku</w:t>
            </w:r>
            <w:r>
              <w:rPr>
                <w:rFonts w:ascii="Doulos SIL" w:hAnsi="Doulos SIL" w:cs="Times-Roman"/>
                <w:iCs/>
                <w:noProof/>
                <w:szCs w:val="20"/>
                <w:lang w:val="en-US"/>
              </w:rPr>
              <w:t>u</w:t>
            </w:r>
            <w:r w:rsidRPr="00CE4D98">
              <w:rPr>
                <w:rFonts w:ascii="Doulos SIL" w:hAnsi="Doulos SIL" w:cs="Times-Roman"/>
                <w:iCs/>
                <w:noProof/>
                <w:szCs w:val="20"/>
                <w:lang w:val="en-US"/>
              </w:rPr>
              <w:t>-ø</w:t>
            </w:r>
          </w:p>
        </w:tc>
      </w:tr>
      <w:tr w:rsidR="00252165" w:rsidRPr="009B1806" w14:paraId="34436121" w14:textId="029537B5" w:rsidTr="00C938BD">
        <w:tc>
          <w:tcPr>
            <w:tcW w:w="0" w:type="auto"/>
          </w:tcPr>
          <w:p w14:paraId="4959CA6F" w14:textId="77777777" w:rsidR="00252165" w:rsidRPr="00261222" w:rsidRDefault="00252165" w:rsidP="00C938BD">
            <w:pPr>
              <w:pStyle w:val="NormalforTables"/>
              <w:spacing w:line="720" w:lineRule="exact"/>
            </w:pPr>
          </w:p>
        </w:tc>
        <w:tc>
          <w:tcPr>
            <w:tcW w:w="0" w:type="auto"/>
          </w:tcPr>
          <w:p w14:paraId="14B7F0AC" w14:textId="77777777" w:rsidR="00252165" w:rsidRPr="00261222" w:rsidRDefault="00252165" w:rsidP="00C938BD">
            <w:pPr>
              <w:pStyle w:val="NormalforTables"/>
              <w:spacing w:line="720" w:lineRule="exact"/>
            </w:pPr>
            <w:r w:rsidRPr="00261222">
              <w:t>2sg</w:t>
            </w:r>
            <w:r w:rsidRPr="00261222">
              <w:rPr>
                <w:smallCaps/>
              </w:rPr>
              <w:t>-t</w:t>
            </w:r>
          </w:p>
        </w:tc>
        <w:tc>
          <w:tcPr>
            <w:tcW w:w="0" w:type="auto"/>
          </w:tcPr>
          <w:p w14:paraId="6F98C2FC" w14:textId="70316969" w:rsidR="00252165" w:rsidRPr="00261222" w:rsidRDefault="00252165" w:rsidP="00C938BD">
            <w:pPr>
              <w:pStyle w:val="NormalforTables"/>
              <w:spacing w:line="720" w:lineRule="exact"/>
            </w:pPr>
            <w:r>
              <w:t>where</w:t>
            </w:r>
            <w:r w:rsidRPr="00261222">
              <w:t>-µ</w:t>
            </w:r>
            <w:r w:rsidRPr="00261222">
              <w:rPr>
                <w:smallCaps/>
              </w:rPr>
              <w:t>all</w:t>
            </w:r>
            <w:r w:rsidR="00D42DB5">
              <w:rPr>
                <w:smallCaps/>
              </w:rPr>
              <w:t>c</w:t>
            </w:r>
            <w:r w:rsidRPr="00261222">
              <w:t>-µ</w:t>
            </w:r>
            <w:r w:rsidR="000F41F0">
              <w:t>̋</w:t>
            </w:r>
            <w:r>
              <w:rPr>
                <w:smallCaps/>
              </w:rPr>
              <w:t>prop</w:t>
            </w:r>
            <w:r w:rsidRPr="00261222">
              <w:rPr>
                <w:smallCaps/>
              </w:rPr>
              <w:t>-t</w:t>
            </w:r>
          </w:p>
        </w:tc>
        <w:tc>
          <w:tcPr>
            <w:tcW w:w="0" w:type="auto"/>
          </w:tcPr>
          <w:p w14:paraId="013CA3F9" w14:textId="433C2104" w:rsidR="00252165" w:rsidRPr="00261222" w:rsidRDefault="00252165" w:rsidP="00C938BD">
            <w:pPr>
              <w:pStyle w:val="NormalforTables"/>
              <w:spacing w:line="720" w:lineRule="exact"/>
            </w:pPr>
            <w:r w:rsidRPr="00261222">
              <w:t>1sg</w:t>
            </w:r>
            <w:r w:rsidRPr="00261222">
              <w:rPr>
                <w:smallCaps/>
              </w:rPr>
              <w:t>-t</w:t>
            </w:r>
          </w:p>
        </w:tc>
        <w:tc>
          <w:tcPr>
            <w:tcW w:w="0" w:type="auto"/>
          </w:tcPr>
          <w:p w14:paraId="4D9214EA" w14:textId="21443F30" w:rsidR="00252165" w:rsidRPr="00261222" w:rsidRDefault="00252165" w:rsidP="00C938BD">
            <w:pPr>
              <w:pStyle w:val="NormalforTables"/>
              <w:spacing w:line="720" w:lineRule="exact"/>
            </w:pPr>
            <w:r w:rsidRPr="00261222">
              <w:t>west-µ</w:t>
            </w:r>
            <w:r w:rsidRPr="00261222">
              <w:rPr>
                <w:smallCaps/>
              </w:rPr>
              <w:t>all</w:t>
            </w:r>
            <w:r w:rsidR="00D42DB5">
              <w:rPr>
                <w:smallCaps/>
              </w:rPr>
              <w:t>c</w:t>
            </w:r>
            <w:r w:rsidRPr="00261222">
              <w:t>-µ</w:t>
            </w:r>
            <w:r w:rsidR="000F41F0">
              <w:t>̋</w:t>
            </w:r>
            <w:r>
              <w:rPr>
                <w:smallCaps/>
              </w:rPr>
              <w:t>prop</w:t>
            </w:r>
            <w:r w:rsidRPr="00261222">
              <w:rPr>
                <w:smallCaps/>
              </w:rPr>
              <w:t>-t</w:t>
            </w:r>
          </w:p>
        </w:tc>
      </w:tr>
      <w:tr w:rsidR="00252165" w:rsidRPr="009B1806" w14:paraId="256A28A8" w14:textId="1BA83EDA" w:rsidTr="00C938BD">
        <w:tc>
          <w:tcPr>
            <w:tcW w:w="0" w:type="auto"/>
          </w:tcPr>
          <w:p w14:paraId="17F207C8" w14:textId="77777777" w:rsidR="00252165" w:rsidRPr="00261222" w:rsidRDefault="00252165" w:rsidP="00C938BD">
            <w:pPr>
              <w:pStyle w:val="NormalforTables"/>
              <w:spacing w:line="720" w:lineRule="exact"/>
            </w:pPr>
          </w:p>
        </w:tc>
        <w:tc>
          <w:tcPr>
            <w:tcW w:w="0" w:type="auto"/>
          </w:tcPr>
          <w:p w14:paraId="3B214080" w14:textId="77777777" w:rsidR="00252165" w:rsidRPr="00261222" w:rsidRDefault="00252165" w:rsidP="00C938BD">
            <w:pPr>
              <w:pStyle w:val="NormalforTables"/>
              <w:spacing w:line="720" w:lineRule="exact"/>
            </w:pPr>
            <w:r w:rsidRPr="00261222">
              <w:t>2sg</w:t>
            </w:r>
          </w:p>
        </w:tc>
        <w:tc>
          <w:tcPr>
            <w:tcW w:w="0" w:type="auto"/>
          </w:tcPr>
          <w:p w14:paraId="05B434DD" w14:textId="32A5E4B8" w:rsidR="00252165" w:rsidRPr="00261222" w:rsidRDefault="00252165" w:rsidP="000F41F0">
            <w:pPr>
              <w:pStyle w:val="NormalforTables"/>
              <w:spacing w:line="720" w:lineRule="exact"/>
            </w:pPr>
            <w:r>
              <w:t>where</w:t>
            </w:r>
            <w:r w:rsidRPr="00261222">
              <w:t>-</w:t>
            </w:r>
            <w:r w:rsidRPr="00261222">
              <w:rPr>
                <w:smallCaps/>
              </w:rPr>
              <w:t>all</w:t>
            </w:r>
            <w:r w:rsidR="00D42DB5">
              <w:rPr>
                <w:smallCaps/>
              </w:rPr>
              <w:t>c</w:t>
            </w:r>
            <w:r w:rsidRPr="00261222">
              <w:t>-</w:t>
            </w:r>
            <w:r w:rsidR="000F41F0">
              <w:rPr>
                <w:smallCaps/>
              </w:rPr>
              <w:t>fut</w:t>
            </w:r>
          </w:p>
        </w:tc>
        <w:tc>
          <w:tcPr>
            <w:tcW w:w="0" w:type="auto"/>
          </w:tcPr>
          <w:p w14:paraId="44925F8C" w14:textId="74CB620E" w:rsidR="00252165" w:rsidRPr="00261222" w:rsidRDefault="00252165" w:rsidP="00C938BD">
            <w:pPr>
              <w:pStyle w:val="NormalforTables"/>
              <w:spacing w:line="720" w:lineRule="exact"/>
            </w:pPr>
            <w:r w:rsidRPr="00261222">
              <w:t>1sg</w:t>
            </w:r>
          </w:p>
        </w:tc>
        <w:tc>
          <w:tcPr>
            <w:tcW w:w="0" w:type="auto"/>
          </w:tcPr>
          <w:p w14:paraId="470E9240" w14:textId="7EA038C0" w:rsidR="00252165" w:rsidRPr="00261222" w:rsidRDefault="00D42DB5" w:rsidP="000F41F0">
            <w:pPr>
              <w:pStyle w:val="NormalforTables"/>
              <w:spacing w:line="720" w:lineRule="exact"/>
            </w:pPr>
            <w:r>
              <w:t>west</w:t>
            </w:r>
            <w:r w:rsidR="00252165" w:rsidRPr="00261222">
              <w:t>-</w:t>
            </w:r>
            <w:r w:rsidR="00252165" w:rsidRPr="00261222">
              <w:rPr>
                <w:smallCaps/>
              </w:rPr>
              <w:t>all</w:t>
            </w:r>
            <w:r>
              <w:rPr>
                <w:smallCaps/>
              </w:rPr>
              <w:t>c</w:t>
            </w:r>
            <w:r w:rsidR="00252165" w:rsidRPr="00261222">
              <w:t>-</w:t>
            </w:r>
            <w:r w:rsidR="000F41F0">
              <w:rPr>
                <w:smallCaps/>
              </w:rPr>
              <w:t>fut</w:t>
            </w:r>
          </w:p>
        </w:tc>
      </w:tr>
    </w:tbl>
    <w:p w14:paraId="7CE4E35E" w14:textId="6A5FFC7E" w:rsidR="00C938BD" w:rsidRDefault="00C938BD" w:rsidP="00C938BD">
      <w:pPr>
        <w:spacing w:line="720" w:lineRule="exact"/>
        <w:ind w:left="720"/>
        <w:jc w:val="left"/>
      </w:pPr>
      <w:r>
        <w:t>‘</w:t>
      </w:r>
      <w:r w:rsidRPr="00C938BD">
        <w:rPr>
          <w:lang w:val="en-US"/>
        </w:rPr>
        <w:t xml:space="preserve">Where are you </w:t>
      </w:r>
      <w:r w:rsidR="0073798F">
        <w:rPr>
          <w:lang w:val="en-US"/>
        </w:rPr>
        <w:t>(</w:t>
      </w:r>
      <w:r w:rsidRPr="00C938BD">
        <w:rPr>
          <w:lang w:val="en-US"/>
        </w:rPr>
        <w:t>going</w:t>
      </w:r>
      <w:r w:rsidR="0073798F">
        <w:rPr>
          <w:lang w:val="en-US"/>
        </w:rPr>
        <w:t>) to</w:t>
      </w:r>
      <w:r w:rsidRPr="00C938BD">
        <w:rPr>
          <w:lang w:val="en-US"/>
        </w:rPr>
        <w:t>?</w:t>
      </w:r>
      <w:r>
        <w:rPr>
          <w:lang w:val="en-US"/>
        </w:rPr>
        <w:t xml:space="preserve"> I’m </w:t>
      </w:r>
      <w:r w:rsidR="0073798F">
        <w:rPr>
          <w:lang w:val="en-US"/>
        </w:rPr>
        <w:t>(</w:t>
      </w:r>
      <w:r>
        <w:rPr>
          <w:lang w:val="en-US"/>
        </w:rPr>
        <w:t>going</w:t>
      </w:r>
      <w:r w:rsidR="0073798F">
        <w:rPr>
          <w:lang w:val="en-US"/>
        </w:rPr>
        <w:t>)</w:t>
      </w:r>
      <w:r>
        <w:rPr>
          <w:lang w:val="en-US"/>
        </w:rPr>
        <w:t xml:space="preserve"> to the west’</w:t>
      </w:r>
      <w:r w:rsidR="00A700C6">
        <w:t xml:space="preserve"> [E688]</w:t>
      </w:r>
    </w:p>
    <w:p w14:paraId="5F8895E4" w14:textId="77777777" w:rsidR="00316285" w:rsidRDefault="00316285" w:rsidP="00C938BD">
      <w:pPr>
        <w:spacing w:line="720" w:lineRule="exact"/>
        <w:jc w:val="lef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881"/>
        <w:gridCol w:w="2710"/>
        <w:gridCol w:w="3062"/>
      </w:tblGrid>
      <w:tr w:rsidR="00316285" w:rsidRPr="004F4535" w14:paraId="6CEC15F0" w14:textId="45AF9808" w:rsidTr="00316285">
        <w:tc>
          <w:tcPr>
            <w:tcW w:w="0" w:type="auto"/>
          </w:tcPr>
          <w:p w14:paraId="2A22F10C" w14:textId="32CFE2B3" w:rsidR="00316285" w:rsidRDefault="002F4BC2" w:rsidP="00316285">
            <w:pPr>
              <w:pStyle w:val="NormalforTables"/>
              <w:spacing w:line="720" w:lineRule="exact"/>
              <w:rPr>
                <w:i/>
              </w:rPr>
            </w:pPr>
            <w:r w:rsidRPr="002F4BC2">
              <w:t>(9.11)</w:t>
            </w:r>
          </w:p>
        </w:tc>
        <w:tc>
          <w:tcPr>
            <w:tcW w:w="0" w:type="auto"/>
          </w:tcPr>
          <w:p w14:paraId="79933ACE" w14:textId="719972EA" w:rsidR="00316285" w:rsidRPr="00575D1A" w:rsidRDefault="00DF6117" w:rsidP="00316285">
            <w:pPr>
              <w:pStyle w:val="NormalforTables"/>
              <w:spacing w:line="720" w:lineRule="exact"/>
              <w:rPr>
                <w:b/>
                <w:i/>
              </w:rPr>
            </w:pPr>
            <w:r>
              <w:rPr>
                <w:i/>
              </w:rPr>
              <w:t>N</w:t>
            </w:r>
            <w:r w:rsidR="00316285" w:rsidRPr="00261222">
              <w:rPr>
                <w:i/>
              </w:rPr>
              <w:t>gada</w:t>
            </w:r>
          </w:p>
        </w:tc>
        <w:tc>
          <w:tcPr>
            <w:tcW w:w="0" w:type="auto"/>
          </w:tcPr>
          <w:p w14:paraId="454BAA58" w14:textId="3D718345" w:rsidR="00316285" w:rsidRPr="00EC319F" w:rsidRDefault="00316285" w:rsidP="00316285">
            <w:pPr>
              <w:pStyle w:val="NormalforTables"/>
              <w:spacing w:line="720" w:lineRule="exact"/>
              <w:rPr>
                <w:i/>
              </w:rPr>
            </w:pPr>
            <w:r>
              <w:rPr>
                <w:rFonts w:cs="Times-Roman"/>
                <w:b/>
                <w:i/>
                <w:iCs/>
                <w:lang w:val="en-US"/>
              </w:rPr>
              <w:t>dathinki</w:t>
            </w:r>
            <w:r w:rsidRPr="00261222">
              <w:rPr>
                <w:rFonts w:cs="Times-Roman"/>
                <w:b/>
                <w:i/>
                <w:iCs/>
                <w:lang w:val="en-US"/>
              </w:rPr>
              <w:t>ringku</w:t>
            </w:r>
          </w:p>
        </w:tc>
        <w:tc>
          <w:tcPr>
            <w:tcW w:w="0" w:type="auto"/>
          </w:tcPr>
          <w:p w14:paraId="7C684F9B" w14:textId="3F87CA38" w:rsidR="00316285" w:rsidRPr="00261222" w:rsidRDefault="00316285" w:rsidP="00316285">
            <w:pPr>
              <w:pStyle w:val="NormalforTables"/>
              <w:spacing w:line="720" w:lineRule="exact"/>
              <w:rPr>
                <w:rFonts w:cs="Times-Roman"/>
                <w:b/>
                <w:i/>
                <w:iCs/>
                <w:lang w:val="en-US"/>
              </w:rPr>
            </w:pPr>
            <w:r>
              <w:rPr>
                <w:rFonts w:cs="Times-Roman"/>
                <w:b/>
                <w:i/>
                <w:iCs/>
                <w:lang w:val="en-US"/>
              </w:rPr>
              <w:t>kamarrir</w:t>
            </w:r>
            <w:r w:rsidRPr="00261222">
              <w:rPr>
                <w:rFonts w:cs="Times-Roman"/>
                <w:b/>
                <w:i/>
                <w:iCs/>
                <w:lang w:val="en-US"/>
              </w:rPr>
              <w:t>ingku</w:t>
            </w:r>
            <w:r w:rsidR="00DF6117" w:rsidRPr="00DF6117">
              <w:rPr>
                <w:rFonts w:cs="Times-Roman"/>
                <w:i/>
                <w:iCs/>
                <w:lang w:val="en-US"/>
              </w:rPr>
              <w:t>.</w:t>
            </w:r>
          </w:p>
        </w:tc>
      </w:tr>
      <w:tr w:rsidR="00316285" w:rsidRPr="00FF2592" w14:paraId="027C8BAF" w14:textId="48C2F24E" w:rsidTr="00316285">
        <w:tc>
          <w:tcPr>
            <w:tcW w:w="0" w:type="auto"/>
          </w:tcPr>
          <w:p w14:paraId="3812885B" w14:textId="77777777" w:rsidR="00316285" w:rsidRPr="00CE4D98" w:rsidRDefault="00316285" w:rsidP="00316285">
            <w:pPr>
              <w:pStyle w:val="NormalforTables"/>
              <w:spacing w:line="720" w:lineRule="exact"/>
              <w:rPr>
                <w:rFonts w:ascii="Doulos SIL" w:hAnsi="Doulos SIL"/>
                <w:noProof/>
                <w:lang w:val="en-US"/>
              </w:rPr>
            </w:pPr>
          </w:p>
        </w:tc>
        <w:tc>
          <w:tcPr>
            <w:tcW w:w="0" w:type="auto"/>
          </w:tcPr>
          <w:p w14:paraId="6C7FB40D" w14:textId="77777777" w:rsidR="00316285" w:rsidRDefault="00316285" w:rsidP="00316285">
            <w:pPr>
              <w:pStyle w:val="NormalforTables"/>
              <w:spacing w:line="720" w:lineRule="exact"/>
              <w:rPr>
                <w:rFonts w:ascii="Doulos SIL" w:hAnsi="Doulos SIL"/>
                <w:noProof/>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6DBED767" w14:textId="10F44B2D" w:rsidR="00316285" w:rsidRDefault="00DF6117" w:rsidP="00316285">
            <w:pPr>
              <w:pStyle w:val="NormalforTables"/>
              <w:spacing w:line="720" w:lineRule="exact"/>
              <w:rPr>
                <w:rFonts w:ascii="Doulos SIL" w:hAnsi="Doulos SIL"/>
                <w:noProof/>
                <w:lang w:val="en-US"/>
              </w:rPr>
            </w:pPr>
            <w:r>
              <w:rPr>
                <w:rFonts w:ascii="Doulos SIL" w:hAnsi="Doulos SIL"/>
                <w:noProof/>
                <w:lang w:val="en-US"/>
              </w:rPr>
              <w:t>ʈat̪in</w:t>
            </w:r>
            <w:r w:rsidR="00316285" w:rsidRPr="00261222">
              <w:rPr>
                <w:noProof/>
                <w:lang w:val="en-US"/>
              </w:rPr>
              <w:t>+</w:t>
            </w:r>
            <w:r w:rsidR="00316285" w:rsidRPr="00CE4D98">
              <w:rPr>
                <w:rFonts w:ascii="Doulos SIL" w:hAnsi="Doulos SIL"/>
                <w:noProof/>
                <w:lang w:val="en-US"/>
              </w:rPr>
              <w:t>ki-ɻiŋ</w:t>
            </w:r>
            <w:r w:rsidR="00316285" w:rsidRPr="00261222">
              <w:rPr>
                <w:noProof/>
                <w:lang w:val="en-US"/>
              </w:rPr>
              <w:t>+</w:t>
            </w:r>
            <w:r w:rsidR="00316285" w:rsidRPr="00CE4D98">
              <w:rPr>
                <w:rFonts w:ascii="Doulos SIL" w:hAnsi="Doulos SIL"/>
                <w:noProof/>
                <w:lang w:val="en-US"/>
              </w:rPr>
              <w:t>kuu-ø</w:t>
            </w:r>
          </w:p>
        </w:tc>
        <w:tc>
          <w:tcPr>
            <w:tcW w:w="0" w:type="auto"/>
          </w:tcPr>
          <w:p w14:paraId="79D6840E" w14:textId="73B7BCC2" w:rsidR="00316285" w:rsidRPr="00CE4D98" w:rsidRDefault="00DF6117" w:rsidP="00316285">
            <w:pPr>
              <w:pStyle w:val="NormalforTables"/>
              <w:spacing w:line="720" w:lineRule="exact"/>
              <w:rPr>
                <w:rFonts w:ascii="Doulos SIL" w:hAnsi="Doulos SIL"/>
                <w:noProof/>
                <w:lang w:val="en-US"/>
              </w:rPr>
            </w:pPr>
            <w:r>
              <w:rPr>
                <w:rFonts w:ascii="Doulos SIL" w:hAnsi="Doulos SIL"/>
                <w:noProof/>
                <w:lang w:val="en-US"/>
              </w:rPr>
              <w:t>kamar</w:t>
            </w:r>
            <w:r w:rsidR="00316285" w:rsidRPr="00261222">
              <w:rPr>
                <w:noProof/>
                <w:lang w:val="en-US"/>
              </w:rPr>
              <w:t>+</w:t>
            </w:r>
            <w:r w:rsidR="00316285" w:rsidRPr="00CE4D98">
              <w:rPr>
                <w:rFonts w:ascii="Doulos SIL" w:hAnsi="Doulos SIL"/>
                <w:noProof/>
                <w:lang w:val="en-US"/>
              </w:rPr>
              <w:t>ki-ɻiŋ</w:t>
            </w:r>
            <w:r w:rsidR="00316285" w:rsidRPr="00261222">
              <w:rPr>
                <w:noProof/>
                <w:lang w:val="en-US"/>
              </w:rPr>
              <w:t>+</w:t>
            </w:r>
            <w:r w:rsidR="00316285" w:rsidRPr="00CE4D98">
              <w:rPr>
                <w:rFonts w:ascii="Doulos SIL" w:hAnsi="Doulos SIL"/>
                <w:noProof/>
                <w:lang w:val="en-US"/>
              </w:rPr>
              <w:t>kuu-ø</w:t>
            </w:r>
          </w:p>
        </w:tc>
      </w:tr>
      <w:tr w:rsidR="00316285" w:rsidRPr="009B1806" w14:paraId="121F938C" w14:textId="3595189A" w:rsidTr="00316285">
        <w:tc>
          <w:tcPr>
            <w:tcW w:w="0" w:type="auto"/>
          </w:tcPr>
          <w:p w14:paraId="7F076FDE" w14:textId="77777777" w:rsidR="00316285" w:rsidRPr="00261222" w:rsidRDefault="00316285" w:rsidP="00316285">
            <w:pPr>
              <w:pStyle w:val="NormalforTables"/>
              <w:spacing w:line="720" w:lineRule="exact"/>
            </w:pPr>
          </w:p>
        </w:tc>
        <w:tc>
          <w:tcPr>
            <w:tcW w:w="0" w:type="auto"/>
          </w:tcPr>
          <w:p w14:paraId="7419F27D" w14:textId="77777777" w:rsidR="00316285" w:rsidRPr="00261222" w:rsidRDefault="00316285" w:rsidP="00316285">
            <w:pPr>
              <w:pStyle w:val="NormalforTables"/>
              <w:spacing w:line="720" w:lineRule="exact"/>
            </w:pPr>
            <w:r w:rsidRPr="00261222">
              <w:t>1sg</w:t>
            </w:r>
            <w:r w:rsidRPr="00261222">
              <w:rPr>
                <w:smallCaps/>
              </w:rPr>
              <w:t>-t</w:t>
            </w:r>
          </w:p>
        </w:tc>
        <w:tc>
          <w:tcPr>
            <w:tcW w:w="0" w:type="auto"/>
          </w:tcPr>
          <w:p w14:paraId="250F03D1" w14:textId="1B54B7A5" w:rsidR="00316285" w:rsidRDefault="00DF6117" w:rsidP="00316285">
            <w:pPr>
              <w:pStyle w:val="NormalforTables"/>
              <w:spacing w:line="720" w:lineRule="exact"/>
            </w:pPr>
            <w:r>
              <w:t>that</w:t>
            </w:r>
            <w:r w:rsidR="00316285" w:rsidRPr="00261222">
              <w:t>-‹µ</w:t>
            </w:r>
            <w:r w:rsidR="00316285" w:rsidRPr="00261222">
              <w:rPr>
                <w:smallCaps/>
              </w:rPr>
              <w:t>loc</w:t>
            </w:r>
            <w:r w:rsidR="00316285" w:rsidRPr="00261222">
              <w:t>-µ</w:t>
            </w:r>
            <w:r w:rsidR="00316285" w:rsidRPr="00261222">
              <w:rPr>
                <w:smallCaps/>
              </w:rPr>
              <w:t>all›</w:t>
            </w:r>
            <w:r w:rsidR="00316285" w:rsidRPr="00261222">
              <w:t>-µ</w:t>
            </w:r>
            <w:r w:rsidR="000F41F0">
              <w:t>̋</w:t>
            </w:r>
            <w:r w:rsidR="00316285" w:rsidRPr="00261222">
              <w:rPr>
                <w:smallCaps/>
              </w:rPr>
              <w:t>prop-t</w:t>
            </w:r>
          </w:p>
        </w:tc>
        <w:tc>
          <w:tcPr>
            <w:tcW w:w="0" w:type="auto"/>
          </w:tcPr>
          <w:p w14:paraId="33DDAE2D" w14:textId="1C1603FE" w:rsidR="00316285" w:rsidRPr="00261222" w:rsidRDefault="00316285" w:rsidP="00316285">
            <w:pPr>
              <w:pStyle w:val="NormalforTables"/>
              <w:spacing w:line="720" w:lineRule="exact"/>
            </w:pPr>
            <w:r w:rsidRPr="00261222">
              <w:t>dugong-‹µ</w:t>
            </w:r>
            <w:r w:rsidRPr="00261222">
              <w:rPr>
                <w:smallCaps/>
              </w:rPr>
              <w:t>loc</w:t>
            </w:r>
            <w:r w:rsidRPr="00261222">
              <w:t>-µ</w:t>
            </w:r>
            <w:r w:rsidRPr="00261222">
              <w:rPr>
                <w:smallCaps/>
              </w:rPr>
              <w:t>all›</w:t>
            </w:r>
            <w:r w:rsidRPr="00261222">
              <w:t>-µ</w:t>
            </w:r>
            <w:r w:rsidR="000F41F0">
              <w:t>̋</w:t>
            </w:r>
            <w:r w:rsidRPr="00261222">
              <w:rPr>
                <w:smallCaps/>
              </w:rPr>
              <w:t>prop-t</w:t>
            </w:r>
          </w:p>
        </w:tc>
      </w:tr>
      <w:tr w:rsidR="00316285" w:rsidRPr="009B1806" w14:paraId="1033217B" w14:textId="5A6FD335" w:rsidTr="00316285">
        <w:tc>
          <w:tcPr>
            <w:tcW w:w="0" w:type="auto"/>
          </w:tcPr>
          <w:p w14:paraId="606C26B8" w14:textId="77777777" w:rsidR="00316285" w:rsidRPr="00261222" w:rsidRDefault="00316285" w:rsidP="00316285">
            <w:pPr>
              <w:pStyle w:val="NormalforTables"/>
              <w:spacing w:line="720" w:lineRule="exact"/>
            </w:pPr>
          </w:p>
        </w:tc>
        <w:tc>
          <w:tcPr>
            <w:tcW w:w="0" w:type="auto"/>
          </w:tcPr>
          <w:p w14:paraId="43FF8552" w14:textId="77777777" w:rsidR="00316285" w:rsidRPr="00261222" w:rsidRDefault="00316285" w:rsidP="00316285">
            <w:pPr>
              <w:pStyle w:val="NormalforTables"/>
              <w:spacing w:line="720" w:lineRule="exact"/>
            </w:pPr>
            <w:r w:rsidRPr="00261222">
              <w:t>1sg</w:t>
            </w:r>
          </w:p>
        </w:tc>
        <w:tc>
          <w:tcPr>
            <w:tcW w:w="0" w:type="auto"/>
          </w:tcPr>
          <w:p w14:paraId="6FC9B6B7" w14:textId="6B3B2510" w:rsidR="00316285" w:rsidRDefault="00DF6117" w:rsidP="00DF6117">
            <w:pPr>
              <w:pStyle w:val="NormalforTables"/>
              <w:spacing w:line="720" w:lineRule="exact"/>
            </w:pPr>
            <w:r>
              <w:t>that</w:t>
            </w:r>
            <w:r w:rsidR="00316285" w:rsidRPr="00261222">
              <w:t>-</w:t>
            </w:r>
            <w:r w:rsidR="00316285" w:rsidRPr="00261222">
              <w:rPr>
                <w:smallCaps/>
              </w:rPr>
              <w:t>‹</w:t>
            </w:r>
            <w:r>
              <w:rPr>
                <w:smallCaps/>
              </w:rPr>
              <w:t>all</w:t>
            </w:r>
            <w:r w:rsidR="00316285" w:rsidRPr="00261222">
              <w:rPr>
                <w:smallCaps/>
              </w:rPr>
              <w:t>›</w:t>
            </w:r>
            <w:r w:rsidR="00316285" w:rsidRPr="00261222">
              <w:t>-</w:t>
            </w:r>
            <w:r w:rsidR="00316285" w:rsidRPr="00261222">
              <w:rPr>
                <w:smallCaps/>
              </w:rPr>
              <w:t>fut</w:t>
            </w:r>
          </w:p>
        </w:tc>
        <w:tc>
          <w:tcPr>
            <w:tcW w:w="0" w:type="auto"/>
          </w:tcPr>
          <w:p w14:paraId="0F067073" w14:textId="2CBBE688" w:rsidR="00316285" w:rsidRPr="00261222" w:rsidRDefault="00316285" w:rsidP="00DF6117">
            <w:pPr>
              <w:pStyle w:val="NormalforTables"/>
              <w:spacing w:line="720" w:lineRule="exact"/>
            </w:pPr>
            <w:r w:rsidRPr="00261222">
              <w:t>dugong-</w:t>
            </w:r>
            <w:r w:rsidRPr="00261222">
              <w:rPr>
                <w:smallCaps/>
              </w:rPr>
              <w:t>‹</w:t>
            </w:r>
            <w:r w:rsidR="00DF6117">
              <w:rPr>
                <w:smallCaps/>
              </w:rPr>
              <w:t>all</w:t>
            </w:r>
            <w:r w:rsidRPr="00261222">
              <w:rPr>
                <w:smallCaps/>
              </w:rPr>
              <w:t>›</w:t>
            </w:r>
            <w:r w:rsidRPr="00261222">
              <w:t>-</w:t>
            </w:r>
            <w:r w:rsidRPr="00261222">
              <w:rPr>
                <w:smallCaps/>
              </w:rPr>
              <w:t>fut</w:t>
            </w:r>
          </w:p>
        </w:tc>
      </w:tr>
    </w:tbl>
    <w:p w14:paraId="65DB5399" w14:textId="163FD0E3" w:rsidR="00316285" w:rsidRDefault="00DF6117" w:rsidP="00C938BD">
      <w:pPr>
        <w:spacing w:line="720" w:lineRule="exact"/>
        <w:jc w:val="left"/>
        <w:rPr>
          <w:lang w:val="en-US"/>
        </w:rPr>
      </w:pPr>
      <w:r>
        <w:tab/>
        <w:t>‘</w:t>
      </w:r>
      <w:r w:rsidR="00A700C6" w:rsidRPr="00A700C6">
        <w:rPr>
          <w:lang w:val="en-US"/>
        </w:rPr>
        <w:t xml:space="preserve">I </w:t>
      </w:r>
      <w:r w:rsidR="00A700C6">
        <w:rPr>
          <w:lang w:val="en-US"/>
        </w:rPr>
        <w:t xml:space="preserve">will </w:t>
      </w:r>
      <w:r w:rsidR="0073798F">
        <w:rPr>
          <w:lang w:val="en-US"/>
        </w:rPr>
        <w:t>(</w:t>
      </w:r>
      <w:r w:rsidR="00A700C6">
        <w:rPr>
          <w:lang w:val="en-US"/>
        </w:rPr>
        <w:t>go</w:t>
      </w:r>
      <w:r w:rsidR="0073798F">
        <w:rPr>
          <w:lang w:val="en-US"/>
        </w:rPr>
        <w:t>)</w:t>
      </w:r>
      <w:r w:rsidR="00A700C6" w:rsidRPr="00A700C6">
        <w:rPr>
          <w:lang w:val="en-US"/>
        </w:rPr>
        <w:t xml:space="preserve"> to that stone</w:t>
      </w:r>
      <w:r w:rsidR="00A700C6">
        <w:rPr>
          <w:lang w:val="en-US"/>
        </w:rPr>
        <w:t>’ [W1960; E</w:t>
      </w:r>
      <w:r w:rsidR="003A42ED">
        <w:rPr>
          <w:lang w:val="en-US"/>
        </w:rPr>
        <w:t>318</w:t>
      </w:r>
      <w:r w:rsidR="00A700C6">
        <w:rPr>
          <w:lang w:val="en-US"/>
        </w:rPr>
        <w:t>.ex.9-28]</w:t>
      </w:r>
    </w:p>
    <w:p w14:paraId="341609A4" w14:textId="77777777" w:rsidR="00A700C6" w:rsidRDefault="00A700C6" w:rsidP="00C938BD">
      <w:pPr>
        <w:spacing w:line="720" w:lineRule="exact"/>
        <w:jc w:val="left"/>
        <w:rPr>
          <w:lang w:val="en-US"/>
        </w:rPr>
      </w:pPr>
    </w:p>
    <w:p w14:paraId="4C7CB4E4" w14:textId="54FD663F" w:rsidR="00A700C6" w:rsidRPr="00A700C6" w:rsidRDefault="003A42ED" w:rsidP="00A700C6">
      <w:pPr>
        <w:spacing w:line="720" w:lineRule="exact"/>
        <w:jc w:val="left"/>
        <w:rPr>
          <w:lang w:val="en-US"/>
        </w:rPr>
      </w:pPr>
      <w:r>
        <w:rPr>
          <w:lang w:val="en-US"/>
        </w:rPr>
        <w:t>As Evans notes,</w:t>
      </w:r>
      <w:r w:rsidR="00A700C6" w:rsidRPr="003A42ED">
        <w:rPr>
          <w:lang w:val="en-US"/>
        </w:rPr>
        <w:t xml:space="preserve"> ‘the meaning of certain case suffixes includes a movement component, and provided that the meaning of “movement” is expressed, whether by case suffix, verb, or both, the sentence is grammatical.</w:t>
      </w:r>
      <w:r>
        <w:rPr>
          <w:lang w:val="en-US"/>
        </w:rPr>
        <w:t xml:space="preserve">’ (1995a:319). This </w:t>
      </w:r>
      <w:r w:rsidR="0073798F">
        <w:rPr>
          <w:lang w:val="en-US"/>
        </w:rPr>
        <w:t xml:space="preserve">analysis </w:t>
      </w:r>
      <w:r w:rsidR="00B2542E">
        <w:rPr>
          <w:lang w:val="en-US"/>
        </w:rPr>
        <w:t>extends</w:t>
      </w:r>
      <w:r>
        <w:rPr>
          <w:lang w:val="en-US"/>
        </w:rPr>
        <w:t xml:space="preserve"> </w:t>
      </w:r>
      <w:r w:rsidR="00B2542E">
        <w:rPr>
          <w:lang w:val="en-US"/>
        </w:rPr>
        <w:t xml:space="preserve">without </w:t>
      </w:r>
      <w:r w:rsidR="00B2542E">
        <w:rPr>
          <w:lang w:val="en-US"/>
        </w:rPr>
        <w:lastRenderedPageBreak/>
        <w:t>problem</w:t>
      </w:r>
      <w:r>
        <w:rPr>
          <w:lang w:val="en-US"/>
        </w:rPr>
        <w:t xml:space="preserve"> to </w:t>
      </w:r>
      <w:r w:rsidR="00B2542E">
        <w:rPr>
          <w:lang w:val="en-US"/>
        </w:rPr>
        <w:t xml:space="preserve">clauses denoting transfer events, and </w:t>
      </w:r>
      <w:r>
        <w:rPr>
          <w:lang w:val="en-US"/>
        </w:rPr>
        <w:t xml:space="preserve">the thematic </w:t>
      </w:r>
      <w:r w:rsidRPr="003A42ED">
        <w:rPr>
          <w:smallCaps/>
          <w:lang w:val="en-US"/>
        </w:rPr>
        <w:t>case</w:t>
      </w:r>
      <w:r>
        <w:rPr>
          <w:lang w:val="en-US"/>
        </w:rPr>
        <w:t xml:space="preserve"> v</w:t>
      </w:r>
      <w:r w:rsidR="0073798F">
        <w:rPr>
          <w:lang w:val="en-US"/>
        </w:rPr>
        <w:t>alues (Evans’ verbalizing case).</w:t>
      </w:r>
      <w:r>
        <w:rPr>
          <w:lang w:val="en-US"/>
        </w:rPr>
        <w:t xml:space="preserve"> </w:t>
      </w:r>
      <w:r w:rsidR="0073798F">
        <w:rPr>
          <w:lang w:val="en-US"/>
        </w:rPr>
        <w:t>The elision of</w:t>
      </w:r>
      <w:r>
        <w:rPr>
          <w:lang w:val="en-US"/>
        </w:rPr>
        <w:t xml:space="preserve"> main verbs </w:t>
      </w:r>
      <w:r w:rsidR="0073798F">
        <w:rPr>
          <w:lang w:val="en-US"/>
        </w:rPr>
        <w:t xml:space="preserve">in sentences such </w:t>
      </w:r>
      <w:r w:rsidR="00A73C72" w:rsidRPr="00A73C72">
        <w:rPr>
          <w:lang w:val="en-US"/>
        </w:rPr>
        <w:t xml:space="preserve">as (9.9) furnishes </w:t>
      </w:r>
      <w:r>
        <w:rPr>
          <w:lang w:val="en-US"/>
        </w:rPr>
        <w:t xml:space="preserve">no positive evidence for </w:t>
      </w:r>
      <w:r w:rsidR="0073798F">
        <w:rPr>
          <w:lang w:val="en-US"/>
        </w:rPr>
        <w:t>thematic cases</w:t>
      </w:r>
      <w:r>
        <w:rPr>
          <w:lang w:val="en-US"/>
        </w:rPr>
        <w:t xml:space="preserve"> possessing a verb-like argument structure.</w:t>
      </w:r>
    </w:p>
    <w:p w14:paraId="65F15839" w14:textId="4FEDF70E" w:rsidR="00252165" w:rsidRPr="0031767B" w:rsidRDefault="00252165" w:rsidP="00C938BD">
      <w:pPr>
        <w:spacing w:line="720" w:lineRule="exact"/>
        <w:jc w:val="left"/>
      </w:pPr>
      <w:r>
        <w:tab/>
        <w:t xml:space="preserve">The second line of evidence offered relates to the requirement </w:t>
      </w:r>
      <w:r w:rsidR="00B2542E">
        <w:t>discussed in §</w:t>
      </w:r>
      <w:r w:rsidR="00EF2F6B">
        <w:t>5.5.1</w:t>
      </w:r>
      <w:r w:rsidR="00B2542E">
        <w:t xml:space="preserve"> </w:t>
      </w:r>
      <w:r w:rsidR="003A42ED">
        <w:t>that</w:t>
      </w:r>
      <w:r>
        <w:t xml:space="preserve"> multiple verb heads of Kayardild clauses have non-contradictory argument structures. Evans’ claim (1995a:178–80) is that these restrictions on argument</w:t>
      </w:r>
      <w:r w:rsidR="00EC319F">
        <w:t xml:space="preserve"> structure</w:t>
      </w:r>
      <w:r>
        <w:t xml:space="preserve"> apply </w:t>
      </w:r>
      <w:r w:rsidR="003A42ED">
        <w:t xml:space="preserve">also </w:t>
      </w:r>
      <w:r>
        <w:t xml:space="preserve">to morphologically verbalized nominals. For example, the dative suffix in </w:t>
      </w:r>
      <w:r w:rsidR="00A73C72" w:rsidRPr="00A73C72">
        <w:t xml:space="preserve">(9.9) governs </w:t>
      </w:r>
      <w:r>
        <w:t>a direct object which must be the theme (i.e</w:t>
      </w:r>
      <w:r w:rsidR="0073798F">
        <w:t>., the moved or transfer</w:t>
      </w:r>
      <w:r w:rsidR="0031767B">
        <w:t xml:space="preserve">ed entity) in an event of </w:t>
      </w:r>
      <w:r w:rsidR="0073798F">
        <w:t xml:space="preserve">caused movement or </w:t>
      </w:r>
      <w:r w:rsidR="00A73C72" w:rsidRPr="00A73C72">
        <w:t xml:space="preserve">transfer (Evans 1995a:177–80). </w:t>
      </w:r>
      <w:r w:rsidR="0031767B">
        <w:t xml:space="preserve">If this is </w:t>
      </w:r>
      <w:r w:rsidR="00EC319F">
        <w:t>true</w:t>
      </w:r>
      <w:r w:rsidR="0031767B">
        <w:t xml:space="preserve"> then two predictions follo</w:t>
      </w:r>
      <w:r w:rsidR="00EC319F">
        <w:t>w. Firstly the dative presumab</w:t>
      </w:r>
      <w:r w:rsidR="0031767B">
        <w:t>ly should not appear in passived clauses in which the theme has been promoted to subject, since the dative require</w:t>
      </w:r>
      <w:r w:rsidR="00EC319F">
        <w:t>s</w:t>
      </w:r>
      <w:r w:rsidR="0031767B">
        <w:t xml:space="preserve"> the theme to be an object. Secondly, dative DPs should not appear in the same clause as DPs in the (thematic/verbalizing) donative </w:t>
      </w:r>
      <w:r w:rsidR="0031767B" w:rsidRPr="0031767B">
        <w:rPr>
          <w:smallCaps/>
        </w:rPr>
        <w:t>case</w:t>
      </w:r>
      <w:r w:rsidR="0031767B">
        <w:t xml:space="preserve">, since </w:t>
      </w:r>
      <w:r w:rsidR="00EC319F">
        <w:t>the donative</w:t>
      </w:r>
      <w:r w:rsidR="0031767B">
        <w:t xml:space="preserve"> requires the direct object to be the recipient (Evans 1995a:180). My corpus </w:t>
      </w:r>
      <w:r w:rsidR="00EC319F">
        <w:t xml:space="preserve">however </w:t>
      </w:r>
      <w:r w:rsidR="0031767B">
        <w:t>contain</w:t>
      </w:r>
      <w:r w:rsidR="00EC319F">
        <w:t>s</w:t>
      </w:r>
      <w:r w:rsidR="0031767B">
        <w:t xml:space="preserve"> examples of both </w:t>
      </w:r>
      <w:r w:rsidR="0073798F">
        <w:lastRenderedPageBreak/>
        <w:t>constructions</w:t>
      </w:r>
      <w:r w:rsidR="00EC319F">
        <w:t xml:space="preserve"> in </w:t>
      </w:r>
      <w:r w:rsidR="00FB2351">
        <w:t xml:space="preserve">the </w:t>
      </w:r>
      <w:r w:rsidR="00EC319F">
        <w:t xml:space="preserve">spontaneous </w:t>
      </w:r>
      <w:r w:rsidR="00FB2351">
        <w:t>speech of speakers in full command of the traditional language</w:t>
      </w:r>
      <w:r w:rsidR="0031767B">
        <w:t>,</w:t>
      </w:r>
      <w:r w:rsidR="00EC319F">
        <w:t xml:space="preserve"> </w:t>
      </w:r>
      <w:r w:rsidR="00A73C72" w:rsidRPr="00A73C72">
        <w:t>shown in (9.12) and (9.13) respectively</w:t>
      </w:r>
      <w:r w:rsidR="0031767B">
        <w:t>.</w:t>
      </w:r>
    </w:p>
    <w:p w14:paraId="4F4B9EA8" w14:textId="77777777" w:rsidR="009E0D22" w:rsidRDefault="009E0D22" w:rsidP="009B53F9">
      <w:pPr>
        <w:spacing w:line="720" w:lineRule="exact"/>
        <w:jc w:val="lef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2030"/>
        <w:gridCol w:w="1686"/>
        <w:gridCol w:w="2152"/>
      </w:tblGrid>
      <w:tr w:rsidR="00EC319F" w:rsidRPr="004F4535" w14:paraId="447F1612" w14:textId="77777777" w:rsidTr="00EC319F">
        <w:tc>
          <w:tcPr>
            <w:tcW w:w="0" w:type="auto"/>
          </w:tcPr>
          <w:p w14:paraId="765AD103" w14:textId="267662BC" w:rsidR="00EC319F" w:rsidRDefault="002F4BC2" w:rsidP="0031767B">
            <w:pPr>
              <w:pStyle w:val="NormalforTables"/>
              <w:spacing w:line="720" w:lineRule="exact"/>
              <w:rPr>
                <w:i/>
              </w:rPr>
            </w:pPr>
            <w:r w:rsidRPr="002F4BC2">
              <w:t>(9.12)</w:t>
            </w:r>
          </w:p>
        </w:tc>
        <w:tc>
          <w:tcPr>
            <w:tcW w:w="0" w:type="auto"/>
          </w:tcPr>
          <w:p w14:paraId="635FC0EE" w14:textId="7967BB9D" w:rsidR="00EC319F" w:rsidRPr="00EC319F" w:rsidRDefault="00EC319F" w:rsidP="0031767B">
            <w:pPr>
              <w:pStyle w:val="NormalforTables"/>
              <w:spacing w:line="720" w:lineRule="exact"/>
              <w:rPr>
                <w:i/>
                <w:lang w:val="en-US"/>
              </w:rPr>
            </w:pPr>
            <w:r w:rsidRPr="00EC319F">
              <w:rPr>
                <w:i/>
                <w:lang w:val="en-US"/>
              </w:rPr>
              <w:t>Kunawun</w:t>
            </w:r>
          </w:p>
        </w:tc>
        <w:tc>
          <w:tcPr>
            <w:tcW w:w="0" w:type="auto"/>
          </w:tcPr>
          <w:p w14:paraId="30EAE696" w14:textId="51F79B0A" w:rsidR="00EC319F" w:rsidRPr="00EC319F" w:rsidRDefault="00EC319F" w:rsidP="00EC319F">
            <w:pPr>
              <w:pStyle w:val="NormalforTables"/>
              <w:spacing w:line="720" w:lineRule="exact"/>
              <w:rPr>
                <w:i/>
                <w:lang w:val="en-US"/>
              </w:rPr>
            </w:pPr>
            <w:r w:rsidRPr="00261222">
              <w:rPr>
                <w:i/>
              </w:rPr>
              <w:t>kurrkaaj</w:t>
            </w:r>
            <w:r>
              <w:rPr>
                <w:i/>
              </w:rPr>
              <w:t>,</w:t>
            </w:r>
          </w:p>
        </w:tc>
        <w:tc>
          <w:tcPr>
            <w:tcW w:w="0" w:type="auto"/>
          </w:tcPr>
          <w:p w14:paraId="2C3B740F" w14:textId="53C15E8B" w:rsidR="00EC319F" w:rsidRPr="00EC319F" w:rsidRDefault="00EC319F" w:rsidP="0031767B">
            <w:pPr>
              <w:pStyle w:val="NormalforTables"/>
              <w:spacing w:line="720" w:lineRule="exact"/>
              <w:rPr>
                <w:i/>
              </w:rPr>
            </w:pPr>
            <w:r w:rsidRPr="00EC319F">
              <w:rPr>
                <w:i/>
              </w:rPr>
              <w:t>juuja</w:t>
            </w:r>
            <w:r>
              <w:rPr>
                <w:i/>
              </w:rPr>
              <w:t>maruth</w:t>
            </w:r>
            <w:r w:rsidRPr="00EC319F">
              <w:rPr>
                <w:i/>
              </w:rPr>
              <w:t>,</w:t>
            </w:r>
          </w:p>
        </w:tc>
      </w:tr>
      <w:tr w:rsidR="00EC319F" w:rsidRPr="00FF2592" w14:paraId="3C4F416A" w14:textId="77777777" w:rsidTr="00EC319F">
        <w:tc>
          <w:tcPr>
            <w:tcW w:w="0" w:type="auto"/>
          </w:tcPr>
          <w:p w14:paraId="5A7E837C" w14:textId="77777777" w:rsidR="00EC319F" w:rsidRPr="00CE4D98" w:rsidRDefault="00EC319F" w:rsidP="0031767B">
            <w:pPr>
              <w:pStyle w:val="NormalforTables"/>
              <w:spacing w:line="720" w:lineRule="exact"/>
              <w:rPr>
                <w:rFonts w:ascii="Doulos SIL" w:hAnsi="Doulos SIL"/>
                <w:noProof/>
                <w:lang w:val="en-US"/>
              </w:rPr>
            </w:pPr>
          </w:p>
        </w:tc>
        <w:tc>
          <w:tcPr>
            <w:tcW w:w="0" w:type="auto"/>
          </w:tcPr>
          <w:p w14:paraId="283AD8C1" w14:textId="46BCD8DF" w:rsidR="00EC319F" w:rsidRPr="00CE4D98" w:rsidRDefault="00EC319F" w:rsidP="00EC319F">
            <w:pPr>
              <w:pStyle w:val="NormalforTables"/>
              <w:spacing w:line="720" w:lineRule="exact"/>
              <w:rPr>
                <w:rFonts w:ascii="Doulos SIL" w:hAnsi="Doulos SIL"/>
                <w:noProof/>
                <w:lang w:val="en-US"/>
              </w:rPr>
            </w:pPr>
            <w:r w:rsidRPr="00CE4D98">
              <w:rPr>
                <w:rFonts w:ascii="Doulos SIL" w:hAnsi="Doulos SIL" w:cs="Times-Roman"/>
                <w:iCs/>
                <w:noProof/>
                <w:lang w:val="en-US"/>
              </w:rPr>
              <w:t>kuna</w:t>
            </w:r>
            <w:r w:rsidRPr="00261222">
              <w:rPr>
                <w:rFonts w:cs="Times-Roman"/>
                <w:iCs/>
                <w:noProof/>
                <w:lang w:val="en-US"/>
              </w:rPr>
              <w:t>+</w:t>
            </w:r>
            <w:r w:rsidRPr="00CE4D98">
              <w:rPr>
                <w:rFonts w:ascii="Doulos SIL" w:hAnsi="Doulos SIL" w:cs="Times-Roman"/>
                <w:iCs/>
                <w:noProof/>
                <w:lang w:val="en-US"/>
              </w:rPr>
              <w:t>kuna</w:t>
            </w:r>
            <w:r>
              <w:rPr>
                <w:rFonts w:cs="Times-Roman"/>
                <w:iCs/>
                <w:noProof/>
                <w:lang w:val="en-US"/>
              </w:rPr>
              <w:t>-ø</w:t>
            </w:r>
          </w:p>
        </w:tc>
        <w:tc>
          <w:tcPr>
            <w:tcW w:w="0" w:type="auto"/>
          </w:tcPr>
          <w:p w14:paraId="1F8A77C2" w14:textId="54D18382" w:rsidR="00EC319F" w:rsidRDefault="00EC319F" w:rsidP="0031767B">
            <w:pPr>
              <w:pStyle w:val="NormalforTables"/>
              <w:spacing w:line="720" w:lineRule="exact"/>
              <w:rPr>
                <w:rFonts w:ascii="Doulos SIL" w:hAnsi="Doulos SIL" w:cs="Times-Roman"/>
                <w:iCs/>
                <w:noProof/>
                <w:szCs w:val="20"/>
                <w:lang w:val="en-US"/>
              </w:rPr>
            </w:pPr>
            <w:r w:rsidRPr="00CE4D98">
              <w:rPr>
                <w:rFonts w:ascii="Doulos SIL" w:hAnsi="Doulos SIL"/>
                <w:noProof/>
                <w:lang w:val="en-US"/>
              </w:rPr>
              <w:t>kurka-i</w:t>
            </w:r>
            <w:r w:rsidR="003234AA">
              <w:rPr>
                <w:rFonts w:ascii="Doulos SIL" w:hAnsi="Doulos SIL"/>
                <w:noProof/>
                <w:lang w:val="en-US"/>
              </w:rPr>
              <w:t>-t̪-a</w:t>
            </w:r>
          </w:p>
        </w:tc>
        <w:tc>
          <w:tcPr>
            <w:tcW w:w="0" w:type="auto"/>
          </w:tcPr>
          <w:p w14:paraId="5454E2D4" w14:textId="45809B66" w:rsidR="00EC319F" w:rsidRPr="00CE4D98" w:rsidRDefault="00EC319F" w:rsidP="0031767B">
            <w:pPr>
              <w:pStyle w:val="NormalforTables"/>
              <w:spacing w:line="720" w:lineRule="exact"/>
              <w:rPr>
                <w:rFonts w:ascii="Doulos SIL" w:hAnsi="Doulos SIL"/>
                <w:noProof/>
                <w:lang w:val="ru-RU"/>
              </w:rPr>
            </w:pPr>
            <w:r>
              <w:rPr>
                <w:rFonts w:ascii="Doulos SIL" w:hAnsi="Doulos SIL"/>
                <w:noProof/>
                <w:lang w:val="en-US"/>
              </w:rPr>
              <w:t>cuːca-maɻu</w:t>
            </w:r>
            <w:r w:rsidR="003234AA">
              <w:rPr>
                <w:rFonts w:ascii="Doulos SIL" w:hAnsi="Doulos SIL"/>
                <w:noProof/>
                <w:lang w:val="en-US"/>
              </w:rPr>
              <w:t>-t̪-a</w:t>
            </w:r>
          </w:p>
        </w:tc>
      </w:tr>
      <w:tr w:rsidR="00EC319F" w:rsidRPr="009B1806" w14:paraId="0D35BD43" w14:textId="77777777" w:rsidTr="00EC319F">
        <w:tc>
          <w:tcPr>
            <w:tcW w:w="0" w:type="auto"/>
          </w:tcPr>
          <w:p w14:paraId="478D4D82" w14:textId="77777777" w:rsidR="00EC319F" w:rsidRPr="00261222" w:rsidRDefault="00EC319F" w:rsidP="0031767B">
            <w:pPr>
              <w:pStyle w:val="NormalforTables"/>
              <w:spacing w:line="720" w:lineRule="exact"/>
            </w:pPr>
          </w:p>
        </w:tc>
        <w:tc>
          <w:tcPr>
            <w:tcW w:w="0" w:type="auto"/>
          </w:tcPr>
          <w:p w14:paraId="5C250CDD" w14:textId="68D58BD2" w:rsidR="00EC319F" w:rsidRPr="00261222" w:rsidRDefault="00EC319F" w:rsidP="00EC319F">
            <w:pPr>
              <w:pStyle w:val="NormalforTables"/>
              <w:spacing w:line="720" w:lineRule="exact"/>
            </w:pPr>
            <w:r w:rsidRPr="00261222">
              <w:rPr>
                <w:rFonts w:cs="Times-Roman"/>
                <w:iCs/>
              </w:rPr>
              <w:t>‹child</w:t>
            </w:r>
            <w:r w:rsidRPr="00261222">
              <w:rPr>
                <w:rFonts w:cs="Times-Roman"/>
                <w:iCs/>
                <w:vertAlign w:val="subscript"/>
              </w:rPr>
              <w:t>NL</w:t>
            </w:r>
            <w:r w:rsidRPr="00261222">
              <w:rPr>
                <w:rFonts w:cs="Times-Roman"/>
                <w:iCs/>
              </w:rPr>
              <w:t>-child</w:t>
            </w:r>
            <w:r w:rsidRPr="00261222">
              <w:rPr>
                <w:rFonts w:cs="Times-Roman"/>
                <w:iCs/>
                <w:vertAlign w:val="subscript"/>
              </w:rPr>
              <w:t>NL</w:t>
            </w:r>
            <w:r w:rsidRPr="00261222">
              <w:rPr>
                <w:rFonts w:cs="Times-Roman"/>
                <w:iCs/>
              </w:rPr>
              <w:t>›-</w:t>
            </w:r>
            <w:r w:rsidRPr="00261222">
              <w:rPr>
                <w:rFonts w:cs="Times-Roman"/>
                <w:iCs/>
                <w:smallCaps/>
              </w:rPr>
              <w:t>t</w:t>
            </w:r>
          </w:p>
        </w:tc>
        <w:tc>
          <w:tcPr>
            <w:tcW w:w="0" w:type="auto"/>
          </w:tcPr>
          <w:p w14:paraId="7450B53F" w14:textId="659862A9" w:rsidR="00EC319F" w:rsidRDefault="00EC319F" w:rsidP="0031767B">
            <w:pPr>
              <w:pStyle w:val="NormalforTables"/>
              <w:spacing w:line="720" w:lineRule="exact"/>
            </w:pPr>
            <w:r w:rsidRPr="00261222">
              <w:t>take-‹µ</w:t>
            </w:r>
            <w:r w:rsidRPr="00261222">
              <w:rPr>
                <w:smallCaps/>
              </w:rPr>
              <w:t>mid</w:t>
            </w:r>
            <w:r w:rsidR="009F6A11" w:rsidRPr="009F6A11">
              <w:rPr>
                <w:smallCaps/>
              </w:rPr>
              <w:t>-j›-t</w:t>
            </w:r>
          </w:p>
        </w:tc>
        <w:tc>
          <w:tcPr>
            <w:tcW w:w="0" w:type="auto"/>
          </w:tcPr>
          <w:p w14:paraId="18DDC0AA" w14:textId="5835E865" w:rsidR="00EC319F" w:rsidRPr="00261222" w:rsidRDefault="00EC319F" w:rsidP="0031767B">
            <w:pPr>
              <w:pStyle w:val="NormalforTables"/>
              <w:spacing w:line="720" w:lineRule="exact"/>
            </w:pPr>
            <w:r>
              <w:t>church</w:t>
            </w:r>
            <w:r w:rsidRPr="00261222">
              <w:t>-‹µ</w:t>
            </w:r>
            <w:r w:rsidRPr="00261222">
              <w:rPr>
                <w:smallCaps/>
              </w:rPr>
              <w:t>dat</w:t>
            </w:r>
            <w:r w:rsidR="009F6A11">
              <w:rPr>
                <w:smallCaps/>
              </w:rPr>
              <w:t>-th›-t</w:t>
            </w:r>
          </w:p>
        </w:tc>
      </w:tr>
      <w:tr w:rsidR="00EC319F" w:rsidRPr="009B1806" w14:paraId="5FFD6586" w14:textId="77777777" w:rsidTr="00EC319F">
        <w:tc>
          <w:tcPr>
            <w:tcW w:w="0" w:type="auto"/>
          </w:tcPr>
          <w:p w14:paraId="61AA5967" w14:textId="77777777" w:rsidR="00EC319F" w:rsidRPr="00261222" w:rsidRDefault="00EC319F" w:rsidP="0031767B">
            <w:pPr>
              <w:pStyle w:val="NormalforTables"/>
              <w:spacing w:line="720" w:lineRule="exact"/>
            </w:pPr>
          </w:p>
        </w:tc>
        <w:tc>
          <w:tcPr>
            <w:tcW w:w="0" w:type="auto"/>
          </w:tcPr>
          <w:p w14:paraId="76250EAC" w14:textId="6A13468D" w:rsidR="00EC319F" w:rsidRPr="00261222" w:rsidRDefault="00EC319F" w:rsidP="00EC319F">
            <w:pPr>
              <w:pStyle w:val="NormalforTables"/>
              <w:spacing w:line="720" w:lineRule="exact"/>
            </w:pPr>
            <w:r w:rsidRPr="00261222">
              <w:rPr>
                <w:rFonts w:cs="Times-Roman"/>
                <w:iCs/>
              </w:rPr>
              <w:t>‹child</w:t>
            </w:r>
            <w:r>
              <w:rPr>
                <w:rFonts w:cs="Times-Roman"/>
                <w:iCs/>
              </w:rPr>
              <w:t>ren</w:t>
            </w:r>
            <w:r w:rsidRPr="00261222">
              <w:rPr>
                <w:rFonts w:cs="Times-Roman"/>
                <w:iCs/>
              </w:rPr>
              <w:t>›</w:t>
            </w:r>
          </w:p>
        </w:tc>
        <w:tc>
          <w:tcPr>
            <w:tcW w:w="0" w:type="auto"/>
          </w:tcPr>
          <w:p w14:paraId="3BC884FF" w14:textId="0B1DE7CF" w:rsidR="00EC319F" w:rsidRDefault="00EC319F" w:rsidP="0031767B">
            <w:pPr>
              <w:pStyle w:val="NormalforTables"/>
              <w:spacing w:line="720" w:lineRule="exact"/>
            </w:pPr>
            <w:r w:rsidRPr="00261222">
              <w:t>take-‹</w:t>
            </w:r>
            <w:r w:rsidRPr="00261222">
              <w:rPr>
                <w:smallCaps/>
              </w:rPr>
              <w:t>mid›</w:t>
            </w:r>
          </w:p>
        </w:tc>
        <w:tc>
          <w:tcPr>
            <w:tcW w:w="0" w:type="auto"/>
          </w:tcPr>
          <w:p w14:paraId="225DC75D" w14:textId="1552A39A" w:rsidR="00EC319F" w:rsidRPr="00261222" w:rsidRDefault="00EC319F" w:rsidP="00EC319F">
            <w:pPr>
              <w:pStyle w:val="NormalforTables"/>
              <w:spacing w:line="720" w:lineRule="exact"/>
            </w:pPr>
            <w:r>
              <w:t>church</w:t>
            </w:r>
            <w:r w:rsidRPr="00261222">
              <w:rPr>
                <w:smallCaps/>
              </w:rPr>
              <w:t>-‹dat›</w:t>
            </w:r>
          </w:p>
        </w:tc>
      </w:tr>
    </w:tbl>
    <w:p w14:paraId="61F96ACB" w14:textId="77777777" w:rsidR="00EC319F" w:rsidRDefault="00EC319F" w:rsidP="009B53F9">
      <w:pPr>
        <w:spacing w:line="720" w:lineRule="exact"/>
        <w:jc w:val="left"/>
        <w:rPr>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73"/>
        <w:gridCol w:w="1686"/>
      </w:tblGrid>
      <w:tr w:rsidR="00EC319F" w:rsidRPr="00EC319F" w14:paraId="6D0DC56B" w14:textId="77777777" w:rsidTr="00EC319F">
        <w:tc>
          <w:tcPr>
            <w:tcW w:w="0" w:type="auto"/>
          </w:tcPr>
          <w:p w14:paraId="0E2C6047" w14:textId="3D6FE9C1" w:rsidR="00EC319F" w:rsidRPr="00EC319F" w:rsidRDefault="004C6321" w:rsidP="00EC319F">
            <w:pPr>
              <w:pStyle w:val="NormalforTables"/>
              <w:spacing w:line="720" w:lineRule="exact"/>
              <w:rPr>
                <w:i/>
                <w:lang w:val="en-US"/>
              </w:rPr>
            </w:pPr>
            <w:r>
              <w:rPr>
                <w:i/>
                <w:lang w:val="en-US"/>
              </w:rPr>
              <w:t>m</w:t>
            </w:r>
            <w:r w:rsidR="00EC319F">
              <w:rPr>
                <w:i/>
                <w:lang w:val="en-US"/>
              </w:rPr>
              <w:t>akuwa</w:t>
            </w:r>
          </w:p>
        </w:tc>
        <w:tc>
          <w:tcPr>
            <w:tcW w:w="0" w:type="auto"/>
          </w:tcPr>
          <w:p w14:paraId="5776364B" w14:textId="08CA392D" w:rsidR="00EC319F" w:rsidRPr="00EC319F" w:rsidRDefault="00EC319F" w:rsidP="00EC319F">
            <w:pPr>
              <w:pStyle w:val="NormalforTables"/>
              <w:spacing w:line="720" w:lineRule="exact"/>
              <w:rPr>
                <w:i/>
                <w:lang w:val="en-US"/>
              </w:rPr>
            </w:pPr>
            <w:r w:rsidRPr="00261222">
              <w:rPr>
                <w:i/>
              </w:rPr>
              <w:t>kurrkaaj</w:t>
            </w:r>
            <w:r>
              <w:rPr>
                <w:i/>
              </w:rPr>
              <w:t>.</w:t>
            </w:r>
          </w:p>
        </w:tc>
      </w:tr>
      <w:tr w:rsidR="00EC319F" w14:paraId="0F18661A" w14:textId="77777777" w:rsidTr="00EC319F">
        <w:tc>
          <w:tcPr>
            <w:tcW w:w="0" w:type="auto"/>
          </w:tcPr>
          <w:p w14:paraId="05A92551" w14:textId="0899C7EB" w:rsidR="00EC319F" w:rsidRPr="00CE4D98" w:rsidRDefault="00EC319F" w:rsidP="00EC319F">
            <w:pPr>
              <w:pStyle w:val="NormalforTables"/>
              <w:spacing w:line="720" w:lineRule="exact"/>
              <w:rPr>
                <w:rFonts w:ascii="Doulos SIL" w:hAnsi="Doulos SIL"/>
                <w:noProof/>
                <w:lang w:val="en-US"/>
              </w:rPr>
            </w:pPr>
            <w:r>
              <w:rPr>
                <w:rFonts w:ascii="Doulos SIL" w:hAnsi="Doulos SIL" w:cs="Times-Roman"/>
                <w:iCs/>
                <w:noProof/>
                <w:lang w:val="en-US"/>
              </w:rPr>
              <w:t>maku</w:t>
            </w:r>
            <w:r>
              <w:rPr>
                <w:rFonts w:cs="Times-Roman"/>
                <w:iCs/>
                <w:noProof/>
                <w:lang w:val="en-US"/>
              </w:rPr>
              <w:t>-a</w:t>
            </w:r>
          </w:p>
        </w:tc>
        <w:tc>
          <w:tcPr>
            <w:tcW w:w="0" w:type="auto"/>
          </w:tcPr>
          <w:p w14:paraId="4509413C" w14:textId="4C745D80" w:rsidR="00EC319F" w:rsidRDefault="00EC319F" w:rsidP="00EC319F">
            <w:pPr>
              <w:pStyle w:val="NormalforTables"/>
              <w:spacing w:line="720" w:lineRule="exact"/>
              <w:rPr>
                <w:rFonts w:ascii="Doulos SIL" w:hAnsi="Doulos SIL" w:cs="Times-Roman"/>
                <w:iCs/>
                <w:noProof/>
                <w:szCs w:val="20"/>
                <w:lang w:val="en-US"/>
              </w:rPr>
            </w:pPr>
            <w:r w:rsidRPr="00CE4D98">
              <w:rPr>
                <w:rFonts w:ascii="Doulos SIL" w:hAnsi="Doulos SIL"/>
                <w:noProof/>
                <w:lang w:val="en-US"/>
              </w:rPr>
              <w:t>kurka-i</w:t>
            </w:r>
            <w:r w:rsidR="003234AA">
              <w:rPr>
                <w:rFonts w:ascii="Doulos SIL" w:hAnsi="Doulos SIL"/>
                <w:noProof/>
                <w:lang w:val="en-US"/>
              </w:rPr>
              <w:t>-t̪-a</w:t>
            </w:r>
          </w:p>
        </w:tc>
      </w:tr>
      <w:tr w:rsidR="00EC319F" w14:paraId="7235E72F" w14:textId="77777777" w:rsidTr="00EC319F">
        <w:tc>
          <w:tcPr>
            <w:tcW w:w="0" w:type="auto"/>
          </w:tcPr>
          <w:p w14:paraId="61653910" w14:textId="5AB46F19" w:rsidR="00EC319F" w:rsidRPr="00261222" w:rsidRDefault="00EC319F" w:rsidP="00EC319F">
            <w:pPr>
              <w:pStyle w:val="NormalforTables"/>
              <w:spacing w:line="720" w:lineRule="exact"/>
            </w:pPr>
            <w:r>
              <w:rPr>
                <w:rFonts w:cs="Times-Roman"/>
                <w:iCs/>
              </w:rPr>
              <w:t>woman</w:t>
            </w:r>
            <w:r w:rsidRPr="00261222">
              <w:rPr>
                <w:rFonts w:cs="Times-Roman"/>
                <w:iCs/>
              </w:rPr>
              <w:t>-</w:t>
            </w:r>
            <w:r w:rsidRPr="00261222">
              <w:rPr>
                <w:rFonts w:cs="Times-Roman"/>
                <w:iCs/>
                <w:smallCaps/>
              </w:rPr>
              <w:t>t</w:t>
            </w:r>
          </w:p>
        </w:tc>
        <w:tc>
          <w:tcPr>
            <w:tcW w:w="0" w:type="auto"/>
          </w:tcPr>
          <w:p w14:paraId="034B1373" w14:textId="080B1EAB" w:rsidR="00EC319F" w:rsidRDefault="00EC319F" w:rsidP="00EC319F">
            <w:pPr>
              <w:pStyle w:val="NormalforTables"/>
              <w:spacing w:line="720" w:lineRule="exact"/>
            </w:pPr>
            <w:r w:rsidRPr="00261222">
              <w:t>take-‹µ</w:t>
            </w:r>
            <w:r w:rsidRPr="00261222">
              <w:rPr>
                <w:smallCaps/>
              </w:rPr>
              <w:t>mid</w:t>
            </w:r>
            <w:r w:rsidR="009F6A11" w:rsidRPr="009F6A11">
              <w:rPr>
                <w:smallCaps/>
              </w:rPr>
              <w:t>-j›-t</w:t>
            </w:r>
          </w:p>
        </w:tc>
      </w:tr>
      <w:tr w:rsidR="00EC319F" w14:paraId="0ED1E87C" w14:textId="77777777" w:rsidTr="00EC319F">
        <w:tc>
          <w:tcPr>
            <w:tcW w:w="0" w:type="auto"/>
          </w:tcPr>
          <w:p w14:paraId="3AF05547" w14:textId="256E2E05" w:rsidR="00EC319F" w:rsidRPr="00261222" w:rsidRDefault="00EC319F" w:rsidP="00EC319F">
            <w:pPr>
              <w:pStyle w:val="NormalforTables"/>
              <w:spacing w:line="720" w:lineRule="exact"/>
            </w:pPr>
            <w:r>
              <w:rPr>
                <w:rFonts w:cs="Times-Roman"/>
                <w:iCs/>
              </w:rPr>
              <w:t>women</w:t>
            </w:r>
          </w:p>
        </w:tc>
        <w:tc>
          <w:tcPr>
            <w:tcW w:w="0" w:type="auto"/>
          </w:tcPr>
          <w:p w14:paraId="310458DD" w14:textId="1E5B15A7" w:rsidR="00EC319F" w:rsidRDefault="00EC319F" w:rsidP="00EC319F">
            <w:pPr>
              <w:pStyle w:val="NormalforTables"/>
              <w:spacing w:line="720" w:lineRule="exact"/>
            </w:pPr>
            <w:r w:rsidRPr="00261222">
              <w:t>take-‹</w:t>
            </w:r>
            <w:r w:rsidRPr="00261222">
              <w:rPr>
                <w:smallCaps/>
              </w:rPr>
              <w:t>mid›</w:t>
            </w:r>
          </w:p>
        </w:tc>
      </w:tr>
    </w:tbl>
    <w:p w14:paraId="7D6A42F4" w14:textId="67D2B4D2" w:rsidR="006527C2" w:rsidRDefault="00EC319F" w:rsidP="00EC319F">
      <w:pPr>
        <w:spacing w:line="720" w:lineRule="exact"/>
        <w:ind w:left="709"/>
        <w:jc w:val="left"/>
      </w:pPr>
      <w:r>
        <w:rPr>
          <w:lang w:val="en-US"/>
        </w:rPr>
        <w:t>‘The children get taken to church, the women get taken.’</w:t>
      </w:r>
      <w:r w:rsidR="00F0558B">
        <w:rPr>
          <w:lang w:val="en-US"/>
        </w:rPr>
        <w:t xml:space="preserve"> [</w:t>
      </w:r>
      <w:r w:rsidR="00144C83">
        <w:rPr>
          <w:lang w:val="en-US"/>
        </w:rPr>
        <w:t>R</w:t>
      </w:r>
      <w:r w:rsidR="00F0558B">
        <w:rPr>
          <w:lang w:val="en-US"/>
        </w:rPr>
        <w:t>2005-jul05b]</w:t>
      </w:r>
    </w:p>
    <w:p w14:paraId="267350B1" w14:textId="77777777" w:rsidR="005341C9" w:rsidRDefault="005341C9" w:rsidP="009B53F9">
      <w:pPr>
        <w:spacing w:line="720" w:lineRule="exact"/>
        <w:jc w:val="lef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587"/>
        <w:gridCol w:w="1115"/>
        <w:gridCol w:w="848"/>
        <w:gridCol w:w="1944"/>
        <w:gridCol w:w="1656"/>
      </w:tblGrid>
      <w:tr w:rsidR="00EC319F" w:rsidRPr="004F4535" w14:paraId="12DC42FE" w14:textId="77777777" w:rsidTr="00EC319F">
        <w:tc>
          <w:tcPr>
            <w:tcW w:w="0" w:type="auto"/>
          </w:tcPr>
          <w:p w14:paraId="62C629E6" w14:textId="12DEDD3B" w:rsidR="00EC319F" w:rsidRDefault="002F4BC2" w:rsidP="00EC319F">
            <w:pPr>
              <w:pStyle w:val="NormalforTables"/>
              <w:spacing w:line="720" w:lineRule="exact"/>
              <w:rPr>
                <w:i/>
              </w:rPr>
            </w:pPr>
            <w:r w:rsidRPr="002F4BC2">
              <w:lastRenderedPageBreak/>
              <w:t>(9.13)</w:t>
            </w:r>
          </w:p>
        </w:tc>
        <w:tc>
          <w:tcPr>
            <w:tcW w:w="0" w:type="auto"/>
          </w:tcPr>
          <w:p w14:paraId="6742466D" w14:textId="73D9727F" w:rsidR="00EC319F" w:rsidRPr="00261222" w:rsidRDefault="00EC319F" w:rsidP="00EC319F">
            <w:pPr>
              <w:pStyle w:val="NormalforTables"/>
              <w:spacing w:line="720" w:lineRule="exact"/>
              <w:rPr>
                <w:rFonts w:cs="Times-Roman"/>
                <w:i/>
              </w:rPr>
            </w:pPr>
            <w:r>
              <w:rPr>
                <w:i/>
              </w:rPr>
              <w:t>Ee</w:t>
            </w:r>
          </w:p>
        </w:tc>
        <w:tc>
          <w:tcPr>
            <w:tcW w:w="0" w:type="auto"/>
          </w:tcPr>
          <w:p w14:paraId="7494B6AF" w14:textId="302F51EE" w:rsidR="00EC319F" w:rsidRPr="00261222" w:rsidRDefault="00EC319F" w:rsidP="00EC319F">
            <w:pPr>
              <w:pStyle w:val="NormalforTables"/>
              <w:spacing w:line="720" w:lineRule="exact"/>
              <w:rPr>
                <w:i/>
              </w:rPr>
            </w:pPr>
            <w:r w:rsidRPr="00261222">
              <w:rPr>
                <w:i/>
              </w:rPr>
              <w:t>wuuja</w:t>
            </w:r>
          </w:p>
        </w:tc>
        <w:tc>
          <w:tcPr>
            <w:tcW w:w="0" w:type="auto"/>
          </w:tcPr>
          <w:p w14:paraId="20387ECC" w14:textId="25BEE6C0" w:rsidR="00EC319F" w:rsidRPr="00575D1A" w:rsidRDefault="00EC319F" w:rsidP="00EC319F">
            <w:pPr>
              <w:pStyle w:val="NormalforTables"/>
              <w:spacing w:line="720" w:lineRule="exact"/>
              <w:rPr>
                <w:b/>
                <w:i/>
              </w:rPr>
            </w:pPr>
            <w:r>
              <w:rPr>
                <w:i/>
              </w:rPr>
              <w:t>n</w:t>
            </w:r>
            <w:r w:rsidRPr="00261222">
              <w:rPr>
                <w:i/>
              </w:rPr>
              <w:t>gada</w:t>
            </w:r>
          </w:p>
        </w:tc>
        <w:tc>
          <w:tcPr>
            <w:tcW w:w="0" w:type="auto"/>
          </w:tcPr>
          <w:p w14:paraId="083157C8" w14:textId="4E2349DD" w:rsidR="00EC319F" w:rsidRPr="004F4535" w:rsidRDefault="00EC319F" w:rsidP="00EC319F">
            <w:pPr>
              <w:pStyle w:val="NormalforTables"/>
              <w:spacing w:line="720" w:lineRule="exact"/>
              <w:rPr>
                <w:i/>
              </w:rPr>
            </w:pPr>
            <w:r w:rsidRPr="00EC319F">
              <w:rPr>
                <w:i/>
              </w:rPr>
              <w:t>bardakamarutha</w:t>
            </w:r>
          </w:p>
        </w:tc>
        <w:tc>
          <w:tcPr>
            <w:tcW w:w="0" w:type="auto"/>
          </w:tcPr>
          <w:p w14:paraId="1DE55BE8" w14:textId="75AE069D" w:rsidR="00EC319F" w:rsidRDefault="00EC319F" w:rsidP="00EC319F">
            <w:pPr>
              <w:pStyle w:val="NormalforTables"/>
              <w:spacing w:line="720" w:lineRule="exact"/>
              <w:rPr>
                <w:i/>
              </w:rPr>
            </w:pPr>
            <w:r>
              <w:rPr>
                <w:i/>
              </w:rPr>
              <w:t>yakuriwuj!</w:t>
            </w:r>
          </w:p>
        </w:tc>
      </w:tr>
      <w:tr w:rsidR="00EC319F" w:rsidRPr="00FF2592" w14:paraId="1F618D81" w14:textId="77777777" w:rsidTr="00EC319F">
        <w:tc>
          <w:tcPr>
            <w:tcW w:w="0" w:type="auto"/>
          </w:tcPr>
          <w:p w14:paraId="2702D461" w14:textId="77777777" w:rsidR="00EC319F" w:rsidRPr="00CE4D98" w:rsidRDefault="00EC319F" w:rsidP="00EC319F">
            <w:pPr>
              <w:pStyle w:val="NormalforTables"/>
              <w:spacing w:line="720" w:lineRule="exact"/>
              <w:rPr>
                <w:rFonts w:ascii="Doulos SIL" w:hAnsi="Doulos SIL"/>
                <w:noProof/>
                <w:lang w:val="en-US"/>
              </w:rPr>
            </w:pPr>
          </w:p>
        </w:tc>
        <w:tc>
          <w:tcPr>
            <w:tcW w:w="0" w:type="auto"/>
          </w:tcPr>
          <w:p w14:paraId="329A595E" w14:textId="4183FFF0" w:rsidR="00EC319F" w:rsidRPr="00261222" w:rsidRDefault="00EC319F" w:rsidP="00EC319F">
            <w:pPr>
              <w:pStyle w:val="NormalforTables"/>
              <w:spacing w:line="720" w:lineRule="exact"/>
            </w:pPr>
            <w:r>
              <w:rPr>
                <w:rFonts w:ascii="Doulos SIL" w:hAnsi="Doulos SIL"/>
                <w:noProof/>
                <w:lang w:val="en-US"/>
              </w:rPr>
              <w:t>eː</w:t>
            </w:r>
          </w:p>
        </w:tc>
        <w:tc>
          <w:tcPr>
            <w:tcW w:w="0" w:type="auto"/>
          </w:tcPr>
          <w:p w14:paraId="6663339A" w14:textId="11EB3D97" w:rsidR="00EC319F" w:rsidRDefault="00EC319F" w:rsidP="00EC319F">
            <w:pPr>
              <w:pStyle w:val="NormalforTables"/>
              <w:spacing w:line="720" w:lineRule="exact"/>
              <w:rPr>
                <w:rFonts w:ascii="Doulos SIL" w:hAnsi="Doulos SIL"/>
                <w:noProof/>
                <w:lang w:val="en-US"/>
              </w:rPr>
            </w:pPr>
            <w:r w:rsidRPr="00753C65">
              <w:rPr>
                <w:rFonts w:ascii="Doulos SIL" w:hAnsi="Doulos SIL"/>
                <w:noProof/>
                <w:lang w:val="en-US"/>
              </w:rPr>
              <w:t>wuː</w:t>
            </w:r>
            <w:r w:rsidR="003234AA">
              <w:rPr>
                <w:rFonts w:ascii="Doulos SIL" w:hAnsi="Doulos SIL"/>
                <w:noProof/>
                <w:lang w:val="en-US"/>
              </w:rPr>
              <w:t>-c-a</w:t>
            </w:r>
          </w:p>
        </w:tc>
        <w:tc>
          <w:tcPr>
            <w:tcW w:w="0" w:type="auto"/>
          </w:tcPr>
          <w:p w14:paraId="69FE90B7" w14:textId="06CCAFF8" w:rsidR="00EC319F" w:rsidRDefault="00EC319F" w:rsidP="00EC319F">
            <w:pPr>
              <w:pStyle w:val="NormalforTables"/>
              <w:spacing w:line="720" w:lineRule="exact"/>
              <w:rPr>
                <w:rFonts w:ascii="Doulos SIL" w:hAnsi="Doulos SIL"/>
                <w:noProof/>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06BF8D97" w14:textId="086BD9DF" w:rsidR="00EC319F" w:rsidRPr="00FF2592" w:rsidRDefault="00EC319F" w:rsidP="00EC319F">
            <w:pPr>
              <w:pStyle w:val="NormalforTables"/>
              <w:spacing w:line="720" w:lineRule="exact"/>
              <w:rPr>
                <w:rFonts w:ascii="Doulos SIL" w:hAnsi="Doulos SIL"/>
                <w:lang w:val="en-US"/>
              </w:rPr>
            </w:pPr>
            <w:r>
              <w:rPr>
                <w:rFonts w:ascii="Doulos SIL" w:hAnsi="Doulos SIL"/>
                <w:noProof/>
                <w:lang w:val="en-US"/>
              </w:rPr>
              <w:t>paʈaka-maɻu</w:t>
            </w:r>
            <w:r w:rsidR="003234AA">
              <w:rPr>
                <w:rFonts w:ascii="Doulos SIL" w:hAnsi="Doulos SIL"/>
                <w:noProof/>
                <w:lang w:val="en-US"/>
              </w:rPr>
              <w:t>-t̪-a</w:t>
            </w:r>
          </w:p>
        </w:tc>
        <w:tc>
          <w:tcPr>
            <w:tcW w:w="0" w:type="auto"/>
          </w:tcPr>
          <w:p w14:paraId="38E85710" w14:textId="7847FED9" w:rsidR="00EC319F" w:rsidRDefault="00EC319F" w:rsidP="00EC319F">
            <w:pPr>
              <w:pStyle w:val="NormalforTables"/>
              <w:spacing w:line="720" w:lineRule="exact"/>
              <w:rPr>
                <w:rFonts w:ascii="Doulos SIL" w:hAnsi="Doulos SIL"/>
                <w:noProof/>
                <w:lang w:val="en-US"/>
              </w:rPr>
            </w:pPr>
            <w:r>
              <w:rPr>
                <w:rFonts w:ascii="Doulos SIL" w:hAnsi="Doulos SIL"/>
                <w:noProof/>
                <w:lang w:val="en-US"/>
              </w:rPr>
              <w:t>jakuɻi</w:t>
            </w:r>
            <w:r w:rsidRPr="00CE4D98">
              <w:rPr>
                <w:rFonts w:ascii="Doulos SIL" w:hAnsi="Doulos SIL"/>
                <w:noProof/>
                <w:lang w:val="en-US"/>
              </w:rPr>
              <w:t>-wu</w:t>
            </w:r>
            <w:r w:rsidR="003234AA">
              <w:rPr>
                <w:rFonts w:ascii="Doulos SIL" w:hAnsi="Doulos SIL"/>
                <w:noProof/>
                <w:lang w:val="en-US"/>
              </w:rPr>
              <w:t>-c-a</w:t>
            </w:r>
          </w:p>
        </w:tc>
      </w:tr>
      <w:tr w:rsidR="00EC319F" w:rsidRPr="009B1806" w14:paraId="2E938E53" w14:textId="77777777" w:rsidTr="00EC319F">
        <w:tc>
          <w:tcPr>
            <w:tcW w:w="0" w:type="auto"/>
          </w:tcPr>
          <w:p w14:paraId="7C7E3EA3" w14:textId="77777777" w:rsidR="00EC319F" w:rsidRPr="00261222" w:rsidRDefault="00EC319F" w:rsidP="00EC319F">
            <w:pPr>
              <w:pStyle w:val="NormalforTables"/>
              <w:spacing w:line="720" w:lineRule="exact"/>
            </w:pPr>
          </w:p>
        </w:tc>
        <w:tc>
          <w:tcPr>
            <w:tcW w:w="0" w:type="auto"/>
          </w:tcPr>
          <w:p w14:paraId="1235FCF0" w14:textId="61DDE962" w:rsidR="00EC319F" w:rsidRPr="00261222" w:rsidRDefault="00EC319F" w:rsidP="00EC319F">
            <w:pPr>
              <w:pStyle w:val="NormalforTables"/>
              <w:spacing w:line="720" w:lineRule="exact"/>
            </w:pPr>
            <w:r>
              <w:t>hey</w:t>
            </w:r>
          </w:p>
        </w:tc>
        <w:tc>
          <w:tcPr>
            <w:tcW w:w="0" w:type="auto"/>
          </w:tcPr>
          <w:p w14:paraId="3C353145" w14:textId="0FA45B5F" w:rsidR="00EC319F" w:rsidRPr="00261222" w:rsidRDefault="00EC319F" w:rsidP="004C6321">
            <w:pPr>
              <w:pStyle w:val="NormalforTables"/>
              <w:spacing w:line="720" w:lineRule="exact"/>
            </w:pPr>
            <w:r w:rsidRPr="00261222">
              <w:t>‹</w:t>
            </w:r>
            <w:r w:rsidR="004C6321">
              <w:t>give</w:t>
            </w:r>
            <w:r w:rsidR="009F6A11" w:rsidRPr="009F6A11">
              <w:rPr>
                <w:smallCaps/>
              </w:rPr>
              <w:t>-j›-t</w:t>
            </w:r>
          </w:p>
        </w:tc>
        <w:tc>
          <w:tcPr>
            <w:tcW w:w="0" w:type="auto"/>
          </w:tcPr>
          <w:p w14:paraId="0EC48D1D" w14:textId="75877F8D" w:rsidR="00EC319F" w:rsidRPr="00261222" w:rsidRDefault="00EC319F" w:rsidP="00EC319F">
            <w:pPr>
              <w:pStyle w:val="NormalforTables"/>
              <w:spacing w:line="720" w:lineRule="exact"/>
            </w:pPr>
            <w:r w:rsidRPr="00261222">
              <w:t>1sg</w:t>
            </w:r>
            <w:r w:rsidRPr="00261222">
              <w:rPr>
                <w:smallCaps/>
              </w:rPr>
              <w:t>-t</w:t>
            </w:r>
          </w:p>
        </w:tc>
        <w:tc>
          <w:tcPr>
            <w:tcW w:w="0" w:type="auto"/>
          </w:tcPr>
          <w:p w14:paraId="5FAFF2BD" w14:textId="42EFDFD6" w:rsidR="00EC319F" w:rsidRPr="009B1806" w:rsidRDefault="00EC319F" w:rsidP="00EC319F">
            <w:pPr>
              <w:pStyle w:val="NormalforTables"/>
              <w:spacing w:line="720" w:lineRule="exact"/>
            </w:pPr>
            <w:r>
              <w:t>belly</w:t>
            </w:r>
            <w:r w:rsidRPr="00261222">
              <w:t>-‹µ</w:t>
            </w:r>
            <w:r w:rsidRPr="00261222">
              <w:rPr>
                <w:smallCaps/>
              </w:rPr>
              <w:t>dat</w:t>
            </w:r>
            <w:r w:rsidR="009F6A11">
              <w:rPr>
                <w:smallCaps/>
              </w:rPr>
              <w:t>-th›-t</w:t>
            </w:r>
          </w:p>
        </w:tc>
        <w:tc>
          <w:tcPr>
            <w:tcW w:w="0" w:type="auto"/>
          </w:tcPr>
          <w:p w14:paraId="53189CB0" w14:textId="7717A86F" w:rsidR="00EC319F" w:rsidRDefault="00EC319F" w:rsidP="00EC319F">
            <w:pPr>
              <w:pStyle w:val="NormalforTables"/>
              <w:spacing w:line="720" w:lineRule="exact"/>
            </w:pPr>
            <w:r>
              <w:t>fish</w:t>
            </w:r>
            <w:r w:rsidRPr="00261222">
              <w:t>-‹µ</w:t>
            </w:r>
            <w:r w:rsidRPr="00261222">
              <w:rPr>
                <w:smallCaps/>
              </w:rPr>
              <w:t>don</w:t>
            </w:r>
            <w:r w:rsidR="009F6A11" w:rsidRPr="009F6A11">
              <w:rPr>
                <w:smallCaps/>
              </w:rPr>
              <w:t>-j›-t</w:t>
            </w:r>
          </w:p>
        </w:tc>
      </w:tr>
      <w:tr w:rsidR="00EC319F" w:rsidRPr="009B1806" w14:paraId="502413DC" w14:textId="77777777" w:rsidTr="00EC319F">
        <w:tc>
          <w:tcPr>
            <w:tcW w:w="0" w:type="auto"/>
          </w:tcPr>
          <w:p w14:paraId="6DC7C2EB" w14:textId="77777777" w:rsidR="00EC319F" w:rsidRPr="00261222" w:rsidRDefault="00EC319F" w:rsidP="00EC319F">
            <w:pPr>
              <w:pStyle w:val="NormalforTables"/>
              <w:spacing w:line="720" w:lineRule="exact"/>
            </w:pPr>
          </w:p>
        </w:tc>
        <w:tc>
          <w:tcPr>
            <w:tcW w:w="0" w:type="auto"/>
          </w:tcPr>
          <w:p w14:paraId="238D9720" w14:textId="0FD1DE6A" w:rsidR="00EC319F" w:rsidRPr="00261222" w:rsidRDefault="00EC319F" w:rsidP="00EC319F">
            <w:pPr>
              <w:pStyle w:val="NormalforTables"/>
              <w:spacing w:line="720" w:lineRule="exact"/>
            </w:pPr>
            <w:r>
              <w:t>hey</w:t>
            </w:r>
          </w:p>
        </w:tc>
        <w:tc>
          <w:tcPr>
            <w:tcW w:w="0" w:type="auto"/>
          </w:tcPr>
          <w:p w14:paraId="09EB73E1" w14:textId="79486892" w:rsidR="00EC319F" w:rsidRPr="00261222" w:rsidRDefault="00EC319F" w:rsidP="004C6321">
            <w:pPr>
              <w:pStyle w:val="NormalforTables"/>
              <w:spacing w:line="720" w:lineRule="exact"/>
            </w:pPr>
            <w:r w:rsidRPr="00261222">
              <w:t>‹</w:t>
            </w:r>
            <w:r w:rsidR="004C6321">
              <w:t>give</w:t>
            </w:r>
            <w:r w:rsidR="004C6321" w:rsidRPr="00261222">
              <w:rPr>
                <w:smallCaps/>
              </w:rPr>
              <w:t>›</w:t>
            </w:r>
          </w:p>
        </w:tc>
        <w:tc>
          <w:tcPr>
            <w:tcW w:w="0" w:type="auto"/>
          </w:tcPr>
          <w:p w14:paraId="625234A7" w14:textId="6A3548D8" w:rsidR="00EC319F" w:rsidRPr="00261222" w:rsidRDefault="00EC319F" w:rsidP="00EC319F">
            <w:pPr>
              <w:pStyle w:val="NormalforTables"/>
              <w:spacing w:line="720" w:lineRule="exact"/>
            </w:pPr>
            <w:r w:rsidRPr="00261222">
              <w:t>1sg</w:t>
            </w:r>
          </w:p>
        </w:tc>
        <w:tc>
          <w:tcPr>
            <w:tcW w:w="0" w:type="auto"/>
          </w:tcPr>
          <w:p w14:paraId="28C93CA1" w14:textId="69E0A32C" w:rsidR="00EC319F" w:rsidRPr="009B1806" w:rsidRDefault="00EC319F" w:rsidP="00EC319F">
            <w:pPr>
              <w:pStyle w:val="NormalforTables"/>
              <w:spacing w:line="720" w:lineRule="exact"/>
            </w:pPr>
            <w:r>
              <w:t>belly</w:t>
            </w:r>
            <w:r w:rsidRPr="00261222">
              <w:rPr>
                <w:smallCaps/>
              </w:rPr>
              <w:t>-‹dat›</w:t>
            </w:r>
          </w:p>
        </w:tc>
        <w:tc>
          <w:tcPr>
            <w:tcW w:w="0" w:type="auto"/>
          </w:tcPr>
          <w:p w14:paraId="17B53C99" w14:textId="02CF8AE2" w:rsidR="00EC319F" w:rsidRDefault="00657062" w:rsidP="00EC319F">
            <w:pPr>
              <w:pStyle w:val="NormalforTables"/>
              <w:spacing w:line="720" w:lineRule="exact"/>
            </w:pPr>
            <w:r>
              <w:t>fish</w:t>
            </w:r>
            <w:r w:rsidR="00EC319F" w:rsidRPr="00261222">
              <w:rPr>
                <w:smallCaps/>
              </w:rPr>
              <w:t>-‹don›</w:t>
            </w:r>
          </w:p>
        </w:tc>
      </w:tr>
    </w:tbl>
    <w:p w14:paraId="131ABADD" w14:textId="6F90ABCD" w:rsidR="00EC319F" w:rsidRDefault="00EC319F" w:rsidP="00EC319F">
      <w:pPr>
        <w:spacing w:line="720" w:lineRule="exact"/>
        <w:jc w:val="left"/>
      </w:pPr>
      <w:r>
        <w:tab/>
      </w:r>
      <w:r w:rsidR="004C6321">
        <w:t>A woman commands her country: ‘Hey, give me fish for my belly’</w:t>
      </w:r>
      <w:r w:rsidR="00F0558B">
        <w:t xml:space="preserve"> </w:t>
      </w:r>
      <w:r w:rsidR="00F0558B">
        <w:rPr>
          <w:lang w:val="en-US"/>
        </w:rPr>
        <w:t>[</w:t>
      </w:r>
      <w:r w:rsidR="00144C83">
        <w:rPr>
          <w:lang w:val="en-US"/>
        </w:rPr>
        <w:t>R</w:t>
      </w:r>
      <w:r w:rsidR="00F0558B">
        <w:rPr>
          <w:lang w:val="en-US"/>
        </w:rPr>
        <w:t>2005-jul01c]</w:t>
      </w:r>
    </w:p>
    <w:p w14:paraId="36908EE1" w14:textId="77777777" w:rsidR="00EC319F" w:rsidRDefault="00EC319F" w:rsidP="009B53F9">
      <w:pPr>
        <w:spacing w:line="720" w:lineRule="exact"/>
        <w:jc w:val="left"/>
      </w:pPr>
    </w:p>
    <w:p w14:paraId="096773DF" w14:textId="0A5F384E" w:rsidR="004C6321" w:rsidRDefault="0073798F" w:rsidP="009B53F9">
      <w:pPr>
        <w:spacing w:line="720" w:lineRule="exact"/>
        <w:jc w:val="left"/>
      </w:pPr>
      <w:r>
        <w:t xml:space="preserve">Sentences such </w:t>
      </w:r>
      <w:r w:rsidR="00A73C72" w:rsidRPr="00A73C72">
        <w:t xml:space="preserve">as (9.12) and (9.13) counterexemplify </w:t>
      </w:r>
      <w:r w:rsidR="004C6321">
        <w:t>the hypothesis that morphologically verbalized nominals have verb-like argument structure</w:t>
      </w:r>
      <w:r w:rsidR="00F0558B">
        <w:t>s</w:t>
      </w:r>
      <w:r w:rsidR="004C6321">
        <w:t xml:space="preserve">. I suggest that what we </w:t>
      </w:r>
      <w:r w:rsidR="00B2542E">
        <w:t>are witnessing</w:t>
      </w:r>
      <w:r w:rsidR="004C6321">
        <w:t xml:space="preserve"> in Kayardild is an instance of </w:t>
      </w:r>
      <w:r w:rsidR="00B2542E">
        <w:t>a</w:t>
      </w:r>
      <w:r w:rsidR="004C6321">
        <w:t xml:space="preserve"> widely attested phenomenon refered to in the grammaticalization literature as </w:t>
      </w:r>
      <w:r w:rsidR="004C6321" w:rsidRPr="004C6321">
        <w:rPr>
          <w:b/>
        </w:rPr>
        <w:t>persistence</w:t>
      </w:r>
      <w:r w:rsidR="004C6321">
        <w:t xml:space="preserve"> (Hopper 1991), in which suffixes that have evolved from erstwhile free lexemes continue to exhibit quirks of synchronic behaviour retained from their older function. It is for this reason that thematic </w:t>
      </w:r>
      <w:r w:rsidR="004C6321" w:rsidRPr="004C6321">
        <w:rPr>
          <w:smallCaps/>
        </w:rPr>
        <w:t>case</w:t>
      </w:r>
      <w:r w:rsidR="004C6321">
        <w:t xml:space="preserve"> suffixes behave for the most part in a manner which is consistent with their possessing a verb-like argument structure. Examples such </w:t>
      </w:r>
      <w:r w:rsidR="00A73C72" w:rsidRPr="00A73C72">
        <w:t xml:space="preserve">as (9.12) and (9.13) are </w:t>
      </w:r>
      <w:r w:rsidR="004C6321">
        <w:t xml:space="preserve">illuminating because they show that the suffixes </w:t>
      </w:r>
      <w:r w:rsidR="00F0558B">
        <w:t xml:space="preserve">in modern Kayardild </w:t>
      </w:r>
      <w:r w:rsidR="00FB2351">
        <w:t>ha</w:t>
      </w:r>
      <w:r w:rsidR="00F0558B">
        <w:t>ve</w:t>
      </w:r>
      <w:r w:rsidR="00FB2351">
        <w:t xml:space="preserve"> </w:t>
      </w:r>
      <w:r w:rsidR="004C6321">
        <w:t>decoupled</w:t>
      </w:r>
      <w:r w:rsidR="000A7A67">
        <w:t xml:space="preserve"> </w:t>
      </w:r>
      <w:r w:rsidR="004C6321">
        <w:lastRenderedPageBreak/>
        <w:t xml:space="preserve">from their prior status as verbs and have </w:t>
      </w:r>
      <w:r w:rsidR="00503977">
        <w:t>begun to accrue a more</w:t>
      </w:r>
      <w:r w:rsidR="00FB2351">
        <w:t xml:space="preserve"> </w:t>
      </w:r>
      <w:r w:rsidR="004C6321">
        <w:t>extend</w:t>
      </w:r>
      <w:r w:rsidR="00F0558B">
        <w:t>ed</w:t>
      </w:r>
      <w:r w:rsidR="004C6321">
        <w:t xml:space="preserve"> range of usage.</w:t>
      </w:r>
    </w:p>
    <w:p w14:paraId="0F14EDBC" w14:textId="7BE83EED" w:rsidR="00FB2351" w:rsidRDefault="00FB2351" w:rsidP="009B53F9">
      <w:pPr>
        <w:spacing w:line="720" w:lineRule="exact"/>
        <w:jc w:val="left"/>
      </w:pPr>
      <w:r>
        <w:tab/>
        <w:t xml:space="preserve">A final argument given in support of morphologically verbalized nominals being </w:t>
      </w:r>
      <w:r w:rsidR="000A7A67">
        <w:t xml:space="preserve">contentfully </w:t>
      </w:r>
      <w:r>
        <w:t xml:space="preserve">verbal is that DPs inflected for thematic </w:t>
      </w:r>
      <w:r w:rsidRPr="00FB2351">
        <w:rPr>
          <w:smallCaps/>
        </w:rPr>
        <w:t>case</w:t>
      </w:r>
      <w:r>
        <w:t xml:space="preserve"> cannot be relativized on or ‘be the pivot in any complex construction ... reflect[ing] the less-than-full argument status of such constituents’ (Evans 1995a:180). This </w:t>
      </w:r>
      <w:r w:rsidR="00F0558B">
        <w:t xml:space="preserve">observation </w:t>
      </w:r>
      <w:r>
        <w:t>ha</w:t>
      </w:r>
      <w:r w:rsidR="00F0558B">
        <w:t>s</w:t>
      </w:r>
      <w:r>
        <w:t xml:space="preserve"> little force, as the only DPs which </w:t>
      </w:r>
      <w:r w:rsidR="00F0558B">
        <w:t>are</w:t>
      </w:r>
      <w:r>
        <w:t xml:space="preserve"> relativized on</w:t>
      </w:r>
      <w:r w:rsidR="0067540D">
        <w:t xml:space="preserve"> (using a</w:t>
      </w:r>
      <w:r w:rsidR="00503977">
        <w:t>n embedded</w:t>
      </w:r>
      <w:r w:rsidR="0067540D">
        <w:t xml:space="preserve"> VP constituent)</w:t>
      </w:r>
      <w:r>
        <w:t xml:space="preserve"> are subjects and objects, and </w:t>
      </w:r>
      <w:r w:rsidR="00503977">
        <w:t xml:space="preserve">arguably </w:t>
      </w:r>
      <w:r w:rsidR="00F0558B">
        <w:t xml:space="preserve">in </w:t>
      </w:r>
      <w:r>
        <w:t xml:space="preserve">one </w:t>
      </w:r>
      <w:r w:rsidR="00F0558B">
        <w:t xml:space="preserve">recorded </w:t>
      </w:r>
      <w:r w:rsidR="00A73C72" w:rsidRPr="00A73C72">
        <w:t>instance (9.23),</w:t>
      </w:r>
      <w:r>
        <w:t xml:space="preserve"> a </w:t>
      </w:r>
      <w:r w:rsidRPr="00FB2351">
        <w:rPr>
          <w:smallCaps/>
        </w:rPr>
        <w:t>case</w:t>
      </w:r>
      <w:r>
        <w:t>:proprietive DP</w:t>
      </w:r>
      <w:r w:rsidR="00503977">
        <w:t xml:space="preserve">; pivots in Kayardild </w:t>
      </w:r>
      <w:r w:rsidR="00C874AF">
        <w:t>may</w:t>
      </w:r>
      <w:r w:rsidR="00503977">
        <w:t xml:space="preserve"> be subjects, </w:t>
      </w:r>
      <w:r w:rsidR="00C874AF">
        <w:t xml:space="preserve">possessors, </w:t>
      </w:r>
      <w:r w:rsidR="00503977">
        <w:t>objects</w:t>
      </w:r>
      <w:r w:rsidR="00C874AF">
        <w:t>, locations</w:t>
      </w:r>
      <w:r w:rsidR="00503977">
        <w:t xml:space="preserve"> or instruments (Evans 1995a:</w:t>
      </w:r>
      <w:r w:rsidR="00163708">
        <w:t>500–11</w:t>
      </w:r>
      <w:r w:rsidR="00503977">
        <w:t>)</w:t>
      </w:r>
      <w:r w:rsidR="00C874AF">
        <w:t>, the latter three of which arguably fall under the one category of V complement (i.e., direct object or locational object, cf §</w:t>
      </w:r>
      <w:r w:rsidR="00EF2F6B">
        <w:t>5.5.2</w:t>
      </w:r>
      <w:r w:rsidR="00C874AF">
        <w:t>).</w:t>
      </w:r>
      <w:r>
        <w:t xml:space="preserve"> In </w:t>
      </w:r>
      <w:r w:rsidR="00F0558B">
        <w:t xml:space="preserve">terms of </w:t>
      </w:r>
      <w:r w:rsidR="000A7A67">
        <w:t xml:space="preserve">their resistance to </w:t>
      </w:r>
      <w:r w:rsidR="00F0558B">
        <w:t>relativization</w:t>
      </w:r>
      <w:r w:rsidR="00C874AF">
        <w:t xml:space="preserve"> and use as pivots,</w:t>
      </w:r>
      <w:r>
        <w:t xml:space="preserve"> DPs inflected for thematic </w:t>
      </w:r>
      <w:r w:rsidRPr="00FB2351">
        <w:rPr>
          <w:smallCaps/>
        </w:rPr>
        <w:t>case</w:t>
      </w:r>
      <w:r>
        <w:t xml:space="preserve"> </w:t>
      </w:r>
      <w:r w:rsidR="00C874AF">
        <w:t xml:space="preserve">(verbalizing </w:t>
      </w:r>
      <w:r w:rsidR="00C874AF" w:rsidRPr="00C874AF">
        <w:rPr>
          <w:smallCaps/>
        </w:rPr>
        <w:t>case</w:t>
      </w:r>
      <w:r w:rsidR="00C874AF">
        <w:t xml:space="preserve">) </w:t>
      </w:r>
      <w:r>
        <w:t xml:space="preserve">are </w:t>
      </w:r>
      <w:r w:rsidR="00C874AF">
        <w:t>on par with</w:t>
      </w:r>
      <w:r>
        <w:t xml:space="preserve"> </w:t>
      </w:r>
      <w:r w:rsidR="00F0558B">
        <w:t>DPs inflected for athematic</w:t>
      </w:r>
      <w:r>
        <w:t xml:space="preserve"> </w:t>
      </w:r>
      <w:r w:rsidRPr="00FB2351">
        <w:rPr>
          <w:smallCaps/>
        </w:rPr>
        <w:t>case</w:t>
      </w:r>
      <w:r w:rsidR="00C874AF">
        <w:t xml:space="preserve"> values of comparable semantic richness, such as privative, associative or utilitive.</w:t>
      </w:r>
    </w:p>
    <w:p w14:paraId="3D4EA4D9" w14:textId="7BA39A21" w:rsidR="00FB2351" w:rsidRPr="00FB2351" w:rsidRDefault="000A7A67" w:rsidP="009B53F9">
      <w:pPr>
        <w:spacing w:line="720" w:lineRule="exact"/>
        <w:jc w:val="left"/>
      </w:pPr>
      <w:r>
        <w:lastRenderedPageBreak/>
        <w:tab/>
        <w:t>T</w:t>
      </w:r>
      <w:r w:rsidR="00FB2351">
        <w:t xml:space="preserve">here is no compelling reason to regard ‘morphological word class’ as </w:t>
      </w:r>
      <w:r>
        <w:t>possessing</w:t>
      </w:r>
      <w:r w:rsidR="00FB2351">
        <w:t xml:space="preserve"> content beyond its function as an inflection-conditioning diacritic</w:t>
      </w:r>
      <w:r w:rsidR="00F0558B">
        <w:t>,</w:t>
      </w:r>
      <w:r w:rsidR="00FB2351">
        <w:t xml:space="preserve"> and thus </w:t>
      </w:r>
      <w:r w:rsidR="00C874AF">
        <w:t>the</w:t>
      </w:r>
      <w:r w:rsidR="00FB2351">
        <w:t xml:space="preserve"> analysis pr</w:t>
      </w:r>
      <w:r>
        <w:t>oposed in chapters 4–9</w:t>
      </w:r>
      <w:r w:rsidR="00C874AF">
        <w:t>,</w:t>
      </w:r>
      <w:r w:rsidR="00F0558B">
        <w:t xml:space="preserve"> </w:t>
      </w:r>
      <w:r>
        <w:t>which dispenses with the notion</w:t>
      </w:r>
      <w:r w:rsidR="00C874AF">
        <w:t>,</w:t>
      </w:r>
      <w:r w:rsidR="00F0558B">
        <w:t xml:space="preserve"> </w:t>
      </w:r>
      <w:r w:rsidR="00FB2351">
        <w:t>does not lose descriptive power by</w:t>
      </w:r>
      <w:r w:rsidR="00F0558B">
        <w:t xml:space="preserve"> doing so</w:t>
      </w:r>
      <w:r w:rsidR="00FB2351">
        <w:t xml:space="preserve">. It </w:t>
      </w:r>
      <w:r w:rsidR="00F0558B">
        <w:t>is entirely feasible, and more parsimonious,</w:t>
      </w:r>
      <w:r w:rsidR="00FB2351">
        <w:t xml:space="preserve"> to analyse Kayardild inflection </w:t>
      </w:r>
      <w:r w:rsidR="00F0558B">
        <w:t>without</w:t>
      </w:r>
      <w:r w:rsidR="00FB2351">
        <w:t xml:space="preserve"> </w:t>
      </w:r>
      <w:r w:rsidR="00C874AF">
        <w:t xml:space="preserve">inflectional </w:t>
      </w:r>
      <w:r w:rsidR="00FB2351">
        <w:t xml:space="preserve">word-class </w:t>
      </w:r>
      <w:r w:rsidR="00C874AF">
        <w:t>conversion</w:t>
      </w:r>
      <w:r w:rsidR="00FB2351">
        <w:t>.</w:t>
      </w:r>
    </w:p>
    <w:bookmarkEnd w:id="90"/>
    <w:bookmarkEnd w:id="91"/>
    <w:bookmarkEnd w:id="92"/>
    <w:p w14:paraId="07ED089D" w14:textId="77777777" w:rsidR="007C1281" w:rsidRDefault="007C1281" w:rsidP="00FE3C7D">
      <w:pPr>
        <w:spacing w:line="720" w:lineRule="exact"/>
        <w:jc w:val="left"/>
      </w:pPr>
    </w:p>
    <w:bookmarkEnd w:id="86"/>
    <w:bookmarkEnd w:id="87"/>
    <w:bookmarkEnd w:id="88"/>
    <w:bookmarkEnd w:id="89"/>
    <w:p w14:paraId="134E17EF" w14:textId="77777777" w:rsidR="002F4BC2" w:rsidRDefault="002F4BC2" w:rsidP="00FE3C7D">
      <w:pPr>
        <w:spacing w:line="720" w:lineRule="exact"/>
        <w:jc w:val="left"/>
        <w:rPr>
          <w:b/>
          <w:szCs w:val="28"/>
        </w:rPr>
      </w:pPr>
      <w:r w:rsidRPr="002F4BC2">
        <w:rPr>
          <w:b/>
          <w:szCs w:val="28"/>
        </w:rPr>
        <w:t>9.3</w:t>
      </w:r>
      <w:r w:rsidRPr="002F4BC2">
        <w:rPr>
          <w:b/>
          <w:szCs w:val="28"/>
        </w:rPr>
        <w:tab/>
        <w:t xml:space="preserve">Inflection and recursion </w:t>
      </w:r>
    </w:p>
    <w:p w14:paraId="2B4CD487" w14:textId="35F8E931" w:rsidR="001A6428" w:rsidRPr="00261222" w:rsidRDefault="001A6428" w:rsidP="00FE3C7D">
      <w:pPr>
        <w:spacing w:line="720" w:lineRule="exact"/>
        <w:jc w:val="left"/>
      </w:pPr>
      <w:r w:rsidRPr="00261222">
        <w:t xml:space="preserve">We turn next to the topic of recursion in the inflectional morphology of Kayardild. Given the nature of concord in Kayardild, our expectation is that words in deeply embedded syntactic positions should </w:t>
      </w:r>
      <w:r w:rsidR="00122D12">
        <w:t>typically</w:t>
      </w:r>
      <w:r w:rsidRPr="00261222">
        <w:t xml:space="preserve"> </w:t>
      </w:r>
      <w:r w:rsidR="00BD63C0">
        <w:t>inflect</w:t>
      </w:r>
      <w:r w:rsidRPr="00261222">
        <w:t xml:space="preserve"> for large numbers of morphosyntactic features. Moreover, since it is possible to embed constituents of the same type within one another (e.g. VP </w:t>
      </w:r>
      <w:r w:rsidR="008E536F">
        <w:t>below</w:t>
      </w:r>
      <w:r w:rsidRPr="00261222">
        <w:t xml:space="preserve"> </w:t>
      </w:r>
      <w:r w:rsidR="00CE0B30" w:rsidRPr="00261222">
        <w:t>VP</w:t>
      </w:r>
      <w:r w:rsidRPr="00261222">
        <w:t xml:space="preserve">; DP </w:t>
      </w:r>
      <w:r w:rsidR="008E536F">
        <w:t>below</w:t>
      </w:r>
      <w:r w:rsidRPr="00261222">
        <w:t xml:space="preserve"> DP), we expect that features associated with those types of nodes should recur in association with single words: for example, we</w:t>
      </w:r>
      <w:r w:rsidR="00BD63C0">
        <w:t xml:space="preserve"> should</w:t>
      </w:r>
      <w:r w:rsidRPr="00261222">
        <w:t xml:space="preserve"> find words which inflect for multiple </w:t>
      </w:r>
      <w:r w:rsidRPr="00261222">
        <w:rPr>
          <w:smallCaps/>
        </w:rPr>
        <w:t>tam</w:t>
      </w:r>
      <w:r w:rsidR="00122D12">
        <w:rPr>
          <w:smallCaps/>
        </w:rPr>
        <w:t xml:space="preserve">a </w:t>
      </w:r>
      <w:r w:rsidR="00122D12" w:rsidRPr="00122D12">
        <w:t>and</w:t>
      </w:r>
      <w:r w:rsidR="00122D12">
        <w:rPr>
          <w:smallCaps/>
        </w:rPr>
        <w:t xml:space="preserve"> tamt</w:t>
      </w:r>
      <w:r w:rsidRPr="00261222">
        <w:t xml:space="preserve"> features, multiple </w:t>
      </w:r>
      <w:r w:rsidRPr="00261222">
        <w:rPr>
          <w:smallCaps/>
        </w:rPr>
        <w:t>case</w:t>
      </w:r>
      <w:r w:rsidRPr="00261222">
        <w:t xml:space="preserve"> features or multiple </w:t>
      </w:r>
      <w:r w:rsidRPr="00261222">
        <w:rPr>
          <w:smallCaps/>
        </w:rPr>
        <w:t>number</w:t>
      </w:r>
      <w:r w:rsidRPr="00261222">
        <w:t xml:space="preserve"> features. The first purpose of this section is to confirm that </w:t>
      </w:r>
      <w:r w:rsidR="00A93C54">
        <w:lastRenderedPageBreak/>
        <w:t xml:space="preserve">in general </w:t>
      </w:r>
      <w:r w:rsidRPr="00261222">
        <w:t xml:space="preserve">this is </w:t>
      </w:r>
      <w:r w:rsidR="00A93C54">
        <w:t xml:space="preserve">indeed </w:t>
      </w:r>
      <w:r w:rsidRPr="00261222">
        <w:t xml:space="preserve">the case, by providing </w:t>
      </w:r>
      <w:r w:rsidR="0067540D">
        <w:t>a catalogue</w:t>
      </w:r>
      <w:r w:rsidRPr="00261222">
        <w:t xml:space="preserve"> of attested recursive morphological structures in §</w:t>
      </w:r>
      <w:r w:rsidR="00EF2F6B">
        <w:t>9.3.1</w:t>
      </w:r>
      <w:r w:rsidRPr="00261222">
        <w:t>. The second purpose is to consider the apparent existence of an upper limit to the morphological complexity of Kayardild words. In §</w:t>
      </w:r>
      <w:r w:rsidR="00EF2F6B">
        <w:t>9.3.2</w:t>
      </w:r>
      <w:r w:rsidRPr="00261222">
        <w:t xml:space="preserve"> it is argued</w:t>
      </w:r>
      <w:r w:rsidR="0067540D">
        <w:t xml:space="preserve"> contra claims in the literature,</w:t>
      </w:r>
      <w:r w:rsidRPr="00261222">
        <w:t xml:space="preserve"> that any constraints which do exist on the complexity of Kayardild words </w:t>
      </w:r>
      <w:r w:rsidR="0067540D">
        <w:t xml:space="preserve">are </w:t>
      </w:r>
      <w:r w:rsidR="00122D12">
        <w:t xml:space="preserve">not </w:t>
      </w:r>
      <w:r w:rsidR="002A75A6" w:rsidRPr="00261222">
        <w:t xml:space="preserve">in </w:t>
      </w:r>
      <w:r w:rsidR="002A75A6">
        <w:t xml:space="preserve">essence </w:t>
      </w:r>
      <w:r w:rsidRPr="00261222">
        <w:t>morphological</w:t>
      </w:r>
      <w:r w:rsidR="002A75A6">
        <w:t>, but syntactic</w:t>
      </w:r>
      <w:r w:rsidRPr="00261222">
        <w:t>. Finall</w:t>
      </w:r>
      <w:r w:rsidR="002A75A6">
        <w:t>y</w:t>
      </w:r>
      <w:r w:rsidR="00BD63C0">
        <w:t xml:space="preserve"> </w:t>
      </w:r>
      <w:r w:rsidR="002A75A6" w:rsidRPr="00261222">
        <w:t>in §</w:t>
      </w:r>
      <w:r w:rsidR="00EF2F6B">
        <w:t>9.4</w:t>
      </w:r>
      <w:r w:rsidR="002A75A6">
        <w:t>, e</w:t>
      </w:r>
      <w:r w:rsidRPr="00261222">
        <w:t xml:space="preserve">xisting, formal studies of inflectional recursion in Kayardild are </w:t>
      </w:r>
      <w:r w:rsidR="00C76E6D">
        <w:t>reviewed</w:t>
      </w:r>
      <w:r w:rsidRPr="00261222">
        <w:t xml:space="preserve"> and implications for them are noted</w:t>
      </w:r>
      <w:r w:rsidR="00C76E6D">
        <w:t>,</w:t>
      </w:r>
      <w:r w:rsidRPr="00261222">
        <w:t xml:space="preserve"> of the rev</w:t>
      </w:r>
      <w:r w:rsidR="00542237">
        <w:t>i</w:t>
      </w:r>
      <w:r w:rsidR="0067540D">
        <w:t>s</w:t>
      </w:r>
      <w:r w:rsidR="00542237">
        <w:t>e</w:t>
      </w:r>
      <w:r w:rsidRPr="00261222">
        <w:t>d analysis of the Kayardild facts proposed in chapter</w:t>
      </w:r>
      <w:r w:rsidR="0067540D">
        <w:t>s 4–9</w:t>
      </w:r>
      <w:r w:rsidRPr="00261222">
        <w:t>.</w:t>
      </w:r>
    </w:p>
    <w:p w14:paraId="3D81FA03" w14:textId="77777777" w:rsidR="001A6428" w:rsidRPr="00261222" w:rsidRDefault="001A6428" w:rsidP="00FE3C7D">
      <w:pPr>
        <w:spacing w:line="720" w:lineRule="exact"/>
        <w:jc w:val="left"/>
      </w:pPr>
    </w:p>
    <w:p w14:paraId="49A6F8E7" w14:textId="77777777" w:rsidR="002F4BC2" w:rsidRDefault="002F4BC2" w:rsidP="00FE3C7D">
      <w:pPr>
        <w:spacing w:line="720" w:lineRule="exact"/>
        <w:jc w:val="left"/>
        <w:rPr>
          <w:b/>
          <w:szCs w:val="26"/>
        </w:rPr>
      </w:pPr>
      <w:r w:rsidRPr="002F4BC2">
        <w:rPr>
          <w:b/>
          <w:szCs w:val="26"/>
        </w:rPr>
        <w:t>9.3.1</w:t>
      </w:r>
      <w:r w:rsidRPr="002F4BC2">
        <w:rPr>
          <w:b/>
          <w:szCs w:val="26"/>
        </w:rPr>
        <w:tab/>
        <w:t>Recursive features and pairwise orderings</w:t>
      </w:r>
    </w:p>
    <w:p w14:paraId="66F31F89" w14:textId="25A794A1" w:rsidR="00D21AF9" w:rsidRDefault="00D21AF9" w:rsidP="00FE3C7D">
      <w:pPr>
        <w:spacing w:line="720" w:lineRule="exact"/>
        <w:jc w:val="left"/>
      </w:pPr>
      <w:r>
        <w:t xml:space="preserve">This section assembles </w:t>
      </w:r>
      <w:r w:rsidR="006E2EB0">
        <w:t xml:space="preserve">a catalogue of all </w:t>
      </w:r>
      <w:r>
        <w:t xml:space="preserve">of </w:t>
      </w:r>
      <w:r w:rsidR="006E2EB0">
        <w:t>the pairs of features which co-occur in Kayardild words</w:t>
      </w:r>
      <w:r>
        <w:t xml:space="preserve"> together with</w:t>
      </w:r>
      <w:r w:rsidR="006E2EB0">
        <w:t xml:space="preserve"> supporting examples</w:t>
      </w:r>
      <w:r w:rsidR="00A93C54">
        <w:t xml:space="preserve"> (such a catalogue has not been published previously)</w:t>
      </w:r>
      <w:r w:rsidR="002A75A6">
        <w:t xml:space="preserve">. </w:t>
      </w:r>
      <w:r>
        <w:t xml:space="preserve">The section will conclude by considering the analysis of one suspicious sentence </w:t>
      </w:r>
      <w:r w:rsidR="002A75A6">
        <w:t>and two suspicious word forms whose syntactic or</w:t>
      </w:r>
      <w:r>
        <w:t xml:space="preserve"> morphological structures are unique and whose grammaticality must b</w:t>
      </w:r>
      <w:r w:rsidR="00BD63C0">
        <w:t>e regarded with reservation</w:t>
      </w:r>
      <w:r>
        <w:t>.</w:t>
      </w:r>
    </w:p>
    <w:p w14:paraId="2EA4855E" w14:textId="5419DDA3" w:rsidR="001A6428" w:rsidRPr="00261222" w:rsidRDefault="001A6428" w:rsidP="002A75A6">
      <w:pPr>
        <w:spacing w:line="720" w:lineRule="exact"/>
        <w:ind w:firstLine="720"/>
        <w:jc w:val="left"/>
      </w:pPr>
      <w:r w:rsidRPr="00261222">
        <w:lastRenderedPageBreak/>
        <w:t xml:space="preserve">Table </w:t>
      </w:r>
      <w:r w:rsidR="00BE10AB">
        <w:t>9.</w:t>
      </w:r>
      <w:r w:rsidR="0067540D">
        <w:t>4</w:t>
      </w:r>
      <w:r w:rsidRPr="00261222">
        <w:t xml:space="preserve"> lis</w:t>
      </w:r>
      <w:r w:rsidR="006E2EB0">
        <w:t>ts the morphosyntactic features</w:t>
      </w:r>
      <w:r w:rsidRPr="00261222">
        <w:t xml:space="preserve"> of which multiple tokens have been attested, each with overt </w:t>
      </w:r>
      <w:r w:rsidR="00542237">
        <w:t>realization</w:t>
      </w:r>
      <w:r w:rsidRPr="00261222">
        <w:t>, in</w:t>
      </w:r>
      <w:r w:rsidR="002A75A6">
        <w:t xml:space="preserve"> association with a single word wh</w:t>
      </w:r>
      <w:r w:rsidR="00122D12">
        <w:t>ich either appears in a sentential</w:t>
      </w:r>
      <w:r w:rsidR="002A75A6">
        <w:t xml:space="preserve"> context, or is reported to have been uttered spontaneously by a Kayardild speaker.</w:t>
      </w:r>
      <w:r w:rsidRPr="00261222">
        <w:t xml:space="preserve"> Cross references are given to examples, some of which follow, after which discussion continues below.</w:t>
      </w:r>
    </w:p>
    <w:p w14:paraId="789D3479" w14:textId="77777777" w:rsidR="001A6428" w:rsidRDefault="001A6428" w:rsidP="00FE3C7D">
      <w:pPr>
        <w:pStyle w:val="Spacing"/>
        <w:spacing w:line="720" w:lineRule="exact"/>
        <w:jc w:val="left"/>
      </w:pPr>
    </w:p>
    <w:p w14:paraId="1AE09266" w14:textId="5C2E34D7" w:rsidR="00BE10AB" w:rsidRPr="00261222" w:rsidRDefault="00BE10AB" w:rsidP="00BE10AB">
      <w:pPr>
        <w:pStyle w:val="Spacing"/>
        <w:keepNext/>
        <w:spacing w:line="720" w:lineRule="exact"/>
        <w:jc w:val="left"/>
      </w:pPr>
      <w:r>
        <w:t xml:space="preserve">Table </w:t>
      </w:r>
      <w:r w:rsidR="002F4BC2" w:rsidRPr="002F4BC2">
        <w:t>9.4</w:t>
      </w:r>
      <w:r w:rsidRPr="00656EFB">
        <w:t xml:space="preserve"> </w:t>
      </w:r>
      <w:r>
        <w:t>F</w:t>
      </w:r>
      <w:r w:rsidRPr="00261222">
        <w:t>eatures</w:t>
      </w:r>
      <w:r>
        <w:t xml:space="preserve"> multiply-attested,</w:t>
      </w:r>
      <w:r w:rsidRPr="00261222">
        <w:t xml:space="preserve"> with an overt </w:t>
      </w:r>
      <w:r>
        <w:t>realization,</w:t>
      </w:r>
      <w:r w:rsidRPr="00261222">
        <w:t xml:space="preserve"> in a single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10"/>
        <w:gridCol w:w="865"/>
        <w:gridCol w:w="4141"/>
        <w:gridCol w:w="1171"/>
      </w:tblGrid>
      <w:tr w:rsidR="00BE10AB" w:rsidRPr="009B1806" w14:paraId="53846E87" w14:textId="77777777" w:rsidTr="00BE10AB">
        <w:tc>
          <w:tcPr>
            <w:tcW w:w="0" w:type="auto"/>
            <w:tcBorders>
              <w:top w:val="single" w:sz="4" w:space="0" w:color="auto"/>
              <w:bottom w:val="single" w:sz="4" w:space="0" w:color="auto"/>
            </w:tcBorders>
          </w:tcPr>
          <w:p w14:paraId="201B48DB" w14:textId="77777777" w:rsidR="00BE10AB" w:rsidRPr="009B1806" w:rsidRDefault="00BE10AB" w:rsidP="00BE10AB">
            <w:pPr>
              <w:pStyle w:val="NormalforTables"/>
              <w:spacing w:line="240" w:lineRule="auto"/>
            </w:pPr>
            <w:r w:rsidRPr="00261222">
              <w:t xml:space="preserve">Feature </w:t>
            </w:r>
          </w:p>
        </w:tc>
        <w:tc>
          <w:tcPr>
            <w:tcW w:w="0" w:type="auto"/>
            <w:tcBorders>
              <w:top w:val="single" w:sz="4" w:space="0" w:color="auto"/>
              <w:bottom w:val="single" w:sz="4" w:space="0" w:color="auto"/>
            </w:tcBorders>
          </w:tcPr>
          <w:p w14:paraId="51C6B68D" w14:textId="77777777" w:rsidR="00BE10AB" w:rsidRPr="009B1806" w:rsidRDefault="00BE10AB" w:rsidP="00BE10AB">
            <w:pPr>
              <w:pStyle w:val="NormalforTables"/>
              <w:spacing w:line="240" w:lineRule="auto"/>
            </w:pPr>
            <w:r w:rsidRPr="00261222">
              <w:t>In ex. ,</w:t>
            </w:r>
          </w:p>
        </w:tc>
        <w:tc>
          <w:tcPr>
            <w:tcW w:w="0" w:type="auto"/>
            <w:tcBorders>
              <w:top w:val="single" w:sz="4" w:space="0" w:color="auto"/>
              <w:bottom w:val="single" w:sz="4" w:space="0" w:color="auto"/>
            </w:tcBorders>
          </w:tcPr>
          <w:p w14:paraId="4F561384" w14:textId="77777777" w:rsidR="00BE10AB" w:rsidRPr="009B1806" w:rsidRDefault="00BE10AB" w:rsidP="00BE10AB">
            <w:pPr>
              <w:pStyle w:val="NormalforTables"/>
              <w:spacing w:line="240" w:lineRule="auto"/>
            </w:pPr>
            <w:r w:rsidRPr="00261222">
              <w:t>word</w:t>
            </w:r>
          </w:p>
        </w:tc>
        <w:tc>
          <w:tcPr>
            <w:tcW w:w="0" w:type="auto"/>
            <w:tcBorders>
              <w:top w:val="single" w:sz="4" w:space="0" w:color="auto"/>
              <w:bottom w:val="single" w:sz="4" w:space="0" w:color="auto"/>
            </w:tcBorders>
          </w:tcPr>
          <w:p w14:paraId="3437960E" w14:textId="77777777" w:rsidR="00BE10AB" w:rsidRPr="009B1806" w:rsidRDefault="00BE10AB" w:rsidP="00BE10AB">
            <w:pPr>
              <w:pStyle w:val="NormalforTables"/>
              <w:spacing w:line="240" w:lineRule="auto"/>
            </w:pPr>
            <w:r w:rsidRPr="00261222">
              <w:t>Values</w:t>
            </w:r>
          </w:p>
        </w:tc>
      </w:tr>
      <w:tr w:rsidR="00A73C72" w:rsidRPr="009B1806" w14:paraId="6F788AC2" w14:textId="77777777">
        <w:tc>
          <w:tcPr>
            <w:tcW w:w="0" w:type="auto"/>
          </w:tcPr>
          <w:p w14:paraId="1D6607F2" w14:textId="77777777" w:rsidR="00A73C72" w:rsidRPr="009B1806" w:rsidRDefault="00A73C72" w:rsidP="00BE10AB">
            <w:pPr>
              <w:pStyle w:val="NormalforTables"/>
              <w:spacing w:line="240" w:lineRule="auto"/>
            </w:pPr>
            <w:r w:rsidRPr="00261222">
              <w:rPr>
                <w:smallCaps/>
              </w:rPr>
              <w:t>case</w:t>
            </w:r>
          </w:p>
        </w:tc>
        <w:tc>
          <w:tcPr>
            <w:tcW w:w="0" w:type="auto"/>
          </w:tcPr>
          <w:p w14:paraId="6E4BA12F" w14:textId="5FCF2D1F" w:rsidR="00A73C72" w:rsidRPr="009B1806" w:rsidRDefault="00A73C72" w:rsidP="00942BB3">
            <w:pPr>
              <w:pStyle w:val="NormalforTables"/>
              <w:spacing w:line="240" w:lineRule="auto"/>
            </w:pPr>
            <w:r w:rsidRPr="004928BA">
              <w:t>(9.14)</w:t>
            </w:r>
          </w:p>
        </w:tc>
        <w:tc>
          <w:tcPr>
            <w:tcW w:w="0" w:type="auto"/>
          </w:tcPr>
          <w:p w14:paraId="667372D8" w14:textId="7420B1CA" w:rsidR="00A73C72" w:rsidRPr="00F82BE8" w:rsidRDefault="00A73C72" w:rsidP="00BE10AB">
            <w:pPr>
              <w:pStyle w:val="NormalforTables"/>
              <w:spacing w:line="240" w:lineRule="auto"/>
              <w:rPr>
                <w:i/>
              </w:rPr>
            </w:pPr>
            <w:r w:rsidRPr="002A75A6">
              <w:rPr>
                <w:i/>
                <w:lang w:val="en-US"/>
              </w:rPr>
              <w:t>ngurruwarrawalathinabamaruthurrka</w:t>
            </w:r>
          </w:p>
        </w:tc>
        <w:tc>
          <w:tcPr>
            <w:tcW w:w="0" w:type="auto"/>
          </w:tcPr>
          <w:p w14:paraId="7609C286" w14:textId="5F390604" w:rsidR="00A73C72" w:rsidRPr="00F82BE8" w:rsidRDefault="00A73C72" w:rsidP="00BE10AB">
            <w:pPr>
              <w:pStyle w:val="NormalforTables"/>
              <w:spacing w:line="240" w:lineRule="auto"/>
              <w:rPr>
                <w:smallCaps/>
              </w:rPr>
            </w:pPr>
            <w:r>
              <w:rPr>
                <w:smallCaps/>
              </w:rPr>
              <w:t>abl, dat</w:t>
            </w:r>
          </w:p>
        </w:tc>
      </w:tr>
      <w:tr w:rsidR="00A73C72" w:rsidRPr="00261222" w14:paraId="6E927B64" w14:textId="77777777" w:rsidTr="00BD63C0">
        <w:tc>
          <w:tcPr>
            <w:tcW w:w="0" w:type="auto"/>
          </w:tcPr>
          <w:p w14:paraId="3076D669" w14:textId="77777777" w:rsidR="00A73C72" w:rsidRPr="009B1806" w:rsidRDefault="00A73C72" w:rsidP="00BE10AB">
            <w:pPr>
              <w:pStyle w:val="NormalforTables"/>
              <w:spacing w:line="240" w:lineRule="auto"/>
            </w:pPr>
            <w:r w:rsidRPr="00261222">
              <w:rPr>
                <w:smallCaps/>
              </w:rPr>
              <w:t>tama</w:t>
            </w:r>
          </w:p>
        </w:tc>
        <w:tc>
          <w:tcPr>
            <w:tcW w:w="0" w:type="auto"/>
          </w:tcPr>
          <w:p w14:paraId="5A0C3ACE" w14:textId="4CEF3AA3" w:rsidR="00A73C72" w:rsidRPr="009B1806" w:rsidRDefault="00A73C72" w:rsidP="00BE10AB">
            <w:pPr>
              <w:pStyle w:val="NormalforTables"/>
              <w:spacing w:line="240" w:lineRule="auto"/>
            </w:pPr>
            <w:r w:rsidRPr="004928BA">
              <w:t>(9.15)</w:t>
            </w:r>
          </w:p>
        </w:tc>
        <w:tc>
          <w:tcPr>
            <w:tcW w:w="0" w:type="auto"/>
          </w:tcPr>
          <w:p w14:paraId="2238E7AD" w14:textId="77777777" w:rsidR="00A73C72" w:rsidRPr="00F82BE8" w:rsidRDefault="00A73C72" w:rsidP="00BE10AB">
            <w:pPr>
              <w:pStyle w:val="NormalforTables"/>
              <w:spacing w:line="240" w:lineRule="auto"/>
              <w:rPr>
                <w:i/>
              </w:rPr>
            </w:pPr>
            <w:r w:rsidRPr="00261222">
              <w:rPr>
                <w:i/>
              </w:rPr>
              <w:t>dangkawalanymarrawu</w:t>
            </w:r>
          </w:p>
        </w:tc>
        <w:tc>
          <w:tcPr>
            <w:tcW w:w="0" w:type="auto"/>
          </w:tcPr>
          <w:p w14:paraId="7C1C8E78" w14:textId="77777777" w:rsidR="00A73C72" w:rsidRPr="00261222" w:rsidRDefault="00A73C72" w:rsidP="00BE10AB">
            <w:pPr>
              <w:pStyle w:val="NormalforTables"/>
              <w:spacing w:line="240" w:lineRule="auto"/>
              <w:rPr>
                <w:smallCaps/>
              </w:rPr>
            </w:pPr>
            <w:r w:rsidRPr="00261222">
              <w:rPr>
                <w:smallCaps/>
              </w:rPr>
              <w:t>func, fut</w:t>
            </w:r>
          </w:p>
        </w:tc>
      </w:tr>
      <w:tr w:rsidR="00A73C72" w:rsidRPr="00261222" w14:paraId="057AD03C" w14:textId="77777777" w:rsidTr="00BE10AB">
        <w:tc>
          <w:tcPr>
            <w:tcW w:w="0" w:type="auto"/>
            <w:tcBorders>
              <w:bottom w:val="single" w:sz="4" w:space="0" w:color="auto"/>
            </w:tcBorders>
          </w:tcPr>
          <w:p w14:paraId="055C0866" w14:textId="5393300A" w:rsidR="00A73C72" w:rsidRPr="00261222" w:rsidRDefault="00A73C72" w:rsidP="00BE10AB">
            <w:pPr>
              <w:pStyle w:val="NormalforTables"/>
              <w:spacing w:line="240" w:lineRule="auto"/>
              <w:rPr>
                <w:smallCaps/>
              </w:rPr>
            </w:pPr>
            <w:r>
              <w:rPr>
                <w:smallCaps/>
              </w:rPr>
              <w:t>tamt</w:t>
            </w:r>
          </w:p>
        </w:tc>
        <w:tc>
          <w:tcPr>
            <w:tcW w:w="0" w:type="auto"/>
            <w:tcBorders>
              <w:bottom w:val="single" w:sz="4" w:space="0" w:color="auto"/>
            </w:tcBorders>
          </w:tcPr>
          <w:p w14:paraId="36BAE3C8" w14:textId="4D346F76" w:rsidR="00A73C72" w:rsidRPr="00261222" w:rsidRDefault="00A73C72" w:rsidP="00BE10AB">
            <w:pPr>
              <w:pStyle w:val="NormalforTables"/>
              <w:spacing w:line="240" w:lineRule="auto"/>
            </w:pPr>
            <w:r w:rsidRPr="004928BA">
              <w:t>(5.28)</w:t>
            </w:r>
          </w:p>
        </w:tc>
        <w:tc>
          <w:tcPr>
            <w:tcW w:w="0" w:type="auto"/>
            <w:tcBorders>
              <w:bottom w:val="single" w:sz="4" w:space="0" w:color="auto"/>
            </w:tcBorders>
          </w:tcPr>
          <w:p w14:paraId="3AC1485F" w14:textId="020E43FB" w:rsidR="00A73C72" w:rsidRPr="00261222" w:rsidRDefault="00A73C72" w:rsidP="00BE10AB">
            <w:pPr>
              <w:pStyle w:val="NormalforTables"/>
              <w:spacing w:line="240" w:lineRule="auto"/>
              <w:rPr>
                <w:i/>
              </w:rPr>
            </w:pPr>
            <w:r w:rsidRPr="00BD63C0">
              <w:rPr>
                <w:i/>
                <w:lang w:val="en-US"/>
              </w:rPr>
              <w:t>karduranmariijuunth</w:t>
            </w:r>
          </w:p>
        </w:tc>
        <w:tc>
          <w:tcPr>
            <w:tcW w:w="0" w:type="auto"/>
            <w:tcBorders>
              <w:bottom w:val="single" w:sz="4" w:space="0" w:color="auto"/>
            </w:tcBorders>
          </w:tcPr>
          <w:p w14:paraId="240240C0" w14:textId="0B0A6FC8" w:rsidR="00A73C72" w:rsidRPr="00261222" w:rsidRDefault="00A73C72" w:rsidP="00BE10AB">
            <w:pPr>
              <w:pStyle w:val="NormalforTables"/>
              <w:spacing w:line="240" w:lineRule="auto"/>
              <w:rPr>
                <w:smallCaps/>
              </w:rPr>
            </w:pPr>
            <w:r>
              <w:rPr>
                <w:smallCaps/>
              </w:rPr>
              <w:t>incpt, pot</w:t>
            </w:r>
          </w:p>
        </w:tc>
      </w:tr>
    </w:tbl>
    <w:p w14:paraId="047A6F14" w14:textId="77777777" w:rsidR="00942BB3" w:rsidRDefault="00942BB3" w:rsidP="002A75A6">
      <w:pPr>
        <w:pStyle w:val="Spacing"/>
        <w:spacing w:line="720" w:lineRule="exact"/>
        <w:jc w:val="left"/>
      </w:pPr>
    </w:p>
    <w:p w14:paraId="09F24427" w14:textId="1EFCF427" w:rsidR="00942BB3" w:rsidRPr="00261222" w:rsidRDefault="002F4BC2" w:rsidP="00942BB3">
      <w:pPr>
        <w:pStyle w:val="Spacing"/>
        <w:spacing w:line="720" w:lineRule="exact"/>
        <w:jc w:val="left"/>
      </w:pPr>
      <w:r w:rsidRPr="002F4BC2">
        <w:t>(9.14)</w:t>
      </w:r>
      <w:r w:rsidR="00942BB3">
        <w:rPr>
          <w:smallCaps/>
        </w:rPr>
        <w:tab/>
      </w:r>
      <w:r w:rsidR="00942BB3" w:rsidRPr="00261222">
        <w:rPr>
          <w:smallCaps/>
        </w:rPr>
        <w:t>number–</w:t>
      </w:r>
      <w:r w:rsidR="00942BB3">
        <w:rPr>
          <w:smallCaps/>
        </w:rPr>
        <w:t>case–case–</w:t>
      </w:r>
      <w:r w:rsidR="00942BB3" w:rsidRPr="00261222">
        <w:rPr>
          <w:smallCaps/>
        </w:rPr>
        <w:t>tam</w:t>
      </w:r>
      <w:r w:rsidR="00942BB3">
        <w:rPr>
          <w:smallCaps/>
        </w:rPr>
        <w:t>t</w:t>
      </w:r>
      <w:r w:rsidR="00942BB3" w:rsidRPr="00261222">
        <w:rPr>
          <w:smallCaps/>
        </w:rPr>
        <w:t>–</w:t>
      </w:r>
      <w:r w:rsidR="00942BB3">
        <w:rPr>
          <w:smallCaps/>
        </w:rPr>
        <w:t>sej</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840"/>
      </w:tblGrid>
      <w:tr w:rsidR="00942BB3" w:rsidRPr="00F82BE8" w14:paraId="2894B01B" w14:textId="77777777" w:rsidTr="00942BB3">
        <w:tc>
          <w:tcPr>
            <w:tcW w:w="0" w:type="auto"/>
          </w:tcPr>
          <w:p w14:paraId="0107F027" w14:textId="7DE06F5D" w:rsidR="00942BB3" w:rsidRPr="00942BB3" w:rsidRDefault="00942BB3" w:rsidP="00942BB3">
            <w:pPr>
              <w:pStyle w:val="NormalforTables"/>
              <w:spacing w:line="720" w:lineRule="exact"/>
              <w:rPr>
                <w:b/>
                <w:i/>
              </w:rPr>
            </w:pPr>
            <w:r>
              <w:rPr>
                <w:b/>
                <w:i/>
                <w:lang w:val="en-US"/>
              </w:rPr>
              <w:lastRenderedPageBreak/>
              <w:t>ngurruwarrawalathinabamaruth</w:t>
            </w:r>
            <w:r w:rsidRPr="00942BB3">
              <w:rPr>
                <w:b/>
                <w:i/>
                <w:lang w:val="en-US"/>
              </w:rPr>
              <w:t>urrka</w:t>
            </w:r>
          </w:p>
        </w:tc>
      </w:tr>
      <w:tr w:rsidR="00942BB3" w:rsidRPr="00954890" w14:paraId="63E40AC3" w14:textId="77777777" w:rsidTr="00942BB3">
        <w:tc>
          <w:tcPr>
            <w:tcW w:w="0" w:type="auto"/>
          </w:tcPr>
          <w:p w14:paraId="6B34CE87" w14:textId="41119041" w:rsidR="00942BB3" w:rsidRPr="00954890" w:rsidRDefault="00942BB3" w:rsidP="00942BB3">
            <w:pPr>
              <w:pStyle w:val="NormalforTables"/>
              <w:spacing w:line="720" w:lineRule="exact"/>
              <w:rPr>
                <w:rFonts w:ascii="Doulos SIL" w:hAnsi="Doulos SIL"/>
                <w:lang w:val="en-US"/>
              </w:rPr>
            </w:pPr>
            <w:r>
              <w:rPr>
                <w:rFonts w:ascii="Doulos SIL" w:hAnsi="Doulos SIL"/>
                <w:noProof/>
                <w:lang w:val="en-US"/>
              </w:rPr>
              <w:t>ŋuruwara</w:t>
            </w:r>
            <w:r w:rsidRPr="00261222">
              <w:rPr>
                <w:noProof/>
                <w:lang w:val="en-US"/>
              </w:rPr>
              <w:t>+</w:t>
            </w:r>
            <w:r w:rsidRPr="00CE4D98">
              <w:rPr>
                <w:rFonts w:ascii="Doulos SIL" w:hAnsi="Doulos SIL"/>
                <w:noProof/>
                <w:lang w:val="en-US"/>
              </w:rPr>
              <w:t>pala</w:t>
            </w:r>
            <w:r>
              <w:rPr>
                <w:rFonts w:ascii="Doulos SIL" w:hAnsi="Doulos SIL"/>
                <w:noProof/>
                <w:lang w:val="en-US"/>
              </w:rPr>
              <w:t>t̪</w:t>
            </w:r>
            <w:r w:rsidRPr="00261222">
              <w:rPr>
                <w:noProof/>
                <w:lang w:val="en-US"/>
              </w:rPr>
              <w:t>+</w:t>
            </w:r>
            <w:r w:rsidRPr="00CE4D98">
              <w:rPr>
                <w:rFonts w:ascii="Doulos SIL" w:hAnsi="Doulos SIL"/>
                <w:noProof/>
                <w:lang w:val="en-US"/>
              </w:rPr>
              <w:t>ki-napa</w:t>
            </w:r>
            <w:r>
              <w:rPr>
                <w:noProof/>
                <w:lang w:val="en-US"/>
              </w:rPr>
              <w:t>-maɻu-t̪</w:t>
            </w:r>
            <w:r w:rsidRPr="00261222">
              <w:rPr>
                <w:noProof/>
                <w:lang w:val="en-US"/>
              </w:rPr>
              <w:t>+</w:t>
            </w:r>
            <w:r w:rsidRPr="00CE4D98">
              <w:rPr>
                <w:rFonts w:ascii="Doulos SIL" w:hAnsi="Doulos SIL"/>
                <w:noProof/>
                <w:lang w:val="en-US"/>
              </w:rPr>
              <w:t>k</w:t>
            </w:r>
            <w:r>
              <w:rPr>
                <w:rFonts w:ascii="Doulos SIL" w:hAnsi="Doulos SIL"/>
                <w:noProof/>
                <w:lang w:val="en-US"/>
              </w:rPr>
              <w:t>urka-ø</w:t>
            </w:r>
          </w:p>
        </w:tc>
      </w:tr>
      <w:tr w:rsidR="00942BB3" w:rsidRPr="009B1806" w14:paraId="7ADC2299" w14:textId="77777777" w:rsidTr="00942BB3">
        <w:tc>
          <w:tcPr>
            <w:tcW w:w="0" w:type="auto"/>
          </w:tcPr>
          <w:p w14:paraId="3E7DCADC" w14:textId="69435A52" w:rsidR="00942BB3" w:rsidRPr="009B1806" w:rsidRDefault="00942BB3" w:rsidP="00942BB3">
            <w:pPr>
              <w:pStyle w:val="NormalforTables"/>
              <w:spacing w:line="720" w:lineRule="exact"/>
            </w:pPr>
            <w:r>
              <w:t>fishtrap</w:t>
            </w:r>
            <w:r w:rsidRPr="00261222">
              <w:t>-µ</w:t>
            </w:r>
            <w:r w:rsidRPr="00261222">
              <w:rPr>
                <w:smallCaps/>
              </w:rPr>
              <w:t>pl</w:t>
            </w:r>
            <w:r w:rsidRPr="00261222">
              <w:t>-‹µ</w:t>
            </w:r>
            <w:r w:rsidRPr="00261222">
              <w:rPr>
                <w:smallCaps/>
              </w:rPr>
              <w:t>loc</w:t>
            </w:r>
            <w:r w:rsidRPr="00261222">
              <w:t>-µ</w:t>
            </w:r>
            <w:r w:rsidR="00F61A52">
              <w:rPr>
                <w:smallCaps/>
              </w:rPr>
              <w:t>abl</w:t>
            </w:r>
            <w:r w:rsidRPr="00261222">
              <w:rPr>
                <w:smallCaps/>
              </w:rPr>
              <w:t>›</w:t>
            </w:r>
            <w:r w:rsidRPr="00261222">
              <w:t>-</w:t>
            </w:r>
            <w:r>
              <w:t>‹</w:t>
            </w:r>
            <w:r w:rsidRPr="00261222">
              <w:t>µ</w:t>
            </w:r>
            <w:r>
              <w:rPr>
                <w:smallCaps/>
              </w:rPr>
              <w:t>dat-th›</w:t>
            </w:r>
            <w:r w:rsidRPr="00261222">
              <w:t>-µ</w:t>
            </w:r>
            <w:r>
              <w:rPr>
                <w:smallCaps/>
              </w:rPr>
              <w:t>loc.obl-t</w:t>
            </w:r>
          </w:p>
        </w:tc>
      </w:tr>
      <w:tr w:rsidR="00942BB3" w:rsidRPr="009B1806" w14:paraId="27706F18" w14:textId="77777777" w:rsidTr="00942BB3">
        <w:tc>
          <w:tcPr>
            <w:tcW w:w="0" w:type="auto"/>
          </w:tcPr>
          <w:p w14:paraId="6A284F20" w14:textId="7AB102CC" w:rsidR="00942BB3" w:rsidRPr="009B1806" w:rsidRDefault="00942BB3" w:rsidP="00942BB3">
            <w:pPr>
              <w:pStyle w:val="NormalforTables"/>
              <w:spacing w:line="720" w:lineRule="exact"/>
            </w:pPr>
            <w:r>
              <w:t>fishtrap</w:t>
            </w:r>
            <w:r w:rsidRPr="00261222">
              <w:t>-</w:t>
            </w:r>
            <w:r>
              <w:rPr>
                <w:smallCaps/>
              </w:rPr>
              <w:t>pl</w:t>
            </w:r>
            <w:r w:rsidRPr="00261222">
              <w:t>-</w:t>
            </w:r>
            <w:r w:rsidRPr="00261222">
              <w:rPr>
                <w:smallCaps/>
              </w:rPr>
              <w:t>‹abl›</w:t>
            </w:r>
            <w:r w:rsidRPr="00261222">
              <w:t>-</w:t>
            </w:r>
            <w:r>
              <w:rPr>
                <w:smallCaps/>
              </w:rPr>
              <w:t>‹dat›-ins-sej</w:t>
            </w:r>
          </w:p>
        </w:tc>
      </w:tr>
    </w:tbl>
    <w:p w14:paraId="2E2D4F28" w14:textId="241EEDB5" w:rsidR="00942BB3" w:rsidRDefault="00942BB3" w:rsidP="00942BB3">
      <w:pPr>
        <w:pStyle w:val="Spacing"/>
        <w:spacing w:line="720" w:lineRule="exact"/>
        <w:rPr>
          <w:lang w:val="en-US"/>
        </w:rPr>
      </w:pPr>
      <w:r>
        <w:rPr>
          <w:lang w:val="en-US"/>
        </w:rPr>
        <w:tab/>
        <w:t>‘</w:t>
      </w:r>
      <w:r w:rsidRPr="00942BB3">
        <w:rPr>
          <w:lang w:val="en-US"/>
        </w:rPr>
        <w:t>for the ones from the many</w:t>
      </w:r>
      <w:r>
        <w:rPr>
          <w:lang w:val="en-US"/>
        </w:rPr>
        <w:t xml:space="preserve"> fish</w:t>
      </w:r>
      <w:r w:rsidRPr="00942BB3">
        <w:rPr>
          <w:lang w:val="en-US"/>
        </w:rPr>
        <w:t>traps</w:t>
      </w:r>
      <w:r>
        <w:rPr>
          <w:lang w:val="en-US"/>
        </w:rPr>
        <w:t>’ [</w:t>
      </w:r>
      <w:r w:rsidR="00163708">
        <w:rPr>
          <w:lang w:val="en-US"/>
        </w:rPr>
        <w:t>E66</w:t>
      </w:r>
      <w:r>
        <w:rPr>
          <w:lang w:val="en-US"/>
        </w:rPr>
        <w:t>]</w:t>
      </w:r>
    </w:p>
    <w:p w14:paraId="73C534C8" w14:textId="77777777" w:rsidR="00942BB3" w:rsidRDefault="00942BB3" w:rsidP="00FE3C7D">
      <w:pPr>
        <w:pStyle w:val="Spacing"/>
        <w:spacing w:line="720" w:lineRule="exact"/>
        <w:jc w:val="left"/>
      </w:pPr>
    </w:p>
    <w:p w14:paraId="51CBAB5B" w14:textId="5465FC3D" w:rsidR="005E548D" w:rsidRPr="00261222" w:rsidRDefault="002F4BC2" w:rsidP="00FE3C7D">
      <w:pPr>
        <w:pStyle w:val="Spacing"/>
        <w:spacing w:line="720" w:lineRule="exact"/>
        <w:jc w:val="left"/>
      </w:pPr>
      <w:r w:rsidRPr="002F4BC2">
        <w:t>(9.15)</w:t>
      </w:r>
      <w:r w:rsidR="005E548D">
        <w:rPr>
          <w:smallCaps/>
        </w:rPr>
        <w:tab/>
      </w:r>
      <w:r w:rsidR="005E548D" w:rsidRPr="00261222">
        <w:rPr>
          <w:smallCaps/>
        </w:rPr>
        <w:t>number–tama–tama</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81"/>
        <w:gridCol w:w="1549"/>
        <w:gridCol w:w="2249"/>
        <w:gridCol w:w="1680"/>
      </w:tblGrid>
      <w:tr w:rsidR="005E548D" w:rsidRPr="009B1806" w14:paraId="75FE2A50" w14:textId="77777777" w:rsidTr="005E548D">
        <w:tc>
          <w:tcPr>
            <w:tcW w:w="0" w:type="auto"/>
          </w:tcPr>
          <w:p w14:paraId="38141341" w14:textId="77777777" w:rsidR="005E548D" w:rsidRPr="00C238D5" w:rsidRDefault="005E548D" w:rsidP="00FE3C7D">
            <w:pPr>
              <w:pStyle w:val="NormalforTables"/>
              <w:spacing w:line="720" w:lineRule="exact"/>
              <w:rPr>
                <w:i/>
              </w:rPr>
            </w:pPr>
            <w:r w:rsidRPr="00261222">
              <w:rPr>
                <w:i/>
              </w:rPr>
              <w:t>Ngada</w:t>
            </w:r>
          </w:p>
        </w:tc>
        <w:tc>
          <w:tcPr>
            <w:tcW w:w="0" w:type="auto"/>
          </w:tcPr>
          <w:p w14:paraId="753386D7" w14:textId="77777777" w:rsidR="005E548D" w:rsidRPr="00791B8F" w:rsidRDefault="005E548D" w:rsidP="00FE3C7D">
            <w:pPr>
              <w:pStyle w:val="NormalforTables"/>
              <w:spacing w:line="720" w:lineRule="exact"/>
            </w:pPr>
            <w:r w:rsidRPr="00261222">
              <w:rPr>
                <w:rFonts w:cs="Times-Roman"/>
                <w:i/>
                <w:iCs/>
                <w:lang w:val="en-US"/>
              </w:rPr>
              <w:t>jungarrawu</w:t>
            </w:r>
          </w:p>
        </w:tc>
        <w:tc>
          <w:tcPr>
            <w:tcW w:w="0" w:type="auto"/>
          </w:tcPr>
          <w:p w14:paraId="54C8EB54" w14:textId="77777777" w:rsidR="005E548D" w:rsidRPr="00791B8F" w:rsidRDefault="005E548D" w:rsidP="00FE3C7D">
            <w:pPr>
              <w:pStyle w:val="NormalforTables"/>
              <w:spacing w:line="720" w:lineRule="exact"/>
            </w:pPr>
            <w:r w:rsidRPr="00261222">
              <w:rPr>
                <w:rFonts w:cs="Times-Roman"/>
                <w:i/>
                <w:iCs/>
                <w:lang w:val="en-US"/>
              </w:rPr>
              <w:t>wangalku</w:t>
            </w:r>
          </w:p>
        </w:tc>
        <w:tc>
          <w:tcPr>
            <w:tcW w:w="0" w:type="auto"/>
          </w:tcPr>
          <w:p w14:paraId="3AF8CDDB" w14:textId="77777777" w:rsidR="005E548D" w:rsidRPr="00791B8F" w:rsidRDefault="005E548D" w:rsidP="00FE3C7D">
            <w:pPr>
              <w:pStyle w:val="NormalforTables"/>
              <w:spacing w:line="720" w:lineRule="exact"/>
            </w:pPr>
            <w:r w:rsidRPr="00261222">
              <w:rPr>
                <w:rFonts w:cs="Times-Roman"/>
                <w:i/>
                <w:iCs/>
                <w:lang w:val="en-US"/>
              </w:rPr>
              <w:t>barrkiju</w:t>
            </w:r>
          </w:p>
        </w:tc>
      </w:tr>
      <w:tr w:rsidR="005E548D" w:rsidRPr="009B1806" w14:paraId="624079B9" w14:textId="77777777" w:rsidTr="005E548D">
        <w:tc>
          <w:tcPr>
            <w:tcW w:w="0" w:type="auto"/>
          </w:tcPr>
          <w:p w14:paraId="49131C66" w14:textId="77777777" w:rsidR="005E548D" w:rsidRPr="00C238D5" w:rsidRDefault="005E548D" w:rsidP="00FE3C7D">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7D35417A" w14:textId="77777777" w:rsidR="005E548D" w:rsidRPr="000B74C3" w:rsidRDefault="005E548D" w:rsidP="00FE3C7D">
            <w:pPr>
              <w:pStyle w:val="NormalforTables"/>
              <w:spacing w:line="720" w:lineRule="exact"/>
              <w:rPr>
                <w:rFonts w:ascii="Doulos SIL" w:hAnsi="Doulos SIL"/>
                <w:lang w:val="en-US"/>
              </w:rPr>
            </w:pPr>
            <w:r w:rsidRPr="00CE4D98">
              <w:rPr>
                <w:rFonts w:ascii="Doulos SIL" w:hAnsi="Doulos SIL"/>
                <w:noProof/>
                <w:lang w:val="en-US"/>
              </w:rPr>
              <w:t>cuŋara</w:t>
            </w:r>
            <w:r w:rsidRPr="00261222">
              <w:rPr>
                <w:noProof/>
                <w:lang w:val="en-US"/>
              </w:rPr>
              <w:t>+</w:t>
            </w:r>
            <w:r w:rsidRPr="00CE4D98">
              <w:rPr>
                <w:rFonts w:ascii="Doulos SIL" w:hAnsi="Doulos SIL"/>
                <w:noProof/>
                <w:lang w:val="en-US"/>
              </w:rPr>
              <w:t>kuu-ø</w:t>
            </w:r>
          </w:p>
        </w:tc>
        <w:tc>
          <w:tcPr>
            <w:tcW w:w="0" w:type="auto"/>
          </w:tcPr>
          <w:p w14:paraId="7F1DF002" w14:textId="77777777" w:rsidR="005E548D" w:rsidRPr="000B74C3" w:rsidRDefault="005E548D" w:rsidP="00FE3C7D">
            <w:pPr>
              <w:pStyle w:val="NormalforTables"/>
              <w:spacing w:line="720" w:lineRule="exact"/>
              <w:rPr>
                <w:rFonts w:ascii="Doulos SIL" w:hAnsi="Doulos SIL"/>
                <w:lang w:val="en-US"/>
              </w:rPr>
            </w:pPr>
            <w:r w:rsidRPr="00CE4D98">
              <w:rPr>
                <w:rFonts w:ascii="Doulos SIL" w:hAnsi="Doulos SIL"/>
                <w:noProof/>
                <w:lang w:val="en-US"/>
              </w:rPr>
              <w:t>waŋalk</w:t>
            </w:r>
            <w:r w:rsidRPr="00261222">
              <w:rPr>
                <w:noProof/>
                <w:lang w:val="en-US"/>
              </w:rPr>
              <w:t>+</w:t>
            </w:r>
            <w:r w:rsidRPr="00CE4D98">
              <w:rPr>
                <w:rFonts w:ascii="Doulos SIL" w:hAnsi="Doulos SIL"/>
                <w:noProof/>
                <w:lang w:val="en-US"/>
              </w:rPr>
              <w:t>kuu-ø</w:t>
            </w:r>
          </w:p>
        </w:tc>
        <w:tc>
          <w:tcPr>
            <w:tcW w:w="0" w:type="auto"/>
          </w:tcPr>
          <w:p w14:paraId="3A8D8552" w14:textId="77777777" w:rsidR="005E548D" w:rsidRPr="000B74C3" w:rsidRDefault="005E548D" w:rsidP="00FE3C7D">
            <w:pPr>
              <w:pStyle w:val="NormalforTables"/>
              <w:spacing w:line="720" w:lineRule="exact"/>
              <w:rPr>
                <w:rFonts w:ascii="Doulos SIL" w:hAnsi="Doulos SIL"/>
                <w:noProof/>
                <w:lang w:val="en-US"/>
              </w:rPr>
            </w:pPr>
            <w:r w:rsidRPr="00CE4D98">
              <w:rPr>
                <w:rFonts w:ascii="Doulos SIL" w:hAnsi="Doulos SIL"/>
                <w:noProof/>
                <w:lang w:val="en-US"/>
              </w:rPr>
              <w:t>parki-c</w:t>
            </w:r>
            <w:r w:rsidRPr="00261222">
              <w:rPr>
                <w:noProof/>
                <w:lang w:val="en-US"/>
              </w:rPr>
              <w:t>+</w:t>
            </w:r>
            <w:r w:rsidRPr="00CE4D98">
              <w:rPr>
                <w:rFonts w:ascii="Doulos SIL" w:hAnsi="Doulos SIL"/>
                <w:noProof/>
                <w:lang w:val="en-US"/>
              </w:rPr>
              <w:t>kuu-ø</w:t>
            </w:r>
          </w:p>
        </w:tc>
      </w:tr>
      <w:tr w:rsidR="005E548D" w:rsidRPr="00791B8F" w14:paraId="38094679" w14:textId="77777777" w:rsidTr="005E548D">
        <w:tc>
          <w:tcPr>
            <w:tcW w:w="0" w:type="auto"/>
          </w:tcPr>
          <w:p w14:paraId="045E1CDA" w14:textId="77777777" w:rsidR="005E548D" w:rsidRPr="00791B8F" w:rsidRDefault="005E548D" w:rsidP="00FE3C7D">
            <w:pPr>
              <w:pStyle w:val="NormalforTables"/>
              <w:spacing w:line="720" w:lineRule="exact"/>
            </w:pPr>
            <w:r w:rsidRPr="00261222">
              <w:t>1sg</w:t>
            </w:r>
            <w:r w:rsidRPr="00261222">
              <w:rPr>
                <w:smallCaps/>
              </w:rPr>
              <w:t>-t</w:t>
            </w:r>
          </w:p>
        </w:tc>
        <w:tc>
          <w:tcPr>
            <w:tcW w:w="0" w:type="auto"/>
          </w:tcPr>
          <w:p w14:paraId="29859889" w14:textId="297DD6E3" w:rsidR="005E548D" w:rsidRPr="00791B8F" w:rsidRDefault="005E548D" w:rsidP="00FE3C7D">
            <w:pPr>
              <w:pStyle w:val="NormalforTables"/>
              <w:spacing w:line="720" w:lineRule="exact"/>
            </w:pPr>
            <w:r w:rsidRPr="00261222">
              <w:t>big-µ</w:t>
            </w:r>
            <w:r w:rsidR="000F41F0">
              <w:t>̋</w:t>
            </w:r>
            <w:r w:rsidRPr="00261222">
              <w:rPr>
                <w:smallCaps/>
              </w:rPr>
              <w:t>prop-t</w:t>
            </w:r>
          </w:p>
        </w:tc>
        <w:tc>
          <w:tcPr>
            <w:tcW w:w="0" w:type="auto"/>
          </w:tcPr>
          <w:p w14:paraId="0539823C" w14:textId="5BA98D51" w:rsidR="005E548D" w:rsidRPr="00791B8F" w:rsidRDefault="005E548D" w:rsidP="00FE3C7D">
            <w:pPr>
              <w:pStyle w:val="NormalforTables"/>
              <w:spacing w:line="720" w:lineRule="exact"/>
            </w:pPr>
            <w:r w:rsidRPr="00261222">
              <w:t>boomerang-µ</w:t>
            </w:r>
            <w:r w:rsidR="000F41F0">
              <w:t>̋</w:t>
            </w:r>
            <w:r w:rsidRPr="00261222">
              <w:rPr>
                <w:smallCaps/>
              </w:rPr>
              <w:t>prop-t</w:t>
            </w:r>
          </w:p>
        </w:tc>
        <w:tc>
          <w:tcPr>
            <w:tcW w:w="0" w:type="auto"/>
          </w:tcPr>
          <w:p w14:paraId="0A45EFB2" w14:textId="129F47E0" w:rsidR="005E548D" w:rsidRPr="00791B8F" w:rsidRDefault="005E548D" w:rsidP="00FE3C7D">
            <w:pPr>
              <w:pStyle w:val="NormalforTables"/>
              <w:spacing w:line="720" w:lineRule="exact"/>
            </w:pPr>
            <w:r w:rsidRPr="00261222">
              <w:t>‹cut</w:t>
            </w:r>
            <w:r w:rsidRPr="00261222">
              <w:rPr>
                <w:smallCaps/>
              </w:rPr>
              <w:t>-j›</w:t>
            </w:r>
            <w:r w:rsidRPr="00261222">
              <w:t>-µ</w:t>
            </w:r>
            <w:r w:rsidR="000F41F0">
              <w:t>̋</w:t>
            </w:r>
            <w:r w:rsidRPr="00261222">
              <w:rPr>
                <w:smallCaps/>
              </w:rPr>
              <w:t>prop-t</w:t>
            </w:r>
          </w:p>
        </w:tc>
      </w:tr>
      <w:tr w:rsidR="005E548D" w:rsidRPr="00261222" w14:paraId="6AE3EE9C" w14:textId="77777777" w:rsidTr="005E548D">
        <w:tc>
          <w:tcPr>
            <w:tcW w:w="0" w:type="auto"/>
          </w:tcPr>
          <w:p w14:paraId="1EA1FFEF" w14:textId="77777777" w:rsidR="005E548D" w:rsidRPr="00791B8F" w:rsidRDefault="005E548D" w:rsidP="00FE3C7D">
            <w:pPr>
              <w:pStyle w:val="NormalforTables"/>
              <w:spacing w:line="720" w:lineRule="exact"/>
            </w:pPr>
            <w:r w:rsidRPr="00261222">
              <w:t>1sg</w:t>
            </w:r>
          </w:p>
        </w:tc>
        <w:tc>
          <w:tcPr>
            <w:tcW w:w="0" w:type="auto"/>
          </w:tcPr>
          <w:p w14:paraId="47E42F9E" w14:textId="77777777" w:rsidR="005E548D" w:rsidRPr="00791B8F" w:rsidRDefault="005E548D" w:rsidP="00FE3C7D">
            <w:pPr>
              <w:pStyle w:val="NormalforTables"/>
              <w:spacing w:line="720" w:lineRule="exact"/>
            </w:pPr>
            <w:r w:rsidRPr="00261222">
              <w:t>big-</w:t>
            </w:r>
            <w:r w:rsidRPr="00261222">
              <w:rPr>
                <w:smallCaps/>
              </w:rPr>
              <w:t>fut</w:t>
            </w:r>
          </w:p>
        </w:tc>
        <w:tc>
          <w:tcPr>
            <w:tcW w:w="0" w:type="auto"/>
          </w:tcPr>
          <w:p w14:paraId="1803984B" w14:textId="77777777" w:rsidR="005E548D" w:rsidRPr="00791B8F" w:rsidRDefault="005E548D" w:rsidP="00FE3C7D">
            <w:pPr>
              <w:pStyle w:val="NormalforTables"/>
              <w:spacing w:line="720" w:lineRule="exact"/>
            </w:pPr>
            <w:r w:rsidRPr="00261222">
              <w:t>boomerang-</w:t>
            </w:r>
            <w:r w:rsidRPr="00261222">
              <w:rPr>
                <w:smallCaps/>
              </w:rPr>
              <w:t>fut</w:t>
            </w:r>
          </w:p>
        </w:tc>
        <w:tc>
          <w:tcPr>
            <w:tcW w:w="0" w:type="auto"/>
          </w:tcPr>
          <w:p w14:paraId="5CF62B31" w14:textId="77777777" w:rsidR="005E548D" w:rsidRPr="00261222" w:rsidRDefault="005E548D" w:rsidP="00FE3C7D">
            <w:pPr>
              <w:pStyle w:val="NormalforTables"/>
              <w:spacing w:line="720" w:lineRule="exact"/>
            </w:pPr>
            <w:r w:rsidRPr="00261222">
              <w:t>‹cut</w:t>
            </w:r>
            <w:r w:rsidRPr="00261222">
              <w:rPr>
                <w:smallCaps/>
              </w:rPr>
              <w:t>›-pot</w:t>
            </w:r>
          </w:p>
        </w:tc>
      </w:tr>
    </w:tbl>
    <w:p w14:paraId="4545C185" w14:textId="77777777" w:rsidR="001A6428" w:rsidRPr="00261222" w:rsidRDefault="001A6428" w:rsidP="00FE3C7D">
      <w:pPr>
        <w:pStyle w:val="Spacing"/>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49"/>
        <w:gridCol w:w="2207"/>
      </w:tblGrid>
      <w:tr w:rsidR="005E548D" w:rsidRPr="009B1806" w14:paraId="287994C9" w14:textId="77777777" w:rsidTr="005E548D">
        <w:tc>
          <w:tcPr>
            <w:tcW w:w="0" w:type="auto"/>
          </w:tcPr>
          <w:p w14:paraId="360F7FA7" w14:textId="77777777" w:rsidR="005E548D" w:rsidRPr="00F82BE8" w:rsidRDefault="005E548D" w:rsidP="00FE3C7D">
            <w:pPr>
              <w:pStyle w:val="NormalforTables"/>
              <w:spacing w:line="720" w:lineRule="exact"/>
              <w:rPr>
                <w:i/>
              </w:rPr>
            </w:pPr>
            <w:r w:rsidRPr="00261222">
              <w:rPr>
                <w:rFonts w:cs="Times-Roman"/>
                <w:b/>
                <w:i/>
                <w:iCs/>
                <w:lang w:val="en-US"/>
              </w:rPr>
              <w:lastRenderedPageBreak/>
              <w:t>dangkawalanymarrawu</w:t>
            </w:r>
          </w:p>
        </w:tc>
        <w:tc>
          <w:tcPr>
            <w:tcW w:w="0" w:type="auto"/>
          </w:tcPr>
          <w:p w14:paraId="0BA0F7F9" w14:textId="77777777" w:rsidR="005E548D" w:rsidRPr="00F82BE8" w:rsidRDefault="005E548D" w:rsidP="00FE3C7D">
            <w:pPr>
              <w:pStyle w:val="NormalforTables"/>
              <w:spacing w:line="720" w:lineRule="exact"/>
            </w:pPr>
            <w:r w:rsidRPr="00261222">
              <w:rPr>
                <w:rFonts w:cs="Times-Roman"/>
                <w:i/>
                <w:iCs/>
                <w:lang w:val="en-US"/>
              </w:rPr>
              <w:t>balanku</w:t>
            </w:r>
            <w:r w:rsidRPr="00261222">
              <w:rPr>
                <w:rFonts w:cs="Times-Roman"/>
                <w:iCs/>
                <w:lang w:val="en-US"/>
              </w:rPr>
              <w:t>.</w:t>
            </w:r>
          </w:p>
        </w:tc>
      </w:tr>
      <w:tr w:rsidR="005E548D" w:rsidRPr="009B1806" w14:paraId="69CC8EE9" w14:textId="77777777" w:rsidTr="005E548D">
        <w:tc>
          <w:tcPr>
            <w:tcW w:w="0" w:type="auto"/>
          </w:tcPr>
          <w:p w14:paraId="4BAFEB01" w14:textId="77777777" w:rsidR="005E548D" w:rsidRPr="00C238D5" w:rsidRDefault="005E548D" w:rsidP="00FE3C7D">
            <w:pPr>
              <w:pStyle w:val="NormalforTables"/>
              <w:spacing w:line="720" w:lineRule="exact"/>
              <w:rPr>
                <w:rFonts w:ascii="Doulos SIL" w:hAnsi="Doulos SIL"/>
                <w:lang w:val="en-US"/>
              </w:rPr>
            </w:pPr>
            <w:r w:rsidRPr="00CE4D98">
              <w:rPr>
                <w:rFonts w:ascii="Doulos SIL" w:hAnsi="Doulos SIL"/>
                <w:noProof/>
                <w:lang w:val="en-US"/>
              </w:rPr>
              <w:t>ʈaŋka</w:t>
            </w:r>
            <w:r w:rsidRPr="00261222">
              <w:rPr>
                <w:noProof/>
                <w:lang w:val="en-US"/>
              </w:rPr>
              <w:t>+</w:t>
            </w:r>
            <w:r w:rsidRPr="00CE4D98">
              <w:rPr>
                <w:rFonts w:ascii="Doulos SIL" w:hAnsi="Doulos SIL"/>
                <w:noProof/>
                <w:lang w:val="en-US"/>
              </w:rPr>
              <w:t>palat̪-mara</w:t>
            </w:r>
            <w:r w:rsidRPr="00261222">
              <w:rPr>
                <w:noProof/>
                <w:lang w:val="en-US"/>
              </w:rPr>
              <w:t>+</w:t>
            </w:r>
            <w:r w:rsidRPr="00CE4D98">
              <w:rPr>
                <w:rFonts w:ascii="Doulos SIL" w:hAnsi="Doulos SIL"/>
                <w:noProof/>
                <w:lang w:val="en-US"/>
              </w:rPr>
              <w:t>kuu-ø</w:t>
            </w:r>
          </w:p>
        </w:tc>
        <w:tc>
          <w:tcPr>
            <w:tcW w:w="0" w:type="auto"/>
          </w:tcPr>
          <w:p w14:paraId="36D76CC4" w14:textId="77777777" w:rsidR="005E548D" w:rsidRPr="000B74C3" w:rsidRDefault="005E548D" w:rsidP="00FE3C7D">
            <w:pPr>
              <w:pStyle w:val="NormalforTables"/>
              <w:spacing w:line="720" w:lineRule="exact"/>
              <w:rPr>
                <w:rFonts w:ascii="Doulos SIL" w:hAnsi="Doulos SIL"/>
                <w:lang w:val="en-US"/>
              </w:rPr>
            </w:pPr>
            <w:r w:rsidRPr="00CE4D98">
              <w:rPr>
                <w:rFonts w:ascii="Doulos SIL" w:hAnsi="Doulos SIL"/>
                <w:noProof/>
                <w:lang w:val="en-US"/>
              </w:rPr>
              <w:t>pala-t̪-n</w:t>
            </w:r>
            <w:r w:rsidRPr="00261222">
              <w:rPr>
                <w:noProof/>
                <w:lang w:val="en-US"/>
              </w:rPr>
              <w:t>+</w:t>
            </w:r>
            <w:r w:rsidRPr="00CE4D98">
              <w:rPr>
                <w:rFonts w:ascii="Doulos SIL" w:hAnsi="Doulos SIL"/>
                <w:noProof/>
                <w:lang w:val="en-US"/>
              </w:rPr>
              <w:t>kuu-ø</w:t>
            </w:r>
          </w:p>
        </w:tc>
      </w:tr>
      <w:tr w:rsidR="005E548D" w:rsidRPr="00791B8F" w14:paraId="48AD3AC7" w14:textId="77777777" w:rsidTr="005E548D">
        <w:tc>
          <w:tcPr>
            <w:tcW w:w="0" w:type="auto"/>
          </w:tcPr>
          <w:p w14:paraId="1DAF4568" w14:textId="434AABED" w:rsidR="005E548D" w:rsidRPr="00791B8F" w:rsidRDefault="005E548D" w:rsidP="000F41F0">
            <w:pPr>
              <w:pStyle w:val="NormalforTables"/>
              <w:spacing w:line="720" w:lineRule="exact"/>
            </w:pPr>
            <w:r w:rsidRPr="00261222">
              <w:t>person-µ</w:t>
            </w:r>
            <w:r w:rsidRPr="00261222">
              <w:rPr>
                <w:smallCaps/>
              </w:rPr>
              <w:t>pl</w:t>
            </w:r>
            <w:r w:rsidRPr="00261222">
              <w:t>-µ</w:t>
            </w:r>
            <w:r w:rsidRPr="00261222">
              <w:rPr>
                <w:smallCaps/>
              </w:rPr>
              <w:t>util-µ</w:t>
            </w:r>
            <w:r w:rsidR="000F41F0">
              <w:rPr>
                <w:smallCaps/>
              </w:rPr>
              <w:t>̋prop</w:t>
            </w:r>
            <w:r w:rsidRPr="00261222">
              <w:rPr>
                <w:smallCaps/>
              </w:rPr>
              <w:t>-t</w:t>
            </w:r>
          </w:p>
        </w:tc>
        <w:tc>
          <w:tcPr>
            <w:tcW w:w="0" w:type="auto"/>
          </w:tcPr>
          <w:p w14:paraId="6806626C" w14:textId="039521FD" w:rsidR="005E548D" w:rsidRPr="00791B8F" w:rsidRDefault="005E548D" w:rsidP="00FE3C7D">
            <w:pPr>
              <w:pStyle w:val="NormalforTables"/>
              <w:spacing w:line="720" w:lineRule="exact"/>
            </w:pPr>
            <w:r w:rsidRPr="00261222">
              <w:t>‹kill</w:t>
            </w:r>
            <w:r w:rsidRPr="00261222">
              <w:rPr>
                <w:smallCaps/>
              </w:rPr>
              <w:t>-th›</w:t>
            </w:r>
            <w:r w:rsidRPr="00261222">
              <w:t>-µ</w:t>
            </w:r>
            <w:r w:rsidRPr="00261222">
              <w:rPr>
                <w:smallCaps/>
              </w:rPr>
              <w:t>n</w:t>
            </w:r>
            <w:r w:rsidRPr="00261222">
              <w:t>-µ</w:t>
            </w:r>
            <w:r w:rsidR="000F41F0">
              <w:t>̋</w:t>
            </w:r>
            <w:r w:rsidRPr="00261222">
              <w:rPr>
                <w:smallCaps/>
              </w:rPr>
              <w:t>prop-t</w:t>
            </w:r>
          </w:p>
        </w:tc>
      </w:tr>
      <w:tr w:rsidR="005E548D" w:rsidRPr="00791B8F" w14:paraId="00FC9371" w14:textId="77777777" w:rsidTr="005E548D">
        <w:tc>
          <w:tcPr>
            <w:tcW w:w="0" w:type="auto"/>
          </w:tcPr>
          <w:p w14:paraId="07903FCE" w14:textId="77777777" w:rsidR="005E548D" w:rsidRPr="00791B8F" w:rsidRDefault="005E548D" w:rsidP="00FE3C7D">
            <w:pPr>
              <w:pStyle w:val="NormalforTables"/>
              <w:spacing w:line="720" w:lineRule="exact"/>
            </w:pPr>
            <w:r w:rsidRPr="00261222">
              <w:t>person-</w:t>
            </w:r>
            <w:r w:rsidRPr="00261222">
              <w:rPr>
                <w:smallCaps/>
              </w:rPr>
              <w:t>pl</w:t>
            </w:r>
            <w:r w:rsidRPr="00261222">
              <w:t>-</w:t>
            </w:r>
            <w:r w:rsidRPr="00261222">
              <w:rPr>
                <w:smallCaps/>
              </w:rPr>
              <w:t>func-fut</w:t>
            </w:r>
          </w:p>
        </w:tc>
        <w:tc>
          <w:tcPr>
            <w:tcW w:w="0" w:type="auto"/>
          </w:tcPr>
          <w:p w14:paraId="43EC78E9" w14:textId="77777777" w:rsidR="005E548D" w:rsidRPr="00791B8F" w:rsidRDefault="005E548D" w:rsidP="00FE3C7D">
            <w:pPr>
              <w:pStyle w:val="NormalforTables"/>
              <w:spacing w:line="720" w:lineRule="exact"/>
            </w:pPr>
            <w:r w:rsidRPr="00261222">
              <w:t>‹kill</w:t>
            </w:r>
            <w:r w:rsidRPr="00261222">
              <w:rPr>
                <w:smallCaps/>
              </w:rPr>
              <w:t>›-prog</w:t>
            </w:r>
            <w:r w:rsidRPr="00261222">
              <w:t>-</w:t>
            </w:r>
            <w:r w:rsidRPr="00261222">
              <w:rPr>
                <w:smallCaps/>
              </w:rPr>
              <w:t>fut</w:t>
            </w:r>
          </w:p>
        </w:tc>
      </w:tr>
    </w:tbl>
    <w:p w14:paraId="356D106D" w14:textId="1C3A0308" w:rsidR="001A6428" w:rsidRDefault="005E548D" w:rsidP="005E548D">
      <w:pPr>
        <w:pStyle w:val="Spacing"/>
        <w:spacing w:line="720" w:lineRule="exact"/>
        <w:ind w:left="720"/>
        <w:jc w:val="left"/>
      </w:pPr>
      <w:r w:rsidRPr="00261222">
        <w:t>‘I will cut a big boomerang for killing people.’ [W1960]</w:t>
      </w:r>
    </w:p>
    <w:p w14:paraId="064FFB37" w14:textId="77777777" w:rsidR="005E548D" w:rsidRPr="00261222" w:rsidRDefault="005E548D" w:rsidP="00FE3C7D">
      <w:pPr>
        <w:pStyle w:val="Spacing"/>
        <w:spacing w:line="720" w:lineRule="exact"/>
        <w:jc w:val="left"/>
      </w:pPr>
    </w:p>
    <w:p w14:paraId="073DDA75" w14:textId="2EEE7BF0" w:rsidR="003B3D0A" w:rsidRPr="003B3D0A" w:rsidRDefault="001A6428" w:rsidP="00FE3C7D">
      <w:pPr>
        <w:spacing w:line="720" w:lineRule="exact"/>
        <w:jc w:val="left"/>
      </w:pPr>
      <w:r w:rsidRPr="00261222">
        <w:t xml:space="preserve">Table </w:t>
      </w:r>
      <w:r w:rsidR="0067540D">
        <w:t>9.4</w:t>
      </w:r>
      <w:r w:rsidRPr="00261222">
        <w:t xml:space="preserve"> </w:t>
      </w:r>
      <w:r w:rsidR="003B3D0A">
        <w:t>catalogues</w:t>
      </w:r>
      <w:r w:rsidRPr="00261222">
        <w:t xml:space="preserve"> </w:t>
      </w:r>
      <w:r w:rsidR="003B3D0A">
        <w:t xml:space="preserve">the ability of Kayardild words two inflect for two values </w:t>
      </w:r>
      <w:r w:rsidRPr="00261222">
        <w:t xml:space="preserve">of </w:t>
      </w:r>
      <w:r w:rsidRPr="00261222">
        <w:rPr>
          <w:smallCaps/>
        </w:rPr>
        <w:t>case</w:t>
      </w:r>
      <w:r w:rsidR="002A75A6">
        <w:rPr>
          <w:smallCaps/>
        </w:rPr>
        <w:t>, tamt</w:t>
      </w:r>
      <w:r w:rsidRPr="00261222">
        <w:t xml:space="preserve"> and </w:t>
      </w:r>
      <w:r w:rsidRPr="00261222">
        <w:rPr>
          <w:smallCaps/>
        </w:rPr>
        <w:t>tam</w:t>
      </w:r>
      <w:r w:rsidR="002A75A6">
        <w:rPr>
          <w:smallCaps/>
        </w:rPr>
        <w:t>t</w:t>
      </w:r>
      <w:r w:rsidR="003B3D0A">
        <w:t xml:space="preserve">. The only word which arguably inflects for three values of any feature in Kayardild is </w:t>
      </w:r>
      <w:r w:rsidR="003B3D0A" w:rsidRPr="00261222">
        <w:rPr>
          <w:i/>
        </w:rPr>
        <w:t>ngimiwaanjinabawu</w:t>
      </w:r>
      <w:r w:rsidR="003B3D0A">
        <w:rPr>
          <w:i/>
        </w:rPr>
        <w:t xml:space="preserve"> </w:t>
      </w:r>
      <w:r w:rsidR="00A73C72" w:rsidRPr="00A73C72">
        <w:t xml:space="preserve">in (9.23), but </w:t>
      </w:r>
      <w:r w:rsidR="003B3D0A">
        <w:t>this</w:t>
      </w:r>
      <w:r w:rsidR="002A75A6">
        <w:t xml:space="preserve"> appears</w:t>
      </w:r>
      <w:r w:rsidR="003B3D0A">
        <w:t xml:space="preserve"> i</w:t>
      </w:r>
      <w:r w:rsidR="002A75A6">
        <w:t>n</w:t>
      </w:r>
      <w:r w:rsidR="003B3D0A">
        <w:t xml:space="preserve"> our suspicious sentence</w:t>
      </w:r>
      <w:r w:rsidR="003E7A8F">
        <w:t xml:space="preserve"> to be discussed below</w:t>
      </w:r>
      <w:r w:rsidR="00122D12">
        <w:t xml:space="preserve"> and</w:t>
      </w:r>
      <w:r w:rsidR="003B3D0A">
        <w:t xml:space="preserve"> which may require rea</w:t>
      </w:r>
      <w:r w:rsidR="003E7A8F">
        <w:t>nalysis</w:t>
      </w:r>
      <w:r w:rsidR="00122D12">
        <w:t>,</w:t>
      </w:r>
      <w:r w:rsidR="003B3D0A">
        <w:t xml:space="preserve"> in which case </w:t>
      </w:r>
      <w:r w:rsidR="003B3D0A" w:rsidRPr="00261222">
        <w:rPr>
          <w:i/>
        </w:rPr>
        <w:t>ngimiwaanjinabawu</w:t>
      </w:r>
      <w:r w:rsidR="003B3D0A">
        <w:rPr>
          <w:i/>
        </w:rPr>
        <w:t xml:space="preserve"> </w:t>
      </w:r>
      <w:r w:rsidR="003B3D0A">
        <w:t xml:space="preserve">would contain only two </w:t>
      </w:r>
      <w:r w:rsidR="003B3D0A" w:rsidRPr="003B3D0A">
        <w:rPr>
          <w:smallCaps/>
        </w:rPr>
        <w:t>case</w:t>
      </w:r>
      <w:r w:rsidR="003B3D0A">
        <w:t xml:space="preserve"> features.</w:t>
      </w:r>
    </w:p>
    <w:p w14:paraId="341C0655" w14:textId="69D79E79" w:rsidR="001A6428" w:rsidRPr="00261222" w:rsidRDefault="003B3D0A" w:rsidP="00FE3C7D">
      <w:pPr>
        <w:spacing w:line="720" w:lineRule="exact"/>
        <w:jc w:val="left"/>
      </w:pPr>
      <w:r>
        <w:tab/>
        <w:t xml:space="preserve">There are no words inflected for multiple </w:t>
      </w:r>
      <w:r w:rsidR="001A6428" w:rsidRPr="00261222">
        <w:t xml:space="preserve">instances of </w:t>
      </w:r>
      <w:r w:rsidR="00123FD2" w:rsidRPr="00074763">
        <w:rPr>
          <w:smallCaps/>
        </w:rPr>
        <w:t>+sej</w:t>
      </w:r>
      <w:r w:rsidR="00123FD2">
        <w:rPr>
          <w:smallCaps/>
        </w:rPr>
        <w:t>,</w:t>
      </w:r>
      <w:r w:rsidR="00123FD2" w:rsidRPr="00261222">
        <w:t xml:space="preserve"> </w:t>
      </w:r>
      <w:r w:rsidR="00123FD2">
        <w:t>+</w:t>
      </w:r>
      <w:r w:rsidR="00123FD2" w:rsidRPr="00261222">
        <w:rPr>
          <w:smallCaps/>
        </w:rPr>
        <w:t>comp</w:t>
      </w:r>
      <w:r w:rsidR="001A6428" w:rsidRPr="00261222">
        <w:t xml:space="preserve"> </w:t>
      </w:r>
      <w:r w:rsidR="003E7A8F">
        <w:t>or</w:t>
      </w:r>
      <w:r w:rsidR="001A6428" w:rsidRPr="00261222">
        <w:t xml:space="preserve"> </w:t>
      </w:r>
      <w:r w:rsidR="001A6428" w:rsidRPr="00261222">
        <w:rPr>
          <w:smallCaps/>
        </w:rPr>
        <w:t>negation</w:t>
      </w:r>
      <w:r w:rsidR="001A6428" w:rsidRPr="00261222">
        <w:t xml:space="preserve">. In each case, the lack of attestation stems from </w:t>
      </w:r>
      <w:r w:rsidR="003E7A8F">
        <w:t>the fact that S″ presents an opaque barrier to feature percolation (</w:t>
      </w:r>
      <w:r w:rsidR="00A73C72">
        <w:t>c</w:t>
      </w:r>
      <w:r w:rsidR="003E7A8F">
        <w:t xml:space="preserve">hapter 8). All three of </w:t>
      </w:r>
      <w:r w:rsidR="003E7A8F" w:rsidRPr="00074763">
        <w:rPr>
          <w:smallCaps/>
        </w:rPr>
        <w:t>+sej</w:t>
      </w:r>
      <w:r w:rsidR="003E7A8F">
        <w:rPr>
          <w:smallCaps/>
        </w:rPr>
        <w:t>,</w:t>
      </w:r>
      <w:r w:rsidR="003E7A8F" w:rsidRPr="00261222">
        <w:t xml:space="preserve"> </w:t>
      </w:r>
      <w:r w:rsidR="003E7A8F">
        <w:t>+</w:t>
      </w:r>
      <w:r w:rsidR="003E7A8F" w:rsidRPr="00261222">
        <w:rPr>
          <w:smallCaps/>
        </w:rPr>
        <w:t>comp</w:t>
      </w:r>
      <w:r w:rsidR="003E7A8F" w:rsidRPr="00261222">
        <w:t xml:space="preserve"> </w:t>
      </w:r>
      <w:r w:rsidR="003E7A8F">
        <w:t>or</w:t>
      </w:r>
      <w:r w:rsidR="003E7A8F" w:rsidRPr="00261222">
        <w:t xml:space="preserve"> </w:t>
      </w:r>
      <w:r w:rsidR="003E7A8F" w:rsidRPr="00261222">
        <w:rPr>
          <w:smallCaps/>
        </w:rPr>
        <w:t>negation</w:t>
      </w:r>
      <w:r w:rsidR="003E7A8F">
        <w:rPr>
          <w:smallCaps/>
        </w:rPr>
        <w:t xml:space="preserve"> </w:t>
      </w:r>
      <w:r w:rsidR="003E7A8F">
        <w:t xml:space="preserve">appear </w:t>
      </w:r>
      <w:r w:rsidR="003E7A8F" w:rsidRPr="003E7A8F">
        <w:t>only</w:t>
      </w:r>
      <w:r w:rsidR="003E7A8F">
        <w:t xml:space="preserve"> in full clauses and not in embedded VPs, </w:t>
      </w:r>
      <w:r w:rsidR="00122D12">
        <w:t>as a result of which</w:t>
      </w:r>
      <w:r w:rsidR="003E7A8F">
        <w:t xml:space="preserve"> the accumulation of multiple </w:t>
      </w:r>
      <w:r w:rsidR="003E7A8F">
        <w:lastRenderedPageBreak/>
        <w:t xml:space="preserve">copies would require percolation across the maximal clausal node S″, which cannot occur. </w:t>
      </w:r>
      <w:r w:rsidR="00122D12">
        <w:t xml:space="preserve">I have no instances of a word which occurs in sentential context and which inflects for multiple </w:t>
      </w:r>
      <w:r w:rsidR="00122D12" w:rsidRPr="00122D12">
        <w:rPr>
          <w:smallCaps/>
        </w:rPr>
        <w:t>number</w:t>
      </w:r>
      <w:r w:rsidR="00122D12">
        <w:t xml:space="preserve"> values. Such a word would need to appear in the same kind of syntactic structure required to support multiple </w:t>
      </w:r>
      <w:r w:rsidR="00122D12" w:rsidRPr="00122D12">
        <w:rPr>
          <w:smallCaps/>
        </w:rPr>
        <w:t>case</w:t>
      </w:r>
      <w:r w:rsidR="00122D12">
        <w:t xml:space="preserve"> inflections. Since the latter is attested, it would appear that the lack of attested, multiple </w:t>
      </w:r>
      <w:r w:rsidR="00122D12" w:rsidRPr="00122D12">
        <w:rPr>
          <w:smallCaps/>
        </w:rPr>
        <w:t>number</w:t>
      </w:r>
      <w:r w:rsidR="00122D12">
        <w:t xml:space="preserve"> inflection is an accidental gap in the corpus.</w:t>
      </w:r>
    </w:p>
    <w:p w14:paraId="322BB176" w14:textId="3B6CC7B1" w:rsidR="001A6428" w:rsidRPr="003B3D0A" w:rsidRDefault="001A6428" w:rsidP="00FE3C7D">
      <w:pPr>
        <w:spacing w:line="720" w:lineRule="exact"/>
        <w:jc w:val="left"/>
      </w:pPr>
      <w:r w:rsidRPr="00261222">
        <w:tab/>
        <w:t xml:space="preserve">Table </w:t>
      </w:r>
      <w:r w:rsidR="001D69C6">
        <w:t>9.5</w:t>
      </w:r>
      <w:r w:rsidRPr="00261222">
        <w:t xml:space="preserve"> lists pairs of distinct features </w:t>
      </w:r>
      <w:r w:rsidRPr="00261222">
        <w:rPr>
          <w:smallCaps/>
        </w:rPr>
        <w:t>f, g</w:t>
      </w:r>
      <w:r w:rsidRPr="00261222">
        <w:t xml:space="preserve"> attested as overtly real</w:t>
      </w:r>
      <w:r w:rsidR="00542237">
        <w:t>ize</w:t>
      </w:r>
      <w:r w:rsidRPr="00261222">
        <w:t>d on the same word, in contexts where feature</w:t>
      </w:r>
      <w:r w:rsidRPr="00261222">
        <w:rPr>
          <w:smallCaps/>
        </w:rPr>
        <w:t xml:space="preserve"> f</w:t>
      </w:r>
      <w:r w:rsidRPr="00261222">
        <w:t xml:space="preserve"> attache</w:t>
      </w:r>
      <w:r w:rsidR="001D69C6">
        <w:t>s</w:t>
      </w:r>
      <w:r w:rsidRPr="00261222">
        <w:t xml:space="preserve"> to a syntactic node </w:t>
      </w:r>
      <w:r w:rsidR="00122D12">
        <w:t xml:space="preserve">which is no higher than </w:t>
      </w:r>
      <w:r w:rsidRPr="00261222">
        <w:t>the node to which</w:t>
      </w:r>
      <w:r w:rsidRPr="00261222">
        <w:rPr>
          <w:smallCaps/>
        </w:rPr>
        <w:t xml:space="preserve"> g</w:t>
      </w:r>
      <w:r w:rsidRPr="00261222">
        <w:t xml:space="preserve"> attache</w:t>
      </w:r>
      <w:r w:rsidR="003B3D0A">
        <w:t>s</w:t>
      </w:r>
      <w:r w:rsidRPr="00261222">
        <w:t>.</w:t>
      </w:r>
      <w:r w:rsidRPr="00261222">
        <w:rPr>
          <w:rStyle w:val="FootnoteReference"/>
        </w:rPr>
        <w:footnoteReference w:id="103"/>
      </w:r>
      <w:r w:rsidRPr="00261222">
        <w:t xml:space="preserve"> </w:t>
      </w:r>
    </w:p>
    <w:p w14:paraId="5143D9C0" w14:textId="77777777" w:rsidR="001A6428" w:rsidRDefault="001A6428" w:rsidP="00FE3C7D">
      <w:pPr>
        <w:pStyle w:val="Spacing"/>
        <w:spacing w:line="720" w:lineRule="exact"/>
        <w:jc w:val="left"/>
      </w:pPr>
    </w:p>
    <w:p w14:paraId="15D9B25E" w14:textId="10612632" w:rsidR="00BE10AB" w:rsidRPr="00261222" w:rsidRDefault="00BE10AB" w:rsidP="00BE10AB">
      <w:pPr>
        <w:pStyle w:val="Spacing"/>
        <w:keepNext/>
        <w:spacing w:line="720" w:lineRule="exact"/>
        <w:jc w:val="left"/>
      </w:pPr>
      <w:r>
        <w:lastRenderedPageBreak/>
        <w:t xml:space="preserve">Table </w:t>
      </w:r>
      <w:r w:rsidR="002F4BC2" w:rsidRPr="002F4BC2">
        <w:t>9.5</w:t>
      </w:r>
      <w:r w:rsidRPr="00656EFB">
        <w:t xml:space="preserve"> </w:t>
      </w:r>
      <w:r>
        <w:t>P</w:t>
      </w:r>
      <w:r w:rsidRPr="00261222">
        <w:t xml:space="preserve">airs of distinct features </w:t>
      </w:r>
      <w:r w:rsidRPr="00261222">
        <w:rPr>
          <w:smallCaps/>
        </w:rPr>
        <w:t>f, g</w:t>
      </w:r>
      <w:r w:rsidRPr="00261222">
        <w:t xml:space="preserve"> attested as overtly real</w:t>
      </w:r>
      <w:r>
        <w:t>ize</w:t>
      </w:r>
      <w:r w:rsidRPr="00261222">
        <w:t>d on the same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64"/>
        <w:gridCol w:w="1179"/>
        <w:gridCol w:w="865"/>
        <w:gridCol w:w="2876"/>
        <w:gridCol w:w="1259"/>
      </w:tblGrid>
      <w:tr w:rsidR="00BE10AB" w:rsidRPr="009B1806" w14:paraId="26DAAA82" w14:textId="77777777" w:rsidTr="00BE10AB">
        <w:tc>
          <w:tcPr>
            <w:tcW w:w="0" w:type="auto"/>
            <w:tcBorders>
              <w:top w:val="single" w:sz="4" w:space="0" w:color="auto"/>
              <w:bottom w:val="single" w:sz="4" w:space="0" w:color="auto"/>
            </w:tcBorders>
          </w:tcPr>
          <w:p w14:paraId="76C34F14" w14:textId="77777777" w:rsidR="00BE10AB" w:rsidRPr="009B1806" w:rsidRDefault="00BE10AB" w:rsidP="00BE10AB">
            <w:pPr>
              <w:pStyle w:val="NormalforTables"/>
              <w:spacing w:line="240" w:lineRule="auto"/>
            </w:pPr>
            <w:r w:rsidRPr="00261222">
              <w:t xml:space="preserve">Feature </w:t>
            </w:r>
            <w:r w:rsidRPr="00261222">
              <w:rPr>
                <w:smallCaps/>
              </w:rPr>
              <w:t>f</w:t>
            </w:r>
          </w:p>
        </w:tc>
        <w:tc>
          <w:tcPr>
            <w:tcW w:w="0" w:type="auto"/>
            <w:tcBorders>
              <w:top w:val="single" w:sz="4" w:space="0" w:color="auto"/>
              <w:bottom w:val="single" w:sz="4" w:space="0" w:color="auto"/>
            </w:tcBorders>
          </w:tcPr>
          <w:p w14:paraId="3DBDBB16" w14:textId="77777777" w:rsidR="00BE10AB" w:rsidRPr="009B1806" w:rsidRDefault="00BE10AB" w:rsidP="00BE10AB">
            <w:pPr>
              <w:pStyle w:val="NormalforTables"/>
              <w:spacing w:line="240" w:lineRule="auto"/>
            </w:pPr>
            <w:r w:rsidRPr="00261222">
              <w:t xml:space="preserve">Feature </w:t>
            </w:r>
            <w:r w:rsidRPr="00261222">
              <w:rPr>
                <w:smallCaps/>
              </w:rPr>
              <w:t>g</w:t>
            </w:r>
          </w:p>
        </w:tc>
        <w:tc>
          <w:tcPr>
            <w:tcW w:w="0" w:type="auto"/>
            <w:tcBorders>
              <w:top w:val="single" w:sz="4" w:space="0" w:color="auto"/>
              <w:bottom w:val="single" w:sz="4" w:space="0" w:color="auto"/>
            </w:tcBorders>
          </w:tcPr>
          <w:p w14:paraId="32BF088B" w14:textId="77777777" w:rsidR="00BE10AB" w:rsidRPr="009B1806" w:rsidRDefault="00BE10AB" w:rsidP="00BE10AB">
            <w:pPr>
              <w:pStyle w:val="NormalforTables"/>
              <w:spacing w:line="240" w:lineRule="auto"/>
            </w:pPr>
            <w:r w:rsidRPr="00261222">
              <w:t>In ex. ,</w:t>
            </w:r>
          </w:p>
        </w:tc>
        <w:tc>
          <w:tcPr>
            <w:tcW w:w="0" w:type="auto"/>
            <w:tcBorders>
              <w:top w:val="single" w:sz="4" w:space="0" w:color="auto"/>
              <w:bottom w:val="single" w:sz="4" w:space="0" w:color="auto"/>
            </w:tcBorders>
          </w:tcPr>
          <w:p w14:paraId="65B79642" w14:textId="77777777" w:rsidR="00BE10AB" w:rsidRPr="009B1806" w:rsidRDefault="00BE10AB" w:rsidP="00BE10AB">
            <w:pPr>
              <w:pStyle w:val="NormalforTables"/>
              <w:spacing w:line="240" w:lineRule="auto"/>
            </w:pPr>
            <w:r w:rsidRPr="00261222">
              <w:t>word</w:t>
            </w:r>
          </w:p>
        </w:tc>
        <w:tc>
          <w:tcPr>
            <w:tcW w:w="0" w:type="auto"/>
            <w:tcBorders>
              <w:top w:val="single" w:sz="4" w:space="0" w:color="auto"/>
              <w:bottom w:val="single" w:sz="4" w:space="0" w:color="auto"/>
            </w:tcBorders>
          </w:tcPr>
          <w:p w14:paraId="4F0C530B" w14:textId="77777777" w:rsidR="00BE10AB" w:rsidRPr="009B1806" w:rsidRDefault="00BE10AB" w:rsidP="00BE10AB">
            <w:pPr>
              <w:pStyle w:val="NormalforTables"/>
              <w:spacing w:line="240" w:lineRule="auto"/>
            </w:pPr>
            <w:r w:rsidRPr="00261222">
              <w:t>Values</w:t>
            </w:r>
          </w:p>
        </w:tc>
      </w:tr>
      <w:tr w:rsidR="00A73C72" w:rsidRPr="009B1806" w14:paraId="125EE024" w14:textId="77777777">
        <w:tc>
          <w:tcPr>
            <w:tcW w:w="0" w:type="auto"/>
          </w:tcPr>
          <w:p w14:paraId="07D1CD8B" w14:textId="77777777" w:rsidR="00A73C72" w:rsidRPr="009B1806" w:rsidRDefault="00A73C72" w:rsidP="00A34297">
            <w:pPr>
              <w:pStyle w:val="NormalforTables"/>
              <w:spacing w:before="100" w:beforeAutospacing="1" w:after="100" w:afterAutospacing="1" w:line="240" w:lineRule="auto"/>
            </w:pPr>
            <w:r w:rsidRPr="00261222">
              <w:rPr>
                <w:smallCaps/>
              </w:rPr>
              <w:t>number</w:t>
            </w:r>
          </w:p>
        </w:tc>
        <w:tc>
          <w:tcPr>
            <w:tcW w:w="0" w:type="auto"/>
          </w:tcPr>
          <w:p w14:paraId="16C707B8" w14:textId="77777777" w:rsidR="00A73C72" w:rsidRPr="009B1806" w:rsidRDefault="00A73C72" w:rsidP="00A34297">
            <w:pPr>
              <w:pStyle w:val="NormalforTables"/>
              <w:spacing w:before="100" w:beforeAutospacing="1" w:after="100" w:afterAutospacing="1" w:line="240" w:lineRule="auto"/>
            </w:pPr>
            <w:r w:rsidRPr="00261222">
              <w:rPr>
                <w:smallCaps/>
              </w:rPr>
              <w:t>case</w:t>
            </w:r>
          </w:p>
        </w:tc>
        <w:tc>
          <w:tcPr>
            <w:tcW w:w="0" w:type="auto"/>
          </w:tcPr>
          <w:p w14:paraId="6C7FD67D" w14:textId="5B5B8BF3" w:rsidR="00A73C72" w:rsidRPr="009B1806" w:rsidRDefault="00A73C72" w:rsidP="00A34297">
            <w:pPr>
              <w:pStyle w:val="NormalforTables"/>
              <w:spacing w:before="100" w:beforeAutospacing="1" w:after="100" w:afterAutospacing="1" w:line="240" w:lineRule="auto"/>
            </w:pPr>
            <w:r w:rsidRPr="00760049">
              <w:t>(9.16)</w:t>
            </w:r>
          </w:p>
        </w:tc>
        <w:tc>
          <w:tcPr>
            <w:tcW w:w="0" w:type="auto"/>
          </w:tcPr>
          <w:p w14:paraId="7F545F89" w14:textId="77777777" w:rsidR="00A73C72" w:rsidRPr="00F82BE8" w:rsidRDefault="00A73C72" w:rsidP="00A34297">
            <w:pPr>
              <w:pStyle w:val="NormalforTables"/>
              <w:spacing w:before="100" w:beforeAutospacing="1" w:after="100" w:afterAutospacing="1" w:line="240" w:lineRule="auto"/>
              <w:rPr>
                <w:i/>
              </w:rPr>
            </w:pPr>
            <w:r w:rsidRPr="00261222">
              <w:rPr>
                <w:i/>
              </w:rPr>
              <w:t>bankiwalanurruya</w:t>
            </w:r>
          </w:p>
        </w:tc>
        <w:tc>
          <w:tcPr>
            <w:tcW w:w="0" w:type="auto"/>
          </w:tcPr>
          <w:p w14:paraId="62E1FAC9" w14:textId="77777777" w:rsidR="00A73C72" w:rsidRPr="00F82BE8" w:rsidRDefault="00A73C72" w:rsidP="00A34297">
            <w:pPr>
              <w:pStyle w:val="NormalforTables"/>
              <w:spacing w:before="100" w:beforeAutospacing="1" w:after="100" w:afterAutospacing="1" w:line="240" w:lineRule="auto"/>
              <w:rPr>
                <w:smallCaps/>
              </w:rPr>
            </w:pPr>
            <w:r w:rsidRPr="00261222">
              <w:rPr>
                <w:smallCaps/>
              </w:rPr>
              <w:t>pl, assoc</w:t>
            </w:r>
          </w:p>
        </w:tc>
      </w:tr>
      <w:tr w:rsidR="00A73C72" w:rsidRPr="009B1806" w14:paraId="79FAF580" w14:textId="77777777">
        <w:tc>
          <w:tcPr>
            <w:tcW w:w="0" w:type="auto"/>
          </w:tcPr>
          <w:p w14:paraId="3A47B88F" w14:textId="77777777" w:rsidR="00A73C72" w:rsidRPr="009B1806" w:rsidRDefault="00A73C72" w:rsidP="00A34297">
            <w:pPr>
              <w:pStyle w:val="NormalforTables"/>
              <w:spacing w:before="100" w:beforeAutospacing="1" w:after="100" w:afterAutospacing="1" w:line="240" w:lineRule="auto"/>
            </w:pPr>
          </w:p>
        </w:tc>
        <w:tc>
          <w:tcPr>
            <w:tcW w:w="0" w:type="auto"/>
          </w:tcPr>
          <w:p w14:paraId="6C800B7B" w14:textId="77777777" w:rsidR="00A73C72" w:rsidRPr="009B1806" w:rsidRDefault="00A73C72" w:rsidP="00A34297">
            <w:pPr>
              <w:pStyle w:val="NormalforTables"/>
              <w:spacing w:before="100" w:beforeAutospacing="1" w:after="100" w:afterAutospacing="1" w:line="240" w:lineRule="auto"/>
            </w:pPr>
            <w:r w:rsidRPr="00261222">
              <w:rPr>
                <w:smallCaps/>
              </w:rPr>
              <w:t>tama</w:t>
            </w:r>
          </w:p>
        </w:tc>
        <w:tc>
          <w:tcPr>
            <w:tcW w:w="0" w:type="auto"/>
          </w:tcPr>
          <w:p w14:paraId="07455D1B" w14:textId="541AAA36" w:rsidR="00A73C72" w:rsidRPr="009B1806" w:rsidRDefault="00A73C72" w:rsidP="00A34297">
            <w:pPr>
              <w:pStyle w:val="NormalforTables"/>
              <w:spacing w:before="100" w:beforeAutospacing="1" w:after="100" w:afterAutospacing="1" w:line="240" w:lineRule="auto"/>
            </w:pPr>
            <w:r w:rsidRPr="00760049">
              <w:t>(9.17)</w:t>
            </w:r>
          </w:p>
        </w:tc>
        <w:tc>
          <w:tcPr>
            <w:tcW w:w="0" w:type="auto"/>
          </w:tcPr>
          <w:p w14:paraId="0B118C2F" w14:textId="77777777" w:rsidR="00A73C72" w:rsidRPr="009B1806" w:rsidRDefault="00A73C72" w:rsidP="00A34297">
            <w:pPr>
              <w:pStyle w:val="NormalforTables"/>
              <w:spacing w:before="100" w:beforeAutospacing="1" w:after="100" w:afterAutospacing="1" w:line="240" w:lineRule="auto"/>
            </w:pPr>
            <w:r w:rsidRPr="00261222">
              <w:rPr>
                <w:i/>
              </w:rPr>
              <w:t>widawalathuuntha</w:t>
            </w:r>
          </w:p>
        </w:tc>
        <w:tc>
          <w:tcPr>
            <w:tcW w:w="0" w:type="auto"/>
          </w:tcPr>
          <w:p w14:paraId="3B3BA378" w14:textId="77777777" w:rsidR="00A73C72" w:rsidRPr="00F82BE8" w:rsidRDefault="00A73C72" w:rsidP="00A34297">
            <w:pPr>
              <w:pStyle w:val="NormalforTables"/>
              <w:spacing w:before="100" w:beforeAutospacing="1" w:after="100" w:afterAutospacing="1" w:line="240" w:lineRule="auto"/>
              <w:rPr>
                <w:smallCaps/>
              </w:rPr>
            </w:pPr>
            <w:r w:rsidRPr="00261222">
              <w:rPr>
                <w:smallCaps/>
              </w:rPr>
              <w:t>pl, fut</w:t>
            </w:r>
          </w:p>
        </w:tc>
      </w:tr>
      <w:tr w:rsidR="00A73C72" w:rsidRPr="009B1806" w14:paraId="1A21C10B" w14:textId="77777777">
        <w:tc>
          <w:tcPr>
            <w:tcW w:w="0" w:type="auto"/>
          </w:tcPr>
          <w:p w14:paraId="15C5B07C" w14:textId="77777777" w:rsidR="00A73C72" w:rsidRPr="009B1806" w:rsidRDefault="00A73C72" w:rsidP="00A34297">
            <w:pPr>
              <w:pStyle w:val="NormalforTables"/>
              <w:spacing w:before="100" w:beforeAutospacing="1" w:after="100" w:afterAutospacing="1" w:line="240" w:lineRule="auto"/>
            </w:pPr>
          </w:p>
        </w:tc>
        <w:tc>
          <w:tcPr>
            <w:tcW w:w="0" w:type="auto"/>
          </w:tcPr>
          <w:p w14:paraId="5C1053B8" w14:textId="4AEB8454" w:rsidR="00A73C72" w:rsidRPr="00F82BE8" w:rsidRDefault="00A73C72" w:rsidP="00A34297">
            <w:pPr>
              <w:pStyle w:val="NormalforTables"/>
              <w:spacing w:before="100" w:beforeAutospacing="1" w:after="100" w:afterAutospacing="1" w:line="240" w:lineRule="auto"/>
              <w:rPr>
                <w:smallCaps/>
              </w:rPr>
            </w:pPr>
            <w:r>
              <w:rPr>
                <w:smallCaps/>
              </w:rPr>
              <w:t>sej</w:t>
            </w:r>
          </w:p>
        </w:tc>
        <w:tc>
          <w:tcPr>
            <w:tcW w:w="0" w:type="auto"/>
          </w:tcPr>
          <w:p w14:paraId="7968AF67" w14:textId="1F699937" w:rsidR="00A73C72" w:rsidRPr="009B1806" w:rsidRDefault="00A73C72" w:rsidP="00A34297">
            <w:pPr>
              <w:pStyle w:val="NormalforTables"/>
              <w:spacing w:before="100" w:beforeAutospacing="1" w:after="100" w:afterAutospacing="1" w:line="240" w:lineRule="auto"/>
            </w:pPr>
            <w:r w:rsidRPr="00760049">
              <w:t>(9.18)</w:t>
            </w:r>
          </w:p>
        </w:tc>
        <w:tc>
          <w:tcPr>
            <w:tcW w:w="0" w:type="auto"/>
          </w:tcPr>
          <w:p w14:paraId="401E0265" w14:textId="77777777" w:rsidR="00A73C72" w:rsidRPr="009B1806" w:rsidRDefault="00A73C72" w:rsidP="00A34297">
            <w:pPr>
              <w:pStyle w:val="NormalforTables"/>
              <w:spacing w:before="100" w:beforeAutospacing="1" w:after="100" w:afterAutospacing="1" w:line="240" w:lineRule="auto"/>
            </w:pPr>
            <w:r w:rsidRPr="00261222">
              <w:rPr>
                <w:i/>
              </w:rPr>
              <w:t>dangkawalathinj</w:t>
            </w:r>
          </w:p>
        </w:tc>
        <w:tc>
          <w:tcPr>
            <w:tcW w:w="0" w:type="auto"/>
          </w:tcPr>
          <w:p w14:paraId="5A4EBFD2" w14:textId="342F4163" w:rsidR="00A73C72" w:rsidRPr="00F82BE8" w:rsidRDefault="00A73C72" w:rsidP="00A34297">
            <w:pPr>
              <w:pStyle w:val="NormalforTables"/>
              <w:spacing w:before="100" w:beforeAutospacing="1" w:after="100" w:afterAutospacing="1" w:line="240" w:lineRule="auto"/>
              <w:rPr>
                <w:smallCaps/>
              </w:rPr>
            </w:pPr>
            <w:r w:rsidRPr="00261222">
              <w:rPr>
                <w:smallCaps/>
              </w:rPr>
              <w:t xml:space="preserve">pl, </w:t>
            </w:r>
            <w:r>
              <w:rPr>
                <w:smallCaps/>
              </w:rPr>
              <w:t>sej</w:t>
            </w:r>
          </w:p>
        </w:tc>
      </w:tr>
      <w:tr w:rsidR="00A73C72" w:rsidRPr="009B1806" w14:paraId="3E683EDD" w14:textId="77777777">
        <w:tc>
          <w:tcPr>
            <w:tcW w:w="0" w:type="auto"/>
          </w:tcPr>
          <w:p w14:paraId="0EACB9D4" w14:textId="77777777" w:rsidR="00A73C72" w:rsidRPr="009B1806" w:rsidRDefault="00A73C72" w:rsidP="00A34297">
            <w:pPr>
              <w:pStyle w:val="NormalforTables"/>
              <w:spacing w:before="100" w:beforeAutospacing="1" w:after="100" w:afterAutospacing="1" w:line="240" w:lineRule="auto"/>
            </w:pPr>
          </w:p>
        </w:tc>
        <w:tc>
          <w:tcPr>
            <w:tcW w:w="0" w:type="auto"/>
          </w:tcPr>
          <w:p w14:paraId="1361AB52" w14:textId="48405BF6" w:rsidR="00A73C72" w:rsidRDefault="00A73C72" w:rsidP="00A34297">
            <w:pPr>
              <w:pStyle w:val="NormalforTables"/>
              <w:spacing w:before="100" w:beforeAutospacing="1" w:after="100" w:afterAutospacing="1" w:line="240" w:lineRule="auto"/>
              <w:rPr>
                <w:smallCaps/>
              </w:rPr>
            </w:pPr>
            <w:r>
              <w:rPr>
                <w:smallCaps/>
              </w:rPr>
              <w:t>comp</w:t>
            </w:r>
          </w:p>
        </w:tc>
        <w:tc>
          <w:tcPr>
            <w:tcW w:w="0" w:type="auto"/>
          </w:tcPr>
          <w:p w14:paraId="24F63033" w14:textId="58EFF38A" w:rsidR="00A73C72" w:rsidRPr="00261222" w:rsidRDefault="00A73C72" w:rsidP="00A34297">
            <w:pPr>
              <w:pStyle w:val="NormalforTables"/>
              <w:spacing w:before="100" w:beforeAutospacing="1" w:after="100" w:afterAutospacing="1" w:line="240" w:lineRule="auto"/>
            </w:pPr>
            <w:r w:rsidRPr="00760049">
              <w:t>(5.10)</w:t>
            </w:r>
          </w:p>
        </w:tc>
        <w:tc>
          <w:tcPr>
            <w:tcW w:w="0" w:type="auto"/>
          </w:tcPr>
          <w:p w14:paraId="13A3CBFA" w14:textId="459662A8" w:rsidR="00A73C72" w:rsidRPr="00261222" w:rsidRDefault="00A73C72" w:rsidP="00A34297">
            <w:pPr>
              <w:pStyle w:val="NormalforTables"/>
              <w:spacing w:before="100" w:beforeAutospacing="1" w:after="100" w:afterAutospacing="1" w:line="240" w:lineRule="auto"/>
              <w:rPr>
                <w:i/>
              </w:rPr>
            </w:pPr>
            <w:r>
              <w:rPr>
                <w:i/>
              </w:rPr>
              <w:t>dangkawalathiya</w:t>
            </w:r>
          </w:p>
        </w:tc>
        <w:tc>
          <w:tcPr>
            <w:tcW w:w="0" w:type="auto"/>
          </w:tcPr>
          <w:p w14:paraId="0DD4F92F" w14:textId="6D8220BF" w:rsidR="00A73C72" w:rsidRPr="00261222" w:rsidRDefault="00A73C72" w:rsidP="00A34297">
            <w:pPr>
              <w:pStyle w:val="NormalforTables"/>
              <w:spacing w:before="100" w:beforeAutospacing="1" w:after="100" w:afterAutospacing="1" w:line="240" w:lineRule="auto"/>
              <w:rPr>
                <w:smallCaps/>
              </w:rPr>
            </w:pPr>
            <w:r w:rsidRPr="00261222">
              <w:rPr>
                <w:smallCaps/>
              </w:rPr>
              <w:t xml:space="preserve">pl, </w:t>
            </w:r>
            <w:r>
              <w:rPr>
                <w:smallCaps/>
              </w:rPr>
              <w:t>comp</w:t>
            </w:r>
          </w:p>
        </w:tc>
      </w:tr>
      <w:tr w:rsidR="00A73C72" w:rsidRPr="009B1806" w14:paraId="5D9230DB" w14:textId="77777777">
        <w:tc>
          <w:tcPr>
            <w:tcW w:w="0" w:type="auto"/>
          </w:tcPr>
          <w:p w14:paraId="371AAD95" w14:textId="746CC05D" w:rsidR="00A73C72" w:rsidRPr="00F82BE8" w:rsidRDefault="00A73C72" w:rsidP="00A34297">
            <w:pPr>
              <w:pStyle w:val="NormalforTables"/>
              <w:spacing w:before="100" w:beforeAutospacing="1" w:after="100" w:afterAutospacing="1" w:line="240" w:lineRule="auto"/>
              <w:rPr>
                <w:smallCaps/>
              </w:rPr>
            </w:pPr>
            <w:r w:rsidRPr="00261222">
              <w:rPr>
                <w:smallCaps/>
              </w:rPr>
              <w:t>case</w:t>
            </w:r>
          </w:p>
        </w:tc>
        <w:tc>
          <w:tcPr>
            <w:tcW w:w="0" w:type="auto"/>
          </w:tcPr>
          <w:p w14:paraId="158207B8" w14:textId="77777777" w:rsidR="00A73C72" w:rsidRPr="009B1806" w:rsidRDefault="00A73C72" w:rsidP="00A34297">
            <w:pPr>
              <w:pStyle w:val="NormalforTables"/>
              <w:spacing w:before="100" w:beforeAutospacing="1" w:after="100" w:afterAutospacing="1" w:line="240" w:lineRule="auto"/>
            </w:pPr>
            <w:r w:rsidRPr="00261222">
              <w:rPr>
                <w:smallCaps/>
              </w:rPr>
              <w:t>tama</w:t>
            </w:r>
          </w:p>
        </w:tc>
        <w:tc>
          <w:tcPr>
            <w:tcW w:w="0" w:type="auto"/>
          </w:tcPr>
          <w:p w14:paraId="386EE879" w14:textId="39C0C669" w:rsidR="00A73C72" w:rsidRPr="009B1806" w:rsidRDefault="00A73C72" w:rsidP="00A34297">
            <w:pPr>
              <w:pStyle w:val="NormalforTables"/>
              <w:spacing w:before="100" w:beforeAutospacing="1" w:after="100" w:afterAutospacing="1" w:line="240" w:lineRule="auto"/>
            </w:pPr>
            <w:r w:rsidRPr="00760049">
              <w:t>(5.46)</w:t>
            </w:r>
          </w:p>
        </w:tc>
        <w:tc>
          <w:tcPr>
            <w:tcW w:w="0" w:type="auto"/>
          </w:tcPr>
          <w:p w14:paraId="11D94081" w14:textId="77777777" w:rsidR="00A73C72" w:rsidRPr="009B1806" w:rsidRDefault="00A73C72" w:rsidP="00A34297">
            <w:pPr>
              <w:pStyle w:val="NormalforTables"/>
              <w:spacing w:before="100" w:beforeAutospacing="1" w:after="100" w:afterAutospacing="1" w:line="240" w:lineRule="auto"/>
            </w:pPr>
            <w:r w:rsidRPr="00261222">
              <w:rPr>
                <w:i/>
              </w:rPr>
              <w:t>Murdumurduwaanju</w:t>
            </w:r>
          </w:p>
        </w:tc>
        <w:tc>
          <w:tcPr>
            <w:tcW w:w="0" w:type="auto"/>
          </w:tcPr>
          <w:p w14:paraId="568C4078" w14:textId="77777777" w:rsidR="00A73C72" w:rsidRPr="001E6A7D" w:rsidRDefault="00A73C72" w:rsidP="00A34297">
            <w:pPr>
              <w:pStyle w:val="NormalforTables"/>
              <w:spacing w:before="100" w:beforeAutospacing="1" w:after="100" w:afterAutospacing="1" w:line="240" w:lineRule="auto"/>
              <w:rPr>
                <w:smallCaps/>
              </w:rPr>
            </w:pPr>
            <w:r w:rsidRPr="00261222">
              <w:rPr>
                <w:smallCaps/>
              </w:rPr>
              <w:t>orig, fut</w:t>
            </w:r>
          </w:p>
        </w:tc>
      </w:tr>
      <w:tr w:rsidR="00A73C72" w:rsidRPr="009B1806" w14:paraId="710B0AC5" w14:textId="77777777">
        <w:tc>
          <w:tcPr>
            <w:tcW w:w="0" w:type="auto"/>
          </w:tcPr>
          <w:p w14:paraId="78D6B801" w14:textId="77777777" w:rsidR="00A73C72" w:rsidRPr="00F82BE8" w:rsidRDefault="00A73C72" w:rsidP="00A34297">
            <w:pPr>
              <w:pStyle w:val="NormalforTables"/>
              <w:spacing w:before="100" w:beforeAutospacing="1" w:after="100" w:afterAutospacing="1" w:line="240" w:lineRule="auto"/>
              <w:rPr>
                <w:smallCaps/>
              </w:rPr>
            </w:pPr>
          </w:p>
        </w:tc>
        <w:tc>
          <w:tcPr>
            <w:tcW w:w="0" w:type="auto"/>
          </w:tcPr>
          <w:p w14:paraId="605E08FB" w14:textId="77777777" w:rsidR="00A73C72" w:rsidRPr="00F82BE8" w:rsidRDefault="00A73C72" w:rsidP="00A34297">
            <w:pPr>
              <w:pStyle w:val="NormalforTables"/>
              <w:spacing w:before="100" w:beforeAutospacing="1" w:after="100" w:afterAutospacing="1" w:line="240" w:lineRule="auto"/>
              <w:rPr>
                <w:smallCaps/>
              </w:rPr>
            </w:pPr>
            <w:r w:rsidRPr="00261222">
              <w:rPr>
                <w:smallCaps/>
              </w:rPr>
              <w:t>tamt</w:t>
            </w:r>
          </w:p>
        </w:tc>
        <w:tc>
          <w:tcPr>
            <w:tcW w:w="0" w:type="auto"/>
          </w:tcPr>
          <w:p w14:paraId="128B6086" w14:textId="18CBBA3F" w:rsidR="00A73C72" w:rsidRPr="009B1806" w:rsidRDefault="00A73C72" w:rsidP="00A34297">
            <w:pPr>
              <w:pStyle w:val="NormalforTables"/>
              <w:spacing w:before="100" w:beforeAutospacing="1" w:after="100" w:afterAutospacing="1" w:line="240" w:lineRule="auto"/>
            </w:pPr>
            <w:r w:rsidRPr="00760049">
              <w:t>(5.46)</w:t>
            </w:r>
          </w:p>
        </w:tc>
        <w:tc>
          <w:tcPr>
            <w:tcW w:w="0" w:type="auto"/>
          </w:tcPr>
          <w:p w14:paraId="0802B845" w14:textId="77777777" w:rsidR="00A73C72" w:rsidRPr="00F82BE8" w:rsidRDefault="00A73C72" w:rsidP="00A34297">
            <w:pPr>
              <w:pStyle w:val="NormalforTables"/>
              <w:spacing w:before="100" w:beforeAutospacing="1" w:after="100" w:afterAutospacing="1" w:line="240" w:lineRule="auto"/>
              <w:rPr>
                <w:i/>
              </w:rPr>
            </w:pPr>
            <w:r w:rsidRPr="00261222">
              <w:rPr>
                <w:i/>
              </w:rPr>
              <w:t>jingkarmaruthu</w:t>
            </w:r>
          </w:p>
        </w:tc>
        <w:tc>
          <w:tcPr>
            <w:tcW w:w="0" w:type="auto"/>
          </w:tcPr>
          <w:p w14:paraId="6B63DC65" w14:textId="77777777" w:rsidR="00A73C72" w:rsidRPr="00F82BE8" w:rsidRDefault="00A73C72" w:rsidP="00A34297">
            <w:pPr>
              <w:pStyle w:val="NormalforTables"/>
              <w:spacing w:before="100" w:beforeAutospacing="1" w:after="100" w:afterAutospacing="1" w:line="240" w:lineRule="auto"/>
              <w:rPr>
                <w:smallCaps/>
              </w:rPr>
            </w:pPr>
            <w:r w:rsidRPr="00261222">
              <w:rPr>
                <w:smallCaps/>
              </w:rPr>
              <w:t>dat, pot</w:t>
            </w:r>
          </w:p>
        </w:tc>
      </w:tr>
      <w:tr w:rsidR="00A73C72" w:rsidRPr="009B1806" w14:paraId="3F3F9738" w14:textId="77777777">
        <w:tc>
          <w:tcPr>
            <w:tcW w:w="0" w:type="auto"/>
          </w:tcPr>
          <w:p w14:paraId="263C8FC4" w14:textId="77777777" w:rsidR="00A73C72" w:rsidRPr="00F82BE8" w:rsidRDefault="00A73C72" w:rsidP="00A34297">
            <w:pPr>
              <w:pStyle w:val="NormalforTables"/>
              <w:spacing w:before="100" w:beforeAutospacing="1" w:after="100" w:afterAutospacing="1" w:line="240" w:lineRule="auto"/>
              <w:rPr>
                <w:smallCaps/>
              </w:rPr>
            </w:pPr>
          </w:p>
        </w:tc>
        <w:tc>
          <w:tcPr>
            <w:tcW w:w="0" w:type="auto"/>
          </w:tcPr>
          <w:p w14:paraId="7C6412CA" w14:textId="6814D736" w:rsidR="00A73C72" w:rsidRPr="00F82BE8" w:rsidRDefault="00A73C72" w:rsidP="00A34297">
            <w:pPr>
              <w:pStyle w:val="NormalforTables"/>
              <w:spacing w:before="100" w:beforeAutospacing="1" w:after="100" w:afterAutospacing="1" w:line="240" w:lineRule="auto"/>
              <w:rPr>
                <w:smallCaps/>
              </w:rPr>
            </w:pPr>
            <w:r>
              <w:rPr>
                <w:smallCaps/>
              </w:rPr>
              <w:t>sej</w:t>
            </w:r>
          </w:p>
        </w:tc>
        <w:tc>
          <w:tcPr>
            <w:tcW w:w="0" w:type="auto"/>
          </w:tcPr>
          <w:p w14:paraId="2631BF41" w14:textId="62183BB4" w:rsidR="00A73C72" w:rsidRPr="009B1806" w:rsidRDefault="00A73C72" w:rsidP="00A34297">
            <w:pPr>
              <w:pStyle w:val="NormalforTables"/>
              <w:spacing w:before="100" w:beforeAutospacing="1" w:after="100" w:afterAutospacing="1" w:line="240" w:lineRule="auto"/>
            </w:pPr>
            <w:r w:rsidRPr="00760049">
              <w:t>(9.19)</w:t>
            </w:r>
          </w:p>
        </w:tc>
        <w:tc>
          <w:tcPr>
            <w:tcW w:w="0" w:type="auto"/>
          </w:tcPr>
          <w:p w14:paraId="5D82DB6E" w14:textId="77777777" w:rsidR="00A73C72" w:rsidRPr="00F82BE8" w:rsidRDefault="00A73C72" w:rsidP="00A34297">
            <w:pPr>
              <w:pStyle w:val="NormalforTables"/>
              <w:spacing w:before="100" w:beforeAutospacing="1" w:after="100" w:afterAutospacing="1" w:line="240" w:lineRule="auto"/>
              <w:rPr>
                <w:i/>
              </w:rPr>
            </w:pPr>
            <w:r w:rsidRPr="00261222">
              <w:rPr>
                <w:i/>
              </w:rPr>
              <w:t>ngukumarranth</w:t>
            </w:r>
          </w:p>
        </w:tc>
        <w:tc>
          <w:tcPr>
            <w:tcW w:w="0" w:type="auto"/>
          </w:tcPr>
          <w:p w14:paraId="0028FB5C" w14:textId="4E45D2EB" w:rsidR="00A73C72" w:rsidRPr="00F82BE8" w:rsidRDefault="00A73C72" w:rsidP="00A34297">
            <w:pPr>
              <w:pStyle w:val="NormalforTables"/>
              <w:spacing w:before="100" w:beforeAutospacing="1" w:after="100" w:afterAutospacing="1" w:line="240" w:lineRule="auto"/>
              <w:rPr>
                <w:smallCaps/>
              </w:rPr>
            </w:pPr>
            <w:r w:rsidRPr="00261222">
              <w:rPr>
                <w:smallCaps/>
              </w:rPr>
              <w:t xml:space="preserve">util, </w:t>
            </w:r>
            <w:r>
              <w:rPr>
                <w:smallCaps/>
              </w:rPr>
              <w:t>sej</w:t>
            </w:r>
          </w:p>
        </w:tc>
      </w:tr>
      <w:tr w:rsidR="00A73C72" w:rsidRPr="009B1806" w14:paraId="29DC4207" w14:textId="77777777">
        <w:tc>
          <w:tcPr>
            <w:tcW w:w="0" w:type="auto"/>
          </w:tcPr>
          <w:p w14:paraId="25404FB1" w14:textId="77777777" w:rsidR="00A73C72" w:rsidRPr="00F82BE8" w:rsidRDefault="00A73C72" w:rsidP="00A34297">
            <w:pPr>
              <w:pStyle w:val="NormalforTables"/>
              <w:spacing w:before="100" w:beforeAutospacing="1" w:after="100" w:afterAutospacing="1" w:line="240" w:lineRule="auto"/>
              <w:rPr>
                <w:smallCaps/>
              </w:rPr>
            </w:pPr>
          </w:p>
        </w:tc>
        <w:tc>
          <w:tcPr>
            <w:tcW w:w="0" w:type="auto"/>
          </w:tcPr>
          <w:p w14:paraId="2F3DFC70" w14:textId="02913393" w:rsidR="00A73C72" w:rsidRDefault="00A73C72" w:rsidP="00A34297">
            <w:pPr>
              <w:pStyle w:val="NormalforTables"/>
              <w:spacing w:before="100" w:beforeAutospacing="1" w:after="100" w:afterAutospacing="1" w:line="240" w:lineRule="auto"/>
              <w:rPr>
                <w:smallCaps/>
              </w:rPr>
            </w:pPr>
            <w:r>
              <w:rPr>
                <w:smallCaps/>
              </w:rPr>
              <w:t>comp</w:t>
            </w:r>
          </w:p>
        </w:tc>
        <w:tc>
          <w:tcPr>
            <w:tcW w:w="0" w:type="auto"/>
          </w:tcPr>
          <w:p w14:paraId="780A24EF" w14:textId="5479894C" w:rsidR="00A73C72" w:rsidRPr="00261222" w:rsidRDefault="00A73C72" w:rsidP="00A34297">
            <w:pPr>
              <w:pStyle w:val="NormalforTables"/>
              <w:spacing w:before="100" w:beforeAutospacing="1" w:after="100" w:afterAutospacing="1" w:line="240" w:lineRule="auto"/>
            </w:pPr>
            <w:r w:rsidRPr="00760049">
              <w:t>(5.17)</w:t>
            </w:r>
          </w:p>
        </w:tc>
        <w:tc>
          <w:tcPr>
            <w:tcW w:w="0" w:type="auto"/>
          </w:tcPr>
          <w:p w14:paraId="3837D345" w14:textId="5DFA6828" w:rsidR="00A73C72" w:rsidRPr="00261222" w:rsidRDefault="00A73C72" w:rsidP="00A34297">
            <w:pPr>
              <w:pStyle w:val="NormalforTables"/>
              <w:spacing w:before="100" w:beforeAutospacing="1" w:after="100" w:afterAutospacing="1" w:line="240" w:lineRule="auto"/>
              <w:rPr>
                <w:i/>
              </w:rPr>
            </w:pPr>
            <w:r>
              <w:rPr>
                <w:i/>
              </w:rPr>
              <w:t>bijarrbawuruy</w:t>
            </w:r>
          </w:p>
        </w:tc>
        <w:tc>
          <w:tcPr>
            <w:tcW w:w="0" w:type="auto"/>
          </w:tcPr>
          <w:p w14:paraId="50B0CE04" w14:textId="4B072E25" w:rsidR="00A73C72" w:rsidRPr="00261222" w:rsidRDefault="00A73C72" w:rsidP="00A34297">
            <w:pPr>
              <w:pStyle w:val="NormalforTables"/>
              <w:spacing w:before="100" w:beforeAutospacing="1" w:after="100" w:afterAutospacing="1" w:line="240" w:lineRule="auto"/>
              <w:rPr>
                <w:smallCaps/>
              </w:rPr>
            </w:pPr>
            <w:r>
              <w:rPr>
                <w:smallCaps/>
              </w:rPr>
              <w:t>prop, comp</w:t>
            </w:r>
          </w:p>
        </w:tc>
      </w:tr>
      <w:tr w:rsidR="00A73C72" w:rsidRPr="009B1806" w14:paraId="5906C046" w14:textId="77777777">
        <w:tc>
          <w:tcPr>
            <w:tcW w:w="0" w:type="auto"/>
          </w:tcPr>
          <w:p w14:paraId="5B6B3706" w14:textId="77777777" w:rsidR="00A73C72" w:rsidRPr="00F82BE8" w:rsidRDefault="00A73C72" w:rsidP="00A34297">
            <w:pPr>
              <w:pStyle w:val="NormalforTables"/>
              <w:spacing w:before="100" w:beforeAutospacing="1" w:after="100" w:afterAutospacing="1" w:line="240" w:lineRule="auto"/>
              <w:rPr>
                <w:smallCaps/>
              </w:rPr>
            </w:pPr>
            <w:r w:rsidRPr="00261222">
              <w:rPr>
                <w:smallCaps/>
              </w:rPr>
              <w:t>tama</w:t>
            </w:r>
          </w:p>
        </w:tc>
        <w:tc>
          <w:tcPr>
            <w:tcW w:w="0" w:type="auto"/>
          </w:tcPr>
          <w:p w14:paraId="3B2AB64D" w14:textId="177432AC" w:rsidR="00A73C72" w:rsidRPr="00F82BE8" w:rsidRDefault="00A73C72" w:rsidP="00A34297">
            <w:pPr>
              <w:pStyle w:val="NormalforTables"/>
              <w:spacing w:before="100" w:beforeAutospacing="1" w:after="100" w:afterAutospacing="1" w:line="240" w:lineRule="auto"/>
              <w:rPr>
                <w:smallCaps/>
              </w:rPr>
            </w:pPr>
            <w:r>
              <w:rPr>
                <w:smallCaps/>
              </w:rPr>
              <w:t>sej</w:t>
            </w:r>
          </w:p>
        </w:tc>
        <w:tc>
          <w:tcPr>
            <w:tcW w:w="0" w:type="auto"/>
          </w:tcPr>
          <w:p w14:paraId="70A068A2" w14:textId="5060A963" w:rsidR="00A73C72" w:rsidRPr="009B1806" w:rsidRDefault="00A73C72" w:rsidP="00A34297">
            <w:pPr>
              <w:pStyle w:val="NormalforTables"/>
              <w:spacing w:before="100" w:beforeAutospacing="1" w:after="100" w:afterAutospacing="1" w:line="240" w:lineRule="auto"/>
            </w:pPr>
            <w:r w:rsidRPr="00760049">
              <w:t>(9.17)</w:t>
            </w:r>
          </w:p>
        </w:tc>
        <w:tc>
          <w:tcPr>
            <w:tcW w:w="0" w:type="auto"/>
          </w:tcPr>
          <w:p w14:paraId="54DB05B0" w14:textId="77777777" w:rsidR="00A73C72" w:rsidRPr="001E6A7D" w:rsidRDefault="00A73C72" w:rsidP="00A34297">
            <w:pPr>
              <w:pStyle w:val="NormalforTables"/>
              <w:spacing w:before="100" w:beforeAutospacing="1" w:after="100" w:afterAutospacing="1" w:line="240" w:lineRule="auto"/>
              <w:rPr>
                <w:i/>
              </w:rPr>
            </w:pPr>
            <w:r w:rsidRPr="00261222">
              <w:rPr>
                <w:i/>
              </w:rPr>
              <w:t>widawalathuuntha</w:t>
            </w:r>
          </w:p>
        </w:tc>
        <w:tc>
          <w:tcPr>
            <w:tcW w:w="0" w:type="auto"/>
          </w:tcPr>
          <w:p w14:paraId="71760E12" w14:textId="5D4C2C21" w:rsidR="00A73C72" w:rsidRPr="001E6A7D" w:rsidRDefault="00A73C72" w:rsidP="00A34297">
            <w:pPr>
              <w:pStyle w:val="NormalforTables"/>
              <w:spacing w:before="100" w:beforeAutospacing="1" w:after="100" w:afterAutospacing="1" w:line="240" w:lineRule="auto"/>
              <w:rPr>
                <w:smallCaps/>
              </w:rPr>
            </w:pPr>
            <w:r w:rsidRPr="00261222">
              <w:rPr>
                <w:smallCaps/>
              </w:rPr>
              <w:t xml:space="preserve">fut, </w:t>
            </w:r>
            <w:r>
              <w:rPr>
                <w:smallCaps/>
              </w:rPr>
              <w:t>sej</w:t>
            </w:r>
          </w:p>
        </w:tc>
      </w:tr>
      <w:tr w:rsidR="00A73C72" w:rsidRPr="009B1806" w14:paraId="1B292EE0" w14:textId="77777777">
        <w:tc>
          <w:tcPr>
            <w:tcW w:w="0" w:type="auto"/>
          </w:tcPr>
          <w:p w14:paraId="462F7E5E" w14:textId="77777777" w:rsidR="00A73C72" w:rsidRPr="00261222" w:rsidRDefault="00A73C72" w:rsidP="00A34297">
            <w:pPr>
              <w:pStyle w:val="NormalforTables"/>
              <w:spacing w:before="100" w:beforeAutospacing="1" w:after="100" w:afterAutospacing="1" w:line="240" w:lineRule="auto"/>
              <w:rPr>
                <w:smallCaps/>
              </w:rPr>
            </w:pPr>
          </w:p>
        </w:tc>
        <w:tc>
          <w:tcPr>
            <w:tcW w:w="0" w:type="auto"/>
          </w:tcPr>
          <w:p w14:paraId="270FAE32" w14:textId="15F80DF6" w:rsidR="00A73C72" w:rsidRDefault="00A73C72" w:rsidP="00A34297">
            <w:pPr>
              <w:pStyle w:val="NormalforTables"/>
              <w:spacing w:before="100" w:beforeAutospacing="1" w:after="100" w:afterAutospacing="1" w:line="240" w:lineRule="auto"/>
              <w:rPr>
                <w:smallCaps/>
              </w:rPr>
            </w:pPr>
            <w:r>
              <w:rPr>
                <w:smallCaps/>
              </w:rPr>
              <w:t>comp</w:t>
            </w:r>
          </w:p>
        </w:tc>
        <w:tc>
          <w:tcPr>
            <w:tcW w:w="0" w:type="auto"/>
          </w:tcPr>
          <w:p w14:paraId="1F9A8A09" w14:textId="23506CCF" w:rsidR="00A73C72" w:rsidRPr="00261222" w:rsidRDefault="00A73C72" w:rsidP="00A34297">
            <w:pPr>
              <w:pStyle w:val="NormalforTables"/>
              <w:spacing w:before="100" w:beforeAutospacing="1" w:after="100" w:afterAutospacing="1" w:line="240" w:lineRule="auto"/>
            </w:pPr>
            <w:r w:rsidRPr="00760049">
              <w:t>(5.2)</w:t>
            </w:r>
          </w:p>
        </w:tc>
        <w:tc>
          <w:tcPr>
            <w:tcW w:w="0" w:type="auto"/>
          </w:tcPr>
          <w:p w14:paraId="06AE34E5" w14:textId="2AA6A416" w:rsidR="00A73C72" w:rsidRPr="00261222" w:rsidRDefault="00A73C72" w:rsidP="00A34297">
            <w:pPr>
              <w:pStyle w:val="NormalforTables"/>
              <w:spacing w:before="100" w:beforeAutospacing="1" w:after="100" w:afterAutospacing="1" w:line="240" w:lineRule="auto"/>
              <w:rPr>
                <w:i/>
              </w:rPr>
            </w:pPr>
            <w:r>
              <w:rPr>
                <w:i/>
              </w:rPr>
              <w:t>kurulutharraya</w:t>
            </w:r>
          </w:p>
        </w:tc>
        <w:tc>
          <w:tcPr>
            <w:tcW w:w="0" w:type="auto"/>
          </w:tcPr>
          <w:p w14:paraId="642FDC74" w14:textId="0BCF1B9F" w:rsidR="00A73C72" w:rsidRPr="00261222" w:rsidRDefault="00A73C72" w:rsidP="00A34297">
            <w:pPr>
              <w:pStyle w:val="NormalforTables"/>
              <w:spacing w:before="100" w:beforeAutospacing="1" w:after="100" w:afterAutospacing="1" w:line="240" w:lineRule="auto"/>
              <w:rPr>
                <w:smallCaps/>
              </w:rPr>
            </w:pPr>
            <w:r>
              <w:rPr>
                <w:smallCaps/>
              </w:rPr>
              <w:t>pst, comp</w:t>
            </w:r>
          </w:p>
        </w:tc>
      </w:tr>
      <w:tr w:rsidR="00A73C72" w:rsidRPr="009B1806" w14:paraId="6DF121BA" w14:textId="77777777">
        <w:tc>
          <w:tcPr>
            <w:tcW w:w="0" w:type="auto"/>
          </w:tcPr>
          <w:p w14:paraId="0D0F7227" w14:textId="77777777" w:rsidR="00A73C72" w:rsidRPr="00F82BE8" w:rsidRDefault="00A73C72" w:rsidP="00A34297">
            <w:pPr>
              <w:pStyle w:val="NormalforTables"/>
              <w:spacing w:before="100" w:beforeAutospacing="1" w:after="100" w:afterAutospacing="1" w:line="240" w:lineRule="auto"/>
              <w:rPr>
                <w:smallCaps/>
              </w:rPr>
            </w:pPr>
            <w:r w:rsidRPr="00261222">
              <w:rPr>
                <w:smallCaps/>
              </w:rPr>
              <w:t>tamt</w:t>
            </w:r>
          </w:p>
        </w:tc>
        <w:tc>
          <w:tcPr>
            <w:tcW w:w="0" w:type="auto"/>
          </w:tcPr>
          <w:p w14:paraId="249B0455" w14:textId="77777777" w:rsidR="00A73C72" w:rsidRPr="00F82BE8" w:rsidRDefault="00A73C72" w:rsidP="00A34297">
            <w:pPr>
              <w:pStyle w:val="NormalforTables"/>
              <w:spacing w:before="100" w:beforeAutospacing="1" w:after="100" w:afterAutospacing="1" w:line="240" w:lineRule="auto"/>
              <w:rPr>
                <w:smallCaps/>
              </w:rPr>
            </w:pPr>
            <w:r w:rsidRPr="00261222">
              <w:rPr>
                <w:smallCaps/>
              </w:rPr>
              <w:t>number</w:t>
            </w:r>
          </w:p>
        </w:tc>
        <w:tc>
          <w:tcPr>
            <w:tcW w:w="0" w:type="auto"/>
          </w:tcPr>
          <w:p w14:paraId="6A01F343" w14:textId="2547C1E0" w:rsidR="00A73C72" w:rsidRPr="009B1806" w:rsidRDefault="00A73C72" w:rsidP="00A34297">
            <w:pPr>
              <w:pStyle w:val="NormalforTables"/>
              <w:spacing w:before="100" w:beforeAutospacing="1" w:after="100" w:afterAutospacing="1" w:line="240" w:lineRule="auto"/>
            </w:pPr>
            <w:r w:rsidRPr="00760049">
              <w:t>(9.20)</w:t>
            </w:r>
          </w:p>
        </w:tc>
        <w:tc>
          <w:tcPr>
            <w:tcW w:w="0" w:type="auto"/>
          </w:tcPr>
          <w:p w14:paraId="67DE4EFE" w14:textId="77777777" w:rsidR="00A73C72" w:rsidRPr="00F82BE8" w:rsidRDefault="00A73C72" w:rsidP="00A34297">
            <w:pPr>
              <w:pStyle w:val="NormalforTables"/>
              <w:spacing w:before="100" w:beforeAutospacing="1" w:after="100" w:afterAutospacing="1" w:line="240" w:lineRule="auto"/>
              <w:rPr>
                <w:i/>
              </w:rPr>
            </w:pPr>
            <w:r w:rsidRPr="00261222">
              <w:rPr>
                <w:i/>
              </w:rPr>
              <w:t>minakuriwulaankiyarrngk</w:t>
            </w:r>
          </w:p>
        </w:tc>
        <w:tc>
          <w:tcPr>
            <w:tcW w:w="0" w:type="auto"/>
          </w:tcPr>
          <w:p w14:paraId="56895790" w14:textId="77777777" w:rsidR="00A73C72" w:rsidRPr="00F82BE8" w:rsidRDefault="00A73C72" w:rsidP="00A34297">
            <w:pPr>
              <w:pStyle w:val="NormalforTables"/>
              <w:spacing w:before="100" w:beforeAutospacing="1" w:after="100" w:afterAutospacing="1" w:line="240" w:lineRule="auto"/>
              <w:rPr>
                <w:smallCaps/>
              </w:rPr>
            </w:pPr>
            <w:r w:rsidRPr="00261222">
              <w:rPr>
                <w:smallCaps/>
              </w:rPr>
              <w:t>cont, du</w:t>
            </w:r>
          </w:p>
        </w:tc>
      </w:tr>
      <w:tr w:rsidR="00A73C72" w:rsidRPr="009B1806" w14:paraId="5683AB9A" w14:textId="77777777">
        <w:tc>
          <w:tcPr>
            <w:tcW w:w="0" w:type="auto"/>
          </w:tcPr>
          <w:p w14:paraId="7D2733C7" w14:textId="77777777" w:rsidR="00A73C72" w:rsidRPr="00F82BE8" w:rsidRDefault="00A73C72" w:rsidP="00A34297">
            <w:pPr>
              <w:pStyle w:val="NormalforTables"/>
              <w:spacing w:before="100" w:beforeAutospacing="1" w:after="100" w:afterAutospacing="1" w:line="240" w:lineRule="auto"/>
              <w:rPr>
                <w:smallCaps/>
              </w:rPr>
            </w:pPr>
          </w:p>
        </w:tc>
        <w:tc>
          <w:tcPr>
            <w:tcW w:w="0" w:type="auto"/>
          </w:tcPr>
          <w:p w14:paraId="63FA639C" w14:textId="5FC8A0AA" w:rsidR="00A73C72" w:rsidRPr="00F82BE8" w:rsidRDefault="00A73C72" w:rsidP="00A34297">
            <w:pPr>
              <w:pStyle w:val="NormalforTables"/>
              <w:spacing w:before="100" w:beforeAutospacing="1" w:after="100" w:afterAutospacing="1" w:line="240" w:lineRule="auto"/>
              <w:rPr>
                <w:smallCaps/>
              </w:rPr>
            </w:pPr>
            <w:r>
              <w:rPr>
                <w:smallCaps/>
              </w:rPr>
              <w:t>sej</w:t>
            </w:r>
          </w:p>
        </w:tc>
        <w:tc>
          <w:tcPr>
            <w:tcW w:w="0" w:type="auto"/>
          </w:tcPr>
          <w:p w14:paraId="17CC3D81" w14:textId="197FBBFF" w:rsidR="00A73C72" w:rsidRPr="009B1806" w:rsidRDefault="00A73C72" w:rsidP="00A34297">
            <w:pPr>
              <w:pStyle w:val="NormalforTables"/>
              <w:spacing w:before="100" w:beforeAutospacing="1" w:after="100" w:afterAutospacing="1" w:line="240" w:lineRule="auto"/>
            </w:pPr>
            <w:r w:rsidRPr="00760049">
              <w:t>(9.17)</w:t>
            </w:r>
          </w:p>
        </w:tc>
        <w:tc>
          <w:tcPr>
            <w:tcW w:w="0" w:type="auto"/>
          </w:tcPr>
          <w:p w14:paraId="11602B93" w14:textId="77777777" w:rsidR="00A73C72" w:rsidRPr="001E6A7D" w:rsidRDefault="00A73C72" w:rsidP="00A34297">
            <w:pPr>
              <w:pStyle w:val="NormalforTables"/>
              <w:spacing w:before="100" w:beforeAutospacing="1" w:after="100" w:afterAutospacing="1" w:line="240" w:lineRule="auto"/>
              <w:rPr>
                <w:i/>
              </w:rPr>
            </w:pPr>
            <w:r w:rsidRPr="00261222">
              <w:rPr>
                <w:i/>
              </w:rPr>
              <w:t>jaajaajuunth</w:t>
            </w:r>
          </w:p>
        </w:tc>
        <w:tc>
          <w:tcPr>
            <w:tcW w:w="0" w:type="auto"/>
          </w:tcPr>
          <w:p w14:paraId="3174523D" w14:textId="2EC882BC" w:rsidR="00A73C72" w:rsidRPr="001E6A7D" w:rsidRDefault="00A73C72" w:rsidP="00A34297">
            <w:pPr>
              <w:pStyle w:val="NormalforTables"/>
              <w:spacing w:before="100" w:beforeAutospacing="1" w:after="100" w:afterAutospacing="1" w:line="240" w:lineRule="auto"/>
              <w:rPr>
                <w:smallCaps/>
              </w:rPr>
            </w:pPr>
            <w:r w:rsidRPr="00261222">
              <w:rPr>
                <w:smallCaps/>
              </w:rPr>
              <w:t xml:space="preserve">pot, </w:t>
            </w:r>
            <w:r>
              <w:rPr>
                <w:smallCaps/>
              </w:rPr>
              <w:t>sej</w:t>
            </w:r>
          </w:p>
        </w:tc>
      </w:tr>
      <w:tr w:rsidR="00A73C72" w:rsidRPr="009B1806" w14:paraId="730CDA9B" w14:textId="77777777">
        <w:tc>
          <w:tcPr>
            <w:tcW w:w="0" w:type="auto"/>
          </w:tcPr>
          <w:p w14:paraId="279A0FB0" w14:textId="77777777" w:rsidR="00A73C72" w:rsidRPr="00F82BE8" w:rsidRDefault="00A73C72" w:rsidP="00A34297">
            <w:pPr>
              <w:pStyle w:val="NormalforTables"/>
              <w:spacing w:before="100" w:beforeAutospacing="1" w:after="100" w:afterAutospacing="1" w:line="240" w:lineRule="auto"/>
              <w:rPr>
                <w:smallCaps/>
              </w:rPr>
            </w:pPr>
          </w:p>
        </w:tc>
        <w:tc>
          <w:tcPr>
            <w:tcW w:w="0" w:type="auto"/>
          </w:tcPr>
          <w:p w14:paraId="5C589480" w14:textId="2F6F9637" w:rsidR="00A73C72" w:rsidRDefault="00A73C72" w:rsidP="00A34297">
            <w:pPr>
              <w:pStyle w:val="NormalforTables"/>
              <w:spacing w:before="100" w:beforeAutospacing="1" w:after="100" w:afterAutospacing="1" w:line="240" w:lineRule="auto"/>
              <w:rPr>
                <w:smallCaps/>
              </w:rPr>
            </w:pPr>
            <w:r>
              <w:rPr>
                <w:smallCaps/>
              </w:rPr>
              <w:t>comp</w:t>
            </w:r>
          </w:p>
        </w:tc>
        <w:tc>
          <w:tcPr>
            <w:tcW w:w="0" w:type="auto"/>
          </w:tcPr>
          <w:p w14:paraId="4D45C9DE" w14:textId="63A4D3B2" w:rsidR="00A73C72" w:rsidRPr="00261222" w:rsidRDefault="00A73C72" w:rsidP="00A34297">
            <w:pPr>
              <w:pStyle w:val="NormalforTables"/>
              <w:spacing w:before="100" w:beforeAutospacing="1" w:after="100" w:afterAutospacing="1" w:line="240" w:lineRule="auto"/>
            </w:pPr>
            <w:r w:rsidRPr="00760049">
              <w:t>(9.20)</w:t>
            </w:r>
          </w:p>
        </w:tc>
        <w:tc>
          <w:tcPr>
            <w:tcW w:w="0" w:type="auto"/>
          </w:tcPr>
          <w:p w14:paraId="095E1B8C" w14:textId="1E01E64F" w:rsidR="00A73C72" w:rsidRPr="00261222" w:rsidRDefault="00A73C72" w:rsidP="00A34297">
            <w:pPr>
              <w:pStyle w:val="NormalforTables"/>
              <w:spacing w:before="100" w:beforeAutospacing="1" w:after="100" w:afterAutospacing="1" w:line="240" w:lineRule="auto"/>
              <w:rPr>
                <w:i/>
              </w:rPr>
            </w:pPr>
            <w:r>
              <w:rPr>
                <w:i/>
              </w:rPr>
              <w:t>raajuruya</w:t>
            </w:r>
          </w:p>
        </w:tc>
        <w:tc>
          <w:tcPr>
            <w:tcW w:w="0" w:type="auto"/>
          </w:tcPr>
          <w:p w14:paraId="7A5391CA" w14:textId="49ED1CD2" w:rsidR="00A73C72" w:rsidRPr="00261222" w:rsidRDefault="00A73C72" w:rsidP="00A34297">
            <w:pPr>
              <w:pStyle w:val="NormalforTables"/>
              <w:spacing w:before="100" w:beforeAutospacing="1" w:after="100" w:afterAutospacing="1" w:line="240" w:lineRule="auto"/>
              <w:rPr>
                <w:smallCaps/>
              </w:rPr>
            </w:pPr>
            <w:r>
              <w:rPr>
                <w:smallCaps/>
              </w:rPr>
              <w:t>pot, comp</w:t>
            </w:r>
          </w:p>
        </w:tc>
      </w:tr>
      <w:tr w:rsidR="00BE10AB" w:rsidRPr="00261222" w14:paraId="7D45737E" w14:textId="77777777" w:rsidTr="008B2451">
        <w:tc>
          <w:tcPr>
            <w:tcW w:w="0" w:type="auto"/>
          </w:tcPr>
          <w:p w14:paraId="03B5D051" w14:textId="236350EB" w:rsidR="00BE10AB" w:rsidRPr="009B1806" w:rsidRDefault="008B2451" w:rsidP="00A34297">
            <w:pPr>
              <w:pStyle w:val="NormalforTables"/>
              <w:spacing w:before="100" w:beforeAutospacing="1" w:after="100" w:afterAutospacing="1" w:line="240" w:lineRule="auto"/>
            </w:pPr>
            <w:r>
              <w:rPr>
                <w:smallCaps/>
              </w:rPr>
              <w:t>sej</w:t>
            </w:r>
          </w:p>
        </w:tc>
        <w:tc>
          <w:tcPr>
            <w:tcW w:w="0" w:type="auto"/>
          </w:tcPr>
          <w:p w14:paraId="710566C0" w14:textId="77777777" w:rsidR="00BE10AB" w:rsidRPr="009B1806" w:rsidRDefault="00BE10AB" w:rsidP="00A34297">
            <w:pPr>
              <w:pStyle w:val="NormalforTables"/>
              <w:spacing w:before="100" w:beforeAutospacing="1" w:after="100" w:afterAutospacing="1" w:line="240" w:lineRule="auto"/>
            </w:pPr>
            <w:r w:rsidRPr="00261222">
              <w:t>(none)</w:t>
            </w:r>
          </w:p>
        </w:tc>
        <w:tc>
          <w:tcPr>
            <w:tcW w:w="0" w:type="auto"/>
          </w:tcPr>
          <w:p w14:paraId="7743BDD8" w14:textId="77777777" w:rsidR="00BE10AB" w:rsidRPr="009B1806" w:rsidRDefault="00BE10AB" w:rsidP="00A34297">
            <w:pPr>
              <w:pStyle w:val="NormalforTables"/>
              <w:spacing w:before="100" w:beforeAutospacing="1" w:after="100" w:afterAutospacing="1" w:line="240" w:lineRule="auto"/>
            </w:pPr>
          </w:p>
        </w:tc>
        <w:tc>
          <w:tcPr>
            <w:tcW w:w="0" w:type="auto"/>
          </w:tcPr>
          <w:p w14:paraId="7CD70F76" w14:textId="77777777" w:rsidR="00BE10AB" w:rsidRPr="009B1806" w:rsidRDefault="00BE10AB" w:rsidP="00A34297">
            <w:pPr>
              <w:pStyle w:val="NormalforTables"/>
              <w:spacing w:before="100" w:beforeAutospacing="1" w:after="100" w:afterAutospacing="1" w:line="240" w:lineRule="auto"/>
            </w:pPr>
          </w:p>
        </w:tc>
        <w:tc>
          <w:tcPr>
            <w:tcW w:w="0" w:type="auto"/>
          </w:tcPr>
          <w:p w14:paraId="617915C8" w14:textId="77777777" w:rsidR="00BE10AB" w:rsidRPr="00261222" w:rsidRDefault="00BE10AB" w:rsidP="00A34297">
            <w:pPr>
              <w:pStyle w:val="NormalforTables"/>
              <w:spacing w:before="100" w:beforeAutospacing="1" w:after="100" w:afterAutospacing="1" w:line="240" w:lineRule="auto"/>
            </w:pPr>
          </w:p>
        </w:tc>
      </w:tr>
      <w:tr w:rsidR="008B2451" w:rsidRPr="00261222" w14:paraId="00BFAB44" w14:textId="77777777" w:rsidTr="00BE10AB">
        <w:tc>
          <w:tcPr>
            <w:tcW w:w="0" w:type="auto"/>
            <w:tcBorders>
              <w:bottom w:val="single" w:sz="4" w:space="0" w:color="auto"/>
            </w:tcBorders>
          </w:tcPr>
          <w:p w14:paraId="1B416CB6" w14:textId="34241D04" w:rsidR="008B2451" w:rsidRPr="00261222" w:rsidRDefault="008B2451" w:rsidP="00A34297">
            <w:pPr>
              <w:pStyle w:val="NormalforTables"/>
              <w:spacing w:before="100" w:beforeAutospacing="1" w:after="100" w:afterAutospacing="1" w:line="240" w:lineRule="auto"/>
              <w:rPr>
                <w:smallCaps/>
              </w:rPr>
            </w:pPr>
            <w:r>
              <w:rPr>
                <w:smallCaps/>
              </w:rPr>
              <w:t>comp</w:t>
            </w:r>
          </w:p>
        </w:tc>
        <w:tc>
          <w:tcPr>
            <w:tcW w:w="0" w:type="auto"/>
            <w:tcBorders>
              <w:bottom w:val="single" w:sz="4" w:space="0" w:color="auto"/>
            </w:tcBorders>
          </w:tcPr>
          <w:p w14:paraId="37F4548A" w14:textId="04958D1D" w:rsidR="008B2451" w:rsidRPr="00261222" w:rsidRDefault="008B2451" w:rsidP="00A34297">
            <w:pPr>
              <w:pStyle w:val="NormalforTables"/>
              <w:spacing w:before="100" w:beforeAutospacing="1" w:after="100" w:afterAutospacing="1" w:line="240" w:lineRule="auto"/>
            </w:pPr>
            <w:r w:rsidRPr="00261222">
              <w:t>(none)</w:t>
            </w:r>
          </w:p>
        </w:tc>
        <w:tc>
          <w:tcPr>
            <w:tcW w:w="0" w:type="auto"/>
            <w:tcBorders>
              <w:bottom w:val="single" w:sz="4" w:space="0" w:color="auto"/>
            </w:tcBorders>
          </w:tcPr>
          <w:p w14:paraId="335C047B" w14:textId="77777777" w:rsidR="008B2451" w:rsidRPr="009B1806" w:rsidRDefault="008B2451" w:rsidP="00A34297">
            <w:pPr>
              <w:pStyle w:val="NormalforTables"/>
              <w:spacing w:before="100" w:beforeAutospacing="1" w:after="100" w:afterAutospacing="1" w:line="240" w:lineRule="auto"/>
            </w:pPr>
          </w:p>
        </w:tc>
        <w:tc>
          <w:tcPr>
            <w:tcW w:w="0" w:type="auto"/>
            <w:tcBorders>
              <w:bottom w:val="single" w:sz="4" w:space="0" w:color="auto"/>
            </w:tcBorders>
          </w:tcPr>
          <w:p w14:paraId="6C24AE0F" w14:textId="77777777" w:rsidR="008B2451" w:rsidRPr="009B1806" w:rsidRDefault="008B2451" w:rsidP="00A34297">
            <w:pPr>
              <w:pStyle w:val="NormalforTables"/>
              <w:spacing w:before="100" w:beforeAutospacing="1" w:after="100" w:afterAutospacing="1" w:line="240" w:lineRule="auto"/>
            </w:pPr>
          </w:p>
        </w:tc>
        <w:tc>
          <w:tcPr>
            <w:tcW w:w="0" w:type="auto"/>
            <w:tcBorders>
              <w:bottom w:val="single" w:sz="4" w:space="0" w:color="auto"/>
            </w:tcBorders>
          </w:tcPr>
          <w:p w14:paraId="56366B4F" w14:textId="77777777" w:rsidR="008B2451" w:rsidRPr="00261222" w:rsidRDefault="008B2451" w:rsidP="00A34297">
            <w:pPr>
              <w:pStyle w:val="NormalforTables"/>
              <w:spacing w:before="100" w:beforeAutospacing="1" w:after="100" w:afterAutospacing="1" w:line="240" w:lineRule="auto"/>
            </w:pPr>
          </w:p>
        </w:tc>
      </w:tr>
    </w:tbl>
    <w:p w14:paraId="6C6CA0CE" w14:textId="77777777" w:rsidR="001A6428" w:rsidRDefault="001A6428" w:rsidP="00FE3C7D">
      <w:pPr>
        <w:pStyle w:val="Spacing"/>
        <w:spacing w:line="720" w:lineRule="exact"/>
        <w:jc w:val="left"/>
      </w:pPr>
    </w:p>
    <w:p w14:paraId="456529AC" w14:textId="3880D508" w:rsidR="005E548D" w:rsidRPr="00261222" w:rsidRDefault="002F4BC2" w:rsidP="00FE3C7D">
      <w:pPr>
        <w:pStyle w:val="Spacing"/>
        <w:spacing w:line="720" w:lineRule="exact"/>
        <w:jc w:val="left"/>
      </w:pPr>
      <w:r w:rsidRPr="002F4BC2">
        <w:t>(9.16)</w:t>
      </w:r>
      <w:r w:rsidR="005E548D">
        <w:rPr>
          <w:smallCaps/>
        </w:rPr>
        <w:tab/>
      </w:r>
      <w:r w:rsidR="005E548D" w:rsidRPr="00261222">
        <w:rPr>
          <w:smallCaps/>
        </w:rPr>
        <w:t>number–case–tama</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10"/>
        <w:gridCol w:w="2075"/>
        <w:gridCol w:w="1447"/>
      </w:tblGrid>
      <w:tr w:rsidR="005E548D" w:rsidRPr="009B1806" w14:paraId="03843BB1" w14:textId="77777777" w:rsidTr="005E548D">
        <w:tc>
          <w:tcPr>
            <w:tcW w:w="0" w:type="auto"/>
          </w:tcPr>
          <w:p w14:paraId="1AFB7E97" w14:textId="77777777" w:rsidR="005E548D" w:rsidRPr="00F82BE8" w:rsidRDefault="005E548D" w:rsidP="00FE3C7D">
            <w:pPr>
              <w:pStyle w:val="NormalforTables"/>
              <w:spacing w:line="720" w:lineRule="exact"/>
              <w:rPr>
                <w:b/>
                <w:i/>
              </w:rPr>
            </w:pPr>
            <w:r w:rsidRPr="00261222">
              <w:rPr>
                <w:b/>
                <w:i/>
              </w:rPr>
              <w:t xml:space="preserve">Bankiwalanurruya </w:t>
            </w:r>
          </w:p>
        </w:tc>
        <w:tc>
          <w:tcPr>
            <w:tcW w:w="0" w:type="auto"/>
          </w:tcPr>
          <w:p w14:paraId="3D343502" w14:textId="77777777" w:rsidR="005E548D" w:rsidRPr="009B1806" w:rsidRDefault="005E548D" w:rsidP="00FE3C7D">
            <w:pPr>
              <w:pStyle w:val="NormalforTables"/>
              <w:spacing w:line="720" w:lineRule="exact"/>
            </w:pPr>
            <w:r w:rsidRPr="00261222">
              <w:rPr>
                <w:i/>
              </w:rPr>
              <w:t>kurrumbuwuru</w:t>
            </w:r>
          </w:p>
        </w:tc>
        <w:tc>
          <w:tcPr>
            <w:tcW w:w="0" w:type="auto"/>
          </w:tcPr>
          <w:p w14:paraId="16E25283" w14:textId="77777777" w:rsidR="005E548D" w:rsidRPr="009B1806" w:rsidRDefault="005E548D" w:rsidP="00FE3C7D">
            <w:pPr>
              <w:pStyle w:val="NormalforTables"/>
              <w:spacing w:line="720" w:lineRule="exact"/>
              <w:rPr>
                <w:i/>
              </w:rPr>
            </w:pPr>
            <w:r w:rsidRPr="00261222">
              <w:rPr>
                <w:i/>
              </w:rPr>
              <w:t>kurdalath.</w:t>
            </w:r>
          </w:p>
        </w:tc>
      </w:tr>
      <w:tr w:rsidR="005E548D" w:rsidRPr="009B1806" w14:paraId="2015824D" w14:textId="77777777" w:rsidTr="005E548D">
        <w:tc>
          <w:tcPr>
            <w:tcW w:w="0" w:type="auto"/>
          </w:tcPr>
          <w:p w14:paraId="33418075" w14:textId="77777777" w:rsidR="005E548D" w:rsidRPr="00954890" w:rsidRDefault="005E548D" w:rsidP="00FE3C7D">
            <w:pPr>
              <w:pStyle w:val="NormalforTables"/>
              <w:spacing w:line="720" w:lineRule="exact"/>
              <w:rPr>
                <w:rFonts w:ascii="Doulos SIL" w:hAnsi="Doulos SIL"/>
                <w:lang w:val="en-US"/>
              </w:rPr>
            </w:pPr>
            <w:r w:rsidRPr="00CE4D98">
              <w:rPr>
                <w:rFonts w:ascii="Doulos SIL" w:hAnsi="Doulos SIL"/>
                <w:noProof/>
                <w:lang w:val="en-US"/>
              </w:rPr>
              <w:t>panki-walat̪-ɳuru</w:t>
            </w:r>
            <w:r w:rsidRPr="00261222">
              <w:rPr>
                <w:noProof/>
                <w:lang w:val="en-US"/>
              </w:rPr>
              <w:t>+</w:t>
            </w:r>
            <w:r w:rsidRPr="00CE4D98">
              <w:rPr>
                <w:rFonts w:ascii="Doulos SIL" w:hAnsi="Doulos SIL"/>
                <w:noProof/>
                <w:lang w:val="en-US"/>
              </w:rPr>
              <w:t>ki-a</w:t>
            </w:r>
          </w:p>
        </w:tc>
        <w:tc>
          <w:tcPr>
            <w:tcW w:w="0" w:type="auto"/>
          </w:tcPr>
          <w:p w14:paraId="72E9CC63" w14:textId="77777777" w:rsidR="005E548D" w:rsidRPr="00954890" w:rsidRDefault="005E548D" w:rsidP="00FE3C7D">
            <w:pPr>
              <w:pStyle w:val="NormalforTables"/>
              <w:spacing w:line="720" w:lineRule="exact"/>
              <w:rPr>
                <w:rFonts w:ascii="Doulos SIL" w:hAnsi="Doulos SIL"/>
                <w:lang w:val="en-US"/>
              </w:rPr>
            </w:pPr>
            <w:r w:rsidRPr="00CE4D98">
              <w:rPr>
                <w:rFonts w:ascii="Doulos SIL" w:hAnsi="Doulos SIL"/>
                <w:noProof/>
                <w:lang w:val="en-US"/>
              </w:rPr>
              <w:t>kurumpu</w:t>
            </w:r>
            <w:r w:rsidRPr="00261222">
              <w:rPr>
                <w:noProof/>
                <w:lang w:val="en-US"/>
              </w:rPr>
              <w:t>+</w:t>
            </w:r>
            <w:r w:rsidRPr="00CE4D98">
              <w:rPr>
                <w:rFonts w:ascii="Doulos SIL" w:hAnsi="Doulos SIL"/>
                <w:noProof/>
                <w:lang w:val="en-US"/>
              </w:rPr>
              <w:t>kuɻu-ø</w:t>
            </w:r>
          </w:p>
        </w:tc>
        <w:tc>
          <w:tcPr>
            <w:tcW w:w="0" w:type="auto"/>
          </w:tcPr>
          <w:p w14:paraId="0E52F88A" w14:textId="73E6AEB8" w:rsidR="005E548D" w:rsidRPr="00954890" w:rsidRDefault="005E548D" w:rsidP="00FE3C7D">
            <w:pPr>
              <w:pStyle w:val="NormalforTables"/>
              <w:spacing w:line="720" w:lineRule="exact"/>
              <w:rPr>
                <w:rFonts w:ascii="Doulos SIL" w:hAnsi="Doulos SIL"/>
                <w:noProof/>
                <w:lang w:val="en-US"/>
              </w:rPr>
            </w:pPr>
            <w:r w:rsidRPr="00CE4D98">
              <w:rPr>
                <w:rFonts w:ascii="Doulos SIL" w:hAnsi="Doulos SIL"/>
                <w:noProof/>
                <w:lang w:val="en-US"/>
              </w:rPr>
              <w:t>kuʈala</w:t>
            </w:r>
            <w:r w:rsidR="003234AA">
              <w:rPr>
                <w:rFonts w:ascii="Doulos SIL" w:hAnsi="Doulos SIL"/>
                <w:noProof/>
                <w:lang w:val="en-US"/>
              </w:rPr>
              <w:t>-t̪-a</w:t>
            </w:r>
          </w:p>
        </w:tc>
      </w:tr>
      <w:tr w:rsidR="005E548D" w:rsidRPr="009B1806" w14:paraId="5730D577" w14:textId="77777777" w:rsidTr="005E548D">
        <w:tc>
          <w:tcPr>
            <w:tcW w:w="0" w:type="auto"/>
          </w:tcPr>
          <w:p w14:paraId="20C52FAD" w14:textId="77777777" w:rsidR="005E548D" w:rsidRPr="009B1806" w:rsidRDefault="005E548D" w:rsidP="00FE3C7D">
            <w:pPr>
              <w:pStyle w:val="NormalforTables"/>
              <w:spacing w:line="720" w:lineRule="exact"/>
            </w:pPr>
            <w:r w:rsidRPr="00261222">
              <w:t>lagoon-µ</w:t>
            </w:r>
            <w:r w:rsidRPr="00261222">
              <w:rPr>
                <w:smallCaps/>
              </w:rPr>
              <w:t>pl</w:t>
            </w:r>
            <w:r w:rsidRPr="00261222">
              <w:t>-µ</w:t>
            </w:r>
            <w:r w:rsidRPr="00261222">
              <w:rPr>
                <w:smallCaps/>
              </w:rPr>
              <w:t>assoc</w:t>
            </w:r>
            <w:r w:rsidRPr="00261222">
              <w:t>-µ</w:t>
            </w:r>
            <w:r w:rsidRPr="00261222">
              <w:rPr>
                <w:smallCaps/>
              </w:rPr>
              <w:t>loc-t</w:t>
            </w:r>
          </w:p>
        </w:tc>
        <w:tc>
          <w:tcPr>
            <w:tcW w:w="0" w:type="auto"/>
          </w:tcPr>
          <w:p w14:paraId="47C2D33E" w14:textId="22B28CF9" w:rsidR="005E548D" w:rsidRPr="009B1806" w:rsidRDefault="005E548D" w:rsidP="00FE3C7D">
            <w:pPr>
              <w:pStyle w:val="NormalforTables"/>
              <w:spacing w:line="720" w:lineRule="exact"/>
            </w:pPr>
            <w:r w:rsidRPr="00261222">
              <w:t>fish spear-µ</w:t>
            </w:r>
            <w:r w:rsidR="000F41F0">
              <w:t>̋</w:t>
            </w:r>
            <w:r w:rsidRPr="00261222">
              <w:rPr>
                <w:smallCaps/>
              </w:rPr>
              <w:t>prop-t</w:t>
            </w:r>
          </w:p>
        </w:tc>
        <w:tc>
          <w:tcPr>
            <w:tcW w:w="0" w:type="auto"/>
          </w:tcPr>
          <w:p w14:paraId="182ED1BC" w14:textId="2C275D9D" w:rsidR="005E548D" w:rsidRPr="009B1806" w:rsidRDefault="005E548D" w:rsidP="00FE3C7D">
            <w:pPr>
              <w:pStyle w:val="NormalforTables"/>
              <w:spacing w:line="720" w:lineRule="exact"/>
            </w:pPr>
            <w:r w:rsidRPr="00261222">
              <w:t>‹spear</w:t>
            </w:r>
            <w:r w:rsidR="009F6A11">
              <w:rPr>
                <w:smallCaps/>
              </w:rPr>
              <w:t>-th›-t</w:t>
            </w:r>
          </w:p>
        </w:tc>
      </w:tr>
      <w:tr w:rsidR="005E548D" w:rsidRPr="009B1806" w14:paraId="2ED54175" w14:textId="77777777" w:rsidTr="005E548D">
        <w:tc>
          <w:tcPr>
            <w:tcW w:w="0" w:type="auto"/>
          </w:tcPr>
          <w:p w14:paraId="6FF57DA6" w14:textId="77777777" w:rsidR="005E548D" w:rsidRPr="009B1806" w:rsidRDefault="005E548D" w:rsidP="00FE3C7D">
            <w:pPr>
              <w:pStyle w:val="NormalforTables"/>
              <w:spacing w:line="720" w:lineRule="exact"/>
            </w:pPr>
            <w:r w:rsidRPr="00261222">
              <w:t>lagoon-</w:t>
            </w:r>
            <w:r w:rsidRPr="00261222">
              <w:rPr>
                <w:smallCaps/>
              </w:rPr>
              <w:t>pl</w:t>
            </w:r>
            <w:r w:rsidRPr="00261222">
              <w:t>-</w:t>
            </w:r>
            <w:r w:rsidRPr="00261222">
              <w:rPr>
                <w:smallCaps/>
              </w:rPr>
              <w:t>assoc</w:t>
            </w:r>
            <w:r w:rsidRPr="00261222">
              <w:t>-</w:t>
            </w:r>
            <w:r w:rsidRPr="00261222">
              <w:rPr>
                <w:smallCaps/>
              </w:rPr>
              <w:t>ins</w:t>
            </w:r>
          </w:p>
        </w:tc>
        <w:tc>
          <w:tcPr>
            <w:tcW w:w="0" w:type="auto"/>
          </w:tcPr>
          <w:p w14:paraId="37E242FD" w14:textId="77777777" w:rsidR="005E548D" w:rsidRPr="009B1806" w:rsidRDefault="005E548D" w:rsidP="00FE3C7D">
            <w:pPr>
              <w:pStyle w:val="NormalforTables"/>
              <w:spacing w:line="720" w:lineRule="exact"/>
            </w:pPr>
            <w:r w:rsidRPr="00261222">
              <w:t>fish spear-</w:t>
            </w:r>
            <w:r w:rsidRPr="00261222">
              <w:rPr>
                <w:smallCaps/>
              </w:rPr>
              <w:t>prop</w:t>
            </w:r>
          </w:p>
        </w:tc>
        <w:tc>
          <w:tcPr>
            <w:tcW w:w="0" w:type="auto"/>
          </w:tcPr>
          <w:p w14:paraId="7E30BD25" w14:textId="275A5ED1" w:rsidR="005E548D" w:rsidRPr="009B1806" w:rsidRDefault="005E548D" w:rsidP="00FE3C7D">
            <w:pPr>
              <w:pStyle w:val="NormalforTables"/>
              <w:spacing w:line="720" w:lineRule="exact"/>
            </w:pPr>
            <w:r w:rsidRPr="00261222">
              <w:t>‹spear›</w:t>
            </w:r>
          </w:p>
        </w:tc>
      </w:tr>
    </w:tbl>
    <w:p w14:paraId="77BB28E8" w14:textId="693B2573" w:rsidR="001A6428" w:rsidRDefault="005E548D" w:rsidP="005E548D">
      <w:pPr>
        <w:pStyle w:val="Spacing"/>
        <w:spacing w:line="720" w:lineRule="exact"/>
        <w:ind w:left="720"/>
        <w:jc w:val="left"/>
      </w:pPr>
      <w:r w:rsidRPr="00261222">
        <w:t>‘(People) speared (fish) with a fish spear, at places with lots of lagoons.’</w:t>
      </w:r>
    </w:p>
    <w:p w14:paraId="1D18A231" w14:textId="77777777" w:rsidR="005E548D" w:rsidRDefault="005E548D" w:rsidP="00FE3C7D">
      <w:pPr>
        <w:pStyle w:val="Spacing"/>
        <w:spacing w:line="720" w:lineRule="exact"/>
        <w:jc w:val="left"/>
      </w:pPr>
    </w:p>
    <w:p w14:paraId="0050CADA" w14:textId="4F7E3824" w:rsidR="005E548D" w:rsidRPr="00261222" w:rsidRDefault="002F4BC2" w:rsidP="00FE3C7D">
      <w:pPr>
        <w:pStyle w:val="Spacing"/>
        <w:spacing w:line="720" w:lineRule="exact"/>
        <w:jc w:val="left"/>
      </w:pPr>
      <w:r w:rsidRPr="002F4BC2">
        <w:lastRenderedPageBreak/>
        <w:t>(9.17)</w:t>
      </w:r>
      <w:r w:rsidR="005E548D">
        <w:rPr>
          <w:smallCaps/>
        </w:rPr>
        <w:tab/>
      </w:r>
      <w:r w:rsidR="005E548D" w:rsidRPr="00261222">
        <w:rPr>
          <w:smallCaps/>
        </w:rPr>
        <w:t>number–tama–</w:t>
      </w:r>
      <w:r w:rsidR="003B3D0A">
        <w:rPr>
          <w:smallCaps/>
        </w:rPr>
        <w:t>sej</w:t>
      </w:r>
      <w:r w:rsidR="005E548D" w:rsidRPr="00261222">
        <w:rPr>
          <w:smallCaps/>
        </w:rPr>
        <w:t>; tamt–</w:t>
      </w:r>
      <w:r w:rsidR="003B3D0A">
        <w:rPr>
          <w:smallCaps/>
        </w:rPr>
        <w:t>sej</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492"/>
        <w:gridCol w:w="3227"/>
      </w:tblGrid>
      <w:tr w:rsidR="005E548D" w:rsidRPr="009B1806" w14:paraId="00950E61" w14:textId="77777777" w:rsidTr="005E548D">
        <w:tc>
          <w:tcPr>
            <w:tcW w:w="0" w:type="auto"/>
          </w:tcPr>
          <w:p w14:paraId="38619062" w14:textId="77777777" w:rsidR="005E548D" w:rsidRPr="00C238D5" w:rsidRDefault="005E548D" w:rsidP="00FE3C7D">
            <w:pPr>
              <w:pStyle w:val="NormalforTables"/>
              <w:spacing w:line="720" w:lineRule="exact"/>
              <w:rPr>
                <w:i/>
              </w:rPr>
            </w:pPr>
            <w:r w:rsidRPr="00261222">
              <w:rPr>
                <w:b/>
                <w:i/>
              </w:rPr>
              <w:t>Widawalathuuntha</w:t>
            </w:r>
          </w:p>
        </w:tc>
        <w:tc>
          <w:tcPr>
            <w:tcW w:w="0" w:type="auto"/>
          </w:tcPr>
          <w:p w14:paraId="11ECD4CC" w14:textId="77777777" w:rsidR="005E548D" w:rsidRPr="001E6A7D" w:rsidRDefault="005E548D" w:rsidP="00FE3C7D">
            <w:pPr>
              <w:pStyle w:val="NormalforTables"/>
              <w:spacing w:line="720" w:lineRule="exact"/>
              <w:rPr>
                <w:b/>
              </w:rPr>
            </w:pPr>
            <w:r w:rsidRPr="00261222">
              <w:rPr>
                <w:b/>
                <w:i/>
              </w:rPr>
              <w:t>jaajaajuunth.</w:t>
            </w:r>
          </w:p>
        </w:tc>
      </w:tr>
      <w:tr w:rsidR="005E548D" w:rsidRPr="009B1806" w14:paraId="51D0FE5E" w14:textId="77777777" w:rsidTr="005E548D">
        <w:tc>
          <w:tcPr>
            <w:tcW w:w="0" w:type="auto"/>
          </w:tcPr>
          <w:p w14:paraId="71DA2213" w14:textId="77777777" w:rsidR="005E548D" w:rsidRPr="00954890" w:rsidRDefault="005E548D" w:rsidP="00FE3C7D">
            <w:pPr>
              <w:pStyle w:val="NormalforTables"/>
              <w:spacing w:line="720" w:lineRule="exact"/>
              <w:rPr>
                <w:rFonts w:ascii="Doulos SIL" w:hAnsi="Doulos SIL"/>
                <w:lang w:val="en-US"/>
              </w:rPr>
            </w:pPr>
            <w:r w:rsidRPr="00CE4D98">
              <w:rPr>
                <w:rFonts w:ascii="Doulos SIL" w:hAnsi="Doulos SIL"/>
                <w:noProof/>
                <w:lang w:val="en-US"/>
              </w:rPr>
              <w:t>wita</w:t>
            </w:r>
            <w:r w:rsidRPr="00261222">
              <w:rPr>
                <w:noProof/>
                <w:lang w:val="en-US"/>
              </w:rPr>
              <w:t>+</w:t>
            </w:r>
            <w:r w:rsidRPr="00CE4D98">
              <w:rPr>
                <w:rFonts w:ascii="Doulos SIL" w:hAnsi="Doulos SIL"/>
                <w:noProof/>
                <w:lang w:val="en-US"/>
              </w:rPr>
              <w:t>palat̪</w:t>
            </w:r>
            <w:r w:rsidRPr="00261222">
              <w:rPr>
                <w:noProof/>
                <w:lang w:val="en-US"/>
              </w:rPr>
              <w:t>+</w:t>
            </w:r>
            <w:r w:rsidRPr="00CE4D98">
              <w:rPr>
                <w:rFonts w:ascii="Doulos SIL" w:hAnsi="Doulos SIL"/>
                <w:noProof/>
                <w:lang w:val="en-US"/>
              </w:rPr>
              <w:t>kuu-in̪t̪a-ø</w:t>
            </w:r>
          </w:p>
        </w:tc>
        <w:tc>
          <w:tcPr>
            <w:tcW w:w="0" w:type="auto"/>
          </w:tcPr>
          <w:p w14:paraId="585A1608" w14:textId="66574C49" w:rsidR="005E548D" w:rsidRPr="00954890" w:rsidRDefault="005E548D" w:rsidP="00FE3C7D">
            <w:pPr>
              <w:pStyle w:val="NormalforTables"/>
              <w:spacing w:line="720" w:lineRule="exact"/>
              <w:rPr>
                <w:rFonts w:ascii="Doulos SIL" w:hAnsi="Doulos SIL"/>
                <w:lang w:val="en-US"/>
              </w:rPr>
            </w:pPr>
            <w:r w:rsidRPr="00CE4D98">
              <w:rPr>
                <w:rFonts w:ascii="Doulos SIL" w:hAnsi="Doulos SIL"/>
                <w:noProof/>
                <w:lang w:val="en-US"/>
              </w:rPr>
              <w:t>caː-c-caː-c</w:t>
            </w:r>
            <w:r w:rsidRPr="00261222">
              <w:rPr>
                <w:noProof/>
                <w:lang w:val="en-US"/>
              </w:rPr>
              <w:t>+</w:t>
            </w:r>
            <w:r w:rsidRPr="00CE4D98">
              <w:rPr>
                <w:rFonts w:ascii="Doulos SIL" w:hAnsi="Doulos SIL"/>
                <w:noProof/>
                <w:lang w:val="en-US"/>
              </w:rPr>
              <w:t>kuu-</w:t>
            </w:r>
            <w:r w:rsidR="000E49B8">
              <w:rPr>
                <w:rFonts w:ascii="Doulos SIL" w:hAnsi="Doulos SIL"/>
                <w:noProof/>
                <w:lang w:val="en-US"/>
              </w:rPr>
              <w:t>i</w:t>
            </w:r>
            <w:r w:rsidRPr="00CE4D98">
              <w:rPr>
                <w:rFonts w:ascii="Doulos SIL" w:hAnsi="Doulos SIL"/>
                <w:noProof/>
                <w:lang w:val="en-US"/>
              </w:rPr>
              <w:t>n̪ta-ø</w:t>
            </w:r>
          </w:p>
        </w:tc>
      </w:tr>
      <w:tr w:rsidR="005E548D" w:rsidRPr="009B1806" w14:paraId="06F13D7C" w14:textId="77777777" w:rsidTr="005E548D">
        <w:tc>
          <w:tcPr>
            <w:tcW w:w="0" w:type="auto"/>
          </w:tcPr>
          <w:p w14:paraId="7CEDC9C5" w14:textId="36D6F92F" w:rsidR="005E548D" w:rsidRPr="009B1806" w:rsidRDefault="005E548D" w:rsidP="00FE3C7D">
            <w:pPr>
              <w:pStyle w:val="NormalforTables"/>
              <w:spacing w:line="720" w:lineRule="exact"/>
            </w:pPr>
            <w:r w:rsidRPr="00261222">
              <w:t>hole-µ</w:t>
            </w:r>
            <w:r w:rsidRPr="00261222">
              <w:rPr>
                <w:smallCaps/>
              </w:rPr>
              <w:t>pl</w:t>
            </w:r>
            <w:r w:rsidRPr="00261222">
              <w:t>-µ</w:t>
            </w:r>
            <w:r w:rsidR="000F41F0">
              <w:t>̋</w:t>
            </w:r>
            <w:r w:rsidRPr="00261222">
              <w:rPr>
                <w:smallCaps/>
              </w:rPr>
              <w:t>prop</w:t>
            </w:r>
            <w:r w:rsidRPr="00261222">
              <w:t>-µ</w:t>
            </w:r>
            <w:r w:rsidRPr="00261222">
              <w:rPr>
                <w:smallCaps/>
              </w:rPr>
              <w:t>obl-t</w:t>
            </w:r>
          </w:p>
        </w:tc>
        <w:tc>
          <w:tcPr>
            <w:tcW w:w="0" w:type="auto"/>
          </w:tcPr>
          <w:p w14:paraId="496288AC" w14:textId="702259E9" w:rsidR="005E548D" w:rsidRPr="009B1806" w:rsidRDefault="005E548D" w:rsidP="00FE3C7D">
            <w:pPr>
              <w:pStyle w:val="NormalforTables"/>
              <w:spacing w:line="720" w:lineRule="exact"/>
            </w:pPr>
            <w:r w:rsidRPr="00261222">
              <w:t>‹enter</w:t>
            </w:r>
            <w:r w:rsidRPr="00261222">
              <w:rPr>
                <w:smallCaps/>
              </w:rPr>
              <w:t>-j</w:t>
            </w:r>
            <w:r w:rsidRPr="00261222">
              <w:t>-enter</w:t>
            </w:r>
            <w:r w:rsidRPr="00261222">
              <w:rPr>
                <w:smallCaps/>
              </w:rPr>
              <w:t>-j›-µ</w:t>
            </w:r>
            <w:r w:rsidR="000F41F0">
              <w:rPr>
                <w:smallCaps/>
              </w:rPr>
              <w:t>̋</w:t>
            </w:r>
            <w:r w:rsidRPr="00261222">
              <w:rPr>
                <w:smallCaps/>
              </w:rPr>
              <w:t>prop</w:t>
            </w:r>
            <w:r w:rsidRPr="00261222">
              <w:t>-µ</w:t>
            </w:r>
            <w:r w:rsidRPr="00261222">
              <w:rPr>
                <w:smallCaps/>
              </w:rPr>
              <w:t>obl-t</w:t>
            </w:r>
          </w:p>
        </w:tc>
      </w:tr>
      <w:tr w:rsidR="005E548D" w:rsidRPr="009B1806" w14:paraId="7CB630DF" w14:textId="77777777" w:rsidTr="005E548D">
        <w:tc>
          <w:tcPr>
            <w:tcW w:w="0" w:type="auto"/>
          </w:tcPr>
          <w:p w14:paraId="2C719E67" w14:textId="77777777" w:rsidR="005E548D" w:rsidRPr="009B1806" w:rsidRDefault="005E548D" w:rsidP="00FE3C7D">
            <w:pPr>
              <w:pStyle w:val="NormalforTables"/>
              <w:spacing w:line="720" w:lineRule="exact"/>
            </w:pPr>
            <w:r w:rsidRPr="00261222">
              <w:t>hole-</w:t>
            </w:r>
            <w:r w:rsidRPr="00261222">
              <w:rPr>
                <w:smallCaps/>
              </w:rPr>
              <w:t>pl-fut-sej</w:t>
            </w:r>
          </w:p>
        </w:tc>
        <w:tc>
          <w:tcPr>
            <w:tcW w:w="0" w:type="auto"/>
          </w:tcPr>
          <w:p w14:paraId="1DD69F60" w14:textId="77777777" w:rsidR="005E548D" w:rsidRPr="009B1806" w:rsidRDefault="005E548D" w:rsidP="00FE3C7D">
            <w:pPr>
              <w:pStyle w:val="NormalforTables"/>
              <w:spacing w:line="720" w:lineRule="exact"/>
            </w:pPr>
            <w:r w:rsidRPr="00261222">
              <w:t>‹fish into repeatedly›-</w:t>
            </w:r>
            <w:r w:rsidRPr="00261222">
              <w:rPr>
                <w:smallCaps/>
              </w:rPr>
              <w:t>pot-sej</w:t>
            </w:r>
          </w:p>
        </w:tc>
      </w:tr>
    </w:tbl>
    <w:p w14:paraId="3C4D84D1" w14:textId="126B51D9" w:rsidR="001A6428" w:rsidRDefault="005E548D" w:rsidP="005E548D">
      <w:pPr>
        <w:pStyle w:val="Spacing"/>
        <w:spacing w:line="720" w:lineRule="exact"/>
        <w:ind w:left="720"/>
        <w:jc w:val="left"/>
      </w:pPr>
      <w:r w:rsidRPr="00261222">
        <w:t>‘We will fish into to the holes.’</w:t>
      </w:r>
    </w:p>
    <w:p w14:paraId="28A52555" w14:textId="77777777" w:rsidR="005E548D" w:rsidRDefault="005E548D" w:rsidP="005E548D">
      <w:pPr>
        <w:pStyle w:val="Spacing"/>
        <w:spacing w:line="720" w:lineRule="exact"/>
        <w:jc w:val="left"/>
      </w:pPr>
    </w:p>
    <w:p w14:paraId="62960937" w14:textId="3157BD28" w:rsidR="005E548D" w:rsidRPr="00261222" w:rsidRDefault="002F4BC2" w:rsidP="005E548D">
      <w:pPr>
        <w:pStyle w:val="Spacing"/>
        <w:spacing w:line="720" w:lineRule="exact"/>
        <w:jc w:val="left"/>
      </w:pPr>
      <w:r w:rsidRPr="002F4BC2">
        <w:t>(9.18)</w:t>
      </w:r>
      <w:r w:rsidR="005E548D">
        <w:rPr>
          <w:smallCaps/>
        </w:rPr>
        <w:tab/>
      </w:r>
      <w:r w:rsidR="005E548D" w:rsidRPr="00261222">
        <w:rPr>
          <w:smallCaps/>
        </w:rPr>
        <w:t>number–</w:t>
      </w:r>
      <w:r w:rsidR="00522FF2">
        <w:rPr>
          <w:smallCaps/>
        </w:rPr>
        <w:t>sej</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63"/>
        <w:gridCol w:w="2121"/>
      </w:tblGrid>
      <w:tr w:rsidR="005E548D" w:rsidRPr="009B1806" w14:paraId="6E4DF211" w14:textId="77777777" w:rsidTr="005E548D">
        <w:tc>
          <w:tcPr>
            <w:tcW w:w="2263" w:type="dxa"/>
          </w:tcPr>
          <w:p w14:paraId="0F0C56C9" w14:textId="77777777" w:rsidR="005E548D" w:rsidRPr="009B1806" w:rsidRDefault="005E548D" w:rsidP="00FE3C7D">
            <w:pPr>
              <w:pStyle w:val="NormalforTables"/>
              <w:spacing w:line="720" w:lineRule="exact"/>
            </w:pPr>
            <w:r w:rsidRPr="00261222">
              <w:rPr>
                <w:i/>
              </w:rPr>
              <w:t>Wirrkajuuntha</w:t>
            </w:r>
          </w:p>
        </w:tc>
        <w:tc>
          <w:tcPr>
            <w:tcW w:w="0" w:type="auto"/>
          </w:tcPr>
          <w:p w14:paraId="676A24B9" w14:textId="77777777" w:rsidR="005E548D" w:rsidRPr="00B61232" w:rsidRDefault="005E548D" w:rsidP="00FE3C7D">
            <w:pPr>
              <w:pStyle w:val="NormalforTables"/>
              <w:spacing w:line="720" w:lineRule="exact"/>
              <w:rPr>
                <w:i/>
              </w:rPr>
            </w:pPr>
            <w:r w:rsidRPr="00261222">
              <w:rPr>
                <w:b/>
                <w:i/>
              </w:rPr>
              <w:t>dangkawalathinj</w:t>
            </w:r>
            <w:r w:rsidRPr="00261222">
              <w:rPr>
                <w:i/>
              </w:rPr>
              <w:t>.</w:t>
            </w:r>
          </w:p>
        </w:tc>
      </w:tr>
      <w:tr w:rsidR="005E548D" w:rsidRPr="009B1806" w14:paraId="5BB60160" w14:textId="77777777" w:rsidTr="005E548D">
        <w:tc>
          <w:tcPr>
            <w:tcW w:w="2263" w:type="dxa"/>
          </w:tcPr>
          <w:p w14:paraId="6F94E4F4" w14:textId="77777777" w:rsidR="005E548D" w:rsidRPr="00954890" w:rsidRDefault="005E548D" w:rsidP="00FE3C7D">
            <w:pPr>
              <w:pStyle w:val="NormalforTables"/>
              <w:spacing w:line="720" w:lineRule="exact"/>
              <w:rPr>
                <w:rFonts w:ascii="Doulos SIL" w:hAnsi="Doulos SIL"/>
                <w:lang w:val="en-US"/>
              </w:rPr>
            </w:pPr>
            <w:r w:rsidRPr="00CE4D98">
              <w:rPr>
                <w:rFonts w:ascii="Doulos SIL" w:hAnsi="Doulos SIL"/>
                <w:noProof/>
                <w:lang w:val="en-US"/>
              </w:rPr>
              <w:t>wirka-c</w:t>
            </w:r>
            <w:r w:rsidRPr="00261222">
              <w:rPr>
                <w:noProof/>
                <w:lang w:val="en-US"/>
              </w:rPr>
              <w:t>+</w:t>
            </w:r>
            <w:r w:rsidRPr="00CE4D98">
              <w:rPr>
                <w:rFonts w:ascii="Doulos SIL" w:hAnsi="Doulos SIL"/>
                <w:noProof/>
                <w:lang w:val="en-US"/>
              </w:rPr>
              <w:t>kuu-n̪ta-ø</w:t>
            </w:r>
          </w:p>
        </w:tc>
        <w:tc>
          <w:tcPr>
            <w:tcW w:w="0" w:type="auto"/>
          </w:tcPr>
          <w:p w14:paraId="3E205914" w14:textId="77777777" w:rsidR="005E548D" w:rsidRPr="00B61232" w:rsidRDefault="005E548D" w:rsidP="00FE3C7D">
            <w:pPr>
              <w:pStyle w:val="NormalforTables"/>
              <w:spacing w:line="720" w:lineRule="exact"/>
              <w:rPr>
                <w:rFonts w:ascii="Doulos SIL" w:hAnsi="Doulos SIL"/>
                <w:lang w:val="en-US"/>
              </w:rPr>
            </w:pPr>
            <w:r w:rsidRPr="00CE4D98">
              <w:rPr>
                <w:rFonts w:ascii="Doulos SIL" w:hAnsi="Doulos SIL"/>
                <w:noProof/>
                <w:lang w:val="en-US"/>
              </w:rPr>
              <w:t>ʈaŋka</w:t>
            </w:r>
            <w:r w:rsidRPr="00261222">
              <w:rPr>
                <w:noProof/>
                <w:lang w:val="en-US"/>
              </w:rPr>
              <w:t>+</w:t>
            </w:r>
            <w:r w:rsidRPr="00CE4D98">
              <w:rPr>
                <w:rFonts w:ascii="Doulos SIL" w:hAnsi="Doulos SIL"/>
                <w:noProof/>
                <w:lang w:val="en-US"/>
              </w:rPr>
              <w:t>palat̪-in̪t̪a-ø</w:t>
            </w:r>
          </w:p>
        </w:tc>
      </w:tr>
      <w:tr w:rsidR="005E548D" w:rsidRPr="009B1806" w14:paraId="4D121106" w14:textId="77777777" w:rsidTr="005E548D">
        <w:tc>
          <w:tcPr>
            <w:tcW w:w="2263" w:type="dxa"/>
          </w:tcPr>
          <w:p w14:paraId="1E53D642" w14:textId="70E037AD" w:rsidR="005E548D" w:rsidRPr="009B1806" w:rsidRDefault="005E548D" w:rsidP="00FE3C7D">
            <w:pPr>
              <w:pStyle w:val="NormalforTables"/>
              <w:spacing w:line="720" w:lineRule="exact"/>
            </w:pPr>
            <w:r w:rsidRPr="00261222">
              <w:t>dance-µ</w:t>
            </w:r>
            <w:r w:rsidR="000F41F0">
              <w:t>̋</w:t>
            </w:r>
            <w:r w:rsidRPr="00261222">
              <w:rPr>
                <w:smallCaps/>
              </w:rPr>
              <w:t>prop</w:t>
            </w:r>
            <w:r w:rsidRPr="00261222">
              <w:t>-µ</w:t>
            </w:r>
            <w:r w:rsidRPr="00261222">
              <w:rPr>
                <w:smallCaps/>
              </w:rPr>
              <w:t>obl-t</w:t>
            </w:r>
          </w:p>
        </w:tc>
        <w:tc>
          <w:tcPr>
            <w:tcW w:w="0" w:type="auto"/>
          </w:tcPr>
          <w:p w14:paraId="114F6B56" w14:textId="77777777" w:rsidR="005E548D" w:rsidRPr="00B61232" w:rsidRDefault="005E548D" w:rsidP="00FE3C7D">
            <w:pPr>
              <w:pStyle w:val="NormalforTables"/>
              <w:spacing w:line="720" w:lineRule="exact"/>
            </w:pPr>
            <w:r w:rsidRPr="00261222">
              <w:t>man-µ</w:t>
            </w:r>
            <w:r w:rsidRPr="00261222">
              <w:rPr>
                <w:smallCaps/>
              </w:rPr>
              <w:t>pl-µobl-t</w:t>
            </w:r>
          </w:p>
        </w:tc>
      </w:tr>
      <w:tr w:rsidR="005E548D" w:rsidRPr="009B1806" w14:paraId="2CB23978" w14:textId="77777777" w:rsidTr="005E548D">
        <w:tc>
          <w:tcPr>
            <w:tcW w:w="2263" w:type="dxa"/>
          </w:tcPr>
          <w:p w14:paraId="05706627" w14:textId="77777777" w:rsidR="005E548D" w:rsidRPr="009B1806" w:rsidRDefault="005E548D" w:rsidP="00FE3C7D">
            <w:pPr>
              <w:pStyle w:val="NormalforTables"/>
              <w:spacing w:line="720" w:lineRule="exact"/>
            </w:pPr>
            <w:r w:rsidRPr="00261222">
              <w:t>dance-</w:t>
            </w:r>
            <w:r w:rsidRPr="00261222">
              <w:rPr>
                <w:smallCaps/>
              </w:rPr>
              <w:t>pot-sej</w:t>
            </w:r>
          </w:p>
        </w:tc>
        <w:tc>
          <w:tcPr>
            <w:tcW w:w="0" w:type="auto"/>
          </w:tcPr>
          <w:p w14:paraId="440B9213" w14:textId="77777777" w:rsidR="005E548D" w:rsidRPr="00B61232" w:rsidRDefault="005E548D" w:rsidP="00FE3C7D">
            <w:pPr>
              <w:pStyle w:val="NormalforTables"/>
              <w:spacing w:line="720" w:lineRule="exact"/>
            </w:pPr>
            <w:r w:rsidRPr="00261222">
              <w:t>man-</w:t>
            </w:r>
            <w:r w:rsidRPr="00261222">
              <w:rPr>
                <w:smallCaps/>
              </w:rPr>
              <w:t>pl-sej</w:t>
            </w:r>
          </w:p>
        </w:tc>
      </w:tr>
    </w:tbl>
    <w:p w14:paraId="7D5449C1" w14:textId="0593A251" w:rsidR="001A6428" w:rsidRDefault="005E548D" w:rsidP="005E548D">
      <w:pPr>
        <w:pStyle w:val="Spacing"/>
        <w:spacing w:line="720" w:lineRule="exact"/>
        <w:ind w:left="720"/>
        <w:jc w:val="left"/>
      </w:pPr>
      <w:r w:rsidRPr="00261222">
        <w:t>(While they sing,) ‘the men will dance.’ [W1960]</w:t>
      </w:r>
    </w:p>
    <w:p w14:paraId="0BC6B673" w14:textId="77777777" w:rsidR="005E548D" w:rsidRDefault="005E548D" w:rsidP="00FE3C7D">
      <w:pPr>
        <w:pStyle w:val="Spacing"/>
        <w:spacing w:line="720" w:lineRule="exact"/>
        <w:jc w:val="left"/>
      </w:pPr>
    </w:p>
    <w:p w14:paraId="555A0A96" w14:textId="01E97FE5" w:rsidR="005E548D" w:rsidRPr="00261222" w:rsidRDefault="00122D12" w:rsidP="005E548D">
      <w:pPr>
        <w:pStyle w:val="Spacing"/>
        <w:spacing w:line="720" w:lineRule="exact"/>
        <w:jc w:val="left"/>
      </w:pPr>
      <w:r w:rsidRPr="00261222">
        <w:t xml:space="preserve"> </w:t>
      </w:r>
      <w:r w:rsidR="002F4BC2" w:rsidRPr="002F4BC2">
        <w:t>(9.19)</w:t>
      </w:r>
      <w:r w:rsidR="005E548D">
        <w:rPr>
          <w:smallCaps/>
        </w:rPr>
        <w:tab/>
      </w:r>
      <w:r w:rsidR="005E548D" w:rsidRPr="00261222">
        <w:rPr>
          <w:smallCaps/>
        </w:rPr>
        <w:t>case–</w:t>
      </w:r>
      <w:r w:rsidR="00A34297">
        <w:rPr>
          <w:smallCaps/>
        </w:rPr>
        <w:t>sej</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085"/>
        <w:gridCol w:w="2542"/>
        <w:gridCol w:w="1621"/>
        <w:gridCol w:w="2171"/>
      </w:tblGrid>
      <w:tr w:rsidR="005E548D" w:rsidRPr="009B1806" w14:paraId="7A248F63" w14:textId="77777777" w:rsidTr="005E548D">
        <w:tc>
          <w:tcPr>
            <w:tcW w:w="0" w:type="auto"/>
          </w:tcPr>
          <w:p w14:paraId="0DA8138F" w14:textId="77777777" w:rsidR="005E548D" w:rsidRPr="00C238D5" w:rsidRDefault="005E548D" w:rsidP="00FE3C7D">
            <w:pPr>
              <w:pStyle w:val="NormalforTables"/>
              <w:spacing w:line="720" w:lineRule="exact"/>
              <w:rPr>
                <w:i/>
              </w:rPr>
            </w:pPr>
            <w:r w:rsidRPr="00261222">
              <w:rPr>
                <w:i/>
              </w:rPr>
              <w:lastRenderedPageBreak/>
              <w:t>Dankurrka</w:t>
            </w:r>
          </w:p>
        </w:tc>
        <w:tc>
          <w:tcPr>
            <w:tcW w:w="0" w:type="auto"/>
          </w:tcPr>
          <w:p w14:paraId="040314DE" w14:textId="77777777" w:rsidR="005E548D" w:rsidRPr="00F82BE8" w:rsidRDefault="005E548D" w:rsidP="00FE3C7D">
            <w:pPr>
              <w:pStyle w:val="NormalforTables"/>
              <w:spacing w:line="720" w:lineRule="exact"/>
              <w:rPr>
                <w:i/>
              </w:rPr>
            </w:pPr>
            <w:r w:rsidRPr="00261222">
              <w:rPr>
                <w:i/>
              </w:rPr>
              <w:t>birndibirndinja</w:t>
            </w:r>
          </w:p>
        </w:tc>
        <w:tc>
          <w:tcPr>
            <w:tcW w:w="0" w:type="auto"/>
          </w:tcPr>
          <w:p w14:paraId="054439CE" w14:textId="77777777" w:rsidR="005E548D" w:rsidRPr="009B1806" w:rsidRDefault="005E548D" w:rsidP="00FE3C7D">
            <w:pPr>
              <w:pStyle w:val="NormalforTables"/>
              <w:spacing w:line="720" w:lineRule="exact"/>
              <w:rPr>
                <w:i/>
              </w:rPr>
            </w:pPr>
            <w:r w:rsidRPr="00261222">
              <w:rPr>
                <w:i/>
              </w:rPr>
              <w:t>rawalaninja</w:t>
            </w:r>
          </w:p>
        </w:tc>
        <w:tc>
          <w:tcPr>
            <w:tcW w:w="0" w:type="auto"/>
          </w:tcPr>
          <w:p w14:paraId="256A4D4F" w14:textId="77777777" w:rsidR="005E548D" w:rsidRPr="00F82BE8" w:rsidRDefault="005E548D" w:rsidP="00FE3C7D">
            <w:pPr>
              <w:pStyle w:val="NormalforTables"/>
              <w:spacing w:line="720" w:lineRule="exact"/>
              <w:rPr>
                <w:b/>
                <w:i/>
              </w:rPr>
            </w:pPr>
            <w:r w:rsidRPr="00261222">
              <w:rPr>
                <w:b/>
                <w:i/>
              </w:rPr>
              <w:t>ngukumarranth.</w:t>
            </w:r>
          </w:p>
        </w:tc>
      </w:tr>
      <w:tr w:rsidR="005E548D" w:rsidRPr="009B1806" w14:paraId="2B309830" w14:textId="77777777" w:rsidTr="005E548D">
        <w:tc>
          <w:tcPr>
            <w:tcW w:w="0" w:type="auto"/>
          </w:tcPr>
          <w:p w14:paraId="27C03076" w14:textId="77777777" w:rsidR="005E548D" w:rsidRPr="00954890" w:rsidRDefault="005E548D" w:rsidP="00FE3C7D">
            <w:pPr>
              <w:pStyle w:val="NormalforTables"/>
              <w:spacing w:line="720" w:lineRule="exact"/>
              <w:rPr>
                <w:rFonts w:ascii="Doulos SIL" w:hAnsi="Doulos SIL"/>
                <w:lang w:val="en-US"/>
              </w:rPr>
            </w:pPr>
            <w:r w:rsidRPr="00CE4D98">
              <w:rPr>
                <w:rFonts w:ascii="Doulos SIL" w:hAnsi="Doulos SIL"/>
                <w:noProof/>
                <w:lang w:val="en-US"/>
              </w:rPr>
              <w:t>ʈan</w:t>
            </w:r>
            <w:r w:rsidRPr="00261222">
              <w:rPr>
                <w:noProof/>
                <w:lang w:val="en-US"/>
              </w:rPr>
              <w:t>+</w:t>
            </w:r>
            <w:r w:rsidRPr="00CE4D98">
              <w:rPr>
                <w:rFonts w:ascii="Doulos SIL" w:hAnsi="Doulos SIL"/>
                <w:noProof/>
                <w:lang w:val="en-US"/>
              </w:rPr>
              <w:t>kurka-ø</w:t>
            </w:r>
          </w:p>
        </w:tc>
        <w:tc>
          <w:tcPr>
            <w:tcW w:w="0" w:type="auto"/>
          </w:tcPr>
          <w:p w14:paraId="130FE467" w14:textId="77777777" w:rsidR="005E548D" w:rsidRPr="00FF2592" w:rsidRDefault="005E548D" w:rsidP="00FE3C7D">
            <w:pPr>
              <w:pStyle w:val="NormalforTables"/>
              <w:spacing w:line="720" w:lineRule="exact"/>
              <w:rPr>
                <w:rFonts w:ascii="Doulos SIL" w:hAnsi="Doulos SIL"/>
                <w:lang w:val="en-US"/>
              </w:rPr>
            </w:pPr>
            <w:r w:rsidRPr="00CE4D98">
              <w:rPr>
                <w:rFonts w:ascii="Doulos SIL" w:hAnsi="Doulos SIL"/>
                <w:noProof/>
                <w:lang w:val="en-US"/>
              </w:rPr>
              <w:t>piɳʈi-piɳʈi-ɲca-ø</w:t>
            </w:r>
          </w:p>
        </w:tc>
        <w:tc>
          <w:tcPr>
            <w:tcW w:w="0" w:type="auto"/>
          </w:tcPr>
          <w:p w14:paraId="63BA0C79" w14:textId="77777777" w:rsidR="005E548D" w:rsidRPr="00FF2592" w:rsidRDefault="005E548D" w:rsidP="00FE3C7D">
            <w:pPr>
              <w:pStyle w:val="NormalforTables"/>
              <w:spacing w:line="720" w:lineRule="exact"/>
              <w:rPr>
                <w:rFonts w:ascii="Doulos SIL" w:hAnsi="Doulos SIL"/>
                <w:lang w:val="en-US"/>
              </w:rPr>
            </w:pPr>
            <w:r w:rsidRPr="00CE4D98">
              <w:rPr>
                <w:rFonts w:ascii="Doulos SIL" w:hAnsi="Doulos SIL"/>
                <w:noProof/>
                <w:lang w:val="en-US"/>
              </w:rPr>
              <w:t>ɻawalan-in̪t̪a-ø</w:t>
            </w:r>
          </w:p>
        </w:tc>
        <w:tc>
          <w:tcPr>
            <w:tcW w:w="0" w:type="auto"/>
          </w:tcPr>
          <w:p w14:paraId="737D5B9D" w14:textId="77777777" w:rsidR="005E548D" w:rsidRPr="00FF2592" w:rsidRDefault="005E548D" w:rsidP="00FE3C7D">
            <w:pPr>
              <w:pStyle w:val="NormalforTables"/>
              <w:spacing w:line="720" w:lineRule="exact"/>
              <w:rPr>
                <w:rFonts w:ascii="Doulos SIL" w:hAnsi="Doulos SIL"/>
                <w:noProof/>
                <w:lang w:val="en-US"/>
              </w:rPr>
            </w:pPr>
            <w:r w:rsidRPr="00CE4D98">
              <w:rPr>
                <w:rFonts w:ascii="Doulos SIL" w:hAnsi="Doulos SIL"/>
                <w:noProof/>
                <w:lang w:val="en-US"/>
              </w:rPr>
              <w:t>ŋuku-mara-in̪t̪a-ø</w:t>
            </w:r>
          </w:p>
        </w:tc>
      </w:tr>
      <w:tr w:rsidR="005E548D" w:rsidRPr="009B1806" w14:paraId="0E470790" w14:textId="77777777" w:rsidTr="005E548D">
        <w:tc>
          <w:tcPr>
            <w:tcW w:w="0" w:type="auto"/>
          </w:tcPr>
          <w:p w14:paraId="19922CCD" w14:textId="76BA4841" w:rsidR="005E548D" w:rsidRPr="003116C3" w:rsidRDefault="005E548D" w:rsidP="00FE3C7D">
            <w:pPr>
              <w:pStyle w:val="NormalforTables"/>
              <w:spacing w:line="720" w:lineRule="exact"/>
            </w:pPr>
            <w:r w:rsidRPr="00261222">
              <w:t>here-</w:t>
            </w:r>
            <w:r w:rsidR="009835C4">
              <w:t>‹</w:t>
            </w:r>
            <w:r w:rsidRPr="00261222">
              <w:t>µ</w:t>
            </w:r>
            <w:r w:rsidRPr="00261222">
              <w:rPr>
                <w:smallCaps/>
              </w:rPr>
              <w:t>loc.µobl</w:t>
            </w:r>
            <w:r w:rsidR="009835C4">
              <w:rPr>
                <w:smallCaps/>
              </w:rPr>
              <w:t>›</w:t>
            </w:r>
            <w:r w:rsidRPr="00261222">
              <w:rPr>
                <w:smallCaps/>
              </w:rPr>
              <w:t>-t</w:t>
            </w:r>
          </w:p>
        </w:tc>
        <w:tc>
          <w:tcPr>
            <w:tcW w:w="0" w:type="auto"/>
          </w:tcPr>
          <w:p w14:paraId="17CD61F6" w14:textId="6E24AA69" w:rsidR="005E548D" w:rsidRPr="009B1806" w:rsidRDefault="005E548D" w:rsidP="00FE3C7D">
            <w:pPr>
              <w:pStyle w:val="NormalforTables"/>
              <w:spacing w:line="720" w:lineRule="exact"/>
            </w:pPr>
            <w:r w:rsidRPr="00261222">
              <w:t>‹shell</w:t>
            </w:r>
            <w:r w:rsidRPr="00261222">
              <w:rPr>
                <w:vertAlign w:val="subscript"/>
              </w:rPr>
              <w:t>NL</w:t>
            </w:r>
            <w:r w:rsidRPr="00261222">
              <w:t>-shell</w:t>
            </w:r>
            <w:r w:rsidRPr="00261222">
              <w:rPr>
                <w:vertAlign w:val="subscript"/>
              </w:rPr>
              <w:t>NL</w:t>
            </w:r>
            <w:r w:rsidRPr="00261222">
              <w:t>›</w:t>
            </w:r>
            <w:r w:rsidR="00A34297" w:rsidRPr="00261222">
              <w:rPr>
                <w:smallCaps/>
              </w:rPr>
              <w:t>-µobl</w:t>
            </w:r>
            <w:r w:rsidRPr="00261222">
              <w:t>-</w:t>
            </w:r>
            <w:r w:rsidRPr="00261222">
              <w:rPr>
                <w:smallCaps/>
              </w:rPr>
              <w:t>t</w:t>
            </w:r>
          </w:p>
        </w:tc>
        <w:tc>
          <w:tcPr>
            <w:tcW w:w="0" w:type="auto"/>
          </w:tcPr>
          <w:p w14:paraId="3D33C84C" w14:textId="2F36BC22" w:rsidR="005E548D" w:rsidRPr="009B1806" w:rsidRDefault="00A34297" w:rsidP="00A34297">
            <w:pPr>
              <w:pStyle w:val="NormalforTables"/>
              <w:spacing w:line="720" w:lineRule="exact"/>
            </w:pPr>
            <w:r>
              <w:t>baler</w:t>
            </w:r>
            <w:r w:rsidRPr="00261222">
              <w:rPr>
                <w:smallCaps/>
              </w:rPr>
              <w:t>-µobl</w:t>
            </w:r>
            <w:r w:rsidR="005E548D" w:rsidRPr="00261222">
              <w:t>-</w:t>
            </w:r>
            <w:r w:rsidR="005E548D" w:rsidRPr="00261222">
              <w:rPr>
                <w:smallCaps/>
              </w:rPr>
              <w:t>t</w:t>
            </w:r>
          </w:p>
        </w:tc>
        <w:tc>
          <w:tcPr>
            <w:tcW w:w="0" w:type="auto"/>
          </w:tcPr>
          <w:p w14:paraId="0697F2B7" w14:textId="77777777" w:rsidR="005E548D" w:rsidRPr="003116C3" w:rsidRDefault="005E548D" w:rsidP="00FE3C7D">
            <w:pPr>
              <w:pStyle w:val="NormalforTables"/>
              <w:spacing w:line="720" w:lineRule="exact"/>
            </w:pPr>
            <w:r w:rsidRPr="00261222">
              <w:t>water-µ</w:t>
            </w:r>
            <w:r w:rsidRPr="00261222">
              <w:rPr>
                <w:smallCaps/>
              </w:rPr>
              <w:t>util-µobl-t</w:t>
            </w:r>
          </w:p>
        </w:tc>
      </w:tr>
      <w:tr w:rsidR="005E548D" w:rsidRPr="009B1806" w14:paraId="4E8B0C3A" w14:textId="77777777" w:rsidTr="005E548D">
        <w:tc>
          <w:tcPr>
            <w:tcW w:w="0" w:type="auto"/>
          </w:tcPr>
          <w:p w14:paraId="6BF302BC" w14:textId="0002CB7E" w:rsidR="005E548D" w:rsidRPr="003116C3" w:rsidRDefault="005E548D" w:rsidP="009835C4">
            <w:pPr>
              <w:pStyle w:val="NormalforTables"/>
              <w:spacing w:line="720" w:lineRule="exact"/>
            </w:pPr>
            <w:r w:rsidRPr="00261222">
              <w:t>here-</w:t>
            </w:r>
            <w:r w:rsidR="009835C4">
              <w:t>‹</w:t>
            </w:r>
            <w:r w:rsidRPr="00261222">
              <w:rPr>
                <w:smallCaps/>
              </w:rPr>
              <w:t>pres</w:t>
            </w:r>
            <w:r w:rsidR="009835C4">
              <w:rPr>
                <w:smallCaps/>
              </w:rPr>
              <w:t>-</w:t>
            </w:r>
            <w:r w:rsidRPr="00261222">
              <w:rPr>
                <w:smallCaps/>
              </w:rPr>
              <w:t>sej</w:t>
            </w:r>
            <w:r w:rsidR="009835C4">
              <w:rPr>
                <w:smallCaps/>
              </w:rPr>
              <w:t>›</w:t>
            </w:r>
          </w:p>
        </w:tc>
        <w:tc>
          <w:tcPr>
            <w:tcW w:w="0" w:type="auto"/>
          </w:tcPr>
          <w:p w14:paraId="64BCCEE5" w14:textId="0F90F67B" w:rsidR="005E548D" w:rsidRPr="009B1806" w:rsidRDefault="00A34297" w:rsidP="00A34297">
            <w:pPr>
              <w:pStyle w:val="NormalforTables"/>
              <w:spacing w:line="720" w:lineRule="exact"/>
            </w:pPr>
            <w:r>
              <w:t>‹baler</w:t>
            </w:r>
            <w:r w:rsidR="005E548D" w:rsidRPr="00261222">
              <w:t>›</w:t>
            </w:r>
            <w:r w:rsidRPr="00261222">
              <w:rPr>
                <w:smallCaps/>
              </w:rPr>
              <w:t>-sej</w:t>
            </w:r>
          </w:p>
        </w:tc>
        <w:tc>
          <w:tcPr>
            <w:tcW w:w="0" w:type="auto"/>
          </w:tcPr>
          <w:p w14:paraId="3A5A16E9" w14:textId="3B4A635A" w:rsidR="005E548D" w:rsidRPr="009B1806" w:rsidRDefault="005E548D" w:rsidP="00A34297">
            <w:pPr>
              <w:pStyle w:val="NormalforTables"/>
              <w:spacing w:line="720" w:lineRule="exact"/>
            </w:pPr>
            <w:r w:rsidRPr="00261222">
              <w:t>bale</w:t>
            </w:r>
            <w:r w:rsidR="00A34297">
              <w:t>r</w:t>
            </w:r>
            <w:r w:rsidR="00A34297" w:rsidRPr="00261222">
              <w:rPr>
                <w:smallCaps/>
              </w:rPr>
              <w:t>-sej</w:t>
            </w:r>
          </w:p>
        </w:tc>
        <w:tc>
          <w:tcPr>
            <w:tcW w:w="0" w:type="auto"/>
          </w:tcPr>
          <w:p w14:paraId="2D2DBBD1" w14:textId="77777777" w:rsidR="005E548D" w:rsidRPr="003116C3" w:rsidRDefault="005E548D" w:rsidP="00FE3C7D">
            <w:pPr>
              <w:pStyle w:val="NormalforTables"/>
              <w:spacing w:line="720" w:lineRule="exact"/>
            </w:pPr>
            <w:r w:rsidRPr="00261222">
              <w:t>water-</w:t>
            </w:r>
            <w:r w:rsidRPr="00261222">
              <w:rPr>
                <w:smallCaps/>
              </w:rPr>
              <w:t>util-sej</w:t>
            </w:r>
          </w:p>
        </w:tc>
      </w:tr>
    </w:tbl>
    <w:p w14:paraId="4C46CF47" w14:textId="5A6E812D" w:rsidR="001A6428" w:rsidRDefault="005E548D" w:rsidP="005E548D">
      <w:pPr>
        <w:pStyle w:val="Spacing"/>
        <w:spacing w:line="720" w:lineRule="exact"/>
        <w:ind w:left="720"/>
        <w:jc w:val="left"/>
      </w:pPr>
      <w:r w:rsidRPr="00261222">
        <w:t>‘</w:t>
      </w:r>
      <w:r w:rsidR="00A34297">
        <w:t>H</w:t>
      </w:r>
      <w:r w:rsidRPr="00261222">
        <w:t>ere’s a baler shell for (carrying) water.’ [R2005-jul06]</w:t>
      </w:r>
    </w:p>
    <w:p w14:paraId="241130D2" w14:textId="77777777" w:rsidR="005E548D" w:rsidRDefault="005E548D" w:rsidP="00FE3C7D">
      <w:pPr>
        <w:pStyle w:val="Spacing"/>
        <w:spacing w:line="720" w:lineRule="exact"/>
        <w:jc w:val="left"/>
      </w:pPr>
    </w:p>
    <w:p w14:paraId="46CCF61D" w14:textId="6FF296A4" w:rsidR="005E548D" w:rsidRPr="00261222" w:rsidRDefault="002F4BC2" w:rsidP="00FE3C7D">
      <w:pPr>
        <w:pStyle w:val="Spacing"/>
        <w:spacing w:line="720" w:lineRule="exact"/>
        <w:jc w:val="left"/>
      </w:pPr>
      <w:r w:rsidRPr="002F4BC2">
        <w:t>(9.20)</w:t>
      </w:r>
      <w:r w:rsidR="005E548D">
        <w:rPr>
          <w:rFonts w:cs="Times-Roman"/>
          <w:iCs/>
          <w:smallCaps/>
        </w:rPr>
        <w:tab/>
      </w:r>
      <w:r w:rsidR="00F133F7">
        <w:rPr>
          <w:rFonts w:cs="Times-Roman"/>
          <w:iCs/>
          <w:smallCaps/>
        </w:rPr>
        <w:t xml:space="preserve">tamt–comp; </w:t>
      </w:r>
      <w:r w:rsidR="005E548D" w:rsidRPr="00261222">
        <w:rPr>
          <w:rFonts w:cs="Times-Roman"/>
          <w:iCs/>
          <w:smallCaps/>
        </w:rPr>
        <w:t>case–tamt–number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93"/>
        <w:gridCol w:w="2474"/>
        <w:gridCol w:w="728"/>
        <w:gridCol w:w="1988"/>
      </w:tblGrid>
      <w:tr w:rsidR="00F133F7" w:rsidRPr="00111E48" w14:paraId="77213BC6" w14:textId="77777777" w:rsidTr="00F133F7">
        <w:tc>
          <w:tcPr>
            <w:tcW w:w="0" w:type="auto"/>
          </w:tcPr>
          <w:p w14:paraId="619657F6" w14:textId="77777777" w:rsidR="00F133F7" w:rsidRPr="00111E48" w:rsidRDefault="00F133F7" w:rsidP="00FE3C7D">
            <w:pPr>
              <w:pStyle w:val="NormalforTables"/>
              <w:spacing w:line="720" w:lineRule="exact"/>
              <w:rPr>
                <w:rFonts w:cs="Times-Roman"/>
                <w:iCs/>
              </w:rPr>
            </w:pPr>
            <w:r w:rsidRPr="00261222">
              <w:rPr>
                <w:i/>
              </w:rPr>
              <w:t>Ngakulda</w:t>
            </w:r>
          </w:p>
        </w:tc>
        <w:tc>
          <w:tcPr>
            <w:tcW w:w="0" w:type="auto"/>
          </w:tcPr>
          <w:p w14:paraId="5FB95E58" w14:textId="77777777" w:rsidR="00F133F7" w:rsidRPr="00111E48" w:rsidRDefault="00F133F7" w:rsidP="00FE3C7D">
            <w:pPr>
              <w:pStyle w:val="NormalforTables"/>
              <w:spacing w:line="720" w:lineRule="exact"/>
              <w:rPr>
                <w:rFonts w:cs="Times-Roman"/>
                <w:iCs/>
              </w:rPr>
            </w:pPr>
            <w:r w:rsidRPr="00F133F7">
              <w:rPr>
                <w:b/>
                <w:i/>
              </w:rPr>
              <w:t>raajuruya</w:t>
            </w:r>
          </w:p>
        </w:tc>
        <w:tc>
          <w:tcPr>
            <w:tcW w:w="0" w:type="auto"/>
          </w:tcPr>
          <w:p w14:paraId="6EC9ECD1" w14:textId="16DAB24E" w:rsidR="00F133F7" w:rsidRPr="00F133F7" w:rsidRDefault="00F133F7" w:rsidP="00F133F7">
            <w:pPr>
              <w:pStyle w:val="NormalforTables"/>
              <w:spacing w:line="720" w:lineRule="exact"/>
            </w:pPr>
            <w:r w:rsidRPr="00F133F7">
              <w:t>[</w:t>
            </w:r>
            <w:r w:rsidRPr="00F133F7">
              <w:rPr>
                <w:vertAlign w:val="subscript"/>
              </w:rPr>
              <w:t>DP</w:t>
            </w:r>
            <w:r w:rsidRPr="00F133F7">
              <w:t>[</w:t>
            </w:r>
            <w:r w:rsidRPr="00F133F7">
              <w:rPr>
                <w:vertAlign w:val="subscript"/>
              </w:rPr>
              <w:t>D</w:t>
            </w:r>
            <w:r>
              <w:rPr>
                <w:vertAlign w:val="subscript"/>
              </w:rPr>
              <w:t>′</w:t>
            </w:r>
          </w:p>
        </w:tc>
        <w:tc>
          <w:tcPr>
            <w:tcW w:w="0" w:type="auto"/>
          </w:tcPr>
          <w:p w14:paraId="656537F9" w14:textId="4F78F7DE" w:rsidR="00F133F7" w:rsidRPr="00111E48" w:rsidRDefault="00F133F7" w:rsidP="00FE3C7D">
            <w:pPr>
              <w:pStyle w:val="NormalforTables"/>
              <w:spacing w:line="720" w:lineRule="exact"/>
              <w:rPr>
                <w:rFonts w:cs="Times-Roman"/>
                <w:iCs/>
              </w:rPr>
            </w:pPr>
            <w:r w:rsidRPr="00261222">
              <w:rPr>
                <w:i/>
              </w:rPr>
              <w:t>dathinkiyarrngka</w:t>
            </w:r>
          </w:p>
        </w:tc>
      </w:tr>
      <w:tr w:rsidR="00F133F7" w:rsidRPr="00111E48" w14:paraId="028654B5" w14:textId="77777777" w:rsidTr="00F133F7">
        <w:tc>
          <w:tcPr>
            <w:tcW w:w="0" w:type="auto"/>
          </w:tcPr>
          <w:p w14:paraId="619C08E5" w14:textId="77777777" w:rsidR="00F133F7" w:rsidRPr="00111E48" w:rsidRDefault="00F133F7"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ŋa-ku-l-ta</w:t>
            </w:r>
          </w:p>
        </w:tc>
        <w:tc>
          <w:tcPr>
            <w:tcW w:w="0" w:type="auto"/>
          </w:tcPr>
          <w:p w14:paraId="3A0E12A8" w14:textId="77777777" w:rsidR="00F133F7" w:rsidRPr="00111E48" w:rsidRDefault="00F133F7" w:rsidP="00FE3C7D">
            <w:pPr>
              <w:pStyle w:val="NormalforTables"/>
              <w:spacing w:line="720" w:lineRule="exact"/>
              <w:rPr>
                <w:rFonts w:ascii="Doulos SIL" w:hAnsi="Doulos SIL" w:cs="Times-Roman"/>
                <w:iCs/>
                <w:lang w:val="en-US"/>
              </w:rPr>
            </w:pPr>
            <w:r w:rsidRPr="002034CB">
              <w:rPr>
                <w:rFonts w:ascii="Doulos SIL" w:hAnsi="Doulos SIL" w:cs="Times-Roman"/>
                <w:iCs/>
                <w:noProof/>
                <w:lang w:val="en-US"/>
              </w:rPr>
              <w:t>ɻaː</w:t>
            </w:r>
            <w:r w:rsidRPr="00CE4D98">
              <w:rPr>
                <w:rFonts w:ascii="Doulos SIL" w:hAnsi="Doulos SIL" w:cs="Times-Roman"/>
                <w:iCs/>
                <w:noProof/>
                <w:lang w:val="en-US"/>
              </w:rPr>
              <w:t>-c</w:t>
            </w:r>
            <w:r w:rsidRPr="00261222">
              <w:rPr>
                <w:rFonts w:cs="Times-Roman"/>
                <w:iCs/>
                <w:noProof/>
                <w:lang w:val="en-US"/>
              </w:rPr>
              <w:t>+</w:t>
            </w:r>
            <w:r w:rsidRPr="00CE4D98">
              <w:rPr>
                <w:rFonts w:ascii="Doulos SIL" w:hAnsi="Doulos SIL" w:cs="Times-Roman"/>
                <w:iCs/>
                <w:noProof/>
                <w:lang w:val="en-US"/>
              </w:rPr>
              <w:t>kuɻu</w:t>
            </w:r>
            <w:r w:rsidRPr="00261222">
              <w:rPr>
                <w:rFonts w:cs="Times-Roman"/>
                <w:iCs/>
                <w:noProof/>
                <w:lang w:val="en-US"/>
              </w:rPr>
              <w:t>+</w:t>
            </w:r>
            <w:r w:rsidRPr="00CE4D98">
              <w:rPr>
                <w:rFonts w:ascii="Doulos SIL" w:hAnsi="Doulos SIL" w:cs="Times-Roman"/>
                <w:iCs/>
                <w:noProof/>
                <w:lang w:val="en-US"/>
              </w:rPr>
              <w:t>ki-a</w:t>
            </w:r>
          </w:p>
        </w:tc>
        <w:tc>
          <w:tcPr>
            <w:tcW w:w="0" w:type="auto"/>
          </w:tcPr>
          <w:p w14:paraId="301B50D0" w14:textId="77777777" w:rsidR="00F133F7" w:rsidRPr="00CE4D98" w:rsidRDefault="00F133F7" w:rsidP="00FE3C7D">
            <w:pPr>
              <w:pStyle w:val="NormalforTables"/>
              <w:spacing w:line="720" w:lineRule="exact"/>
              <w:rPr>
                <w:rFonts w:ascii="Doulos SIL" w:hAnsi="Doulos SIL" w:cs="Times-Roman"/>
                <w:iCs/>
                <w:noProof/>
                <w:lang w:val="en-US"/>
              </w:rPr>
            </w:pPr>
          </w:p>
        </w:tc>
        <w:tc>
          <w:tcPr>
            <w:tcW w:w="0" w:type="auto"/>
          </w:tcPr>
          <w:p w14:paraId="48EE8C39" w14:textId="538F00B7" w:rsidR="00F133F7" w:rsidRPr="00111E48" w:rsidRDefault="00F133F7" w:rsidP="00FE3C7D">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ʈat̪in</w:t>
            </w:r>
            <w:r w:rsidRPr="00261222">
              <w:rPr>
                <w:rFonts w:cs="Times-Roman"/>
                <w:iCs/>
                <w:noProof/>
                <w:lang w:val="en-US"/>
              </w:rPr>
              <w:t>+</w:t>
            </w:r>
            <w:r w:rsidRPr="00CE4D98">
              <w:rPr>
                <w:rFonts w:ascii="Doulos SIL" w:hAnsi="Doulos SIL" w:cs="Times-Roman"/>
                <w:iCs/>
                <w:noProof/>
                <w:lang w:val="en-US"/>
              </w:rPr>
              <w:t>kiarŋ</w:t>
            </w:r>
            <w:r w:rsidRPr="00261222">
              <w:rPr>
                <w:rFonts w:cs="Times-Roman"/>
                <w:iCs/>
                <w:noProof/>
                <w:lang w:val="en-US"/>
              </w:rPr>
              <w:t>+</w:t>
            </w:r>
            <w:r w:rsidRPr="00CE4D98">
              <w:rPr>
                <w:rFonts w:ascii="Doulos SIL" w:hAnsi="Doulos SIL" w:cs="Times-Roman"/>
                <w:iCs/>
                <w:noProof/>
                <w:lang w:val="en-US"/>
              </w:rPr>
              <w:t>ka</w:t>
            </w:r>
          </w:p>
        </w:tc>
      </w:tr>
      <w:tr w:rsidR="00F133F7" w:rsidRPr="00111E48" w14:paraId="76603AC5" w14:textId="77777777" w:rsidTr="00F133F7">
        <w:tc>
          <w:tcPr>
            <w:tcW w:w="0" w:type="auto"/>
          </w:tcPr>
          <w:p w14:paraId="3355DB63" w14:textId="77777777" w:rsidR="00F133F7" w:rsidRPr="00111E48" w:rsidRDefault="00F133F7" w:rsidP="00FE3C7D">
            <w:pPr>
              <w:pStyle w:val="NormalforTables"/>
              <w:spacing w:line="720" w:lineRule="exact"/>
              <w:rPr>
                <w:rFonts w:cs="Times-Roman"/>
                <w:iCs/>
              </w:rPr>
            </w:pPr>
            <w:r w:rsidRPr="00261222">
              <w:rPr>
                <w:rFonts w:cs="Times-Roman"/>
                <w:iCs/>
              </w:rPr>
              <w:t>1-2-pl-</w:t>
            </w:r>
            <w:r w:rsidRPr="00261222">
              <w:rPr>
                <w:rFonts w:cs="Times-Roman"/>
                <w:iCs/>
                <w:smallCaps/>
              </w:rPr>
              <w:t>t</w:t>
            </w:r>
          </w:p>
        </w:tc>
        <w:tc>
          <w:tcPr>
            <w:tcW w:w="0" w:type="auto"/>
          </w:tcPr>
          <w:p w14:paraId="7FCE3BF4" w14:textId="64C4E7C0" w:rsidR="00F133F7" w:rsidRPr="00111E48" w:rsidRDefault="00F133F7" w:rsidP="00FE3C7D">
            <w:pPr>
              <w:pStyle w:val="NormalforTables"/>
              <w:spacing w:line="720" w:lineRule="exact"/>
              <w:rPr>
                <w:rFonts w:cs="Times-Roman"/>
                <w:iCs/>
              </w:rPr>
            </w:pPr>
            <w:r w:rsidRPr="00261222">
              <w:rPr>
                <w:rFonts w:cs="Times-Roman"/>
                <w:iCs/>
              </w:rPr>
              <w:t>‹spear</w:t>
            </w:r>
            <w:r w:rsidRPr="00261222">
              <w:rPr>
                <w:rFonts w:cs="Times-Roman"/>
                <w:iCs/>
                <w:smallCaps/>
              </w:rPr>
              <w:t>-j›</w:t>
            </w:r>
            <w:r w:rsidRPr="00261222">
              <w:rPr>
                <w:rFonts w:cs="Times-Roman"/>
                <w:iCs/>
              </w:rPr>
              <w:t>-µ</w:t>
            </w:r>
            <w:r w:rsidR="000F41F0">
              <w:rPr>
                <w:rFonts w:cs="Times-Roman"/>
                <w:iCs/>
              </w:rPr>
              <w:t>̋</w:t>
            </w:r>
            <w:r w:rsidRPr="00261222">
              <w:rPr>
                <w:rFonts w:cs="Times-Roman"/>
                <w:iCs/>
                <w:smallCaps/>
              </w:rPr>
              <w:t>prop</w:t>
            </w:r>
            <w:r w:rsidRPr="00261222">
              <w:rPr>
                <w:rFonts w:cs="Times-Roman"/>
                <w:iCs/>
              </w:rPr>
              <w:t>-µ</w:t>
            </w:r>
            <w:r w:rsidRPr="00261222">
              <w:rPr>
                <w:rFonts w:cs="Times-Roman"/>
                <w:iCs/>
                <w:smallCaps/>
              </w:rPr>
              <w:t>loc-t</w:t>
            </w:r>
          </w:p>
        </w:tc>
        <w:tc>
          <w:tcPr>
            <w:tcW w:w="0" w:type="auto"/>
          </w:tcPr>
          <w:p w14:paraId="1DD935F4" w14:textId="77777777" w:rsidR="00F133F7" w:rsidRPr="00261222" w:rsidRDefault="00F133F7" w:rsidP="00FE3C7D">
            <w:pPr>
              <w:pStyle w:val="NormalforTables"/>
              <w:spacing w:line="720" w:lineRule="exact"/>
              <w:rPr>
                <w:rFonts w:cs="Times-Roman"/>
                <w:iCs/>
              </w:rPr>
            </w:pPr>
          </w:p>
        </w:tc>
        <w:tc>
          <w:tcPr>
            <w:tcW w:w="0" w:type="auto"/>
          </w:tcPr>
          <w:p w14:paraId="25DEFB6D" w14:textId="22F7F75B" w:rsidR="00F133F7" w:rsidRPr="00111E48" w:rsidRDefault="00F133F7" w:rsidP="00FE3C7D">
            <w:pPr>
              <w:pStyle w:val="NormalforTables"/>
              <w:spacing w:line="720" w:lineRule="exact"/>
              <w:rPr>
                <w:rFonts w:cs="Times-Roman"/>
                <w:iCs/>
              </w:rPr>
            </w:pPr>
            <w:r w:rsidRPr="00261222">
              <w:rPr>
                <w:rFonts w:cs="Times-Roman"/>
                <w:iCs/>
              </w:rPr>
              <w:t>that-µ</w:t>
            </w:r>
            <w:r w:rsidRPr="00261222">
              <w:rPr>
                <w:rFonts w:cs="Times-Roman"/>
                <w:iCs/>
                <w:smallCaps/>
              </w:rPr>
              <w:t>du-t</w:t>
            </w:r>
          </w:p>
        </w:tc>
      </w:tr>
      <w:tr w:rsidR="00F133F7" w:rsidRPr="00261222" w14:paraId="4281DBA2" w14:textId="77777777" w:rsidTr="00F133F7">
        <w:tc>
          <w:tcPr>
            <w:tcW w:w="0" w:type="auto"/>
          </w:tcPr>
          <w:p w14:paraId="07DA7F02" w14:textId="77777777" w:rsidR="00F133F7" w:rsidRPr="00111E48" w:rsidRDefault="00F133F7" w:rsidP="00FE3C7D">
            <w:pPr>
              <w:pStyle w:val="NormalforTables"/>
              <w:spacing w:line="720" w:lineRule="exact"/>
              <w:rPr>
                <w:rFonts w:cs="Times-Roman"/>
                <w:iCs/>
              </w:rPr>
            </w:pPr>
            <w:r w:rsidRPr="00261222">
              <w:rPr>
                <w:rFonts w:cs="Times-Roman"/>
                <w:iCs/>
              </w:rPr>
              <w:t>1-2-pl</w:t>
            </w:r>
          </w:p>
        </w:tc>
        <w:tc>
          <w:tcPr>
            <w:tcW w:w="0" w:type="auto"/>
          </w:tcPr>
          <w:p w14:paraId="64473303" w14:textId="77777777" w:rsidR="00F133F7" w:rsidRPr="00111E48" w:rsidRDefault="00F133F7" w:rsidP="00FE3C7D">
            <w:pPr>
              <w:pStyle w:val="NormalforTables"/>
              <w:spacing w:line="720" w:lineRule="exact"/>
              <w:rPr>
                <w:rFonts w:cs="Times-Roman"/>
                <w:iCs/>
              </w:rPr>
            </w:pPr>
            <w:r w:rsidRPr="00261222">
              <w:rPr>
                <w:rFonts w:cs="Times-Roman"/>
                <w:iCs/>
              </w:rPr>
              <w:t>‹spear</w:t>
            </w:r>
            <w:r w:rsidRPr="00261222">
              <w:rPr>
                <w:rFonts w:cs="Times-Roman"/>
                <w:iCs/>
                <w:smallCaps/>
              </w:rPr>
              <w:t>›-pot-cmp</w:t>
            </w:r>
          </w:p>
        </w:tc>
        <w:tc>
          <w:tcPr>
            <w:tcW w:w="0" w:type="auto"/>
          </w:tcPr>
          <w:p w14:paraId="23197D4E" w14:textId="77777777" w:rsidR="00F133F7" w:rsidRPr="00261222" w:rsidRDefault="00F133F7" w:rsidP="00FE3C7D">
            <w:pPr>
              <w:pStyle w:val="NormalforTables"/>
              <w:spacing w:line="720" w:lineRule="exact"/>
              <w:rPr>
                <w:rFonts w:cs="Times-Roman"/>
                <w:iCs/>
              </w:rPr>
            </w:pPr>
          </w:p>
        </w:tc>
        <w:tc>
          <w:tcPr>
            <w:tcW w:w="0" w:type="auto"/>
          </w:tcPr>
          <w:p w14:paraId="1A7CD847" w14:textId="30F78797" w:rsidR="00F133F7" w:rsidRPr="00261222" w:rsidRDefault="00F133F7" w:rsidP="00FE3C7D">
            <w:pPr>
              <w:pStyle w:val="NormalforTables"/>
              <w:spacing w:line="720" w:lineRule="exact"/>
              <w:rPr>
                <w:rFonts w:cs="Times-Roman"/>
                <w:iCs/>
              </w:rPr>
            </w:pPr>
            <w:r w:rsidRPr="00261222">
              <w:rPr>
                <w:rFonts w:cs="Times-Roman"/>
                <w:iCs/>
              </w:rPr>
              <w:t>that-</w:t>
            </w:r>
            <w:r w:rsidRPr="00261222">
              <w:rPr>
                <w:rFonts w:cs="Times-Roman"/>
                <w:iCs/>
                <w:smallCaps/>
              </w:rPr>
              <w:t>du</w:t>
            </w:r>
          </w:p>
        </w:tc>
      </w:tr>
    </w:tbl>
    <w:p w14:paraId="0AD3A667" w14:textId="77777777" w:rsidR="001A6428" w:rsidRPr="00261222" w:rsidRDefault="001A6428" w:rsidP="004C76F0">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385"/>
        <w:gridCol w:w="5108"/>
      </w:tblGrid>
      <w:tr w:rsidR="00F133F7" w:rsidRPr="00111E48" w14:paraId="53918351" w14:textId="77777777" w:rsidTr="00F133F7">
        <w:tc>
          <w:tcPr>
            <w:tcW w:w="0" w:type="auto"/>
          </w:tcPr>
          <w:p w14:paraId="607B881B" w14:textId="61606116" w:rsidR="00F133F7" w:rsidRPr="00F133F7" w:rsidRDefault="00F133F7" w:rsidP="00FE3C7D">
            <w:pPr>
              <w:pStyle w:val="NormalforTables"/>
              <w:spacing w:line="720" w:lineRule="exact"/>
            </w:pPr>
            <w:r w:rsidRPr="00F133F7">
              <w:lastRenderedPageBreak/>
              <w:t>[</w:t>
            </w:r>
            <w:r w:rsidRPr="00F133F7">
              <w:rPr>
                <w:vertAlign w:val="subscript"/>
              </w:rPr>
              <w:t>NP</w:t>
            </w:r>
            <w:r>
              <w:t>[</w:t>
            </w:r>
            <w:r w:rsidRPr="00F133F7">
              <w:rPr>
                <w:vertAlign w:val="subscript"/>
              </w:rPr>
              <w:t>N′</w:t>
            </w:r>
            <w:r>
              <w:t>[</w:t>
            </w:r>
            <w:r w:rsidRPr="00F133F7">
              <w:rPr>
                <w:vertAlign w:val="subscript"/>
              </w:rPr>
              <w:t>VP</w:t>
            </w:r>
            <w:r>
              <w:rPr>
                <w:vertAlign w:val="subscript"/>
              </w:rPr>
              <w:t>...</w:t>
            </w:r>
            <w:r w:rsidRPr="00F133F7">
              <w:t>[</w:t>
            </w:r>
            <w:r>
              <w:rPr>
                <w:vertAlign w:val="subscript"/>
              </w:rPr>
              <w:t>DP</w:t>
            </w:r>
          </w:p>
        </w:tc>
        <w:tc>
          <w:tcPr>
            <w:tcW w:w="0" w:type="auto"/>
          </w:tcPr>
          <w:p w14:paraId="3EB2E168" w14:textId="52DF8AB3" w:rsidR="00F133F7" w:rsidRPr="002034CB" w:rsidRDefault="00F133F7" w:rsidP="000E49B8">
            <w:pPr>
              <w:pStyle w:val="NormalforTables"/>
              <w:spacing w:line="720" w:lineRule="exact"/>
              <w:rPr>
                <w:rFonts w:cs="Times-Roman"/>
                <w:b/>
                <w:iCs/>
              </w:rPr>
            </w:pPr>
            <w:r w:rsidRPr="00261222">
              <w:rPr>
                <w:b/>
                <w:i/>
              </w:rPr>
              <w:t xml:space="preserve">Minakuriwulaankiyarrngk! </w:t>
            </w:r>
            <w:r w:rsidR="00F1535A">
              <w:rPr>
                <w:vertAlign w:val="subscript"/>
              </w:rPr>
              <w:t>ABLS</w:t>
            </w:r>
            <w:r w:rsidRPr="00F133F7">
              <w:t>]</w:t>
            </w:r>
            <w:r w:rsidR="006E1CD3" w:rsidRPr="006E1CD3">
              <w:rPr>
                <w:vertAlign w:val="subscript"/>
              </w:rPr>
              <w:t>...</w:t>
            </w:r>
            <w:r w:rsidR="000E49B8">
              <w:rPr>
                <w:vertAlign w:val="subscript"/>
              </w:rPr>
              <w:t>PROG</w:t>
            </w:r>
            <w:r>
              <w:t>]</w:t>
            </w:r>
            <w:r w:rsidRPr="00F133F7">
              <w:t>]]</w:t>
            </w:r>
            <w:r>
              <w:t>]</w:t>
            </w:r>
            <w:r w:rsidR="006E1CD3" w:rsidRPr="00F133F7">
              <w:rPr>
                <w:vertAlign w:val="subscript"/>
              </w:rPr>
              <w:t xml:space="preserve"> </w:t>
            </w:r>
            <w:r w:rsidR="006E1CD3">
              <w:rPr>
                <w:vertAlign w:val="subscript"/>
              </w:rPr>
              <w:t>DU</w:t>
            </w:r>
            <w:r w:rsidRPr="00F133F7">
              <w:t>]</w:t>
            </w:r>
            <w:r>
              <w:rPr>
                <w:rStyle w:val="FootnoteReference"/>
                <w:iCs/>
              </w:rPr>
              <w:footnoteReference w:id="104"/>
            </w:r>
          </w:p>
        </w:tc>
      </w:tr>
      <w:tr w:rsidR="00F133F7" w:rsidRPr="00111E48" w14:paraId="58598ECA" w14:textId="77777777" w:rsidTr="00F133F7">
        <w:tc>
          <w:tcPr>
            <w:tcW w:w="0" w:type="auto"/>
          </w:tcPr>
          <w:p w14:paraId="5F3F4461" w14:textId="77777777" w:rsidR="00F133F7" w:rsidRPr="00CE4D98" w:rsidRDefault="00F133F7" w:rsidP="00FE3C7D">
            <w:pPr>
              <w:pStyle w:val="NormalforTables"/>
              <w:spacing w:line="720" w:lineRule="exact"/>
              <w:rPr>
                <w:rFonts w:ascii="Doulos SIL" w:hAnsi="Doulos SIL" w:cs="Times-Roman"/>
                <w:iCs/>
                <w:noProof/>
                <w:lang w:val="en-US"/>
              </w:rPr>
            </w:pPr>
          </w:p>
        </w:tc>
        <w:tc>
          <w:tcPr>
            <w:tcW w:w="0" w:type="auto"/>
          </w:tcPr>
          <w:p w14:paraId="71733D94" w14:textId="7E215177" w:rsidR="00F133F7" w:rsidRPr="00111E48" w:rsidRDefault="00F133F7" w:rsidP="00FE3C7D">
            <w:pPr>
              <w:pStyle w:val="NormalforTables"/>
              <w:spacing w:line="720" w:lineRule="exact"/>
              <w:rPr>
                <w:rFonts w:ascii="Doulos SIL" w:hAnsi="Doulos SIL" w:cs="Times-Roman"/>
                <w:iCs/>
                <w:lang w:val="en-US"/>
              </w:rPr>
            </w:pPr>
            <w:r w:rsidRPr="00CE4D98">
              <w:rPr>
                <w:rFonts w:ascii="Doulos SIL" w:hAnsi="Doulos SIL" w:cs="Times-Roman"/>
                <w:iCs/>
                <w:noProof/>
                <w:lang w:val="en-US"/>
              </w:rPr>
              <w:t>minakuɻi-wula-i-c-n</w:t>
            </w:r>
            <w:r w:rsidRPr="00261222">
              <w:rPr>
                <w:rFonts w:cs="Times-Roman"/>
                <w:iCs/>
                <w:noProof/>
                <w:lang w:val="en-US"/>
              </w:rPr>
              <w:t>+</w:t>
            </w:r>
            <w:r w:rsidRPr="00CE4D98">
              <w:rPr>
                <w:rFonts w:ascii="Doulos SIL" w:hAnsi="Doulos SIL" w:cs="Times-Roman"/>
                <w:iCs/>
                <w:noProof/>
                <w:lang w:val="en-US"/>
              </w:rPr>
              <w:t>kiarŋ</w:t>
            </w:r>
            <w:r w:rsidRPr="00261222">
              <w:rPr>
                <w:rFonts w:cs="Times-Roman"/>
                <w:iCs/>
                <w:noProof/>
                <w:lang w:val="en-US"/>
              </w:rPr>
              <w:t>+</w:t>
            </w:r>
            <w:r w:rsidRPr="00CE4D98">
              <w:rPr>
                <w:rFonts w:ascii="Doulos SIL" w:hAnsi="Doulos SIL" w:cs="Times-Roman"/>
                <w:iCs/>
                <w:noProof/>
                <w:lang w:val="en-US"/>
              </w:rPr>
              <w:t>ka</w:t>
            </w:r>
          </w:p>
        </w:tc>
      </w:tr>
      <w:tr w:rsidR="00F133F7" w:rsidRPr="00111E48" w14:paraId="29476954" w14:textId="77777777" w:rsidTr="00F133F7">
        <w:tc>
          <w:tcPr>
            <w:tcW w:w="0" w:type="auto"/>
          </w:tcPr>
          <w:p w14:paraId="41864A0E" w14:textId="77777777" w:rsidR="00F133F7" w:rsidRPr="00261222" w:rsidRDefault="00F133F7" w:rsidP="00FE3C7D">
            <w:pPr>
              <w:pStyle w:val="NormalforTables"/>
              <w:spacing w:line="720" w:lineRule="exact"/>
              <w:rPr>
                <w:rFonts w:cs="Times-Roman"/>
                <w:iCs/>
              </w:rPr>
            </w:pPr>
          </w:p>
        </w:tc>
        <w:tc>
          <w:tcPr>
            <w:tcW w:w="0" w:type="auto"/>
          </w:tcPr>
          <w:p w14:paraId="51CD375B" w14:textId="35F64CAC" w:rsidR="00F133F7" w:rsidRPr="00111E48" w:rsidRDefault="00F133F7" w:rsidP="00FE3C7D">
            <w:pPr>
              <w:pStyle w:val="NormalforTables"/>
              <w:spacing w:line="720" w:lineRule="exact"/>
              <w:rPr>
                <w:rFonts w:cs="Times-Roman"/>
                <w:iCs/>
              </w:rPr>
            </w:pPr>
            <w:r w:rsidRPr="00261222">
              <w:rPr>
                <w:rFonts w:cs="Times-Roman"/>
                <w:iCs/>
              </w:rPr>
              <w:t>(place name)-‹µ</w:t>
            </w:r>
            <w:r w:rsidR="00F1535A">
              <w:rPr>
                <w:rFonts w:cs="Times-Roman"/>
                <w:iCs/>
                <w:smallCaps/>
              </w:rPr>
              <w:t>ablo</w:t>
            </w:r>
            <w:r w:rsidRPr="00261222">
              <w:rPr>
                <w:rFonts w:cs="Times-Roman"/>
                <w:iCs/>
                <w:smallCaps/>
              </w:rPr>
              <w:t>-µmid-j›-µn</w:t>
            </w:r>
            <w:r w:rsidRPr="00261222">
              <w:rPr>
                <w:rFonts w:cs="Times-Roman"/>
                <w:iCs/>
              </w:rPr>
              <w:t>-µ</w:t>
            </w:r>
            <w:r w:rsidRPr="00261222">
              <w:rPr>
                <w:rFonts w:cs="Times-Roman"/>
                <w:iCs/>
                <w:smallCaps/>
              </w:rPr>
              <w:t>du-t</w:t>
            </w:r>
          </w:p>
        </w:tc>
      </w:tr>
      <w:tr w:rsidR="00F133F7" w:rsidRPr="00111E48" w14:paraId="52BF3979" w14:textId="77777777" w:rsidTr="00F133F7">
        <w:tc>
          <w:tcPr>
            <w:tcW w:w="0" w:type="auto"/>
          </w:tcPr>
          <w:p w14:paraId="73B6641D" w14:textId="77777777" w:rsidR="00F133F7" w:rsidRPr="00261222" w:rsidRDefault="00F133F7" w:rsidP="00FE3C7D">
            <w:pPr>
              <w:pStyle w:val="NormalforTables"/>
              <w:spacing w:line="720" w:lineRule="exact"/>
              <w:rPr>
                <w:rFonts w:cs="Times-Roman"/>
                <w:iCs/>
              </w:rPr>
            </w:pPr>
          </w:p>
        </w:tc>
        <w:tc>
          <w:tcPr>
            <w:tcW w:w="0" w:type="auto"/>
          </w:tcPr>
          <w:p w14:paraId="30836D45" w14:textId="6F92C924" w:rsidR="00F133F7" w:rsidRPr="00111E48" w:rsidRDefault="00F133F7" w:rsidP="000E49B8">
            <w:pPr>
              <w:pStyle w:val="NormalforTables"/>
              <w:spacing w:line="720" w:lineRule="exact"/>
              <w:rPr>
                <w:rFonts w:cs="Times-Roman"/>
                <w:iCs/>
              </w:rPr>
            </w:pPr>
            <w:r w:rsidRPr="00261222">
              <w:rPr>
                <w:rFonts w:cs="Times-Roman"/>
                <w:iCs/>
              </w:rPr>
              <w:t>(place name)-‹</w:t>
            </w:r>
            <w:r w:rsidR="00F1535A">
              <w:rPr>
                <w:rFonts w:cs="Times-Roman"/>
                <w:iCs/>
                <w:smallCaps/>
              </w:rPr>
              <w:t>abls</w:t>
            </w:r>
            <w:r w:rsidRPr="00261222">
              <w:rPr>
                <w:rFonts w:cs="Times-Roman"/>
                <w:iCs/>
                <w:smallCaps/>
              </w:rPr>
              <w:t>›-</w:t>
            </w:r>
            <w:r w:rsidR="000E49B8">
              <w:rPr>
                <w:rFonts w:cs="Times-Roman"/>
                <w:iCs/>
                <w:smallCaps/>
              </w:rPr>
              <w:t>prog</w:t>
            </w:r>
            <w:r w:rsidRPr="00261222">
              <w:rPr>
                <w:rFonts w:cs="Times-Roman"/>
                <w:iCs/>
              </w:rPr>
              <w:t>-</w:t>
            </w:r>
            <w:r w:rsidRPr="00261222">
              <w:rPr>
                <w:rFonts w:cs="Times-Roman"/>
                <w:iCs/>
                <w:smallCaps/>
              </w:rPr>
              <w:t>du</w:t>
            </w:r>
          </w:p>
        </w:tc>
      </w:tr>
    </w:tbl>
    <w:p w14:paraId="078E92DF" w14:textId="17E1A398" w:rsidR="001A6428" w:rsidRDefault="005E548D" w:rsidP="004C76F0">
      <w:pPr>
        <w:spacing w:line="720" w:lineRule="exact"/>
        <w:ind w:left="720"/>
        <w:jc w:val="left"/>
        <w:rPr>
          <w:rFonts w:cs="Times-Roman"/>
          <w:iCs/>
        </w:rPr>
      </w:pPr>
      <w:r w:rsidRPr="00261222">
        <w:rPr>
          <w:rFonts w:cs="Times-Roman"/>
          <w:iCs/>
        </w:rPr>
        <w:t xml:space="preserve">‘We’ll spear those two </w:t>
      </w:r>
      <w:r w:rsidR="00191DBA">
        <w:rPr>
          <w:rFonts w:cs="Times-Roman"/>
          <w:iCs/>
        </w:rPr>
        <w:t xml:space="preserve">who are </w:t>
      </w:r>
      <w:r w:rsidRPr="00261222">
        <w:rPr>
          <w:rFonts w:cs="Times-Roman"/>
          <w:iCs/>
        </w:rPr>
        <w:t>coming from Minakuri!’ [R2005-jul08]</w:t>
      </w:r>
    </w:p>
    <w:p w14:paraId="71AB9390" w14:textId="77777777" w:rsidR="005E548D" w:rsidRDefault="005E548D" w:rsidP="00FE3C7D">
      <w:pPr>
        <w:spacing w:line="720" w:lineRule="exact"/>
        <w:jc w:val="left"/>
      </w:pPr>
    </w:p>
    <w:p w14:paraId="05E4BADE" w14:textId="60B1BB40" w:rsidR="00302DA1" w:rsidRDefault="00302DA1" w:rsidP="00FE3C7D">
      <w:pPr>
        <w:spacing w:line="720" w:lineRule="exact"/>
        <w:jc w:val="left"/>
      </w:pPr>
      <w:r>
        <w:t>In §</w:t>
      </w:r>
      <w:r w:rsidR="00EF2F6B">
        <w:t>9.3.2</w:t>
      </w:r>
      <w:r>
        <w:t xml:space="preserve"> next, I will argue that the examples cited above contain certain gaps which </w:t>
      </w:r>
      <w:r w:rsidR="00AE1996">
        <w:t xml:space="preserve">in all likelihood </w:t>
      </w:r>
      <w:r>
        <w:t>are</w:t>
      </w:r>
      <w:r w:rsidR="009450F7">
        <w:t xml:space="preserve"> </w:t>
      </w:r>
      <w:r>
        <w:t xml:space="preserve">non-accidental. Specifically, although </w:t>
      </w:r>
      <w:r w:rsidR="00AE1996">
        <w:t xml:space="preserve">there are </w:t>
      </w:r>
      <w:r>
        <w:t xml:space="preserve">many attested combinations of features </w:t>
      </w:r>
      <w:r w:rsidR="00AE1996">
        <w:t xml:space="preserve">which correspond to the syntactic </w:t>
      </w:r>
      <w:r>
        <w:t xml:space="preserve">embedding of DP within DP, there </w:t>
      </w:r>
      <w:r w:rsidR="009450F7">
        <w:t xml:space="preserve">is no </w:t>
      </w:r>
      <w:r w:rsidR="00AE1996">
        <w:t xml:space="preserve">uncontentious </w:t>
      </w:r>
      <w:r w:rsidR="009450F7">
        <w:t>combination</w:t>
      </w:r>
      <w:r>
        <w:t xml:space="preserve"> of features </w:t>
      </w:r>
      <w:r w:rsidR="00AE1996">
        <w:t xml:space="preserve">corresponding to </w:t>
      </w:r>
      <w:r>
        <w:t xml:space="preserve">the embedding of DP within DP within DP. Nor </w:t>
      </w:r>
      <w:r w:rsidR="00AE1996">
        <w:t>is</w:t>
      </w:r>
      <w:r>
        <w:t xml:space="preserve"> there any </w:t>
      </w:r>
      <w:r w:rsidR="00AE1996">
        <w:t>uncontentious combination corresponding to</w:t>
      </w:r>
      <w:r>
        <w:t xml:space="preserve"> the embedding of VP within an overtly case-marked DP. </w:t>
      </w:r>
      <w:r w:rsidR="00AE1996">
        <w:t>T</w:t>
      </w:r>
      <w:r w:rsidR="009450F7">
        <w:t>here are</w:t>
      </w:r>
      <w:r w:rsidR="00AE1996">
        <w:t xml:space="preserve"> however</w:t>
      </w:r>
      <w:r>
        <w:t xml:space="preserve"> three </w:t>
      </w:r>
      <w:r w:rsidR="00122D12">
        <w:t>suspicious, potential counter-</w:t>
      </w:r>
      <w:r>
        <w:t xml:space="preserve">examples which </w:t>
      </w:r>
      <w:r w:rsidR="00122D12">
        <w:t>should</w:t>
      </w:r>
      <w:r w:rsidR="00AE1996">
        <w:t xml:space="preserve"> be mentioned</w:t>
      </w:r>
      <w:r w:rsidR="00122D12">
        <w:t xml:space="preserve"> first.</w:t>
      </w:r>
    </w:p>
    <w:p w14:paraId="3E791715" w14:textId="1180F0BA" w:rsidR="009450F7" w:rsidRDefault="009450F7" w:rsidP="009450F7">
      <w:pPr>
        <w:spacing w:line="720" w:lineRule="exact"/>
        <w:jc w:val="left"/>
      </w:pPr>
      <w:r>
        <w:lastRenderedPageBreak/>
        <w:tab/>
      </w:r>
      <w:r w:rsidR="00A73C72" w:rsidRPr="00A73C72">
        <w:t xml:space="preserve">Examples (9.21) and (9.22) are cited in Evans (1995a) as </w:t>
      </w:r>
      <w:r>
        <w:t xml:space="preserve">single words </w:t>
      </w:r>
      <w:r w:rsidR="0081427A">
        <w:t>without accompanying</w:t>
      </w:r>
      <w:r>
        <w:t xml:space="preserve"> sentential context and are not reported as having been spontatneously uttered.</w:t>
      </w:r>
      <w:r w:rsidR="00F61427">
        <w:rPr>
          <w:rStyle w:val="FootnoteReference"/>
        </w:rPr>
        <w:footnoteReference w:id="105"/>
      </w:r>
      <w:r>
        <w:t xml:space="preserve"> </w:t>
      </w:r>
    </w:p>
    <w:p w14:paraId="4C66EE4C" w14:textId="77777777" w:rsidR="009450F7" w:rsidRDefault="009450F7" w:rsidP="00FE3C7D">
      <w:pPr>
        <w:spacing w:line="720" w:lineRule="exact"/>
        <w:jc w:val="left"/>
      </w:pPr>
    </w:p>
    <w:p w14:paraId="13A92707" w14:textId="3E3B0CEB" w:rsidR="009450F7" w:rsidRPr="00261222" w:rsidRDefault="002F4BC2" w:rsidP="009450F7">
      <w:pPr>
        <w:pStyle w:val="Spacing"/>
        <w:spacing w:line="720" w:lineRule="exact"/>
        <w:jc w:val="left"/>
      </w:pPr>
      <w:r w:rsidRPr="002F4BC2">
        <w:t>(9.21)</w:t>
      </w:r>
      <w:r w:rsidR="009450F7">
        <w:rPr>
          <w:smallCaps/>
        </w:rPr>
        <w:tab/>
        <w:t xml:space="preserve">? </w:t>
      </w:r>
      <w:r w:rsidR="009450F7" w:rsidRPr="00261222">
        <w:rPr>
          <w:smallCaps/>
        </w:rPr>
        <w:t>case</w:t>
      </w:r>
      <w:r w:rsidR="009450F7">
        <w:rPr>
          <w:smallCaps/>
        </w:rPr>
        <w:t>–number</w:t>
      </w:r>
      <w:r w:rsidR="009450F7" w:rsidRPr="00261222">
        <w:rPr>
          <w:smallCaps/>
        </w:rPr>
        <w:t>–case–case–case</w:t>
      </w:r>
      <w:r w:rsidR="009450F7">
        <w:rPr>
          <w:smallCaps/>
        </w:rPr>
        <w:t>–comp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082"/>
      </w:tblGrid>
      <w:tr w:rsidR="009450F7" w:rsidRPr="009B1806" w14:paraId="63AE35EB" w14:textId="77777777" w:rsidTr="009450F7">
        <w:tc>
          <w:tcPr>
            <w:tcW w:w="0" w:type="auto"/>
          </w:tcPr>
          <w:p w14:paraId="5B4AE7DF" w14:textId="77777777" w:rsidR="009450F7" w:rsidRPr="00F82BE8" w:rsidRDefault="009450F7" w:rsidP="009450F7">
            <w:pPr>
              <w:pStyle w:val="NormalforTables"/>
              <w:spacing w:line="720" w:lineRule="exact"/>
              <w:rPr>
                <w:b/>
                <w:i/>
              </w:rPr>
            </w:pPr>
            <w:r>
              <w:rPr>
                <w:b/>
                <w:lang w:val="en-US"/>
              </w:rPr>
              <w:t xml:space="preserve">? </w:t>
            </w:r>
            <w:r w:rsidRPr="002A75A6">
              <w:rPr>
                <w:b/>
                <w:i/>
                <w:lang w:val="en-US"/>
              </w:rPr>
              <w:t>kunawuna</w:t>
            </w:r>
            <w:r>
              <w:rPr>
                <w:b/>
                <w:i/>
                <w:lang w:val="en-US"/>
              </w:rPr>
              <w:t>r</w:t>
            </w:r>
            <w:r w:rsidRPr="002A75A6">
              <w:rPr>
                <w:b/>
                <w:i/>
                <w:lang w:val="en-US"/>
              </w:rPr>
              <w:t>nurruwalakarra</w:t>
            </w:r>
            <w:r>
              <w:rPr>
                <w:b/>
                <w:i/>
                <w:lang w:val="en-US"/>
              </w:rPr>
              <w:t>n</w:t>
            </w:r>
            <w:r w:rsidRPr="002A75A6">
              <w:rPr>
                <w:b/>
                <w:i/>
                <w:lang w:val="en-US"/>
              </w:rPr>
              <w:t>nguninabaya=da</w:t>
            </w:r>
          </w:p>
        </w:tc>
      </w:tr>
      <w:tr w:rsidR="009450F7" w:rsidRPr="009B1806" w14:paraId="0CD9922F" w14:textId="77777777" w:rsidTr="009450F7">
        <w:tc>
          <w:tcPr>
            <w:tcW w:w="0" w:type="auto"/>
          </w:tcPr>
          <w:p w14:paraId="2D576565" w14:textId="77777777" w:rsidR="009450F7" w:rsidRPr="00954890" w:rsidRDefault="009450F7" w:rsidP="009450F7">
            <w:pPr>
              <w:pStyle w:val="NormalforTables"/>
              <w:spacing w:line="720" w:lineRule="exact"/>
              <w:rPr>
                <w:rFonts w:ascii="Doulos SIL" w:hAnsi="Doulos SIL"/>
                <w:lang w:val="en-US"/>
              </w:rPr>
            </w:pPr>
            <w:r>
              <w:rPr>
                <w:rFonts w:ascii="Doulos SIL" w:hAnsi="Doulos SIL"/>
                <w:noProof/>
                <w:lang w:val="en-US"/>
              </w:rPr>
              <w:t>kuna</w:t>
            </w:r>
            <w:r w:rsidRPr="00261222">
              <w:rPr>
                <w:noProof/>
                <w:lang w:val="en-US"/>
              </w:rPr>
              <w:t>+</w:t>
            </w:r>
            <w:r>
              <w:rPr>
                <w:rFonts w:ascii="Doulos SIL" w:hAnsi="Doulos SIL"/>
                <w:noProof/>
                <w:lang w:val="en-US"/>
              </w:rPr>
              <w:t>kuna-</w:t>
            </w:r>
            <w:r w:rsidRPr="00CE4D98">
              <w:rPr>
                <w:rFonts w:ascii="Doulos SIL" w:hAnsi="Doulos SIL"/>
                <w:noProof/>
                <w:lang w:val="en-US"/>
              </w:rPr>
              <w:t>ɳuru</w:t>
            </w:r>
            <w:r w:rsidRPr="00401BBC">
              <w:rPr>
                <w:noProof/>
                <w:lang w:val="en-US"/>
              </w:rPr>
              <w:t>+</w:t>
            </w:r>
            <w:r>
              <w:rPr>
                <w:rFonts w:ascii="Doulos SIL" w:hAnsi="Doulos SIL"/>
                <w:noProof/>
                <w:lang w:val="en-US"/>
              </w:rPr>
              <w:t>p</w:t>
            </w:r>
            <w:r w:rsidRPr="00CE4D98">
              <w:rPr>
                <w:rFonts w:ascii="Doulos SIL" w:hAnsi="Doulos SIL"/>
                <w:noProof/>
                <w:lang w:val="en-US"/>
              </w:rPr>
              <w:t>alat̪</w:t>
            </w:r>
            <w:r>
              <w:rPr>
                <w:rFonts w:ascii="Doulos SIL" w:hAnsi="Doulos SIL"/>
                <w:noProof/>
                <w:lang w:val="en-US"/>
              </w:rPr>
              <w:t>-karaɲ-ŋuni</w:t>
            </w:r>
            <w:r w:rsidRPr="00261222">
              <w:rPr>
                <w:noProof/>
                <w:lang w:val="en-US"/>
              </w:rPr>
              <w:t>+</w:t>
            </w:r>
            <w:r w:rsidRPr="00CE4D98">
              <w:rPr>
                <w:rFonts w:ascii="Doulos SIL" w:hAnsi="Doulos SIL"/>
                <w:noProof/>
                <w:lang w:val="en-US"/>
              </w:rPr>
              <w:t>ki-napa</w:t>
            </w:r>
            <w:r w:rsidRPr="00261222">
              <w:rPr>
                <w:noProof/>
                <w:lang w:val="en-US"/>
              </w:rPr>
              <w:t>+</w:t>
            </w:r>
            <w:r>
              <w:rPr>
                <w:rFonts w:ascii="Doulos SIL" w:hAnsi="Doulos SIL"/>
                <w:noProof/>
                <w:lang w:val="en-US"/>
              </w:rPr>
              <w:t>ki-a</w:t>
            </w:r>
            <w:r w:rsidRPr="00401BBC">
              <w:rPr>
                <w:noProof/>
                <w:lang w:val="en-US"/>
              </w:rPr>
              <w:t>=</w:t>
            </w:r>
            <w:r>
              <w:rPr>
                <w:rFonts w:ascii="Doulos SIL" w:hAnsi="Doulos SIL"/>
                <w:noProof/>
                <w:lang w:val="en-US"/>
              </w:rPr>
              <w:t>ic-ta</w:t>
            </w:r>
          </w:p>
        </w:tc>
      </w:tr>
      <w:tr w:rsidR="009450F7" w:rsidRPr="009B1806" w14:paraId="07EE3A91" w14:textId="77777777" w:rsidTr="009450F7">
        <w:tc>
          <w:tcPr>
            <w:tcW w:w="0" w:type="auto"/>
          </w:tcPr>
          <w:p w14:paraId="11C9DB49" w14:textId="77777777" w:rsidR="009450F7" w:rsidRPr="009B1806" w:rsidRDefault="009450F7" w:rsidP="009450F7">
            <w:pPr>
              <w:pStyle w:val="NormalforTables"/>
              <w:spacing w:line="720" w:lineRule="exact"/>
            </w:pPr>
            <w:r>
              <w:t>‹child</w:t>
            </w:r>
            <w:r w:rsidRPr="00401BBC">
              <w:rPr>
                <w:vertAlign w:val="subscript"/>
              </w:rPr>
              <w:t>NL</w:t>
            </w:r>
            <w:r>
              <w:t>-child</w:t>
            </w:r>
            <w:r w:rsidRPr="00401BBC">
              <w:rPr>
                <w:vertAlign w:val="subscript"/>
              </w:rPr>
              <w:t>NL</w:t>
            </w:r>
            <w:r>
              <w:t>›-</w:t>
            </w:r>
            <w:r w:rsidRPr="00261222">
              <w:t>µ</w:t>
            </w:r>
            <w:r w:rsidRPr="00261222">
              <w:rPr>
                <w:smallCaps/>
              </w:rPr>
              <w:t>assoc</w:t>
            </w:r>
            <w:r>
              <w:rPr>
                <w:smallCaps/>
              </w:rPr>
              <w:t>-µpl-µgen-µinst</w:t>
            </w:r>
            <w:r w:rsidRPr="00261222">
              <w:t>-‹µ</w:t>
            </w:r>
            <w:r w:rsidRPr="00261222">
              <w:rPr>
                <w:smallCaps/>
              </w:rPr>
              <w:t>loc</w:t>
            </w:r>
            <w:r w:rsidRPr="00261222">
              <w:t>-µ</w:t>
            </w:r>
            <w:r>
              <w:rPr>
                <w:smallCaps/>
              </w:rPr>
              <w:t>abl</w:t>
            </w:r>
            <w:r w:rsidRPr="00261222">
              <w:rPr>
                <w:smallCaps/>
              </w:rPr>
              <w:t>›</w:t>
            </w:r>
            <w:r>
              <w:rPr>
                <w:smallCaps/>
              </w:rPr>
              <w:t>-µloc-t=µ</w:t>
            </w:r>
            <w:r w:rsidRPr="00401BBC">
              <w:rPr>
                <w:smallCaps/>
              </w:rPr>
              <w:t>same</w:t>
            </w:r>
            <w:r>
              <w:t>-</w:t>
            </w:r>
            <w:r w:rsidRPr="00261222">
              <w:rPr>
                <w:smallCaps/>
              </w:rPr>
              <w:t>t</w:t>
            </w:r>
          </w:p>
        </w:tc>
      </w:tr>
      <w:tr w:rsidR="009450F7" w:rsidRPr="009B1806" w14:paraId="7489A10B" w14:textId="77777777" w:rsidTr="009450F7">
        <w:tc>
          <w:tcPr>
            <w:tcW w:w="0" w:type="auto"/>
          </w:tcPr>
          <w:p w14:paraId="5949853F" w14:textId="77777777" w:rsidR="009450F7" w:rsidRPr="009B1806" w:rsidRDefault="009450F7" w:rsidP="009450F7">
            <w:pPr>
              <w:pStyle w:val="NormalforTables"/>
              <w:spacing w:line="720" w:lineRule="exact"/>
            </w:pPr>
            <w:r>
              <w:t>‹child›</w:t>
            </w:r>
            <w:r w:rsidRPr="00261222">
              <w:t>-</w:t>
            </w:r>
            <w:r w:rsidRPr="00261222">
              <w:rPr>
                <w:smallCaps/>
              </w:rPr>
              <w:t>assoc</w:t>
            </w:r>
            <w:r>
              <w:rPr>
                <w:smallCaps/>
              </w:rPr>
              <w:t>-pl-gen-inst-abl-comp</w:t>
            </w:r>
            <w:r>
              <w:t xml:space="preserve"> = </w:t>
            </w:r>
            <w:r w:rsidRPr="00401BBC">
              <w:rPr>
                <w:smallCaps/>
              </w:rPr>
              <w:t>same</w:t>
            </w:r>
          </w:p>
        </w:tc>
      </w:tr>
    </w:tbl>
    <w:p w14:paraId="5EF4170F" w14:textId="522BDF80" w:rsidR="009450F7" w:rsidRDefault="009450F7" w:rsidP="009450F7">
      <w:pPr>
        <w:pStyle w:val="Spacing"/>
        <w:spacing w:line="720" w:lineRule="exact"/>
        <w:ind w:left="720"/>
        <w:jc w:val="left"/>
      </w:pPr>
      <w:r w:rsidRPr="00261222">
        <w:t>‘</w:t>
      </w:r>
      <w:r w:rsidRPr="002505A2">
        <w:rPr>
          <w:lang w:val="en-US"/>
        </w:rPr>
        <w:t>whereas still using the</w:t>
      </w:r>
      <w:r>
        <w:rPr>
          <w:lang w:val="en-US"/>
        </w:rPr>
        <w:t xml:space="preserve"> </w:t>
      </w:r>
      <w:r w:rsidRPr="002505A2">
        <w:rPr>
          <w:lang w:val="en-US"/>
        </w:rPr>
        <w:t>(things) of the many people with children</w:t>
      </w:r>
      <w:r>
        <w:rPr>
          <w:lang w:val="en-US"/>
        </w:rPr>
        <w:t>’</w:t>
      </w:r>
      <w:r w:rsidRPr="00261222">
        <w:t xml:space="preserve"> [E</w:t>
      </w:r>
      <w:r w:rsidR="00122D12">
        <w:rPr>
          <w:lang w:val="en-US"/>
        </w:rPr>
        <w:t>66</w:t>
      </w:r>
      <w:r w:rsidRPr="00261222">
        <w:t>]</w:t>
      </w:r>
    </w:p>
    <w:p w14:paraId="7C458FC3" w14:textId="77777777" w:rsidR="009450F7" w:rsidRDefault="009450F7" w:rsidP="00FE3C7D">
      <w:pPr>
        <w:spacing w:line="720" w:lineRule="exact"/>
        <w:jc w:val="left"/>
      </w:pPr>
    </w:p>
    <w:p w14:paraId="1A3600CB" w14:textId="25582659" w:rsidR="009450F7" w:rsidRPr="00261222" w:rsidRDefault="002F4BC2" w:rsidP="009450F7">
      <w:pPr>
        <w:pStyle w:val="Spacing"/>
        <w:spacing w:line="720" w:lineRule="exact"/>
        <w:jc w:val="left"/>
      </w:pPr>
      <w:r w:rsidRPr="002F4BC2">
        <w:t>(9.22)</w:t>
      </w:r>
      <w:r w:rsidR="009450F7">
        <w:rPr>
          <w:smallCaps/>
        </w:rPr>
        <w:tab/>
        <w:t xml:space="preserve">? </w:t>
      </w:r>
      <w:r w:rsidR="009450F7" w:rsidRPr="00261222">
        <w:rPr>
          <w:smallCaps/>
        </w:rPr>
        <w:t>number–case–case–number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005"/>
      </w:tblGrid>
      <w:tr w:rsidR="009450F7" w:rsidRPr="009B1806" w14:paraId="568B33AA" w14:textId="77777777" w:rsidTr="009450F7">
        <w:tc>
          <w:tcPr>
            <w:tcW w:w="0" w:type="auto"/>
          </w:tcPr>
          <w:p w14:paraId="24C9388D" w14:textId="77777777" w:rsidR="009450F7" w:rsidRPr="00F82BE8" w:rsidRDefault="009450F7" w:rsidP="009450F7">
            <w:pPr>
              <w:pStyle w:val="NormalforTables"/>
              <w:spacing w:line="720" w:lineRule="exact"/>
              <w:rPr>
                <w:b/>
                <w:i/>
              </w:rPr>
            </w:pPr>
            <w:r w:rsidRPr="00302DA1">
              <w:rPr>
                <w:b/>
              </w:rPr>
              <w:lastRenderedPageBreak/>
              <w:t xml:space="preserve">? </w:t>
            </w:r>
            <w:r w:rsidRPr="00261222">
              <w:rPr>
                <w:b/>
                <w:i/>
              </w:rPr>
              <w:t>makuyarrnurrunabawala</w:t>
            </w:r>
          </w:p>
        </w:tc>
      </w:tr>
      <w:tr w:rsidR="009450F7" w:rsidRPr="009B1806" w14:paraId="713C443F" w14:textId="77777777" w:rsidTr="009450F7">
        <w:tc>
          <w:tcPr>
            <w:tcW w:w="0" w:type="auto"/>
          </w:tcPr>
          <w:p w14:paraId="3549F4AC" w14:textId="77777777" w:rsidR="009450F7" w:rsidRPr="00954890" w:rsidRDefault="009450F7" w:rsidP="009450F7">
            <w:pPr>
              <w:pStyle w:val="NormalforTables"/>
              <w:spacing w:line="720" w:lineRule="exact"/>
              <w:rPr>
                <w:rFonts w:ascii="Doulos SIL" w:hAnsi="Doulos SIL"/>
                <w:lang w:val="en-US"/>
              </w:rPr>
            </w:pPr>
            <w:r w:rsidRPr="00CE4D98">
              <w:rPr>
                <w:rFonts w:ascii="Doulos SIL" w:hAnsi="Doulos SIL"/>
                <w:noProof/>
                <w:lang w:val="en-US"/>
              </w:rPr>
              <w:t>maku</w:t>
            </w:r>
            <w:r w:rsidRPr="00261222">
              <w:rPr>
                <w:noProof/>
                <w:lang w:val="en-US"/>
              </w:rPr>
              <w:t>+</w:t>
            </w:r>
            <w:r w:rsidRPr="00CE4D98">
              <w:rPr>
                <w:rFonts w:ascii="Doulos SIL" w:hAnsi="Doulos SIL"/>
                <w:noProof/>
                <w:lang w:val="en-US"/>
              </w:rPr>
              <w:t>kiarŋ-ɳuru</w:t>
            </w:r>
            <w:r w:rsidRPr="00261222">
              <w:rPr>
                <w:noProof/>
                <w:lang w:val="en-US"/>
              </w:rPr>
              <w:t>+</w:t>
            </w:r>
            <w:r w:rsidRPr="00CE4D98">
              <w:rPr>
                <w:rFonts w:ascii="Doulos SIL" w:hAnsi="Doulos SIL"/>
                <w:noProof/>
                <w:lang w:val="en-US"/>
              </w:rPr>
              <w:t>ki-napa</w:t>
            </w:r>
            <w:r w:rsidRPr="00261222">
              <w:rPr>
                <w:noProof/>
                <w:lang w:val="en-US"/>
              </w:rPr>
              <w:t>+</w:t>
            </w:r>
            <w:r w:rsidRPr="00CE4D98">
              <w:rPr>
                <w:rFonts w:ascii="Doulos SIL" w:hAnsi="Doulos SIL"/>
                <w:noProof/>
                <w:lang w:val="en-US"/>
              </w:rPr>
              <w:t>palaa</w:t>
            </w:r>
          </w:p>
        </w:tc>
      </w:tr>
      <w:tr w:rsidR="009450F7" w:rsidRPr="009B1806" w14:paraId="673E0F39" w14:textId="77777777" w:rsidTr="009450F7">
        <w:tc>
          <w:tcPr>
            <w:tcW w:w="0" w:type="auto"/>
          </w:tcPr>
          <w:p w14:paraId="301315F4" w14:textId="77777777" w:rsidR="009450F7" w:rsidRPr="009B1806" w:rsidRDefault="009450F7" w:rsidP="009450F7">
            <w:pPr>
              <w:pStyle w:val="NormalforTables"/>
              <w:spacing w:line="720" w:lineRule="exact"/>
            </w:pPr>
            <w:r w:rsidRPr="00261222">
              <w:t>woman-µ</w:t>
            </w:r>
            <w:r w:rsidRPr="00261222">
              <w:rPr>
                <w:smallCaps/>
              </w:rPr>
              <w:t>du</w:t>
            </w:r>
            <w:r w:rsidRPr="00261222">
              <w:t>-µ</w:t>
            </w:r>
            <w:r w:rsidRPr="00261222">
              <w:rPr>
                <w:smallCaps/>
              </w:rPr>
              <w:t>assoc</w:t>
            </w:r>
            <w:r w:rsidRPr="00261222">
              <w:t>-‹µ</w:t>
            </w:r>
            <w:r w:rsidRPr="00261222">
              <w:rPr>
                <w:smallCaps/>
              </w:rPr>
              <w:t>loc</w:t>
            </w:r>
            <w:r w:rsidRPr="00261222">
              <w:t>-µ</w:t>
            </w:r>
            <w:r>
              <w:rPr>
                <w:smallCaps/>
              </w:rPr>
              <w:t>abl</w:t>
            </w:r>
            <w:r w:rsidRPr="00261222">
              <w:rPr>
                <w:smallCaps/>
              </w:rPr>
              <w:t>›</w:t>
            </w:r>
            <w:r w:rsidRPr="00261222">
              <w:t>-µ</w:t>
            </w:r>
            <w:r w:rsidRPr="00261222">
              <w:rPr>
                <w:smallCaps/>
              </w:rPr>
              <w:t>pl</w:t>
            </w:r>
            <w:r w:rsidRPr="00261222">
              <w:t>.</w:t>
            </w:r>
            <w:r w:rsidRPr="00261222">
              <w:rPr>
                <w:smallCaps/>
              </w:rPr>
              <w:t>t</w:t>
            </w:r>
          </w:p>
        </w:tc>
      </w:tr>
      <w:tr w:rsidR="009450F7" w:rsidRPr="009B1806" w14:paraId="358B0DFB" w14:textId="77777777" w:rsidTr="009450F7">
        <w:tc>
          <w:tcPr>
            <w:tcW w:w="0" w:type="auto"/>
          </w:tcPr>
          <w:p w14:paraId="52DAF8E3" w14:textId="77777777" w:rsidR="009450F7" w:rsidRPr="009B1806" w:rsidRDefault="009450F7" w:rsidP="009450F7">
            <w:pPr>
              <w:pStyle w:val="NormalforTables"/>
              <w:spacing w:line="720" w:lineRule="exact"/>
            </w:pPr>
            <w:r w:rsidRPr="00261222">
              <w:t>woman-</w:t>
            </w:r>
            <w:r w:rsidRPr="00261222">
              <w:rPr>
                <w:smallCaps/>
              </w:rPr>
              <w:t>du</w:t>
            </w:r>
            <w:r w:rsidRPr="00261222">
              <w:t>-</w:t>
            </w:r>
            <w:r w:rsidRPr="00261222">
              <w:rPr>
                <w:smallCaps/>
              </w:rPr>
              <w:t>assoc</w:t>
            </w:r>
            <w:r w:rsidRPr="00261222">
              <w:t>-</w:t>
            </w:r>
            <w:r w:rsidRPr="00261222">
              <w:rPr>
                <w:smallCaps/>
              </w:rPr>
              <w:t>‹abl›</w:t>
            </w:r>
            <w:r w:rsidRPr="00261222">
              <w:t>-</w:t>
            </w:r>
            <w:r w:rsidRPr="00261222">
              <w:rPr>
                <w:smallCaps/>
              </w:rPr>
              <w:t>pl</w:t>
            </w:r>
          </w:p>
        </w:tc>
      </w:tr>
    </w:tbl>
    <w:p w14:paraId="32A43724" w14:textId="77777777" w:rsidR="009450F7" w:rsidRDefault="009450F7" w:rsidP="009450F7">
      <w:pPr>
        <w:pStyle w:val="Spacing"/>
        <w:spacing w:line="720" w:lineRule="exact"/>
        <w:ind w:left="720"/>
        <w:jc w:val="left"/>
      </w:pPr>
      <w:r w:rsidRPr="00261222">
        <w:t>‘the many belonging to (those) having two wives’ [E116]</w:t>
      </w:r>
    </w:p>
    <w:p w14:paraId="23D0BED7" w14:textId="77777777" w:rsidR="009450F7" w:rsidRDefault="009450F7" w:rsidP="00FE3C7D">
      <w:pPr>
        <w:spacing w:line="720" w:lineRule="exact"/>
        <w:jc w:val="left"/>
      </w:pPr>
    </w:p>
    <w:p w14:paraId="01A24FDA" w14:textId="1233AEC4" w:rsidR="009450F7" w:rsidRDefault="00A73C72" w:rsidP="009450F7">
      <w:pPr>
        <w:spacing w:line="720" w:lineRule="exact"/>
        <w:jc w:val="left"/>
      </w:pPr>
      <w:r w:rsidRPr="00A73C72">
        <w:t xml:space="preserve">Example (9.21) contains </w:t>
      </w:r>
      <w:r w:rsidR="009450F7">
        <w:t xml:space="preserve">four overtly realized </w:t>
      </w:r>
      <w:r w:rsidR="009450F7" w:rsidRPr="009450F7">
        <w:rPr>
          <w:smallCaps/>
        </w:rPr>
        <w:t>case</w:t>
      </w:r>
      <w:r w:rsidR="009450F7">
        <w:t xml:space="preserve"> feature </w:t>
      </w:r>
      <w:r w:rsidR="00064201">
        <w:t xml:space="preserve">and therefore </w:t>
      </w:r>
      <w:r w:rsidR="009450F7">
        <w:t>would correspond to a particularly deep embedding of four DPs.</w:t>
      </w:r>
      <w:r w:rsidR="009715D7">
        <w:rPr>
          <w:rStyle w:val="FootnoteReference"/>
        </w:rPr>
        <w:footnoteReference w:id="106"/>
      </w:r>
      <w:r w:rsidR="009450F7">
        <w:t xml:space="preserve"> </w:t>
      </w:r>
      <w:r w:rsidRPr="00A73C72">
        <w:t xml:space="preserve">Example (9.22) inflects </w:t>
      </w:r>
      <w:r w:rsidR="00064201">
        <w:t xml:space="preserve">overtly for two </w:t>
      </w:r>
      <w:r w:rsidR="00064201" w:rsidRPr="00064201">
        <w:rPr>
          <w:smallCaps/>
        </w:rPr>
        <w:t>case</w:t>
      </w:r>
      <w:r w:rsidR="00064201">
        <w:t xml:space="preserve"> features plus another </w:t>
      </w:r>
      <w:r w:rsidR="00064201" w:rsidRPr="00064201">
        <w:rPr>
          <w:smallCaps/>
        </w:rPr>
        <w:t>number</w:t>
      </w:r>
      <w:r w:rsidR="00064201">
        <w:t xml:space="preserve"> feature outside of them, which </w:t>
      </w:r>
      <w:r w:rsidR="009450F7">
        <w:t>would require an embedding of three DPs</w:t>
      </w:r>
      <w:r w:rsidR="00064201">
        <w:t xml:space="preserve">. </w:t>
      </w:r>
      <w:r w:rsidR="002901E4">
        <w:t>On the grounds</w:t>
      </w:r>
      <w:r w:rsidR="00064201">
        <w:t xml:space="preserve"> that my corpus of </w:t>
      </w:r>
      <w:r w:rsidR="0081427A">
        <w:t>actual</w:t>
      </w:r>
      <w:r w:rsidR="00064201">
        <w:t xml:space="preserve"> utterances and sentences</w:t>
      </w:r>
      <w:r w:rsidR="002901E4">
        <w:t>, which includes those published by Evans (1995a),</w:t>
      </w:r>
      <w:r w:rsidR="00064201">
        <w:t xml:space="preserve"> contains no</w:t>
      </w:r>
      <w:r w:rsidR="00F61427">
        <w:t xml:space="preserve"> convincing</w:t>
      </w:r>
      <w:r w:rsidR="00064201">
        <w:t xml:space="preserve"> evidence of DP within DP within DP, </w:t>
      </w:r>
      <w:r w:rsidR="002901E4">
        <w:t>it seems appropriate to regard</w:t>
      </w:r>
      <w:r w:rsidR="00064201">
        <w:t xml:space="preserve"> the grammaticality </w:t>
      </w:r>
      <w:r w:rsidRPr="00A73C72">
        <w:t xml:space="preserve">of (9.21) and (9.22) as </w:t>
      </w:r>
      <w:r w:rsidR="00064201">
        <w:t xml:space="preserve">questionable. </w:t>
      </w:r>
      <w:r w:rsidR="002901E4">
        <w:t xml:space="preserve">This requires a little more </w:t>
      </w:r>
      <w:r w:rsidR="002901E4">
        <w:lastRenderedPageBreak/>
        <w:t xml:space="preserve">justification, since </w:t>
      </w:r>
      <w:r w:rsidR="00064201">
        <w:t xml:space="preserve">both words were </w:t>
      </w:r>
      <w:r w:rsidR="009715D7">
        <w:t xml:space="preserve">presumably </w:t>
      </w:r>
      <w:r w:rsidR="00064201">
        <w:t xml:space="preserve">accepted </w:t>
      </w:r>
      <w:r w:rsidR="00F61427">
        <w:t>by speakers during Evans’ research</w:t>
      </w:r>
      <w:r w:rsidR="002901E4">
        <w:t>. It is possible that</w:t>
      </w:r>
      <w:r w:rsidR="00064201">
        <w:t xml:space="preserve"> </w:t>
      </w:r>
      <w:r w:rsidR="002901E4">
        <w:t>the nature of speakers’</w:t>
      </w:r>
      <w:r w:rsidR="00064201">
        <w:t xml:space="preserve"> acceptance</w:t>
      </w:r>
      <w:r w:rsidR="002901E4">
        <w:t xml:space="preserve"> of the forms was</w:t>
      </w:r>
      <w:r w:rsidR="00064201">
        <w:t xml:space="preserve"> similar to what I experienced in the field</w:t>
      </w:r>
      <w:r w:rsidR="009715D7">
        <w:t xml:space="preserve"> myself</w:t>
      </w:r>
      <w:r w:rsidR="00064201">
        <w:t xml:space="preserve">, where (younger) speakers of Kayardild accepted </w:t>
      </w:r>
      <w:r w:rsidR="00F61427">
        <w:t xml:space="preserve">some </w:t>
      </w:r>
      <w:r w:rsidR="00064201">
        <w:t>suggested forms which were</w:t>
      </w:r>
      <w:r w:rsidR="00F61427">
        <w:t xml:space="preserve"> known to be, or </w:t>
      </w:r>
      <w:r w:rsidR="002901E4">
        <w:t xml:space="preserve">later </w:t>
      </w:r>
      <w:r w:rsidR="00F61427">
        <w:t>proved to be,</w:t>
      </w:r>
      <w:r w:rsidR="00064201">
        <w:t xml:space="preserve"> ill-formed</w:t>
      </w:r>
      <w:r w:rsidR="002901E4">
        <w:t xml:space="preserve"> in the traditional language, provided that the forms were composed of legitimate Kayardild morphs. (It is primarily for this reason that all examples elsewhere in this book have deliberately been restricted to utterances recorded from older speakers, or published elsewhere as full sentences.)</w:t>
      </w:r>
    </w:p>
    <w:p w14:paraId="6A7AB370" w14:textId="23CFA6D3" w:rsidR="0081427A" w:rsidRDefault="0081427A" w:rsidP="0081427A">
      <w:pPr>
        <w:spacing w:line="720" w:lineRule="exact"/>
        <w:jc w:val="left"/>
      </w:pPr>
      <w:r>
        <w:tab/>
      </w:r>
      <w:r w:rsidR="002901E4">
        <w:t>For similar reasons</w:t>
      </w:r>
      <w:r>
        <w:t xml:space="preserve">, </w:t>
      </w:r>
      <w:r w:rsidR="002901E4">
        <w:t>it seems prudent to</w:t>
      </w:r>
      <w:r w:rsidR="009715D7">
        <w:t xml:space="preserve"> regard </w:t>
      </w:r>
      <w:r w:rsidR="00A73C72" w:rsidRPr="00A73C72">
        <w:t>example (9.23) as contentious</w:t>
      </w:r>
      <w:r>
        <w:t xml:space="preserve">. </w:t>
      </w:r>
    </w:p>
    <w:p w14:paraId="350CF053" w14:textId="1612D73A" w:rsidR="00E568A8" w:rsidRPr="00261222" w:rsidRDefault="00E568A8" w:rsidP="00E568A8">
      <w:pPr>
        <w:pStyle w:val="Spacing"/>
        <w:spacing w:line="720" w:lineRule="exact"/>
        <w:ind w:left="709" w:hanging="709"/>
        <w:jc w:val="left"/>
      </w:pPr>
      <w:r>
        <w:rPr>
          <w:rFonts w:cs="Times-Roman"/>
          <w:iCs/>
        </w:rPr>
        <w:tab/>
      </w:r>
    </w:p>
    <w:tbl>
      <w:tblPr>
        <w:tblStyle w:val="TableGrid"/>
        <w:tblW w:w="0" w:type="auto"/>
        <w:tblInd w:w="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746"/>
        <w:gridCol w:w="972"/>
        <w:gridCol w:w="1557"/>
        <w:gridCol w:w="2043"/>
        <w:gridCol w:w="395"/>
        <w:gridCol w:w="1636"/>
        <w:gridCol w:w="1738"/>
      </w:tblGrid>
      <w:tr w:rsidR="006E1CD3" w:rsidRPr="009B1806" w14:paraId="4D93805A" w14:textId="77777777" w:rsidTr="006E1CD3">
        <w:tc>
          <w:tcPr>
            <w:tcW w:w="0" w:type="auto"/>
          </w:tcPr>
          <w:p w14:paraId="713B0365" w14:textId="6C017C7E" w:rsidR="006E1CD3" w:rsidRPr="00261222" w:rsidRDefault="002F4BC2" w:rsidP="00F27602">
            <w:pPr>
              <w:pStyle w:val="NormalforTables"/>
              <w:spacing w:line="720" w:lineRule="exact"/>
              <w:rPr>
                <w:rFonts w:cs="Times-Roman"/>
              </w:rPr>
            </w:pPr>
            <w:r w:rsidRPr="002F4BC2">
              <w:t>(9.23)</w:t>
            </w:r>
          </w:p>
        </w:tc>
        <w:tc>
          <w:tcPr>
            <w:tcW w:w="0" w:type="auto"/>
          </w:tcPr>
          <w:p w14:paraId="4C6C6DDA" w14:textId="00C719F2" w:rsidR="006E1CD3" w:rsidRPr="00C238D5" w:rsidRDefault="006E1CD3" w:rsidP="00F27602">
            <w:pPr>
              <w:pStyle w:val="NormalforTables"/>
              <w:spacing w:line="720" w:lineRule="exact"/>
              <w:rPr>
                <w:i/>
              </w:rPr>
            </w:pPr>
            <w:r w:rsidRPr="00261222">
              <w:rPr>
                <w:rFonts w:cs="Times-Roman"/>
              </w:rPr>
              <w:t>(</w:t>
            </w:r>
            <w:r w:rsidRPr="00261222">
              <w:rPr>
                <w:rFonts w:cs="Times-Roman"/>
                <w:i/>
                <w:iCs/>
              </w:rPr>
              <w:t>Darirra</w:t>
            </w:r>
          </w:p>
        </w:tc>
        <w:tc>
          <w:tcPr>
            <w:tcW w:w="0" w:type="auto"/>
          </w:tcPr>
          <w:p w14:paraId="76BF2BE5" w14:textId="46AF1F3C" w:rsidR="006E1CD3" w:rsidRPr="009B1806" w:rsidRDefault="006E1CD3" w:rsidP="00F27602">
            <w:pPr>
              <w:pStyle w:val="NormalforTables"/>
              <w:spacing w:line="720" w:lineRule="exact"/>
            </w:pPr>
            <w:r>
              <w:rPr>
                <w:rFonts w:cs="Times-Roman"/>
                <w:i/>
                <w:iCs/>
              </w:rPr>
              <w:t>?</w:t>
            </w:r>
            <w:r w:rsidRPr="00261222">
              <w:rPr>
                <w:rFonts w:cs="Times-Roman"/>
                <w:i/>
                <w:iCs/>
              </w:rPr>
              <w:t>mardalaaja</w:t>
            </w:r>
            <w:r>
              <w:rPr>
                <w:rFonts w:cs="Times-Roman"/>
                <w:i/>
                <w:iCs/>
              </w:rPr>
              <w:t xml:space="preserve"> </w:t>
            </w:r>
            <w:r>
              <w:rPr>
                <w:rFonts w:cs="Times-Roman"/>
              </w:rPr>
              <w:t>/</w:t>
            </w:r>
          </w:p>
        </w:tc>
        <w:tc>
          <w:tcPr>
            <w:tcW w:w="0" w:type="auto"/>
          </w:tcPr>
          <w:p w14:paraId="44D4B47A" w14:textId="133DAC2C" w:rsidR="006E1CD3" w:rsidRPr="00E568A8" w:rsidRDefault="006E1CD3" w:rsidP="00E568A8">
            <w:pPr>
              <w:pStyle w:val="NormalforTables"/>
              <w:spacing w:line="720" w:lineRule="exact"/>
              <w:rPr>
                <w:rFonts w:cs="Times-Roman"/>
                <w:iCs/>
              </w:rPr>
            </w:pPr>
            <w:r>
              <w:rPr>
                <w:rFonts w:cs="Times-Roman"/>
                <w:iCs/>
              </w:rPr>
              <w:t>?</w:t>
            </w:r>
            <w:r w:rsidRPr="00E568A8">
              <w:rPr>
                <w:rFonts w:cs="Times-Roman"/>
                <w:i/>
                <w:iCs/>
              </w:rPr>
              <w:t>mardalaaju</w:t>
            </w:r>
            <w:r>
              <w:rPr>
                <w:rFonts w:cs="Times-Roman"/>
                <w:iCs/>
              </w:rPr>
              <w:t>)</w:t>
            </w:r>
          </w:p>
        </w:tc>
        <w:tc>
          <w:tcPr>
            <w:tcW w:w="0" w:type="auto"/>
          </w:tcPr>
          <w:p w14:paraId="1F03D905" w14:textId="2A84D463" w:rsidR="006E1CD3" w:rsidRPr="00261222" w:rsidRDefault="006E1CD3" w:rsidP="00F27602">
            <w:pPr>
              <w:pStyle w:val="NormalforTables"/>
              <w:spacing w:line="720" w:lineRule="exact"/>
              <w:rPr>
                <w:rFonts w:cs="Times-Roman"/>
                <w:iCs/>
              </w:rPr>
            </w:pPr>
            <w:r w:rsidRPr="00261222">
              <w:rPr>
                <w:rFonts w:cs="Times-Roman"/>
                <w:iCs/>
              </w:rPr>
              <w:t>[</w:t>
            </w:r>
            <w:r w:rsidRPr="00261222">
              <w:rPr>
                <w:rFonts w:cs="Times-Roman"/>
                <w:iCs/>
                <w:vertAlign w:val="subscript"/>
              </w:rPr>
              <w:t>DP</w:t>
            </w:r>
          </w:p>
        </w:tc>
        <w:tc>
          <w:tcPr>
            <w:tcW w:w="0" w:type="auto"/>
          </w:tcPr>
          <w:p w14:paraId="71A94CC9" w14:textId="77777777" w:rsidR="006E1CD3" w:rsidRPr="00F6510C" w:rsidRDefault="006E1CD3" w:rsidP="00F27602">
            <w:pPr>
              <w:pStyle w:val="NormalforTables"/>
              <w:spacing w:line="720" w:lineRule="exact"/>
              <w:rPr>
                <w:i/>
              </w:rPr>
            </w:pPr>
            <w:r w:rsidRPr="00261222">
              <w:rPr>
                <w:rFonts w:cs="Times-Roman"/>
                <w:i/>
                <w:iCs/>
              </w:rPr>
              <w:t>muthawu</w:t>
            </w:r>
          </w:p>
        </w:tc>
        <w:tc>
          <w:tcPr>
            <w:tcW w:w="0" w:type="auto"/>
          </w:tcPr>
          <w:p w14:paraId="06F3AF2A" w14:textId="57BD81A7" w:rsidR="006E1CD3" w:rsidRPr="00F6510C" w:rsidRDefault="006E1CD3" w:rsidP="00F27602">
            <w:pPr>
              <w:pStyle w:val="NormalforTables"/>
              <w:spacing w:line="720" w:lineRule="exact"/>
              <w:rPr>
                <w:rFonts w:cs="Times-Roman"/>
                <w:i/>
                <w:iCs/>
              </w:rPr>
            </w:pPr>
            <w:r w:rsidRPr="00261222">
              <w:rPr>
                <w:rFonts w:cs="Times-Roman"/>
                <w:i/>
                <w:iCs/>
              </w:rPr>
              <w:t>ngunymurru</w:t>
            </w:r>
            <w:r w:rsidRPr="00261222">
              <w:rPr>
                <w:rFonts w:cs="Times-Roman"/>
              </w:rPr>
              <w:t>],</w:t>
            </w:r>
          </w:p>
        </w:tc>
      </w:tr>
      <w:tr w:rsidR="006E1CD3" w:rsidRPr="009B1806" w14:paraId="2182DFC6" w14:textId="77777777" w:rsidTr="006E1CD3">
        <w:tc>
          <w:tcPr>
            <w:tcW w:w="0" w:type="auto"/>
          </w:tcPr>
          <w:p w14:paraId="56F1840C" w14:textId="77777777" w:rsidR="006E1CD3" w:rsidRPr="00CE4D98" w:rsidRDefault="006E1CD3" w:rsidP="00F27602">
            <w:pPr>
              <w:pStyle w:val="NormalforTables"/>
              <w:spacing w:line="720" w:lineRule="exact"/>
              <w:rPr>
                <w:rFonts w:ascii="Doulos SIL" w:hAnsi="Doulos SIL"/>
                <w:noProof/>
                <w:lang w:val="en-US"/>
              </w:rPr>
            </w:pPr>
          </w:p>
        </w:tc>
        <w:tc>
          <w:tcPr>
            <w:tcW w:w="0" w:type="auto"/>
          </w:tcPr>
          <w:p w14:paraId="2EAFC8F9" w14:textId="7FFE3984" w:rsidR="006E1CD3" w:rsidRPr="00954890" w:rsidRDefault="006E1CD3" w:rsidP="00F27602">
            <w:pPr>
              <w:pStyle w:val="NormalforTables"/>
              <w:spacing w:line="720" w:lineRule="exact"/>
              <w:rPr>
                <w:rFonts w:ascii="Doulos SIL" w:hAnsi="Doulos SIL"/>
                <w:lang w:val="en-US"/>
              </w:rPr>
            </w:pPr>
            <w:r w:rsidRPr="00CE4D98">
              <w:rPr>
                <w:rFonts w:ascii="Doulos SIL" w:hAnsi="Doulos SIL"/>
                <w:noProof/>
                <w:lang w:val="en-US"/>
              </w:rPr>
              <w:t>ʈaɻir-a</w:t>
            </w:r>
          </w:p>
        </w:tc>
        <w:tc>
          <w:tcPr>
            <w:tcW w:w="0" w:type="auto"/>
          </w:tcPr>
          <w:p w14:paraId="28BDCEDA" w14:textId="5256ECFD" w:rsidR="006E1CD3" w:rsidRPr="00954890" w:rsidRDefault="006E1CD3" w:rsidP="00F27602">
            <w:pPr>
              <w:pStyle w:val="NormalforTables"/>
              <w:spacing w:line="720" w:lineRule="exact"/>
              <w:rPr>
                <w:rFonts w:ascii="Doulos SIL" w:hAnsi="Doulos SIL"/>
                <w:lang w:val="en-US"/>
              </w:rPr>
            </w:pPr>
            <w:r w:rsidRPr="00CE4D98">
              <w:rPr>
                <w:rFonts w:ascii="Doulos SIL" w:hAnsi="Doulos SIL"/>
                <w:noProof/>
                <w:lang w:val="en-US"/>
              </w:rPr>
              <w:t>maʈala-i</w:t>
            </w:r>
            <w:r w:rsidR="003234AA">
              <w:rPr>
                <w:rFonts w:ascii="Doulos SIL" w:hAnsi="Doulos SIL"/>
                <w:noProof/>
                <w:lang w:val="en-US"/>
              </w:rPr>
              <w:t>-c-a</w:t>
            </w:r>
          </w:p>
        </w:tc>
        <w:tc>
          <w:tcPr>
            <w:tcW w:w="0" w:type="auto"/>
          </w:tcPr>
          <w:p w14:paraId="76C088A1" w14:textId="026B2E6B" w:rsidR="006E1CD3" w:rsidRPr="00CE4D98" w:rsidRDefault="006E1CD3" w:rsidP="00F27602">
            <w:pPr>
              <w:pStyle w:val="NormalforTables"/>
              <w:spacing w:line="720" w:lineRule="exact"/>
              <w:rPr>
                <w:rFonts w:ascii="Doulos SIL" w:hAnsi="Doulos SIL"/>
                <w:noProof/>
                <w:lang w:val="en-US"/>
              </w:rPr>
            </w:pPr>
            <w:r w:rsidRPr="00CE4D98">
              <w:rPr>
                <w:rFonts w:ascii="Doulos SIL" w:hAnsi="Doulos SIL"/>
                <w:noProof/>
                <w:lang w:val="en-US"/>
              </w:rPr>
              <w:t>maʈala-i-c</w:t>
            </w:r>
            <w:r w:rsidRPr="00261222">
              <w:rPr>
                <w:noProof/>
                <w:lang w:val="en-US"/>
              </w:rPr>
              <w:t>+</w:t>
            </w:r>
            <w:r w:rsidRPr="00CE4D98">
              <w:rPr>
                <w:rFonts w:ascii="Doulos SIL" w:hAnsi="Doulos SIL"/>
                <w:noProof/>
                <w:lang w:val="en-US"/>
              </w:rPr>
              <w:t>kuu-ø</w:t>
            </w:r>
          </w:p>
        </w:tc>
        <w:tc>
          <w:tcPr>
            <w:tcW w:w="0" w:type="auto"/>
          </w:tcPr>
          <w:p w14:paraId="14B5453C" w14:textId="2F1C9658" w:rsidR="006E1CD3" w:rsidRPr="00CE4D98" w:rsidRDefault="006E1CD3" w:rsidP="00F27602">
            <w:pPr>
              <w:pStyle w:val="NormalforTables"/>
              <w:spacing w:line="720" w:lineRule="exact"/>
              <w:rPr>
                <w:rFonts w:ascii="Doulos SIL" w:hAnsi="Doulos SIL"/>
                <w:noProof/>
                <w:lang w:val="en-US"/>
              </w:rPr>
            </w:pPr>
          </w:p>
        </w:tc>
        <w:tc>
          <w:tcPr>
            <w:tcW w:w="0" w:type="auto"/>
          </w:tcPr>
          <w:p w14:paraId="092DBF94" w14:textId="77777777" w:rsidR="006E1CD3" w:rsidRPr="00954890" w:rsidRDefault="006E1CD3" w:rsidP="00F27602">
            <w:pPr>
              <w:pStyle w:val="NormalforTables"/>
              <w:spacing w:line="720" w:lineRule="exact"/>
              <w:rPr>
                <w:rFonts w:ascii="Doulos SIL" w:hAnsi="Doulos SIL"/>
                <w:lang w:val="en-US"/>
              </w:rPr>
            </w:pPr>
            <w:r w:rsidRPr="00CE4D98">
              <w:rPr>
                <w:rFonts w:ascii="Doulos SIL" w:hAnsi="Doulos SIL"/>
                <w:noProof/>
                <w:lang w:val="en-US"/>
              </w:rPr>
              <w:t>mut̪a</w:t>
            </w:r>
            <w:r w:rsidRPr="00261222">
              <w:rPr>
                <w:noProof/>
                <w:lang w:val="en-US"/>
              </w:rPr>
              <w:t>+</w:t>
            </w:r>
            <w:r w:rsidRPr="00CE4D98">
              <w:rPr>
                <w:rFonts w:ascii="Doulos SIL" w:hAnsi="Doulos SIL"/>
                <w:noProof/>
                <w:lang w:val="en-US"/>
              </w:rPr>
              <w:t>kuu-ø</w:t>
            </w:r>
          </w:p>
        </w:tc>
        <w:tc>
          <w:tcPr>
            <w:tcW w:w="0" w:type="auto"/>
          </w:tcPr>
          <w:p w14:paraId="3B1B4DC2" w14:textId="77777777" w:rsidR="006E1CD3" w:rsidRPr="00954890" w:rsidRDefault="006E1CD3" w:rsidP="00F27602">
            <w:pPr>
              <w:pStyle w:val="NormalforTables"/>
              <w:spacing w:line="720" w:lineRule="exact"/>
              <w:rPr>
                <w:rFonts w:ascii="Doulos SIL" w:hAnsi="Doulos SIL"/>
                <w:noProof/>
                <w:lang w:val="en-US"/>
              </w:rPr>
            </w:pPr>
            <w:r w:rsidRPr="00CE4D98">
              <w:rPr>
                <w:rFonts w:ascii="Doulos SIL" w:hAnsi="Doulos SIL"/>
                <w:noProof/>
                <w:lang w:val="en-US"/>
              </w:rPr>
              <w:t>ŋuɲmur</w:t>
            </w:r>
            <w:r w:rsidRPr="00261222">
              <w:rPr>
                <w:noProof/>
                <w:lang w:val="en-US"/>
              </w:rPr>
              <w:t>+</w:t>
            </w:r>
            <w:r w:rsidRPr="00CE4D98">
              <w:rPr>
                <w:rFonts w:ascii="Doulos SIL" w:hAnsi="Doulos SIL"/>
                <w:noProof/>
                <w:lang w:val="en-US"/>
              </w:rPr>
              <w:t>kuu-ø</w:t>
            </w:r>
          </w:p>
        </w:tc>
      </w:tr>
      <w:tr w:rsidR="006E1CD3" w:rsidRPr="00AE2177" w14:paraId="6702B1B9" w14:textId="77777777" w:rsidTr="006E1CD3">
        <w:tc>
          <w:tcPr>
            <w:tcW w:w="0" w:type="auto"/>
          </w:tcPr>
          <w:p w14:paraId="2CFF4718" w14:textId="77777777" w:rsidR="006E1CD3" w:rsidRPr="00261222" w:rsidRDefault="006E1CD3" w:rsidP="00F27602">
            <w:pPr>
              <w:pStyle w:val="NormalforTables"/>
              <w:spacing w:line="720" w:lineRule="exact"/>
            </w:pPr>
          </w:p>
        </w:tc>
        <w:tc>
          <w:tcPr>
            <w:tcW w:w="0" w:type="auto"/>
          </w:tcPr>
          <w:p w14:paraId="34CF6FAB" w14:textId="0A63AD62" w:rsidR="006E1CD3" w:rsidRPr="00AE2177" w:rsidRDefault="006E1CD3" w:rsidP="00F27602">
            <w:pPr>
              <w:pStyle w:val="NormalforTables"/>
              <w:spacing w:line="720" w:lineRule="exact"/>
            </w:pPr>
            <w:r w:rsidRPr="00261222">
              <w:t>infant-</w:t>
            </w:r>
            <w:r w:rsidRPr="00261222">
              <w:rPr>
                <w:smallCaps/>
              </w:rPr>
              <w:t>t</w:t>
            </w:r>
          </w:p>
        </w:tc>
        <w:tc>
          <w:tcPr>
            <w:tcW w:w="0" w:type="auto"/>
          </w:tcPr>
          <w:p w14:paraId="14FBCA91" w14:textId="29B743CC" w:rsidR="006E1CD3" w:rsidRPr="00AE2177" w:rsidRDefault="006E1CD3" w:rsidP="00F27602">
            <w:pPr>
              <w:pStyle w:val="NormalforTables"/>
              <w:spacing w:line="720" w:lineRule="exact"/>
            </w:pPr>
            <w:r w:rsidRPr="00261222">
              <w:t>rub-‹</w:t>
            </w:r>
            <w:r w:rsidRPr="00261222">
              <w:rPr>
                <w:smallCaps/>
              </w:rPr>
              <w:t>mid</w:t>
            </w:r>
            <w:r w:rsidR="009F6A11" w:rsidRPr="009F6A11">
              <w:rPr>
                <w:smallCaps/>
              </w:rPr>
              <w:t>-j›-t</w:t>
            </w:r>
          </w:p>
        </w:tc>
        <w:tc>
          <w:tcPr>
            <w:tcW w:w="0" w:type="auto"/>
          </w:tcPr>
          <w:p w14:paraId="52BA8E46" w14:textId="70FB8CFC" w:rsidR="006E1CD3" w:rsidRPr="00261222" w:rsidRDefault="006E1CD3" w:rsidP="00F27602">
            <w:pPr>
              <w:pStyle w:val="NormalforTables"/>
              <w:spacing w:line="720" w:lineRule="exact"/>
            </w:pPr>
            <w:r w:rsidRPr="00261222">
              <w:t>rub-‹</w:t>
            </w:r>
            <w:r>
              <w:rPr>
                <w:smallCaps/>
              </w:rPr>
              <w:t>mid-j›-</w:t>
            </w:r>
            <w:r w:rsidRPr="00261222">
              <w:t>µ</w:t>
            </w:r>
            <w:r w:rsidR="000F41F0">
              <w:t>̋</w:t>
            </w:r>
            <w:r w:rsidRPr="00261222">
              <w:rPr>
                <w:smallCaps/>
              </w:rPr>
              <w:t>prop-t</w:t>
            </w:r>
          </w:p>
        </w:tc>
        <w:tc>
          <w:tcPr>
            <w:tcW w:w="0" w:type="auto"/>
          </w:tcPr>
          <w:p w14:paraId="1A96CF2E" w14:textId="53468073" w:rsidR="006E1CD3" w:rsidRPr="00261222" w:rsidRDefault="006E1CD3" w:rsidP="00F27602">
            <w:pPr>
              <w:pStyle w:val="NormalforTables"/>
              <w:spacing w:line="720" w:lineRule="exact"/>
            </w:pPr>
          </w:p>
        </w:tc>
        <w:tc>
          <w:tcPr>
            <w:tcW w:w="0" w:type="auto"/>
          </w:tcPr>
          <w:p w14:paraId="2696DB86" w14:textId="7D5C9063" w:rsidR="006E1CD3" w:rsidRPr="00AE2177" w:rsidRDefault="006E1CD3" w:rsidP="00F27602">
            <w:pPr>
              <w:pStyle w:val="NormalforTables"/>
              <w:spacing w:line="720" w:lineRule="exact"/>
            </w:pPr>
            <w:r w:rsidRPr="00261222">
              <w:t>much-µ</w:t>
            </w:r>
            <w:r w:rsidR="000F41F0">
              <w:t>̋</w:t>
            </w:r>
            <w:r w:rsidRPr="00261222">
              <w:rPr>
                <w:smallCaps/>
              </w:rPr>
              <w:t>prop-t</w:t>
            </w:r>
          </w:p>
        </w:tc>
        <w:tc>
          <w:tcPr>
            <w:tcW w:w="0" w:type="auto"/>
          </w:tcPr>
          <w:p w14:paraId="047065EC" w14:textId="631C1515" w:rsidR="006E1CD3" w:rsidRPr="00AE2177" w:rsidRDefault="006E1CD3" w:rsidP="00F27602">
            <w:pPr>
              <w:pStyle w:val="NormalforTables"/>
              <w:spacing w:line="720" w:lineRule="exact"/>
            </w:pPr>
            <w:r w:rsidRPr="00261222">
              <w:t>grease-µ</w:t>
            </w:r>
            <w:r w:rsidR="000F41F0">
              <w:t>̋</w:t>
            </w:r>
            <w:r w:rsidRPr="00261222">
              <w:rPr>
                <w:smallCaps/>
              </w:rPr>
              <w:t>prop-t</w:t>
            </w:r>
          </w:p>
        </w:tc>
      </w:tr>
      <w:tr w:rsidR="006E1CD3" w:rsidRPr="00261222" w14:paraId="12AF77A3" w14:textId="77777777" w:rsidTr="006E1CD3">
        <w:tc>
          <w:tcPr>
            <w:tcW w:w="0" w:type="auto"/>
          </w:tcPr>
          <w:p w14:paraId="22F04A82" w14:textId="77777777" w:rsidR="006E1CD3" w:rsidRPr="00261222" w:rsidRDefault="006E1CD3" w:rsidP="00F27602">
            <w:pPr>
              <w:pStyle w:val="NormalforTables"/>
              <w:spacing w:line="720" w:lineRule="exact"/>
            </w:pPr>
          </w:p>
        </w:tc>
        <w:tc>
          <w:tcPr>
            <w:tcW w:w="0" w:type="auto"/>
          </w:tcPr>
          <w:p w14:paraId="6D68FFBD" w14:textId="585729ED" w:rsidR="006E1CD3" w:rsidRPr="00AE2177" w:rsidRDefault="006E1CD3" w:rsidP="00F27602">
            <w:pPr>
              <w:pStyle w:val="NormalforTables"/>
              <w:spacing w:line="720" w:lineRule="exact"/>
            </w:pPr>
            <w:r w:rsidRPr="00261222">
              <w:t>infant</w:t>
            </w:r>
          </w:p>
        </w:tc>
        <w:tc>
          <w:tcPr>
            <w:tcW w:w="0" w:type="auto"/>
          </w:tcPr>
          <w:p w14:paraId="7027E753" w14:textId="50F445C7" w:rsidR="006E1CD3" w:rsidRPr="00AE2177" w:rsidRDefault="006E1CD3" w:rsidP="00F27602">
            <w:pPr>
              <w:pStyle w:val="NormalforTables"/>
              <w:spacing w:line="720" w:lineRule="exact"/>
            </w:pPr>
            <w:r w:rsidRPr="00261222">
              <w:t>rub-‹</w:t>
            </w:r>
            <w:r w:rsidRPr="00261222">
              <w:rPr>
                <w:smallCaps/>
              </w:rPr>
              <w:t>mid›</w:t>
            </w:r>
          </w:p>
        </w:tc>
        <w:tc>
          <w:tcPr>
            <w:tcW w:w="0" w:type="auto"/>
          </w:tcPr>
          <w:p w14:paraId="0AB722A6" w14:textId="5EA24860" w:rsidR="006E1CD3" w:rsidRPr="00261222" w:rsidRDefault="006E1CD3" w:rsidP="00E568A8">
            <w:pPr>
              <w:pStyle w:val="NormalforTables"/>
              <w:spacing w:line="720" w:lineRule="exact"/>
            </w:pPr>
            <w:r w:rsidRPr="00261222">
              <w:t>rub-‹</w:t>
            </w:r>
            <w:r w:rsidRPr="00261222">
              <w:rPr>
                <w:smallCaps/>
              </w:rPr>
              <w:t>mid›-</w:t>
            </w:r>
            <w:r>
              <w:rPr>
                <w:smallCaps/>
              </w:rPr>
              <w:t>pot</w:t>
            </w:r>
          </w:p>
        </w:tc>
        <w:tc>
          <w:tcPr>
            <w:tcW w:w="0" w:type="auto"/>
          </w:tcPr>
          <w:p w14:paraId="45E24A1F" w14:textId="59F0ECBE" w:rsidR="006E1CD3" w:rsidRPr="00261222" w:rsidRDefault="006E1CD3" w:rsidP="00F27602">
            <w:pPr>
              <w:pStyle w:val="NormalforTables"/>
              <w:spacing w:line="720" w:lineRule="exact"/>
            </w:pPr>
          </w:p>
        </w:tc>
        <w:tc>
          <w:tcPr>
            <w:tcW w:w="0" w:type="auto"/>
          </w:tcPr>
          <w:p w14:paraId="1542618E" w14:textId="1C23D88F" w:rsidR="006E1CD3" w:rsidRPr="00AE2177" w:rsidRDefault="006E1CD3" w:rsidP="00F27602">
            <w:pPr>
              <w:pStyle w:val="NormalforTables"/>
              <w:spacing w:line="720" w:lineRule="exact"/>
            </w:pPr>
            <w:r w:rsidRPr="00261222">
              <w:t>much-</w:t>
            </w:r>
            <w:r w:rsidRPr="00261222">
              <w:rPr>
                <w:smallCaps/>
              </w:rPr>
              <w:t>prop</w:t>
            </w:r>
            <w:r>
              <w:rPr>
                <w:smallCaps/>
              </w:rPr>
              <w:t>|fut</w:t>
            </w:r>
          </w:p>
        </w:tc>
        <w:tc>
          <w:tcPr>
            <w:tcW w:w="0" w:type="auto"/>
          </w:tcPr>
          <w:p w14:paraId="2EA53358" w14:textId="2637A737" w:rsidR="006E1CD3" w:rsidRPr="00261222" w:rsidRDefault="006E1CD3" w:rsidP="00F27602">
            <w:pPr>
              <w:pStyle w:val="NormalforTables"/>
              <w:spacing w:line="720" w:lineRule="exact"/>
            </w:pPr>
            <w:r w:rsidRPr="00261222">
              <w:t>grease-</w:t>
            </w:r>
            <w:r w:rsidRPr="00261222">
              <w:rPr>
                <w:smallCaps/>
              </w:rPr>
              <w:t>prop</w:t>
            </w:r>
            <w:r>
              <w:rPr>
                <w:smallCaps/>
              </w:rPr>
              <w:t>|fut</w:t>
            </w:r>
          </w:p>
        </w:tc>
      </w:tr>
    </w:tbl>
    <w:p w14:paraId="708D5252" w14:textId="77777777" w:rsidR="00E568A8" w:rsidRPr="00261222" w:rsidRDefault="00E568A8" w:rsidP="00E568A8">
      <w:pPr>
        <w:pStyle w:val="Spacing"/>
        <w:spacing w:line="720" w:lineRule="exact"/>
        <w:ind w:left="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1636"/>
        <w:gridCol w:w="1738"/>
        <w:gridCol w:w="1526"/>
      </w:tblGrid>
      <w:tr w:rsidR="00E568A8" w:rsidRPr="009B1806" w14:paraId="3A81E2A8" w14:textId="77777777" w:rsidTr="00F27602">
        <w:tc>
          <w:tcPr>
            <w:tcW w:w="0" w:type="auto"/>
          </w:tcPr>
          <w:p w14:paraId="789C1723" w14:textId="77777777" w:rsidR="00E568A8" w:rsidRPr="009B1806" w:rsidRDefault="00E568A8" w:rsidP="00F27602">
            <w:pPr>
              <w:pStyle w:val="NormalforTables"/>
              <w:spacing w:line="720" w:lineRule="exact"/>
            </w:pPr>
            <w:r w:rsidRPr="00261222">
              <w:rPr>
                <w:rFonts w:cs="Times-Roman"/>
                <w:iCs/>
              </w:rPr>
              <w:lastRenderedPageBreak/>
              <w:t>[</w:t>
            </w:r>
            <w:r w:rsidRPr="00261222">
              <w:rPr>
                <w:rFonts w:cs="Times-Roman"/>
                <w:iCs/>
                <w:vertAlign w:val="subscript"/>
              </w:rPr>
              <w:t>DP</w:t>
            </w:r>
          </w:p>
        </w:tc>
        <w:tc>
          <w:tcPr>
            <w:tcW w:w="0" w:type="auto"/>
          </w:tcPr>
          <w:p w14:paraId="17308397" w14:textId="77777777" w:rsidR="00E568A8" w:rsidRPr="009B1806" w:rsidRDefault="00E568A8" w:rsidP="00F27602">
            <w:pPr>
              <w:pStyle w:val="NormalforTables"/>
              <w:spacing w:line="720" w:lineRule="exact"/>
              <w:rPr>
                <w:i/>
              </w:rPr>
            </w:pPr>
            <w:r w:rsidRPr="00261222">
              <w:rPr>
                <w:rFonts w:cs="Times-Roman"/>
                <w:i/>
                <w:iCs/>
              </w:rPr>
              <w:t>muthawu</w:t>
            </w:r>
          </w:p>
        </w:tc>
        <w:tc>
          <w:tcPr>
            <w:tcW w:w="0" w:type="auto"/>
          </w:tcPr>
          <w:p w14:paraId="3B3504A8" w14:textId="12BF80D1" w:rsidR="00E568A8" w:rsidRPr="00F6510C" w:rsidRDefault="00E568A8" w:rsidP="00F27602">
            <w:pPr>
              <w:pStyle w:val="NormalforTables"/>
              <w:spacing w:line="720" w:lineRule="exact"/>
              <w:rPr>
                <w:rFonts w:cs="Times-Roman"/>
                <w:i/>
                <w:iCs/>
              </w:rPr>
            </w:pPr>
            <w:r w:rsidRPr="00261222">
              <w:rPr>
                <w:rFonts w:cs="Times-Roman"/>
                <w:i/>
                <w:iCs/>
              </w:rPr>
              <w:t>ngunymurru</w:t>
            </w:r>
          </w:p>
        </w:tc>
        <w:tc>
          <w:tcPr>
            <w:tcW w:w="0" w:type="auto"/>
          </w:tcPr>
          <w:p w14:paraId="7C0081D6" w14:textId="77777777" w:rsidR="00E568A8" w:rsidRPr="00F6510C" w:rsidRDefault="00E568A8" w:rsidP="00F27602">
            <w:pPr>
              <w:pStyle w:val="NormalforTables"/>
              <w:spacing w:line="720" w:lineRule="exact"/>
              <w:rPr>
                <w:rFonts w:cs="Times-Roman"/>
                <w:iCs/>
              </w:rPr>
            </w:pPr>
            <w:r w:rsidRPr="00261222">
              <w:rPr>
                <w:rFonts w:cs="Times-Roman"/>
                <w:i/>
                <w:iCs/>
              </w:rPr>
              <w:t>wuranku</w:t>
            </w:r>
            <w:r w:rsidRPr="00261222">
              <w:rPr>
                <w:rFonts w:cs="Times-Roman"/>
                <w:iCs/>
              </w:rPr>
              <w:t>],</w:t>
            </w:r>
          </w:p>
        </w:tc>
      </w:tr>
      <w:tr w:rsidR="00E568A8" w:rsidRPr="009B1806" w14:paraId="72B9DDC1" w14:textId="77777777" w:rsidTr="00F27602">
        <w:tc>
          <w:tcPr>
            <w:tcW w:w="0" w:type="auto"/>
          </w:tcPr>
          <w:p w14:paraId="23E120DF" w14:textId="77777777" w:rsidR="00E568A8" w:rsidRPr="00261222" w:rsidRDefault="00E568A8" w:rsidP="00F27602">
            <w:pPr>
              <w:pStyle w:val="NormalforTables"/>
              <w:spacing w:line="720" w:lineRule="exact"/>
            </w:pPr>
          </w:p>
        </w:tc>
        <w:tc>
          <w:tcPr>
            <w:tcW w:w="0" w:type="auto"/>
          </w:tcPr>
          <w:p w14:paraId="0EB6DCB0" w14:textId="77777777" w:rsidR="00E568A8" w:rsidRPr="00954890" w:rsidRDefault="00E568A8" w:rsidP="00F27602">
            <w:pPr>
              <w:pStyle w:val="NormalforTables"/>
              <w:spacing w:line="720" w:lineRule="exact"/>
              <w:rPr>
                <w:rFonts w:ascii="Doulos SIL" w:hAnsi="Doulos SIL"/>
                <w:lang w:val="en-US"/>
              </w:rPr>
            </w:pPr>
            <w:r w:rsidRPr="00CE4D98">
              <w:rPr>
                <w:rFonts w:ascii="Doulos SIL" w:hAnsi="Doulos SIL"/>
                <w:noProof/>
                <w:lang w:val="en-US"/>
              </w:rPr>
              <w:t>mut̪a</w:t>
            </w:r>
            <w:r w:rsidRPr="00261222">
              <w:rPr>
                <w:noProof/>
                <w:lang w:val="en-US"/>
              </w:rPr>
              <w:t>+</w:t>
            </w:r>
            <w:r w:rsidRPr="00CE4D98">
              <w:rPr>
                <w:rFonts w:ascii="Doulos SIL" w:hAnsi="Doulos SIL"/>
                <w:noProof/>
                <w:lang w:val="en-US"/>
              </w:rPr>
              <w:t>kuu-ø</w:t>
            </w:r>
          </w:p>
        </w:tc>
        <w:tc>
          <w:tcPr>
            <w:tcW w:w="0" w:type="auto"/>
          </w:tcPr>
          <w:p w14:paraId="183CFEF7" w14:textId="77777777" w:rsidR="00E568A8" w:rsidRPr="00954890" w:rsidRDefault="00E568A8" w:rsidP="00F27602">
            <w:pPr>
              <w:pStyle w:val="NormalforTables"/>
              <w:spacing w:line="720" w:lineRule="exact"/>
              <w:rPr>
                <w:rFonts w:ascii="Doulos SIL" w:hAnsi="Doulos SIL"/>
                <w:lang w:val="en-US"/>
              </w:rPr>
            </w:pPr>
            <w:r w:rsidRPr="00CE4D98">
              <w:rPr>
                <w:rFonts w:ascii="Doulos SIL" w:hAnsi="Doulos SIL"/>
                <w:noProof/>
                <w:lang w:val="en-US"/>
              </w:rPr>
              <w:t>ŋuɲmur</w:t>
            </w:r>
            <w:r w:rsidRPr="00261222">
              <w:rPr>
                <w:noProof/>
                <w:lang w:val="en-US"/>
              </w:rPr>
              <w:t>+</w:t>
            </w:r>
            <w:r w:rsidRPr="00CE4D98">
              <w:rPr>
                <w:rFonts w:ascii="Doulos SIL" w:hAnsi="Doulos SIL"/>
                <w:noProof/>
                <w:lang w:val="en-US"/>
              </w:rPr>
              <w:t>kuu-ø</w:t>
            </w:r>
          </w:p>
        </w:tc>
        <w:tc>
          <w:tcPr>
            <w:tcW w:w="0" w:type="auto"/>
          </w:tcPr>
          <w:p w14:paraId="770E17F4" w14:textId="77777777" w:rsidR="00E568A8" w:rsidRPr="005A7A90" w:rsidRDefault="00E568A8" w:rsidP="00F27602">
            <w:pPr>
              <w:pStyle w:val="NormalforTables"/>
              <w:spacing w:line="720" w:lineRule="exact"/>
              <w:rPr>
                <w:rFonts w:ascii="Doulos SIL" w:hAnsi="Doulos SIL"/>
                <w:noProof/>
                <w:lang w:val="en-US"/>
              </w:rPr>
            </w:pPr>
            <w:r w:rsidRPr="00CE4D98">
              <w:rPr>
                <w:rFonts w:ascii="Doulos SIL" w:hAnsi="Doulos SIL"/>
                <w:noProof/>
                <w:lang w:val="en-US"/>
              </w:rPr>
              <w:t>wuɻan</w:t>
            </w:r>
            <w:r w:rsidRPr="00261222">
              <w:rPr>
                <w:noProof/>
                <w:lang w:val="en-US"/>
              </w:rPr>
              <w:t>+</w:t>
            </w:r>
            <w:r w:rsidRPr="00CE4D98">
              <w:rPr>
                <w:rFonts w:ascii="Doulos SIL" w:hAnsi="Doulos SIL"/>
                <w:noProof/>
                <w:lang w:val="en-US"/>
              </w:rPr>
              <w:t>kuu-ø</w:t>
            </w:r>
          </w:p>
        </w:tc>
      </w:tr>
      <w:tr w:rsidR="00E568A8" w:rsidRPr="00AE2177" w14:paraId="2051F123" w14:textId="77777777" w:rsidTr="00F27602">
        <w:tc>
          <w:tcPr>
            <w:tcW w:w="0" w:type="auto"/>
          </w:tcPr>
          <w:p w14:paraId="5F7D2787" w14:textId="77777777" w:rsidR="00E568A8" w:rsidRPr="00AE2177" w:rsidRDefault="00E568A8" w:rsidP="00F27602">
            <w:pPr>
              <w:pStyle w:val="NormalforTables"/>
              <w:spacing w:line="720" w:lineRule="exact"/>
            </w:pPr>
          </w:p>
        </w:tc>
        <w:tc>
          <w:tcPr>
            <w:tcW w:w="0" w:type="auto"/>
          </w:tcPr>
          <w:p w14:paraId="5F624DF8" w14:textId="4761AEDB" w:rsidR="00E568A8" w:rsidRPr="00AE2177" w:rsidRDefault="00E568A8" w:rsidP="00F27602">
            <w:pPr>
              <w:pStyle w:val="NormalforTables"/>
              <w:spacing w:line="720" w:lineRule="exact"/>
            </w:pPr>
            <w:r w:rsidRPr="00261222">
              <w:t>much-µ</w:t>
            </w:r>
            <w:r w:rsidR="000F41F0">
              <w:t>̋</w:t>
            </w:r>
            <w:r w:rsidRPr="00261222">
              <w:rPr>
                <w:smallCaps/>
              </w:rPr>
              <w:t>prop-t</w:t>
            </w:r>
          </w:p>
        </w:tc>
        <w:tc>
          <w:tcPr>
            <w:tcW w:w="0" w:type="auto"/>
          </w:tcPr>
          <w:p w14:paraId="5955FA75" w14:textId="097DD470" w:rsidR="00E568A8" w:rsidRPr="00AE2177" w:rsidRDefault="00E568A8" w:rsidP="00F27602">
            <w:pPr>
              <w:pStyle w:val="NormalforTables"/>
              <w:spacing w:line="720" w:lineRule="exact"/>
            </w:pPr>
            <w:r w:rsidRPr="00261222">
              <w:t>grease-µ</w:t>
            </w:r>
            <w:r w:rsidR="000F41F0">
              <w:t>̋</w:t>
            </w:r>
            <w:r w:rsidRPr="00261222">
              <w:rPr>
                <w:smallCaps/>
              </w:rPr>
              <w:t>prop-t</w:t>
            </w:r>
          </w:p>
        </w:tc>
        <w:tc>
          <w:tcPr>
            <w:tcW w:w="0" w:type="auto"/>
          </w:tcPr>
          <w:p w14:paraId="527652C3" w14:textId="3B4B8E1A" w:rsidR="00E568A8" w:rsidRPr="00AE2177" w:rsidRDefault="00E568A8" w:rsidP="00F27602">
            <w:pPr>
              <w:pStyle w:val="NormalforTables"/>
              <w:spacing w:line="720" w:lineRule="exact"/>
            </w:pPr>
            <w:r w:rsidRPr="00261222">
              <w:t>food-µ</w:t>
            </w:r>
            <w:r w:rsidR="000F41F0">
              <w:t>̋</w:t>
            </w:r>
            <w:r w:rsidRPr="00261222">
              <w:rPr>
                <w:smallCaps/>
              </w:rPr>
              <w:t>prop-t</w:t>
            </w:r>
          </w:p>
        </w:tc>
      </w:tr>
      <w:tr w:rsidR="00E568A8" w:rsidRPr="00261222" w14:paraId="4BF8DBEC" w14:textId="77777777" w:rsidTr="00F27602">
        <w:tc>
          <w:tcPr>
            <w:tcW w:w="0" w:type="auto"/>
          </w:tcPr>
          <w:p w14:paraId="029C8D95" w14:textId="77777777" w:rsidR="00E568A8" w:rsidRPr="00AE2177" w:rsidRDefault="00E568A8" w:rsidP="00F27602">
            <w:pPr>
              <w:pStyle w:val="NormalforTables"/>
              <w:spacing w:line="720" w:lineRule="exact"/>
            </w:pPr>
          </w:p>
        </w:tc>
        <w:tc>
          <w:tcPr>
            <w:tcW w:w="0" w:type="auto"/>
          </w:tcPr>
          <w:p w14:paraId="4AF033A4" w14:textId="4016A479" w:rsidR="00E568A8" w:rsidRPr="00AE2177" w:rsidRDefault="00E568A8" w:rsidP="00F27602">
            <w:pPr>
              <w:pStyle w:val="NormalforTables"/>
              <w:spacing w:line="720" w:lineRule="exact"/>
            </w:pPr>
            <w:r w:rsidRPr="00261222">
              <w:t>much-</w:t>
            </w:r>
            <w:r w:rsidRPr="00261222">
              <w:rPr>
                <w:smallCaps/>
              </w:rPr>
              <w:t>prop</w:t>
            </w:r>
            <w:r>
              <w:rPr>
                <w:smallCaps/>
              </w:rPr>
              <w:t>|fut</w:t>
            </w:r>
          </w:p>
        </w:tc>
        <w:tc>
          <w:tcPr>
            <w:tcW w:w="0" w:type="auto"/>
          </w:tcPr>
          <w:p w14:paraId="7BFA025A" w14:textId="3FB09857" w:rsidR="00E568A8" w:rsidRPr="00AE2177" w:rsidRDefault="00E568A8" w:rsidP="00F27602">
            <w:pPr>
              <w:pStyle w:val="NormalforTables"/>
              <w:spacing w:line="720" w:lineRule="exact"/>
            </w:pPr>
            <w:r w:rsidRPr="00261222">
              <w:t>grease-</w:t>
            </w:r>
            <w:r w:rsidRPr="00261222">
              <w:rPr>
                <w:smallCaps/>
              </w:rPr>
              <w:t>prop</w:t>
            </w:r>
            <w:r>
              <w:rPr>
                <w:smallCaps/>
              </w:rPr>
              <w:t>|fut</w:t>
            </w:r>
          </w:p>
        </w:tc>
        <w:tc>
          <w:tcPr>
            <w:tcW w:w="0" w:type="auto"/>
          </w:tcPr>
          <w:p w14:paraId="41393D7E" w14:textId="74D10809" w:rsidR="00E568A8" w:rsidRPr="00261222" w:rsidRDefault="00E568A8" w:rsidP="00F27602">
            <w:pPr>
              <w:pStyle w:val="NormalforTables"/>
              <w:spacing w:line="720" w:lineRule="exact"/>
            </w:pPr>
            <w:r w:rsidRPr="00261222">
              <w:t>food-</w:t>
            </w:r>
            <w:r w:rsidRPr="00261222">
              <w:rPr>
                <w:smallCaps/>
              </w:rPr>
              <w:t>prop</w:t>
            </w:r>
            <w:r>
              <w:rPr>
                <w:smallCaps/>
              </w:rPr>
              <w:t>|fut</w:t>
            </w:r>
          </w:p>
        </w:tc>
      </w:tr>
    </w:tbl>
    <w:p w14:paraId="2519BBB6" w14:textId="77777777" w:rsidR="00E568A8" w:rsidRPr="00261222" w:rsidRDefault="00E568A8" w:rsidP="00E568A8">
      <w:pPr>
        <w:pStyle w:val="Spacing"/>
        <w:spacing w:line="720" w:lineRule="exact"/>
        <w:ind w:left="720"/>
        <w:jc w:val="left"/>
        <w:rPr>
          <w:rFonts w:cs="Times-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3487"/>
        <w:gridCol w:w="1526"/>
      </w:tblGrid>
      <w:tr w:rsidR="00E568A8" w:rsidRPr="009B1806" w14:paraId="6C0A9534" w14:textId="77777777" w:rsidTr="00F27602">
        <w:tc>
          <w:tcPr>
            <w:tcW w:w="0" w:type="auto"/>
          </w:tcPr>
          <w:p w14:paraId="6742F9D3" w14:textId="77777777" w:rsidR="00E568A8" w:rsidRPr="009B1806" w:rsidRDefault="00E568A8" w:rsidP="00F27602">
            <w:pPr>
              <w:pStyle w:val="NormalforTables"/>
              <w:spacing w:line="720" w:lineRule="exact"/>
            </w:pPr>
            <w:r w:rsidRPr="00261222">
              <w:rPr>
                <w:rFonts w:cs="Times-Roman"/>
                <w:iCs/>
              </w:rPr>
              <w:t>[</w:t>
            </w:r>
            <w:r w:rsidRPr="00261222">
              <w:rPr>
                <w:rFonts w:cs="Times-Roman"/>
                <w:iCs/>
                <w:vertAlign w:val="subscript"/>
              </w:rPr>
              <w:t>DP</w:t>
            </w:r>
          </w:p>
        </w:tc>
        <w:tc>
          <w:tcPr>
            <w:tcW w:w="0" w:type="auto"/>
          </w:tcPr>
          <w:p w14:paraId="0F770326" w14:textId="77777777" w:rsidR="00E568A8" w:rsidRPr="00954890" w:rsidRDefault="00E568A8" w:rsidP="00F27602">
            <w:pPr>
              <w:pStyle w:val="NormalforTables"/>
              <w:spacing w:line="720" w:lineRule="exact"/>
              <w:rPr>
                <w:rFonts w:cs="Times-Roman"/>
                <w:iCs/>
              </w:rPr>
            </w:pPr>
            <w:r w:rsidRPr="00261222">
              <w:rPr>
                <w:rFonts w:cs="Times-Roman"/>
                <w:i/>
                <w:iCs/>
              </w:rPr>
              <w:t xml:space="preserve">makunmaanju </w:t>
            </w:r>
          </w:p>
        </w:tc>
        <w:tc>
          <w:tcPr>
            <w:tcW w:w="0" w:type="auto"/>
          </w:tcPr>
          <w:p w14:paraId="63C08711" w14:textId="77777777" w:rsidR="00E568A8" w:rsidRPr="00954890" w:rsidRDefault="00E568A8" w:rsidP="00F27602">
            <w:pPr>
              <w:pStyle w:val="NormalforTables"/>
              <w:spacing w:line="720" w:lineRule="exact"/>
              <w:rPr>
                <w:rFonts w:cs="Times-Roman"/>
                <w:iCs/>
              </w:rPr>
            </w:pPr>
            <w:r w:rsidRPr="00261222">
              <w:rPr>
                <w:rFonts w:cs="Times-Roman"/>
                <w:i/>
                <w:iCs/>
              </w:rPr>
              <w:t>wuranku</w:t>
            </w:r>
            <w:r w:rsidRPr="00261222">
              <w:rPr>
                <w:rFonts w:cs="Times-Roman"/>
                <w:iCs/>
              </w:rPr>
              <w:t>],</w:t>
            </w:r>
          </w:p>
        </w:tc>
      </w:tr>
      <w:tr w:rsidR="00E568A8" w:rsidRPr="009B1806" w14:paraId="7A92CFF2" w14:textId="77777777" w:rsidTr="00F27602">
        <w:tc>
          <w:tcPr>
            <w:tcW w:w="0" w:type="auto"/>
          </w:tcPr>
          <w:p w14:paraId="6D0AD9A8" w14:textId="77777777" w:rsidR="00E568A8" w:rsidRPr="00261222" w:rsidRDefault="00E568A8" w:rsidP="00F27602">
            <w:pPr>
              <w:pStyle w:val="NormalforTables"/>
              <w:spacing w:line="720" w:lineRule="exact"/>
            </w:pPr>
          </w:p>
        </w:tc>
        <w:tc>
          <w:tcPr>
            <w:tcW w:w="0" w:type="auto"/>
          </w:tcPr>
          <w:p w14:paraId="544D0647" w14:textId="29BD209A" w:rsidR="00E568A8" w:rsidRPr="005A7A90" w:rsidRDefault="00B92D8A" w:rsidP="00F27602">
            <w:pPr>
              <w:pStyle w:val="NormalforTables"/>
              <w:spacing w:line="720" w:lineRule="exact"/>
              <w:rPr>
                <w:rFonts w:ascii="Doulos SIL" w:hAnsi="Doulos SIL"/>
                <w:lang w:val="en-US"/>
              </w:rPr>
            </w:pPr>
            <w:r>
              <w:rPr>
                <w:rFonts w:ascii="Doulos SIL" w:hAnsi="Doulos SIL"/>
                <w:noProof/>
                <w:lang w:val="en-US"/>
              </w:rPr>
              <w:t>mak</w:t>
            </w:r>
            <w:r w:rsidR="00544467">
              <w:rPr>
                <w:rFonts w:ascii="Doulos SIL" w:hAnsi="Doulos SIL"/>
                <w:noProof/>
                <w:lang w:val="en-US"/>
              </w:rPr>
              <w:t>-w</w:t>
            </w:r>
            <w:r w:rsidR="00E568A8" w:rsidRPr="00CE4D98">
              <w:rPr>
                <w:rFonts w:ascii="Doulos SIL" w:hAnsi="Doulos SIL"/>
                <w:noProof/>
                <w:lang w:val="en-US"/>
              </w:rPr>
              <w:t>u-c-n-waːɲ</w:t>
            </w:r>
            <w:r w:rsidR="00E568A8" w:rsidRPr="00261222">
              <w:rPr>
                <w:noProof/>
                <w:lang w:val="en-US"/>
              </w:rPr>
              <w:t>+</w:t>
            </w:r>
            <w:r w:rsidR="00E568A8" w:rsidRPr="00CE4D98">
              <w:rPr>
                <w:rFonts w:ascii="Doulos SIL" w:hAnsi="Doulos SIL"/>
                <w:noProof/>
                <w:lang w:val="en-US"/>
              </w:rPr>
              <w:t>kuu-ø</w:t>
            </w:r>
          </w:p>
        </w:tc>
        <w:tc>
          <w:tcPr>
            <w:tcW w:w="0" w:type="auto"/>
          </w:tcPr>
          <w:p w14:paraId="29F6C290" w14:textId="77777777" w:rsidR="00E568A8" w:rsidRPr="005A7A90" w:rsidRDefault="00E568A8" w:rsidP="00F27602">
            <w:pPr>
              <w:pStyle w:val="NormalforTables"/>
              <w:spacing w:line="720" w:lineRule="exact"/>
              <w:rPr>
                <w:rFonts w:ascii="Doulos SIL" w:hAnsi="Doulos SIL"/>
                <w:noProof/>
                <w:lang w:val="en-US"/>
              </w:rPr>
            </w:pPr>
            <w:r w:rsidRPr="00CE4D98">
              <w:rPr>
                <w:rFonts w:ascii="Doulos SIL" w:hAnsi="Doulos SIL"/>
                <w:noProof/>
                <w:lang w:val="en-US"/>
              </w:rPr>
              <w:t>wuɻan</w:t>
            </w:r>
            <w:r w:rsidRPr="00261222">
              <w:rPr>
                <w:noProof/>
                <w:lang w:val="en-US"/>
              </w:rPr>
              <w:t>+</w:t>
            </w:r>
            <w:r w:rsidRPr="00CE4D98">
              <w:rPr>
                <w:rFonts w:ascii="Doulos SIL" w:hAnsi="Doulos SIL"/>
                <w:noProof/>
                <w:lang w:val="en-US"/>
              </w:rPr>
              <w:t>kuu-ø</w:t>
            </w:r>
          </w:p>
        </w:tc>
      </w:tr>
      <w:tr w:rsidR="00E568A8" w:rsidRPr="00AE2177" w14:paraId="1F65151E" w14:textId="77777777" w:rsidTr="00F27602">
        <w:tc>
          <w:tcPr>
            <w:tcW w:w="0" w:type="auto"/>
          </w:tcPr>
          <w:p w14:paraId="6D407B9C" w14:textId="77777777" w:rsidR="00E568A8" w:rsidRPr="00AE2177" w:rsidRDefault="00E568A8" w:rsidP="00F27602">
            <w:pPr>
              <w:pStyle w:val="NormalforTables"/>
              <w:spacing w:line="720" w:lineRule="exact"/>
            </w:pPr>
          </w:p>
        </w:tc>
        <w:tc>
          <w:tcPr>
            <w:tcW w:w="0" w:type="auto"/>
          </w:tcPr>
          <w:p w14:paraId="5DD303E2" w14:textId="5C9744E0" w:rsidR="00E568A8" w:rsidRPr="00AE2177" w:rsidRDefault="00544467" w:rsidP="00544467">
            <w:pPr>
              <w:pStyle w:val="NormalforTables"/>
              <w:spacing w:line="720" w:lineRule="exact"/>
            </w:pPr>
            <w:r w:rsidRPr="00261222">
              <w:t>‹</w:t>
            </w:r>
            <w:r w:rsidR="00E568A8" w:rsidRPr="00261222">
              <w:t>torch-µ</w:t>
            </w:r>
            <w:r w:rsidR="00E568A8" w:rsidRPr="00261222">
              <w:rPr>
                <w:smallCaps/>
              </w:rPr>
              <w:t>don-j-n</w:t>
            </w:r>
            <w:r w:rsidR="00E568A8" w:rsidRPr="00261222">
              <w:t>-µ</w:t>
            </w:r>
            <w:r w:rsidR="00E568A8" w:rsidRPr="00261222">
              <w:rPr>
                <w:smallCaps/>
              </w:rPr>
              <w:t>orig</w:t>
            </w:r>
            <w:r w:rsidRPr="00261222">
              <w:rPr>
                <w:smallCaps/>
              </w:rPr>
              <w:t>›</w:t>
            </w:r>
            <w:r w:rsidR="00E568A8" w:rsidRPr="00261222">
              <w:t>-µ</w:t>
            </w:r>
            <w:r w:rsidR="000F41F0">
              <w:t>̋</w:t>
            </w:r>
            <w:r w:rsidR="00E568A8" w:rsidRPr="00261222">
              <w:rPr>
                <w:smallCaps/>
              </w:rPr>
              <w:t>prop-t</w:t>
            </w:r>
          </w:p>
        </w:tc>
        <w:tc>
          <w:tcPr>
            <w:tcW w:w="0" w:type="auto"/>
          </w:tcPr>
          <w:p w14:paraId="0348EAD1" w14:textId="323A1F84" w:rsidR="00E568A8" w:rsidRPr="00AE2177" w:rsidRDefault="00E568A8" w:rsidP="00F27602">
            <w:pPr>
              <w:pStyle w:val="NormalforTables"/>
              <w:spacing w:line="720" w:lineRule="exact"/>
            </w:pPr>
            <w:r w:rsidRPr="00261222">
              <w:t>food-µ</w:t>
            </w:r>
            <w:r w:rsidR="000F41F0">
              <w:t>̋</w:t>
            </w:r>
            <w:r w:rsidRPr="00261222">
              <w:rPr>
                <w:smallCaps/>
              </w:rPr>
              <w:t>prop-t</w:t>
            </w:r>
          </w:p>
        </w:tc>
      </w:tr>
      <w:tr w:rsidR="00E568A8" w:rsidRPr="00261222" w14:paraId="2B94BBE6" w14:textId="77777777" w:rsidTr="00F27602">
        <w:tc>
          <w:tcPr>
            <w:tcW w:w="0" w:type="auto"/>
          </w:tcPr>
          <w:p w14:paraId="03E7D46E" w14:textId="77777777" w:rsidR="00E568A8" w:rsidRPr="00AE2177" w:rsidRDefault="00E568A8" w:rsidP="00F27602">
            <w:pPr>
              <w:pStyle w:val="NormalforTables"/>
              <w:spacing w:line="720" w:lineRule="exact"/>
            </w:pPr>
          </w:p>
        </w:tc>
        <w:tc>
          <w:tcPr>
            <w:tcW w:w="0" w:type="auto"/>
          </w:tcPr>
          <w:p w14:paraId="6FCD30BD" w14:textId="505EDD30" w:rsidR="00E568A8" w:rsidRPr="00AE2177" w:rsidRDefault="00544467" w:rsidP="00544467">
            <w:pPr>
              <w:pStyle w:val="NormalforTables"/>
              <w:spacing w:line="720" w:lineRule="exact"/>
            </w:pPr>
            <w:r w:rsidRPr="00261222">
              <w:rPr>
                <w:smallCaps/>
              </w:rPr>
              <w:t>‹</w:t>
            </w:r>
            <w:r>
              <w:t>obtained by torchlight</w:t>
            </w:r>
            <w:r w:rsidRPr="00261222">
              <w:rPr>
                <w:smallCaps/>
              </w:rPr>
              <w:t>›</w:t>
            </w:r>
            <w:r w:rsidR="00E568A8" w:rsidRPr="00261222">
              <w:rPr>
                <w:smallCaps/>
              </w:rPr>
              <w:t>-prop</w:t>
            </w:r>
            <w:r w:rsidR="00E568A8">
              <w:rPr>
                <w:smallCaps/>
              </w:rPr>
              <w:t>|fut</w:t>
            </w:r>
          </w:p>
        </w:tc>
        <w:tc>
          <w:tcPr>
            <w:tcW w:w="0" w:type="auto"/>
          </w:tcPr>
          <w:p w14:paraId="2DD3A604" w14:textId="121721C7" w:rsidR="00E568A8" w:rsidRPr="00261222" w:rsidRDefault="00E568A8" w:rsidP="00F27602">
            <w:pPr>
              <w:pStyle w:val="NormalforTables"/>
              <w:spacing w:line="720" w:lineRule="exact"/>
            </w:pPr>
            <w:r w:rsidRPr="00261222">
              <w:t>food-</w:t>
            </w:r>
            <w:r w:rsidRPr="00261222">
              <w:rPr>
                <w:smallCaps/>
              </w:rPr>
              <w:t>prop</w:t>
            </w:r>
            <w:r>
              <w:rPr>
                <w:smallCaps/>
              </w:rPr>
              <w:t>|fut</w:t>
            </w:r>
          </w:p>
        </w:tc>
      </w:tr>
    </w:tbl>
    <w:p w14:paraId="03F9353C" w14:textId="77777777" w:rsidR="00E568A8" w:rsidRPr="00261222" w:rsidRDefault="00E568A8" w:rsidP="00E568A8">
      <w:pPr>
        <w:pStyle w:val="Spacing"/>
        <w:spacing w:line="720" w:lineRule="exact"/>
        <w:ind w:left="720"/>
        <w:jc w:val="left"/>
        <w:rPr>
          <w:rFonts w:cs="Times-Roman"/>
          <w:i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395"/>
        <w:gridCol w:w="2138"/>
        <w:gridCol w:w="1526"/>
        <w:gridCol w:w="1185"/>
        <w:gridCol w:w="2545"/>
      </w:tblGrid>
      <w:tr w:rsidR="00E568A8" w:rsidRPr="009B1806" w14:paraId="60E18B18" w14:textId="77777777" w:rsidTr="00F27602">
        <w:tc>
          <w:tcPr>
            <w:tcW w:w="0" w:type="auto"/>
          </w:tcPr>
          <w:p w14:paraId="0A7BE7A3" w14:textId="77777777" w:rsidR="00E568A8" w:rsidRPr="009B1806" w:rsidRDefault="00E568A8" w:rsidP="00F27602">
            <w:pPr>
              <w:pStyle w:val="NormalforTables"/>
              <w:spacing w:line="720" w:lineRule="exact"/>
            </w:pPr>
            <w:r w:rsidRPr="00261222">
              <w:rPr>
                <w:rFonts w:cs="Times-Roman"/>
                <w:iCs/>
              </w:rPr>
              <w:t>[</w:t>
            </w:r>
            <w:r w:rsidRPr="00261222">
              <w:rPr>
                <w:rFonts w:cs="Times-Roman"/>
                <w:iCs/>
                <w:vertAlign w:val="subscript"/>
              </w:rPr>
              <w:t>DP</w:t>
            </w:r>
          </w:p>
        </w:tc>
        <w:tc>
          <w:tcPr>
            <w:tcW w:w="0" w:type="auto"/>
          </w:tcPr>
          <w:p w14:paraId="4E720B77" w14:textId="77777777" w:rsidR="00E568A8" w:rsidRPr="00954890" w:rsidRDefault="00E568A8" w:rsidP="00F27602">
            <w:pPr>
              <w:pStyle w:val="NormalforTables"/>
              <w:spacing w:line="720" w:lineRule="exact"/>
              <w:rPr>
                <w:rFonts w:cs="Times-Roman"/>
                <w:iCs/>
              </w:rPr>
            </w:pPr>
            <w:r w:rsidRPr="00261222">
              <w:rPr>
                <w:rFonts w:cs="Times-Roman"/>
                <w:i/>
                <w:iCs/>
              </w:rPr>
              <w:t xml:space="preserve">ngimiwaanju </w:t>
            </w:r>
          </w:p>
        </w:tc>
        <w:tc>
          <w:tcPr>
            <w:tcW w:w="0" w:type="auto"/>
          </w:tcPr>
          <w:p w14:paraId="082EB75D" w14:textId="77777777" w:rsidR="00E568A8" w:rsidRPr="00954890" w:rsidRDefault="00E568A8" w:rsidP="00F27602">
            <w:pPr>
              <w:pStyle w:val="NormalforTables"/>
              <w:spacing w:line="720" w:lineRule="exact"/>
              <w:rPr>
                <w:rFonts w:cs="Times-Roman"/>
                <w:iCs/>
              </w:rPr>
            </w:pPr>
            <w:r w:rsidRPr="00261222">
              <w:rPr>
                <w:rFonts w:cs="Times-Roman"/>
                <w:i/>
                <w:iCs/>
              </w:rPr>
              <w:t>wuranku</w:t>
            </w:r>
            <w:r w:rsidRPr="00261222">
              <w:rPr>
                <w:rFonts w:cs="Times-Roman"/>
                <w:iCs/>
              </w:rPr>
              <w:t>],</w:t>
            </w:r>
          </w:p>
        </w:tc>
        <w:tc>
          <w:tcPr>
            <w:tcW w:w="0" w:type="auto"/>
          </w:tcPr>
          <w:p w14:paraId="033D2A2E" w14:textId="77777777" w:rsidR="00E568A8" w:rsidRPr="00261222" w:rsidRDefault="00E568A8" w:rsidP="00F27602">
            <w:pPr>
              <w:pStyle w:val="NormalforTables"/>
              <w:spacing w:line="720" w:lineRule="exact"/>
              <w:rPr>
                <w:rFonts w:cs="Times-Roman"/>
                <w:iCs/>
              </w:rPr>
            </w:pPr>
            <w:r w:rsidRPr="00261222">
              <w:rPr>
                <w:rFonts w:cs="Times-Roman"/>
                <w:iCs/>
              </w:rPr>
              <w:t>[</w:t>
            </w:r>
            <w:r w:rsidRPr="00261222">
              <w:rPr>
                <w:rFonts w:cs="Times-Roman"/>
                <w:iCs/>
                <w:vertAlign w:val="subscript"/>
              </w:rPr>
              <w:t>DP</w:t>
            </w:r>
            <w:r w:rsidRPr="00261222">
              <w:rPr>
                <w:rFonts w:cs="Times-Roman"/>
                <w:iCs/>
              </w:rPr>
              <w:t>[</w:t>
            </w:r>
            <w:r w:rsidRPr="00261222">
              <w:rPr>
                <w:rFonts w:cs="Times-Roman"/>
                <w:iCs/>
                <w:vertAlign w:val="subscript"/>
              </w:rPr>
              <w:t>NP</w:t>
            </w:r>
            <w:r w:rsidRPr="00261222">
              <w:rPr>
                <w:rFonts w:cs="Times-Roman"/>
                <w:iCs/>
              </w:rPr>
              <w:t>[</w:t>
            </w:r>
            <w:r w:rsidRPr="00E056F7">
              <w:rPr>
                <w:vertAlign w:val="subscript"/>
              </w:rPr>
              <w:t>N</w:t>
            </w:r>
            <w:r>
              <w:rPr>
                <w:vertAlign w:val="subscript"/>
              </w:rPr>
              <w:t>′</w:t>
            </w:r>
            <w:r w:rsidRPr="00261222">
              <w:rPr>
                <w:rFonts w:cs="Times-Roman"/>
                <w:iCs/>
              </w:rPr>
              <w:t>[</w:t>
            </w:r>
            <w:r w:rsidRPr="00261222">
              <w:rPr>
                <w:rFonts w:cs="Times-Roman"/>
                <w:iCs/>
                <w:vertAlign w:val="subscript"/>
              </w:rPr>
              <w:t>VP</w:t>
            </w:r>
          </w:p>
        </w:tc>
        <w:tc>
          <w:tcPr>
            <w:tcW w:w="0" w:type="auto"/>
          </w:tcPr>
          <w:p w14:paraId="5C87CD73" w14:textId="77777777" w:rsidR="00E568A8" w:rsidRPr="00954890" w:rsidRDefault="00E568A8" w:rsidP="00F27602">
            <w:pPr>
              <w:pStyle w:val="NormalforTables"/>
              <w:spacing w:line="720" w:lineRule="exact"/>
              <w:rPr>
                <w:rFonts w:cs="Times-Roman"/>
                <w:iCs/>
              </w:rPr>
            </w:pPr>
            <w:r w:rsidRPr="00B92D8A">
              <w:rPr>
                <w:rFonts w:cs="Times-Roman"/>
                <w:i/>
                <w:iCs/>
              </w:rPr>
              <w:t>kurdalathirrinju</w:t>
            </w:r>
          </w:p>
        </w:tc>
      </w:tr>
      <w:tr w:rsidR="00E568A8" w:rsidRPr="009B1806" w14:paraId="1FA34AB2" w14:textId="77777777" w:rsidTr="00F27602">
        <w:tc>
          <w:tcPr>
            <w:tcW w:w="0" w:type="auto"/>
          </w:tcPr>
          <w:p w14:paraId="47A21227" w14:textId="77777777" w:rsidR="00E568A8" w:rsidRPr="00261222" w:rsidRDefault="00E568A8" w:rsidP="00F27602">
            <w:pPr>
              <w:pStyle w:val="NormalforTables"/>
              <w:spacing w:line="720" w:lineRule="exact"/>
            </w:pPr>
          </w:p>
        </w:tc>
        <w:tc>
          <w:tcPr>
            <w:tcW w:w="0" w:type="auto"/>
          </w:tcPr>
          <w:p w14:paraId="2F9F345E" w14:textId="77777777" w:rsidR="00E568A8" w:rsidRPr="005A7A90" w:rsidRDefault="00E568A8" w:rsidP="00F27602">
            <w:pPr>
              <w:pStyle w:val="NormalforTables"/>
              <w:spacing w:line="720" w:lineRule="exact"/>
              <w:rPr>
                <w:rFonts w:ascii="Doulos SIL" w:hAnsi="Doulos SIL"/>
                <w:lang w:val="en-US"/>
              </w:rPr>
            </w:pPr>
            <w:r w:rsidRPr="00CE4D98">
              <w:rPr>
                <w:rFonts w:ascii="Doulos SIL" w:hAnsi="Doulos SIL"/>
                <w:noProof/>
                <w:lang w:val="en-US"/>
              </w:rPr>
              <w:t>ŋimi-waːɲ</w:t>
            </w:r>
            <w:r w:rsidRPr="00261222">
              <w:rPr>
                <w:noProof/>
                <w:lang w:val="en-US"/>
              </w:rPr>
              <w:t>+</w:t>
            </w:r>
            <w:r w:rsidRPr="00CE4D98">
              <w:rPr>
                <w:rFonts w:ascii="Doulos SIL" w:hAnsi="Doulos SIL"/>
                <w:noProof/>
                <w:lang w:val="en-US"/>
              </w:rPr>
              <w:t>kuu-ø</w:t>
            </w:r>
          </w:p>
        </w:tc>
        <w:tc>
          <w:tcPr>
            <w:tcW w:w="0" w:type="auto"/>
          </w:tcPr>
          <w:p w14:paraId="09A8B798" w14:textId="77777777" w:rsidR="00E568A8" w:rsidRPr="005A7A90" w:rsidRDefault="00E568A8" w:rsidP="00F27602">
            <w:pPr>
              <w:pStyle w:val="NormalforTables"/>
              <w:spacing w:line="720" w:lineRule="exact"/>
              <w:rPr>
                <w:rFonts w:ascii="Doulos SIL" w:hAnsi="Doulos SIL"/>
                <w:lang w:val="en-US"/>
              </w:rPr>
            </w:pPr>
            <w:r w:rsidRPr="00CE4D98">
              <w:rPr>
                <w:rFonts w:ascii="Doulos SIL" w:hAnsi="Doulos SIL"/>
                <w:noProof/>
                <w:lang w:val="en-US"/>
              </w:rPr>
              <w:t>wuɻan</w:t>
            </w:r>
            <w:r w:rsidRPr="00261222">
              <w:rPr>
                <w:noProof/>
                <w:lang w:val="en-US"/>
              </w:rPr>
              <w:t>+</w:t>
            </w:r>
            <w:r w:rsidRPr="00CE4D98">
              <w:rPr>
                <w:rFonts w:ascii="Doulos SIL" w:hAnsi="Doulos SIL"/>
                <w:noProof/>
                <w:lang w:val="en-US"/>
              </w:rPr>
              <w:t>kuu-ø</w:t>
            </w:r>
          </w:p>
        </w:tc>
        <w:tc>
          <w:tcPr>
            <w:tcW w:w="0" w:type="auto"/>
          </w:tcPr>
          <w:p w14:paraId="2897F399" w14:textId="77777777" w:rsidR="00E568A8" w:rsidRPr="00CE4D98" w:rsidRDefault="00E568A8" w:rsidP="00F27602">
            <w:pPr>
              <w:pStyle w:val="NormalforTables"/>
              <w:spacing w:line="720" w:lineRule="exact"/>
              <w:rPr>
                <w:rFonts w:ascii="Doulos SIL" w:hAnsi="Doulos SIL"/>
                <w:noProof/>
                <w:lang w:val="en-US"/>
              </w:rPr>
            </w:pPr>
          </w:p>
        </w:tc>
        <w:tc>
          <w:tcPr>
            <w:tcW w:w="0" w:type="auto"/>
          </w:tcPr>
          <w:p w14:paraId="686902F4" w14:textId="77777777" w:rsidR="00E568A8" w:rsidRPr="005A7A90" w:rsidRDefault="00E568A8" w:rsidP="00F27602">
            <w:pPr>
              <w:pStyle w:val="NormalforTables"/>
              <w:spacing w:line="720" w:lineRule="exact"/>
              <w:rPr>
                <w:rFonts w:ascii="Doulos SIL" w:hAnsi="Doulos SIL"/>
                <w:lang w:val="en-US"/>
              </w:rPr>
            </w:pPr>
            <w:r w:rsidRPr="00CE4D98">
              <w:rPr>
                <w:rFonts w:ascii="Doulos SIL" w:hAnsi="Doulos SIL"/>
                <w:noProof/>
                <w:lang w:val="en-US"/>
              </w:rPr>
              <w:t>kuʈala-t̪-iriɲ</w:t>
            </w:r>
            <w:r w:rsidRPr="00261222">
              <w:rPr>
                <w:noProof/>
                <w:lang w:val="en-US"/>
              </w:rPr>
              <w:t>+</w:t>
            </w:r>
            <w:r w:rsidRPr="00CE4D98">
              <w:rPr>
                <w:rFonts w:ascii="Doulos SIL" w:hAnsi="Doulos SIL"/>
                <w:noProof/>
                <w:lang w:val="en-US"/>
              </w:rPr>
              <w:t>kuu-ø</w:t>
            </w:r>
          </w:p>
        </w:tc>
      </w:tr>
      <w:tr w:rsidR="00E568A8" w:rsidRPr="00AE2177" w14:paraId="58302AD0" w14:textId="77777777" w:rsidTr="00F27602">
        <w:tc>
          <w:tcPr>
            <w:tcW w:w="0" w:type="auto"/>
          </w:tcPr>
          <w:p w14:paraId="56755266" w14:textId="77777777" w:rsidR="00E568A8" w:rsidRPr="00AE2177" w:rsidRDefault="00E568A8" w:rsidP="00F27602">
            <w:pPr>
              <w:pStyle w:val="NormalforTables"/>
              <w:spacing w:line="720" w:lineRule="exact"/>
            </w:pPr>
          </w:p>
        </w:tc>
        <w:tc>
          <w:tcPr>
            <w:tcW w:w="0" w:type="auto"/>
          </w:tcPr>
          <w:p w14:paraId="6DE6F4AF" w14:textId="15391090" w:rsidR="00E568A8" w:rsidRPr="00AE2177" w:rsidRDefault="00E568A8" w:rsidP="00F27602">
            <w:pPr>
              <w:pStyle w:val="NormalforTables"/>
              <w:spacing w:line="720" w:lineRule="exact"/>
            </w:pPr>
            <w:r w:rsidRPr="00261222">
              <w:t>night-µ</w:t>
            </w:r>
            <w:r w:rsidRPr="00261222">
              <w:rPr>
                <w:smallCaps/>
              </w:rPr>
              <w:t>orig</w:t>
            </w:r>
            <w:r w:rsidRPr="00261222">
              <w:t>-µ</w:t>
            </w:r>
            <w:r w:rsidR="00D644A4">
              <w:t>̋</w:t>
            </w:r>
            <w:r w:rsidRPr="00261222">
              <w:rPr>
                <w:smallCaps/>
              </w:rPr>
              <w:t>prop-t</w:t>
            </w:r>
          </w:p>
        </w:tc>
        <w:tc>
          <w:tcPr>
            <w:tcW w:w="0" w:type="auto"/>
          </w:tcPr>
          <w:p w14:paraId="5045D16A" w14:textId="493D28F2" w:rsidR="00E568A8" w:rsidRPr="00AE2177" w:rsidRDefault="00E568A8" w:rsidP="00F27602">
            <w:pPr>
              <w:pStyle w:val="NormalforTables"/>
              <w:spacing w:line="720" w:lineRule="exact"/>
            </w:pPr>
            <w:r w:rsidRPr="00261222">
              <w:t>food-µ</w:t>
            </w:r>
            <w:r w:rsidR="00D644A4">
              <w:t>̋</w:t>
            </w:r>
            <w:r w:rsidRPr="00261222">
              <w:rPr>
                <w:smallCaps/>
              </w:rPr>
              <w:t>prop-t</w:t>
            </w:r>
          </w:p>
        </w:tc>
        <w:tc>
          <w:tcPr>
            <w:tcW w:w="0" w:type="auto"/>
          </w:tcPr>
          <w:p w14:paraId="217FA275" w14:textId="77777777" w:rsidR="00E568A8" w:rsidRPr="00261222" w:rsidRDefault="00E568A8" w:rsidP="00F27602">
            <w:pPr>
              <w:pStyle w:val="NormalforTables"/>
              <w:spacing w:line="720" w:lineRule="exact"/>
            </w:pPr>
          </w:p>
        </w:tc>
        <w:tc>
          <w:tcPr>
            <w:tcW w:w="0" w:type="auto"/>
          </w:tcPr>
          <w:p w14:paraId="388818E7" w14:textId="4A58B470" w:rsidR="00E568A8" w:rsidRPr="00AE2177" w:rsidRDefault="00E568A8" w:rsidP="00F27602">
            <w:pPr>
              <w:pStyle w:val="NormalforTables"/>
              <w:spacing w:line="720" w:lineRule="exact"/>
            </w:pPr>
            <w:r w:rsidRPr="00261222">
              <w:t>‹spear</w:t>
            </w:r>
            <w:r w:rsidRPr="00261222">
              <w:rPr>
                <w:smallCaps/>
              </w:rPr>
              <w:t>-th›-µres</w:t>
            </w:r>
            <w:r w:rsidRPr="00261222">
              <w:t>-µ</w:t>
            </w:r>
            <w:r w:rsidR="00D644A4">
              <w:t>̋</w:t>
            </w:r>
            <w:r w:rsidRPr="00261222">
              <w:rPr>
                <w:smallCaps/>
              </w:rPr>
              <w:t>prop-t</w:t>
            </w:r>
          </w:p>
        </w:tc>
      </w:tr>
      <w:tr w:rsidR="00E568A8" w:rsidRPr="00261222" w14:paraId="1BC5C800" w14:textId="77777777" w:rsidTr="00F27602">
        <w:tc>
          <w:tcPr>
            <w:tcW w:w="0" w:type="auto"/>
          </w:tcPr>
          <w:p w14:paraId="4AE73FAF" w14:textId="77777777" w:rsidR="00E568A8" w:rsidRPr="00AE2177" w:rsidRDefault="00E568A8" w:rsidP="00F27602">
            <w:pPr>
              <w:pStyle w:val="NormalforTables"/>
              <w:spacing w:line="720" w:lineRule="exact"/>
            </w:pPr>
          </w:p>
        </w:tc>
        <w:tc>
          <w:tcPr>
            <w:tcW w:w="0" w:type="auto"/>
          </w:tcPr>
          <w:p w14:paraId="2482F96A" w14:textId="1C77902F" w:rsidR="00E568A8" w:rsidRPr="00AE2177" w:rsidRDefault="00E568A8" w:rsidP="00F27602">
            <w:pPr>
              <w:pStyle w:val="NormalforTables"/>
              <w:spacing w:line="720" w:lineRule="exact"/>
            </w:pPr>
            <w:r w:rsidRPr="00261222">
              <w:t>night-</w:t>
            </w:r>
            <w:r w:rsidRPr="00261222">
              <w:rPr>
                <w:smallCaps/>
              </w:rPr>
              <w:t>orig-prop</w:t>
            </w:r>
            <w:r>
              <w:rPr>
                <w:smallCaps/>
              </w:rPr>
              <w:t>|fut</w:t>
            </w:r>
          </w:p>
        </w:tc>
        <w:tc>
          <w:tcPr>
            <w:tcW w:w="0" w:type="auto"/>
          </w:tcPr>
          <w:p w14:paraId="4FA70D02" w14:textId="31E31A17" w:rsidR="00E568A8" w:rsidRPr="00AE2177" w:rsidRDefault="00E568A8" w:rsidP="00F27602">
            <w:pPr>
              <w:pStyle w:val="NormalforTables"/>
              <w:spacing w:line="720" w:lineRule="exact"/>
            </w:pPr>
            <w:r w:rsidRPr="00261222">
              <w:t>food-</w:t>
            </w:r>
            <w:r w:rsidRPr="00261222">
              <w:rPr>
                <w:smallCaps/>
              </w:rPr>
              <w:t>prop</w:t>
            </w:r>
            <w:r>
              <w:rPr>
                <w:smallCaps/>
              </w:rPr>
              <w:t>|fut</w:t>
            </w:r>
          </w:p>
        </w:tc>
        <w:tc>
          <w:tcPr>
            <w:tcW w:w="0" w:type="auto"/>
          </w:tcPr>
          <w:p w14:paraId="56AAD3BA" w14:textId="77777777" w:rsidR="00E568A8" w:rsidRPr="00261222" w:rsidRDefault="00E568A8" w:rsidP="00F27602">
            <w:pPr>
              <w:pStyle w:val="NormalforTables"/>
              <w:spacing w:line="720" w:lineRule="exact"/>
            </w:pPr>
          </w:p>
        </w:tc>
        <w:tc>
          <w:tcPr>
            <w:tcW w:w="0" w:type="auto"/>
          </w:tcPr>
          <w:p w14:paraId="728963C7" w14:textId="706CB4FA" w:rsidR="00E568A8" w:rsidRPr="00261222" w:rsidRDefault="00E568A8" w:rsidP="00F27602">
            <w:pPr>
              <w:pStyle w:val="NormalforTables"/>
              <w:spacing w:line="720" w:lineRule="exact"/>
            </w:pPr>
            <w:r w:rsidRPr="00261222">
              <w:t>‹spear</w:t>
            </w:r>
            <w:r w:rsidRPr="00261222">
              <w:rPr>
                <w:smallCaps/>
              </w:rPr>
              <w:t>›-res</w:t>
            </w:r>
            <w:r w:rsidRPr="00261222">
              <w:t>-</w:t>
            </w:r>
            <w:r w:rsidRPr="00261222">
              <w:rPr>
                <w:smallCaps/>
              </w:rPr>
              <w:t>prop</w:t>
            </w:r>
            <w:r>
              <w:rPr>
                <w:smallCaps/>
              </w:rPr>
              <w:t>|fut</w:t>
            </w:r>
          </w:p>
        </w:tc>
      </w:tr>
    </w:tbl>
    <w:p w14:paraId="0D966179" w14:textId="77777777" w:rsidR="00E568A8" w:rsidRPr="00261222" w:rsidRDefault="00E568A8" w:rsidP="00E568A8">
      <w:pPr>
        <w:pStyle w:val="Spacing"/>
        <w:spacing w:line="720" w:lineRule="exact"/>
        <w:ind w:left="720"/>
        <w:jc w:val="left"/>
        <w:rPr>
          <w:rFonts w:cs="Times-Roman"/>
        </w:rPr>
      </w:pPr>
      <w:r w:rsidRPr="00261222">
        <w:rPr>
          <w:rFonts w:cs="Times-Roman"/>
        </w:rP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475"/>
        <w:gridCol w:w="2932"/>
      </w:tblGrid>
      <w:tr w:rsidR="00E568A8" w:rsidRPr="009B1806" w14:paraId="36FB6535" w14:textId="77777777" w:rsidTr="00F27602">
        <w:tc>
          <w:tcPr>
            <w:tcW w:w="0" w:type="auto"/>
          </w:tcPr>
          <w:p w14:paraId="5D261EA5" w14:textId="77777777" w:rsidR="00E568A8" w:rsidRPr="007F03AB" w:rsidRDefault="00E568A8" w:rsidP="00F27602">
            <w:pPr>
              <w:pStyle w:val="NormalforTables"/>
              <w:spacing w:line="720" w:lineRule="exact"/>
              <w:rPr>
                <w:rFonts w:cs="Times-Roman"/>
                <w:b/>
                <w:iCs/>
              </w:rPr>
            </w:pPr>
            <w:r w:rsidRPr="00B92D8A">
              <w:rPr>
                <w:rFonts w:cs="Times-Roman"/>
                <w:i/>
                <w:iCs/>
              </w:rPr>
              <w:lastRenderedPageBreak/>
              <w:t>ngimiwaanjinabawu</w:t>
            </w:r>
          </w:p>
        </w:tc>
        <w:tc>
          <w:tcPr>
            <w:tcW w:w="0" w:type="auto"/>
          </w:tcPr>
          <w:p w14:paraId="1A7288EB" w14:textId="77777777" w:rsidR="00E568A8" w:rsidRPr="00954890" w:rsidRDefault="00E568A8" w:rsidP="00F27602">
            <w:pPr>
              <w:pStyle w:val="NormalforTables"/>
              <w:spacing w:line="720" w:lineRule="exact"/>
              <w:rPr>
                <w:rFonts w:cs="Times-Roman"/>
                <w:iCs/>
              </w:rPr>
            </w:pPr>
            <w:r w:rsidRPr="00B92D8A">
              <w:rPr>
                <w:rFonts w:cs="Times-Roman"/>
                <w:i/>
                <w:iCs/>
              </w:rPr>
              <w:t>kanthathunabawu</w:t>
            </w:r>
            <w:r w:rsidRPr="00261222">
              <w:rPr>
                <w:rFonts w:cs="Times-Roman"/>
                <w:iCs/>
              </w:rPr>
              <w:t>]]]]].</w:t>
            </w:r>
          </w:p>
        </w:tc>
      </w:tr>
      <w:tr w:rsidR="00E568A8" w:rsidRPr="009B1806" w14:paraId="5EB32384" w14:textId="77777777" w:rsidTr="00F27602">
        <w:tc>
          <w:tcPr>
            <w:tcW w:w="0" w:type="auto"/>
          </w:tcPr>
          <w:p w14:paraId="656660D1" w14:textId="77777777" w:rsidR="00E568A8" w:rsidRPr="005A7A90" w:rsidRDefault="00E568A8" w:rsidP="00F27602">
            <w:pPr>
              <w:pStyle w:val="NormalforTables"/>
              <w:spacing w:line="720" w:lineRule="exact"/>
              <w:rPr>
                <w:rFonts w:ascii="Doulos SIL" w:hAnsi="Doulos SIL"/>
                <w:lang w:val="en-US"/>
              </w:rPr>
            </w:pPr>
            <w:r w:rsidRPr="00CE4D98">
              <w:rPr>
                <w:rFonts w:ascii="Doulos SIL" w:hAnsi="Doulos SIL"/>
                <w:noProof/>
                <w:lang w:val="en-US"/>
              </w:rPr>
              <w:t>ŋimi-waːɲ</w:t>
            </w:r>
            <w:r w:rsidRPr="00261222">
              <w:rPr>
                <w:noProof/>
                <w:lang w:val="en-US"/>
              </w:rPr>
              <w:t>+</w:t>
            </w:r>
            <w:r w:rsidRPr="00CE4D98">
              <w:rPr>
                <w:rFonts w:ascii="Doulos SIL" w:hAnsi="Doulos SIL"/>
                <w:noProof/>
                <w:lang w:val="en-US"/>
              </w:rPr>
              <w:t>ki-napa</w:t>
            </w:r>
            <w:r w:rsidRPr="00261222">
              <w:rPr>
                <w:noProof/>
                <w:lang w:val="en-US"/>
              </w:rPr>
              <w:t>+</w:t>
            </w:r>
            <w:r w:rsidRPr="00CE4D98">
              <w:rPr>
                <w:rFonts w:ascii="Doulos SIL" w:hAnsi="Doulos SIL"/>
                <w:noProof/>
                <w:lang w:val="en-US"/>
              </w:rPr>
              <w:t>kuu-ø</w:t>
            </w:r>
          </w:p>
        </w:tc>
        <w:tc>
          <w:tcPr>
            <w:tcW w:w="0" w:type="auto"/>
          </w:tcPr>
          <w:p w14:paraId="239D2578" w14:textId="77777777" w:rsidR="00E568A8" w:rsidRPr="005A7A90" w:rsidRDefault="00E568A8" w:rsidP="00F27602">
            <w:pPr>
              <w:pStyle w:val="NormalforTables"/>
              <w:spacing w:line="720" w:lineRule="exact"/>
              <w:rPr>
                <w:rFonts w:ascii="Doulos SIL" w:hAnsi="Doulos SIL"/>
                <w:noProof/>
                <w:lang w:val="en-US"/>
              </w:rPr>
            </w:pPr>
            <w:r w:rsidRPr="00CE4D98">
              <w:rPr>
                <w:rFonts w:ascii="Doulos SIL" w:hAnsi="Doulos SIL"/>
                <w:noProof/>
                <w:lang w:val="en-US"/>
              </w:rPr>
              <w:t>kan̪t̪at̪u</w:t>
            </w:r>
            <w:r w:rsidRPr="00261222">
              <w:rPr>
                <w:noProof/>
                <w:lang w:val="en-US"/>
              </w:rPr>
              <w:t>+</w:t>
            </w:r>
            <w:r w:rsidRPr="00CE4D98">
              <w:rPr>
                <w:rFonts w:ascii="Doulos SIL" w:hAnsi="Doulos SIL"/>
                <w:noProof/>
                <w:lang w:val="en-US"/>
              </w:rPr>
              <w:t>ki-napa</w:t>
            </w:r>
            <w:r w:rsidRPr="00261222">
              <w:rPr>
                <w:noProof/>
                <w:lang w:val="en-US"/>
              </w:rPr>
              <w:t>+</w:t>
            </w:r>
            <w:r w:rsidRPr="00CE4D98">
              <w:rPr>
                <w:rFonts w:ascii="Doulos SIL" w:hAnsi="Doulos SIL"/>
                <w:noProof/>
                <w:lang w:val="en-US"/>
              </w:rPr>
              <w:t>kuu-ø</w:t>
            </w:r>
          </w:p>
        </w:tc>
      </w:tr>
      <w:tr w:rsidR="00E568A8" w:rsidRPr="009B1806" w14:paraId="7F475547" w14:textId="77777777" w:rsidTr="00F27602">
        <w:tc>
          <w:tcPr>
            <w:tcW w:w="0" w:type="auto"/>
          </w:tcPr>
          <w:p w14:paraId="19665E44" w14:textId="34958A1C" w:rsidR="00E568A8" w:rsidRPr="009B1806" w:rsidRDefault="00E568A8" w:rsidP="00F27602">
            <w:pPr>
              <w:pStyle w:val="NormalforTables"/>
              <w:spacing w:line="720" w:lineRule="exact"/>
            </w:pPr>
            <w:r w:rsidRPr="00261222">
              <w:t>night-µ</w:t>
            </w:r>
            <w:r w:rsidRPr="00261222">
              <w:rPr>
                <w:smallCaps/>
              </w:rPr>
              <w:t>orig</w:t>
            </w:r>
            <w:r w:rsidRPr="00261222">
              <w:t>-‹µ</w:t>
            </w:r>
            <w:r w:rsidRPr="00261222">
              <w:rPr>
                <w:smallCaps/>
              </w:rPr>
              <w:t>loc</w:t>
            </w:r>
            <w:r w:rsidRPr="00261222">
              <w:t>-µ</w:t>
            </w:r>
            <w:r w:rsidR="00F61A52">
              <w:rPr>
                <w:smallCaps/>
              </w:rPr>
              <w:t>abl</w:t>
            </w:r>
            <w:r w:rsidRPr="00261222">
              <w:rPr>
                <w:smallCaps/>
              </w:rPr>
              <w:t>›</w:t>
            </w:r>
            <w:r w:rsidRPr="00261222">
              <w:t>-µ</w:t>
            </w:r>
            <w:r w:rsidR="00D644A4">
              <w:t>̋</w:t>
            </w:r>
            <w:r w:rsidRPr="00261222">
              <w:rPr>
                <w:smallCaps/>
              </w:rPr>
              <w:t>prop-t</w:t>
            </w:r>
          </w:p>
        </w:tc>
        <w:tc>
          <w:tcPr>
            <w:tcW w:w="0" w:type="auto"/>
          </w:tcPr>
          <w:p w14:paraId="073B0BFB" w14:textId="1B441DF1" w:rsidR="00E568A8" w:rsidRPr="009B1806" w:rsidRDefault="00E568A8" w:rsidP="00F27602">
            <w:pPr>
              <w:pStyle w:val="NormalforTables"/>
              <w:spacing w:line="720" w:lineRule="exact"/>
            </w:pPr>
            <w:r w:rsidRPr="00261222">
              <w:t>father-‹µ</w:t>
            </w:r>
            <w:r w:rsidRPr="00261222">
              <w:rPr>
                <w:smallCaps/>
              </w:rPr>
              <w:t>loc</w:t>
            </w:r>
            <w:r w:rsidRPr="00261222">
              <w:t>-µ</w:t>
            </w:r>
            <w:r w:rsidR="00F61A52">
              <w:rPr>
                <w:smallCaps/>
              </w:rPr>
              <w:t>abl</w:t>
            </w:r>
            <w:r w:rsidRPr="00261222">
              <w:rPr>
                <w:smallCaps/>
              </w:rPr>
              <w:t>›</w:t>
            </w:r>
            <w:r w:rsidRPr="00261222">
              <w:t>-µ</w:t>
            </w:r>
            <w:r w:rsidR="00D644A4">
              <w:t>̋</w:t>
            </w:r>
            <w:r w:rsidRPr="00261222">
              <w:rPr>
                <w:smallCaps/>
              </w:rPr>
              <w:t>prop-t</w:t>
            </w:r>
          </w:p>
        </w:tc>
      </w:tr>
      <w:tr w:rsidR="00E568A8" w:rsidRPr="009B1806" w14:paraId="1477310F" w14:textId="77777777" w:rsidTr="00F27602">
        <w:tc>
          <w:tcPr>
            <w:tcW w:w="0" w:type="auto"/>
          </w:tcPr>
          <w:p w14:paraId="6E9F6E5D" w14:textId="1567C5BF" w:rsidR="00E568A8" w:rsidRPr="009B1806" w:rsidRDefault="00E568A8" w:rsidP="00F27602">
            <w:pPr>
              <w:pStyle w:val="NormalforTables"/>
              <w:spacing w:line="720" w:lineRule="exact"/>
            </w:pPr>
            <w:r w:rsidRPr="00261222">
              <w:t>night-</w:t>
            </w:r>
            <w:r w:rsidRPr="00261222">
              <w:rPr>
                <w:smallCaps/>
              </w:rPr>
              <w:t>orig-‹abl›-prop</w:t>
            </w:r>
            <w:r>
              <w:rPr>
                <w:smallCaps/>
              </w:rPr>
              <w:t>|fut</w:t>
            </w:r>
          </w:p>
        </w:tc>
        <w:tc>
          <w:tcPr>
            <w:tcW w:w="0" w:type="auto"/>
          </w:tcPr>
          <w:p w14:paraId="7559E370" w14:textId="4919EBA8" w:rsidR="00E568A8" w:rsidRPr="009B1806" w:rsidRDefault="00E568A8" w:rsidP="00F27602">
            <w:pPr>
              <w:pStyle w:val="NormalforTables"/>
              <w:spacing w:line="720" w:lineRule="exact"/>
            </w:pPr>
            <w:r w:rsidRPr="00261222">
              <w:t>father-</w:t>
            </w:r>
            <w:r w:rsidRPr="00261222">
              <w:rPr>
                <w:smallCaps/>
              </w:rPr>
              <w:t>‹abl›-prop</w:t>
            </w:r>
            <w:r>
              <w:rPr>
                <w:smallCaps/>
              </w:rPr>
              <w:t>|fut</w:t>
            </w:r>
          </w:p>
        </w:tc>
      </w:tr>
    </w:tbl>
    <w:p w14:paraId="3BA1B92F" w14:textId="4DD53122" w:rsidR="00E568A8" w:rsidRDefault="00E568A8" w:rsidP="00E568A8">
      <w:pPr>
        <w:pStyle w:val="Spacing"/>
        <w:spacing w:line="720" w:lineRule="exact"/>
        <w:ind w:left="720"/>
        <w:jc w:val="left"/>
      </w:pPr>
      <w:r w:rsidRPr="00261222">
        <w:t>‘(The newborn was rubbed) with lots of grease, lots of greasy food, with food (speared) by (the light of) a bark torch, with food (speared) at night-time, speared by (the baby’s) father at night-time.’ [E116.ex.3-52]</w:t>
      </w:r>
    </w:p>
    <w:p w14:paraId="464A0469" w14:textId="77777777" w:rsidR="00E568A8" w:rsidRPr="00261222" w:rsidRDefault="00E568A8" w:rsidP="00E568A8">
      <w:pPr>
        <w:pStyle w:val="Spacing"/>
        <w:spacing w:line="720" w:lineRule="exact"/>
        <w:jc w:val="left"/>
        <w:rPr>
          <w:rFonts w:cs="Times-Roman"/>
        </w:rPr>
      </w:pPr>
    </w:p>
    <w:p w14:paraId="7971662A" w14:textId="1F885C21" w:rsidR="006E1CD3" w:rsidRPr="00D929DC" w:rsidRDefault="002901E4" w:rsidP="00FE3C7D">
      <w:pPr>
        <w:spacing w:line="720" w:lineRule="exact"/>
        <w:jc w:val="left"/>
      </w:pPr>
      <w:r>
        <w:rPr>
          <w:lang w:val="en-US"/>
        </w:rPr>
        <w:t>The difficulty here is that</w:t>
      </w:r>
      <w:r w:rsidR="009715D7">
        <w:rPr>
          <w:lang w:val="en-US"/>
        </w:rPr>
        <w:t xml:space="preserve"> </w:t>
      </w:r>
      <w:r w:rsidR="00A73C72" w:rsidRPr="00A73C72">
        <w:rPr>
          <w:lang w:val="en-US"/>
        </w:rPr>
        <w:t xml:space="preserve">sentence (9.23) was </w:t>
      </w:r>
      <w:r w:rsidR="006E1CD3">
        <w:t xml:space="preserve">uttered </w:t>
      </w:r>
      <w:r w:rsidR="006E1CD3">
        <w:rPr>
          <w:lang w:val="en-US"/>
        </w:rPr>
        <w:t>without the two initial words</w:t>
      </w:r>
      <w:r w:rsidR="00230F01">
        <w:rPr>
          <w:lang w:val="en-US"/>
        </w:rPr>
        <w:t>,</w:t>
      </w:r>
      <w:r w:rsidR="006E1CD3">
        <w:rPr>
          <w:lang w:val="en-US"/>
        </w:rPr>
        <w:t xml:space="preserve"> which appear in parentheses as (</w:t>
      </w:r>
      <w:r w:rsidR="006E1CD3">
        <w:rPr>
          <w:i/>
        </w:rPr>
        <w:t>darirra mardalaaja/?mardalaaju</w:t>
      </w:r>
      <w:r w:rsidR="006E1CD3">
        <w:t xml:space="preserve">). </w:t>
      </w:r>
      <w:r w:rsidR="00A73C72" w:rsidRPr="00A73C72">
        <w:t xml:space="preserve">Evans (1995a:116) </w:t>
      </w:r>
      <w:r w:rsidR="006E1CD3">
        <w:t xml:space="preserve">cites </w:t>
      </w:r>
      <w:r w:rsidR="006E1CD3">
        <w:rPr>
          <w:i/>
        </w:rPr>
        <w:t xml:space="preserve">darirra mardalaaja </w:t>
      </w:r>
      <w:r w:rsidR="009A7C33">
        <w:t xml:space="preserve">in parentheses, </w:t>
      </w:r>
      <w:r w:rsidR="006E1CD3">
        <w:t xml:space="preserve">and adds that, </w:t>
      </w:r>
      <w:r w:rsidR="006E1CD3" w:rsidRPr="006E1CD3">
        <w:t>‘</w:t>
      </w:r>
      <w:r w:rsidR="006E1CD3">
        <w:rPr>
          <w:bCs/>
          <w:lang w:val="en-US"/>
        </w:rPr>
        <w:t>[t]</w:t>
      </w:r>
      <w:r w:rsidR="006E1CD3" w:rsidRPr="006E1CD3">
        <w:rPr>
          <w:bCs/>
          <w:lang w:val="en-US"/>
        </w:rPr>
        <w:t>he ellipsed material was not present when I recorded this, but was supplied later when I asked about the meaning of this sentence’.</w:t>
      </w:r>
      <w:r w:rsidR="006E1CD3">
        <w:rPr>
          <w:bCs/>
          <w:lang w:val="en-US"/>
        </w:rPr>
        <w:t xml:space="preserve"> If it is true </w:t>
      </w:r>
      <w:r w:rsidR="00A73C72" w:rsidRPr="00A73C72">
        <w:rPr>
          <w:bCs/>
          <w:lang w:val="en-US"/>
        </w:rPr>
        <w:t xml:space="preserve">that (9.23) is </w:t>
      </w:r>
      <w:r w:rsidR="006E1CD3">
        <w:t xml:space="preserve">grammatical with initial </w:t>
      </w:r>
      <w:r w:rsidR="006E1CD3">
        <w:rPr>
          <w:i/>
        </w:rPr>
        <w:t xml:space="preserve">darirra mardalaaja </w:t>
      </w:r>
      <w:r w:rsidR="006E1CD3">
        <w:t xml:space="preserve">then it is unique in </w:t>
      </w:r>
      <w:r w:rsidR="00E47A2F">
        <w:t>two significant</w:t>
      </w:r>
      <w:r w:rsidR="006E1CD3">
        <w:t xml:space="preserve"> </w:t>
      </w:r>
      <w:r w:rsidR="003E7A8F">
        <w:t>respects</w:t>
      </w:r>
      <w:r w:rsidR="00E47A2F">
        <w:t>.</w:t>
      </w:r>
      <w:r w:rsidR="00230F01">
        <w:t xml:space="preserve"> </w:t>
      </w:r>
      <w:r w:rsidR="00E47A2F">
        <w:t xml:space="preserve">Firstly, </w:t>
      </w:r>
      <w:r w:rsidR="00230F01">
        <w:t>it contains the only</w:t>
      </w:r>
      <w:r w:rsidR="00AE1996">
        <w:t xml:space="preserve"> instance</w:t>
      </w:r>
      <w:r w:rsidR="00230F01">
        <w:t xml:space="preserve"> </w:t>
      </w:r>
      <w:r w:rsidR="009A7C33">
        <w:t>in my corpus</w:t>
      </w:r>
      <w:r w:rsidR="00AE1996">
        <w:t xml:space="preserve"> </w:t>
      </w:r>
      <w:r w:rsidR="00230F01">
        <w:t>o</w:t>
      </w:r>
      <w:r w:rsidR="00E47A2F">
        <w:t xml:space="preserve">f </w:t>
      </w:r>
      <w:r w:rsidR="00230F01">
        <w:t>a word</w:t>
      </w:r>
      <w:r w:rsidR="00145C00">
        <w:t xml:space="preserve"> </w:t>
      </w:r>
      <w:r w:rsidR="00230F01">
        <w:t xml:space="preserve">inflected for three </w:t>
      </w:r>
      <w:r w:rsidR="00230F01" w:rsidRPr="00230F01">
        <w:rPr>
          <w:smallCaps/>
        </w:rPr>
        <w:t>case</w:t>
      </w:r>
      <w:r w:rsidR="00230F01">
        <w:t xml:space="preserve"> values</w:t>
      </w:r>
      <w:r w:rsidR="009715D7">
        <w:t xml:space="preserve">: </w:t>
      </w:r>
      <w:r w:rsidR="00230F01" w:rsidRPr="00230F01">
        <w:rPr>
          <w:rFonts w:cs="Times-Roman"/>
          <w:i/>
          <w:iCs/>
        </w:rPr>
        <w:t>ngimiwaanjinabawu</w:t>
      </w:r>
      <w:r w:rsidR="00E47A2F">
        <w:rPr>
          <w:rFonts w:cs="Times-Roman"/>
          <w:iCs/>
        </w:rPr>
        <w:t xml:space="preserve">, which appears in the only </w:t>
      </w:r>
      <w:r w:rsidR="00E47A2F">
        <w:rPr>
          <w:rFonts w:cs="Times-Roman"/>
          <w:iCs/>
        </w:rPr>
        <w:lastRenderedPageBreak/>
        <w:t>DP within DP within DP</w:t>
      </w:r>
      <w:r w:rsidR="00AE1996" w:rsidRPr="00AE1996">
        <w:rPr>
          <w:rFonts w:cs="Times-Roman"/>
          <w:iCs/>
        </w:rPr>
        <w:t xml:space="preserve"> </w:t>
      </w:r>
      <w:r w:rsidR="00AE1996">
        <w:rPr>
          <w:rFonts w:cs="Times-Roman"/>
          <w:iCs/>
        </w:rPr>
        <w:t>attested in a senten</w:t>
      </w:r>
      <w:r w:rsidR="009A7C33">
        <w:rPr>
          <w:rFonts w:cs="Times-Roman"/>
          <w:iCs/>
        </w:rPr>
        <w:t>tial context</w:t>
      </w:r>
      <w:r w:rsidR="00E47A2F">
        <w:t xml:space="preserve">. Secondly, it contains the only </w:t>
      </w:r>
      <w:r w:rsidR="009A7C33">
        <w:t xml:space="preserve">attested </w:t>
      </w:r>
      <w:r w:rsidR="00E47A2F">
        <w:t>instance of a word inflected for</w:t>
      </w:r>
      <w:r w:rsidR="00230F01">
        <w:t xml:space="preserve"> </w:t>
      </w:r>
      <w:r w:rsidR="0001631C">
        <w:t>a</w:t>
      </w:r>
      <w:r w:rsidR="00230F01">
        <w:t xml:space="preserve"> </w:t>
      </w:r>
      <w:r w:rsidR="0001631C">
        <w:rPr>
          <w:smallCaps/>
        </w:rPr>
        <w:t>tam</w:t>
      </w:r>
      <w:r w:rsidR="00230F01">
        <w:t xml:space="preserve"> </w:t>
      </w:r>
      <w:r w:rsidR="0001631C">
        <w:t xml:space="preserve">feature </w:t>
      </w:r>
      <w:r w:rsidR="00230F01">
        <w:t xml:space="preserve">from a lower node than </w:t>
      </w:r>
      <w:r w:rsidR="00230F01" w:rsidRPr="00230F01">
        <w:rPr>
          <w:smallCaps/>
        </w:rPr>
        <w:t>case</w:t>
      </w:r>
      <w:r w:rsidR="009715D7">
        <w:rPr>
          <w:smallCaps/>
        </w:rPr>
        <w:t>:</w:t>
      </w:r>
      <w:r w:rsidR="00230F01">
        <w:rPr>
          <w:smallCaps/>
        </w:rPr>
        <w:t xml:space="preserve"> </w:t>
      </w:r>
      <w:r w:rsidR="00230F01" w:rsidRPr="00230F01">
        <w:rPr>
          <w:rFonts w:cs="Times-Roman"/>
          <w:i/>
          <w:iCs/>
        </w:rPr>
        <w:t>kurdalathirrinju</w:t>
      </w:r>
      <w:r w:rsidR="00E47A2F">
        <w:rPr>
          <w:rFonts w:cs="Times-Roman"/>
          <w:iCs/>
        </w:rPr>
        <w:t xml:space="preserve">, which appears inside </w:t>
      </w:r>
      <w:r w:rsidR="009A7C33">
        <w:rPr>
          <w:rFonts w:cs="Times-Roman"/>
          <w:iCs/>
        </w:rPr>
        <w:t>the only</w:t>
      </w:r>
      <w:r w:rsidR="00E47A2F">
        <w:rPr>
          <w:rFonts w:cs="Times-Roman"/>
          <w:iCs/>
        </w:rPr>
        <w:t xml:space="preserve"> </w:t>
      </w:r>
      <w:r w:rsidR="009A7C33">
        <w:rPr>
          <w:rFonts w:cs="Times-Roman"/>
          <w:iCs/>
        </w:rPr>
        <w:t xml:space="preserve">embedded </w:t>
      </w:r>
      <w:r w:rsidR="00E47A2F">
        <w:rPr>
          <w:rFonts w:cs="Times-Roman"/>
          <w:iCs/>
        </w:rPr>
        <w:t xml:space="preserve">VP </w:t>
      </w:r>
      <w:r w:rsidR="009A7C33">
        <w:rPr>
          <w:rFonts w:cs="Times-Roman"/>
          <w:iCs/>
        </w:rPr>
        <w:t xml:space="preserve">attested </w:t>
      </w:r>
      <w:r w:rsidR="00E47A2F">
        <w:rPr>
          <w:rFonts w:cs="Times-Roman"/>
          <w:iCs/>
        </w:rPr>
        <w:t xml:space="preserve">within an overtly </w:t>
      </w:r>
      <w:r w:rsidR="00E47A2F" w:rsidRPr="00E47A2F">
        <w:rPr>
          <w:rFonts w:cs="Times-Roman"/>
          <w:iCs/>
          <w:smallCaps/>
        </w:rPr>
        <w:t>case</w:t>
      </w:r>
      <w:r w:rsidR="00E47A2F">
        <w:rPr>
          <w:rFonts w:cs="Times-Roman"/>
          <w:iCs/>
        </w:rPr>
        <w:t>-marked DP</w:t>
      </w:r>
      <w:r w:rsidR="0001631C">
        <w:rPr>
          <w:rFonts w:cs="Times-Roman"/>
          <w:iCs/>
        </w:rPr>
        <w:t xml:space="preserve">. </w:t>
      </w:r>
      <w:r w:rsidR="009715D7">
        <w:rPr>
          <w:rFonts w:cs="Times-Roman"/>
          <w:iCs/>
        </w:rPr>
        <w:t>Importantly, t</w:t>
      </w:r>
      <w:r w:rsidR="0001631C">
        <w:rPr>
          <w:rFonts w:cs="Times-Roman"/>
          <w:iCs/>
        </w:rPr>
        <w:t xml:space="preserve">hese </w:t>
      </w:r>
      <w:r w:rsidR="00AE1996">
        <w:rPr>
          <w:rFonts w:cs="Times-Roman"/>
          <w:iCs/>
        </w:rPr>
        <w:t>multiple</w:t>
      </w:r>
      <w:r w:rsidR="0001631C">
        <w:rPr>
          <w:rFonts w:cs="Times-Roman"/>
          <w:iCs/>
        </w:rPr>
        <w:t xml:space="preserve"> idiosyncrasies </w:t>
      </w:r>
      <w:r w:rsidR="009A7C33">
        <w:rPr>
          <w:rFonts w:cs="Times-Roman"/>
          <w:iCs/>
        </w:rPr>
        <w:t>obtain only</w:t>
      </w:r>
      <w:r w:rsidR="00AE1996">
        <w:rPr>
          <w:rFonts w:cs="Times-Roman"/>
          <w:iCs/>
        </w:rPr>
        <w:t xml:space="preserve"> if</w:t>
      </w:r>
      <w:r w:rsidR="00230F01">
        <w:rPr>
          <w:rFonts w:cs="Times-Roman"/>
          <w:iCs/>
        </w:rPr>
        <w:t xml:space="preserve"> the main verb is</w:t>
      </w:r>
      <w:r w:rsidR="009715D7">
        <w:rPr>
          <w:rFonts w:cs="Times-Roman"/>
          <w:iCs/>
        </w:rPr>
        <w:t xml:space="preserve"> </w:t>
      </w:r>
      <w:r w:rsidR="00230F01">
        <w:rPr>
          <w:i/>
        </w:rPr>
        <w:t xml:space="preserve">mardalaaja </w:t>
      </w:r>
      <w:r w:rsidR="00271E33" w:rsidRPr="00271E33">
        <w:t>(</w:t>
      </w:r>
      <w:r w:rsidR="00230F01">
        <w:t xml:space="preserve">inflected for </w:t>
      </w:r>
      <w:r w:rsidR="00230F01" w:rsidRPr="00230F01">
        <w:rPr>
          <w:smallCaps/>
        </w:rPr>
        <w:t>tamt</w:t>
      </w:r>
      <w:r w:rsidR="00230F01">
        <w:t>:actual</w:t>
      </w:r>
      <w:r w:rsidR="00271E33">
        <w:t>)</w:t>
      </w:r>
      <w:r w:rsidR="00AE1996">
        <w:t>, in which case</w:t>
      </w:r>
      <w:r w:rsidR="00230F01">
        <w:t xml:space="preserve"> the </w:t>
      </w:r>
      <w:r w:rsidR="009A7C33">
        <w:t xml:space="preserve">only interpretation available for the </w:t>
      </w:r>
      <w:r w:rsidR="00230F01">
        <w:t>µ</w:t>
      </w:r>
      <w:r w:rsidR="00230F01" w:rsidRPr="00230F01">
        <w:rPr>
          <w:smallCaps/>
        </w:rPr>
        <w:t>prop</w:t>
      </w:r>
      <w:r w:rsidR="00230F01">
        <w:t xml:space="preserve"> marking across most of the clause </w:t>
      </w:r>
      <w:r w:rsidR="009A7C33">
        <w:t>is</w:t>
      </w:r>
      <w:r w:rsidR="0001631C">
        <w:t xml:space="preserve"> </w:t>
      </w:r>
      <w:r w:rsidR="00271E33">
        <w:t>as a</w:t>
      </w:r>
      <w:r w:rsidR="00230F01">
        <w:t xml:space="preserve"> realiz</w:t>
      </w:r>
      <w:r w:rsidR="00271E33">
        <w:t>ation of</w:t>
      </w:r>
      <w:r w:rsidR="0001631C">
        <w:t xml:space="preserve"> </w:t>
      </w:r>
      <w:r w:rsidR="00230F01" w:rsidRPr="00230F01">
        <w:rPr>
          <w:smallCaps/>
        </w:rPr>
        <w:t>case</w:t>
      </w:r>
      <w:r w:rsidR="00230F01">
        <w:t xml:space="preserve">:proprietive. On the other hand, if the main verb </w:t>
      </w:r>
      <w:r w:rsidR="009A7C33">
        <w:t>were</w:t>
      </w:r>
      <w:r w:rsidR="00230F01">
        <w:t xml:space="preserve"> </w:t>
      </w:r>
      <w:r w:rsidR="00230F01">
        <w:rPr>
          <w:i/>
        </w:rPr>
        <w:t>mardalaaju</w:t>
      </w:r>
      <w:r w:rsidR="00230F01">
        <w:t xml:space="preserve"> </w:t>
      </w:r>
      <w:r w:rsidR="00271E33">
        <w:t>(</w:t>
      </w:r>
      <w:r w:rsidR="00230F01">
        <w:t xml:space="preserve">inflected for </w:t>
      </w:r>
      <w:r w:rsidR="00230F01" w:rsidRPr="00230F01">
        <w:rPr>
          <w:smallCaps/>
        </w:rPr>
        <w:t>tamt</w:t>
      </w:r>
      <w:r w:rsidR="00230F01">
        <w:t>:potential</w:t>
      </w:r>
      <w:r w:rsidR="00271E33">
        <w:t>)</w:t>
      </w:r>
      <w:r w:rsidR="00230F01">
        <w:t xml:space="preserve"> then the µ</w:t>
      </w:r>
      <w:r w:rsidR="00230F01" w:rsidRPr="00230F01">
        <w:rPr>
          <w:smallCaps/>
        </w:rPr>
        <w:t>prop</w:t>
      </w:r>
      <w:r w:rsidR="00230F01">
        <w:t xml:space="preserve"> marking across most of the clause would be a realization of </w:t>
      </w:r>
      <w:r w:rsidR="00230F01">
        <w:rPr>
          <w:smallCaps/>
        </w:rPr>
        <w:t>tama</w:t>
      </w:r>
      <w:r w:rsidR="00271E33">
        <w:t>:future</w:t>
      </w:r>
      <w:r w:rsidR="00230F01">
        <w:t xml:space="preserve"> and </w:t>
      </w:r>
      <w:r w:rsidR="00A73C72" w:rsidRPr="00A73C72">
        <w:t xml:space="preserve">sentence (9.23) would </w:t>
      </w:r>
      <w:r w:rsidR="009A7C33">
        <w:t>not be syntactically unique in any way.</w:t>
      </w:r>
      <w:r w:rsidR="009A7C33">
        <w:rPr>
          <w:rStyle w:val="FootnoteReference"/>
        </w:rPr>
        <w:footnoteReference w:id="107"/>
      </w:r>
    </w:p>
    <w:p w14:paraId="336FCCC2" w14:textId="2543F61A" w:rsidR="006E1CD3" w:rsidRPr="00CB1A2F" w:rsidRDefault="0001631C" w:rsidP="00FE3C7D">
      <w:pPr>
        <w:spacing w:line="720" w:lineRule="exact"/>
        <w:jc w:val="left"/>
      </w:pPr>
      <w:r>
        <w:tab/>
        <w:t xml:space="preserve">The </w:t>
      </w:r>
      <w:r w:rsidR="00D929DC">
        <w:t xml:space="preserve">disputed </w:t>
      </w:r>
      <w:r w:rsidR="00A73C72" w:rsidRPr="00A73C72">
        <w:t xml:space="preserve">status of (9.21), (9.22) and (9.23) bear </w:t>
      </w:r>
      <w:r w:rsidR="00D929DC">
        <w:t xml:space="preserve">significantly </w:t>
      </w:r>
      <w:r>
        <w:t xml:space="preserve">on our understanding of </w:t>
      </w:r>
      <w:r w:rsidR="00D929DC">
        <w:t xml:space="preserve">the relationship in Kayardild between </w:t>
      </w:r>
      <w:r>
        <w:t>multiple feature marking</w:t>
      </w:r>
      <w:r w:rsidR="00CB1A2F">
        <w:t xml:space="preserve"> </w:t>
      </w:r>
      <w:r w:rsidR="00D929DC">
        <w:t>the</w:t>
      </w:r>
      <w:r w:rsidR="00CB1A2F">
        <w:t xml:space="preserve"> syntactic </w:t>
      </w:r>
      <w:r w:rsidR="00F0211A">
        <w:t>structures</w:t>
      </w:r>
      <w:r w:rsidR="00D929DC">
        <w:t xml:space="preserve"> which underlie it</w:t>
      </w:r>
      <w:r w:rsidR="00CB1A2F">
        <w:t xml:space="preserve">. </w:t>
      </w:r>
      <w:r w:rsidR="00A73C72" w:rsidRPr="00A73C72">
        <w:t xml:space="preserve">If (9.21) and (9.22) are </w:t>
      </w:r>
      <w:r w:rsidR="00D929DC">
        <w:t>ungrammatical</w:t>
      </w:r>
      <w:r w:rsidR="00F0211A">
        <w:t xml:space="preserve"> and</w:t>
      </w:r>
      <w:r w:rsidR="00D929DC">
        <w:t xml:space="preserve"> if the originally-elided material</w:t>
      </w:r>
      <w:r w:rsidR="00F0211A">
        <w:t xml:space="preserve"> </w:t>
      </w:r>
      <w:r w:rsidR="00A73C72" w:rsidRPr="00A73C72">
        <w:t xml:space="preserve">in (9.23) is assumed </w:t>
      </w:r>
      <w:r w:rsidR="00D929DC">
        <w:t>to have</w:t>
      </w:r>
      <w:r w:rsidR="00CB1A2F">
        <w:t xml:space="preserve"> </w:t>
      </w:r>
      <w:r w:rsidR="00D929DC">
        <w:t>been</w:t>
      </w:r>
      <w:r w:rsidR="00CB1A2F">
        <w:t xml:space="preserve"> </w:t>
      </w:r>
      <w:r w:rsidR="00CB1A2F">
        <w:rPr>
          <w:i/>
        </w:rPr>
        <w:t xml:space="preserve">darirra mardalaaju </w:t>
      </w:r>
      <w:r w:rsidR="00CB1A2F" w:rsidRPr="00CB1A2F">
        <w:t xml:space="preserve">then </w:t>
      </w:r>
      <w:r w:rsidR="00CB1A2F">
        <w:lastRenderedPageBreak/>
        <w:t>(i)</w:t>
      </w:r>
      <w:r w:rsidR="00D929DC">
        <w:t> </w:t>
      </w:r>
      <w:r w:rsidR="00CB1A2F">
        <w:t xml:space="preserve">no feature has been attested in Kayardild with more than two values marked on a single word; (ii) </w:t>
      </w:r>
      <w:r w:rsidR="00CB1A2F" w:rsidRPr="00CB1A2F">
        <w:rPr>
          <w:smallCaps/>
        </w:rPr>
        <w:t>case</w:t>
      </w:r>
      <w:r w:rsidR="00CB1A2F">
        <w:t xml:space="preserve">, the </w:t>
      </w:r>
      <w:r w:rsidR="00CB1A2F" w:rsidRPr="00CB1A2F">
        <w:rPr>
          <w:smallCaps/>
        </w:rPr>
        <w:t>tam</w:t>
      </w:r>
      <w:r w:rsidR="00CB1A2F">
        <w:t xml:space="preserve"> features</w:t>
      </w:r>
      <w:r w:rsidR="00F0211A">
        <w:t>,</w:t>
      </w:r>
      <w:r w:rsidR="00CB1A2F">
        <w:t xml:space="preserve"> </w:t>
      </w:r>
      <w:r w:rsidR="00CB1A2F" w:rsidRPr="00CB1A2F">
        <w:rPr>
          <w:smallCaps/>
        </w:rPr>
        <w:t>comp</w:t>
      </w:r>
      <w:r w:rsidR="00F0211A">
        <w:rPr>
          <w:smallCaps/>
        </w:rPr>
        <w:t xml:space="preserve"> </w:t>
      </w:r>
      <w:r w:rsidR="00F0211A" w:rsidRPr="00F0211A">
        <w:t>and</w:t>
      </w:r>
      <w:r w:rsidR="00F0211A">
        <w:rPr>
          <w:smallCaps/>
        </w:rPr>
        <w:t xml:space="preserve"> </w:t>
      </w:r>
      <w:r w:rsidR="00CB1A2F" w:rsidRPr="00CB1A2F">
        <w:rPr>
          <w:smallCaps/>
        </w:rPr>
        <w:t>sej</w:t>
      </w:r>
      <w:r w:rsidR="00CB1A2F">
        <w:t xml:space="preserve"> alway</w:t>
      </w:r>
      <w:r w:rsidR="00F0211A">
        <w:t>s</w:t>
      </w:r>
      <w:r w:rsidR="00CB1A2F">
        <w:t xml:space="preserve"> attach to nodes in a particular heirarchical order, with </w:t>
      </w:r>
      <w:r w:rsidR="00CB1A2F" w:rsidRPr="00CB1A2F">
        <w:rPr>
          <w:smallCaps/>
        </w:rPr>
        <w:t>case</w:t>
      </w:r>
      <w:r w:rsidR="00CB1A2F">
        <w:t xml:space="preserve"> lowest, then </w:t>
      </w:r>
      <w:r w:rsidR="00CB1A2F" w:rsidRPr="00CB1A2F">
        <w:rPr>
          <w:smallCaps/>
        </w:rPr>
        <w:t>tam</w:t>
      </w:r>
      <w:r w:rsidR="00CB1A2F">
        <w:t xml:space="preserve">, then </w:t>
      </w:r>
      <w:r w:rsidR="00CB1A2F" w:rsidRPr="00CB1A2F">
        <w:rPr>
          <w:smallCaps/>
        </w:rPr>
        <w:t>sej</w:t>
      </w:r>
      <w:r w:rsidR="00CB1A2F">
        <w:t xml:space="preserve"> then </w:t>
      </w:r>
      <w:r w:rsidR="00CB1A2F" w:rsidRPr="00CB1A2F">
        <w:rPr>
          <w:smallCaps/>
        </w:rPr>
        <w:t>comp</w:t>
      </w:r>
      <w:r w:rsidR="00CB1A2F">
        <w:t xml:space="preserve">; (iii) the attested environments of embedded VPs coincides with DPs which have no overt </w:t>
      </w:r>
      <w:r w:rsidR="00CB1A2F" w:rsidRPr="00CB1A2F">
        <w:rPr>
          <w:smallCaps/>
        </w:rPr>
        <w:t>case</w:t>
      </w:r>
      <w:r w:rsidR="00CB1A2F">
        <w:t xml:space="preserve"> marking. </w:t>
      </w:r>
      <w:r w:rsidR="00F0211A">
        <w:t xml:space="preserve">If </w:t>
      </w:r>
      <w:r w:rsidR="00D929DC">
        <w:t xml:space="preserve">on the other </w:t>
      </w:r>
      <w:r w:rsidR="00A73C72" w:rsidRPr="00A73C72">
        <w:t xml:space="preserve">hand (9.23) begins </w:t>
      </w:r>
      <w:r w:rsidR="00CB1A2F">
        <w:t xml:space="preserve">with </w:t>
      </w:r>
      <w:r w:rsidR="00CB1A2F">
        <w:rPr>
          <w:i/>
        </w:rPr>
        <w:t xml:space="preserve">darirra mardalaaja </w:t>
      </w:r>
      <w:r w:rsidR="00CB1A2F" w:rsidRPr="00CB1A2F">
        <w:t>then</w:t>
      </w:r>
      <w:r w:rsidR="00CB1A2F">
        <w:t xml:space="preserve"> </w:t>
      </w:r>
      <w:r w:rsidR="00F0211A">
        <w:t>none of those</w:t>
      </w:r>
      <w:r w:rsidR="00CB1A2F">
        <w:t xml:space="preserve"> three generalizations holds. </w:t>
      </w:r>
      <w:r w:rsidR="00A73C72" w:rsidRPr="00A73C72">
        <w:t xml:space="preserve">If (9.21) and (9.22) are </w:t>
      </w:r>
      <w:r w:rsidR="00F0211A">
        <w:t>grammatical then generalization (i) fails to hold. My suspicion is that the</w:t>
      </w:r>
      <w:r w:rsidR="00CB1A2F">
        <w:t xml:space="preserve"> three generalizations are true, </w:t>
      </w:r>
      <w:r w:rsidR="00A73C72" w:rsidRPr="00A73C72">
        <w:t xml:space="preserve">that (9.21) and (9.22) are ungrammatical, and that (9.23) is ungrammatical </w:t>
      </w:r>
      <w:r w:rsidR="00CB1A2F">
        <w:t xml:space="preserve">with </w:t>
      </w:r>
      <w:r w:rsidR="00CB1A2F">
        <w:rPr>
          <w:i/>
        </w:rPr>
        <w:t>darirra mardalaaja</w:t>
      </w:r>
      <w:r w:rsidR="00CB1A2F">
        <w:t xml:space="preserve">, and grammatical with </w:t>
      </w:r>
      <w:r w:rsidR="00CB1A2F">
        <w:rPr>
          <w:i/>
        </w:rPr>
        <w:t>darirra mardalaaju.</w:t>
      </w:r>
    </w:p>
    <w:p w14:paraId="3372D061" w14:textId="77777777" w:rsidR="006E1CD3" w:rsidRPr="00261222" w:rsidRDefault="006E1CD3" w:rsidP="00FE3C7D">
      <w:pPr>
        <w:spacing w:line="720" w:lineRule="exact"/>
        <w:jc w:val="left"/>
      </w:pPr>
    </w:p>
    <w:p w14:paraId="7658C82A" w14:textId="77777777" w:rsidR="002F4BC2" w:rsidRDefault="002F4BC2" w:rsidP="00FE3C7D">
      <w:pPr>
        <w:spacing w:line="720" w:lineRule="exact"/>
        <w:jc w:val="left"/>
        <w:rPr>
          <w:b/>
          <w:szCs w:val="26"/>
        </w:rPr>
      </w:pPr>
      <w:r w:rsidRPr="002F4BC2">
        <w:rPr>
          <w:b/>
          <w:szCs w:val="26"/>
        </w:rPr>
        <w:t>9.3.2</w:t>
      </w:r>
      <w:r w:rsidRPr="002F4BC2">
        <w:rPr>
          <w:b/>
          <w:szCs w:val="26"/>
        </w:rPr>
        <w:tab/>
        <w:t>Explaining the limits of inflectional complexity</w:t>
      </w:r>
    </w:p>
    <w:p w14:paraId="6BD9E91D" w14:textId="4703DA49" w:rsidR="00753BDE" w:rsidRDefault="00CB1A2F" w:rsidP="00FE3C7D">
      <w:pPr>
        <w:spacing w:line="720" w:lineRule="exact"/>
        <w:jc w:val="left"/>
      </w:pPr>
      <w:r>
        <w:t xml:space="preserve">Even if the features </w:t>
      </w:r>
      <w:r w:rsidRPr="00CB1A2F">
        <w:rPr>
          <w:smallCaps/>
        </w:rPr>
        <w:t>case, tama</w:t>
      </w:r>
      <w:r w:rsidR="00454A47">
        <w:rPr>
          <w:smallCaps/>
        </w:rPr>
        <w:t>, tamt</w:t>
      </w:r>
      <w:r>
        <w:t xml:space="preserve"> and </w:t>
      </w:r>
      <w:r w:rsidRPr="00CB1A2F">
        <w:rPr>
          <w:smallCaps/>
        </w:rPr>
        <w:t>number</w:t>
      </w:r>
      <w:r>
        <w:t xml:space="preserve"> are all limited to two overt values per word, </w:t>
      </w:r>
      <w:r w:rsidR="00454A47">
        <w:t>we</w:t>
      </w:r>
      <w:r>
        <w:t xml:space="preserve"> </w:t>
      </w:r>
      <w:r w:rsidR="00527D88">
        <w:t xml:space="preserve">still </w:t>
      </w:r>
      <w:r w:rsidR="00454A47">
        <w:t>predict</w:t>
      </w:r>
      <w:r>
        <w:t xml:space="preserve"> </w:t>
      </w:r>
      <w:r w:rsidR="00454A47">
        <w:t xml:space="preserve">some very exuberant inflection in Kayardild. The maximum expected would be </w:t>
      </w:r>
      <w:r>
        <w:t>seven overt inflections</w:t>
      </w:r>
      <w:r w:rsidR="00454A47">
        <w:t xml:space="preserve">: two of </w:t>
      </w:r>
      <w:r w:rsidR="00454A47" w:rsidRPr="00454A47">
        <w:rPr>
          <w:smallCaps/>
        </w:rPr>
        <w:t>case</w:t>
      </w:r>
      <w:r w:rsidR="00454A47">
        <w:t xml:space="preserve">, two of </w:t>
      </w:r>
      <w:r w:rsidR="00454A47" w:rsidRPr="00454A47">
        <w:rPr>
          <w:smallCaps/>
        </w:rPr>
        <w:t>number</w:t>
      </w:r>
      <w:r w:rsidR="00454A47">
        <w:t xml:space="preserve">, two </w:t>
      </w:r>
      <w:r w:rsidR="00454A47" w:rsidRPr="00454A47">
        <w:rPr>
          <w:smallCaps/>
        </w:rPr>
        <w:t>tam</w:t>
      </w:r>
      <w:r w:rsidR="00454A47">
        <w:t xml:space="preserve"> values and</w:t>
      </w:r>
      <w:r>
        <w:t xml:space="preserve"> </w:t>
      </w:r>
      <w:r w:rsidR="00527D88">
        <w:t>one of</w:t>
      </w:r>
      <w:r w:rsidR="00454A47">
        <w:t xml:space="preserve"> either</w:t>
      </w:r>
      <w:r>
        <w:t xml:space="preserve"> +</w:t>
      </w:r>
      <w:r w:rsidRPr="00CB1A2F">
        <w:rPr>
          <w:smallCaps/>
        </w:rPr>
        <w:t>comp</w:t>
      </w:r>
      <w:r>
        <w:t xml:space="preserve"> or +</w:t>
      </w:r>
      <w:r w:rsidRPr="00CB1A2F">
        <w:rPr>
          <w:smallCaps/>
        </w:rPr>
        <w:t>sej</w:t>
      </w:r>
      <w:r>
        <w:t xml:space="preserve">. </w:t>
      </w:r>
      <w:r w:rsidR="001A6428" w:rsidRPr="00261222">
        <w:t xml:space="preserve">The greatest number </w:t>
      </w:r>
      <w:r w:rsidR="00F0211A">
        <w:t xml:space="preserve">uncontentiously </w:t>
      </w:r>
      <w:r w:rsidR="001A6428" w:rsidRPr="00261222">
        <w:t xml:space="preserve">attested though is </w:t>
      </w:r>
      <w:r w:rsidR="001A6428" w:rsidRPr="00261222">
        <w:lastRenderedPageBreak/>
        <w:t xml:space="preserve">just </w:t>
      </w:r>
      <w:r w:rsidR="002505A2">
        <w:t xml:space="preserve">five: </w:t>
      </w:r>
      <w:r w:rsidR="002505A2" w:rsidRPr="002505A2">
        <w:rPr>
          <w:smallCaps/>
        </w:rPr>
        <w:t>number–case–case–tamt–sej</w:t>
      </w:r>
      <w:r w:rsidR="00942BB3">
        <w:t xml:space="preserve"> </w:t>
      </w:r>
      <w:r w:rsidR="00A73C72" w:rsidRPr="00A73C72">
        <w:t xml:space="preserve">in (9.14) above. Evans (1995a: 114) mentions </w:t>
      </w:r>
      <w:r w:rsidR="001A6428" w:rsidRPr="00261222">
        <w:t xml:space="preserve">that attempts to elicit words or draw responses to suggested words with extreme amounts of inflection were unsuccessful. One significant observation </w:t>
      </w:r>
      <w:r w:rsidR="00454A47">
        <w:t>with respect</w:t>
      </w:r>
      <w:r w:rsidR="001A6428" w:rsidRPr="00261222">
        <w:t xml:space="preserve"> </w:t>
      </w:r>
      <w:r w:rsidR="00454A47">
        <w:t>to this is</w:t>
      </w:r>
      <w:r w:rsidR="001A6428" w:rsidRPr="00261222">
        <w:t xml:space="preserve"> that extreme inflection and the syntactic structures which would underlie it are both unattested in tandem</w:t>
      </w:r>
      <w:r w:rsidR="00454A47">
        <w:t>.</w:t>
      </w:r>
      <w:r w:rsidR="001A6428" w:rsidRPr="00261222">
        <w:t xml:space="preserve"> </w:t>
      </w:r>
      <w:r w:rsidR="00454A47">
        <w:t>I</w:t>
      </w:r>
      <w:r w:rsidR="001A6428" w:rsidRPr="00261222">
        <w:t>t is not the case that after some point syntactic structures continue to increase in complexity while the morphology fails to keep pace,</w:t>
      </w:r>
      <w:r w:rsidR="001A6428" w:rsidRPr="00261222">
        <w:rPr>
          <w:rStyle w:val="FootnoteReference"/>
        </w:rPr>
        <w:footnoteReference w:id="108"/>
      </w:r>
      <w:r w:rsidR="001A6428" w:rsidRPr="00261222">
        <w:t xml:space="preserve"> rather syntactic structures whose corresponding morphological structure would be ‘too complex’ also fail to occur. </w:t>
      </w:r>
      <w:r w:rsidR="007A0EBE">
        <w:t>Since the syntax and the morphology both exhibit</w:t>
      </w:r>
      <w:r w:rsidR="00287F87">
        <w:t xml:space="preserve"> upper bounds of complexity</w:t>
      </w:r>
      <w:r w:rsidR="007A0EBE">
        <w:t>,</w:t>
      </w:r>
      <w:r w:rsidR="00287F87">
        <w:t xml:space="preserve"> </w:t>
      </w:r>
      <w:r w:rsidR="00454A47">
        <w:t>a</w:t>
      </w:r>
      <w:r w:rsidR="00287F87">
        <w:t xml:space="preserve"> question </w:t>
      </w:r>
      <w:r w:rsidR="00454A47">
        <w:t>that presents itself is</w:t>
      </w:r>
      <w:r w:rsidR="00287F87">
        <w:t xml:space="preserve"> whether those upper bounds are inherently syntactic (in which case, we might expect more morphological complexity if only the syntax obliged), or morphological (in which case we might expect more syntactic complexity if </w:t>
      </w:r>
      <w:r w:rsidR="00454A47">
        <w:t xml:space="preserve">only </w:t>
      </w:r>
      <w:r w:rsidR="00287F87">
        <w:t xml:space="preserve">it were compatible with the morphology). </w:t>
      </w:r>
      <w:r w:rsidR="00A73C72" w:rsidRPr="00A73C72">
        <w:t xml:space="preserve">Evans (1995c:410) argues </w:t>
      </w:r>
      <w:r w:rsidR="007A0EBE">
        <w:t xml:space="preserve">for the latter interpretation, </w:t>
      </w:r>
      <w:r w:rsidR="00287F87">
        <w:t>that it is the morphol</w:t>
      </w:r>
      <w:r w:rsidR="00753BDE">
        <w:t xml:space="preserve">ogy of Kayardild </w:t>
      </w:r>
      <w:r w:rsidR="00753BDE">
        <w:lastRenderedPageBreak/>
        <w:t>which con</w:t>
      </w:r>
      <w:r w:rsidR="0011673B">
        <w:t>s</w:t>
      </w:r>
      <w:r w:rsidR="00753BDE">
        <w:t>train</w:t>
      </w:r>
      <w:r w:rsidR="00287F87">
        <w:t>s the syntax, a claim repeated in</w:t>
      </w:r>
      <w:r w:rsidR="0011673B">
        <w:t xml:space="preserve"> abbreviated form in</w:t>
      </w:r>
      <w:r w:rsidR="00287F87">
        <w:t xml:space="preserve"> Evans &amp; Levinson (2009:444).</w:t>
      </w:r>
      <w:r w:rsidR="007A0EBE">
        <w:t xml:space="preserve"> </w:t>
      </w:r>
      <w:r w:rsidR="00454A47">
        <w:t>The claim is interesting as it</w:t>
      </w:r>
      <w:r w:rsidR="00753BDE">
        <w:t xml:space="preserve"> </w:t>
      </w:r>
      <w:r w:rsidR="00454A47">
        <w:t>implies that</w:t>
      </w:r>
      <w:r w:rsidR="00753BDE">
        <w:t xml:space="preserve"> Kayardild </w:t>
      </w:r>
      <w:r w:rsidR="00454A47">
        <w:t>is</w:t>
      </w:r>
      <w:r w:rsidR="00753BDE">
        <w:t xml:space="preserve"> a counterexample to the principle of ‘morphology-free syntax’ (Zwicky 1996). In this section </w:t>
      </w:r>
      <w:r w:rsidR="007A0EBE">
        <w:t>I argue to the contrary</w:t>
      </w:r>
      <w:r w:rsidR="00753BDE">
        <w:t xml:space="preserve"> that </w:t>
      </w:r>
      <w:r w:rsidR="00E8510D">
        <w:t>the</w:t>
      </w:r>
      <w:r w:rsidR="00753BDE">
        <w:t xml:space="preserve"> constraint</w:t>
      </w:r>
      <w:r w:rsidR="00E8510D">
        <w:t>s</w:t>
      </w:r>
      <w:r w:rsidR="00753BDE">
        <w:t xml:space="preserve"> are</w:t>
      </w:r>
      <w:r w:rsidR="00E8510D">
        <w:t xml:space="preserve"> most</w:t>
      </w:r>
      <w:r w:rsidR="00454A47">
        <w:t>ly</w:t>
      </w:r>
      <w:r w:rsidR="00E8510D">
        <w:t xml:space="preserve"> if not </w:t>
      </w:r>
      <w:r w:rsidR="00454A47">
        <w:t>entirely</w:t>
      </w:r>
      <w:r w:rsidR="00753BDE">
        <w:t xml:space="preserve"> inherently syntactic. T</w:t>
      </w:r>
      <w:r w:rsidR="007A0EBE">
        <w:t>here are numerous synta</w:t>
      </w:r>
      <w:r w:rsidR="00E8510D">
        <w:t>c</w:t>
      </w:r>
      <w:r w:rsidR="007A0EBE">
        <w:t xml:space="preserve">tic structures which </w:t>
      </w:r>
      <w:r w:rsidR="00753BDE">
        <w:t>would be</w:t>
      </w:r>
      <w:r w:rsidR="007A0EBE">
        <w:t xml:space="preserve"> </w:t>
      </w:r>
      <w:r w:rsidR="00753BDE">
        <w:t>morphologically felicitous</w:t>
      </w:r>
      <w:r w:rsidR="007A0EBE">
        <w:t xml:space="preserve"> in Kayardild </w:t>
      </w:r>
      <w:r w:rsidR="00753BDE">
        <w:t>yet</w:t>
      </w:r>
      <w:r w:rsidR="007A0EBE">
        <w:t xml:space="preserve"> which are unattested</w:t>
      </w:r>
      <w:r w:rsidR="00753BDE">
        <w:t xml:space="preserve">, and there are </w:t>
      </w:r>
      <w:r w:rsidR="00D36145">
        <w:t xml:space="preserve">some few </w:t>
      </w:r>
      <w:r w:rsidR="00753BDE">
        <w:t>syntatic structures which are attested despite the</w:t>
      </w:r>
      <w:r w:rsidR="00191DBA">
        <w:t xml:space="preserve"> inability of the</w:t>
      </w:r>
      <w:r w:rsidR="00753BDE">
        <w:t xml:space="preserve"> morphology </w:t>
      </w:r>
      <w:r w:rsidR="00191DBA">
        <w:t xml:space="preserve">to distinguish them </w:t>
      </w:r>
      <w:r w:rsidR="00753BDE">
        <w:t xml:space="preserve">overtly </w:t>
      </w:r>
      <w:r w:rsidR="00191DBA">
        <w:t>from others</w:t>
      </w:r>
      <w:r w:rsidR="00753BDE">
        <w:t>.</w:t>
      </w:r>
    </w:p>
    <w:p w14:paraId="53CCA70B" w14:textId="370CF8BC" w:rsidR="001A6428" w:rsidRDefault="00665CB3" w:rsidP="00FE3C7D">
      <w:pPr>
        <w:spacing w:line="720" w:lineRule="exact"/>
        <w:jc w:val="left"/>
        <w:rPr>
          <w:lang w:val="en-US"/>
        </w:rPr>
      </w:pPr>
      <w:r>
        <w:tab/>
        <w:t>Evans (1995</w:t>
      </w:r>
      <w:r w:rsidR="00454A47">
        <w:t>b</w:t>
      </w:r>
      <w:r w:rsidR="0044540C">
        <w:t>:410</w:t>
      </w:r>
      <w:r>
        <w:t xml:space="preserve">) </w:t>
      </w:r>
      <w:r w:rsidR="0044540C">
        <w:t>states that ‘</w:t>
      </w:r>
      <w:r w:rsidR="0044540C">
        <w:rPr>
          <w:lang w:val="en-US"/>
        </w:rPr>
        <w:t>t</w:t>
      </w:r>
      <w:r w:rsidR="0044540C" w:rsidRPr="007817EA">
        <w:rPr>
          <w:lang w:val="en-US"/>
        </w:rPr>
        <w:t xml:space="preserve">here are morphologically imposed limits to the syntactic </w:t>
      </w:r>
      <w:r w:rsidR="0044540C">
        <w:rPr>
          <w:lang w:val="en-US"/>
        </w:rPr>
        <w:t>possi</w:t>
      </w:r>
      <w:r w:rsidR="0044540C" w:rsidRPr="007817EA">
        <w:rPr>
          <w:lang w:val="en-US"/>
        </w:rPr>
        <w:t>bilities of recursion</w:t>
      </w:r>
      <w:r w:rsidR="0044540C">
        <w:rPr>
          <w:lang w:val="en-US"/>
        </w:rPr>
        <w:t>’ in Kayardild</w:t>
      </w:r>
      <w:r w:rsidR="007D0312">
        <w:rPr>
          <w:lang w:val="en-US"/>
        </w:rPr>
        <w:t xml:space="preserve">. To express the morphological constraints on word structure Evans </w:t>
      </w:r>
      <w:r>
        <w:t xml:space="preserve">proposes a model which </w:t>
      </w:r>
      <w:r w:rsidR="0044540C">
        <w:t>I will term ‘templatic opportunism’. Templatic opportunism states that</w:t>
      </w:r>
      <w:r>
        <w:t xml:space="preserve"> a Kayardild word contains just one templatic slot </w:t>
      </w:r>
      <w:r w:rsidR="0044540C">
        <w:t xml:space="preserve">for </w:t>
      </w:r>
      <w:r>
        <w:t>each</w:t>
      </w:r>
      <w:r w:rsidR="0044540C">
        <w:t xml:space="preserve"> of Evans’</w:t>
      </w:r>
      <w:r>
        <w:t xml:space="preserve"> </w:t>
      </w:r>
      <w:r>
        <w:rPr>
          <w:smallCaps/>
        </w:rPr>
        <w:t>adnominal</w:t>
      </w:r>
      <w:r w:rsidRPr="00665CB3">
        <w:rPr>
          <w:smallCaps/>
        </w:rPr>
        <w:t xml:space="preserve"> case</w:t>
      </w:r>
      <w:r>
        <w:rPr>
          <w:smallCaps/>
        </w:rPr>
        <w:t xml:space="preserve"> (</w:t>
      </w:r>
      <w:r w:rsidRPr="00665CB3">
        <w:t>corr</w:t>
      </w:r>
      <w:r>
        <w:t>esponding on</w:t>
      </w:r>
      <w:r>
        <w:rPr>
          <w:smallCaps/>
        </w:rPr>
        <w:t xml:space="preserve"> </w:t>
      </w:r>
      <w:r w:rsidRPr="00665CB3">
        <w:t>my</w:t>
      </w:r>
      <w:r>
        <w:t xml:space="preserve"> analysis to</w:t>
      </w:r>
      <w:r>
        <w:rPr>
          <w:smallCaps/>
        </w:rPr>
        <w:t xml:space="preserve"> case),</w:t>
      </w:r>
      <w:r>
        <w:t xml:space="preserve"> </w:t>
      </w:r>
      <w:r w:rsidRPr="00665CB3">
        <w:rPr>
          <w:smallCaps/>
        </w:rPr>
        <w:t>relational case</w:t>
      </w:r>
      <w:r>
        <w:t xml:space="preserve"> (also </w:t>
      </w:r>
      <w:r w:rsidRPr="00665CB3">
        <w:t>corr</w:t>
      </w:r>
      <w:r>
        <w:t xml:space="preserve">esponding to my </w:t>
      </w:r>
      <w:r w:rsidRPr="00665CB3">
        <w:rPr>
          <w:smallCaps/>
        </w:rPr>
        <w:t>case</w:t>
      </w:r>
      <w:r w:rsidR="00E8510D">
        <w:t>),</w:t>
      </w:r>
      <w:r>
        <w:t xml:space="preserve"> </w:t>
      </w:r>
      <w:r w:rsidRPr="00665CB3">
        <w:rPr>
          <w:smallCaps/>
        </w:rPr>
        <w:t>modal case</w:t>
      </w:r>
      <w:r>
        <w:t xml:space="preserve"> (my</w:t>
      </w:r>
      <w:r>
        <w:rPr>
          <w:lang w:val="en-US"/>
        </w:rPr>
        <w:t xml:space="preserve"> </w:t>
      </w:r>
      <w:r w:rsidRPr="00DA4E7D">
        <w:rPr>
          <w:smallCaps/>
          <w:lang w:val="en-US"/>
        </w:rPr>
        <w:t>tama</w:t>
      </w:r>
      <w:r>
        <w:rPr>
          <w:smallCaps/>
          <w:lang w:val="en-US"/>
        </w:rPr>
        <w:t>)</w:t>
      </w:r>
      <w:r>
        <w:rPr>
          <w:lang w:val="en-US"/>
        </w:rPr>
        <w:t xml:space="preserve"> and </w:t>
      </w:r>
      <w:r w:rsidRPr="00665CB3">
        <w:rPr>
          <w:smallCaps/>
          <w:lang w:val="en-US"/>
        </w:rPr>
        <w:t>complementizing case</w:t>
      </w:r>
      <w:r>
        <w:rPr>
          <w:lang w:val="en-US"/>
        </w:rPr>
        <w:t xml:space="preserve"> (my +</w:t>
      </w:r>
      <w:r w:rsidRPr="00DA4E7D">
        <w:rPr>
          <w:smallCaps/>
          <w:lang w:val="en-US"/>
        </w:rPr>
        <w:t>comp</w:t>
      </w:r>
      <w:r>
        <w:rPr>
          <w:smallCaps/>
          <w:lang w:val="en-US"/>
        </w:rPr>
        <w:t xml:space="preserve"> </w:t>
      </w:r>
      <w:r w:rsidRPr="00665CB3">
        <w:rPr>
          <w:lang w:val="en-US"/>
        </w:rPr>
        <w:t>and</w:t>
      </w:r>
      <w:r>
        <w:rPr>
          <w:smallCaps/>
          <w:lang w:val="en-US"/>
        </w:rPr>
        <w:t xml:space="preserve"> </w:t>
      </w:r>
      <w:r w:rsidRPr="00DA4E7D">
        <w:rPr>
          <w:smallCaps/>
          <w:lang w:val="en-US"/>
        </w:rPr>
        <w:t>+sej</w:t>
      </w:r>
      <w:r>
        <w:rPr>
          <w:smallCaps/>
          <w:lang w:val="en-US"/>
        </w:rPr>
        <w:t>)</w:t>
      </w:r>
      <w:r w:rsidR="0044540C">
        <w:rPr>
          <w:lang w:val="en-US"/>
        </w:rPr>
        <w:t>, and that if any feature</w:t>
      </w:r>
      <w:r>
        <w:rPr>
          <w:lang w:val="en-US"/>
        </w:rPr>
        <w:t xml:space="preserve"> has two values which are to be reali</w:t>
      </w:r>
      <w:r w:rsidR="00B629D7">
        <w:rPr>
          <w:lang w:val="en-US"/>
        </w:rPr>
        <w:t>z</w:t>
      </w:r>
      <w:r>
        <w:rPr>
          <w:lang w:val="en-US"/>
        </w:rPr>
        <w:t xml:space="preserve">ed overtly, then one value must </w:t>
      </w:r>
      <w:r w:rsidR="00E8510D">
        <w:rPr>
          <w:lang w:val="en-US"/>
        </w:rPr>
        <w:t>co-opt</w:t>
      </w:r>
      <w:r>
        <w:rPr>
          <w:lang w:val="en-US"/>
        </w:rPr>
        <w:t xml:space="preserve"> an empty slot </w:t>
      </w:r>
      <w:r w:rsidR="0044540C">
        <w:rPr>
          <w:lang w:val="en-US"/>
        </w:rPr>
        <w:t>belonging</w:t>
      </w:r>
      <w:r>
        <w:rPr>
          <w:lang w:val="en-US"/>
        </w:rPr>
        <w:t xml:space="preserve"> to </w:t>
      </w:r>
      <w:r>
        <w:rPr>
          <w:lang w:val="en-US"/>
        </w:rPr>
        <w:lastRenderedPageBreak/>
        <w:t>another feature (Evans 1995</w:t>
      </w:r>
      <w:r w:rsidR="00454A47">
        <w:rPr>
          <w:lang w:val="en-US"/>
        </w:rPr>
        <w:t>b</w:t>
      </w:r>
      <w:r>
        <w:rPr>
          <w:lang w:val="en-US"/>
        </w:rPr>
        <w:t>:410).</w:t>
      </w:r>
      <w:r w:rsidR="00454A47">
        <w:rPr>
          <w:rStyle w:val="FootnoteReference"/>
          <w:lang w:val="en-US"/>
        </w:rPr>
        <w:footnoteReference w:id="109"/>
      </w:r>
      <w:r w:rsidR="0044540C">
        <w:rPr>
          <w:lang w:val="en-US"/>
        </w:rPr>
        <w:t xml:space="preserve"> </w:t>
      </w:r>
      <w:r w:rsidR="007D0312">
        <w:rPr>
          <w:lang w:val="en-US"/>
        </w:rPr>
        <w:t>The proposal is then that the syntax is constrained to generate just those structures which can be distinctly realized by the templatically opportunistic morphology</w:t>
      </w:r>
      <w:r w:rsidR="00D36145">
        <w:rPr>
          <w:lang w:val="en-US"/>
        </w:rPr>
        <w:t>;</w:t>
      </w:r>
      <w:r w:rsidR="007D0312">
        <w:rPr>
          <w:lang w:val="en-US"/>
        </w:rPr>
        <w:t xml:space="preserve"> </w:t>
      </w:r>
      <w:r w:rsidR="00D36145">
        <w:rPr>
          <w:lang w:val="en-US"/>
        </w:rPr>
        <w:t>should the</w:t>
      </w:r>
      <w:r w:rsidR="0044540C">
        <w:rPr>
          <w:lang w:val="en-US"/>
        </w:rPr>
        <w:t xml:space="preserve"> morphology</w:t>
      </w:r>
      <w:r w:rsidR="007D0312">
        <w:rPr>
          <w:lang w:val="en-US"/>
        </w:rPr>
        <w:t xml:space="preserve"> </w:t>
      </w:r>
      <w:r w:rsidR="00D36145">
        <w:rPr>
          <w:lang w:val="en-US"/>
        </w:rPr>
        <w:t>be unable to</w:t>
      </w:r>
      <w:r w:rsidR="0044540C">
        <w:rPr>
          <w:lang w:val="en-US"/>
        </w:rPr>
        <w:t xml:space="preserve"> overtly reali</w:t>
      </w:r>
      <w:r w:rsidR="00B629D7">
        <w:rPr>
          <w:lang w:val="en-US"/>
        </w:rPr>
        <w:t>z</w:t>
      </w:r>
      <w:r w:rsidR="0044540C">
        <w:rPr>
          <w:lang w:val="en-US"/>
        </w:rPr>
        <w:t xml:space="preserve">e a given set of </w:t>
      </w:r>
      <w:r w:rsidR="00EC6407">
        <w:rPr>
          <w:lang w:val="en-US"/>
        </w:rPr>
        <w:t>morpho</w:t>
      </w:r>
      <w:r w:rsidR="0044540C">
        <w:rPr>
          <w:lang w:val="en-US"/>
        </w:rPr>
        <w:t>syntactic features, then the corr</w:t>
      </w:r>
      <w:r w:rsidR="00B629D7">
        <w:rPr>
          <w:lang w:val="en-US"/>
        </w:rPr>
        <w:t>e</w:t>
      </w:r>
      <w:r w:rsidR="0044540C">
        <w:rPr>
          <w:lang w:val="en-US"/>
        </w:rPr>
        <w:t xml:space="preserve">sponding syntactic structure </w:t>
      </w:r>
      <w:r w:rsidR="00B629D7">
        <w:rPr>
          <w:lang w:val="en-US"/>
        </w:rPr>
        <w:t>will be</w:t>
      </w:r>
      <w:r w:rsidR="0044540C">
        <w:rPr>
          <w:lang w:val="en-US"/>
        </w:rPr>
        <w:t xml:space="preserve"> ill-formed. </w:t>
      </w:r>
      <w:r>
        <w:rPr>
          <w:lang w:val="en-US"/>
        </w:rPr>
        <w:t xml:space="preserve">This model </w:t>
      </w:r>
      <w:r w:rsidR="00001A07">
        <w:rPr>
          <w:lang w:val="en-US"/>
        </w:rPr>
        <w:t>correctly predicts the attested maximum</w:t>
      </w:r>
      <w:r w:rsidR="0044540C">
        <w:rPr>
          <w:lang w:val="en-US"/>
        </w:rPr>
        <w:t xml:space="preserve"> of </w:t>
      </w:r>
      <w:r>
        <w:rPr>
          <w:lang w:val="en-US"/>
        </w:rPr>
        <w:t xml:space="preserve">four overt exponents </w:t>
      </w:r>
      <w:r w:rsidR="0044540C">
        <w:rPr>
          <w:lang w:val="en-US"/>
        </w:rPr>
        <w:t>for</w:t>
      </w:r>
      <w:r>
        <w:rPr>
          <w:lang w:val="en-US"/>
        </w:rPr>
        <w:t xml:space="preserve"> </w:t>
      </w:r>
      <w:r w:rsidRPr="00665CB3">
        <w:rPr>
          <w:smallCaps/>
          <w:lang w:val="en-US"/>
        </w:rPr>
        <w:t>case, tama</w:t>
      </w:r>
      <w:r>
        <w:rPr>
          <w:lang w:val="en-US"/>
        </w:rPr>
        <w:t xml:space="preserve"> and +</w:t>
      </w:r>
      <w:r w:rsidRPr="00DA4E7D">
        <w:rPr>
          <w:smallCaps/>
          <w:lang w:val="en-US"/>
        </w:rPr>
        <w:t>comp</w:t>
      </w:r>
      <w:r>
        <w:rPr>
          <w:lang w:val="en-US"/>
        </w:rPr>
        <w:t>/</w:t>
      </w:r>
      <w:r w:rsidRPr="00DA4E7D">
        <w:rPr>
          <w:smallCaps/>
          <w:lang w:val="en-US"/>
        </w:rPr>
        <w:t>+sej</w:t>
      </w:r>
      <w:r>
        <w:rPr>
          <w:lang w:val="en-US"/>
        </w:rPr>
        <w:t xml:space="preserve"> </w:t>
      </w:r>
      <w:r w:rsidR="00001A07">
        <w:rPr>
          <w:lang w:val="en-US"/>
        </w:rPr>
        <w:t xml:space="preserve">(it says nothing of </w:t>
      </w:r>
      <w:r w:rsidR="00001A07" w:rsidRPr="00001A07">
        <w:rPr>
          <w:smallCaps/>
          <w:lang w:val="en-US"/>
        </w:rPr>
        <w:t>number</w:t>
      </w:r>
      <w:r w:rsidR="00001A07">
        <w:rPr>
          <w:lang w:val="en-US"/>
        </w:rPr>
        <w:t xml:space="preserve">) </w:t>
      </w:r>
      <w:r>
        <w:rPr>
          <w:lang w:val="en-US"/>
        </w:rPr>
        <w:t>but it false</w:t>
      </w:r>
      <w:r w:rsidR="0044540C">
        <w:rPr>
          <w:lang w:val="en-US"/>
        </w:rPr>
        <w:t>ly</w:t>
      </w:r>
      <w:r w:rsidR="00B629D7">
        <w:rPr>
          <w:lang w:val="en-US"/>
        </w:rPr>
        <w:t xml:space="preserve"> </w:t>
      </w:r>
      <w:r w:rsidR="00B629D7">
        <w:rPr>
          <w:lang w:val="en-US"/>
        </w:rPr>
        <w:lastRenderedPageBreak/>
        <w:t>predicts</w:t>
      </w:r>
      <w:r>
        <w:rPr>
          <w:lang w:val="en-US"/>
        </w:rPr>
        <w:t xml:space="preserve"> </w:t>
      </w:r>
      <w:r w:rsidR="0044540C">
        <w:rPr>
          <w:lang w:val="en-US"/>
        </w:rPr>
        <w:t xml:space="preserve">structures which are not attested, and falsely </w:t>
      </w:r>
      <w:r w:rsidR="00D64EC9">
        <w:rPr>
          <w:lang w:val="en-US"/>
        </w:rPr>
        <w:t>eliminates</w:t>
      </w:r>
      <w:r w:rsidR="0044540C">
        <w:rPr>
          <w:lang w:val="en-US"/>
        </w:rPr>
        <w:t xml:space="preserve"> structures which are</w:t>
      </w:r>
      <w:r>
        <w:rPr>
          <w:lang w:val="en-US"/>
        </w:rPr>
        <w:t>.</w:t>
      </w:r>
      <w:r w:rsidR="00B629D7">
        <w:rPr>
          <w:lang w:val="en-US"/>
        </w:rPr>
        <w:t xml:space="preserve"> We begin with an example of predicted yet unattested syntactic structures.</w:t>
      </w:r>
    </w:p>
    <w:p w14:paraId="4DDA3989" w14:textId="508227E9" w:rsidR="00665CB3" w:rsidRDefault="00665CB3" w:rsidP="00FE3C7D">
      <w:pPr>
        <w:spacing w:line="720" w:lineRule="exact"/>
        <w:jc w:val="left"/>
        <w:rPr>
          <w:lang w:val="en-US"/>
        </w:rPr>
      </w:pPr>
      <w:r>
        <w:rPr>
          <w:lang w:val="en-US"/>
        </w:rPr>
        <w:tab/>
        <w:t xml:space="preserve">If </w:t>
      </w:r>
      <w:r>
        <w:t xml:space="preserve">templatic opportunism were all that </w:t>
      </w:r>
      <w:r w:rsidR="007D0312">
        <w:t xml:space="preserve">ultimately </w:t>
      </w:r>
      <w:r>
        <w:t xml:space="preserve">constrained </w:t>
      </w:r>
      <w:r w:rsidR="0044540C">
        <w:t>the na</w:t>
      </w:r>
      <w:r w:rsidR="00B629D7">
        <w:t>ture of embedding in Kayardild syntax then we w</w:t>
      </w:r>
      <w:r>
        <w:t>ould expect to find words</w:t>
      </w:r>
      <w:r w:rsidR="007D0312">
        <w:t xml:space="preserve"> </w:t>
      </w:r>
      <w:r w:rsidR="00001A07">
        <w:t xml:space="preserve">inflected </w:t>
      </w:r>
      <w:r w:rsidR="007D0312">
        <w:t>for example</w:t>
      </w:r>
      <w:r>
        <w:t xml:space="preserve"> with three</w:t>
      </w:r>
      <w:r w:rsidR="00527D88">
        <w:t xml:space="preserve"> or four</w:t>
      </w:r>
      <w:r>
        <w:t xml:space="preserve"> overt </w:t>
      </w:r>
      <w:r w:rsidRPr="00665CB3">
        <w:rPr>
          <w:smallCaps/>
          <w:lang w:val="en-US"/>
        </w:rPr>
        <w:t>tama</w:t>
      </w:r>
      <w:r>
        <w:rPr>
          <w:lang w:val="en-US"/>
        </w:rPr>
        <w:t xml:space="preserve"> markers</w:t>
      </w:r>
      <w:r w:rsidR="00B629D7">
        <w:rPr>
          <w:lang w:val="en-US"/>
        </w:rPr>
        <w:t xml:space="preserve"> (since there are up to four slots available)</w:t>
      </w:r>
      <w:r>
        <w:rPr>
          <w:lang w:val="en-US"/>
        </w:rPr>
        <w:t xml:space="preserve">. </w:t>
      </w:r>
      <w:r w:rsidR="00527D88">
        <w:rPr>
          <w:lang w:val="en-US"/>
        </w:rPr>
        <w:t xml:space="preserve">A word with three </w:t>
      </w:r>
      <w:r w:rsidR="00527D88" w:rsidRPr="00527D88">
        <w:rPr>
          <w:smallCaps/>
          <w:lang w:val="en-US"/>
        </w:rPr>
        <w:t>tama</w:t>
      </w:r>
      <w:r w:rsidR="00527D88">
        <w:rPr>
          <w:lang w:val="en-US"/>
        </w:rPr>
        <w:t xml:space="preserve"> features could reasonabl</w:t>
      </w:r>
      <w:r w:rsidR="00D36145">
        <w:rPr>
          <w:lang w:val="en-US"/>
        </w:rPr>
        <w:t>y</w:t>
      </w:r>
      <w:r w:rsidR="00527D88">
        <w:rPr>
          <w:lang w:val="en-US"/>
        </w:rPr>
        <w:t xml:space="preserve"> </w:t>
      </w:r>
      <w:r w:rsidR="00001A07">
        <w:rPr>
          <w:lang w:val="en-US"/>
        </w:rPr>
        <w:t xml:space="preserve">be </w:t>
      </w:r>
      <w:r w:rsidR="00527D88">
        <w:rPr>
          <w:lang w:val="en-US"/>
        </w:rPr>
        <w:t>expected to</w:t>
      </w:r>
      <w:r w:rsidR="0040558D">
        <w:rPr>
          <w:lang w:val="en-US"/>
        </w:rPr>
        <w:t xml:space="preserve"> appear</w:t>
      </w:r>
      <w:r>
        <w:rPr>
          <w:lang w:val="en-US"/>
        </w:rPr>
        <w:t xml:space="preserve"> </w:t>
      </w:r>
      <w:r w:rsidR="0044540C">
        <w:rPr>
          <w:lang w:val="en-US"/>
        </w:rPr>
        <w:t>on a direct object in an</w:t>
      </w:r>
      <w:r w:rsidR="00001A07">
        <w:rPr>
          <w:lang w:val="en-US"/>
        </w:rPr>
        <w:t xml:space="preserve"> embedded</w:t>
      </w:r>
      <w:r w:rsidR="0044540C">
        <w:rPr>
          <w:lang w:val="en-US"/>
        </w:rPr>
        <w:t xml:space="preserve"> VP constituent, </w:t>
      </w:r>
      <w:r w:rsidR="00B629D7">
        <w:rPr>
          <w:lang w:val="en-US"/>
        </w:rPr>
        <w:t xml:space="preserve">embedded </w:t>
      </w:r>
      <w:r w:rsidR="0044540C">
        <w:rPr>
          <w:lang w:val="en-US"/>
        </w:rPr>
        <w:t xml:space="preserve">under another </w:t>
      </w:r>
      <w:r w:rsidR="00CE0B30">
        <w:rPr>
          <w:lang w:val="en-US"/>
        </w:rPr>
        <w:t xml:space="preserve">VP </w:t>
      </w:r>
      <w:r w:rsidR="0044540C">
        <w:rPr>
          <w:lang w:val="en-US"/>
        </w:rPr>
        <w:t xml:space="preserve">constituent </w:t>
      </w:r>
      <w:r w:rsidR="00B629D7">
        <w:rPr>
          <w:lang w:val="en-US"/>
        </w:rPr>
        <w:t>embedded within a matrix S″</w:t>
      </w:r>
      <w:r w:rsidR="00D36145">
        <w:rPr>
          <w:lang w:val="en-US"/>
        </w:rPr>
        <w:t xml:space="preserve">, for example in the equivalent of ‘I saw the man </w:t>
      </w:r>
      <w:r w:rsidR="00001A07">
        <w:rPr>
          <w:lang w:val="en-US"/>
        </w:rPr>
        <w:t>watching</w:t>
      </w:r>
      <w:r w:rsidR="00D36145">
        <w:rPr>
          <w:lang w:val="en-US"/>
        </w:rPr>
        <w:t xml:space="preserve"> the women cooking </w:t>
      </w:r>
      <w:r w:rsidR="00D36145" w:rsidRPr="00D36145">
        <w:rPr>
          <w:i/>
          <w:lang w:val="en-US"/>
        </w:rPr>
        <w:t>food’</w:t>
      </w:r>
      <w:r w:rsidR="00B629D7">
        <w:rPr>
          <w:lang w:val="en-US"/>
        </w:rPr>
        <w:t xml:space="preserve">. </w:t>
      </w:r>
      <w:r w:rsidR="00D36145">
        <w:rPr>
          <w:lang w:val="en-US"/>
        </w:rPr>
        <w:t>S</w:t>
      </w:r>
      <w:r w:rsidR="00B629D7">
        <w:rPr>
          <w:lang w:val="en-US"/>
        </w:rPr>
        <w:t>uch words and structures are unattested</w:t>
      </w:r>
      <w:r w:rsidR="00D36145">
        <w:rPr>
          <w:lang w:val="en-US"/>
        </w:rPr>
        <w:t xml:space="preserve"> though. T</w:t>
      </w:r>
      <w:r w:rsidR="00B629D7">
        <w:rPr>
          <w:lang w:val="en-US"/>
        </w:rPr>
        <w:t xml:space="preserve">he maximal embeddeding of </w:t>
      </w:r>
      <w:r w:rsidR="00CE0B30">
        <w:rPr>
          <w:lang w:val="en-US"/>
        </w:rPr>
        <w:t xml:space="preserve">VP </w:t>
      </w:r>
      <w:r w:rsidR="00B629D7">
        <w:rPr>
          <w:lang w:val="en-US"/>
        </w:rPr>
        <w:t>is one level deep under S″</w:t>
      </w:r>
      <w:r w:rsidR="00D36145">
        <w:rPr>
          <w:lang w:val="en-US"/>
        </w:rPr>
        <w:t>, a</w:t>
      </w:r>
      <w:r w:rsidR="00B629D7">
        <w:rPr>
          <w:lang w:val="en-US"/>
        </w:rPr>
        <w:t xml:space="preserve"> fact</w:t>
      </w:r>
      <w:r w:rsidR="00D36145">
        <w:rPr>
          <w:lang w:val="en-US"/>
        </w:rPr>
        <w:t xml:space="preserve"> which</w:t>
      </w:r>
      <w:r w:rsidR="00B629D7">
        <w:rPr>
          <w:lang w:val="en-US"/>
        </w:rPr>
        <w:t xml:space="preserve"> does not follow from any constraints imposed by templatic opportunism but instead </w:t>
      </w:r>
      <w:r w:rsidR="001F0800">
        <w:rPr>
          <w:lang w:val="en-US"/>
        </w:rPr>
        <w:t>is</w:t>
      </w:r>
      <w:r w:rsidR="00B629D7">
        <w:rPr>
          <w:lang w:val="en-US"/>
        </w:rPr>
        <w:t xml:space="preserve"> inherently syntactic. </w:t>
      </w:r>
    </w:p>
    <w:p w14:paraId="05D0AF96" w14:textId="70CB8AAD" w:rsidR="00B629D7" w:rsidRPr="00B629D7" w:rsidRDefault="00B629D7" w:rsidP="00FE3C7D">
      <w:pPr>
        <w:spacing w:line="720" w:lineRule="exact"/>
        <w:jc w:val="left"/>
      </w:pPr>
      <w:r>
        <w:rPr>
          <w:lang w:val="en-US"/>
        </w:rPr>
        <w:tab/>
      </w:r>
      <w:r w:rsidR="00527D88">
        <w:rPr>
          <w:lang w:val="en-US"/>
        </w:rPr>
        <w:t>Evans’ (1995c:410) model</w:t>
      </w:r>
      <w:r>
        <w:rPr>
          <w:lang w:val="en-US"/>
        </w:rPr>
        <w:t xml:space="preserve"> </w:t>
      </w:r>
      <w:r w:rsidR="00D36145">
        <w:rPr>
          <w:lang w:val="en-US"/>
        </w:rPr>
        <w:t xml:space="preserve">also </w:t>
      </w:r>
      <w:r>
        <w:rPr>
          <w:lang w:val="en-US"/>
        </w:rPr>
        <w:t xml:space="preserve">predicts that </w:t>
      </w:r>
      <w:r w:rsidR="00847A23">
        <w:rPr>
          <w:lang w:val="en-US"/>
        </w:rPr>
        <w:t xml:space="preserve">if the morphosyntactic features of a syntactic structure cannot </w:t>
      </w:r>
      <w:r w:rsidR="009766A2">
        <w:rPr>
          <w:lang w:val="en-US"/>
        </w:rPr>
        <w:t xml:space="preserve">all </w:t>
      </w:r>
      <w:r w:rsidR="00847A23">
        <w:rPr>
          <w:lang w:val="en-US"/>
        </w:rPr>
        <w:t>be overtly reali</w:t>
      </w:r>
      <w:r w:rsidR="00EC6407">
        <w:rPr>
          <w:lang w:val="en-US"/>
        </w:rPr>
        <w:t>z</w:t>
      </w:r>
      <w:r w:rsidR="00847A23">
        <w:rPr>
          <w:lang w:val="en-US"/>
        </w:rPr>
        <w:t xml:space="preserve">ed, then the structure will be ill-formed. </w:t>
      </w:r>
      <w:r w:rsidR="00527D88">
        <w:rPr>
          <w:lang w:val="en-US"/>
        </w:rPr>
        <w:t xml:space="preserve">Explicitly included </w:t>
      </w:r>
      <w:r w:rsidR="00D36145">
        <w:rPr>
          <w:lang w:val="en-US"/>
        </w:rPr>
        <w:t xml:space="preserve">in this </w:t>
      </w:r>
      <w:r w:rsidR="00527D88">
        <w:rPr>
          <w:lang w:val="en-US"/>
        </w:rPr>
        <w:t>is</w:t>
      </w:r>
      <w:r w:rsidR="009766A2">
        <w:rPr>
          <w:lang w:val="en-US"/>
        </w:rPr>
        <w:t xml:space="preserve"> the </w:t>
      </w:r>
      <w:r w:rsidR="00527D88">
        <w:rPr>
          <w:lang w:val="en-US"/>
        </w:rPr>
        <w:t>restriction</w:t>
      </w:r>
      <w:r w:rsidR="00D36145">
        <w:rPr>
          <w:lang w:val="en-US"/>
        </w:rPr>
        <w:t xml:space="preserve"> that</w:t>
      </w:r>
      <w:r w:rsidR="00847A23">
        <w:rPr>
          <w:lang w:val="en-US"/>
        </w:rPr>
        <w:t xml:space="preserve"> </w:t>
      </w:r>
      <w:r w:rsidR="00A15FB4">
        <w:rPr>
          <w:lang w:val="en-US"/>
        </w:rPr>
        <w:t>Kayardild places on</w:t>
      </w:r>
      <w:r w:rsidR="00847A23">
        <w:rPr>
          <w:lang w:val="en-US"/>
        </w:rPr>
        <w:t xml:space="preserve"> µ</w:t>
      </w:r>
      <w:r w:rsidR="00847A23" w:rsidRPr="00847A23">
        <w:rPr>
          <w:smallCaps/>
          <w:lang w:val="en-US"/>
        </w:rPr>
        <w:t>loc</w:t>
      </w:r>
      <w:r w:rsidR="0040558D">
        <w:rPr>
          <w:smallCaps/>
          <w:lang w:val="en-US"/>
        </w:rPr>
        <w:t xml:space="preserve"> (</w:t>
      </w:r>
      <w:r w:rsidR="0040558D" w:rsidRPr="0040558D">
        <w:rPr>
          <w:lang w:val="en-US"/>
        </w:rPr>
        <w:t>Evans’</w:t>
      </w:r>
      <w:r w:rsidR="0040558D">
        <w:rPr>
          <w:lang w:val="en-US"/>
        </w:rPr>
        <w:t xml:space="preserve"> </w:t>
      </w:r>
      <w:r w:rsidR="0040558D" w:rsidRPr="0040558D">
        <w:rPr>
          <w:smallCaps/>
          <w:lang w:val="en-US"/>
        </w:rPr>
        <w:lastRenderedPageBreak/>
        <w:t>locative case</w:t>
      </w:r>
      <w:r w:rsidR="0040558D">
        <w:rPr>
          <w:lang w:val="en-US"/>
        </w:rPr>
        <w:t>)</w:t>
      </w:r>
      <w:r w:rsidR="00847A23">
        <w:rPr>
          <w:lang w:val="en-US"/>
        </w:rPr>
        <w:t xml:space="preserve">. </w:t>
      </w:r>
      <w:r w:rsidR="00EC6407">
        <w:rPr>
          <w:lang w:val="en-US"/>
        </w:rPr>
        <w:t>However, i</w:t>
      </w:r>
      <w:r w:rsidR="00847A23">
        <w:rPr>
          <w:lang w:val="en-US"/>
        </w:rPr>
        <w:t>n §</w:t>
      </w:r>
      <w:r w:rsidR="00EF2F6B">
        <w:rPr>
          <w:lang w:val="en-US"/>
        </w:rPr>
        <w:t>6.8</w:t>
      </w:r>
      <w:r w:rsidR="00EC6407">
        <w:rPr>
          <w:lang w:val="en-US"/>
        </w:rPr>
        <w:t>,</w:t>
      </w:r>
      <w:r w:rsidR="009766A2">
        <w:rPr>
          <w:lang w:val="en-US"/>
        </w:rPr>
        <w:t xml:space="preserve"> as</w:t>
      </w:r>
      <w:r w:rsidR="00847A23">
        <w:rPr>
          <w:lang w:val="en-US"/>
        </w:rPr>
        <w:t xml:space="preserve"> we examined evidence that Kayardild possesses </w:t>
      </w:r>
      <w:r w:rsidR="00847A23" w:rsidRPr="00847A23">
        <w:rPr>
          <w:smallCaps/>
          <w:lang w:val="en-US"/>
        </w:rPr>
        <w:t>case</w:t>
      </w:r>
      <w:r w:rsidR="00847A23">
        <w:rPr>
          <w:lang w:val="en-US"/>
        </w:rPr>
        <w:t>:locati</w:t>
      </w:r>
      <w:r w:rsidR="0040558D">
        <w:rPr>
          <w:lang w:val="en-US"/>
        </w:rPr>
        <w:t>ve DPs distinct from case:Ø DPs</w:t>
      </w:r>
      <w:r w:rsidR="00EC6407">
        <w:rPr>
          <w:lang w:val="en-US"/>
        </w:rPr>
        <w:t>,</w:t>
      </w:r>
      <w:r w:rsidR="00847A23">
        <w:rPr>
          <w:lang w:val="en-US"/>
        </w:rPr>
        <w:t xml:space="preserve"> </w:t>
      </w:r>
      <w:r w:rsidR="009766A2">
        <w:rPr>
          <w:lang w:val="en-US"/>
        </w:rPr>
        <w:t xml:space="preserve">we saw </w:t>
      </w:r>
      <w:r w:rsidR="00847A23">
        <w:rPr>
          <w:lang w:val="en-US"/>
        </w:rPr>
        <w:t>that for morpho</w:t>
      </w:r>
      <w:r w:rsidR="00527D88">
        <w:rPr>
          <w:lang w:val="en-US"/>
        </w:rPr>
        <w:t>mic</w:t>
      </w:r>
      <w:r w:rsidR="00847A23">
        <w:rPr>
          <w:lang w:val="en-US"/>
        </w:rPr>
        <w:t xml:space="preserve"> reasons the</w:t>
      </w:r>
      <w:r w:rsidR="009766A2">
        <w:rPr>
          <w:lang w:val="en-US"/>
        </w:rPr>
        <w:t xml:space="preserve"> µ</w:t>
      </w:r>
      <w:r w:rsidR="009766A2" w:rsidRPr="009766A2">
        <w:rPr>
          <w:smallCaps/>
          <w:lang w:val="en-US"/>
        </w:rPr>
        <w:t>loc</w:t>
      </w:r>
      <w:r w:rsidR="009766A2">
        <w:rPr>
          <w:lang w:val="en-US"/>
        </w:rPr>
        <w:t xml:space="preserve"> exponent of</w:t>
      </w:r>
      <w:r w:rsidR="00847A23">
        <w:rPr>
          <w:lang w:val="en-US"/>
        </w:rPr>
        <w:t xml:space="preserve"> </w:t>
      </w:r>
      <w:r w:rsidR="00847A23" w:rsidRPr="00847A23">
        <w:rPr>
          <w:smallCaps/>
          <w:lang w:val="en-US"/>
        </w:rPr>
        <w:t>case</w:t>
      </w:r>
      <w:r w:rsidR="00847A23">
        <w:rPr>
          <w:smallCaps/>
          <w:lang w:val="en-US"/>
        </w:rPr>
        <w:t>:</w:t>
      </w:r>
      <w:r w:rsidR="00847A23" w:rsidRPr="00847A23">
        <w:rPr>
          <w:lang w:val="en-US"/>
        </w:rPr>
        <w:t>locative</w:t>
      </w:r>
      <w:r w:rsidR="00847A23">
        <w:rPr>
          <w:lang w:val="en-US"/>
        </w:rPr>
        <w:t xml:space="preserve"> rarely </w:t>
      </w:r>
      <w:r w:rsidR="009766A2">
        <w:rPr>
          <w:lang w:val="en-US"/>
        </w:rPr>
        <w:t>appears overtly</w:t>
      </w:r>
      <w:r w:rsidR="00EC6407">
        <w:rPr>
          <w:lang w:val="en-US"/>
        </w:rPr>
        <w:t>. This</w:t>
      </w:r>
      <w:r w:rsidR="00A15FB4">
        <w:rPr>
          <w:lang w:val="en-US"/>
        </w:rPr>
        <w:t xml:space="preserve"> </w:t>
      </w:r>
      <w:r w:rsidR="00EC6407">
        <w:rPr>
          <w:lang w:val="en-US"/>
        </w:rPr>
        <w:t>in turn</w:t>
      </w:r>
      <w:r w:rsidR="00A15FB4">
        <w:rPr>
          <w:lang w:val="en-US"/>
        </w:rPr>
        <w:t xml:space="preserve"> neutraliz</w:t>
      </w:r>
      <w:r w:rsidR="00194924">
        <w:rPr>
          <w:lang w:val="en-US"/>
        </w:rPr>
        <w:t>es</w:t>
      </w:r>
      <w:r w:rsidR="00A15FB4">
        <w:rPr>
          <w:lang w:val="en-US"/>
        </w:rPr>
        <w:t xml:space="preserve"> the morphosyntactic contrast between </w:t>
      </w:r>
      <w:r w:rsidR="00A15FB4" w:rsidRPr="00A15FB4">
        <w:rPr>
          <w:smallCaps/>
          <w:lang w:val="en-US"/>
        </w:rPr>
        <w:t>case</w:t>
      </w:r>
      <w:r w:rsidR="00A15FB4">
        <w:rPr>
          <w:lang w:val="en-US"/>
        </w:rPr>
        <w:t>:</w:t>
      </w:r>
      <w:r w:rsidR="00A15FB4" w:rsidRPr="00A15FB4">
        <w:rPr>
          <w:lang w:val="en-US"/>
        </w:rPr>
        <w:t>loc</w:t>
      </w:r>
      <w:r w:rsidR="00A15FB4">
        <w:rPr>
          <w:lang w:val="en-US"/>
        </w:rPr>
        <w:t>ative and case:Ø DPs</w:t>
      </w:r>
      <w:r w:rsidR="001F0800">
        <w:rPr>
          <w:lang w:val="en-US"/>
        </w:rPr>
        <w:t xml:space="preserve">, </w:t>
      </w:r>
      <w:r w:rsidR="00194924">
        <w:rPr>
          <w:lang w:val="en-US"/>
        </w:rPr>
        <w:t>but</w:t>
      </w:r>
      <w:r w:rsidR="001F0800">
        <w:rPr>
          <w:lang w:val="en-US"/>
        </w:rPr>
        <w:t xml:space="preserve"> </w:t>
      </w:r>
      <w:r w:rsidR="00194924">
        <w:rPr>
          <w:lang w:val="en-US"/>
        </w:rPr>
        <w:t>it</w:t>
      </w:r>
      <w:r w:rsidR="001F0800">
        <w:rPr>
          <w:lang w:val="en-US"/>
        </w:rPr>
        <w:t xml:space="preserve"> causes no problem.</w:t>
      </w:r>
      <w:r w:rsidR="00847A23">
        <w:rPr>
          <w:lang w:val="en-US"/>
        </w:rPr>
        <w:t xml:space="preserve"> </w:t>
      </w:r>
      <w:r w:rsidR="00194924">
        <w:rPr>
          <w:lang w:val="en-US"/>
        </w:rPr>
        <w:t>In direct contradiction of Evans’ model, t</w:t>
      </w:r>
      <w:r w:rsidR="00847A23">
        <w:rPr>
          <w:lang w:val="en-US"/>
        </w:rPr>
        <w:t>he syntactic structure</w:t>
      </w:r>
      <w:r w:rsidR="00001A07">
        <w:rPr>
          <w:lang w:val="en-US"/>
        </w:rPr>
        <w:t>s</w:t>
      </w:r>
      <w:r w:rsidR="00847A23">
        <w:rPr>
          <w:lang w:val="en-US"/>
        </w:rPr>
        <w:t xml:space="preserve"> </w:t>
      </w:r>
      <w:r w:rsidR="00A15FB4">
        <w:rPr>
          <w:lang w:val="en-US"/>
        </w:rPr>
        <w:t xml:space="preserve">in such </w:t>
      </w:r>
      <w:r w:rsidR="00194924">
        <w:rPr>
          <w:lang w:val="en-US"/>
        </w:rPr>
        <w:t>cases</w:t>
      </w:r>
      <w:r w:rsidR="00A15FB4">
        <w:rPr>
          <w:lang w:val="en-US"/>
        </w:rPr>
        <w:t xml:space="preserve"> </w:t>
      </w:r>
      <w:r w:rsidR="001F0800">
        <w:rPr>
          <w:lang w:val="en-US"/>
        </w:rPr>
        <w:t xml:space="preserve">are </w:t>
      </w:r>
      <w:r w:rsidR="00194924">
        <w:rPr>
          <w:lang w:val="en-US"/>
        </w:rPr>
        <w:t>amply attested</w:t>
      </w:r>
      <w:r w:rsidR="00847A23">
        <w:rPr>
          <w:lang w:val="en-US"/>
        </w:rPr>
        <w:t xml:space="preserve"> </w:t>
      </w:r>
      <w:r w:rsidR="009766A2">
        <w:rPr>
          <w:lang w:val="en-US"/>
        </w:rPr>
        <w:t>even though</w:t>
      </w:r>
      <w:r w:rsidR="00847A23">
        <w:rPr>
          <w:lang w:val="en-US"/>
        </w:rPr>
        <w:t xml:space="preserve"> the realization of </w:t>
      </w:r>
      <w:r w:rsidR="00847A23" w:rsidRPr="00847A23">
        <w:rPr>
          <w:smallCaps/>
          <w:lang w:val="en-US"/>
        </w:rPr>
        <w:t>case</w:t>
      </w:r>
      <w:r w:rsidR="00847A23">
        <w:rPr>
          <w:lang w:val="en-US"/>
        </w:rPr>
        <w:t xml:space="preserve">:locative </w:t>
      </w:r>
      <w:r w:rsidR="009766A2">
        <w:rPr>
          <w:lang w:val="en-US"/>
        </w:rPr>
        <w:t>is blocked by the morpholo</w:t>
      </w:r>
      <w:r w:rsidR="00847A23">
        <w:rPr>
          <w:lang w:val="en-US"/>
        </w:rPr>
        <w:t>gy</w:t>
      </w:r>
      <w:r w:rsidR="00194924">
        <w:rPr>
          <w:lang w:val="en-US"/>
        </w:rPr>
        <w:t xml:space="preserve">. </w:t>
      </w:r>
      <w:r w:rsidR="0040558D">
        <w:rPr>
          <w:lang w:val="en-US"/>
        </w:rPr>
        <w:t xml:space="preserve">A model which </w:t>
      </w:r>
      <w:r w:rsidR="006D7493">
        <w:rPr>
          <w:lang w:val="en-US"/>
        </w:rPr>
        <w:t>limits</w:t>
      </w:r>
      <w:r w:rsidR="0040558D">
        <w:rPr>
          <w:lang w:val="en-US"/>
        </w:rPr>
        <w:t xml:space="preserve"> syntax to </w:t>
      </w:r>
      <w:r w:rsidR="006D7493">
        <w:rPr>
          <w:lang w:val="en-US"/>
        </w:rPr>
        <w:t>overtly-distinct possibilities afforded by t</w:t>
      </w:r>
      <w:r w:rsidR="009766A2">
        <w:rPr>
          <w:lang w:val="en-US"/>
        </w:rPr>
        <w:t>emplatic opportunism thus underpredicts</w:t>
      </w:r>
      <w:r w:rsidR="00720614">
        <w:rPr>
          <w:lang w:val="en-US"/>
        </w:rPr>
        <w:t>,</w:t>
      </w:r>
      <w:r w:rsidR="009766A2">
        <w:rPr>
          <w:lang w:val="en-US"/>
        </w:rPr>
        <w:t xml:space="preserve"> </w:t>
      </w:r>
      <w:r w:rsidR="00720614">
        <w:rPr>
          <w:lang w:val="en-US"/>
        </w:rPr>
        <w:t>as well as</w:t>
      </w:r>
      <w:r w:rsidR="009766A2">
        <w:rPr>
          <w:lang w:val="en-US"/>
        </w:rPr>
        <w:t xml:space="preserve"> overpre</w:t>
      </w:r>
      <w:r w:rsidR="00720614">
        <w:rPr>
          <w:lang w:val="en-US"/>
        </w:rPr>
        <w:t>dicting,</w:t>
      </w:r>
      <w:r w:rsidR="009766A2">
        <w:rPr>
          <w:lang w:val="en-US"/>
        </w:rPr>
        <w:t xml:space="preserve"> the </w:t>
      </w:r>
      <w:r w:rsidR="006D7493">
        <w:rPr>
          <w:lang w:val="en-US"/>
        </w:rPr>
        <w:t xml:space="preserve">range of syntactic structures </w:t>
      </w:r>
      <w:r w:rsidR="00C76B08">
        <w:rPr>
          <w:lang w:val="en-US"/>
        </w:rPr>
        <w:t>attested</w:t>
      </w:r>
      <w:r w:rsidR="009766A2">
        <w:rPr>
          <w:lang w:val="en-US"/>
        </w:rPr>
        <w:t>.</w:t>
      </w:r>
    </w:p>
    <w:p w14:paraId="3CE91ACF" w14:textId="597CB762" w:rsidR="00753BDE" w:rsidRDefault="00753BDE" w:rsidP="00AE7EC0">
      <w:pPr>
        <w:spacing w:line="720" w:lineRule="exact"/>
        <w:ind w:firstLine="720"/>
        <w:jc w:val="left"/>
        <w:rPr>
          <w:lang w:val="en-US"/>
        </w:rPr>
      </w:pPr>
      <w:r>
        <w:rPr>
          <w:lang w:val="en-US"/>
        </w:rPr>
        <w:t xml:space="preserve">Evans &amp; Levinson (2009:443) </w:t>
      </w:r>
      <w:r w:rsidR="00001A07">
        <w:rPr>
          <w:lang w:val="en-US"/>
        </w:rPr>
        <w:t>breifly put</w:t>
      </w:r>
      <w:r>
        <w:rPr>
          <w:lang w:val="en-US"/>
        </w:rPr>
        <w:t xml:space="preserve"> a related claim, that Kayardild will not tolerate more than one level of clausal</w:t>
      </w:r>
      <w:r w:rsidR="009766A2">
        <w:rPr>
          <w:lang w:val="en-US"/>
        </w:rPr>
        <w:t xml:space="preserve"> (i.e., S″)</w:t>
      </w:r>
      <w:r>
        <w:rPr>
          <w:lang w:val="en-US"/>
        </w:rPr>
        <w:t xml:space="preserve"> embedding</w:t>
      </w:r>
      <w:r w:rsidR="00A15FB4">
        <w:rPr>
          <w:lang w:val="en-US"/>
        </w:rPr>
        <w:t xml:space="preserve"> for inherently morphological reason</w:t>
      </w:r>
      <w:r w:rsidR="00194924">
        <w:rPr>
          <w:lang w:val="en-US"/>
        </w:rPr>
        <w:t>s</w:t>
      </w:r>
      <w:r w:rsidR="00A15FB4">
        <w:rPr>
          <w:lang w:val="en-US"/>
        </w:rPr>
        <w:t xml:space="preserve">, namely that </w:t>
      </w:r>
      <w:r>
        <w:rPr>
          <w:lang w:val="en-US"/>
        </w:rPr>
        <w:t>embedded clauses are marked with µ</w:t>
      </w:r>
      <w:r w:rsidRPr="00753BDE">
        <w:rPr>
          <w:smallCaps/>
          <w:lang w:val="en-US"/>
        </w:rPr>
        <w:t>obl</w:t>
      </w:r>
      <w:r w:rsidR="00A15FB4">
        <w:rPr>
          <w:smallCaps/>
          <w:lang w:val="en-US"/>
        </w:rPr>
        <w:t xml:space="preserve"> </w:t>
      </w:r>
      <w:r w:rsidR="00C76B08" w:rsidRPr="00C76B08">
        <w:rPr>
          <w:lang w:val="en-US"/>
        </w:rPr>
        <w:t>and that</w:t>
      </w:r>
      <w:r w:rsidR="00C76B08">
        <w:rPr>
          <w:smallCaps/>
          <w:lang w:val="en-US"/>
        </w:rPr>
        <w:t xml:space="preserve"> </w:t>
      </w:r>
      <w:r w:rsidR="00A15FB4">
        <w:rPr>
          <w:lang w:val="en-US"/>
        </w:rPr>
        <w:t>the language</w:t>
      </w:r>
      <w:r w:rsidR="00A15FB4">
        <w:rPr>
          <w:smallCaps/>
          <w:lang w:val="en-US"/>
        </w:rPr>
        <w:t xml:space="preserve"> </w:t>
      </w:r>
      <w:r w:rsidR="00A15FB4">
        <w:rPr>
          <w:lang w:val="en-US"/>
        </w:rPr>
        <w:t>prohibits the appearance of multiple µ</w:t>
      </w:r>
      <w:r w:rsidR="00A15FB4" w:rsidRPr="00753BDE">
        <w:rPr>
          <w:smallCaps/>
          <w:lang w:val="en-US"/>
        </w:rPr>
        <w:t>obl</w:t>
      </w:r>
      <w:r w:rsidR="00A15FB4">
        <w:rPr>
          <w:lang w:val="en-US"/>
        </w:rPr>
        <w:t xml:space="preserve"> markers</w:t>
      </w:r>
      <w:r>
        <w:rPr>
          <w:smallCaps/>
          <w:lang w:val="en-US"/>
        </w:rPr>
        <w:t>.</w:t>
      </w:r>
      <w:r w:rsidR="009766A2">
        <w:rPr>
          <w:smallCaps/>
          <w:lang w:val="en-US"/>
        </w:rPr>
        <w:t xml:space="preserve"> </w:t>
      </w:r>
      <w:r w:rsidR="009766A2">
        <w:rPr>
          <w:lang w:val="en-US"/>
        </w:rPr>
        <w:t xml:space="preserve">This claim </w:t>
      </w:r>
      <w:r w:rsidR="00194924">
        <w:rPr>
          <w:lang w:val="en-US"/>
        </w:rPr>
        <w:t>also</w:t>
      </w:r>
      <w:r w:rsidR="009766A2">
        <w:rPr>
          <w:lang w:val="en-US"/>
        </w:rPr>
        <w:t xml:space="preserve"> overpredicts and underpredicts. Firstly, the claim </w:t>
      </w:r>
      <w:r w:rsidR="00A15FB4">
        <w:rPr>
          <w:lang w:val="en-US"/>
        </w:rPr>
        <w:t>is</w:t>
      </w:r>
      <w:r w:rsidR="009766A2">
        <w:rPr>
          <w:lang w:val="en-US"/>
        </w:rPr>
        <w:t xml:space="preserve"> that a sejunct complementized clause (marked by µ</w:t>
      </w:r>
      <w:r w:rsidR="009766A2" w:rsidRPr="009766A2">
        <w:rPr>
          <w:smallCaps/>
          <w:lang w:val="en-US"/>
        </w:rPr>
        <w:t>obl</w:t>
      </w:r>
      <w:r w:rsidR="009766A2">
        <w:rPr>
          <w:lang w:val="en-US"/>
        </w:rPr>
        <w:t xml:space="preserve">) could not appear subordinated to another sejunct complementized clause because </w:t>
      </w:r>
      <w:r w:rsidR="009766A2">
        <w:rPr>
          <w:lang w:val="en-US"/>
        </w:rPr>
        <w:lastRenderedPageBreak/>
        <w:t xml:space="preserve">it would </w:t>
      </w:r>
      <w:r w:rsidR="00A15FB4">
        <w:rPr>
          <w:lang w:val="en-US"/>
        </w:rPr>
        <w:t>require</w:t>
      </w:r>
      <w:r w:rsidR="009766A2">
        <w:rPr>
          <w:lang w:val="en-US"/>
        </w:rPr>
        <w:t xml:space="preserve"> double µ</w:t>
      </w:r>
      <w:r w:rsidR="009766A2" w:rsidRPr="009766A2">
        <w:rPr>
          <w:smallCaps/>
          <w:lang w:val="en-US"/>
        </w:rPr>
        <w:t>obl</w:t>
      </w:r>
      <w:r w:rsidR="009766A2">
        <w:rPr>
          <w:lang w:val="en-US"/>
        </w:rPr>
        <w:t xml:space="preserve"> marking</w:t>
      </w:r>
      <w:r w:rsidR="00A15FB4">
        <w:rPr>
          <w:lang w:val="en-US"/>
        </w:rPr>
        <w:t xml:space="preserve">, which the morphology </w:t>
      </w:r>
      <w:r w:rsidR="00C76B08">
        <w:rPr>
          <w:lang w:val="en-US"/>
        </w:rPr>
        <w:t>probihits</w:t>
      </w:r>
      <w:r w:rsidR="009766A2">
        <w:rPr>
          <w:lang w:val="en-US"/>
        </w:rPr>
        <w:t xml:space="preserve">. Yet </w:t>
      </w:r>
      <w:r w:rsidR="00C44BEE">
        <w:rPr>
          <w:lang w:val="en-US"/>
        </w:rPr>
        <w:t xml:space="preserve">in a discussion of ‘purpose clauses’ </w:t>
      </w:r>
      <w:r w:rsidR="00A73C72" w:rsidRPr="00A73C72">
        <w:rPr>
          <w:lang w:val="en-US"/>
        </w:rPr>
        <w:t xml:space="preserve">Evans (1995a:519–20) analyses (9.24) as </w:t>
      </w:r>
      <w:r w:rsidR="00AE7EC0">
        <w:rPr>
          <w:lang w:val="en-US"/>
        </w:rPr>
        <w:t>exhibiting</w:t>
      </w:r>
      <w:r w:rsidR="009766A2">
        <w:rPr>
          <w:lang w:val="en-US"/>
        </w:rPr>
        <w:t xml:space="preserve"> </w:t>
      </w:r>
      <w:r w:rsidR="00C44BEE">
        <w:rPr>
          <w:lang w:val="en-US"/>
        </w:rPr>
        <w:t xml:space="preserve">precisely this </w:t>
      </w:r>
      <w:r w:rsidR="00A15FB4">
        <w:rPr>
          <w:lang w:val="en-US"/>
        </w:rPr>
        <w:t xml:space="preserve">syntactic </w:t>
      </w:r>
      <w:r w:rsidR="00C44BEE">
        <w:rPr>
          <w:lang w:val="en-US"/>
        </w:rPr>
        <w:t>structure, remark</w:t>
      </w:r>
      <w:r w:rsidR="00AE7EC0">
        <w:rPr>
          <w:lang w:val="en-US"/>
        </w:rPr>
        <w:t>ing</w:t>
      </w:r>
      <w:r w:rsidR="00C44BEE">
        <w:rPr>
          <w:lang w:val="en-US"/>
        </w:rPr>
        <w:t xml:space="preserve"> that ‘</w:t>
      </w:r>
      <w:r w:rsidR="00AE7EC0">
        <w:rPr>
          <w:lang w:val="en-US"/>
        </w:rPr>
        <w:t>[w]</w:t>
      </w:r>
      <w:r w:rsidR="00AE7EC0" w:rsidRPr="00AE7EC0">
        <w:rPr>
          <w:lang w:val="en-US"/>
        </w:rPr>
        <w:t xml:space="preserve">hen </w:t>
      </w:r>
      <w:r w:rsidR="00AE7EC0" w:rsidRPr="00194924">
        <w:rPr>
          <w:lang w:val="en-US"/>
        </w:rPr>
        <w:t>a</w:t>
      </w:r>
      <w:r w:rsidR="00AE7EC0" w:rsidRPr="001F0800">
        <w:rPr>
          <w:i/>
          <w:lang w:val="en-US"/>
        </w:rPr>
        <w:t xml:space="preserve"> subordinate </w:t>
      </w:r>
      <w:r w:rsidR="00AE7EC0" w:rsidRPr="00194924">
        <w:rPr>
          <w:lang w:val="en-US"/>
        </w:rPr>
        <w:t>purpose clause</w:t>
      </w:r>
      <w:r w:rsidR="00AE7EC0" w:rsidRPr="00AE7EC0">
        <w:rPr>
          <w:lang w:val="en-US"/>
        </w:rPr>
        <w:t xml:space="preserve"> fol</w:t>
      </w:r>
      <w:r w:rsidR="00AE7EC0">
        <w:rPr>
          <w:lang w:val="en-US"/>
        </w:rPr>
        <w:t xml:space="preserve">lows a matrix clause describing </w:t>
      </w:r>
      <w:r w:rsidR="00AE7EC0" w:rsidRPr="00AE7EC0">
        <w:rPr>
          <w:lang w:val="en-US"/>
        </w:rPr>
        <w:t>some real event, it may give an inference, being drawn from the main</w:t>
      </w:r>
      <w:r w:rsidR="00AE7EC0">
        <w:rPr>
          <w:lang w:val="en-US"/>
        </w:rPr>
        <w:t xml:space="preserve"> </w:t>
      </w:r>
      <w:r w:rsidR="00AE7EC0" w:rsidRPr="00AE7EC0">
        <w:rPr>
          <w:lang w:val="en-US"/>
        </w:rPr>
        <w:t>clause, about the future</w:t>
      </w:r>
      <w:r w:rsidR="00AE7EC0">
        <w:rPr>
          <w:lang w:val="en-US"/>
        </w:rPr>
        <w:t>’</w:t>
      </w:r>
      <w:r w:rsidR="001F0800">
        <w:rPr>
          <w:lang w:val="en-US"/>
        </w:rPr>
        <w:t xml:space="preserve"> (my emphasis).</w:t>
      </w:r>
      <w:r w:rsidR="00A15FB4">
        <w:rPr>
          <w:lang w:val="en-US"/>
        </w:rPr>
        <w:t xml:space="preserve"> Note that both the ‘matrix’ and ‘subordinate’ clauses</w:t>
      </w:r>
      <w:r w:rsidR="00720614">
        <w:rPr>
          <w:lang w:val="en-US"/>
        </w:rPr>
        <w:t xml:space="preserve"> </w:t>
      </w:r>
      <w:r w:rsidR="00A73C72" w:rsidRPr="00A73C72">
        <w:rPr>
          <w:lang w:val="en-US"/>
        </w:rPr>
        <w:t xml:space="preserve">in (9.24) exhibit </w:t>
      </w:r>
      <w:r w:rsidR="00A15FB4">
        <w:rPr>
          <w:lang w:val="en-US"/>
        </w:rPr>
        <w:t>(one copy of) overt µ</w:t>
      </w:r>
      <w:r w:rsidR="00A15FB4" w:rsidRPr="00A15FB4">
        <w:rPr>
          <w:smallCaps/>
          <w:lang w:val="en-US"/>
        </w:rPr>
        <w:t>obl</w:t>
      </w:r>
      <w:r w:rsidR="00A15FB4">
        <w:rPr>
          <w:lang w:val="en-US"/>
        </w:rPr>
        <w:t xml:space="preserve"> marking for +</w:t>
      </w:r>
      <w:r w:rsidR="00A15FB4" w:rsidRPr="00A15FB4">
        <w:rPr>
          <w:smallCaps/>
          <w:lang w:val="en-US"/>
        </w:rPr>
        <w:t>sej</w:t>
      </w:r>
      <w:r w:rsidR="00A15FB4">
        <w:rPr>
          <w:lang w:val="en-US"/>
        </w:rPr>
        <w:t>.</w:t>
      </w:r>
      <w:r w:rsidR="00194924">
        <w:rPr>
          <w:rStyle w:val="FootnoteReference"/>
          <w:lang w:val="en-US"/>
        </w:rPr>
        <w:footnoteReference w:id="110"/>
      </w:r>
    </w:p>
    <w:p w14:paraId="57532AF9" w14:textId="2525369B" w:rsidR="009766A2" w:rsidRDefault="009766A2" w:rsidP="00DC2618">
      <w:pPr>
        <w:spacing w:line="720" w:lineRule="exact"/>
        <w:jc w:val="left"/>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394"/>
        <w:gridCol w:w="1210"/>
        <w:gridCol w:w="2628"/>
        <w:gridCol w:w="1623"/>
      </w:tblGrid>
      <w:tr w:rsidR="00C44BEE" w:rsidRPr="009B1806" w14:paraId="0C1B79D2" w14:textId="77777777" w:rsidTr="00DC2618">
        <w:tc>
          <w:tcPr>
            <w:tcW w:w="0" w:type="auto"/>
          </w:tcPr>
          <w:p w14:paraId="46ADFF45" w14:textId="43E883B9" w:rsidR="00C44BEE" w:rsidRPr="009B1806" w:rsidRDefault="002F4BC2" w:rsidP="00DC2618">
            <w:pPr>
              <w:pStyle w:val="NormalforTables"/>
              <w:spacing w:line="720" w:lineRule="exact"/>
            </w:pPr>
            <w:r w:rsidRPr="002F4BC2">
              <w:t>(9.24)</w:t>
            </w:r>
          </w:p>
        </w:tc>
        <w:tc>
          <w:tcPr>
            <w:tcW w:w="0" w:type="auto"/>
          </w:tcPr>
          <w:p w14:paraId="1C26C73F" w14:textId="06F2BF22" w:rsidR="00C44BEE" w:rsidRPr="00C238D5" w:rsidRDefault="00C44BEE" w:rsidP="00DC2618">
            <w:pPr>
              <w:pStyle w:val="NormalforTables"/>
              <w:spacing w:line="720" w:lineRule="exact"/>
              <w:rPr>
                <w:i/>
              </w:rPr>
            </w:pPr>
            <w:r>
              <w:rPr>
                <w:i/>
              </w:rPr>
              <w:t>N</w:t>
            </w:r>
            <w:r w:rsidRPr="00261222">
              <w:rPr>
                <w:i/>
              </w:rPr>
              <w:t>gijinda</w:t>
            </w:r>
          </w:p>
        </w:tc>
        <w:tc>
          <w:tcPr>
            <w:tcW w:w="0" w:type="auto"/>
          </w:tcPr>
          <w:p w14:paraId="494DDDA5" w14:textId="01D1234F" w:rsidR="00C44BEE" w:rsidRPr="004F4535" w:rsidRDefault="00C44BEE" w:rsidP="00DC2618">
            <w:pPr>
              <w:pStyle w:val="NormalforTables"/>
              <w:spacing w:line="720" w:lineRule="exact"/>
              <w:rPr>
                <w:i/>
              </w:rPr>
            </w:pPr>
            <w:r w:rsidRPr="00DC2618">
              <w:rPr>
                <w:i/>
              </w:rPr>
              <w:t>dulka</w:t>
            </w:r>
          </w:p>
        </w:tc>
        <w:tc>
          <w:tcPr>
            <w:tcW w:w="0" w:type="auto"/>
          </w:tcPr>
          <w:p w14:paraId="16B672D0" w14:textId="3F3B4564" w:rsidR="00C44BEE" w:rsidRPr="004F4535" w:rsidRDefault="00C44BEE" w:rsidP="00DC2618">
            <w:pPr>
              <w:pStyle w:val="NormalforTables"/>
              <w:spacing w:line="720" w:lineRule="exact"/>
              <w:rPr>
                <w:i/>
              </w:rPr>
            </w:pPr>
            <w:r w:rsidRPr="00DC2618">
              <w:rPr>
                <w:i/>
                <w:lang w:val="en-US"/>
              </w:rPr>
              <w:t>kariyathurrka</w:t>
            </w:r>
          </w:p>
        </w:tc>
        <w:tc>
          <w:tcPr>
            <w:tcW w:w="0" w:type="auto"/>
          </w:tcPr>
          <w:p w14:paraId="705F4E81" w14:textId="3A5C264C" w:rsidR="00C44BEE" w:rsidRPr="00DC2618" w:rsidRDefault="00C44BEE" w:rsidP="00DC2618">
            <w:pPr>
              <w:pStyle w:val="NormalforTables"/>
              <w:spacing w:line="720" w:lineRule="exact"/>
              <w:rPr>
                <w:i/>
              </w:rPr>
            </w:pPr>
            <w:r w:rsidRPr="00DC2618">
              <w:rPr>
                <w:i/>
                <w:lang w:val="en-US"/>
              </w:rPr>
              <w:t>maljinja</w:t>
            </w:r>
          </w:p>
        </w:tc>
      </w:tr>
      <w:tr w:rsidR="00C44BEE" w:rsidRPr="009B1806" w14:paraId="07A46B1D" w14:textId="77777777" w:rsidTr="00DC2618">
        <w:tc>
          <w:tcPr>
            <w:tcW w:w="0" w:type="auto"/>
          </w:tcPr>
          <w:p w14:paraId="151D3779" w14:textId="77777777" w:rsidR="00C44BEE" w:rsidRPr="00261222" w:rsidRDefault="00C44BEE" w:rsidP="00DC2618">
            <w:pPr>
              <w:pStyle w:val="NormalforTables"/>
              <w:spacing w:line="720" w:lineRule="exact"/>
            </w:pPr>
          </w:p>
        </w:tc>
        <w:tc>
          <w:tcPr>
            <w:tcW w:w="0" w:type="auto"/>
          </w:tcPr>
          <w:p w14:paraId="1CE5C9B1" w14:textId="0F8387FF" w:rsidR="00C44BEE" w:rsidRPr="00C238D5" w:rsidRDefault="00C44BEE" w:rsidP="00DC2618">
            <w:pPr>
              <w:pStyle w:val="NormalforTables"/>
              <w:spacing w:line="720" w:lineRule="exact"/>
              <w:rPr>
                <w:rFonts w:ascii="Doulos SIL" w:hAnsi="Doulos SIL"/>
                <w:lang w:val="en-US"/>
              </w:rPr>
            </w:pPr>
            <w:r w:rsidRPr="00CE4D98">
              <w:rPr>
                <w:rFonts w:ascii="Doulos SIL" w:hAnsi="Doulos SIL"/>
                <w:noProof/>
                <w:lang w:val="en-US"/>
              </w:rPr>
              <w:t>ŋic</w:t>
            </w:r>
            <w:r w:rsidRPr="00CE4D98">
              <w:rPr>
                <w:rFonts w:ascii="Doulos SIL" w:hAnsi="Doulos SIL"/>
                <w:noProof/>
              </w:rPr>
              <w:t>u-</w:t>
            </w:r>
            <w:r w:rsidRPr="00CE4D98">
              <w:rPr>
                <w:rFonts w:ascii="Doulos SIL" w:hAnsi="Doulos SIL"/>
                <w:noProof/>
                <w:lang w:val="en-US"/>
              </w:rPr>
              <w:t>iɲ-ta</w:t>
            </w:r>
          </w:p>
        </w:tc>
        <w:tc>
          <w:tcPr>
            <w:tcW w:w="0" w:type="auto"/>
          </w:tcPr>
          <w:p w14:paraId="78E336D8" w14:textId="6DD694A7" w:rsidR="00C44BEE" w:rsidRPr="00FF2592" w:rsidRDefault="00C44BEE" w:rsidP="00DC2618">
            <w:pPr>
              <w:pStyle w:val="NormalforTables"/>
              <w:spacing w:line="720" w:lineRule="exact"/>
              <w:rPr>
                <w:rFonts w:ascii="Doulos SIL" w:hAnsi="Doulos SIL"/>
                <w:lang w:val="en-US"/>
              </w:rPr>
            </w:pPr>
            <w:r w:rsidRPr="00CE4D98">
              <w:rPr>
                <w:rFonts w:ascii="Doulos SIL" w:hAnsi="Doulos SIL"/>
                <w:noProof/>
              </w:rPr>
              <w:t>ʈulk</w:t>
            </w:r>
            <w:r w:rsidRPr="00261222">
              <w:rPr>
                <w:noProof/>
              </w:rPr>
              <w:t>+</w:t>
            </w:r>
            <w:r w:rsidRPr="00CE4D98">
              <w:rPr>
                <w:rFonts w:ascii="Doulos SIL" w:hAnsi="Doulos SIL"/>
                <w:noProof/>
              </w:rPr>
              <w:t>ka</w:t>
            </w:r>
          </w:p>
        </w:tc>
        <w:tc>
          <w:tcPr>
            <w:tcW w:w="0" w:type="auto"/>
          </w:tcPr>
          <w:p w14:paraId="36774FA3" w14:textId="704E7BBB" w:rsidR="00C44BEE" w:rsidRPr="00FF2592" w:rsidRDefault="00C44BEE" w:rsidP="00DC2618">
            <w:pPr>
              <w:pStyle w:val="NormalforTables"/>
              <w:spacing w:line="720" w:lineRule="exact"/>
              <w:rPr>
                <w:rFonts w:ascii="Doulos SIL" w:hAnsi="Doulos SIL"/>
                <w:lang w:val="en-US"/>
              </w:rPr>
            </w:pPr>
            <w:r>
              <w:rPr>
                <w:rFonts w:ascii="Doulos SIL" w:hAnsi="Doulos SIL"/>
                <w:lang w:val="en-US"/>
              </w:rPr>
              <w:t>kaɻija-t̪</w:t>
            </w:r>
            <w:r w:rsidRPr="00DC2618">
              <w:rPr>
                <w:lang w:val="en-US"/>
              </w:rPr>
              <w:t>+</w:t>
            </w:r>
            <w:r>
              <w:rPr>
                <w:rFonts w:ascii="Doulos SIL" w:hAnsi="Doulos SIL"/>
                <w:lang w:val="en-US"/>
              </w:rPr>
              <w:t>kurka-ø</w:t>
            </w:r>
          </w:p>
        </w:tc>
        <w:tc>
          <w:tcPr>
            <w:tcW w:w="0" w:type="auto"/>
          </w:tcPr>
          <w:p w14:paraId="1A36ECDE" w14:textId="0DEDA09C" w:rsidR="00C44BEE" w:rsidRPr="00B61232" w:rsidRDefault="00C44BEE" w:rsidP="00DC2618">
            <w:pPr>
              <w:pStyle w:val="NormalforTables"/>
              <w:spacing w:line="720" w:lineRule="exact"/>
              <w:rPr>
                <w:rFonts w:ascii="Doulos SIL" w:hAnsi="Doulos SIL"/>
                <w:lang w:val="en-US"/>
              </w:rPr>
            </w:pPr>
            <w:r>
              <w:rPr>
                <w:rFonts w:ascii="Doulos SIL" w:hAnsi="Doulos SIL"/>
                <w:lang w:val="en-US"/>
              </w:rPr>
              <w:t>malci-in̪t̪a-ø</w:t>
            </w:r>
          </w:p>
        </w:tc>
      </w:tr>
      <w:tr w:rsidR="00C44BEE" w:rsidRPr="00CE4D98" w14:paraId="2E99DAD0" w14:textId="77777777" w:rsidTr="00DC2618">
        <w:tc>
          <w:tcPr>
            <w:tcW w:w="0" w:type="auto"/>
          </w:tcPr>
          <w:p w14:paraId="49ADEA30" w14:textId="77777777" w:rsidR="00C44BEE" w:rsidRPr="009B1806" w:rsidRDefault="00C44BEE" w:rsidP="00DC2618">
            <w:pPr>
              <w:pStyle w:val="NormalforTables"/>
              <w:spacing w:line="720" w:lineRule="exact"/>
            </w:pPr>
          </w:p>
        </w:tc>
        <w:tc>
          <w:tcPr>
            <w:tcW w:w="0" w:type="auto"/>
          </w:tcPr>
          <w:p w14:paraId="2FFE0530" w14:textId="0ED458D9" w:rsidR="00C44BEE" w:rsidRPr="009B1806" w:rsidRDefault="00C44BEE" w:rsidP="00DC2618">
            <w:pPr>
              <w:pStyle w:val="NormalforTables"/>
              <w:spacing w:line="720" w:lineRule="exact"/>
            </w:pPr>
            <w:r w:rsidRPr="00261222">
              <w:t>1sg-µ</w:t>
            </w:r>
            <w:r w:rsidRPr="00261222">
              <w:rPr>
                <w:smallCaps/>
              </w:rPr>
              <w:t>poss-t</w:t>
            </w:r>
          </w:p>
        </w:tc>
        <w:tc>
          <w:tcPr>
            <w:tcW w:w="0" w:type="auto"/>
          </w:tcPr>
          <w:p w14:paraId="26808AC6" w14:textId="5C11CBEB" w:rsidR="00C44BEE" w:rsidRPr="008E1F26" w:rsidRDefault="00C44BEE" w:rsidP="00DC2618">
            <w:pPr>
              <w:pStyle w:val="NormalforTables"/>
              <w:spacing w:line="720" w:lineRule="exact"/>
            </w:pPr>
            <w:r w:rsidRPr="00261222">
              <w:t>country-</w:t>
            </w:r>
            <w:r w:rsidRPr="00261222">
              <w:rPr>
                <w:smallCaps/>
              </w:rPr>
              <w:t>t</w:t>
            </w:r>
          </w:p>
        </w:tc>
        <w:tc>
          <w:tcPr>
            <w:tcW w:w="0" w:type="auto"/>
          </w:tcPr>
          <w:p w14:paraId="3F19BC6F" w14:textId="6A0D1936" w:rsidR="00C44BEE" w:rsidRPr="008E1F26" w:rsidRDefault="00C44BEE" w:rsidP="00DC2618">
            <w:pPr>
              <w:pStyle w:val="NormalforTables"/>
              <w:spacing w:line="720" w:lineRule="exact"/>
            </w:pPr>
            <w:r>
              <w:t>‹obscure-</w:t>
            </w:r>
            <w:r w:rsidRPr="00DC2618">
              <w:rPr>
                <w:smallCaps/>
              </w:rPr>
              <w:t>th</w:t>
            </w:r>
            <w:r>
              <w:rPr>
                <w:smallCaps/>
              </w:rPr>
              <w:t>›</w:t>
            </w:r>
            <w:r>
              <w:t>-µ</w:t>
            </w:r>
            <w:r w:rsidRPr="00DC2618">
              <w:rPr>
                <w:smallCaps/>
              </w:rPr>
              <w:t>loc.obl</w:t>
            </w:r>
            <w:r>
              <w:t>-</w:t>
            </w:r>
            <w:r w:rsidRPr="00DC2618">
              <w:rPr>
                <w:smallCaps/>
              </w:rPr>
              <w:t>t</w:t>
            </w:r>
          </w:p>
        </w:tc>
        <w:tc>
          <w:tcPr>
            <w:tcW w:w="0" w:type="auto"/>
          </w:tcPr>
          <w:p w14:paraId="595EB86D" w14:textId="37BDB2F8" w:rsidR="00C44BEE" w:rsidRPr="008E1F26" w:rsidRDefault="00C44BEE" w:rsidP="00DC2618">
            <w:pPr>
              <w:pStyle w:val="NormalforTables"/>
              <w:spacing w:line="720" w:lineRule="exact"/>
            </w:pPr>
            <w:r>
              <w:t>school-µ</w:t>
            </w:r>
            <w:r w:rsidRPr="00C44BEE">
              <w:rPr>
                <w:smallCaps/>
              </w:rPr>
              <w:t>obl-t</w:t>
            </w:r>
          </w:p>
        </w:tc>
      </w:tr>
      <w:tr w:rsidR="00C44BEE" w:rsidRPr="00CE4D98" w14:paraId="35071804" w14:textId="77777777" w:rsidTr="00DC2618">
        <w:tc>
          <w:tcPr>
            <w:tcW w:w="0" w:type="auto"/>
          </w:tcPr>
          <w:p w14:paraId="351E1E5F" w14:textId="77777777" w:rsidR="00C44BEE" w:rsidRPr="009B1806" w:rsidRDefault="00C44BEE" w:rsidP="00DC2618">
            <w:pPr>
              <w:pStyle w:val="NormalforTables"/>
              <w:spacing w:line="720" w:lineRule="exact"/>
            </w:pPr>
          </w:p>
        </w:tc>
        <w:tc>
          <w:tcPr>
            <w:tcW w:w="0" w:type="auto"/>
          </w:tcPr>
          <w:p w14:paraId="5F7FF502" w14:textId="0361261F" w:rsidR="00C44BEE" w:rsidRPr="00261222" w:rsidRDefault="00C44BEE" w:rsidP="00DC2618">
            <w:pPr>
              <w:pStyle w:val="NormalforTables"/>
              <w:spacing w:line="720" w:lineRule="exact"/>
            </w:pPr>
            <w:r w:rsidRPr="00261222">
              <w:t>1sg-</w:t>
            </w:r>
            <w:r w:rsidRPr="00261222">
              <w:rPr>
                <w:smallCaps/>
              </w:rPr>
              <w:t>poss</w:t>
            </w:r>
          </w:p>
        </w:tc>
        <w:tc>
          <w:tcPr>
            <w:tcW w:w="0" w:type="auto"/>
          </w:tcPr>
          <w:p w14:paraId="5B74986D" w14:textId="31C8DCF3" w:rsidR="00C44BEE" w:rsidRDefault="00C44BEE" w:rsidP="00DC2618">
            <w:pPr>
              <w:pStyle w:val="NormalforTables"/>
              <w:spacing w:line="720" w:lineRule="exact"/>
            </w:pPr>
            <w:r w:rsidRPr="00261222">
              <w:t>country</w:t>
            </w:r>
          </w:p>
        </w:tc>
        <w:tc>
          <w:tcPr>
            <w:tcW w:w="0" w:type="auto"/>
          </w:tcPr>
          <w:p w14:paraId="4AE7270A" w14:textId="047F3A26" w:rsidR="00C44BEE" w:rsidRDefault="00C44BEE" w:rsidP="00DC2618">
            <w:pPr>
              <w:pStyle w:val="NormalforTables"/>
              <w:spacing w:line="720" w:lineRule="exact"/>
            </w:pPr>
            <w:r>
              <w:t>‹obscure›-</w:t>
            </w:r>
            <w:r w:rsidRPr="00C44BEE">
              <w:rPr>
                <w:smallCaps/>
              </w:rPr>
              <w:t>pres.sej</w:t>
            </w:r>
          </w:p>
        </w:tc>
        <w:tc>
          <w:tcPr>
            <w:tcW w:w="0" w:type="auto"/>
          </w:tcPr>
          <w:p w14:paraId="20D19841" w14:textId="138D155F" w:rsidR="00C44BEE" w:rsidRPr="008E1F26" w:rsidRDefault="00C44BEE" w:rsidP="00DC2618">
            <w:pPr>
              <w:pStyle w:val="NormalforTables"/>
              <w:spacing w:line="720" w:lineRule="exact"/>
            </w:pPr>
            <w:r>
              <w:t>school-</w:t>
            </w:r>
            <w:r w:rsidRPr="00C44BEE">
              <w:rPr>
                <w:smallCaps/>
              </w:rPr>
              <w:t>sej</w:t>
            </w:r>
          </w:p>
        </w:tc>
      </w:tr>
    </w:tbl>
    <w:p w14:paraId="205A4FFB" w14:textId="77777777" w:rsidR="00C44BEE" w:rsidRDefault="00C44BEE" w:rsidP="00DC2618">
      <w:pPr>
        <w:spacing w:line="720" w:lineRule="exact"/>
        <w:ind w:left="720"/>
        <w:jc w:val="left"/>
      </w:pP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31"/>
        <w:gridCol w:w="1323"/>
        <w:gridCol w:w="1538"/>
        <w:gridCol w:w="1725"/>
      </w:tblGrid>
      <w:tr w:rsidR="001F0800" w:rsidRPr="009B1806" w14:paraId="7561C225" w14:textId="3A3E1F94" w:rsidTr="001F0800">
        <w:tc>
          <w:tcPr>
            <w:tcW w:w="0" w:type="auto"/>
          </w:tcPr>
          <w:p w14:paraId="21EBFD51" w14:textId="77777777" w:rsidR="001F0800" w:rsidRPr="00DC2618" w:rsidRDefault="001F0800" w:rsidP="00C44BEE">
            <w:pPr>
              <w:pStyle w:val="NormalforTables"/>
              <w:spacing w:line="720" w:lineRule="exact"/>
              <w:rPr>
                <w:i/>
              </w:rPr>
            </w:pPr>
            <w:r w:rsidRPr="00DC2618">
              <w:rPr>
                <w:i/>
                <w:lang w:val="en-US"/>
              </w:rPr>
              <w:lastRenderedPageBreak/>
              <w:t>wuraninj</w:t>
            </w:r>
            <w:r>
              <w:rPr>
                <w:i/>
                <w:lang w:val="en-US"/>
              </w:rPr>
              <w:t>,</w:t>
            </w:r>
          </w:p>
        </w:tc>
        <w:tc>
          <w:tcPr>
            <w:tcW w:w="0" w:type="auto"/>
          </w:tcPr>
          <w:p w14:paraId="16CD6918" w14:textId="077BD3E5" w:rsidR="001F0800" w:rsidRPr="001F0800" w:rsidRDefault="001F0800" w:rsidP="00C44BEE">
            <w:pPr>
              <w:pStyle w:val="NormalforTables"/>
              <w:spacing w:line="720" w:lineRule="exact"/>
              <w:rPr>
                <w:lang w:val="en-US"/>
              </w:rPr>
            </w:pPr>
            <w:r w:rsidRPr="001F0800">
              <w:rPr>
                <w:lang w:val="en-US"/>
              </w:rPr>
              <w:t>[</w:t>
            </w:r>
            <w:r w:rsidRPr="001F0800">
              <w:rPr>
                <w:vertAlign w:val="subscript"/>
                <w:lang w:val="en-US"/>
              </w:rPr>
              <w:t>Subordinate S″</w:t>
            </w:r>
          </w:p>
        </w:tc>
        <w:tc>
          <w:tcPr>
            <w:tcW w:w="0" w:type="auto"/>
          </w:tcPr>
          <w:p w14:paraId="73EF5765" w14:textId="6475D085" w:rsidR="001F0800" w:rsidRPr="00C44BEE" w:rsidRDefault="001F0800" w:rsidP="00C44BEE">
            <w:pPr>
              <w:pStyle w:val="NormalforTables"/>
              <w:spacing w:line="720" w:lineRule="exact"/>
              <w:rPr>
                <w:i/>
                <w:lang w:val="en-US"/>
              </w:rPr>
            </w:pPr>
            <w:r w:rsidRPr="00C44BEE">
              <w:rPr>
                <w:i/>
                <w:lang w:val="en-US"/>
              </w:rPr>
              <w:t>bangantha</w:t>
            </w:r>
          </w:p>
        </w:tc>
        <w:tc>
          <w:tcPr>
            <w:tcW w:w="0" w:type="auto"/>
          </w:tcPr>
          <w:p w14:paraId="2785DB03" w14:textId="445659B5" w:rsidR="001F0800" w:rsidRPr="00C44BEE" w:rsidRDefault="001F0800" w:rsidP="00C44BEE">
            <w:pPr>
              <w:pStyle w:val="NormalforTables"/>
              <w:spacing w:line="720" w:lineRule="exact"/>
              <w:rPr>
                <w:i/>
                <w:lang w:val="en-US"/>
              </w:rPr>
            </w:pPr>
            <w:r w:rsidRPr="00C44BEE">
              <w:rPr>
                <w:i/>
                <w:lang w:val="en-US"/>
              </w:rPr>
              <w:t>bijarrbantha</w:t>
            </w:r>
          </w:p>
        </w:tc>
      </w:tr>
      <w:tr w:rsidR="001F0800" w:rsidRPr="009B1806" w14:paraId="6383780C" w14:textId="61F5B4F6" w:rsidTr="001F0800">
        <w:tc>
          <w:tcPr>
            <w:tcW w:w="0" w:type="auto"/>
          </w:tcPr>
          <w:p w14:paraId="41BBFA70" w14:textId="77777777" w:rsidR="001F0800" w:rsidRPr="00FF2592" w:rsidRDefault="001F0800" w:rsidP="00C44BEE">
            <w:pPr>
              <w:pStyle w:val="NormalforTables"/>
              <w:spacing w:line="720" w:lineRule="exact"/>
              <w:rPr>
                <w:rFonts w:ascii="Doulos SIL" w:hAnsi="Doulos SIL"/>
                <w:lang w:val="en-US"/>
              </w:rPr>
            </w:pPr>
            <w:r>
              <w:rPr>
                <w:rFonts w:ascii="Doulos SIL" w:hAnsi="Doulos SIL"/>
                <w:lang w:val="en-US"/>
              </w:rPr>
              <w:t>wuɻan-in̪t̪a-ø</w:t>
            </w:r>
          </w:p>
        </w:tc>
        <w:tc>
          <w:tcPr>
            <w:tcW w:w="0" w:type="auto"/>
          </w:tcPr>
          <w:p w14:paraId="3F25C792" w14:textId="77777777" w:rsidR="001F0800" w:rsidRDefault="001F0800" w:rsidP="00C44BEE">
            <w:pPr>
              <w:pStyle w:val="NormalforTables"/>
              <w:spacing w:line="720" w:lineRule="exact"/>
              <w:rPr>
                <w:rFonts w:ascii="Doulos SIL" w:hAnsi="Doulos SIL"/>
                <w:lang w:val="en-US"/>
              </w:rPr>
            </w:pPr>
          </w:p>
        </w:tc>
        <w:tc>
          <w:tcPr>
            <w:tcW w:w="0" w:type="auto"/>
          </w:tcPr>
          <w:p w14:paraId="40AE9926" w14:textId="61456AF9" w:rsidR="001F0800" w:rsidRDefault="001F0800" w:rsidP="00C44BEE">
            <w:pPr>
              <w:pStyle w:val="NormalforTables"/>
              <w:spacing w:line="720" w:lineRule="exact"/>
              <w:rPr>
                <w:rFonts w:ascii="Doulos SIL" w:hAnsi="Doulos SIL"/>
                <w:lang w:val="en-US"/>
              </w:rPr>
            </w:pPr>
            <w:r>
              <w:rPr>
                <w:rFonts w:ascii="Doulos SIL" w:hAnsi="Doulos SIL"/>
                <w:lang w:val="en-US"/>
              </w:rPr>
              <w:t>paŋa-in̪t̪a-ø</w:t>
            </w:r>
          </w:p>
        </w:tc>
        <w:tc>
          <w:tcPr>
            <w:tcW w:w="0" w:type="auto"/>
          </w:tcPr>
          <w:p w14:paraId="27FE0C2B" w14:textId="0FD4980D" w:rsidR="001F0800" w:rsidRDefault="001F0800" w:rsidP="00C44BEE">
            <w:pPr>
              <w:pStyle w:val="NormalforTables"/>
              <w:spacing w:line="720" w:lineRule="exact"/>
              <w:rPr>
                <w:rFonts w:ascii="Doulos SIL" w:hAnsi="Doulos SIL"/>
                <w:lang w:val="en-US"/>
              </w:rPr>
            </w:pPr>
            <w:r>
              <w:rPr>
                <w:rFonts w:ascii="Doulos SIL" w:hAnsi="Doulos SIL"/>
                <w:lang w:val="en-US"/>
              </w:rPr>
              <w:t>picarpa-in̪t̪a-ø</w:t>
            </w:r>
          </w:p>
        </w:tc>
      </w:tr>
      <w:tr w:rsidR="001F0800" w:rsidRPr="00CE4D98" w14:paraId="1B9ED885" w14:textId="7DA5DDAD" w:rsidTr="001F0800">
        <w:tc>
          <w:tcPr>
            <w:tcW w:w="0" w:type="auto"/>
          </w:tcPr>
          <w:p w14:paraId="694F2081" w14:textId="77777777" w:rsidR="001F0800" w:rsidRPr="008E1F26" w:rsidRDefault="001F0800" w:rsidP="00C44BEE">
            <w:pPr>
              <w:pStyle w:val="NormalforTables"/>
              <w:spacing w:line="720" w:lineRule="exact"/>
            </w:pPr>
            <w:r>
              <w:t>creature-µ</w:t>
            </w:r>
            <w:r w:rsidRPr="00C44BEE">
              <w:rPr>
                <w:smallCaps/>
              </w:rPr>
              <w:t>obl-t</w:t>
            </w:r>
          </w:p>
        </w:tc>
        <w:tc>
          <w:tcPr>
            <w:tcW w:w="0" w:type="auto"/>
          </w:tcPr>
          <w:p w14:paraId="0F6F80C0" w14:textId="77777777" w:rsidR="001F0800" w:rsidRDefault="001F0800" w:rsidP="00C44BEE">
            <w:pPr>
              <w:pStyle w:val="NormalforTables"/>
              <w:spacing w:line="720" w:lineRule="exact"/>
            </w:pPr>
          </w:p>
        </w:tc>
        <w:tc>
          <w:tcPr>
            <w:tcW w:w="0" w:type="auto"/>
          </w:tcPr>
          <w:p w14:paraId="07A65618" w14:textId="27660235" w:rsidR="001F0800" w:rsidRDefault="001F0800" w:rsidP="00C44BEE">
            <w:pPr>
              <w:pStyle w:val="NormalforTables"/>
              <w:spacing w:line="720" w:lineRule="exact"/>
            </w:pPr>
            <w:r>
              <w:t>turtle-µ</w:t>
            </w:r>
            <w:r w:rsidRPr="00C44BEE">
              <w:rPr>
                <w:smallCaps/>
              </w:rPr>
              <w:t>obl-t</w:t>
            </w:r>
          </w:p>
        </w:tc>
        <w:tc>
          <w:tcPr>
            <w:tcW w:w="0" w:type="auto"/>
          </w:tcPr>
          <w:p w14:paraId="36B5F5A1" w14:textId="3EC0F184" w:rsidR="001F0800" w:rsidRDefault="001F0800" w:rsidP="00C44BEE">
            <w:pPr>
              <w:pStyle w:val="NormalforTables"/>
              <w:spacing w:line="720" w:lineRule="exact"/>
            </w:pPr>
            <w:r>
              <w:t>dugong-µ</w:t>
            </w:r>
            <w:r w:rsidRPr="00C44BEE">
              <w:rPr>
                <w:smallCaps/>
              </w:rPr>
              <w:t>obl-t</w:t>
            </w:r>
          </w:p>
        </w:tc>
      </w:tr>
      <w:tr w:rsidR="001F0800" w:rsidRPr="00CE4D98" w14:paraId="2858E531" w14:textId="3B68BDA1" w:rsidTr="001F0800">
        <w:tc>
          <w:tcPr>
            <w:tcW w:w="0" w:type="auto"/>
          </w:tcPr>
          <w:p w14:paraId="23B315D2" w14:textId="77777777" w:rsidR="001F0800" w:rsidRPr="008E1F26" w:rsidRDefault="001F0800" w:rsidP="00C44BEE">
            <w:pPr>
              <w:pStyle w:val="NormalforTables"/>
              <w:spacing w:line="720" w:lineRule="exact"/>
            </w:pPr>
            <w:r>
              <w:t>creature-</w:t>
            </w:r>
            <w:r w:rsidRPr="00C44BEE">
              <w:rPr>
                <w:smallCaps/>
              </w:rPr>
              <w:t>sej</w:t>
            </w:r>
          </w:p>
        </w:tc>
        <w:tc>
          <w:tcPr>
            <w:tcW w:w="0" w:type="auto"/>
          </w:tcPr>
          <w:p w14:paraId="129AC710" w14:textId="77777777" w:rsidR="001F0800" w:rsidRDefault="001F0800" w:rsidP="00C44BEE">
            <w:pPr>
              <w:pStyle w:val="NormalforTables"/>
              <w:spacing w:line="720" w:lineRule="exact"/>
            </w:pPr>
          </w:p>
        </w:tc>
        <w:tc>
          <w:tcPr>
            <w:tcW w:w="0" w:type="auto"/>
          </w:tcPr>
          <w:p w14:paraId="52966666" w14:textId="43AB02E4" w:rsidR="001F0800" w:rsidRDefault="001F0800" w:rsidP="00C44BEE">
            <w:pPr>
              <w:pStyle w:val="NormalforTables"/>
              <w:spacing w:line="720" w:lineRule="exact"/>
            </w:pPr>
            <w:r>
              <w:t>turtle-</w:t>
            </w:r>
            <w:r w:rsidRPr="00C44BEE">
              <w:rPr>
                <w:smallCaps/>
              </w:rPr>
              <w:t>sej</w:t>
            </w:r>
          </w:p>
        </w:tc>
        <w:tc>
          <w:tcPr>
            <w:tcW w:w="0" w:type="auto"/>
          </w:tcPr>
          <w:p w14:paraId="06BF4118" w14:textId="35C9AFE0" w:rsidR="001F0800" w:rsidRDefault="001F0800" w:rsidP="00C44BEE">
            <w:pPr>
              <w:pStyle w:val="NormalforTables"/>
              <w:spacing w:line="720" w:lineRule="exact"/>
            </w:pPr>
            <w:r>
              <w:t>dugong-</w:t>
            </w:r>
            <w:r w:rsidRPr="00C44BEE">
              <w:rPr>
                <w:smallCaps/>
              </w:rPr>
              <w:t>sej</w:t>
            </w:r>
          </w:p>
        </w:tc>
      </w:tr>
    </w:tbl>
    <w:p w14:paraId="43BB1C3C" w14:textId="77777777" w:rsidR="00C44BEE" w:rsidRDefault="00C44BEE" w:rsidP="00C44BEE">
      <w:pPr>
        <w:spacing w:line="720" w:lineRule="exact"/>
        <w:jc w:val="left"/>
      </w:pP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756"/>
        <w:gridCol w:w="2941"/>
      </w:tblGrid>
      <w:tr w:rsidR="001F0800" w:rsidRPr="009B1806" w14:paraId="6FA0FBAF" w14:textId="77777777" w:rsidTr="001F0800">
        <w:tc>
          <w:tcPr>
            <w:tcW w:w="0" w:type="auto"/>
          </w:tcPr>
          <w:p w14:paraId="21696006" w14:textId="5DA78D79" w:rsidR="001F0800" w:rsidRPr="00AE7EC0" w:rsidRDefault="001F0800" w:rsidP="00C44BEE">
            <w:pPr>
              <w:pStyle w:val="NormalforTables"/>
              <w:spacing w:line="720" w:lineRule="exact"/>
              <w:rPr>
                <w:i/>
                <w:lang w:val="en-US"/>
              </w:rPr>
            </w:pPr>
            <w:r w:rsidRPr="00C44BEE">
              <w:rPr>
                <w:i/>
              </w:rPr>
              <w:t>balungkurrka</w:t>
            </w:r>
          </w:p>
        </w:tc>
        <w:tc>
          <w:tcPr>
            <w:tcW w:w="0" w:type="auto"/>
          </w:tcPr>
          <w:p w14:paraId="78D3C7B2" w14:textId="5643A616" w:rsidR="001F0800" w:rsidRPr="001F0800" w:rsidRDefault="001F0800" w:rsidP="00C44BEE">
            <w:pPr>
              <w:pStyle w:val="NormalforTables"/>
              <w:spacing w:line="720" w:lineRule="exact"/>
              <w:rPr>
                <w:lang w:val="en-US"/>
              </w:rPr>
            </w:pPr>
            <w:r w:rsidRPr="00AE7EC0">
              <w:rPr>
                <w:i/>
                <w:lang w:val="en-US"/>
              </w:rPr>
              <w:t>thulathuunth</w:t>
            </w:r>
            <w:r>
              <w:rPr>
                <w:lang w:val="en-US"/>
              </w:rPr>
              <w:t>. ]</w:t>
            </w:r>
          </w:p>
        </w:tc>
      </w:tr>
      <w:tr w:rsidR="001F0800" w:rsidRPr="009B1806" w14:paraId="26D821DB" w14:textId="77777777" w:rsidTr="001F0800">
        <w:tc>
          <w:tcPr>
            <w:tcW w:w="0" w:type="auto"/>
          </w:tcPr>
          <w:p w14:paraId="20A47771" w14:textId="7FEB505E" w:rsidR="001F0800" w:rsidRDefault="001F0800" w:rsidP="00C44BEE">
            <w:pPr>
              <w:pStyle w:val="NormalforTables"/>
              <w:spacing w:line="720" w:lineRule="exact"/>
              <w:rPr>
                <w:rFonts w:ascii="Doulos SIL" w:hAnsi="Doulos SIL"/>
                <w:lang w:val="en-US"/>
              </w:rPr>
            </w:pPr>
            <w:r w:rsidRPr="00CE4D98">
              <w:rPr>
                <w:rFonts w:ascii="Doulos SIL" w:hAnsi="Doulos SIL" w:cs="Times-Roman"/>
                <w:iCs/>
                <w:noProof/>
                <w:szCs w:val="20"/>
                <w:lang w:val="en-US"/>
              </w:rPr>
              <w:t>pat̪-ɻuŋ</w:t>
            </w:r>
            <w:r w:rsidRPr="00261222">
              <w:rPr>
                <w:rFonts w:cs="Times-Roman"/>
                <w:iCs/>
                <w:noProof/>
                <w:szCs w:val="20"/>
                <w:lang w:val="en-US"/>
              </w:rPr>
              <w:t>+</w:t>
            </w:r>
            <w:r>
              <w:rPr>
                <w:rFonts w:ascii="Doulos SIL" w:hAnsi="Doulos SIL"/>
                <w:lang w:val="en-US"/>
              </w:rPr>
              <w:t>kuu-in̪t̪a-ø</w:t>
            </w:r>
          </w:p>
        </w:tc>
        <w:tc>
          <w:tcPr>
            <w:tcW w:w="0" w:type="auto"/>
          </w:tcPr>
          <w:p w14:paraId="3F39C8C6" w14:textId="19A56B6C" w:rsidR="001F0800" w:rsidRDefault="001F0800" w:rsidP="00C44BEE">
            <w:pPr>
              <w:pStyle w:val="NormalforTables"/>
              <w:spacing w:line="720" w:lineRule="exact"/>
              <w:rPr>
                <w:rFonts w:ascii="Doulos SIL" w:hAnsi="Doulos SIL"/>
                <w:lang w:val="en-US"/>
              </w:rPr>
            </w:pPr>
            <w:r>
              <w:rPr>
                <w:rFonts w:ascii="Doulos SIL" w:hAnsi="Doulos SIL"/>
                <w:lang w:val="en-US"/>
              </w:rPr>
              <w:t>t̪ula-t̪</w:t>
            </w:r>
            <w:r w:rsidRPr="00C44BEE">
              <w:rPr>
                <w:lang w:val="en-US"/>
              </w:rPr>
              <w:t>+</w:t>
            </w:r>
            <w:r>
              <w:rPr>
                <w:rFonts w:ascii="Doulos SIL" w:hAnsi="Doulos SIL"/>
                <w:lang w:val="en-US"/>
              </w:rPr>
              <w:t>kuu-in̪t̪a-ø</w:t>
            </w:r>
          </w:p>
        </w:tc>
      </w:tr>
      <w:tr w:rsidR="001F0800" w:rsidRPr="00CE4D98" w14:paraId="5BDBA1D1" w14:textId="77777777" w:rsidTr="001F0800">
        <w:tc>
          <w:tcPr>
            <w:tcW w:w="0" w:type="auto"/>
          </w:tcPr>
          <w:p w14:paraId="3085DA5F" w14:textId="01771832" w:rsidR="001F0800" w:rsidRDefault="001F0800" w:rsidP="00C44BEE">
            <w:pPr>
              <w:pStyle w:val="NormalforTables"/>
              <w:spacing w:line="720" w:lineRule="exact"/>
            </w:pPr>
            <w:r w:rsidRPr="00261222">
              <w:t>west-µ</w:t>
            </w:r>
            <w:r w:rsidRPr="00261222">
              <w:rPr>
                <w:smallCaps/>
              </w:rPr>
              <w:t>all</w:t>
            </w:r>
            <w:r>
              <w:rPr>
                <w:smallCaps/>
              </w:rPr>
              <w:t>c</w:t>
            </w:r>
            <w:r>
              <w:t>-µ̋</w:t>
            </w:r>
            <w:r>
              <w:rPr>
                <w:smallCaps/>
              </w:rPr>
              <w:t>prop-µ</w:t>
            </w:r>
            <w:r w:rsidRPr="00DC2618">
              <w:rPr>
                <w:smallCaps/>
              </w:rPr>
              <w:t>obl</w:t>
            </w:r>
            <w:r>
              <w:t>-</w:t>
            </w:r>
            <w:r w:rsidRPr="00DC2618">
              <w:rPr>
                <w:smallCaps/>
              </w:rPr>
              <w:t>t</w:t>
            </w:r>
          </w:p>
        </w:tc>
        <w:tc>
          <w:tcPr>
            <w:tcW w:w="0" w:type="auto"/>
          </w:tcPr>
          <w:p w14:paraId="3E805221" w14:textId="55E9F699" w:rsidR="001F0800" w:rsidRDefault="001F0800" w:rsidP="00C44BEE">
            <w:pPr>
              <w:pStyle w:val="NormalforTables"/>
              <w:spacing w:line="720" w:lineRule="exact"/>
            </w:pPr>
            <w:r>
              <w:t>‹descend-</w:t>
            </w:r>
            <w:r w:rsidRPr="00DC2618">
              <w:rPr>
                <w:smallCaps/>
              </w:rPr>
              <w:t>th</w:t>
            </w:r>
            <w:r>
              <w:rPr>
                <w:smallCaps/>
              </w:rPr>
              <w:t>›</w:t>
            </w:r>
            <w:r>
              <w:t>-µ̋</w:t>
            </w:r>
            <w:r>
              <w:rPr>
                <w:smallCaps/>
              </w:rPr>
              <w:t>prop-µ</w:t>
            </w:r>
            <w:r w:rsidRPr="00DC2618">
              <w:rPr>
                <w:smallCaps/>
              </w:rPr>
              <w:t>obl</w:t>
            </w:r>
            <w:r>
              <w:t>-</w:t>
            </w:r>
            <w:r w:rsidRPr="00DC2618">
              <w:rPr>
                <w:smallCaps/>
              </w:rPr>
              <w:t>t</w:t>
            </w:r>
          </w:p>
        </w:tc>
      </w:tr>
      <w:tr w:rsidR="001F0800" w:rsidRPr="00CE4D98" w14:paraId="421D02A9" w14:textId="77777777" w:rsidTr="001F0800">
        <w:tc>
          <w:tcPr>
            <w:tcW w:w="0" w:type="auto"/>
          </w:tcPr>
          <w:p w14:paraId="096ABFF1" w14:textId="50E7D4F5" w:rsidR="001F0800" w:rsidRDefault="001F0800" w:rsidP="00C44BEE">
            <w:pPr>
              <w:pStyle w:val="NormalforTables"/>
              <w:spacing w:line="720" w:lineRule="exact"/>
            </w:pPr>
            <w:r>
              <w:t>west</w:t>
            </w:r>
            <w:r w:rsidRPr="00261222">
              <w:t>-</w:t>
            </w:r>
            <w:r w:rsidRPr="00261222">
              <w:rPr>
                <w:smallCaps/>
              </w:rPr>
              <w:t>all</w:t>
            </w:r>
            <w:r>
              <w:rPr>
                <w:smallCaps/>
              </w:rPr>
              <w:t>c</w:t>
            </w:r>
            <w:r w:rsidRPr="00261222">
              <w:t>-</w:t>
            </w:r>
            <w:r>
              <w:rPr>
                <w:smallCaps/>
              </w:rPr>
              <w:t>fut-sej</w:t>
            </w:r>
          </w:p>
        </w:tc>
        <w:tc>
          <w:tcPr>
            <w:tcW w:w="0" w:type="auto"/>
          </w:tcPr>
          <w:p w14:paraId="13AF2B4E" w14:textId="02CAD152" w:rsidR="001F0800" w:rsidRDefault="001F0800" w:rsidP="00C44BEE">
            <w:pPr>
              <w:pStyle w:val="NormalforTables"/>
              <w:spacing w:line="720" w:lineRule="exact"/>
            </w:pPr>
            <w:r>
              <w:t>‹descend›-</w:t>
            </w:r>
            <w:r w:rsidRPr="00C44BEE">
              <w:rPr>
                <w:smallCaps/>
              </w:rPr>
              <w:t>pot-sej</w:t>
            </w:r>
          </w:p>
        </w:tc>
      </w:tr>
    </w:tbl>
    <w:p w14:paraId="5F6C29D7" w14:textId="56875BCA" w:rsidR="00DC2618" w:rsidRPr="00DC2618" w:rsidRDefault="00DC2618" w:rsidP="00C44BEE">
      <w:pPr>
        <w:spacing w:line="720" w:lineRule="exact"/>
        <w:ind w:left="720"/>
        <w:jc w:val="left"/>
        <w:rPr>
          <w:lang w:val="en-US"/>
        </w:rPr>
      </w:pPr>
      <w:r>
        <w:t>‘</w:t>
      </w:r>
      <w:r w:rsidRPr="00DC2618">
        <w:rPr>
          <w:lang w:val="en-US"/>
        </w:rPr>
        <w:t>Schools of creatures are muddying up my sea-territory, so that (one can</w:t>
      </w:r>
      <w:r>
        <w:rPr>
          <w:lang w:val="en-US"/>
        </w:rPr>
        <w:t xml:space="preserve"> </w:t>
      </w:r>
      <w:r w:rsidRPr="00DC2618">
        <w:rPr>
          <w:lang w:val="en-US"/>
        </w:rPr>
        <w:t>infer that) turtle and dugong will be descending westwards upon it.’</w:t>
      </w:r>
      <w:r>
        <w:rPr>
          <w:lang w:val="en-US"/>
        </w:rPr>
        <w:t xml:space="preserve"> [E520.ex.12-86]</w:t>
      </w:r>
    </w:p>
    <w:p w14:paraId="30625044" w14:textId="77777777" w:rsidR="00DC2618" w:rsidRDefault="00DC2618" w:rsidP="00DC2618">
      <w:pPr>
        <w:spacing w:line="720" w:lineRule="exact"/>
        <w:jc w:val="left"/>
        <w:rPr>
          <w:lang w:val="en-US"/>
        </w:rPr>
      </w:pPr>
    </w:p>
    <w:p w14:paraId="4A4E945D" w14:textId="15380F8C" w:rsidR="00194924" w:rsidRDefault="00A73C72" w:rsidP="009766A2">
      <w:pPr>
        <w:spacing w:line="720" w:lineRule="exact"/>
        <w:jc w:val="left"/>
        <w:rPr>
          <w:lang w:val="en-US"/>
        </w:rPr>
      </w:pPr>
      <w:r w:rsidRPr="00A73C72">
        <w:rPr>
          <w:lang w:val="en-US"/>
        </w:rPr>
        <w:t xml:space="preserve">Example (9.24) indicates </w:t>
      </w:r>
      <w:r w:rsidR="008656AC">
        <w:rPr>
          <w:lang w:val="en-US"/>
        </w:rPr>
        <w:t>that in the general case</w:t>
      </w:r>
      <w:r w:rsidR="00AE7EC0">
        <w:rPr>
          <w:lang w:val="en-US"/>
        </w:rPr>
        <w:t xml:space="preserve"> t</w:t>
      </w:r>
      <w:r w:rsidR="009766A2">
        <w:rPr>
          <w:lang w:val="en-US"/>
        </w:rPr>
        <w:t xml:space="preserve">he </w:t>
      </w:r>
      <w:r w:rsidR="008656AC">
        <w:rPr>
          <w:lang w:val="en-US"/>
        </w:rPr>
        <w:t xml:space="preserve">morphological </w:t>
      </w:r>
      <w:r w:rsidR="009766A2">
        <w:rPr>
          <w:lang w:val="en-US"/>
        </w:rPr>
        <w:t>prohibition on multiple µ</w:t>
      </w:r>
      <w:r w:rsidR="009766A2" w:rsidRPr="009766A2">
        <w:rPr>
          <w:smallCaps/>
          <w:lang w:val="en-US"/>
        </w:rPr>
        <w:t xml:space="preserve">obl </w:t>
      </w:r>
      <w:r w:rsidR="009766A2">
        <w:rPr>
          <w:lang w:val="en-US"/>
        </w:rPr>
        <w:t xml:space="preserve">does not block </w:t>
      </w:r>
      <w:r w:rsidR="00AE7EC0">
        <w:rPr>
          <w:lang w:val="en-US"/>
        </w:rPr>
        <w:t xml:space="preserve">S″ embedding, and </w:t>
      </w:r>
      <w:r w:rsidR="00A15FB4">
        <w:rPr>
          <w:lang w:val="en-US"/>
        </w:rPr>
        <w:t>consequently</w:t>
      </w:r>
      <w:r w:rsidR="00001A07">
        <w:rPr>
          <w:lang w:val="en-US"/>
        </w:rPr>
        <w:t xml:space="preserve"> the lack of deep embe</w:t>
      </w:r>
      <w:r w:rsidR="00AE7EC0">
        <w:rPr>
          <w:lang w:val="en-US"/>
        </w:rPr>
        <w:t xml:space="preserve">dding of Kayardild S″ </w:t>
      </w:r>
      <w:r w:rsidR="00194924">
        <w:rPr>
          <w:lang w:val="en-US"/>
        </w:rPr>
        <w:t>can</w:t>
      </w:r>
      <w:r w:rsidR="00001A07">
        <w:rPr>
          <w:lang w:val="en-US"/>
        </w:rPr>
        <w:t>not</w:t>
      </w:r>
      <w:r w:rsidR="00194924">
        <w:rPr>
          <w:lang w:val="en-US"/>
        </w:rPr>
        <w:t xml:space="preserve"> be made to</w:t>
      </w:r>
      <w:r w:rsidR="00720614">
        <w:rPr>
          <w:lang w:val="en-US"/>
        </w:rPr>
        <w:t xml:space="preserve"> follow from</w:t>
      </w:r>
      <w:r w:rsidR="00C76B08">
        <w:rPr>
          <w:lang w:val="en-US"/>
        </w:rPr>
        <w:t xml:space="preserve"> </w:t>
      </w:r>
      <w:r w:rsidR="004A68DC">
        <w:rPr>
          <w:lang w:val="en-US"/>
        </w:rPr>
        <w:t>morphological contrain</w:t>
      </w:r>
      <w:r w:rsidR="00AE7EC0">
        <w:rPr>
          <w:lang w:val="en-US"/>
        </w:rPr>
        <w:t>t</w:t>
      </w:r>
      <w:r w:rsidR="004A68DC">
        <w:rPr>
          <w:lang w:val="en-US"/>
        </w:rPr>
        <w:t>s</w:t>
      </w:r>
      <w:r w:rsidR="00AE7EC0">
        <w:rPr>
          <w:lang w:val="en-US"/>
        </w:rPr>
        <w:t>.</w:t>
      </w:r>
      <w:r w:rsidR="009766A2">
        <w:rPr>
          <w:lang w:val="en-US"/>
        </w:rPr>
        <w:t xml:space="preserve"> </w:t>
      </w:r>
      <w:r w:rsidR="00B032D7">
        <w:rPr>
          <w:lang w:val="en-US"/>
        </w:rPr>
        <w:lastRenderedPageBreak/>
        <w:t xml:space="preserve">Like the prohibition </w:t>
      </w:r>
      <w:r w:rsidR="00E60F1F">
        <w:rPr>
          <w:lang w:val="en-US"/>
        </w:rPr>
        <w:t>against</w:t>
      </w:r>
      <w:r w:rsidR="00B032D7">
        <w:rPr>
          <w:lang w:val="en-US"/>
        </w:rPr>
        <w:t xml:space="preserve"> </w:t>
      </w:r>
      <w:r w:rsidR="00194924">
        <w:rPr>
          <w:lang w:val="en-US"/>
        </w:rPr>
        <w:t>recursive</w:t>
      </w:r>
      <w:r w:rsidR="00E60F1F">
        <w:rPr>
          <w:lang w:val="en-US"/>
        </w:rPr>
        <w:t xml:space="preserve"> </w:t>
      </w:r>
      <w:r w:rsidR="00B032D7">
        <w:rPr>
          <w:lang w:val="en-US"/>
        </w:rPr>
        <w:t>embedd</w:t>
      </w:r>
      <w:r w:rsidR="00E60F1F">
        <w:rPr>
          <w:lang w:val="en-US"/>
        </w:rPr>
        <w:t>ing of VP</w:t>
      </w:r>
      <w:r w:rsidR="00B032D7">
        <w:rPr>
          <w:lang w:val="en-US"/>
        </w:rPr>
        <w:t xml:space="preserve">, the prohibition </w:t>
      </w:r>
      <w:r w:rsidR="00E60F1F">
        <w:rPr>
          <w:lang w:val="en-US"/>
        </w:rPr>
        <w:t xml:space="preserve">against deep recursive embedding of </w:t>
      </w:r>
      <w:r w:rsidR="00B032D7">
        <w:rPr>
          <w:lang w:val="en-US"/>
        </w:rPr>
        <w:t>S</w:t>
      </w:r>
      <w:r w:rsidR="004A1EFB">
        <w:rPr>
          <w:lang w:val="en-US"/>
        </w:rPr>
        <w:t>″ is inherently syntactic</w:t>
      </w:r>
      <w:r w:rsidR="00622B86">
        <w:rPr>
          <w:lang w:val="en-US"/>
        </w:rPr>
        <w:t>.</w:t>
      </w:r>
      <w:r w:rsidR="00E60F1F">
        <w:rPr>
          <w:rStyle w:val="FootnoteReference"/>
          <w:lang w:val="en-US"/>
        </w:rPr>
        <w:footnoteReference w:id="111"/>
      </w:r>
      <w:r w:rsidR="00622B86">
        <w:rPr>
          <w:lang w:val="en-US"/>
        </w:rPr>
        <w:t xml:space="preserve"> </w:t>
      </w:r>
    </w:p>
    <w:p w14:paraId="65082D90" w14:textId="643409A2" w:rsidR="00AF6E0E" w:rsidRDefault="00194924" w:rsidP="00194924">
      <w:pPr>
        <w:spacing w:line="720" w:lineRule="exact"/>
        <w:ind w:firstLine="720"/>
        <w:jc w:val="left"/>
        <w:rPr>
          <w:lang w:val="en-US"/>
        </w:rPr>
      </w:pPr>
      <w:r>
        <w:rPr>
          <w:lang w:val="en-US"/>
        </w:rPr>
        <w:t>T</w:t>
      </w:r>
      <w:r w:rsidR="00AF6E0E">
        <w:rPr>
          <w:lang w:val="en-US"/>
        </w:rPr>
        <w:t xml:space="preserve">he same </w:t>
      </w:r>
      <w:r>
        <w:rPr>
          <w:lang w:val="en-US"/>
        </w:rPr>
        <w:t xml:space="preserve">line of </w:t>
      </w:r>
      <w:r w:rsidR="00AF6E0E">
        <w:rPr>
          <w:lang w:val="en-US"/>
        </w:rPr>
        <w:t xml:space="preserve">reasoning </w:t>
      </w:r>
      <w:r>
        <w:rPr>
          <w:lang w:val="en-US"/>
        </w:rPr>
        <w:t xml:space="preserve">can be </w:t>
      </w:r>
      <w:r w:rsidR="00E60F1F">
        <w:rPr>
          <w:lang w:val="en-US"/>
        </w:rPr>
        <w:t>extend</w:t>
      </w:r>
      <w:r>
        <w:rPr>
          <w:lang w:val="en-US"/>
        </w:rPr>
        <w:t>ed further,</w:t>
      </w:r>
      <w:r w:rsidR="00AF6E0E">
        <w:rPr>
          <w:lang w:val="en-US"/>
        </w:rPr>
        <w:t xml:space="preserve"> to the observation that at most two values of </w:t>
      </w:r>
      <w:r w:rsidR="00AF6E0E" w:rsidRPr="00720614">
        <w:rPr>
          <w:smallCaps/>
          <w:lang w:val="en-US"/>
        </w:rPr>
        <w:t>case</w:t>
      </w:r>
      <w:r w:rsidR="00AF6E0E">
        <w:rPr>
          <w:smallCaps/>
          <w:lang w:val="en-US"/>
        </w:rPr>
        <w:t xml:space="preserve"> (</w:t>
      </w:r>
      <w:r w:rsidR="00AF6E0E">
        <w:rPr>
          <w:lang w:val="en-US"/>
        </w:rPr>
        <w:t>using</w:t>
      </w:r>
      <w:r w:rsidR="00AF6E0E" w:rsidRPr="00AF6E0E">
        <w:rPr>
          <w:lang w:val="en-US"/>
        </w:rPr>
        <w:t xml:space="preserve"> my definition of</w:t>
      </w:r>
      <w:r w:rsidR="00AF6E0E">
        <w:rPr>
          <w:smallCaps/>
          <w:lang w:val="en-US"/>
        </w:rPr>
        <w:t xml:space="preserve"> case) </w:t>
      </w:r>
      <w:r w:rsidR="00E60F1F" w:rsidRPr="00E60F1F">
        <w:rPr>
          <w:lang w:val="en-US"/>
        </w:rPr>
        <w:t>can</w:t>
      </w:r>
      <w:r w:rsidR="00E60F1F">
        <w:rPr>
          <w:smallCaps/>
          <w:lang w:val="en-US"/>
        </w:rPr>
        <w:t xml:space="preserve"> </w:t>
      </w:r>
      <w:r w:rsidR="00E60F1F">
        <w:rPr>
          <w:lang w:val="en-US"/>
        </w:rPr>
        <w:t>be realized</w:t>
      </w:r>
      <w:r w:rsidR="00AF6E0E">
        <w:rPr>
          <w:lang w:val="en-US"/>
        </w:rPr>
        <w:t xml:space="preserve"> on a Kayardild word, </w:t>
      </w:r>
      <w:r w:rsidR="00EC6407">
        <w:rPr>
          <w:lang w:val="en-US"/>
        </w:rPr>
        <w:t xml:space="preserve">and </w:t>
      </w:r>
      <w:r w:rsidR="00AF6E0E">
        <w:rPr>
          <w:lang w:val="en-US"/>
        </w:rPr>
        <w:t xml:space="preserve">not the four which </w:t>
      </w:r>
      <w:r>
        <w:rPr>
          <w:lang w:val="en-US"/>
        </w:rPr>
        <w:t>morphological constraints would</w:t>
      </w:r>
      <w:r w:rsidR="00AF6E0E">
        <w:rPr>
          <w:lang w:val="en-US"/>
        </w:rPr>
        <w:t xml:space="preserve"> predict. </w:t>
      </w:r>
      <w:r w:rsidR="00EC6407">
        <w:rPr>
          <w:lang w:val="en-US"/>
        </w:rPr>
        <w:t>Again, the evidence indicates that there is a</w:t>
      </w:r>
      <w:r w:rsidR="00E60F1F">
        <w:rPr>
          <w:lang w:val="en-US"/>
        </w:rPr>
        <w:t xml:space="preserve"> prohibition against deep recursive embedding (this time, of DP) </w:t>
      </w:r>
      <w:r w:rsidR="00EC6407">
        <w:rPr>
          <w:lang w:val="en-US"/>
        </w:rPr>
        <w:t xml:space="preserve">which </w:t>
      </w:r>
      <w:r w:rsidR="00E60F1F">
        <w:rPr>
          <w:lang w:val="en-US"/>
        </w:rPr>
        <w:t>is inherently syntactic.</w:t>
      </w:r>
    </w:p>
    <w:p w14:paraId="3217AE4B" w14:textId="4A4D6B8E" w:rsidR="008A5EC1" w:rsidRPr="00194924" w:rsidRDefault="00194924" w:rsidP="00194924">
      <w:pPr>
        <w:spacing w:line="720" w:lineRule="exact"/>
        <w:ind w:firstLine="720"/>
        <w:jc w:val="left"/>
        <w:rPr>
          <w:lang w:val="en-US"/>
        </w:rPr>
      </w:pPr>
      <w:r>
        <w:rPr>
          <w:lang w:val="en-US"/>
        </w:rPr>
        <w:t>I</w:t>
      </w:r>
      <w:r w:rsidR="00EC6407">
        <w:rPr>
          <w:lang w:val="en-US"/>
        </w:rPr>
        <w:t xml:space="preserve">f templatic opportunism does not provide a satisfactory account, </w:t>
      </w:r>
      <w:r>
        <w:rPr>
          <w:lang w:val="en-US"/>
        </w:rPr>
        <w:t xml:space="preserve">then </w:t>
      </w:r>
      <w:r w:rsidR="00001A07">
        <w:rPr>
          <w:lang w:val="en-US"/>
        </w:rPr>
        <w:t>why does there</w:t>
      </w:r>
      <w:r w:rsidR="00720614">
        <w:rPr>
          <w:lang w:val="en-US"/>
        </w:rPr>
        <w:t xml:space="preserve"> </w:t>
      </w:r>
      <w:r>
        <w:rPr>
          <w:lang w:val="en-US"/>
        </w:rPr>
        <w:t xml:space="preserve">still </w:t>
      </w:r>
      <w:r w:rsidR="00001A07">
        <w:rPr>
          <w:lang w:val="en-US"/>
        </w:rPr>
        <w:t>appear to be an</w:t>
      </w:r>
      <w:r w:rsidR="00720614">
        <w:rPr>
          <w:lang w:val="en-US"/>
        </w:rPr>
        <w:t xml:space="preserve"> upper limit of four overt</w:t>
      </w:r>
      <w:r w:rsidR="00001A07">
        <w:rPr>
          <w:lang w:val="en-US"/>
        </w:rPr>
        <w:t>ly</w:t>
      </w:r>
      <w:r w:rsidR="00720614">
        <w:rPr>
          <w:lang w:val="en-US"/>
        </w:rPr>
        <w:t xml:space="preserve"> </w:t>
      </w:r>
      <w:r w:rsidR="00FB0980">
        <w:rPr>
          <w:lang w:val="en-US"/>
        </w:rPr>
        <w:t>realized</w:t>
      </w:r>
      <w:r w:rsidR="00001A07">
        <w:rPr>
          <w:lang w:val="en-US"/>
        </w:rPr>
        <w:t xml:space="preserve"> features of </w:t>
      </w:r>
      <w:r w:rsidR="00001A07" w:rsidRPr="00001A07">
        <w:rPr>
          <w:smallCaps/>
          <w:lang w:val="en-US"/>
        </w:rPr>
        <w:t>case, tama, tamt, comp</w:t>
      </w:r>
      <w:r w:rsidR="00001A07">
        <w:rPr>
          <w:lang w:val="en-US"/>
        </w:rPr>
        <w:t xml:space="preserve"> and </w:t>
      </w:r>
      <w:r w:rsidR="00001A07" w:rsidRPr="00001A07">
        <w:rPr>
          <w:smallCaps/>
          <w:lang w:val="en-US"/>
        </w:rPr>
        <w:t>sej</w:t>
      </w:r>
      <w:r w:rsidR="00001A07">
        <w:rPr>
          <w:smallCaps/>
          <w:lang w:val="en-US"/>
        </w:rPr>
        <w:t>?</w:t>
      </w:r>
      <w:r w:rsidR="00001A07">
        <w:rPr>
          <w:lang w:val="en-US"/>
        </w:rPr>
        <w:t xml:space="preserve"> </w:t>
      </w:r>
      <w:r>
        <w:rPr>
          <w:lang w:val="en-US"/>
        </w:rPr>
        <w:t xml:space="preserve">That limit is not the same as the five (two </w:t>
      </w:r>
      <w:r w:rsidRPr="00194924">
        <w:rPr>
          <w:smallCaps/>
          <w:lang w:val="en-US"/>
        </w:rPr>
        <w:t>case</w:t>
      </w:r>
      <w:r>
        <w:rPr>
          <w:smallCaps/>
          <w:lang w:val="en-US"/>
        </w:rPr>
        <w:t xml:space="preserve"> </w:t>
      </w:r>
      <w:r>
        <w:rPr>
          <w:lang w:val="en-US"/>
        </w:rPr>
        <w:t xml:space="preserve">+ two </w:t>
      </w:r>
      <w:r w:rsidRPr="00194924">
        <w:rPr>
          <w:smallCaps/>
          <w:lang w:val="en-US"/>
        </w:rPr>
        <w:t>tam</w:t>
      </w:r>
      <w:r>
        <w:rPr>
          <w:lang w:val="en-US"/>
        </w:rPr>
        <w:t xml:space="preserve"> + one of +</w:t>
      </w:r>
      <w:r w:rsidRPr="00194924">
        <w:rPr>
          <w:smallCaps/>
          <w:lang w:val="en-US"/>
        </w:rPr>
        <w:t>comp</w:t>
      </w:r>
      <w:r>
        <w:rPr>
          <w:lang w:val="en-US"/>
        </w:rPr>
        <w:t xml:space="preserve"> or +</w:t>
      </w:r>
      <w:r w:rsidRPr="00194924">
        <w:rPr>
          <w:smallCaps/>
          <w:lang w:val="en-US"/>
        </w:rPr>
        <w:t>sej</w:t>
      </w:r>
      <w:r>
        <w:rPr>
          <w:lang w:val="en-US"/>
        </w:rPr>
        <w:t xml:space="preserve">) which follows from the constraints established so far. </w:t>
      </w:r>
      <w:r w:rsidR="00EC6407">
        <w:rPr>
          <w:lang w:val="en-US"/>
        </w:rPr>
        <w:t xml:space="preserve">With </w:t>
      </w:r>
      <w:r>
        <w:rPr>
          <w:lang w:val="en-US"/>
        </w:rPr>
        <w:t>sufficient</w:t>
      </w:r>
      <w:r w:rsidR="00B51B3C">
        <w:rPr>
          <w:lang w:val="en-US"/>
        </w:rPr>
        <w:t xml:space="preserve"> attention to detail</w:t>
      </w:r>
      <w:r w:rsidR="00EC6407">
        <w:rPr>
          <w:lang w:val="en-US"/>
        </w:rPr>
        <w:t xml:space="preserve"> </w:t>
      </w:r>
      <w:r>
        <w:rPr>
          <w:lang w:val="en-US"/>
        </w:rPr>
        <w:t>the</w:t>
      </w:r>
      <w:r w:rsidR="00EC6407">
        <w:rPr>
          <w:lang w:val="en-US"/>
        </w:rPr>
        <w:t xml:space="preserve"> answer</w:t>
      </w:r>
      <w:r>
        <w:rPr>
          <w:lang w:val="en-US"/>
        </w:rPr>
        <w:t xml:space="preserve"> will fall</w:t>
      </w:r>
      <w:r w:rsidR="00EC6407">
        <w:rPr>
          <w:lang w:val="en-US"/>
        </w:rPr>
        <w:t xml:space="preserve"> out from the</w:t>
      </w:r>
      <w:r w:rsidR="00FB0980">
        <w:rPr>
          <w:lang w:val="en-US"/>
        </w:rPr>
        <w:t xml:space="preserve"> synta</w:t>
      </w:r>
      <w:r w:rsidR="00EC6407">
        <w:rPr>
          <w:lang w:val="en-US"/>
        </w:rPr>
        <w:t>x</w:t>
      </w:r>
      <w:r w:rsidR="00FB0980">
        <w:rPr>
          <w:lang w:val="en-US"/>
        </w:rPr>
        <w:t>.</w:t>
      </w:r>
      <w:r w:rsidR="00FB0980">
        <w:rPr>
          <w:smallCaps/>
          <w:lang w:val="en-US"/>
        </w:rPr>
        <w:t xml:space="preserve"> </w:t>
      </w:r>
    </w:p>
    <w:p w14:paraId="06B19308" w14:textId="09B07BDF" w:rsidR="008A5EC1" w:rsidRDefault="008A5EC1" w:rsidP="00001A07">
      <w:pPr>
        <w:spacing w:line="720" w:lineRule="exact"/>
        <w:ind w:firstLine="720"/>
        <w:jc w:val="left"/>
        <w:rPr>
          <w:lang w:val="en-US"/>
        </w:rPr>
      </w:pPr>
      <w:r>
        <w:rPr>
          <w:lang w:val="en-US"/>
        </w:rPr>
        <w:lastRenderedPageBreak/>
        <w:t>Our observed</w:t>
      </w:r>
      <w:r w:rsidR="00EC6407">
        <w:rPr>
          <w:lang w:val="en-US"/>
        </w:rPr>
        <w:t>, apparent</w:t>
      </w:r>
      <w:r>
        <w:rPr>
          <w:lang w:val="en-US"/>
        </w:rPr>
        <w:t xml:space="preserve"> maximum is four overtly realized features. To begin with</w:t>
      </w:r>
      <w:r w:rsidR="00B51B3C">
        <w:rPr>
          <w:lang w:val="en-US"/>
        </w:rPr>
        <w:t>,</w:t>
      </w:r>
      <w:r w:rsidR="00FB0980">
        <w:rPr>
          <w:lang w:val="en-US"/>
        </w:rPr>
        <w:t xml:space="preserve"> only one of +</w:t>
      </w:r>
      <w:r w:rsidR="00FB0980" w:rsidRPr="00FB0980">
        <w:rPr>
          <w:smallCaps/>
          <w:lang w:val="en-US"/>
        </w:rPr>
        <w:t>comp</w:t>
      </w:r>
      <w:r w:rsidR="00FB0980">
        <w:rPr>
          <w:lang w:val="en-US"/>
        </w:rPr>
        <w:t xml:space="preserve"> and +</w:t>
      </w:r>
      <w:r w:rsidR="00FB0980" w:rsidRPr="00FB0980">
        <w:rPr>
          <w:smallCaps/>
          <w:lang w:val="en-US"/>
        </w:rPr>
        <w:t>sej</w:t>
      </w:r>
      <w:r w:rsidR="00B51B3C">
        <w:rPr>
          <w:lang w:val="en-US"/>
        </w:rPr>
        <w:t xml:space="preserve"> may occur, so</w:t>
      </w:r>
      <w:r w:rsidR="00FB0980">
        <w:rPr>
          <w:lang w:val="en-US"/>
        </w:rPr>
        <w:t xml:space="preserve"> </w:t>
      </w:r>
      <w:r w:rsidR="00B51B3C">
        <w:rPr>
          <w:lang w:val="en-US"/>
        </w:rPr>
        <w:t>s</w:t>
      </w:r>
      <w:r>
        <w:rPr>
          <w:lang w:val="en-US"/>
        </w:rPr>
        <w:t>etting +</w:t>
      </w:r>
      <w:r w:rsidRPr="008A5EC1">
        <w:rPr>
          <w:smallCaps/>
          <w:lang w:val="en-US"/>
        </w:rPr>
        <w:t>comp</w:t>
      </w:r>
      <w:r>
        <w:rPr>
          <w:lang w:val="en-US"/>
        </w:rPr>
        <w:t xml:space="preserve"> and +</w:t>
      </w:r>
      <w:r w:rsidRPr="008A5EC1">
        <w:rPr>
          <w:smallCaps/>
          <w:lang w:val="en-US"/>
        </w:rPr>
        <w:t>sej</w:t>
      </w:r>
      <w:r>
        <w:rPr>
          <w:lang w:val="en-US"/>
        </w:rPr>
        <w:t xml:space="preserve"> aside </w:t>
      </w:r>
      <w:r w:rsidR="00FB0980">
        <w:rPr>
          <w:lang w:val="en-US"/>
        </w:rPr>
        <w:t xml:space="preserve">leaves </w:t>
      </w:r>
      <w:r w:rsidR="00B51B3C">
        <w:rPr>
          <w:lang w:val="en-US"/>
        </w:rPr>
        <w:t>a</w:t>
      </w:r>
      <w:r>
        <w:rPr>
          <w:lang w:val="en-US"/>
        </w:rPr>
        <w:t xml:space="preserve"> maximum of </w:t>
      </w:r>
      <w:r w:rsidR="00FB0980">
        <w:rPr>
          <w:lang w:val="en-US"/>
        </w:rPr>
        <w:t xml:space="preserve">three overtly realized values of </w:t>
      </w:r>
      <w:r w:rsidR="00B51B3C">
        <w:rPr>
          <w:smallCaps/>
          <w:lang w:val="en-US"/>
        </w:rPr>
        <w:t xml:space="preserve">case, tama </w:t>
      </w:r>
      <w:r w:rsidR="00B51B3C" w:rsidRPr="00B51B3C">
        <w:rPr>
          <w:lang w:val="en-US"/>
        </w:rPr>
        <w:t>and</w:t>
      </w:r>
      <w:r w:rsidR="00FB0980" w:rsidRPr="00001A07">
        <w:rPr>
          <w:smallCaps/>
          <w:lang w:val="en-US"/>
        </w:rPr>
        <w:t xml:space="preserve"> tamt</w:t>
      </w:r>
      <w:r w:rsidR="00FB0980">
        <w:rPr>
          <w:smallCaps/>
          <w:lang w:val="en-US"/>
        </w:rPr>
        <w:t xml:space="preserve"> </w:t>
      </w:r>
      <w:r w:rsidR="00FB0980" w:rsidRPr="00FB0980">
        <w:rPr>
          <w:lang w:val="en-US"/>
        </w:rPr>
        <w:t xml:space="preserve">to </w:t>
      </w:r>
      <w:r w:rsidR="00FB0980">
        <w:rPr>
          <w:lang w:val="en-US"/>
        </w:rPr>
        <w:t>account</w:t>
      </w:r>
      <w:r>
        <w:rPr>
          <w:lang w:val="en-US"/>
        </w:rPr>
        <w:t xml:space="preserve"> for</w:t>
      </w:r>
      <w:r w:rsidR="00B51B3C">
        <w:rPr>
          <w:lang w:val="en-US"/>
        </w:rPr>
        <w:t>.</w:t>
      </w:r>
      <w:r>
        <w:rPr>
          <w:lang w:val="en-US"/>
        </w:rPr>
        <w:t xml:space="preserve"> </w:t>
      </w:r>
      <w:r w:rsidR="00B51B3C">
        <w:rPr>
          <w:lang w:val="en-US"/>
        </w:rPr>
        <w:t>T</w:t>
      </w:r>
      <w:r w:rsidR="00FB0980">
        <w:rPr>
          <w:lang w:val="en-US"/>
        </w:rPr>
        <w:t xml:space="preserve">hat </w:t>
      </w:r>
      <w:r w:rsidR="00B51B3C">
        <w:rPr>
          <w:lang w:val="en-US"/>
        </w:rPr>
        <w:t xml:space="preserve">maximum </w:t>
      </w:r>
      <w:r w:rsidR="00FB0980">
        <w:rPr>
          <w:lang w:val="en-US"/>
        </w:rPr>
        <w:t>will follow from the cond</w:t>
      </w:r>
      <w:r>
        <w:rPr>
          <w:lang w:val="en-US"/>
        </w:rPr>
        <w:t xml:space="preserve">itions on </w:t>
      </w:r>
      <w:r w:rsidR="00B51B3C">
        <w:rPr>
          <w:lang w:val="en-US"/>
        </w:rPr>
        <w:t xml:space="preserve">internal constituents in </w:t>
      </w:r>
      <w:r>
        <w:rPr>
          <w:lang w:val="en-US"/>
        </w:rPr>
        <w:t>embedded VPs which we</w:t>
      </w:r>
      <w:r w:rsidR="00B51B3C">
        <w:rPr>
          <w:lang w:val="en-US"/>
        </w:rPr>
        <w:t>re established</w:t>
      </w:r>
      <w:r w:rsidR="00FB0980">
        <w:rPr>
          <w:lang w:val="en-US"/>
        </w:rPr>
        <w:t xml:space="preserve"> in §</w:t>
      </w:r>
      <w:r w:rsidR="00EF2F6B">
        <w:rPr>
          <w:lang w:val="en-US"/>
        </w:rPr>
        <w:t>5.4</w:t>
      </w:r>
      <w:r w:rsidR="00FB0980">
        <w:rPr>
          <w:lang w:val="en-US"/>
        </w:rPr>
        <w:t>, plus the appa</w:t>
      </w:r>
      <w:r>
        <w:rPr>
          <w:lang w:val="en-US"/>
        </w:rPr>
        <w:t xml:space="preserve">rent limitation on </w:t>
      </w:r>
      <w:r w:rsidR="00B51B3C">
        <w:rPr>
          <w:lang w:val="en-US"/>
        </w:rPr>
        <w:t xml:space="preserve">recursive </w:t>
      </w:r>
      <w:r>
        <w:rPr>
          <w:lang w:val="en-US"/>
        </w:rPr>
        <w:t xml:space="preserve">DP embedding, </w:t>
      </w:r>
      <w:r w:rsidR="00B51B3C">
        <w:rPr>
          <w:lang w:val="en-US"/>
        </w:rPr>
        <w:t>whose limit is</w:t>
      </w:r>
      <w:r w:rsidR="00FB0980">
        <w:rPr>
          <w:lang w:val="en-US"/>
        </w:rPr>
        <w:t xml:space="preserve"> </w:t>
      </w:r>
      <w:r w:rsidR="00B51B3C">
        <w:rPr>
          <w:lang w:val="en-US"/>
        </w:rPr>
        <w:t xml:space="preserve">DP </w:t>
      </w:r>
      <w:r w:rsidR="00FB0980">
        <w:rPr>
          <w:lang w:val="en-US"/>
        </w:rPr>
        <w:t>within</w:t>
      </w:r>
      <w:r w:rsidR="00B51B3C">
        <w:rPr>
          <w:lang w:val="en-US"/>
        </w:rPr>
        <w:t xml:space="preserve"> </w:t>
      </w:r>
      <w:r w:rsidR="00FB0980">
        <w:rPr>
          <w:lang w:val="en-US"/>
        </w:rPr>
        <w:t xml:space="preserve">DP. </w:t>
      </w:r>
    </w:p>
    <w:p w14:paraId="1E73EC57" w14:textId="532410B1" w:rsidR="00FB0980" w:rsidRPr="00A35FEA" w:rsidRDefault="00FB0980" w:rsidP="00001A07">
      <w:pPr>
        <w:spacing w:line="720" w:lineRule="exact"/>
        <w:ind w:firstLine="720"/>
        <w:jc w:val="left"/>
        <w:rPr>
          <w:lang w:val="en-US"/>
        </w:rPr>
      </w:pPr>
      <w:r>
        <w:rPr>
          <w:lang w:val="en-US"/>
        </w:rPr>
        <w:t>Firstly, in a m</w:t>
      </w:r>
      <w:r w:rsidR="008A5EC1">
        <w:rPr>
          <w:lang w:val="en-US"/>
        </w:rPr>
        <w:t>ain clause</w:t>
      </w:r>
      <w:r>
        <w:rPr>
          <w:lang w:val="en-US"/>
        </w:rPr>
        <w:t xml:space="preserve"> (or in embedded S″ which involves no percolation of features from </w:t>
      </w:r>
      <w:r w:rsidR="008A5EC1">
        <w:rPr>
          <w:lang w:val="en-US"/>
        </w:rPr>
        <w:t>its</w:t>
      </w:r>
      <w:r>
        <w:rPr>
          <w:lang w:val="en-US"/>
        </w:rPr>
        <w:t xml:space="preserve"> matrix) the maximal DP embedding will yield two </w:t>
      </w:r>
      <w:r w:rsidRPr="00FB0980">
        <w:rPr>
          <w:smallCaps/>
          <w:lang w:val="en-US"/>
        </w:rPr>
        <w:t>case</w:t>
      </w:r>
      <w:r>
        <w:rPr>
          <w:lang w:val="en-US"/>
        </w:rPr>
        <w:t xml:space="preserve"> features, and clausal </w:t>
      </w:r>
      <w:r w:rsidRPr="00FB0980">
        <w:rPr>
          <w:smallCaps/>
          <w:lang w:val="en-US"/>
        </w:rPr>
        <w:t>tam</w:t>
      </w:r>
      <w:r>
        <w:rPr>
          <w:lang w:val="en-US"/>
        </w:rPr>
        <w:t xml:space="preserve"> inflection can contribute a maximum of one further feature, yielding a total of three. In embedded VP clauses inflection for the </w:t>
      </w:r>
      <w:r w:rsidRPr="00FB0980">
        <w:rPr>
          <w:smallCaps/>
          <w:lang w:val="en-US"/>
        </w:rPr>
        <w:t>tam</w:t>
      </w:r>
      <w:r>
        <w:rPr>
          <w:lang w:val="en-US"/>
        </w:rPr>
        <w:t xml:space="preserve"> features of the local and matrix clause</w:t>
      </w:r>
      <w:r w:rsidR="00B51B3C">
        <w:rPr>
          <w:lang w:val="en-US"/>
        </w:rPr>
        <w:t>s</w:t>
      </w:r>
      <w:r>
        <w:rPr>
          <w:lang w:val="en-US"/>
        </w:rPr>
        <w:t xml:space="preserve"> yield</w:t>
      </w:r>
      <w:r w:rsidR="008A5EC1">
        <w:rPr>
          <w:lang w:val="en-US"/>
        </w:rPr>
        <w:t>s</w:t>
      </w:r>
      <w:r>
        <w:rPr>
          <w:lang w:val="en-US"/>
        </w:rPr>
        <w:t xml:space="preserve"> </w:t>
      </w:r>
      <w:r w:rsidR="008A5EC1">
        <w:rPr>
          <w:lang w:val="en-US"/>
        </w:rPr>
        <w:t>up to</w:t>
      </w:r>
      <w:r>
        <w:rPr>
          <w:lang w:val="en-US"/>
        </w:rPr>
        <w:t xml:space="preserve"> two features, though local </w:t>
      </w:r>
      <w:r w:rsidRPr="00FB0980">
        <w:rPr>
          <w:smallCaps/>
          <w:lang w:val="en-US"/>
        </w:rPr>
        <w:t>tam</w:t>
      </w:r>
      <w:r>
        <w:rPr>
          <w:lang w:val="en-US"/>
        </w:rPr>
        <w:t xml:space="preserve"> inflections do not appear on several </w:t>
      </w:r>
      <w:r w:rsidR="00A35FEA">
        <w:rPr>
          <w:lang w:val="en-US"/>
        </w:rPr>
        <w:t>kinds of</w:t>
      </w:r>
      <w:r>
        <w:rPr>
          <w:lang w:val="en-US"/>
        </w:rPr>
        <w:t xml:space="preserve"> demoted logical subject DPs. </w:t>
      </w:r>
      <w:r w:rsidR="008A5EC1">
        <w:rPr>
          <w:lang w:val="en-US"/>
        </w:rPr>
        <w:t>A demoted logical subject DP</w:t>
      </w:r>
      <w:r w:rsidR="00A35FEA">
        <w:rPr>
          <w:lang w:val="en-US"/>
        </w:rPr>
        <w:t xml:space="preserve"> could then contribute a maximum of two </w:t>
      </w:r>
      <w:r w:rsidR="00A35FEA" w:rsidRPr="00A35FEA">
        <w:rPr>
          <w:smallCaps/>
          <w:lang w:val="en-US"/>
        </w:rPr>
        <w:t>case</w:t>
      </w:r>
      <w:r w:rsidR="00A35FEA">
        <w:rPr>
          <w:lang w:val="en-US"/>
        </w:rPr>
        <w:t xml:space="preserve"> features (if it contained an embedded, </w:t>
      </w:r>
      <w:r w:rsidR="00A35FEA" w:rsidRPr="00A35FEA">
        <w:rPr>
          <w:smallCaps/>
          <w:lang w:val="en-US"/>
        </w:rPr>
        <w:t>case</w:t>
      </w:r>
      <w:r w:rsidR="00A35FEA">
        <w:rPr>
          <w:lang w:val="en-US"/>
        </w:rPr>
        <w:t xml:space="preserve">-marked DP and were </w:t>
      </w:r>
      <w:r w:rsidR="00A35FEA" w:rsidRPr="00A35FEA">
        <w:rPr>
          <w:smallCaps/>
          <w:lang w:val="en-US"/>
        </w:rPr>
        <w:t>case</w:t>
      </w:r>
      <w:r w:rsidR="00A35FEA">
        <w:rPr>
          <w:lang w:val="en-US"/>
        </w:rPr>
        <w:t>-marked itself), yielding a total of three features. The remaining DPs in an embedded clause are all</w:t>
      </w:r>
      <w:r w:rsidR="00B51B3C">
        <w:rPr>
          <w:lang w:val="en-US"/>
        </w:rPr>
        <w:t xml:space="preserve"> situated</w:t>
      </w:r>
      <w:r w:rsidR="00A35FEA">
        <w:rPr>
          <w:lang w:val="en-US"/>
        </w:rPr>
        <w:t xml:space="preserve"> below VP</w:t>
      </w:r>
      <w:r w:rsidR="00A35FEA" w:rsidRPr="00A35FEA">
        <w:rPr>
          <w:vertAlign w:val="subscript"/>
          <w:lang w:val="en-US"/>
        </w:rPr>
        <w:t>α</w:t>
      </w:r>
      <w:r w:rsidR="00B51B3C">
        <w:rPr>
          <w:lang w:val="en-US"/>
        </w:rPr>
        <w:t xml:space="preserve"> and so will inherit both matrix and local </w:t>
      </w:r>
      <w:r w:rsidR="00B51B3C" w:rsidRPr="00B51B3C">
        <w:rPr>
          <w:smallCaps/>
          <w:lang w:val="en-US"/>
        </w:rPr>
        <w:lastRenderedPageBreak/>
        <w:t>tam</w:t>
      </w:r>
      <w:r w:rsidR="00B51B3C">
        <w:rPr>
          <w:lang w:val="en-US"/>
        </w:rPr>
        <w:t>.</w:t>
      </w:r>
      <w:r w:rsidR="00A35FEA">
        <w:rPr>
          <w:lang w:val="en-US"/>
        </w:rPr>
        <w:t xml:space="preserve"> Most of those</w:t>
      </w:r>
      <w:r w:rsidR="00B51B3C">
        <w:rPr>
          <w:lang w:val="en-US"/>
        </w:rPr>
        <w:t xml:space="preserve"> DPs</w:t>
      </w:r>
      <w:r w:rsidR="00A35FEA">
        <w:rPr>
          <w:lang w:val="en-US"/>
        </w:rPr>
        <w:t xml:space="preserve"> are </w:t>
      </w:r>
      <w:r w:rsidR="00A35FEA" w:rsidRPr="00A35FEA">
        <w:rPr>
          <w:smallCaps/>
          <w:lang w:val="en-US"/>
        </w:rPr>
        <w:t>case</w:t>
      </w:r>
      <w:r w:rsidR="00A35FEA">
        <w:rPr>
          <w:lang w:val="en-US"/>
        </w:rPr>
        <w:t xml:space="preserve">:Ø DPs or </w:t>
      </w:r>
      <w:r w:rsidR="00A35FEA" w:rsidRPr="00A35FEA">
        <w:rPr>
          <w:smallCaps/>
          <w:lang w:val="en-US"/>
        </w:rPr>
        <w:t>case</w:t>
      </w:r>
      <w:r w:rsidR="00A35FEA">
        <w:rPr>
          <w:lang w:val="en-US"/>
        </w:rPr>
        <w:t xml:space="preserve">:locative DPs whose </w:t>
      </w:r>
      <w:r w:rsidR="00A35FEA" w:rsidRPr="00A35FEA">
        <w:rPr>
          <w:smallCaps/>
          <w:lang w:val="en-US"/>
        </w:rPr>
        <w:t>case</w:t>
      </w:r>
      <w:r w:rsidR="00A35FEA">
        <w:rPr>
          <w:lang w:val="en-US"/>
        </w:rPr>
        <w:t>:locative cannot appe</w:t>
      </w:r>
      <w:r w:rsidR="00AF6E0E">
        <w:rPr>
          <w:lang w:val="en-US"/>
        </w:rPr>
        <w:t>a</w:t>
      </w:r>
      <w:r w:rsidR="00A35FEA">
        <w:rPr>
          <w:lang w:val="en-US"/>
        </w:rPr>
        <w:t xml:space="preserve">r overtly for morphomic reasons, thus even with another </w:t>
      </w:r>
      <w:r w:rsidR="00A35FEA" w:rsidRPr="00A35FEA">
        <w:rPr>
          <w:smallCaps/>
          <w:lang w:val="en-US"/>
        </w:rPr>
        <w:t>case</w:t>
      </w:r>
      <w:r w:rsidR="00A35FEA">
        <w:rPr>
          <w:lang w:val="en-US"/>
        </w:rPr>
        <w:t>-marked DP embedded inside them, the</w:t>
      </w:r>
      <w:r w:rsidR="008A5EC1">
        <w:rPr>
          <w:lang w:val="en-US"/>
        </w:rPr>
        <w:t>y</w:t>
      </w:r>
      <w:r w:rsidR="00A35FEA">
        <w:rPr>
          <w:lang w:val="en-US"/>
        </w:rPr>
        <w:t xml:space="preserve"> yield </w:t>
      </w:r>
      <w:r w:rsidR="008A5EC1">
        <w:rPr>
          <w:lang w:val="en-US"/>
        </w:rPr>
        <w:t>just</w:t>
      </w:r>
      <w:r w:rsidR="00A35FEA">
        <w:rPr>
          <w:lang w:val="en-US"/>
        </w:rPr>
        <w:t xml:space="preserve"> one </w:t>
      </w:r>
      <w:r w:rsidR="00A35FEA" w:rsidRPr="00A35FEA">
        <w:rPr>
          <w:smallCaps/>
          <w:lang w:val="en-US"/>
        </w:rPr>
        <w:t>case</w:t>
      </w:r>
      <w:r w:rsidR="00A35FEA">
        <w:rPr>
          <w:lang w:val="en-US"/>
        </w:rPr>
        <w:t xml:space="preserve"> feature</w:t>
      </w:r>
      <w:r w:rsidR="00B51B3C">
        <w:rPr>
          <w:lang w:val="en-US"/>
        </w:rPr>
        <w:t xml:space="preserve"> plus two </w:t>
      </w:r>
      <w:r w:rsidR="00B51B3C" w:rsidRPr="00B51B3C">
        <w:rPr>
          <w:smallCaps/>
          <w:lang w:val="en-US"/>
        </w:rPr>
        <w:t>tam</w:t>
      </w:r>
      <w:r w:rsidR="00B51B3C">
        <w:rPr>
          <w:lang w:val="en-US"/>
        </w:rPr>
        <w:t xml:space="preserve"> features</w:t>
      </w:r>
      <w:r w:rsidR="008A5EC1">
        <w:rPr>
          <w:lang w:val="en-US"/>
        </w:rPr>
        <w:t xml:space="preserve"> for a maximum of three features</w:t>
      </w:r>
      <w:r w:rsidR="00A35FEA">
        <w:rPr>
          <w:lang w:val="en-US"/>
        </w:rPr>
        <w:t>. The only other DPs below VP</w:t>
      </w:r>
      <w:r w:rsidR="00A35FEA" w:rsidRPr="00A35FEA">
        <w:rPr>
          <w:vertAlign w:val="subscript"/>
          <w:lang w:val="en-US"/>
        </w:rPr>
        <w:t>α</w:t>
      </w:r>
      <w:r w:rsidR="00A35FEA">
        <w:rPr>
          <w:lang w:val="en-US"/>
        </w:rPr>
        <w:t xml:space="preserve"> in an embedded </w:t>
      </w:r>
      <w:r w:rsidR="008A5EC1">
        <w:rPr>
          <w:lang w:val="en-US"/>
        </w:rPr>
        <w:t>VP</w:t>
      </w:r>
      <w:r w:rsidR="00A35FEA">
        <w:rPr>
          <w:lang w:val="en-US"/>
        </w:rPr>
        <w:t xml:space="preserve"> are those inflected for thematic </w:t>
      </w:r>
      <w:r w:rsidR="00A35FEA" w:rsidRPr="00A35FEA">
        <w:rPr>
          <w:smallCaps/>
          <w:lang w:val="en-US"/>
        </w:rPr>
        <w:t>case</w:t>
      </w:r>
      <w:r w:rsidR="00A35FEA">
        <w:rPr>
          <w:lang w:val="en-US"/>
        </w:rPr>
        <w:t xml:space="preserve"> and here I predict that one extra overt feature should be </w:t>
      </w:r>
      <w:r w:rsidR="008A5EC1">
        <w:rPr>
          <w:lang w:val="en-US"/>
        </w:rPr>
        <w:t>licenced</w:t>
      </w:r>
      <w:r w:rsidR="00A35FEA">
        <w:rPr>
          <w:lang w:val="en-US"/>
        </w:rPr>
        <w:t xml:space="preserve">: it should be possible for a DP inflected for thematic </w:t>
      </w:r>
      <w:r w:rsidR="00A35FEA" w:rsidRPr="00A35FEA">
        <w:rPr>
          <w:smallCaps/>
          <w:lang w:val="en-US"/>
        </w:rPr>
        <w:t>case</w:t>
      </w:r>
      <w:r w:rsidR="00A35FEA">
        <w:rPr>
          <w:lang w:val="en-US"/>
        </w:rPr>
        <w:t xml:space="preserve"> to contain one other, embedded </w:t>
      </w:r>
      <w:r w:rsidR="00A35FEA" w:rsidRPr="00A35FEA">
        <w:rPr>
          <w:smallCaps/>
          <w:lang w:val="en-US"/>
        </w:rPr>
        <w:t>case</w:t>
      </w:r>
      <w:r w:rsidR="00A35FEA">
        <w:rPr>
          <w:lang w:val="en-US"/>
        </w:rPr>
        <w:t xml:space="preserve">-marked DP inside it, in addition to inflecting for two </w:t>
      </w:r>
      <w:r w:rsidR="00A35FEA" w:rsidRPr="008A5EC1">
        <w:rPr>
          <w:smallCaps/>
          <w:lang w:val="en-US"/>
        </w:rPr>
        <w:t>tam</w:t>
      </w:r>
      <w:r w:rsidR="00A35FEA">
        <w:rPr>
          <w:lang w:val="en-US"/>
        </w:rPr>
        <w:t xml:space="preserve"> values and one of +</w:t>
      </w:r>
      <w:r w:rsidR="00A35FEA" w:rsidRPr="00A35FEA">
        <w:rPr>
          <w:smallCaps/>
          <w:lang w:val="en-US"/>
        </w:rPr>
        <w:t>comp</w:t>
      </w:r>
      <w:r w:rsidR="00A35FEA">
        <w:rPr>
          <w:lang w:val="en-US"/>
        </w:rPr>
        <w:t xml:space="preserve"> or +</w:t>
      </w:r>
      <w:r w:rsidR="00A35FEA" w:rsidRPr="00A35FEA">
        <w:rPr>
          <w:smallCaps/>
          <w:lang w:val="en-US"/>
        </w:rPr>
        <w:t>sej</w:t>
      </w:r>
      <w:r w:rsidR="00A35FEA">
        <w:rPr>
          <w:lang w:val="en-US"/>
        </w:rPr>
        <w:t xml:space="preserve">. This is a very specific set of conditions which would be met vanishingly rarely in discourse. Given the size of the present Kayardild corpus, its absence </w:t>
      </w:r>
      <w:r w:rsidR="00B51B3C">
        <w:rPr>
          <w:lang w:val="en-US"/>
        </w:rPr>
        <w:t>is</w:t>
      </w:r>
      <w:r w:rsidR="00A35FEA">
        <w:rPr>
          <w:lang w:val="en-US"/>
        </w:rPr>
        <w:t xml:space="preserve"> almost certainly be an accidental gap.</w:t>
      </w:r>
      <w:r w:rsidR="00AF6E0E">
        <w:rPr>
          <w:lang w:val="en-US"/>
        </w:rPr>
        <w:t xml:space="preserve"> In sum, we do not need to propose any inherently morphological constraints </w:t>
      </w:r>
      <w:r w:rsidR="00B51B3C">
        <w:rPr>
          <w:lang w:val="en-US"/>
        </w:rPr>
        <w:t>on Kayardild in order to derive</w:t>
      </w:r>
      <w:r w:rsidR="00AF6E0E">
        <w:rPr>
          <w:lang w:val="en-US"/>
        </w:rPr>
        <w:t xml:space="preserve"> the observed upper limits </w:t>
      </w:r>
      <w:r w:rsidR="00B51B3C">
        <w:rPr>
          <w:lang w:val="en-US"/>
        </w:rPr>
        <w:t>on</w:t>
      </w:r>
      <w:r w:rsidR="00AF6E0E">
        <w:rPr>
          <w:lang w:val="en-US"/>
        </w:rPr>
        <w:t xml:space="preserve"> inflection</w:t>
      </w:r>
      <w:r w:rsidR="00B51B3C">
        <w:rPr>
          <w:lang w:val="en-US"/>
        </w:rPr>
        <w:t>.</w:t>
      </w:r>
      <w:r w:rsidR="00AF6E0E">
        <w:rPr>
          <w:lang w:val="en-US"/>
        </w:rPr>
        <w:t xml:space="preserve"> </w:t>
      </w:r>
      <w:r w:rsidR="00B51B3C">
        <w:rPr>
          <w:lang w:val="en-US"/>
        </w:rPr>
        <w:t>T</w:t>
      </w:r>
      <w:r w:rsidR="00AF6E0E">
        <w:rPr>
          <w:lang w:val="en-US"/>
        </w:rPr>
        <w:t>he upper limits to inflection follow from demonstrable</w:t>
      </w:r>
      <w:r w:rsidR="00B51B3C">
        <w:rPr>
          <w:lang w:val="en-US"/>
        </w:rPr>
        <w:t xml:space="preserve"> and</w:t>
      </w:r>
      <w:r w:rsidR="00AF6E0E">
        <w:rPr>
          <w:lang w:val="en-US"/>
        </w:rPr>
        <w:t xml:space="preserve"> inherently syntactic constraints on syntactic structures. </w:t>
      </w:r>
    </w:p>
    <w:p w14:paraId="23161036" w14:textId="77777777" w:rsidR="00665CB3" w:rsidRPr="00261222" w:rsidRDefault="00665CB3" w:rsidP="007817EA">
      <w:pPr>
        <w:spacing w:line="720" w:lineRule="exact"/>
        <w:ind w:left="720"/>
        <w:jc w:val="left"/>
      </w:pPr>
    </w:p>
    <w:p w14:paraId="5B720FAE" w14:textId="77777777" w:rsidR="002F4BC2" w:rsidRDefault="002F4BC2" w:rsidP="00FE3C7D">
      <w:pPr>
        <w:spacing w:line="720" w:lineRule="exact"/>
        <w:jc w:val="left"/>
        <w:rPr>
          <w:b/>
          <w:szCs w:val="28"/>
        </w:rPr>
      </w:pPr>
      <w:r w:rsidRPr="002F4BC2">
        <w:rPr>
          <w:b/>
          <w:szCs w:val="28"/>
        </w:rPr>
        <w:lastRenderedPageBreak/>
        <w:t>9.4</w:t>
      </w:r>
      <w:r w:rsidRPr="002F4BC2">
        <w:rPr>
          <w:b/>
          <w:szCs w:val="28"/>
        </w:rPr>
        <w:tab/>
        <w:t xml:space="preserve">Implications for existing formal treatments </w:t>
      </w:r>
    </w:p>
    <w:p w14:paraId="1245256B" w14:textId="41D05CE7" w:rsidR="001A6428" w:rsidRPr="00261222" w:rsidRDefault="001A6428" w:rsidP="00FE3C7D">
      <w:pPr>
        <w:spacing w:line="720" w:lineRule="exact"/>
        <w:jc w:val="left"/>
      </w:pPr>
      <w:r w:rsidRPr="00261222">
        <w:t xml:space="preserve">Since they were first presented in </w:t>
      </w:r>
      <w:r w:rsidR="00A73C72" w:rsidRPr="00A73C72">
        <w:t xml:space="preserve">Evans (1985; 1995a) the facts of Kayardild inflection have received attention from a number of formal theorists, including Lieber (1992), Andrews (1996), Nordlinger (1998), Kracht (2002) and Sadler &amp; Nordlinger (2006b). This section summarizes the implications for these </w:t>
      </w:r>
      <w:r w:rsidRPr="00261222">
        <w:t xml:space="preserve">studies of the reanalysis and review of the facts of Kayardild presented </w:t>
      </w:r>
      <w:r w:rsidR="002B5D63">
        <w:t>here</w:t>
      </w:r>
      <w:r w:rsidRPr="00261222">
        <w:t xml:space="preserve">. </w:t>
      </w:r>
    </w:p>
    <w:p w14:paraId="01B92D0D" w14:textId="75FD284C" w:rsidR="001A6428" w:rsidRPr="00261222" w:rsidRDefault="00A73C72" w:rsidP="00FE3C7D">
      <w:pPr>
        <w:spacing w:line="720" w:lineRule="exact"/>
        <w:ind w:firstLine="720"/>
        <w:jc w:val="left"/>
      </w:pPr>
      <w:r w:rsidRPr="00A73C72">
        <w:t xml:space="preserve">Andrews (1996) and Nordlinger (1998) are </w:t>
      </w:r>
      <w:r w:rsidR="001A6428" w:rsidRPr="00261222">
        <w:t xml:space="preserve">both theoretical proposals within Lexical Functional </w:t>
      </w:r>
      <w:r w:rsidRPr="00A73C72">
        <w:t xml:space="preserve">Grammar (Kaplan &amp; Bresnan 1982), concerned with the nature of operations that build grammatical structures, and Kracht (2002) is a </w:t>
      </w:r>
      <w:r w:rsidR="001A6428" w:rsidRPr="00261222">
        <w:t>computational study of complex morphology within DPs; all three studies refer to Kayardild and provide partial analyses of its morphosyntax. For the arguments and fin</w:t>
      </w:r>
      <w:r w:rsidR="00C76B08">
        <w:t>dings of these studies</w:t>
      </w:r>
      <w:r w:rsidR="001A6428" w:rsidRPr="00261222">
        <w:t xml:space="preserve"> the reanalysis of Kayardild advanced here is largely benign. Although the reanalysis calls for revisions of the details of these accounts, its implications for their fundamental approach are negligible, following from the fact that all three studies focus primarily on the relationship between multiple features marked on a single word and </w:t>
      </w:r>
      <w:r w:rsidR="001A6428" w:rsidRPr="00261222">
        <w:lastRenderedPageBreak/>
        <w:t xml:space="preserve">their formal association with </w:t>
      </w:r>
      <w:r w:rsidR="00C76B08">
        <w:t>syntactic</w:t>
      </w:r>
      <w:r w:rsidR="001A6428" w:rsidRPr="00261222">
        <w:t xml:space="preserve"> or </w:t>
      </w:r>
      <w:r w:rsidR="00C76B08">
        <w:t>information structures</w:t>
      </w:r>
      <w:r w:rsidR="001A6428" w:rsidRPr="00261222">
        <w:t xml:space="preserve"> of various sizes. The reanalysis of Kayardild </w:t>
      </w:r>
      <w:r w:rsidR="002B5D63">
        <w:t>presented here</w:t>
      </w:r>
      <w:r w:rsidR="001A6428" w:rsidRPr="00261222">
        <w:t xml:space="preserve"> does </w:t>
      </w:r>
      <w:r w:rsidR="002B5D63">
        <w:t>not alter the basic observation</w:t>
      </w:r>
      <w:r w:rsidR="001A6428" w:rsidRPr="00261222">
        <w:t xml:space="preserve"> already present in </w:t>
      </w:r>
      <w:r w:rsidRPr="00A73C72">
        <w:t xml:space="preserve">Evans’ (1985; 1995a) account </w:t>
      </w:r>
      <w:r w:rsidR="001A6428" w:rsidRPr="00261222">
        <w:t>of Kayardild, that multiple inflectional suffixes relate to grammatical domains of various sizes.</w:t>
      </w:r>
    </w:p>
    <w:p w14:paraId="53B58ED8" w14:textId="49167656" w:rsidR="008B39BE" w:rsidRDefault="00A73C72" w:rsidP="00FE3C7D">
      <w:pPr>
        <w:spacing w:line="720" w:lineRule="exact"/>
        <w:ind w:firstLine="720"/>
        <w:jc w:val="left"/>
      </w:pPr>
      <w:r w:rsidRPr="00A73C72">
        <w:t xml:space="preserve">Lieber (1992) argues for a specific, formal theory of morphosyntactic representations. Kayardild is cited in relation to the question of how many crucially layered (or ordered) values of one and the same feature a word may associate with (1992:94–97). The language is taken to illustrate the outer bounds of complexity, since under Evans’ (1985) analysis </w:t>
      </w:r>
      <w:r w:rsidR="008B39BE">
        <w:t xml:space="preserve">a Kayardild word carries up to four exponents of ‘case’. The reanalysis of Kayardild proposed here replaces Evans’ ‘case’ with several other features, for which no more than two values are attested </w:t>
      </w:r>
      <w:r w:rsidR="00853BF0">
        <w:t xml:space="preserve">with certainty </w:t>
      </w:r>
      <w:r w:rsidR="00E179B7">
        <w:t xml:space="preserve">in </w:t>
      </w:r>
      <w:r w:rsidR="008B39BE">
        <w:t>associat</w:t>
      </w:r>
      <w:r w:rsidR="00E179B7">
        <w:t xml:space="preserve">ion </w:t>
      </w:r>
      <w:r w:rsidR="008B39BE">
        <w:t>with any word</w:t>
      </w:r>
      <w:r w:rsidR="00E179B7">
        <w:t>,</w:t>
      </w:r>
      <w:r w:rsidR="008B39BE">
        <w:t xml:space="preserve"> and thus it has no significant repercussions for Lieber’s theory.</w:t>
      </w:r>
    </w:p>
    <w:p w14:paraId="09627C89" w14:textId="67F6BF08" w:rsidR="001A6428" w:rsidRPr="00261222" w:rsidRDefault="00A73C72" w:rsidP="00FE3C7D">
      <w:pPr>
        <w:spacing w:line="720" w:lineRule="exact"/>
        <w:ind w:firstLine="720"/>
        <w:jc w:val="left"/>
      </w:pPr>
      <w:r w:rsidRPr="00A73C72">
        <w:t xml:space="preserve">Sadler &amp; Nordlinger (2006b) are </w:t>
      </w:r>
      <w:r w:rsidR="001A6428" w:rsidRPr="00261222">
        <w:t xml:space="preserve">concerned not with the representation, but with the </w:t>
      </w:r>
      <w:r w:rsidR="00542237">
        <w:t>realization</w:t>
      </w:r>
      <w:r w:rsidR="001A6428" w:rsidRPr="00261222">
        <w:t xml:space="preserve"> of</w:t>
      </w:r>
      <w:r w:rsidR="00C76B08">
        <w:t xml:space="preserve"> multiple instances of features</w:t>
      </w:r>
      <w:r w:rsidR="001A6428" w:rsidRPr="00261222">
        <w:t xml:space="preserve"> and propose a revision to the </w:t>
      </w:r>
      <w:r w:rsidR="00542237">
        <w:t>realization</w:t>
      </w:r>
      <w:r w:rsidR="001A6428" w:rsidRPr="00261222">
        <w:t xml:space="preserve">al theory of Paradigm Functional </w:t>
      </w:r>
      <w:r w:rsidRPr="00A73C72">
        <w:t>Morphology (PFM, Stump 2001)</w:t>
      </w:r>
      <w:r w:rsidR="001A6428" w:rsidRPr="00261222">
        <w:t xml:space="preserve">. Again, </w:t>
      </w:r>
      <w:r w:rsidR="001A6428" w:rsidRPr="00261222">
        <w:lastRenderedPageBreak/>
        <w:t>Kayardild is held to be significant to the extent that wor</w:t>
      </w:r>
      <w:r w:rsidR="00853BF0">
        <w:t xml:space="preserve">ds may associate with multiple </w:t>
      </w:r>
      <w:r w:rsidR="00853BF0" w:rsidRPr="00853BF0">
        <w:rPr>
          <w:smallCaps/>
        </w:rPr>
        <w:t>case</w:t>
      </w:r>
      <w:r w:rsidR="001A6428" w:rsidRPr="00261222">
        <w:rPr>
          <w:i/>
        </w:rPr>
        <w:t xml:space="preserve"> </w:t>
      </w:r>
      <w:r w:rsidR="001A6428" w:rsidRPr="00261222">
        <w:t>features</w:t>
      </w:r>
      <w:r w:rsidR="008B39BE">
        <w:t>.</w:t>
      </w:r>
      <w:r w:rsidR="001A6428" w:rsidRPr="00261222">
        <w:t xml:space="preserve"> </w:t>
      </w:r>
      <w:r w:rsidR="008B39BE">
        <w:t xml:space="preserve">The multiple ‘functions’ of </w:t>
      </w:r>
      <w:r w:rsidR="008B39BE" w:rsidRPr="00853BF0">
        <w:rPr>
          <w:smallCaps/>
        </w:rPr>
        <w:t>case</w:t>
      </w:r>
      <w:r w:rsidR="008B39BE">
        <w:t xml:space="preserve"> </w:t>
      </w:r>
      <w:r w:rsidR="008B39BE" w:rsidRPr="00261222">
        <w:t xml:space="preserve">are </w:t>
      </w:r>
      <w:r w:rsidR="008B39BE">
        <w:t xml:space="preserve">taken by </w:t>
      </w:r>
      <w:r w:rsidR="008B39BE" w:rsidRPr="00261222">
        <w:t xml:space="preserve">Sadler &amp; Nordlinger to exhibit identical </w:t>
      </w:r>
      <w:r w:rsidR="008B39BE">
        <w:t>realization</w:t>
      </w:r>
      <w:r w:rsidR="008B39BE" w:rsidRPr="00261222">
        <w:t>s</w:t>
      </w:r>
      <w:r w:rsidR="008B39BE">
        <w:t xml:space="preserve">, </w:t>
      </w:r>
      <w:r w:rsidR="007714D4">
        <w:t>f</w:t>
      </w:r>
      <w:r w:rsidR="001A6428" w:rsidRPr="00261222">
        <w:t xml:space="preserve">ollowing </w:t>
      </w:r>
      <w:r w:rsidR="007714D4">
        <w:t xml:space="preserve">a statement to that effect by </w:t>
      </w:r>
      <w:r w:rsidRPr="00A73C72">
        <w:t xml:space="preserve">Evans (1995a:118). </w:t>
      </w:r>
      <w:r w:rsidR="001A6428" w:rsidRPr="00261222">
        <w:t>The central argument is that the existence of languages such as Kayardild demands a recursive component in</w:t>
      </w:r>
      <w:r w:rsidR="00125D20" w:rsidRPr="00261222">
        <w:t xml:space="preserve"> the</w:t>
      </w:r>
      <w:r w:rsidR="001A6428" w:rsidRPr="00261222">
        <w:t xml:space="preserve"> </w:t>
      </w:r>
      <w:r w:rsidR="00542237">
        <w:t>realization</w:t>
      </w:r>
      <w:r w:rsidR="001A6428" w:rsidRPr="00261222">
        <w:t xml:space="preserve">al architecture of PFM. </w:t>
      </w:r>
      <w:r w:rsidR="007714D4">
        <w:t>In §</w:t>
      </w:r>
      <w:r w:rsidR="00EF2F6B">
        <w:t>2.6.7</w:t>
      </w:r>
      <w:r w:rsidR="00853BF0">
        <w:t xml:space="preserve"> I </w:t>
      </w:r>
      <w:r w:rsidR="00810015">
        <w:t>noted</w:t>
      </w:r>
      <w:r w:rsidR="00853BF0">
        <w:t xml:space="preserve"> that Evans’ </w:t>
      </w:r>
      <w:r w:rsidR="00853BF0" w:rsidRPr="00853BF0">
        <w:rPr>
          <w:smallCaps/>
        </w:rPr>
        <w:t>case</w:t>
      </w:r>
      <w:r w:rsidR="007714D4">
        <w:t xml:space="preserve"> does not in general have </w:t>
      </w:r>
      <w:r w:rsidR="007714D4" w:rsidRPr="00261222">
        <w:t xml:space="preserve">identical </w:t>
      </w:r>
      <w:r w:rsidR="007714D4">
        <w:t>realization across its ‘functions’. As a consequence th</w:t>
      </w:r>
      <w:r w:rsidR="00E179B7">
        <w:t>ose functions</w:t>
      </w:r>
      <w:r w:rsidR="001A6428" w:rsidRPr="00261222">
        <w:rPr>
          <w:i/>
        </w:rPr>
        <w:t xml:space="preserve"> </w:t>
      </w:r>
      <w:r w:rsidR="001A6428" w:rsidRPr="00261222">
        <w:t xml:space="preserve">cannot </w:t>
      </w:r>
      <w:r w:rsidR="00E179B7">
        <w:t xml:space="preserve">all </w:t>
      </w:r>
      <w:r w:rsidR="001A6428" w:rsidRPr="00261222">
        <w:t>be generated by the same, recursively applying component</w:t>
      </w:r>
      <w:r w:rsidR="007714D4">
        <w:t xml:space="preserve"> and </w:t>
      </w:r>
      <w:r w:rsidR="00E179B7">
        <w:t>thus</w:t>
      </w:r>
      <w:r w:rsidR="007714D4">
        <w:t xml:space="preserve"> the facts of Kayardild </w:t>
      </w:r>
      <w:r w:rsidR="00E179B7">
        <w:t>appealed to by</w:t>
      </w:r>
      <w:r w:rsidR="007714D4">
        <w:t xml:space="preserve"> </w:t>
      </w:r>
      <w:r w:rsidR="007714D4" w:rsidRPr="00261222">
        <w:t>Sadler &amp; Nordlinger</w:t>
      </w:r>
      <w:r w:rsidR="007714D4">
        <w:t xml:space="preserve"> </w:t>
      </w:r>
      <w:r w:rsidR="00E179B7">
        <w:t xml:space="preserve">do not provide an </w:t>
      </w:r>
      <w:r w:rsidR="007714D4">
        <w:t>adequate empirical basis for their proposal</w:t>
      </w:r>
      <w:r w:rsidR="001A6428" w:rsidRPr="00261222">
        <w:t xml:space="preserve">. </w:t>
      </w:r>
      <w:r w:rsidR="007714D4">
        <w:t xml:space="preserve">Notwithstanding </w:t>
      </w:r>
      <w:r w:rsidR="00E179B7">
        <w:t>this</w:t>
      </w:r>
      <w:r w:rsidR="001A6428" w:rsidRPr="00261222">
        <w:t xml:space="preserve"> </w:t>
      </w:r>
      <w:r w:rsidR="007714D4">
        <w:t xml:space="preserve">there are </w:t>
      </w:r>
      <w:r w:rsidR="001A6428" w:rsidRPr="00261222">
        <w:t xml:space="preserve">other </w:t>
      </w:r>
      <w:r w:rsidR="007714D4">
        <w:t>facts of Kayardild,</w:t>
      </w:r>
      <w:r w:rsidR="002B5D63">
        <w:t xml:space="preserve"> namely t</w:t>
      </w:r>
      <w:r w:rsidR="007714D4">
        <w:t>he permissibility of multiple v</w:t>
      </w:r>
      <w:r w:rsidR="002B5D63">
        <w:t>a</w:t>
      </w:r>
      <w:r w:rsidR="007714D4">
        <w:t>l</w:t>
      </w:r>
      <w:r w:rsidR="002B5D63">
        <w:t xml:space="preserve">ues of </w:t>
      </w:r>
      <w:r w:rsidR="007714D4">
        <w:t xml:space="preserve">(my features) </w:t>
      </w:r>
      <w:r w:rsidR="007714D4" w:rsidRPr="007714D4">
        <w:rPr>
          <w:smallCaps/>
        </w:rPr>
        <w:t>case, tama</w:t>
      </w:r>
      <w:r w:rsidR="00853BF0">
        <w:rPr>
          <w:smallCaps/>
        </w:rPr>
        <w:t>, tamt</w:t>
      </w:r>
      <w:r w:rsidR="007714D4">
        <w:t xml:space="preserve"> and </w:t>
      </w:r>
      <w:r w:rsidR="007714D4" w:rsidRPr="007714D4">
        <w:rPr>
          <w:smallCaps/>
        </w:rPr>
        <w:t>number</w:t>
      </w:r>
      <w:r w:rsidR="002B5D63">
        <w:t xml:space="preserve"> in association with a</w:t>
      </w:r>
      <w:r w:rsidR="00E179B7">
        <w:t xml:space="preserve"> single</w:t>
      </w:r>
      <w:r w:rsidR="002B5D63">
        <w:t xml:space="preserve"> word</w:t>
      </w:r>
      <w:r w:rsidR="007714D4">
        <w:t xml:space="preserve"> </w:t>
      </w:r>
      <w:r w:rsidR="00853BF0">
        <w:t>which</w:t>
      </w:r>
      <w:r w:rsidR="001A6428" w:rsidRPr="00261222">
        <w:t xml:space="preserve"> could occupy an equivalent place in a rev</w:t>
      </w:r>
      <w:r w:rsidR="00542237">
        <w:t>i</w:t>
      </w:r>
      <w:r w:rsidR="002B5D63">
        <w:t>s</w:t>
      </w:r>
      <w:r w:rsidR="00542237">
        <w:t>e</w:t>
      </w:r>
      <w:r w:rsidR="001A6428" w:rsidRPr="00261222">
        <w:t>d argument</w:t>
      </w:r>
      <w:r w:rsidR="007714D4">
        <w:t>. The</w:t>
      </w:r>
      <w:r w:rsidR="001A6428" w:rsidRPr="00261222">
        <w:t xml:space="preserve"> conclusions</w:t>
      </w:r>
      <w:r w:rsidR="007714D4">
        <w:t xml:space="preserve"> from such a</w:t>
      </w:r>
      <w:r w:rsidR="00E179B7">
        <w:t>n</w:t>
      </w:r>
      <w:r w:rsidR="007714D4">
        <w:t xml:space="preserve"> argument</w:t>
      </w:r>
      <w:r w:rsidR="001A6428" w:rsidRPr="00261222">
        <w:t xml:space="preserve"> would be </w:t>
      </w:r>
      <w:r w:rsidR="00E179B7">
        <w:t xml:space="preserve">empirically </w:t>
      </w:r>
      <w:r w:rsidR="00E179B7" w:rsidRPr="00261222">
        <w:t>valid</w:t>
      </w:r>
      <w:r w:rsidR="00E179B7">
        <w:t xml:space="preserve"> and be</w:t>
      </w:r>
      <w:r w:rsidR="00E179B7" w:rsidRPr="00261222">
        <w:t xml:space="preserve"> </w:t>
      </w:r>
      <w:r w:rsidR="00E179B7">
        <w:t>equivalent to</w:t>
      </w:r>
      <w:r w:rsidR="001A6428" w:rsidRPr="00261222">
        <w:t xml:space="preserve"> those of Sadler &amp; </w:t>
      </w:r>
      <w:r w:rsidRPr="00A73C72">
        <w:t>Nordlinger (2006b)</w:t>
      </w:r>
      <w:r w:rsidR="001A6428" w:rsidRPr="00261222">
        <w:t>.</w:t>
      </w:r>
      <w:r w:rsidR="001A6428" w:rsidRPr="00261222">
        <w:rPr>
          <w:rStyle w:val="FootnoteReference"/>
        </w:rPr>
        <w:footnoteReference w:id="112"/>
      </w:r>
      <w:r w:rsidR="001A6428" w:rsidRPr="00261222">
        <w:t xml:space="preserve"> </w:t>
      </w:r>
    </w:p>
    <w:p w14:paraId="22503E2E" w14:textId="77777777" w:rsidR="001A6428" w:rsidRDefault="001A6428" w:rsidP="00FE3C7D">
      <w:pPr>
        <w:spacing w:line="720" w:lineRule="exact"/>
        <w:jc w:val="left"/>
      </w:pPr>
    </w:p>
    <w:p w14:paraId="2EF03779" w14:textId="77777777" w:rsidR="002F4BC2" w:rsidRDefault="002F4BC2" w:rsidP="00853BF0">
      <w:pPr>
        <w:pStyle w:val="Spacing"/>
        <w:spacing w:line="720" w:lineRule="exact"/>
        <w:jc w:val="left"/>
        <w:rPr>
          <w:b/>
          <w:szCs w:val="28"/>
        </w:rPr>
      </w:pPr>
      <w:r w:rsidRPr="002F4BC2">
        <w:rPr>
          <w:b/>
          <w:szCs w:val="28"/>
        </w:rPr>
        <w:t>9.5</w:t>
      </w:r>
      <w:r w:rsidRPr="002F4BC2">
        <w:rPr>
          <w:b/>
          <w:szCs w:val="28"/>
        </w:rPr>
        <w:tab/>
        <w:t xml:space="preserve">Summary </w:t>
      </w:r>
    </w:p>
    <w:p w14:paraId="5FA41A6E" w14:textId="508CEA35" w:rsidR="00A9523F" w:rsidRDefault="00A9523F" w:rsidP="00853BF0">
      <w:pPr>
        <w:pStyle w:val="Spacing"/>
        <w:spacing w:line="720" w:lineRule="exact"/>
        <w:jc w:val="left"/>
        <w:rPr>
          <w:rFonts w:cs="Times-Roman"/>
        </w:rPr>
      </w:pPr>
      <w:r w:rsidRPr="00853BF0">
        <w:rPr>
          <w:rFonts w:cs="Times-Roman"/>
          <w:highlight w:val="yellow"/>
        </w:rPr>
        <w:t xml:space="preserve">In §§9.1–9.3 I have argued that an account of Kayardild inflection has no need for special mechanisms of agreement for motion verbs (Evans 2003), juxtaposition or second predicates (Dench &amp; Evans 1988, Evans 1995), or for person (Evans 2003). Each inflectional phenomenon is sufficiently accounted for in terms of the </w:t>
      </w:r>
      <w:r w:rsidRPr="00853BF0">
        <w:rPr>
          <w:highlight w:val="yellow"/>
        </w:rPr>
        <w:t>non-surface syntax, antagonism, and concord set out in chapters 5–8.</w:t>
      </w:r>
    </w:p>
    <w:p w14:paraId="73C9AFB7" w14:textId="77777777" w:rsidR="00EC2054" w:rsidRPr="00E17A99" w:rsidRDefault="00EC2054" w:rsidP="00EC2054">
      <w:pPr>
        <w:spacing w:line="720" w:lineRule="exact"/>
        <w:jc w:val="left"/>
        <w:rPr>
          <w:i/>
        </w:rPr>
      </w:pPr>
      <w:r w:rsidRPr="00E17A99">
        <w:rPr>
          <w:i/>
        </w:rPr>
        <w:t xml:space="preserve">A claim which follows from this labelling of the diacritic feature is that Kayardild possesses inflection which alters word class (Evans 1995a:90), perhaps in violation of the proposed universal that inflection does not do so (Anderson 1982:586). Of course the claim only has force to the extent that the notion of ‘morphological word class’ is comparable to the notion of (syntactic) ‘word class’ to which the universal is intended to pertain. In §XX below I argue that ‘morphological word class’ is at best a notion with historical content. Synchronically its only correlate is the conditioning of </w:t>
      </w:r>
      <w:r w:rsidRPr="00E17A99">
        <w:rPr>
          <w:i/>
          <w:smallCaps/>
        </w:rPr>
        <w:t>tam</w:t>
      </w:r>
      <w:r w:rsidRPr="00E17A99">
        <w:rPr>
          <w:i/>
        </w:rPr>
        <w:t xml:space="preserve"> inflection, and any further resemblance to lexical or syntacic word class is synchronically imperfect, much as one </w:t>
      </w:r>
      <w:r w:rsidRPr="00E17A99">
        <w:rPr>
          <w:i/>
        </w:rPr>
        <w:lastRenderedPageBreak/>
        <w:t xml:space="preserve">could expect from an aspect of a language’s structure which has deviated from its prior state. </w:t>
      </w:r>
    </w:p>
    <w:p w14:paraId="6B67DA3D" w14:textId="77777777" w:rsidR="00A9523F" w:rsidRDefault="00A9523F" w:rsidP="00FE3C7D">
      <w:pPr>
        <w:spacing w:line="720" w:lineRule="exact"/>
        <w:jc w:val="left"/>
      </w:pPr>
    </w:p>
    <w:p w14:paraId="304D8268" w14:textId="77777777" w:rsidR="006373E2" w:rsidRPr="00261222" w:rsidRDefault="006373E2" w:rsidP="006373E2">
      <w:pPr>
        <w:spacing w:line="720" w:lineRule="exact"/>
        <w:jc w:val="left"/>
      </w:pPr>
      <w:r w:rsidRPr="00261222">
        <w:t xml:space="preserve">Morphosyntactic features in Kayardild are regulated by a non-surface syntactic structure. Each feature attaches to an initial node and then percolates down to all lower nodes, and eventually to words. A central characteristic of the non-surface syntactic structure of Kayardild is the existence of multiple, layered S and VP nodes to which </w:t>
      </w:r>
      <w:r w:rsidRPr="00074763">
        <w:rPr>
          <w:smallCaps/>
          <w:highlight w:val="yellow"/>
        </w:rPr>
        <w:t>complementization</w:t>
      </w:r>
      <w:r w:rsidRPr="00261222">
        <w:t xml:space="preserve"> and </w:t>
      </w:r>
      <w:r w:rsidRPr="00261222">
        <w:rPr>
          <w:smallCaps/>
        </w:rPr>
        <w:t>tama</w:t>
      </w:r>
      <w:r w:rsidRPr="00261222">
        <w:t xml:space="preserve"> features with particular values attach. Different positions of attachment for the various values of </w:t>
      </w:r>
      <w:r w:rsidRPr="00261222">
        <w:rPr>
          <w:smallCaps/>
        </w:rPr>
        <w:t>comp</w:t>
      </w:r>
      <w:r w:rsidRPr="00261222">
        <w:t xml:space="preserve"> and </w:t>
      </w:r>
      <w:r w:rsidRPr="00261222">
        <w:rPr>
          <w:smallCaps/>
        </w:rPr>
        <w:t>tama</w:t>
      </w:r>
      <w:r w:rsidRPr="00261222">
        <w:t xml:space="preserve"> translate into different distributions of those features’ </w:t>
      </w:r>
      <w:r>
        <w:t>realization</w:t>
      </w:r>
      <w:r w:rsidRPr="00261222">
        <w:t xml:space="preserve">s within the sentence. The position of a DP within the non-surface clause depends primarily on its semantic/grammatical function, but may also depend on the head N of NP. Among other things this ensures that juxtaposed DPs acquire similar or identical inflectional features independently of one another, without the need for any special or additional mechanism of agreement. Finally, the inflectional system of Kayardild involves the recursion of morphosyntactic features, </w:t>
      </w:r>
      <w:r w:rsidRPr="00261222">
        <w:lastRenderedPageBreak/>
        <w:t xml:space="preserve">in that multiple tokens of the same feature may associate with a word. The linear order of the </w:t>
      </w:r>
      <w:r>
        <w:t>realization</w:t>
      </w:r>
      <w:r w:rsidRPr="00261222">
        <w:t xml:space="preserve"> of multiple feature tokens is sensitive to aspects of the syntactic structure to which the tokens relate. As such, the information which passes from the syntax to the </w:t>
      </w:r>
      <w:r>
        <w:t>realization</w:t>
      </w:r>
      <w:r w:rsidRPr="00261222">
        <w:t>al morphology of Kayardild will need to include a representation of ordering (or some similar relationship) among the various features associated with a word. Precisely how the information contained in morphosyntactic representations is then further spelt out into represent</w:t>
      </w:r>
      <w:r w:rsidRPr="00261222">
        <w:softHyphen/>
        <w:t>ations which can be real</w:t>
      </w:r>
      <w:r>
        <w:t>ize</w:t>
      </w:r>
      <w:r w:rsidRPr="00261222">
        <w:t>d by the phonology is the topic of the next chapter.</w:t>
      </w:r>
    </w:p>
    <w:p w14:paraId="63A79D61" w14:textId="77777777" w:rsidR="006373E2" w:rsidRPr="00261222" w:rsidRDefault="006373E2" w:rsidP="00FE3C7D">
      <w:pPr>
        <w:spacing w:line="720" w:lineRule="exact"/>
        <w:jc w:val="left"/>
      </w:pPr>
    </w:p>
    <w:p w14:paraId="276DB7DA" w14:textId="77777777" w:rsidR="00F3508C" w:rsidRPr="00261222" w:rsidRDefault="00F3508C" w:rsidP="00F3508C">
      <w:pPr>
        <w:spacing w:line="720" w:lineRule="exact"/>
        <w:jc w:val="left"/>
      </w:pPr>
    </w:p>
    <w:p w14:paraId="43565597" w14:textId="77777777" w:rsidR="0048276C" w:rsidRDefault="0048276C">
      <w:pPr>
        <w:spacing w:line="240" w:lineRule="auto"/>
        <w:jc w:val="left"/>
        <w:rPr>
          <w:kern w:val="32"/>
          <w:sz w:val="40"/>
          <w:szCs w:val="32"/>
        </w:rPr>
      </w:pPr>
      <w:r>
        <w:rPr>
          <w:kern w:val="32"/>
          <w:sz w:val="40"/>
          <w:szCs w:val="32"/>
        </w:rPr>
        <w:lastRenderedPageBreak/>
        <w:br w:type="page"/>
      </w:r>
    </w:p>
    <w:p w14:paraId="37A40CD3" w14:textId="1E1C6B8A" w:rsidR="00F3508C" w:rsidRPr="0048276C" w:rsidRDefault="0048276C" w:rsidP="00F3508C">
      <w:pPr>
        <w:spacing w:line="720" w:lineRule="exact"/>
        <w:jc w:val="left"/>
      </w:pPr>
      <w:r w:rsidRPr="0048276C">
        <w:rPr>
          <w:kern w:val="32"/>
          <w:sz w:val="40"/>
          <w:szCs w:val="32"/>
        </w:rPr>
        <w:t>10</w:t>
      </w:r>
      <w:r w:rsidRPr="0048276C">
        <w:rPr>
          <w:kern w:val="32"/>
          <w:sz w:val="40"/>
          <w:szCs w:val="32"/>
        </w:rPr>
        <w:tab/>
        <w:t>Particles</w:t>
      </w:r>
    </w:p>
    <w:p w14:paraId="2B8CD997" w14:textId="77777777" w:rsidR="00F3508C" w:rsidRPr="00ED2725" w:rsidRDefault="00F3508C" w:rsidP="00F3508C">
      <w:pPr>
        <w:spacing w:line="720" w:lineRule="exact"/>
        <w:jc w:val="left"/>
      </w:pPr>
    </w:p>
    <w:p w14:paraId="5742EF4B" w14:textId="43BB8B4B" w:rsidR="001A6428" w:rsidRDefault="00F3508C" w:rsidP="00F3508C">
      <w:pPr>
        <w:spacing w:line="720" w:lineRule="exact"/>
        <w:jc w:val="left"/>
      </w:pPr>
      <w:r>
        <w:t>The past several chapters have focused on why words in Kayardild inflect</w:t>
      </w:r>
      <w:r w:rsidR="00721ED4">
        <w:t xml:space="preserve"> the way they do</w:t>
      </w:r>
      <w:r>
        <w:t>. This chapter turns to a class of Kayardild words which do not inflect</w:t>
      </w:r>
      <w:r w:rsidR="00721ED4">
        <w:t xml:space="preserve"> at all</w:t>
      </w:r>
      <w:r>
        <w:t xml:space="preserve">. </w:t>
      </w:r>
      <w:r w:rsidR="00721ED4">
        <w:t>T</w:t>
      </w:r>
      <w:r w:rsidR="00FE3944">
        <w:t>he</w:t>
      </w:r>
      <w:r>
        <w:t xml:space="preserve"> class of </w:t>
      </w:r>
      <w:r w:rsidRPr="00FE3944">
        <w:rPr>
          <w:b/>
        </w:rPr>
        <w:t>particles</w:t>
      </w:r>
      <w:r>
        <w:t xml:space="preserve"> </w:t>
      </w:r>
      <w:r w:rsidR="00721ED4">
        <w:t xml:space="preserve">is </w:t>
      </w:r>
      <w:r>
        <w:t xml:space="preserve">distinguished </w:t>
      </w:r>
      <w:r w:rsidR="00721ED4">
        <w:t xml:space="preserve">not only </w:t>
      </w:r>
      <w:r>
        <w:t>by a lack of inflect</w:t>
      </w:r>
      <w:r w:rsidR="00721ED4">
        <w:t>ion</w:t>
      </w:r>
      <w:r>
        <w:t xml:space="preserve">, </w:t>
      </w:r>
      <w:r w:rsidR="00721ED4">
        <w:t>but</w:t>
      </w:r>
      <w:r>
        <w:t xml:space="preserve"> by </w:t>
      </w:r>
      <w:r w:rsidR="00D96611">
        <w:t>a tight regulation of</w:t>
      </w:r>
      <w:r>
        <w:t xml:space="preserve"> surface word order. </w:t>
      </w:r>
      <w:r w:rsidR="00FE3944">
        <w:t>P</w:t>
      </w:r>
      <w:r>
        <w:t>articles are analysed here as special clitics (</w:t>
      </w:r>
      <w:r w:rsidRPr="00F3508C">
        <w:rPr>
          <w:bCs/>
          <w:lang w:val="en-US"/>
        </w:rPr>
        <w:t>Zwicky 1977</w:t>
      </w:r>
      <w:r>
        <w:t xml:space="preserve">; </w:t>
      </w:r>
      <w:r>
        <w:rPr>
          <w:bCs/>
          <w:lang w:val="en-US"/>
        </w:rPr>
        <w:t xml:space="preserve">Anderson 2005) which align with the edges of surface syntactic constituents, namely clauses and DPs. </w:t>
      </w:r>
      <w:r w:rsidRPr="00F3508C">
        <w:rPr>
          <w:bCs/>
        </w:rPr>
        <w:t xml:space="preserve">The alignment behaviour of particles and its correlation with </w:t>
      </w:r>
      <w:r w:rsidR="00721ED4">
        <w:rPr>
          <w:bCs/>
        </w:rPr>
        <w:t xml:space="preserve">a </w:t>
      </w:r>
      <w:r w:rsidRPr="00F3508C">
        <w:rPr>
          <w:bCs/>
        </w:rPr>
        <w:t xml:space="preserve">lack of inflection is a new </w:t>
      </w:r>
      <w:r>
        <w:rPr>
          <w:bCs/>
        </w:rPr>
        <w:t>observation</w:t>
      </w:r>
      <w:r w:rsidRPr="00F3508C">
        <w:rPr>
          <w:bCs/>
        </w:rPr>
        <w:t>.</w:t>
      </w:r>
      <w:r>
        <w:rPr>
          <w:bCs/>
        </w:rPr>
        <w:t xml:space="preserve"> </w:t>
      </w:r>
      <w:r w:rsidR="00FA61C1">
        <w:rPr>
          <w:bCs/>
        </w:rPr>
        <w:t>True particles are covered in</w:t>
      </w:r>
      <w:r>
        <w:rPr>
          <w:bCs/>
        </w:rPr>
        <w:t xml:space="preserve"> §</w:t>
      </w:r>
      <w:r w:rsidR="00EF2F6B">
        <w:rPr>
          <w:bCs/>
        </w:rPr>
        <w:t>10.1</w:t>
      </w:r>
      <w:r w:rsidR="004D21DC">
        <w:rPr>
          <w:bCs/>
        </w:rPr>
        <w:t xml:space="preserve"> </w:t>
      </w:r>
      <w:r w:rsidR="00FA61C1">
        <w:rPr>
          <w:bCs/>
        </w:rPr>
        <w:t>after which</w:t>
      </w:r>
      <w:r>
        <w:rPr>
          <w:bCs/>
        </w:rPr>
        <w:t xml:space="preserve"> §</w:t>
      </w:r>
      <w:r w:rsidR="00EF2F6B">
        <w:rPr>
          <w:bCs/>
        </w:rPr>
        <w:t>10.2</w:t>
      </w:r>
      <w:r w:rsidR="004D21DC">
        <w:rPr>
          <w:bCs/>
        </w:rPr>
        <w:t xml:space="preserve"> </w:t>
      </w:r>
      <w:r>
        <w:rPr>
          <w:bCs/>
        </w:rPr>
        <w:t>discusses a set of semantically particle-like constituents analysed as particles in Evans (1995a) but which are treated here as DPs</w:t>
      </w:r>
      <w:r w:rsidR="00D96611">
        <w:rPr>
          <w:bCs/>
        </w:rPr>
        <w:t>.</w:t>
      </w:r>
      <w:r w:rsidR="00FA61C1">
        <w:rPr>
          <w:bCs/>
        </w:rPr>
        <w:t xml:space="preserve"> </w:t>
      </w:r>
      <w:r w:rsidR="00D96611">
        <w:rPr>
          <w:bCs/>
        </w:rPr>
        <w:t>R</w:t>
      </w:r>
      <w:r w:rsidR="00FA61C1">
        <w:rPr>
          <w:bCs/>
        </w:rPr>
        <w:t xml:space="preserve">oots which function as both particles and </w:t>
      </w:r>
      <w:r w:rsidR="00FA61C1">
        <w:rPr>
          <w:bCs/>
        </w:rPr>
        <w:lastRenderedPageBreak/>
        <w:t>(particle-like) non-particles</w:t>
      </w:r>
      <w:r w:rsidR="00D96611">
        <w:rPr>
          <w:bCs/>
        </w:rPr>
        <w:t xml:space="preserve"> are mentioned in §</w:t>
      </w:r>
      <w:r w:rsidR="00EF2F6B">
        <w:rPr>
          <w:bCs/>
        </w:rPr>
        <w:t>10.3</w:t>
      </w:r>
      <w:r>
        <w:rPr>
          <w:bCs/>
        </w:rPr>
        <w:t>.</w:t>
      </w:r>
      <w:r w:rsidR="004D21DC">
        <w:rPr>
          <w:bCs/>
        </w:rPr>
        <w:t xml:space="preserve"> </w:t>
      </w:r>
      <w:r w:rsidR="004D21DC">
        <w:t>For further exemplification</w:t>
      </w:r>
      <w:r w:rsidR="004D21DC" w:rsidRPr="00261222">
        <w:t xml:space="preserve"> see</w:t>
      </w:r>
      <w:r w:rsidR="004D21DC">
        <w:t xml:space="preserve"> also</w:t>
      </w:r>
      <w:r w:rsidR="004D21DC" w:rsidRPr="00261222">
        <w:t xml:space="preserve"> Evans </w:t>
      </w:r>
      <w:r w:rsidR="00A73C72">
        <w:t>(1995a:378–89,</w:t>
      </w:r>
      <w:r w:rsidR="00A73C72" w:rsidRPr="00A73C72">
        <w:t>394–96).</w:t>
      </w:r>
    </w:p>
    <w:p w14:paraId="4BF4FAB0" w14:textId="77777777" w:rsidR="004D21DC" w:rsidRDefault="004D21DC" w:rsidP="00F3508C">
      <w:pPr>
        <w:spacing w:line="720" w:lineRule="exact"/>
        <w:jc w:val="left"/>
        <w:rPr>
          <w:bCs/>
        </w:rPr>
      </w:pPr>
    </w:p>
    <w:p w14:paraId="4337574F" w14:textId="77777777" w:rsidR="0048276C" w:rsidRDefault="0048276C" w:rsidP="00F3508C">
      <w:pPr>
        <w:spacing w:line="720" w:lineRule="exact"/>
        <w:jc w:val="left"/>
        <w:rPr>
          <w:b/>
          <w:szCs w:val="28"/>
        </w:rPr>
      </w:pPr>
      <w:r w:rsidRPr="0048276C">
        <w:rPr>
          <w:b/>
          <w:szCs w:val="28"/>
        </w:rPr>
        <w:t>10.1</w:t>
      </w:r>
      <w:r w:rsidRPr="0048276C">
        <w:rPr>
          <w:b/>
          <w:szCs w:val="28"/>
        </w:rPr>
        <w:tab/>
        <w:t>True particles</w:t>
      </w:r>
    </w:p>
    <w:p w14:paraId="78A4F299" w14:textId="3D1D495E" w:rsidR="004D21DC" w:rsidRDefault="00D96611" w:rsidP="00F3508C">
      <w:pPr>
        <w:spacing w:line="720" w:lineRule="exact"/>
        <w:jc w:val="left"/>
        <w:rPr>
          <w:bCs/>
          <w:lang w:val="en-US"/>
        </w:rPr>
      </w:pPr>
      <w:r>
        <w:rPr>
          <w:bCs/>
          <w:lang w:val="en-US"/>
        </w:rPr>
        <w:t>T</w:t>
      </w:r>
      <w:r w:rsidR="004D21DC">
        <w:rPr>
          <w:bCs/>
          <w:lang w:val="en-US"/>
        </w:rPr>
        <w:t xml:space="preserve">rue particles </w:t>
      </w:r>
      <w:r>
        <w:rPr>
          <w:bCs/>
          <w:lang w:val="en-US"/>
        </w:rPr>
        <w:t>are not present in</w:t>
      </w:r>
      <w:r w:rsidR="004D21DC">
        <w:rPr>
          <w:bCs/>
          <w:lang w:val="en-US"/>
        </w:rPr>
        <w:t xml:space="preserve"> Kayardild’</w:t>
      </w:r>
      <w:r w:rsidR="00721ED4">
        <w:rPr>
          <w:bCs/>
          <w:lang w:val="en-US"/>
        </w:rPr>
        <w:t>s non-surface syntactic representation</w:t>
      </w:r>
      <w:r w:rsidR="004D21DC">
        <w:rPr>
          <w:bCs/>
          <w:lang w:val="en-US"/>
        </w:rPr>
        <w:t xml:space="preserve">. Consequently they cannot inherit morphosyntactic features by percolation and </w:t>
      </w:r>
      <w:r w:rsidR="00721ED4">
        <w:rPr>
          <w:bCs/>
          <w:lang w:val="en-US"/>
        </w:rPr>
        <w:t>so</w:t>
      </w:r>
      <w:r w:rsidR="004D21DC">
        <w:rPr>
          <w:bCs/>
          <w:lang w:val="en-US"/>
        </w:rPr>
        <w:t xml:space="preserve"> never inflect. Instead</w:t>
      </w:r>
      <w:r>
        <w:rPr>
          <w:bCs/>
          <w:lang w:val="en-US"/>
        </w:rPr>
        <w:t xml:space="preserve"> I analyse them</w:t>
      </w:r>
      <w:r w:rsidR="004D21DC">
        <w:rPr>
          <w:bCs/>
          <w:lang w:val="en-US"/>
        </w:rPr>
        <w:t xml:space="preserve"> </w:t>
      </w:r>
      <w:r>
        <w:rPr>
          <w:bCs/>
          <w:lang w:val="en-US"/>
        </w:rPr>
        <w:t>as being</w:t>
      </w:r>
      <w:r w:rsidR="004D21DC">
        <w:rPr>
          <w:bCs/>
          <w:lang w:val="en-US"/>
        </w:rPr>
        <w:t xml:space="preserve"> introduced into the surface syntax as special clitics, where they align with the edges of other constituents</w:t>
      </w:r>
      <w:r w:rsidR="003E1C6A">
        <w:rPr>
          <w:bCs/>
          <w:lang w:val="en-US"/>
        </w:rPr>
        <w:t>, namely clauses and DPs</w:t>
      </w:r>
      <w:r w:rsidR="004D21DC">
        <w:rPr>
          <w:bCs/>
          <w:lang w:val="en-US"/>
        </w:rPr>
        <w:t>.</w:t>
      </w:r>
    </w:p>
    <w:p w14:paraId="6B650ABE" w14:textId="0C806157" w:rsidR="00F3508C" w:rsidRDefault="00F3508C" w:rsidP="004D21DC">
      <w:pPr>
        <w:spacing w:line="720" w:lineRule="exact"/>
        <w:ind w:firstLine="720"/>
        <w:jc w:val="left"/>
        <w:rPr>
          <w:bCs/>
          <w:lang w:val="en-US"/>
        </w:rPr>
      </w:pPr>
      <w:r>
        <w:rPr>
          <w:bCs/>
          <w:lang w:val="en-US"/>
        </w:rPr>
        <w:t xml:space="preserve">Particles which align with an edge of </w:t>
      </w:r>
      <w:r w:rsidR="00721ED4">
        <w:rPr>
          <w:bCs/>
          <w:lang w:val="en-US"/>
        </w:rPr>
        <w:t>a</w:t>
      </w:r>
      <w:r>
        <w:rPr>
          <w:bCs/>
          <w:lang w:val="en-US"/>
        </w:rPr>
        <w:t xml:space="preserve"> clause ar</w:t>
      </w:r>
      <w:r w:rsidR="006C2A4B">
        <w:rPr>
          <w:bCs/>
          <w:lang w:val="en-US"/>
        </w:rPr>
        <w:t xml:space="preserve">e listed in Table 10.1. </w:t>
      </w:r>
      <w:r w:rsidR="00D96611">
        <w:rPr>
          <w:bCs/>
          <w:lang w:val="en-US"/>
        </w:rPr>
        <w:t>Those which</w:t>
      </w:r>
      <w:r w:rsidR="006C2A4B">
        <w:rPr>
          <w:bCs/>
          <w:lang w:val="en-US"/>
        </w:rPr>
        <w:t xml:space="preserve"> have more than one function</w:t>
      </w:r>
      <w:r w:rsidR="00D96611">
        <w:rPr>
          <w:bCs/>
          <w:lang w:val="en-US"/>
        </w:rPr>
        <w:t xml:space="preserve"> carry</w:t>
      </w:r>
      <w:r w:rsidR="006C2A4B">
        <w:rPr>
          <w:bCs/>
          <w:lang w:val="en-US"/>
        </w:rPr>
        <w:t xml:space="preserve"> subscript</w:t>
      </w:r>
      <w:r w:rsidR="00D96611">
        <w:rPr>
          <w:bCs/>
          <w:lang w:val="en-US"/>
        </w:rPr>
        <w:t>s</w:t>
      </w:r>
      <w:r w:rsidR="006C2A4B">
        <w:rPr>
          <w:bCs/>
          <w:lang w:val="en-US"/>
        </w:rPr>
        <w:t xml:space="preserve">. </w:t>
      </w:r>
    </w:p>
    <w:p w14:paraId="7F5386CE" w14:textId="77777777" w:rsidR="00F3508C" w:rsidRDefault="00F3508C" w:rsidP="00F3508C">
      <w:pPr>
        <w:spacing w:line="720" w:lineRule="exact"/>
        <w:jc w:val="left"/>
        <w:rPr>
          <w:bCs/>
          <w:lang w:val="en-US"/>
        </w:rPr>
      </w:pPr>
    </w:p>
    <w:p w14:paraId="4E105CEC" w14:textId="6C2A52B9" w:rsidR="00F3508C" w:rsidRPr="00261222" w:rsidRDefault="00F3508C" w:rsidP="00F3508C">
      <w:pPr>
        <w:keepNext/>
        <w:spacing w:line="720" w:lineRule="exact"/>
        <w:jc w:val="left"/>
      </w:pPr>
      <w:r>
        <w:lastRenderedPageBreak/>
        <w:t xml:space="preserve">Table </w:t>
      </w:r>
      <w:r w:rsidR="0048276C" w:rsidRPr="0048276C">
        <w:t>10.1</w:t>
      </w:r>
      <w:r>
        <w:t xml:space="preserve"> Particles aligned with clause edges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97"/>
        <w:gridCol w:w="937"/>
        <w:gridCol w:w="1480"/>
        <w:gridCol w:w="3500"/>
      </w:tblGrid>
      <w:tr w:rsidR="00F3508C" w14:paraId="0939F484" w14:textId="77777777" w:rsidTr="00F3508C">
        <w:tc>
          <w:tcPr>
            <w:tcW w:w="0" w:type="auto"/>
            <w:tcBorders>
              <w:top w:val="single" w:sz="4" w:space="0" w:color="auto"/>
              <w:bottom w:val="single" w:sz="4" w:space="0" w:color="auto"/>
            </w:tcBorders>
          </w:tcPr>
          <w:p w14:paraId="64C9B4F4" w14:textId="4628761A" w:rsidR="00F3508C" w:rsidRDefault="00F3508C" w:rsidP="00F3508C">
            <w:pPr>
              <w:pStyle w:val="NormalforTables"/>
              <w:spacing w:line="276" w:lineRule="auto"/>
              <w:ind w:right="33"/>
            </w:pPr>
            <w:r>
              <w:t>Edge</w:t>
            </w:r>
          </w:p>
        </w:tc>
        <w:tc>
          <w:tcPr>
            <w:tcW w:w="0" w:type="auto"/>
            <w:tcBorders>
              <w:top w:val="single" w:sz="4" w:space="0" w:color="auto"/>
              <w:bottom w:val="single" w:sz="4" w:space="0" w:color="auto"/>
            </w:tcBorders>
          </w:tcPr>
          <w:p w14:paraId="73D07748" w14:textId="04FEAF64" w:rsidR="00F3508C" w:rsidRPr="00F3508C" w:rsidRDefault="00F3508C" w:rsidP="00F3508C">
            <w:pPr>
              <w:pStyle w:val="NormalforTables"/>
              <w:spacing w:line="276" w:lineRule="auto"/>
            </w:pPr>
            <w:r w:rsidRPr="00F3508C">
              <w:t>Rank</w:t>
            </w:r>
          </w:p>
        </w:tc>
        <w:tc>
          <w:tcPr>
            <w:tcW w:w="0" w:type="auto"/>
            <w:tcBorders>
              <w:top w:val="single" w:sz="4" w:space="0" w:color="auto"/>
              <w:bottom w:val="single" w:sz="4" w:space="0" w:color="auto"/>
            </w:tcBorders>
          </w:tcPr>
          <w:p w14:paraId="292FF213" w14:textId="6FD5B011" w:rsidR="00F3508C" w:rsidRDefault="00F3508C" w:rsidP="00F3508C">
            <w:pPr>
              <w:pStyle w:val="NormalforTables"/>
              <w:spacing w:line="276" w:lineRule="auto"/>
            </w:pPr>
            <w:r w:rsidRPr="00261222">
              <w:t>Particle</w:t>
            </w:r>
          </w:p>
        </w:tc>
        <w:tc>
          <w:tcPr>
            <w:tcW w:w="0" w:type="auto"/>
            <w:tcBorders>
              <w:top w:val="single" w:sz="4" w:space="0" w:color="auto"/>
              <w:bottom w:val="single" w:sz="4" w:space="0" w:color="auto"/>
            </w:tcBorders>
          </w:tcPr>
          <w:p w14:paraId="2F6678ED" w14:textId="77777777" w:rsidR="00F3508C" w:rsidRDefault="00F3508C" w:rsidP="00F3508C">
            <w:pPr>
              <w:pStyle w:val="NormalforTables"/>
              <w:spacing w:line="276" w:lineRule="auto"/>
            </w:pPr>
            <w:r w:rsidRPr="00261222">
              <w:t>Function</w:t>
            </w:r>
          </w:p>
        </w:tc>
      </w:tr>
      <w:tr w:rsidR="00F3508C" w14:paraId="32A9ABA0" w14:textId="77777777" w:rsidTr="00F3508C">
        <w:tc>
          <w:tcPr>
            <w:tcW w:w="0" w:type="auto"/>
            <w:tcBorders>
              <w:top w:val="single" w:sz="4" w:space="0" w:color="auto"/>
            </w:tcBorders>
          </w:tcPr>
          <w:p w14:paraId="0F662C52" w14:textId="126C0355" w:rsidR="00F3508C" w:rsidRPr="002034CB" w:rsidRDefault="00F3508C" w:rsidP="00F3508C">
            <w:pPr>
              <w:pStyle w:val="NormalforTables"/>
              <w:spacing w:line="276" w:lineRule="auto"/>
              <w:ind w:right="33"/>
            </w:pPr>
            <w:r w:rsidRPr="00261222">
              <w:t xml:space="preserve">Left </w:t>
            </w:r>
          </w:p>
        </w:tc>
        <w:tc>
          <w:tcPr>
            <w:tcW w:w="0" w:type="auto"/>
            <w:tcBorders>
              <w:top w:val="single" w:sz="4" w:space="0" w:color="auto"/>
            </w:tcBorders>
          </w:tcPr>
          <w:p w14:paraId="1707916B" w14:textId="3D84F992" w:rsidR="00F3508C" w:rsidRPr="00F3508C" w:rsidRDefault="00F3508C" w:rsidP="00F3508C">
            <w:pPr>
              <w:pStyle w:val="NormalforTables"/>
              <w:spacing w:line="276" w:lineRule="auto"/>
            </w:pPr>
            <w:r>
              <w:t>first</w:t>
            </w:r>
          </w:p>
        </w:tc>
        <w:tc>
          <w:tcPr>
            <w:tcW w:w="0" w:type="auto"/>
            <w:tcBorders>
              <w:top w:val="single" w:sz="4" w:space="0" w:color="auto"/>
            </w:tcBorders>
          </w:tcPr>
          <w:p w14:paraId="5DBEFA63" w14:textId="6795D8E4" w:rsidR="00F3508C" w:rsidRPr="008D43D8" w:rsidRDefault="00F3508C" w:rsidP="00F3508C">
            <w:pPr>
              <w:pStyle w:val="NormalforTables"/>
              <w:spacing w:line="276" w:lineRule="auto"/>
            </w:pPr>
            <w:r w:rsidRPr="00261222">
              <w:rPr>
                <w:i/>
              </w:rPr>
              <w:t>bana</w:t>
            </w:r>
            <w:r w:rsidR="004353F9" w:rsidRPr="006C2A4B">
              <w:rPr>
                <w:vertAlign w:val="subscript"/>
              </w:rPr>
              <w:t>1</w:t>
            </w:r>
          </w:p>
        </w:tc>
        <w:tc>
          <w:tcPr>
            <w:tcW w:w="0" w:type="auto"/>
            <w:tcBorders>
              <w:top w:val="single" w:sz="4" w:space="0" w:color="auto"/>
            </w:tcBorders>
          </w:tcPr>
          <w:p w14:paraId="02989570" w14:textId="77777777" w:rsidR="00F3508C" w:rsidRDefault="00F3508C" w:rsidP="00F3508C">
            <w:pPr>
              <w:pStyle w:val="NormalforTables"/>
              <w:spacing w:line="276" w:lineRule="auto"/>
            </w:pPr>
            <w:r w:rsidRPr="00261222">
              <w:t>clausal co-ordinator</w:t>
            </w:r>
          </w:p>
        </w:tc>
      </w:tr>
      <w:tr w:rsidR="00111B8C" w14:paraId="41384A24" w14:textId="77777777" w:rsidTr="002F28C5">
        <w:tc>
          <w:tcPr>
            <w:tcW w:w="0" w:type="auto"/>
          </w:tcPr>
          <w:p w14:paraId="37A87959" w14:textId="77777777" w:rsidR="00111B8C" w:rsidRPr="002034CB" w:rsidRDefault="00111B8C" w:rsidP="002F28C5">
            <w:pPr>
              <w:pStyle w:val="NormalforTables"/>
              <w:spacing w:line="276" w:lineRule="auto"/>
              <w:ind w:right="33"/>
            </w:pPr>
          </w:p>
        </w:tc>
        <w:tc>
          <w:tcPr>
            <w:tcW w:w="0" w:type="auto"/>
          </w:tcPr>
          <w:p w14:paraId="55442CD0" w14:textId="6A3EB42B" w:rsidR="00111B8C" w:rsidRPr="00F3508C" w:rsidRDefault="00111B8C" w:rsidP="00111B8C">
            <w:pPr>
              <w:pStyle w:val="NormalforTables"/>
              <w:spacing w:line="276" w:lineRule="auto"/>
            </w:pPr>
            <w:r>
              <w:t>first</w:t>
            </w:r>
          </w:p>
        </w:tc>
        <w:tc>
          <w:tcPr>
            <w:tcW w:w="0" w:type="auto"/>
          </w:tcPr>
          <w:p w14:paraId="33780D77" w14:textId="77777777" w:rsidR="00111B8C" w:rsidRPr="008D43D8" w:rsidRDefault="00111B8C" w:rsidP="002F28C5">
            <w:pPr>
              <w:pStyle w:val="NormalforTables"/>
              <w:spacing w:line="276" w:lineRule="auto"/>
              <w:rPr>
                <w:i/>
              </w:rPr>
            </w:pPr>
            <w:r w:rsidRPr="00261222">
              <w:rPr>
                <w:i/>
              </w:rPr>
              <w:t>kara</w:t>
            </w:r>
          </w:p>
        </w:tc>
        <w:tc>
          <w:tcPr>
            <w:tcW w:w="0" w:type="auto"/>
          </w:tcPr>
          <w:p w14:paraId="1FA96945" w14:textId="77777777" w:rsidR="00111B8C" w:rsidRDefault="00111B8C" w:rsidP="002F28C5">
            <w:pPr>
              <w:pStyle w:val="NormalforTables"/>
              <w:spacing w:line="276" w:lineRule="auto"/>
            </w:pPr>
            <w:r w:rsidRPr="00261222">
              <w:t>interrogative</w:t>
            </w:r>
            <w:r w:rsidRPr="00261222">
              <w:rPr>
                <w:rStyle w:val="FootnoteReference"/>
              </w:rPr>
              <w:t xml:space="preserve"> </w:t>
            </w:r>
          </w:p>
        </w:tc>
      </w:tr>
      <w:tr w:rsidR="00F3508C" w14:paraId="22FCDEA4" w14:textId="77777777" w:rsidTr="00F3508C">
        <w:tc>
          <w:tcPr>
            <w:tcW w:w="0" w:type="auto"/>
          </w:tcPr>
          <w:p w14:paraId="3229ECF9" w14:textId="77777777" w:rsidR="00F3508C" w:rsidRPr="002034CB" w:rsidRDefault="00F3508C" w:rsidP="00F3508C">
            <w:pPr>
              <w:pStyle w:val="NormalforTables"/>
              <w:spacing w:line="276" w:lineRule="auto"/>
              <w:ind w:right="33"/>
            </w:pPr>
          </w:p>
        </w:tc>
        <w:tc>
          <w:tcPr>
            <w:tcW w:w="0" w:type="auto"/>
          </w:tcPr>
          <w:p w14:paraId="130E65E5" w14:textId="5C239940" w:rsidR="00F3508C" w:rsidRPr="00F3508C" w:rsidRDefault="00F3508C" w:rsidP="00F3508C">
            <w:pPr>
              <w:pStyle w:val="NormalforTables"/>
              <w:spacing w:line="276" w:lineRule="auto"/>
            </w:pPr>
            <w:r>
              <w:t>second</w:t>
            </w:r>
          </w:p>
        </w:tc>
        <w:tc>
          <w:tcPr>
            <w:tcW w:w="0" w:type="auto"/>
          </w:tcPr>
          <w:p w14:paraId="0D74E0C1" w14:textId="7AAE7EB0" w:rsidR="00F3508C" w:rsidRPr="008D43D8" w:rsidRDefault="00F3508C" w:rsidP="00F3508C">
            <w:pPr>
              <w:pStyle w:val="NormalforTables"/>
              <w:spacing w:line="276" w:lineRule="auto"/>
              <w:rPr>
                <w:i/>
              </w:rPr>
            </w:pPr>
            <w:r w:rsidRPr="00261222">
              <w:rPr>
                <w:i/>
              </w:rPr>
              <w:t>barri</w:t>
            </w:r>
            <w:r w:rsidR="004353F9" w:rsidRPr="006C2A4B">
              <w:rPr>
                <w:vertAlign w:val="subscript"/>
              </w:rPr>
              <w:t>1</w:t>
            </w:r>
          </w:p>
        </w:tc>
        <w:tc>
          <w:tcPr>
            <w:tcW w:w="0" w:type="auto"/>
          </w:tcPr>
          <w:p w14:paraId="57DF0CDA" w14:textId="77777777" w:rsidR="00F3508C" w:rsidRDefault="00F3508C" w:rsidP="00F3508C">
            <w:pPr>
              <w:pStyle w:val="NormalforTables"/>
              <w:spacing w:line="276" w:lineRule="auto"/>
            </w:pPr>
            <w:r w:rsidRPr="00261222">
              <w:t>downgrader</w:t>
            </w:r>
          </w:p>
        </w:tc>
      </w:tr>
      <w:tr w:rsidR="00F3508C" w14:paraId="1478298F" w14:textId="77777777" w:rsidTr="00F3508C">
        <w:tc>
          <w:tcPr>
            <w:tcW w:w="0" w:type="auto"/>
          </w:tcPr>
          <w:p w14:paraId="27108955" w14:textId="77777777" w:rsidR="00F3508C" w:rsidRPr="002034CB" w:rsidRDefault="00F3508C" w:rsidP="00F3508C">
            <w:pPr>
              <w:pStyle w:val="NormalforTables"/>
              <w:spacing w:line="276" w:lineRule="auto"/>
              <w:ind w:right="33"/>
            </w:pPr>
          </w:p>
        </w:tc>
        <w:tc>
          <w:tcPr>
            <w:tcW w:w="0" w:type="auto"/>
          </w:tcPr>
          <w:p w14:paraId="774B3840" w14:textId="5806FEFC" w:rsidR="00F3508C" w:rsidRPr="00F3508C" w:rsidRDefault="00F3508C" w:rsidP="00F3508C">
            <w:pPr>
              <w:pStyle w:val="NormalforTables"/>
              <w:spacing w:line="276" w:lineRule="auto"/>
            </w:pPr>
            <w:r w:rsidRPr="00E54A9E">
              <w:t>second</w:t>
            </w:r>
          </w:p>
        </w:tc>
        <w:tc>
          <w:tcPr>
            <w:tcW w:w="0" w:type="auto"/>
          </w:tcPr>
          <w:p w14:paraId="40714D2F" w14:textId="133F1A4E" w:rsidR="00F3508C" w:rsidRPr="008D43D8" w:rsidRDefault="00F3508C" w:rsidP="00F3508C">
            <w:pPr>
              <w:pStyle w:val="NormalforTables"/>
              <w:spacing w:line="276" w:lineRule="auto"/>
              <w:rPr>
                <w:i/>
              </w:rPr>
            </w:pPr>
            <w:r w:rsidRPr="00261222">
              <w:rPr>
                <w:i/>
              </w:rPr>
              <w:t>marrbi</w:t>
            </w:r>
            <w:r w:rsidR="004353F9" w:rsidRPr="006C2A4B">
              <w:rPr>
                <w:vertAlign w:val="subscript"/>
              </w:rPr>
              <w:t>1</w:t>
            </w:r>
          </w:p>
        </w:tc>
        <w:tc>
          <w:tcPr>
            <w:tcW w:w="0" w:type="auto"/>
          </w:tcPr>
          <w:p w14:paraId="55AACC9B" w14:textId="77777777" w:rsidR="00F3508C" w:rsidRDefault="00F3508C" w:rsidP="00F3508C">
            <w:pPr>
              <w:pStyle w:val="NormalforTables"/>
              <w:spacing w:line="276" w:lineRule="auto"/>
            </w:pPr>
            <w:r w:rsidRPr="00261222">
              <w:t>‘maybe’</w:t>
            </w:r>
          </w:p>
        </w:tc>
      </w:tr>
      <w:tr w:rsidR="00F3508C" w:rsidRPr="00CE4D98" w14:paraId="1248DF41" w14:textId="77777777" w:rsidTr="00F3508C">
        <w:tc>
          <w:tcPr>
            <w:tcW w:w="0" w:type="auto"/>
          </w:tcPr>
          <w:p w14:paraId="60DEFEDB" w14:textId="77777777" w:rsidR="00F3508C" w:rsidRPr="002034CB" w:rsidRDefault="00F3508C" w:rsidP="00F3508C">
            <w:pPr>
              <w:pStyle w:val="NormalforTables"/>
              <w:spacing w:line="276" w:lineRule="auto"/>
              <w:ind w:right="33"/>
            </w:pPr>
          </w:p>
        </w:tc>
        <w:tc>
          <w:tcPr>
            <w:tcW w:w="0" w:type="auto"/>
          </w:tcPr>
          <w:p w14:paraId="46636F7A" w14:textId="47D8E9C2" w:rsidR="00F3508C" w:rsidRPr="00F3508C" w:rsidRDefault="00F3508C" w:rsidP="00F3508C">
            <w:pPr>
              <w:pStyle w:val="NormalforTables"/>
              <w:spacing w:line="276" w:lineRule="auto"/>
            </w:pPr>
            <w:r w:rsidRPr="00E54A9E">
              <w:t>second</w:t>
            </w:r>
          </w:p>
        </w:tc>
        <w:tc>
          <w:tcPr>
            <w:tcW w:w="0" w:type="auto"/>
          </w:tcPr>
          <w:p w14:paraId="65E40254" w14:textId="1BB9EA6F" w:rsidR="00F3508C" w:rsidRPr="008D43D8" w:rsidRDefault="00F3508C" w:rsidP="00F3508C">
            <w:pPr>
              <w:pStyle w:val="NormalforTables"/>
              <w:spacing w:line="276" w:lineRule="auto"/>
              <w:rPr>
                <w:i/>
              </w:rPr>
            </w:pPr>
            <w:r w:rsidRPr="00261222">
              <w:rPr>
                <w:i/>
              </w:rPr>
              <w:t>minyi</w:t>
            </w:r>
          </w:p>
        </w:tc>
        <w:tc>
          <w:tcPr>
            <w:tcW w:w="0" w:type="auto"/>
          </w:tcPr>
          <w:p w14:paraId="773A4A7F" w14:textId="77777777" w:rsidR="00F3508C" w:rsidRDefault="00F3508C" w:rsidP="00F3508C">
            <w:pPr>
              <w:pStyle w:val="NormalforTables"/>
              <w:spacing w:line="276" w:lineRule="auto"/>
            </w:pPr>
            <w:r w:rsidRPr="00261222">
              <w:t>‘and so’</w:t>
            </w:r>
          </w:p>
        </w:tc>
      </w:tr>
      <w:tr w:rsidR="00D96611" w:rsidRPr="00CE4D98" w14:paraId="0AFB419D" w14:textId="77777777" w:rsidTr="00F3508C">
        <w:tc>
          <w:tcPr>
            <w:tcW w:w="0" w:type="auto"/>
          </w:tcPr>
          <w:p w14:paraId="217FA12A" w14:textId="77777777" w:rsidR="00D96611" w:rsidRPr="002034CB" w:rsidRDefault="00D96611" w:rsidP="00F3508C">
            <w:pPr>
              <w:pStyle w:val="NormalforTables"/>
              <w:spacing w:line="276" w:lineRule="auto"/>
              <w:ind w:right="33"/>
            </w:pPr>
          </w:p>
        </w:tc>
        <w:tc>
          <w:tcPr>
            <w:tcW w:w="0" w:type="auto"/>
          </w:tcPr>
          <w:p w14:paraId="38568BB2" w14:textId="49C363DA" w:rsidR="00D96611" w:rsidRPr="00E54A9E" w:rsidRDefault="00D96611" w:rsidP="00F3508C">
            <w:pPr>
              <w:pStyle w:val="NormalforTables"/>
              <w:spacing w:line="276" w:lineRule="auto"/>
            </w:pPr>
            <w:r>
              <w:t>last</w:t>
            </w:r>
          </w:p>
        </w:tc>
        <w:tc>
          <w:tcPr>
            <w:tcW w:w="0" w:type="auto"/>
          </w:tcPr>
          <w:p w14:paraId="6B39F16C" w14:textId="265B55EB" w:rsidR="00D96611" w:rsidRPr="00261222" w:rsidRDefault="00D96611" w:rsidP="00F3508C">
            <w:pPr>
              <w:pStyle w:val="NormalforTables"/>
              <w:spacing w:line="276" w:lineRule="auto"/>
              <w:rPr>
                <w:i/>
              </w:rPr>
            </w:pPr>
            <w:r>
              <w:rPr>
                <w:i/>
              </w:rPr>
              <w:t>bayambaya</w:t>
            </w:r>
          </w:p>
        </w:tc>
        <w:tc>
          <w:tcPr>
            <w:tcW w:w="0" w:type="auto"/>
          </w:tcPr>
          <w:p w14:paraId="28EF9A32" w14:textId="0F7D2D5C" w:rsidR="00D96611" w:rsidRPr="00261222" w:rsidRDefault="00D96611" w:rsidP="00F3508C">
            <w:pPr>
              <w:pStyle w:val="NormalforTables"/>
              <w:spacing w:line="276" w:lineRule="auto"/>
            </w:pPr>
            <w:r>
              <w:t>warning</w:t>
            </w:r>
          </w:p>
        </w:tc>
      </w:tr>
      <w:tr w:rsidR="00D96611" w:rsidRPr="00CE4D98" w14:paraId="5975711C" w14:textId="77777777" w:rsidTr="00F3508C">
        <w:tc>
          <w:tcPr>
            <w:tcW w:w="0" w:type="auto"/>
          </w:tcPr>
          <w:p w14:paraId="45DE4862" w14:textId="77777777" w:rsidR="00D96611" w:rsidRPr="002034CB" w:rsidRDefault="00D96611" w:rsidP="00F3508C">
            <w:pPr>
              <w:pStyle w:val="NormalforTables"/>
              <w:spacing w:line="276" w:lineRule="auto"/>
              <w:ind w:right="33"/>
            </w:pPr>
          </w:p>
        </w:tc>
        <w:tc>
          <w:tcPr>
            <w:tcW w:w="0" w:type="auto"/>
          </w:tcPr>
          <w:p w14:paraId="7B8BB9AE" w14:textId="427026EB" w:rsidR="00D96611" w:rsidRPr="00E54A9E" w:rsidRDefault="00D96611" w:rsidP="00F3508C">
            <w:pPr>
              <w:pStyle w:val="NormalforTables"/>
              <w:spacing w:line="276" w:lineRule="auto"/>
            </w:pPr>
            <w:r>
              <w:t>last</w:t>
            </w:r>
          </w:p>
        </w:tc>
        <w:tc>
          <w:tcPr>
            <w:tcW w:w="0" w:type="auto"/>
          </w:tcPr>
          <w:p w14:paraId="3A5F3F7F" w14:textId="6391E5E0" w:rsidR="00D96611" w:rsidRPr="00261222" w:rsidRDefault="00D96611" w:rsidP="00F3508C">
            <w:pPr>
              <w:pStyle w:val="NormalforTables"/>
              <w:spacing w:line="276" w:lineRule="auto"/>
              <w:rPr>
                <w:i/>
              </w:rPr>
            </w:pPr>
            <w:r>
              <w:rPr>
                <w:i/>
              </w:rPr>
              <w:t>kalala</w:t>
            </w:r>
          </w:p>
        </w:tc>
        <w:tc>
          <w:tcPr>
            <w:tcW w:w="0" w:type="auto"/>
          </w:tcPr>
          <w:p w14:paraId="7313CB91" w14:textId="6F2CC0C7" w:rsidR="00D96611" w:rsidRPr="00261222" w:rsidRDefault="00D96611" w:rsidP="00F3508C">
            <w:pPr>
              <w:pStyle w:val="NormalforTables"/>
              <w:spacing w:line="276" w:lineRule="auto"/>
            </w:pPr>
            <w:r>
              <w:t>‘really’</w:t>
            </w:r>
          </w:p>
        </w:tc>
      </w:tr>
      <w:tr w:rsidR="00D96611" w:rsidRPr="00CE4D98" w14:paraId="2E2CC407" w14:textId="77777777" w:rsidTr="00F3508C">
        <w:tc>
          <w:tcPr>
            <w:tcW w:w="0" w:type="auto"/>
          </w:tcPr>
          <w:p w14:paraId="191A9C31" w14:textId="77777777" w:rsidR="00D96611" w:rsidRPr="002034CB" w:rsidRDefault="00D96611" w:rsidP="00F3508C">
            <w:pPr>
              <w:pStyle w:val="NormalforTables"/>
              <w:spacing w:line="276" w:lineRule="auto"/>
              <w:ind w:right="33"/>
            </w:pPr>
          </w:p>
        </w:tc>
        <w:tc>
          <w:tcPr>
            <w:tcW w:w="0" w:type="auto"/>
          </w:tcPr>
          <w:p w14:paraId="2CE6D360" w14:textId="2ACF3E5F" w:rsidR="00D96611" w:rsidRPr="00E54A9E" w:rsidRDefault="00D96611" w:rsidP="00F3508C">
            <w:pPr>
              <w:pStyle w:val="NormalforTables"/>
              <w:spacing w:line="276" w:lineRule="auto"/>
            </w:pPr>
            <w:r>
              <w:t>last</w:t>
            </w:r>
          </w:p>
        </w:tc>
        <w:tc>
          <w:tcPr>
            <w:tcW w:w="0" w:type="auto"/>
          </w:tcPr>
          <w:p w14:paraId="2E47DFF8" w14:textId="6B987C0E" w:rsidR="00D96611" w:rsidRPr="00261222" w:rsidRDefault="00D96611" w:rsidP="00F3508C">
            <w:pPr>
              <w:pStyle w:val="NormalforTables"/>
              <w:spacing w:line="276" w:lineRule="auto"/>
              <w:rPr>
                <w:i/>
              </w:rPr>
            </w:pPr>
            <w:r w:rsidRPr="00261222">
              <w:rPr>
                <w:i/>
              </w:rPr>
              <w:t>maarra</w:t>
            </w:r>
            <w:r>
              <w:rPr>
                <w:vertAlign w:val="subscript"/>
              </w:rPr>
              <w:t>1</w:t>
            </w:r>
          </w:p>
        </w:tc>
        <w:tc>
          <w:tcPr>
            <w:tcW w:w="0" w:type="auto"/>
          </w:tcPr>
          <w:p w14:paraId="1667FB9F" w14:textId="53DC121B" w:rsidR="00D96611" w:rsidRPr="00261222" w:rsidRDefault="00D96611" w:rsidP="00F3508C">
            <w:pPr>
              <w:pStyle w:val="NormalforTables"/>
              <w:spacing w:line="276" w:lineRule="auto"/>
            </w:pPr>
            <w:r>
              <w:t>‘</w:t>
            </w:r>
            <w:r w:rsidRPr="00261222">
              <w:t>all/only</w:t>
            </w:r>
            <w:r>
              <w:t>’</w:t>
            </w:r>
            <w:r w:rsidRPr="00261222">
              <w:t xml:space="preserve"> (scope over </w:t>
            </w:r>
            <w:r>
              <w:t>predicate</w:t>
            </w:r>
            <w:r w:rsidRPr="00261222">
              <w:t>)</w:t>
            </w:r>
          </w:p>
        </w:tc>
      </w:tr>
      <w:tr w:rsidR="00D96611" w:rsidRPr="00CE4D98" w14:paraId="0FCF3409" w14:textId="77777777" w:rsidTr="00F3508C">
        <w:tc>
          <w:tcPr>
            <w:tcW w:w="0" w:type="auto"/>
          </w:tcPr>
          <w:p w14:paraId="44364DB3" w14:textId="77777777" w:rsidR="00D96611" w:rsidRPr="002034CB" w:rsidRDefault="00D96611" w:rsidP="00F3508C">
            <w:pPr>
              <w:pStyle w:val="NormalforTables"/>
              <w:spacing w:line="276" w:lineRule="auto"/>
              <w:ind w:right="33"/>
            </w:pPr>
          </w:p>
        </w:tc>
        <w:tc>
          <w:tcPr>
            <w:tcW w:w="0" w:type="auto"/>
          </w:tcPr>
          <w:p w14:paraId="724F9262" w14:textId="3CAF7ABD" w:rsidR="00D96611" w:rsidRPr="00E54A9E" w:rsidRDefault="00D96611" w:rsidP="00F3508C">
            <w:pPr>
              <w:pStyle w:val="NormalforTables"/>
              <w:spacing w:line="276" w:lineRule="auto"/>
            </w:pPr>
            <w:r>
              <w:t>last</w:t>
            </w:r>
          </w:p>
        </w:tc>
        <w:tc>
          <w:tcPr>
            <w:tcW w:w="0" w:type="auto"/>
          </w:tcPr>
          <w:p w14:paraId="71AFA8F1" w14:textId="330471D6" w:rsidR="00D96611" w:rsidRPr="00261222" w:rsidRDefault="00D96611" w:rsidP="00F3508C">
            <w:pPr>
              <w:pStyle w:val="NormalforTables"/>
              <w:spacing w:line="276" w:lineRule="auto"/>
              <w:rPr>
                <w:i/>
              </w:rPr>
            </w:pPr>
            <w:r w:rsidRPr="00261222">
              <w:rPr>
                <w:i/>
              </w:rPr>
              <w:t>maarra</w:t>
            </w:r>
            <w:r>
              <w:rPr>
                <w:vertAlign w:val="subscript"/>
              </w:rPr>
              <w:t>2</w:t>
            </w:r>
          </w:p>
        </w:tc>
        <w:tc>
          <w:tcPr>
            <w:tcW w:w="0" w:type="auto"/>
          </w:tcPr>
          <w:p w14:paraId="7AF122C1" w14:textId="4C8FFC07" w:rsidR="00D96611" w:rsidRPr="00261222" w:rsidRDefault="00D96611" w:rsidP="00F3508C">
            <w:pPr>
              <w:pStyle w:val="NormalforTables"/>
              <w:spacing w:line="276" w:lineRule="auto"/>
            </w:pPr>
            <w:r w:rsidRPr="00261222">
              <w:t>‘all’ (scope over DP)</w:t>
            </w:r>
          </w:p>
        </w:tc>
      </w:tr>
      <w:tr w:rsidR="00D96611" w:rsidRPr="00CE4D98" w14:paraId="039F3A9E" w14:textId="77777777" w:rsidTr="00721ED4">
        <w:tc>
          <w:tcPr>
            <w:tcW w:w="0" w:type="auto"/>
          </w:tcPr>
          <w:p w14:paraId="05EDD006" w14:textId="77777777" w:rsidR="00D96611" w:rsidRPr="002034CB" w:rsidRDefault="00D96611" w:rsidP="00F3508C">
            <w:pPr>
              <w:pStyle w:val="NormalforTables"/>
              <w:spacing w:line="276" w:lineRule="auto"/>
              <w:ind w:right="33"/>
            </w:pPr>
          </w:p>
        </w:tc>
        <w:tc>
          <w:tcPr>
            <w:tcW w:w="0" w:type="auto"/>
          </w:tcPr>
          <w:p w14:paraId="21546C38" w14:textId="5DEA7321" w:rsidR="00D96611" w:rsidRPr="00F3508C" w:rsidRDefault="00D96611" w:rsidP="00F3508C">
            <w:pPr>
              <w:pStyle w:val="NormalforTables"/>
              <w:spacing w:line="276" w:lineRule="auto"/>
            </w:pPr>
            <w:r>
              <w:t>last</w:t>
            </w:r>
          </w:p>
        </w:tc>
        <w:tc>
          <w:tcPr>
            <w:tcW w:w="0" w:type="auto"/>
          </w:tcPr>
          <w:p w14:paraId="0F52356C" w14:textId="0F288A75" w:rsidR="00D96611" w:rsidRPr="00CE4D98" w:rsidRDefault="00D96611" w:rsidP="00F3508C">
            <w:pPr>
              <w:pStyle w:val="NormalforTables"/>
              <w:spacing w:line="276" w:lineRule="auto"/>
              <w:rPr>
                <w:i/>
              </w:rPr>
            </w:pPr>
            <w:r w:rsidRPr="00261222">
              <w:rPr>
                <w:i/>
              </w:rPr>
              <w:t>mara</w:t>
            </w:r>
          </w:p>
        </w:tc>
        <w:tc>
          <w:tcPr>
            <w:tcW w:w="0" w:type="auto"/>
          </w:tcPr>
          <w:p w14:paraId="5FD82F66" w14:textId="77777777" w:rsidR="00D96611" w:rsidRPr="00CE4D98" w:rsidRDefault="00D96611" w:rsidP="00F3508C">
            <w:pPr>
              <w:pStyle w:val="NormalforTables"/>
              <w:spacing w:line="276" w:lineRule="auto"/>
            </w:pPr>
            <w:r w:rsidRPr="00261222">
              <w:t>counterfactual</w:t>
            </w:r>
          </w:p>
        </w:tc>
      </w:tr>
      <w:tr w:rsidR="00D96611" w:rsidRPr="00CE4D98" w14:paraId="33ACB647" w14:textId="77777777" w:rsidTr="00721ED4">
        <w:tc>
          <w:tcPr>
            <w:tcW w:w="0" w:type="auto"/>
          </w:tcPr>
          <w:p w14:paraId="1AC9D531" w14:textId="77777777" w:rsidR="00D96611" w:rsidRPr="002034CB" w:rsidRDefault="00D96611" w:rsidP="00F3508C">
            <w:pPr>
              <w:pStyle w:val="NormalforTables"/>
              <w:spacing w:line="276" w:lineRule="auto"/>
              <w:ind w:right="33"/>
            </w:pPr>
          </w:p>
        </w:tc>
        <w:tc>
          <w:tcPr>
            <w:tcW w:w="0" w:type="auto"/>
          </w:tcPr>
          <w:p w14:paraId="4C047425" w14:textId="500D9191" w:rsidR="00D96611" w:rsidRDefault="00D96611" w:rsidP="00F3508C">
            <w:pPr>
              <w:pStyle w:val="NormalforTables"/>
              <w:spacing w:line="276" w:lineRule="auto"/>
            </w:pPr>
            <w:r>
              <w:t>last</w:t>
            </w:r>
          </w:p>
        </w:tc>
        <w:tc>
          <w:tcPr>
            <w:tcW w:w="0" w:type="auto"/>
          </w:tcPr>
          <w:p w14:paraId="61E883E2" w14:textId="33963B39" w:rsidR="00D96611" w:rsidRPr="00261222" w:rsidRDefault="00D96611" w:rsidP="00F3508C">
            <w:pPr>
              <w:pStyle w:val="NormalforTables"/>
              <w:spacing w:line="276" w:lineRule="auto"/>
              <w:rPr>
                <w:i/>
              </w:rPr>
            </w:pPr>
            <w:r w:rsidRPr="00261222">
              <w:rPr>
                <w:i/>
              </w:rPr>
              <w:t>maraka</w:t>
            </w:r>
            <w:r w:rsidRPr="006C2A4B">
              <w:rPr>
                <w:vertAlign w:val="subscript"/>
              </w:rPr>
              <w:t>1</w:t>
            </w:r>
          </w:p>
        </w:tc>
        <w:tc>
          <w:tcPr>
            <w:tcW w:w="0" w:type="auto"/>
          </w:tcPr>
          <w:p w14:paraId="30186A24" w14:textId="256AC17E" w:rsidR="00D96611" w:rsidRPr="00261222" w:rsidRDefault="00D96611" w:rsidP="00F3508C">
            <w:pPr>
              <w:pStyle w:val="NormalforTables"/>
              <w:spacing w:line="276" w:lineRule="auto"/>
            </w:pPr>
            <w:r w:rsidRPr="00261222">
              <w:t>counterfactual</w:t>
            </w:r>
          </w:p>
        </w:tc>
      </w:tr>
      <w:tr w:rsidR="00D96611" w:rsidRPr="00CE4D98" w14:paraId="1778B3D7" w14:textId="77777777" w:rsidTr="00721ED4">
        <w:tc>
          <w:tcPr>
            <w:tcW w:w="0" w:type="auto"/>
          </w:tcPr>
          <w:p w14:paraId="2172CE08" w14:textId="77777777" w:rsidR="00D96611" w:rsidRPr="002034CB" w:rsidRDefault="00D96611" w:rsidP="00412A8B">
            <w:pPr>
              <w:pStyle w:val="NormalforTables"/>
              <w:spacing w:line="276" w:lineRule="auto"/>
              <w:ind w:right="33"/>
            </w:pPr>
          </w:p>
        </w:tc>
        <w:tc>
          <w:tcPr>
            <w:tcW w:w="0" w:type="auto"/>
          </w:tcPr>
          <w:p w14:paraId="4C56BA49" w14:textId="6066D433" w:rsidR="00D96611" w:rsidRDefault="00D96611" w:rsidP="00412A8B">
            <w:pPr>
              <w:pStyle w:val="NormalforTables"/>
              <w:spacing w:line="276" w:lineRule="auto"/>
            </w:pPr>
            <w:r>
              <w:t>last</w:t>
            </w:r>
          </w:p>
        </w:tc>
        <w:tc>
          <w:tcPr>
            <w:tcW w:w="0" w:type="auto"/>
          </w:tcPr>
          <w:p w14:paraId="363550E5" w14:textId="63E7A13C" w:rsidR="00D96611" w:rsidRPr="00261222" w:rsidRDefault="00D96611" w:rsidP="00721ED4">
            <w:pPr>
              <w:pStyle w:val="NormalforTables"/>
              <w:spacing w:line="276" w:lineRule="auto"/>
              <w:rPr>
                <w:i/>
              </w:rPr>
            </w:pPr>
            <w:r>
              <w:rPr>
                <w:i/>
              </w:rPr>
              <w:t>namu/numu</w:t>
            </w:r>
          </w:p>
        </w:tc>
        <w:tc>
          <w:tcPr>
            <w:tcW w:w="0" w:type="auto"/>
          </w:tcPr>
          <w:p w14:paraId="366D3AE2" w14:textId="48216C8A" w:rsidR="00D96611" w:rsidRPr="00261222" w:rsidRDefault="00D96611" w:rsidP="008F34AB">
            <w:pPr>
              <w:pStyle w:val="NormalforTables"/>
              <w:spacing w:line="276" w:lineRule="auto"/>
            </w:pPr>
            <w:r>
              <w:t>negator</w:t>
            </w:r>
          </w:p>
        </w:tc>
      </w:tr>
      <w:tr w:rsidR="00D96611" w:rsidRPr="00CE4D98" w14:paraId="07A164CC" w14:textId="77777777" w:rsidTr="00F3508C">
        <w:tc>
          <w:tcPr>
            <w:tcW w:w="0" w:type="auto"/>
            <w:tcBorders>
              <w:top w:val="single" w:sz="4" w:space="0" w:color="auto"/>
              <w:bottom w:val="single" w:sz="4" w:space="0" w:color="auto"/>
            </w:tcBorders>
          </w:tcPr>
          <w:p w14:paraId="0C903923" w14:textId="7F58AADE" w:rsidR="00D96611" w:rsidRPr="002034CB" w:rsidRDefault="00D96611" w:rsidP="00F3508C">
            <w:pPr>
              <w:pStyle w:val="NormalforTables"/>
              <w:spacing w:line="276" w:lineRule="auto"/>
              <w:ind w:right="33"/>
            </w:pPr>
            <w:r w:rsidRPr="00261222">
              <w:t xml:space="preserve">Right </w:t>
            </w:r>
          </w:p>
        </w:tc>
        <w:tc>
          <w:tcPr>
            <w:tcW w:w="0" w:type="auto"/>
            <w:tcBorders>
              <w:top w:val="single" w:sz="4" w:space="0" w:color="auto"/>
              <w:bottom w:val="single" w:sz="4" w:space="0" w:color="auto"/>
            </w:tcBorders>
          </w:tcPr>
          <w:p w14:paraId="13ECA625" w14:textId="01376341" w:rsidR="00D96611" w:rsidRDefault="00D96611" w:rsidP="00F3508C">
            <w:pPr>
              <w:pStyle w:val="NormalforTables"/>
              <w:spacing w:line="276" w:lineRule="auto"/>
            </w:pPr>
          </w:p>
        </w:tc>
        <w:tc>
          <w:tcPr>
            <w:tcW w:w="0" w:type="auto"/>
            <w:tcBorders>
              <w:top w:val="single" w:sz="4" w:space="0" w:color="auto"/>
              <w:bottom w:val="single" w:sz="4" w:space="0" w:color="auto"/>
            </w:tcBorders>
          </w:tcPr>
          <w:p w14:paraId="78AE9648" w14:textId="375CFBC9" w:rsidR="00D96611" w:rsidRPr="00261222" w:rsidRDefault="00D96611" w:rsidP="00F3508C">
            <w:pPr>
              <w:pStyle w:val="NormalforTables"/>
              <w:spacing w:line="276" w:lineRule="auto"/>
              <w:rPr>
                <w:i/>
              </w:rPr>
            </w:pPr>
            <w:r w:rsidRPr="00261222">
              <w:rPr>
                <w:i/>
              </w:rPr>
              <w:t>maraka</w:t>
            </w:r>
            <w:r w:rsidRPr="006C2A4B">
              <w:rPr>
                <w:vertAlign w:val="subscript"/>
              </w:rPr>
              <w:t>1</w:t>
            </w:r>
          </w:p>
        </w:tc>
        <w:tc>
          <w:tcPr>
            <w:tcW w:w="0" w:type="auto"/>
            <w:tcBorders>
              <w:top w:val="single" w:sz="4" w:space="0" w:color="auto"/>
              <w:bottom w:val="single" w:sz="4" w:space="0" w:color="auto"/>
            </w:tcBorders>
          </w:tcPr>
          <w:p w14:paraId="5CC834E0" w14:textId="7DB0B690" w:rsidR="00D96611" w:rsidRPr="00261222" w:rsidRDefault="00D96611" w:rsidP="00F3508C">
            <w:pPr>
              <w:pStyle w:val="NormalforTables"/>
              <w:spacing w:line="276" w:lineRule="auto"/>
              <w:rPr>
                <w:smallCaps/>
              </w:rPr>
            </w:pPr>
            <w:r w:rsidRPr="00261222">
              <w:t>counterfactual</w:t>
            </w:r>
          </w:p>
        </w:tc>
      </w:tr>
    </w:tbl>
    <w:p w14:paraId="1B00247D" w14:textId="77777777" w:rsidR="00F3508C" w:rsidRDefault="00F3508C" w:rsidP="00F3508C">
      <w:pPr>
        <w:spacing w:line="720" w:lineRule="exact"/>
        <w:jc w:val="left"/>
        <w:rPr>
          <w:bCs/>
          <w:lang w:val="en-US"/>
        </w:rPr>
      </w:pPr>
    </w:p>
    <w:p w14:paraId="1BB9D1DD" w14:textId="16073F02" w:rsidR="00F3508C" w:rsidRDefault="00D96611" w:rsidP="00F3508C">
      <w:pPr>
        <w:spacing w:line="720" w:lineRule="exact"/>
        <w:jc w:val="left"/>
        <w:rPr>
          <w:bCs/>
          <w:lang w:val="en-US"/>
        </w:rPr>
      </w:pPr>
      <w:r>
        <w:rPr>
          <w:bCs/>
          <w:lang w:val="en-US"/>
        </w:rPr>
        <w:t xml:space="preserve">Most particles which align with a clause edge align to the left, and those that do can be assigned a rank which expresses the priority with which they appear at the very edge of the clause in cases where more than one particle appears. The significance of the ‘last’ rank will be discussed further below. </w:t>
      </w:r>
      <w:r w:rsidR="00F3508C">
        <w:rPr>
          <w:bCs/>
          <w:lang w:val="en-US"/>
        </w:rPr>
        <w:t xml:space="preserve">Examples of left edge alignments of particles at ranks ‘first’ and ‘second’ appear </w:t>
      </w:r>
      <w:r w:rsidR="00A73C72" w:rsidRPr="00A73C72">
        <w:rPr>
          <w:bCs/>
          <w:lang w:val="en-US"/>
        </w:rPr>
        <w:t>in (10.1)–(10.5).</w:t>
      </w:r>
    </w:p>
    <w:p w14:paraId="1BA510D8" w14:textId="77777777" w:rsidR="00F3508C" w:rsidRPr="00261222" w:rsidRDefault="00F3508C" w:rsidP="00F3508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870"/>
        <w:gridCol w:w="1368"/>
        <w:gridCol w:w="1235"/>
        <w:gridCol w:w="3388"/>
      </w:tblGrid>
      <w:tr w:rsidR="00F3508C" w:rsidRPr="009B1806" w14:paraId="4648F73A" w14:textId="77777777" w:rsidTr="00F3508C">
        <w:tc>
          <w:tcPr>
            <w:tcW w:w="0" w:type="auto"/>
          </w:tcPr>
          <w:p w14:paraId="2683DF66" w14:textId="33683FB5" w:rsidR="00F3508C" w:rsidRDefault="0048276C" w:rsidP="00F3508C">
            <w:pPr>
              <w:pStyle w:val="NormalforTables"/>
              <w:spacing w:line="720" w:lineRule="exact"/>
            </w:pPr>
            <w:r w:rsidRPr="0048276C">
              <w:lastRenderedPageBreak/>
              <w:t>(10.1)</w:t>
            </w:r>
          </w:p>
        </w:tc>
        <w:tc>
          <w:tcPr>
            <w:tcW w:w="0" w:type="auto"/>
          </w:tcPr>
          <w:p w14:paraId="2C1E16FC" w14:textId="77777777" w:rsidR="00F3508C" w:rsidRPr="008D43D8" w:rsidRDefault="00F3508C" w:rsidP="00F3508C">
            <w:pPr>
              <w:pStyle w:val="NormalforTables"/>
              <w:spacing w:line="720" w:lineRule="exact"/>
              <w:rPr>
                <w:b/>
                <w:i/>
              </w:rPr>
            </w:pPr>
            <w:r w:rsidRPr="00261222">
              <w:rPr>
                <w:b/>
                <w:i/>
              </w:rPr>
              <w:t>Bana</w:t>
            </w:r>
          </w:p>
        </w:tc>
        <w:tc>
          <w:tcPr>
            <w:tcW w:w="0" w:type="auto"/>
          </w:tcPr>
          <w:p w14:paraId="19648D9A" w14:textId="77777777" w:rsidR="00F3508C" w:rsidRPr="009B1806" w:rsidRDefault="00F3508C" w:rsidP="00F3508C">
            <w:pPr>
              <w:pStyle w:val="NormalforTables"/>
              <w:spacing w:line="720" w:lineRule="exact"/>
              <w:rPr>
                <w:i/>
              </w:rPr>
            </w:pPr>
            <w:r w:rsidRPr="00261222">
              <w:rPr>
                <w:i/>
              </w:rPr>
              <w:t>wirrilinja</w:t>
            </w:r>
          </w:p>
        </w:tc>
        <w:tc>
          <w:tcPr>
            <w:tcW w:w="0" w:type="auto"/>
          </w:tcPr>
          <w:p w14:paraId="41990E6F" w14:textId="77777777" w:rsidR="00F3508C" w:rsidRPr="00C238D5" w:rsidRDefault="00F3508C" w:rsidP="00F3508C">
            <w:pPr>
              <w:pStyle w:val="NormalforTables"/>
              <w:spacing w:line="720" w:lineRule="exact"/>
              <w:rPr>
                <w:i/>
              </w:rPr>
            </w:pPr>
            <w:r w:rsidRPr="00261222">
              <w:rPr>
                <w:rFonts w:cs="Times-Roman"/>
                <w:i/>
                <w:iCs/>
                <w:lang w:val="en-US"/>
              </w:rPr>
              <w:t>ngijuwa</w:t>
            </w:r>
          </w:p>
        </w:tc>
        <w:tc>
          <w:tcPr>
            <w:tcW w:w="0" w:type="auto"/>
          </w:tcPr>
          <w:p w14:paraId="27CB88B9" w14:textId="51D74AFA" w:rsidR="00F3508C" w:rsidRPr="001F49D1" w:rsidRDefault="00D96611" w:rsidP="00F3508C">
            <w:pPr>
              <w:pStyle w:val="NormalforTables"/>
              <w:spacing w:line="720" w:lineRule="exact"/>
              <w:rPr>
                <w:i/>
              </w:rPr>
            </w:pPr>
            <w:r>
              <w:rPr>
                <w:i/>
              </w:rPr>
              <w:t>karba</w:t>
            </w:r>
            <w:r w:rsidR="00F3508C" w:rsidRPr="00261222">
              <w:rPr>
                <w:i/>
              </w:rPr>
              <w:t>karbarud .</w:t>
            </w:r>
          </w:p>
        </w:tc>
      </w:tr>
      <w:tr w:rsidR="00F3508C" w:rsidRPr="009B1806" w14:paraId="41E60ED6" w14:textId="77777777" w:rsidTr="00F3508C">
        <w:tc>
          <w:tcPr>
            <w:tcW w:w="0" w:type="auto"/>
          </w:tcPr>
          <w:p w14:paraId="784133A0" w14:textId="77777777" w:rsidR="00F3508C" w:rsidRPr="00261222" w:rsidRDefault="00F3508C" w:rsidP="00F3508C">
            <w:pPr>
              <w:pStyle w:val="NormalforTables"/>
              <w:spacing w:line="720" w:lineRule="exact"/>
            </w:pPr>
          </w:p>
        </w:tc>
        <w:tc>
          <w:tcPr>
            <w:tcW w:w="0" w:type="auto"/>
          </w:tcPr>
          <w:p w14:paraId="78666CDE" w14:textId="704F9C2A" w:rsidR="00F3508C" w:rsidRPr="0067768D" w:rsidRDefault="00F3508C" w:rsidP="00F3508C">
            <w:pPr>
              <w:pStyle w:val="NormalforTables"/>
              <w:spacing w:line="720" w:lineRule="exact"/>
              <w:rPr>
                <w:rFonts w:ascii="Doulos SIL" w:hAnsi="Doulos SIL"/>
                <w:lang w:val="en-US"/>
              </w:rPr>
            </w:pPr>
            <w:r w:rsidRPr="00CE4D98">
              <w:rPr>
                <w:rFonts w:ascii="Doulos SIL" w:hAnsi="Doulos SIL"/>
                <w:noProof/>
                <w:lang w:val="en-US"/>
              </w:rPr>
              <w:t>pana</w:t>
            </w:r>
            <w:r w:rsidR="009F0241">
              <w:rPr>
                <w:rFonts w:ascii="Doulos SIL" w:hAnsi="Doulos SIL"/>
                <w:noProof/>
                <w:lang w:val="en-US"/>
              </w:rPr>
              <w:t>-ø</w:t>
            </w:r>
          </w:p>
        </w:tc>
        <w:tc>
          <w:tcPr>
            <w:tcW w:w="0" w:type="auto"/>
          </w:tcPr>
          <w:p w14:paraId="0C6B88A6" w14:textId="77777777" w:rsidR="00F3508C" w:rsidRPr="00C238D5" w:rsidRDefault="00F3508C" w:rsidP="00F3508C">
            <w:pPr>
              <w:pStyle w:val="NormalforTables"/>
              <w:spacing w:line="720" w:lineRule="exact"/>
              <w:rPr>
                <w:rFonts w:ascii="Doulos SIL" w:hAnsi="Doulos SIL"/>
                <w:lang w:val="en-US"/>
              </w:rPr>
            </w:pPr>
            <w:r w:rsidRPr="00CE4D98">
              <w:rPr>
                <w:rFonts w:ascii="Doulos SIL" w:hAnsi="Doulos SIL"/>
                <w:noProof/>
                <w:lang w:val="en-US"/>
              </w:rPr>
              <w:t>wiril-iɳca-ø</w:t>
            </w:r>
          </w:p>
        </w:tc>
        <w:tc>
          <w:tcPr>
            <w:tcW w:w="0" w:type="auto"/>
          </w:tcPr>
          <w:p w14:paraId="1465EF7F" w14:textId="77777777" w:rsidR="00F3508C" w:rsidRPr="002204F9" w:rsidRDefault="00F3508C" w:rsidP="00F3508C">
            <w:pPr>
              <w:pStyle w:val="NormalforTables"/>
              <w:spacing w:line="720" w:lineRule="exact"/>
              <w:rPr>
                <w:rFonts w:ascii="Doulos SIL" w:hAnsi="Doulos SIL"/>
                <w:lang w:val="en-US"/>
              </w:rPr>
            </w:pPr>
            <w:r w:rsidRPr="00CE4D98">
              <w:rPr>
                <w:rFonts w:ascii="Doulos SIL" w:hAnsi="Doulos SIL"/>
                <w:noProof/>
                <w:lang w:val="en-US"/>
              </w:rPr>
              <w:t>ŋicu</w:t>
            </w:r>
            <w:r w:rsidRPr="00261222">
              <w:rPr>
                <w:noProof/>
                <w:lang w:val="en-US"/>
              </w:rPr>
              <w:t>+</w:t>
            </w:r>
            <w:r w:rsidRPr="00CE4D98">
              <w:rPr>
                <w:rFonts w:ascii="Doulos SIL" w:hAnsi="Doulos SIL"/>
                <w:noProof/>
                <w:lang w:val="en-US"/>
              </w:rPr>
              <w:t>pa-ø</w:t>
            </w:r>
          </w:p>
        </w:tc>
        <w:tc>
          <w:tcPr>
            <w:tcW w:w="0" w:type="auto"/>
          </w:tcPr>
          <w:p w14:paraId="25A18E8A" w14:textId="77777777" w:rsidR="00F3508C" w:rsidRPr="0067768D" w:rsidRDefault="00F3508C" w:rsidP="00F3508C">
            <w:pPr>
              <w:pStyle w:val="NormalforTables"/>
              <w:spacing w:line="720" w:lineRule="exact"/>
              <w:rPr>
                <w:rFonts w:ascii="Doulos SIL" w:hAnsi="Doulos SIL"/>
                <w:lang w:val="en-US"/>
              </w:rPr>
            </w:pPr>
            <w:r w:rsidRPr="00CE4D98">
              <w:rPr>
                <w:rFonts w:ascii="Doulos SIL" w:hAnsi="Doulos SIL"/>
                <w:noProof/>
                <w:lang w:val="en-US"/>
              </w:rPr>
              <w:t>kaɻpa-kaɻpa-ɻu-t̪-ta-ø</w:t>
            </w:r>
          </w:p>
        </w:tc>
      </w:tr>
      <w:tr w:rsidR="00F3508C" w:rsidRPr="009B1806" w14:paraId="73A3A65C" w14:textId="77777777" w:rsidTr="00F3508C">
        <w:tc>
          <w:tcPr>
            <w:tcW w:w="0" w:type="auto"/>
          </w:tcPr>
          <w:p w14:paraId="31D40541" w14:textId="77777777" w:rsidR="00F3508C" w:rsidRPr="009B1806" w:rsidRDefault="00F3508C" w:rsidP="00F3508C">
            <w:pPr>
              <w:pStyle w:val="NormalforTables"/>
              <w:spacing w:line="720" w:lineRule="exact"/>
            </w:pPr>
          </w:p>
        </w:tc>
        <w:tc>
          <w:tcPr>
            <w:tcW w:w="0" w:type="auto"/>
          </w:tcPr>
          <w:p w14:paraId="2DDA5C77" w14:textId="75198D53" w:rsidR="00F3508C" w:rsidRPr="009B1806" w:rsidRDefault="00F3508C" w:rsidP="009F0241">
            <w:pPr>
              <w:pStyle w:val="NormalforTables"/>
              <w:spacing w:line="720" w:lineRule="exact"/>
            </w:pPr>
            <w:r w:rsidRPr="00261222">
              <w:t>and</w:t>
            </w:r>
            <w:r w:rsidR="009F0241">
              <w:t>-</w:t>
            </w:r>
            <w:r w:rsidRPr="00261222">
              <w:rPr>
                <w:smallCaps/>
              </w:rPr>
              <w:t>t</w:t>
            </w:r>
          </w:p>
        </w:tc>
        <w:tc>
          <w:tcPr>
            <w:tcW w:w="0" w:type="auto"/>
          </w:tcPr>
          <w:p w14:paraId="2D1A1082" w14:textId="77777777" w:rsidR="00F3508C" w:rsidRPr="003116C3" w:rsidRDefault="00F3508C" w:rsidP="00F3508C">
            <w:pPr>
              <w:pStyle w:val="NormalforTables"/>
              <w:spacing w:line="720" w:lineRule="exact"/>
            </w:pPr>
            <w:r w:rsidRPr="00261222">
              <w:t>leaf</w:t>
            </w:r>
            <w:r w:rsidRPr="00261222">
              <w:rPr>
                <w:smallCaps/>
              </w:rPr>
              <w:t>-µobl-t</w:t>
            </w:r>
          </w:p>
        </w:tc>
        <w:tc>
          <w:tcPr>
            <w:tcW w:w="0" w:type="auto"/>
          </w:tcPr>
          <w:p w14:paraId="5BF80572" w14:textId="77777777" w:rsidR="00F3508C" w:rsidRPr="00791B8F" w:rsidRDefault="00F3508C" w:rsidP="00F3508C">
            <w:pPr>
              <w:pStyle w:val="NormalforTables"/>
              <w:spacing w:line="720" w:lineRule="exact"/>
            </w:pPr>
            <w:r w:rsidRPr="00261222">
              <w:t>1sg-</w:t>
            </w:r>
            <w:r w:rsidRPr="00074763">
              <w:rPr>
                <w:smallCaps/>
              </w:rPr>
              <w:t>µsej</w:t>
            </w:r>
            <w:r w:rsidRPr="00261222">
              <w:rPr>
                <w:smallCaps/>
              </w:rPr>
              <w:t>-t</w:t>
            </w:r>
          </w:p>
        </w:tc>
        <w:tc>
          <w:tcPr>
            <w:tcW w:w="0" w:type="auto"/>
          </w:tcPr>
          <w:p w14:paraId="54F5C56C" w14:textId="77777777" w:rsidR="00F3508C" w:rsidRPr="009B1806" w:rsidRDefault="00F3508C" w:rsidP="00F3508C">
            <w:pPr>
              <w:pStyle w:val="NormalforTables"/>
              <w:spacing w:line="720" w:lineRule="exact"/>
            </w:pPr>
            <w:r w:rsidRPr="00261222">
              <w:t>‹dry</w:t>
            </w:r>
            <w:r w:rsidRPr="00261222">
              <w:rPr>
                <w:vertAlign w:val="subscript"/>
              </w:rPr>
              <w:t>NL</w:t>
            </w:r>
            <w:r w:rsidRPr="00261222">
              <w:t>-dry</w:t>
            </w:r>
            <w:r w:rsidRPr="00261222">
              <w:rPr>
                <w:vertAlign w:val="subscript"/>
              </w:rPr>
              <w:t>NL</w:t>
            </w:r>
            <w:r w:rsidRPr="00261222">
              <w:t>›-‹µ</w:t>
            </w:r>
            <w:r w:rsidRPr="00261222">
              <w:rPr>
                <w:smallCaps/>
              </w:rPr>
              <w:t>fact-th›-µdes-t</w:t>
            </w:r>
          </w:p>
        </w:tc>
      </w:tr>
      <w:tr w:rsidR="00F3508C" w:rsidRPr="009B1806" w14:paraId="7A684C2B" w14:textId="77777777" w:rsidTr="00F3508C">
        <w:tc>
          <w:tcPr>
            <w:tcW w:w="0" w:type="auto"/>
          </w:tcPr>
          <w:p w14:paraId="6832075D" w14:textId="77777777" w:rsidR="00F3508C" w:rsidRPr="009B1806" w:rsidRDefault="00F3508C" w:rsidP="00F3508C">
            <w:pPr>
              <w:pStyle w:val="NormalforTables"/>
              <w:spacing w:line="720" w:lineRule="exact"/>
            </w:pPr>
          </w:p>
        </w:tc>
        <w:tc>
          <w:tcPr>
            <w:tcW w:w="0" w:type="auto"/>
          </w:tcPr>
          <w:p w14:paraId="62516302" w14:textId="77777777" w:rsidR="00F3508C" w:rsidRPr="004A15B7" w:rsidRDefault="00F3508C" w:rsidP="00F3508C">
            <w:pPr>
              <w:pStyle w:val="NormalforTables"/>
              <w:spacing w:line="720" w:lineRule="exact"/>
            </w:pPr>
            <w:r w:rsidRPr="00261222">
              <w:t>and</w:t>
            </w:r>
          </w:p>
        </w:tc>
        <w:tc>
          <w:tcPr>
            <w:tcW w:w="0" w:type="auto"/>
          </w:tcPr>
          <w:p w14:paraId="675036F7" w14:textId="77777777" w:rsidR="00F3508C" w:rsidRPr="003116C3" w:rsidRDefault="00F3508C" w:rsidP="00F3508C">
            <w:pPr>
              <w:pStyle w:val="NormalforTables"/>
              <w:spacing w:line="720" w:lineRule="exact"/>
            </w:pPr>
            <w:r w:rsidRPr="00261222">
              <w:t>leaf</w:t>
            </w:r>
            <w:r w:rsidRPr="00261222">
              <w:rPr>
                <w:smallCaps/>
              </w:rPr>
              <w:t>-emo.sej</w:t>
            </w:r>
          </w:p>
        </w:tc>
        <w:tc>
          <w:tcPr>
            <w:tcW w:w="0" w:type="auto"/>
          </w:tcPr>
          <w:p w14:paraId="0B598982" w14:textId="77777777" w:rsidR="00F3508C" w:rsidRPr="00791B8F" w:rsidRDefault="00F3508C" w:rsidP="00F3508C">
            <w:pPr>
              <w:pStyle w:val="NormalforTables"/>
              <w:spacing w:line="720" w:lineRule="exact"/>
            </w:pPr>
            <w:r w:rsidRPr="00261222">
              <w:t>1sg</w:t>
            </w:r>
            <w:r w:rsidRPr="00261222">
              <w:rPr>
                <w:smallCaps/>
              </w:rPr>
              <w:t>-sej</w:t>
            </w:r>
          </w:p>
        </w:tc>
        <w:tc>
          <w:tcPr>
            <w:tcW w:w="0" w:type="auto"/>
          </w:tcPr>
          <w:p w14:paraId="04FD09A9" w14:textId="77777777" w:rsidR="00F3508C" w:rsidRPr="004A15B7" w:rsidRDefault="00F3508C" w:rsidP="00F3508C">
            <w:pPr>
              <w:pStyle w:val="NormalforTables"/>
              <w:spacing w:line="720" w:lineRule="exact"/>
            </w:pPr>
            <w:r w:rsidRPr="00261222">
              <w:t>‹dry›-‹</w:t>
            </w:r>
            <w:r w:rsidRPr="00261222">
              <w:rPr>
                <w:smallCaps/>
              </w:rPr>
              <w:t>fact›-des</w:t>
            </w:r>
          </w:p>
        </w:tc>
      </w:tr>
    </w:tbl>
    <w:p w14:paraId="7A474814" w14:textId="0E3EFB2B" w:rsidR="00F3508C" w:rsidRDefault="00F3508C" w:rsidP="00721ED4">
      <w:pPr>
        <w:spacing w:line="720" w:lineRule="exact"/>
        <w:ind w:firstLine="720"/>
        <w:jc w:val="left"/>
      </w:pPr>
      <w:r w:rsidRPr="00261222">
        <w:t>‘And I should dry (the baby) in leaves.’ [R2005-aug02a]</w:t>
      </w:r>
    </w:p>
    <w:p w14:paraId="3EE655A2" w14:textId="77777777" w:rsidR="00F3508C" w:rsidRPr="00261222" w:rsidRDefault="00F3508C" w:rsidP="00721ED4">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795"/>
        <w:gridCol w:w="1039"/>
        <w:gridCol w:w="763"/>
      </w:tblGrid>
      <w:tr w:rsidR="00F3508C" w:rsidRPr="009B1806" w14:paraId="1B7B6992" w14:textId="77777777" w:rsidTr="00F3508C">
        <w:tc>
          <w:tcPr>
            <w:tcW w:w="0" w:type="auto"/>
          </w:tcPr>
          <w:p w14:paraId="25700810" w14:textId="606BE2B8" w:rsidR="00F3508C" w:rsidRDefault="0048276C" w:rsidP="006C2A4B">
            <w:pPr>
              <w:pStyle w:val="NormalforTables"/>
              <w:spacing w:line="720" w:lineRule="exact"/>
            </w:pPr>
            <w:r w:rsidRPr="0048276C">
              <w:t>(10.2)</w:t>
            </w:r>
          </w:p>
        </w:tc>
        <w:tc>
          <w:tcPr>
            <w:tcW w:w="0" w:type="auto"/>
          </w:tcPr>
          <w:p w14:paraId="55F209FB" w14:textId="77777777" w:rsidR="00F3508C" w:rsidRPr="008D43D8" w:rsidRDefault="00F3508C" w:rsidP="00F3508C">
            <w:pPr>
              <w:pStyle w:val="NormalforTables"/>
              <w:spacing w:line="720" w:lineRule="exact"/>
              <w:rPr>
                <w:b/>
                <w:i/>
              </w:rPr>
            </w:pPr>
            <w:r w:rsidRPr="00261222">
              <w:rPr>
                <w:b/>
                <w:i/>
              </w:rPr>
              <w:t>Barri</w:t>
            </w:r>
          </w:p>
        </w:tc>
        <w:tc>
          <w:tcPr>
            <w:tcW w:w="0" w:type="auto"/>
          </w:tcPr>
          <w:p w14:paraId="4175B68E" w14:textId="77777777" w:rsidR="00F3508C" w:rsidRPr="00FF2592" w:rsidRDefault="00F3508C" w:rsidP="00F3508C">
            <w:pPr>
              <w:pStyle w:val="NormalforTables"/>
              <w:spacing w:line="720" w:lineRule="exact"/>
            </w:pPr>
            <w:r>
              <w:rPr>
                <w:i/>
              </w:rPr>
              <w:t>wuu</w:t>
            </w:r>
            <w:r w:rsidRPr="00261222">
              <w:rPr>
                <w:i/>
              </w:rPr>
              <w:t>ja</w:t>
            </w:r>
          </w:p>
        </w:tc>
        <w:tc>
          <w:tcPr>
            <w:tcW w:w="0" w:type="auto"/>
          </w:tcPr>
          <w:p w14:paraId="5BE92D4A" w14:textId="77777777" w:rsidR="00F3508C" w:rsidRPr="00C238D5" w:rsidRDefault="00F3508C" w:rsidP="00F3508C">
            <w:pPr>
              <w:pStyle w:val="NormalforTables"/>
              <w:spacing w:line="720" w:lineRule="exact"/>
              <w:rPr>
                <w:i/>
              </w:rPr>
            </w:pPr>
            <w:r w:rsidRPr="00261222">
              <w:rPr>
                <w:i/>
              </w:rPr>
              <w:t>ni !</w:t>
            </w:r>
          </w:p>
        </w:tc>
      </w:tr>
      <w:tr w:rsidR="00F3508C" w:rsidRPr="009B1806" w14:paraId="1F262484" w14:textId="77777777" w:rsidTr="00F3508C">
        <w:tc>
          <w:tcPr>
            <w:tcW w:w="0" w:type="auto"/>
          </w:tcPr>
          <w:p w14:paraId="688DB8EA" w14:textId="77777777" w:rsidR="00F3508C" w:rsidRPr="00261222" w:rsidRDefault="00F3508C" w:rsidP="00F3508C">
            <w:pPr>
              <w:pStyle w:val="NormalforTables"/>
              <w:spacing w:line="720" w:lineRule="exact"/>
            </w:pPr>
          </w:p>
        </w:tc>
        <w:tc>
          <w:tcPr>
            <w:tcW w:w="0" w:type="auto"/>
          </w:tcPr>
          <w:p w14:paraId="1FFBCFA9" w14:textId="77777777" w:rsidR="00F3508C" w:rsidRPr="0067768D" w:rsidRDefault="00F3508C" w:rsidP="00F3508C">
            <w:pPr>
              <w:pStyle w:val="NormalforTables"/>
              <w:spacing w:line="720" w:lineRule="exact"/>
              <w:rPr>
                <w:rFonts w:ascii="Doulos SIL" w:hAnsi="Doulos SIL"/>
                <w:lang w:val="en-US"/>
              </w:rPr>
            </w:pPr>
            <w:r w:rsidRPr="00CE4D98">
              <w:rPr>
                <w:rFonts w:ascii="Doulos SIL" w:hAnsi="Doulos SIL"/>
                <w:noProof/>
                <w:lang w:val="en-US"/>
              </w:rPr>
              <w:t>bari-a</w:t>
            </w:r>
          </w:p>
        </w:tc>
        <w:tc>
          <w:tcPr>
            <w:tcW w:w="0" w:type="auto"/>
          </w:tcPr>
          <w:p w14:paraId="1A5A5A64" w14:textId="77777777" w:rsidR="00F3508C" w:rsidRPr="00753C65" w:rsidRDefault="00F3508C" w:rsidP="00F3508C">
            <w:pPr>
              <w:pStyle w:val="NormalforTables"/>
              <w:spacing w:line="720" w:lineRule="exact"/>
              <w:rPr>
                <w:rFonts w:ascii="Doulos SIL" w:hAnsi="Doulos SIL"/>
                <w:lang w:val="en-US"/>
              </w:rPr>
            </w:pPr>
            <w:r w:rsidRPr="00753C65">
              <w:rPr>
                <w:rFonts w:ascii="Doulos SIL" w:hAnsi="Doulos SIL"/>
                <w:noProof/>
                <w:lang w:val="en-US"/>
              </w:rPr>
              <w:t>wuː</w:t>
            </w:r>
            <w:r>
              <w:rPr>
                <w:rFonts w:ascii="Doulos SIL" w:hAnsi="Doulos SIL"/>
                <w:noProof/>
                <w:lang w:val="en-US"/>
              </w:rPr>
              <w:t>-c-a</w:t>
            </w:r>
          </w:p>
        </w:tc>
        <w:tc>
          <w:tcPr>
            <w:tcW w:w="0" w:type="auto"/>
          </w:tcPr>
          <w:p w14:paraId="174A798F" w14:textId="77777777" w:rsidR="00F3508C" w:rsidRPr="002204F9" w:rsidRDefault="00F3508C" w:rsidP="00F3508C">
            <w:pPr>
              <w:pStyle w:val="NormalforTables"/>
              <w:spacing w:line="720" w:lineRule="exact"/>
              <w:rPr>
                <w:rFonts w:ascii="Doulos SIL" w:hAnsi="Doulos SIL"/>
                <w:lang w:val="en-US"/>
              </w:rPr>
            </w:pPr>
            <w:r w:rsidRPr="00CE4D98">
              <w:rPr>
                <w:rFonts w:ascii="Doulos SIL" w:hAnsi="Doulos SIL"/>
                <w:noProof/>
                <w:lang w:val="en-US"/>
              </w:rPr>
              <w:t>ɳi-a</w:t>
            </w:r>
          </w:p>
        </w:tc>
      </w:tr>
      <w:tr w:rsidR="00F3508C" w:rsidRPr="009B1806" w14:paraId="4245E653" w14:textId="77777777" w:rsidTr="00F3508C">
        <w:tc>
          <w:tcPr>
            <w:tcW w:w="0" w:type="auto"/>
          </w:tcPr>
          <w:p w14:paraId="15538CF6" w14:textId="77777777" w:rsidR="00F3508C" w:rsidRPr="009B1806" w:rsidRDefault="00F3508C" w:rsidP="00F3508C">
            <w:pPr>
              <w:pStyle w:val="NormalforTables"/>
              <w:spacing w:line="720" w:lineRule="exact"/>
            </w:pPr>
          </w:p>
        </w:tc>
        <w:tc>
          <w:tcPr>
            <w:tcW w:w="0" w:type="auto"/>
          </w:tcPr>
          <w:p w14:paraId="415364E7" w14:textId="77777777" w:rsidR="00F3508C" w:rsidRPr="009B1806" w:rsidRDefault="00F3508C" w:rsidP="00F3508C">
            <w:pPr>
              <w:pStyle w:val="NormalforTables"/>
              <w:spacing w:line="720" w:lineRule="exact"/>
            </w:pPr>
            <w:r w:rsidRPr="00261222">
              <w:t>just-</w:t>
            </w:r>
            <w:r w:rsidRPr="00261222">
              <w:rPr>
                <w:smallCaps/>
              </w:rPr>
              <w:t>t</w:t>
            </w:r>
          </w:p>
        </w:tc>
        <w:tc>
          <w:tcPr>
            <w:tcW w:w="0" w:type="auto"/>
          </w:tcPr>
          <w:p w14:paraId="3752B9DA" w14:textId="77777777" w:rsidR="00F3508C" w:rsidRPr="009B1806" w:rsidRDefault="00F3508C" w:rsidP="00F3508C">
            <w:pPr>
              <w:pStyle w:val="NormalforTables"/>
              <w:spacing w:line="720" w:lineRule="exact"/>
            </w:pPr>
            <w:r w:rsidRPr="00261222">
              <w:t>‹put</w:t>
            </w:r>
            <w:r>
              <w:rPr>
                <w:smallCaps/>
              </w:rPr>
              <w:t>-j›-t</w:t>
            </w:r>
          </w:p>
        </w:tc>
        <w:tc>
          <w:tcPr>
            <w:tcW w:w="0" w:type="auto"/>
          </w:tcPr>
          <w:p w14:paraId="7BB0A20E" w14:textId="77777777" w:rsidR="00F3508C" w:rsidRPr="00791B8F" w:rsidRDefault="00F3508C" w:rsidP="00F3508C">
            <w:pPr>
              <w:pStyle w:val="NormalforTables"/>
              <w:spacing w:line="720" w:lineRule="exact"/>
            </w:pPr>
            <w:r w:rsidRPr="00261222">
              <w:t>3sg</w:t>
            </w:r>
            <w:r w:rsidRPr="00261222">
              <w:rPr>
                <w:smallCaps/>
              </w:rPr>
              <w:t>-t</w:t>
            </w:r>
          </w:p>
        </w:tc>
      </w:tr>
      <w:tr w:rsidR="00F3508C" w:rsidRPr="009B1806" w14:paraId="5D3DE04E" w14:textId="77777777" w:rsidTr="00F3508C">
        <w:tc>
          <w:tcPr>
            <w:tcW w:w="0" w:type="auto"/>
          </w:tcPr>
          <w:p w14:paraId="0EA1E615" w14:textId="77777777" w:rsidR="00F3508C" w:rsidRPr="009B1806" w:rsidRDefault="00F3508C" w:rsidP="00F3508C">
            <w:pPr>
              <w:pStyle w:val="NormalforTables"/>
              <w:spacing w:line="720" w:lineRule="exact"/>
            </w:pPr>
          </w:p>
        </w:tc>
        <w:tc>
          <w:tcPr>
            <w:tcW w:w="0" w:type="auto"/>
          </w:tcPr>
          <w:p w14:paraId="740464A1" w14:textId="77777777" w:rsidR="00F3508C" w:rsidRPr="004A15B7" w:rsidRDefault="00F3508C" w:rsidP="00F3508C">
            <w:pPr>
              <w:pStyle w:val="NormalforTables"/>
              <w:spacing w:line="720" w:lineRule="exact"/>
            </w:pPr>
            <w:r w:rsidRPr="00261222">
              <w:t>just</w:t>
            </w:r>
          </w:p>
        </w:tc>
        <w:tc>
          <w:tcPr>
            <w:tcW w:w="0" w:type="auto"/>
          </w:tcPr>
          <w:p w14:paraId="67956CBF" w14:textId="77777777" w:rsidR="00F3508C" w:rsidRPr="009B1806" w:rsidRDefault="00F3508C" w:rsidP="00F3508C">
            <w:pPr>
              <w:pStyle w:val="NormalforTables"/>
              <w:spacing w:line="720" w:lineRule="exact"/>
            </w:pPr>
            <w:r w:rsidRPr="00261222">
              <w:t>‹put›</w:t>
            </w:r>
          </w:p>
        </w:tc>
        <w:tc>
          <w:tcPr>
            <w:tcW w:w="0" w:type="auto"/>
          </w:tcPr>
          <w:p w14:paraId="6A79C9C1" w14:textId="77777777" w:rsidR="00F3508C" w:rsidRPr="00791B8F" w:rsidRDefault="00F3508C" w:rsidP="00F3508C">
            <w:pPr>
              <w:pStyle w:val="NormalforTables"/>
              <w:spacing w:line="720" w:lineRule="exact"/>
            </w:pPr>
            <w:r w:rsidRPr="00261222">
              <w:t>3sg</w:t>
            </w:r>
          </w:p>
        </w:tc>
      </w:tr>
    </w:tbl>
    <w:p w14:paraId="29D2FF75" w14:textId="77777777" w:rsidR="00F3508C" w:rsidRDefault="00F3508C" w:rsidP="00F3508C">
      <w:pPr>
        <w:spacing w:line="720" w:lineRule="exact"/>
        <w:ind w:firstLine="720"/>
        <w:jc w:val="left"/>
      </w:pPr>
      <w:r w:rsidRPr="00261222">
        <w:t>‘O.K, just give it back to him!’ [E384.ex.9-283]</w:t>
      </w:r>
    </w:p>
    <w:p w14:paraId="1E9EED4B" w14:textId="77777777" w:rsidR="00F3508C" w:rsidRPr="00261222" w:rsidRDefault="00F3508C" w:rsidP="00F3508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298"/>
        <w:gridCol w:w="1020"/>
        <w:gridCol w:w="1877"/>
      </w:tblGrid>
      <w:tr w:rsidR="00F3508C" w:rsidRPr="009B1806" w14:paraId="3016A282" w14:textId="77777777" w:rsidTr="00F3508C">
        <w:tc>
          <w:tcPr>
            <w:tcW w:w="0" w:type="auto"/>
          </w:tcPr>
          <w:p w14:paraId="52021C27" w14:textId="68B08613" w:rsidR="00F3508C" w:rsidRDefault="0048276C" w:rsidP="006C2A4B">
            <w:pPr>
              <w:pStyle w:val="NormalforTables"/>
              <w:spacing w:line="720" w:lineRule="exact"/>
            </w:pPr>
            <w:r w:rsidRPr="0048276C">
              <w:lastRenderedPageBreak/>
              <w:t>(10.3)</w:t>
            </w:r>
          </w:p>
        </w:tc>
        <w:tc>
          <w:tcPr>
            <w:tcW w:w="0" w:type="auto"/>
          </w:tcPr>
          <w:p w14:paraId="35FEF011" w14:textId="77777777" w:rsidR="00F3508C" w:rsidRPr="008D43D8" w:rsidRDefault="00F3508C" w:rsidP="00F3508C">
            <w:pPr>
              <w:pStyle w:val="NormalforTables"/>
              <w:spacing w:line="720" w:lineRule="exact"/>
              <w:rPr>
                <w:b/>
                <w:i/>
              </w:rPr>
            </w:pPr>
            <w:r w:rsidRPr="00261222">
              <w:rPr>
                <w:b/>
                <w:i/>
              </w:rPr>
              <w:t>Kara</w:t>
            </w:r>
          </w:p>
        </w:tc>
        <w:tc>
          <w:tcPr>
            <w:tcW w:w="0" w:type="auto"/>
          </w:tcPr>
          <w:p w14:paraId="104C853C" w14:textId="77777777" w:rsidR="00F3508C" w:rsidRPr="00C238D5" w:rsidRDefault="00F3508C" w:rsidP="00F3508C">
            <w:pPr>
              <w:pStyle w:val="NormalforTables"/>
              <w:spacing w:line="720" w:lineRule="exact"/>
              <w:rPr>
                <w:i/>
              </w:rPr>
            </w:pPr>
            <w:r w:rsidRPr="00261222">
              <w:rPr>
                <w:i/>
              </w:rPr>
              <w:t>nyingka</w:t>
            </w:r>
          </w:p>
        </w:tc>
        <w:tc>
          <w:tcPr>
            <w:tcW w:w="0" w:type="auto"/>
          </w:tcPr>
          <w:p w14:paraId="62A00618" w14:textId="77777777" w:rsidR="00F3508C" w:rsidRPr="009228FD" w:rsidRDefault="00F3508C" w:rsidP="00F3508C">
            <w:pPr>
              <w:pStyle w:val="NormalforTables"/>
              <w:spacing w:line="720" w:lineRule="exact"/>
              <w:rPr>
                <w:i/>
              </w:rPr>
            </w:pPr>
            <w:r w:rsidRPr="00261222">
              <w:rPr>
                <w:i/>
              </w:rPr>
              <w:t>marrij ?</w:t>
            </w:r>
          </w:p>
        </w:tc>
      </w:tr>
      <w:tr w:rsidR="00F3508C" w:rsidRPr="009B1806" w14:paraId="3912D2DA" w14:textId="77777777" w:rsidTr="00F3508C">
        <w:tc>
          <w:tcPr>
            <w:tcW w:w="0" w:type="auto"/>
          </w:tcPr>
          <w:p w14:paraId="6F651C42" w14:textId="77777777" w:rsidR="00F3508C" w:rsidRPr="00261222" w:rsidRDefault="00F3508C" w:rsidP="00F3508C">
            <w:pPr>
              <w:pStyle w:val="NormalforTables"/>
              <w:spacing w:line="720" w:lineRule="exact"/>
            </w:pPr>
          </w:p>
        </w:tc>
        <w:tc>
          <w:tcPr>
            <w:tcW w:w="0" w:type="auto"/>
          </w:tcPr>
          <w:p w14:paraId="14F9F150" w14:textId="4FF97CBE" w:rsidR="00F3508C" w:rsidRPr="0067768D" w:rsidRDefault="00F3508C" w:rsidP="00F3508C">
            <w:pPr>
              <w:pStyle w:val="NormalforTables"/>
              <w:spacing w:line="720" w:lineRule="exact"/>
              <w:rPr>
                <w:rFonts w:ascii="Doulos SIL" w:hAnsi="Doulos SIL"/>
                <w:lang w:val="en-US"/>
              </w:rPr>
            </w:pPr>
            <w:r w:rsidRPr="00CE4D98">
              <w:rPr>
                <w:rFonts w:ascii="Doulos SIL" w:hAnsi="Doulos SIL"/>
                <w:noProof/>
                <w:lang w:val="en-US"/>
              </w:rPr>
              <w:t>kaɻa</w:t>
            </w:r>
            <w:r w:rsidR="009F0241">
              <w:rPr>
                <w:rFonts w:ascii="Doulos SIL" w:hAnsi="Doulos SIL"/>
                <w:noProof/>
                <w:lang w:val="en-US"/>
              </w:rPr>
              <w:t>-ø</w:t>
            </w:r>
          </w:p>
        </w:tc>
        <w:tc>
          <w:tcPr>
            <w:tcW w:w="0" w:type="auto"/>
          </w:tcPr>
          <w:p w14:paraId="53AB3BBD" w14:textId="77777777" w:rsidR="00F3508C" w:rsidRPr="00C238D5" w:rsidRDefault="00F3508C" w:rsidP="00F3508C">
            <w:pPr>
              <w:pStyle w:val="NormalforTables"/>
              <w:spacing w:line="720" w:lineRule="exact"/>
              <w:rPr>
                <w:rFonts w:ascii="Doulos SIL" w:hAnsi="Doulos SIL"/>
                <w:lang w:val="en-US"/>
              </w:rPr>
            </w:pPr>
            <w:r w:rsidRPr="00CE4D98">
              <w:rPr>
                <w:rFonts w:ascii="Doulos SIL" w:hAnsi="Doulos SIL"/>
                <w:noProof/>
                <w:lang w:val="en-US"/>
              </w:rPr>
              <w:t>ɲiŋ</w:t>
            </w:r>
            <w:r w:rsidRPr="00261222">
              <w:rPr>
                <w:noProof/>
                <w:lang w:val="en-US"/>
              </w:rPr>
              <w:t>+</w:t>
            </w:r>
            <w:r w:rsidRPr="00CE4D98">
              <w:rPr>
                <w:rFonts w:ascii="Doulos SIL" w:hAnsi="Doulos SIL"/>
                <w:noProof/>
                <w:lang w:val="en-US"/>
              </w:rPr>
              <w:t>ka</w:t>
            </w:r>
          </w:p>
        </w:tc>
        <w:tc>
          <w:tcPr>
            <w:tcW w:w="0" w:type="auto"/>
          </w:tcPr>
          <w:p w14:paraId="6B1FABE8" w14:textId="77777777" w:rsidR="00F3508C" w:rsidRPr="008D43D8" w:rsidRDefault="00F3508C" w:rsidP="00F3508C">
            <w:pPr>
              <w:pStyle w:val="NormalforTables"/>
              <w:spacing w:line="720" w:lineRule="exact"/>
              <w:rPr>
                <w:rFonts w:ascii="Doulos SIL" w:hAnsi="Doulos SIL"/>
                <w:lang w:val="en-US"/>
              </w:rPr>
            </w:pPr>
            <w:r w:rsidRPr="00CE4D98">
              <w:rPr>
                <w:rFonts w:ascii="Doulos SIL" w:hAnsi="Doulos SIL"/>
                <w:noProof/>
                <w:lang w:val="en-US"/>
              </w:rPr>
              <w:t>mari</w:t>
            </w:r>
            <w:r>
              <w:rPr>
                <w:rFonts w:ascii="Doulos SIL" w:hAnsi="Doulos SIL"/>
                <w:noProof/>
                <w:lang w:val="en-US"/>
              </w:rPr>
              <w:t>-c-a</w:t>
            </w:r>
          </w:p>
        </w:tc>
      </w:tr>
      <w:tr w:rsidR="00F3508C" w:rsidRPr="009B1806" w14:paraId="6B2270F0" w14:textId="77777777" w:rsidTr="00F3508C">
        <w:tc>
          <w:tcPr>
            <w:tcW w:w="0" w:type="auto"/>
          </w:tcPr>
          <w:p w14:paraId="222FBA82" w14:textId="77777777" w:rsidR="00F3508C" w:rsidRPr="009B1806" w:rsidRDefault="00F3508C" w:rsidP="00F3508C">
            <w:pPr>
              <w:pStyle w:val="NormalforTables"/>
              <w:spacing w:line="720" w:lineRule="exact"/>
            </w:pPr>
          </w:p>
        </w:tc>
        <w:tc>
          <w:tcPr>
            <w:tcW w:w="0" w:type="auto"/>
          </w:tcPr>
          <w:p w14:paraId="1C12C161" w14:textId="1BA58C21" w:rsidR="00F3508C" w:rsidRPr="001F49D1" w:rsidRDefault="009F0241" w:rsidP="00F3508C">
            <w:pPr>
              <w:pStyle w:val="NormalforTables"/>
              <w:spacing w:line="720" w:lineRule="exact"/>
              <w:rPr>
                <w:smallCaps/>
              </w:rPr>
            </w:pPr>
            <w:r>
              <w:rPr>
                <w:smallCaps/>
              </w:rPr>
              <w:t>interrog-</w:t>
            </w:r>
            <w:r w:rsidR="00F3508C" w:rsidRPr="00261222">
              <w:rPr>
                <w:smallCaps/>
              </w:rPr>
              <w:t>t</w:t>
            </w:r>
          </w:p>
        </w:tc>
        <w:tc>
          <w:tcPr>
            <w:tcW w:w="0" w:type="auto"/>
          </w:tcPr>
          <w:p w14:paraId="169169E7" w14:textId="77777777" w:rsidR="00F3508C" w:rsidRPr="009B1806" w:rsidRDefault="00F3508C" w:rsidP="00F3508C">
            <w:pPr>
              <w:pStyle w:val="NormalforTables"/>
              <w:spacing w:line="720" w:lineRule="exact"/>
            </w:pPr>
            <w:r w:rsidRPr="00261222">
              <w:t>2sg</w:t>
            </w:r>
            <w:r w:rsidRPr="00261222">
              <w:rPr>
                <w:smallCaps/>
              </w:rPr>
              <w:t>-t</w:t>
            </w:r>
          </w:p>
        </w:tc>
        <w:tc>
          <w:tcPr>
            <w:tcW w:w="0" w:type="auto"/>
          </w:tcPr>
          <w:p w14:paraId="63987737" w14:textId="77777777" w:rsidR="00F3508C" w:rsidRPr="003116C3" w:rsidRDefault="00F3508C" w:rsidP="00F3508C">
            <w:pPr>
              <w:pStyle w:val="NormalforTables"/>
              <w:spacing w:line="720" w:lineRule="exact"/>
            </w:pPr>
            <w:r w:rsidRPr="00261222">
              <w:t>‹understand</w:t>
            </w:r>
            <w:r>
              <w:rPr>
                <w:smallCaps/>
              </w:rPr>
              <w:t>-j›-t</w:t>
            </w:r>
          </w:p>
        </w:tc>
      </w:tr>
      <w:tr w:rsidR="00F3508C" w:rsidRPr="009B1806" w14:paraId="0E45E9D0" w14:textId="77777777" w:rsidTr="00F3508C">
        <w:tc>
          <w:tcPr>
            <w:tcW w:w="0" w:type="auto"/>
          </w:tcPr>
          <w:p w14:paraId="23539FF9" w14:textId="77777777" w:rsidR="00F3508C" w:rsidRPr="009B1806" w:rsidRDefault="00F3508C" w:rsidP="00F3508C">
            <w:pPr>
              <w:pStyle w:val="NormalforTables"/>
              <w:spacing w:line="720" w:lineRule="exact"/>
            </w:pPr>
          </w:p>
        </w:tc>
        <w:tc>
          <w:tcPr>
            <w:tcW w:w="0" w:type="auto"/>
          </w:tcPr>
          <w:p w14:paraId="5A2CE5CD" w14:textId="77777777" w:rsidR="00F3508C" w:rsidRPr="001F49D1" w:rsidRDefault="00F3508C" w:rsidP="00F3508C">
            <w:pPr>
              <w:pStyle w:val="NormalforTables"/>
              <w:spacing w:line="720" w:lineRule="exact"/>
              <w:rPr>
                <w:smallCaps/>
              </w:rPr>
            </w:pPr>
            <w:r w:rsidRPr="00261222">
              <w:rPr>
                <w:smallCaps/>
              </w:rPr>
              <w:t>interrog</w:t>
            </w:r>
          </w:p>
        </w:tc>
        <w:tc>
          <w:tcPr>
            <w:tcW w:w="0" w:type="auto"/>
          </w:tcPr>
          <w:p w14:paraId="0778DB38" w14:textId="77777777" w:rsidR="00F3508C" w:rsidRPr="009B1806" w:rsidRDefault="00F3508C" w:rsidP="00F3508C">
            <w:pPr>
              <w:pStyle w:val="NormalforTables"/>
              <w:spacing w:line="720" w:lineRule="exact"/>
            </w:pPr>
            <w:r w:rsidRPr="00261222">
              <w:t>2sg</w:t>
            </w:r>
          </w:p>
        </w:tc>
        <w:tc>
          <w:tcPr>
            <w:tcW w:w="0" w:type="auto"/>
          </w:tcPr>
          <w:p w14:paraId="427E9C7B" w14:textId="77777777" w:rsidR="00F3508C" w:rsidRPr="003116C3" w:rsidRDefault="00F3508C" w:rsidP="00F3508C">
            <w:pPr>
              <w:pStyle w:val="NormalforTables"/>
              <w:spacing w:line="720" w:lineRule="exact"/>
            </w:pPr>
            <w:r w:rsidRPr="00261222">
              <w:t>‹understand›</w:t>
            </w:r>
          </w:p>
        </w:tc>
      </w:tr>
    </w:tbl>
    <w:p w14:paraId="2B277CD9" w14:textId="77777777" w:rsidR="00F3508C" w:rsidRDefault="00F3508C" w:rsidP="00F3508C">
      <w:pPr>
        <w:spacing w:line="720" w:lineRule="exact"/>
        <w:ind w:firstLine="720"/>
        <w:jc w:val="left"/>
      </w:pPr>
      <w:r w:rsidRPr="00261222">
        <w:t>‘Do you understand?’ [R2005-jul05b]</w:t>
      </w:r>
    </w:p>
    <w:p w14:paraId="514FABD2" w14:textId="77777777" w:rsidR="00F3508C" w:rsidRPr="00261222" w:rsidRDefault="00F3508C" w:rsidP="00F3508C">
      <w:pPr>
        <w:spacing w:line="720" w:lineRule="exact"/>
        <w:ind w:firstLine="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95"/>
        <w:gridCol w:w="763"/>
        <w:gridCol w:w="2622"/>
      </w:tblGrid>
      <w:tr w:rsidR="00F3508C" w:rsidRPr="009B1806" w14:paraId="785B733E" w14:textId="77777777" w:rsidTr="00F3508C">
        <w:tc>
          <w:tcPr>
            <w:tcW w:w="0" w:type="auto"/>
          </w:tcPr>
          <w:p w14:paraId="24ED51B9" w14:textId="2D96718A" w:rsidR="00F3508C" w:rsidRDefault="0048276C" w:rsidP="006C2A4B">
            <w:pPr>
              <w:pStyle w:val="NormalforTables"/>
              <w:spacing w:line="720" w:lineRule="exact"/>
            </w:pPr>
            <w:r w:rsidRPr="0048276C">
              <w:t>(10.4)</w:t>
            </w:r>
          </w:p>
        </w:tc>
        <w:tc>
          <w:tcPr>
            <w:tcW w:w="0" w:type="auto"/>
          </w:tcPr>
          <w:p w14:paraId="3F64E539" w14:textId="77777777" w:rsidR="00F3508C" w:rsidRPr="008D43D8" w:rsidRDefault="00F3508C" w:rsidP="00F3508C">
            <w:pPr>
              <w:pStyle w:val="NormalforTables"/>
              <w:spacing w:line="720" w:lineRule="exact"/>
              <w:rPr>
                <w:b/>
                <w:i/>
              </w:rPr>
            </w:pPr>
            <w:r w:rsidRPr="00261222">
              <w:rPr>
                <w:b/>
                <w:i/>
              </w:rPr>
              <w:t>Marrbi</w:t>
            </w:r>
          </w:p>
        </w:tc>
        <w:tc>
          <w:tcPr>
            <w:tcW w:w="0" w:type="auto"/>
          </w:tcPr>
          <w:p w14:paraId="1CBA8C55" w14:textId="77777777" w:rsidR="00F3508C" w:rsidRPr="00C238D5" w:rsidRDefault="00F3508C" w:rsidP="00F3508C">
            <w:pPr>
              <w:pStyle w:val="NormalforTables"/>
              <w:spacing w:line="720" w:lineRule="exact"/>
              <w:rPr>
                <w:i/>
              </w:rPr>
            </w:pPr>
            <w:r w:rsidRPr="00261222">
              <w:rPr>
                <w:i/>
              </w:rPr>
              <w:t>niya</w:t>
            </w:r>
          </w:p>
        </w:tc>
        <w:tc>
          <w:tcPr>
            <w:tcW w:w="0" w:type="auto"/>
          </w:tcPr>
          <w:p w14:paraId="3BA65D70" w14:textId="77777777" w:rsidR="00F3508C" w:rsidRPr="009228FD" w:rsidRDefault="00F3508C" w:rsidP="00F3508C">
            <w:pPr>
              <w:pStyle w:val="NormalforTables"/>
              <w:spacing w:line="720" w:lineRule="exact"/>
              <w:rPr>
                <w:i/>
              </w:rPr>
            </w:pPr>
            <w:r w:rsidRPr="00261222">
              <w:rPr>
                <w:i/>
              </w:rPr>
              <w:t>nalbirdiwath .</w:t>
            </w:r>
          </w:p>
        </w:tc>
      </w:tr>
      <w:tr w:rsidR="00F3508C" w:rsidRPr="009B1806" w14:paraId="6E28E08C" w14:textId="77777777" w:rsidTr="00F3508C">
        <w:tc>
          <w:tcPr>
            <w:tcW w:w="0" w:type="auto"/>
          </w:tcPr>
          <w:p w14:paraId="6760FE64" w14:textId="77777777" w:rsidR="00F3508C" w:rsidRPr="00261222" w:rsidRDefault="00F3508C" w:rsidP="00F3508C">
            <w:pPr>
              <w:pStyle w:val="NormalforTables"/>
              <w:spacing w:line="720" w:lineRule="exact"/>
            </w:pPr>
          </w:p>
        </w:tc>
        <w:tc>
          <w:tcPr>
            <w:tcW w:w="0" w:type="auto"/>
          </w:tcPr>
          <w:p w14:paraId="0F0C3FB0" w14:textId="77777777" w:rsidR="00F3508C" w:rsidRPr="0067768D" w:rsidRDefault="00F3508C" w:rsidP="00F3508C">
            <w:pPr>
              <w:pStyle w:val="NormalforTables"/>
              <w:spacing w:line="720" w:lineRule="exact"/>
              <w:rPr>
                <w:rFonts w:ascii="Doulos SIL" w:hAnsi="Doulos SIL"/>
                <w:lang w:val="en-US"/>
              </w:rPr>
            </w:pPr>
            <w:r w:rsidRPr="00CE4D98">
              <w:rPr>
                <w:rFonts w:ascii="Doulos SIL" w:hAnsi="Doulos SIL"/>
                <w:noProof/>
                <w:lang w:val="en-US"/>
              </w:rPr>
              <w:t>marpi-a</w:t>
            </w:r>
          </w:p>
        </w:tc>
        <w:tc>
          <w:tcPr>
            <w:tcW w:w="0" w:type="auto"/>
          </w:tcPr>
          <w:p w14:paraId="63F3F1FE" w14:textId="77777777" w:rsidR="00F3508C" w:rsidRPr="002204F9" w:rsidRDefault="00F3508C" w:rsidP="00F3508C">
            <w:pPr>
              <w:pStyle w:val="NormalforTables"/>
              <w:spacing w:line="720" w:lineRule="exact"/>
              <w:rPr>
                <w:rFonts w:ascii="Doulos SIL" w:hAnsi="Doulos SIL"/>
                <w:lang w:val="en-US"/>
              </w:rPr>
            </w:pPr>
            <w:r w:rsidRPr="00CE4D98">
              <w:rPr>
                <w:rFonts w:ascii="Doulos SIL" w:hAnsi="Doulos SIL"/>
                <w:noProof/>
                <w:lang w:val="en-US"/>
              </w:rPr>
              <w:t>ɳi-a</w:t>
            </w:r>
          </w:p>
        </w:tc>
        <w:tc>
          <w:tcPr>
            <w:tcW w:w="0" w:type="auto"/>
          </w:tcPr>
          <w:p w14:paraId="209779D0" w14:textId="77777777" w:rsidR="00F3508C" w:rsidRPr="008D43D8" w:rsidRDefault="00F3508C" w:rsidP="00F3508C">
            <w:pPr>
              <w:pStyle w:val="NormalforTables"/>
              <w:spacing w:line="720" w:lineRule="exact"/>
              <w:rPr>
                <w:rFonts w:ascii="Doulos SIL" w:hAnsi="Doulos SIL"/>
                <w:lang w:val="en-US"/>
              </w:rPr>
            </w:pPr>
            <w:r w:rsidRPr="00CE4D98">
              <w:rPr>
                <w:rFonts w:ascii="Doulos SIL" w:hAnsi="Doulos SIL"/>
                <w:noProof/>
                <w:lang w:val="en-US"/>
              </w:rPr>
              <w:t>ɳal-piʈi-wa</w:t>
            </w:r>
            <w:r>
              <w:rPr>
                <w:rFonts w:ascii="Doulos SIL" w:hAnsi="Doulos SIL"/>
                <w:noProof/>
                <w:lang w:val="en-US"/>
              </w:rPr>
              <w:t>-t̪-a</w:t>
            </w:r>
          </w:p>
        </w:tc>
      </w:tr>
      <w:tr w:rsidR="00F3508C" w:rsidRPr="009B1806" w14:paraId="3BAD8FD7" w14:textId="77777777" w:rsidTr="00F3508C">
        <w:tc>
          <w:tcPr>
            <w:tcW w:w="0" w:type="auto"/>
          </w:tcPr>
          <w:p w14:paraId="313B5FB5" w14:textId="77777777" w:rsidR="00F3508C" w:rsidRPr="009B1806" w:rsidRDefault="00F3508C" w:rsidP="00F3508C">
            <w:pPr>
              <w:pStyle w:val="NormalforTables"/>
              <w:spacing w:line="720" w:lineRule="exact"/>
            </w:pPr>
          </w:p>
        </w:tc>
        <w:tc>
          <w:tcPr>
            <w:tcW w:w="0" w:type="auto"/>
          </w:tcPr>
          <w:p w14:paraId="4DD37E8A" w14:textId="77777777" w:rsidR="00F3508C" w:rsidRPr="001F49D1" w:rsidRDefault="00F3508C" w:rsidP="00F3508C">
            <w:pPr>
              <w:pStyle w:val="NormalforTables"/>
              <w:spacing w:line="720" w:lineRule="exact"/>
            </w:pPr>
            <w:r w:rsidRPr="00261222">
              <w:t>maybe-</w:t>
            </w:r>
            <w:r w:rsidRPr="00261222">
              <w:rPr>
                <w:smallCaps/>
              </w:rPr>
              <w:t>t</w:t>
            </w:r>
          </w:p>
        </w:tc>
        <w:tc>
          <w:tcPr>
            <w:tcW w:w="0" w:type="auto"/>
          </w:tcPr>
          <w:p w14:paraId="45AA6187" w14:textId="77777777" w:rsidR="00F3508C" w:rsidRPr="00791B8F" w:rsidRDefault="00F3508C" w:rsidP="00F3508C">
            <w:pPr>
              <w:pStyle w:val="NormalforTables"/>
              <w:spacing w:line="720" w:lineRule="exact"/>
            </w:pPr>
            <w:r w:rsidRPr="00261222">
              <w:t>3sg</w:t>
            </w:r>
            <w:r w:rsidRPr="00261222">
              <w:rPr>
                <w:smallCaps/>
              </w:rPr>
              <w:t>-t</w:t>
            </w:r>
          </w:p>
        </w:tc>
        <w:tc>
          <w:tcPr>
            <w:tcW w:w="0" w:type="auto"/>
          </w:tcPr>
          <w:p w14:paraId="346C5960" w14:textId="77777777" w:rsidR="00F3508C" w:rsidRPr="003116C3" w:rsidRDefault="00F3508C" w:rsidP="00F3508C">
            <w:pPr>
              <w:pStyle w:val="NormalforTables"/>
              <w:spacing w:line="720" w:lineRule="exact"/>
            </w:pPr>
            <w:r w:rsidRPr="00261222">
              <w:t>‹head-bad›-‹µ</w:t>
            </w:r>
            <w:r w:rsidRPr="00261222">
              <w:rPr>
                <w:smallCaps/>
              </w:rPr>
              <w:t>inch</w:t>
            </w:r>
            <w:r>
              <w:rPr>
                <w:smallCaps/>
              </w:rPr>
              <w:t>-th›-t</w:t>
            </w:r>
          </w:p>
        </w:tc>
      </w:tr>
      <w:tr w:rsidR="00F3508C" w:rsidRPr="009B1806" w14:paraId="0373B6EA" w14:textId="77777777" w:rsidTr="00F3508C">
        <w:tc>
          <w:tcPr>
            <w:tcW w:w="0" w:type="auto"/>
          </w:tcPr>
          <w:p w14:paraId="0C740E64" w14:textId="77777777" w:rsidR="00F3508C" w:rsidRPr="009B1806" w:rsidRDefault="00F3508C" w:rsidP="00F3508C">
            <w:pPr>
              <w:pStyle w:val="NormalforTables"/>
              <w:spacing w:line="720" w:lineRule="exact"/>
            </w:pPr>
          </w:p>
        </w:tc>
        <w:tc>
          <w:tcPr>
            <w:tcW w:w="0" w:type="auto"/>
          </w:tcPr>
          <w:p w14:paraId="5B58B94A" w14:textId="77777777" w:rsidR="00F3508C" w:rsidRPr="001F49D1" w:rsidRDefault="00F3508C" w:rsidP="00F3508C">
            <w:pPr>
              <w:pStyle w:val="NormalforTables"/>
              <w:spacing w:line="720" w:lineRule="exact"/>
              <w:rPr>
                <w:smallCaps/>
              </w:rPr>
            </w:pPr>
            <w:r w:rsidRPr="00261222">
              <w:t>maybe</w:t>
            </w:r>
          </w:p>
        </w:tc>
        <w:tc>
          <w:tcPr>
            <w:tcW w:w="0" w:type="auto"/>
          </w:tcPr>
          <w:p w14:paraId="75C9371A" w14:textId="77777777" w:rsidR="00F3508C" w:rsidRPr="00791B8F" w:rsidRDefault="00F3508C" w:rsidP="00F3508C">
            <w:pPr>
              <w:pStyle w:val="NormalforTables"/>
              <w:spacing w:line="720" w:lineRule="exact"/>
            </w:pPr>
            <w:r w:rsidRPr="00261222">
              <w:t>3sg</w:t>
            </w:r>
          </w:p>
        </w:tc>
        <w:tc>
          <w:tcPr>
            <w:tcW w:w="0" w:type="auto"/>
          </w:tcPr>
          <w:p w14:paraId="4353DDE0" w14:textId="77777777" w:rsidR="00F3508C" w:rsidRPr="003116C3" w:rsidRDefault="00F3508C" w:rsidP="00F3508C">
            <w:pPr>
              <w:pStyle w:val="NormalforTables"/>
              <w:spacing w:line="720" w:lineRule="exact"/>
            </w:pPr>
            <w:r w:rsidRPr="00261222">
              <w:t>‹crazy›-‹</w:t>
            </w:r>
            <w:r w:rsidRPr="00261222">
              <w:rPr>
                <w:smallCaps/>
              </w:rPr>
              <w:t>inch›</w:t>
            </w:r>
          </w:p>
        </w:tc>
      </w:tr>
    </w:tbl>
    <w:p w14:paraId="093CEF00" w14:textId="77777777" w:rsidR="00F3508C" w:rsidRDefault="00F3508C" w:rsidP="00F3508C">
      <w:pPr>
        <w:spacing w:line="720" w:lineRule="exact"/>
        <w:ind w:firstLine="720"/>
        <w:jc w:val="left"/>
      </w:pPr>
      <w:r w:rsidRPr="00261222">
        <w:t>‘Maybe he went crazy.’ [E1984-08-04]</w:t>
      </w:r>
    </w:p>
    <w:p w14:paraId="01A98B20" w14:textId="77777777" w:rsidR="00F3508C" w:rsidRPr="00261222" w:rsidRDefault="00F3508C" w:rsidP="00F3508C">
      <w:pPr>
        <w:spacing w:line="720" w:lineRule="exact"/>
        <w:ind w:firstLine="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076"/>
        <w:gridCol w:w="1967"/>
        <w:gridCol w:w="1540"/>
        <w:gridCol w:w="820"/>
        <w:gridCol w:w="1535"/>
      </w:tblGrid>
      <w:tr w:rsidR="00F3508C" w:rsidRPr="009B1806" w14:paraId="3844741A" w14:textId="77777777" w:rsidTr="00F3508C">
        <w:tc>
          <w:tcPr>
            <w:tcW w:w="0" w:type="auto"/>
          </w:tcPr>
          <w:p w14:paraId="604AFFF9" w14:textId="58C641F8" w:rsidR="00F3508C" w:rsidRDefault="0048276C" w:rsidP="006C2A4B">
            <w:pPr>
              <w:pStyle w:val="NormalforTables"/>
              <w:spacing w:line="720" w:lineRule="exact"/>
            </w:pPr>
            <w:r w:rsidRPr="0048276C">
              <w:lastRenderedPageBreak/>
              <w:t>(10.5)</w:t>
            </w:r>
          </w:p>
        </w:tc>
        <w:tc>
          <w:tcPr>
            <w:tcW w:w="0" w:type="auto"/>
          </w:tcPr>
          <w:p w14:paraId="384AD9E3" w14:textId="77777777" w:rsidR="00F3508C" w:rsidRPr="008D43D8" w:rsidRDefault="00F3508C" w:rsidP="00F3508C">
            <w:pPr>
              <w:pStyle w:val="NormalforTables"/>
              <w:spacing w:line="720" w:lineRule="exact"/>
              <w:rPr>
                <w:b/>
                <w:i/>
              </w:rPr>
            </w:pPr>
            <w:r w:rsidRPr="00261222">
              <w:rPr>
                <w:b/>
                <w:i/>
              </w:rPr>
              <w:t>Minyi</w:t>
            </w:r>
          </w:p>
        </w:tc>
        <w:tc>
          <w:tcPr>
            <w:tcW w:w="0" w:type="auto"/>
          </w:tcPr>
          <w:p w14:paraId="2A95A405" w14:textId="77777777" w:rsidR="00F3508C" w:rsidRPr="00954890" w:rsidRDefault="00F3508C" w:rsidP="00F3508C">
            <w:pPr>
              <w:pStyle w:val="NormalforTables"/>
              <w:spacing w:line="720" w:lineRule="exact"/>
              <w:rPr>
                <w:i/>
              </w:rPr>
            </w:pPr>
            <w:r w:rsidRPr="00261222">
              <w:rPr>
                <w:i/>
              </w:rPr>
              <w:t>wumburuwarri</w:t>
            </w:r>
          </w:p>
        </w:tc>
        <w:tc>
          <w:tcPr>
            <w:tcW w:w="0" w:type="auto"/>
          </w:tcPr>
          <w:p w14:paraId="49C22364" w14:textId="77777777" w:rsidR="00F3508C" w:rsidRPr="00C238D5" w:rsidRDefault="00F3508C" w:rsidP="00F3508C">
            <w:pPr>
              <w:pStyle w:val="NormalforTables"/>
              <w:spacing w:line="720" w:lineRule="exact"/>
              <w:rPr>
                <w:i/>
              </w:rPr>
            </w:pPr>
            <w:r w:rsidRPr="00261222">
              <w:rPr>
                <w:rFonts w:cs="Times-Roman"/>
                <w:i/>
                <w:iCs/>
              </w:rPr>
              <w:t>thaatha</w:t>
            </w:r>
          </w:p>
        </w:tc>
        <w:tc>
          <w:tcPr>
            <w:tcW w:w="0" w:type="auto"/>
          </w:tcPr>
          <w:p w14:paraId="37D4896C" w14:textId="77777777" w:rsidR="00F3508C" w:rsidRPr="009B1806" w:rsidRDefault="00F3508C" w:rsidP="00F3508C">
            <w:pPr>
              <w:pStyle w:val="NormalforTables"/>
              <w:spacing w:line="720" w:lineRule="exact"/>
              <w:rPr>
                <w:i/>
              </w:rPr>
            </w:pPr>
            <w:r w:rsidRPr="00261222">
              <w:rPr>
                <w:i/>
              </w:rPr>
              <w:t>bilda</w:t>
            </w:r>
          </w:p>
        </w:tc>
        <w:tc>
          <w:tcPr>
            <w:tcW w:w="0" w:type="auto"/>
          </w:tcPr>
          <w:p w14:paraId="6FA8C2C2" w14:textId="77777777" w:rsidR="00F3508C" w:rsidRPr="001F49D1" w:rsidRDefault="00F3508C" w:rsidP="00F3508C">
            <w:pPr>
              <w:pStyle w:val="NormalforTables"/>
              <w:spacing w:line="720" w:lineRule="exact"/>
            </w:pPr>
            <w:r w:rsidRPr="00261222">
              <w:rPr>
                <w:i/>
              </w:rPr>
              <w:t>balungka</w:t>
            </w:r>
          </w:p>
        </w:tc>
      </w:tr>
      <w:tr w:rsidR="00F3508C" w:rsidRPr="009B1806" w14:paraId="22F89B0F" w14:textId="77777777" w:rsidTr="00F3508C">
        <w:tc>
          <w:tcPr>
            <w:tcW w:w="0" w:type="auto"/>
          </w:tcPr>
          <w:p w14:paraId="3526EB61" w14:textId="77777777" w:rsidR="00F3508C" w:rsidRPr="00261222" w:rsidRDefault="00F3508C" w:rsidP="00F3508C">
            <w:pPr>
              <w:pStyle w:val="NormalforTables"/>
              <w:spacing w:line="720" w:lineRule="exact"/>
            </w:pPr>
          </w:p>
        </w:tc>
        <w:tc>
          <w:tcPr>
            <w:tcW w:w="0" w:type="auto"/>
          </w:tcPr>
          <w:p w14:paraId="3120AB3A" w14:textId="77777777" w:rsidR="00F3508C" w:rsidRPr="0067768D" w:rsidRDefault="00F3508C" w:rsidP="00F3508C">
            <w:pPr>
              <w:pStyle w:val="NormalforTables"/>
              <w:spacing w:line="720" w:lineRule="exact"/>
              <w:rPr>
                <w:rFonts w:ascii="Doulos SIL" w:hAnsi="Doulos SIL"/>
                <w:lang w:val="en-US"/>
              </w:rPr>
            </w:pPr>
            <w:r w:rsidRPr="00CE4D98">
              <w:rPr>
                <w:rFonts w:ascii="Doulos SIL" w:hAnsi="Doulos SIL"/>
                <w:noProof/>
                <w:lang w:val="en-US"/>
              </w:rPr>
              <w:t>miɲi-a</w:t>
            </w:r>
          </w:p>
        </w:tc>
        <w:tc>
          <w:tcPr>
            <w:tcW w:w="0" w:type="auto"/>
          </w:tcPr>
          <w:p w14:paraId="4D559262" w14:textId="77777777" w:rsidR="00F3508C" w:rsidRPr="00C238D5" w:rsidRDefault="00F3508C" w:rsidP="00F3508C">
            <w:pPr>
              <w:pStyle w:val="NormalforTables"/>
              <w:spacing w:line="720" w:lineRule="exact"/>
              <w:rPr>
                <w:rFonts w:ascii="Doulos SIL" w:hAnsi="Doulos SIL"/>
                <w:lang w:val="en-US"/>
              </w:rPr>
            </w:pPr>
            <w:r w:rsidRPr="00CE4D98">
              <w:rPr>
                <w:rFonts w:ascii="Doulos SIL" w:hAnsi="Doulos SIL"/>
                <w:noProof/>
                <w:lang w:val="en-US"/>
              </w:rPr>
              <w:t>wumpuɻuŋ-wari-ø</w:t>
            </w:r>
          </w:p>
        </w:tc>
        <w:tc>
          <w:tcPr>
            <w:tcW w:w="0" w:type="auto"/>
          </w:tcPr>
          <w:p w14:paraId="66DD89EC" w14:textId="77777777" w:rsidR="00F3508C" w:rsidRPr="000B74C3" w:rsidRDefault="00F3508C" w:rsidP="00F3508C">
            <w:pPr>
              <w:pStyle w:val="NormalforTables"/>
              <w:spacing w:line="720" w:lineRule="exact"/>
              <w:rPr>
                <w:rFonts w:ascii="Doulos SIL" w:hAnsi="Doulos SIL"/>
                <w:lang w:val="en-US"/>
              </w:rPr>
            </w:pPr>
            <w:r w:rsidRPr="00CE4D98">
              <w:rPr>
                <w:rFonts w:ascii="Doulos SIL" w:hAnsi="Doulos SIL"/>
                <w:noProof/>
                <w:lang w:val="en-US"/>
              </w:rPr>
              <w:t>t̪aa</w:t>
            </w:r>
            <w:r>
              <w:rPr>
                <w:rFonts w:ascii="Doulos SIL" w:hAnsi="Doulos SIL"/>
                <w:noProof/>
                <w:lang w:val="en-US"/>
              </w:rPr>
              <w:t>-t̪-a</w:t>
            </w:r>
          </w:p>
        </w:tc>
        <w:tc>
          <w:tcPr>
            <w:tcW w:w="0" w:type="auto"/>
          </w:tcPr>
          <w:p w14:paraId="5C011825" w14:textId="77777777" w:rsidR="00F3508C" w:rsidRPr="00C238D5" w:rsidRDefault="00F3508C" w:rsidP="00F3508C">
            <w:pPr>
              <w:pStyle w:val="NormalforTables"/>
              <w:spacing w:line="720" w:lineRule="exact"/>
              <w:rPr>
                <w:rFonts w:ascii="Doulos SIL" w:hAnsi="Doulos SIL"/>
                <w:lang w:val="en-US"/>
              </w:rPr>
            </w:pPr>
            <w:r w:rsidRPr="00CE4D98">
              <w:rPr>
                <w:rFonts w:ascii="Doulos SIL" w:hAnsi="Doulos SIL"/>
                <w:noProof/>
              </w:rPr>
              <w:t>pi-l-ta</w:t>
            </w:r>
          </w:p>
        </w:tc>
        <w:tc>
          <w:tcPr>
            <w:tcW w:w="0" w:type="auto"/>
          </w:tcPr>
          <w:p w14:paraId="3108357C" w14:textId="77777777" w:rsidR="00F3508C" w:rsidRPr="00653F9E" w:rsidRDefault="00F3508C" w:rsidP="00F3508C">
            <w:pPr>
              <w:pStyle w:val="NormalforTables"/>
              <w:spacing w:line="720" w:lineRule="exact"/>
              <w:rPr>
                <w:rFonts w:ascii="Doulos SIL" w:hAnsi="Doulos SIL" w:cs="Times-Roman"/>
                <w:iCs/>
                <w:noProof/>
                <w:szCs w:val="20"/>
                <w:lang w:val="en-US"/>
              </w:rPr>
            </w:pPr>
            <w:r w:rsidRPr="00CE4D98">
              <w:rPr>
                <w:rFonts w:ascii="Doulos SIL" w:hAnsi="Doulos SIL" w:cs="Times-Roman"/>
                <w:iCs/>
                <w:noProof/>
                <w:szCs w:val="20"/>
                <w:lang w:val="en-US"/>
              </w:rPr>
              <w:t>pat̪-ɻuŋ</w:t>
            </w:r>
            <w:r w:rsidRPr="00261222">
              <w:rPr>
                <w:rFonts w:cs="Times-Roman"/>
                <w:iCs/>
                <w:noProof/>
                <w:szCs w:val="20"/>
                <w:lang w:val="en-US"/>
              </w:rPr>
              <w:t>+</w:t>
            </w:r>
            <w:r w:rsidRPr="00CE4D98">
              <w:rPr>
                <w:rFonts w:ascii="Doulos SIL" w:hAnsi="Doulos SIL" w:cs="Times-Roman"/>
                <w:iCs/>
                <w:noProof/>
                <w:szCs w:val="20"/>
                <w:lang w:val="en-US"/>
              </w:rPr>
              <w:t>ka</w:t>
            </w:r>
          </w:p>
        </w:tc>
      </w:tr>
      <w:tr w:rsidR="00F3508C" w:rsidRPr="009B1806" w14:paraId="4017DF7B" w14:textId="77777777" w:rsidTr="00F3508C">
        <w:tc>
          <w:tcPr>
            <w:tcW w:w="0" w:type="auto"/>
          </w:tcPr>
          <w:p w14:paraId="36614D17" w14:textId="77777777" w:rsidR="00F3508C" w:rsidRPr="009B1806" w:rsidRDefault="00F3508C" w:rsidP="00F3508C">
            <w:pPr>
              <w:pStyle w:val="NormalforTables"/>
              <w:spacing w:line="720" w:lineRule="exact"/>
            </w:pPr>
          </w:p>
        </w:tc>
        <w:tc>
          <w:tcPr>
            <w:tcW w:w="0" w:type="auto"/>
          </w:tcPr>
          <w:p w14:paraId="4DD73F80" w14:textId="77777777" w:rsidR="00F3508C" w:rsidRPr="001F49D1" w:rsidRDefault="00F3508C" w:rsidP="00F3508C">
            <w:pPr>
              <w:pStyle w:val="NormalforTables"/>
              <w:spacing w:line="720" w:lineRule="exact"/>
            </w:pPr>
            <w:r w:rsidRPr="00261222">
              <w:t>and so-</w:t>
            </w:r>
            <w:r w:rsidRPr="00261222">
              <w:rPr>
                <w:smallCaps/>
              </w:rPr>
              <w:t>t</w:t>
            </w:r>
          </w:p>
        </w:tc>
        <w:tc>
          <w:tcPr>
            <w:tcW w:w="0" w:type="auto"/>
          </w:tcPr>
          <w:p w14:paraId="55ABEAAA" w14:textId="77777777" w:rsidR="00F3508C" w:rsidRPr="00111E48" w:rsidRDefault="00F3508C" w:rsidP="00F3508C">
            <w:pPr>
              <w:pStyle w:val="NormalforTables"/>
              <w:spacing w:line="720" w:lineRule="exact"/>
              <w:rPr>
                <w:rFonts w:cs="Times-Roman"/>
                <w:iCs/>
              </w:rPr>
            </w:pPr>
            <w:r w:rsidRPr="00261222">
              <w:rPr>
                <w:rFonts w:cs="Times-Roman"/>
                <w:iCs/>
              </w:rPr>
              <w:t>spear-µ</w:t>
            </w:r>
            <w:r w:rsidRPr="00261222">
              <w:rPr>
                <w:rFonts w:cs="Times-Roman"/>
                <w:iCs/>
                <w:smallCaps/>
              </w:rPr>
              <w:t>priv-t</w:t>
            </w:r>
          </w:p>
        </w:tc>
        <w:tc>
          <w:tcPr>
            <w:tcW w:w="0" w:type="auto"/>
          </w:tcPr>
          <w:p w14:paraId="3F565B71" w14:textId="77777777" w:rsidR="00F3508C" w:rsidRPr="009B1806" w:rsidRDefault="00F3508C" w:rsidP="00F3508C">
            <w:pPr>
              <w:pStyle w:val="NormalforTables"/>
              <w:spacing w:line="720" w:lineRule="exact"/>
            </w:pPr>
            <w:r w:rsidRPr="00261222">
              <w:t>‹return</w:t>
            </w:r>
            <w:r>
              <w:rPr>
                <w:smallCaps/>
              </w:rPr>
              <w:t>-th›-t</w:t>
            </w:r>
          </w:p>
        </w:tc>
        <w:tc>
          <w:tcPr>
            <w:tcW w:w="0" w:type="auto"/>
          </w:tcPr>
          <w:p w14:paraId="6EFED62A" w14:textId="77777777" w:rsidR="00F3508C" w:rsidRPr="009B1806" w:rsidRDefault="00F3508C" w:rsidP="00F3508C">
            <w:pPr>
              <w:pStyle w:val="NormalforTables"/>
              <w:spacing w:line="720" w:lineRule="exact"/>
            </w:pPr>
            <w:r w:rsidRPr="00261222">
              <w:t>3-pl</w:t>
            </w:r>
            <w:r w:rsidRPr="00261222">
              <w:rPr>
                <w:smallCaps/>
              </w:rPr>
              <w:t>-t</w:t>
            </w:r>
          </w:p>
        </w:tc>
        <w:tc>
          <w:tcPr>
            <w:tcW w:w="0" w:type="auto"/>
          </w:tcPr>
          <w:p w14:paraId="416AFA7A" w14:textId="0F8F542B" w:rsidR="00F3508C" w:rsidRPr="003116C3" w:rsidRDefault="00F3508C" w:rsidP="00F3508C">
            <w:pPr>
              <w:pStyle w:val="NormalforTables"/>
              <w:spacing w:line="720" w:lineRule="exact"/>
            </w:pPr>
            <w:r w:rsidRPr="00261222">
              <w:t>west-µ</w:t>
            </w:r>
            <w:r w:rsidRPr="00261222">
              <w:rPr>
                <w:smallCaps/>
              </w:rPr>
              <w:t>all</w:t>
            </w:r>
            <w:r w:rsidR="00D42DB5">
              <w:rPr>
                <w:smallCaps/>
              </w:rPr>
              <w:t>c</w:t>
            </w:r>
            <w:r w:rsidRPr="00261222">
              <w:t>-</w:t>
            </w:r>
            <w:r w:rsidRPr="00261222">
              <w:rPr>
                <w:smallCaps/>
              </w:rPr>
              <w:t>t</w:t>
            </w:r>
          </w:p>
        </w:tc>
      </w:tr>
      <w:tr w:rsidR="00F3508C" w:rsidRPr="00261222" w14:paraId="42C69491" w14:textId="77777777" w:rsidTr="00F3508C">
        <w:tc>
          <w:tcPr>
            <w:tcW w:w="0" w:type="auto"/>
          </w:tcPr>
          <w:p w14:paraId="6EE53E42" w14:textId="77777777" w:rsidR="00F3508C" w:rsidRPr="009B1806" w:rsidRDefault="00F3508C" w:rsidP="00F3508C">
            <w:pPr>
              <w:pStyle w:val="NormalforTables"/>
              <w:spacing w:line="720" w:lineRule="exact"/>
            </w:pPr>
          </w:p>
        </w:tc>
        <w:tc>
          <w:tcPr>
            <w:tcW w:w="0" w:type="auto"/>
          </w:tcPr>
          <w:p w14:paraId="6B925C3D" w14:textId="77777777" w:rsidR="00F3508C" w:rsidRPr="001F49D1" w:rsidRDefault="00F3508C" w:rsidP="00F3508C">
            <w:pPr>
              <w:pStyle w:val="NormalforTables"/>
              <w:spacing w:line="720" w:lineRule="exact"/>
              <w:rPr>
                <w:smallCaps/>
              </w:rPr>
            </w:pPr>
            <w:r w:rsidRPr="00261222">
              <w:t>and so</w:t>
            </w:r>
          </w:p>
        </w:tc>
        <w:tc>
          <w:tcPr>
            <w:tcW w:w="0" w:type="auto"/>
          </w:tcPr>
          <w:p w14:paraId="68E99083" w14:textId="77777777" w:rsidR="00F3508C" w:rsidRPr="00111E48" w:rsidRDefault="00F3508C" w:rsidP="00F3508C">
            <w:pPr>
              <w:pStyle w:val="NormalforTables"/>
              <w:spacing w:line="720" w:lineRule="exact"/>
              <w:rPr>
                <w:rFonts w:cs="Times-Roman"/>
                <w:iCs/>
              </w:rPr>
            </w:pPr>
            <w:r w:rsidRPr="00261222">
              <w:rPr>
                <w:rFonts w:cs="Times-Roman"/>
                <w:iCs/>
              </w:rPr>
              <w:t>spear-</w:t>
            </w:r>
            <w:r w:rsidRPr="00261222">
              <w:rPr>
                <w:rFonts w:cs="Times-Roman"/>
                <w:iCs/>
                <w:smallCaps/>
              </w:rPr>
              <w:t>priv</w:t>
            </w:r>
          </w:p>
        </w:tc>
        <w:tc>
          <w:tcPr>
            <w:tcW w:w="0" w:type="auto"/>
          </w:tcPr>
          <w:p w14:paraId="6359D145" w14:textId="77777777" w:rsidR="00F3508C" w:rsidRPr="009B1806" w:rsidRDefault="00F3508C" w:rsidP="00F3508C">
            <w:pPr>
              <w:pStyle w:val="NormalforTables"/>
              <w:spacing w:line="720" w:lineRule="exact"/>
            </w:pPr>
            <w:r w:rsidRPr="00261222">
              <w:t>‹return›</w:t>
            </w:r>
          </w:p>
        </w:tc>
        <w:tc>
          <w:tcPr>
            <w:tcW w:w="0" w:type="auto"/>
          </w:tcPr>
          <w:p w14:paraId="07BE428D" w14:textId="77777777" w:rsidR="00F3508C" w:rsidRPr="009B1806" w:rsidRDefault="00F3508C" w:rsidP="00F3508C">
            <w:pPr>
              <w:pStyle w:val="NormalforTables"/>
              <w:spacing w:line="720" w:lineRule="exact"/>
            </w:pPr>
            <w:r w:rsidRPr="00261222">
              <w:t>3-pl</w:t>
            </w:r>
          </w:p>
        </w:tc>
        <w:tc>
          <w:tcPr>
            <w:tcW w:w="0" w:type="auto"/>
          </w:tcPr>
          <w:p w14:paraId="290BBFB7" w14:textId="089CB5FD" w:rsidR="00F3508C" w:rsidRPr="00261222" w:rsidRDefault="00F3508C" w:rsidP="00F3508C">
            <w:pPr>
              <w:pStyle w:val="NormalforTables"/>
              <w:spacing w:line="720" w:lineRule="exact"/>
            </w:pPr>
            <w:r w:rsidRPr="00261222">
              <w:t>west-</w:t>
            </w:r>
            <w:r w:rsidRPr="00261222">
              <w:rPr>
                <w:smallCaps/>
              </w:rPr>
              <w:t>all</w:t>
            </w:r>
            <w:r w:rsidR="00D42DB5">
              <w:rPr>
                <w:smallCaps/>
              </w:rPr>
              <w:t>c</w:t>
            </w:r>
          </w:p>
        </w:tc>
      </w:tr>
    </w:tbl>
    <w:p w14:paraId="573E4448" w14:textId="77777777" w:rsidR="00F3508C" w:rsidRPr="00261222" w:rsidRDefault="00F3508C" w:rsidP="00F3508C">
      <w:pPr>
        <w:pStyle w:val="NormalforTables"/>
        <w:keepNext w:val="0"/>
        <w:spacing w:line="720" w:lineRule="exac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99"/>
        <w:gridCol w:w="1142"/>
      </w:tblGrid>
      <w:tr w:rsidR="00F3508C" w:rsidRPr="009B1806" w14:paraId="69DB7F6E" w14:textId="77777777" w:rsidTr="00F3508C">
        <w:tc>
          <w:tcPr>
            <w:tcW w:w="0" w:type="auto"/>
          </w:tcPr>
          <w:p w14:paraId="0ACE748C" w14:textId="77777777" w:rsidR="00F3508C" w:rsidRPr="008D43D8" w:rsidRDefault="00F3508C" w:rsidP="00F3508C">
            <w:pPr>
              <w:pStyle w:val="NormalforTables"/>
              <w:spacing w:line="720" w:lineRule="exact"/>
            </w:pPr>
            <w:r w:rsidRPr="00261222">
              <w:rPr>
                <w:i/>
              </w:rPr>
              <w:t xml:space="preserve">muthaa </w:t>
            </w:r>
          </w:p>
        </w:tc>
        <w:tc>
          <w:tcPr>
            <w:tcW w:w="0" w:type="auto"/>
          </w:tcPr>
          <w:p w14:paraId="2D59D209" w14:textId="77777777" w:rsidR="00F3508C" w:rsidRPr="0027175D" w:rsidRDefault="00F3508C" w:rsidP="00F3508C">
            <w:pPr>
              <w:pStyle w:val="NormalforTables"/>
              <w:spacing w:line="720" w:lineRule="exact"/>
              <w:rPr>
                <w:i/>
              </w:rPr>
            </w:pPr>
            <w:r w:rsidRPr="00261222">
              <w:rPr>
                <w:i/>
              </w:rPr>
              <w:t>dangkaa.</w:t>
            </w:r>
          </w:p>
        </w:tc>
      </w:tr>
      <w:tr w:rsidR="00F3508C" w:rsidRPr="009B1806" w14:paraId="3586436F" w14:textId="77777777" w:rsidTr="00F3508C">
        <w:tc>
          <w:tcPr>
            <w:tcW w:w="0" w:type="auto"/>
          </w:tcPr>
          <w:p w14:paraId="24B488D6" w14:textId="77777777" w:rsidR="00F3508C" w:rsidRPr="00791B8F" w:rsidRDefault="00F3508C" w:rsidP="00F3508C">
            <w:pPr>
              <w:pStyle w:val="NormalforTables"/>
              <w:spacing w:line="720" w:lineRule="exact"/>
              <w:rPr>
                <w:rFonts w:ascii="Doulos SIL" w:hAnsi="Doulos SIL"/>
                <w:lang w:val="en-US"/>
              </w:rPr>
            </w:pPr>
            <w:r w:rsidRPr="00CE4D98">
              <w:rPr>
                <w:rFonts w:ascii="Doulos SIL" w:hAnsi="Doulos SIL"/>
                <w:noProof/>
                <w:lang w:val="en-US"/>
              </w:rPr>
              <w:t>mut̪a-a</w:t>
            </w:r>
          </w:p>
        </w:tc>
        <w:tc>
          <w:tcPr>
            <w:tcW w:w="0" w:type="auto"/>
          </w:tcPr>
          <w:p w14:paraId="3CF24678" w14:textId="77777777" w:rsidR="00F3508C" w:rsidRPr="007B7625" w:rsidRDefault="00F3508C" w:rsidP="00F3508C">
            <w:pPr>
              <w:pStyle w:val="NormalforTables"/>
              <w:spacing w:line="720" w:lineRule="exact"/>
              <w:rPr>
                <w:rFonts w:ascii="Doulos SIL" w:hAnsi="Doulos SIL"/>
                <w:lang w:val="en-US"/>
              </w:rPr>
            </w:pPr>
            <w:r w:rsidRPr="00CE4D98">
              <w:rPr>
                <w:rFonts w:ascii="Doulos SIL" w:hAnsi="Doulos SIL"/>
                <w:noProof/>
                <w:lang w:val="en-US"/>
              </w:rPr>
              <w:t>ʈaŋka-a</w:t>
            </w:r>
          </w:p>
        </w:tc>
      </w:tr>
      <w:tr w:rsidR="00F3508C" w:rsidRPr="009B1806" w14:paraId="0EF844D9" w14:textId="77777777" w:rsidTr="00F3508C">
        <w:tc>
          <w:tcPr>
            <w:tcW w:w="0" w:type="auto"/>
          </w:tcPr>
          <w:p w14:paraId="7AD5CAFE" w14:textId="77777777" w:rsidR="00F3508C" w:rsidRPr="007F03AB" w:rsidRDefault="00F3508C" w:rsidP="00F3508C">
            <w:pPr>
              <w:pStyle w:val="NormalforTables"/>
              <w:spacing w:line="720" w:lineRule="exact"/>
            </w:pPr>
            <w:r w:rsidRPr="00261222">
              <w:rPr>
                <w:lang w:val="en-US"/>
              </w:rPr>
              <w:t>many</w:t>
            </w:r>
            <w:r w:rsidRPr="00261222">
              <w:rPr>
                <w:smallCaps/>
              </w:rPr>
              <w:t>-t</w:t>
            </w:r>
          </w:p>
        </w:tc>
        <w:tc>
          <w:tcPr>
            <w:tcW w:w="0" w:type="auto"/>
          </w:tcPr>
          <w:p w14:paraId="76D97206" w14:textId="77777777" w:rsidR="00F3508C" w:rsidRPr="003116C3" w:rsidRDefault="00F3508C" w:rsidP="00F3508C">
            <w:pPr>
              <w:pStyle w:val="NormalforTables"/>
              <w:spacing w:line="720" w:lineRule="exact"/>
            </w:pPr>
            <w:r w:rsidRPr="00261222">
              <w:t>man-</w:t>
            </w:r>
            <w:r w:rsidRPr="00261222">
              <w:rPr>
                <w:smallCaps/>
              </w:rPr>
              <w:t>t</w:t>
            </w:r>
          </w:p>
        </w:tc>
      </w:tr>
      <w:tr w:rsidR="00F3508C" w:rsidRPr="009B1806" w14:paraId="6AF7882D" w14:textId="77777777" w:rsidTr="00F3508C">
        <w:tc>
          <w:tcPr>
            <w:tcW w:w="0" w:type="auto"/>
          </w:tcPr>
          <w:p w14:paraId="6575E543" w14:textId="77777777" w:rsidR="00F3508C" w:rsidRPr="007F03AB" w:rsidRDefault="00F3508C" w:rsidP="00F3508C">
            <w:pPr>
              <w:pStyle w:val="NormalforTables"/>
              <w:spacing w:line="720" w:lineRule="exact"/>
            </w:pPr>
            <w:r w:rsidRPr="00261222">
              <w:rPr>
                <w:lang w:val="en-US"/>
              </w:rPr>
              <w:t>many</w:t>
            </w:r>
          </w:p>
        </w:tc>
        <w:tc>
          <w:tcPr>
            <w:tcW w:w="0" w:type="auto"/>
          </w:tcPr>
          <w:p w14:paraId="76E93086" w14:textId="77777777" w:rsidR="00F3508C" w:rsidRPr="003116C3" w:rsidRDefault="00F3508C" w:rsidP="00F3508C">
            <w:pPr>
              <w:pStyle w:val="NormalforTables"/>
              <w:spacing w:line="720" w:lineRule="exact"/>
            </w:pPr>
            <w:r w:rsidRPr="00261222">
              <w:t>man</w:t>
            </w:r>
          </w:p>
        </w:tc>
      </w:tr>
    </w:tbl>
    <w:p w14:paraId="35301E29" w14:textId="77777777" w:rsidR="00F3508C" w:rsidRDefault="00F3508C" w:rsidP="00F3508C">
      <w:pPr>
        <w:spacing w:line="720" w:lineRule="exact"/>
        <w:ind w:left="720"/>
        <w:jc w:val="left"/>
      </w:pPr>
      <w:r w:rsidRPr="00261222">
        <w:t>‘And so the many men returned westwards with no spears.’ [E385.ex.9-286]</w:t>
      </w:r>
    </w:p>
    <w:p w14:paraId="5D567789" w14:textId="77777777" w:rsidR="00F3508C" w:rsidRDefault="00F3508C" w:rsidP="00F3508C">
      <w:pPr>
        <w:spacing w:line="720" w:lineRule="exact"/>
        <w:jc w:val="left"/>
      </w:pPr>
    </w:p>
    <w:p w14:paraId="64E8945E" w14:textId="7868CB24" w:rsidR="00F3508C" w:rsidRPr="00261222" w:rsidRDefault="00A73C72" w:rsidP="00F3508C">
      <w:pPr>
        <w:spacing w:line="720" w:lineRule="exact"/>
        <w:jc w:val="left"/>
      </w:pPr>
      <w:r w:rsidRPr="00A73C72">
        <w:rPr>
          <w:bCs/>
          <w:lang w:val="en-US"/>
        </w:rPr>
        <w:t xml:space="preserve">Example (10.6) illustrates </w:t>
      </w:r>
      <w:r w:rsidR="00F3508C">
        <w:rPr>
          <w:bCs/>
          <w:lang w:val="en-US"/>
        </w:rPr>
        <w:t xml:space="preserve">how </w:t>
      </w:r>
      <w:r w:rsidR="00F3508C">
        <w:rPr>
          <w:bCs/>
          <w:i/>
          <w:lang w:val="en-US"/>
        </w:rPr>
        <w:t xml:space="preserve">bana </w:t>
      </w:r>
      <w:r w:rsidR="00F3508C">
        <w:rPr>
          <w:bCs/>
          <w:lang w:val="en-US"/>
        </w:rPr>
        <w:t>‘and’ outranks others and appears at the very left edge, followed immediately by a ‘second’ ranked particle.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2004"/>
        <w:gridCol w:w="2159"/>
        <w:gridCol w:w="870"/>
        <w:gridCol w:w="1095"/>
      </w:tblGrid>
      <w:tr w:rsidR="00F3508C" w:rsidRPr="009B1806" w14:paraId="1C875014" w14:textId="77777777" w:rsidTr="00F3508C">
        <w:tc>
          <w:tcPr>
            <w:tcW w:w="0" w:type="auto"/>
          </w:tcPr>
          <w:p w14:paraId="593499AF" w14:textId="4D8E6F73" w:rsidR="00F3508C" w:rsidRDefault="0048276C" w:rsidP="006C2A4B">
            <w:pPr>
              <w:pStyle w:val="NormalforTables"/>
              <w:spacing w:line="720" w:lineRule="exact"/>
            </w:pPr>
            <w:r w:rsidRPr="0048276C">
              <w:lastRenderedPageBreak/>
              <w:t>(10.6)</w:t>
            </w:r>
          </w:p>
        </w:tc>
        <w:tc>
          <w:tcPr>
            <w:tcW w:w="0" w:type="auto"/>
          </w:tcPr>
          <w:p w14:paraId="51F8C363" w14:textId="77777777" w:rsidR="00F3508C" w:rsidRPr="009B1806" w:rsidRDefault="00F3508C" w:rsidP="00F3508C">
            <w:pPr>
              <w:pStyle w:val="NormalforTables"/>
              <w:spacing w:line="720" w:lineRule="exact"/>
              <w:rPr>
                <w:i/>
              </w:rPr>
            </w:pPr>
            <w:r w:rsidRPr="00261222">
              <w:rPr>
                <w:i/>
              </w:rPr>
              <w:t>Yakuriwuuntha</w:t>
            </w:r>
          </w:p>
        </w:tc>
        <w:tc>
          <w:tcPr>
            <w:tcW w:w="0" w:type="auto"/>
          </w:tcPr>
          <w:p w14:paraId="4F6C8D9F" w14:textId="77777777" w:rsidR="00F3508C" w:rsidRPr="009B1806" w:rsidRDefault="00F3508C" w:rsidP="00F3508C">
            <w:pPr>
              <w:pStyle w:val="NormalforTables"/>
              <w:spacing w:line="720" w:lineRule="exact"/>
            </w:pPr>
            <w:r w:rsidRPr="00261222">
              <w:rPr>
                <w:i/>
              </w:rPr>
              <w:t>warrajuuntha,</w:t>
            </w:r>
          </w:p>
        </w:tc>
        <w:tc>
          <w:tcPr>
            <w:tcW w:w="0" w:type="auto"/>
          </w:tcPr>
          <w:p w14:paraId="1281F2BE" w14:textId="77777777" w:rsidR="00F3508C" w:rsidRPr="008D43D8" w:rsidRDefault="00F3508C" w:rsidP="00F3508C">
            <w:pPr>
              <w:pStyle w:val="NormalforTables"/>
              <w:spacing w:line="720" w:lineRule="exact"/>
              <w:rPr>
                <w:b/>
                <w:i/>
              </w:rPr>
            </w:pPr>
            <w:r w:rsidRPr="00261222">
              <w:rPr>
                <w:b/>
                <w:i/>
              </w:rPr>
              <w:t>bana</w:t>
            </w:r>
          </w:p>
        </w:tc>
        <w:tc>
          <w:tcPr>
            <w:tcW w:w="0" w:type="auto"/>
          </w:tcPr>
          <w:p w14:paraId="1E4A1EAB" w14:textId="77777777" w:rsidR="00F3508C" w:rsidRPr="008D43D8" w:rsidRDefault="00F3508C" w:rsidP="00F3508C">
            <w:pPr>
              <w:pStyle w:val="NormalforTables"/>
              <w:spacing w:line="720" w:lineRule="exact"/>
              <w:rPr>
                <w:b/>
                <w:i/>
              </w:rPr>
            </w:pPr>
            <w:r w:rsidRPr="00261222">
              <w:rPr>
                <w:b/>
                <w:i/>
              </w:rPr>
              <w:t>marrbi</w:t>
            </w:r>
          </w:p>
        </w:tc>
      </w:tr>
      <w:tr w:rsidR="00F3508C" w:rsidRPr="009B1806" w14:paraId="68A226AC" w14:textId="77777777" w:rsidTr="00F3508C">
        <w:tc>
          <w:tcPr>
            <w:tcW w:w="0" w:type="auto"/>
          </w:tcPr>
          <w:p w14:paraId="0E17CD76" w14:textId="77777777" w:rsidR="00F3508C" w:rsidRPr="00261222" w:rsidRDefault="00F3508C" w:rsidP="00F3508C">
            <w:pPr>
              <w:pStyle w:val="NormalforTables"/>
              <w:spacing w:line="720" w:lineRule="exact"/>
            </w:pPr>
          </w:p>
        </w:tc>
        <w:tc>
          <w:tcPr>
            <w:tcW w:w="0" w:type="auto"/>
          </w:tcPr>
          <w:p w14:paraId="4231D234" w14:textId="77777777" w:rsidR="00F3508C" w:rsidRPr="00C238D5" w:rsidRDefault="00F3508C" w:rsidP="00F3508C">
            <w:pPr>
              <w:pStyle w:val="NormalforTables"/>
              <w:spacing w:line="720" w:lineRule="exact"/>
              <w:rPr>
                <w:rFonts w:ascii="Doulos SIL" w:hAnsi="Doulos SIL"/>
                <w:lang w:val="en-US"/>
              </w:rPr>
            </w:pPr>
            <w:r w:rsidRPr="00CE4D98">
              <w:rPr>
                <w:rFonts w:ascii="Doulos SIL" w:hAnsi="Doulos SIL"/>
                <w:noProof/>
                <w:lang w:val="en-US"/>
              </w:rPr>
              <w:t>jakuɻi</w:t>
            </w:r>
            <w:r w:rsidRPr="00261222">
              <w:rPr>
                <w:noProof/>
                <w:lang w:val="en-US"/>
              </w:rPr>
              <w:t>+</w:t>
            </w:r>
            <w:r w:rsidRPr="00CE4D98">
              <w:rPr>
                <w:rFonts w:ascii="Doulos SIL" w:hAnsi="Doulos SIL"/>
                <w:noProof/>
                <w:lang w:val="en-US"/>
              </w:rPr>
              <w:t>kuu-in̪t̪a-ø</w:t>
            </w:r>
          </w:p>
        </w:tc>
        <w:tc>
          <w:tcPr>
            <w:tcW w:w="0" w:type="auto"/>
          </w:tcPr>
          <w:p w14:paraId="0C59E06C" w14:textId="77777777" w:rsidR="00F3508C" w:rsidRPr="00C238D5" w:rsidRDefault="00F3508C" w:rsidP="00F3508C">
            <w:pPr>
              <w:pStyle w:val="NormalforTables"/>
              <w:spacing w:line="720" w:lineRule="exact"/>
              <w:rPr>
                <w:rFonts w:ascii="Doulos SIL" w:hAnsi="Doulos SIL"/>
                <w:lang w:val="en-US"/>
              </w:rPr>
            </w:pPr>
            <w:r w:rsidRPr="00CE4D98">
              <w:rPr>
                <w:rFonts w:ascii="Doulos SIL" w:hAnsi="Doulos SIL"/>
                <w:noProof/>
                <w:lang w:val="en-US"/>
              </w:rPr>
              <w:t>wara-c</w:t>
            </w:r>
            <w:r w:rsidRPr="00261222">
              <w:rPr>
                <w:noProof/>
                <w:lang w:val="en-US"/>
              </w:rPr>
              <w:t>+</w:t>
            </w:r>
            <w:r w:rsidRPr="00CE4D98">
              <w:rPr>
                <w:rFonts w:ascii="Doulos SIL" w:hAnsi="Doulos SIL"/>
                <w:noProof/>
                <w:lang w:val="en-US"/>
              </w:rPr>
              <w:t>kuu-in̪t̪a-ø</w:t>
            </w:r>
          </w:p>
        </w:tc>
        <w:tc>
          <w:tcPr>
            <w:tcW w:w="0" w:type="auto"/>
          </w:tcPr>
          <w:p w14:paraId="6F03464E" w14:textId="6A6F6EC5" w:rsidR="00F3508C" w:rsidRPr="0067768D" w:rsidRDefault="00F3508C" w:rsidP="00F3508C">
            <w:pPr>
              <w:pStyle w:val="NormalforTables"/>
              <w:spacing w:line="720" w:lineRule="exact"/>
              <w:rPr>
                <w:rFonts w:ascii="Doulos SIL" w:hAnsi="Doulos SIL"/>
                <w:lang w:val="en-US"/>
              </w:rPr>
            </w:pPr>
            <w:r w:rsidRPr="00CE4D98">
              <w:rPr>
                <w:rFonts w:ascii="Doulos SIL" w:hAnsi="Doulos SIL"/>
                <w:noProof/>
                <w:lang w:val="en-US"/>
              </w:rPr>
              <w:t>pana</w:t>
            </w:r>
            <w:r w:rsidR="009F0241">
              <w:rPr>
                <w:rFonts w:ascii="Doulos SIL" w:hAnsi="Doulos SIL"/>
                <w:noProof/>
                <w:lang w:val="en-US"/>
              </w:rPr>
              <w:t>-ø</w:t>
            </w:r>
          </w:p>
        </w:tc>
        <w:tc>
          <w:tcPr>
            <w:tcW w:w="0" w:type="auto"/>
          </w:tcPr>
          <w:p w14:paraId="6BAD0B94" w14:textId="77777777" w:rsidR="00F3508C" w:rsidRPr="00FF2592" w:rsidRDefault="00F3508C" w:rsidP="00F3508C">
            <w:pPr>
              <w:pStyle w:val="NormalforTables"/>
              <w:spacing w:line="720" w:lineRule="exact"/>
              <w:rPr>
                <w:rFonts w:ascii="Doulos SIL" w:hAnsi="Doulos SIL"/>
                <w:lang w:val="en-US"/>
              </w:rPr>
            </w:pPr>
            <w:r w:rsidRPr="00CE4D98">
              <w:rPr>
                <w:rFonts w:ascii="Doulos SIL" w:hAnsi="Doulos SIL"/>
                <w:noProof/>
                <w:lang w:val="en-US"/>
              </w:rPr>
              <w:t>marpi-a</w:t>
            </w:r>
          </w:p>
        </w:tc>
      </w:tr>
      <w:tr w:rsidR="00F3508C" w:rsidRPr="009B1806" w14:paraId="78E88C49" w14:textId="77777777" w:rsidTr="00F3508C">
        <w:tc>
          <w:tcPr>
            <w:tcW w:w="0" w:type="auto"/>
          </w:tcPr>
          <w:p w14:paraId="2FB282B5" w14:textId="77777777" w:rsidR="00F3508C" w:rsidRPr="009B1806" w:rsidRDefault="00F3508C" w:rsidP="00F3508C">
            <w:pPr>
              <w:pStyle w:val="NormalforTables"/>
              <w:spacing w:line="720" w:lineRule="exact"/>
            </w:pPr>
          </w:p>
        </w:tc>
        <w:tc>
          <w:tcPr>
            <w:tcW w:w="0" w:type="auto"/>
          </w:tcPr>
          <w:p w14:paraId="6E4D14A5" w14:textId="77777777" w:rsidR="00F3508C" w:rsidRPr="003116C3" w:rsidRDefault="00F3508C" w:rsidP="00F3508C">
            <w:pPr>
              <w:pStyle w:val="NormalforTables"/>
              <w:spacing w:line="720" w:lineRule="exact"/>
            </w:pPr>
            <w:r w:rsidRPr="00261222">
              <w:t>fish</w:t>
            </w:r>
            <w:r w:rsidRPr="00261222">
              <w:rPr>
                <w:smallCaps/>
              </w:rPr>
              <w:t>-µ</w:t>
            </w:r>
            <w:r>
              <w:rPr>
                <w:smallCaps/>
              </w:rPr>
              <w:t>̋</w:t>
            </w:r>
            <w:r w:rsidRPr="00261222">
              <w:rPr>
                <w:smallCaps/>
              </w:rPr>
              <w:t>prop-µobl-t</w:t>
            </w:r>
          </w:p>
        </w:tc>
        <w:tc>
          <w:tcPr>
            <w:tcW w:w="0" w:type="auto"/>
          </w:tcPr>
          <w:p w14:paraId="1E1DF54E" w14:textId="77777777" w:rsidR="00F3508C" w:rsidRPr="003116C3" w:rsidRDefault="00F3508C" w:rsidP="00F3508C">
            <w:pPr>
              <w:pStyle w:val="NormalforTables"/>
              <w:spacing w:line="720" w:lineRule="exact"/>
            </w:pPr>
            <w:r w:rsidRPr="00261222">
              <w:t>‹go</w:t>
            </w:r>
            <w:r w:rsidRPr="00261222">
              <w:rPr>
                <w:smallCaps/>
              </w:rPr>
              <w:t>-j›-µ</w:t>
            </w:r>
            <w:r>
              <w:rPr>
                <w:smallCaps/>
              </w:rPr>
              <w:t>̋</w:t>
            </w:r>
            <w:r w:rsidRPr="00261222">
              <w:rPr>
                <w:smallCaps/>
              </w:rPr>
              <w:t>prop-µobl-t</w:t>
            </w:r>
          </w:p>
        </w:tc>
        <w:tc>
          <w:tcPr>
            <w:tcW w:w="0" w:type="auto"/>
          </w:tcPr>
          <w:p w14:paraId="7E587272" w14:textId="0DAABF09" w:rsidR="00F3508C" w:rsidRPr="009B1806" w:rsidRDefault="00F3508C" w:rsidP="009F0241">
            <w:pPr>
              <w:pStyle w:val="NormalforTables"/>
              <w:spacing w:line="720" w:lineRule="exact"/>
            </w:pPr>
            <w:r w:rsidRPr="00261222">
              <w:t>and</w:t>
            </w:r>
            <w:r w:rsidR="009F0241">
              <w:t>-</w:t>
            </w:r>
            <w:r w:rsidRPr="00261222">
              <w:rPr>
                <w:smallCaps/>
              </w:rPr>
              <w:t>t</w:t>
            </w:r>
          </w:p>
        </w:tc>
        <w:tc>
          <w:tcPr>
            <w:tcW w:w="0" w:type="auto"/>
          </w:tcPr>
          <w:p w14:paraId="222B79B3" w14:textId="77777777" w:rsidR="00F3508C" w:rsidRPr="009B1806" w:rsidRDefault="00F3508C" w:rsidP="00F3508C">
            <w:pPr>
              <w:pStyle w:val="NormalforTables"/>
              <w:spacing w:line="720" w:lineRule="exact"/>
            </w:pPr>
            <w:r w:rsidRPr="00261222">
              <w:t>maybe</w:t>
            </w:r>
            <w:r w:rsidRPr="00261222">
              <w:rPr>
                <w:smallCaps/>
              </w:rPr>
              <w:t>-t</w:t>
            </w:r>
          </w:p>
        </w:tc>
      </w:tr>
      <w:tr w:rsidR="00F3508C" w:rsidRPr="00261222" w14:paraId="144EB92F" w14:textId="77777777" w:rsidTr="00F3508C">
        <w:tc>
          <w:tcPr>
            <w:tcW w:w="0" w:type="auto"/>
          </w:tcPr>
          <w:p w14:paraId="0C5AB892" w14:textId="77777777" w:rsidR="00F3508C" w:rsidRPr="009B1806" w:rsidRDefault="00F3508C" w:rsidP="00F3508C">
            <w:pPr>
              <w:pStyle w:val="NormalforTables"/>
              <w:spacing w:line="720" w:lineRule="exact"/>
            </w:pPr>
          </w:p>
        </w:tc>
        <w:tc>
          <w:tcPr>
            <w:tcW w:w="0" w:type="auto"/>
          </w:tcPr>
          <w:p w14:paraId="0F6769D2" w14:textId="77777777" w:rsidR="00F3508C" w:rsidRPr="003116C3" w:rsidRDefault="00F3508C" w:rsidP="00F3508C">
            <w:pPr>
              <w:pStyle w:val="NormalforTables"/>
              <w:spacing w:line="720" w:lineRule="exact"/>
            </w:pPr>
            <w:r w:rsidRPr="00261222">
              <w:t>fish</w:t>
            </w:r>
            <w:r w:rsidRPr="00261222">
              <w:rPr>
                <w:smallCaps/>
              </w:rPr>
              <w:t>-pot-sej</w:t>
            </w:r>
          </w:p>
        </w:tc>
        <w:tc>
          <w:tcPr>
            <w:tcW w:w="0" w:type="auto"/>
          </w:tcPr>
          <w:p w14:paraId="0D535A49" w14:textId="77777777" w:rsidR="00F3508C" w:rsidRPr="003116C3" w:rsidRDefault="00F3508C" w:rsidP="00F3508C">
            <w:pPr>
              <w:pStyle w:val="NormalforTables"/>
              <w:spacing w:line="720" w:lineRule="exact"/>
            </w:pPr>
            <w:r w:rsidRPr="00261222">
              <w:t>‹go</w:t>
            </w:r>
            <w:r w:rsidRPr="00261222">
              <w:rPr>
                <w:smallCaps/>
              </w:rPr>
              <w:t>›-pot-sej</w:t>
            </w:r>
          </w:p>
        </w:tc>
        <w:tc>
          <w:tcPr>
            <w:tcW w:w="0" w:type="auto"/>
          </w:tcPr>
          <w:p w14:paraId="51BB5073" w14:textId="77777777" w:rsidR="00F3508C" w:rsidRPr="004A15B7" w:rsidRDefault="00F3508C" w:rsidP="00F3508C">
            <w:pPr>
              <w:pStyle w:val="NormalforTables"/>
              <w:spacing w:line="720" w:lineRule="exact"/>
            </w:pPr>
            <w:r w:rsidRPr="00261222">
              <w:t>and</w:t>
            </w:r>
          </w:p>
        </w:tc>
        <w:tc>
          <w:tcPr>
            <w:tcW w:w="0" w:type="auto"/>
          </w:tcPr>
          <w:p w14:paraId="1A0A32E2" w14:textId="77777777" w:rsidR="00F3508C" w:rsidRPr="009B1806" w:rsidRDefault="00F3508C" w:rsidP="00F3508C">
            <w:pPr>
              <w:pStyle w:val="NormalforTables"/>
              <w:spacing w:line="720" w:lineRule="exact"/>
            </w:pPr>
            <w:r w:rsidRPr="00261222">
              <w:t>maybe</w:t>
            </w:r>
          </w:p>
        </w:tc>
      </w:tr>
    </w:tbl>
    <w:p w14:paraId="2B22F294" w14:textId="77777777" w:rsidR="00F3508C" w:rsidRPr="00261222" w:rsidRDefault="00F3508C" w:rsidP="00F3508C">
      <w:pPr>
        <w:pStyle w:val="NormalforTables"/>
        <w:spacing w:line="720" w:lineRule="exac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394"/>
        <w:gridCol w:w="1235"/>
        <w:gridCol w:w="2504"/>
      </w:tblGrid>
      <w:tr w:rsidR="00F3508C" w:rsidRPr="009B1806" w14:paraId="01CFF005" w14:textId="77777777" w:rsidTr="00F3508C">
        <w:tc>
          <w:tcPr>
            <w:tcW w:w="0" w:type="auto"/>
          </w:tcPr>
          <w:p w14:paraId="76C0DB93" w14:textId="77777777" w:rsidR="00F3508C" w:rsidRPr="009B1806" w:rsidRDefault="00F3508C" w:rsidP="00F3508C">
            <w:pPr>
              <w:pStyle w:val="NormalforTables"/>
              <w:spacing w:line="720" w:lineRule="exact"/>
              <w:rPr>
                <w:i/>
              </w:rPr>
            </w:pPr>
            <w:r w:rsidRPr="00261222">
              <w:rPr>
                <w:i/>
              </w:rPr>
              <w:t>bijarrbawuuntha</w:t>
            </w:r>
          </w:p>
        </w:tc>
        <w:tc>
          <w:tcPr>
            <w:tcW w:w="0" w:type="auto"/>
          </w:tcPr>
          <w:p w14:paraId="5FB47F00" w14:textId="77777777" w:rsidR="00F3508C" w:rsidRPr="00C238D5" w:rsidRDefault="00F3508C" w:rsidP="00F3508C">
            <w:pPr>
              <w:pStyle w:val="NormalforTables"/>
              <w:spacing w:line="720" w:lineRule="exact"/>
              <w:rPr>
                <w:i/>
              </w:rPr>
            </w:pPr>
            <w:r w:rsidRPr="00261222">
              <w:rPr>
                <w:rFonts w:cs="Times-Roman"/>
                <w:i/>
                <w:iCs/>
                <w:lang w:val="en-US"/>
              </w:rPr>
              <w:t>ngijuwa</w:t>
            </w:r>
          </w:p>
        </w:tc>
        <w:tc>
          <w:tcPr>
            <w:tcW w:w="0" w:type="auto"/>
          </w:tcPr>
          <w:p w14:paraId="2A7912B8" w14:textId="77777777" w:rsidR="00F3508C" w:rsidRPr="009B1806" w:rsidRDefault="00F3508C" w:rsidP="00F3508C">
            <w:pPr>
              <w:pStyle w:val="NormalforTables"/>
              <w:spacing w:line="720" w:lineRule="exact"/>
            </w:pPr>
            <w:r w:rsidRPr="00261222">
              <w:rPr>
                <w:i/>
              </w:rPr>
              <w:t>kabathuuntha</w:t>
            </w:r>
          </w:p>
        </w:tc>
      </w:tr>
      <w:tr w:rsidR="00F3508C" w:rsidRPr="009B1806" w14:paraId="1244B52E" w14:textId="77777777" w:rsidTr="00F3508C">
        <w:tc>
          <w:tcPr>
            <w:tcW w:w="0" w:type="auto"/>
          </w:tcPr>
          <w:p w14:paraId="213794C2" w14:textId="77777777" w:rsidR="00F3508C" w:rsidRPr="00C238D5" w:rsidRDefault="00F3508C" w:rsidP="00F3508C">
            <w:pPr>
              <w:pStyle w:val="NormalforTables"/>
              <w:spacing w:line="720" w:lineRule="exact"/>
              <w:rPr>
                <w:rFonts w:ascii="Doulos SIL" w:hAnsi="Doulos SIL"/>
                <w:lang w:val="en-US"/>
              </w:rPr>
            </w:pPr>
            <w:r w:rsidRPr="00CE4D98">
              <w:rPr>
                <w:rFonts w:ascii="Doulos SIL" w:hAnsi="Doulos SIL"/>
                <w:noProof/>
                <w:lang w:val="en-US"/>
              </w:rPr>
              <w:t>picarpa</w:t>
            </w:r>
            <w:r w:rsidRPr="00261222">
              <w:rPr>
                <w:noProof/>
                <w:lang w:val="en-US"/>
              </w:rPr>
              <w:t>+</w:t>
            </w:r>
            <w:r w:rsidRPr="00CE4D98">
              <w:rPr>
                <w:rFonts w:ascii="Doulos SIL" w:hAnsi="Doulos SIL"/>
                <w:noProof/>
                <w:lang w:val="en-US"/>
              </w:rPr>
              <w:t>kuu-in̪t̪a-ø</w:t>
            </w:r>
          </w:p>
        </w:tc>
        <w:tc>
          <w:tcPr>
            <w:tcW w:w="0" w:type="auto"/>
          </w:tcPr>
          <w:p w14:paraId="6C529F02" w14:textId="77777777" w:rsidR="00F3508C" w:rsidRPr="002204F9" w:rsidRDefault="00F3508C" w:rsidP="00F3508C">
            <w:pPr>
              <w:pStyle w:val="NormalforTables"/>
              <w:spacing w:line="720" w:lineRule="exact"/>
              <w:rPr>
                <w:rFonts w:ascii="Doulos SIL" w:hAnsi="Doulos SIL"/>
                <w:lang w:val="en-US"/>
              </w:rPr>
            </w:pPr>
            <w:r w:rsidRPr="00CE4D98">
              <w:rPr>
                <w:rFonts w:ascii="Doulos SIL" w:hAnsi="Doulos SIL"/>
                <w:noProof/>
                <w:lang w:val="en-US"/>
              </w:rPr>
              <w:t>ŋicu</w:t>
            </w:r>
            <w:r w:rsidRPr="00261222">
              <w:rPr>
                <w:noProof/>
                <w:lang w:val="en-US"/>
              </w:rPr>
              <w:t>+</w:t>
            </w:r>
            <w:r w:rsidRPr="00CE4D98">
              <w:rPr>
                <w:rFonts w:ascii="Doulos SIL" w:hAnsi="Doulos SIL"/>
                <w:noProof/>
                <w:lang w:val="en-US"/>
              </w:rPr>
              <w:t>pa-ø</w:t>
            </w:r>
          </w:p>
        </w:tc>
        <w:tc>
          <w:tcPr>
            <w:tcW w:w="0" w:type="auto"/>
          </w:tcPr>
          <w:p w14:paraId="38AAF9FA" w14:textId="77777777" w:rsidR="00F3508C" w:rsidRPr="00C238D5" w:rsidRDefault="00F3508C" w:rsidP="00F3508C">
            <w:pPr>
              <w:pStyle w:val="NormalforTables"/>
              <w:spacing w:line="720" w:lineRule="exact"/>
              <w:rPr>
                <w:rFonts w:ascii="Doulos SIL" w:hAnsi="Doulos SIL"/>
                <w:lang w:val="en-US"/>
              </w:rPr>
            </w:pPr>
            <w:r w:rsidRPr="00CE4D98">
              <w:rPr>
                <w:rFonts w:ascii="Doulos SIL" w:hAnsi="Doulos SIL"/>
                <w:noProof/>
                <w:lang w:val="en-US"/>
              </w:rPr>
              <w:t>kapa-t̪</w:t>
            </w:r>
            <w:r w:rsidRPr="00261222">
              <w:rPr>
                <w:noProof/>
                <w:lang w:val="en-US"/>
              </w:rPr>
              <w:t>+</w:t>
            </w:r>
            <w:r w:rsidRPr="00CE4D98">
              <w:rPr>
                <w:rFonts w:ascii="Doulos SIL" w:hAnsi="Doulos SIL"/>
                <w:noProof/>
                <w:lang w:val="en-US"/>
              </w:rPr>
              <w:t>kuu-in̪t̪a-ø</w:t>
            </w:r>
          </w:p>
        </w:tc>
      </w:tr>
      <w:tr w:rsidR="00F3508C" w:rsidRPr="009B1806" w14:paraId="656A776F" w14:textId="77777777" w:rsidTr="00F3508C">
        <w:tc>
          <w:tcPr>
            <w:tcW w:w="0" w:type="auto"/>
          </w:tcPr>
          <w:p w14:paraId="70E75284" w14:textId="77777777" w:rsidR="00F3508C" w:rsidRPr="003116C3" w:rsidRDefault="00F3508C" w:rsidP="00F3508C">
            <w:pPr>
              <w:pStyle w:val="NormalforTables"/>
              <w:spacing w:line="720" w:lineRule="exact"/>
            </w:pPr>
            <w:r w:rsidRPr="00261222">
              <w:t>dugong</w:t>
            </w:r>
            <w:r w:rsidRPr="00261222">
              <w:rPr>
                <w:smallCaps/>
              </w:rPr>
              <w:t>-µ</w:t>
            </w:r>
            <w:r>
              <w:rPr>
                <w:smallCaps/>
              </w:rPr>
              <w:t>̋</w:t>
            </w:r>
            <w:r w:rsidRPr="00261222">
              <w:rPr>
                <w:smallCaps/>
              </w:rPr>
              <w:t>prop-µobl-t</w:t>
            </w:r>
          </w:p>
        </w:tc>
        <w:tc>
          <w:tcPr>
            <w:tcW w:w="0" w:type="auto"/>
          </w:tcPr>
          <w:p w14:paraId="7555839E" w14:textId="77777777" w:rsidR="00F3508C" w:rsidRPr="00791B8F" w:rsidRDefault="00F3508C" w:rsidP="00F3508C">
            <w:pPr>
              <w:pStyle w:val="NormalforTables"/>
              <w:spacing w:line="720" w:lineRule="exact"/>
            </w:pPr>
            <w:r w:rsidRPr="00261222">
              <w:t>1sg-</w:t>
            </w:r>
            <w:r w:rsidRPr="00074763">
              <w:rPr>
                <w:smallCaps/>
              </w:rPr>
              <w:t>µsej</w:t>
            </w:r>
            <w:r w:rsidRPr="00261222">
              <w:rPr>
                <w:smallCaps/>
              </w:rPr>
              <w:t>-t</w:t>
            </w:r>
          </w:p>
        </w:tc>
        <w:tc>
          <w:tcPr>
            <w:tcW w:w="0" w:type="auto"/>
          </w:tcPr>
          <w:p w14:paraId="6CA7335D" w14:textId="77777777" w:rsidR="00F3508C" w:rsidRPr="003116C3" w:rsidRDefault="00F3508C" w:rsidP="00F3508C">
            <w:pPr>
              <w:pStyle w:val="NormalforTables"/>
              <w:spacing w:line="720" w:lineRule="exact"/>
            </w:pPr>
            <w:r w:rsidRPr="00261222">
              <w:t>‹find</w:t>
            </w:r>
            <w:r w:rsidRPr="00261222">
              <w:rPr>
                <w:smallCaps/>
              </w:rPr>
              <w:t>-th›-µ</w:t>
            </w:r>
            <w:r>
              <w:rPr>
                <w:smallCaps/>
              </w:rPr>
              <w:t>̋</w:t>
            </w:r>
            <w:r w:rsidRPr="00261222">
              <w:rPr>
                <w:smallCaps/>
              </w:rPr>
              <w:t>prop-µobl-t</w:t>
            </w:r>
          </w:p>
        </w:tc>
      </w:tr>
      <w:tr w:rsidR="00F3508C" w:rsidRPr="009B1806" w14:paraId="03509AAB" w14:textId="77777777" w:rsidTr="00F3508C">
        <w:tc>
          <w:tcPr>
            <w:tcW w:w="0" w:type="auto"/>
          </w:tcPr>
          <w:p w14:paraId="4074D8E2" w14:textId="77777777" w:rsidR="00F3508C" w:rsidRPr="003116C3" w:rsidRDefault="00F3508C" w:rsidP="00F3508C">
            <w:pPr>
              <w:pStyle w:val="NormalforTables"/>
              <w:spacing w:line="720" w:lineRule="exact"/>
            </w:pPr>
            <w:r w:rsidRPr="00261222">
              <w:t>dugong</w:t>
            </w:r>
            <w:r w:rsidRPr="00261222">
              <w:rPr>
                <w:smallCaps/>
              </w:rPr>
              <w:t>-pot-sej</w:t>
            </w:r>
          </w:p>
        </w:tc>
        <w:tc>
          <w:tcPr>
            <w:tcW w:w="0" w:type="auto"/>
          </w:tcPr>
          <w:p w14:paraId="5DB11DBB" w14:textId="77777777" w:rsidR="00F3508C" w:rsidRPr="00791B8F" w:rsidRDefault="00F3508C" w:rsidP="00F3508C">
            <w:pPr>
              <w:pStyle w:val="NormalforTables"/>
              <w:spacing w:line="720" w:lineRule="exact"/>
            </w:pPr>
            <w:r w:rsidRPr="00261222">
              <w:t>1sg</w:t>
            </w:r>
            <w:r w:rsidRPr="00261222">
              <w:rPr>
                <w:smallCaps/>
              </w:rPr>
              <w:t>-sej</w:t>
            </w:r>
          </w:p>
        </w:tc>
        <w:tc>
          <w:tcPr>
            <w:tcW w:w="0" w:type="auto"/>
          </w:tcPr>
          <w:p w14:paraId="6ECE81A5" w14:textId="77777777" w:rsidR="00F3508C" w:rsidRPr="003116C3" w:rsidRDefault="00F3508C" w:rsidP="00F3508C">
            <w:pPr>
              <w:pStyle w:val="NormalforTables"/>
              <w:spacing w:line="720" w:lineRule="exact"/>
            </w:pPr>
            <w:r w:rsidRPr="00261222">
              <w:t>‹find</w:t>
            </w:r>
            <w:r w:rsidRPr="00261222">
              <w:rPr>
                <w:smallCaps/>
              </w:rPr>
              <w:t>›-pot-sej</w:t>
            </w:r>
          </w:p>
        </w:tc>
      </w:tr>
    </w:tbl>
    <w:p w14:paraId="464A522F" w14:textId="77777777" w:rsidR="00F3508C" w:rsidRDefault="00F3508C" w:rsidP="00F3508C">
      <w:pPr>
        <w:spacing w:line="720" w:lineRule="exact"/>
        <w:ind w:left="720"/>
        <w:jc w:val="left"/>
      </w:pPr>
      <w:r w:rsidRPr="00261222">
        <w:t>‘I’ll go to the fish and maybe I’ll find dugong.’ [R2005-aug02a]</w:t>
      </w:r>
    </w:p>
    <w:p w14:paraId="53354D61" w14:textId="77777777" w:rsidR="00F3508C" w:rsidRDefault="00F3508C" w:rsidP="00F3508C">
      <w:pPr>
        <w:spacing w:line="720" w:lineRule="exact"/>
        <w:jc w:val="left"/>
        <w:rPr>
          <w:bCs/>
          <w:lang w:val="en-US"/>
        </w:rPr>
      </w:pPr>
    </w:p>
    <w:p w14:paraId="4359EED6" w14:textId="26AB0211" w:rsidR="00F3508C" w:rsidRPr="00D96611" w:rsidRDefault="00F3508C" w:rsidP="00F3508C">
      <w:pPr>
        <w:spacing w:line="720" w:lineRule="exact"/>
        <w:jc w:val="left"/>
      </w:pPr>
      <w:r w:rsidRPr="00261222">
        <w:t>Just one particle,</w:t>
      </w:r>
      <w:r w:rsidR="00721ED4">
        <w:t xml:space="preserve"> the counterfactual</w:t>
      </w:r>
      <w:r w:rsidRPr="00261222">
        <w:t xml:space="preserve"> </w:t>
      </w:r>
      <w:r w:rsidRPr="00261222">
        <w:rPr>
          <w:i/>
        </w:rPr>
        <w:t>maraka</w:t>
      </w:r>
      <w:r w:rsidRPr="00261222">
        <w:rPr>
          <w:vertAlign w:val="subscript"/>
        </w:rPr>
        <w:t>1</w:t>
      </w:r>
      <w:r w:rsidRPr="00261222">
        <w:t xml:space="preserve">, </w:t>
      </w:r>
      <w:r w:rsidR="00721ED4">
        <w:t>is attested</w:t>
      </w:r>
      <w:r w:rsidR="006C2A4B">
        <w:t xml:space="preserve"> </w:t>
      </w:r>
      <w:r w:rsidRPr="00261222">
        <w:t>al</w:t>
      </w:r>
      <w:r w:rsidR="006C2A4B">
        <w:t>ign</w:t>
      </w:r>
      <w:r w:rsidR="00721ED4">
        <w:t>ing</w:t>
      </w:r>
      <w:r>
        <w:t xml:space="preserve"> to the right of the clause</w:t>
      </w:r>
      <w:r w:rsidRPr="00261222">
        <w:t xml:space="preserve"> as </w:t>
      </w:r>
      <w:r w:rsidR="00A73C72" w:rsidRPr="00A73C72">
        <w:t xml:space="preserve">shown in (10.7). </w:t>
      </w:r>
      <w:r w:rsidR="00D96611">
        <w:rPr>
          <w:i/>
        </w:rPr>
        <w:t>Maraka</w:t>
      </w:r>
      <w:r w:rsidR="00D96611" w:rsidRPr="00261222">
        <w:rPr>
          <w:vertAlign w:val="subscript"/>
        </w:rPr>
        <w:t>1</w:t>
      </w:r>
      <w:r w:rsidR="00D96611">
        <w:rPr>
          <w:i/>
        </w:rPr>
        <w:t xml:space="preserve"> </w:t>
      </w:r>
      <w:r w:rsidR="00D96611">
        <w:t>may also align at the left, in the ‘last’ rank, to be discussed next.</w:t>
      </w:r>
    </w:p>
    <w:p w14:paraId="6C2C634D" w14:textId="77777777" w:rsidR="00F3508C" w:rsidRPr="00261222" w:rsidRDefault="00F3508C" w:rsidP="00F3508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2468"/>
        <w:gridCol w:w="1678"/>
        <w:gridCol w:w="1676"/>
        <w:gridCol w:w="1127"/>
      </w:tblGrid>
      <w:tr w:rsidR="00F3508C" w:rsidRPr="009B1806" w14:paraId="52A50AEB" w14:textId="77777777" w:rsidTr="00F3508C">
        <w:tc>
          <w:tcPr>
            <w:tcW w:w="0" w:type="auto"/>
          </w:tcPr>
          <w:p w14:paraId="7DEA7FD3" w14:textId="36E12654" w:rsidR="00F3508C" w:rsidRDefault="0048276C" w:rsidP="006C2A4B">
            <w:pPr>
              <w:pStyle w:val="NormalforTables"/>
              <w:spacing w:line="720" w:lineRule="exact"/>
            </w:pPr>
            <w:r w:rsidRPr="0048276C">
              <w:lastRenderedPageBreak/>
              <w:t>(10.7)</w:t>
            </w:r>
          </w:p>
        </w:tc>
        <w:tc>
          <w:tcPr>
            <w:tcW w:w="0" w:type="auto"/>
          </w:tcPr>
          <w:p w14:paraId="2836AF6D" w14:textId="77777777" w:rsidR="00F3508C" w:rsidRPr="008D43D8" w:rsidRDefault="00F3508C" w:rsidP="00F3508C">
            <w:pPr>
              <w:pStyle w:val="NormalforTables"/>
              <w:spacing w:line="720" w:lineRule="exact"/>
              <w:rPr>
                <w:b/>
                <w:i/>
              </w:rPr>
            </w:pPr>
            <w:r w:rsidRPr="00261222">
              <w:rPr>
                <w:i/>
              </w:rPr>
              <w:t>Nalkurdalaayarrbawu</w:t>
            </w:r>
          </w:p>
        </w:tc>
        <w:tc>
          <w:tcPr>
            <w:tcW w:w="0" w:type="auto"/>
          </w:tcPr>
          <w:p w14:paraId="54F4A01E" w14:textId="77777777" w:rsidR="00F3508C" w:rsidRPr="00B10E56" w:rsidRDefault="00F3508C" w:rsidP="00F3508C">
            <w:pPr>
              <w:pStyle w:val="NormalforTables"/>
              <w:spacing w:line="720" w:lineRule="exact"/>
              <w:rPr>
                <w:i/>
              </w:rPr>
            </w:pPr>
            <w:r w:rsidRPr="00261222">
              <w:rPr>
                <w:i/>
              </w:rPr>
              <w:t>ngukuwuru</w:t>
            </w:r>
          </w:p>
        </w:tc>
        <w:tc>
          <w:tcPr>
            <w:tcW w:w="0" w:type="auto"/>
          </w:tcPr>
          <w:p w14:paraId="47AF8F97" w14:textId="77777777" w:rsidR="00F3508C" w:rsidRPr="009B1806" w:rsidRDefault="00F3508C" w:rsidP="00F3508C">
            <w:pPr>
              <w:pStyle w:val="NormalforTables"/>
              <w:spacing w:line="720" w:lineRule="exact"/>
              <w:rPr>
                <w:i/>
              </w:rPr>
            </w:pPr>
            <w:r w:rsidRPr="00261222">
              <w:rPr>
                <w:i/>
              </w:rPr>
              <w:t>diyaju</w:t>
            </w:r>
          </w:p>
        </w:tc>
        <w:tc>
          <w:tcPr>
            <w:tcW w:w="0" w:type="auto"/>
          </w:tcPr>
          <w:p w14:paraId="352474E3" w14:textId="77777777" w:rsidR="00F3508C" w:rsidRPr="009B1806" w:rsidRDefault="00F3508C" w:rsidP="00F3508C">
            <w:pPr>
              <w:pStyle w:val="NormalforTables"/>
              <w:spacing w:line="720" w:lineRule="exact"/>
            </w:pPr>
            <w:r w:rsidRPr="00261222">
              <w:rPr>
                <w:rFonts w:cs="Times-Roman"/>
                <w:b/>
                <w:i/>
                <w:iCs/>
              </w:rPr>
              <w:t>marak</w:t>
            </w:r>
            <w:r w:rsidRPr="00261222">
              <w:rPr>
                <w:rFonts w:cs="Times-Roman"/>
                <w:i/>
                <w:iCs/>
              </w:rPr>
              <w:t xml:space="preserve"> .</w:t>
            </w:r>
          </w:p>
        </w:tc>
      </w:tr>
      <w:tr w:rsidR="00F3508C" w:rsidRPr="009B1806" w14:paraId="74A7F39F" w14:textId="77777777" w:rsidTr="00F3508C">
        <w:tc>
          <w:tcPr>
            <w:tcW w:w="0" w:type="auto"/>
          </w:tcPr>
          <w:p w14:paraId="20A0CD23" w14:textId="77777777" w:rsidR="00F3508C" w:rsidRPr="00261222" w:rsidRDefault="00F3508C" w:rsidP="00F3508C">
            <w:pPr>
              <w:pStyle w:val="NormalforTables"/>
              <w:spacing w:line="720" w:lineRule="exact"/>
            </w:pPr>
          </w:p>
        </w:tc>
        <w:tc>
          <w:tcPr>
            <w:tcW w:w="0" w:type="auto"/>
          </w:tcPr>
          <w:p w14:paraId="53EA838B" w14:textId="6E991B8E" w:rsidR="00F3508C" w:rsidRPr="0067768D" w:rsidRDefault="00F3508C" w:rsidP="00F3508C">
            <w:pPr>
              <w:pStyle w:val="NormalforTables"/>
              <w:spacing w:line="720" w:lineRule="exact"/>
              <w:rPr>
                <w:rFonts w:ascii="Doulos SIL" w:hAnsi="Doulos SIL"/>
                <w:lang w:val="en-US"/>
              </w:rPr>
            </w:pPr>
            <w:r w:rsidRPr="00CE4D98">
              <w:rPr>
                <w:rFonts w:ascii="Doulos SIL" w:hAnsi="Doulos SIL"/>
                <w:noProof/>
                <w:lang w:val="en-US"/>
              </w:rPr>
              <w:t>ɳalkuʈalaːjarpa</w:t>
            </w:r>
            <w:r w:rsidRPr="00261222">
              <w:rPr>
                <w:noProof/>
                <w:lang w:val="en-US"/>
              </w:rPr>
              <w:t>+</w:t>
            </w:r>
            <w:r w:rsidRPr="00CE4D98">
              <w:rPr>
                <w:rFonts w:ascii="Doulos SIL" w:hAnsi="Doulos SIL"/>
                <w:noProof/>
                <w:lang w:val="en-US"/>
              </w:rPr>
              <w:t>kuu-</w:t>
            </w:r>
            <w:r w:rsidR="009F0241">
              <w:rPr>
                <w:rFonts w:ascii="Doulos SIL" w:hAnsi="Doulos SIL"/>
                <w:noProof/>
                <w:lang w:val="en-US"/>
              </w:rPr>
              <w:t>ø</w:t>
            </w:r>
          </w:p>
        </w:tc>
        <w:tc>
          <w:tcPr>
            <w:tcW w:w="0" w:type="auto"/>
          </w:tcPr>
          <w:p w14:paraId="66C53E71" w14:textId="77777777" w:rsidR="00F3508C" w:rsidRPr="00C238D5" w:rsidRDefault="00F3508C" w:rsidP="00F3508C">
            <w:pPr>
              <w:pStyle w:val="NormalforTables"/>
              <w:spacing w:line="720" w:lineRule="exact"/>
              <w:rPr>
                <w:rFonts w:ascii="Doulos SIL" w:hAnsi="Doulos SIL"/>
                <w:lang w:val="en-US"/>
              </w:rPr>
            </w:pPr>
            <w:r w:rsidRPr="00CE4D98">
              <w:rPr>
                <w:rFonts w:ascii="Doulos SIL" w:hAnsi="Doulos SIL"/>
                <w:noProof/>
                <w:lang w:val="en-US"/>
              </w:rPr>
              <w:t>ŋuku</w:t>
            </w:r>
            <w:r w:rsidRPr="00261222">
              <w:rPr>
                <w:noProof/>
                <w:lang w:val="en-US"/>
              </w:rPr>
              <w:t>+</w:t>
            </w:r>
            <w:r w:rsidRPr="00CE4D98">
              <w:rPr>
                <w:rFonts w:ascii="Doulos SIL" w:hAnsi="Doulos SIL"/>
                <w:noProof/>
                <w:lang w:val="en-US"/>
              </w:rPr>
              <w:t>kuɻu-ø</w:t>
            </w:r>
          </w:p>
        </w:tc>
        <w:tc>
          <w:tcPr>
            <w:tcW w:w="0" w:type="auto"/>
          </w:tcPr>
          <w:p w14:paraId="37F951D0" w14:textId="77777777" w:rsidR="00F3508C" w:rsidRPr="00C238D5" w:rsidRDefault="00F3508C" w:rsidP="00F3508C">
            <w:pPr>
              <w:pStyle w:val="NormalforTables"/>
              <w:spacing w:line="720" w:lineRule="exact"/>
              <w:rPr>
                <w:rFonts w:ascii="Doulos SIL" w:hAnsi="Doulos SIL"/>
                <w:lang w:val="en-US"/>
              </w:rPr>
            </w:pPr>
            <w:r w:rsidRPr="00CE4D98">
              <w:rPr>
                <w:rFonts w:ascii="Doulos SIL" w:hAnsi="Doulos SIL"/>
                <w:noProof/>
                <w:lang w:val="en-US"/>
              </w:rPr>
              <w:t>ʈia-c</w:t>
            </w:r>
            <w:r w:rsidRPr="00261222">
              <w:rPr>
                <w:noProof/>
                <w:lang w:val="en-US"/>
              </w:rPr>
              <w:t>+</w:t>
            </w:r>
            <w:r w:rsidRPr="00CE4D98">
              <w:rPr>
                <w:rFonts w:ascii="Doulos SIL" w:hAnsi="Doulos SIL"/>
                <w:noProof/>
                <w:lang w:val="en-US"/>
              </w:rPr>
              <w:t>kuu-ø</w:t>
            </w:r>
          </w:p>
        </w:tc>
        <w:tc>
          <w:tcPr>
            <w:tcW w:w="0" w:type="auto"/>
          </w:tcPr>
          <w:p w14:paraId="72C46D74" w14:textId="77777777" w:rsidR="00F3508C" w:rsidRPr="00C238D5" w:rsidRDefault="00F3508C" w:rsidP="00F3508C">
            <w:pPr>
              <w:pStyle w:val="NormalforTables"/>
              <w:spacing w:line="720" w:lineRule="exact"/>
              <w:rPr>
                <w:rFonts w:ascii="Doulos SIL" w:hAnsi="Doulos SIL"/>
                <w:lang w:val="en-US"/>
              </w:rPr>
            </w:pPr>
            <w:r w:rsidRPr="00CE4D98">
              <w:rPr>
                <w:rFonts w:ascii="Doulos SIL" w:hAnsi="Doulos SIL"/>
                <w:noProof/>
                <w:lang w:val="en-US"/>
              </w:rPr>
              <w:t>maɻaka-ø</w:t>
            </w:r>
          </w:p>
        </w:tc>
      </w:tr>
      <w:tr w:rsidR="00F3508C" w:rsidRPr="009B1806" w14:paraId="42719B4D" w14:textId="77777777" w:rsidTr="00F3508C">
        <w:tc>
          <w:tcPr>
            <w:tcW w:w="0" w:type="auto"/>
          </w:tcPr>
          <w:p w14:paraId="6A3A1DF5" w14:textId="77777777" w:rsidR="00F3508C" w:rsidRPr="009B1806" w:rsidRDefault="00F3508C" w:rsidP="00F3508C">
            <w:pPr>
              <w:pStyle w:val="NormalforTables"/>
              <w:spacing w:line="720" w:lineRule="exact"/>
            </w:pPr>
          </w:p>
        </w:tc>
        <w:tc>
          <w:tcPr>
            <w:tcW w:w="0" w:type="auto"/>
          </w:tcPr>
          <w:p w14:paraId="529C424E" w14:textId="77777777" w:rsidR="00F3508C" w:rsidRPr="001F49D1" w:rsidRDefault="00F3508C" w:rsidP="00F3508C">
            <w:pPr>
              <w:pStyle w:val="NormalforTables"/>
              <w:spacing w:line="720" w:lineRule="exact"/>
              <w:rPr>
                <w:smallCaps/>
              </w:rPr>
            </w:pPr>
            <w:r w:rsidRPr="00261222">
              <w:rPr>
                <w:smallCaps/>
              </w:rPr>
              <w:t>(</w:t>
            </w:r>
            <w:r w:rsidRPr="00261222">
              <w:t>place name</w:t>
            </w:r>
            <w:r w:rsidRPr="00261222">
              <w:rPr>
                <w:smallCaps/>
              </w:rPr>
              <w:t>)-µ</w:t>
            </w:r>
            <w:r>
              <w:rPr>
                <w:smallCaps/>
              </w:rPr>
              <w:t>̋</w:t>
            </w:r>
            <w:r w:rsidRPr="00261222">
              <w:rPr>
                <w:smallCaps/>
              </w:rPr>
              <w:t>prop-t</w:t>
            </w:r>
          </w:p>
        </w:tc>
        <w:tc>
          <w:tcPr>
            <w:tcW w:w="0" w:type="auto"/>
          </w:tcPr>
          <w:p w14:paraId="4FA87F4E" w14:textId="77777777" w:rsidR="00F3508C" w:rsidRPr="00791B8F" w:rsidRDefault="00F3508C" w:rsidP="00F3508C">
            <w:pPr>
              <w:pStyle w:val="NormalforTables"/>
              <w:spacing w:line="720" w:lineRule="exact"/>
            </w:pPr>
            <w:r w:rsidRPr="00261222">
              <w:t>water-µ</w:t>
            </w:r>
            <w:r>
              <w:t>̋</w:t>
            </w:r>
            <w:r w:rsidRPr="00261222">
              <w:rPr>
                <w:smallCaps/>
              </w:rPr>
              <w:t>prop-t</w:t>
            </w:r>
          </w:p>
        </w:tc>
        <w:tc>
          <w:tcPr>
            <w:tcW w:w="0" w:type="auto"/>
          </w:tcPr>
          <w:p w14:paraId="0E28AC6E" w14:textId="77777777" w:rsidR="00F3508C" w:rsidRPr="00791B8F" w:rsidRDefault="00F3508C" w:rsidP="00F3508C">
            <w:pPr>
              <w:pStyle w:val="NormalforTables"/>
              <w:spacing w:line="720" w:lineRule="exact"/>
            </w:pPr>
            <w:r w:rsidRPr="00261222">
              <w:t>‹eat</w:t>
            </w:r>
            <w:r w:rsidRPr="00261222">
              <w:rPr>
                <w:smallCaps/>
              </w:rPr>
              <w:t>-j›-µ</w:t>
            </w:r>
            <w:r>
              <w:rPr>
                <w:smallCaps/>
              </w:rPr>
              <w:t>̋</w:t>
            </w:r>
            <w:r w:rsidRPr="00261222">
              <w:rPr>
                <w:smallCaps/>
              </w:rPr>
              <w:t>prop-t</w:t>
            </w:r>
          </w:p>
        </w:tc>
        <w:tc>
          <w:tcPr>
            <w:tcW w:w="0" w:type="auto"/>
          </w:tcPr>
          <w:p w14:paraId="496BAA50" w14:textId="77777777" w:rsidR="00F3508C" w:rsidRPr="009B1806" w:rsidRDefault="00F3508C" w:rsidP="00F3508C">
            <w:pPr>
              <w:pStyle w:val="NormalforTables"/>
              <w:spacing w:line="720" w:lineRule="exact"/>
            </w:pPr>
            <w:r w:rsidRPr="00261222">
              <w:rPr>
                <w:smallCaps/>
              </w:rPr>
              <w:t>ctrfct-t</w:t>
            </w:r>
          </w:p>
        </w:tc>
      </w:tr>
      <w:tr w:rsidR="00F3508C" w:rsidRPr="009B1806" w14:paraId="5BC1ABBF" w14:textId="77777777" w:rsidTr="00F3508C">
        <w:tc>
          <w:tcPr>
            <w:tcW w:w="0" w:type="auto"/>
          </w:tcPr>
          <w:p w14:paraId="1B5FA374" w14:textId="77777777" w:rsidR="00F3508C" w:rsidRPr="009B1806" w:rsidRDefault="00F3508C" w:rsidP="00F3508C">
            <w:pPr>
              <w:pStyle w:val="NormalforTables"/>
              <w:spacing w:line="720" w:lineRule="exact"/>
            </w:pPr>
          </w:p>
        </w:tc>
        <w:tc>
          <w:tcPr>
            <w:tcW w:w="0" w:type="auto"/>
          </w:tcPr>
          <w:p w14:paraId="3F0E61BF" w14:textId="77777777" w:rsidR="00F3508C" w:rsidRPr="001F49D1" w:rsidRDefault="00F3508C" w:rsidP="00F3508C">
            <w:pPr>
              <w:pStyle w:val="NormalforTables"/>
              <w:spacing w:line="720" w:lineRule="exact"/>
              <w:rPr>
                <w:smallCaps/>
              </w:rPr>
            </w:pPr>
            <w:r w:rsidRPr="00261222">
              <w:rPr>
                <w:smallCaps/>
              </w:rPr>
              <w:t>(</w:t>
            </w:r>
            <w:r w:rsidRPr="00261222">
              <w:t>place name</w:t>
            </w:r>
            <w:r w:rsidRPr="00261222">
              <w:rPr>
                <w:smallCaps/>
              </w:rPr>
              <w:t>)-fut</w:t>
            </w:r>
          </w:p>
        </w:tc>
        <w:tc>
          <w:tcPr>
            <w:tcW w:w="0" w:type="auto"/>
          </w:tcPr>
          <w:p w14:paraId="25C8B69A" w14:textId="77777777" w:rsidR="00F3508C" w:rsidRPr="00791B8F" w:rsidRDefault="00F3508C" w:rsidP="00F3508C">
            <w:pPr>
              <w:pStyle w:val="NormalforTables"/>
              <w:spacing w:line="720" w:lineRule="exact"/>
            </w:pPr>
            <w:r w:rsidRPr="00261222">
              <w:t>water-</w:t>
            </w:r>
            <w:r w:rsidRPr="00261222">
              <w:rPr>
                <w:smallCaps/>
              </w:rPr>
              <w:t>fut</w:t>
            </w:r>
          </w:p>
        </w:tc>
        <w:tc>
          <w:tcPr>
            <w:tcW w:w="0" w:type="auto"/>
          </w:tcPr>
          <w:p w14:paraId="20120019" w14:textId="77777777" w:rsidR="00F3508C" w:rsidRPr="00791B8F" w:rsidRDefault="00F3508C" w:rsidP="00F3508C">
            <w:pPr>
              <w:pStyle w:val="NormalforTables"/>
              <w:spacing w:line="720" w:lineRule="exact"/>
            </w:pPr>
            <w:r w:rsidRPr="00261222">
              <w:t>‹eat</w:t>
            </w:r>
            <w:r w:rsidRPr="00261222">
              <w:rPr>
                <w:smallCaps/>
              </w:rPr>
              <w:t>›-pot</w:t>
            </w:r>
          </w:p>
        </w:tc>
        <w:tc>
          <w:tcPr>
            <w:tcW w:w="0" w:type="auto"/>
          </w:tcPr>
          <w:p w14:paraId="6D9A83DD" w14:textId="77777777" w:rsidR="00F3508C" w:rsidRPr="009B1806" w:rsidRDefault="00F3508C" w:rsidP="00F3508C">
            <w:pPr>
              <w:pStyle w:val="NormalforTables"/>
              <w:spacing w:line="720" w:lineRule="exact"/>
            </w:pPr>
            <w:r w:rsidRPr="00261222">
              <w:rPr>
                <w:smallCaps/>
              </w:rPr>
              <w:t>ctrfct</w:t>
            </w:r>
          </w:p>
        </w:tc>
      </w:tr>
    </w:tbl>
    <w:p w14:paraId="5FA47644" w14:textId="6256D5C5" w:rsidR="00F3508C" w:rsidRDefault="006C2A4B" w:rsidP="006C2A4B">
      <w:pPr>
        <w:spacing w:line="720" w:lineRule="exact"/>
        <w:ind w:firstLine="720"/>
        <w:jc w:val="left"/>
      </w:pPr>
      <w:r w:rsidRPr="00261222">
        <w:t>‘(The horse) should have drunk at Nalkurdalaayarrb.’ [E1987-09-01]</w:t>
      </w:r>
    </w:p>
    <w:p w14:paraId="3853C5BA" w14:textId="77777777" w:rsidR="006C2A4B" w:rsidRDefault="006C2A4B" w:rsidP="00F3508C">
      <w:pPr>
        <w:spacing w:line="720" w:lineRule="exact"/>
        <w:jc w:val="left"/>
        <w:rPr>
          <w:bCs/>
          <w:lang w:val="en-US"/>
        </w:rPr>
      </w:pPr>
    </w:p>
    <w:p w14:paraId="15D9B66D" w14:textId="20C70979" w:rsidR="003E1C6A" w:rsidRDefault="006C2A4B" w:rsidP="006C2A4B">
      <w:pPr>
        <w:spacing w:line="720" w:lineRule="exact"/>
        <w:jc w:val="left"/>
      </w:pPr>
      <w:r>
        <w:t>The</w:t>
      </w:r>
      <w:r w:rsidRPr="00261222">
        <w:t xml:space="preserve"> particles </w:t>
      </w:r>
      <w:r>
        <w:t xml:space="preserve">of rank ‘last’ </w:t>
      </w:r>
      <w:r w:rsidRPr="00261222">
        <w:t xml:space="preserve">align </w:t>
      </w:r>
      <w:r>
        <w:t>at the left edge of the clause, except that even further to the left of them can appear a DP</w:t>
      </w:r>
      <w:r w:rsidRPr="00261222">
        <w:t xml:space="preserve"> </w:t>
      </w:r>
      <w:r>
        <w:t>label</w:t>
      </w:r>
      <w:r w:rsidR="001E6BDC">
        <w:t>led</w:t>
      </w:r>
      <w:r>
        <w:t xml:space="preserve"> </w:t>
      </w:r>
      <w:r w:rsidRPr="00261222">
        <w:t>DP</w:t>
      </w:r>
      <w:r w:rsidR="001E6BDC">
        <w:rPr>
          <w:vertAlign w:val="subscript"/>
        </w:rPr>
        <w:t>LEFT</w:t>
      </w:r>
      <w:r w:rsidR="001E6BDC">
        <w:t xml:space="preserve"> which typically </w:t>
      </w:r>
      <w:r>
        <w:t>has a high or emphatic</w:t>
      </w:r>
      <w:r w:rsidRPr="00261222">
        <w:t xml:space="preserve"> discourse prominence. </w:t>
      </w:r>
      <w:r w:rsidR="003E1C6A">
        <w:t xml:space="preserve">Similar to particles, </w:t>
      </w:r>
      <w:r w:rsidR="003E1C6A" w:rsidRPr="00261222">
        <w:t>DP</w:t>
      </w:r>
      <w:r w:rsidR="003E1C6A">
        <w:rPr>
          <w:vertAlign w:val="subscript"/>
        </w:rPr>
        <w:t>LEFT</w:t>
      </w:r>
      <w:r w:rsidR="003E1C6A" w:rsidRPr="00261222">
        <w:t xml:space="preserve"> </w:t>
      </w:r>
      <w:r w:rsidR="003E1C6A">
        <w:t>aligns with the left egde of the clause in the surface syntax, in a rank ‘next-to-last’. This state of affairs is not equivalent to particles of rank ‘last’ appearing as simple second position clitics, since (i) additional particles can apper even further to the left of DP</w:t>
      </w:r>
      <w:r w:rsidR="003E1C6A" w:rsidRPr="003E1C6A">
        <w:rPr>
          <w:vertAlign w:val="subscript"/>
        </w:rPr>
        <w:t>LEFT</w:t>
      </w:r>
      <w:r w:rsidR="003E1C6A">
        <w:t>, (ii) while particles of rank ‘last’ appear after DP</w:t>
      </w:r>
      <w:r w:rsidR="003E1C6A" w:rsidRPr="003E1C6A">
        <w:rPr>
          <w:vertAlign w:val="subscript"/>
        </w:rPr>
        <w:t>LEFT</w:t>
      </w:r>
      <w:r w:rsidR="003E1C6A">
        <w:t>, they are not attested after first-position verbs, and (iii) n</w:t>
      </w:r>
      <w:r w:rsidR="001E6BDC">
        <w:t xml:space="preserve">ot every clause contains a </w:t>
      </w:r>
      <w:r w:rsidR="001E6BDC" w:rsidRPr="00261222">
        <w:t>DP</w:t>
      </w:r>
      <w:r w:rsidR="001E6BDC">
        <w:rPr>
          <w:vertAlign w:val="subscript"/>
        </w:rPr>
        <w:t xml:space="preserve">LEFT </w:t>
      </w:r>
      <w:r w:rsidR="001E6BDC" w:rsidRPr="006C2A4B">
        <w:t>constituent</w:t>
      </w:r>
      <w:r w:rsidR="003E1C6A">
        <w:t>, in which case particles of rank ‘last’ can appear in first position</w:t>
      </w:r>
      <w:r w:rsidR="001E6BDC">
        <w:t xml:space="preserve">. </w:t>
      </w:r>
    </w:p>
    <w:p w14:paraId="486479AA" w14:textId="0AB1A862" w:rsidR="006C2A4B" w:rsidRDefault="003E1C6A" w:rsidP="006C2A4B">
      <w:pPr>
        <w:spacing w:line="720" w:lineRule="exact"/>
        <w:jc w:val="left"/>
      </w:pPr>
      <w:r>
        <w:lastRenderedPageBreak/>
        <w:tab/>
      </w:r>
      <w:r w:rsidR="00A73C72" w:rsidRPr="00A73C72">
        <w:t xml:space="preserve">In (10.8) both </w:t>
      </w:r>
      <w:r w:rsidR="006C2A4B">
        <w:t>clauses contain</w:t>
      </w:r>
      <w:r w:rsidR="00412A8B">
        <w:t xml:space="preserve"> counterfactual</w:t>
      </w:r>
      <w:r w:rsidR="006C2A4B">
        <w:t xml:space="preserve"> </w:t>
      </w:r>
      <w:r w:rsidR="006C2A4B">
        <w:rPr>
          <w:i/>
        </w:rPr>
        <w:t xml:space="preserve">mara </w:t>
      </w:r>
      <w:r w:rsidR="006C2A4B">
        <w:t xml:space="preserve">in rank ‘last’. In the first clause there is no </w:t>
      </w:r>
      <w:r w:rsidR="006C2A4B" w:rsidRPr="00261222">
        <w:t>DP</w:t>
      </w:r>
      <w:r w:rsidR="001E6BDC">
        <w:rPr>
          <w:vertAlign w:val="subscript"/>
        </w:rPr>
        <w:t>LEFT</w:t>
      </w:r>
      <w:r w:rsidR="006C2A4B">
        <w:rPr>
          <w:vertAlign w:val="subscript"/>
        </w:rPr>
        <w:t xml:space="preserve">  </w:t>
      </w:r>
      <w:r w:rsidR="006C2A4B">
        <w:t xml:space="preserve">and so </w:t>
      </w:r>
      <w:r w:rsidR="006C2A4B" w:rsidRPr="006C2A4B">
        <w:rPr>
          <w:i/>
        </w:rPr>
        <w:t>mara</w:t>
      </w:r>
      <w:r w:rsidR="006C2A4B">
        <w:rPr>
          <w:i/>
        </w:rPr>
        <w:t xml:space="preserve"> </w:t>
      </w:r>
      <w:r w:rsidR="006C2A4B">
        <w:t xml:space="preserve">sits at the very left edge of the clause. In the second clause it is preceded by </w:t>
      </w:r>
      <w:r w:rsidR="006C2A4B" w:rsidRPr="00261222">
        <w:t>DP</w:t>
      </w:r>
      <w:r w:rsidR="001E6BDC">
        <w:rPr>
          <w:vertAlign w:val="subscript"/>
        </w:rPr>
        <w:t>LEFT</w:t>
      </w:r>
      <w:r w:rsidR="006C2A4B">
        <w:t>.</w:t>
      </w:r>
    </w:p>
    <w:p w14:paraId="2E29BD88" w14:textId="77777777" w:rsidR="006C2A4B" w:rsidRDefault="006C2A4B" w:rsidP="006C2A4B">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9"/>
        <w:gridCol w:w="1068"/>
        <w:gridCol w:w="848"/>
        <w:gridCol w:w="1602"/>
        <w:gridCol w:w="1757"/>
        <w:gridCol w:w="1460"/>
      </w:tblGrid>
      <w:tr w:rsidR="006C2A4B" w:rsidRPr="009B1806" w14:paraId="5DBB68C9" w14:textId="77777777" w:rsidTr="006C2A4B">
        <w:tc>
          <w:tcPr>
            <w:tcW w:w="959" w:type="dxa"/>
          </w:tcPr>
          <w:p w14:paraId="76A95D06" w14:textId="74FAE637" w:rsidR="006C2A4B" w:rsidRDefault="0048276C" w:rsidP="006C2A4B">
            <w:pPr>
              <w:pStyle w:val="NormalforTables"/>
              <w:spacing w:line="720" w:lineRule="exact"/>
            </w:pPr>
            <w:r w:rsidRPr="0048276C">
              <w:t>(10.8)</w:t>
            </w:r>
          </w:p>
        </w:tc>
        <w:tc>
          <w:tcPr>
            <w:tcW w:w="0" w:type="auto"/>
          </w:tcPr>
          <w:p w14:paraId="5A6296CE" w14:textId="77777777" w:rsidR="006C2A4B" w:rsidRPr="008D43D8" w:rsidRDefault="006C2A4B" w:rsidP="006C2A4B">
            <w:pPr>
              <w:pStyle w:val="NormalforTables"/>
              <w:spacing w:line="720" w:lineRule="exact"/>
              <w:rPr>
                <w:i/>
              </w:rPr>
            </w:pPr>
            <w:r w:rsidRPr="00261222">
              <w:rPr>
                <w:b/>
                <w:i/>
              </w:rPr>
              <w:t>Mara</w:t>
            </w:r>
          </w:p>
        </w:tc>
        <w:tc>
          <w:tcPr>
            <w:tcW w:w="0" w:type="auto"/>
          </w:tcPr>
          <w:p w14:paraId="13403EC5" w14:textId="77777777" w:rsidR="006C2A4B" w:rsidRPr="007B7625" w:rsidRDefault="006C2A4B" w:rsidP="006C2A4B">
            <w:pPr>
              <w:pStyle w:val="NormalforTables"/>
              <w:spacing w:line="720" w:lineRule="exact"/>
              <w:rPr>
                <w:i/>
              </w:rPr>
            </w:pPr>
            <w:r w:rsidRPr="00261222">
              <w:rPr>
                <w:i/>
              </w:rPr>
              <w:t>ngada</w:t>
            </w:r>
          </w:p>
        </w:tc>
        <w:tc>
          <w:tcPr>
            <w:tcW w:w="0" w:type="auto"/>
          </w:tcPr>
          <w:p w14:paraId="22B4CE8E" w14:textId="77777777" w:rsidR="006C2A4B" w:rsidRPr="008D43D8" w:rsidRDefault="006C2A4B" w:rsidP="006C2A4B">
            <w:pPr>
              <w:pStyle w:val="NormalforTables"/>
              <w:spacing w:line="720" w:lineRule="exact"/>
            </w:pPr>
            <w:r w:rsidRPr="00261222">
              <w:rPr>
                <w:rFonts w:cs="Times-Roman"/>
                <w:i/>
                <w:iCs/>
                <w:lang w:val="en-US"/>
              </w:rPr>
              <w:t>kiyamanda</w:t>
            </w:r>
            <w:bookmarkStart w:id="93" w:name="_Ref99557363"/>
            <w:r w:rsidRPr="00261222">
              <w:rPr>
                <w:rStyle w:val="FootnoteReference"/>
                <w:rFonts w:cs="Times-Roman"/>
                <w:iCs/>
              </w:rPr>
              <w:footnoteReference w:id="113"/>
            </w:r>
            <w:bookmarkEnd w:id="93"/>
          </w:p>
        </w:tc>
        <w:tc>
          <w:tcPr>
            <w:tcW w:w="0" w:type="auto"/>
          </w:tcPr>
          <w:p w14:paraId="0D64DFE7" w14:textId="77777777" w:rsidR="006C2A4B" w:rsidRPr="009228FD" w:rsidRDefault="006C2A4B" w:rsidP="006C2A4B">
            <w:pPr>
              <w:pStyle w:val="NormalforTables"/>
              <w:spacing w:line="720" w:lineRule="exact"/>
              <w:rPr>
                <w:rFonts w:cs="Helvetica"/>
                <w:i/>
                <w:lang w:val="en-US"/>
              </w:rPr>
            </w:pPr>
            <w:r w:rsidRPr="00261222">
              <w:rPr>
                <w:rFonts w:cs="Helvetica"/>
                <w:i/>
                <w:lang w:val="en-US"/>
              </w:rPr>
              <w:t>baaju,</w:t>
            </w:r>
          </w:p>
        </w:tc>
        <w:tc>
          <w:tcPr>
            <w:tcW w:w="0" w:type="auto"/>
          </w:tcPr>
          <w:p w14:paraId="71EE4AE0" w14:textId="77777777" w:rsidR="006C2A4B" w:rsidRPr="008D43D8" w:rsidRDefault="006C2A4B" w:rsidP="006C2A4B">
            <w:pPr>
              <w:pStyle w:val="NormalforTables"/>
              <w:spacing w:line="720" w:lineRule="exact"/>
              <w:rPr>
                <w:i/>
              </w:rPr>
            </w:pPr>
            <w:r w:rsidRPr="00261222">
              <w:rPr>
                <w:i/>
              </w:rPr>
              <w:t>danku.</w:t>
            </w:r>
          </w:p>
        </w:tc>
      </w:tr>
      <w:tr w:rsidR="006C2A4B" w:rsidRPr="009B1806" w14:paraId="30835E62" w14:textId="77777777" w:rsidTr="006C2A4B">
        <w:tc>
          <w:tcPr>
            <w:tcW w:w="959" w:type="dxa"/>
          </w:tcPr>
          <w:p w14:paraId="79AFD922" w14:textId="77777777" w:rsidR="006C2A4B" w:rsidRPr="00261222" w:rsidRDefault="006C2A4B" w:rsidP="006C2A4B">
            <w:pPr>
              <w:pStyle w:val="NormalforTables"/>
              <w:spacing w:line="720" w:lineRule="exact"/>
            </w:pPr>
          </w:p>
        </w:tc>
        <w:tc>
          <w:tcPr>
            <w:tcW w:w="0" w:type="auto"/>
          </w:tcPr>
          <w:p w14:paraId="6A29DFB1" w14:textId="288D72EB" w:rsidR="006C2A4B" w:rsidRPr="00C238D5" w:rsidRDefault="006C2A4B" w:rsidP="006C2A4B">
            <w:pPr>
              <w:pStyle w:val="NormalforTables"/>
              <w:spacing w:line="720" w:lineRule="exact"/>
              <w:rPr>
                <w:rFonts w:ascii="Doulos SIL" w:hAnsi="Doulos SIL"/>
                <w:lang w:val="en-US"/>
              </w:rPr>
            </w:pPr>
            <w:r w:rsidRPr="00CE4D98">
              <w:rPr>
                <w:rFonts w:ascii="Doulos SIL" w:hAnsi="Doulos SIL"/>
                <w:noProof/>
                <w:lang w:val="en-US"/>
              </w:rPr>
              <w:t>maɻa</w:t>
            </w:r>
            <w:r w:rsidR="009F0241">
              <w:rPr>
                <w:rFonts w:ascii="Doulos SIL" w:hAnsi="Doulos SIL"/>
                <w:noProof/>
                <w:lang w:val="en-US"/>
              </w:rPr>
              <w:t>-ø</w:t>
            </w:r>
          </w:p>
        </w:tc>
        <w:tc>
          <w:tcPr>
            <w:tcW w:w="0" w:type="auto"/>
          </w:tcPr>
          <w:p w14:paraId="63776A55" w14:textId="77777777" w:rsidR="006C2A4B" w:rsidRPr="00C238D5" w:rsidRDefault="006C2A4B" w:rsidP="006C2A4B">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77372155" w14:textId="77777777" w:rsidR="006C2A4B" w:rsidRPr="00C238D5" w:rsidRDefault="006C2A4B" w:rsidP="006C2A4B">
            <w:pPr>
              <w:pStyle w:val="NormalforTables"/>
              <w:spacing w:line="720" w:lineRule="exact"/>
              <w:rPr>
                <w:rFonts w:ascii="Doulos SIL" w:hAnsi="Doulos SIL"/>
                <w:lang w:val="en-US"/>
              </w:rPr>
            </w:pPr>
            <w:r w:rsidRPr="00CE4D98">
              <w:rPr>
                <w:rFonts w:ascii="Doulos SIL" w:hAnsi="Doulos SIL"/>
                <w:noProof/>
                <w:lang w:val="en-US"/>
              </w:rPr>
              <w:t>?kiaman-ta</w:t>
            </w:r>
          </w:p>
        </w:tc>
        <w:tc>
          <w:tcPr>
            <w:tcW w:w="0" w:type="auto"/>
          </w:tcPr>
          <w:p w14:paraId="1906ADA5" w14:textId="77777777" w:rsidR="006C2A4B" w:rsidRPr="00C238D5" w:rsidRDefault="006C2A4B" w:rsidP="006C2A4B">
            <w:pPr>
              <w:pStyle w:val="NormalforTables"/>
              <w:spacing w:line="720" w:lineRule="exact"/>
              <w:rPr>
                <w:rFonts w:ascii="Doulos SIL" w:hAnsi="Doulos SIL"/>
                <w:lang w:val="en-US"/>
              </w:rPr>
            </w:pPr>
            <w:r w:rsidRPr="00CE4D98">
              <w:rPr>
                <w:rFonts w:ascii="Doulos SIL" w:hAnsi="Doulos SIL"/>
                <w:noProof/>
                <w:lang w:val="en-US"/>
              </w:rPr>
              <w:t>paː-c</w:t>
            </w:r>
            <w:r w:rsidRPr="00261222">
              <w:rPr>
                <w:noProof/>
                <w:lang w:val="en-US"/>
              </w:rPr>
              <w:t>+</w:t>
            </w:r>
            <w:r w:rsidRPr="00CE4D98">
              <w:rPr>
                <w:rFonts w:ascii="Doulos SIL" w:hAnsi="Doulos SIL"/>
                <w:noProof/>
                <w:lang w:val="en-US"/>
              </w:rPr>
              <w:t>kuu-ø</w:t>
            </w:r>
          </w:p>
        </w:tc>
        <w:tc>
          <w:tcPr>
            <w:tcW w:w="0" w:type="auto"/>
          </w:tcPr>
          <w:p w14:paraId="30405ED8" w14:textId="77777777" w:rsidR="006C2A4B" w:rsidRPr="00653F9E" w:rsidRDefault="006C2A4B" w:rsidP="006C2A4B">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ʈan</w:t>
            </w:r>
            <w:r w:rsidRPr="00261222">
              <w:rPr>
                <w:rFonts w:cs="Times-Roman"/>
                <w:iCs/>
                <w:noProof/>
                <w:szCs w:val="20"/>
                <w:lang w:val="en-US"/>
              </w:rPr>
              <w:t>+</w:t>
            </w:r>
            <w:r w:rsidRPr="00CE4D98">
              <w:rPr>
                <w:rFonts w:ascii="Doulos SIL" w:hAnsi="Doulos SIL" w:cs="Times-Roman"/>
                <w:iCs/>
                <w:noProof/>
                <w:szCs w:val="20"/>
                <w:lang w:val="en-US"/>
              </w:rPr>
              <w:t>kuu-ø</w:t>
            </w:r>
          </w:p>
        </w:tc>
      </w:tr>
      <w:tr w:rsidR="006C2A4B" w:rsidRPr="009B1806" w14:paraId="7863D7AD" w14:textId="77777777" w:rsidTr="006C2A4B">
        <w:tc>
          <w:tcPr>
            <w:tcW w:w="959" w:type="dxa"/>
          </w:tcPr>
          <w:p w14:paraId="3AC8AE3E" w14:textId="77777777" w:rsidR="006C2A4B" w:rsidRPr="009B1806" w:rsidRDefault="006C2A4B" w:rsidP="006C2A4B">
            <w:pPr>
              <w:pStyle w:val="NormalforTables"/>
              <w:spacing w:line="720" w:lineRule="exact"/>
            </w:pPr>
          </w:p>
        </w:tc>
        <w:tc>
          <w:tcPr>
            <w:tcW w:w="0" w:type="auto"/>
          </w:tcPr>
          <w:p w14:paraId="3FD155CB" w14:textId="6C756463" w:rsidR="006C2A4B" w:rsidRPr="008D43D8" w:rsidRDefault="006C2A4B" w:rsidP="009F0241">
            <w:pPr>
              <w:pStyle w:val="NormalforTables"/>
              <w:spacing w:line="720" w:lineRule="exact"/>
              <w:rPr>
                <w:smallCaps/>
              </w:rPr>
            </w:pPr>
            <w:r w:rsidRPr="00261222">
              <w:rPr>
                <w:smallCaps/>
              </w:rPr>
              <w:t>ctrfct</w:t>
            </w:r>
            <w:r w:rsidR="009F0241">
              <w:rPr>
                <w:smallCaps/>
              </w:rPr>
              <w:t>-</w:t>
            </w:r>
            <w:r w:rsidRPr="00261222">
              <w:rPr>
                <w:smallCaps/>
              </w:rPr>
              <w:t>t</w:t>
            </w:r>
          </w:p>
        </w:tc>
        <w:tc>
          <w:tcPr>
            <w:tcW w:w="0" w:type="auto"/>
          </w:tcPr>
          <w:p w14:paraId="5CD51B58" w14:textId="77777777" w:rsidR="006C2A4B" w:rsidRPr="007F03AB" w:rsidRDefault="006C2A4B" w:rsidP="006C2A4B">
            <w:pPr>
              <w:pStyle w:val="NormalforTables"/>
              <w:spacing w:line="720" w:lineRule="exact"/>
            </w:pPr>
            <w:r w:rsidRPr="00261222">
              <w:t>1sg</w:t>
            </w:r>
            <w:r w:rsidRPr="00261222">
              <w:rPr>
                <w:smallCaps/>
              </w:rPr>
              <w:t>-t</w:t>
            </w:r>
          </w:p>
        </w:tc>
        <w:tc>
          <w:tcPr>
            <w:tcW w:w="0" w:type="auto"/>
          </w:tcPr>
          <w:p w14:paraId="7686ED8F" w14:textId="77777777" w:rsidR="006C2A4B" w:rsidRPr="009B1806" w:rsidRDefault="006C2A4B" w:rsidP="006C2A4B">
            <w:pPr>
              <w:pStyle w:val="NormalforTables"/>
              <w:spacing w:line="720" w:lineRule="exact"/>
            </w:pPr>
            <w:r w:rsidRPr="00261222">
              <w:t>?</w:t>
            </w:r>
          </w:p>
        </w:tc>
        <w:tc>
          <w:tcPr>
            <w:tcW w:w="0" w:type="auto"/>
          </w:tcPr>
          <w:p w14:paraId="31548B0D" w14:textId="77777777" w:rsidR="006C2A4B" w:rsidRPr="009B1806" w:rsidRDefault="006C2A4B" w:rsidP="006C2A4B">
            <w:pPr>
              <w:pStyle w:val="NormalforTables"/>
              <w:spacing w:line="720" w:lineRule="exact"/>
            </w:pPr>
            <w:r w:rsidRPr="00261222">
              <w:t>‹bite</w:t>
            </w:r>
            <w:r w:rsidRPr="00261222">
              <w:rPr>
                <w:smallCaps/>
              </w:rPr>
              <w:t>-j›</w:t>
            </w:r>
            <w:r w:rsidRPr="00261222">
              <w:t>-µ</w:t>
            </w:r>
            <w:r>
              <w:t>̋</w:t>
            </w:r>
            <w:r w:rsidRPr="00261222">
              <w:rPr>
                <w:smallCaps/>
              </w:rPr>
              <w:t>prop-t</w:t>
            </w:r>
          </w:p>
        </w:tc>
        <w:tc>
          <w:tcPr>
            <w:tcW w:w="0" w:type="auto"/>
          </w:tcPr>
          <w:p w14:paraId="13672E31" w14:textId="77777777" w:rsidR="006C2A4B" w:rsidRPr="003116C3" w:rsidRDefault="006C2A4B" w:rsidP="006C2A4B">
            <w:pPr>
              <w:pStyle w:val="NormalforTables"/>
              <w:spacing w:line="720" w:lineRule="exact"/>
            </w:pPr>
            <w:r w:rsidRPr="00261222">
              <w:t>this-µ</w:t>
            </w:r>
            <w:r>
              <w:t>̋</w:t>
            </w:r>
            <w:r w:rsidRPr="00261222">
              <w:rPr>
                <w:smallCaps/>
              </w:rPr>
              <w:t>prop-t</w:t>
            </w:r>
          </w:p>
        </w:tc>
      </w:tr>
      <w:tr w:rsidR="006C2A4B" w:rsidRPr="00261222" w14:paraId="78F92C24" w14:textId="77777777" w:rsidTr="006C2A4B">
        <w:tc>
          <w:tcPr>
            <w:tcW w:w="959" w:type="dxa"/>
          </w:tcPr>
          <w:p w14:paraId="29560BCC" w14:textId="77777777" w:rsidR="006C2A4B" w:rsidRPr="009B1806" w:rsidRDefault="006C2A4B" w:rsidP="006C2A4B">
            <w:pPr>
              <w:pStyle w:val="NormalforTables"/>
              <w:spacing w:line="720" w:lineRule="exact"/>
            </w:pPr>
          </w:p>
        </w:tc>
        <w:tc>
          <w:tcPr>
            <w:tcW w:w="0" w:type="auto"/>
          </w:tcPr>
          <w:p w14:paraId="650F6600" w14:textId="77777777" w:rsidR="006C2A4B" w:rsidRPr="008D43D8" w:rsidRDefault="006C2A4B" w:rsidP="006C2A4B">
            <w:pPr>
              <w:pStyle w:val="NormalforTables"/>
              <w:spacing w:line="720" w:lineRule="exact"/>
              <w:rPr>
                <w:smallCaps/>
              </w:rPr>
            </w:pPr>
            <w:r w:rsidRPr="00261222">
              <w:rPr>
                <w:smallCaps/>
              </w:rPr>
              <w:t>ctrfct</w:t>
            </w:r>
          </w:p>
        </w:tc>
        <w:tc>
          <w:tcPr>
            <w:tcW w:w="0" w:type="auto"/>
          </w:tcPr>
          <w:p w14:paraId="1AC9067D" w14:textId="77777777" w:rsidR="006C2A4B" w:rsidRPr="007F03AB" w:rsidRDefault="006C2A4B" w:rsidP="006C2A4B">
            <w:pPr>
              <w:pStyle w:val="NormalforTables"/>
              <w:spacing w:line="720" w:lineRule="exact"/>
            </w:pPr>
            <w:r w:rsidRPr="00261222">
              <w:t>1sg</w:t>
            </w:r>
          </w:p>
        </w:tc>
        <w:tc>
          <w:tcPr>
            <w:tcW w:w="0" w:type="auto"/>
          </w:tcPr>
          <w:p w14:paraId="2D0A9FE2" w14:textId="77777777" w:rsidR="006C2A4B" w:rsidRPr="009B1806" w:rsidRDefault="006C2A4B" w:rsidP="006C2A4B">
            <w:pPr>
              <w:pStyle w:val="NormalforTables"/>
              <w:spacing w:line="720" w:lineRule="exact"/>
            </w:pPr>
            <w:r w:rsidRPr="00261222">
              <w:t>?</w:t>
            </w:r>
          </w:p>
        </w:tc>
        <w:tc>
          <w:tcPr>
            <w:tcW w:w="0" w:type="auto"/>
          </w:tcPr>
          <w:p w14:paraId="0BA47CF8" w14:textId="77777777" w:rsidR="006C2A4B" w:rsidRPr="009B1806" w:rsidRDefault="006C2A4B" w:rsidP="006C2A4B">
            <w:pPr>
              <w:pStyle w:val="NormalforTables"/>
              <w:spacing w:line="720" w:lineRule="exact"/>
            </w:pPr>
            <w:r w:rsidRPr="00261222">
              <w:t>‹bite</w:t>
            </w:r>
            <w:r w:rsidRPr="00261222">
              <w:rPr>
                <w:smallCaps/>
              </w:rPr>
              <w:t>›-pot</w:t>
            </w:r>
          </w:p>
        </w:tc>
        <w:tc>
          <w:tcPr>
            <w:tcW w:w="0" w:type="auto"/>
          </w:tcPr>
          <w:p w14:paraId="405ADDBB" w14:textId="77777777" w:rsidR="006C2A4B" w:rsidRPr="003116C3" w:rsidRDefault="006C2A4B" w:rsidP="006C2A4B">
            <w:pPr>
              <w:pStyle w:val="NormalforTables"/>
              <w:spacing w:line="720" w:lineRule="exact"/>
            </w:pPr>
            <w:r w:rsidRPr="00261222">
              <w:t>this-</w:t>
            </w:r>
            <w:r w:rsidRPr="00261222">
              <w:rPr>
                <w:smallCaps/>
              </w:rPr>
              <w:t>fut</w:t>
            </w:r>
          </w:p>
        </w:tc>
      </w:tr>
    </w:tbl>
    <w:p w14:paraId="0A1F5FC9" w14:textId="77777777" w:rsidR="006C2A4B" w:rsidRPr="00261222" w:rsidRDefault="006C2A4B" w:rsidP="006C2A4B">
      <w:pPr>
        <w:pStyle w:val="NormalforTables"/>
        <w:keepNext w:val="0"/>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09"/>
        <w:gridCol w:w="1460"/>
        <w:gridCol w:w="1068"/>
        <w:gridCol w:w="1336"/>
        <w:gridCol w:w="848"/>
        <w:gridCol w:w="1757"/>
      </w:tblGrid>
      <w:tr w:rsidR="001E6BDC" w:rsidRPr="009B1806" w14:paraId="43B5E880" w14:textId="77777777" w:rsidTr="001E6BDC">
        <w:tc>
          <w:tcPr>
            <w:tcW w:w="0" w:type="auto"/>
          </w:tcPr>
          <w:p w14:paraId="48E1FFF4" w14:textId="08F96D8C" w:rsidR="001E6BDC" w:rsidRPr="001E6BDC" w:rsidRDefault="001E6BDC" w:rsidP="006C2A4B">
            <w:pPr>
              <w:pStyle w:val="NormalforTables"/>
              <w:spacing w:line="720" w:lineRule="exact"/>
            </w:pPr>
            <w:r w:rsidRPr="001E6BDC">
              <w:t>[</w:t>
            </w:r>
            <w:r w:rsidRPr="001E6BDC">
              <w:rPr>
                <w:vertAlign w:val="subscript"/>
              </w:rPr>
              <w:t>DP-LEFT</w:t>
            </w:r>
          </w:p>
        </w:tc>
        <w:tc>
          <w:tcPr>
            <w:tcW w:w="0" w:type="auto"/>
          </w:tcPr>
          <w:p w14:paraId="70AA5B7D" w14:textId="784EB8DF" w:rsidR="001E6BDC" w:rsidRPr="001E6BDC" w:rsidRDefault="001E6BDC" w:rsidP="006C2A4B">
            <w:pPr>
              <w:pStyle w:val="NormalforTables"/>
              <w:spacing w:line="720" w:lineRule="exact"/>
            </w:pPr>
            <w:r w:rsidRPr="008465E3">
              <w:rPr>
                <w:i/>
              </w:rPr>
              <w:t>Danku</w:t>
            </w:r>
            <w:r>
              <w:rPr>
                <w:i/>
              </w:rPr>
              <w:t xml:space="preserve"> </w:t>
            </w:r>
            <w:r>
              <w:t>]</w:t>
            </w:r>
          </w:p>
        </w:tc>
        <w:tc>
          <w:tcPr>
            <w:tcW w:w="0" w:type="auto"/>
          </w:tcPr>
          <w:p w14:paraId="5284B076" w14:textId="77777777" w:rsidR="001E6BDC" w:rsidRPr="008D43D8" w:rsidRDefault="001E6BDC" w:rsidP="006C2A4B">
            <w:pPr>
              <w:pStyle w:val="NormalforTables"/>
              <w:spacing w:line="720" w:lineRule="exact"/>
              <w:rPr>
                <w:i/>
              </w:rPr>
            </w:pPr>
            <w:r w:rsidRPr="00261222">
              <w:rPr>
                <w:b/>
                <w:i/>
              </w:rPr>
              <w:t>mara</w:t>
            </w:r>
          </w:p>
        </w:tc>
        <w:tc>
          <w:tcPr>
            <w:tcW w:w="0" w:type="auto"/>
          </w:tcPr>
          <w:p w14:paraId="477287FE" w14:textId="77777777" w:rsidR="001E6BDC" w:rsidRPr="001F49D1" w:rsidRDefault="001E6BDC" w:rsidP="006C2A4B">
            <w:pPr>
              <w:pStyle w:val="NormalforTables"/>
              <w:spacing w:line="720" w:lineRule="exact"/>
            </w:pPr>
            <w:r w:rsidRPr="00261222">
              <w:rPr>
                <w:rFonts w:cs="Times-Roman"/>
                <w:i/>
                <w:iCs/>
                <w:lang w:val="en-US"/>
              </w:rPr>
              <w:t>kiyamanda</w:t>
            </w:r>
          </w:p>
        </w:tc>
        <w:tc>
          <w:tcPr>
            <w:tcW w:w="0" w:type="auto"/>
          </w:tcPr>
          <w:p w14:paraId="0FD7EF0C" w14:textId="77777777" w:rsidR="001E6BDC" w:rsidRPr="007B7625" w:rsidRDefault="001E6BDC" w:rsidP="006C2A4B">
            <w:pPr>
              <w:pStyle w:val="NormalforTables"/>
              <w:spacing w:line="720" w:lineRule="exact"/>
              <w:rPr>
                <w:i/>
              </w:rPr>
            </w:pPr>
            <w:r w:rsidRPr="00261222">
              <w:rPr>
                <w:i/>
              </w:rPr>
              <w:t>ngada</w:t>
            </w:r>
          </w:p>
        </w:tc>
        <w:tc>
          <w:tcPr>
            <w:tcW w:w="0" w:type="auto"/>
          </w:tcPr>
          <w:p w14:paraId="69FA55AE" w14:textId="77777777" w:rsidR="001E6BDC" w:rsidRPr="009228FD" w:rsidRDefault="001E6BDC" w:rsidP="006C2A4B">
            <w:pPr>
              <w:pStyle w:val="NormalforTables"/>
              <w:spacing w:line="720" w:lineRule="exact"/>
              <w:rPr>
                <w:rFonts w:cs="Helvetica"/>
                <w:i/>
                <w:lang w:val="en-US"/>
              </w:rPr>
            </w:pPr>
            <w:r w:rsidRPr="00261222">
              <w:rPr>
                <w:rFonts w:cs="Helvetica"/>
                <w:i/>
                <w:lang w:val="en-US"/>
              </w:rPr>
              <w:t>baaju,</w:t>
            </w:r>
          </w:p>
        </w:tc>
      </w:tr>
      <w:tr w:rsidR="001E6BDC" w:rsidRPr="009B1806" w14:paraId="205CAE0A" w14:textId="77777777" w:rsidTr="001E6BDC">
        <w:tc>
          <w:tcPr>
            <w:tcW w:w="0" w:type="auto"/>
          </w:tcPr>
          <w:p w14:paraId="2612B2E4" w14:textId="77777777" w:rsidR="001E6BDC" w:rsidRPr="00CE4D98" w:rsidRDefault="001E6BDC" w:rsidP="006C2A4B">
            <w:pPr>
              <w:pStyle w:val="NormalforTables"/>
              <w:spacing w:line="720" w:lineRule="exact"/>
              <w:rPr>
                <w:rFonts w:ascii="Doulos SIL" w:hAnsi="Doulos SIL" w:cs="Times-Roman"/>
                <w:iCs/>
                <w:noProof/>
                <w:szCs w:val="20"/>
                <w:lang w:val="en-US"/>
              </w:rPr>
            </w:pPr>
          </w:p>
        </w:tc>
        <w:tc>
          <w:tcPr>
            <w:tcW w:w="0" w:type="auto"/>
          </w:tcPr>
          <w:p w14:paraId="34A54CBE" w14:textId="2125113A" w:rsidR="001E6BDC" w:rsidRPr="00653F9E" w:rsidRDefault="001E6BDC" w:rsidP="006C2A4B">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ʈan</w:t>
            </w:r>
            <w:r w:rsidRPr="00261222">
              <w:rPr>
                <w:rFonts w:cs="Times-Roman"/>
                <w:iCs/>
                <w:noProof/>
                <w:szCs w:val="20"/>
                <w:lang w:val="en-US"/>
              </w:rPr>
              <w:t>+</w:t>
            </w:r>
            <w:r w:rsidRPr="00CE4D98">
              <w:rPr>
                <w:rFonts w:ascii="Doulos SIL" w:hAnsi="Doulos SIL" w:cs="Times-Roman"/>
                <w:iCs/>
                <w:noProof/>
                <w:szCs w:val="20"/>
                <w:lang w:val="en-US"/>
              </w:rPr>
              <w:t>kuu-ø</w:t>
            </w:r>
          </w:p>
        </w:tc>
        <w:tc>
          <w:tcPr>
            <w:tcW w:w="0" w:type="auto"/>
          </w:tcPr>
          <w:p w14:paraId="447DF17C" w14:textId="54DE8DA1" w:rsidR="001E6BDC" w:rsidRPr="00C238D5" w:rsidRDefault="001E6BDC" w:rsidP="006C2A4B">
            <w:pPr>
              <w:pStyle w:val="NormalforTables"/>
              <w:spacing w:line="720" w:lineRule="exact"/>
              <w:rPr>
                <w:rFonts w:ascii="Doulos SIL" w:hAnsi="Doulos SIL"/>
                <w:lang w:val="en-US"/>
              </w:rPr>
            </w:pPr>
            <w:r w:rsidRPr="00CE4D98">
              <w:rPr>
                <w:rFonts w:ascii="Doulos SIL" w:hAnsi="Doulos SIL"/>
                <w:noProof/>
                <w:lang w:val="en-US"/>
              </w:rPr>
              <w:t>maɻa</w:t>
            </w:r>
            <w:r>
              <w:rPr>
                <w:rFonts w:ascii="Doulos SIL" w:hAnsi="Doulos SIL"/>
                <w:noProof/>
                <w:lang w:val="en-US"/>
              </w:rPr>
              <w:t>-ø</w:t>
            </w:r>
          </w:p>
        </w:tc>
        <w:tc>
          <w:tcPr>
            <w:tcW w:w="0" w:type="auto"/>
          </w:tcPr>
          <w:p w14:paraId="2EA6016F" w14:textId="77777777" w:rsidR="001E6BDC" w:rsidRPr="00C238D5" w:rsidRDefault="001E6BDC" w:rsidP="006C2A4B">
            <w:pPr>
              <w:pStyle w:val="NormalforTables"/>
              <w:spacing w:line="720" w:lineRule="exact"/>
              <w:rPr>
                <w:rFonts w:ascii="Doulos SIL" w:hAnsi="Doulos SIL"/>
                <w:lang w:val="en-US"/>
              </w:rPr>
            </w:pPr>
            <w:r w:rsidRPr="00CE4D98">
              <w:rPr>
                <w:rFonts w:ascii="Doulos SIL" w:hAnsi="Doulos SIL"/>
                <w:noProof/>
                <w:lang w:val="en-US"/>
              </w:rPr>
              <w:t>?kiaman-ta</w:t>
            </w:r>
          </w:p>
        </w:tc>
        <w:tc>
          <w:tcPr>
            <w:tcW w:w="0" w:type="auto"/>
          </w:tcPr>
          <w:p w14:paraId="3191BB91" w14:textId="77777777" w:rsidR="001E6BDC" w:rsidRPr="00C238D5" w:rsidRDefault="001E6BDC" w:rsidP="006C2A4B">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3ED58504" w14:textId="77777777" w:rsidR="001E6BDC" w:rsidRPr="00C238D5" w:rsidRDefault="001E6BDC" w:rsidP="006C2A4B">
            <w:pPr>
              <w:pStyle w:val="NormalforTables"/>
              <w:spacing w:line="720" w:lineRule="exact"/>
              <w:rPr>
                <w:rFonts w:ascii="Doulos SIL" w:hAnsi="Doulos SIL"/>
                <w:lang w:val="en-US"/>
              </w:rPr>
            </w:pPr>
            <w:r w:rsidRPr="00CE4D98">
              <w:rPr>
                <w:rFonts w:ascii="Doulos SIL" w:hAnsi="Doulos SIL"/>
                <w:noProof/>
                <w:lang w:val="en-US"/>
              </w:rPr>
              <w:t>paː-c</w:t>
            </w:r>
            <w:r w:rsidRPr="00261222">
              <w:rPr>
                <w:noProof/>
                <w:lang w:val="en-US"/>
              </w:rPr>
              <w:t>+</w:t>
            </w:r>
            <w:r w:rsidRPr="00CE4D98">
              <w:rPr>
                <w:rFonts w:ascii="Doulos SIL" w:hAnsi="Doulos SIL"/>
                <w:noProof/>
                <w:lang w:val="en-US"/>
              </w:rPr>
              <w:t>kuu-ø</w:t>
            </w:r>
          </w:p>
        </w:tc>
      </w:tr>
      <w:tr w:rsidR="001E6BDC" w:rsidRPr="009B1806" w14:paraId="2848F570" w14:textId="77777777" w:rsidTr="001E6BDC">
        <w:tc>
          <w:tcPr>
            <w:tcW w:w="0" w:type="auto"/>
          </w:tcPr>
          <w:p w14:paraId="73B74123" w14:textId="77777777" w:rsidR="001E6BDC" w:rsidRPr="00261222" w:rsidRDefault="001E6BDC" w:rsidP="006C2A4B">
            <w:pPr>
              <w:pStyle w:val="NormalforTables"/>
              <w:spacing w:line="720" w:lineRule="exact"/>
            </w:pPr>
          </w:p>
        </w:tc>
        <w:tc>
          <w:tcPr>
            <w:tcW w:w="0" w:type="auto"/>
          </w:tcPr>
          <w:p w14:paraId="1E8D8955" w14:textId="36659FFB" w:rsidR="001E6BDC" w:rsidRPr="003116C3" w:rsidRDefault="001E6BDC" w:rsidP="006C2A4B">
            <w:pPr>
              <w:pStyle w:val="NormalforTables"/>
              <w:spacing w:line="720" w:lineRule="exact"/>
            </w:pPr>
            <w:r w:rsidRPr="00261222">
              <w:t>this-µ</w:t>
            </w:r>
            <w:r>
              <w:t>̋</w:t>
            </w:r>
            <w:r w:rsidRPr="00261222">
              <w:rPr>
                <w:smallCaps/>
              </w:rPr>
              <w:t>prop-t</w:t>
            </w:r>
          </w:p>
        </w:tc>
        <w:tc>
          <w:tcPr>
            <w:tcW w:w="0" w:type="auto"/>
          </w:tcPr>
          <w:p w14:paraId="36DA313C" w14:textId="18CA6B92" w:rsidR="001E6BDC" w:rsidRPr="008D43D8" w:rsidRDefault="001E6BDC" w:rsidP="009F0241">
            <w:pPr>
              <w:pStyle w:val="NormalforTables"/>
              <w:spacing w:line="720" w:lineRule="exact"/>
              <w:rPr>
                <w:smallCaps/>
              </w:rPr>
            </w:pPr>
            <w:r w:rsidRPr="00261222">
              <w:rPr>
                <w:smallCaps/>
              </w:rPr>
              <w:t>ctrfct</w:t>
            </w:r>
            <w:r>
              <w:rPr>
                <w:smallCaps/>
              </w:rPr>
              <w:t>-</w:t>
            </w:r>
            <w:r w:rsidRPr="00261222">
              <w:rPr>
                <w:smallCaps/>
              </w:rPr>
              <w:t>t</w:t>
            </w:r>
          </w:p>
        </w:tc>
        <w:tc>
          <w:tcPr>
            <w:tcW w:w="0" w:type="auto"/>
          </w:tcPr>
          <w:p w14:paraId="6B9F9CD7" w14:textId="77777777" w:rsidR="001E6BDC" w:rsidRPr="009B1806" w:rsidRDefault="001E6BDC" w:rsidP="006C2A4B">
            <w:pPr>
              <w:pStyle w:val="NormalforTables"/>
              <w:spacing w:line="720" w:lineRule="exact"/>
            </w:pPr>
            <w:r w:rsidRPr="00261222">
              <w:t>?</w:t>
            </w:r>
          </w:p>
        </w:tc>
        <w:tc>
          <w:tcPr>
            <w:tcW w:w="0" w:type="auto"/>
          </w:tcPr>
          <w:p w14:paraId="6550E056" w14:textId="77777777" w:rsidR="001E6BDC" w:rsidRPr="007F03AB" w:rsidRDefault="001E6BDC" w:rsidP="006C2A4B">
            <w:pPr>
              <w:pStyle w:val="NormalforTables"/>
              <w:spacing w:line="720" w:lineRule="exact"/>
            </w:pPr>
            <w:r w:rsidRPr="00261222">
              <w:t>1sg</w:t>
            </w:r>
            <w:r w:rsidRPr="00261222">
              <w:rPr>
                <w:smallCaps/>
              </w:rPr>
              <w:t>-t</w:t>
            </w:r>
          </w:p>
        </w:tc>
        <w:tc>
          <w:tcPr>
            <w:tcW w:w="0" w:type="auto"/>
          </w:tcPr>
          <w:p w14:paraId="6ABB235F" w14:textId="77777777" w:rsidR="001E6BDC" w:rsidRPr="009B1806" w:rsidRDefault="001E6BDC" w:rsidP="006C2A4B">
            <w:pPr>
              <w:pStyle w:val="NormalforTables"/>
              <w:spacing w:line="720" w:lineRule="exact"/>
            </w:pPr>
            <w:r w:rsidRPr="00261222">
              <w:t>‹bite</w:t>
            </w:r>
            <w:r w:rsidRPr="00261222">
              <w:rPr>
                <w:smallCaps/>
              </w:rPr>
              <w:t>-j›</w:t>
            </w:r>
            <w:r w:rsidRPr="00261222">
              <w:t>-µ</w:t>
            </w:r>
            <w:r>
              <w:t>̋</w:t>
            </w:r>
            <w:r w:rsidRPr="00261222">
              <w:rPr>
                <w:smallCaps/>
              </w:rPr>
              <w:t>prop-t</w:t>
            </w:r>
          </w:p>
        </w:tc>
      </w:tr>
      <w:tr w:rsidR="001E6BDC" w:rsidRPr="00261222" w14:paraId="61E7C8BE" w14:textId="77777777" w:rsidTr="001E6BDC">
        <w:tc>
          <w:tcPr>
            <w:tcW w:w="0" w:type="auto"/>
          </w:tcPr>
          <w:p w14:paraId="4B22D546" w14:textId="77777777" w:rsidR="001E6BDC" w:rsidRPr="00261222" w:rsidRDefault="001E6BDC" w:rsidP="006C2A4B">
            <w:pPr>
              <w:pStyle w:val="NormalforTables"/>
              <w:spacing w:line="720" w:lineRule="exact"/>
            </w:pPr>
          </w:p>
        </w:tc>
        <w:tc>
          <w:tcPr>
            <w:tcW w:w="0" w:type="auto"/>
          </w:tcPr>
          <w:p w14:paraId="11FCA22E" w14:textId="584ADD90" w:rsidR="001E6BDC" w:rsidRPr="003116C3" w:rsidRDefault="001E6BDC" w:rsidP="006C2A4B">
            <w:pPr>
              <w:pStyle w:val="NormalforTables"/>
              <w:spacing w:line="720" w:lineRule="exact"/>
            </w:pPr>
            <w:r w:rsidRPr="00261222">
              <w:t>this-</w:t>
            </w:r>
            <w:r w:rsidRPr="00261222">
              <w:rPr>
                <w:smallCaps/>
              </w:rPr>
              <w:t>fut</w:t>
            </w:r>
          </w:p>
        </w:tc>
        <w:tc>
          <w:tcPr>
            <w:tcW w:w="0" w:type="auto"/>
          </w:tcPr>
          <w:p w14:paraId="23E6860B" w14:textId="77777777" w:rsidR="001E6BDC" w:rsidRPr="008D43D8" w:rsidRDefault="001E6BDC" w:rsidP="006C2A4B">
            <w:pPr>
              <w:pStyle w:val="NormalforTables"/>
              <w:spacing w:line="720" w:lineRule="exact"/>
              <w:rPr>
                <w:smallCaps/>
              </w:rPr>
            </w:pPr>
            <w:r w:rsidRPr="00261222">
              <w:rPr>
                <w:smallCaps/>
              </w:rPr>
              <w:t>ctrfct</w:t>
            </w:r>
          </w:p>
        </w:tc>
        <w:tc>
          <w:tcPr>
            <w:tcW w:w="0" w:type="auto"/>
          </w:tcPr>
          <w:p w14:paraId="5DB12AD6" w14:textId="77777777" w:rsidR="001E6BDC" w:rsidRPr="009B1806" w:rsidRDefault="001E6BDC" w:rsidP="006C2A4B">
            <w:pPr>
              <w:pStyle w:val="NormalforTables"/>
              <w:spacing w:line="720" w:lineRule="exact"/>
            </w:pPr>
            <w:r w:rsidRPr="00261222">
              <w:t>?</w:t>
            </w:r>
          </w:p>
        </w:tc>
        <w:tc>
          <w:tcPr>
            <w:tcW w:w="0" w:type="auto"/>
          </w:tcPr>
          <w:p w14:paraId="70C54196" w14:textId="77777777" w:rsidR="001E6BDC" w:rsidRPr="007F03AB" w:rsidRDefault="001E6BDC" w:rsidP="006C2A4B">
            <w:pPr>
              <w:pStyle w:val="NormalforTables"/>
              <w:spacing w:line="720" w:lineRule="exact"/>
            </w:pPr>
            <w:r w:rsidRPr="00261222">
              <w:t>1sg</w:t>
            </w:r>
          </w:p>
        </w:tc>
        <w:tc>
          <w:tcPr>
            <w:tcW w:w="0" w:type="auto"/>
          </w:tcPr>
          <w:p w14:paraId="5A71FC45" w14:textId="77777777" w:rsidR="001E6BDC" w:rsidRPr="009B1806" w:rsidRDefault="001E6BDC" w:rsidP="006C2A4B">
            <w:pPr>
              <w:pStyle w:val="NormalforTables"/>
              <w:spacing w:line="720" w:lineRule="exact"/>
            </w:pPr>
            <w:r w:rsidRPr="00261222">
              <w:t>‹bite</w:t>
            </w:r>
            <w:r w:rsidRPr="00261222">
              <w:rPr>
                <w:smallCaps/>
              </w:rPr>
              <w:t>›-pot</w:t>
            </w:r>
          </w:p>
        </w:tc>
      </w:tr>
    </w:tbl>
    <w:p w14:paraId="140D0D86" w14:textId="77777777" w:rsidR="006C2A4B" w:rsidRPr="00261222" w:rsidRDefault="006C2A4B" w:rsidP="006C2A4B">
      <w:pPr>
        <w:pStyle w:val="NormalforTables"/>
        <w:keepNext w:val="0"/>
        <w:spacing w:line="720" w:lineRule="exact"/>
        <w:ind w:left="720"/>
      </w:pPr>
    </w:p>
    <w:tbl>
      <w:tblPr>
        <w:tblStyle w:val="TableGrid"/>
        <w:tblW w:w="269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693"/>
      </w:tblGrid>
      <w:tr w:rsidR="006C2A4B" w:rsidRPr="009B1806" w14:paraId="679AAC2B" w14:textId="77777777" w:rsidTr="006C2A4B">
        <w:tc>
          <w:tcPr>
            <w:tcW w:w="2693" w:type="dxa"/>
          </w:tcPr>
          <w:p w14:paraId="53CC81C1" w14:textId="77777777" w:rsidR="006C2A4B" w:rsidRPr="00653F9E" w:rsidRDefault="006C2A4B" w:rsidP="006C2A4B">
            <w:pPr>
              <w:pStyle w:val="NormalforTables"/>
              <w:spacing w:line="720" w:lineRule="exact"/>
              <w:rPr>
                <w:b/>
                <w:i/>
              </w:rPr>
            </w:pPr>
            <w:r>
              <w:rPr>
                <w:i/>
              </w:rPr>
              <w:lastRenderedPageBreak/>
              <w:t>kalatharrmathu</w:t>
            </w:r>
            <w:r w:rsidRPr="00261222">
              <w:rPr>
                <w:i/>
              </w:rPr>
              <w:t>.</w:t>
            </w:r>
          </w:p>
        </w:tc>
      </w:tr>
      <w:tr w:rsidR="006C2A4B" w:rsidRPr="009B1806" w14:paraId="2C6D8301" w14:textId="77777777" w:rsidTr="006C2A4B">
        <w:tc>
          <w:tcPr>
            <w:tcW w:w="2693" w:type="dxa"/>
          </w:tcPr>
          <w:p w14:paraId="33CBCC68" w14:textId="77777777" w:rsidR="006C2A4B" w:rsidRPr="00C238D5" w:rsidRDefault="006C2A4B" w:rsidP="006C2A4B">
            <w:pPr>
              <w:pStyle w:val="NormalforTables"/>
              <w:spacing w:line="720" w:lineRule="exact"/>
              <w:rPr>
                <w:rFonts w:ascii="Doulos SIL" w:hAnsi="Doulos SIL"/>
                <w:lang w:val="en-US"/>
              </w:rPr>
            </w:pPr>
            <w:r w:rsidRPr="00CE4D98">
              <w:rPr>
                <w:rFonts w:ascii="Doulos SIL" w:hAnsi="Doulos SIL"/>
                <w:noProof/>
                <w:lang w:val="en-US"/>
              </w:rPr>
              <w:t>kalat̪arma-t̪</w:t>
            </w:r>
            <w:r w:rsidRPr="00261222">
              <w:rPr>
                <w:noProof/>
                <w:lang w:val="en-US"/>
              </w:rPr>
              <w:t>+</w:t>
            </w:r>
            <w:r w:rsidRPr="00CE4D98">
              <w:rPr>
                <w:rFonts w:ascii="Doulos SIL" w:hAnsi="Doulos SIL"/>
                <w:noProof/>
                <w:lang w:val="en-US"/>
              </w:rPr>
              <w:t>kuu-ø</w:t>
            </w:r>
          </w:p>
        </w:tc>
      </w:tr>
      <w:tr w:rsidR="006C2A4B" w:rsidRPr="009B1806" w14:paraId="54EAFE49" w14:textId="77777777" w:rsidTr="006C2A4B">
        <w:tc>
          <w:tcPr>
            <w:tcW w:w="2693" w:type="dxa"/>
          </w:tcPr>
          <w:p w14:paraId="0047934F" w14:textId="77777777" w:rsidR="006C2A4B" w:rsidRPr="009B1806" w:rsidRDefault="006C2A4B" w:rsidP="006C2A4B">
            <w:pPr>
              <w:pStyle w:val="NormalforTables"/>
              <w:spacing w:line="720" w:lineRule="exact"/>
            </w:pPr>
            <w:r w:rsidRPr="00261222">
              <w:t>‹turn over</w:t>
            </w:r>
            <w:r w:rsidRPr="00261222">
              <w:rPr>
                <w:smallCaps/>
              </w:rPr>
              <w:t>-th›</w:t>
            </w:r>
            <w:r w:rsidRPr="00261222">
              <w:t>-µ</w:t>
            </w:r>
            <w:r>
              <w:t>̋</w:t>
            </w:r>
            <w:r w:rsidRPr="00261222">
              <w:rPr>
                <w:smallCaps/>
              </w:rPr>
              <w:t>prop-t</w:t>
            </w:r>
          </w:p>
        </w:tc>
      </w:tr>
      <w:tr w:rsidR="006C2A4B" w:rsidRPr="009B1806" w14:paraId="2A0F9376" w14:textId="77777777" w:rsidTr="006C2A4B">
        <w:tc>
          <w:tcPr>
            <w:tcW w:w="2693" w:type="dxa"/>
          </w:tcPr>
          <w:p w14:paraId="562A2663" w14:textId="77777777" w:rsidR="006C2A4B" w:rsidRPr="009B1806" w:rsidRDefault="006C2A4B" w:rsidP="006C2A4B">
            <w:pPr>
              <w:pStyle w:val="NormalforTables"/>
              <w:spacing w:line="720" w:lineRule="exact"/>
            </w:pPr>
            <w:r w:rsidRPr="00261222">
              <w:t>‹turn over</w:t>
            </w:r>
            <w:r w:rsidRPr="00261222">
              <w:rPr>
                <w:smallCaps/>
              </w:rPr>
              <w:t>›-pot</w:t>
            </w:r>
          </w:p>
        </w:tc>
      </w:tr>
    </w:tbl>
    <w:p w14:paraId="3298D422" w14:textId="77777777" w:rsidR="006C2A4B" w:rsidRPr="00261222" w:rsidRDefault="006C2A4B" w:rsidP="006C2A4B">
      <w:pPr>
        <w:pStyle w:val="NormalforTables"/>
        <w:spacing w:line="720" w:lineRule="exact"/>
        <w:ind w:left="720"/>
      </w:pPr>
      <w:r w:rsidRPr="00261222">
        <w:t>(Discussing the manufacture of shell knives, made by biting the shell):</w:t>
      </w:r>
    </w:p>
    <w:p w14:paraId="2C0EF405" w14:textId="16DDE41F" w:rsidR="006C2A4B" w:rsidRDefault="006C2A4B" w:rsidP="006C2A4B">
      <w:pPr>
        <w:spacing w:line="720" w:lineRule="exact"/>
        <w:ind w:left="720"/>
        <w:jc w:val="left"/>
      </w:pPr>
      <w:r w:rsidRPr="00261222">
        <w:t xml:space="preserve"> ‘I should bite it, here. I should bite it </w:t>
      </w:r>
      <w:r w:rsidRPr="006C2A4B">
        <w:rPr>
          <w:i/>
        </w:rPr>
        <w:t>here</w:t>
      </w:r>
      <w:r w:rsidRPr="00261222">
        <w:t xml:space="preserve"> and</w:t>
      </w:r>
      <w:r w:rsidR="00721ED4">
        <w:t xml:space="preserve"> then</w:t>
      </w:r>
      <w:r w:rsidRPr="00261222">
        <w:t xml:space="preserve"> turn it over.’ [R2005-jul02]</w:t>
      </w:r>
    </w:p>
    <w:p w14:paraId="16EE4D27" w14:textId="77777777" w:rsidR="006C2A4B" w:rsidRDefault="006C2A4B" w:rsidP="006C2A4B">
      <w:pPr>
        <w:spacing w:line="720" w:lineRule="exact"/>
        <w:jc w:val="left"/>
      </w:pPr>
    </w:p>
    <w:p w14:paraId="33C5C074" w14:textId="7BFBBAE5" w:rsidR="006C2A4B" w:rsidRPr="005409A2" w:rsidRDefault="00A73C72" w:rsidP="006C2A4B">
      <w:pPr>
        <w:spacing w:line="720" w:lineRule="exact"/>
        <w:jc w:val="left"/>
      </w:pPr>
      <w:r w:rsidRPr="00A73C72">
        <w:t xml:space="preserve">In (10.9) Kayardild’s </w:t>
      </w:r>
      <w:r w:rsidR="00412A8B">
        <w:t>other counterfactual particle,</w:t>
      </w:r>
      <w:r w:rsidR="006C2A4B">
        <w:t xml:space="preserve"> </w:t>
      </w:r>
      <w:r w:rsidR="006C2A4B" w:rsidRPr="006C2A4B">
        <w:rPr>
          <w:i/>
        </w:rPr>
        <w:t>maraka</w:t>
      </w:r>
      <w:r w:rsidR="00412A8B" w:rsidRPr="00412A8B">
        <w:rPr>
          <w:vertAlign w:val="subscript"/>
        </w:rPr>
        <w:t>1</w:t>
      </w:r>
      <w:r w:rsidR="00412A8B" w:rsidRPr="00412A8B">
        <w:t>,</w:t>
      </w:r>
      <w:r w:rsidR="006C2A4B">
        <w:rPr>
          <w:i/>
        </w:rPr>
        <w:t xml:space="preserve"> </w:t>
      </w:r>
      <w:r w:rsidR="006C2A4B">
        <w:t>appears after</w:t>
      </w:r>
      <w:r w:rsidR="005409A2">
        <w:t xml:space="preserve"> </w:t>
      </w:r>
      <w:r w:rsidR="005409A2" w:rsidRPr="00261222">
        <w:t>DP</w:t>
      </w:r>
      <w:r w:rsidR="001E6BDC">
        <w:rPr>
          <w:vertAlign w:val="subscript"/>
        </w:rPr>
        <w:t>LEFT</w:t>
      </w:r>
      <w:r w:rsidR="005409A2">
        <w:t xml:space="preserve">. In </w:t>
      </w:r>
      <w:r w:rsidRPr="00A73C72">
        <w:t xml:space="preserve">(10.10) it appears </w:t>
      </w:r>
      <w:r w:rsidR="005409A2">
        <w:t xml:space="preserve">at the very left edge of a clause which contains no </w:t>
      </w:r>
      <w:r w:rsidR="005409A2" w:rsidRPr="00261222">
        <w:t>DP</w:t>
      </w:r>
      <w:r w:rsidR="001E6BDC">
        <w:rPr>
          <w:vertAlign w:val="subscript"/>
        </w:rPr>
        <w:t>LEFT</w:t>
      </w:r>
      <w:r w:rsidR="005409A2">
        <w:t xml:space="preserve">. Example </w:t>
      </w:r>
      <w:r w:rsidRPr="00A73C72">
        <w:t xml:space="preserve">(10.11) shows </w:t>
      </w:r>
      <w:r w:rsidR="005409A2">
        <w:rPr>
          <w:i/>
        </w:rPr>
        <w:t>bana</w:t>
      </w:r>
      <w:r w:rsidR="005409A2">
        <w:t xml:space="preserve">, at rank ‘first’ aligning farther to the left than both </w:t>
      </w:r>
      <w:r w:rsidR="005409A2" w:rsidRPr="00261222">
        <w:t>DP</w:t>
      </w:r>
      <w:r w:rsidR="001E6BDC">
        <w:rPr>
          <w:vertAlign w:val="subscript"/>
        </w:rPr>
        <w:t>LEFT</w:t>
      </w:r>
      <w:r w:rsidR="005409A2">
        <w:t xml:space="preserve"> and </w:t>
      </w:r>
      <w:r w:rsidR="005409A2" w:rsidRPr="005409A2">
        <w:rPr>
          <w:i/>
        </w:rPr>
        <w:t>maraka</w:t>
      </w:r>
      <w:r w:rsidR="00412A8B" w:rsidRPr="00412A8B">
        <w:rPr>
          <w:vertAlign w:val="subscript"/>
        </w:rPr>
        <w:t>1</w:t>
      </w:r>
      <w:r w:rsidR="005409A2">
        <w:t>.</w:t>
      </w:r>
    </w:p>
    <w:p w14:paraId="79E07A6E" w14:textId="77777777" w:rsidR="006C2A4B" w:rsidRPr="00261222" w:rsidRDefault="006C2A4B" w:rsidP="006C2A4B">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909"/>
        <w:gridCol w:w="878"/>
        <w:gridCol w:w="1069"/>
        <w:gridCol w:w="1127"/>
        <w:gridCol w:w="1964"/>
        <w:gridCol w:w="1609"/>
      </w:tblGrid>
      <w:tr w:rsidR="001E6BDC" w:rsidRPr="009B1806" w14:paraId="5F897BFC" w14:textId="77777777" w:rsidTr="001E6BDC">
        <w:tc>
          <w:tcPr>
            <w:tcW w:w="0" w:type="auto"/>
          </w:tcPr>
          <w:p w14:paraId="4F127CB3" w14:textId="4C6396F0" w:rsidR="001E6BDC" w:rsidRDefault="0048276C" w:rsidP="005409A2">
            <w:pPr>
              <w:pStyle w:val="NormalforTables"/>
              <w:spacing w:line="720" w:lineRule="exact"/>
            </w:pPr>
            <w:r w:rsidRPr="0048276C">
              <w:lastRenderedPageBreak/>
              <w:t>(10.9</w:t>
            </w:r>
            <w:r w:rsidR="001E6BDC" w:rsidRPr="00261222">
              <w:t>)</w:t>
            </w:r>
          </w:p>
        </w:tc>
        <w:tc>
          <w:tcPr>
            <w:tcW w:w="0" w:type="auto"/>
          </w:tcPr>
          <w:p w14:paraId="6A695A26" w14:textId="60F05D07" w:rsidR="001E6BDC" w:rsidRPr="00261222" w:rsidRDefault="001E6BDC" w:rsidP="006C2A4B">
            <w:pPr>
              <w:pStyle w:val="NormalforTables"/>
              <w:spacing w:line="720" w:lineRule="exact"/>
            </w:pPr>
            <w:r w:rsidRPr="001E6BDC">
              <w:t>[</w:t>
            </w:r>
            <w:r w:rsidRPr="001E6BDC">
              <w:rPr>
                <w:vertAlign w:val="subscript"/>
              </w:rPr>
              <w:t>DP-LEFT</w:t>
            </w:r>
          </w:p>
        </w:tc>
        <w:tc>
          <w:tcPr>
            <w:tcW w:w="0" w:type="auto"/>
          </w:tcPr>
          <w:p w14:paraId="1346CD53" w14:textId="002DB561" w:rsidR="001E6BDC" w:rsidRPr="008D43D8" w:rsidRDefault="001E6BDC" w:rsidP="006C2A4B">
            <w:pPr>
              <w:pStyle w:val="NormalforTables"/>
              <w:spacing w:line="720" w:lineRule="exact"/>
              <w:rPr>
                <w:i/>
              </w:rPr>
            </w:pPr>
            <w:r w:rsidRPr="00261222">
              <w:rPr>
                <w:i/>
              </w:rPr>
              <w:t>Danda</w:t>
            </w:r>
          </w:p>
        </w:tc>
        <w:tc>
          <w:tcPr>
            <w:tcW w:w="0" w:type="auto"/>
          </w:tcPr>
          <w:p w14:paraId="1E3FAB04" w14:textId="77777777" w:rsidR="001E6BDC" w:rsidRPr="00F82BE8" w:rsidRDefault="001E6BDC" w:rsidP="006C2A4B">
            <w:pPr>
              <w:pStyle w:val="NormalforTables"/>
              <w:spacing w:line="720" w:lineRule="exact"/>
            </w:pPr>
            <w:r w:rsidRPr="00261222">
              <w:rPr>
                <w:i/>
              </w:rPr>
              <w:t xml:space="preserve">jardiya </w:t>
            </w:r>
            <w:r w:rsidRPr="00261222">
              <w:t>]</w:t>
            </w:r>
          </w:p>
        </w:tc>
        <w:tc>
          <w:tcPr>
            <w:tcW w:w="0" w:type="auto"/>
          </w:tcPr>
          <w:p w14:paraId="0B908555" w14:textId="77777777" w:rsidR="001E6BDC" w:rsidRPr="009B1806" w:rsidRDefault="001E6BDC" w:rsidP="006C2A4B">
            <w:pPr>
              <w:pStyle w:val="NormalforTables"/>
              <w:spacing w:line="720" w:lineRule="exact"/>
            </w:pPr>
            <w:r w:rsidRPr="00261222">
              <w:rPr>
                <w:rFonts w:cs="Times-Roman"/>
                <w:b/>
                <w:i/>
                <w:iCs/>
              </w:rPr>
              <w:t>maraka</w:t>
            </w:r>
          </w:p>
        </w:tc>
        <w:tc>
          <w:tcPr>
            <w:tcW w:w="0" w:type="auto"/>
          </w:tcPr>
          <w:p w14:paraId="4257CF4B" w14:textId="77777777" w:rsidR="001E6BDC" w:rsidRPr="00111E48" w:rsidRDefault="001E6BDC" w:rsidP="006C2A4B">
            <w:pPr>
              <w:pStyle w:val="NormalforTables"/>
              <w:spacing w:line="720" w:lineRule="exact"/>
              <w:rPr>
                <w:rFonts w:cs="Times-Roman"/>
                <w:iCs/>
              </w:rPr>
            </w:pPr>
            <w:r w:rsidRPr="00261222">
              <w:rPr>
                <w:i/>
              </w:rPr>
              <w:t>mungurruwa</w:t>
            </w:r>
          </w:p>
        </w:tc>
        <w:tc>
          <w:tcPr>
            <w:tcW w:w="0" w:type="auto"/>
          </w:tcPr>
          <w:p w14:paraId="3DB839AD" w14:textId="77777777" w:rsidR="001E6BDC" w:rsidRPr="004F4535" w:rsidRDefault="001E6BDC" w:rsidP="006C2A4B">
            <w:pPr>
              <w:pStyle w:val="NormalforTables"/>
              <w:spacing w:line="720" w:lineRule="exact"/>
              <w:rPr>
                <w:i/>
              </w:rPr>
            </w:pPr>
            <w:r w:rsidRPr="00261222">
              <w:rPr>
                <w:i/>
              </w:rPr>
              <w:t>wirdiju .</w:t>
            </w:r>
          </w:p>
        </w:tc>
      </w:tr>
      <w:tr w:rsidR="001E6BDC" w:rsidRPr="009B1806" w14:paraId="51A15689" w14:textId="77777777" w:rsidTr="001E6BDC">
        <w:tc>
          <w:tcPr>
            <w:tcW w:w="0" w:type="auto"/>
          </w:tcPr>
          <w:p w14:paraId="38666018" w14:textId="77777777" w:rsidR="001E6BDC" w:rsidRPr="00261222" w:rsidRDefault="001E6BDC" w:rsidP="006C2A4B">
            <w:pPr>
              <w:pStyle w:val="NormalforTables"/>
              <w:spacing w:line="720" w:lineRule="exact"/>
            </w:pPr>
          </w:p>
        </w:tc>
        <w:tc>
          <w:tcPr>
            <w:tcW w:w="0" w:type="auto"/>
          </w:tcPr>
          <w:p w14:paraId="2D430261" w14:textId="77777777" w:rsidR="001E6BDC" w:rsidRPr="00CE4D98" w:rsidRDefault="001E6BDC" w:rsidP="006C2A4B">
            <w:pPr>
              <w:pStyle w:val="NormalforTables"/>
              <w:spacing w:line="720" w:lineRule="exact"/>
              <w:rPr>
                <w:rFonts w:ascii="Doulos SIL" w:hAnsi="Doulos SIL" w:cs="Times-Roman"/>
                <w:iCs/>
                <w:noProof/>
                <w:szCs w:val="20"/>
                <w:lang w:val="en-US"/>
              </w:rPr>
            </w:pPr>
          </w:p>
        </w:tc>
        <w:tc>
          <w:tcPr>
            <w:tcW w:w="0" w:type="auto"/>
          </w:tcPr>
          <w:p w14:paraId="4A8141A0" w14:textId="6E4DB212" w:rsidR="001E6BDC" w:rsidRPr="00653F9E" w:rsidRDefault="001E6BDC" w:rsidP="006C2A4B">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ʈan-ta</w:t>
            </w:r>
          </w:p>
        </w:tc>
        <w:tc>
          <w:tcPr>
            <w:tcW w:w="0" w:type="auto"/>
          </w:tcPr>
          <w:p w14:paraId="5BBF66D9" w14:textId="77777777" w:rsidR="001E6BDC" w:rsidRPr="00C238D5" w:rsidRDefault="001E6BDC" w:rsidP="006C2A4B">
            <w:pPr>
              <w:pStyle w:val="NormalforTables"/>
              <w:spacing w:line="720" w:lineRule="exact"/>
              <w:rPr>
                <w:rFonts w:ascii="Doulos SIL" w:hAnsi="Doulos SIL"/>
                <w:lang w:val="en-US"/>
              </w:rPr>
            </w:pPr>
            <w:r w:rsidRPr="00CE4D98">
              <w:rPr>
                <w:rFonts w:ascii="Doulos SIL" w:hAnsi="Doulos SIL"/>
                <w:noProof/>
                <w:lang w:val="en-US"/>
              </w:rPr>
              <w:t>caʈi-a</w:t>
            </w:r>
          </w:p>
        </w:tc>
        <w:tc>
          <w:tcPr>
            <w:tcW w:w="0" w:type="auto"/>
          </w:tcPr>
          <w:p w14:paraId="58D976DC" w14:textId="77777777" w:rsidR="001E6BDC" w:rsidRPr="00C238D5" w:rsidRDefault="001E6BDC" w:rsidP="006C2A4B">
            <w:pPr>
              <w:pStyle w:val="NormalforTables"/>
              <w:spacing w:line="720" w:lineRule="exact"/>
              <w:rPr>
                <w:rFonts w:ascii="Doulos SIL" w:hAnsi="Doulos SIL"/>
                <w:lang w:val="en-US"/>
              </w:rPr>
            </w:pPr>
            <w:r w:rsidRPr="00CE4D98">
              <w:rPr>
                <w:rFonts w:ascii="Doulos SIL" w:hAnsi="Doulos SIL"/>
                <w:noProof/>
                <w:lang w:val="en-US"/>
              </w:rPr>
              <w:t>maɻaka-ø</w:t>
            </w:r>
          </w:p>
        </w:tc>
        <w:tc>
          <w:tcPr>
            <w:tcW w:w="0" w:type="auto"/>
          </w:tcPr>
          <w:p w14:paraId="29B1C292" w14:textId="77777777" w:rsidR="001E6BDC" w:rsidRPr="00111E48" w:rsidRDefault="001E6BDC" w:rsidP="006C2A4B">
            <w:pPr>
              <w:pStyle w:val="NormalforTables"/>
              <w:spacing w:line="720" w:lineRule="exact"/>
              <w:rPr>
                <w:rFonts w:ascii="Doulos SIL" w:hAnsi="Doulos SIL" w:cs="Times-Roman"/>
                <w:iCs/>
                <w:lang w:val="en-US"/>
              </w:rPr>
            </w:pPr>
            <w:r w:rsidRPr="00CE4D98">
              <w:rPr>
                <w:rFonts w:ascii="Doulos SIL" w:hAnsi="Doulos SIL" w:cs="Times-Roman"/>
                <w:iCs/>
                <w:noProof/>
                <w:lang w:val="en-US"/>
              </w:rPr>
              <w:t>muŋuru-a</w:t>
            </w:r>
          </w:p>
        </w:tc>
        <w:tc>
          <w:tcPr>
            <w:tcW w:w="0" w:type="auto"/>
          </w:tcPr>
          <w:p w14:paraId="23821D0E" w14:textId="77777777" w:rsidR="001E6BDC" w:rsidRPr="00FF2592" w:rsidRDefault="001E6BDC" w:rsidP="006C2A4B">
            <w:pPr>
              <w:pStyle w:val="NormalforTables"/>
              <w:spacing w:line="720" w:lineRule="exact"/>
              <w:rPr>
                <w:rFonts w:ascii="Doulos SIL" w:hAnsi="Doulos SIL"/>
                <w:noProof/>
                <w:lang w:val="en-US"/>
              </w:rPr>
            </w:pPr>
            <w:r w:rsidRPr="00CE4D98">
              <w:rPr>
                <w:rFonts w:ascii="Doulos SIL" w:hAnsi="Doulos SIL"/>
                <w:noProof/>
                <w:lang w:val="en-US"/>
              </w:rPr>
              <w:t>wiʈi</w:t>
            </w:r>
            <w:r w:rsidRPr="00CE4D98">
              <w:rPr>
                <w:rFonts w:ascii="Doulos SIL" w:hAnsi="Doulos SIL"/>
                <w:noProof/>
              </w:rPr>
              <w:t>-c</w:t>
            </w:r>
            <w:r w:rsidRPr="00261222">
              <w:rPr>
                <w:noProof/>
              </w:rPr>
              <w:t>+</w:t>
            </w:r>
            <w:r w:rsidRPr="00CE4D98">
              <w:rPr>
                <w:rFonts w:ascii="Doulos SIL" w:hAnsi="Doulos SIL"/>
                <w:noProof/>
              </w:rPr>
              <w:t>kuu</w:t>
            </w:r>
            <w:r w:rsidRPr="00CE4D98">
              <w:rPr>
                <w:rFonts w:ascii="Doulos SIL" w:hAnsi="Doulos SIL"/>
                <w:noProof/>
                <w:lang w:val="en-US"/>
              </w:rPr>
              <w:t>-ø</w:t>
            </w:r>
          </w:p>
        </w:tc>
      </w:tr>
      <w:tr w:rsidR="001E6BDC" w:rsidRPr="009B1806" w14:paraId="7D624A16" w14:textId="77777777" w:rsidTr="001E6BDC">
        <w:tc>
          <w:tcPr>
            <w:tcW w:w="0" w:type="auto"/>
          </w:tcPr>
          <w:p w14:paraId="3581A54E" w14:textId="77777777" w:rsidR="001E6BDC" w:rsidRPr="00261222" w:rsidRDefault="001E6BDC" w:rsidP="006C2A4B">
            <w:pPr>
              <w:pStyle w:val="NormalforTables"/>
              <w:spacing w:line="720" w:lineRule="exact"/>
            </w:pPr>
          </w:p>
        </w:tc>
        <w:tc>
          <w:tcPr>
            <w:tcW w:w="0" w:type="auto"/>
          </w:tcPr>
          <w:p w14:paraId="03E2846B" w14:textId="77777777" w:rsidR="001E6BDC" w:rsidRPr="00CE4D98" w:rsidRDefault="001E6BDC" w:rsidP="006C2A4B">
            <w:pPr>
              <w:pStyle w:val="NormalforTables"/>
              <w:spacing w:line="720" w:lineRule="exact"/>
              <w:rPr>
                <w:rFonts w:ascii="Doulos SIL" w:hAnsi="Doulos SIL"/>
                <w:noProof/>
                <w:lang w:val="en-US"/>
              </w:rPr>
            </w:pPr>
          </w:p>
        </w:tc>
        <w:tc>
          <w:tcPr>
            <w:tcW w:w="0" w:type="auto"/>
          </w:tcPr>
          <w:p w14:paraId="49AF6B84" w14:textId="08DF0058" w:rsidR="001E6BDC" w:rsidRPr="003116C3" w:rsidRDefault="001E6BDC" w:rsidP="006C2A4B">
            <w:pPr>
              <w:pStyle w:val="NormalforTables"/>
              <w:spacing w:line="720" w:lineRule="exact"/>
            </w:pPr>
            <w:r w:rsidRPr="00261222">
              <w:t>this-</w:t>
            </w:r>
            <w:r w:rsidRPr="00261222">
              <w:rPr>
                <w:smallCaps/>
              </w:rPr>
              <w:t>t</w:t>
            </w:r>
          </w:p>
        </w:tc>
        <w:tc>
          <w:tcPr>
            <w:tcW w:w="0" w:type="auto"/>
          </w:tcPr>
          <w:p w14:paraId="69BC7A0C" w14:textId="77777777" w:rsidR="001E6BDC" w:rsidRPr="009B1806" w:rsidRDefault="001E6BDC" w:rsidP="006C2A4B">
            <w:pPr>
              <w:pStyle w:val="NormalforTables"/>
              <w:spacing w:line="720" w:lineRule="exact"/>
            </w:pPr>
            <w:r w:rsidRPr="00261222">
              <w:t>group-</w:t>
            </w:r>
            <w:r w:rsidRPr="00261222">
              <w:rPr>
                <w:smallCaps/>
              </w:rPr>
              <w:t>t</w:t>
            </w:r>
          </w:p>
        </w:tc>
        <w:tc>
          <w:tcPr>
            <w:tcW w:w="0" w:type="auto"/>
          </w:tcPr>
          <w:p w14:paraId="7EA3090E" w14:textId="77777777" w:rsidR="001E6BDC" w:rsidRPr="009B1806" w:rsidRDefault="001E6BDC" w:rsidP="006C2A4B">
            <w:pPr>
              <w:pStyle w:val="NormalforTables"/>
              <w:spacing w:line="720" w:lineRule="exact"/>
            </w:pPr>
            <w:r w:rsidRPr="00261222">
              <w:rPr>
                <w:smallCaps/>
              </w:rPr>
              <w:t>ctrfct-t</w:t>
            </w:r>
          </w:p>
        </w:tc>
        <w:tc>
          <w:tcPr>
            <w:tcW w:w="0" w:type="auto"/>
          </w:tcPr>
          <w:p w14:paraId="4F9F511A" w14:textId="77777777" w:rsidR="001E6BDC" w:rsidRPr="00111E48" w:rsidRDefault="001E6BDC" w:rsidP="006C2A4B">
            <w:pPr>
              <w:pStyle w:val="NormalforTables"/>
              <w:spacing w:line="720" w:lineRule="exact"/>
              <w:rPr>
                <w:rFonts w:cs="Times-Roman"/>
                <w:iCs/>
              </w:rPr>
            </w:pPr>
            <w:r w:rsidRPr="00261222">
              <w:rPr>
                <w:rFonts w:cs="Times-Roman"/>
                <w:iCs/>
              </w:rPr>
              <w:t>knowledgeable-</w:t>
            </w:r>
            <w:r w:rsidRPr="00261222">
              <w:rPr>
                <w:rFonts w:cs="Times-Roman"/>
                <w:iCs/>
                <w:smallCaps/>
              </w:rPr>
              <w:t>t</w:t>
            </w:r>
          </w:p>
        </w:tc>
        <w:tc>
          <w:tcPr>
            <w:tcW w:w="0" w:type="auto"/>
          </w:tcPr>
          <w:p w14:paraId="2DF72564" w14:textId="77777777" w:rsidR="001E6BDC" w:rsidRPr="009B1806" w:rsidRDefault="001E6BDC" w:rsidP="006C2A4B">
            <w:pPr>
              <w:pStyle w:val="NormalforTables"/>
              <w:spacing w:line="720" w:lineRule="exact"/>
            </w:pPr>
            <w:r w:rsidRPr="00261222">
              <w:t>‹be</w:t>
            </w:r>
            <w:r w:rsidRPr="00261222">
              <w:rPr>
                <w:smallCaps/>
              </w:rPr>
              <w:t>-j›</w:t>
            </w:r>
            <w:r w:rsidRPr="00261222">
              <w:t>-µ</w:t>
            </w:r>
            <w:r>
              <w:t>̋</w:t>
            </w:r>
            <w:r w:rsidRPr="00261222">
              <w:rPr>
                <w:smallCaps/>
              </w:rPr>
              <w:t>prop-t</w:t>
            </w:r>
          </w:p>
        </w:tc>
      </w:tr>
      <w:tr w:rsidR="001E6BDC" w:rsidRPr="009B1806" w14:paraId="2745A3A9" w14:textId="77777777" w:rsidTr="001E6BDC">
        <w:tc>
          <w:tcPr>
            <w:tcW w:w="0" w:type="auto"/>
          </w:tcPr>
          <w:p w14:paraId="3EC12940" w14:textId="77777777" w:rsidR="001E6BDC" w:rsidRPr="00261222" w:rsidRDefault="001E6BDC" w:rsidP="006C2A4B">
            <w:pPr>
              <w:pStyle w:val="NormalforTables"/>
              <w:spacing w:line="720" w:lineRule="exact"/>
            </w:pPr>
          </w:p>
        </w:tc>
        <w:tc>
          <w:tcPr>
            <w:tcW w:w="0" w:type="auto"/>
          </w:tcPr>
          <w:p w14:paraId="7AF9EC6F" w14:textId="77777777" w:rsidR="001E6BDC" w:rsidRPr="00CE4D98" w:rsidRDefault="001E6BDC" w:rsidP="006C2A4B">
            <w:pPr>
              <w:pStyle w:val="NormalforTables"/>
              <w:spacing w:line="720" w:lineRule="exact"/>
              <w:rPr>
                <w:rFonts w:ascii="Doulos SIL" w:hAnsi="Doulos SIL"/>
                <w:noProof/>
                <w:lang w:val="en-US"/>
              </w:rPr>
            </w:pPr>
          </w:p>
        </w:tc>
        <w:tc>
          <w:tcPr>
            <w:tcW w:w="0" w:type="auto"/>
          </w:tcPr>
          <w:p w14:paraId="13584E73" w14:textId="65FDB632" w:rsidR="001E6BDC" w:rsidRPr="003116C3" w:rsidRDefault="001E6BDC" w:rsidP="006C2A4B">
            <w:pPr>
              <w:pStyle w:val="NormalforTables"/>
              <w:spacing w:line="720" w:lineRule="exact"/>
            </w:pPr>
            <w:r w:rsidRPr="00261222">
              <w:t>this</w:t>
            </w:r>
          </w:p>
        </w:tc>
        <w:tc>
          <w:tcPr>
            <w:tcW w:w="0" w:type="auto"/>
          </w:tcPr>
          <w:p w14:paraId="3DC64F38" w14:textId="77777777" w:rsidR="001E6BDC" w:rsidRPr="009B1806" w:rsidRDefault="001E6BDC" w:rsidP="006C2A4B">
            <w:pPr>
              <w:pStyle w:val="NormalforTables"/>
              <w:spacing w:line="720" w:lineRule="exact"/>
            </w:pPr>
            <w:r w:rsidRPr="00261222">
              <w:t>group</w:t>
            </w:r>
          </w:p>
        </w:tc>
        <w:tc>
          <w:tcPr>
            <w:tcW w:w="0" w:type="auto"/>
          </w:tcPr>
          <w:p w14:paraId="7BD9EF15" w14:textId="77777777" w:rsidR="001E6BDC" w:rsidRPr="009B1806" w:rsidRDefault="001E6BDC" w:rsidP="006C2A4B">
            <w:pPr>
              <w:pStyle w:val="NormalforTables"/>
              <w:spacing w:line="720" w:lineRule="exact"/>
            </w:pPr>
            <w:r w:rsidRPr="00261222">
              <w:rPr>
                <w:smallCaps/>
              </w:rPr>
              <w:t>ctrfct</w:t>
            </w:r>
          </w:p>
        </w:tc>
        <w:tc>
          <w:tcPr>
            <w:tcW w:w="0" w:type="auto"/>
          </w:tcPr>
          <w:p w14:paraId="72B5ED5D" w14:textId="77777777" w:rsidR="001E6BDC" w:rsidRPr="00111E48" w:rsidRDefault="001E6BDC" w:rsidP="006C2A4B">
            <w:pPr>
              <w:pStyle w:val="NormalforTables"/>
              <w:spacing w:line="720" w:lineRule="exact"/>
              <w:rPr>
                <w:rFonts w:cs="Times-Roman"/>
                <w:iCs/>
              </w:rPr>
            </w:pPr>
            <w:r w:rsidRPr="00261222">
              <w:rPr>
                <w:rFonts w:cs="Times-Roman"/>
                <w:iCs/>
              </w:rPr>
              <w:t>knowledgeable</w:t>
            </w:r>
          </w:p>
        </w:tc>
        <w:tc>
          <w:tcPr>
            <w:tcW w:w="0" w:type="auto"/>
          </w:tcPr>
          <w:p w14:paraId="486008FD" w14:textId="77777777" w:rsidR="001E6BDC" w:rsidRPr="009B1806" w:rsidRDefault="001E6BDC" w:rsidP="006C2A4B">
            <w:pPr>
              <w:pStyle w:val="NormalforTables"/>
              <w:spacing w:line="720" w:lineRule="exact"/>
            </w:pPr>
            <w:r w:rsidRPr="00261222">
              <w:t>‹be</w:t>
            </w:r>
            <w:r w:rsidRPr="00261222">
              <w:rPr>
                <w:smallCaps/>
              </w:rPr>
              <w:t>›-pot</w:t>
            </w:r>
          </w:p>
        </w:tc>
      </w:tr>
    </w:tbl>
    <w:p w14:paraId="35A44464" w14:textId="77777777" w:rsidR="006C2A4B" w:rsidRDefault="006C2A4B" w:rsidP="006C2A4B">
      <w:pPr>
        <w:spacing w:line="720" w:lineRule="exact"/>
        <w:ind w:firstLine="720"/>
        <w:jc w:val="left"/>
      </w:pPr>
      <w:r w:rsidRPr="00261222">
        <w:t>‘That lot should have known.’ [R2005-jul08]</w:t>
      </w:r>
    </w:p>
    <w:p w14:paraId="773C9A07" w14:textId="77777777" w:rsidR="005409A2" w:rsidRDefault="005409A2" w:rsidP="006C2A4B">
      <w:pPr>
        <w:spacing w:line="720" w:lineRule="exact"/>
        <w:ind w:firstLine="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127"/>
        <w:gridCol w:w="1481"/>
        <w:gridCol w:w="2071"/>
        <w:gridCol w:w="763"/>
      </w:tblGrid>
      <w:tr w:rsidR="005409A2" w:rsidRPr="00261222" w14:paraId="7DA09F10" w14:textId="77777777" w:rsidTr="00412A8B">
        <w:tc>
          <w:tcPr>
            <w:tcW w:w="0" w:type="auto"/>
          </w:tcPr>
          <w:p w14:paraId="45A66A7A" w14:textId="4CE68DA3" w:rsidR="005409A2" w:rsidRDefault="0048276C" w:rsidP="005409A2">
            <w:pPr>
              <w:pStyle w:val="NormalforTables"/>
              <w:spacing w:line="720" w:lineRule="exact"/>
            </w:pPr>
            <w:r w:rsidRPr="0048276C">
              <w:t>(10.10)</w:t>
            </w:r>
          </w:p>
        </w:tc>
        <w:tc>
          <w:tcPr>
            <w:tcW w:w="0" w:type="auto"/>
          </w:tcPr>
          <w:p w14:paraId="1C4FB1F3" w14:textId="77777777" w:rsidR="005409A2" w:rsidRPr="009B1806" w:rsidRDefault="005409A2" w:rsidP="00412A8B">
            <w:pPr>
              <w:pStyle w:val="NormalforTables"/>
              <w:spacing w:line="720" w:lineRule="exact"/>
            </w:pPr>
            <w:r w:rsidRPr="00261222">
              <w:rPr>
                <w:rFonts w:cs="Times-Roman"/>
                <w:b/>
                <w:i/>
                <w:iCs/>
              </w:rPr>
              <w:t>Maraka</w:t>
            </w:r>
          </w:p>
        </w:tc>
        <w:tc>
          <w:tcPr>
            <w:tcW w:w="0" w:type="auto"/>
          </w:tcPr>
          <w:p w14:paraId="386A72C5" w14:textId="77777777" w:rsidR="005409A2" w:rsidRPr="003116C3" w:rsidRDefault="005409A2" w:rsidP="00412A8B">
            <w:pPr>
              <w:pStyle w:val="NormalforTables"/>
              <w:spacing w:line="720" w:lineRule="exact"/>
              <w:rPr>
                <w:i/>
              </w:rPr>
            </w:pPr>
            <w:r w:rsidRPr="00261222">
              <w:rPr>
                <w:rFonts w:cs="Monaco"/>
                <w:i/>
              </w:rPr>
              <w:t>riinda</w:t>
            </w:r>
          </w:p>
        </w:tc>
        <w:tc>
          <w:tcPr>
            <w:tcW w:w="0" w:type="auto"/>
          </w:tcPr>
          <w:p w14:paraId="66C1D1F2" w14:textId="77777777" w:rsidR="005409A2" w:rsidRPr="003116C3" w:rsidRDefault="005409A2" w:rsidP="00412A8B">
            <w:pPr>
              <w:pStyle w:val="NormalforTables"/>
              <w:spacing w:line="720" w:lineRule="exact"/>
            </w:pPr>
            <w:r w:rsidRPr="00261222">
              <w:rPr>
                <w:rFonts w:cs="Monaco"/>
                <w:i/>
              </w:rPr>
              <w:t>wanjiiju</w:t>
            </w:r>
          </w:p>
        </w:tc>
        <w:tc>
          <w:tcPr>
            <w:tcW w:w="0" w:type="auto"/>
          </w:tcPr>
          <w:p w14:paraId="34A01DB6" w14:textId="77777777" w:rsidR="005409A2" w:rsidRPr="003116C3" w:rsidRDefault="005409A2" w:rsidP="00412A8B">
            <w:pPr>
              <w:pStyle w:val="NormalforTables"/>
              <w:spacing w:line="720" w:lineRule="exact"/>
            </w:pPr>
            <w:r w:rsidRPr="00261222">
              <w:rPr>
                <w:rFonts w:cs="Monaco"/>
                <w:i/>
              </w:rPr>
              <w:t>ni.</w:t>
            </w:r>
          </w:p>
        </w:tc>
      </w:tr>
      <w:tr w:rsidR="005409A2" w:rsidRPr="001F49D1" w14:paraId="13A23286" w14:textId="77777777" w:rsidTr="00412A8B">
        <w:tc>
          <w:tcPr>
            <w:tcW w:w="0" w:type="auto"/>
          </w:tcPr>
          <w:p w14:paraId="160321C0" w14:textId="77777777" w:rsidR="005409A2" w:rsidRPr="001F49D1" w:rsidRDefault="005409A2" w:rsidP="00412A8B">
            <w:pPr>
              <w:pStyle w:val="NormalforTables"/>
              <w:spacing w:line="720" w:lineRule="exact"/>
              <w:rPr>
                <w:rFonts w:ascii="Doulos SIL" w:hAnsi="Doulos SIL"/>
                <w:lang w:val="ru-RU"/>
              </w:rPr>
            </w:pPr>
          </w:p>
        </w:tc>
        <w:tc>
          <w:tcPr>
            <w:tcW w:w="0" w:type="auto"/>
          </w:tcPr>
          <w:p w14:paraId="11327CD3" w14:textId="77777777" w:rsidR="005409A2" w:rsidRPr="001F49D1" w:rsidRDefault="005409A2" w:rsidP="00412A8B">
            <w:pPr>
              <w:pStyle w:val="NormalforTables"/>
              <w:spacing w:line="720" w:lineRule="exact"/>
              <w:rPr>
                <w:rFonts w:ascii="Doulos SIL" w:hAnsi="Doulos SIL"/>
                <w:lang w:val="ru-RU"/>
              </w:rPr>
            </w:pPr>
            <w:r w:rsidRPr="00CE4D98">
              <w:rPr>
                <w:rFonts w:ascii="Doulos SIL" w:hAnsi="Doulos SIL"/>
                <w:noProof/>
                <w:lang w:val="ru-RU"/>
              </w:rPr>
              <w:t>maɻaka-ø</w:t>
            </w:r>
          </w:p>
        </w:tc>
        <w:tc>
          <w:tcPr>
            <w:tcW w:w="0" w:type="auto"/>
          </w:tcPr>
          <w:p w14:paraId="58EB555C" w14:textId="77777777" w:rsidR="005409A2" w:rsidRPr="001F49D1" w:rsidRDefault="005409A2" w:rsidP="00412A8B">
            <w:pPr>
              <w:pStyle w:val="NormalforTables"/>
              <w:spacing w:line="720" w:lineRule="exact"/>
              <w:rPr>
                <w:rFonts w:ascii="Doulos SIL" w:hAnsi="Doulos SIL" w:cs="Monaco"/>
                <w:lang w:val="ru-RU"/>
              </w:rPr>
            </w:pPr>
            <w:r w:rsidRPr="00CE4D98">
              <w:rPr>
                <w:rFonts w:ascii="Doulos SIL" w:hAnsi="Doulos SIL" w:cs="Monaco"/>
                <w:noProof/>
                <w:lang w:val="ru-RU"/>
              </w:rPr>
              <w:t>ɻi-in-ta</w:t>
            </w:r>
          </w:p>
        </w:tc>
        <w:tc>
          <w:tcPr>
            <w:tcW w:w="0" w:type="auto"/>
          </w:tcPr>
          <w:p w14:paraId="573698CA" w14:textId="77777777" w:rsidR="005409A2" w:rsidRPr="001F49D1" w:rsidRDefault="005409A2" w:rsidP="00412A8B">
            <w:pPr>
              <w:pStyle w:val="NormalforTables"/>
              <w:spacing w:line="720" w:lineRule="exact"/>
              <w:rPr>
                <w:rFonts w:ascii="Doulos SIL" w:hAnsi="Doulos SIL" w:cs="Monaco"/>
                <w:lang w:val="en-US"/>
              </w:rPr>
            </w:pPr>
            <w:r w:rsidRPr="00CE4D98">
              <w:rPr>
                <w:rFonts w:ascii="Doulos SIL" w:hAnsi="Doulos SIL" w:cs="Monaco"/>
                <w:noProof/>
                <w:lang w:val="en-US"/>
              </w:rPr>
              <w:t>waɲciː-c</w:t>
            </w:r>
            <w:r w:rsidRPr="00261222">
              <w:rPr>
                <w:rFonts w:cs="Monaco"/>
                <w:noProof/>
                <w:lang w:val="en-US"/>
              </w:rPr>
              <w:t>+</w:t>
            </w:r>
            <w:r w:rsidRPr="00CE4D98">
              <w:rPr>
                <w:rFonts w:ascii="Doulos SIL" w:hAnsi="Doulos SIL" w:cs="Monaco"/>
                <w:noProof/>
                <w:lang w:val="en-US"/>
              </w:rPr>
              <w:t>kuu-a</w:t>
            </w:r>
          </w:p>
        </w:tc>
        <w:tc>
          <w:tcPr>
            <w:tcW w:w="0" w:type="auto"/>
          </w:tcPr>
          <w:p w14:paraId="64906C93" w14:textId="77777777" w:rsidR="005409A2" w:rsidRPr="001F49D1" w:rsidRDefault="005409A2" w:rsidP="00412A8B">
            <w:pPr>
              <w:pStyle w:val="NormalforTables"/>
              <w:spacing w:line="720" w:lineRule="exact"/>
              <w:rPr>
                <w:rFonts w:ascii="Doulos SIL" w:hAnsi="Doulos SIL" w:cs="Monaco"/>
                <w:lang w:val="en-US"/>
              </w:rPr>
            </w:pPr>
            <w:r w:rsidRPr="00CE4D98">
              <w:rPr>
                <w:rFonts w:ascii="Doulos SIL" w:hAnsi="Doulos SIL" w:cs="Monaco"/>
                <w:noProof/>
                <w:lang w:val="en-US"/>
              </w:rPr>
              <w:t>ɳi-a</w:t>
            </w:r>
          </w:p>
        </w:tc>
      </w:tr>
      <w:tr w:rsidR="005409A2" w:rsidRPr="003116C3" w14:paraId="72A56F2A" w14:textId="77777777" w:rsidTr="00412A8B">
        <w:tc>
          <w:tcPr>
            <w:tcW w:w="0" w:type="auto"/>
          </w:tcPr>
          <w:p w14:paraId="50790077" w14:textId="77777777" w:rsidR="005409A2" w:rsidRPr="003116C3" w:rsidRDefault="005409A2" w:rsidP="00412A8B">
            <w:pPr>
              <w:pStyle w:val="NormalforTables"/>
              <w:spacing w:line="720" w:lineRule="exact"/>
            </w:pPr>
          </w:p>
        </w:tc>
        <w:tc>
          <w:tcPr>
            <w:tcW w:w="0" w:type="auto"/>
          </w:tcPr>
          <w:p w14:paraId="4D13C180" w14:textId="77777777" w:rsidR="005409A2" w:rsidRPr="009B1806" w:rsidRDefault="005409A2" w:rsidP="00412A8B">
            <w:pPr>
              <w:pStyle w:val="NormalforTables"/>
              <w:spacing w:line="720" w:lineRule="exact"/>
            </w:pPr>
            <w:r w:rsidRPr="00261222">
              <w:rPr>
                <w:smallCaps/>
              </w:rPr>
              <w:t>ctrfct-t</w:t>
            </w:r>
          </w:p>
        </w:tc>
        <w:tc>
          <w:tcPr>
            <w:tcW w:w="0" w:type="auto"/>
          </w:tcPr>
          <w:p w14:paraId="09F33766" w14:textId="12498984" w:rsidR="005409A2" w:rsidRPr="003116C3" w:rsidRDefault="005409A2" w:rsidP="00D42DB5">
            <w:pPr>
              <w:pStyle w:val="NormalforTables"/>
              <w:spacing w:line="720" w:lineRule="exact"/>
            </w:pPr>
            <w:r w:rsidRPr="00261222">
              <w:t>east-µ</w:t>
            </w:r>
            <w:r w:rsidR="00D42DB5">
              <w:rPr>
                <w:smallCaps/>
              </w:rPr>
              <w:t>ablc</w:t>
            </w:r>
            <w:r w:rsidRPr="00261222">
              <w:rPr>
                <w:smallCaps/>
              </w:rPr>
              <w:t>-t</w:t>
            </w:r>
          </w:p>
        </w:tc>
        <w:tc>
          <w:tcPr>
            <w:tcW w:w="0" w:type="auto"/>
          </w:tcPr>
          <w:p w14:paraId="52A10D1C" w14:textId="77777777" w:rsidR="005409A2" w:rsidRPr="003116C3" w:rsidRDefault="005409A2" w:rsidP="00412A8B">
            <w:pPr>
              <w:pStyle w:val="NormalforTables"/>
              <w:spacing w:line="720" w:lineRule="exact"/>
            </w:pPr>
            <w:r w:rsidRPr="00261222">
              <w:t>‹ascend</w:t>
            </w:r>
            <w:r w:rsidRPr="00261222">
              <w:rPr>
                <w:smallCaps/>
              </w:rPr>
              <w:t>-j›</w:t>
            </w:r>
            <w:r w:rsidRPr="00261222">
              <w:t>-µ</w:t>
            </w:r>
            <w:r>
              <w:t>̋</w:t>
            </w:r>
            <w:r w:rsidRPr="00261222">
              <w:rPr>
                <w:smallCaps/>
              </w:rPr>
              <w:t>prop-t</w:t>
            </w:r>
          </w:p>
        </w:tc>
        <w:tc>
          <w:tcPr>
            <w:tcW w:w="0" w:type="auto"/>
          </w:tcPr>
          <w:p w14:paraId="0780C8D6" w14:textId="77777777" w:rsidR="005409A2" w:rsidRPr="003116C3" w:rsidRDefault="005409A2" w:rsidP="00412A8B">
            <w:pPr>
              <w:pStyle w:val="NormalforTables"/>
              <w:spacing w:line="720" w:lineRule="exact"/>
            </w:pPr>
            <w:r w:rsidRPr="00261222">
              <w:t>3sg-</w:t>
            </w:r>
            <w:r w:rsidRPr="00261222">
              <w:rPr>
                <w:smallCaps/>
              </w:rPr>
              <w:t>t</w:t>
            </w:r>
          </w:p>
        </w:tc>
      </w:tr>
      <w:tr w:rsidR="005409A2" w:rsidRPr="003116C3" w14:paraId="24EBB6BB" w14:textId="77777777" w:rsidTr="00412A8B">
        <w:tc>
          <w:tcPr>
            <w:tcW w:w="0" w:type="auto"/>
          </w:tcPr>
          <w:p w14:paraId="4FA68BA7" w14:textId="77777777" w:rsidR="005409A2" w:rsidRPr="003116C3" w:rsidRDefault="005409A2" w:rsidP="00412A8B">
            <w:pPr>
              <w:pStyle w:val="NormalforTables"/>
              <w:spacing w:line="720" w:lineRule="exact"/>
            </w:pPr>
          </w:p>
        </w:tc>
        <w:tc>
          <w:tcPr>
            <w:tcW w:w="0" w:type="auto"/>
          </w:tcPr>
          <w:p w14:paraId="43486700" w14:textId="77777777" w:rsidR="005409A2" w:rsidRPr="009B1806" w:rsidRDefault="005409A2" w:rsidP="00412A8B">
            <w:pPr>
              <w:pStyle w:val="NormalforTables"/>
              <w:spacing w:line="720" w:lineRule="exact"/>
            </w:pPr>
            <w:r w:rsidRPr="00261222">
              <w:rPr>
                <w:smallCaps/>
              </w:rPr>
              <w:t>ctrfct</w:t>
            </w:r>
          </w:p>
        </w:tc>
        <w:tc>
          <w:tcPr>
            <w:tcW w:w="0" w:type="auto"/>
          </w:tcPr>
          <w:p w14:paraId="4BA442F7" w14:textId="2A2D57E2" w:rsidR="005409A2" w:rsidRPr="003116C3" w:rsidRDefault="005409A2" w:rsidP="00412A8B">
            <w:pPr>
              <w:pStyle w:val="NormalforTables"/>
              <w:spacing w:line="720" w:lineRule="exact"/>
            </w:pPr>
            <w:r w:rsidRPr="00261222">
              <w:t>east-</w:t>
            </w:r>
            <w:r w:rsidRPr="00261222">
              <w:rPr>
                <w:smallCaps/>
              </w:rPr>
              <w:t>abl</w:t>
            </w:r>
            <w:r w:rsidR="00D42DB5">
              <w:rPr>
                <w:smallCaps/>
              </w:rPr>
              <w:t>c</w:t>
            </w:r>
          </w:p>
        </w:tc>
        <w:tc>
          <w:tcPr>
            <w:tcW w:w="0" w:type="auto"/>
          </w:tcPr>
          <w:p w14:paraId="77A9E102" w14:textId="77777777" w:rsidR="005409A2" w:rsidRPr="003116C3" w:rsidRDefault="005409A2" w:rsidP="00412A8B">
            <w:pPr>
              <w:pStyle w:val="NormalforTables"/>
              <w:spacing w:line="720" w:lineRule="exact"/>
            </w:pPr>
            <w:r w:rsidRPr="00261222">
              <w:t>‹ascend</w:t>
            </w:r>
            <w:r w:rsidRPr="00261222">
              <w:rPr>
                <w:smallCaps/>
              </w:rPr>
              <w:t>›-pot</w:t>
            </w:r>
          </w:p>
        </w:tc>
        <w:tc>
          <w:tcPr>
            <w:tcW w:w="0" w:type="auto"/>
          </w:tcPr>
          <w:p w14:paraId="4B29FD6A" w14:textId="77777777" w:rsidR="005409A2" w:rsidRPr="003116C3" w:rsidRDefault="005409A2" w:rsidP="00412A8B">
            <w:pPr>
              <w:pStyle w:val="NormalforTables"/>
              <w:spacing w:line="720" w:lineRule="exact"/>
            </w:pPr>
            <w:r w:rsidRPr="00261222">
              <w:t>3sg</w:t>
            </w:r>
          </w:p>
        </w:tc>
      </w:tr>
    </w:tbl>
    <w:p w14:paraId="01CDFB01" w14:textId="77777777" w:rsidR="005409A2" w:rsidRDefault="005409A2" w:rsidP="005409A2">
      <w:pPr>
        <w:spacing w:line="720" w:lineRule="exact"/>
        <w:ind w:firstLine="720"/>
        <w:jc w:val="left"/>
        <w:rPr>
          <w:rFonts w:cs="Times-Roman"/>
        </w:rPr>
      </w:pPr>
      <w:r w:rsidRPr="00261222">
        <w:rPr>
          <w:rFonts w:cs="Times-Roman"/>
        </w:rPr>
        <w:t>‘</w:t>
      </w:r>
      <w:r w:rsidRPr="00261222">
        <w:rPr>
          <w:rFonts w:cs="Helvetica"/>
          <w:lang w:val="en-US"/>
        </w:rPr>
        <w:t>He should have come up from the east</w:t>
      </w:r>
      <w:r w:rsidRPr="00261222">
        <w:rPr>
          <w:rFonts w:cs="Times-Roman"/>
        </w:rPr>
        <w:t>.’ [R2007-may22]</w:t>
      </w:r>
    </w:p>
    <w:p w14:paraId="2288B8DE" w14:textId="77777777" w:rsidR="005409A2" w:rsidRDefault="005409A2" w:rsidP="005409A2">
      <w:pPr>
        <w:spacing w:line="720" w:lineRule="exact"/>
        <w:ind w:firstLine="720"/>
        <w:jc w:val="left"/>
        <w:rPr>
          <w:rFonts w:cs="Times-Roman"/>
        </w:rPr>
      </w:pPr>
    </w:p>
    <w:p w14:paraId="42556D79" w14:textId="77777777" w:rsidR="005409A2" w:rsidRDefault="005409A2" w:rsidP="005409A2">
      <w:pPr>
        <w:spacing w:line="720" w:lineRule="exact"/>
        <w:ind w:firstLine="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870"/>
        <w:gridCol w:w="909"/>
        <w:gridCol w:w="1297"/>
        <w:gridCol w:w="1127"/>
        <w:gridCol w:w="2349"/>
      </w:tblGrid>
      <w:tr w:rsidR="001E6BDC" w:rsidRPr="00261222" w14:paraId="1B9FBCAE" w14:textId="77777777" w:rsidTr="001E6BDC">
        <w:tc>
          <w:tcPr>
            <w:tcW w:w="0" w:type="auto"/>
          </w:tcPr>
          <w:p w14:paraId="6255A1C2" w14:textId="52341E33" w:rsidR="001E6BDC" w:rsidRDefault="0048276C" w:rsidP="00412A8B">
            <w:pPr>
              <w:pStyle w:val="NormalforTables"/>
              <w:spacing w:line="720" w:lineRule="exact"/>
            </w:pPr>
            <w:r w:rsidRPr="0048276C">
              <w:lastRenderedPageBreak/>
              <w:t>(10.11)</w:t>
            </w:r>
          </w:p>
        </w:tc>
        <w:tc>
          <w:tcPr>
            <w:tcW w:w="0" w:type="auto"/>
          </w:tcPr>
          <w:p w14:paraId="3CFE249C" w14:textId="2E1886C3" w:rsidR="001E6BDC" w:rsidRDefault="001E6BDC" w:rsidP="00412A8B">
            <w:pPr>
              <w:pStyle w:val="NormalforTables"/>
              <w:spacing w:line="720" w:lineRule="exact"/>
              <w:rPr>
                <w:rFonts w:cs="Times-Roman"/>
                <w:b/>
                <w:i/>
                <w:iCs/>
              </w:rPr>
            </w:pPr>
            <w:r>
              <w:rPr>
                <w:b/>
                <w:i/>
              </w:rPr>
              <w:t>B</w:t>
            </w:r>
            <w:r w:rsidRPr="00261222">
              <w:rPr>
                <w:b/>
                <w:i/>
              </w:rPr>
              <w:t>ana</w:t>
            </w:r>
          </w:p>
        </w:tc>
        <w:tc>
          <w:tcPr>
            <w:tcW w:w="0" w:type="auto"/>
          </w:tcPr>
          <w:p w14:paraId="72A17AF8" w14:textId="612B220A" w:rsidR="001E6BDC" w:rsidRPr="005409A2" w:rsidRDefault="001E6BDC" w:rsidP="00412A8B">
            <w:pPr>
              <w:pStyle w:val="NormalforTables"/>
              <w:spacing w:line="720" w:lineRule="exact"/>
              <w:rPr>
                <w:rFonts w:cs="Times-Roman"/>
                <w:i/>
                <w:iCs/>
              </w:rPr>
            </w:pPr>
            <w:r w:rsidRPr="001E6BDC">
              <w:t>[</w:t>
            </w:r>
            <w:r w:rsidRPr="001E6BDC">
              <w:rPr>
                <w:vertAlign w:val="subscript"/>
              </w:rPr>
              <w:t>DP-LEFT</w:t>
            </w:r>
          </w:p>
        </w:tc>
        <w:tc>
          <w:tcPr>
            <w:tcW w:w="0" w:type="auto"/>
          </w:tcPr>
          <w:p w14:paraId="672D0382" w14:textId="142C3BFB" w:rsidR="001E6BDC" w:rsidRPr="001E6BDC" w:rsidRDefault="001E6BDC" w:rsidP="00412A8B">
            <w:pPr>
              <w:pStyle w:val="NormalforTables"/>
              <w:spacing w:line="720" w:lineRule="exact"/>
              <w:rPr>
                <w:rFonts w:cs="Times-Roman"/>
                <w:b/>
                <w:iCs/>
              </w:rPr>
            </w:pPr>
            <w:r w:rsidRPr="005409A2">
              <w:rPr>
                <w:rFonts w:cs="Times-Roman"/>
                <w:i/>
                <w:iCs/>
              </w:rPr>
              <w:t>ngakulda</w:t>
            </w:r>
            <w:r>
              <w:rPr>
                <w:rFonts w:cs="Times-Roman"/>
                <w:i/>
                <w:iCs/>
              </w:rPr>
              <w:t xml:space="preserve"> </w:t>
            </w:r>
            <w:r>
              <w:rPr>
                <w:rFonts w:cs="Times-Roman"/>
                <w:iCs/>
              </w:rPr>
              <w:t>]</w:t>
            </w:r>
          </w:p>
        </w:tc>
        <w:tc>
          <w:tcPr>
            <w:tcW w:w="0" w:type="auto"/>
          </w:tcPr>
          <w:p w14:paraId="0A2B7169" w14:textId="3D8DB079" w:rsidR="001E6BDC" w:rsidRPr="009B1806" w:rsidRDefault="001E6BDC" w:rsidP="00412A8B">
            <w:pPr>
              <w:pStyle w:val="NormalforTables"/>
              <w:spacing w:line="720" w:lineRule="exact"/>
            </w:pPr>
            <w:r>
              <w:rPr>
                <w:rFonts w:cs="Times-Roman"/>
                <w:b/>
                <w:i/>
                <w:iCs/>
              </w:rPr>
              <w:t>m</w:t>
            </w:r>
            <w:r w:rsidRPr="00261222">
              <w:rPr>
                <w:rFonts w:cs="Times-Roman"/>
                <w:b/>
                <w:i/>
                <w:iCs/>
              </w:rPr>
              <w:t>araka</w:t>
            </w:r>
          </w:p>
        </w:tc>
        <w:tc>
          <w:tcPr>
            <w:tcW w:w="0" w:type="auto"/>
          </w:tcPr>
          <w:p w14:paraId="64D23897" w14:textId="416E4297" w:rsidR="001E6BDC" w:rsidRPr="005409A2" w:rsidRDefault="001E6BDC" w:rsidP="00412A8B">
            <w:pPr>
              <w:pStyle w:val="NormalforTables"/>
              <w:spacing w:line="720" w:lineRule="exact"/>
              <w:rPr>
                <w:rFonts w:cs="Monaco"/>
                <w:i/>
              </w:rPr>
            </w:pPr>
            <w:r w:rsidRPr="00261222">
              <w:rPr>
                <w:rFonts w:cs="Times-Roman"/>
                <w:i/>
                <w:iCs/>
              </w:rPr>
              <w:t>kurriju</w:t>
            </w:r>
            <w:r>
              <w:rPr>
                <w:rFonts w:cs="Times-Roman"/>
                <w:i/>
                <w:iCs/>
              </w:rPr>
              <w:t>ruya,</w:t>
            </w:r>
          </w:p>
        </w:tc>
      </w:tr>
      <w:tr w:rsidR="001E6BDC" w:rsidRPr="001F49D1" w14:paraId="7E912FA0" w14:textId="77777777" w:rsidTr="001E6BDC">
        <w:tc>
          <w:tcPr>
            <w:tcW w:w="0" w:type="auto"/>
          </w:tcPr>
          <w:p w14:paraId="5A162AF6" w14:textId="77777777" w:rsidR="001E6BDC" w:rsidRPr="001F49D1" w:rsidRDefault="001E6BDC" w:rsidP="00412A8B">
            <w:pPr>
              <w:pStyle w:val="NormalforTables"/>
              <w:spacing w:line="720" w:lineRule="exact"/>
              <w:rPr>
                <w:rFonts w:ascii="Doulos SIL" w:hAnsi="Doulos SIL"/>
                <w:lang w:val="ru-RU"/>
              </w:rPr>
            </w:pPr>
          </w:p>
        </w:tc>
        <w:tc>
          <w:tcPr>
            <w:tcW w:w="0" w:type="auto"/>
          </w:tcPr>
          <w:p w14:paraId="3845F1C1" w14:textId="6B8E8058" w:rsidR="001E6BDC" w:rsidRPr="00CE4D98" w:rsidRDefault="001E6BDC" w:rsidP="00412A8B">
            <w:pPr>
              <w:pStyle w:val="NormalforTables"/>
              <w:spacing w:line="720" w:lineRule="exact"/>
              <w:rPr>
                <w:rFonts w:ascii="Doulos SIL" w:hAnsi="Doulos SIL"/>
                <w:noProof/>
                <w:lang w:val="ru-RU"/>
              </w:rPr>
            </w:pPr>
            <w:r w:rsidRPr="00CE4D98">
              <w:rPr>
                <w:rFonts w:ascii="Doulos SIL" w:hAnsi="Doulos SIL"/>
                <w:noProof/>
                <w:lang w:val="en-US"/>
              </w:rPr>
              <w:t>pana</w:t>
            </w:r>
            <w:r>
              <w:rPr>
                <w:rFonts w:ascii="Doulos SIL" w:hAnsi="Doulos SIL"/>
                <w:noProof/>
                <w:lang w:val="en-US"/>
              </w:rPr>
              <w:t>-ø</w:t>
            </w:r>
          </w:p>
        </w:tc>
        <w:tc>
          <w:tcPr>
            <w:tcW w:w="0" w:type="auto"/>
          </w:tcPr>
          <w:p w14:paraId="2D1A7957" w14:textId="77777777" w:rsidR="001E6BDC" w:rsidRPr="00CE4D98" w:rsidRDefault="001E6BDC" w:rsidP="00412A8B">
            <w:pPr>
              <w:pStyle w:val="NormalforTables"/>
              <w:spacing w:line="720" w:lineRule="exact"/>
              <w:rPr>
                <w:rFonts w:ascii="Doulos SIL" w:hAnsi="Doulos SIL" w:cs="Times-Roman"/>
                <w:iCs/>
                <w:noProof/>
                <w:lang w:val="en-US"/>
              </w:rPr>
            </w:pPr>
          </w:p>
        </w:tc>
        <w:tc>
          <w:tcPr>
            <w:tcW w:w="0" w:type="auto"/>
          </w:tcPr>
          <w:p w14:paraId="425E5BC5" w14:textId="37F780F1" w:rsidR="001E6BDC" w:rsidRPr="00CE4D98" w:rsidRDefault="001E6BDC" w:rsidP="00412A8B">
            <w:pPr>
              <w:pStyle w:val="NormalforTables"/>
              <w:spacing w:line="720" w:lineRule="exact"/>
              <w:rPr>
                <w:rFonts w:ascii="Doulos SIL" w:hAnsi="Doulos SIL"/>
                <w:noProof/>
                <w:lang w:val="ru-RU"/>
              </w:rPr>
            </w:pPr>
            <w:r w:rsidRPr="00CE4D98">
              <w:rPr>
                <w:rFonts w:ascii="Doulos SIL" w:hAnsi="Doulos SIL" w:cs="Times-Roman"/>
                <w:iCs/>
                <w:noProof/>
                <w:lang w:val="en-US"/>
              </w:rPr>
              <w:t>ŋa-ku-l-ta</w:t>
            </w:r>
          </w:p>
        </w:tc>
        <w:tc>
          <w:tcPr>
            <w:tcW w:w="0" w:type="auto"/>
          </w:tcPr>
          <w:p w14:paraId="1F7B11B6" w14:textId="44EC9008" w:rsidR="001E6BDC" w:rsidRPr="001F49D1" w:rsidRDefault="001E6BDC" w:rsidP="00412A8B">
            <w:pPr>
              <w:pStyle w:val="NormalforTables"/>
              <w:spacing w:line="720" w:lineRule="exact"/>
              <w:rPr>
                <w:rFonts w:ascii="Doulos SIL" w:hAnsi="Doulos SIL"/>
                <w:lang w:val="ru-RU"/>
              </w:rPr>
            </w:pPr>
            <w:r w:rsidRPr="00CE4D98">
              <w:rPr>
                <w:rFonts w:ascii="Doulos SIL" w:hAnsi="Doulos SIL"/>
                <w:noProof/>
                <w:lang w:val="ru-RU"/>
              </w:rPr>
              <w:t>maɻaka-ø</w:t>
            </w:r>
          </w:p>
        </w:tc>
        <w:tc>
          <w:tcPr>
            <w:tcW w:w="0" w:type="auto"/>
          </w:tcPr>
          <w:p w14:paraId="64948E65" w14:textId="28F5591F" w:rsidR="001E6BDC" w:rsidRPr="00CE4D98" w:rsidRDefault="001E6BDC" w:rsidP="005409A2">
            <w:pPr>
              <w:pStyle w:val="NormalforTables"/>
              <w:spacing w:line="720" w:lineRule="exact"/>
              <w:rPr>
                <w:rFonts w:ascii="Doulos SIL" w:hAnsi="Doulos SIL" w:cs="Monaco"/>
                <w:noProof/>
                <w:lang w:val="ru-RU"/>
              </w:rPr>
            </w:pPr>
            <w:r w:rsidRPr="00CE4D98">
              <w:rPr>
                <w:rFonts w:ascii="Doulos SIL" w:hAnsi="Doulos SIL"/>
                <w:noProof/>
                <w:lang w:val="en-US"/>
              </w:rPr>
              <w:t>kuri-c</w:t>
            </w:r>
            <w:r w:rsidRPr="00261222">
              <w:rPr>
                <w:noProof/>
                <w:lang w:val="en-US"/>
              </w:rPr>
              <w:t>+</w:t>
            </w:r>
            <w:r w:rsidRPr="00CE4D98">
              <w:rPr>
                <w:rFonts w:ascii="Doulos SIL" w:hAnsi="Doulos SIL"/>
                <w:noProof/>
                <w:lang w:val="en-US"/>
              </w:rPr>
              <w:t>kuu</w:t>
            </w:r>
            <w:r w:rsidRPr="00261222">
              <w:rPr>
                <w:noProof/>
                <w:lang w:val="en-US"/>
              </w:rPr>
              <w:t>+</w:t>
            </w:r>
            <w:r w:rsidRPr="00CE4D98">
              <w:rPr>
                <w:rFonts w:ascii="Doulos SIL" w:hAnsi="Doulos SIL"/>
                <w:noProof/>
                <w:lang w:val="en-US"/>
              </w:rPr>
              <w:t>k</w:t>
            </w:r>
            <w:r>
              <w:rPr>
                <w:rFonts w:ascii="Doulos SIL" w:hAnsi="Doulos SIL"/>
                <w:noProof/>
                <w:lang w:val="en-US"/>
              </w:rPr>
              <w:t>i</w:t>
            </w:r>
            <w:r w:rsidRPr="00CE4D98">
              <w:rPr>
                <w:rFonts w:ascii="Doulos SIL" w:hAnsi="Doulos SIL"/>
                <w:noProof/>
                <w:lang w:val="en-US"/>
              </w:rPr>
              <w:t>-</w:t>
            </w:r>
            <w:r>
              <w:rPr>
                <w:rFonts w:ascii="Doulos SIL" w:hAnsi="Doulos SIL"/>
                <w:noProof/>
                <w:lang w:val="en-US"/>
              </w:rPr>
              <w:t>a</w:t>
            </w:r>
          </w:p>
        </w:tc>
      </w:tr>
      <w:tr w:rsidR="001E6BDC" w:rsidRPr="003116C3" w14:paraId="745058F3" w14:textId="77777777" w:rsidTr="001E6BDC">
        <w:tc>
          <w:tcPr>
            <w:tcW w:w="0" w:type="auto"/>
          </w:tcPr>
          <w:p w14:paraId="22DD0D7B" w14:textId="77777777" w:rsidR="001E6BDC" w:rsidRPr="003116C3" w:rsidRDefault="001E6BDC" w:rsidP="00412A8B">
            <w:pPr>
              <w:pStyle w:val="NormalforTables"/>
              <w:spacing w:line="720" w:lineRule="exact"/>
            </w:pPr>
          </w:p>
        </w:tc>
        <w:tc>
          <w:tcPr>
            <w:tcW w:w="0" w:type="auto"/>
          </w:tcPr>
          <w:p w14:paraId="497F59D6" w14:textId="1D694BD2" w:rsidR="001E6BDC" w:rsidRPr="00261222" w:rsidRDefault="001E6BDC" w:rsidP="00412A8B">
            <w:pPr>
              <w:pStyle w:val="NormalforTables"/>
              <w:spacing w:line="720" w:lineRule="exact"/>
              <w:rPr>
                <w:smallCaps/>
              </w:rPr>
            </w:pPr>
            <w:r>
              <w:t>and-</w:t>
            </w:r>
            <w:r w:rsidRPr="00261222">
              <w:rPr>
                <w:smallCaps/>
              </w:rPr>
              <w:t>t</w:t>
            </w:r>
          </w:p>
        </w:tc>
        <w:tc>
          <w:tcPr>
            <w:tcW w:w="0" w:type="auto"/>
          </w:tcPr>
          <w:p w14:paraId="0483DF8D" w14:textId="77777777" w:rsidR="001E6BDC" w:rsidRPr="00261222" w:rsidRDefault="001E6BDC" w:rsidP="00412A8B">
            <w:pPr>
              <w:pStyle w:val="NormalforTables"/>
              <w:spacing w:line="720" w:lineRule="exact"/>
              <w:rPr>
                <w:rFonts w:cs="Times-Roman"/>
                <w:iCs/>
              </w:rPr>
            </w:pPr>
          </w:p>
        </w:tc>
        <w:tc>
          <w:tcPr>
            <w:tcW w:w="0" w:type="auto"/>
          </w:tcPr>
          <w:p w14:paraId="70520142" w14:textId="6BADC5A3" w:rsidR="001E6BDC" w:rsidRPr="00261222" w:rsidRDefault="001E6BDC" w:rsidP="00412A8B">
            <w:pPr>
              <w:pStyle w:val="NormalforTables"/>
              <w:spacing w:line="720" w:lineRule="exact"/>
              <w:rPr>
                <w:smallCaps/>
              </w:rPr>
            </w:pPr>
            <w:r w:rsidRPr="00261222">
              <w:rPr>
                <w:rFonts w:cs="Times-Roman"/>
                <w:iCs/>
              </w:rPr>
              <w:t>1-2-pl-</w:t>
            </w:r>
            <w:r w:rsidRPr="00261222">
              <w:rPr>
                <w:rFonts w:cs="Times-Roman"/>
                <w:iCs/>
                <w:smallCaps/>
              </w:rPr>
              <w:t>t</w:t>
            </w:r>
          </w:p>
        </w:tc>
        <w:tc>
          <w:tcPr>
            <w:tcW w:w="0" w:type="auto"/>
          </w:tcPr>
          <w:p w14:paraId="155AE102" w14:textId="38F37EBE" w:rsidR="001E6BDC" w:rsidRPr="009B1806" w:rsidRDefault="001E6BDC" w:rsidP="00412A8B">
            <w:pPr>
              <w:pStyle w:val="NormalforTables"/>
              <w:spacing w:line="720" w:lineRule="exact"/>
            </w:pPr>
            <w:r w:rsidRPr="00261222">
              <w:rPr>
                <w:smallCaps/>
              </w:rPr>
              <w:t>ctrfct-t</w:t>
            </w:r>
          </w:p>
        </w:tc>
        <w:tc>
          <w:tcPr>
            <w:tcW w:w="0" w:type="auto"/>
          </w:tcPr>
          <w:p w14:paraId="382983A9" w14:textId="6768CABC" w:rsidR="001E6BDC" w:rsidRPr="00261222" w:rsidRDefault="001E6BDC" w:rsidP="00412A8B">
            <w:pPr>
              <w:pStyle w:val="NormalforTables"/>
              <w:spacing w:line="720" w:lineRule="exact"/>
            </w:pPr>
            <w:r w:rsidRPr="00261222">
              <w:t>‹look</w:t>
            </w:r>
            <w:r w:rsidRPr="00261222">
              <w:rPr>
                <w:smallCaps/>
              </w:rPr>
              <w:t>-j›</w:t>
            </w:r>
            <w:r w:rsidRPr="00261222">
              <w:t>-µ</w:t>
            </w:r>
            <w:r>
              <w:t>̋</w:t>
            </w:r>
            <w:r w:rsidRPr="00261222">
              <w:rPr>
                <w:smallCaps/>
              </w:rPr>
              <w:t>prop</w:t>
            </w:r>
            <w:r>
              <w:rPr>
                <w:smallCaps/>
              </w:rPr>
              <w:t>-µloc</w:t>
            </w:r>
            <w:r w:rsidRPr="00261222">
              <w:rPr>
                <w:smallCaps/>
              </w:rPr>
              <w:t>-t</w:t>
            </w:r>
          </w:p>
        </w:tc>
      </w:tr>
      <w:tr w:rsidR="001E6BDC" w:rsidRPr="003116C3" w14:paraId="3DEC3822" w14:textId="77777777" w:rsidTr="001E6BDC">
        <w:tc>
          <w:tcPr>
            <w:tcW w:w="0" w:type="auto"/>
          </w:tcPr>
          <w:p w14:paraId="497158AA" w14:textId="77777777" w:rsidR="001E6BDC" w:rsidRPr="003116C3" w:rsidRDefault="001E6BDC" w:rsidP="00412A8B">
            <w:pPr>
              <w:pStyle w:val="NormalforTables"/>
              <w:spacing w:line="720" w:lineRule="exact"/>
            </w:pPr>
          </w:p>
        </w:tc>
        <w:tc>
          <w:tcPr>
            <w:tcW w:w="0" w:type="auto"/>
          </w:tcPr>
          <w:p w14:paraId="44E8F2BC" w14:textId="77EF75E3" w:rsidR="001E6BDC" w:rsidRPr="00261222" w:rsidRDefault="001E6BDC" w:rsidP="00412A8B">
            <w:pPr>
              <w:pStyle w:val="NormalforTables"/>
              <w:spacing w:line="720" w:lineRule="exact"/>
              <w:rPr>
                <w:smallCaps/>
              </w:rPr>
            </w:pPr>
            <w:r w:rsidRPr="00261222">
              <w:t>and</w:t>
            </w:r>
          </w:p>
        </w:tc>
        <w:tc>
          <w:tcPr>
            <w:tcW w:w="0" w:type="auto"/>
          </w:tcPr>
          <w:p w14:paraId="43D1C2CE" w14:textId="77777777" w:rsidR="001E6BDC" w:rsidRPr="00261222" w:rsidRDefault="001E6BDC" w:rsidP="00412A8B">
            <w:pPr>
              <w:pStyle w:val="NormalforTables"/>
              <w:spacing w:line="720" w:lineRule="exact"/>
              <w:rPr>
                <w:rFonts w:cs="Times-Roman"/>
                <w:iCs/>
              </w:rPr>
            </w:pPr>
          </w:p>
        </w:tc>
        <w:tc>
          <w:tcPr>
            <w:tcW w:w="0" w:type="auto"/>
          </w:tcPr>
          <w:p w14:paraId="4FE3EFE9" w14:textId="5223D5E6" w:rsidR="001E6BDC" w:rsidRPr="00261222" w:rsidRDefault="001E6BDC" w:rsidP="00412A8B">
            <w:pPr>
              <w:pStyle w:val="NormalforTables"/>
              <w:spacing w:line="720" w:lineRule="exact"/>
              <w:rPr>
                <w:smallCaps/>
              </w:rPr>
            </w:pPr>
            <w:r w:rsidRPr="00261222">
              <w:rPr>
                <w:rFonts w:cs="Times-Roman"/>
                <w:iCs/>
              </w:rPr>
              <w:t>1-2-pl</w:t>
            </w:r>
          </w:p>
        </w:tc>
        <w:tc>
          <w:tcPr>
            <w:tcW w:w="0" w:type="auto"/>
          </w:tcPr>
          <w:p w14:paraId="1C634B4D" w14:textId="150730B3" w:rsidR="001E6BDC" w:rsidRPr="009B1806" w:rsidRDefault="001E6BDC" w:rsidP="00412A8B">
            <w:pPr>
              <w:pStyle w:val="NormalforTables"/>
              <w:spacing w:line="720" w:lineRule="exact"/>
            </w:pPr>
            <w:r w:rsidRPr="00261222">
              <w:rPr>
                <w:smallCaps/>
              </w:rPr>
              <w:t>ctrfct</w:t>
            </w:r>
          </w:p>
        </w:tc>
        <w:tc>
          <w:tcPr>
            <w:tcW w:w="0" w:type="auto"/>
          </w:tcPr>
          <w:p w14:paraId="19E0724A" w14:textId="3A366B49" w:rsidR="001E6BDC" w:rsidRPr="00261222" w:rsidRDefault="001E6BDC" w:rsidP="00412A8B">
            <w:pPr>
              <w:pStyle w:val="NormalforTables"/>
              <w:spacing w:line="720" w:lineRule="exact"/>
            </w:pPr>
            <w:r w:rsidRPr="00261222">
              <w:t>‹look</w:t>
            </w:r>
            <w:r w:rsidRPr="00261222">
              <w:rPr>
                <w:smallCaps/>
              </w:rPr>
              <w:t>›-pot</w:t>
            </w:r>
            <w:r>
              <w:rPr>
                <w:smallCaps/>
              </w:rPr>
              <w:t>-cmp</w:t>
            </w:r>
          </w:p>
        </w:tc>
      </w:tr>
    </w:tbl>
    <w:p w14:paraId="7228D524" w14:textId="3CFFFE88" w:rsidR="005409A2" w:rsidRDefault="005409A2" w:rsidP="005409A2">
      <w:pPr>
        <w:spacing w:line="720" w:lineRule="exact"/>
        <w:ind w:firstLine="720"/>
        <w:jc w:val="left"/>
        <w:rPr>
          <w:rFonts w:cs="Times-Roman"/>
        </w:rPr>
      </w:pPr>
      <w:r w:rsidRPr="00261222">
        <w:t>‘And we should go look (at it)</w:t>
      </w:r>
      <w:r w:rsidR="00412A8B">
        <w:t>,</w:t>
      </w:r>
      <w:r w:rsidRPr="00261222">
        <w:t>’ [R2005-jul08]</w:t>
      </w:r>
    </w:p>
    <w:p w14:paraId="6AEDF394" w14:textId="77777777" w:rsidR="005409A2" w:rsidRDefault="005409A2" w:rsidP="00EB436E">
      <w:pPr>
        <w:spacing w:line="720" w:lineRule="exact"/>
        <w:jc w:val="left"/>
      </w:pPr>
    </w:p>
    <w:p w14:paraId="18C6B840" w14:textId="7750B168" w:rsidR="00EB436E" w:rsidRDefault="001E6BDC" w:rsidP="00EB436E">
      <w:pPr>
        <w:spacing w:line="720" w:lineRule="exact"/>
        <w:jc w:val="left"/>
      </w:pPr>
      <w:r>
        <w:t xml:space="preserve">Several other particles share this alignment behaviour. </w:t>
      </w:r>
      <w:r w:rsidR="00EB436E" w:rsidRPr="00261222">
        <w:t xml:space="preserve">Data on </w:t>
      </w:r>
      <w:r w:rsidR="00EB436E" w:rsidRPr="00261222">
        <w:rPr>
          <w:i/>
        </w:rPr>
        <w:t xml:space="preserve">kalala </w:t>
      </w:r>
      <w:r w:rsidR="00EB436E" w:rsidRPr="00261222">
        <w:t xml:space="preserve">‘really’ </w:t>
      </w:r>
      <w:r w:rsidR="00A73C72" w:rsidRPr="00A73C72">
        <w:t>(Evans 1995a: 384) is scarce, but is consistent with a left aligning particle in the ‘last’ rank, as in (10.12) where</w:t>
      </w:r>
      <w:r w:rsidR="00EB436E">
        <w:t xml:space="preserve"> the subject DP is presumably </w:t>
      </w:r>
      <w:r w:rsidR="00EB436E" w:rsidRPr="00261222">
        <w:t>DP</w:t>
      </w:r>
      <w:r>
        <w:rPr>
          <w:vertAlign w:val="subscript"/>
        </w:rPr>
        <w:t>LEFT</w:t>
      </w:r>
      <w:r w:rsidR="00EB436E">
        <w:t xml:space="preserve">, </w:t>
      </w:r>
      <w:r w:rsidR="00A73C72" w:rsidRPr="00A73C72">
        <w:t xml:space="preserve">and (10.13) with </w:t>
      </w:r>
      <w:r w:rsidR="00EB436E">
        <w:t xml:space="preserve">no </w:t>
      </w:r>
      <w:r w:rsidR="00EB436E" w:rsidRPr="00261222">
        <w:t>DP</w:t>
      </w:r>
      <w:r>
        <w:rPr>
          <w:vertAlign w:val="subscript"/>
        </w:rPr>
        <w:t>LEFT</w:t>
      </w:r>
      <w:r w:rsidR="00EB436E">
        <w:t>.</w:t>
      </w:r>
    </w:p>
    <w:p w14:paraId="2684F261" w14:textId="47C3122F" w:rsidR="00EB436E" w:rsidRDefault="00EB436E" w:rsidP="00EB436E">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909"/>
        <w:gridCol w:w="1189"/>
        <w:gridCol w:w="994"/>
        <w:gridCol w:w="1447"/>
      </w:tblGrid>
      <w:tr w:rsidR="001E6BDC" w:rsidRPr="00261222" w14:paraId="6DD6EB06" w14:textId="77777777" w:rsidTr="001E6BDC">
        <w:tc>
          <w:tcPr>
            <w:tcW w:w="0" w:type="auto"/>
          </w:tcPr>
          <w:p w14:paraId="4FD96E5B" w14:textId="01C2A473" w:rsidR="001E6BDC" w:rsidRDefault="0048276C" w:rsidP="00BC3DE5">
            <w:pPr>
              <w:pStyle w:val="NormalforTables"/>
              <w:spacing w:line="720" w:lineRule="exact"/>
            </w:pPr>
            <w:r w:rsidRPr="0048276C">
              <w:t>(10.12)</w:t>
            </w:r>
          </w:p>
        </w:tc>
        <w:tc>
          <w:tcPr>
            <w:tcW w:w="0" w:type="auto"/>
          </w:tcPr>
          <w:p w14:paraId="197D53C3" w14:textId="05F6EA78" w:rsidR="001E6BDC" w:rsidRDefault="001E6BDC" w:rsidP="00BC3DE5">
            <w:pPr>
              <w:pStyle w:val="NormalforTables"/>
              <w:spacing w:line="720" w:lineRule="exact"/>
              <w:rPr>
                <w:i/>
              </w:rPr>
            </w:pPr>
            <w:r w:rsidRPr="001E6BDC">
              <w:t>[</w:t>
            </w:r>
            <w:r w:rsidRPr="001E6BDC">
              <w:rPr>
                <w:vertAlign w:val="subscript"/>
              </w:rPr>
              <w:t>DP-LEFT</w:t>
            </w:r>
          </w:p>
        </w:tc>
        <w:tc>
          <w:tcPr>
            <w:tcW w:w="0" w:type="auto"/>
          </w:tcPr>
          <w:p w14:paraId="407F8B9E" w14:textId="108A2B57" w:rsidR="001E6BDC" w:rsidRPr="001E6BDC" w:rsidRDefault="001E6BDC" w:rsidP="00BC3DE5">
            <w:pPr>
              <w:pStyle w:val="NormalforTables"/>
              <w:spacing w:line="720" w:lineRule="exact"/>
              <w:rPr>
                <w:b/>
              </w:rPr>
            </w:pPr>
            <w:r>
              <w:rPr>
                <w:i/>
              </w:rPr>
              <w:t>N</w:t>
            </w:r>
            <w:r w:rsidRPr="00261222">
              <w:rPr>
                <w:i/>
              </w:rPr>
              <w:t>yingka</w:t>
            </w:r>
            <w:r>
              <w:rPr>
                <w:i/>
              </w:rPr>
              <w:t xml:space="preserve"> </w:t>
            </w:r>
            <w:r>
              <w:t>]</w:t>
            </w:r>
          </w:p>
        </w:tc>
        <w:tc>
          <w:tcPr>
            <w:tcW w:w="0" w:type="auto"/>
          </w:tcPr>
          <w:p w14:paraId="636B68DB" w14:textId="179FAB87" w:rsidR="001E6BDC" w:rsidRDefault="001E6BDC" w:rsidP="00BC3DE5">
            <w:pPr>
              <w:pStyle w:val="NormalforTables"/>
              <w:spacing w:line="720" w:lineRule="exact"/>
              <w:rPr>
                <w:rFonts w:cs="Times-Roman"/>
                <w:b/>
                <w:i/>
                <w:iCs/>
              </w:rPr>
            </w:pPr>
            <w:r>
              <w:rPr>
                <w:b/>
                <w:i/>
              </w:rPr>
              <w:t>kalala</w:t>
            </w:r>
          </w:p>
        </w:tc>
        <w:tc>
          <w:tcPr>
            <w:tcW w:w="0" w:type="auto"/>
          </w:tcPr>
          <w:p w14:paraId="401F75B7" w14:textId="69031CDF" w:rsidR="001E6BDC" w:rsidRPr="005409A2" w:rsidRDefault="001E6BDC" w:rsidP="009F0241">
            <w:pPr>
              <w:pStyle w:val="NormalforTables"/>
              <w:spacing w:line="720" w:lineRule="exact"/>
              <w:rPr>
                <w:rFonts w:cs="Times-Roman"/>
                <w:i/>
                <w:iCs/>
              </w:rPr>
            </w:pPr>
            <w:r w:rsidRPr="00261222">
              <w:rPr>
                <w:i/>
              </w:rPr>
              <w:t>kurdalath</w:t>
            </w:r>
            <w:r>
              <w:rPr>
                <w:i/>
              </w:rPr>
              <w:t>?</w:t>
            </w:r>
          </w:p>
        </w:tc>
      </w:tr>
      <w:tr w:rsidR="001E6BDC" w:rsidRPr="001F49D1" w14:paraId="0E7C40A1" w14:textId="77777777" w:rsidTr="001E6BDC">
        <w:tc>
          <w:tcPr>
            <w:tcW w:w="0" w:type="auto"/>
          </w:tcPr>
          <w:p w14:paraId="6903368B" w14:textId="77777777" w:rsidR="001E6BDC" w:rsidRPr="001F49D1" w:rsidRDefault="001E6BDC" w:rsidP="00BC3DE5">
            <w:pPr>
              <w:pStyle w:val="NormalforTables"/>
              <w:spacing w:line="720" w:lineRule="exact"/>
              <w:rPr>
                <w:rFonts w:ascii="Doulos SIL" w:hAnsi="Doulos SIL"/>
                <w:lang w:val="ru-RU"/>
              </w:rPr>
            </w:pPr>
          </w:p>
        </w:tc>
        <w:tc>
          <w:tcPr>
            <w:tcW w:w="0" w:type="auto"/>
          </w:tcPr>
          <w:p w14:paraId="2D1C4D27" w14:textId="77777777" w:rsidR="001E6BDC" w:rsidRPr="00CE4D98" w:rsidRDefault="001E6BDC" w:rsidP="00BC3DE5">
            <w:pPr>
              <w:pStyle w:val="NormalforTables"/>
              <w:spacing w:line="720" w:lineRule="exact"/>
              <w:rPr>
                <w:rFonts w:ascii="Doulos SIL" w:hAnsi="Doulos SIL"/>
                <w:noProof/>
                <w:lang w:val="en-US"/>
              </w:rPr>
            </w:pPr>
          </w:p>
        </w:tc>
        <w:tc>
          <w:tcPr>
            <w:tcW w:w="0" w:type="auto"/>
          </w:tcPr>
          <w:p w14:paraId="647BD71A" w14:textId="78032E83" w:rsidR="001E6BDC" w:rsidRPr="00CE4D98" w:rsidRDefault="001E6BDC" w:rsidP="00BC3DE5">
            <w:pPr>
              <w:pStyle w:val="NormalforTables"/>
              <w:spacing w:line="720" w:lineRule="exact"/>
              <w:rPr>
                <w:rFonts w:ascii="Doulos SIL" w:hAnsi="Doulos SIL"/>
                <w:noProof/>
                <w:lang w:val="en-US"/>
              </w:rPr>
            </w:pPr>
            <w:r w:rsidRPr="00CE4D98">
              <w:rPr>
                <w:rFonts w:ascii="Doulos SIL" w:hAnsi="Doulos SIL"/>
                <w:noProof/>
                <w:lang w:val="en-US"/>
              </w:rPr>
              <w:t>ɲiŋ</w:t>
            </w:r>
            <w:r w:rsidRPr="00261222">
              <w:rPr>
                <w:noProof/>
                <w:lang w:val="en-US"/>
              </w:rPr>
              <w:t>+</w:t>
            </w:r>
            <w:r w:rsidRPr="00CE4D98">
              <w:rPr>
                <w:rFonts w:ascii="Doulos SIL" w:hAnsi="Doulos SIL"/>
                <w:noProof/>
                <w:lang w:val="en-US"/>
              </w:rPr>
              <w:t>ka</w:t>
            </w:r>
          </w:p>
        </w:tc>
        <w:tc>
          <w:tcPr>
            <w:tcW w:w="0" w:type="auto"/>
          </w:tcPr>
          <w:p w14:paraId="3B506BF5" w14:textId="5CBC90D7" w:rsidR="001E6BDC" w:rsidRPr="00CE4D98" w:rsidRDefault="001E6BDC" w:rsidP="00BC3DE5">
            <w:pPr>
              <w:pStyle w:val="NormalforTables"/>
              <w:spacing w:line="720" w:lineRule="exact"/>
              <w:rPr>
                <w:rFonts w:ascii="Doulos SIL" w:hAnsi="Doulos SIL"/>
                <w:noProof/>
                <w:lang w:val="ru-RU"/>
              </w:rPr>
            </w:pPr>
            <w:r>
              <w:rPr>
                <w:rFonts w:ascii="Doulos SIL" w:hAnsi="Doulos SIL"/>
                <w:noProof/>
                <w:lang w:val="en-US"/>
              </w:rPr>
              <w:t>kalala-ø</w:t>
            </w:r>
          </w:p>
        </w:tc>
        <w:tc>
          <w:tcPr>
            <w:tcW w:w="0" w:type="auto"/>
          </w:tcPr>
          <w:p w14:paraId="50A84128" w14:textId="158CDE37" w:rsidR="001E6BDC" w:rsidRPr="00CE4D98" w:rsidRDefault="001E6BDC" w:rsidP="00BC3DE5">
            <w:pPr>
              <w:pStyle w:val="NormalforTables"/>
              <w:spacing w:line="720" w:lineRule="exact"/>
              <w:rPr>
                <w:rFonts w:ascii="Doulos SIL" w:hAnsi="Doulos SIL" w:cs="Times-Roman"/>
                <w:iCs/>
                <w:noProof/>
                <w:lang w:val="en-US"/>
              </w:rPr>
            </w:pPr>
            <w:r w:rsidRPr="00CE4D98">
              <w:rPr>
                <w:rFonts w:ascii="Doulos SIL" w:hAnsi="Doulos SIL"/>
                <w:noProof/>
                <w:lang w:val="en-US"/>
              </w:rPr>
              <w:t>kuʈala</w:t>
            </w:r>
            <w:r>
              <w:rPr>
                <w:rFonts w:ascii="Doulos SIL" w:hAnsi="Doulos SIL"/>
                <w:noProof/>
                <w:lang w:val="en-US"/>
              </w:rPr>
              <w:t>-t̪-a</w:t>
            </w:r>
          </w:p>
        </w:tc>
      </w:tr>
      <w:tr w:rsidR="001E6BDC" w:rsidRPr="003116C3" w14:paraId="54BCF4B3" w14:textId="77777777" w:rsidTr="001E6BDC">
        <w:tc>
          <w:tcPr>
            <w:tcW w:w="0" w:type="auto"/>
          </w:tcPr>
          <w:p w14:paraId="4FC81324" w14:textId="77777777" w:rsidR="001E6BDC" w:rsidRPr="003116C3" w:rsidRDefault="001E6BDC" w:rsidP="00BC3DE5">
            <w:pPr>
              <w:pStyle w:val="NormalforTables"/>
              <w:spacing w:line="720" w:lineRule="exact"/>
            </w:pPr>
          </w:p>
        </w:tc>
        <w:tc>
          <w:tcPr>
            <w:tcW w:w="0" w:type="auto"/>
          </w:tcPr>
          <w:p w14:paraId="7A4F7DA7" w14:textId="77777777" w:rsidR="001E6BDC" w:rsidRPr="00261222" w:rsidRDefault="001E6BDC" w:rsidP="00BC3DE5">
            <w:pPr>
              <w:pStyle w:val="NormalforTables"/>
              <w:spacing w:line="720" w:lineRule="exact"/>
            </w:pPr>
          </w:p>
        </w:tc>
        <w:tc>
          <w:tcPr>
            <w:tcW w:w="0" w:type="auto"/>
          </w:tcPr>
          <w:p w14:paraId="28783474" w14:textId="31C8AADC" w:rsidR="001E6BDC" w:rsidRDefault="001E6BDC" w:rsidP="00BC3DE5">
            <w:pPr>
              <w:pStyle w:val="NormalforTables"/>
              <w:spacing w:line="720" w:lineRule="exact"/>
            </w:pPr>
            <w:r w:rsidRPr="00261222">
              <w:t>2sg</w:t>
            </w:r>
            <w:r w:rsidRPr="00261222">
              <w:rPr>
                <w:smallCaps/>
              </w:rPr>
              <w:t>-t</w:t>
            </w:r>
          </w:p>
        </w:tc>
        <w:tc>
          <w:tcPr>
            <w:tcW w:w="0" w:type="auto"/>
          </w:tcPr>
          <w:p w14:paraId="49931DD3" w14:textId="22B823F9" w:rsidR="001E6BDC" w:rsidRPr="00261222" w:rsidRDefault="001E6BDC" w:rsidP="00BC3DE5">
            <w:pPr>
              <w:pStyle w:val="NormalforTables"/>
              <w:spacing w:line="720" w:lineRule="exact"/>
              <w:rPr>
                <w:smallCaps/>
              </w:rPr>
            </w:pPr>
            <w:r>
              <w:t>really-</w:t>
            </w:r>
            <w:r w:rsidRPr="00261222">
              <w:rPr>
                <w:smallCaps/>
              </w:rPr>
              <w:t>t</w:t>
            </w:r>
          </w:p>
        </w:tc>
        <w:tc>
          <w:tcPr>
            <w:tcW w:w="0" w:type="auto"/>
          </w:tcPr>
          <w:p w14:paraId="4B770884" w14:textId="583590A3" w:rsidR="001E6BDC" w:rsidRPr="00261222" w:rsidRDefault="001E6BDC" w:rsidP="00BC3DE5">
            <w:pPr>
              <w:pStyle w:val="NormalforTables"/>
              <w:spacing w:line="720" w:lineRule="exact"/>
              <w:rPr>
                <w:rFonts w:cs="Times-Roman"/>
                <w:iCs/>
              </w:rPr>
            </w:pPr>
            <w:r w:rsidRPr="00261222">
              <w:t>‹spear</w:t>
            </w:r>
            <w:r>
              <w:rPr>
                <w:smallCaps/>
              </w:rPr>
              <w:t>-th›-t</w:t>
            </w:r>
          </w:p>
        </w:tc>
      </w:tr>
      <w:tr w:rsidR="001E6BDC" w:rsidRPr="003116C3" w14:paraId="1F6D16A8" w14:textId="77777777" w:rsidTr="001E6BDC">
        <w:tc>
          <w:tcPr>
            <w:tcW w:w="0" w:type="auto"/>
          </w:tcPr>
          <w:p w14:paraId="700469AA" w14:textId="77777777" w:rsidR="001E6BDC" w:rsidRPr="003116C3" w:rsidRDefault="001E6BDC" w:rsidP="00BC3DE5">
            <w:pPr>
              <w:pStyle w:val="NormalforTables"/>
              <w:spacing w:line="720" w:lineRule="exact"/>
            </w:pPr>
          </w:p>
        </w:tc>
        <w:tc>
          <w:tcPr>
            <w:tcW w:w="0" w:type="auto"/>
          </w:tcPr>
          <w:p w14:paraId="18BF8250" w14:textId="77777777" w:rsidR="001E6BDC" w:rsidRPr="00261222" w:rsidRDefault="001E6BDC" w:rsidP="00BC3DE5">
            <w:pPr>
              <w:pStyle w:val="NormalforTables"/>
              <w:spacing w:line="720" w:lineRule="exact"/>
            </w:pPr>
          </w:p>
        </w:tc>
        <w:tc>
          <w:tcPr>
            <w:tcW w:w="0" w:type="auto"/>
          </w:tcPr>
          <w:p w14:paraId="3E1FE69F" w14:textId="569477A9" w:rsidR="001E6BDC" w:rsidRPr="00261222" w:rsidRDefault="001E6BDC" w:rsidP="00BC3DE5">
            <w:pPr>
              <w:pStyle w:val="NormalforTables"/>
              <w:spacing w:line="720" w:lineRule="exact"/>
            </w:pPr>
            <w:r w:rsidRPr="00261222">
              <w:t>2sg</w:t>
            </w:r>
          </w:p>
        </w:tc>
        <w:tc>
          <w:tcPr>
            <w:tcW w:w="0" w:type="auto"/>
          </w:tcPr>
          <w:p w14:paraId="74569B83" w14:textId="3F1A9C3D" w:rsidR="001E6BDC" w:rsidRPr="00261222" w:rsidRDefault="001E6BDC" w:rsidP="00BC3DE5">
            <w:pPr>
              <w:pStyle w:val="NormalforTables"/>
              <w:spacing w:line="720" w:lineRule="exact"/>
              <w:rPr>
                <w:smallCaps/>
              </w:rPr>
            </w:pPr>
            <w:r>
              <w:t>really</w:t>
            </w:r>
          </w:p>
        </w:tc>
        <w:tc>
          <w:tcPr>
            <w:tcW w:w="0" w:type="auto"/>
          </w:tcPr>
          <w:p w14:paraId="66886B15" w14:textId="19FAA0F2" w:rsidR="001E6BDC" w:rsidRPr="00261222" w:rsidRDefault="001E6BDC" w:rsidP="00BC3DE5">
            <w:pPr>
              <w:pStyle w:val="NormalforTables"/>
              <w:spacing w:line="720" w:lineRule="exact"/>
              <w:rPr>
                <w:rFonts w:cs="Times-Roman"/>
                <w:iCs/>
              </w:rPr>
            </w:pPr>
            <w:r w:rsidRPr="00261222">
              <w:t>‹spear›</w:t>
            </w:r>
          </w:p>
        </w:tc>
      </w:tr>
    </w:tbl>
    <w:p w14:paraId="36F43CF5" w14:textId="219D6F84" w:rsidR="00EB436E" w:rsidRDefault="009F0241" w:rsidP="009F0241">
      <w:pPr>
        <w:spacing w:line="720" w:lineRule="exact"/>
        <w:ind w:firstLine="720"/>
        <w:jc w:val="left"/>
      </w:pPr>
      <w:r>
        <w:t>‘Did you really spear (him)?’ [E384.ex.9-280]</w:t>
      </w:r>
    </w:p>
    <w:p w14:paraId="4D392992" w14:textId="77777777" w:rsidR="009F0241" w:rsidRDefault="009F0241" w:rsidP="009F02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994"/>
        <w:gridCol w:w="1422"/>
        <w:gridCol w:w="1210"/>
        <w:gridCol w:w="988"/>
      </w:tblGrid>
      <w:tr w:rsidR="009F0241" w:rsidRPr="00261222" w14:paraId="4E72DB03" w14:textId="77777777" w:rsidTr="00BC3DE5">
        <w:tc>
          <w:tcPr>
            <w:tcW w:w="0" w:type="auto"/>
          </w:tcPr>
          <w:p w14:paraId="24FCAC65" w14:textId="67DDC5B6" w:rsidR="009F0241" w:rsidRDefault="0048276C" w:rsidP="00BC3DE5">
            <w:pPr>
              <w:pStyle w:val="NormalforTables"/>
              <w:spacing w:line="720" w:lineRule="exact"/>
            </w:pPr>
            <w:r w:rsidRPr="0048276C">
              <w:t>(10.13)</w:t>
            </w:r>
          </w:p>
        </w:tc>
        <w:tc>
          <w:tcPr>
            <w:tcW w:w="0" w:type="auto"/>
          </w:tcPr>
          <w:p w14:paraId="00054547" w14:textId="5D8F41E0" w:rsidR="009F0241" w:rsidRDefault="009F0241" w:rsidP="00BC3DE5">
            <w:pPr>
              <w:pStyle w:val="NormalforTables"/>
              <w:spacing w:line="720" w:lineRule="exact"/>
              <w:rPr>
                <w:rFonts w:cs="Times-Roman"/>
                <w:b/>
                <w:i/>
                <w:iCs/>
              </w:rPr>
            </w:pPr>
            <w:r>
              <w:rPr>
                <w:b/>
                <w:i/>
              </w:rPr>
              <w:t>Kalala</w:t>
            </w:r>
          </w:p>
        </w:tc>
        <w:tc>
          <w:tcPr>
            <w:tcW w:w="0" w:type="auto"/>
          </w:tcPr>
          <w:p w14:paraId="76BEAADE" w14:textId="04672E98" w:rsidR="009F0241" w:rsidRPr="00261222" w:rsidRDefault="009F0241" w:rsidP="00BC3DE5">
            <w:pPr>
              <w:pStyle w:val="NormalforTables"/>
              <w:spacing w:line="720" w:lineRule="exact"/>
              <w:rPr>
                <w:i/>
              </w:rPr>
            </w:pPr>
            <w:r w:rsidRPr="00261222">
              <w:rPr>
                <w:rFonts w:cs="Times-Roman"/>
                <w:i/>
                <w:iCs/>
              </w:rPr>
              <w:t>ngumbanda</w:t>
            </w:r>
          </w:p>
        </w:tc>
        <w:tc>
          <w:tcPr>
            <w:tcW w:w="0" w:type="auto"/>
          </w:tcPr>
          <w:p w14:paraId="42877F33" w14:textId="028B5CA0" w:rsidR="009F0241" w:rsidRPr="00261222" w:rsidRDefault="009F0241" w:rsidP="00BC3DE5">
            <w:pPr>
              <w:pStyle w:val="NormalforTables"/>
              <w:spacing w:line="720" w:lineRule="exact"/>
              <w:rPr>
                <w:i/>
              </w:rPr>
            </w:pPr>
            <w:r w:rsidRPr="00261222">
              <w:rPr>
                <w:i/>
              </w:rPr>
              <w:t>dulka</w:t>
            </w:r>
            <w:r w:rsidRPr="00261222">
              <w:t xml:space="preserve"> </w:t>
            </w:r>
          </w:p>
        </w:tc>
        <w:tc>
          <w:tcPr>
            <w:tcW w:w="0" w:type="auto"/>
          </w:tcPr>
          <w:p w14:paraId="028412C6" w14:textId="5849C779" w:rsidR="009F0241" w:rsidRPr="00261222" w:rsidRDefault="009F0241" w:rsidP="009F0241">
            <w:pPr>
              <w:pStyle w:val="NormalforTables"/>
              <w:spacing w:line="720" w:lineRule="exact"/>
              <w:rPr>
                <w:i/>
              </w:rPr>
            </w:pPr>
            <w:r w:rsidRPr="009F0241">
              <w:rPr>
                <w:i/>
              </w:rPr>
              <w:t>mirraa!</w:t>
            </w:r>
          </w:p>
        </w:tc>
      </w:tr>
      <w:tr w:rsidR="009F0241" w:rsidRPr="001F49D1" w14:paraId="4B6F0445" w14:textId="77777777" w:rsidTr="00BC3DE5">
        <w:tc>
          <w:tcPr>
            <w:tcW w:w="0" w:type="auto"/>
          </w:tcPr>
          <w:p w14:paraId="2748E78B" w14:textId="77777777" w:rsidR="009F0241" w:rsidRPr="001F49D1" w:rsidRDefault="009F0241" w:rsidP="00BC3DE5">
            <w:pPr>
              <w:pStyle w:val="NormalforTables"/>
              <w:spacing w:line="720" w:lineRule="exact"/>
              <w:rPr>
                <w:rFonts w:ascii="Doulos SIL" w:hAnsi="Doulos SIL"/>
                <w:lang w:val="ru-RU"/>
              </w:rPr>
            </w:pPr>
          </w:p>
        </w:tc>
        <w:tc>
          <w:tcPr>
            <w:tcW w:w="0" w:type="auto"/>
          </w:tcPr>
          <w:p w14:paraId="799C0DCA" w14:textId="77777777" w:rsidR="009F0241" w:rsidRPr="00CE4D98" w:rsidRDefault="009F0241" w:rsidP="00BC3DE5">
            <w:pPr>
              <w:pStyle w:val="NormalforTables"/>
              <w:spacing w:line="720" w:lineRule="exact"/>
              <w:rPr>
                <w:rFonts w:ascii="Doulos SIL" w:hAnsi="Doulos SIL"/>
                <w:noProof/>
                <w:lang w:val="ru-RU"/>
              </w:rPr>
            </w:pPr>
            <w:r>
              <w:rPr>
                <w:rFonts w:ascii="Doulos SIL" w:hAnsi="Doulos SIL"/>
                <w:noProof/>
                <w:lang w:val="en-US"/>
              </w:rPr>
              <w:t>kalala-ø</w:t>
            </w:r>
          </w:p>
        </w:tc>
        <w:tc>
          <w:tcPr>
            <w:tcW w:w="0" w:type="auto"/>
          </w:tcPr>
          <w:p w14:paraId="2E0A6DCA" w14:textId="05733AE3" w:rsidR="009F0241" w:rsidRPr="00CE4D98" w:rsidRDefault="009F0241" w:rsidP="00BC3DE5">
            <w:pPr>
              <w:pStyle w:val="NormalforTables"/>
              <w:spacing w:line="720" w:lineRule="exact"/>
              <w:rPr>
                <w:rFonts w:ascii="Doulos SIL" w:hAnsi="Doulos SIL"/>
                <w:noProof/>
                <w:lang w:val="en-US"/>
              </w:rPr>
            </w:pPr>
            <w:r w:rsidRPr="00CE4D98">
              <w:rPr>
                <w:rFonts w:ascii="Doulos SIL" w:hAnsi="Doulos SIL"/>
                <w:noProof/>
                <w:lang w:val="en-US"/>
              </w:rPr>
              <w:t>ŋuŋ</w:t>
            </w:r>
            <w:r w:rsidRPr="00261222">
              <w:rPr>
                <w:noProof/>
                <w:lang w:val="en-US"/>
              </w:rPr>
              <w:t>+</w:t>
            </w:r>
            <w:r w:rsidRPr="00CE4D98">
              <w:rPr>
                <w:rFonts w:ascii="Doulos SIL" w:hAnsi="Doulos SIL"/>
                <w:noProof/>
                <w:lang w:val="en-US"/>
              </w:rPr>
              <w:t>paɲ-ta</w:t>
            </w:r>
          </w:p>
        </w:tc>
        <w:tc>
          <w:tcPr>
            <w:tcW w:w="0" w:type="auto"/>
          </w:tcPr>
          <w:p w14:paraId="020D48D5" w14:textId="376D0692" w:rsidR="009F0241" w:rsidRPr="00CE4D98" w:rsidRDefault="009F0241" w:rsidP="00BC3DE5">
            <w:pPr>
              <w:pStyle w:val="NormalforTables"/>
              <w:spacing w:line="720" w:lineRule="exact"/>
              <w:rPr>
                <w:rFonts w:ascii="Doulos SIL" w:hAnsi="Doulos SIL"/>
                <w:noProof/>
                <w:lang w:val="en-US"/>
              </w:rPr>
            </w:pPr>
            <w:r w:rsidRPr="00CE4D98">
              <w:rPr>
                <w:rFonts w:ascii="Doulos SIL" w:hAnsi="Doulos SIL"/>
                <w:noProof/>
              </w:rPr>
              <w:t>ʈulk</w:t>
            </w:r>
            <w:r w:rsidRPr="00261222">
              <w:rPr>
                <w:noProof/>
              </w:rPr>
              <w:t>+</w:t>
            </w:r>
            <w:r w:rsidRPr="00CE4D98">
              <w:rPr>
                <w:rFonts w:ascii="Doulos SIL" w:hAnsi="Doulos SIL"/>
                <w:noProof/>
              </w:rPr>
              <w:t>ka</w:t>
            </w:r>
          </w:p>
        </w:tc>
        <w:tc>
          <w:tcPr>
            <w:tcW w:w="0" w:type="auto"/>
          </w:tcPr>
          <w:p w14:paraId="2B665A2A" w14:textId="5293B193" w:rsidR="009F0241" w:rsidRPr="00CE4D98" w:rsidRDefault="009F0241" w:rsidP="00BC3DE5">
            <w:pPr>
              <w:pStyle w:val="NormalforTables"/>
              <w:spacing w:line="720" w:lineRule="exact"/>
              <w:rPr>
                <w:rFonts w:ascii="Doulos SIL" w:hAnsi="Doulos SIL"/>
                <w:noProof/>
                <w:lang w:val="en-US"/>
              </w:rPr>
            </w:pPr>
            <w:r w:rsidRPr="00CE4D98">
              <w:rPr>
                <w:rFonts w:ascii="Doulos SIL" w:hAnsi="Doulos SIL"/>
                <w:noProof/>
              </w:rPr>
              <w:t>mira-a</w:t>
            </w:r>
          </w:p>
        </w:tc>
      </w:tr>
      <w:tr w:rsidR="009F0241" w:rsidRPr="003116C3" w14:paraId="64A9C3A1" w14:textId="77777777" w:rsidTr="00BC3DE5">
        <w:tc>
          <w:tcPr>
            <w:tcW w:w="0" w:type="auto"/>
          </w:tcPr>
          <w:p w14:paraId="7D03BAC8" w14:textId="77777777" w:rsidR="009F0241" w:rsidRPr="003116C3" w:rsidRDefault="009F0241" w:rsidP="00BC3DE5">
            <w:pPr>
              <w:pStyle w:val="NormalforTables"/>
              <w:spacing w:line="720" w:lineRule="exact"/>
            </w:pPr>
          </w:p>
        </w:tc>
        <w:tc>
          <w:tcPr>
            <w:tcW w:w="0" w:type="auto"/>
          </w:tcPr>
          <w:p w14:paraId="07D91742" w14:textId="77777777" w:rsidR="009F0241" w:rsidRPr="00261222" w:rsidRDefault="009F0241" w:rsidP="00BC3DE5">
            <w:pPr>
              <w:pStyle w:val="NormalforTables"/>
              <w:spacing w:line="720" w:lineRule="exact"/>
              <w:rPr>
                <w:smallCaps/>
              </w:rPr>
            </w:pPr>
            <w:r>
              <w:t>really-</w:t>
            </w:r>
            <w:r w:rsidRPr="00261222">
              <w:rPr>
                <w:smallCaps/>
              </w:rPr>
              <w:t>t</w:t>
            </w:r>
          </w:p>
        </w:tc>
        <w:tc>
          <w:tcPr>
            <w:tcW w:w="0" w:type="auto"/>
          </w:tcPr>
          <w:p w14:paraId="0953334B" w14:textId="30A6DCC0" w:rsidR="009F0241" w:rsidRPr="00261222" w:rsidRDefault="009F0241" w:rsidP="00BC3DE5">
            <w:pPr>
              <w:pStyle w:val="NormalforTables"/>
              <w:spacing w:line="720" w:lineRule="exact"/>
            </w:pPr>
            <w:r w:rsidRPr="00261222">
              <w:rPr>
                <w:lang w:val="en-US"/>
              </w:rPr>
              <w:t>2sg-µ</w:t>
            </w:r>
            <w:r w:rsidRPr="00261222">
              <w:rPr>
                <w:smallCaps/>
                <w:lang w:val="en-US"/>
              </w:rPr>
              <w:t>poss</w:t>
            </w:r>
            <w:r w:rsidRPr="00261222">
              <w:rPr>
                <w:lang w:val="en-US"/>
              </w:rPr>
              <w:t>-</w:t>
            </w:r>
            <w:r w:rsidRPr="00261222">
              <w:rPr>
                <w:smallCaps/>
                <w:lang w:val="en-US"/>
              </w:rPr>
              <w:t>t</w:t>
            </w:r>
          </w:p>
        </w:tc>
        <w:tc>
          <w:tcPr>
            <w:tcW w:w="0" w:type="auto"/>
          </w:tcPr>
          <w:p w14:paraId="3E411C27" w14:textId="2DFAEE5D" w:rsidR="009F0241" w:rsidRPr="00261222" w:rsidRDefault="009F0241" w:rsidP="00BC3DE5">
            <w:pPr>
              <w:pStyle w:val="NormalforTables"/>
              <w:spacing w:line="720" w:lineRule="exact"/>
            </w:pPr>
            <w:r>
              <w:t>country</w:t>
            </w:r>
            <w:r w:rsidRPr="00261222">
              <w:t>-</w:t>
            </w:r>
            <w:r w:rsidRPr="00261222">
              <w:rPr>
                <w:smallCaps/>
              </w:rPr>
              <w:t>t</w:t>
            </w:r>
          </w:p>
        </w:tc>
        <w:tc>
          <w:tcPr>
            <w:tcW w:w="0" w:type="auto"/>
          </w:tcPr>
          <w:p w14:paraId="122C4D70" w14:textId="071023E8" w:rsidR="009F0241" w:rsidRPr="00261222" w:rsidRDefault="009F0241" w:rsidP="00BC3DE5">
            <w:pPr>
              <w:pStyle w:val="NormalforTables"/>
              <w:spacing w:line="720" w:lineRule="exact"/>
            </w:pPr>
            <w:r w:rsidRPr="00261222">
              <w:t>good</w:t>
            </w:r>
            <w:r w:rsidRPr="00261222">
              <w:rPr>
                <w:smallCaps/>
              </w:rPr>
              <w:t>-t</w:t>
            </w:r>
          </w:p>
        </w:tc>
      </w:tr>
      <w:tr w:rsidR="009F0241" w:rsidRPr="003116C3" w14:paraId="4B9C2E9F" w14:textId="77777777" w:rsidTr="00BC3DE5">
        <w:tc>
          <w:tcPr>
            <w:tcW w:w="0" w:type="auto"/>
          </w:tcPr>
          <w:p w14:paraId="5FC2F0DF" w14:textId="77777777" w:rsidR="009F0241" w:rsidRPr="003116C3" w:rsidRDefault="009F0241" w:rsidP="00BC3DE5">
            <w:pPr>
              <w:pStyle w:val="NormalforTables"/>
              <w:spacing w:line="720" w:lineRule="exact"/>
            </w:pPr>
          </w:p>
        </w:tc>
        <w:tc>
          <w:tcPr>
            <w:tcW w:w="0" w:type="auto"/>
          </w:tcPr>
          <w:p w14:paraId="05CE0FCD" w14:textId="77777777" w:rsidR="009F0241" w:rsidRPr="00261222" w:rsidRDefault="009F0241" w:rsidP="00BC3DE5">
            <w:pPr>
              <w:pStyle w:val="NormalforTables"/>
              <w:spacing w:line="720" w:lineRule="exact"/>
              <w:rPr>
                <w:smallCaps/>
              </w:rPr>
            </w:pPr>
            <w:r>
              <w:t>really</w:t>
            </w:r>
          </w:p>
        </w:tc>
        <w:tc>
          <w:tcPr>
            <w:tcW w:w="0" w:type="auto"/>
          </w:tcPr>
          <w:p w14:paraId="4A837C40" w14:textId="0C6F73C4" w:rsidR="009F0241" w:rsidRPr="00261222" w:rsidRDefault="009F0241" w:rsidP="00BC3DE5">
            <w:pPr>
              <w:pStyle w:val="NormalforTables"/>
              <w:spacing w:line="720" w:lineRule="exact"/>
            </w:pPr>
            <w:r w:rsidRPr="00261222">
              <w:t>2sg-</w:t>
            </w:r>
            <w:r w:rsidRPr="00261222">
              <w:rPr>
                <w:smallCaps/>
              </w:rPr>
              <w:t>poss</w:t>
            </w:r>
          </w:p>
        </w:tc>
        <w:tc>
          <w:tcPr>
            <w:tcW w:w="0" w:type="auto"/>
          </w:tcPr>
          <w:p w14:paraId="0E81BF3B" w14:textId="4AAFDCF0" w:rsidR="009F0241" w:rsidRPr="00261222" w:rsidRDefault="009F0241" w:rsidP="00BC3DE5">
            <w:pPr>
              <w:pStyle w:val="NormalforTables"/>
              <w:spacing w:line="720" w:lineRule="exact"/>
            </w:pPr>
            <w:r>
              <w:t>country</w:t>
            </w:r>
          </w:p>
        </w:tc>
        <w:tc>
          <w:tcPr>
            <w:tcW w:w="0" w:type="auto"/>
          </w:tcPr>
          <w:p w14:paraId="4408E474" w14:textId="113E240C" w:rsidR="009F0241" w:rsidRPr="00261222" w:rsidRDefault="009F0241" w:rsidP="00BC3DE5">
            <w:pPr>
              <w:pStyle w:val="NormalforTables"/>
              <w:spacing w:line="720" w:lineRule="exact"/>
            </w:pPr>
            <w:r w:rsidRPr="00261222">
              <w:t>good</w:t>
            </w:r>
          </w:p>
        </w:tc>
      </w:tr>
    </w:tbl>
    <w:p w14:paraId="12F96C7F" w14:textId="52B1C455" w:rsidR="00EB436E" w:rsidRDefault="00EB436E" w:rsidP="009F0241">
      <w:pPr>
        <w:spacing w:line="720" w:lineRule="exact"/>
        <w:ind w:firstLine="720"/>
        <w:jc w:val="left"/>
      </w:pPr>
      <w:r>
        <w:t>‘Your country really is good</w:t>
      </w:r>
      <w:r w:rsidR="009F0241">
        <w:t>!</w:t>
      </w:r>
      <w:r>
        <w:t>’</w:t>
      </w:r>
      <w:r w:rsidRPr="00EB436E">
        <w:t xml:space="preserve"> </w:t>
      </w:r>
      <w:r>
        <w:t>[R2005-jun28]</w:t>
      </w:r>
    </w:p>
    <w:p w14:paraId="16BC77D7" w14:textId="77777777" w:rsidR="00EB436E" w:rsidRDefault="00EB436E" w:rsidP="00412A8B">
      <w:pPr>
        <w:spacing w:line="720" w:lineRule="exact"/>
        <w:jc w:val="left"/>
      </w:pPr>
    </w:p>
    <w:p w14:paraId="188DFD95" w14:textId="1ECFB62C" w:rsidR="008F34AB" w:rsidRPr="00261222" w:rsidRDefault="001E6BDC" w:rsidP="001E6BDC">
      <w:pPr>
        <w:spacing w:line="720" w:lineRule="exact"/>
        <w:jc w:val="left"/>
      </w:pPr>
      <w:r>
        <w:t>The particles</w:t>
      </w:r>
      <w:r w:rsidR="008F34AB" w:rsidRPr="00261222">
        <w:t xml:space="preserve"> </w:t>
      </w:r>
      <w:r w:rsidR="008F34AB" w:rsidRPr="00261222">
        <w:rPr>
          <w:i/>
        </w:rPr>
        <w:t xml:space="preserve">bayambaya </w:t>
      </w:r>
      <w:r w:rsidR="008F34AB" w:rsidRPr="00261222">
        <w:t xml:space="preserve">and </w:t>
      </w:r>
      <w:r w:rsidR="008F34AB" w:rsidRPr="00261222">
        <w:rPr>
          <w:i/>
        </w:rPr>
        <w:t>namu/numu</w:t>
      </w:r>
      <w:r>
        <w:rPr>
          <w:i/>
        </w:rPr>
        <w:t xml:space="preserve"> </w:t>
      </w:r>
      <w:r w:rsidR="008F34AB">
        <w:t>are recent borrowings</w:t>
      </w:r>
      <w:r w:rsidR="008F34AB" w:rsidRPr="00261222">
        <w:t xml:space="preserve"> </w:t>
      </w:r>
      <w:r>
        <w:t>from</w:t>
      </w:r>
      <w:r w:rsidR="008F34AB" w:rsidRPr="00261222">
        <w:t xml:space="preserve"> English (</w:t>
      </w:r>
      <w:r w:rsidR="008F34AB" w:rsidRPr="00261222">
        <w:rPr>
          <w:i/>
        </w:rPr>
        <w:t xml:space="preserve">by-and-by </w:t>
      </w:r>
      <w:r w:rsidR="008F34AB" w:rsidRPr="00261222">
        <w:t xml:space="preserve">and </w:t>
      </w:r>
      <w:r w:rsidR="008F34AB" w:rsidRPr="00261222">
        <w:rPr>
          <w:i/>
        </w:rPr>
        <w:t>no more</w:t>
      </w:r>
      <w:r w:rsidR="008F34AB">
        <w:t>)</w:t>
      </w:r>
      <w:r w:rsidR="008F34AB" w:rsidRPr="00261222">
        <w:t xml:space="preserve"> </w:t>
      </w:r>
      <w:r>
        <w:t>and also align in the ‘last’ position</w:t>
      </w:r>
      <w:r w:rsidR="008F34AB" w:rsidRPr="00261222">
        <w:t xml:space="preserve">. Examples </w:t>
      </w:r>
      <w:r w:rsidR="00A73C72" w:rsidRPr="00A73C72">
        <w:t>are shown in (10.14)–(10.18).</w:t>
      </w:r>
    </w:p>
    <w:p w14:paraId="1A45F614" w14:textId="77777777" w:rsidR="008F34AB" w:rsidRPr="00261222" w:rsidRDefault="008F34AB" w:rsidP="008F34AB">
      <w:pPr>
        <w:spacing w:line="720" w:lineRule="exact"/>
        <w:jc w:val="left"/>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909"/>
        <w:gridCol w:w="2294"/>
        <w:gridCol w:w="1484"/>
        <w:gridCol w:w="1460"/>
        <w:gridCol w:w="1537"/>
      </w:tblGrid>
      <w:tr w:rsidR="001E6BDC" w:rsidRPr="009B1806" w14:paraId="2D9759A7" w14:textId="77777777" w:rsidTr="001E6BDC">
        <w:tc>
          <w:tcPr>
            <w:tcW w:w="0" w:type="auto"/>
          </w:tcPr>
          <w:p w14:paraId="08FE128B" w14:textId="3A044A80" w:rsidR="001E6BDC" w:rsidRDefault="0048276C" w:rsidP="008F34AB">
            <w:pPr>
              <w:pStyle w:val="NormalforTables"/>
              <w:spacing w:line="720" w:lineRule="exact"/>
            </w:pPr>
            <w:r w:rsidRPr="0048276C">
              <w:lastRenderedPageBreak/>
              <w:t>(10.14)</w:t>
            </w:r>
          </w:p>
        </w:tc>
        <w:tc>
          <w:tcPr>
            <w:tcW w:w="0" w:type="auto"/>
          </w:tcPr>
          <w:p w14:paraId="019BDB01" w14:textId="3BBADE7C" w:rsidR="001E6BDC" w:rsidRPr="00261222" w:rsidRDefault="001E6BDC" w:rsidP="008F34AB">
            <w:pPr>
              <w:pStyle w:val="NormalforTables"/>
              <w:spacing w:line="720" w:lineRule="exact"/>
              <w:rPr>
                <w:i/>
              </w:rPr>
            </w:pPr>
            <w:r w:rsidRPr="001E6BDC">
              <w:t>[</w:t>
            </w:r>
            <w:r w:rsidRPr="001E6BDC">
              <w:rPr>
                <w:vertAlign w:val="subscript"/>
              </w:rPr>
              <w:t>DP-LEFT</w:t>
            </w:r>
          </w:p>
        </w:tc>
        <w:tc>
          <w:tcPr>
            <w:tcW w:w="0" w:type="auto"/>
          </w:tcPr>
          <w:p w14:paraId="161A1798" w14:textId="1C024BDB" w:rsidR="001E6BDC" w:rsidRPr="001E6BDC" w:rsidRDefault="001E6BDC" w:rsidP="008F34AB">
            <w:pPr>
              <w:pStyle w:val="NormalforTables"/>
              <w:spacing w:line="720" w:lineRule="exact"/>
            </w:pPr>
            <w:r w:rsidRPr="00261222">
              <w:rPr>
                <w:i/>
              </w:rPr>
              <w:t>Dirrayarbuthiya</w:t>
            </w:r>
            <w:r>
              <w:rPr>
                <w:i/>
              </w:rPr>
              <w:t xml:space="preserve"> </w:t>
            </w:r>
            <w:r>
              <w:t>]</w:t>
            </w:r>
          </w:p>
        </w:tc>
        <w:tc>
          <w:tcPr>
            <w:tcW w:w="0" w:type="auto"/>
          </w:tcPr>
          <w:p w14:paraId="0207E56F" w14:textId="77777777" w:rsidR="001E6BDC" w:rsidRPr="008D43D8" w:rsidRDefault="001E6BDC" w:rsidP="008F34AB">
            <w:pPr>
              <w:pStyle w:val="NormalforTables"/>
              <w:spacing w:line="720" w:lineRule="exact"/>
              <w:rPr>
                <w:i/>
              </w:rPr>
            </w:pPr>
            <w:r w:rsidRPr="00261222">
              <w:rPr>
                <w:b/>
                <w:i/>
              </w:rPr>
              <w:t>bayambaya</w:t>
            </w:r>
          </w:p>
        </w:tc>
        <w:tc>
          <w:tcPr>
            <w:tcW w:w="0" w:type="auto"/>
          </w:tcPr>
          <w:p w14:paraId="03F9842E" w14:textId="77777777" w:rsidR="001E6BDC" w:rsidRPr="00791B8F" w:rsidRDefault="001E6BDC" w:rsidP="008F34AB">
            <w:pPr>
              <w:pStyle w:val="NormalforTables"/>
              <w:spacing w:line="720" w:lineRule="exact"/>
            </w:pPr>
            <w:r w:rsidRPr="00261222">
              <w:rPr>
                <w:rFonts w:cs="Times-Roman"/>
                <w:i/>
                <w:iCs/>
                <w:lang w:val="en-US"/>
              </w:rPr>
              <w:t>kurirrwatha</w:t>
            </w:r>
          </w:p>
        </w:tc>
        <w:tc>
          <w:tcPr>
            <w:tcW w:w="0" w:type="auto"/>
          </w:tcPr>
          <w:p w14:paraId="16509CAD" w14:textId="77777777" w:rsidR="001E6BDC" w:rsidRPr="00AE52C6" w:rsidRDefault="001E6BDC" w:rsidP="008F34AB">
            <w:pPr>
              <w:pStyle w:val="NormalforTables"/>
              <w:spacing w:line="720" w:lineRule="exact"/>
              <w:rPr>
                <w:i/>
              </w:rPr>
            </w:pPr>
            <w:r w:rsidRPr="00261222">
              <w:rPr>
                <w:i/>
              </w:rPr>
              <w:t>kunawalad !</w:t>
            </w:r>
          </w:p>
        </w:tc>
      </w:tr>
      <w:tr w:rsidR="001E6BDC" w:rsidRPr="009B1806" w14:paraId="46D24841" w14:textId="77777777" w:rsidTr="001E6BDC">
        <w:tc>
          <w:tcPr>
            <w:tcW w:w="0" w:type="auto"/>
          </w:tcPr>
          <w:p w14:paraId="22572AD5" w14:textId="77777777" w:rsidR="001E6BDC" w:rsidRPr="00261222" w:rsidRDefault="001E6BDC" w:rsidP="008F34AB">
            <w:pPr>
              <w:pStyle w:val="NormalforTables"/>
              <w:spacing w:line="720" w:lineRule="exact"/>
            </w:pPr>
          </w:p>
        </w:tc>
        <w:tc>
          <w:tcPr>
            <w:tcW w:w="0" w:type="auto"/>
          </w:tcPr>
          <w:p w14:paraId="0F107DCF" w14:textId="77777777" w:rsidR="001E6BDC" w:rsidRPr="00CE4D98" w:rsidRDefault="001E6BDC" w:rsidP="008F34AB">
            <w:pPr>
              <w:pStyle w:val="NormalforTables"/>
              <w:spacing w:line="720" w:lineRule="exact"/>
              <w:rPr>
                <w:rFonts w:ascii="Doulos SIL" w:hAnsi="Doulos SIL"/>
                <w:noProof/>
                <w:lang w:val="en-US"/>
              </w:rPr>
            </w:pPr>
          </w:p>
        </w:tc>
        <w:tc>
          <w:tcPr>
            <w:tcW w:w="0" w:type="auto"/>
          </w:tcPr>
          <w:p w14:paraId="0512F055" w14:textId="532D61DF" w:rsidR="001E6BDC" w:rsidRPr="00C238D5" w:rsidRDefault="001E6BDC" w:rsidP="008F34AB">
            <w:pPr>
              <w:pStyle w:val="NormalforTables"/>
              <w:spacing w:line="720" w:lineRule="exact"/>
              <w:rPr>
                <w:rFonts w:ascii="Doulos SIL" w:hAnsi="Doulos SIL"/>
                <w:lang w:val="en-US"/>
              </w:rPr>
            </w:pPr>
            <w:r w:rsidRPr="00CE4D98">
              <w:rPr>
                <w:rFonts w:ascii="Doulos SIL" w:hAnsi="Doulos SIL"/>
                <w:noProof/>
                <w:lang w:val="en-US"/>
              </w:rPr>
              <w:t>ʈira-jaɻput̪</w:t>
            </w:r>
            <w:r w:rsidRPr="00261222">
              <w:rPr>
                <w:noProof/>
                <w:lang w:val="en-US"/>
              </w:rPr>
              <w:t>+</w:t>
            </w:r>
            <w:r w:rsidRPr="00CE4D98">
              <w:rPr>
                <w:rFonts w:ascii="Doulos SIL" w:hAnsi="Doulos SIL"/>
                <w:noProof/>
                <w:lang w:val="en-US"/>
              </w:rPr>
              <w:t>ki-a</w:t>
            </w:r>
          </w:p>
        </w:tc>
        <w:tc>
          <w:tcPr>
            <w:tcW w:w="0" w:type="auto"/>
          </w:tcPr>
          <w:p w14:paraId="429A9886" w14:textId="77777777" w:rsidR="001E6BDC" w:rsidRPr="00C238D5" w:rsidRDefault="001E6BDC" w:rsidP="008F34AB">
            <w:pPr>
              <w:pStyle w:val="NormalforTables"/>
              <w:spacing w:line="720" w:lineRule="exact"/>
              <w:rPr>
                <w:rFonts w:ascii="Doulos SIL" w:hAnsi="Doulos SIL"/>
                <w:lang w:val="en-US"/>
              </w:rPr>
            </w:pPr>
            <w:r w:rsidRPr="00CE4D98">
              <w:rPr>
                <w:rFonts w:ascii="Doulos SIL" w:hAnsi="Doulos SIL"/>
                <w:noProof/>
                <w:lang w:val="ru-RU"/>
              </w:rPr>
              <w:t>paj</w:t>
            </w:r>
            <w:r w:rsidRPr="00CE4D98">
              <w:rPr>
                <w:rFonts w:ascii="Doulos SIL" w:hAnsi="Doulos SIL"/>
                <w:noProof/>
                <w:lang w:val="en-US"/>
              </w:rPr>
              <w:t>a</w:t>
            </w:r>
            <w:r w:rsidRPr="00CE4D98">
              <w:rPr>
                <w:rFonts w:ascii="Doulos SIL" w:hAnsi="Doulos SIL"/>
                <w:noProof/>
                <w:lang w:val="ru-RU"/>
              </w:rPr>
              <w:t>mpaj</w:t>
            </w:r>
            <w:r w:rsidRPr="00CE4D98">
              <w:rPr>
                <w:rFonts w:ascii="Doulos SIL" w:hAnsi="Doulos SIL"/>
                <w:noProof/>
                <w:lang w:val="en-US"/>
              </w:rPr>
              <w:t>a-ø</w:t>
            </w:r>
          </w:p>
        </w:tc>
        <w:tc>
          <w:tcPr>
            <w:tcW w:w="0" w:type="auto"/>
          </w:tcPr>
          <w:p w14:paraId="3FDA323F" w14:textId="77777777" w:rsidR="001E6BDC" w:rsidRPr="00C238D5" w:rsidRDefault="001E6BDC" w:rsidP="008F34AB">
            <w:pPr>
              <w:pStyle w:val="NormalforTables"/>
              <w:spacing w:line="720" w:lineRule="exact"/>
              <w:rPr>
                <w:rFonts w:ascii="Doulos SIL" w:hAnsi="Doulos SIL"/>
                <w:lang w:val="en-US"/>
              </w:rPr>
            </w:pPr>
            <w:r w:rsidRPr="00CE4D98">
              <w:rPr>
                <w:rFonts w:ascii="Doulos SIL" w:hAnsi="Doulos SIL"/>
                <w:noProof/>
                <w:lang w:val="en-US"/>
              </w:rPr>
              <w:t>kuɻirwa</w:t>
            </w:r>
            <w:r>
              <w:rPr>
                <w:rFonts w:ascii="Doulos SIL" w:hAnsi="Doulos SIL"/>
                <w:noProof/>
                <w:lang w:val="en-US"/>
              </w:rPr>
              <w:t>-t̪-a</w:t>
            </w:r>
          </w:p>
        </w:tc>
        <w:tc>
          <w:tcPr>
            <w:tcW w:w="0" w:type="auto"/>
          </w:tcPr>
          <w:p w14:paraId="30C669B6" w14:textId="77777777" w:rsidR="001E6BDC" w:rsidRPr="00C238D5" w:rsidRDefault="001E6BDC" w:rsidP="008F34AB">
            <w:pPr>
              <w:pStyle w:val="NormalforTables"/>
              <w:spacing w:line="720" w:lineRule="exact"/>
              <w:rPr>
                <w:rFonts w:ascii="Doulos SIL" w:hAnsi="Doulos SIL"/>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palat̪-ta</w:t>
            </w:r>
          </w:p>
        </w:tc>
      </w:tr>
      <w:tr w:rsidR="001E6BDC" w:rsidRPr="009B1806" w14:paraId="253CDAF8" w14:textId="77777777" w:rsidTr="001E6BDC">
        <w:tc>
          <w:tcPr>
            <w:tcW w:w="0" w:type="auto"/>
          </w:tcPr>
          <w:p w14:paraId="0C2AB6FD" w14:textId="77777777" w:rsidR="001E6BDC" w:rsidRPr="009B1806" w:rsidRDefault="001E6BDC" w:rsidP="008F34AB">
            <w:pPr>
              <w:pStyle w:val="NormalforTables"/>
              <w:spacing w:line="720" w:lineRule="exact"/>
            </w:pPr>
          </w:p>
        </w:tc>
        <w:tc>
          <w:tcPr>
            <w:tcW w:w="0" w:type="auto"/>
          </w:tcPr>
          <w:p w14:paraId="3C2BE928" w14:textId="77777777" w:rsidR="001E6BDC" w:rsidRPr="00261222" w:rsidRDefault="001E6BDC" w:rsidP="008F34AB">
            <w:pPr>
              <w:pStyle w:val="NormalforTables"/>
              <w:spacing w:line="720" w:lineRule="exact"/>
            </w:pPr>
          </w:p>
        </w:tc>
        <w:tc>
          <w:tcPr>
            <w:tcW w:w="0" w:type="auto"/>
          </w:tcPr>
          <w:p w14:paraId="5DBAC56D" w14:textId="06B72C52" w:rsidR="001E6BDC" w:rsidRPr="009B1806" w:rsidRDefault="001E6BDC" w:rsidP="008F34AB">
            <w:pPr>
              <w:pStyle w:val="NormalforTables"/>
              <w:spacing w:line="720" w:lineRule="exact"/>
            </w:pPr>
            <w:r w:rsidRPr="00261222">
              <w:t>‹rain-animal›-µ</w:t>
            </w:r>
            <w:r w:rsidRPr="00261222">
              <w:rPr>
                <w:smallCaps/>
              </w:rPr>
              <w:t>loc</w:t>
            </w:r>
            <w:r w:rsidRPr="00261222">
              <w:t>-</w:t>
            </w:r>
            <w:r w:rsidRPr="00261222">
              <w:rPr>
                <w:smallCaps/>
              </w:rPr>
              <w:t>t</w:t>
            </w:r>
          </w:p>
        </w:tc>
        <w:tc>
          <w:tcPr>
            <w:tcW w:w="0" w:type="auto"/>
          </w:tcPr>
          <w:p w14:paraId="6134C54E" w14:textId="77777777" w:rsidR="001E6BDC" w:rsidRPr="008D43D8" w:rsidRDefault="001E6BDC" w:rsidP="008F34AB">
            <w:pPr>
              <w:pStyle w:val="NormalforTables"/>
              <w:spacing w:line="720" w:lineRule="exact"/>
              <w:rPr>
                <w:smallCaps/>
              </w:rPr>
            </w:pPr>
            <w:r w:rsidRPr="00261222">
              <w:rPr>
                <w:smallCaps/>
              </w:rPr>
              <w:t>warning-t</w:t>
            </w:r>
          </w:p>
        </w:tc>
        <w:tc>
          <w:tcPr>
            <w:tcW w:w="0" w:type="auto"/>
          </w:tcPr>
          <w:p w14:paraId="408231F4" w14:textId="77777777" w:rsidR="001E6BDC" w:rsidRPr="009B1806" w:rsidRDefault="001E6BDC" w:rsidP="008F34AB">
            <w:pPr>
              <w:pStyle w:val="NormalforTables"/>
              <w:spacing w:line="720" w:lineRule="exact"/>
            </w:pPr>
            <w:r w:rsidRPr="00261222">
              <w:t>‹die</w:t>
            </w:r>
            <w:r>
              <w:rPr>
                <w:smallCaps/>
              </w:rPr>
              <w:t>-th›-t</w:t>
            </w:r>
          </w:p>
        </w:tc>
        <w:tc>
          <w:tcPr>
            <w:tcW w:w="0" w:type="auto"/>
          </w:tcPr>
          <w:p w14:paraId="5DC337B4" w14:textId="77777777" w:rsidR="001E6BDC" w:rsidRPr="009B1806" w:rsidRDefault="001E6BDC" w:rsidP="008F34AB">
            <w:pPr>
              <w:pStyle w:val="NormalforTables"/>
              <w:spacing w:line="720" w:lineRule="exact"/>
            </w:pPr>
            <w:r w:rsidRPr="00261222">
              <w:t>child</w:t>
            </w:r>
            <w:r w:rsidRPr="00261222">
              <w:rPr>
                <w:vertAlign w:val="subscript"/>
              </w:rPr>
              <w:t>NL</w:t>
            </w:r>
            <w:r w:rsidRPr="00261222">
              <w:t>-µ</w:t>
            </w:r>
            <w:r w:rsidRPr="00261222">
              <w:rPr>
                <w:smallCaps/>
              </w:rPr>
              <w:t>pl</w:t>
            </w:r>
            <w:r w:rsidRPr="00261222">
              <w:t>-</w:t>
            </w:r>
            <w:r w:rsidRPr="00261222">
              <w:rPr>
                <w:smallCaps/>
              </w:rPr>
              <w:t>t</w:t>
            </w:r>
          </w:p>
        </w:tc>
      </w:tr>
      <w:tr w:rsidR="001E6BDC" w:rsidRPr="009B1806" w14:paraId="1AC1C1BB" w14:textId="77777777" w:rsidTr="001E6BDC">
        <w:tc>
          <w:tcPr>
            <w:tcW w:w="0" w:type="auto"/>
          </w:tcPr>
          <w:p w14:paraId="2AA9291F" w14:textId="77777777" w:rsidR="001E6BDC" w:rsidRPr="009B1806" w:rsidRDefault="001E6BDC" w:rsidP="008F34AB">
            <w:pPr>
              <w:pStyle w:val="NormalforTables"/>
              <w:spacing w:line="720" w:lineRule="exact"/>
            </w:pPr>
          </w:p>
        </w:tc>
        <w:tc>
          <w:tcPr>
            <w:tcW w:w="0" w:type="auto"/>
          </w:tcPr>
          <w:p w14:paraId="3BFB88C6" w14:textId="77777777" w:rsidR="001E6BDC" w:rsidRPr="00261222" w:rsidRDefault="001E6BDC" w:rsidP="008F34AB">
            <w:pPr>
              <w:pStyle w:val="NormalforTables"/>
              <w:spacing w:line="720" w:lineRule="exact"/>
            </w:pPr>
          </w:p>
        </w:tc>
        <w:tc>
          <w:tcPr>
            <w:tcW w:w="0" w:type="auto"/>
          </w:tcPr>
          <w:p w14:paraId="369B599D" w14:textId="7B9C732D" w:rsidR="001E6BDC" w:rsidRPr="009B1806" w:rsidRDefault="001E6BDC" w:rsidP="008F34AB">
            <w:pPr>
              <w:pStyle w:val="NormalforTables"/>
              <w:spacing w:line="720" w:lineRule="exact"/>
            </w:pPr>
            <w:r w:rsidRPr="00261222">
              <w:t>‹cyclone›-</w:t>
            </w:r>
            <w:r w:rsidRPr="00261222">
              <w:rPr>
                <w:smallCaps/>
              </w:rPr>
              <w:t>ins</w:t>
            </w:r>
          </w:p>
        </w:tc>
        <w:tc>
          <w:tcPr>
            <w:tcW w:w="0" w:type="auto"/>
          </w:tcPr>
          <w:p w14:paraId="00C99D3A" w14:textId="77777777" w:rsidR="001E6BDC" w:rsidRPr="008D43D8" w:rsidRDefault="001E6BDC" w:rsidP="008F34AB">
            <w:pPr>
              <w:pStyle w:val="NormalforTables"/>
              <w:spacing w:line="720" w:lineRule="exact"/>
              <w:rPr>
                <w:smallCaps/>
              </w:rPr>
            </w:pPr>
            <w:r w:rsidRPr="00261222">
              <w:rPr>
                <w:smallCaps/>
              </w:rPr>
              <w:t>warning</w:t>
            </w:r>
          </w:p>
        </w:tc>
        <w:tc>
          <w:tcPr>
            <w:tcW w:w="0" w:type="auto"/>
          </w:tcPr>
          <w:p w14:paraId="51A16E98" w14:textId="77777777" w:rsidR="001E6BDC" w:rsidRPr="009B1806" w:rsidRDefault="001E6BDC" w:rsidP="008F34AB">
            <w:pPr>
              <w:pStyle w:val="NormalforTables"/>
              <w:spacing w:line="720" w:lineRule="exact"/>
            </w:pPr>
            <w:r w:rsidRPr="00261222">
              <w:t>‹die›</w:t>
            </w:r>
          </w:p>
        </w:tc>
        <w:tc>
          <w:tcPr>
            <w:tcW w:w="0" w:type="auto"/>
          </w:tcPr>
          <w:p w14:paraId="391CA3B9" w14:textId="77777777" w:rsidR="001E6BDC" w:rsidRPr="009B1806" w:rsidRDefault="001E6BDC" w:rsidP="008F34AB">
            <w:pPr>
              <w:pStyle w:val="NormalforTables"/>
              <w:spacing w:line="720" w:lineRule="exact"/>
            </w:pPr>
            <w:r w:rsidRPr="00261222">
              <w:t>child-</w:t>
            </w:r>
            <w:r w:rsidRPr="00261222">
              <w:rPr>
                <w:smallCaps/>
              </w:rPr>
              <w:t>pl</w:t>
            </w:r>
          </w:p>
        </w:tc>
      </w:tr>
    </w:tbl>
    <w:p w14:paraId="1631EE64" w14:textId="77777777" w:rsidR="008F34AB" w:rsidRDefault="008F34AB" w:rsidP="008F34AB">
      <w:pPr>
        <w:spacing w:line="720" w:lineRule="exact"/>
        <w:ind w:firstLine="720"/>
        <w:jc w:val="left"/>
      </w:pPr>
      <w:r w:rsidRPr="00261222">
        <w:t>‘The children could die in the cyclone.’ [R2005-aug02a]</w:t>
      </w:r>
    </w:p>
    <w:p w14:paraId="1493226F" w14:textId="77777777" w:rsidR="008F34AB" w:rsidRDefault="008F34AB" w:rsidP="008F34AB">
      <w:pPr>
        <w:spacing w:line="720" w:lineRule="exact"/>
        <w:ind w:firstLine="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404"/>
        <w:gridCol w:w="1020"/>
        <w:gridCol w:w="1815"/>
        <w:gridCol w:w="3067"/>
      </w:tblGrid>
      <w:tr w:rsidR="009232D5" w:rsidRPr="009B1806" w14:paraId="0F7A3F53" w14:textId="3B4B9AF8" w:rsidTr="009232D5">
        <w:tc>
          <w:tcPr>
            <w:tcW w:w="0" w:type="auto"/>
          </w:tcPr>
          <w:p w14:paraId="3FE7D5C4" w14:textId="656433D3" w:rsidR="009232D5" w:rsidRDefault="0048276C" w:rsidP="009232D5">
            <w:pPr>
              <w:pStyle w:val="NormalforTables"/>
              <w:spacing w:line="720" w:lineRule="exact"/>
            </w:pPr>
            <w:r w:rsidRPr="0048276C">
              <w:t>(10.15)</w:t>
            </w:r>
          </w:p>
        </w:tc>
        <w:tc>
          <w:tcPr>
            <w:tcW w:w="0" w:type="auto"/>
          </w:tcPr>
          <w:p w14:paraId="57DDA44F" w14:textId="07E1AB91" w:rsidR="009232D5" w:rsidRPr="008D43D8" w:rsidRDefault="009232D5" w:rsidP="009232D5">
            <w:pPr>
              <w:pStyle w:val="NormalforTables"/>
              <w:spacing w:line="720" w:lineRule="exact"/>
              <w:rPr>
                <w:i/>
              </w:rPr>
            </w:pPr>
            <w:r>
              <w:rPr>
                <w:b/>
                <w:i/>
              </w:rPr>
              <w:t>Bayambay</w:t>
            </w:r>
          </w:p>
        </w:tc>
        <w:tc>
          <w:tcPr>
            <w:tcW w:w="0" w:type="auto"/>
          </w:tcPr>
          <w:p w14:paraId="6CF55505" w14:textId="2A120AFA" w:rsidR="009232D5" w:rsidRPr="00791B8F" w:rsidRDefault="009232D5" w:rsidP="009232D5">
            <w:pPr>
              <w:pStyle w:val="NormalforTables"/>
              <w:spacing w:line="720" w:lineRule="exact"/>
            </w:pPr>
            <w:r>
              <w:rPr>
                <w:rFonts w:cs="Times-Roman"/>
                <w:i/>
                <w:iCs/>
                <w:lang w:val="en-US"/>
              </w:rPr>
              <w:t>nyingka</w:t>
            </w:r>
          </w:p>
        </w:tc>
        <w:tc>
          <w:tcPr>
            <w:tcW w:w="0" w:type="auto"/>
          </w:tcPr>
          <w:p w14:paraId="1ACB975B" w14:textId="3BDEA623" w:rsidR="009232D5" w:rsidRPr="00AE52C6" w:rsidRDefault="009232D5" w:rsidP="009232D5">
            <w:pPr>
              <w:pStyle w:val="NormalforTables"/>
              <w:spacing w:line="720" w:lineRule="exact"/>
              <w:rPr>
                <w:i/>
              </w:rPr>
            </w:pPr>
            <w:r>
              <w:rPr>
                <w:i/>
              </w:rPr>
              <w:t>rayiij,</w:t>
            </w:r>
          </w:p>
        </w:tc>
        <w:tc>
          <w:tcPr>
            <w:tcW w:w="0" w:type="auto"/>
          </w:tcPr>
          <w:p w14:paraId="5E84FB8D" w14:textId="67985CF6" w:rsidR="009232D5" w:rsidRPr="00261222" w:rsidRDefault="009232D5" w:rsidP="009232D5">
            <w:pPr>
              <w:pStyle w:val="NormalforTables"/>
              <w:spacing w:line="720" w:lineRule="exact"/>
              <w:rPr>
                <w:i/>
              </w:rPr>
            </w:pPr>
            <w:r>
              <w:rPr>
                <w:i/>
              </w:rPr>
              <w:t>kamarriiwath.</w:t>
            </w:r>
          </w:p>
        </w:tc>
      </w:tr>
      <w:tr w:rsidR="009232D5" w:rsidRPr="009B1806" w14:paraId="7D098E4F" w14:textId="2EB339CC" w:rsidTr="009232D5">
        <w:tc>
          <w:tcPr>
            <w:tcW w:w="0" w:type="auto"/>
          </w:tcPr>
          <w:p w14:paraId="5FDC0EA5" w14:textId="77777777" w:rsidR="009232D5" w:rsidRPr="00261222" w:rsidRDefault="009232D5" w:rsidP="009232D5">
            <w:pPr>
              <w:pStyle w:val="NormalforTables"/>
              <w:spacing w:line="720" w:lineRule="exact"/>
            </w:pPr>
          </w:p>
        </w:tc>
        <w:tc>
          <w:tcPr>
            <w:tcW w:w="0" w:type="auto"/>
          </w:tcPr>
          <w:p w14:paraId="7E3FAA70" w14:textId="77777777" w:rsidR="009232D5" w:rsidRPr="00C238D5" w:rsidRDefault="009232D5" w:rsidP="009232D5">
            <w:pPr>
              <w:pStyle w:val="NormalforTables"/>
              <w:spacing w:line="720" w:lineRule="exact"/>
              <w:rPr>
                <w:rFonts w:ascii="Doulos SIL" w:hAnsi="Doulos SIL"/>
                <w:lang w:val="en-US"/>
              </w:rPr>
            </w:pPr>
            <w:r w:rsidRPr="00CE4D98">
              <w:rPr>
                <w:rFonts w:ascii="Doulos SIL" w:hAnsi="Doulos SIL"/>
                <w:noProof/>
                <w:lang w:val="ru-RU"/>
              </w:rPr>
              <w:t>paj</w:t>
            </w:r>
            <w:r w:rsidRPr="00CE4D98">
              <w:rPr>
                <w:rFonts w:ascii="Doulos SIL" w:hAnsi="Doulos SIL"/>
                <w:noProof/>
                <w:lang w:val="en-US"/>
              </w:rPr>
              <w:t>a</w:t>
            </w:r>
            <w:r w:rsidRPr="00CE4D98">
              <w:rPr>
                <w:rFonts w:ascii="Doulos SIL" w:hAnsi="Doulos SIL"/>
                <w:noProof/>
                <w:lang w:val="ru-RU"/>
              </w:rPr>
              <w:t>mpaj</w:t>
            </w:r>
            <w:r w:rsidRPr="00CE4D98">
              <w:rPr>
                <w:rFonts w:ascii="Doulos SIL" w:hAnsi="Doulos SIL"/>
                <w:noProof/>
                <w:lang w:val="en-US"/>
              </w:rPr>
              <w:t>a-ø</w:t>
            </w:r>
          </w:p>
        </w:tc>
        <w:tc>
          <w:tcPr>
            <w:tcW w:w="0" w:type="auto"/>
          </w:tcPr>
          <w:p w14:paraId="6B7A839F" w14:textId="0D326CFE" w:rsidR="009232D5" w:rsidRPr="00C238D5" w:rsidRDefault="009232D5" w:rsidP="009232D5">
            <w:pPr>
              <w:pStyle w:val="NormalforTables"/>
              <w:spacing w:line="720" w:lineRule="exact"/>
              <w:rPr>
                <w:rFonts w:ascii="Doulos SIL" w:hAnsi="Doulos SIL"/>
                <w:lang w:val="en-US"/>
              </w:rPr>
            </w:pPr>
            <w:r w:rsidRPr="00CE4D98">
              <w:rPr>
                <w:rFonts w:ascii="Doulos SIL" w:hAnsi="Doulos SIL"/>
                <w:noProof/>
                <w:lang w:val="en-US"/>
              </w:rPr>
              <w:t>ɲiŋ</w:t>
            </w:r>
            <w:r w:rsidRPr="00261222">
              <w:rPr>
                <w:noProof/>
                <w:lang w:val="en-US"/>
              </w:rPr>
              <w:t>+</w:t>
            </w:r>
            <w:r w:rsidRPr="00CE4D98">
              <w:rPr>
                <w:rFonts w:ascii="Doulos SIL" w:hAnsi="Doulos SIL"/>
                <w:noProof/>
                <w:lang w:val="en-US"/>
              </w:rPr>
              <w:t>ka</w:t>
            </w:r>
          </w:p>
        </w:tc>
        <w:tc>
          <w:tcPr>
            <w:tcW w:w="0" w:type="auto"/>
          </w:tcPr>
          <w:p w14:paraId="56184B32" w14:textId="6E03DC48" w:rsidR="009232D5" w:rsidRPr="00C238D5" w:rsidRDefault="009232D5" w:rsidP="009232D5">
            <w:pPr>
              <w:pStyle w:val="NormalforTables"/>
              <w:spacing w:line="720" w:lineRule="exact"/>
              <w:rPr>
                <w:rFonts w:ascii="Doulos SIL" w:hAnsi="Doulos SIL"/>
                <w:lang w:val="en-US"/>
              </w:rPr>
            </w:pPr>
            <w:r w:rsidRPr="00753C65">
              <w:rPr>
                <w:rFonts w:ascii="Doulos SIL" w:hAnsi="Doulos SIL" w:cs="Helvetica"/>
                <w:noProof/>
                <w:lang w:val="en-US"/>
              </w:rPr>
              <w:t>ɻaː-i</w:t>
            </w:r>
            <w:r>
              <w:rPr>
                <w:rFonts w:ascii="Doulos SIL" w:hAnsi="Doulos SIL" w:cs="Helvetica"/>
                <w:noProof/>
                <w:lang w:val="en-US"/>
              </w:rPr>
              <w:t>-c-a</w:t>
            </w:r>
          </w:p>
        </w:tc>
        <w:tc>
          <w:tcPr>
            <w:tcW w:w="0" w:type="auto"/>
          </w:tcPr>
          <w:p w14:paraId="2CBD1E54" w14:textId="7C89F6FB" w:rsidR="009232D5" w:rsidRPr="00CE4D98" w:rsidRDefault="009232D5" w:rsidP="009232D5">
            <w:pPr>
              <w:pStyle w:val="NormalforTables"/>
              <w:spacing w:line="720" w:lineRule="exact"/>
              <w:rPr>
                <w:rFonts w:ascii="Doulos SIL" w:hAnsi="Doulos SIL"/>
                <w:noProof/>
                <w:lang w:val="en-US"/>
              </w:rPr>
            </w:pPr>
            <w:r>
              <w:rPr>
                <w:rFonts w:ascii="Doulos SIL" w:hAnsi="Doulos SIL"/>
                <w:noProof/>
                <w:lang w:val="en-US"/>
              </w:rPr>
              <w:t>kamar</w:t>
            </w:r>
            <w:r w:rsidRPr="009232D5">
              <w:rPr>
                <w:noProof/>
                <w:lang w:val="en-US"/>
              </w:rPr>
              <w:t>+</w:t>
            </w:r>
            <w:r>
              <w:rPr>
                <w:rFonts w:ascii="Doulos SIL" w:hAnsi="Doulos SIL"/>
                <w:noProof/>
                <w:lang w:val="en-US"/>
              </w:rPr>
              <w:t>kiː-wa-t̪-a</w:t>
            </w:r>
          </w:p>
        </w:tc>
      </w:tr>
      <w:tr w:rsidR="009232D5" w:rsidRPr="009B1806" w14:paraId="4F25E197" w14:textId="6E414079" w:rsidTr="009232D5">
        <w:tc>
          <w:tcPr>
            <w:tcW w:w="0" w:type="auto"/>
          </w:tcPr>
          <w:p w14:paraId="72A56209" w14:textId="77777777" w:rsidR="009232D5" w:rsidRPr="009B1806" w:rsidRDefault="009232D5" w:rsidP="009232D5">
            <w:pPr>
              <w:pStyle w:val="NormalforTables"/>
              <w:spacing w:line="720" w:lineRule="exact"/>
            </w:pPr>
          </w:p>
        </w:tc>
        <w:tc>
          <w:tcPr>
            <w:tcW w:w="0" w:type="auto"/>
          </w:tcPr>
          <w:p w14:paraId="65381A5C" w14:textId="77777777" w:rsidR="009232D5" w:rsidRPr="008D43D8" w:rsidRDefault="009232D5" w:rsidP="009232D5">
            <w:pPr>
              <w:pStyle w:val="NormalforTables"/>
              <w:spacing w:line="720" w:lineRule="exact"/>
              <w:rPr>
                <w:smallCaps/>
              </w:rPr>
            </w:pPr>
            <w:r w:rsidRPr="00261222">
              <w:rPr>
                <w:smallCaps/>
              </w:rPr>
              <w:t>warning-t</w:t>
            </w:r>
          </w:p>
        </w:tc>
        <w:tc>
          <w:tcPr>
            <w:tcW w:w="0" w:type="auto"/>
          </w:tcPr>
          <w:p w14:paraId="34583615" w14:textId="3265FD53" w:rsidR="009232D5" w:rsidRPr="009B1806" w:rsidRDefault="009232D5" w:rsidP="009232D5">
            <w:pPr>
              <w:pStyle w:val="NormalforTables"/>
              <w:spacing w:line="720" w:lineRule="exact"/>
            </w:pPr>
            <w:r w:rsidRPr="00261222">
              <w:t>2sg</w:t>
            </w:r>
            <w:r w:rsidRPr="00261222">
              <w:rPr>
                <w:smallCaps/>
              </w:rPr>
              <w:t>-t</w:t>
            </w:r>
          </w:p>
        </w:tc>
        <w:tc>
          <w:tcPr>
            <w:tcW w:w="0" w:type="auto"/>
          </w:tcPr>
          <w:p w14:paraId="371F845E" w14:textId="598D94D3" w:rsidR="009232D5" w:rsidRPr="009B1806" w:rsidRDefault="009232D5" w:rsidP="009232D5">
            <w:pPr>
              <w:pStyle w:val="NormalforTables"/>
              <w:spacing w:line="720" w:lineRule="exact"/>
            </w:pPr>
            <w:r w:rsidRPr="00261222">
              <w:t>spear-‹µ</w:t>
            </w:r>
            <w:r w:rsidRPr="00261222">
              <w:rPr>
                <w:smallCaps/>
              </w:rPr>
              <w:t>mid</w:t>
            </w:r>
            <w:r w:rsidRPr="009F6A11">
              <w:rPr>
                <w:smallCaps/>
              </w:rPr>
              <w:t>-j›-t</w:t>
            </w:r>
          </w:p>
        </w:tc>
        <w:tc>
          <w:tcPr>
            <w:tcW w:w="0" w:type="auto"/>
          </w:tcPr>
          <w:p w14:paraId="5853587E" w14:textId="2C3E5C67" w:rsidR="009232D5" w:rsidRPr="00261222" w:rsidRDefault="009232D5" w:rsidP="009232D5">
            <w:pPr>
              <w:pStyle w:val="NormalforTables"/>
              <w:spacing w:line="720" w:lineRule="exact"/>
            </w:pPr>
            <w:r>
              <w:t>stonefish-‹</w:t>
            </w:r>
            <w:r w:rsidRPr="009232D5">
              <w:rPr>
                <w:smallCaps/>
              </w:rPr>
              <w:t>µlloc-µinch-th</w:t>
            </w:r>
            <w:r>
              <w:t>›-t</w:t>
            </w:r>
          </w:p>
        </w:tc>
      </w:tr>
      <w:tr w:rsidR="009232D5" w:rsidRPr="009B1806" w14:paraId="31922DFE" w14:textId="1076C167" w:rsidTr="009232D5">
        <w:tc>
          <w:tcPr>
            <w:tcW w:w="0" w:type="auto"/>
          </w:tcPr>
          <w:p w14:paraId="7B4C36B8" w14:textId="77777777" w:rsidR="009232D5" w:rsidRPr="009B1806" w:rsidRDefault="009232D5" w:rsidP="009232D5">
            <w:pPr>
              <w:pStyle w:val="NormalforTables"/>
              <w:spacing w:line="720" w:lineRule="exact"/>
            </w:pPr>
          </w:p>
        </w:tc>
        <w:tc>
          <w:tcPr>
            <w:tcW w:w="0" w:type="auto"/>
          </w:tcPr>
          <w:p w14:paraId="5F062F4F" w14:textId="77777777" w:rsidR="009232D5" w:rsidRPr="008D43D8" w:rsidRDefault="009232D5" w:rsidP="009232D5">
            <w:pPr>
              <w:pStyle w:val="NormalforTables"/>
              <w:spacing w:line="720" w:lineRule="exact"/>
              <w:rPr>
                <w:smallCaps/>
              </w:rPr>
            </w:pPr>
            <w:r w:rsidRPr="00261222">
              <w:rPr>
                <w:smallCaps/>
              </w:rPr>
              <w:t>warning</w:t>
            </w:r>
          </w:p>
        </w:tc>
        <w:tc>
          <w:tcPr>
            <w:tcW w:w="0" w:type="auto"/>
          </w:tcPr>
          <w:p w14:paraId="0B51DF1E" w14:textId="5409B7F9" w:rsidR="009232D5" w:rsidRPr="009B1806" w:rsidRDefault="009232D5" w:rsidP="009232D5">
            <w:pPr>
              <w:pStyle w:val="NormalforTables"/>
              <w:spacing w:line="720" w:lineRule="exact"/>
            </w:pPr>
            <w:r w:rsidRPr="00261222">
              <w:t>2sg</w:t>
            </w:r>
          </w:p>
        </w:tc>
        <w:tc>
          <w:tcPr>
            <w:tcW w:w="0" w:type="auto"/>
          </w:tcPr>
          <w:p w14:paraId="5EE92736" w14:textId="59110216" w:rsidR="009232D5" w:rsidRPr="009B1806" w:rsidRDefault="009232D5" w:rsidP="009232D5">
            <w:pPr>
              <w:pStyle w:val="NormalforTables"/>
              <w:spacing w:line="720" w:lineRule="exact"/>
            </w:pPr>
            <w:r w:rsidRPr="00261222">
              <w:t>spear-‹</w:t>
            </w:r>
            <w:r w:rsidRPr="00261222">
              <w:rPr>
                <w:smallCaps/>
              </w:rPr>
              <w:t>mid›</w:t>
            </w:r>
          </w:p>
        </w:tc>
        <w:tc>
          <w:tcPr>
            <w:tcW w:w="0" w:type="auto"/>
          </w:tcPr>
          <w:p w14:paraId="36E647E9" w14:textId="6F6BB149" w:rsidR="009232D5" w:rsidRPr="00261222" w:rsidRDefault="009232D5" w:rsidP="009232D5">
            <w:pPr>
              <w:pStyle w:val="NormalforTables"/>
              <w:spacing w:line="720" w:lineRule="exact"/>
            </w:pPr>
            <w:r>
              <w:t>stonefish-‹</w:t>
            </w:r>
            <w:r w:rsidRPr="009232D5">
              <w:rPr>
                <w:smallCaps/>
              </w:rPr>
              <w:t>coll</w:t>
            </w:r>
            <w:r>
              <w:t>›</w:t>
            </w:r>
          </w:p>
        </w:tc>
      </w:tr>
    </w:tbl>
    <w:p w14:paraId="4FFB27EA" w14:textId="1D577B66" w:rsidR="009232D5" w:rsidRDefault="009232D5" w:rsidP="009232D5">
      <w:pPr>
        <w:spacing w:line="720" w:lineRule="exact"/>
        <w:ind w:firstLine="720"/>
        <w:jc w:val="left"/>
      </w:pPr>
      <w:r w:rsidRPr="00261222">
        <w:t>‘</w:t>
      </w:r>
      <w:r>
        <w:t>You might get stung by a stonefish</w:t>
      </w:r>
      <w:r w:rsidRPr="00261222">
        <w:t>.’ [</w:t>
      </w:r>
      <w:r>
        <w:t>E388.ex.9-302</w:t>
      </w:r>
      <w:r w:rsidRPr="00261222">
        <w:t>]</w:t>
      </w:r>
    </w:p>
    <w:p w14:paraId="5980DE95" w14:textId="77777777" w:rsidR="009232D5" w:rsidRPr="00261222" w:rsidRDefault="009232D5" w:rsidP="008F34AB">
      <w:pPr>
        <w:spacing w:line="720" w:lineRule="exact"/>
        <w:ind w:firstLine="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909"/>
        <w:gridCol w:w="1018"/>
        <w:gridCol w:w="1070"/>
        <w:gridCol w:w="1029"/>
        <w:gridCol w:w="1251"/>
      </w:tblGrid>
      <w:tr w:rsidR="001E6BDC" w:rsidRPr="009B1806" w14:paraId="54929C2C" w14:textId="77777777" w:rsidTr="001E6BDC">
        <w:tc>
          <w:tcPr>
            <w:tcW w:w="981" w:type="dxa"/>
          </w:tcPr>
          <w:p w14:paraId="6B9CC753" w14:textId="125BFF9B" w:rsidR="001E6BDC" w:rsidRDefault="0048276C" w:rsidP="008F34AB">
            <w:pPr>
              <w:pStyle w:val="NormalforTables"/>
              <w:spacing w:line="720" w:lineRule="exact"/>
            </w:pPr>
            <w:r w:rsidRPr="0048276C">
              <w:lastRenderedPageBreak/>
              <w:t>(10.16)</w:t>
            </w:r>
          </w:p>
        </w:tc>
        <w:tc>
          <w:tcPr>
            <w:tcW w:w="0" w:type="auto"/>
          </w:tcPr>
          <w:p w14:paraId="0CBFECE4" w14:textId="554D2609" w:rsidR="001E6BDC" w:rsidRPr="00261222" w:rsidRDefault="001E6BDC" w:rsidP="008F34AB">
            <w:pPr>
              <w:pStyle w:val="NormalforTables"/>
              <w:spacing w:line="720" w:lineRule="exact"/>
              <w:rPr>
                <w:i/>
              </w:rPr>
            </w:pPr>
            <w:r w:rsidRPr="001E6BDC">
              <w:t>[</w:t>
            </w:r>
            <w:r w:rsidRPr="001E6BDC">
              <w:rPr>
                <w:vertAlign w:val="subscript"/>
              </w:rPr>
              <w:t>DP-LEFT</w:t>
            </w:r>
          </w:p>
        </w:tc>
        <w:tc>
          <w:tcPr>
            <w:tcW w:w="0" w:type="auto"/>
          </w:tcPr>
          <w:p w14:paraId="7897B488" w14:textId="56D359A8" w:rsidR="001E6BDC" w:rsidRPr="001E6BDC" w:rsidRDefault="001E6BDC" w:rsidP="008F34AB">
            <w:pPr>
              <w:pStyle w:val="NormalforTables"/>
              <w:spacing w:line="720" w:lineRule="exact"/>
            </w:pPr>
            <w:r w:rsidRPr="00261222">
              <w:rPr>
                <w:i/>
              </w:rPr>
              <w:t>Ngada</w:t>
            </w:r>
            <w:r>
              <w:rPr>
                <w:i/>
              </w:rPr>
              <w:t xml:space="preserve"> </w:t>
            </w:r>
            <w:r>
              <w:t>]</w:t>
            </w:r>
          </w:p>
        </w:tc>
        <w:tc>
          <w:tcPr>
            <w:tcW w:w="0" w:type="auto"/>
          </w:tcPr>
          <w:p w14:paraId="6EF5CF7F" w14:textId="77777777" w:rsidR="001E6BDC" w:rsidRPr="009B1806" w:rsidRDefault="001E6BDC" w:rsidP="008F34AB">
            <w:pPr>
              <w:pStyle w:val="NormalforTables"/>
              <w:spacing w:line="720" w:lineRule="exact"/>
            </w:pPr>
            <w:r w:rsidRPr="00261222">
              <w:rPr>
                <w:rFonts w:cs="Times-Roman"/>
                <w:b/>
                <w:i/>
                <w:iCs/>
              </w:rPr>
              <w:t>namu</w:t>
            </w:r>
          </w:p>
        </w:tc>
        <w:tc>
          <w:tcPr>
            <w:tcW w:w="0" w:type="auto"/>
          </w:tcPr>
          <w:p w14:paraId="67263258" w14:textId="77777777" w:rsidR="001E6BDC" w:rsidRPr="007B7625" w:rsidRDefault="001E6BDC" w:rsidP="008F34AB">
            <w:pPr>
              <w:pStyle w:val="NormalforTables"/>
              <w:spacing w:line="720" w:lineRule="exact"/>
            </w:pPr>
            <w:r w:rsidRPr="00261222">
              <w:rPr>
                <w:i/>
              </w:rPr>
              <w:t>kurrija</w:t>
            </w:r>
          </w:p>
        </w:tc>
        <w:tc>
          <w:tcPr>
            <w:tcW w:w="0" w:type="auto"/>
          </w:tcPr>
          <w:p w14:paraId="3F6659DF" w14:textId="77777777" w:rsidR="001E6BDC" w:rsidRPr="00EE5105" w:rsidRDefault="001E6BDC" w:rsidP="008F34AB">
            <w:pPr>
              <w:pStyle w:val="NormalforTables"/>
              <w:spacing w:line="720" w:lineRule="exact"/>
            </w:pPr>
            <w:r>
              <w:rPr>
                <w:i/>
              </w:rPr>
              <w:t>kakuju</w:t>
            </w:r>
            <w:r w:rsidRPr="00261222">
              <w:rPr>
                <w:i/>
              </w:rPr>
              <w:t>.</w:t>
            </w:r>
            <w:r w:rsidRPr="00261222">
              <w:rPr>
                <w:rStyle w:val="FootnoteReference"/>
              </w:rPr>
              <w:t xml:space="preserve"> </w:t>
            </w:r>
            <w:r w:rsidRPr="00261222">
              <w:rPr>
                <w:rStyle w:val="FootnoteReference"/>
              </w:rPr>
              <w:footnoteReference w:id="114"/>
            </w:r>
          </w:p>
        </w:tc>
      </w:tr>
      <w:tr w:rsidR="001E6BDC" w:rsidRPr="009B1806" w14:paraId="18F03311" w14:textId="77777777" w:rsidTr="001E6BDC">
        <w:tc>
          <w:tcPr>
            <w:tcW w:w="981" w:type="dxa"/>
          </w:tcPr>
          <w:p w14:paraId="177E2DDC" w14:textId="77777777" w:rsidR="001E6BDC" w:rsidRPr="00261222" w:rsidRDefault="001E6BDC" w:rsidP="008F34AB">
            <w:pPr>
              <w:pStyle w:val="NormalforTables"/>
              <w:spacing w:line="720" w:lineRule="exact"/>
            </w:pPr>
          </w:p>
        </w:tc>
        <w:tc>
          <w:tcPr>
            <w:tcW w:w="0" w:type="auto"/>
          </w:tcPr>
          <w:p w14:paraId="3B358F05" w14:textId="77777777" w:rsidR="001E6BDC" w:rsidRPr="00CE4D98" w:rsidRDefault="001E6BDC" w:rsidP="008F34AB">
            <w:pPr>
              <w:pStyle w:val="NormalforTables"/>
              <w:spacing w:line="720" w:lineRule="exact"/>
              <w:rPr>
                <w:rFonts w:ascii="Doulos SIL" w:hAnsi="Doulos SIL"/>
                <w:noProof/>
                <w:lang w:val="ru-RU"/>
              </w:rPr>
            </w:pPr>
          </w:p>
        </w:tc>
        <w:tc>
          <w:tcPr>
            <w:tcW w:w="0" w:type="auto"/>
          </w:tcPr>
          <w:p w14:paraId="5EB21DA6" w14:textId="39EFAFBC" w:rsidR="001E6BDC" w:rsidRPr="00C238D5" w:rsidRDefault="001E6BDC" w:rsidP="008F34AB">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72284324" w14:textId="77777777" w:rsidR="001E6BDC" w:rsidRPr="00C238D5" w:rsidRDefault="001E6BDC" w:rsidP="008F34AB">
            <w:pPr>
              <w:pStyle w:val="NormalforTables"/>
              <w:spacing w:line="720" w:lineRule="exact"/>
              <w:rPr>
                <w:rFonts w:ascii="Doulos SIL" w:hAnsi="Doulos SIL"/>
                <w:lang w:val="en-US"/>
              </w:rPr>
            </w:pPr>
            <w:r w:rsidRPr="00CE4D98">
              <w:rPr>
                <w:rFonts w:ascii="Doulos SIL" w:hAnsi="Doulos SIL"/>
                <w:noProof/>
                <w:lang w:val="en-US"/>
              </w:rPr>
              <w:t>namuu-ø</w:t>
            </w:r>
          </w:p>
        </w:tc>
        <w:tc>
          <w:tcPr>
            <w:tcW w:w="0" w:type="auto"/>
          </w:tcPr>
          <w:p w14:paraId="0DA4B41E" w14:textId="77777777" w:rsidR="001E6BDC" w:rsidRPr="000B74C3" w:rsidRDefault="001E6BDC" w:rsidP="008F34AB">
            <w:pPr>
              <w:pStyle w:val="NormalforTables"/>
              <w:spacing w:line="720" w:lineRule="exact"/>
              <w:rPr>
                <w:rFonts w:ascii="Doulos SIL" w:hAnsi="Doulos SIL"/>
                <w:lang w:val="en-US"/>
              </w:rPr>
            </w:pPr>
            <w:r w:rsidRPr="00CE4D98">
              <w:rPr>
                <w:rFonts w:ascii="Doulos SIL" w:hAnsi="Doulos SIL"/>
                <w:noProof/>
                <w:lang w:val="en-US"/>
              </w:rPr>
              <w:t>kuri</w:t>
            </w:r>
            <w:r>
              <w:rPr>
                <w:rFonts w:ascii="Doulos SIL" w:hAnsi="Doulos SIL"/>
                <w:noProof/>
                <w:lang w:val="en-US"/>
              </w:rPr>
              <w:t>-c-a</w:t>
            </w:r>
          </w:p>
        </w:tc>
        <w:tc>
          <w:tcPr>
            <w:tcW w:w="0" w:type="auto"/>
          </w:tcPr>
          <w:p w14:paraId="029E9614" w14:textId="77777777" w:rsidR="001E6BDC" w:rsidRPr="000B74C3" w:rsidRDefault="001E6BDC" w:rsidP="008F34AB">
            <w:pPr>
              <w:pStyle w:val="NormalforTables"/>
              <w:spacing w:line="720" w:lineRule="exact"/>
              <w:rPr>
                <w:rFonts w:ascii="Doulos SIL" w:hAnsi="Doulos SIL"/>
                <w:lang w:val="en-US"/>
              </w:rPr>
            </w:pPr>
            <w:r w:rsidRPr="00CE4D98">
              <w:rPr>
                <w:rFonts w:ascii="Doulos SIL" w:hAnsi="Doulos SIL"/>
                <w:noProof/>
                <w:lang w:val="en-US"/>
              </w:rPr>
              <w:t>kakucu-a</w:t>
            </w:r>
          </w:p>
        </w:tc>
      </w:tr>
      <w:tr w:rsidR="001E6BDC" w:rsidRPr="009B1806" w14:paraId="580095D1" w14:textId="77777777" w:rsidTr="001E6BDC">
        <w:tc>
          <w:tcPr>
            <w:tcW w:w="981" w:type="dxa"/>
          </w:tcPr>
          <w:p w14:paraId="51E3D6B0" w14:textId="77777777" w:rsidR="001E6BDC" w:rsidRPr="009B1806" w:rsidRDefault="001E6BDC" w:rsidP="008F34AB">
            <w:pPr>
              <w:pStyle w:val="NormalforTables"/>
              <w:spacing w:line="720" w:lineRule="exact"/>
            </w:pPr>
          </w:p>
        </w:tc>
        <w:tc>
          <w:tcPr>
            <w:tcW w:w="0" w:type="auto"/>
          </w:tcPr>
          <w:p w14:paraId="2DF3C91E" w14:textId="77777777" w:rsidR="001E6BDC" w:rsidRPr="00261222" w:rsidRDefault="001E6BDC" w:rsidP="008F34AB">
            <w:pPr>
              <w:pStyle w:val="NormalforTables"/>
              <w:spacing w:line="720" w:lineRule="exact"/>
            </w:pPr>
          </w:p>
        </w:tc>
        <w:tc>
          <w:tcPr>
            <w:tcW w:w="0" w:type="auto"/>
          </w:tcPr>
          <w:p w14:paraId="2CB001AB" w14:textId="10BC96D9" w:rsidR="001E6BDC" w:rsidRPr="007F03AB" w:rsidRDefault="001E6BDC" w:rsidP="008F34AB">
            <w:pPr>
              <w:pStyle w:val="NormalforTables"/>
              <w:spacing w:line="720" w:lineRule="exact"/>
            </w:pPr>
            <w:r w:rsidRPr="00261222">
              <w:t>1sg</w:t>
            </w:r>
            <w:r w:rsidRPr="00261222">
              <w:rPr>
                <w:smallCaps/>
              </w:rPr>
              <w:t>-t</w:t>
            </w:r>
          </w:p>
        </w:tc>
        <w:tc>
          <w:tcPr>
            <w:tcW w:w="0" w:type="auto"/>
          </w:tcPr>
          <w:p w14:paraId="773CCDE4" w14:textId="777F9B03" w:rsidR="001E6BDC" w:rsidRPr="009B1806" w:rsidRDefault="001E6BDC" w:rsidP="008F34AB">
            <w:pPr>
              <w:pStyle w:val="NormalforTables"/>
              <w:spacing w:line="720" w:lineRule="exact"/>
            </w:pPr>
            <w:r w:rsidRPr="00261222">
              <w:t>no</w:t>
            </w:r>
            <w:r w:rsidR="009232D5">
              <w:t>t</w:t>
            </w:r>
            <w:r w:rsidRPr="00261222">
              <w:rPr>
                <w:smallCaps/>
              </w:rPr>
              <w:t>-t</w:t>
            </w:r>
          </w:p>
        </w:tc>
        <w:tc>
          <w:tcPr>
            <w:tcW w:w="0" w:type="auto"/>
          </w:tcPr>
          <w:p w14:paraId="72B39CAF" w14:textId="77777777" w:rsidR="001E6BDC" w:rsidRPr="00791B8F" w:rsidRDefault="001E6BDC" w:rsidP="008F34AB">
            <w:pPr>
              <w:pStyle w:val="NormalforTables"/>
              <w:spacing w:line="720" w:lineRule="exact"/>
            </w:pPr>
            <w:r w:rsidRPr="00261222">
              <w:t>‹see</w:t>
            </w:r>
            <w:r>
              <w:rPr>
                <w:smallCaps/>
              </w:rPr>
              <w:t>-j›-t</w:t>
            </w:r>
          </w:p>
        </w:tc>
        <w:tc>
          <w:tcPr>
            <w:tcW w:w="0" w:type="auto"/>
          </w:tcPr>
          <w:p w14:paraId="6F8EE553" w14:textId="77777777" w:rsidR="001E6BDC" w:rsidRPr="00791B8F" w:rsidRDefault="001E6BDC" w:rsidP="008F34AB">
            <w:pPr>
              <w:pStyle w:val="NormalforTables"/>
              <w:spacing w:line="720" w:lineRule="exact"/>
            </w:pPr>
            <w:r w:rsidRPr="00261222">
              <w:t>MoBr-</w:t>
            </w:r>
            <w:r w:rsidRPr="00261222">
              <w:rPr>
                <w:smallCaps/>
              </w:rPr>
              <w:t>t</w:t>
            </w:r>
          </w:p>
        </w:tc>
      </w:tr>
      <w:tr w:rsidR="001E6BDC" w:rsidRPr="009B1806" w14:paraId="5D2E6540" w14:textId="77777777" w:rsidTr="001E6BDC">
        <w:tc>
          <w:tcPr>
            <w:tcW w:w="981" w:type="dxa"/>
          </w:tcPr>
          <w:p w14:paraId="298045B9" w14:textId="77777777" w:rsidR="001E6BDC" w:rsidRPr="009B1806" w:rsidRDefault="001E6BDC" w:rsidP="008F34AB">
            <w:pPr>
              <w:pStyle w:val="NormalforTables"/>
              <w:spacing w:line="720" w:lineRule="exact"/>
            </w:pPr>
          </w:p>
        </w:tc>
        <w:tc>
          <w:tcPr>
            <w:tcW w:w="0" w:type="auto"/>
          </w:tcPr>
          <w:p w14:paraId="06C1D676" w14:textId="77777777" w:rsidR="001E6BDC" w:rsidRPr="00261222" w:rsidRDefault="001E6BDC" w:rsidP="008F34AB">
            <w:pPr>
              <w:pStyle w:val="NormalforTables"/>
              <w:spacing w:line="720" w:lineRule="exact"/>
            </w:pPr>
          </w:p>
        </w:tc>
        <w:tc>
          <w:tcPr>
            <w:tcW w:w="0" w:type="auto"/>
          </w:tcPr>
          <w:p w14:paraId="38FF9908" w14:textId="7C7745E8" w:rsidR="001E6BDC" w:rsidRPr="007F03AB" w:rsidRDefault="001E6BDC" w:rsidP="008F34AB">
            <w:pPr>
              <w:pStyle w:val="NormalforTables"/>
              <w:spacing w:line="720" w:lineRule="exact"/>
            </w:pPr>
            <w:r w:rsidRPr="00261222">
              <w:t>1sg</w:t>
            </w:r>
          </w:p>
        </w:tc>
        <w:tc>
          <w:tcPr>
            <w:tcW w:w="0" w:type="auto"/>
          </w:tcPr>
          <w:p w14:paraId="409EA50B" w14:textId="756AAAE9" w:rsidR="001E6BDC" w:rsidRPr="009B1806" w:rsidRDefault="001E6BDC" w:rsidP="008F34AB">
            <w:pPr>
              <w:pStyle w:val="NormalforTables"/>
              <w:spacing w:line="720" w:lineRule="exact"/>
            </w:pPr>
            <w:r w:rsidRPr="00261222">
              <w:t>no</w:t>
            </w:r>
            <w:r w:rsidR="009232D5">
              <w:t>t</w:t>
            </w:r>
          </w:p>
        </w:tc>
        <w:tc>
          <w:tcPr>
            <w:tcW w:w="0" w:type="auto"/>
          </w:tcPr>
          <w:p w14:paraId="212E685F" w14:textId="77777777" w:rsidR="001E6BDC" w:rsidRPr="00791B8F" w:rsidRDefault="001E6BDC" w:rsidP="008F34AB">
            <w:pPr>
              <w:pStyle w:val="NormalforTables"/>
              <w:spacing w:line="720" w:lineRule="exact"/>
            </w:pPr>
            <w:r w:rsidRPr="00261222">
              <w:t>‹see›</w:t>
            </w:r>
          </w:p>
        </w:tc>
        <w:tc>
          <w:tcPr>
            <w:tcW w:w="0" w:type="auto"/>
          </w:tcPr>
          <w:p w14:paraId="0C66C208" w14:textId="77777777" w:rsidR="001E6BDC" w:rsidRPr="00791B8F" w:rsidRDefault="001E6BDC" w:rsidP="008F34AB">
            <w:pPr>
              <w:pStyle w:val="NormalforTables"/>
              <w:spacing w:line="720" w:lineRule="exact"/>
            </w:pPr>
            <w:r w:rsidRPr="00261222">
              <w:t>MoBr</w:t>
            </w:r>
          </w:p>
        </w:tc>
      </w:tr>
    </w:tbl>
    <w:p w14:paraId="57EF38DE" w14:textId="1C1BD14F" w:rsidR="008F34AB" w:rsidRDefault="008F34AB" w:rsidP="009232D5">
      <w:pPr>
        <w:spacing w:line="720" w:lineRule="exact"/>
        <w:ind w:firstLine="720"/>
        <w:jc w:val="left"/>
      </w:pPr>
      <w:r w:rsidRPr="00261222">
        <w:t>‘I didn’t see at my uncle’. [</w:t>
      </w:r>
      <w:r w:rsidR="00144C83">
        <w:t>R</w:t>
      </w:r>
      <w:r w:rsidRPr="00261222">
        <w:t>2005-jun29]</w:t>
      </w:r>
    </w:p>
    <w:p w14:paraId="0F6576B7" w14:textId="77777777" w:rsidR="008F34AB" w:rsidRDefault="008F34AB" w:rsidP="008F34AB">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070"/>
        <w:gridCol w:w="1900"/>
        <w:gridCol w:w="1783"/>
        <w:gridCol w:w="1160"/>
      </w:tblGrid>
      <w:tr w:rsidR="008F34AB" w:rsidRPr="009B1806" w14:paraId="593A8DB2" w14:textId="77777777" w:rsidTr="008F34AB">
        <w:tc>
          <w:tcPr>
            <w:tcW w:w="0" w:type="auto"/>
          </w:tcPr>
          <w:p w14:paraId="0F81AED1" w14:textId="7449554B" w:rsidR="008F34AB" w:rsidRDefault="0048276C" w:rsidP="008F34AB">
            <w:pPr>
              <w:pStyle w:val="NormalforTables"/>
              <w:spacing w:line="720" w:lineRule="exact"/>
            </w:pPr>
            <w:r w:rsidRPr="0048276C">
              <w:t>(10.17)</w:t>
            </w:r>
          </w:p>
        </w:tc>
        <w:tc>
          <w:tcPr>
            <w:tcW w:w="0" w:type="auto"/>
          </w:tcPr>
          <w:p w14:paraId="7D1C52C7" w14:textId="77777777" w:rsidR="008F34AB" w:rsidRPr="009B1806" w:rsidRDefault="008F34AB" w:rsidP="008F34AB">
            <w:pPr>
              <w:pStyle w:val="NormalforTables"/>
              <w:spacing w:line="720" w:lineRule="exact"/>
            </w:pPr>
            <w:r w:rsidRPr="00261222">
              <w:rPr>
                <w:rFonts w:cs="Times-Roman"/>
                <w:b/>
                <w:i/>
                <w:iCs/>
              </w:rPr>
              <w:t>Namu</w:t>
            </w:r>
          </w:p>
        </w:tc>
        <w:tc>
          <w:tcPr>
            <w:tcW w:w="0" w:type="auto"/>
          </w:tcPr>
          <w:p w14:paraId="42A087BE" w14:textId="77777777" w:rsidR="008F34AB" w:rsidRPr="004F4535" w:rsidRDefault="008F34AB" w:rsidP="008F34AB">
            <w:pPr>
              <w:pStyle w:val="NormalforTables"/>
              <w:spacing w:line="720" w:lineRule="exact"/>
              <w:rPr>
                <w:i/>
              </w:rPr>
            </w:pPr>
            <w:r w:rsidRPr="00261222">
              <w:rPr>
                <w:i/>
              </w:rPr>
              <w:t>kamburiju</w:t>
            </w:r>
          </w:p>
        </w:tc>
        <w:tc>
          <w:tcPr>
            <w:tcW w:w="0" w:type="auto"/>
          </w:tcPr>
          <w:p w14:paraId="238449C9" w14:textId="77777777" w:rsidR="008F34AB" w:rsidRPr="004F4535" w:rsidRDefault="008F34AB" w:rsidP="008F34AB">
            <w:pPr>
              <w:pStyle w:val="NormalforTables"/>
              <w:spacing w:line="720" w:lineRule="exact"/>
              <w:rPr>
                <w:i/>
              </w:rPr>
            </w:pPr>
            <w:r w:rsidRPr="00261222">
              <w:rPr>
                <w:i/>
              </w:rPr>
              <w:t>wirdiju</w:t>
            </w:r>
          </w:p>
        </w:tc>
        <w:tc>
          <w:tcPr>
            <w:tcW w:w="0" w:type="auto"/>
          </w:tcPr>
          <w:p w14:paraId="250F5B9E" w14:textId="77777777" w:rsidR="008F34AB" w:rsidRPr="00111E48" w:rsidRDefault="008F34AB" w:rsidP="008F34AB">
            <w:pPr>
              <w:pStyle w:val="NormalforTables"/>
              <w:spacing w:line="720" w:lineRule="exact"/>
              <w:rPr>
                <w:rFonts w:cs="Times-Roman"/>
                <w:iCs/>
              </w:rPr>
            </w:pPr>
            <w:r w:rsidRPr="00261222">
              <w:rPr>
                <w:i/>
              </w:rPr>
              <w:t>ngakuld.</w:t>
            </w:r>
          </w:p>
        </w:tc>
      </w:tr>
      <w:tr w:rsidR="008F34AB" w:rsidRPr="009B1806" w14:paraId="5710B298" w14:textId="77777777" w:rsidTr="008F34AB">
        <w:tc>
          <w:tcPr>
            <w:tcW w:w="0" w:type="auto"/>
          </w:tcPr>
          <w:p w14:paraId="365AC293" w14:textId="77777777" w:rsidR="008F34AB" w:rsidRPr="00261222" w:rsidRDefault="008F34AB" w:rsidP="008F34AB">
            <w:pPr>
              <w:pStyle w:val="NormalforTables"/>
              <w:spacing w:line="720" w:lineRule="exact"/>
            </w:pPr>
          </w:p>
        </w:tc>
        <w:tc>
          <w:tcPr>
            <w:tcW w:w="0" w:type="auto"/>
          </w:tcPr>
          <w:p w14:paraId="52E7643B" w14:textId="77777777" w:rsidR="008F34AB" w:rsidRPr="00C238D5" w:rsidRDefault="008F34AB" w:rsidP="008F34AB">
            <w:pPr>
              <w:pStyle w:val="NormalforTables"/>
              <w:spacing w:line="720" w:lineRule="exact"/>
              <w:rPr>
                <w:rFonts w:ascii="Doulos SIL" w:hAnsi="Doulos SIL"/>
                <w:lang w:val="en-US"/>
              </w:rPr>
            </w:pPr>
            <w:r w:rsidRPr="00CE4D98">
              <w:rPr>
                <w:rFonts w:ascii="Doulos SIL" w:hAnsi="Doulos SIL"/>
                <w:noProof/>
                <w:lang w:val="en-US"/>
              </w:rPr>
              <w:t>namuu-ø</w:t>
            </w:r>
          </w:p>
        </w:tc>
        <w:tc>
          <w:tcPr>
            <w:tcW w:w="0" w:type="auto"/>
          </w:tcPr>
          <w:p w14:paraId="11FD1BAE" w14:textId="77777777" w:rsidR="008F34AB" w:rsidRPr="00FF2592" w:rsidRDefault="008F34AB" w:rsidP="008F34AB">
            <w:pPr>
              <w:pStyle w:val="NormalforTables"/>
              <w:spacing w:line="720" w:lineRule="exact"/>
              <w:rPr>
                <w:rFonts w:ascii="Doulos SIL" w:hAnsi="Doulos SIL"/>
                <w:lang w:val="en-US"/>
              </w:rPr>
            </w:pPr>
            <w:r w:rsidRPr="00CE4D98">
              <w:rPr>
                <w:rFonts w:ascii="Doulos SIL" w:hAnsi="Doulos SIL"/>
                <w:noProof/>
                <w:lang w:val="en-US"/>
              </w:rPr>
              <w:t>kampuɻi</w:t>
            </w:r>
            <w:r w:rsidRPr="00CE4D98">
              <w:rPr>
                <w:rFonts w:ascii="Doulos SIL" w:hAnsi="Doulos SIL"/>
                <w:noProof/>
              </w:rPr>
              <w:t>-c</w:t>
            </w:r>
            <w:r w:rsidRPr="00261222">
              <w:rPr>
                <w:noProof/>
              </w:rPr>
              <w:t>+</w:t>
            </w:r>
            <w:r w:rsidRPr="00CE4D98">
              <w:rPr>
                <w:rFonts w:ascii="Doulos SIL" w:hAnsi="Doulos SIL"/>
                <w:noProof/>
              </w:rPr>
              <w:t>kuu</w:t>
            </w:r>
            <w:r w:rsidRPr="00CE4D98">
              <w:rPr>
                <w:rFonts w:ascii="Doulos SIL" w:hAnsi="Doulos SIL"/>
                <w:noProof/>
                <w:lang w:val="en-US"/>
              </w:rPr>
              <w:t>-ø</w:t>
            </w:r>
          </w:p>
        </w:tc>
        <w:tc>
          <w:tcPr>
            <w:tcW w:w="0" w:type="auto"/>
          </w:tcPr>
          <w:p w14:paraId="361B996F" w14:textId="77777777" w:rsidR="008F34AB" w:rsidRPr="00FF2592" w:rsidRDefault="008F34AB" w:rsidP="008F34AB">
            <w:pPr>
              <w:pStyle w:val="NormalforTables"/>
              <w:spacing w:line="720" w:lineRule="exact"/>
              <w:rPr>
                <w:rFonts w:ascii="Doulos SIL" w:hAnsi="Doulos SIL"/>
                <w:lang w:val="en-US"/>
              </w:rPr>
            </w:pPr>
            <w:r w:rsidRPr="00CE4D98">
              <w:rPr>
                <w:rFonts w:ascii="Doulos SIL" w:hAnsi="Doulos SIL"/>
                <w:noProof/>
                <w:lang w:val="en-US"/>
              </w:rPr>
              <w:t>wiʈi</w:t>
            </w:r>
            <w:r w:rsidRPr="00CE4D98">
              <w:rPr>
                <w:rFonts w:ascii="Doulos SIL" w:hAnsi="Doulos SIL"/>
                <w:noProof/>
              </w:rPr>
              <w:t>-c</w:t>
            </w:r>
            <w:r w:rsidRPr="00261222">
              <w:rPr>
                <w:noProof/>
              </w:rPr>
              <w:t>+</w:t>
            </w:r>
            <w:r w:rsidRPr="00CE4D98">
              <w:rPr>
                <w:rFonts w:ascii="Doulos SIL" w:hAnsi="Doulos SIL"/>
                <w:noProof/>
              </w:rPr>
              <w:t>kuu</w:t>
            </w:r>
            <w:r w:rsidRPr="00CE4D98">
              <w:rPr>
                <w:rFonts w:ascii="Doulos SIL" w:hAnsi="Doulos SIL"/>
                <w:noProof/>
                <w:lang w:val="en-US"/>
              </w:rPr>
              <w:t>-ø</w:t>
            </w:r>
          </w:p>
        </w:tc>
        <w:tc>
          <w:tcPr>
            <w:tcW w:w="0" w:type="auto"/>
          </w:tcPr>
          <w:p w14:paraId="5BDA0C24" w14:textId="77777777" w:rsidR="008F34AB" w:rsidRPr="00111E48" w:rsidRDefault="008F34AB" w:rsidP="008F34AB">
            <w:pPr>
              <w:pStyle w:val="NormalforTables"/>
              <w:spacing w:line="720" w:lineRule="exact"/>
              <w:rPr>
                <w:rFonts w:ascii="Doulos SIL" w:hAnsi="Doulos SIL" w:cs="Times-Roman"/>
                <w:iCs/>
                <w:lang w:val="en-US"/>
              </w:rPr>
            </w:pPr>
            <w:r w:rsidRPr="00CE4D98">
              <w:rPr>
                <w:rFonts w:ascii="Doulos SIL" w:hAnsi="Doulos SIL" w:cs="Times-Roman"/>
                <w:iCs/>
                <w:noProof/>
                <w:lang w:val="en-US"/>
              </w:rPr>
              <w:t>ŋa-ku-l-ta</w:t>
            </w:r>
          </w:p>
        </w:tc>
      </w:tr>
      <w:tr w:rsidR="008F34AB" w:rsidRPr="009B1806" w14:paraId="58054A27" w14:textId="77777777" w:rsidTr="008F34AB">
        <w:tc>
          <w:tcPr>
            <w:tcW w:w="0" w:type="auto"/>
          </w:tcPr>
          <w:p w14:paraId="36A0522D" w14:textId="77777777" w:rsidR="008F34AB" w:rsidRPr="009B1806" w:rsidRDefault="008F34AB" w:rsidP="008F34AB">
            <w:pPr>
              <w:pStyle w:val="NormalforTables"/>
              <w:spacing w:line="720" w:lineRule="exact"/>
            </w:pPr>
          </w:p>
        </w:tc>
        <w:tc>
          <w:tcPr>
            <w:tcW w:w="0" w:type="auto"/>
          </w:tcPr>
          <w:p w14:paraId="3F7D63D6" w14:textId="182BB158" w:rsidR="008F34AB" w:rsidRPr="009B1806" w:rsidRDefault="008F34AB" w:rsidP="008F34AB">
            <w:pPr>
              <w:pStyle w:val="NormalforTables"/>
              <w:spacing w:line="720" w:lineRule="exact"/>
            </w:pPr>
            <w:r w:rsidRPr="00261222">
              <w:t>no</w:t>
            </w:r>
            <w:r w:rsidR="009232D5">
              <w:t>t</w:t>
            </w:r>
            <w:r w:rsidRPr="00261222">
              <w:rPr>
                <w:smallCaps/>
              </w:rPr>
              <w:t>-t</w:t>
            </w:r>
          </w:p>
        </w:tc>
        <w:tc>
          <w:tcPr>
            <w:tcW w:w="0" w:type="auto"/>
          </w:tcPr>
          <w:p w14:paraId="486BDA44" w14:textId="77777777" w:rsidR="008F34AB" w:rsidRPr="009B1806" w:rsidRDefault="008F34AB" w:rsidP="008F34AB">
            <w:pPr>
              <w:pStyle w:val="NormalforTables"/>
              <w:spacing w:line="720" w:lineRule="exact"/>
            </w:pPr>
            <w:r w:rsidRPr="00261222">
              <w:t>‹talk</w:t>
            </w:r>
            <w:r w:rsidRPr="00261222">
              <w:rPr>
                <w:smallCaps/>
              </w:rPr>
              <w:t>-j›</w:t>
            </w:r>
            <w:r w:rsidRPr="00261222">
              <w:t>-µ</w:t>
            </w:r>
            <w:r>
              <w:t>̋</w:t>
            </w:r>
            <w:r w:rsidRPr="00261222">
              <w:rPr>
                <w:smallCaps/>
              </w:rPr>
              <w:t>prop-t</w:t>
            </w:r>
          </w:p>
        </w:tc>
        <w:tc>
          <w:tcPr>
            <w:tcW w:w="0" w:type="auto"/>
          </w:tcPr>
          <w:p w14:paraId="6CA12E27" w14:textId="77777777" w:rsidR="008F34AB" w:rsidRPr="009B1806" w:rsidRDefault="008F34AB" w:rsidP="008F34AB">
            <w:pPr>
              <w:pStyle w:val="NormalforTables"/>
              <w:spacing w:line="720" w:lineRule="exact"/>
            </w:pPr>
            <w:r w:rsidRPr="00261222">
              <w:t>‹stay</w:t>
            </w:r>
            <w:r w:rsidRPr="00261222">
              <w:rPr>
                <w:smallCaps/>
              </w:rPr>
              <w:t>-j›</w:t>
            </w:r>
            <w:r w:rsidRPr="00261222">
              <w:t>-µ</w:t>
            </w:r>
            <w:r>
              <w:t>̋</w:t>
            </w:r>
            <w:r w:rsidRPr="00261222">
              <w:rPr>
                <w:smallCaps/>
              </w:rPr>
              <w:t>prop-t</w:t>
            </w:r>
          </w:p>
        </w:tc>
        <w:tc>
          <w:tcPr>
            <w:tcW w:w="0" w:type="auto"/>
          </w:tcPr>
          <w:p w14:paraId="7E748AFF" w14:textId="77777777" w:rsidR="008F34AB" w:rsidRPr="00111E48" w:rsidRDefault="008F34AB" w:rsidP="008F34AB">
            <w:pPr>
              <w:pStyle w:val="NormalforTables"/>
              <w:spacing w:line="720" w:lineRule="exact"/>
              <w:rPr>
                <w:rFonts w:cs="Times-Roman"/>
                <w:iCs/>
              </w:rPr>
            </w:pPr>
            <w:r w:rsidRPr="00261222">
              <w:rPr>
                <w:rFonts w:cs="Times-Roman"/>
                <w:iCs/>
              </w:rPr>
              <w:t>1-2-pl-</w:t>
            </w:r>
            <w:r w:rsidRPr="00261222">
              <w:rPr>
                <w:rFonts w:cs="Times-Roman"/>
                <w:iCs/>
                <w:smallCaps/>
              </w:rPr>
              <w:t>t</w:t>
            </w:r>
          </w:p>
        </w:tc>
      </w:tr>
      <w:tr w:rsidR="008F34AB" w:rsidRPr="009B1806" w14:paraId="1306D3A4" w14:textId="77777777" w:rsidTr="008F34AB">
        <w:tc>
          <w:tcPr>
            <w:tcW w:w="0" w:type="auto"/>
          </w:tcPr>
          <w:p w14:paraId="5DFA9B33" w14:textId="77777777" w:rsidR="008F34AB" w:rsidRPr="009B1806" w:rsidRDefault="008F34AB" w:rsidP="008F34AB">
            <w:pPr>
              <w:pStyle w:val="NormalforTables"/>
              <w:spacing w:line="720" w:lineRule="exact"/>
            </w:pPr>
          </w:p>
        </w:tc>
        <w:tc>
          <w:tcPr>
            <w:tcW w:w="0" w:type="auto"/>
          </w:tcPr>
          <w:p w14:paraId="7220D5FB" w14:textId="5F3F4AD1" w:rsidR="008F34AB" w:rsidRPr="009B1806" w:rsidRDefault="008F34AB" w:rsidP="008F34AB">
            <w:pPr>
              <w:pStyle w:val="NormalforTables"/>
              <w:spacing w:line="720" w:lineRule="exact"/>
            </w:pPr>
            <w:r w:rsidRPr="00261222">
              <w:t>no</w:t>
            </w:r>
            <w:r w:rsidR="009232D5">
              <w:t>t</w:t>
            </w:r>
          </w:p>
        </w:tc>
        <w:tc>
          <w:tcPr>
            <w:tcW w:w="0" w:type="auto"/>
          </w:tcPr>
          <w:p w14:paraId="70BDF1F2" w14:textId="77777777" w:rsidR="008F34AB" w:rsidRPr="009B1806" w:rsidRDefault="008F34AB" w:rsidP="008F34AB">
            <w:pPr>
              <w:pStyle w:val="NormalforTables"/>
              <w:spacing w:line="720" w:lineRule="exact"/>
            </w:pPr>
            <w:r w:rsidRPr="00261222">
              <w:t>‹talk</w:t>
            </w:r>
            <w:r w:rsidRPr="00261222">
              <w:rPr>
                <w:smallCaps/>
              </w:rPr>
              <w:t>›-pot</w:t>
            </w:r>
          </w:p>
        </w:tc>
        <w:tc>
          <w:tcPr>
            <w:tcW w:w="0" w:type="auto"/>
          </w:tcPr>
          <w:p w14:paraId="41F7C32E" w14:textId="77777777" w:rsidR="008F34AB" w:rsidRPr="009B1806" w:rsidRDefault="008F34AB" w:rsidP="008F34AB">
            <w:pPr>
              <w:pStyle w:val="NormalforTables"/>
              <w:spacing w:line="720" w:lineRule="exact"/>
            </w:pPr>
            <w:r w:rsidRPr="00261222">
              <w:t>‹stay</w:t>
            </w:r>
            <w:r w:rsidRPr="00261222">
              <w:rPr>
                <w:smallCaps/>
              </w:rPr>
              <w:t>›-pot</w:t>
            </w:r>
          </w:p>
        </w:tc>
        <w:tc>
          <w:tcPr>
            <w:tcW w:w="0" w:type="auto"/>
          </w:tcPr>
          <w:p w14:paraId="590795B3" w14:textId="77777777" w:rsidR="008F34AB" w:rsidRPr="00111E48" w:rsidRDefault="008F34AB" w:rsidP="008F34AB">
            <w:pPr>
              <w:pStyle w:val="NormalforTables"/>
              <w:spacing w:line="720" w:lineRule="exact"/>
              <w:rPr>
                <w:rFonts w:cs="Times-Roman"/>
                <w:iCs/>
              </w:rPr>
            </w:pPr>
            <w:r w:rsidRPr="00261222">
              <w:rPr>
                <w:rFonts w:cs="Times-Roman"/>
                <w:iCs/>
              </w:rPr>
              <w:t>1-2-pl</w:t>
            </w:r>
          </w:p>
        </w:tc>
      </w:tr>
    </w:tbl>
    <w:p w14:paraId="07F1E55E" w14:textId="77777777" w:rsidR="008F34AB" w:rsidRDefault="008F34AB" w:rsidP="008F34AB">
      <w:pPr>
        <w:spacing w:line="720" w:lineRule="exact"/>
        <w:ind w:firstLine="720"/>
        <w:jc w:val="left"/>
      </w:pPr>
      <w:r w:rsidRPr="00261222">
        <w:t>‘We won’t stay and talk.’ [R2005-jul21]</w:t>
      </w:r>
    </w:p>
    <w:p w14:paraId="0D7D0050" w14:textId="77777777" w:rsidR="008F34AB" w:rsidRDefault="008F34AB" w:rsidP="008F34AB">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070"/>
        <w:gridCol w:w="1340"/>
        <w:gridCol w:w="1271"/>
      </w:tblGrid>
      <w:tr w:rsidR="001E6BDC" w:rsidRPr="009B1806" w14:paraId="61982F8C" w14:textId="77777777" w:rsidTr="001E6BDC">
        <w:tc>
          <w:tcPr>
            <w:tcW w:w="0" w:type="auto"/>
          </w:tcPr>
          <w:p w14:paraId="4E521928" w14:textId="2DCC95F5" w:rsidR="001E6BDC" w:rsidRDefault="0048276C" w:rsidP="001E6BDC">
            <w:pPr>
              <w:pStyle w:val="NormalforTables"/>
              <w:spacing w:line="720" w:lineRule="exact"/>
            </w:pPr>
            <w:r w:rsidRPr="0048276C">
              <w:lastRenderedPageBreak/>
              <w:t>(10.18)</w:t>
            </w:r>
          </w:p>
        </w:tc>
        <w:tc>
          <w:tcPr>
            <w:tcW w:w="0" w:type="auto"/>
          </w:tcPr>
          <w:p w14:paraId="3E9BF503" w14:textId="77777777" w:rsidR="001E6BDC" w:rsidRPr="009B1806" w:rsidRDefault="001E6BDC" w:rsidP="001E6BDC">
            <w:pPr>
              <w:pStyle w:val="NormalforTables"/>
              <w:spacing w:line="720" w:lineRule="exact"/>
            </w:pPr>
            <w:r w:rsidRPr="00261222">
              <w:rPr>
                <w:rFonts w:cs="Times-Roman"/>
                <w:b/>
                <w:i/>
                <w:iCs/>
              </w:rPr>
              <w:t>Namu</w:t>
            </w:r>
          </w:p>
        </w:tc>
        <w:tc>
          <w:tcPr>
            <w:tcW w:w="0" w:type="auto"/>
          </w:tcPr>
          <w:p w14:paraId="001359FF" w14:textId="04493FF9" w:rsidR="001E6BDC" w:rsidRPr="004F4535" w:rsidRDefault="001E6BDC" w:rsidP="001E6BDC">
            <w:pPr>
              <w:pStyle w:val="NormalforTables"/>
              <w:spacing w:line="720" w:lineRule="exact"/>
              <w:rPr>
                <w:i/>
              </w:rPr>
            </w:pPr>
            <w:r>
              <w:rPr>
                <w:i/>
              </w:rPr>
              <w:t>jara</w:t>
            </w:r>
          </w:p>
        </w:tc>
        <w:tc>
          <w:tcPr>
            <w:tcW w:w="0" w:type="auto"/>
          </w:tcPr>
          <w:p w14:paraId="01704051" w14:textId="594C4215" w:rsidR="001E6BDC" w:rsidRPr="004F4535" w:rsidRDefault="001E6BDC" w:rsidP="001E6BDC">
            <w:pPr>
              <w:pStyle w:val="NormalforTables"/>
              <w:spacing w:line="720" w:lineRule="exact"/>
              <w:rPr>
                <w:i/>
              </w:rPr>
            </w:pPr>
            <w:r>
              <w:rPr>
                <w:i/>
              </w:rPr>
              <w:t>kuuj!</w:t>
            </w:r>
          </w:p>
        </w:tc>
      </w:tr>
      <w:tr w:rsidR="001E6BDC" w:rsidRPr="009B1806" w14:paraId="0D14892B" w14:textId="77777777" w:rsidTr="001E6BDC">
        <w:tc>
          <w:tcPr>
            <w:tcW w:w="0" w:type="auto"/>
          </w:tcPr>
          <w:p w14:paraId="2664F75C" w14:textId="77777777" w:rsidR="001E6BDC" w:rsidRPr="00261222" w:rsidRDefault="001E6BDC" w:rsidP="001E6BDC">
            <w:pPr>
              <w:pStyle w:val="NormalforTables"/>
              <w:spacing w:line="720" w:lineRule="exact"/>
            </w:pPr>
          </w:p>
        </w:tc>
        <w:tc>
          <w:tcPr>
            <w:tcW w:w="0" w:type="auto"/>
          </w:tcPr>
          <w:p w14:paraId="0A7254AC" w14:textId="77777777" w:rsidR="001E6BDC" w:rsidRPr="00C238D5" w:rsidRDefault="001E6BDC" w:rsidP="001E6BDC">
            <w:pPr>
              <w:pStyle w:val="NormalforTables"/>
              <w:spacing w:line="720" w:lineRule="exact"/>
              <w:rPr>
                <w:rFonts w:ascii="Doulos SIL" w:hAnsi="Doulos SIL"/>
                <w:lang w:val="en-US"/>
              </w:rPr>
            </w:pPr>
            <w:r w:rsidRPr="00CE4D98">
              <w:rPr>
                <w:rFonts w:ascii="Doulos SIL" w:hAnsi="Doulos SIL"/>
                <w:noProof/>
                <w:lang w:val="en-US"/>
              </w:rPr>
              <w:t>namuu-ø</w:t>
            </w:r>
          </w:p>
        </w:tc>
        <w:tc>
          <w:tcPr>
            <w:tcW w:w="0" w:type="auto"/>
          </w:tcPr>
          <w:p w14:paraId="5F271290" w14:textId="44BDA603" w:rsidR="001E6BDC" w:rsidRPr="00FF2592" w:rsidRDefault="008236EB" w:rsidP="001E6BDC">
            <w:pPr>
              <w:pStyle w:val="NormalforTables"/>
              <w:spacing w:line="720" w:lineRule="exact"/>
              <w:rPr>
                <w:rFonts w:ascii="Doulos SIL" w:hAnsi="Doulos SIL"/>
                <w:lang w:val="en-US"/>
              </w:rPr>
            </w:pPr>
            <w:r>
              <w:rPr>
                <w:rFonts w:ascii="Doulos SIL" w:hAnsi="Doulos SIL"/>
                <w:noProof/>
                <w:lang w:val="en-US"/>
              </w:rPr>
              <w:t>ca-ɻ-a</w:t>
            </w:r>
          </w:p>
        </w:tc>
        <w:tc>
          <w:tcPr>
            <w:tcW w:w="0" w:type="auto"/>
          </w:tcPr>
          <w:p w14:paraId="79001479" w14:textId="750DA677" w:rsidR="001E6BDC" w:rsidRPr="00FF2592" w:rsidRDefault="008236EB" w:rsidP="008236EB">
            <w:pPr>
              <w:pStyle w:val="NormalforTables"/>
              <w:spacing w:line="720" w:lineRule="exact"/>
              <w:rPr>
                <w:rFonts w:ascii="Doulos SIL" w:hAnsi="Doulos SIL"/>
                <w:lang w:val="en-US"/>
              </w:rPr>
            </w:pPr>
            <w:r>
              <w:rPr>
                <w:rFonts w:ascii="Doulos SIL" w:hAnsi="Doulos SIL"/>
                <w:noProof/>
                <w:lang w:val="en-US"/>
              </w:rPr>
              <w:t>kuː</w:t>
            </w:r>
            <w:r w:rsidR="001E6BDC" w:rsidRPr="00CE4D98">
              <w:rPr>
                <w:rFonts w:ascii="Doulos SIL" w:hAnsi="Doulos SIL"/>
                <w:noProof/>
              </w:rPr>
              <w:t>-c</w:t>
            </w:r>
            <w:r w:rsidR="001E6BDC" w:rsidRPr="00CE4D98">
              <w:rPr>
                <w:rFonts w:ascii="Doulos SIL" w:hAnsi="Doulos SIL"/>
                <w:noProof/>
                <w:lang w:val="en-US"/>
              </w:rPr>
              <w:t>-</w:t>
            </w:r>
            <w:r>
              <w:rPr>
                <w:rFonts w:ascii="Doulos SIL" w:hAnsi="Doulos SIL"/>
                <w:noProof/>
                <w:lang w:val="en-US"/>
              </w:rPr>
              <w:t>a</w:t>
            </w:r>
          </w:p>
        </w:tc>
      </w:tr>
      <w:tr w:rsidR="001E6BDC" w:rsidRPr="009B1806" w14:paraId="78210C87" w14:textId="77777777" w:rsidTr="001E6BDC">
        <w:tc>
          <w:tcPr>
            <w:tcW w:w="0" w:type="auto"/>
          </w:tcPr>
          <w:p w14:paraId="67DEF901" w14:textId="77777777" w:rsidR="001E6BDC" w:rsidRPr="009B1806" w:rsidRDefault="001E6BDC" w:rsidP="001E6BDC">
            <w:pPr>
              <w:pStyle w:val="NormalforTables"/>
              <w:spacing w:line="720" w:lineRule="exact"/>
            </w:pPr>
          </w:p>
        </w:tc>
        <w:tc>
          <w:tcPr>
            <w:tcW w:w="0" w:type="auto"/>
          </w:tcPr>
          <w:p w14:paraId="70039904" w14:textId="1A262991" w:rsidR="001E6BDC" w:rsidRPr="009B1806" w:rsidRDefault="001E6BDC" w:rsidP="001E6BDC">
            <w:pPr>
              <w:pStyle w:val="NormalforTables"/>
              <w:spacing w:line="720" w:lineRule="exact"/>
            </w:pPr>
            <w:r w:rsidRPr="00261222">
              <w:t>no</w:t>
            </w:r>
            <w:r w:rsidR="009232D5">
              <w:t>t</w:t>
            </w:r>
            <w:r w:rsidRPr="00261222">
              <w:rPr>
                <w:smallCaps/>
              </w:rPr>
              <w:t>-t</w:t>
            </w:r>
          </w:p>
        </w:tc>
        <w:tc>
          <w:tcPr>
            <w:tcW w:w="0" w:type="auto"/>
          </w:tcPr>
          <w:p w14:paraId="55121FBE" w14:textId="0831FB5A" w:rsidR="001E6BDC" w:rsidRPr="009B1806" w:rsidRDefault="008236EB" w:rsidP="008236EB">
            <w:pPr>
              <w:pStyle w:val="NormalforTables"/>
              <w:spacing w:line="720" w:lineRule="exact"/>
            </w:pPr>
            <w:r>
              <w:t>‹foot-</w:t>
            </w:r>
            <w:r>
              <w:rPr>
                <w:smallCaps/>
              </w:rPr>
              <w:t>inc›</w:t>
            </w:r>
            <w:r w:rsidR="001E6BDC" w:rsidRPr="00261222">
              <w:rPr>
                <w:smallCaps/>
              </w:rPr>
              <w:t>-t</w:t>
            </w:r>
          </w:p>
        </w:tc>
        <w:tc>
          <w:tcPr>
            <w:tcW w:w="0" w:type="auto"/>
          </w:tcPr>
          <w:p w14:paraId="3358AE71" w14:textId="6D91B965" w:rsidR="001E6BDC" w:rsidRPr="009B1806" w:rsidRDefault="001E6BDC" w:rsidP="008236EB">
            <w:pPr>
              <w:pStyle w:val="NormalforTables"/>
              <w:spacing w:line="720" w:lineRule="exact"/>
            </w:pPr>
            <w:r w:rsidRPr="00261222">
              <w:t>‹</w:t>
            </w:r>
            <w:r w:rsidR="008236EB">
              <w:t>bathe</w:t>
            </w:r>
            <w:r w:rsidRPr="00261222">
              <w:rPr>
                <w:smallCaps/>
              </w:rPr>
              <w:t>-j›</w:t>
            </w:r>
            <w:r w:rsidR="008236EB">
              <w:t>-</w:t>
            </w:r>
            <w:r w:rsidRPr="00261222">
              <w:rPr>
                <w:smallCaps/>
              </w:rPr>
              <w:t>t</w:t>
            </w:r>
          </w:p>
        </w:tc>
      </w:tr>
      <w:tr w:rsidR="001E6BDC" w:rsidRPr="009B1806" w14:paraId="5A160460" w14:textId="77777777" w:rsidTr="001E6BDC">
        <w:tc>
          <w:tcPr>
            <w:tcW w:w="0" w:type="auto"/>
          </w:tcPr>
          <w:p w14:paraId="26EA9380" w14:textId="77777777" w:rsidR="001E6BDC" w:rsidRPr="009B1806" w:rsidRDefault="001E6BDC" w:rsidP="001E6BDC">
            <w:pPr>
              <w:pStyle w:val="NormalforTables"/>
              <w:spacing w:line="720" w:lineRule="exact"/>
            </w:pPr>
          </w:p>
        </w:tc>
        <w:tc>
          <w:tcPr>
            <w:tcW w:w="0" w:type="auto"/>
          </w:tcPr>
          <w:p w14:paraId="1029641A" w14:textId="451559E5" w:rsidR="001E6BDC" w:rsidRPr="009B1806" w:rsidRDefault="001E6BDC" w:rsidP="001E6BDC">
            <w:pPr>
              <w:pStyle w:val="NormalforTables"/>
              <w:spacing w:line="720" w:lineRule="exact"/>
            </w:pPr>
            <w:r w:rsidRPr="00261222">
              <w:t>no</w:t>
            </w:r>
            <w:r w:rsidR="009232D5">
              <w:t>t</w:t>
            </w:r>
          </w:p>
        </w:tc>
        <w:tc>
          <w:tcPr>
            <w:tcW w:w="0" w:type="auto"/>
          </w:tcPr>
          <w:p w14:paraId="1EF201AE" w14:textId="24F5726C" w:rsidR="001E6BDC" w:rsidRPr="009B1806" w:rsidRDefault="001E6BDC" w:rsidP="008236EB">
            <w:pPr>
              <w:pStyle w:val="NormalforTables"/>
              <w:spacing w:line="720" w:lineRule="exact"/>
            </w:pPr>
            <w:r w:rsidRPr="00261222">
              <w:t>‹</w:t>
            </w:r>
            <w:r w:rsidR="008236EB">
              <w:t>foot</w:t>
            </w:r>
            <w:r w:rsidRPr="00261222">
              <w:rPr>
                <w:smallCaps/>
              </w:rPr>
              <w:t>›</w:t>
            </w:r>
          </w:p>
        </w:tc>
        <w:tc>
          <w:tcPr>
            <w:tcW w:w="0" w:type="auto"/>
          </w:tcPr>
          <w:p w14:paraId="45372795" w14:textId="61ECB8B9" w:rsidR="001E6BDC" w:rsidRPr="009B1806" w:rsidRDefault="001E6BDC" w:rsidP="008236EB">
            <w:pPr>
              <w:pStyle w:val="NormalforTables"/>
              <w:spacing w:line="720" w:lineRule="exact"/>
            </w:pPr>
            <w:r w:rsidRPr="00261222">
              <w:t>‹</w:t>
            </w:r>
            <w:r w:rsidR="008236EB">
              <w:t>bathe</w:t>
            </w:r>
            <w:r w:rsidRPr="00261222">
              <w:rPr>
                <w:smallCaps/>
              </w:rPr>
              <w:t>›</w:t>
            </w:r>
          </w:p>
        </w:tc>
      </w:tr>
    </w:tbl>
    <w:p w14:paraId="19B2B8A9" w14:textId="6757792F" w:rsidR="001E6BDC" w:rsidRDefault="001E6BDC" w:rsidP="001E6BDC">
      <w:pPr>
        <w:spacing w:line="720" w:lineRule="exact"/>
        <w:ind w:firstLine="720"/>
        <w:jc w:val="left"/>
      </w:pPr>
      <w:r w:rsidRPr="00261222">
        <w:t>‘</w:t>
      </w:r>
      <w:r w:rsidR="008236EB">
        <w:t>Don’t bathe your feet</w:t>
      </w:r>
      <w:r w:rsidRPr="00261222">
        <w:t>.’ [</w:t>
      </w:r>
      <w:r w:rsidR="008236EB">
        <w:t>E1984-05-01</w:t>
      </w:r>
      <w:r w:rsidRPr="00261222">
        <w:t>]</w:t>
      </w:r>
    </w:p>
    <w:p w14:paraId="3DB11A7E" w14:textId="77777777" w:rsidR="001E6BDC" w:rsidRPr="00261222" w:rsidRDefault="001E6BDC" w:rsidP="008F34AB">
      <w:pPr>
        <w:spacing w:line="720" w:lineRule="exact"/>
        <w:jc w:val="left"/>
      </w:pPr>
    </w:p>
    <w:p w14:paraId="07D63CB1" w14:textId="7DE074C6" w:rsidR="008F34AB" w:rsidRDefault="008F34AB" w:rsidP="008F34AB">
      <w:pPr>
        <w:spacing w:line="720" w:lineRule="exact"/>
        <w:jc w:val="left"/>
      </w:pPr>
      <w:r>
        <w:t xml:space="preserve">Particles which </w:t>
      </w:r>
      <w:r w:rsidR="008465E3">
        <w:t xml:space="preserve">align with one of the edges of a DP over which they </w:t>
      </w:r>
      <w:r w:rsidRPr="00261222">
        <w:t xml:space="preserve">take scope </w:t>
      </w:r>
      <w:r>
        <w:t>are listed in Table 10.2</w:t>
      </w:r>
      <w:r w:rsidR="005579E4">
        <w:t>.</w:t>
      </w:r>
      <w:r>
        <w:t xml:space="preserve"> </w:t>
      </w:r>
      <w:r w:rsidR="005579E4">
        <w:t xml:space="preserve">Particles which align </w:t>
      </w:r>
      <w:r w:rsidR="008465E3">
        <w:t>at</w:t>
      </w:r>
      <w:r w:rsidR="005579E4">
        <w:t xml:space="preserve"> </w:t>
      </w:r>
      <w:r w:rsidR="008465E3">
        <w:t>the</w:t>
      </w:r>
      <w:r w:rsidR="005579E4">
        <w:t xml:space="preserve"> DP’s left edge are </w:t>
      </w:r>
      <w:r w:rsidR="00A73C72" w:rsidRPr="00A73C72">
        <w:t>shown in (10.19)–(10.24).</w:t>
      </w:r>
    </w:p>
    <w:p w14:paraId="7366A02A" w14:textId="77777777" w:rsidR="008F34AB" w:rsidRDefault="008F34AB" w:rsidP="008F34AB">
      <w:pPr>
        <w:spacing w:line="720" w:lineRule="exact"/>
        <w:jc w:val="left"/>
      </w:pPr>
    </w:p>
    <w:p w14:paraId="6F17E36B" w14:textId="5474350B" w:rsidR="008F34AB" w:rsidRPr="00261222" w:rsidRDefault="008F34AB" w:rsidP="008F34AB">
      <w:pPr>
        <w:keepNext/>
        <w:spacing w:line="720" w:lineRule="exact"/>
        <w:jc w:val="left"/>
      </w:pPr>
      <w:r>
        <w:t xml:space="preserve">Table </w:t>
      </w:r>
      <w:r w:rsidR="0048276C" w:rsidRPr="0048276C">
        <w:t xml:space="preserve">10.2  </w:t>
      </w:r>
      <w:r>
        <w:t>Particles aligned with DP edges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97"/>
        <w:gridCol w:w="1558"/>
        <w:gridCol w:w="1863"/>
      </w:tblGrid>
      <w:tr w:rsidR="008F34AB" w14:paraId="7610A389" w14:textId="77777777" w:rsidTr="008F34AB">
        <w:tc>
          <w:tcPr>
            <w:tcW w:w="0" w:type="auto"/>
            <w:tcBorders>
              <w:top w:val="single" w:sz="4" w:space="0" w:color="auto"/>
              <w:bottom w:val="single" w:sz="4" w:space="0" w:color="auto"/>
            </w:tcBorders>
          </w:tcPr>
          <w:p w14:paraId="027C8579" w14:textId="0D5CFD03" w:rsidR="008F34AB" w:rsidRDefault="008F34AB" w:rsidP="008F34AB">
            <w:pPr>
              <w:pStyle w:val="NormalforTables"/>
              <w:spacing w:line="276" w:lineRule="auto"/>
              <w:ind w:right="33"/>
            </w:pPr>
            <w:r>
              <w:t>Edge</w:t>
            </w:r>
          </w:p>
        </w:tc>
        <w:tc>
          <w:tcPr>
            <w:tcW w:w="0" w:type="auto"/>
            <w:tcBorders>
              <w:top w:val="single" w:sz="4" w:space="0" w:color="auto"/>
              <w:bottom w:val="single" w:sz="4" w:space="0" w:color="auto"/>
            </w:tcBorders>
          </w:tcPr>
          <w:p w14:paraId="7E192156" w14:textId="77777777" w:rsidR="008F34AB" w:rsidRDefault="008F34AB" w:rsidP="008F34AB">
            <w:pPr>
              <w:pStyle w:val="NormalforTables"/>
              <w:spacing w:line="276" w:lineRule="auto"/>
            </w:pPr>
            <w:r w:rsidRPr="00261222">
              <w:t>Particle</w:t>
            </w:r>
          </w:p>
        </w:tc>
        <w:tc>
          <w:tcPr>
            <w:tcW w:w="0" w:type="auto"/>
            <w:tcBorders>
              <w:top w:val="single" w:sz="4" w:space="0" w:color="auto"/>
              <w:bottom w:val="single" w:sz="4" w:space="0" w:color="auto"/>
            </w:tcBorders>
          </w:tcPr>
          <w:p w14:paraId="2520CACB" w14:textId="77777777" w:rsidR="008F34AB" w:rsidRDefault="008F34AB" w:rsidP="008F34AB">
            <w:pPr>
              <w:pStyle w:val="NormalforTables"/>
              <w:spacing w:line="276" w:lineRule="auto"/>
            </w:pPr>
            <w:r w:rsidRPr="00261222">
              <w:t>Function</w:t>
            </w:r>
          </w:p>
        </w:tc>
      </w:tr>
      <w:tr w:rsidR="008F34AB" w:rsidRPr="00CE4D98" w14:paraId="22511228" w14:textId="77777777" w:rsidTr="008F34AB">
        <w:tc>
          <w:tcPr>
            <w:tcW w:w="0" w:type="auto"/>
            <w:tcBorders>
              <w:top w:val="single" w:sz="4" w:space="0" w:color="auto"/>
            </w:tcBorders>
          </w:tcPr>
          <w:p w14:paraId="28AFFBE9" w14:textId="43631EC7" w:rsidR="008F34AB" w:rsidRPr="002034CB" w:rsidRDefault="008F34AB" w:rsidP="008F34AB">
            <w:pPr>
              <w:pStyle w:val="NormalforTables"/>
              <w:spacing w:line="276" w:lineRule="auto"/>
              <w:ind w:right="33"/>
            </w:pPr>
            <w:r w:rsidRPr="00261222">
              <w:t xml:space="preserve">Left </w:t>
            </w:r>
          </w:p>
        </w:tc>
        <w:tc>
          <w:tcPr>
            <w:tcW w:w="0" w:type="auto"/>
            <w:tcBorders>
              <w:top w:val="single" w:sz="4" w:space="0" w:color="auto"/>
            </w:tcBorders>
          </w:tcPr>
          <w:p w14:paraId="025FCF39" w14:textId="5E0D92EF" w:rsidR="008F34AB" w:rsidRPr="008D43D8" w:rsidRDefault="008F34AB" w:rsidP="008F34AB">
            <w:pPr>
              <w:pStyle w:val="NormalforTables"/>
              <w:spacing w:line="276" w:lineRule="auto"/>
            </w:pPr>
            <w:r w:rsidRPr="00261222">
              <w:rPr>
                <w:i/>
              </w:rPr>
              <w:t>bana</w:t>
            </w:r>
            <w:r w:rsidR="00BC3DE5" w:rsidRPr="00BC3DE5">
              <w:rPr>
                <w:vertAlign w:val="subscript"/>
              </w:rPr>
              <w:t>2</w:t>
            </w:r>
          </w:p>
        </w:tc>
        <w:tc>
          <w:tcPr>
            <w:tcW w:w="0" w:type="auto"/>
            <w:tcBorders>
              <w:top w:val="single" w:sz="4" w:space="0" w:color="auto"/>
            </w:tcBorders>
          </w:tcPr>
          <w:p w14:paraId="309D6C50" w14:textId="77777777" w:rsidR="008F34AB" w:rsidRDefault="008F34AB" w:rsidP="008F34AB">
            <w:pPr>
              <w:pStyle w:val="NormalforTables"/>
              <w:spacing w:line="276" w:lineRule="auto"/>
            </w:pPr>
            <w:r w:rsidRPr="00261222">
              <w:t>DP co-ordinator</w:t>
            </w:r>
          </w:p>
        </w:tc>
      </w:tr>
      <w:tr w:rsidR="008F34AB" w:rsidRPr="00CE4D98" w14:paraId="6DBB72EB" w14:textId="77777777" w:rsidTr="008F34AB">
        <w:tc>
          <w:tcPr>
            <w:tcW w:w="0" w:type="auto"/>
          </w:tcPr>
          <w:p w14:paraId="1B3251E3" w14:textId="77777777" w:rsidR="008F34AB" w:rsidRPr="002034CB" w:rsidRDefault="008F34AB" w:rsidP="008F34AB">
            <w:pPr>
              <w:pStyle w:val="NormalforTables"/>
              <w:spacing w:line="276" w:lineRule="auto"/>
              <w:ind w:right="33"/>
            </w:pPr>
          </w:p>
        </w:tc>
        <w:tc>
          <w:tcPr>
            <w:tcW w:w="0" w:type="auto"/>
          </w:tcPr>
          <w:p w14:paraId="747C44A2" w14:textId="7D7155EE" w:rsidR="008F34AB" w:rsidRPr="00DE5ADF" w:rsidRDefault="008F34AB" w:rsidP="008F34AB">
            <w:pPr>
              <w:pStyle w:val="NormalforTables"/>
              <w:spacing w:line="276" w:lineRule="auto"/>
            </w:pPr>
            <w:r w:rsidRPr="00261222">
              <w:rPr>
                <w:i/>
              </w:rPr>
              <w:t>birra</w:t>
            </w:r>
          </w:p>
        </w:tc>
        <w:tc>
          <w:tcPr>
            <w:tcW w:w="0" w:type="auto"/>
          </w:tcPr>
          <w:p w14:paraId="5E61EC84" w14:textId="77777777" w:rsidR="008F34AB" w:rsidRDefault="008F34AB" w:rsidP="008F34AB">
            <w:pPr>
              <w:pStyle w:val="NormalforTables"/>
              <w:spacing w:line="276" w:lineRule="auto"/>
            </w:pPr>
            <w:r w:rsidRPr="00261222">
              <w:t>‘also’</w:t>
            </w:r>
          </w:p>
        </w:tc>
      </w:tr>
      <w:tr w:rsidR="008F34AB" w:rsidRPr="00CE4D98" w14:paraId="0D15CC7D" w14:textId="77777777" w:rsidTr="008F34AB">
        <w:tc>
          <w:tcPr>
            <w:tcW w:w="0" w:type="auto"/>
          </w:tcPr>
          <w:p w14:paraId="4B34A1F3" w14:textId="77777777" w:rsidR="008F34AB" w:rsidRPr="002034CB" w:rsidRDefault="008F34AB" w:rsidP="008F34AB">
            <w:pPr>
              <w:pStyle w:val="NormalforTables"/>
              <w:spacing w:line="276" w:lineRule="auto"/>
              <w:ind w:right="33"/>
            </w:pPr>
          </w:p>
        </w:tc>
        <w:tc>
          <w:tcPr>
            <w:tcW w:w="0" w:type="auto"/>
          </w:tcPr>
          <w:p w14:paraId="3D35B56E" w14:textId="0640EA34" w:rsidR="008F34AB" w:rsidRPr="00DE5ADF" w:rsidRDefault="008F34AB" w:rsidP="008F34AB">
            <w:pPr>
              <w:pStyle w:val="NormalforTables"/>
              <w:spacing w:line="276" w:lineRule="auto"/>
            </w:pPr>
            <w:r w:rsidRPr="00261222">
              <w:rPr>
                <w:i/>
              </w:rPr>
              <w:t>maraka</w:t>
            </w:r>
            <w:r w:rsidR="00BC3DE5" w:rsidRPr="00BC3DE5">
              <w:rPr>
                <w:vertAlign w:val="subscript"/>
              </w:rPr>
              <w:t>2</w:t>
            </w:r>
          </w:p>
        </w:tc>
        <w:tc>
          <w:tcPr>
            <w:tcW w:w="0" w:type="auto"/>
          </w:tcPr>
          <w:p w14:paraId="507E01BF" w14:textId="77777777" w:rsidR="008F34AB" w:rsidRDefault="008F34AB" w:rsidP="008F34AB">
            <w:pPr>
              <w:pStyle w:val="NormalforTables"/>
              <w:spacing w:line="276" w:lineRule="auto"/>
            </w:pPr>
            <w:r w:rsidRPr="00261222">
              <w:t>semblative</w:t>
            </w:r>
          </w:p>
        </w:tc>
      </w:tr>
      <w:tr w:rsidR="008F34AB" w:rsidRPr="00CE4D98" w14:paraId="0EEC2C15" w14:textId="77777777" w:rsidTr="008F34AB">
        <w:tc>
          <w:tcPr>
            <w:tcW w:w="0" w:type="auto"/>
          </w:tcPr>
          <w:p w14:paraId="1852918F" w14:textId="77777777" w:rsidR="008F34AB" w:rsidRPr="002034CB" w:rsidRDefault="008F34AB" w:rsidP="008F34AB">
            <w:pPr>
              <w:pStyle w:val="NormalforTables"/>
              <w:spacing w:line="276" w:lineRule="auto"/>
              <w:ind w:right="33"/>
            </w:pPr>
          </w:p>
        </w:tc>
        <w:tc>
          <w:tcPr>
            <w:tcW w:w="0" w:type="auto"/>
          </w:tcPr>
          <w:p w14:paraId="32A6CCA1" w14:textId="03657308" w:rsidR="008F34AB" w:rsidRPr="008D43D8" w:rsidRDefault="008F34AB" w:rsidP="008F34AB">
            <w:pPr>
              <w:pStyle w:val="NormalforTables"/>
              <w:spacing w:line="276" w:lineRule="auto"/>
              <w:rPr>
                <w:i/>
              </w:rPr>
            </w:pPr>
            <w:r w:rsidRPr="00261222">
              <w:rPr>
                <w:i/>
              </w:rPr>
              <w:t>marrbi</w:t>
            </w:r>
            <w:r w:rsidR="00BC3DE5" w:rsidRPr="00BC3DE5">
              <w:rPr>
                <w:vertAlign w:val="subscript"/>
              </w:rPr>
              <w:t>2</w:t>
            </w:r>
          </w:p>
        </w:tc>
        <w:tc>
          <w:tcPr>
            <w:tcW w:w="0" w:type="auto"/>
          </w:tcPr>
          <w:p w14:paraId="44050060" w14:textId="77777777" w:rsidR="008F34AB" w:rsidRDefault="008F34AB" w:rsidP="008F34AB">
            <w:pPr>
              <w:pStyle w:val="NormalforTables"/>
              <w:spacing w:line="276" w:lineRule="auto"/>
            </w:pPr>
            <w:r w:rsidRPr="00261222">
              <w:t>‘maybe’</w:t>
            </w:r>
          </w:p>
        </w:tc>
      </w:tr>
      <w:tr w:rsidR="008F34AB" w:rsidRPr="00CE4D98" w14:paraId="3684BD2F" w14:textId="77777777" w:rsidTr="008F34AB">
        <w:tc>
          <w:tcPr>
            <w:tcW w:w="0" w:type="auto"/>
            <w:tcBorders>
              <w:bottom w:val="single" w:sz="4" w:space="0" w:color="auto"/>
            </w:tcBorders>
          </w:tcPr>
          <w:p w14:paraId="1563E6DE" w14:textId="77777777" w:rsidR="008F34AB" w:rsidRPr="002034CB" w:rsidRDefault="008F34AB" w:rsidP="008F34AB">
            <w:pPr>
              <w:pStyle w:val="NormalforTables"/>
              <w:spacing w:line="276" w:lineRule="auto"/>
              <w:ind w:right="33"/>
            </w:pPr>
          </w:p>
        </w:tc>
        <w:tc>
          <w:tcPr>
            <w:tcW w:w="0" w:type="auto"/>
            <w:tcBorders>
              <w:bottom w:val="single" w:sz="4" w:space="0" w:color="auto"/>
            </w:tcBorders>
          </w:tcPr>
          <w:p w14:paraId="349C7FD5" w14:textId="65FABED7" w:rsidR="008F34AB" w:rsidRPr="00DE5ADF" w:rsidRDefault="008F34AB" w:rsidP="008F34AB">
            <w:pPr>
              <w:pStyle w:val="NormalforTables"/>
              <w:spacing w:line="276" w:lineRule="auto"/>
            </w:pPr>
            <w:r w:rsidRPr="00261222">
              <w:rPr>
                <w:i/>
              </w:rPr>
              <w:t>namu, numu</w:t>
            </w:r>
            <w:r w:rsidR="00BC3DE5" w:rsidRPr="00BC3DE5">
              <w:rPr>
                <w:vertAlign w:val="subscript"/>
              </w:rPr>
              <w:t>2</w:t>
            </w:r>
          </w:p>
        </w:tc>
        <w:tc>
          <w:tcPr>
            <w:tcW w:w="0" w:type="auto"/>
            <w:tcBorders>
              <w:bottom w:val="single" w:sz="4" w:space="0" w:color="auto"/>
            </w:tcBorders>
          </w:tcPr>
          <w:p w14:paraId="72E0D628" w14:textId="77777777" w:rsidR="008F34AB" w:rsidRDefault="008F34AB" w:rsidP="008F34AB">
            <w:pPr>
              <w:pStyle w:val="NormalforTables"/>
              <w:spacing w:line="276" w:lineRule="auto"/>
            </w:pPr>
            <w:r w:rsidRPr="00261222">
              <w:t>negator</w:t>
            </w:r>
          </w:p>
        </w:tc>
      </w:tr>
      <w:tr w:rsidR="008F34AB" w:rsidRPr="00CE4D98" w14:paraId="4B336499" w14:textId="77777777" w:rsidTr="008F34AB">
        <w:tc>
          <w:tcPr>
            <w:tcW w:w="0" w:type="auto"/>
            <w:tcBorders>
              <w:top w:val="single" w:sz="4" w:space="0" w:color="auto"/>
            </w:tcBorders>
          </w:tcPr>
          <w:p w14:paraId="1D5A8945" w14:textId="4CA08518" w:rsidR="008F34AB" w:rsidRPr="002034CB" w:rsidRDefault="008F34AB" w:rsidP="008F34AB">
            <w:pPr>
              <w:pStyle w:val="NormalforTables"/>
              <w:spacing w:line="276" w:lineRule="auto"/>
              <w:ind w:right="33"/>
            </w:pPr>
            <w:r w:rsidRPr="00261222">
              <w:t xml:space="preserve">Right </w:t>
            </w:r>
          </w:p>
        </w:tc>
        <w:tc>
          <w:tcPr>
            <w:tcW w:w="0" w:type="auto"/>
            <w:tcBorders>
              <w:top w:val="single" w:sz="4" w:space="0" w:color="auto"/>
            </w:tcBorders>
          </w:tcPr>
          <w:p w14:paraId="3550E3B3" w14:textId="2BC22DC3" w:rsidR="008F34AB" w:rsidRPr="008D43D8" w:rsidRDefault="008F34AB" w:rsidP="00BC3DE5">
            <w:pPr>
              <w:pStyle w:val="NormalforTables"/>
              <w:spacing w:line="276" w:lineRule="auto"/>
            </w:pPr>
            <w:r w:rsidRPr="00261222">
              <w:rPr>
                <w:i/>
              </w:rPr>
              <w:t>bana</w:t>
            </w:r>
            <w:r w:rsidR="00BC3DE5">
              <w:rPr>
                <w:vertAlign w:val="subscript"/>
              </w:rPr>
              <w:t>3</w:t>
            </w:r>
          </w:p>
        </w:tc>
        <w:tc>
          <w:tcPr>
            <w:tcW w:w="0" w:type="auto"/>
            <w:tcBorders>
              <w:top w:val="single" w:sz="4" w:space="0" w:color="auto"/>
            </w:tcBorders>
          </w:tcPr>
          <w:p w14:paraId="7B3C1660" w14:textId="77777777" w:rsidR="008F34AB" w:rsidRDefault="008F34AB" w:rsidP="008F34AB">
            <w:pPr>
              <w:pStyle w:val="NormalforTables"/>
              <w:spacing w:line="276" w:lineRule="auto"/>
            </w:pPr>
            <w:r w:rsidRPr="00261222">
              <w:t>‘also’</w:t>
            </w:r>
          </w:p>
        </w:tc>
      </w:tr>
      <w:tr w:rsidR="008F34AB" w:rsidRPr="00261222" w14:paraId="7BF5C6C5" w14:textId="77777777" w:rsidTr="008F34AB">
        <w:tc>
          <w:tcPr>
            <w:tcW w:w="0" w:type="auto"/>
            <w:tcBorders>
              <w:bottom w:val="single" w:sz="4" w:space="0" w:color="auto"/>
            </w:tcBorders>
          </w:tcPr>
          <w:p w14:paraId="0DA72803" w14:textId="77777777" w:rsidR="008F34AB" w:rsidRPr="00CE4D98" w:rsidRDefault="008F34AB" w:rsidP="008F34AB">
            <w:pPr>
              <w:pStyle w:val="NormalforTables"/>
              <w:spacing w:line="276" w:lineRule="auto"/>
              <w:ind w:right="33"/>
            </w:pPr>
          </w:p>
        </w:tc>
        <w:tc>
          <w:tcPr>
            <w:tcW w:w="0" w:type="auto"/>
            <w:tcBorders>
              <w:bottom w:val="single" w:sz="4" w:space="0" w:color="auto"/>
            </w:tcBorders>
          </w:tcPr>
          <w:p w14:paraId="60B6BA2E" w14:textId="7FFA7ACD" w:rsidR="008F34AB" w:rsidRPr="00DE5ADF" w:rsidRDefault="008F34AB" w:rsidP="008F34AB">
            <w:pPr>
              <w:pStyle w:val="NormalforTables"/>
              <w:spacing w:line="276" w:lineRule="auto"/>
            </w:pPr>
            <w:r w:rsidRPr="00261222">
              <w:rPr>
                <w:i/>
              </w:rPr>
              <w:t>birra</w:t>
            </w:r>
          </w:p>
        </w:tc>
        <w:tc>
          <w:tcPr>
            <w:tcW w:w="0" w:type="auto"/>
            <w:tcBorders>
              <w:bottom w:val="single" w:sz="4" w:space="0" w:color="auto"/>
            </w:tcBorders>
          </w:tcPr>
          <w:p w14:paraId="5D114E4D" w14:textId="77777777" w:rsidR="008F34AB" w:rsidRPr="00261222" w:rsidRDefault="008F34AB" w:rsidP="008F34AB">
            <w:pPr>
              <w:pStyle w:val="NormalforTables"/>
              <w:spacing w:line="276" w:lineRule="auto"/>
            </w:pPr>
            <w:r w:rsidRPr="00261222">
              <w:t>‘also’</w:t>
            </w:r>
          </w:p>
        </w:tc>
      </w:tr>
    </w:tbl>
    <w:p w14:paraId="0D722591" w14:textId="77777777" w:rsidR="008F34AB" w:rsidRDefault="008F34AB" w:rsidP="008F34AB">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2251"/>
        <w:gridCol w:w="1413"/>
        <w:gridCol w:w="870"/>
        <w:gridCol w:w="2431"/>
      </w:tblGrid>
      <w:tr w:rsidR="005579E4" w:rsidRPr="00111E48" w14:paraId="6F2D52A9" w14:textId="77777777" w:rsidTr="00275BEC">
        <w:tc>
          <w:tcPr>
            <w:tcW w:w="0" w:type="auto"/>
          </w:tcPr>
          <w:p w14:paraId="00C917D3" w14:textId="6ECFE751" w:rsidR="005579E4" w:rsidRPr="00111E48" w:rsidRDefault="0048276C" w:rsidP="005579E4">
            <w:pPr>
              <w:pStyle w:val="NormalforTables"/>
              <w:spacing w:line="720" w:lineRule="exact"/>
              <w:rPr>
                <w:rFonts w:cs="Times-Roman"/>
                <w:iCs/>
              </w:rPr>
            </w:pPr>
            <w:r w:rsidRPr="0048276C">
              <w:lastRenderedPageBreak/>
              <w:t>(10.19)</w:t>
            </w:r>
          </w:p>
        </w:tc>
        <w:tc>
          <w:tcPr>
            <w:tcW w:w="0" w:type="auto"/>
          </w:tcPr>
          <w:p w14:paraId="3DA39E71" w14:textId="77777777" w:rsidR="005579E4" w:rsidRPr="00111E48" w:rsidRDefault="005579E4" w:rsidP="00275BEC">
            <w:pPr>
              <w:pStyle w:val="NormalforTables"/>
              <w:spacing w:line="720" w:lineRule="exact"/>
              <w:rPr>
                <w:rFonts w:cs="Times-Roman"/>
                <w:iCs/>
              </w:rPr>
            </w:pPr>
            <w:r w:rsidRPr="00261222">
              <w:rPr>
                <w:i/>
              </w:rPr>
              <w:t>Wungijirrinjiya</w:t>
            </w:r>
          </w:p>
        </w:tc>
        <w:tc>
          <w:tcPr>
            <w:tcW w:w="0" w:type="auto"/>
          </w:tcPr>
          <w:p w14:paraId="49023602" w14:textId="77777777" w:rsidR="005579E4" w:rsidRPr="00FF2592" w:rsidRDefault="005579E4" w:rsidP="00275BEC">
            <w:pPr>
              <w:pStyle w:val="NormalforTables"/>
              <w:spacing w:line="720" w:lineRule="exact"/>
              <w:rPr>
                <w:rFonts w:cs="Times-Roman"/>
                <w:i/>
                <w:iCs/>
              </w:rPr>
            </w:pPr>
            <w:r w:rsidRPr="00261222">
              <w:rPr>
                <w:rFonts w:cs="Times-Roman"/>
                <w:i/>
                <w:iCs/>
              </w:rPr>
              <w:t>wurankiya</w:t>
            </w:r>
          </w:p>
        </w:tc>
        <w:tc>
          <w:tcPr>
            <w:tcW w:w="0" w:type="auto"/>
          </w:tcPr>
          <w:p w14:paraId="74DED1AD" w14:textId="77777777" w:rsidR="005579E4" w:rsidRPr="00111E48" w:rsidRDefault="005579E4" w:rsidP="00275BEC">
            <w:pPr>
              <w:pStyle w:val="NormalforTables"/>
              <w:spacing w:line="720" w:lineRule="exact"/>
              <w:rPr>
                <w:rFonts w:cs="Times-Roman"/>
                <w:iCs/>
              </w:rPr>
            </w:pPr>
            <w:r w:rsidRPr="00261222">
              <w:rPr>
                <w:b/>
                <w:i/>
              </w:rPr>
              <w:t>bana</w:t>
            </w:r>
          </w:p>
        </w:tc>
        <w:tc>
          <w:tcPr>
            <w:tcW w:w="0" w:type="auto"/>
          </w:tcPr>
          <w:p w14:paraId="231EC9B8" w14:textId="77777777" w:rsidR="005579E4" w:rsidRPr="00111E48" w:rsidRDefault="005579E4" w:rsidP="00275BEC">
            <w:pPr>
              <w:pStyle w:val="NormalforTables"/>
              <w:spacing w:line="720" w:lineRule="exact"/>
              <w:rPr>
                <w:rFonts w:cs="Times-Roman"/>
                <w:iCs/>
              </w:rPr>
            </w:pPr>
            <w:r w:rsidRPr="00261222">
              <w:rPr>
                <w:i/>
              </w:rPr>
              <w:t>ngurruwarrawalathi !</w:t>
            </w:r>
          </w:p>
        </w:tc>
      </w:tr>
      <w:tr w:rsidR="005579E4" w:rsidRPr="00111E48" w14:paraId="6BFD9263" w14:textId="77777777" w:rsidTr="00275BEC">
        <w:tc>
          <w:tcPr>
            <w:tcW w:w="0" w:type="auto"/>
          </w:tcPr>
          <w:p w14:paraId="38C90DCA" w14:textId="77777777" w:rsidR="005579E4" w:rsidRPr="00261222" w:rsidRDefault="005579E4" w:rsidP="00275BEC">
            <w:pPr>
              <w:pStyle w:val="NormalforTables"/>
              <w:spacing w:line="720" w:lineRule="exact"/>
              <w:rPr>
                <w:rFonts w:cs="Times-Roman"/>
                <w:iCs/>
              </w:rPr>
            </w:pPr>
          </w:p>
        </w:tc>
        <w:tc>
          <w:tcPr>
            <w:tcW w:w="0" w:type="auto"/>
          </w:tcPr>
          <w:p w14:paraId="1422C38B" w14:textId="77777777" w:rsidR="005579E4" w:rsidRPr="00111E48" w:rsidRDefault="005579E4" w:rsidP="00275BEC">
            <w:pPr>
              <w:pStyle w:val="NormalforTables"/>
              <w:spacing w:line="720" w:lineRule="exact"/>
              <w:rPr>
                <w:rFonts w:ascii="Doulos SIL" w:hAnsi="Doulos SIL" w:cs="Times-Roman"/>
                <w:iCs/>
                <w:lang w:val="en-US"/>
              </w:rPr>
            </w:pPr>
            <w:r w:rsidRPr="00CE4D98">
              <w:rPr>
                <w:rFonts w:ascii="Doulos SIL" w:hAnsi="Doulos SIL" w:cs="Times-Roman"/>
                <w:iCs/>
                <w:noProof/>
                <w:lang w:val="en-US"/>
              </w:rPr>
              <w:t>wuŋi-c-iriɲ</w:t>
            </w:r>
            <w:r w:rsidRPr="00261222">
              <w:rPr>
                <w:rFonts w:cs="Times-Roman"/>
                <w:iCs/>
                <w:noProof/>
                <w:lang w:val="en-US"/>
              </w:rPr>
              <w:t>+</w:t>
            </w:r>
            <w:r w:rsidRPr="00CE4D98">
              <w:rPr>
                <w:rFonts w:ascii="Doulos SIL" w:hAnsi="Doulos SIL" w:cs="Times-Roman"/>
                <w:iCs/>
                <w:noProof/>
                <w:lang w:val="en-US"/>
              </w:rPr>
              <w:t>ki-a</w:t>
            </w:r>
          </w:p>
        </w:tc>
        <w:tc>
          <w:tcPr>
            <w:tcW w:w="0" w:type="auto"/>
          </w:tcPr>
          <w:p w14:paraId="14B47813"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wuɻan</w:t>
            </w:r>
            <w:r w:rsidRPr="00261222">
              <w:rPr>
                <w:noProof/>
                <w:lang w:val="en-US"/>
              </w:rPr>
              <w:t>+</w:t>
            </w:r>
            <w:r w:rsidRPr="00CE4D98">
              <w:rPr>
                <w:rFonts w:ascii="Doulos SIL" w:hAnsi="Doulos SIL"/>
                <w:noProof/>
                <w:lang w:val="en-US"/>
              </w:rPr>
              <w:t>ki-a</w:t>
            </w:r>
          </w:p>
        </w:tc>
        <w:tc>
          <w:tcPr>
            <w:tcW w:w="0" w:type="auto"/>
          </w:tcPr>
          <w:p w14:paraId="6A6F3CCD" w14:textId="65143783"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pana</w:t>
            </w:r>
            <w:r w:rsidR="009F0241">
              <w:rPr>
                <w:rFonts w:ascii="Doulos SIL" w:hAnsi="Doulos SIL"/>
                <w:noProof/>
                <w:lang w:val="en-US"/>
              </w:rPr>
              <w:t>-ø</w:t>
            </w:r>
          </w:p>
        </w:tc>
        <w:tc>
          <w:tcPr>
            <w:tcW w:w="0" w:type="auto"/>
          </w:tcPr>
          <w:p w14:paraId="487C84C0" w14:textId="77777777" w:rsidR="005579E4" w:rsidRPr="00111E48" w:rsidRDefault="005579E4" w:rsidP="00275BEC">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ŋuruwara</w:t>
            </w:r>
            <w:r w:rsidRPr="00261222">
              <w:rPr>
                <w:rFonts w:cs="Times-Roman"/>
                <w:iCs/>
                <w:noProof/>
                <w:lang w:val="en-US"/>
              </w:rPr>
              <w:t>+</w:t>
            </w:r>
            <w:r w:rsidRPr="00CE4D98">
              <w:rPr>
                <w:rFonts w:ascii="Doulos SIL" w:hAnsi="Doulos SIL" w:cs="Times-Roman"/>
                <w:iCs/>
                <w:noProof/>
                <w:lang w:val="en-US"/>
              </w:rPr>
              <w:t>palat̪</w:t>
            </w:r>
            <w:r w:rsidRPr="00261222">
              <w:rPr>
                <w:rFonts w:cs="Times-Roman"/>
                <w:iCs/>
                <w:noProof/>
                <w:lang w:val="en-US"/>
              </w:rPr>
              <w:t>+</w:t>
            </w:r>
            <w:r w:rsidRPr="00CE4D98">
              <w:rPr>
                <w:rFonts w:ascii="Doulos SIL" w:hAnsi="Doulos SIL" w:cs="Times-Roman"/>
                <w:iCs/>
                <w:noProof/>
                <w:lang w:val="en-US"/>
              </w:rPr>
              <w:t>ki-a</w:t>
            </w:r>
          </w:p>
        </w:tc>
      </w:tr>
      <w:tr w:rsidR="005579E4" w:rsidRPr="00111E48" w14:paraId="23A896C3" w14:textId="77777777" w:rsidTr="00275BEC">
        <w:tc>
          <w:tcPr>
            <w:tcW w:w="0" w:type="auto"/>
          </w:tcPr>
          <w:p w14:paraId="79E5DB98" w14:textId="77777777" w:rsidR="005579E4" w:rsidRPr="00111E48" w:rsidRDefault="005579E4" w:rsidP="00275BEC">
            <w:pPr>
              <w:pStyle w:val="NormalforTables"/>
              <w:spacing w:line="720" w:lineRule="exact"/>
              <w:rPr>
                <w:rFonts w:cs="Times-Roman"/>
                <w:iCs/>
              </w:rPr>
            </w:pPr>
          </w:p>
        </w:tc>
        <w:tc>
          <w:tcPr>
            <w:tcW w:w="0" w:type="auto"/>
          </w:tcPr>
          <w:p w14:paraId="02264B56" w14:textId="77777777" w:rsidR="005579E4" w:rsidRPr="00111E48" w:rsidRDefault="005579E4" w:rsidP="00275BEC">
            <w:pPr>
              <w:pStyle w:val="NormalforTables"/>
              <w:spacing w:line="720" w:lineRule="exact"/>
              <w:rPr>
                <w:rFonts w:cs="Times-Roman"/>
                <w:iCs/>
              </w:rPr>
            </w:pPr>
            <w:r w:rsidRPr="00261222">
              <w:rPr>
                <w:rFonts w:cs="Times-Roman"/>
                <w:iCs/>
              </w:rPr>
              <w:t>‹steal</w:t>
            </w:r>
            <w:r w:rsidRPr="00261222">
              <w:rPr>
                <w:rFonts w:cs="Times-Roman"/>
                <w:iCs/>
                <w:smallCaps/>
              </w:rPr>
              <w:t>-j›-µres-µloc-t</w:t>
            </w:r>
          </w:p>
        </w:tc>
        <w:tc>
          <w:tcPr>
            <w:tcW w:w="0" w:type="auto"/>
          </w:tcPr>
          <w:p w14:paraId="1224D220" w14:textId="77777777" w:rsidR="005579E4" w:rsidRPr="009B1806" w:rsidRDefault="005579E4" w:rsidP="00275BEC">
            <w:pPr>
              <w:pStyle w:val="NormalforTables"/>
              <w:spacing w:line="720" w:lineRule="exact"/>
            </w:pPr>
            <w:r w:rsidRPr="00261222">
              <w:t>food-µ</w:t>
            </w:r>
            <w:r w:rsidRPr="00261222">
              <w:rPr>
                <w:smallCaps/>
              </w:rPr>
              <w:t>loc-t</w:t>
            </w:r>
          </w:p>
        </w:tc>
        <w:tc>
          <w:tcPr>
            <w:tcW w:w="0" w:type="auto"/>
          </w:tcPr>
          <w:p w14:paraId="299DCBBA" w14:textId="103F3D02" w:rsidR="005579E4" w:rsidRPr="009B1806" w:rsidRDefault="005579E4" w:rsidP="009F0241">
            <w:pPr>
              <w:pStyle w:val="NormalforTables"/>
              <w:spacing w:line="720" w:lineRule="exact"/>
            </w:pPr>
            <w:r w:rsidRPr="00261222">
              <w:rPr>
                <w:rFonts w:cs="Times-Roman"/>
                <w:iCs/>
              </w:rPr>
              <w:t>and</w:t>
            </w:r>
            <w:r w:rsidR="009F0241">
              <w:rPr>
                <w:rFonts w:cs="Times-Roman"/>
                <w:iCs/>
              </w:rPr>
              <w:t>-</w:t>
            </w:r>
            <w:r w:rsidRPr="00261222">
              <w:rPr>
                <w:rFonts w:cs="Times-Roman"/>
                <w:iCs/>
                <w:smallCaps/>
              </w:rPr>
              <w:t>t</w:t>
            </w:r>
          </w:p>
        </w:tc>
        <w:tc>
          <w:tcPr>
            <w:tcW w:w="0" w:type="auto"/>
          </w:tcPr>
          <w:p w14:paraId="259D6E98" w14:textId="77777777" w:rsidR="005579E4" w:rsidRPr="00111E48" w:rsidRDefault="005579E4" w:rsidP="00275BEC">
            <w:pPr>
              <w:pStyle w:val="NormalforTables"/>
              <w:spacing w:line="720" w:lineRule="exact"/>
              <w:rPr>
                <w:rFonts w:cs="Times-Roman"/>
                <w:iCs/>
              </w:rPr>
            </w:pPr>
            <w:r w:rsidRPr="00261222">
              <w:rPr>
                <w:rFonts w:cs="Times-Roman"/>
                <w:iCs/>
              </w:rPr>
              <w:t>fishtrap-µ</w:t>
            </w:r>
            <w:r w:rsidRPr="00261222">
              <w:rPr>
                <w:rFonts w:cs="Times-Roman"/>
                <w:iCs/>
                <w:smallCaps/>
              </w:rPr>
              <w:t>pl</w:t>
            </w:r>
            <w:r w:rsidRPr="00261222">
              <w:rPr>
                <w:rFonts w:cs="Times-Roman"/>
                <w:iCs/>
              </w:rPr>
              <w:t>-µ</w:t>
            </w:r>
            <w:r w:rsidRPr="00261222">
              <w:rPr>
                <w:rFonts w:cs="Times-Roman"/>
                <w:iCs/>
                <w:smallCaps/>
              </w:rPr>
              <w:t>loc-t</w:t>
            </w:r>
          </w:p>
        </w:tc>
      </w:tr>
      <w:tr w:rsidR="005579E4" w:rsidRPr="00111E48" w14:paraId="247DF818" w14:textId="77777777" w:rsidTr="00275BEC">
        <w:tc>
          <w:tcPr>
            <w:tcW w:w="0" w:type="auto"/>
          </w:tcPr>
          <w:p w14:paraId="15AC6CA4" w14:textId="77777777" w:rsidR="005579E4" w:rsidRPr="00111E48" w:rsidRDefault="005579E4" w:rsidP="00275BEC">
            <w:pPr>
              <w:pStyle w:val="NormalforTables"/>
              <w:spacing w:line="720" w:lineRule="exact"/>
              <w:rPr>
                <w:rFonts w:cs="Times-Roman"/>
                <w:iCs/>
              </w:rPr>
            </w:pPr>
          </w:p>
        </w:tc>
        <w:tc>
          <w:tcPr>
            <w:tcW w:w="0" w:type="auto"/>
          </w:tcPr>
          <w:p w14:paraId="12D09317" w14:textId="77777777" w:rsidR="005579E4" w:rsidRPr="00111E48" w:rsidRDefault="005579E4" w:rsidP="00275BEC">
            <w:pPr>
              <w:pStyle w:val="NormalforTables"/>
              <w:spacing w:line="720" w:lineRule="exact"/>
              <w:rPr>
                <w:rFonts w:cs="Times-Roman"/>
                <w:iCs/>
              </w:rPr>
            </w:pPr>
            <w:r w:rsidRPr="00261222">
              <w:rPr>
                <w:rFonts w:cs="Times-Roman"/>
                <w:iCs/>
              </w:rPr>
              <w:t>‹steal</w:t>
            </w:r>
            <w:r w:rsidRPr="00261222">
              <w:rPr>
                <w:rFonts w:cs="Times-Roman"/>
                <w:iCs/>
                <w:smallCaps/>
              </w:rPr>
              <w:t>›-res-cmp</w:t>
            </w:r>
          </w:p>
        </w:tc>
        <w:tc>
          <w:tcPr>
            <w:tcW w:w="0" w:type="auto"/>
          </w:tcPr>
          <w:p w14:paraId="66A7A614" w14:textId="77777777" w:rsidR="005579E4" w:rsidRPr="009B1806" w:rsidRDefault="005579E4" w:rsidP="00275BEC">
            <w:pPr>
              <w:pStyle w:val="NormalforTables"/>
              <w:spacing w:line="720" w:lineRule="exact"/>
            </w:pPr>
            <w:r w:rsidRPr="00261222">
              <w:t>food</w:t>
            </w:r>
            <w:r w:rsidRPr="00261222">
              <w:rPr>
                <w:smallCaps/>
              </w:rPr>
              <w:t>-cmp</w:t>
            </w:r>
          </w:p>
        </w:tc>
        <w:tc>
          <w:tcPr>
            <w:tcW w:w="0" w:type="auto"/>
          </w:tcPr>
          <w:p w14:paraId="489B4D78" w14:textId="77777777" w:rsidR="005579E4" w:rsidRPr="009B1806" w:rsidRDefault="005579E4" w:rsidP="00275BEC">
            <w:pPr>
              <w:pStyle w:val="NormalforTables"/>
              <w:spacing w:line="720" w:lineRule="exact"/>
            </w:pPr>
            <w:r w:rsidRPr="00261222">
              <w:rPr>
                <w:rFonts w:cs="Times-Roman"/>
                <w:iCs/>
              </w:rPr>
              <w:t>and</w:t>
            </w:r>
          </w:p>
        </w:tc>
        <w:tc>
          <w:tcPr>
            <w:tcW w:w="0" w:type="auto"/>
          </w:tcPr>
          <w:p w14:paraId="08F7C645" w14:textId="77777777" w:rsidR="005579E4" w:rsidRPr="00111E48" w:rsidRDefault="005579E4" w:rsidP="00275BEC">
            <w:pPr>
              <w:pStyle w:val="NormalforTables"/>
              <w:spacing w:line="720" w:lineRule="exact"/>
              <w:rPr>
                <w:rFonts w:cs="Times-Roman"/>
                <w:iCs/>
              </w:rPr>
            </w:pPr>
            <w:r w:rsidRPr="00261222">
              <w:rPr>
                <w:rFonts w:cs="Times-Roman"/>
                <w:iCs/>
              </w:rPr>
              <w:t>fishtrap</w:t>
            </w:r>
            <w:r w:rsidRPr="00261222">
              <w:rPr>
                <w:rFonts w:cs="Times-Roman"/>
                <w:iCs/>
                <w:smallCaps/>
              </w:rPr>
              <w:t>-cmp</w:t>
            </w:r>
          </w:p>
        </w:tc>
      </w:tr>
    </w:tbl>
    <w:p w14:paraId="0FA37EF2" w14:textId="77777777" w:rsidR="005579E4" w:rsidRDefault="005579E4" w:rsidP="005579E4">
      <w:pPr>
        <w:spacing w:line="720" w:lineRule="exact"/>
        <w:ind w:firstLine="720"/>
        <w:jc w:val="left"/>
        <w:rPr>
          <w:rFonts w:cs="Times-Roman"/>
          <w:iCs/>
        </w:rPr>
      </w:pPr>
      <w:r w:rsidRPr="00261222">
        <w:rPr>
          <w:rFonts w:cs="Times-Roman"/>
          <w:iCs/>
        </w:rPr>
        <w:t>‘(Look at this) poached food and fishtraps!’ [R2005-jul19a]</w:t>
      </w:r>
    </w:p>
    <w:p w14:paraId="0E49D5AC" w14:textId="77777777" w:rsidR="005579E4" w:rsidRPr="00261222" w:rsidRDefault="005579E4" w:rsidP="005579E4">
      <w:pPr>
        <w:spacing w:line="720" w:lineRule="exact"/>
        <w:ind w:firstLine="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998"/>
        <w:gridCol w:w="1090"/>
        <w:gridCol w:w="870"/>
        <w:gridCol w:w="1013"/>
        <w:gridCol w:w="870"/>
        <w:gridCol w:w="1231"/>
      </w:tblGrid>
      <w:tr w:rsidR="005579E4" w:rsidRPr="00111E48" w14:paraId="6B90F6AE" w14:textId="77777777" w:rsidTr="00275BEC">
        <w:tc>
          <w:tcPr>
            <w:tcW w:w="0" w:type="auto"/>
          </w:tcPr>
          <w:p w14:paraId="4196CD19" w14:textId="670D3782" w:rsidR="005579E4" w:rsidRPr="00111E48" w:rsidRDefault="0048276C" w:rsidP="005579E4">
            <w:pPr>
              <w:pStyle w:val="NormalforTables"/>
              <w:spacing w:line="720" w:lineRule="exact"/>
              <w:rPr>
                <w:rFonts w:cs="Times-Roman"/>
                <w:iCs/>
              </w:rPr>
            </w:pPr>
            <w:r w:rsidRPr="0048276C">
              <w:t>(10.20)</w:t>
            </w:r>
          </w:p>
        </w:tc>
        <w:tc>
          <w:tcPr>
            <w:tcW w:w="0" w:type="auto"/>
          </w:tcPr>
          <w:p w14:paraId="514718F7" w14:textId="77777777" w:rsidR="005579E4" w:rsidRPr="008D43D8" w:rsidRDefault="005579E4" w:rsidP="00275BEC">
            <w:pPr>
              <w:pStyle w:val="NormalforTables"/>
              <w:spacing w:line="720" w:lineRule="exact"/>
            </w:pPr>
            <w:r w:rsidRPr="00261222">
              <w:rPr>
                <w:i/>
              </w:rPr>
              <w:t xml:space="preserve">Muthaa </w:t>
            </w:r>
          </w:p>
        </w:tc>
        <w:tc>
          <w:tcPr>
            <w:tcW w:w="0" w:type="auto"/>
          </w:tcPr>
          <w:p w14:paraId="2F959040" w14:textId="77777777" w:rsidR="005579E4" w:rsidRPr="0027175D" w:rsidRDefault="005579E4" w:rsidP="00275BEC">
            <w:pPr>
              <w:pStyle w:val="NormalforTables"/>
              <w:spacing w:line="720" w:lineRule="exact"/>
              <w:rPr>
                <w:i/>
              </w:rPr>
            </w:pPr>
            <w:r w:rsidRPr="00261222">
              <w:rPr>
                <w:i/>
              </w:rPr>
              <w:t>ngambu,</w:t>
            </w:r>
          </w:p>
        </w:tc>
        <w:tc>
          <w:tcPr>
            <w:tcW w:w="0" w:type="auto"/>
          </w:tcPr>
          <w:p w14:paraId="17CBBCE5" w14:textId="77777777" w:rsidR="005579E4" w:rsidRPr="00111E48" w:rsidRDefault="005579E4" w:rsidP="00275BEC">
            <w:pPr>
              <w:pStyle w:val="NormalforTables"/>
              <w:spacing w:line="720" w:lineRule="exact"/>
              <w:rPr>
                <w:rFonts w:cs="Times-Roman"/>
                <w:iCs/>
              </w:rPr>
            </w:pPr>
            <w:r w:rsidRPr="00261222">
              <w:rPr>
                <w:b/>
                <w:i/>
              </w:rPr>
              <w:t>bana</w:t>
            </w:r>
          </w:p>
        </w:tc>
        <w:tc>
          <w:tcPr>
            <w:tcW w:w="0" w:type="auto"/>
          </w:tcPr>
          <w:p w14:paraId="7E1A6844" w14:textId="77777777" w:rsidR="005579E4" w:rsidRPr="00B905C5" w:rsidRDefault="005579E4" w:rsidP="00275BEC">
            <w:pPr>
              <w:pStyle w:val="NormalforTables"/>
              <w:spacing w:line="720" w:lineRule="exact"/>
            </w:pPr>
            <w:r w:rsidRPr="00261222">
              <w:rPr>
                <w:rFonts w:cs="Monaco"/>
                <w:i/>
              </w:rPr>
              <w:t xml:space="preserve">ngarnd, </w:t>
            </w:r>
          </w:p>
        </w:tc>
        <w:tc>
          <w:tcPr>
            <w:tcW w:w="0" w:type="auto"/>
          </w:tcPr>
          <w:p w14:paraId="561EF90E" w14:textId="77777777" w:rsidR="005579E4" w:rsidRPr="00111E48" w:rsidRDefault="005579E4" w:rsidP="00275BEC">
            <w:pPr>
              <w:pStyle w:val="NormalforTables"/>
              <w:spacing w:line="720" w:lineRule="exact"/>
              <w:rPr>
                <w:rFonts w:cs="Times-Roman"/>
                <w:iCs/>
              </w:rPr>
            </w:pPr>
            <w:r w:rsidRPr="00261222">
              <w:rPr>
                <w:b/>
                <w:i/>
              </w:rPr>
              <w:t>bana</w:t>
            </w:r>
          </w:p>
        </w:tc>
        <w:tc>
          <w:tcPr>
            <w:tcW w:w="0" w:type="auto"/>
          </w:tcPr>
          <w:p w14:paraId="7D456DC4" w14:textId="77777777" w:rsidR="005579E4" w:rsidRPr="009B1806" w:rsidRDefault="005579E4" w:rsidP="00275BEC">
            <w:pPr>
              <w:pStyle w:val="NormalforTables"/>
              <w:spacing w:line="720" w:lineRule="exact"/>
            </w:pPr>
            <w:r w:rsidRPr="00261222">
              <w:rPr>
                <w:rFonts w:cs="Times-Roman"/>
                <w:i/>
                <w:iCs/>
              </w:rPr>
              <w:t>wambald.</w:t>
            </w:r>
          </w:p>
        </w:tc>
      </w:tr>
      <w:tr w:rsidR="005579E4" w:rsidRPr="00111E48" w14:paraId="24B2D8A3" w14:textId="77777777" w:rsidTr="00275BEC">
        <w:tc>
          <w:tcPr>
            <w:tcW w:w="0" w:type="auto"/>
          </w:tcPr>
          <w:p w14:paraId="3354626E" w14:textId="77777777" w:rsidR="005579E4" w:rsidRPr="00261222" w:rsidRDefault="005579E4" w:rsidP="00275BEC">
            <w:pPr>
              <w:pStyle w:val="NormalforTables"/>
              <w:spacing w:line="720" w:lineRule="exact"/>
              <w:rPr>
                <w:rFonts w:cs="Times-Roman"/>
                <w:iCs/>
              </w:rPr>
            </w:pPr>
          </w:p>
        </w:tc>
        <w:tc>
          <w:tcPr>
            <w:tcW w:w="0" w:type="auto"/>
          </w:tcPr>
          <w:p w14:paraId="4750DB1F" w14:textId="77777777" w:rsidR="005579E4" w:rsidRPr="00791B8F" w:rsidRDefault="005579E4" w:rsidP="00275BEC">
            <w:pPr>
              <w:pStyle w:val="NormalforTables"/>
              <w:spacing w:line="720" w:lineRule="exact"/>
              <w:rPr>
                <w:rFonts w:ascii="Doulos SIL" w:hAnsi="Doulos SIL"/>
                <w:lang w:val="en-US"/>
              </w:rPr>
            </w:pPr>
            <w:r w:rsidRPr="00CE4D98">
              <w:rPr>
                <w:rFonts w:ascii="Doulos SIL" w:hAnsi="Doulos SIL"/>
                <w:noProof/>
                <w:lang w:val="en-US"/>
              </w:rPr>
              <w:t>mut̪a-a</w:t>
            </w:r>
          </w:p>
        </w:tc>
        <w:tc>
          <w:tcPr>
            <w:tcW w:w="0" w:type="auto"/>
          </w:tcPr>
          <w:p w14:paraId="03F300D8" w14:textId="77777777" w:rsidR="005579E4" w:rsidRPr="007B7625" w:rsidRDefault="005579E4" w:rsidP="00275BEC">
            <w:pPr>
              <w:pStyle w:val="NormalforTables"/>
              <w:spacing w:line="720" w:lineRule="exact"/>
              <w:rPr>
                <w:rFonts w:ascii="Doulos SIL" w:hAnsi="Doulos SIL"/>
                <w:lang w:val="en-US"/>
              </w:rPr>
            </w:pPr>
            <w:r w:rsidRPr="00CE4D98">
              <w:rPr>
                <w:rFonts w:ascii="Doulos SIL" w:hAnsi="Doulos SIL"/>
                <w:noProof/>
                <w:lang w:val="en-US"/>
              </w:rPr>
              <w:t>ŋampu-a</w:t>
            </w:r>
          </w:p>
        </w:tc>
        <w:tc>
          <w:tcPr>
            <w:tcW w:w="0" w:type="auto"/>
          </w:tcPr>
          <w:p w14:paraId="1C740403" w14:textId="39A982AB"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pana</w:t>
            </w:r>
            <w:r w:rsidR="009F0241">
              <w:rPr>
                <w:rFonts w:ascii="Doulos SIL" w:hAnsi="Doulos SIL"/>
                <w:noProof/>
                <w:lang w:val="en-US"/>
              </w:rPr>
              <w:t>-ø</w:t>
            </w:r>
          </w:p>
        </w:tc>
        <w:tc>
          <w:tcPr>
            <w:tcW w:w="0" w:type="auto"/>
          </w:tcPr>
          <w:p w14:paraId="29CA9AA4" w14:textId="77777777" w:rsidR="005579E4" w:rsidRPr="00FF2592" w:rsidRDefault="005579E4" w:rsidP="00275BEC">
            <w:pPr>
              <w:pStyle w:val="NormalforTables"/>
              <w:spacing w:line="720" w:lineRule="exact"/>
              <w:rPr>
                <w:rFonts w:ascii="Doulos SIL" w:hAnsi="Doulos SIL"/>
                <w:lang w:val="en-US"/>
              </w:rPr>
            </w:pPr>
            <w:r w:rsidRPr="00CE4D98">
              <w:rPr>
                <w:rFonts w:ascii="Doulos SIL" w:hAnsi="Doulos SIL"/>
                <w:noProof/>
                <w:lang w:val="en-US"/>
              </w:rPr>
              <w:t>ŋaɳ-ta</w:t>
            </w:r>
          </w:p>
        </w:tc>
        <w:tc>
          <w:tcPr>
            <w:tcW w:w="0" w:type="auto"/>
          </w:tcPr>
          <w:p w14:paraId="5C9B5E38" w14:textId="3706BA8E"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pana</w:t>
            </w:r>
            <w:r w:rsidR="009F0241">
              <w:rPr>
                <w:rFonts w:ascii="Doulos SIL" w:hAnsi="Doulos SIL"/>
                <w:noProof/>
                <w:lang w:val="en-US"/>
              </w:rPr>
              <w:t>-ø</w:t>
            </w:r>
          </w:p>
        </w:tc>
        <w:tc>
          <w:tcPr>
            <w:tcW w:w="0" w:type="auto"/>
          </w:tcPr>
          <w:p w14:paraId="4F7A5F9D"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wampal-ta</w:t>
            </w:r>
          </w:p>
        </w:tc>
      </w:tr>
      <w:tr w:rsidR="005579E4" w:rsidRPr="00111E48" w14:paraId="544C68C5" w14:textId="77777777" w:rsidTr="00275BEC">
        <w:tc>
          <w:tcPr>
            <w:tcW w:w="0" w:type="auto"/>
          </w:tcPr>
          <w:p w14:paraId="7C2DAD71" w14:textId="77777777" w:rsidR="005579E4" w:rsidRPr="00111E48" w:rsidRDefault="005579E4" w:rsidP="00275BEC">
            <w:pPr>
              <w:pStyle w:val="NormalforTables"/>
              <w:spacing w:line="720" w:lineRule="exact"/>
              <w:rPr>
                <w:rFonts w:cs="Times-Roman"/>
                <w:iCs/>
              </w:rPr>
            </w:pPr>
          </w:p>
        </w:tc>
        <w:tc>
          <w:tcPr>
            <w:tcW w:w="0" w:type="auto"/>
          </w:tcPr>
          <w:p w14:paraId="7F63CC25" w14:textId="77777777" w:rsidR="005579E4" w:rsidRPr="007F03AB" w:rsidRDefault="005579E4" w:rsidP="00275BEC">
            <w:pPr>
              <w:pStyle w:val="NormalforTables"/>
              <w:spacing w:line="720" w:lineRule="exact"/>
            </w:pPr>
            <w:r w:rsidRPr="00261222">
              <w:rPr>
                <w:lang w:val="en-US"/>
              </w:rPr>
              <w:t>many</w:t>
            </w:r>
            <w:r w:rsidRPr="00261222">
              <w:rPr>
                <w:smallCaps/>
              </w:rPr>
              <w:t>-t</w:t>
            </w:r>
          </w:p>
        </w:tc>
        <w:tc>
          <w:tcPr>
            <w:tcW w:w="0" w:type="auto"/>
          </w:tcPr>
          <w:p w14:paraId="329BB0A3" w14:textId="77777777" w:rsidR="005579E4" w:rsidRPr="003116C3" w:rsidRDefault="005579E4" w:rsidP="00275BEC">
            <w:pPr>
              <w:pStyle w:val="NormalforTables"/>
              <w:spacing w:line="720" w:lineRule="exact"/>
            </w:pPr>
            <w:r w:rsidRPr="00261222">
              <w:t>well-</w:t>
            </w:r>
            <w:r w:rsidRPr="00261222">
              <w:rPr>
                <w:smallCaps/>
              </w:rPr>
              <w:t>t</w:t>
            </w:r>
          </w:p>
        </w:tc>
        <w:tc>
          <w:tcPr>
            <w:tcW w:w="0" w:type="auto"/>
          </w:tcPr>
          <w:p w14:paraId="19D4272C" w14:textId="70F31CEC" w:rsidR="005579E4" w:rsidRPr="009B1806" w:rsidRDefault="005579E4" w:rsidP="009F0241">
            <w:pPr>
              <w:pStyle w:val="NormalforTables"/>
              <w:spacing w:line="720" w:lineRule="exact"/>
            </w:pPr>
            <w:r w:rsidRPr="00261222">
              <w:rPr>
                <w:rFonts w:cs="Times-Roman"/>
                <w:iCs/>
              </w:rPr>
              <w:t>and</w:t>
            </w:r>
            <w:r w:rsidR="009F0241">
              <w:rPr>
                <w:rFonts w:cs="Times-Roman"/>
                <w:iCs/>
              </w:rPr>
              <w:t>-</w:t>
            </w:r>
            <w:r w:rsidRPr="00261222">
              <w:rPr>
                <w:rFonts w:cs="Times-Roman"/>
                <w:iCs/>
                <w:smallCaps/>
              </w:rPr>
              <w:t>t</w:t>
            </w:r>
          </w:p>
        </w:tc>
        <w:tc>
          <w:tcPr>
            <w:tcW w:w="0" w:type="auto"/>
          </w:tcPr>
          <w:p w14:paraId="7AEF812C" w14:textId="77777777" w:rsidR="005579E4" w:rsidRPr="009B1806" w:rsidRDefault="005579E4" w:rsidP="00275BEC">
            <w:pPr>
              <w:pStyle w:val="NormalforTables"/>
              <w:spacing w:line="720" w:lineRule="exact"/>
            </w:pPr>
            <w:r w:rsidRPr="00261222">
              <w:t>beach-</w:t>
            </w:r>
            <w:r w:rsidRPr="00261222">
              <w:rPr>
                <w:smallCaps/>
              </w:rPr>
              <w:t>t</w:t>
            </w:r>
          </w:p>
        </w:tc>
        <w:tc>
          <w:tcPr>
            <w:tcW w:w="0" w:type="auto"/>
          </w:tcPr>
          <w:p w14:paraId="513B6C0B" w14:textId="77B2DD66" w:rsidR="005579E4" w:rsidRPr="009B1806" w:rsidRDefault="005579E4" w:rsidP="009F0241">
            <w:pPr>
              <w:pStyle w:val="NormalforTables"/>
              <w:spacing w:line="720" w:lineRule="exact"/>
            </w:pPr>
            <w:r w:rsidRPr="00261222">
              <w:rPr>
                <w:rFonts w:cs="Times-Roman"/>
                <w:iCs/>
              </w:rPr>
              <w:t>and</w:t>
            </w:r>
            <w:r w:rsidR="009F0241">
              <w:rPr>
                <w:rFonts w:cs="Times-Roman"/>
                <w:iCs/>
              </w:rPr>
              <w:t>-</w:t>
            </w:r>
            <w:r w:rsidRPr="00261222">
              <w:rPr>
                <w:rFonts w:cs="Times-Roman"/>
                <w:iCs/>
                <w:smallCaps/>
              </w:rPr>
              <w:t>t</w:t>
            </w:r>
          </w:p>
        </w:tc>
        <w:tc>
          <w:tcPr>
            <w:tcW w:w="0" w:type="auto"/>
          </w:tcPr>
          <w:p w14:paraId="6FACD3F6" w14:textId="77777777" w:rsidR="005579E4" w:rsidRPr="009B1806" w:rsidRDefault="005579E4" w:rsidP="00275BEC">
            <w:pPr>
              <w:pStyle w:val="NormalforTables"/>
              <w:spacing w:line="720" w:lineRule="exact"/>
            </w:pPr>
            <w:r w:rsidRPr="00261222">
              <w:t>bush</w:t>
            </w:r>
            <w:r w:rsidRPr="00261222">
              <w:rPr>
                <w:smallCaps/>
              </w:rPr>
              <w:t>-t</w:t>
            </w:r>
          </w:p>
        </w:tc>
      </w:tr>
      <w:tr w:rsidR="005579E4" w:rsidRPr="00111E48" w14:paraId="7EC7249E" w14:textId="77777777" w:rsidTr="00275BEC">
        <w:tc>
          <w:tcPr>
            <w:tcW w:w="0" w:type="auto"/>
          </w:tcPr>
          <w:p w14:paraId="125C36B2" w14:textId="77777777" w:rsidR="005579E4" w:rsidRPr="00111E48" w:rsidRDefault="005579E4" w:rsidP="00275BEC">
            <w:pPr>
              <w:pStyle w:val="NormalforTables"/>
              <w:spacing w:line="720" w:lineRule="exact"/>
              <w:rPr>
                <w:rFonts w:cs="Times-Roman"/>
                <w:iCs/>
              </w:rPr>
            </w:pPr>
          </w:p>
        </w:tc>
        <w:tc>
          <w:tcPr>
            <w:tcW w:w="0" w:type="auto"/>
          </w:tcPr>
          <w:p w14:paraId="76AAF811" w14:textId="77777777" w:rsidR="005579E4" w:rsidRPr="007F03AB" w:rsidRDefault="005579E4" w:rsidP="00275BEC">
            <w:pPr>
              <w:pStyle w:val="NormalforTables"/>
              <w:spacing w:line="720" w:lineRule="exact"/>
            </w:pPr>
            <w:r w:rsidRPr="00261222">
              <w:rPr>
                <w:lang w:val="en-US"/>
              </w:rPr>
              <w:t>many</w:t>
            </w:r>
          </w:p>
        </w:tc>
        <w:tc>
          <w:tcPr>
            <w:tcW w:w="0" w:type="auto"/>
          </w:tcPr>
          <w:p w14:paraId="17FBA73A" w14:textId="77777777" w:rsidR="005579E4" w:rsidRPr="003116C3" w:rsidRDefault="005579E4" w:rsidP="00275BEC">
            <w:pPr>
              <w:pStyle w:val="NormalforTables"/>
              <w:spacing w:line="720" w:lineRule="exact"/>
            </w:pPr>
            <w:r w:rsidRPr="00261222">
              <w:t>well</w:t>
            </w:r>
          </w:p>
        </w:tc>
        <w:tc>
          <w:tcPr>
            <w:tcW w:w="0" w:type="auto"/>
          </w:tcPr>
          <w:p w14:paraId="2C4B2A12" w14:textId="77777777" w:rsidR="005579E4" w:rsidRPr="009B1806" w:rsidRDefault="005579E4" w:rsidP="00275BEC">
            <w:pPr>
              <w:pStyle w:val="NormalforTables"/>
              <w:spacing w:line="720" w:lineRule="exact"/>
            </w:pPr>
            <w:r w:rsidRPr="00261222">
              <w:rPr>
                <w:rFonts w:cs="Times-Roman"/>
                <w:iCs/>
              </w:rPr>
              <w:t>and</w:t>
            </w:r>
          </w:p>
        </w:tc>
        <w:tc>
          <w:tcPr>
            <w:tcW w:w="0" w:type="auto"/>
          </w:tcPr>
          <w:p w14:paraId="5A99D1C0" w14:textId="77777777" w:rsidR="005579E4" w:rsidRPr="009B1806" w:rsidRDefault="005579E4" w:rsidP="00275BEC">
            <w:pPr>
              <w:pStyle w:val="NormalforTables"/>
              <w:spacing w:line="720" w:lineRule="exact"/>
            </w:pPr>
            <w:r w:rsidRPr="00261222">
              <w:t>beach</w:t>
            </w:r>
          </w:p>
        </w:tc>
        <w:tc>
          <w:tcPr>
            <w:tcW w:w="0" w:type="auto"/>
          </w:tcPr>
          <w:p w14:paraId="5A108B17" w14:textId="77777777" w:rsidR="005579E4" w:rsidRPr="009B1806" w:rsidRDefault="005579E4" w:rsidP="00275BEC">
            <w:pPr>
              <w:pStyle w:val="NormalforTables"/>
              <w:spacing w:line="720" w:lineRule="exact"/>
            </w:pPr>
            <w:r w:rsidRPr="00261222">
              <w:rPr>
                <w:rFonts w:cs="Times-Roman"/>
                <w:iCs/>
              </w:rPr>
              <w:t>and</w:t>
            </w:r>
          </w:p>
        </w:tc>
        <w:tc>
          <w:tcPr>
            <w:tcW w:w="0" w:type="auto"/>
          </w:tcPr>
          <w:p w14:paraId="47B4D11D" w14:textId="77777777" w:rsidR="005579E4" w:rsidRPr="009B1806" w:rsidRDefault="005579E4" w:rsidP="00275BEC">
            <w:pPr>
              <w:pStyle w:val="NormalforTables"/>
              <w:spacing w:line="720" w:lineRule="exact"/>
            </w:pPr>
            <w:r w:rsidRPr="00261222">
              <w:t>bush</w:t>
            </w:r>
          </w:p>
        </w:tc>
      </w:tr>
    </w:tbl>
    <w:p w14:paraId="38D4AE7F" w14:textId="77777777" w:rsidR="005579E4" w:rsidRDefault="005579E4" w:rsidP="005579E4">
      <w:pPr>
        <w:spacing w:line="720" w:lineRule="exact"/>
        <w:jc w:val="left"/>
      </w:pPr>
      <w:r>
        <w:tab/>
      </w:r>
      <w:r w:rsidRPr="00261222">
        <w:t>‘There are lots of wells, both beach ones, and bush ones.’ [E395.ex.9-335]</w:t>
      </w:r>
    </w:p>
    <w:p w14:paraId="52370398" w14:textId="77777777" w:rsidR="005579E4" w:rsidRPr="00261222" w:rsidRDefault="005579E4" w:rsidP="005579E4">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029"/>
        <w:gridCol w:w="2025"/>
        <w:gridCol w:w="1127"/>
        <w:gridCol w:w="1968"/>
      </w:tblGrid>
      <w:tr w:rsidR="005579E4" w:rsidRPr="00111E48" w14:paraId="5D883584" w14:textId="77777777" w:rsidTr="00275BEC">
        <w:tc>
          <w:tcPr>
            <w:tcW w:w="959" w:type="dxa"/>
          </w:tcPr>
          <w:p w14:paraId="2391C6AC" w14:textId="1BD65531" w:rsidR="005579E4" w:rsidRPr="00111E48" w:rsidRDefault="0048276C" w:rsidP="005579E4">
            <w:pPr>
              <w:pStyle w:val="NormalforTables"/>
              <w:spacing w:line="720" w:lineRule="exact"/>
              <w:rPr>
                <w:rFonts w:cs="Times-Roman"/>
                <w:iCs/>
              </w:rPr>
            </w:pPr>
            <w:r w:rsidRPr="0048276C">
              <w:lastRenderedPageBreak/>
              <w:t>(10.21)</w:t>
            </w:r>
          </w:p>
        </w:tc>
        <w:tc>
          <w:tcPr>
            <w:tcW w:w="0" w:type="auto"/>
          </w:tcPr>
          <w:p w14:paraId="2A7F6FE7" w14:textId="77777777" w:rsidR="005579E4" w:rsidRPr="007B7625" w:rsidRDefault="005579E4" w:rsidP="00275BEC">
            <w:pPr>
              <w:pStyle w:val="NormalforTables"/>
              <w:spacing w:line="720" w:lineRule="exact"/>
            </w:pPr>
            <w:r w:rsidRPr="00261222">
              <w:rPr>
                <w:i/>
              </w:rPr>
              <w:t>Kurrija</w:t>
            </w:r>
          </w:p>
        </w:tc>
        <w:tc>
          <w:tcPr>
            <w:tcW w:w="0" w:type="auto"/>
          </w:tcPr>
          <w:p w14:paraId="75F4CC54" w14:textId="77777777" w:rsidR="005579E4" w:rsidRPr="00FF2592" w:rsidRDefault="005579E4" w:rsidP="00275BEC">
            <w:pPr>
              <w:pStyle w:val="NormalforTables"/>
              <w:spacing w:line="720" w:lineRule="exact"/>
              <w:rPr>
                <w:rFonts w:cs="Times-Roman"/>
                <w:i/>
                <w:iCs/>
              </w:rPr>
            </w:pPr>
            <w:r w:rsidRPr="00261222">
              <w:rPr>
                <w:rFonts w:cs="Times-Roman"/>
                <w:i/>
                <w:iCs/>
              </w:rPr>
              <w:t>manarri,</w:t>
            </w:r>
          </w:p>
        </w:tc>
        <w:tc>
          <w:tcPr>
            <w:tcW w:w="0" w:type="auto"/>
          </w:tcPr>
          <w:p w14:paraId="4B4FA36F" w14:textId="77777777" w:rsidR="005579E4" w:rsidRPr="009B1806" w:rsidRDefault="005579E4" w:rsidP="00275BEC">
            <w:pPr>
              <w:pStyle w:val="NormalforTables"/>
              <w:spacing w:line="720" w:lineRule="exact"/>
            </w:pPr>
            <w:r w:rsidRPr="00261222">
              <w:rPr>
                <w:rFonts w:cs="Times-Roman"/>
                <w:i/>
                <w:iCs/>
              </w:rPr>
              <w:t>maraka</w:t>
            </w:r>
          </w:p>
        </w:tc>
        <w:tc>
          <w:tcPr>
            <w:tcW w:w="0" w:type="auto"/>
          </w:tcPr>
          <w:p w14:paraId="493DA8F9" w14:textId="77777777" w:rsidR="005579E4" w:rsidRPr="001F49D1" w:rsidRDefault="005579E4" w:rsidP="00275BEC">
            <w:pPr>
              <w:pStyle w:val="NormalforTables"/>
              <w:spacing w:line="720" w:lineRule="exact"/>
              <w:rPr>
                <w:i/>
              </w:rPr>
            </w:pPr>
            <w:r w:rsidRPr="00261222">
              <w:rPr>
                <w:i/>
              </w:rPr>
              <w:t>dangkakarranji,</w:t>
            </w:r>
          </w:p>
        </w:tc>
      </w:tr>
      <w:tr w:rsidR="005579E4" w:rsidRPr="00111E48" w14:paraId="54F5F862" w14:textId="77777777" w:rsidTr="00275BEC">
        <w:tc>
          <w:tcPr>
            <w:tcW w:w="959" w:type="dxa"/>
          </w:tcPr>
          <w:p w14:paraId="4D79F9B8" w14:textId="77777777" w:rsidR="005579E4" w:rsidRPr="00261222" w:rsidRDefault="005579E4" w:rsidP="00275BEC">
            <w:pPr>
              <w:pStyle w:val="NormalforTables"/>
              <w:spacing w:line="720" w:lineRule="exact"/>
              <w:rPr>
                <w:rFonts w:cs="Times-Roman"/>
                <w:iCs/>
              </w:rPr>
            </w:pPr>
          </w:p>
        </w:tc>
        <w:tc>
          <w:tcPr>
            <w:tcW w:w="0" w:type="auto"/>
          </w:tcPr>
          <w:p w14:paraId="5B6DEFD8" w14:textId="77777777" w:rsidR="005579E4" w:rsidRPr="000B74C3" w:rsidRDefault="005579E4" w:rsidP="00275BEC">
            <w:pPr>
              <w:pStyle w:val="NormalforTables"/>
              <w:spacing w:line="720" w:lineRule="exact"/>
              <w:rPr>
                <w:rFonts w:ascii="Doulos SIL" w:hAnsi="Doulos SIL"/>
                <w:lang w:val="en-US"/>
              </w:rPr>
            </w:pPr>
            <w:r w:rsidRPr="00CE4D98">
              <w:rPr>
                <w:rFonts w:ascii="Doulos SIL" w:hAnsi="Doulos SIL"/>
                <w:noProof/>
                <w:lang w:val="en-US"/>
              </w:rPr>
              <w:t>kuri</w:t>
            </w:r>
            <w:r>
              <w:rPr>
                <w:rFonts w:ascii="Doulos SIL" w:hAnsi="Doulos SIL"/>
                <w:noProof/>
                <w:lang w:val="en-US"/>
              </w:rPr>
              <w:t>-c-a</w:t>
            </w:r>
          </w:p>
        </w:tc>
        <w:tc>
          <w:tcPr>
            <w:tcW w:w="0" w:type="auto"/>
          </w:tcPr>
          <w:p w14:paraId="23970FCE"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manar</w:t>
            </w:r>
            <w:r w:rsidRPr="00261222">
              <w:rPr>
                <w:noProof/>
                <w:lang w:val="en-US"/>
              </w:rPr>
              <w:t>+</w:t>
            </w:r>
            <w:r w:rsidRPr="00CE4D98">
              <w:rPr>
                <w:rFonts w:ascii="Doulos SIL" w:hAnsi="Doulos SIL"/>
                <w:noProof/>
                <w:lang w:val="en-US"/>
              </w:rPr>
              <w:t>ki-a</w:t>
            </w:r>
          </w:p>
        </w:tc>
        <w:tc>
          <w:tcPr>
            <w:tcW w:w="0" w:type="auto"/>
          </w:tcPr>
          <w:p w14:paraId="75461F9C"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maɻaka-ø</w:t>
            </w:r>
          </w:p>
        </w:tc>
        <w:tc>
          <w:tcPr>
            <w:tcW w:w="0" w:type="auto"/>
          </w:tcPr>
          <w:p w14:paraId="1E379258" w14:textId="77777777" w:rsidR="005579E4" w:rsidRPr="00C238D5" w:rsidRDefault="005579E4" w:rsidP="00275BEC">
            <w:pPr>
              <w:pStyle w:val="NormalforTables"/>
              <w:spacing w:line="720" w:lineRule="exact"/>
              <w:rPr>
                <w:rFonts w:ascii="Doulos SIL" w:hAnsi="Doulos SIL"/>
                <w:noProof/>
                <w:lang w:val="en-US"/>
              </w:rPr>
            </w:pPr>
            <w:r w:rsidRPr="00CE4D98">
              <w:rPr>
                <w:rFonts w:ascii="Doulos SIL" w:hAnsi="Doulos SIL"/>
                <w:noProof/>
                <w:lang w:val="en-US"/>
              </w:rPr>
              <w:t>ʈaŋka-karaɲ</w:t>
            </w:r>
            <w:r w:rsidRPr="00261222">
              <w:rPr>
                <w:noProof/>
                <w:lang w:val="en-US"/>
              </w:rPr>
              <w:t>+</w:t>
            </w:r>
            <w:r w:rsidRPr="00CE4D98">
              <w:rPr>
                <w:rFonts w:ascii="Doulos SIL" w:hAnsi="Doulos SIL"/>
                <w:noProof/>
                <w:lang w:val="en-US"/>
              </w:rPr>
              <w:t>ki-a</w:t>
            </w:r>
          </w:p>
        </w:tc>
      </w:tr>
      <w:tr w:rsidR="005579E4" w:rsidRPr="00111E48" w14:paraId="321FBF22" w14:textId="77777777" w:rsidTr="00275BEC">
        <w:tc>
          <w:tcPr>
            <w:tcW w:w="959" w:type="dxa"/>
          </w:tcPr>
          <w:p w14:paraId="7B46AD33" w14:textId="77777777" w:rsidR="005579E4" w:rsidRPr="00111E48" w:rsidRDefault="005579E4" w:rsidP="00275BEC">
            <w:pPr>
              <w:pStyle w:val="NormalforTables"/>
              <w:spacing w:line="720" w:lineRule="exact"/>
              <w:rPr>
                <w:rFonts w:cs="Times-Roman"/>
                <w:iCs/>
              </w:rPr>
            </w:pPr>
          </w:p>
        </w:tc>
        <w:tc>
          <w:tcPr>
            <w:tcW w:w="0" w:type="auto"/>
          </w:tcPr>
          <w:p w14:paraId="616F896B" w14:textId="77777777" w:rsidR="005579E4" w:rsidRPr="00791B8F" w:rsidRDefault="005579E4" w:rsidP="00275BEC">
            <w:pPr>
              <w:pStyle w:val="NormalforTables"/>
              <w:spacing w:line="720" w:lineRule="exact"/>
            </w:pPr>
            <w:r w:rsidRPr="00261222">
              <w:t>‹see</w:t>
            </w:r>
            <w:r>
              <w:rPr>
                <w:smallCaps/>
              </w:rPr>
              <w:t>-j›-t</w:t>
            </w:r>
          </w:p>
        </w:tc>
        <w:tc>
          <w:tcPr>
            <w:tcW w:w="0" w:type="auto"/>
          </w:tcPr>
          <w:p w14:paraId="0EF7AC82" w14:textId="77777777" w:rsidR="005579E4" w:rsidRPr="009B1806" w:rsidRDefault="005579E4" w:rsidP="00275BEC">
            <w:pPr>
              <w:pStyle w:val="NormalforTables"/>
              <w:spacing w:line="720" w:lineRule="exact"/>
            </w:pPr>
            <w:r w:rsidRPr="00261222">
              <w:t>bark torch-µ</w:t>
            </w:r>
            <w:r w:rsidRPr="00261222">
              <w:rPr>
                <w:smallCaps/>
              </w:rPr>
              <w:t>loc-t</w:t>
            </w:r>
          </w:p>
        </w:tc>
        <w:tc>
          <w:tcPr>
            <w:tcW w:w="0" w:type="auto"/>
          </w:tcPr>
          <w:p w14:paraId="4EA1BA83" w14:textId="77777777" w:rsidR="005579E4" w:rsidRPr="009B1806" w:rsidRDefault="005579E4" w:rsidP="00275BEC">
            <w:pPr>
              <w:pStyle w:val="NormalforTables"/>
              <w:spacing w:line="720" w:lineRule="exact"/>
            </w:pPr>
            <w:r w:rsidRPr="00261222">
              <w:rPr>
                <w:smallCaps/>
              </w:rPr>
              <w:t>ctrfct</w:t>
            </w:r>
            <w:r w:rsidRPr="00261222">
              <w:t>-</w:t>
            </w:r>
            <w:r w:rsidRPr="00261222">
              <w:rPr>
                <w:smallCaps/>
              </w:rPr>
              <w:t>t</w:t>
            </w:r>
          </w:p>
        </w:tc>
        <w:tc>
          <w:tcPr>
            <w:tcW w:w="0" w:type="auto"/>
          </w:tcPr>
          <w:p w14:paraId="2D7D11C7" w14:textId="77777777" w:rsidR="005579E4" w:rsidRPr="009B1806" w:rsidRDefault="005579E4" w:rsidP="00275BEC">
            <w:pPr>
              <w:pStyle w:val="NormalforTables"/>
              <w:spacing w:line="720" w:lineRule="exact"/>
            </w:pPr>
            <w:r w:rsidRPr="00261222">
              <w:t>man-µ</w:t>
            </w:r>
            <w:r w:rsidRPr="00261222">
              <w:rPr>
                <w:smallCaps/>
              </w:rPr>
              <w:t>gen-µloc-t</w:t>
            </w:r>
          </w:p>
        </w:tc>
      </w:tr>
      <w:tr w:rsidR="005579E4" w:rsidRPr="00261222" w14:paraId="02E466F9" w14:textId="77777777" w:rsidTr="00275BEC">
        <w:tc>
          <w:tcPr>
            <w:tcW w:w="959" w:type="dxa"/>
          </w:tcPr>
          <w:p w14:paraId="06F44BE7" w14:textId="77777777" w:rsidR="005579E4" w:rsidRPr="00111E48" w:rsidRDefault="005579E4" w:rsidP="00275BEC">
            <w:pPr>
              <w:pStyle w:val="NormalforTables"/>
              <w:spacing w:line="720" w:lineRule="exact"/>
              <w:rPr>
                <w:rFonts w:cs="Times-Roman"/>
                <w:iCs/>
              </w:rPr>
            </w:pPr>
          </w:p>
        </w:tc>
        <w:tc>
          <w:tcPr>
            <w:tcW w:w="0" w:type="auto"/>
          </w:tcPr>
          <w:p w14:paraId="65109A82" w14:textId="77777777" w:rsidR="005579E4" w:rsidRPr="00791B8F" w:rsidRDefault="005579E4" w:rsidP="00275BEC">
            <w:pPr>
              <w:pStyle w:val="NormalforTables"/>
              <w:spacing w:line="720" w:lineRule="exact"/>
            </w:pPr>
            <w:r w:rsidRPr="00261222">
              <w:t>‹see›</w:t>
            </w:r>
          </w:p>
        </w:tc>
        <w:tc>
          <w:tcPr>
            <w:tcW w:w="0" w:type="auto"/>
          </w:tcPr>
          <w:p w14:paraId="490452E7" w14:textId="77777777" w:rsidR="005579E4" w:rsidRPr="009B1806" w:rsidRDefault="005579E4" w:rsidP="00275BEC">
            <w:pPr>
              <w:pStyle w:val="NormalforTables"/>
              <w:spacing w:line="720" w:lineRule="exact"/>
            </w:pPr>
            <w:r w:rsidRPr="00261222">
              <w:t>bark torch-</w:t>
            </w:r>
            <w:r w:rsidRPr="00261222">
              <w:rPr>
                <w:smallCaps/>
              </w:rPr>
              <w:t>ins</w:t>
            </w:r>
          </w:p>
        </w:tc>
        <w:tc>
          <w:tcPr>
            <w:tcW w:w="0" w:type="auto"/>
          </w:tcPr>
          <w:p w14:paraId="45ED546A" w14:textId="77777777" w:rsidR="005579E4" w:rsidRPr="009B1806" w:rsidRDefault="005579E4" w:rsidP="00275BEC">
            <w:pPr>
              <w:pStyle w:val="NormalforTables"/>
              <w:spacing w:line="720" w:lineRule="exact"/>
            </w:pPr>
            <w:r w:rsidRPr="00261222">
              <w:rPr>
                <w:smallCaps/>
              </w:rPr>
              <w:t>ctrfct</w:t>
            </w:r>
          </w:p>
        </w:tc>
        <w:tc>
          <w:tcPr>
            <w:tcW w:w="0" w:type="auto"/>
          </w:tcPr>
          <w:p w14:paraId="3CCC40F2" w14:textId="77777777" w:rsidR="005579E4" w:rsidRPr="00261222" w:rsidRDefault="005579E4" w:rsidP="00275BEC">
            <w:pPr>
              <w:pStyle w:val="NormalforTables"/>
              <w:spacing w:line="720" w:lineRule="exact"/>
            </w:pPr>
            <w:r w:rsidRPr="00261222">
              <w:t>man-</w:t>
            </w:r>
            <w:r w:rsidRPr="00261222">
              <w:rPr>
                <w:smallCaps/>
              </w:rPr>
              <w:t>gen-ins</w:t>
            </w:r>
          </w:p>
        </w:tc>
      </w:tr>
    </w:tbl>
    <w:p w14:paraId="0F4F16E2" w14:textId="77777777" w:rsidR="005579E4" w:rsidRPr="00261222" w:rsidRDefault="005579E4" w:rsidP="005579E4">
      <w:pPr>
        <w:pStyle w:val="NormalforTables"/>
        <w:keepNext w:val="0"/>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937"/>
      </w:tblGrid>
      <w:tr w:rsidR="005579E4" w:rsidRPr="00111E48" w14:paraId="41D772F3" w14:textId="77777777" w:rsidTr="00275BEC">
        <w:tc>
          <w:tcPr>
            <w:tcW w:w="0" w:type="auto"/>
          </w:tcPr>
          <w:p w14:paraId="682D86F6" w14:textId="77777777" w:rsidR="005579E4" w:rsidRPr="008D43D8" w:rsidRDefault="005579E4" w:rsidP="00275BEC">
            <w:pPr>
              <w:pStyle w:val="NormalforTables"/>
              <w:spacing w:line="720" w:lineRule="exact"/>
              <w:rPr>
                <w:i/>
              </w:rPr>
            </w:pPr>
            <w:r w:rsidRPr="00261222">
              <w:rPr>
                <w:b/>
                <w:i/>
              </w:rPr>
              <w:t>birra</w:t>
            </w:r>
          </w:p>
        </w:tc>
        <w:tc>
          <w:tcPr>
            <w:tcW w:w="0" w:type="auto"/>
          </w:tcPr>
          <w:p w14:paraId="359F7850" w14:textId="77777777" w:rsidR="005579E4" w:rsidRPr="00111E48" w:rsidRDefault="005579E4" w:rsidP="00275BEC">
            <w:pPr>
              <w:pStyle w:val="NormalforTables"/>
              <w:spacing w:line="720" w:lineRule="exact"/>
              <w:rPr>
                <w:i/>
              </w:rPr>
            </w:pPr>
            <w:r w:rsidRPr="00261222">
              <w:rPr>
                <w:i/>
              </w:rPr>
              <w:t>niwanji .</w:t>
            </w:r>
          </w:p>
        </w:tc>
      </w:tr>
      <w:tr w:rsidR="005579E4" w:rsidRPr="00111E48" w14:paraId="5C84C910" w14:textId="77777777" w:rsidTr="00275BEC">
        <w:tc>
          <w:tcPr>
            <w:tcW w:w="0" w:type="auto"/>
          </w:tcPr>
          <w:p w14:paraId="01619E9C" w14:textId="7ACA3D10" w:rsidR="005579E4" w:rsidRPr="008D43D8" w:rsidRDefault="005579E4" w:rsidP="00275BEC">
            <w:pPr>
              <w:pStyle w:val="NormalforTables"/>
              <w:spacing w:line="720" w:lineRule="exact"/>
              <w:rPr>
                <w:rFonts w:ascii="Doulos SIL" w:hAnsi="Doulos SIL"/>
                <w:lang w:val="en-US"/>
              </w:rPr>
            </w:pPr>
            <w:r w:rsidRPr="00CE4D98">
              <w:rPr>
                <w:rFonts w:ascii="Doulos SIL" w:hAnsi="Doulos SIL"/>
                <w:noProof/>
                <w:lang w:val="en-US"/>
              </w:rPr>
              <w:t>pir</w:t>
            </w:r>
            <w:r w:rsidR="009F0241">
              <w:rPr>
                <w:rFonts w:ascii="Doulos SIL" w:hAnsi="Doulos SIL"/>
                <w:noProof/>
                <w:lang w:val="en-US"/>
              </w:rPr>
              <w:t>-t</w:t>
            </w:r>
            <w:r w:rsidRPr="00CE4D98">
              <w:rPr>
                <w:rFonts w:ascii="Doulos SIL" w:hAnsi="Doulos SIL"/>
                <w:noProof/>
                <w:lang w:val="en-US"/>
              </w:rPr>
              <w:t>a</w:t>
            </w:r>
          </w:p>
        </w:tc>
        <w:tc>
          <w:tcPr>
            <w:tcW w:w="0" w:type="auto"/>
          </w:tcPr>
          <w:p w14:paraId="190E8158" w14:textId="77777777" w:rsidR="005579E4" w:rsidRPr="00B61232" w:rsidRDefault="005579E4" w:rsidP="00275BEC">
            <w:pPr>
              <w:pStyle w:val="NormalforTables"/>
              <w:spacing w:line="720" w:lineRule="exact"/>
              <w:rPr>
                <w:rFonts w:ascii="Doulos SIL" w:hAnsi="Doulos SIL"/>
                <w:lang w:val="en-US"/>
              </w:rPr>
            </w:pPr>
            <w:r w:rsidRPr="00CE4D98">
              <w:rPr>
                <w:rFonts w:ascii="Doulos SIL" w:hAnsi="Doulos SIL"/>
                <w:noProof/>
                <w:lang w:val="en-US"/>
              </w:rPr>
              <w:t>ni</w:t>
            </w:r>
            <w:r w:rsidRPr="00261222">
              <w:rPr>
                <w:noProof/>
                <w:lang w:val="en-US"/>
              </w:rPr>
              <w:t>+</w:t>
            </w:r>
            <w:r w:rsidRPr="00CE4D98">
              <w:rPr>
                <w:rFonts w:ascii="Doulos SIL" w:hAnsi="Doulos SIL"/>
                <w:noProof/>
                <w:lang w:val="en-US"/>
              </w:rPr>
              <w:t>paɲ</w:t>
            </w:r>
            <w:r w:rsidRPr="00261222">
              <w:rPr>
                <w:noProof/>
                <w:lang w:val="en-US"/>
              </w:rPr>
              <w:t>+</w:t>
            </w:r>
            <w:r w:rsidRPr="00CE4D98">
              <w:rPr>
                <w:rFonts w:ascii="Doulos SIL" w:hAnsi="Doulos SIL"/>
                <w:noProof/>
                <w:lang w:val="en-US"/>
              </w:rPr>
              <w:t>ki-a</w:t>
            </w:r>
          </w:p>
        </w:tc>
      </w:tr>
      <w:tr w:rsidR="005579E4" w:rsidRPr="00111E48" w14:paraId="6B96034B" w14:textId="77777777" w:rsidTr="00275BEC">
        <w:tc>
          <w:tcPr>
            <w:tcW w:w="0" w:type="auto"/>
          </w:tcPr>
          <w:p w14:paraId="6D2243B6" w14:textId="0DEA9106" w:rsidR="005579E4" w:rsidRPr="008D43D8" w:rsidRDefault="005579E4" w:rsidP="009F0241">
            <w:pPr>
              <w:pStyle w:val="NormalforTables"/>
              <w:spacing w:line="720" w:lineRule="exact"/>
              <w:rPr>
                <w:smallCaps/>
              </w:rPr>
            </w:pPr>
            <w:r w:rsidRPr="00261222">
              <w:rPr>
                <w:smallCaps/>
              </w:rPr>
              <w:t>also</w:t>
            </w:r>
            <w:r w:rsidR="009F0241">
              <w:rPr>
                <w:smallCaps/>
              </w:rPr>
              <w:t>-</w:t>
            </w:r>
            <w:r w:rsidRPr="00261222">
              <w:rPr>
                <w:smallCaps/>
              </w:rPr>
              <w:t>t</w:t>
            </w:r>
          </w:p>
        </w:tc>
        <w:tc>
          <w:tcPr>
            <w:tcW w:w="0" w:type="auto"/>
          </w:tcPr>
          <w:p w14:paraId="568C9DFE" w14:textId="77777777" w:rsidR="005579E4" w:rsidRPr="00111E48" w:rsidRDefault="005579E4" w:rsidP="00275BEC">
            <w:pPr>
              <w:pStyle w:val="NormalforTables"/>
              <w:spacing w:line="720" w:lineRule="exact"/>
            </w:pPr>
            <w:r w:rsidRPr="00261222">
              <w:t>3sg</w:t>
            </w:r>
            <w:r w:rsidRPr="00261222">
              <w:rPr>
                <w:smallCaps/>
              </w:rPr>
              <w:t>-µposs-µloc-t</w:t>
            </w:r>
          </w:p>
        </w:tc>
      </w:tr>
      <w:tr w:rsidR="005579E4" w:rsidRPr="00111E48" w14:paraId="1B5A0EC8" w14:textId="77777777" w:rsidTr="00275BEC">
        <w:tc>
          <w:tcPr>
            <w:tcW w:w="0" w:type="auto"/>
          </w:tcPr>
          <w:p w14:paraId="75095545" w14:textId="77777777" w:rsidR="005579E4" w:rsidRPr="008D43D8" w:rsidRDefault="005579E4" w:rsidP="00275BEC">
            <w:pPr>
              <w:pStyle w:val="NormalforTables"/>
              <w:spacing w:line="720" w:lineRule="exact"/>
              <w:rPr>
                <w:smallCaps/>
              </w:rPr>
            </w:pPr>
            <w:r w:rsidRPr="00261222">
              <w:rPr>
                <w:smallCaps/>
              </w:rPr>
              <w:t>also</w:t>
            </w:r>
          </w:p>
        </w:tc>
        <w:tc>
          <w:tcPr>
            <w:tcW w:w="0" w:type="auto"/>
          </w:tcPr>
          <w:p w14:paraId="0219302E" w14:textId="77777777" w:rsidR="005579E4" w:rsidRPr="009B1806" w:rsidRDefault="005579E4" w:rsidP="00275BEC">
            <w:pPr>
              <w:pStyle w:val="NormalforTables"/>
              <w:spacing w:line="720" w:lineRule="exact"/>
            </w:pPr>
            <w:r w:rsidRPr="00261222">
              <w:t>3sg</w:t>
            </w:r>
            <w:r w:rsidRPr="00261222">
              <w:rPr>
                <w:smallCaps/>
              </w:rPr>
              <w:t>-poss-ins</w:t>
            </w:r>
          </w:p>
        </w:tc>
      </w:tr>
    </w:tbl>
    <w:p w14:paraId="68F5DFBB" w14:textId="77777777" w:rsidR="005579E4" w:rsidRDefault="005579E4" w:rsidP="005579E4">
      <w:pPr>
        <w:spacing w:line="720" w:lineRule="exact"/>
        <w:ind w:left="720"/>
        <w:jc w:val="left"/>
      </w:pPr>
      <w:r w:rsidRPr="00261222">
        <w:t>‘(They) saw a bark torch, and wrongly thought it was the man’s, that it too was his.’ [E379.ex.9-256]</w:t>
      </w:r>
    </w:p>
    <w:p w14:paraId="3B94E7F1" w14:textId="77777777" w:rsidR="005579E4" w:rsidRPr="00261222" w:rsidRDefault="005579E4" w:rsidP="005579E4">
      <w:pPr>
        <w:spacing w:line="720" w:lineRule="exact"/>
        <w:ind w:left="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028"/>
        <w:gridCol w:w="1094"/>
        <w:gridCol w:w="1127"/>
        <w:gridCol w:w="1394"/>
        <w:gridCol w:w="1265"/>
        <w:gridCol w:w="966"/>
        <w:gridCol w:w="1062"/>
      </w:tblGrid>
      <w:tr w:rsidR="008465E3" w:rsidRPr="00111E48" w14:paraId="035B7D59" w14:textId="5D916B32" w:rsidTr="008465E3">
        <w:tc>
          <w:tcPr>
            <w:tcW w:w="0" w:type="auto"/>
          </w:tcPr>
          <w:p w14:paraId="5A92EEAD" w14:textId="7284C1C4" w:rsidR="008465E3" w:rsidRPr="00111E48" w:rsidRDefault="0048276C" w:rsidP="005579E4">
            <w:pPr>
              <w:pStyle w:val="NormalforTables"/>
              <w:spacing w:line="720" w:lineRule="exact"/>
              <w:rPr>
                <w:rFonts w:cs="Times-Roman"/>
                <w:iCs/>
              </w:rPr>
            </w:pPr>
            <w:r w:rsidRPr="0048276C">
              <w:lastRenderedPageBreak/>
              <w:t>(10.22)</w:t>
            </w:r>
          </w:p>
        </w:tc>
        <w:tc>
          <w:tcPr>
            <w:tcW w:w="0" w:type="auto"/>
          </w:tcPr>
          <w:p w14:paraId="51DB52CA" w14:textId="77777777" w:rsidR="008465E3" w:rsidRPr="00653F9E" w:rsidRDefault="008465E3" w:rsidP="00275BEC">
            <w:pPr>
              <w:pStyle w:val="NormalforTables"/>
              <w:spacing w:line="720" w:lineRule="exact"/>
              <w:rPr>
                <w:i/>
              </w:rPr>
            </w:pPr>
            <w:r w:rsidRPr="00261222">
              <w:rPr>
                <w:i/>
              </w:rPr>
              <w:t>Dathina</w:t>
            </w:r>
          </w:p>
        </w:tc>
        <w:tc>
          <w:tcPr>
            <w:tcW w:w="0" w:type="auto"/>
          </w:tcPr>
          <w:p w14:paraId="6603F775" w14:textId="77777777" w:rsidR="008465E3" w:rsidRPr="0027175D" w:rsidRDefault="008465E3" w:rsidP="00275BEC">
            <w:pPr>
              <w:pStyle w:val="NormalforTables"/>
              <w:spacing w:line="720" w:lineRule="exact"/>
              <w:rPr>
                <w:i/>
              </w:rPr>
            </w:pPr>
            <w:r w:rsidRPr="00261222">
              <w:rPr>
                <w:i/>
              </w:rPr>
              <w:t>dangkaa</w:t>
            </w:r>
          </w:p>
        </w:tc>
        <w:tc>
          <w:tcPr>
            <w:tcW w:w="0" w:type="auto"/>
          </w:tcPr>
          <w:p w14:paraId="413928CF" w14:textId="77777777" w:rsidR="008465E3" w:rsidRPr="009B1806" w:rsidRDefault="008465E3" w:rsidP="00275BEC">
            <w:pPr>
              <w:pStyle w:val="NormalforTables"/>
              <w:spacing w:line="720" w:lineRule="exact"/>
            </w:pPr>
            <w:r w:rsidRPr="00261222">
              <w:rPr>
                <w:rFonts w:cs="Times-Roman"/>
                <w:b/>
                <w:i/>
                <w:iCs/>
              </w:rPr>
              <w:t>maraka</w:t>
            </w:r>
          </w:p>
        </w:tc>
        <w:tc>
          <w:tcPr>
            <w:tcW w:w="0" w:type="auto"/>
          </w:tcPr>
          <w:p w14:paraId="48DF56DB" w14:textId="77777777" w:rsidR="008465E3" w:rsidRPr="0067768D" w:rsidRDefault="008465E3" w:rsidP="00275BEC">
            <w:pPr>
              <w:pStyle w:val="NormalforTables"/>
              <w:spacing w:line="720" w:lineRule="exact"/>
            </w:pPr>
            <w:r w:rsidRPr="00261222">
              <w:rPr>
                <w:i/>
              </w:rPr>
              <w:t>ngijinda</w:t>
            </w:r>
          </w:p>
        </w:tc>
        <w:tc>
          <w:tcPr>
            <w:tcW w:w="0" w:type="auto"/>
          </w:tcPr>
          <w:p w14:paraId="3B13D83D" w14:textId="77777777" w:rsidR="008465E3" w:rsidRPr="001F49D1" w:rsidRDefault="008465E3" w:rsidP="00275BEC">
            <w:pPr>
              <w:pStyle w:val="NormalforTables"/>
              <w:spacing w:line="720" w:lineRule="exact"/>
              <w:rPr>
                <w:rFonts w:cs="Times-Roman"/>
                <w:iCs/>
              </w:rPr>
            </w:pPr>
            <w:r w:rsidRPr="00261222">
              <w:rPr>
                <w:rFonts w:cs="Times-Roman"/>
                <w:i/>
                <w:iCs/>
              </w:rPr>
              <w:t>kanthathu</w:t>
            </w:r>
          </w:p>
        </w:tc>
        <w:tc>
          <w:tcPr>
            <w:tcW w:w="0" w:type="auto"/>
          </w:tcPr>
          <w:p w14:paraId="2ECA4DDC" w14:textId="5E99A302" w:rsidR="008465E3" w:rsidRPr="00261222" w:rsidRDefault="008465E3" w:rsidP="00275BEC">
            <w:pPr>
              <w:pStyle w:val="NormalforTables"/>
              <w:spacing w:line="720" w:lineRule="exact"/>
              <w:rPr>
                <w:rFonts w:cs="Times-Roman"/>
                <w:i/>
                <w:iCs/>
              </w:rPr>
            </w:pPr>
            <w:r>
              <w:rPr>
                <w:i/>
              </w:rPr>
              <w:t>kirrk</w:t>
            </w:r>
            <w:r w:rsidRPr="00261222">
              <w:rPr>
                <w:i/>
              </w:rPr>
              <w:t>a</w:t>
            </w:r>
          </w:p>
        </w:tc>
        <w:tc>
          <w:tcPr>
            <w:tcW w:w="0" w:type="auto"/>
          </w:tcPr>
          <w:p w14:paraId="2219AB98" w14:textId="470F6C07" w:rsidR="008465E3" w:rsidRPr="00261222" w:rsidRDefault="008465E3" w:rsidP="00275BEC">
            <w:pPr>
              <w:pStyle w:val="NormalforTables"/>
              <w:spacing w:line="720" w:lineRule="exact"/>
              <w:rPr>
                <w:rFonts w:cs="Times-Roman"/>
                <w:i/>
                <w:iCs/>
              </w:rPr>
            </w:pPr>
            <w:r>
              <w:rPr>
                <w:rFonts w:cs="Times-Roman"/>
                <w:i/>
                <w:iCs/>
              </w:rPr>
              <w:t>miburl</w:t>
            </w:r>
            <w:r w:rsidRPr="00261222">
              <w:rPr>
                <w:rFonts w:cs="Times-Roman"/>
                <w:i/>
                <w:iCs/>
              </w:rPr>
              <w:t>d.</w:t>
            </w:r>
          </w:p>
        </w:tc>
      </w:tr>
      <w:tr w:rsidR="008465E3" w:rsidRPr="00111E48" w14:paraId="15DB0DDF" w14:textId="4DD8A250" w:rsidTr="008465E3">
        <w:tc>
          <w:tcPr>
            <w:tcW w:w="0" w:type="auto"/>
          </w:tcPr>
          <w:p w14:paraId="67E462FF" w14:textId="77777777" w:rsidR="008465E3" w:rsidRPr="00261222" w:rsidRDefault="008465E3" w:rsidP="00275BEC">
            <w:pPr>
              <w:pStyle w:val="NormalforTables"/>
              <w:spacing w:line="720" w:lineRule="exact"/>
              <w:rPr>
                <w:rFonts w:cs="Times-Roman"/>
                <w:iCs/>
              </w:rPr>
            </w:pPr>
          </w:p>
        </w:tc>
        <w:tc>
          <w:tcPr>
            <w:tcW w:w="0" w:type="auto"/>
          </w:tcPr>
          <w:p w14:paraId="3FB6BC29" w14:textId="77777777" w:rsidR="008465E3" w:rsidRPr="00791B8F" w:rsidRDefault="008465E3" w:rsidP="00275BEC">
            <w:pPr>
              <w:pStyle w:val="NormalforTables"/>
              <w:spacing w:line="720" w:lineRule="exact"/>
              <w:rPr>
                <w:rFonts w:ascii="Doulos SIL" w:hAnsi="Doulos SIL"/>
                <w:lang w:val="en-US"/>
              </w:rPr>
            </w:pPr>
            <w:r w:rsidRPr="00CE4D98">
              <w:rPr>
                <w:rFonts w:ascii="Doulos SIL" w:hAnsi="Doulos SIL"/>
                <w:noProof/>
                <w:lang w:val="en-US"/>
              </w:rPr>
              <w:t>ʈat̪ina</w:t>
            </w:r>
          </w:p>
        </w:tc>
        <w:tc>
          <w:tcPr>
            <w:tcW w:w="0" w:type="auto"/>
          </w:tcPr>
          <w:p w14:paraId="605D3D78" w14:textId="77777777" w:rsidR="008465E3" w:rsidRPr="007B7625" w:rsidRDefault="008465E3" w:rsidP="00275BEC">
            <w:pPr>
              <w:pStyle w:val="NormalforTables"/>
              <w:spacing w:line="720" w:lineRule="exact"/>
              <w:rPr>
                <w:rFonts w:ascii="Doulos SIL" w:hAnsi="Doulos SIL"/>
                <w:lang w:val="en-US"/>
              </w:rPr>
            </w:pPr>
            <w:r w:rsidRPr="00CE4D98">
              <w:rPr>
                <w:rFonts w:ascii="Doulos SIL" w:hAnsi="Doulos SIL"/>
                <w:noProof/>
                <w:lang w:val="en-US"/>
              </w:rPr>
              <w:t>ʈaŋka-a</w:t>
            </w:r>
          </w:p>
        </w:tc>
        <w:tc>
          <w:tcPr>
            <w:tcW w:w="0" w:type="auto"/>
          </w:tcPr>
          <w:p w14:paraId="740C16DB" w14:textId="77777777" w:rsidR="008465E3" w:rsidRPr="00C238D5" w:rsidRDefault="008465E3" w:rsidP="00275BEC">
            <w:pPr>
              <w:pStyle w:val="NormalforTables"/>
              <w:spacing w:line="720" w:lineRule="exact"/>
              <w:rPr>
                <w:rFonts w:ascii="Doulos SIL" w:hAnsi="Doulos SIL"/>
                <w:lang w:val="en-US"/>
              </w:rPr>
            </w:pPr>
            <w:r w:rsidRPr="00CE4D98">
              <w:rPr>
                <w:rFonts w:ascii="Doulos SIL" w:hAnsi="Doulos SIL"/>
                <w:noProof/>
                <w:lang w:val="en-US"/>
              </w:rPr>
              <w:t>maɻaka-ø</w:t>
            </w:r>
          </w:p>
        </w:tc>
        <w:tc>
          <w:tcPr>
            <w:tcW w:w="0" w:type="auto"/>
          </w:tcPr>
          <w:p w14:paraId="0ED5CFD7" w14:textId="77777777" w:rsidR="008465E3" w:rsidRPr="0067768D" w:rsidRDefault="008465E3" w:rsidP="00275BEC">
            <w:pPr>
              <w:pStyle w:val="NormalforTables"/>
              <w:spacing w:line="720" w:lineRule="exact"/>
              <w:rPr>
                <w:rFonts w:ascii="Doulos SIL" w:hAnsi="Doulos SIL"/>
                <w:lang w:val="en-US"/>
              </w:rPr>
            </w:pPr>
            <w:r w:rsidRPr="00CE4D98">
              <w:rPr>
                <w:rFonts w:ascii="Doulos SIL" w:hAnsi="Doulos SIL"/>
                <w:noProof/>
                <w:lang w:val="en-US"/>
              </w:rPr>
              <w:t>ŋic</w:t>
            </w:r>
            <w:r w:rsidRPr="00CE4D98">
              <w:rPr>
                <w:rFonts w:ascii="Doulos SIL" w:hAnsi="Doulos SIL"/>
                <w:noProof/>
              </w:rPr>
              <w:t>u-</w:t>
            </w:r>
            <w:r w:rsidRPr="00CE4D98">
              <w:rPr>
                <w:rFonts w:ascii="Doulos SIL" w:hAnsi="Doulos SIL"/>
                <w:noProof/>
                <w:lang w:val="en-US"/>
              </w:rPr>
              <w:t>iɲ-ta</w:t>
            </w:r>
          </w:p>
        </w:tc>
        <w:tc>
          <w:tcPr>
            <w:tcW w:w="0" w:type="auto"/>
          </w:tcPr>
          <w:p w14:paraId="3B931D62" w14:textId="77777777" w:rsidR="008465E3" w:rsidRPr="005A7A90" w:rsidRDefault="008465E3" w:rsidP="00275BEC">
            <w:pPr>
              <w:pStyle w:val="NormalforTables"/>
              <w:spacing w:line="720" w:lineRule="exact"/>
              <w:rPr>
                <w:rFonts w:ascii="Doulos SIL" w:hAnsi="Doulos SIL"/>
                <w:noProof/>
                <w:lang w:val="en-US"/>
              </w:rPr>
            </w:pPr>
            <w:r w:rsidRPr="00CE4D98">
              <w:rPr>
                <w:rFonts w:ascii="Doulos SIL" w:hAnsi="Doulos SIL"/>
                <w:noProof/>
                <w:lang w:val="en-US"/>
              </w:rPr>
              <w:t>kan̪t̪at̪u-a</w:t>
            </w:r>
          </w:p>
        </w:tc>
        <w:tc>
          <w:tcPr>
            <w:tcW w:w="0" w:type="auto"/>
          </w:tcPr>
          <w:p w14:paraId="0AD7A478" w14:textId="35B01C64" w:rsidR="008465E3" w:rsidRPr="00CE4D98" w:rsidRDefault="008465E3" w:rsidP="00275BEC">
            <w:pPr>
              <w:pStyle w:val="NormalforTables"/>
              <w:spacing w:line="720" w:lineRule="exact"/>
              <w:rPr>
                <w:rFonts w:ascii="Doulos SIL" w:hAnsi="Doulos SIL"/>
                <w:noProof/>
                <w:lang w:val="en-US"/>
              </w:rPr>
            </w:pPr>
            <w:r w:rsidRPr="00CE4D98">
              <w:rPr>
                <w:rFonts w:ascii="Doulos SIL" w:hAnsi="Doulos SIL"/>
                <w:noProof/>
                <w:lang w:val="en-US"/>
              </w:rPr>
              <w:t>kirk</w:t>
            </w:r>
            <w:r w:rsidRPr="00261222">
              <w:rPr>
                <w:noProof/>
                <w:lang w:val="en-US"/>
              </w:rPr>
              <w:t>+</w:t>
            </w:r>
            <w:r w:rsidRPr="00CE4D98">
              <w:rPr>
                <w:rFonts w:ascii="Doulos SIL" w:hAnsi="Doulos SIL"/>
                <w:noProof/>
                <w:lang w:val="en-US"/>
              </w:rPr>
              <w:t>ka</w:t>
            </w:r>
          </w:p>
        </w:tc>
        <w:tc>
          <w:tcPr>
            <w:tcW w:w="0" w:type="auto"/>
          </w:tcPr>
          <w:p w14:paraId="0DCD3510" w14:textId="403DE59F" w:rsidR="008465E3" w:rsidRPr="00CE4D98" w:rsidRDefault="008465E3" w:rsidP="00275BEC">
            <w:pPr>
              <w:pStyle w:val="NormalforTables"/>
              <w:spacing w:line="720" w:lineRule="exact"/>
              <w:rPr>
                <w:rFonts w:ascii="Doulos SIL" w:hAnsi="Doulos SIL"/>
                <w:noProof/>
                <w:lang w:val="en-US"/>
              </w:rPr>
            </w:pPr>
            <w:r w:rsidRPr="00CE4D98">
              <w:rPr>
                <w:rFonts w:ascii="Doulos SIL" w:hAnsi="Doulos SIL"/>
                <w:noProof/>
                <w:lang w:val="en-US"/>
              </w:rPr>
              <w:t>mipuɻ-ta</w:t>
            </w:r>
          </w:p>
        </w:tc>
      </w:tr>
      <w:tr w:rsidR="008465E3" w:rsidRPr="00111E48" w14:paraId="31A9ABA5" w14:textId="14795366" w:rsidTr="008465E3">
        <w:tc>
          <w:tcPr>
            <w:tcW w:w="0" w:type="auto"/>
          </w:tcPr>
          <w:p w14:paraId="0FAFF29D" w14:textId="77777777" w:rsidR="008465E3" w:rsidRPr="00111E48" w:rsidRDefault="008465E3" w:rsidP="00275BEC">
            <w:pPr>
              <w:pStyle w:val="NormalforTables"/>
              <w:spacing w:line="720" w:lineRule="exact"/>
              <w:rPr>
                <w:rFonts w:cs="Times-Roman"/>
                <w:iCs/>
              </w:rPr>
            </w:pPr>
          </w:p>
        </w:tc>
        <w:tc>
          <w:tcPr>
            <w:tcW w:w="0" w:type="auto"/>
          </w:tcPr>
          <w:p w14:paraId="6BFB3944" w14:textId="77777777" w:rsidR="008465E3" w:rsidRPr="0067768D" w:rsidRDefault="008465E3" w:rsidP="00275BEC">
            <w:pPr>
              <w:pStyle w:val="NormalforTables"/>
              <w:spacing w:line="720" w:lineRule="exact"/>
            </w:pPr>
            <w:r w:rsidRPr="00261222">
              <w:t>that.</w:t>
            </w:r>
            <w:r w:rsidRPr="00261222">
              <w:rPr>
                <w:smallCaps/>
              </w:rPr>
              <w:t>t</w:t>
            </w:r>
          </w:p>
        </w:tc>
        <w:tc>
          <w:tcPr>
            <w:tcW w:w="0" w:type="auto"/>
          </w:tcPr>
          <w:p w14:paraId="1FD0C371" w14:textId="77777777" w:rsidR="008465E3" w:rsidRPr="003116C3" w:rsidRDefault="008465E3" w:rsidP="00275BEC">
            <w:pPr>
              <w:pStyle w:val="NormalforTables"/>
              <w:spacing w:line="720" w:lineRule="exact"/>
            </w:pPr>
            <w:r w:rsidRPr="00261222">
              <w:t>man-</w:t>
            </w:r>
            <w:r w:rsidRPr="00261222">
              <w:rPr>
                <w:smallCaps/>
              </w:rPr>
              <w:t>t</w:t>
            </w:r>
          </w:p>
        </w:tc>
        <w:tc>
          <w:tcPr>
            <w:tcW w:w="0" w:type="auto"/>
          </w:tcPr>
          <w:p w14:paraId="26E68285" w14:textId="77777777" w:rsidR="008465E3" w:rsidRPr="009B1806" w:rsidRDefault="008465E3" w:rsidP="00275BEC">
            <w:pPr>
              <w:pStyle w:val="NormalforTables"/>
              <w:spacing w:line="720" w:lineRule="exact"/>
            </w:pPr>
            <w:r w:rsidRPr="00261222">
              <w:rPr>
                <w:smallCaps/>
              </w:rPr>
              <w:t>ctrfct-t</w:t>
            </w:r>
          </w:p>
        </w:tc>
        <w:tc>
          <w:tcPr>
            <w:tcW w:w="0" w:type="auto"/>
          </w:tcPr>
          <w:p w14:paraId="7429F231" w14:textId="77777777" w:rsidR="008465E3" w:rsidRPr="0067768D" w:rsidRDefault="008465E3" w:rsidP="00275BEC">
            <w:pPr>
              <w:pStyle w:val="NormalforTables"/>
              <w:spacing w:line="720" w:lineRule="exact"/>
            </w:pPr>
            <w:r w:rsidRPr="00261222">
              <w:t>1sg-µ</w:t>
            </w:r>
            <w:r w:rsidRPr="00261222">
              <w:rPr>
                <w:smallCaps/>
              </w:rPr>
              <w:t>poss-t</w:t>
            </w:r>
          </w:p>
        </w:tc>
        <w:tc>
          <w:tcPr>
            <w:tcW w:w="0" w:type="auto"/>
          </w:tcPr>
          <w:p w14:paraId="083D45C1" w14:textId="77777777" w:rsidR="008465E3" w:rsidRPr="009B1806" w:rsidRDefault="008465E3" w:rsidP="00275BEC">
            <w:pPr>
              <w:pStyle w:val="NormalforTables"/>
              <w:spacing w:line="720" w:lineRule="exact"/>
            </w:pPr>
            <w:r w:rsidRPr="00261222">
              <w:t>father</w:t>
            </w:r>
            <w:r w:rsidRPr="00261222">
              <w:rPr>
                <w:smallCaps/>
              </w:rPr>
              <w:t>-t</w:t>
            </w:r>
          </w:p>
        </w:tc>
        <w:tc>
          <w:tcPr>
            <w:tcW w:w="0" w:type="auto"/>
          </w:tcPr>
          <w:p w14:paraId="0D812675" w14:textId="219ECE91" w:rsidR="008465E3" w:rsidRPr="00261222" w:rsidRDefault="008465E3" w:rsidP="00275BEC">
            <w:pPr>
              <w:pStyle w:val="NormalforTables"/>
              <w:spacing w:line="720" w:lineRule="exact"/>
            </w:pPr>
            <w:r w:rsidRPr="00261222">
              <w:t>‹nose-</w:t>
            </w:r>
            <w:r w:rsidRPr="00261222">
              <w:rPr>
                <w:smallCaps/>
              </w:rPr>
              <w:t>t</w:t>
            </w:r>
          </w:p>
        </w:tc>
        <w:tc>
          <w:tcPr>
            <w:tcW w:w="0" w:type="auto"/>
          </w:tcPr>
          <w:p w14:paraId="2EAD0509" w14:textId="6467674A" w:rsidR="008465E3" w:rsidRPr="00261222" w:rsidRDefault="008465E3" w:rsidP="00275BEC">
            <w:pPr>
              <w:pStyle w:val="NormalforTables"/>
              <w:spacing w:line="720" w:lineRule="exact"/>
            </w:pPr>
            <w:r w:rsidRPr="00261222">
              <w:t>eye-</w:t>
            </w:r>
            <w:r w:rsidRPr="00261222">
              <w:rPr>
                <w:smallCaps/>
              </w:rPr>
              <w:t>t›</w:t>
            </w:r>
          </w:p>
        </w:tc>
      </w:tr>
      <w:tr w:rsidR="008465E3" w:rsidRPr="00261222" w14:paraId="6ACFADDE" w14:textId="3EA6FC64" w:rsidTr="008465E3">
        <w:tc>
          <w:tcPr>
            <w:tcW w:w="0" w:type="auto"/>
          </w:tcPr>
          <w:p w14:paraId="552AAB10" w14:textId="77777777" w:rsidR="008465E3" w:rsidRPr="00111E48" w:rsidRDefault="008465E3" w:rsidP="00275BEC">
            <w:pPr>
              <w:pStyle w:val="NormalforTables"/>
              <w:spacing w:line="720" w:lineRule="exact"/>
              <w:rPr>
                <w:rFonts w:cs="Times-Roman"/>
                <w:iCs/>
              </w:rPr>
            </w:pPr>
          </w:p>
        </w:tc>
        <w:tc>
          <w:tcPr>
            <w:tcW w:w="0" w:type="auto"/>
          </w:tcPr>
          <w:p w14:paraId="60F161A6" w14:textId="77777777" w:rsidR="008465E3" w:rsidRPr="0067768D" w:rsidRDefault="008465E3" w:rsidP="00275BEC">
            <w:pPr>
              <w:pStyle w:val="NormalforTables"/>
              <w:spacing w:line="720" w:lineRule="exact"/>
            </w:pPr>
            <w:r w:rsidRPr="00261222">
              <w:t>that</w:t>
            </w:r>
          </w:p>
        </w:tc>
        <w:tc>
          <w:tcPr>
            <w:tcW w:w="0" w:type="auto"/>
          </w:tcPr>
          <w:p w14:paraId="273BF92B" w14:textId="77777777" w:rsidR="008465E3" w:rsidRPr="003116C3" w:rsidRDefault="008465E3" w:rsidP="00275BEC">
            <w:pPr>
              <w:pStyle w:val="NormalforTables"/>
              <w:spacing w:line="720" w:lineRule="exact"/>
            </w:pPr>
            <w:r w:rsidRPr="00261222">
              <w:t>man</w:t>
            </w:r>
          </w:p>
        </w:tc>
        <w:tc>
          <w:tcPr>
            <w:tcW w:w="0" w:type="auto"/>
          </w:tcPr>
          <w:p w14:paraId="42D2B49F" w14:textId="77777777" w:rsidR="008465E3" w:rsidRPr="009B1806" w:rsidRDefault="008465E3" w:rsidP="00275BEC">
            <w:pPr>
              <w:pStyle w:val="NormalforTables"/>
              <w:spacing w:line="720" w:lineRule="exact"/>
            </w:pPr>
            <w:r w:rsidRPr="00261222">
              <w:rPr>
                <w:smallCaps/>
              </w:rPr>
              <w:t>ctrfct</w:t>
            </w:r>
          </w:p>
        </w:tc>
        <w:tc>
          <w:tcPr>
            <w:tcW w:w="0" w:type="auto"/>
          </w:tcPr>
          <w:p w14:paraId="286814F9" w14:textId="77777777" w:rsidR="008465E3" w:rsidRPr="0067768D" w:rsidRDefault="008465E3" w:rsidP="00275BEC">
            <w:pPr>
              <w:pStyle w:val="NormalforTables"/>
              <w:spacing w:line="720" w:lineRule="exact"/>
            </w:pPr>
            <w:r w:rsidRPr="00261222">
              <w:t>1sg-</w:t>
            </w:r>
            <w:r w:rsidRPr="00261222">
              <w:rPr>
                <w:smallCaps/>
              </w:rPr>
              <w:t>poss</w:t>
            </w:r>
          </w:p>
        </w:tc>
        <w:tc>
          <w:tcPr>
            <w:tcW w:w="0" w:type="auto"/>
          </w:tcPr>
          <w:p w14:paraId="3BF96CCC" w14:textId="77777777" w:rsidR="008465E3" w:rsidRPr="00261222" w:rsidRDefault="008465E3" w:rsidP="00275BEC">
            <w:pPr>
              <w:pStyle w:val="NormalforTables"/>
              <w:spacing w:line="720" w:lineRule="exact"/>
            </w:pPr>
            <w:r w:rsidRPr="00261222">
              <w:t>father</w:t>
            </w:r>
          </w:p>
        </w:tc>
        <w:tc>
          <w:tcPr>
            <w:tcW w:w="0" w:type="auto"/>
          </w:tcPr>
          <w:p w14:paraId="272D652B" w14:textId="6DF2812F" w:rsidR="008465E3" w:rsidRPr="00261222" w:rsidRDefault="008465E3" w:rsidP="00275BEC">
            <w:pPr>
              <w:pStyle w:val="NormalforTables"/>
              <w:spacing w:line="720" w:lineRule="exact"/>
            </w:pPr>
            <w:r w:rsidRPr="00261222">
              <w:t>‹face</w:t>
            </w:r>
          </w:p>
        </w:tc>
        <w:tc>
          <w:tcPr>
            <w:tcW w:w="0" w:type="auto"/>
          </w:tcPr>
          <w:p w14:paraId="138ED81F" w14:textId="0B52D938" w:rsidR="008465E3" w:rsidRPr="00261222" w:rsidRDefault="008465E3" w:rsidP="00275BEC">
            <w:pPr>
              <w:pStyle w:val="NormalforTables"/>
              <w:spacing w:line="720" w:lineRule="exact"/>
            </w:pPr>
            <w:r w:rsidRPr="00261222">
              <w:t>›</w:t>
            </w:r>
          </w:p>
        </w:tc>
      </w:tr>
    </w:tbl>
    <w:p w14:paraId="7C8F15C2" w14:textId="0463F79D" w:rsidR="005579E4" w:rsidRDefault="008465E3" w:rsidP="005579E4">
      <w:pPr>
        <w:spacing w:line="720" w:lineRule="exact"/>
        <w:ind w:firstLine="720"/>
        <w:jc w:val="left"/>
      </w:pPr>
      <w:r w:rsidRPr="00261222">
        <w:t xml:space="preserve"> </w:t>
      </w:r>
      <w:r w:rsidR="005579E4" w:rsidRPr="00261222">
        <w:t>‘That man looks like my father (lit. is like my father’s face).’ [W1960]</w:t>
      </w:r>
    </w:p>
    <w:p w14:paraId="1842AF1C" w14:textId="77777777" w:rsidR="005579E4" w:rsidRPr="00261222" w:rsidRDefault="005579E4" w:rsidP="005579E4">
      <w:pPr>
        <w:spacing w:line="720" w:lineRule="exact"/>
        <w:ind w:firstLine="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966"/>
        <w:gridCol w:w="2030"/>
        <w:gridCol w:w="1498"/>
        <w:gridCol w:w="1095"/>
        <w:gridCol w:w="1034"/>
      </w:tblGrid>
      <w:tr w:rsidR="005579E4" w:rsidRPr="00111E48" w14:paraId="3548E8AE" w14:textId="77777777" w:rsidTr="00275BEC">
        <w:tc>
          <w:tcPr>
            <w:tcW w:w="959" w:type="dxa"/>
          </w:tcPr>
          <w:p w14:paraId="514493EC" w14:textId="37660FFD" w:rsidR="005579E4" w:rsidRPr="00111E48" w:rsidRDefault="0048276C" w:rsidP="005579E4">
            <w:pPr>
              <w:pStyle w:val="NormalforTables"/>
              <w:spacing w:line="720" w:lineRule="exact"/>
              <w:rPr>
                <w:rFonts w:cs="Times-Roman"/>
                <w:iCs/>
              </w:rPr>
            </w:pPr>
            <w:r w:rsidRPr="0048276C">
              <w:t>(10.23)</w:t>
            </w:r>
          </w:p>
        </w:tc>
        <w:tc>
          <w:tcPr>
            <w:tcW w:w="0" w:type="auto"/>
          </w:tcPr>
          <w:p w14:paraId="4EEB9AE7" w14:textId="77777777" w:rsidR="005579E4" w:rsidRPr="00C238D5" w:rsidRDefault="005579E4" w:rsidP="00275BEC">
            <w:pPr>
              <w:pStyle w:val="NormalforTables"/>
              <w:spacing w:line="720" w:lineRule="exact"/>
              <w:rPr>
                <w:i/>
              </w:rPr>
            </w:pPr>
            <w:r w:rsidRPr="00261222">
              <w:rPr>
                <w:i/>
              </w:rPr>
              <w:t>Jathaa</w:t>
            </w:r>
          </w:p>
        </w:tc>
        <w:tc>
          <w:tcPr>
            <w:tcW w:w="0" w:type="auto"/>
          </w:tcPr>
          <w:p w14:paraId="3FA26569" w14:textId="63D0DBA7" w:rsidR="005579E4" w:rsidRPr="00AE52C6" w:rsidRDefault="009232D5" w:rsidP="00275BEC">
            <w:pPr>
              <w:pStyle w:val="NormalforTables"/>
              <w:spacing w:line="720" w:lineRule="exact"/>
              <w:rPr>
                <w:i/>
              </w:rPr>
            </w:pPr>
            <w:r>
              <w:rPr>
                <w:i/>
              </w:rPr>
              <w:t>kuna</w:t>
            </w:r>
            <w:r w:rsidR="005579E4" w:rsidRPr="00261222">
              <w:rPr>
                <w:i/>
              </w:rPr>
              <w:t>wuna</w:t>
            </w:r>
          </w:p>
        </w:tc>
        <w:tc>
          <w:tcPr>
            <w:tcW w:w="0" w:type="auto"/>
          </w:tcPr>
          <w:p w14:paraId="541950A6" w14:textId="77777777" w:rsidR="005579E4" w:rsidRPr="001F49D1" w:rsidRDefault="005579E4" w:rsidP="00275BEC">
            <w:pPr>
              <w:pStyle w:val="NormalforTables"/>
              <w:spacing w:line="720" w:lineRule="exact"/>
              <w:rPr>
                <w:i/>
              </w:rPr>
            </w:pPr>
            <w:r w:rsidRPr="00261222">
              <w:rPr>
                <w:i/>
              </w:rPr>
              <w:t>ngaarrngij,</w:t>
            </w:r>
          </w:p>
        </w:tc>
        <w:tc>
          <w:tcPr>
            <w:tcW w:w="0" w:type="auto"/>
          </w:tcPr>
          <w:p w14:paraId="6A37D289" w14:textId="77777777" w:rsidR="005579E4" w:rsidRPr="008D43D8" w:rsidRDefault="005579E4" w:rsidP="00275BEC">
            <w:pPr>
              <w:pStyle w:val="NormalforTables"/>
              <w:spacing w:line="720" w:lineRule="exact"/>
              <w:rPr>
                <w:b/>
                <w:i/>
              </w:rPr>
            </w:pPr>
            <w:r w:rsidRPr="00261222">
              <w:rPr>
                <w:b/>
                <w:i/>
              </w:rPr>
              <w:t>marrbi</w:t>
            </w:r>
          </w:p>
        </w:tc>
        <w:tc>
          <w:tcPr>
            <w:tcW w:w="0" w:type="auto"/>
          </w:tcPr>
          <w:p w14:paraId="7A94B0A0" w14:textId="77777777" w:rsidR="005579E4" w:rsidRPr="00653F9E" w:rsidRDefault="005579E4" w:rsidP="00275BEC">
            <w:pPr>
              <w:pStyle w:val="NormalforTables"/>
              <w:spacing w:line="720" w:lineRule="exact"/>
              <w:rPr>
                <w:rFonts w:cs="Times-Roman"/>
                <w:i/>
                <w:iCs/>
                <w:szCs w:val="20"/>
                <w:lang w:val="en-US"/>
              </w:rPr>
            </w:pPr>
            <w:r w:rsidRPr="00261222">
              <w:rPr>
                <w:i/>
              </w:rPr>
              <w:t>yarbud,</w:t>
            </w:r>
          </w:p>
        </w:tc>
      </w:tr>
      <w:tr w:rsidR="005579E4" w:rsidRPr="00111E48" w14:paraId="62438658" w14:textId="77777777" w:rsidTr="00275BEC">
        <w:tc>
          <w:tcPr>
            <w:tcW w:w="959" w:type="dxa"/>
          </w:tcPr>
          <w:p w14:paraId="49132D1B" w14:textId="77777777" w:rsidR="005579E4" w:rsidRPr="00261222" w:rsidRDefault="005579E4" w:rsidP="00275BEC">
            <w:pPr>
              <w:pStyle w:val="NormalforTables"/>
              <w:spacing w:line="720" w:lineRule="exact"/>
              <w:rPr>
                <w:rFonts w:cs="Times-Roman"/>
                <w:iCs/>
              </w:rPr>
            </w:pPr>
          </w:p>
        </w:tc>
        <w:tc>
          <w:tcPr>
            <w:tcW w:w="0" w:type="auto"/>
          </w:tcPr>
          <w:p w14:paraId="7FB65319" w14:textId="77777777" w:rsidR="005579E4" w:rsidRPr="00A30962" w:rsidRDefault="005579E4" w:rsidP="00275BEC">
            <w:pPr>
              <w:pStyle w:val="NormalforTables"/>
              <w:spacing w:line="720" w:lineRule="exact"/>
              <w:rPr>
                <w:rFonts w:ascii="Doulos SIL" w:hAnsi="Doulos SIL"/>
              </w:rPr>
            </w:pPr>
            <w:r w:rsidRPr="00CE4D98">
              <w:rPr>
                <w:rFonts w:ascii="Doulos SIL" w:hAnsi="Doulos SIL"/>
                <w:noProof/>
              </w:rPr>
              <w:t>cat̪a-a</w:t>
            </w:r>
          </w:p>
        </w:tc>
        <w:tc>
          <w:tcPr>
            <w:tcW w:w="0" w:type="auto"/>
          </w:tcPr>
          <w:p w14:paraId="109EF4AC"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kuna</w:t>
            </w:r>
            <w:r w:rsidRPr="00261222">
              <w:rPr>
                <w:noProof/>
                <w:lang w:val="en-US"/>
              </w:rPr>
              <w:t>+</w:t>
            </w:r>
            <w:r w:rsidRPr="00CE4D98">
              <w:rPr>
                <w:rFonts w:ascii="Doulos SIL" w:hAnsi="Doulos SIL"/>
                <w:noProof/>
                <w:lang w:val="en-US"/>
              </w:rPr>
              <w:t>kuna-ø</w:t>
            </w:r>
          </w:p>
        </w:tc>
        <w:tc>
          <w:tcPr>
            <w:tcW w:w="0" w:type="auto"/>
          </w:tcPr>
          <w:p w14:paraId="3D1D3770"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ŋaːrŋi</w:t>
            </w:r>
            <w:r>
              <w:rPr>
                <w:rFonts w:ascii="Doulos SIL" w:hAnsi="Doulos SIL"/>
                <w:noProof/>
                <w:lang w:val="en-US"/>
              </w:rPr>
              <w:t>-c-a</w:t>
            </w:r>
          </w:p>
        </w:tc>
        <w:tc>
          <w:tcPr>
            <w:tcW w:w="0" w:type="auto"/>
          </w:tcPr>
          <w:p w14:paraId="24E48C12" w14:textId="77777777" w:rsidR="005579E4" w:rsidRPr="00FF2592" w:rsidRDefault="005579E4" w:rsidP="00275BEC">
            <w:pPr>
              <w:pStyle w:val="NormalforTables"/>
              <w:spacing w:line="720" w:lineRule="exact"/>
              <w:rPr>
                <w:rFonts w:ascii="Doulos SIL" w:hAnsi="Doulos SIL"/>
                <w:lang w:val="en-US"/>
              </w:rPr>
            </w:pPr>
            <w:r w:rsidRPr="00CE4D98">
              <w:rPr>
                <w:rFonts w:ascii="Doulos SIL" w:hAnsi="Doulos SIL"/>
                <w:noProof/>
                <w:lang w:val="en-US"/>
              </w:rPr>
              <w:t>marpi-a</w:t>
            </w:r>
          </w:p>
        </w:tc>
        <w:tc>
          <w:tcPr>
            <w:tcW w:w="0" w:type="auto"/>
          </w:tcPr>
          <w:p w14:paraId="6EDE53D8" w14:textId="77777777" w:rsidR="005579E4" w:rsidRPr="00653F9E" w:rsidRDefault="005579E4" w:rsidP="00275BEC">
            <w:pPr>
              <w:pStyle w:val="NormalforTables"/>
              <w:spacing w:line="720" w:lineRule="exact"/>
              <w:rPr>
                <w:rFonts w:ascii="Doulos SIL" w:hAnsi="Doulos SIL" w:cs="Times-Roman"/>
                <w:iCs/>
                <w:noProof/>
                <w:szCs w:val="20"/>
                <w:lang w:val="en-US"/>
              </w:rPr>
            </w:pPr>
            <w:r w:rsidRPr="00CE4D98">
              <w:rPr>
                <w:rFonts w:ascii="Doulos SIL" w:hAnsi="Doulos SIL" w:cs="Times-Roman"/>
                <w:iCs/>
                <w:noProof/>
                <w:szCs w:val="20"/>
                <w:lang w:val="en-US"/>
              </w:rPr>
              <w:t>jaɻput̪-ta</w:t>
            </w:r>
          </w:p>
        </w:tc>
      </w:tr>
      <w:tr w:rsidR="005579E4" w:rsidRPr="00111E48" w14:paraId="454A2CC5" w14:textId="77777777" w:rsidTr="00275BEC">
        <w:tc>
          <w:tcPr>
            <w:tcW w:w="959" w:type="dxa"/>
          </w:tcPr>
          <w:p w14:paraId="5385C7FE" w14:textId="77777777" w:rsidR="005579E4" w:rsidRPr="00111E48" w:rsidRDefault="005579E4" w:rsidP="00275BEC">
            <w:pPr>
              <w:pStyle w:val="NormalforTables"/>
              <w:spacing w:line="720" w:lineRule="exact"/>
              <w:rPr>
                <w:rFonts w:cs="Times-Roman"/>
                <w:iCs/>
              </w:rPr>
            </w:pPr>
          </w:p>
        </w:tc>
        <w:tc>
          <w:tcPr>
            <w:tcW w:w="0" w:type="auto"/>
          </w:tcPr>
          <w:p w14:paraId="4E5635F0" w14:textId="77777777" w:rsidR="005579E4" w:rsidRPr="009B1806" w:rsidRDefault="005579E4" w:rsidP="00275BEC">
            <w:pPr>
              <w:pStyle w:val="NormalforTables"/>
              <w:spacing w:line="720" w:lineRule="exact"/>
            </w:pPr>
            <w:r w:rsidRPr="00261222">
              <w:t>other-</w:t>
            </w:r>
            <w:r w:rsidRPr="00261222">
              <w:rPr>
                <w:smallCaps/>
              </w:rPr>
              <w:t>t</w:t>
            </w:r>
          </w:p>
        </w:tc>
        <w:tc>
          <w:tcPr>
            <w:tcW w:w="0" w:type="auto"/>
          </w:tcPr>
          <w:p w14:paraId="5C6009C8" w14:textId="77777777" w:rsidR="005579E4" w:rsidRPr="009B1806" w:rsidRDefault="005579E4" w:rsidP="00275BEC">
            <w:pPr>
              <w:pStyle w:val="NormalforTables"/>
              <w:spacing w:line="720" w:lineRule="exact"/>
            </w:pPr>
            <w:r w:rsidRPr="00261222">
              <w:t>‹child</w:t>
            </w:r>
            <w:r w:rsidRPr="00261222">
              <w:rPr>
                <w:vertAlign w:val="subscript"/>
              </w:rPr>
              <w:t>NL</w:t>
            </w:r>
            <w:r w:rsidRPr="00261222">
              <w:t>-child</w:t>
            </w:r>
            <w:r w:rsidRPr="00261222">
              <w:rPr>
                <w:vertAlign w:val="subscript"/>
              </w:rPr>
              <w:t>NL</w:t>
            </w:r>
            <w:r w:rsidRPr="00261222">
              <w:t>›-</w:t>
            </w:r>
            <w:r w:rsidRPr="00261222">
              <w:rPr>
                <w:smallCaps/>
              </w:rPr>
              <w:t>t</w:t>
            </w:r>
          </w:p>
        </w:tc>
        <w:tc>
          <w:tcPr>
            <w:tcW w:w="0" w:type="auto"/>
          </w:tcPr>
          <w:p w14:paraId="6B643670" w14:textId="77777777" w:rsidR="005579E4" w:rsidRPr="009B1806" w:rsidRDefault="005579E4" w:rsidP="00275BEC">
            <w:pPr>
              <w:pStyle w:val="NormalforTables"/>
              <w:spacing w:line="720" w:lineRule="exact"/>
            </w:pPr>
            <w:r w:rsidRPr="00261222">
              <w:t>‹presage</w:t>
            </w:r>
            <w:r>
              <w:rPr>
                <w:smallCaps/>
              </w:rPr>
              <w:t>-j›-t</w:t>
            </w:r>
          </w:p>
        </w:tc>
        <w:tc>
          <w:tcPr>
            <w:tcW w:w="0" w:type="auto"/>
          </w:tcPr>
          <w:p w14:paraId="7E895F65" w14:textId="77777777" w:rsidR="005579E4" w:rsidRPr="009B1806" w:rsidRDefault="005579E4" w:rsidP="00275BEC">
            <w:pPr>
              <w:pStyle w:val="NormalforTables"/>
              <w:spacing w:line="720" w:lineRule="exact"/>
            </w:pPr>
            <w:r w:rsidRPr="00261222">
              <w:t>maybe</w:t>
            </w:r>
            <w:r w:rsidRPr="00261222">
              <w:rPr>
                <w:smallCaps/>
              </w:rPr>
              <w:t>-t</w:t>
            </w:r>
          </w:p>
        </w:tc>
        <w:tc>
          <w:tcPr>
            <w:tcW w:w="0" w:type="auto"/>
          </w:tcPr>
          <w:p w14:paraId="771D9781" w14:textId="77777777" w:rsidR="005579E4" w:rsidRPr="003116C3" w:rsidRDefault="005579E4" w:rsidP="00275BEC">
            <w:pPr>
              <w:pStyle w:val="NormalforTables"/>
              <w:spacing w:line="720" w:lineRule="exact"/>
            </w:pPr>
            <w:r w:rsidRPr="00261222">
              <w:t>snake-</w:t>
            </w:r>
            <w:r w:rsidRPr="00261222">
              <w:rPr>
                <w:smallCaps/>
              </w:rPr>
              <w:t>t</w:t>
            </w:r>
          </w:p>
        </w:tc>
      </w:tr>
      <w:tr w:rsidR="005579E4" w:rsidRPr="00261222" w14:paraId="43BE6557" w14:textId="77777777" w:rsidTr="00275BEC">
        <w:tc>
          <w:tcPr>
            <w:tcW w:w="959" w:type="dxa"/>
          </w:tcPr>
          <w:p w14:paraId="49A4539D" w14:textId="77777777" w:rsidR="005579E4" w:rsidRPr="00111E48" w:rsidRDefault="005579E4" w:rsidP="00275BEC">
            <w:pPr>
              <w:pStyle w:val="NormalforTables"/>
              <w:spacing w:line="720" w:lineRule="exact"/>
              <w:rPr>
                <w:rFonts w:cs="Times-Roman"/>
                <w:iCs/>
              </w:rPr>
            </w:pPr>
          </w:p>
        </w:tc>
        <w:tc>
          <w:tcPr>
            <w:tcW w:w="0" w:type="auto"/>
          </w:tcPr>
          <w:p w14:paraId="402883E7" w14:textId="77777777" w:rsidR="005579E4" w:rsidRPr="004A15B7" w:rsidRDefault="005579E4" w:rsidP="00275BEC">
            <w:pPr>
              <w:pStyle w:val="NormalforTables"/>
              <w:spacing w:line="720" w:lineRule="exact"/>
            </w:pPr>
            <w:r w:rsidRPr="00261222">
              <w:t>other</w:t>
            </w:r>
          </w:p>
        </w:tc>
        <w:tc>
          <w:tcPr>
            <w:tcW w:w="0" w:type="auto"/>
          </w:tcPr>
          <w:p w14:paraId="6D5914E6" w14:textId="77777777" w:rsidR="005579E4" w:rsidRPr="009B1806" w:rsidRDefault="005579E4" w:rsidP="00275BEC">
            <w:pPr>
              <w:pStyle w:val="NormalforTables"/>
              <w:spacing w:line="720" w:lineRule="exact"/>
            </w:pPr>
            <w:r w:rsidRPr="00261222">
              <w:t>‹child›</w:t>
            </w:r>
          </w:p>
        </w:tc>
        <w:tc>
          <w:tcPr>
            <w:tcW w:w="0" w:type="auto"/>
          </w:tcPr>
          <w:p w14:paraId="0D83AF8C" w14:textId="77777777" w:rsidR="005579E4" w:rsidRPr="009B1806" w:rsidRDefault="005579E4" w:rsidP="00275BEC">
            <w:pPr>
              <w:pStyle w:val="NormalforTables"/>
              <w:spacing w:line="720" w:lineRule="exact"/>
            </w:pPr>
            <w:r w:rsidRPr="00261222">
              <w:t>‹presage›</w:t>
            </w:r>
          </w:p>
        </w:tc>
        <w:tc>
          <w:tcPr>
            <w:tcW w:w="0" w:type="auto"/>
          </w:tcPr>
          <w:p w14:paraId="0FF2483B" w14:textId="77777777" w:rsidR="005579E4" w:rsidRPr="009B1806" w:rsidRDefault="005579E4" w:rsidP="00275BEC">
            <w:pPr>
              <w:pStyle w:val="NormalforTables"/>
              <w:spacing w:line="720" w:lineRule="exact"/>
            </w:pPr>
            <w:r w:rsidRPr="00261222">
              <w:t>maybe</w:t>
            </w:r>
          </w:p>
        </w:tc>
        <w:tc>
          <w:tcPr>
            <w:tcW w:w="0" w:type="auto"/>
          </w:tcPr>
          <w:p w14:paraId="5CC9C604" w14:textId="77777777" w:rsidR="005579E4" w:rsidRPr="00261222" w:rsidRDefault="005579E4" w:rsidP="00275BEC">
            <w:pPr>
              <w:pStyle w:val="NormalforTables"/>
              <w:spacing w:line="720" w:lineRule="exact"/>
            </w:pPr>
            <w:r w:rsidRPr="00261222">
              <w:t>snake</w:t>
            </w:r>
          </w:p>
        </w:tc>
      </w:tr>
    </w:tbl>
    <w:p w14:paraId="7A4284EE" w14:textId="77777777" w:rsidR="005579E4" w:rsidRPr="00261222" w:rsidRDefault="005579E4" w:rsidP="005579E4">
      <w:pPr>
        <w:pStyle w:val="NormalforTables"/>
        <w:keepNext w:val="0"/>
        <w:spacing w:line="720" w:lineRule="exac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95"/>
        <w:gridCol w:w="1755"/>
        <w:gridCol w:w="1755"/>
      </w:tblGrid>
      <w:tr w:rsidR="005579E4" w:rsidRPr="00111E48" w14:paraId="43E1A247" w14:textId="77777777" w:rsidTr="00275BEC">
        <w:tc>
          <w:tcPr>
            <w:tcW w:w="0" w:type="auto"/>
          </w:tcPr>
          <w:p w14:paraId="64F2A5DB" w14:textId="77777777" w:rsidR="005579E4" w:rsidRPr="008D43D8" w:rsidRDefault="005579E4" w:rsidP="00275BEC">
            <w:pPr>
              <w:pStyle w:val="NormalforTables"/>
              <w:spacing w:line="720" w:lineRule="exact"/>
              <w:rPr>
                <w:b/>
                <w:i/>
              </w:rPr>
            </w:pPr>
            <w:r w:rsidRPr="00261222">
              <w:rPr>
                <w:b/>
                <w:i/>
              </w:rPr>
              <w:lastRenderedPageBreak/>
              <w:t>marrbi</w:t>
            </w:r>
          </w:p>
        </w:tc>
        <w:tc>
          <w:tcPr>
            <w:tcW w:w="1755" w:type="dxa"/>
          </w:tcPr>
          <w:p w14:paraId="4BD1A517" w14:textId="77777777" w:rsidR="005579E4" w:rsidRPr="00FF30D9" w:rsidRDefault="005579E4" w:rsidP="00275BEC">
            <w:pPr>
              <w:pStyle w:val="NormalforTables"/>
              <w:spacing w:line="720" w:lineRule="exact"/>
              <w:rPr>
                <w:rFonts w:cs="Times-Roman"/>
                <w:i/>
                <w:iCs/>
              </w:rPr>
            </w:pPr>
            <w:r w:rsidRPr="00261222">
              <w:rPr>
                <w:rFonts w:cs="Times-Roman"/>
                <w:i/>
                <w:iCs/>
              </w:rPr>
              <w:t>balangkali,</w:t>
            </w:r>
          </w:p>
        </w:tc>
        <w:tc>
          <w:tcPr>
            <w:tcW w:w="1755" w:type="dxa"/>
          </w:tcPr>
          <w:p w14:paraId="44B737BA" w14:textId="77777777" w:rsidR="005579E4" w:rsidRPr="00FF30D9" w:rsidRDefault="005579E4" w:rsidP="00275BEC">
            <w:pPr>
              <w:pStyle w:val="NormalforTables"/>
              <w:spacing w:line="720" w:lineRule="exact"/>
              <w:rPr>
                <w:rFonts w:cs="Times-Roman"/>
                <w:i/>
                <w:iCs/>
              </w:rPr>
            </w:pPr>
            <w:r w:rsidRPr="00261222">
              <w:rPr>
                <w:rFonts w:cs="Times-Roman"/>
                <w:i/>
                <w:iCs/>
              </w:rPr>
              <w:t>rijurld.</w:t>
            </w:r>
          </w:p>
        </w:tc>
      </w:tr>
      <w:tr w:rsidR="005579E4" w:rsidRPr="00111E48" w14:paraId="30C34020" w14:textId="77777777" w:rsidTr="00275BEC">
        <w:tc>
          <w:tcPr>
            <w:tcW w:w="0" w:type="auto"/>
          </w:tcPr>
          <w:p w14:paraId="421B511D" w14:textId="77777777" w:rsidR="005579E4" w:rsidRPr="00FF2592" w:rsidRDefault="005579E4" w:rsidP="00275BEC">
            <w:pPr>
              <w:pStyle w:val="NormalforTables"/>
              <w:spacing w:line="720" w:lineRule="exact"/>
              <w:rPr>
                <w:rFonts w:ascii="Doulos SIL" w:hAnsi="Doulos SIL"/>
                <w:lang w:val="en-US"/>
              </w:rPr>
            </w:pPr>
            <w:r w:rsidRPr="00CE4D98">
              <w:rPr>
                <w:rFonts w:ascii="Doulos SIL" w:hAnsi="Doulos SIL"/>
                <w:noProof/>
                <w:lang w:val="en-US"/>
              </w:rPr>
              <w:t>marpi-a</w:t>
            </w:r>
          </w:p>
        </w:tc>
        <w:tc>
          <w:tcPr>
            <w:tcW w:w="1755" w:type="dxa"/>
          </w:tcPr>
          <w:p w14:paraId="2D039EC7"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palaŋkali-a</w:t>
            </w:r>
          </w:p>
        </w:tc>
        <w:tc>
          <w:tcPr>
            <w:tcW w:w="1755" w:type="dxa"/>
          </w:tcPr>
          <w:p w14:paraId="7EEEF894"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ɻicuɻ-ta</w:t>
            </w:r>
          </w:p>
        </w:tc>
      </w:tr>
      <w:tr w:rsidR="005579E4" w:rsidRPr="00111E48" w14:paraId="7A31E796" w14:textId="77777777" w:rsidTr="00275BEC">
        <w:tc>
          <w:tcPr>
            <w:tcW w:w="0" w:type="auto"/>
          </w:tcPr>
          <w:p w14:paraId="4D7FD6ED" w14:textId="77777777" w:rsidR="005579E4" w:rsidRPr="009B1806" w:rsidRDefault="005579E4" w:rsidP="00275BEC">
            <w:pPr>
              <w:pStyle w:val="NormalforTables"/>
              <w:spacing w:line="720" w:lineRule="exact"/>
            </w:pPr>
            <w:r w:rsidRPr="00261222">
              <w:t>maybe</w:t>
            </w:r>
            <w:r w:rsidRPr="00261222">
              <w:rPr>
                <w:smallCaps/>
              </w:rPr>
              <w:t>-t</w:t>
            </w:r>
          </w:p>
        </w:tc>
        <w:tc>
          <w:tcPr>
            <w:tcW w:w="1755" w:type="dxa"/>
          </w:tcPr>
          <w:p w14:paraId="3C6530FE" w14:textId="77777777" w:rsidR="005579E4" w:rsidRPr="00FF30D9" w:rsidRDefault="005579E4" w:rsidP="00275BEC">
            <w:pPr>
              <w:pStyle w:val="NormalforTables"/>
              <w:spacing w:line="720" w:lineRule="exact"/>
            </w:pPr>
            <w:r w:rsidRPr="00261222">
              <w:t>brown snake-</w:t>
            </w:r>
            <w:r w:rsidRPr="00261222">
              <w:rPr>
                <w:smallCaps/>
              </w:rPr>
              <w:t>t</w:t>
            </w:r>
          </w:p>
        </w:tc>
        <w:tc>
          <w:tcPr>
            <w:tcW w:w="1755" w:type="dxa"/>
          </w:tcPr>
          <w:p w14:paraId="11155386" w14:textId="77777777" w:rsidR="005579E4" w:rsidRPr="00FF30D9" w:rsidRDefault="005579E4" w:rsidP="00275BEC">
            <w:pPr>
              <w:pStyle w:val="NormalforTables"/>
              <w:spacing w:line="720" w:lineRule="exact"/>
            </w:pPr>
            <w:r w:rsidRPr="00261222">
              <w:t>python-</w:t>
            </w:r>
            <w:r w:rsidRPr="00261222">
              <w:rPr>
                <w:smallCaps/>
              </w:rPr>
              <w:t>t</w:t>
            </w:r>
          </w:p>
        </w:tc>
      </w:tr>
      <w:tr w:rsidR="005579E4" w:rsidRPr="00111E48" w14:paraId="042317FB" w14:textId="77777777" w:rsidTr="00275BEC">
        <w:tc>
          <w:tcPr>
            <w:tcW w:w="0" w:type="auto"/>
          </w:tcPr>
          <w:p w14:paraId="678E5043" w14:textId="77777777" w:rsidR="005579E4" w:rsidRPr="009B1806" w:rsidRDefault="005579E4" w:rsidP="00275BEC">
            <w:pPr>
              <w:pStyle w:val="NormalforTables"/>
              <w:spacing w:line="720" w:lineRule="exact"/>
            </w:pPr>
            <w:r w:rsidRPr="00261222">
              <w:t>maybe</w:t>
            </w:r>
          </w:p>
        </w:tc>
        <w:tc>
          <w:tcPr>
            <w:tcW w:w="1755" w:type="dxa"/>
          </w:tcPr>
          <w:p w14:paraId="59AA1466" w14:textId="77777777" w:rsidR="005579E4" w:rsidRPr="00FF30D9" w:rsidRDefault="005579E4" w:rsidP="00275BEC">
            <w:pPr>
              <w:pStyle w:val="NormalforTables"/>
              <w:spacing w:line="720" w:lineRule="exact"/>
            </w:pPr>
            <w:r w:rsidRPr="00261222">
              <w:t>brown snake</w:t>
            </w:r>
          </w:p>
        </w:tc>
        <w:tc>
          <w:tcPr>
            <w:tcW w:w="1755" w:type="dxa"/>
          </w:tcPr>
          <w:p w14:paraId="6CDD62C5" w14:textId="77777777" w:rsidR="005579E4" w:rsidRPr="00FF30D9" w:rsidRDefault="005579E4" w:rsidP="00275BEC">
            <w:pPr>
              <w:pStyle w:val="NormalforTables"/>
              <w:spacing w:line="720" w:lineRule="exact"/>
            </w:pPr>
            <w:r w:rsidRPr="00261222">
              <w:t>python</w:t>
            </w:r>
          </w:p>
        </w:tc>
      </w:tr>
    </w:tbl>
    <w:p w14:paraId="515BA7C3" w14:textId="77777777" w:rsidR="005579E4" w:rsidRDefault="005579E4" w:rsidP="005579E4">
      <w:pPr>
        <w:spacing w:line="720" w:lineRule="exact"/>
        <w:ind w:left="720"/>
        <w:jc w:val="left"/>
      </w:pPr>
      <w:r w:rsidRPr="00261222">
        <w:t>‘(The conception of) another child might be shown by a snake, maybe a brown snake, maybe a python.’ [E388.ex.9-301]</w:t>
      </w:r>
    </w:p>
    <w:p w14:paraId="443FCACB" w14:textId="77777777" w:rsidR="005579E4" w:rsidRPr="00261222" w:rsidRDefault="005579E4" w:rsidP="005579E4">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2742"/>
        <w:gridCol w:w="1871"/>
        <w:gridCol w:w="820"/>
        <w:gridCol w:w="999"/>
      </w:tblGrid>
      <w:tr w:rsidR="005579E4" w:rsidRPr="009B1806" w14:paraId="76BF4944" w14:textId="77777777" w:rsidTr="00275BEC">
        <w:tc>
          <w:tcPr>
            <w:tcW w:w="959" w:type="dxa"/>
          </w:tcPr>
          <w:p w14:paraId="5E539740" w14:textId="0F8F098C" w:rsidR="005579E4" w:rsidRDefault="0048276C" w:rsidP="005579E4">
            <w:pPr>
              <w:pStyle w:val="NormalforTables"/>
              <w:spacing w:line="720" w:lineRule="exact"/>
            </w:pPr>
            <w:r w:rsidRPr="0048276C">
              <w:t>(10.24)</w:t>
            </w:r>
          </w:p>
        </w:tc>
        <w:tc>
          <w:tcPr>
            <w:tcW w:w="0" w:type="auto"/>
          </w:tcPr>
          <w:p w14:paraId="47DE535B" w14:textId="77777777" w:rsidR="005579E4" w:rsidRPr="00C238D5" w:rsidRDefault="005579E4" w:rsidP="00275BEC">
            <w:pPr>
              <w:pStyle w:val="NormalforTables"/>
              <w:spacing w:line="720" w:lineRule="exact"/>
              <w:rPr>
                <w:i/>
              </w:rPr>
            </w:pPr>
            <w:r>
              <w:rPr>
                <w:i/>
              </w:rPr>
              <w:t>Ngirri</w:t>
            </w:r>
            <w:r w:rsidRPr="00261222">
              <w:rPr>
                <w:i/>
              </w:rPr>
              <w:t>ngirriya</w:t>
            </w:r>
          </w:p>
        </w:tc>
        <w:tc>
          <w:tcPr>
            <w:tcW w:w="0" w:type="auto"/>
          </w:tcPr>
          <w:p w14:paraId="3730B37C" w14:textId="77777777" w:rsidR="005579E4" w:rsidRPr="009B1806" w:rsidRDefault="005579E4" w:rsidP="00275BEC">
            <w:pPr>
              <w:pStyle w:val="NormalforTables"/>
              <w:spacing w:line="720" w:lineRule="exact"/>
            </w:pPr>
            <w:r w:rsidRPr="00261222">
              <w:rPr>
                <w:rFonts w:cs="Times-Roman"/>
                <w:i/>
                <w:iCs/>
              </w:rPr>
              <w:t>ngudiija</w:t>
            </w:r>
          </w:p>
        </w:tc>
        <w:tc>
          <w:tcPr>
            <w:tcW w:w="0" w:type="auto"/>
          </w:tcPr>
          <w:p w14:paraId="62626553" w14:textId="77777777" w:rsidR="005579E4" w:rsidRPr="00B61232" w:rsidRDefault="005579E4" w:rsidP="00275BEC">
            <w:pPr>
              <w:pStyle w:val="NormalforTables"/>
              <w:spacing w:line="720" w:lineRule="exact"/>
              <w:rPr>
                <w:rFonts w:cs="Times-Roman"/>
                <w:i/>
                <w:iCs/>
              </w:rPr>
            </w:pPr>
            <w:r w:rsidRPr="00261222">
              <w:rPr>
                <w:rFonts w:cs="Times-Roman"/>
                <w:i/>
                <w:iCs/>
              </w:rPr>
              <w:t>bild,</w:t>
            </w:r>
          </w:p>
        </w:tc>
        <w:tc>
          <w:tcPr>
            <w:tcW w:w="0" w:type="auto"/>
          </w:tcPr>
          <w:p w14:paraId="73D613B7" w14:textId="77777777" w:rsidR="005579E4" w:rsidRPr="008D43D8" w:rsidRDefault="005579E4" w:rsidP="00275BEC">
            <w:pPr>
              <w:pStyle w:val="NormalforTables"/>
              <w:spacing w:line="720" w:lineRule="exact"/>
            </w:pPr>
            <w:r w:rsidRPr="00261222">
              <w:rPr>
                <w:i/>
              </w:rPr>
              <w:t xml:space="preserve">muthaa </w:t>
            </w:r>
          </w:p>
        </w:tc>
      </w:tr>
      <w:tr w:rsidR="005579E4" w:rsidRPr="009B1806" w14:paraId="58C7E63C" w14:textId="77777777" w:rsidTr="00275BEC">
        <w:tc>
          <w:tcPr>
            <w:tcW w:w="959" w:type="dxa"/>
          </w:tcPr>
          <w:p w14:paraId="236AA439" w14:textId="77777777" w:rsidR="005579E4" w:rsidRPr="00261222" w:rsidRDefault="005579E4" w:rsidP="00275BEC">
            <w:pPr>
              <w:pStyle w:val="NormalforTables"/>
              <w:spacing w:line="720" w:lineRule="exact"/>
            </w:pPr>
          </w:p>
        </w:tc>
        <w:tc>
          <w:tcPr>
            <w:tcW w:w="0" w:type="auto"/>
          </w:tcPr>
          <w:p w14:paraId="4D2AF58C" w14:textId="77777777" w:rsidR="005579E4" w:rsidRPr="00B10E56" w:rsidRDefault="005579E4" w:rsidP="00275BEC">
            <w:pPr>
              <w:pStyle w:val="NormalforTables"/>
              <w:spacing w:line="720" w:lineRule="exact"/>
              <w:rPr>
                <w:rFonts w:ascii="Doulos SIL" w:hAnsi="Doulos SIL"/>
                <w:lang w:val="en-US"/>
              </w:rPr>
            </w:pPr>
            <w:r w:rsidRPr="00CE4D98">
              <w:rPr>
                <w:rFonts w:ascii="Doulos SIL" w:hAnsi="Doulos SIL"/>
                <w:noProof/>
                <w:lang w:val="ru-RU"/>
              </w:rPr>
              <w:t>ŋ</w:t>
            </w:r>
            <w:r w:rsidRPr="00CE4D98">
              <w:rPr>
                <w:rFonts w:ascii="Doulos SIL" w:hAnsi="Doulos SIL"/>
                <w:noProof/>
                <w:lang w:val="en-US"/>
              </w:rPr>
              <w:t>iri-</w:t>
            </w:r>
            <w:r w:rsidRPr="00CE4D98">
              <w:rPr>
                <w:rFonts w:ascii="Doulos SIL" w:hAnsi="Doulos SIL"/>
                <w:noProof/>
                <w:lang w:val="ru-RU"/>
              </w:rPr>
              <w:t>ŋ</w:t>
            </w:r>
            <w:r w:rsidRPr="00CE4D98">
              <w:rPr>
                <w:rFonts w:ascii="Doulos SIL" w:hAnsi="Doulos SIL"/>
                <w:noProof/>
                <w:lang w:val="en-US"/>
              </w:rPr>
              <w:t>iri-a</w:t>
            </w:r>
          </w:p>
        </w:tc>
        <w:tc>
          <w:tcPr>
            <w:tcW w:w="0" w:type="auto"/>
          </w:tcPr>
          <w:p w14:paraId="041AE9B5"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ŋuti-i</w:t>
            </w:r>
            <w:r>
              <w:rPr>
                <w:rFonts w:ascii="Doulos SIL" w:hAnsi="Doulos SIL"/>
                <w:noProof/>
                <w:lang w:val="en-US"/>
              </w:rPr>
              <w:t>-c-a</w:t>
            </w:r>
          </w:p>
        </w:tc>
        <w:tc>
          <w:tcPr>
            <w:tcW w:w="0" w:type="auto"/>
          </w:tcPr>
          <w:p w14:paraId="1784832C"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pi-l-ta</w:t>
            </w:r>
          </w:p>
        </w:tc>
        <w:tc>
          <w:tcPr>
            <w:tcW w:w="0" w:type="auto"/>
          </w:tcPr>
          <w:p w14:paraId="51A8EE39" w14:textId="77777777" w:rsidR="005579E4" w:rsidRPr="00791B8F" w:rsidRDefault="005579E4" w:rsidP="00275BEC">
            <w:pPr>
              <w:pStyle w:val="NormalforTables"/>
              <w:spacing w:line="720" w:lineRule="exact"/>
              <w:rPr>
                <w:rFonts w:ascii="Doulos SIL" w:hAnsi="Doulos SIL"/>
                <w:noProof/>
                <w:lang w:val="en-US"/>
              </w:rPr>
            </w:pPr>
            <w:r w:rsidRPr="00CE4D98">
              <w:rPr>
                <w:rFonts w:ascii="Doulos SIL" w:hAnsi="Doulos SIL"/>
                <w:noProof/>
                <w:lang w:val="en-US"/>
              </w:rPr>
              <w:t>mut̪a-a</w:t>
            </w:r>
          </w:p>
        </w:tc>
      </w:tr>
      <w:tr w:rsidR="005579E4" w:rsidRPr="009B1806" w14:paraId="544A3803" w14:textId="77777777" w:rsidTr="00275BEC">
        <w:tc>
          <w:tcPr>
            <w:tcW w:w="959" w:type="dxa"/>
          </w:tcPr>
          <w:p w14:paraId="07D86A5C" w14:textId="77777777" w:rsidR="005579E4" w:rsidRPr="009B1806" w:rsidRDefault="005579E4" w:rsidP="00275BEC">
            <w:pPr>
              <w:pStyle w:val="NormalforTables"/>
              <w:spacing w:line="720" w:lineRule="exact"/>
            </w:pPr>
          </w:p>
        </w:tc>
        <w:tc>
          <w:tcPr>
            <w:tcW w:w="0" w:type="auto"/>
          </w:tcPr>
          <w:p w14:paraId="147507BE" w14:textId="77777777" w:rsidR="005579E4" w:rsidRPr="009B1806" w:rsidRDefault="005579E4" w:rsidP="00275BEC">
            <w:pPr>
              <w:pStyle w:val="NormalforTables"/>
              <w:spacing w:line="720" w:lineRule="exact"/>
            </w:pPr>
            <w:r w:rsidRPr="00261222">
              <w:t>‹splaying</w:t>
            </w:r>
            <w:r w:rsidRPr="00261222">
              <w:rPr>
                <w:vertAlign w:val="subscript"/>
              </w:rPr>
              <w:t>NL</w:t>
            </w:r>
            <w:r w:rsidRPr="00261222">
              <w:t>-splaying</w:t>
            </w:r>
            <w:r w:rsidRPr="00261222">
              <w:rPr>
                <w:vertAlign w:val="subscript"/>
              </w:rPr>
              <w:t>NL</w:t>
            </w:r>
            <w:r w:rsidRPr="00261222">
              <w:t>›</w:t>
            </w:r>
            <w:r w:rsidRPr="00261222">
              <w:rPr>
                <w:smallCaps/>
              </w:rPr>
              <w:t>-t</w:t>
            </w:r>
          </w:p>
        </w:tc>
        <w:tc>
          <w:tcPr>
            <w:tcW w:w="0" w:type="auto"/>
          </w:tcPr>
          <w:p w14:paraId="68B6BFF7" w14:textId="77777777" w:rsidR="005579E4" w:rsidRPr="009B1806" w:rsidRDefault="005579E4" w:rsidP="00275BEC">
            <w:pPr>
              <w:pStyle w:val="NormalforTables"/>
              <w:spacing w:line="720" w:lineRule="exact"/>
            </w:pPr>
            <w:r w:rsidRPr="00261222">
              <w:t>throw-‹µ</w:t>
            </w:r>
            <w:r w:rsidRPr="00261222">
              <w:rPr>
                <w:smallCaps/>
              </w:rPr>
              <w:t>mid</w:t>
            </w:r>
            <w:r>
              <w:rPr>
                <w:smallCaps/>
              </w:rPr>
              <w:t>-j›-t</w:t>
            </w:r>
          </w:p>
        </w:tc>
        <w:tc>
          <w:tcPr>
            <w:tcW w:w="0" w:type="auto"/>
          </w:tcPr>
          <w:p w14:paraId="45EF4C8F" w14:textId="77777777" w:rsidR="005579E4" w:rsidRPr="00B10E56" w:rsidRDefault="005579E4" w:rsidP="00275BEC">
            <w:pPr>
              <w:pStyle w:val="NormalforTables"/>
              <w:spacing w:line="720" w:lineRule="exact"/>
            </w:pPr>
            <w:r w:rsidRPr="00261222">
              <w:t>3-pl-</w:t>
            </w:r>
            <w:r w:rsidRPr="00261222">
              <w:rPr>
                <w:smallCaps/>
              </w:rPr>
              <w:t>t</w:t>
            </w:r>
          </w:p>
        </w:tc>
        <w:tc>
          <w:tcPr>
            <w:tcW w:w="0" w:type="auto"/>
          </w:tcPr>
          <w:p w14:paraId="0858DE06" w14:textId="77777777" w:rsidR="005579E4" w:rsidRPr="007F03AB" w:rsidRDefault="005579E4" w:rsidP="00275BEC">
            <w:pPr>
              <w:pStyle w:val="NormalforTables"/>
              <w:spacing w:line="720" w:lineRule="exact"/>
            </w:pPr>
            <w:r w:rsidRPr="00261222">
              <w:rPr>
                <w:lang w:val="en-US"/>
              </w:rPr>
              <w:t>many</w:t>
            </w:r>
            <w:r w:rsidRPr="00261222">
              <w:rPr>
                <w:smallCaps/>
              </w:rPr>
              <w:t>-t</w:t>
            </w:r>
          </w:p>
        </w:tc>
      </w:tr>
      <w:tr w:rsidR="005579E4" w:rsidRPr="00261222" w14:paraId="22CF2FE6" w14:textId="77777777" w:rsidTr="00275BEC">
        <w:tc>
          <w:tcPr>
            <w:tcW w:w="959" w:type="dxa"/>
          </w:tcPr>
          <w:p w14:paraId="3E53AEE5" w14:textId="77777777" w:rsidR="005579E4" w:rsidRPr="009B1806" w:rsidRDefault="005579E4" w:rsidP="00275BEC">
            <w:pPr>
              <w:pStyle w:val="NormalforTables"/>
              <w:spacing w:line="720" w:lineRule="exact"/>
            </w:pPr>
          </w:p>
        </w:tc>
        <w:tc>
          <w:tcPr>
            <w:tcW w:w="0" w:type="auto"/>
          </w:tcPr>
          <w:p w14:paraId="2B695EEF" w14:textId="77777777" w:rsidR="005579E4" w:rsidRPr="009B1806" w:rsidRDefault="005579E4" w:rsidP="00275BEC">
            <w:pPr>
              <w:pStyle w:val="NormalforTables"/>
              <w:spacing w:line="720" w:lineRule="exact"/>
            </w:pPr>
            <w:r w:rsidRPr="00261222">
              <w:t>‹splaying›</w:t>
            </w:r>
          </w:p>
        </w:tc>
        <w:tc>
          <w:tcPr>
            <w:tcW w:w="0" w:type="auto"/>
          </w:tcPr>
          <w:p w14:paraId="046BC534" w14:textId="77777777" w:rsidR="005579E4" w:rsidRPr="009B1806" w:rsidRDefault="005579E4" w:rsidP="00275BEC">
            <w:pPr>
              <w:pStyle w:val="NormalforTables"/>
              <w:spacing w:line="720" w:lineRule="exact"/>
            </w:pPr>
            <w:r w:rsidRPr="00261222">
              <w:t>throw-‹</w:t>
            </w:r>
            <w:r w:rsidRPr="00261222">
              <w:rPr>
                <w:smallCaps/>
              </w:rPr>
              <w:t>mid›</w:t>
            </w:r>
          </w:p>
        </w:tc>
        <w:tc>
          <w:tcPr>
            <w:tcW w:w="0" w:type="auto"/>
          </w:tcPr>
          <w:p w14:paraId="35790F38" w14:textId="77777777" w:rsidR="005579E4" w:rsidRPr="009B1806" w:rsidRDefault="005579E4" w:rsidP="00275BEC">
            <w:pPr>
              <w:pStyle w:val="NormalforTables"/>
              <w:spacing w:line="720" w:lineRule="exact"/>
            </w:pPr>
            <w:r w:rsidRPr="00261222">
              <w:t>3-pl</w:t>
            </w:r>
          </w:p>
        </w:tc>
        <w:tc>
          <w:tcPr>
            <w:tcW w:w="0" w:type="auto"/>
          </w:tcPr>
          <w:p w14:paraId="00499B15" w14:textId="77777777" w:rsidR="005579E4" w:rsidRPr="00261222" w:rsidRDefault="005579E4" w:rsidP="00275BEC">
            <w:pPr>
              <w:pStyle w:val="NormalforTables"/>
              <w:spacing w:line="720" w:lineRule="exact"/>
            </w:pPr>
            <w:r w:rsidRPr="00261222">
              <w:rPr>
                <w:lang w:val="en-US"/>
              </w:rPr>
              <w:t>many</w:t>
            </w:r>
          </w:p>
        </w:tc>
      </w:tr>
    </w:tbl>
    <w:p w14:paraId="016D5809" w14:textId="77777777" w:rsidR="005579E4" w:rsidRPr="00261222" w:rsidRDefault="005579E4" w:rsidP="005579E4">
      <w:pPr>
        <w:pStyle w:val="NormalforTables"/>
        <w:keepNext w:val="0"/>
        <w:spacing w:line="720" w:lineRule="exac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42"/>
        <w:gridCol w:w="1070"/>
        <w:gridCol w:w="1299"/>
        <w:gridCol w:w="999"/>
        <w:gridCol w:w="1142"/>
      </w:tblGrid>
      <w:tr w:rsidR="005579E4" w:rsidRPr="009B1806" w14:paraId="467B29AF" w14:textId="77777777" w:rsidTr="00275BEC">
        <w:tc>
          <w:tcPr>
            <w:tcW w:w="0" w:type="auto"/>
          </w:tcPr>
          <w:p w14:paraId="5AD70C16" w14:textId="77777777" w:rsidR="005579E4" w:rsidRPr="0027175D" w:rsidRDefault="005579E4" w:rsidP="00275BEC">
            <w:pPr>
              <w:pStyle w:val="NormalforTables"/>
              <w:spacing w:line="720" w:lineRule="exact"/>
              <w:rPr>
                <w:i/>
              </w:rPr>
            </w:pPr>
            <w:r w:rsidRPr="00261222">
              <w:rPr>
                <w:i/>
              </w:rPr>
              <w:lastRenderedPageBreak/>
              <w:t>dangkaa,</w:t>
            </w:r>
          </w:p>
        </w:tc>
        <w:tc>
          <w:tcPr>
            <w:tcW w:w="0" w:type="auto"/>
          </w:tcPr>
          <w:p w14:paraId="06F79864" w14:textId="77777777" w:rsidR="005579E4" w:rsidRPr="009B1806" w:rsidRDefault="005579E4" w:rsidP="00275BEC">
            <w:pPr>
              <w:pStyle w:val="NormalforTables"/>
              <w:spacing w:line="720" w:lineRule="exact"/>
            </w:pPr>
            <w:r w:rsidRPr="00261222">
              <w:rPr>
                <w:rFonts w:cs="Times-Roman"/>
                <w:b/>
                <w:i/>
                <w:iCs/>
              </w:rPr>
              <w:t>namu</w:t>
            </w:r>
          </w:p>
        </w:tc>
        <w:tc>
          <w:tcPr>
            <w:tcW w:w="0" w:type="auto"/>
          </w:tcPr>
          <w:p w14:paraId="639DDE96" w14:textId="77777777" w:rsidR="005579E4" w:rsidRPr="00B61232" w:rsidRDefault="005579E4" w:rsidP="00275BEC">
            <w:pPr>
              <w:pStyle w:val="NormalforTables"/>
              <w:spacing w:line="720" w:lineRule="exact"/>
              <w:rPr>
                <w:rFonts w:cs="Times-Roman"/>
                <w:i/>
                <w:iCs/>
              </w:rPr>
            </w:pPr>
            <w:r w:rsidRPr="00261222">
              <w:rPr>
                <w:rFonts w:cs="Times-Roman"/>
                <w:i/>
                <w:iCs/>
              </w:rPr>
              <w:t>warngiida,</w:t>
            </w:r>
          </w:p>
        </w:tc>
        <w:tc>
          <w:tcPr>
            <w:tcW w:w="0" w:type="auto"/>
          </w:tcPr>
          <w:p w14:paraId="3A710B6A" w14:textId="77777777" w:rsidR="005579E4" w:rsidRPr="008D43D8" w:rsidRDefault="005579E4" w:rsidP="00275BEC">
            <w:pPr>
              <w:pStyle w:val="NormalforTables"/>
              <w:spacing w:line="720" w:lineRule="exact"/>
            </w:pPr>
            <w:r w:rsidRPr="00261222">
              <w:rPr>
                <w:i/>
              </w:rPr>
              <w:t xml:space="preserve">muthaa </w:t>
            </w:r>
          </w:p>
        </w:tc>
        <w:tc>
          <w:tcPr>
            <w:tcW w:w="0" w:type="auto"/>
          </w:tcPr>
          <w:p w14:paraId="1DCFC311" w14:textId="77777777" w:rsidR="005579E4" w:rsidRPr="0027175D" w:rsidRDefault="005579E4" w:rsidP="00275BEC">
            <w:pPr>
              <w:pStyle w:val="NormalforTables"/>
              <w:spacing w:line="720" w:lineRule="exact"/>
              <w:rPr>
                <w:i/>
              </w:rPr>
            </w:pPr>
            <w:r w:rsidRPr="00261222">
              <w:rPr>
                <w:i/>
              </w:rPr>
              <w:t>dangkaa.</w:t>
            </w:r>
          </w:p>
        </w:tc>
      </w:tr>
      <w:tr w:rsidR="005579E4" w:rsidRPr="009B1806" w14:paraId="0AE5E5FE" w14:textId="77777777" w:rsidTr="00275BEC">
        <w:tc>
          <w:tcPr>
            <w:tcW w:w="0" w:type="auto"/>
          </w:tcPr>
          <w:p w14:paraId="7DFAF57D" w14:textId="77777777" w:rsidR="005579E4" w:rsidRPr="007B7625" w:rsidRDefault="005579E4" w:rsidP="00275BEC">
            <w:pPr>
              <w:pStyle w:val="NormalforTables"/>
              <w:spacing w:line="720" w:lineRule="exact"/>
              <w:rPr>
                <w:rFonts w:ascii="Doulos SIL" w:hAnsi="Doulos SIL"/>
                <w:lang w:val="en-US"/>
              </w:rPr>
            </w:pPr>
            <w:r w:rsidRPr="00CE4D98">
              <w:rPr>
                <w:rFonts w:ascii="Doulos SIL" w:hAnsi="Doulos SIL"/>
                <w:noProof/>
                <w:lang w:val="en-US"/>
              </w:rPr>
              <w:t>ʈaŋka-a</w:t>
            </w:r>
          </w:p>
        </w:tc>
        <w:tc>
          <w:tcPr>
            <w:tcW w:w="0" w:type="auto"/>
          </w:tcPr>
          <w:p w14:paraId="1FA8B13A"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namuu-ø</w:t>
            </w:r>
          </w:p>
        </w:tc>
        <w:tc>
          <w:tcPr>
            <w:tcW w:w="0" w:type="auto"/>
          </w:tcPr>
          <w:p w14:paraId="25A3B871"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en-US"/>
              </w:rPr>
              <w:t>waɻŋiːc-ta</w:t>
            </w:r>
          </w:p>
        </w:tc>
        <w:tc>
          <w:tcPr>
            <w:tcW w:w="0" w:type="auto"/>
          </w:tcPr>
          <w:p w14:paraId="14E78DA3" w14:textId="77777777" w:rsidR="005579E4" w:rsidRPr="00791B8F" w:rsidRDefault="005579E4" w:rsidP="00275BEC">
            <w:pPr>
              <w:pStyle w:val="NormalforTables"/>
              <w:spacing w:line="720" w:lineRule="exact"/>
              <w:rPr>
                <w:rFonts w:ascii="Doulos SIL" w:hAnsi="Doulos SIL"/>
                <w:lang w:val="en-US"/>
              </w:rPr>
            </w:pPr>
            <w:r w:rsidRPr="00CE4D98">
              <w:rPr>
                <w:rFonts w:ascii="Doulos SIL" w:hAnsi="Doulos SIL"/>
                <w:noProof/>
                <w:lang w:val="en-US"/>
              </w:rPr>
              <w:t>mut̪a-a</w:t>
            </w:r>
          </w:p>
        </w:tc>
        <w:tc>
          <w:tcPr>
            <w:tcW w:w="0" w:type="auto"/>
          </w:tcPr>
          <w:p w14:paraId="12315DBD" w14:textId="77777777" w:rsidR="005579E4" w:rsidRPr="007B7625" w:rsidRDefault="005579E4" w:rsidP="00275BEC">
            <w:pPr>
              <w:pStyle w:val="NormalforTables"/>
              <w:spacing w:line="720" w:lineRule="exact"/>
              <w:rPr>
                <w:rFonts w:ascii="Doulos SIL" w:hAnsi="Doulos SIL"/>
                <w:lang w:val="en-US"/>
              </w:rPr>
            </w:pPr>
            <w:r w:rsidRPr="00CE4D98">
              <w:rPr>
                <w:rFonts w:ascii="Doulos SIL" w:hAnsi="Doulos SIL"/>
                <w:noProof/>
                <w:lang w:val="en-US"/>
              </w:rPr>
              <w:t>ʈaŋka-a</w:t>
            </w:r>
          </w:p>
        </w:tc>
      </w:tr>
      <w:tr w:rsidR="005579E4" w:rsidRPr="009B1806" w14:paraId="1978A1C7" w14:textId="77777777" w:rsidTr="00275BEC">
        <w:tc>
          <w:tcPr>
            <w:tcW w:w="0" w:type="auto"/>
          </w:tcPr>
          <w:p w14:paraId="30B4FBF2" w14:textId="77777777" w:rsidR="005579E4" w:rsidRPr="003116C3" w:rsidRDefault="005579E4" w:rsidP="00275BEC">
            <w:pPr>
              <w:pStyle w:val="NormalforTables"/>
              <w:spacing w:line="720" w:lineRule="exact"/>
            </w:pPr>
            <w:r w:rsidRPr="00261222">
              <w:t>man-</w:t>
            </w:r>
            <w:r w:rsidRPr="00261222">
              <w:rPr>
                <w:smallCaps/>
              </w:rPr>
              <w:t>t</w:t>
            </w:r>
          </w:p>
        </w:tc>
        <w:tc>
          <w:tcPr>
            <w:tcW w:w="0" w:type="auto"/>
          </w:tcPr>
          <w:p w14:paraId="2A322F02" w14:textId="5E87859C" w:rsidR="005579E4" w:rsidRPr="00104EBF" w:rsidRDefault="005579E4" w:rsidP="00275BEC">
            <w:pPr>
              <w:pStyle w:val="NormalforTables"/>
              <w:spacing w:line="720" w:lineRule="exact"/>
              <w:rPr>
                <w:smallCaps/>
              </w:rPr>
            </w:pPr>
            <w:r w:rsidRPr="00261222">
              <w:t>no</w:t>
            </w:r>
            <w:r w:rsidR="009232D5">
              <w:t>t</w:t>
            </w:r>
            <w:r w:rsidRPr="00261222">
              <w:rPr>
                <w:smallCaps/>
              </w:rPr>
              <w:t>-t</w:t>
            </w:r>
          </w:p>
        </w:tc>
        <w:tc>
          <w:tcPr>
            <w:tcW w:w="0" w:type="auto"/>
          </w:tcPr>
          <w:p w14:paraId="62422D20" w14:textId="77777777" w:rsidR="005579E4" w:rsidRPr="00B10E56" w:rsidRDefault="005579E4" w:rsidP="00275BEC">
            <w:pPr>
              <w:pStyle w:val="NormalforTables"/>
              <w:spacing w:line="720" w:lineRule="exact"/>
            </w:pPr>
            <w:r w:rsidRPr="00261222">
              <w:t>one-</w:t>
            </w:r>
            <w:r w:rsidRPr="00261222">
              <w:rPr>
                <w:smallCaps/>
              </w:rPr>
              <w:t>t</w:t>
            </w:r>
          </w:p>
        </w:tc>
        <w:tc>
          <w:tcPr>
            <w:tcW w:w="0" w:type="auto"/>
          </w:tcPr>
          <w:p w14:paraId="1FCA16D1" w14:textId="77777777" w:rsidR="005579E4" w:rsidRPr="007F03AB" w:rsidRDefault="005579E4" w:rsidP="00275BEC">
            <w:pPr>
              <w:pStyle w:val="NormalforTables"/>
              <w:spacing w:line="720" w:lineRule="exact"/>
            </w:pPr>
            <w:r w:rsidRPr="00261222">
              <w:rPr>
                <w:lang w:val="en-US"/>
              </w:rPr>
              <w:t>many</w:t>
            </w:r>
            <w:r w:rsidRPr="00261222">
              <w:rPr>
                <w:smallCaps/>
              </w:rPr>
              <w:t>-t</w:t>
            </w:r>
          </w:p>
        </w:tc>
        <w:tc>
          <w:tcPr>
            <w:tcW w:w="0" w:type="auto"/>
          </w:tcPr>
          <w:p w14:paraId="26DA22E0" w14:textId="77777777" w:rsidR="005579E4" w:rsidRPr="003116C3" w:rsidRDefault="005579E4" w:rsidP="00275BEC">
            <w:pPr>
              <w:pStyle w:val="NormalforTables"/>
              <w:spacing w:line="720" w:lineRule="exact"/>
            </w:pPr>
            <w:r w:rsidRPr="00261222">
              <w:t>man-</w:t>
            </w:r>
            <w:r w:rsidRPr="00261222">
              <w:rPr>
                <w:smallCaps/>
              </w:rPr>
              <w:t>t</w:t>
            </w:r>
          </w:p>
        </w:tc>
      </w:tr>
      <w:tr w:rsidR="005579E4" w:rsidRPr="009B1806" w14:paraId="175D5B74" w14:textId="77777777" w:rsidTr="00275BEC">
        <w:tc>
          <w:tcPr>
            <w:tcW w:w="0" w:type="auto"/>
          </w:tcPr>
          <w:p w14:paraId="43E2FDD3" w14:textId="77777777" w:rsidR="005579E4" w:rsidRPr="003116C3" w:rsidRDefault="005579E4" w:rsidP="00275BEC">
            <w:pPr>
              <w:pStyle w:val="NormalforTables"/>
              <w:spacing w:line="720" w:lineRule="exact"/>
            </w:pPr>
            <w:r w:rsidRPr="00261222">
              <w:t>man</w:t>
            </w:r>
          </w:p>
        </w:tc>
        <w:tc>
          <w:tcPr>
            <w:tcW w:w="0" w:type="auto"/>
          </w:tcPr>
          <w:p w14:paraId="763059C5" w14:textId="101D99C0" w:rsidR="005579E4" w:rsidRPr="009B1806" w:rsidRDefault="005579E4" w:rsidP="00275BEC">
            <w:pPr>
              <w:pStyle w:val="NormalforTables"/>
              <w:spacing w:line="720" w:lineRule="exact"/>
            </w:pPr>
            <w:r w:rsidRPr="00261222">
              <w:t>no</w:t>
            </w:r>
            <w:r w:rsidR="009232D5">
              <w:t>t</w:t>
            </w:r>
          </w:p>
        </w:tc>
        <w:tc>
          <w:tcPr>
            <w:tcW w:w="0" w:type="auto"/>
          </w:tcPr>
          <w:p w14:paraId="37F0DDC4" w14:textId="77777777" w:rsidR="005579E4" w:rsidRPr="009B1806" w:rsidRDefault="005579E4" w:rsidP="00275BEC">
            <w:pPr>
              <w:pStyle w:val="NormalforTables"/>
              <w:spacing w:line="720" w:lineRule="exact"/>
            </w:pPr>
            <w:r w:rsidRPr="00261222">
              <w:t>one</w:t>
            </w:r>
          </w:p>
        </w:tc>
        <w:tc>
          <w:tcPr>
            <w:tcW w:w="0" w:type="auto"/>
          </w:tcPr>
          <w:p w14:paraId="2E788424" w14:textId="77777777" w:rsidR="005579E4" w:rsidRPr="007F03AB" w:rsidRDefault="005579E4" w:rsidP="00275BEC">
            <w:pPr>
              <w:pStyle w:val="NormalforTables"/>
              <w:spacing w:line="720" w:lineRule="exact"/>
            </w:pPr>
            <w:r w:rsidRPr="00261222">
              <w:rPr>
                <w:lang w:val="en-US"/>
              </w:rPr>
              <w:t>many</w:t>
            </w:r>
          </w:p>
        </w:tc>
        <w:tc>
          <w:tcPr>
            <w:tcW w:w="0" w:type="auto"/>
          </w:tcPr>
          <w:p w14:paraId="60722E0C" w14:textId="77777777" w:rsidR="005579E4" w:rsidRPr="003116C3" w:rsidRDefault="005579E4" w:rsidP="00275BEC">
            <w:pPr>
              <w:pStyle w:val="NormalforTables"/>
              <w:spacing w:line="720" w:lineRule="exact"/>
            </w:pPr>
            <w:r w:rsidRPr="00261222">
              <w:t>man</w:t>
            </w:r>
          </w:p>
        </w:tc>
      </w:tr>
    </w:tbl>
    <w:p w14:paraId="738A237D" w14:textId="77777777" w:rsidR="005579E4" w:rsidRDefault="005579E4" w:rsidP="005579E4">
      <w:pPr>
        <w:spacing w:line="720" w:lineRule="exact"/>
        <w:ind w:left="720"/>
        <w:jc w:val="left"/>
      </w:pPr>
      <w:r w:rsidRPr="00261222">
        <w:t>‘They (the initiates) are thrown out (into the water), many men, not one, many men.’ [R2005-jul21]</w:t>
      </w:r>
    </w:p>
    <w:p w14:paraId="15807503" w14:textId="77777777" w:rsidR="005579E4" w:rsidRPr="00261222" w:rsidRDefault="005579E4" w:rsidP="005579E4">
      <w:pPr>
        <w:spacing w:line="720" w:lineRule="exact"/>
        <w:jc w:val="left"/>
      </w:pPr>
    </w:p>
    <w:p w14:paraId="7C15BEA4" w14:textId="14C4CE02" w:rsidR="005579E4" w:rsidRPr="00261222" w:rsidRDefault="005579E4" w:rsidP="005579E4">
      <w:pPr>
        <w:spacing w:line="720" w:lineRule="exact"/>
        <w:jc w:val="left"/>
      </w:pPr>
      <w:r>
        <w:t>P</w:t>
      </w:r>
      <w:r w:rsidRPr="00261222">
        <w:t xml:space="preserve">articles </w:t>
      </w:r>
      <w:r>
        <w:t>that align</w:t>
      </w:r>
      <w:r w:rsidRPr="00261222">
        <w:t xml:space="preserve"> with the right edge of </w:t>
      </w:r>
      <w:r>
        <w:t>a</w:t>
      </w:r>
      <w:r w:rsidRPr="00261222">
        <w:t xml:space="preserve"> DP are shown </w:t>
      </w:r>
      <w:r w:rsidR="00A73C72" w:rsidRPr="00A73C72">
        <w:t>in (10.25)–(10.26).</w:t>
      </w:r>
    </w:p>
    <w:p w14:paraId="693F8F83" w14:textId="77777777" w:rsidR="005579E4" w:rsidRPr="00261222" w:rsidRDefault="005579E4" w:rsidP="005579E4">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881"/>
        <w:gridCol w:w="870"/>
      </w:tblGrid>
      <w:tr w:rsidR="005579E4" w:rsidRPr="009B1806" w14:paraId="7BA5B1D4" w14:textId="77777777" w:rsidTr="00275BEC">
        <w:tc>
          <w:tcPr>
            <w:tcW w:w="0" w:type="auto"/>
          </w:tcPr>
          <w:p w14:paraId="46719132" w14:textId="40A1AB39" w:rsidR="005579E4" w:rsidRDefault="0048276C" w:rsidP="005579E4">
            <w:pPr>
              <w:pStyle w:val="NormalforTables"/>
              <w:spacing w:line="720" w:lineRule="exact"/>
            </w:pPr>
            <w:r w:rsidRPr="0048276C">
              <w:t>(10.25)</w:t>
            </w:r>
          </w:p>
        </w:tc>
        <w:tc>
          <w:tcPr>
            <w:tcW w:w="0" w:type="auto"/>
          </w:tcPr>
          <w:p w14:paraId="0DDC07A1" w14:textId="77777777" w:rsidR="005579E4" w:rsidRPr="007B7625" w:rsidRDefault="005579E4" w:rsidP="00275BEC">
            <w:pPr>
              <w:pStyle w:val="NormalforTables"/>
              <w:spacing w:line="720" w:lineRule="exact"/>
              <w:rPr>
                <w:i/>
              </w:rPr>
            </w:pPr>
            <w:r>
              <w:rPr>
                <w:i/>
              </w:rPr>
              <w:t>Nga</w:t>
            </w:r>
            <w:r w:rsidRPr="00261222">
              <w:rPr>
                <w:i/>
              </w:rPr>
              <w:t>da</w:t>
            </w:r>
          </w:p>
        </w:tc>
        <w:tc>
          <w:tcPr>
            <w:tcW w:w="0" w:type="auto"/>
          </w:tcPr>
          <w:p w14:paraId="4D1D6482" w14:textId="45D37AC2" w:rsidR="005579E4" w:rsidRPr="008D43D8" w:rsidRDefault="004564A0" w:rsidP="00275BEC">
            <w:pPr>
              <w:pStyle w:val="NormalforTables"/>
              <w:spacing w:line="720" w:lineRule="exact"/>
              <w:rPr>
                <w:i/>
              </w:rPr>
            </w:pPr>
            <w:r>
              <w:rPr>
                <w:b/>
                <w:i/>
              </w:rPr>
              <w:t>ban</w:t>
            </w:r>
            <w:r w:rsidR="005579E4" w:rsidRPr="00261222">
              <w:rPr>
                <w:b/>
                <w:i/>
              </w:rPr>
              <w:t>.</w:t>
            </w:r>
          </w:p>
        </w:tc>
      </w:tr>
      <w:tr w:rsidR="005579E4" w:rsidRPr="009B1806" w14:paraId="720204A3" w14:textId="77777777" w:rsidTr="00275BEC">
        <w:tc>
          <w:tcPr>
            <w:tcW w:w="0" w:type="auto"/>
          </w:tcPr>
          <w:p w14:paraId="1EA413B8" w14:textId="77777777" w:rsidR="005579E4" w:rsidRPr="00261222" w:rsidRDefault="005579E4" w:rsidP="00275BEC">
            <w:pPr>
              <w:pStyle w:val="NormalforTables"/>
              <w:spacing w:line="720" w:lineRule="exact"/>
            </w:pPr>
          </w:p>
        </w:tc>
        <w:tc>
          <w:tcPr>
            <w:tcW w:w="0" w:type="auto"/>
          </w:tcPr>
          <w:p w14:paraId="17953D82" w14:textId="77777777" w:rsidR="005579E4" w:rsidRPr="00C238D5" w:rsidRDefault="005579E4" w:rsidP="00275BEC">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53655887" w14:textId="77186F7E" w:rsidR="005579E4" w:rsidRPr="008D43D8" w:rsidRDefault="005579E4" w:rsidP="00275BEC">
            <w:pPr>
              <w:pStyle w:val="NormalforTables"/>
              <w:spacing w:line="720" w:lineRule="exact"/>
              <w:rPr>
                <w:rFonts w:ascii="Doulos SIL" w:hAnsi="Doulos SIL"/>
                <w:lang w:val="en-US"/>
              </w:rPr>
            </w:pPr>
            <w:r w:rsidRPr="00CE4D98">
              <w:rPr>
                <w:rFonts w:ascii="Doulos SIL" w:hAnsi="Doulos SIL"/>
                <w:noProof/>
                <w:lang w:val="en-US"/>
              </w:rPr>
              <w:t>pana</w:t>
            </w:r>
            <w:r w:rsidR="009F0241">
              <w:rPr>
                <w:rFonts w:ascii="Doulos SIL" w:hAnsi="Doulos SIL"/>
                <w:noProof/>
                <w:lang w:val="en-US"/>
              </w:rPr>
              <w:t>-ø</w:t>
            </w:r>
          </w:p>
        </w:tc>
      </w:tr>
      <w:tr w:rsidR="005579E4" w:rsidRPr="009B1806" w14:paraId="6B53369D" w14:textId="77777777" w:rsidTr="00275BEC">
        <w:tc>
          <w:tcPr>
            <w:tcW w:w="0" w:type="auto"/>
          </w:tcPr>
          <w:p w14:paraId="5278DA00" w14:textId="77777777" w:rsidR="005579E4" w:rsidRPr="009B1806" w:rsidRDefault="005579E4" w:rsidP="00275BEC">
            <w:pPr>
              <w:pStyle w:val="NormalforTables"/>
              <w:spacing w:line="720" w:lineRule="exact"/>
            </w:pPr>
          </w:p>
        </w:tc>
        <w:tc>
          <w:tcPr>
            <w:tcW w:w="0" w:type="auto"/>
          </w:tcPr>
          <w:p w14:paraId="0150045A" w14:textId="77777777" w:rsidR="005579E4" w:rsidRPr="007F03AB" w:rsidRDefault="005579E4" w:rsidP="00275BEC">
            <w:pPr>
              <w:pStyle w:val="NormalforTables"/>
              <w:spacing w:line="720" w:lineRule="exact"/>
            </w:pPr>
            <w:r w:rsidRPr="00261222">
              <w:t>1sg</w:t>
            </w:r>
            <w:r w:rsidRPr="00261222">
              <w:rPr>
                <w:smallCaps/>
              </w:rPr>
              <w:t>-t</w:t>
            </w:r>
          </w:p>
        </w:tc>
        <w:tc>
          <w:tcPr>
            <w:tcW w:w="0" w:type="auto"/>
          </w:tcPr>
          <w:p w14:paraId="75C395B5" w14:textId="420FE6DC" w:rsidR="005579E4" w:rsidRPr="008D43D8" w:rsidRDefault="005579E4" w:rsidP="009F0241">
            <w:pPr>
              <w:pStyle w:val="NormalforTables"/>
              <w:spacing w:line="720" w:lineRule="exact"/>
              <w:rPr>
                <w:smallCaps/>
              </w:rPr>
            </w:pPr>
            <w:r w:rsidRPr="00261222">
              <w:rPr>
                <w:smallCaps/>
              </w:rPr>
              <w:t>also</w:t>
            </w:r>
            <w:r w:rsidR="009F0241">
              <w:rPr>
                <w:smallCaps/>
              </w:rPr>
              <w:t>-</w:t>
            </w:r>
            <w:r w:rsidRPr="00261222">
              <w:rPr>
                <w:smallCaps/>
              </w:rPr>
              <w:t>t</w:t>
            </w:r>
          </w:p>
        </w:tc>
      </w:tr>
      <w:tr w:rsidR="005579E4" w:rsidRPr="009B1806" w14:paraId="2A58A9FD" w14:textId="77777777" w:rsidTr="00275BEC">
        <w:tc>
          <w:tcPr>
            <w:tcW w:w="0" w:type="auto"/>
          </w:tcPr>
          <w:p w14:paraId="72632622" w14:textId="77777777" w:rsidR="005579E4" w:rsidRPr="009B1806" w:rsidRDefault="005579E4" w:rsidP="00275BEC">
            <w:pPr>
              <w:pStyle w:val="NormalforTables"/>
              <w:spacing w:line="720" w:lineRule="exact"/>
            </w:pPr>
          </w:p>
        </w:tc>
        <w:tc>
          <w:tcPr>
            <w:tcW w:w="0" w:type="auto"/>
          </w:tcPr>
          <w:p w14:paraId="60BAE55A" w14:textId="77777777" w:rsidR="005579E4" w:rsidRPr="007F03AB" w:rsidRDefault="005579E4" w:rsidP="00275BEC">
            <w:pPr>
              <w:pStyle w:val="NormalforTables"/>
              <w:spacing w:line="720" w:lineRule="exact"/>
            </w:pPr>
            <w:r w:rsidRPr="00261222">
              <w:t>1sg</w:t>
            </w:r>
          </w:p>
        </w:tc>
        <w:tc>
          <w:tcPr>
            <w:tcW w:w="0" w:type="auto"/>
          </w:tcPr>
          <w:p w14:paraId="7CFDA966" w14:textId="77777777" w:rsidR="005579E4" w:rsidRPr="008D43D8" w:rsidRDefault="005579E4" w:rsidP="00275BEC">
            <w:pPr>
              <w:pStyle w:val="NormalforTables"/>
              <w:spacing w:line="720" w:lineRule="exact"/>
              <w:rPr>
                <w:smallCaps/>
              </w:rPr>
            </w:pPr>
            <w:r w:rsidRPr="00261222">
              <w:rPr>
                <w:smallCaps/>
              </w:rPr>
              <w:t>also</w:t>
            </w:r>
          </w:p>
        </w:tc>
      </w:tr>
    </w:tbl>
    <w:p w14:paraId="267E132C" w14:textId="77777777" w:rsidR="005579E4" w:rsidRDefault="005579E4" w:rsidP="005579E4">
      <w:pPr>
        <w:spacing w:line="720" w:lineRule="exact"/>
        <w:ind w:firstLine="720"/>
        <w:jc w:val="left"/>
      </w:pPr>
      <w:r w:rsidRPr="00261222">
        <w:t>‘Me too.’ [E395.ex.9-334]</w:t>
      </w:r>
    </w:p>
    <w:p w14:paraId="4DB244AB" w14:textId="77777777" w:rsidR="005579E4" w:rsidRPr="00261222" w:rsidRDefault="005579E4" w:rsidP="005579E4">
      <w:pPr>
        <w:spacing w:line="720" w:lineRule="exact"/>
        <w:jc w:val="left"/>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513"/>
        <w:gridCol w:w="848"/>
        <w:gridCol w:w="983"/>
        <w:gridCol w:w="999"/>
        <w:gridCol w:w="1142"/>
      </w:tblGrid>
      <w:tr w:rsidR="005579E4" w:rsidRPr="009B1806" w14:paraId="1801DF67" w14:textId="77777777" w:rsidTr="00275BEC">
        <w:tc>
          <w:tcPr>
            <w:tcW w:w="0" w:type="auto"/>
          </w:tcPr>
          <w:p w14:paraId="4B012B1D" w14:textId="20A99B07" w:rsidR="005579E4" w:rsidRDefault="0048276C" w:rsidP="005579E4">
            <w:pPr>
              <w:pStyle w:val="NormalforTables"/>
              <w:spacing w:line="720" w:lineRule="exact"/>
            </w:pPr>
            <w:r w:rsidRPr="0048276C">
              <w:lastRenderedPageBreak/>
              <w:t>(10.26)</w:t>
            </w:r>
          </w:p>
        </w:tc>
        <w:tc>
          <w:tcPr>
            <w:tcW w:w="0" w:type="auto"/>
          </w:tcPr>
          <w:p w14:paraId="06DFCCF5" w14:textId="77777777" w:rsidR="005579E4" w:rsidRPr="008D43D8" w:rsidRDefault="005579E4" w:rsidP="00275BEC">
            <w:pPr>
              <w:pStyle w:val="NormalforTables"/>
              <w:spacing w:line="720" w:lineRule="exact"/>
            </w:pPr>
            <w:r w:rsidRPr="00261222">
              <w:rPr>
                <w:i/>
              </w:rPr>
              <w:t>Dangkawala</w:t>
            </w:r>
          </w:p>
        </w:tc>
        <w:tc>
          <w:tcPr>
            <w:tcW w:w="0" w:type="auto"/>
          </w:tcPr>
          <w:p w14:paraId="52C6892D" w14:textId="77777777" w:rsidR="005579E4" w:rsidRPr="008D43D8" w:rsidRDefault="005579E4" w:rsidP="00275BEC">
            <w:pPr>
              <w:pStyle w:val="NormalforTables"/>
              <w:spacing w:line="720" w:lineRule="exact"/>
              <w:rPr>
                <w:i/>
              </w:rPr>
            </w:pPr>
            <w:r w:rsidRPr="00261222">
              <w:rPr>
                <w:b/>
                <w:i/>
              </w:rPr>
              <w:t>birra</w:t>
            </w:r>
          </w:p>
        </w:tc>
        <w:tc>
          <w:tcPr>
            <w:tcW w:w="0" w:type="auto"/>
          </w:tcPr>
          <w:p w14:paraId="258969B4" w14:textId="77777777" w:rsidR="005579E4" w:rsidRPr="00791B8F" w:rsidRDefault="005579E4" w:rsidP="00275BEC">
            <w:pPr>
              <w:pStyle w:val="NormalforTables"/>
              <w:spacing w:line="720" w:lineRule="exact"/>
            </w:pPr>
            <w:r w:rsidRPr="00261222">
              <w:rPr>
                <w:rFonts w:cs="Times-Roman"/>
                <w:i/>
                <w:iCs/>
                <w:lang w:val="en-US"/>
              </w:rPr>
              <w:t>wirdija,</w:t>
            </w:r>
          </w:p>
        </w:tc>
        <w:tc>
          <w:tcPr>
            <w:tcW w:w="0" w:type="auto"/>
          </w:tcPr>
          <w:p w14:paraId="23A8D684" w14:textId="77777777" w:rsidR="005579E4" w:rsidRPr="008D43D8" w:rsidRDefault="005579E4" w:rsidP="00275BEC">
            <w:pPr>
              <w:pStyle w:val="NormalforTables"/>
              <w:spacing w:line="720" w:lineRule="exact"/>
            </w:pPr>
            <w:r w:rsidRPr="00261222">
              <w:rPr>
                <w:i/>
              </w:rPr>
              <w:t xml:space="preserve">muthaa </w:t>
            </w:r>
          </w:p>
        </w:tc>
        <w:tc>
          <w:tcPr>
            <w:tcW w:w="0" w:type="auto"/>
          </w:tcPr>
          <w:p w14:paraId="1F3A3B4E" w14:textId="77777777" w:rsidR="005579E4" w:rsidRPr="0027175D" w:rsidRDefault="005579E4" w:rsidP="00275BEC">
            <w:pPr>
              <w:pStyle w:val="NormalforTables"/>
              <w:spacing w:line="720" w:lineRule="exact"/>
              <w:rPr>
                <w:i/>
              </w:rPr>
            </w:pPr>
            <w:r w:rsidRPr="00261222">
              <w:rPr>
                <w:i/>
              </w:rPr>
              <w:t>dangkaa.</w:t>
            </w:r>
          </w:p>
        </w:tc>
      </w:tr>
      <w:tr w:rsidR="005579E4" w:rsidRPr="009B1806" w14:paraId="5C6E238C" w14:textId="77777777" w:rsidTr="00275BEC">
        <w:tc>
          <w:tcPr>
            <w:tcW w:w="0" w:type="auto"/>
          </w:tcPr>
          <w:p w14:paraId="1AE43183" w14:textId="77777777" w:rsidR="005579E4" w:rsidRPr="00261222" w:rsidRDefault="005579E4" w:rsidP="00275BEC">
            <w:pPr>
              <w:pStyle w:val="NormalforTables"/>
              <w:spacing w:line="720" w:lineRule="exact"/>
            </w:pPr>
          </w:p>
        </w:tc>
        <w:tc>
          <w:tcPr>
            <w:tcW w:w="0" w:type="auto"/>
          </w:tcPr>
          <w:p w14:paraId="3F4C1FD1" w14:textId="77777777" w:rsidR="005579E4" w:rsidRPr="00B61232" w:rsidRDefault="005579E4" w:rsidP="00275BEC">
            <w:pPr>
              <w:pStyle w:val="NormalforTables"/>
              <w:spacing w:line="720" w:lineRule="exact"/>
              <w:rPr>
                <w:rFonts w:ascii="Doulos SIL" w:hAnsi="Doulos SIL"/>
                <w:lang w:val="en-US"/>
              </w:rPr>
            </w:pPr>
            <w:r w:rsidRPr="00CE4D98">
              <w:rPr>
                <w:rFonts w:ascii="Doulos SIL" w:hAnsi="Doulos SIL"/>
                <w:noProof/>
                <w:lang w:val="en-US"/>
              </w:rPr>
              <w:t>ʈaŋka</w:t>
            </w:r>
            <w:r w:rsidRPr="00261222">
              <w:rPr>
                <w:noProof/>
                <w:lang w:val="en-US"/>
              </w:rPr>
              <w:t>+</w:t>
            </w:r>
            <w:r w:rsidRPr="00CE4D98">
              <w:rPr>
                <w:rFonts w:ascii="Doulos SIL" w:hAnsi="Doulos SIL"/>
                <w:noProof/>
                <w:lang w:val="en-US"/>
              </w:rPr>
              <w:t>palaa</w:t>
            </w:r>
          </w:p>
        </w:tc>
        <w:tc>
          <w:tcPr>
            <w:tcW w:w="0" w:type="auto"/>
          </w:tcPr>
          <w:p w14:paraId="666D7BBA" w14:textId="2C8A89B0" w:rsidR="005579E4" w:rsidRPr="008D43D8" w:rsidRDefault="005579E4" w:rsidP="00275BEC">
            <w:pPr>
              <w:pStyle w:val="NormalforTables"/>
              <w:spacing w:line="720" w:lineRule="exact"/>
              <w:rPr>
                <w:rFonts w:ascii="Doulos SIL" w:hAnsi="Doulos SIL"/>
                <w:lang w:val="en-US"/>
              </w:rPr>
            </w:pPr>
            <w:r w:rsidRPr="00CE4D98">
              <w:rPr>
                <w:rFonts w:ascii="Doulos SIL" w:hAnsi="Doulos SIL"/>
                <w:noProof/>
                <w:lang w:val="en-US"/>
              </w:rPr>
              <w:t>pir</w:t>
            </w:r>
            <w:r w:rsidR="009F0241">
              <w:rPr>
                <w:rFonts w:ascii="Doulos SIL" w:hAnsi="Doulos SIL"/>
                <w:noProof/>
                <w:lang w:val="en-US"/>
              </w:rPr>
              <w:t>-t</w:t>
            </w:r>
            <w:r w:rsidRPr="00CE4D98">
              <w:rPr>
                <w:rFonts w:ascii="Doulos SIL" w:hAnsi="Doulos SIL"/>
                <w:noProof/>
                <w:lang w:val="en-US"/>
              </w:rPr>
              <w:t>a</w:t>
            </w:r>
          </w:p>
        </w:tc>
        <w:tc>
          <w:tcPr>
            <w:tcW w:w="0" w:type="auto"/>
          </w:tcPr>
          <w:p w14:paraId="11307081" w14:textId="77777777" w:rsidR="005579E4" w:rsidRPr="000B74C3" w:rsidRDefault="005579E4" w:rsidP="00275BEC">
            <w:pPr>
              <w:pStyle w:val="NormalforTables"/>
              <w:spacing w:line="720" w:lineRule="exact"/>
              <w:rPr>
                <w:rFonts w:ascii="Doulos SIL" w:hAnsi="Doulos SIL"/>
                <w:lang w:val="en-US"/>
              </w:rPr>
            </w:pPr>
            <w:r w:rsidRPr="00CE4D98">
              <w:rPr>
                <w:rFonts w:ascii="Doulos SIL" w:hAnsi="Doulos SIL"/>
                <w:noProof/>
                <w:lang w:val="en-US"/>
              </w:rPr>
              <w:t>wiʈi</w:t>
            </w:r>
            <w:r>
              <w:rPr>
                <w:rFonts w:ascii="Doulos SIL" w:hAnsi="Doulos SIL"/>
                <w:noProof/>
                <w:lang w:val="en-US"/>
              </w:rPr>
              <w:t>-c-a</w:t>
            </w:r>
          </w:p>
        </w:tc>
        <w:tc>
          <w:tcPr>
            <w:tcW w:w="0" w:type="auto"/>
          </w:tcPr>
          <w:p w14:paraId="0A58C7DA" w14:textId="77777777" w:rsidR="005579E4" w:rsidRPr="00791B8F" w:rsidRDefault="005579E4" w:rsidP="00275BEC">
            <w:pPr>
              <w:pStyle w:val="NormalforTables"/>
              <w:spacing w:line="720" w:lineRule="exact"/>
              <w:rPr>
                <w:rFonts w:ascii="Doulos SIL" w:hAnsi="Doulos SIL"/>
                <w:lang w:val="en-US"/>
              </w:rPr>
            </w:pPr>
            <w:r w:rsidRPr="00CE4D98">
              <w:rPr>
                <w:rFonts w:ascii="Doulos SIL" w:hAnsi="Doulos SIL"/>
                <w:noProof/>
                <w:lang w:val="en-US"/>
              </w:rPr>
              <w:t>mut̪a-a</w:t>
            </w:r>
          </w:p>
        </w:tc>
        <w:tc>
          <w:tcPr>
            <w:tcW w:w="0" w:type="auto"/>
          </w:tcPr>
          <w:p w14:paraId="0AF7B883" w14:textId="77777777" w:rsidR="005579E4" w:rsidRPr="007B7625" w:rsidRDefault="005579E4" w:rsidP="00275BEC">
            <w:pPr>
              <w:pStyle w:val="NormalforTables"/>
              <w:spacing w:line="720" w:lineRule="exact"/>
              <w:rPr>
                <w:rFonts w:ascii="Doulos SIL" w:hAnsi="Doulos SIL"/>
                <w:lang w:val="en-US"/>
              </w:rPr>
            </w:pPr>
            <w:r w:rsidRPr="00CE4D98">
              <w:rPr>
                <w:rFonts w:ascii="Doulos SIL" w:hAnsi="Doulos SIL"/>
                <w:noProof/>
                <w:lang w:val="en-US"/>
              </w:rPr>
              <w:t>ʈaŋka-a</w:t>
            </w:r>
          </w:p>
        </w:tc>
      </w:tr>
      <w:tr w:rsidR="005579E4" w:rsidRPr="009B1806" w14:paraId="76E7A5C4" w14:textId="77777777" w:rsidTr="00275BEC">
        <w:tc>
          <w:tcPr>
            <w:tcW w:w="0" w:type="auto"/>
          </w:tcPr>
          <w:p w14:paraId="0856A747" w14:textId="77777777" w:rsidR="005579E4" w:rsidRPr="009B1806" w:rsidRDefault="005579E4" w:rsidP="00275BEC">
            <w:pPr>
              <w:pStyle w:val="NormalforTables"/>
              <w:spacing w:line="720" w:lineRule="exact"/>
            </w:pPr>
          </w:p>
        </w:tc>
        <w:tc>
          <w:tcPr>
            <w:tcW w:w="0" w:type="auto"/>
          </w:tcPr>
          <w:p w14:paraId="7F5BF41B" w14:textId="77777777" w:rsidR="005579E4" w:rsidRPr="00B61232" w:rsidRDefault="005579E4" w:rsidP="00275BEC">
            <w:pPr>
              <w:pStyle w:val="NormalforTables"/>
              <w:spacing w:line="720" w:lineRule="exact"/>
            </w:pPr>
            <w:r w:rsidRPr="00261222">
              <w:t>person-µ</w:t>
            </w:r>
            <w:r w:rsidRPr="00261222">
              <w:rPr>
                <w:smallCaps/>
              </w:rPr>
              <w:t>pl.t</w:t>
            </w:r>
          </w:p>
        </w:tc>
        <w:tc>
          <w:tcPr>
            <w:tcW w:w="0" w:type="auto"/>
          </w:tcPr>
          <w:p w14:paraId="05B09B2F" w14:textId="6B9ACBD5" w:rsidR="005579E4" w:rsidRPr="008D43D8" w:rsidRDefault="005579E4" w:rsidP="009F0241">
            <w:pPr>
              <w:pStyle w:val="NormalforTables"/>
              <w:spacing w:line="720" w:lineRule="exact"/>
              <w:rPr>
                <w:smallCaps/>
              </w:rPr>
            </w:pPr>
            <w:r w:rsidRPr="00261222">
              <w:rPr>
                <w:smallCaps/>
              </w:rPr>
              <w:t>also</w:t>
            </w:r>
            <w:r w:rsidR="009F0241">
              <w:rPr>
                <w:smallCaps/>
              </w:rPr>
              <w:t>-</w:t>
            </w:r>
            <w:r w:rsidRPr="00261222">
              <w:rPr>
                <w:smallCaps/>
              </w:rPr>
              <w:t>t</w:t>
            </w:r>
          </w:p>
        </w:tc>
        <w:tc>
          <w:tcPr>
            <w:tcW w:w="0" w:type="auto"/>
          </w:tcPr>
          <w:p w14:paraId="633E18CA" w14:textId="77777777" w:rsidR="005579E4" w:rsidRPr="007B7625" w:rsidRDefault="005579E4" w:rsidP="00275BEC">
            <w:pPr>
              <w:pStyle w:val="NormalforTables"/>
              <w:spacing w:line="720" w:lineRule="exact"/>
            </w:pPr>
            <w:r w:rsidRPr="00261222">
              <w:t>‹be</w:t>
            </w:r>
            <w:r>
              <w:rPr>
                <w:smallCaps/>
              </w:rPr>
              <w:t>-j›-t</w:t>
            </w:r>
          </w:p>
        </w:tc>
        <w:tc>
          <w:tcPr>
            <w:tcW w:w="0" w:type="auto"/>
          </w:tcPr>
          <w:p w14:paraId="6049D87E" w14:textId="77777777" w:rsidR="005579E4" w:rsidRPr="007F03AB" w:rsidRDefault="005579E4" w:rsidP="00275BEC">
            <w:pPr>
              <w:pStyle w:val="NormalforTables"/>
              <w:spacing w:line="720" w:lineRule="exact"/>
            </w:pPr>
            <w:r w:rsidRPr="00261222">
              <w:rPr>
                <w:lang w:val="en-US"/>
              </w:rPr>
              <w:t>many</w:t>
            </w:r>
            <w:r w:rsidRPr="00261222">
              <w:rPr>
                <w:smallCaps/>
              </w:rPr>
              <w:t>-t</w:t>
            </w:r>
          </w:p>
        </w:tc>
        <w:tc>
          <w:tcPr>
            <w:tcW w:w="0" w:type="auto"/>
          </w:tcPr>
          <w:p w14:paraId="0C03552F" w14:textId="77777777" w:rsidR="005579E4" w:rsidRPr="003116C3" w:rsidRDefault="005579E4" w:rsidP="00275BEC">
            <w:pPr>
              <w:pStyle w:val="NormalforTables"/>
              <w:spacing w:line="720" w:lineRule="exact"/>
            </w:pPr>
            <w:r w:rsidRPr="00261222">
              <w:t>person-</w:t>
            </w:r>
            <w:r w:rsidRPr="00261222">
              <w:rPr>
                <w:smallCaps/>
              </w:rPr>
              <w:t>t</w:t>
            </w:r>
          </w:p>
        </w:tc>
      </w:tr>
      <w:tr w:rsidR="005579E4" w:rsidRPr="009B1806" w14:paraId="0F281A80" w14:textId="77777777" w:rsidTr="00275BEC">
        <w:tc>
          <w:tcPr>
            <w:tcW w:w="0" w:type="auto"/>
          </w:tcPr>
          <w:p w14:paraId="2FCF4B29" w14:textId="77777777" w:rsidR="005579E4" w:rsidRPr="009B1806" w:rsidRDefault="005579E4" w:rsidP="00275BEC">
            <w:pPr>
              <w:pStyle w:val="NormalforTables"/>
              <w:spacing w:line="720" w:lineRule="exact"/>
            </w:pPr>
          </w:p>
        </w:tc>
        <w:tc>
          <w:tcPr>
            <w:tcW w:w="0" w:type="auto"/>
          </w:tcPr>
          <w:p w14:paraId="3E834095" w14:textId="77777777" w:rsidR="005579E4" w:rsidRPr="00B61232" w:rsidRDefault="005579E4" w:rsidP="00275BEC">
            <w:pPr>
              <w:pStyle w:val="NormalforTables"/>
              <w:spacing w:line="720" w:lineRule="exact"/>
            </w:pPr>
            <w:r w:rsidRPr="00261222">
              <w:t>person-</w:t>
            </w:r>
            <w:r w:rsidRPr="00261222">
              <w:rPr>
                <w:smallCaps/>
              </w:rPr>
              <w:t>pl</w:t>
            </w:r>
          </w:p>
        </w:tc>
        <w:tc>
          <w:tcPr>
            <w:tcW w:w="0" w:type="auto"/>
          </w:tcPr>
          <w:p w14:paraId="4C51620E" w14:textId="77777777" w:rsidR="005579E4" w:rsidRPr="008D43D8" w:rsidRDefault="005579E4" w:rsidP="00275BEC">
            <w:pPr>
              <w:pStyle w:val="NormalforTables"/>
              <w:spacing w:line="720" w:lineRule="exact"/>
              <w:rPr>
                <w:smallCaps/>
              </w:rPr>
            </w:pPr>
            <w:r w:rsidRPr="00261222">
              <w:rPr>
                <w:smallCaps/>
              </w:rPr>
              <w:t>also</w:t>
            </w:r>
          </w:p>
        </w:tc>
        <w:tc>
          <w:tcPr>
            <w:tcW w:w="0" w:type="auto"/>
          </w:tcPr>
          <w:p w14:paraId="692B8954" w14:textId="77777777" w:rsidR="005579E4" w:rsidRPr="007B7625" w:rsidRDefault="005579E4" w:rsidP="00275BEC">
            <w:pPr>
              <w:pStyle w:val="NormalforTables"/>
              <w:spacing w:line="720" w:lineRule="exact"/>
            </w:pPr>
            <w:r w:rsidRPr="00261222">
              <w:t>‹be›</w:t>
            </w:r>
          </w:p>
        </w:tc>
        <w:tc>
          <w:tcPr>
            <w:tcW w:w="0" w:type="auto"/>
          </w:tcPr>
          <w:p w14:paraId="464037FA" w14:textId="77777777" w:rsidR="005579E4" w:rsidRPr="007F03AB" w:rsidRDefault="005579E4" w:rsidP="00275BEC">
            <w:pPr>
              <w:pStyle w:val="NormalforTables"/>
              <w:spacing w:line="720" w:lineRule="exact"/>
            </w:pPr>
            <w:r w:rsidRPr="00261222">
              <w:rPr>
                <w:lang w:val="en-US"/>
              </w:rPr>
              <w:t>many</w:t>
            </w:r>
          </w:p>
        </w:tc>
        <w:tc>
          <w:tcPr>
            <w:tcW w:w="0" w:type="auto"/>
          </w:tcPr>
          <w:p w14:paraId="28B05135" w14:textId="77777777" w:rsidR="005579E4" w:rsidRPr="003116C3" w:rsidRDefault="005579E4" w:rsidP="00275BEC">
            <w:pPr>
              <w:pStyle w:val="NormalforTables"/>
              <w:spacing w:line="720" w:lineRule="exact"/>
            </w:pPr>
            <w:r w:rsidRPr="00261222">
              <w:t>person</w:t>
            </w:r>
          </w:p>
        </w:tc>
      </w:tr>
    </w:tbl>
    <w:p w14:paraId="108D557A" w14:textId="77777777" w:rsidR="005579E4" w:rsidRPr="00261222" w:rsidRDefault="005579E4" w:rsidP="005579E4">
      <w:pPr>
        <w:pStyle w:val="NormalforTables"/>
        <w:spacing w:line="720" w:lineRule="exact"/>
        <w:ind w:left="720"/>
      </w:pPr>
      <w:r w:rsidRPr="00261222">
        <w:t xml:space="preserve">(Having discussed the stars, the topic turns to their mythological origins): </w:t>
      </w:r>
    </w:p>
    <w:p w14:paraId="1914ECE9" w14:textId="77777777" w:rsidR="005579E4" w:rsidRDefault="005579E4" w:rsidP="005579E4">
      <w:pPr>
        <w:spacing w:line="720" w:lineRule="exact"/>
        <w:ind w:left="720"/>
        <w:jc w:val="left"/>
      </w:pPr>
      <w:r w:rsidRPr="00261222">
        <w:t>‘They were people too, many people.’ [R2005-jul21]</w:t>
      </w:r>
    </w:p>
    <w:p w14:paraId="7FAF3D21" w14:textId="77777777" w:rsidR="005579E4" w:rsidRDefault="005579E4" w:rsidP="008F34AB">
      <w:pPr>
        <w:spacing w:line="720" w:lineRule="exact"/>
        <w:jc w:val="left"/>
      </w:pPr>
    </w:p>
    <w:p w14:paraId="78EEBCC2" w14:textId="0603C86D" w:rsidR="008F34AB" w:rsidRDefault="00275BEC" w:rsidP="008F34AB">
      <w:pPr>
        <w:spacing w:line="720" w:lineRule="exact"/>
        <w:jc w:val="left"/>
      </w:pPr>
      <w:r>
        <w:t xml:space="preserve">The most complex alignment behaviour is exhibited by </w:t>
      </w:r>
      <w:r w:rsidRPr="00275BEC">
        <w:rPr>
          <w:i/>
        </w:rPr>
        <w:t>maarra</w:t>
      </w:r>
      <w:r>
        <w:rPr>
          <w:i/>
        </w:rPr>
        <w:t xml:space="preserve"> </w:t>
      </w:r>
      <w:r>
        <w:t xml:space="preserve">‘all/only’. In its first function it takes semantic scope over the </w:t>
      </w:r>
      <w:r w:rsidR="008465E3">
        <w:t xml:space="preserve">clausal </w:t>
      </w:r>
      <w:r>
        <w:t>predicate, yielding a clausal meaning ‘</w:t>
      </w:r>
      <w:r w:rsidRPr="00275BEC">
        <w:rPr>
          <w:smallCaps/>
        </w:rPr>
        <w:t>subject</w:t>
      </w:r>
      <w:r>
        <w:rPr>
          <w:smallCaps/>
        </w:rPr>
        <w:t xml:space="preserve"> </w:t>
      </w:r>
      <w:r>
        <w:t>only/all do X’. In this function it aligns with the left</w:t>
      </w:r>
      <w:r w:rsidR="008465E3">
        <w:t xml:space="preserve"> edge</w:t>
      </w:r>
      <w:r>
        <w:t xml:space="preserve"> of the clause in rank ‘last’ and requires the subject to be </w:t>
      </w:r>
      <w:r w:rsidRPr="00261222">
        <w:t>DP</w:t>
      </w:r>
      <w:r w:rsidR="009232D5">
        <w:rPr>
          <w:vertAlign w:val="subscript"/>
        </w:rPr>
        <w:t>LEF</w:t>
      </w:r>
      <w:r w:rsidRPr="00261222">
        <w:rPr>
          <w:vertAlign w:val="subscript"/>
        </w:rPr>
        <w:t>T</w:t>
      </w:r>
      <w:r w:rsidRPr="00261222">
        <w:t xml:space="preserve"> </w:t>
      </w:r>
      <w:r>
        <w:t xml:space="preserve">and therefore (if it is overt) to align further to the left. An example with an overt subject is </w:t>
      </w:r>
      <w:r w:rsidR="00A73C72" w:rsidRPr="00A73C72">
        <w:t>shown in (10.27) and an elided subject in (10.28)</w:t>
      </w:r>
      <w:r>
        <w:t>.</w:t>
      </w:r>
    </w:p>
    <w:p w14:paraId="37EC6E7E" w14:textId="77777777" w:rsidR="00275BEC" w:rsidRPr="00261222" w:rsidRDefault="00275BEC" w:rsidP="00275BE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909"/>
        <w:gridCol w:w="878"/>
        <w:gridCol w:w="950"/>
        <w:gridCol w:w="1054"/>
        <w:gridCol w:w="1728"/>
      </w:tblGrid>
      <w:tr w:rsidR="009232D5" w:rsidRPr="009B1806" w14:paraId="093A4D1F" w14:textId="77777777" w:rsidTr="009232D5">
        <w:tc>
          <w:tcPr>
            <w:tcW w:w="0" w:type="auto"/>
          </w:tcPr>
          <w:p w14:paraId="04579E96" w14:textId="2C762D60" w:rsidR="009232D5" w:rsidRDefault="0048276C" w:rsidP="007065FA">
            <w:pPr>
              <w:pStyle w:val="NormalforTables"/>
              <w:spacing w:line="720" w:lineRule="exact"/>
            </w:pPr>
            <w:r w:rsidRPr="0048276C">
              <w:lastRenderedPageBreak/>
              <w:t>(10.27)</w:t>
            </w:r>
          </w:p>
        </w:tc>
        <w:tc>
          <w:tcPr>
            <w:tcW w:w="0" w:type="auto"/>
          </w:tcPr>
          <w:p w14:paraId="70D3978C" w14:textId="7316AA6D" w:rsidR="009232D5" w:rsidRPr="009232D5" w:rsidRDefault="009232D5" w:rsidP="00275BEC">
            <w:pPr>
              <w:pStyle w:val="NormalforTables"/>
              <w:spacing w:line="720" w:lineRule="exact"/>
            </w:pPr>
            <w:r w:rsidRPr="009232D5">
              <w:t>[</w:t>
            </w:r>
            <w:r w:rsidRPr="009232D5">
              <w:rPr>
                <w:vertAlign w:val="subscript"/>
              </w:rPr>
              <w:t>DP-LEFT</w:t>
            </w:r>
          </w:p>
        </w:tc>
        <w:tc>
          <w:tcPr>
            <w:tcW w:w="0" w:type="auto"/>
          </w:tcPr>
          <w:p w14:paraId="306B868F" w14:textId="3C8C638B" w:rsidR="009232D5" w:rsidRPr="003116C3" w:rsidRDefault="009232D5" w:rsidP="00275BEC">
            <w:pPr>
              <w:pStyle w:val="NormalforTables"/>
              <w:spacing w:line="720" w:lineRule="exact"/>
              <w:rPr>
                <w:rFonts w:cs="Times-Roman"/>
                <w:iCs/>
              </w:rPr>
            </w:pPr>
            <w:r w:rsidRPr="00261222">
              <w:rPr>
                <w:i/>
              </w:rPr>
              <w:t>Danda</w:t>
            </w:r>
          </w:p>
        </w:tc>
        <w:tc>
          <w:tcPr>
            <w:tcW w:w="0" w:type="auto"/>
          </w:tcPr>
          <w:p w14:paraId="2815D9EB" w14:textId="47950BBD" w:rsidR="009232D5" w:rsidRPr="008D43D8" w:rsidRDefault="009232D5" w:rsidP="00275BEC">
            <w:pPr>
              <w:pStyle w:val="NormalforTables"/>
              <w:spacing w:line="720" w:lineRule="exact"/>
            </w:pPr>
            <w:r w:rsidRPr="00261222">
              <w:rPr>
                <w:i/>
              </w:rPr>
              <w:t>dulka</w:t>
            </w:r>
            <w:r w:rsidRPr="00261222">
              <w:t xml:space="preserve"> </w:t>
            </w:r>
            <w:r>
              <w:t>]</w:t>
            </w:r>
          </w:p>
        </w:tc>
        <w:tc>
          <w:tcPr>
            <w:tcW w:w="0" w:type="auto"/>
          </w:tcPr>
          <w:p w14:paraId="6955C829" w14:textId="77777777" w:rsidR="009232D5" w:rsidRPr="00C238D5" w:rsidRDefault="009232D5" w:rsidP="00275BEC">
            <w:pPr>
              <w:pStyle w:val="NormalforTables"/>
              <w:spacing w:line="720" w:lineRule="exact"/>
              <w:rPr>
                <w:i/>
              </w:rPr>
            </w:pPr>
            <w:r w:rsidRPr="00261222">
              <w:rPr>
                <w:b/>
                <w:i/>
              </w:rPr>
              <w:t>maarra</w:t>
            </w:r>
          </w:p>
        </w:tc>
        <w:tc>
          <w:tcPr>
            <w:tcW w:w="0" w:type="auto"/>
          </w:tcPr>
          <w:p w14:paraId="1AECCB27" w14:textId="77777777" w:rsidR="009232D5" w:rsidRPr="009B1806" w:rsidRDefault="009232D5" w:rsidP="00275BEC">
            <w:pPr>
              <w:pStyle w:val="NormalforTables"/>
              <w:spacing w:line="720" w:lineRule="exact"/>
            </w:pPr>
            <w:r w:rsidRPr="00261222">
              <w:rPr>
                <w:i/>
              </w:rPr>
              <w:t>kalathirrind.</w:t>
            </w:r>
          </w:p>
        </w:tc>
      </w:tr>
      <w:tr w:rsidR="009232D5" w:rsidRPr="009B1806" w14:paraId="10902776" w14:textId="77777777" w:rsidTr="009232D5">
        <w:tc>
          <w:tcPr>
            <w:tcW w:w="0" w:type="auto"/>
          </w:tcPr>
          <w:p w14:paraId="1CAD4959" w14:textId="77777777" w:rsidR="009232D5" w:rsidRPr="00261222" w:rsidRDefault="009232D5" w:rsidP="00275BEC">
            <w:pPr>
              <w:pStyle w:val="NormalforTables"/>
              <w:spacing w:line="720" w:lineRule="exact"/>
            </w:pPr>
          </w:p>
        </w:tc>
        <w:tc>
          <w:tcPr>
            <w:tcW w:w="0" w:type="auto"/>
          </w:tcPr>
          <w:p w14:paraId="739FBFAA" w14:textId="77777777" w:rsidR="009232D5" w:rsidRPr="00CE4D98" w:rsidRDefault="009232D5" w:rsidP="00275BEC">
            <w:pPr>
              <w:pStyle w:val="NormalforTables"/>
              <w:spacing w:line="720" w:lineRule="exact"/>
              <w:rPr>
                <w:rFonts w:ascii="Doulos SIL" w:hAnsi="Doulos SIL" w:cs="Times-Roman"/>
                <w:iCs/>
                <w:noProof/>
                <w:lang w:val="en-US"/>
              </w:rPr>
            </w:pPr>
          </w:p>
        </w:tc>
        <w:tc>
          <w:tcPr>
            <w:tcW w:w="0" w:type="auto"/>
          </w:tcPr>
          <w:p w14:paraId="3EE39FD1" w14:textId="0069BDB7" w:rsidR="009232D5" w:rsidRPr="00111E48" w:rsidRDefault="009232D5" w:rsidP="00275BEC">
            <w:pPr>
              <w:pStyle w:val="NormalforTables"/>
              <w:spacing w:line="720" w:lineRule="exact"/>
              <w:rPr>
                <w:rFonts w:ascii="Doulos SIL" w:hAnsi="Doulos SIL" w:cs="Times-Roman"/>
                <w:iCs/>
                <w:lang w:val="en-US"/>
              </w:rPr>
            </w:pPr>
            <w:r w:rsidRPr="00CE4D98">
              <w:rPr>
                <w:rFonts w:ascii="Doulos SIL" w:hAnsi="Doulos SIL" w:cs="Times-Roman"/>
                <w:iCs/>
                <w:noProof/>
                <w:lang w:val="en-US"/>
              </w:rPr>
              <w:t>ʈan-ta</w:t>
            </w:r>
          </w:p>
        </w:tc>
        <w:tc>
          <w:tcPr>
            <w:tcW w:w="0" w:type="auto"/>
          </w:tcPr>
          <w:p w14:paraId="3D76EF84" w14:textId="77777777" w:rsidR="009232D5" w:rsidRPr="00A30962" w:rsidRDefault="009232D5" w:rsidP="00275BEC">
            <w:pPr>
              <w:pStyle w:val="NormalforTables"/>
              <w:spacing w:line="720" w:lineRule="exact"/>
              <w:rPr>
                <w:rFonts w:ascii="Doulos SIL" w:hAnsi="Doulos SIL"/>
              </w:rPr>
            </w:pPr>
            <w:r w:rsidRPr="00CE4D98">
              <w:rPr>
                <w:rFonts w:ascii="Doulos SIL" w:hAnsi="Doulos SIL"/>
                <w:noProof/>
              </w:rPr>
              <w:t>ʈulk</w:t>
            </w:r>
            <w:r w:rsidRPr="00261222">
              <w:rPr>
                <w:noProof/>
              </w:rPr>
              <w:t>+</w:t>
            </w:r>
            <w:r w:rsidRPr="00CE4D98">
              <w:rPr>
                <w:rFonts w:ascii="Doulos SIL" w:hAnsi="Doulos SIL"/>
                <w:noProof/>
              </w:rPr>
              <w:t>ka</w:t>
            </w:r>
          </w:p>
        </w:tc>
        <w:tc>
          <w:tcPr>
            <w:tcW w:w="0" w:type="auto"/>
          </w:tcPr>
          <w:p w14:paraId="16CF6596" w14:textId="77777777" w:rsidR="009232D5" w:rsidRPr="008D43D8" w:rsidRDefault="009232D5" w:rsidP="00275BEC">
            <w:pPr>
              <w:pStyle w:val="NormalforTables"/>
              <w:spacing w:line="720" w:lineRule="exact"/>
              <w:rPr>
                <w:rFonts w:ascii="Doulos SIL" w:hAnsi="Doulos SIL"/>
                <w:lang w:val="en-US"/>
              </w:rPr>
            </w:pPr>
            <w:r w:rsidRPr="00CE4D98">
              <w:rPr>
                <w:rFonts w:ascii="Doulos SIL" w:hAnsi="Doulos SIL"/>
                <w:noProof/>
                <w:lang w:val="en-US"/>
              </w:rPr>
              <w:t>maːra-ø</w:t>
            </w:r>
          </w:p>
        </w:tc>
        <w:tc>
          <w:tcPr>
            <w:tcW w:w="0" w:type="auto"/>
          </w:tcPr>
          <w:p w14:paraId="2D78DBAC" w14:textId="77777777" w:rsidR="009232D5" w:rsidRPr="00C238D5" w:rsidRDefault="009232D5" w:rsidP="00275BEC">
            <w:pPr>
              <w:pStyle w:val="NormalforTables"/>
              <w:spacing w:line="720" w:lineRule="exact"/>
              <w:rPr>
                <w:rFonts w:ascii="Doulos SIL" w:hAnsi="Doulos SIL"/>
                <w:lang w:val="en-US"/>
              </w:rPr>
            </w:pPr>
            <w:r w:rsidRPr="00CE4D98">
              <w:rPr>
                <w:rFonts w:ascii="Doulos SIL" w:hAnsi="Doulos SIL"/>
                <w:noProof/>
                <w:lang w:val="en-US"/>
              </w:rPr>
              <w:t>kala-t̪-iriɲ-ta</w:t>
            </w:r>
          </w:p>
        </w:tc>
      </w:tr>
      <w:tr w:rsidR="009232D5" w:rsidRPr="009B1806" w14:paraId="1D3DB107" w14:textId="77777777" w:rsidTr="009232D5">
        <w:tc>
          <w:tcPr>
            <w:tcW w:w="0" w:type="auto"/>
          </w:tcPr>
          <w:p w14:paraId="05468268" w14:textId="77777777" w:rsidR="009232D5" w:rsidRPr="009B1806" w:rsidRDefault="009232D5" w:rsidP="00275BEC">
            <w:pPr>
              <w:pStyle w:val="NormalforTables"/>
              <w:spacing w:line="720" w:lineRule="exact"/>
            </w:pPr>
          </w:p>
        </w:tc>
        <w:tc>
          <w:tcPr>
            <w:tcW w:w="0" w:type="auto"/>
          </w:tcPr>
          <w:p w14:paraId="6355FA2E" w14:textId="77777777" w:rsidR="009232D5" w:rsidRPr="00261222" w:rsidRDefault="009232D5" w:rsidP="00275BEC">
            <w:pPr>
              <w:pStyle w:val="NormalforTables"/>
              <w:spacing w:line="720" w:lineRule="exact"/>
              <w:rPr>
                <w:rFonts w:cs="Times-Roman"/>
                <w:iCs/>
              </w:rPr>
            </w:pPr>
          </w:p>
        </w:tc>
        <w:tc>
          <w:tcPr>
            <w:tcW w:w="0" w:type="auto"/>
          </w:tcPr>
          <w:p w14:paraId="7D058D85" w14:textId="5288C0B6" w:rsidR="009232D5" w:rsidRPr="00111E48" w:rsidRDefault="009232D5" w:rsidP="00275BEC">
            <w:pPr>
              <w:pStyle w:val="NormalforTables"/>
              <w:spacing w:line="720" w:lineRule="exact"/>
              <w:rPr>
                <w:rFonts w:cs="Times-Roman"/>
                <w:iCs/>
              </w:rPr>
            </w:pPr>
            <w:r w:rsidRPr="00261222">
              <w:rPr>
                <w:rFonts w:cs="Times-Roman"/>
                <w:iCs/>
              </w:rPr>
              <w:t>this-</w:t>
            </w:r>
            <w:r w:rsidRPr="00261222">
              <w:rPr>
                <w:rFonts w:cs="Times-Roman"/>
                <w:iCs/>
                <w:smallCaps/>
              </w:rPr>
              <w:t>t</w:t>
            </w:r>
          </w:p>
        </w:tc>
        <w:tc>
          <w:tcPr>
            <w:tcW w:w="0" w:type="auto"/>
          </w:tcPr>
          <w:p w14:paraId="59131AEE" w14:textId="77777777" w:rsidR="009232D5" w:rsidRPr="00791B8F" w:rsidRDefault="009232D5" w:rsidP="00275BEC">
            <w:pPr>
              <w:pStyle w:val="NormalforTables"/>
              <w:spacing w:line="720" w:lineRule="exact"/>
            </w:pPr>
            <w:r w:rsidRPr="00261222">
              <w:t>place-</w:t>
            </w:r>
            <w:r w:rsidRPr="00261222">
              <w:rPr>
                <w:smallCaps/>
              </w:rPr>
              <w:t>t</w:t>
            </w:r>
          </w:p>
        </w:tc>
        <w:tc>
          <w:tcPr>
            <w:tcW w:w="0" w:type="auto"/>
          </w:tcPr>
          <w:p w14:paraId="4CFD00CA" w14:textId="77777777" w:rsidR="009232D5" w:rsidRPr="009B1806" w:rsidRDefault="009232D5" w:rsidP="00275BEC">
            <w:pPr>
              <w:pStyle w:val="NormalforTables"/>
              <w:spacing w:line="720" w:lineRule="exact"/>
            </w:pPr>
            <w:r w:rsidRPr="00261222">
              <w:t>all</w:t>
            </w:r>
            <w:r w:rsidRPr="00261222">
              <w:rPr>
                <w:smallCaps/>
              </w:rPr>
              <w:t>-t</w:t>
            </w:r>
          </w:p>
        </w:tc>
        <w:tc>
          <w:tcPr>
            <w:tcW w:w="0" w:type="auto"/>
          </w:tcPr>
          <w:p w14:paraId="2114278B" w14:textId="77777777" w:rsidR="009232D5" w:rsidRPr="009B1806" w:rsidRDefault="009232D5" w:rsidP="00275BEC">
            <w:pPr>
              <w:pStyle w:val="NormalforTables"/>
              <w:spacing w:line="720" w:lineRule="exact"/>
            </w:pPr>
            <w:r w:rsidRPr="00261222">
              <w:t>‹cut</w:t>
            </w:r>
            <w:r w:rsidRPr="00261222">
              <w:rPr>
                <w:smallCaps/>
              </w:rPr>
              <w:t>-th›</w:t>
            </w:r>
            <w:r w:rsidRPr="00261222">
              <w:t>-µ</w:t>
            </w:r>
            <w:r w:rsidRPr="00261222">
              <w:rPr>
                <w:smallCaps/>
              </w:rPr>
              <w:t>res-t</w:t>
            </w:r>
          </w:p>
        </w:tc>
      </w:tr>
      <w:tr w:rsidR="009232D5" w:rsidRPr="009B1806" w14:paraId="0F882E6C" w14:textId="77777777" w:rsidTr="009232D5">
        <w:tc>
          <w:tcPr>
            <w:tcW w:w="0" w:type="auto"/>
          </w:tcPr>
          <w:p w14:paraId="62BD0F7D" w14:textId="77777777" w:rsidR="009232D5" w:rsidRPr="009B1806" w:rsidRDefault="009232D5" w:rsidP="00275BEC">
            <w:pPr>
              <w:pStyle w:val="NormalforTables"/>
              <w:spacing w:line="720" w:lineRule="exact"/>
            </w:pPr>
          </w:p>
        </w:tc>
        <w:tc>
          <w:tcPr>
            <w:tcW w:w="0" w:type="auto"/>
          </w:tcPr>
          <w:p w14:paraId="5FA90AF8" w14:textId="77777777" w:rsidR="009232D5" w:rsidRPr="00261222" w:rsidRDefault="009232D5" w:rsidP="00275BEC">
            <w:pPr>
              <w:pStyle w:val="NormalforTables"/>
              <w:spacing w:line="720" w:lineRule="exact"/>
              <w:rPr>
                <w:rFonts w:cs="Times-Roman"/>
                <w:iCs/>
              </w:rPr>
            </w:pPr>
          </w:p>
        </w:tc>
        <w:tc>
          <w:tcPr>
            <w:tcW w:w="0" w:type="auto"/>
          </w:tcPr>
          <w:p w14:paraId="0A082639" w14:textId="746B9E69" w:rsidR="009232D5" w:rsidRPr="00111E48" w:rsidRDefault="009232D5" w:rsidP="00275BEC">
            <w:pPr>
              <w:pStyle w:val="NormalforTables"/>
              <w:spacing w:line="720" w:lineRule="exact"/>
              <w:rPr>
                <w:rFonts w:cs="Times-Roman"/>
                <w:iCs/>
              </w:rPr>
            </w:pPr>
            <w:r w:rsidRPr="00261222">
              <w:rPr>
                <w:rFonts w:cs="Times-Roman"/>
                <w:iCs/>
              </w:rPr>
              <w:t>this</w:t>
            </w:r>
          </w:p>
        </w:tc>
        <w:tc>
          <w:tcPr>
            <w:tcW w:w="0" w:type="auto"/>
          </w:tcPr>
          <w:p w14:paraId="75AF1D30" w14:textId="77777777" w:rsidR="009232D5" w:rsidRPr="00791B8F" w:rsidRDefault="009232D5" w:rsidP="00275BEC">
            <w:pPr>
              <w:pStyle w:val="NormalforTables"/>
              <w:spacing w:line="720" w:lineRule="exact"/>
            </w:pPr>
            <w:r w:rsidRPr="00261222">
              <w:t>place</w:t>
            </w:r>
          </w:p>
        </w:tc>
        <w:tc>
          <w:tcPr>
            <w:tcW w:w="0" w:type="auto"/>
          </w:tcPr>
          <w:p w14:paraId="59FFBB63" w14:textId="77777777" w:rsidR="009232D5" w:rsidRPr="009B1806" w:rsidRDefault="009232D5" w:rsidP="00275BEC">
            <w:pPr>
              <w:pStyle w:val="NormalforTables"/>
              <w:spacing w:line="720" w:lineRule="exact"/>
            </w:pPr>
            <w:r w:rsidRPr="00261222">
              <w:t>all</w:t>
            </w:r>
          </w:p>
        </w:tc>
        <w:tc>
          <w:tcPr>
            <w:tcW w:w="0" w:type="auto"/>
          </w:tcPr>
          <w:p w14:paraId="42C4B608" w14:textId="77777777" w:rsidR="009232D5" w:rsidRPr="009B1806" w:rsidRDefault="009232D5" w:rsidP="00275BEC">
            <w:pPr>
              <w:pStyle w:val="NormalforTables"/>
              <w:spacing w:line="720" w:lineRule="exact"/>
            </w:pPr>
            <w:r w:rsidRPr="00261222">
              <w:t>‹cut</w:t>
            </w:r>
            <w:r w:rsidRPr="00261222">
              <w:rPr>
                <w:smallCaps/>
              </w:rPr>
              <w:t>›-res</w:t>
            </w:r>
          </w:p>
        </w:tc>
      </w:tr>
    </w:tbl>
    <w:p w14:paraId="76698CB8" w14:textId="77777777" w:rsidR="00275BEC" w:rsidRDefault="00275BEC" w:rsidP="00275BEC">
      <w:pPr>
        <w:pStyle w:val="NormalforTables"/>
        <w:spacing w:line="720" w:lineRule="exact"/>
        <w:ind w:left="720"/>
      </w:pPr>
      <w:r w:rsidRPr="00261222">
        <w:t>(Referring to the creation myth in which Rock Cod thrashes across the land,  cutting the Wellesley i</w:t>
      </w:r>
      <w:r>
        <w:t xml:space="preserve">slands apart from one another): </w:t>
      </w:r>
      <w:r w:rsidRPr="00261222">
        <w:t>‘This place is all cut-up (land).’  [R2005-jul14b]</w:t>
      </w:r>
    </w:p>
    <w:p w14:paraId="7BE10673" w14:textId="77777777" w:rsidR="00275BEC" w:rsidRPr="00261222" w:rsidRDefault="00275BEC" w:rsidP="00275BE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042"/>
        <w:gridCol w:w="1029"/>
        <w:gridCol w:w="1937"/>
        <w:gridCol w:w="1903"/>
      </w:tblGrid>
      <w:tr w:rsidR="00275BEC" w:rsidRPr="009B1806" w14:paraId="427D5720" w14:textId="77777777" w:rsidTr="00275BEC">
        <w:tc>
          <w:tcPr>
            <w:tcW w:w="0" w:type="auto"/>
          </w:tcPr>
          <w:p w14:paraId="02C16E08" w14:textId="3F0F0DF9" w:rsidR="00275BEC" w:rsidRDefault="0048276C" w:rsidP="007065FA">
            <w:pPr>
              <w:pStyle w:val="NormalforTables"/>
              <w:spacing w:line="720" w:lineRule="exact"/>
            </w:pPr>
            <w:r w:rsidRPr="0048276C">
              <w:t>(10.28)</w:t>
            </w:r>
          </w:p>
        </w:tc>
        <w:tc>
          <w:tcPr>
            <w:tcW w:w="0" w:type="auto"/>
          </w:tcPr>
          <w:p w14:paraId="51A6CCF2" w14:textId="77777777" w:rsidR="00275BEC" w:rsidRPr="00C238D5" w:rsidRDefault="00275BEC" w:rsidP="00275BEC">
            <w:pPr>
              <w:pStyle w:val="NormalforTables"/>
              <w:spacing w:line="720" w:lineRule="exact"/>
              <w:rPr>
                <w:i/>
              </w:rPr>
            </w:pPr>
            <w:r w:rsidRPr="00261222">
              <w:rPr>
                <w:b/>
                <w:i/>
              </w:rPr>
              <w:t>Maarra</w:t>
            </w:r>
          </w:p>
        </w:tc>
        <w:tc>
          <w:tcPr>
            <w:tcW w:w="0" w:type="auto"/>
          </w:tcPr>
          <w:p w14:paraId="071147EC" w14:textId="77777777" w:rsidR="00275BEC" w:rsidRPr="007B7625" w:rsidRDefault="00275BEC" w:rsidP="00275BEC">
            <w:pPr>
              <w:pStyle w:val="NormalforTables"/>
              <w:spacing w:line="720" w:lineRule="exact"/>
            </w:pPr>
            <w:r w:rsidRPr="00261222">
              <w:rPr>
                <w:i/>
              </w:rPr>
              <w:t>kurrija</w:t>
            </w:r>
          </w:p>
        </w:tc>
        <w:tc>
          <w:tcPr>
            <w:tcW w:w="0" w:type="auto"/>
          </w:tcPr>
          <w:p w14:paraId="3D00D159" w14:textId="77777777" w:rsidR="00275BEC" w:rsidRPr="003116C3" w:rsidRDefault="00275BEC" w:rsidP="00275BEC">
            <w:pPr>
              <w:pStyle w:val="NormalforTables"/>
              <w:spacing w:line="720" w:lineRule="exact"/>
              <w:rPr>
                <w:i/>
              </w:rPr>
            </w:pPr>
            <w:r w:rsidRPr="00261222">
              <w:rPr>
                <w:i/>
              </w:rPr>
              <w:t>ngijinji,</w:t>
            </w:r>
          </w:p>
        </w:tc>
        <w:tc>
          <w:tcPr>
            <w:tcW w:w="0" w:type="auto"/>
          </w:tcPr>
          <w:p w14:paraId="636C080A" w14:textId="77777777" w:rsidR="00275BEC" w:rsidRPr="008D43D8" w:rsidRDefault="00275BEC" w:rsidP="00275BEC">
            <w:pPr>
              <w:pStyle w:val="NormalforTables"/>
              <w:spacing w:line="720" w:lineRule="exact"/>
              <w:rPr>
                <w:i/>
              </w:rPr>
            </w:pPr>
            <w:r w:rsidRPr="00261222">
              <w:rPr>
                <w:i/>
              </w:rPr>
              <w:t>kamburijarri .</w:t>
            </w:r>
          </w:p>
        </w:tc>
      </w:tr>
      <w:tr w:rsidR="00275BEC" w:rsidRPr="009B1806" w14:paraId="518AA9B3" w14:textId="77777777" w:rsidTr="00275BEC">
        <w:tc>
          <w:tcPr>
            <w:tcW w:w="0" w:type="auto"/>
          </w:tcPr>
          <w:p w14:paraId="5D844B41" w14:textId="77777777" w:rsidR="00275BEC" w:rsidRPr="00261222" w:rsidRDefault="00275BEC" w:rsidP="00275BEC">
            <w:pPr>
              <w:pStyle w:val="NormalforTables"/>
              <w:spacing w:line="720" w:lineRule="exact"/>
            </w:pPr>
          </w:p>
        </w:tc>
        <w:tc>
          <w:tcPr>
            <w:tcW w:w="0" w:type="auto"/>
          </w:tcPr>
          <w:p w14:paraId="3747D448" w14:textId="77777777" w:rsidR="00275BEC" w:rsidRPr="008D43D8" w:rsidRDefault="00275BEC" w:rsidP="00275BEC">
            <w:pPr>
              <w:pStyle w:val="NormalforTables"/>
              <w:spacing w:line="720" w:lineRule="exact"/>
              <w:rPr>
                <w:rFonts w:ascii="Doulos SIL" w:hAnsi="Doulos SIL"/>
                <w:lang w:val="en-US"/>
              </w:rPr>
            </w:pPr>
            <w:r w:rsidRPr="00CE4D98">
              <w:rPr>
                <w:rFonts w:ascii="Doulos SIL" w:hAnsi="Doulos SIL"/>
                <w:noProof/>
                <w:lang w:val="en-US"/>
              </w:rPr>
              <w:t>maːra-ø</w:t>
            </w:r>
          </w:p>
        </w:tc>
        <w:tc>
          <w:tcPr>
            <w:tcW w:w="0" w:type="auto"/>
          </w:tcPr>
          <w:p w14:paraId="59A79590" w14:textId="77777777" w:rsidR="00275BEC" w:rsidRPr="000B74C3" w:rsidRDefault="00275BEC" w:rsidP="00275BEC">
            <w:pPr>
              <w:pStyle w:val="NormalforTables"/>
              <w:spacing w:line="720" w:lineRule="exact"/>
              <w:rPr>
                <w:rFonts w:ascii="Doulos SIL" w:hAnsi="Doulos SIL"/>
                <w:lang w:val="en-US"/>
              </w:rPr>
            </w:pPr>
            <w:r w:rsidRPr="00CE4D98">
              <w:rPr>
                <w:rFonts w:ascii="Doulos SIL" w:hAnsi="Doulos SIL"/>
                <w:noProof/>
                <w:lang w:val="en-US"/>
              </w:rPr>
              <w:t>kuri</w:t>
            </w:r>
            <w:r>
              <w:rPr>
                <w:rFonts w:ascii="Doulos SIL" w:hAnsi="Doulos SIL"/>
                <w:noProof/>
                <w:lang w:val="en-US"/>
              </w:rPr>
              <w:t>-c-a</w:t>
            </w:r>
          </w:p>
        </w:tc>
        <w:tc>
          <w:tcPr>
            <w:tcW w:w="0" w:type="auto"/>
          </w:tcPr>
          <w:p w14:paraId="0D219320" w14:textId="77777777" w:rsidR="00275BEC" w:rsidRPr="008D43D8" w:rsidRDefault="00275BEC" w:rsidP="00275BEC">
            <w:pPr>
              <w:pStyle w:val="NormalforTables"/>
              <w:spacing w:line="720" w:lineRule="exact"/>
              <w:rPr>
                <w:rFonts w:ascii="Doulos SIL" w:hAnsi="Doulos SIL"/>
                <w:lang w:val="en-US"/>
              </w:rPr>
            </w:pPr>
            <w:r w:rsidRPr="00CE4D98">
              <w:rPr>
                <w:rFonts w:ascii="Doulos SIL" w:hAnsi="Doulos SIL"/>
                <w:noProof/>
                <w:lang w:val="ru-RU"/>
              </w:rPr>
              <w:t>ŋic</w:t>
            </w:r>
            <w:r w:rsidRPr="00CE4D98">
              <w:rPr>
                <w:rFonts w:ascii="Doulos SIL" w:hAnsi="Doulos SIL"/>
                <w:noProof/>
              </w:rPr>
              <w:t>u-</w:t>
            </w:r>
            <w:r w:rsidRPr="00CE4D98">
              <w:rPr>
                <w:rFonts w:ascii="Doulos SIL" w:hAnsi="Doulos SIL"/>
                <w:noProof/>
                <w:lang w:val="ru-RU"/>
              </w:rPr>
              <w:t>iɲ</w:t>
            </w:r>
            <w:r w:rsidRPr="00261222">
              <w:rPr>
                <w:noProof/>
                <w:lang w:val="ru-RU"/>
              </w:rPr>
              <w:t>+</w:t>
            </w:r>
            <w:r w:rsidRPr="00CE4D98">
              <w:rPr>
                <w:rFonts w:ascii="Doulos SIL" w:hAnsi="Doulos SIL"/>
                <w:noProof/>
                <w:lang w:val="ru-RU"/>
              </w:rPr>
              <w:t>k</w:t>
            </w:r>
            <w:r w:rsidRPr="00CE4D98">
              <w:rPr>
                <w:rFonts w:ascii="Doulos SIL" w:hAnsi="Doulos SIL" w:cs="Times-Roman"/>
                <w:iCs/>
                <w:noProof/>
                <w:lang w:val="ru-RU"/>
              </w:rPr>
              <w:t>i-</w:t>
            </w:r>
            <w:r w:rsidRPr="00CE4D98">
              <w:rPr>
                <w:rFonts w:ascii="Doulos SIL" w:hAnsi="Doulos SIL" w:cs="Times-Roman"/>
                <w:iCs/>
                <w:noProof/>
                <w:lang w:val="en-US"/>
              </w:rPr>
              <w:t>a</w:t>
            </w:r>
          </w:p>
        </w:tc>
        <w:tc>
          <w:tcPr>
            <w:tcW w:w="0" w:type="auto"/>
          </w:tcPr>
          <w:p w14:paraId="5C15F5FC" w14:textId="77777777" w:rsidR="00275BEC" w:rsidRPr="000B74C3" w:rsidRDefault="00275BEC" w:rsidP="00275BEC">
            <w:pPr>
              <w:pStyle w:val="NormalforTables"/>
              <w:spacing w:line="720" w:lineRule="exact"/>
              <w:rPr>
                <w:rFonts w:ascii="Doulos SIL" w:hAnsi="Doulos SIL"/>
                <w:lang w:val="en-US"/>
              </w:rPr>
            </w:pPr>
            <w:r w:rsidRPr="00CE4D98">
              <w:rPr>
                <w:rFonts w:ascii="Doulos SIL" w:hAnsi="Doulos SIL"/>
                <w:noProof/>
                <w:lang w:val="en-US"/>
              </w:rPr>
              <w:t>kampuɻi-c-wari-a</w:t>
            </w:r>
          </w:p>
        </w:tc>
      </w:tr>
      <w:tr w:rsidR="00275BEC" w:rsidRPr="009B1806" w14:paraId="09B9473D" w14:textId="77777777" w:rsidTr="00275BEC">
        <w:tc>
          <w:tcPr>
            <w:tcW w:w="0" w:type="auto"/>
          </w:tcPr>
          <w:p w14:paraId="4F9D1A1C" w14:textId="77777777" w:rsidR="00275BEC" w:rsidRPr="009B1806" w:rsidRDefault="00275BEC" w:rsidP="00275BEC">
            <w:pPr>
              <w:pStyle w:val="NormalforTables"/>
              <w:spacing w:line="720" w:lineRule="exact"/>
            </w:pPr>
          </w:p>
        </w:tc>
        <w:tc>
          <w:tcPr>
            <w:tcW w:w="0" w:type="auto"/>
          </w:tcPr>
          <w:p w14:paraId="58FF7518" w14:textId="77777777" w:rsidR="00275BEC" w:rsidRPr="009B1806" w:rsidRDefault="00275BEC" w:rsidP="00275BEC">
            <w:pPr>
              <w:pStyle w:val="NormalforTables"/>
              <w:spacing w:line="720" w:lineRule="exact"/>
            </w:pPr>
            <w:r w:rsidRPr="00261222">
              <w:t>all</w:t>
            </w:r>
            <w:r w:rsidRPr="00261222">
              <w:rPr>
                <w:smallCaps/>
              </w:rPr>
              <w:t>-t</w:t>
            </w:r>
          </w:p>
        </w:tc>
        <w:tc>
          <w:tcPr>
            <w:tcW w:w="0" w:type="auto"/>
          </w:tcPr>
          <w:p w14:paraId="5B3BFA26" w14:textId="77777777" w:rsidR="00275BEC" w:rsidRPr="00791B8F" w:rsidRDefault="00275BEC" w:rsidP="00275BEC">
            <w:pPr>
              <w:pStyle w:val="NormalforTables"/>
              <w:spacing w:line="720" w:lineRule="exact"/>
            </w:pPr>
            <w:r w:rsidRPr="00261222">
              <w:t>‹see</w:t>
            </w:r>
            <w:r>
              <w:rPr>
                <w:smallCaps/>
              </w:rPr>
              <w:t>-j›-t</w:t>
            </w:r>
          </w:p>
        </w:tc>
        <w:tc>
          <w:tcPr>
            <w:tcW w:w="0" w:type="auto"/>
          </w:tcPr>
          <w:p w14:paraId="26F87B3E" w14:textId="77777777" w:rsidR="00275BEC" w:rsidRPr="003116C3" w:rsidRDefault="00275BEC" w:rsidP="00275BEC">
            <w:pPr>
              <w:pStyle w:val="NormalforTables"/>
              <w:spacing w:line="720" w:lineRule="exact"/>
            </w:pPr>
            <w:r w:rsidRPr="00261222">
              <w:t>1sg-µ</w:t>
            </w:r>
            <w:r w:rsidRPr="00261222">
              <w:rPr>
                <w:smallCaps/>
              </w:rPr>
              <w:t>poss</w:t>
            </w:r>
            <w:r w:rsidRPr="00261222">
              <w:t>-µ</w:t>
            </w:r>
            <w:r w:rsidRPr="00261222">
              <w:rPr>
                <w:smallCaps/>
              </w:rPr>
              <w:t>loc</w:t>
            </w:r>
            <w:r w:rsidRPr="00261222">
              <w:t>-</w:t>
            </w:r>
            <w:r w:rsidRPr="00261222">
              <w:rPr>
                <w:smallCaps/>
              </w:rPr>
              <w:t>t</w:t>
            </w:r>
          </w:p>
        </w:tc>
        <w:tc>
          <w:tcPr>
            <w:tcW w:w="0" w:type="auto"/>
          </w:tcPr>
          <w:p w14:paraId="259CC188" w14:textId="77777777" w:rsidR="00275BEC" w:rsidRPr="00791B8F" w:rsidRDefault="00275BEC" w:rsidP="00275BEC">
            <w:pPr>
              <w:pStyle w:val="NormalforTables"/>
              <w:spacing w:line="720" w:lineRule="exact"/>
            </w:pPr>
            <w:r w:rsidRPr="00261222">
              <w:t>‹talk</w:t>
            </w:r>
            <w:r w:rsidRPr="00261222">
              <w:rPr>
                <w:smallCaps/>
              </w:rPr>
              <w:t>-j›-µpriv-t</w:t>
            </w:r>
          </w:p>
        </w:tc>
      </w:tr>
      <w:tr w:rsidR="00275BEC" w:rsidRPr="009B1806" w14:paraId="1FF47357" w14:textId="77777777" w:rsidTr="00275BEC">
        <w:tc>
          <w:tcPr>
            <w:tcW w:w="0" w:type="auto"/>
          </w:tcPr>
          <w:p w14:paraId="23EEB7EB" w14:textId="77777777" w:rsidR="00275BEC" w:rsidRPr="009B1806" w:rsidRDefault="00275BEC" w:rsidP="00275BEC">
            <w:pPr>
              <w:pStyle w:val="NormalforTables"/>
              <w:spacing w:line="720" w:lineRule="exact"/>
            </w:pPr>
          </w:p>
        </w:tc>
        <w:tc>
          <w:tcPr>
            <w:tcW w:w="0" w:type="auto"/>
          </w:tcPr>
          <w:p w14:paraId="18127429" w14:textId="77777777" w:rsidR="00275BEC" w:rsidRPr="009B1806" w:rsidRDefault="00275BEC" w:rsidP="00275BEC">
            <w:pPr>
              <w:pStyle w:val="NormalforTables"/>
              <w:spacing w:line="720" w:lineRule="exact"/>
            </w:pPr>
            <w:r w:rsidRPr="00261222">
              <w:t>all</w:t>
            </w:r>
          </w:p>
        </w:tc>
        <w:tc>
          <w:tcPr>
            <w:tcW w:w="0" w:type="auto"/>
          </w:tcPr>
          <w:p w14:paraId="16FF0ECE" w14:textId="77777777" w:rsidR="00275BEC" w:rsidRPr="00791B8F" w:rsidRDefault="00275BEC" w:rsidP="00275BEC">
            <w:pPr>
              <w:pStyle w:val="NormalforTables"/>
              <w:spacing w:line="720" w:lineRule="exact"/>
            </w:pPr>
            <w:r w:rsidRPr="00261222">
              <w:t>‹see›</w:t>
            </w:r>
          </w:p>
        </w:tc>
        <w:tc>
          <w:tcPr>
            <w:tcW w:w="0" w:type="auto"/>
          </w:tcPr>
          <w:p w14:paraId="51E7BA5E" w14:textId="77777777" w:rsidR="00275BEC" w:rsidRPr="003116C3" w:rsidRDefault="00275BEC" w:rsidP="00275BEC">
            <w:pPr>
              <w:pStyle w:val="NormalforTables"/>
              <w:spacing w:line="720" w:lineRule="exact"/>
            </w:pPr>
            <w:r w:rsidRPr="00261222">
              <w:t>1sg-</w:t>
            </w:r>
            <w:r w:rsidRPr="00261222">
              <w:rPr>
                <w:smallCaps/>
              </w:rPr>
              <w:t>ø</w:t>
            </w:r>
            <w:r w:rsidRPr="00261222">
              <w:t>-</w:t>
            </w:r>
            <w:r w:rsidRPr="00261222">
              <w:rPr>
                <w:smallCaps/>
              </w:rPr>
              <w:t>ins</w:t>
            </w:r>
          </w:p>
        </w:tc>
        <w:tc>
          <w:tcPr>
            <w:tcW w:w="0" w:type="auto"/>
          </w:tcPr>
          <w:p w14:paraId="41E59791" w14:textId="77777777" w:rsidR="00275BEC" w:rsidRPr="009B1806" w:rsidRDefault="00275BEC" w:rsidP="00275BEC">
            <w:pPr>
              <w:pStyle w:val="NormalforTables"/>
              <w:spacing w:line="720" w:lineRule="exact"/>
            </w:pPr>
            <w:r w:rsidRPr="00261222">
              <w:t>‹talk</w:t>
            </w:r>
            <w:r w:rsidRPr="00261222">
              <w:rPr>
                <w:smallCaps/>
              </w:rPr>
              <w:t>›-neg.act</w:t>
            </w:r>
          </w:p>
        </w:tc>
      </w:tr>
    </w:tbl>
    <w:p w14:paraId="7FF98607" w14:textId="77777777" w:rsidR="00275BEC" w:rsidRDefault="00275BEC" w:rsidP="00275BEC">
      <w:pPr>
        <w:spacing w:line="720" w:lineRule="exact"/>
        <w:jc w:val="left"/>
      </w:pPr>
      <w:r>
        <w:tab/>
      </w:r>
      <w:r w:rsidRPr="00261222">
        <w:t>‘(He) just looked at me without saying anything.’ [E387.ex.9-295]</w:t>
      </w:r>
    </w:p>
    <w:p w14:paraId="2297A7F1" w14:textId="77777777" w:rsidR="00275BEC" w:rsidRDefault="00275BEC" w:rsidP="00275BEC">
      <w:pPr>
        <w:spacing w:line="720" w:lineRule="exact"/>
        <w:jc w:val="left"/>
      </w:pPr>
    </w:p>
    <w:p w14:paraId="37D28468" w14:textId="08F42383" w:rsidR="008465E3" w:rsidRPr="007065FA" w:rsidRDefault="008465E3" w:rsidP="008465E3">
      <w:pPr>
        <w:spacing w:line="720" w:lineRule="exact"/>
        <w:jc w:val="left"/>
      </w:pPr>
      <w:r>
        <w:lastRenderedPageBreak/>
        <w:t xml:space="preserve">The example </w:t>
      </w:r>
      <w:r w:rsidR="00A73C72" w:rsidRPr="00A73C72">
        <w:t xml:space="preserve">in (10.29) contains </w:t>
      </w:r>
      <w:r w:rsidR="00901BF9">
        <w:t>two juxtaposed subject</w:t>
      </w:r>
      <w:r w:rsidRPr="00261222">
        <w:t xml:space="preserve"> DP</w:t>
      </w:r>
      <w:r>
        <w:t>s</w:t>
      </w:r>
      <w:r w:rsidRPr="00261222">
        <w:t xml:space="preserve"> </w:t>
      </w:r>
      <w:r>
        <w:t>which both act as</w:t>
      </w:r>
      <w:r w:rsidRPr="00261222">
        <w:t xml:space="preserve"> DP</w:t>
      </w:r>
      <w:r w:rsidR="009232D5">
        <w:rPr>
          <w:vertAlign w:val="subscript"/>
        </w:rPr>
        <w:t>LEF</w:t>
      </w:r>
      <w:r w:rsidRPr="00261222">
        <w:rPr>
          <w:vertAlign w:val="subscript"/>
        </w:rPr>
        <w:t>T</w:t>
      </w:r>
      <w:r w:rsidRPr="00261222">
        <w:t xml:space="preserve"> </w:t>
      </w:r>
      <w:r>
        <w:t xml:space="preserve">and thus both align further left than </w:t>
      </w:r>
      <w:r>
        <w:rPr>
          <w:i/>
        </w:rPr>
        <w:t>maarra</w:t>
      </w:r>
      <w:r w:rsidRPr="008465E3">
        <w:rPr>
          <w:vertAlign w:val="subscript"/>
        </w:rPr>
        <w:t>1</w:t>
      </w:r>
      <w:r>
        <w:t>.</w:t>
      </w:r>
    </w:p>
    <w:p w14:paraId="222E5277" w14:textId="77777777" w:rsidR="008465E3" w:rsidRPr="00261222" w:rsidRDefault="008465E3" w:rsidP="008465E3">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858"/>
        <w:gridCol w:w="964"/>
        <w:gridCol w:w="858"/>
        <w:gridCol w:w="1484"/>
        <w:gridCol w:w="1003"/>
        <w:gridCol w:w="2915"/>
      </w:tblGrid>
      <w:tr w:rsidR="009232D5" w:rsidRPr="009B1806" w14:paraId="0F570F7B" w14:textId="77777777" w:rsidTr="009232D5">
        <w:tc>
          <w:tcPr>
            <w:tcW w:w="0" w:type="auto"/>
          </w:tcPr>
          <w:p w14:paraId="661E5A0C" w14:textId="055F75CB" w:rsidR="009232D5" w:rsidRDefault="0048276C" w:rsidP="008465E3">
            <w:pPr>
              <w:pStyle w:val="NormalforTables"/>
              <w:spacing w:line="720" w:lineRule="exact"/>
            </w:pPr>
            <w:r w:rsidRPr="0048276C">
              <w:t>(10.29)</w:t>
            </w:r>
          </w:p>
        </w:tc>
        <w:tc>
          <w:tcPr>
            <w:tcW w:w="0" w:type="auto"/>
            <w:tcMar>
              <w:right w:w="57" w:type="dxa"/>
            </w:tcMar>
          </w:tcPr>
          <w:p w14:paraId="1D9354F6" w14:textId="5997D262" w:rsidR="009232D5" w:rsidRPr="00261222" w:rsidRDefault="009232D5" w:rsidP="008465E3">
            <w:pPr>
              <w:pStyle w:val="NormalforTables"/>
              <w:spacing w:line="720" w:lineRule="exact"/>
            </w:pPr>
            <w:r w:rsidRPr="00261222">
              <w:t>[</w:t>
            </w:r>
            <w:r w:rsidRPr="00261222">
              <w:rPr>
                <w:vertAlign w:val="subscript"/>
              </w:rPr>
              <w:t>DP</w:t>
            </w:r>
            <w:r>
              <w:rPr>
                <w:vertAlign w:val="subscript"/>
              </w:rPr>
              <w:t>-LEFT</w:t>
            </w:r>
          </w:p>
        </w:tc>
        <w:tc>
          <w:tcPr>
            <w:tcW w:w="0" w:type="auto"/>
            <w:tcMar>
              <w:right w:w="57" w:type="dxa"/>
            </w:tcMar>
          </w:tcPr>
          <w:p w14:paraId="35716EC1" w14:textId="5BF8245C" w:rsidR="009232D5" w:rsidRPr="00B905C5" w:rsidRDefault="009232D5" w:rsidP="008465E3">
            <w:pPr>
              <w:pStyle w:val="NormalforTables"/>
              <w:spacing w:line="720" w:lineRule="exact"/>
              <w:rPr>
                <w:rFonts w:cs="Times-Roman"/>
                <w:iCs/>
              </w:rPr>
            </w:pPr>
            <w:r w:rsidRPr="00261222">
              <w:rPr>
                <w:i/>
              </w:rPr>
              <w:t xml:space="preserve">Danda </w:t>
            </w:r>
            <w:r w:rsidRPr="00261222">
              <w:t>]</w:t>
            </w:r>
          </w:p>
        </w:tc>
        <w:tc>
          <w:tcPr>
            <w:tcW w:w="0" w:type="auto"/>
            <w:tcMar>
              <w:right w:w="57" w:type="dxa"/>
            </w:tcMar>
          </w:tcPr>
          <w:p w14:paraId="55B3F593" w14:textId="10B14891" w:rsidR="009232D5" w:rsidRPr="00261222" w:rsidRDefault="009232D5" w:rsidP="008465E3">
            <w:pPr>
              <w:pStyle w:val="NormalforTables"/>
              <w:spacing w:line="720" w:lineRule="exact"/>
            </w:pPr>
            <w:r w:rsidRPr="00261222">
              <w:t>[</w:t>
            </w:r>
            <w:r w:rsidRPr="00261222">
              <w:rPr>
                <w:vertAlign w:val="subscript"/>
              </w:rPr>
              <w:t>DP</w:t>
            </w:r>
            <w:r>
              <w:rPr>
                <w:vertAlign w:val="subscript"/>
              </w:rPr>
              <w:t>-LEFT</w:t>
            </w:r>
          </w:p>
        </w:tc>
        <w:tc>
          <w:tcPr>
            <w:tcW w:w="0" w:type="auto"/>
            <w:tcMar>
              <w:right w:w="57" w:type="dxa"/>
            </w:tcMar>
          </w:tcPr>
          <w:p w14:paraId="5BB2A745" w14:textId="10E395F1" w:rsidR="009232D5" w:rsidRPr="00B905C5" w:rsidRDefault="009232D5" w:rsidP="008465E3">
            <w:pPr>
              <w:pStyle w:val="NormalforTables"/>
              <w:spacing w:line="720" w:lineRule="exact"/>
            </w:pPr>
            <w:r w:rsidRPr="00261222">
              <w:rPr>
                <w:i/>
              </w:rPr>
              <w:t xml:space="preserve">balungka </w:t>
            </w:r>
            <w:r w:rsidRPr="00261222">
              <w:t>]</w:t>
            </w:r>
          </w:p>
        </w:tc>
        <w:tc>
          <w:tcPr>
            <w:tcW w:w="0" w:type="auto"/>
            <w:tcMar>
              <w:right w:w="57" w:type="dxa"/>
            </w:tcMar>
          </w:tcPr>
          <w:p w14:paraId="6FC7F501" w14:textId="77777777" w:rsidR="009232D5" w:rsidRPr="00C238D5" w:rsidRDefault="009232D5" w:rsidP="008465E3">
            <w:pPr>
              <w:pStyle w:val="NormalforTables"/>
              <w:spacing w:line="720" w:lineRule="exact"/>
              <w:rPr>
                <w:i/>
              </w:rPr>
            </w:pPr>
            <w:r w:rsidRPr="00261222">
              <w:rPr>
                <w:b/>
                <w:i/>
              </w:rPr>
              <w:t>maarra</w:t>
            </w:r>
          </w:p>
        </w:tc>
        <w:tc>
          <w:tcPr>
            <w:tcW w:w="0" w:type="auto"/>
            <w:tcMar>
              <w:right w:w="57" w:type="dxa"/>
            </w:tcMar>
          </w:tcPr>
          <w:p w14:paraId="650F19A1" w14:textId="77777777" w:rsidR="009232D5" w:rsidRPr="009B1806" w:rsidRDefault="009232D5" w:rsidP="008465E3">
            <w:pPr>
              <w:pStyle w:val="NormalforTables"/>
              <w:spacing w:line="720" w:lineRule="exact"/>
            </w:pPr>
            <w:r w:rsidRPr="00261222">
              <w:rPr>
                <w:i/>
              </w:rPr>
              <w:t>natharnurruwalathid .</w:t>
            </w:r>
          </w:p>
        </w:tc>
      </w:tr>
      <w:tr w:rsidR="009232D5" w:rsidRPr="009B1806" w14:paraId="449547C2" w14:textId="77777777" w:rsidTr="009232D5">
        <w:tc>
          <w:tcPr>
            <w:tcW w:w="0" w:type="auto"/>
          </w:tcPr>
          <w:p w14:paraId="19F99AEE" w14:textId="77777777" w:rsidR="009232D5" w:rsidRPr="00261222" w:rsidRDefault="009232D5" w:rsidP="008465E3">
            <w:pPr>
              <w:pStyle w:val="NormalforTables"/>
              <w:spacing w:line="720" w:lineRule="exact"/>
            </w:pPr>
          </w:p>
        </w:tc>
        <w:tc>
          <w:tcPr>
            <w:tcW w:w="0" w:type="auto"/>
            <w:tcMar>
              <w:right w:w="57" w:type="dxa"/>
            </w:tcMar>
          </w:tcPr>
          <w:p w14:paraId="042232E8" w14:textId="77777777" w:rsidR="009232D5" w:rsidRPr="00CE4D98" w:rsidRDefault="009232D5" w:rsidP="008465E3">
            <w:pPr>
              <w:pStyle w:val="NormalforTables"/>
              <w:spacing w:line="720" w:lineRule="exact"/>
              <w:rPr>
                <w:rFonts w:ascii="Doulos SIL" w:hAnsi="Doulos SIL" w:cs="Times-Roman"/>
                <w:iCs/>
                <w:noProof/>
                <w:lang w:val="en-US"/>
              </w:rPr>
            </w:pPr>
          </w:p>
        </w:tc>
        <w:tc>
          <w:tcPr>
            <w:tcW w:w="0" w:type="auto"/>
            <w:tcMar>
              <w:right w:w="57" w:type="dxa"/>
            </w:tcMar>
          </w:tcPr>
          <w:p w14:paraId="17B96D9C" w14:textId="7C3991A7" w:rsidR="009232D5" w:rsidRPr="00111E48" w:rsidRDefault="009232D5" w:rsidP="008465E3">
            <w:pPr>
              <w:pStyle w:val="NormalforTables"/>
              <w:spacing w:line="720" w:lineRule="exact"/>
              <w:rPr>
                <w:rFonts w:ascii="Doulos SIL" w:hAnsi="Doulos SIL" w:cs="Times-Roman"/>
                <w:iCs/>
                <w:lang w:val="en-US"/>
              </w:rPr>
            </w:pPr>
            <w:r w:rsidRPr="00CE4D98">
              <w:rPr>
                <w:rFonts w:ascii="Doulos SIL" w:hAnsi="Doulos SIL" w:cs="Times-Roman"/>
                <w:iCs/>
                <w:noProof/>
                <w:lang w:val="en-US"/>
              </w:rPr>
              <w:t>ʈan-ta</w:t>
            </w:r>
          </w:p>
        </w:tc>
        <w:tc>
          <w:tcPr>
            <w:tcW w:w="0" w:type="auto"/>
            <w:tcMar>
              <w:right w:w="57" w:type="dxa"/>
            </w:tcMar>
          </w:tcPr>
          <w:p w14:paraId="14C30CC4" w14:textId="77777777" w:rsidR="009232D5" w:rsidRPr="00CE4D98" w:rsidRDefault="009232D5" w:rsidP="008465E3">
            <w:pPr>
              <w:pStyle w:val="NormalforTables"/>
              <w:spacing w:line="720" w:lineRule="exact"/>
              <w:rPr>
                <w:rFonts w:ascii="Doulos SIL" w:hAnsi="Doulos SIL" w:cs="Times-Roman"/>
                <w:iCs/>
                <w:noProof/>
                <w:szCs w:val="20"/>
                <w:lang w:val="en-US"/>
              </w:rPr>
            </w:pPr>
          </w:p>
        </w:tc>
        <w:tc>
          <w:tcPr>
            <w:tcW w:w="0" w:type="auto"/>
            <w:tcMar>
              <w:right w:w="57" w:type="dxa"/>
            </w:tcMar>
          </w:tcPr>
          <w:p w14:paraId="3FAEC8A6" w14:textId="547E6B34" w:rsidR="009232D5" w:rsidRPr="00653F9E" w:rsidRDefault="009232D5" w:rsidP="008465E3">
            <w:pPr>
              <w:pStyle w:val="NormalforTables"/>
              <w:spacing w:line="720" w:lineRule="exact"/>
              <w:rPr>
                <w:rFonts w:ascii="Doulos SIL" w:hAnsi="Doulos SIL" w:cs="Times-Roman"/>
                <w:iCs/>
                <w:szCs w:val="20"/>
                <w:lang w:val="en-US"/>
              </w:rPr>
            </w:pPr>
            <w:r w:rsidRPr="00CE4D98">
              <w:rPr>
                <w:rFonts w:ascii="Doulos SIL" w:hAnsi="Doulos SIL" w:cs="Times-Roman"/>
                <w:iCs/>
                <w:noProof/>
                <w:szCs w:val="20"/>
                <w:lang w:val="en-US"/>
              </w:rPr>
              <w:t>pat̪-ɻuŋ</w:t>
            </w:r>
            <w:r w:rsidRPr="00261222">
              <w:rPr>
                <w:rFonts w:cs="Times-Roman"/>
                <w:iCs/>
                <w:noProof/>
                <w:szCs w:val="20"/>
                <w:lang w:val="en-US"/>
              </w:rPr>
              <w:t>+</w:t>
            </w:r>
            <w:r w:rsidRPr="00CE4D98">
              <w:rPr>
                <w:rFonts w:ascii="Doulos SIL" w:hAnsi="Doulos SIL" w:cs="Times-Roman"/>
                <w:iCs/>
                <w:noProof/>
                <w:szCs w:val="20"/>
                <w:lang w:val="en-US"/>
              </w:rPr>
              <w:t>ka</w:t>
            </w:r>
          </w:p>
        </w:tc>
        <w:tc>
          <w:tcPr>
            <w:tcW w:w="0" w:type="auto"/>
            <w:tcMar>
              <w:right w:w="57" w:type="dxa"/>
            </w:tcMar>
          </w:tcPr>
          <w:p w14:paraId="2F544D04" w14:textId="77777777" w:rsidR="009232D5" w:rsidRPr="008D43D8" w:rsidRDefault="009232D5" w:rsidP="008465E3">
            <w:pPr>
              <w:pStyle w:val="NormalforTables"/>
              <w:spacing w:line="720" w:lineRule="exact"/>
              <w:rPr>
                <w:rFonts w:ascii="Doulos SIL" w:hAnsi="Doulos SIL"/>
                <w:lang w:val="en-US"/>
              </w:rPr>
            </w:pPr>
            <w:r w:rsidRPr="00CE4D98">
              <w:rPr>
                <w:rFonts w:ascii="Doulos SIL" w:hAnsi="Doulos SIL"/>
                <w:noProof/>
                <w:lang w:val="en-US"/>
              </w:rPr>
              <w:t>maːra-ø</w:t>
            </w:r>
          </w:p>
        </w:tc>
        <w:tc>
          <w:tcPr>
            <w:tcW w:w="0" w:type="auto"/>
            <w:tcMar>
              <w:right w:w="57" w:type="dxa"/>
            </w:tcMar>
          </w:tcPr>
          <w:p w14:paraId="501B5B95" w14:textId="77777777" w:rsidR="009232D5" w:rsidRPr="00954890" w:rsidRDefault="009232D5" w:rsidP="008465E3">
            <w:pPr>
              <w:pStyle w:val="NormalforTables"/>
              <w:spacing w:line="720" w:lineRule="exact"/>
              <w:rPr>
                <w:rFonts w:ascii="Doulos SIL" w:hAnsi="Doulos SIL"/>
                <w:lang w:val="en-US"/>
              </w:rPr>
            </w:pPr>
            <w:r w:rsidRPr="00CE4D98">
              <w:rPr>
                <w:rFonts w:ascii="Doulos SIL" w:hAnsi="Doulos SIL"/>
                <w:noProof/>
                <w:lang w:val="en-US"/>
              </w:rPr>
              <w:t>ɳat̪a-ɳuru-walat̪-ic-ta</w:t>
            </w:r>
          </w:p>
        </w:tc>
      </w:tr>
      <w:tr w:rsidR="009232D5" w:rsidRPr="009B1806" w14:paraId="2873A058" w14:textId="77777777" w:rsidTr="009232D5">
        <w:tc>
          <w:tcPr>
            <w:tcW w:w="0" w:type="auto"/>
          </w:tcPr>
          <w:p w14:paraId="2DEEB525" w14:textId="77777777" w:rsidR="009232D5" w:rsidRPr="00261222" w:rsidRDefault="009232D5" w:rsidP="008465E3">
            <w:pPr>
              <w:pStyle w:val="NormalforTables"/>
              <w:spacing w:line="720" w:lineRule="exact"/>
            </w:pPr>
          </w:p>
        </w:tc>
        <w:tc>
          <w:tcPr>
            <w:tcW w:w="0" w:type="auto"/>
            <w:tcMar>
              <w:right w:w="57" w:type="dxa"/>
            </w:tcMar>
          </w:tcPr>
          <w:p w14:paraId="5505E7EE" w14:textId="77777777" w:rsidR="009232D5" w:rsidRPr="00CE4D98" w:rsidRDefault="009232D5" w:rsidP="008465E3">
            <w:pPr>
              <w:pStyle w:val="NormalforTables"/>
              <w:spacing w:line="720" w:lineRule="exact"/>
              <w:rPr>
                <w:rFonts w:ascii="Doulos SIL" w:hAnsi="Doulos SIL"/>
                <w:noProof/>
                <w:lang w:val="en-US"/>
              </w:rPr>
            </w:pPr>
          </w:p>
        </w:tc>
        <w:tc>
          <w:tcPr>
            <w:tcW w:w="0" w:type="auto"/>
            <w:tcMar>
              <w:right w:w="57" w:type="dxa"/>
            </w:tcMar>
          </w:tcPr>
          <w:p w14:paraId="39A813D9" w14:textId="4795AF99" w:rsidR="009232D5" w:rsidRPr="00261222" w:rsidRDefault="009232D5" w:rsidP="008465E3">
            <w:pPr>
              <w:pStyle w:val="NormalforTables"/>
              <w:spacing w:line="720" w:lineRule="exact"/>
              <w:rPr>
                <w:rFonts w:cs="Times-Roman"/>
                <w:iCs/>
              </w:rPr>
            </w:pPr>
            <w:r w:rsidRPr="00261222">
              <w:rPr>
                <w:rFonts w:cs="Times-Roman"/>
                <w:iCs/>
              </w:rPr>
              <w:t>here-</w:t>
            </w:r>
            <w:r w:rsidRPr="00261222">
              <w:rPr>
                <w:rFonts w:cs="Times-Roman"/>
                <w:iCs/>
                <w:smallCaps/>
              </w:rPr>
              <w:t>t</w:t>
            </w:r>
          </w:p>
        </w:tc>
        <w:tc>
          <w:tcPr>
            <w:tcW w:w="0" w:type="auto"/>
            <w:tcMar>
              <w:right w:w="57" w:type="dxa"/>
            </w:tcMar>
          </w:tcPr>
          <w:p w14:paraId="7C073941" w14:textId="77777777" w:rsidR="009232D5" w:rsidRPr="00CE4D98" w:rsidRDefault="009232D5" w:rsidP="008465E3">
            <w:pPr>
              <w:pStyle w:val="NormalforTables"/>
              <w:spacing w:line="720" w:lineRule="exact"/>
              <w:rPr>
                <w:rFonts w:ascii="Doulos SIL" w:hAnsi="Doulos SIL"/>
                <w:noProof/>
                <w:lang w:val="en-US"/>
              </w:rPr>
            </w:pPr>
          </w:p>
        </w:tc>
        <w:tc>
          <w:tcPr>
            <w:tcW w:w="0" w:type="auto"/>
            <w:tcMar>
              <w:right w:w="57" w:type="dxa"/>
            </w:tcMar>
          </w:tcPr>
          <w:p w14:paraId="000E49A5" w14:textId="05FBEF2F" w:rsidR="009232D5" w:rsidRPr="003116C3" w:rsidRDefault="009232D5" w:rsidP="008465E3">
            <w:pPr>
              <w:pStyle w:val="NormalforTables"/>
              <w:spacing w:line="720" w:lineRule="exact"/>
            </w:pPr>
            <w:r w:rsidRPr="00261222">
              <w:t>west-µ</w:t>
            </w:r>
            <w:r w:rsidRPr="00261222">
              <w:rPr>
                <w:smallCaps/>
              </w:rPr>
              <w:t>all</w:t>
            </w:r>
            <w:r>
              <w:rPr>
                <w:smallCaps/>
              </w:rPr>
              <w:t>c</w:t>
            </w:r>
            <w:r w:rsidRPr="00261222">
              <w:t>-</w:t>
            </w:r>
            <w:r w:rsidRPr="00261222">
              <w:rPr>
                <w:smallCaps/>
              </w:rPr>
              <w:t>t</w:t>
            </w:r>
          </w:p>
        </w:tc>
        <w:tc>
          <w:tcPr>
            <w:tcW w:w="0" w:type="auto"/>
            <w:tcMar>
              <w:right w:w="57" w:type="dxa"/>
            </w:tcMar>
          </w:tcPr>
          <w:p w14:paraId="3F2C024D" w14:textId="77777777" w:rsidR="009232D5" w:rsidRPr="009B1806" w:rsidRDefault="009232D5" w:rsidP="008465E3">
            <w:pPr>
              <w:pStyle w:val="NormalforTables"/>
              <w:spacing w:line="720" w:lineRule="exact"/>
            </w:pPr>
            <w:r w:rsidRPr="00261222">
              <w:t>all</w:t>
            </w:r>
            <w:r w:rsidRPr="00261222">
              <w:rPr>
                <w:smallCaps/>
              </w:rPr>
              <w:t>-t</w:t>
            </w:r>
          </w:p>
        </w:tc>
        <w:tc>
          <w:tcPr>
            <w:tcW w:w="0" w:type="auto"/>
            <w:tcMar>
              <w:right w:w="57" w:type="dxa"/>
            </w:tcMar>
          </w:tcPr>
          <w:p w14:paraId="16612921" w14:textId="77777777" w:rsidR="009232D5" w:rsidRPr="009B1806" w:rsidRDefault="009232D5" w:rsidP="008465E3">
            <w:pPr>
              <w:pStyle w:val="NormalforTables"/>
              <w:spacing w:line="720" w:lineRule="exact"/>
            </w:pPr>
            <w:r w:rsidRPr="00261222">
              <w:t>camp-µ</w:t>
            </w:r>
            <w:r w:rsidRPr="00261222">
              <w:rPr>
                <w:smallCaps/>
              </w:rPr>
              <w:t>assoc</w:t>
            </w:r>
            <w:r w:rsidRPr="00261222">
              <w:t>-‹µ</w:t>
            </w:r>
            <w:r w:rsidRPr="00261222">
              <w:rPr>
                <w:smallCaps/>
              </w:rPr>
              <w:t>pl</w:t>
            </w:r>
            <w:r w:rsidRPr="00261222">
              <w:t>-µ</w:t>
            </w:r>
            <w:r w:rsidRPr="00261222">
              <w:rPr>
                <w:smallCaps/>
              </w:rPr>
              <w:t>same›-t</w:t>
            </w:r>
          </w:p>
        </w:tc>
      </w:tr>
      <w:tr w:rsidR="009232D5" w:rsidRPr="009B1806" w14:paraId="2A66BB2C" w14:textId="77777777" w:rsidTr="009232D5">
        <w:tc>
          <w:tcPr>
            <w:tcW w:w="0" w:type="auto"/>
          </w:tcPr>
          <w:p w14:paraId="76DB2323" w14:textId="77777777" w:rsidR="009232D5" w:rsidRPr="00261222" w:rsidRDefault="009232D5" w:rsidP="008465E3">
            <w:pPr>
              <w:pStyle w:val="NormalforTables"/>
              <w:spacing w:line="720" w:lineRule="exact"/>
            </w:pPr>
          </w:p>
        </w:tc>
        <w:tc>
          <w:tcPr>
            <w:tcW w:w="0" w:type="auto"/>
            <w:tcMar>
              <w:right w:w="57" w:type="dxa"/>
            </w:tcMar>
          </w:tcPr>
          <w:p w14:paraId="25BA0BEE" w14:textId="77777777" w:rsidR="009232D5" w:rsidRPr="00CE4D98" w:rsidRDefault="009232D5" w:rsidP="008465E3">
            <w:pPr>
              <w:pStyle w:val="NormalforTables"/>
              <w:spacing w:line="720" w:lineRule="exact"/>
              <w:rPr>
                <w:rFonts w:ascii="Doulos SIL" w:hAnsi="Doulos SIL"/>
                <w:noProof/>
                <w:lang w:val="en-US"/>
              </w:rPr>
            </w:pPr>
          </w:p>
        </w:tc>
        <w:tc>
          <w:tcPr>
            <w:tcW w:w="0" w:type="auto"/>
            <w:tcMar>
              <w:right w:w="57" w:type="dxa"/>
            </w:tcMar>
          </w:tcPr>
          <w:p w14:paraId="4FDFE761" w14:textId="621A0786" w:rsidR="009232D5" w:rsidRPr="00261222" w:rsidRDefault="009232D5" w:rsidP="008465E3">
            <w:pPr>
              <w:pStyle w:val="NormalforTables"/>
              <w:spacing w:line="720" w:lineRule="exact"/>
              <w:rPr>
                <w:rFonts w:cs="Times-Roman"/>
                <w:iCs/>
              </w:rPr>
            </w:pPr>
            <w:r w:rsidRPr="00261222">
              <w:rPr>
                <w:rFonts w:cs="Times-Roman"/>
                <w:iCs/>
              </w:rPr>
              <w:t>here</w:t>
            </w:r>
          </w:p>
        </w:tc>
        <w:tc>
          <w:tcPr>
            <w:tcW w:w="0" w:type="auto"/>
            <w:tcMar>
              <w:right w:w="57" w:type="dxa"/>
            </w:tcMar>
          </w:tcPr>
          <w:p w14:paraId="1093C9CC" w14:textId="77777777" w:rsidR="009232D5" w:rsidRPr="00CE4D98" w:rsidRDefault="009232D5" w:rsidP="008465E3">
            <w:pPr>
              <w:pStyle w:val="NormalforTables"/>
              <w:spacing w:line="720" w:lineRule="exact"/>
              <w:rPr>
                <w:rFonts w:ascii="Doulos SIL" w:hAnsi="Doulos SIL"/>
                <w:noProof/>
                <w:lang w:val="en-US"/>
              </w:rPr>
            </w:pPr>
          </w:p>
        </w:tc>
        <w:tc>
          <w:tcPr>
            <w:tcW w:w="0" w:type="auto"/>
            <w:tcMar>
              <w:right w:w="57" w:type="dxa"/>
            </w:tcMar>
          </w:tcPr>
          <w:p w14:paraId="5BBC6335" w14:textId="2D138D21" w:rsidR="009232D5" w:rsidRPr="003116C3" w:rsidRDefault="009232D5" w:rsidP="008465E3">
            <w:pPr>
              <w:pStyle w:val="NormalforTables"/>
              <w:spacing w:line="720" w:lineRule="exact"/>
            </w:pPr>
            <w:r w:rsidRPr="00261222">
              <w:t>west-</w:t>
            </w:r>
            <w:r w:rsidRPr="00261222">
              <w:rPr>
                <w:smallCaps/>
              </w:rPr>
              <w:t>all</w:t>
            </w:r>
            <w:r>
              <w:rPr>
                <w:smallCaps/>
              </w:rPr>
              <w:t>c</w:t>
            </w:r>
          </w:p>
        </w:tc>
        <w:tc>
          <w:tcPr>
            <w:tcW w:w="0" w:type="auto"/>
            <w:tcMar>
              <w:right w:w="57" w:type="dxa"/>
            </w:tcMar>
          </w:tcPr>
          <w:p w14:paraId="6536C277" w14:textId="77777777" w:rsidR="009232D5" w:rsidRPr="009B1806" w:rsidRDefault="009232D5" w:rsidP="008465E3">
            <w:pPr>
              <w:pStyle w:val="NormalforTables"/>
              <w:spacing w:line="720" w:lineRule="exact"/>
            </w:pPr>
            <w:r w:rsidRPr="00261222">
              <w:t>all</w:t>
            </w:r>
          </w:p>
        </w:tc>
        <w:tc>
          <w:tcPr>
            <w:tcW w:w="0" w:type="auto"/>
            <w:tcMar>
              <w:right w:w="57" w:type="dxa"/>
            </w:tcMar>
          </w:tcPr>
          <w:p w14:paraId="00CF43C0" w14:textId="77777777" w:rsidR="009232D5" w:rsidRPr="009B1806" w:rsidRDefault="009232D5" w:rsidP="008465E3">
            <w:pPr>
              <w:pStyle w:val="NormalforTables"/>
              <w:spacing w:line="720" w:lineRule="exact"/>
            </w:pPr>
            <w:r w:rsidRPr="00261222">
              <w:t>camp-</w:t>
            </w:r>
            <w:r w:rsidRPr="00261222">
              <w:rPr>
                <w:smallCaps/>
              </w:rPr>
              <w:t>assoc</w:t>
            </w:r>
            <w:r w:rsidRPr="00261222">
              <w:t>-‹</w:t>
            </w:r>
            <w:r w:rsidRPr="00261222">
              <w:rPr>
                <w:smallCaps/>
              </w:rPr>
              <w:t>every›</w:t>
            </w:r>
          </w:p>
        </w:tc>
      </w:tr>
    </w:tbl>
    <w:p w14:paraId="42275716" w14:textId="77777777" w:rsidR="008465E3" w:rsidRDefault="008465E3" w:rsidP="008465E3">
      <w:pPr>
        <w:spacing w:line="720" w:lineRule="exact"/>
        <w:jc w:val="left"/>
      </w:pPr>
      <w:r>
        <w:tab/>
      </w:r>
      <w:r w:rsidRPr="00261222">
        <w:t>‘Here in the west (it) was all camps.’ [R2007-jul12c]</w:t>
      </w:r>
    </w:p>
    <w:p w14:paraId="20902528" w14:textId="77777777" w:rsidR="00EB02A1" w:rsidRDefault="00EB02A1" w:rsidP="00EB02A1">
      <w:pPr>
        <w:spacing w:line="720" w:lineRule="exact"/>
        <w:jc w:val="left"/>
      </w:pPr>
    </w:p>
    <w:p w14:paraId="56C229A6" w14:textId="6FC3F432" w:rsidR="00EB02A1" w:rsidRDefault="00EB02A1" w:rsidP="00EB02A1">
      <w:pPr>
        <w:spacing w:line="720" w:lineRule="exact"/>
        <w:jc w:val="left"/>
      </w:pPr>
      <w:r>
        <w:t xml:space="preserve">Unlike subject DPs, subject second predicates do not align to the left of </w:t>
      </w:r>
      <w:r>
        <w:rPr>
          <w:i/>
        </w:rPr>
        <w:t>maarra</w:t>
      </w:r>
      <w:r w:rsidRPr="008465E3">
        <w:rPr>
          <w:vertAlign w:val="subscript"/>
        </w:rPr>
        <w:t>1</w:t>
      </w:r>
      <w:r>
        <w:t xml:space="preserve">, as shown </w:t>
      </w:r>
      <w:r w:rsidR="00A73C72" w:rsidRPr="00A73C72">
        <w:t>by (10.30).</w:t>
      </w:r>
    </w:p>
    <w:p w14:paraId="71C4B984" w14:textId="77777777" w:rsidR="00EB02A1" w:rsidRPr="00261222" w:rsidRDefault="00EB02A1" w:rsidP="00EB02A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042"/>
        <w:gridCol w:w="975"/>
        <w:gridCol w:w="1402"/>
      </w:tblGrid>
      <w:tr w:rsidR="00EB02A1" w:rsidRPr="009B1806" w14:paraId="30739A24" w14:textId="77777777" w:rsidTr="00EB02A1">
        <w:tc>
          <w:tcPr>
            <w:tcW w:w="0" w:type="auto"/>
          </w:tcPr>
          <w:p w14:paraId="54EE39B6" w14:textId="52F6C066" w:rsidR="00EB02A1" w:rsidRDefault="0048276C" w:rsidP="00EB02A1">
            <w:pPr>
              <w:pStyle w:val="NormalforTables"/>
              <w:spacing w:line="720" w:lineRule="exact"/>
            </w:pPr>
            <w:r w:rsidRPr="0048276C">
              <w:lastRenderedPageBreak/>
              <w:t>(10.30)</w:t>
            </w:r>
          </w:p>
        </w:tc>
        <w:tc>
          <w:tcPr>
            <w:tcW w:w="0" w:type="auto"/>
          </w:tcPr>
          <w:p w14:paraId="5228CE36" w14:textId="77777777" w:rsidR="00EB02A1" w:rsidRPr="00C238D5" w:rsidRDefault="00EB02A1" w:rsidP="00EB02A1">
            <w:pPr>
              <w:pStyle w:val="NormalforTables"/>
              <w:spacing w:line="720" w:lineRule="exact"/>
              <w:rPr>
                <w:i/>
              </w:rPr>
            </w:pPr>
            <w:r w:rsidRPr="00261222">
              <w:rPr>
                <w:b/>
                <w:i/>
              </w:rPr>
              <w:t>Maarra</w:t>
            </w:r>
          </w:p>
        </w:tc>
        <w:tc>
          <w:tcPr>
            <w:tcW w:w="0" w:type="auto"/>
          </w:tcPr>
          <w:p w14:paraId="027BD852" w14:textId="77777777" w:rsidR="00EB02A1" w:rsidRPr="008D43D8" w:rsidRDefault="00EB02A1" w:rsidP="00EB02A1">
            <w:pPr>
              <w:pStyle w:val="NormalforTables"/>
              <w:spacing w:line="720" w:lineRule="exact"/>
            </w:pPr>
            <w:r w:rsidRPr="00261222">
              <w:rPr>
                <w:i/>
              </w:rPr>
              <w:t>thaliya</w:t>
            </w:r>
          </w:p>
        </w:tc>
        <w:tc>
          <w:tcPr>
            <w:tcW w:w="0" w:type="auto"/>
          </w:tcPr>
          <w:p w14:paraId="64266813" w14:textId="77777777" w:rsidR="00EB02A1" w:rsidRPr="00791B8F" w:rsidRDefault="00EB02A1" w:rsidP="00EB02A1">
            <w:pPr>
              <w:pStyle w:val="NormalforTables"/>
              <w:spacing w:line="720" w:lineRule="exact"/>
            </w:pPr>
            <w:r w:rsidRPr="00261222">
              <w:rPr>
                <w:i/>
              </w:rPr>
              <w:t>wanjiij .</w:t>
            </w:r>
          </w:p>
        </w:tc>
      </w:tr>
      <w:tr w:rsidR="00EB02A1" w:rsidRPr="009B1806" w14:paraId="23D3A6BA" w14:textId="77777777" w:rsidTr="00EB02A1">
        <w:tc>
          <w:tcPr>
            <w:tcW w:w="0" w:type="auto"/>
          </w:tcPr>
          <w:p w14:paraId="5DED1D82" w14:textId="77777777" w:rsidR="00EB02A1" w:rsidRPr="00261222" w:rsidRDefault="00EB02A1" w:rsidP="00EB02A1">
            <w:pPr>
              <w:pStyle w:val="NormalforTables"/>
              <w:spacing w:line="720" w:lineRule="exact"/>
            </w:pPr>
          </w:p>
        </w:tc>
        <w:tc>
          <w:tcPr>
            <w:tcW w:w="0" w:type="auto"/>
          </w:tcPr>
          <w:p w14:paraId="6C91FA89" w14:textId="77777777" w:rsidR="00EB02A1" w:rsidRPr="008D43D8" w:rsidRDefault="00EB02A1" w:rsidP="00EB02A1">
            <w:pPr>
              <w:pStyle w:val="NormalforTables"/>
              <w:spacing w:line="720" w:lineRule="exact"/>
              <w:rPr>
                <w:rFonts w:ascii="Doulos SIL" w:hAnsi="Doulos SIL"/>
                <w:lang w:val="en-US"/>
              </w:rPr>
            </w:pPr>
            <w:r w:rsidRPr="00CE4D98">
              <w:rPr>
                <w:rFonts w:ascii="Doulos SIL" w:hAnsi="Doulos SIL"/>
                <w:noProof/>
                <w:lang w:val="en-US"/>
              </w:rPr>
              <w:t>maːra-ø</w:t>
            </w:r>
          </w:p>
        </w:tc>
        <w:tc>
          <w:tcPr>
            <w:tcW w:w="0" w:type="auto"/>
          </w:tcPr>
          <w:p w14:paraId="374552B4" w14:textId="77777777" w:rsidR="00EB02A1" w:rsidRPr="008D43D8" w:rsidRDefault="00EB02A1" w:rsidP="00EB02A1">
            <w:pPr>
              <w:pStyle w:val="NormalforTables"/>
              <w:spacing w:line="720" w:lineRule="exact"/>
              <w:rPr>
                <w:rFonts w:ascii="Doulos SIL" w:hAnsi="Doulos SIL"/>
                <w:lang w:val="en-US"/>
              </w:rPr>
            </w:pPr>
            <w:r w:rsidRPr="00CE4D98">
              <w:rPr>
                <w:rFonts w:ascii="Doulos SIL" w:hAnsi="Doulos SIL"/>
                <w:noProof/>
                <w:lang w:val="en-US"/>
              </w:rPr>
              <w:t>t̪ali-a</w:t>
            </w:r>
          </w:p>
        </w:tc>
        <w:tc>
          <w:tcPr>
            <w:tcW w:w="0" w:type="auto"/>
          </w:tcPr>
          <w:p w14:paraId="7982A3D2" w14:textId="77777777" w:rsidR="00EB02A1" w:rsidRPr="000B74C3" w:rsidRDefault="00EB02A1" w:rsidP="00EB02A1">
            <w:pPr>
              <w:pStyle w:val="NormalforTables"/>
              <w:spacing w:line="720" w:lineRule="exact"/>
              <w:rPr>
                <w:rFonts w:ascii="Doulos SIL" w:hAnsi="Doulos SIL"/>
                <w:lang w:val="en-US"/>
              </w:rPr>
            </w:pPr>
            <w:r w:rsidRPr="00CE4D98">
              <w:rPr>
                <w:rFonts w:ascii="Doulos SIL" w:hAnsi="Doulos SIL"/>
                <w:noProof/>
              </w:rPr>
              <w:t>waɲciː</w:t>
            </w:r>
            <w:r>
              <w:rPr>
                <w:rFonts w:ascii="Doulos SIL" w:hAnsi="Doulos SIL"/>
                <w:noProof/>
                <w:lang w:val="en-US"/>
              </w:rPr>
              <w:t>-c-a</w:t>
            </w:r>
          </w:p>
        </w:tc>
      </w:tr>
      <w:tr w:rsidR="00EB02A1" w:rsidRPr="009B1806" w14:paraId="395F0F57" w14:textId="77777777" w:rsidTr="00EB02A1">
        <w:tc>
          <w:tcPr>
            <w:tcW w:w="0" w:type="auto"/>
          </w:tcPr>
          <w:p w14:paraId="09AFF5BB" w14:textId="77777777" w:rsidR="00EB02A1" w:rsidRPr="009B1806" w:rsidRDefault="00EB02A1" w:rsidP="00EB02A1">
            <w:pPr>
              <w:pStyle w:val="NormalforTables"/>
              <w:spacing w:line="720" w:lineRule="exact"/>
            </w:pPr>
          </w:p>
        </w:tc>
        <w:tc>
          <w:tcPr>
            <w:tcW w:w="0" w:type="auto"/>
          </w:tcPr>
          <w:p w14:paraId="3E72B756" w14:textId="77777777" w:rsidR="00EB02A1" w:rsidRPr="009B1806" w:rsidRDefault="00EB02A1" w:rsidP="00EB02A1">
            <w:pPr>
              <w:pStyle w:val="NormalforTables"/>
              <w:spacing w:line="720" w:lineRule="exact"/>
            </w:pPr>
            <w:r w:rsidRPr="00261222">
              <w:t>all</w:t>
            </w:r>
            <w:r w:rsidRPr="00261222">
              <w:rPr>
                <w:smallCaps/>
              </w:rPr>
              <w:t>-t</w:t>
            </w:r>
          </w:p>
        </w:tc>
        <w:tc>
          <w:tcPr>
            <w:tcW w:w="0" w:type="auto"/>
          </w:tcPr>
          <w:p w14:paraId="51F0451E" w14:textId="77777777" w:rsidR="00EB02A1" w:rsidRPr="00791B8F" w:rsidRDefault="00EB02A1" w:rsidP="00EB02A1">
            <w:pPr>
              <w:pStyle w:val="NormalforTables"/>
              <w:spacing w:line="720" w:lineRule="exact"/>
            </w:pPr>
            <w:r w:rsidRPr="00261222">
              <w:t>laden-</w:t>
            </w:r>
            <w:r w:rsidRPr="00261222">
              <w:rPr>
                <w:smallCaps/>
              </w:rPr>
              <w:t>t</w:t>
            </w:r>
          </w:p>
        </w:tc>
        <w:tc>
          <w:tcPr>
            <w:tcW w:w="0" w:type="auto"/>
          </w:tcPr>
          <w:p w14:paraId="099878CD" w14:textId="77777777" w:rsidR="00EB02A1" w:rsidRPr="00791B8F" w:rsidRDefault="00EB02A1" w:rsidP="00EB02A1">
            <w:pPr>
              <w:pStyle w:val="NormalforTables"/>
              <w:spacing w:line="720" w:lineRule="exact"/>
            </w:pPr>
            <w:r w:rsidRPr="00261222">
              <w:t>‹ascend</w:t>
            </w:r>
            <w:r>
              <w:rPr>
                <w:smallCaps/>
              </w:rPr>
              <w:t>-j›-t</w:t>
            </w:r>
          </w:p>
        </w:tc>
      </w:tr>
      <w:tr w:rsidR="00EB02A1" w:rsidRPr="009B1806" w14:paraId="201ACAC0" w14:textId="77777777" w:rsidTr="00EB02A1">
        <w:tc>
          <w:tcPr>
            <w:tcW w:w="0" w:type="auto"/>
          </w:tcPr>
          <w:p w14:paraId="0EDC3F4C" w14:textId="77777777" w:rsidR="00EB02A1" w:rsidRPr="009B1806" w:rsidRDefault="00EB02A1" w:rsidP="00EB02A1">
            <w:pPr>
              <w:pStyle w:val="NormalforTables"/>
              <w:spacing w:line="720" w:lineRule="exact"/>
            </w:pPr>
          </w:p>
        </w:tc>
        <w:tc>
          <w:tcPr>
            <w:tcW w:w="0" w:type="auto"/>
          </w:tcPr>
          <w:p w14:paraId="3274ED0C" w14:textId="77777777" w:rsidR="00EB02A1" w:rsidRPr="009B1806" w:rsidRDefault="00EB02A1" w:rsidP="00EB02A1">
            <w:pPr>
              <w:pStyle w:val="NormalforTables"/>
              <w:spacing w:line="720" w:lineRule="exact"/>
            </w:pPr>
            <w:r w:rsidRPr="00261222">
              <w:t>all</w:t>
            </w:r>
          </w:p>
        </w:tc>
        <w:tc>
          <w:tcPr>
            <w:tcW w:w="0" w:type="auto"/>
          </w:tcPr>
          <w:p w14:paraId="4AB6C62B" w14:textId="77777777" w:rsidR="00EB02A1" w:rsidRPr="00791B8F" w:rsidRDefault="00EB02A1" w:rsidP="00EB02A1">
            <w:pPr>
              <w:pStyle w:val="NormalforTables"/>
              <w:spacing w:line="720" w:lineRule="exact"/>
            </w:pPr>
            <w:r w:rsidRPr="00261222">
              <w:t>laden</w:t>
            </w:r>
          </w:p>
        </w:tc>
        <w:tc>
          <w:tcPr>
            <w:tcW w:w="0" w:type="auto"/>
          </w:tcPr>
          <w:p w14:paraId="60DD2D2C" w14:textId="77777777" w:rsidR="00EB02A1" w:rsidRPr="00791B8F" w:rsidRDefault="00EB02A1" w:rsidP="00EB02A1">
            <w:pPr>
              <w:pStyle w:val="NormalforTables"/>
              <w:spacing w:line="720" w:lineRule="exact"/>
            </w:pPr>
            <w:r w:rsidRPr="00261222">
              <w:t>‹ascend›</w:t>
            </w:r>
          </w:p>
        </w:tc>
      </w:tr>
    </w:tbl>
    <w:p w14:paraId="3EE0F274" w14:textId="77777777" w:rsidR="00EB02A1" w:rsidRDefault="00EB02A1" w:rsidP="00EB02A1">
      <w:pPr>
        <w:spacing w:line="720" w:lineRule="exact"/>
        <w:ind w:firstLine="720"/>
        <w:jc w:val="left"/>
      </w:pPr>
      <w:r w:rsidRPr="00261222">
        <w:t>‘All (the people) come up carrying something.’ [R2007-may15c]</w:t>
      </w:r>
    </w:p>
    <w:p w14:paraId="1E3379C0" w14:textId="77777777" w:rsidR="008465E3" w:rsidRPr="00261222" w:rsidRDefault="008465E3" w:rsidP="00275BEC">
      <w:pPr>
        <w:spacing w:line="720" w:lineRule="exact"/>
        <w:jc w:val="left"/>
      </w:pPr>
    </w:p>
    <w:p w14:paraId="0652F778" w14:textId="1B78F373" w:rsidR="00275BEC" w:rsidRDefault="007065FA" w:rsidP="008F34AB">
      <w:pPr>
        <w:spacing w:line="720" w:lineRule="exact"/>
        <w:jc w:val="left"/>
      </w:pPr>
      <w:r>
        <w:t xml:space="preserve">In its second function </w:t>
      </w:r>
      <w:r w:rsidRPr="007065FA">
        <w:rPr>
          <w:i/>
        </w:rPr>
        <w:t>maarra</w:t>
      </w:r>
      <w:r w:rsidRPr="007065FA">
        <w:rPr>
          <w:vertAlign w:val="subscript"/>
        </w:rPr>
        <w:t>2</w:t>
      </w:r>
      <w:r>
        <w:t xml:space="preserve"> ‘all’ takes semantic scope over a DP. The particle </w:t>
      </w:r>
      <w:r>
        <w:rPr>
          <w:i/>
        </w:rPr>
        <w:t>maarra</w:t>
      </w:r>
      <w:r w:rsidRPr="007065FA">
        <w:rPr>
          <w:vertAlign w:val="subscript"/>
        </w:rPr>
        <w:t>2</w:t>
      </w:r>
      <w:r>
        <w:t xml:space="preserve"> aligns with the left edge of the clause and also with the left egde of </w:t>
      </w:r>
      <w:r w:rsidR="008465E3">
        <w:t>its</w:t>
      </w:r>
      <w:r>
        <w:t xml:space="preserve"> DP, hence when the DP is overt it appear</w:t>
      </w:r>
      <w:r w:rsidR="008465E3">
        <w:t>s</w:t>
      </w:r>
      <w:r>
        <w:t xml:space="preserve"> directly after </w:t>
      </w:r>
      <w:r w:rsidRPr="007065FA">
        <w:rPr>
          <w:i/>
        </w:rPr>
        <w:t>maarra</w:t>
      </w:r>
      <w:r w:rsidRPr="007065FA">
        <w:rPr>
          <w:vertAlign w:val="subscript"/>
        </w:rPr>
        <w:t>2</w:t>
      </w:r>
      <w:r w:rsidR="00EB02A1">
        <w:t xml:space="preserve">, as </w:t>
      </w:r>
      <w:r w:rsidR="00A73C72" w:rsidRPr="00A73C72">
        <w:t>in (10.31).</w:t>
      </w:r>
    </w:p>
    <w:p w14:paraId="7A46ECDD" w14:textId="77777777" w:rsidR="007065FA" w:rsidRDefault="007065FA" w:rsidP="008F34AB">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042"/>
        <w:gridCol w:w="950"/>
        <w:gridCol w:w="2057"/>
      </w:tblGrid>
      <w:tr w:rsidR="007065FA" w:rsidRPr="009B1806" w14:paraId="4AC7E443" w14:textId="77777777" w:rsidTr="007065FA">
        <w:tc>
          <w:tcPr>
            <w:tcW w:w="0" w:type="auto"/>
          </w:tcPr>
          <w:p w14:paraId="43CA0FF8" w14:textId="18D02930" w:rsidR="007065FA" w:rsidRDefault="0048276C" w:rsidP="007065FA">
            <w:pPr>
              <w:pStyle w:val="NormalforTables"/>
              <w:spacing w:line="720" w:lineRule="exact"/>
            </w:pPr>
            <w:r w:rsidRPr="0048276C">
              <w:t>(10.31)</w:t>
            </w:r>
          </w:p>
        </w:tc>
        <w:tc>
          <w:tcPr>
            <w:tcW w:w="0" w:type="auto"/>
          </w:tcPr>
          <w:p w14:paraId="39D37C1B" w14:textId="77777777" w:rsidR="007065FA" w:rsidRPr="00C238D5" w:rsidRDefault="007065FA" w:rsidP="007065FA">
            <w:pPr>
              <w:pStyle w:val="NormalforTables"/>
              <w:spacing w:line="720" w:lineRule="exact"/>
              <w:rPr>
                <w:i/>
              </w:rPr>
            </w:pPr>
            <w:r w:rsidRPr="00261222">
              <w:rPr>
                <w:b/>
                <w:i/>
              </w:rPr>
              <w:t>Maarra</w:t>
            </w:r>
          </w:p>
        </w:tc>
        <w:tc>
          <w:tcPr>
            <w:tcW w:w="0" w:type="auto"/>
          </w:tcPr>
          <w:p w14:paraId="014CD794" w14:textId="77777777" w:rsidR="007065FA" w:rsidRPr="008D43D8" w:rsidRDefault="007065FA" w:rsidP="007065FA">
            <w:pPr>
              <w:pStyle w:val="NormalforTables"/>
              <w:spacing w:line="720" w:lineRule="exact"/>
            </w:pPr>
            <w:r w:rsidRPr="00261222">
              <w:rPr>
                <w:i/>
              </w:rPr>
              <w:t>dulka</w:t>
            </w:r>
            <w:r w:rsidRPr="00261222">
              <w:t xml:space="preserve"> </w:t>
            </w:r>
          </w:p>
        </w:tc>
        <w:tc>
          <w:tcPr>
            <w:tcW w:w="2057" w:type="dxa"/>
          </w:tcPr>
          <w:p w14:paraId="7BF6EBFB" w14:textId="77777777" w:rsidR="007065FA" w:rsidRPr="008D43D8" w:rsidRDefault="007065FA" w:rsidP="007065FA">
            <w:pPr>
              <w:pStyle w:val="NormalforTables"/>
              <w:spacing w:line="720" w:lineRule="exact"/>
            </w:pPr>
            <w:r w:rsidRPr="00261222">
              <w:rPr>
                <w:i/>
              </w:rPr>
              <w:t>kinaajarri .</w:t>
            </w:r>
          </w:p>
        </w:tc>
      </w:tr>
      <w:tr w:rsidR="007065FA" w:rsidRPr="009B1806" w14:paraId="737262C2" w14:textId="77777777" w:rsidTr="007065FA">
        <w:tc>
          <w:tcPr>
            <w:tcW w:w="0" w:type="auto"/>
          </w:tcPr>
          <w:p w14:paraId="718CA8E4" w14:textId="77777777" w:rsidR="007065FA" w:rsidRPr="00261222" w:rsidRDefault="007065FA" w:rsidP="007065FA">
            <w:pPr>
              <w:pStyle w:val="NormalforTables"/>
              <w:spacing w:line="720" w:lineRule="exact"/>
            </w:pPr>
          </w:p>
        </w:tc>
        <w:tc>
          <w:tcPr>
            <w:tcW w:w="0" w:type="auto"/>
          </w:tcPr>
          <w:p w14:paraId="3C3828C4" w14:textId="77777777" w:rsidR="007065FA" w:rsidRPr="008D43D8" w:rsidRDefault="007065FA" w:rsidP="007065FA">
            <w:pPr>
              <w:pStyle w:val="NormalforTables"/>
              <w:spacing w:line="720" w:lineRule="exact"/>
              <w:rPr>
                <w:rFonts w:ascii="Doulos SIL" w:hAnsi="Doulos SIL"/>
                <w:lang w:val="en-US"/>
              </w:rPr>
            </w:pPr>
            <w:r w:rsidRPr="00CE4D98">
              <w:rPr>
                <w:rFonts w:ascii="Doulos SIL" w:hAnsi="Doulos SIL"/>
                <w:noProof/>
                <w:lang w:val="en-US"/>
              </w:rPr>
              <w:t>maːra-ø</w:t>
            </w:r>
          </w:p>
        </w:tc>
        <w:tc>
          <w:tcPr>
            <w:tcW w:w="0" w:type="auto"/>
          </w:tcPr>
          <w:p w14:paraId="5180BD72" w14:textId="77777777" w:rsidR="007065FA" w:rsidRPr="00A30962" w:rsidRDefault="007065FA" w:rsidP="007065FA">
            <w:pPr>
              <w:pStyle w:val="NormalforTables"/>
              <w:spacing w:line="720" w:lineRule="exact"/>
              <w:rPr>
                <w:rFonts w:ascii="Doulos SIL" w:hAnsi="Doulos SIL"/>
              </w:rPr>
            </w:pPr>
            <w:r w:rsidRPr="00CE4D98">
              <w:rPr>
                <w:rFonts w:ascii="Doulos SIL" w:hAnsi="Doulos SIL"/>
                <w:noProof/>
              </w:rPr>
              <w:t>ʈulk</w:t>
            </w:r>
            <w:r w:rsidRPr="00261222">
              <w:rPr>
                <w:noProof/>
              </w:rPr>
              <w:t>+</w:t>
            </w:r>
            <w:r w:rsidRPr="00CE4D98">
              <w:rPr>
                <w:rFonts w:ascii="Doulos SIL" w:hAnsi="Doulos SIL"/>
                <w:noProof/>
              </w:rPr>
              <w:t>ka</w:t>
            </w:r>
          </w:p>
        </w:tc>
        <w:tc>
          <w:tcPr>
            <w:tcW w:w="2057" w:type="dxa"/>
          </w:tcPr>
          <w:p w14:paraId="52F09AE0" w14:textId="77777777" w:rsidR="007065FA" w:rsidRPr="000B74C3" w:rsidRDefault="007065FA" w:rsidP="007065FA">
            <w:pPr>
              <w:pStyle w:val="NormalforTables"/>
              <w:spacing w:line="720" w:lineRule="exact"/>
              <w:rPr>
                <w:rFonts w:ascii="Doulos SIL" w:hAnsi="Doulos SIL"/>
                <w:lang w:val="en-US"/>
              </w:rPr>
            </w:pPr>
            <w:r w:rsidRPr="00CE4D98">
              <w:rPr>
                <w:rFonts w:ascii="Doulos SIL" w:hAnsi="Doulos SIL"/>
                <w:noProof/>
                <w:lang w:val="en-US"/>
              </w:rPr>
              <w:t>kinaː-c-wari-a</w:t>
            </w:r>
          </w:p>
        </w:tc>
      </w:tr>
      <w:tr w:rsidR="007065FA" w:rsidRPr="009B1806" w14:paraId="7AA1FBFF" w14:textId="77777777" w:rsidTr="007065FA">
        <w:tc>
          <w:tcPr>
            <w:tcW w:w="0" w:type="auto"/>
          </w:tcPr>
          <w:p w14:paraId="06438F16" w14:textId="77777777" w:rsidR="007065FA" w:rsidRPr="009B1806" w:rsidRDefault="007065FA" w:rsidP="007065FA">
            <w:pPr>
              <w:pStyle w:val="NormalforTables"/>
              <w:spacing w:line="720" w:lineRule="exact"/>
            </w:pPr>
          </w:p>
        </w:tc>
        <w:tc>
          <w:tcPr>
            <w:tcW w:w="0" w:type="auto"/>
          </w:tcPr>
          <w:p w14:paraId="68D4F3F7" w14:textId="77777777" w:rsidR="007065FA" w:rsidRPr="009B1806" w:rsidRDefault="007065FA" w:rsidP="007065FA">
            <w:pPr>
              <w:pStyle w:val="NormalforTables"/>
              <w:spacing w:line="720" w:lineRule="exact"/>
            </w:pPr>
            <w:r w:rsidRPr="00261222">
              <w:t>all</w:t>
            </w:r>
            <w:r w:rsidRPr="00261222">
              <w:rPr>
                <w:smallCaps/>
              </w:rPr>
              <w:t>-t</w:t>
            </w:r>
          </w:p>
        </w:tc>
        <w:tc>
          <w:tcPr>
            <w:tcW w:w="0" w:type="auto"/>
          </w:tcPr>
          <w:p w14:paraId="4CA034AE" w14:textId="77777777" w:rsidR="007065FA" w:rsidRPr="00791B8F" w:rsidRDefault="007065FA" w:rsidP="007065FA">
            <w:pPr>
              <w:pStyle w:val="NormalforTables"/>
              <w:spacing w:line="720" w:lineRule="exact"/>
            </w:pPr>
            <w:r w:rsidRPr="00261222">
              <w:t>place-</w:t>
            </w:r>
            <w:r w:rsidRPr="00261222">
              <w:rPr>
                <w:smallCaps/>
              </w:rPr>
              <w:t>t</w:t>
            </w:r>
          </w:p>
        </w:tc>
        <w:tc>
          <w:tcPr>
            <w:tcW w:w="2057" w:type="dxa"/>
          </w:tcPr>
          <w:p w14:paraId="3911CAE8" w14:textId="77777777" w:rsidR="007065FA" w:rsidRPr="00791B8F" w:rsidRDefault="007065FA" w:rsidP="007065FA">
            <w:pPr>
              <w:pStyle w:val="NormalforTables"/>
              <w:spacing w:line="720" w:lineRule="exact"/>
            </w:pPr>
            <w:r w:rsidRPr="00261222">
              <w:t>‹tell</w:t>
            </w:r>
            <w:r w:rsidRPr="00261222">
              <w:rPr>
                <w:smallCaps/>
              </w:rPr>
              <w:t>-j›-µpriv-t</w:t>
            </w:r>
          </w:p>
        </w:tc>
      </w:tr>
      <w:tr w:rsidR="007065FA" w:rsidRPr="009B1806" w14:paraId="46D2C60D" w14:textId="77777777" w:rsidTr="007065FA">
        <w:tc>
          <w:tcPr>
            <w:tcW w:w="0" w:type="auto"/>
          </w:tcPr>
          <w:p w14:paraId="334D5E0C" w14:textId="77777777" w:rsidR="007065FA" w:rsidRPr="009B1806" w:rsidRDefault="007065FA" w:rsidP="007065FA">
            <w:pPr>
              <w:pStyle w:val="NormalforTables"/>
              <w:spacing w:line="720" w:lineRule="exact"/>
            </w:pPr>
          </w:p>
        </w:tc>
        <w:tc>
          <w:tcPr>
            <w:tcW w:w="0" w:type="auto"/>
          </w:tcPr>
          <w:p w14:paraId="3A1DC84E" w14:textId="77777777" w:rsidR="007065FA" w:rsidRPr="009B1806" w:rsidRDefault="007065FA" w:rsidP="007065FA">
            <w:pPr>
              <w:pStyle w:val="NormalforTables"/>
              <w:spacing w:line="720" w:lineRule="exact"/>
            </w:pPr>
            <w:r w:rsidRPr="00261222">
              <w:t>all</w:t>
            </w:r>
          </w:p>
        </w:tc>
        <w:tc>
          <w:tcPr>
            <w:tcW w:w="0" w:type="auto"/>
          </w:tcPr>
          <w:p w14:paraId="239A18ED" w14:textId="77777777" w:rsidR="007065FA" w:rsidRPr="00791B8F" w:rsidRDefault="007065FA" w:rsidP="007065FA">
            <w:pPr>
              <w:pStyle w:val="NormalforTables"/>
              <w:spacing w:line="720" w:lineRule="exact"/>
            </w:pPr>
            <w:r w:rsidRPr="00261222">
              <w:t>place</w:t>
            </w:r>
          </w:p>
        </w:tc>
        <w:tc>
          <w:tcPr>
            <w:tcW w:w="2057" w:type="dxa"/>
          </w:tcPr>
          <w:p w14:paraId="69BB059A" w14:textId="77777777" w:rsidR="007065FA" w:rsidRPr="009B1806" w:rsidRDefault="007065FA" w:rsidP="007065FA">
            <w:pPr>
              <w:pStyle w:val="NormalforTables"/>
              <w:spacing w:line="720" w:lineRule="exact"/>
            </w:pPr>
            <w:r w:rsidRPr="00261222">
              <w:t>‹tell</w:t>
            </w:r>
            <w:r w:rsidRPr="00261222">
              <w:rPr>
                <w:smallCaps/>
              </w:rPr>
              <w:t>›-neg.act</w:t>
            </w:r>
          </w:p>
        </w:tc>
      </w:tr>
    </w:tbl>
    <w:p w14:paraId="1F04CA26" w14:textId="77777777" w:rsidR="007065FA" w:rsidRDefault="007065FA" w:rsidP="007065FA">
      <w:pPr>
        <w:spacing w:line="720" w:lineRule="exact"/>
        <w:ind w:firstLine="720"/>
        <w:jc w:val="left"/>
      </w:pPr>
      <w:r w:rsidRPr="00261222">
        <w:t>‘(I) haven’t told you about all the places.’ [E386.ex. 9-289]</w:t>
      </w:r>
    </w:p>
    <w:p w14:paraId="04B9E5CD" w14:textId="77777777" w:rsidR="007065FA" w:rsidRDefault="007065FA" w:rsidP="007065FA">
      <w:pPr>
        <w:spacing w:line="720" w:lineRule="exact"/>
        <w:jc w:val="left"/>
      </w:pPr>
    </w:p>
    <w:p w14:paraId="0D3ACAE0" w14:textId="77777777" w:rsidR="0048276C" w:rsidRDefault="0048276C" w:rsidP="004D21DC">
      <w:pPr>
        <w:spacing w:line="720" w:lineRule="exact"/>
        <w:jc w:val="left"/>
        <w:rPr>
          <w:b/>
          <w:szCs w:val="28"/>
        </w:rPr>
      </w:pPr>
      <w:r w:rsidRPr="0048276C">
        <w:rPr>
          <w:b/>
          <w:szCs w:val="28"/>
        </w:rPr>
        <w:t>10.2</w:t>
      </w:r>
      <w:r w:rsidRPr="0048276C">
        <w:rPr>
          <w:b/>
          <w:szCs w:val="28"/>
        </w:rPr>
        <w:tab/>
        <w:t>Particle-like DPs</w:t>
      </w:r>
    </w:p>
    <w:p w14:paraId="0BA62ABE" w14:textId="2385B9BC" w:rsidR="004D21DC" w:rsidRDefault="004D21DC" w:rsidP="004D21DC">
      <w:pPr>
        <w:spacing w:line="720" w:lineRule="exact"/>
        <w:jc w:val="left"/>
      </w:pPr>
      <w:r>
        <w:t>In addition to true particles</w:t>
      </w:r>
      <w:r w:rsidRPr="00261222">
        <w:t xml:space="preserve"> Kayardild possesses a small set of nominal words with </w:t>
      </w:r>
      <w:r w:rsidR="00FD1025">
        <w:t>particle-like meanings</w:t>
      </w:r>
      <w:r w:rsidRPr="00261222">
        <w:t xml:space="preserve"> which are analysed in </w:t>
      </w:r>
      <w:r w:rsidR="00A73C72" w:rsidRPr="00A73C72">
        <w:t>Evans (1995a) as particles. Unlike true particles however, these nominal words generally do inflect, and their word order is freer that that of true particles. This is true even of Evans’ ‘pre-verbal particles’ (1995a: 298–302), which need</w:t>
      </w:r>
      <w:r w:rsidR="00EB02A1">
        <w:t xml:space="preserve"> not</w:t>
      </w:r>
      <w:r w:rsidR="00EB02A1" w:rsidRPr="00261222">
        <w:t xml:space="preserve"> appear in </w:t>
      </w:r>
      <w:r w:rsidR="00EB02A1">
        <w:t>immediately</w:t>
      </w:r>
      <w:r w:rsidR="00EB02A1" w:rsidRPr="00261222">
        <w:t xml:space="preserve"> preverbal position.</w:t>
      </w:r>
      <w:r w:rsidR="00EB02A1">
        <w:t xml:space="preserve"> </w:t>
      </w:r>
      <w:r w:rsidR="00901BF9">
        <w:t>A list of particle-like DPs is given in Table 10.3.</w:t>
      </w:r>
    </w:p>
    <w:p w14:paraId="17FA42E1" w14:textId="77777777" w:rsidR="00FD1025" w:rsidRDefault="00FD1025" w:rsidP="004D21DC">
      <w:pPr>
        <w:spacing w:line="720" w:lineRule="exact"/>
        <w:jc w:val="left"/>
      </w:pPr>
    </w:p>
    <w:p w14:paraId="59048BDE" w14:textId="72CC3898" w:rsidR="004D21DC" w:rsidRPr="00261222" w:rsidRDefault="0048276C" w:rsidP="004564A0">
      <w:pPr>
        <w:keepNext/>
        <w:spacing w:line="720" w:lineRule="exact"/>
        <w:jc w:val="left"/>
      </w:pPr>
      <w:r w:rsidRPr="0048276C">
        <w:t xml:space="preserve">Table 10.3 </w:t>
      </w:r>
      <w:r w:rsidR="00901BF9" w:rsidRPr="00261222">
        <w:t>Particle-like DPs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319"/>
        <w:gridCol w:w="2451"/>
      </w:tblGrid>
      <w:tr w:rsidR="00901BF9" w14:paraId="6421978C" w14:textId="77777777" w:rsidTr="00901BF9">
        <w:tc>
          <w:tcPr>
            <w:tcW w:w="1319" w:type="dxa"/>
            <w:tcBorders>
              <w:top w:val="single" w:sz="4" w:space="0" w:color="auto"/>
              <w:bottom w:val="single" w:sz="4" w:space="0" w:color="auto"/>
            </w:tcBorders>
          </w:tcPr>
          <w:p w14:paraId="31D47071" w14:textId="77777777" w:rsidR="00901BF9" w:rsidRDefault="00901BF9" w:rsidP="00721ED4">
            <w:pPr>
              <w:pStyle w:val="NormalforTables"/>
              <w:spacing w:line="276" w:lineRule="auto"/>
            </w:pPr>
            <w:r w:rsidRPr="00261222">
              <w:t>Particle</w:t>
            </w:r>
          </w:p>
        </w:tc>
        <w:tc>
          <w:tcPr>
            <w:tcW w:w="2451" w:type="dxa"/>
            <w:tcBorders>
              <w:top w:val="single" w:sz="4" w:space="0" w:color="auto"/>
              <w:bottom w:val="single" w:sz="4" w:space="0" w:color="auto"/>
            </w:tcBorders>
          </w:tcPr>
          <w:p w14:paraId="3DEA6496" w14:textId="77777777" w:rsidR="00901BF9" w:rsidRDefault="00901BF9" w:rsidP="00721ED4">
            <w:pPr>
              <w:pStyle w:val="NormalforTables"/>
              <w:spacing w:line="276" w:lineRule="auto"/>
            </w:pPr>
            <w:r w:rsidRPr="00261222">
              <w:t>Function</w:t>
            </w:r>
          </w:p>
        </w:tc>
      </w:tr>
      <w:tr w:rsidR="00901BF9" w14:paraId="4AEF5C4F" w14:textId="77777777" w:rsidTr="00721ED4">
        <w:tc>
          <w:tcPr>
            <w:tcW w:w="1319" w:type="dxa"/>
            <w:tcBorders>
              <w:top w:val="single" w:sz="4" w:space="0" w:color="auto"/>
            </w:tcBorders>
          </w:tcPr>
          <w:p w14:paraId="1056D11B" w14:textId="77777777" w:rsidR="00901BF9" w:rsidRPr="001146E2" w:rsidRDefault="00901BF9" w:rsidP="00721ED4">
            <w:pPr>
              <w:pStyle w:val="NormalforTables"/>
              <w:spacing w:line="276" w:lineRule="auto"/>
              <w:rPr>
                <w:i/>
              </w:rPr>
            </w:pPr>
            <w:r w:rsidRPr="00261222">
              <w:rPr>
                <w:i/>
              </w:rPr>
              <w:t>buth-</w:t>
            </w:r>
          </w:p>
        </w:tc>
        <w:tc>
          <w:tcPr>
            <w:tcW w:w="2451" w:type="dxa"/>
            <w:tcBorders>
              <w:top w:val="single" w:sz="4" w:space="0" w:color="auto"/>
            </w:tcBorders>
          </w:tcPr>
          <w:p w14:paraId="6DA0BFEA" w14:textId="77777777" w:rsidR="00901BF9" w:rsidRDefault="00901BF9" w:rsidP="00721ED4">
            <w:pPr>
              <w:pStyle w:val="NormalforTables"/>
              <w:spacing w:line="276" w:lineRule="auto"/>
            </w:pPr>
            <w:r w:rsidRPr="00261222">
              <w:t>‘behind; later’</w:t>
            </w:r>
          </w:p>
        </w:tc>
      </w:tr>
      <w:tr w:rsidR="00901BF9" w14:paraId="14E78A14" w14:textId="77777777" w:rsidTr="00721ED4">
        <w:tc>
          <w:tcPr>
            <w:tcW w:w="1319" w:type="dxa"/>
          </w:tcPr>
          <w:p w14:paraId="4D2EB626" w14:textId="77777777" w:rsidR="00901BF9" w:rsidRPr="008D43D8" w:rsidRDefault="00901BF9" w:rsidP="00721ED4">
            <w:pPr>
              <w:pStyle w:val="NormalforTables"/>
              <w:spacing w:line="276" w:lineRule="auto"/>
              <w:rPr>
                <w:i/>
              </w:rPr>
            </w:pPr>
            <w:r w:rsidRPr="00261222">
              <w:rPr>
                <w:i/>
              </w:rPr>
              <w:t>yuuth-</w:t>
            </w:r>
          </w:p>
        </w:tc>
        <w:tc>
          <w:tcPr>
            <w:tcW w:w="2451" w:type="dxa"/>
          </w:tcPr>
          <w:p w14:paraId="140EBFFA" w14:textId="77777777" w:rsidR="00901BF9" w:rsidRDefault="00901BF9" w:rsidP="00721ED4">
            <w:pPr>
              <w:pStyle w:val="NormalforTables"/>
              <w:spacing w:line="276" w:lineRule="auto"/>
            </w:pPr>
            <w:r w:rsidRPr="00261222">
              <w:t>‘ahead; already’</w:t>
            </w:r>
          </w:p>
        </w:tc>
      </w:tr>
      <w:tr w:rsidR="00901BF9" w14:paraId="2DB410E1" w14:textId="77777777" w:rsidTr="00721ED4">
        <w:tc>
          <w:tcPr>
            <w:tcW w:w="1319" w:type="dxa"/>
          </w:tcPr>
          <w:p w14:paraId="14D3D040" w14:textId="77777777" w:rsidR="00901BF9" w:rsidRPr="008D43D8" w:rsidRDefault="00901BF9" w:rsidP="00721ED4">
            <w:pPr>
              <w:pStyle w:val="NormalforTables"/>
              <w:spacing w:line="276" w:lineRule="auto"/>
              <w:rPr>
                <w:i/>
              </w:rPr>
            </w:pPr>
            <w:r w:rsidRPr="00261222">
              <w:rPr>
                <w:i/>
              </w:rPr>
              <w:t>ki-</w:t>
            </w:r>
          </w:p>
        </w:tc>
        <w:tc>
          <w:tcPr>
            <w:tcW w:w="2451" w:type="dxa"/>
          </w:tcPr>
          <w:p w14:paraId="1CE8E55E" w14:textId="77777777" w:rsidR="00901BF9" w:rsidRDefault="00901BF9" w:rsidP="00721ED4">
            <w:pPr>
              <w:pStyle w:val="NormalforTables"/>
              <w:spacing w:line="276" w:lineRule="auto"/>
            </w:pPr>
            <w:r w:rsidRPr="00261222">
              <w:t>‘part way’</w:t>
            </w:r>
          </w:p>
        </w:tc>
      </w:tr>
      <w:tr w:rsidR="003C3B54" w14:paraId="06FA52DC" w14:textId="77777777" w:rsidTr="00721ED4">
        <w:tc>
          <w:tcPr>
            <w:tcW w:w="1319" w:type="dxa"/>
          </w:tcPr>
          <w:p w14:paraId="4D69A49E" w14:textId="7A192FDD" w:rsidR="003C3B54" w:rsidRPr="00261222" w:rsidRDefault="003C3B54" w:rsidP="00721ED4">
            <w:pPr>
              <w:pStyle w:val="NormalforTables"/>
              <w:spacing w:line="276" w:lineRule="auto"/>
              <w:rPr>
                <w:i/>
              </w:rPr>
            </w:pPr>
            <w:r w:rsidRPr="00261222">
              <w:rPr>
                <w:i/>
              </w:rPr>
              <w:t>bantharr-</w:t>
            </w:r>
          </w:p>
        </w:tc>
        <w:tc>
          <w:tcPr>
            <w:tcW w:w="2451" w:type="dxa"/>
          </w:tcPr>
          <w:p w14:paraId="68DD25A6" w14:textId="334E3D07" w:rsidR="003C3B54" w:rsidRPr="00261222" w:rsidRDefault="003C3B54" w:rsidP="00721ED4">
            <w:pPr>
              <w:pStyle w:val="NormalforTables"/>
              <w:spacing w:line="276" w:lineRule="auto"/>
            </w:pPr>
            <w:r w:rsidRPr="00261222">
              <w:t>‘some; some other(s)’</w:t>
            </w:r>
          </w:p>
        </w:tc>
      </w:tr>
      <w:tr w:rsidR="00EB02A1" w:rsidRPr="00261222" w14:paraId="4E1303B8" w14:textId="77777777" w:rsidTr="00901BF9">
        <w:tc>
          <w:tcPr>
            <w:tcW w:w="1319" w:type="dxa"/>
            <w:tcBorders>
              <w:bottom w:val="single" w:sz="4" w:space="0" w:color="auto"/>
            </w:tcBorders>
          </w:tcPr>
          <w:p w14:paraId="652FE6CA" w14:textId="1561B09E" w:rsidR="00EB02A1" w:rsidRPr="00CE4D98" w:rsidRDefault="00EB02A1" w:rsidP="00721ED4">
            <w:pPr>
              <w:pStyle w:val="NormalforTables"/>
              <w:spacing w:line="276" w:lineRule="auto"/>
              <w:rPr>
                <w:i/>
              </w:rPr>
            </w:pPr>
            <w:r>
              <w:t xml:space="preserve">(?) </w:t>
            </w:r>
            <w:r w:rsidRPr="00261222">
              <w:rPr>
                <w:i/>
              </w:rPr>
              <w:t>minyi-</w:t>
            </w:r>
          </w:p>
        </w:tc>
        <w:tc>
          <w:tcPr>
            <w:tcW w:w="2451" w:type="dxa"/>
            <w:tcBorders>
              <w:bottom w:val="single" w:sz="4" w:space="0" w:color="auto"/>
            </w:tcBorders>
          </w:tcPr>
          <w:p w14:paraId="79B5C9FE" w14:textId="5FC1669A" w:rsidR="00EB02A1" w:rsidRPr="00261222" w:rsidRDefault="00EB02A1" w:rsidP="00721ED4">
            <w:pPr>
              <w:pStyle w:val="NormalforTables"/>
              <w:spacing w:line="276" w:lineRule="auto"/>
            </w:pPr>
            <w:r w:rsidRPr="00261222">
              <w:t>‘towards’</w:t>
            </w:r>
          </w:p>
        </w:tc>
      </w:tr>
    </w:tbl>
    <w:p w14:paraId="4A8279CB" w14:textId="77777777" w:rsidR="004D21DC" w:rsidRDefault="004D21DC" w:rsidP="004D21DC">
      <w:pPr>
        <w:spacing w:line="720" w:lineRule="exact"/>
        <w:jc w:val="left"/>
      </w:pPr>
    </w:p>
    <w:p w14:paraId="0A873352" w14:textId="319208DE" w:rsidR="004D21DC" w:rsidRPr="00261222" w:rsidRDefault="004D21DC" w:rsidP="004D21DC">
      <w:pPr>
        <w:spacing w:line="720" w:lineRule="exact"/>
        <w:jc w:val="left"/>
      </w:pPr>
      <w:r w:rsidRPr="00261222">
        <w:t xml:space="preserve">The nominal stems </w:t>
      </w:r>
      <w:r w:rsidRPr="00261222">
        <w:rPr>
          <w:i/>
        </w:rPr>
        <w:t xml:space="preserve">buth- </w:t>
      </w:r>
      <w:r w:rsidRPr="00261222">
        <w:t xml:space="preserve">and </w:t>
      </w:r>
      <w:r w:rsidRPr="00261222">
        <w:rPr>
          <w:i/>
        </w:rPr>
        <w:t>yuuth-</w:t>
      </w:r>
      <w:r w:rsidRPr="00261222">
        <w:t xml:space="preserve"> can be used in a spatial sense as ‘behind’ and ‘ahead’ respe</w:t>
      </w:r>
      <w:r w:rsidR="00EB02A1">
        <w:t>ctively, or in a temporal sense</w:t>
      </w:r>
      <w:r w:rsidRPr="00261222">
        <w:t xml:space="preserve"> as ‘later’ and ‘already’. </w:t>
      </w:r>
      <w:r w:rsidR="00FD1025">
        <w:t xml:space="preserve">I analyse these words </w:t>
      </w:r>
      <w:r w:rsidR="00FD1025">
        <w:lastRenderedPageBreak/>
        <w:t>as</w:t>
      </w:r>
      <w:r w:rsidRPr="00261222">
        <w:t xml:space="preserve"> N head</w:t>
      </w:r>
      <w:r w:rsidR="00FD1025">
        <w:t>s</w:t>
      </w:r>
      <w:r w:rsidRPr="00261222">
        <w:t xml:space="preserve"> in otherwise empty DP</w:t>
      </w:r>
      <w:r w:rsidR="00FD1025">
        <w:t>s</w:t>
      </w:r>
      <w:r w:rsidRPr="00261222">
        <w:t>. In the</w:t>
      </w:r>
      <w:r w:rsidR="00FD1025">
        <w:t>ir</w:t>
      </w:r>
      <w:r w:rsidR="00E90E06">
        <w:t xml:space="preserve"> spatial sense</w:t>
      </w:r>
      <w:r w:rsidRPr="00261222">
        <w:t xml:space="preserve"> </w:t>
      </w:r>
      <w:r w:rsidRPr="00261222">
        <w:rPr>
          <w:i/>
        </w:rPr>
        <w:t xml:space="preserve">buth- </w:t>
      </w:r>
      <w:r w:rsidR="00E90E06">
        <w:t>and</w:t>
      </w:r>
      <w:r w:rsidRPr="00261222">
        <w:t xml:space="preserve"> </w:t>
      </w:r>
      <w:r w:rsidRPr="00261222">
        <w:rPr>
          <w:i/>
        </w:rPr>
        <w:t xml:space="preserve">yuuth- </w:t>
      </w:r>
      <w:r w:rsidRPr="00261222">
        <w:t>DP</w:t>
      </w:r>
      <w:r w:rsidR="00E90E06">
        <w:t>s</w:t>
      </w:r>
      <w:r w:rsidRPr="00261222">
        <w:t xml:space="preserve"> </w:t>
      </w:r>
      <w:r w:rsidR="00E90E06">
        <w:t>are</w:t>
      </w:r>
      <w:r w:rsidRPr="00261222">
        <w:t xml:space="preserve"> daughter</w:t>
      </w:r>
      <w:r w:rsidR="00E90E06">
        <w:t>s</w:t>
      </w:r>
      <w:r w:rsidRPr="00261222">
        <w:t xml:space="preserve"> of VP</w:t>
      </w:r>
      <w:r w:rsidRPr="00770D16">
        <w:rPr>
          <w:vertAlign w:val="subscript"/>
        </w:rPr>
        <w:t>γ</w:t>
      </w:r>
      <w:r w:rsidR="00EB02A1" w:rsidRPr="00EB02A1">
        <w:t>.</w:t>
      </w:r>
      <w:r w:rsidRPr="00261222">
        <w:rPr>
          <w:rStyle w:val="FootnoteReference"/>
        </w:rPr>
        <w:footnoteReference w:id="115"/>
      </w:r>
      <w:r w:rsidRPr="00261222">
        <w:t xml:space="preserve"> </w:t>
      </w:r>
      <w:r w:rsidR="00EB02A1">
        <w:t>Accordingly they fail</w:t>
      </w:r>
      <w:r w:rsidRPr="00261222">
        <w:t xml:space="preserve"> to inherit </w:t>
      </w:r>
      <w:r w:rsidRPr="00261222">
        <w:rPr>
          <w:smallCaps/>
        </w:rPr>
        <w:t>tama:</w:t>
      </w:r>
      <w:r w:rsidRPr="00261222">
        <w:t>instantiated (which attaches to VP</w:t>
      </w:r>
      <w:r w:rsidRPr="00770D16">
        <w:rPr>
          <w:vertAlign w:val="subscript"/>
        </w:rPr>
        <w:t>β</w:t>
      </w:r>
      <w:r w:rsidRPr="00261222">
        <w:t xml:space="preserve">), as shown </w:t>
      </w:r>
      <w:r w:rsidR="00A73C72" w:rsidRPr="00A73C72">
        <w:t xml:space="preserve">in (10.32)–(10.33), but </w:t>
      </w:r>
      <w:r w:rsidR="00EB02A1">
        <w:t>do</w:t>
      </w:r>
      <w:r w:rsidR="00EB02A1" w:rsidRPr="00261222">
        <w:t xml:space="preserve"> inherit and inflect for </w:t>
      </w:r>
      <w:r w:rsidR="00EB02A1" w:rsidRPr="00261222">
        <w:rPr>
          <w:smallCaps/>
        </w:rPr>
        <w:t>tama</w:t>
      </w:r>
      <w:r w:rsidR="00EB02A1" w:rsidRPr="00261222">
        <w:t xml:space="preserve"> values which attach to VP</w:t>
      </w:r>
      <w:r w:rsidR="00EB02A1" w:rsidRPr="00CB06E2">
        <w:rPr>
          <w:vertAlign w:val="subscript"/>
        </w:rPr>
        <w:t>γ</w:t>
      </w:r>
      <w:r w:rsidR="00EB02A1" w:rsidRPr="00261222">
        <w:t xml:space="preserve"> such as </w:t>
      </w:r>
      <w:r w:rsidR="00EB02A1" w:rsidRPr="00261222">
        <w:rPr>
          <w:smallCaps/>
        </w:rPr>
        <w:t>tama:</w:t>
      </w:r>
      <w:r w:rsidR="00A73C72" w:rsidRPr="00A73C72">
        <w:t xml:space="preserve">present (10.34) and </w:t>
      </w:r>
      <w:r w:rsidR="00EB02A1" w:rsidRPr="00261222">
        <w:rPr>
          <w:smallCaps/>
        </w:rPr>
        <w:t>tama:</w:t>
      </w:r>
      <w:r w:rsidR="00EB02A1" w:rsidRPr="00261222">
        <w:t xml:space="preserve">future </w:t>
      </w:r>
      <w:r w:rsidR="00A73C72" w:rsidRPr="00A73C72">
        <w:t>(10.35).</w:t>
      </w:r>
    </w:p>
    <w:p w14:paraId="7FC88AB4" w14:textId="77777777" w:rsidR="004D21DC" w:rsidRPr="00261222" w:rsidRDefault="004D21DC" w:rsidP="004D21D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763"/>
        <w:gridCol w:w="1123"/>
        <w:gridCol w:w="1639"/>
        <w:gridCol w:w="1438"/>
        <w:gridCol w:w="1402"/>
      </w:tblGrid>
      <w:tr w:rsidR="004D21DC" w:rsidRPr="009B1806" w14:paraId="73781A5E" w14:textId="77777777" w:rsidTr="00721ED4">
        <w:tc>
          <w:tcPr>
            <w:tcW w:w="0" w:type="auto"/>
          </w:tcPr>
          <w:p w14:paraId="4B7E2B41" w14:textId="28A8CD79" w:rsidR="004D21DC" w:rsidRDefault="0048276C" w:rsidP="00901BF9">
            <w:pPr>
              <w:pStyle w:val="NormalforTables"/>
              <w:spacing w:line="720" w:lineRule="exact"/>
            </w:pPr>
            <w:r w:rsidRPr="0048276C">
              <w:lastRenderedPageBreak/>
              <w:t>(10.32)</w:t>
            </w:r>
          </w:p>
        </w:tc>
        <w:tc>
          <w:tcPr>
            <w:tcW w:w="0" w:type="auto"/>
          </w:tcPr>
          <w:p w14:paraId="424E2CDD" w14:textId="77777777" w:rsidR="004D21DC" w:rsidRPr="00C238D5" w:rsidRDefault="004D21DC" w:rsidP="00721ED4">
            <w:pPr>
              <w:pStyle w:val="NormalforTables"/>
              <w:spacing w:line="720" w:lineRule="exact"/>
              <w:rPr>
                <w:i/>
              </w:rPr>
            </w:pPr>
            <w:r w:rsidRPr="00261222">
              <w:rPr>
                <w:i/>
              </w:rPr>
              <w:t>Niya</w:t>
            </w:r>
          </w:p>
        </w:tc>
        <w:tc>
          <w:tcPr>
            <w:tcW w:w="0" w:type="auto"/>
          </w:tcPr>
          <w:p w14:paraId="4C1BE25E" w14:textId="77777777" w:rsidR="004D21DC" w:rsidRPr="00DE5ADF" w:rsidRDefault="004D21DC" w:rsidP="00721ED4">
            <w:pPr>
              <w:pStyle w:val="NormalforTables"/>
              <w:spacing w:line="720" w:lineRule="exact"/>
              <w:rPr>
                <w:rFonts w:cs="Times-Roman"/>
                <w:b/>
                <w:iCs/>
              </w:rPr>
            </w:pPr>
            <w:r w:rsidRPr="00261222">
              <w:rPr>
                <w:b/>
                <w:i/>
              </w:rPr>
              <w:t>buda</w:t>
            </w:r>
          </w:p>
        </w:tc>
        <w:tc>
          <w:tcPr>
            <w:tcW w:w="0" w:type="auto"/>
          </w:tcPr>
          <w:p w14:paraId="64C7FFF2" w14:textId="77777777" w:rsidR="004D21DC" w:rsidRPr="00AE52C6" w:rsidRDefault="004D21DC" w:rsidP="00721ED4">
            <w:pPr>
              <w:pStyle w:val="NormalforTables"/>
              <w:spacing w:line="720" w:lineRule="exact"/>
            </w:pPr>
            <w:r w:rsidRPr="00261222">
              <w:rPr>
                <w:i/>
              </w:rPr>
              <w:softHyphen/>
              <w:t>rayind,</w:t>
            </w:r>
          </w:p>
        </w:tc>
        <w:tc>
          <w:tcPr>
            <w:tcW w:w="0" w:type="auto"/>
          </w:tcPr>
          <w:p w14:paraId="67B2D1E9" w14:textId="77777777" w:rsidR="004D21DC" w:rsidRPr="00653F9E" w:rsidRDefault="004D21DC" w:rsidP="00721ED4">
            <w:pPr>
              <w:pStyle w:val="NormalforTables"/>
              <w:spacing w:line="720" w:lineRule="exact"/>
              <w:rPr>
                <w:b/>
                <w:i/>
              </w:rPr>
            </w:pPr>
            <w:r w:rsidRPr="00261222">
              <w:rPr>
                <w:i/>
              </w:rPr>
              <w:t>muratha</w:t>
            </w:r>
          </w:p>
        </w:tc>
        <w:tc>
          <w:tcPr>
            <w:tcW w:w="0" w:type="auto"/>
          </w:tcPr>
          <w:p w14:paraId="522BC02B" w14:textId="77777777" w:rsidR="004D21DC" w:rsidRPr="00791B8F" w:rsidRDefault="004D21DC" w:rsidP="00721ED4">
            <w:pPr>
              <w:pStyle w:val="NormalforTables"/>
              <w:spacing w:line="720" w:lineRule="exact"/>
            </w:pPr>
            <w:r w:rsidRPr="00261222">
              <w:rPr>
                <w:i/>
              </w:rPr>
              <w:t>wanjiij</w:t>
            </w:r>
            <w:r>
              <w:rPr>
                <w:i/>
              </w:rPr>
              <w:t>.</w:t>
            </w:r>
          </w:p>
        </w:tc>
      </w:tr>
      <w:tr w:rsidR="004D21DC" w:rsidRPr="009B1806" w14:paraId="0F2EAC1F" w14:textId="77777777" w:rsidTr="00721ED4">
        <w:tc>
          <w:tcPr>
            <w:tcW w:w="0" w:type="auto"/>
          </w:tcPr>
          <w:p w14:paraId="619885CD" w14:textId="77777777" w:rsidR="004D21DC" w:rsidRPr="00261222" w:rsidRDefault="004D21DC" w:rsidP="00721ED4">
            <w:pPr>
              <w:pStyle w:val="NormalforTables"/>
              <w:spacing w:line="720" w:lineRule="exact"/>
            </w:pPr>
          </w:p>
        </w:tc>
        <w:tc>
          <w:tcPr>
            <w:tcW w:w="0" w:type="auto"/>
          </w:tcPr>
          <w:p w14:paraId="3351FAD7" w14:textId="77777777" w:rsidR="004D21DC" w:rsidRPr="002204F9" w:rsidRDefault="004D21DC" w:rsidP="00721ED4">
            <w:pPr>
              <w:pStyle w:val="NormalforTables"/>
              <w:spacing w:line="720" w:lineRule="exact"/>
              <w:rPr>
                <w:rFonts w:ascii="Doulos SIL" w:hAnsi="Doulos SIL"/>
                <w:lang w:val="en-US"/>
              </w:rPr>
            </w:pPr>
            <w:r w:rsidRPr="00CE4D98">
              <w:rPr>
                <w:rFonts w:ascii="Doulos SIL" w:hAnsi="Doulos SIL"/>
                <w:noProof/>
                <w:lang w:val="en-US"/>
              </w:rPr>
              <w:t>ɳi-a</w:t>
            </w:r>
          </w:p>
        </w:tc>
        <w:tc>
          <w:tcPr>
            <w:tcW w:w="0" w:type="auto"/>
          </w:tcPr>
          <w:p w14:paraId="6B10DD20"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put̪-ta</w:t>
            </w:r>
          </w:p>
        </w:tc>
        <w:tc>
          <w:tcPr>
            <w:tcW w:w="0" w:type="auto"/>
          </w:tcPr>
          <w:p w14:paraId="00FFF85C" w14:textId="77777777" w:rsidR="004D21DC" w:rsidRPr="00C238D5" w:rsidRDefault="004D21DC" w:rsidP="00721ED4">
            <w:pPr>
              <w:pStyle w:val="NormalforTables"/>
              <w:spacing w:line="720" w:lineRule="exact"/>
              <w:rPr>
                <w:rFonts w:ascii="Doulos SIL" w:hAnsi="Doulos SIL"/>
                <w:lang w:val="en-US"/>
              </w:rPr>
            </w:pPr>
            <w:r w:rsidRPr="00CE4D98">
              <w:rPr>
                <w:rFonts w:ascii="Doulos SIL" w:hAnsi="Doulos SIL"/>
                <w:noProof/>
                <w:lang w:val="en-US"/>
              </w:rPr>
              <w:t>ɻa-in-ta</w:t>
            </w:r>
          </w:p>
        </w:tc>
        <w:tc>
          <w:tcPr>
            <w:tcW w:w="0" w:type="auto"/>
          </w:tcPr>
          <w:p w14:paraId="76E78BE7" w14:textId="77777777" w:rsidR="004D21DC" w:rsidRPr="000B74C3" w:rsidRDefault="004D21DC" w:rsidP="00721ED4">
            <w:pPr>
              <w:pStyle w:val="NormalforTables"/>
              <w:spacing w:line="720" w:lineRule="exact"/>
              <w:rPr>
                <w:rFonts w:ascii="Doulos SIL" w:hAnsi="Doulos SIL"/>
                <w:lang w:val="en-US"/>
              </w:rPr>
            </w:pPr>
            <w:r w:rsidRPr="00CE4D98">
              <w:rPr>
                <w:rFonts w:ascii="Doulos SIL" w:hAnsi="Doulos SIL"/>
                <w:noProof/>
                <w:lang w:val="en-US"/>
              </w:rPr>
              <w:t>muɻa</w:t>
            </w:r>
            <w:r>
              <w:rPr>
                <w:rFonts w:ascii="Doulos SIL" w:hAnsi="Doulos SIL"/>
                <w:noProof/>
                <w:lang w:val="en-US"/>
              </w:rPr>
              <w:t>-t̪-a</w:t>
            </w:r>
          </w:p>
        </w:tc>
        <w:tc>
          <w:tcPr>
            <w:tcW w:w="0" w:type="auto"/>
          </w:tcPr>
          <w:p w14:paraId="2BEF1CC0" w14:textId="77777777" w:rsidR="004D21DC" w:rsidRPr="000B74C3" w:rsidRDefault="004D21DC" w:rsidP="00721ED4">
            <w:pPr>
              <w:pStyle w:val="NormalforTables"/>
              <w:spacing w:line="720" w:lineRule="exact"/>
              <w:rPr>
                <w:rFonts w:ascii="Doulos SIL" w:hAnsi="Doulos SIL"/>
                <w:noProof/>
                <w:lang w:val="en-US"/>
              </w:rPr>
            </w:pPr>
            <w:r w:rsidRPr="00CE4D98">
              <w:rPr>
                <w:rFonts w:ascii="Doulos SIL" w:hAnsi="Doulos SIL"/>
                <w:noProof/>
              </w:rPr>
              <w:t>waɲciː</w:t>
            </w:r>
            <w:r>
              <w:rPr>
                <w:rFonts w:ascii="Doulos SIL" w:hAnsi="Doulos SIL"/>
                <w:noProof/>
                <w:lang w:val="en-US"/>
              </w:rPr>
              <w:t>-c-a</w:t>
            </w:r>
          </w:p>
        </w:tc>
      </w:tr>
      <w:tr w:rsidR="004D21DC" w:rsidRPr="009B1806" w14:paraId="5E62C616" w14:textId="77777777" w:rsidTr="00721ED4">
        <w:tc>
          <w:tcPr>
            <w:tcW w:w="0" w:type="auto"/>
          </w:tcPr>
          <w:p w14:paraId="0C8DE7D9" w14:textId="77777777" w:rsidR="004D21DC" w:rsidRPr="009B1806" w:rsidRDefault="004D21DC" w:rsidP="00721ED4">
            <w:pPr>
              <w:pStyle w:val="NormalforTables"/>
              <w:spacing w:line="720" w:lineRule="exact"/>
            </w:pPr>
          </w:p>
        </w:tc>
        <w:tc>
          <w:tcPr>
            <w:tcW w:w="0" w:type="auto"/>
          </w:tcPr>
          <w:p w14:paraId="3B04275B" w14:textId="77777777" w:rsidR="004D21DC" w:rsidRPr="00791B8F" w:rsidRDefault="004D21DC" w:rsidP="00721ED4">
            <w:pPr>
              <w:pStyle w:val="NormalforTables"/>
              <w:spacing w:line="720" w:lineRule="exact"/>
            </w:pPr>
            <w:r w:rsidRPr="00261222">
              <w:t>3sg</w:t>
            </w:r>
            <w:r w:rsidRPr="00261222">
              <w:rPr>
                <w:smallCaps/>
              </w:rPr>
              <w:t>-t</w:t>
            </w:r>
          </w:p>
        </w:tc>
        <w:tc>
          <w:tcPr>
            <w:tcW w:w="0" w:type="auto"/>
          </w:tcPr>
          <w:p w14:paraId="29669864" w14:textId="77777777" w:rsidR="004D21DC" w:rsidRPr="00111E48" w:rsidRDefault="004D21DC" w:rsidP="00721ED4">
            <w:pPr>
              <w:pStyle w:val="NormalforTables"/>
              <w:spacing w:line="720" w:lineRule="exact"/>
              <w:rPr>
                <w:rFonts w:cs="Times-Roman"/>
                <w:iCs/>
              </w:rPr>
            </w:pPr>
            <w:r w:rsidRPr="00261222">
              <w:rPr>
                <w:rFonts w:cs="Times-Roman"/>
                <w:iCs/>
              </w:rPr>
              <w:t>behind-</w:t>
            </w:r>
            <w:r w:rsidRPr="00261222">
              <w:rPr>
                <w:rFonts w:cs="Times-Roman"/>
                <w:iCs/>
                <w:smallCaps/>
              </w:rPr>
              <w:t>t</w:t>
            </w:r>
          </w:p>
        </w:tc>
        <w:tc>
          <w:tcPr>
            <w:tcW w:w="0" w:type="auto"/>
          </w:tcPr>
          <w:p w14:paraId="5FF0EEFF" w14:textId="6816D104" w:rsidR="004D21DC" w:rsidRPr="009B1806" w:rsidRDefault="004D21DC" w:rsidP="00D42DB5">
            <w:pPr>
              <w:pStyle w:val="NormalforTables"/>
              <w:spacing w:line="720" w:lineRule="exact"/>
            </w:pPr>
            <w:r w:rsidRPr="00261222">
              <w:t>south-µ</w:t>
            </w:r>
            <w:r w:rsidR="00D42DB5">
              <w:rPr>
                <w:smallCaps/>
              </w:rPr>
              <w:t>ablc</w:t>
            </w:r>
            <w:r w:rsidRPr="00261222">
              <w:rPr>
                <w:smallCaps/>
              </w:rPr>
              <w:t>-t</w:t>
            </w:r>
          </w:p>
        </w:tc>
        <w:tc>
          <w:tcPr>
            <w:tcW w:w="0" w:type="auto"/>
          </w:tcPr>
          <w:p w14:paraId="390D8F18" w14:textId="77777777" w:rsidR="004D21DC" w:rsidRPr="00791B8F" w:rsidRDefault="004D21DC" w:rsidP="00721ED4">
            <w:pPr>
              <w:pStyle w:val="NormalforTables"/>
              <w:spacing w:line="720" w:lineRule="exact"/>
            </w:pPr>
            <w:r w:rsidRPr="00261222">
              <w:t>‹graze</w:t>
            </w:r>
            <w:r>
              <w:rPr>
                <w:smallCaps/>
              </w:rPr>
              <w:t>-th›-t</w:t>
            </w:r>
          </w:p>
        </w:tc>
        <w:tc>
          <w:tcPr>
            <w:tcW w:w="0" w:type="auto"/>
          </w:tcPr>
          <w:p w14:paraId="5837591E" w14:textId="77777777" w:rsidR="004D21DC" w:rsidRPr="00791B8F" w:rsidRDefault="004D21DC" w:rsidP="00721ED4">
            <w:pPr>
              <w:pStyle w:val="NormalforTables"/>
              <w:spacing w:line="720" w:lineRule="exact"/>
            </w:pPr>
            <w:r w:rsidRPr="00261222">
              <w:t>‹ascend</w:t>
            </w:r>
            <w:r>
              <w:rPr>
                <w:smallCaps/>
              </w:rPr>
              <w:t>-j›-t</w:t>
            </w:r>
          </w:p>
        </w:tc>
      </w:tr>
      <w:tr w:rsidR="004D21DC" w:rsidRPr="009B1806" w14:paraId="7A0C48EA" w14:textId="77777777" w:rsidTr="00721ED4">
        <w:tc>
          <w:tcPr>
            <w:tcW w:w="0" w:type="auto"/>
          </w:tcPr>
          <w:p w14:paraId="0E56334E" w14:textId="77777777" w:rsidR="004D21DC" w:rsidRPr="009B1806" w:rsidRDefault="004D21DC" w:rsidP="00721ED4">
            <w:pPr>
              <w:pStyle w:val="NormalforTables"/>
              <w:spacing w:line="720" w:lineRule="exact"/>
            </w:pPr>
          </w:p>
        </w:tc>
        <w:tc>
          <w:tcPr>
            <w:tcW w:w="0" w:type="auto"/>
          </w:tcPr>
          <w:p w14:paraId="1BFAEDBD" w14:textId="77777777" w:rsidR="004D21DC" w:rsidRPr="00791B8F" w:rsidRDefault="004D21DC" w:rsidP="00721ED4">
            <w:pPr>
              <w:pStyle w:val="NormalforTables"/>
              <w:spacing w:line="720" w:lineRule="exact"/>
            </w:pPr>
            <w:r w:rsidRPr="00261222">
              <w:t>3sg</w:t>
            </w:r>
          </w:p>
        </w:tc>
        <w:tc>
          <w:tcPr>
            <w:tcW w:w="0" w:type="auto"/>
          </w:tcPr>
          <w:p w14:paraId="047F1A32" w14:textId="77777777" w:rsidR="004D21DC" w:rsidRPr="00111E48" w:rsidRDefault="004D21DC" w:rsidP="00721ED4">
            <w:pPr>
              <w:pStyle w:val="NormalforTables"/>
              <w:spacing w:line="720" w:lineRule="exact"/>
              <w:rPr>
                <w:rFonts w:cs="Times-Roman"/>
                <w:iCs/>
              </w:rPr>
            </w:pPr>
            <w:r w:rsidRPr="00261222">
              <w:rPr>
                <w:rFonts w:cs="Times-Roman"/>
                <w:iCs/>
              </w:rPr>
              <w:t>behind</w:t>
            </w:r>
          </w:p>
        </w:tc>
        <w:tc>
          <w:tcPr>
            <w:tcW w:w="0" w:type="auto"/>
          </w:tcPr>
          <w:p w14:paraId="1B1C9BED" w14:textId="4E5D7D37" w:rsidR="004D21DC" w:rsidRPr="009B1806" w:rsidRDefault="004D21DC" w:rsidP="00721ED4">
            <w:pPr>
              <w:pStyle w:val="NormalforTables"/>
              <w:spacing w:line="720" w:lineRule="exact"/>
            </w:pPr>
            <w:r w:rsidRPr="00261222">
              <w:t>south-</w:t>
            </w:r>
            <w:r w:rsidRPr="00261222">
              <w:rPr>
                <w:smallCaps/>
              </w:rPr>
              <w:t>abl</w:t>
            </w:r>
            <w:r w:rsidR="00D42DB5">
              <w:rPr>
                <w:smallCaps/>
              </w:rPr>
              <w:t>c</w:t>
            </w:r>
          </w:p>
        </w:tc>
        <w:tc>
          <w:tcPr>
            <w:tcW w:w="0" w:type="auto"/>
          </w:tcPr>
          <w:p w14:paraId="33968992" w14:textId="77777777" w:rsidR="004D21DC" w:rsidRPr="00791B8F" w:rsidRDefault="004D21DC" w:rsidP="00721ED4">
            <w:pPr>
              <w:pStyle w:val="NormalforTables"/>
              <w:spacing w:line="720" w:lineRule="exact"/>
            </w:pPr>
            <w:r w:rsidRPr="00261222">
              <w:t>‹graze›</w:t>
            </w:r>
          </w:p>
        </w:tc>
        <w:tc>
          <w:tcPr>
            <w:tcW w:w="0" w:type="auto"/>
          </w:tcPr>
          <w:p w14:paraId="312881E7" w14:textId="77777777" w:rsidR="004D21DC" w:rsidRPr="00791B8F" w:rsidRDefault="004D21DC" w:rsidP="00721ED4">
            <w:pPr>
              <w:pStyle w:val="NormalforTables"/>
              <w:spacing w:line="720" w:lineRule="exact"/>
            </w:pPr>
            <w:r w:rsidRPr="00261222">
              <w:t>‹ascend›</w:t>
            </w:r>
          </w:p>
        </w:tc>
      </w:tr>
    </w:tbl>
    <w:p w14:paraId="44563C95" w14:textId="77777777" w:rsidR="004D21DC" w:rsidRDefault="004D21DC" w:rsidP="004D21DC">
      <w:pPr>
        <w:spacing w:line="720" w:lineRule="exact"/>
        <w:ind w:left="720"/>
        <w:jc w:val="left"/>
      </w:pPr>
      <w:r w:rsidRPr="00261222">
        <w:t>‘(The dugong) is coming behind from the south, coming up to graze.’ [E311.ex.8-59]</w:t>
      </w:r>
    </w:p>
    <w:p w14:paraId="7C496E86" w14:textId="77777777" w:rsidR="00E90E06" w:rsidRPr="00261222" w:rsidRDefault="00E90E06" w:rsidP="004D21DC">
      <w:pPr>
        <w:spacing w:line="720" w:lineRule="exact"/>
        <w:ind w:left="720"/>
        <w:jc w:val="left"/>
        <w:rPr>
          <w:rFonts w:cs="Times-Roman"/>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291"/>
        <w:gridCol w:w="1123"/>
        <w:gridCol w:w="1026"/>
        <w:gridCol w:w="1481"/>
      </w:tblGrid>
      <w:tr w:rsidR="004D21DC" w:rsidRPr="009B1806" w14:paraId="4A6E4578" w14:textId="77777777" w:rsidTr="00D42DB5">
        <w:tc>
          <w:tcPr>
            <w:tcW w:w="0" w:type="auto"/>
          </w:tcPr>
          <w:p w14:paraId="3B5EF878" w14:textId="64C051C5" w:rsidR="004D21DC" w:rsidRDefault="0048276C" w:rsidP="00901BF9">
            <w:pPr>
              <w:pStyle w:val="NormalforTables"/>
              <w:spacing w:line="720" w:lineRule="exact"/>
            </w:pPr>
            <w:r w:rsidRPr="0048276C">
              <w:t>(10.33)</w:t>
            </w:r>
          </w:p>
        </w:tc>
        <w:tc>
          <w:tcPr>
            <w:tcW w:w="0" w:type="auto"/>
          </w:tcPr>
          <w:p w14:paraId="456EF35A" w14:textId="77777777" w:rsidR="004D21DC" w:rsidRPr="00B61232" w:rsidRDefault="004D21DC" w:rsidP="00721ED4">
            <w:pPr>
              <w:pStyle w:val="NormalforTables"/>
              <w:spacing w:line="720" w:lineRule="exact"/>
              <w:rPr>
                <w:rFonts w:cs="Times-Roman"/>
                <w:i/>
                <w:iCs/>
              </w:rPr>
            </w:pPr>
            <w:r w:rsidRPr="00261222">
              <w:rPr>
                <w:rFonts w:cs="Times-Roman"/>
                <w:i/>
                <w:iCs/>
              </w:rPr>
              <w:t>Warngiida</w:t>
            </w:r>
          </w:p>
        </w:tc>
        <w:tc>
          <w:tcPr>
            <w:tcW w:w="0" w:type="auto"/>
          </w:tcPr>
          <w:p w14:paraId="4C7AA2C7" w14:textId="77777777" w:rsidR="004D21DC" w:rsidRPr="0027175D" w:rsidRDefault="004D21DC" w:rsidP="00721ED4">
            <w:pPr>
              <w:pStyle w:val="NormalforTables"/>
              <w:spacing w:line="720" w:lineRule="exact"/>
              <w:rPr>
                <w:i/>
              </w:rPr>
            </w:pPr>
            <w:r w:rsidRPr="00261222">
              <w:rPr>
                <w:i/>
              </w:rPr>
              <w:t>dangkaa</w:t>
            </w:r>
          </w:p>
        </w:tc>
        <w:tc>
          <w:tcPr>
            <w:tcW w:w="0" w:type="auto"/>
          </w:tcPr>
          <w:p w14:paraId="17C39964" w14:textId="77777777" w:rsidR="004D21DC" w:rsidRPr="00DE5ADF" w:rsidRDefault="004D21DC" w:rsidP="00721ED4">
            <w:pPr>
              <w:pStyle w:val="NormalforTables"/>
              <w:spacing w:line="720" w:lineRule="exact"/>
              <w:rPr>
                <w:rFonts w:cs="Times-Roman"/>
                <w:b/>
                <w:iCs/>
              </w:rPr>
            </w:pPr>
            <w:r w:rsidRPr="00261222">
              <w:rPr>
                <w:b/>
                <w:i/>
              </w:rPr>
              <w:t>yuuda</w:t>
            </w:r>
          </w:p>
        </w:tc>
        <w:tc>
          <w:tcPr>
            <w:tcW w:w="0" w:type="auto"/>
          </w:tcPr>
          <w:p w14:paraId="45E056C9" w14:textId="77777777" w:rsidR="004D21DC" w:rsidRPr="00AE52C6" w:rsidRDefault="004D21DC" w:rsidP="00721ED4">
            <w:pPr>
              <w:pStyle w:val="NormalforTables"/>
              <w:spacing w:line="720" w:lineRule="exact"/>
            </w:pPr>
            <w:r w:rsidRPr="00261222">
              <w:rPr>
                <w:i/>
              </w:rPr>
              <w:softHyphen/>
              <w:t>riind.</w:t>
            </w:r>
          </w:p>
        </w:tc>
      </w:tr>
      <w:tr w:rsidR="004D21DC" w:rsidRPr="009B1806" w14:paraId="0E494198" w14:textId="77777777" w:rsidTr="00D42DB5">
        <w:tc>
          <w:tcPr>
            <w:tcW w:w="0" w:type="auto"/>
          </w:tcPr>
          <w:p w14:paraId="036BEE61" w14:textId="77777777" w:rsidR="004D21DC" w:rsidRPr="00261222" w:rsidRDefault="004D21DC" w:rsidP="00721ED4">
            <w:pPr>
              <w:pStyle w:val="NormalforTables"/>
              <w:spacing w:line="720" w:lineRule="exact"/>
            </w:pPr>
          </w:p>
        </w:tc>
        <w:tc>
          <w:tcPr>
            <w:tcW w:w="0" w:type="auto"/>
          </w:tcPr>
          <w:p w14:paraId="5EA4B449" w14:textId="77777777" w:rsidR="004D21DC" w:rsidRPr="00C238D5" w:rsidRDefault="004D21DC" w:rsidP="00721ED4">
            <w:pPr>
              <w:pStyle w:val="NormalforTables"/>
              <w:spacing w:line="720" w:lineRule="exact"/>
              <w:rPr>
                <w:rFonts w:ascii="Doulos SIL" w:hAnsi="Doulos SIL"/>
                <w:lang w:val="en-US"/>
              </w:rPr>
            </w:pPr>
            <w:r w:rsidRPr="00CE4D98">
              <w:rPr>
                <w:rFonts w:ascii="Doulos SIL" w:hAnsi="Doulos SIL"/>
                <w:noProof/>
                <w:lang w:val="en-US"/>
              </w:rPr>
              <w:t>waɻŋiːc-ta</w:t>
            </w:r>
          </w:p>
        </w:tc>
        <w:tc>
          <w:tcPr>
            <w:tcW w:w="0" w:type="auto"/>
          </w:tcPr>
          <w:p w14:paraId="6FA5456F" w14:textId="77777777" w:rsidR="004D21DC" w:rsidRPr="007B7625" w:rsidRDefault="004D21DC" w:rsidP="00721ED4">
            <w:pPr>
              <w:pStyle w:val="NormalforTables"/>
              <w:spacing w:line="720" w:lineRule="exact"/>
              <w:rPr>
                <w:rFonts w:ascii="Doulos SIL" w:hAnsi="Doulos SIL"/>
                <w:lang w:val="en-US"/>
              </w:rPr>
            </w:pPr>
            <w:r w:rsidRPr="00CE4D98">
              <w:rPr>
                <w:rFonts w:ascii="Doulos SIL" w:hAnsi="Doulos SIL"/>
                <w:noProof/>
                <w:lang w:val="en-US"/>
              </w:rPr>
              <w:t>ʈaŋka-a</w:t>
            </w:r>
          </w:p>
        </w:tc>
        <w:tc>
          <w:tcPr>
            <w:tcW w:w="0" w:type="auto"/>
          </w:tcPr>
          <w:p w14:paraId="3265A943"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juːt̪-ta</w:t>
            </w:r>
          </w:p>
        </w:tc>
        <w:tc>
          <w:tcPr>
            <w:tcW w:w="0" w:type="auto"/>
          </w:tcPr>
          <w:p w14:paraId="011B4596" w14:textId="77777777" w:rsidR="004D21DC" w:rsidRPr="00C238D5" w:rsidRDefault="004D21DC" w:rsidP="00721ED4">
            <w:pPr>
              <w:pStyle w:val="NormalforTables"/>
              <w:spacing w:line="720" w:lineRule="exact"/>
              <w:rPr>
                <w:rFonts w:ascii="Doulos SIL" w:hAnsi="Doulos SIL"/>
                <w:lang w:val="en-US"/>
              </w:rPr>
            </w:pPr>
            <w:r w:rsidRPr="00CE4D98">
              <w:rPr>
                <w:rFonts w:ascii="Doulos SIL" w:hAnsi="Doulos SIL"/>
                <w:noProof/>
                <w:lang w:val="en-US"/>
              </w:rPr>
              <w:t>ɻi-in-ta</w:t>
            </w:r>
          </w:p>
        </w:tc>
      </w:tr>
      <w:tr w:rsidR="004D21DC" w:rsidRPr="009B1806" w14:paraId="3841A714" w14:textId="77777777" w:rsidTr="00D42DB5">
        <w:tc>
          <w:tcPr>
            <w:tcW w:w="0" w:type="auto"/>
          </w:tcPr>
          <w:p w14:paraId="2B661D3E" w14:textId="77777777" w:rsidR="004D21DC" w:rsidRPr="009B1806" w:rsidRDefault="004D21DC" w:rsidP="00721ED4">
            <w:pPr>
              <w:pStyle w:val="NormalforTables"/>
              <w:spacing w:line="720" w:lineRule="exact"/>
            </w:pPr>
          </w:p>
        </w:tc>
        <w:tc>
          <w:tcPr>
            <w:tcW w:w="0" w:type="auto"/>
          </w:tcPr>
          <w:p w14:paraId="077C9B45" w14:textId="77777777" w:rsidR="004D21DC" w:rsidRPr="00B10E56" w:rsidRDefault="004D21DC" w:rsidP="00721ED4">
            <w:pPr>
              <w:pStyle w:val="NormalforTables"/>
              <w:spacing w:line="720" w:lineRule="exact"/>
            </w:pPr>
            <w:r w:rsidRPr="00261222">
              <w:t>one-</w:t>
            </w:r>
            <w:r w:rsidRPr="00261222">
              <w:rPr>
                <w:smallCaps/>
              </w:rPr>
              <w:t>t</w:t>
            </w:r>
          </w:p>
        </w:tc>
        <w:tc>
          <w:tcPr>
            <w:tcW w:w="0" w:type="auto"/>
          </w:tcPr>
          <w:p w14:paraId="525D69B0" w14:textId="77777777" w:rsidR="004D21DC" w:rsidRPr="003116C3" w:rsidRDefault="004D21DC" w:rsidP="00721ED4">
            <w:pPr>
              <w:pStyle w:val="NormalforTables"/>
              <w:spacing w:line="720" w:lineRule="exact"/>
            </w:pPr>
            <w:r w:rsidRPr="00261222">
              <w:t>person-</w:t>
            </w:r>
            <w:r w:rsidRPr="00261222">
              <w:rPr>
                <w:smallCaps/>
              </w:rPr>
              <w:t>t</w:t>
            </w:r>
          </w:p>
        </w:tc>
        <w:tc>
          <w:tcPr>
            <w:tcW w:w="0" w:type="auto"/>
          </w:tcPr>
          <w:p w14:paraId="64AC6F4C" w14:textId="77777777" w:rsidR="004D21DC" w:rsidRPr="00111E48" w:rsidRDefault="004D21DC" w:rsidP="00721ED4">
            <w:pPr>
              <w:pStyle w:val="NormalforTables"/>
              <w:spacing w:line="720" w:lineRule="exact"/>
              <w:rPr>
                <w:rFonts w:cs="Times-Roman"/>
                <w:iCs/>
              </w:rPr>
            </w:pPr>
            <w:r w:rsidRPr="00261222">
              <w:rPr>
                <w:rFonts w:cs="Times-Roman"/>
                <w:iCs/>
              </w:rPr>
              <w:t>ahead-</w:t>
            </w:r>
            <w:r w:rsidRPr="00261222">
              <w:rPr>
                <w:rFonts w:cs="Times-Roman"/>
                <w:iCs/>
                <w:smallCaps/>
              </w:rPr>
              <w:t>t</w:t>
            </w:r>
          </w:p>
        </w:tc>
        <w:tc>
          <w:tcPr>
            <w:tcW w:w="0" w:type="auto"/>
          </w:tcPr>
          <w:p w14:paraId="46369D69" w14:textId="625D308E" w:rsidR="004D21DC" w:rsidRPr="009B1806" w:rsidRDefault="004D21DC" w:rsidP="00D42DB5">
            <w:pPr>
              <w:pStyle w:val="NormalforTables"/>
              <w:spacing w:line="720" w:lineRule="exact"/>
            </w:pPr>
            <w:r w:rsidRPr="00261222">
              <w:t>east-µ</w:t>
            </w:r>
            <w:r w:rsidR="00D42DB5">
              <w:rPr>
                <w:smallCaps/>
              </w:rPr>
              <w:t>ablc</w:t>
            </w:r>
            <w:r w:rsidRPr="00261222">
              <w:rPr>
                <w:smallCaps/>
              </w:rPr>
              <w:t>-t</w:t>
            </w:r>
          </w:p>
        </w:tc>
      </w:tr>
      <w:tr w:rsidR="004D21DC" w:rsidRPr="009B1806" w14:paraId="51183F68" w14:textId="77777777" w:rsidTr="00D42DB5">
        <w:tc>
          <w:tcPr>
            <w:tcW w:w="0" w:type="auto"/>
          </w:tcPr>
          <w:p w14:paraId="49B36D40" w14:textId="77777777" w:rsidR="004D21DC" w:rsidRPr="009B1806" w:rsidRDefault="004D21DC" w:rsidP="00721ED4">
            <w:pPr>
              <w:pStyle w:val="NormalforTables"/>
              <w:spacing w:line="720" w:lineRule="exact"/>
            </w:pPr>
          </w:p>
        </w:tc>
        <w:tc>
          <w:tcPr>
            <w:tcW w:w="0" w:type="auto"/>
          </w:tcPr>
          <w:p w14:paraId="037318EE" w14:textId="77777777" w:rsidR="004D21DC" w:rsidRPr="009B1806" w:rsidRDefault="004D21DC" w:rsidP="00721ED4">
            <w:pPr>
              <w:pStyle w:val="NormalforTables"/>
              <w:spacing w:line="720" w:lineRule="exact"/>
            </w:pPr>
            <w:r w:rsidRPr="00261222">
              <w:t>one</w:t>
            </w:r>
          </w:p>
        </w:tc>
        <w:tc>
          <w:tcPr>
            <w:tcW w:w="0" w:type="auto"/>
          </w:tcPr>
          <w:p w14:paraId="71900C6B" w14:textId="77777777" w:rsidR="004D21DC" w:rsidRPr="003116C3" w:rsidRDefault="004D21DC" w:rsidP="00721ED4">
            <w:pPr>
              <w:pStyle w:val="NormalforTables"/>
              <w:spacing w:line="720" w:lineRule="exact"/>
            </w:pPr>
            <w:r w:rsidRPr="00261222">
              <w:t>person</w:t>
            </w:r>
          </w:p>
        </w:tc>
        <w:tc>
          <w:tcPr>
            <w:tcW w:w="0" w:type="auto"/>
          </w:tcPr>
          <w:p w14:paraId="3E395A49" w14:textId="77777777" w:rsidR="004D21DC" w:rsidRPr="00111E48" w:rsidRDefault="004D21DC" w:rsidP="00721ED4">
            <w:pPr>
              <w:pStyle w:val="NormalforTables"/>
              <w:spacing w:line="720" w:lineRule="exact"/>
              <w:rPr>
                <w:rFonts w:cs="Times-Roman"/>
                <w:iCs/>
              </w:rPr>
            </w:pPr>
            <w:r w:rsidRPr="00261222">
              <w:rPr>
                <w:rFonts w:cs="Times-Roman"/>
                <w:iCs/>
              </w:rPr>
              <w:t>ahead</w:t>
            </w:r>
          </w:p>
        </w:tc>
        <w:tc>
          <w:tcPr>
            <w:tcW w:w="0" w:type="auto"/>
          </w:tcPr>
          <w:p w14:paraId="39496E46" w14:textId="2C1CA369" w:rsidR="004D21DC" w:rsidRPr="009B1806" w:rsidRDefault="004D21DC" w:rsidP="00721ED4">
            <w:pPr>
              <w:pStyle w:val="NormalforTables"/>
              <w:spacing w:line="720" w:lineRule="exact"/>
            </w:pPr>
            <w:r w:rsidRPr="00261222">
              <w:t>east-</w:t>
            </w:r>
            <w:r w:rsidRPr="00261222">
              <w:rPr>
                <w:smallCaps/>
              </w:rPr>
              <w:t>abl</w:t>
            </w:r>
            <w:r w:rsidR="00D42DB5">
              <w:rPr>
                <w:smallCaps/>
              </w:rPr>
              <w:t>c</w:t>
            </w:r>
          </w:p>
        </w:tc>
      </w:tr>
    </w:tbl>
    <w:p w14:paraId="2A4559AA" w14:textId="77777777" w:rsidR="004D21DC" w:rsidRDefault="004D21DC" w:rsidP="004D21DC">
      <w:pPr>
        <w:spacing w:line="720" w:lineRule="exact"/>
        <w:ind w:firstLine="720"/>
        <w:jc w:val="left"/>
      </w:pPr>
      <w:r w:rsidRPr="00261222">
        <w:t>‘One man is up ahead coming from the east.’ [W1960]</w:t>
      </w:r>
    </w:p>
    <w:p w14:paraId="152683C5" w14:textId="77777777" w:rsidR="004D21DC" w:rsidRPr="00261222" w:rsidRDefault="004D21DC" w:rsidP="004D21DC">
      <w:pPr>
        <w:spacing w:line="720" w:lineRule="exact"/>
        <w:jc w:val="left"/>
        <w:rPr>
          <w:rFonts w:cs="Times-Roman"/>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530"/>
        <w:gridCol w:w="1364"/>
        <w:gridCol w:w="2024"/>
        <w:gridCol w:w="2334"/>
      </w:tblGrid>
      <w:tr w:rsidR="004D21DC" w:rsidRPr="009B1806" w14:paraId="39F1AC5F" w14:textId="77777777" w:rsidTr="00721ED4">
        <w:tc>
          <w:tcPr>
            <w:tcW w:w="959" w:type="dxa"/>
          </w:tcPr>
          <w:p w14:paraId="0199D059" w14:textId="661AEA56" w:rsidR="004D21DC" w:rsidRDefault="0048276C" w:rsidP="00901BF9">
            <w:pPr>
              <w:pStyle w:val="NormalforTables"/>
              <w:spacing w:line="720" w:lineRule="exact"/>
            </w:pPr>
            <w:r w:rsidRPr="0048276C">
              <w:lastRenderedPageBreak/>
              <w:t>(10.34)</w:t>
            </w:r>
          </w:p>
        </w:tc>
        <w:tc>
          <w:tcPr>
            <w:tcW w:w="0" w:type="auto"/>
          </w:tcPr>
          <w:p w14:paraId="04DA8728" w14:textId="77777777" w:rsidR="004D21DC" w:rsidRPr="00B905C5" w:rsidRDefault="004D21DC" w:rsidP="00721ED4">
            <w:pPr>
              <w:pStyle w:val="NormalforTables"/>
              <w:spacing w:line="720" w:lineRule="exact"/>
              <w:rPr>
                <w:rFonts w:cs="Times-Roman"/>
                <w:i/>
                <w:iCs/>
              </w:rPr>
            </w:pPr>
            <w:r w:rsidRPr="00261222">
              <w:rPr>
                <w:rFonts w:cs="Times-Roman"/>
                <w:i/>
              </w:rPr>
              <w:t>Wankuya</w:t>
            </w:r>
          </w:p>
        </w:tc>
        <w:tc>
          <w:tcPr>
            <w:tcW w:w="0" w:type="auto"/>
          </w:tcPr>
          <w:p w14:paraId="4E7FAC13" w14:textId="77777777" w:rsidR="004D21DC" w:rsidRPr="00B905C5" w:rsidRDefault="004D21DC" w:rsidP="00721ED4">
            <w:pPr>
              <w:pStyle w:val="NormalforTables"/>
              <w:spacing w:line="720" w:lineRule="exact"/>
              <w:rPr>
                <w:rFonts w:cs="Times-Roman"/>
                <w:i/>
                <w:iCs/>
              </w:rPr>
            </w:pPr>
            <w:r w:rsidRPr="00261222">
              <w:rPr>
                <w:i/>
              </w:rPr>
              <w:t>dathinkiya</w:t>
            </w:r>
          </w:p>
        </w:tc>
        <w:tc>
          <w:tcPr>
            <w:tcW w:w="0" w:type="auto"/>
          </w:tcPr>
          <w:p w14:paraId="12F93020" w14:textId="77777777" w:rsidR="004D21DC" w:rsidRPr="00B905C5" w:rsidRDefault="004D21DC" w:rsidP="00721ED4">
            <w:pPr>
              <w:pStyle w:val="NormalforTables"/>
              <w:spacing w:line="720" w:lineRule="exact"/>
              <w:rPr>
                <w:i/>
              </w:rPr>
            </w:pPr>
            <w:r w:rsidRPr="00261222">
              <w:rPr>
                <w:rFonts w:cs="Times-Roman"/>
                <w:i/>
                <w:iCs/>
              </w:rPr>
              <w:t>riinkiya</w:t>
            </w:r>
          </w:p>
        </w:tc>
        <w:tc>
          <w:tcPr>
            <w:tcW w:w="0" w:type="auto"/>
          </w:tcPr>
          <w:p w14:paraId="7CB80055" w14:textId="77777777" w:rsidR="004D21DC" w:rsidRPr="00DE5ADF" w:rsidRDefault="004D21DC" w:rsidP="00721ED4">
            <w:pPr>
              <w:pStyle w:val="NormalforTables"/>
              <w:spacing w:line="720" w:lineRule="exact"/>
              <w:rPr>
                <w:rFonts w:cs="Times-Roman"/>
                <w:b/>
                <w:iCs/>
              </w:rPr>
            </w:pPr>
            <w:r w:rsidRPr="00261222">
              <w:rPr>
                <w:b/>
                <w:i/>
              </w:rPr>
              <w:t>buthurrka</w:t>
            </w:r>
          </w:p>
        </w:tc>
      </w:tr>
      <w:tr w:rsidR="004D21DC" w:rsidRPr="009B1806" w14:paraId="7EE52CD9" w14:textId="77777777" w:rsidTr="00721ED4">
        <w:tc>
          <w:tcPr>
            <w:tcW w:w="959" w:type="dxa"/>
          </w:tcPr>
          <w:p w14:paraId="076E9D25" w14:textId="77777777" w:rsidR="004D21DC" w:rsidRPr="00261222" w:rsidRDefault="004D21DC" w:rsidP="00721ED4">
            <w:pPr>
              <w:pStyle w:val="NormalforTables"/>
              <w:spacing w:line="720" w:lineRule="exact"/>
            </w:pPr>
          </w:p>
        </w:tc>
        <w:tc>
          <w:tcPr>
            <w:tcW w:w="0" w:type="auto"/>
          </w:tcPr>
          <w:p w14:paraId="398F45BF" w14:textId="77777777" w:rsidR="004D21DC" w:rsidRPr="00C238D5" w:rsidRDefault="004D21DC" w:rsidP="00721ED4">
            <w:pPr>
              <w:pStyle w:val="NormalforTables"/>
              <w:spacing w:line="720" w:lineRule="exact"/>
              <w:rPr>
                <w:rFonts w:ascii="Doulos SIL" w:hAnsi="Doulos SIL"/>
                <w:lang w:val="en-US"/>
              </w:rPr>
            </w:pPr>
            <w:r w:rsidRPr="00CE4D98">
              <w:rPr>
                <w:rFonts w:ascii="Doulos SIL" w:hAnsi="Doulos SIL"/>
                <w:noProof/>
                <w:lang w:val="en-US"/>
              </w:rPr>
              <w:t>wanku</w:t>
            </w:r>
            <w:r w:rsidRPr="00261222">
              <w:rPr>
                <w:noProof/>
                <w:lang w:val="en-US"/>
              </w:rPr>
              <w:t>+</w:t>
            </w:r>
            <w:r w:rsidRPr="00CE4D98">
              <w:rPr>
                <w:rFonts w:ascii="Doulos SIL" w:hAnsi="Doulos SIL"/>
                <w:noProof/>
                <w:lang w:val="en-US"/>
              </w:rPr>
              <w:t>ki-a</w:t>
            </w:r>
          </w:p>
        </w:tc>
        <w:tc>
          <w:tcPr>
            <w:tcW w:w="0" w:type="auto"/>
          </w:tcPr>
          <w:p w14:paraId="487377CB"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ʈat̪in</w:t>
            </w:r>
            <w:r w:rsidRPr="00261222">
              <w:rPr>
                <w:rFonts w:cs="Times-Roman"/>
                <w:iCs/>
                <w:noProof/>
                <w:lang w:val="en-US"/>
              </w:rPr>
              <w:t>+</w:t>
            </w:r>
            <w:r w:rsidRPr="00CE4D98">
              <w:rPr>
                <w:rFonts w:ascii="Doulos SIL" w:hAnsi="Doulos SIL" w:cs="Times-Roman"/>
                <w:iCs/>
                <w:noProof/>
                <w:lang w:val="en-US"/>
              </w:rPr>
              <w:t>ki-a</w:t>
            </w:r>
          </w:p>
        </w:tc>
        <w:tc>
          <w:tcPr>
            <w:tcW w:w="0" w:type="auto"/>
          </w:tcPr>
          <w:p w14:paraId="10C7848F" w14:textId="77777777" w:rsidR="004D21DC" w:rsidRPr="00C238D5" w:rsidRDefault="004D21DC" w:rsidP="00721ED4">
            <w:pPr>
              <w:pStyle w:val="NormalforTables"/>
              <w:spacing w:line="720" w:lineRule="exact"/>
              <w:rPr>
                <w:rFonts w:ascii="Doulos SIL" w:hAnsi="Doulos SIL"/>
                <w:lang w:val="en-US"/>
              </w:rPr>
            </w:pPr>
            <w:r w:rsidRPr="00CE4D98">
              <w:rPr>
                <w:rFonts w:ascii="Doulos SIL" w:hAnsi="Doulos SIL"/>
                <w:noProof/>
                <w:lang w:val="en-US"/>
              </w:rPr>
              <w:t>ɻi-in</w:t>
            </w:r>
            <w:r w:rsidRPr="00261222">
              <w:rPr>
                <w:noProof/>
                <w:lang w:val="en-US"/>
              </w:rPr>
              <w:t>+</w:t>
            </w:r>
            <w:r w:rsidRPr="00CE4D98">
              <w:rPr>
                <w:rFonts w:ascii="Doulos SIL" w:hAnsi="Doulos SIL"/>
                <w:noProof/>
                <w:lang w:val="en-US"/>
              </w:rPr>
              <w:t>ki-a</w:t>
            </w:r>
          </w:p>
        </w:tc>
        <w:tc>
          <w:tcPr>
            <w:tcW w:w="0" w:type="auto"/>
          </w:tcPr>
          <w:p w14:paraId="5135254F"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put̪</w:t>
            </w:r>
            <w:r w:rsidRPr="00261222">
              <w:rPr>
                <w:rFonts w:cs="Times-Roman"/>
                <w:iCs/>
                <w:noProof/>
                <w:lang w:val="en-US"/>
              </w:rPr>
              <w:t>+</w:t>
            </w:r>
            <w:r w:rsidRPr="00CE4D98">
              <w:rPr>
                <w:rFonts w:ascii="Doulos SIL" w:hAnsi="Doulos SIL" w:cs="Times-Roman"/>
                <w:iCs/>
                <w:noProof/>
                <w:lang w:val="en-US"/>
              </w:rPr>
              <w:t>kurka-ø</w:t>
            </w:r>
          </w:p>
        </w:tc>
      </w:tr>
      <w:tr w:rsidR="004D21DC" w:rsidRPr="009B1806" w14:paraId="40039D6A" w14:textId="77777777" w:rsidTr="00721ED4">
        <w:tc>
          <w:tcPr>
            <w:tcW w:w="959" w:type="dxa"/>
          </w:tcPr>
          <w:p w14:paraId="38F68947" w14:textId="77777777" w:rsidR="004D21DC" w:rsidRPr="009B1806" w:rsidRDefault="004D21DC" w:rsidP="00721ED4">
            <w:pPr>
              <w:pStyle w:val="NormalforTables"/>
              <w:spacing w:line="720" w:lineRule="exact"/>
            </w:pPr>
          </w:p>
        </w:tc>
        <w:tc>
          <w:tcPr>
            <w:tcW w:w="0" w:type="auto"/>
          </w:tcPr>
          <w:p w14:paraId="64FD39CA" w14:textId="77777777" w:rsidR="004D21DC" w:rsidRPr="00111E48" w:rsidRDefault="004D21DC" w:rsidP="00721ED4">
            <w:pPr>
              <w:pStyle w:val="NormalforTables"/>
              <w:spacing w:line="720" w:lineRule="exact"/>
              <w:rPr>
                <w:rFonts w:cs="Times-Roman"/>
                <w:iCs/>
              </w:rPr>
            </w:pPr>
            <w:r w:rsidRPr="00261222">
              <w:rPr>
                <w:rFonts w:cs="Times-Roman"/>
                <w:iCs/>
              </w:rPr>
              <w:t>shark-µ</w:t>
            </w:r>
            <w:r w:rsidRPr="00261222">
              <w:rPr>
                <w:rFonts w:cs="Times-Roman"/>
                <w:iCs/>
                <w:smallCaps/>
              </w:rPr>
              <w:t>loc-t</w:t>
            </w:r>
          </w:p>
        </w:tc>
        <w:tc>
          <w:tcPr>
            <w:tcW w:w="0" w:type="auto"/>
          </w:tcPr>
          <w:p w14:paraId="619EE1C8" w14:textId="77777777" w:rsidR="004D21DC" w:rsidRPr="00111E48" w:rsidRDefault="004D21DC" w:rsidP="00721ED4">
            <w:pPr>
              <w:pStyle w:val="NormalforTables"/>
              <w:spacing w:line="720" w:lineRule="exact"/>
              <w:rPr>
                <w:rFonts w:cs="Times-Roman"/>
                <w:iCs/>
              </w:rPr>
            </w:pPr>
            <w:r w:rsidRPr="00261222">
              <w:rPr>
                <w:rFonts w:cs="Times-Roman"/>
                <w:iCs/>
              </w:rPr>
              <w:t>that-µ</w:t>
            </w:r>
            <w:r w:rsidRPr="00261222">
              <w:rPr>
                <w:rFonts w:cs="Times-Roman"/>
                <w:iCs/>
                <w:smallCaps/>
              </w:rPr>
              <w:t>loc-t</w:t>
            </w:r>
          </w:p>
        </w:tc>
        <w:tc>
          <w:tcPr>
            <w:tcW w:w="0" w:type="auto"/>
          </w:tcPr>
          <w:p w14:paraId="2748A8F9" w14:textId="12F67A38" w:rsidR="004D21DC" w:rsidRPr="009B1806" w:rsidRDefault="004D21DC" w:rsidP="00D42DB5">
            <w:pPr>
              <w:pStyle w:val="NormalforTables"/>
              <w:spacing w:line="720" w:lineRule="exact"/>
            </w:pPr>
            <w:r w:rsidRPr="00261222">
              <w:t>east-µ</w:t>
            </w:r>
            <w:r w:rsidR="00D42DB5">
              <w:rPr>
                <w:smallCaps/>
              </w:rPr>
              <w:t>ablc</w:t>
            </w:r>
            <w:r w:rsidRPr="00261222">
              <w:rPr>
                <w:smallCaps/>
              </w:rPr>
              <w:t>-µloc-t</w:t>
            </w:r>
          </w:p>
        </w:tc>
        <w:tc>
          <w:tcPr>
            <w:tcW w:w="0" w:type="auto"/>
          </w:tcPr>
          <w:p w14:paraId="298720D7" w14:textId="29907186" w:rsidR="004D21DC" w:rsidRPr="00111E48" w:rsidRDefault="004D21DC" w:rsidP="00721ED4">
            <w:pPr>
              <w:pStyle w:val="NormalforTables"/>
              <w:spacing w:line="720" w:lineRule="exact"/>
              <w:rPr>
                <w:rFonts w:cs="Times-Roman"/>
                <w:iCs/>
              </w:rPr>
            </w:pPr>
            <w:r w:rsidRPr="00261222">
              <w:rPr>
                <w:rFonts w:cs="Times-Roman"/>
                <w:iCs/>
              </w:rPr>
              <w:t>behind-</w:t>
            </w:r>
            <w:r w:rsidR="009835C4">
              <w:rPr>
                <w:rFonts w:cs="Times-Roman"/>
                <w:iCs/>
              </w:rPr>
              <w:t>‹</w:t>
            </w:r>
            <w:r w:rsidRPr="00261222">
              <w:rPr>
                <w:rFonts w:cs="Times-Roman"/>
                <w:iCs/>
              </w:rPr>
              <w:t>µ</w:t>
            </w:r>
            <w:r w:rsidRPr="00261222">
              <w:rPr>
                <w:rFonts w:cs="Times-Roman"/>
                <w:iCs/>
                <w:smallCaps/>
              </w:rPr>
              <w:t>loc.µobl</w:t>
            </w:r>
            <w:r w:rsidR="009835C4">
              <w:rPr>
                <w:rFonts w:cs="Times-Roman"/>
                <w:iCs/>
                <w:smallCaps/>
              </w:rPr>
              <w:t>›</w:t>
            </w:r>
            <w:r w:rsidRPr="00261222">
              <w:rPr>
                <w:rFonts w:cs="Times-Roman"/>
                <w:iCs/>
                <w:smallCaps/>
              </w:rPr>
              <w:t>-t</w:t>
            </w:r>
          </w:p>
        </w:tc>
      </w:tr>
      <w:tr w:rsidR="004D21DC" w:rsidRPr="00261222" w14:paraId="7B4B3E6D" w14:textId="77777777" w:rsidTr="00721ED4">
        <w:tc>
          <w:tcPr>
            <w:tcW w:w="959" w:type="dxa"/>
          </w:tcPr>
          <w:p w14:paraId="65BAC605" w14:textId="77777777" w:rsidR="004D21DC" w:rsidRPr="009B1806" w:rsidRDefault="004D21DC" w:rsidP="00721ED4">
            <w:pPr>
              <w:pStyle w:val="NormalforTables"/>
              <w:spacing w:line="720" w:lineRule="exact"/>
            </w:pPr>
          </w:p>
        </w:tc>
        <w:tc>
          <w:tcPr>
            <w:tcW w:w="0" w:type="auto"/>
          </w:tcPr>
          <w:p w14:paraId="494B97D7" w14:textId="77777777" w:rsidR="004D21DC" w:rsidRPr="00111E48" w:rsidRDefault="004D21DC" w:rsidP="00721ED4">
            <w:pPr>
              <w:pStyle w:val="NormalforTables"/>
              <w:spacing w:line="720" w:lineRule="exact"/>
              <w:rPr>
                <w:rFonts w:cs="Times-Roman"/>
                <w:iCs/>
              </w:rPr>
            </w:pPr>
            <w:r w:rsidRPr="00261222">
              <w:rPr>
                <w:rFonts w:cs="Times-Roman"/>
                <w:iCs/>
              </w:rPr>
              <w:t>shark</w:t>
            </w:r>
            <w:r w:rsidRPr="00261222">
              <w:rPr>
                <w:rFonts w:cs="Times-Roman"/>
                <w:iCs/>
                <w:smallCaps/>
              </w:rPr>
              <w:t>-cmp</w:t>
            </w:r>
          </w:p>
        </w:tc>
        <w:tc>
          <w:tcPr>
            <w:tcW w:w="0" w:type="auto"/>
          </w:tcPr>
          <w:p w14:paraId="740CEDC4" w14:textId="77777777" w:rsidR="004D21DC" w:rsidRPr="00111E48" w:rsidRDefault="004D21DC" w:rsidP="00721ED4">
            <w:pPr>
              <w:pStyle w:val="NormalforTables"/>
              <w:spacing w:line="720" w:lineRule="exact"/>
              <w:rPr>
                <w:rFonts w:cs="Times-Roman"/>
                <w:iCs/>
              </w:rPr>
            </w:pPr>
            <w:r w:rsidRPr="00261222">
              <w:rPr>
                <w:rFonts w:cs="Times-Roman"/>
                <w:iCs/>
              </w:rPr>
              <w:t>that</w:t>
            </w:r>
            <w:r w:rsidRPr="00261222">
              <w:rPr>
                <w:rFonts w:cs="Times-Roman"/>
                <w:iCs/>
                <w:smallCaps/>
              </w:rPr>
              <w:t>-cmp</w:t>
            </w:r>
          </w:p>
        </w:tc>
        <w:tc>
          <w:tcPr>
            <w:tcW w:w="0" w:type="auto"/>
          </w:tcPr>
          <w:p w14:paraId="2F0A702A" w14:textId="14BB6B65" w:rsidR="004D21DC" w:rsidRPr="009B1806" w:rsidRDefault="004D21DC" w:rsidP="00721ED4">
            <w:pPr>
              <w:pStyle w:val="NormalforTables"/>
              <w:spacing w:line="720" w:lineRule="exact"/>
            </w:pPr>
            <w:r w:rsidRPr="00261222">
              <w:t>east-</w:t>
            </w:r>
            <w:r w:rsidRPr="00261222">
              <w:rPr>
                <w:smallCaps/>
              </w:rPr>
              <w:t>abl</w:t>
            </w:r>
            <w:r w:rsidR="00D42DB5">
              <w:rPr>
                <w:smallCaps/>
              </w:rPr>
              <w:t>c</w:t>
            </w:r>
            <w:r w:rsidRPr="00261222">
              <w:rPr>
                <w:smallCaps/>
              </w:rPr>
              <w:t>-cmp</w:t>
            </w:r>
          </w:p>
        </w:tc>
        <w:tc>
          <w:tcPr>
            <w:tcW w:w="0" w:type="auto"/>
          </w:tcPr>
          <w:p w14:paraId="3E7DCDC1" w14:textId="72FE8814" w:rsidR="004D21DC" w:rsidRPr="00111E48" w:rsidRDefault="004D21DC" w:rsidP="009835C4">
            <w:pPr>
              <w:pStyle w:val="NormalforTables"/>
              <w:spacing w:line="720" w:lineRule="exact"/>
              <w:rPr>
                <w:rFonts w:cs="Times-Roman"/>
                <w:iCs/>
              </w:rPr>
            </w:pPr>
            <w:r w:rsidRPr="00261222">
              <w:rPr>
                <w:rFonts w:cs="Times-Roman"/>
                <w:iCs/>
              </w:rPr>
              <w:t>behind-</w:t>
            </w:r>
            <w:r w:rsidR="009835C4">
              <w:rPr>
                <w:rFonts w:cs="Times-Roman"/>
                <w:iCs/>
              </w:rPr>
              <w:t>‹</w:t>
            </w:r>
            <w:r w:rsidRPr="00261222">
              <w:rPr>
                <w:rFonts w:cs="Times-Roman"/>
                <w:iCs/>
                <w:smallCaps/>
              </w:rPr>
              <w:t>pres</w:t>
            </w:r>
            <w:r w:rsidR="009835C4">
              <w:rPr>
                <w:rFonts w:cs="Times-Roman"/>
                <w:iCs/>
                <w:smallCaps/>
              </w:rPr>
              <w:t>-</w:t>
            </w:r>
            <w:r w:rsidRPr="00261222">
              <w:rPr>
                <w:rFonts w:cs="Times-Roman"/>
                <w:iCs/>
                <w:smallCaps/>
              </w:rPr>
              <w:t>sej</w:t>
            </w:r>
            <w:r w:rsidR="009835C4">
              <w:rPr>
                <w:rFonts w:cs="Times-Roman"/>
                <w:iCs/>
                <w:smallCaps/>
              </w:rPr>
              <w:t>›</w:t>
            </w:r>
          </w:p>
        </w:tc>
      </w:tr>
    </w:tbl>
    <w:p w14:paraId="10A6C939" w14:textId="77777777" w:rsidR="004D21DC" w:rsidRPr="00261222" w:rsidRDefault="004D21DC" w:rsidP="004D21DC">
      <w:pPr>
        <w:pStyle w:val="NormalforTables"/>
        <w:keepNext w:val="0"/>
        <w:spacing w:line="720" w:lineRule="exact"/>
        <w:rPr>
          <w:rFonts w:cs="Times-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546"/>
        <w:gridCol w:w="2661"/>
      </w:tblGrid>
      <w:tr w:rsidR="004D21DC" w:rsidRPr="009B1806" w14:paraId="07776636" w14:textId="77777777" w:rsidTr="00721ED4">
        <w:tc>
          <w:tcPr>
            <w:tcW w:w="0" w:type="auto"/>
          </w:tcPr>
          <w:p w14:paraId="6982394A" w14:textId="77777777" w:rsidR="004D21DC" w:rsidRPr="00936462" w:rsidRDefault="004D21DC" w:rsidP="00721ED4">
            <w:pPr>
              <w:pStyle w:val="NormalforTables"/>
              <w:spacing w:line="720" w:lineRule="exact"/>
            </w:pPr>
            <w:r w:rsidRPr="00261222">
              <w:rPr>
                <w:rFonts w:cs="Times-Roman"/>
                <w:i/>
                <w:iCs/>
              </w:rPr>
              <w:t>jinkajurrka</w:t>
            </w:r>
          </w:p>
        </w:tc>
        <w:tc>
          <w:tcPr>
            <w:tcW w:w="0" w:type="auto"/>
          </w:tcPr>
          <w:p w14:paraId="43DCC4D1" w14:textId="77777777" w:rsidR="004D21DC" w:rsidRPr="00AE52C6" w:rsidRDefault="004D21DC" w:rsidP="00721ED4">
            <w:pPr>
              <w:pStyle w:val="NormalforTables"/>
              <w:spacing w:line="720" w:lineRule="exact"/>
            </w:pPr>
            <w:r w:rsidRPr="00261222">
              <w:rPr>
                <w:rFonts w:cs="Times-Roman"/>
                <w:i/>
                <w:iCs/>
              </w:rPr>
              <w:t>biluwanjurrk!</w:t>
            </w:r>
          </w:p>
        </w:tc>
      </w:tr>
      <w:tr w:rsidR="004D21DC" w:rsidRPr="009B1806" w14:paraId="78822BDD" w14:textId="77777777" w:rsidTr="00721ED4">
        <w:tc>
          <w:tcPr>
            <w:tcW w:w="0" w:type="auto"/>
          </w:tcPr>
          <w:p w14:paraId="0A98E8C2" w14:textId="77777777" w:rsidR="004D21DC" w:rsidRPr="00653F9E" w:rsidRDefault="004D21DC" w:rsidP="00721ED4">
            <w:pPr>
              <w:pStyle w:val="NormalforTables"/>
              <w:spacing w:line="720" w:lineRule="exact"/>
              <w:rPr>
                <w:rFonts w:ascii="Doulos SIL" w:hAnsi="Doulos SIL"/>
                <w:lang w:val="en-US"/>
              </w:rPr>
            </w:pPr>
            <w:r w:rsidRPr="00CE4D98">
              <w:rPr>
                <w:rFonts w:ascii="Doulos SIL" w:hAnsi="Doulos SIL"/>
                <w:noProof/>
                <w:lang w:val="en-US"/>
              </w:rPr>
              <w:t>cinka-c</w:t>
            </w:r>
            <w:r w:rsidRPr="00261222">
              <w:rPr>
                <w:noProof/>
                <w:lang w:val="en-US"/>
              </w:rPr>
              <w:t>+</w:t>
            </w:r>
            <w:r w:rsidRPr="00CE4D98">
              <w:rPr>
                <w:rFonts w:ascii="Doulos SIL" w:hAnsi="Doulos SIL"/>
                <w:noProof/>
                <w:lang w:val="en-US"/>
              </w:rPr>
              <w:t>kurka-ø</w:t>
            </w:r>
          </w:p>
        </w:tc>
        <w:tc>
          <w:tcPr>
            <w:tcW w:w="0" w:type="auto"/>
          </w:tcPr>
          <w:p w14:paraId="2726045D"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pi-lu</w:t>
            </w:r>
            <w:r w:rsidRPr="00261222">
              <w:rPr>
                <w:rFonts w:cs="Times-Roman"/>
                <w:iCs/>
                <w:noProof/>
                <w:lang w:val="en-US"/>
              </w:rPr>
              <w:t>+</w:t>
            </w:r>
            <w:r w:rsidRPr="00CE4D98">
              <w:rPr>
                <w:rFonts w:ascii="Doulos SIL" w:hAnsi="Doulos SIL" w:cs="Times-Roman"/>
                <w:iCs/>
                <w:noProof/>
                <w:lang w:val="en-US"/>
              </w:rPr>
              <w:t>paɲ</w:t>
            </w:r>
            <w:r w:rsidRPr="00261222">
              <w:rPr>
                <w:rFonts w:cs="Times-Roman"/>
                <w:iCs/>
                <w:noProof/>
                <w:lang w:val="en-US"/>
              </w:rPr>
              <w:t>+</w:t>
            </w:r>
            <w:r w:rsidRPr="00CE4D98">
              <w:rPr>
                <w:rFonts w:ascii="Doulos SIL" w:hAnsi="Doulos SIL" w:cs="Times-Roman"/>
                <w:iCs/>
                <w:noProof/>
                <w:lang w:val="en-US"/>
              </w:rPr>
              <w:t>kurka-ø</w:t>
            </w:r>
          </w:p>
        </w:tc>
      </w:tr>
      <w:tr w:rsidR="004D21DC" w:rsidRPr="009B1806" w14:paraId="2E1A0F8B" w14:textId="77777777" w:rsidTr="00721ED4">
        <w:tc>
          <w:tcPr>
            <w:tcW w:w="0" w:type="auto"/>
          </w:tcPr>
          <w:p w14:paraId="34D9B373" w14:textId="01A4E64A" w:rsidR="004D21DC" w:rsidRPr="009B1806" w:rsidRDefault="004D21DC" w:rsidP="00721ED4">
            <w:pPr>
              <w:pStyle w:val="NormalforTables"/>
              <w:spacing w:line="720" w:lineRule="exact"/>
            </w:pPr>
            <w:r w:rsidRPr="00261222">
              <w:rPr>
                <w:rFonts w:cs="Times-Roman"/>
                <w:iCs/>
              </w:rPr>
              <w:t>‹follow</w:t>
            </w:r>
            <w:r w:rsidRPr="00261222">
              <w:rPr>
                <w:rFonts w:cs="Times-Roman"/>
                <w:iCs/>
                <w:smallCaps/>
              </w:rPr>
              <w:t>-j›</w:t>
            </w:r>
            <w:r w:rsidRPr="00261222">
              <w:rPr>
                <w:rFonts w:cs="Times-Roman"/>
                <w:iCs/>
              </w:rPr>
              <w:t>-</w:t>
            </w:r>
            <w:r w:rsidR="009835C4">
              <w:rPr>
                <w:rFonts w:cs="Times-Roman"/>
                <w:iCs/>
              </w:rPr>
              <w:t>‹</w:t>
            </w:r>
            <w:r w:rsidRPr="00261222">
              <w:rPr>
                <w:rFonts w:cs="Times-Roman"/>
                <w:iCs/>
              </w:rPr>
              <w:t>µ</w:t>
            </w:r>
            <w:r w:rsidRPr="00261222">
              <w:rPr>
                <w:rFonts w:cs="Times-Roman"/>
                <w:iCs/>
                <w:smallCaps/>
              </w:rPr>
              <w:t>loc</w:t>
            </w:r>
            <w:r w:rsidRPr="00261222">
              <w:rPr>
                <w:rFonts w:cs="Times-Roman"/>
                <w:iCs/>
              </w:rPr>
              <w:t>.µ</w:t>
            </w:r>
            <w:r w:rsidRPr="00261222">
              <w:rPr>
                <w:rFonts w:cs="Times-Roman"/>
                <w:iCs/>
                <w:smallCaps/>
              </w:rPr>
              <w:t>obl</w:t>
            </w:r>
            <w:r w:rsidR="009835C4">
              <w:rPr>
                <w:rFonts w:cs="Times-Roman"/>
                <w:iCs/>
                <w:smallCaps/>
              </w:rPr>
              <w:t>›</w:t>
            </w:r>
            <w:r w:rsidRPr="00261222">
              <w:rPr>
                <w:rFonts w:cs="Times-Roman"/>
                <w:iCs/>
                <w:smallCaps/>
              </w:rPr>
              <w:t>-t</w:t>
            </w:r>
          </w:p>
        </w:tc>
        <w:tc>
          <w:tcPr>
            <w:tcW w:w="0" w:type="auto"/>
          </w:tcPr>
          <w:p w14:paraId="1EC6077D" w14:textId="1F58FC6C" w:rsidR="004D21DC" w:rsidRPr="00111E48" w:rsidRDefault="004D21DC" w:rsidP="00721ED4">
            <w:pPr>
              <w:pStyle w:val="NormalforTables"/>
              <w:spacing w:line="720" w:lineRule="exact"/>
              <w:rPr>
                <w:rFonts w:cs="Times-Roman"/>
                <w:iCs/>
              </w:rPr>
            </w:pPr>
            <w:r w:rsidRPr="00261222">
              <w:rPr>
                <w:rFonts w:cs="Times-Roman"/>
                <w:iCs/>
              </w:rPr>
              <w:t>3-pl-µ</w:t>
            </w:r>
            <w:r w:rsidRPr="00261222">
              <w:rPr>
                <w:rFonts w:cs="Times-Roman"/>
                <w:iCs/>
                <w:smallCaps/>
              </w:rPr>
              <w:t>poss</w:t>
            </w:r>
            <w:r w:rsidRPr="00261222">
              <w:rPr>
                <w:rFonts w:cs="Times-Roman"/>
                <w:iCs/>
              </w:rPr>
              <w:t>-</w:t>
            </w:r>
            <w:r w:rsidR="009835C4">
              <w:rPr>
                <w:rFonts w:cs="Times-Roman"/>
                <w:iCs/>
              </w:rPr>
              <w:t>‹</w:t>
            </w:r>
            <w:r w:rsidRPr="00261222">
              <w:rPr>
                <w:rFonts w:cs="Times-Roman"/>
                <w:iCs/>
              </w:rPr>
              <w:t>µ</w:t>
            </w:r>
            <w:r w:rsidRPr="00261222">
              <w:rPr>
                <w:rFonts w:cs="Times-Roman"/>
                <w:iCs/>
                <w:smallCaps/>
              </w:rPr>
              <w:t>loc</w:t>
            </w:r>
            <w:r w:rsidRPr="00261222">
              <w:rPr>
                <w:rFonts w:cs="Times-Roman"/>
                <w:iCs/>
              </w:rPr>
              <w:t>.µ</w:t>
            </w:r>
            <w:r w:rsidRPr="00261222">
              <w:rPr>
                <w:rFonts w:cs="Times-Roman"/>
                <w:iCs/>
                <w:smallCaps/>
              </w:rPr>
              <w:t>obl</w:t>
            </w:r>
            <w:r w:rsidR="009835C4">
              <w:rPr>
                <w:rFonts w:cs="Times-Roman"/>
                <w:iCs/>
                <w:smallCaps/>
              </w:rPr>
              <w:t>›</w:t>
            </w:r>
            <w:r w:rsidRPr="00261222">
              <w:rPr>
                <w:rFonts w:cs="Times-Roman"/>
                <w:iCs/>
                <w:smallCaps/>
              </w:rPr>
              <w:t>-t</w:t>
            </w:r>
          </w:p>
        </w:tc>
      </w:tr>
      <w:tr w:rsidR="004D21DC" w:rsidRPr="009B1806" w14:paraId="5B27FFA2" w14:textId="77777777" w:rsidTr="00721ED4">
        <w:tc>
          <w:tcPr>
            <w:tcW w:w="0" w:type="auto"/>
          </w:tcPr>
          <w:p w14:paraId="38D305C3" w14:textId="04648543" w:rsidR="004D21DC" w:rsidRPr="009B1806" w:rsidRDefault="004D21DC" w:rsidP="009835C4">
            <w:pPr>
              <w:pStyle w:val="NormalforTables"/>
              <w:spacing w:line="720" w:lineRule="exact"/>
            </w:pPr>
            <w:r w:rsidRPr="00261222">
              <w:t>‹follow</w:t>
            </w:r>
            <w:r w:rsidRPr="00261222">
              <w:rPr>
                <w:smallCaps/>
              </w:rPr>
              <w:t>›-</w:t>
            </w:r>
            <w:r w:rsidR="009835C4">
              <w:rPr>
                <w:smallCaps/>
              </w:rPr>
              <w:t>‹</w:t>
            </w:r>
            <w:r w:rsidRPr="00261222">
              <w:rPr>
                <w:smallCaps/>
              </w:rPr>
              <w:t>imm</w:t>
            </w:r>
            <w:r w:rsidR="009835C4">
              <w:rPr>
                <w:smallCaps/>
              </w:rPr>
              <w:t>-</w:t>
            </w:r>
            <w:r w:rsidRPr="00261222">
              <w:rPr>
                <w:smallCaps/>
              </w:rPr>
              <w:t>sej</w:t>
            </w:r>
            <w:r w:rsidR="009835C4">
              <w:rPr>
                <w:smallCaps/>
              </w:rPr>
              <w:t>›</w:t>
            </w:r>
          </w:p>
        </w:tc>
        <w:tc>
          <w:tcPr>
            <w:tcW w:w="0" w:type="auto"/>
          </w:tcPr>
          <w:p w14:paraId="1290E182" w14:textId="1F11E3E8" w:rsidR="004D21DC" w:rsidRPr="00111E48" w:rsidRDefault="004D21DC" w:rsidP="009835C4">
            <w:pPr>
              <w:pStyle w:val="NormalforTables"/>
              <w:spacing w:line="720" w:lineRule="exact"/>
              <w:rPr>
                <w:rFonts w:cs="Times-Roman"/>
                <w:iCs/>
              </w:rPr>
            </w:pPr>
            <w:r w:rsidRPr="00261222">
              <w:rPr>
                <w:rFonts w:cs="Times-Roman"/>
                <w:iCs/>
              </w:rPr>
              <w:t>3-pl-</w:t>
            </w:r>
            <w:r w:rsidRPr="00261222">
              <w:rPr>
                <w:rFonts w:cs="Times-Roman"/>
                <w:iCs/>
                <w:smallCaps/>
              </w:rPr>
              <w:t>ø</w:t>
            </w:r>
            <w:r w:rsidRPr="00261222">
              <w:rPr>
                <w:rFonts w:cs="Times-Roman"/>
                <w:iCs/>
              </w:rPr>
              <w:t>-</w:t>
            </w:r>
            <w:r w:rsidR="009835C4">
              <w:rPr>
                <w:rFonts w:cs="Times-Roman"/>
                <w:iCs/>
              </w:rPr>
              <w:t>‹</w:t>
            </w:r>
            <w:r w:rsidRPr="00261222">
              <w:rPr>
                <w:rFonts w:cs="Times-Roman"/>
                <w:iCs/>
                <w:smallCaps/>
              </w:rPr>
              <w:t>pres</w:t>
            </w:r>
            <w:r w:rsidR="009835C4">
              <w:rPr>
                <w:rFonts w:cs="Times-Roman"/>
                <w:iCs/>
                <w:smallCaps/>
              </w:rPr>
              <w:t>-</w:t>
            </w:r>
            <w:r w:rsidRPr="00261222">
              <w:rPr>
                <w:rFonts w:cs="Times-Roman"/>
                <w:iCs/>
                <w:smallCaps/>
              </w:rPr>
              <w:t>sej</w:t>
            </w:r>
            <w:r w:rsidR="009835C4">
              <w:rPr>
                <w:rFonts w:cs="Times-Roman"/>
                <w:iCs/>
                <w:smallCaps/>
              </w:rPr>
              <w:t>›</w:t>
            </w:r>
          </w:p>
        </w:tc>
      </w:tr>
    </w:tbl>
    <w:p w14:paraId="2886C7AA" w14:textId="77777777" w:rsidR="004D21DC" w:rsidRDefault="004D21DC" w:rsidP="004D21DC">
      <w:pPr>
        <w:spacing w:line="720" w:lineRule="exact"/>
        <w:ind w:left="720"/>
        <w:jc w:val="left"/>
        <w:rPr>
          <w:rFonts w:cs="Times-Roman"/>
          <w:i/>
        </w:rPr>
      </w:pPr>
      <w:r w:rsidRPr="00261222">
        <w:t>‘A shark there coming from the east is following behind them!’ [W1960]</w:t>
      </w:r>
    </w:p>
    <w:p w14:paraId="55A6881E" w14:textId="77777777" w:rsidR="004D21DC" w:rsidRPr="00261222" w:rsidRDefault="004D21DC" w:rsidP="004D21DC">
      <w:pPr>
        <w:spacing w:line="720" w:lineRule="exact"/>
        <w:jc w:val="left"/>
        <w:rPr>
          <w:rFonts w:cs="Times-Roman"/>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694"/>
        <w:gridCol w:w="1651"/>
        <w:gridCol w:w="1806"/>
        <w:gridCol w:w="1160"/>
      </w:tblGrid>
      <w:tr w:rsidR="004D21DC" w:rsidRPr="009B1806" w14:paraId="026CF70F" w14:textId="77777777" w:rsidTr="00721ED4">
        <w:tc>
          <w:tcPr>
            <w:tcW w:w="0" w:type="auto"/>
          </w:tcPr>
          <w:p w14:paraId="70C0CC0D" w14:textId="14D67D7F" w:rsidR="004D21DC" w:rsidRDefault="0048276C" w:rsidP="00901BF9">
            <w:pPr>
              <w:pStyle w:val="NormalforTables"/>
              <w:spacing w:line="720" w:lineRule="exact"/>
            </w:pPr>
            <w:r w:rsidRPr="0048276C">
              <w:lastRenderedPageBreak/>
              <w:t>(10.35)</w:t>
            </w:r>
          </w:p>
        </w:tc>
        <w:tc>
          <w:tcPr>
            <w:tcW w:w="0" w:type="auto"/>
          </w:tcPr>
          <w:p w14:paraId="2F60F0CE" w14:textId="77777777" w:rsidR="004D21DC" w:rsidRPr="00DE5ADF" w:rsidRDefault="004D21DC" w:rsidP="00721ED4">
            <w:pPr>
              <w:pStyle w:val="NormalforTables"/>
              <w:spacing w:line="720" w:lineRule="exact"/>
              <w:rPr>
                <w:rFonts w:cs="Times-Roman"/>
                <w:b/>
                <w:iCs/>
              </w:rPr>
            </w:pPr>
            <w:r w:rsidRPr="00261222">
              <w:rPr>
                <w:b/>
                <w:i/>
              </w:rPr>
              <w:t>Yuuthu</w:t>
            </w:r>
          </w:p>
        </w:tc>
        <w:tc>
          <w:tcPr>
            <w:tcW w:w="0" w:type="auto"/>
          </w:tcPr>
          <w:p w14:paraId="3502DFD6" w14:textId="77777777" w:rsidR="004D21DC" w:rsidRPr="00DE5ADF" w:rsidRDefault="004D21DC" w:rsidP="00721ED4">
            <w:pPr>
              <w:pStyle w:val="NormalforTables"/>
              <w:spacing w:line="720" w:lineRule="exact"/>
              <w:rPr>
                <w:i/>
              </w:rPr>
            </w:pPr>
            <w:r w:rsidRPr="00261222">
              <w:rPr>
                <w:rFonts w:cs="Monaco"/>
                <w:i/>
              </w:rPr>
              <w:t>jirrkarawu</w:t>
            </w:r>
          </w:p>
        </w:tc>
        <w:tc>
          <w:tcPr>
            <w:tcW w:w="0" w:type="auto"/>
          </w:tcPr>
          <w:p w14:paraId="4A51D5C8" w14:textId="77777777" w:rsidR="004D21DC" w:rsidRPr="00B61232" w:rsidRDefault="004D21DC" w:rsidP="00721ED4">
            <w:pPr>
              <w:pStyle w:val="NormalforTables"/>
              <w:spacing w:line="720" w:lineRule="exact"/>
              <w:rPr>
                <w:rFonts w:cs="Times-Roman"/>
                <w:i/>
                <w:iCs/>
              </w:rPr>
            </w:pPr>
            <w:r w:rsidRPr="00261222">
              <w:rPr>
                <w:rFonts w:cs="Times-Roman"/>
                <w:i/>
                <w:iCs/>
              </w:rPr>
              <w:t>kurriju</w:t>
            </w:r>
          </w:p>
        </w:tc>
        <w:tc>
          <w:tcPr>
            <w:tcW w:w="0" w:type="auto"/>
          </w:tcPr>
          <w:p w14:paraId="4083269C" w14:textId="77777777" w:rsidR="004D21DC" w:rsidRPr="00111E48" w:rsidRDefault="004D21DC" w:rsidP="00721ED4">
            <w:pPr>
              <w:pStyle w:val="NormalforTables"/>
              <w:spacing w:line="720" w:lineRule="exact"/>
              <w:rPr>
                <w:rFonts w:cs="Times-Roman"/>
                <w:iCs/>
              </w:rPr>
            </w:pPr>
            <w:r w:rsidRPr="00261222">
              <w:rPr>
                <w:i/>
              </w:rPr>
              <w:t>ngakuld.</w:t>
            </w:r>
          </w:p>
        </w:tc>
      </w:tr>
      <w:tr w:rsidR="004D21DC" w:rsidRPr="009B1806" w14:paraId="3E13974D" w14:textId="77777777" w:rsidTr="00721ED4">
        <w:tc>
          <w:tcPr>
            <w:tcW w:w="0" w:type="auto"/>
          </w:tcPr>
          <w:p w14:paraId="294E9965" w14:textId="77777777" w:rsidR="004D21DC" w:rsidRPr="00261222" w:rsidRDefault="004D21DC" w:rsidP="00721ED4">
            <w:pPr>
              <w:pStyle w:val="NormalforTables"/>
              <w:spacing w:line="720" w:lineRule="exact"/>
            </w:pPr>
          </w:p>
        </w:tc>
        <w:tc>
          <w:tcPr>
            <w:tcW w:w="0" w:type="auto"/>
          </w:tcPr>
          <w:p w14:paraId="475F9235"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juːt̪</w:t>
            </w:r>
            <w:r w:rsidRPr="00261222">
              <w:rPr>
                <w:rFonts w:cs="Times-Roman"/>
                <w:iCs/>
                <w:noProof/>
                <w:lang w:val="en-US"/>
              </w:rPr>
              <w:t>+</w:t>
            </w:r>
            <w:r w:rsidRPr="00CE4D98">
              <w:rPr>
                <w:rFonts w:ascii="Doulos SIL" w:hAnsi="Doulos SIL" w:cs="Times-Roman"/>
                <w:iCs/>
                <w:noProof/>
                <w:lang w:val="en-US"/>
              </w:rPr>
              <w:t>kuu-ø</w:t>
            </w:r>
          </w:p>
        </w:tc>
        <w:tc>
          <w:tcPr>
            <w:tcW w:w="0" w:type="auto"/>
          </w:tcPr>
          <w:p w14:paraId="3878D5EB"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cirkaɻa</w:t>
            </w:r>
            <w:r w:rsidRPr="00261222">
              <w:rPr>
                <w:rFonts w:cs="Times-Roman"/>
                <w:iCs/>
                <w:noProof/>
                <w:lang w:val="en-US"/>
              </w:rPr>
              <w:t>+</w:t>
            </w:r>
            <w:r w:rsidRPr="00CE4D98">
              <w:rPr>
                <w:rFonts w:ascii="Doulos SIL" w:hAnsi="Doulos SIL" w:cs="Times-Roman"/>
                <w:iCs/>
                <w:noProof/>
                <w:lang w:val="en-US"/>
              </w:rPr>
              <w:t>kuu-ø</w:t>
            </w:r>
          </w:p>
        </w:tc>
        <w:tc>
          <w:tcPr>
            <w:tcW w:w="0" w:type="auto"/>
          </w:tcPr>
          <w:p w14:paraId="0EB369F9" w14:textId="77777777" w:rsidR="004D21DC" w:rsidRPr="00C238D5" w:rsidRDefault="004D21DC" w:rsidP="00721ED4">
            <w:pPr>
              <w:pStyle w:val="NormalforTables"/>
              <w:spacing w:line="720" w:lineRule="exact"/>
              <w:rPr>
                <w:rFonts w:ascii="Doulos SIL" w:hAnsi="Doulos SIL"/>
                <w:lang w:val="en-US"/>
              </w:rPr>
            </w:pPr>
            <w:r w:rsidRPr="00CE4D98">
              <w:rPr>
                <w:rFonts w:ascii="Doulos SIL" w:hAnsi="Doulos SIL"/>
                <w:noProof/>
                <w:lang w:val="en-US"/>
              </w:rPr>
              <w:t>kuri-c</w:t>
            </w:r>
            <w:r w:rsidRPr="00261222">
              <w:rPr>
                <w:noProof/>
                <w:lang w:val="en-US"/>
              </w:rPr>
              <w:t>+</w:t>
            </w:r>
            <w:r w:rsidRPr="00CE4D98">
              <w:rPr>
                <w:rFonts w:ascii="Doulos SIL" w:hAnsi="Doulos SIL"/>
                <w:noProof/>
                <w:lang w:val="en-US"/>
              </w:rPr>
              <w:t>kuu-ø</w:t>
            </w:r>
          </w:p>
        </w:tc>
        <w:tc>
          <w:tcPr>
            <w:tcW w:w="0" w:type="auto"/>
          </w:tcPr>
          <w:p w14:paraId="13F52185" w14:textId="77777777" w:rsidR="004D21DC" w:rsidRPr="00111E48" w:rsidRDefault="004D21DC" w:rsidP="00721ED4">
            <w:pPr>
              <w:pStyle w:val="NormalforTables"/>
              <w:spacing w:line="720" w:lineRule="exact"/>
              <w:rPr>
                <w:rFonts w:ascii="Doulos SIL" w:hAnsi="Doulos SIL" w:cs="Times-Roman"/>
                <w:iCs/>
                <w:noProof/>
                <w:lang w:val="en-US"/>
              </w:rPr>
            </w:pPr>
            <w:r w:rsidRPr="00CE4D98">
              <w:rPr>
                <w:rFonts w:ascii="Doulos SIL" w:hAnsi="Doulos SIL" w:cs="Times-Roman"/>
                <w:iCs/>
                <w:noProof/>
                <w:lang w:val="en-US"/>
              </w:rPr>
              <w:t>ŋa-ku-l-ta</w:t>
            </w:r>
          </w:p>
        </w:tc>
      </w:tr>
      <w:tr w:rsidR="004D21DC" w:rsidRPr="009B1806" w14:paraId="5C214A7E" w14:textId="77777777" w:rsidTr="00721ED4">
        <w:tc>
          <w:tcPr>
            <w:tcW w:w="0" w:type="auto"/>
          </w:tcPr>
          <w:p w14:paraId="10A0305B" w14:textId="77777777" w:rsidR="004D21DC" w:rsidRPr="009B1806" w:rsidRDefault="004D21DC" w:rsidP="00721ED4">
            <w:pPr>
              <w:pStyle w:val="NormalforTables"/>
              <w:spacing w:line="720" w:lineRule="exact"/>
            </w:pPr>
          </w:p>
        </w:tc>
        <w:tc>
          <w:tcPr>
            <w:tcW w:w="0" w:type="auto"/>
          </w:tcPr>
          <w:p w14:paraId="6C6BBC31" w14:textId="77777777" w:rsidR="004D21DC" w:rsidRPr="00111E48" w:rsidRDefault="004D21DC" w:rsidP="00721ED4">
            <w:pPr>
              <w:pStyle w:val="NormalforTables"/>
              <w:spacing w:line="720" w:lineRule="exact"/>
              <w:rPr>
                <w:rFonts w:cs="Times-Roman"/>
                <w:iCs/>
              </w:rPr>
            </w:pPr>
            <w:r w:rsidRPr="00261222">
              <w:rPr>
                <w:rFonts w:cs="Times-Roman"/>
                <w:iCs/>
              </w:rPr>
              <w:t>ahead-µ</w:t>
            </w:r>
            <w:r>
              <w:rPr>
                <w:rFonts w:cs="Times-Roman"/>
                <w:iCs/>
              </w:rPr>
              <w:t>̋</w:t>
            </w:r>
            <w:r w:rsidRPr="00261222">
              <w:rPr>
                <w:rFonts w:cs="Times-Roman"/>
                <w:iCs/>
                <w:smallCaps/>
              </w:rPr>
              <w:t>prop</w:t>
            </w:r>
            <w:r w:rsidRPr="00261222">
              <w:rPr>
                <w:rFonts w:cs="Times-Roman"/>
                <w:iCs/>
              </w:rPr>
              <w:t>-</w:t>
            </w:r>
            <w:r w:rsidRPr="00261222">
              <w:rPr>
                <w:rFonts w:cs="Times-Roman"/>
                <w:iCs/>
                <w:smallCaps/>
              </w:rPr>
              <w:t>t</w:t>
            </w:r>
          </w:p>
        </w:tc>
        <w:tc>
          <w:tcPr>
            <w:tcW w:w="0" w:type="auto"/>
          </w:tcPr>
          <w:p w14:paraId="7C1F9949" w14:textId="77777777" w:rsidR="004D21DC" w:rsidRPr="003116C3" w:rsidRDefault="004D21DC" w:rsidP="00721ED4">
            <w:pPr>
              <w:pStyle w:val="NormalforTables"/>
              <w:spacing w:line="720" w:lineRule="exact"/>
            </w:pPr>
            <w:r w:rsidRPr="00261222">
              <w:t>north-µ</w:t>
            </w:r>
            <w:r>
              <w:t>̋</w:t>
            </w:r>
            <w:r w:rsidRPr="00261222">
              <w:rPr>
                <w:smallCaps/>
              </w:rPr>
              <w:t>prop-t</w:t>
            </w:r>
          </w:p>
        </w:tc>
        <w:tc>
          <w:tcPr>
            <w:tcW w:w="0" w:type="auto"/>
          </w:tcPr>
          <w:p w14:paraId="63487E87" w14:textId="77777777" w:rsidR="004D21DC" w:rsidRPr="009B1806" w:rsidRDefault="004D21DC" w:rsidP="00721ED4">
            <w:pPr>
              <w:pStyle w:val="NormalforTables"/>
              <w:spacing w:line="720" w:lineRule="exact"/>
            </w:pPr>
            <w:r w:rsidRPr="00261222">
              <w:t>‹look</w:t>
            </w:r>
            <w:r w:rsidRPr="00261222">
              <w:rPr>
                <w:smallCaps/>
              </w:rPr>
              <w:t>-j›</w:t>
            </w:r>
            <w:r w:rsidRPr="00261222">
              <w:t>-µ</w:t>
            </w:r>
            <w:r>
              <w:t>̋</w:t>
            </w:r>
            <w:r w:rsidRPr="00261222">
              <w:rPr>
                <w:smallCaps/>
              </w:rPr>
              <w:t>prop-t</w:t>
            </w:r>
          </w:p>
        </w:tc>
        <w:tc>
          <w:tcPr>
            <w:tcW w:w="0" w:type="auto"/>
          </w:tcPr>
          <w:p w14:paraId="6F2AE85E" w14:textId="77777777" w:rsidR="004D21DC" w:rsidRPr="00111E48" w:rsidRDefault="004D21DC" w:rsidP="00721ED4">
            <w:pPr>
              <w:pStyle w:val="NormalforTables"/>
              <w:spacing w:line="720" w:lineRule="exact"/>
              <w:rPr>
                <w:rFonts w:cs="Times-Roman"/>
                <w:iCs/>
              </w:rPr>
            </w:pPr>
            <w:r w:rsidRPr="00261222">
              <w:rPr>
                <w:rFonts w:cs="Times-Roman"/>
                <w:iCs/>
              </w:rPr>
              <w:t>1-2-pl-</w:t>
            </w:r>
            <w:r w:rsidRPr="00261222">
              <w:rPr>
                <w:rFonts w:cs="Times-Roman"/>
                <w:iCs/>
                <w:smallCaps/>
              </w:rPr>
              <w:t>t</w:t>
            </w:r>
          </w:p>
        </w:tc>
      </w:tr>
      <w:tr w:rsidR="004D21DC" w:rsidRPr="009B1806" w14:paraId="2CD1FBEB" w14:textId="77777777" w:rsidTr="00721ED4">
        <w:tc>
          <w:tcPr>
            <w:tcW w:w="0" w:type="auto"/>
          </w:tcPr>
          <w:p w14:paraId="0433B6CB" w14:textId="77777777" w:rsidR="004D21DC" w:rsidRPr="009B1806" w:rsidRDefault="004D21DC" w:rsidP="00721ED4">
            <w:pPr>
              <w:pStyle w:val="NormalforTables"/>
              <w:spacing w:line="720" w:lineRule="exact"/>
            </w:pPr>
          </w:p>
        </w:tc>
        <w:tc>
          <w:tcPr>
            <w:tcW w:w="0" w:type="auto"/>
          </w:tcPr>
          <w:p w14:paraId="4EF83641" w14:textId="77777777" w:rsidR="004D21DC" w:rsidRPr="00111E48" w:rsidRDefault="004D21DC" w:rsidP="00721ED4">
            <w:pPr>
              <w:pStyle w:val="NormalforTables"/>
              <w:spacing w:line="720" w:lineRule="exact"/>
              <w:rPr>
                <w:rFonts w:cs="Times-Roman"/>
                <w:iCs/>
              </w:rPr>
            </w:pPr>
            <w:r w:rsidRPr="00261222">
              <w:rPr>
                <w:rFonts w:cs="Times-Roman"/>
                <w:iCs/>
              </w:rPr>
              <w:t>ahead-</w:t>
            </w:r>
            <w:r w:rsidRPr="00261222">
              <w:rPr>
                <w:rFonts w:cs="Times-Roman"/>
                <w:iCs/>
                <w:smallCaps/>
              </w:rPr>
              <w:t>fut</w:t>
            </w:r>
          </w:p>
        </w:tc>
        <w:tc>
          <w:tcPr>
            <w:tcW w:w="0" w:type="auto"/>
          </w:tcPr>
          <w:p w14:paraId="23463169" w14:textId="77777777" w:rsidR="004D21DC" w:rsidRPr="003116C3" w:rsidRDefault="004D21DC" w:rsidP="00721ED4">
            <w:pPr>
              <w:pStyle w:val="NormalforTables"/>
              <w:spacing w:line="720" w:lineRule="exact"/>
            </w:pPr>
            <w:r w:rsidRPr="00261222">
              <w:t>north-</w:t>
            </w:r>
            <w:r w:rsidRPr="00261222">
              <w:rPr>
                <w:smallCaps/>
              </w:rPr>
              <w:t>fut</w:t>
            </w:r>
          </w:p>
        </w:tc>
        <w:tc>
          <w:tcPr>
            <w:tcW w:w="0" w:type="auto"/>
          </w:tcPr>
          <w:p w14:paraId="56E23BCC" w14:textId="77777777" w:rsidR="004D21DC" w:rsidRPr="009B1806" w:rsidRDefault="004D21DC" w:rsidP="00721ED4">
            <w:pPr>
              <w:pStyle w:val="NormalforTables"/>
              <w:spacing w:line="720" w:lineRule="exact"/>
            </w:pPr>
            <w:r w:rsidRPr="00261222">
              <w:t>‹look</w:t>
            </w:r>
            <w:r w:rsidRPr="00261222">
              <w:rPr>
                <w:smallCaps/>
              </w:rPr>
              <w:t>›-pot</w:t>
            </w:r>
          </w:p>
        </w:tc>
        <w:tc>
          <w:tcPr>
            <w:tcW w:w="0" w:type="auto"/>
          </w:tcPr>
          <w:p w14:paraId="401CD2DB" w14:textId="77777777" w:rsidR="004D21DC" w:rsidRPr="00111E48" w:rsidRDefault="004D21DC" w:rsidP="00721ED4">
            <w:pPr>
              <w:pStyle w:val="NormalforTables"/>
              <w:spacing w:line="720" w:lineRule="exact"/>
              <w:rPr>
                <w:rFonts w:cs="Times-Roman"/>
                <w:iCs/>
              </w:rPr>
            </w:pPr>
            <w:r w:rsidRPr="00261222">
              <w:rPr>
                <w:rFonts w:cs="Times-Roman"/>
                <w:iCs/>
              </w:rPr>
              <w:t>1-2-pl</w:t>
            </w:r>
          </w:p>
        </w:tc>
      </w:tr>
    </w:tbl>
    <w:p w14:paraId="0EBA307A" w14:textId="77777777" w:rsidR="004D21DC" w:rsidRDefault="004D21DC" w:rsidP="004D21DC">
      <w:pPr>
        <w:spacing w:line="720" w:lineRule="exact"/>
        <w:jc w:val="left"/>
      </w:pPr>
      <w:r>
        <w:tab/>
      </w:r>
      <w:r w:rsidRPr="00261222">
        <w:t>‘We’ll look in the north first.’ [E299.ex.8-5]</w:t>
      </w:r>
    </w:p>
    <w:p w14:paraId="17E28473" w14:textId="77777777" w:rsidR="004D21DC" w:rsidRPr="00261222" w:rsidRDefault="004D21DC" w:rsidP="004D21DC">
      <w:pPr>
        <w:spacing w:line="720" w:lineRule="exact"/>
        <w:jc w:val="left"/>
      </w:pPr>
    </w:p>
    <w:p w14:paraId="67FFF83B" w14:textId="3D37A2D4" w:rsidR="004D21DC" w:rsidRPr="00261222" w:rsidRDefault="004D21DC" w:rsidP="004D21DC">
      <w:pPr>
        <w:spacing w:line="720" w:lineRule="exact"/>
        <w:jc w:val="left"/>
      </w:pPr>
      <w:r w:rsidRPr="00261222">
        <w:t xml:space="preserve">In their temporal sense </w:t>
      </w:r>
      <w:r w:rsidRPr="00261222">
        <w:rPr>
          <w:i/>
        </w:rPr>
        <w:t xml:space="preserve">buth- </w:t>
      </w:r>
      <w:r w:rsidRPr="00261222">
        <w:t xml:space="preserve">and </w:t>
      </w:r>
      <w:r w:rsidRPr="00261222">
        <w:rPr>
          <w:i/>
        </w:rPr>
        <w:t xml:space="preserve">yuuth- </w:t>
      </w:r>
      <w:r w:rsidRPr="00261222">
        <w:t xml:space="preserve">DPs position higher in the non-surface clause and so do no inflect for </w:t>
      </w:r>
      <w:r w:rsidRPr="00261222">
        <w:rPr>
          <w:smallCaps/>
        </w:rPr>
        <w:t>tama:</w:t>
      </w:r>
      <w:r w:rsidRPr="00261222">
        <w:t xml:space="preserve">future or </w:t>
      </w:r>
      <w:r w:rsidRPr="00261222">
        <w:rPr>
          <w:smallCaps/>
        </w:rPr>
        <w:t>tama:</w:t>
      </w:r>
      <w:r w:rsidRPr="00261222">
        <w:t xml:space="preserve">prior, as illustrated </w:t>
      </w:r>
      <w:r w:rsidR="00AF3B54" w:rsidRPr="00AF3B54">
        <w:t>in (</w:t>
      </w:r>
      <w:r w:rsidR="00AF3B54">
        <w:t>10.36</w:t>
      </w:r>
      <w:r w:rsidR="00AF3B54" w:rsidRPr="00AF3B54">
        <w:t>)</w:t>
      </w:r>
      <w:r w:rsidR="00AF3B54">
        <w:t>–</w:t>
      </w:r>
      <w:r w:rsidR="00AF3B54" w:rsidRPr="00AF3B54">
        <w:t>(</w:t>
      </w:r>
      <w:r w:rsidR="00AF3B54">
        <w:t>10.37</w:t>
      </w:r>
      <w:r w:rsidR="00AF3B54" w:rsidRPr="00AF3B54">
        <w:t>). Regarding</w:t>
      </w:r>
      <w:r w:rsidR="00E90E06">
        <w:t xml:space="preserve"> their surface syntax, t</w:t>
      </w:r>
      <w:r w:rsidRPr="00261222">
        <w:t>hese</w:t>
      </w:r>
      <w:r w:rsidRPr="00261222">
        <w:rPr>
          <w:i/>
        </w:rPr>
        <w:t xml:space="preserve"> </w:t>
      </w:r>
      <w:r w:rsidRPr="00261222">
        <w:t xml:space="preserve">DPs need not immediately precede the verb, as shown </w:t>
      </w:r>
      <w:r w:rsidR="00A73C72" w:rsidRPr="00A73C72">
        <w:t>in (10.38), or precede it at all, as in (10.36).</w:t>
      </w:r>
    </w:p>
    <w:p w14:paraId="61E2E212" w14:textId="77777777" w:rsidR="004D21DC" w:rsidRPr="00261222" w:rsidRDefault="004D21DC" w:rsidP="004D21DC">
      <w:pPr>
        <w:spacing w:line="720" w:lineRule="exact"/>
        <w:jc w:val="left"/>
        <w:rPr>
          <w:rFonts w:cs="Times-Roman"/>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763"/>
        <w:gridCol w:w="1910"/>
        <w:gridCol w:w="889"/>
        <w:gridCol w:w="1459"/>
        <w:gridCol w:w="2941"/>
      </w:tblGrid>
      <w:tr w:rsidR="004D21DC" w:rsidRPr="009B1806" w14:paraId="43EBDFB2" w14:textId="77777777" w:rsidTr="00721ED4">
        <w:tc>
          <w:tcPr>
            <w:tcW w:w="0" w:type="auto"/>
          </w:tcPr>
          <w:p w14:paraId="5807C94B" w14:textId="686743AE" w:rsidR="004D21DC" w:rsidRDefault="0048276C" w:rsidP="00901BF9">
            <w:pPr>
              <w:pStyle w:val="NormalforTables"/>
              <w:spacing w:line="720" w:lineRule="exact"/>
            </w:pPr>
            <w:r w:rsidRPr="0048276C">
              <w:lastRenderedPageBreak/>
              <w:t>(10.36)</w:t>
            </w:r>
          </w:p>
        </w:tc>
        <w:tc>
          <w:tcPr>
            <w:tcW w:w="0" w:type="auto"/>
          </w:tcPr>
          <w:p w14:paraId="3DC22CA5" w14:textId="77777777" w:rsidR="004D21DC" w:rsidRPr="00C238D5" w:rsidRDefault="004D21DC" w:rsidP="00721ED4">
            <w:pPr>
              <w:pStyle w:val="NormalforTables"/>
              <w:spacing w:line="720" w:lineRule="exact"/>
              <w:rPr>
                <w:i/>
              </w:rPr>
            </w:pPr>
            <w:r w:rsidRPr="00261222">
              <w:rPr>
                <w:i/>
              </w:rPr>
              <w:t>Niya</w:t>
            </w:r>
          </w:p>
        </w:tc>
        <w:tc>
          <w:tcPr>
            <w:tcW w:w="0" w:type="auto"/>
          </w:tcPr>
          <w:p w14:paraId="5D378D15" w14:textId="77777777" w:rsidR="004D21DC" w:rsidRPr="00111E48" w:rsidRDefault="004D21DC" w:rsidP="00721ED4">
            <w:pPr>
              <w:pStyle w:val="NormalforTables"/>
              <w:spacing w:line="720" w:lineRule="exact"/>
              <w:rPr>
                <w:rFonts w:cs="Times-Roman"/>
                <w:iCs/>
              </w:rPr>
            </w:pPr>
            <w:r w:rsidRPr="00261222">
              <w:rPr>
                <w:rFonts w:cs="Times-Roman"/>
                <w:i/>
                <w:iCs/>
              </w:rPr>
              <w:t>daliju</w:t>
            </w:r>
          </w:p>
        </w:tc>
        <w:tc>
          <w:tcPr>
            <w:tcW w:w="0" w:type="auto"/>
          </w:tcPr>
          <w:p w14:paraId="372C41FC" w14:textId="77777777" w:rsidR="004D21DC" w:rsidRPr="00DE5ADF" w:rsidRDefault="004D21DC" w:rsidP="00721ED4">
            <w:pPr>
              <w:pStyle w:val="NormalforTables"/>
              <w:spacing w:line="720" w:lineRule="exact"/>
              <w:rPr>
                <w:rFonts w:cs="Times-Roman"/>
                <w:b/>
                <w:iCs/>
              </w:rPr>
            </w:pPr>
            <w:r w:rsidRPr="00261222">
              <w:rPr>
                <w:b/>
                <w:i/>
              </w:rPr>
              <w:t>bud</w:t>
            </w:r>
            <w:r w:rsidRPr="00261222">
              <w:rPr>
                <w:i/>
              </w:rPr>
              <w:t>,</w:t>
            </w:r>
          </w:p>
        </w:tc>
        <w:tc>
          <w:tcPr>
            <w:tcW w:w="0" w:type="auto"/>
          </w:tcPr>
          <w:p w14:paraId="37EC34D8" w14:textId="77777777" w:rsidR="004D21DC" w:rsidRPr="00791B8F" w:rsidRDefault="004D21DC" w:rsidP="00721ED4">
            <w:pPr>
              <w:pStyle w:val="NormalforTables"/>
              <w:spacing w:line="720" w:lineRule="exact"/>
            </w:pPr>
            <w:r w:rsidRPr="00261222">
              <w:rPr>
                <w:i/>
              </w:rPr>
              <w:t>warrkuntha</w:t>
            </w:r>
          </w:p>
        </w:tc>
        <w:tc>
          <w:tcPr>
            <w:tcW w:w="0" w:type="auto"/>
          </w:tcPr>
          <w:p w14:paraId="7BB40334" w14:textId="77777777" w:rsidR="004D21DC" w:rsidRPr="00791B8F" w:rsidRDefault="004D21DC" w:rsidP="00721ED4">
            <w:pPr>
              <w:pStyle w:val="NormalforTables"/>
              <w:spacing w:line="720" w:lineRule="exact"/>
            </w:pPr>
            <w:r w:rsidRPr="00261222">
              <w:rPr>
                <w:i/>
              </w:rPr>
              <w:t>thulathuuntha</w:t>
            </w:r>
            <w:r w:rsidRPr="00261222">
              <w:t xml:space="preserve"> .</w:t>
            </w:r>
          </w:p>
        </w:tc>
      </w:tr>
      <w:tr w:rsidR="004D21DC" w:rsidRPr="009B1806" w14:paraId="342E43FE" w14:textId="77777777" w:rsidTr="00721ED4">
        <w:tc>
          <w:tcPr>
            <w:tcW w:w="0" w:type="auto"/>
          </w:tcPr>
          <w:p w14:paraId="4AF1889B" w14:textId="77777777" w:rsidR="004D21DC" w:rsidRPr="00261222" w:rsidRDefault="004D21DC" w:rsidP="00721ED4">
            <w:pPr>
              <w:pStyle w:val="NormalforTables"/>
              <w:spacing w:line="720" w:lineRule="exact"/>
            </w:pPr>
          </w:p>
        </w:tc>
        <w:tc>
          <w:tcPr>
            <w:tcW w:w="0" w:type="auto"/>
          </w:tcPr>
          <w:p w14:paraId="2F126D17" w14:textId="77777777" w:rsidR="004D21DC" w:rsidRPr="002204F9" w:rsidRDefault="004D21DC" w:rsidP="00721ED4">
            <w:pPr>
              <w:pStyle w:val="NormalforTables"/>
              <w:spacing w:line="720" w:lineRule="exact"/>
              <w:rPr>
                <w:rFonts w:ascii="Doulos SIL" w:hAnsi="Doulos SIL"/>
                <w:lang w:val="en-US"/>
              </w:rPr>
            </w:pPr>
            <w:r w:rsidRPr="00CE4D98">
              <w:rPr>
                <w:rFonts w:ascii="Doulos SIL" w:hAnsi="Doulos SIL"/>
                <w:noProof/>
                <w:lang w:val="en-US"/>
              </w:rPr>
              <w:t>ɳi-a</w:t>
            </w:r>
          </w:p>
        </w:tc>
        <w:tc>
          <w:tcPr>
            <w:tcW w:w="0" w:type="auto"/>
          </w:tcPr>
          <w:p w14:paraId="70EFC978"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ʈali-c</w:t>
            </w:r>
            <w:r w:rsidRPr="00261222">
              <w:rPr>
                <w:rFonts w:cs="Times-Roman"/>
                <w:iCs/>
                <w:noProof/>
                <w:lang w:val="en-US"/>
              </w:rPr>
              <w:t>+</w:t>
            </w:r>
            <w:r w:rsidRPr="00CE4D98">
              <w:rPr>
                <w:rFonts w:ascii="Doulos SIL" w:hAnsi="Doulos SIL" w:cs="Times-Roman"/>
                <w:iCs/>
                <w:noProof/>
                <w:lang w:val="en-US"/>
              </w:rPr>
              <w:t>kuu-ø</w:t>
            </w:r>
          </w:p>
        </w:tc>
        <w:tc>
          <w:tcPr>
            <w:tcW w:w="0" w:type="auto"/>
          </w:tcPr>
          <w:p w14:paraId="3A10F0B0"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put̪-ta</w:t>
            </w:r>
          </w:p>
        </w:tc>
        <w:tc>
          <w:tcPr>
            <w:tcW w:w="0" w:type="auto"/>
          </w:tcPr>
          <w:p w14:paraId="36EE5F96" w14:textId="77777777" w:rsidR="004D21DC" w:rsidRPr="00791B8F" w:rsidRDefault="004D21DC" w:rsidP="00721ED4">
            <w:pPr>
              <w:pStyle w:val="NormalforTables"/>
              <w:spacing w:line="720" w:lineRule="exact"/>
              <w:rPr>
                <w:rFonts w:ascii="Doulos SIL" w:hAnsi="Doulos SIL"/>
                <w:lang w:val="en-US"/>
              </w:rPr>
            </w:pPr>
            <w:r w:rsidRPr="00CE4D98">
              <w:rPr>
                <w:rFonts w:ascii="Doulos SIL" w:hAnsi="Doulos SIL"/>
                <w:noProof/>
                <w:lang w:val="en-US"/>
              </w:rPr>
              <w:t>warku-in̪t̪a-ø</w:t>
            </w:r>
          </w:p>
        </w:tc>
        <w:tc>
          <w:tcPr>
            <w:tcW w:w="0" w:type="auto"/>
          </w:tcPr>
          <w:p w14:paraId="71D5DA8D" w14:textId="77777777" w:rsidR="004D21DC" w:rsidRPr="00C238D5" w:rsidRDefault="004D21DC" w:rsidP="00721ED4">
            <w:pPr>
              <w:pStyle w:val="NormalforTables"/>
              <w:spacing w:line="720" w:lineRule="exact"/>
              <w:rPr>
                <w:rFonts w:ascii="Doulos SIL" w:hAnsi="Doulos SIL"/>
                <w:noProof/>
                <w:lang w:val="en-US"/>
              </w:rPr>
            </w:pPr>
            <w:r w:rsidRPr="00CE4D98">
              <w:rPr>
                <w:rFonts w:ascii="Doulos SIL" w:hAnsi="Doulos SIL"/>
                <w:noProof/>
                <w:lang w:val="en-US"/>
              </w:rPr>
              <w:t>t̪ula-t̪</w:t>
            </w:r>
            <w:r w:rsidRPr="00261222">
              <w:rPr>
                <w:noProof/>
                <w:lang w:val="en-US"/>
              </w:rPr>
              <w:t>+</w:t>
            </w:r>
            <w:r w:rsidRPr="00CE4D98">
              <w:rPr>
                <w:rFonts w:ascii="Doulos SIL" w:hAnsi="Doulos SIL"/>
                <w:noProof/>
                <w:lang w:val="en-US"/>
              </w:rPr>
              <w:t>kuu-in̪t̪a-ø</w:t>
            </w:r>
          </w:p>
        </w:tc>
      </w:tr>
      <w:tr w:rsidR="004D21DC" w:rsidRPr="009B1806" w14:paraId="2D734258" w14:textId="77777777" w:rsidTr="00721ED4">
        <w:tc>
          <w:tcPr>
            <w:tcW w:w="0" w:type="auto"/>
          </w:tcPr>
          <w:p w14:paraId="6DF328FC" w14:textId="77777777" w:rsidR="004D21DC" w:rsidRPr="009B1806" w:rsidRDefault="004D21DC" w:rsidP="00721ED4">
            <w:pPr>
              <w:pStyle w:val="NormalforTables"/>
              <w:spacing w:line="720" w:lineRule="exact"/>
            </w:pPr>
          </w:p>
        </w:tc>
        <w:tc>
          <w:tcPr>
            <w:tcW w:w="0" w:type="auto"/>
          </w:tcPr>
          <w:p w14:paraId="247830DA" w14:textId="77777777" w:rsidR="004D21DC" w:rsidRPr="00791B8F" w:rsidRDefault="004D21DC" w:rsidP="00721ED4">
            <w:pPr>
              <w:pStyle w:val="NormalforTables"/>
              <w:spacing w:line="720" w:lineRule="exact"/>
            </w:pPr>
            <w:r w:rsidRPr="00261222">
              <w:t>3sg</w:t>
            </w:r>
            <w:r w:rsidRPr="00261222">
              <w:rPr>
                <w:smallCaps/>
              </w:rPr>
              <w:t>-t</w:t>
            </w:r>
          </w:p>
        </w:tc>
        <w:tc>
          <w:tcPr>
            <w:tcW w:w="0" w:type="auto"/>
          </w:tcPr>
          <w:p w14:paraId="31F6E4DA" w14:textId="77777777" w:rsidR="004D21DC" w:rsidRPr="00111E48" w:rsidRDefault="004D21DC" w:rsidP="00721ED4">
            <w:pPr>
              <w:pStyle w:val="NormalforTables"/>
              <w:spacing w:line="720" w:lineRule="exact"/>
              <w:rPr>
                <w:rFonts w:cs="Times-Roman"/>
                <w:iCs/>
              </w:rPr>
            </w:pPr>
            <w:r w:rsidRPr="00261222">
              <w:rPr>
                <w:rFonts w:cs="Times-Roman"/>
                <w:iCs/>
              </w:rPr>
              <w:t>‹come</w:t>
            </w:r>
            <w:r w:rsidRPr="00261222">
              <w:rPr>
                <w:rFonts w:cs="Times-Roman"/>
                <w:iCs/>
                <w:smallCaps/>
              </w:rPr>
              <w:t>-j›</w:t>
            </w:r>
            <w:r w:rsidRPr="00261222">
              <w:rPr>
                <w:rFonts w:cs="Times-Roman"/>
                <w:iCs/>
              </w:rPr>
              <w:t>-µ</w:t>
            </w:r>
            <w:r>
              <w:rPr>
                <w:rFonts w:cs="Times-Roman"/>
                <w:iCs/>
              </w:rPr>
              <w:t>̋</w:t>
            </w:r>
            <w:r w:rsidRPr="00261222">
              <w:rPr>
                <w:rFonts w:cs="Times-Roman"/>
                <w:iCs/>
                <w:smallCaps/>
              </w:rPr>
              <w:t>prop-t</w:t>
            </w:r>
          </w:p>
        </w:tc>
        <w:tc>
          <w:tcPr>
            <w:tcW w:w="0" w:type="auto"/>
          </w:tcPr>
          <w:p w14:paraId="67B647E0" w14:textId="77777777" w:rsidR="004D21DC" w:rsidRPr="00111E48" w:rsidRDefault="004D21DC" w:rsidP="00721ED4">
            <w:pPr>
              <w:pStyle w:val="NormalforTables"/>
              <w:spacing w:line="720" w:lineRule="exact"/>
              <w:rPr>
                <w:rFonts w:cs="Times-Roman"/>
                <w:iCs/>
              </w:rPr>
            </w:pPr>
            <w:r w:rsidRPr="00261222">
              <w:rPr>
                <w:rFonts w:cs="Times-Roman"/>
                <w:iCs/>
              </w:rPr>
              <w:t>later-</w:t>
            </w:r>
            <w:r w:rsidRPr="00261222">
              <w:rPr>
                <w:rFonts w:cs="Times-Roman"/>
                <w:iCs/>
                <w:smallCaps/>
              </w:rPr>
              <w:t>t</w:t>
            </w:r>
          </w:p>
        </w:tc>
        <w:tc>
          <w:tcPr>
            <w:tcW w:w="0" w:type="auto"/>
          </w:tcPr>
          <w:p w14:paraId="56F03D8E" w14:textId="77777777" w:rsidR="004D21DC" w:rsidRPr="00791B8F" w:rsidRDefault="004D21DC" w:rsidP="00721ED4">
            <w:pPr>
              <w:pStyle w:val="NormalforTables"/>
              <w:spacing w:line="720" w:lineRule="exact"/>
            </w:pPr>
            <w:r w:rsidRPr="00261222">
              <w:t>sun-µ</w:t>
            </w:r>
            <w:r w:rsidRPr="00261222">
              <w:rPr>
                <w:smallCaps/>
              </w:rPr>
              <w:t>obl-t</w:t>
            </w:r>
          </w:p>
        </w:tc>
        <w:tc>
          <w:tcPr>
            <w:tcW w:w="0" w:type="auto"/>
          </w:tcPr>
          <w:p w14:paraId="597660FA" w14:textId="77777777" w:rsidR="004D21DC" w:rsidRPr="003116C3" w:rsidRDefault="004D21DC" w:rsidP="00721ED4">
            <w:pPr>
              <w:pStyle w:val="NormalforTables"/>
              <w:spacing w:line="720" w:lineRule="exact"/>
            </w:pPr>
            <w:r w:rsidRPr="00261222">
              <w:t>‹descend</w:t>
            </w:r>
            <w:r w:rsidRPr="00261222">
              <w:rPr>
                <w:smallCaps/>
              </w:rPr>
              <w:t>-th›-µ</w:t>
            </w:r>
            <w:r>
              <w:rPr>
                <w:smallCaps/>
              </w:rPr>
              <w:t>̋</w:t>
            </w:r>
            <w:r w:rsidRPr="00261222">
              <w:rPr>
                <w:smallCaps/>
              </w:rPr>
              <w:t>prop-µobl-t</w:t>
            </w:r>
          </w:p>
        </w:tc>
      </w:tr>
      <w:tr w:rsidR="004D21DC" w:rsidRPr="009B1806" w14:paraId="38607BDD" w14:textId="77777777" w:rsidTr="00721ED4">
        <w:tc>
          <w:tcPr>
            <w:tcW w:w="0" w:type="auto"/>
          </w:tcPr>
          <w:p w14:paraId="39C4F68C" w14:textId="77777777" w:rsidR="004D21DC" w:rsidRPr="009B1806" w:rsidRDefault="004D21DC" w:rsidP="00721ED4">
            <w:pPr>
              <w:pStyle w:val="NormalforTables"/>
              <w:spacing w:line="720" w:lineRule="exact"/>
            </w:pPr>
          </w:p>
        </w:tc>
        <w:tc>
          <w:tcPr>
            <w:tcW w:w="0" w:type="auto"/>
          </w:tcPr>
          <w:p w14:paraId="543324C3" w14:textId="77777777" w:rsidR="004D21DC" w:rsidRPr="00791B8F" w:rsidRDefault="004D21DC" w:rsidP="00721ED4">
            <w:pPr>
              <w:pStyle w:val="NormalforTables"/>
              <w:spacing w:line="720" w:lineRule="exact"/>
            </w:pPr>
            <w:r w:rsidRPr="00261222">
              <w:t>3sg</w:t>
            </w:r>
          </w:p>
        </w:tc>
        <w:tc>
          <w:tcPr>
            <w:tcW w:w="0" w:type="auto"/>
          </w:tcPr>
          <w:p w14:paraId="491626C1" w14:textId="77777777" w:rsidR="004D21DC" w:rsidRPr="00111E48" w:rsidRDefault="004D21DC" w:rsidP="00721ED4">
            <w:pPr>
              <w:pStyle w:val="NormalforTables"/>
              <w:spacing w:line="720" w:lineRule="exact"/>
              <w:rPr>
                <w:rFonts w:cs="Times-Roman"/>
                <w:iCs/>
              </w:rPr>
            </w:pPr>
            <w:r w:rsidRPr="00261222">
              <w:rPr>
                <w:rFonts w:cs="Times-Roman"/>
                <w:iCs/>
              </w:rPr>
              <w:t>‹come</w:t>
            </w:r>
            <w:r w:rsidRPr="00261222">
              <w:rPr>
                <w:rFonts w:cs="Times-Roman"/>
                <w:iCs/>
                <w:smallCaps/>
              </w:rPr>
              <w:t>›-pot</w:t>
            </w:r>
          </w:p>
        </w:tc>
        <w:tc>
          <w:tcPr>
            <w:tcW w:w="0" w:type="auto"/>
          </w:tcPr>
          <w:p w14:paraId="71D992C0" w14:textId="77777777" w:rsidR="004D21DC" w:rsidRPr="00111E48" w:rsidRDefault="004D21DC" w:rsidP="00721ED4">
            <w:pPr>
              <w:pStyle w:val="NormalforTables"/>
              <w:spacing w:line="720" w:lineRule="exact"/>
              <w:rPr>
                <w:rFonts w:cs="Times-Roman"/>
                <w:iCs/>
              </w:rPr>
            </w:pPr>
            <w:r w:rsidRPr="00261222">
              <w:rPr>
                <w:rFonts w:cs="Times-Roman"/>
                <w:iCs/>
              </w:rPr>
              <w:t>later</w:t>
            </w:r>
          </w:p>
        </w:tc>
        <w:tc>
          <w:tcPr>
            <w:tcW w:w="0" w:type="auto"/>
          </w:tcPr>
          <w:p w14:paraId="42DFCB62" w14:textId="77777777" w:rsidR="004D21DC" w:rsidRPr="00791B8F" w:rsidRDefault="004D21DC" w:rsidP="00721ED4">
            <w:pPr>
              <w:pStyle w:val="NormalforTables"/>
              <w:spacing w:line="720" w:lineRule="exact"/>
            </w:pPr>
            <w:r w:rsidRPr="00261222">
              <w:t>sun</w:t>
            </w:r>
            <w:r w:rsidRPr="00261222">
              <w:rPr>
                <w:smallCaps/>
              </w:rPr>
              <w:t>-sej</w:t>
            </w:r>
          </w:p>
        </w:tc>
        <w:tc>
          <w:tcPr>
            <w:tcW w:w="0" w:type="auto"/>
          </w:tcPr>
          <w:p w14:paraId="1E8A3D5B" w14:textId="77777777" w:rsidR="004D21DC" w:rsidRPr="003116C3" w:rsidRDefault="004D21DC" w:rsidP="00721ED4">
            <w:pPr>
              <w:pStyle w:val="NormalforTables"/>
              <w:spacing w:line="720" w:lineRule="exact"/>
            </w:pPr>
            <w:r w:rsidRPr="00261222">
              <w:t>‹descend</w:t>
            </w:r>
            <w:r w:rsidRPr="00261222">
              <w:rPr>
                <w:smallCaps/>
              </w:rPr>
              <w:t>›-pot-sej</w:t>
            </w:r>
          </w:p>
        </w:tc>
      </w:tr>
    </w:tbl>
    <w:p w14:paraId="687CA2C7" w14:textId="77777777" w:rsidR="004D21DC" w:rsidRDefault="004D21DC" w:rsidP="004D21DC">
      <w:pPr>
        <w:spacing w:line="720" w:lineRule="exact"/>
        <w:ind w:firstLine="720"/>
        <w:jc w:val="left"/>
        <w:rPr>
          <w:rFonts w:cs="Times-Roman"/>
          <w:i/>
        </w:rPr>
      </w:pPr>
      <w:r w:rsidRPr="00261222">
        <w:t>‘He will come later, when the sun goes down.’ [W1960]</w:t>
      </w:r>
    </w:p>
    <w:p w14:paraId="107D8FCD" w14:textId="77777777" w:rsidR="004D21DC" w:rsidRPr="00261222" w:rsidRDefault="004D21DC" w:rsidP="004D21DC">
      <w:pPr>
        <w:spacing w:line="720" w:lineRule="exact"/>
        <w:jc w:val="left"/>
        <w:rPr>
          <w:rFonts w:cs="Times-Roman"/>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966"/>
        <w:gridCol w:w="1123"/>
        <w:gridCol w:w="1179"/>
        <w:gridCol w:w="1905"/>
        <w:gridCol w:w="2086"/>
      </w:tblGrid>
      <w:tr w:rsidR="004D21DC" w:rsidRPr="009B1806" w14:paraId="4689AF25" w14:textId="77777777" w:rsidTr="00721ED4">
        <w:tc>
          <w:tcPr>
            <w:tcW w:w="0" w:type="auto"/>
          </w:tcPr>
          <w:p w14:paraId="3C026757" w14:textId="06F711B9" w:rsidR="004D21DC" w:rsidRDefault="0048276C" w:rsidP="00901BF9">
            <w:pPr>
              <w:pStyle w:val="NormalforTables"/>
              <w:spacing w:line="720" w:lineRule="exact"/>
            </w:pPr>
            <w:r w:rsidRPr="0048276C">
              <w:t>(10.37)</w:t>
            </w:r>
          </w:p>
        </w:tc>
        <w:tc>
          <w:tcPr>
            <w:tcW w:w="0" w:type="auto"/>
          </w:tcPr>
          <w:p w14:paraId="43435377" w14:textId="77777777" w:rsidR="004D21DC" w:rsidRPr="00C238D5" w:rsidRDefault="004D21DC" w:rsidP="00721ED4">
            <w:pPr>
              <w:pStyle w:val="NormalforTables"/>
              <w:spacing w:line="720" w:lineRule="exact"/>
              <w:rPr>
                <w:i/>
              </w:rPr>
            </w:pPr>
            <w:r w:rsidRPr="00261222">
              <w:rPr>
                <w:i/>
              </w:rPr>
              <w:t>Jathaa</w:t>
            </w:r>
          </w:p>
        </w:tc>
        <w:tc>
          <w:tcPr>
            <w:tcW w:w="0" w:type="auto"/>
          </w:tcPr>
          <w:p w14:paraId="08E5D46D" w14:textId="77777777" w:rsidR="004D21DC" w:rsidRPr="0027175D" w:rsidRDefault="004D21DC" w:rsidP="00721ED4">
            <w:pPr>
              <w:pStyle w:val="NormalforTables"/>
              <w:spacing w:line="720" w:lineRule="exact"/>
              <w:rPr>
                <w:i/>
              </w:rPr>
            </w:pPr>
            <w:r w:rsidRPr="00261222">
              <w:rPr>
                <w:i/>
              </w:rPr>
              <w:t>dangkaa</w:t>
            </w:r>
          </w:p>
        </w:tc>
        <w:tc>
          <w:tcPr>
            <w:tcW w:w="0" w:type="auto"/>
          </w:tcPr>
          <w:p w14:paraId="7413050E" w14:textId="77777777" w:rsidR="004D21DC" w:rsidRPr="00DE5ADF" w:rsidRDefault="004D21DC" w:rsidP="00721ED4">
            <w:pPr>
              <w:pStyle w:val="NormalforTables"/>
              <w:spacing w:line="720" w:lineRule="exact"/>
              <w:rPr>
                <w:rFonts w:cs="Times-Roman"/>
                <w:b/>
                <w:iCs/>
              </w:rPr>
            </w:pPr>
            <w:r w:rsidRPr="00261222">
              <w:rPr>
                <w:b/>
                <w:i/>
              </w:rPr>
              <w:t>yuuda</w:t>
            </w:r>
          </w:p>
        </w:tc>
        <w:tc>
          <w:tcPr>
            <w:tcW w:w="0" w:type="auto"/>
          </w:tcPr>
          <w:p w14:paraId="18B5D16A" w14:textId="77777777" w:rsidR="004D21DC" w:rsidRPr="00C238D5" w:rsidRDefault="004D21DC" w:rsidP="00721ED4">
            <w:pPr>
              <w:pStyle w:val="NormalforTables"/>
              <w:spacing w:line="720" w:lineRule="exact"/>
              <w:rPr>
                <w:i/>
              </w:rPr>
            </w:pPr>
            <w:r w:rsidRPr="00261222">
              <w:rPr>
                <w:i/>
              </w:rPr>
              <w:t>jaajarra</w:t>
            </w:r>
          </w:p>
        </w:tc>
        <w:tc>
          <w:tcPr>
            <w:tcW w:w="0" w:type="auto"/>
          </w:tcPr>
          <w:p w14:paraId="122F9592" w14:textId="77777777" w:rsidR="004D21DC" w:rsidRPr="002204F9" w:rsidRDefault="004D21DC" w:rsidP="00721ED4">
            <w:pPr>
              <w:pStyle w:val="NormalforTables"/>
              <w:spacing w:line="720" w:lineRule="exact"/>
              <w:rPr>
                <w:i/>
              </w:rPr>
            </w:pPr>
            <w:r w:rsidRPr="00261222">
              <w:rPr>
                <w:rFonts w:cs="Helvetica"/>
                <w:i/>
                <w:lang w:val="en-US"/>
              </w:rPr>
              <w:t xml:space="preserve">widana </w:t>
            </w:r>
            <w:r w:rsidRPr="00261222">
              <w:rPr>
                <w:vertAlign w:val="subscript"/>
              </w:rPr>
              <w:t>.</w:t>
            </w:r>
          </w:p>
        </w:tc>
      </w:tr>
      <w:tr w:rsidR="004D21DC" w:rsidRPr="009B1806" w14:paraId="1E3349F1" w14:textId="77777777" w:rsidTr="00721ED4">
        <w:tc>
          <w:tcPr>
            <w:tcW w:w="0" w:type="auto"/>
          </w:tcPr>
          <w:p w14:paraId="2B11059F" w14:textId="77777777" w:rsidR="004D21DC" w:rsidRPr="00261222" w:rsidRDefault="004D21DC" w:rsidP="00721ED4">
            <w:pPr>
              <w:pStyle w:val="NormalforTables"/>
              <w:spacing w:line="720" w:lineRule="exact"/>
            </w:pPr>
          </w:p>
        </w:tc>
        <w:tc>
          <w:tcPr>
            <w:tcW w:w="0" w:type="auto"/>
          </w:tcPr>
          <w:p w14:paraId="47115CCF" w14:textId="77777777" w:rsidR="004D21DC" w:rsidRPr="00A30962" w:rsidRDefault="004D21DC" w:rsidP="00721ED4">
            <w:pPr>
              <w:pStyle w:val="NormalforTables"/>
              <w:spacing w:line="720" w:lineRule="exact"/>
              <w:rPr>
                <w:rFonts w:ascii="Doulos SIL" w:hAnsi="Doulos SIL"/>
              </w:rPr>
            </w:pPr>
            <w:r w:rsidRPr="00CE4D98">
              <w:rPr>
                <w:rFonts w:ascii="Doulos SIL" w:hAnsi="Doulos SIL"/>
                <w:noProof/>
              </w:rPr>
              <w:t>cat̪a-a</w:t>
            </w:r>
          </w:p>
        </w:tc>
        <w:tc>
          <w:tcPr>
            <w:tcW w:w="0" w:type="auto"/>
          </w:tcPr>
          <w:p w14:paraId="002245F3" w14:textId="77777777" w:rsidR="004D21DC" w:rsidRPr="007B7625" w:rsidRDefault="004D21DC" w:rsidP="00721ED4">
            <w:pPr>
              <w:pStyle w:val="NormalforTables"/>
              <w:spacing w:line="720" w:lineRule="exact"/>
              <w:rPr>
                <w:rFonts w:ascii="Doulos SIL" w:hAnsi="Doulos SIL"/>
                <w:lang w:val="en-US"/>
              </w:rPr>
            </w:pPr>
            <w:r w:rsidRPr="00CE4D98">
              <w:rPr>
                <w:rFonts w:ascii="Doulos SIL" w:hAnsi="Doulos SIL"/>
                <w:noProof/>
                <w:lang w:val="en-US"/>
              </w:rPr>
              <w:t>ʈaŋka-a</w:t>
            </w:r>
          </w:p>
        </w:tc>
        <w:tc>
          <w:tcPr>
            <w:tcW w:w="0" w:type="auto"/>
          </w:tcPr>
          <w:p w14:paraId="3DE21919"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juːt̪-ta</w:t>
            </w:r>
          </w:p>
        </w:tc>
        <w:tc>
          <w:tcPr>
            <w:tcW w:w="0" w:type="auto"/>
          </w:tcPr>
          <w:p w14:paraId="25E9B92A" w14:textId="77777777" w:rsidR="004D21DC" w:rsidRPr="002204F9" w:rsidRDefault="004D21DC" w:rsidP="00721ED4">
            <w:pPr>
              <w:pStyle w:val="NormalforTables"/>
              <w:spacing w:line="720" w:lineRule="exact"/>
              <w:rPr>
                <w:rFonts w:ascii="Doulos SIL" w:hAnsi="Doulos SIL"/>
                <w:lang w:val="en-US"/>
              </w:rPr>
            </w:pPr>
            <w:r w:rsidRPr="00CE4D98">
              <w:rPr>
                <w:rFonts w:ascii="Doulos SIL" w:hAnsi="Doulos SIL"/>
                <w:noProof/>
                <w:lang w:val="en-US"/>
              </w:rPr>
              <w:t>c</w:t>
            </w:r>
            <w:r w:rsidRPr="00753C65">
              <w:rPr>
                <w:rFonts w:ascii="Doulos SIL" w:hAnsi="Doulos SIL"/>
                <w:noProof/>
                <w:lang w:val="en-US"/>
              </w:rPr>
              <w:t>aː-</w:t>
            </w:r>
            <w:r w:rsidRPr="00CE4D98">
              <w:rPr>
                <w:rFonts w:ascii="Doulos SIL" w:hAnsi="Doulos SIL"/>
                <w:noProof/>
                <w:lang w:val="en-US"/>
              </w:rPr>
              <w:t>c</w:t>
            </w:r>
            <w:r w:rsidRPr="00261222">
              <w:rPr>
                <w:noProof/>
                <w:lang w:val="en-US"/>
              </w:rPr>
              <w:t>+</w:t>
            </w:r>
            <w:r w:rsidRPr="00CE4D98">
              <w:rPr>
                <w:rFonts w:ascii="Doulos SIL" w:hAnsi="Doulos SIL"/>
                <w:noProof/>
                <w:lang w:val="en-US"/>
              </w:rPr>
              <w:t>ŋara-ø</w:t>
            </w:r>
          </w:p>
        </w:tc>
        <w:tc>
          <w:tcPr>
            <w:tcW w:w="0" w:type="auto"/>
          </w:tcPr>
          <w:p w14:paraId="12714366" w14:textId="77777777" w:rsidR="004D21DC" w:rsidRPr="002204F9" w:rsidRDefault="004D21DC" w:rsidP="00721ED4">
            <w:pPr>
              <w:pStyle w:val="NormalforTables"/>
              <w:spacing w:line="720" w:lineRule="exact"/>
              <w:rPr>
                <w:rFonts w:ascii="Doulos SIL" w:hAnsi="Doulos SIL" w:cs="Helvetica"/>
                <w:noProof/>
                <w:lang w:val="en-US"/>
              </w:rPr>
            </w:pPr>
            <w:r w:rsidRPr="00CE4D98">
              <w:rPr>
                <w:rFonts w:ascii="Doulos SIL" w:hAnsi="Doulos SIL" w:cs="Helvetica"/>
                <w:noProof/>
                <w:lang w:val="en-US"/>
              </w:rPr>
              <w:t>wita</w:t>
            </w:r>
            <w:r w:rsidRPr="00261222">
              <w:rPr>
                <w:rFonts w:cs="Helvetica"/>
                <w:noProof/>
                <w:lang w:val="en-US"/>
              </w:rPr>
              <w:t>+</w:t>
            </w:r>
            <w:r w:rsidRPr="00CE4D98">
              <w:rPr>
                <w:rFonts w:ascii="Doulos SIL" w:hAnsi="Doulos SIL" w:cs="Helvetica"/>
                <w:noProof/>
                <w:lang w:val="en-US"/>
              </w:rPr>
              <w:t>ki-naa-ø</w:t>
            </w:r>
          </w:p>
        </w:tc>
      </w:tr>
      <w:tr w:rsidR="004D21DC" w:rsidRPr="009B1806" w14:paraId="2F168968" w14:textId="77777777" w:rsidTr="00721ED4">
        <w:tc>
          <w:tcPr>
            <w:tcW w:w="0" w:type="auto"/>
          </w:tcPr>
          <w:p w14:paraId="30A86AA2" w14:textId="77777777" w:rsidR="004D21DC" w:rsidRPr="009B1806" w:rsidRDefault="004D21DC" w:rsidP="00721ED4">
            <w:pPr>
              <w:pStyle w:val="NormalforTables"/>
              <w:spacing w:line="720" w:lineRule="exact"/>
            </w:pPr>
          </w:p>
        </w:tc>
        <w:tc>
          <w:tcPr>
            <w:tcW w:w="0" w:type="auto"/>
          </w:tcPr>
          <w:p w14:paraId="480F98A6" w14:textId="77777777" w:rsidR="004D21DC" w:rsidRPr="009B1806" w:rsidRDefault="004D21DC" w:rsidP="00721ED4">
            <w:pPr>
              <w:pStyle w:val="NormalforTables"/>
              <w:spacing w:line="720" w:lineRule="exact"/>
            </w:pPr>
            <w:r w:rsidRPr="00261222">
              <w:t>other-</w:t>
            </w:r>
            <w:r w:rsidRPr="00261222">
              <w:rPr>
                <w:smallCaps/>
              </w:rPr>
              <w:t>t</w:t>
            </w:r>
          </w:p>
        </w:tc>
        <w:tc>
          <w:tcPr>
            <w:tcW w:w="0" w:type="auto"/>
          </w:tcPr>
          <w:p w14:paraId="1960034E" w14:textId="77777777" w:rsidR="004D21DC" w:rsidRPr="003116C3" w:rsidRDefault="004D21DC" w:rsidP="00721ED4">
            <w:pPr>
              <w:pStyle w:val="NormalforTables"/>
              <w:spacing w:line="720" w:lineRule="exact"/>
            </w:pPr>
            <w:r w:rsidRPr="00261222">
              <w:t>person-</w:t>
            </w:r>
            <w:r w:rsidRPr="00261222">
              <w:rPr>
                <w:smallCaps/>
              </w:rPr>
              <w:t>t</w:t>
            </w:r>
          </w:p>
        </w:tc>
        <w:tc>
          <w:tcPr>
            <w:tcW w:w="0" w:type="auto"/>
          </w:tcPr>
          <w:p w14:paraId="136B8980" w14:textId="77777777" w:rsidR="004D21DC" w:rsidRPr="00111E48" w:rsidRDefault="004D21DC" w:rsidP="00721ED4">
            <w:pPr>
              <w:pStyle w:val="NormalforTables"/>
              <w:spacing w:line="720" w:lineRule="exact"/>
              <w:rPr>
                <w:rFonts w:cs="Times-Roman"/>
                <w:iCs/>
              </w:rPr>
            </w:pPr>
            <w:r w:rsidRPr="00261222">
              <w:rPr>
                <w:rFonts w:cs="Times-Roman"/>
                <w:iCs/>
              </w:rPr>
              <w:t>already-</w:t>
            </w:r>
            <w:r w:rsidRPr="00261222">
              <w:rPr>
                <w:rFonts w:cs="Times-Roman"/>
                <w:iCs/>
                <w:smallCaps/>
              </w:rPr>
              <w:t>t</w:t>
            </w:r>
          </w:p>
        </w:tc>
        <w:tc>
          <w:tcPr>
            <w:tcW w:w="0" w:type="auto"/>
          </w:tcPr>
          <w:p w14:paraId="1F86B5E4" w14:textId="77777777" w:rsidR="004D21DC" w:rsidRPr="002204F9" w:rsidRDefault="004D21DC" w:rsidP="00721ED4">
            <w:pPr>
              <w:pStyle w:val="NormalforTables"/>
              <w:spacing w:line="720" w:lineRule="exact"/>
              <w:rPr>
                <w:lang w:val="en-US"/>
              </w:rPr>
            </w:pPr>
            <w:r w:rsidRPr="00261222">
              <w:rPr>
                <w:lang w:val="en-US"/>
              </w:rPr>
              <w:t>‹enter</w:t>
            </w:r>
            <w:r w:rsidRPr="00261222">
              <w:rPr>
                <w:smallCaps/>
                <w:lang w:val="en-US"/>
              </w:rPr>
              <w:t>-j›</w:t>
            </w:r>
            <w:r w:rsidRPr="00261222">
              <w:rPr>
                <w:lang w:val="en-US"/>
              </w:rPr>
              <w:t>-µ</w:t>
            </w:r>
            <w:r>
              <w:rPr>
                <w:lang w:val="en-US"/>
              </w:rPr>
              <w:t>̋</w:t>
            </w:r>
            <w:r w:rsidRPr="00261222">
              <w:rPr>
                <w:smallCaps/>
                <w:lang w:val="en-US"/>
              </w:rPr>
              <w:t>cons-t</w:t>
            </w:r>
          </w:p>
        </w:tc>
        <w:tc>
          <w:tcPr>
            <w:tcW w:w="0" w:type="auto"/>
          </w:tcPr>
          <w:p w14:paraId="0DFC9CC2" w14:textId="77777777" w:rsidR="004D21DC" w:rsidRPr="003116C3" w:rsidRDefault="004D21DC" w:rsidP="00721ED4">
            <w:pPr>
              <w:pStyle w:val="NormalforTables"/>
              <w:spacing w:line="720" w:lineRule="exact"/>
            </w:pPr>
            <w:r w:rsidRPr="00261222">
              <w:t>hole-‹µ</w:t>
            </w:r>
            <w:r w:rsidRPr="00261222">
              <w:rPr>
                <w:smallCaps/>
              </w:rPr>
              <w:t>loc-µ</w:t>
            </w:r>
            <w:r>
              <w:rPr>
                <w:smallCaps/>
              </w:rPr>
              <w:t>̋</w:t>
            </w:r>
            <w:r w:rsidRPr="00261222">
              <w:rPr>
                <w:smallCaps/>
              </w:rPr>
              <w:t>abl›-t</w:t>
            </w:r>
          </w:p>
        </w:tc>
      </w:tr>
      <w:tr w:rsidR="004D21DC" w:rsidRPr="009B1806" w14:paraId="7B688F8D" w14:textId="77777777" w:rsidTr="00721ED4">
        <w:tc>
          <w:tcPr>
            <w:tcW w:w="0" w:type="auto"/>
          </w:tcPr>
          <w:p w14:paraId="0EA226D6" w14:textId="77777777" w:rsidR="004D21DC" w:rsidRPr="009B1806" w:rsidRDefault="004D21DC" w:rsidP="00721ED4">
            <w:pPr>
              <w:pStyle w:val="NormalforTables"/>
              <w:spacing w:line="720" w:lineRule="exact"/>
            </w:pPr>
          </w:p>
        </w:tc>
        <w:tc>
          <w:tcPr>
            <w:tcW w:w="0" w:type="auto"/>
          </w:tcPr>
          <w:p w14:paraId="7DB8A13A" w14:textId="77777777" w:rsidR="004D21DC" w:rsidRPr="004A15B7" w:rsidRDefault="004D21DC" w:rsidP="00721ED4">
            <w:pPr>
              <w:pStyle w:val="NormalforTables"/>
              <w:spacing w:line="720" w:lineRule="exact"/>
            </w:pPr>
            <w:r w:rsidRPr="00261222">
              <w:t>other</w:t>
            </w:r>
          </w:p>
        </w:tc>
        <w:tc>
          <w:tcPr>
            <w:tcW w:w="0" w:type="auto"/>
          </w:tcPr>
          <w:p w14:paraId="2F0E24D5" w14:textId="77777777" w:rsidR="004D21DC" w:rsidRPr="003116C3" w:rsidRDefault="004D21DC" w:rsidP="00721ED4">
            <w:pPr>
              <w:pStyle w:val="NormalforTables"/>
              <w:spacing w:line="720" w:lineRule="exact"/>
            </w:pPr>
            <w:r w:rsidRPr="00261222">
              <w:t>person</w:t>
            </w:r>
          </w:p>
        </w:tc>
        <w:tc>
          <w:tcPr>
            <w:tcW w:w="0" w:type="auto"/>
          </w:tcPr>
          <w:p w14:paraId="4CA7D579" w14:textId="77777777" w:rsidR="004D21DC" w:rsidRPr="00111E48" w:rsidRDefault="004D21DC" w:rsidP="00721ED4">
            <w:pPr>
              <w:pStyle w:val="NormalforTables"/>
              <w:spacing w:line="720" w:lineRule="exact"/>
              <w:rPr>
                <w:rFonts w:cs="Times-Roman"/>
                <w:iCs/>
              </w:rPr>
            </w:pPr>
            <w:r w:rsidRPr="00261222">
              <w:rPr>
                <w:rFonts w:cs="Times-Roman"/>
                <w:iCs/>
              </w:rPr>
              <w:t>already</w:t>
            </w:r>
          </w:p>
        </w:tc>
        <w:tc>
          <w:tcPr>
            <w:tcW w:w="0" w:type="auto"/>
          </w:tcPr>
          <w:p w14:paraId="5DB5517B" w14:textId="77777777" w:rsidR="004D21DC" w:rsidRPr="00791B8F" w:rsidRDefault="004D21DC" w:rsidP="00721ED4">
            <w:pPr>
              <w:pStyle w:val="NormalforTables"/>
              <w:spacing w:line="720" w:lineRule="exact"/>
            </w:pPr>
            <w:r w:rsidRPr="00261222">
              <w:rPr>
                <w:lang w:val="en-US"/>
              </w:rPr>
              <w:t>‹enter</w:t>
            </w:r>
            <w:r w:rsidRPr="00261222">
              <w:rPr>
                <w:smallCaps/>
              </w:rPr>
              <w:t>›-pst</w:t>
            </w:r>
          </w:p>
        </w:tc>
        <w:tc>
          <w:tcPr>
            <w:tcW w:w="0" w:type="auto"/>
          </w:tcPr>
          <w:p w14:paraId="1003C350" w14:textId="77777777" w:rsidR="004D21DC" w:rsidRPr="003116C3" w:rsidRDefault="004D21DC" w:rsidP="00721ED4">
            <w:pPr>
              <w:pStyle w:val="NormalforTables"/>
              <w:spacing w:line="720" w:lineRule="exact"/>
            </w:pPr>
            <w:r w:rsidRPr="00261222">
              <w:t>hole-</w:t>
            </w:r>
            <w:r w:rsidRPr="00261222">
              <w:rPr>
                <w:smallCaps/>
              </w:rPr>
              <w:t>‹prior›</w:t>
            </w:r>
          </w:p>
        </w:tc>
      </w:tr>
    </w:tbl>
    <w:p w14:paraId="75581CF7" w14:textId="77777777" w:rsidR="004D21DC" w:rsidRDefault="004D21DC" w:rsidP="00EB02A1">
      <w:pPr>
        <w:spacing w:line="720" w:lineRule="exact"/>
        <w:ind w:firstLine="720"/>
        <w:jc w:val="left"/>
      </w:pPr>
      <w:r w:rsidRPr="00261222">
        <w:t>‘Someone else has already checked this hole (for fish).’ [E299.ex.8-3]</w:t>
      </w:r>
    </w:p>
    <w:p w14:paraId="505C1C9A" w14:textId="77777777" w:rsidR="004D21DC" w:rsidRPr="00261222" w:rsidRDefault="004D21DC" w:rsidP="004D21DC">
      <w:pPr>
        <w:spacing w:line="720" w:lineRule="exact"/>
        <w:jc w:val="left"/>
        <w:rPr>
          <w:rFonts w:cs="Times-Roman"/>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966"/>
        <w:gridCol w:w="1997"/>
        <w:gridCol w:w="1063"/>
        <w:gridCol w:w="1189"/>
      </w:tblGrid>
      <w:tr w:rsidR="004D21DC" w:rsidRPr="009B1806" w14:paraId="046D81A5" w14:textId="77777777" w:rsidTr="00721ED4">
        <w:tc>
          <w:tcPr>
            <w:tcW w:w="959" w:type="dxa"/>
          </w:tcPr>
          <w:p w14:paraId="78C216EF" w14:textId="691B15C4" w:rsidR="004D21DC" w:rsidRDefault="0048276C" w:rsidP="00901BF9">
            <w:pPr>
              <w:pStyle w:val="NormalforTables"/>
              <w:spacing w:line="720" w:lineRule="exact"/>
            </w:pPr>
            <w:r w:rsidRPr="0048276C">
              <w:lastRenderedPageBreak/>
              <w:t>(10.38)</w:t>
            </w:r>
          </w:p>
        </w:tc>
        <w:tc>
          <w:tcPr>
            <w:tcW w:w="0" w:type="auto"/>
          </w:tcPr>
          <w:p w14:paraId="48F6CA9B" w14:textId="77777777" w:rsidR="004D21DC" w:rsidRPr="00C238D5" w:rsidRDefault="004D21DC" w:rsidP="00721ED4">
            <w:pPr>
              <w:pStyle w:val="NormalforTables"/>
              <w:spacing w:line="720" w:lineRule="exact"/>
              <w:rPr>
                <w:i/>
              </w:rPr>
            </w:pPr>
            <w:r w:rsidRPr="00261222">
              <w:rPr>
                <w:i/>
              </w:rPr>
              <w:t>Kirrka</w:t>
            </w:r>
          </w:p>
        </w:tc>
        <w:tc>
          <w:tcPr>
            <w:tcW w:w="0" w:type="auto"/>
          </w:tcPr>
          <w:p w14:paraId="3EC778D8" w14:textId="77777777" w:rsidR="004D21DC" w:rsidRPr="0027175D" w:rsidRDefault="004D21DC" w:rsidP="00721ED4">
            <w:pPr>
              <w:pStyle w:val="NormalforTables"/>
              <w:spacing w:line="720" w:lineRule="exact"/>
              <w:rPr>
                <w:i/>
              </w:rPr>
            </w:pPr>
            <w:r w:rsidRPr="00261222">
              <w:rPr>
                <w:i/>
              </w:rPr>
              <w:t>ngarrkuwath ,</w:t>
            </w:r>
          </w:p>
        </w:tc>
        <w:tc>
          <w:tcPr>
            <w:tcW w:w="0" w:type="auto"/>
          </w:tcPr>
          <w:p w14:paraId="0573DCD3" w14:textId="77777777" w:rsidR="004D21DC" w:rsidRPr="00DE5ADF" w:rsidRDefault="004D21DC" w:rsidP="00721ED4">
            <w:pPr>
              <w:pStyle w:val="NormalforTables"/>
              <w:spacing w:line="720" w:lineRule="exact"/>
              <w:rPr>
                <w:rFonts w:cs="Times-Roman"/>
                <w:i/>
                <w:iCs/>
              </w:rPr>
            </w:pPr>
            <w:r w:rsidRPr="00261222">
              <w:rPr>
                <w:rFonts w:cs="Times-Roman"/>
                <w:i/>
                <w:iCs/>
              </w:rPr>
              <w:t>bardaka</w:t>
            </w:r>
          </w:p>
        </w:tc>
        <w:tc>
          <w:tcPr>
            <w:tcW w:w="0" w:type="auto"/>
          </w:tcPr>
          <w:p w14:paraId="48EB42C6" w14:textId="77777777" w:rsidR="004D21DC" w:rsidRPr="00C238D5" w:rsidRDefault="004D21DC" w:rsidP="00721ED4">
            <w:pPr>
              <w:pStyle w:val="NormalforTables"/>
              <w:spacing w:line="720" w:lineRule="exact"/>
              <w:rPr>
                <w:i/>
              </w:rPr>
            </w:pPr>
            <w:r w:rsidRPr="00261222">
              <w:rPr>
                <w:i/>
              </w:rPr>
              <w:t>naaj ,</w:t>
            </w:r>
          </w:p>
        </w:tc>
      </w:tr>
      <w:tr w:rsidR="004D21DC" w:rsidRPr="009B1806" w14:paraId="7B4CF6BF" w14:textId="77777777" w:rsidTr="00721ED4">
        <w:tc>
          <w:tcPr>
            <w:tcW w:w="959" w:type="dxa"/>
          </w:tcPr>
          <w:p w14:paraId="78135701" w14:textId="77777777" w:rsidR="004D21DC" w:rsidRPr="00261222" w:rsidRDefault="004D21DC" w:rsidP="00721ED4">
            <w:pPr>
              <w:pStyle w:val="NormalforTables"/>
              <w:spacing w:line="720" w:lineRule="exact"/>
            </w:pPr>
          </w:p>
        </w:tc>
        <w:tc>
          <w:tcPr>
            <w:tcW w:w="0" w:type="auto"/>
          </w:tcPr>
          <w:p w14:paraId="18FDA6D2" w14:textId="77777777" w:rsidR="004D21DC" w:rsidRPr="00B10E56" w:rsidRDefault="004D21DC" w:rsidP="00721ED4">
            <w:pPr>
              <w:pStyle w:val="NormalforTables"/>
              <w:spacing w:line="720" w:lineRule="exact"/>
              <w:rPr>
                <w:rFonts w:ascii="Doulos SIL" w:hAnsi="Doulos SIL"/>
                <w:lang w:val="en-US"/>
              </w:rPr>
            </w:pPr>
            <w:r w:rsidRPr="00CE4D98">
              <w:rPr>
                <w:rFonts w:ascii="Doulos SIL" w:hAnsi="Doulos SIL"/>
                <w:noProof/>
                <w:lang w:val="en-US"/>
              </w:rPr>
              <w:t>kirk</w:t>
            </w:r>
            <w:r w:rsidRPr="00261222">
              <w:rPr>
                <w:noProof/>
                <w:lang w:val="en-US"/>
              </w:rPr>
              <w:t>+</w:t>
            </w:r>
            <w:r w:rsidRPr="00CE4D98">
              <w:rPr>
                <w:rFonts w:ascii="Doulos SIL" w:hAnsi="Doulos SIL"/>
                <w:noProof/>
                <w:lang w:val="en-US"/>
              </w:rPr>
              <w:t>ka</w:t>
            </w:r>
          </w:p>
        </w:tc>
        <w:tc>
          <w:tcPr>
            <w:tcW w:w="0" w:type="auto"/>
          </w:tcPr>
          <w:p w14:paraId="55F577AA" w14:textId="77777777" w:rsidR="004D21DC" w:rsidRPr="007B7625" w:rsidRDefault="004D21DC" w:rsidP="00721ED4">
            <w:pPr>
              <w:pStyle w:val="NormalforTables"/>
              <w:spacing w:line="720" w:lineRule="exact"/>
              <w:rPr>
                <w:rFonts w:ascii="Doulos SIL" w:hAnsi="Doulos SIL"/>
                <w:lang w:val="en-US"/>
              </w:rPr>
            </w:pPr>
            <w:r w:rsidRPr="00CE4D98">
              <w:rPr>
                <w:rFonts w:ascii="Doulos SIL" w:hAnsi="Doulos SIL"/>
                <w:noProof/>
                <w:lang w:val="en-US"/>
              </w:rPr>
              <w:t>ŋarku-wa</w:t>
            </w:r>
            <w:r>
              <w:rPr>
                <w:rFonts w:ascii="Doulos SIL" w:hAnsi="Doulos SIL"/>
                <w:noProof/>
                <w:lang w:val="en-US"/>
              </w:rPr>
              <w:t>-t̪-a</w:t>
            </w:r>
          </w:p>
        </w:tc>
        <w:tc>
          <w:tcPr>
            <w:tcW w:w="0" w:type="auto"/>
          </w:tcPr>
          <w:p w14:paraId="44FCA97F"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paʈaka-ø</w:t>
            </w:r>
          </w:p>
        </w:tc>
        <w:tc>
          <w:tcPr>
            <w:tcW w:w="0" w:type="auto"/>
          </w:tcPr>
          <w:p w14:paraId="2BFF46D4" w14:textId="77777777" w:rsidR="004D21DC" w:rsidRPr="00753C65" w:rsidRDefault="004D21DC" w:rsidP="00721ED4">
            <w:pPr>
              <w:pStyle w:val="NormalforTables"/>
              <w:spacing w:line="720" w:lineRule="exact"/>
              <w:rPr>
                <w:rFonts w:ascii="Doulos SIL" w:hAnsi="Doulos SIL"/>
                <w:lang w:val="en-US"/>
              </w:rPr>
            </w:pPr>
            <w:r w:rsidRPr="00753C65">
              <w:rPr>
                <w:rFonts w:ascii="Doulos SIL" w:hAnsi="Doulos SIL"/>
                <w:noProof/>
                <w:lang w:val="en-US"/>
              </w:rPr>
              <w:t>ɳaː</w:t>
            </w:r>
            <w:r>
              <w:rPr>
                <w:rFonts w:ascii="Doulos SIL" w:hAnsi="Doulos SIL"/>
                <w:noProof/>
                <w:lang w:val="en-US"/>
              </w:rPr>
              <w:t>-c-a</w:t>
            </w:r>
          </w:p>
        </w:tc>
      </w:tr>
      <w:tr w:rsidR="004D21DC" w:rsidRPr="009B1806" w14:paraId="3449B1D3" w14:textId="77777777" w:rsidTr="00721ED4">
        <w:tc>
          <w:tcPr>
            <w:tcW w:w="959" w:type="dxa"/>
          </w:tcPr>
          <w:p w14:paraId="52A30561" w14:textId="77777777" w:rsidR="004D21DC" w:rsidRPr="009B1806" w:rsidRDefault="004D21DC" w:rsidP="00721ED4">
            <w:pPr>
              <w:pStyle w:val="NormalforTables"/>
              <w:spacing w:line="720" w:lineRule="exact"/>
            </w:pPr>
          </w:p>
        </w:tc>
        <w:tc>
          <w:tcPr>
            <w:tcW w:w="0" w:type="auto"/>
          </w:tcPr>
          <w:p w14:paraId="53124E27" w14:textId="77777777" w:rsidR="004D21DC" w:rsidRPr="00FF30D9" w:rsidRDefault="004D21DC" w:rsidP="00721ED4">
            <w:pPr>
              <w:pStyle w:val="NormalforTables"/>
              <w:spacing w:line="720" w:lineRule="exact"/>
            </w:pPr>
            <w:r w:rsidRPr="00261222">
              <w:t>nose-</w:t>
            </w:r>
            <w:r w:rsidRPr="00261222">
              <w:rPr>
                <w:smallCaps/>
              </w:rPr>
              <w:t>t</w:t>
            </w:r>
          </w:p>
        </w:tc>
        <w:tc>
          <w:tcPr>
            <w:tcW w:w="0" w:type="auto"/>
          </w:tcPr>
          <w:p w14:paraId="004D07F0" w14:textId="77777777" w:rsidR="004D21DC" w:rsidRPr="003116C3" w:rsidRDefault="004D21DC" w:rsidP="00721ED4">
            <w:pPr>
              <w:pStyle w:val="NormalforTables"/>
              <w:spacing w:line="720" w:lineRule="exact"/>
            </w:pPr>
            <w:r w:rsidRPr="00261222">
              <w:t>hard-‹µ</w:t>
            </w:r>
            <w:r w:rsidRPr="00261222">
              <w:rPr>
                <w:smallCaps/>
              </w:rPr>
              <w:t>inch</w:t>
            </w:r>
            <w:r>
              <w:rPr>
                <w:smallCaps/>
              </w:rPr>
              <w:t>-th›-t</w:t>
            </w:r>
          </w:p>
        </w:tc>
        <w:tc>
          <w:tcPr>
            <w:tcW w:w="0" w:type="auto"/>
          </w:tcPr>
          <w:p w14:paraId="26362688" w14:textId="77777777" w:rsidR="004D21DC" w:rsidRPr="00111E48" w:rsidRDefault="004D21DC" w:rsidP="00721ED4">
            <w:pPr>
              <w:pStyle w:val="NormalforTables"/>
              <w:spacing w:line="720" w:lineRule="exact"/>
              <w:rPr>
                <w:rFonts w:cs="Times-Roman"/>
                <w:iCs/>
              </w:rPr>
            </w:pPr>
            <w:r w:rsidRPr="00261222">
              <w:rPr>
                <w:rFonts w:cs="Times-Roman"/>
                <w:iCs/>
              </w:rPr>
              <w:t>belly-</w:t>
            </w:r>
            <w:r w:rsidRPr="00261222">
              <w:rPr>
                <w:rFonts w:cs="Times-Roman"/>
                <w:iCs/>
                <w:smallCaps/>
              </w:rPr>
              <w:t>t</w:t>
            </w:r>
          </w:p>
        </w:tc>
        <w:tc>
          <w:tcPr>
            <w:tcW w:w="0" w:type="auto"/>
          </w:tcPr>
          <w:p w14:paraId="0670E68F" w14:textId="77777777" w:rsidR="004D21DC" w:rsidRPr="002204F9" w:rsidRDefault="004D21DC" w:rsidP="00721ED4">
            <w:pPr>
              <w:pStyle w:val="NormalforTables"/>
              <w:spacing w:line="720" w:lineRule="exact"/>
              <w:rPr>
                <w:lang w:val="en-US"/>
              </w:rPr>
            </w:pPr>
            <w:r w:rsidRPr="00261222">
              <w:rPr>
                <w:lang w:val="en-US"/>
              </w:rPr>
              <w:t>‹burn</w:t>
            </w:r>
            <w:r>
              <w:rPr>
                <w:smallCaps/>
                <w:lang w:val="en-US"/>
              </w:rPr>
              <w:t>-j›-t</w:t>
            </w:r>
          </w:p>
        </w:tc>
      </w:tr>
      <w:tr w:rsidR="004D21DC" w:rsidRPr="00261222" w14:paraId="07C6BED6" w14:textId="77777777" w:rsidTr="00721ED4">
        <w:tc>
          <w:tcPr>
            <w:tcW w:w="959" w:type="dxa"/>
          </w:tcPr>
          <w:p w14:paraId="0A37B622" w14:textId="77777777" w:rsidR="004D21DC" w:rsidRPr="009B1806" w:rsidRDefault="004D21DC" w:rsidP="00721ED4">
            <w:pPr>
              <w:pStyle w:val="NormalforTables"/>
              <w:spacing w:line="720" w:lineRule="exact"/>
            </w:pPr>
          </w:p>
        </w:tc>
        <w:tc>
          <w:tcPr>
            <w:tcW w:w="0" w:type="auto"/>
          </w:tcPr>
          <w:p w14:paraId="1652FEF6" w14:textId="77777777" w:rsidR="004D21DC" w:rsidRPr="00FF30D9" w:rsidRDefault="004D21DC" w:rsidP="00721ED4">
            <w:pPr>
              <w:pStyle w:val="NormalforTables"/>
              <w:spacing w:line="720" w:lineRule="exact"/>
            </w:pPr>
            <w:r w:rsidRPr="00261222">
              <w:t>nose</w:t>
            </w:r>
          </w:p>
        </w:tc>
        <w:tc>
          <w:tcPr>
            <w:tcW w:w="0" w:type="auto"/>
          </w:tcPr>
          <w:p w14:paraId="090BD739" w14:textId="77777777" w:rsidR="004D21DC" w:rsidRPr="003116C3" w:rsidRDefault="004D21DC" w:rsidP="00721ED4">
            <w:pPr>
              <w:pStyle w:val="NormalforTables"/>
              <w:spacing w:line="720" w:lineRule="exact"/>
            </w:pPr>
            <w:r w:rsidRPr="00261222">
              <w:t>hard-‹</w:t>
            </w:r>
            <w:r w:rsidRPr="00261222">
              <w:rPr>
                <w:smallCaps/>
              </w:rPr>
              <w:t>inch›</w:t>
            </w:r>
          </w:p>
        </w:tc>
        <w:tc>
          <w:tcPr>
            <w:tcW w:w="0" w:type="auto"/>
          </w:tcPr>
          <w:p w14:paraId="264C4D7F" w14:textId="77777777" w:rsidR="004D21DC" w:rsidRPr="00111E48" w:rsidRDefault="004D21DC" w:rsidP="00721ED4">
            <w:pPr>
              <w:pStyle w:val="NormalforTables"/>
              <w:spacing w:line="720" w:lineRule="exact"/>
              <w:rPr>
                <w:rFonts w:cs="Times-Roman"/>
                <w:iCs/>
              </w:rPr>
            </w:pPr>
            <w:r w:rsidRPr="00261222">
              <w:rPr>
                <w:rFonts w:cs="Times-Roman"/>
                <w:iCs/>
              </w:rPr>
              <w:t>belly</w:t>
            </w:r>
          </w:p>
        </w:tc>
        <w:tc>
          <w:tcPr>
            <w:tcW w:w="0" w:type="auto"/>
          </w:tcPr>
          <w:p w14:paraId="5845C5EB" w14:textId="77777777" w:rsidR="004D21DC" w:rsidRPr="002204F9" w:rsidRDefault="004D21DC" w:rsidP="00721ED4">
            <w:pPr>
              <w:pStyle w:val="NormalforTables"/>
              <w:spacing w:line="720" w:lineRule="exact"/>
              <w:rPr>
                <w:lang w:val="en-US"/>
              </w:rPr>
            </w:pPr>
            <w:r w:rsidRPr="00261222">
              <w:rPr>
                <w:lang w:val="en-US"/>
              </w:rPr>
              <w:t>‹burn›</w:t>
            </w:r>
          </w:p>
        </w:tc>
      </w:tr>
    </w:tbl>
    <w:p w14:paraId="6E93D1E2" w14:textId="77777777" w:rsidR="004D21DC" w:rsidRPr="00261222" w:rsidRDefault="004D21DC" w:rsidP="004D21DC">
      <w:pPr>
        <w:pStyle w:val="NormalforTables"/>
        <w:keepNext w:val="0"/>
        <w:spacing w:line="720" w:lineRule="exact"/>
        <w:ind w:left="720"/>
      </w:pPr>
      <w:r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79"/>
        <w:gridCol w:w="848"/>
        <w:gridCol w:w="964"/>
        <w:gridCol w:w="999"/>
      </w:tblGrid>
      <w:tr w:rsidR="004D21DC" w:rsidRPr="009B1806" w14:paraId="4C55CAB9" w14:textId="77777777" w:rsidTr="00721ED4">
        <w:tc>
          <w:tcPr>
            <w:tcW w:w="0" w:type="auto"/>
          </w:tcPr>
          <w:p w14:paraId="37E7C982" w14:textId="77777777" w:rsidR="004D21DC" w:rsidRPr="00DE5ADF" w:rsidRDefault="004D21DC" w:rsidP="00721ED4">
            <w:pPr>
              <w:pStyle w:val="NormalforTables"/>
              <w:spacing w:line="720" w:lineRule="exact"/>
              <w:rPr>
                <w:rFonts w:cs="Times-Roman"/>
                <w:b/>
                <w:iCs/>
              </w:rPr>
            </w:pPr>
            <w:r w:rsidRPr="00261222">
              <w:rPr>
                <w:b/>
                <w:i/>
              </w:rPr>
              <w:t>yuuda</w:t>
            </w:r>
          </w:p>
        </w:tc>
        <w:tc>
          <w:tcPr>
            <w:tcW w:w="0" w:type="auto"/>
          </w:tcPr>
          <w:p w14:paraId="522A4430" w14:textId="77777777" w:rsidR="004D21DC" w:rsidRPr="007B7625" w:rsidRDefault="004D21DC" w:rsidP="00721ED4">
            <w:pPr>
              <w:pStyle w:val="NormalforTables"/>
              <w:spacing w:line="720" w:lineRule="exact"/>
              <w:rPr>
                <w:i/>
              </w:rPr>
            </w:pPr>
            <w:r w:rsidRPr="00261222">
              <w:rPr>
                <w:i/>
              </w:rPr>
              <w:t>ngada</w:t>
            </w:r>
          </w:p>
        </w:tc>
        <w:tc>
          <w:tcPr>
            <w:tcW w:w="0" w:type="auto"/>
          </w:tcPr>
          <w:p w14:paraId="3A86B59D" w14:textId="77777777" w:rsidR="004D21DC" w:rsidRPr="00791B8F" w:rsidRDefault="004D21DC" w:rsidP="00721ED4">
            <w:pPr>
              <w:pStyle w:val="NormalforTables"/>
              <w:spacing w:line="720" w:lineRule="exact"/>
            </w:pPr>
            <w:r w:rsidRPr="00261222">
              <w:rPr>
                <w:rFonts w:cs="Times-Roman"/>
                <w:i/>
                <w:iCs/>
                <w:lang w:val="en-US"/>
              </w:rPr>
              <w:t>wirdija</w:t>
            </w:r>
          </w:p>
        </w:tc>
        <w:tc>
          <w:tcPr>
            <w:tcW w:w="0" w:type="auto"/>
          </w:tcPr>
          <w:p w14:paraId="5CF20925" w14:textId="77777777" w:rsidR="004D21DC" w:rsidRPr="00C238D5" w:rsidRDefault="004D21DC" w:rsidP="00721ED4">
            <w:pPr>
              <w:pStyle w:val="NormalforTables"/>
              <w:spacing w:line="720" w:lineRule="exact"/>
              <w:rPr>
                <w:i/>
              </w:rPr>
            </w:pPr>
            <w:r w:rsidRPr="00261222">
              <w:rPr>
                <w:i/>
              </w:rPr>
              <w:t>bayi.</w:t>
            </w:r>
          </w:p>
        </w:tc>
      </w:tr>
      <w:tr w:rsidR="004D21DC" w:rsidRPr="009B1806" w14:paraId="6BA18405" w14:textId="77777777" w:rsidTr="00721ED4">
        <w:tc>
          <w:tcPr>
            <w:tcW w:w="0" w:type="auto"/>
          </w:tcPr>
          <w:p w14:paraId="124F05D5" w14:textId="77777777" w:rsidR="004D21DC" w:rsidRPr="00111E48" w:rsidRDefault="004D21DC" w:rsidP="00721ED4">
            <w:pPr>
              <w:pStyle w:val="NormalforTables"/>
              <w:spacing w:line="720" w:lineRule="exact"/>
              <w:rPr>
                <w:rFonts w:ascii="Doulos SIL" w:hAnsi="Doulos SIL" w:cs="Times-Roman"/>
                <w:iCs/>
                <w:lang w:val="en-US"/>
              </w:rPr>
            </w:pPr>
            <w:r w:rsidRPr="00CE4D98">
              <w:rPr>
                <w:rFonts w:ascii="Doulos SIL" w:hAnsi="Doulos SIL" w:cs="Times-Roman"/>
                <w:iCs/>
                <w:noProof/>
                <w:lang w:val="en-US"/>
              </w:rPr>
              <w:t>juːt̪-ta</w:t>
            </w:r>
          </w:p>
        </w:tc>
        <w:tc>
          <w:tcPr>
            <w:tcW w:w="0" w:type="auto"/>
          </w:tcPr>
          <w:p w14:paraId="7C9F820F" w14:textId="77777777" w:rsidR="004D21DC" w:rsidRPr="00C238D5" w:rsidRDefault="004D21DC" w:rsidP="00721ED4">
            <w:pPr>
              <w:pStyle w:val="NormalforTables"/>
              <w:spacing w:line="720" w:lineRule="exact"/>
              <w:rPr>
                <w:rFonts w:ascii="Doulos SIL" w:hAnsi="Doulos SIL"/>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0E4D76CF" w14:textId="77777777" w:rsidR="004D21DC" w:rsidRPr="000B74C3" w:rsidRDefault="004D21DC" w:rsidP="00721ED4">
            <w:pPr>
              <w:pStyle w:val="NormalforTables"/>
              <w:spacing w:line="720" w:lineRule="exact"/>
              <w:rPr>
                <w:rFonts w:ascii="Doulos SIL" w:hAnsi="Doulos SIL"/>
                <w:lang w:val="en-US"/>
              </w:rPr>
            </w:pPr>
            <w:r w:rsidRPr="00CE4D98">
              <w:rPr>
                <w:rFonts w:ascii="Doulos SIL" w:hAnsi="Doulos SIL"/>
                <w:noProof/>
                <w:lang w:val="en-US"/>
              </w:rPr>
              <w:t>wiʈi</w:t>
            </w:r>
            <w:r>
              <w:rPr>
                <w:rFonts w:ascii="Doulos SIL" w:hAnsi="Doulos SIL"/>
                <w:noProof/>
                <w:lang w:val="en-US"/>
              </w:rPr>
              <w:t>-c-a</w:t>
            </w:r>
          </w:p>
        </w:tc>
        <w:tc>
          <w:tcPr>
            <w:tcW w:w="0" w:type="auto"/>
          </w:tcPr>
          <w:p w14:paraId="4CD39254" w14:textId="77777777" w:rsidR="004D21DC" w:rsidRPr="002204F9" w:rsidRDefault="004D21DC" w:rsidP="00721ED4">
            <w:pPr>
              <w:pStyle w:val="NormalforTables"/>
              <w:spacing w:line="720" w:lineRule="exact"/>
              <w:rPr>
                <w:rFonts w:ascii="Doulos SIL" w:hAnsi="Doulos SIL"/>
                <w:lang w:val="en-US"/>
              </w:rPr>
            </w:pPr>
            <w:r w:rsidRPr="00CE4D98">
              <w:rPr>
                <w:rFonts w:ascii="Doulos SIL" w:hAnsi="Doulos SIL"/>
                <w:noProof/>
                <w:lang w:val="en-US"/>
              </w:rPr>
              <w:t>pai-a</w:t>
            </w:r>
          </w:p>
        </w:tc>
      </w:tr>
      <w:tr w:rsidR="004D21DC" w:rsidRPr="009B1806" w14:paraId="5B631662" w14:textId="77777777" w:rsidTr="00721ED4">
        <w:tc>
          <w:tcPr>
            <w:tcW w:w="0" w:type="auto"/>
          </w:tcPr>
          <w:p w14:paraId="2E52960C" w14:textId="77777777" w:rsidR="004D21DC" w:rsidRPr="00111E48" w:rsidRDefault="004D21DC" w:rsidP="00721ED4">
            <w:pPr>
              <w:pStyle w:val="NormalforTables"/>
              <w:spacing w:line="720" w:lineRule="exact"/>
              <w:rPr>
                <w:rFonts w:cs="Times-Roman"/>
                <w:iCs/>
              </w:rPr>
            </w:pPr>
            <w:r w:rsidRPr="00261222">
              <w:rPr>
                <w:rFonts w:cs="Times-Roman"/>
                <w:iCs/>
              </w:rPr>
              <w:t>already-</w:t>
            </w:r>
            <w:r w:rsidRPr="00261222">
              <w:rPr>
                <w:rFonts w:cs="Times-Roman"/>
                <w:iCs/>
                <w:smallCaps/>
              </w:rPr>
              <w:t>t</w:t>
            </w:r>
          </w:p>
        </w:tc>
        <w:tc>
          <w:tcPr>
            <w:tcW w:w="0" w:type="auto"/>
          </w:tcPr>
          <w:p w14:paraId="3153294B" w14:textId="77777777" w:rsidR="004D21DC" w:rsidRPr="007F03AB" w:rsidRDefault="004D21DC" w:rsidP="00721ED4">
            <w:pPr>
              <w:pStyle w:val="NormalforTables"/>
              <w:spacing w:line="720" w:lineRule="exact"/>
            </w:pPr>
            <w:r w:rsidRPr="00261222">
              <w:t>1sg</w:t>
            </w:r>
            <w:r w:rsidRPr="00261222">
              <w:rPr>
                <w:smallCaps/>
              </w:rPr>
              <w:t>-t</w:t>
            </w:r>
          </w:p>
        </w:tc>
        <w:tc>
          <w:tcPr>
            <w:tcW w:w="0" w:type="auto"/>
          </w:tcPr>
          <w:p w14:paraId="5E640167" w14:textId="77777777" w:rsidR="004D21DC" w:rsidRPr="007B7625" w:rsidRDefault="004D21DC" w:rsidP="00721ED4">
            <w:pPr>
              <w:pStyle w:val="NormalforTables"/>
              <w:spacing w:line="720" w:lineRule="exact"/>
            </w:pPr>
            <w:r w:rsidRPr="00261222">
              <w:t>‹be</w:t>
            </w:r>
            <w:r>
              <w:rPr>
                <w:smallCaps/>
              </w:rPr>
              <w:t>-j›-t</w:t>
            </w:r>
          </w:p>
        </w:tc>
        <w:tc>
          <w:tcPr>
            <w:tcW w:w="0" w:type="auto"/>
          </w:tcPr>
          <w:p w14:paraId="3D96C07B" w14:textId="77777777" w:rsidR="004D21DC" w:rsidRPr="002204F9" w:rsidRDefault="004D21DC" w:rsidP="00721ED4">
            <w:pPr>
              <w:pStyle w:val="NormalforTables"/>
              <w:spacing w:line="720" w:lineRule="exact"/>
              <w:rPr>
                <w:lang w:val="en-US"/>
              </w:rPr>
            </w:pPr>
            <w:r w:rsidRPr="00261222">
              <w:rPr>
                <w:lang w:val="en-US"/>
              </w:rPr>
              <w:t>angry-</w:t>
            </w:r>
            <w:r w:rsidRPr="00261222">
              <w:rPr>
                <w:smallCaps/>
                <w:lang w:val="en-US"/>
              </w:rPr>
              <w:t>t</w:t>
            </w:r>
          </w:p>
        </w:tc>
      </w:tr>
      <w:tr w:rsidR="004D21DC" w:rsidRPr="009B1806" w14:paraId="55479AC0" w14:textId="77777777" w:rsidTr="00721ED4">
        <w:tc>
          <w:tcPr>
            <w:tcW w:w="0" w:type="auto"/>
          </w:tcPr>
          <w:p w14:paraId="035E966E" w14:textId="77777777" w:rsidR="004D21DC" w:rsidRPr="00111E48" w:rsidRDefault="004D21DC" w:rsidP="00721ED4">
            <w:pPr>
              <w:pStyle w:val="NormalforTables"/>
              <w:spacing w:line="720" w:lineRule="exact"/>
              <w:rPr>
                <w:rFonts w:cs="Times-Roman"/>
                <w:iCs/>
              </w:rPr>
            </w:pPr>
            <w:r w:rsidRPr="00261222">
              <w:rPr>
                <w:rFonts w:cs="Times-Roman"/>
                <w:iCs/>
              </w:rPr>
              <w:t>already</w:t>
            </w:r>
          </w:p>
        </w:tc>
        <w:tc>
          <w:tcPr>
            <w:tcW w:w="0" w:type="auto"/>
          </w:tcPr>
          <w:p w14:paraId="5EBDB1DB" w14:textId="77777777" w:rsidR="004D21DC" w:rsidRPr="007F03AB" w:rsidRDefault="004D21DC" w:rsidP="00721ED4">
            <w:pPr>
              <w:pStyle w:val="NormalforTables"/>
              <w:spacing w:line="720" w:lineRule="exact"/>
            </w:pPr>
            <w:r w:rsidRPr="00261222">
              <w:t>1sg</w:t>
            </w:r>
          </w:p>
        </w:tc>
        <w:tc>
          <w:tcPr>
            <w:tcW w:w="0" w:type="auto"/>
          </w:tcPr>
          <w:p w14:paraId="2E5D0BBB" w14:textId="77777777" w:rsidR="004D21DC" w:rsidRPr="007B7625" w:rsidRDefault="004D21DC" w:rsidP="00721ED4">
            <w:pPr>
              <w:pStyle w:val="NormalforTables"/>
              <w:spacing w:line="720" w:lineRule="exact"/>
            </w:pPr>
            <w:r w:rsidRPr="00261222">
              <w:t>‹be›</w:t>
            </w:r>
          </w:p>
        </w:tc>
        <w:tc>
          <w:tcPr>
            <w:tcW w:w="0" w:type="auto"/>
          </w:tcPr>
          <w:p w14:paraId="4297D15C" w14:textId="77777777" w:rsidR="004D21DC" w:rsidRPr="00791B8F" w:rsidRDefault="004D21DC" w:rsidP="00721ED4">
            <w:pPr>
              <w:pStyle w:val="NormalforTables"/>
              <w:spacing w:line="720" w:lineRule="exact"/>
            </w:pPr>
            <w:r w:rsidRPr="00261222">
              <w:t>angry</w:t>
            </w:r>
          </w:p>
        </w:tc>
      </w:tr>
    </w:tbl>
    <w:p w14:paraId="370899E8" w14:textId="77777777" w:rsidR="004D21DC" w:rsidRDefault="004D21DC" w:rsidP="004D21DC">
      <w:pPr>
        <w:spacing w:line="720" w:lineRule="exact"/>
        <w:ind w:firstLine="720"/>
        <w:jc w:val="left"/>
      </w:pPr>
      <w:r w:rsidRPr="00261222">
        <w:t>‘My face becomes stern, my stomach burns, already I am becoming angry.’ [E650]</w:t>
      </w:r>
    </w:p>
    <w:p w14:paraId="6005312C" w14:textId="77777777" w:rsidR="004D21DC" w:rsidRPr="00261222" w:rsidRDefault="004D21DC" w:rsidP="004D21DC">
      <w:pPr>
        <w:spacing w:line="720" w:lineRule="exact"/>
        <w:jc w:val="left"/>
      </w:pPr>
    </w:p>
    <w:p w14:paraId="1CA1D20F" w14:textId="7B6A03A9" w:rsidR="004D21DC" w:rsidRDefault="003C3B54" w:rsidP="003C3B54">
      <w:pPr>
        <w:spacing w:line="720" w:lineRule="exact"/>
        <w:jc w:val="left"/>
      </w:pPr>
      <w:r w:rsidRPr="00261222">
        <w:t xml:space="preserve">Particle-like DPs </w:t>
      </w:r>
      <w:r>
        <w:t>whose N head of NP is</w:t>
      </w:r>
      <w:r w:rsidRPr="00261222">
        <w:t xml:space="preserve"> </w:t>
      </w:r>
      <w:r w:rsidR="004D21DC" w:rsidRPr="00261222">
        <w:rPr>
          <w:i/>
        </w:rPr>
        <w:t xml:space="preserve">ki- </w:t>
      </w:r>
      <w:r w:rsidR="00E90E06">
        <w:t xml:space="preserve">‘partway’ </w:t>
      </w:r>
      <w:r w:rsidR="00A73C72" w:rsidRPr="00A73C72">
        <w:t xml:space="preserve">(Evans 1995a:300–01) </w:t>
      </w:r>
      <w:r w:rsidR="004D21DC" w:rsidRPr="00261222">
        <w:t xml:space="preserve">inflect for </w:t>
      </w:r>
      <w:r w:rsidR="004D21DC" w:rsidRPr="00261222">
        <w:rPr>
          <w:smallCaps/>
        </w:rPr>
        <w:t>tama</w:t>
      </w:r>
      <w:r w:rsidR="004D21DC" w:rsidRPr="00261222">
        <w:t xml:space="preserve"> </w:t>
      </w:r>
      <w:r w:rsidR="00A73C72" w:rsidRPr="00A73C72">
        <w:t>(10.39) and need not be immediately pre-verbal (10.40).</w:t>
      </w:r>
    </w:p>
    <w:p w14:paraId="07044DF0" w14:textId="77777777" w:rsidR="004D21DC" w:rsidRDefault="004D21DC" w:rsidP="004D21D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6"/>
        <w:gridCol w:w="881"/>
        <w:gridCol w:w="2499"/>
        <w:gridCol w:w="2205"/>
        <w:gridCol w:w="1896"/>
      </w:tblGrid>
      <w:tr w:rsidR="004D21DC" w:rsidRPr="009B1806" w14:paraId="7344EE73" w14:textId="77777777" w:rsidTr="00721ED4">
        <w:tc>
          <w:tcPr>
            <w:tcW w:w="986" w:type="dxa"/>
          </w:tcPr>
          <w:p w14:paraId="4B2EA46A" w14:textId="288904EE" w:rsidR="004D21DC" w:rsidRDefault="0048276C" w:rsidP="00901BF9">
            <w:pPr>
              <w:pStyle w:val="NormalforTables"/>
              <w:spacing w:line="720" w:lineRule="exact"/>
            </w:pPr>
            <w:r w:rsidRPr="0048276C">
              <w:lastRenderedPageBreak/>
              <w:t>(10.39)</w:t>
            </w:r>
          </w:p>
        </w:tc>
        <w:tc>
          <w:tcPr>
            <w:tcW w:w="0" w:type="auto"/>
          </w:tcPr>
          <w:p w14:paraId="57664123" w14:textId="77777777" w:rsidR="004D21DC" w:rsidRPr="00261222" w:rsidRDefault="004D21DC" w:rsidP="00721ED4">
            <w:pPr>
              <w:pStyle w:val="NormalforTables"/>
              <w:spacing w:line="720" w:lineRule="exact"/>
              <w:rPr>
                <w:i/>
              </w:rPr>
            </w:pPr>
            <w:r w:rsidRPr="00261222">
              <w:rPr>
                <w:i/>
              </w:rPr>
              <w:t>Ngada</w:t>
            </w:r>
          </w:p>
        </w:tc>
        <w:tc>
          <w:tcPr>
            <w:tcW w:w="0" w:type="auto"/>
          </w:tcPr>
          <w:p w14:paraId="08DDB243" w14:textId="77777777" w:rsidR="004D21DC" w:rsidRPr="00C238D5" w:rsidRDefault="004D21DC" w:rsidP="00721ED4">
            <w:pPr>
              <w:pStyle w:val="NormalforTables"/>
              <w:spacing w:line="720" w:lineRule="exact"/>
              <w:rPr>
                <w:i/>
              </w:rPr>
            </w:pPr>
            <w:r w:rsidRPr="00901BF9">
              <w:rPr>
                <w:b/>
                <w:i/>
              </w:rPr>
              <w:t>kiina</w:t>
            </w:r>
          </w:p>
        </w:tc>
        <w:tc>
          <w:tcPr>
            <w:tcW w:w="0" w:type="auto"/>
          </w:tcPr>
          <w:p w14:paraId="3C0C5FF3" w14:textId="77777777" w:rsidR="004D21DC" w:rsidRPr="00261222" w:rsidRDefault="004D21DC" w:rsidP="00721ED4">
            <w:pPr>
              <w:pStyle w:val="NormalforTables"/>
              <w:spacing w:line="720" w:lineRule="exact"/>
              <w:rPr>
                <w:i/>
              </w:rPr>
            </w:pPr>
            <w:r>
              <w:rPr>
                <w:i/>
              </w:rPr>
              <w:t>thaatharr,</w:t>
            </w:r>
          </w:p>
        </w:tc>
        <w:tc>
          <w:tcPr>
            <w:tcW w:w="0" w:type="auto"/>
          </w:tcPr>
          <w:p w14:paraId="41C9BC2D" w14:textId="77777777" w:rsidR="004D21DC" w:rsidRPr="00DE5ADF" w:rsidRDefault="004D21DC" w:rsidP="00721ED4">
            <w:pPr>
              <w:pStyle w:val="NormalforTables"/>
              <w:spacing w:line="720" w:lineRule="exact"/>
              <w:rPr>
                <w:rFonts w:cs="Times-Roman"/>
                <w:i/>
                <w:iCs/>
              </w:rPr>
            </w:pPr>
            <w:r w:rsidRPr="00CB06E2">
              <w:rPr>
                <w:i/>
                <w:lang w:val="en-US"/>
              </w:rPr>
              <w:t>kabatharri</w:t>
            </w:r>
          </w:p>
        </w:tc>
      </w:tr>
      <w:tr w:rsidR="004D21DC" w:rsidRPr="009B1806" w14:paraId="18A00BD8" w14:textId="77777777" w:rsidTr="00721ED4">
        <w:tc>
          <w:tcPr>
            <w:tcW w:w="986" w:type="dxa"/>
          </w:tcPr>
          <w:p w14:paraId="367CA565" w14:textId="77777777" w:rsidR="004D21DC" w:rsidRPr="00261222" w:rsidRDefault="004D21DC" w:rsidP="00721ED4">
            <w:pPr>
              <w:pStyle w:val="NormalforTables"/>
              <w:spacing w:line="720" w:lineRule="exact"/>
            </w:pPr>
          </w:p>
        </w:tc>
        <w:tc>
          <w:tcPr>
            <w:tcW w:w="0" w:type="auto"/>
          </w:tcPr>
          <w:p w14:paraId="66E1D1A8" w14:textId="77777777" w:rsidR="004D21DC" w:rsidRPr="00CE4D98" w:rsidRDefault="004D21DC" w:rsidP="00721ED4">
            <w:pPr>
              <w:pStyle w:val="NormalforTables"/>
              <w:spacing w:line="720" w:lineRule="exact"/>
              <w:rPr>
                <w:rFonts w:ascii="Doulos SIL" w:hAnsi="Doulos SIL"/>
                <w:noProof/>
                <w:lang w:val="en-U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0034FC31" w14:textId="77777777" w:rsidR="004D21DC" w:rsidRPr="00B10E56" w:rsidRDefault="004D21DC" w:rsidP="00721ED4">
            <w:pPr>
              <w:pStyle w:val="NormalforTables"/>
              <w:spacing w:line="720" w:lineRule="exact"/>
              <w:rPr>
                <w:rFonts w:ascii="Doulos SIL" w:hAnsi="Doulos SIL"/>
                <w:lang w:val="en-US"/>
              </w:rPr>
            </w:pPr>
            <w:r w:rsidRPr="00CE4D98">
              <w:rPr>
                <w:rFonts w:ascii="Doulos SIL" w:hAnsi="Doulos SIL"/>
                <w:noProof/>
                <w:lang w:val="en-US"/>
              </w:rPr>
              <w:t>ki</w:t>
            </w:r>
            <w:r w:rsidRPr="00261222">
              <w:rPr>
                <w:noProof/>
                <w:lang w:val="en-US"/>
              </w:rPr>
              <w:t>+</w:t>
            </w:r>
            <w:r w:rsidRPr="00CE4D98">
              <w:rPr>
                <w:rFonts w:ascii="Doulos SIL" w:hAnsi="Doulos SIL"/>
                <w:noProof/>
                <w:lang w:val="en-US"/>
              </w:rPr>
              <w:t>k</w:t>
            </w:r>
            <w:r>
              <w:rPr>
                <w:rFonts w:ascii="Doulos SIL" w:hAnsi="Doulos SIL"/>
                <w:noProof/>
                <w:lang w:val="en-US"/>
              </w:rPr>
              <w:t>i-naa-ø</w:t>
            </w:r>
          </w:p>
        </w:tc>
        <w:tc>
          <w:tcPr>
            <w:tcW w:w="0" w:type="auto"/>
          </w:tcPr>
          <w:p w14:paraId="0BBB9555" w14:textId="77777777" w:rsidR="004D21DC" w:rsidRPr="00CE4D98" w:rsidRDefault="004D21DC" w:rsidP="00721ED4">
            <w:pPr>
              <w:pStyle w:val="NormalforTables"/>
              <w:spacing w:line="720" w:lineRule="exact"/>
              <w:rPr>
                <w:rFonts w:ascii="Doulos SIL" w:hAnsi="Doulos SIL"/>
                <w:noProof/>
                <w:lang w:val="en-US"/>
              </w:rPr>
            </w:pPr>
            <w:r w:rsidRPr="00CE4D98">
              <w:rPr>
                <w:rFonts w:ascii="Doulos SIL" w:hAnsi="Doulos SIL"/>
                <w:noProof/>
                <w:lang w:val="en-US"/>
              </w:rPr>
              <w:t>t̪</w:t>
            </w:r>
            <w:r w:rsidRPr="00753C65">
              <w:rPr>
                <w:rFonts w:ascii="Doulos SIL" w:hAnsi="Doulos SIL"/>
                <w:noProof/>
                <w:lang w:val="en-US"/>
              </w:rPr>
              <w:t>aa-</w:t>
            </w:r>
            <w:r w:rsidRPr="00CE4D98">
              <w:rPr>
                <w:rFonts w:ascii="Doulos SIL" w:hAnsi="Doulos SIL"/>
                <w:noProof/>
                <w:lang w:val="en-US"/>
              </w:rPr>
              <w:t>t̪</w:t>
            </w:r>
            <w:r w:rsidRPr="00261222">
              <w:rPr>
                <w:noProof/>
                <w:lang w:val="en-US"/>
              </w:rPr>
              <w:t>+</w:t>
            </w:r>
            <w:r w:rsidRPr="00CE4D98">
              <w:rPr>
                <w:rFonts w:ascii="Doulos SIL" w:hAnsi="Doulos SIL"/>
                <w:noProof/>
                <w:lang w:val="en-US"/>
              </w:rPr>
              <w:t>ŋara-ø</w:t>
            </w:r>
          </w:p>
        </w:tc>
        <w:tc>
          <w:tcPr>
            <w:tcW w:w="0" w:type="auto"/>
          </w:tcPr>
          <w:p w14:paraId="365C93D4" w14:textId="77777777" w:rsidR="004D21DC" w:rsidRPr="00111E48" w:rsidRDefault="004D21DC" w:rsidP="00721ED4">
            <w:pPr>
              <w:pStyle w:val="NormalforTables"/>
              <w:spacing w:line="720" w:lineRule="exact"/>
              <w:rPr>
                <w:rFonts w:ascii="Doulos SIL" w:hAnsi="Doulos SIL" w:cs="Times-Roman"/>
                <w:iCs/>
                <w:lang w:val="en-US"/>
              </w:rPr>
            </w:pPr>
            <w:r>
              <w:rPr>
                <w:rFonts w:ascii="Doulos SIL" w:hAnsi="Doulos SIL"/>
                <w:noProof/>
                <w:lang w:val="en-US"/>
              </w:rPr>
              <w:t>kapa-t̪</w:t>
            </w:r>
            <w:r w:rsidRPr="00CB06E2">
              <w:rPr>
                <w:noProof/>
                <w:lang w:val="en-US"/>
              </w:rPr>
              <w:t>+</w:t>
            </w:r>
            <w:r>
              <w:rPr>
                <w:rFonts w:ascii="Doulos SIL" w:hAnsi="Doulos SIL"/>
                <w:noProof/>
                <w:lang w:val="en-US"/>
              </w:rPr>
              <w:t>wari-a</w:t>
            </w:r>
          </w:p>
        </w:tc>
      </w:tr>
      <w:tr w:rsidR="004D21DC" w:rsidRPr="009B1806" w14:paraId="52F285C0" w14:textId="77777777" w:rsidTr="00721ED4">
        <w:tc>
          <w:tcPr>
            <w:tcW w:w="986" w:type="dxa"/>
          </w:tcPr>
          <w:p w14:paraId="4EF30DDF" w14:textId="77777777" w:rsidR="004D21DC" w:rsidRPr="009B1806" w:rsidRDefault="004D21DC" w:rsidP="00721ED4">
            <w:pPr>
              <w:pStyle w:val="NormalforTables"/>
              <w:spacing w:line="720" w:lineRule="exact"/>
            </w:pPr>
          </w:p>
        </w:tc>
        <w:tc>
          <w:tcPr>
            <w:tcW w:w="0" w:type="auto"/>
          </w:tcPr>
          <w:p w14:paraId="5D680AE3" w14:textId="77777777" w:rsidR="004D21DC" w:rsidRPr="00261222" w:rsidRDefault="004D21DC" w:rsidP="00721ED4">
            <w:pPr>
              <w:pStyle w:val="NormalforTables"/>
              <w:spacing w:line="720" w:lineRule="exact"/>
            </w:pPr>
            <w:r w:rsidRPr="00261222">
              <w:t>1sg</w:t>
            </w:r>
            <w:r w:rsidRPr="00261222">
              <w:rPr>
                <w:smallCaps/>
              </w:rPr>
              <w:t>-t</w:t>
            </w:r>
          </w:p>
        </w:tc>
        <w:tc>
          <w:tcPr>
            <w:tcW w:w="0" w:type="auto"/>
          </w:tcPr>
          <w:p w14:paraId="7B768F5C" w14:textId="77777777" w:rsidR="004D21DC" w:rsidRPr="00FF30D9" w:rsidRDefault="004D21DC" w:rsidP="00721ED4">
            <w:pPr>
              <w:pStyle w:val="NormalforTables"/>
              <w:spacing w:line="720" w:lineRule="exact"/>
            </w:pPr>
            <w:r>
              <w:t>partway</w:t>
            </w:r>
            <w:r w:rsidRPr="00261222">
              <w:t>-</w:t>
            </w:r>
            <w:r>
              <w:t>‹</w:t>
            </w:r>
            <w:r w:rsidRPr="006B2F87">
              <w:rPr>
                <w:smallCaps/>
              </w:rPr>
              <w:t>µloc</w:t>
            </w:r>
            <w:r>
              <w:t>-</w:t>
            </w:r>
            <w:r w:rsidRPr="006B2F87">
              <w:rPr>
                <w:smallCaps/>
              </w:rPr>
              <w:t>µ</w:t>
            </w:r>
            <w:r>
              <w:rPr>
                <w:smallCaps/>
              </w:rPr>
              <w:t>̋</w:t>
            </w:r>
            <w:r w:rsidRPr="006B2F87">
              <w:rPr>
                <w:smallCaps/>
              </w:rPr>
              <w:t>abl</w:t>
            </w:r>
            <w:r>
              <w:rPr>
                <w:smallCaps/>
              </w:rPr>
              <w:t>›</w:t>
            </w:r>
            <w:r>
              <w:t>-</w:t>
            </w:r>
            <w:r w:rsidRPr="00261222">
              <w:rPr>
                <w:smallCaps/>
              </w:rPr>
              <w:t>t</w:t>
            </w:r>
          </w:p>
        </w:tc>
        <w:tc>
          <w:tcPr>
            <w:tcW w:w="0" w:type="auto"/>
          </w:tcPr>
          <w:p w14:paraId="0E66C804" w14:textId="77777777" w:rsidR="004D21DC" w:rsidRPr="00261222" w:rsidRDefault="004D21DC" w:rsidP="00721ED4">
            <w:pPr>
              <w:pStyle w:val="NormalforTables"/>
              <w:spacing w:line="720" w:lineRule="exact"/>
            </w:pPr>
            <w:r>
              <w:t>‹return</w:t>
            </w:r>
            <w:r w:rsidRPr="00261222">
              <w:rPr>
                <w:smallCaps/>
              </w:rPr>
              <w:t>-th›</w:t>
            </w:r>
            <w:r w:rsidRPr="00261222">
              <w:t>-µ</w:t>
            </w:r>
            <w:r>
              <w:t>̋</w:t>
            </w:r>
            <w:r w:rsidRPr="00261222">
              <w:rPr>
                <w:smallCaps/>
              </w:rPr>
              <w:t>cons-t</w:t>
            </w:r>
          </w:p>
        </w:tc>
        <w:tc>
          <w:tcPr>
            <w:tcW w:w="0" w:type="auto"/>
          </w:tcPr>
          <w:p w14:paraId="18140438" w14:textId="77777777" w:rsidR="004D21DC" w:rsidRPr="00111E48" w:rsidRDefault="004D21DC" w:rsidP="00721ED4">
            <w:pPr>
              <w:pStyle w:val="NormalforTables"/>
              <w:spacing w:line="720" w:lineRule="exact"/>
              <w:rPr>
                <w:rFonts w:cs="Times-Roman"/>
                <w:iCs/>
              </w:rPr>
            </w:pPr>
            <w:r w:rsidRPr="00261222">
              <w:t>‹</w:t>
            </w:r>
            <w:r>
              <w:t>find</w:t>
            </w:r>
            <w:r>
              <w:rPr>
                <w:smallCaps/>
              </w:rPr>
              <w:t>-th›-µpriv-t</w:t>
            </w:r>
          </w:p>
        </w:tc>
      </w:tr>
      <w:tr w:rsidR="004D21DC" w:rsidRPr="00261222" w14:paraId="61AC42FB" w14:textId="77777777" w:rsidTr="00721ED4">
        <w:tc>
          <w:tcPr>
            <w:tcW w:w="986" w:type="dxa"/>
          </w:tcPr>
          <w:p w14:paraId="3D01F370" w14:textId="77777777" w:rsidR="004D21DC" w:rsidRPr="009B1806" w:rsidRDefault="004D21DC" w:rsidP="00721ED4">
            <w:pPr>
              <w:pStyle w:val="NormalforTables"/>
              <w:spacing w:line="720" w:lineRule="exact"/>
            </w:pPr>
          </w:p>
        </w:tc>
        <w:tc>
          <w:tcPr>
            <w:tcW w:w="0" w:type="auto"/>
          </w:tcPr>
          <w:p w14:paraId="0EE4DD9E" w14:textId="77777777" w:rsidR="004D21DC" w:rsidRPr="00261222" w:rsidRDefault="004D21DC" w:rsidP="00721ED4">
            <w:pPr>
              <w:pStyle w:val="NormalforTables"/>
              <w:spacing w:line="720" w:lineRule="exact"/>
            </w:pPr>
            <w:r w:rsidRPr="00261222">
              <w:t>1sg</w:t>
            </w:r>
          </w:p>
        </w:tc>
        <w:tc>
          <w:tcPr>
            <w:tcW w:w="0" w:type="auto"/>
          </w:tcPr>
          <w:p w14:paraId="7D16A646" w14:textId="77777777" w:rsidR="004D21DC" w:rsidRPr="00FF30D9" w:rsidRDefault="004D21DC" w:rsidP="00721ED4">
            <w:pPr>
              <w:pStyle w:val="NormalforTables"/>
              <w:spacing w:line="720" w:lineRule="exact"/>
            </w:pPr>
            <w:r>
              <w:t>partway-‹</w:t>
            </w:r>
            <w:r w:rsidRPr="006B2F87">
              <w:rPr>
                <w:smallCaps/>
              </w:rPr>
              <w:t>prior</w:t>
            </w:r>
            <w:r>
              <w:t>›</w:t>
            </w:r>
          </w:p>
        </w:tc>
        <w:tc>
          <w:tcPr>
            <w:tcW w:w="0" w:type="auto"/>
          </w:tcPr>
          <w:p w14:paraId="68F5CE41" w14:textId="77777777" w:rsidR="004D21DC" w:rsidRPr="00261222" w:rsidRDefault="004D21DC" w:rsidP="00721ED4">
            <w:pPr>
              <w:pStyle w:val="NormalforTables"/>
              <w:spacing w:line="720" w:lineRule="exact"/>
            </w:pPr>
            <w:r>
              <w:t>‹return</w:t>
            </w:r>
            <w:r w:rsidRPr="00261222">
              <w:rPr>
                <w:smallCaps/>
              </w:rPr>
              <w:t>›-pst</w:t>
            </w:r>
          </w:p>
        </w:tc>
        <w:tc>
          <w:tcPr>
            <w:tcW w:w="0" w:type="auto"/>
          </w:tcPr>
          <w:p w14:paraId="38F67326" w14:textId="77777777" w:rsidR="004D21DC" w:rsidRPr="00111E48" w:rsidRDefault="004D21DC" w:rsidP="00721ED4">
            <w:pPr>
              <w:pStyle w:val="NormalforTables"/>
              <w:spacing w:line="720" w:lineRule="exact"/>
              <w:rPr>
                <w:rFonts w:cs="Times-Roman"/>
                <w:iCs/>
              </w:rPr>
            </w:pPr>
            <w:r w:rsidRPr="00261222">
              <w:t>‹</w:t>
            </w:r>
            <w:r>
              <w:t>find›-</w:t>
            </w:r>
            <w:r w:rsidRPr="006B2F87">
              <w:rPr>
                <w:smallCaps/>
              </w:rPr>
              <w:t>neg.act</w:t>
            </w:r>
          </w:p>
        </w:tc>
      </w:tr>
    </w:tbl>
    <w:p w14:paraId="289290A5" w14:textId="77777777" w:rsidR="004D21DC" w:rsidRPr="00261222" w:rsidRDefault="004D21DC" w:rsidP="004D21DC">
      <w:pPr>
        <w:spacing w:line="720" w:lineRule="exact"/>
        <w:jc w:val="left"/>
      </w:pPr>
      <w:r>
        <w:tab/>
        <w:t>‘</w:t>
      </w:r>
      <w:r w:rsidRPr="006B2F87">
        <w:rPr>
          <w:lang w:val="en-US"/>
        </w:rPr>
        <w:t>I came back partway, but still couldn’t find any (yams).</w:t>
      </w:r>
      <w:r>
        <w:rPr>
          <w:lang w:val="en-US"/>
        </w:rPr>
        <w:t>’ [</w:t>
      </w:r>
      <w:r>
        <w:t>E301.ex.8-12]</w:t>
      </w:r>
    </w:p>
    <w:p w14:paraId="19C3CE47" w14:textId="77777777" w:rsidR="004D21DC" w:rsidRDefault="004D21DC" w:rsidP="004D21DC">
      <w:pPr>
        <w:spacing w:line="720" w:lineRule="exact"/>
        <w:jc w:val="left"/>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6"/>
        <w:gridCol w:w="1264"/>
        <w:gridCol w:w="998"/>
        <w:gridCol w:w="1361"/>
      </w:tblGrid>
      <w:tr w:rsidR="004D21DC" w:rsidRPr="009B1806" w14:paraId="0247B304" w14:textId="77777777" w:rsidTr="00721ED4">
        <w:tc>
          <w:tcPr>
            <w:tcW w:w="986" w:type="dxa"/>
          </w:tcPr>
          <w:p w14:paraId="07CD4673" w14:textId="134D5A79" w:rsidR="004D21DC" w:rsidRDefault="0048276C" w:rsidP="00901BF9">
            <w:pPr>
              <w:pStyle w:val="NormalforTables"/>
              <w:spacing w:line="720" w:lineRule="exact"/>
            </w:pPr>
            <w:r w:rsidRPr="0048276C">
              <w:t>(10.40)</w:t>
            </w:r>
          </w:p>
        </w:tc>
        <w:tc>
          <w:tcPr>
            <w:tcW w:w="0" w:type="auto"/>
          </w:tcPr>
          <w:p w14:paraId="69145648" w14:textId="77777777" w:rsidR="004D21DC" w:rsidRPr="00261222" w:rsidRDefault="004D21DC" w:rsidP="00721ED4">
            <w:pPr>
              <w:pStyle w:val="NormalforTables"/>
              <w:spacing w:line="720" w:lineRule="exact"/>
              <w:rPr>
                <w:i/>
              </w:rPr>
            </w:pPr>
            <w:r w:rsidRPr="00901BF9">
              <w:rPr>
                <w:b/>
                <w:i/>
              </w:rPr>
              <w:t>Kiya</w:t>
            </w:r>
          </w:p>
        </w:tc>
        <w:tc>
          <w:tcPr>
            <w:tcW w:w="0" w:type="auto"/>
          </w:tcPr>
          <w:p w14:paraId="4C3F0450" w14:textId="77777777" w:rsidR="004D21DC" w:rsidRDefault="004D21DC" w:rsidP="00721ED4">
            <w:pPr>
              <w:pStyle w:val="NormalforTables"/>
              <w:spacing w:line="720" w:lineRule="exact"/>
              <w:rPr>
                <w:i/>
              </w:rPr>
            </w:pPr>
            <w:r>
              <w:rPr>
                <w:i/>
              </w:rPr>
              <w:t>d</w:t>
            </w:r>
            <w:r w:rsidRPr="00261222">
              <w:rPr>
                <w:i/>
              </w:rPr>
              <w:t>athina</w:t>
            </w:r>
          </w:p>
        </w:tc>
        <w:tc>
          <w:tcPr>
            <w:tcW w:w="0" w:type="auto"/>
          </w:tcPr>
          <w:p w14:paraId="28954A14" w14:textId="77777777" w:rsidR="004D21DC" w:rsidRPr="00DE5ADF" w:rsidRDefault="004D21DC" w:rsidP="00721ED4">
            <w:pPr>
              <w:pStyle w:val="NormalforTables"/>
              <w:spacing w:line="720" w:lineRule="exact"/>
              <w:rPr>
                <w:rFonts w:cs="Times-Roman"/>
                <w:i/>
                <w:iCs/>
              </w:rPr>
            </w:pPr>
            <w:r w:rsidRPr="006B2F87">
              <w:rPr>
                <w:i/>
                <w:lang w:val="en-US"/>
              </w:rPr>
              <w:t>barnkaldij</w:t>
            </w:r>
            <w:r>
              <w:rPr>
                <w:i/>
                <w:lang w:val="en-US"/>
              </w:rPr>
              <w:t>.</w:t>
            </w:r>
          </w:p>
        </w:tc>
      </w:tr>
      <w:tr w:rsidR="004D21DC" w:rsidRPr="009B1806" w14:paraId="61D2C38A" w14:textId="77777777" w:rsidTr="00721ED4">
        <w:tc>
          <w:tcPr>
            <w:tcW w:w="986" w:type="dxa"/>
          </w:tcPr>
          <w:p w14:paraId="13AB5A73" w14:textId="77777777" w:rsidR="004D21DC" w:rsidRPr="00261222" w:rsidRDefault="004D21DC" w:rsidP="00721ED4">
            <w:pPr>
              <w:pStyle w:val="NormalforTables"/>
              <w:spacing w:line="720" w:lineRule="exact"/>
            </w:pPr>
          </w:p>
        </w:tc>
        <w:tc>
          <w:tcPr>
            <w:tcW w:w="0" w:type="auto"/>
          </w:tcPr>
          <w:p w14:paraId="2FB9B7E3" w14:textId="77777777" w:rsidR="004D21DC" w:rsidRPr="00CE4D98" w:rsidRDefault="004D21DC" w:rsidP="00721ED4">
            <w:pPr>
              <w:pStyle w:val="NormalforTables"/>
              <w:spacing w:line="720" w:lineRule="exact"/>
              <w:rPr>
                <w:rFonts w:ascii="Doulos SIL" w:hAnsi="Doulos SIL"/>
                <w:noProof/>
                <w:lang w:val="en-US"/>
              </w:rPr>
            </w:pPr>
            <w:r>
              <w:rPr>
                <w:rFonts w:ascii="Doulos SIL" w:hAnsi="Doulos SIL"/>
                <w:noProof/>
                <w:lang w:val="ru-RU"/>
              </w:rPr>
              <w:t>ki-a</w:t>
            </w:r>
          </w:p>
        </w:tc>
        <w:tc>
          <w:tcPr>
            <w:tcW w:w="0" w:type="auto"/>
          </w:tcPr>
          <w:p w14:paraId="02D03C3C" w14:textId="77777777" w:rsidR="004D21DC" w:rsidRPr="00CE4D98" w:rsidRDefault="004D21DC" w:rsidP="00721ED4">
            <w:pPr>
              <w:pStyle w:val="NormalforTables"/>
              <w:spacing w:line="720" w:lineRule="exact"/>
              <w:rPr>
                <w:rFonts w:ascii="Doulos SIL" w:hAnsi="Doulos SIL"/>
                <w:noProof/>
                <w:lang w:val="en-US"/>
              </w:rPr>
            </w:pPr>
            <w:r w:rsidRPr="00CE4D98">
              <w:rPr>
                <w:rFonts w:ascii="Doulos SIL" w:hAnsi="Doulos SIL"/>
                <w:noProof/>
                <w:lang w:val="en-US"/>
              </w:rPr>
              <w:t>ʈat̪ina</w:t>
            </w:r>
          </w:p>
        </w:tc>
        <w:tc>
          <w:tcPr>
            <w:tcW w:w="0" w:type="auto"/>
          </w:tcPr>
          <w:p w14:paraId="09A38931" w14:textId="77777777" w:rsidR="004D21DC" w:rsidRPr="00111E48" w:rsidRDefault="004D21DC" w:rsidP="00721ED4">
            <w:pPr>
              <w:pStyle w:val="NormalforTables"/>
              <w:spacing w:line="720" w:lineRule="exact"/>
              <w:rPr>
                <w:rFonts w:ascii="Doulos SIL" w:hAnsi="Doulos SIL" w:cs="Times-Roman"/>
                <w:iCs/>
                <w:lang w:val="en-US"/>
              </w:rPr>
            </w:pPr>
            <w:r>
              <w:rPr>
                <w:rFonts w:ascii="Doulos SIL" w:hAnsi="Doulos SIL"/>
                <w:noProof/>
                <w:lang w:val="en-US"/>
              </w:rPr>
              <w:t>paɳkalti-c-a</w:t>
            </w:r>
          </w:p>
        </w:tc>
      </w:tr>
      <w:tr w:rsidR="004D21DC" w:rsidRPr="009B1806" w14:paraId="3F32DDDB" w14:textId="77777777" w:rsidTr="00721ED4">
        <w:tc>
          <w:tcPr>
            <w:tcW w:w="986" w:type="dxa"/>
          </w:tcPr>
          <w:p w14:paraId="6DA47271" w14:textId="77777777" w:rsidR="004D21DC" w:rsidRPr="009B1806" w:rsidRDefault="004D21DC" w:rsidP="00721ED4">
            <w:pPr>
              <w:pStyle w:val="NormalforTables"/>
              <w:spacing w:line="720" w:lineRule="exact"/>
            </w:pPr>
          </w:p>
        </w:tc>
        <w:tc>
          <w:tcPr>
            <w:tcW w:w="0" w:type="auto"/>
          </w:tcPr>
          <w:p w14:paraId="58C74A7E" w14:textId="77777777" w:rsidR="004D21DC" w:rsidRPr="00261222" w:rsidRDefault="004D21DC" w:rsidP="00721ED4">
            <w:pPr>
              <w:pStyle w:val="NormalforTables"/>
              <w:spacing w:line="720" w:lineRule="exact"/>
            </w:pPr>
            <w:r>
              <w:t>partway</w:t>
            </w:r>
            <w:r w:rsidRPr="00261222">
              <w:rPr>
                <w:smallCaps/>
              </w:rPr>
              <w:t>-t</w:t>
            </w:r>
          </w:p>
        </w:tc>
        <w:tc>
          <w:tcPr>
            <w:tcW w:w="0" w:type="auto"/>
          </w:tcPr>
          <w:p w14:paraId="70819DE9" w14:textId="77777777" w:rsidR="004D21DC" w:rsidRDefault="004D21DC" w:rsidP="00721ED4">
            <w:pPr>
              <w:pStyle w:val="NormalforTables"/>
              <w:spacing w:line="720" w:lineRule="exact"/>
            </w:pPr>
            <w:r w:rsidRPr="00261222">
              <w:t>th</w:t>
            </w:r>
            <w:r>
              <w:t>ere</w:t>
            </w:r>
            <w:r w:rsidRPr="00261222">
              <w:t>.</w:t>
            </w:r>
            <w:r w:rsidRPr="00261222">
              <w:rPr>
                <w:smallCaps/>
              </w:rPr>
              <w:t>t</w:t>
            </w:r>
          </w:p>
        </w:tc>
        <w:tc>
          <w:tcPr>
            <w:tcW w:w="0" w:type="auto"/>
          </w:tcPr>
          <w:p w14:paraId="3793E131" w14:textId="77777777" w:rsidR="004D21DC" w:rsidRPr="00111E48" w:rsidRDefault="004D21DC" w:rsidP="00721ED4">
            <w:pPr>
              <w:pStyle w:val="NormalforTables"/>
              <w:spacing w:line="720" w:lineRule="exact"/>
              <w:rPr>
                <w:rFonts w:cs="Times-Roman"/>
                <w:iCs/>
              </w:rPr>
            </w:pPr>
            <w:r w:rsidRPr="00261222">
              <w:t>‹</w:t>
            </w:r>
            <w:r>
              <w:t>sit</w:t>
            </w:r>
            <w:r>
              <w:rPr>
                <w:smallCaps/>
              </w:rPr>
              <w:t>-j›-t</w:t>
            </w:r>
          </w:p>
        </w:tc>
      </w:tr>
      <w:tr w:rsidR="004D21DC" w:rsidRPr="00261222" w14:paraId="44C0C7CA" w14:textId="77777777" w:rsidTr="00721ED4">
        <w:tc>
          <w:tcPr>
            <w:tcW w:w="986" w:type="dxa"/>
          </w:tcPr>
          <w:p w14:paraId="1D75F839" w14:textId="77777777" w:rsidR="004D21DC" w:rsidRPr="009B1806" w:rsidRDefault="004D21DC" w:rsidP="00721ED4">
            <w:pPr>
              <w:pStyle w:val="NormalforTables"/>
              <w:spacing w:line="720" w:lineRule="exact"/>
            </w:pPr>
          </w:p>
        </w:tc>
        <w:tc>
          <w:tcPr>
            <w:tcW w:w="0" w:type="auto"/>
          </w:tcPr>
          <w:p w14:paraId="51C05821" w14:textId="77777777" w:rsidR="004D21DC" w:rsidRPr="00261222" w:rsidRDefault="004D21DC" w:rsidP="00721ED4">
            <w:pPr>
              <w:pStyle w:val="NormalforTables"/>
              <w:spacing w:line="720" w:lineRule="exact"/>
            </w:pPr>
            <w:r>
              <w:t>partway</w:t>
            </w:r>
          </w:p>
        </w:tc>
        <w:tc>
          <w:tcPr>
            <w:tcW w:w="0" w:type="auto"/>
          </w:tcPr>
          <w:p w14:paraId="5B01D762" w14:textId="77777777" w:rsidR="004D21DC" w:rsidRDefault="004D21DC" w:rsidP="00721ED4">
            <w:pPr>
              <w:pStyle w:val="NormalforTables"/>
              <w:spacing w:line="720" w:lineRule="exact"/>
            </w:pPr>
            <w:r w:rsidRPr="00261222">
              <w:t>th</w:t>
            </w:r>
            <w:r>
              <w:t>ere</w:t>
            </w:r>
          </w:p>
        </w:tc>
        <w:tc>
          <w:tcPr>
            <w:tcW w:w="0" w:type="auto"/>
          </w:tcPr>
          <w:p w14:paraId="70B0ABEE" w14:textId="77777777" w:rsidR="004D21DC" w:rsidRPr="00111E48" w:rsidRDefault="004D21DC" w:rsidP="00721ED4">
            <w:pPr>
              <w:pStyle w:val="NormalforTables"/>
              <w:spacing w:line="720" w:lineRule="exact"/>
              <w:rPr>
                <w:rFonts w:cs="Times-Roman"/>
                <w:iCs/>
              </w:rPr>
            </w:pPr>
            <w:r w:rsidRPr="00261222">
              <w:t>‹</w:t>
            </w:r>
            <w:r>
              <w:t>sit›</w:t>
            </w:r>
          </w:p>
        </w:tc>
      </w:tr>
    </w:tbl>
    <w:p w14:paraId="32BD73D0" w14:textId="77777777" w:rsidR="004D21DC" w:rsidRDefault="004D21DC" w:rsidP="004D21DC">
      <w:pPr>
        <w:spacing w:line="720" w:lineRule="exact"/>
        <w:ind w:firstLine="720"/>
        <w:jc w:val="left"/>
        <w:rPr>
          <w:lang w:val="en-US"/>
        </w:rPr>
      </w:pPr>
      <w:r w:rsidRPr="006B2F87">
        <w:rPr>
          <w:lang w:val="en-US"/>
        </w:rPr>
        <w:t xml:space="preserve"> ‘(They) sat down there, halfway here.’</w:t>
      </w:r>
      <w:r>
        <w:rPr>
          <w:lang w:val="en-US"/>
        </w:rPr>
        <w:t xml:space="preserve"> [E301.ex.8-13]</w:t>
      </w:r>
    </w:p>
    <w:p w14:paraId="71D384F8" w14:textId="77777777" w:rsidR="003C3B54" w:rsidRDefault="003C3B54" w:rsidP="003C3B54">
      <w:pPr>
        <w:spacing w:line="720" w:lineRule="exact"/>
        <w:jc w:val="left"/>
      </w:pPr>
    </w:p>
    <w:p w14:paraId="3433275E" w14:textId="323DDBB4" w:rsidR="003C3B54" w:rsidRPr="00261222" w:rsidRDefault="003C3B54" w:rsidP="003C3B54">
      <w:pPr>
        <w:spacing w:line="720" w:lineRule="exact"/>
        <w:jc w:val="left"/>
      </w:pPr>
      <w:r w:rsidRPr="00261222">
        <w:t xml:space="preserve">The nominal </w:t>
      </w:r>
      <w:r w:rsidRPr="00261222">
        <w:rPr>
          <w:i/>
        </w:rPr>
        <w:t xml:space="preserve">bantharr- </w:t>
      </w:r>
      <w:r w:rsidRPr="00261222">
        <w:t xml:space="preserve">‘some; some other(s)’ </w:t>
      </w:r>
      <w:r w:rsidR="00A73C72" w:rsidRPr="00A73C72">
        <w:t>(Evans 1995a: 387) is a determiner and inflects along with the rest of the DP as shown in (10.41).</w:t>
      </w:r>
    </w:p>
    <w:p w14:paraId="297A1598" w14:textId="77777777" w:rsidR="003C3B54" w:rsidRPr="00261222" w:rsidRDefault="003C3B54" w:rsidP="003C3B54">
      <w:pPr>
        <w:spacing w:line="720" w:lineRule="exact"/>
        <w:jc w:val="left"/>
        <w:rPr>
          <w:rFonts w:cs="Times-Roman"/>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624"/>
        <w:gridCol w:w="1609"/>
        <w:gridCol w:w="1927"/>
        <w:gridCol w:w="2332"/>
      </w:tblGrid>
      <w:tr w:rsidR="003C3B54" w:rsidRPr="009B1806" w14:paraId="72482FD4" w14:textId="77777777" w:rsidTr="003C3B54">
        <w:tc>
          <w:tcPr>
            <w:tcW w:w="0" w:type="auto"/>
          </w:tcPr>
          <w:p w14:paraId="4B9B36E5" w14:textId="24610D7C" w:rsidR="003C3B54" w:rsidRDefault="0048276C" w:rsidP="003C3B54">
            <w:pPr>
              <w:pStyle w:val="NormalforTables"/>
              <w:spacing w:line="720" w:lineRule="exact"/>
            </w:pPr>
            <w:r w:rsidRPr="0048276C">
              <w:lastRenderedPageBreak/>
              <w:t>(10.41)</w:t>
            </w:r>
          </w:p>
        </w:tc>
        <w:tc>
          <w:tcPr>
            <w:tcW w:w="0" w:type="auto"/>
          </w:tcPr>
          <w:p w14:paraId="1C95BE65" w14:textId="77777777" w:rsidR="003C3B54" w:rsidRPr="00DE5ADF" w:rsidRDefault="003C3B54" w:rsidP="003C3B54">
            <w:pPr>
              <w:pStyle w:val="NormalforTables"/>
              <w:spacing w:line="720" w:lineRule="exact"/>
              <w:rPr>
                <w:rFonts w:cs="Times-Roman"/>
                <w:b/>
                <w:iCs/>
              </w:rPr>
            </w:pPr>
            <w:r w:rsidRPr="00261222">
              <w:rPr>
                <w:b/>
                <w:i/>
              </w:rPr>
              <w:t>Bantharru</w:t>
            </w:r>
          </w:p>
        </w:tc>
        <w:tc>
          <w:tcPr>
            <w:tcW w:w="0" w:type="auto"/>
          </w:tcPr>
          <w:p w14:paraId="37B5DBF1" w14:textId="77777777" w:rsidR="003C3B54" w:rsidRPr="00DE5ADF" w:rsidRDefault="003C3B54" w:rsidP="003C3B54">
            <w:pPr>
              <w:pStyle w:val="NormalforTables"/>
              <w:spacing w:line="720" w:lineRule="exact"/>
              <w:rPr>
                <w:i/>
              </w:rPr>
            </w:pPr>
            <w:r w:rsidRPr="00261222">
              <w:rPr>
                <w:i/>
              </w:rPr>
              <w:t>ngunguku</w:t>
            </w:r>
          </w:p>
        </w:tc>
        <w:tc>
          <w:tcPr>
            <w:tcW w:w="0" w:type="auto"/>
          </w:tcPr>
          <w:p w14:paraId="56C38FAE" w14:textId="77777777" w:rsidR="003C3B54" w:rsidRPr="00B61232" w:rsidRDefault="003C3B54" w:rsidP="003C3B54">
            <w:pPr>
              <w:pStyle w:val="NormalforTables"/>
              <w:spacing w:line="720" w:lineRule="exact"/>
              <w:rPr>
                <w:rFonts w:cs="Times-Roman"/>
                <w:i/>
                <w:iCs/>
              </w:rPr>
            </w:pPr>
            <w:r w:rsidRPr="00261222">
              <w:rPr>
                <w:rFonts w:cs="Times-Roman"/>
                <w:i/>
                <w:iCs/>
              </w:rPr>
              <w:t>marriju</w:t>
            </w:r>
          </w:p>
        </w:tc>
        <w:tc>
          <w:tcPr>
            <w:tcW w:w="0" w:type="auto"/>
          </w:tcPr>
          <w:p w14:paraId="276BEBF7" w14:textId="77777777" w:rsidR="003C3B54" w:rsidRPr="00DE5ADF" w:rsidRDefault="003C3B54" w:rsidP="003C3B54">
            <w:pPr>
              <w:pStyle w:val="NormalforTables"/>
              <w:spacing w:line="720" w:lineRule="exact"/>
            </w:pPr>
            <w:r w:rsidRPr="00261222">
              <w:rPr>
                <w:i/>
              </w:rPr>
              <w:t>ngakuluwanju</w:t>
            </w:r>
            <w:r w:rsidRPr="00261222">
              <w:t>.</w:t>
            </w:r>
          </w:p>
        </w:tc>
      </w:tr>
      <w:tr w:rsidR="003C3B54" w:rsidRPr="009B1806" w14:paraId="1A29F840" w14:textId="77777777" w:rsidTr="003C3B54">
        <w:tc>
          <w:tcPr>
            <w:tcW w:w="0" w:type="auto"/>
          </w:tcPr>
          <w:p w14:paraId="565FD4B2" w14:textId="77777777" w:rsidR="003C3B54" w:rsidRPr="00261222" w:rsidRDefault="003C3B54" w:rsidP="003C3B54">
            <w:pPr>
              <w:pStyle w:val="NormalforTables"/>
              <w:spacing w:line="720" w:lineRule="exact"/>
            </w:pPr>
          </w:p>
        </w:tc>
        <w:tc>
          <w:tcPr>
            <w:tcW w:w="0" w:type="auto"/>
          </w:tcPr>
          <w:p w14:paraId="356F9418" w14:textId="77777777" w:rsidR="003C3B54" w:rsidRPr="00111E48" w:rsidRDefault="003C3B54" w:rsidP="003C3B54">
            <w:pPr>
              <w:pStyle w:val="NormalforTables"/>
              <w:spacing w:line="720" w:lineRule="exact"/>
              <w:rPr>
                <w:rFonts w:ascii="Doulos SIL" w:hAnsi="Doulos SIL" w:cs="Times-Roman"/>
                <w:iCs/>
                <w:lang w:val="en-US"/>
              </w:rPr>
            </w:pPr>
            <w:r w:rsidRPr="00CE4D98">
              <w:rPr>
                <w:rFonts w:ascii="Doulos SIL" w:hAnsi="Doulos SIL" w:cs="Times-Roman"/>
                <w:iCs/>
                <w:noProof/>
                <w:lang w:val="en-US"/>
              </w:rPr>
              <w:t>pan̪t̪ar</w:t>
            </w:r>
            <w:r w:rsidRPr="00261222">
              <w:rPr>
                <w:rFonts w:cs="Times-Roman"/>
                <w:iCs/>
                <w:noProof/>
                <w:lang w:val="en-US"/>
              </w:rPr>
              <w:t>+</w:t>
            </w:r>
            <w:r w:rsidRPr="00CE4D98">
              <w:rPr>
                <w:rFonts w:ascii="Doulos SIL" w:hAnsi="Doulos SIL" w:cs="Times-Roman"/>
                <w:iCs/>
                <w:noProof/>
                <w:lang w:val="en-US"/>
              </w:rPr>
              <w:t>kuu-ø</w:t>
            </w:r>
          </w:p>
        </w:tc>
        <w:tc>
          <w:tcPr>
            <w:tcW w:w="0" w:type="auto"/>
          </w:tcPr>
          <w:p w14:paraId="149137FC" w14:textId="77777777" w:rsidR="003C3B54" w:rsidRPr="00111E48" w:rsidRDefault="003C3B54" w:rsidP="003C3B54">
            <w:pPr>
              <w:pStyle w:val="NormalforTables"/>
              <w:spacing w:line="720" w:lineRule="exact"/>
              <w:rPr>
                <w:rFonts w:ascii="Doulos SIL" w:hAnsi="Doulos SIL" w:cs="Times-Roman"/>
                <w:iCs/>
                <w:lang w:val="en-US"/>
              </w:rPr>
            </w:pPr>
            <w:r w:rsidRPr="00CE4D98">
              <w:rPr>
                <w:rFonts w:ascii="Doulos SIL" w:hAnsi="Doulos SIL" w:cs="Times-Roman"/>
                <w:iCs/>
                <w:noProof/>
                <w:lang w:val="en-US"/>
              </w:rPr>
              <w:t>ŋuŋuk</w:t>
            </w:r>
            <w:r w:rsidRPr="00261222">
              <w:rPr>
                <w:rFonts w:cs="Times-Roman"/>
                <w:iCs/>
                <w:noProof/>
                <w:lang w:val="en-US"/>
              </w:rPr>
              <w:t>+</w:t>
            </w:r>
            <w:r w:rsidRPr="00CE4D98">
              <w:rPr>
                <w:rFonts w:ascii="Doulos SIL" w:hAnsi="Doulos SIL" w:cs="Times-Roman"/>
                <w:iCs/>
                <w:noProof/>
                <w:lang w:val="en-US"/>
              </w:rPr>
              <w:t>kuu-ø</w:t>
            </w:r>
          </w:p>
        </w:tc>
        <w:tc>
          <w:tcPr>
            <w:tcW w:w="0" w:type="auto"/>
          </w:tcPr>
          <w:p w14:paraId="221D7B2B" w14:textId="77777777" w:rsidR="003C3B54" w:rsidRPr="00C238D5" w:rsidRDefault="003C3B54" w:rsidP="003C3B54">
            <w:pPr>
              <w:pStyle w:val="NormalforTables"/>
              <w:spacing w:line="720" w:lineRule="exact"/>
              <w:rPr>
                <w:rFonts w:ascii="Doulos SIL" w:hAnsi="Doulos SIL"/>
                <w:lang w:val="en-US"/>
              </w:rPr>
            </w:pPr>
            <w:r w:rsidRPr="00CE4D98">
              <w:rPr>
                <w:rFonts w:ascii="Doulos SIL" w:hAnsi="Doulos SIL"/>
                <w:noProof/>
                <w:lang w:val="en-US"/>
              </w:rPr>
              <w:t>mari-c</w:t>
            </w:r>
            <w:r w:rsidRPr="00261222">
              <w:rPr>
                <w:noProof/>
                <w:lang w:val="en-US"/>
              </w:rPr>
              <w:t>+</w:t>
            </w:r>
            <w:r w:rsidRPr="00CE4D98">
              <w:rPr>
                <w:rFonts w:ascii="Doulos SIL" w:hAnsi="Doulos SIL"/>
                <w:noProof/>
                <w:lang w:val="en-US"/>
              </w:rPr>
              <w:t>kuu-ø</w:t>
            </w:r>
          </w:p>
        </w:tc>
        <w:tc>
          <w:tcPr>
            <w:tcW w:w="0" w:type="auto"/>
          </w:tcPr>
          <w:p w14:paraId="600AD212" w14:textId="77777777" w:rsidR="003C3B54" w:rsidRPr="00954890" w:rsidRDefault="003C3B54" w:rsidP="003C3B54">
            <w:pPr>
              <w:pStyle w:val="NormalforTables"/>
              <w:spacing w:line="720" w:lineRule="exact"/>
              <w:rPr>
                <w:rFonts w:ascii="Doulos SIL" w:hAnsi="Doulos SIL"/>
                <w:noProof/>
                <w:lang w:val="en-US"/>
              </w:rPr>
            </w:pPr>
            <w:r w:rsidRPr="00CE4D98">
              <w:rPr>
                <w:rFonts w:ascii="Doulos SIL" w:hAnsi="Doulos SIL"/>
                <w:noProof/>
                <w:lang w:val="en-US"/>
              </w:rPr>
              <w:t>ŋa-ku-lu</w:t>
            </w:r>
            <w:r w:rsidRPr="00261222">
              <w:rPr>
                <w:noProof/>
                <w:lang w:val="en-US"/>
              </w:rPr>
              <w:t>+</w:t>
            </w:r>
            <w:r w:rsidRPr="00CE4D98">
              <w:rPr>
                <w:rFonts w:ascii="Doulos SIL" w:hAnsi="Doulos SIL"/>
                <w:noProof/>
                <w:lang w:val="en-US"/>
              </w:rPr>
              <w:t>paɲ</w:t>
            </w:r>
            <w:r w:rsidRPr="00261222">
              <w:rPr>
                <w:noProof/>
                <w:lang w:val="en-US"/>
              </w:rPr>
              <w:t>+</w:t>
            </w:r>
            <w:r w:rsidRPr="00CE4D98">
              <w:rPr>
                <w:rFonts w:ascii="Doulos SIL" w:hAnsi="Doulos SIL"/>
                <w:noProof/>
                <w:lang w:val="en-US"/>
              </w:rPr>
              <w:t>kuu-ø</w:t>
            </w:r>
          </w:p>
        </w:tc>
      </w:tr>
      <w:tr w:rsidR="003C3B54" w:rsidRPr="009B1806" w14:paraId="35200D89" w14:textId="77777777" w:rsidTr="003C3B54">
        <w:tc>
          <w:tcPr>
            <w:tcW w:w="0" w:type="auto"/>
          </w:tcPr>
          <w:p w14:paraId="57255E74" w14:textId="77777777" w:rsidR="003C3B54" w:rsidRPr="009B1806" w:rsidRDefault="003C3B54" w:rsidP="003C3B54">
            <w:pPr>
              <w:pStyle w:val="NormalforTables"/>
              <w:spacing w:line="720" w:lineRule="exact"/>
            </w:pPr>
          </w:p>
        </w:tc>
        <w:tc>
          <w:tcPr>
            <w:tcW w:w="0" w:type="auto"/>
          </w:tcPr>
          <w:p w14:paraId="4FA5729D" w14:textId="77777777" w:rsidR="003C3B54" w:rsidRPr="00111E48" w:rsidRDefault="003C3B54" w:rsidP="003C3B54">
            <w:pPr>
              <w:pStyle w:val="NormalforTables"/>
              <w:spacing w:line="720" w:lineRule="exact"/>
              <w:rPr>
                <w:rFonts w:cs="Times-Roman"/>
                <w:iCs/>
              </w:rPr>
            </w:pPr>
            <w:r w:rsidRPr="00261222">
              <w:rPr>
                <w:rFonts w:cs="Times-Roman"/>
                <w:iCs/>
              </w:rPr>
              <w:t>some-µ</w:t>
            </w:r>
            <w:r>
              <w:rPr>
                <w:rFonts w:cs="Times-Roman"/>
                <w:iCs/>
              </w:rPr>
              <w:t>̋</w:t>
            </w:r>
            <w:r w:rsidRPr="00261222">
              <w:rPr>
                <w:rFonts w:cs="Times-Roman"/>
                <w:iCs/>
                <w:smallCaps/>
              </w:rPr>
              <w:t>prop</w:t>
            </w:r>
            <w:r w:rsidRPr="00261222">
              <w:rPr>
                <w:rFonts w:cs="Times-Roman"/>
                <w:iCs/>
              </w:rPr>
              <w:t>-</w:t>
            </w:r>
            <w:r w:rsidRPr="00261222">
              <w:rPr>
                <w:rFonts w:cs="Times-Roman"/>
                <w:iCs/>
                <w:smallCaps/>
              </w:rPr>
              <w:t>t</w:t>
            </w:r>
          </w:p>
        </w:tc>
        <w:tc>
          <w:tcPr>
            <w:tcW w:w="0" w:type="auto"/>
          </w:tcPr>
          <w:p w14:paraId="192ACF26" w14:textId="77777777" w:rsidR="003C3B54" w:rsidRPr="003116C3" w:rsidRDefault="003C3B54" w:rsidP="003C3B54">
            <w:pPr>
              <w:pStyle w:val="NormalforTables"/>
              <w:spacing w:line="720" w:lineRule="exact"/>
            </w:pPr>
            <w:r w:rsidRPr="00261222">
              <w:t>story-µ</w:t>
            </w:r>
            <w:r w:rsidRPr="00261222">
              <w:rPr>
                <w:smallCaps/>
              </w:rPr>
              <w:t>prop-t</w:t>
            </w:r>
          </w:p>
        </w:tc>
        <w:tc>
          <w:tcPr>
            <w:tcW w:w="0" w:type="auto"/>
          </w:tcPr>
          <w:p w14:paraId="1A599DAE" w14:textId="77777777" w:rsidR="003C3B54" w:rsidRPr="009B1806" w:rsidRDefault="003C3B54" w:rsidP="003C3B54">
            <w:pPr>
              <w:pStyle w:val="NormalforTables"/>
              <w:spacing w:line="720" w:lineRule="exact"/>
            </w:pPr>
            <w:r w:rsidRPr="00261222">
              <w:t>‹listen</w:t>
            </w:r>
            <w:r w:rsidRPr="00261222">
              <w:rPr>
                <w:smallCaps/>
              </w:rPr>
              <w:t>-j›</w:t>
            </w:r>
            <w:r w:rsidRPr="00261222">
              <w:t>-µ</w:t>
            </w:r>
            <w:r>
              <w:t>̋</w:t>
            </w:r>
            <w:r w:rsidRPr="00261222">
              <w:rPr>
                <w:smallCaps/>
              </w:rPr>
              <w:t>prop-t</w:t>
            </w:r>
          </w:p>
        </w:tc>
        <w:tc>
          <w:tcPr>
            <w:tcW w:w="0" w:type="auto"/>
          </w:tcPr>
          <w:p w14:paraId="7B02CA83" w14:textId="77777777" w:rsidR="003C3B54" w:rsidRPr="00954890" w:rsidRDefault="003C3B54" w:rsidP="003C3B54">
            <w:pPr>
              <w:pStyle w:val="NormalforTables"/>
              <w:spacing w:line="720" w:lineRule="exact"/>
            </w:pPr>
            <w:r w:rsidRPr="00261222">
              <w:rPr>
                <w:lang w:val="en-US"/>
              </w:rPr>
              <w:t>1-2-pl-µ</w:t>
            </w:r>
            <w:r w:rsidRPr="00261222">
              <w:rPr>
                <w:smallCaps/>
                <w:lang w:val="en-US"/>
              </w:rPr>
              <w:t>poss</w:t>
            </w:r>
            <w:r w:rsidRPr="00261222">
              <w:rPr>
                <w:lang w:val="en-US"/>
              </w:rPr>
              <w:t>-µ</w:t>
            </w:r>
            <w:r>
              <w:rPr>
                <w:lang w:val="en-US"/>
              </w:rPr>
              <w:t>̋</w:t>
            </w:r>
            <w:r w:rsidRPr="00261222">
              <w:rPr>
                <w:smallCaps/>
                <w:lang w:val="en-US"/>
              </w:rPr>
              <w:t>prop-t</w:t>
            </w:r>
          </w:p>
        </w:tc>
      </w:tr>
      <w:tr w:rsidR="003C3B54" w:rsidRPr="009B1806" w14:paraId="52B597F2" w14:textId="77777777" w:rsidTr="003C3B54">
        <w:tc>
          <w:tcPr>
            <w:tcW w:w="0" w:type="auto"/>
          </w:tcPr>
          <w:p w14:paraId="29B403AF" w14:textId="77777777" w:rsidR="003C3B54" w:rsidRPr="009B1806" w:rsidRDefault="003C3B54" w:rsidP="003C3B54">
            <w:pPr>
              <w:pStyle w:val="NormalforTables"/>
              <w:spacing w:line="720" w:lineRule="exact"/>
            </w:pPr>
          </w:p>
        </w:tc>
        <w:tc>
          <w:tcPr>
            <w:tcW w:w="0" w:type="auto"/>
          </w:tcPr>
          <w:p w14:paraId="79FE0BEA" w14:textId="77777777" w:rsidR="003C3B54" w:rsidRPr="00111E48" w:rsidRDefault="003C3B54" w:rsidP="003C3B54">
            <w:pPr>
              <w:pStyle w:val="NormalforTables"/>
              <w:spacing w:line="720" w:lineRule="exact"/>
              <w:rPr>
                <w:rFonts w:cs="Times-Roman"/>
                <w:iCs/>
              </w:rPr>
            </w:pPr>
            <w:r w:rsidRPr="00261222">
              <w:rPr>
                <w:rFonts w:cs="Times-Roman"/>
                <w:iCs/>
              </w:rPr>
              <w:t>some-</w:t>
            </w:r>
            <w:r w:rsidRPr="00261222">
              <w:rPr>
                <w:rFonts w:cs="Times-Roman"/>
                <w:iCs/>
                <w:smallCaps/>
              </w:rPr>
              <w:t>fut</w:t>
            </w:r>
          </w:p>
        </w:tc>
        <w:tc>
          <w:tcPr>
            <w:tcW w:w="0" w:type="auto"/>
          </w:tcPr>
          <w:p w14:paraId="221C0AD1" w14:textId="77777777" w:rsidR="003C3B54" w:rsidRPr="003116C3" w:rsidRDefault="003C3B54" w:rsidP="003C3B54">
            <w:pPr>
              <w:pStyle w:val="NormalforTables"/>
              <w:spacing w:line="720" w:lineRule="exact"/>
            </w:pPr>
            <w:r w:rsidRPr="00261222">
              <w:t>story-</w:t>
            </w:r>
            <w:r w:rsidRPr="00261222">
              <w:rPr>
                <w:smallCaps/>
              </w:rPr>
              <w:t>fut</w:t>
            </w:r>
          </w:p>
        </w:tc>
        <w:tc>
          <w:tcPr>
            <w:tcW w:w="0" w:type="auto"/>
          </w:tcPr>
          <w:p w14:paraId="28D7C2AD" w14:textId="77777777" w:rsidR="003C3B54" w:rsidRPr="009B1806" w:rsidRDefault="003C3B54" w:rsidP="003C3B54">
            <w:pPr>
              <w:pStyle w:val="NormalforTables"/>
              <w:spacing w:line="720" w:lineRule="exact"/>
            </w:pPr>
            <w:r w:rsidRPr="00261222">
              <w:t>‹listen</w:t>
            </w:r>
            <w:r w:rsidRPr="00261222">
              <w:rPr>
                <w:smallCaps/>
              </w:rPr>
              <w:t>›-pot</w:t>
            </w:r>
          </w:p>
        </w:tc>
        <w:tc>
          <w:tcPr>
            <w:tcW w:w="0" w:type="auto"/>
          </w:tcPr>
          <w:p w14:paraId="78543D03" w14:textId="77777777" w:rsidR="003C3B54" w:rsidRPr="009B1806" w:rsidRDefault="003C3B54" w:rsidP="003C3B54">
            <w:pPr>
              <w:pStyle w:val="NormalforTables"/>
              <w:spacing w:line="720" w:lineRule="exact"/>
            </w:pPr>
            <w:r w:rsidRPr="00261222">
              <w:t>1-2-pl-</w:t>
            </w:r>
            <w:r w:rsidRPr="00261222">
              <w:rPr>
                <w:smallCaps/>
              </w:rPr>
              <w:t>poss-fut</w:t>
            </w:r>
          </w:p>
        </w:tc>
      </w:tr>
    </w:tbl>
    <w:p w14:paraId="1B93027F" w14:textId="77777777" w:rsidR="003C3B54" w:rsidRDefault="003C3B54" w:rsidP="003C3B54">
      <w:pPr>
        <w:spacing w:line="720" w:lineRule="exact"/>
        <w:ind w:firstLine="720"/>
        <w:jc w:val="left"/>
      </w:pPr>
      <w:r w:rsidRPr="00261222">
        <w:t>‘We’ll listen to some other stories of ours’ [R2005-jul21]</w:t>
      </w:r>
    </w:p>
    <w:p w14:paraId="2910CDD4" w14:textId="77777777" w:rsidR="004D21DC" w:rsidRDefault="004D21DC" w:rsidP="004D21DC">
      <w:pPr>
        <w:spacing w:line="720" w:lineRule="exact"/>
        <w:jc w:val="left"/>
      </w:pPr>
    </w:p>
    <w:p w14:paraId="04B4FAA3" w14:textId="17EED321" w:rsidR="004D21DC" w:rsidRPr="00BC3DE5" w:rsidRDefault="00A73C72" w:rsidP="004D21DC">
      <w:pPr>
        <w:spacing w:line="720" w:lineRule="exact"/>
        <w:jc w:val="left"/>
      </w:pPr>
      <w:r w:rsidRPr="00A73C72">
        <w:t>Evans</w:t>
      </w:r>
      <w:r>
        <w:t xml:space="preserve"> </w:t>
      </w:r>
      <w:r w:rsidRPr="00A73C72">
        <w:t xml:space="preserve">(1995a: 298) reports </w:t>
      </w:r>
      <w:r w:rsidR="004D21DC" w:rsidRPr="00261222">
        <w:t xml:space="preserve">that </w:t>
      </w:r>
      <w:r w:rsidR="004D21DC" w:rsidRPr="00261222">
        <w:rPr>
          <w:i/>
        </w:rPr>
        <w:t xml:space="preserve">minyi </w:t>
      </w:r>
      <w:r w:rsidR="004D21DC" w:rsidRPr="00261222">
        <w:t xml:space="preserve">‘towards’ does not inflect for </w:t>
      </w:r>
      <w:r w:rsidR="004D21DC" w:rsidRPr="00261222">
        <w:rPr>
          <w:smallCaps/>
        </w:rPr>
        <w:t>tama</w:t>
      </w:r>
      <w:r w:rsidR="00854C10">
        <w:rPr>
          <w:smallCaps/>
        </w:rPr>
        <w:t xml:space="preserve"> (</w:t>
      </w:r>
      <w:r w:rsidR="00854C10" w:rsidRPr="00854C10">
        <w:t>Evans’</w:t>
      </w:r>
      <w:r w:rsidR="00854C10">
        <w:rPr>
          <w:smallCaps/>
        </w:rPr>
        <w:t xml:space="preserve"> modal case)</w:t>
      </w:r>
      <w:r w:rsidR="004D21DC" w:rsidRPr="00261222">
        <w:t xml:space="preserve"> but the three examples provided </w:t>
      </w:r>
      <w:r w:rsidRPr="00A73C72">
        <w:t>(1995a: 302) are</w:t>
      </w:r>
      <w:r w:rsidR="004D21DC" w:rsidRPr="00261222">
        <w:t xml:space="preserve"> inconclusive</w:t>
      </w:r>
      <w:r w:rsidR="00BC3DE5">
        <w:t>, as</w:t>
      </w:r>
      <w:r w:rsidR="004D21DC" w:rsidRPr="00261222">
        <w:t xml:space="preserve"> each clause associates with  </w:t>
      </w:r>
      <w:r w:rsidR="004D21DC" w:rsidRPr="00261222">
        <w:rPr>
          <w:smallCaps/>
        </w:rPr>
        <w:t>tama:</w:t>
      </w:r>
      <w:r w:rsidR="00BC3DE5">
        <w:t>instantiated</w:t>
      </w:r>
      <w:r w:rsidR="004D21DC" w:rsidRPr="00261222">
        <w:t xml:space="preserve"> which is real</w:t>
      </w:r>
      <w:r w:rsidR="004D21DC">
        <w:t>ize</w:t>
      </w:r>
      <w:r w:rsidR="004D21DC" w:rsidRPr="00261222">
        <w:t>d by µ</w:t>
      </w:r>
      <w:r w:rsidR="004D21DC" w:rsidRPr="00261222">
        <w:rPr>
          <w:smallCaps/>
        </w:rPr>
        <w:t xml:space="preserve">loc, </w:t>
      </w:r>
      <w:r w:rsidR="004D21DC" w:rsidRPr="00261222">
        <w:t>and the µ</w:t>
      </w:r>
      <w:r w:rsidR="004D21DC" w:rsidRPr="00261222">
        <w:rPr>
          <w:smallCaps/>
        </w:rPr>
        <w:t>loc</w:t>
      </w:r>
      <w:r w:rsidR="004D21DC" w:rsidRPr="00261222">
        <w:t xml:space="preserve"> inflection of /</w:t>
      </w:r>
      <w:r w:rsidR="004D21DC" w:rsidRPr="00DE5ADF">
        <w:rPr>
          <w:rFonts w:ascii="Doulos SIL" w:hAnsi="Doulos SIL"/>
          <w:noProof/>
        </w:rPr>
        <w:t>i</w:t>
      </w:r>
      <w:r w:rsidR="004D21DC" w:rsidRPr="00261222">
        <w:t xml:space="preserve">/-final stems such as </w:t>
      </w:r>
      <w:r w:rsidR="004D21DC" w:rsidRPr="00261222">
        <w:rPr>
          <w:i/>
        </w:rPr>
        <w:t xml:space="preserve">minyi </w:t>
      </w:r>
      <w:r w:rsidR="004D21DC" w:rsidRPr="00261222">
        <w:t>/</w:t>
      </w:r>
      <w:r w:rsidR="004D21DC" w:rsidRPr="00DE5ADF">
        <w:rPr>
          <w:rFonts w:ascii="Doulos SIL" w:hAnsi="Doulos SIL"/>
          <w:noProof/>
          <w:lang w:val="ru-RU"/>
        </w:rPr>
        <w:t>miɲi</w:t>
      </w:r>
      <w:r w:rsidR="004D21DC" w:rsidRPr="00261222">
        <w:t xml:space="preserve">/ is identical to the uninflected form. </w:t>
      </w:r>
      <w:r w:rsidR="004D21DC">
        <w:t>I have no</w:t>
      </w:r>
      <w:r w:rsidR="00E90E06">
        <w:t xml:space="preserve"> instances in my corpus which </w:t>
      </w:r>
      <w:r w:rsidR="00BC3DE5">
        <w:t xml:space="preserve">shed further light on its inflectional behaviour, but judging from attested word order (before and after the verb, and interior to the clause), </w:t>
      </w:r>
      <w:r w:rsidR="00BC3DE5" w:rsidRPr="00BC3DE5">
        <w:rPr>
          <w:i/>
        </w:rPr>
        <w:t>minyi</w:t>
      </w:r>
      <w:r w:rsidR="00BC3DE5">
        <w:rPr>
          <w:i/>
        </w:rPr>
        <w:t xml:space="preserve"> </w:t>
      </w:r>
      <w:r w:rsidR="00BC3DE5">
        <w:t>behaves like a DP rather than a particle.</w:t>
      </w:r>
    </w:p>
    <w:p w14:paraId="3449E5C1" w14:textId="77777777" w:rsidR="003C3B54" w:rsidRDefault="003C3B54" w:rsidP="004D21DC">
      <w:pPr>
        <w:spacing w:line="720" w:lineRule="exact"/>
        <w:ind w:firstLine="720"/>
        <w:jc w:val="left"/>
      </w:pPr>
    </w:p>
    <w:p w14:paraId="0420C66C" w14:textId="77777777" w:rsidR="0048276C" w:rsidRDefault="0048276C" w:rsidP="003C3B54">
      <w:pPr>
        <w:spacing w:line="720" w:lineRule="exact"/>
        <w:jc w:val="left"/>
        <w:rPr>
          <w:b/>
          <w:szCs w:val="28"/>
        </w:rPr>
      </w:pPr>
      <w:r w:rsidRPr="0048276C">
        <w:rPr>
          <w:b/>
          <w:szCs w:val="28"/>
        </w:rPr>
        <w:lastRenderedPageBreak/>
        <w:t>10.3</w:t>
      </w:r>
      <w:r w:rsidRPr="0048276C">
        <w:rPr>
          <w:b/>
          <w:szCs w:val="28"/>
        </w:rPr>
        <w:tab/>
        <w:t>Roots with dual behaviour</w:t>
      </w:r>
    </w:p>
    <w:p w14:paraId="4B5B9691" w14:textId="7868BD3A" w:rsidR="003C3B54" w:rsidRPr="00EB02A1" w:rsidRDefault="00EB02A1" w:rsidP="003C3B54">
      <w:pPr>
        <w:spacing w:line="720" w:lineRule="exact"/>
        <w:jc w:val="left"/>
      </w:pPr>
      <w:r>
        <w:t>There are two root</w:t>
      </w:r>
      <w:r w:rsidR="00854C10">
        <w:t>s</w:t>
      </w:r>
      <w:r>
        <w:t xml:space="preserve"> which function both as true particles and as N heads in a particle-like DPs which inflect. The first is </w:t>
      </w:r>
      <w:r w:rsidR="003C3B54">
        <w:rPr>
          <w:i/>
        </w:rPr>
        <w:t xml:space="preserve">kada- </w:t>
      </w:r>
      <w:r w:rsidR="003C3B54">
        <w:t>‘again’</w:t>
      </w:r>
      <w:r>
        <w:t>,</w:t>
      </w:r>
      <w:r w:rsidR="003C3B54">
        <w:t xml:space="preserve"> which </w:t>
      </w:r>
      <w:r>
        <w:t xml:space="preserve">usually </w:t>
      </w:r>
      <w:r w:rsidR="003C3B54">
        <w:t>inflects</w:t>
      </w:r>
      <w:r w:rsidR="003C3B54" w:rsidRPr="003C3B54">
        <w:t xml:space="preserve"> </w:t>
      </w:r>
      <w:r w:rsidR="00A73C72" w:rsidRPr="00A73C72">
        <w:t>(see Appendix B, §§B.2.4;B.6.4). In (10.42) however</w:t>
      </w:r>
      <w:r w:rsidR="003C3B54">
        <w:t xml:space="preserve"> </w:t>
      </w:r>
      <w:r w:rsidR="003C3B54">
        <w:rPr>
          <w:i/>
        </w:rPr>
        <w:t xml:space="preserve">kada </w:t>
      </w:r>
      <w:r w:rsidR="003C3B54">
        <w:t>escapes all inflection including for +</w:t>
      </w:r>
      <w:r w:rsidR="003C3B54" w:rsidRPr="00CB06E2">
        <w:rPr>
          <w:smallCaps/>
        </w:rPr>
        <w:t>comp</w:t>
      </w:r>
      <w:r w:rsidR="003C3B54">
        <w:t xml:space="preserve">. Such </w:t>
      </w:r>
      <w:r>
        <w:t xml:space="preserve">inflectional </w:t>
      </w:r>
      <w:r w:rsidR="003C3B54">
        <w:t>behaviour should not be possible for any DP other than a topicalised DP</w:t>
      </w:r>
      <w:r>
        <w:t>. However</w:t>
      </w:r>
      <w:r w:rsidR="003C3B54">
        <w:t xml:space="preserve"> only </w:t>
      </w:r>
      <w:r>
        <w:t xml:space="preserve">DPs which are usually </w:t>
      </w:r>
      <w:r w:rsidR="003C3B54">
        <w:t>sisters of V can be topicalised</w:t>
      </w:r>
      <w:r>
        <w:t xml:space="preserve"> and there is no reason to believe that </w:t>
      </w:r>
      <w:r>
        <w:rPr>
          <w:i/>
        </w:rPr>
        <w:t xml:space="preserve">kada </w:t>
      </w:r>
      <w:r>
        <w:t>‘again’ is ever sister of V</w:t>
      </w:r>
      <w:r w:rsidR="003C3B54">
        <w:t xml:space="preserve">. I conclude </w:t>
      </w:r>
      <w:r>
        <w:t xml:space="preserve">therefore </w:t>
      </w:r>
      <w:r w:rsidR="003C3B54">
        <w:t xml:space="preserve">that </w:t>
      </w:r>
      <w:r w:rsidR="003C3B54">
        <w:rPr>
          <w:i/>
        </w:rPr>
        <w:t xml:space="preserve">kada </w:t>
      </w:r>
      <w:r w:rsidR="004309AD">
        <w:t xml:space="preserve">functions </w:t>
      </w:r>
      <w:r w:rsidR="00A73C72" w:rsidRPr="00A73C72">
        <w:t xml:space="preserve">in (10.42) as a particle. In (10.43) </w:t>
      </w:r>
      <w:r w:rsidR="004631D9">
        <w:rPr>
          <w:i/>
        </w:rPr>
        <w:t xml:space="preserve">kada </w:t>
      </w:r>
      <w:r w:rsidR="004631D9">
        <w:t xml:space="preserve">avoids inflection for </w:t>
      </w:r>
      <w:r w:rsidR="004631D9" w:rsidRPr="004631D9">
        <w:rPr>
          <w:smallCaps/>
        </w:rPr>
        <w:t>tama</w:t>
      </w:r>
      <w:r w:rsidR="004631D9">
        <w:rPr>
          <w:smallCaps/>
        </w:rPr>
        <w:t>:</w:t>
      </w:r>
      <w:r w:rsidR="004631D9" w:rsidRPr="004631D9">
        <w:t>future</w:t>
      </w:r>
      <w:r w:rsidR="004631D9">
        <w:rPr>
          <w:smallCaps/>
        </w:rPr>
        <w:t xml:space="preserve"> </w:t>
      </w:r>
      <w:r w:rsidR="004631D9" w:rsidRPr="004631D9">
        <w:t>and</w:t>
      </w:r>
      <w:r w:rsidR="004631D9">
        <w:t xml:space="preserve"> appears again to be functioning as a particle aligned at the left edge of the clause.</w:t>
      </w:r>
      <w:r w:rsidR="004631D9">
        <w:rPr>
          <w:smallCaps/>
        </w:rPr>
        <w:t xml:space="preserve"> </w:t>
      </w:r>
    </w:p>
    <w:p w14:paraId="13AC099B" w14:textId="21A0D1AA" w:rsidR="003C3B54" w:rsidRPr="003116C3" w:rsidRDefault="003C3B54" w:rsidP="003C3B54">
      <w:pPr>
        <w:pStyle w:val="NormalforTables"/>
        <w:tabs>
          <w:tab w:val="left" w:pos="1006"/>
        </w:tabs>
        <w:spacing w:line="720" w:lineRule="exac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962"/>
        <w:gridCol w:w="2471"/>
      </w:tblGrid>
      <w:tr w:rsidR="003C3B54" w:rsidRPr="003116C3" w14:paraId="4FC46C7B" w14:textId="77777777" w:rsidTr="004309AD">
        <w:tc>
          <w:tcPr>
            <w:tcW w:w="0" w:type="auto"/>
          </w:tcPr>
          <w:p w14:paraId="0E9F065E" w14:textId="7D6A77A2" w:rsidR="003C3B54" w:rsidRPr="00261222" w:rsidRDefault="0048276C" w:rsidP="004309AD">
            <w:pPr>
              <w:pStyle w:val="NormalforTables"/>
              <w:spacing w:line="720" w:lineRule="exact"/>
              <w:rPr>
                <w:rFonts w:cs="Times-Roman"/>
                <w:b/>
                <w:i/>
                <w:iCs/>
              </w:rPr>
            </w:pPr>
            <w:r w:rsidRPr="0048276C">
              <w:t>(10.42)</w:t>
            </w:r>
          </w:p>
        </w:tc>
        <w:tc>
          <w:tcPr>
            <w:tcW w:w="0" w:type="auto"/>
          </w:tcPr>
          <w:p w14:paraId="49F92A04" w14:textId="7412C1BB" w:rsidR="003C3B54" w:rsidRPr="009228FD" w:rsidRDefault="003C3B54" w:rsidP="003C3B54">
            <w:pPr>
              <w:pStyle w:val="NormalforTables"/>
              <w:spacing w:line="720" w:lineRule="exact"/>
              <w:rPr>
                <w:b/>
                <w:i/>
              </w:rPr>
            </w:pPr>
            <w:r w:rsidRPr="00261222">
              <w:rPr>
                <w:rFonts w:cs="Times-Roman"/>
                <w:b/>
                <w:i/>
                <w:iCs/>
              </w:rPr>
              <w:t>Kada</w:t>
            </w:r>
          </w:p>
        </w:tc>
        <w:tc>
          <w:tcPr>
            <w:tcW w:w="0" w:type="auto"/>
          </w:tcPr>
          <w:p w14:paraId="76CDC9D2" w14:textId="77777777" w:rsidR="003C3B54" w:rsidRPr="009228FD" w:rsidRDefault="003C3B54" w:rsidP="003C3B54">
            <w:pPr>
              <w:pStyle w:val="NormalforTables"/>
              <w:spacing w:line="720" w:lineRule="exact"/>
              <w:rPr>
                <w:b/>
                <w:i/>
              </w:rPr>
            </w:pPr>
            <w:r w:rsidRPr="00261222">
              <w:rPr>
                <w:i/>
              </w:rPr>
              <w:t>marri-j-uru-y-.</w:t>
            </w:r>
          </w:p>
        </w:tc>
      </w:tr>
      <w:tr w:rsidR="003C3B54" w:rsidRPr="003C3B54" w14:paraId="45BAEA55" w14:textId="77777777" w:rsidTr="004309AD">
        <w:tc>
          <w:tcPr>
            <w:tcW w:w="0" w:type="auto"/>
          </w:tcPr>
          <w:p w14:paraId="174596B4" w14:textId="77777777" w:rsidR="003C3B54" w:rsidRPr="003C3B54" w:rsidRDefault="003C3B54" w:rsidP="003C3B54">
            <w:pPr>
              <w:pStyle w:val="NormalforTables"/>
              <w:spacing w:line="720" w:lineRule="exact"/>
              <w:rPr>
                <w:rFonts w:ascii="Doulos SIL" w:hAnsi="Doulos SIL"/>
              </w:rPr>
            </w:pPr>
          </w:p>
        </w:tc>
        <w:tc>
          <w:tcPr>
            <w:tcW w:w="0" w:type="auto"/>
          </w:tcPr>
          <w:p w14:paraId="63B32339" w14:textId="2B104089" w:rsidR="003C3B54" w:rsidRPr="003C3B54" w:rsidRDefault="003C3B54" w:rsidP="003C3B54">
            <w:pPr>
              <w:pStyle w:val="NormalforTables"/>
              <w:spacing w:line="720" w:lineRule="exact"/>
              <w:rPr>
                <w:rFonts w:ascii="Doulos SIL" w:hAnsi="Doulos SIL" w:cs="Times-Roman"/>
                <w:b/>
                <w:iCs/>
              </w:rPr>
            </w:pPr>
            <w:r w:rsidRPr="003C3B54">
              <w:rPr>
                <w:rFonts w:ascii="Doulos SIL" w:hAnsi="Doulos SIL" w:cs="Times-Roman"/>
                <w:iCs/>
              </w:rPr>
              <w:t>kata</w:t>
            </w:r>
            <w:r w:rsidR="009F0241">
              <w:rPr>
                <w:rFonts w:ascii="Doulos SIL" w:hAnsi="Doulos SIL" w:cs="Times-Roman"/>
                <w:iCs/>
              </w:rPr>
              <w:t>-ø</w:t>
            </w:r>
          </w:p>
        </w:tc>
        <w:tc>
          <w:tcPr>
            <w:tcW w:w="0" w:type="auto"/>
          </w:tcPr>
          <w:p w14:paraId="6A5B2582" w14:textId="60849A95" w:rsidR="003C3B54" w:rsidRPr="003C3B54" w:rsidRDefault="003C3B54" w:rsidP="00DA1E37">
            <w:pPr>
              <w:pStyle w:val="NormalforTables"/>
              <w:spacing w:line="720" w:lineRule="exact"/>
              <w:rPr>
                <w:rFonts w:ascii="Doulos SIL" w:hAnsi="Doulos SIL"/>
              </w:rPr>
            </w:pPr>
            <w:r>
              <w:rPr>
                <w:rFonts w:ascii="Doulos SIL" w:hAnsi="Doulos SIL"/>
              </w:rPr>
              <w:t>mari-c-ku</w:t>
            </w:r>
            <w:r w:rsidR="00DA1E37">
              <w:rPr>
                <w:rFonts w:ascii="Doulos SIL" w:hAnsi="Doulos SIL"/>
              </w:rPr>
              <w:t>ɻu</w:t>
            </w:r>
            <w:r w:rsidR="00DA1E37" w:rsidRPr="00DA1E37">
              <w:t>+</w:t>
            </w:r>
            <w:r w:rsidR="00DA1E37">
              <w:rPr>
                <w:rFonts w:ascii="Doulos SIL" w:hAnsi="Doulos SIL"/>
              </w:rPr>
              <w:t>ki-a</w:t>
            </w:r>
          </w:p>
        </w:tc>
      </w:tr>
      <w:tr w:rsidR="003C3B54" w:rsidRPr="003116C3" w14:paraId="513D0108" w14:textId="77777777" w:rsidTr="004309AD">
        <w:tc>
          <w:tcPr>
            <w:tcW w:w="0" w:type="auto"/>
          </w:tcPr>
          <w:p w14:paraId="4A390436" w14:textId="77777777" w:rsidR="003C3B54" w:rsidRPr="00261222" w:rsidRDefault="003C3B54" w:rsidP="003C3B54">
            <w:pPr>
              <w:pStyle w:val="NormalforTables"/>
              <w:spacing w:line="720" w:lineRule="exact"/>
            </w:pPr>
          </w:p>
        </w:tc>
        <w:tc>
          <w:tcPr>
            <w:tcW w:w="0" w:type="auto"/>
          </w:tcPr>
          <w:p w14:paraId="3D8299CD" w14:textId="7A1FAA2B" w:rsidR="003C3B54" w:rsidRPr="003116C3" w:rsidRDefault="003C3B54" w:rsidP="009F0241">
            <w:pPr>
              <w:pStyle w:val="NormalforTables"/>
              <w:spacing w:line="720" w:lineRule="exact"/>
            </w:pPr>
            <w:r w:rsidRPr="00261222">
              <w:t>again</w:t>
            </w:r>
            <w:r w:rsidR="009F0241">
              <w:t>-</w:t>
            </w:r>
            <w:r w:rsidRPr="00261222">
              <w:rPr>
                <w:smallCaps/>
              </w:rPr>
              <w:t>t</w:t>
            </w:r>
          </w:p>
        </w:tc>
        <w:tc>
          <w:tcPr>
            <w:tcW w:w="0" w:type="auto"/>
          </w:tcPr>
          <w:p w14:paraId="5653359F" w14:textId="77777777" w:rsidR="003C3B54" w:rsidRPr="003116C3" w:rsidRDefault="003C3B54" w:rsidP="003C3B54">
            <w:pPr>
              <w:pStyle w:val="NormalforTables"/>
              <w:spacing w:line="720" w:lineRule="exact"/>
            </w:pPr>
            <w:r w:rsidRPr="00261222">
              <w:t>‹listen</w:t>
            </w:r>
            <w:r w:rsidRPr="00261222">
              <w:rPr>
                <w:smallCaps/>
              </w:rPr>
              <w:t>-j›</w:t>
            </w:r>
            <w:r w:rsidRPr="00261222">
              <w:t>-µ</w:t>
            </w:r>
            <w:r>
              <w:t>̋</w:t>
            </w:r>
            <w:r w:rsidRPr="00261222">
              <w:rPr>
                <w:smallCaps/>
              </w:rPr>
              <w:t>prop-µloc-t</w:t>
            </w:r>
          </w:p>
        </w:tc>
      </w:tr>
      <w:tr w:rsidR="003C3B54" w:rsidRPr="003116C3" w14:paraId="1309467E" w14:textId="77777777" w:rsidTr="004309AD">
        <w:tc>
          <w:tcPr>
            <w:tcW w:w="0" w:type="auto"/>
          </w:tcPr>
          <w:p w14:paraId="674C55C7" w14:textId="77777777" w:rsidR="003C3B54" w:rsidRPr="00261222" w:rsidRDefault="003C3B54" w:rsidP="003C3B54">
            <w:pPr>
              <w:pStyle w:val="NormalforTables"/>
              <w:spacing w:line="720" w:lineRule="exact"/>
            </w:pPr>
          </w:p>
        </w:tc>
        <w:tc>
          <w:tcPr>
            <w:tcW w:w="0" w:type="auto"/>
          </w:tcPr>
          <w:p w14:paraId="2C5D7BCE" w14:textId="08635F51" w:rsidR="003C3B54" w:rsidRPr="003116C3" w:rsidRDefault="003C3B54" w:rsidP="003C3B54">
            <w:pPr>
              <w:pStyle w:val="NormalforTables"/>
              <w:spacing w:line="720" w:lineRule="exact"/>
            </w:pPr>
            <w:r w:rsidRPr="00261222">
              <w:t>again</w:t>
            </w:r>
          </w:p>
        </w:tc>
        <w:tc>
          <w:tcPr>
            <w:tcW w:w="0" w:type="auto"/>
          </w:tcPr>
          <w:p w14:paraId="196356E5" w14:textId="77777777" w:rsidR="003C3B54" w:rsidRPr="003116C3" w:rsidRDefault="003C3B54" w:rsidP="003C3B54">
            <w:pPr>
              <w:pStyle w:val="NormalforTables"/>
              <w:spacing w:line="720" w:lineRule="exact"/>
            </w:pPr>
            <w:r w:rsidRPr="00261222">
              <w:t>‹listen</w:t>
            </w:r>
            <w:r w:rsidRPr="00261222">
              <w:rPr>
                <w:smallCaps/>
              </w:rPr>
              <w:t>›-pot-cmp</w:t>
            </w:r>
          </w:p>
        </w:tc>
      </w:tr>
    </w:tbl>
    <w:p w14:paraId="65E20532" w14:textId="723984A9" w:rsidR="003C3B54" w:rsidRPr="00261222" w:rsidRDefault="003C3B54" w:rsidP="003C3B54">
      <w:pPr>
        <w:pStyle w:val="NormalforTables"/>
        <w:spacing w:line="720" w:lineRule="exact"/>
        <w:ind w:left="720"/>
      </w:pPr>
      <w:r w:rsidRPr="00261222">
        <w:rPr>
          <w:rFonts w:cs="Times-Roman"/>
        </w:rPr>
        <w:t>‘We should listen again.’ [</w:t>
      </w:r>
      <w:r w:rsidR="00144C83">
        <w:rPr>
          <w:rFonts w:cs="Times-Roman"/>
        </w:rPr>
        <w:t>R</w:t>
      </w:r>
      <w:r w:rsidRPr="00261222">
        <w:rPr>
          <w:rFonts w:cs="Times-Roman"/>
        </w:rPr>
        <w:t>2007-may21]</w:t>
      </w:r>
    </w:p>
    <w:p w14:paraId="0ABCA54A" w14:textId="77777777" w:rsidR="003C3B54" w:rsidRDefault="003C3B54" w:rsidP="003C3B54">
      <w:pPr>
        <w:spacing w:line="720" w:lineRule="exact"/>
        <w:jc w:val="lef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932"/>
        <w:gridCol w:w="2428"/>
        <w:gridCol w:w="1822"/>
        <w:gridCol w:w="1611"/>
      </w:tblGrid>
      <w:tr w:rsidR="004631D9" w:rsidRPr="003116C3" w14:paraId="6C184872" w14:textId="77777777" w:rsidTr="004631D9">
        <w:tc>
          <w:tcPr>
            <w:tcW w:w="0" w:type="auto"/>
          </w:tcPr>
          <w:p w14:paraId="5F107B3F" w14:textId="2E9A18B8" w:rsidR="004631D9" w:rsidRPr="00261222" w:rsidRDefault="0048276C" w:rsidP="004631D9">
            <w:pPr>
              <w:pStyle w:val="NormalforTables"/>
              <w:spacing w:line="720" w:lineRule="exact"/>
              <w:rPr>
                <w:rFonts w:cs="Times-Roman"/>
                <w:b/>
                <w:i/>
                <w:iCs/>
              </w:rPr>
            </w:pPr>
            <w:r w:rsidRPr="0048276C">
              <w:t>(10.43)</w:t>
            </w:r>
          </w:p>
        </w:tc>
        <w:tc>
          <w:tcPr>
            <w:tcW w:w="0" w:type="auto"/>
          </w:tcPr>
          <w:p w14:paraId="7A3B57BB" w14:textId="20EDD4FC" w:rsidR="004631D9" w:rsidRPr="009228FD" w:rsidRDefault="004631D9" w:rsidP="004631D9">
            <w:pPr>
              <w:pStyle w:val="NormalforTables"/>
              <w:spacing w:line="720" w:lineRule="exact"/>
              <w:rPr>
                <w:b/>
                <w:i/>
              </w:rPr>
            </w:pPr>
            <w:r w:rsidRPr="00261222">
              <w:rPr>
                <w:rFonts w:cs="Times-Roman"/>
                <w:b/>
                <w:i/>
                <w:iCs/>
              </w:rPr>
              <w:t>Kada</w:t>
            </w:r>
          </w:p>
        </w:tc>
        <w:tc>
          <w:tcPr>
            <w:tcW w:w="0" w:type="auto"/>
          </w:tcPr>
          <w:p w14:paraId="51A1A315" w14:textId="64A3E98D" w:rsidR="004631D9" w:rsidRPr="003116C3" w:rsidRDefault="004631D9" w:rsidP="004631D9">
            <w:pPr>
              <w:pStyle w:val="NormalforTables"/>
              <w:spacing w:line="720" w:lineRule="exact"/>
              <w:rPr>
                <w:i/>
              </w:rPr>
            </w:pPr>
            <w:r>
              <w:rPr>
                <w:i/>
              </w:rPr>
              <w:t>rabinangku</w:t>
            </w:r>
            <w:r w:rsidRPr="00261222">
              <w:rPr>
                <w:i/>
              </w:rPr>
              <w:t>,</w:t>
            </w:r>
          </w:p>
        </w:tc>
        <w:tc>
          <w:tcPr>
            <w:tcW w:w="0" w:type="auto"/>
          </w:tcPr>
          <w:p w14:paraId="40FA4A19" w14:textId="62997DE0" w:rsidR="004631D9" w:rsidRPr="0027175D" w:rsidRDefault="004631D9" w:rsidP="004631D9">
            <w:pPr>
              <w:pStyle w:val="NormalforTables"/>
              <w:spacing w:line="720" w:lineRule="exact"/>
              <w:rPr>
                <w:i/>
              </w:rPr>
            </w:pPr>
            <w:r>
              <w:rPr>
                <w:rFonts w:cs="Times-Roman"/>
                <w:i/>
              </w:rPr>
              <w:t>dulk</w:t>
            </w:r>
            <w:r w:rsidRPr="00261222">
              <w:rPr>
                <w:rFonts w:cs="Times-Roman"/>
                <w:i/>
              </w:rPr>
              <w:t>uru</w:t>
            </w:r>
          </w:p>
        </w:tc>
        <w:tc>
          <w:tcPr>
            <w:tcW w:w="0" w:type="auto"/>
          </w:tcPr>
          <w:p w14:paraId="5CF98961" w14:textId="4F00FD7E" w:rsidR="004631D9" w:rsidRPr="003116C3" w:rsidRDefault="004631D9" w:rsidP="004631D9">
            <w:pPr>
              <w:pStyle w:val="NormalforTables"/>
              <w:spacing w:line="720" w:lineRule="exact"/>
            </w:pPr>
            <w:r>
              <w:rPr>
                <w:rFonts w:cs="Times-Roman"/>
                <w:i/>
                <w:iCs/>
              </w:rPr>
              <w:t>diiju</w:t>
            </w:r>
            <w:r w:rsidRPr="00261222">
              <w:rPr>
                <w:rFonts w:cs="Times-Roman"/>
                <w:i/>
                <w:iCs/>
              </w:rPr>
              <w:t>.</w:t>
            </w:r>
          </w:p>
        </w:tc>
      </w:tr>
      <w:tr w:rsidR="004631D9" w:rsidRPr="004631D9" w14:paraId="4127182B" w14:textId="77777777" w:rsidTr="004631D9">
        <w:tc>
          <w:tcPr>
            <w:tcW w:w="0" w:type="auto"/>
          </w:tcPr>
          <w:p w14:paraId="7D713A1F" w14:textId="77777777" w:rsidR="004631D9" w:rsidRPr="004631D9" w:rsidRDefault="004631D9" w:rsidP="004631D9">
            <w:pPr>
              <w:pStyle w:val="NormalforTables"/>
              <w:spacing w:line="720" w:lineRule="exact"/>
              <w:rPr>
                <w:rFonts w:ascii="Doulos SIL" w:hAnsi="Doulos SIL"/>
              </w:rPr>
            </w:pPr>
          </w:p>
        </w:tc>
        <w:tc>
          <w:tcPr>
            <w:tcW w:w="0" w:type="auto"/>
          </w:tcPr>
          <w:p w14:paraId="7BCFBC68" w14:textId="3AAC978A" w:rsidR="004631D9" w:rsidRPr="004631D9" w:rsidRDefault="004631D9" w:rsidP="004631D9">
            <w:pPr>
              <w:pStyle w:val="NormalforTables"/>
              <w:spacing w:line="720" w:lineRule="exact"/>
              <w:rPr>
                <w:rFonts w:ascii="Doulos SIL" w:hAnsi="Doulos SIL" w:cs="Times-Roman"/>
                <w:b/>
                <w:i/>
                <w:iCs/>
              </w:rPr>
            </w:pPr>
            <w:r w:rsidRPr="004631D9">
              <w:rPr>
                <w:rFonts w:ascii="Doulos SIL" w:hAnsi="Doulos SIL" w:cs="Times-Roman"/>
                <w:iCs/>
              </w:rPr>
              <w:t>kata-ø</w:t>
            </w:r>
          </w:p>
        </w:tc>
        <w:tc>
          <w:tcPr>
            <w:tcW w:w="0" w:type="auto"/>
          </w:tcPr>
          <w:p w14:paraId="6B7BD970" w14:textId="7EC51D68" w:rsidR="004631D9" w:rsidRPr="004631D9" w:rsidRDefault="004631D9" w:rsidP="004631D9">
            <w:pPr>
              <w:pStyle w:val="NormalforTables"/>
              <w:spacing w:line="720" w:lineRule="exact"/>
              <w:rPr>
                <w:rFonts w:ascii="Doulos SIL" w:hAnsi="Doulos SIL"/>
              </w:rPr>
            </w:pPr>
            <w:r w:rsidRPr="004631D9">
              <w:rPr>
                <w:rFonts w:ascii="Doulos SIL" w:hAnsi="Doulos SIL"/>
                <w:noProof/>
                <w:lang w:val="en-US"/>
              </w:rPr>
              <w:t>ɻapi-c-ɳaŋ</w:t>
            </w:r>
            <w:r w:rsidRPr="004631D9">
              <w:rPr>
                <w:noProof/>
                <w:lang w:val="en-US"/>
              </w:rPr>
              <w:t>+</w:t>
            </w:r>
            <w:r w:rsidRPr="004631D9">
              <w:rPr>
                <w:rFonts w:ascii="Doulos SIL" w:hAnsi="Doulos SIL"/>
                <w:noProof/>
                <w:lang w:val="en-US"/>
              </w:rPr>
              <w:t>kuu-ø</w:t>
            </w:r>
          </w:p>
        </w:tc>
        <w:tc>
          <w:tcPr>
            <w:tcW w:w="0" w:type="auto"/>
          </w:tcPr>
          <w:p w14:paraId="0951A10A" w14:textId="35B180A2" w:rsidR="004631D9" w:rsidRPr="004631D9" w:rsidRDefault="004631D9" w:rsidP="004631D9">
            <w:pPr>
              <w:pStyle w:val="NormalforTables"/>
              <w:spacing w:line="720" w:lineRule="exact"/>
              <w:rPr>
                <w:rFonts w:ascii="Doulos SIL" w:hAnsi="Doulos SIL" w:cs="Times-Roman"/>
              </w:rPr>
            </w:pPr>
            <w:r w:rsidRPr="004631D9">
              <w:rPr>
                <w:rFonts w:ascii="Doulos SIL" w:hAnsi="Doulos SIL"/>
                <w:noProof/>
                <w:lang w:val="en-US"/>
              </w:rPr>
              <w:t>ʈulk</w:t>
            </w:r>
            <w:r w:rsidRPr="004631D9">
              <w:rPr>
                <w:noProof/>
                <w:lang w:val="en-US"/>
              </w:rPr>
              <w:t>+</w:t>
            </w:r>
            <w:r w:rsidRPr="004631D9">
              <w:rPr>
                <w:rFonts w:ascii="Doulos SIL" w:hAnsi="Doulos SIL"/>
                <w:noProof/>
                <w:lang w:val="en-US"/>
              </w:rPr>
              <w:t>kuɻu-ø</w:t>
            </w:r>
          </w:p>
        </w:tc>
        <w:tc>
          <w:tcPr>
            <w:tcW w:w="0" w:type="auto"/>
          </w:tcPr>
          <w:p w14:paraId="1B9BC025" w14:textId="2BDFA039" w:rsidR="004631D9" w:rsidRPr="004631D9" w:rsidRDefault="004631D9" w:rsidP="004631D9">
            <w:pPr>
              <w:pStyle w:val="NormalforTables"/>
              <w:spacing w:line="720" w:lineRule="exact"/>
              <w:rPr>
                <w:rFonts w:ascii="Doulos SIL" w:hAnsi="Doulos SIL" w:cs="Times-Roman"/>
                <w:iCs/>
              </w:rPr>
            </w:pPr>
            <w:r w:rsidRPr="004631D9">
              <w:rPr>
                <w:rFonts w:ascii="Doulos SIL" w:hAnsi="Doulos SIL" w:cs="Times-Roman"/>
                <w:iCs/>
              </w:rPr>
              <w:t>ʈiː-c</w:t>
            </w:r>
            <w:r w:rsidRPr="004631D9">
              <w:rPr>
                <w:noProof/>
                <w:lang w:val="en-US"/>
              </w:rPr>
              <w:t>+</w:t>
            </w:r>
            <w:r w:rsidRPr="004631D9">
              <w:rPr>
                <w:rFonts w:ascii="Doulos SIL" w:hAnsi="Doulos SIL"/>
                <w:noProof/>
                <w:lang w:val="en-US"/>
              </w:rPr>
              <w:t>kuu-ø</w:t>
            </w:r>
          </w:p>
        </w:tc>
      </w:tr>
      <w:tr w:rsidR="004631D9" w:rsidRPr="003116C3" w14:paraId="20329146" w14:textId="77777777" w:rsidTr="004631D9">
        <w:tc>
          <w:tcPr>
            <w:tcW w:w="0" w:type="auto"/>
          </w:tcPr>
          <w:p w14:paraId="56E5D041" w14:textId="77777777" w:rsidR="004631D9" w:rsidRPr="00261222" w:rsidRDefault="004631D9" w:rsidP="004631D9">
            <w:pPr>
              <w:pStyle w:val="NormalforTables"/>
              <w:spacing w:line="720" w:lineRule="exact"/>
            </w:pPr>
          </w:p>
        </w:tc>
        <w:tc>
          <w:tcPr>
            <w:tcW w:w="0" w:type="auto"/>
          </w:tcPr>
          <w:p w14:paraId="7AA02111" w14:textId="16550677" w:rsidR="004631D9" w:rsidRPr="003116C3" w:rsidRDefault="004631D9" w:rsidP="004631D9">
            <w:pPr>
              <w:pStyle w:val="NormalforTables"/>
              <w:spacing w:line="720" w:lineRule="exact"/>
            </w:pPr>
            <w:r w:rsidRPr="00261222">
              <w:t>again.</w:t>
            </w:r>
            <w:r w:rsidRPr="00261222">
              <w:rPr>
                <w:smallCaps/>
              </w:rPr>
              <w:t>t</w:t>
            </w:r>
          </w:p>
        </w:tc>
        <w:tc>
          <w:tcPr>
            <w:tcW w:w="0" w:type="auto"/>
          </w:tcPr>
          <w:p w14:paraId="6C21797E" w14:textId="77777777" w:rsidR="004631D9" w:rsidRPr="003116C3" w:rsidRDefault="004631D9" w:rsidP="004631D9">
            <w:pPr>
              <w:pStyle w:val="NormalforTables"/>
              <w:spacing w:line="720" w:lineRule="exact"/>
            </w:pPr>
            <w:r w:rsidRPr="00261222">
              <w:t>‹arise</w:t>
            </w:r>
            <w:r w:rsidRPr="00261222">
              <w:rPr>
                <w:smallCaps/>
              </w:rPr>
              <w:t>-j›</w:t>
            </w:r>
            <w:r w:rsidRPr="00261222">
              <w:t>-µ</w:t>
            </w:r>
            <w:r w:rsidRPr="00261222">
              <w:rPr>
                <w:smallCaps/>
              </w:rPr>
              <w:t>neg</w:t>
            </w:r>
            <w:r w:rsidRPr="00261222">
              <w:t>-µ</w:t>
            </w:r>
            <w:r>
              <w:t>̋</w:t>
            </w:r>
            <w:r w:rsidRPr="00261222">
              <w:rPr>
                <w:smallCaps/>
              </w:rPr>
              <w:t>prop-t</w:t>
            </w:r>
          </w:p>
        </w:tc>
        <w:tc>
          <w:tcPr>
            <w:tcW w:w="0" w:type="auto"/>
          </w:tcPr>
          <w:p w14:paraId="5B3EBB67" w14:textId="77777777" w:rsidR="004631D9" w:rsidRPr="003116C3" w:rsidRDefault="004631D9" w:rsidP="004631D9">
            <w:pPr>
              <w:pStyle w:val="NormalforTables"/>
              <w:spacing w:line="720" w:lineRule="exact"/>
            </w:pPr>
            <w:r w:rsidRPr="00261222">
              <w:t>ground-µ</w:t>
            </w:r>
            <w:r>
              <w:t>̋</w:t>
            </w:r>
            <w:r w:rsidRPr="00261222">
              <w:rPr>
                <w:smallCaps/>
              </w:rPr>
              <w:t>prop-t</w:t>
            </w:r>
          </w:p>
        </w:tc>
        <w:tc>
          <w:tcPr>
            <w:tcW w:w="0" w:type="auto"/>
          </w:tcPr>
          <w:p w14:paraId="10A8362A" w14:textId="77777777" w:rsidR="004631D9" w:rsidRPr="003116C3" w:rsidRDefault="004631D9" w:rsidP="004631D9">
            <w:pPr>
              <w:pStyle w:val="NormalforTables"/>
              <w:spacing w:line="720" w:lineRule="exact"/>
            </w:pPr>
            <w:r w:rsidRPr="00261222">
              <w:t>‹sit</w:t>
            </w:r>
            <w:r w:rsidRPr="00261222">
              <w:rPr>
                <w:smallCaps/>
              </w:rPr>
              <w:t>-j›</w:t>
            </w:r>
            <w:r w:rsidRPr="00261222">
              <w:t>-µ</w:t>
            </w:r>
            <w:r>
              <w:t>̋</w:t>
            </w:r>
            <w:r w:rsidRPr="00261222">
              <w:rPr>
                <w:smallCaps/>
              </w:rPr>
              <w:t>prop-t</w:t>
            </w:r>
          </w:p>
        </w:tc>
      </w:tr>
      <w:tr w:rsidR="004631D9" w:rsidRPr="003116C3" w14:paraId="55FB225D" w14:textId="77777777" w:rsidTr="004631D9">
        <w:tc>
          <w:tcPr>
            <w:tcW w:w="0" w:type="auto"/>
          </w:tcPr>
          <w:p w14:paraId="65EAAEB4" w14:textId="77777777" w:rsidR="004631D9" w:rsidRPr="00261222" w:rsidRDefault="004631D9" w:rsidP="004631D9">
            <w:pPr>
              <w:pStyle w:val="NormalforTables"/>
              <w:spacing w:line="720" w:lineRule="exact"/>
            </w:pPr>
          </w:p>
        </w:tc>
        <w:tc>
          <w:tcPr>
            <w:tcW w:w="0" w:type="auto"/>
          </w:tcPr>
          <w:p w14:paraId="4EFBDDC1" w14:textId="49734353" w:rsidR="004631D9" w:rsidRPr="003116C3" w:rsidRDefault="004631D9" w:rsidP="004631D9">
            <w:pPr>
              <w:pStyle w:val="NormalforTables"/>
              <w:spacing w:line="720" w:lineRule="exact"/>
            </w:pPr>
            <w:r w:rsidRPr="00261222">
              <w:t>again</w:t>
            </w:r>
          </w:p>
        </w:tc>
        <w:tc>
          <w:tcPr>
            <w:tcW w:w="0" w:type="auto"/>
          </w:tcPr>
          <w:p w14:paraId="2F771F37" w14:textId="77777777" w:rsidR="004631D9" w:rsidRPr="003116C3" w:rsidRDefault="004631D9" w:rsidP="004631D9">
            <w:pPr>
              <w:pStyle w:val="NormalforTables"/>
              <w:spacing w:line="720" w:lineRule="exact"/>
            </w:pPr>
            <w:r w:rsidRPr="00261222">
              <w:t>‹arise</w:t>
            </w:r>
            <w:r w:rsidRPr="00261222">
              <w:rPr>
                <w:smallCaps/>
              </w:rPr>
              <w:t>›-neg-pot</w:t>
            </w:r>
          </w:p>
        </w:tc>
        <w:tc>
          <w:tcPr>
            <w:tcW w:w="0" w:type="auto"/>
          </w:tcPr>
          <w:p w14:paraId="07F53C41" w14:textId="77777777" w:rsidR="004631D9" w:rsidRPr="003116C3" w:rsidRDefault="004631D9" w:rsidP="004631D9">
            <w:pPr>
              <w:pStyle w:val="NormalforTables"/>
              <w:spacing w:line="720" w:lineRule="exact"/>
            </w:pPr>
            <w:r w:rsidRPr="00261222">
              <w:t>ground-</w:t>
            </w:r>
            <w:r w:rsidRPr="00261222">
              <w:rPr>
                <w:smallCaps/>
              </w:rPr>
              <w:t>fut</w:t>
            </w:r>
          </w:p>
        </w:tc>
        <w:tc>
          <w:tcPr>
            <w:tcW w:w="0" w:type="auto"/>
          </w:tcPr>
          <w:p w14:paraId="661530B9" w14:textId="77777777" w:rsidR="004631D9" w:rsidRPr="003116C3" w:rsidRDefault="004631D9" w:rsidP="004631D9">
            <w:pPr>
              <w:pStyle w:val="NormalforTables"/>
              <w:spacing w:line="720" w:lineRule="exact"/>
            </w:pPr>
            <w:r w:rsidRPr="00261222">
              <w:t>‹sit</w:t>
            </w:r>
            <w:r w:rsidRPr="00261222">
              <w:rPr>
                <w:smallCaps/>
              </w:rPr>
              <w:t>›-pot</w:t>
            </w:r>
          </w:p>
        </w:tc>
      </w:tr>
    </w:tbl>
    <w:p w14:paraId="1E623EFA" w14:textId="77777777" w:rsidR="004631D9" w:rsidRPr="00261222" w:rsidRDefault="004631D9" w:rsidP="004631D9">
      <w:pPr>
        <w:pStyle w:val="NormalforTables"/>
        <w:spacing w:line="720" w:lineRule="exact"/>
        <w:ind w:left="720"/>
      </w:pPr>
      <w:r w:rsidRPr="00261222">
        <w:rPr>
          <w:rFonts w:cs="Times-Roman"/>
        </w:rPr>
        <w:t>‘He won’t get up again, he’ll stay on the ground.’ [W1960]</w:t>
      </w:r>
    </w:p>
    <w:p w14:paraId="2A903B30" w14:textId="77777777" w:rsidR="004631D9" w:rsidRPr="003C3B54" w:rsidRDefault="004631D9" w:rsidP="003C3B54">
      <w:pPr>
        <w:spacing w:line="720" w:lineRule="exact"/>
        <w:jc w:val="left"/>
      </w:pPr>
    </w:p>
    <w:p w14:paraId="215CE78D" w14:textId="493E0DDB" w:rsidR="004309AD" w:rsidRDefault="004309AD" w:rsidP="004309AD">
      <w:pPr>
        <w:spacing w:line="720" w:lineRule="exact"/>
        <w:jc w:val="left"/>
      </w:pPr>
      <w:r>
        <w:t>The root</w:t>
      </w:r>
      <w:r w:rsidR="003C3B54" w:rsidRPr="00261222">
        <w:t xml:space="preserve"> </w:t>
      </w:r>
      <w:r w:rsidR="003C3B54" w:rsidRPr="00261222">
        <w:rPr>
          <w:i/>
        </w:rPr>
        <w:t xml:space="preserve">nginja- </w:t>
      </w:r>
      <w:r w:rsidR="003C3B54" w:rsidRPr="00261222">
        <w:t>‘</w:t>
      </w:r>
      <w:r w:rsidR="003C3B54" w:rsidRPr="00261222">
        <w:rPr>
          <w:smallCaps/>
        </w:rPr>
        <w:t xml:space="preserve">frustrated’ </w:t>
      </w:r>
      <w:r w:rsidR="00111B8C">
        <w:t xml:space="preserve">expresses that an event goes against some purpose or </w:t>
      </w:r>
      <w:r w:rsidR="00A73C72" w:rsidRPr="00A73C72">
        <w:t xml:space="preserve">reason (Evans 1995a:382–84) and </w:t>
      </w:r>
      <w:r w:rsidR="00111B8C">
        <w:t xml:space="preserve">like </w:t>
      </w:r>
      <w:r w:rsidR="00111B8C">
        <w:rPr>
          <w:i/>
        </w:rPr>
        <w:t xml:space="preserve">kada </w:t>
      </w:r>
      <w:r w:rsidR="00111B8C">
        <w:t xml:space="preserve">it </w:t>
      </w:r>
      <w:r w:rsidR="003C3B54">
        <w:t>exhibit</w:t>
      </w:r>
      <w:r>
        <w:t>s</w:t>
      </w:r>
      <w:r w:rsidR="003C3B54">
        <w:t xml:space="preserve"> </w:t>
      </w:r>
      <w:r>
        <w:t>dual</w:t>
      </w:r>
      <w:r w:rsidR="003C3B54">
        <w:t xml:space="preserve"> behaviour. </w:t>
      </w:r>
      <w:r>
        <w:t xml:space="preserve">DPs built </w:t>
      </w:r>
      <w:r w:rsidR="00111B8C">
        <w:t>on</w:t>
      </w:r>
      <w:r w:rsidR="003C3B54">
        <w:t xml:space="preserve"> </w:t>
      </w:r>
      <w:r w:rsidR="003C3B54">
        <w:rPr>
          <w:i/>
        </w:rPr>
        <w:lastRenderedPageBreak/>
        <w:t xml:space="preserve">nginja </w:t>
      </w:r>
      <w:r>
        <w:t>can</w:t>
      </w:r>
      <w:r w:rsidR="003C3B54">
        <w:t xml:space="preserve"> </w:t>
      </w:r>
      <w:r>
        <w:t>be</w:t>
      </w:r>
      <w:r w:rsidR="003C3B54">
        <w:t xml:space="preserve"> daughter</w:t>
      </w:r>
      <w:r>
        <w:t>s</w:t>
      </w:r>
      <w:r w:rsidR="003C3B54" w:rsidRPr="00261222">
        <w:t xml:space="preserve"> of VP</w:t>
      </w:r>
      <w:r w:rsidR="003C3B54" w:rsidRPr="00CB06E2">
        <w:rPr>
          <w:vertAlign w:val="subscript"/>
        </w:rPr>
        <w:t>γ</w:t>
      </w:r>
      <w:r w:rsidR="003C3B54">
        <w:t>,</w:t>
      </w:r>
      <w:r w:rsidR="003C3B54" w:rsidRPr="00261222">
        <w:t xml:space="preserve"> inflect</w:t>
      </w:r>
      <w:r>
        <w:t>ing</w:t>
      </w:r>
      <w:r w:rsidR="003C3B54">
        <w:t xml:space="preserve"> for </w:t>
      </w:r>
      <w:r w:rsidR="003C3B54" w:rsidRPr="00261222">
        <w:rPr>
          <w:smallCaps/>
        </w:rPr>
        <w:t>tama:</w:t>
      </w:r>
      <w:r w:rsidR="003C3B54" w:rsidRPr="00261222">
        <w:t xml:space="preserve">future </w:t>
      </w:r>
      <w:r w:rsidR="00111B8C">
        <w:t xml:space="preserve">as </w:t>
      </w:r>
      <w:r w:rsidR="00A73C72" w:rsidRPr="00A73C72">
        <w:t xml:space="preserve">in (10.44) but </w:t>
      </w:r>
      <w:r w:rsidR="00EB436E">
        <w:t xml:space="preserve">never for </w:t>
      </w:r>
      <w:r w:rsidR="00EB436E" w:rsidRPr="00261222">
        <w:rPr>
          <w:smallCaps/>
        </w:rPr>
        <w:t>tama:</w:t>
      </w:r>
      <w:r w:rsidR="00EB436E">
        <w:t>directed</w:t>
      </w:r>
      <w:r w:rsidR="00EB436E" w:rsidRPr="00261222">
        <w:t xml:space="preserve"> </w:t>
      </w:r>
      <w:r w:rsidR="00EB436E">
        <w:t xml:space="preserve">or </w:t>
      </w:r>
      <w:r w:rsidR="00EB436E" w:rsidRPr="00EB436E">
        <w:rPr>
          <w:smallCaps/>
        </w:rPr>
        <w:t>tama</w:t>
      </w:r>
      <w:r w:rsidR="00EB436E">
        <w:t xml:space="preserve">:instantiated </w:t>
      </w:r>
      <w:r w:rsidR="003C3B54">
        <w:t xml:space="preserve">as </w:t>
      </w:r>
      <w:r w:rsidR="00EB436E">
        <w:t xml:space="preserve">illustrated </w:t>
      </w:r>
      <w:r w:rsidR="00A73C72" w:rsidRPr="00A73C72">
        <w:t>in (10.45).</w:t>
      </w:r>
    </w:p>
    <w:p w14:paraId="7B969B04" w14:textId="77777777" w:rsidR="00E56C49" w:rsidRPr="003116C3" w:rsidRDefault="00E56C49" w:rsidP="00E56C49">
      <w:pPr>
        <w:pStyle w:val="NormalforTables"/>
        <w:tabs>
          <w:tab w:val="left" w:pos="1006"/>
        </w:tabs>
        <w:spacing w:line="720" w:lineRule="exac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199"/>
        <w:gridCol w:w="2173"/>
        <w:gridCol w:w="1606"/>
      </w:tblGrid>
      <w:tr w:rsidR="00AF3FC5" w:rsidRPr="003116C3" w14:paraId="1D484D29" w14:textId="0C2C53DE" w:rsidTr="00E56C49">
        <w:tc>
          <w:tcPr>
            <w:tcW w:w="0" w:type="auto"/>
          </w:tcPr>
          <w:p w14:paraId="5BC5F325" w14:textId="7D1D10F3" w:rsidR="00AF3FC5" w:rsidRPr="00261222" w:rsidRDefault="0048276C" w:rsidP="00E56C49">
            <w:pPr>
              <w:pStyle w:val="NormalforTables"/>
              <w:spacing w:line="720" w:lineRule="exact"/>
              <w:rPr>
                <w:rFonts w:cs="Times-Roman"/>
                <w:b/>
                <w:i/>
                <w:iCs/>
              </w:rPr>
            </w:pPr>
            <w:r w:rsidRPr="0048276C">
              <w:t>(10.44)</w:t>
            </w:r>
          </w:p>
        </w:tc>
        <w:tc>
          <w:tcPr>
            <w:tcW w:w="0" w:type="auto"/>
          </w:tcPr>
          <w:p w14:paraId="3BBBD226" w14:textId="4442C25F" w:rsidR="00AF3FC5" w:rsidRPr="00261222" w:rsidRDefault="00AF3FC5" w:rsidP="00E56C49">
            <w:pPr>
              <w:pStyle w:val="NormalforTables"/>
              <w:spacing w:line="720" w:lineRule="exact"/>
              <w:rPr>
                <w:rFonts w:cs="Times-Roman"/>
                <w:b/>
                <w:i/>
                <w:iCs/>
              </w:rPr>
            </w:pPr>
            <w:r>
              <w:rPr>
                <w:i/>
              </w:rPr>
              <w:t>N</w:t>
            </w:r>
            <w:r w:rsidRPr="00261222">
              <w:rPr>
                <w:i/>
              </w:rPr>
              <w:t>gaku</w:t>
            </w:r>
            <w:r>
              <w:rPr>
                <w:i/>
              </w:rPr>
              <w:t>rr</w:t>
            </w:r>
            <w:r w:rsidRPr="00261222">
              <w:rPr>
                <w:i/>
              </w:rPr>
              <w:t>a</w:t>
            </w:r>
          </w:p>
        </w:tc>
        <w:tc>
          <w:tcPr>
            <w:tcW w:w="0" w:type="auto"/>
          </w:tcPr>
          <w:p w14:paraId="540DB4AC" w14:textId="175E2F71" w:rsidR="00AF3FC5" w:rsidRPr="009228FD" w:rsidRDefault="00AF3FC5" w:rsidP="00E56C49">
            <w:pPr>
              <w:pStyle w:val="NormalforTables"/>
              <w:spacing w:line="720" w:lineRule="exact"/>
              <w:rPr>
                <w:b/>
                <w:i/>
              </w:rPr>
            </w:pPr>
            <w:r>
              <w:rPr>
                <w:rFonts w:cs="Times-Roman"/>
                <w:b/>
                <w:i/>
                <w:iCs/>
              </w:rPr>
              <w:t>nginjawu</w:t>
            </w:r>
          </w:p>
        </w:tc>
        <w:tc>
          <w:tcPr>
            <w:tcW w:w="0" w:type="auto"/>
          </w:tcPr>
          <w:p w14:paraId="2375D850" w14:textId="2E76B168" w:rsidR="00AF3FC5" w:rsidRPr="00E56C49" w:rsidRDefault="00AF3FC5" w:rsidP="00E56C49">
            <w:pPr>
              <w:pStyle w:val="NormalforTables"/>
              <w:spacing w:line="720" w:lineRule="exact"/>
              <w:rPr>
                <w:i/>
              </w:rPr>
            </w:pPr>
            <w:r w:rsidRPr="00261222">
              <w:rPr>
                <w:rFonts w:cs="Times-Roman"/>
                <w:i/>
                <w:iCs/>
                <w:lang w:val="en-US"/>
              </w:rPr>
              <w:t>warraju</w:t>
            </w:r>
            <w:r>
              <w:rPr>
                <w:rFonts w:cs="Times-Roman"/>
                <w:i/>
                <w:iCs/>
                <w:lang w:val="en-US"/>
              </w:rPr>
              <w:t>,</w:t>
            </w:r>
          </w:p>
        </w:tc>
      </w:tr>
      <w:tr w:rsidR="00AF3FC5" w:rsidRPr="003C3B54" w14:paraId="37A24C73" w14:textId="0092385B" w:rsidTr="00E56C49">
        <w:tc>
          <w:tcPr>
            <w:tcW w:w="0" w:type="auto"/>
          </w:tcPr>
          <w:p w14:paraId="79C4EFB7" w14:textId="77777777" w:rsidR="00AF3FC5" w:rsidRPr="003C3B54" w:rsidRDefault="00AF3FC5" w:rsidP="00E56C49">
            <w:pPr>
              <w:pStyle w:val="NormalforTables"/>
              <w:spacing w:line="720" w:lineRule="exact"/>
              <w:rPr>
                <w:rFonts w:ascii="Doulos SIL" w:hAnsi="Doulos SIL"/>
              </w:rPr>
            </w:pPr>
          </w:p>
        </w:tc>
        <w:tc>
          <w:tcPr>
            <w:tcW w:w="0" w:type="auto"/>
          </w:tcPr>
          <w:p w14:paraId="6E3161B1" w14:textId="244012A7" w:rsidR="00AF3FC5" w:rsidRPr="003C3B54" w:rsidRDefault="00AF3FC5" w:rsidP="00E56C49">
            <w:pPr>
              <w:pStyle w:val="NormalforTables"/>
              <w:spacing w:line="720" w:lineRule="exact"/>
              <w:rPr>
                <w:rFonts w:ascii="Doulos SIL" w:hAnsi="Doulos SIL" w:cs="Times-Roman"/>
                <w:iCs/>
              </w:rPr>
            </w:pPr>
            <w:r w:rsidRPr="00CE4D98">
              <w:rPr>
                <w:rFonts w:ascii="Doulos SIL" w:hAnsi="Doulos SIL" w:cs="Times-Roman"/>
                <w:iCs/>
                <w:noProof/>
                <w:lang w:val="en-US"/>
              </w:rPr>
              <w:t>ŋa-ku-</w:t>
            </w:r>
            <w:r>
              <w:rPr>
                <w:rFonts w:ascii="Doulos SIL" w:hAnsi="Doulos SIL" w:cs="Times-Roman"/>
                <w:iCs/>
                <w:noProof/>
                <w:lang w:val="en-US"/>
              </w:rPr>
              <w:t>r</w:t>
            </w:r>
            <w:r w:rsidRPr="00CE4D98">
              <w:rPr>
                <w:rFonts w:ascii="Doulos SIL" w:hAnsi="Doulos SIL" w:cs="Times-Roman"/>
                <w:iCs/>
                <w:noProof/>
                <w:lang w:val="en-US"/>
              </w:rPr>
              <w:t>-ta</w:t>
            </w:r>
          </w:p>
        </w:tc>
        <w:tc>
          <w:tcPr>
            <w:tcW w:w="0" w:type="auto"/>
          </w:tcPr>
          <w:p w14:paraId="132D26CF" w14:textId="2BCA6C06" w:rsidR="00AF3FC5" w:rsidRPr="003C3B54" w:rsidRDefault="00AF3FC5" w:rsidP="00E56C49">
            <w:pPr>
              <w:pStyle w:val="NormalforTables"/>
              <w:spacing w:line="720" w:lineRule="exact"/>
              <w:rPr>
                <w:rFonts w:ascii="Doulos SIL" w:hAnsi="Doulos SIL" w:cs="Times-Roman"/>
                <w:b/>
                <w:iCs/>
              </w:rPr>
            </w:pPr>
            <w:r>
              <w:rPr>
                <w:rFonts w:ascii="Doulos SIL" w:hAnsi="Doulos SIL" w:cs="Times-Roman"/>
                <w:iCs/>
              </w:rPr>
              <w:t>ŋiɲca</w:t>
            </w:r>
            <w:r w:rsidRPr="00261222">
              <w:rPr>
                <w:noProof/>
                <w:lang w:val="en-US"/>
              </w:rPr>
              <w:t>+</w:t>
            </w:r>
            <w:r w:rsidRPr="00CE4D98">
              <w:rPr>
                <w:rFonts w:ascii="Doulos SIL" w:hAnsi="Doulos SIL"/>
                <w:noProof/>
                <w:lang w:val="en-US"/>
              </w:rPr>
              <w:t>kuu</w:t>
            </w:r>
            <w:r>
              <w:rPr>
                <w:rFonts w:ascii="Doulos SIL" w:hAnsi="Doulos SIL"/>
                <w:noProof/>
                <w:lang w:val="en-US"/>
              </w:rPr>
              <w:t>-ø</w:t>
            </w:r>
          </w:p>
        </w:tc>
        <w:tc>
          <w:tcPr>
            <w:tcW w:w="0" w:type="auto"/>
          </w:tcPr>
          <w:p w14:paraId="222BAEC6" w14:textId="0980B836" w:rsidR="00AF3FC5" w:rsidRDefault="00AF3FC5" w:rsidP="00E56C49">
            <w:pPr>
              <w:pStyle w:val="NormalforTables"/>
              <w:spacing w:line="720" w:lineRule="exact"/>
              <w:rPr>
                <w:rFonts w:ascii="Doulos SIL" w:hAnsi="Doulos SIL"/>
              </w:rPr>
            </w:pPr>
            <w:r w:rsidRPr="00CE4D98">
              <w:rPr>
                <w:rFonts w:ascii="Doulos SIL" w:hAnsi="Doulos SIL"/>
                <w:noProof/>
                <w:lang w:val="en-US"/>
              </w:rPr>
              <w:t>wara-c</w:t>
            </w:r>
            <w:r w:rsidRPr="00261222">
              <w:rPr>
                <w:noProof/>
                <w:lang w:val="en-US"/>
              </w:rPr>
              <w:t>+</w:t>
            </w:r>
            <w:r w:rsidRPr="00CE4D98">
              <w:rPr>
                <w:rFonts w:ascii="Doulos SIL" w:hAnsi="Doulos SIL"/>
                <w:noProof/>
                <w:lang w:val="en-US"/>
              </w:rPr>
              <w:t>kuu-ø</w:t>
            </w:r>
          </w:p>
        </w:tc>
      </w:tr>
      <w:tr w:rsidR="00AF3FC5" w:rsidRPr="003116C3" w14:paraId="02647FF7" w14:textId="0A6E9184" w:rsidTr="00E56C49">
        <w:tc>
          <w:tcPr>
            <w:tcW w:w="0" w:type="auto"/>
          </w:tcPr>
          <w:p w14:paraId="685B9897" w14:textId="77777777" w:rsidR="00AF3FC5" w:rsidRPr="00261222" w:rsidRDefault="00AF3FC5" w:rsidP="00E56C49">
            <w:pPr>
              <w:pStyle w:val="NormalforTables"/>
              <w:spacing w:line="720" w:lineRule="exact"/>
            </w:pPr>
          </w:p>
        </w:tc>
        <w:tc>
          <w:tcPr>
            <w:tcW w:w="0" w:type="auto"/>
          </w:tcPr>
          <w:p w14:paraId="2BDF3EEC" w14:textId="6D78E5B2" w:rsidR="00AF3FC5" w:rsidRPr="00261222" w:rsidRDefault="00AF3FC5" w:rsidP="00E56C49">
            <w:pPr>
              <w:pStyle w:val="NormalforTables"/>
              <w:spacing w:line="720" w:lineRule="exact"/>
            </w:pPr>
            <w:r w:rsidRPr="00261222">
              <w:rPr>
                <w:rFonts w:cs="Times-Roman"/>
                <w:iCs/>
              </w:rPr>
              <w:t>1-2-pl-</w:t>
            </w:r>
            <w:r w:rsidRPr="00261222">
              <w:rPr>
                <w:rFonts w:cs="Times-Roman"/>
                <w:iCs/>
                <w:smallCaps/>
              </w:rPr>
              <w:t>t</w:t>
            </w:r>
          </w:p>
        </w:tc>
        <w:tc>
          <w:tcPr>
            <w:tcW w:w="0" w:type="auto"/>
          </w:tcPr>
          <w:p w14:paraId="1CF9B745" w14:textId="1B139A76" w:rsidR="00AF3FC5" w:rsidRPr="003116C3" w:rsidRDefault="00AF3FC5" w:rsidP="00E56C49">
            <w:pPr>
              <w:pStyle w:val="NormalforTables"/>
              <w:spacing w:line="720" w:lineRule="exact"/>
            </w:pPr>
            <w:r w:rsidRPr="00261222">
              <w:rPr>
                <w:smallCaps/>
              </w:rPr>
              <w:t>frustrated</w:t>
            </w:r>
            <w:r w:rsidRPr="00261222">
              <w:t>-µ</w:t>
            </w:r>
            <w:r>
              <w:t>̋</w:t>
            </w:r>
            <w:r w:rsidRPr="00261222">
              <w:rPr>
                <w:smallCaps/>
              </w:rPr>
              <w:t>prop t</w:t>
            </w:r>
          </w:p>
        </w:tc>
        <w:tc>
          <w:tcPr>
            <w:tcW w:w="0" w:type="auto"/>
          </w:tcPr>
          <w:p w14:paraId="2CE8DF96" w14:textId="2A27A412" w:rsidR="00AF3FC5" w:rsidRPr="00261222" w:rsidRDefault="00AF3FC5" w:rsidP="00E56C49">
            <w:pPr>
              <w:pStyle w:val="NormalforTables"/>
              <w:spacing w:line="720" w:lineRule="exact"/>
            </w:pPr>
            <w:r w:rsidRPr="00261222">
              <w:t>‹go</w:t>
            </w:r>
            <w:r w:rsidRPr="00261222">
              <w:rPr>
                <w:smallCaps/>
              </w:rPr>
              <w:t>-j›</w:t>
            </w:r>
            <w:r w:rsidRPr="00261222">
              <w:t>-µ</w:t>
            </w:r>
            <w:r>
              <w:t>̋</w:t>
            </w:r>
            <w:r w:rsidRPr="00261222">
              <w:rPr>
                <w:smallCaps/>
              </w:rPr>
              <w:t>prop-t</w:t>
            </w:r>
          </w:p>
        </w:tc>
      </w:tr>
      <w:tr w:rsidR="00AF3FC5" w:rsidRPr="003116C3" w14:paraId="67445D58" w14:textId="4912B731" w:rsidTr="00E56C49">
        <w:tc>
          <w:tcPr>
            <w:tcW w:w="0" w:type="auto"/>
          </w:tcPr>
          <w:p w14:paraId="648DE572" w14:textId="77777777" w:rsidR="00AF3FC5" w:rsidRPr="00261222" w:rsidRDefault="00AF3FC5" w:rsidP="00E56C49">
            <w:pPr>
              <w:pStyle w:val="NormalforTables"/>
              <w:spacing w:line="720" w:lineRule="exact"/>
            </w:pPr>
          </w:p>
        </w:tc>
        <w:tc>
          <w:tcPr>
            <w:tcW w:w="0" w:type="auto"/>
          </w:tcPr>
          <w:p w14:paraId="28A504AA" w14:textId="5210D46D" w:rsidR="00AF3FC5" w:rsidRPr="00261222" w:rsidRDefault="00AF3FC5" w:rsidP="00E56C49">
            <w:pPr>
              <w:pStyle w:val="NormalforTables"/>
              <w:spacing w:line="720" w:lineRule="exact"/>
            </w:pPr>
            <w:r w:rsidRPr="00261222">
              <w:rPr>
                <w:rFonts w:cs="Times-Roman"/>
                <w:iCs/>
              </w:rPr>
              <w:t>1-2-pl</w:t>
            </w:r>
          </w:p>
        </w:tc>
        <w:tc>
          <w:tcPr>
            <w:tcW w:w="0" w:type="auto"/>
          </w:tcPr>
          <w:p w14:paraId="32A82188" w14:textId="5A19517F" w:rsidR="00AF3FC5" w:rsidRPr="003116C3" w:rsidRDefault="00AF3FC5" w:rsidP="00E56C49">
            <w:pPr>
              <w:pStyle w:val="NormalforTables"/>
              <w:spacing w:line="720" w:lineRule="exact"/>
            </w:pPr>
            <w:r w:rsidRPr="00261222">
              <w:rPr>
                <w:smallCaps/>
              </w:rPr>
              <w:t>frustrated</w:t>
            </w:r>
            <w:r>
              <w:rPr>
                <w:smallCaps/>
              </w:rPr>
              <w:t>-fut</w:t>
            </w:r>
          </w:p>
        </w:tc>
        <w:tc>
          <w:tcPr>
            <w:tcW w:w="0" w:type="auto"/>
          </w:tcPr>
          <w:p w14:paraId="46207235" w14:textId="4DCDFFB5" w:rsidR="00AF3FC5" w:rsidRPr="00261222" w:rsidRDefault="00AF3FC5" w:rsidP="00E56C49">
            <w:pPr>
              <w:pStyle w:val="NormalforTables"/>
              <w:spacing w:line="720" w:lineRule="exact"/>
            </w:pPr>
            <w:r w:rsidRPr="00261222">
              <w:t>‹go</w:t>
            </w:r>
            <w:r w:rsidRPr="00261222">
              <w:rPr>
                <w:smallCaps/>
              </w:rPr>
              <w:t>›-pot</w:t>
            </w:r>
          </w:p>
        </w:tc>
      </w:tr>
    </w:tbl>
    <w:p w14:paraId="0BBB54FE" w14:textId="77777777" w:rsidR="004309AD" w:rsidRDefault="004309AD" w:rsidP="00AF3FC5">
      <w:pPr>
        <w:spacing w:line="720" w:lineRule="exact"/>
        <w:ind w:left="720"/>
        <w:jc w:val="left"/>
      </w:pPr>
    </w:p>
    <w:tbl>
      <w:tblPr>
        <w:tblStyle w:val="TableGrid"/>
        <w:tblW w:w="0" w:type="auto"/>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516"/>
        <w:gridCol w:w="1804"/>
      </w:tblGrid>
      <w:tr w:rsidR="00AF3FC5" w:rsidRPr="00261222" w14:paraId="4478DADC" w14:textId="77777777" w:rsidTr="00AF3FC5">
        <w:tc>
          <w:tcPr>
            <w:tcW w:w="0" w:type="auto"/>
          </w:tcPr>
          <w:p w14:paraId="68C18346" w14:textId="77777777" w:rsidR="00AF3FC5" w:rsidRPr="00261222" w:rsidRDefault="00AF3FC5" w:rsidP="00AF3FC5">
            <w:pPr>
              <w:pStyle w:val="NormalforTables"/>
              <w:spacing w:line="720" w:lineRule="exact"/>
              <w:rPr>
                <w:rFonts w:cs="Times-Roman"/>
                <w:i/>
                <w:iCs/>
                <w:lang w:val="en-US"/>
              </w:rPr>
            </w:pPr>
            <w:r w:rsidRPr="00E56C49">
              <w:rPr>
                <w:rFonts w:cs="Times-Roman"/>
                <w:i/>
                <w:iCs/>
              </w:rPr>
              <w:t>kabanangku</w:t>
            </w:r>
          </w:p>
        </w:tc>
        <w:tc>
          <w:tcPr>
            <w:tcW w:w="0" w:type="auto"/>
          </w:tcPr>
          <w:p w14:paraId="62D5F084" w14:textId="1A80B85A" w:rsidR="00AF3FC5" w:rsidRPr="00261222" w:rsidRDefault="00AF3FC5" w:rsidP="00AF3FC5">
            <w:pPr>
              <w:pStyle w:val="NormalforTables"/>
              <w:spacing w:line="720" w:lineRule="exact"/>
              <w:rPr>
                <w:rFonts w:cs="Times-Roman"/>
                <w:i/>
                <w:iCs/>
                <w:lang w:val="en-US"/>
              </w:rPr>
            </w:pPr>
            <w:r w:rsidRPr="00AF3FC5">
              <w:rPr>
                <w:rFonts w:cs="Times-Roman"/>
                <w:i/>
                <w:iCs/>
              </w:rPr>
              <w:t>kumbunawu</w:t>
            </w:r>
            <w:r>
              <w:rPr>
                <w:rFonts w:cs="Times-Roman"/>
                <w:i/>
                <w:iCs/>
              </w:rPr>
              <w:t>.</w:t>
            </w:r>
          </w:p>
        </w:tc>
      </w:tr>
      <w:tr w:rsidR="00AF3FC5" w:rsidRPr="00CE4D98" w14:paraId="0DD2D541" w14:textId="77777777" w:rsidTr="00AF3FC5">
        <w:tc>
          <w:tcPr>
            <w:tcW w:w="0" w:type="auto"/>
          </w:tcPr>
          <w:p w14:paraId="6B70FAC4" w14:textId="77777777" w:rsidR="00AF3FC5" w:rsidRPr="00CE4D98" w:rsidRDefault="00AF3FC5" w:rsidP="00AF3FC5">
            <w:pPr>
              <w:pStyle w:val="NormalforTables"/>
              <w:spacing w:line="720" w:lineRule="exact"/>
              <w:rPr>
                <w:rFonts w:ascii="Doulos SIL" w:hAnsi="Doulos SIL"/>
                <w:noProof/>
                <w:lang w:val="en-US"/>
              </w:rPr>
            </w:pPr>
            <w:r>
              <w:rPr>
                <w:rFonts w:ascii="Doulos SIL" w:hAnsi="Doulos SIL"/>
                <w:noProof/>
                <w:lang w:val="en-US"/>
              </w:rPr>
              <w:t>kapa-t̪-ɳaŋ</w:t>
            </w:r>
            <w:r w:rsidRPr="00261222">
              <w:rPr>
                <w:noProof/>
                <w:lang w:val="en-US"/>
              </w:rPr>
              <w:t>+</w:t>
            </w:r>
            <w:r w:rsidRPr="00FF2592">
              <w:rPr>
                <w:rFonts w:ascii="Doulos SIL" w:hAnsi="Doulos SIL"/>
                <w:noProof/>
                <w:lang w:val="en-US"/>
              </w:rPr>
              <w:t>kuu-ø</w:t>
            </w:r>
          </w:p>
        </w:tc>
        <w:tc>
          <w:tcPr>
            <w:tcW w:w="0" w:type="auto"/>
          </w:tcPr>
          <w:p w14:paraId="68513107" w14:textId="77777777" w:rsidR="00AF3FC5" w:rsidRPr="00CE4D98" w:rsidRDefault="00AF3FC5" w:rsidP="00AF3FC5">
            <w:pPr>
              <w:pStyle w:val="NormalforTables"/>
              <w:spacing w:line="720" w:lineRule="exact"/>
              <w:rPr>
                <w:rFonts w:ascii="Doulos SIL" w:hAnsi="Doulos SIL"/>
                <w:noProof/>
                <w:lang w:val="en-US"/>
              </w:rPr>
            </w:pPr>
            <w:r>
              <w:rPr>
                <w:rFonts w:ascii="Doulos SIL" w:hAnsi="Doulos SIL"/>
                <w:noProof/>
                <w:lang w:val="en-US"/>
              </w:rPr>
              <w:t>kumpuna</w:t>
            </w:r>
            <w:r w:rsidRPr="00261222">
              <w:rPr>
                <w:noProof/>
                <w:lang w:val="en-US"/>
              </w:rPr>
              <w:t>+</w:t>
            </w:r>
            <w:r w:rsidRPr="00FF2592">
              <w:rPr>
                <w:rFonts w:ascii="Doulos SIL" w:hAnsi="Doulos SIL"/>
                <w:noProof/>
                <w:lang w:val="en-US"/>
              </w:rPr>
              <w:t>kuu-ø</w:t>
            </w:r>
          </w:p>
        </w:tc>
      </w:tr>
      <w:tr w:rsidR="00AF3FC5" w:rsidRPr="00261222" w14:paraId="7BF2E83C" w14:textId="77777777" w:rsidTr="00AF3FC5">
        <w:tc>
          <w:tcPr>
            <w:tcW w:w="0" w:type="auto"/>
          </w:tcPr>
          <w:p w14:paraId="6C4BCDD1" w14:textId="77777777" w:rsidR="00AF3FC5" w:rsidRPr="00261222" w:rsidRDefault="00AF3FC5" w:rsidP="00AF3FC5">
            <w:pPr>
              <w:pStyle w:val="NormalforTables"/>
              <w:spacing w:line="720" w:lineRule="exact"/>
            </w:pPr>
            <w:r w:rsidRPr="00261222">
              <w:t>‹</w:t>
            </w:r>
            <w:r>
              <w:t>find</w:t>
            </w:r>
            <w:r>
              <w:rPr>
                <w:smallCaps/>
              </w:rPr>
              <w:t>-th›-µneg-µ̋prop-t</w:t>
            </w:r>
          </w:p>
        </w:tc>
        <w:tc>
          <w:tcPr>
            <w:tcW w:w="0" w:type="auto"/>
          </w:tcPr>
          <w:p w14:paraId="3323B566" w14:textId="368FC21C" w:rsidR="00AF3FC5" w:rsidRPr="00261222" w:rsidRDefault="00AF3FC5" w:rsidP="00AF3FC5">
            <w:pPr>
              <w:pStyle w:val="NormalforTables"/>
              <w:spacing w:line="720" w:lineRule="exact"/>
            </w:pPr>
            <w:r>
              <w:t>rat-</w:t>
            </w:r>
            <w:r>
              <w:rPr>
                <w:smallCaps/>
              </w:rPr>
              <w:t>µ̋prop-t</w:t>
            </w:r>
          </w:p>
        </w:tc>
      </w:tr>
      <w:tr w:rsidR="00AF3FC5" w:rsidRPr="00261222" w14:paraId="54FFC2D5" w14:textId="77777777" w:rsidTr="00AF3FC5">
        <w:tc>
          <w:tcPr>
            <w:tcW w:w="0" w:type="auto"/>
          </w:tcPr>
          <w:p w14:paraId="30C4525D" w14:textId="77777777" w:rsidR="00AF3FC5" w:rsidRPr="00261222" w:rsidRDefault="00AF3FC5" w:rsidP="00AF3FC5">
            <w:pPr>
              <w:pStyle w:val="NormalforTables"/>
              <w:spacing w:line="720" w:lineRule="exact"/>
            </w:pPr>
            <w:r w:rsidRPr="00261222">
              <w:t>‹</w:t>
            </w:r>
            <w:r>
              <w:t>find›-</w:t>
            </w:r>
            <w:r w:rsidRPr="00AF3FC5">
              <w:rPr>
                <w:smallCaps/>
              </w:rPr>
              <w:t>neg-pot</w:t>
            </w:r>
          </w:p>
        </w:tc>
        <w:tc>
          <w:tcPr>
            <w:tcW w:w="0" w:type="auto"/>
          </w:tcPr>
          <w:p w14:paraId="76988A54" w14:textId="4416772D" w:rsidR="00AF3FC5" w:rsidRPr="00261222" w:rsidRDefault="00AF3FC5" w:rsidP="00AF3FC5">
            <w:pPr>
              <w:pStyle w:val="NormalforTables"/>
              <w:spacing w:line="720" w:lineRule="exact"/>
            </w:pPr>
            <w:r>
              <w:t>rat-</w:t>
            </w:r>
            <w:r w:rsidRPr="00AF3FC5">
              <w:rPr>
                <w:smallCaps/>
              </w:rPr>
              <w:t>fut</w:t>
            </w:r>
          </w:p>
        </w:tc>
      </w:tr>
    </w:tbl>
    <w:p w14:paraId="5573B8A7" w14:textId="77777777" w:rsidR="00AF3FC5" w:rsidRDefault="00AF3FC5" w:rsidP="00AF3FC5">
      <w:pPr>
        <w:spacing w:line="720" w:lineRule="exact"/>
        <w:ind w:left="720"/>
        <w:jc w:val="left"/>
      </w:pPr>
    </w:p>
    <w:p w14:paraId="4017E2D4" w14:textId="11596B51" w:rsidR="00111B8C" w:rsidRDefault="00AF3FC5" w:rsidP="00AF3FC5">
      <w:pPr>
        <w:spacing w:line="720" w:lineRule="exact"/>
        <w:ind w:left="720"/>
        <w:jc w:val="left"/>
      </w:pPr>
      <w:r>
        <w:t xml:space="preserve"> ‘We</w:t>
      </w:r>
      <w:r w:rsidR="00111B8C">
        <w:t>’ll go for nothing, we won’t find the mangrove rat</w:t>
      </w:r>
      <w:r>
        <w:t>.</w:t>
      </w:r>
      <w:r w:rsidR="00111B8C">
        <w:t>’</w:t>
      </w:r>
      <w:r w:rsidRPr="00AF3FC5">
        <w:t xml:space="preserve"> </w:t>
      </w:r>
      <w:r>
        <w:t>[E383.ex.9-273; W1960]</w:t>
      </w:r>
    </w:p>
    <w:p w14:paraId="249957BD" w14:textId="77777777" w:rsidR="00AF3FC5" w:rsidRPr="003116C3" w:rsidRDefault="00AF3FC5" w:rsidP="00AF3FC5">
      <w:pPr>
        <w:pStyle w:val="NormalforTables"/>
        <w:tabs>
          <w:tab w:val="left" w:pos="1006"/>
        </w:tabs>
        <w:spacing w:line="720" w:lineRule="exac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739"/>
        <w:gridCol w:w="1543"/>
        <w:gridCol w:w="1176"/>
        <w:gridCol w:w="1413"/>
        <w:gridCol w:w="1097"/>
      </w:tblGrid>
      <w:tr w:rsidR="003009C4" w:rsidRPr="003116C3" w14:paraId="5C22CA1F" w14:textId="77777777" w:rsidTr="003009C4">
        <w:tc>
          <w:tcPr>
            <w:tcW w:w="0" w:type="auto"/>
          </w:tcPr>
          <w:p w14:paraId="29C7BD89" w14:textId="0BAA5B8E" w:rsidR="003009C4" w:rsidRPr="00261222" w:rsidRDefault="0048276C" w:rsidP="00AF3FC5">
            <w:pPr>
              <w:pStyle w:val="NormalforTables"/>
              <w:spacing w:line="720" w:lineRule="exact"/>
              <w:rPr>
                <w:rFonts w:cs="Times-Roman"/>
                <w:b/>
                <w:i/>
                <w:iCs/>
              </w:rPr>
            </w:pPr>
            <w:r w:rsidRPr="0048276C">
              <w:t>(10.45)</w:t>
            </w:r>
          </w:p>
        </w:tc>
        <w:tc>
          <w:tcPr>
            <w:tcW w:w="0" w:type="auto"/>
          </w:tcPr>
          <w:p w14:paraId="6EBEFC5F" w14:textId="659CEA38" w:rsidR="003009C4" w:rsidRPr="00261222" w:rsidRDefault="003009C4" w:rsidP="00AF3FC5">
            <w:pPr>
              <w:pStyle w:val="NormalforTables"/>
              <w:spacing w:line="720" w:lineRule="exact"/>
              <w:rPr>
                <w:rFonts w:cs="Times-Roman"/>
                <w:b/>
                <w:i/>
                <w:iCs/>
              </w:rPr>
            </w:pPr>
            <w:r w:rsidRPr="00AF3FC5">
              <w:rPr>
                <w:i/>
              </w:rPr>
              <w:t>Ngaakawuru</w:t>
            </w:r>
          </w:p>
        </w:tc>
        <w:tc>
          <w:tcPr>
            <w:tcW w:w="0" w:type="auto"/>
          </w:tcPr>
          <w:p w14:paraId="2FE4ACEB" w14:textId="16E77724" w:rsidR="003009C4" w:rsidRPr="009228FD" w:rsidRDefault="003009C4" w:rsidP="00AF3FC5">
            <w:pPr>
              <w:pStyle w:val="NormalforTables"/>
              <w:spacing w:line="720" w:lineRule="exact"/>
              <w:rPr>
                <w:b/>
                <w:i/>
              </w:rPr>
            </w:pPr>
            <w:r>
              <w:rPr>
                <w:rFonts w:cs="Times-Roman"/>
                <w:b/>
                <w:i/>
                <w:iCs/>
              </w:rPr>
              <w:t>nginja</w:t>
            </w:r>
          </w:p>
        </w:tc>
        <w:tc>
          <w:tcPr>
            <w:tcW w:w="0" w:type="auto"/>
          </w:tcPr>
          <w:p w14:paraId="1172B0C1" w14:textId="6CD7CD96" w:rsidR="003009C4" w:rsidRDefault="003009C4" w:rsidP="00AF3FC5">
            <w:pPr>
              <w:pStyle w:val="NormalforTables"/>
              <w:spacing w:line="720" w:lineRule="exact"/>
              <w:rPr>
                <w:rFonts w:cs="Times-Roman"/>
                <w:i/>
                <w:iCs/>
                <w:lang w:val="en-US"/>
              </w:rPr>
            </w:pPr>
            <w:r w:rsidRPr="00261222">
              <w:rPr>
                <w:i/>
              </w:rPr>
              <w:t>wungija</w:t>
            </w:r>
          </w:p>
        </w:tc>
        <w:tc>
          <w:tcPr>
            <w:tcW w:w="0" w:type="auto"/>
          </w:tcPr>
          <w:p w14:paraId="441E1BE2" w14:textId="50DA57E6" w:rsidR="003009C4" w:rsidRDefault="003009C4" w:rsidP="00AF3FC5">
            <w:pPr>
              <w:pStyle w:val="NormalforTables"/>
              <w:spacing w:line="720" w:lineRule="exact"/>
              <w:rPr>
                <w:rFonts w:cs="Times-Roman"/>
                <w:i/>
                <w:iCs/>
                <w:lang w:val="en-US"/>
              </w:rPr>
            </w:pPr>
            <w:r w:rsidRPr="00950AF9">
              <w:rPr>
                <w:rFonts w:cs="Times-Roman"/>
                <w:i/>
                <w:iCs/>
              </w:rPr>
              <w:t>ngijinda</w:t>
            </w:r>
            <w:r w:rsidRPr="00261222">
              <w:rPr>
                <w:rFonts w:cs="Times-Roman"/>
                <w:b/>
                <w:i/>
                <w:iCs/>
              </w:rPr>
              <w:t xml:space="preserve"> </w:t>
            </w:r>
          </w:p>
        </w:tc>
        <w:tc>
          <w:tcPr>
            <w:tcW w:w="0" w:type="auto"/>
          </w:tcPr>
          <w:p w14:paraId="1A2343FA" w14:textId="64B75E0C" w:rsidR="003009C4" w:rsidRDefault="003009C4" w:rsidP="003009C4">
            <w:pPr>
              <w:pStyle w:val="NormalforTables"/>
              <w:spacing w:line="720" w:lineRule="exact"/>
              <w:rPr>
                <w:rFonts w:cs="Times-Roman"/>
                <w:i/>
                <w:iCs/>
                <w:lang w:val="en-US"/>
              </w:rPr>
            </w:pPr>
            <w:r>
              <w:rPr>
                <w:i/>
              </w:rPr>
              <w:t>kakuju?</w:t>
            </w:r>
          </w:p>
        </w:tc>
      </w:tr>
      <w:tr w:rsidR="003009C4" w:rsidRPr="003C3B54" w14:paraId="51AF31AF" w14:textId="77777777" w:rsidTr="003009C4">
        <w:tc>
          <w:tcPr>
            <w:tcW w:w="0" w:type="auto"/>
          </w:tcPr>
          <w:p w14:paraId="3DB0E419" w14:textId="77777777" w:rsidR="003009C4" w:rsidRPr="003C3B54" w:rsidRDefault="003009C4" w:rsidP="00AF3FC5">
            <w:pPr>
              <w:pStyle w:val="NormalforTables"/>
              <w:spacing w:line="720" w:lineRule="exact"/>
              <w:rPr>
                <w:rFonts w:ascii="Doulos SIL" w:hAnsi="Doulos SIL"/>
              </w:rPr>
            </w:pPr>
          </w:p>
        </w:tc>
        <w:tc>
          <w:tcPr>
            <w:tcW w:w="0" w:type="auto"/>
          </w:tcPr>
          <w:p w14:paraId="462B6EF2" w14:textId="4C8F9738" w:rsidR="003009C4" w:rsidRPr="003C3B54" w:rsidRDefault="003009C4" w:rsidP="00AF3FC5">
            <w:pPr>
              <w:pStyle w:val="NormalforTables"/>
              <w:spacing w:line="720" w:lineRule="exact"/>
              <w:rPr>
                <w:rFonts w:ascii="Doulos SIL" w:hAnsi="Doulos SIL" w:cs="Times-Roman"/>
                <w:iCs/>
              </w:rPr>
            </w:pPr>
            <w:r w:rsidRPr="00CE4D98">
              <w:rPr>
                <w:rFonts w:ascii="Doulos SIL" w:hAnsi="Doulos SIL" w:cs="Times-Roman"/>
                <w:iCs/>
                <w:noProof/>
                <w:lang w:val="en-US"/>
              </w:rPr>
              <w:t>ŋa</w:t>
            </w:r>
            <w:r>
              <w:rPr>
                <w:rFonts w:ascii="Doulos SIL" w:hAnsi="Doulos SIL" w:cs="Times-Roman"/>
                <w:iCs/>
                <w:noProof/>
                <w:lang w:val="en-US"/>
              </w:rPr>
              <w:t>aka</w:t>
            </w:r>
            <w:r w:rsidRPr="00261222">
              <w:rPr>
                <w:noProof/>
                <w:lang w:val="en-US"/>
              </w:rPr>
              <w:t>+</w:t>
            </w:r>
            <w:r w:rsidRPr="00CE4D98">
              <w:rPr>
                <w:rFonts w:ascii="Doulos SIL" w:hAnsi="Doulos SIL"/>
                <w:noProof/>
                <w:lang w:val="en-US"/>
              </w:rPr>
              <w:t>ku</w:t>
            </w:r>
            <w:r w:rsidR="005D44FC">
              <w:rPr>
                <w:rFonts w:ascii="Doulos SIL" w:hAnsi="Doulos SIL"/>
                <w:noProof/>
                <w:lang w:val="en-US"/>
              </w:rPr>
              <w:t>ɻ</w:t>
            </w:r>
            <w:r w:rsidRPr="00CE4D98">
              <w:rPr>
                <w:rFonts w:ascii="Doulos SIL" w:hAnsi="Doulos SIL"/>
                <w:noProof/>
                <w:lang w:val="en-US"/>
              </w:rPr>
              <w:t>u-ø</w:t>
            </w:r>
          </w:p>
        </w:tc>
        <w:tc>
          <w:tcPr>
            <w:tcW w:w="0" w:type="auto"/>
          </w:tcPr>
          <w:p w14:paraId="0B4C07EB" w14:textId="2C4B8CED" w:rsidR="003009C4" w:rsidRPr="003C3B54" w:rsidRDefault="003009C4" w:rsidP="00AF3FC5">
            <w:pPr>
              <w:pStyle w:val="NormalforTables"/>
              <w:spacing w:line="720" w:lineRule="exact"/>
              <w:rPr>
                <w:rFonts w:ascii="Doulos SIL" w:hAnsi="Doulos SIL" w:cs="Times-Roman"/>
                <w:b/>
                <w:iCs/>
              </w:rPr>
            </w:pPr>
            <w:r>
              <w:rPr>
                <w:rFonts w:ascii="Doulos SIL" w:hAnsi="Doulos SIL" w:cs="Times-Roman"/>
                <w:iCs/>
              </w:rPr>
              <w:t>ŋiɲca</w:t>
            </w:r>
            <w:r w:rsidR="009F0241">
              <w:rPr>
                <w:rFonts w:ascii="Doulos SIL" w:hAnsi="Doulos SIL" w:cs="Times-Roman"/>
                <w:iCs/>
              </w:rPr>
              <w:t>-ø</w:t>
            </w:r>
          </w:p>
        </w:tc>
        <w:tc>
          <w:tcPr>
            <w:tcW w:w="0" w:type="auto"/>
          </w:tcPr>
          <w:p w14:paraId="598A1AFA" w14:textId="2DF6E708" w:rsidR="003009C4" w:rsidRPr="00CE4D98" w:rsidRDefault="003009C4" w:rsidP="00AF3FC5">
            <w:pPr>
              <w:pStyle w:val="NormalforTables"/>
              <w:spacing w:line="720" w:lineRule="exact"/>
              <w:rPr>
                <w:rFonts w:ascii="Doulos SIL" w:hAnsi="Doulos SIL"/>
                <w:noProof/>
                <w:lang w:val="en-US"/>
              </w:rPr>
            </w:pPr>
            <w:r w:rsidRPr="00CE4D98">
              <w:rPr>
                <w:rFonts w:ascii="Doulos SIL" w:hAnsi="Doulos SIL"/>
                <w:noProof/>
                <w:lang w:val="en-US"/>
              </w:rPr>
              <w:t>wuŋi</w:t>
            </w:r>
            <w:r>
              <w:rPr>
                <w:rFonts w:ascii="Doulos SIL" w:hAnsi="Doulos SIL"/>
                <w:noProof/>
                <w:lang w:val="en-US"/>
              </w:rPr>
              <w:t>-c-a</w:t>
            </w:r>
          </w:p>
        </w:tc>
        <w:tc>
          <w:tcPr>
            <w:tcW w:w="0" w:type="auto"/>
          </w:tcPr>
          <w:p w14:paraId="42C93589" w14:textId="636AFBFA" w:rsidR="003009C4" w:rsidRPr="00CE4D98" w:rsidRDefault="003009C4" w:rsidP="00AF3FC5">
            <w:pPr>
              <w:pStyle w:val="NormalforTables"/>
              <w:spacing w:line="720" w:lineRule="exact"/>
              <w:rPr>
                <w:rFonts w:ascii="Doulos SIL" w:hAnsi="Doulos SIL"/>
                <w:noProof/>
                <w:lang w:val="en-US"/>
              </w:rPr>
            </w:pPr>
            <w:r w:rsidRPr="00CE4D98">
              <w:rPr>
                <w:rFonts w:ascii="Doulos SIL" w:hAnsi="Doulos SIL"/>
                <w:noProof/>
                <w:lang w:val="en-US"/>
              </w:rPr>
              <w:t>ŋic</w:t>
            </w:r>
            <w:r w:rsidRPr="00CE4D98">
              <w:rPr>
                <w:rFonts w:ascii="Doulos SIL" w:hAnsi="Doulos SIL"/>
                <w:noProof/>
              </w:rPr>
              <w:t>u-</w:t>
            </w:r>
            <w:r w:rsidRPr="00CE4D98">
              <w:rPr>
                <w:rFonts w:ascii="Doulos SIL" w:hAnsi="Doulos SIL"/>
                <w:noProof/>
                <w:lang w:val="en-US"/>
              </w:rPr>
              <w:t>iɲ-ta</w:t>
            </w:r>
          </w:p>
        </w:tc>
        <w:tc>
          <w:tcPr>
            <w:tcW w:w="0" w:type="auto"/>
          </w:tcPr>
          <w:p w14:paraId="7CA53065" w14:textId="245DB896" w:rsidR="003009C4" w:rsidRPr="00CE4D98" w:rsidRDefault="003009C4" w:rsidP="00AF3FC5">
            <w:pPr>
              <w:pStyle w:val="NormalforTables"/>
              <w:spacing w:line="720" w:lineRule="exact"/>
              <w:rPr>
                <w:rFonts w:ascii="Doulos SIL" w:hAnsi="Doulos SIL"/>
                <w:noProof/>
                <w:lang w:val="en-US"/>
              </w:rPr>
            </w:pPr>
            <w:r w:rsidRPr="00CE4D98">
              <w:rPr>
                <w:rFonts w:ascii="Doulos SIL" w:hAnsi="Doulos SIL"/>
                <w:noProof/>
                <w:lang w:val="en-US"/>
              </w:rPr>
              <w:t>kakucu-a</w:t>
            </w:r>
          </w:p>
        </w:tc>
      </w:tr>
      <w:tr w:rsidR="003009C4" w:rsidRPr="003116C3" w14:paraId="3DBA78C2" w14:textId="77777777" w:rsidTr="003009C4">
        <w:tc>
          <w:tcPr>
            <w:tcW w:w="0" w:type="auto"/>
          </w:tcPr>
          <w:p w14:paraId="4911E668" w14:textId="77777777" w:rsidR="003009C4" w:rsidRPr="00261222" w:rsidRDefault="003009C4" w:rsidP="00AF3FC5">
            <w:pPr>
              <w:pStyle w:val="NormalforTables"/>
              <w:spacing w:line="720" w:lineRule="exact"/>
            </w:pPr>
          </w:p>
        </w:tc>
        <w:tc>
          <w:tcPr>
            <w:tcW w:w="0" w:type="auto"/>
          </w:tcPr>
          <w:p w14:paraId="4EC109D5" w14:textId="317C83F9" w:rsidR="003009C4" w:rsidRPr="00261222" w:rsidRDefault="003009C4" w:rsidP="00AF3FC5">
            <w:pPr>
              <w:pStyle w:val="NormalforTables"/>
              <w:spacing w:line="720" w:lineRule="exact"/>
            </w:pPr>
            <w:r>
              <w:rPr>
                <w:rFonts w:cs="Times-Roman"/>
                <w:iCs/>
              </w:rPr>
              <w:t>‹what-</w:t>
            </w:r>
            <w:r w:rsidRPr="00AF3FC5">
              <w:rPr>
                <w:rFonts w:cs="Times-Roman"/>
                <w:iCs/>
                <w:smallCaps/>
              </w:rPr>
              <w:t>µprop</w:t>
            </w:r>
            <w:r>
              <w:rPr>
                <w:rFonts w:cs="Times-Roman"/>
                <w:iCs/>
                <w:smallCaps/>
              </w:rPr>
              <w:t>›-t</w:t>
            </w:r>
          </w:p>
        </w:tc>
        <w:tc>
          <w:tcPr>
            <w:tcW w:w="0" w:type="auto"/>
          </w:tcPr>
          <w:p w14:paraId="5EA3195A" w14:textId="0DA5CA38" w:rsidR="003009C4" w:rsidRPr="003116C3" w:rsidRDefault="003009C4" w:rsidP="009F0241">
            <w:pPr>
              <w:pStyle w:val="NormalforTables"/>
              <w:spacing w:line="720" w:lineRule="exact"/>
            </w:pPr>
            <w:r w:rsidRPr="00261222">
              <w:rPr>
                <w:smallCaps/>
              </w:rPr>
              <w:t>frustrated</w:t>
            </w:r>
            <w:r w:rsidR="009F0241">
              <w:t>-</w:t>
            </w:r>
            <w:r w:rsidRPr="00261222">
              <w:rPr>
                <w:smallCaps/>
              </w:rPr>
              <w:t>t</w:t>
            </w:r>
          </w:p>
        </w:tc>
        <w:tc>
          <w:tcPr>
            <w:tcW w:w="0" w:type="auto"/>
          </w:tcPr>
          <w:p w14:paraId="20A7F422" w14:textId="7409FB57" w:rsidR="003009C4" w:rsidRPr="00261222" w:rsidRDefault="003009C4" w:rsidP="00AF3FC5">
            <w:pPr>
              <w:pStyle w:val="NormalforTables"/>
              <w:spacing w:line="720" w:lineRule="exact"/>
            </w:pPr>
            <w:r w:rsidRPr="00261222">
              <w:t>‹steal</w:t>
            </w:r>
            <w:r w:rsidRPr="009F6A11">
              <w:rPr>
                <w:smallCaps/>
              </w:rPr>
              <w:t>-j›-t</w:t>
            </w:r>
          </w:p>
        </w:tc>
        <w:tc>
          <w:tcPr>
            <w:tcW w:w="0" w:type="auto"/>
          </w:tcPr>
          <w:p w14:paraId="72D4402F" w14:textId="1A519577" w:rsidR="003009C4" w:rsidRPr="00261222" w:rsidRDefault="003009C4" w:rsidP="00AF3FC5">
            <w:pPr>
              <w:pStyle w:val="NormalforTables"/>
              <w:spacing w:line="720" w:lineRule="exact"/>
            </w:pPr>
            <w:r w:rsidRPr="00CE4D98">
              <w:rPr>
                <w:rFonts w:ascii="Doulos SIL" w:hAnsi="Doulos SIL"/>
                <w:noProof/>
                <w:lang w:val="en-US"/>
              </w:rPr>
              <w:t>1sg-µ</w:t>
            </w:r>
            <w:r w:rsidRPr="00CE4D98">
              <w:rPr>
                <w:rFonts w:ascii="Doulos SIL" w:hAnsi="Doulos SIL"/>
                <w:smallCaps/>
                <w:noProof/>
                <w:lang w:val="en-US"/>
              </w:rPr>
              <w:t>poss</w:t>
            </w:r>
            <w:r w:rsidRPr="00261222">
              <w:t>-</w:t>
            </w:r>
            <w:r w:rsidRPr="00261222">
              <w:rPr>
                <w:smallCaps/>
              </w:rPr>
              <w:t>t</w:t>
            </w:r>
          </w:p>
        </w:tc>
        <w:tc>
          <w:tcPr>
            <w:tcW w:w="0" w:type="auto"/>
          </w:tcPr>
          <w:p w14:paraId="42B03749" w14:textId="3A7F1960" w:rsidR="003009C4" w:rsidRPr="00261222" w:rsidRDefault="003009C4" w:rsidP="00AF3FC5">
            <w:pPr>
              <w:pStyle w:val="NormalforTables"/>
              <w:spacing w:line="720" w:lineRule="exact"/>
            </w:pPr>
            <w:r w:rsidRPr="00261222">
              <w:t>MoBr-</w:t>
            </w:r>
            <w:r w:rsidRPr="00261222">
              <w:rPr>
                <w:smallCaps/>
              </w:rPr>
              <w:t>t</w:t>
            </w:r>
          </w:p>
        </w:tc>
      </w:tr>
      <w:tr w:rsidR="003009C4" w:rsidRPr="003116C3" w14:paraId="3BD5BE78" w14:textId="77777777" w:rsidTr="003009C4">
        <w:tc>
          <w:tcPr>
            <w:tcW w:w="0" w:type="auto"/>
          </w:tcPr>
          <w:p w14:paraId="35B777A7" w14:textId="77777777" w:rsidR="003009C4" w:rsidRPr="00261222" w:rsidRDefault="003009C4" w:rsidP="00AF3FC5">
            <w:pPr>
              <w:pStyle w:val="NormalforTables"/>
              <w:spacing w:line="720" w:lineRule="exact"/>
            </w:pPr>
          </w:p>
        </w:tc>
        <w:tc>
          <w:tcPr>
            <w:tcW w:w="0" w:type="auto"/>
          </w:tcPr>
          <w:p w14:paraId="5A761EF4" w14:textId="6EDFC221" w:rsidR="003009C4" w:rsidRPr="00261222" w:rsidRDefault="003009C4" w:rsidP="00AF3FC5">
            <w:pPr>
              <w:pStyle w:val="NormalforTables"/>
              <w:spacing w:line="720" w:lineRule="exact"/>
            </w:pPr>
            <w:r>
              <w:rPr>
                <w:rFonts w:cs="Times-Roman"/>
                <w:iCs/>
              </w:rPr>
              <w:t>why</w:t>
            </w:r>
          </w:p>
        </w:tc>
        <w:tc>
          <w:tcPr>
            <w:tcW w:w="0" w:type="auto"/>
          </w:tcPr>
          <w:p w14:paraId="008E55F4" w14:textId="6D6B1DD4" w:rsidR="003009C4" w:rsidRPr="003116C3" w:rsidRDefault="003009C4" w:rsidP="00AF3FC5">
            <w:pPr>
              <w:pStyle w:val="NormalforTables"/>
              <w:spacing w:line="720" w:lineRule="exact"/>
            </w:pPr>
            <w:r w:rsidRPr="00261222">
              <w:rPr>
                <w:smallCaps/>
              </w:rPr>
              <w:t>frustrated</w:t>
            </w:r>
          </w:p>
        </w:tc>
        <w:tc>
          <w:tcPr>
            <w:tcW w:w="0" w:type="auto"/>
          </w:tcPr>
          <w:p w14:paraId="45A51438" w14:textId="3DFC25DA" w:rsidR="003009C4" w:rsidRPr="00261222" w:rsidRDefault="003009C4" w:rsidP="00AF3FC5">
            <w:pPr>
              <w:pStyle w:val="NormalforTables"/>
              <w:spacing w:line="720" w:lineRule="exact"/>
            </w:pPr>
            <w:r w:rsidRPr="00261222">
              <w:t>‹steal›</w:t>
            </w:r>
          </w:p>
        </w:tc>
        <w:tc>
          <w:tcPr>
            <w:tcW w:w="0" w:type="auto"/>
          </w:tcPr>
          <w:p w14:paraId="0646BBC9" w14:textId="46DFC26F" w:rsidR="003009C4" w:rsidRPr="00261222" w:rsidRDefault="003009C4" w:rsidP="00AF3FC5">
            <w:pPr>
              <w:pStyle w:val="NormalforTables"/>
              <w:spacing w:line="720" w:lineRule="exact"/>
            </w:pPr>
            <w:r w:rsidRPr="00CE4D98">
              <w:rPr>
                <w:rFonts w:ascii="Doulos SIL" w:hAnsi="Doulos SIL"/>
                <w:noProof/>
                <w:lang w:val="en-US"/>
              </w:rPr>
              <w:t>1sg-</w:t>
            </w:r>
            <w:r w:rsidRPr="00CE4D98">
              <w:rPr>
                <w:rFonts w:ascii="Doulos SIL" w:hAnsi="Doulos SIL"/>
                <w:smallCaps/>
                <w:noProof/>
                <w:lang w:val="en-US"/>
              </w:rPr>
              <w:t>poss</w:t>
            </w:r>
          </w:p>
        </w:tc>
        <w:tc>
          <w:tcPr>
            <w:tcW w:w="0" w:type="auto"/>
          </w:tcPr>
          <w:p w14:paraId="77555BBD" w14:textId="38FD4B45" w:rsidR="003009C4" w:rsidRPr="00261222" w:rsidRDefault="003009C4" w:rsidP="00AF3FC5">
            <w:pPr>
              <w:pStyle w:val="NormalforTables"/>
              <w:spacing w:line="720" w:lineRule="exact"/>
            </w:pPr>
            <w:r w:rsidRPr="00261222">
              <w:t>MoBr</w:t>
            </w:r>
          </w:p>
        </w:tc>
      </w:tr>
    </w:tbl>
    <w:p w14:paraId="67B023D2" w14:textId="77777777" w:rsidR="00AF3FC5" w:rsidRDefault="00AF3FC5" w:rsidP="00AF3FC5">
      <w:pPr>
        <w:spacing w:line="720" w:lineRule="exact"/>
        <w:ind w:firstLine="720"/>
        <w:jc w:val="left"/>
      </w:pPr>
      <w:r>
        <w:t>‘Why did my uncle steal?’</w:t>
      </w:r>
      <w:r w:rsidRPr="00AF3FC5">
        <w:t xml:space="preserve"> </w:t>
      </w:r>
      <w:r>
        <w:t>[E1984-3-01]</w:t>
      </w:r>
    </w:p>
    <w:p w14:paraId="75DDC7AB" w14:textId="77777777" w:rsidR="004309AD" w:rsidRDefault="004309AD" w:rsidP="004309AD">
      <w:pPr>
        <w:spacing w:line="720" w:lineRule="exact"/>
        <w:jc w:val="left"/>
      </w:pPr>
    </w:p>
    <w:p w14:paraId="76C83028" w14:textId="031D2052" w:rsidR="003C3B54" w:rsidRDefault="004309AD" w:rsidP="004309AD">
      <w:pPr>
        <w:spacing w:line="720" w:lineRule="exact"/>
        <w:jc w:val="left"/>
      </w:pPr>
      <w:r>
        <w:t xml:space="preserve">When acting </w:t>
      </w:r>
      <w:r w:rsidR="004564A0">
        <w:t>as</w:t>
      </w:r>
      <w:r>
        <w:t xml:space="preserve"> a particle </w:t>
      </w:r>
      <w:r w:rsidRPr="004309AD">
        <w:rPr>
          <w:i/>
        </w:rPr>
        <w:t>nginja</w:t>
      </w:r>
      <w:r w:rsidR="003C3B54">
        <w:t xml:space="preserve"> escapes </w:t>
      </w:r>
      <w:r>
        <w:t xml:space="preserve">all </w:t>
      </w:r>
      <w:r w:rsidR="003C3B54">
        <w:t xml:space="preserve">inflection </w:t>
      </w:r>
      <w:r>
        <w:t>including</w:t>
      </w:r>
      <w:r w:rsidR="002F28C5">
        <w:t xml:space="preserve"> for</w:t>
      </w:r>
      <w:r>
        <w:t xml:space="preserve"> +</w:t>
      </w:r>
      <w:r w:rsidRPr="004309AD">
        <w:rPr>
          <w:smallCaps/>
        </w:rPr>
        <w:t>sej</w:t>
      </w:r>
      <w:r w:rsidR="003C3B54">
        <w:t xml:space="preserve"> </w:t>
      </w:r>
      <w:r>
        <w:t xml:space="preserve">as </w:t>
      </w:r>
      <w:r w:rsidR="00A73C72" w:rsidRPr="00A73C72">
        <w:t>in (10.46) and is aligned with the left egde of the clause, ranked ‘second’ as seen in (10.47)</w:t>
      </w:r>
      <w:r w:rsidR="002F28C5">
        <w:t xml:space="preserve"> where it appears after the interogative particle </w:t>
      </w:r>
      <w:r w:rsidR="002F28C5">
        <w:rPr>
          <w:i/>
        </w:rPr>
        <w:t>kara</w:t>
      </w:r>
      <w:r>
        <w:t>.</w:t>
      </w:r>
      <w:r w:rsidR="003C3B54">
        <w:t xml:space="preserve"> </w:t>
      </w:r>
    </w:p>
    <w:p w14:paraId="588456F6" w14:textId="77777777" w:rsidR="003009C4" w:rsidRPr="003116C3" w:rsidRDefault="003009C4" w:rsidP="003009C4">
      <w:pPr>
        <w:pStyle w:val="NormalforTables"/>
        <w:tabs>
          <w:tab w:val="left" w:pos="1006"/>
        </w:tabs>
        <w:spacing w:line="720" w:lineRule="exac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543"/>
        <w:gridCol w:w="2218"/>
        <w:gridCol w:w="3271"/>
      </w:tblGrid>
      <w:tr w:rsidR="003009C4" w:rsidRPr="003116C3" w14:paraId="336126D8" w14:textId="77777777" w:rsidTr="003009C4">
        <w:tc>
          <w:tcPr>
            <w:tcW w:w="0" w:type="auto"/>
          </w:tcPr>
          <w:p w14:paraId="680902FE" w14:textId="0F6AD179" w:rsidR="003009C4" w:rsidRPr="00261222" w:rsidRDefault="0048276C" w:rsidP="003009C4">
            <w:pPr>
              <w:pStyle w:val="NormalforTables"/>
              <w:spacing w:line="720" w:lineRule="exact"/>
              <w:rPr>
                <w:rFonts w:cs="Times-Roman"/>
                <w:b/>
                <w:i/>
                <w:iCs/>
              </w:rPr>
            </w:pPr>
            <w:r w:rsidRPr="0048276C">
              <w:t>(10.46)</w:t>
            </w:r>
          </w:p>
        </w:tc>
        <w:tc>
          <w:tcPr>
            <w:tcW w:w="0" w:type="auto"/>
          </w:tcPr>
          <w:p w14:paraId="600C505E" w14:textId="6556F5FD" w:rsidR="003009C4" w:rsidRPr="009228FD" w:rsidRDefault="003009C4" w:rsidP="003009C4">
            <w:pPr>
              <w:pStyle w:val="NormalforTables"/>
              <w:spacing w:line="720" w:lineRule="exact"/>
              <w:rPr>
                <w:b/>
                <w:i/>
              </w:rPr>
            </w:pPr>
            <w:r>
              <w:rPr>
                <w:rFonts w:cs="Times-Roman"/>
                <w:b/>
                <w:i/>
                <w:iCs/>
              </w:rPr>
              <w:t>Nginja</w:t>
            </w:r>
          </w:p>
        </w:tc>
        <w:tc>
          <w:tcPr>
            <w:tcW w:w="0" w:type="auto"/>
          </w:tcPr>
          <w:p w14:paraId="537412F2" w14:textId="0B713626" w:rsidR="003009C4" w:rsidRDefault="003009C4" w:rsidP="003009C4">
            <w:pPr>
              <w:pStyle w:val="NormalforTables"/>
              <w:spacing w:line="720" w:lineRule="exact"/>
              <w:rPr>
                <w:rFonts w:cs="Times-Roman"/>
                <w:i/>
                <w:iCs/>
                <w:lang w:val="en-US"/>
              </w:rPr>
            </w:pPr>
            <w:r w:rsidRPr="003009C4">
              <w:rPr>
                <w:i/>
              </w:rPr>
              <w:t>diyajurrka</w:t>
            </w:r>
          </w:p>
        </w:tc>
        <w:tc>
          <w:tcPr>
            <w:tcW w:w="0" w:type="auto"/>
          </w:tcPr>
          <w:p w14:paraId="27079DDD" w14:textId="590B9284" w:rsidR="003009C4" w:rsidRDefault="003009C4" w:rsidP="003009C4">
            <w:pPr>
              <w:pStyle w:val="NormalforTables"/>
              <w:spacing w:line="720" w:lineRule="exact"/>
              <w:rPr>
                <w:rFonts w:cs="Times-Roman"/>
                <w:i/>
                <w:iCs/>
                <w:lang w:val="en-US"/>
              </w:rPr>
            </w:pPr>
            <w:r w:rsidRPr="003009C4">
              <w:rPr>
                <w:rFonts w:cs="Times-Roman"/>
                <w:i/>
                <w:iCs/>
              </w:rPr>
              <w:t>mankinmankinjurrka</w:t>
            </w:r>
          </w:p>
        </w:tc>
      </w:tr>
      <w:tr w:rsidR="009F0241" w:rsidRPr="003C3B54" w14:paraId="4A2B673C" w14:textId="77777777" w:rsidTr="003009C4">
        <w:tc>
          <w:tcPr>
            <w:tcW w:w="0" w:type="auto"/>
          </w:tcPr>
          <w:p w14:paraId="311BEF9B" w14:textId="77777777" w:rsidR="009F0241" w:rsidRPr="003C3B54" w:rsidRDefault="009F0241" w:rsidP="003009C4">
            <w:pPr>
              <w:pStyle w:val="NormalforTables"/>
              <w:spacing w:line="720" w:lineRule="exact"/>
              <w:rPr>
                <w:rFonts w:ascii="Doulos SIL" w:hAnsi="Doulos SIL"/>
              </w:rPr>
            </w:pPr>
          </w:p>
        </w:tc>
        <w:tc>
          <w:tcPr>
            <w:tcW w:w="0" w:type="auto"/>
          </w:tcPr>
          <w:p w14:paraId="50177F08" w14:textId="33EC9068" w:rsidR="009F0241" w:rsidRPr="003C3B54" w:rsidRDefault="009F0241" w:rsidP="003009C4">
            <w:pPr>
              <w:pStyle w:val="NormalforTables"/>
              <w:spacing w:line="720" w:lineRule="exact"/>
              <w:rPr>
                <w:rFonts w:ascii="Doulos SIL" w:hAnsi="Doulos SIL" w:cs="Times-Roman"/>
                <w:b/>
                <w:iCs/>
              </w:rPr>
            </w:pPr>
            <w:r>
              <w:rPr>
                <w:rFonts w:ascii="Doulos SIL" w:hAnsi="Doulos SIL" w:cs="Times-Roman"/>
                <w:iCs/>
              </w:rPr>
              <w:t>ŋiɲca-ø</w:t>
            </w:r>
          </w:p>
        </w:tc>
        <w:tc>
          <w:tcPr>
            <w:tcW w:w="0" w:type="auto"/>
          </w:tcPr>
          <w:p w14:paraId="307125B5" w14:textId="6ED1E8A0" w:rsidR="009F0241" w:rsidRPr="00CE4D98" w:rsidRDefault="009F0241" w:rsidP="003009C4">
            <w:pPr>
              <w:pStyle w:val="NormalforTables"/>
              <w:spacing w:line="720" w:lineRule="exact"/>
              <w:rPr>
                <w:rFonts w:ascii="Doulos SIL" w:hAnsi="Doulos SIL"/>
                <w:noProof/>
                <w:lang w:val="en-US"/>
              </w:rPr>
            </w:pPr>
            <w:r w:rsidRPr="00CE4D98">
              <w:rPr>
                <w:rFonts w:ascii="Doulos SIL" w:hAnsi="Doulos SIL"/>
                <w:noProof/>
                <w:lang w:val="en-US"/>
              </w:rPr>
              <w:t>ʈia-c</w:t>
            </w:r>
            <w:r w:rsidRPr="00261222">
              <w:rPr>
                <w:noProof/>
                <w:lang w:val="en-US"/>
              </w:rPr>
              <w:t>+</w:t>
            </w:r>
            <w:r w:rsidRPr="00CE4D98">
              <w:rPr>
                <w:rFonts w:ascii="Doulos SIL" w:hAnsi="Doulos SIL"/>
                <w:noProof/>
                <w:lang w:val="en-US"/>
              </w:rPr>
              <w:t>ku</w:t>
            </w:r>
            <w:r>
              <w:rPr>
                <w:rFonts w:ascii="Doulos SIL" w:hAnsi="Doulos SIL"/>
                <w:noProof/>
                <w:lang w:val="en-US"/>
              </w:rPr>
              <w:t>rka</w:t>
            </w:r>
            <w:r w:rsidRPr="00CE4D98">
              <w:rPr>
                <w:rFonts w:ascii="Doulos SIL" w:hAnsi="Doulos SIL"/>
                <w:noProof/>
                <w:lang w:val="en-US"/>
              </w:rPr>
              <w:t>-ø</w:t>
            </w:r>
          </w:p>
        </w:tc>
        <w:tc>
          <w:tcPr>
            <w:tcW w:w="0" w:type="auto"/>
          </w:tcPr>
          <w:p w14:paraId="7FC05562" w14:textId="44C93228" w:rsidR="009F0241" w:rsidRPr="00CE4D98" w:rsidRDefault="009F0241" w:rsidP="003009C4">
            <w:pPr>
              <w:pStyle w:val="NormalforTables"/>
              <w:spacing w:line="720" w:lineRule="exact"/>
              <w:rPr>
                <w:rFonts w:ascii="Doulos SIL" w:hAnsi="Doulos SIL"/>
                <w:noProof/>
                <w:lang w:val="en-US"/>
              </w:rPr>
            </w:pPr>
            <w:r>
              <w:rPr>
                <w:rFonts w:ascii="Doulos SIL" w:hAnsi="Doulos SIL"/>
                <w:noProof/>
                <w:lang w:val="en-US"/>
              </w:rPr>
              <w:t>mankiɲ</w:t>
            </w:r>
            <w:r w:rsidRPr="00CE4D98">
              <w:rPr>
                <w:rFonts w:ascii="Doulos SIL" w:hAnsi="Doulos SIL"/>
                <w:noProof/>
                <w:lang w:val="en-US"/>
              </w:rPr>
              <w:t>-</w:t>
            </w:r>
            <w:r>
              <w:rPr>
                <w:rFonts w:ascii="Doulos SIL" w:hAnsi="Doulos SIL"/>
                <w:noProof/>
                <w:lang w:val="en-US"/>
              </w:rPr>
              <w:t>mankiɲ</w:t>
            </w:r>
            <w:r w:rsidRPr="00261222">
              <w:rPr>
                <w:noProof/>
                <w:lang w:val="en-US"/>
              </w:rPr>
              <w:t>+</w:t>
            </w:r>
            <w:r w:rsidRPr="00CE4D98">
              <w:rPr>
                <w:rFonts w:ascii="Doulos SIL" w:hAnsi="Doulos SIL"/>
                <w:noProof/>
                <w:lang w:val="en-US"/>
              </w:rPr>
              <w:t>ku</w:t>
            </w:r>
            <w:r>
              <w:rPr>
                <w:rFonts w:ascii="Doulos SIL" w:hAnsi="Doulos SIL"/>
                <w:noProof/>
                <w:lang w:val="en-US"/>
              </w:rPr>
              <w:t>rka</w:t>
            </w:r>
            <w:r w:rsidRPr="00CE4D98">
              <w:rPr>
                <w:rFonts w:ascii="Doulos SIL" w:hAnsi="Doulos SIL"/>
                <w:noProof/>
                <w:lang w:val="en-US"/>
              </w:rPr>
              <w:t>-ø</w:t>
            </w:r>
          </w:p>
        </w:tc>
      </w:tr>
      <w:tr w:rsidR="009F0241" w:rsidRPr="003116C3" w14:paraId="5A9CFA84" w14:textId="77777777" w:rsidTr="003009C4">
        <w:tc>
          <w:tcPr>
            <w:tcW w:w="0" w:type="auto"/>
          </w:tcPr>
          <w:p w14:paraId="7E24470E" w14:textId="77777777" w:rsidR="009F0241" w:rsidRPr="00261222" w:rsidRDefault="009F0241" w:rsidP="003009C4">
            <w:pPr>
              <w:pStyle w:val="NormalforTables"/>
              <w:spacing w:line="720" w:lineRule="exact"/>
            </w:pPr>
          </w:p>
        </w:tc>
        <w:tc>
          <w:tcPr>
            <w:tcW w:w="0" w:type="auto"/>
          </w:tcPr>
          <w:p w14:paraId="76569D7A" w14:textId="2BD8B6E1" w:rsidR="009F0241" w:rsidRPr="003116C3" w:rsidRDefault="009F0241" w:rsidP="009F0241">
            <w:pPr>
              <w:pStyle w:val="NormalforTables"/>
              <w:spacing w:line="720" w:lineRule="exact"/>
            </w:pPr>
            <w:r w:rsidRPr="00261222">
              <w:rPr>
                <w:smallCaps/>
              </w:rPr>
              <w:t>frustrated</w:t>
            </w:r>
            <w:r>
              <w:t>-</w:t>
            </w:r>
            <w:r w:rsidRPr="00261222">
              <w:rPr>
                <w:smallCaps/>
              </w:rPr>
              <w:t>t</w:t>
            </w:r>
          </w:p>
        </w:tc>
        <w:tc>
          <w:tcPr>
            <w:tcW w:w="0" w:type="auto"/>
          </w:tcPr>
          <w:p w14:paraId="73E43C9D" w14:textId="4DBE04BC" w:rsidR="009F0241" w:rsidRPr="00261222" w:rsidRDefault="009F0241" w:rsidP="003009C4">
            <w:pPr>
              <w:pStyle w:val="NormalforTables"/>
              <w:spacing w:line="720" w:lineRule="exact"/>
            </w:pPr>
            <w:r w:rsidRPr="00261222">
              <w:t>‹eat</w:t>
            </w:r>
            <w:r w:rsidRPr="00261222">
              <w:rPr>
                <w:smallCaps/>
              </w:rPr>
              <w:t>-j›-</w:t>
            </w:r>
            <w:r w:rsidR="009835C4">
              <w:rPr>
                <w:smallCaps/>
              </w:rPr>
              <w:t>‹</w:t>
            </w:r>
            <w:r w:rsidRPr="00261222">
              <w:rPr>
                <w:smallCaps/>
              </w:rPr>
              <w:t>µ</w:t>
            </w:r>
            <w:r>
              <w:rPr>
                <w:smallCaps/>
              </w:rPr>
              <w:t>loc.µobl</w:t>
            </w:r>
            <w:r w:rsidR="009835C4">
              <w:rPr>
                <w:smallCaps/>
              </w:rPr>
              <w:t>›</w:t>
            </w:r>
            <w:r w:rsidRPr="00261222">
              <w:rPr>
                <w:smallCaps/>
              </w:rPr>
              <w:t>-t</w:t>
            </w:r>
          </w:p>
        </w:tc>
        <w:tc>
          <w:tcPr>
            <w:tcW w:w="0" w:type="auto"/>
          </w:tcPr>
          <w:p w14:paraId="15F65770" w14:textId="5AADFADA" w:rsidR="009F0241" w:rsidRPr="00261222" w:rsidRDefault="005D44FC" w:rsidP="003009C4">
            <w:pPr>
              <w:pStyle w:val="NormalforTables"/>
              <w:spacing w:line="720" w:lineRule="exact"/>
            </w:pPr>
            <w:r>
              <w:t>‹</w:t>
            </w:r>
            <w:r w:rsidR="009F0241">
              <w:t>other’s-other’s</w:t>
            </w:r>
            <w:r>
              <w:t>›</w:t>
            </w:r>
            <w:r w:rsidR="009F0241">
              <w:rPr>
                <w:smallCaps/>
              </w:rPr>
              <w:t>-</w:t>
            </w:r>
            <w:r w:rsidR="009835C4">
              <w:rPr>
                <w:smallCaps/>
              </w:rPr>
              <w:t>‹</w:t>
            </w:r>
            <w:r w:rsidR="009F0241" w:rsidRPr="00261222">
              <w:rPr>
                <w:smallCaps/>
              </w:rPr>
              <w:t>µ</w:t>
            </w:r>
            <w:r w:rsidR="009F0241">
              <w:rPr>
                <w:smallCaps/>
              </w:rPr>
              <w:t>loc.µobl</w:t>
            </w:r>
            <w:r w:rsidR="009835C4">
              <w:rPr>
                <w:smallCaps/>
              </w:rPr>
              <w:t>›</w:t>
            </w:r>
            <w:r w:rsidR="009F0241" w:rsidRPr="00261222">
              <w:rPr>
                <w:smallCaps/>
              </w:rPr>
              <w:t>-t</w:t>
            </w:r>
          </w:p>
        </w:tc>
      </w:tr>
      <w:tr w:rsidR="009F0241" w:rsidRPr="003116C3" w14:paraId="2FA1D1E2" w14:textId="77777777" w:rsidTr="003009C4">
        <w:tc>
          <w:tcPr>
            <w:tcW w:w="0" w:type="auto"/>
          </w:tcPr>
          <w:p w14:paraId="53437909" w14:textId="77777777" w:rsidR="009F0241" w:rsidRPr="00261222" w:rsidRDefault="009F0241" w:rsidP="003009C4">
            <w:pPr>
              <w:pStyle w:val="NormalforTables"/>
              <w:spacing w:line="720" w:lineRule="exact"/>
            </w:pPr>
          </w:p>
        </w:tc>
        <w:tc>
          <w:tcPr>
            <w:tcW w:w="0" w:type="auto"/>
          </w:tcPr>
          <w:p w14:paraId="04FD4A9C" w14:textId="61376833" w:rsidR="009F0241" w:rsidRPr="003116C3" w:rsidRDefault="009F0241" w:rsidP="003009C4">
            <w:pPr>
              <w:pStyle w:val="NormalforTables"/>
              <w:spacing w:line="720" w:lineRule="exact"/>
            </w:pPr>
            <w:r w:rsidRPr="00261222">
              <w:rPr>
                <w:smallCaps/>
              </w:rPr>
              <w:t>frustrated</w:t>
            </w:r>
          </w:p>
        </w:tc>
        <w:tc>
          <w:tcPr>
            <w:tcW w:w="0" w:type="auto"/>
          </w:tcPr>
          <w:p w14:paraId="042404C3" w14:textId="39FC46F6" w:rsidR="009F0241" w:rsidRPr="00261222" w:rsidRDefault="009F0241" w:rsidP="009835C4">
            <w:pPr>
              <w:pStyle w:val="NormalforTables"/>
              <w:spacing w:line="720" w:lineRule="exact"/>
            </w:pPr>
            <w:r w:rsidRPr="00261222">
              <w:t>‹eat</w:t>
            </w:r>
            <w:r w:rsidRPr="00261222">
              <w:rPr>
                <w:smallCaps/>
              </w:rPr>
              <w:t>›-</w:t>
            </w:r>
            <w:r w:rsidR="009835C4">
              <w:rPr>
                <w:smallCaps/>
              </w:rPr>
              <w:t>‹</w:t>
            </w:r>
            <w:r>
              <w:rPr>
                <w:smallCaps/>
              </w:rPr>
              <w:t>imm</w:t>
            </w:r>
            <w:r w:rsidR="009835C4">
              <w:rPr>
                <w:smallCaps/>
              </w:rPr>
              <w:t>-</w:t>
            </w:r>
            <w:r>
              <w:rPr>
                <w:smallCaps/>
              </w:rPr>
              <w:t>sej</w:t>
            </w:r>
            <w:r w:rsidR="009835C4">
              <w:rPr>
                <w:smallCaps/>
              </w:rPr>
              <w:t>›</w:t>
            </w:r>
          </w:p>
        </w:tc>
        <w:tc>
          <w:tcPr>
            <w:tcW w:w="0" w:type="auto"/>
          </w:tcPr>
          <w:p w14:paraId="74D76841" w14:textId="6839A83B" w:rsidR="009F0241" w:rsidRPr="00261222" w:rsidRDefault="005D44FC" w:rsidP="009835C4">
            <w:pPr>
              <w:pStyle w:val="NormalforTables"/>
              <w:spacing w:line="720" w:lineRule="exact"/>
            </w:pPr>
            <w:r>
              <w:t>‹</w:t>
            </w:r>
            <w:r w:rsidR="009F0241">
              <w:t>others’</w:t>
            </w:r>
            <w:r>
              <w:t>›</w:t>
            </w:r>
            <w:r w:rsidR="009F0241" w:rsidRPr="00261222">
              <w:rPr>
                <w:smallCaps/>
              </w:rPr>
              <w:t>-</w:t>
            </w:r>
            <w:r w:rsidR="009835C4">
              <w:rPr>
                <w:smallCaps/>
              </w:rPr>
              <w:t>‹</w:t>
            </w:r>
            <w:r w:rsidR="009F0241">
              <w:rPr>
                <w:smallCaps/>
              </w:rPr>
              <w:t>pres</w:t>
            </w:r>
            <w:r w:rsidR="009835C4">
              <w:rPr>
                <w:smallCaps/>
              </w:rPr>
              <w:t>-</w:t>
            </w:r>
            <w:r w:rsidR="009F0241">
              <w:rPr>
                <w:smallCaps/>
              </w:rPr>
              <w:t>sej</w:t>
            </w:r>
            <w:r w:rsidR="009835C4">
              <w:rPr>
                <w:smallCaps/>
              </w:rPr>
              <w:t>›</w:t>
            </w:r>
          </w:p>
        </w:tc>
      </w:tr>
    </w:tbl>
    <w:p w14:paraId="175F641D" w14:textId="77777777" w:rsidR="003009C4" w:rsidRDefault="003009C4" w:rsidP="003009C4">
      <w:pPr>
        <w:spacing w:line="720" w:lineRule="exact"/>
        <w:ind w:left="720"/>
        <w:jc w:val="left"/>
      </w:pPr>
    </w:p>
    <w:tbl>
      <w:tblPr>
        <w:tblStyle w:val="TableGrid"/>
        <w:tblW w:w="0" w:type="auto"/>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080"/>
        <w:gridCol w:w="3271"/>
      </w:tblGrid>
      <w:tr w:rsidR="003009C4" w:rsidRPr="00261222" w14:paraId="21F0B7A8" w14:textId="77777777" w:rsidTr="003009C4">
        <w:tc>
          <w:tcPr>
            <w:tcW w:w="0" w:type="auto"/>
          </w:tcPr>
          <w:p w14:paraId="419068A1" w14:textId="7EE71EFF" w:rsidR="003009C4" w:rsidRPr="00261222" w:rsidRDefault="003009C4" w:rsidP="003009C4">
            <w:pPr>
              <w:pStyle w:val="NormalforTables"/>
              <w:spacing w:line="720" w:lineRule="exact"/>
              <w:rPr>
                <w:rFonts w:cs="Times-Roman"/>
                <w:i/>
                <w:iCs/>
                <w:lang w:val="en-US"/>
              </w:rPr>
            </w:pPr>
            <w:r w:rsidRPr="003009C4">
              <w:rPr>
                <w:rFonts w:cs="Times-Roman"/>
                <w:i/>
                <w:iCs/>
              </w:rPr>
              <w:t>wurankurrk</w:t>
            </w:r>
          </w:p>
        </w:tc>
        <w:tc>
          <w:tcPr>
            <w:tcW w:w="0" w:type="auto"/>
          </w:tcPr>
          <w:p w14:paraId="5C0AB5E3" w14:textId="4BDA8F42" w:rsidR="003009C4" w:rsidRPr="00261222" w:rsidRDefault="003009C4" w:rsidP="003009C4">
            <w:pPr>
              <w:pStyle w:val="NormalforTables"/>
              <w:spacing w:line="720" w:lineRule="exact"/>
              <w:rPr>
                <w:rFonts w:cs="Times-Roman"/>
                <w:i/>
                <w:iCs/>
                <w:lang w:val="en-US"/>
              </w:rPr>
            </w:pPr>
            <w:r w:rsidRPr="003009C4">
              <w:rPr>
                <w:rFonts w:cs="Times-Roman"/>
                <w:i/>
                <w:iCs/>
              </w:rPr>
              <w:t>wajbalakarranjurrk</w:t>
            </w:r>
            <w:r>
              <w:rPr>
                <w:rFonts w:cs="Times-Roman"/>
                <w:i/>
                <w:iCs/>
              </w:rPr>
              <w:t>.</w:t>
            </w:r>
          </w:p>
        </w:tc>
      </w:tr>
      <w:tr w:rsidR="003009C4" w:rsidRPr="00CE4D98" w14:paraId="21811A06" w14:textId="77777777" w:rsidTr="003009C4">
        <w:tc>
          <w:tcPr>
            <w:tcW w:w="0" w:type="auto"/>
          </w:tcPr>
          <w:p w14:paraId="2AC27AFA" w14:textId="0D9829A0" w:rsidR="003009C4" w:rsidRPr="00CE4D98" w:rsidRDefault="003009C4" w:rsidP="003009C4">
            <w:pPr>
              <w:pStyle w:val="NormalforTables"/>
              <w:spacing w:line="720" w:lineRule="exact"/>
              <w:rPr>
                <w:rFonts w:ascii="Doulos SIL" w:hAnsi="Doulos SIL"/>
                <w:noProof/>
                <w:lang w:val="en-US"/>
              </w:rPr>
            </w:pPr>
            <w:r>
              <w:rPr>
                <w:rFonts w:ascii="Doulos SIL" w:hAnsi="Doulos SIL"/>
                <w:noProof/>
                <w:lang w:val="en-US"/>
              </w:rPr>
              <w:t>wuɻan</w:t>
            </w:r>
            <w:r w:rsidRPr="00261222">
              <w:rPr>
                <w:noProof/>
                <w:lang w:val="en-US"/>
              </w:rPr>
              <w:t>+</w:t>
            </w:r>
            <w:r w:rsidRPr="00CE4D98">
              <w:rPr>
                <w:rFonts w:ascii="Doulos SIL" w:hAnsi="Doulos SIL"/>
                <w:noProof/>
                <w:lang w:val="en-US"/>
              </w:rPr>
              <w:t>ku</w:t>
            </w:r>
            <w:r>
              <w:rPr>
                <w:rFonts w:ascii="Doulos SIL" w:hAnsi="Doulos SIL"/>
                <w:noProof/>
                <w:lang w:val="en-US"/>
              </w:rPr>
              <w:t>rka</w:t>
            </w:r>
            <w:r w:rsidRPr="00CE4D98">
              <w:rPr>
                <w:rFonts w:ascii="Doulos SIL" w:hAnsi="Doulos SIL"/>
                <w:noProof/>
                <w:lang w:val="en-US"/>
              </w:rPr>
              <w:t>-ø</w:t>
            </w:r>
          </w:p>
        </w:tc>
        <w:tc>
          <w:tcPr>
            <w:tcW w:w="0" w:type="auto"/>
          </w:tcPr>
          <w:p w14:paraId="01F4A596" w14:textId="04128802" w:rsidR="003009C4" w:rsidRPr="00CE4D98" w:rsidRDefault="003009C4" w:rsidP="003009C4">
            <w:pPr>
              <w:pStyle w:val="NormalforTables"/>
              <w:spacing w:line="720" w:lineRule="exact"/>
              <w:rPr>
                <w:rFonts w:ascii="Doulos SIL" w:hAnsi="Doulos SIL"/>
                <w:noProof/>
                <w:lang w:val="en-US"/>
              </w:rPr>
            </w:pPr>
            <w:r>
              <w:rPr>
                <w:rFonts w:ascii="Doulos SIL" w:hAnsi="Doulos SIL"/>
                <w:noProof/>
                <w:lang w:val="en-US"/>
              </w:rPr>
              <w:t>wacpala-karaɲ</w:t>
            </w:r>
            <w:r w:rsidRPr="00261222">
              <w:rPr>
                <w:noProof/>
                <w:lang w:val="en-US"/>
              </w:rPr>
              <w:t>+</w:t>
            </w:r>
            <w:r w:rsidRPr="00CE4D98">
              <w:rPr>
                <w:rFonts w:ascii="Doulos SIL" w:hAnsi="Doulos SIL"/>
                <w:noProof/>
                <w:lang w:val="en-US"/>
              </w:rPr>
              <w:t>ku</w:t>
            </w:r>
            <w:r>
              <w:rPr>
                <w:rFonts w:ascii="Doulos SIL" w:hAnsi="Doulos SIL"/>
                <w:noProof/>
                <w:lang w:val="en-US"/>
              </w:rPr>
              <w:t>rka</w:t>
            </w:r>
            <w:r w:rsidRPr="00CE4D98">
              <w:rPr>
                <w:rFonts w:ascii="Doulos SIL" w:hAnsi="Doulos SIL"/>
                <w:noProof/>
                <w:lang w:val="en-US"/>
              </w:rPr>
              <w:t>-ø</w:t>
            </w:r>
          </w:p>
        </w:tc>
      </w:tr>
      <w:tr w:rsidR="003009C4" w:rsidRPr="00261222" w14:paraId="2E126182" w14:textId="77777777" w:rsidTr="003009C4">
        <w:tc>
          <w:tcPr>
            <w:tcW w:w="0" w:type="auto"/>
          </w:tcPr>
          <w:p w14:paraId="70D02A4D" w14:textId="0DD4B19D" w:rsidR="003009C4" w:rsidRPr="00261222" w:rsidRDefault="003009C4" w:rsidP="003009C4">
            <w:pPr>
              <w:pStyle w:val="NormalforTables"/>
              <w:spacing w:line="720" w:lineRule="exact"/>
            </w:pPr>
            <w:r>
              <w:t>food</w:t>
            </w:r>
            <w:r>
              <w:rPr>
                <w:smallCaps/>
              </w:rPr>
              <w:t>-</w:t>
            </w:r>
            <w:r w:rsidR="009835C4">
              <w:rPr>
                <w:smallCaps/>
              </w:rPr>
              <w:t>‹</w:t>
            </w:r>
            <w:r w:rsidRPr="00261222">
              <w:rPr>
                <w:smallCaps/>
              </w:rPr>
              <w:t>µ</w:t>
            </w:r>
            <w:r>
              <w:rPr>
                <w:smallCaps/>
              </w:rPr>
              <w:t>loc.µobl</w:t>
            </w:r>
            <w:r w:rsidR="009835C4">
              <w:rPr>
                <w:smallCaps/>
              </w:rPr>
              <w:t>›</w:t>
            </w:r>
            <w:r w:rsidRPr="00261222">
              <w:rPr>
                <w:smallCaps/>
              </w:rPr>
              <w:t>-t</w:t>
            </w:r>
          </w:p>
        </w:tc>
        <w:tc>
          <w:tcPr>
            <w:tcW w:w="0" w:type="auto"/>
          </w:tcPr>
          <w:p w14:paraId="7CF3BFCF" w14:textId="46EFDABD" w:rsidR="003009C4" w:rsidRPr="00261222" w:rsidRDefault="003009C4" w:rsidP="003009C4">
            <w:pPr>
              <w:pStyle w:val="NormalforTables"/>
              <w:spacing w:line="720" w:lineRule="exact"/>
            </w:pPr>
            <w:r>
              <w:t>white man</w:t>
            </w:r>
            <w:r>
              <w:rPr>
                <w:smallCaps/>
              </w:rPr>
              <w:t>-µgen-</w:t>
            </w:r>
            <w:r w:rsidR="009835C4">
              <w:rPr>
                <w:smallCaps/>
              </w:rPr>
              <w:t>‹</w:t>
            </w:r>
            <w:r w:rsidRPr="00261222">
              <w:rPr>
                <w:smallCaps/>
              </w:rPr>
              <w:t>µ</w:t>
            </w:r>
            <w:r>
              <w:rPr>
                <w:smallCaps/>
              </w:rPr>
              <w:t>loc.µobl</w:t>
            </w:r>
            <w:r w:rsidR="009835C4">
              <w:rPr>
                <w:smallCaps/>
              </w:rPr>
              <w:t>›</w:t>
            </w:r>
            <w:r w:rsidRPr="00261222">
              <w:rPr>
                <w:smallCaps/>
              </w:rPr>
              <w:t>-t</w:t>
            </w:r>
          </w:p>
        </w:tc>
      </w:tr>
      <w:tr w:rsidR="003009C4" w:rsidRPr="00261222" w14:paraId="3DD854D9" w14:textId="77777777" w:rsidTr="003009C4">
        <w:tc>
          <w:tcPr>
            <w:tcW w:w="0" w:type="auto"/>
          </w:tcPr>
          <w:p w14:paraId="12339511" w14:textId="3859CA4C" w:rsidR="003009C4" w:rsidRPr="00261222" w:rsidRDefault="003009C4" w:rsidP="009835C4">
            <w:pPr>
              <w:pStyle w:val="NormalforTables"/>
              <w:spacing w:line="720" w:lineRule="exact"/>
            </w:pPr>
            <w:r>
              <w:t>food</w:t>
            </w:r>
            <w:r w:rsidRPr="00261222">
              <w:rPr>
                <w:smallCaps/>
              </w:rPr>
              <w:t>-</w:t>
            </w:r>
            <w:r w:rsidR="009835C4">
              <w:rPr>
                <w:smallCaps/>
              </w:rPr>
              <w:t>‹</w:t>
            </w:r>
            <w:r>
              <w:rPr>
                <w:smallCaps/>
              </w:rPr>
              <w:t>pres</w:t>
            </w:r>
            <w:r w:rsidR="009835C4">
              <w:rPr>
                <w:smallCaps/>
              </w:rPr>
              <w:t>-</w:t>
            </w:r>
            <w:r>
              <w:rPr>
                <w:smallCaps/>
              </w:rPr>
              <w:t>sej</w:t>
            </w:r>
            <w:r w:rsidR="009835C4">
              <w:rPr>
                <w:smallCaps/>
              </w:rPr>
              <w:t>›</w:t>
            </w:r>
          </w:p>
        </w:tc>
        <w:tc>
          <w:tcPr>
            <w:tcW w:w="0" w:type="auto"/>
          </w:tcPr>
          <w:p w14:paraId="5FEA62AC" w14:textId="235F6FF0" w:rsidR="003009C4" w:rsidRPr="00261222" w:rsidRDefault="003009C4" w:rsidP="009835C4">
            <w:pPr>
              <w:pStyle w:val="NormalforTables"/>
              <w:spacing w:line="720" w:lineRule="exact"/>
            </w:pPr>
            <w:r>
              <w:t>white man</w:t>
            </w:r>
            <w:r w:rsidRPr="00261222">
              <w:rPr>
                <w:smallCaps/>
              </w:rPr>
              <w:t>-</w:t>
            </w:r>
            <w:r>
              <w:rPr>
                <w:smallCaps/>
              </w:rPr>
              <w:t>gen-</w:t>
            </w:r>
            <w:r w:rsidR="009835C4">
              <w:rPr>
                <w:smallCaps/>
              </w:rPr>
              <w:t>‹</w:t>
            </w:r>
            <w:r>
              <w:rPr>
                <w:smallCaps/>
              </w:rPr>
              <w:t>pres</w:t>
            </w:r>
            <w:r w:rsidR="009835C4">
              <w:rPr>
                <w:smallCaps/>
              </w:rPr>
              <w:t>-</w:t>
            </w:r>
            <w:r>
              <w:rPr>
                <w:smallCaps/>
              </w:rPr>
              <w:t>sej</w:t>
            </w:r>
            <w:r w:rsidR="009835C4">
              <w:rPr>
                <w:smallCaps/>
              </w:rPr>
              <w:t>›</w:t>
            </w:r>
          </w:p>
        </w:tc>
      </w:tr>
    </w:tbl>
    <w:p w14:paraId="1020BA3E" w14:textId="3FEB6204" w:rsidR="00111B8C" w:rsidRDefault="00111B8C" w:rsidP="003009C4">
      <w:pPr>
        <w:spacing w:line="720" w:lineRule="exact"/>
        <w:ind w:firstLine="720"/>
        <w:jc w:val="left"/>
      </w:pPr>
      <w:r>
        <w:t>‘They fool</w:t>
      </w:r>
      <w:r w:rsidR="002F28C5">
        <w:t>hardi</w:t>
      </w:r>
      <w:r>
        <w:t>ly ate someone else’s food, the white man’s.’ [E1988-3]</w:t>
      </w:r>
    </w:p>
    <w:p w14:paraId="4C19835C" w14:textId="77777777" w:rsidR="003009C4" w:rsidRPr="003116C3" w:rsidRDefault="003009C4" w:rsidP="003009C4">
      <w:pPr>
        <w:pStyle w:val="NormalforTables"/>
        <w:tabs>
          <w:tab w:val="left" w:pos="1006"/>
        </w:tabs>
        <w:spacing w:line="720" w:lineRule="exac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298"/>
        <w:gridCol w:w="1543"/>
        <w:gridCol w:w="1707"/>
      </w:tblGrid>
      <w:tr w:rsidR="003009C4" w:rsidRPr="003116C3" w14:paraId="7DD4FD06" w14:textId="77777777" w:rsidTr="003009C4">
        <w:tc>
          <w:tcPr>
            <w:tcW w:w="0" w:type="auto"/>
          </w:tcPr>
          <w:p w14:paraId="09D13A31" w14:textId="01660F53" w:rsidR="003009C4" w:rsidRPr="00261222" w:rsidRDefault="0048276C" w:rsidP="003009C4">
            <w:pPr>
              <w:pStyle w:val="NormalforTables"/>
              <w:spacing w:line="720" w:lineRule="exact"/>
              <w:rPr>
                <w:rFonts w:cs="Times-Roman"/>
                <w:b/>
                <w:i/>
                <w:iCs/>
              </w:rPr>
            </w:pPr>
            <w:r w:rsidRPr="0048276C">
              <w:t>(10.47)</w:t>
            </w:r>
          </w:p>
        </w:tc>
        <w:tc>
          <w:tcPr>
            <w:tcW w:w="0" w:type="auto"/>
          </w:tcPr>
          <w:p w14:paraId="5472D265" w14:textId="51592CEB" w:rsidR="003009C4" w:rsidRDefault="003009C4" w:rsidP="003009C4">
            <w:pPr>
              <w:pStyle w:val="NormalforTables"/>
              <w:spacing w:line="720" w:lineRule="exact"/>
              <w:rPr>
                <w:rFonts w:cs="Times-Roman"/>
                <w:b/>
                <w:i/>
                <w:iCs/>
              </w:rPr>
            </w:pPr>
            <w:r>
              <w:rPr>
                <w:rFonts w:cs="Times-Roman"/>
                <w:b/>
                <w:i/>
                <w:iCs/>
              </w:rPr>
              <w:t>Kara</w:t>
            </w:r>
          </w:p>
        </w:tc>
        <w:tc>
          <w:tcPr>
            <w:tcW w:w="0" w:type="auto"/>
          </w:tcPr>
          <w:p w14:paraId="3AB20E24" w14:textId="2503F423" w:rsidR="003009C4" w:rsidRPr="009228FD" w:rsidRDefault="003009C4" w:rsidP="003009C4">
            <w:pPr>
              <w:pStyle w:val="NormalforTables"/>
              <w:spacing w:line="720" w:lineRule="exact"/>
              <w:rPr>
                <w:b/>
                <w:i/>
              </w:rPr>
            </w:pPr>
            <w:r>
              <w:rPr>
                <w:rFonts w:cs="Times-Roman"/>
                <w:b/>
                <w:i/>
                <w:iCs/>
              </w:rPr>
              <w:t>nginja</w:t>
            </w:r>
          </w:p>
        </w:tc>
        <w:tc>
          <w:tcPr>
            <w:tcW w:w="0" w:type="auto"/>
          </w:tcPr>
          <w:p w14:paraId="22B466B5" w14:textId="66F2B585" w:rsidR="003009C4" w:rsidRDefault="003009C4" w:rsidP="003009C4">
            <w:pPr>
              <w:pStyle w:val="NormalforTables"/>
              <w:spacing w:line="720" w:lineRule="exact"/>
              <w:rPr>
                <w:rFonts w:cs="Times-Roman"/>
                <w:i/>
                <w:iCs/>
                <w:lang w:val="en-US"/>
              </w:rPr>
            </w:pPr>
            <w:r>
              <w:rPr>
                <w:rFonts w:cs="Times-Roman"/>
                <w:i/>
                <w:iCs/>
              </w:rPr>
              <w:t>wuuju?</w:t>
            </w:r>
          </w:p>
        </w:tc>
      </w:tr>
      <w:tr w:rsidR="009F0241" w:rsidRPr="003C3B54" w14:paraId="1FB77D03" w14:textId="77777777" w:rsidTr="003009C4">
        <w:tc>
          <w:tcPr>
            <w:tcW w:w="0" w:type="auto"/>
          </w:tcPr>
          <w:p w14:paraId="6EFBD61F" w14:textId="77777777" w:rsidR="009F0241" w:rsidRPr="003C3B54" w:rsidRDefault="009F0241" w:rsidP="003009C4">
            <w:pPr>
              <w:pStyle w:val="NormalforTables"/>
              <w:spacing w:line="720" w:lineRule="exact"/>
              <w:rPr>
                <w:rFonts w:ascii="Doulos SIL" w:hAnsi="Doulos SIL"/>
              </w:rPr>
            </w:pPr>
          </w:p>
        </w:tc>
        <w:tc>
          <w:tcPr>
            <w:tcW w:w="0" w:type="auto"/>
          </w:tcPr>
          <w:p w14:paraId="5CFE7FEA" w14:textId="0DF1F525" w:rsidR="009F0241" w:rsidRDefault="009F0241" w:rsidP="003009C4">
            <w:pPr>
              <w:pStyle w:val="NormalforTables"/>
              <w:spacing w:line="720" w:lineRule="exact"/>
              <w:rPr>
                <w:rFonts w:ascii="Doulos SIL" w:hAnsi="Doulos SIL" w:cs="Times-Roman"/>
                <w:iCs/>
              </w:rPr>
            </w:pPr>
            <w:r w:rsidRPr="00CE4D98">
              <w:rPr>
                <w:rFonts w:ascii="Doulos SIL" w:hAnsi="Doulos SIL"/>
                <w:noProof/>
                <w:lang w:val="en-US"/>
              </w:rPr>
              <w:t>kaɻa</w:t>
            </w:r>
            <w:r>
              <w:rPr>
                <w:rFonts w:ascii="Doulos SIL" w:hAnsi="Doulos SIL"/>
                <w:noProof/>
                <w:lang w:val="en-US"/>
              </w:rPr>
              <w:t>-ø</w:t>
            </w:r>
          </w:p>
        </w:tc>
        <w:tc>
          <w:tcPr>
            <w:tcW w:w="0" w:type="auto"/>
          </w:tcPr>
          <w:p w14:paraId="4E5268B5" w14:textId="32C42D72" w:rsidR="009F0241" w:rsidRPr="003C3B54" w:rsidRDefault="009F0241" w:rsidP="009F0241">
            <w:pPr>
              <w:pStyle w:val="NormalforTables"/>
              <w:spacing w:line="720" w:lineRule="exact"/>
              <w:rPr>
                <w:rFonts w:ascii="Doulos SIL" w:hAnsi="Doulos SIL" w:cs="Times-Roman"/>
                <w:b/>
                <w:iCs/>
              </w:rPr>
            </w:pPr>
            <w:r>
              <w:rPr>
                <w:rFonts w:ascii="Doulos SIL" w:hAnsi="Doulos SIL" w:cs="Times-Roman"/>
                <w:iCs/>
              </w:rPr>
              <w:t>ŋiɲca-ø</w:t>
            </w:r>
          </w:p>
        </w:tc>
        <w:tc>
          <w:tcPr>
            <w:tcW w:w="0" w:type="auto"/>
          </w:tcPr>
          <w:p w14:paraId="58005486" w14:textId="4355F2C2" w:rsidR="009F0241" w:rsidRPr="00CE4D98" w:rsidRDefault="009F0241" w:rsidP="003009C4">
            <w:pPr>
              <w:pStyle w:val="NormalforTables"/>
              <w:spacing w:line="720" w:lineRule="exact"/>
              <w:rPr>
                <w:rFonts w:ascii="Doulos SIL" w:hAnsi="Doulos SIL"/>
                <w:noProof/>
                <w:lang w:val="en-US"/>
              </w:rPr>
            </w:pPr>
            <w:r w:rsidRPr="00753C65">
              <w:rPr>
                <w:rFonts w:ascii="Doulos SIL" w:hAnsi="Doulos SIL" w:cs="Times-Roman"/>
                <w:iCs/>
                <w:noProof/>
                <w:lang w:val="en-US"/>
              </w:rPr>
              <w:t>wuː-c</w:t>
            </w:r>
            <w:r w:rsidRPr="00261222">
              <w:rPr>
                <w:rFonts w:cs="Times-Roman"/>
                <w:iCs/>
                <w:noProof/>
                <w:lang w:val="en-US"/>
              </w:rPr>
              <w:t>+</w:t>
            </w:r>
            <w:r w:rsidRPr="00753C65">
              <w:rPr>
                <w:rFonts w:ascii="Doulos SIL" w:hAnsi="Doulos SIL" w:cs="Times-Roman"/>
                <w:iCs/>
                <w:noProof/>
                <w:lang w:val="en-US"/>
              </w:rPr>
              <w:t>kuu-ø</w:t>
            </w:r>
          </w:p>
        </w:tc>
      </w:tr>
      <w:tr w:rsidR="009F0241" w:rsidRPr="003116C3" w14:paraId="259D3D0A" w14:textId="77777777" w:rsidTr="003009C4">
        <w:tc>
          <w:tcPr>
            <w:tcW w:w="0" w:type="auto"/>
          </w:tcPr>
          <w:p w14:paraId="5D4397E2" w14:textId="77777777" w:rsidR="009F0241" w:rsidRPr="00261222" w:rsidRDefault="009F0241" w:rsidP="003009C4">
            <w:pPr>
              <w:pStyle w:val="NormalforTables"/>
              <w:spacing w:line="720" w:lineRule="exact"/>
            </w:pPr>
          </w:p>
        </w:tc>
        <w:tc>
          <w:tcPr>
            <w:tcW w:w="0" w:type="auto"/>
          </w:tcPr>
          <w:p w14:paraId="4105AE15" w14:textId="094A9991" w:rsidR="009F0241" w:rsidRPr="00261222" w:rsidRDefault="009F0241" w:rsidP="003009C4">
            <w:pPr>
              <w:pStyle w:val="NormalforTables"/>
              <w:spacing w:line="720" w:lineRule="exact"/>
            </w:pPr>
            <w:r>
              <w:rPr>
                <w:smallCaps/>
              </w:rPr>
              <w:t>interrog-</w:t>
            </w:r>
            <w:r w:rsidRPr="00261222">
              <w:rPr>
                <w:smallCaps/>
              </w:rPr>
              <w:t>t</w:t>
            </w:r>
          </w:p>
        </w:tc>
        <w:tc>
          <w:tcPr>
            <w:tcW w:w="0" w:type="auto"/>
          </w:tcPr>
          <w:p w14:paraId="052690FF" w14:textId="04D677F2" w:rsidR="009F0241" w:rsidRPr="003116C3" w:rsidRDefault="009F0241" w:rsidP="009F0241">
            <w:pPr>
              <w:pStyle w:val="NormalforTables"/>
              <w:spacing w:line="720" w:lineRule="exact"/>
            </w:pPr>
            <w:r w:rsidRPr="00261222">
              <w:rPr>
                <w:smallCaps/>
              </w:rPr>
              <w:t>frustrated</w:t>
            </w:r>
            <w:r>
              <w:t>-</w:t>
            </w:r>
            <w:r w:rsidRPr="00261222">
              <w:rPr>
                <w:smallCaps/>
              </w:rPr>
              <w:t>t</w:t>
            </w:r>
          </w:p>
        </w:tc>
        <w:tc>
          <w:tcPr>
            <w:tcW w:w="0" w:type="auto"/>
          </w:tcPr>
          <w:p w14:paraId="7F4217F0" w14:textId="102DADDF" w:rsidR="009F0241" w:rsidRPr="00261222" w:rsidRDefault="009F0241" w:rsidP="003009C4">
            <w:pPr>
              <w:pStyle w:val="NormalforTables"/>
              <w:spacing w:line="720" w:lineRule="exact"/>
            </w:pPr>
            <w:r w:rsidRPr="00261222">
              <w:rPr>
                <w:rFonts w:cs="Times-Roman"/>
                <w:iCs/>
              </w:rPr>
              <w:t>‹</w:t>
            </w:r>
            <w:r>
              <w:rPr>
                <w:rFonts w:cs="Times-Roman"/>
                <w:iCs/>
              </w:rPr>
              <w:t>put</w:t>
            </w:r>
            <w:r w:rsidRPr="00261222">
              <w:rPr>
                <w:rFonts w:cs="Times-Roman"/>
                <w:iCs/>
                <w:smallCaps/>
              </w:rPr>
              <w:t>-j›</w:t>
            </w:r>
            <w:r w:rsidRPr="00261222">
              <w:rPr>
                <w:rFonts w:cs="Times-Roman"/>
                <w:iCs/>
              </w:rPr>
              <w:t>-µ</w:t>
            </w:r>
            <w:r>
              <w:rPr>
                <w:rFonts w:cs="Times-Roman"/>
                <w:iCs/>
              </w:rPr>
              <w:t>̋</w:t>
            </w:r>
            <w:r w:rsidRPr="00261222">
              <w:rPr>
                <w:rFonts w:cs="Times-Roman"/>
                <w:iCs/>
                <w:smallCaps/>
              </w:rPr>
              <w:t>prop-t</w:t>
            </w:r>
          </w:p>
        </w:tc>
      </w:tr>
      <w:tr w:rsidR="009F0241" w:rsidRPr="003116C3" w14:paraId="0FE3DDFD" w14:textId="77777777" w:rsidTr="003009C4">
        <w:tc>
          <w:tcPr>
            <w:tcW w:w="0" w:type="auto"/>
          </w:tcPr>
          <w:p w14:paraId="1C3B5D03" w14:textId="77777777" w:rsidR="009F0241" w:rsidRPr="00261222" w:rsidRDefault="009F0241" w:rsidP="003009C4">
            <w:pPr>
              <w:pStyle w:val="NormalforTables"/>
              <w:spacing w:line="720" w:lineRule="exact"/>
            </w:pPr>
          </w:p>
        </w:tc>
        <w:tc>
          <w:tcPr>
            <w:tcW w:w="0" w:type="auto"/>
          </w:tcPr>
          <w:p w14:paraId="5F977B11" w14:textId="449FAF16" w:rsidR="009F0241" w:rsidRPr="00261222" w:rsidRDefault="009F0241" w:rsidP="003009C4">
            <w:pPr>
              <w:pStyle w:val="NormalforTables"/>
              <w:spacing w:line="720" w:lineRule="exact"/>
            </w:pPr>
            <w:r w:rsidRPr="00261222">
              <w:rPr>
                <w:smallCaps/>
              </w:rPr>
              <w:t>interrog</w:t>
            </w:r>
          </w:p>
        </w:tc>
        <w:tc>
          <w:tcPr>
            <w:tcW w:w="0" w:type="auto"/>
          </w:tcPr>
          <w:p w14:paraId="2C6BEE4B" w14:textId="21D9D4B4" w:rsidR="009F0241" w:rsidRPr="003116C3" w:rsidRDefault="009F0241" w:rsidP="003009C4">
            <w:pPr>
              <w:pStyle w:val="NormalforTables"/>
              <w:spacing w:line="720" w:lineRule="exact"/>
            </w:pPr>
            <w:r w:rsidRPr="00261222">
              <w:rPr>
                <w:smallCaps/>
              </w:rPr>
              <w:t>frustrated</w:t>
            </w:r>
          </w:p>
        </w:tc>
        <w:tc>
          <w:tcPr>
            <w:tcW w:w="0" w:type="auto"/>
          </w:tcPr>
          <w:p w14:paraId="25F3AA95" w14:textId="5434D935" w:rsidR="009F0241" w:rsidRPr="00261222" w:rsidRDefault="009F0241" w:rsidP="003009C4">
            <w:pPr>
              <w:pStyle w:val="NormalforTables"/>
              <w:spacing w:line="720" w:lineRule="exact"/>
            </w:pPr>
            <w:r w:rsidRPr="00261222">
              <w:rPr>
                <w:rFonts w:cs="Times-Roman"/>
                <w:iCs/>
              </w:rPr>
              <w:t>‹</w:t>
            </w:r>
            <w:r>
              <w:rPr>
                <w:rFonts w:cs="Times-Roman"/>
                <w:iCs/>
              </w:rPr>
              <w:t>put</w:t>
            </w:r>
            <w:r w:rsidRPr="00261222">
              <w:rPr>
                <w:rFonts w:cs="Times-Roman"/>
                <w:iCs/>
                <w:smallCaps/>
              </w:rPr>
              <w:t>›-pot</w:t>
            </w:r>
          </w:p>
        </w:tc>
      </w:tr>
    </w:tbl>
    <w:p w14:paraId="6114E47D" w14:textId="6BB5061D" w:rsidR="00111B8C" w:rsidRDefault="003009C4" w:rsidP="003009C4">
      <w:pPr>
        <w:spacing w:line="720" w:lineRule="exact"/>
        <w:ind w:firstLine="720"/>
        <w:jc w:val="left"/>
      </w:pPr>
      <w:r>
        <w:t xml:space="preserve"> </w:t>
      </w:r>
      <w:r w:rsidR="00111B8C">
        <w:t xml:space="preserve">‘Will you give her (in marriage) </w:t>
      </w:r>
      <w:r w:rsidR="004564A0">
        <w:t>to</w:t>
      </w:r>
      <w:r w:rsidR="00111B8C">
        <w:t xml:space="preserve"> no good</w:t>
      </w:r>
      <w:r w:rsidR="004564A0">
        <w:t xml:space="preserve"> end</w:t>
      </w:r>
      <w:r w:rsidR="00111B8C">
        <w:t>?’ [R2005-jun29]</w:t>
      </w:r>
    </w:p>
    <w:p w14:paraId="3175298F" w14:textId="77777777" w:rsidR="003C3B54" w:rsidRDefault="003C3B54" w:rsidP="003C3B54">
      <w:pPr>
        <w:spacing w:line="720" w:lineRule="exact"/>
        <w:jc w:val="left"/>
      </w:pPr>
    </w:p>
    <w:p w14:paraId="2AFC21FC" w14:textId="25B0900C" w:rsidR="003009C4" w:rsidRPr="00261222" w:rsidRDefault="003009C4" w:rsidP="003C3B54">
      <w:pPr>
        <w:spacing w:line="720" w:lineRule="exact"/>
        <w:jc w:val="left"/>
      </w:pPr>
      <w:r w:rsidRPr="003009C4">
        <w:rPr>
          <w:highlight w:val="yellow"/>
        </w:rPr>
        <w:t>SUMMARY</w:t>
      </w:r>
    </w:p>
    <w:p w14:paraId="00D53E46" w14:textId="77777777" w:rsidR="006C2A4B" w:rsidRPr="00F3508C" w:rsidRDefault="006C2A4B" w:rsidP="00F3508C">
      <w:pPr>
        <w:spacing w:line="720" w:lineRule="exact"/>
        <w:jc w:val="left"/>
        <w:rPr>
          <w:bCs/>
          <w:lang w:val="en-US"/>
        </w:rPr>
      </w:pPr>
    </w:p>
    <w:p w14:paraId="6DD30CB2" w14:textId="77777777" w:rsidR="00AF7A17" w:rsidRDefault="00AF7A17">
      <w:pPr>
        <w:spacing w:line="240" w:lineRule="auto"/>
        <w:jc w:val="left"/>
        <w:rPr>
          <w:kern w:val="32"/>
          <w:sz w:val="40"/>
          <w:szCs w:val="32"/>
        </w:rPr>
      </w:pPr>
      <w:bookmarkStart w:id="94" w:name="_Ref95317047"/>
      <w:r>
        <w:rPr>
          <w:kern w:val="32"/>
          <w:sz w:val="40"/>
          <w:szCs w:val="32"/>
        </w:rPr>
        <w:lastRenderedPageBreak/>
        <w:br w:type="page"/>
      </w:r>
    </w:p>
    <w:p w14:paraId="497C8EA6" w14:textId="6DEB1009" w:rsidR="001A6428" w:rsidRPr="00AF7A17" w:rsidRDefault="00AF7A17" w:rsidP="00FE3C7D">
      <w:pPr>
        <w:spacing w:line="720" w:lineRule="exact"/>
        <w:jc w:val="left"/>
      </w:pPr>
      <w:r w:rsidRPr="00AF7A17">
        <w:rPr>
          <w:kern w:val="32"/>
          <w:sz w:val="40"/>
          <w:szCs w:val="32"/>
        </w:rPr>
        <w:t>11</w:t>
      </w:r>
      <w:r w:rsidRPr="00AF7A17">
        <w:rPr>
          <w:kern w:val="32"/>
          <w:sz w:val="40"/>
          <w:szCs w:val="32"/>
        </w:rPr>
        <w:tab/>
        <w:t>Constraint-based realizational morphology</w:t>
      </w:r>
    </w:p>
    <w:p w14:paraId="4A795AB5" w14:textId="77777777" w:rsidR="001A6428" w:rsidRPr="00ED2725" w:rsidRDefault="001A6428" w:rsidP="00FE3C7D">
      <w:pPr>
        <w:spacing w:line="720" w:lineRule="exact"/>
        <w:jc w:val="left"/>
      </w:pPr>
    </w:p>
    <w:p w14:paraId="72543EEE" w14:textId="686C5F31" w:rsidR="001A6428" w:rsidRPr="00261222" w:rsidRDefault="001A6428" w:rsidP="00AD1CF5">
      <w:pPr>
        <w:spacing w:line="720" w:lineRule="exact"/>
        <w:jc w:val="left"/>
      </w:pPr>
      <w:r w:rsidRPr="00ED2725">
        <w:t>A central organ</w:t>
      </w:r>
      <w:r w:rsidR="008A2786">
        <w:t>izing</w:t>
      </w:r>
      <w:r w:rsidRPr="00ED2725">
        <w:t xml:space="preserve"> principle in analysis of Kayardild morphology </w:t>
      </w:r>
      <w:r w:rsidR="00AD1CF5">
        <w:t>has been</w:t>
      </w:r>
      <w:r w:rsidR="00B975B1">
        <w:t xml:space="preserve"> assumption</w:t>
      </w:r>
      <w:r w:rsidRPr="00261222">
        <w:t xml:space="preserve"> that between the morphosyntactic representation of a word and its underlying phonological representation there exists another, </w:t>
      </w:r>
      <w:r w:rsidRPr="006373E2">
        <w:t>morphomic</w:t>
      </w:r>
      <w:r w:rsidRPr="00261222">
        <w:t xml:space="preserve"> representation. As a shorthand, it will be convenient to label these three levels Σ (morphosyntactic), M (morphomic) and Φ (underlying phonological). Chapter</w:t>
      </w:r>
      <w:r w:rsidR="00B975B1">
        <w:t>s</w:t>
      </w:r>
      <w:r w:rsidRPr="00261222">
        <w:t xml:space="preserve"> </w:t>
      </w:r>
      <w:r w:rsidR="00397F95">
        <w:t>5–9</w:t>
      </w:r>
      <w:r w:rsidRPr="00261222">
        <w:t xml:space="preserve"> explored the mapping between syntactic structure </w:t>
      </w:r>
      <w:r w:rsidRPr="00261222">
        <w:rPr>
          <w:i/>
        </w:rPr>
        <w:t>per se</w:t>
      </w:r>
      <w:r w:rsidR="006373E2">
        <w:t xml:space="preserve"> and Σ. This chapter</w:t>
      </w:r>
      <w:r w:rsidRPr="00261222">
        <w:t xml:space="preserve"> presents an analysis of the mappings between Σ and M, and M and Φ. The chapter is organ</w:t>
      </w:r>
      <w:r w:rsidR="00542237">
        <w:t>ize</w:t>
      </w:r>
      <w:r w:rsidRPr="00261222">
        <w:t>d a</w:t>
      </w:r>
      <w:r w:rsidR="00B975B1">
        <w:t>s</w:t>
      </w:r>
      <w:r w:rsidRPr="00261222">
        <w:t xml:space="preserve"> follows. The</w:t>
      </w:r>
      <w:r w:rsidR="00AD1CF5">
        <w:t xml:space="preserve"> general nature of the analysis</w:t>
      </w:r>
      <w:r w:rsidRPr="00261222">
        <w:t xml:space="preserve"> and issues involved in its formal</w:t>
      </w:r>
      <w:r w:rsidR="00542237">
        <w:t>izat</w:t>
      </w:r>
      <w:r w:rsidRPr="00261222">
        <w:t>ion are outlined in §</w:t>
      </w:r>
      <w:r w:rsidR="006373E2">
        <w:t>§</w:t>
      </w:r>
      <w:r w:rsidR="00EF2F6B">
        <w:t>11.1</w:t>
      </w:r>
      <w:r w:rsidR="006373E2">
        <w:t>–</w:t>
      </w:r>
      <w:r w:rsidR="00EF2F6B">
        <w:t>11.2</w:t>
      </w:r>
      <w:r w:rsidRPr="00261222">
        <w:t>. Mappings from Σ to M are formal</w:t>
      </w:r>
      <w:r w:rsidR="00542237">
        <w:t>ize</w:t>
      </w:r>
      <w:r w:rsidRPr="00261222">
        <w:t xml:space="preserve">d </w:t>
      </w:r>
      <w:r w:rsidRPr="006373E2">
        <w:t>in §</w:t>
      </w:r>
      <w:r w:rsidR="00EF2F6B">
        <w:t>11.3</w:t>
      </w:r>
      <w:r w:rsidRPr="006373E2">
        <w:t>, and from M to Φ in §</w:t>
      </w:r>
      <w:r w:rsidR="00EF2F6B">
        <w:t>11.4</w:t>
      </w:r>
      <w:r w:rsidRPr="006373E2">
        <w:t>.</w:t>
      </w:r>
      <w:r w:rsidRPr="00261222">
        <w:t xml:space="preserve"> </w:t>
      </w:r>
      <w:r w:rsidR="006373E2">
        <w:lastRenderedPageBreak/>
        <w:t>Allomorphy which is conditioned by surface phonological structure is formalized in §</w:t>
      </w:r>
      <w:r w:rsidR="00EF2F6B">
        <w:t>11.5</w:t>
      </w:r>
      <w:r w:rsidR="006373E2">
        <w:t>.</w:t>
      </w:r>
    </w:p>
    <w:p w14:paraId="09BC16F9" w14:textId="77777777" w:rsidR="001A6428" w:rsidRPr="00261222" w:rsidRDefault="001A6428" w:rsidP="00FE3C7D">
      <w:pPr>
        <w:spacing w:line="720" w:lineRule="exact"/>
        <w:jc w:val="left"/>
      </w:pPr>
    </w:p>
    <w:p w14:paraId="5F2BDE04" w14:textId="77777777" w:rsidR="00AF7A17" w:rsidRDefault="00AF7A17" w:rsidP="00E74B6B">
      <w:pPr>
        <w:spacing w:line="720" w:lineRule="exact"/>
        <w:jc w:val="left"/>
        <w:rPr>
          <w:b/>
          <w:szCs w:val="28"/>
        </w:rPr>
      </w:pPr>
      <w:bookmarkStart w:id="95" w:name="_Ref106008344"/>
      <w:bookmarkStart w:id="96" w:name="_Toc111554848"/>
      <w:bookmarkStart w:id="97" w:name="_Toc126810471"/>
      <w:bookmarkStart w:id="98" w:name="_Toc111555074"/>
      <w:bookmarkStart w:id="99" w:name="_Toc126810467"/>
      <w:r w:rsidRPr="00AF7A17">
        <w:rPr>
          <w:b/>
          <w:szCs w:val="28"/>
        </w:rPr>
        <w:t>11.1</w:t>
      </w:r>
      <w:r w:rsidRPr="00AF7A17">
        <w:rPr>
          <w:b/>
          <w:szCs w:val="28"/>
        </w:rPr>
        <w:tab/>
        <w:t>Mappings between levels in constraint based grammar</w:t>
      </w:r>
    </w:p>
    <w:p w14:paraId="7FA38469" w14:textId="30F1389D" w:rsidR="00E74B6B" w:rsidRDefault="00E74B6B" w:rsidP="00E74B6B">
      <w:pPr>
        <w:spacing w:line="720" w:lineRule="exact"/>
        <w:jc w:val="left"/>
      </w:pPr>
      <w:r w:rsidRPr="00261222">
        <w:t>In addition to an adequate</w:t>
      </w:r>
      <w:r w:rsidR="00AD1CF5">
        <w:t xml:space="preserve"> set of representational levels</w:t>
      </w:r>
      <w:r w:rsidRPr="00261222">
        <w:t xml:space="preserve"> we require a method of relating representations to one another a</w:t>
      </w:r>
      <w:r w:rsidR="006373E2">
        <w:t>cross those levels. To this end</w:t>
      </w:r>
      <w:r w:rsidRPr="00261222">
        <w:t xml:space="preserve"> </w:t>
      </w:r>
      <w:r w:rsidR="006373E2">
        <w:t>I</w:t>
      </w:r>
      <w:r w:rsidRPr="00261222">
        <w:t xml:space="preserve"> </w:t>
      </w:r>
      <w:r w:rsidR="00AD1CF5">
        <w:t xml:space="preserve">will </w:t>
      </w:r>
      <w:r w:rsidRPr="00261222">
        <w:t xml:space="preserve">employ an approach based on Optimality </w:t>
      </w:r>
      <w:r w:rsidR="00962515" w:rsidRPr="00962515">
        <w:t xml:space="preserve">Theory (OT, Prince &amp; Smolensky 2004[1993]). Some </w:t>
      </w:r>
      <w:r w:rsidRPr="00261222">
        <w:t>of the specific assu</w:t>
      </w:r>
      <w:r w:rsidR="00AD1CF5">
        <w:t>mptions of OT will be set aside</w:t>
      </w:r>
      <w:r w:rsidRPr="00261222">
        <w:t xml:space="preserve"> but the general, constraint based architecture of the grammar is essentially the same. The basic elements of the constraint based approach </w:t>
      </w:r>
      <w:r w:rsidR="006373E2">
        <w:t xml:space="preserve">are covered </w:t>
      </w:r>
      <w:r w:rsidRPr="00261222">
        <w:t>in §</w:t>
      </w:r>
      <w:r w:rsidR="00EF2F6B">
        <w:t>11.1</w:t>
      </w:r>
      <w:r w:rsidR="006373E2">
        <w:t xml:space="preserve"> and</w:t>
      </w:r>
      <w:r w:rsidRPr="00261222">
        <w:t xml:space="preserve"> </w:t>
      </w:r>
      <w:r w:rsidR="006373E2">
        <w:t>t</w:t>
      </w:r>
      <w:r w:rsidRPr="00261222">
        <w:t xml:space="preserve">he reader who is well versed in Optimality Theory may wish to glance </w:t>
      </w:r>
      <w:r w:rsidR="00AD1CF5">
        <w:t>at the list of constraint types at the end of</w:t>
      </w:r>
      <w:r w:rsidR="006373E2">
        <w:t xml:space="preserve"> </w:t>
      </w:r>
      <w:r w:rsidRPr="00261222">
        <w:t>§</w:t>
      </w:r>
      <w:r w:rsidR="00EF2F6B">
        <w:t>11.1</w:t>
      </w:r>
      <w:r w:rsidRPr="00261222">
        <w:t xml:space="preserve"> and otherwise skip ahead to §</w:t>
      </w:r>
      <w:r w:rsidR="00EF2F6B">
        <w:t>11.2</w:t>
      </w:r>
      <w:r w:rsidR="006373E2">
        <w:t xml:space="preserve">. In </w:t>
      </w:r>
      <w:r w:rsidR="006373E2" w:rsidRPr="00261222">
        <w:t>§</w:t>
      </w:r>
      <w:r w:rsidR="00EF2F6B">
        <w:t>11.2</w:t>
      </w:r>
      <w:r w:rsidR="006373E2">
        <w:t xml:space="preserve"> I introduce a novel family of ‘</w:t>
      </w:r>
      <w:r w:rsidR="00413AEC">
        <w:t>Lexical Grounding</w:t>
      </w:r>
      <w:r w:rsidR="006373E2">
        <w:t>’ contraints which robustly provide for mappings across respresentational levels whose constituative elements (</w:t>
      </w:r>
      <w:r w:rsidR="00AD1CF5">
        <w:t xml:space="preserve">such as </w:t>
      </w:r>
      <w:r w:rsidR="006373E2">
        <w:t>features, morphomes, phonological strings) are different from one another.</w:t>
      </w:r>
    </w:p>
    <w:bookmarkEnd w:id="95"/>
    <w:bookmarkEnd w:id="96"/>
    <w:bookmarkEnd w:id="97"/>
    <w:p w14:paraId="3DAB834D" w14:textId="0389DE16" w:rsidR="001A6428" w:rsidRPr="00261222" w:rsidRDefault="001A6428" w:rsidP="00AE0DED">
      <w:pPr>
        <w:spacing w:line="720" w:lineRule="exact"/>
        <w:ind w:firstLine="720"/>
        <w:jc w:val="left"/>
      </w:pPr>
      <w:r w:rsidRPr="00261222">
        <w:lastRenderedPageBreak/>
        <w:t xml:space="preserve">A constraint based grammar is divided into one or more levels, at each of which one representation, the </w:t>
      </w:r>
      <w:r w:rsidRPr="00261222">
        <w:rPr>
          <w:b/>
        </w:rPr>
        <w:t>input</w:t>
      </w:r>
      <w:r w:rsidRPr="00261222">
        <w:t xml:space="preserve">, is mapped to another, the </w:t>
      </w:r>
      <w:r w:rsidRPr="00261222">
        <w:rPr>
          <w:b/>
        </w:rPr>
        <w:t>output</w:t>
      </w:r>
      <w:r w:rsidRPr="00261222">
        <w:t xml:space="preserve">. The mapping is achieved via the selection, given an input, of an </w:t>
      </w:r>
      <w:r w:rsidRPr="00261222">
        <w:rPr>
          <w:b/>
        </w:rPr>
        <w:t>optimal output</w:t>
      </w:r>
      <w:r w:rsidRPr="00261222">
        <w:t xml:space="preserve"> </w:t>
      </w:r>
      <w:r w:rsidRPr="00261222">
        <w:rPr>
          <w:b/>
        </w:rPr>
        <w:t>candidate</w:t>
      </w:r>
      <w:r w:rsidRPr="00261222">
        <w:t xml:space="preserve">, chosen from amongst a large candidate set. </w:t>
      </w:r>
    </w:p>
    <w:p w14:paraId="5AD886B3" w14:textId="09D21C7E" w:rsidR="001A6428" w:rsidRPr="00261222" w:rsidRDefault="001A6428" w:rsidP="00BE7141">
      <w:pPr>
        <w:spacing w:line="720" w:lineRule="exact"/>
        <w:ind w:firstLine="720"/>
        <w:jc w:val="left"/>
      </w:pPr>
      <w:r w:rsidRPr="00261222">
        <w:t>The process of selecting an optimal output candida</w:t>
      </w:r>
      <w:r w:rsidR="00AD1CF5">
        <w:t>te is fundamentally comparative.</w:t>
      </w:r>
      <w:r w:rsidRPr="00261222">
        <w:t xml:space="preserve"> </w:t>
      </w:r>
      <w:r w:rsidR="00AD1CF5">
        <w:t>E</w:t>
      </w:r>
      <w:r w:rsidRPr="00261222">
        <w:t xml:space="preserve">ach candidate is evaluated </w:t>
      </w:r>
      <w:r w:rsidR="00AD1CF5" w:rsidRPr="00261222">
        <w:t xml:space="preserve">in terms of </w:t>
      </w:r>
      <w:r w:rsidR="00AD1CF5">
        <w:t>its</w:t>
      </w:r>
      <w:r w:rsidR="00AD1CF5" w:rsidRPr="00261222">
        <w:t xml:space="preserve"> possess</w:t>
      </w:r>
      <w:r w:rsidR="00AD1CF5">
        <w:t>ion of</w:t>
      </w:r>
      <w:r w:rsidR="00AD1CF5" w:rsidRPr="00261222">
        <w:t xml:space="preserve"> desirable traits </w:t>
      </w:r>
      <w:r w:rsidRPr="00261222">
        <w:t xml:space="preserve">and the candidate which performs better than all others </w:t>
      </w:r>
      <w:r w:rsidR="00B975B1">
        <w:t>is</w:t>
      </w:r>
      <w:r w:rsidRPr="00261222">
        <w:t xml:space="preserve"> the </w:t>
      </w:r>
      <w:r w:rsidRPr="00261222">
        <w:rPr>
          <w:b/>
        </w:rPr>
        <w:t>winning candidate</w:t>
      </w:r>
      <w:r w:rsidRPr="00261222">
        <w:t>.</w:t>
      </w:r>
      <w:r w:rsidR="00B975B1">
        <w:t xml:space="preserve"> </w:t>
      </w:r>
      <w:r w:rsidR="00AD1CF5">
        <w:t>The desirable</w:t>
      </w:r>
      <w:r w:rsidRPr="00261222">
        <w:t xml:space="preserve"> trait</w:t>
      </w:r>
      <w:r w:rsidR="00AD1CF5">
        <w:t xml:space="preserve">s </w:t>
      </w:r>
      <w:r w:rsidRPr="00261222">
        <w:t xml:space="preserve">may be expressed purely in terms of the output candidate itself </w:t>
      </w:r>
      <w:r w:rsidR="00B975B1">
        <w:t>(</w:t>
      </w:r>
      <w:r w:rsidRPr="00261222">
        <w:t xml:space="preserve">for example, ‘the output must not contain </w:t>
      </w:r>
      <w:r w:rsidR="00AD1CF5">
        <w:t>the</w:t>
      </w:r>
      <w:r w:rsidRPr="00261222">
        <w:t xml:space="preserve"> sequence </w:t>
      </w:r>
      <w:r w:rsidR="00AD1CF5">
        <w:rPr>
          <w:i/>
        </w:rPr>
        <w:t>AB</w:t>
      </w:r>
      <w:r w:rsidRPr="00261222">
        <w:t>’</w:t>
      </w:r>
      <w:r w:rsidR="00B975B1">
        <w:t>)</w:t>
      </w:r>
      <w:r w:rsidRPr="00261222">
        <w:t xml:space="preserve"> or they may be expressed in terms of both the output candidate and the input </w:t>
      </w:r>
      <w:r w:rsidR="00B975B1">
        <w:t>(</w:t>
      </w:r>
      <w:r w:rsidR="00F05551" w:rsidRPr="00261222">
        <w:t xml:space="preserve">for example, </w:t>
      </w:r>
      <w:r w:rsidRPr="00261222">
        <w:t>‘</w:t>
      </w:r>
      <w:r w:rsidR="00F05551">
        <w:t>the</w:t>
      </w:r>
      <w:r w:rsidRPr="00261222">
        <w:t xml:space="preserve"> </w:t>
      </w:r>
      <w:r w:rsidR="00B975B1">
        <w:t>element</w:t>
      </w:r>
      <w:r w:rsidR="00B975B1" w:rsidRPr="00261222">
        <w:t xml:space="preserve"> </w:t>
      </w:r>
      <w:r w:rsidR="00AD1CF5" w:rsidRPr="00AD1CF5">
        <w:rPr>
          <w:i/>
        </w:rPr>
        <w:t>C</w:t>
      </w:r>
      <w:r w:rsidR="00F05551">
        <w:t xml:space="preserve"> </w:t>
      </w:r>
      <w:r w:rsidR="00B975B1">
        <w:t xml:space="preserve">in the </w:t>
      </w:r>
      <w:r w:rsidR="00F05551">
        <w:t>in</w:t>
      </w:r>
      <w:r w:rsidRPr="00261222">
        <w:t xml:space="preserve">put must </w:t>
      </w:r>
      <w:r w:rsidR="00F05551">
        <w:t>have a</w:t>
      </w:r>
      <w:r w:rsidR="00B975B1">
        <w:t xml:space="preserve"> realization</w:t>
      </w:r>
      <w:r w:rsidR="00AD1CF5">
        <w:t xml:space="preserve"> </w:t>
      </w:r>
      <w:r w:rsidR="00AD1CF5" w:rsidRPr="00AD1CF5">
        <w:rPr>
          <w:i/>
        </w:rPr>
        <w:t>D</w:t>
      </w:r>
      <w:r w:rsidR="00B975B1">
        <w:t xml:space="preserve"> </w:t>
      </w:r>
      <w:r w:rsidRPr="00261222">
        <w:t xml:space="preserve">in the </w:t>
      </w:r>
      <w:r w:rsidR="00F05551">
        <w:t>out</w:t>
      </w:r>
      <w:r w:rsidRPr="00261222">
        <w:t>put’</w:t>
      </w:r>
      <w:r w:rsidR="00B975B1">
        <w:t>)</w:t>
      </w:r>
      <w:r w:rsidRPr="00261222">
        <w:t xml:space="preserve">. Such demands on </w:t>
      </w:r>
      <w:r w:rsidR="00AD1CF5">
        <w:t>candidates</w:t>
      </w:r>
      <w:r w:rsidRPr="00261222">
        <w:t xml:space="preserve"> are formal</w:t>
      </w:r>
      <w:r w:rsidR="00542237">
        <w:t>ize</w:t>
      </w:r>
      <w:r w:rsidRPr="00261222">
        <w:t xml:space="preserve">d in terms of </w:t>
      </w:r>
      <w:r w:rsidRPr="00261222">
        <w:rPr>
          <w:b/>
        </w:rPr>
        <w:t>constraints</w:t>
      </w:r>
      <w:r w:rsidRPr="00261222">
        <w:t>. All constraints are expressed in absolute terms</w:t>
      </w:r>
      <w:r w:rsidR="00A666F8">
        <w:t>, for example</w:t>
      </w:r>
      <w:r w:rsidRPr="00261222">
        <w:t xml:space="preserve"> ‘</w:t>
      </w:r>
      <w:r w:rsidRPr="00261222">
        <w:rPr>
          <w:i/>
        </w:rPr>
        <w:t>x</w:t>
      </w:r>
      <w:r w:rsidRPr="00261222">
        <w:t xml:space="preserve"> has property </w:t>
      </w:r>
      <w:r w:rsidRPr="00261222">
        <w:rPr>
          <w:i/>
        </w:rPr>
        <w:t>p</w:t>
      </w:r>
      <w:r w:rsidR="00A666F8">
        <w:t>’</w:t>
      </w:r>
      <w:r w:rsidRPr="00261222">
        <w:t xml:space="preserve"> and not ‘</w:t>
      </w:r>
      <w:r w:rsidRPr="00261222">
        <w:rPr>
          <w:i/>
        </w:rPr>
        <w:t xml:space="preserve">x </w:t>
      </w:r>
      <w:r w:rsidR="00A666F8">
        <w:t>prefers/</w:t>
      </w:r>
      <w:r w:rsidRPr="00261222">
        <w:t xml:space="preserve">tends to have property </w:t>
      </w:r>
      <w:r w:rsidRPr="00261222">
        <w:rPr>
          <w:i/>
        </w:rPr>
        <w:t>p</w:t>
      </w:r>
      <w:r w:rsidRPr="00261222">
        <w:t>’</w:t>
      </w:r>
      <w:r w:rsidR="00A666F8">
        <w:t>,</w:t>
      </w:r>
      <w:r w:rsidRPr="00261222">
        <w:t xml:space="preserve"> and candidates are evaluated in terms of whether they </w:t>
      </w:r>
      <w:r w:rsidRPr="00261222">
        <w:rPr>
          <w:b/>
        </w:rPr>
        <w:t>satisfy</w:t>
      </w:r>
      <w:r w:rsidRPr="00261222">
        <w:t xml:space="preserve"> each constraint or </w:t>
      </w:r>
      <w:r w:rsidRPr="00261222">
        <w:rPr>
          <w:b/>
        </w:rPr>
        <w:t>violate</w:t>
      </w:r>
      <w:r w:rsidRPr="00261222">
        <w:t xml:space="preserve"> it, and if </w:t>
      </w:r>
      <w:r w:rsidR="00A666F8">
        <w:t>they violate it</w:t>
      </w:r>
      <w:r w:rsidRPr="00261222">
        <w:t>, to what degree. This g</w:t>
      </w:r>
      <w:r w:rsidR="00A666F8">
        <w:t>ives us in effect a large array</w:t>
      </w:r>
      <w:r w:rsidRPr="00261222">
        <w:t xml:space="preserve"> with constraints along one </w:t>
      </w:r>
      <w:r w:rsidRPr="00261222">
        <w:lastRenderedPageBreak/>
        <w:t>dimension, candidates along another, and cells filled with the evaluation of each candidate by each constraint.</w:t>
      </w:r>
    </w:p>
    <w:p w14:paraId="3FB456F8" w14:textId="5DA7ED8D" w:rsidR="001A6428" w:rsidRPr="00261222" w:rsidRDefault="001A6428" w:rsidP="00BE7141">
      <w:pPr>
        <w:spacing w:line="720" w:lineRule="exact"/>
        <w:ind w:firstLine="720"/>
        <w:jc w:val="left"/>
      </w:pPr>
      <w:r w:rsidRPr="00261222">
        <w:t xml:space="preserve">Constraints are </w:t>
      </w:r>
      <w:r w:rsidRPr="00261222">
        <w:rPr>
          <w:b/>
        </w:rPr>
        <w:t>ranked</w:t>
      </w:r>
      <w:r w:rsidRPr="00261222">
        <w:t xml:space="preserve"> with respect to one another. This ranking is crucial to the process of selecting a </w:t>
      </w:r>
      <w:r w:rsidRPr="00261222">
        <w:rPr>
          <w:b/>
        </w:rPr>
        <w:t>winning</w:t>
      </w:r>
      <w:r w:rsidR="00A666F8">
        <w:t xml:space="preserve"> candidate. First we can note</w:t>
      </w:r>
      <w:r w:rsidRPr="00261222">
        <w:t xml:space="preserve"> that given a ranking of constraints, it is possible to take any pair of candidates, </w:t>
      </w:r>
      <w:r w:rsidRPr="00261222">
        <w:rPr>
          <w:i/>
        </w:rPr>
        <w:t xml:space="preserve">a </w:t>
      </w:r>
      <w:r w:rsidRPr="00261222">
        <w:t xml:space="preserve">and </w:t>
      </w:r>
      <w:r w:rsidRPr="00261222">
        <w:rPr>
          <w:i/>
        </w:rPr>
        <w:t>b</w:t>
      </w:r>
      <w:r w:rsidRPr="00261222">
        <w:t xml:space="preserve">, and to determine which (if either) is </w:t>
      </w:r>
      <w:r w:rsidRPr="00261222">
        <w:rPr>
          <w:b/>
        </w:rPr>
        <w:t>more harmonic</w:t>
      </w:r>
      <w:r w:rsidRPr="00261222">
        <w:t xml:space="preserve"> that the other: </w:t>
      </w:r>
      <w:r w:rsidRPr="00261222">
        <w:rPr>
          <w:i/>
        </w:rPr>
        <w:t xml:space="preserve">a </w:t>
      </w:r>
      <w:r w:rsidRPr="00261222">
        <w:t xml:space="preserve">is more harmonic than </w:t>
      </w:r>
      <w:r w:rsidRPr="00261222">
        <w:rPr>
          <w:i/>
        </w:rPr>
        <w:t>b</w:t>
      </w:r>
      <w:r w:rsidRPr="00261222">
        <w:t xml:space="preserve"> if it</w:t>
      </w:r>
      <w:r w:rsidRPr="00261222">
        <w:rPr>
          <w:i/>
        </w:rPr>
        <w:t xml:space="preserve"> </w:t>
      </w:r>
      <w:r w:rsidRPr="00261222">
        <w:t xml:space="preserve">better satisfies the highest ranking constraint which evaluates the two differently. As such, a pair of candidates will always be distinguished into a more harmonic and less harmonic member unless </w:t>
      </w:r>
      <w:r w:rsidRPr="00945E21">
        <w:t>every</w:t>
      </w:r>
      <w:r w:rsidR="00945E21">
        <w:t xml:space="preserve"> last</w:t>
      </w:r>
      <w:r w:rsidRPr="00261222">
        <w:t xml:space="preserve"> constraint evaluates both candidates identically. </w:t>
      </w:r>
    </w:p>
    <w:p w14:paraId="04794F0D" w14:textId="77777777" w:rsidR="001A6428" w:rsidRPr="00261222" w:rsidRDefault="001A6428" w:rsidP="00BE7141">
      <w:pPr>
        <w:spacing w:line="720" w:lineRule="exact"/>
        <w:ind w:firstLine="720"/>
        <w:jc w:val="left"/>
      </w:pPr>
      <w:r w:rsidRPr="00261222">
        <w:t>In the overall selection of an output, the winning output candidate is simply that candidate which, in each of its pairwise comparisons with all other candidates, is always the more harmonic. Given that the relationship ‘more harmonic than’ depends crucially on the ranking of constraints, it follows that the ranking of constraints plays a crucial role in selecting the winning candidate, i.e., the output form.</w:t>
      </w:r>
    </w:p>
    <w:p w14:paraId="362D8565" w14:textId="22EC7067" w:rsidR="001A6428" w:rsidRPr="00261222" w:rsidRDefault="00B975B1" w:rsidP="00F05551">
      <w:pPr>
        <w:spacing w:line="720" w:lineRule="exact"/>
        <w:ind w:firstLine="720"/>
        <w:jc w:val="left"/>
      </w:pPr>
      <w:r>
        <w:lastRenderedPageBreak/>
        <w:t>The</w:t>
      </w:r>
      <w:r w:rsidR="00F05551">
        <w:t xml:space="preserve"> </w:t>
      </w:r>
      <w:r w:rsidR="00A666F8">
        <w:t xml:space="preserve">standard </w:t>
      </w:r>
      <w:r w:rsidR="00F05551">
        <w:t xml:space="preserve">tool </w:t>
      </w:r>
      <w:r w:rsidR="00A666F8">
        <w:t>for visualizing</w:t>
      </w:r>
      <w:r>
        <w:t xml:space="preserve"> </w:t>
      </w:r>
      <w:r w:rsidR="00F05551">
        <w:t xml:space="preserve">candidates’ </w:t>
      </w:r>
      <w:r>
        <w:t>evaluation</w:t>
      </w:r>
      <w:r w:rsidR="00F05551">
        <w:t>s</w:t>
      </w:r>
      <w:r>
        <w:t xml:space="preserve"> </w:t>
      </w:r>
      <w:r w:rsidR="00F05551">
        <w:t>by</w:t>
      </w:r>
      <w:r>
        <w:t xml:space="preserve"> a given ranking of constraints is </w:t>
      </w:r>
      <w:r w:rsidR="00F05551">
        <w:t>the</w:t>
      </w:r>
      <w:r>
        <w:t xml:space="preserve"> </w:t>
      </w:r>
      <w:r w:rsidRPr="00B975B1">
        <w:rPr>
          <w:b/>
        </w:rPr>
        <w:t>tableau</w:t>
      </w:r>
      <w:r>
        <w:t>.</w:t>
      </w:r>
      <w:r w:rsidR="001A6428" w:rsidRPr="00261222">
        <w:t xml:space="preserve"> The tableaux </w:t>
      </w:r>
      <w:r>
        <w:t xml:space="preserve">to be </w:t>
      </w:r>
      <w:r w:rsidR="00962515" w:rsidRPr="00962515">
        <w:t>used here are of the comparative type (Prince 2002), which possess a number of advantages over earlier tableau formats in terms of the clarity with which they present information that is most pertinent to arguments about constraint ranking. A schematic example is shown in (11.1).</w:t>
      </w:r>
    </w:p>
    <w:p w14:paraId="0B63400C" w14:textId="4C19FF95" w:rsidR="001A6428" w:rsidRPr="00261222" w:rsidRDefault="00F45812" w:rsidP="00BE7141">
      <w:pPr>
        <w:keepNext/>
        <w:spacing w:line="720" w:lineRule="exact"/>
        <w:jc w:val="left"/>
      </w:pPr>
      <w:r w:rsidRPr="00261222">
        <w:rPr>
          <w:noProof/>
          <w:lang w:val="en-US"/>
        </w:rPr>
        <mc:AlternateContent>
          <mc:Choice Requires="wpg">
            <w:drawing>
              <wp:anchor distT="0" distB="0" distL="114300" distR="114300" simplePos="0" relativeHeight="249758720" behindDoc="0" locked="0" layoutInCell="1" allowOverlap="1" wp14:anchorId="3A5576DF" wp14:editId="68BB449D">
                <wp:simplePos x="0" y="0"/>
                <wp:positionH relativeFrom="column">
                  <wp:posOffset>619125</wp:posOffset>
                </wp:positionH>
                <wp:positionV relativeFrom="paragraph">
                  <wp:posOffset>409575</wp:posOffset>
                </wp:positionV>
                <wp:extent cx="3525520" cy="2174875"/>
                <wp:effectExtent l="0" t="0" r="0" b="9525"/>
                <wp:wrapNone/>
                <wp:docPr id="109"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5520" cy="2174875"/>
                          <a:chOff x="2675" y="4757"/>
                          <a:chExt cx="5552" cy="3333"/>
                        </a:xfrm>
                      </wpg:grpSpPr>
                      <wps:wsp>
                        <wps:cNvPr id="110" name="AutoShape 679"/>
                        <wps:cNvSpPr>
                          <a:spLocks/>
                        </wps:cNvSpPr>
                        <wps:spPr bwMode="auto">
                          <a:xfrm rot="5400000">
                            <a:off x="6457" y="3899"/>
                            <a:ext cx="71" cy="2851"/>
                          </a:xfrm>
                          <a:prstGeom prst="leftBrace">
                            <a:avLst>
                              <a:gd name="adj1" fmla="val 3346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Text Box 680"/>
                        <wps:cNvSpPr txBox="1">
                          <a:spLocks noChangeArrowheads="1"/>
                        </wps:cNvSpPr>
                        <wps:spPr bwMode="auto">
                          <a:xfrm>
                            <a:off x="6188" y="4946"/>
                            <a:ext cx="6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1ACB0" w14:textId="77777777" w:rsidR="006547A4" w:rsidRPr="00261222" w:rsidRDefault="006547A4" w:rsidP="00A82D4E">
                              <w:pPr>
                                <w:pStyle w:val="NormalSingleSpace"/>
                              </w:pPr>
                              <w:r w:rsidRPr="00261222">
                                <w:t>(a)</w:t>
                              </w:r>
                            </w:p>
                          </w:txbxContent>
                        </wps:txbx>
                        <wps:bodyPr rot="0" vert="horz" wrap="square" lIns="91440" tIns="45720" rIns="91440" bIns="45720" anchor="t" anchorCtr="0" upright="1">
                          <a:noAutofit/>
                        </wps:bodyPr>
                      </wps:wsp>
                      <wps:wsp>
                        <wps:cNvPr id="112" name="Text Box 681"/>
                        <wps:cNvSpPr txBox="1">
                          <a:spLocks noChangeArrowheads="1"/>
                        </wps:cNvSpPr>
                        <wps:spPr bwMode="auto">
                          <a:xfrm>
                            <a:off x="2675" y="5353"/>
                            <a:ext cx="6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95FBD" w14:textId="77777777" w:rsidR="006547A4" w:rsidRPr="00261222" w:rsidRDefault="006547A4" w:rsidP="00A82D4E">
                              <w:pPr>
                                <w:pStyle w:val="NormalSingleSpace"/>
                              </w:pPr>
                              <w:r w:rsidRPr="00261222">
                                <w:t>(d)</w:t>
                              </w:r>
                            </w:p>
                          </w:txbxContent>
                        </wps:txbx>
                        <wps:bodyPr rot="0" vert="horz" wrap="square" lIns="91440" tIns="45720" rIns="91440" bIns="45720" anchor="t" anchorCtr="0" upright="1">
                          <a:noAutofit/>
                        </wps:bodyPr>
                      </wps:wsp>
                      <wps:wsp>
                        <wps:cNvPr id="113" name="Line 682"/>
                        <wps:cNvCnPr/>
                        <wps:spPr bwMode="auto">
                          <a:xfrm>
                            <a:off x="3216" y="5570"/>
                            <a:ext cx="848" cy="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Text Box 683"/>
                        <wps:cNvSpPr txBox="1">
                          <a:spLocks noChangeArrowheads="1"/>
                        </wps:cNvSpPr>
                        <wps:spPr bwMode="auto">
                          <a:xfrm>
                            <a:off x="3491" y="4757"/>
                            <a:ext cx="6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6685" w14:textId="77777777" w:rsidR="006547A4" w:rsidRPr="00261222" w:rsidRDefault="006547A4" w:rsidP="00A82D4E">
                              <w:pPr>
                                <w:pStyle w:val="NormalSingleSpace"/>
                              </w:pPr>
                              <w:r w:rsidRPr="00261222">
                                <w:t>(e)</w:t>
                              </w:r>
                            </w:p>
                          </w:txbxContent>
                        </wps:txbx>
                        <wps:bodyPr rot="0" vert="horz" wrap="square" lIns="91440" tIns="45720" rIns="91440" bIns="45720" anchor="t" anchorCtr="0" upright="1">
                          <a:noAutofit/>
                        </wps:bodyPr>
                      </wps:wsp>
                      <wps:wsp>
                        <wps:cNvPr id="115" name="Line 684"/>
                        <wps:cNvCnPr/>
                        <wps:spPr bwMode="auto">
                          <a:xfrm>
                            <a:off x="3840" y="5080"/>
                            <a:ext cx="450" cy="4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685"/>
                        <wps:cNvSpPr>
                          <a:spLocks/>
                        </wps:cNvSpPr>
                        <wps:spPr bwMode="auto">
                          <a:xfrm>
                            <a:off x="3216" y="5920"/>
                            <a:ext cx="71" cy="1408"/>
                          </a:xfrm>
                          <a:prstGeom prst="leftBrace">
                            <a:avLst>
                              <a:gd name="adj1" fmla="val 1652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Text Box 686"/>
                        <wps:cNvSpPr txBox="1">
                          <a:spLocks noChangeArrowheads="1"/>
                        </wps:cNvSpPr>
                        <wps:spPr bwMode="auto">
                          <a:xfrm>
                            <a:off x="2691" y="6449"/>
                            <a:ext cx="6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6489B" w14:textId="77777777" w:rsidR="006547A4" w:rsidRPr="00261222" w:rsidRDefault="006547A4" w:rsidP="00A82D4E">
                              <w:pPr>
                                <w:pStyle w:val="NormalSingleSpace"/>
                              </w:pPr>
                              <w:r w:rsidRPr="00261222">
                                <w:t>(c)</w:t>
                              </w:r>
                            </w:p>
                          </w:txbxContent>
                        </wps:txbx>
                        <wps:bodyPr rot="0" vert="horz" wrap="square" lIns="91440" tIns="45720" rIns="91440" bIns="45720" anchor="t" anchorCtr="0" upright="1">
                          <a:noAutofit/>
                        </wps:bodyPr>
                      </wps:wsp>
                      <wps:wsp>
                        <wps:cNvPr id="118" name="Text Box 687"/>
                        <wps:cNvSpPr txBox="1">
                          <a:spLocks noChangeArrowheads="1"/>
                        </wps:cNvSpPr>
                        <wps:spPr bwMode="auto">
                          <a:xfrm>
                            <a:off x="7587" y="7616"/>
                            <a:ext cx="6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CACA6" w14:textId="77777777" w:rsidR="006547A4" w:rsidRPr="00261222" w:rsidRDefault="006547A4" w:rsidP="00A82D4E">
                              <w:pPr>
                                <w:pStyle w:val="NormalSingleSpace"/>
                              </w:pPr>
                              <w:r w:rsidRPr="00261222">
                                <w:t>(b)</w:t>
                              </w:r>
                            </w:p>
                          </w:txbxContent>
                        </wps:txbx>
                        <wps:bodyPr rot="0" vert="horz" wrap="square" lIns="91440" tIns="45720" rIns="91440" bIns="45720" anchor="t" anchorCtr="0" upright="1">
                          <a:noAutofit/>
                        </wps:bodyPr>
                      </wps:wsp>
                      <wps:wsp>
                        <wps:cNvPr id="119" name="Text Box 688"/>
                        <wps:cNvSpPr txBox="1">
                          <a:spLocks noChangeArrowheads="1"/>
                        </wps:cNvSpPr>
                        <wps:spPr bwMode="auto">
                          <a:xfrm>
                            <a:off x="6367" y="7642"/>
                            <a:ext cx="6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9E870" w14:textId="77777777" w:rsidR="006547A4" w:rsidRPr="00261222" w:rsidRDefault="006547A4" w:rsidP="00A82D4E">
                              <w:pPr>
                                <w:pStyle w:val="NormalSingleSpace"/>
                              </w:pPr>
                              <w:r w:rsidRPr="00261222">
                                <w:t>(f)</w:t>
                              </w:r>
                            </w:p>
                          </w:txbxContent>
                        </wps:txbx>
                        <wps:bodyPr rot="0" vert="horz" wrap="square" lIns="91440" tIns="45720" rIns="91440" bIns="45720" anchor="t" anchorCtr="0" upright="1">
                          <a:noAutofit/>
                        </wps:bodyPr>
                      </wps:wsp>
                      <wps:wsp>
                        <wps:cNvPr id="120" name="Text Box 689"/>
                        <wps:cNvSpPr txBox="1">
                          <a:spLocks noChangeArrowheads="1"/>
                        </wps:cNvSpPr>
                        <wps:spPr bwMode="auto">
                          <a:xfrm>
                            <a:off x="5181" y="7612"/>
                            <a:ext cx="6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ED71" w14:textId="77777777" w:rsidR="006547A4" w:rsidRPr="00261222" w:rsidRDefault="006547A4" w:rsidP="00A82D4E">
                              <w:pPr>
                                <w:pStyle w:val="NormalSingleSpace"/>
                              </w:pPr>
                              <w:r w:rsidRPr="00261222">
                                <w:t>(g)</w:t>
                              </w:r>
                            </w:p>
                          </w:txbxContent>
                        </wps:txbx>
                        <wps:bodyPr rot="0" vert="horz" wrap="square" lIns="91440" tIns="45720" rIns="91440" bIns="45720" anchor="t" anchorCtr="0" upright="1">
                          <a:noAutofit/>
                        </wps:bodyPr>
                      </wps:wsp>
                      <wps:wsp>
                        <wps:cNvPr id="121" name="Line 690"/>
                        <wps:cNvCnPr/>
                        <wps:spPr bwMode="auto">
                          <a:xfrm flipH="1">
                            <a:off x="6710" y="7097"/>
                            <a:ext cx="185" cy="5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Line 691"/>
                        <wps:cNvCnPr/>
                        <wps:spPr bwMode="auto">
                          <a:xfrm flipH="1">
                            <a:off x="6715" y="7416"/>
                            <a:ext cx="547" cy="2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692"/>
                        <wps:cNvCnPr/>
                        <wps:spPr bwMode="auto">
                          <a:xfrm>
                            <a:off x="6374" y="7101"/>
                            <a:ext cx="336" cy="5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693"/>
                        <wps:cNvCnPr/>
                        <wps:spPr bwMode="auto">
                          <a:xfrm>
                            <a:off x="6290" y="7420"/>
                            <a:ext cx="420" cy="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694"/>
                        <wps:cNvCnPr/>
                        <wps:spPr bwMode="auto">
                          <a:xfrm flipV="1">
                            <a:off x="6710" y="7036"/>
                            <a:ext cx="665" cy="6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695"/>
                        <wps:cNvCnPr/>
                        <wps:spPr bwMode="auto">
                          <a:xfrm>
                            <a:off x="7550" y="7328"/>
                            <a:ext cx="350" cy="3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696"/>
                        <wps:cNvCnPr/>
                        <wps:spPr bwMode="auto">
                          <a:xfrm flipH="1">
                            <a:off x="5490" y="6800"/>
                            <a:ext cx="210" cy="8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697"/>
                        <wps:cNvCnPr/>
                        <wps:spPr bwMode="auto">
                          <a:xfrm flipH="1">
                            <a:off x="5490" y="6680"/>
                            <a:ext cx="640" cy="9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698"/>
                        <wps:cNvCnPr/>
                        <wps:spPr bwMode="auto">
                          <a:xfrm flipH="1" flipV="1">
                            <a:off x="5240" y="6449"/>
                            <a:ext cx="250" cy="1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699"/>
                        <wps:cNvCnPr/>
                        <wps:spPr bwMode="auto">
                          <a:xfrm flipH="1" flipV="1">
                            <a:off x="5175" y="7237"/>
                            <a:ext cx="303"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8" o:spid="_x0000_s1700" style="position:absolute;margin-left:48.75pt;margin-top:32.25pt;width:277.6pt;height:171.25pt;z-index:249758720" coordorigin="2675,4757" coordsize="5552,33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">
                <v:shape id="AutoShape 679" o:spid="_x0000_s1701" type="#_x0000_t87" style="position:absolute;left:6457;top:3899;width:71;height:2851;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uvIxQAA&#10;ANwAAAAPAAAAZHJzL2Rvd25yZXYueG1sRI9Bb8IwDIXvk/YfIk/abaTlMKGOgGASaJdNAnboblbj&#10;NRWN0zWh7f49PiBxs/We3/u8XE++VQP1sQlsIJ9loIirYBuuDXyfdi8LUDEhW2wDk4F/irBePT4s&#10;sbBh5AMNx1QrCeFYoAGXUldoHStHHuMsdMSi/YbeY5K1r7XtcZRw3+p5lr1qjw1Lg8OO3h1V5+PF&#10;Gxi//KHJ6Wcz33+WJe//tm4xOGOen6bNG6hEU7qbb9cfVvBzwZdnZAK9u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u68jFAAAA3AAAAA8AAAAAAAAAAAAAAAAAlwIAAGRycy9k&#10;b3ducmV2LnhtbFBLBQYAAAAABAAEAPUAAACJAwAAAAA=&#10;"/>
                <v:shape id="Text Box 680" o:spid="_x0000_s1702" type="#_x0000_t202" style="position:absolute;left:6188;top:4946;width:640;height: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xSymwQAA&#10;ANwAAAAPAAAAZHJzL2Rvd25yZXYueG1sRE9Ni8IwEL0L/ocwgjdNuuii1SjiInhyWVcFb0MztsVm&#10;Uppo67/fLCzsbR7vc5brzlbiSY0vHWtIxgoEceZMybmG0/duNAPhA7LByjFpeJGH9arfW2JqXMtf&#10;9DyGXMQQ9ilqKEKoUyl9VpBFP3Y1ceRurrEYImxyaRpsY7it5JtS79JiybGhwJq2BWX348NqOB9u&#10;18tEfeYfdlq3rlOS7VxqPRx0mwWIQF34F/+59ybOTxL4fSZeIF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sUspsEAAADcAAAADwAAAAAAAAAAAAAAAACXAgAAZHJzL2Rvd25y&#10;ZXYueG1sUEsFBgAAAAAEAAQA9QAAAIUDAAAAAA==&#10;" filled="f" stroked="f">
                  <v:textbox>
                    <w:txbxContent>
                      <w:p w14:paraId="12A1ACB0" w14:textId="77777777" w:rsidR="006547A4" w:rsidRPr="00261222" w:rsidRDefault="006547A4" w:rsidP="00A82D4E">
                        <w:pPr>
                          <w:pStyle w:val="NormalSingleSpace"/>
                        </w:pPr>
                        <w:r w:rsidRPr="00261222">
                          <w:t>(a)</w:t>
                        </w:r>
                      </w:p>
                    </w:txbxContent>
                  </v:textbox>
                </v:shape>
                <v:shape id="Text Box 681" o:spid="_x0000_s1703" type="#_x0000_t202" style="position:absolute;left:2675;top:5353;width:640;height: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F7LRwgAA&#10;ANwAAAAPAAAAZHJzL2Rvd25yZXYueG1sRE9Na8JAEL0L/Q/LCL2Z3UgVTbOGohR6sqit0NuQHZNg&#10;djZktyb9991Cwds83ufkxWhbcaPeN441pIkCQVw603Cl4eP0OluB8AHZYOuYNPyQh2LzMMkxM27g&#10;A92OoRIxhH2GGuoQukxKX9Zk0SeuI47cxfUWQ4R9JU2PQwy3rZwrtZQWG44NNXa0ram8Hr+ths/9&#10;5ev8pN6rnV10gxuVZLuWWj9Ox5dnEIHGcBf/u99MnJ/O4e+ZeIHc/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XstHCAAAA3AAAAA8AAAAAAAAAAAAAAAAAlwIAAGRycy9kb3du&#10;cmV2LnhtbFBLBQYAAAAABAAEAPUAAACGAwAAAAA=&#10;" filled="f" stroked="f">
                  <v:textbox>
                    <w:txbxContent>
                      <w:p w14:paraId="19795FBD" w14:textId="77777777" w:rsidR="006547A4" w:rsidRPr="00261222" w:rsidRDefault="006547A4" w:rsidP="00A82D4E">
                        <w:pPr>
                          <w:pStyle w:val="NormalSingleSpace"/>
                        </w:pPr>
                        <w:r w:rsidRPr="00261222">
                          <w:t>(d)</w:t>
                        </w:r>
                      </w:p>
                    </w:txbxContent>
                  </v:textbox>
                </v:shape>
                <v:line id="Line 682" o:spid="_x0000_s1704" style="position:absolute;visibility:visible;mso-wrap-style:square" from="3216,5570" to="4064,59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8gh0xAAAANwAAAAPAAAAAAAAAAAA&#10;AAAAAKECAABkcnMvZG93bnJldi54bWxQSwUGAAAAAAQABAD5AAAAkgMAAAAA&#10;"/>
                <v:shape id="Text Box 683" o:spid="_x0000_s1705" type="#_x0000_t202" style="position:absolute;left:3491;top:4757;width:640;height: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so8+wAAA&#10;ANwAAAAPAAAAZHJzL2Rvd25yZXYueG1sRE9Ni8IwEL0L+x/CCHvTRFHRrlEWZcGTou4KexuasS02&#10;k9JEW/+9EQRv83ifM1+2thQ3qn3hWMOgr0AQp84UnGn4Pf70piB8QDZYOiYNd/KwXHx05pgY1/Ce&#10;boeQiRjCPkENeQhVIqVPc7Lo+64ijtzZ1RZDhHUmTY1NDLelHCo1kRYLjg05VrTKKb0crlbD3/b8&#10;fxqpXba246pxrZJsZ1Lrz277/QUiUBve4pd7Y+L8wQi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Wso8+wAAAANwAAAAPAAAAAAAAAAAAAAAAAJcCAABkcnMvZG93bnJl&#10;di54bWxQSwUGAAAAAAQABAD1AAAAhAMAAAAA&#10;" filled="f" stroked="f">
                  <v:textbox>
                    <w:txbxContent>
                      <w:p w14:paraId="0D966685" w14:textId="77777777" w:rsidR="006547A4" w:rsidRPr="00261222" w:rsidRDefault="006547A4" w:rsidP="00A82D4E">
                        <w:pPr>
                          <w:pStyle w:val="NormalSingleSpace"/>
                        </w:pPr>
                        <w:r w:rsidRPr="00261222">
                          <w:t>(e)</w:t>
                        </w:r>
                      </w:p>
                    </w:txbxContent>
                  </v:textbox>
                </v:shape>
                <v:line id="Line 684" o:spid="_x0000_s1706" style="position:absolute;visibility:visible;mso-wrap-style:square" from="3840,5080" to="4290,55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1c1m8QAAADcAAAADwAAAGRycy9kb3ducmV2LnhtbERPTWvCQBC9F/wPyxR6qxstDZK6irQI&#10;6kHUFtrjmJ0mqdnZsLsm6b93BcHbPN7nTOe9qUVLzleWFYyGCQji3OqKCwVfn8vnCQgfkDXWlknB&#10;P3mYzwYPU8y07XhP7SEUIoawz1BBGUKTSenzkgz6oW2II/drncEQoSukdtjFcFPLcZKk0mDFsaHE&#10;ht5Lyk+Hs1Gwfdml7WK9WfXf6/SYf+yPP3+dU+rpsV+8gQjUh7v45l7pOH/0Ct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DVzWbxAAAANwAAAAPAAAAAAAAAAAA&#10;AAAAAKECAABkcnMvZG93bnJldi54bWxQSwUGAAAAAAQABAD5AAAAkgMAAAAA&#10;"/>
                <v:shape id="AutoShape 685" o:spid="_x0000_s1707" type="#_x0000_t87" style="position:absolute;left:3216;top:5920;width:71;height:14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mXSawQAA&#10;ANwAAAAPAAAAZHJzL2Rvd25yZXYueG1sRE/LqsIwEN1f8B/CCG4umtaFXKpRRBDUheJzPTRjW2wm&#10;tYla/XojCHc3h/Oc0aQxpbhT7QrLCuJeBII4tbrgTMFhP+/+gXAeWWNpmRQ8ycFk3PoZYaLtg7d0&#10;3/lMhBB2CSrIva8SKV2ak0HXsxVx4M62NugDrDOpa3yEcFPKfhQNpMGCQ0OOFc1ySi+7m1Hgj/E6&#10;bV72ivPlKVrEv6vt5rJSqtNupkMQnhr/L/66FzrMjwfweSZcIM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Zl0msEAAADcAAAADwAAAAAAAAAAAAAAAACXAgAAZHJzL2Rvd25y&#10;ZXYueG1sUEsFBgAAAAAEAAQA9QAAAIUDAAAAAA==&#10;"/>
                <v:shape id="Text Box 686" o:spid="_x0000_s1708" type="#_x0000_t202" style="position:absolute;left:2691;top:6449;width:640;height: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YBFJwQAA&#10;ANwAAAAPAAAAZHJzL2Rvd25yZXYueG1sRE9Ni8IwEL0L/ocwgrc1cVF3txplUQRPiu4q7G1oxrbY&#10;TEoTbf33RljwNo/3ObNFa0txo9oXjjUMBwoEcepMwZmG35/12ycIH5ANlo5Jw508LObdzgwT4xre&#10;0+0QMhFD2CeoIQ+hSqT0aU4W/cBVxJE7u9piiLDOpKmxieG2lO9KTaTFgmNDjhUtc0ovh6vVcNye&#10;/04jtctWdlw1rlWS7ZfUut9rv6cgArXhJf53b0ycP/yA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mARScEAAADcAAAADwAAAAAAAAAAAAAAAACXAgAAZHJzL2Rvd25y&#10;ZXYueG1sUEsFBgAAAAAEAAQA9QAAAIUDAAAAAA==&#10;" filled="f" stroked="f">
                  <v:textbox>
                    <w:txbxContent>
                      <w:p w14:paraId="1A36489B" w14:textId="77777777" w:rsidR="006547A4" w:rsidRPr="00261222" w:rsidRDefault="006547A4" w:rsidP="00A82D4E">
                        <w:pPr>
                          <w:pStyle w:val="NormalSingleSpace"/>
                        </w:pPr>
                        <w:r w:rsidRPr="00261222">
                          <w:t>(c)</w:t>
                        </w:r>
                      </w:p>
                    </w:txbxContent>
                  </v:textbox>
                </v:shape>
                <v:shape id="Text Box 687" o:spid="_x0000_s1709" type="#_x0000_t202" style="position:absolute;left:7587;top:7616;width:640;height: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2C9CACA6" w14:textId="77777777" w:rsidR="006547A4" w:rsidRPr="00261222" w:rsidRDefault="006547A4" w:rsidP="00A82D4E">
                        <w:pPr>
                          <w:pStyle w:val="NormalSingleSpace"/>
                        </w:pPr>
                        <w:r w:rsidRPr="00261222">
                          <w:t>(b)</w:t>
                        </w:r>
                      </w:p>
                    </w:txbxContent>
                  </v:textbox>
                </v:shape>
                <v:shape id="Text Box 688" o:spid="_x0000_s1710" type="#_x0000_t202" style="position:absolute;left:6367;top:7642;width:640;height: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syCgwAAA&#10;ANwAAAAPAAAAZHJzL2Rvd25yZXYueG1sRE9Li8IwEL4v+B/CCHtbE2VXtBpFFGFPKz7B29CMbbGZ&#10;lCba7r83guBtPr7nTOetLcWdal841tDvKRDEqTMFZxoO+/XXCIQPyAZLx6ThnzzMZ52PKSbGNbyl&#10;+y5kIoawT1BDHkKVSOnTnCz6nquII3dxtcUQYZ1JU2MTw20pB0oNpcWCY0OOFS1zSq+7m9Vw/Luc&#10;T99qk63sT9W4Vkm2Y6n1Z7ddTEAEasNb/HL/mji/P4b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4syCgwAAAANwAAAAPAAAAAAAAAAAAAAAAAJcCAABkcnMvZG93bnJl&#10;di54bWxQSwUGAAAAAAQABAD1AAAAhAMAAAAA&#10;" filled="f" stroked="f">
                  <v:textbox>
                    <w:txbxContent>
                      <w:p w14:paraId="1639E870" w14:textId="77777777" w:rsidR="006547A4" w:rsidRPr="00261222" w:rsidRDefault="006547A4" w:rsidP="00A82D4E">
                        <w:pPr>
                          <w:pStyle w:val="NormalSingleSpace"/>
                        </w:pPr>
                        <w:r w:rsidRPr="00261222">
                          <w:t>(f)</w:t>
                        </w:r>
                      </w:p>
                    </w:txbxContent>
                  </v:textbox>
                </v:shape>
                <v:shape id="Text Box 689" o:spid="_x0000_s1711" type="#_x0000_t202" style="position:absolute;left:5181;top:7612;width:640;height: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5UOAxAAA&#10;ANwAAAAPAAAAZHJzL2Rvd25yZXYueG1sRI9Ba8JAEIXvQv/DMoXedLdSpY2uUloETxa1FbwN2TEJ&#10;ZmdDdjXx33cOgrcZ3pv3vpkve1+rK7WxCmzhdWRAEefBVVxY+N2vhu+gYkJ2WAcmCzeKsFw8DeaY&#10;udDxlq67VCgJ4ZihhTKlJtM65iV5jKPQEIt2Cq3HJGtbaNdiJ+G+1mNjptpjxdJQYkNfJeXn3cVb&#10;+Nucjoc381N8+0nThd5o9h/a2pfn/nMGKlGfHub79doJ/ljw5RmZQ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VDgMQAAADcAAAADwAAAAAAAAAAAAAAAACXAgAAZHJzL2Rv&#10;d25yZXYueG1sUEsFBgAAAAAEAAQA9QAAAIgDAAAAAA==&#10;" filled="f" stroked="f">
                  <v:textbox>
                    <w:txbxContent>
                      <w:p w14:paraId="213DED71" w14:textId="77777777" w:rsidR="006547A4" w:rsidRPr="00261222" w:rsidRDefault="006547A4" w:rsidP="00A82D4E">
                        <w:pPr>
                          <w:pStyle w:val="NormalSingleSpace"/>
                        </w:pPr>
                        <w:r w:rsidRPr="00261222">
                          <w:t>(g)</w:t>
                        </w:r>
                      </w:p>
                    </w:txbxContent>
                  </v:textbox>
                </v:shape>
                <v:line id="Line 690" o:spid="_x0000_s1712" style="position:absolute;flip:x;visibility:visible;mso-wrap-style:square" from="6710,7097" to="6895,76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yR4WsQAAADcAAAADwAAAGRycy9kb3ducmV2LnhtbERPTWsCMRC9F/wPYQQvpWaVUnRrFBEE&#10;D15qZcXbdDPdLLuZrEnU7b9vCgVv83ifs1j1thU38qF2rGAyzkAQl07XXCk4fm5fZiBCRNbYOiYF&#10;PxRgtRw8LTDX7s4fdDvESqQQDjkqMDF2uZShNGQxjF1HnLhv5y3GBH0ltcd7CretnGbZm7RYc2ow&#10;2NHGUNkcrlaBnO2fL3799doUzek0N0VZdOe9UqNhv34HEamPD/G/e6fT/OkE/p5JF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JHhaxAAAANwAAAAPAAAAAAAAAAAA&#10;AAAAAKECAABkcnMvZG93bnJldi54bWxQSwUGAAAAAAQABAD5AAAAkgMAAAAA&#10;"/>
                <v:line id="Line 691" o:spid="_x0000_s1713" style="position:absolute;flip:x;visibility:visible;mso-wrap-style:square" from="6715,7416" to="7262,76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mLcQAAADcAAAADwAAAGRycy9kb3ducmV2LnhtbERPTWsCMRC9F/ofwhS8lJrtIsWuRpGC&#10;4MFLbVnpbdxMN8tuJtsk6vbfG0HwNo/3OfPlYDtxIh8axwpexxkI4srphmsF31/rlymIEJE1do5J&#10;wT8FWC4eH+ZYaHfmTzrtYi1SCIcCFZgY+0LKUBmyGMauJ07cr/MWY4K+ltrjOYXbTuZZ9iYtNpwa&#10;DPb0Yahqd0erQE63z39+dZi0Zbvfv5uyKvufrVKjp2E1AxFpiHfxzb3RaX6ew/WZdIFcX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9uYtxAAAANwAAAAPAAAAAAAAAAAA&#10;AAAAAKECAABkcnMvZG93bnJldi54bWxQSwUGAAAAAAQABAD5AAAAkgMAAAAA&#10;"/>
                <v:line id="Line 692" o:spid="_x0000_s1714" style="position:absolute;visibility:visible;mso-wrap-style:square" from="6374,7101" to="6710,76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nsLJxAAAANwAAAAPAAAAAAAAAAAA&#10;AAAAAKECAABkcnMvZG93bnJldi54bWxQSwUGAAAAAAQABAD5AAAAkgMAAAAA&#10;"/>
                <v:line id="Line 693" o:spid="_x0000_s1715" style="position:absolute;visibility:visible;mso-wrap-style:square" from="6290,7420" to="6710,76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ndavcQAAADcAAAADwAAAGRycy9kb3ducmV2LnhtbERPTWvCQBC9F/wPywi91U2thJK6iiiC&#10;9iBqC+1xzE6T1Oxs2N0m8d+7gtDbPN7nTOe9qUVLzleWFTyPEhDEudUVFwo+P9ZPryB8QNZYWyYF&#10;F/Iwnw0epphp2/GB2mMoRAxhn6GCMoQmk9LnJRn0I9sQR+7HOoMhQldI7bCL4aaW4yRJpcGKY0OJ&#10;DS1Lys/HP6Ng97JP28X2fdN/bdNTvjqcvn87p9TjsF+8gQjUh3/x3b3Rcf54Ar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id1q9xAAAANwAAAAPAAAAAAAAAAAA&#10;AAAAAKECAABkcnMvZG93bnJldi54bWxQSwUGAAAAAAQABAD5AAAAkgMAAAAA&#10;"/>
                <v:line id="Line 694" o:spid="_x0000_s1716" style="position:absolute;flip:y;visibility:visible;mso-wrap-style:square" from="6710,7036" to="7375,76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9+WcQAAADcAAAADwAAAGRycy9kb3ducmV2LnhtbERPS2sCMRC+C/6HMIVeSs0qbbFbo4hQ&#10;8ODFByu9TTfTzbKbyZpE3f57Uyh4m4/vObNFb1txIR9qxwrGowwEcel0zZWCw/7zeQoiRGSNrWNS&#10;8EsBFvPhYIa5dlfe0mUXK5FCOOSowMTY5VKG0pDFMHIdceJ+nLcYE/SV1B6vKdy2cpJlb9JizanB&#10;YEcrQ2WzO1sFcrp5Ovnl90tTNMfjuynKovvaKPX40C8/QETq4138717rNH/yCn/PpAvk/A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H35ZxAAAANwAAAAPAAAAAAAAAAAA&#10;AAAAAKECAABkcnMvZG93bnJldi54bWxQSwUGAAAAAAQABAD5AAAAkgMAAAAA&#10;"/>
                <v:line id="Line 695" o:spid="_x0000_s1717" style="position:absolute;visibility:visible;mso-wrap-style:square" from="7550,7328" to="7900,7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6WFRxAAAANwAAAAPAAAAAAAAAAAA&#10;AAAAAKECAABkcnMvZG93bnJldi54bWxQSwUGAAAAAAQABAD5AAAAkgMAAAAA&#10;"/>
                <v:line id="Line 696" o:spid="_x0000_s1718" style="position:absolute;flip:x;visibility:visible;mso-wrap-style:square" from="5490,6800" to="5700,7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4FFtcQAAADcAAAADwAAAGRycy9kb3ducmV2LnhtbERPS2sCMRC+C/6HMIVeSs0qpbVbo4hQ&#10;8ODFByu9TTfTzbKbyZpE3f57Uyh4m4/vObNFb1txIR9qxwrGowwEcel0zZWCw/7zeQoiRGSNrWNS&#10;8EsBFvPhYIa5dlfe0mUXK5FCOOSowMTY5VKG0pDFMHIdceJ+nLcYE/SV1B6vKdy2cpJlr9JizanB&#10;YEcrQ2WzO1sFcrp5Ovnl90tTNMfjuynKovvaKPX40C8/QETq4138717rNH/yBn/PpAvk/A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gUW1xAAAANwAAAAPAAAAAAAAAAAA&#10;AAAAAKECAABkcnMvZG93bnJldi54bWxQSwUGAAAAAAQABAD5AAAAkgMAAAAA&#10;"/>
                <v:line id="Line 697" o:spid="_x0000_s1719" style="position:absolute;flip:x;visibility:visible;mso-wrap-style:square" from="5490,6680" to="6130,7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Rx8cAAADcAAAADwAAAGRycy9kb3ducmV2LnhtbESPQUsDMRCF70L/QxjBi9isRaRum5Yi&#10;FDz0YpUt3qabcbPsZrJN0nb9985B8DbDe/PeN8v16Ht1oZjawAYepwUo4jrYlhsDnx/bhzmolJEt&#10;9oHJwA8lWK8mN0ssbbjyO132uVESwqlEAy7nodQ61Y48pmkYiEX7DtFjljU22ka8Srjv9awonrXH&#10;lqXB4UCvjupuf/YG9Hx3f4qb41NXdYfDi6vqavjaGXN3O24WoDKN+d/8d/1mBX8mtPKMTK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6HtHHxwAAANwAAAAPAAAAAAAA&#10;AAAAAAAAAKECAABkcnMvZG93bnJldi54bWxQSwUGAAAAAAQABAD5AAAAlQMAAAAA&#10;"/>
                <v:line id="Line 698" o:spid="_x0000_s1720" style="position:absolute;flip:x y;visibility:visible;mso-wrap-style:square" from="5240,6449" to="5490,7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yJM2sEAAADcAAAADwAAAGRycy9kb3ducmV2LnhtbERPS4vCMBC+L/gfwgheFk2ti2g1iggr&#10;nlx84XVoxrbYTEqTtdVfb4SFvc3H95z5sjWluFPtCssKhoMIBHFqdcGZgtPxuz8B4TyyxtIyKXiQ&#10;g+Wi8zHHRNuG93Q/+EyEEHYJKsi9rxIpXZqTQTewFXHgrrY26AOsM6lrbEK4KWUcRWNpsODQkGNF&#10;65zS2+HXKEDePUeTZkhfckMXF+9+Plfnq1K9bruagfDU+n/xn3urw/x4Cu9nwgVy8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PIkzawQAAANwAAAAPAAAAAAAAAAAAAAAA&#10;AKECAABkcnMvZG93bnJldi54bWxQSwUGAAAAAAQABAD5AAAAjwMAAAAA&#10;"/>
                <v:line id="Line 699" o:spid="_x0000_s1721" style="position:absolute;flip:x y;visibility:visible;mso-wrap-style:square" from="5175,7237" to="5478,76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8FzmsUAAADcAAAADwAAAGRycy9kb3ducmV2LnhtbESPT2vCQBDF70K/wzKFXqRu/INI6ioi&#10;KD0pxpZeh+yYhGZnQ3Y1aT+9cxC8zfDevPeb5bp3tbpRGyrPBsajBBRx7m3FhYGv8+59ASpEZIu1&#10;ZzLwRwHWq5fBElPrOz7RLYuFkhAOKRooY2xSrUNeksMw8g2xaBffOoyytoW2LXYS7mo9SZK5dlix&#10;NJTY0Lak/De7OgPIh//pohvTTO/pJ0wOx+Hm+2LM22u/+QAVqY9P8+P60wr+VPDlGZlAr+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8FzmsUAAADcAAAADwAAAAAAAAAA&#10;AAAAAAChAgAAZHJzL2Rvd25yZXYueG1sUEsFBgAAAAAEAAQA+QAAAJMDAAAAAA==&#10;"/>
              </v:group>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1141"/>
        <w:gridCol w:w="443"/>
        <w:gridCol w:w="1005"/>
        <w:gridCol w:w="526"/>
        <w:gridCol w:w="526"/>
        <w:gridCol w:w="526"/>
        <w:gridCol w:w="526"/>
        <w:gridCol w:w="444"/>
        <w:gridCol w:w="526"/>
      </w:tblGrid>
      <w:tr w:rsidR="001A6428" w:rsidRPr="00F45812" w14:paraId="7C469B99" w14:textId="77777777">
        <w:trPr>
          <w:trHeight w:val="680"/>
        </w:trPr>
        <w:tc>
          <w:tcPr>
            <w:tcW w:w="0" w:type="auto"/>
          </w:tcPr>
          <w:p w14:paraId="799CC35B" w14:textId="17676C91" w:rsidR="001A6428" w:rsidRPr="00F45812" w:rsidRDefault="00AF7A17" w:rsidP="00BE7141">
            <w:pPr>
              <w:pStyle w:val="NormalforTables"/>
              <w:spacing w:line="240" w:lineRule="auto"/>
              <w:rPr>
                <w:lang w:val="en-US"/>
              </w:rPr>
            </w:pPr>
            <w:r w:rsidRPr="00AF7A17">
              <w:t>(11.1)</w:t>
            </w:r>
          </w:p>
        </w:tc>
        <w:tc>
          <w:tcPr>
            <w:tcW w:w="1141" w:type="dxa"/>
          </w:tcPr>
          <w:p w14:paraId="0DFF6057" w14:textId="24AE41AB" w:rsidR="001A6428" w:rsidRPr="00F45812" w:rsidRDefault="001A6428" w:rsidP="00BE7141">
            <w:pPr>
              <w:pStyle w:val="NormalforTables"/>
              <w:spacing w:line="240" w:lineRule="auto"/>
              <w:rPr>
                <w:lang w:val="en-US"/>
              </w:rPr>
            </w:pPr>
          </w:p>
        </w:tc>
        <w:tc>
          <w:tcPr>
            <w:tcW w:w="0" w:type="auto"/>
            <w:tcBorders>
              <w:bottom w:val="single" w:sz="4" w:space="0" w:color="auto"/>
            </w:tcBorders>
          </w:tcPr>
          <w:p w14:paraId="191F9AD6" w14:textId="77777777" w:rsidR="001A6428" w:rsidRPr="00F45812" w:rsidRDefault="001A6428" w:rsidP="00BE7141">
            <w:pPr>
              <w:pStyle w:val="NormalforTables"/>
              <w:spacing w:line="240" w:lineRule="auto"/>
              <w:rPr>
                <w:noProof/>
                <w:lang w:val="en-US"/>
              </w:rPr>
            </w:pPr>
          </w:p>
        </w:tc>
        <w:tc>
          <w:tcPr>
            <w:tcW w:w="0" w:type="auto"/>
            <w:tcBorders>
              <w:bottom w:val="single" w:sz="4" w:space="0" w:color="auto"/>
            </w:tcBorders>
          </w:tcPr>
          <w:p w14:paraId="6C83C42E" w14:textId="77777777" w:rsidR="001A6428" w:rsidRPr="00F45812" w:rsidRDefault="001A6428" w:rsidP="00BE7141">
            <w:pPr>
              <w:pStyle w:val="NormalforTables"/>
              <w:spacing w:line="240" w:lineRule="auto"/>
            </w:pPr>
          </w:p>
        </w:tc>
        <w:tc>
          <w:tcPr>
            <w:tcW w:w="0" w:type="auto"/>
            <w:tcBorders>
              <w:bottom w:val="single" w:sz="4" w:space="0" w:color="auto"/>
            </w:tcBorders>
            <w:vAlign w:val="bottom"/>
          </w:tcPr>
          <w:p w14:paraId="1609FAA5" w14:textId="77777777" w:rsidR="001A6428" w:rsidRPr="00F45812" w:rsidRDefault="001A6428" w:rsidP="00BE7141">
            <w:pPr>
              <w:pStyle w:val="NormalforTables"/>
              <w:spacing w:line="240" w:lineRule="auto"/>
            </w:pPr>
          </w:p>
        </w:tc>
        <w:tc>
          <w:tcPr>
            <w:tcW w:w="0" w:type="auto"/>
            <w:tcBorders>
              <w:bottom w:val="single" w:sz="4" w:space="0" w:color="auto"/>
            </w:tcBorders>
            <w:vAlign w:val="bottom"/>
          </w:tcPr>
          <w:p w14:paraId="17E14F01" w14:textId="77777777" w:rsidR="001A6428" w:rsidRPr="00F45812" w:rsidRDefault="001A6428" w:rsidP="00BE7141">
            <w:pPr>
              <w:pStyle w:val="NormalforTables"/>
              <w:spacing w:line="240" w:lineRule="auto"/>
              <w:rPr>
                <w:smallCaps/>
              </w:rPr>
            </w:pPr>
          </w:p>
        </w:tc>
        <w:tc>
          <w:tcPr>
            <w:tcW w:w="0" w:type="auto"/>
            <w:tcBorders>
              <w:bottom w:val="single" w:sz="4" w:space="0" w:color="auto"/>
            </w:tcBorders>
            <w:vAlign w:val="bottom"/>
          </w:tcPr>
          <w:p w14:paraId="39A0A2A5" w14:textId="77777777" w:rsidR="001A6428" w:rsidRPr="00F45812" w:rsidRDefault="001A6428" w:rsidP="00BE7141">
            <w:pPr>
              <w:pStyle w:val="NormalforTables"/>
              <w:spacing w:line="240" w:lineRule="auto"/>
            </w:pPr>
          </w:p>
        </w:tc>
        <w:tc>
          <w:tcPr>
            <w:tcW w:w="0" w:type="auto"/>
            <w:tcBorders>
              <w:bottom w:val="single" w:sz="4" w:space="0" w:color="auto"/>
            </w:tcBorders>
            <w:vAlign w:val="bottom"/>
          </w:tcPr>
          <w:p w14:paraId="628C6024" w14:textId="77777777" w:rsidR="001A6428" w:rsidRPr="00F45812" w:rsidRDefault="001A6428" w:rsidP="00BE7141">
            <w:pPr>
              <w:pStyle w:val="NormalforTables"/>
              <w:spacing w:line="240" w:lineRule="auto"/>
              <w:rPr>
                <w:smallCaps/>
              </w:rPr>
            </w:pPr>
          </w:p>
        </w:tc>
        <w:tc>
          <w:tcPr>
            <w:tcW w:w="0" w:type="auto"/>
            <w:tcBorders>
              <w:bottom w:val="single" w:sz="4" w:space="0" w:color="auto"/>
            </w:tcBorders>
            <w:vAlign w:val="bottom"/>
          </w:tcPr>
          <w:p w14:paraId="3E513ADE" w14:textId="77777777" w:rsidR="001A6428" w:rsidRPr="00F45812" w:rsidRDefault="001A6428" w:rsidP="00BE7141">
            <w:pPr>
              <w:pStyle w:val="NormalforTables"/>
              <w:spacing w:line="240" w:lineRule="auto"/>
            </w:pPr>
          </w:p>
        </w:tc>
        <w:tc>
          <w:tcPr>
            <w:tcW w:w="0" w:type="auto"/>
            <w:tcBorders>
              <w:bottom w:val="single" w:sz="4" w:space="0" w:color="auto"/>
            </w:tcBorders>
            <w:vAlign w:val="bottom"/>
          </w:tcPr>
          <w:p w14:paraId="4D4C1ECE" w14:textId="77777777" w:rsidR="001A6428" w:rsidRPr="00F45812" w:rsidRDefault="001A6428" w:rsidP="00BE7141">
            <w:pPr>
              <w:pStyle w:val="NormalforTables"/>
              <w:spacing w:line="240" w:lineRule="auto"/>
              <w:rPr>
                <w:smallCaps/>
              </w:rPr>
            </w:pPr>
          </w:p>
        </w:tc>
      </w:tr>
      <w:tr w:rsidR="001A6428" w:rsidRPr="00F45812" w14:paraId="56D62731" w14:textId="77777777">
        <w:tc>
          <w:tcPr>
            <w:tcW w:w="0" w:type="auto"/>
          </w:tcPr>
          <w:p w14:paraId="3BCC49D3" w14:textId="77777777" w:rsidR="001A6428" w:rsidRPr="00F45812" w:rsidRDefault="001A6428" w:rsidP="00BE7141">
            <w:pPr>
              <w:pStyle w:val="NormalforTables"/>
              <w:spacing w:line="276" w:lineRule="auto"/>
            </w:pPr>
          </w:p>
        </w:tc>
        <w:tc>
          <w:tcPr>
            <w:tcW w:w="1141" w:type="dxa"/>
            <w:tcBorders>
              <w:left w:val="nil"/>
            </w:tcBorders>
          </w:tcPr>
          <w:p w14:paraId="2738E644" w14:textId="77777777" w:rsidR="001A6428" w:rsidRPr="00F45812" w:rsidRDefault="001A6428" w:rsidP="00BE7141">
            <w:pPr>
              <w:pStyle w:val="NormalforTables"/>
              <w:spacing w:line="276" w:lineRule="auto"/>
              <w:rPr>
                <w:lang w:val="en-US"/>
              </w:rPr>
            </w:pPr>
          </w:p>
        </w:tc>
        <w:tc>
          <w:tcPr>
            <w:tcW w:w="0" w:type="auto"/>
            <w:tcBorders>
              <w:top w:val="single" w:sz="4" w:space="0" w:color="auto"/>
              <w:left w:val="single" w:sz="4" w:space="0" w:color="auto"/>
              <w:bottom w:val="double" w:sz="4" w:space="0" w:color="auto"/>
            </w:tcBorders>
          </w:tcPr>
          <w:p w14:paraId="4CE68489" w14:textId="77777777" w:rsidR="001A6428" w:rsidRPr="00F45812" w:rsidRDefault="001A6428" w:rsidP="00BE7141">
            <w:pPr>
              <w:pStyle w:val="NormalforTables"/>
              <w:spacing w:line="276" w:lineRule="auto"/>
              <w:rPr>
                <w:lang w:val="en-US"/>
              </w:rPr>
            </w:pPr>
          </w:p>
        </w:tc>
        <w:tc>
          <w:tcPr>
            <w:tcW w:w="0" w:type="auto"/>
            <w:tcBorders>
              <w:top w:val="single" w:sz="4" w:space="0" w:color="auto"/>
              <w:bottom w:val="double" w:sz="4" w:space="0" w:color="auto"/>
              <w:right w:val="double" w:sz="4" w:space="0" w:color="auto"/>
            </w:tcBorders>
          </w:tcPr>
          <w:p w14:paraId="427760B3" w14:textId="77777777" w:rsidR="001A6428" w:rsidRPr="00F45812" w:rsidRDefault="001A6428" w:rsidP="00BE7141">
            <w:pPr>
              <w:pStyle w:val="NormalforTables"/>
              <w:spacing w:line="276" w:lineRule="auto"/>
            </w:pPr>
            <w:r w:rsidRPr="00F45812">
              <w:rPr>
                <w:noProof/>
                <w:lang w:val="en-US"/>
              </w:rPr>
              <w:t>/</w:t>
            </w:r>
            <w:r w:rsidRPr="00F45812">
              <w:rPr>
                <w:smallCaps/>
                <w:noProof/>
                <w:lang w:val="en-US"/>
              </w:rPr>
              <w:t>input</w:t>
            </w:r>
            <w:r w:rsidRPr="00F45812">
              <w:rPr>
                <w:noProof/>
                <w:lang w:val="en-US"/>
              </w:rPr>
              <w:t>/</w:t>
            </w:r>
          </w:p>
        </w:tc>
        <w:tc>
          <w:tcPr>
            <w:tcW w:w="0" w:type="auto"/>
            <w:tcBorders>
              <w:top w:val="single" w:sz="4" w:space="0" w:color="auto"/>
              <w:left w:val="single" w:sz="4" w:space="0" w:color="auto"/>
              <w:bottom w:val="double" w:sz="4" w:space="0" w:color="auto"/>
              <w:right w:val="single" w:sz="4" w:space="0" w:color="auto"/>
            </w:tcBorders>
            <w:vAlign w:val="bottom"/>
          </w:tcPr>
          <w:p w14:paraId="78C58033" w14:textId="77777777" w:rsidR="001A6428" w:rsidRPr="00F45812" w:rsidRDefault="001A6428" w:rsidP="00BE7141">
            <w:pPr>
              <w:pStyle w:val="NormalforTables"/>
              <w:spacing w:line="276" w:lineRule="auto"/>
            </w:pPr>
            <w:r w:rsidRPr="00F45812">
              <w:rPr>
                <w:smallCaps/>
              </w:rPr>
              <w:t>C</w:t>
            </w:r>
            <w:r w:rsidRPr="00F45812">
              <w:rPr>
                <w:smallCaps/>
                <w:vertAlign w:val="subscript"/>
              </w:rPr>
              <w:t>A</w:t>
            </w:r>
          </w:p>
        </w:tc>
        <w:tc>
          <w:tcPr>
            <w:tcW w:w="0" w:type="auto"/>
            <w:tcBorders>
              <w:top w:val="single" w:sz="4" w:space="0" w:color="auto"/>
              <w:left w:val="single" w:sz="4" w:space="0" w:color="auto"/>
              <w:bottom w:val="double" w:sz="4" w:space="0" w:color="auto"/>
              <w:right w:val="single" w:sz="4" w:space="0" w:color="auto"/>
            </w:tcBorders>
            <w:vAlign w:val="bottom"/>
          </w:tcPr>
          <w:p w14:paraId="4BD4282D" w14:textId="77777777" w:rsidR="001A6428" w:rsidRPr="00F45812" w:rsidRDefault="001A6428" w:rsidP="00BE7141">
            <w:pPr>
              <w:pStyle w:val="NormalforTables"/>
              <w:spacing w:line="276" w:lineRule="auto"/>
              <w:rPr>
                <w:smallCaps/>
              </w:rPr>
            </w:pPr>
            <w:r w:rsidRPr="00F45812">
              <w:rPr>
                <w:smallCaps/>
              </w:rPr>
              <w:t>C</w:t>
            </w:r>
            <w:r w:rsidRPr="00F45812">
              <w:rPr>
                <w:smallCaps/>
                <w:vertAlign w:val="subscript"/>
              </w:rPr>
              <w:t>B</w:t>
            </w:r>
          </w:p>
        </w:tc>
        <w:tc>
          <w:tcPr>
            <w:tcW w:w="0" w:type="auto"/>
            <w:tcBorders>
              <w:top w:val="single" w:sz="4" w:space="0" w:color="auto"/>
              <w:left w:val="single" w:sz="4" w:space="0" w:color="auto"/>
              <w:bottom w:val="double" w:sz="4" w:space="0" w:color="auto"/>
              <w:right w:val="single" w:sz="4" w:space="0" w:color="auto"/>
            </w:tcBorders>
            <w:vAlign w:val="bottom"/>
          </w:tcPr>
          <w:p w14:paraId="251625BC" w14:textId="77777777" w:rsidR="001A6428" w:rsidRPr="00F45812" w:rsidRDefault="001A6428" w:rsidP="00BE7141">
            <w:pPr>
              <w:pStyle w:val="NormalforTables"/>
              <w:spacing w:line="276" w:lineRule="auto"/>
            </w:pPr>
            <w:r w:rsidRPr="00F45812">
              <w:rPr>
                <w:smallCaps/>
              </w:rPr>
              <w:t>C</w:t>
            </w:r>
            <w:r w:rsidRPr="00F45812">
              <w:rPr>
                <w:smallCaps/>
                <w:vertAlign w:val="subscript"/>
              </w:rPr>
              <w:t>C</w:t>
            </w:r>
          </w:p>
        </w:tc>
        <w:tc>
          <w:tcPr>
            <w:tcW w:w="0" w:type="auto"/>
            <w:tcBorders>
              <w:top w:val="single" w:sz="4" w:space="0" w:color="auto"/>
              <w:left w:val="single" w:sz="4" w:space="0" w:color="auto"/>
              <w:bottom w:val="double" w:sz="4" w:space="0" w:color="auto"/>
              <w:right w:val="single" w:sz="4" w:space="0" w:color="auto"/>
            </w:tcBorders>
            <w:vAlign w:val="bottom"/>
          </w:tcPr>
          <w:p w14:paraId="5DB2598A" w14:textId="77777777" w:rsidR="001A6428" w:rsidRPr="00F45812" w:rsidRDefault="001A6428" w:rsidP="00BE7141">
            <w:pPr>
              <w:pStyle w:val="NormalforTables"/>
              <w:spacing w:line="276" w:lineRule="auto"/>
              <w:rPr>
                <w:smallCaps/>
              </w:rPr>
            </w:pPr>
            <w:r w:rsidRPr="00F45812">
              <w:rPr>
                <w:smallCaps/>
              </w:rPr>
              <w:t>C</w:t>
            </w:r>
            <w:r w:rsidRPr="00F45812">
              <w:rPr>
                <w:smallCaps/>
                <w:vertAlign w:val="subscript"/>
              </w:rPr>
              <w:t>D</w:t>
            </w:r>
          </w:p>
        </w:tc>
        <w:tc>
          <w:tcPr>
            <w:tcW w:w="0" w:type="auto"/>
            <w:tcBorders>
              <w:top w:val="single" w:sz="4" w:space="0" w:color="auto"/>
              <w:left w:val="single" w:sz="4" w:space="0" w:color="auto"/>
              <w:bottom w:val="double" w:sz="4" w:space="0" w:color="auto"/>
              <w:right w:val="dashed" w:sz="4" w:space="0" w:color="auto"/>
            </w:tcBorders>
            <w:vAlign w:val="bottom"/>
          </w:tcPr>
          <w:p w14:paraId="1E21DE79" w14:textId="77777777" w:rsidR="001A6428" w:rsidRPr="00F45812" w:rsidRDefault="001A6428" w:rsidP="00BE7141">
            <w:pPr>
              <w:pStyle w:val="NormalforTables"/>
              <w:spacing w:line="276" w:lineRule="auto"/>
            </w:pPr>
            <w:r w:rsidRPr="00F45812">
              <w:rPr>
                <w:smallCaps/>
              </w:rPr>
              <w:t>C</w:t>
            </w:r>
            <w:r w:rsidRPr="00F45812">
              <w:rPr>
                <w:smallCaps/>
                <w:vertAlign w:val="subscript"/>
              </w:rPr>
              <w:t>E</w:t>
            </w:r>
          </w:p>
        </w:tc>
        <w:tc>
          <w:tcPr>
            <w:tcW w:w="0" w:type="auto"/>
            <w:tcBorders>
              <w:top w:val="single" w:sz="4" w:space="0" w:color="auto"/>
              <w:left w:val="dashed" w:sz="4" w:space="0" w:color="auto"/>
              <w:bottom w:val="double" w:sz="4" w:space="0" w:color="auto"/>
              <w:right w:val="single" w:sz="4" w:space="0" w:color="auto"/>
            </w:tcBorders>
            <w:vAlign w:val="bottom"/>
          </w:tcPr>
          <w:p w14:paraId="14608B8C" w14:textId="77777777" w:rsidR="001A6428" w:rsidRPr="00F45812" w:rsidRDefault="001A6428" w:rsidP="00BE7141">
            <w:pPr>
              <w:pStyle w:val="NormalforTables"/>
              <w:spacing w:line="276" w:lineRule="auto"/>
              <w:rPr>
                <w:smallCaps/>
              </w:rPr>
            </w:pPr>
            <w:r w:rsidRPr="00F45812">
              <w:rPr>
                <w:smallCaps/>
              </w:rPr>
              <w:t>C</w:t>
            </w:r>
            <w:r w:rsidRPr="00F45812">
              <w:rPr>
                <w:smallCaps/>
                <w:vertAlign w:val="subscript"/>
              </w:rPr>
              <w:t>F</w:t>
            </w:r>
          </w:p>
        </w:tc>
      </w:tr>
      <w:tr w:rsidR="001A6428" w:rsidRPr="00F45812" w14:paraId="012ED6D8" w14:textId="77777777">
        <w:tc>
          <w:tcPr>
            <w:tcW w:w="0" w:type="auto"/>
          </w:tcPr>
          <w:p w14:paraId="70AA5884" w14:textId="77777777" w:rsidR="001A6428" w:rsidRPr="00F45812" w:rsidRDefault="001A6428" w:rsidP="00BE7141">
            <w:pPr>
              <w:pStyle w:val="NormalforTables"/>
              <w:spacing w:line="276" w:lineRule="auto"/>
              <w:rPr>
                <w:lang w:val="en-US"/>
              </w:rPr>
            </w:pPr>
          </w:p>
        </w:tc>
        <w:tc>
          <w:tcPr>
            <w:tcW w:w="1141" w:type="dxa"/>
            <w:tcBorders>
              <w:left w:val="nil"/>
            </w:tcBorders>
          </w:tcPr>
          <w:p w14:paraId="5212B85D" w14:textId="77777777" w:rsidR="001A6428" w:rsidRPr="00F45812" w:rsidRDefault="001A6428" w:rsidP="00BE7141">
            <w:pPr>
              <w:pStyle w:val="NormalforTables"/>
              <w:spacing w:line="276" w:lineRule="auto"/>
              <w:rPr>
                <w:noProof/>
                <w:lang w:val="en-US"/>
              </w:rPr>
            </w:pPr>
          </w:p>
        </w:tc>
        <w:tc>
          <w:tcPr>
            <w:tcW w:w="0" w:type="auto"/>
            <w:tcBorders>
              <w:top w:val="double" w:sz="4" w:space="0" w:color="auto"/>
              <w:left w:val="single" w:sz="4" w:space="0" w:color="auto"/>
            </w:tcBorders>
          </w:tcPr>
          <w:p w14:paraId="33379DBB" w14:textId="77777777" w:rsidR="001A6428" w:rsidRPr="00F45812" w:rsidRDefault="001A6428" w:rsidP="00BE7141">
            <w:pPr>
              <w:pStyle w:val="NormalforTables"/>
              <w:spacing w:line="276" w:lineRule="auto"/>
              <w:rPr>
                <w:lang w:val="en-US"/>
              </w:rPr>
            </w:pPr>
            <w:r w:rsidRPr="00F45812">
              <w:rPr>
                <w:noProof/>
                <w:lang w:val="en-US"/>
              </w:rPr>
              <w:sym w:font="Wingdings" w:char="F046"/>
            </w:r>
          </w:p>
        </w:tc>
        <w:tc>
          <w:tcPr>
            <w:tcW w:w="0" w:type="auto"/>
            <w:tcBorders>
              <w:top w:val="double" w:sz="4" w:space="0" w:color="auto"/>
              <w:right w:val="double" w:sz="4" w:space="0" w:color="auto"/>
            </w:tcBorders>
          </w:tcPr>
          <w:p w14:paraId="77AACF85" w14:textId="77777777" w:rsidR="001A6428" w:rsidRPr="00F45812" w:rsidRDefault="001A6428" w:rsidP="00BE7141">
            <w:pPr>
              <w:pStyle w:val="NormalforTables"/>
              <w:spacing w:line="276" w:lineRule="auto"/>
            </w:pPr>
            <w:r w:rsidRPr="00F45812">
              <w:rPr>
                <w:smallCaps/>
                <w:noProof/>
                <w:lang w:val="en-US"/>
              </w:rPr>
              <w:t>cand</w:t>
            </w:r>
            <w:r w:rsidRPr="00F45812">
              <w:rPr>
                <w:noProof/>
                <w:vertAlign w:val="subscript"/>
                <w:lang w:val="en-US"/>
              </w:rPr>
              <w:t>WIN</w:t>
            </w:r>
          </w:p>
        </w:tc>
        <w:tc>
          <w:tcPr>
            <w:tcW w:w="0" w:type="auto"/>
            <w:tcBorders>
              <w:top w:val="double" w:sz="4" w:space="0" w:color="auto"/>
              <w:left w:val="single" w:sz="4" w:space="0" w:color="auto"/>
              <w:right w:val="single" w:sz="4" w:space="0" w:color="auto"/>
            </w:tcBorders>
          </w:tcPr>
          <w:p w14:paraId="6EE8112F" w14:textId="77777777" w:rsidR="001A6428" w:rsidRPr="00F45812" w:rsidRDefault="001A6428" w:rsidP="00BE7141">
            <w:pPr>
              <w:pStyle w:val="NormalforTables"/>
              <w:spacing w:line="276" w:lineRule="auto"/>
              <w:rPr>
                <w:vertAlign w:val="subscript"/>
              </w:rPr>
            </w:pPr>
          </w:p>
        </w:tc>
        <w:tc>
          <w:tcPr>
            <w:tcW w:w="0" w:type="auto"/>
            <w:tcBorders>
              <w:top w:val="double" w:sz="4" w:space="0" w:color="auto"/>
              <w:left w:val="single" w:sz="4" w:space="0" w:color="auto"/>
              <w:right w:val="single" w:sz="4" w:space="0" w:color="auto"/>
            </w:tcBorders>
          </w:tcPr>
          <w:p w14:paraId="57E81941" w14:textId="77777777" w:rsidR="001A6428" w:rsidRPr="00F45812" w:rsidRDefault="001A6428" w:rsidP="00BE7141">
            <w:pPr>
              <w:pStyle w:val="NormalforTables"/>
              <w:spacing w:line="276" w:lineRule="auto"/>
              <w:rPr>
                <w:vertAlign w:val="subscript"/>
              </w:rPr>
            </w:pPr>
          </w:p>
        </w:tc>
        <w:tc>
          <w:tcPr>
            <w:tcW w:w="0" w:type="auto"/>
            <w:tcBorders>
              <w:top w:val="double" w:sz="4" w:space="0" w:color="auto"/>
              <w:left w:val="single" w:sz="4" w:space="0" w:color="auto"/>
              <w:right w:val="single" w:sz="4" w:space="0" w:color="auto"/>
            </w:tcBorders>
          </w:tcPr>
          <w:p w14:paraId="7E1DC314" w14:textId="77777777" w:rsidR="001A6428" w:rsidRPr="00F45812" w:rsidRDefault="001A6428" w:rsidP="00BE7141">
            <w:pPr>
              <w:pStyle w:val="NormalforTables"/>
              <w:spacing w:line="276" w:lineRule="auto"/>
              <w:rPr>
                <w:vertAlign w:val="subscript"/>
              </w:rPr>
            </w:pPr>
            <w:r w:rsidRPr="00F45812">
              <w:rPr>
                <w:vertAlign w:val="subscript"/>
              </w:rPr>
              <w:t>1</w:t>
            </w:r>
          </w:p>
        </w:tc>
        <w:tc>
          <w:tcPr>
            <w:tcW w:w="0" w:type="auto"/>
            <w:tcBorders>
              <w:top w:val="double" w:sz="4" w:space="0" w:color="auto"/>
              <w:left w:val="single" w:sz="4" w:space="0" w:color="auto"/>
              <w:right w:val="single" w:sz="4" w:space="0" w:color="auto"/>
            </w:tcBorders>
          </w:tcPr>
          <w:p w14:paraId="56D1C8C1" w14:textId="77777777" w:rsidR="001A6428" w:rsidRPr="00F45812" w:rsidRDefault="001A6428" w:rsidP="00BE7141">
            <w:pPr>
              <w:pStyle w:val="NormalforTables"/>
              <w:spacing w:line="276" w:lineRule="auto"/>
              <w:rPr>
                <w:vertAlign w:val="subscript"/>
              </w:rPr>
            </w:pPr>
          </w:p>
        </w:tc>
        <w:tc>
          <w:tcPr>
            <w:tcW w:w="0" w:type="auto"/>
            <w:tcBorders>
              <w:top w:val="double" w:sz="4" w:space="0" w:color="auto"/>
              <w:left w:val="single" w:sz="4" w:space="0" w:color="auto"/>
              <w:right w:val="dashed" w:sz="4" w:space="0" w:color="auto"/>
            </w:tcBorders>
          </w:tcPr>
          <w:p w14:paraId="490F82EF" w14:textId="77777777" w:rsidR="001A6428" w:rsidRPr="00F45812" w:rsidRDefault="001A6428" w:rsidP="00BE7141">
            <w:pPr>
              <w:pStyle w:val="NormalforTables"/>
              <w:spacing w:line="276" w:lineRule="auto"/>
              <w:rPr>
                <w:vertAlign w:val="subscript"/>
              </w:rPr>
            </w:pPr>
            <w:r w:rsidRPr="00F45812">
              <w:rPr>
                <w:vertAlign w:val="subscript"/>
              </w:rPr>
              <w:t>2</w:t>
            </w:r>
          </w:p>
        </w:tc>
        <w:tc>
          <w:tcPr>
            <w:tcW w:w="0" w:type="auto"/>
            <w:tcBorders>
              <w:top w:val="double" w:sz="4" w:space="0" w:color="auto"/>
              <w:left w:val="dashed" w:sz="4" w:space="0" w:color="auto"/>
              <w:right w:val="single" w:sz="4" w:space="0" w:color="auto"/>
            </w:tcBorders>
          </w:tcPr>
          <w:p w14:paraId="731ED719" w14:textId="77777777" w:rsidR="001A6428" w:rsidRPr="00F45812" w:rsidRDefault="001A6428" w:rsidP="00BE7141">
            <w:pPr>
              <w:pStyle w:val="NormalforTables"/>
              <w:spacing w:line="276" w:lineRule="auto"/>
              <w:rPr>
                <w:vertAlign w:val="subscript"/>
              </w:rPr>
            </w:pPr>
            <w:r w:rsidRPr="00F45812">
              <w:rPr>
                <w:vertAlign w:val="subscript"/>
              </w:rPr>
              <w:t>1</w:t>
            </w:r>
          </w:p>
        </w:tc>
      </w:tr>
      <w:tr w:rsidR="001A6428" w:rsidRPr="00F45812" w14:paraId="33D6B42E" w14:textId="77777777">
        <w:tc>
          <w:tcPr>
            <w:tcW w:w="0" w:type="auto"/>
          </w:tcPr>
          <w:p w14:paraId="7CF4BA36" w14:textId="77777777" w:rsidR="001A6428" w:rsidRPr="00F45812" w:rsidRDefault="001A6428" w:rsidP="00BE7141">
            <w:pPr>
              <w:pStyle w:val="NormalforTables"/>
              <w:spacing w:line="276" w:lineRule="auto"/>
            </w:pPr>
          </w:p>
        </w:tc>
        <w:tc>
          <w:tcPr>
            <w:tcW w:w="1141" w:type="dxa"/>
            <w:tcBorders>
              <w:left w:val="nil"/>
            </w:tcBorders>
          </w:tcPr>
          <w:p w14:paraId="5398AE17" w14:textId="77777777" w:rsidR="001A6428" w:rsidRPr="00F45812" w:rsidRDefault="001A6428" w:rsidP="00BE7141">
            <w:pPr>
              <w:pStyle w:val="NormalforTables"/>
              <w:spacing w:line="276" w:lineRule="auto"/>
              <w:rPr>
                <w:lang w:val="en-US"/>
              </w:rPr>
            </w:pPr>
          </w:p>
        </w:tc>
        <w:tc>
          <w:tcPr>
            <w:tcW w:w="0" w:type="auto"/>
            <w:tcBorders>
              <w:left w:val="single" w:sz="4" w:space="0" w:color="auto"/>
            </w:tcBorders>
          </w:tcPr>
          <w:p w14:paraId="235B9321" w14:textId="77777777" w:rsidR="001A6428" w:rsidRPr="00F45812" w:rsidRDefault="001A6428" w:rsidP="00BE7141">
            <w:pPr>
              <w:pStyle w:val="NormalforTables"/>
              <w:spacing w:line="276" w:lineRule="auto"/>
              <w:rPr>
                <w:lang w:val="en-US"/>
              </w:rPr>
            </w:pPr>
          </w:p>
        </w:tc>
        <w:tc>
          <w:tcPr>
            <w:tcW w:w="0" w:type="auto"/>
            <w:tcBorders>
              <w:right w:val="double" w:sz="4" w:space="0" w:color="auto"/>
            </w:tcBorders>
          </w:tcPr>
          <w:p w14:paraId="0B282C9D" w14:textId="77777777" w:rsidR="001A6428" w:rsidRPr="00F45812" w:rsidRDefault="001A6428" w:rsidP="00BE7141">
            <w:pPr>
              <w:pStyle w:val="NormalforTables"/>
              <w:spacing w:line="276" w:lineRule="auto"/>
            </w:pPr>
            <w:r w:rsidRPr="00F45812">
              <w:rPr>
                <w:smallCaps/>
                <w:noProof/>
                <w:lang w:val="en-US"/>
              </w:rPr>
              <w:t>cand</w:t>
            </w:r>
            <w:r w:rsidRPr="00F45812">
              <w:rPr>
                <w:noProof/>
                <w:vertAlign w:val="subscript"/>
                <w:lang w:val="en-US"/>
              </w:rPr>
              <w:t>1</w:t>
            </w:r>
          </w:p>
        </w:tc>
        <w:tc>
          <w:tcPr>
            <w:tcW w:w="0" w:type="auto"/>
            <w:tcBorders>
              <w:left w:val="single" w:sz="4" w:space="0" w:color="auto"/>
              <w:right w:val="single" w:sz="4" w:space="0" w:color="auto"/>
            </w:tcBorders>
          </w:tcPr>
          <w:p w14:paraId="1F442B6D" w14:textId="77777777" w:rsidR="001A6428" w:rsidRPr="00F45812" w:rsidRDefault="001A6428" w:rsidP="00BE7141">
            <w:pPr>
              <w:pStyle w:val="NormalforTables"/>
              <w:spacing w:line="276" w:lineRule="auto"/>
            </w:pPr>
            <w:r w:rsidRPr="00F45812">
              <w:t>W</w:t>
            </w:r>
            <w:r w:rsidRPr="00F45812">
              <w:rPr>
                <w:vertAlign w:val="subscript"/>
              </w:rPr>
              <w:t>1</w:t>
            </w:r>
          </w:p>
        </w:tc>
        <w:tc>
          <w:tcPr>
            <w:tcW w:w="0" w:type="auto"/>
            <w:tcBorders>
              <w:left w:val="single" w:sz="4" w:space="0" w:color="auto"/>
              <w:right w:val="single" w:sz="4" w:space="0" w:color="auto"/>
            </w:tcBorders>
          </w:tcPr>
          <w:p w14:paraId="1542A468" w14:textId="77777777" w:rsidR="001A6428" w:rsidRPr="00F45812" w:rsidRDefault="001A6428" w:rsidP="00BE7141">
            <w:pPr>
              <w:pStyle w:val="NormalforTables"/>
              <w:spacing w:line="276" w:lineRule="auto"/>
            </w:pPr>
          </w:p>
        </w:tc>
        <w:tc>
          <w:tcPr>
            <w:tcW w:w="0" w:type="auto"/>
            <w:tcBorders>
              <w:left w:val="single" w:sz="4" w:space="0" w:color="auto"/>
              <w:right w:val="single" w:sz="4" w:space="0" w:color="auto"/>
            </w:tcBorders>
          </w:tcPr>
          <w:p w14:paraId="38A9D8E9" w14:textId="77777777" w:rsidR="001A6428" w:rsidRPr="00F45812" w:rsidRDefault="001A6428" w:rsidP="00BE7141">
            <w:pPr>
              <w:pStyle w:val="NormalforTables"/>
              <w:spacing w:line="276" w:lineRule="auto"/>
              <w:rPr>
                <w:vertAlign w:val="subscript"/>
              </w:rPr>
            </w:pPr>
            <w:r w:rsidRPr="00F45812">
              <w:rPr>
                <w:vertAlign w:val="subscript"/>
              </w:rPr>
              <w:t>1</w:t>
            </w:r>
          </w:p>
        </w:tc>
        <w:tc>
          <w:tcPr>
            <w:tcW w:w="0" w:type="auto"/>
            <w:tcBorders>
              <w:left w:val="single" w:sz="4" w:space="0" w:color="auto"/>
              <w:right w:val="single" w:sz="4" w:space="0" w:color="auto"/>
            </w:tcBorders>
          </w:tcPr>
          <w:p w14:paraId="66F34626" w14:textId="77777777" w:rsidR="001A6428" w:rsidRPr="00F45812" w:rsidRDefault="001A6428" w:rsidP="00BE7141">
            <w:pPr>
              <w:pStyle w:val="NormalforTables"/>
              <w:spacing w:line="276" w:lineRule="auto"/>
              <w:rPr>
                <w:vertAlign w:val="subscript"/>
              </w:rPr>
            </w:pPr>
          </w:p>
        </w:tc>
        <w:tc>
          <w:tcPr>
            <w:tcW w:w="0" w:type="auto"/>
            <w:tcBorders>
              <w:left w:val="single" w:sz="4" w:space="0" w:color="auto"/>
              <w:right w:val="dashed" w:sz="4" w:space="0" w:color="auto"/>
            </w:tcBorders>
          </w:tcPr>
          <w:p w14:paraId="1DD7020A" w14:textId="77777777" w:rsidR="001A6428" w:rsidRPr="00F45812" w:rsidRDefault="001A6428" w:rsidP="00BE7141">
            <w:pPr>
              <w:pStyle w:val="NormalforTables"/>
              <w:spacing w:line="276" w:lineRule="auto"/>
              <w:rPr>
                <w:vertAlign w:val="subscript"/>
              </w:rPr>
            </w:pPr>
            <w:r w:rsidRPr="00F45812">
              <w:rPr>
                <w:vertAlign w:val="subscript"/>
              </w:rPr>
              <w:t>2</w:t>
            </w:r>
          </w:p>
        </w:tc>
        <w:tc>
          <w:tcPr>
            <w:tcW w:w="0" w:type="auto"/>
            <w:tcBorders>
              <w:left w:val="dashed" w:sz="4" w:space="0" w:color="auto"/>
              <w:right w:val="single" w:sz="4" w:space="0" w:color="auto"/>
            </w:tcBorders>
          </w:tcPr>
          <w:p w14:paraId="5C75F221" w14:textId="77777777" w:rsidR="001A6428" w:rsidRPr="00F45812" w:rsidRDefault="001A6428" w:rsidP="00BE7141">
            <w:pPr>
              <w:pStyle w:val="NormalforTables"/>
              <w:spacing w:line="276" w:lineRule="auto"/>
              <w:rPr>
                <w:vertAlign w:val="subscript"/>
              </w:rPr>
            </w:pPr>
            <w:r w:rsidRPr="00F45812">
              <w:rPr>
                <w:vertAlign w:val="subscript"/>
              </w:rPr>
              <w:t>1</w:t>
            </w:r>
          </w:p>
        </w:tc>
      </w:tr>
      <w:tr w:rsidR="001A6428" w:rsidRPr="00F45812" w14:paraId="2A75F651" w14:textId="77777777">
        <w:tc>
          <w:tcPr>
            <w:tcW w:w="0" w:type="auto"/>
          </w:tcPr>
          <w:p w14:paraId="4ECB1A88" w14:textId="77777777" w:rsidR="001A6428" w:rsidRPr="00F45812" w:rsidRDefault="001A6428" w:rsidP="00BE7141">
            <w:pPr>
              <w:pStyle w:val="NormalforTables"/>
              <w:spacing w:line="276" w:lineRule="auto"/>
            </w:pPr>
          </w:p>
        </w:tc>
        <w:tc>
          <w:tcPr>
            <w:tcW w:w="1141" w:type="dxa"/>
            <w:tcBorders>
              <w:left w:val="nil"/>
            </w:tcBorders>
          </w:tcPr>
          <w:p w14:paraId="60C5BABB" w14:textId="77777777" w:rsidR="001A6428" w:rsidRPr="00F45812" w:rsidRDefault="001A6428" w:rsidP="00BE7141">
            <w:pPr>
              <w:pStyle w:val="NormalforTables"/>
              <w:spacing w:line="276" w:lineRule="auto"/>
              <w:rPr>
                <w:lang w:val="en-US"/>
              </w:rPr>
            </w:pPr>
          </w:p>
        </w:tc>
        <w:tc>
          <w:tcPr>
            <w:tcW w:w="0" w:type="auto"/>
            <w:tcBorders>
              <w:left w:val="single" w:sz="4" w:space="0" w:color="auto"/>
            </w:tcBorders>
          </w:tcPr>
          <w:p w14:paraId="1C998448" w14:textId="77777777" w:rsidR="001A6428" w:rsidRPr="00F45812" w:rsidRDefault="001A6428" w:rsidP="00BE7141">
            <w:pPr>
              <w:pStyle w:val="NormalforTables"/>
              <w:spacing w:line="276" w:lineRule="auto"/>
              <w:rPr>
                <w:lang w:val="en-US"/>
              </w:rPr>
            </w:pPr>
          </w:p>
        </w:tc>
        <w:tc>
          <w:tcPr>
            <w:tcW w:w="0" w:type="auto"/>
            <w:tcBorders>
              <w:right w:val="double" w:sz="4" w:space="0" w:color="auto"/>
            </w:tcBorders>
          </w:tcPr>
          <w:p w14:paraId="48748AA8" w14:textId="77777777" w:rsidR="001A6428" w:rsidRPr="00F45812" w:rsidRDefault="001A6428" w:rsidP="00BE7141">
            <w:pPr>
              <w:pStyle w:val="NormalforTables"/>
              <w:spacing w:line="276" w:lineRule="auto"/>
            </w:pPr>
            <w:r w:rsidRPr="00F45812">
              <w:rPr>
                <w:smallCaps/>
                <w:noProof/>
                <w:lang w:val="en-US"/>
              </w:rPr>
              <w:t>cand</w:t>
            </w:r>
            <w:r w:rsidRPr="00F45812">
              <w:rPr>
                <w:noProof/>
                <w:vertAlign w:val="subscript"/>
                <w:lang w:val="en-US"/>
              </w:rPr>
              <w:t>2</w:t>
            </w:r>
          </w:p>
        </w:tc>
        <w:tc>
          <w:tcPr>
            <w:tcW w:w="0" w:type="auto"/>
            <w:tcBorders>
              <w:left w:val="single" w:sz="4" w:space="0" w:color="auto"/>
              <w:right w:val="single" w:sz="4" w:space="0" w:color="auto"/>
            </w:tcBorders>
          </w:tcPr>
          <w:p w14:paraId="39F83A54" w14:textId="77777777" w:rsidR="001A6428" w:rsidRPr="00F45812" w:rsidRDefault="001A6428" w:rsidP="00BE7141">
            <w:pPr>
              <w:pStyle w:val="NormalforTables"/>
              <w:spacing w:line="276" w:lineRule="auto"/>
            </w:pPr>
          </w:p>
        </w:tc>
        <w:tc>
          <w:tcPr>
            <w:tcW w:w="0" w:type="auto"/>
            <w:tcBorders>
              <w:left w:val="single" w:sz="4" w:space="0" w:color="auto"/>
              <w:right w:val="single" w:sz="4" w:space="0" w:color="auto"/>
            </w:tcBorders>
          </w:tcPr>
          <w:p w14:paraId="02E2868E" w14:textId="77777777" w:rsidR="001A6428" w:rsidRPr="00F45812" w:rsidRDefault="001A6428" w:rsidP="00BE7141">
            <w:pPr>
              <w:pStyle w:val="NormalforTables"/>
              <w:spacing w:line="276" w:lineRule="auto"/>
            </w:pPr>
            <w:r w:rsidRPr="00F45812">
              <w:t>W</w:t>
            </w:r>
            <w:r w:rsidRPr="00F45812">
              <w:rPr>
                <w:vertAlign w:val="subscript"/>
              </w:rPr>
              <w:t>1</w:t>
            </w:r>
          </w:p>
        </w:tc>
        <w:tc>
          <w:tcPr>
            <w:tcW w:w="0" w:type="auto"/>
            <w:tcBorders>
              <w:left w:val="single" w:sz="4" w:space="0" w:color="auto"/>
              <w:right w:val="single" w:sz="4" w:space="0" w:color="auto"/>
            </w:tcBorders>
          </w:tcPr>
          <w:p w14:paraId="4750A77D" w14:textId="77777777" w:rsidR="001A6428" w:rsidRPr="00F45812" w:rsidRDefault="001A6428" w:rsidP="00BE7141">
            <w:pPr>
              <w:pStyle w:val="NormalforTables"/>
              <w:spacing w:line="276" w:lineRule="auto"/>
            </w:pPr>
            <w:r w:rsidRPr="00F45812">
              <w:t>L</w:t>
            </w:r>
          </w:p>
        </w:tc>
        <w:tc>
          <w:tcPr>
            <w:tcW w:w="0" w:type="auto"/>
            <w:tcBorders>
              <w:left w:val="single" w:sz="4" w:space="0" w:color="auto"/>
              <w:right w:val="single" w:sz="4" w:space="0" w:color="auto"/>
            </w:tcBorders>
          </w:tcPr>
          <w:p w14:paraId="7C363F33" w14:textId="77777777" w:rsidR="001A6428" w:rsidRPr="00F45812" w:rsidRDefault="001A6428" w:rsidP="00BE7141">
            <w:pPr>
              <w:pStyle w:val="NormalforTables"/>
              <w:spacing w:line="276" w:lineRule="auto"/>
            </w:pPr>
          </w:p>
        </w:tc>
        <w:tc>
          <w:tcPr>
            <w:tcW w:w="0" w:type="auto"/>
            <w:tcBorders>
              <w:left w:val="single" w:sz="4" w:space="0" w:color="auto"/>
              <w:right w:val="dashed" w:sz="4" w:space="0" w:color="auto"/>
            </w:tcBorders>
          </w:tcPr>
          <w:p w14:paraId="482381BC" w14:textId="77777777" w:rsidR="001A6428" w:rsidRPr="00F45812" w:rsidRDefault="001A6428" w:rsidP="00BE7141">
            <w:pPr>
              <w:pStyle w:val="NormalforTables"/>
              <w:spacing w:line="276" w:lineRule="auto"/>
              <w:rPr>
                <w:vertAlign w:val="subscript"/>
              </w:rPr>
            </w:pPr>
            <w:r w:rsidRPr="00F45812">
              <w:t>L</w:t>
            </w:r>
            <w:r w:rsidRPr="00F45812">
              <w:rPr>
                <w:vertAlign w:val="subscript"/>
              </w:rPr>
              <w:t>1</w:t>
            </w:r>
          </w:p>
        </w:tc>
        <w:tc>
          <w:tcPr>
            <w:tcW w:w="0" w:type="auto"/>
            <w:tcBorders>
              <w:left w:val="dashed" w:sz="4" w:space="0" w:color="auto"/>
              <w:right w:val="single" w:sz="4" w:space="0" w:color="auto"/>
            </w:tcBorders>
          </w:tcPr>
          <w:p w14:paraId="1534ED08" w14:textId="77777777" w:rsidR="001A6428" w:rsidRPr="00F45812" w:rsidRDefault="001A6428" w:rsidP="00BE7141">
            <w:pPr>
              <w:pStyle w:val="NormalforTables"/>
              <w:spacing w:line="276" w:lineRule="auto"/>
            </w:pPr>
            <w:r w:rsidRPr="00F45812">
              <w:t>L</w:t>
            </w:r>
          </w:p>
        </w:tc>
      </w:tr>
      <w:tr w:rsidR="001A6428" w:rsidRPr="00F45812" w14:paraId="06577609" w14:textId="77777777">
        <w:tc>
          <w:tcPr>
            <w:tcW w:w="0" w:type="auto"/>
          </w:tcPr>
          <w:p w14:paraId="0A7753ED" w14:textId="77777777" w:rsidR="001A6428" w:rsidRPr="00F45812" w:rsidRDefault="001A6428" w:rsidP="00BE7141">
            <w:pPr>
              <w:pStyle w:val="NormalforTables"/>
              <w:spacing w:line="276" w:lineRule="auto"/>
            </w:pPr>
          </w:p>
        </w:tc>
        <w:tc>
          <w:tcPr>
            <w:tcW w:w="1141" w:type="dxa"/>
            <w:tcBorders>
              <w:left w:val="nil"/>
            </w:tcBorders>
          </w:tcPr>
          <w:p w14:paraId="1EDB5E0D" w14:textId="77777777" w:rsidR="001A6428" w:rsidRPr="00F45812" w:rsidRDefault="001A6428" w:rsidP="00BE7141">
            <w:pPr>
              <w:pStyle w:val="NormalforTables"/>
              <w:spacing w:line="276" w:lineRule="auto"/>
              <w:rPr>
                <w:lang w:val="en-US"/>
              </w:rPr>
            </w:pPr>
          </w:p>
        </w:tc>
        <w:tc>
          <w:tcPr>
            <w:tcW w:w="0" w:type="auto"/>
            <w:tcBorders>
              <w:left w:val="single" w:sz="4" w:space="0" w:color="auto"/>
            </w:tcBorders>
          </w:tcPr>
          <w:p w14:paraId="60B3DFFA" w14:textId="77777777" w:rsidR="001A6428" w:rsidRPr="00F45812" w:rsidRDefault="001A6428" w:rsidP="00BE7141">
            <w:pPr>
              <w:pStyle w:val="NormalforTables"/>
              <w:spacing w:line="276" w:lineRule="auto"/>
              <w:rPr>
                <w:lang w:val="en-US"/>
              </w:rPr>
            </w:pPr>
          </w:p>
        </w:tc>
        <w:tc>
          <w:tcPr>
            <w:tcW w:w="0" w:type="auto"/>
            <w:tcBorders>
              <w:right w:val="double" w:sz="4" w:space="0" w:color="auto"/>
            </w:tcBorders>
          </w:tcPr>
          <w:p w14:paraId="6FA4700E" w14:textId="77777777" w:rsidR="001A6428" w:rsidRPr="00F45812" w:rsidRDefault="001A6428" w:rsidP="00BE7141">
            <w:pPr>
              <w:pStyle w:val="NormalforTables"/>
              <w:spacing w:line="276" w:lineRule="auto"/>
            </w:pPr>
            <w:r w:rsidRPr="00F45812">
              <w:rPr>
                <w:smallCaps/>
                <w:noProof/>
                <w:lang w:val="en-US"/>
              </w:rPr>
              <w:t>cand</w:t>
            </w:r>
            <w:r w:rsidRPr="00F45812">
              <w:rPr>
                <w:noProof/>
                <w:vertAlign w:val="subscript"/>
                <w:lang w:val="en-US"/>
              </w:rPr>
              <w:t>3</w:t>
            </w:r>
          </w:p>
        </w:tc>
        <w:tc>
          <w:tcPr>
            <w:tcW w:w="0" w:type="auto"/>
            <w:tcBorders>
              <w:left w:val="single" w:sz="4" w:space="0" w:color="auto"/>
              <w:right w:val="single" w:sz="4" w:space="0" w:color="auto"/>
            </w:tcBorders>
          </w:tcPr>
          <w:p w14:paraId="126BBB0E" w14:textId="77777777" w:rsidR="001A6428" w:rsidRPr="00F45812" w:rsidRDefault="001A6428" w:rsidP="00BE7141">
            <w:pPr>
              <w:pStyle w:val="NormalforTables"/>
              <w:spacing w:line="276" w:lineRule="auto"/>
            </w:pPr>
          </w:p>
        </w:tc>
        <w:tc>
          <w:tcPr>
            <w:tcW w:w="0" w:type="auto"/>
            <w:tcBorders>
              <w:left w:val="single" w:sz="4" w:space="0" w:color="auto"/>
              <w:right w:val="single" w:sz="4" w:space="0" w:color="auto"/>
            </w:tcBorders>
          </w:tcPr>
          <w:p w14:paraId="49F3C634" w14:textId="77777777" w:rsidR="001A6428" w:rsidRPr="00F45812" w:rsidRDefault="001A6428" w:rsidP="00BE7141">
            <w:pPr>
              <w:pStyle w:val="NormalforTables"/>
              <w:spacing w:line="276" w:lineRule="auto"/>
            </w:pPr>
          </w:p>
        </w:tc>
        <w:tc>
          <w:tcPr>
            <w:tcW w:w="0" w:type="auto"/>
            <w:tcBorders>
              <w:left w:val="single" w:sz="4" w:space="0" w:color="auto"/>
              <w:right w:val="single" w:sz="4" w:space="0" w:color="auto"/>
            </w:tcBorders>
          </w:tcPr>
          <w:p w14:paraId="2807829F" w14:textId="77777777" w:rsidR="001A6428" w:rsidRPr="00F45812" w:rsidRDefault="001A6428" w:rsidP="00BE7141">
            <w:pPr>
              <w:pStyle w:val="NormalforTables"/>
              <w:spacing w:line="276" w:lineRule="auto"/>
            </w:pPr>
            <w:r w:rsidRPr="00F45812">
              <w:t>W</w:t>
            </w:r>
            <w:r w:rsidRPr="00F45812">
              <w:rPr>
                <w:vertAlign w:val="subscript"/>
              </w:rPr>
              <w:t>2</w:t>
            </w:r>
          </w:p>
        </w:tc>
        <w:tc>
          <w:tcPr>
            <w:tcW w:w="0" w:type="auto"/>
            <w:tcBorders>
              <w:left w:val="single" w:sz="4" w:space="0" w:color="auto"/>
              <w:right w:val="single" w:sz="4" w:space="0" w:color="auto"/>
            </w:tcBorders>
          </w:tcPr>
          <w:p w14:paraId="432ADD69" w14:textId="77777777" w:rsidR="001A6428" w:rsidRPr="00F45812" w:rsidRDefault="001A6428" w:rsidP="00BE7141">
            <w:pPr>
              <w:pStyle w:val="NormalforTables"/>
              <w:spacing w:line="276" w:lineRule="auto"/>
            </w:pPr>
            <w:r w:rsidRPr="00F45812">
              <w:t>W</w:t>
            </w:r>
            <w:r w:rsidRPr="00F45812">
              <w:rPr>
                <w:vertAlign w:val="subscript"/>
              </w:rPr>
              <w:t>2</w:t>
            </w:r>
          </w:p>
        </w:tc>
        <w:tc>
          <w:tcPr>
            <w:tcW w:w="0" w:type="auto"/>
            <w:tcBorders>
              <w:left w:val="single" w:sz="4" w:space="0" w:color="auto"/>
              <w:right w:val="dashed" w:sz="4" w:space="0" w:color="auto"/>
            </w:tcBorders>
          </w:tcPr>
          <w:p w14:paraId="5E7CE234" w14:textId="77777777" w:rsidR="001A6428" w:rsidRPr="00F45812" w:rsidRDefault="001A6428" w:rsidP="00BE7141">
            <w:pPr>
              <w:pStyle w:val="NormalforTables"/>
              <w:spacing w:line="276" w:lineRule="auto"/>
            </w:pPr>
            <w:r w:rsidRPr="00F45812">
              <w:t>L</w:t>
            </w:r>
          </w:p>
        </w:tc>
        <w:tc>
          <w:tcPr>
            <w:tcW w:w="0" w:type="auto"/>
            <w:tcBorders>
              <w:left w:val="dashed" w:sz="4" w:space="0" w:color="auto"/>
              <w:right w:val="single" w:sz="4" w:space="0" w:color="auto"/>
            </w:tcBorders>
          </w:tcPr>
          <w:p w14:paraId="77FED5A8" w14:textId="77777777" w:rsidR="001A6428" w:rsidRPr="00F45812" w:rsidRDefault="001A6428" w:rsidP="00BE7141">
            <w:pPr>
              <w:pStyle w:val="NormalforTables"/>
              <w:spacing w:line="276" w:lineRule="auto"/>
              <w:rPr>
                <w:vertAlign w:val="subscript"/>
              </w:rPr>
            </w:pPr>
            <w:r w:rsidRPr="00F45812">
              <w:rPr>
                <w:vertAlign w:val="subscript"/>
              </w:rPr>
              <w:t>1</w:t>
            </w:r>
          </w:p>
        </w:tc>
      </w:tr>
      <w:tr w:rsidR="001A6428" w:rsidRPr="00F45812" w14:paraId="12F6BC8C" w14:textId="77777777">
        <w:tc>
          <w:tcPr>
            <w:tcW w:w="0" w:type="auto"/>
          </w:tcPr>
          <w:p w14:paraId="6457EF3D" w14:textId="77777777" w:rsidR="001A6428" w:rsidRPr="00F45812" w:rsidRDefault="001A6428" w:rsidP="00BE7141">
            <w:pPr>
              <w:pStyle w:val="NormalforTables"/>
              <w:spacing w:line="276" w:lineRule="auto"/>
            </w:pPr>
          </w:p>
        </w:tc>
        <w:tc>
          <w:tcPr>
            <w:tcW w:w="1141" w:type="dxa"/>
            <w:tcBorders>
              <w:left w:val="nil"/>
            </w:tcBorders>
          </w:tcPr>
          <w:p w14:paraId="1C81EB4D" w14:textId="77777777" w:rsidR="001A6428" w:rsidRPr="00F45812" w:rsidRDefault="001A6428" w:rsidP="00BE7141">
            <w:pPr>
              <w:pStyle w:val="NormalforTables"/>
              <w:spacing w:line="276" w:lineRule="auto"/>
              <w:rPr>
                <w:lang w:val="en-US"/>
              </w:rPr>
            </w:pPr>
          </w:p>
        </w:tc>
        <w:tc>
          <w:tcPr>
            <w:tcW w:w="0" w:type="auto"/>
            <w:tcBorders>
              <w:left w:val="single" w:sz="4" w:space="0" w:color="auto"/>
              <w:bottom w:val="single" w:sz="4" w:space="0" w:color="auto"/>
            </w:tcBorders>
          </w:tcPr>
          <w:p w14:paraId="3F2CB147" w14:textId="77777777" w:rsidR="001A6428" w:rsidRPr="00F45812" w:rsidRDefault="001A6428" w:rsidP="00BE7141">
            <w:pPr>
              <w:pStyle w:val="NormalforTables"/>
              <w:spacing w:line="276" w:lineRule="auto"/>
              <w:rPr>
                <w:lang w:val="en-US"/>
              </w:rPr>
            </w:pPr>
          </w:p>
        </w:tc>
        <w:tc>
          <w:tcPr>
            <w:tcW w:w="0" w:type="auto"/>
            <w:tcBorders>
              <w:bottom w:val="single" w:sz="4" w:space="0" w:color="auto"/>
              <w:right w:val="double" w:sz="4" w:space="0" w:color="auto"/>
            </w:tcBorders>
          </w:tcPr>
          <w:p w14:paraId="3099D57F" w14:textId="77777777" w:rsidR="001A6428" w:rsidRPr="00F45812" w:rsidRDefault="001A6428" w:rsidP="00BE7141">
            <w:pPr>
              <w:pStyle w:val="NormalforTables"/>
              <w:spacing w:line="276" w:lineRule="auto"/>
            </w:pPr>
            <w:r w:rsidRPr="00F45812">
              <w:rPr>
                <w:smallCaps/>
                <w:noProof/>
                <w:lang w:val="en-US"/>
              </w:rPr>
              <w:t>cand</w:t>
            </w:r>
            <w:r w:rsidRPr="00F45812">
              <w:rPr>
                <w:noProof/>
                <w:vertAlign w:val="subscript"/>
                <w:lang w:val="en-US"/>
              </w:rPr>
              <w:t>4</w:t>
            </w:r>
          </w:p>
        </w:tc>
        <w:tc>
          <w:tcPr>
            <w:tcW w:w="0" w:type="auto"/>
            <w:tcBorders>
              <w:left w:val="single" w:sz="4" w:space="0" w:color="auto"/>
              <w:bottom w:val="single" w:sz="4" w:space="0" w:color="auto"/>
              <w:right w:val="single" w:sz="4" w:space="0" w:color="auto"/>
            </w:tcBorders>
          </w:tcPr>
          <w:p w14:paraId="18A047C6" w14:textId="77777777" w:rsidR="001A6428" w:rsidRPr="00F45812" w:rsidRDefault="001A6428" w:rsidP="00BE7141">
            <w:pPr>
              <w:pStyle w:val="NormalforTables"/>
              <w:spacing w:line="276" w:lineRule="auto"/>
            </w:pPr>
          </w:p>
        </w:tc>
        <w:tc>
          <w:tcPr>
            <w:tcW w:w="0" w:type="auto"/>
            <w:tcBorders>
              <w:left w:val="single" w:sz="4" w:space="0" w:color="auto"/>
              <w:bottom w:val="single" w:sz="4" w:space="0" w:color="auto"/>
              <w:right w:val="single" w:sz="4" w:space="0" w:color="auto"/>
            </w:tcBorders>
          </w:tcPr>
          <w:p w14:paraId="57EE3A37" w14:textId="77777777" w:rsidR="001A6428" w:rsidRPr="00F45812" w:rsidRDefault="001A6428" w:rsidP="00BE7141">
            <w:pPr>
              <w:pStyle w:val="NormalforTables"/>
              <w:spacing w:line="276" w:lineRule="auto"/>
            </w:pPr>
          </w:p>
        </w:tc>
        <w:tc>
          <w:tcPr>
            <w:tcW w:w="0" w:type="auto"/>
            <w:tcBorders>
              <w:left w:val="single" w:sz="4" w:space="0" w:color="auto"/>
              <w:bottom w:val="single" w:sz="4" w:space="0" w:color="auto"/>
              <w:right w:val="single" w:sz="4" w:space="0" w:color="auto"/>
            </w:tcBorders>
          </w:tcPr>
          <w:p w14:paraId="693C2E2A" w14:textId="77777777" w:rsidR="001A6428" w:rsidRPr="00F45812" w:rsidRDefault="001A6428" w:rsidP="00BE7141">
            <w:pPr>
              <w:pStyle w:val="NormalforTables"/>
              <w:spacing w:line="276" w:lineRule="auto"/>
              <w:rPr>
                <w:vertAlign w:val="subscript"/>
              </w:rPr>
            </w:pPr>
            <w:r w:rsidRPr="00F45812">
              <w:rPr>
                <w:vertAlign w:val="subscript"/>
              </w:rPr>
              <w:t>1</w:t>
            </w:r>
          </w:p>
        </w:tc>
        <w:tc>
          <w:tcPr>
            <w:tcW w:w="0" w:type="auto"/>
            <w:tcBorders>
              <w:left w:val="single" w:sz="4" w:space="0" w:color="auto"/>
              <w:bottom w:val="single" w:sz="4" w:space="0" w:color="auto"/>
              <w:right w:val="single" w:sz="4" w:space="0" w:color="auto"/>
            </w:tcBorders>
          </w:tcPr>
          <w:p w14:paraId="44C3E776" w14:textId="77777777" w:rsidR="001A6428" w:rsidRPr="00F45812" w:rsidRDefault="001A6428" w:rsidP="00BE7141">
            <w:pPr>
              <w:pStyle w:val="NormalforTables"/>
              <w:spacing w:line="276" w:lineRule="auto"/>
              <w:rPr>
                <w:vertAlign w:val="subscript"/>
              </w:rPr>
            </w:pPr>
          </w:p>
        </w:tc>
        <w:tc>
          <w:tcPr>
            <w:tcW w:w="0" w:type="auto"/>
            <w:tcBorders>
              <w:left w:val="single" w:sz="4" w:space="0" w:color="auto"/>
              <w:bottom w:val="single" w:sz="4" w:space="0" w:color="auto"/>
              <w:right w:val="dashed" w:sz="4" w:space="0" w:color="auto"/>
            </w:tcBorders>
          </w:tcPr>
          <w:p w14:paraId="2A936A6B" w14:textId="77777777" w:rsidR="001A6428" w:rsidRPr="00F45812" w:rsidRDefault="001A6428" w:rsidP="00BE7141">
            <w:pPr>
              <w:pStyle w:val="NormalforTables"/>
              <w:spacing w:line="276" w:lineRule="auto"/>
              <w:rPr>
                <w:vertAlign w:val="subscript"/>
              </w:rPr>
            </w:pPr>
            <w:r w:rsidRPr="00F45812">
              <w:rPr>
                <w:vertAlign w:val="subscript"/>
              </w:rPr>
              <w:t>2</w:t>
            </w:r>
          </w:p>
        </w:tc>
        <w:tc>
          <w:tcPr>
            <w:tcW w:w="0" w:type="auto"/>
            <w:tcBorders>
              <w:left w:val="dashed" w:sz="4" w:space="0" w:color="auto"/>
              <w:bottom w:val="single" w:sz="4" w:space="0" w:color="auto"/>
              <w:right w:val="single" w:sz="4" w:space="0" w:color="auto"/>
            </w:tcBorders>
          </w:tcPr>
          <w:p w14:paraId="74664876" w14:textId="77777777" w:rsidR="001A6428" w:rsidRPr="00F45812" w:rsidRDefault="001A6428" w:rsidP="00BE7141">
            <w:pPr>
              <w:pStyle w:val="NormalforTables"/>
              <w:spacing w:line="276" w:lineRule="auto"/>
            </w:pPr>
            <w:r w:rsidRPr="00F45812">
              <w:t>W</w:t>
            </w:r>
            <w:r w:rsidRPr="00F45812">
              <w:rPr>
                <w:vertAlign w:val="subscript"/>
              </w:rPr>
              <w:t>2</w:t>
            </w:r>
          </w:p>
        </w:tc>
      </w:tr>
    </w:tbl>
    <w:p w14:paraId="7670ED2B" w14:textId="77777777" w:rsidR="001A6428" w:rsidRPr="00261222" w:rsidRDefault="001A6428" w:rsidP="00BE7141">
      <w:pPr>
        <w:spacing w:line="720" w:lineRule="exact"/>
        <w:jc w:val="left"/>
      </w:pPr>
    </w:p>
    <w:p w14:paraId="65478FD7" w14:textId="5AB5C4D8" w:rsidR="001A6428" w:rsidRPr="00261222" w:rsidRDefault="001A6428" w:rsidP="00BE7141">
      <w:pPr>
        <w:spacing w:line="720" w:lineRule="exact"/>
        <w:jc w:val="left"/>
      </w:pPr>
      <w:r w:rsidRPr="00261222">
        <w:t xml:space="preserve">Constraints are arrayed in </w:t>
      </w:r>
      <w:r w:rsidR="00962515" w:rsidRPr="00962515">
        <w:t xml:space="preserve">columns (11.1a) from highest ranking at the left to lowest ranking at the right. Adjacent columns that contain constraints which are not crucially ranked with respect to one another are separated by a dashed line (11.1b). Candidates are arrayed in rows (11.1c). The winning candidate (11.1d) is </w:t>
      </w:r>
      <w:r w:rsidRPr="00261222">
        <w:t xml:space="preserve">set above all others, with a </w:t>
      </w:r>
      <w:r w:rsidRPr="00261222">
        <w:lastRenderedPageBreak/>
        <w:t>‘</w:t>
      </w:r>
      <w:r w:rsidRPr="00261222">
        <w:sym w:font="Wingdings" w:char="F046"/>
      </w:r>
      <w:r w:rsidRPr="00261222">
        <w:t xml:space="preserve">’ symbol pointing to it. </w:t>
      </w:r>
      <w:r w:rsidR="00962515" w:rsidRPr="00962515">
        <w:t xml:space="preserve">The input is placed in the top, left hand corner (11.1e). Individual evaluations, measured in terms of the number of violations of a constraint which a candidate incurs, are placed in the cells of the table as subscripted roman numerals (11.1f); if a candidate </w:t>
      </w:r>
      <w:r w:rsidR="00A666F8">
        <w:t>fully satisfies a constraint</w:t>
      </w:r>
      <w:r w:rsidRPr="00261222">
        <w:t xml:space="preserve"> no numeral is entered. On the row corres</w:t>
      </w:r>
      <w:r w:rsidR="00A666F8">
        <w:t>ponding to any losing candidate</w:t>
      </w:r>
      <w:r w:rsidRPr="00261222">
        <w:t xml:space="preserve"> the comparative performance of that candidate against the winner is shown in the appropriate column for each constraint: ‘W’ indicates that the winner better satisfies the constraint in question, ‘L’ indicates that the loser does so, and blank indicates that neither performs better.</w:t>
      </w:r>
    </w:p>
    <w:p w14:paraId="3B5EC9F5" w14:textId="4CBF40EB" w:rsidR="001A6428" w:rsidRPr="00261222" w:rsidRDefault="001A6428" w:rsidP="00BE7141">
      <w:pPr>
        <w:spacing w:line="720" w:lineRule="exact"/>
        <w:jc w:val="left"/>
      </w:pPr>
      <w:r w:rsidRPr="00261222">
        <w:tab/>
      </w:r>
      <w:r w:rsidR="00A666F8">
        <w:t>T</w:t>
      </w:r>
      <w:r w:rsidRPr="00261222">
        <w:t>he distribution of W’s and L’s in a comparative tableau highlight</w:t>
      </w:r>
      <w:r w:rsidR="00A666F8">
        <w:t>s</w:t>
      </w:r>
      <w:r w:rsidRPr="00261222">
        <w:t xml:space="preserve"> the relevance possessed </w:t>
      </w:r>
      <w:r w:rsidR="00A666F8">
        <w:t>by individual losing candidates</w:t>
      </w:r>
      <w:r w:rsidRPr="00261222">
        <w:t xml:space="preserve"> for the ranking of various constraints. Recall that in each pairwise comparison </w:t>
      </w:r>
      <w:r w:rsidR="00B975B1">
        <w:t>the winning candidate</w:t>
      </w:r>
      <w:r w:rsidRPr="00261222">
        <w:t xml:space="preserve"> must better satisfy the highest ranking constraint which distinguishes it from another can</w:t>
      </w:r>
      <w:r w:rsidR="00A666F8">
        <w:t>didate. In terms of the tableau</w:t>
      </w:r>
      <w:r w:rsidRPr="00261222">
        <w:t xml:space="preserve"> this means that the </w:t>
      </w:r>
      <w:r w:rsidRPr="00A666F8">
        <w:t>leftmost</w:t>
      </w:r>
      <w:r w:rsidRPr="00261222">
        <w:t xml:space="preserve"> unequal comparison (i.e., W or L) in every loser’s row must be W — this corresponds to the winner better satisfying the highest ranking </w:t>
      </w:r>
      <w:r w:rsidRPr="00261222">
        <w:lastRenderedPageBreak/>
        <w:t xml:space="preserve">constraint which distinguishes it from the loser. </w:t>
      </w:r>
      <w:r w:rsidR="00B975B1">
        <w:t xml:space="preserve">For example, </w:t>
      </w:r>
      <w:r w:rsidR="00962515" w:rsidRPr="00962515">
        <w:t xml:space="preserve">in tableau (11.2), the </w:t>
      </w:r>
      <w:r w:rsidRPr="00261222">
        <w:t xml:space="preserve">comparative evaluation of </w:t>
      </w:r>
      <w:r w:rsidRPr="00261222">
        <w:rPr>
          <w:smallCaps/>
        </w:rPr>
        <w:t>cand</w:t>
      </w:r>
      <w:r w:rsidRPr="00261222">
        <w:rPr>
          <w:vertAlign w:val="subscript"/>
        </w:rPr>
        <w:t>2</w:t>
      </w:r>
      <w:r w:rsidRPr="00261222">
        <w:t xml:space="preserve"> shows that constraint C</w:t>
      </w:r>
      <w:r w:rsidRPr="00261222">
        <w:rPr>
          <w:vertAlign w:val="subscript"/>
        </w:rPr>
        <w:t>B</w:t>
      </w:r>
      <w:r w:rsidRPr="00261222">
        <w:t xml:space="preserve"> must outrank constraint C</w:t>
      </w:r>
      <w:r w:rsidRPr="00261222">
        <w:rPr>
          <w:vertAlign w:val="subscript"/>
        </w:rPr>
        <w:t>C</w:t>
      </w:r>
      <w:r w:rsidRPr="00261222">
        <w:t xml:space="preserve">. </w:t>
      </w:r>
    </w:p>
    <w:p w14:paraId="3E769B17" w14:textId="77777777" w:rsidR="001A6428" w:rsidRPr="00261222" w:rsidRDefault="001A6428" w:rsidP="00BE71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443"/>
        <w:gridCol w:w="1005"/>
        <w:gridCol w:w="526"/>
        <w:gridCol w:w="526"/>
        <w:gridCol w:w="441"/>
      </w:tblGrid>
      <w:tr w:rsidR="00B04B7B" w:rsidRPr="001F1BAE" w14:paraId="1418B01C" w14:textId="77777777">
        <w:tc>
          <w:tcPr>
            <w:tcW w:w="0" w:type="auto"/>
            <w:tcBorders>
              <w:right w:val="single" w:sz="4" w:space="0" w:color="auto"/>
            </w:tcBorders>
          </w:tcPr>
          <w:p w14:paraId="67288816" w14:textId="5151133C" w:rsidR="00B04B7B" w:rsidRPr="001F1BAE" w:rsidRDefault="00AF7A17" w:rsidP="00BE7141">
            <w:pPr>
              <w:pStyle w:val="NormalforTables"/>
              <w:spacing w:line="276" w:lineRule="auto"/>
              <w:rPr>
                <w:lang w:val="en-US"/>
              </w:rPr>
            </w:pPr>
            <w:r w:rsidRPr="00AF7A17">
              <w:t>(11.2)</w:t>
            </w:r>
          </w:p>
        </w:tc>
        <w:tc>
          <w:tcPr>
            <w:tcW w:w="0" w:type="auto"/>
            <w:tcBorders>
              <w:top w:val="single" w:sz="4" w:space="0" w:color="auto"/>
              <w:left w:val="single" w:sz="4" w:space="0" w:color="auto"/>
              <w:bottom w:val="double" w:sz="4" w:space="0" w:color="auto"/>
            </w:tcBorders>
          </w:tcPr>
          <w:p w14:paraId="18F99FD1" w14:textId="77777777" w:rsidR="00B04B7B" w:rsidRPr="001F1BAE" w:rsidRDefault="00B04B7B" w:rsidP="00BE7141">
            <w:pPr>
              <w:pStyle w:val="NormalforTables"/>
              <w:spacing w:line="276" w:lineRule="auto"/>
              <w:rPr>
                <w:lang w:val="en-US"/>
              </w:rPr>
            </w:pPr>
          </w:p>
        </w:tc>
        <w:tc>
          <w:tcPr>
            <w:tcW w:w="0" w:type="auto"/>
            <w:tcBorders>
              <w:top w:val="single" w:sz="4" w:space="0" w:color="auto"/>
              <w:bottom w:val="double" w:sz="4" w:space="0" w:color="auto"/>
              <w:right w:val="double" w:sz="4" w:space="0" w:color="auto"/>
            </w:tcBorders>
          </w:tcPr>
          <w:p w14:paraId="3B74D703" w14:textId="77777777" w:rsidR="00B04B7B" w:rsidRPr="001F1BAE" w:rsidRDefault="00B04B7B" w:rsidP="00BE7141">
            <w:pPr>
              <w:pStyle w:val="NormalforTables"/>
              <w:spacing w:line="276" w:lineRule="auto"/>
            </w:pPr>
            <w:r w:rsidRPr="001F1BAE">
              <w:rPr>
                <w:noProof/>
                <w:lang w:val="en-US"/>
              </w:rPr>
              <w:t>/</w:t>
            </w:r>
            <w:r w:rsidRPr="001F1BAE">
              <w:rPr>
                <w:smallCaps/>
                <w:noProof/>
                <w:lang w:val="en-US"/>
              </w:rPr>
              <w:t>input</w:t>
            </w:r>
            <w:r w:rsidRPr="001F1BAE">
              <w:rPr>
                <w:noProof/>
                <w:lang w:val="en-US"/>
              </w:rPr>
              <w:t>/</w:t>
            </w:r>
          </w:p>
        </w:tc>
        <w:tc>
          <w:tcPr>
            <w:tcW w:w="0" w:type="auto"/>
            <w:tcBorders>
              <w:top w:val="single" w:sz="4" w:space="0" w:color="auto"/>
              <w:left w:val="single" w:sz="4" w:space="0" w:color="auto"/>
              <w:bottom w:val="double" w:sz="4" w:space="0" w:color="auto"/>
              <w:right w:val="single" w:sz="4" w:space="0" w:color="auto"/>
            </w:tcBorders>
            <w:vAlign w:val="bottom"/>
          </w:tcPr>
          <w:p w14:paraId="0C696FE0" w14:textId="77777777" w:rsidR="00B04B7B" w:rsidRPr="001F1BAE" w:rsidRDefault="00B04B7B" w:rsidP="00BE7141">
            <w:pPr>
              <w:pStyle w:val="NormalforTables"/>
              <w:spacing w:line="276" w:lineRule="auto"/>
            </w:pPr>
            <w:r w:rsidRPr="001F1BAE">
              <w:rPr>
                <w:smallCaps/>
              </w:rPr>
              <w:t>C</w:t>
            </w:r>
            <w:r w:rsidRPr="001F1BAE">
              <w:rPr>
                <w:smallCaps/>
                <w:vertAlign w:val="subscript"/>
              </w:rPr>
              <w:t>A</w:t>
            </w:r>
          </w:p>
        </w:tc>
        <w:tc>
          <w:tcPr>
            <w:tcW w:w="0" w:type="auto"/>
            <w:tcBorders>
              <w:top w:val="single" w:sz="4" w:space="0" w:color="auto"/>
              <w:left w:val="single" w:sz="4" w:space="0" w:color="auto"/>
              <w:bottom w:val="double" w:sz="4" w:space="0" w:color="auto"/>
              <w:right w:val="single" w:sz="4" w:space="0" w:color="auto"/>
            </w:tcBorders>
            <w:vAlign w:val="bottom"/>
          </w:tcPr>
          <w:p w14:paraId="43F5996D" w14:textId="77777777" w:rsidR="00B04B7B" w:rsidRPr="001F1BAE" w:rsidRDefault="00B04B7B" w:rsidP="00BE7141">
            <w:pPr>
              <w:pStyle w:val="NormalforTables"/>
              <w:spacing w:line="276" w:lineRule="auto"/>
              <w:rPr>
                <w:smallCaps/>
              </w:rPr>
            </w:pPr>
            <w:r w:rsidRPr="001F1BAE">
              <w:rPr>
                <w:smallCaps/>
              </w:rPr>
              <w:t>C</w:t>
            </w:r>
            <w:r w:rsidRPr="001F1BAE">
              <w:rPr>
                <w:smallCaps/>
                <w:vertAlign w:val="subscript"/>
              </w:rPr>
              <w:t>B</w:t>
            </w:r>
          </w:p>
        </w:tc>
        <w:tc>
          <w:tcPr>
            <w:tcW w:w="0" w:type="auto"/>
            <w:tcBorders>
              <w:top w:val="single" w:sz="4" w:space="0" w:color="auto"/>
              <w:left w:val="single" w:sz="4" w:space="0" w:color="auto"/>
              <w:bottom w:val="double" w:sz="4" w:space="0" w:color="auto"/>
              <w:right w:val="single" w:sz="4" w:space="0" w:color="auto"/>
            </w:tcBorders>
            <w:vAlign w:val="bottom"/>
          </w:tcPr>
          <w:p w14:paraId="400BB527" w14:textId="77777777" w:rsidR="00B04B7B" w:rsidRPr="001F1BAE" w:rsidRDefault="00B04B7B" w:rsidP="00BE7141">
            <w:pPr>
              <w:pStyle w:val="NormalforTables"/>
              <w:spacing w:line="276" w:lineRule="auto"/>
            </w:pPr>
            <w:r w:rsidRPr="001F1BAE">
              <w:rPr>
                <w:smallCaps/>
              </w:rPr>
              <w:t>C</w:t>
            </w:r>
            <w:r w:rsidRPr="001F1BAE">
              <w:rPr>
                <w:smallCaps/>
                <w:vertAlign w:val="subscript"/>
              </w:rPr>
              <w:t>C</w:t>
            </w:r>
          </w:p>
        </w:tc>
      </w:tr>
      <w:tr w:rsidR="00B04B7B" w:rsidRPr="001F1BAE" w14:paraId="2AAF585E" w14:textId="77777777">
        <w:tc>
          <w:tcPr>
            <w:tcW w:w="0" w:type="auto"/>
            <w:tcBorders>
              <w:right w:val="single" w:sz="4" w:space="0" w:color="auto"/>
            </w:tcBorders>
          </w:tcPr>
          <w:p w14:paraId="1228CE62" w14:textId="77777777" w:rsidR="00B04B7B" w:rsidRPr="001F1BAE" w:rsidRDefault="00B04B7B" w:rsidP="00BE7141">
            <w:pPr>
              <w:pStyle w:val="NormalforTables"/>
              <w:spacing w:line="276" w:lineRule="auto"/>
              <w:rPr>
                <w:lang w:val="en-US"/>
              </w:rPr>
            </w:pPr>
          </w:p>
        </w:tc>
        <w:tc>
          <w:tcPr>
            <w:tcW w:w="0" w:type="auto"/>
            <w:tcBorders>
              <w:top w:val="double" w:sz="4" w:space="0" w:color="auto"/>
              <w:left w:val="single" w:sz="4" w:space="0" w:color="auto"/>
            </w:tcBorders>
          </w:tcPr>
          <w:p w14:paraId="42823F85" w14:textId="77777777" w:rsidR="00B04B7B" w:rsidRPr="001F1BAE" w:rsidRDefault="00B04B7B" w:rsidP="00BE7141">
            <w:pPr>
              <w:pStyle w:val="NormalforTables"/>
              <w:spacing w:line="276" w:lineRule="auto"/>
              <w:rPr>
                <w:lang w:val="en-US"/>
              </w:rPr>
            </w:pPr>
            <w:r w:rsidRPr="001F1BAE">
              <w:rPr>
                <w:noProof/>
                <w:lang w:val="en-US"/>
              </w:rPr>
              <w:sym w:font="Wingdings" w:char="F046"/>
            </w:r>
          </w:p>
        </w:tc>
        <w:tc>
          <w:tcPr>
            <w:tcW w:w="0" w:type="auto"/>
            <w:tcBorders>
              <w:top w:val="double" w:sz="4" w:space="0" w:color="auto"/>
              <w:right w:val="double" w:sz="4" w:space="0" w:color="auto"/>
            </w:tcBorders>
          </w:tcPr>
          <w:p w14:paraId="19CBBAD1" w14:textId="77777777" w:rsidR="00B04B7B" w:rsidRPr="001F1BAE" w:rsidRDefault="00B04B7B" w:rsidP="00BE7141">
            <w:pPr>
              <w:pStyle w:val="NormalforTables"/>
              <w:spacing w:line="276" w:lineRule="auto"/>
            </w:pPr>
            <w:r w:rsidRPr="001F1BAE">
              <w:rPr>
                <w:smallCaps/>
                <w:noProof/>
                <w:lang w:val="en-US"/>
              </w:rPr>
              <w:t>cand</w:t>
            </w:r>
            <w:r w:rsidRPr="001F1BAE">
              <w:rPr>
                <w:noProof/>
                <w:vertAlign w:val="subscript"/>
                <w:lang w:val="en-US"/>
              </w:rPr>
              <w:t>WIN</w:t>
            </w:r>
          </w:p>
        </w:tc>
        <w:tc>
          <w:tcPr>
            <w:tcW w:w="0" w:type="auto"/>
            <w:tcBorders>
              <w:top w:val="double" w:sz="4" w:space="0" w:color="auto"/>
              <w:left w:val="single" w:sz="4" w:space="0" w:color="auto"/>
              <w:right w:val="single" w:sz="4" w:space="0" w:color="auto"/>
            </w:tcBorders>
          </w:tcPr>
          <w:p w14:paraId="37CAB42D" w14:textId="77777777" w:rsidR="00B04B7B" w:rsidRPr="001F1BAE" w:rsidRDefault="00B04B7B" w:rsidP="00BE7141">
            <w:pPr>
              <w:pStyle w:val="NormalforTables"/>
              <w:spacing w:line="276" w:lineRule="auto"/>
              <w:rPr>
                <w:vertAlign w:val="subscript"/>
              </w:rPr>
            </w:pPr>
          </w:p>
        </w:tc>
        <w:tc>
          <w:tcPr>
            <w:tcW w:w="0" w:type="auto"/>
            <w:tcBorders>
              <w:top w:val="double" w:sz="4" w:space="0" w:color="auto"/>
              <w:left w:val="single" w:sz="4" w:space="0" w:color="auto"/>
              <w:right w:val="single" w:sz="4" w:space="0" w:color="auto"/>
            </w:tcBorders>
          </w:tcPr>
          <w:p w14:paraId="766EEA6D" w14:textId="77777777" w:rsidR="00B04B7B" w:rsidRPr="001F1BAE" w:rsidRDefault="00B04B7B" w:rsidP="00BE7141">
            <w:pPr>
              <w:pStyle w:val="NormalforTables"/>
              <w:spacing w:line="276" w:lineRule="auto"/>
              <w:rPr>
                <w:vertAlign w:val="subscript"/>
              </w:rPr>
            </w:pPr>
          </w:p>
        </w:tc>
        <w:tc>
          <w:tcPr>
            <w:tcW w:w="0" w:type="auto"/>
            <w:tcBorders>
              <w:top w:val="double" w:sz="4" w:space="0" w:color="auto"/>
              <w:left w:val="single" w:sz="4" w:space="0" w:color="auto"/>
              <w:right w:val="single" w:sz="4" w:space="0" w:color="auto"/>
            </w:tcBorders>
          </w:tcPr>
          <w:p w14:paraId="18244DC3" w14:textId="77777777" w:rsidR="00B04B7B" w:rsidRPr="001F1BAE" w:rsidRDefault="00B04B7B" w:rsidP="00BE7141">
            <w:pPr>
              <w:pStyle w:val="NormalforTables"/>
              <w:spacing w:line="276" w:lineRule="auto"/>
              <w:rPr>
                <w:vertAlign w:val="subscript"/>
              </w:rPr>
            </w:pPr>
            <w:r w:rsidRPr="001F1BAE">
              <w:rPr>
                <w:vertAlign w:val="subscript"/>
              </w:rPr>
              <w:t>1</w:t>
            </w:r>
          </w:p>
        </w:tc>
      </w:tr>
      <w:tr w:rsidR="00B04B7B" w:rsidRPr="001F1BAE" w14:paraId="32D193FC" w14:textId="77777777">
        <w:tc>
          <w:tcPr>
            <w:tcW w:w="0" w:type="auto"/>
            <w:tcBorders>
              <w:right w:val="single" w:sz="4" w:space="0" w:color="auto"/>
            </w:tcBorders>
          </w:tcPr>
          <w:p w14:paraId="23DDCA05" w14:textId="77777777" w:rsidR="00B04B7B" w:rsidRPr="001F1BAE" w:rsidRDefault="00B04B7B" w:rsidP="00BE7141">
            <w:pPr>
              <w:pStyle w:val="NormalforTables"/>
              <w:spacing w:line="276" w:lineRule="auto"/>
            </w:pPr>
          </w:p>
        </w:tc>
        <w:tc>
          <w:tcPr>
            <w:tcW w:w="0" w:type="auto"/>
            <w:tcBorders>
              <w:left w:val="single" w:sz="4" w:space="0" w:color="auto"/>
            </w:tcBorders>
          </w:tcPr>
          <w:p w14:paraId="0E9BDA51" w14:textId="77777777" w:rsidR="00B04B7B" w:rsidRPr="001F1BAE" w:rsidRDefault="00B04B7B" w:rsidP="00BE7141">
            <w:pPr>
              <w:pStyle w:val="NormalforTables"/>
              <w:spacing w:line="276" w:lineRule="auto"/>
              <w:rPr>
                <w:lang w:val="en-US"/>
              </w:rPr>
            </w:pPr>
          </w:p>
        </w:tc>
        <w:tc>
          <w:tcPr>
            <w:tcW w:w="0" w:type="auto"/>
            <w:tcBorders>
              <w:right w:val="double" w:sz="4" w:space="0" w:color="auto"/>
            </w:tcBorders>
          </w:tcPr>
          <w:p w14:paraId="0C130742" w14:textId="77777777" w:rsidR="00B04B7B" w:rsidRPr="001F1BAE" w:rsidRDefault="00B04B7B" w:rsidP="00BE7141">
            <w:pPr>
              <w:pStyle w:val="NormalforTables"/>
              <w:spacing w:line="276" w:lineRule="auto"/>
            </w:pPr>
            <w:r w:rsidRPr="001F1BAE">
              <w:rPr>
                <w:smallCaps/>
                <w:noProof/>
                <w:lang w:val="en-US"/>
              </w:rPr>
              <w:t>cand</w:t>
            </w:r>
            <w:r w:rsidRPr="001F1BAE">
              <w:rPr>
                <w:noProof/>
                <w:vertAlign w:val="subscript"/>
                <w:lang w:val="en-US"/>
              </w:rPr>
              <w:t>1</w:t>
            </w:r>
          </w:p>
        </w:tc>
        <w:tc>
          <w:tcPr>
            <w:tcW w:w="0" w:type="auto"/>
            <w:tcBorders>
              <w:left w:val="single" w:sz="4" w:space="0" w:color="auto"/>
              <w:right w:val="single" w:sz="4" w:space="0" w:color="auto"/>
            </w:tcBorders>
          </w:tcPr>
          <w:p w14:paraId="510A1A6F" w14:textId="77777777" w:rsidR="00B04B7B" w:rsidRPr="001F1BAE" w:rsidRDefault="00B04B7B" w:rsidP="00BE7141">
            <w:pPr>
              <w:pStyle w:val="NormalforTables"/>
              <w:spacing w:line="276" w:lineRule="auto"/>
            </w:pPr>
            <w:r w:rsidRPr="001F1BAE">
              <w:t>W</w:t>
            </w:r>
            <w:r w:rsidRPr="001F1BAE">
              <w:rPr>
                <w:vertAlign w:val="subscript"/>
              </w:rPr>
              <w:t>1</w:t>
            </w:r>
          </w:p>
        </w:tc>
        <w:tc>
          <w:tcPr>
            <w:tcW w:w="0" w:type="auto"/>
            <w:tcBorders>
              <w:left w:val="single" w:sz="4" w:space="0" w:color="auto"/>
              <w:right w:val="single" w:sz="4" w:space="0" w:color="auto"/>
            </w:tcBorders>
          </w:tcPr>
          <w:p w14:paraId="0BA4FBA7" w14:textId="77777777" w:rsidR="00B04B7B" w:rsidRPr="001F1BAE" w:rsidRDefault="00B04B7B" w:rsidP="00BE7141">
            <w:pPr>
              <w:pStyle w:val="NormalforTables"/>
              <w:spacing w:line="276" w:lineRule="auto"/>
            </w:pPr>
          </w:p>
        </w:tc>
        <w:tc>
          <w:tcPr>
            <w:tcW w:w="0" w:type="auto"/>
            <w:tcBorders>
              <w:left w:val="single" w:sz="4" w:space="0" w:color="auto"/>
              <w:right w:val="single" w:sz="4" w:space="0" w:color="auto"/>
            </w:tcBorders>
          </w:tcPr>
          <w:p w14:paraId="5356FBA6" w14:textId="77777777" w:rsidR="00B04B7B" w:rsidRPr="001F1BAE" w:rsidRDefault="00B04B7B" w:rsidP="00BE7141">
            <w:pPr>
              <w:pStyle w:val="NormalforTables"/>
              <w:spacing w:line="276" w:lineRule="auto"/>
              <w:rPr>
                <w:vertAlign w:val="subscript"/>
              </w:rPr>
            </w:pPr>
            <w:r w:rsidRPr="001F1BAE">
              <w:rPr>
                <w:vertAlign w:val="subscript"/>
              </w:rPr>
              <w:t>1</w:t>
            </w:r>
          </w:p>
        </w:tc>
      </w:tr>
      <w:tr w:rsidR="00B04B7B" w:rsidRPr="001F1BAE" w14:paraId="059FB749" w14:textId="77777777">
        <w:tc>
          <w:tcPr>
            <w:tcW w:w="0" w:type="auto"/>
            <w:tcBorders>
              <w:right w:val="single" w:sz="4" w:space="0" w:color="auto"/>
            </w:tcBorders>
          </w:tcPr>
          <w:p w14:paraId="2D26FBFF" w14:textId="77777777" w:rsidR="00B04B7B" w:rsidRPr="001F1BAE" w:rsidRDefault="00B04B7B" w:rsidP="00BE7141">
            <w:pPr>
              <w:pStyle w:val="NormalforTables"/>
              <w:spacing w:line="276" w:lineRule="auto"/>
            </w:pPr>
          </w:p>
        </w:tc>
        <w:tc>
          <w:tcPr>
            <w:tcW w:w="0" w:type="auto"/>
            <w:tcBorders>
              <w:left w:val="single" w:sz="4" w:space="0" w:color="auto"/>
              <w:bottom w:val="single" w:sz="4" w:space="0" w:color="auto"/>
            </w:tcBorders>
          </w:tcPr>
          <w:p w14:paraId="4B9E2A1F" w14:textId="77777777" w:rsidR="00B04B7B" w:rsidRPr="001F1BAE" w:rsidRDefault="00B04B7B" w:rsidP="00BE7141">
            <w:pPr>
              <w:pStyle w:val="NormalforTables"/>
              <w:spacing w:line="276" w:lineRule="auto"/>
              <w:rPr>
                <w:lang w:val="en-US"/>
              </w:rPr>
            </w:pPr>
          </w:p>
        </w:tc>
        <w:tc>
          <w:tcPr>
            <w:tcW w:w="0" w:type="auto"/>
            <w:tcBorders>
              <w:bottom w:val="single" w:sz="4" w:space="0" w:color="auto"/>
              <w:right w:val="double" w:sz="4" w:space="0" w:color="auto"/>
            </w:tcBorders>
          </w:tcPr>
          <w:p w14:paraId="0DC2C1DA" w14:textId="77777777" w:rsidR="00B04B7B" w:rsidRPr="001F1BAE" w:rsidRDefault="00B04B7B" w:rsidP="00BE7141">
            <w:pPr>
              <w:pStyle w:val="NormalforTables"/>
              <w:spacing w:line="276" w:lineRule="auto"/>
            </w:pPr>
            <w:r w:rsidRPr="001F1BAE">
              <w:rPr>
                <w:smallCaps/>
                <w:noProof/>
                <w:lang w:val="en-US"/>
              </w:rPr>
              <w:t>cand</w:t>
            </w:r>
            <w:r w:rsidRPr="001F1BAE">
              <w:rPr>
                <w:noProof/>
                <w:vertAlign w:val="subscript"/>
                <w:lang w:val="en-US"/>
              </w:rPr>
              <w:t>2</w:t>
            </w:r>
          </w:p>
        </w:tc>
        <w:tc>
          <w:tcPr>
            <w:tcW w:w="0" w:type="auto"/>
            <w:tcBorders>
              <w:left w:val="single" w:sz="4" w:space="0" w:color="auto"/>
              <w:bottom w:val="single" w:sz="4" w:space="0" w:color="auto"/>
              <w:right w:val="single" w:sz="4" w:space="0" w:color="auto"/>
            </w:tcBorders>
          </w:tcPr>
          <w:p w14:paraId="039392D4" w14:textId="77777777" w:rsidR="00B04B7B" w:rsidRPr="001F1BAE" w:rsidRDefault="00B04B7B" w:rsidP="00BE7141">
            <w:pPr>
              <w:pStyle w:val="NormalforTables"/>
              <w:spacing w:line="276" w:lineRule="auto"/>
            </w:pPr>
          </w:p>
        </w:tc>
        <w:tc>
          <w:tcPr>
            <w:tcW w:w="0" w:type="auto"/>
            <w:tcBorders>
              <w:left w:val="single" w:sz="4" w:space="0" w:color="auto"/>
              <w:bottom w:val="single" w:sz="4" w:space="0" w:color="auto"/>
              <w:right w:val="single" w:sz="4" w:space="0" w:color="auto"/>
            </w:tcBorders>
          </w:tcPr>
          <w:p w14:paraId="4F747F32" w14:textId="77777777" w:rsidR="00B04B7B" w:rsidRPr="00A666F8" w:rsidRDefault="00B04B7B" w:rsidP="00BE7141">
            <w:pPr>
              <w:pStyle w:val="NormalforTables"/>
              <w:spacing w:line="276" w:lineRule="auto"/>
            </w:pPr>
            <w:r w:rsidRPr="00A666F8">
              <w:t>W</w:t>
            </w:r>
            <w:r w:rsidRPr="00A666F8">
              <w:rPr>
                <w:vertAlign w:val="subscript"/>
              </w:rPr>
              <w:t>1</w:t>
            </w:r>
          </w:p>
        </w:tc>
        <w:tc>
          <w:tcPr>
            <w:tcW w:w="0" w:type="auto"/>
            <w:tcBorders>
              <w:left w:val="single" w:sz="4" w:space="0" w:color="auto"/>
              <w:bottom w:val="single" w:sz="4" w:space="0" w:color="auto"/>
              <w:right w:val="single" w:sz="4" w:space="0" w:color="auto"/>
            </w:tcBorders>
          </w:tcPr>
          <w:p w14:paraId="43407323" w14:textId="77777777" w:rsidR="00B04B7B" w:rsidRPr="00A666F8" w:rsidRDefault="00B04B7B" w:rsidP="00BE7141">
            <w:pPr>
              <w:pStyle w:val="NormalforTables"/>
              <w:spacing w:line="276" w:lineRule="auto"/>
            </w:pPr>
            <w:r w:rsidRPr="00A666F8">
              <w:t>L</w:t>
            </w:r>
          </w:p>
        </w:tc>
      </w:tr>
    </w:tbl>
    <w:p w14:paraId="4BDF3BC0" w14:textId="77777777" w:rsidR="001A6428" w:rsidRDefault="001A6428" w:rsidP="00BE7141">
      <w:pPr>
        <w:spacing w:line="720" w:lineRule="exact"/>
        <w:jc w:val="left"/>
      </w:pPr>
    </w:p>
    <w:p w14:paraId="6B043D33" w14:textId="119DDFEC" w:rsidR="001A6428" w:rsidRPr="00261222" w:rsidRDefault="00B04B7B" w:rsidP="00BE7141">
      <w:pPr>
        <w:spacing w:line="720" w:lineRule="exact"/>
        <w:jc w:val="left"/>
      </w:pPr>
      <w:r>
        <w:t>In terms of their ranking</w:t>
      </w:r>
      <w:r w:rsidR="001A6428" w:rsidRPr="00261222">
        <w:t>, constraints can be divided into those which are never violat</w:t>
      </w:r>
      <w:r w:rsidR="00B74534">
        <w:t>ed by winning output candidates,</w:t>
      </w:r>
      <w:r w:rsidR="001A6428" w:rsidRPr="00261222">
        <w:t xml:space="preserve"> termed </w:t>
      </w:r>
      <w:r w:rsidR="001A6428" w:rsidRPr="00261222">
        <w:rPr>
          <w:b/>
        </w:rPr>
        <w:t>undominated</w:t>
      </w:r>
      <w:r w:rsidR="00B74534">
        <w:t xml:space="preserve"> constraints</w:t>
      </w:r>
      <w:r w:rsidR="001A6428" w:rsidRPr="00261222">
        <w:t xml:space="preserve"> on the assumption that no other constraint crucially dominates them; and those which are crucially dominated and therefore violated by at least some winning candidates, in order that a higher ranking constraint be satisfied. </w:t>
      </w:r>
      <w:r>
        <w:t>In addition to their appearance in tableaux, c</w:t>
      </w:r>
      <w:r w:rsidR="001A6428" w:rsidRPr="00261222">
        <w:t xml:space="preserve">onstraint rankings </w:t>
      </w:r>
      <w:r w:rsidR="00945E21">
        <w:t>can</w:t>
      </w:r>
      <w:r w:rsidR="001A6428" w:rsidRPr="00261222">
        <w:t xml:space="preserve"> be displayed linearly as </w:t>
      </w:r>
      <w:r w:rsidR="00962515" w:rsidRPr="00962515">
        <w:t xml:space="preserve">illustrated in (11.3), or as </w:t>
      </w:r>
      <w:r w:rsidR="001A6428" w:rsidRPr="00261222">
        <w:t>a Hasse diagram (a standard visual</w:t>
      </w:r>
      <w:r w:rsidR="00542237">
        <w:t>izat</w:t>
      </w:r>
      <w:r w:rsidR="001A6428" w:rsidRPr="00261222">
        <w:t xml:space="preserve">ion tool used to represent partially ordered sets), as illustrated in </w:t>
      </w:r>
      <w:r w:rsidR="001F1BAE">
        <w:t>Figure 10.1</w:t>
      </w:r>
      <w:r w:rsidR="001A6428" w:rsidRPr="00261222">
        <w:t xml:space="preserve">, where any two constraints joined by a vertex are crucially ranked, and the uppermost </w:t>
      </w:r>
      <w:r w:rsidR="00A666F8">
        <w:t xml:space="preserve">is </w:t>
      </w:r>
      <w:r w:rsidR="001A6428" w:rsidRPr="00261222">
        <w:t xml:space="preserve">ranked higher. </w:t>
      </w:r>
    </w:p>
    <w:p w14:paraId="1CACB95A" w14:textId="77777777" w:rsidR="001A6428" w:rsidRPr="00261222" w:rsidRDefault="001A6428" w:rsidP="00BE71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3331"/>
      </w:tblGrid>
      <w:tr w:rsidR="001F1BAE" w:rsidRPr="003F3FF6" w14:paraId="485C2867" w14:textId="77777777" w:rsidTr="001F1BAE">
        <w:tc>
          <w:tcPr>
            <w:tcW w:w="848" w:type="dxa"/>
          </w:tcPr>
          <w:p w14:paraId="294F73DC" w14:textId="1082C11A" w:rsidR="001F1BAE" w:rsidRPr="003F3FF6" w:rsidRDefault="00AF7A17" w:rsidP="00BE7141">
            <w:pPr>
              <w:pStyle w:val="NormalforTables"/>
              <w:spacing w:line="720" w:lineRule="exact"/>
            </w:pPr>
            <w:r w:rsidRPr="00AF7A17">
              <w:t>(11.3)</w:t>
            </w:r>
          </w:p>
        </w:tc>
        <w:tc>
          <w:tcPr>
            <w:tcW w:w="3331" w:type="dxa"/>
          </w:tcPr>
          <w:p w14:paraId="28998AFE" w14:textId="77777777" w:rsidR="001F1BAE" w:rsidRPr="003F3FF6" w:rsidRDefault="001F1BAE" w:rsidP="00BE7141">
            <w:pPr>
              <w:pStyle w:val="NormalforTables"/>
              <w:spacing w:line="720" w:lineRule="exact"/>
            </w:pPr>
            <w:r w:rsidRPr="00261222">
              <w:t>|| C</w:t>
            </w:r>
            <w:r w:rsidRPr="00261222">
              <w:rPr>
                <w:vertAlign w:val="subscript"/>
              </w:rPr>
              <w:t>A</w:t>
            </w:r>
            <w:r w:rsidRPr="00261222">
              <w:t xml:space="preserve"> » C</w:t>
            </w:r>
            <w:r w:rsidRPr="00261222">
              <w:rPr>
                <w:vertAlign w:val="subscript"/>
              </w:rPr>
              <w:t>B</w:t>
            </w:r>
            <w:r w:rsidRPr="00261222">
              <w:t xml:space="preserve"> » C</w:t>
            </w:r>
            <w:r w:rsidRPr="00261222">
              <w:rPr>
                <w:vertAlign w:val="subscript"/>
              </w:rPr>
              <w:t>C</w:t>
            </w:r>
            <w:r w:rsidRPr="00261222">
              <w:t>, C</w:t>
            </w:r>
            <w:r w:rsidRPr="00261222">
              <w:rPr>
                <w:vertAlign w:val="subscript"/>
              </w:rPr>
              <w:t>D</w:t>
            </w:r>
            <w:r w:rsidRPr="00261222">
              <w:t xml:space="preserve"> » C</w:t>
            </w:r>
            <w:r w:rsidRPr="00261222">
              <w:rPr>
                <w:vertAlign w:val="subscript"/>
              </w:rPr>
              <w:t>E</w:t>
            </w:r>
            <w:r w:rsidRPr="00261222">
              <w:t xml:space="preserve"> ||</w:t>
            </w:r>
          </w:p>
        </w:tc>
      </w:tr>
    </w:tbl>
    <w:p w14:paraId="4A7D9379" w14:textId="77777777" w:rsidR="001F1BAE" w:rsidRDefault="001F1BAE" w:rsidP="00BE7141">
      <w:pPr>
        <w:spacing w:line="720" w:lineRule="exact"/>
        <w:jc w:val="left"/>
      </w:pPr>
    </w:p>
    <w:p w14:paraId="706EB685" w14:textId="77777777" w:rsidR="001F1BAE" w:rsidRDefault="001F1BAE" w:rsidP="00BE7141">
      <w:pPr>
        <w:spacing w:line="240" w:lineRule="auto"/>
        <w:jc w:val="left"/>
      </w:pPr>
      <w:r>
        <w:br w:type="page"/>
      </w:r>
    </w:p>
    <w:p w14:paraId="4019641A" w14:textId="67344B25" w:rsidR="001A6428" w:rsidRPr="00261222" w:rsidRDefault="00AF7A17" w:rsidP="00BE7141">
      <w:pPr>
        <w:spacing w:line="720" w:lineRule="exact"/>
        <w:jc w:val="left"/>
      </w:pPr>
      <w:r w:rsidRPr="00AF7A17">
        <w:lastRenderedPageBreak/>
        <w:t xml:space="preserve">Figure 11.1 Hasse </w:t>
      </w:r>
      <w:r w:rsidR="001F1BAE" w:rsidRPr="00261222">
        <w:t>diagram</w:t>
      </w:r>
      <w:r w:rsidR="001F1BAE">
        <w:t xml:space="preserve"> corresponding to the ranking </w:t>
      </w:r>
      <w:r w:rsidR="00AF3B54" w:rsidRPr="00AF3B54">
        <w:t>in (</w:t>
      </w:r>
      <w:r w:rsidR="00AF3B54">
        <w:t>11</w:t>
      </w:r>
      <w:r w:rsidR="00AF3B54" w:rsidRPr="00AF3B54">
        <w:t>.</w:t>
      </w:r>
      <w:r w:rsidR="00AF3B54">
        <w:t>3</w:t>
      </w:r>
      <w:r w:rsidR="00AF3B54" w:rsidRPr="00AF3B54">
        <w:t>).</w:t>
      </w:r>
    </w:p>
    <w:p w14:paraId="5B8765E6" w14:textId="5C33B19E" w:rsidR="001F1BAE" w:rsidRDefault="00AF3B54" w:rsidP="00BE7141">
      <w:pPr>
        <w:spacing w:line="240" w:lineRule="auto"/>
        <w:jc w:val="left"/>
      </w:pPr>
      <w:r>
        <w:rPr>
          <w:noProof/>
          <w:lang w:val="en-US"/>
        </w:rPr>
        <mc:AlternateContent>
          <mc:Choice Requires="wpg">
            <w:drawing>
              <wp:anchor distT="0" distB="0" distL="114300" distR="114300" simplePos="0" relativeHeight="250340352" behindDoc="0" locked="0" layoutInCell="1" allowOverlap="1" wp14:anchorId="6B3F7F17" wp14:editId="0DEF751A">
                <wp:simplePos x="0" y="0"/>
                <wp:positionH relativeFrom="column">
                  <wp:posOffset>1090295</wp:posOffset>
                </wp:positionH>
                <wp:positionV relativeFrom="paragraph">
                  <wp:posOffset>72056</wp:posOffset>
                </wp:positionV>
                <wp:extent cx="955040" cy="1438275"/>
                <wp:effectExtent l="0" t="0" r="0" b="9525"/>
                <wp:wrapNone/>
                <wp:docPr id="99"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1438275"/>
                          <a:chOff x="7712" y="1363"/>
                          <a:chExt cx="1504" cy="2265"/>
                        </a:xfrm>
                      </wpg:grpSpPr>
                      <wps:wsp>
                        <wps:cNvPr id="100" name="Text Box 701"/>
                        <wps:cNvSpPr txBox="1">
                          <a:spLocks noChangeArrowheads="1"/>
                        </wps:cNvSpPr>
                        <wps:spPr bwMode="auto">
                          <a:xfrm>
                            <a:off x="8128" y="1363"/>
                            <a:ext cx="65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D0BE8" w14:textId="77777777" w:rsidR="006547A4" w:rsidRPr="00261222" w:rsidRDefault="006547A4" w:rsidP="001F1BAE">
                              <w:pPr>
                                <w:pStyle w:val="NormalforTables"/>
                              </w:pPr>
                              <w:r w:rsidRPr="00261222">
                                <w:t>C</w:t>
                              </w:r>
                              <w:r w:rsidRPr="00261222">
                                <w:rPr>
                                  <w:vertAlign w:val="subscript"/>
                                </w:rPr>
                                <w:t>A</w:t>
                              </w:r>
                            </w:p>
                          </w:txbxContent>
                        </wps:txbx>
                        <wps:bodyPr rot="0" vert="horz" wrap="square" lIns="91440" tIns="45720" rIns="91440" bIns="45720" anchor="t" anchorCtr="0" upright="1">
                          <a:noAutofit/>
                        </wps:bodyPr>
                      </wps:wsp>
                      <wps:wsp>
                        <wps:cNvPr id="101" name="Text Box 702"/>
                        <wps:cNvSpPr txBox="1">
                          <a:spLocks noChangeArrowheads="1"/>
                        </wps:cNvSpPr>
                        <wps:spPr bwMode="auto">
                          <a:xfrm>
                            <a:off x="8128" y="1914"/>
                            <a:ext cx="65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EBDF1" w14:textId="77777777" w:rsidR="006547A4" w:rsidRPr="00261222" w:rsidRDefault="006547A4" w:rsidP="001F1BAE">
                              <w:pPr>
                                <w:pStyle w:val="NormalforTables"/>
                              </w:pPr>
                              <w:r w:rsidRPr="00261222">
                                <w:t>C</w:t>
                              </w:r>
                              <w:r w:rsidRPr="00261222">
                                <w:rPr>
                                  <w:vertAlign w:val="subscript"/>
                                </w:rPr>
                                <w:t>B</w:t>
                              </w:r>
                            </w:p>
                          </w:txbxContent>
                        </wps:txbx>
                        <wps:bodyPr rot="0" vert="horz" wrap="square" lIns="91440" tIns="45720" rIns="91440" bIns="45720" anchor="t" anchorCtr="0" upright="1">
                          <a:noAutofit/>
                        </wps:bodyPr>
                      </wps:wsp>
                      <wps:wsp>
                        <wps:cNvPr id="102" name="Text Box 703"/>
                        <wps:cNvSpPr txBox="1">
                          <a:spLocks noChangeArrowheads="1"/>
                        </wps:cNvSpPr>
                        <wps:spPr bwMode="auto">
                          <a:xfrm>
                            <a:off x="7712" y="2490"/>
                            <a:ext cx="65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9875D" w14:textId="77777777" w:rsidR="006547A4" w:rsidRPr="00261222" w:rsidRDefault="006547A4" w:rsidP="001F1BAE">
                              <w:pPr>
                                <w:pStyle w:val="NormalforTables"/>
                              </w:pPr>
                              <w:r w:rsidRPr="00261222">
                                <w:t>C</w:t>
                              </w:r>
                              <w:r w:rsidRPr="00261222">
                                <w:rPr>
                                  <w:vertAlign w:val="subscript"/>
                                </w:rPr>
                                <w:t>C</w:t>
                              </w:r>
                            </w:p>
                          </w:txbxContent>
                        </wps:txbx>
                        <wps:bodyPr rot="0" vert="horz" wrap="square" lIns="91440" tIns="45720" rIns="91440" bIns="45720" anchor="t" anchorCtr="0" upright="1">
                          <a:noAutofit/>
                        </wps:bodyPr>
                      </wps:wsp>
                      <wps:wsp>
                        <wps:cNvPr id="103" name="Text Box 704"/>
                        <wps:cNvSpPr txBox="1">
                          <a:spLocks noChangeArrowheads="1"/>
                        </wps:cNvSpPr>
                        <wps:spPr bwMode="auto">
                          <a:xfrm>
                            <a:off x="8560" y="2487"/>
                            <a:ext cx="65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AD932" w14:textId="77777777" w:rsidR="006547A4" w:rsidRPr="00261222" w:rsidRDefault="006547A4" w:rsidP="001F1BAE">
                              <w:pPr>
                                <w:pStyle w:val="NormalforTables"/>
                              </w:pPr>
                              <w:r w:rsidRPr="00261222">
                                <w:t>C</w:t>
                              </w:r>
                              <w:r w:rsidRPr="00261222">
                                <w:rPr>
                                  <w:vertAlign w:val="subscript"/>
                                </w:rPr>
                                <w:t>D</w:t>
                              </w:r>
                            </w:p>
                          </w:txbxContent>
                        </wps:txbx>
                        <wps:bodyPr rot="0" vert="horz" wrap="square" lIns="91440" tIns="45720" rIns="91440" bIns="45720" anchor="t" anchorCtr="0" upright="1">
                          <a:noAutofit/>
                        </wps:bodyPr>
                      </wps:wsp>
                      <wps:wsp>
                        <wps:cNvPr id="104" name="Text Box 705"/>
                        <wps:cNvSpPr txBox="1">
                          <a:spLocks noChangeArrowheads="1"/>
                        </wps:cNvSpPr>
                        <wps:spPr bwMode="auto">
                          <a:xfrm>
                            <a:off x="8560" y="3052"/>
                            <a:ext cx="65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B27E9" w14:textId="77777777" w:rsidR="006547A4" w:rsidRPr="00261222" w:rsidRDefault="006547A4" w:rsidP="001F1BAE">
                              <w:pPr>
                                <w:pStyle w:val="NormalforTables"/>
                              </w:pPr>
                              <w:r w:rsidRPr="00261222">
                                <w:t>C</w:t>
                              </w:r>
                              <w:r w:rsidRPr="00261222">
                                <w:rPr>
                                  <w:vertAlign w:val="subscript"/>
                                </w:rPr>
                                <w:t>E</w:t>
                              </w:r>
                            </w:p>
                          </w:txbxContent>
                        </wps:txbx>
                        <wps:bodyPr rot="0" vert="horz" wrap="square" lIns="91440" tIns="45720" rIns="91440" bIns="45720" anchor="t" anchorCtr="0" upright="1">
                          <a:noAutofit/>
                        </wps:bodyPr>
                      </wps:wsp>
                      <wps:wsp>
                        <wps:cNvPr id="105" name="Line 706"/>
                        <wps:cNvCnPr/>
                        <wps:spPr bwMode="auto">
                          <a:xfrm flipV="1">
                            <a:off x="7968" y="2318"/>
                            <a:ext cx="400" cy="2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707"/>
                        <wps:cNvCnPr/>
                        <wps:spPr bwMode="auto">
                          <a:xfrm flipH="1" flipV="1">
                            <a:off x="8368" y="2317"/>
                            <a:ext cx="400" cy="2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708"/>
                        <wps:cNvCnPr/>
                        <wps:spPr bwMode="auto">
                          <a:xfrm>
                            <a:off x="8784" y="2900"/>
                            <a:ext cx="0" cy="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709"/>
                        <wps:cNvCnPr/>
                        <wps:spPr bwMode="auto">
                          <a:xfrm>
                            <a:off x="8372" y="1755"/>
                            <a:ext cx="0" cy="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0" o:spid="_x0000_s1722" style="position:absolute;margin-left:85.85pt;margin-top:5.65pt;width:75.2pt;height:113.25pt;z-index:250340352" coordorigin="7712,1363" coordsize="1504,22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">
                <v:shape id="Text Box 701" o:spid="_x0000_s1723" type="#_x0000_t202" style="position:absolute;left:8128;top:1363;width:656;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UB/gxAAA&#10;ANwAAAAPAAAAZHJzL2Rvd25yZXYueG1sRI9Ba8JAEIXvQv/DMoXedLdSRVNXKZVCT4qxFXobsmMS&#10;mp0N2a1J/71zELzN8N68981qM/hGXaiLdWALzxMDirgIrubSwtfxY7wAFROywyYwWfinCJv1w2iF&#10;mQs9H+iSp1JJCMcMLVQptZnWsajIY5yElli0c+g8Jlm7UrsOewn3jZ4aM9cea5aGClt6r6j4zf+8&#10;he/d+ef0Yvbl1s/aPgxGs19qa58eh7dXUImGdDffrj+d4BvBl2dkAr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7FAf4MQAAADcAAAADwAAAAAAAAAAAAAAAACXAgAAZHJzL2Rv&#10;d25yZXYueG1sUEsFBgAAAAAEAAQA9QAAAIgDAAAAAA==&#10;" filled="f" stroked="f">
                  <v:textbox>
                    <w:txbxContent>
                      <w:p w14:paraId="745D0BE8" w14:textId="77777777" w:rsidR="006547A4" w:rsidRPr="00261222" w:rsidRDefault="006547A4" w:rsidP="001F1BAE">
                        <w:pPr>
                          <w:pStyle w:val="NormalforTables"/>
                        </w:pPr>
                        <w:r w:rsidRPr="00261222">
                          <w:t>C</w:t>
                        </w:r>
                        <w:r w:rsidRPr="00261222">
                          <w:rPr>
                            <w:vertAlign w:val="subscript"/>
                          </w:rPr>
                          <w:t>A</w:t>
                        </w:r>
                      </w:p>
                    </w:txbxContent>
                  </v:textbox>
                </v:shape>
                <v:shape id="Text Box 702" o:spid="_x0000_s1724" type="#_x0000_t202" style="position:absolute;left:8128;top:1914;width:656;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HLp7wAAA&#10;ANwAAAAPAAAAZHJzL2Rvd25yZXYueG1sRE9Li8IwEL4L+x/CLHjTRFHRapRlZWFPik/wNjRjW2wm&#10;pcna7r83guBtPr7nLFatLcWdal841jDoKxDEqTMFZxqOh5/eFIQPyAZLx6Thnzyslh+dBSbGNbyj&#10;+z5kIoawT1BDHkKVSOnTnCz6vquII3d1tcUQYZ1JU2MTw20ph0pNpMWCY0OOFX3nlN72f1bDaXO9&#10;nEdqm63tuGpcqyTbmdS6+9l+zUEEasNb/HL/mjhfDeD5TLxALh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HLp7wAAAANwAAAAPAAAAAAAAAAAAAAAAAJcCAABkcnMvZG93bnJl&#10;di54bWxQSwUGAAAAAAQABAD1AAAAhAMAAAAA&#10;" filled="f" stroked="f">
                  <v:textbox>
                    <w:txbxContent>
                      <w:p w14:paraId="309EBDF1" w14:textId="77777777" w:rsidR="006547A4" w:rsidRPr="00261222" w:rsidRDefault="006547A4" w:rsidP="001F1BAE">
                        <w:pPr>
                          <w:pStyle w:val="NormalforTables"/>
                        </w:pPr>
                        <w:r w:rsidRPr="00261222">
                          <w:t>C</w:t>
                        </w:r>
                        <w:r w:rsidRPr="00261222">
                          <w:rPr>
                            <w:vertAlign w:val="subscript"/>
                          </w:rPr>
                          <w:t>B</w:t>
                        </w:r>
                      </w:p>
                    </w:txbxContent>
                  </v:textbox>
                </v:shape>
                <v:shape id="Text Box 703" o:spid="_x0000_s1725" type="#_x0000_t202" style="position:absolute;left:7712;top:2490;width:656;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iQMwAAA&#10;ANwAAAAPAAAAZHJzL2Rvd25yZXYueG1sRE9Li8IwEL4L/ocwgjdNFBW3GkV2ETwpPnZhb0MztsVm&#10;Uppo6783Cwve5uN7znLd2lI8qPaFYw2joQJBnDpTcKbhct4O5iB8QDZYOiYNT/KwXnU7S0yMa/hI&#10;j1PIRAxhn6CGPIQqkdKnOVn0Q1cRR+7qaoshwjqTpsYmhttSjpWaSYsFx4YcK/rMKb2d7lbD9/76&#10;+zNRh+zLTqvGtUqy/ZBa93vtZgEiUBve4n/3zsT5agx/z8QL5O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ziQMwAAAANwAAAAPAAAAAAAAAAAAAAAAAJcCAABkcnMvZG93bnJl&#10;di54bWxQSwUGAAAAAAQABAD1AAAAhAMAAAAA&#10;" filled="f" stroked="f">
                  <v:textbox>
                    <w:txbxContent>
                      <w:p w14:paraId="54E9875D" w14:textId="77777777" w:rsidR="006547A4" w:rsidRPr="00261222" w:rsidRDefault="006547A4" w:rsidP="001F1BAE">
                        <w:pPr>
                          <w:pStyle w:val="NormalforTables"/>
                        </w:pPr>
                        <w:r w:rsidRPr="00261222">
                          <w:t>C</w:t>
                        </w:r>
                        <w:r w:rsidRPr="00261222">
                          <w:rPr>
                            <w:vertAlign w:val="subscript"/>
                          </w:rPr>
                          <w:t>C</w:t>
                        </w:r>
                      </w:p>
                    </w:txbxContent>
                  </v:textbox>
                </v:shape>
                <v:shape id="Text Box 704" o:spid="_x0000_s1726" type="#_x0000_t202" style="position:absolute;left:8560;top:2487;width:656;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oGXwgAA&#10;ANwAAAAPAAAAZHJzL2Rvd25yZXYueG1sRE9Na8JAEL0X/A/LCN50V22lxmxEWgo9tZi2grchOybB&#10;7GzIbk38925B6G0e73PS7WAbcaHO1441zGcKBHHhTM2lhu+vt+kzCB+QDTaOScOVPGyz0UOKiXE9&#10;7+mSh1LEEPYJaqhCaBMpfVGRRT9zLXHkTq6zGCLsSmk67GO4beRCqZW0WHNsqLCll4qKc/5rNfx8&#10;nI6HR/VZvtqntneDkmzXUuvJeNhtQAQawr/47n43cb5awt8z8QKZ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CgZfCAAAA3AAAAA8AAAAAAAAAAAAAAAAAlwIAAGRycy9kb3du&#10;cmV2LnhtbFBLBQYAAAAABAAEAPUAAACGAwAAAAA=&#10;" filled="f" stroked="f">
                  <v:textbox>
                    <w:txbxContent>
                      <w:p w14:paraId="1DFAD932" w14:textId="77777777" w:rsidR="006547A4" w:rsidRPr="00261222" w:rsidRDefault="006547A4" w:rsidP="001F1BAE">
                        <w:pPr>
                          <w:pStyle w:val="NormalforTables"/>
                        </w:pPr>
                        <w:r w:rsidRPr="00261222">
                          <w:t>C</w:t>
                        </w:r>
                        <w:r w:rsidRPr="00261222">
                          <w:rPr>
                            <w:vertAlign w:val="subscript"/>
                          </w:rPr>
                          <w:t>D</w:t>
                        </w:r>
                      </w:p>
                    </w:txbxContent>
                  </v:textbox>
                </v:shape>
                <v:shape id="Text Box 705" o:spid="_x0000_s1727" type="#_x0000_t202" style="position:absolute;left:8560;top:3052;width:656;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axnjwgAA&#10;ANwAAAAPAAAAZHJzL2Rvd25yZXYueG1sRE9La8JAEL4X+h+WKfRWdytp0egmFEvBU6VWBW9DdvLA&#10;7GzIbk38964g9DYf33OW+WhbcabeN441vE4UCOLCmYYrDbvfr5cZCB+QDbaOScOFPOTZ48MSU+MG&#10;/qHzNlQihrBPUUMdQpdK6YuaLPqJ64gjV7reYoiwr6TpcYjhtpVTpd6lxYZjQ40drWoqTts/q2H/&#10;XR4PidpUn/atG9yoJNu51Pr5afxYgAg0hn/x3b02cb5K4PZMvEBm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NrGePCAAAA3AAAAA8AAAAAAAAAAAAAAAAAlwIAAGRycy9kb3du&#10;cmV2LnhtbFBLBQYAAAAABAAEAPUAAACGAwAAAAA=&#10;" filled="f" stroked="f">
                  <v:textbox>
                    <w:txbxContent>
                      <w:p w14:paraId="3B6B27E9" w14:textId="77777777" w:rsidR="006547A4" w:rsidRPr="00261222" w:rsidRDefault="006547A4" w:rsidP="001F1BAE">
                        <w:pPr>
                          <w:pStyle w:val="NormalforTables"/>
                        </w:pPr>
                        <w:r w:rsidRPr="00261222">
                          <w:t>C</w:t>
                        </w:r>
                        <w:r w:rsidRPr="00261222">
                          <w:rPr>
                            <w:vertAlign w:val="subscript"/>
                          </w:rPr>
                          <w:t>E</w:t>
                        </w:r>
                      </w:p>
                    </w:txbxContent>
                  </v:textbox>
                </v:shape>
                <v:line id="Line 706" o:spid="_x0000_s1728" style="position:absolute;flip:y;visibility:visible;mso-wrap-style:square" from="7968,2318" to="8368,25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oiOcQAAADcAAAADwAAAGRycy9kb3ducmV2LnhtbERPTWsCMRC9F/wPYQQvotlKK7o1ihQK&#10;PXipyoq3cTPdLLuZbJNUt/++KQi9zeN9zmrT21ZcyYfasYLHaQaCuHS65krB8fA2WYAIEVlj65gU&#10;/FCAzXrwsMJcuxt/0HUfK5FCOOSowMTY5VKG0pDFMHUdceI+nbcYE/SV1B5vKdy2cpZlc2mx5tRg&#10;sKNXQ2Wz/7YK5GI3/vLby1NTNKfT0hRl0Z13So2G/fYFRKQ+/ovv7ned5mfP8PdMukCuf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qiI5xAAAANwAAAAPAAAAAAAAAAAA&#10;AAAAAKECAABkcnMvZG93bnJldi54bWxQSwUGAAAAAAQABAD5AAAAkgMAAAAA&#10;"/>
                <v:line id="Line 707" o:spid="_x0000_s1729" style="position:absolute;flip:x y;visibility:visible;mso-wrap-style:square" from="8368,2317" to="8768,25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QiEyMMAAADcAAAADwAAAGRycy9kb3ducmV2LnhtbERPS2vCQBC+F/wPyxR6KXWjlRBiNiKC&#10;pSeLj+J1yI7Z0OxsyK4m7a/vFgre5uN7TrEabStu1PvGsYLZNAFBXDndcK3gdNy+ZCB8QNbYOiYF&#10;3+RhVU4eCsy1G3hPt0OoRQxhn6MCE0KXS+krQxb91HXEkbu43mKIsK+l7nGI4baV8yRJpcWGY4PB&#10;jjaGqq/D1SpA3v28ZsOMFvKNzn6++3hef16Uenoc10sQgcZwF/+733Wcn6Tw90y8QJa/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UIhMjDAAAA3AAAAA8AAAAAAAAAAAAA&#10;AAAAoQIAAGRycy9kb3ducmV2LnhtbFBLBQYAAAAABAAEAPkAAACRAwAAAAA=&#10;"/>
                <v:line id="Line 708" o:spid="_x0000_s1730" style="position:absolute;visibility:visible;mso-wrap-style:square" from="8784,2900" to="8784,3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EJiqxAAAANwAAAAPAAAAAAAAAAAA&#10;AAAAAKECAABkcnMvZG93bnJldi54bWxQSwUGAAAAAAQABAD5AAAAkgMAAAAA&#10;"/>
                <v:line id="Line 709" o:spid="_x0000_s1731" style="position:absolute;visibility:visible;mso-wrap-style:square" from="8372,1755" to="8372,20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ojwzYxwAAANwAAAAPAAAAAAAA&#10;AAAAAAAAAKECAABkcnMvZG93bnJldi54bWxQSwUGAAAAAAQABAD5AAAAlQMAAAAA&#10;"/>
              </v:group>
            </w:pict>
          </mc:Fallback>
        </mc:AlternateContent>
      </w:r>
      <w:r w:rsidR="001F1BAE">
        <w:br w:type="page"/>
      </w:r>
    </w:p>
    <w:bookmarkEnd w:id="98"/>
    <w:bookmarkEnd w:id="99"/>
    <w:p w14:paraId="16C482AF" w14:textId="074F71D6" w:rsidR="0067567A" w:rsidRDefault="00A666F8" w:rsidP="0067567A">
      <w:pPr>
        <w:spacing w:line="720" w:lineRule="exact"/>
        <w:jc w:val="left"/>
      </w:pPr>
      <w:r>
        <w:lastRenderedPageBreak/>
        <w:t>For the analysis of Kayardild t</w:t>
      </w:r>
      <w:r w:rsidR="0067567A" w:rsidRPr="00261222">
        <w:t>he mappings from Σ</w:t>
      </w:r>
      <w:r w:rsidR="00945E21">
        <w:t xml:space="preserve"> to </w:t>
      </w:r>
      <w:r w:rsidR="0067567A" w:rsidRPr="00261222">
        <w:t xml:space="preserve">M and </w:t>
      </w:r>
      <w:r w:rsidR="00945E21">
        <w:t xml:space="preserve">from </w:t>
      </w:r>
      <w:r w:rsidR="0067567A" w:rsidRPr="00261222">
        <w:t>M</w:t>
      </w:r>
      <w:r w:rsidR="00945E21">
        <w:t xml:space="preserve"> to </w:t>
      </w:r>
      <w:r w:rsidR="0067567A" w:rsidRPr="00261222">
        <w:t>Φ will be analysed in terms of on</w:t>
      </w:r>
      <w:r w:rsidR="00945E21">
        <w:t>e constraint based grammar each</w:t>
      </w:r>
      <w:r w:rsidR="0067567A">
        <w:t xml:space="preserve">. </w:t>
      </w:r>
      <w:r w:rsidR="00945E21">
        <w:t>Since m</w:t>
      </w:r>
      <w:r w:rsidR="00E360B9">
        <w:t>any</w:t>
      </w:r>
      <w:r w:rsidR="00DD71F7">
        <w:t xml:space="preserve"> </w:t>
      </w:r>
      <w:r w:rsidR="00945E21">
        <w:t>constraints</w:t>
      </w:r>
      <w:r w:rsidR="00E360B9">
        <w:t xml:space="preserve"> will be defined so as to compare</w:t>
      </w:r>
      <w:r w:rsidR="00E360B9" w:rsidRPr="00261222">
        <w:t xml:space="preserve"> </w:t>
      </w:r>
      <w:r w:rsidR="00E360B9">
        <w:t>elements</w:t>
      </w:r>
      <w:r w:rsidR="00E360B9" w:rsidRPr="00261222">
        <w:t xml:space="preserve"> </w:t>
      </w:r>
      <w:r w:rsidR="00E360B9">
        <w:t xml:space="preserve">in the </w:t>
      </w:r>
      <w:r w:rsidR="00E360B9" w:rsidRPr="00261222">
        <w:t xml:space="preserve">output </w:t>
      </w:r>
      <w:r w:rsidR="00E360B9">
        <w:t>with</w:t>
      </w:r>
      <w:r w:rsidR="00E360B9" w:rsidRPr="00261222">
        <w:t xml:space="preserve"> </w:t>
      </w:r>
      <w:r w:rsidR="00945E21">
        <w:t xml:space="preserve">matching </w:t>
      </w:r>
      <w:r w:rsidR="00E360B9">
        <w:t>elements</w:t>
      </w:r>
      <w:r w:rsidR="00E360B9" w:rsidRPr="00261222">
        <w:t xml:space="preserve"> </w:t>
      </w:r>
      <w:r w:rsidR="00E360B9">
        <w:t xml:space="preserve">in </w:t>
      </w:r>
      <w:r w:rsidR="00E360B9" w:rsidRPr="00261222">
        <w:t>input</w:t>
      </w:r>
      <w:r w:rsidR="00945E21">
        <w:t xml:space="preserve">, </w:t>
      </w:r>
      <w:r w:rsidR="00E360B9">
        <w:t xml:space="preserve">the Optimality Theoretic </w:t>
      </w:r>
      <w:r w:rsidR="00E360B9" w:rsidRPr="00261222">
        <w:t xml:space="preserve">notion of </w:t>
      </w:r>
      <w:r w:rsidR="00E360B9" w:rsidRPr="00261222">
        <w:rPr>
          <w:b/>
        </w:rPr>
        <w:t>correspondence</w:t>
      </w:r>
      <w:r w:rsidR="00E360B9">
        <w:rPr>
          <w:b/>
        </w:rPr>
        <w:t xml:space="preserve"> </w:t>
      </w:r>
      <w:r w:rsidR="00E360B9">
        <w:t xml:space="preserve">will </w:t>
      </w:r>
      <w:r w:rsidR="00945E21">
        <w:t xml:space="preserve">be used to </w:t>
      </w:r>
      <w:r w:rsidR="00E360B9">
        <w:t xml:space="preserve">ensure techinically that the correct elements are compared with one another. </w:t>
      </w:r>
      <w:r w:rsidR="00962515" w:rsidRPr="00962515">
        <w:t>According to correspondence theory (McCarthy &amp; Prince 199</w:t>
      </w:r>
      <w:r w:rsidR="00AF7A17">
        <w:t>9</w:t>
      </w:r>
      <w:r w:rsidR="00962515" w:rsidRPr="00962515">
        <w:t xml:space="preserve">) a pair of elements </w:t>
      </w:r>
      <w:r w:rsidR="00E360B9">
        <w:t>in the</w:t>
      </w:r>
      <w:r w:rsidR="00E360B9" w:rsidRPr="00261222">
        <w:t xml:space="preserve"> input and output may stand in correspondence with one another, or not. </w:t>
      </w:r>
      <w:r w:rsidR="00E360B9">
        <w:t>C</w:t>
      </w:r>
      <w:r w:rsidR="00E360B9" w:rsidRPr="00261222">
        <w:t>onstraints can</w:t>
      </w:r>
      <w:r w:rsidR="00E360B9">
        <w:t xml:space="preserve"> then</w:t>
      </w:r>
      <w:r w:rsidR="00E360B9" w:rsidRPr="00261222">
        <w:t xml:space="preserve"> evaluate</w:t>
      </w:r>
      <w:r w:rsidR="00E360B9">
        <w:t xml:space="preserve"> matters such as</w:t>
      </w:r>
      <w:r w:rsidR="00E360B9" w:rsidRPr="00261222">
        <w:t xml:space="preserve"> whether a given element possesses a correspondent, or </w:t>
      </w:r>
      <w:r w:rsidR="00E360B9">
        <w:t>how an element compares to its</w:t>
      </w:r>
      <w:r w:rsidR="00E360B9" w:rsidRPr="00261222">
        <w:t xml:space="preserve"> correspondent in some respect. </w:t>
      </w:r>
      <w:r w:rsidR="00945E21">
        <w:t>For</w:t>
      </w:r>
      <w:r w:rsidR="00E360B9">
        <w:t xml:space="preserve"> </w:t>
      </w:r>
      <w:r w:rsidR="00E360B9" w:rsidRPr="00261222">
        <w:t>example, what is traditionally termed ‘deletion’ can be regarded as a case in which an input element lacks a correspondent in the output.</w:t>
      </w:r>
      <w:r w:rsidR="00E360B9">
        <w:t xml:space="preserve"> </w:t>
      </w:r>
      <w:r w:rsidR="00945E21">
        <w:t>C</w:t>
      </w:r>
      <w:r w:rsidR="00E360B9">
        <w:t xml:space="preserve">ontraints </w:t>
      </w:r>
      <w:r w:rsidR="00945E21">
        <w:t>may</w:t>
      </w:r>
      <w:r w:rsidR="00E360B9">
        <w:t xml:space="preserve"> refer </w:t>
      </w:r>
      <w:r w:rsidR="007E35A6">
        <w:t>to output elements in and of themselves</w:t>
      </w:r>
      <w:r w:rsidR="00E360B9">
        <w:t>;</w:t>
      </w:r>
      <w:r w:rsidR="007E35A6">
        <w:t xml:space="preserve"> </w:t>
      </w:r>
      <w:r w:rsidR="00E360B9">
        <w:t xml:space="preserve">to the pairing of </w:t>
      </w:r>
      <w:r w:rsidR="00450342">
        <w:t>input and output elements that are in</w:t>
      </w:r>
      <w:r w:rsidR="00450342" w:rsidRPr="00450342">
        <w:t xml:space="preserve"> </w:t>
      </w:r>
      <w:r w:rsidR="00450342">
        <w:t>correspondence</w:t>
      </w:r>
      <w:r w:rsidR="00E360B9">
        <w:t xml:space="preserve">; or </w:t>
      </w:r>
      <w:r w:rsidR="007E35A6">
        <w:t xml:space="preserve">to </w:t>
      </w:r>
      <w:r w:rsidR="00E360B9">
        <w:t xml:space="preserve">classes of </w:t>
      </w:r>
      <w:r w:rsidR="007E35A6">
        <w:t>output</w:t>
      </w:r>
      <w:r w:rsidR="00450342">
        <w:t xml:space="preserve"> element</w:t>
      </w:r>
      <w:r w:rsidR="00E360B9">
        <w:t>s</w:t>
      </w:r>
      <w:r w:rsidR="007E35A6">
        <w:t xml:space="preserve"> </w:t>
      </w:r>
      <w:r w:rsidR="00E360B9">
        <w:t>defined in terms of their</w:t>
      </w:r>
      <w:r w:rsidR="00450342">
        <w:t xml:space="preserve"> corresponding</w:t>
      </w:r>
      <w:r w:rsidR="007E35A6">
        <w:t xml:space="preserve"> inputs</w:t>
      </w:r>
      <w:r>
        <w:t>.</w:t>
      </w:r>
      <w:r w:rsidR="00E360B9">
        <w:t xml:space="preserve"> </w:t>
      </w:r>
      <w:r>
        <w:t>An</w:t>
      </w:r>
      <w:r w:rsidR="007E35A6">
        <w:t xml:space="preserve"> example </w:t>
      </w:r>
      <w:r>
        <w:t>of the latter would be the class of</w:t>
      </w:r>
      <w:r w:rsidR="007E35A6">
        <w:t xml:space="preserve"> morphome</w:t>
      </w:r>
      <w:r>
        <w:t>s</w:t>
      </w:r>
      <w:r w:rsidR="007E35A6">
        <w:t xml:space="preserve"> which realizes </w:t>
      </w:r>
      <w:r w:rsidR="007E35A6" w:rsidRPr="007E35A6">
        <w:rPr>
          <w:smallCaps/>
        </w:rPr>
        <w:t>tam</w:t>
      </w:r>
      <w:r w:rsidR="00DD71F7">
        <w:rPr>
          <w:smallCaps/>
        </w:rPr>
        <w:t>a</w:t>
      </w:r>
      <w:r>
        <w:rPr>
          <w:smallCaps/>
        </w:rPr>
        <w:t xml:space="preserve">, </w:t>
      </w:r>
      <w:r>
        <w:t>which</w:t>
      </w:r>
      <w:r w:rsidR="00945E21">
        <w:t xml:space="preserve"> will be written as </w:t>
      </w:r>
      <w:r w:rsidR="00945E21" w:rsidRPr="00945E21">
        <w:rPr>
          <w:smallCaps/>
        </w:rPr>
        <w:t>tama</w:t>
      </w:r>
      <w:r w:rsidR="00945E21">
        <w:t xml:space="preserve">′, with the prime symbol </w:t>
      </w:r>
      <w:r>
        <w:t>indicating ‘realization of’</w:t>
      </w:r>
      <w:r w:rsidR="00945E21">
        <w:t>.</w:t>
      </w:r>
      <w:r w:rsidR="00945E21" w:rsidRPr="00945E21">
        <w:t xml:space="preserve"> </w:t>
      </w:r>
      <w:r>
        <w:t>F</w:t>
      </w:r>
      <w:r w:rsidR="00945E21">
        <w:t>our types of constraint will be used, as follows.</w:t>
      </w:r>
    </w:p>
    <w:p w14:paraId="1049735A" w14:textId="61D8152A" w:rsidR="0067567A" w:rsidRDefault="00945E21" w:rsidP="0067567A">
      <w:pPr>
        <w:spacing w:line="720" w:lineRule="exact"/>
        <w:ind w:firstLine="720"/>
        <w:jc w:val="left"/>
      </w:pPr>
      <w:r>
        <w:rPr>
          <w:b/>
        </w:rPr>
        <w:lastRenderedPageBreak/>
        <w:t>W</w:t>
      </w:r>
      <w:r w:rsidR="007E35A6">
        <w:rPr>
          <w:b/>
        </w:rPr>
        <w:t>ellformedness</w:t>
      </w:r>
      <w:r w:rsidR="00B74534" w:rsidRPr="00261222">
        <w:t xml:space="preserve"> constraints</w:t>
      </w:r>
      <w:r w:rsidR="00450342">
        <w:t xml:space="preserve"> express </w:t>
      </w:r>
      <w:r w:rsidR="007E35A6">
        <w:t xml:space="preserve">demands </w:t>
      </w:r>
      <w:r w:rsidR="00DD71F7">
        <w:t>in terms of</w:t>
      </w:r>
      <w:r w:rsidR="007E35A6">
        <w:t xml:space="preserve"> outputs</w:t>
      </w:r>
      <w:r w:rsidR="00076A3D">
        <w:t>.</w:t>
      </w:r>
      <w:r w:rsidR="00DD71F7">
        <w:rPr>
          <w:rStyle w:val="FootnoteReference"/>
        </w:rPr>
        <w:footnoteReference w:id="116"/>
      </w:r>
      <w:r w:rsidR="007E35A6">
        <w:t xml:space="preserve"> </w:t>
      </w:r>
      <w:r w:rsidR="00076A3D">
        <w:t>Typically they are formulated as pro</w:t>
      </w:r>
      <w:r w:rsidR="00A666F8">
        <w:t>hibitions on certain structures.</w:t>
      </w:r>
      <w:r w:rsidR="00076A3D">
        <w:t xml:space="preserve"> </w:t>
      </w:r>
      <w:r w:rsidR="00A666F8">
        <w:t>F</w:t>
      </w:r>
      <w:r w:rsidR="00DD71F7">
        <w:t>or example the constraint *</w:t>
      </w:r>
      <w:r w:rsidR="00967618">
        <w:rPr>
          <w:smallCaps/>
        </w:rPr>
        <w:t>µloc&gt;µinst</w:t>
      </w:r>
      <w:r w:rsidR="00DD71F7">
        <w:t xml:space="preserve"> states that the output of the </w:t>
      </w:r>
      <w:r w:rsidR="00DD71F7" w:rsidRPr="00261222">
        <w:t>ΣM</w:t>
      </w:r>
      <w:r w:rsidR="00DD71F7">
        <w:t xml:space="preserve"> grammar may not contain a </w:t>
      </w:r>
      <w:r w:rsidR="00967618" w:rsidRPr="00967618">
        <w:rPr>
          <w:smallCaps/>
        </w:rPr>
        <w:t>µloc</w:t>
      </w:r>
      <w:r w:rsidR="00967618">
        <w:t xml:space="preserve"> morphome immediate followed by </w:t>
      </w:r>
      <w:r w:rsidR="00967618" w:rsidRPr="00967618">
        <w:rPr>
          <w:smallCaps/>
        </w:rPr>
        <w:t>µinst</w:t>
      </w:r>
      <w:r w:rsidR="00967618">
        <w:t xml:space="preserve">. </w:t>
      </w:r>
    </w:p>
    <w:p w14:paraId="6844E05F" w14:textId="4D6A61BA" w:rsidR="00B74534" w:rsidRPr="00967618" w:rsidRDefault="00B74534" w:rsidP="00967618">
      <w:pPr>
        <w:spacing w:line="720" w:lineRule="exact"/>
        <w:ind w:firstLine="720"/>
        <w:jc w:val="left"/>
      </w:pPr>
      <w:r>
        <w:rPr>
          <w:b/>
        </w:rPr>
        <w:t>A</w:t>
      </w:r>
      <w:r w:rsidRPr="00261222">
        <w:rPr>
          <w:b/>
        </w:rPr>
        <w:t>lignment</w:t>
      </w:r>
      <w:r w:rsidRPr="00261222">
        <w:t xml:space="preserve"> constraints demand that the </w:t>
      </w:r>
      <w:r w:rsidR="00967618">
        <w:t xml:space="preserve">right or left </w:t>
      </w:r>
      <w:r w:rsidRPr="00261222">
        <w:t>edges of certain constituents</w:t>
      </w:r>
      <w:r>
        <w:t xml:space="preserve"> align</w:t>
      </w:r>
      <w:r w:rsidRPr="00261222">
        <w:t xml:space="preserve"> with one another. </w:t>
      </w:r>
      <w:r w:rsidR="00967618">
        <w:t xml:space="preserve">For example, the constraint </w:t>
      </w:r>
      <w:r w:rsidR="00967618" w:rsidRPr="00967618">
        <w:t>RL</w:t>
      </w:r>
      <w:r w:rsidR="00967618">
        <w:noBreakHyphen/>
      </w:r>
      <w:r w:rsidR="00967618" w:rsidRPr="00967618">
        <w:rPr>
          <w:smallCaps/>
        </w:rPr>
        <w:t>Align</w:t>
      </w:r>
      <w:r w:rsidR="00967618" w:rsidRPr="00967618">
        <w:t>(µ</w:t>
      </w:r>
      <w:r w:rsidR="00967618" w:rsidRPr="00967618">
        <w:rPr>
          <w:smallCaps/>
        </w:rPr>
        <w:t>obl,t</w:t>
      </w:r>
      <w:r w:rsidR="00967618" w:rsidRPr="00967618">
        <w:t>)</w:t>
      </w:r>
      <w:r w:rsidR="00967618">
        <w:t xml:space="preserve"> demands that the right edge of µ</w:t>
      </w:r>
      <w:r w:rsidR="00967618" w:rsidRPr="00967618">
        <w:rPr>
          <w:smallCaps/>
        </w:rPr>
        <w:t>obl</w:t>
      </w:r>
      <w:r w:rsidR="00967618">
        <w:t xml:space="preserve"> aligns with the left edge of the termination </w:t>
      </w:r>
      <w:r w:rsidR="00967618" w:rsidRPr="00967618">
        <w:rPr>
          <w:smallCaps/>
        </w:rPr>
        <w:t>t</w:t>
      </w:r>
      <w:r w:rsidR="00967618">
        <w:t>.</w:t>
      </w:r>
    </w:p>
    <w:p w14:paraId="3F42BC61" w14:textId="1794767F" w:rsidR="00450342" w:rsidRDefault="00450342" w:rsidP="00450342">
      <w:pPr>
        <w:spacing w:line="720" w:lineRule="exact"/>
        <w:jc w:val="left"/>
      </w:pPr>
      <w:r>
        <w:tab/>
      </w:r>
      <w:r w:rsidRPr="00450342">
        <w:rPr>
          <w:b/>
        </w:rPr>
        <w:t>Faithfulness</w:t>
      </w:r>
      <w:r>
        <w:t xml:space="preserve"> constraints</w:t>
      </w:r>
      <w:r w:rsidR="007A1EA4">
        <w:t xml:space="preserve"> directly evaluate correspondences. For example the constraint </w:t>
      </w:r>
      <w:r w:rsidR="007A1EA4" w:rsidRPr="007A1EA4">
        <w:rPr>
          <w:smallCaps/>
        </w:rPr>
        <w:t>Max</w:t>
      </w:r>
      <w:r w:rsidR="007A1EA4">
        <w:rPr>
          <w:smallCaps/>
        </w:rPr>
        <w:t>imality</w:t>
      </w:r>
      <w:r w:rsidR="007A1EA4">
        <w:t xml:space="preserve"> demands that input elements have corresponding outputs, while </w:t>
      </w:r>
      <w:r w:rsidR="007A1EA4" w:rsidRPr="007A1EA4">
        <w:rPr>
          <w:smallCaps/>
        </w:rPr>
        <w:t>Dependency</w:t>
      </w:r>
      <w:r w:rsidR="007A1EA4">
        <w:t xml:space="preserve"> demands that output elements have corresponding inputs. </w:t>
      </w:r>
    </w:p>
    <w:p w14:paraId="244B140D" w14:textId="3D407941" w:rsidR="007A1EA4" w:rsidRDefault="007A1EA4" w:rsidP="007A1EA4">
      <w:pPr>
        <w:spacing w:line="720" w:lineRule="exact"/>
        <w:ind w:firstLine="720"/>
        <w:jc w:val="left"/>
      </w:pPr>
      <w:r>
        <w:t xml:space="preserve">The final constraint type, which I call </w:t>
      </w:r>
      <w:r w:rsidRPr="007A1EA4">
        <w:rPr>
          <w:b/>
        </w:rPr>
        <w:t>Lexical Grounding</w:t>
      </w:r>
      <w:r w:rsidRPr="007A1EA4">
        <w:t>,</w:t>
      </w:r>
      <w:r>
        <w:t xml:space="preserve"> is a novel proposal which allows corresponde</w:t>
      </w:r>
      <w:r w:rsidR="00967618">
        <w:t>nces to be evaluated indirectly</w:t>
      </w:r>
      <w:r>
        <w:t xml:space="preserve"> via </w:t>
      </w:r>
      <w:r w:rsidR="00967618">
        <w:t xml:space="preserve">refernce to </w:t>
      </w:r>
      <w:r>
        <w:t xml:space="preserve">a lexicon of input–output </w:t>
      </w:r>
      <w:r w:rsidRPr="007A1EA4">
        <w:t xml:space="preserve">pairings. </w:t>
      </w:r>
    </w:p>
    <w:p w14:paraId="07DDC9B7" w14:textId="77777777" w:rsidR="007578A1" w:rsidRDefault="007578A1" w:rsidP="00BE7141">
      <w:pPr>
        <w:spacing w:line="720" w:lineRule="exact"/>
        <w:jc w:val="left"/>
      </w:pPr>
    </w:p>
    <w:p w14:paraId="5DF7F255" w14:textId="77777777" w:rsidR="00AF7A17" w:rsidRDefault="00AF7A17" w:rsidP="00BE7141">
      <w:pPr>
        <w:spacing w:line="720" w:lineRule="exact"/>
        <w:jc w:val="left"/>
        <w:rPr>
          <w:b/>
          <w:szCs w:val="28"/>
        </w:rPr>
      </w:pPr>
      <w:r w:rsidRPr="00AF7A17">
        <w:rPr>
          <w:b/>
          <w:szCs w:val="28"/>
        </w:rPr>
        <w:t>11.2</w:t>
      </w:r>
      <w:r w:rsidRPr="00AF7A17">
        <w:rPr>
          <w:b/>
          <w:szCs w:val="28"/>
        </w:rPr>
        <w:tab/>
        <w:t>Lexical Grounding</w:t>
      </w:r>
    </w:p>
    <w:p w14:paraId="7875FF00" w14:textId="0C18873D" w:rsidR="007578A1" w:rsidRPr="00261222" w:rsidRDefault="001A6428" w:rsidP="00BE7141">
      <w:pPr>
        <w:spacing w:line="720" w:lineRule="exact"/>
        <w:jc w:val="left"/>
      </w:pPr>
      <w:r w:rsidRPr="00261222">
        <w:t xml:space="preserve">In many ways </w:t>
      </w:r>
      <w:r w:rsidR="00413AEC">
        <w:t>Lexical Grounding</w:t>
      </w:r>
      <w:r w:rsidR="00333823">
        <w:t xml:space="preserve"> serves as the constraint </w:t>
      </w:r>
      <w:r w:rsidRPr="00261222">
        <w:t xml:space="preserve">based grammar’s answer to the </w:t>
      </w:r>
      <w:r w:rsidR="00542237" w:rsidRPr="007A1EA4">
        <w:t>realization</w:t>
      </w:r>
      <w:r w:rsidRPr="007A1EA4">
        <w:t xml:space="preserve"> rules</w:t>
      </w:r>
      <w:r w:rsidRPr="00261222">
        <w:t xml:space="preserve"> which occupy a central place in many rule-based theories of morphological </w:t>
      </w:r>
      <w:r w:rsidR="00542237">
        <w:t>realization</w:t>
      </w:r>
      <w:r w:rsidRPr="00261222">
        <w:t>.</w:t>
      </w:r>
      <w:r w:rsidR="007578A1">
        <w:t xml:space="preserve"> </w:t>
      </w:r>
      <w:r w:rsidRPr="00261222">
        <w:t xml:space="preserve">Lexical </w:t>
      </w:r>
      <w:r w:rsidR="00962515" w:rsidRPr="00962515">
        <w:t xml:space="preserve">Grounding takes its impetus from OT approaches to phonologically conditioned allomorphy (Drachman et al. 1996; Kager 1996; Mascaró 1996a, 1996b; Tranel 1996; Bonet et al. 2007; Kager 2009) and from rule based, realizational theories of morphology such as A-Morphous Morphology (Anderson 1992) and Paradigm Function Morphology (Stump 2001). Lexical </w:t>
      </w:r>
      <w:r w:rsidR="00413AEC">
        <w:t>Grounding</w:t>
      </w:r>
      <w:r w:rsidRPr="00261222">
        <w:t xml:space="preserve"> is predicated on two main elements: a </w:t>
      </w:r>
      <w:r w:rsidRPr="00261222">
        <w:rPr>
          <w:b/>
        </w:rPr>
        <w:t>lexicon</w:t>
      </w:r>
      <w:r w:rsidRPr="00261222">
        <w:t xml:space="preserve"> of correspondences between input and output elements at two distinct representational levels, </w:t>
      </w:r>
      <w:r w:rsidRPr="00261222">
        <w:rPr>
          <w:i/>
        </w:rPr>
        <w:t xml:space="preserve">J </w:t>
      </w:r>
      <w:r w:rsidRPr="00261222">
        <w:t xml:space="preserve">and </w:t>
      </w:r>
      <w:r w:rsidRPr="00261222">
        <w:rPr>
          <w:i/>
        </w:rPr>
        <w:t>K</w:t>
      </w:r>
      <w:r w:rsidR="00333823">
        <w:t>,</w:t>
      </w:r>
      <w:r w:rsidRPr="00261222">
        <w:t xml:space="preserve"> and a family of violable </w:t>
      </w:r>
      <w:r w:rsidRPr="00261222">
        <w:rPr>
          <w:smallCaps/>
        </w:rPr>
        <w:t>LexicalGrounding</w:t>
      </w:r>
      <w:r w:rsidRPr="00261222">
        <w:t xml:space="preserve"> </w:t>
      </w:r>
      <w:r w:rsidR="007578A1">
        <w:t xml:space="preserve">(or </w:t>
      </w:r>
      <w:r w:rsidR="007578A1" w:rsidRPr="007578A1">
        <w:rPr>
          <w:smallCaps/>
        </w:rPr>
        <w:t>Lex</w:t>
      </w:r>
      <w:r w:rsidR="007578A1">
        <w:t xml:space="preserve">) </w:t>
      </w:r>
      <w:r w:rsidRPr="00261222">
        <w:t>constraints</w:t>
      </w:r>
      <w:r w:rsidR="007578A1">
        <w:t>.</w:t>
      </w:r>
    </w:p>
    <w:p w14:paraId="2B264DDB" w14:textId="1903CCC5" w:rsidR="00D96670" w:rsidRDefault="001A6428" w:rsidP="00D96670">
      <w:pPr>
        <w:spacing w:line="720" w:lineRule="exact"/>
        <w:jc w:val="left"/>
      </w:pPr>
      <w:r w:rsidRPr="00261222">
        <w:tab/>
        <w:t xml:space="preserve">The lexicon pertaining to a pair of levels </w:t>
      </w:r>
      <w:r w:rsidRPr="00261222">
        <w:rPr>
          <w:i/>
        </w:rPr>
        <w:t>J</w:t>
      </w:r>
      <w:r w:rsidR="007578A1">
        <w:rPr>
          <w:i/>
        </w:rPr>
        <w:t>,</w:t>
      </w:r>
      <w:r w:rsidRPr="00261222">
        <w:rPr>
          <w:i/>
        </w:rPr>
        <w:t>K</w:t>
      </w:r>
      <w:r w:rsidRPr="00261222">
        <w:t xml:space="preserve"> contains a list of input–output correspondences such as those shown in </w:t>
      </w:r>
      <w:r w:rsidR="00D96670">
        <w:t>the rightmost column of Table 1</w:t>
      </w:r>
      <w:r w:rsidR="00962515">
        <w:t>1</w:t>
      </w:r>
      <w:r w:rsidR="00D96670">
        <w:t xml:space="preserve">.1. </w:t>
      </w:r>
      <w:r w:rsidR="00D96670" w:rsidRPr="00261222">
        <w:t xml:space="preserve">Although these correspondences are not rules in a classic sense, they can be understood as </w:t>
      </w:r>
      <w:r w:rsidR="00D96670" w:rsidRPr="00261222">
        <w:lastRenderedPageBreak/>
        <w:t>encapsulating the same</w:t>
      </w:r>
      <w:r w:rsidR="00D96670">
        <w:t xml:space="preserve"> </w:t>
      </w:r>
      <w:r w:rsidR="00D96670" w:rsidRPr="00D96670">
        <w:t>content</w:t>
      </w:r>
      <w:r w:rsidR="00D96670" w:rsidRPr="00261222">
        <w:t xml:space="preserve"> as </w:t>
      </w:r>
      <w:r w:rsidR="00D96670">
        <w:t>a realization rule</w:t>
      </w:r>
      <w:r w:rsidR="00D96670" w:rsidRPr="00261222">
        <w:t xml:space="preserve"> in </w:t>
      </w:r>
      <w:r w:rsidR="00D96670">
        <w:t xml:space="preserve">a </w:t>
      </w:r>
      <w:r w:rsidR="00D96670" w:rsidRPr="00261222">
        <w:t>rule-based theor</w:t>
      </w:r>
      <w:r w:rsidR="00D96670">
        <w:t>y</w:t>
      </w:r>
      <w:r w:rsidR="00D96670" w:rsidRPr="00261222">
        <w:t xml:space="preserve">, but without the backing of a </w:t>
      </w:r>
      <w:r w:rsidR="00D96670">
        <w:t xml:space="preserve">rule’s </w:t>
      </w:r>
      <w:r w:rsidR="00D96670" w:rsidRPr="00261222">
        <w:t xml:space="preserve">transformational component that actually applies that content to a representation. In </w:t>
      </w:r>
      <w:r w:rsidR="00413AEC">
        <w:t>Lexical Grounding</w:t>
      </w:r>
      <w:r w:rsidR="00D96670" w:rsidRPr="00261222">
        <w:t>, the content of the lexicon is brought to bear on the derivation of representations within the constraint based grammar</w:t>
      </w:r>
      <w:r w:rsidR="00D96670">
        <w:t xml:space="preserve"> by virtue of the </w:t>
      </w:r>
      <w:r w:rsidR="00D96670">
        <w:rPr>
          <w:smallCaps/>
        </w:rPr>
        <w:t>Lexi</w:t>
      </w:r>
      <w:r w:rsidR="00D96670" w:rsidRPr="007578A1">
        <w:rPr>
          <w:smallCaps/>
        </w:rPr>
        <w:t>calGrounding</w:t>
      </w:r>
      <w:r w:rsidR="00D96670">
        <w:t xml:space="preserve"> constraints.</w:t>
      </w:r>
    </w:p>
    <w:p w14:paraId="22BD5C44" w14:textId="77777777" w:rsidR="00D96670" w:rsidRDefault="00D96670" w:rsidP="00D96670">
      <w:pPr>
        <w:spacing w:line="720" w:lineRule="exact"/>
        <w:jc w:val="left"/>
      </w:pPr>
    </w:p>
    <w:p w14:paraId="55897498" w14:textId="7574048D" w:rsidR="00D96670" w:rsidRPr="00261222" w:rsidRDefault="00AF7A17" w:rsidP="00D96670">
      <w:pPr>
        <w:pStyle w:val="Spacing"/>
        <w:keepNext/>
        <w:spacing w:line="720" w:lineRule="exact"/>
        <w:jc w:val="left"/>
      </w:pPr>
      <w:r w:rsidRPr="00AF7A17">
        <w:t xml:space="preserve">Table 11.1 </w:t>
      </w:r>
      <w:r w:rsidR="00D96670">
        <w:t>Mappings</w:t>
      </w:r>
      <w:r w:rsidR="00D96670" w:rsidRPr="00261222">
        <w:t xml:space="preserve"> between elements of dissimilar types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95"/>
        <w:gridCol w:w="3702"/>
        <w:gridCol w:w="2206"/>
      </w:tblGrid>
      <w:tr w:rsidR="00D96670" w:rsidRPr="00F10CE4" w14:paraId="03C9BBDE" w14:textId="77777777" w:rsidTr="00D96670">
        <w:tc>
          <w:tcPr>
            <w:tcW w:w="0" w:type="auto"/>
            <w:tcBorders>
              <w:top w:val="single" w:sz="4" w:space="0" w:color="auto"/>
              <w:bottom w:val="single" w:sz="4" w:space="0" w:color="auto"/>
            </w:tcBorders>
          </w:tcPr>
          <w:p w14:paraId="66F28A4E" w14:textId="17AF1C19" w:rsidR="00D96670" w:rsidRDefault="00D96670" w:rsidP="00D96670">
            <w:pPr>
              <w:pStyle w:val="NormalforTables"/>
              <w:spacing w:line="240" w:lineRule="auto"/>
            </w:pPr>
            <w:r>
              <w:t>Grammar</w:t>
            </w:r>
          </w:p>
        </w:tc>
        <w:tc>
          <w:tcPr>
            <w:tcW w:w="0" w:type="auto"/>
            <w:tcBorders>
              <w:top w:val="single" w:sz="4" w:space="0" w:color="auto"/>
              <w:bottom w:val="single" w:sz="4" w:space="0" w:color="auto"/>
            </w:tcBorders>
          </w:tcPr>
          <w:p w14:paraId="70D57DDA" w14:textId="5E1501CA" w:rsidR="00D96670" w:rsidRPr="00F10CE4" w:rsidRDefault="00D96670" w:rsidP="00D96670">
            <w:pPr>
              <w:pStyle w:val="NormalforTables"/>
              <w:spacing w:line="240" w:lineRule="auto"/>
            </w:pPr>
            <w:r>
              <w:t>Mapping</w:t>
            </w:r>
            <w:r w:rsidRPr="00261222">
              <w:t xml:space="preserve"> type</w:t>
            </w:r>
          </w:p>
        </w:tc>
        <w:tc>
          <w:tcPr>
            <w:tcW w:w="0" w:type="auto"/>
            <w:tcBorders>
              <w:top w:val="single" w:sz="4" w:space="0" w:color="auto"/>
              <w:bottom w:val="single" w:sz="4" w:space="0" w:color="auto"/>
            </w:tcBorders>
          </w:tcPr>
          <w:p w14:paraId="36CA23BC" w14:textId="77777777" w:rsidR="00D96670" w:rsidRPr="00F10CE4" w:rsidRDefault="00D96670" w:rsidP="00D96670">
            <w:pPr>
              <w:pStyle w:val="NormalforTables"/>
              <w:spacing w:line="240" w:lineRule="auto"/>
            </w:pPr>
            <w:r w:rsidRPr="00261222">
              <w:t>Example</w:t>
            </w:r>
          </w:p>
        </w:tc>
      </w:tr>
      <w:tr w:rsidR="00D96670" w:rsidRPr="00F10CE4" w14:paraId="28055100" w14:textId="77777777" w:rsidTr="00D96670">
        <w:tc>
          <w:tcPr>
            <w:tcW w:w="0" w:type="auto"/>
            <w:tcBorders>
              <w:top w:val="single" w:sz="4" w:space="0" w:color="auto"/>
            </w:tcBorders>
          </w:tcPr>
          <w:p w14:paraId="772AEE12" w14:textId="2539453C" w:rsidR="00D96670" w:rsidRPr="00261222" w:rsidRDefault="00D96670" w:rsidP="00D96670">
            <w:pPr>
              <w:pStyle w:val="NormalforTables"/>
              <w:spacing w:line="240" w:lineRule="auto"/>
            </w:pPr>
            <w:r w:rsidRPr="00261222">
              <w:rPr>
                <w:smallCaps/>
              </w:rPr>
              <w:t>Σ</w:t>
            </w:r>
            <w:r w:rsidRPr="00261222">
              <w:t>M</w:t>
            </w:r>
          </w:p>
        </w:tc>
        <w:tc>
          <w:tcPr>
            <w:tcW w:w="0" w:type="auto"/>
            <w:tcBorders>
              <w:top w:val="single" w:sz="4" w:space="0" w:color="auto"/>
            </w:tcBorders>
          </w:tcPr>
          <w:p w14:paraId="394CDC37" w14:textId="3EE5F307" w:rsidR="00D96670" w:rsidRPr="00F10CE4" w:rsidRDefault="00D96670" w:rsidP="00D96670">
            <w:pPr>
              <w:pStyle w:val="NormalforTables"/>
              <w:spacing w:line="240" w:lineRule="auto"/>
              <w:rPr>
                <w:smallCaps/>
              </w:rPr>
            </w:pPr>
            <w:r w:rsidRPr="00261222">
              <w:t>morphosyntactic</w:t>
            </w:r>
            <w:r w:rsidRPr="00261222">
              <w:rPr>
                <w:smallCaps/>
              </w:rPr>
              <w:t xml:space="preserve"> f:</w:t>
            </w:r>
            <w:r w:rsidRPr="00261222">
              <w:t xml:space="preserve">v  </w:t>
            </w:r>
            <w:r>
              <w:t xml:space="preserve">:: </w:t>
            </w:r>
            <w:r w:rsidRPr="00261222">
              <w:t xml:space="preserve">morphome </w:t>
            </w:r>
          </w:p>
        </w:tc>
        <w:tc>
          <w:tcPr>
            <w:tcW w:w="0" w:type="auto"/>
            <w:tcBorders>
              <w:top w:val="single" w:sz="4" w:space="0" w:color="auto"/>
            </w:tcBorders>
          </w:tcPr>
          <w:p w14:paraId="70527FFF" w14:textId="276CB135" w:rsidR="00D96670" w:rsidRPr="00F10CE4" w:rsidRDefault="00D96670" w:rsidP="00D96670">
            <w:pPr>
              <w:pStyle w:val="NormalforTables"/>
              <w:spacing w:line="240" w:lineRule="auto"/>
            </w:pPr>
            <w:r w:rsidRPr="00261222">
              <w:rPr>
                <w:smallCaps/>
              </w:rPr>
              <w:t>case</w:t>
            </w:r>
            <w:r w:rsidRPr="00261222">
              <w:t xml:space="preserve">:locative </w:t>
            </w:r>
            <w:r>
              <w:t xml:space="preserve">:: </w:t>
            </w:r>
            <w:r w:rsidRPr="00261222">
              <w:t>µ</w:t>
            </w:r>
            <w:r w:rsidRPr="00261222">
              <w:rPr>
                <w:smallCaps/>
              </w:rPr>
              <w:t>loc</w:t>
            </w:r>
          </w:p>
        </w:tc>
      </w:tr>
      <w:tr w:rsidR="00D96670" w:rsidRPr="00261222" w14:paraId="26EA0575" w14:textId="77777777" w:rsidTr="00D96670">
        <w:tc>
          <w:tcPr>
            <w:tcW w:w="0" w:type="auto"/>
            <w:tcBorders>
              <w:bottom w:val="single" w:sz="4" w:space="0" w:color="auto"/>
            </w:tcBorders>
          </w:tcPr>
          <w:p w14:paraId="1604E8AF" w14:textId="79C8D08C" w:rsidR="00D96670" w:rsidRPr="00261222" w:rsidRDefault="00D96670" w:rsidP="00D96670">
            <w:pPr>
              <w:pStyle w:val="NormalforTables"/>
              <w:spacing w:after="60" w:line="240" w:lineRule="auto"/>
            </w:pPr>
            <w:r>
              <w:t>M</w:t>
            </w:r>
            <w:r w:rsidRPr="00261222">
              <w:t>Φ</w:t>
            </w:r>
          </w:p>
        </w:tc>
        <w:tc>
          <w:tcPr>
            <w:tcW w:w="0" w:type="auto"/>
            <w:tcBorders>
              <w:bottom w:val="single" w:sz="4" w:space="0" w:color="auto"/>
            </w:tcBorders>
          </w:tcPr>
          <w:p w14:paraId="1B52E275" w14:textId="6CE87EAD" w:rsidR="00D96670" w:rsidRPr="00F10CE4" w:rsidRDefault="00D96670" w:rsidP="00D96670">
            <w:pPr>
              <w:pStyle w:val="NormalforTables"/>
              <w:spacing w:after="60" w:line="240" w:lineRule="auto"/>
            </w:pPr>
            <w:r>
              <w:t xml:space="preserve">morphome :: </w:t>
            </w:r>
            <w:r w:rsidRPr="00261222">
              <w:t>morph</w:t>
            </w:r>
          </w:p>
        </w:tc>
        <w:tc>
          <w:tcPr>
            <w:tcW w:w="0" w:type="auto"/>
            <w:tcBorders>
              <w:bottom w:val="single" w:sz="4" w:space="0" w:color="auto"/>
            </w:tcBorders>
          </w:tcPr>
          <w:p w14:paraId="376132E3" w14:textId="076DFE50" w:rsidR="00D96670" w:rsidRPr="00261222" w:rsidRDefault="00D96670" w:rsidP="00D96670">
            <w:pPr>
              <w:pStyle w:val="NormalforTables"/>
              <w:spacing w:after="60" w:line="240" w:lineRule="auto"/>
            </w:pPr>
            <w:r w:rsidRPr="00261222">
              <w:t>µ</w:t>
            </w:r>
            <w:r w:rsidRPr="00261222">
              <w:rPr>
                <w:smallCaps/>
              </w:rPr>
              <w:t>loc</w:t>
            </w:r>
            <w:r w:rsidRPr="00261222">
              <w:t xml:space="preserve"> </w:t>
            </w:r>
            <w:r>
              <w:t xml:space="preserve">:: </w:t>
            </w:r>
            <w:r w:rsidRPr="00261222">
              <w:t>/</w:t>
            </w:r>
            <w:r>
              <w:t>+</w:t>
            </w:r>
            <w:r w:rsidRPr="00261222">
              <w:t>ki/</w:t>
            </w:r>
          </w:p>
        </w:tc>
      </w:tr>
    </w:tbl>
    <w:p w14:paraId="7396EF6E" w14:textId="77777777" w:rsidR="00D96670" w:rsidRDefault="00D96670" w:rsidP="00BE7141">
      <w:pPr>
        <w:spacing w:line="720" w:lineRule="exact"/>
        <w:jc w:val="left"/>
      </w:pPr>
    </w:p>
    <w:p w14:paraId="50770D5C" w14:textId="5B3C2A03" w:rsidR="001A6428" w:rsidRPr="00261222" w:rsidRDefault="001A6428" w:rsidP="00BE7141">
      <w:pPr>
        <w:spacing w:line="720" w:lineRule="exact"/>
        <w:jc w:val="left"/>
      </w:pPr>
      <w:r w:rsidRPr="00261222">
        <w:t xml:space="preserve">In a grammar that maps level </w:t>
      </w:r>
      <w:r w:rsidRPr="00261222">
        <w:rPr>
          <w:i/>
        </w:rPr>
        <w:t xml:space="preserve">J </w:t>
      </w:r>
      <w:r w:rsidRPr="00261222">
        <w:t xml:space="preserve">inputs onto level </w:t>
      </w:r>
      <w:r w:rsidRPr="00261222">
        <w:rPr>
          <w:i/>
        </w:rPr>
        <w:t xml:space="preserve">K </w:t>
      </w:r>
      <w:r w:rsidRPr="00261222">
        <w:t xml:space="preserve">outputs, a constraint </w:t>
      </w:r>
      <w:r w:rsidRPr="00261222">
        <w:rPr>
          <w:smallCaps/>
        </w:rPr>
        <w:t>Lex</w:t>
      </w:r>
      <w:r w:rsidRPr="00261222">
        <w:t>-</w:t>
      </w:r>
      <w:r w:rsidRPr="00261222">
        <w:rPr>
          <w:i/>
        </w:rPr>
        <w:t>JK</w:t>
      </w:r>
      <w:r w:rsidRPr="00261222">
        <w:t xml:space="preserve">  evaluates candidates by taking </w:t>
      </w:r>
      <w:r w:rsidR="00D96670">
        <w:t>an</w:t>
      </w:r>
      <w:r w:rsidRPr="00261222">
        <w:t xml:space="preserve"> input </w:t>
      </w:r>
      <w:r w:rsidRPr="00261222">
        <w:rPr>
          <w:i/>
        </w:rPr>
        <w:t>a</w:t>
      </w:r>
      <w:r w:rsidRPr="00261222">
        <w:t xml:space="preserve"> and scanning the </w:t>
      </w:r>
      <w:r w:rsidRPr="00261222">
        <w:rPr>
          <w:i/>
        </w:rPr>
        <w:t xml:space="preserve">JK </w:t>
      </w:r>
      <w:r w:rsidRPr="00261222">
        <w:t xml:space="preserve">lexicon for correspondences of the form </w:t>
      </w:r>
      <w:r w:rsidRPr="00261222">
        <w:rPr>
          <w:i/>
        </w:rPr>
        <w:t>a</w:t>
      </w:r>
      <w:r w:rsidRPr="00261222">
        <w:t xml:space="preserve"> :: </w:t>
      </w:r>
      <w:r w:rsidRPr="00261222">
        <w:rPr>
          <w:i/>
        </w:rPr>
        <w:t>x</w:t>
      </w:r>
      <w:r w:rsidRPr="00261222">
        <w:rPr>
          <w:i/>
        </w:rPr>
        <w:sym w:font="Symbol" w:char="F0A2"/>
      </w:r>
      <w:r w:rsidRPr="00261222">
        <w:rPr>
          <w:i/>
        </w:rPr>
        <w:t xml:space="preserve"> </w:t>
      </w:r>
      <w:r w:rsidRPr="00261222">
        <w:t xml:space="preserve">for </w:t>
      </w:r>
      <w:r w:rsidR="00333823">
        <w:t>any</w:t>
      </w:r>
      <w:r w:rsidRPr="00261222">
        <w:t xml:space="preserve"> </w:t>
      </w:r>
      <w:r w:rsidR="00333823">
        <w:t>value of</w:t>
      </w:r>
      <w:r w:rsidRPr="00261222">
        <w:t xml:space="preserve"> </w:t>
      </w:r>
      <w:r w:rsidRPr="00261222">
        <w:rPr>
          <w:i/>
        </w:rPr>
        <w:t>x</w:t>
      </w:r>
      <w:r w:rsidRPr="00261222">
        <w:rPr>
          <w:i/>
        </w:rPr>
        <w:sym w:font="Symbol" w:char="F0A2"/>
      </w:r>
      <w:r w:rsidRPr="00261222">
        <w:t xml:space="preserve">. It then compares the actual output correspondent of </w:t>
      </w:r>
      <w:r w:rsidRPr="00261222">
        <w:rPr>
          <w:i/>
        </w:rPr>
        <w:t>a</w:t>
      </w:r>
      <w:r w:rsidRPr="00261222">
        <w:t xml:space="preserve">, which we can call </w:t>
      </w:r>
      <w:r w:rsidRPr="00261222">
        <w:rPr>
          <w:i/>
        </w:rPr>
        <w:t>a</w:t>
      </w:r>
      <w:r w:rsidRPr="00261222">
        <w:rPr>
          <w:i/>
        </w:rPr>
        <w:sym w:font="Symbol" w:char="F0A2"/>
      </w:r>
      <w:r w:rsidRPr="00261222">
        <w:t xml:space="preserve">, with the outputs </w:t>
      </w:r>
      <w:r w:rsidRPr="00261222">
        <w:rPr>
          <w:i/>
        </w:rPr>
        <w:t>x</w:t>
      </w:r>
      <w:r w:rsidRPr="00261222">
        <w:rPr>
          <w:i/>
        </w:rPr>
        <w:sym w:font="Symbol" w:char="F0A2"/>
      </w:r>
      <w:r w:rsidRPr="00261222">
        <w:rPr>
          <w:i/>
        </w:rPr>
        <w:t xml:space="preserve"> </w:t>
      </w:r>
      <w:r w:rsidRPr="00261222">
        <w:t xml:space="preserve">in the lexicon, and demands that </w:t>
      </w:r>
      <w:r w:rsidRPr="00261222">
        <w:rPr>
          <w:i/>
        </w:rPr>
        <w:t>a</w:t>
      </w:r>
      <w:r w:rsidRPr="00261222">
        <w:rPr>
          <w:i/>
        </w:rPr>
        <w:sym w:font="Symbol" w:char="F0A2"/>
      </w:r>
      <w:r w:rsidRPr="00261222">
        <w:rPr>
          <w:i/>
        </w:rPr>
        <w:t xml:space="preserve"> </w:t>
      </w:r>
      <w:r w:rsidRPr="00261222">
        <w:t xml:space="preserve">match at least one of these </w:t>
      </w:r>
      <w:r w:rsidRPr="00261222">
        <w:rPr>
          <w:i/>
        </w:rPr>
        <w:t>x</w:t>
      </w:r>
      <w:r w:rsidRPr="00261222">
        <w:rPr>
          <w:i/>
        </w:rPr>
        <w:sym w:font="Symbol" w:char="F0A2"/>
      </w:r>
      <w:r w:rsidRPr="00261222">
        <w:rPr>
          <w:i/>
        </w:rPr>
        <w:t xml:space="preserve"> </w:t>
      </w:r>
      <w:r w:rsidRPr="00261222">
        <w:t xml:space="preserve">outputs in some certain way. </w:t>
      </w:r>
      <w:r w:rsidR="00D96670">
        <w:t xml:space="preserve">The inputs </w:t>
      </w:r>
      <w:r w:rsidR="00D96670">
        <w:rPr>
          <w:i/>
        </w:rPr>
        <w:t xml:space="preserve">a </w:t>
      </w:r>
      <w:r w:rsidR="00D96670">
        <w:t xml:space="preserve">and outputs </w:t>
      </w:r>
      <w:r w:rsidR="00D96670">
        <w:rPr>
          <w:i/>
        </w:rPr>
        <w:t>a</w:t>
      </w:r>
      <w:r w:rsidR="00D96670" w:rsidRPr="00261222">
        <w:rPr>
          <w:i/>
        </w:rPr>
        <w:sym w:font="Symbol" w:char="F0A2"/>
      </w:r>
      <w:r w:rsidR="00D96670">
        <w:rPr>
          <w:i/>
        </w:rPr>
        <w:t xml:space="preserve"> </w:t>
      </w:r>
      <w:r w:rsidR="00D96670">
        <w:t xml:space="preserve">might be individual elements such as </w:t>
      </w:r>
      <w:r w:rsidR="00920B4B">
        <w:t xml:space="preserve">a </w:t>
      </w:r>
      <w:r w:rsidR="00D96670">
        <w:t xml:space="preserve">single morphosyntactic features value or </w:t>
      </w:r>
      <w:r w:rsidR="00920B4B">
        <w:t xml:space="preserve">a </w:t>
      </w:r>
      <w:r w:rsidR="00D96670">
        <w:t xml:space="preserve">single </w:t>
      </w:r>
      <w:r w:rsidR="00D96670">
        <w:lastRenderedPageBreak/>
        <w:t>morphome, or they can be sets (of features values) or strings (of morphomes or phonological segments).</w:t>
      </w:r>
      <w:r w:rsidR="00920B4B">
        <w:t xml:space="preserve"> </w:t>
      </w:r>
      <w:r w:rsidRPr="00261222">
        <w:t xml:space="preserve">By ranking </w:t>
      </w:r>
      <w:r w:rsidRPr="00261222">
        <w:rPr>
          <w:smallCaps/>
        </w:rPr>
        <w:t>Lex</w:t>
      </w:r>
      <w:r w:rsidRPr="00261222">
        <w:t>-</w:t>
      </w:r>
      <w:r w:rsidRPr="00261222">
        <w:rPr>
          <w:i/>
        </w:rPr>
        <w:t>JK</w:t>
      </w:r>
      <w:r w:rsidR="00333823">
        <w:t xml:space="preserve"> appropriately</w:t>
      </w:r>
      <w:r w:rsidRPr="00261222">
        <w:t xml:space="preserve"> the output correspondent for </w:t>
      </w:r>
      <w:r w:rsidRPr="00261222">
        <w:rPr>
          <w:i/>
        </w:rPr>
        <w:t xml:space="preserve">a </w:t>
      </w:r>
      <w:r w:rsidR="00333823">
        <w:t>will be constrained at least partly</w:t>
      </w:r>
      <w:r w:rsidRPr="00261222">
        <w:t xml:space="preserve"> by what is in the lexicon. The definition of a basic</w:t>
      </w:r>
      <w:r w:rsidR="00333823">
        <w:t>,</w:t>
      </w:r>
      <w:r w:rsidRPr="00261222">
        <w:t xml:space="preserve"> </w:t>
      </w:r>
      <w:r w:rsidRPr="00261222">
        <w:rPr>
          <w:smallCaps/>
        </w:rPr>
        <w:t>Lex</w:t>
      </w:r>
      <w:r w:rsidRPr="00261222">
        <w:t>-</w:t>
      </w:r>
      <w:r w:rsidR="00920B4B">
        <w:t>ΣM</w:t>
      </w:r>
      <w:r w:rsidRPr="00261222">
        <w:t xml:space="preserve"> constraint</w:t>
      </w:r>
      <w:r w:rsidR="00920B4B">
        <w:t xml:space="preserve"> (for use in the ΣM grammar)</w:t>
      </w:r>
      <w:r w:rsidRPr="00261222">
        <w:t xml:space="preserve"> is </w:t>
      </w:r>
      <w:r w:rsidR="00962515" w:rsidRPr="00962515">
        <w:t>presented in (11.4), and a parameterized version in (11.5)</w:t>
      </w:r>
      <w:r w:rsidRPr="00261222">
        <w:t>.</w:t>
      </w:r>
    </w:p>
    <w:p w14:paraId="4B33B7F4" w14:textId="62CF099A" w:rsidR="001A6428" w:rsidRPr="00261222" w:rsidRDefault="001A6428" w:rsidP="003F21BC">
      <w:pPr>
        <w:pStyle w:val="NormalforTables"/>
        <w:spacing w:line="720" w:lineRule="exact"/>
        <w:rPr>
          <w:smallCap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
        <w:gridCol w:w="8432"/>
      </w:tblGrid>
      <w:tr w:rsidR="00EB1EF4" w14:paraId="193B64D0" w14:textId="77777777" w:rsidTr="00EB1EF4">
        <w:tc>
          <w:tcPr>
            <w:tcW w:w="0" w:type="auto"/>
          </w:tcPr>
          <w:p w14:paraId="5DE367A9" w14:textId="16DE1B60" w:rsidR="00EB1EF4" w:rsidRDefault="00AF7A17" w:rsidP="00EB1EF4">
            <w:pPr>
              <w:pStyle w:val="NormalforTables"/>
              <w:spacing w:line="720" w:lineRule="exact"/>
              <w:rPr>
                <w:smallCaps/>
              </w:rPr>
            </w:pPr>
            <w:r w:rsidRPr="00AF7A17">
              <w:t>(11.4)</w:t>
            </w:r>
          </w:p>
        </w:tc>
        <w:tc>
          <w:tcPr>
            <w:tcW w:w="0" w:type="auto"/>
          </w:tcPr>
          <w:p w14:paraId="780CAC50" w14:textId="03C022D2" w:rsidR="00EB1EF4" w:rsidRDefault="00EB1EF4" w:rsidP="00EB1EF4">
            <w:pPr>
              <w:pStyle w:val="NormalforTables"/>
              <w:spacing w:line="720" w:lineRule="exact"/>
              <w:rPr>
                <w:smallCaps/>
              </w:rPr>
            </w:pPr>
            <w:r w:rsidRPr="00261222">
              <w:rPr>
                <w:smallCaps/>
              </w:rPr>
              <w:t>Lex</w:t>
            </w:r>
            <w:r>
              <w:t>-ΣM</w:t>
            </w:r>
            <w:r>
              <w:t> </w:t>
            </w:r>
            <w:r w:rsidRPr="00261222">
              <w:t>‘no unlicensed mappings’</w:t>
            </w:r>
          </w:p>
        </w:tc>
      </w:tr>
      <w:tr w:rsidR="00EB1EF4" w14:paraId="464B065B" w14:textId="77777777" w:rsidTr="00EB1EF4">
        <w:tc>
          <w:tcPr>
            <w:tcW w:w="0" w:type="auto"/>
          </w:tcPr>
          <w:p w14:paraId="16973AD5" w14:textId="77777777" w:rsidR="00EB1EF4" w:rsidRDefault="00EB1EF4" w:rsidP="00EB1EF4">
            <w:pPr>
              <w:pStyle w:val="NormalforTables"/>
              <w:spacing w:line="720" w:lineRule="exact"/>
              <w:rPr>
                <w:smallCaps/>
              </w:rPr>
            </w:pPr>
          </w:p>
        </w:tc>
        <w:tc>
          <w:tcPr>
            <w:tcW w:w="0" w:type="auto"/>
          </w:tcPr>
          <w:p w14:paraId="42B8CADB" w14:textId="344C108D" w:rsidR="00EB1EF4" w:rsidRDefault="00360115" w:rsidP="0000495C">
            <w:pPr>
              <w:pStyle w:val="NormalforTables"/>
              <w:spacing w:line="720" w:lineRule="exact"/>
              <w:rPr>
                <w:smallCaps/>
              </w:rPr>
            </w:pPr>
            <w:r>
              <w:t>Where a</w:t>
            </w:r>
            <w:r w:rsidR="00EB1EF4" w:rsidRPr="00261222">
              <w:t xml:space="preserve"> correspond</w:t>
            </w:r>
            <w:r>
              <w:t>ence exists between</w:t>
            </w:r>
            <w:r w:rsidR="00EB1EF4" w:rsidRPr="00261222">
              <w:t xml:space="preserve"> </w:t>
            </w:r>
            <w:r>
              <w:t xml:space="preserve">a set </w:t>
            </w:r>
            <w:r w:rsidRPr="00261222">
              <w:rPr>
                <w:i/>
              </w:rPr>
              <w:t>a</w:t>
            </w:r>
            <w:r>
              <w:t xml:space="preserve"> of level</w:t>
            </w:r>
            <w:r w:rsidRPr="00261222">
              <w:t xml:space="preserve"> Σ </w:t>
            </w:r>
            <w:r w:rsidR="00EB1EF4" w:rsidRPr="00261222">
              <w:t>input</w:t>
            </w:r>
            <w:r>
              <w:t xml:space="preserve"> elements</w:t>
            </w:r>
            <w:r w:rsidR="00EB1EF4" w:rsidRPr="00261222">
              <w:t xml:space="preserve"> and</w:t>
            </w:r>
            <w:r>
              <w:t xml:space="preserve"> a string </w:t>
            </w:r>
            <w:r w:rsidRPr="00261222">
              <w:rPr>
                <w:i/>
              </w:rPr>
              <w:t>a</w:t>
            </w:r>
            <w:r w:rsidRPr="00261222">
              <w:rPr>
                <w:i/>
              </w:rPr>
              <w:sym w:font="Symbol" w:char="F0A2"/>
            </w:r>
            <w:r w:rsidRPr="00261222">
              <w:rPr>
                <w:i/>
              </w:rPr>
              <w:t xml:space="preserve"> </w:t>
            </w:r>
            <w:r>
              <w:t>of level</w:t>
            </w:r>
            <w:r w:rsidRPr="00261222">
              <w:t xml:space="preserve"> </w:t>
            </w:r>
            <w:r>
              <w:t>M output elements</w:t>
            </w:r>
            <w:r w:rsidR="00EB1EF4" w:rsidRPr="00261222">
              <w:t xml:space="preserve">, the mapping </w:t>
            </w:r>
            <w:r w:rsidR="00EB1EF4" w:rsidRPr="00261222">
              <w:rPr>
                <w:i/>
              </w:rPr>
              <w:t>a</w:t>
            </w:r>
            <w:r w:rsidR="0000495C" w:rsidRPr="0000495C">
              <w:t xml:space="preserve"> :: </w:t>
            </w:r>
            <w:r w:rsidR="00EB1EF4" w:rsidRPr="00261222">
              <w:rPr>
                <w:i/>
              </w:rPr>
              <w:t>a</w:t>
            </w:r>
            <w:r w:rsidR="00EB1EF4" w:rsidRPr="00261222">
              <w:rPr>
                <w:i/>
              </w:rPr>
              <w:sym w:font="Symbol" w:char="F0A2"/>
            </w:r>
            <w:r w:rsidR="00EB1EF4" w:rsidRPr="00261222">
              <w:rPr>
                <w:i/>
              </w:rPr>
              <w:t xml:space="preserve"> </w:t>
            </w:r>
            <w:r w:rsidR="00EB1EF4" w:rsidRPr="00261222">
              <w:t xml:space="preserve">is present in the </w:t>
            </w:r>
            <w:r>
              <w:t>ΣM</w:t>
            </w:r>
            <w:r w:rsidRPr="00261222">
              <w:t xml:space="preserve"> </w:t>
            </w:r>
            <w:r w:rsidR="00EB1EF4" w:rsidRPr="00261222">
              <w:t>lexicon</w:t>
            </w:r>
            <w:r w:rsidR="00EB1EF4" w:rsidRPr="00261222">
              <w:rPr>
                <w:smallCaps/>
              </w:rPr>
              <w:t>.</w:t>
            </w:r>
          </w:p>
        </w:tc>
      </w:tr>
    </w:tbl>
    <w:p w14:paraId="77803515" w14:textId="3D6BE784" w:rsidR="001A6428" w:rsidRDefault="001A6428" w:rsidP="003F21BC">
      <w:pPr>
        <w:pStyle w:val="NormalforTables"/>
        <w:spacing w:line="720" w:lineRule="exact"/>
      </w:pPr>
      <w:r w:rsidRPr="00261222">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
        <w:gridCol w:w="8432"/>
      </w:tblGrid>
      <w:tr w:rsidR="003F21BC" w14:paraId="736C2BBB" w14:textId="77777777" w:rsidTr="003F21BC">
        <w:tc>
          <w:tcPr>
            <w:tcW w:w="0" w:type="auto"/>
          </w:tcPr>
          <w:p w14:paraId="3F7C600E" w14:textId="152DDD3E" w:rsidR="003F21BC" w:rsidRDefault="00AF7A17" w:rsidP="00BE7141">
            <w:pPr>
              <w:spacing w:line="720" w:lineRule="exact"/>
              <w:jc w:val="left"/>
            </w:pPr>
            <w:r w:rsidRPr="00AF7A17">
              <w:t>(11.5)</w:t>
            </w:r>
          </w:p>
        </w:tc>
        <w:tc>
          <w:tcPr>
            <w:tcW w:w="0" w:type="auto"/>
          </w:tcPr>
          <w:p w14:paraId="217DD54A" w14:textId="40616E10" w:rsidR="003F21BC" w:rsidRDefault="003F21BC" w:rsidP="00333823">
            <w:pPr>
              <w:spacing w:line="720" w:lineRule="exact"/>
              <w:jc w:val="left"/>
            </w:pPr>
            <w:r w:rsidRPr="00261222">
              <w:rPr>
                <w:smallCaps/>
              </w:rPr>
              <w:t>Lex</w:t>
            </w:r>
            <w:r w:rsidRPr="00261222">
              <w:t>(</w:t>
            </w:r>
            <w:r w:rsidR="00333823">
              <w:t>µ</w:t>
            </w:r>
            <w:r w:rsidRPr="00261222">
              <w:sym w:font="Symbol" w:char="F061"/>
            </w:r>
            <w:r w:rsidRPr="00261222">
              <w:t>)-ΣM</w:t>
            </w:r>
            <w:r w:rsidRPr="00261222">
              <w:tab/>
              <w:t>‘no unlicensed mappings, wrt. primary morphome’</w:t>
            </w:r>
          </w:p>
        </w:tc>
      </w:tr>
      <w:tr w:rsidR="003F21BC" w14:paraId="367E6548" w14:textId="77777777" w:rsidTr="003F21BC">
        <w:tc>
          <w:tcPr>
            <w:tcW w:w="0" w:type="auto"/>
          </w:tcPr>
          <w:p w14:paraId="17D69973" w14:textId="77777777" w:rsidR="003F21BC" w:rsidRDefault="003F21BC" w:rsidP="00BE7141">
            <w:pPr>
              <w:spacing w:line="720" w:lineRule="exact"/>
              <w:jc w:val="left"/>
            </w:pPr>
          </w:p>
        </w:tc>
        <w:tc>
          <w:tcPr>
            <w:tcW w:w="0" w:type="auto"/>
          </w:tcPr>
          <w:p w14:paraId="1EC995A4" w14:textId="48B23B99" w:rsidR="003F21BC" w:rsidRDefault="00360115" w:rsidP="00360115">
            <w:pPr>
              <w:spacing w:line="720" w:lineRule="exact"/>
              <w:jc w:val="left"/>
            </w:pPr>
            <w:r>
              <w:t>Where a</w:t>
            </w:r>
            <w:r w:rsidRPr="00261222">
              <w:t xml:space="preserve"> correspond</w:t>
            </w:r>
            <w:r>
              <w:t>ence exists between</w:t>
            </w:r>
            <w:r w:rsidRPr="00261222">
              <w:t xml:space="preserve"> </w:t>
            </w:r>
            <w:r>
              <w:t xml:space="preserve">a set </w:t>
            </w:r>
            <w:r w:rsidRPr="00261222">
              <w:rPr>
                <w:i/>
              </w:rPr>
              <w:t>a</w:t>
            </w:r>
            <w:r>
              <w:t xml:space="preserve"> of level</w:t>
            </w:r>
            <w:r w:rsidRPr="00261222">
              <w:t xml:space="preserve"> Σ input</w:t>
            </w:r>
            <w:r>
              <w:t xml:space="preserve"> elements</w:t>
            </w:r>
            <w:r w:rsidRPr="00261222">
              <w:t xml:space="preserve"> and</w:t>
            </w:r>
            <w:r>
              <w:t xml:space="preserve"> a string </w:t>
            </w:r>
            <w:r w:rsidRPr="00261222">
              <w:rPr>
                <w:i/>
              </w:rPr>
              <w:t>a</w:t>
            </w:r>
            <w:r w:rsidRPr="00261222">
              <w:rPr>
                <w:i/>
              </w:rPr>
              <w:sym w:font="Symbol" w:char="F0A2"/>
            </w:r>
            <w:r w:rsidRPr="00261222">
              <w:rPr>
                <w:i/>
              </w:rPr>
              <w:t xml:space="preserve"> </w:t>
            </w:r>
            <w:r>
              <w:t>of level</w:t>
            </w:r>
            <w:r w:rsidRPr="00261222">
              <w:t xml:space="preserve"> </w:t>
            </w:r>
            <w:r>
              <w:t>M output elements</w:t>
            </w:r>
            <w:r w:rsidRPr="00261222">
              <w:t xml:space="preserve">, </w:t>
            </w:r>
            <w:r w:rsidR="003F21BC" w:rsidRPr="00261222">
              <w:t xml:space="preserve">a mapping </w:t>
            </w:r>
            <w:r w:rsidR="003F21BC" w:rsidRPr="00261222">
              <w:rPr>
                <w:i/>
              </w:rPr>
              <w:t>a</w:t>
            </w:r>
            <w:r w:rsidR="0000495C" w:rsidRPr="0000495C">
              <w:t xml:space="preserve"> :: </w:t>
            </w:r>
            <w:r w:rsidR="003F21BC" w:rsidRPr="00261222">
              <w:rPr>
                <w:i/>
              </w:rPr>
              <w:t>x</w:t>
            </w:r>
            <w:r w:rsidR="003F21BC" w:rsidRPr="00261222">
              <w:rPr>
                <w:i/>
              </w:rPr>
              <w:sym w:font="Symbol" w:char="F0A2"/>
            </w:r>
            <w:r w:rsidR="003F21BC" w:rsidRPr="00261222">
              <w:rPr>
                <w:i/>
              </w:rPr>
              <w:t xml:space="preserve"> </w:t>
            </w:r>
            <w:r w:rsidR="003F21BC" w:rsidRPr="00261222">
              <w:t>is present in the lexicon</w:t>
            </w:r>
            <w:r w:rsidR="003F21BC" w:rsidRPr="00261222">
              <w:rPr>
                <w:smallCaps/>
              </w:rPr>
              <w:t xml:space="preserve">, </w:t>
            </w:r>
            <w:r>
              <w:t>such that</w:t>
            </w:r>
            <w:r w:rsidR="003F21BC" w:rsidRPr="00261222">
              <w:t xml:space="preserve"> </w:t>
            </w:r>
            <w:r w:rsidR="003F21BC" w:rsidRPr="00261222">
              <w:rPr>
                <w:i/>
              </w:rPr>
              <w:t>a</w:t>
            </w:r>
            <w:r w:rsidR="003F21BC" w:rsidRPr="00261222">
              <w:rPr>
                <w:i/>
              </w:rPr>
              <w:sym w:font="Symbol" w:char="F0A2"/>
            </w:r>
            <w:r w:rsidR="003F21BC" w:rsidRPr="00261222">
              <w:rPr>
                <w:i/>
              </w:rPr>
              <w:t xml:space="preserve"> </w:t>
            </w:r>
            <w:r w:rsidR="003F21BC" w:rsidRPr="00261222">
              <w:t xml:space="preserve">and </w:t>
            </w:r>
            <w:r w:rsidR="003F21BC" w:rsidRPr="00261222">
              <w:rPr>
                <w:i/>
              </w:rPr>
              <w:t>x</w:t>
            </w:r>
            <w:r w:rsidR="003F21BC" w:rsidRPr="00261222">
              <w:rPr>
                <w:i/>
              </w:rPr>
              <w:sym w:font="Symbol" w:char="F0A2"/>
            </w:r>
            <w:r w:rsidR="003F21BC" w:rsidRPr="00261222">
              <w:rPr>
                <w:i/>
              </w:rPr>
              <w:t xml:space="preserve"> </w:t>
            </w:r>
            <w:r w:rsidR="003F21BC" w:rsidRPr="00261222">
              <w:t>share their primary morphome</w:t>
            </w:r>
            <w:r w:rsidR="000E49B8">
              <w:t>(s)</w:t>
            </w:r>
            <w:r w:rsidR="003F21BC" w:rsidRPr="00261222">
              <w:t>.</w:t>
            </w:r>
          </w:p>
        </w:tc>
      </w:tr>
    </w:tbl>
    <w:p w14:paraId="7AE10C0E" w14:textId="77777777" w:rsidR="00BA40FA" w:rsidRDefault="00BA40FA" w:rsidP="00BE7141">
      <w:pPr>
        <w:spacing w:line="720" w:lineRule="exact"/>
        <w:jc w:val="left"/>
      </w:pPr>
    </w:p>
    <w:p w14:paraId="6709CA8A" w14:textId="732E29C2" w:rsidR="00920B4B" w:rsidRDefault="007578A1" w:rsidP="00BE7141">
      <w:pPr>
        <w:spacing w:line="720" w:lineRule="exact"/>
        <w:jc w:val="left"/>
      </w:pPr>
      <w:r>
        <w:t xml:space="preserve">A significant consequence of the definition of </w:t>
      </w:r>
      <w:r w:rsidR="00413AEC">
        <w:t>Lexical Grounding</w:t>
      </w:r>
      <w:r w:rsidR="001A6428" w:rsidRPr="00261222">
        <w:t xml:space="preserve"> is that even if the lexicon </w:t>
      </w:r>
      <w:r w:rsidR="0065543B">
        <w:t>contains</w:t>
      </w:r>
      <w:r w:rsidR="001A6428" w:rsidRPr="00261222">
        <w:t xml:space="preserve"> only one correspondence, </w:t>
      </w:r>
      <w:r w:rsidR="001A6428" w:rsidRPr="00261222">
        <w:rPr>
          <w:i/>
        </w:rPr>
        <w:t>a</w:t>
      </w:r>
      <w:r w:rsidR="001A6428" w:rsidRPr="00261222">
        <w:t xml:space="preserve"> :: </w:t>
      </w:r>
      <w:r w:rsidR="001A6428" w:rsidRPr="00261222">
        <w:rPr>
          <w:i/>
        </w:rPr>
        <w:t>a</w:t>
      </w:r>
      <w:r w:rsidR="001A6428" w:rsidRPr="00261222">
        <w:rPr>
          <w:i/>
        </w:rPr>
        <w:sym w:font="Symbol" w:char="F0A2"/>
      </w:r>
      <w:r w:rsidR="001A6428" w:rsidRPr="00261222">
        <w:t xml:space="preserve">, for an input </w:t>
      </w:r>
      <w:r w:rsidR="001A6428" w:rsidRPr="00261222">
        <w:rPr>
          <w:i/>
        </w:rPr>
        <w:t>a</w:t>
      </w:r>
      <w:r w:rsidR="001A6428" w:rsidRPr="00261222">
        <w:t>,</w:t>
      </w:r>
      <w:r w:rsidR="001A6428" w:rsidRPr="00261222">
        <w:rPr>
          <w:i/>
        </w:rPr>
        <w:t xml:space="preserve"> </w:t>
      </w:r>
      <w:r w:rsidR="001A6428" w:rsidRPr="00261222">
        <w:t xml:space="preserve">it is not the case that </w:t>
      </w:r>
      <w:r w:rsidR="001A6428" w:rsidRPr="00261222">
        <w:rPr>
          <w:i/>
        </w:rPr>
        <w:t xml:space="preserve">a </w:t>
      </w:r>
      <w:r w:rsidR="001A6428" w:rsidRPr="00261222">
        <w:t>must always be real</w:t>
      </w:r>
      <w:r w:rsidR="00542237">
        <w:t>ize</w:t>
      </w:r>
      <w:r w:rsidR="001A6428" w:rsidRPr="00261222">
        <w:t>d</w:t>
      </w:r>
      <w:r w:rsidR="0065543B">
        <w:t xml:space="preserve"> exactly</w:t>
      </w:r>
      <w:r w:rsidR="001A6428" w:rsidRPr="00261222">
        <w:t xml:space="preserve"> as output </w:t>
      </w:r>
      <w:r w:rsidR="001A6428" w:rsidRPr="00261222">
        <w:rPr>
          <w:i/>
        </w:rPr>
        <w:t>a</w:t>
      </w:r>
      <w:r w:rsidR="001A6428" w:rsidRPr="00261222">
        <w:sym w:font="Symbol" w:char="F0A2"/>
      </w:r>
      <w:r w:rsidR="001A6428" w:rsidRPr="00261222">
        <w:t xml:space="preserve">, rather other constraints in the grammar, particularly </w:t>
      </w:r>
      <w:r w:rsidR="00920B4B">
        <w:t>wellform</w:t>
      </w:r>
      <w:r w:rsidR="001A6428" w:rsidRPr="00261222">
        <w:t xml:space="preserve">edness constraints, can cause the </w:t>
      </w:r>
      <w:r w:rsidR="00542237">
        <w:t>realization</w:t>
      </w:r>
      <w:r w:rsidR="001A6428" w:rsidRPr="00261222">
        <w:t xml:space="preserve"> of </w:t>
      </w:r>
      <w:r w:rsidR="001A6428" w:rsidRPr="00261222">
        <w:rPr>
          <w:i/>
        </w:rPr>
        <w:t>a</w:t>
      </w:r>
      <w:r w:rsidR="001A6428" w:rsidRPr="00261222">
        <w:t xml:space="preserve"> in a winning candidate to </w:t>
      </w:r>
      <w:r w:rsidR="001A6428" w:rsidRPr="00920B4B">
        <w:t>resemble</w:t>
      </w:r>
      <w:r w:rsidR="001A6428" w:rsidRPr="00261222">
        <w:rPr>
          <w:i/>
        </w:rPr>
        <w:t xml:space="preserve"> </w:t>
      </w:r>
      <w:r w:rsidR="001A6428" w:rsidRPr="00261222">
        <w:t xml:space="preserve">the output </w:t>
      </w:r>
      <w:r w:rsidR="001A6428" w:rsidRPr="00261222">
        <w:rPr>
          <w:i/>
        </w:rPr>
        <w:t>a</w:t>
      </w:r>
      <w:r w:rsidR="001A6428" w:rsidRPr="00261222">
        <w:rPr>
          <w:i/>
        </w:rPr>
        <w:sym w:font="Symbol" w:char="F0A2"/>
      </w:r>
      <w:r w:rsidR="001A6428" w:rsidRPr="00261222">
        <w:rPr>
          <w:i/>
        </w:rPr>
        <w:t xml:space="preserve"> </w:t>
      </w:r>
      <w:r w:rsidR="001A6428" w:rsidRPr="00261222">
        <w:t xml:space="preserve">provided by the lexicon, but nevertheless </w:t>
      </w:r>
      <w:r w:rsidR="00333823">
        <w:t>depart from it in some respects, and</w:t>
      </w:r>
      <w:r w:rsidR="001A6428" w:rsidRPr="00261222">
        <w:t xml:space="preserve"> </w:t>
      </w:r>
      <w:r w:rsidR="00333823">
        <w:t>w</w:t>
      </w:r>
      <w:r w:rsidR="00920B4B">
        <w:t>e will see this in practice in the individual grammars below.</w:t>
      </w:r>
    </w:p>
    <w:p w14:paraId="45E45172" w14:textId="7FA923CD" w:rsidR="007578A1" w:rsidRDefault="00920B4B" w:rsidP="00BE7141">
      <w:pPr>
        <w:spacing w:line="720" w:lineRule="exact"/>
        <w:ind w:firstLine="720"/>
        <w:jc w:val="left"/>
      </w:pPr>
      <w:r>
        <w:t xml:space="preserve">A final part of </w:t>
      </w:r>
      <w:r w:rsidR="00413AEC">
        <w:t>Lexical Grounding</w:t>
      </w:r>
      <w:r>
        <w:t xml:space="preserve"> is the use of prioritization. This pertains to cases where the lexicon lists multiple correspondences for one and the same input, which is how the lexicon represents allomorphy for example. In a phonolog</w:t>
      </w:r>
      <w:r w:rsidR="004E5598">
        <w:t xml:space="preserve">ical analysis of allomorphy </w:t>
      </w:r>
      <w:r w:rsidR="00962515" w:rsidRPr="00962515">
        <w:t xml:space="preserve">Bonet et al. (2007) </w:t>
      </w:r>
      <w:r>
        <w:t xml:space="preserve">demonstrate the </w:t>
      </w:r>
      <w:r w:rsidR="00333823">
        <w:t>utility</w:t>
      </w:r>
      <w:r>
        <w:t xml:space="preserve"> of mark</w:t>
      </w:r>
      <w:r w:rsidR="00333823">
        <w:t>ing</w:t>
      </w:r>
      <w:r>
        <w:t xml:space="preserve"> some</w:t>
      </w:r>
      <w:r w:rsidR="00333823">
        <w:t xml:space="preserve"> lexical entries as prioritized</w:t>
      </w:r>
      <w:r>
        <w:t xml:space="preserve"> and then employ</w:t>
      </w:r>
      <w:r w:rsidR="00333823">
        <w:t>ing</w:t>
      </w:r>
      <w:r>
        <w:t xml:space="preserve"> a constraint which penalizes the use of non-prioritized lexical entries. The </w:t>
      </w:r>
      <w:r w:rsidR="00413AEC">
        <w:t>Lexical Grounding</w:t>
      </w:r>
      <w:r>
        <w:t xml:space="preserve"> equivalent is the constraint </w:t>
      </w:r>
      <w:r w:rsidRPr="00920B4B">
        <w:rPr>
          <w:smallCaps/>
        </w:rPr>
        <w:lastRenderedPageBreak/>
        <w:t>LexicalPriority</w:t>
      </w:r>
      <w:r w:rsidR="00881CD8" w:rsidRPr="00881CD8">
        <w:t xml:space="preserve"> </w:t>
      </w:r>
      <w:r w:rsidR="00962515" w:rsidRPr="00962515">
        <w:t xml:space="preserve">in (11.6). Prioritization </w:t>
      </w:r>
      <w:r w:rsidR="00333823">
        <w:t>will also play a role in the individual grammars below.</w:t>
      </w:r>
    </w:p>
    <w:p w14:paraId="3A6BA233" w14:textId="77777777" w:rsidR="00881CD8" w:rsidRPr="00261222" w:rsidRDefault="00881CD8" w:rsidP="00881CD8">
      <w:pPr>
        <w:pStyle w:val="NormalforTables"/>
        <w:spacing w:line="720" w:lineRule="exact"/>
        <w:rPr>
          <w:smallCap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
        <w:gridCol w:w="8432"/>
      </w:tblGrid>
      <w:tr w:rsidR="00881CD8" w14:paraId="65BD766A" w14:textId="77777777" w:rsidTr="00881CD8">
        <w:tc>
          <w:tcPr>
            <w:tcW w:w="0" w:type="auto"/>
          </w:tcPr>
          <w:p w14:paraId="4E3A5B4A" w14:textId="3E5CCC16" w:rsidR="00881CD8" w:rsidRDefault="00AF7A17" w:rsidP="00881CD8">
            <w:pPr>
              <w:pStyle w:val="NormalforTables"/>
              <w:spacing w:line="720" w:lineRule="exact"/>
              <w:rPr>
                <w:smallCaps/>
              </w:rPr>
            </w:pPr>
            <w:r w:rsidRPr="00AF7A17">
              <w:t>(11.6)</w:t>
            </w:r>
          </w:p>
        </w:tc>
        <w:tc>
          <w:tcPr>
            <w:tcW w:w="0" w:type="auto"/>
          </w:tcPr>
          <w:p w14:paraId="2FCCFAC7" w14:textId="5F32CB15" w:rsidR="00881CD8" w:rsidRDefault="00881CD8" w:rsidP="00881CD8">
            <w:pPr>
              <w:pStyle w:val="NormalforTables"/>
              <w:spacing w:line="720" w:lineRule="exact"/>
              <w:rPr>
                <w:smallCaps/>
              </w:rPr>
            </w:pPr>
            <w:r w:rsidRPr="00261222">
              <w:rPr>
                <w:smallCaps/>
              </w:rPr>
              <w:t>Lex</w:t>
            </w:r>
            <w:r>
              <w:rPr>
                <w:smallCaps/>
              </w:rPr>
              <w:t>-Prior</w:t>
            </w:r>
            <w:r>
              <w:t>-ΣM</w:t>
            </w:r>
            <w:r>
              <w:t> </w:t>
            </w:r>
            <w:r w:rsidRPr="00261222">
              <w:t xml:space="preserve">‘no </w:t>
            </w:r>
            <w:r>
              <w:t>unprioritized</w:t>
            </w:r>
            <w:r w:rsidRPr="00261222">
              <w:t xml:space="preserve"> mappings’</w:t>
            </w:r>
          </w:p>
        </w:tc>
      </w:tr>
      <w:tr w:rsidR="00881CD8" w14:paraId="17BCFD62" w14:textId="77777777" w:rsidTr="00881CD8">
        <w:tc>
          <w:tcPr>
            <w:tcW w:w="0" w:type="auto"/>
          </w:tcPr>
          <w:p w14:paraId="30749D58" w14:textId="77777777" w:rsidR="00881CD8" w:rsidRDefault="00881CD8" w:rsidP="00881CD8">
            <w:pPr>
              <w:pStyle w:val="NormalforTables"/>
              <w:spacing w:line="720" w:lineRule="exact"/>
              <w:rPr>
                <w:smallCaps/>
              </w:rPr>
            </w:pPr>
          </w:p>
        </w:tc>
        <w:tc>
          <w:tcPr>
            <w:tcW w:w="0" w:type="auto"/>
          </w:tcPr>
          <w:p w14:paraId="04C514D6" w14:textId="6623901B" w:rsidR="00881CD8" w:rsidRDefault="00881CD8" w:rsidP="00F933A8">
            <w:pPr>
              <w:pStyle w:val="NormalforTables"/>
              <w:spacing w:line="720" w:lineRule="exact"/>
              <w:rPr>
                <w:smallCaps/>
              </w:rPr>
            </w:pPr>
            <w:r>
              <w:t>Where a</w:t>
            </w:r>
            <w:r w:rsidRPr="00261222">
              <w:t xml:space="preserve"> correspond</w:t>
            </w:r>
            <w:r>
              <w:t>ence exists between</w:t>
            </w:r>
            <w:r w:rsidRPr="00261222">
              <w:t xml:space="preserve"> </w:t>
            </w:r>
            <w:r>
              <w:t xml:space="preserve">a set </w:t>
            </w:r>
            <w:r w:rsidRPr="00261222">
              <w:rPr>
                <w:i/>
              </w:rPr>
              <w:t>a</w:t>
            </w:r>
            <w:r>
              <w:t xml:space="preserve"> of level</w:t>
            </w:r>
            <w:r w:rsidRPr="00261222">
              <w:t xml:space="preserve"> Σ input</w:t>
            </w:r>
            <w:r>
              <w:t xml:space="preserve"> elements</w:t>
            </w:r>
            <w:r w:rsidRPr="00261222">
              <w:t xml:space="preserve"> and</w:t>
            </w:r>
            <w:r>
              <w:t xml:space="preserve"> a string </w:t>
            </w:r>
            <w:r w:rsidRPr="00261222">
              <w:rPr>
                <w:i/>
              </w:rPr>
              <w:t>a</w:t>
            </w:r>
            <w:r w:rsidRPr="00261222">
              <w:rPr>
                <w:i/>
              </w:rPr>
              <w:sym w:font="Symbol" w:char="F0A2"/>
            </w:r>
            <w:r w:rsidRPr="00261222">
              <w:rPr>
                <w:i/>
              </w:rPr>
              <w:t xml:space="preserve"> </w:t>
            </w:r>
            <w:r>
              <w:t>of level</w:t>
            </w:r>
            <w:r w:rsidRPr="00261222">
              <w:t xml:space="preserve"> </w:t>
            </w:r>
            <w:r>
              <w:t>M output elements</w:t>
            </w:r>
            <w:r w:rsidRPr="00261222">
              <w:t xml:space="preserve">, the mapping </w:t>
            </w:r>
            <w:r w:rsidRPr="00261222">
              <w:rPr>
                <w:i/>
              </w:rPr>
              <w:t>a</w:t>
            </w:r>
            <w:r w:rsidRPr="0000495C">
              <w:t xml:space="preserve"> :: </w:t>
            </w:r>
            <w:r w:rsidRPr="00261222">
              <w:rPr>
                <w:i/>
              </w:rPr>
              <w:t>a</w:t>
            </w:r>
            <w:r w:rsidRPr="00261222">
              <w:rPr>
                <w:i/>
              </w:rPr>
              <w:sym w:font="Symbol" w:char="F0A2"/>
            </w:r>
            <w:r w:rsidRPr="00261222">
              <w:rPr>
                <w:i/>
              </w:rPr>
              <w:t xml:space="preserve"> </w:t>
            </w:r>
            <w:r w:rsidRPr="00261222">
              <w:t xml:space="preserve">is present in the </w:t>
            </w:r>
            <w:r>
              <w:t>ΣM</w:t>
            </w:r>
            <w:r w:rsidRPr="00261222">
              <w:t xml:space="preserve"> lexicon</w:t>
            </w:r>
            <w:r w:rsidRPr="00881CD8">
              <w:t xml:space="preserve"> and is</w:t>
            </w:r>
            <w:r>
              <w:t xml:space="preserve"> </w:t>
            </w:r>
            <w:r w:rsidR="00F933A8">
              <w:t xml:space="preserve">the </w:t>
            </w:r>
            <w:r>
              <w:t>prioritzed</w:t>
            </w:r>
            <w:r w:rsidR="00F933A8">
              <w:t xml:space="preserve"> mapping for </w:t>
            </w:r>
            <w:r w:rsidR="00F933A8">
              <w:rPr>
                <w:i/>
              </w:rPr>
              <w:t>a</w:t>
            </w:r>
            <w:r>
              <w:t>.</w:t>
            </w:r>
          </w:p>
        </w:tc>
      </w:tr>
    </w:tbl>
    <w:p w14:paraId="5FC9FEA7" w14:textId="77777777" w:rsidR="00F933A8" w:rsidRDefault="00F933A8" w:rsidP="00F933A8">
      <w:pPr>
        <w:spacing w:line="720" w:lineRule="exact"/>
        <w:jc w:val="left"/>
      </w:pPr>
    </w:p>
    <w:p w14:paraId="44963CD5" w14:textId="78F454C0" w:rsidR="007578A1" w:rsidRPr="00413AEC" w:rsidRDefault="00413AEC" w:rsidP="00BE7141">
      <w:pPr>
        <w:spacing w:line="720" w:lineRule="exact"/>
        <w:jc w:val="left"/>
      </w:pPr>
      <w:r>
        <w:t>Lexical Grounding</w:t>
      </w:r>
      <w:r w:rsidR="007578A1" w:rsidRPr="00261222">
        <w:t xml:space="preserve"> </w:t>
      </w:r>
      <w:r w:rsidR="00881CD8">
        <w:t xml:space="preserve">possesses some advantages over similiar </w:t>
      </w:r>
      <w:r w:rsidR="007578A1" w:rsidRPr="00261222">
        <w:t xml:space="preserve">approaches to constraint based morphological </w:t>
      </w:r>
      <w:r w:rsidR="007578A1">
        <w:t>realization</w:t>
      </w:r>
      <w:r w:rsidR="007578A1" w:rsidRPr="00261222">
        <w:t>.</w:t>
      </w:r>
      <w:r w:rsidR="00881CD8">
        <w:t xml:space="preserve"> </w:t>
      </w:r>
      <w:r w:rsidR="007578A1" w:rsidRPr="00261222">
        <w:t xml:space="preserve">A significant approach in OT to morphological </w:t>
      </w:r>
      <w:r w:rsidR="007578A1">
        <w:t>realization</w:t>
      </w:r>
      <w:r w:rsidR="007578A1" w:rsidRPr="00261222">
        <w:t xml:space="preserve"> is the deployment of </w:t>
      </w:r>
      <w:r w:rsidR="007578A1">
        <w:rPr>
          <w:b/>
        </w:rPr>
        <w:t>realization</w:t>
      </w:r>
      <w:r w:rsidR="007578A1" w:rsidRPr="00261222">
        <w:rPr>
          <w:b/>
        </w:rPr>
        <w:t xml:space="preserve">al constraints </w:t>
      </w:r>
      <w:r w:rsidR="00962515" w:rsidRPr="00962515">
        <w:t>(Kager 1996; Yip 1998; MacBride 2004; Xu 2007). These</w:t>
      </w:r>
      <w:r w:rsidR="007578A1" w:rsidRPr="00261222">
        <w:t xml:space="preserve"> are prototypically of the type ‘</w:t>
      </w:r>
      <w:r w:rsidR="007578A1" w:rsidRPr="00261222">
        <w:rPr>
          <w:i/>
        </w:rPr>
        <w:t>a</w:t>
      </w:r>
      <w:r w:rsidR="007578A1" w:rsidRPr="00261222">
        <w:rPr>
          <w:vertAlign w:val="subscript"/>
        </w:rPr>
        <w:t>J</w:t>
      </w:r>
      <w:r w:rsidR="007578A1" w:rsidRPr="00261222">
        <w:t xml:space="preserve"> </w:t>
      </w:r>
      <w:r w:rsidR="007578A1" w:rsidRPr="00261222">
        <w:sym w:font="Symbol" w:char="F0AE"/>
      </w:r>
      <w:r w:rsidR="007578A1" w:rsidRPr="00261222">
        <w:t xml:space="preserve"> </w:t>
      </w:r>
      <w:r w:rsidR="007578A1" w:rsidRPr="00261222">
        <w:rPr>
          <w:i/>
        </w:rPr>
        <w:t>a</w:t>
      </w:r>
      <w:r w:rsidR="007578A1" w:rsidRPr="00261222">
        <w:rPr>
          <w:i/>
        </w:rPr>
        <w:sym w:font="Symbol" w:char="F0A2"/>
      </w:r>
      <w:r w:rsidR="007578A1" w:rsidRPr="00261222">
        <w:rPr>
          <w:vertAlign w:val="subscript"/>
        </w:rPr>
        <w:t>K</w:t>
      </w:r>
      <w:r w:rsidR="007578A1" w:rsidRPr="00261222">
        <w:t xml:space="preserve">’, demanding that representation </w:t>
      </w:r>
      <w:r w:rsidR="007578A1" w:rsidRPr="00261222">
        <w:rPr>
          <w:i/>
        </w:rPr>
        <w:t>a</w:t>
      </w:r>
      <w:r w:rsidR="007578A1" w:rsidRPr="00261222">
        <w:t xml:space="preserve"> on level J correspond to representation </w:t>
      </w:r>
      <w:r w:rsidR="007578A1" w:rsidRPr="00261222">
        <w:rPr>
          <w:i/>
        </w:rPr>
        <w:t>a</w:t>
      </w:r>
      <w:r w:rsidR="007578A1" w:rsidRPr="00261222">
        <w:rPr>
          <w:i/>
        </w:rPr>
        <w:sym w:font="Symbol" w:char="F0A2"/>
      </w:r>
      <w:r w:rsidR="007578A1" w:rsidRPr="00261222">
        <w:t xml:space="preserve"> on level K. A </w:t>
      </w:r>
      <w:r w:rsidR="00333823">
        <w:t>limitation</w:t>
      </w:r>
      <w:r w:rsidR="007578A1" w:rsidRPr="00261222">
        <w:t xml:space="preserve"> of this formalism is that it stipulates a </w:t>
      </w:r>
      <w:r w:rsidR="007578A1">
        <w:t>realization</w:t>
      </w:r>
      <w:r w:rsidR="00333823">
        <w:t xml:space="preserve"> for the input</w:t>
      </w:r>
      <w:r w:rsidR="007578A1" w:rsidRPr="00261222">
        <w:t xml:space="preserve"> </w:t>
      </w:r>
      <w:r w:rsidR="007578A1" w:rsidRPr="00261222">
        <w:rPr>
          <w:i/>
        </w:rPr>
        <w:t>a</w:t>
      </w:r>
      <w:r w:rsidR="00333823">
        <w:t xml:space="preserve"> </w:t>
      </w:r>
      <w:r w:rsidR="007578A1" w:rsidRPr="00261222">
        <w:t>in all-or-nothing terms</w:t>
      </w:r>
      <w:r w:rsidR="00333823">
        <w:t>.</w:t>
      </w:r>
      <w:r w:rsidR="007578A1" w:rsidRPr="00261222">
        <w:t xml:space="preserve"> </w:t>
      </w:r>
      <w:r w:rsidR="00333823">
        <w:t>T</w:t>
      </w:r>
      <w:r w:rsidR="007578A1" w:rsidRPr="00261222">
        <w:t xml:space="preserve">he </w:t>
      </w:r>
      <w:r w:rsidR="007578A1">
        <w:t>realization</w:t>
      </w:r>
      <w:r w:rsidR="007578A1" w:rsidRPr="00261222">
        <w:t>al constraint will equally penal</w:t>
      </w:r>
      <w:r w:rsidR="007578A1">
        <w:t>ize</w:t>
      </w:r>
      <w:r w:rsidR="007578A1" w:rsidRPr="00261222">
        <w:t xml:space="preserve"> any deviation of </w:t>
      </w:r>
      <w:r w:rsidR="007578A1" w:rsidRPr="00261222">
        <w:rPr>
          <w:i/>
        </w:rPr>
        <w:t>a</w:t>
      </w:r>
      <w:r w:rsidR="007578A1" w:rsidRPr="00261222">
        <w:t xml:space="preserve">’s output correspondent </w:t>
      </w:r>
      <w:r w:rsidR="007578A1" w:rsidRPr="00261222">
        <w:lastRenderedPageBreak/>
        <w:t xml:space="preserve">from the </w:t>
      </w:r>
      <w:r w:rsidR="00333823">
        <w:t>designated form</w:t>
      </w:r>
      <w:r w:rsidR="007578A1" w:rsidRPr="00261222">
        <w:t xml:space="preserve"> </w:t>
      </w:r>
      <w:r w:rsidR="007578A1" w:rsidRPr="00261222">
        <w:rPr>
          <w:i/>
        </w:rPr>
        <w:t>a</w:t>
      </w:r>
      <w:r w:rsidR="007578A1" w:rsidRPr="00261222">
        <w:sym w:font="Symbol" w:char="F0A2"/>
      </w:r>
      <w:r w:rsidR="007578A1" w:rsidRPr="00261222">
        <w:t>. If control needs to be exerc</w:t>
      </w:r>
      <w:r w:rsidR="007578A1">
        <w:t>i</w:t>
      </w:r>
      <w:r w:rsidR="00881CD8">
        <w:t>s</w:t>
      </w:r>
      <w:r w:rsidR="007578A1">
        <w:t>e</w:t>
      </w:r>
      <w:r w:rsidR="007578A1" w:rsidRPr="00261222">
        <w:t xml:space="preserve">d over a range of </w:t>
      </w:r>
      <w:r w:rsidR="00333823">
        <w:t>variant</w:t>
      </w:r>
      <w:r w:rsidR="007578A1" w:rsidRPr="00261222">
        <w:t xml:space="preserve"> </w:t>
      </w:r>
      <w:r w:rsidR="007578A1">
        <w:t>realization</w:t>
      </w:r>
      <w:r w:rsidR="007578A1" w:rsidRPr="00261222">
        <w:t xml:space="preserve">s for </w:t>
      </w:r>
      <w:r w:rsidR="007578A1" w:rsidRPr="00261222">
        <w:rPr>
          <w:i/>
        </w:rPr>
        <w:t>a</w:t>
      </w:r>
      <w:r w:rsidR="007578A1" w:rsidRPr="00261222">
        <w:t xml:space="preserve"> then multiple </w:t>
      </w:r>
      <w:r w:rsidR="007578A1">
        <w:t>realization</w:t>
      </w:r>
      <w:r w:rsidR="007578A1" w:rsidRPr="00261222">
        <w:t xml:space="preserve">al constraints will be </w:t>
      </w:r>
      <w:r w:rsidR="00962515" w:rsidRPr="00962515">
        <w:t xml:space="preserve">required (MacBride 2004). Because each </w:t>
      </w:r>
      <w:r>
        <w:t>realization</w:t>
      </w:r>
      <w:r w:rsidRPr="00261222">
        <w:t xml:space="preserve">al </w:t>
      </w:r>
      <w:r>
        <w:t xml:space="preserve">constraint is independent from others, </w:t>
      </w:r>
      <w:r w:rsidR="00333823">
        <w:t xml:space="preserve">no principled distinction </w:t>
      </w:r>
      <w:r>
        <w:t>will</w:t>
      </w:r>
      <w:r w:rsidR="00333823">
        <w:t xml:space="preserve"> </w:t>
      </w:r>
      <w:r>
        <w:t xml:space="preserve">be </w:t>
      </w:r>
      <w:r w:rsidR="00333823">
        <w:t xml:space="preserve">made </w:t>
      </w:r>
      <w:r>
        <w:t>between constraints which licence</w:t>
      </w:r>
      <w:r w:rsidR="00333823">
        <w:t xml:space="preserve"> </w:t>
      </w:r>
      <w:r>
        <w:t xml:space="preserve">a set of minor variants </w:t>
      </w:r>
      <w:r w:rsidRPr="00261222">
        <w:rPr>
          <w:i/>
        </w:rPr>
        <w:t>a</w:t>
      </w:r>
      <w:r w:rsidRPr="00261222">
        <w:sym w:font="Symbol" w:char="F0AE"/>
      </w:r>
      <w:r w:rsidRPr="00261222">
        <w:rPr>
          <w:i/>
        </w:rPr>
        <w:t>a</w:t>
      </w:r>
      <w:r>
        <w:rPr>
          <w:i/>
        </w:rPr>
        <w:t xml:space="preserve">′, </w:t>
      </w:r>
      <w:r w:rsidRPr="00261222">
        <w:rPr>
          <w:i/>
        </w:rPr>
        <w:t>a</w:t>
      </w:r>
      <w:r w:rsidRPr="00261222">
        <w:sym w:font="Symbol" w:char="F0AE"/>
      </w:r>
      <w:r w:rsidRPr="00261222">
        <w:rPr>
          <w:i/>
        </w:rPr>
        <w:t>a</w:t>
      </w:r>
      <w:r>
        <w:rPr>
          <w:i/>
        </w:rPr>
        <w:t xml:space="preserve">″ </w:t>
      </w:r>
      <w:r>
        <w:t>and constraints which licence entirely different forms</w:t>
      </w:r>
      <w:r w:rsidRPr="00413AEC">
        <w:rPr>
          <w:i/>
        </w:rPr>
        <w:t xml:space="preserve"> </w:t>
      </w:r>
      <w:r w:rsidRPr="00261222">
        <w:rPr>
          <w:i/>
        </w:rPr>
        <w:t>a</w:t>
      </w:r>
      <w:r w:rsidRPr="00261222">
        <w:sym w:font="Symbol" w:char="F0AE"/>
      </w:r>
      <w:r w:rsidRPr="00261222">
        <w:rPr>
          <w:i/>
        </w:rPr>
        <w:t>a</w:t>
      </w:r>
      <w:r>
        <w:rPr>
          <w:i/>
        </w:rPr>
        <w:t xml:space="preserve">′, </w:t>
      </w:r>
      <w:r w:rsidRPr="00261222">
        <w:rPr>
          <w:i/>
        </w:rPr>
        <w:t>a</w:t>
      </w:r>
      <w:r w:rsidRPr="00261222">
        <w:sym w:font="Symbol" w:char="F0AE"/>
      </w:r>
      <w:r>
        <w:rPr>
          <w:i/>
        </w:rPr>
        <w:t xml:space="preserve">z′. </w:t>
      </w:r>
      <w:r>
        <w:t>Lexical Grounding allows the grammar to express and to enforce consistencies of form in addition to points of variation.</w:t>
      </w:r>
    </w:p>
    <w:p w14:paraId="65697E50" w14:textId="71DAAB9C" w:rsidR="007578A1" w:rsidRDefault="007578A1" w:rsidP="00881CD8">
      <w:pPr>
        <w:spacing w:line="720" w:lineRule="exact"/>
        <w:jc w:val="left"/>
      </w:pPr>
      <w:r w:rsidRPr="00261222">
        <w:tab/>
      </w:r>
      <w:r w:rsidR="00881CD8">
        <w:t xml:space="preserve">The use of a ‘lexicon’ also has some predecessors. </w:t>
      </w:r>
      <w:r w:rsidRPr="00261222">
        <w:t xml:space="preserve">Wolf </w:t>
      </w:r>
      <w:r w:rsidRPr="00261222">
        <w:fldChar w:fldCharType="begin"/>
      </w:r>
      <w:r w:rsidRPr="00261222">
        <w:instrText xml:space="preserve"> ADDIN EN.CITE &lt;EndNote&gt;&lt;Cite ExcludeAuth="1"&gt;&lt;Year&gt;2008&lt;/Year&gt;&lt;RecNum&gt;1387&lt;/RecNum&gt;&lt;record&gt;&lt;rec-number&gt;1387&lt;/rec-number&gt;&lt;foreign-keys&gt;&lt;key app="EN" db-id="fr5rwtrv1esez8e5fx850wajtzfw2r2atefd"&gt;1387&lt;/key&gt;&lt;/foreign-keys&gt;&lt;ref-type name="Thesis"&gt;32&lt;/ref-type&gt;&lt;contributors&gt;&lt;authors&gt;&lt;author&gt;Wolf, Matthew&lt;/author&gt;&lt;/authors&gt;&lt;/contributors&gt;&lt;titles&gt;&lt;title&gt;Optimal interleaving: serial phonology-morphology interaction in a constraint-based model&lt;/title&gt;&lt;/titles&gt;&lt;dates&gt;&lt;year&gt;2008&lt;/year&gt;&lt;/dates&gt;&lt;pub-location&gt;Amherst&lt;/pub-location&gt;&lt;publisher&gt;University of Massechusetts&lt;/publisher&gt;&lt;work-type&gt;PhD dissertation&lt;/work-type&gt;&lt;urls&gt;&lt;/urls&gt;&lt;/record&gt;&lt;/Cite&gt;&lt;/EndNote&gt;</w:instrText>
      </w:r>
      <w:r w:rsidRPr="00261222">
        <w:fldChar w:fldCharType="separate"/>
      </w:r>
      <w:r w:rsidRPr="00261222">
        <w:t>(2008)</w:t>
      </w:r>
      <w:r w:rsidRPr="00261222">
        <w:fldChar w:fldCharType="end"/>
      </w:r>
      <w:r w:rsidRPr="00261222">
        <w:t xml:space="preserve"> makes use of an external ‘lexicon’ of correspondences afforded by the </w:t>
      </w:r>
      <w:r w:rsidRPr="00881CD8">
        <w:t>lexical insertion</w:t>
      </w:r>
      <w:r w:rsidRPr="00261222">
        <w:t xml:space="preserve"> rules of Distributed </w:t>
      </w:r>
      <w:r w:rsidR="00962515" w:rsidRPr="00962515">
        <w:t xml:space="preserve">Morphology (Halle &amp; Marantz 1993; 1994). The </w:t>
      </w:r>
      <w:r w:rsidR="00881CD8">
        <w:t>constraint</w:t>
      </w:r>
      <w:r w:rsidR="00881CD8" w:rsidRPr="00003FB5">
        <w:t xml:space="preserve"> </w:t>
      </w:r>
      <w:r w:rsidR="00881CD8" w:rsidRPr="00003FB5">
        <w:rPr>
          <w:smallCaps/>
        </w:rPr>
        <w:t>Max</w:t>
      </w:r>
      <w:r w:rsidR="00881CD8" w:rsidRPr="00003FB5">
        <w:t>-M(FS)</w:t>
      </w:r>
      <w:r w:rsidR="00881CD8" w:rsidRPr="00003FB5">
        <w:rPr>
          <w:i/>
          <w:vertAlign w:val="subscript"/>
        </w:rPr>
        <w:t>listed</w:t>
      </w:r>
      <w:r w:rsidR="00881CD8" w:rsidRPr="00003FB5">
        <w:rPr>
          <w:i/>
        </w:rPr>
        <w:t xml:space="preserve"> </w:t>
      </w:r>
      <w:r w:rsidR="00881CD8" w:rsidRPr="00003FB5">
        <w:t>demand</w:t>
      </w:r>
      <w:r w:rsidR="00881CD8">
        <w:t>s that a mapping between input features structures</w:t>
      </w:r>
      <w:r w:rsidR="00881CD8" w:rsidRPr="00003FB5">
        <w:t xml:space="preserve"> (FS) and the output surface</w:t>
      </w:r>
      <w:r w:rsidR="00881CD8" w:rsidRPr="00003FB5">
        <w:rPr>
          <w:i/>
        </w:rPr>
        <w:t xml:space="preserve"> </w:t>
      </w:r>
      <w:r w:rsidR="00881CD8" w:rsidRPr="00003FB5">
        <w:t>form of a morpheme conform to a listing in the lexicon.</w:t>
      </w:r>
      <w:r w:rsidR="00881CD8">
        <w:t xml:space="preserve"> </w:t>
      </w:r>
      <w:r w:rsidR="00962515" w:rsidRPr="00962515">
        <w:t xml:space="preserve">Zuraw (2000) proposes </w:t>
      </w:r>
      <w:r>
        <w:t xml:space="preserve">a constraint </w:t>
      </w:r>
      <w:r w:rsidRPr="00003FB5">
        <w:rPr>
          <w:smallCaps/>
        </w:rPr>
        <w:t>UseListed</w:t>
      </w:r>
      <w:r w:rsidRPr="00003FB5">
        <w:t xml:space="preserve"> which demands that the input–output correspondences of an entire word conform to a listing in the lexicon. </w:t>
      </w:r>
      <w:r w:rsidR="00962515" w:rsidRPr="00962515">
        <w:t xml:space="preserve">Steriade’s (1999) theory </w:t>
      </w:r>
      <w:r w:rsidRPr="00003FB5">
        <w:t>of Lexical Conservatism</w:t>
      </w:r>
      <w:r w:rsidR="00143D28">
        <w:t xml:space="preserve"> </w:t>
      </w:r>
      <w:r w:rsidRPr="00003FB5">
        <w:t xml:space="preserve">aims to account for the phonological form of neologisms and also relies </w:t>
      </w:r>
      <w:r w:rsidRPr="00003FB5">
        <w:lastRenderedPageBreak/>
        <w:t>upon a ‘</w:t>
      </w:r>
      <w:r w:rsidRPr="00003FB5">
        <w:rPr>
          <w:smallCaps/>
        </w:rPr>
        <w:t>Lex’</w:t>
      </w:r>
      <w:r w:rsidRPr="00003FB5">
        <w:t xml:space="preserve"> constraint to ensure that the surface form of a morpheme in a neologism conforms to one of its surface forms listed in the lexicon. </w:t>
      </w:r>
      <w:r w:rsidR="00F933A8">
        <w:t>A significant difference between each of</w:t>
      </w:r>
      <w:r w:rsidRPr="00003FB5">
        <w:t xml:space="preserve"> these previous proposals </w:t>
      </w:r>
      <w:r w:rsidR="00F933A8">
        <w:t xml:space="preserve">and </w:t>
      </w:r>
      <w:r w:rsidR="00413AEC">
        <w:t>Lexical Grounding</w:t>
      </w:r>
      <w:r w:rsidR="00F933A8">
        <w:t xml:space="preserve"> is that </w:t>
      </w:r>
      <w:r w:rsidR="00413AEC">
        <w:t xml:space="preserve">Lexical Grounding </w:t>
      </w:r>
      <w:r w:rsidR="00F933A8">
        <w:t xml:space="preserve">does not </w:t>
      </w:r>
      <w:r w:rsidRPr="00003FB5">
        <w:t>direct</w:t>
      </w:r>
      <w:r w:rsidR="00F933A8">
        <w:t>ly</w:t>
      </w:r>
      <w:r w:rsidRPr="00003FB5">
        <w:t xml:space="preserve"> </w:t>
      </w:r>
      <w:r w:rsidR="00413AEC">
        <w:t>control</w:t>
      </w:r>
      <w:r w:rsidR="00F933A8">
        <w:t xml:space="preserve"> surface forms.</w:t>
      </w:r>
      <w:r w:rsidRPr="00003FB5">
        <w:t xml:space="preserve"> </w:t>
      </w:r>
      <w:r w:rsidR="00F933A8">
        <w:t>Rather</w:t>
      </w:r>
      <w:r w:rsidR="00413AEC">
        <w:t>, since it is inherently designed to handle variation</w:t>
      </w:r>
      <w:r w:rsidR="00F933A8">
        <w:t xml:space="preserve"> it allows room for other constraints (such as those which regulate normal phonologica</w:t>
      </w:r>
      <w:r w:rsidR="00413AEC">
        <w:t>l alternations) to also play th</w:t>
      </w:r>
      <w:r w:rsidR="00F933A8">
        <w:t>e</w:t>
      </w:r>
      <w:r w:rsidR="00413AEC">
        <w:t>i</w:t>
      </w:r>
      <w:r w:rsidR="00F933A8">
        <w:t>r part in determining the output. Secondly, the outputs it deals with need not be surface forms</w:t>
      </w:r>
      <w:r w:rsidR="00413AEC">
        <w:t>. Lexical Grounding is a significantly</w:t>
      </w:r>
      <w:r w:rsidR="00F933A8">
        <w:t xml:space="preserve"> </w:t>
      </w:r>
      <w:r w:rsidRPr="00003FB5">
        <w:t>more general</w:t>
      </w:r>
      <w:r w:rsidR="00413AEC">
        <w:t xml:space="preserve"> module</w:t>
      </w:r>
      <w:r w:rsidRPr="00003FB5">
        <w:t xml:space="preserve"> </w:t>
      </w:r>
      <w:r w:rsidR="00413AEC">
        <w:t>which</w:t>
      </w:r>
      <w:r w:rsidR="00F933A8">
        <w:t xml:space="preserve"> </w:t>
      </w:r>
      <w:r w:rsidR="00413AEC">
        <w:t>can</w:t>
      </w:r>
      <w:r w:rsidR="00F933A8">
        <w:t xml:space="preserve"> </w:t>
      </w:r>
      <w:r w:rsidR="00A85F6C">
        <w:t>implement constraint based</w:t>
      </w:r>
      <w:r w:rsidRPr="00003FB5">
        <w:t xml:space="preserve"> mapping</w:t>
      </w:r>
      <w:r w:rsidR="00A85F6C">
        <w:t>s</w:t>
      </w:r>
      <w:r w:rsidRPr="00003FB5">
        <w:t xml:space="preserve"> between </w:t>
      </w:r>
      <w:r w:rsidR="00A85F6C">
        <w:t>any</w:t>
      </w:r>
      <w:r w:rsidRPr="00003FB5">
        <w:t xml:space="preserve"> pair of representational levels whose characteristic elements are not of the same kind.</w:t>
      </w:r>
    </w:p>
    <w:p w14:paraId="14412D33" w14:textId="77777777" w:rsidR="001A6428" w:rsidRPr="00261222" w:rsidRDefault="001A6428" w:rsidP="00FE3C7D">
      <w:pPr>
        <w:spacing w:line="720" w:lineRule="exact"/>
        <w:jc w:val="left"/>
      </w:pPr>
      <w:bookmarkStart w:id="100" w:name="_Ref110314124"/>
      <w:bookmarkStart w:id="101" w:name="_Ref110695821"/>
      <w:bookmarkStart w:id="102" w:name="_Toc111555077"/>
      <w:bookmarkStart w:id="103" w:name="_Toc115857161"/>
    </w:p>
    <w:bookmarkEnd w:id="100"/>
    <w:bookmarkEnd w:id="101"/>
    <w:bookmarkEnd w:id="102"/>
    <w:bookmarkEnd w:id="103"/>
    <w:p w14:paraId="13DB5654" w14:textId="77777777" w:rsidR="00AF7A17" w:rsidRDefault="00AF7A17" w:rsidP="00FE3C7D">
      <w:pPr>
        <w:spacing w:line="720" w:lineRule="exact"/>
        <w:jc w:val="left"/>
        <w:rPr>
          <w:b/>
          <w:szCs w:val="28"/>
        </w:rPr>
      </w:pPr>
      <w:r w:rsidRPr="00AF7A17">
        <w:rPr>
          <w:b/>
          <w:szCs w:val="28"/>
        </w:rPr>
        <w:t>11.3</w:t>
      </w:r>
      <w:r w:rsidRPr="00AF7A17">
        <w:rPr>
          <w:b/>
          <w:szCs w:val="28"/>
        </w:rPr>
        <w:tab/>
        <w:t>ΣM grammar</w:t>
      </w:r>
    </w:p>
    <w:p w14:paraId="3C0154DB" w14:textId="608B9DDE" w:rsidR="00995F93" w:rsidRPr="00A85F6C" w:rsidRDefault="001A6428" w:rsidP="00FE3C7D">
      <w:pPr>
        <w:spacing w:line="720" w:lineRule="exact"/>
        <w:jc w:val="left"/>
      </w:pPr>
      <w:r w:rsidRPr="00261222">
        <w:t>We turn now to the ΣM  grammar</w:t>
      </w:r>
      <w:r w:rsidR="00EB1EF4">
        <w:t>, beginning with some simple tableaux.</w:t>
      </w:r>
      <w:r w:rsidR="00A85F6C">
        <w:t xml:space="preserve"> </w:t>
      </w:r>
      <w:r w:rsidR="00995F93">
        <w:t xml:space="preserve">The tableau </w:t>
      </w:r>
      <w:r w:rsidR="00962515" w:rsidRPr="00962515">
        <w:t xml:space="preserve">(11.7) shows </w:t>
      </w:r>
      <w:r w:rsidR="00995F93">
        <w:t xml:space="preserve">the trivial derivation of the word </w:t>
      </w:r>
      <w:r w:rsidR="00995F93">
        <w:rPr>
          <w:i/>
        </w:rPr>
        <w:t>dan</w:t>
      </w:r>
      <w:r w:rsidR="00292BAC">
        <w:rPr>
          <w:i/>
        </w:rPr>
        <w:t>-</w:t>
      </w:r>
      <w:r w:rsidR="00995F93">
        <w:rPr>
          <w:i/>
        </w:rPr>
        <w:t>da</w:t>
      </w:r>
      <w:r w:rsidR="00292BAC">
        <w:t xml:space="preserve"> ‘here</w:t>
      </w:r>
      <w:r w:rsidR="005556A4">
        <w:t>-</w:t>
      </w:r>
      <w:r w:rsidR="005556A4" w:rsidRPr="005556A4">
        <w:rPr>
          <w:smallCaps/>
        </w:rPr>
        <w:t>t</w:t>
      </w:r>
      <w:r w:rsidR="00292BAC">
        <w:t>’. No inf</w:t>
      </w:r>
      <w:r w:rsidR="00EB1EF4">
        <w:t>lectional features are involved</w:t>
      </w:r>
      <w:r w:rsidR="00292BAC">
        <w:t xml:space="preserve"> so the morphosyntactic input consist merely of the stem’s lexical </w:t>
      </w:r>
      <w:r w:rsidR="00292BAC">
        <w:lastRenderedPageBreak/>
        <w:t xml:space="preserve">representation shown here as </w:t>
      </w:r>
      <w:r w:rsidR="00292BAC" w:rsidRPr="00292BAC">
        <w:rPr>
          <w:smallCaps/>
        </w:rPr>
        <w:t>dan</w:t>
      </w:r>
      <w:r w:rsidR="00292BAC">
        <w:t xml:space="preserve"> and the empty feature value collection </w:t>
      </w:r>
      <w:r w:rsidR="00292BAC">
        <w:rPr>
          <w:rFonts w:ascii="Cambria Math" w:hAnsi="Cambria Math" w:cs="Cambria Math"/>
        </w:rPr>
        <w:t xml:space="preserve">⟨{Ø}⟩. In the tableau these appear in the top left hand corner along with an indication of their representational level, </w:t>
      </w:r>
      <w:r w:rsidR="00292BAC" w:rsidRPr="00261222">
        <w:t>Σ</w:t>
      </w:r>
      <w:r w:rsidR="00292BAC">
        <w:t>.</w:t>
      </w:r>
    </w:p>
    <w:p w14:paraId="13F6CB6B" w14:textId="77777777" w:rsidR="00292BAC" w:rsidRPr="00261222" w:rsidRDefault="00292BAC" w:rsidP="00292BA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48"/>
        <w:gridCol w:w="443"/>
        <w:gridCol w:w="1447"/>
        <w:gridCol w:w="1571"/>
        <w:gridCol w:w="1571"/>
      </w:tblGrid>
      <w:tr w:rsidR="00292BAC" w:rsidRPr="00292BAC" w14:paraId="7AF3E022" w14:textId="77777777" w:rsidTr="00292BAC">
        <w:trPr>
          <w:trHeight w:val="289"/>
        </w:trPr>
        <w:tc>
          <w:tcPr>
            <w:tcW w:w="0" w:type="auto"/>
            <w:tcBorders>
              <w:right w:val="single" w:sz="4" w:space="0" w:color="auto"/>
            </w:tcBorders>
          </w:tcPr>
          <w:p w14:paraId="7DE68BAE" w14:textId="004B949A" w:rsidR="00292BAC" w:rsidRPr="00292BAC" w:rsidRDefault="00AF7A17" w:rsidP="00292BAC">
            <w:pPr>
              <w:pStyle w:val="NormalforTables"/>
              <w:spacing w:line="276" w:lineRule="auto"/>
              <w:rPr>
                <w:lang w:val="en-US"/>
              </w:rPr>
            </w:pPr>
            <w:r w:rsidRPr="00AF7A17">
              <w:t>(11.7)</w:t>
            </w:r>
          </w:p>
        </w:tc>
        <w:tc>
          <w:tcPr>
            <w:tcW w:w="0" w:type="auto"/>
            <w:tcBorders>
              <w:top w:val="single" w:sz="4" w:space="0" w:color="auto"/>
              <w:left w:val="single" w:sz="4" w:space="0" w:color="auto"/>
              <w:bottom w:val="double" w:sz="4" w:space="0" w:color="auto"/>
            </w:tcBorders>
          </w:tcPr>
          <w:p w14:paraId="10897AD0" w14:textId="77777777" w:rsidR="00292BAC" w:rsidRPr="00292BAC" w:rsidRDefault="00292BAC" w:rsidP="00292BAC">
            <w:pPr>
              <w:pStyle w:val="NormalforTables"/>
              <w:spacing w:line="276" w:lineRule="auto"/>
              <w:rPr>
                <w:noProof/>
                <w:lang w:val="en-US"/>
              </w:rPr>
            </w:pPr>
          </w:p>
        </w:tc>
        <w:tc>
          <w:tcPr>
            <w:tcW w:w="0" w:type="auto"/>
            <w:tcBorders>
              <w:top w:val="single" w:sz="4" w:space="0" w:color="auto"/>
              <w:bottom w:val="double" w:sz="4" w:space="0" w:color="auto"/>
              <w:right w:val="double" w:sz="4" w:space="0" w:color="auto"/>
            </w:tcBorders>
          </w:tcPr>
          <w:p w14:paraId="053946EC" w14:textId="26B1D4C6" w:rsidR="00292BAC" w:rsidRPr="00292BAC" w:rsidRDefault="00292BAC" w:rsidP="00292BAC">
            <w:pPr>
              <w:pStyle w:val="NormalforTables"/>
              <w:spacing w:line="276" w:lineRule="auto"/>
            </w:pPr>
            <w:r w:rsidRPr="00292BAC">
              <w:t>Σ:</w:t>
            </w:r>
            <w:r w:rsidRPr="00292BAC">
              <w:rPr>
                <w:smallCaps/>
                <w:noProof/>
                <w:lang w:val="en-US"/>
              </w:rPr>
              <w:t xml:space="preserve"> dan; </w:t>
            </w:r>
            <w:r w:rsidRPr="00292BAC">
              <w:rPr>
                <w:rFonts w:ascii="Cambria Math" w:hAnsi="Cambria Math" w:cs="Cambria Math"/>
              </w:rPr>
              <w:t>⟨</w:t>
            </w:r>
            <w:r w:rsidRPr="00292BAC">
              <w:rPr>
                <w:rFonts w:cs="Cambria Math"/>
              </w:rPr>
              <w:t>{Ø}</w:t>
            </w:r>
            <w:r w:rsidRPr="00292BAC">
              <w:rPr>
                <w:rFonts w:ascii="Cambria Math" w:hAnsi="Cambria Math" w:cs="Cambria Math"/>
              </w:rPr>
              <w:t>⟩</w:t>
            </w:r>
          </w:p>
        </w:tc>
        <w:tc>
          <w:tcPr>
            <w:tcW w:w="0" w:type="auto"/>
            <w:tcBorders>
              <w:top w:val="single" w:sz="4" w:space="0" w:color="auto"/>
              <w:left w:val="dashed" w:sz="4" w:space="0" w:color="auto"/>
              <w:bottom w:val="double" w:sz="4" w:space="0" w:color="auto"/>
              <w:right w:val="dashed" w:sz="4" w:space="0" w:color="auto"/>
            </w:tcBorders>
          </w:tcPr>
          <w:p w14:paraId="39B737CD" w14:textId="2AFDC3C2" w:rsidR="00292BAC" w:rsidRPr="00292BAC" w:rsidRDefault="007B5D9D" w:rsidP="00292BAC">
            <w:pPr>
              <w:pStyle w:val="NormalforTables"/>
              <w:spacing w:line="276" w:lineRule="auto"/>
              <w:rPr>
                <w:smallCaps/>
              </w:rPr>
            </w:pPr>
            <w:r>
              <w:rPr>
                <w:smallCaps/>
              </w:rPr>
              <w:t>R-Align</w:t>
            </w:r>
            <w:r w:rsidR="00292BAC" w:rsidRPr="00292BAC">
              <w:rPr>
                <w:smallCaps/>
              </w:rPr>
              <w:t xml:space="preserve"> (</w:t>
            </w:r>
            <w:r w:rsidR="00292BAC" w:rsidRPr="00292BAC">
              <w:t>ω</w:t>
            </w:r>
            <w:r w:rsidR="00292BAC" w:rsidRPr="00292BAC">
              <w:rPr>
                <w:smallCaps/>
              </w:rPr>
              <w:t>,t)</w:t>
            </w:r>
          </w:p>
        </w:tc>
        <w:tc>
          <w:tcPr>
            <w:tcW w:w="0" w:type="auto"/>
            <w:tcBorders>
              <w:top w:val="single" w:sz="4" w:space="0" w:color="auto"/>
              <w:left w:val="dashed" w:sz="4" w:space="0" w:color="auto"/>
              <w:bottom w:val="double" w:sz="4" w:space="0" w:color="auto"/>
              <w:right w:val="single" w:sz="4" w:space="0" w:color="auto"/>
            </w:tcBorders>
          </w:tcPr>
          <w:p w14:paraId="0C761113" w14:textId="64B3AFA0" w:rsidR="00292BAC" w:rsidRPr="00292BAC" w:rsidRDefault="007B5D9D" w:rsidP="00292BAC">
            <w:pPr>
              <w:pStyle w:val="NormalforTables"/>
              <w:spacing w:line="276" w:lineRule="auto"/>
              <w:rPr>
                <w:smallCaps/>
              </w:rPr>
            </w:pPr>
            <w:r>
              <w:rPr>
                <w:smallCaps/>
              </w:rPr>
              <w:t>R-Align</w:t>
            </w:r>
            <w:r w:rsidRPr="00292BAC">
              <w:rPr>
                <w:smallCaps/>
              </w:rPr>
              <w:t xml:space="preserve"> </w:t>
            </w:r>
            <w:r w:rsidR="00292BAC" w:rsidRPr="00292BAC">
              <w:rPr>
                <w:smallCaps/>
              </w:rPr>
              <w:t>(t,</w:t>
            </w:r>
            <w:r w:rsidR="00292BAC" w:rsidRPr="00292BAC">
              <w:t>ω</w:t>
            </w:r>
            <w:r w:rsidR="00292BAC" w:rsidRPr="00292BAC">
              <w:rPr>
                <w:smallCaps/>
              </w:rPr>
              <w:t>)</w:t>
            </w:r>
          </w:p>
        </w:tc>
      </w:tr>
      <w:tr w:rsidR="00292BAC" w:rsidRPr="00292BAC" w14:paraId="5DF006FB" w14:textId="77777777" w:rsidTr="00292BAC">
        <w:tc>
          <w:tcPr>
            <w:tcW w:w="0" w:type="auto"/>
            <w:tcBorders>
              <w:right w:val="single" w:sz="4" w:space="0" w:color="auto"/>
            </w:tcBorders>
          </w:tcPr>
          <w:p w14:paraId="78EA6E10" w14:textId="77777777" w:rsidR="00292BAC" w:rsidRPr="00292BAC" w:rsidRDefault="00292BAC" w:rsidP="00292BAC">
            <w:pPr>
              <w:pStyle w:val="NormalforTables"/>
              <w:spacing w:line="276" w:lineRule="auto"/>
              <w:rPr>
                <w:lang w:val="en-US"/>
              </w:rPr>
            </w:pPr>
          </w:p>
        </w:tc>
        <w:tc>
          <w:tcPr>
            <w:tcW w:w="0" w:type="auto"/>
            <w:tcBorders>
              <w:top w:val="double" w:sz="4" w:space="0" w:color="auto"/>
              <w:left w:val="single" w:sz="4" w:space="0" w:color="auto"/>
            </w:tcBorders>
          </w:tcPr>
          <w:p w14:paraId="548D4370" w14:textId="77777777" w:rsidR="00292BAC" w:rsidRPr="00292BAC" w:rsidRDefault="00292BAC" w:rsidP="00292BAC">
            <w:pPr>
              <w:pStyle w:val="NormalforTables"/>
              <w:spacing w:line="276" w:lineRule="auto"/>
              <w:rPr>
                <w:noProof/>
                <w:lang w:val="en-US"/>
              </w:rPr>
            </w:pPr>
            <w:r w:rsidRPr="00292BAC">
              <w:rPr>
                <w:noProof/>
                <w:lang w:val="en-US"/>
              </w:rPr>
              <w:sym w:font="Wingdings" w:char="F046"/>
            </w:r>
          </w:p>
        </w:tc>
        <w:tc>
          <w:tcPr>
            <w:tcW w:w="0" w:type="auto"/>
            <w:tcBorders>
              <w:top w:val="double" w:sz="4" w:space="0" w:color="auto"/>
              <w:right w:val="double" w:sz="4" w:space="0" w:color="auto"/>
            </w:tcBorders>
          </w:tcPr>
          <w:p w14:paraId="4A61019E" w14:textId="1614FCAE" w:rsidR="00292BAC" w:rsidRPr="00292BAC" w:rsidRDefault="00292BAC" w:rsidP="00292BAC">
            <w:pPr>
              <w:pStyle w:val="NormalforTables"/>
              <w:spacing w:line="276" w:lineRule="auto"/>
              <w:rPr>
                <w:noProof/>
                <w:lang w:val="en-US"/>
              </w:rPr>
            </w:pPr>
            <w:r w:rsidRPr="00292BAC">
              <w:rPr>
                <w:noProof/>
                <w:lang w:val="en-US"/>
              </w:rPr>
              <w:t xml:space="preserve">M: </w:t>
            </w:r>
            <w:r w:rsidRPr="007B5D9D">
              <w:rPr>
                <w:noProof/>
                <w:lang w:val="en-US"/>
              </w:rPr>
              <w:t>√</w:t>
            </w:r>
            <w:r w:rsidRPr="00292BAC">
              <w:rPr>
                <w:smallCaps/>
                <w:noProof/>
                <w:lang w:val="en-US"/>
              </w:rPr>
              <w:t>&gt;t</w:t>
            </w:r>
          </w:p>
        </w:tc>
        <w:tc>
          <w:tcPr>
            <w:tcW w:w="0" w:type="auto"/>
            <w:tcBorders>
              <w:top w:val="double" w:sz="4" w:space="0" w:color="auto"/>
              <w:left w:val="dashed" w:sz="4" w:space="0" w:color="auto"/>
              <w:right w:val="dashed" w:sz="4" w:space="0" w:color="auto"/>
            </w:tcBorders>
          </w:tcPr>
          <w:p w14:paraId="0687F3C0" w14:textId="77777777" w:rsidR="00292BAC" w:rsidRPr="00292BAC" w:rsidRDefault="00292BAC" w:rsidP="00292BAC">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289ECF10" w14:textId="77777777" w:rsidR="00292BAC" w:rsidRPr="00292BAC" w:rsidRDefault="00292BAC" w:rsidP="00292BAC">
            <w:pPr>
              <w:pStyle w:val="NormalforTables"/>
              <w:spacing w:line="276" w:lineRule="auto"/>
              <w:jc w:val="center"/>
              <w:rPr>
                <w:vertAlign w:val="subscript"/>
              </w:rPr>
            </w:pPr>
          </w:p>
        </w:tc>
      </w:tr>
      <w:tr w:rsidR="00292BAC" w:rsidRPr="00292BAC" w14:paraId="1690412E" w14:textId="77777777" w:rsidTr="00292BAC">
        <w:tc>
          <w:tcPr>
            <w:tcW w:w="0" w:type="auto"/>
            <w:tcBorders>
              <w:right w:val="single" w:sz="4" w:space="0" w:color="auto"/>
            </w:tcBorders>
          </w:tcPr>
          <w:p w14:paraId="5C48AC11" w14:textId="77777777" w:rsidR="00292BAC" w:rsidRPr="00292BAC" w:rsidRDefault="00292BAC" w:rsidP="00292BAC">
            <w:pPr>
              <w:pStyle w:val="NormalforTables"/>
              <w:spacing w:line="276" w:lineRule="auto"/>
            </w:pPr>
          </w:p>
        </w:tc>
        <w:tc>
          <w:tcPr>
            <w:tcW w:w="0" w:type="auto"/>
            <w:tcBorders>
              <w:left w:val="single" w:sz="4" w:space="0" w:color="auto"/>
            </w:tcBorders>
          </w:tcPr>
          <w:p w14:paraId="6AFDDCB1" w14:textId="77777777" w:rsidR="00292BAC" w:rsidRPr="00292BAC" w:rsidRDefault="00292BAC" w:rsidP="00292BAC">
            <w:pPr>
              <w:pStyle w:val="NormalforTables"/>
              <w:spacing w:line="276" w:lineRule="auto"/>
            </w:pPr>
            <w:r w:rsidRPr="00292BAC">
              <w:t>a.</w:t>
            </w:r>
          </w:p>
        </w:tc>
        <w:tc>
          <w:tcPr>
            <w:tcW w:w="0" w:type="auto"/>
            <w:tcBorders>
              <w:right w:val="double" w:sz="4" w:space="0" w:color="auto"/>
            </w:tcBorders>
          </w:tcPr>
          <w:p w14:paraId="28086E4F" w14:textId="65128ADE" w:rsidR="00292BAC" w:rsidRPr="00292BAC" w:rsidRDefault="00292BAC" w:rsidP="00292BAC">
            <w:pPr>
              <w:pStyle w:val="NormalforTables"/>
              <w:spacing w:line="276" w:lineRule="auto"/>
              <w:rPr>
                <w:noProof/>
                <w:lang w:val="en-US"/>
              </w:rPr>
            </w:pPr>
            <w:r w:rsidRPr="00292BAC">
              <w:rPr>
                <w:noProof/>
                <w:lang w:val="en-US"/>
              </w:rPr>
              <w:t xml:space="preserve">M: </w:t>
            </w:r>
            <w:r w:rsidRPr="007B5D9D">
              <w:rPr>
                <w:noProof/>
                <w:lang w:val="en-US"/>
              </w:rPr>
              <w:t>√</w:t>
            </w:r>
          </w:p>
        </w:tc>
        <w:tc>
          <w:tcPr>
            <w:tcW w:w="0" w:type="auto"/>
            <w:tcBorders>
              <w:left w:val="dashed" w:sz="4" w:space="0" w:color="auto"/>
              <w:right w:val="dashed" w:sz="4" w:space="0" w:color="auto"/>
            </w:tcBorders>
          </w:tcPr>
          <w:p w14:paraId="667C97DA" w14:textId="6D5E81A6" w:rsidR="00292BAC" w:rsidRPr="00292BAC" w:rsidRDefault="00292BAC" w:rsidP="00292BAC">
            <w:pPr>
              <w:pStyle w:val="NormalforTables"/>
              <w:spacing w:line="276" w:lineRule="auto"/>
              <w:jc w:val="center"/>
              <w:rPr>
                <w:vertAlign w:val="subscript"/>
              </w:rPr>
            </w:pPr>
            <w:r w:rsidRPr="00292BAC">
              <w:t>W</w:t>
            </w:r>
            <w:r w:rsidRPr="00292BAC">
              <w:rPr>
                <w:vertAlign w:val="subscript"/>
              </w:rPr>
              <w:t>1</w:t>
            </w:r>
          </w:p>
        </w:tc>
        <w:tc>
          <w:tcPr>
            <w:tcW w:w="0" w:type="auto"/>
            <w:tcBorders>
              <w:left w:val="dashed" w:sz="4" w:space="0" w:color="auto"/>
              <w:right w:val="single" w:sz="4" w:space="0" w:color="auto"/>
            </w:tcBorders>
          </w:tcPr>
          <w:p w14:paraId="54DA6727" w14:textId="77777777" w:rsidR="00292BAC" w:rsidRPr="00292BAC" w:rsidRDefault="00292BAC" w:rsidP="00292BAC">
            <w:pPr>
              <w:pStyle w:val="NormalforTables"/>
              <w:spacing w:line="276" w:lineRule="auto"/>
              <w:jc w:val="center"/>
            </w:pPr>
          </w:p>
        </w:tc>
      </w:tr>
      <w:tr w:rsidR="00292BAC" w:rsidRPr="00292BAC" w14:paraId="64395B16" w14:textId="77777777" w:rsidTr="00292BAC">
        <w:tc>
          <w:tcPr>
            <w:tcW w:w="0" w:type="auto"/>
            <w:tcBorders>
              <w:right w:val="single" w:sz="4" w:space="0" w:color="auto"/>
            </w:tcBorders>
          </w:tcPr>
          <w:p w14:paraId="169C7B12" w14:textId="77777777" w:rsidR="00292BAC" w:rsidRPr="00292BAC" w:rsidRDefault="00292BAC" w:rsidP="00292BAC">
            <w:pPr>
              <w:pStyle w:val="NormalforTables"/>
              <w:spacing w:line="276" w:lineRule="auto"/>
            </w:pPr>
          </w:p>
        </w:tc>
        <w:tc>
          <w:tcPr>
            <w:tcW w:w="0" w:type="auto"/>
            <w:tcBorders>
              <w:left w:val="single" w:sz="4" w:space="0" w:color="auto"/>
              <w:bottom w:val="single" w:sz="4" w:space="0" w:color="auto"/>
            </w:tcBorders>
          </w:tcPr>
          <w:p w14:paraId="0C2A1086" w14:textId="54C7FC2F" w:rsidR="00292BAC" w:rsidRPr="00292BAC" w:rsidRDefault="00292BAC" w:rsidP="00292BAC">
            <w:pPr>
              <w:pStyle w:val="NormalforTables"/>
              <w:spacing w:line="276" w:lineRule="auto"/>
            </w:pPr>
            <w:r w:rsidRPr="00292BAC">
              <w:t>b.</w:t>
            </w:r>
          </w:p>
        </w:tc>
        <w:tc>
          <w:tcPr>
            <w:tcW w:w="0" w:type="auto"/>
            <w:tcBorders>
              <w:bottom w:val="single" w:sz="4" w:space="0" w:color="auto"/>
              <w:right w:val="double" w:sz="4" w:space="0" w:color="auto"/>
            </w:tcBorders>
          </w:tcPr>
          <w:p w14:paraId="44C893E2" w14:textId="787955D6" w:rsidR="00292BAC" w:rsidRPr="00292BAC" w:rsidRDefault="00292BAC" w:rsidP="007B5D9D">
            <w:pPr>
              <w:pStyle w:val="NormalforTables"/>
              <w:spacing w:line="276" w:lineRule="auto"/>
              <w:rPr>
                <w:noProof/>
                <w:lang w:val="en-US"/>
              </w:rPr>
            </w:pPr>
            <w:r w:rsidRPr="00292BAC">
              <w:rPr>
                <w:noProof/>
                <w:lang w:val="en-US"/>
              </w:rPr>
              <w:t xml:space="preserve">M: </w:t>
            </w:r>
            <w:r w:rsidR="007B5D9D" w:rsidRPr="007B5D9D">
              <w:rPr>
                <w:noProof/>
                <w:lang w:val="en-US"/>
              </w:rPr>
              <w:t>√</w:t>
            </w:r>
            <w:r w:rsidRPr="00292BAC">
              <w:rPr>
                <w:smallCaps/>
                <w:noProof/>
                <w:lang w:val="en-US"/>
              </w:rPr>
              <w:t>&gt;t&gt;t</w:t>
            </w:r>
          </w:p>
        </w:tc>
        <w:tc>
          <w:tcPr>
            <w:tcW w:w="0" w:type="auto"/>
            <w:tcBorders>
              <w:left w:val="dashed" w:sz="4" w:space="0" w:color="auto"/>
              <w:bottom w:val="single" w:sz="4" w:space="0" w:color="auto"/>
              <w:right w:val="dashed" w:sz="4" w:space="0" w:color="auto"/>
            </w:tcBorders>
          </w:tcPr>
          <w:p w14:paraId="5DDE2F93" w14:textId="356AEA44" w:rsidR="00292BAC" w:rsidRPr="00292BAC" w:rsidRDefault="00292BAC" w:rsidP="00292BAC">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2FD3F883" w14:textId="1A5E31CE" w:rsidR="00292BAC" w:rsidRPr="00292BAC" w:rsidRDefault="00292BAC" w:rsidP="00292BAC">
            <w:pPr>
              <w:pStyle w:val="NormalforTables"/>
              <w:spacing w:line="276" w:lineRule="auto"/>
              <w:jc w:val="center"/>
              <w:rPr>
                <w:vertAlign w:val="subscript"/>
              </w:rPr>
            </w:pPr>
            <w:r w:rsidRPr="00292BAC">
              <w:t>W</w:t>
            </w:r>
            <w:r w:rsidRPr="00292BAC">
              <w:rPr>
                <w:vertAlign w:val="subscript"/>
              </w:rPr>
              <w:t>1</w:t>
            </w:r>
          </w:p>
        </w:tc>
      </w:tr>
    </w:tbl>
    <w:p w14:paraId="0743A0CC" w14:textId="77777777" w:rsidR="00995F93" w:rsidRDefault="00995F93" w:rsidP="00FE3C7D">
      <w:pPr>
        <w:spacing w:line="720" w:lineRule="exact"/>
        <w:jc w:val="left"/>
      </w:pPr>
    </w:p>
    <w:p w14:paraId="386D032C" w14:textId="32FAA1DF" w:rsidR="00292BAC" w:rsidRDefault="00292BAC" w:rsidP="00FE3C7D">
      <w:pPr>
        <w:spacing w:line="720" w:lineRule="exact"/>
        <w:jc w:val="left"/>
      </w:pPr>
      <w:r>
        <w:t xml:space="preserve">The candidates are </w:t>
      </w:r>
      <w:r w:rsidR="007B5D9D">
        <w:t xml:space="preserve">each </w:t>
      </w:r>
      <w:r>
        <w:t xml:space="preserve">displayed as a string of ordered morphomic elements separated by an ordering sign ‘&gt;’ and beginning with </w:t>
      </w:r>
      <w:r w:rsidR="007B5D9D">
        <w:t>the</w:t>
      </w:r>
      <w:r>
        <w:t xml:space="preserve"> stem, which for brevity will be indicated simply as ‘</w:t>
      </w:r>
      <w:r w:rsidRPr="007B5D9D">
        <w:rPr>
          <w:noProof/>
          <w:lang w:val="en-US"/>
        </w:rPr>
        <w:t>√’</w:t>
      </w:r>
      <w:r w:rsidR="00A85F6C">
        <w:rPr>
          <w:noProof/>
          <w:lang w:val="en-US"/>
        </w:rPr>
        <w:t xml:space="preserve"> (i</w:t>
      </w:r>
      <w:r w:rsidR="006B1F2A">
        <w:rPr>
          <w:noProof/>
          <w:lang w:val="en-US"/>
        </w:rPr>
        <w:t>t will be assumed here that stems are always realised correctly</w:t>
      </w:r>
      <w:r w:rsidR="00A85F6C">
        <w:rPr>
          <w:noProof/>
          <w:lang w:val="en-US"/>
        </w:rPr>
        <w:t xml:space="preserve"> in the output</w:t>
      </w:r>
      <w:r w:rsidR="006B1F2A">
        <w:rPr>
          <w:noProof/>
          <w:lang w:val="en-US"/>
        </w:rPr>
        <w:t xml:space="preserve"> as one contiguous element</w:t>
      </w:r>
      <w:r w:rsidR="00A85F6C">
        <w:rPr>
          <w:rStyle w:val="FootnoteReference"/>
          <w:noProof/>
          <w:lang w:val="en-US"/>
        </w:rPr>
        <w:footnoteReference w:id="117"/>
      </w:r>
      <w:r w:rsidR="00A85F6C">
        <w:rPr>
          <w:noProof/>
          <w:lang w:val="en-US"/>
        </w:rPr>
        <w:t>)</w:t>
      </w:r>
      <w:r w:rsidR="006B1F2A">
        <w:rPr>
          <w:noProof/>
          <w:lang w:val="en-US"/>
        </w:rPr>
        <w:t>.</w:t>
      </w:r>
      <w:r w:rsidR="007B5D9D" w:rsidRPr="007B5D9D">
        <w:rPr>
          <w:rFonts w:ascii="Cambria Math" w:hAnsi="Cambria Math" w:cs="Cambria Math"/>
        </w:rPr>
        <w:t xml:space="preserve"> </w:t>
      </w:r>
      <w:r w:rsidR="007B5D9D">
        <w:rPr>
          <w:rFonts w:ascii="Cambria Math" w:hAnsi="Cambria Math" w:cs="Cambria Math"/>
        </w:rPr>
        <w:t xml:space="preserve">An indication is also given of </w:t>
      </w:r>
      <w:r w:rsidR="00A85F6C">
        <w:rPr>
          <w:rFonts w:ascii="Cambria Math" w:hAnsi="Cambria Math" w:cs="Cambria Math"/>
        </w:rPr>
        <w:t>outputs’</w:t>
      </w:r>
      <w:r w:rsidR="007B5D9D">
        <w:rPr>
          <w:rFonts w:ascii="Cambria Math" w:hAnsi="Cambria Math" w:cs="Cambria Math"/>
        </w:rPr>
        <w:t xml:space="preserve"> representational level, </w:t>
      </w:r>
      <w:r w:rsidR="007B5D9D">
        <w:t xml:space="preserve">M. The winning candidate in this case consists of the stem followed by the termination, </w:t>
      </w:r>
      <w:r w:rsidR="007B5D9D" w:rsidRPr="007B5D9D">
        <w:rPr>
          <w:smallCaps/>
        </w:rPr>
        <w:t>t</w:t>
      </w:r>
      <w:r w:rsidR="007B5D9D">
        <w:t xml:space="preserve">. </w:t>
      </w:r>
      <w:r w:rsidR="00962515" w:rsidRPr="00962515">
        <w:t xml:space="preserve">Just two constraints are shown in (11.7). These are the constraints defined in (11.8) and (11.9) which </w:t>
      </w:r>
      <w:r w:rsidR="007B5D9D">
        <w:t xml:space="preserve">demand that every output word (ω) end </w:t>
      </w:r>
      <w:r w:rsidR="007B5D9D">
        <w:lastRenderedPageBreak/>
        <w:t xml:space="preserve">with </w:t>
      </w:r>
      <w:r w:rsidR="007B5D9D" w:rsidRPr="007B5D9D">
        <w:rPr>
          <w:smallCaps/>
        </w:rPr>
        <w:t>t</w:t>
      </w:r>
      <w:r w:rsidR="007B5D9D">
        <w:t xml:space="preserve">, and that every </w:t>
      </w:r>
      <w:r w:rsidR="007B5D9D" w:rsidRPr="007B5D9D">
        <w:rPr>
          <w:smallCaps/>
        </w:rPr>
        <w:t>t</w:t>
      </w:r>
      <w:r w:rsidR="007B5D9D">
        <w:t xml:space="preserve"> appear at the end of </w:t>
      </w:r>
      <w:r w:rsidR="005556A4">
        <w:t>an</w:t>
      </w:r>
      <w:r w:rsidR="007B5D9D">
        <w:t xml:space="preserve"> output word. Losing </w:t>
      </w:r>
      <w:r w:rsidR="00962515" w:rsidRPr="00962515">
        <w:t xml:space="preserve">candidate (11.7a), </w:t>
      </w:r>
      <w:r w:rsidR="007B5D9D">
        <w:t xml:space="preserve">with no </w:t>
      </w:r>
      <w:r w:rsidR="007B5D9D" w:rsidRPr="007B5D9D">
        <w:rPr>
          <w:smallCaps/>
        </w:rPr>
        <w:t>t</w:t>
      </w:r>
      <w:r w:rsidR="007B5D9D">
        <w:t xml:space="preserve">, violates the first constraint while losing </w:t>
      </w:r>
      <w:r w:rsidR="00962515" w:rsidRPr="00962515">
        <w:t xml:space="preserve">candidate (11.7b), with </w:t>
      </w:r>
      <w:r w:rsidR="007B5D9D">
        <w:t xml:space="preserve">two </w:t>
      </w:r>
      <w:r w:rsidR="007B5D9D" w:rsidRPr="007B5D9D">
        <w:rPr>
          <w:smallCaps/>
        </w:rPr>
        <w:t>t</w:t>
      </w:r>
      <w:r w:rsidR="007B5D9D">
        <w:t>’s, violates the second.</w:t>
      </w:r>
    </w:p>
    <w:p w14:paraId="0E32EAC0" w14:textId="0A66D065" w:rsidR="007B5D9D" w:rsidRDefault="007B5D9D" w:rsidP="00FE3C7D">
      <w:pPr>
        <w:spacing w:line="720" w:lineRule="exact"/>
        <w:jc w:val="left"/>
        <w:rPr>
          <w:smallCap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
        <w:gridCol w:w="7419"/>
      </w:tblGrid>
      <w:tr w:rsidR="007B5D9D" w:rsidRPr="007B5D9D" w14:paraId="76E403CE" w14:textId="77777777" w:rsidTr="007B5D9D">
        <w:tc>
          <w:tcPr>
            <w:tcW w:w="0" w:type="auto"/>
          </w:tcPr>
          <w:p w14:paraId="1A8EE96D" w14:textId="0AE4CC92" w:rsidR="007B5D9D" w:rsidRPr="007B5D9D" w:rsidRDefault="00AF7A17" w:rsidP="007B5D9D">
            <w:pPr>
              <w:spacing w:line="720" w:lineRule="exact"/>
              <w:jc w:val="left"/>
            </w:pPr>
            <w:r w:rsidRPr="00AF7A17">
              <w:t>(11.8)</w:t>
            </w:r>
          </w:p>
        </w:tc>
        <w:tc>
          <w:tcPr>
            <w:tcW w:w="0" w:type="auto"/>
          </w:tcPr>
          <w:p w14:paraId="779DAC32" w14:textId="3339C9B2" w:rsidR="007B5D9D" w:rsidRPr="007B5D9D" w:rsidRDefault="007B5D9D" w:rsidP="007B5D9D">
            <w:pPr>
              <w:spacing w:line="720" w:lineRule="exact"/>
              <w:jc w:val="left"/>
            </w:pPr>
            <w:r w:rsidRPr="007B5D9D">
              <w:rPr>
                <w:smallCaps/>
              </w:rPr>
              <w:t>R-Align (</w:t>
            </w:r>
            <w:r w:rsidRPr="007B5D9D">
              <w:t>ω</w:t>
            </w:r>
            <w:r w:rsidRPr="007B5D9D">
              <w:rPr>
                <w:smallCaps/>
              </w:rPr>
              <w:t>,t)</w:t>
            </w:r>
            <w:r w:rsidRPr="007B5D9D">
              <w:t> </w:t>
            </w:r>
            <w:r w:rsidRPr="007B5D9D">
              <w:t>‘A</w:t>
            </w:r>
            <w:r w:rsidR="005556A4">
              <w:t>ll</w:t>
            </w:r>
            <w:r w:rsidRPr="007B5D9D">
              <w:t xml:space="preserve"> word</w:t>
            </w:r>
            <w:r w:rsidR="005556A4">
              <w:t>s</w:t>
            </w:r>
            <w:r w:rsidRPr="007B5D9D">
              <w:t xml:space="preserve"> ends with </w:t>
            </w:r>
            <w:r w:rsidRPr="007B5D9D">
              <w:rPr>
                <w:smallCaps/>
              </w:rPr>
              <w:t>t</w:t>
            </w:r>
            <w:r w:rsidRPr="007B5D9D">
              <w:t>’</w:t>
            </w:r>
          </w:p>
        </w:tc>
      </w:tr>
      <w:tr w:rsidR="007B5D9D" w14:paraId="158D52C0" w14:textId="77777777" w:rsidTr="007B5D9D">
        <w:tc>
          <w:tcPr>
            <w:tcW w:w="0" w:type="auto"/>
          </w:tcPr>
          <w:p w14:paraId="2472E99A" w14:textId="77777777" w:rsidR="007B5D9D" w:rsidRPr="007B5D9D" w:rsidRDefault="007B5D9D" w:rsidP="007B5D9D">
            <w:pPr>
              <w:spacing w:line="720" w:lineRule="exact"/>
              <w:jc w:val="left"/>
            </w:pPr>
          </w:p>
        </w:tc>
        <w:tc>
          <w:tcPr>
            <w:tcW w:w="0" w:type="auto"/>
          </w:tcPr>
          <w:p w14:paraId="677884D8" w14:textId="6703AC74" w:rsidR="007B5D9D" w:rsidRPr="007B5D9D" w:rsidRDefault="007B5D9D" w:rsidP="007B5D9D">
            <w:pPr>
              <w:spacing w:line="720" w:lineRule="exact"/>
              <w:jc w:val="left"/>
            </w:pPr>
            <w:r w:rsidRPr="007B5D9D">
              <w:t>The right edge of a</w:t>
            </w:r>
            <w:r w:rsidR="005556A4">
              <w:t>ll</w:t>
            </w:r>
            <w:r w:rsidRPr="007B5D9D">
              <w:t xml:space="preserve"> word</w:t>
            </w:r>
            <w:r w:rsidR="005556A4">
              <w:t>s</w:t>
            </w:r>
            <w:r w:rsidRPr="007B5D9D">
              <w:t xml:space="preserve"> aligns with the right edge of</w:t>
            </w:r>
            <w:r w:rsidR="005556A4">
              <w:t xml:space="preserve"> a</w:t>
            </w:r>
            <w:r w:rsidRPr="007B5D9D">
              <w:t xml:space="preserve"> </w:t>
            </w:r>
            <w:r w:rsidRPr="007B5D9D">
              <w:rPr>
                <w:smallCaps/>
              </w:rPr>
              <w:t>t</w:t>
            </w:r>
            <w:r w:rsidR="00A85F6C">
              <w:rPr>
                <w:smallCaps/>
              </w:rPr>
              <w:t xml:space="preserve"> </w:t>
            </w:r>
            <w:r w:rsidR="00A85F6C" w:rsidRPr="00A85F6C">
              <w:t>morphome</w:t>
            </w:r>
            <w:r w:rsidRPr="007B5D9D">
              <w:rPr>
                <w:smallCaps/>
              </w:rPr>
              <w:t>.</w:t>
            </w:r>
          </w:p>
        </w:tc>
      </w:tr>
    </w:tbl>
    <w:p w14:paraId="64B1A499" w14:textId="77777777" w:rsidR="005556A4" w:rsidRDefault="005556A4" w:rsidP="005556A4">
      <w:pPr>
        <w:spacing w:line="720" w:lineRule="exact"/>
        <w:jc w:val="left"/>
        <w:rPr>
          <w:smallCap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
        <w:gridCol w:w="7430"/>
      </w:tblGrid>
      <w:tr w:rsidR="005556A4" w:rsidRPr="007B5D9D" w14:paraId="5F7944EC" w14:textId="77777777" w:rsidTr="005556A4">
        <w:tc>
          <w:tcPr>
            <w:tcW w:w="0" w:type="auto"/>
          </w:tcPr>
          <w:p w14:paraId="0E047D84" w14:textId="11AE05B3" w:rsidR="005556A4" w:rsidRPr="007B5D9D" w:rsidRDefault="00AF7A17" w:rsidP="005556A4">
            <w:pPr>
              <w:spacing w:line="720" w:lineRule="exact"/>
              <w:jc w:val="left"/>
            </w:pPr>
            <w:r w:rsidRPr="00AF7A17">
              <w:t>(11.9)</w:t>
            </w:r>
          </w:p>
        </w:tc>
        <w:tc>
          <w:tcPr>
            <w:tcW w:w="0" w:type="auto"/>
          </w:tcPr>
          <w:p w14:paraId="5D4FF510" w14:textId="69B8A2CF" w:rsidR="005556A4" w:rsidRPr="007B5D9D" w:rsidRDefault="005556A4" w:rsidP="005556A4">
            <w:pPr>
              <w:spacing w:line="720" w:lineRule="exact"/>
              <w:jc w:val="left"/>
            </w:pPr>
            <w:r w:rsidRPr="007B5D9D">
              <w:rPr>
                <w:smallCaps/>
              </w:rPr>
              <w:t>R-Align (t</w:t>
            </w:r>
            <w:r>
              <w:rPr>
                <w:smallCaps/>
              </w:rPr>
              <w:t>,</w:t>
            </w:r>
            <w:r w:rsidRPr="007B5D9D">
              <w:t>ω</w:t>
            </w:r>
            <w:r w:rsidRPr="007B5D9D">
              <w:rPr>
                <w:smallCaps/>
              </w:rPr>
              <w:t>)</w:t>
            </w:r>
            <w:r w:rsidRPr="007B5D9D">
              <w:t> </w:t>
            </w:r>
            <w:r w:rsidRPr="007B5D9D">
              <w:t>‘</w:t>
            </w:r>
            <w:r>
              <w:t xml:space="preserve">All </w:t>
            </w:r>
            <w:r w:rsidRPr="005556A4">
              <w:rPr>
                <w:smallCaps/>
              </w:rPr>
              <w:t>t</w:t>
            </w:r>
            <w:r w:rsidRPr="005556A4">
              <w:t xml:space="preserve">’s </w:t>
            </w:r>
            <w:r>
              <w:t xml:space="preserve">appear at the end of a </w:t>
            </w:r>
            <w:r w:rsidRPr="007B5D9D">
              <w:t>word’</w:t>
            </w:r>
          </w:p>
        </w:tc>
      </w:tr>
      <w:tr w:rsidR="005556A4" w14:paraId="47B0D26B" w14:textId="77777777" w:rsidTr="005556A4">
        <w:tc>
          <w:tcPr>
            <w:tcW w:w="0" w:type="auto"/>
          </w:tcPr>
          <w:p w14:paraId="4A55F0F8" w14:textId="77777777" w:rsidR="005556A4" w:rsidRPr="007B5D9D" w:rsidRDefault="005556A4" w:rsidP="005556A4">
            <w:pPr>
              <w:spacing w:line="720" w:lineRule="exact"/>
              <w:jc w:val="left"/>
            </w:pPr>
          </w:p>
        </w:tc>
        <w:tc>
          <w:tcPr>
            <w:tcW w:w="0" w:type="auto"/>
          </w:tcPr>
          <w:p w14:paraId="5E0A2EC3" w14:textId="3DFEB314" w:rsidR="005556A4" w:rsidRPr="007B5D9D" w:rsidRDefault="005556A4" w:rsidP="005556A4">
            <w:pPr>
              <w:spacing w:line="720" w:lineRule="exact"/>
              <w:jc w:val="left"/>
            </w:pPr>
            <w:r w:rsidRPr="007B5D9D">
              <w:t xml:space="preserve">The right edge of </w:t>
            </w:r>
            <w:r>
              <w:t>all</w:t>
            </w:r>
            <w:r w:rsidRPr="007B5D9D">
              <w:t xml:space="preserve"> </w:t>
            </w:r>
            <w:r w:rsidRPr="005556A4">
              <w:rPr>
                <w:smallCaps/>
              </w:rPr>
              <w:t>t</w:t>
            </w:r>
            <w:r w:rsidR="00A85F6C" w:rsidRPr="00A85F6C">
              <w:t xml:space="preserve"> morphome</w:t>
            </w:r>
            <w:r w:rsidRPr="005556A4">
              <w:t>s</w:t>
            </w:r>
            <w:r w:rsidRPr="007B5D9D">
              <w:t xml:space="preserve"> aligns with the right edge o</w:t>
            </w:r>
            <w:r>
              <w:t>f a word</w:t>
            </w:r>
            <w:r w:rsidRPr="007B5D9D">
              <w:rPr>
                <w:smallCaps/>
              </w:rPr>
              <w:t>.</w:t>
            </w:r>
          </w:p>
        </w:tc>
      </w:tr>
    </w:tbl>
    <w:p w14:paraId="7553A0AB" w14:textId="77777777" w:rsidR="007B5D9D" w:rsidRDefault="007B5D9D" w:rsidP="00FE3C7D">
      <w:pPr>
        <w:spacing w:line="720" w:lineRule="exact"/>
        <w:jc w:val="left"/>
      </w:pPr>
    </w:p>
    <w:p w14:paraId="3947BF36" w14:textId="482D9DB4" w:rsidR="005556A4" w:rsidRDefault="005556A4" w:rsidP="00FE3C7D">
      <w:pPr>
        <w:spacing w:line="720" w:lineRule="exact"/>
        <w:jc w:val="left"/>
      </w:pPr>
      <w:r>
        <w:t xml:space="preserve">The constraints </w:t>
      </w:r>
      <w:r w:rsidR="00962515" w:rsidRPr="00962515">
        <w:t xml:space="preserve">in (11.8) and (11.9) are undominated in the grammar and are never violated by a winning candidate. To economize on space all tableaux below will omit any reference to candidates which violate (11.8) and (11.9) and </w:t>
      </w:r>
      <w:r>
        <w:t xml:space="preserve">they will not be </w:t>
      </w:r>
      <w:r w:rsidR="00EB1EF4">
        <w:t>displayed</w:t>
      </w:r>
      <w:r>
        <w:t xml:space="preserve"> in the tableaux.</w:t>
      </w:r>
    </w:p>
    <w:p w14:paraId="2F405EC7" w14:textId="7F3233EB" w:rsidR="005556A4" w:rsidRPr="00D24651" w:rsidRDefault="005556A4" w:rsidP="005556A4">
      <w:pPr>
        <w:spacing w:line="720" w:lineRule="exact"/>
        <w:jc w:val="left"/>
      </w:pPr>
      <w:r>
        <w:lastRenderedPageBreak/>
        <w:tab/>
        <w:t xml:space="preserve">A more interesting tableau </w:t>
      </w:r>
      <w:r w:rsidR="00962515" w:rsidRPr="00962515">
        <w:t xml:space="preserve">is (11.10) which </w:t>
      </w:r>
      <w:r w:rsidR="001A6428" w:rsidRPr="00261222">
        <w:t xml:space="preserve">shows the derivation of </w:t>
      </w:r>
      <w:r w:rsidR="006B33AC" w:rsidRPr="00261222">
        <w:rPr>
          <w:i/>
        </w:rPr>
        <w:t xml:space="preserve">danurruwa </w:t>
      </w:r>
      <w:r w:rsidR="006B33AC" w:rsidRPr="00261222">
        <w:t>‘here-</w:t>
      </w:r>
      <w:r w:rsidR="006B33AC" w:rsidRPr="00261222">
        <w:rPr>
          <w:smallCaps/>
        </w:rPr>
        <w:t>assoc-t’</w:t>
      </w:r>
      <w:r w:rsidR="001A6428" w:rsidRPr="00261222">
        <w:t xml:space="preserve">, </w:t>
      </w:r>
      <w:r w:rsidR="006B33AC">
        <w:t xml:space="preserve">inflected </w:t>
      </w:r>
      <w:r w:rsidR="006B33AC" w:rsidRPr="00261222">
        <w:t xml:space="preserve">for the feature </w:t>
      </w:r>
      <w:r w:rsidR="006B33AC">
        <w:t>collection</w:t>
      </w:r>
      <w:r w:rsidR="006B33AC" w:rsidRPr="00261222">
        <w:t xml:space="preserve"> </w:t>
      </w:r>
      <w:r w:rsidR="006B33AC">
        <w:rPr>
          <w:rFonts w:ascii="Cambria Math" w:hAnsi="Cambria Math" w:cs="Cambria Math"/>
        </w:rPr>
        <w:t>⟨</w:t>
      </w:r>
      <w:r w:rsidR="006B33AC" w:rsidRPr="00261222">
        <w:t>{</w:t>
      </w:r>
      <w:r w:rsidR="006B33AC" w:rsidRPr="00261222">
        <w:rPr>
          <w:smallCaps/>
        </w:rPr>
        <w:t>case</w:t>
      </w:r>
      <w:r w:rsidR="006B33AC" w:rsidRPr="00261222">
        <w:t>:assoc</w:t>
      </w:r>
      <w:r w:rsidR="00781A2B">
        <w:t>ia</w:t>
      </w:r>
      <w:r w:rsidR="006B33AC" w:rsidRPr="00261222">
        <w:t>tive}</w:t>
      </w:r>
      <w:r w:rsidR="006B33AC">
        <w:rPr>
          <w:rFonts w:ascii="Cambria Math" w:hAnsi="Cambria Math" w:cs="Cambria Math"/>
        </w:rPr>
        <w:t>⟩</w:t>
      </w:r>
      <w:r w:rsidR="001A6428" w:rsidRPr="00261222">
        <w:t xml:space="preserve">. </w:t>
      </w:r>
      <w:r>
        <w:t>In this tablea</w:t>
      </w:r>
      <w:r w:rsidR="00781A2B">
        <w:t>u and in the tableaux to follow</w:t>
      </w:r>
      <w:r>
        <w:t xml:space="preserve"> we will </w:t>
      </w:r>
      <w:r w:rsidR="00D24651">
        <w:t>need</w:t>
      </w:r>
      <w:r>
        <w:t xml:space="preserve"> to keep</w:t>
      </w:r>
      <w:r w:rsidR="006B33AC" w:rsidRPr="00261222">
        <w:t xml:space="preserve"> </w:t>
      </w:r>
      <w:r>
        <w:t xml:space="preserve">track of </w:t>
      </w:r>
      <w:r w:rsidR="006B33AC" w:rsidRPr="00261222">
        <w:t>corresponden</w:t>
      </w:r>
      <w:r>
        <w:t>ces between input feature values and</w:t>
      </w:r>
      <w:r w:rsidR="006B33AC" w:rsidRPr="00261222">
        <w:t xml:space="preserve"> output </w:t>
      </w:r>
      <w:r>
        <w:t>morphomic elements</w:t>
      </w:r>
      <w:r w:rsidR="006B33AC" w:rsidRPr="00261222">
        <w:t>.</w:t>
      </w:r>
      <w:r>
        <w:t xml:space="preserve"> </w:t>
      </w:r>
      <w:r w:rsidR="00D24651">
        <w:t xml:space="preserve">This is done through the use of subscripts. Co-subscripted elements in the input and output are in correspondence. Elements in either the input or ouput which </w:t>
      </w:r>
      <w:r w:rsidR="00EB1EF4">
        <w:t>lack a</w:t>
      </w:r>
      <w:r w:rsidR="00D24651">
        <w:t xml:space="preserve"> correspondent are unsubscripted.</w:t>
      </w:r>
    </w:p>
    <w:p w14:paraId="6E341E9D"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255"/>
        <w:gridCol w:w="999"/>
        <w:gridCol w:w="1046"/>
        <w:gridCol w:w="970"/>
      </w:tblGrid>
      <w:tr w:rsidR="005556A4" w:rsidRPr="00261222" w14:paraId="20A4AC5A" w14:textId="77777777" w:rsidTr="005556A4">
        <w:trPr>
          <w:trHeight w:val="131"/>
        </w:trPr>
        <w:tc>
          <w:tcPr>
            <w:tcW w:w="0" w:type="auto"/>
            <w:tcBorders>
              <w:right w:val="single" w:sz="4" w:space="0" w:color="auto"/>
            </w:tcBorders>
          </w:tcPr>
          <w:p w14:paraId="60875110" w14:textId="5608B0E9" w:rsidR="005556A4" w:rsidRPr="005556A4" w:rsidRDefault="00AF7A17" w:rsidP="005556A4">
            <w:pPr>
              <w:pStyle w:val="NormalforTables"/>
              <w:spacing w:line="276" w:lineRule="auto"/>
              <w:rPr>
                <w:lang w:val="en-US"/>
              </w:rPr>
            </w:pPr>
            <w:r w:rsidRPr="00AF7A17">
              <w:t>(11.10)</w:t>
            </w:r>
          </w:p>
        </w:tc>
        <w:tc>
          <w:tcPr>
            <w:tcW w:w="0" w:type="auto"/>
            <w:tcBorders>
              <w:top w:val="single" w:sz="4" w:space="0" w:color="auto"/>
              <w:left w:val="single" w:sz="4" w:space="0" w:color="auto"/>
              <w:bottom w:val="double" w:sz="4" w:space="0" w:color="auto"/>
            </w:tcBorders>
          </w:tcPr>
          <w:p w14:paraId="423DBF89" w14:textId="77777777" w:rsidR="005556A4" w:rsidRPr="005556A4" w:rsidRDefault="005556A4" w:rsidP="005556A4">
            <w:pPr>
              <w:pStyle w:val="NormalforTables"/>
              <w:spacing w:line="276" w:lineRule="auto"/>
              <w:rPr>
                <w:noProof/>
                <w:lang w:val="en-US"/>
              </w:rPr>
            </w:pPr>
          </w:p>
        </w:tc>
        <w:tc>
          <w:tcPr>
            <w:tcW w:w="0" w:type="auto"/>
            <w:tcBorders>
              <w:top w:val="single" w:sz="4" w:space="0" w:color="auto"/>
              <w:bottom w:val="double" w:sz="4" w:space="0" w:color="auto"/>
              <w:right w:val="double" w:sz="4" w:space="0" w:color="auto"/>
            </w:tcBorders>
          </w:tcPr>
          <w:p w14:paraId="55E9B3C0" w14:textId="77777777" w:rsidR="005556A4" w:rsidRPr="005556A4" w:rsidRDefault="005556A4" w:rsidP="005556A4">
            <w:pPr>
              <w:pStyle w:val="NormalforTables"/>
              <w:spacing w:line="276" w:lineRule="auto"/>
            </w:pPr>
            <w:r w:rsidRPr="005556A4">
              <w:t>Σ:</w:t>
            </w:r>
            <w:r w:rsidRPr="005556A4">
              <w:rPr>
                <w:smallCaps/>
                <w:noProof/>
                <w:lang w:val="en-US"/>
              </w:rPr>
              <w:t xml:space="preserve"> dan; {case:</w:t>
            </w:r>
            <w:r w:rsidRPr="005556A4">
              <w:rPr>
                <w:noProof/>
                <w:lang w:val="en-US"/>
              </w:rPr>
              <w:t>assoc</w:t>
            </w:r>
            <w:r w:rsidRPr="005556A4">
              <w:rPr>
                <w:noProof/>
                <w:vertAlign w:val="subscript"/>
                <w:lang w:val="en-US"/>
              </w:rPr>
              <w:t>1</w:t>
            </w:r>
            <w:r w:rsidRPr="005556A4">
              <w:rPr>
                <w:smallCaps/>
                <w:noProof/>
                <w:lang w:val="en-US"/>
              </w:rPr>
              <w:t>}</w:t>
            </w:r>
          </w:p>
        </w:tc>
        <w:tc>
          <w:tcPr>
            <w:tcW w:w="0" w:type="auto"/>
            <w:tcBorders>
              <w:top w:val="single" w:sz="4" w:space="0" w:color="auto"/>
              <w:left w:val="single" w:sz="4" w:space="0" w:color="auto"/>
              <w:bottom w:val="double" w:sz="4" w:space="0" w:color="auto"/>
              <w:right w:val="single" w:sz="4" w:space="0" w:color="auto"/>
            </w:tcBorders>
          </w:tcPr>
          <w:p w14:paraId="03B37151" w14:textId="77777777" w:rsidR="005556A4" w:rsidRPr="005556A4" w:rsidRDefault="005556A4" w:rsidP="005556A4">
            <w:pPr>
              <w:pStyle w:val="NormalforTables"/>
              <w:spacing w:line="276" w:lineRule="auto"/>
              <w:rPr>
                <w:smallCaps/>
              </w:rPr>
            </w:pPr>
            <w:r w:rsidRPr="005556A4">
              <w:rPr>
                <w:smallCaps/>
              </w:rPr>
              <w:t>Dep-ΣM</w:t>
            </w:r>
          </w:p>
        </w:tc>
        <w:tc>
          <w:tcPr>
            <w:tcW w:w="0" w:type="auto"/>
            <w:tcBorders>
              <w:top w:val="single" w:sz="4" w:space="0" w:color="auto"/>
              <w:left w:val="single" w:sz="4" w:space="0" w:color="auto"/>
              <w:bottom w:val="double" w:sz="4" w:space="0" w:color="auto"/>
              <w:right w:val="single" w:sz="4" w:space="0" w:color="auto"/>
            </w:tcBorders>
          </w:tcPr>
          <w:p w14:paraId="160EDA3D" w14:textId="77777777" w:rsidR="005556A4" w:rsidRPr="005556A4" w:rsidRDefault="005556A4" w:rsidP="005556A4">
            <w:pPr>
              <w:pStyle w:val="NormalforTables"/>
              <w:spacing w:line="276" w:lineRule="auto"/>
            </w:pPr>
            <w:r w:rsidRPr="005556A4">
              <w:rPr>
                <w:smallCaps/>
              </w:rPr>
              <w:t>Max-ΣM</w:t>
            </w:r>
          </w:p>
        </w:tc>
        <w:tc>
          <w:tcPr>
            <w:tcW w:w="0" w:type="auto"/>
            <w:tcBorders>
              <w:top w:val="single" w:sz="4" w:space="0" w:color="auto"/>
              <w:left w:val="dashed" w:sz="4" w:space="0" w:color="auto"/>
              <w:bottom w:val="double" w:sz="4" w:space="0" w:color="auto"/>
              <w:right w:val="single" w:sz="4" w:space="0" w:color="auto"/>
            </w:tcBorders>
          </w:tcPr>
          <w:p w14:paraId="52D71746" w14:textId="77777777" w:rsidR="005556A4" w:rsidRPr="005556A4" w:rsidRDefault="005556A4" w:rsidP="005556A4">
            <w:pPr>
              <w:pStyle w:val="NormalforTables"/>
              <w:spacing w:line="276" w:lineRule="auto"/>
              <w:rPr>
                <w:smallCaps/>
              </w:rPr>
            </w:pPr>
            <w:r w:rsidRPr="005556A4">
              <w:rPr>
                <w:smallCaps/>
              </w:rPr>
              <w:t>Lex-ΣM</w:t>
            </w:r>
          </w:p>
        </w:tc>
      </w:tr>
      <w:tr w:rsidR="005556A4" w:rsidRPr="00ED4FD9" w14:paraId="6EF98E42" w14:textId="77777777">
        <w:tc>
          <w:tcPr>
            <w:tcW w:w="0" w:type="auto"/>
            <w:tcBorders>
              <w:right w:val="single" w:sz="4" w:space="0" w:color="auto"/>
            </w:tcBorders>
          </w:tcPr>
          <w:p w14:paraId="6874BCF4" w14:textId="77777777" w:rsidR="005556A4" w:rsidRPr="005556A4" w:rsidRDefault="005556A4" w:rsidP="00A84850">
            <w:pPr>
              <w:pStyle w:val="NormalforTables"/>
              <w:spacing w:line="276" w:lineRule="auto"/>
              <w:rPr>
                <w:lang w:val="en-US"/>
              </w:rPr>
            </w:pPr>
          </w:p>
        </w:tc>
        <w:tc>
          <w:tcPr>
            <w:tcW w:w="0" w:type="auto"/>
            <w:tcBorders>
              <w:top w:val="double" w:sz="4" w:space="0" w:color="auto"/>
              <w:left w:val="single" w:sz="4" w:space="0" w:color="auto"/>
            </w:tcBorders>
          </w:tcPr>
          <w:p w14:paraId="6181C8AF" w14:textId="77777777" w:rsidR="005556A4" w:rsidRPr="005556A4" w:rsidRDefault="005556A4" w:rsidP="00A84850">
            <w:pPr>
              <w:pStyle w:val="NormalforTables"/>
              <w:spacing w:line="276" w:lineRule="auto"/>
              <w:rPr>
                <w:noProof/>
                <w:lang w:val="en-US"/>
              </w:rPr>
            </w:pPr>
            <w:r w:rsidRPr="005556A4">
              <w:rPr>
                <w:noProof/>
                <w:lang w:val="en-US"/>
              </w:rPr>
              <w:sym w:font="Wingdings" w:char="F046"/>
            </w:r>
          </w:p>
        </w:tc>
        <w:tc>
          <w:tcPr>
            <w:tcW w:w="0" w:type="auto"/>
            <w:tcBorders>
              <w:top w:val="double" w:sz="4" w:space="0" w:color="auto"/>
              <w:right w:val="double" w:sz="4" w:space="0" w:color="auto"/>
            </w:tcBorders>
          </w:tcPr>
          <w:p w14:paraId="4AFCDEEE" w14:textId="4C0AADC2" w:rsidR="005556A4" w:rsidRPr="005556A4" w:rsidRDefault="005556A4" w:rsidP="00D24651">
            <w:pPr>
              <w:pStyle w:val="NormalforTables"/>
              <w:spacing w:line="276" w:lineRule="auto"/>
              <w:rPr>
                <w:noProof/>
                <w:lang w:val="en-US"/>
              </w:rPr>
            </w:pPr>
            <w:r w:rsidRPr="005556A4">
              <w:rPr>
                <w:noProof/>
                <w:lang w:val="en-US"/>
              </w:rPr>
              <w:t>M: √</w:t>
            </w:r>
            <w:r w:rsidRPr="005556A4">
              <w:rPr>
                <w:smallCaps/>
                <w:noProof/>
                <w:lang w:val="en-US"/>
              </w:rPr>
              <w:t>&gt;µassoc</w:t>
            </w:r>
            <w:r w:rsidRPr="005556A4">
              <w:rPr>
                <w:noProof/>
                <w:vertAlign w:val="subscript"/>
                <w:lang w:val="en-US"/>
              </w:rPr>
              <w:t>1</w:t>
            </w:r>
            <w:r w:rsidRPr="005556A4">
              <w:rPr>
                <w:smallCaps/>
                <w:noProof/>
                <w:lang w:val="en-US"/>
              </w:rPr>
              <w:t>&gt;t</w:t>
            </w:r>
          </w:p>
        </w:tc>
        <w:tc>
          <w:tcPr>
            <w:tcW w:w="0" w:type="auto"/>
            <w:tcBorders>
              <w:top w:val="double" w:sz="4" w:space="0" w:color="auto"/>
              <w:left w:val="single" w:sz="4" w:space="0" w:color="auto"/>
              <w:right w:val="single" w:sz="4" w:space="0" w:color="auto"/>
            </w:tcBorders>
          </w:tcPr>
          <w:p w14:paraId="3C5B2FCA" w14:textId="77777777" w:rsidR="005556A4" w:rsidRPr="005556A4" w:rsidRDefault="005556A4" w:rsidP="000E49B8">
            <w:pPr>
              <w:pStyle w:val="NormalforTables"/>
              <w:spacing w:line="276" w:lineRule="auto"/>
              <w:jc w:val="center"/>
              <w:rPr>
                <w:vertAlign w:val="subscript"/>
              </w:rPr>
            </w:pPr>
            <w:r w:rsidRPr="005556A4">
              <w:rPr>
                <w:vertAlign w:val="subscript"/>
              </w:rPr>
              <w:t>1</w:t>
            </w:r>
          </w:p>
        </w:tc>
        <w:tc>
          <w:tcPr>
            <w:tcW w:w="0" w:type="auto"/>
            <w:tcBorders>
              <w:top w:val="double" w:sz="4" w:space="0" w:color="auto"/>
              <w:left w:val="single" w:sz="4" w:space="0" w:color="auto"/>
              <w:right w:val="single" w:sz="4" w:space="0" w:color="auto"/>
            </w:tcBorders>
          </w:tcPr>
          <w:p w14:paraId="11453ED0" w14:textId="77777777" w:rsidR="005556A4" w:rsidRPr="005556A4" w:rsidRDefault="005556A4" w:rsidP="000E49B8">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288770A7" w14:textId="77777777" w:rsidR="005556A4" w:rsidRPr="005556A4" w:rsidRDefault="005556A4" w:rsidP="000E49B8">
            <w:pPr>
              <w:pStyle w:val="NormalforTables"/>
              <w:spacing w:line="276" w:lineRule="auto"/>
              <w:jc w:val="center"/>
              <w:rPr>
                <w:vertAlign w:val="subscript"/>
              </w:rPr>
            </w:pPr>
          </w:p>
        </w:tc>
      </w:tr>
      <w:tr w:rsidR="005556A4" w:rsidRPr="00ED4FD9" w14:paraId="5CC75287" w14:textId="77777777">
        <w:tc>
          <w:tcPr>
            <w:tcW w:w="0" w:type="auto"/>
            <w:tcBorders>
              <w:right w:val="single" w:sz="4" w:space="0" w:color="auto"/>
            </w:tcBorders>
          </w:tcPr>
          <w:p w14:paraId="18EA63EC" w14:textId="77777777" w:rsidR="005556A4" w:rsidRPr="00ED4FD9" w:rsidRDefault="005556A4" w:rsidP="00A84850">
            <w:pPr>
              <w:pStyle w:val="NormalforTables"/>
              <w:spacing w:line="276" w:lineRule="auto"/>
            </w:pPr>
          </w:p>
        </w:tc>
        <w:tc>
          <w:tcPr>
            <w:tcW w:w="0" w:type="auto"/>
            <w:tcBorders>
              <w:left w:val="single" w:sz="4" w:space="0" w:color="auto"/>
            </w:tcBorders>
          </w:tcPr>
          <w:p w14:paraId="730821AF" w14:textId="65C4843E" w:rsidR="005556A4" w:rsidRPr="005556A4" w:rsidRDefault="00781A2B" w:rsidP="00A84850">
            <w:pPr>
              <w:pStyle w:val="NormalforTables"/>
              <w:spacing w:line="276" w:lineRule="auto"/>
            </w:pPr>
            <w:r>
              <w:t>a</w:t>
            </w:r>
            <w:r w:rsidR="005556A4" w:rsidRPr="005556A4">
              <w:t>.</w:t>
            </w:r>
          </w:p>
        </w:tc>
        <w:tc>
          <w:tcPr>
            <w:tcW w:w="0" w:type="auto"/>
            <w:tcBorders>
              <w:right w:val="double" w:sz="4" w:space="0" w:color="auto"/>
            </w:tcBorders>
          </w:tcPr>
          <w:p w14:paraId="1A012552" w14:textId="2FD2B676" w:rsidR="005556A4" w:rsidRPr="005556A4" w:rsidRDefault="005556A4" w:rsidP="00D24651">
            <w:pPr>
              <w:pStyle w:val="NormalforTables"/>
              <w:spacing w:line="276" w:lineRule="auto"/>
              <w:rPr>
                <w:noProof/>
                <w:lang w:val="en-US"/>
              </w:rPr>
            </w:pPr>
            <w:r w:rsidRPr="005556A4">
              <w:rPr>
                <w:noProof/>
                <w:lang w:val="en-US"/>
              </w:rPr>
              <w:t>M: √</w:t>
            </w:r>
            <w:r>
              <w:rPr>
                <w:rFonts w:ascii="Times New Roman" w:hAnsi="Times New Roman"/>
                <w:smallCaps/>
                <w:noProof/>
                <w:lang w:val="en-US"/>
              </w:rPr>
              <w:t>&gt;</w:t>
            </w:r>
            <w:r w:rsidRPr="005556A4">
              <w:rPr>
                <w:smallCaps/>
                <w:noProof/>
                <w:lang w:val="en-US"/>
              </w:rPr>
              <w:t>µassoc</w:t>
            </w:r>
            <w:r>
              <w:rPr>
                <w:rFonts w:ascii="Times New Roman" w:hAnsi="Times New Roman"/>
                <w:smallCaps/>
                <w:noProof/>
                <w:lang w:val="en-US"/>
              </w:rPr>
              <w:t>&gt;</w:t>
            </w:r>
            <w:r w:rsidRPr="005556A4">
              <w:rPr>
                <w:smallCaps/>
                <w:noProof/>
                <w:lang w:val="en-US"/>
              </w:rPr>
              <w:t>t</w:t>
            </w:r>
          </w:p>
        </w:tc>
        <w:tc>
          <w:tcPr>
            <w:tcW w:w="0" w:type="auto"/>
            <w:tcBorders>
              <w:left w:val="single" w:sz="4" w:space="0" w:color="auto"/>
              <w:right w:val="single" w:sz="4" w:space="0" w:color="auto"/>
            </w:tcBorders>
          </w:tcPr>
          <w:p w14:paraId="3F2698C6" w14:textId="77777777" w:rsidR="005556A4" w:rsidRPr="005556A4" w:rsidRDefault="005556A4" w:rsidP="000E49B8">
            <w:pPr>
              <w:pStyle w:val="NormalforTables"/>
              <w:spacing w:line="276" w:lineRule="auto"/>
              <w:jc w:val="center"/>
              <w:rPr>
                <w:vertAlign w:val="subscript"/>
              </w:rPr>
            </w:pPr>
            <w:r w:rsidRPr="005556A4">
              <w:t>W</w:t>
            </w:r>
            <w:r w:rsidRPr="005556A4">
              <w:rPr>
                <w:vertAlign w:val="subscript"/>
              </w:rPr>
              <w:t>2</w:t>
            </w:r>
          </w:p>
        </w:tc>
        <w:tc>
          <w:tcPr>
            <w:tcW w:w="0" w:type="auto"/>
            <w:tcBorders>
              <w:left w:val="single" w:sz="4" w:space="0" w:color="auto"/>
              <w:right w:val="single" w:sz="4" w:space="0" w:color="auto"/>
            </w:tcBorders>
          </w:tcPr>
          <w:p w14:paraId="46BFB381" w14:textId="77777777" w:rsidR="005556A4" w:rsidRPr="005556A4" w:rsidRDefault="005556A4" w:rsidP="000E49B8">
            <w:pPr>
              <w:pStyle w:val="NormalforTables"/>
              <w:spacing w:line="276" w:lineRule="auto"/>
              <w:jc w:val="center"/>
            </w:pPr>
            <w:r w:rsidRPr="005556A4">
              <w:t>W</w:t>
            </w:r>
            <w:r w:rsidRPr="005556A4">
              <w:rPr>
                <w:vertAlign w:val="subscript"/>
              </w:rPr>
              <w:t>1</w:t>
            </w:r>
          </w:p>
        </w:tc>
        <w:tc>
          <w:tcPr>
            <w:tcW w:w="0" w:type="auto"/>
            <w:tcBorders>
              <w:left w:val="dashed" w:sz="4" w:space="0" w:color="auto"/>
              <w:right w:val="single" w:sz="4" w:space="0" w:color="auto"/>
            </w:tcBorders>
          </w:tcPr>
          <w:p w14:paraId="435631F5" w14:textId="77777777" w:rsidR="005556A4" w:rsidRPr="005556A4" w:rsidRDefault="005556A4" w:rsidP="000E49B8">
            <w:pPr>
              <w:pStyle w:val="NormalforTables"/>
              <w:spacing w:line="276" w:lineRule="auto"/>
              <w:jc w:val="center"/>
            </w:pPr>
          </w:p>
        </w:tc>
      </w:tr>
      <w:tr w:rsidR="00781A2B" w:rsidRPr="00ED4FD9" w14:paraId="3FA0B4DE" w14:textId="77777777">
        <w:tc>
          <w:tcPr>
            <w:tcW w:w="0" w:type="auto"/>
            <w:tcBorders>
              <w:right w:val="single" w:sz="4" w:space="0" w:color="auto"/>
            </w:tcBorders>
          </w:tcPr>
          <w:p w14:paraId="60C32154" w14:textId="77777777" w:rsidR="00781A2B" w:rsidRPr="00ED4FD9" w:rsidRDefault="00781A2B" w:rsidP="00A84850">
            <w:pPr>
              <w:pStyle w:val="NormalforTables"/>
              <w:spacing w:line="276" w:lineRule="auto"/>
            </w:pPr>
          </w:p>
        </w:tc>
        <w:tc>
          <w:tcPr>
            <w:tcW w:w="0" w:type="auto"/>
            <w:tcBorders>
              <w:left w:val="single" w:sz="4" w:space="0" w:color="auto"/>
              <w:bottom w:val="single" w:sz="4" w:space="0" w:color="auto"/>
            </w:tcBorders>
          </w:tcPr>
          <w:p w14:paraId="38E27C44" w14:textId="5F96A8C3" w:rsidR="00781A2B" w:rsidRPr="005556A4" w:rsidRDefault="00781A2B" w:rsidP="00A84850">
            <w:pPr>
              <w:pStyle w:val="NormalforTables"/>
              <w:spacing w:line="276" w:lineRule="auto"/>
            </w:pPr>
            <w:r>
              <w:t>b</w:t>
            </w:r>
            <w:r w:rsidRPr="005556A4">
              <w:t>.</w:t>
            </w:r>
          </w:p>
        </w:tc>
        <w:tc>
          <w:tcPr>
            <w:tcW w:w="0" w:type="auto"/>
            <w:tcBorders>
              <w:bottom w:val="single" w:sz="4" w:space="0" w:color="auto"/>
              <w:right w:val="double" w:sz="4" w:space="0" w:color="auto"/>
            </w:tcBorders>
          </w:tcPr>
          <w:p w14:paraId="63C613FE" w14:textId="60A388F0" w:rsidR="00781A2B" w:rsidRPr="005556A4" w:rsidRDefault="00781A2B" w:rsidP="00D24651">
            <w:pPr>
              <w:pStyle w:val="NormalforTables"/>
              <w:spacing w:line="276" w:lineRule="auto"/>
              <w:rPr>
                <w:noProof/>
                <w:lang w:val="en-US"/>
              </w:rPr>
            </w:pPr>
            <w:r w:rsidRPr="005556A4">
              <w:rPr>
                <w:noProof/>
                <w:lang w:val="en-US"/>
              </w:rPr>
              <w:t>M: √</w:t>
            </w:r>
            <w:r>
              <w:rPr>
                <w:rFonts w:ascii="Times New Roman" w:hAnsi="Times New Roman"/>
                <w:smallCaps/>
                <w:noProof/>
                <w:lang w:val="en-US"/>
              </w:rPr>
              <w:t>&gt;</w:t>
            </w:r>
            <w:r w:rsidRPr="005556A4">
              <w:rPr>
                <w:smallCaps/>
                <w:noProof/>
                <w:lang w:val="en-US"/>
              </w:rPr>
              <w:t>µprop</w:t>
            </w:r>
            <w:r w:rsidRPr="005556A4">
              <w:rPr>
                <w:noProof/>
                <w:vertAlign w:val="subscript"/>
                <w:lang w:val="en-US"/>
              </w:rPr>
              <w:t>1</w:t>
            </w:r>
            <w:r>
              <w:rPr>
                <w:rFonts w:ascii="Times New Roman" w:hAnsi="Times New Roman"/>
                <w:smallCaps/>
                <w:noProof/>
                <w:lang w:val="en-US"/>
              </w:rPr>
              <w:t>&gt;</w:t>
            </w:r>
            <w:r w:rsidRPr="005556A4">
              <w:rPr>
                <w:smallCaps/>
                <w:noProof/>
                <w:lang w:val="en-US"/>
              </w:rPr>
              <w:t>t</w:t>
            </w:r>
          </w:p>
        </w:tc>
        <w:tc>
          <w:tcPr>
            <w:tcW w:w="0" w:type="auto"/>
            <w:tcBorders>
              <w:left w:val="single" w:sz="4" w:space="0" w:color="auto"/>
              <w:bottom w:val="single" w:sz="4" w:space="0" w:color="auto"/>
              <w:right w:val="single" w:sz="4" w:space="0" w:color="auto"/>
            </w:tcBorders>
          </w:tcPr>
          <w:p w14:paraId="343204DF" w14:textId="132044FF" w:rsidR="00781A2B" w:rsidRPr="005556A4" w:rsidRDefault="00781A2B" w:rsidP="000E49B8">
            <w:pPr>
              <w:pStyle w:val="NormalforTables"/>
              <w:spacing w:line="276" w:lineRule="auto"/>
              <w:jc w:val="center"/>
            </w:pPr>
            <w:r w:rsidRPr="005556A4">
              <w:rPr>
                <w:vertAlign w:val="subscript"/>
              </w:rPr>
              <w:t>1</w:t>
            </w:r>
          </w:p>
        </w:tc>
        <w:tc>
          <w:tcPr>
            <w:tcW w:w="0" w:type="auto"/>
            <w:tcBorders>
              <w:left w:val="single" w:sz="4" w:space="0" w:color="auto"/>
              <w:bottom w:val="single" w:sz="4" w:space="0" w:color="auto"/>
              <w:right w:val="single" w:sz="4" w:space="0" w:color="auto"/>
            </w:tcBorders>
          </w:tcPr>
          <w:p w14:paraId="7DF1A691" w14:textId="77777777" w:rsidR="00781A2B" w:rsidRPr="005556A4" w:rsidRDefault="00781A2B" w:rsidP="000E49B8">
            <w:pPr>
              <w:pStyle w:val="NormalforTables"/>
              <w:spacing w:line="276" w:lineRule="auto"/>
              <w:jc w:val="center"/>
              <w:rPr>
                <w:vertAlign w:val="subscript"/>
              </w:rPr>
            </w:pPr>
          </w:p>
        </w:tc>
        <w:tc>
          <w:tcPr>
            <w:tcW w:w="0" w:type="auto"/>
            <w:tcBorders>
              <w:left w:val="dashed" w:sz="4" w:space="0" w:color="auto"/>
              <w:bottom w:val="single" w:sz="4" w:space="0" w:color="auto"/>
              <w:right w:val="single" w:sz="4" w:space="0" w:color="auto"/>
            </w:tcBorders>
          </w:tcPr>
          <w:p w14:paraId="3A8FF46C" w14:textId="5803B3C4" w:rsidR="00781A2B" w:rsidRPr="005556A4" w:rsidRDefault="00781A2B" w:rsidP="000E49B8">
            <w:pPr>
              <w:pStyle w:val="NormalforTables"/>
              <w:spacing w:line="276" w:lineRule="auto"/>
              <w:jc w:val="center"/>
              <w:rPr>
                <w:vertAlign w:val="subscript"/>
              </w:rPr>
            </w:pPr>
            <w:r w:rsidRPr="005556A4">
              <w:t>W</w:t>
            </w:r>
            <w:r w:rsidRPr="005556A4">
              <w:rPr>
                <w:vertAlign w:val="subscript"/>
              </w:rPr>
              <w:t>1</w:t>
            </w:r>
          </w:p>
        </w:tc>
      </w:tr>
    </w:tbl>
    <w:p w14:paraId="1F240183" w14:textId="6B1DD9F5" w:rsidR="001A6428" w:rsidRDefault="00D24651" w:rsidP="00D24651">
      <w:pPr>
        <w:spacing w:line="276" w:lineRule="auto"/>
        <w:jc w:val="left"/>
      </w:pPr>
      <w:r>
        <w:tab/>
      </w:r>
      <w:r w:rsidRPr="00D24651">
        <w:rPr>
          <w:smallCaps/>
        </w:rPr>
        <w:t>case</w:t>
      </w:r>
      <w:r>
        <w:t>:assoc :: µ</w:t>
      </w:r>
      <w:r w:rsidRPr="00D24651">
        <w:rPr>
          <w:smallCaps/>
        </w:rPr>
        <w:t>assoc</w:t>
      </w:r>
    </w:p>
    <w:p w14:paraId="098269B4" w14:textId="77777777" w:rsidR="00D24651" w:rsidRPr="00261222" w:rsidRDefault="00D24651" w:rsidP="00FE3C7D">
      <w:pPr>
        <w:spacing w:line="720" w:lineRule="exact"/>
        <w:jc w:val="left"/>
      </w:pPr>
    </w:p>
    <w:p w14:paraId="5B88A571" w14:textId="2DD31EF5" w:rsidR="00D24651" w:rsidRDefault="00962515" w:rsidP="00FE3C7D">
      <w:pPr>
        <w:spacing w:line="720" w:lineRule="exact"/>
        <w:jc w:val="left"/>
      </w:pPr>
      <w:r w:rsidRPr="00962515">
        <w:t xml:space="preserve">Tableau (11.10) illustrates </w:t>
      </w:r>
      <w:r w:rsidR="00D24651">
        <w:t>the</w:t>
      </w:r>
      <w:r w:rsidR="001A6428" w:rsidRPr="00261222">
        <w:t xml:space="preserve"> </w:t>
      </w:r>
      <w:r w:rsidR="00D24651">
        <w:t xml:space="preserve">faithfulness </w:t>
      </w:r>
      <w:r w:rsidR="001A6428" w:rsidRPr="00261222">
        <w:t>constraint</w:t>
      </w:r>
      <w:r w:rsidR="00D24651">
        <w:t>s</w:t>
      </w:r>
      <w:r w:rsidR="001A6428" w:rsidRPr="00261222">
        <w:t xml:space="preserve"> </w:t>
      </w:r>
      <w:r w:rsidR="001A6428" w:rsidRPr="00261222">
        <w:rPr>
          <w:smallCaps/>
        </w:rPr>
        <w:t>Dep</w:t>
      </w:r>
      <w:r w:rsidR="00D24651">
        <w:rPr>
          <w:smallCaps/>
        </w:rPr>
        <w:t>endency</w:t>
      </w:r>
      <w:r w:rsidR="001A6428" w:rsidRPr="00261222">
        <w:rPr>
          <w:smallCaps/>
        </w:rPr>
        <w:t>-Σ</w:t>
      </w:r>
      <w:r w:rsidR="001A6428" w:rsidRPr="00261222">
        <w:t xml:space="preserve">M </w:t>
      </w:r>
      <w:r w:rsidR="00D24651">
        <w:t>‘</w:t>
      </w:r>
      <w:r w:rsidR="00EB1EF4">
        <w:t>each</w:t>
      </w:r>
      <w:r w:rsidR="00D24651">
        <w:t xml:space="preserve"> output element in M has an input correspondent in </w:t>
      </w:r>
      <w:r w:rsidR="00D24651" w:rsidRPr="00261222">
        <w:rPr>
          <w:smallCaps/>
        </w:rPr>
        <w:t>Σ</w:t>
      </w:r>
      <w:r w:rsidR="00D24651">
        <w:t xml:space="preserve">’ and </w:t>
      </w:r>
      <w:r w:rsidR="00D24651">
        <w:rPr>
          <w:smallCaps/>
        </w:rPr>
        <w:t>Maximality</w:t>
      </w:r>
      <w:r w:rsidR="00D24651" w:rsidRPr="00261222">
        <w:rPr>
          <w:smallCaps/>
        </w:rPr>
        <w:t>-Σ</w:t>
      </w:r>
      <w:r w:rsidR="00D24651" w:rsidRPr="00261222">
        <w:t xml:space="preserve">M </w:t>
      </w:r>
      <w:r w:rsidR="00D24651">
        <w:t>‘</w:t>
      </w:r>
      <w:r w:rsidR="00EB1EF4">
        <w:t>each</w:t>
      </w:r>
      <w:r w:rsidR="00D24651">
        <w:t xml:space="preserve"> input element in </w:t>
      </w:r>
      <w:r w:rsidR="00D24651" w:rsidRPr="00261222">
        <w:rPr>
          <w:smallCaps/>
        </w:rPr>
        <w:t>Σ</w:t>
      </w:r>
      <w:r w:rsidR="00D24651">
        <w:t xml:space="preserve"> has an output correspondent in M’, and the general </w:t>
      </w:r>
      <w:r w:rsidR="00413AEC">
        <w:t>Lexical Grounding</w:t>
      </w:r>
      <w:r w:rsidR="00D24651">
        <w:t xml:space="preserve"> constraint </w:t>
      </w:r>
      <w:r w:rsidR="00D24651" w:rsidRPr="005556A4">
        <w:rPr>
          <w:smallCaps/>
        </w:rPr>
        <w:t>Lex-ΣM</w:t>
      </w:r>
      <w:r w:rsidR="00D24651" w:rsidRPr="00D24651">
        <w:t xml:space="preserve"> ‘</w:t>
      </w:r>
      <w:r w:rsidR="00D24651">
        <w:t xml:space="preserve">a </w:t>
      </w:r>
      <w:r w:rsidR="00D24651" w:rsidRPr="00261222">
        <w:rPr>
          <w:smallCaps/>
        </w:rPr>
        <w:t>Σ</w:t>
      </w:r>
      <w:r w:rsidR="00D24651">
        <w:rPr>
          <w:smallCaps/>
        </w:rPr>
        <w:t>M</w:t>
      </w:r>
      <w:r w:rsidR="00D24651" w:rsidRPr="00D24651">
        <w:t xml:space="preserve"> input</w:t>
      </w:r>
      <w:r w:rsidR="00D24651">
        <w:t xml:space="preserve">–output correspondence matches a correspondence listed in the </w:t>
      </w:r>
      <w:r w:rsidR="00EB1EF4" w:rsidRPr="00261222">
        <w:rPr>
          <w:smallCaps/>
        </w:rPr>
        <w:t>Σ</w:t>
      </w:r>
      <w:r w:rsidR="00EB1EF4">
        <w:rPr>
          <w:smallCaps/>
        </w:rPr>
        <w:t>M</w:t>
      </w:r>
      <w:r w:rsidR="00EB1EF4" w:rsidRPr="00D24651">
        <w:t xml:space="preserve"> </w:t>
      </w:r>
      <w:r w:rsidR="00D24651">
        <w:t xml:space="preserve">lexicon’. The relevant part of the </w:t>
      </w:r>
      <w:r w:rsidR="00D24651" w:rsidRPr="00261222">
        <w:rPr>
          <w:smallCaps/>
        </w:rPr>
        <w:t>Σ</w:t>
      </w:r>
      <w:r w:rsidR="00D24651">
        <w:rPr>
          <w:smallCaps/>
        </w:rPr>
        <w:t>M</w:t>
      </w:r>
      <w:r w:rsidR="00EB1EF4">
        <w:rPr>
          <w:smallCaps/>
        </w:rPr>
        <w:t xml:space="preserve"> </w:t>
      </w:r>
      <w:r w:rsidR="00EB1EF4" w:rsidRPr="00EB1EF4">
        <w:t>lexicon</w:t>
      </w:r>
      <w:r w:rsidR="00D24651" w:rsidRPr="00D24651">
        <w:t xml:space="preserve"> </w:t>
      </w:r>
      <w:r w:rsidR="00A85F6C">
        <w:t xml:space="preserve">is </w:t>
      </w:r>
      <w:r w:rsidR="00EB1EF4">
        <w:t>shown</w:t>
      </w:r>
      <w:r w:rsidR="00D24651">
        <w:t xml:space="preserve"> beneath the tableau.</w:t>
      </w:r>
      <w:r w:rsidR="00D24651" w:rsidRPr="00D24651">
        <w:t xml:space="preserve"> </w:t>
      </w:r>
      <w:r w:rsidR="00D24651">
        <w:t xml:space="preserve">Definitions of </w:t>
      </w:r>
      <w:r w:rsidR="00D24651">
        <w:lastRenderedPageBreak/>
        <w:t xml:space="preserve">the constraints are </w:t>
      </w:r>
      <w:r w:rsidRPr="00962515">
        <w:t xml:space="preserve">given in (11.12), (11.11) and (11.4). The winning </w:t>
      </w:r>
      <w:r w:rsidR="00D24651">
        <w:t xml:space="preserve">candidate violates </w:t>
      </w:r>
      <w:r w:rsidR="00781A2B" w:rsidRPr="00261222">
        <w:rPr>
          <w:smallCaps/>
        </w:rPr>
        <w:t>Dep-Σ</w:t>
      </w:r>
      <w:r w:rsidR="00781A2B" w:rsidRPr="00261222">
        <w:t>M</w:t>
      </w:r>
      <w:r w:rsidR="00781A2B">
        <w:t xml:space="preserve"> just once because the word final </w:t>
      </w:r>
      <w:r w:rsidR="00781A2B" w:rsidRPr="00781A2B">
        <w:rPr>
          <w:smallCaps/>
        </w:rPr>
        <w:t>t</w:t>
      </w:r>
      <w:r w:rsidR="00781A2B">
        <w:t xml:space="preserve"> in the output has no input correspondent. (As mentioned above, we will not consider candidates which do not end with </w:t>
      </w:r>
      <w:r w:rsidR="00781A2B" w:rsidRPr="00781A2B">
        <w:rPr>
          <w:smallCaps/>
        </w:rPr>
        <w:t>t</w:t>
      </w:r>
      <w:r w:rsidR="00EB1EF4">
        <w:rPr>
          <w:smallCaps/>
        </w:rPr>
        <w:t>.</w:t>
      </w:r>
      <w:r w:rsidR="00EB1EF4">
        <w:t>)</w:t>
      </w:r>
      <w:r w:rsidR="00781A2B">
        <w:t xml:space="preserve"> </w:t>
      </w:r>
      <w:r w:rsidRPr="00962515">
        <w:t>Candidate (11.10a) differs from</w:t>
      </w:r>
      <w:r w:rsidR="00781A2B">
        <w:t xml:space="preserve"> the winner by not placing input </w:t>
      </w:r>
      <w:r w:rsidR="00781A2B" w:rsidRPr="00781A2B">
        <w:rPr>
          <w:smallCaps/>
        </w:rPr>
        <w:t>case</w:t>
      </w:r>
      <w:r w:rsidR="00781A2B">
        <w:t xml:space="preserve">:assoc and output </w:t>
      </w:r>
      <w:r w:rsidR="00781A2B" w:rsidRPr="00781A2B">
        <w:rPr>
          <w:smallCaps/>
        </w:rPr>
        <w:t>µassoc</w:t>
      </w:r>
      <w:r w:rsidR="00781A2B">
        <w:t xml:space="preserve"> in correspodence, thereby incurring two violations of </w:t>
      </w:r>
      <w:r w:rsidR="00781A2B" w:rsidRPr="00261222">
        <w:rPr>
          <w:smallCaps/>
        </w:rPr>
        <w:t>Dep-Σ</w:t>
      </w:r>
      <w:r w:rsidR="00781A2B" w:rsidRPr="00261222">
        <w:t>M</w:t>
      </w:r>
      <w:r w:rsidR="00781A2B">
        <w:t xml:space="preserve"> (one for </w:t>
      </w:r>
      <w:r w:rsidR="00781A2B" w:rsidRPr="00781A2B">
        <w:rPr>
          <w:smallCaps/>
        </w:rPr>
        <w:t>µassoc</w:t>
      </w:r>
      <w:r w:rsidR="00781A2B">
        <w:t xml:space="preserve"> and one for </w:t>
      </w:r>
      <w:r w:rsidR="00781A2B" w:rsidRPr="00781A2B">
        <w:rPr>
          <w:smallCaps/>
        </w:rPr>
        <w:t>t</w:t>
      </w:r>
      <w:r w:rsidR="00781A2B">
        <w:t xml:space="preserve">) and one of </w:t>
      </w:r>
      <w:r w:rsidR="00781A2B">
        <w:rPr>
          <w:smallCaps/>
        </w:rPr>
        <w:t>Max</w:t>
      </w:r>
      <w:r w:rsidR="00781A2B" w:rsidRPr="00261222">
        <w:rPr>
          <w:smallCaps/>
        </w:rPr>
        <w:t>-Σ</w:t>
      </w:r>
      <w:r w:rsidR="00781A2B" w:rsidRPr="00261222">
        <w:t>M</w:t>
      </w:r>
      <w:r w:rsidR="00781A2B">
        <w:t xml:space="preserve"> (for </w:t>
      </w:r>
      <w:r w:rsidR="00781A2B" w:rsidRPr="00781A2B">
        <w:rPr>
          <w:smallCaps/>
        </w:rPr>
        <w:t>case</w:t>
      </w:r>
      <w:r w:rsidR="00781A2B">
        <w:t xml:space="preserve">:assoc). Losing </w:t>
      </w:r>
      <w:r w:rsidRPr="00962515">
        <w:t xml:space="preserve">candidate (11.10b) provides </w:t>
      </w:r>
      <w:r w:rsidR="00781A2B">
        <w:t xml:space="preserve">input </w:t>
      </w:r>
      <w:r w:rsidR="00781A2B" w:rsidRPr="00781A2B">
        <w:rPr>
          <w:smallCaps/>
        </w:rPr>
        <w:t>case</w:t>
      </w:r>
      <w:r w:rsidR="00781A2B">
        <w:t>:asso</w:t>
      </w:r>
      <w:r w:rsidR="00A85F6C">
        <w:t xml:space="preserve">c with an output correspondent </w:t>
      </w:r>
      <w:r w:rsidR="00781A2B">
        <w:t xml:space="preserve">so fares equally </w:t>
      </w:r>
      <w:r w:rsidR="00A85F6C">
        <w:t xml:space="preserve">as </w:t>
      </w:r>
      <w:r w:rsidR="00781A2B">
        <w:t xml:space="preserve">well as the winner against </w:t>
      </w:r>
      <w:r w:rsidR="00781A2B" w:rsidRPr="00261222">
        <w:rPr>
          <w:smallCaps/>
        </w:rPr>
        <w:t>Dep-Σ</w:t>
      </w:r>
      <w:r w:rsidR="00781A2B" w:rsidRPr="00261222">
        <w:t>M</w:t>
      </w:r>
      <w:r w:rsidR="00781A2B">
        <w:t xml:space="preserve"> and </w:t>
      </w:r>
      <w:r w:rsidR="00781A2B">
        <w:rPr>
          <w:smallCaps/>
        </w:rPr>
        <w:t>Max</w:t>
      </w:r>
      <w:r w:rsidR="00781A2B" w:rsidRPr="00261222">
        <w:rPr>
          <w:smallCaps/>
        </w:rPr>
        <w:t>-Σ</w:t>
      </w:r>
      <w:r w:rsidR="00781A2B" w:rsidRPr="00261222">
        <w:t>M</w:t>
      </w:r>
      <w:r w:rsidR="00781A2B">
        <w:t xml:space="preserve">, but it contains a correspondence not listed in the </w:t>
      </w:r>
      <w:r w:rsidR="008E3197" w:rsidRPr="00261222">
        <w:rPr>
          <w:smallCaps/>
        </w:rPr>
        <w:t>Σ</w:t>
      </w:r>
      <w:r w:rsidR="008E3197" w:rsidRPr="00261222">
        <w:t>M</w:t>
      </w:r>
      <w:r w:rsidR="008E3197">
        <w:t xml:space="preserve"> </w:t>
      </w:r>
      <w:r w:rsidR="00A85F6C">
        <w:t>lexicon</w:t>
      </w:r>
      <w:r w:rsidR="00781A2B">
        <w:t xml:space="preserve"> </w:t>
      </w:r>
      <w:r w:rsidR="00A85F6C">
        <w:t>and hence</w:t>
      </w:r>
      <w:r w:rsidR="00781A2B">
        <w:t xml:space="preserve"> violates </w:t>
      </w:r>
      <w:r w:rsidR="00781A2B">
        <w:rPr>
          <w:smallCaps/>
        </w:rPr>
        <w:t>Lex</w:t>
      </w:r>
      <w:r w:rsidR="00781A2B" w:rsidRPr="00261222">
        <w:rPr>
          <w:smallCaps/>
        </w:rPr>
        <w:t>-Σ</w:t>
      </w:r>
      <w:r w:rsidR="00781A2B" w:rsidRPr="00261222">
        <w:t>M</w:t>
      </w:r>
      <w:r w:rsidR="00781A2B">
        <w:t>.</w:t>
      </w:r>
    </w:p>
    <w:p w14:paraId="1473C9FD" w14:textId="77777777" w:rsidR="00EB1EF4" w:rsidRPr="00163708" w:rsidRDefault="00EB1EF4" w:rsidP="00EB1EF4">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963"/>
      </w:tblGrid>
      <w:tr w:rsidR="00EB1EF4" w:rsidRPr="00EB1EF4" w14:paraId="0C666840" w14:textId="77777777" w:rsidTr="00EB1EF4">
        <w:tc>
          <w:tcPr>
            <w:tcW w:w="0" w:type="auto"/>
          </w:tcPr>
          <w:p w14:paraId="3918A60F" w14:textId="677A9B89" w:rsidR="00EB1EF4" w:rsidRPr="00EB1EF4" w:rsidRDefault="00AF7A17" w:rsidP="00EB1EF4">
            <w:pPr>
              <w:keepNext/>
              <w:spacing w:line="720" w:lineRule="exact"/>
              <w:jc w:val="left"/>
            </w:pPr>
            <w:r w:rsidRPr="00AF7A17">
              <w:t>(11.11)</w:t>
            </w:r>
          </w:p>
        </w:tc>
        <w:tc>
          <w:tcPr>
            <w:tcW w:w="0" w:type="auto"/>
          </w:tcPr>
          <w:p w14:paraId="01A75B4E" w14:textId="3AE0EC07" w:rsidR="00EB1EF4" w:rsidRPr="00EB1EF4" w:rsidRDefault="00EB1EF4" w:rsidP="00EB1EF4">
            <w:pPr>
              <w:keepNext/>
              <w:spacing w:line="720" w:lineRule="exact"/>
              <w:jc w:val="left"/>
            </w:pPr>
            <w:r w:rsidRPr="00EB1EF4">
              <w:rPr>
                <w:smallCaps/>
              </w:rPr>
              <w:t>Max</w:t>
            </w:r>
            <w:r w:rsidRPr="00EB1EF4">
              <w:t>-ΣM</w:t>
            </w:r>
            <w:r w:rsidRPr="00EB1EF4">
              <w:t> </w:t>
            </w:r>
            <w:r w:rsidRPr="00EB1EF4">
              <w:t xml:space="preserve">‘realize </w:t>
            </w:r>
            <w:r>
              <w:t xml:space="preserve">morphosyntactic </w:t>
            </w:r>
            <w:r w:rsidRPr="00EB1EF4">
              <w:t>feature</w:t>
            </w:r>
            <w:r>
              <w:t xml:space="preserve"> value</w:t>
            </w:r>
            <w:r w:rsidRPr="00EB1EF4">
              <w:t>s’</w:t>
            </w:r>
          </w:p>
        </w:tc>
      </w:tr>
      <w:tr w:rsidR="00EB1EF4" w:rsidRPr="00EB1EF4" w14:paraId="3001092F" w14:textId="77777777" w:rsidTr="00EB1EF4">
        <w:tc>
          <w:tcPr>
            <w:tcW w:w="0" w:type="auto"/>
          </w:tcPr>
          <w:p w14:paraId="4FBA1978" w14:textId="77777777" w:rsidR="00EB1EF4" w:rsidRPr="00EB1EF4" w:rsidRDefault="00EB1EF4" w:rsidP="00EB1EF4">
            <w:pPr>
              <w:spacing w:line="720" w:lineRule="exact"/>
              <w:jc w:val="left"/>
            </w:pPr>
          </w:p>
        </w:tc>
        <w:tc>
          <w:tcPr>
            <w:tcW w:w="0" w:type="auto"/>
          </w:tcPr>
          <w:p w14:paraId="316FFB1B" w14:textId="5C8E965C" w:rsidR="00EB1EF4" w:rsidRPr="00EB1EF4" w:rsidRDefault="00EB1EF4" w:rsidP="00EB1EF4">
            <w:pPr>
              <w:spacing w:line="720" w:lineRule="exact"/>
              <w:jc w:val="left"/>
            </w:pPr>
            <w:r>
              <w:t>Each</w:t>
            </w:r>
            <w:r w:rsidRPr="00EB1EF4">
              <w:t xml:space="preserve"> element in the Σ-level input has a correspondent in the M-level output</w:t>
            </w:r>
            <w:r w:rsidRPr="00EB1EF4">
              <w:rPr>
                <w:smallCaps/>
              </w:rPr>
              <w:t>.</w:t>
            </w:r>
          </w:p>
        </w:tc>
      </w:tr>
    </w:tbl>
    <w:p w14:paraId="32CA29C4" w14:textId="77777777" w:rsidR="00EB1EF4" w:rsidRPr="00EB1EF4" w:rsidRDefault="00EB1EF4" w:rsidP="00EB1EF4">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963"/>
      </w:tblGrid>
      <w:tr w:rsidR="00EB1EF4" w:rsidRPr="00EB1EF4" w14:paraId="42243CC4" w14:textId="77777777" w:rsidTr="00EB1EF4">
        <w:tc>
          <w:tcPr>
            <w:tcW w:w="0" w:type="auto"/>
          </w:tcPr>
          <w:p w14:paraId="10B107F1" w14:textId="2108228C" w:rsidR="00EB1EF4" w:rsidRPr="00EB1EF4" w:rsidRDefault="00AF7A17" w:rsidP="00EB1EF4">
            <w:pPr>
              <w:keepNext/>
              <w:spacing w:line="720" w:lineRule="exact"/>
              <w:jc w:val="left"/>
            </w:pPr>
            <w:r w:rsidRPr="00AF7A17">
              <w:t>(11.12)</w:t>
            </w:r>
          </w:p>
        </w:tc>
        <w:tc>
          <w:tcPr>
            <w:tcW w:w="0" w:type="auto"/>
          </w:tcPr>
          <w:p w14:paraId="728A63D1" w14:textId="77777777" w:rsidR="00EB1EF4" w:rsidRPr="00EB1EF4" w:rsidRDefault="00EB1EF4" w:rsidP="00EB1EF4">
            <w:pPr>
              <w:keepNext/>
              <w:spacing w:line="720" w:lineRule="exact"/>
              <w:jc w:val="left"/>
            </w:pPr>
            <w:r w:rsidRPr="00EB1EF4">
              <w:rPr>
                <w:smallCaps/>
              </w:rPr>
              <w:t>Dep</w:t>
            </w:r>
            <w:r w:rsidRPr="00EB1EF4">
              <w:t>-ΣM</w:t>
            </w:r>
            <w:r w:rsidRPr="00EB1EF4">
              <w:t> </w:t>
            </w:r>
            <w:r w:rsidRPr="00EB1EF4">
              <w:t>‘no vacuous morphomes’</w:t>
            </w:r>
          </w:p>
        </w:tc>
      </w:tr>
      <w:tr w:rsidR="00EB1EF4" w14:paraId="08949393" w14:textId="77777777" w:rsidTr="00EB1EF4">
        <w:tc>
          <w:tcPr>
            <w:tcW w:w="0" w:type="auto"/>
          </w:tcPr>
          <w:p w14:paraId="033BFE27" w14:textId="77777777" w:rsidR="00EB1EF4" w:rsidRPr="00EB1EF4" w:rsidRDefault="00EB1EF4" w:rsidP="00EB1EF4">
            <w:pPr>
              <w:spacing w:line="720" w:lineRule="exact"/>
              <w:jc w:val="left"/>
            </w:pPr>
          </w:p>
        </w:tc>
        <w:tc>
          <w:tcPr>
            <w:tcW w:w="0" w:type="auto"/>
          </w:tcPr>
          <w:p w14:paraId="2F91D491" w14:textId="421DDF38" w:rsidR="00EB1EF4" w:rsidRPr="00EB1EF4" w:rsidRDefault="00EB1EF4" w:rsidP="00EB1EF4">
            <w:pPr>
              <w:spacing w:line="720" w:lineRule="exact"/>
              <w:jc w:val="left"/>
            </w:pPr>
            <w:r>
              <w:t>Each</w:t>
            </w:r>
            <w:r w:rsidRPr="00EB1EF4">
              <w:t xml:space="preserve"> element in the M-level output has a correspondent in the Σ-level input</w:t>
            </w:r>
            <w:r w:rsidRPr="00EB1EF4">
              <w:rPr>
                <w:smallCaps/>
              </w:rPr>
              <w:t>.</w:t>
            </w:r>
          </w:p>
        </w:tc>
      </w:tr>
    </w:tbl>
    <w:p w14:paraId="35536357" w14:textId="77777777" w:rsidR="001A6428" w:rsidRPr="00261222" w:rsidRDefault="001A6428" w:rsidP="00FE3C7D">
      <w:pPr>
        <w:spacing w:line="720" w:lineRule="exact"/>
        <w:jc w:val="left"/>
      </w:pPr>
    </w:p>
    <w:p w14:paraId="6A3E8836" w14:textId="77777777" w:rsidR="00AF7A17" w:rsidRDefault="00AF7A17" w:rsidP="00BE7141">
      <w:pPr>
        <w:spacing w:line="720" w:lineRule="exact"/>
        <w:jc w:val="left"/>
        <w:rPr>
          <w:b/>
          <w:szCs w:val="26"/>
        </w:rPr>
      </w:pPr>
      <w:r w:rsidRPr="00AF7A17">
        <w:rPr>
          <w:b/>
          <w:szCs w:val="26"/>
        </w:rPr>
        <w:t>11.3.1</w:t>
      </w:r>
      <w:r w:rsidRPr="00AF7A17">
        <w:rPr>
          <w:b/>
          <w:szCs w:val="26"/>
        </w:rPr>
        <w:tab/>
        <w:t>The ΣM lexicon</w:t>
      </w:r>
    </w:p>
    <w:p w14:paraId="17DB0CAC" w14:textId="7BFC5DA6" w:rsidR="001A6428" w:rsidRPr="00261222" w:rsidRDefault="001A6428" w:rsidP="00BE7141">
      <w:pPr>
        <w:spacing w:line="720" w:lineRule="exact"/>
        <w:jc w:val="left"/>
      </w:pPr>
      <w:r w:rsidRPr="00261222">
        <w:t xml:space="preserve">The lexicon for ΣM correspondences in given in </w:t>
      </w:r>
      <w:r w:rsidR="00962515">
        <w:t>Table 11</w:t>
      </w:r>
      <w:r w:rsidR="00482B83">
        <w:t>.3</w:t>
      </w:r>
      <w:r w:rsidRPr="00261222">
        <w:t>. Correspondences are organ</w:t>
      </w:r>
      <w:r w:rsidR="00542237">
        <w:t>ize</w:t>
      </w:r>
      <w:r w:rsidR="008E3197">
        <w:t xml:space="preserve">d by morphosyntactic features, </w:t>
      </w:r>
      <w:r w:rsidRPr="00261222">
        <w:t>which</w:t>
      </w:r>
      <w:r w:rsidR="008E3197">
        <w:t xml:space="preserve"> are</w:t>
      </w:r>
      <w:r w:rsidRPr="00261222">
        <w:t xml:space="preserve"> listed at the far left, and value</w:t>
      </w:r>
      <w:r w:rsidR="008E3197">
        <w:t>s</w:t>
      </w:r>
      <w:r w:rsidRPr="00261222">
        <w:t xml:space="preserve">, given to the left of the each </w:t>
      </w:r>
      <w:r w:rsidR="008E3197">
        <w:t>‘::</w:t>
      </w:r>
      <w:r w:rsidRPr="00261222">
        <w:t>’</w:t>
      </w:r>
      <w:r w:rsidR="008E3197">
        <w:t xml:space="preserve"> sign</w:t>
      </w:r>
      <w:r w:rsidRPr="00261222">
        <w:t xml:space="preserve"> in the bulk of the table. At the M level, some </w:t>
      </w:r>
      <w:r w:rsidR="00524ACE">
        <w:t xml:space="preserve">few </w:t>
      </w:r>
      <w:r w:rsidRPr="00261222">
        <w:t xml:space="preserve">morphomes will already be assigned </w:t>
      </w:r>
      <w:r w:rsidR="00524ACE">
        <w:t>a phonological juncture feature which appears as ‘-’ and ‘+’ to the left of the primary morphome</w:t>
      </w:r>
      <w:r w:rsidRPr="00261222">
        <w:t>, and some will carry a</w:t>
      </w:r>
      <w:r w:rsidR="00A85F6C">
        <w:t xml:space="preserve"> positive</w:t>
      </w:r>
      <w:r w:rsidR="00197547">
        <w:t xml:space="preserve"> allomorphy</w:t>
      </w:r>
      <w:r w:rsidRPr="00261222">
        <w:t xml:space="preserve"> feature</w:t>
      </w:r>
      <w:r w:rsidR="00A85F6C">
        <w:t xml:space="preserve"> shown as a double acute accent over the morphome’s µ prefix.</w:t>
      </w:r>
    </w:p>
    <w:p w14:paraId="4981EFE3" w14:textId="77777777" w:rsidR="001A6428" w:rsidRDefault="001A6428" w:rsidP="00BE7141">
      <w:pPr>
        <w:spacing w:line="720" w:lineRule="exact"/>
        <w:jc w:val="left"/>
      </w:pPr>
    </w:p>
    <w:p w14:paraId="18DCA34C" w14:textId="7828047C" w:rsidR="001A6428" w:rsidRPr="00261222" w:rsidRDefault="00AF7A17" w:rsidP="00BE7141">
      <w:pPr>
        <w:pStyle w:val="Spacing"/>
        <w:keepNext/>
        <w:spacing w:line="720" w:lineRule="exact"/>
        <w:jc w:val="left"/>
      </w:pPr>
      <w:r w:rsidRPr="00AF7A17">
        <w:lastRenderedPageBreak/>
        <w:t xml:space="preserve">Table 11.2 Lexicon </w:t>
      </w:r>
      <w:r w:rsidR="00482B83" w:rsidRPr="00261222">
        <w:t>of ΣM correspondences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235"/>
        <w:gridCol w:w="3068"/>
        <w:gridCol w:w="3389"/>
      </w:tblGrid>
      <w:tr w:rsidR="00482B83" w:rsidRPr="00CE4D98" w14:paraId="7547A4E7" w14:textId="77777777">
        <w:tc>
          <w:tcPr>
            <w:tcW w:w="0" w:type="auto"/>
            <w:tcBorders>
              <w:top w:val="single" w:sz="4" w:space="0" w:color="auto"/>
            </w:tcBorders>
          </w:tcPr>
          <w:p w14:paraId="623282B6" w14:textId="77777777" w:rsidR="00482B83" w:rsidRPr="00482B83" w:rsidRDefault="00482B83" w:rsidP="00BE7141">
            <w:pPr>
              <w:pStyle w:val="NormalforTables"/>
              <w:spacing w:line="240" w:lineRule="auto"/>
            </w:pPr>
            <w:r w:rsidRPr="00482B83">
              <w:rPr>
                <w:smallCaps/>
              </w:rPr>
              <w:t>case</w:t>
            </w:r>
          </w:p>
        </w:tc>
        <w:tc>
          <w:tcPr>
            <w:tcW w:w="0" w:type="auto"/>
            <w:tcBorders>
              <w:top w:val="single" w:sz="4" w:space="0" w:color="auto"/>
            </w:tcBorders>
          </w:tcPr>
          <w:p w14:paraId="46CD5BFB" w14:textId="7AFE7146" w:rsidR="00482B83" w:rsidRPr="00482B83" w:rsidRDefault="00482B83" w:rsidP="00BE7141">
            <w:pPr>
              <w:pStyle w:val="NormalforTables"/>
              <w:spacing w:line="240" w:lineRule="auto"/>
              <w:rPr>
                <w:smallCaps/>
              </w:rPr>
            </w:pPr>
            <w:r w:rsidRPr="00482B83">
              <w:t xml:space="preserve">^ablative :: </w:t>
            </w:r>
            <w:r w:rsidR="00197547">
              <w:t>µ</w:t>
            </w:r>
            <w:r w:rsidR="00197547" w:rsidRPr="00197547">
              <w:rPr>
                <w:smallCaps/>
              </w:rPr>
              <w:t>loc</w:t>
            </w:r>
            <w:r w:rsidR="008E3197">
              <w:t>&gt;</w:t>
            </w:r>
            <w:r w:rsidRPr="00482B83">
              <w:t>µ</w:t>
            </w:r>
            <w:r w:rsidR="00A85F6C">
              <w:t>̋</w:t>
            </w:r>
            <w:r w:rsidRPr="00482B83">
              <w:rPr>
                <w:smallCaps/>
              </w:rPr>
              <w:t>abl</w:t>
            </w:r>
          </w:p>
          <w:p w14:paraId="4F4E85A6" w14:textId="0E4C7A73" w:rsidR="00482B83" w:rsidRPr="00482B83" w:rsidRDefault="00482B83" w:rsidP="00BE7141">
            <w:pPr>
              <w:pStyle w:val="NormalforTables"/>
              <w:spacing w:line="240" w:lineRule="auto"/>
            </w:pPr>
            <w:r w:rsidRPr="00482B83">
              <w:t xml:space="preserve">ablative :: </w:t>
            </w:r>
            <w:r w:rsidR="00197547">
              <w:t>µ</w:t>
            </w:r>
            <w:r w:rsidR="00197547" w:rsidRPr="00197547">
              <w:rPr>
                <w:smallCaps/>
              </w:rPr>
              <w:t>loc</w:t>
            </w:r>
            <w:r w:rsidR="008E3197">
              <w:t>&gt;</w:t>
            </w:r>
            <w:r w:rsidRPr="00482B83">
              <w:t>µ</w:t>
            </w:r>
            <w:r w:rsidRPr="00482B83">
              <w:rPr>
                <w:smallCaps/>
              </w:rPr>
              <w:t>abl</w:t>
            </w:r>
          </w:p>
          <w:p w14:paraId="126A0680" w14:textId="17053C1E" w:rsidR="00482B83" w:rsidRPr="00482B83" w:rsidRDefault="00482B83" w:rsidP="00BE7141">
            <w:pPr>
              <w:pStyle w:val="NormalforTables"/>
              <w:spacing w:line="240" w:lineRule="auto"/>
            </w:pPr>
            <w:r w:rsidRPr="00482B83">
              <w:t xml:space="preserve">allative :: </w:t>
            </w:r>
            <w:r w:rsidR="00197547">
              <w:t>µ</w:t>
            </w:r>
            <w:r w:rsidR="00197547" w:rsidRPr="00197547">
              <w:rPr>
                <w:smallCaps/>
              </w:rPr>
              <w:t>loc</w:t>
            </w:r>
            <w:r w:rsidR="008E3197">
              <w:t>&gt;</w:t>
            </w:r>
            <w:r w:rsidRPr="00482B83">
              <w:sym w:font="Symbol" w:char="F06D"/>
            </w:r>
            <w:r w:rsidRPr="00482B83">
              <w:rPr>
                <w:smallCaps/>
              </w:rPr>
              <w:t>all</w:t>
            </w:r>
          </w:p>
          <w:p w14:paraId="08882423" w14:textId="77777777" w:rsidR="00482B83" w:rsidRPr="00482B83" w:rsidRDefault="00482B83" w:rsidP="00BE7141">
            <w:pPr>
              <w:pStyle w:val="NormalforTables"/>
              <w:spacing w:line="240" w:lineRule="auto"/>
            </w:pPr>
            <w:r w:rsidRPr="00482B83">
              <w:t xml:space="preserve">associative :: </w:t>
            </w:r>
            <w:r w:rsidRPr="00482B83">
              <w:sym w:font="Symbol" w:char="F06D"/>
            </w:r>
            <w:r w:rsidRPr="00482B83">
              <w:rPr>
                <w:smallCaps/>
              </w:rPr>
              <w:t>assoc</w:t>
            </w:r>
          </w:p>
          <w:p w14:paraId="69DEF8B4" w14:textId="6B633EDB" w:rsidR="00482B83" w:rsidRPr="00482B83" w:rsidRDefault="00482B83" w:rsidP="00BE7141">
            <w:pPr>
              <w:pStyle w:val="NormalforTables"/>
              <w:spacing w:line="240" w:lineRule="auto"/>
            </w:pPr>
            <w:r w:rsidRPr="00482B83">
              <w:t>con</w:t>
            </w:r>
            <w:r w:rsidRPr="00482B83">
              <w:softHyphen/>
              <w:t xml:space="preserve">sequential :: </w:t>
            </w:r>
            <w:r w:rsidR="008E3197">
              <w:t>-</w:t>
            </w:r>
            <w:r w:rsidRPr="00482B83">
              <w:sym w:font="Symbol" w:char="F06D"/>
            </w:r>
            <w:r w:rsidRPr="00482B83">
              <w:rPr>
                <w:smallCaps/>
              </w:rPr>
              <w:t>cons</w:t>
            </w:r>
          </w:p>
          <w:p w14:paraId="29F7EEC1" w14:textId="102B9034" w:rsidR="00482B83" w:rsidRPr="00482B83" w:rsidRDefault="00482B83" w:rsidP="00BE7141">
            <w:pPr>
              <w:pStyle w:val="NormalforTables"/>
              <w:spacing w:line="240" w:lineRule="auto"/>
            </w:pPr>
            <w:r w:rsidRPr="00482B83">
              <w:t xml:space="preserve">denizen :: </w:t>
            </w:r>
            <w:r w:rsidRPr="00482B83">
              <w:sym w:font="Symbol" w:char="F06D"/>
            </w:r>
            <w:r w:rsidRPr="00482B83">
              <w:rPr>
                <w:smallCaps/>
              </w:rPr>
              <w:t>den</w:t>
            </w:r>
            <w:r w:rsidR="008E3197">
              <w:t>&gt;</w:t>
            </w:r>
            <w:r w:rsidR="008E3197">
              <w:rPr>
                <w:smallCaps/>
              </w:rPr>
              <w:t>j&gt;µ</w:t>
            </w:r>
            <w:r w:rsidRPr="00482B83">
              <w:rPr>
                <w:smallCaps/>
              </w:rPr>
              <w:t>n</w:t>
            </w:r>
            <w:r w:rsidRPr="00482B83">
              <w:t xml:space="preserve"> </w:t>
            </w:r>
          </w:p>
          <w:p w14:paraId="278F2207" w14:textId="77777777" w:rsidR="00482B83" w:rsidRPr="00482B83" w:rsidRDefault="00482B83" w:rsidP="00BE7141">
            <w:pPr>
              <w:pStyle w:val="NormalforTables"/>
              <w:spacing w:line="240" w:lineRule="auto"/>
            </w:pPr>
            <w:r w:rsidRPr="00482B83">
              <w:t xml:space="preserve">genitive :: </w:t>
            </w:r>
            <w:r w:rsidRPr="00482B83">
              <w:sym w:font="Symbol" w:char="F06D"/>
            </w:r>
            <w:r w:rsidRPr="00482B83">
              <w:rPr>
                <w:smallCaps/>
              </w:rPr>
              <w:t>gen</w:t>
            </w:r>
          </w:p>
          <w:p w14:paraId="39193E0F" w14:textId="77777777" w:rsidR="00482B83" w:rsidRPr="00482B83" w:rsidRDefault="00482B83" w:rsidP="00BE7141">
            <w:pPr>
              <w:pStyle w:val="NormalforTables"/>
              <w:spacing w:line="240" w:lineRule="auto"/>
              <w:rPr>
                <w:smallCaps/>
              </w:rPr>
            </w:pPr>
            <w:r w:rsidRPr="00482B83">
              <w:t xml:space="preserve">instrumental ::  </w:t>
            </w:r>
            <w:r w:rsidRPr="00482B83">
              <w:sym w:font="Symbol" w:char="F06D"/>
            </w:r>
            <w:r w:rsidRPr="00482B83">
              <w:rPr>
                <w:smallCaps/>
              </w:rPr>
              <w:t>inst</w:t>
            </w:r>
          </w:p>
          <w:p w14:paraId="186EA549" w14:textId="77777777" w:rsidR="00482B83" w:rsidRPr="00482B83" w:rsidRDefault="00482B83" w:rsidP="00BE7141">
            <w:pPr>
              <w:pStyle w:val="NormalforTables"/>
              <w:spacing w:line="240" w:lineRule="auto"/>
              <w:rPr>
                <w:smallCaps/>
              </w:rPr>
            </w:pPr>
            <w:r w:rsidRPr="00482B83">
              <w:t xml:space="preserve">locative :: </w:t>
            </w:r>
            <w:r w:rsidRPr="00482B83">
              <w:sym w:font="Symbol" w:char="F06D"/>
            </w:r>
            <w:r w:rsidRPr="00482B83">
              <w:rPr>
                <w:smallCaps/>
              </w:rPr>
              <w:t>loc</w:t>
            </w:r>
          </w:p>
          <w:p w14:paraId="67C7A135" w14:textId="77777777" w:rsidR="00482B83" w:rsidRPr="00482B83" w:rsidRDefault="00482B83" w:rsidP="00BE7141">
            <w:pPr>
              <w:pStyle w:val="NormalforTables"/>
              <w:spacing w:line="240" w:lineRule="auto"/>
            </w:pPr>
            <w:r w:rsidRPr="00482B83">
              <w:t xml:space="preserve">oblique :: </w:t>
            </w:r>
            <w:r w:rsidRPr="00482B83">
              <w:sym w:font="Symbol" w:char="F06D"/>
            </w:r>
            <w:r w:rsidRPr="00482B83">
              <w:rPr>
                <w:smallCaps/>
              </w:rPr>
              <w:t>obl</w:t>
            </w:r>
          </w:p>
          <w:p w14:paraId="7080573A" w14:textId="77777777" w:rsidR="00482B83" w:rsidRPr="00482B83" w:rsidRDefault="00482B83" w:rsidP="00BE7141">
            <w:pPr>
              <w:pStyle w:val="NormalforTables"/>
              <w:spacing w:line="240" w:lineRule="auto"/>
              <w:rPr>
                <w:smallCaps/>
              </w:rPr>
            </w:pPr>
            <w:r w:rsidRPr="00482B83">
              <w:t xml:space="preserve">origin ::  </w:t>
            </w:r>
            <w:r w:rsidRPr="00482B83">
              <w:sym w:font="Symbol" w:char="F06D"/>
            </w:r>
            <w:r w:rsidRPr="00482B83">
              <w:rPr>
                <w:smallCaps/>
              </w:rPr>
              <w:t>orig</w:t>
            </w:r>
          </w:p>
          <w:p w14:paraId="069F3845" w14:textId="318AE2F0" w:rsidR="00482B83" w:rsidRPr="00482B83" w:rsidRDefault="00482B83" w:rsidP="00BE7141">
            <w:pPr>
              <w:pStyle w:val="NormalforTables"/>
              <w:spacing w:line="240" w:lineRule="auto"/>
            </w:pPr>
            <w:r w:rsidRPr="00482B83">
              <w:t xml:space="preserve">privative :: </w:t>
            </w:r>
            <w:r w:rsidR="008E3197">
              <w:t>-</w:t>
            </w:r>
            <w:r w:rsidRPr="00482B83">
              <w:sym w:font="Symbol" w:char="F06D"/>
            </w:r>
            <w:r w:rsidRPr="00482B83">
              <w:rPr>
                <w:smallCaps/>
              </w:rPr>
              <w:t>priv</w:t>
            </w:r>
            <w:r w:rsidRPr="00482B83">
              <w:t xml:space="preserve"> </w:t>
            </w:r>
          </w:p>
          <w:p w14:paraId="253E6DA2" w14:textId="0E266CE7" w:rsidR="00482B83" w:rsidRPr="00482B83" w:rsidRDefault="00482B83" w:rsidP="00BE7141">
            <w:pPr>
              <w:pStyle w:val="NormalforTables"/>
              <w:spacing w:line="240" w:lineRule="auto"/>
              <w:rPr>
                <w:smallCaps/>
              </w:rPr>
            </w:pPr>
            <w:r w:rsidRPr="00482B83">
              <w:t xml:space="preserve">^proprietive :: </w:t>
            </w:r>
            <w:r w:rsidRPr="00482B83">
              <w:sym w:font="Symbol" w:char="F06D"/>
            </w:r>
            <w:r w:rsidR="00A85F6C">
              <w:t>̋</w:t>
            </w:r>
            <w:r w:rsidRPr="00482B83">
              <w:rPr>
                <w:smallCaps/>
              </w:rPr>
              <w:t>prop</w:t>
            </w:r>
          </w:p>
          <w:p w14:paraId="6700AD07" w14:textId="732C94E2" w:rsidR="00482B83" w:rsidRPr="00482B83" w:rsidRDefault="00482B83" w:rsidP="00BE7141">
            <w:pPr>
              <w:pStyle w:val="NormalforTables"/>
              <w:spacing w:line="240" w:lineRule="auto"/>
              <w:rPr>
                <w:smallCaps/>
              </w:rPr>
            </w:pPr>
            <w:r w:rsidRPr="00482B83">
              <w:t xml:space="preserve">proprietive :: </w:t>
            </w:r>
            <w:r w:rsidRPr="00482B83">
              <w:sym w:font="Symbol" w:char="F06D"/>
            </w:r>
            <w:r w:rsidRPr="00482B83">
              <w:rPr>
                <w:smallCaps/>
              </w:rPr>
              <w:t>prop</w:t>
            </w:r>
          </w:p>
          <w:p w14:paraId="1FFAC2D5" w14:textId="77777777" w:rsidR="00482B83" w:rsidRPr="00482B83" w:rsidRDefault="00482B83" w:rsidP="00BE7141">
            <w:pPr>
              <w:pStyle w:val="NormalforTables"/>
              <w:spacing w:line="240" w:lineRule="auto"/>
            </w:pPr>
            <w:r w:rsidRPr="00482B83">
              <w:t xml:space="preserve">utilitive :: </w:t>
            </w:r>
            <w:r w:rsidRPr="00482B83">
              <w:sym w:font="Symbol" w:char="F06D"/>
            </w:r>
            <w:r w:rsidRPr="00482B83">
              <w:rPr>
                <w:smallCaps/>
              </w:rPr>
              <w:t>util</w:t>
            </w:r>
            <w:r w:rsidRPr="00482B83">
              <w:t xml:space="preserve"> </w:t>
            </w:r>
          </w:p>
        </w:tc>
        <w:tc>
          <w:tcPr>
            <w:tcW w:w="0" w:type="auto"/>
            <w:tcBorders>
              <w:top w:val="single" w:sz="4" w:space="0" w:color="auto"/>
            </w:tcBorders>
          </w:tcPr>
          <w:p w14:paraId="72111E52" w14:textId="49150EB0" w:rsidR="00482B83" w:rsidRPr="00482B83" w:rsidRDefault="00482B83" w:rsidP="00BE7141">
            <w:pPr>
              <w:pStyle w:val="NormalforTables"/>
              <w:spacing w:line="240" w:lineRule="auto"/>
            </w:pPr>
            <w:r w:rsidRPr="00482B83">
              <w:t xml:space="preserve">dative :: </w:t>
            </w:r>
            <w:r w:rsidRPr="00482B83">
              <w:sym w:font="Symbol" w:char="F06D"/>
            </w:r>
            <w:r w:rsidRPr="00482B83">
              <w:rPr>
                <w:smallCaps/>
              </w:rPr>
              <w:t>dat</w:t>
            </w:r>
            <w:r w:rsidR="008E3197">
              <w:t>&gt;</w:t>
            </w:r>
            <w:r w:rsidRPr="00482B83">
              <w:rPr>
                <w:smallCaps/>
              </w:rPr>
              <w:t>th</w:t>
            </w:r>
            <w:r w:rsidRPr="00482B83">
              <w:t xml:space="preserve"> </w:t>
            </w:r>
          </w:p>
          <w:p w14:paraId="15C531CB" w14:textId="45035C41" w:rsidR="00482B83" w:rsidRPr="00482B83" w:rsidRDefault="00482B83" w:rsidP="00BE7141">
            <w:pPr>
              <w:pStyle w:val="NormalforTables"/>
              <w:spacing w:line="240" w:lineRule="auto"/>
              <w:rPr>
                <w:smallCaps/>
              </w:rPr>
            </w:pPr>
            <w:r w:rsidRPr="00482B83">
              <w:t xml:space="preserve">donative :: </w:t>
            </w:r>
            <w:r w:rsidR="008E3197">
              <w:t>-</w:t>
            </w:r>
            <w:r w:rsidRPr="00482B83">
              <w:sym w:font="Symbol" w:char="F06D"/>
            </w:r>
            <w:r w:rsidRPr="00482B83">
              <w:rPr>
                <w:smallCaps/>
              </w:rPr>
              <w:t>don</w:t>
            </w:r>
            <w:r w:rsidR="008E3197">
              <w:rPr>
                <w:smallCaps/>
              </w:rPr>
              <w:t>&gt;</w:t>
            </w:r>
            <w:r w:rsidR="00197547">
              <w:rPr>
                <w:smallCaps/>
              </w:rPr>
              <w:t>j</w:t>
            </w:r>
          </w:p>
          <w:p w14:paraId="4913F1EB" w14:textId="6293B6FA" w:rsidR="00482B83" w:rsidRPr="00482B83" w:rsidRDefault="00482B83" w:rsidP="00BE7141">
            <w:pPr>
              <w:pStyle w:val="NormalforTables"/>
              <w:spacing w:line="240" w:lineRule="auto"/>
              <w:rPr>
                <w:smallCaps/>
              </w:rPr>
            </w:pPr>
            <w:r w:rsidRPr="00482B83">
              <w:t xml:space="preserve">human allative :: </w:t>
            </w:r>
            <w:r w:rsidRPr="00482B83">
              <w:sym w:font="Symbol" w:char="F06D"/>
            </w:r>
            <w:r w:rsidRPr="00482B83">
              <w:rPr>
                <w:smallCaps/>
              </w:rPr>
              <w:t>all</w:t>
            </w:r>
            <w:r w:rsidR="00B90CF9">
              <w:rPr>
                <w:smallCaps/>
              </w:rPr>
              <w:t>h</w:t>
            </w:r>
            <w:r w:rsidR="008E3197">
              <w:rPr>
                <w:smallCaps/>
              </w:rPr>
              <w:t>&gt;</w:t>
            </w:r>
            <w:r w:rsidR="00197547">
              <w:rPr>
                <w:smallCaps/>
              </w:rPr>
              <w:t>j</w:t>
            </w:r>
          </w:p>
          <w:p w14:paraId="1D348E8D" w14:textId="5EC4091E" w:rsidR="00482B83" w:rsidRPr="00482B83" w:rsidRDefault="00482B83" w:rsidP="00BE7141">
            <w:pPr>
              <w:pStyle w:val="NormalforTables"/>
              <w:spacing w:line="240" w:lineRule="auto"/>
              <w:rPr>
                <w:smallCaps/>
              </w:rPr>
            </w:pPr>
            <w:r w:rsidRPr="00482B83">
              <w:t xml:space="preserve">collative :: </w:t>
            </w:r>
            <w:r w:rsidRPr="00482B83">
              <w:sym w:font="Symbol" w:char="F06D"/>
            </w:r>
            <w:r w:rsidRPr="00482B83">
              <w:rPr>
                <w:smallCaps/>
              </w:rPr>
              <w:t>lloc</w:t>
            </w:r>
            <w:r w:rsidR="008E3197">
              <w:rPr>
                <w:smallCaps/>
              </w:rPr>
              <w:t>&gt;</w:t>
            </w:r>
            <w:r w:rsidRPr="00482B83">
              <w:rPr>
                <w:smallCaps/>
              </w:rPr>
              <w:t>µinch</w:t>
            </w:r>
            <w:r w:rsidR="008E3197">
              <w:rPr>
                <w:smallCaps/>
              </w:rPr>
              <w:t>&gt;</w:t>
            </w:r>
            <w:r w:rsidRPr="00482B83">
              <w:rPr>
                <w:smallCaps/>
              </w:rPr>
              <w:t>th</w:t>
            </w:r>
          </w:p>
          <w:p w14:paraId="044D8A52" w14:textId="1C287049" w:rsidR="00482B83" w:rsidRPr="00482B83" w:rsidRDefault="00482B83" w:rsidP="00BE7141">
            <w:pPr>
              <w:pStyle w:val="NormalforTables"/>
              <w:spacing w:line="240" w:lineRule="auto"/>
            </w:pPr>
            <w:r w:rsidRPr="00482B83">
              <w:t xml:space="preserve">objective ablative :: </w:t>
            </w:r>
            <w:r w:rsidRPr="00482B83">
              <w:sym w:font="Symbol" w:char="F06D"/>
            </w:r>
            <w:r w:rsidR="00F1535A">
              <w:rPr>
                <w:smallCaps/>
              </w:rPr>
              <w:t>ablo</w:t>
            </w:r>
            <w:r w:rsidR="008E3197">
              <w:rPr>
                <w:smallCaps/>
              </w:rPr>
              <w:t>&gt;</w:t>
            </w:r>
            <w:r w:rsidRPr="00482B83">
              <w:rPr>
                <w:smallCaps/>
              </w:rPr>
              <w:t>th</w:t>
            </w:r>
          </w:p>
          <w:p w14:paraId="2DC03020" w14:textId="7BDD6B72" w:rsidR="00482B83" w:rsidRPr="00482B83" w:rsidRDefault="00482B83" w:rsidP="00BE7141">
            <w:pPr>
              <w:pStyle w:val="NormalforTables"/>
              <w:spacing w:line="240" w:lineRule="auto"/>
              <w:rPr>
                <w:smallCaps/>
              </w:rPr>
            </w:pPr>
            <w:r w:rsidRPr="00482B83">
              <w:t xml:space="preserve">objective evitative :: </w:t>
            </w:r>
            <w:r w:rsidRPr="00482B83">
              <w:sym w:font="Symbol" w:char="F06D"/>
            </w:r>
            <w:r w:rsidR="00F1535A">
              <w:rPr>
                <w:smallCaps/>
              </w:rPr>
              <w:t>evito</w:t>
            </w:r>
            <w:r w:rsidR="008E3197">
              <w:rPr>
                <w:smallCaps/>
              </w:rPr>
              <w:t>&gt;</w:t>
            </w:r>
            <w:r w:rsidRPr="00482B83">
              <w:rPr>
                <w:smallCaps/>
              </w:rPr>
              <w:t>th</w:t>
            </w:r>
          </w:p>
          <w:p w14:paraId="41030847" w14:textId="3237B479" w:rsidR="00482B83" w:rsidRPr="00482B83" w:rsidRDefault="00482B83" w:rsidP="00BE7141">
            <w:pPr>
              <w:pStyle w:val="NormalforTables"/>
              <w:spacing w:line="240" w:lineRule="auto"/>
              <w:rPr>
                <w:smallCaps/>
              </w:rPr>
            </w:pPr>
            <w:r w:rsidRPr="00482B83">
              <w:t xml:space="preserve">purposive :: </w:t>
            </w:r>
            <w:r w:rsidRPr="00482B83">
              <w:sym w:font="Symbol" w:char="F06D"/>
            </w:r>
            <w:r w:rsidRPr="00482B83">
              <w:rPr>
                <w:smallCaps/>
              </w:rPr>
              <w:t>all</w:t>
            </w:r>
            <w:r w:rsidR="00B90CF9">
              <w:rPr>
                <w:smallCaps/>
              </w:rPr>
              <w:t>h</w:t>
            </w:r>
            <w:r w:rsidR="008E3197">
              <w:rPr>
                <w:smallCaps/>
              </w:rPr>
              <w:t>&gt;</w:t>
            </w:r>
            <w:r w:rsidRPr="00482B83">
              <w:sym w:font="Symbol" w:char="F06D"/>
            </w:r>
            <w:r w:rsidRPr="00482B83">
              <w:rPr>
                <w:smallCaps/>
              </w:rPr>
              <w:t>mid</w:t>
            </w:r>
            <w:r w:rsidR="008E3197">
              <w:rPr>
                <w:smallCaps/>
              </w:rPr>
              <w:t>&gt;</w:t>
            </w:r>
            <w:r w:rsidR="00197547">
              <w:rPr>
                <w:smallCaps/>
              </w:rPr>
              <w:t>j</w:t>
            </w:r>
          </w:p>
          <w:p w14:paraId="2C615EAA" w14:textId="7B964D5E" w:rsidR="00482B83" w:rsidRPr="00482B83" w:rsidRDefault="00482B83" w:rsidP="00BE7141">
            <w:pPr>
              <w:pStyle w:val="NormalforTables"/>
              <w:spacing w:line="240" w:lineRule="auto"/>
              <w:rPr>
                <w:smallCaps/>
              </w:rPr>
            </w:pPr>
            <w:r w:rsidRPr="00482B83">
              <w:t xml:space="preserve">subj. ablative ::  </w:t>
            </w:r>
            <w:r w:rsidRPr="00482B83">
              <w:sym w:font="Symbol" w:char="F06D"/>
            </w:r>
            <w:r w:rsidR="00F1535A">
              <w:rPr>
                <w:smallCaps/>
              </w:rPr>
              <w:t>ablo</w:t>
            </w:r>
            <w:r w:rsidR="008E3197">
              <w:rPr>
                <w:smallCaps/>
              </w:rPr>
              <w:t>&gt;</w:t>
            </w:r>
            <w:r w:rsidRPr="00482B83">
              <w:sym w:font="Symbol" w:char="F06D"/>
            </w:r>
            <w:r w:rsidRPr="00482B83">
              <w:rPr>
                <w:smallCaps/>
              </w:rPr>
              <w:t>mid</w:t>
            </w:r>
            <w:r w:rsidR="008E3197">
              <w:rPr>
                <w:smallCaps/>
              </w:rPr>
              <w:t>&gt;</w:t>
            </w:r>
            <w:r w:rsidR="00197547">
              <w:rPr>
                <w:smallCaps/>
              </w:rPr>
              <w:t>j</w:t>
            </w:r>
          </w:p>
          <w:p w14:paraId="2E79758D" w14:textId="76704C87" w:rsidR="00482B83" w:rsidRPr="00482B83" w:rsidRDefault="00482B83" w:rsidP="00BE7141">
            <w:pPr>
              <w:pStyle w:val="NormalforTables"/>
              <w:spacing w:line="240" w:lineRule="auto"/>
              <w:rPr>
                <w:smallCaps/>
              </w:rPr>
            </w:pPr>
            <w:r w:rsidRPr="00482B83">
              <w:t xml:space="preserve">subj. evitative ::  </w:t>
            </w:r>
            <w:r w:rsidRPr="00482B83">
              <w:sym w:font="Symbol" w:char="F06D"/>
            </w:r>
            <w:r w:rsidR="00F1535A">
              <w:rPr>
                <w:smallCaps/>
              </w:rPr>
              <w:t>evito</w:t>
            </w:r>
            <w:r w:rsidR="008E3197">
              <w:rPr>
                <w:smallCaps/>
              </w:rPr>
              <w:t>&gt;</w:t>
            </w:r>
            <w:r w:rsidRPr="00482B83">
              <w:sym w:font="Symbol" w:char="F06D"/>
            </w:r>
            <w:r w:rsidRPr="00482B83">
              <w:rPr>
                <w:smallCaps/>
              </w:rPr>
              <w:t>mid</w:t>
            </w:r>
            <w:r w:rsidR="008E3197">
              <w:rPr>
                <w:smallCaps/>
              </w:rPr>
              <w:t>&gt;</w:t>
            </w:r>
            <w:r w:rsidR="00197547">
              <w:rPr>
                <w:smallCaps/>
              </w:rPr>
              <w:t>j</w:t>
            </w:r>
          </w:p>
          <w:p w14:paraId="049F7B3E" w14:textId="251A8568" w:rsidR="00482B83" w:rsidRPr="00482B83" w:rsidRDefault="00482B83" w:rsidP="00A85F6C">
            <w:pPr>
              <w:pStyle w:val="NormalforTables"/>
              <w:spacing w:line="240" w:lineRule="auto"/>
            </w:pPr>
            <w:r w:rsidRPr="00482B83">
              <w:t xml:space="preserve">translative :: </w:t>
            </w:r>
            <w:r w:rsidRPr="00482B83">
              <w:sym w:font="Symbol" w:char="F06D"/>
            </w:r>
            <w:r w:rsidRPr="00482B83">
              <w:rPr>
                <w:smallCaps/>
              </w:rPr>
              <w:t>dat</w:t>
            </w:r>
            <w:r w:rsidR="008E3197">
              <w:rPr>
                <w:smallCaps/>
              </w:rPr>
              <w:t>&gt;</w:t>
            </w:r>
            <w:r w:rsidRPr="00482B83">
              <w:sym w:font="Symbol" w:char="F06D"/>
            </w:r>
            <w:r w:rsidRPr="00482B83">
              <w:rPr>
                <w:smallCaps/>
              </w:rPr>
              <w:t>mid</w:t>
            </w:r>
            <w:r w:rsidR="008E3197">
              <w:rPr>
                <w:smallCaps/>
              </w:rPr>
              <w:t>&gt;</w:t>
            </w:r>
            <w:r w:rsidR="00197547">
              <w:rPr>
                <w:smallCaps/>
              </w:rPr>
              <w:t>j</w:t>
            </w:r>
          </w:p>
        </w:tc>
      </w:tr>
      <w:tr w:rsidR="00482B83" w:rsidRPr="00CE4D98" w14:paraId="25378484" w14:textId="77777777">
        <w:tc>
          <w:tcPr>
            <w:tcW w:w="0" w:type="auto"/>
            <w:tcBorders>
              <w:top w:val="single" w:sz="4" w:space="0" w:color="auto"/>
              <w:bottom w:val="single" w:sz="4" w:space="0" w:color="auto"/>
            </w:tcBorders>
          </w:tcPr>
          <w:p w14:paraId="631FB5D5" w14:textId="77777777" w:rsidR="00482B83" w:rsidRPr="00482B83" w:rsidRDefault="00482B83" w:rsidP="00BE7141">
            <w:pPr>
              <w:pStyle w:val="NormalforTables"/>
              <w:spacing w:line="240" w:lineRule="auto"/>
            </w:pPr>
            <w:r w:rsidRPr="00482B83">
              <w:rPr>
                <w:smallCaps/>
              </w:rPr>
              <w:t>num</w:t>
            </w:r>
          </w:p>
        </w:tc>
        <w:tc>
          <w:tcPr>
            <w:tcW w:w="0" w:type="auto"/>
            <w:tcBorders>
              <w:top w:val="single" w:sz="4" w:space="0" w:color="auto"/>
              <w:bottom w:val="single" w:sz="4" w:space="0" w:color="auto"/>
            </w:tcBorders>
          </w:tcPr>
          <w:p w14:paraId="528F8671" w14:textId="77777777" w:rsidR="00482B83" w:rsidRPr="00482B83" w:rsidRDefault="00482B83" w:rsidP="00BE7141">
            <w:pPr>
              <w:pStyle w:val="NormalforTables"/>
              <w:spacing w:line="240" w:lineRule="auto"/>
            </w:pPr>
            <w:r w:rsidRPr="00482B83">
              <w:t xml:space="preserve">dual :: </w:t>
            </w:r>
            <w:r w:rsidRPr="00482B83">
              <w:sym w:font="Symbol" w:char="F06D"/>
            </w:r>
            <w:r w:rsidRPr="00482B83">
              <w:rPr>
                <w:smallCaps/>
              </w:rPr>
              <w:t>du</w:t>
            </w:r>
          </w:p>
        </w:tc>
        <w:tc>
          <w:tcPr>
            <w:tcW w:w="0" w:type="auto"/>
            <w:tcBorders>
              <w:top w:val="single" w:sz="4" w:space="0" w:color="auto"/>
              <w:bottom w:val="single" w:sz="4" w:space="0" w:color="auto"/>
            </w:tcBorders>
          </w:tcPr>
          <w:p w14:paraId="672583A0" w14:textId="77777777" w:rsidR="00482B83" w:rsidRPr="00482B83" w:rsidRDefault="00482B83" w:rsidP="00BE7141">
            <w:pPr>
              <w:pStyle w:val="NormalforTables"/>
              <w:spacing w:line="240" w:lineRule="auto"/>
            </w:pPr>
            <w:r w:rsidRPr="00482B83">
              <w:t xml:space="preserve">plural :: </w:t>
            </w:r>
            <w:r w:rsidRPr="00482B83">
              <w:sym w:font="Symbol" w:char="F06D"/>
            </w:r>
            <w:r w:rsidRPr="00482B83">
              <w:rPr>
                <w:smallCaps/>
              </w:rPr>
              <w:t>pl</w:t>
            </w:r>
          </w:p>
        </w:tc>
      </w:tr>
      <w:tr w:rsidR="00482B83" w:rsidRPr="00CE4D98" w14:paraId="0B796950" w14:textId="77777777">
        <w:tc>
          <w:tcPr>
            <w:tcW w:w="0" w:type="auto"/>
            <w:tcBorders>
              <w:top w:val="single" w:sz="4" w:space="0" w:color="auto"/>
              <w:bottom w:val="single" w:sz="4" w:space="0" w:color="auto"/>
            </w:tcBorders>
          </w:tcPr>
          <w:p w14:paraId="7D63F085" w14:textId="77777777" w:rsidR="00482B83" w:rsidRPr="00482B83" w:rsidRDefault="00482B83" w:rsidP="00BE7141">
            <w:pPr>
              <w:pStyle w:val="NormalforTables"/>
              <w:spacing w:line="240" w:lineRule="auto"/>
            </w:pPr>
            <w:r w:rsidRPr="00482B83">
              <w:rPr>
                <w:smallCaps/>
              </w:rPr>
              <w:t>tama</w:t>
            </w:r>
          </w:p>
        </w:tc>
        <w:tc>
          <w:tcPr>
            <w:tcW w:w="0" w:type="auto"/>
            <w:tcBorders>
              <w:top w:val="single" w:sz="4" w:space="0" w:color="auto"/>
              <w:bottom w:val="single" w:sz="4" w:space="0" w:color="auto"/>
            </w:tcBorders>
          </w:tcPr>
          <w:p w14:paraId="7E0F1F90" w14:textId="188A03E7" w:rsidR="00482B83" w:rsidRPr="00482B83" w:rsidRDefault="00482B83" w:rsidP="00BE7141">
            <w:pPr>
              <w:pStyle w:val="NormalforTables"/>
              <w:spacing w:line="240" w:lineRule="auto"/>
            </w:pPr>
            <w:r w:rsidRPr="00482B83">
              <w:t>ante</w:t>
            </w:r>
            <w:r w:rsidRPr="00482B83">
              <w:softHyphen/>
              <w:t xml:space="preserve">cedent :: </w:t>
            </w:r>
            <w:r w:rsidR="008E3197">
              <w:t>-</w:t>
            </w:r>
            <w:r w:rsidRPr="00482B83">
              <w:sym w:font="Symbol" w:char="F06D"/>
            </w:r>
            <w:r w:rsidRPr="00482B83">
              <w:rPr>
                <w:smallCaps/>
              </w:rPr>
              <w:t>cons</w:t>
            </w:r>
            <w:r w:rsidRPr="00482B83">
              <w:t xml:space="preserve"> </w:t>
            </w:r>
          </w:p>
          <w:p w14:paraId="253AE441" w14:textId="77777777" w:rsidR="00482B83" w:rsidRPr="00482B83" w:rsidRDefault="00482B83" w:rsidP="00BE7141">
            <w:pPr>
              <w:pStyle w:val="NormalforTables"/>
              <w:spacing w:line="240" w:lineRule="auto"/>
            </w:pPr>
            <w:r w:rsidRPr="00482B83">
              <w:t xml:space="preserve">continuous :: </w:t>
            </w:r>
            <w:r w:rsidRPr="00482B83">
              <w:sym w:font="Symbol" w:char="F06D"/>
            </w:r>
            <w:r w:rsidRPr="00482B83">
              <w:rPr>
                <w:smallCaps/>
              </w:rPr>
              <w:t>obl</w:t>
            </w:r>
            <w:r w:rsidRPr="00482B83">
              <w:t xml:space="preserve"> </w:t>
            </w:r>
          </w:p>
          <w:p w14:paraId="5F535EB7" w14:textId="7521F4F0" w:rsidR="00482B83" w:rsidRPr="00482B83" w:rsidRDefault="00482B83" w:rsidP="00BE7141">
            <w:pPr>
              <w:pStyle w:val="NormalforTables"/>
              <w:spacing w:line="240" w:lineRule="auto"/>
            </w:pPr>
            <w:r w:rsidRPr="00482B83">
              <w:t xml:space="preserve">directed :: </w:t>
            </w:r>
            <w:r w:rsidR="00197547">
              <w:t>µ</w:t>
            </w:r>
            <w:r w:rsidR="00197547" w:rsidRPr="00197547">
              <w:rPr>
                <w:smallCaps/>
              </w:rPr>
              <w:t>loc</w:t>
            </w:r>
            <w:r w:rsidR="008E3197">
              <w:t>&gt;</w:t>
            </w:r>
            <w:r w:rsidRPr="00482B83">
              <w:sym w:font="Symbol" w:char="F06D"/>
            </w:r>
            <w:r w:rsidRPr="00482B83">
              <w:rPr>
                <w:smallCaps/>
              </w:rPr>
              <w:t>all</w:t>
            </w:r>
          </w:p>
          <w:p w14:paraId="1C6568CD" w14:textId="77777777" w:rsidR="00482B83" w:rsidRDefault="00482B83" w:rsidP="00BE7141">
            <w:pPr>
              <w:pStyle w:val="NormalforTables"/>
              <w:spacing w:line="240" w:lineRule="auto"/>
            </w:pPr>
            <w:r w:rsidRPr="00482B83">
              <w:t xml:space="preserve">emotive :: </w:t>
            </w:r>
            <w:r w:rsidRPr="00482B83">
              <w:sym w:font="Symbol" w:char="F06D"/>
            </w:r>
            <w:r w:rsidRPr="00482B83">
              <w:rPr>
                <w:smallCaps/>
              </w:rPr>
              <w:t>obl</w:t>
            </w:r>
            <w:r w:rsidRPr="00482B83">
              <w:t xml:space="preserve"> </w:t>
            </w:r>
          </w:p>
          <w:p w14:paraId="574E0B08" w14:textId="3B805BEA" w:rsidR="008E3197" w:rsidRPr="00482B83" w:rsidRDefault="008E3197" w:rsidP="00BE7141">
            <w:pPr>
              <w:pStyle w:val="NormalforTables"/>
              <w:spacing w:line="240" w:lineRule="auto"/>
            </w:pPr>
            <w:r>
              <w:t>functional :: µ</w:t>
            </w:r>
            <w:r>
              <w:rPr>
                <w:smallCaps/>
              </w:rPr>
              <w:t>util</w:t>
            </w:r>
          </w:p>
          <w:p w14:paraId="79723D89" w14:textId="662AE4C4" w:rsidR="00482B83" w:rsidRPr="00482B83" w:rsidRDefault="00482B83" w:rsidP="00BE7141">
            <w:pPr>
              <w:pStyle w:val="NormalforTables"/>
              <w:spacing w:line="240" w:lineRule="auto"/>
            </w:pPr>
            <w:r w:rsidRPr="00482B83">
              <w:t xml:space="preserve">future :: </w:t>
            </w:r>
            <w:r w:rsidRPr="00482B83">
              <w:sym w:font="Symbol" w:char="F06D"/>
            </w:r>
            <w:r w:rsidR="00A85F6C">
              <w:t>̋</w:t>
            </w:r>
            <w:r w:rsidRPr="00482B83">
              <w:rPr>
                <w:smallCaps/>
              </w:rPr>
              <w:t>prop</w:t>
            </w:r>
          </w:p>
          <w:p w14:paraId="2EAFB266" w14:textId="371E1C66" w:rsidR="00482B83" w:rsidRPr="00482B83" w:rsidRDefault="008E3197" w:rsidP="00BE7141">
            <w:pPr>
              <w:pStyle w:val="NormalforTables"/>
              <w:spacing w:line="240" w:lineRule="auto"/>
            </w:pPr>
            <w:r>
              <w:t xml:space="preserve">incipient :: </w:t>
            </w:r>
            <w:r w:rsidRPr="00482B83">
              <w:sym w:font="Symbol" w:char="F06D"/>
            </w:r>
            <w:r w:rsidRPr="00482B83">
              <w:rPr>
                <w:smallCaps/>
              </w:rPr>
              <w:t>dat</w:t>
            </w:r>
            <w:r>
              <w:rPr>
                <w:smallCaps/>
              </w:rPr>
              <w:t>&gt;</w:t>
            </w:r>
            <w:r w:rsidRPr="00482B83">
              <w:sym w:font="Symbol" w:char="F06D"/>
            </w:r>
            <w:r w:rsidRPr="00482B83">
              <w:rPr>
                <w:smallCaps/>
              </w:rPr>
              <w:t>mid</w:t>
            </w:r>
            <w:r>
              <w:rPr>
                <w:smallCaps/>
              </w:rPr>
              <w:t>&gt;j</w:t>
            </w:r>
          </w:p>
        </w:tc>
        <w:tc>
          <w:tcPr>
            <w:tcW w:w="0" w:type="auto"/>
            <w:tcBorders>
              <w:top w:val="single" w:sz="4" w:space="0" w:color="auto"/>
              <w:bottom w:val="single" w:sz="4" w:space="0" w:color="auto"/>
            </w:tcBorders>
          </w:tcPr>
          <w:p w14:paraId="51FEFD15" w14:textId="77777777" w:rsidR="008E3197" w:rsidRDefault="008E3197" w:rsidP="00BE7141">
            <w:pPr>
              <w:pStyle w:val="NormalforTables"/>
              <w:spacing w:line="240" w:lineRule="auto"/>
            </w:pPr>
            <w:r w:rsidRPr="00482B83">
              <w:t xml:space="preserve">instantiated :: </w:t>
            </w:r>
            <w:r w:rsidRPr="00482B83">
              <w:sym w:font="Symbol" w:char="F06D"/>
            </w:r>
            <w:r w:rsidRPr="00482B83">
              <w:rPr>
                <w:smallCaps/>
              </w:rPr>
              <w:t>loc</w:t>
            </w:r>
            <w:r w:rsidRPr="00482B83">
              <w:t xml:space="preserve"> </w:t>
            </w:r>
          </w:p>
          <w:p w14:paraId="255BAFD3" w14:textId="52488082" w:rsidR="00482B83" w:rsidRPr="00482B83" w:rsidRDefault="00482B83" w:rsidP="00BE7141">
            <w:pPr>
              <w:pStyle w:val="NormalforTables"/>
              <w:spacing w:line="240" w:lineRule="auto"/>
            </w:pPr>
            <w:r w:rsidRPr="00482B83">
              <w:t xml:space="preserve">negatory :: </w:t>
            </w:r>
            <w:r w:rsidR="008E3197">
              <w:t>-</w:t>
            </w:r>
            <w:r w:rsidRPr="00482B83">
              <w:sym w:font="Symbol" w:char="F06D"/>
            </w:r>
            <w:r w:rsidRPr="00482B83">
              <w:rPr>
                <w:smallCaps/>
              </w:rPr>
              <w:t>priv</w:t>
            </w:r>
            <w:r w:rsidRPr="00482B83">
              <w:t xml:space="preserve"> </w:t>
            </w:r>
          </w:p>
          <w:p w14:paraId="4974F10B" w14:textId="2369F578" w:rsidR="00482B83" w:rsidRPr="00482B83" w:rsidRDefault="00482B83" w:rsidP="00BE7141">
            <w:pPr>
              <w:pStyle w:val="NormalforTables"/>
              <w:spacing w:line="240" w:lineRule="auto"/>
            </w:pPr>
            <w:r w:rsidRPr="00482B83">
              <w:t xml:space="preserve">precondition :: </w:t>
            </w:r>
            <w:r w:rsidR="00197547">
              <w:t>µ</w:t>
            </w:r>
            <w:r w:rsidR="00197547" w:rsidRPr="00197547">
              <w:rPr>
                <w:smallCaps/>
              </w:rPr>
              <w:t>loc</w:t>
            </w:r>
            <w:r w:rsidR="008E3197">
              <w:t>&gt;</w:t>
            </w:r>
            <w:r w:rsidRPr="00482B83">
              <w:t>µ</w:t>
            </w:r>
            <w:r w:rsidRPr="00482B83">
              <w:rPr>
                <w:smallCaps/>
              </w:rPr>
              <w:t>abl</w:t>
            </w:r>
          </w:p>
          <w:p w14:paraId="26500019" w14:textId="77777777" w:rsidR="00482B83" w:rsidRPr="00482B83" w:rsidRDefault="00482B83" w:rsidP="00BE7141">
            <w:pPr>
              <w:pStyle w:val="NormalforTables"/>
              <w:spacing w:line="240" w:lineRule="auto"/>
            </w:pPr>
            <w:r w:rsidRPr="00482B83">
              <w:t xml:space="preserve">present :: </w:t>
            </w:r>
            <w:r w:rsidRPr="00482B83">
              <w:sym w:font="Symbol" w:char="F06D"/>
            </w:r>
            <w:r w:rsidRPr="00482B83">
              <w:rPr>
                <w:smallCaps/>
              </w:rPr>
              <w:t>loc</w:t>
            </w:r>
            <w:r w:rsidRPr="00482B83">
              <w:t xml:space="preserve"> </w:t>
            </w:r>
          </w:p>
          <w:p w14:paraId="66209566" w14:textId="6D2BCA82" w:rsidR="00482B83" w:rsidRPr="00482B83" w:rsidRDefault="00482B83" w:rsidP="00BE7141">
            <w:pPr>
              <w:pStyle w:val="NormalforTables"/>
              <w:spacing w:line="240" w:lineRule="auto"/>
            </w:pPr>
            <w:r w:rsidRPr="00482B83">
              <w:t xml:space="preserve">prior :: </w:t>
            </w:r>
            <w:r w:rsidR="00A85F6C">
              <w:t>µ</w:t>
            </w:r>
            <w:r w:rsidR="00A85F6C" w:rsidRPr="00197547">
              <w:rPr>
                <w:smallCaps/>
              </w:rPr>
              <w:t>loc</w:t>
            </w:r>
            <w:r w:rsidR="00A85F6C">
              <w:t>&gt;</w:t>
            </w:r>
            <w:r w:rsidR="00A85F6C" w:rsidRPr="00482B83">
              <w:t>µ</w:t>
            </w:r>
            <w:r w:rsidR="00A85F6C">
              <w:t>̋</w:t>
            </w:r>
            <w:r w:rsidR="00A85F6C" w:rsidRPr="00482B83">
              <w:rPr>
                <w:smallCaps/>
              </w:rPr>
              <w:t>abl</w:t>
            </w:r>
          </w:p>
          <w:p w14:paraId="0B104D7D" w14:textId="77777777" w:rsidR="00482B83" w:rsidRPr="00482B83" w:rsidRDefault="00482B83" w:rsidP="00BE7141">
            <w:pPr>
              <w:pStyle w:val="NormalforTables"/>
              <w:spacing w:line="240" w:lineRule="auto"/>
            </w:pPr>
            <w:r w:rsidRPr="00482B83">
              <w:t xml:space="preserve">functional :: </w:t>
            </w:r>
            <w:r w:rsidRPr="00482B83">
              <w:sym w:font="Symbol" w:char="F06D"/>
            </w:r>
            <w:r w:rsidRPr="00482B83">
              <w:rPr>
                <w:smallCaps/>
              </w:rPr>
              <w:t>util</w:t>
            </w:r>
          </w:p>
        </w:tc>
      </w:tr>
      <w:tr w:rsidR="00482B83" w:rsidRPr="00CE4D98" w14:paraId="43ECCD87" w14:textId="77777777">
        <w:tc>
          <w:tcPr>
            <w:tcW w:w="0" w:type="auto"/>
            <w:tcBorders>
              <w:top w:val="single" w:sz="4" w:space="0" w:color="auto"/>
              <w:bottom w:val="single" w:sz="4" w:space="0" w:color="auto"/>
            </w:tcBorders>
          </w:tcPr>
          <w:p w14:paraId="1A709108" w14:textId="77777777" w:rsidR="00482B83" w:rsidRPr="00482B83" w:rsidRDefault="00482B83" w:rsidP="00BE7141">
            <w:pPr>
              <w:pStyle w:val="NormalforTables"/>
              <w:spacing w:line="240" w:lineRule="auto"/>
            </w:pPr>
            <w:r w:rsidRPr="00482B83">
              <w:rPr>
                <w:smallCaps/>
              </w:rPr>
              <w:t>neg</w:t>
            </w:r>
          </w:p>
        </w:tc>
        <w:tc>
          <w:tcPr>
            <w:tcW w:w="0" w:type="auto"/>
            <w:tcBorders>
              <w:top w:val="single" w:sz="4" w:space="0" w:color="auto"/>
              <w:bottom w:val="single" w:sz="4" w:space="0" w:color="auto"/>
            </w:tcBorders>
          </w:tcPr>
          <w:p w14:paraId="6B788EE2" w14:textId="77777777" w:rsidR="00482B83" w:rsidRPr="00482B83" w:rsidRDefault="00482B83" w:rsidP="00BE7141">
            <w:pPr>
              <w:pStyle w:val="NormalforTables"/>
              <w:spacing w:line="240" w:lineRule="auto"/>
            </w:pPr>
            <w:r w:rsidRPr="00482B83">
              <w:t>+</w:t>
            </w:r>
            <w:r w:rsidRPr="00482B83">
              <w:rPr>
                <w:smallCaps/>
              </w:rPr>
              <w:t>neg</w:t>
            </w:r>
            <w:r w:rsidRPr="00482B83">
              <w:t xml:space="preserve"> :: </w:t>
            </w:r>
            <w:r w:rsidRPr="00482B83">
              <w:sym w:font="Symbol" w:char="F06D"/>
            </w:r>
            <w:r w:rsidRPr="00482B83">
              <w:rPr>
                <w:smallCaps/>
              </w:rPr>
              <w:t>neg</w:t>
            </w:r>
          </w:p>
        </w:tc>
        <w:tc>
          <w:tcPr>
            <w:tcW w:w="0" w:type="auto"/>
            <w:tcBorders>
              <w:top w:val="single" w:sz="4" w:space="0" w:color="auto"/>
              <w:bottom w:val="single" w:sz="4" w:space="0" w:color="auto"/>
            </w:tcBorders>
          </w:tcPr>
          <w:p w14:paraId="0B0E7009" w14:textId="77777777" w:rsidR="00482B83" w:rsidRPr="00482B83" w:rsidRDefault="00482B83" w:rsidP="00BE7141">
            <w:pPr>
              <w:pStyle w:val="NormalforTables"/>
              <w:spacing w:line="240" w:lineRule="auto"/>
            </w:pPr>
          </w:p>
        </w:tc>
      </w:tr>
      <w:tr w:rsidR="00482B83" w:rsidRPr="00CE4D98" w14:paraId="31D6A1B9" w14:textId="77777777">
        <w:tc>
          <w:tcPr>
            <w:tcW w:w="0" w:type="auto"/>
            <w:tcBorders>
              <w:top w:val="single" w:sz="4" w:space="0" w:color="auto"/>
              <w:bottom w:val="single" w:sz="4" w:space="0" w:color="auto"/>
            </w:tcBorders>
          </w:tcPr>
          <w:p w14:paraId="7D2B6958" w14:textId="77777777" w:rsidR="00482B83" w:rsidRPr="00482B83" w:rsidRDefault="00482B83" w:rsidP="00BE7141">
            <w:pPr>
              <w:pStyle w:val="NormalforTables"/>
              <w:spacing w:line="240" w:lineRule="auto"/>
            </w:pPr>
            <w:r w:rsidRPr="00482B83">
              <w:rPr>
                <w:smallCaps/>
              </w:rPr>
              <w:t>tamt</w:t>
            </w:r>
          </w:p>
        </w:tc>
        <w:tc>
          <w:tcPr>
            <w:tcW w:w="0" w:type="auto"/>
            <w:tcBorders>
              <w:top w:val="single" w:sz="4" w:space="0" w:color="auto"/>
              <w:bottom w:val="single" w:sz="4" w:space="0" w:color="auto"/>
            </w:tcBorders>
          </w:tcPr>
          <w:p w14:paraId="00AA923C" w14:textId="4404C142" w:rsidR="00482B83" w:rsidRPr="00482B83" w:rsidRDefault="00482B83" w:rsidP="00BE7141">
            <w:pPr>
              <w:pStyle w:val="NormalforTables"/>
              <w:spacing w:line="240" w:lineRule="auto"/>
            </w:pPr>
            <w:r w:rsidRPr="00482B83">
              <w:t>ante</w:t>
            </w:r>
            <w:r w:rsidRPr="00482B83">
              <w:softHyphen/>
              <w:t xml:space="preserve">cedent :: </w:t>
            </w:r>
            <w:r w:rsidRPr="00482B83">
              <w:sym w:font="Symbol" w:char="F06D"/>
            </w:r>
            <w:r w:rsidRPr="00482B83">
              <w:rPr>
                <w:smallCaps/>
              </w:rPr>
              <w:t>n</w:t>
            </w:r>
            <w:r w:rsidR="008E3197">
              <w:t>&gt;-</w:t>
            </w:r>
            <w:r w:rsidRPr="00482B83">
              <w:sym w:font="Symbol" w:char="F06D"/>
            </w:r>
            <w:r w:rsidRPr="00482B83">
              <w:rPr>
                <w:smallCaps/>
              </w:rPr>
              <w:t>cons</w:t>
            </w:r>
          </w:p>
          <w:p w14:paraId="2AB8CAA2" w14:textId="77777777" w:rsidR="00482B83" w:rsidRPr="00482B83" w:rsidRDefault="00482B83" w:rsidP="00BE7141">
            <w:pPr>
              <w:pStyle w:val="NormalforTables"/>
              <w:spacing w:line="240" w:lineRule="auto"/>
            </w:pPr>
            <w:r w:rsidRPr="00482B83">
              <w:t>appre</w:t>
            </w:r>
            <w:r w:rsidRPr="00482B83">
              <w:softHyphen/>
              <w:t xml:space="preserve">hensive :: </w:t>
            </w:r>
            <w:r w:rsidRPr="00482B83">
              <w:sym w:font="Symbol" w:char="F06D"/>
            </w:r>
            <w:r w:rsidRPr="00482B83">
              <w:rPr>
                <w:smallCaps/>
              </w:rPr>
              <w:t>appr</w:t>
            </w:r>
            <w:r w:rsidRPr="00482B83">
              <w:t xml:space="preserve"> </w:t>
            </w:r>
          </w:p>
          <w:p w14:paraId="0E428398" w14:textId="77777777" w:rsidR="00482B83" w:rsidRPr="00482B83" w:rsidRDefault="00482B83" w:rsidP="00BE7141">
            <w:pPr>
              <w:pStyle w:val="NormalforTables"/>
              <w:spacing w:line="240" w:lineRule="auto"/>
            </w:pPr>
            <w:r w:rsidRPr="00482B83">
              <w:t xml:space="preserve">desiderative :: </w:t>
            </w:r>
            <w:r w:rsidRPr="00482B83">
              <w:sym w:font="Symbol" w:char="F06D"/>
            </w:r>
            <w:r w:rsidRPr="00482B83">
              <w:rPr>
                <w:smallCaps/>
              </w:rPr>
              <w:t>des</w:t>
            </w:r>
            <w:r w:rsidRPr="00482B83">
              <w:t xml:space="preserve"> </w:t>
            </w:r>
          </w:p>
          <w:p w14:paraId="28BF1BED" w14:textId="076CD5BE" w:rsidR="00482B83" w:rsidRPr="00482B83" w:rsidRDefault="00482B83" w:rsidP="00BE7141">
            <w:pPr>
              <w:pStyle w:val="NormalforTables"/>
              <w:spacing w:line="240" w:lineRule="auto"/>
            </w:pPr>
            <w:r w:rsidRPr="00482B83">
              <w:t xml:space="preserve">directed :: </w:t>
            </w:r>
            <w:r w:rsidR="00197547">
              <w:t>µ</w:t>
            </w:r>
            <w:r w:rsidR="00197547" w:rsidRPr="00197547">
              <w:rPr>
                <w:smallCaps/>
              </w:rPr>
              <w:t>loc</w:t>
            </w:r>
            <w:r w:rsidR="008E3197">
              <w:t>&gt;</w:t>
            </w:r>
            <w:r w:rsidRPr="00482B83">
              <w:sym w:font="Symbol" w:char="F06D"/>
            </w:r>
            <w:r w:rsidRPr="00482B83">
              <w:rPr>
                <w:smallCaps/>
              </w:rPr>
              <w:t>all</w:t>
            </w:r>
            <w:r w:rsidRPr="00482B83">
              <w:t xml:space="preserve"> </w:t>
            </w:r>
          </w:p>
          <w:p w14:paraId="469F09AF" w14:textId="77777777" w:rsidR="00482B83" w:rsidRPr="00482B83" w:rsidRDefault="00482B83" w:rsidP="00BE7141">
            <w:pPr>
              <w:pStyle w:val="NormalforTables"/>
              <w:spacing w:line="240" w:lineRule="auto"/>
            </w:pPr>
            <w:r w:rsidRPr="00482B83">
              <w:t xml:space="preserve">hortative :: </w:t>
            </w:r>
            <w:r w:rsidRPr="00482B83">
              <w:sym w:font="Symbol" w:char="F06D"/>
            </w:r>
            <w:r w:rsidRPr="00482B83">
              <w:rPr>
                <w:smallCaps/>
              </w:rPr>
              <w:t>obl</w:t>
            </w:r>
            <w:r w:rsidRPr="00482B83">
              <w:t xml:space="preserve"> </w:t>
            </w:r>
          </w:p>
          <w:p w14:paraId="72623448" w14:textId="77777777" w:rsidR="008E3197" w:rsidRDefault="00482B83" w:rsidP="008E3197">
            <w:pPr>
              <w:pStyle w:val="NormalforTables"/>
              <w:spacing w:line="240" w:lineRule="auto"/>
            </w:pPr>
            <w:r w:rsidRPr="00482B83">
              <w:t xml:space="preserve">immediate :: </w:t>
            </w:r>
            <w:r w:rsidRPr="00482B83">
              <w:sym w:font="Symbol" w:char="F06D"/>
            </w:r>
            <w:r w:rsidRPr="00482B83">
              <w:rPr>
                <w:smallCaps/>
              </w:rPr>
              <w:t>loc</w:t>
            </w:r>
            <w:r w:rsidR="008E3197" w:rsidRPr="00482B83">
              <w:t xml:space="preserve"> </w:t>
            </w:r>
          </w:p>
          <w:p w14:paraId="5E4351B5" w14:textId="78A539A4" w:rsidR="008E3197" w:rsidRPr="008E3197" w:rsidRDefault="007638C9" w:rsidP="00BE7141">
            <w:pPr>
              <w:pStyle w:val="NormalforTables"/>
              <w:spacing w:line="240" w:lineRule="auto"/>
            </w:pPr>
            <w:r>
              <w:t>incipient :: µ</w:t>
            </w:r>
            <w:r w:rsidRPr="008E3197">
              <w:rPr>
                <w:smallCaps/>
              </w:rPr>
              <w:t>n</w:t>
            </w:r>
            <w:r>
              <w:t>&gt;</w:t>
            </w:r>
            <w:r w:rsidRPr="00482B83">
              <w:sym w:font="Symbol" w:char="F06D"/>
            </w:r>
            <w:r w:rsidRPr="00482B83">
              <w:rPr>
                <w:smallCaps/>
              </w:rPr>
              <w:t>dat</w:t>
            </w:r>
            <w:r>
              <w:rPr>
                <w:smallCaps/>
              </w:rPr>
              <w:t>&gt;</w:t>
            </w:r>
            <w:r w:rsidRPr="00482B83">
              <w:sym w:font="Symbol" w:char="F06D"/>
            </w:r>
            <w:r w:rsidRPr="00482B83">
              <w:rPr>
                <w:smallCaps/>
              </w:rPr>
              <w:t>mid</w:t>
            </w:r>
            <w:r>
              <w:rPr>
                <w:smallCaps/>
              </w:rPr>
              <w:t>&gt;j</w:t>
            </w:r>
          </w:p>
        </w:tc>
        <w:tc>
          <w:tcPr>
            <w:tcW w:w="0" w:type="auto"/>
            <w:tcBorders>
              <w:top w:val="single" w:sz="4" w:space="0" w:color="auto"/>
              <w:bottom w:val="single" w:sz="4" w:space="0" w:color="auto"/>
            </w:tcBorders>
          </w:tcPr>
          <w:p w14:paraId="0C71C4F4" w14:textId="401B51A2" w:rsidR="00482B83" w:rsidRPr="00482B83" w:rsidRDefault="00482B83" w:rsidP="00BE7141">
            <w:pPr>
              <w:pStyle w:val="NormalforTables"/>
              <w:spacing w:line="240" w:lineRule="auto"/>
            </w:pPr>
            <w:r w:rsidRPr="00482B83">
              <w:t xml:space="preserve">past :: </w:t>
            </w:r>
            <w:r w:rsidR="008E3197">
              <w:t>+</w:t>
            </w:r>
            <w:r w:rsidRPr="00482B83">
              <w:sym w:font="Symbol" w:char="F06D"/>
            </w:r>
            <w:r w:rsidR="007638C9">
              <w:t>̋</w:t>
            </w:r>
            <w:r w:rsidRPr="00482B83">
              <w:rPr>
                <w:smallCaps/>
              </w:rPr>
              <w:t>cons</w:t>
            </w:r>
          </w:p>
          <w:p w14:paraId="039D8695" w14:textId="10B38030" w:rsidR="00482B83" w:rsidRPr="00482B83" w:rsidRDefault="00482B83" w:rsidP="00BE7141">
            <w:pPr>
              <w:pStyle w:val="NormalforTables"/>
              <w:spacing w:line="240" w:lineRule="auto"/>
            </w:pPr>
            <w:r w:rsidRPr="00482B83">
              <w:t xml:space="preserve">potential :: </w:t>
            </w:r>
            <w:r w:rsidRPr="00482B83">
              <w:sym w:font="Symbol" w:char="F06D"/>
            </w:r>
            <w:r w:rsidR="007638C9">
              <w:t>̋</w:t>
            </w:r>
            <w:r w:rsidRPr="00482B83">
              <w:rPr>
                <w:smallCaps/>
              </w:rPr>
              <w:t>prop</w:t>
            </w:r>
          </w:p>
          <w:p w14:paraId="4D40AF9C" w14:textId="51496295" w:rsidR="00482B83" w:rsidRPr="00482B83" w:rsidRDefault="00482B83" w:rsidP="00BE7141">
            <w:pPr>
              <w:pStyle w:val="NormalforTables"/>
              <w:spacing w:line="240" w:lineRule="auto"/>
            </w:pPr>
            <w:r w:rsidRPr="00482B83">
              <w:t xml:space="preserve">precondition :: </w:t>
            </w:r>
            <w:r w:rsidR="007638C9">
              <w:t>+</w:t>
            </w:r>
            <w:r w:rsidRPr="00482B83">
              <w:sym w:font="Symbol" w:char="F06D"/>
            </w:r>
            <w:r w:rsidRPr="00482B83">
              <w:rPr>
                <w:smallCaps/>
              </w:rPr>
              <w:t>cons</w:t>
            </w:r>
          </w:p>
          <w:p w14:paraId="459DD754" w14:textId="77777777" w:rsidR="00482B83" w:rsidRPr="00482B83" w:rsidRDefault="00482B83" w:rsidP="00BE7141">
            <w:pPr>
              <w:pStyle w:val="NormalforTables"/>
              <w:spacing w:line="240" w:lineRule="auto"/>
            </w:pPr>
            <w:r w:rsidRPr="00482B83">
              <w:t xml:space="preserve">progressive :: </w:t>
            </w:r>
            <w:r w:rsidRPr="00482B83">
              <w:sym w:font="Symbol" w:char="F06D"/>
            </w:r>
            <w:r w:rsidRPr="00482B83">
              <w:rPr>
                <w:smallCaps/>
              </w:rPr>
              <w:t>n</w:t>
            </w:r>
          </w:p>
          <w:p w14:paraId="535A7B52" w14:textId="77777777" w:rsidR="00482B83" w:rsidRPr="00482B83" w:rsidRDefault="00482B83" w:rsidP="00BE7141">
            <w:pPr>
              <w:pStyle w:val="NormalforTables"/>
              <w:spacing w:line="240" w:lineRule="auto"/>
            </w:pPr>
            <w:r w:rsidRPr="00482B83">
              <w:t xml:space="preserve">resultative :: </w:t>
            </w:r>
            <w:r w:rsidRPr="00482B83">
              <w:sym w:font="Symbol" w:char="F06D"/>
            </w:r>
            <w:r w:rsidRPr="00482B83">
              <w:rPr>
                <w:smallCaps/>
              </w:rPr>
              <w:t>res</w:t>
            </w:r>
            <w:r w:rsidRPr="00482B83">
              <w:t xml:space="preserve"> </w:t>
            </w:r>
          </w:p>
          <w:p w14:paraId="5139CF68" w14:textId="54DE7FE9" w:rsidR="00482B83" w:rsidRPr="00482B83" w:rsidRDefault="00482B83" w:rsidP="008E3197">
            <w:pPr>
              <w:pStyle w:val="NormalforTables"/>
              <w:spacing w:line="240" w:lineRule="auto"/>
            </w:pPr>
            <w:r w:rsidRPr="00482B83">
              <w:t xml:space="preserve">nonveridical :: </w:t>
            </w:r>
            <w:r w:rsidRPr="00482B83">
              <w:sym w:font="Symbol" w:char="F06D"/>
            </w:r>
            <w:r w:rsidRPr="00482B83">
              <w:rPr>
                <w:smallCaps/>
              </w:rPr>
              <w:t>n</w:t>
            </w:r>
            <w:r w:rsidR="008E3197">
              <w:rPr>
                <w:smallCaps/>
              </w:rPr>
              <w:t>&gt;-</w:t>
            </w:r>
            <w:r w:rsidRPr="00482B83">
              <w:rPr>
                <w:smallCaps/>
              </w:rPr>
              <w:t>µpriv</w:t>
            </w:r>
          </w:p>
        </w:tc>
      </w:tr>
      <w:tr w:rsidR="00482B83" w:rsidRPr="00CE4D98" w14:paraId="22C42354" w14:textId="77777777">
        <w:tc>
          <w:tcPr>
            <w:tcW w:w="0" w:type="auto"/>
            <w:tcBorders>
              <w:top w:val="single" w:sz="4" w:space="0" w:color="auto"/>
              <w:bottom w:val="single" w:sz="4" w:space="0" w:color="auto"/>
            </w:tcBorders>
          </w:tcPr>
          <w:p w14:paraId="31BDA807" w14:textId="77777777" w:rsidR="00482B83" w:rsidRPr="00482B83" w:rsidRDefault="00482B83" w:rsidP="00BE7141">
            <w:pPr>
              <w:pStyle w:val="NormalforTables"/>
              <w:spacing w:line="240" w:lineRule="auto"/>
            </w:pPr>
            <w:r w:rsidRPr="00482B83">
              <w:rPr>
                <w:smallCaps/>
              </w:rPr>
              <w:t>comp</w:t>
            </w:r>
          </w:p>
        </w:tc>
        <w:tc>
          <w:tcPr>
            <w:tcW w:w="0" w:type="auto"/>
            <w:tcBorders>
              <w:top w:val="single" w:sz="4" w:space="0" w:color="auto"/>
              <w:bottom w:val="single" w:sz="4" w:space="0" w:color="auto"/>
            </w:tcBorders>
          </w:tcPr>
          <w:p w14:paraId="53E3DE46" w14:textId="698BBA5B" w:rsidR="00482B83" w:rsidRPr="00482B83" w:rsidRDefault="00197547" w:rsidP="00BE7141">
            <w:pPr>
              <w:pStyle w:val="NormalforTables"/>
              <w:spacing w:line="240" w:lineRule="auto"/>
            </w:pPr>
            <w:r>
              <w:t>+</w:t>
            </w:r>
            <w:r w:rsidRPr="00197547">
              <w:rPr>
                <w:smallCaps/>
              </w:rPr>
              <w:t>comp</w:t>
            </w:r>
            <w:r w:rsidR="00482B83" w:rsidRPr="00482B83">
              <w:t xml:space="preserve"> :: </w:t>
            </w:r>
            <w:r w:rsidR="00482B83" w:rsidRPr="00482B83">
              <w:sym w:font="Symbol" w:char="F06D"/>
            </w:r>
            <w:r w:rsidR="00482B83" w:rsidRPr="00482B83">
              <w:rPr>
                <w:smallCaps/>
              </w:rPr>
              <w:t>obl</w:t>
            </w:r>
          </w:p>
        </w:tc>
        <w:tc>
          <w:tcPr>
            <w:tcW w:w="0" w:type="auto"/>
            <w:tcBorders>
              <w:top w:val="single" w:sz="4" w:space="0" w:color="auto"/>
              <w:bottom w:val="single" w:sz="4" w:space="0" w:color="auto"/>
            </w:tcBorders>
          </w:tcPr>
          <w:p w14:paraId="67D2F314" w14:textId="39D9FAD0" w:rsidR="00482B83" w:rsidRPr="00482B83" w:rsidRDefault="00482B83" w:rsidP="00BE7141">
            <w:pPr>
              <w:pStyle w:val="NormalforTables"/>
              <w:spacing w:line="240" w:lineRule="auto"/>
            </w:pPr>
          </w:p>
        </w:tc>
      </w:tr>
      <w:tr w:rsidR="00197547" w:rsidRPr="00CE4D98" w14:paraId="14E554DB" w14:textId="77777777">
        <w:tc>
          <w:tcPr>
            <w:tcW w:w="0" w:type="auto"/>
            <w:tcBorders>
              <w:top w:val="single" w:sz="4" w:space="0" w:color="auto"/>
              <w:bottom w:val="single" w:sz="4" w:space="0" w:color="auto"/>
            </w:tcBorders>
          </w:tcPr>
          <w:p w14:paraId="08EDEB39" w14:textId="3CF504B0" w:rsidR="00197547" w:rsidRPr="00482B83" w:rsidRDefault="00197547" w:rsidP="00BE7141">
            <w:pPr>
              <w:pStyle w:val="NormalforTables"/>
              <w:spacing w:line="240" w:lineRule="auto"/>
              <w:rPr>
                <w:smallCaps/>
              </w:rPr>
            </w:pPr>
            <w:r>
              <w:rPr>
                <w:smallCaps/>
              </w:rPr>
              <w:t>sej</w:t>
            </w:r>
          </w:p>
        </w:tc>
        <w:tc>
          <w:tcPr>
            <w:tcW w:w="0" w:type="auto"/>
            <w:tcBorders>
              <w:top w:val="single" w:sz="4" w:space="0" w:color="auto"/>
              <w:bottom w:val="single" w:sz="4" w:space="0" w:color="auto"/>
            </w:tcBorders>
          </w:tcPr>
          <w:p w14:paraId="2A6596F7" w14:textId="7055BA23" w:rsidR="00197547" w:rsidRPr="00482B83" w:rsidRDefault="00197547" w:rsidP="00BE7141">
            <w:pPr>
              <w:pStyle w:val="NormalforTables"/>
              <w:spacing w:line="240" w:lineRule="auto"/>
            </w:pPr>
            <w:r>
              <w:t>+</w:t>
            </w:r>
            <w:r w:rsidRPr="00197547">
              <w:rPr>
                <w:smallCaps/>
              </w:rPr>
              <w:t>sej</w:t>
            </w:r>
            <w:r w:rsidRPr="00482B83">
              <w:t xml:space="preserve"> :: </w:t>
            </w:r>
            <w:r w:rsidRPr="00482B83">
              <w:sym w:font="Symbol" w:char="F06D"/>
            </w:r>
            <w:r w:rsidRPr="00482B83">
              <w:rPr>
                <w:smallCaps/>
              </w:rPr>
              <w:t>loc</w:t>
            </w:r>
          </w:p>
        </w:tc>
        <w:tc>
          <w:tcPr>
            <w:tcW w:w="0" w:type="auto"/>
            <w:tcBorders>
              <w:top w:val="single" w:sz="4" w:space="0" w:color="auto"/>
              <w:bottom w:val="single" w:sz="4" w:space="0" w:color="auto"/>
            </w:tcBorders>
          </w:tcPr>
          <w:p w14:paraId="165D507C" w14:textId="77777777" w:rsidR="00197547" w:rsidRPr="00482B83" w:rsidRDefault="00197547" w:rsidP="00BE7141">
            <w:pPr>
              <w:pStyle w:val="NormalforTables"/>
              <w:spacing w:line="240" w:lineRule="auto"/>
            </w:pPr>
          </w:p>
        </w:tc>
      </w:tr>
      <w:tr w:rsidR="00482B83" w:rsidRPr="00CE4D98" w14:paraId="482F7E60" w14:textId="77777777">
        <w:tc>
          <w:tcPr>
            <w:tcW w:w="0" w:type="auto"/>
            <w:tcBorders>
              <w:top w:val="single" w:sz="4" w:space="0" w:color="auto"/>
              <w:bottom w:val="single" w:sz="4" w:space="0" w:color="auto"/>
            </w:tcBorders>
          </w:tcPr>
          <w:p w14:paraId="689896FA" w14:textId="74E8ED73" w:rsidR="00482B83" w:rsidRPr="00482B83" w:rsidRDefault="00482B83" w:rsidP="00BE7141">
            <w:pPr>
              <w:pStyle w:val="NormalforTables"/>
              <w:spacing w:line="240" w:lineRule="auto"/>
              <w:rPr>
                <w:smallCaps/>
              </w:rPr>
            </w:pPr>
            <w:r>
              <w:rPr>
                <w:smallCaps/>
              </w:rPr>
              <w:t>neg&amp;</w:t>
            </w:r>
            <w:r w:rsidRPr="00482B83">
              <w:rPr>
                <w:smallCaps/>
              </w:rPr>
              <w:t>tamt</w:t>
            </w:r>
          </w:p>
        </w:tc>
        <w:tc>
          <w:tcPr>
            <w:tcW w:w="0" w:type="auto"/>
            <w:tcBorders>
              <w:top w:val="single" w:sz="4" w:space="0" w:color="auto"/>
              <w:bottom w:val="single" w:sz="4" w:space="0" w:color="auto"/>
            </w:tcBorders>
          </w:tcPr>
          <w:p w14:paraId="40E4E776" w14:textId="39BB9515" w:rsidR="00482B83" w:rsidRPr="00482B83" w:rsidRDefault="00482B83" w:rsidP="00BE7141">
            <w:pPr>
              <w:pStyle w:val="NormalforTables"/>
              <w:spacing w:line="240" w:lineRule="auto"/>
              <w:rPr>
                <w:smallCaps/>
              </w:rPr>
            </w:pPr>
            <w:r w:rsidRPr="00482B83">
              <w:t>{+</w:t>
            </w:r>
            <w:r w:rsidRPr="00482B83">
              <w:rPr>
                <w:smallCaps/>
              </w:rPr>
              <w:t>neg, tamt:</w:t>
            </w:r>
            <w:r w:rsidRPr="00482B83">
              <w:t xml:space="preserve">actual} :: </w:t>
            </w:r>
            <w:r w:rsidR="008E3197">
              <w:t>+</w:t>
            </w:r>
            <w:r w:rsidRPr="00482B83">
              <w:sym w:font="Symbol" w:char="F06D"/>
            </w:r>
            <w:r>
              <w:rPr>
                <w:smallCaps/>
              </w:rPr>
              <w:t>priv</w:t>
            </w:r>
          </w:p>
        </w:tc>
        <w:tc>
          <w:tcPr>
            <w:tcW w:w="0" w:type="auto"/>
            <w:tcBorders>
              <w:top w:val="single" w:sz="4" w:space="0" w:color="auto"/>
              <w:bottom w:val="single" w:sz="4" w:space="0" w:color="auto"/>
            </w:tcBorders>
          </w:tcPr>
          <w:p w14:paraId="28907043" w14:textId="6D9799F0" w:rsidR="00482B83" w:rsidRPr="00482B83" w:rsidRDefault="00482B83" w:rsidP="00BE7141">
            <w:pPr>
              <w:pStyle w:val="NormalforTables"/>
              <w:spacing w:line="240" w:lineRule="auto"/>
            </w:pPr>
            <w:r w:rsidRPr="00482B83">
              <w:t>{+</w:t>
            </w:r>
            <w:r w:rsidRPr="00482B83">
              <w:rPr>
                <w:smallCaps/>
              </w:rPr>
              <w:t>neg, tamt:</w:t>
            </w:r>
            <w:r w:rsidRPr="00482B83">
              <w:t xml:space="preserve">imperative} :: </w:t>
            </w:r>
            <w:r w:rsidRPr="00482B83">
              <w:sym w:font="Symbol" w:char="F06D"/>
            </w:r>
            <w:r w:rsidRPr="00482B83">
              <w:rPr>
                <w:smallCaps/>
              </w:rPr>
              <w:t>neg</w:t>
            </w:r>
          </w:p>
        </w:tc>
      </w:tr>
    </w:tbl>
    <w:p w14:paraId="395D8098" w14:textId="77777777" w:rsidR="001A6428" w:rsidRPr="00261222" w:rsidRDefault="001A6428" w:rsidP="00BE7141">
      <w:pPr>
        <w:spacing w:line="720" w:lineRule="exact"/>
        <w:jc w:val="left"/>
      </w:pPr>
    </w:p>
    <w:p w14:paraId="531B0DF3" w14:textId="21AAE513" w:rsidR="001A6428" w:rsidRPr="00261222" w:rsidRDefault="00197547" w:rsidP="00F3508C">
      <w:pPr>
        <w:pStyle w:val="Heading3"/>
      </w:pPr>
      <w:bookmarkStart w:id="104" w:name="_Toc111555079"/>
      <w:bookmarkStart w:id="105" w:name="_Toc126810481"/>
      <w:bookmarkStart w:id="106" w:name="_Ref186706253"/>
      <w:bookmarkStart w:id="107" w:name="_Ref186787306"/>
      <w:r>
        <w:t>Default l</w:t>
      </w:r>
      <w:r w:rsidR="001A6428" w:rsidRPr="00261222">
        <w:t>inear</w:t>
      </w:r>
      <w:r>
        <w:t>ization</w:t>
      </w:r>
      <w:r w:rsidR="001A6428" w:rsidRPr="00261222">
        <w:t xml:space="preserve"> </w:t>
      </w:r>
      <w:r>
        <w:t>in</w:t>
      </w:r>
      <w:r w:rsidR="001A6428" w:rsidRPr="00261222">
        <w:t xml:space="preserve"> M</w:t>
      </w:r>
      <w:bookmarkEnd w:id="104"/>
      <w:bookmarkEnd w:id="105"/>
      <w:bookmarkEnd w:id="106"/>
      <w:bookmarkEnd w:id="107"/>
    </w:p>
    <w:p w14:paraId="54F42B88" w14:textId="1DEA2F8B" w:rsidR="009D0929" w:rsidRDefault="00524ACE" w:rsidP="00BE7141">
      <w:pPr>
        <w:spacing w:line="720" w:lineRule="exact"/>
        <w:jc w:val="left"/>
      </w:pPr>
      <w:r>
        <w:t>F</w:t>
      </w:r>
      <w:r w:rsidR="001A6428" w:rsidRPr="00261222">
        <w:t>eature percolation</w:t>
      </w:r>
      <w:r>
        <w:t xml:space="preserve"> passes to the realizational morphology a collection of features </w:t>
      </w:r>
      <w:r w:rsidR="009D0929">
        <w:t xml:space="preserve">which includes an ordering between any pairs of </w:t>
      </w:r>
      <w:r w:rsidR="009D0929" w:rsidRPr="009D0929">
        <w:rPr>
          <w:smallCaps/>
        </w:rPr>
        <w:t>case</w:t>
      </w:r>
      <w:r w:rsidR="009D0929">
        <w:t xml:space="preserve"> or </w:t>
      </w:r>
      <w:r w:rsidR="009D0929" w:rsidRPr="009D0929">
        <w:rPr>
          <w:smallCaps/>
        </w:rPr>
        <w:t>number</w:t>
      </w:r>
      <w:r w:rsidR="009D0929">
        <w:t xml:space="preserve"> features associated with different, heirarachically ordered DPs, and between any pairs of </w:t>
      </w:r>
      <w:r w:rsidR="009D0929" w:rsidRPr="009D0929">
        <w:rPr>
          <w:smallCaps/>
        </w:rPr>
        <w:t>tama, tamt</w:t>
      </w:r>
      <w:r w:rsidR="009D0929">
        <w:t xml:space="preserve"> and +</w:t>
      </w:r>
      <w:r w:rsidR="009D0929" w:rsidRPr="009D0929">
        <w:rPr>
          <w:smallCaps/>
        </w:rPr>
        <w:t>neg</w:t>
      </w:r>
      <w:r w:rsidR="009D0929">
        <w:t xml:space="preserve"> features associated with different, heirar</w:t>
      </w:r>
      <w:r w:rsidR="00A96D8D">
        <w:t>achically ordered clauses including embedded VPs</w:t>
      </w:r>
      <w:r w:rsidR="009D0929">
        <w:t xml:space="preserve">. In the default case these orderings, present in the </w:t>
      </w:r>
      <w:r w:rsidR="009D0929" w:rsidRPr="00261222">
        <w:t>Σ</w:t>
      </w:r>
      <w:r w:rsidR="009D0929">
        <w:t xml:space="preserve"> input, will be maintained in the M output by virtue of </w:t>
      </w:r>
      <w:r w:rsidR="009D0929" w:rsidRPr="00261222">
        <w:t xml:space="preserve">the constraint </w:t>
      </w:r>
      <w:r w:rsidR="009D0929">
        <w:rPr>
          <w:smallCaps/>
        </w:rPr>
        <w:t>Lin</w:t>
      </w:r>
      <w:r w:rsidR="009D0929" w:rsidRPr="00261222">
        <w:rPr>
          <w:smallCaps/>
        </w:rPr>
        <w:t>earity</w:t>
      </w:r>
      <w:r w:rsidR="009D0929" w:rsidRPr="00261222">
        <w:t xml:space="preserve">-ΣM, </w:t>
      </w:r>
      <w:r w:rsidR="004D34A7">
        <w:t xml:space="preserve">adapted from the standard </w:t>
      </w:r>
      <w:r w:rsidR="004D34A7" w:rsidRPr="004D34A7">
        <w:rPr>
          <w:smallCaps/>
        </w:rPr>
        <w:t>Lin</w:t>
      </w:r>
      <w:r w:rsidR="004D34A7">
        <w:rPr>
          <w:smallCaps/>
        </w:rPr>
        <w:t>earity</w:t>
      </w:r>
      <w:r w:rsidR="004D34A7" w:rsidRPr="004D34A7">
        <w:t xml:space="preserve"> </w:t>
      </w:r>
      <w:r w:rsidR="004D34A7">
        <w:t xml:space="preserve">constraint of </w:t>
      </w:r>
      <w:r w:rsidR="00962515" w:rsidRPr="00962515">
        <w:t>correspondence theory (McCarthy &amp; Prince 1999) and defined in (11.13)</w:t>
      </w:r>
      <w:r w:rsidR="007638C9">
        <w:t>.</w:t>
      </w:r>
    </w:p>
    <w:p w14:paraId="1033F28B" w14:textId="77777777" w:rsidR="009D0929" w:rsidRPr="00163708" w:rsidRDefault="009D0929" w:rsidP="009D0929">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299"/>
      </w:tblGrid>
      <w:tr w:rsidR="009D0929" w:rsidRPr="009D0929" w14:paraId="19AA187C" w14:textId="77777777" w:rsidTr="009D0929">
        <w:tc>
          <w:tcPr>
            <w:tcW w:w="0" w:type="auto"/>
          </w:tcPr>
          <w:p w14:paraId="33EC8933" w14:textId="6A71FE9D" w:rsidR="009D0929" w:rsidRPr="009D0929" w:rsidRDefault="00AF7A17" w:rsidP="009D0929">
            <w:pPr>
              <w:spacing w:line="720" w:lineRule="exact"/>
              <w:jc w:val="left"/>
            </w:pPr>
            <w:r w:rsidRPr="00AF7A17">
              <w:t>(11.13)</w:t>
            </w:r>
          </w:p>
        </w:tc>
        <w:tc>
          <w:tcPr>
            <w:tcW w:w="0" w:type="auto"/>
          </w:tcPr>
          <w:p w14:paraId="1458470A" w14:textId="77777777" w:rsidR="009D0929" w:rsidRPr="009D0929" w:rsidRDefault="009D0929" w:rsidP="009D0929">
            <w:pPr>
              <w:spacing w:line="720" w:lineRule="exact"/>
              <w:jc w:val="left"/>
            </w:pPr>
            <w:r w:rsidRPr="009D0929">
              <w:rPr>
                <w:smallCaps/>
              </w:rPr>
              <w:t>Lin</w:t>
            </w:r>
            <w:r w:rsidRPr="009D0929">
              <w:t>-ΣM</w:t>
            </w:r>
            <w:r w:rsidRPr="009D0929">
              <w:t> </w:t>
            </w:r>
            <w:r w:rsidRPr="009D0929">
              <w:t>‘no metathesis’</w:t>
            </w:r>
          </w:p>
        </w:tc>
      </w:tr>
      <w:tr w:rsidR="009D0929" w14:paraId="6F075985" w14:textId="77777777" w:rsidTr="009D0929">
        <w:tc>
          <w:tcPr>
            <w:tcW w:w="0" w:type="auto"/>
          </w:tcPr>
          <w:p w14:paraId="2D7A1C53" w14:textId="77777777" w:rsidR="009D0929" w:rsidRPr="009D0929" w:rsidRDefault="009D0929" w:rsidP="009D0929">
            <w:pPr>
              <w:spacing w:line="720" w:lineRule="exact"/>
              <w:jc w:val="left"/>
            </w:pPr>
          </w:p>
        </w:tc>
        <w:tc>
          <w:tcPr>
            <w:tcW w:w="0" w:type="auto"/>
          </w:tcPr>
          <w:p w14:paraId="409D565F" w14:textId="705A34F8" w:rsidR="009D0929" w:rsidRPr="009D0929" w:rsidRDefault="009D0929" w:rsidP="009D0929">
            <w:pPr>
              <w:spacing w:line="720" w:lineRule="exact"/>
              <w:jc w:val="left"/>
            </w:pPr>
            <w:r w:rsidRPr="009D0929">
              <w:t xml:space="preserve">For two elements </w:t>
            </w:r>
            <w:r w:rsidRPr="009D0929">
              <w:rPr>
                <w:i/>
              </w:rPr>
              <w:t xml:space="preserve">a,b </w:t>
            </w:r>
            <w:r w:rsidRPr="009D0929">
              <w:t xml:space="preserve">in Σ such that </w:t>
            </w:r>
            <w:r w:rsidRPr="009D0929">
              <w:rPr>
                <w:i/>
              </w:rPr>
              <w:t xml:space="preserve">a </w:t>
            </w:r>
            <w:r>
              <w:t>is ordered before</w:t>
            </w:r>
            <w:r w:rsidRPr="009D0929">
              <w:t xml:space="preserve"> </w:t>
            </w:r>
            <w:r w:rsidRPr="009D0929">
              <w:rPr>
                <w:i/>
              </w:rPr>
              <w:t>b</w:t>
            </w:r>
            <w:r w:rsidRPr="009D0929">
              <w:t xml:space="preserve">, and the elements </w:t>
            </w:r>
            <w:r w:rsidRPr="009D0929">
              <w:rPr>
                <w:i/>
              </w:rPr>
              <w:t>a</w:t>
            </w:r>
            <w:r w:rsidRPr="009D0929">
              <w:rPr>
                <w:i/>
              </w:rPr>
              <w:sym w:font="Symbol" w:char="F0A2"/>
            </w:r>
            <w:r w:rsidRPr="009D0929">
              <w:rPr>
                <w:i/>
              </w:rPr>
              <w:t>,b</w:t>
            </w:r>
            <w:r w:rsidRPr="009D0929">
              <w:rPr>
                <w:i/>
              </w:rPr>
              <w:sym w:font="Symbol" w:char="F0A2"/>
            </w:r>
            <w:r w:rsidRPr="009D0929">
              <w:rPr>
                <w:i/>
              </w:rPr>
              <w:t xml:space="preserve"> </w:t>
            </w:r>
            <w:r w:rsidRPr="009D0929">
              <w:t xml:space="preserve">in M, where </w:t>
            </w:r>
            <w:r w:rsidRPr="009D0929">
              <w:rPr>
                <w:i/>
              </w:rPr>
              <w:t xml:space="preserve">a </w:t>
            </w:r>
            <w:r w:rsidRPr="009D0929">
              <w:t xml:space="preserve">corresponds to </w:t>
            </w:r>
            <w:r w:rsidRPr="009D0929">
              <w:rPr>
                <w:i/>
              </w:rPr>
              <w:t>a</w:t>
            </w:r>
            <w:r w:rsidRPr="009D0929">
              <w:rPr>
                <w:i/>
              </w:rPr>
              <w:sym w:font="Symbol" w:char="F0A2"/>
            </w:r>
            <w:r w:rsidRPr="009D0929">
              <w:rPr>
                <w:i/>
              </w:rPr>
              <w:t xml:space="preserve"> </w:t>
            </w:r>
            <w:r w:rsidRPr="009D0929">
              <w:t xml:space="preserve">and </w:t>
            </w:r>
            <w:r w:rsidRPr="009D0929">
              <w:rPr>
                <w:i/>
              </w:rPr>
              <w:t xml:space="preserve">b </w:t>
            </w:r>
            <w:r w:rsidRPr="009D0929">
              <w:t xml:space="preserve">to </w:t>
            </w:r>
            <w:r w:rsidRPr="009D0929">
              <w:rPr>
                <w:i/>
              </w:rPr>
              <w:t>b</w:t>
            </w:r>
            <w:r w:rsidRPr="009D0929">
              <w:rPr>
                <w:i/>
              </w:rPr>
              <w:sym w:font="Symbol" w:char="F0A2"/>
            </w:r>
            <w:r w:rsidRPr="009D0929">
              <w:t xml:space="preserve">, </w:t>
            </w:r>
            <w:r>
              <w:rPr>
                <w:i/>
              </w:rPr>
              <w:t>a</w:t>
            </w:r>
            <w:r w:rsidRPr="009D0929">
              <w:rPr>
                <w:i/>
              </w:rPr>
              <w:sym w:font="Symbol" w:char="F0A2"/>
            </w:r>
            <w:r w:rsidRPr="009D0929">
              <w:rPr>
                <w:i/>
              </w:rPr>
              <w:t xml:space="preserve"> </w:t>
            </w:r>
            <w:r>
              <w:t>is ordered before</w:t>
            </w:r>
            <w:r w:rsidRPr="009D0929">
              <w:t xml:space="preserve"> </w:t>
            </w:r>
            <w:r>
              <w:rPr>
                <w:i/>
              </w:rPr>
              <w:t>b</w:t>
            </w:r>
            <w:r w:rsidRPr="009D0929">
              <w:rPr>
                <w:i/>
              </w:rPr>
              <w:sym w:font="Symbol" w:char="F0A2"/>
            </w:r>
            <w:r w:rsidRPr="009D0929">
              <w:t>.</w:t>
            </w:r>
          </w:p>
        </w:tc>
      </w:tr>
    </w:tbl>
    <w:p w14:paraId="72456A36" w14:textId="77777777" w:rsidR="009D0929" w:rsidRDefault="009D0929" w:rsidP="00BE7141">
      <w:pPr>
        <w:spacing w:line="720" w:lineRule="exact"/>
        <w:jc w:val="left"/>
      </w:pPr>
    </w:p>
    <w:p w14:paraId="45363B2A" w14:textId="167F5F12" w:rsidR="00C713C5" w:rsidRPr="00261222" w:rsidRDefault="00962515" w:rsidP="00C713C5">
      <w:pPr>
        <w:spacing w:line="720" w:lineRule="exact"/>
        <w:jc w:val="left"/>
      </w:pPr>
      <w:r w:rsidRPr="00962515">
        <w:lastRenderedPageBreak/>
        <w:t xml:space="preserve">Tableau (11.14) illustrates </w:t>
      </w:r>
      <w:r w:rsidR="00A96D8D">
        <w:t xml:space="preserve">the </w:t>
      </w:r>
      <w:r w:rsidR="00C713C5" w:rsidRPr="00261222">
        <w:t xml:space="preserve">derivation of </w:t>
      </w:r>
      <w:r w:rsidR="00C713C5" w:rsidRPr="00261222">
        <w:rPr>
          <w:i/>
        </w:rPr>
        <w:t xml:space="preserve">makurnurruwalada </w:t>
      </w:r>
      <w:r w:rsidR="00C713C5" w:rsidRPr="00261222">
        <w:t>‘woman-</w:t>
      </w:r>
      <w:r w:rsidR="00C713C5" w:rsidRPr="00261222">
        <w:rPr>
          <w:smallCaps/>
        </w:rPr>
        <w:t>assoc-pl</w:t>
      </w:r>
      <w:r w:rsidR="00C713C5" w:rsidRPr="00261222">
        <w:t>’</w:t>
      </w:r>
      <w:r w:rsidR="00C713C5">
        <w:t xml:space="preserve">, inflected for the ordered collection of feature values </w:t>
      </w:r>
      <w:r w:rsidR="00C713C5">
        <w:rPr>
          <w:rFonts w:ascii="Cambria Math" w:hAnsi="Cambria Math" w:cs="Cambria Math"/>
        </w:rPr>
        <w:t>⟨</w:t>
      </w:r>
      <w:r w:rsidR="00C713C5" w:rsidRPr="00261222">
        <w:t>{</w:t>
      </w:r>
      <w:r w:rsidR="00C713C5" w:rsidRPr="00261222">
        <w:rPr>
          <w:smallCaps/>
        </w:rPr>
        <w:t>case:</w:t>
      </w:r>
      <w:r w:rsidR="00C713C5" w:rsidRPr="00261222">
        <w:t>assoc</w:t>
      </w:r>
      <w:r w:rsidR="00C713C5">
        <w:t>}&gt;{</w:t>
      </w:r>
      <w:r w:rsidR="00C713C5" w:rsidRPr="00261222">
        <w:rPr>
          <w:smallCaps/>
        </w:rPr>
        <w:t>num</w:t>
      </w:r>
      <w:r w:rsidR="00C713C5" w:rsidRPr="00261222">
        <w:t>:pl</w:t>
      </w:r>
      <w:r w:rsidR="00C713C5">
        <w:t>}</w:t>
      </w:r>
      <w:r w:rsidR="00C713C5">
        <w:rPr>
          <w:rFonts w:ascii="Cambria Math" w:hAnsi="Cambria Math" w:cs="Cambria Math"/>
        </w:rPr>
        <w:t>⟩</w:t>
      </w:r>
      <w:r w:rsidR="00A96D8D">
        <w:t>. In the winning candidate</w:t>
      </w:r>
      <w:r w:rsidR="00C713C5" w:rsidRPr="00261222">
        <w:t xml:space="preserve"> the pair</w:t>
      </w:r>
      <w:r w:rsidR="00C713C5">
        <w:t>wise</w:t>
      </w:r>
      <w:r w:rsidR="00C713C5" w:rsidRPr="00261222">
        <w:t xml:space="preserve"> ordering between the input elements </w:t>
      </w:r>
      <w:r w:rsidR="00C713C5" w:rsidRPr="00261222">
        <w:rPr>
          <w:smallCaps/>
        </w:rPr>
        <w:t>case:</w:t>
      </w:r>
      <w:r w:rsidR="00C713C5" w:rsidRPr="00261222">
        <w:t xml:space="preserve">assoc and </w:t>
      </w:r>
      <w:r w:rsidR="00C713C5" w:rsidRPr="00261222">
        <w:rPr>
          <w:smallCaps/>
        </w:rPr>
        <w:t>num</w:t>
      </w:r>
      <w:r w:rsidR="00C713C5" w:rsidRPr="00261222">
        <w:t>:pl</w:t>
      </w:r>
      <w:r w:rsidR="007638C9">
        <w:t>ural</w:t>
      </w:r>
      <w:r w:rsidR="00C713C5" w:rsidRPr="00261222">
        <w:t xml:space="preserve"> is </w:t>
      </w:r>
      <w:r w:rsidR="00C713C5">
        <w:t>faithfully reflected in the ordering of</w:t>
      </w:r>
      <w:r w:rsidR="00C713C5" w:rsidRPr="00261222">
        <w:t xml:space="preserve"> their output correspondents</w:t>
      </w:r>
      <w:r w:rsidR="00C713C5">
        <w:t>.</w:t>
      </w:r>
      <w:r w:rsidR="00C713C5" w:rsidRPr="00261222">
        <w:t xml:space="preserve"> </w:t>
      </w:r>
      <w:r w:rsidR="00C713C5">
        <w:t xml:space="preserve">In losing </w:t>
      </w:r>
      <w:r w:rsidRPr="00962515">
        <w:t xml:space="preserve">candidate (11.14a) it </w:t>
      </w:r>
      <w:r w:rsidR="00C713C5" w:rsidRPr="00261222">
        <w:t xml:space="preserve">is not, and </w:t>
      </w:r>
      <w:r w:rsidR="00C713C5" w:rsidRPr="00261222">
        <w:rPr>
          <w:smallCaps/>
        </w:rPr>
        <w:t>Lin-ΣM</w:t>
      </w:r>
      <w:r w:rsidR="00C713C5" w:rsidRPr="00261222">
        <w:t xml:space="preserve"> is violated.</w:t>
      </w:r>
    </w:p>
    <w:p w14:paraId="4C8888B5" w14:textId="77777777" w:rsidR="00C713C5" w:rsidRPr="00261222" w:rsidRDefault="00C713C5" w:rsidP="00C713C5">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733"/>
        <w:gridCol w:w="999"/>
        <w:gridCol w:w="943"/>
      </w:tblGrid>
      <w:tr w:rsidR="00321384" w:rsidRPr="00261222" w14:paraId="43095E25" w14:textId="77777777" w:rsidTr="00C713C5">
        <w:tc>
          <w:tcPr>
            <w:tcW w:w="0" w:type="auto"/>
            <w:tcBorders>
              <w:right w:val="single" w:sz="4" w:space="0" w:color="auto"/>
            </w:tcBorders>
          </w:tcPr>
          <w:p w14:paraId="2CF1686A" w14:textId="62595CD3" w:rsidR="00321384" w:rsidRPr="00691DA7" w:rsidRDefault="00AF7A17" w:rsidP="00C713C5">
            <w:pPr>
              <w:pStyle w:val="NormalforTables"/>
              <w:spacing w:line="276" w:lineRule="auto"/>
              <w:rPr>
                <w:rFonts w:ascii="Doulos SIL" w:hAnsi="Doulos SIL"/>
                <w:lang w:val="en-US"/>
              </w:rPr>
            </w:pPr>
            <w:r w:rsidRPr="00AF7A17">
              <w:t>(11.14)</w:t>
            </w:r>
          </w:p>
        </w:tc>
        <w:tc>
          <w:tcPr>
            <w:tcW w:w="0" w:type="auto"/>
            <w:tcBorders>
              <w:top w:val="single" w:sz="4" w:space="0" w:color="auto"/>
              <w:left w:val="single" w:sz="4" w:space="0" w:color="auto"/>
              <w:bottom w:val="double" w:sz="4" w:space="0" w:color="auto"/>
            </w:tcBorders>
          </w:tcPr>
          <w:p w14:paraId="443F6A1F" w14:textId="77777777" w:rsidR="00321384" w:rsidRPr="00691DA7" w:rsidRDefault="00321384" w:rsidP="00C713C5">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4FD70944" w14:textId="08D07C93" w:rsidR="00321384" w:rsidRPr="009D5BAA" w:rsidRDefault="00321384" w:rsidP="00C713C5">
            <w:pPr>
              <w:pStyle w:val="NormalforTables"/>
              <w:tabs>
                <w:tab w:val="left" w:pos="312"/>
              </w:tabs>
              <w:spacing w:line="276" w:lineRule="auto"/>
            </w:pPr>
            <w:r w:rsidRPr="00261222">
              <w:t xml:space="preserve">Σ: </w:t>
            </w:r>
            <w:r w:rsidRPr="00261222">
              <w:tab/>
            </w:r>
            <w:r w:rsidRPr="00261222">
              <w:rPr>
                <w:smallCaps/>
              </w:rPr>
              <w:t>maku</w:t>
            </w:r>
            <w:r w:rsidRPr="00261222">
              <w:t xml:space="preserve">; </w:t>
            </w:r>
            <w:r>
              <w:rPr>
                <w:rFonts w:ascii="Cambria Math" w:hAnsi="Cambria Math" w:cs="Cambria Math"/>
              </w:rPr>
              <w:t>⟨</w:t>
            </w:r>
            <w:r w:rsidRPr="00261222">
              <w:t>{</w:t>
            </w:r>
            <w:r w:rsidRPr="00261222">
              <w:rPr>
                <w:smallCaps/>
              </w:rPr>
              <w:t>case:</w:t>
            </w:r>
            <w:r w:rsidRPr="00261222">
              <w:t>assoc</w:t>
            </w:r>
            <w:r w:rsidRPr="00261222">
              <w:rPr>
                <w:noProof/>
                <w:vertAlign w:val="subscript"/>
                <w:lang w:val="en-US"/>
              </w:rPr>
              <w:t>1</w:t>
            </w:r>
            <w:r>
              <w:t>}&gt;{</w:t>
            </w:r>
            <w:r w:rsidRPr="00261222">
              <w:rPr>
                <w:smallCaps/>
              </w:rPr>
              <w:t>num</w:t>
            </w:r>
            <w:r w:rsidRPr="00261222">
              <w:t>:pl</w:t>
            </w:r>
            <w:r>
              <w:rPr>
                <w:noProof/>
                <w:vertAlign w:val="subscript"/>
                <w:lang w:val="en-US"/>
              </w:rPr>
              <w:t>2</w:t>
            </w:r>
            <w:r>
              <w:t>}</w:t>
            </w:r>
            <w:r>
              <w:rPr>
                <w:rFonts w:ascii="Cambria Math" w:hAnsi="Cambria Math" w:cs="Cambria Math"/>
              </w:rPr>
              <w:t>⟩</w:t>
            </w:r>
          </w:p>
        </w:tc>
        <w:tc>
          <w:tcPr>
            <w:tcW w:w="0" w:type="auto"/>
            <w:tcBorders>
              <w:top w:val="single" w:sz="4" w:space="0" w:color="auto"/>
              <w:left w:val="single" w:sz="4" w:space="0" w:color="auto"/>
              <w:bottom w:val="double" w:sz="4" w:space="0" w:color="auto"/>
              <w:right w:val="single" w:sz="4" w:space="0" w:color="auto"/>
            </w:tcBorders>
          </w:tcPr>
          <w:p w14:paraId="078B6606" w14:textId="77777777" w:rsidR="00321384" w:rsidRPr="00ED4FD9" w:rsidRDefault="00321384" w:rsidP="00C713C5">
            <w:pPr>
              <w:pStyle w:val="NormalforTables"/>
              <w:spacing w:line="276" w:lineRule="auto"/>
            </w:pPr>
            <w:r w:rsidRPr="00261222">
              <w:rPr>
                <w:smallCaps/>
              </w:rPr>
              <w:t>Dep-ΣM</w:t>
            </w:r>
          </w:p>
        </w:tc>
        <w:tc>
          <w:tcPr>
            <w:tcW w:w="0" w:type="auto"/>
            <w:tcBorders>
              <w:top w:val="single" w:sz="4" w:space="0" w:color="auto"/>
              <w:left w:val="single" w:sz="4" w:space="0" w:color="auto"/>
              <w:bottom w:val="double" w:sz="4" w:space="0" w:color="auto"/>
              <w:right w:val="single" w:sz="4" w:space="0" w:color="auto"/>
            </w:tcBorders>
          </w:tcPr>
          <w:p w14:paraId="6628B735" w14:textId="77777777" w:rsidR="00321384" w:rsidRPr="00ED4FD9" w:rsidRDefault="00321384" w:rsidP="00C713C5">
            <w:pPr>
              <w:pStyle w:val="NormalforTables"/>
              <w:spacing w:line="276" w:lineRule="auto"/>
            </w:pPr>
            <w:r w:rsidRPr="00261222">
              <w:rPr>
                <w:smallCaps/>
              </w:rPr>
              <w:t>Lin-ΣM</w:t>
            </w:r>
          </w:p>
        </w:tc>
      </w:tr>
      <w:tr w:rsidR="00321384" w:rsidRPr="00ED4FD9" w14:paraId="38FF0990" w14:textId="77777777" w:rsidTr="00C713C5">
        <w:tc>
          <w:tcPr>
            <w:tcW w:w="0" w:type="auto"/>
            <w:tcBorders>
              <w:right w:val="single" w:sz="4" w:space="0" w:color="auto"/>
            </w:tcBorders>
          </w:tcPr>
          <w:p w14:paraId="596D8EE0" w14:textId="77777777" w:rsidR="00321384" w:rsidRPr="00691DA7" w:rsidRDefault="00321384" w:rsidP="00C713C5">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5B0F149E" w14:textId="77777777" w:rsidR="00321384" w:rsidRPr="00691DA7" w:rsidRDefault="00321384" w:rsidP="00C713C5">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6C96EB28" w14:textId="5C5A49FB" w:rsidR="00321384" w:rsidRPr="009D5BAA" w:rsidRDefault="00321384" w:rsidP="00D04D78">
            <w:pPr>
              <w:pStyle w:val="NormalforTables"/>
              <w:tabs>
                <w:tab w:val="left" w:pos="312"/>
              </w:tabs>
              <w:spacing w:line="276" w:lineRule="auto"/>
              <w:rPr>
                <w:noProof/>
                <w:lang w:val="en-US"/>
              </w:rPr>
            </w:pPr>
            <w:r w:rsidRPr="005556A4">
              <w:rPr>
                <w:noProof/>
                <w:lang w:val="en-US"/>
              </w:rPr>
              <w:t>M: √</w:t>
            </w:r>
            <w:r>
              <w:rPr>
                <w:rFonts w:ascii="Times New Roman" w:hAnsi="Times New Roman"/>
                <w:smallCaps/>
                <w:noProof/>
                <w:lang w:val="en-US"/>
              </w:rPr>
              <w:t>&gt;</w:t>
            </w:r>
            <w:r w:rsidRPr="00261222">
              <w:rPr>
                <w:smallCaps/>
                <w:noProof/>
                <w:lang w:val="en-US"/>
              </w:rPr>
              <w:t>µassoc</w:t>
            </w:r>
            <w:r w:rsidRPr="00261222">
              <w:rPr>
                <w:noProof/>
                <w:vertAlign w:val="subscript"/>
                <w:lang w:val="en-US"/>
              </w:rPr>
              <w:t>1</w:t>
            </w:r>
            <w:r>
              <w:rPr>
                <w:smallCaps/>
                <w:noProof/>
                <w:lang w:val="en-US"/>
              </w:rPr>
              <w:t>&gt;</w:t>
            </w:r>
            <w:r w:rsidRPr="00261222">
              <w:rPr>
                <w:smallCaps/>
                <w:noProof/>
                <w:lang w:val="en-US"/>
              </w:rPr>
              <w:t>µpl</w:t>
            </w:r>
            <w:r w:rsidRPr="00261222">
              <w:rPr>
                <w:noProof/>
                <w:vertAlign w:val="subscript"/>
                <w:lang w:val="en-US"/>
              </w:rPr>
              <w:t>2</w:t>
            </w:r>
            <w:r>
              <w:rPr>
                <w:smallCaps/>
                <w:noProof/>
                <w:lang w:val="en-US"/>
              </w:rPr>
              <w:t>&gt;</w:t>
            </w:r>
            <w:r w:rsidRPr="00261222">
              <w:rPr>
                <w:smallCaps/>
                <w:noProof/>
                <w:lang w:val="en-US"/>
              </w:rPr>
              <w:t>t</w:t>
            </w:r>
          </w:p>
        </w:tc>
        <w:tc>
          <w:tcPr>
            <w:tcW w:w="0" w:type="auto"/>
            <w:tcBorders>
              <w:top w:val="double" w:sz="4" w:space="0" w:color="auto"/>
              <w:left w:val="single" w:sz="4" w:space="0" w:color="auto"/>
              <w:right w:val="single" w:sz="4" w:space="0" w:color="auto"/>
            </w:tcBorders>
          </w:tcPr>
          <w:p w14:paraId="74C83DBC" w14:textId="77777777" w:rsidR="00321384" w:rsidRPr="005A5B39" w:rsidRDefault="00321384" w:rsidP="00D04D78">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single" w:sz="4" w:space="0" w:color="auto"/>
              <w:right w:val="single" w:sz="4" w:space="0" w:color="auto"/>
            </w:tcBorders>
          </w:tcPr>
          <w:p w14:paraId="202B523F" w14:textId="77777777" w:rsidR="00321384" w:rsidRPr="009D5BAA" w:rsidRDefault="00321384" w:rsidP="00D04D78">
            <w:pPr>
              <w:pStyle w:val="NormalforTables"/>
              <w:spacing w:line="276" w:lineRule="auto"/>
              <w:jc w:val="center"/>
              <w:rPr>
                <w:vertAlign w:val="subscript"/>
              </w:rPr>
            </w:pPr>
          </w:p>
        </w:tc>
      </w:tr>
      <w:tr w:rsidR="00321384" w:rsidRPr="00ED4FD9" w14:paraId="3522A11F" w14:textId="77777777" w:rsidTr="00C713C5">
        <w:tc>
          <w:tcPr>
            <w:tcW w:w="0" w:type="auto"/>
            <w:tcBorders>
              <w:right w:val="single" w:sz="4" w:space="0" w:color="auto"/>
            </w:tcBorders>
          </w:tcPr>
          <w:p w14:paraId="2B1EA883" w14:textId="77777777" w:rsidR="00321384" w:rsidRPr="00ED4FD9" w:rsidRDefault="00321384" w:rsidP="00C713C5">
            <w:pPr>
              <w:pStyle w:val="NormalforTables"/>
              <w:spacing w:line="276" w:lineRule="auto"/>
            </w:pPr>
          </w:p>
        </w:tc>
        <w:tc>
          <w:tcPr>
            <w:tcW w:w="0" w:type="auto"/>
            <w:tcBorders>
              <w:left w:val="single" w:sz="4" w:space="0" w:color="auto"/>
              <w:bottom w:val="single" w:sz="4" w:space="0" w:color="auto"/>
            </w:tcBorders>
          </w:tcPr>
          <w:p w14:paraId="52338334" w14:textId="77777777" w:rsidR="00321384" w:rsidRPr="006616B0" w:rsidRDefault="00321384" w:rsidP="00C713C5">
            <w:pPr>
              <w:pStyle w:val="NormalforTables"/>
              <w:spacing w:line="276" w:lineRule="auto"/>
            </w:pPr>
            <w:r w:rsidRPr="00261222">
              <w:t>a.</w:t>
            </w:r>
          </w:p>
        </w:tc>
        <w:tc>
          <w:tcPr>
            <w:tcW w:w="0" w:type="auto"/>
            <w:tcBorders>
              <w:bottom w:val="single" w:sz="4" w:space="0" w:color="auto"/>
              <w:right w:val="double" w:sz="4" w:space="0" w:color="auto"/>
            </w:tcBorders>
          </w:tcPr>
          <w:p w14:paraId="1D3D4506" w14:textId="1BFFD031" w:rsidR="00321384" w:rsidRPr="009D5BAA" w:rsidRDefault="00321384" w:rsidP="00D04D78">
            <w:pPr>
              <w:pStyle w:val="NormalforTables"/>
              <w:tabs>
                <w:tab w:val="left" w:pos="312"/>
              </w:tabs>
              <w:spacing w:line="276" w:lineRule="auto"/>
              <w:rPr>
                <w:noProof/>
                <w:lang w:val="en-US"/>
              </w:rPr>
            </w:pPr>
            <w:r w:rsidRPr="005556A4">
              <w:rPr>
                <w:noProof/>
                <w:lang w:val="en-US"/>
              </w:rPr>
              <w:t>M: √</w:t>
            </w:r>
            <w:r>
              <w:rPr>
                <w:rFonts w:ascii="Times New Roman" w:hAnsi="Times New Roman"/>
                <w:smallCaps/>
                <w:noProof/>
                <w:lang w:val="en-US"/>
              </w:rPr>
              <w:t>&gt;</w:t>
            </w:r>
            <w:r w:rsidRPr="00261222">
              <w:rPr>
                <w:smallCaps/>
                <w:noProof/>
                <w:lang w:val="en-US"/>
              </w:rPr>
              <w:t>µpl</w:t>
            </w:r>
            <w:r w:rsidRPr="00261222">
              <w:rPr>
                <w:noProof/>
                <w:vertAlign w:val="subscript"/>
                <w:lang w:val="en-US"/>
              </w:rPr>
              <w:t>2</w:t>
            </w:r>
            <w:r>
              <w:rPr>
                <w:noProof/>
                <w:lang w:val="en-US"/>
              </w:rPr>
              <w:t>&gt;</w:t>
            </w:r>
            <w:r w:rsidRPr="00261222">
              <w:rPr>
                <w:noProof/>
                <w:lang w:val="en-US"/>
              </w:rPr>
              <w:t>µ</w:t>
            </w:r>
            <w:r w:rsidRPr="00261222">
              <w:rPr>
                <w:smallCaps/>
                <w:noProof/>
                <w:lang w:val="en-US"/>
              </w:rPr>
              <w:t>assoc</w:t>
            </w:r>
            <w:r w:rsidRPr="00261222">
              <w:rPr>
                <w:noProof/>
                <w:vertAlign w:val="subscript"/>
                <w:lang w:val="en-US"/>
              </w:rPr>
              <w:t>1</w:t>
            </w:r>
            <w:r>
              <w:rPr>
                <w:smallCaps/>
                <w:noProof/>
                <w:lang w:val="en-US"/>
              </w:rPr>
              <w:t>&gt;</w:t>
            </w:r>
            <w:r w:rsidRPr="00261222">
              <w:rPr>
                <w:smallCaps/>
                <w:noProof/>
                <w:lang w:val="en-US"/>
              </w:rPr>
              <w:t>t</w:t>
            </w:r>
          </w:p>
        </w:tc>
        <w:tc>
          <w:tcPr>
            <w:tcW w:w="0" w:type="auto"/>
            <w:tcBorders>
              <w:left w:val="single" w:sz="4" w:space="0" w:color="auto"/>
              <w:bottom w:val="single" w:sz="4" w:space="0" w:color="auto"/>
              <w:right w:val="single" w:sz="4" w:space="0" w:color="auto"/>
            </w:tcBorders>
          </w:tcPr>
          <w:p w14:paraId="528DB691" w14:textId="77777777" w:rsidR="00321384" w:rsidRPr="009D5BAA" w:rsidRDefault="00321384" w:rsidP="00D04D78">
            <w:pPr>
              <w:pStyle w:val="NormalforTables"/>
              <w:spacing w:line="276" w:lineRule="auto"/>
              <w:jc w:val="center"/>
              <w:rPr>
                <w:vertAlign w:val="subscript"/>
              </w:rPr>
            </w:pPr>
            <w:r w:rsidRPr="00261222">
              <w:rPr>
                <w:vertAlign w:val="subscript"/>
              </w:rPr>
              <w:t>1</w:t>
            </w:r>
          </w:p>
        </w:tc>
        <w:tc>
          <w:tcPr>
            <w:tcW w:w="0" w:type="auto"/>
            <w:tcBorders>
              <w:left w:val="single" w:sz="4" w:space="0" w:color="auto"/>
              <w:bottom w:val="single" w:sz="4" w:space="0" w:color="auto"/>
              <w:right w:val="single" w:sz="4" w:space="0" w:color="auto"/>
            </w:tcBorders>
          </w:tcPr>
          <w:p w14:paraId="57215765" w14:textId="77777777" w:rsidR="00321384" w:rsidRPr="009D5BAA" w:rsidRDefault="00321384" w:rsidP="00D04D78">
            <w:pPr>
              <w:pStyle w:val="NormalforTables"/>
              <w:spacing w:line="276" w:lineRule="auto"/>
              <w:jc w:val="center"/>
            </w:pPr>
            <w:r w:rsidRPr="00261222">
              <w:t>W</w:t>
            </w:r>
            <w:r w:rsidRPr="00261222">
              <w:rPr>
                <w:vertAlign w:val="subscript"/>
              </w:rPr>
              <w:t>1</w:t>
            </w:r>
          </w:p>
        </w:tc>
      </w:tr>
    </w:tbl>
    <w:p w14:paraId="7441D002" w14:textId="2B32140F" w:rsidR="004139CF" w:rsidRDefault="004139CF" w:rsidP="004139CF">
      <w:pPr>
        <w:spacing w:line="276" w:lineRule="auto"/>
        <w:jc w:val="left"/>
      </w:pPr>
      <w:r>
        <w:tab/>
      </w:r>
      <w:r w:rsidRPr="00D24651">
        <w:rPr>
          <w:smallCaps/>
        </w:rPr>
        <w:t>case</w:t>
      </w:r>
      <w:r>
        <w:t>:assoc :: µ</w:t>
      </w:r>
      <w:r w:rsidRPr="00D24651">
        <w:rPr>
          <w:smallCaps/>
        </w:rPr>
        <w:t>assoc</w:t>
      </w:r>
      <w:r>
        <w:rPr>
          <w:smallCaps/>
        </w:rPr>
        <w:t>,  num:</w:t>
      </w:r>
      <w:r w:rsidRPr="004139CF">
        <w:t>pl</w:t>
      </w:r>
      <w:r>
        <w:t xml:space="preserve"> </w:t>
      </w:r>
      <w:r>
        <w:rPr>
          <w:smallCaps/>
        </w:rPr>
        <w:t>:: µpl</w:t>
      </w:r>
    </w:p>
    <w:p w14:paraId="1BD5CB1A" w14:textId="77777777" w:rsidR="004139CF" w:rsidRDefault="004139CF" w:rsidP="00BE7141">
      <w:pPr>
        <w:spacing w:line="720" w:lineRule="exact"/>
        <w:jc w:val="left"/>
      </w:pPr>
    </w:p>
    <w:p w14:paraId="6960B7D4" w14:textId="4C10BA15" w:rsidR="0088119B" w:rsidRDefault="00C713C5" w:rsidP="00BE7141">
      <w:pPr>
        <w:spacing w:line="720" w:lineRule="exact"/>
        <w:jc w:val="left"/>
      </w:pPr>
      <w:r>
        <w:t>Although the feature value collections derived by percolation contain some order</w:t>
      </w:r>
      <w:r w:rsidR="00237EEB">
        <w:t>ing</w:t>
      </w:r>
      <w:r>
        <w:t xml:space="preserve"> information, they do not</w:t>
      </w:r>
      <w:r w:rsidR="009D0929">
        <w:t xml:space="preserve"> contain ordering between </w:t>
      </w:r>
      <w:r>
        <w:t xml:space="preserve">values of </w:t>
      </w:r>
      <w:r w:rsidR="009D0929">
        <w:t>+</w:t>
      </w:r>
      <w:r w:rsidR="009D0929" w:rsidRPr="009D0929">
        <w:rPr>
          <w:smallCaps/>
        </w:rPr>
        <w:t>comp, +sej</w:t>
      </w:r>
      <w:r>
        <w:t>,</w:t>
      </w:r>
      <w:r w:rsidR="009D0929">
        <w:t xml:space="preserve"> </w:t>
      </w:r>
      <w:r w:rsidR="009D0929" w:rsidRPr="009D0929">
        <w:rPr>
          <w:smallCaps/>
        </w:rPr>
        <w:t>tam</w:t>
      </w:r>
      <w:r>
        <w:rPr>
          <w:smallCaps/>
        </w:rPr>
        <w:t xml:space="preserve">a, tamt </w:t>
      </w:r>
      <w:r>
        <w:t>and +</w:t>
      </w:r>
      <w:r w:rsidRPr="00C713C5">
        <w:rPr>
          <w:smallCaps/>
        </w:rPr>
        <w:t>neg</w:t>
      </w:r>
      <w:r>
        <w:rPr>
          <w:smallCaps/>
        </w:rPr>
        <w:t xml:space="preserve"> </w:t>
      </w:r>
      <w:r w:rsidRPr="00C713C5">
        <w:t>associated</w:t>
      </w:r>
      <w:r>
        <w:t xml:space="preserve"> with the same clause, or between </w:t>
      </w:r>
      <w:r w:rsidRPr="00C713C5">
        <w:rPr>
          <w:smallCaps/>
        </w:rPr>
        <w:t>case</w:t>
      </w:r>
      <w:r>
        <w:t xml:space="preserve"> and </w:t>
      </w:r>
      <w:r w:rsidRPr="00C713C5">
        <w:rPr>
          <w:smallCaps/>
        </w:rPr>
        <w:t>number</w:t>
      </w:r>
      <w:r>
        <w:t xml:space="preserve"> associated with the same DP. The default orderings we require are </w:t>
      </w:r>
      <w:r w:rsidRPr="00C713C5">
        <w:rPr>
          <w:smallCaps/>
        </w:rPr>
        <w:t>+neg&gt;tamt</w:t>
      </w:r>
      <w:r w:rsidR="0088119B">
        <w:rPr>
          <w:smallCaps/>
        </w:rPr>
        <w:t xml:space="preserve"> &gt;</w:t>
      </w:r>
      <w:r w:rsidR="0088119B">
        <w:t>+</w:t>
      </w:r>
      <w:r w:rsidR="0088119B" w:rsidRPr="00C713C5">
        <w:rPr>
          <w:smallCaps/>
        </w:rPr>
        <w:t>comp/+sej</w:t>
      </w:r>
      <w:r w:rsidR="0088119B">
        <w:rPr>
          <w:smallCaps/>
        </w:rPr>
        <w:t xml:space="preserve"> </w:t>
      </w:r>
      <w:r w:rsidR="0088119B" w:rsidRPr="0088119B">
        <w:t>and</w:t>
      </w:r>
      <w:r w:rsidR="0088119B">
        <w:rPr>
          <w:smallCaps/>
        </w:rPr>
        <w:t xml:space="preserve"> </w:t>
      </w:r>
      <w:r w:rsidR="0088119B" w:rsidRPr="00C713C5">
        <w:rPr>
          <w:smallCaps/>
        </w:rPr>
        <w:t>tamt</w:t>
      </w:r>
      <w:r w:rsidR="0088119B">
        <w:rPr>
          <w:smallCaps/>
        </w:rPr>
        <w:t>&gt;</w:t>
      </w:r>
      <w:r w:rsidR="0088119B">
        <w:t>+</w:t>
      </w:r>
      <w:r w:rsidR="0088119B" w:rsidRPr="00C713C5">
        <w:rPr>
          <w:smallCaps/>
        </w:rPr>
        <w:t>comp/+sej</w:t>
      </w:r>
      <w:r w:rsidR="0088119B">
        <w:rPr>
          <w:smallCaps/>
        </w:rPr>
        <w:t xml:space="preserve"> </w:t>
      </w:r>
      <w:r w:rsidR="0088119B">
        <w:t xml:space="preserve"> as well as</w:t>
      </w:r>
      <w:r>
        <w:t xml:space="preserve"> </w:t>
      </w:r>
      <w:r w:rsidRPr="00C713C5">
        <w:rPr>
          <w:smallCaps/>
        </w:rPr>
        <w:t>num&gt;case</w:t>
      </w:r>
      <w:r>
        <w:t>. These can be generated using alignment constraints</w:t>
      </w:r>
      <w:r w:rsidR="00237EEB">
        <w:t xml:space="preserve"> of the kind </w:t>
      </w:r>
      <w:r w:rsidR="00237EEB">
        <w:rPr>
          <w:smallCaps/>
        </w:rPr>
        <w:t>LR</w:t>
      </w:r>
      <w:r w:rsidR="00237EEB">
        <w:rPr>
          <w:smallCaps/>
        </w:rPr>
        <w:noBreakHyphen/>
      </w:r>
      <w:r w:rsidR="00237EEB" w:rsidRPr="00237EEB">
        <w:rPr>
          <w:smallCaps/>
        </w:rPr>
        <w:t>Align</w:t>
      </w:r>
      <w:r w:rsidR="00237EEB">
        <w:t>(</w:t>
      </w:r>
      <w:r w:rsidR="00237EEB" w:rsidRPr="00237EEB">
        <w:rPr>
          <w:smallCaps/>
        </w:rPr>
        <w:t>f</w:t>
      </w:r>
      <w:r w:rsidR="00237EEB">
        <w:t>′,</w:t>
      </w:r>
      <w:r w:rsidR="00D04D78" w:rsidRPr="005556A4">
        <w:rPr>
          <w:noProof/>
          <w:lang w:val="en-US"/>
        </w:rPr>
        <w:t>√</w:t>
      </w:r>
      <w:r w:rsidR="00237EEB">
        <w:t xml:space="preserve">) ‘align the left edge of all realizations of feature </w:t>
      </w:r>
      <w:r w:rsidR="00237EEB" w:rsidRPr="00237EEB">
        <w:rPr>
          <w:smallCaps/>
        </w:rPr>
        <w:t>f</w:t>
      </w:r>
      <w:r w:rsidR="00237EEB">
        <w:t xml:space="preserve"> </w:t>
      </w:r>
      <w:r w:rsidR="00237EEB">
        <w:lastRenderedPageBreak/>
        <w:t xml:space="preserve">with the right edge of </w:t>
      </w:r>
      <w:r w:rsidR="0088119B">
        <w:t>a</w:t>
      </w:r>
      <w:r w:rsidR="00237EEB">
        <w:t xml:space="preserve"> stem’</w:t>
      </w:r>
      <w:r>
        <w:t xml:space="preserve">. Each alignment </w:t>
      </w:r>
      <w:r w:rsidR="00237EEB">
        <w:t>constraint of this type will demand</w:t>
      </w:r>
      <w:r>
        <w:t xml:space="preserve"> that the realization of a feature’s value </w:t>
      </w:r>
      <w:r w:rsidR="00237EEB">
        <w:t>be ordered directly after</w:t>
      </w:r>
      <w:r>
        <w:t xml:space="preserve"> the stem, and one violation is incurred for each </w:t>
      </w:r>
      <w:r w:rsidR="00D434A0">
        <w:t>other feature’s realization</w:t>
      </w:r>
      <w:r>
        <w:t xml:space="preserve"> which interposes between </w:t>
      </w:r>
      <w:r w:rsidR="00D434A0">
        <w:t>them</w:t>
      </w:r>
      <w:r>
        <w:t xml:space="preserve">. </w:t>
      </w:r>
      <w:r w:rsidR="00237EEB">
        <w:t xml:space="preserve">Because the number of violations increases with the distance between the stem and the </w:t>
      </w:r>
      <w:r w:rsidR="00D434A0">
        <w:t>feature’s realization</w:t>
      </w:r>
      <w:r w:rsidR="00237EEB">
        <w:t>, t</w:t>
      </w:r>
      <w:r>
        <w:t>h</w:t>
      </w:r>
      <w:r w:rsidR="00237EEB">
        <w:t>e</w:t>
      </w:r>
      <w:r>
        <w:t>s</w:t>
      </w:r>
      <w:r w:rsidR="00237EEB">
        <w:t>e constraints ensure</w:t>
      </w:r>
      <w:r>
        <w:t xml:space="preserve"> that </w:t>
      </w:r>
      <w:r w:rsidR="00D434A0">
        <w:t xml:space="preserve">realizations </w:t>
      </w:r>
      <w:r>
        <w:t>appear as close as possible to the stem</w:t>
      </w:r>
      <w:r w:rsidR="00237EEB">
        <w:t xml:space="preserve"> even if they are prevented from being immediately adjacent to it</w:t>
      </w:r>
      <w:r>
        <w:t>. By ranking the constraints</w:t>
      </w:r>
      <w:r w:rsidR="00237EEB">
        <w:t xml:space="preserve"> which pretain to each feature</w:t>
      </w:r>
      <w:r>
        <w:t xml:space="preserve"> we </w:t>
      </w:r>
      <w:r w:rsidR="00237EEB">
        <w:t>establish a ranking of priorities in terms of whose realization gets closer to the stem.</w:t>
      </w:r>
      <w:r w:rsidR="00D434A0">
        <w:t xml:space="preserve"> </w:t>
      </w:r>
      <w:r w:rsidR="0088119B">
        <w:t xml:space="preserve">Thus the rankings we require are those in </w:t>
      </w:r>
      <w:r w:rsidR="00A96D8D">
        <w:t>F</w:t>
      </w:r>
      <w:r w:rsidR="00962515">
        <w:t>igure 11</w:t>
      </w:r>
      <w:r w:rsidR="00A96D8D">
        <w:t xml:space="preserve">.2 (the reason for placing </w:t>
      </w:r>
      <w:r w:rsidR="00A96D8D" w:rsidRPr="00261222">
        <w:rPr>
          <w:smallCaps/>
        </w:rPr>
        <w:t>Lin-ΣM</w:t>
      </w:r>
      <w:r w:rsidR="00A96D8D" w:rsidRPr="00A96D8D">
        <w:t xml:space="preserve"> at the </w:t>
      </w:r>
      <w:r w:rsidR="00A96D8D">
        <w:t>top will be explained below).</w:t>
      </w:r>
    </w:p>
    <w:p w14:paraId="2F5BE776" w14:textId="77777777" w:rsidR="00A96D8D" w:rsidRDefault="00A96D8D" w:rsidP="00BE7141">
      <w:pPr>
        <w:spacing w:line="720" w:lineRule="exact"/>
        <w:jc w:val="left"/>
      </w:pPr>
    </w:p>
    <w:p w14:paraId="6A2D0C84" w14:textId="77777777" w:rsidR="00902E28" w:rsidRDefault="00902E28">
      <w:pPr>
        <w:spacing w:line="240" w:lineRule="auto"/>
        <w:jc w:val="left"/>
      </w:pPr>
      <w:r>
        <w:br w:type="page"/>
      </w:r>
    </w:p>
    <w:p w14:paraId="316F71CB" w14:textId="02C48575" w:rsidR="00A96D8D" w:rsidRDefault="00AF7A17" w:rsidP="00A96D8D">
      <w:pPr>
        <w:spacing w:line="720" w:lineRule="exact"/>
        <w:jc w:val="left"/>
      </w:pPr>
      <w:r w:rsidRPr="00AF7A17">
        <w:lastRenderedPageBreak/>
        <w:t xml:space="preserve">Figure 11.2 Constraint </w:t>
      </w:r>
      <w:r w:rsidR="00A96D8D">
        <w:t>ranking</w:t>
      </w:r>
      <w:r w:rsidR="00A96D8D" w:rsidRPr="007B63CB">
        <w:t xml:space="preserve"> </w:t>
      </w:r>
      <w:r w:rsidR="00A96D8D">
        <w:t>for default linearization</w:t>
      </w:r>
    </w:p>
    <w:p w14:paraId="1B6D4B65" w14:textId="77777777" w:rsidR="00A96D8D" w:rsidRDefault="00A96D8D" w:rsidP="00A96D8D">
      <w:pPr>
        <w:spacing w:line="720" w:lineRule="exact"/>
        <w:jc w:val="left"/>
      </w:pPr>
      <w:r>
        <w:rPr>
          <w:noProof/>
          <w:lang w:val="en-US"/>
        </w:rPr>
        <mc:AlternateContent>
          <mc:Choice Requires="wpg">
            <w:drawing>
              <wp:anchor distT="0" distB="0" distL="114300" distR="114300" simplePos="0" relativeHeight="252071936" behindDoc="0" locked="0" layoutInCell="1" allowOverlap="1" wp14:anchorId="1BD27ADB" wp14:editId="198ABCE4">
                <wp:simplePos x="0" y="0"/>
                <wp:positionH relativeFrom="column">
                  <wp:posOffset>412178</wp:posOffset>
                </wp:positionH>
                <wp:positionV relativeFrom="paragraph">
                  <wp:posOffset>303367</wp:posOffset>
                </wp:positionV>
                <wp:extent cx="4303395" cy="1916430"/>
                <wp:effectExtent l="0" t="0" r="0" b="0"/>
                <wp:wrapNone/>
                <wp:docPr id="1343" name="Group 1343"/>
                <wp:cNvGraphicFramePr/>
                <a:graphic xmlns:a="http://schemas.openxmlformats.org/drawingml/2006/main">
                  <a:graphicData uri="http://schemas.microsoft.com/office/word/2010/wordprocessingGroup">
                    <wpg:wgp>
                      <wpg:cNvGrpSpPr/>
                      <wpg:grpSpPr>
                        <a:xfrm>
                          <a:off x="0" y="0"/>
                          <a:ext cx="4303395" cy="1916430"/>
                          <a:chOff x="0" y="0"/>
                          <a:chExt cx="4303395" cy="1916430"/>
                        </a:xfrm>
                      </wpg:grpSpPr>
                      <wps:wsp>
                        <wps:cNvPr id="1315" name="Text Box 701"/>
                        <wps:cNvSpPr txBox="1">
                          <a:spLocks noChangeArrowheads="1"/>
                        </wps:cNvSpPr>
                        <wps:spPr bwMode="auto">
                          <a:xfrm>
                            <a:off x="1645920" y="0"/>
                            <a:ext cx="1068831"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F1BDC" w14:textId="77777777" w:rsidR="006547A4" w:rsidRPr="00261222" w:rsidRDefault="006547A4" w:rsidP="00A96D8D">
                              <w:pPr>
                                <w:pStyle w:val="NormalforTables"/>
                              </w:pPr>
                              <w:r>
                                <w:rPr>
                                  <w:smallCaps/>
                                </w:rPr>
                                <w:t>Linearity-</w:t>
                              </w:r>
                              <w:r w:rsidRPr="00261222">
                                <w:rPr>
                                  <w:smallCaps/>
                                </w:rPr>
                                <w:t>ΣM</w:t>
                              </w:r>
                            </w:p>
                          </w:txbxContent>
                        </wps:txbx>
                        <wps:bodyPr rot="0" vert="horz" wrap="square" lIns="91440" tIns="45720" rIns="91440" bIns="45720" anchor="t" anchorCtr="0" upright="1">
                          <a:noAutofit/>
                        </wps:bodyPr>
                      </wps:wsp>
                      <wps:wsp>
                        <wps:cNvPr id="1320" name="Line 706"/>
                        <wps:cNvCnPr/>
                        <wps:spPr bwMode="auto">
                          <a:xfrm flipV="1">
                            <a:off x="769620" y="309245"/>
                            <a:ext cx="1386505" cy="2293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1" name="Line 707"/>
                        <wps:cNvCnPr/>
                        <wps:spPr bwMode="auto">
                          <a:xfrm flipH="1" flipV="1">
                            <a:off x="2154555" y="307975"/>
                            <a:ext cx="1385215" cy="229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3" name="Line 709"/>
                        <wps:cNvCnPr/>
                        <wps:spPr bwMode="auto">
                          <a:xfrm>
                            <a:off x="2169160" y="302895"/>
                            <a:ext cx="0" cy="635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37" name="Group 1337"/>
                        <wpg:cNvGrpSpPr/>
                        <wpg:grpSpPr>
                          <a:xfrm>
                            <a:off x="12065" y="495300"/>
                            <a:ext cx="1418590" cy="789305"/>
                            <a:chOff x="0" y="0"/>
                            <a:chExt cx="1418590" cy="789305"/>
                          </a:xfrm>
                        </wpg:grpSpPr>
                        <wps:wsp>
                          <wps:cNvPr id="1316" name="Text Box 702"/>
                          <wps:cNvSpPr txBox="1">
                            <a:spLocks noChangeArrowheads="1"/>
                          </wps:cNvSpPr>
                          <wps:spPr bwMode="auto">
                            <a:xfrm>
                              <a:off x="43815" y="0"/>
                              <a:ext cx="13309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CB0F2"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neg</w:t>
                                </w:r>
                                <w:r>
                                  <w:t>′,</w:t>
                                </w:r>
                                <w:r w:rsidRPr="005556A4">
                                  <w:rPr>
                                    <w:noProof/>
                                    <w:lang w:val="en-US"/>
                                  </w:rPr>
                                  <w:t>√</w:t>
                                </w:r>
                                <w:r>
                                  <w:t>)</w:t>
                                </w:r>
                              </w:p>
                            </w:txbxContent>
                          </wps:txbx>
                          <wps:bodyPr rot="0" vert="horz" wrap="square" lIns="91440" tIns="45720" rIns="91440" bIns="45720" anchor="t" anchorCtr="0" upright="1">
                            <a:noAutofit/>
                          </wps:bodyPr>
                        </wps:wsp>
                        <wps:wsp>
                          <wps:cNvPr id="1325" name="Line 709"/>
                          <wps:cNvCnPr/>
                          <wps:spPr bwMode="auto">
                            <a:xfrm>
                              <a:off x="709295" y="250190"/>
                              <a:ext cx="0" cy="227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6" name="Text Box 702"/>
                          <wps:cNvSpPr txBox="1">
                            <a:spLocks noChangeArrowheads="1"/>
                          </wps:cNvSpPr>
                          <wps:spPr bwMode="auto">
                            <a:xfrm>
                              <a:off x="0" y="423545"/>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D0E93"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tamt</w:t>
                                </w:r>
                                <w:r>
                                  <w:t>′,</w:t>
                                </w:r>
                                <w:r w:rsidRPr="005556A4">
                                  <w:rPr>
                                    <w:noProof/>
                                    <w:lang w:val="en-US"/>
                                  </w:rPr>
                                  <w:t>√</w:t>
                                </w:r>
                                <w:r>
                                  <w:t>)</w:t>
                                </w:r>
                              </w:p>
                            </w:txbxContent>
                          </wps:txbx>
                          <wps:bodyPr rot="0" vert="horz" wrap="square" lIns="91440" tIns="45720" rIns="91440" bIns="45720" anchor="t" anchorCtr="0" upright="1">
                            <a:noAutofit/>
                          </wps:bodyPr>
                        </wps:wsp>
                      </wpg:grpSp>
                      <wps:wsp>
                        <wps:cNvPr id="1330" name="Text Box 702"/>
                        <wps:cNvSpPr txBox="1">
                          <a:spLocks noChangeArrowheads="1"/>
                        </wps:cNvSpPr>
                        <wps:spPr bwMode="auto">
                          <a:xfrm>
                            <a:off x="0" y="1550670"/>
                            <a:ext cx="145986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5155D"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comp</w:t>
                              </w:r>
                              <w:r>
                                <w:t>′,</w:t>
                              </w:r>
                              <w:r w:rsidRPr="005556A4">
                                <w:rPr>
                                  <w:noProof/>
                                  <w:lang w:val="en-US"/>
                                </w:rPr>
                                <w:t>√</w:t>
                              </w:r>
                              <w:r>
                                <w:t>)</w:t>
                              </w:r>
                            </w:p>
                          </w:txbxContent>
                        </wps:txbx>
                        <wps:bodyPr rot="0" vert="horz" wrap="square" lIns="91440" tIns="45720" rIns="91440" bIns="45720" anchor="t" anchorCtr="0" upright="1">
                          <a:noAutofit/>
                        </wps:bodyPr>
                      </wps:wsp>
                      <wps:wsp>
                        <wps:cNvPr id="1331" name="Text Box 702"/>
                        <wps:cNvSpPr txBox="1">
                          <a:spLocks noChangeArrowheads="1"/>
                        </wps:cNvSpPr>
                        <wps:spPr bwMode="auto">
                          <a:xfrm>
                            <a:off x="1494790" y="1539875"/>
                            <a:ext cx="145986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16336"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sej</w:t>
                              </w:r>
                              <w:r>
                                <w:t>′,</w:t>
                              </w:r>
                              <w:r w:rsidRPr="005556A4">
                                <w:rPr>
                                  <w:noProof/>
                                  <w:lang w:val="en-US"/>
                                </w:rPr>
                                <w:t>√</w:t>
                              </w:r>
                              <w:r>
                                <w:t>)</w:t>
                              </w:r>
                            </w:p>
                          </w:txbxContent>
                        </wps:txbx>
                        <wps:bodyPr rot="0" vert="horz" wrap="square" lIns="91440" tIns="45720" rIns="91440" bIns="45720" anchor="t" anchorCtr="0" upright="1">
                          <a:noAutofit/>
                        </wps:bodyPr>
                      </wps:wsp>
                      <wpg:grpSp>
                        <wpg:cNvPr id="1335" name="Group 1335"/>
                        <wpg:cNvGrpSpPr/>
                        <wpg:grpSpPr>
                          <a:xfrm>
                            <a:off x="2884805" y="493395"/>
                            <a:ext cx="1418590" cy="789305"/>
                            <a:chOff x="0" y="0"/>
                            <a:chExt cx="1418590" cy="789305"/>
                          </a:xfrm>
                        </wpg:grpSpPr>
                        <wps:wsp>
                          <wps:cNvPr id="1332" name="Text Box 702"/>
                          <wps:cNvSpPr txBox="1">
                            <a:spLocks noChangeArrowheads="1"/>
                          </wps:cNvSpPr>
                          <wps:spPr bwMode="auto">
                            <a:xfrm>
                              <a:off x="43815" y="0"/>
                              <a:ext cx="13309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7BA99"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num</w:t>
                                </w:r>
                                <w:r>
                                  <w:t>′,</w:t>
                                </w:r>
                                <w:r w:rsidRPr="005556A4">
                                  <w:rPr>
                                    <w:noProof/>
                                    <w:lang w:val="en-US"/>
                                  </w:rPr>
                                  <w:t>√</w:t>
                                </w:r>
                                <w:r>
                                  <w:t>)</w:t>
                                </w:r>
                              </w:p>
                            </w:txbxContent>
                          </wps:txbx>
                          <wps:bodyPr rot="0" vert="horz" wrap="square" lIns="91440" tIns="45720" rIns="91440" bIns="45720" anchor="t" anchorCtr="0" upright="1">
                            <a:noAutofit/>
                          </wps:bodyPr>
                        </wps:wsp>
                        <wps:wsp>
                          <wps:cNvPr id="1333" name="Line 709"/>
                          <wps:cNvCnPr/>
                          <wps:spPr bwMode="auto">
                            <a:xfrm>
                              <a:off x="709295" y="250190"/>
                              <a:ext cx="0" cy="227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4" name="Text Box 702"/>
                          <wps:cNvSpPr txBox="1">
                            <a:spLocks noChangeArrowheads="1"/>
                          </wps:cNvSpPr>
                          <wps:spPr bwMode="auto">
                            <a:xfrm>
                              <a:off x="0" y="423545"/>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E7153"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case</w:t>
                                </w:r>
                                <w:r>
                                  <w:t>′,</w:t>
                                </w:r>
                                <w:r w:rsidRPr="005556A4">
                                  <w:rPr>
                                    <w:noProof/>
                                    <w:lang w:val="en-US"/>
                                  </w:rPr>
                                  <w:t>√</w:t>
                                </w:r>
                                <w:r>
                                  <w:t>)</w:t>
                                </w:r>
                              </w:p>
                            </w:txbxContent>
                          </wps:txbx>
                          <wps:bodyPr rot="0" vert="horz" wrap="square" lIns="91440" tIns="45720" rIns="91440" bIns="45720" anchor="t" anchorCtr="0" upright="1">
                            <a:noAutofit/>
                          </wps:bodyPr>
                        </wps:wsp>
                      </wpg:grpSp>
                      <wps:wsp>
                        <wps:cNvPr id="1336" name="Text Box 702"/>
                        <wps:cNvSpPr txBox="1">
                          <a:spLocks noChangeArrowheads="1"/>
                        </wps:cNvSpPr>
                        <wps:spPr bwMode="auto">
                          <a:xfrm>
                            <a:off x="1506220" y="918845"/>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E4CA6"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tama</w:t>
                              </w:r>
                              <w:r>
                                <w:t>′,</w:t>
                              </w:r>
                              <w:r w:rsidRPr="005556A4">
                                <w:rPr>
                                  <w:noProof/>
                                  <w:lang w:val="en-US"/>
                                </w:rPr>
                                <w:t>√</w:t>
                              </w:r>
                              <w:r>
                                <w:t>)</w:t>
                              </w:r>
                            </w:p>
                          </w:txbxContent>
                        </wps:txbx>
                        <wps:bodyPr rot="0" vert="horz" wrap="square" lIns="91440" tIns="45720" rIns="91440" bIns="45720" anchor="t" anchorCtr="0" upright="1">
                          <a:noAutofit/>
                        </wps:bodyPr>
                      </wps:wsp>
                      <wps:wsp>
                        <wps:cNvPr id="1338" name="Line 709"/>
                        <wps:cNvCnPr/>
                        <wps:spPr bwMode="auto">
                          <a:xfrm>
                            <a:off x="721360" y="1198245"/>
                            <a:ext cx="0" cy="4100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9" name="Line 709"/>
                        <wps:cNvCnPr/>
                        <wps:spPr bwMode="auto">
                          <a:xfrm>
                            <a:off x="2215515" y="1196340"/>
                            <a:ext cx="0" cy="409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0" name="Line 706"/>
                        <wps:cNvCnPr/>
                        <wps:spPr bwMode="auto">
                          <a:xfrm flipV="1">
                            <a:off x="736600" y="1200785"/>
                            <a:ext cx="1481644" cy="3961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Line 706"/>
                        <wps:cNvCnPr/>
                        <wps:spPr bwMode="auto">
                          <a:xfrm flipH="1" flipV="1">
                            <a:off x="716915" y="1207770"/>
                            <a:ext cx="1481644" cy="3961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1343" o:spid="_x0000_s1732" style="position:absolute;margin-left:32.45pt;margin-top:23.9pt;width:338.85pt;height:150.9pt;z-index:252071936" coordsize="4303395,19164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">
                <v:shape id="Text Box 701" o:spid="_x0000_s1733" type="#_x0000_t202" style="position:absolute;left:1645920;width:1068831;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jMSwwAA&#10;AN0AAAAPAAAAZHJzL2Rvd25yZXYueG1sRE9La8JAEL4X/A/LCL3VXWstGrMRqQieLPUF3obsmASz&#10;syG7Nem/dwuF3ubje0667G0t7tT6yrGG8UiBIM6dqbjQcDxsXmYgfEA2WDsmDT/kYZkNnlJMjOv4&#10;i+77UIgYwj5BDWUITSKlz0uy6EeuIY7c1bUWQ4RtIU2LXQy3tXxV6l1arDg2lNjQR0n5bf9tNZx2&#10;18v5TX0WazttOtcryXYutX4e9qsFiEB9+Bf/ubcmzp+Mp/D7TTxBZ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jMSwwAAAN0AAAAPAAAAAAAAAAAAAAAAAJcCAABkcnMvZG93&#10;bnJldi54bWxQSwUGAAAAAAQABAD1AAAAhwMAAAAA&#10;" filled="f" stroked="f">
                  <v:textbox>
                    <w:txbxContent>
                      <w:p w14:paraId="5C0F1BDC" w14:textId="77777777" w:rsidR="006547A4" w:rsidRPr="00261222" w:rsidRDefault="006547A4" w:rsidP="00A96D8D">
                        <w:pPr>
                          <w:pStyle w:val="NormalforTables"/>
                        </w:pPr>
                        <w:r>
                          <w:rPr>
                            <w:smallCaps/>
                          </w:rPr>
                          <w:t>Linearity-</w:t>
                        </w:r>
                        <w:r w:rsidRPr="00261222">
                          <w:rPr>
                            <w:smallCaps/>
                          </w:rPr>
                          <w:t>ΣM</w:t>
                        </w:r>
                      </w:p>
                    </w:txbxContent>
                  </v:textbox>
                </v:shape>
                <v:line id="Line 706" o:spid="_x0000_s1734" style="position:absolute;flip:y;visibility:visible;mso-wrap-style:square" from="769620,309245" to="2156125,5385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XEeMgAAADdAAAADwAAAGRycy9kb3ducmV2LnhtbESPT0sDMRDF74LfIYzgRWzWKqWuTUsR&#10;BA+99A9bvI2bcbPsZrImsV2/vXMoeJvhvXnvN4vV6Ht1opjawAYeJgUo4jrYlhsDh/3b/RxUysgW&#10;+8Bk4JcSrJbXVwssbTjzlk673CgJ4VSiAZfzUGqdakce0yQMxKJ9hegxyxobbSOeJdz3eloUM+2x&#10;ZWlwONCro7rb/XgDer65+47rz6eu6o7HZ1fV1fCxMeb2Zly/gMo05n/z5frdCv7jVPjlGxlBL/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9XEeMgAAADdAAAADwAAAAAA&#10;AAAAAAAAAAChAgAAZHJzL2Rvd25yZXYueG1sUEsFBgAAAAAEAAQA+QAAAJYDAAAAAA==&#10;"/>
                <v:line id="Line 707" o:spid="_x0000_s1735" style="position:absolute;flip:x y;visibility:visible;mso-wrap-style:square" from="2154555,307975" to="3539770,5372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prhhcIAAADdAAAADwAAAGRycy9kb3ducmV2LnhtbERPTYvCMBC9C/sfwix4EU1bZZFqFFlY&#10;8aTo7uJ1aMa22ExKE2311xtB8DaP9znzZWcqcaXGlZYVxKMIBHFmdcm5gr/fn+EUhPPIGivLpOBG&#10;DpaLj94cU21b3tP14HMRQtilqKDwvk6ldFlBBt3I1sSBO9nGoA+wyaVusA3hppJJFH1JgyWHhgJr&#10;+i4oOx8uRgHy9j6etjFN5JqOLtnuBqv/k1L9z241A+Gp82/xy73RYf44ieH5TThBLh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prhhcIAAADdAAAADwAAAAAAAAAAAAAA&#10;AAChAgAAZHJzL2Rvd25yZXYueG1sUEsFBgAAAAAEAAQA+QAAAJADAAAAAA==&#10;"/>
                <v:line id="Line 709" o:spid="_x0000_s1736" style="position:absolute;visibility:visible;mso-wrap-style:square" from="2169160,302895" to="2169160,937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wq8MUAAADdAAAADwAAAGRycy9kb3ducmV2LnhtbERPTWvCQBC9F/wPywi91U0NhBJdRSqC&#10;9lCqLehxzI5JNDsbdrdJ+u+7hYK3ebzPmS8H04iOnK8tK3ieJCCIC6trLhV8fW6eXkD4gKyxsUwK&#10;fsjDcjF6mGOubc976g6hFDGEfY4KqhDaXEpfVGTQT2xLHLmLdQZDhK6U2mEfw00jp0mSSYM1x4YK&#10;W3qtqLgdvo2C9/Qj61a7t+1w3GXnYr0/n669U+pxPKxmIAIN4S7+d291nJ9OU/j7Jp4gF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wq8MUAAADdAAAADwAAAAAAAAAA&#10;AAAAAAChAgAAZHJzL2Rvd25yZXYueG1sUEsFBgAAAAAEAAQA+QAAAJMDAAAAAA==&#10;"/>
                <v:group id="Group 1337" o:spid="_x0000_s1737" style="position:absolute;left:12065;top:495300;width:1418590;height:789305" coordsize="1418590,7893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OlrWxAAAAN0AAAAP&#10;AAAAAAAAAAAAAAAAAKkCAABkcnMvZG93bnJldi54bWxQSwUGAAAAAAQABAD6AAAAmgMAAAAA&#10;">
                  <v:shape id="Text Box 702" o:spid="_x0000_s1738" type="#_x0000_t202" style="position:absolute;left:43815;width:133096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cK1lwwAA&#10;AN0AAAAPAAAAZHJzL2Rvd25yZXYueG1sRE9La8JAEL4X/A/LCL3VXWsrGrMRqQieLPUF3obsmASz&#10;syG7Nem/dwuF3ubje0667G0t7tT6yrGG8UiBIM6dqbjQcDxsXmYgfEA2WDsmDT/kYZkNnlJMjOv4&#10;i+77UIgYwj5BDWUITSKlz0uy6EeuIY7c1bUWQ4RtIU2LXQy3tXxVaiotVhwbSmzoo6T8tv+2Gk67&#10;6+X8pj6LtX1vOtcryXYutX4e9qsFiEB9+Bf/ubcmzp+Mp/D7TTxBZ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cK1lwwAAAN0AAAAPAAAAAAAAAAAAAAAAAJcCAABkcnMvZG93&#10;bnJldi54bWxQSwUGAAAAAAQABAD1AAAAhwMAAAAA&#10;" filled="f" stroked="f">
                    <v:textbox>
                      <w:txbxContent>
                        <w:p w14:paraId="4AACB0F2"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neg</w:t>
                          </w:r>
                          <w:r>
                            <w:t>′,</w:t>
                          </w:r>
                          <w:r w:rsidRPr="005556A4">
                            <w:rPr>
                              <w:noProof/>
                              <w:lang w:val="en-US"/>
                            </w:rPr>
                            <w:t>√</w:t>
                          </w:r>
                          <w:r>
                            <w:t>)</w:t>
                          </w:r>
                        </w:p>
                      </w:txbxContent>
                    </v:textbox>
                  </v:shape>
                  <v:line id="Line 709" o:spid="_x0000_s1739" style="position:absolute;visibility:visible;mso-wrap-style:square" from="709295,250190" to="709295,4775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0kXH8UAAADdAAAADwAAAGRycy9kb3ducmV2LnhtbERPS2vCQBC+C/0PyxR6002VBkldRVoK&#10;6qH4KLTHMTsmsdnZsLsm6b93C4K3+fieM1v0phYtOV9ZVvA8SkAQ51ZXXCj4OnwMpyB8QNZYWyYF&#10;f+RhMX8YzDDTtuMdtftQiBjCPkMFZQhNJqXPSzLoR7YhjtzJOoMhQldI7bCL4aaW4yRJpcGKY0OJ&#10;Db2VlP/uL0bB52Sbtsv1ZtV/r9Nj/r47/pw7p9TTY798BRGoD3fxzb3Scf5k/AL/38QT5Pw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0kXH8UAAADdAAAADwAAAAAAAAAA&#10;AAAAAAChAgAAZHJzL2Rvd25yZXYueG1sUEsFBgAAAAAEAAQA+QAAAJMDAAAAAA==&#10;"/>
                  <v:shape id="Text Box 702" o:spid="_x0000_s1740" type="#_x0000_t202" style="position:absolute;top:423545;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HGfYwgAA&#10;AN0AAAAPAAAAZHJzL2Rvd25yZXYueG1sRE9Li8IwEL4v+B/CCHtbE3UVrUYRRfC0sr7A29CMbbGZ&#10;lCZru/9+Iwh7m4/vOfNla0vxoNoXjjX0ewoEcepMwZmG03H7MQHhA7LB0jFp+CUPy0XnbY6JcQ1/&#10;0+MQMhFD2CeoIQ+hSqT0aU4Wfc9VxJG7udpiiLDOpKmxieG2lAOlxtJiwbEhx4rWOaX3w4/VcP66&#10;XS+fap9t7KhqXKsk26nU+r3brmYgArXhX/xy70ycPxyM4flNPEE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AcZ9jCAAAA3QAAAA8AAAAAAAAAAAAAAAAAlwIAAGRycy9kb3du&#10;cmV2LnhtbFBLBQYAAAAABAAEAPUAAACGAwAAAAA=&#10;" filled="f" stroked="f">
                    <v:textbox>
                      <w:txbxContent>
                        <w:p w14:paraId="5E0D0E93"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tamt</w:t>
                          </w:r>
                          <w:r>
                            <w:t>′,</w:t>
                          </w:r>
                          <w:r w:rsidRPr="005556A4">
                            <w:rPr>
                              <w:noProof/>
                              <w:lang w:val="en-US"/>
                            </w:rPr>
                            <w:t>√</w:t>
                          </w:r>
                          <w:r>
                            <w:t>)</w:t>
                          </w:r>
                        </w:p>
                      </w:txbxContent>
                    </v:textbox>
                  </v:shape>
                </v:group>
                <v:shape id="Text Box 702" o:spid="_x0000_s1741" type="#_x0000_t202" style="position:absolute;top:1550670;width:1459865;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YMzqxgAA&#10;AN0AAAAPAAAAZHJzL2Rvd25yZXYueG1sRI9Pa8JAEMXvgt9hGcFb3a22xUZXkZZCT5X6p+BtyI5J&#10;aHY2ZFeTfvvOQfA2w3vz3m+W697X6kptrAJbeJwYUMR5cBUXFg77j4c5qJiQHdaBycIfRVivhoMl&#10;Zi50/E3XXSqUhHDM0EKZUpNpHfOSPMZJaIhFO4fWY5K1LbRrsZNwX+upMS/aY8XSUGJDbyXlv7uL&#10;t3D8Op9+nsy2ePfPTRd6o9m/amvHo36zAJWoT3fz7frTCf5sJvzyjYyg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YMzqxgAAAN0AAAAPAAAAAAAAAAAAAAAAAJcCAABkcnMv&#10;ZG93bnJldi54bWxQSwUGAAAAAAQABAD1AAAAigMAAAAA&#10;" filled="f" stroked="f">
                  <v:textbox>
                    <w:txbxContent>
                      <w:p w14:paraId="35F5155D"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comp</w:t>
                        </w:r>
                        <w:r>
                          <w:t>′,</w:t>
                        </w:r>
                        <w:r w:rsidRPr="005556A4">
                          <w:rPr>
                            <w:noProof/>
                            <w:lang w:val="en-US"/>
                          </w:rPr>
                          <w:t>√</w:t>
                        </w:r>
                        <w:r>
                          <w:t>)</w:t>
                        </w:r>
                      </w:p>
                    </w:txbxContent>
                  </v:textbox>
                </v:shape>
                <v:shape id="Text Box 702" o:spid="_x0000_s1742" type="#_x0000_t202" style="position:absolute;left:1494790;top:1539875;width:1459865;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LGlxwwAA&#10;AN0AAAAPAAAAZHJzL2Rvd25yZXYueG1sRE9La8JAEL4L/odlCt50V62iqauIUuipYnxAb0N2TEKz&#10;syG7Nem/7xYEb/PxPWe16Wwl7tT40rGG8UiBIM6cKTnXcD69DxcgfEA2WDkmDb/kYbPu91aYGNfy&#10;ke5pyEUMYZ+ghiKEOpHSZwVZ9CNXE0fu5hqLIcIml6bBNobbSk6UmkuLJceGAmvaFZR9pz9Ww+Xz&#10;9nV9VYd8b2d16zol2S6l1oOXbvsGIlAXnuKH+8PE+dPpG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LGlxwwAAAN0AAAAPAAAAAAAAAAAAAAAAAJcCAABkcnMvZG93&#10;bnJldi54bWxQSwUGAAAAAAQABAD1AAAAhwMAAAAA&#10;" filled="f" stroked="f">
                  <v:textbox>
                    <w:txbxContent>
                      <w:p w14:paraId="16416336"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sej</w:t>
                        </w:r>
                        <w:r>
                          <w:t>′,</w:t>
                        </w:r>
                        <w:r w:rsidRPr="005556A4">
                          <w:rPr>
                            <w:noProof/>
                            <w:lang w:val="en-US"/>
                          </w:rPr>
                          <w:t>√</w:t>
                        </w:r>
                        <w:r>
                          <w:t>)</w:t>
                        </w:r>
                      </w:p>
                    </w:txbxContent>
                  </v:textbox>
                </v:shape>
                <v:group id="Group 1335" o:spid="_x0000_s1743" style="position:absolute;left:2884805;top:493395;width:1418590;height:789305" coordsize="1418590,7893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qkYTrDAAAA3QAAAA8A&#10;AAAAAAAAAAAAAAAAqQIAAGRycy9kb3ducmV2LnhtbFBLBQYAAAAABAAEAPoAAACZAwAAAAA=&#10;">
                  <v:shape id="Text Box 702" o:spid="_x0000_s1744" type="#_x0000_t202" style="position:absolute;left:43815;width:133096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vcGwwAA&#10;AN0AAAAPAAAAZHJzL2Rvd25yZXYueG1sRE9La8JAEL4L/odlhN50V21Fo6uIpdBTi/EB3obsmASz&#10;syG7Nem/7xYEb/PxPWe16Wwl7tT40rGG8UiBIM6cKTnXcDx8DOcgfEA2WDkmDb/kYbPu91aYGNfy&#10;nu5pyEUMYZ+ghiKEOpHSZwVZ9CNXE0fu6hqLIcIml6bBNobbSk6UmkmLJceGAmvaFZTd0h+r4fR1&#10;vZxf1Xf+bt/q1nVKsl1IrV8G3XYJIlAXnuKH+9PE+dPpB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vcGwwAAAN0AAAAPAAAAAAAAAAAAAAAAAJcCAABkcnMvZG93&#10;bnJldi54bWxQSwUGAAAAAAQABAD1AAAAhwMAAAAA&#10;" filled="f" stroked="f">
                    <v:textbox>
                      <w:txbxContent>
                        <w:p w14:paraId="6587BA99"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num</w:t>
                          </w:r>
                          <w:r>
                            <w:t>′,</w:t>
                          </w:r>
                          <w:r w:rsidRPr="005556A4">
                            <w:rPr>
                              <w:noProof/>
                              <w:lang w:val="en-US"/>
                            </w:rPr>
                            <w:t>√</w:t>
                          </w:r>
                          <w:r>
                            <w:t>)</w:t>
                          </w:r>
                        </w:p>
                      </w:txbxContent>
                    </v:textbox>
                  </v:shape>
                  <v:line id="Line 709" o:spid="_x0000_s1745" style="position:absolute;visibility:visible;mso-wrap-style:square" from="709295,250190" to="709295,4775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W8LcUAAADdAAAADwAAAGRycy9kb3ducmV2LnhtbERPTWvCQBC9F/wPyxS81U0bCJK6iigF&#10;7aGoLbTHMTtNUrOzYXdN4r93BaG3ebzPmS0G04iOnK8tK3ieJCCIC6trLhV8fb49TUH4gKyxsUwK&#10;LuRhMR89zDDXtuc9dYdQihjCPkcFVQhtLqUvKjLoJ7YljtyvdQZDhK6U2mEfw00jX5IkkwZrjg0V&#10;trSqqDgdzkbBR7rLuuX2fTN8b7Njsd4ff/56p9T4cVi+ggg0hH/x3b3RcX6apnD7Jp4g5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jW8LcUAAADdAAAADwAAAAAAAAAA&#10;AAAAAAChAgAAZHJzL2Rvd25yZXYueG1sUEsFBgAAAAAEAAQA+QAAAJMDAAAAAA==&#10;"/>
                  <v:shape id="Text Box 702" o:spid="_x0000_s1746" type="#_x0000_t202" style="position:absolute;top:423545;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W8rpwwAA&#10;AN0AAAAPAAAAZHJzL2Rvd25yZXYueG1sRE9La8JAEL4X/A/LCN7qbtWKpq4iiuDJYnxAb0N2TEKz&#10;syG7mvTfd4VCb/PxPWex6mwlHtT40rGGt6ECQZw5U3Ku4Xzavc5A+IBssHJMGn7Iw2rZe1lgYlzL&#10;R3qkIRcxhH2CGooQ6kRKnxVk0Q9dTRy5m2sshgibXJoG2xhuKzlSaiotlhwbCqxpU1D2nd6thsvh&#10;9nWdqM98a9/r1nVKsp1LrQf9bv0BIlAX/sV/7r2J88fjCTy/iS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W8rpwwAAAN0AAAAPAAAAAAAAAAAAAAAAAJcCAABkcnMvZG93&#10;bnJldi54bWxQSwUGAAAAAAQABAD1AAAAhwMAAAAA&#10;" filled="f" stroked="f">
                    <v:textbox>
                      <w:txbxContent>
                        <w:p w14:paraId="230E7153"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case</w:t>
                          </w:r>
                          <w:r>
                            <w:t>′,</w:t>
                          </w:r>
                          <w:r w:rsidRPr="005556A4">
                            <w:rPr>
                              <w:noProof/>
                              <w:lang w:val="en-US"/>
                            </w:rPr>
                            <w:t>√</w:t>
                          </w:r>
                          <w:r>
                            <w:t>)</w:t>
                          </w:r>
                        </w:p>
                      </w:txbxContent>
                    </v:textbox>
                  </v:shape>
                </v:group>
                <v:shape id="Text Box 702" o:spid="_x0000_s1747" type="#_x0000_t202" style="position:absolute;left:1506220;top:918845;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xfEFwwAA&#10;AN0AAAAPAAAAZHJzL2Rvd25yZXYueG1sRE9La8JAEL4X/A/LCN7qbrUVTbMRaRE8tRgf0NuQHZPQ&#10;7GzIrib9991Cwdt8fM9J14NtxI06XzvW8DRVIIgLZ2ouNRwP28clCB+QDTaOScMPeVhno4cUE+N6&#10;3tMtD6WIIewT1FCF0CZS+qIii37qWuLIXVxnMUTYldJ02Mdw28iZUgtpsebYUGFLbxUV3/nVajh9&#10;XL7Oz+qzfLcvbe8GJdmupNaT8bB5BRFoCHfxv3tn4vz5fAF/38QTZPY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xfEFwwAAAN0AAAAPAAAAAAAAAAAAAAAAAJcCAABkcnMvZG93&#10;bnJldi54bWxQSwUGAAAAAAQABAD1AAAAhwMAAAAA&#10;" filled="f" stroked="f">
                  <v:textbox>
                    <w:txbxContent>
                      <w:p w14:paraId="7C1E4CA6" w14:textId="77777777" w:rsidR="006547A4" w:rsidRPr="00261222" w:rsidRDefault="006547A4" w:rsidP="00A96D8D">
                        <w:pPr>
                          <w:pStyle w:val="NormalforTables"/>
                        </w:pPr>
                        <w:r>
                          <w:rPr>
                            <w:smallCaps/>
                          </w:rPr>
                          <w:t>LR</w:t>
                        </w:r>
                        <w:r>
                          <w:rPr>
                            <w:smallCaps/>
                          </w:rPr>
                          <w:noBreakHyphen/>
                        </w:r>
                        <w:r w:rsidRPr="00237EEB">
                          <w:rPr>
                            <w:smallCaps/>
                          </w:rPr>
                          <w:t>Al</w:t>
                        </w:r>
                        <w:r>
                          <w:rPr>
                            <w:smallCaps/>
                          </w:rPr>
                          <w:t>ign</w:t>
                        </w:r>
                        <w:r>
                          <w:t>(</w:t>
                        </w:r>
                        <w:r>
                          <w:rPr>
                            <w:smallCaps/>
                          </w:rPr>
                          <w:t>tama</w:t>
                        </w:r>
                        <w:r>
                          <w:t>′,</w:t>
                        </w:r>
                        <w:r w:rsidRPr="005556A4">
                          <w:rPr>
                            <w:noProof/>
                            <w:lang w:val="en-US"/>
                          </w:rPr>
                          <w:t>√</w:t>
                        </w:r>
                        <w:r>
                          <w:t>)</w:t>
                        </w:r>
                      </w:p>
                    </w:txbxContent>
                  </v:textbox>
                </v:shape>
                <v:line id="Line 709" o:spid="_x0000_s1748" style="position:absolute;visibility:visible;mso-wrap-style:square" from="721360,1198245" to="721360,16083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JEuXMcAAADdAAAADwAAAGRycy9kb3ducmV2LnhtbESPQUvDQBCF74L/YRnBm93UQJDYbSkt&#10;hdaD2CrocZodk2h2NuyuSfz3zkHobYb35r1vFqvJdWqgEFvPBuazDBRx5W3LtYG3193dA6iYkC12&#10;nsnAL0VYLa+vFlhaP/KRhlOqlYRwLNFAk1Jfah2rhhzGme+JRfv0wWGSNdTaBhwl3HX6PssK7bBl&#10;aWiwp01D1ffpxxl4zl+KYX142k/vh+JcbY/nj68xGHN7M60fQSWa0sX8f723gp/ngivfyAh6+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QkS5cxwAAAN0AAAAPAAAAAAAA&#10;AAAAAAAAAKECAABkcnMvZG93bnJldi54bWxQSwUGAAAAAAQABAD5AAAAlQMAAAAA&#10;"/>
                <v:line id="Line 709" o:spid="_x0000_s1749" style="position:absolute;visibility:visible;mso-wrap-style:square" from="2215515,1196340" to="2215515,16059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92Lx8YAAADdAAAADwAAAGRycy9kb3ducmV2LnhtbERPS2vCQBC+F/oflil4q5s2EGp0FWkR&#10;tIdSH6DHMTsmabOzYXebpP++WxC8zcf3nNliMI3oyPnasoKncQKCuLC65lLBYb96fAHhA7LGxjIp&#10;+CUPi/n93QxzbXveUrcLpYgh7HNUUIXQ5lL6oiKDfmxb4shdrDMYInSl1A77GG4a+ZwkmTRYc2yo&#10;sKXXiorv3Y9R8JF+Zt1y874ejpvsXLxtz6ev3ik1ehiWUxCBhnATX91rHeen6QT+v4knyPk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di8fGAAAA3QAAAA8AAAAAAAAA&#10;AAAAAAAAoQIAAGRycy9kb3ducmV2LnhtbFBLBQYAAAAABAAEAPkAAACUAwAAAAA=&#10;"/>
                <v:line id="Line 706" o:spid="_x0000_s1750" style="position:absolute;flip:y;visibility:visible;mso-wrap-style:square" from="736600,1200785" to="2218244,15968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goh2MgAAADdAAAADwAAAGRycy9kb3ducmV2LnhtbESPQUsDMRCF70L/Q5iCF7FZtZS6Ni1F&#10;EDz0Ylu2eBs342bZzWRNYrv+e+cgeJvhvXnvm9Vm9L06U0xtYAN3swIUcR1sy42B4+HldgkqZWSL&#10;fWAy8EMJNuvJ1QpLGy78Rud9bpSEcCrRgMt5KLVOtSOPaRYGYtE+Q/SYZY2NthEvEu57fV8UC+2x&#10;ZWlwONCzo7rbf3sDerm7+Yrbj3lXdafTo6vqanjfGXM9HbdPoDKN+d/8d/1qBf9hLvzyjYyg17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Igoh2MgAAADdAAAADwAAAAAA&#10;AAAAAAAAAAChAgAAZHJzL2Rvd25yZXYueG1sUEsFBgAAAAAEAAQA+QAAAJYDAAAAAA==&#10;"/>
                <v:line id="Line 706" o:spid="_x0000_s1751" style="position:absolute;flip:x y;visibility:visible;mso-wrap-style:square" from="716915,1207770" to="2198559,16038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0UEJcMAAADdAAAADwAAAGRycy9kb3ducmV2LnhtbERPTWvCQBC9C/6HZQpepG5ipEjqGoJQ&#10;8ZSibel1yI5JaHY2ZLcm+uvdgtDbPN7nbLLRtOJCvWssK4gXEQji0uqGKwWfH2/PaxDOI2tsLZOC&#10;KznIttPJBlNtBz7S5eQrEULYpaig9r5LpXRlTQbdwnbEgTvb3qAPsK+k7nEI4aaVyyh6kQYbDg01&#10;drSrqfw5/RoFyMUtWQ8xreSevt2yeJ/nX2elZk9j/grC0+j/xQ/3QYf5ySqGv2/CCXJ7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dFBCXDAAAA3QAAAA8AAAAAAAAAAAAA&#10;AAAAoQIAAGRycy9kb3ducmV2LnhtbFBLBQYAAAAABAAEAPkAAACRAwAAAAA=&#10;"/>
              </v:group>
            </w:pict>
          </mc:Fallback>
        </mc:AlternateContent>
      </w:r>
    </w:p>
    <w:p w14:paraId="4AF22294" w14:textId="77777777" w:rsidR="00A96D8D" w:rsidRDefault="00A96D8D" w:rsidP="00A96D8D">
      <w:pPr>
        <w:spacing w:line="720" w:lineRule="exact"/>
        <w:jc w:val="left"/>
      </w:pPr>
    </w:p>
    <w:p w14:paraId="46256D25" w14:textId="77777777" w:rsidR="00A96D8D" w:rsidRDefault="00A96D8D" w:rsidP="00A96D8D">
      <w:pPr>
        <w:spacing w:line="720" w:lineRule="exact"/>
        <w:jc w:val="left"/>
      </w:pPr>
    </w:p>
    <w:p w14:paraId="24D8F511" w14:textId="77777777" w:rsidR="00A96D8D" w:rsidRDefault="00A96D8D" w:rsidP="00A96D8D">
      <w:pPr>
        <w:spacing w:line="720" w:lineRule="exact"/>
        <w:jc w:val="left"/>
      </w:pPr>
    </w:p>
    <w:p w14:paraId="323E51BD" w14:textId="77777777" w:rsidR="00A96D8D" w:rsidRDefault="00A96D8D" w:rsidP="00A96D8D">
      <w:pPr>
        <w:spacing w:line="720" w:lineRule="exact"/>
        <w:jc w:val="left"/>
      </w:pPr>
    </w:p>
    <w:p w14:paraId="73CB5F2C" w14:textId="77777777" w:rsidR="00A96D8D" w:rsidRDefault="00A96D8D" w:rsidP="00BE7141">
      <w:pPr>
        <w:spacing w:line="720" w:lineRule="exact"/>
        <w:jc w:val="left"/>
      </w:pPr>
    </w:p>
    <w:p w14:paraId="0FFED2BE" w14:textId="24322BD6" w:rsidR="0088119B" w:rsidRDefault="0088119B" w:rsidP="00BE7141">
      <w:pPr>
        <w:spacing w:line="720" w:lineRule="exact"/>
        <w:jc w:val="left"/>
      </w:pPr>
      <w:r>
        <w:tab/>
      </w:r>
    </w:p>
    <w:p w14:paraId="61A78099" w14:textId="77777777" w:rsidR="00902E28" w:rsidRDefault="00902E28">
      <w:pPr>
        <w:spacing w:line="240" w:lineRule="auto"/>
        <w:jc w:val="left"/>
      </w:pPr>
      <w:r>
        <w:br w:type="page"/>
      </w:r>
    </w:p>
    <w:p w14:paraId="61624F6D" w14:textId="56D9AECF" w:rsidR="00524ACE" w:rsidRPr="00D434A0" w:rsidRDefault="00962515" w:rsidP="00BE7141">
      <w:pPr>
        <w:spacing w:line="720" w:lineRule="exact"/>
        <w:jc w:val="left"/>
        <w:rPr>
          <w:rFonts w:ascii="Cambria Math" w:hAnsi="Cambria Math" w:cs="Cambria Math"/>
        </w:rPr>
      </w:pPr>
      <w:r w:rsidRPr="00962515">
        <w:lastRenderedPageBreak/>
        <w:t xml:space="preserve">Tableau (11.15) illustrates </w:t>
      </w:r>
      <w:r w:rsidR="007638C9">
        <w:t xml:space="preserve">the </w:t>
      </w:r>
      <w:r w:rsidR="0088119B">
        <w:t xml:space="preserve">ranking </w:t>
      </w:r>
      <w:r w:rsidR="00A96D8D">
        <w:t xml:space="preserve">of </w:t>
      </w:r>
      <w:r w:rsidR="00A96D8D">
        <w:rPr>
          <w:smallCaps/>
        </w:rPr>
        <w:t>LR</w:t>
      </w:r>
      <w:r w:rsidR="00A96D8D">
        <w:rPr>
          <w:smallCaps/>
        </w:rPr>
        <w:noBreakHyphen/>
      </w:r>
      <w:r w:rsidR="00A96D8D" w:rsidRPr="00237EEB">
        <w:rPr>
          <w:smallCaps/>
        </w:rPr>
        <w:t>Al</w:t>
      </w:r>
      <w:r w:rsidR="00A96D8D">
        <w:t>(</w:t>
      </w:r>
      <w:r w:rsidR="00A96D8D">
        <w:rPr>
          <w:smallCaps/>
        </w:rPr>
        <w:t>neg</w:t>
      </w:r>
      <w:r w:rsidR="00A96D8D">
        <w:t>′,</w:t>
      </w:r>
      <w:r w:rsidR="00A96D8D" w:rsidRPr="005556A4">
        <w:rPr>
          <w:noProof/>
          <w:lang w:val="en-US"/>
        </w:rPr>
        <w:t>√</w:t>
      </w:r>
      <w:r w:rsidR="00A96D8D">
        <w:t xml:space="preserve">) and constraints </w:t>
      </w:r>
      <w:r w:rsidR="007638C9">
        <w:t xml:space="preserve">dominated by </w:t>
      </w:r>
      <w:r w:rsidR="00A96D8D">
        <w:t xml:space="preserve">it. The word derived is </w:t>
      </w:r>
      <w:r w:rsidR="00D434A0">
        <w:rPr>
          <w:i/>
        </w:rPr>
        <w:t>kamburi</w:t>
      </w:r>
      <w:r w:rsidR="00D434A0" w:rsidRPr="00261222">
        <w:rPr>
          <w:i/>
        </w:rPr>
        <w:t>nangku</w:t>
      </w:r>
      <w:r w:rsidR="00D434A0">
        <w:rPr>
          <w:i/>
        </w:rPr>
        <w:t>untha</w:t>
      </w:r>
      <w:r w:rsidR="00D434A0" w:rsidRPr="00D434A0">
        <w:t xml:space="preserve"> ‘</w:t>
      </w:r>
      <w:r w:rsidR="00D434A0" w:rsidRPr="00261222">
        <w:t>talk</w:t>
      </w:r>
      <w:r w:rsidR="00D434A0">
        <w:rPr>
          <w:smallCaps/>
        </w:rPr>
        <w:t>-</w:t>
      </w:r>
      <w:r w:rsidR="00D434A0" w:rsidRPr="00261222">
        <w:rPr>
          <w:smallCaps/>
        </w:rPr>
        <w:t>neg-pot</w:t>
      </w:r>
      <w:r w:rsidR="00D434A0">
        <w:rPr>
          <w:smallCaps/>
        </w:rPr>
        <w:t xml:space="preserve">-sej’ </w:t>
      </w:r>
      <w:r w:rsidR="00D434A0" w:rsidRPr="00D434A0">
        <w:t>inflect</w:t>
      </w:r>
      <w:r w:rsidR="00D434A0">
        <w:t xml:space="preserve">ed for the unordered </w:t>
      </w:r>
      <w:r w:rsidR="00D434A0" w:rsidRPr="00D434A0">
        <w:t xml:space="preserve">collection </w:t>
      </w:r>
      <w:r w:rsidR="00D434A0" w:rsidRPr="00D434A0">
        <w:rPr>
          <w:rFonts w:ascii="Cambria Math" w:hAnsi="Cambria Math" w:cs="Cambria Math"/>
        </w:rPr>
        <w:t>⟨</w:t>
      </w:r>
      <w:r w:rsidR="00D434A0" w:rsidRPr="00D434A0">
        <w:rPr>
          <w:rFonts w:cs="Cambria Math"/>
        </w:rPr>
        <w:t>{</w:t>
      </w:r>
      <w:r w:rsidR="00D434A0" w:rsidRPr="00D434A0">
        <w:rPr>
          <w:rFonts w:cs="Cambria Math"/>
          <w:smallCaps/>
        </w:rPr>
        <w:t>+neg,</w:t>
      </w:r>
      <w:r w:rsidR="00D434A0">
        <w:rPr>
          <w:rFonts w:cs="Cambria Math"/>
          <w:smallCaps/>
        </w:rPr>
        <w:t xml:space="preserve"> </w:t>
      </w:r>
      <w:r w:rsidR="00D434A0" w:rsidRPr="00D434A0">
        <w:rPr>
          <w:rFonts w:cs="Cambria Math"/>
          <w:smallCaps/>
        </w:rPr>
        <w:t>tamt</w:t>
      </w:r>
      <w:r w:rsidR="00D434A0" w:rsidRPr="00D434A0">
        <w:rPr>
          <w:rFonts w:cs="Cambria Math"/>
        </w:rPr>
        <w:t>:pot</w:t>
      </w:r>
      <w:r w:rsidR="00D434A0">
        <w:rPr>
          <w:rFonts w:cs="Cambria Math"/>
        </w:rPr>
        <w:t>ential</w:t>
      </w:r>
      <w:r w:rsidR="00D434A0" w:rsidRPr="00D434A0">
        <w:rPr>
          <w:rFonts w:cs="Cambria Math"/>
        </w:rPr>
        <w:t>,</w:t>
      </w:r>
      <w:r w:rsidR="00D434A0">
        <w:rPr>
          <w:rFonts w:cs="Cambria Math"/>
        </w:rPr>
        <w:t xml:space="preserve"> </w:t>
      </w:r>
      <w:r w:rsidR="00D434A0" w:rsidRPr="00D434A0">
        <w:rPr>
          <w:rFonts w:cs="Cambria Math"/>
          <w:smallCaps/>
        </w:rPr>
        <w:t>tama</w:t>
      </w:r>
      <w:r w:rsidR="00D434A0">
        <w:rPr>
          <w:rFonts w:cs="Cambria Math"/>
        </w:rPr>
        <w:t>:future</w:t>
      </w:r>
      <w:r w:rsidR="00D04D78">
        <w:rPr>
          <w:rFonts w:cs="Cambria Math"/>
        </w:rPr>
        <w:t xml:space="preserve">, </w:t>
      </w:r>
      <w:r w:rsidR="00D04D78" w:rsidRPr="00D434A0">
        <w:rPr>
          <w:rFonts w:cs="Cambria Math"/>
        </w:rPr>
        <w:t>+</w:t>
      </w:r>
      <w:r w:rsidR="00D04D78">
        <w:rPr>
          <w:rFonts w:cs="Cambria Math"/>
          <w:smallCaps/>
        </w:rPr>
        <w:t>sej</w:t>
      </w:r>
      <w:r w:rsidR="00D434A0">
        <w:rPr>
          <w:rFonts w:cs="Cambria Math"/>
        </w:rPr>
        <w:t>}</w:t>
      </w:r>
      <w:r w:rsidR="00D434A0">
        <w:rPr>
          <w:rFonts w:ascii="Cambria Math" w:hAnsi="Cambria Math" w:cs="Cambria Math"/>
        </w:rPr>
        <w:t>⟩</w:t>
      </w:r>
      <w:r w:rsidR="007638C9">
        <w:rPr>
          <w:rFonts w:ascii="Cambria Math" w:hAnsi="Cambria Math" w:cs="Cambria Math"/>
        </w:rPr>
        <w:t>.</w:t>
      </w:r>
      <w:r w:rsidR="00D434A0" w:rsidRPr="00D434A0">
        <w:rPr>
          <w:rFonts w:cs="Cambria Math"/>
        </w:rPr>
        <w:t xml:space="preserve"> </w:t>
      </w:r>
      <w:r w:rsidR="00D434A0">
        <w:rPr>
          <w:rFonts w:cs="Cambria Math"/>
        </w:rPr>
        <w:t>(</w:t>
      </w:r>
      <w:r w:rsidR="007638C9">
        <w:rPr>
          <w:rFonts w:cs="Cambria Math"/>
        </w:rPr>
        <w:t>N</w:t>
      </w:r>
      <w:r w:rsidR="00D434A0">
        <w:rPr>
          <w:rFonts w:cs="Cambria Math"/>
        </w:rPr>
        <w:t xml:space="preserve">ote that there is no realization of the </w:t>
      </w:r>
      <w:r w:rsidR="00D434A0" w:rsidRPr="00D434A0">
        <w:rPr>
          <w:rFonts w:cs="Cambria Math"/>
          <w:smallCaps/>
        </w:rPr>
        <w:t>tama</w:t>
      </w:r>
      <w:r w:rsidR="00D434A0">
        <w:rPr>
          <w:rFonts w:cs="Cambria Math"/>
        </w:rPr>
        <w:t xml:space="preserve"> feature due to antagonism with </w:t>
      </w:r>
      <w:r w:rsidR="00A96D8D">
        <w:rPr>
          <w:rFonts w:cs="Cambria Math"/>
        </w:rPr>
        <w:t>+</w:t>
      </w:r>
      <w:r w:rsidR="00A96D8D" w:rsidRPr="00A96D8D">
        <w:rPr>
          <w:rFonts w:cs="Cambria Math"/>
          <w:smallCaps/>
        </w:rPr>
        <w:t>neg</w:t>
      </w:r>
      <w:r w:rsidR="00A96D8D">
        <w:rPr>
          <w:rFonts w:cs="Cambria Math"/>
        </w:rPr>
        <w:t xml:space="preserve"> and </w:t>
      </w:r>
      <w:r w:rsidR="00D434A0" w:rsidRPr="00A96D8D">
        <w:rPr>
          <w:rFonts w:cs="Cambria Math"/>
          <w:smallCaps/>
        </w:rPr>
        <w:t>tamt</w:t>
      </w:r>
      <w:r w:rsidR="007638C9">
        <w:rPr>
          <w:rFonts w:cs="Cambria Math"/>
        </w:rPr>
        <w:t>.</w:t>
      </w:r>
      <w:r w:rsidR="00D434A0">
        <w:rPr>
          <w:rFonts w:cs="Cambria Math"/>
        </w:rPr>
        <w:t xml:space="preserve"> </w:t>
      </w:r>
      <w:r w:rsidR="007638C9">
        <w:rPr>
          <w:rFonts w:cs="Cambria Math"/>
        </w:rPr>
        <w:t>Antagonism will be formalized in</w:t>
      </w:r>
      <w:r w:rsidR="00D434A0">
        <w:rPr>
          <w:rFonts w:cs="Cambria Math"/>
        </w:rPr>
        <w:t xml:space="preserve"> §</w:t>
      </w:r>
      <w:r w:rsidR="00EF2F6B">
        <w:rPr>
          <w:rFonts w:cs="Cambria Math"/>
        </w:rPr>
        <w:t>11.3.5</w:t>
      </w:r>
      <w:r w:rsidR="007638C9">
        <w:rPr>
          <w:rFonts w:cs="Cambria Math"/>
        </w:rPr>
        <w:t>.)</w:t>
      </w:r>
    </w:p>
    <w:p w14:paraId="435E3576" w14:textId="77777777" w:rsidR="00D04D78" w:rsidRPr="00261222" w:rsidRDefault="00D04D78" w:rsidP="00D04D78">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145"/>
        <w:gridCol w:w="870"/>
        <w:gridCol w:w="870"/>
        <w:gridCol w:w="870"/>
        <w:gridCol w:w="870"/>
      </w:tblGrid>
      <w:tr w:rsidR="0088119B" w:rsidRPr="00261222" w14:paraId="4DE494B6" w14:textId="4E47F7C6" w:rsidTr="00D04D78">
        <w:trPr>
          <w:cantSplit/>
          <w:trHeight w:val="1299"/>
        </w:trPr>
        <w:tc>
          <w:tcPr>
            <w:tcW w:w="0" w:type="auto"/>
            <w:tcBorders>
              <w:right w:val="single" w:sz="4" w:space="0" w:color="auto"/>
            </w:tcBorders>
          </w:tcPr>
          <w:p w14:paraId="1035C690" w14:textId="480D2446" w:rsidR="0088119B" w:rsidRPr="00691DA7" w:rsidRDefault="00AF7A17" w:rsidP="00D04D78">
            <w:pPr>
              <w:pStyle w:val="NormalforTables"/>
              <w:spacing w:line="276" w:lineRule="auto"/>
              <w:rPr>
                <w:rFonts w:ascii="Doulos SIL" w:hAnsi="Doulos SIL"/>
                <w:lang w:val="en-US"/>
              </w:rPr>
            </w:pPr>
            <w:r w:rsidRPr="00AF7A17">
              <w:t>(11.15)</w:t>
            </w:r>
          </w:p>
        </w:tc>
        <w:tc>
          <w:tcPr>
            <w:tcW w:w="0" w:type="auto"/>
            <w:tcBorders>
              <w:top w:val="single" w:sz="4" w:space="0" w:color="auto"/>
              <w:left w:val="single" w:sz="4" w:space="0" w:color="auto"/>
              <w:bottom w:val="double" w:sz="4" w:space="0" w:color="auto"/>
            </w:tcBorders>
          </w:tcPr>
          <w:p w14:paraId="7A0F3BDB" w14:textId="77777777" w:rsidR="0088119B" w:rsidRPr="00691DA7" w:rsidRDefault="0088119B" w:rsidP="00D04D78">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639878FD" w14:textId="77777777" w:rsidR="0088119B" w:rsidRDefault="0088119B" w:rsidP="00D04D78">
            <w:pPr>
              <w:pStyle w:val="NormalforTables"/>
              <w:tabs>
                <w:tab w:val="left" w:pos="312"/>
              </w:tabs>
              <w:spacing w:line="276" w:lineRule="auto"/>
            </w:pPr>
            <w:r w:rsidRPr="00261222">
              <w:t xml:space="preserve">Σ: </w:t>
            </w:r>
            <w:r w:rsidRPr="00261222">
              <w:tab/>
            </w:r>
            <w:r>
              <w:rPr>
                <w:smallCaps/>
              </w:rPr>
              <w:t>kamburij</w:t>
            </w:r>
            <w:r w:rsidRPr="00261222">
              <w:t xml:space="preserve">; </w:t>
            </w:r>
          </w:p>
          <w:p w14:paraId="71F8E973" w14:textId="77777777" w:rsidR="0088119B" w:rsidRDefault="0088119B" w:rsidP="00D04D78">
            <w:pPr>
              <w:pStyle w:val="NormalforTables"/>
              <w:tabs>
                <w:tab w:val="left" w:pos="312"/>
              </w:tabs>
              <w:spacing w:line="276" w:lineRule="auto"/>
              <w:rPr>
                <w:rFonts w:cs="Cambria Math"/>
              </w:rPr>
            </w:pPr>
            <w:r w:rsidRPr="00D434A0">
              <w:rPr>
                <w:rFonts w:ascii="Cambria Math" w:hAnsi="Cambria Math" w:cs="Cambria Math"/>
              </w:rPr>
              <w:t>⟨</w:t>
            </w:r>
            <w:r w:rsidRPr="00D434A0">
              <w:rPr>
                <w:rFonts w:cs="Cambria Math"/>
              </w:rPr>
              <w:t>{</w:t>
            </w:r>
            <w:r w:rsidRPr="00D434A0">
              <w:rPr>
                <w:rFonts w:cs="Cambria Math"/>
                <w:smallCaps/>
              </w:rPr>
              <w:t>+neg</w:t>
            </w:r>
            <w:r w:rsidRPr="00261222">
              <w:rPr>
                <w:noProof/>
                <w:vertAlign w:val="subscript"/>
                <w:lang w:val="en-US"/>
              </w:rPr>
              <w:t>1</w:t>
            </w:r>
            <w:r w:rsidRPr="00D434A0">
              <w:rPr>
                <w:rFonts w:cs="Cambria Math"/>
                <w:smallCaps/>
              </w:rPr>
              <w:t>,</w:t>
            </w:r>
            <w:r>
              <w:rPr>
                <w:rFonts w:cs="Cambria Math"/>
                <w:smallCaps/>
              </w:rPr>
              <w:t xml:space="preserve"> </w:t>
            </w:r>
            <w:r w:rsidRPr="00D434A0">
              <w:rPr>
                <w:rFonts w:cs="Cambria Math"/>
                <w:smallCaps/>
              </w:rPr>
              <w:t>tamt</w:t>
            </w:r>
            <w:r w:rsidRPr="00D434A0">
              <w:rPr>
                <w:rFonts w:cs="Cambria Math"/>
              </w:rPr>
              <w:t>:pot</w:t>
            </w:r>
            <w:r>
              <w:rPr>
                <w:rFonts w:cs="Cambria Math"/>
              </w:rPr>
              <w:t>ential</w:t>
            </w:r>
            <w:r w:rsidRPr="00261222">
              <w:rPr>
                <w:noProof/>
                <w:vertAlign w:val="subscript"/>
                <w:lang w:val="en-US"/>
              </w:rPr>
              <w:t>2</w:t>
            </w:r>
            <w:r w:rsidRPr="00D434A0">
              <w:rPr>
                <w:rFonts w:cs="Cambria Math"/>
              </w:rPr>
              <w:t>,</w:t>
            </w:r>
            <w:r>
              <w:rPr>
                <w:rFonts w:cs="Cambria Math"/>
              </w:rPr>
              <w:t xml:space="preserve"> </w:t>
            </w:r>
          </w:p>
          <w:p w14:paraId="35782D95" w14:textId="081EFD9F" w:rsidR="0088119B" w:rsidRPr="009D5BAA" w:rsidRDefault="0088119B" w:rsidP="00D04D78">
            <w:pPr>
              <w:pStyle w:val="NormalforTables"/>
              <w:tabs>
                <w:tab w:val="left" w:pos="312"/>
              </w:tabs>
              <w:spacing w:line="276" w:lineRule="auto"/>
            </w:pPr>
            <w:r>
              <w:rPr>
                <w:rFonts w:cs="Cambria Math"/>
              </w:rPr>
              <w:t xml:space="preserve">   </w:t>
            </w:r>
            <w:r w:rsidRPr="00D434A0">
              <w:rPr>
                <w:rFonts w:cs="Cambria Math"/>
                <w:smallCaps/>
              </w:rPr>
              <w:t>tama</w:t>
            </w:r>
            <w:r>
              <w:rPr>
                <w:rFonts w:cs="Cambria Math"/>
              </w:rPr>
              <w:t>:future</w:t>
            </w:r>
            <w:r>
              <w:rPr>
                <w:noProof/>
                <w:vertAlign w:val="subscript"/>
                <w:lang w:val="en-US"/>
              </w:rPr>
              <w:t>3</w:t>
            </w:r>
            <w:r>
              <w:rPr>
                <w:rFonts w:cs="Cambria Math"/>
              </w:rPr>
              <w:t xml:space="preserve">, </w:t>
            </w:r>
            <w:r w:rsidRPr="00D434A0">
              <w:rPr>
                <w:rFonts w:cs="Cambria Math"/>
              </w:rPr>
              <w:t>+</w:t>
            </w:r>
            <w:r>
              <w:rPr>
                <w:rFonts w:cs="Cambria Math"/>
                <w:smallCaps/>
              </w:rPr>
              <w:t>sej</w:t>
            </w:r>
            <w:r>
              <w:rPr>
                <w:noProof/>
                <w:vertAlign w:val="subscript"/>
                <w:lang w:val="en-US"/>
              </w:rPr>
              <w:t>4</w:t>
            </w:r>
            <w:r>
              <w:rPr>
                <w:rFonts w:cs="Cambria Math"/>
              </w:rPr>
              <w:t>}</w:t>
            </w:r>
            <w:r>
              <w:rPr>
                <w:rFonts w:ascii="Cambria Math" w:hAnsi="Cambria Math" w:cs="Cambria Math"/>
              </w:rPr>
              <w:t>⟩</w:t>
            </w:r>
          </w:p>
        </w:tc>
        <w:tc>
          <w:tcPr>
            <w:tcW w:w="870" w:type="dxa"/>
            <w:tcBorders>
              <w:top w:val="single" w:sz="4" w:space="0" w:color="auto"/>
              <w:bottom w:val="double" w:sz="4" w:space="0" w:color="auto"/>
              <w:right w:val="single" w:sz="4" w:space="0" w:color="auto"/>
            </w:tcBorders>
            <w:textDirection w:val="btLr"/>
          </w:tcPr>
          <w:p w14:paraId="38F8FC7F" w14:textId="3AA14A73" w:rsidR="0088119B" w:rsidRDefault="0088119B" w:rsidP="00D04D78">
            <w:pPr>
              <w:pStyle w:val="NormalforTables"/>
              <w:spacing w:line="276" w:lineRule="auto"/>
              <w:ind w:left="113" w:right="113"/>
              <w:rPr>
                <w:smallCaps/>
              </w:rPr>
            </w:pPr>
            <w:r>
              <w:rPr>
                <w:smallCaps/>
              </w:rPr>
              <w:t>LR</w:t>
            </w:r>
            <w:r>
              <w:rPr>
                <w:smallCaps/>
              </w:rPr>
              <w:noBreakHyphen/>
            </w:r>
            <w:r w:rsidRPr="00237EEB">
              <w:rPr>
                <w:smallCaps/>
              </w:rPr>
              <w:t>Align</w:t>
            </w:r>
            <w:r>
              <w:rPr>
                <w:smallCaps/>
              </w:rPr>
              <w:br/>
            </w:r>
            <w:r>
              <w:t>(</w:t>
            </w:r>
            <w:r>
              <w:rPr>
                <w:smallCaps/>
              </w:rPr>
              <w:t>neg</w:t>
            </w:r>
            <w:r>
              <w:t>′,</w:t>
            </w:r>
            <w:r w:rsidRPr="005556A4">
              <w:rPr>
                <w:noProof/>
                <w:lang w:val="en-US"/>
              </w:rPr>
              <w:t>√</w:t>
            </w:r>
            <w:r>
              <w:t>)</w:t>
            </w:r>
          </w:p>
        </w:tc>
        <w:tc>
          <w:tcPr>
            <w:tcW w:w="870" w:type="dxa"/>
            <w:tcBorders>
              <w:top w:val="single" w:sz="4" w:space="0" w:color="auto"/>
              <w:left w:val="single" w:sz="4" w:space="0" w:color="auto"/>
              <w:bottom w:val="double" w:sz="4" w:space="0" w:color="auto"/>
              <w:right w:val="dashed" w:sz="4" w:space="0" w:color="auto"/>
            </w:tcBorders>
            <w:textDirection w:val="btLr"/>
          </w:tcPr>
          <w:p w14:paraId="35FC0934" w14:textId="3112CAC0" w:rsidR="0088119B" w:rsidRDefault="0088119B" w:rsidP="00D04D78">
            <w:pPr>
              <w:pStyle w:val="NormalforTables"/>
              <w:spacing w:line="276" w:lineRule="auto"/>
              <w:ind w:left="113" w:right="113"/>
              <w:rPr>
                <w:smallCaps/>
              </w:rPr>
            </w:pPr>
            <w:r>
              <w:rPr>
                <w:smallCaps/>
              </w:rPr>
              <w:t>LR</w:t>
            </w:r>
            <w:r>
              <w:rPr>
                <w:smallCaps/>
              </w:rPr>
              <w:noBreakHyphen/>
            </w:r>
            <w:r w:rsidRPr="00237EEB">
              <w:rPr>
                <w:smallCaps/>
              </w:rPr>
              <w:t>Align</w:t>
            </w:r>
            <w:r>
              <w:rPr>
                <w:smallCaps/>
              </w:rPr>
              <w:br/>
            </w:r>
            <w:r>
              <w:t>(</w:t>
            </w:r>
            <w:r>
              <w:rPr>
                <w:smallCaps/>
              </w:rPr>
              <w:t>tamt</w:t>
            </w:r>
            <w:r>
              <w:t>′,</w:t>
            </w:r>
            <w:r w:rsidRPr="005556A4">
              <w:rPr>
                <w:noProof/>
                <w:lang w:val="en-US"/>
              </w:rPr>
              <w:t>√</w:t>
            </w:r>
            <w:r>
              <w:t>)</w:t>
            </w:r>
          </w:p>
        </w:tc>
        <w:tc>
          <w:tcPr>
            <w:tcW w:w="870" w:type="dxa"/>
            <w:tcBorders>
              <w:top w:val="single" w:sz="4" w:space="0" w:color="auto"/>
              <w:left w:val="single" w:sz="4" w:space="0" w:color="auto"/>
              <w:bottom w:val="double" w:sz="4" w:space="0" w:color="auto"/>
              <w:right w:val="dashed" w:sz="4" w:space="0" w:color="auto"/>
            </w:tcBorders>
            <w:textDirection w:val="btLr"/>
          </w:tcPr>
          <w:p w14:paraId="5E796BB1" w14:textId="3660ADE5" w:rsidR="0088119B" w:rsidRPr="00ED4FD9" w:rsidRDefault="0088119B" w:rsidP="00D04D78">
            <w:pPr>
              <w:pStyle w:val="NormalforTables"/>
              <w:spacing w:line="276" w:lineRule="auto"/>
              <w:ind w:left="113" w:right="113"/>
            </w:pPr>
            <w:r>
              <w:rPr>
                <w:smallCaps/>
              </w:rPr>
              <w:t>LR</w:t>
            </w:r>
            <w:r>
              <w:rPr>
                <w:smallCaps/>
              </w:rPr>
              <w:noBreakHyphen/>
            </w:r>
            <w:r w:rsidRPr="00237EEB">
              <w:rPr>
                <w:smallCaps/>
              </w:rPr>
              <w:t>Align</w:t>
            </w:r>
            <w:r>
              <w:rPr>
                <w:smallCaps/>
              </w:rPr>
              <w:br/>
            </w:r>
            <w:r>
              <w:t>(</w:t>
            </w:r>
            <w:r>
              <w:rPr>
                <w:smallCaps/>
              </w:rPr>
              <w:t>comp</w:t>
            </w:r>
            <w:r>
              <w:t>′,</w:t>
            </w:r>
            <w:r w:rsidRPr="005556A4">
              <w:rPr>
                <w:noProof/>
                <w:lang w:val="en-US"/>
              </w:rPr>
              <w:t>√</w:t>
            </w:r>
            <w:r>
              <w:t>)</w:t>
            </w:r>
          </w:p>
        </w:tc>
        <w:tc>
          <w:tcPr>
            <w:tcW w:w="0" w:type="auto"/>
            <w:tcBorders>
              <w:top w:val="single" w:sz="4" w:space="0" w:color="auto"/>
              <w:left w:val="dashed" w:sz="4" w:space="0" w:color="auto"/>
              <w:bottom w:val="double" w:sz="4" w:space="0" w:color="auto"/>
              <w:right w:val="single" w:sz="4" w:space="0" w:color="auto"/>
            </w:tcBorders>
            <w:textDirection w:val="btLr"/>
          </w:tcPr>
          <w:p w14:paraId="732558D6" w14:textId="4F3F2EE9" w:rsidR="0088119B" w:rsidRPr="00ED4FD9" w:rsidRDefault="0088119B" w:rsidP="00D04D78">
            <w:pPr>
              <w:pStyle w:val="NormalforTables"/>
              <w:spacing w:line="276" w:lineRule="auto"/>
              <w:ind w:left="113" w:right="113"/>
            </w:pPr>
            <w:r>
              <w:rPr>
                <w:smallCaps/>
              </w:rPr>
              <w:t>LR</w:t>
            </w:r>
            <w:r>
              <w:rPr>
                <w:smallCaps/>
              </w:rPr>
              <w:noBreakHyphen/>
            </w:r>
            <w:r w:rsidRPr="00237EEB">
              <w:rPr>
                <w:smallCaps/>
              </w:rPr>
              <w:t>Align</w:t>
            </w:r>
            <w:r>
              <w:rPr>
                <w:smallCaps/>
              </w:rPr>
              <w:br/>
            </w:r>
            <w:r>
              <w:t>(</w:t>
            </w:r>
            <w:r>
              <w:rPr>
                <w:smallCaps/>
              </w:rPr>
              <w:t>sej</w:t>
            </w:r>
            <w:r>
              <w:t>′,</w:t>
            </w:r>
            <w:r w:rsidRPr="005556A4">
              <w:rPr>
                <w:noProof/>
                <w:lang w:val="en-US"/>
              </w:rPr>
              <w:t>√</w:t>
            </w:r>
            <w:r>
              <w:t>)</w:t>
            </w:r>
          </w:p>
        </w:tc>
      </w:tr>
      <w:tr w:rsidR="0088119B" w:rsidRPr="00ED4FD9" w14:paraId="6BFAED65" w14:textId="2B9B0734" w:rsidTr="00D04D78">
        <w:tc>
          <w:tcPr>
            <w:tcW w:w="0" w:type="auto"/>
            <w:tcBorders>
              <w:right w:val="single" w:sz="4" w:space="0" w:color="auto"/>
            </w:tcBorders>
          </w:tcPr>
          <w:p w14:paraId="5529ECCC" w14:textId="77777777" w:rsidR="0088119B" w:rsidRPr="00691DA7" w:rsidRDefault="0088119B" w:rsidP="00D04D78">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446E306A" w14:textId="363FEAE1" w:rsidR="0088119B" w:rsidRPr="00691DA7" w:rsidRDefault="0088119B" w:rsidP="00D04D78">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52443856" w14:textId="63A05E57" w:rsidR="0088119B" w:rsidRPr="009D5BAA" w:rsidRDefault="0088119B" w:rsidP="00D04D78">
            <w:pPr>
              <w:pStyle w:val="NormalforTables"/>
              <w:tabs>
                <w:tab w:val="left" w:pos="312"/>
              </w:tabs>
              <w:spacing w:line="276" w:lineRule="auto"/>
              <w:rPr>
                <w:noProof/>
                <w:lang w:val="en-US"/>
              </w:rPr>
            </w:pPr>
            <w:r w:rsidRPr="005556A4">
              <w:rPr>
                <w:noProof/>
                <w:lang w:val="en-US"/>
              </w:rPr>
              <w:t>M: √</w:t>
            </w:r>
            <w:r>
              <w:rPr>
                <w:rFonts w:ascii="Times New Roman" w:hAnsi="Times New Roman"/>
                <w:smallCaps/>
                <w:noProof/>
                <w:lang w:val="en-US"/>
              </w:rPr>
              <w:t>&gt;</w:t>
            </w:r>
            <w:r w:rsidRPr="00261222">
              <w:rPr>
                <w:smallCaps/>
                <w:noProof/>
                <w:lang w:val="en-US"/>
              </w:rPr>
              <w:t>µ</w:t>
            </w:r>
            <w:r>
              <w:rPr>
                <w:smallCaps/>
                <w:noProof/>
                <w:lang w:val="en-US"/>
              </w:rPr>
              <w:t>neg</w:t>
            </w:r>
            <w:r w:rsidRPr="00261222">
              <w:rPr>
                <w:noProof/>
                <w:vertAlign w:val="subscript"/>
                <w:lang w:val="en-US"/>
              </w:rPr>
              <w:t>1</w:t>
            </w:r>
            <w:r>
              <w:rPr>
                <w:smallCaps/>
                <w:noProof/>
                <w:lang w:val="en-US"/>
              </w:rPr>
              <w:t>&gt;</w:t>
            </w:r>
            <w:r w:rsidRPr="00261222">
              <w:rPr>
                <w:smallCaps/>
                <w:noProof/>
                <w:lang w:val="en-US"/>
              </w:rPr>
              <w:t>µ</w:t>
            </w:r>
            <w:r w:rsidR="00D644A4">
              <w:rPr>
                <w:smallCaps/>
                <w:noProof/>
                <w:lang w:val="en-US"/>
              </w:rPr>
              <w:t>̋</w:t>
            </w:r>
            <w:r w:rsidRPr="00261222">
              <w:rPr>
                <w:smallCaps/>
                <w:noProof/>
                <w:lang w:val="en-US"/>
              </w:rPr>
              <w:t>p</w:t>
            </w:r>
            <w:r>
              <w:rPr>
                <w:smallCaps/>
                <w:noProof/>
                <w:lang w:val="en-US"/>
              </w:rPr>
              <w:t>rop</w:t>
            </w:r>
            <w:r w:rsidRPr="00261222">
              <w:rPr>
                <w:noProof/>
                <w:vertAlign w:val="subscript"/>
                <w:lang w:val="en-US"/>
              </w:rPr>
              <w:t>2</w:t>
            </w:r>
            <w:r>
              <w:rPr>
                <w:smallCaps/>
                <w:noProof/>
                <w:lang w:val="en-US"/>
              </w:rPr>
              <w:t>&gt;µobl</w:t>
            </w:r>
            <w:r>
              <w:rPr>
                <w:noProof/>
                <w:vertAlign w:val="subscript"/>
                <w:lang w:val="en-US"/>
              </w:rPr>
              <w:t>4</w:t>
            </w:r>
            <w:r>
              <w:rPr>
                <w:smallCaps/>
                <w:noProof/>
                <w:lang w:val="en-US"/>
              </w:rPr>
              <w:t>&gt;</w:t>
            </w:r>
            <w:r w:rsidRPr="00261222">
              <w:rPr>
                <w:smallCaps/>
                <w:noProof/>
                <w:lang w:val="en-US"/>
              </w:rPr>
              <w:t>t</w:t>
            </w:r>
          </w:p>
        </w:tc>
        <w:tc>
          <w:tcPr>
            <w:tcW w:w="870" w:type="dxa"/>
            <w:tcBorders>
              <w:top w:val="double" w:sz="4" w:space="0" w:color="auto"/>
              <w:right w:val="single" w:sz="4" w:space="0" w:color="auto"/>
            </w:tcBorders>
          </w:tcPr>
          <w:p w14:paraId="3F7826DE" w14:textId="77777777" w:rsidR="0088119B" w:rsidRPr="005A5B39" w:rsidRDefault="0088119B" w:rsidP="00D04D78">
            <w:pPr>
              <w:pStyle w:val="NormalforTables"/>
              <w:spacing w:line="276" w:lineRule="auto"/>
              <w:jc w:val="center"/>
              <w:rPr>
                <w:vertAlign w:val="subscript"/>
              </w:rPr>
            </w:pPr>
          </w:p>
        </w:tc>
        <w:tc>
          <w:tcPr>
            <w:tcW w:w="870" w:type="dxa"/>
            <w:tcBorders>
              <w:top w:val="double" w:sz="4" w:space="0" w:color="auto"/>
              <w:left w:val="single" w:sz="4" w:space="0" w:color="auto"/>
              <w:right w:val="dashed" w:sz="4" w:space="0" w:color="auto"/>
            </w:tcBorders>
          </w:tcPr>
          <w:p w14:paraId="5D692DBF" w14:textId="3FC5FD0C" w:rsidR="0088119B" w:rsidRPr="005A5B39" w:rsidRDefault="0088119B" w:rsidP="00D04D78">
            <w:pPr>
              <w:pStyle w:val="NormalforTables"/>
              <w:spacing w:line="276" w:lineRule="auto"/>
              <w:jc w:val="center"/>
              <w:rPr>
                <w:vertAlign w:val="subscript"/>
              </w:rPr>
            </w:pPr>
            <w:r w:rsidRPr="00261222">
              <w:rPr>
                <w:vertAlign w:val="subscript"/>
              </w:rPr>
              <w:t>1</w:t>
            </w:r>
          </w:p>
        </w:tc>
        <w:tc>
          <w:tcPr>
            <w:tcW w:w="870" w:type="dxa"/>
            <w:tcBorders>
              <w:top w:val="double" w:sz="4" w:space="0" w:color="auto"/>
              <w:left w:val="single" w:sz="4" w:space="0" w:color="auto"/>
              <w:right w:val="dashed" w:sz="4" w:space="0" w:color="auto"/>
            </w:tcBorders>
          </w:tcPr>
          <w:p w14:paraId="1E320F50" w14:textId="2AA0299D" w:rsidR="0088119B" w:rsidRPr="005A5B39" w:rsidRDefault="0088119B" w:rsidP="00D04D78">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01824243" w14:textId="1BD499E2" w:rsidR="0088119B" w:rsidRPr="005A5B39" w:rsidRDefault="0088119B" w:rsidP="00D04D78">
            <w:pPr>
              <w:pStyle w:val="NormalforTables"/>
              <w:spacing w:line="276" w:lineRule="auto"/>
              <w:jc w:val="center"/>
              <w:rPr>
                <w:vertAlign w:val="subscript"/>
              </w:rPr>
            </w:pPr>
            <w:r>
              <w:rPr>
                <w:vertAlign w:val="subscript"/>
              </w:rPr>
              <w:t>2</w:t>
            </w:r>
          </w:p>
        </w:tc>
      </w:tr>
      <w:tr w:rsidR="0088119B" w:rsidRPr="00ED4FD9" w14:paraId="542DB4D3" w14:textId="69FB4097" w:rsidTr="00D04D78">
        <w:tc>
          <w:tcPr>
            <w:tcW w:w="0" w:type="auto"/>
            <w:tcBorders>
              <w:right w:val="single" w:sz="4" w:space="0" w:color="auto"/>
            </w:tcBorders>
          </w:tcPr>
          <w:p w14:paraId="14723C0C" w14:textId="77777777" w:rsidR="0088119B" w:rsidRPr="00ED4FD9" w:rsidRDefault="0088119B" w:rsidP="00D04D78">
            <w:pPr>
              <w:pStyle w:val="NormalforTables"/>
              <w:spacing w:line="276" w:lineRule="auto"/>
            </w:pPr>
          </w:p>
        </w:tc>
        <w:tc>
          <w:tcPr>
            <w:tcW w:w="0" w:type="auto"/>
            <w:tcBorders>
              <w:left w:val="single" w:sz="4" w:space="0" w:color="auto"/>
              <w:bottom w:val="single" w:sz="4" w:space="0" w:color="auto"/>
            </w:tcBorders>
          </w:tcPr>
          <w:p w14:paraId="7D7651AD" w14:textId="306E72E0" w:rsidR="0088119B" w:rsidRPr="006616B0" w:rsidRDefault="0088119B" w:rsidP="00D04D78">
            <w:pPr>
              <w:pStyle w:val="NormalforTables"/>
              <w:spacing w:line="276" w:lineRule="auto"/>
            </w:pPr>
            <w:r w:rsidRPr="00261222">
              <w:t>a.</w:t>
            </w:r>
          </w:p>
        </w:tc>
        <w:tc>
          <w:tcPr>
            <w:tcW w:w="0" w:type="auto"/>
            <w:tcBorders>
              <w:bottom w:val="single" w:sz="4" w:space="0" w:color="auto"/>
              <w:right w:val="double" w:sz="4" w:space="0" w:color="auto"/>
            </w:tcBorders>
          </w:tcPr>
          <w:p w14:paraId="3F285854" w14:textId="1A50265F" w:rsidR="0088119B" w:rsidRPr="009D5BAA" w:rsidRDefault="0088119B" w:rsidP="00D04D78">
            <w:pPr>
              <w:pStyle w:val="NormalforTables"/>
              <w:tabs>
                <w:tab w:val="left" w:pos="312"/>
              </w:tabs>
              <w:spacing w:line="276" w:lineRule="auto"/>
              <w:rPr>
                <w:noProof/>
                <w:lang w:val="en-US"/>
              </w:rPr>
            </w:pPr>
            <w:r w:rsidRPr="005556A4">
              <w:rPr>
                <w:noProof/>
                <w:lang w:val="en-US"/>
              </w:rPr>
              <w:t>M: √</w:t>
            </w:r>
            <w:r>
              <w:rPr>
                <w:rFonts w:ascii="Times New Roman" w:hAnsi="Times New Roman"/>
                <w:smallCaps/>
                <w:noProof/>
                <w:lang w:val="en-US"/>
              </w:rPr>
              <w:t>&gt;</w:t>
            </w:r>
            <w:r w:rsidRPr="00261222">
              <w:rPr>
                <w:smallCaps/>
                <w:noProof/>
                <w:lang w:val="en-US"/>
              </w:rPr>
              <w:t>µ</w:t>
            </w:r>
            <w:r w:rsidR="00D644A4">
              <w:rPr>
                <w:smallCaps/>
                <w:noProof/>
                <w:lang w:val="en-US"/>
              </w:rPr>
              <w:t>̋</w:t>
            </w:r>
            <w:r w:rsidRPr="00261222">
              <w:rPr>
                <w:smallCaps/>
                <w:noProof/>
                <w:lang w:val="en-US"/>
              </w:rPr>
              <w:t>p</w:t>
            </w:r>
            <w:r>
              <w:rPr>
                <w:smallCaps/>
                <w:noProof/>
                <w:lang w:val="en-US"/>
              </w:rPr>
              <w:t>rop</w:t>
            </w:r>
            <w:r w:rsidRPr="00261222">
              <w:rPr>
                <w:noProof/>
                <w:vertAlign w:val="subscript"/>
                <w:lang w:val="en-US"/>
              </w:rPr>
              <w:t>2</w:t>
            </w:r>
            <w:r w:rsidRPr="00D04D78">
              <w:rPr>
                <w:noProof/>
                <w:lang w:val="en-US"/>
              </w:rPr>
              <w:t>&gt;</w:t>
            </w:r>
            <w:r w:rsidRPr="00261222">
              <w:rPr>
                <w:smallCaps/>
                <w:noProof/>
                <w:lang w:val="en-US"/>
              </w:rPr>
              <w:t>µ</w:t>
            </w:r>
            <w:r>
              <w:rPr>
                <w:smallCaps/>
                <w:noProof/>
                <w:lang w:val="en-US"/>
              </w:rPr>
              <w:t>neg</w:t>
            </w:r>
            <w:r w:rsidRPr="00261222">
              <w:rPr>
                <w:noProof/>
                <w:vertAlign w:val="subscript"/>
                <w:lang w:val="en-US"/>
              </w:rPr>
              <w:t>1</w:t>
            </w:r>
            <w:r>
              <w:rPr>
                <w:smallCaps/>
                <w:noProof/>
                <w:lang w:val="en-US"/>
              </w:rPr>
              <w:t>&gt;µobl</w:t>
            </w:r>
            <w:r>
              <w:rPr>
                <w:noProof/>
                <w:vertAlign w:val="subscript"/>
                <w:lang w:val="en-US"/>
              </w:rPr>
              <w:t>4</w:t>
            </w:r>
            <w:r>
              <w:rPr>
                <w:smallCaps/>
                <w:noProof/>
                <w:lang w:val="en-US"/>
              </w:rPr>
              <w:t>&gt;</w:t>
            </w:r>
            <w:r w:rsidRPr="00261222">
              <w:rPr>
                <w:smallCaps/>
                <w:noProof/>
                <w:lang w:val="en-US"/>
              </w:rPr>
              <w:t>t</w:t>
            </w:r>
          </w:p>
        </w:tc>
        <w:tc>
          <w:tcPr>
            <w:tcW w:w="870" w:type="dxa"/>
            <w:tcBorders>
              <w:bottom w:val="single" w:sz="4" w:space="0" w:color="auto"/>
              <w:right w:val="single" w:sz="4" w:space="0" w:color="auto"/>
            </w:tcBorders>
          </w:tcPr>
          <w:p w14:paraId="36E926E2" w14:textId="2F7F94FD" w:rsidR="0088119B" w:rsidRPr="009D5BAA" w:rsidRDefault="0088119B" w:rsidP="00D04D78">
            <w:pPr>
              <w:pStyle w:val="NormalforTables"/>
              <w:spacing w:line="276" w:lineRule="auto"/>
              <w:jc w:val="center"/>
              <w:rPr>
                <w:vertAlign w:val="subscript"/>
              </w:rPr>
            </w:pPr>
            <w:r w:rsidRPr="00261222">
              <w:t>W</w:t>
            </w:r>
            <w:r w:rsidRPr="00261222">
              <w:rPr>
                <w:vertAlign w:val="subscript"/>
              </w:rPr>
              <w:t>1</w:t>
            </w:r>
          </w:p>
        </w:tc>
        <w:tc>
          <w:tcPr>
            <w:tcW w:w="870" w:type="dxa"/>
            <w:tcBorders>
              <w:left w:val="single" w:sz="4" w:space="0" w:color="auto"/>
              <w:bottom w:val="single" w:sz="4" w:space="0" w:color="auto"/>
              <w:right w:val="dashed" w:sz="4" w:space="0" w:color="auto"/>
            </w:tcBorders>
          </w:tcPr>
          <w:p w14:paraId="5975B7AF" w14:textId="29898589" w:rsidR="0088119B" w:rsidRPr="00D04D78" w:rsidRDefault="0088119B" w:rsidP="00D04D78">
            <w:pPr>
              <w:pStyle w:val="NormalforTables"/>
              <w:spacing w:line="276" w:lineRule="auto"/>
              <w:jc w:val="center"/>
            </w:pPr>
            <w:r w:rsidRPr="00D04D78">
              <w:t>L</w:t>
            </w:r>
          </w:p>
        </w:tc>
        <w:tc>
          <w:tcPr>
            <w:tcW w:w="870" w:type="dxa"/>
            <w:tcBorders>
              <w:left w:val="single" w:sz="4" w:space="0" w:color="auto"/>
              <w:bottom w:val="single" w:sz="4" w:space="0" w:color="auto"/>
              <w:right w:val="dashed" w:sz="4" w:space="0" w:color="auto"/>
            </w:tcBorders>
          </w:tcPr>
          <w:p w14:paraId="09D1595F" w14:textId="33A198F5" w:rsidR="0088119B" w:rsidRPr="009D5BAA" w:rsidRDefault="0088119B" w:rsidP="00D04D78">
            <w:pPr>
              <w:pStyle w:val="NormalforTables"/>
              <w:spacing w:line="276" w:lineRule="auto"/>
              <w:jc w:val="center"/>
              <w:rPr>
                <w:vertAlign w:val="subscript"/>
              </w:rPr>
            </w:pPr>
          </w:p>
        </w:tc>
        <w:tc>
          <w:tcPr>
            <w:tcW w:w="0" w:type="auto"/>
            <w:tcBorders>
              <w:left w:val="dashed" w:sz="4" w:space="0" w:color="auto"/>
              <w:bottom w:val="single" w:sz="4" w:space="0" w:color="auto"/>
              <w:right w:val="single" w:sz="4" w:space="0" w:color="auto"/>
            </w:tcBorders>
          </w:tcPr>
          <w:p w14:paraId="3F5E5699" w14:textId="46204705" w:rsidR="0088119B" w:rsidRPr="009D5BAA" w:rsidRDefault="0088119B" w:rsidP="00D04D78">
            <w:pPr>
              <w:pStyle w:val="NormalforTables"/>
              <w:spacing w:line="276" w:lineRule="auto"/>
              <w:jc w:val="center"/>
              <w:rPr>
                <w:vertAlign w:val="subscript"/>
              </w:rPr>
            </w:pPr>
            <w:r>
              <w:rPr>
                <w:vertAlign w:val="subscript"/>
              </w:rPr>
              <w:t>2</w:t>
            </w:r>
          </w:p>
        </w:tc>
      </w:tr>
    </w:tbl>
    <w:p w14:paraId="2043845B" w14:textId="21DECB2E" w:rsidR="004139CF" w:rsidRDefault="004139CF" w:rsidP="004139CF">
      <w:pPr>
        <w:spacing w:line="276" w:lineRule="auto"/>
        <w:jc w:val="left"/>
      </w:pPr>
      <w:r>
        <w:tab/>
      </w:r>
      <w:r>
        <w:rPr>
          <w:smallCaps/>
        </w:rPr>
        <w:t>+neg</w:t>
      </w:r>
      <w:r>
        <w:t xml:space="preserve"> :: µ</w:t>
      </w:r>
      <w:r>
        <w:rPr>
          <w:smallCaps/>
        </w:rPr>
        <w:t>neg,  tamt:</w:t>
      </w:r>
      <w:r w:rsidRPr="00D434A0">
        <w:rPr>
          <w:rFonts w:cs="Cambria Math"/>
        </w:rPr>
        <w:t>pot</w:t>
      </w:r>
      <w:r>
        <w:rPr>
          <w:noProof/>
          <w:vertAlign w:val="subscript"/>
          <w:lang w:val="en-US"/>
        </w:rPr>
        <w:t xml:space="preserve"> </w:t>
      </w:r>
      <w:r>
        <w:rPr>
          <w:smallCaps/>
        </w:rPr>
        <w:t>:: µ</w:t>
      </w:r>
      <w:r w:rsidR="00D644A4">
        <w:rPr>
          <w:smallCaps/>
        </w:rPr>
        <w:t>̋</w:t>
      </w:r>
      <w:r>
        <w:rPr>
          <w:smallCaps/>
        </w:rPr>
        <w:t>prop, tama:</w:t>
      </w:r>
      <w:r>
        <w:rPr>
          <w:rFonts w:cs="Cambria Math"/>
        </w:rPr>
        <w:t>fut</w:t>
      </w:r>
      <w:r>
        <w:rPr>
          <w:noProof/>
          <w:vertAlign w:val="subscript"/>
          <w:lang w:val="en-US"/>
        </w:rPr>
        <w:t xml:space="preserve"> </w:t>
      </w:r>
      <w:r>
        <w:rPr>
          <w:smallCaps/>
        </w:rPr>
        <w:t>:: µ</w:t>
      </w:r>
      <w:r w:rsidR="00D644A4">
        <w:rPr>
          <w:smallCaps/>
        </w:rPr>
        <w:t>̋</w:t>
      </w:r>
      <w:r>
        <w:rPr>
          <w:smallCaps/>
        </w:rPr>
        <w:t>prop,  +sej :: µobl</w:t>
      </w:r>
    </w:p>
    <w:p w14:paraId="69CE0931" w14:textId="77777777" w:rsidR="004139CF" w:rsidRDefault="004139CF" w:rsidP="00BE7141">
      <w:pPr>
        <w:spacing w:line="720" w:lineRule="exact"/>
        <w:jc w:val="left"/>
      </w:pPr>
    </w:p>
    <w:p w14:paraId="42A82F15" w14:textId="6CC6F288" w:rsidR="0088119B" w:rsidRDefault="0088119B" w:rsidP="00BE7141">
      <w:pPr>
        <w:spacing w:line="720" w:lineRule="exact"/>
        <w:jc w:val="left"/>
      </w:pPr>
      <w:r>
        <w:t xml:space="preserve">The winning candidate incurs no violations of the highest-ranking </w:t>
      </w:r>
      <w:r w:rsidR="00035A68">
        <w:rPr>
          <w:smallCaps/>
        </w:rPr>
        <w:t>LR</w:t>
      </w:r>
      <w:r w:rsidR="00035A68">
        <w:rPr>
          <w:smallCaps/>
        </w:rPr>
        <w:noBreakHyphen/>
      </w:r>
      <w:r w:rsidR="00035A68" w:rsidRPr="00237EEB">
        <w:rPr>
          <w:smallCaps/>
        </w:rPr>
        <w:t>Align</w:t>
      </w:r>
      <w:r w:rsidR="00035A68">
        <w:t>(</w:t>
      </w:r>
      <w:r w:rsidR="00035A68" w:rsidRPr="00237EEB">
        <w:rPr>
          <w:smallCaps/>
        </w:rPr>
        <w:t>f</w:t>
      </w:r>
      <w:r w:rsidR="00035A68">
        <w:t>′,</w:t>
      </w:r>
      <w:r w:rsidR="00035A68" w:rsidRPr="005556A4">
        <w:rPr>
          <w:noProof/>
          <w:lang w:val="en-US"/>
        </w:rPr>
        <w:t>√</w:t>
      </w:r>
      <w:r w:rsidR="00035A68">
        <w:t>) constraint because the realization of +</w:t>
      </w:r>
      <w:r w:rsidR="00035A68" w:rsidRPr="00035A68">
        <w:rPr>
          <w:smallCaps/>
        </w:rPr>
        <w:t>neg</w:t>
      </w:r>
      <w:r w:rsidR="00035A68">
        <w:t xml:space="preserve"> is situated immediately after the stem. It incurs one violation of </w:t>
      </w:r>
      <w:r w:rsidR="00035A68">
        <w:rPr>
          <w:smallCaps/>
        </w:rPr>
        <w:t>LR</w:t>
      </w:r>
      <w:r w:rsidR="00035A68">
        <w:rPr>
          <w:smallCaps/>
        </w:rPr>
        <w:noBreakHyphen/>
      </w:r>
      <w:r w:rsidR="00035A68" w:rsidRPr="00237EEB">
        <w:rPr>
          <w:smallCaps/>
        </w:rPr>
        <w:t>Align</w:t>
      </w:r>
      <w:r w:rsidR="00035A68">
        <w:t>(</w:t>
      </w:r>
      <w:r w:rsidR="00035A68">
        <w:rPr>
          <w:smallCaps/>
        </w:rPr>
        <w:t>tamt</w:t>
      </w:r>
      <w:r w:rsidR="00035A68">
        <w:t>′,</w:t>
      </w:r>
      <w:r w:rsidR="00035A68" w:rsidRPr="005556A4">
        <w:rPr>
          <w:noProof/>
          <w:lang w:val="en-US"/>
        </w:rPr>
        <w:t>√</w:t>
      </w:r>
      <w:r w:rsidR="00035A68">
        <w:t xml:space="preserve">) because the realization of </w:t>
      </w:r>
      <w:r w:rsidR="00035A68" w:rsidRPr="00035A68">
        <w:rPr>
          <w:smallCaps/>
        </w:rPr>
        <w:t>tamt</w:t>
      </w:r>
      <w:r w:rsidR="00035A68">
        <w:rPr>
          <w:smallCaps/>
        </w:rPr>
        <w:t>:</w:t>
      </w:r>
      <w:r w:rsidR="00035A68" w:rsidRPr="00035A68">
        <w:t>potential</w:t>
      </w:r>
      <w:r w:rsidR="00035A68">
        <w:t xml:space="preserve"> is one step removed from the stem, and two violations of </w:t>
      </w:r>
      <w:r w:rsidR="00035A68">
        <w:rPr>
          <w:smallCaps/>
        </w:rPr>
        <w:t>LR</w:t>
      </w:r>
      <w:r w:rsidR="00035A68">
        <w:rPr>
          <w:smallCaps/>
        </w:rPr>
        <w:noBreakHyphen/>
      </w:r>
      <w:r w:rsidR="00035A68" w:rsidRPr="00237EEB">
        <w:rPr>
          <w:smallCaps/>
        </w:rPr>
        <w:t>Align</w:t>
      </w:r>
      <w:r w:rsidR="00035A68">
        <w:t>(</w:t>
      </w:r>
      <w:r w:rsidR="00035A68">
        <w:rPr>
          <w:smallCaps/>
        </w:rPr>
        <w:t>sej</w:t>
      </w:r>
      <w:r w:rsidR="00035A68">
        <w:t>′,</w:t>
      </w:r>
      <w:r w:rsidR="00035A68" w:rsidRPr="005556A4">
        <w:rPr>
          <w:noProof/>
          <w:lang w:val="en-US"/>
        </w:rPr>
        <w:t>√</w:t>
      </w:r>
      <w:r w:rsidR="00035A68">
        <w:t>) because the realization of +</w:t>
      </w:r>
      <w:r w:rsidR="00035A68" w:rsidRPr="00035A68">
        <w:rPr>
          <w:smallCaps/>
        </w:rPr>
        <w:t>sej</w:t>
      </w:r>
      <w:r w:rsidR="00035A68">
        <w:t xml:space="preserve"> is two steps removed. Any other ordering of the realizations of </w:t>
      </w:r>
      <w:r w:rsidR="00035A68">
        <w:lastRenderedPageBreak/>
        <w:t xml:space="preserve">features may </w:t>
      </w:r>
      <w:r w:rsidR="007638C9">
        <w:t>lessen the</w:t>
      </w:r>
      <w:r w:rsidR="00035A68">
        <w:t xml:space="preserve"> violations of some constraints but only at the expense of raising the number of violations of higher-ranked constraints.</w:t>
      </w:r>
      <w:r w:rsidR="007638C9">
        <w:rPr>
          <w:rStyle w:val="FootnoteReference"/>
        </w:rPr>
        <w:footnoteReference w:id="118"/>
      </w:r>
      <w:r w:rsidR="00035A68">
        <w:t xml:space="preserve"> This is illustrated by losing </w:t>
      </w:r>
      <w:r w:rsidR="00962515" w:rsidRPr="00962515">
        <w:t xml:space="preserve">candidate (11.15a) which </w:t>
      </w:r>
      <w:r w:rsidR="00035A68">
        <w:t xml:space="preserve">has fewer violations of </w:t>
      </w:r>
      <w:r w:rsidR="00035A68">
        <w:rPr>
          <w:smallCaps/>
        </w:rPr>
        <w:t>LR</w:t>
      </w:r>
      <w:r w:rsidR="00035A68">
        <w:rPr>
          <w:smallCaps/>
        </w:rPr>
        <w:noBreakHyphen/>
      </w:r>
      <w:r w:rsidR="00035A68" w:rsidRPr="00237EEB">
        <w:rPr>
          <w:smallCaps/>
        </w:rPr>
        <w:t>Align</w:t>
      </w:r>
      <w:r w:rsidR="00035A68">
        <w:t>(</w:t>
      </w:r>
      <w:r w:rsidR="00035A68">
        <w:rPr>
          <w:smallCaps/>
        </w:rPr>
        <w:t>tamt</w:t>
      </w:r>
      <w:r w:rsidR="00035A68">
        <w:t>′,</w:t>
      </w:r>
      <w:r w:rsidR="00035A68" w:rsidRPr="005556A4">
        <w:rPr>
          <w:noProof/>
          <w:lang w:val="en-US"/>
        </w:rPr>
        <w:t>√</w:t>
      </w:r>
      <w:r w:rsidR="00035A68">
        <w:t xml:space="preserve">) but at the cost of increasing the violations of the higher-ranked constraint </w:t>
      </w:r>
      <w:r w:rsidR="00035A68">
        <w:rPr>
          <w:smallCaps/>
        </w:rPr>
        <w:t>LR</w:t>
      </w:r>
      <w:r w:rsidR="00035A68">
        <w:rPr>
          <w:smallCaps/>
        </w:rPr>
        <w:noBreakHyphen/>
      </w:r>
      <w:r w:rsidR="00035A68" w:rsidRPr="00237EEB">
        <w:rPr>
          <w:smallCaps/>
        </w:rPr>
        <w:t>Align</w:t>
      </w:r>
      <w:r w:rsidR="00035A68">
        <w:t>(</w:t>
      </w:r>
      <w:r w:rsidR="00035A68">
        <w:rPr>
          <w:smallCaps/>
        </w:rPr>
        <w:t>neg</w:t>
      </w:r>
      <w:r w:rsidR="00035A68">
        <w:t>′,</w:t>
      </w:r>
      <w:r w:rsidR="00035A68" w:rsidRPr="005556A4">
        <w:rPr>
          <w:noProof/>
          <w:lang w:val="en-US"/>
        </w:rPr>
        <w:t>√</w:t>
      </w:r>
      <w:r w:rsidR="00035A68">
        <w:t>).</w:t>
      </w:r>
    </w:p>
    <w:p w14:paraId="2B416271" w14:textId="7E39EFE8" w:rsidR="00035A68" w:rsidRPr="00035A68" w:rsidRDefault="00035A68" w:rsidP="00BE7141">
      <w:pPr>
        <w:spacing w:line="720" w:lineRule="exact"/>
        <w:jc w:val="left"/>
      </w:pPr>
      <w:r>
        <w:tab/>
        <w:t xml:space="preserve">The </w:t>
      </w:r>
      <w:r>
        <w:rPr>
          <w:smallCaps/>
        </w:rPr>
        <w:t>LR</w:t>
      </w:r>
      <w:r>
        <w:rPr>
          <w:smallCaps/>
        </w:rPr>
        <w:noBreakHyphen/>
      </w:r>
      <w:r w:rsidRPr="00237EEB">
        <w:rPr>
          <w:smallCaps/>
        </w:rPr>
        <w:t>Align</w:t>
      </w:r>
      <w:r>
        <w:t>(</w:t>
      </w:r>
      <w:r>
        <w:rPr>
          <w:smallCaps/>
        </w:rPr>
        <w:t>f</w:t>
      </w:r>
      <w:r>
        <w:t>′,</w:t>
      </w:r>
      <w:r w:rsidRPr="005556A4">
        <w:rPr>
          <w:noProof/>
          <w:lang w:val="en-US"/>
        </w:rPr>
        <w:t>√</w:t>
      </w:r>
      <w:r>
        <w:t xml:space="preserve">) constraints must be ranked below </w:t>
      </w:r>
      <w:r w:rsidRPr="00261222">
        <w:rPr>
          <w:smallCaps/>
        </w:rPr>
        <w:t>Lin-ΣM</w:t>
      </w:r>
      <w:r w:rsidRPr="00035A68">
        <w:t xml:space="preserve"> in order</w:t>
      </w:r>
      <w:r>
        <w:t xml:space="preserve"> </w:t>
      </w:r>
      <w:r w:rsidR="00046327">
        <w:t xml:space="preserve">not to </w:t>
      </w:r>
      <w:r>
        <w:t xml:space="preserve">override the ordering represented in the feature collection. This is illustrated </w:t>
      </w:r>
      <w:r w:rsidR="00962515" w:rsidRPr="00962515">
        <w:t xml:space="preserve">in (11.16) which also </w:t>
      </w:r>
      <w:r>
        <w:t>shows the constraints</w:t>
      </w:r>
      <w:r w:rsidRPr="00035A68">
        <w:t xml:space="preserve"> </w:t>
      </w:r>
      <w:r w:rsidR="00046327">
        <w:rPr>
          <w:smallCaps/>
        </w:rPr>
        <w:t>LR</w:t>
      </w:r>
      <w:r w:rsidR="00046327">
        <w:rPr>
          <w:smallCaps/>
        </w:rPr>
        <w:noBreakHyphen/>
      </w:r>
      <w:r w:rsidR="00046327" w:rsidRPr="00237EEB">
        <w:rPr>
          <w:smallCaps/>
        </w:rPr>
        <w:t>Align</w:t>
      </w:r>
      <w:r w:rsidR="00046327">
        <w:t>(</w:t>
      </w:r>
      <w:r w:rsidR="00046327">
        <w:rPr>
          <w:smallCaps/>
        </w:rPr>
        <w:t>num</w:t>
      </w:r>
      <w:r w:rsidR="00046327">
        <w:t>′,</w:t>
      </w:r>
      <w:r w:rsidR="00046327" w:rsidRPr="005556A4">
        <w:rPr>
          <w:noProof/>
          <w:lang w:val="en-US"/>
        </w:rPr>
        <w:t>√</w:t>
      </w:r>
      <w:r w:rsidR="00046327">
        <w:t xml:space="preserve">) and </w:t>
      </w:r>
      <w:r w:rsidR="00046327">
        <w:rPr>
          <w:smallCaps/>
        </w:rPr>
        <w:t>LR</w:t>
      </w:r>
      <w:r w:rsidR="00046327">
        <w:rPr>
          <w:smallCaps/>
        </w:rPr>
        <w:noBreakHyphen/>
      </w:r>
      <w:r w:rsidR="00046327" w:rsidRPr="00237EEB">
        <w:rPr>
          <w:smallCaps/>
        </w:rPr>
        <w:t>Align</w:t>
      </w:r>
      <w:r w:rsidR="00046327">
        <w:t>(</w:t>
      </w:r>
      <w:r w:rsidR="00046327">
        <w:rPr>
          <w:smallCaps/>
        </w:rPr>
        <w:t>case</w:t>
      </w:r>
      <w:r w:rsidR="00046327">
        <w:t>′,</w:t>
      </w:r>
      <w:r w:rsidR="00046327" w:rsidRPr="005556A4">
        <w:rPr>
          <w:noProof/>
          <w:lang w:val="en-US"/>
        </w:rPr>
        <w:t>√</w:t>
      </w:r>
      <w:r w:rsidR="00046327">
        <w:t>)</w:t>
      </w:r>
      <w:r>
        <w:t xml:space="preserve">. The word being derived is </w:t>
      </w:r>
      <w:r w:rsidR="00742A13" w:rsidRPr="00742A13">
        <w:rPr>
          <w:i/>
        </w:rPr>
        <w:t>natharnurruwalathina</w:t>
      </w:r>
      <w:r w:rsidR="00742A13" w:rsidRPr="00261222">
        <w:rPr>
          <w:b/>
          <w:i/>
        </w:rPr>
        <w:t xml:space="preserve"> </w:t>
      </w:r>
      <w:r w:rsidR="00503415" w:rsidRPr="00261222">
        <w:t>‘</w:t>
      </w:r>
      <w:r w:rsidR="00742A13" w:rsidRPr="00261222">
        <w:t>camp-</w:t>
      </w:r>
      <w:r w:rsidR="00742A13" w:rsidRPr="00261222">
        <w:rPr>
          <w:smallCaps/>
        </w:rPr>
        <w:t>assoc</w:t>
      </w:r>
      <w:r w:rsidR="00742A13" w:rsidRPr="00261222">
        <w:t>-</w:t>
      </w:r>
      <w:r w:rsidR="00742A13" w:rsidRPr="00261222">
        <w:rPr>
          <w:smallCaps/>
        </w:rPr>
        <w:t>pl</w:t>
      </w:r>
      <w:r w:rsidR="00742A13" w:rsidRPr="00261222">
        <w:t>-</w:t>
      </w:r>
      <w:r w:rsidR="00742A13">
        <w:rPr>
          <w:smallCaps/>
        </w:rPr>
        <w:t>abl</w:t>
      </w:r>
      <w:r w:rsidR="00503415" w:rsidRPr="00261222">
        <w:t>’</w:t>
      </w:r>
      <w:r w:rsidR="00503415">
        <w:t>,</w:t>
      </w:r>
      <w:r w:rsidR="00742A13">
        <w:t xml:space="preserve"> inflected for </w:t>
      </w:r>
      <w:r w:rsidR="00742A13" w:rsidRPr="00D434A0">
        <w:rPr>
          <w:rFonts w:ascii="Cambria Math" w:hAnsi="Cambria Math" w:cs="Cambria Math"/>
        </w:rPr>
        <w:t>⟨</w:t>
      </w:r>
      <w:r w:rsidR="00742A13" w:rsidRPr="00D434A0">
        <w:rPr>
          <w:rFonts w:cs="Cambria Math"/>
        </w:rPr>
        <w:t>{</w:t>
      </w:r>
      <w:r w:rsidR="00742A13">
        <w:rPr>
          <w:rFonts w:cs="Cambria Math"/>
          <w:smallCaps/>
        </w:rPr>
        <w:t>case:</w:t>
      </w:r>
      <w:r w:rsidR="00742A13" w:rsidRPr="00742A13">
        <w:rPr>
          <w:rFonts w:cs="Cambria Math"/>
        </w:rPr>
        <w:t>associative</w:t>
      </w:r>
      <w:r w:rsidR="00742A13">
        <w:rPr>
          <w:rFonts w:cs="Cambria Math"/>
        </w:rPr>
        <w:t>}</w:t>
      </w:r>
      <w:r w:rsidR="00742A13">
        <w:rPr>
          <w:rFonts w:cs="Cambria Math"/>
          <w:smallCaps/>
        </w:rPr>
        <w:t>&gt;{num</w:t>
      </w:r>
      <w:r w:rsidR="00742A13" w:rsidRPr="00D434A0">
        <w:rPr>
          <w:rFonts w:cs="Cambria Math"/>
        </w:rPr>
        <w:t>:</w:t>
      </w:r>
      <w:r w:rsidR="00742A13">
        <w:rPr>
          <w:rFonts w:cs="Cambria Math"/>
        </w:rPr>
        <w:t xml:space="preserve">pl, </w:t>
      </w:r>
      <w:r w:rsidR="00742A13">
        <w:rPr>
          <w:rFonts w:cs="Cambria Math"/>
          <w:smallCaps/>
        </w:rPr>
        <w:t>case</w:t>
      </w:r>
      <w:r w:rsidR="00742A13">
        <w:rPr>
          <w:rFonts w:cs="Cambria Math"/>
        </w:rPr>
        <w:t>:</w:t>
      </w:r>
      <w:r w:rsidR="005F22EF">
        <w:rPr>
          <w:rFonts w:cs="Cambria Math"/>
        </w:rPr>
        <w:t>ablative</w:t>
      </w:r>
      <w:r w:rsidR="00742A13">
        <w:rPr>
          <w:rFonts w:cs="Cambria Math"/>
        </w:rPr>
        <w:t>}</w:t>
      </w:r>
      <w:r w:rsidR="00742A13">
        <w:rPr>
          <w:rFonts w:ascii="Cambria Math" w:hAnsi="Cambria Math" w:cs="Cambria Math"/>
        </w:rPr>
        <w:t>⟩</w:t>
      </w:r>
      <w:r w:rsidR="005F22EF">
        <w:rPr>
          <w:rFonts w:ascii="Cambria Math" w:hAnsi="Cambria Math" w:cs="Cambria Math"/>
        </w:rPr>
        <w:t>.</w:t>
      </w:r>
    </w:p>
    <w:p w14:paraId="052A6D56" w14:textId="77777777" w:rsidR="005F22EF" w:rsidRPr="00261222" w:rsidRDefault="005F22EF" w:rsidP="005F22EF">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074"/>
        <w:gridCol w:w="1046"/>
        <w:gridCol w:w="943"/>
        <w:gridCol w:w="1133"/>
        <w:gridCol w:w="1133"/>
      </w:tblGrid>
      <w:tr w:rsidR="00321384" w:rsidRPr="00261222" w14:paraId="3518BAE0" w14:textId="77777777" w:rsidTr="00321384">
        <w:trPr>
          <w:cantSplit/>
          <w:trHeight w:val="918"/>
        </w:trPr>
        <w:tc>
          <w:tcPr>
            <w:tcW w:w="0" w:type="auto"/>
            <w:tcBorders>
              <w:right w:val="single" w:sz="4" w:space="0" w:color="auto"/>
            </w:tcBorders>
          </w:tcPr>
          <w:p w14:paraId="47B13AE2" w14:textId="43B634C5" w:rsidR="00321384" w:rsidRPr="00691DA7" w:rsidRDefault="00AF7A17" w:rsidP="005F22EF">
            <w:pPr>
              <w:pStyle w:val="NormalforTables"/>
              <w:spacing w:line="276" w:lineRule="auto"/>
              <w:rPr>
                <w:rFonts w:ascii="Doulos SIL" w:hAnsi="Doulos SIL"/>
                <w:lang w:val="en-US"/>
              </w:rPr>
            </w:pPr>
            <w:r w:rsidRPr="00AF7A17">
              <w:t>(11.16)</w:t>
            </w:r>
          </w:p>
        </w:tc>
        <w:tc>
          <w:tcPr>
            <w:tcW w:w="0" w:type="auto"/>
            <w:tcBorders>
              <w:top w:val="single" w:sz="4" w:space="0" w:color="auto"/>
              <w:left w:val="single" w:sz="4" w:space="0" w:color="auto"/>
              <w:bottom w:val="double" w:sz="4" w:space="0" w:color="auto"/>
            </w:tcBorders>
          </w:tcPr>
          <w:p w14:paraId="752CDB3D" w14:textId="77777777" w:rsidR="00321384" w:rsidRPr="00691DA7" w:rsidRDefault="00321384" w:rsidP="005F22EF">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54E39A56" w14:textId="144714EC" w:rsidR="00321384" w:rsidRDefault="00321384" w:rsidP="005F22EF">
            <w:pPr>
              <w:pStyle w:val="NormalforTables"/>
              <w:tabs>
                <w:tab w:val="left" w:pos="312"/>
              </w:tabs>
              <w:spacing w:line="276" w:lineRule="auto"/>
            </w:pPr>
            <w:r w:rsidRPr="00261222">
              <w:t xml:space="preserve">Σ: </w:t>
            </w:r>
            <w:r w:rsidRPr="00261222">
              <w:tab/>
            </w:r>
            <w:r>
              <w:rPr>
                <w:smallCaps/>
              </w:rPr>
              <w:t>natha</w:t>
            </w:r>
            <w:r w:rsidRPr="00261222">
              <w:t xml:space="preserve">; </w:t>
            </w:r>
          </w:p>
          <w:p w14:paraId="4B3A4CE2" w14:textId="12E0BE95" w:rsidR="00321384" w:rsidRDefault="00321384" w:rsidP="005F22EF">
            <w:pPr>
              <w:pStyle w:val="NormalforTables"/>
              <w:tabs>
                <w:tab w:val="left" w:pos="312"/>
              </w:tabs>
              <w:spacing w:line="276" w:lineRule="auto"/>
              <w:rPr>
                <w:rFonts w:cs="Cambria Math"/>
                <w:smallCaps/>
              </w:rPr>
            </w:pPr>
            <w:r w:rsidRPr="00D434A0">
              <w:rPr>
                <w:rFonts w:ascii="Cambria Math" w:hAnsi="Cambria Math" w:cs="Cambria Math"/>
              </w:rPr>
              <w:t>⟨</w:t>
            </w:r>
            <w:r w:rsidRPr="00D434A0">
              <w:rPr>
                <w:rFonts w:cs="Cambria Math"/>
              </w:rPr>
              <w:t>{</w:t>
            </w:r>
            <w:r>
              <w:rPr>
                <w:rFonts w:cs="Cambria Math"/>
                <w:smallCaps/>
              </w:rPr>
              <w:t>case:</w:t>
            </w:r>
            <w:r w:rsidRPr="00742A13">
              <w:rPr>
                <w:rFonts w:cs="Cambria Math"/>
              </w:rPr>
              <w:t>associative</w:t>
            </w:r>
            <w:r w:rsidRPr="00261222">
              <w:rPr>
                <w:noProof/>
                <w:vertAlign w:val="subscript"/>
                <w:lang w:val="en-US"/>
              </w:rPr>
              <w:t>1</w:t>
            </w:r>
            <w:r>
              <w:rPr>
                <w:rFonts w:cs="Cambria Math"/>
              </w:rPr>
              <w:t>}</w:t>
            </w:r>
            <w:r>
              <w:rPr>
                <w:rFonts w:cs="Cambria Math"/>
                <w:smallCaps/>
              </w:rPr>
              <w:t>&gt;</w:t>
            </w:r>
          </w:p>
          <w:p w14:paraId="5B8FC248" w14:textId="6DD65570" w:rsidR="00321384" w:rsidRPr="009D5BAA" w:rsidRDefault="00321384" w:rsidP="005F22EF">
            <w:pPr>
              <w:pStyle w:val="NormalforTables"/>
              <w:tabs>
                <w:tab w:val="left" w:pos="312"/>
              </w:tabs>
              <w:spacing w:line="276" w:lineRule="auto"/>
            </w:pPr>
            <w:r>
              <w:rPr>
                <w:rFonts w:cs="Cambria Math"/>
                <w:smallCaps/>
              </w:rPr>
              <w:t>{num</w:t>
            </w:r>
            <w:r w:rsidRPr="00D434A0">
              <w:rPr>
                <w:rFonts w:cs="Cambria Math"/>
              </w:rPr>
              <w:t>:</w:t>
            </w:r>
            <w:r>
              <w:rPr>
                <w:rFonts w:cs="Cambria Math"/>
              </w:rPr>
              <w:t>pl</w:t>
            </w:r>
            <w:r>
              <w:rPr>
                <w:noProof/>
                <w:vertAlign w:val="subscript"/>
                <w:lang w:val="en-US"/>
              </w:rPr>
              <w:t>2</w:t>
            </w:r>
            <w:r>
              <w:rPr>
                <w:rFonts w:cs="Cambria Math"/>
              </w:rPr>
              <w:t xml:space="preserve">, </w:t>
            </w:r>
            <w:r>
              <w:rPr>
                <w:rFonts w:cs="Cambria Math"/>
                <w:smallCaps/>
              </w:rPr>
              <w:t>case</w:t>
            </w:r>
            <w:r>
              <w:rPr>
                <w:rFonts w:cs="Cambria Math"/>
              </w:rPr>
              <w:t>:ablative</w:t>
            </w:r>
            <w:r>
              <w:rPr>
                <w:noProof/>
                <w:vertAlign w:val="subscript"/>
                <w:lang w:val="en-US"/>
              </w:rPr>
              <w:t>3</w:t>
            </w:r>
            <w:r>
              <w:rPr>
                <w:rFonts w:cs="Cambria Math"/>
              </w:rPr>
              <w:t>}</w:t>
            </w:r>
            <w:r>
              <w:rPr>
                <w:rFonts w:ascii="Cambria Math" w:hAnsi="Cambria Math" w:cs="Cambria Math"/>
              </w:rPr>
              <w:t>⟩</w:t>
            </w:r>
          </w:p>
        </w:tc>
        <w:tc>
          <w:tcPr>
            <w:tcW w:w="0" w:type="auto"/>
            <w:tcBorders>
              <w:top w:val="single" w:sz="4" w:space="0" w:color="auto"/>
              <w:bottom w:val="double" w:sz="4" w:space="0" w:color="auto"/>
              <w:right w:val="single" w:sz="4" w:space="0" w:color="auto"/>
            </w:tcBorders>
            <w:vAlign w:val="center"/>
          </w:tcPr>
          <w:p w14:paraId="58888A94" w14:textId="62C35ED2" w:rsidR="00321384" w:rsidRDefault="00321384" w:rsidP="005F22EF">
            <w:pPr>
              <w:pStyle w:val="NormalforTables"/>
              <w:spacing w:line="276" w:lineRule="auto"/>
              <w:rPr>
                <w:smallCaps/>
              </w:rPr>
            </w:pPr>
            <w:r>
              <w:rPr>
                <w:smallCaps/>
              </w:rPr>
              <w:t>Max-</w:t>
            </w:r>
            <w:r w:rsidRPr="00261222">
              <w:rPr>
                <w:smallCaps/>
              </w:rPr>
              <w:t>ΣM</w:t>
            </w:r>
          </w:p>
        </w:tc>
        <w:tc>
          <w:tcPr>
            <w:tcW w:w="0" w:type="auto"/>
            <w:tcBorders>
              <w:top w:val="single" w:sz="4" w:space="0" w:color="auto"/>
              <w:left w:val="single" w:sz="4" w:space="0" w:color="auto"/>
              <w:bottom w:val="double" w:sz="4" w:space="0" w:color="auto"/>
              <w:right w:val="single" w:sz="4" w:space="0" w:color="auto"/>
            </w:tcBorders>
            <w:vAlign w:val="center"/>
          </w:tcPr>
          <w:p w14:paraId="351D2A96" w14:textId="5A9D1DAE" w:rsidR="00321384" w:rsidRDefault="00321384" w:rsidP="005F22EF">
            <w:pPr>
              <w:pStyle w:val="NormalforTables"/>
              <w:spacing w:line="276" w:lineRule="auto"/>
              <w:rPr>
                <w:smallCaps/>
              </w:rPr>
            </w:pPr>
            <w:r>
              <w:rPr>
                <w:smallCaps/>
              </w:rPr>
              <w:t>Lin-</w:t>
            </w:r>
            <w:r w:rsidRPr="00261222">
              <w:rPr>
                <w:smallCaps/>
              </w:rPr>
              <w:t>ΣM</w:t>
            </w:r>
          </w:p>
        </w:tc>
        <w:tc>
          <w:tcPr>
            <w:tcW w:w="0" w:type="auto"/>
            <w:tcBorders>
              <w:top w:val="single" w:sz="4" w:space="0" w:color="auto"/>
              <w:left w:val="single" w:sz="4" w:space="0" w:color="auto"/>
              <w:bottom w:val="double" w:sz="4" w:space="0" w:color="auto"/>
              <w:right w:val="dashed" w:sz="4" w:space="0" w:color="auto"/>
            </w:tcBorders>
            <w:vAlign w:val="center"/>
          </w:tcPr>
          <w:p w14:paraId="3AF77B95" w14:textId="550D8473" w:rsidR="00321384" w:rsidRDefault="00321384" w:rsidP="005F22EF">
            <w:pPr>
              <w:pStyle w:val="NormalforTables"/>
              <w:spacing w:line="276" w:lineRule="auto"/>
              <w:rPr>
                <w:smallCaps/>
              </w:rPr>
            </w:pPr>
            <w:r>
              <w:rPr>
                <w:smallCaps/>
              </w:rPr>
              <w:t>LR</w:t>
            </w:r>
            <w:r>
              <w:rPr>
                <w:smallCaps/>
              </w:rPr>
              <w:noBreakHyphen/>
            </w:r>
            <w:r w:rsidRPr="00237EEB">
              <w:rPr>
                <w:smallCaps/>
              </w:rPr>
              <w:t>Align</w:t>
            </w:r>
            <w:r>
              <w:rPr>
                <w:smallCaps/>
              </w:rPr>
              <w:br/>
            </w:r>
            <w:r>
              <w:t>(</w:t>
            </w:r>
            <w:r>
              <w:rPr>
                <w:smallCaps/>
              </w:rPr>
              <w:t>num</w:t>
            </w:r>
            <w:r>
              <w:t>′,</w:t>
            </w:r>
            <w:r w:rsidRPr="005556A4">
              <w:rPr>
                <w:noProof/>
                <w:lang w:val="en-US"/>
              </w:rPr>
              <w:t>√</w:t>
            </w:r>
            <w:r>
              <w:t>)</w:t>
            </w:r>
          </w:p>
        </w:tc>
        <w:tc>
          <w:tcPr>
            <w:tcW w:w="0" w:type="auto"/>
            <w:tcBorders>
              <w:top w:val="single" w:sz="4" w:space="0" w:color="auto"/>
              <w:left w:val="single" w:sz="4" w:space="0" w:color="auto"/>
              <w:bottom w:val="double" w:sz="4" w:space="0" w:color="auto"/>
              <w:right w:val="single" w:sz="4" w:space="0" w:color="auto"/>
            </w:tcBorders>
            <w:vAlign w:val="center"/>
          </w:tcPr>
          <w:p w14:paraId="434CDAB8" w14:textId="2DF83944" w:rsidR="00321384" w:rsidRPr="00ED4FD9" w:rsidRDefault="00321384" w:rsidP="005F22EF">
            <w:pPr>
              <w:pStyle w:val="NormalforTables"/>
              <w:spacing w:line="276" w:lineRule="auto"/>
            </w:pPr>
            <w:r>
              <w:rPr>
                <w:smallCaps/>
              </w:rPr>
              <w:t>LR</w:t>
            </w:r>
            <w:r>
              <w:rPr>
                <w:smallCaps/>
              </w:rPr>
              <w:noBreakHyphen/>
            </w:r>
            <w:r w:rsidRPr="00237EEB">
              <w:rPr>
                <w:smallCaps/>
              </w:rPr>
              <w:t>Align</w:t>
            </w:r>
            <w:r>
              <w:rPr>
                <w:smallCaps/>
              </w:rPr>
              <w:br/>
            </w:r>
            <w:r>
              <w:t>(</w:t>
            </w:r>
            <w:r>
              <w:rPr>
                <w:smallCaps/>
              </w:rPr>
              <w:t>case</w:t>
            </w:r>
            <w:r>
              <w:t>′,</w:t>
            </w:r>
            <w:r w:rsidRPr="005556A4">
              <w:rPr>
                <w:noProof/>
                <w:lang w:val="en-US"/>
              </w:rPr>
              <w:t>√</w:t>
            </w:r>
            <w:r>
              <w:t>)</w:t>
            </w:r>
          </w:p>
        </w:tc>
      </w:tr>
      <w:tr w:rsidR="00321384" w:rsidRPr="00ED4FD9" w14:paraId="1B34934C" w14:textId="77777777" w:rsidTr="00321384">
        <w:tc>
          <w:tcPr>
            <w:tcW w:w="0" w:type="auto"/>
            <w:tcBorders>
              <w:right w:val="single" w:sz="4" w:space="0" w:color="auto"/>
            </w:tcBorders>
          </w:tcPr>
          <w:p w14:paraId="10C5E670" w14:textId="77777777" w:rsidR="00321384" w:rsidRPr="00691DA7" w:rsidRDefault="00321384" w:rsidP="005F22EF">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13261FF8" w14:textId="77777777" w:rsidR="00321384" w:rsidRPr="00691DA7" w:rsidRDefault="00321384" w:rsidP="005F22EF">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38A5394C" w14:textId="64F9F5CC" w:rsidR="00321384" w:rsidRPr="009D5BAA" w:rsidRDefault="00321384" w:rsidP="005F22EF">
            <w:pPr>
              <w:pStyle w:val="NormalforTables"/>
              <w:tabs>
                <w:tab w:val="left" w:pos="312"/>
              </w:tabs>
              <w:spacing w:line="276" w:lineRule="auto"/>
              <w:rPr>
                <w:noProof/>
                <w:lang w:val="en-US"/>
              </w:rPr>
            </w:pPr>
            <w:r w:rsidRPr="005556A4">
              <w:rPr>
                <w:noProof/>
                <w:lang w:val="en-US"/>
              </w:rPr>
              <w:t>M: √</w:t>
            </w:r>
            <w:r>
              <w:rPr>
                <w:rFonts w:ascii="Times New Roman" w:hAnsi="Times New Roman"/>
                <w:smallCaps/>
                <w:noProof/>
                <w:lang w:val="en-US"/>
              </w:rPr>
              <w:t>&gt;</w:t>
            </w:r>
            <w:r w:rsidRPr="00261222">
              <w:rPr>
                <w:smallCaps/>
                <w:noProof/>
                <w:lang w:val="en-US"/>
              </w:rPr>
              <w:t>µ</w:t>
            </w:r>
            <w:r>
              <w:rPr>
                <w:smallCaps/>
                <w:noProof/>
                <w:lang w:val="en-US"/>
              </w:rPr>
              <w:t>assoc</w:t>
            </w:r>
            <w:r w:rsidRPr="00261222">
              <w:rPr>
                <w:noProof/>
                <w:vertAlign w:val="subscript"/>
                <w:lang w:val="en-US"/>
              </w:rPr>
              <w:t>1</w:t>
            </w:r>
            <w:r>
              <w:rPr>
                <w:smallCaps/>
                <w:noProof/>
                <w:lang w:val="en-US"/>
              </w:rPr>
              <w:t>&gt;</w:t>
            </w:r>
            <w:r w:rsidRPr="00261222">
              <w:rPr>
                <w:smallCaps/>
                <w:noProof/>
                <w:lang w:val="en-US"/>
              </w:rPr>
              <w:t>µp</w:t>
            </w:r>
            <w:r>
              <w:rPr>
                <w:smallCaps/>
                <w:noProof/>
                <w:lang w:val="en-US"/>
              </w:rPr>
              <w:t>l</w:t>
            </w:r>
            <w:r w:rsidRPr="00261222">
              <w:rPr>
                <w:noProof/>
                <w:vertAlign w:val="subscript"/>
                <w:lang w:val="en-US"/>
              </w:rPr>
              <w:t>2</w:t>
            </w:r>
            <w:r>
              <w:rPr>
                <w:smallCaps/>
                <w:noProof/>
                <w:lang w:val="en-US"/>
              </w:rPr>
              <w:t>&gt;µ</w:t>
            </w:r>
            <w:r w:rsidR="00137B9B">
              <w:rPr>
                <w:smallCaps/>
                <w:noProof/>
                <w:lang w:val="en-US"/>
              </w:rPr>
              <w:t>̋</w:t>
            </w:r>
            <w:r>
              <w:rPr>
                <w:smallCaps/>
                <w:noProof/>
                <w:lang w:val="en-US"/>
              </w:rPr>
              <w:t>abl</w:t>
            </w:r>
            <w:r>
              <w:rPr>
                <w:noProof/>
                <w:vertAlign w:val="subscript"/>
                <w:lang w:val="en-US"/>
              </w:rPr>
              <w:t>3</w:t>
            </w:r>
            <w:r>
              <w:rPr>
                <w:smallCaps/>
                <w:noProof/>
                <w:lang w:val="en-US"/>
              </w:rPr>
              <w:t>&gt;</w:t>
            </w:r>
            <w:r w:rsidRPr="00261222">
              <w:rPr>
                <w:smallCaps/>
                <w:noProof/>
                <w:lang w:val="en-US"/>
              </w:rPr>
              <w:t>t</w:t>
            </w:r>
          </w:p>
        </w:tc>
        <w:tc>
          <w:tcPr>
            <w:tcW w:w="0" w:type="auto"/>
            <w:tcBorders>
              <w:top w:val="double" w:sz="4" w:space="0" w:color="auto"/>
              <w:right w:val="single" w:sz="4" w:space="0" w:color="auto"/>
            </w:tcBorders>
          </w:tcPr>
          <w:p w14:paraId="74312C1F" w14:textId="77777777" w:rsidR="00321384" w:rsidRPr="005A5B39" w:rsidRDefault="00321384" w:rsidP="005F22EF">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3593E809" w14:textId="09393EF6" w:rsidR="00321384" w:rsidRPr="005A5B39" w:rsidRDefault="00321384" w:rsidP="005F22EF">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0639696E" w14:textId="77777777" w:rsidR="00321384" w:rsidRPr="005A5B39" w:rsidRDefault="00321384" w:rsidP="005F22EF">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single" w:sz="4" w:space="0" w:color="auto"/>
              <w:right w:val="single" w:sz="4" w:space="0" w:color="auto"/>
            </w:tcBorders>
          </w:tcPr>
          <w:p w14:paraId="638E515D" w14:textId="57333ED3" w:rsidR="00321384" w:rsidRPr="005A5B39" w:rsidRDefault="00321384" w:rsidP="005F22EF">
            <w:pPr>
              <w:pStyle w:val="NormalforTables"/>
              <w:spacing w:line="276" w:lineRule="auto"/>
              <w:jc w:val="center"/>
              <w:rPr>
                <w:vertAlign w:val="subscript"/>
              </w:rPr>
            </w:pPr>
            <w:r>
              <w:rPr>
                <w:vertAlign w:val="subscript"/>
              </w:rPr>
              <w:t>2</w:t>
            </w:r>
          </w:p>
        </w:tc>
      </w:tr>
      <w:tr w:rsidR="00321384" w:rsidRPr="00ED4FD9" w14:paraId="25B7656A" w14:textId="77777777" w:rsidTr="00321384">
        <w:tc>
          <w:tcPr>
            <w:tcW w:w="0" w:type="auto"/>
            <w:tcBorders>
              <w:right w:val="single" w:sz="4" w:space="0" w:color="auto"/>
            </w:tcBorders>
          </w:tcPr>
          <w:p w14:paraId="4B038979" w14:textId="77777777" w:rsidR="00321384" w:rsidRPr="00ED4FD9" w:rsidRDefault="00321384" w:rsidP="005F22EF">
            <w:pPr>
              <w:pStyle w:val="NormalforTables"/>
              <w:spacing w:line="276" w:lineRule="auto"/>
            </w:pPr>
          </w:p>
        </w:tc>
        <w:tc>
          <w:tcPr>
            <w:tcW w:w="0" w:type="auto"/>
            <w:tcBorders>
              <w:left w:val="single" w:sz="4" w:space="0" w:color="auto"/>
            </w:tcBorders>
          </w:tcPr>
          <w:p w14:paraId="61BDD001" w14:textId="77777777" w:rsidR="00321384" w:rsidRPr="006616B0" w:rsidRDefault="00321384" w:rsidP="005F22EF">
            <w:pPr>
              <w:pStyle w:val="NormalforTables"/>
              <w:spacing w:line="276" w:lineRule="auto"/>
            </w:pPr>
            <w:r w:rsidRPr="00261222">
              <w:t>a.</w:t>
            </w:r>
          </w:p>
        </w:tc>
        <w:tc>
          <w:tcPr>
            <w:tcW w:w="0" w:type="auto"/>
            <w:tcBorders>
              <w:right w:val="double" w:sz="4" w:space="0" w:color="auto"/>
            </w:tcBorders>
          </w:tcPr>
          <w:p w14:paraId="49E1A987" w14:textId="64577D22" w:rsidR="00321384" w:rsidRPr="009D5BAA" w:rsidRDefault="00321384" w:rsidP="005F22EF">
            <w:pPr>
              <w:pStyle w:val="NormalforTables"/>
              <w:tabs>
                <w:tab w:val="left" w:pos="312"/>
              </w:tabs>
              <w:spacing w:line="276" w:lineRule="auto"/>
              <w:rPr>
                <w:noProof/>
                <w:lang w:val="en-US"/>
              </w:rPr>
            </w:pPr>
            <w:r w:rsidRPr="005556A4">
              <w:rPr>
                <w:noProof/>
                <w:lang w:val="en-US"/>
              </w:rPr>
              <w:t>M: √</w:t>
            </w:r>
            <w:r>
              <w:rPr>
                <w:rFonts w:ascii="Times New Roman" w:hAnsi="Times New Roman"/>
                <w:smallCaps/>
                <w:noProof/>
                <w:lang w:val="en-US"/>
              </w:rPr>
              <w:t>&gt;</w:t>
            </w:r>
            <w:r w:rsidRPr="00261222">
              <w:rPr>
                <w:smallCaps/>
                <w:noProof/>
                <w:lang w:val="en-US"/>
              </w:rPr>
              <w:t>µ</w:t>
            </w:r>
            <w:r>
              <w:rPr>
                <w:smallCaps/>
                <w:noProof/>
                <w:lang w:val="en-US"/>
              </w:rPr>
              <w:t>assoc</w:t>
            </w:r>
            <w:r w:rsidRPr="00261222">
              <w:rPr>
                <w:noProof/>
                <w:vertAlign w:val="subscript"/>
                <w:lang w:val="en-US"/>
              </w:rPr>
              <w:t>1</w:t>
            </w:r>
            <w:r>
              <w:rPr>
                <w:smallCaps/>
                <w:noProof/>
                <w:lang w:val="en-US"/>
              </w:rPr>
              <w:t>&gt;µ</w:t>
            </w:r>
            <w:r w:rsidR="00137B9B">
              <w:rPr>
                <w:smallCaps/>
                <w:noProof/>
                <w:lang w:val="en-US"/>
              </w:rPr>
              <w:t>̋</w:t>
            </w:r>
            <w:r>
              <w:rPr>
                <w:smallCaps/>
                <w:noProof/>
                <w:lang w:val="en-US"/>
              </w:rPr>
              <w:t>abl</w:t>
            </w:r>
            <w:r>
              <w:rPr>
                <w:noProof/>
                <w:vertAlign w:val="subscript"/>
                <w:lang w:val="en-US"/>
              </w:rPr>
              <w:t>3</w:t>
            </w:r>
            <w:r>
              <w:rPr>
                <w:smallCaps/>
                <w:noProof/>
                <w:lang w:val="en-US"/>
              </w:rPr>
              <w:t>&gt;</w:t>
            </w:r>
            <w:r w:rsidRPr="00261222">
              <w:rPr>
                <w:smallCaps/>
                <w:noProof/>
                <w:lang w:val="en-US"/>
              </w:rPr>
              <w:t>µp</w:t>
            </w:r>
            <w:r>
              <w:rPr>
                <w:smallCaps/>
                <w:noProof/>
                <w:lang w:val="en-US"/>
              </w:rPr>
              <w:t>l</w:t>
            </w:r>
            <w:r w:rsidRPr="00261222">
              <w:rPr>
                <w:noProof/>
                <w:vertAlign w:val="subscript"/>
                <w:lang w:val="en-US"/>
              </w:rPr>
              <w:t>2</w:t>
            </w:r>
            <w:r>
              <w:rPr>
                <w:smallCaps/>
                <w:noProof/>
                <w:lang w:val="en-US"/>
              </w:rPr>
              <w:t>&gt;</w:t>
            </w:r>
            <w:r w:rsidRPr="00261222">
              <w:rPr>
                <w:smallCaps/>
                <w:noProof/>
                <w:lang w:val="en-US"/>
              </w:rPr>
              <w:t>t</w:t>
            </w:r>
          </w:p>
        </w:tc>
        <w:tc>
          <w:tcPr>
            <w:tcW w:w="0" w:type="auto"/>
            <w:tcBorders>
              <w:right w:val="single" w:sz="4" w:space="0" w:color="auto"/>
            </w:tcBorders>
          </w:tcPr>
          <w:p w14:paraId="67826D90" w14:textId="77777777" w:rsidR="00321384" w:rsidRPr="009D5BAA" w:rsidRDefault="00321384" w:rsidP="005F22EF">
            <w:pPr>
              <w:pStyle w:val="NormalforTables"/>
              <w:spacing w:line="276" w:lineRule="auto"/>
              <w:jc w:val="center"/>
              <w:rPr>
                <w:vertAlign w:val="subscript"/>
              </w:rPr>
            </w:pPr>
          </w:p>
        </w:tc>
        <w:tc>
          <w:tcPr>
            <w:tcW w:w="0" w:type="auto"/>
            <w:tcBorders>
              <w:left w:val="single" w:sz="4" w:space="0" w:color="auto"/>
              <w:right w:val="single" w:sz="4" w:space="0" w:color="auto"/>
            </w:tcBorders>
          </w:tcPr>
          <w:p w14:paraId="713180D9" w14:textId="1D76896A" w:rsidR="00321384" w:rsidRPr="009D5BAA" w:rsidRDefault="00321384" w:rsidP="005F22EF">
            <w:pPr>
              <w:pStyle w:val="NormalforTables"/>
              <w:spacing w:line="276" w:lineRule="auto"/>
              <w:jc w:val="center"/>
              <w:rPr>
                <w:vertAlign w:val="subscript"/>
              </w:rPr>
            </w:pPr>
          </w:p>
        </w:tc>
        <w:tc>
          <w:tcPr>
            <w:tcW w:w="0" w:type="auto"/>
            <w:tcBorders>
              <w:left w:val="single" w:sz="4" w:space="0" w:color="auto"/>
              <w:right w:val="dashed" w:sz="4" w:space="0" w:color="auto"/>
            </w:tcBorders>
          </w:tcPr>
          <w:p w14:paraId="1328F8C0" w14:textId="3E993D35" w:rsidR="00321384" w:rsidRPr="00D04D78" w:rsidRDefault="00321384" w:rsidP="005F22EF">
            <w:pPr>
              <w:pStyle w:val="NormalforTables"/>
              <w:spacing w:line="276" w:lineRule="auto"/>
              <w:jc w:val="center"/>
            </w:pPr>
            <w:r w:rsidRPr="00261222">
              <w:t>W</w:t>
            </w:r>
            <w:r>
              <w:rPr>
                <w:vertAlign w:val="subscript"/>
              </w:rPr>
              <w:t>2</w:t>
            </w:r>
          </w:p>
        </w:tc>
        <w:tc>
          <w:tcPr>
            <w:tcW w:w="0" w:type="auto"/>
            <w:tcBorders>
              <w:left w:val="single" w:sz="4" w:space="0" w:color="auto"/>
              <w:right w:val="single" w:sz="4" w:space="0" w:color="auto"/>
            </w:tcBorders>
          </w:tcPr>
          <w:p w14:paraId="25DB913A" w14:textId="5AFFC422" w:rsidR="00321384" w:rsidRPr="009D5BAA" w:rsidRDefault="00321384" w:rsidP="005F22EF">
            <w:pPr>
              <w:pStyle w:val="NormalforTables"/>
              <w:spacing w:line="276" w:lineRule="auto"/>
              <w:jc w:val="center"/>
              <w:rPr>
                <w:vertAlign w:val="subscript"/>
              </w:rPr>
            </w:pPr>
            <w:r>
              <w:t>L</w:t>
            </w:r>
            <w:r>
              <w:rPr>
                <w:vertAlign w:val="subscript"/>
              </w:rPr>
              <w:t>1</w:t>
            </w:r>
          </w:p>
        </w:tc>
      </w:tr>
      <w:tr w:rsidR="00321384" w:rsidRPr="00ED4FD9" w14:paraId="7E7234D1" w14:textId="77777777" w:rsidTr="00321384">
        <w:tc>
          <w:tcPr>
            <w:tcW w:w="0" w:type="auto"/>
            <w:tcBorders>
              <w:right w:val="single" w:sz="4" w:space="0" w:color="auto"/>
            </w:tcBorders>
          </w:tcPr>
          <w:p w14:paraId="37C4A400" w14:textId="77777777" w:rsidR="00321384" w:rsidRPr="00ED4FD9" w:rsidRDefault="00321384" w:rsidP="005F22EF">
            <w:pPr>
              <w:pStyle w:val="NormalforTables"/>
              <w:spacing w:line="276" w:lineRule="auto"/>
            </w:pPr>
          </w:p>
        </w:tc>
        <w:tc>
          <w:tcPr>
            <w:tcW w:w="0" w:type="auto"/>
            <w:tcBorders>
              <w:left w:val="single" w:sz="4" w:space="0" w:color="auto"/>
            </w:tcBorders>
          </w:tcPr>
          <w:p w14:paraId="0DD46A05" w14:textId="11D48B8E" w:rsidR="00321384" w:rsidRPr="00261222" w:rsidRDefault="00321384" w:rsidP="005F22EF">
            <w:pPr>
              <w:pStyle w:val="NormalforTables"/>
              <w:spacing w:line="276" w:lineRule="auto"/>
            </w:pPr>
            <w:r>
              <w:t>b.</w:t>
            </w:r>
          </w:p>
        </w:tc>
        <w:tc>
          <w:tcPr>
            <w:tcW w:w="0" w:type="auto"/>
            <w:tcBorders>
              <w:right w:val="double" w:sz="4" w:space="0" w:color="auto"/>
            </w:tcBorders>
          </w:tcPr>
          <w:p w14:paraId="28F40960" w14:textId="0B685C05" w:rsidR="00321384" w:rsidRPr="005556A4" w:rsidRDefault="00321384" w:rsidP="005F22EF">
            <w:pPr>
              <w:pStyle w:val="NormalforTables"/>
              <w:tabs>
                <w:tab w:val="left" w:pos="312"/>
              </w:tabs>
              <w:spacing w:line="276" w:lineRule="auto"/>
              <w:rPr>
                <w:noProof/>
                <w:lang w:val="en-US"/>
              </w:rPr>
            </w:pPr>
            <w:r w:rsidRPr="005556A4">
              <w:rPr>
                <w:noProof/>
                <w:lang w:val="en-US"/>
              </w:rPr>
              <w:t>M: √</w:t>
            </w:r>
            <w:r>
              <w:rPr>
                <w:smallCaps/>
                <w:noProof/>
                <w:lang w:val="en-US"/>
              </w:rPr>
              <w:t>&gt;</w:t>
            </w:r>
            <w:r w:rsidRPr="00261222">
              <w:rPr>
                <w:smallCaps/>
                <w:noProof/>
                <w:lang w:val="en-US"/>
              </w:rPr>
              <w:t>µp</w:t>
            </w:r>
            <w:r>
              <w:rPr>
                <w:smallCaps/>
                <w:noProof/>
                <w:lang w:val="en-US"/>
              </w:rPr>
              <w:t>l</w:t>
            </w:r>
            <w:r w:rsidRPr="00261222">
              <w:rPr>
                <w:noProof/>
                <w:vertAlign w:val="subscript"/>
                <w:lang w:val="en-US"/>
              </w:rPr>
              <w:t>2</w:t>
            </w:r>
            <w:r>
              <w:rPr>
                <w:rFonts w:ascii="Times New Roman" w:hAnsi="Times New Roman"/>
                <w:smallCaps/>
                <w:noProof/>
                <w:lang w:val="en-US"/>
              </w:rPr>
              <w:t>&gt;</w:t>
            </w:r>
            <w:r w:rsidRPr="00261222">
              <w:rPr>
                <w:smallCaps/>
                <w:noProof/>
                <w:lang w:val="en-US"/>
              </w:rPr>
              <w:t>µ</w:t>
            </w:r>
            <w:r>
              <w:rPr>
                <w:smallCaps/>
                <w:noProof/>
                <w:lang w:val="en-US"/>
              </w:rPr>
              <w:t>assoc</w:t>
            </w:r>
            <w:r w:rsidRPr="00261222">
              <w:rPr>
                <w:noProof/>
                <w:vertAlign w:val="subscript"/>
                <w:lang w:val="en-US"/>
              </w:rPr>
              <w:t>1</w:t>
            </w:r>
            <w:r>
              <w:rPr>
                <w:smallCaps/>
                <w:noProof/>
                <w:lang w:val="en-US"/>
              </w:rPr>
              <w:t>&gt;µ</w:t>
            </w:r>
            <w:r w:rsidR="00137B9B">
              <w:rPr>
                <w:smallCaps/>
                <w:noProof/>
                <w:lang w:val="en-US"/>
              </w:rPr>
              <w:t>̋</w:t>
            </w:r>
            <w:r>
              <w:rPr>
                <w:smallCaps/>
                <w:noProof/>
                <w:lang w:val="en-US"/>
              </w:rPr>
              <w:t>abl</w:t>
            </w:r>
            <w:r>
              <w:rPr>
                <w:noProof/>
                <w:vertAlign w:val="subscript"/>
                <w:lang w:val="en-US"/>
              </w:rPr>
              <w:t>3</w:t>
            </w:r>
            <w:r>
              <w:rPr>
                <w:smallCaps/>
                <w:noProof/>
                <w:lang w:val="en-US"/>
              </w:rPr>
              <w:t>&gt;</w:t>
            </w:r>
            <w:r w:rsidRPr="00261222">
              <w:rPr>
                <w:smallCaps/>
                <w:noProof/>
                <w:lang w:val="en-US"/>
              </w:rPr>
              <w:t>t</w:t>
            </w:r>
          </w:p>
        </w:tc>
        <w:tc>
          <w:tcPr>
            <w:tcW w:w="0" w:type="auto"/>
            <w:tcBorders>
              <w:right w:val="single" w:sz="4" w:space="0" w:color="auto"/>
            </w:tcBorders>
          </w:tcPr>
          <w:p w14:paraId="7A949D9D" w14:textId="77777777" w:rsidR="00321384" w:rsidRPr="00261222" w:rsidRDefault="00321384" w:rsidP="005F22EF">
            <w:pPr>
              <w:pStyle w:val="NormalforTables"/>
              <w:spacing w:line="276" w:lineRule="auto"/>
              <w:jc w:val="center"/>
            </w:pPr>
          </w:p>
        </w:tc>
        <w:tc>
          <w:tcPr>
            <w:tcW w:w="0" w:type="auto"/>
            <w:tcBorders>
              <w:left w:val="single" w:sz="4" w:space="0" w:color="auto"/>
              <w:right w:val="single" w:sz="4" w:space="0" w:color="auto"/>
            </w:tcBorders>
          </w:tcPr>
          <w:p w14:paraId="35186D42" w14:textId="11B22726" w:rsidR="00321384" w:rsidRPr="00261222" w:rsidRDefault="00321384" w:rsidP="005F22EF">
            <w:pPr>
              <w:pStyle w:val="NormalforTables"/>
              <w:spacing w:line="276" w:lineRule="auto"/>
              <w:jc w:val="center"/>
            </w:pPr>
            <w:r w:rsidRPr="00261222">
              <w:t>W</w:t>
            </w:r>
            <w:r w:rsidRPr="00261222">
              <w:rPr>
                <w:vertAlign w:val="subscript"/>
              </w:rPr>
              <w:t>1</w:t>
            </w:r>
          </w:p>
        </w:tc>
        <w:tc>
          <w:tcPr>
            <w:tcW w:w="0" w:type="auto"/>
            <w:tcBorders>
              <w:left w:val="single" w:sz="4" w:space="0" w:color="auto"/>
              <w:right w:val="dashed" w:sz="4" w:space="0" w:color="auto"/>
            </w:tcBorders>
          </w:tcPr>
          <w:p w14:paraId="05245E76" w14:textId="2E9F74AC" w:rsidR="00321384" w:rsidRPr="00D04D78" w:rsidRDefault="00321384" w:rsidP="005F22EF">
            <w:pPr>
              <w:pStyle w:val="NormalforTables"/>
              <w:spacing w:line="276" w:lineRule="auto"/>
              <w:jc w:val="center"/>
            </w:pPr>
            <w:r w:rsidRPr="00D04D78">
              <w:t>L</w:t>
            </w:r>
          </w:p>
        </w:tc>
        <w:tc>
          <w:tcPr>
            <w:tcW w:w="0" w:type="auto"/>
            <w:tcBorders>
              <w:left w:val="single" w:sz="4" w:space="0" w:color="auto"/>
              <w:right w:val="single" w:sz="4" w:space="0" w:color="auto"/>
            </w:tcBorders>
          </w:tcPr>
          <w:p w14:paraId="5F489468" w14:textId="666E9E0F" w:rsidR="00321384" w:rsidRDefault="000E49B8" w:rsidP="005F22EF">
            <w:pPr>
              <w:pStyle w:val="NormalforTables"/>
              <w:spacing w:line="276" w:lineRule="auto"/>
              <w:jc w:val="center"/>
              <w:rPr>
                <w:vertAlign w:val="subscript"/>
              </w:rPr>
            </w:pPr>
            <w:r w:rsidRPr="00261222">
              <w:t>W</w:t>
            </w:r>
            <w:r w:rsidR="00321384">
              <w:rPr>
                <w:vertAlign w:val="subscript"/>
              </w:rPr>
              <w:t>1+2</w:t>
            </w:r>
          </w:p>
        </w:tc>
      </w:tr>
      <w:tr w:rsidR="00321384" w:rsidRPr="00ED4FD9" w14:paraId="08EE7BFD" w14:textId="77777777" w:rsidTr="00321384">
        <w:tc>
          <w:tcPr>
            <w:tcW w:w="0" w:type="auto"/>
            <w:tcBorders>
              <w:right w:val="single" w:sz="4" w:space="0" w:color="auto"/>
            </w:tcBorders>
          </w:tcPr>
          <w:p w14:paraId="51F5097F" w14:textId="77777777" w:rsidR="00321384" w:rsidRPr="00ED4FD9" w:rsidRDefault="00321384" w:rsidP="005F22EF">
            <w:pPr>
              <w:pStyle w:val="NormalforTables"/>
              <w:spacing w:line="276" w:lineRule="auto"/>
            </w:pPr>
          </w:p>
        </w:tc>
        <w:tc>
          <w:tcPr>
            <w:tcW w:w="0" w:type="auto"/>
            <w:tcBorders>
              <w:left w:val="single" w:sz="4" w:space="0" w:color="auto"/>
              <w:bottom w:val="single" w:sz="4" w:space="0" w:color="auto"/>
            </w:tcBorders>
          </w:tcPr>
          <w:p w14:paraId="407A391C" w14:textId="6608C58F" w:rsidR="00321384" w:rsidRDefault="00321384" w:rsidP="005F22EF">
            <w:pPr>
              <w:pStyle w:val="NormalforTables"/>
              <w:spacing w:line="276" w:lineRule="auto"/>
            </w:pPr>
            <w:r>
              <w:t>c.</w:t>
            </w:r>
          </w:p>
        </w:tc>
        <w:tc>
          <w:tcPr>
            <w:tcW w:w="0" w:type="auto"/>
            <w:tcBorders>
              <w:bottom w:val="single" w:sz="4" w:space="0" w:color="auto"/>
              <w:right w:val="double" w:sz="4" w:space="0" w:color="auto"/>
            </w:tcBorders>
          </w:tcPr>
          <w:p w14:paraId="2BEDB732" w14:textId="3D9ED70D" w:rsidR="00321384" w:rsidRPr="005556A4" w:rsidRDefault="00321384" w:rsidP="00321384">
            <w:pPr>
              <w:pStyle w:val="NormalforTables"/>
              <w:tabs>
                <w:tab w:val="left" w:pos="312"/>
              </w:tabs>
              <w:spacing w:line="276" w:lineRule="auto"/>
              <w:rPr>
                <w:noProof/>
                <w:lang w:val="en-US"/>
              </w:rPr>
            </w:pPr>
            <w:r w:rsidRPr="005556A4">
              <w:rPr>
                <w:noProof/>
                <w:lang w:val="en-US"/>
              </w:rPr>
              <w:t>M: √</w:t>
            </w:r>
            <w:r>
              <w:rPr>
                <w:rFonts w:ascii="Times New Roman" w:hAnsi="Times New Roman"/>
                <w:smallCaps/>
                <w:noProof/>
                <w:lang w:val="en-US"/>
              </w:rPr>
              <w:t>&gt;</w:t>
            </w:r>
            <w:r w:rsidRPr="00261222">
              <w:rPr>
                <w:smallCaps/>
                <w:noProof/>
                <w:lang w:val="en-US"/>
              </w:rPr>
              <w:t>µ</w:t>
            </w:r>
            <w:r>
              <w:rPr>
                <w:smallCaps/>
                <w:noProof/>
                <w:lang w:val="en-US"/>
              </w:rPr>
              <w:t>assoc</w:t>
            </w:r>
            <w:r w:rsidRPr="00261222">
              <w:rPr>
                <w:noProof/>
                <w:vertAlign w:val="subscript"/>
                <w:lang w:val="en-US"/>
              </w:rPr>
              <w:t>1</w:t>
            </w:r>
            <w:r>
              <w:rPr>
                <w:smallCaps/>
                <w:noProof/>
                <w:lang w:val="en-US"/>
              </w:rPr>
              <w:t>&gt;µ</w:t>
            </w:r>
            <w:r w:rsidR="00137B9B">
              <w:rPr>
                <w:smallCaps/>
                <w:noProof/>
                <w:lang w:val="en-US"/>
              </w:rPr>
              <w:t>̋</w:t>
            </w:r>
            <w:r>
              <w:rPr>
                <w:smallCaps/>
                <w:noProof/>
                <w:lang w:val="en-US"/>
              </w:rPr>
              <w:t>abl</w:t>
            </w:r>
            <w:r>
              <w:rPr>
                <w:noProof/>
                <w:vertAlign w:val="subscript"/>
                <w:lang w:val="en-US"/>
              </w:rPr>
              <w:t>3</w:t>
            </w:r>
            <w:r>
              <w:rPr>
                <w:smallCaps/>
                <w:noProof/>
                <w:lang w:val="en-US"/>
              </w:rPr>
              <w:t>&gt;</w:t>
            </w:r>
            <w:r w:rsidRPr="00261222">
              <w:rPr>
                <w:smallCaps/>
                <w:noProof/>
                <w:lang w:val="en-US"/>
              </w:rPr>
              <w:t>t</w:t>
            </w:r>
          </w:p>
        </w:tc>
        <w:tc>
          <w:tcPr>
            <w:tcW w:w="0" w:type="auto"/>
            <w:tcBorders>
              <w:bottom w:val="single" w:sz="4" w:space="0" w:color="auto"/>
              <w:right w:val="single" w:sz="4" w:space="0" w:color="auto"/>
            </w:tcBorders>
          </w:tcPr>
          <w:p w14:paraId="5999D2B4" w14:textId="02E80BDB" w:rsidR="00321384" w:rsidRPr="00261222" w:rsidRDefault="00321384" w:rsidP="005F22EF">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7D351F8D" w14:textId="77777777" w:rsidR="00321384" w:rsidRPr="00261222" w:rsidRDefault="00321384" w:rsidP="005F22EF">
            <w:pPr>
              <w:pStyle w:val="NormalforTables"/>
              <w:spacing w:line="276" w:lineRule="auto"/>
              <w:jc w:val="center"/>
            </w:pPr>
          </w:p>
        </w:tc>
        <w:tc>
          <w:tcPr>
            <w:tcW w:w="0" w:type="auto"/>
            <w:tcBorders>
              <w:left w:val="single" w:sz="4" w:space="0" w:color="auto"/>
              <w:bottom w:val="single" w:sz="4" w:space="0" w:color="auto"/>
              <w:right w:val="dashed" w:sz="4" w:space="0" w:color="auto"/>
            </w:tcBorders>
          </w:tcPr>
          <w:p w14:paraId="7A084E18" w14:textId="169CCA87" w:rsidR="00321384" w:rsidRPr="00D04D78" w:rsidRDefault="00321384" w:rsidP="005F22EF">
            <w:pPr>
              <w:pStyle w:val="NormalforTables"/>
              <w:spacing w:line="276" w:lineRule="auto"/>
              <w:jc w:val="center"/>
            </w:pPr>
            <w:r w:rsidRPr="00D04D78">
              <w:t>L</w:t>
            </w:r>
          </w:p>
        </w:tc>
        <w:tc>
          <w:tcPr>
            <w:tcW w:w="0" w:type="auto"/>
            <w:tcBorders>
              <w:left w:val="single" w:sz="4" w:space="0" w:color="auto"/>
              <w:bottom w:val="single" w:sz="4" w:space="0" w:color="auto"/>
              <w:right w:val="single" w:sz="4" w:space="0" w:color="auto"/>
            </w:tcBorders>
          </w:tcPr>
          <w:p w14:paraId="2BA8E1E3" w14:textId="190B6263" w:rsidR="00321384" w:rsidRDefault="00321384" w:rsidP="005F22EF">
            <w:pPr>
              <w:pStyle w:val="NormalforTables"/>
              <w:spacing w:line="276" w:lineRule="auto"/>
              <w:jc w:val="center"/>
              <w:rPr>
                <w:vertAlign w:val="subscript"/>
              </w:rPr>
            </w:pPr>
            <w:r>
              <w:rPr>
                <w:vertAlign w:val="subscript"/>
              </w:rPr>
              <w:t>2</w:t>
            </w:r>
          </w:p>
        </w:tc>
      </w:tr>
    </w:tbl>
    <w:p w14:paraId="6B1DB876" w14:textId="16A221DE" w:rsidR="004139CF" w:rsidRDefault="004139CF" w:rsidP="004139CF">
      <w:pPr>
        <w:spacing w:line="276" w:lineRule="auto"/>
        <w:jc w:val="left"/>
      </w:pPr>
      <w:r>
        <w:tab/>
      </w:r>
      <w:r w:rsidRPr="00D24651">
        <w:rPr>
          <w:smallCaps/>
        </w:rPr>
        <w:t>case</w:t>
      </w:r>
      <w:r>
        <w:t>:assoc :: µ</w:t>
      </w:r>
      <w:r w:rsidRPr="00D24651">
        <w:rPr>
          <w:smallCaps/>
        </w:rPr>
        <w:t>assoc</w:t>
      </w:r>
      <w:r>
        <w:rPr>
          <w:smallCaps/>
        </w:rPr>
        <w:t>,  num:</w:t>
      </w:r>
      <w:r w:rsidRPr="004139CF">
        <w:t>pl</w:t>
      </w:r>
      <w:r>
        <w:rPr>
          <w:smallCaps/>
        </w:rPr>
        <w:t xml:space="preserve"> :: µpl,  case:</w:t>
      </w:r>
      <w:r w:rsidRPr="004139CF">
        <w:t>abl</w:t>
      </w:r>
      <w:r>
        <w:t xml:space="preserve"> :: µ</w:t>
      </w:r>
      <w:r w:rsidR="00137B9B">
        <w:t>̋</w:t>
      </w:r>
      <w:r w:rsidRPr="004139CF">
        <w:rPr>
          <w:smallCaps/>
        </w:rPr>
        <w:t>abl</w:t>
      </w:r>
    </w:p>
    <w:p w14:paraId="20C070FD" w14:textId="77777777" w:rsidR="00742A13" w:rsidRDefault="00742A13" w:rsidP="00BE7141">
      <w:pPr>
        <w:spacing w:line="720" w:lineRule="exact"/>
        <w:jc w:val="left"/>
      </w:pPr>
    </w:p>
    <w:p w14:paraId="24FE9815" w14:textId="1AEDE9DA" w:rsidR="00046327" w:rsidRPr="007B63CB" w:rsidRDefault="005F22EF" w:rsidP="00046327">
      <w:pPr>
        <w:spacing w:line="720" w:lineRule="exact"/>
        <w:jc w:val="left"/>
        <w:rPr>
          <w:rFonts w:cs="Cambria Math"/>
        </w:rPr>
      </w:pPr>
      <w:r>
        <w:t xml:space="preserve">The winning candidate preserves the input ordering in the output and having done that, also places the realization of </w:t>
      </w:r>
      <w:r w:rsidRPr="005F22EF">
        <w:rPr>
          <w:smallCaps/>
        </w:rPr>
        <w:t>num</w:t>
      </w:r>
      <w:r>
        <w:t xml:space="preserve"> closer to the stem than the realization of </w:t>
      </w:r>
      <w:r w:rsidRPr="005F22EF">
        <w:rPr>
          <w:smallCaps/>
        </w:rPr>
        <w:t>case</w:t>
      </w:r>
      <w:r>
        <w:rPr>
          <w:smallCaps/>
        </w:rPr>
        <w:t xml:space="preserve">. </w:t>
      </w:r>
      <w:r w:rsidR="00962515" w:rsidRPr="00962515">
        <w:t xml:space="preserve">Loser (11.16a) preserves </w:t>
      </w:r>
      <w:r>
        <w:t xml:space="preserve">the input ordering but orders </w:t>
      </w:r>
      <w:r w:rsidRPr="005F22EF">
        <w:rPr>
          <w:smallCaps/>
        </w:rPr>
        <w:t>num</w:t>
      </w:r>
      <w:r>
        <w:t xml:space="preserve"> after </w:t>
      </w:r>
      <w:r w:rsidRPr="005F22EF">
        <w:rPr>
          <w:smallCaps/>
        </w:rPr>
        <w:t>case</w:t>
      </w:r>
      <w:r>
        <w:rPr>
          <w:smallCaps/>
        </w:rPr>
        <w:t xml:space="preserve">. </w:t>
      </w:r>
      <w:r w:rsidR="00962515" w:rsidRPr="00962515">
        <w:t xml:space="preserve">Loser (11.16b) fares </w:t>
      </w:r>
      <w:r>
        <w:t xml:space="preserve">better than the winner against the highest-ranked </w:t>
      </w:r>
      <w:r>
        <w:rPr>
          <w:smallCaps/>
        </w:rPr>
        <w:t>LR</w:t>
      </w:r>
      <w:r>
        <w:rPr>
          <w:smallCaps/>
        </w:rPr>
        <w:noBreakHyphen/>
      </w:r>
      <w:r w:rsidRPr="00237EEB">
        <w:rPr>
          <w:smallCaps/>
        </w:rPr>
        <w:t>Align</w:t>
      </w:r>
      <w:r>
        <w:t>(</w:t>
      </w:r>
      <w:r>
        <w:rPr>
          <w:smallCaps/>
        </w:rPr>
        <w:t>f</w:t>
      </w:r>
      <w:r>
        <w:t>′,</w:t>
      </w:r>
      <w:r w:rsidRPr="005556A4">
        <w:rPr>
          <w:noProof/>
          <w:lang w:val="en-US"/>
        </w:rPr>
        <w:t>√</w:t>
      </w:r>
      <w:r>
        <w:t xml:space="preserve">) constraint, </w:t>
      </w:r>
      <w:r>
        <w:rPr>
          <w:smallCaps/>
        </w:rPr>
        <w:t>LR</w:t>
      </w:r>
      <w:r>
        <w:rPr>
          <w:smallCaps/>
        </w:rPr>
        <w:noBreakHyphen/>
      </w:r>
      <w:r w:rsidRPr="00237EEB">
        <w:rPr>
          <w:smallCaps/>
        </w:rPr>
        <w:t>Align</w:t>
      </w:r>
      <w:r>
        <w:t>(</w:t>
      </w:r>
      <w:r>
        <w:rPr>
          <w:smallCaps/>
        </w:rPr>
        <w:t>num</w:t>
      </w:r>
      <w:r>
        <w:t>′,</w:t>
      </w:r>
      <w:r w:rsidRPr="005556A4">
        <w:rPr>
          <w:noProof/>
          <w:lang w:val="en-US"/>
        </w:rPr>
        <w:t>√</w:t>
      </w:r>
      <w:r>
        <w:t xml:space="preserve">) by placing the realization of </w:t>
      </w:r>
      <w:r w:rsidRPr="005F22EF">
        <w:rPr>
          <w:smallCaps/>
        </w:rPr>
        <w:t>num</w:t>
      </w:r>
      <w:r>
        <w:t xml:space="preserve"> first after the stem. In doing so though it violates </w:t>
      </w:r>
      <w:r>
        <w:rPr>
          <w:smallCaps/>
        </w:rPr>
        <w:t>Lin-</w:t>
      </w:r>
      <w:r w:rsidRPr="00261222">
        <w:rPr>
          <w:smallCaps/>
        </w:rPr>
        <w:t>ΣM</w:t>
      </w:r>
      <w:r>
        <w:t xml:space="preserve"> by failing to preserve input ordering. The fact that this condidate is not the winner </w:t>
      </w:r>
      <w:r w:rsidR="000E49B8">
        <w:t>demonstrates</w:t>
      </w:r>
      <w:r w:rsidR="00FE0CF9">
        <w:t xml:space="preserve"> the need for</w:t>
      </w:r>
      <w:r>
        <w:t xml:space="preserve"> </w:t>
      </w:r>
      <w:r>
        <w:rPr>
          <w:smallCaps/>
        </w:rPr>
        <w:t>Lin-</w:t>
      </w:r>
      <w:r w:rsidRPr="00261222">
        <w:rPr>
          <w:smallCaps/>
        </w:rPr>
        <w:t>ΣM</w:t>
      </w:r>
      <w:r>
        <w:rPr>
          <w:smallCaps/>
        </w:rPr>
        <w:t xml:space="preserve"> </w:t>
      </w:r>
      <w:r w:rsidR="00FE0CF9">
        <w:t>to</w:t>
      </w:r>
      <w:r>
        <w:t xml:space="preserve"> rank above the </w:t>
      </w:r>
      <w:r>
        <w:rPr>
          <w:smallCaps/>
        </w:rPr>
        <w:t>LR</w:t>
      </w:r>
      <w:r>
        <w:rPr>
          <w:smallCaps/>
        </w:rPr>
        <w:noBreakHyphen/>
      </w:r>
      <w:r w:rsidRPr="00237EEB">
        <w:rPr>
          <w:smallCaps/>
        </w:rPr>
        <w:t>Align</w:t>
      </w:r>
      <w:r>
        <w:t>(</w:t>
      </w:r>
      <w:r>
        <w:rPr>
          <w:smallCaps/>
        </w:rPr>
        <w:t>f</w:t>
      </w:r>
      <w:r>
        <w:t>′,</w:t>
      </w:r>
      <w:r w:rsidRPr="005556A4">
        <w:rPr>
          <w:noProof/>
          <w:lang w:val="en-US"/>
        </w:rPr>
        <w:t>√</w:t>
      </w:r>
      <w:r>
        <w:t>) constraints</w:t>
      </w:r>
      <w:r w:rsidR="000E49B8">
        <w:t xml:space="preserve"> (given the ranking of the </w:t>
      </w:r>
      <w:r w:rsidR="000E49B8">
        <w:rPr>
          <w:smallCaps/>
        </w:rPr>
        <w:t>LR</w:t>
      </w:r>
      <w:r w:rsidR="000E49B8">
        <w:rPr>
          <w:smallCaps/>
        </w:rPr>
        <w:noBreakHyphen/>
      </w:r>
      <w:r w:rsidR="000E49B8" w:rsidRPr="00237EEB">
        <w:rPr>
          <w:smallCaps/>
        </w:rPr>
        <w:t>Align</w:t>
      </w:r>
      <w:r w:rsidR="000E49B8">
        <w:t>(</w:t>
      </w:r>
      <w:r w:rsidR="000E49B8">
        <w:rPr>
          <w:smallCaps/>
        </w:rPr>
        <w:t>f</w:t>
      </w:r>
      <w:r w:rsidR="000E49B8">
        <w:t>′,</w:t>
      </w:r>
      <w:r w:rsidR="000E49B8" w:rsidRPr="005556A4">
        <w:rPr>
          <w:noProof/>
          <w:lang w:val="en-US"/>
        </w:rPr>
        <w:t>√</w:t>
      </w:r>
      <w:r w:rsidR="000E49B8">
        <w:t xml:space="preserve">) constraints, established by </w:t>
      </w:r>
      <w:r w:rsidR="00962515" w:rsidRPr="00962515">
        <w:t xml:space="preserve">loser (11.16a)). Loser (11.16c) is </w:t>
      </w:r>
      <w:r w:rsidR="00321384">
        <w:t xml:space="preserve">included to illustrate that </w:t>
      </w:r>
      <w:r w:rsidR="00321384">
        <w:rPr>
          <w:smallCaps/>
        </w:rPr>
        <w:t>Max-</w:t>
      </w:r>
      <w:r w:rsidR="00321384" w:rsidRPr="00261222">
        <w:rPr>
          <w:smallCaps/>
        </w:rPr>
        <w:t>ΣM</w:t>
      </w:r>
      <w:r w:rsidR="00321384">
        <w:rPr>
          <w:smallCaps/>
        </w:rPr>
        <w:t xml:space="preserve"> </w:t>
      </w:r>
      <w:r w:rsidR="00FE0CF9" w:rsidRPr="00FE0CF9">
        <w:t>also</w:t>
      </w:r>
      <w:r w:rsidR="00FE0CF9">
        <w:rPr>
          <w:smallCaps/>
        </w:rPr>
        <w:t xml:space="preserve"> </w:t>
      </w:r>
      <w:r w:rsidR="00321384">
        <w:t xml:space="preserve">ranks above the </w:t>
      </w:r>
      <w:r w:rsidR="00321384">
        <w:rPr>
          <w:smallCaps/>
        </w:rPr>
        <w:t>LR</w:t>
      </w:r>
      <w:r w:rsidR="00321384">
        <w:rPr>
          <w:smallCaps/>
        </w:rPr>
        <w:noBreakHyphen/>
      </w:r>
      <w:r w:rsidR="00321384" w:rsidRPr="00237EEB">
        <w:rPr>
          <w:smallCaps/>
        </w:rPr>
        <w:t>Align</w:t>
      </w:r>
      <w:r w:rsidR="00321384">
        <w:t>(</w:t>
      </w:r>
      <w:r w:rsidR="00321384">
        <w:rPr>
          <w:smallCaps/>
        </w:rPr>
        <w:t>f</w:t>
      </w:r>
      <w:r w:rsidR="00321384">
        <w:t>′,</w:t>
      </w:r>
      <w:r w:rsidR="00321384" w:rsidRPr="005556A4">
        <w:rPr>
          <w:noProof/>
          <w:lang w:val="en-US"/>
        </w:rPr>
        <w:t>√</w:t>
      </w:r>
      <w:r w:rsidR="00321384">
        <w:t xml:space="preserve">) constraints: it is not sufficient in order to reduce violations of </w:t>
      </w:r>
      <w:r w:rsidR="00321384">
        <w:rPr>
          <w:smallCaps/>
        </w:rPr>
        <w:t>LR</w:t>
      </w:r>
      <w:r w:rsidR="00321384">
        <w:rPr>
          <w:smallCaps/>
        </w:rPr>
        <w:noBreakHyphen/>
      </w:r>
      <w:r w:rsidR="00321384" w:rsidRPr="00237EEB">
        <w:rPr>
          <w:smallCaps/>
        </w:rPr>
        <w:t>Align</w:t>
      </w:r>
      <w:r w:rsidR="00321384">
        <w:t>(</w:t>
      </w:r>
      <w:r w:rsidR="00321384">
        <w:rPr>
          <w:smallCaps/>
        </w:rPr>
        <w:t>f</w:t>
      </w:r>
      <w:r w:rsidR="00321384">
        <w:t>′,</w:t>
      </w:r>
      <w:r w:rsidR="00321384" w:rsidRPr="005556A4">
        <w:rPr>
          <w:noProof/>
          <w:lang w:val="en-US"/>
        </w:rPr>
        <w:t>√</w:t>
      </w:r>
      <w:r w:rsidR="00321384">
        <w:t xml:space="preserve">) simply to leave a feature unrealized. </w:t>
      </w:r>
      <w:r w:rsidR="00962515" w:rsidRPr="00962515">
        <w:t>Candidate (11.16c) does this and</w:t>
      </w:r>
      <w:r w:rsidR="00321384">
        <w:t xml:space="preserve"> thus incurs a violation of higher-ranked </w:t>
      </w:r>
      <w:r w:rsidR="00321384">
        <w:rPr>
          <w:smallCaps/>
        </w:rPr>
        <w:t>Max-</w:t>
      </w:r>
      <w:r w:rsidR="00321384" w:rsidRPr="00261222">
        <w:rPr>
          <w:smallCaps/>
        </w:rPr>
        <w:t>ΣM</w:t>
      </w:r>
      <w:r w:rsidR="00005A9E">
        <w:rPr>
          <w:smallCaps/>
        </w:rPr>
        <w:t>.</w:t>
      </w:r>
    </w:p>
    <w:p w14:paraId="011224CD" w14:textId="59CCBF4E" w:rsidR="007B63CB" w:rsidRPr="007B63CB" w:rsidRDefault="007B63CB" w:rsidP="007B63CB">
      <w:pPr>
        <w:spacing w:line="720" w:lineRule="exact"/>
        <w:jc w:val="left"/>
        <w:rPr>
          <w:rFonts w:cs="Cambria Math"/>
        </w:rPr>
      </w:pPr>
    </w:p>
    <w:p w14:paraId="3FAB6F67" w14:textId="77777777" w:rsidR="00AF7A17" w:rsidRDefault="00AF7A17" w:rsidP="00A96D8D">
      <w:pPr>
        <w:spacing w:line="720" w:lineRule="exact"/>
        <w:jc w:val="left"/>
        <w:rPr>
          <w:b/>
          <w:szCs w:val="26"/>
        </w:rPr>
      </w:pPr>
      <w:r w:rsidRPr="00AF7A17">
        <w:rPr>
          <w:b/>
          <w:szCs w:val="26"/>
        </w:rPr>
        <w:lastRenderedPageBreak/>
        <w:t>11.3.3</w:t>
      </w:r>
      <w:r w:rsidRPr="00AF7A17">
        <w:rPr>
          <w:b/>
          <w:szCs w:val="26"/>
        </w:rPr>
        <w:tab/>
        <w:t>Linearization of specific morphomes</w:t>
      </w:r>
    </w:p>
    <w:p w14:paraId="6C41787E" w14:textId="2EDDA686" w:rsidR="00A96D8D" w:rsidRPr="00261222" w:rsidRDefault="00046327" w:rsidP="00A96D8D">
      <w:pPr>
        <w:spacing w:line="720" w:lineRule="exact"/>
        <w:jc w:val="left"/>
      </w:pPr>
      <w:r>
        <w:t>Beyond the default principles of linearization, t</w:t>
      </w:r>
      <w:r w:rsidR="00A96D8D" w:rsidRPr="00261222">
        <w:t>he morphomes µ</w:t>
      </w:r>
      <w:r w:rsidR="00A96D8D" w:rsidRPr="00261222">
        <w:rPr>
          <w:smallCaps/>
        </w:rPr>
        <w:t>obl</w:t>
      </w:r>
      <w:r w:rsidR="00A96D8D" w:rsidRPr="00261222">
        <w:t>, µ</w:t>
      </w:r>
      <w:r w:rsidR="00A96D8D" w:rsidRPr="00261222">
        <w:rPr>
          <w:smallCaps/>
        </w:rPr>
        <w:t>des</w:t>
      </w:r>
      <w:r w:rsidR="00A96D8D" w:rsidRPr="00261222">
        <w:t xml:space="preserve"> (morphomic desiderative) and µ</w:t>
      </w:r>
      <w:r w:rsidR="00A96D8D" w:rsidRPr="00261222">
        <w:rPr>
          <w:smallCaps/>
        </w:rPr>
        <w:t>loc</w:t>
      </w:r>
      <w:r w:rsidR="00A96D8D" w:rsidRPr="00261222">
        <w:t xml:space="preserve"> all have particular restrictions on their lin</w:t>
      </w:r>
      <w:r w:rsidR="00FE0CF9">
        <w:t>ear arrangement within the word which</w:t>
      </w:r>
      <w:r w:rsidR="00A96D8D" w:rsidRPr="00261222">
        <w:t xml:space="preserve"> are analysed </w:t>
      </w:r>
      <w:r w:rsidR="00FE0CF9">
        <w:t>now</w:t>
      </w:r>
      <w:r w:rsidR="00FE0CF9" w:rsidRPr="00261222">
        <w:t xml:space="preserve"> </w:t>
      </w:r>
      <w:r w:rsidR="00A96D8D" w:rsidRPr="00261222">
        <w:t>in turn.</w:t>
      </w:r>
    </w:p>
    <w:p w14:paraId="18E81B15" w14:textId="0ED59FC3" w:rsidR="009D21E2" w:rsidRPr="0030033D" w:rsidRDefault="00046327" w:rsidP="00046327">
      <w:pPr>
        <w:spacing w:line="720" w:lineRule="exact"/>
        <w:ind w:firstLine="720"/>
        <w:jc w:val="left"/>
      </w:pPr>
      <w:r>
        <w:t>In the default case, when two</w:t>
      </w:r>
      <w:r w:rsidR="00A96D8D" w:rsidRPr="00261222">
        <w:t xml:space="preserve"> </w:t>
      </w:r>
      <w:r>
        <w:rPr>
          <w:smallCaps/>
        </w:rPr>
        <w:t>tam</w:t>
      </w:r>
      <w:r w:rsidR="00A96D8D" w:rsidRPr="00261222">
        <w:t xml:space="preserve"> features are ordered </w:t>
      </w:r>
      <w:r>
        <w:t>with respect to one another in</w:t>
      </w:r>
      <w:r w:rsidR="00A96D8D" w:rsidRPr="00261222">
        <w:t xml:space="preserve"> a</w:t>
      </w:r>
      <w:r w:rsidR="00FE0CF9">
        <w:t>n input</w:t>
      </w:r>
      <w:r w:rsidR="00A96D8D" w:rsidRPr="00261222">
        <w:t xml:space="preserve"> feature </w:t>
      </w:r>
      <w:r>
        <w:t>value collection</w:t>
      </w:r>
      <w:r w:rsidR="00A96D8D" w:rsidRPr="00261222">
        <w:t xml:space="preserve"> </w:t>
      </w:r>
      <w:r>
        <w:t>then</w:t>
      </w:r>
      <w:r w:rsidR="00A96D8D" w:rsidRPr="00261222">
        <w:t xml:space="preserve"> </w:t>
      </w:r>
      <w:r>
        <w:t xml:space="preserve">the ordering of </w:t>
      </w:r>
      <w:r w:rsidR="00A96D8D" w:rsidRPr="00261222">
        <w:t>the</w:t>
      </w:r>
      <w:r>
        <w:t>ir</w:t>
      </w:r>
      <w:r w:rsidR="00A96D8D" w:rsidRPr="00261222">
        <w:t xml:space="preserve"> real</w:t>
      </w:r>
      <w:r>
        <w:t>izations</w:t>
      </w:r>
      <w:r w:rsidR="00A96D8D" w:rsidRPr="00261222">
        <w:t xml:space="preserve"> </w:t>
      </w:r>
      <w:r w:rsidR="00FE0CF9">
        <w:t xml:space="preserve">in the output </w:t>
      </w:r>
      <w:r>
        <w:t>will be the same</w:t>
      </w:r>
      <w:r w:rsidR="00A96D8D" w:rsidRPr="00261222">
        <w:t xml:space="preserve">, due to the influence of </w:t>
      </w:r>
      <w:r w:rsidR="00A96D8D" w:rsidRPr="00261222">
        <w:rPr>
          <w:smallCaps/>
        </w:rPr>
        <w:t>Lin-ΣM</w:t>
      </w:r>
      <w:r w:rsidR="00A96D8D" w:rsidRPr="00261222">
        <w:t xml:space="preserve">. </w:t>
      </w:r>
      <w:r>
        <w:t xml:space="preserve">Restrictions on </w:t>
      </w:r>
      <w:r w:rsidR="00A96D8D" w:rsidRPr="00261222">
        <w:t>µ</w:t>
      </w:r>
      <w:r w:rsidR="00A96D8D" w:rsidRPr="00261222">
        <w:rPr>
          <w:smallCaps/>
        </w:rPr>
        <w:t>obl</w:t>
      </w:r>
      <w:r w:rsidR="00A96D8D" w:rsidRPr="00261222">
        <w:t xml:space="preserve"> can overrule that </w:t>
      </w:r>
      <w:r w:rsidR="00962515" w:rsidRPr="00962515">
        <w:t xml:space="preserve">default (Evans 1995a:129–33; 1995b). A </w:t>
      </w:r>
      <w:r w:rsidR="00A96D8D" w:rsidRPr="00261222">
        <w:t>µ</w:t>
      </w:r>
      <w:r w:rsidR="00A96D8D" w:rsidRPr="00261222">
        <w:rPr>
          <w:smallCaps/>
        </w:rPr>
        <w:t>obl</w:t>
      </w:r>
      <w:r w:rsidR="00A96D8D" w:rsidRPr="00261222">
        <w:t xml:space="preserve"> morphome must always appear to the immediate left</w:t>
      </w:r>
      <w:r>
        <w:t xml:space="preserve"> of the termination</w:t>
      </w:r>
      <w:r w:rsidR="00A96D8D" w:rsidRPr="00261222">
        <w:t xml:space="preserve"> </w:t>
      </w:r>
      <w:r w:rsidR="00A96D8D" w:rsidRPr="00261222">
        <w:rPr>
          <w:smallCaps/>
        </w:rPr>
        <w:t>t</w:t>
      </w:r>
      <w:r w:rsidR="00A96D8D" w:rsidRPr="00261222">
        <w:t xml:space="preserve"> even at the expense of contradicting ordering </w:t>
      </w:r>
      <w:r w:rsidR="00FE0CF9">
        <w:t>in</w:t>
      </w:r>
      <w:r w:rsidR="00A96D8D" w:rsidRPr="00261222">
        <w:t xml:space="preserve"> </w:t>
      </w:r>
      <w:r>
        <w:t>the input</w:t>
      </w:r>
      <w:r w:rsidR="00A96D8D" w:rsidRPr="00261222">
        <w:t xml:space="preserve"> feature </w:t>
      </w:r>
      <w:r>
        <w:t>collection</w:t>
      </w:r>
      <w:r w:rsidR="00A96D8D" w:rsidRPr="00261222">
        <w:t xml:space="preserve"> and violating </w:t>
      </w:r>
      <w:r w:rsidR="00A96D8D" w:rsidRPr="00261222">
        <w:rPr>
          <w:smallCaps/>
        </w:rPr>
        <w:t xml:space="preserve">Lin-ΣM. </w:t>
      </w:r>
      <w:r w:rsidR="009D21E2" w:rsidRPr="009D21E2">
        <w:t>This</w:t>
      </w:r>
      <w:r w:rsidR="009D21E2">
        <w:t xml:space="preserve"> can be seen </w:t>
      </w:r>
      <w:r w:rsidR="00962515" w:rsidRPr="00962515">
        <w:t>in (11.17) where the final two words</w:t>
      </w:r>
      <w:r w:rsidR="0030033D">
        <w:t xml:space="preserve"> inflect </w:t>
      </w:r>
      <w:r w:rsidR="00005A9E">
        <w:t xml:space="preserve">for </w:t>
      </w:r>
      <w:r w:rsidR="0030033D">
        <w:t xml:space="preserve">matrix </w:t>
      </w:r>
      <w:r w:rsidR="0030033D" w:rsidRPr="0030033D">
        <w:rPr>
          <w:smallCaps/>
        </w:rPr>
        <w:t>tama</w:t>
      </w:r>
      <w:r w:rsidR="0030033D">
        <w:t xml:space="preserve">:prior and embedded </w:t>
      </w:r>
      <w:r w:rsidR="0030033D" w:rsidRPr="0030033D">
        <w:rPr>
          <w:smallCaps/>
        </w:rPr>
        <w:t>tama</w:t>
      </w:r>
      <w:r w:rsidR="0030033D">
        <w:t>:continuous, but do so in a linearly usual order: the re</w:t>
      </w:r>
      <w:r w:rsidR="00FE0CF9">
        <w:t>al</w:t>
      </w:r>
      <w:r w:rsidR="0030033D">
        <w:t xml:space="preserve">ization of matrix </w:t>
      </w:r>
      <w:r w:rsidR="0030033D" w:rsidRPr="0030033D">
        <w:rPr>
          <w:smallCaps/>
        </w:rPr>
        <w:t>tam</w:t>
      </w:r>
      <w:r w:rsidR="0030033D">
        <w:t xml:space="preserve"> appear</w:t>
      </w:r>
      <w:r w:rsidR="00FE0CF9">
        <w:t>s</w:t>
      </w:r>
      <w:r w:rsidR="0030033D">
        <w:t xml:space="preserve"> inside that of embedded </w:t>
      </w:r>
      <w:r w:rsidR="0030033D" w:rsidRPr="0030033D">
        <w:rPr>
          <w:smallCaps/>
        </w:rPr>
        <w:t>tam</w:t>
      </w:r>
      <w:r w:rsidR="0030033D">
        <w:t>, in order that µ</w:t>
      </w:r>
      <w:r w:rsidR="0030033D" w:rsidRPr="0030033D">
        <w:rPr>
          <w:smallCaps/>
        </w:rPr>
        <w:t>obl</w:t>
      </w:r>
      <w:r w:rsidR="0030033D">
        <w:t xml:space="preserve">, which realizes embedded </w:t>
      </w:r>
      <w:r w:rsidR="0030033D" w:rsidRPr="0030033D">
        <w:rPr>
          <w:smallCaps/>
        </w:rPr>
        <w:t>tama</w:t>
      </w:r>
      <w:r w:rsidR="0030033D">
        <w:t xml:space="preserve">:continuous, can appear directly before </w:t>
      </w:r>
      <w:r w:rsidR="0030033D" w:rsidRPr="0030033D">
        <w:rPr>
          <w:smallCaps/>
        </w:rPr>
        <w:t>t</w:t>
      </w:r>
      <w:r w:rsidR="0030033D">
        <w:t>.</w:t>
      </w:r>
    </w:p>
    <w:p w14:paraId="5CC9DC39" w14:textId="740B4A6D" w:rsidR="009D21E2" w:rsidRPr="00CB381E" w:rsidRDefault="009D21E2" w:rsidP="00CB381E">
      <w:pPr>
        <w:spacing w:line="720" w:lineRule="exact"/>
        <w:jc w:val="lef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301"/>
        <w:gridCol w:w="881"/>
        <w:gridCol w:w="1694"/>
        <w:gridCol w:w="2629"/>
      </w:tblGrid>
      <w:tr w:rsidR="0030033D" w:rsidRPr="008F51D4" w14:paraId="11EC8F0E" w14:textId="712BA653" w:rsidTr="0030033D">
        <w:tc>
          <w:tcPr>
            <w:tcW w:w="0" w:type="auto"/>
          </w:tcPr>
          <w:p w14:paraId="50D2A979" w14:textId="15CE3C89" w:rsidR="0030033D" w:rsidRPr="00CB381E" w:rsidRDefault="00AF7A17" w:rsidP="00CB381E">
            <w:pPr>
              <w:pStyle w:val="NormalforTables"/>
              <w:spacing w:line="720" w:lineRule="exact"/>
              <w:rPr>
                <w:i/>
              </w:rPr>
            </w:pPr>
            <w:r w:rsidRPr="00AF7A17">
              <w:lastRenderedPageBreak/>
              <w:t>(11.17)</w:t>
            </w:r>
          </w:p>
        </w:tc>
        <w:tc>
          <w:tcPr>
            <w:tcW w:w="0" w:type="auto"/>
          </w:tcPr>
          <w:p w14:paraId="16605CB9" w14:textId="5534B80A" w:rsidR="0030033D" w:rsidRPr="0030033D" w:rsidRDefault="0030033D" w:rsidP="00CB381E">
            <w:pPr>
              <w:pStyle w:val="NormalforTables"/>
              <w:spacing w:line="720" w:lineRule="exact"/>
            </w:pPr>
            <w:r w:rsidRPr="0030033D">
              <w:t>[</w:t>
            </w:r>
          </w:p>
        </w:tc>
        <w:tc>
          <w:tcPr>
            <w:tcW w:w="0" w:type="auto"/>
          </w:tcPr>
          <w:p w14:paraId="3CBC7840" w14:textId="439A6D50" w:rsidR="0030033D" w:rsidRPr="00CB381E" w:rsidRDefault="0030033D" w:rsidP="00CB381E">
            <w:pPr>
              <w:pStyle w:val="NormalforTables"/>
              <w:spacing w:line="720" w:lineRule="exact"/>
              <w:rPr>
                <w:rFonts w:cs="Times-Roman"/>
                <w:iCs/>
              </w:rPr>
            </w:pPr>
            <w:r w:rsidRPr="00CB381E">
              <w:rPr>
                <w:i/>
              </w:rPr>
              <w:t>Ngada</w:t>
            </w:r>
          </w:p>
        </w:tc>
        <w:tc>
          <w:tcPr>
            <w:tcW w:w="0" w:type="auto"/>
          </w:tcPr>
          <w:p w14:paraId="255DFB4E" w14:textId="54BA44C4" w:rsidR="0030033D" w:rsidRPr="00CB381E" w:rsidRDefault="0030033D" w:rsidP="00CB381E">
            <w:pPr>
              <w:pStyle w:val="NormalforTables"/>
              <w:spacing w:line="720" w:lineRule="exact"/>
              <w:rPr>
                <w:rFonts w:cs="Times-Roman"/>
                <w:iCs/>
              </w:rPr>
            </w:pPr>
            <w:r w:rsidRPr="00CB381E">
              <w:rPr>
                <w:i/>
              </w:rPr>
              <w:t>kurrija</w:t>
            </w:r>
            <w:r>
              <w:rPr>
                <w:i/>
              </w:rPr>
              <w:t>rra</w:t>
            </w:r>
          </w:p>
        </w:tc>
        <w:tc>
          <w:tcPr>
            <w:tcW w:w="0" w:type="auto"/>
          </w:tcPr>
          <w:p w14:paraId="217EA0D3" w14:textId="08ED0147" w:rsidR="0030033D" w:rsidRPr="00CB381E" w:rsidRDefault="0030033D" w:rsidP="00CB381E">
            <w:pPr>
              <w:pStyle w:val="NormalforTables"/>
              <w:spacing w:line="720" w:lineRule="exact"/>
              <w:rPr>
                <w:i/>
              </w:rPr>
            </w:pPr>
            <w:r w:rsidRPr="00CB381E">
              <w:rPr>
                <w:rFonts w:cs="Times-Roman"/>
                <w:i/>
                <w:iCs/>
                <w:lang w:val="en-US"/>
              </w:rPr>
              <w:t>niwanji</w:t>
            </w:r>
            <w:r>
              <w:rPr>
                <w:rFonts w:cs="Times-Roman"/>
                <w:i/>
                <w:iCs/>
                <w:lang w:val="en-US"/>
              </w:rPr>
              <w:t>na</w:t>
            </w:r>
            <w:r w:rsidRPr="00CB381E">
              <w:rPr>
                <w:rFonts w:cs="Times-Roman"/>
                <w:i/>
                <w:iCs/>
                <w:lang w:val="en-US"/>
              </w:rPr>
              <w:t>,</w:t>
            </w:r>
          </w:p>
        </w:tc>
      </w:tr>
      <w:tr w:rsidR="0030033D" w:rsidRPr="008F51D4" w14:paraId="36B0BB84" w14:textId="2994B1C1" w:rsidTr="0030033D">
        <w:tc>
          <w:tcPr>
            <w:tcW w:w="0" w:type="auto"/>
          </w:tcPr>
          <w:p w14:paraId="3B38BBBE" w14:textId="77777777" w:rsidR="0030033D" w:rsidRPr="00CB381E" w:rsidRDefault="0030033D" w:rsidP="00CB381E">
            <w:pPr>
              <w:pStyle w:val="NormalforTables"/>
              <w:spacing w:line="720" w:lineRule="exact"/>
              <w:rPr>
                <w:rFonts w:ascii="Doulos SIL" w:hAnsi="Doulos SIL"/>
                <w:noProof/>
                <w:lang w:val="ru-RU"/>
              </w:rPr>
            </w:pPr>
          </w:p>
        </w:tc>
        <w:tc>
          <w:tcPr>
            <w:tcW w:w="0" w:type="auto"/>
          </w:tcPr>
          <w:p w14:paraId="5419103C" w14:textId="77777777" w:rsidR="0030033D" w:rsidRPr="00CB381E" w:rsidRDefault="0030033D" w:rsidP="00CB381E">
            <w:pPr>
              <w:pStyle w:val="NormalforTables"/>
              <w:spacing w:line="720" w:lineRule="exact"/>
              <w:rPr>
                <w:rFonts w:ascii="Doulos SIL" w:hAnsi="Doulos SIL"/>
                <w:noProof/>
                <w:lang w:val="ru-RU"/>
              </w:rPr>
            </w:pPr>
          </w:p>
        </w:tc>
        <w:tc>
          <w:tcPr>
            <w:tcW w:w="0" w:type="auto"/>
          </w:tcPr>
          <w:p w14:paraId="0A872F95" w14:textId="09D1E3B3" w:rsidR="0030033D" w:rsidRPr="00CB381E" w:rsidRDefault="0030033D" w:rsidP="00CB381E">
            <w:pPr>
              <w:pStyle w:val="NormalforTables"/>
              <w:spacing w:line="720" w:lineRule="exact"/>
              <w:rPr>
                <w:rFonts w:ascii="Doulos SIL" w:hAnsi="Doulos SIL"/>
                <w:lang w:val="en-US"/>
              </w:rPr>
            </w:pPr>
            <w:r w:rsidRPr="00CB381E">
              <w:rPr>
                <w:rFonts w:ascii="Doulos SIL" w:hAnsi="Doulos SIL"/>
                <w:noProof/>
                <w:lang w:val="ru-RU"/>
              </w:rPr>
              <w:t>ŋat̪</w:t>
            </w:r>
            <w:r w:rsidRPr="00CB381E">
              <w:rPr>
                <w:rFonts w:ascii="Doulos SIL" w:hAnsi="Doulos SIL"/>
                <w:noProof/>
                <w:lang w:val="en-US"/>
              </w:rPr>
              <w:t>-ta</w:t>
            </w:r>
          </w:p>
        </w:tc>
        <w:tc>
          <w:tcPr>
            <w:tcW w:w="0" w:type="auto"/>
          </w:tcPr>
          <w:p w14:paraId="7F392C82" w14:textId="235477FE" w:rsidR="0030033D" w:rsidRPr="00CB381E" w:rsidRDefault="0030033D" w:rsidP="00CB381E">
            <w:pPr>
              <w:pStyle w:val="NormalforTables"/>
              <w:spacing w:line="720" w:lineRule="exact"/>
              <w:rPr>
                <w:rFonts w:ascii="Doulos SIL" w:hAnsi="Doulos SIL"/>
                <w:lang w:val="en-US"/>
              </w:rPr>
            </w:pPr>
            <w:r w:rsidRPr="00CB381E">
              <w:rPr>
                <w:rFonts w:ascii="Doulos SIL" w:hAnsi="Doulos SIL"/>
                <w:noProof/>
                <w:lang w:val="en-US"/>
              </w:rPr>
              <w:t>kuri-c</w:t>
            </w:r>
            <w:r w:rsidRPr="00CB381E">
              <w:rPr>
                <w:noProof/>
                <w:lang w:val="en-US"/>
              </w:rPr>
              <w:t>+</w:t>
            </w:r>
            <w:r>
              <w:rPr>
                <w:rFonts w:ascii="Doulos SIL" w:hAnsi="Doulos SIL"/>
                <w:noProof/>
                <w:lang w:val="en-US"/>
              </w:rPr>
              <w:t>ŋ</w:t>
            </w:r>
            <w:r w:rsidRPr="00CB381E">
              <w:rPr>
                <w:rFonts w:ascii="Doulos SIL" w:hAnsi="Doulos SIL"/>
                <w:noProof/>
                <w:lang w:val="en-US"/>
              </w:rPr>
              <w:t>a</w:t>
            </w:r>
            <w:r>
              <w:rPr>
                <w:rFonts w:ascii="Doulos SIL" w:hAnsi="Doulos SIL"/>
                <w:noProof/>
                <w:lang w:val="en-US"/>
              </w:rPr>
              <w:t>ra</w:t>
            </w:r>
          </w:p>
        </w:tc>
        <w:tc>
          <w:tcPr>
            <w:tcW w:w="0" w:type="auto"/>
          </w:tcPr>
          <w:p w14:paraId="4F6D7F12" w14:textId="631C0D00" w:rsidR="0030033D" w:rsidRPr="00CB381E" w:rsidRDefault="0030033D" w:rsidP="00CB381E">
            <w:pPr>
              <w:pStyle w:val="NormalforTables"/>
              <w:spacing w:line="720" w:lineRule="exact"/>
              <w:rPr>
                <w:rFonts w:ascii="Doulos SIL" w:hAnsi="Doulos SIL"/>
                <w:noProof/>
                <w:lang w:val="en-US"/>
              </w:rPr>
            </w:pPr>
            <w:r w:rsidRPr="00CB381E">
              <w:rPr>
                <w:rFonts w:ascii="Doulos SIL" w:hAnsi="Doulos SIL"/>
                <w:noProof/>
                <w:lang w:val="en-US"/>
              </w:rPr>
              <w:t>ɳi</w:t>
            </w:r>
            <w:r w:rsidRPr="00CB381E">
              <w:rPr>
                <w:noProof/>
                <w:lang w:val="en-US"/>
              </w:rPr>
              <w:t>+</w:t>
            </w:r>
            <w:r w:rsidRPr="00CB381E">
              <w:rPr>
                <w:rFonts w:ascii="Doulos SIL" w:hAnsi="Doulos SIL"/>
                <w:noProof/>
                <w:lang w:val="en-US"/>
              </w:rPr>
              <w:t>paɲ</w:t>
            </w:r>
            <w:r w:rsidRPr="00CB381E">
              <w:rPr>
                <w:noProof/>
                <w:lang w:val="en-US"/>
              </w:rPr>
              <w:t>+</w:t>
            </w:r>
            <w:r w:rsidRPr="00CB381E">
              <w:rPr>
                <w:rFonts w:ascii="Doulos SIL" w:hAnsi="Doulos SIL"/>
                <w:noProof/>
                <w:lang w:val="en-US"/>
              </w:rPr>
              <w:t>ki-</w:t>
            </w:r>
            <w:r>
              <w:rPr>
                <w:rFonts w:ascii="Doulos SIL" w:hAnsi="Doulos SIL"/>
                <w:noProof/>
                <w:lang w:val="en-US"/>
              </w:rPr>
              <w:t>n</w:t>
            </w:r>
            <w:r w:rsidRPr="00CB381E">
              <w:rPr>
                <w:rFonts w:ascii="Doulos SIL" w:hAnsi="Doulos SIL"/>
                <w:noProof/>
                <w:lang w:val="en-US"/>
              </w:rPr>
              <w:t>a</w:t>
            </w:r>
            <w:r>
              <w:rPr>
                <w:rFonts w:ascii="Doulos SIL" w:hAnsi="Doulos SIL"/>
                <w:noProof/>
                <w:lang w:val="en-US"/>
              </w:rPr>
              <w:t>a-ø</w:t>
            </w:r>
          </w:p>
        </w:tc>
      </w:tr>
      <w:tr w:rsidR="0030033D" w:rsidRPr="008F51D4" w14:paraId="655DE4A6" w14:textId="26056377" w:rsidTr="0030033D">
        <w:tc>
          <w:tcPr>
            <w:tcW w:w="0" w:type="auto"/>
          </w:tcPr>
          <w:p w14:paraId="351698F6" w14:textId="77777777" w:rsidR="0030033D" w:rsidRPr="00CB381E" w:rsidRDefault="0030033D" w:rsidP="00CB381E">
            <w:pPr>
              <w:pStyle w:val="NormalforTables"/>
              <w:spacing w:line="720" w:lineRule="exact"/>
            </w:pPr>
          </w:p>
        </w:tc>
        <w:tc>
          <w:tcPr>
            <w:tcW w:w="0" w:type="auto"/>
          </w:tcPr>
          <w:p w14:paraId="299E3CD4" w14:textId="77777777" w:rsidR="0030033D" w:rsidRPr="00CB381E" w:rsidRDefault="0030033D" w:rsidP="00CB381E">
            <w:pPr>
              <w:pStyle w:val="NormalforTables"/>
              <w:spacing w:line="720" w:lineRule="exact"/>
            </w:pPr>
          </w:p>
        </w:tc>
        <w:tc>
          <w:tcPr>
            <w:tcW w:w="0" w:type="auto"/>
          </w:tcPr>
          <w:p w14:paraId="3EF6DF52" w14:textId="6090AF34" w:rsidR="0030033D" w:rsidRPr="00CB381E" w:rsidRDefault="0030033D" w:rsidP="00CB381E">
            <w:pPr>
              <w:pStyle w:val="NormalforTables"/>
              <w:spacing w:line="720" w:lineRule="exact"/>
            </w:pPr>
            <w:r w:rsidRPr="00CB381E">
              <w:t>1sg</w:t>
            </w:r>
            <w:r w:rsidRPr="00CB381E">
              <w:rPr>
                <w:smallCaps/>
              </w:rPr>
              <w:t>-t</w:t>
            </w:r>
          </w:p>
        </w:tc>
        <w:tc>
          <w:tcPr>
            <w:tcW w:w="0" w:type="auto"/>
          </w:tcPr>
          <w:p w14:paraId="1FE23158" w14:textId="5598E4A7" w:rsidR="0030033D" w:rsidRPr="00CB381E" w:rsidRDefault="0030033D" w:rsidP="00CB381E">
            <w:pPr>
              <w:pStyle w:val="NormalforTables"/>
              <w:spacing w:line="720" w:lineRule="exact"/>
            </w:pPr>
            <w:r w:rsidRPr="00CB381E">
              <w:t>‹see</w:t>
            </w:r>
            <w:r w:rsidRPr="00CB381E">
              <w:rPr>
                <w:smallCaps/>
              </w:rPr>
              <w:t>-j›</w:t>
            </w:r>
            <w:r>
              <w:rPr>
                <w:smallCaps/>
              </w:rPr>
              <w:t>-µ</w:t>
            </w:r>
            <w:r w:rsidR="00950FF1">
              <w:rPr>
                <w:smallCaps/>
              </w:rPr>
              <w:t>̋</w:t>
            </w:r>
            <w:r>
              <w:rPr>
                <w:smallCaps/>
              </w:rPr>
              <w:t>cons-</w:t>
            </w:r>
            <w:r w:rsidRPr="00CB381E">
              <w:rPr>
                <w:smallCaps/>
              </w:rPr>
              <w:t>t</w:t>
            </w:r>
          </w:p>
        </w:tc>
        <w:tc>
          <w:tcPr>
            <w:tcW w:w="0" w:type="auto"/>
          </w:tcPr>
          <w:p w14:paraId="438BCDAB" w14:textId="3FD7DF66" w:rsidR="0030033D" w:rsidRPr="00CB381E" w:rsidRDefault="0030033D" w:rsidP="00CB381E">
            <w:pPr>
              <w:pStyle w:val="NormalforTables"/>
              <w:spacing w:line="720" w:lineRule="exact"/>
            </w:pPr>
            <w:r w:rsidRPr="00CB381E">
              <w:t>3sg-µ</w:t>
            </w:r>
            <w:r w:rsidRPr="00CB381E">
              <w:rPr>
                <w:smallCaps/>
              </w:rPr>
              <w:t>poss-</w:t>
            </w:r>
            <w:r>
              <w:rPr>
                <w:smallCaps/>
              </w:rPr>
              <w:t>‹</w:t>
            </w:r>
            <w:r w:rsidRPr="00CB381E">
              <w:rPr>
                <w:smallCaps/>
              </w:rPr>
              <w:t>µloc-</w:t>
            </w:r>
            <w:r>
              <w:rPr>
                <w:smallCaps/>
              </w:rPr>
              <w:t>µ</w:t>
            </w:r>
            <w:r w:rsidR="00137B9B">
              <w:rPr>
                <w:smallCaps/>
              </w:rPr>
              <w:t>̋</w:t>
            </w:r>
            <w:r>
              <w:rPr>
                <w:smallCaps/>
              </w:rPr>
              <w:t>abl›-</w:t>
            </w:r>
            <w:r w:rsidRPr="00CB381E">
              <w:rPr>
                <w:smallCaps/>
              </w:rPr>
              <w:t>t</w:t>
            </w:r>
          </w:p>
        </w:tc>
      </w:tr>
      <w:tr w:rsidR="0030033D" w:rsidRPr="008F51D4" w14:paraId="48AA9F9E" w14:textId="30002612" w:rsidTr="0030033D">
        <w:tc>
          <w:tcPr>
            <w:tcW w:w="0" w:type="auto"/>
          </w:tcPr>
          <w:p w14:paraId="5E1991BD" w14:textId="77777777" w:rsidR="0030033D" w:rsidRPr="00CB381E" w:rsidRDefault="0030033D" w:rsidP="00CB381E">
            <w:pPr>
              <w:pStyle w:val="NormalforTables"/>
              <w:spacing w:line="720" w:lineRule="exact"/>
            </w:pPr>
          </w:p>
        </w:tc>
        <w:tc>
          <w:tcPr>
            <w:tcW w:w="0" w:type="auto"/>
          </w:tcPr>
          <w:p w14:paraId="586C7E43" w14:textId="77777777" w:rsidR="0030033D" w:rsidRPr="00CB381E" w:rsidRDefault="0030033D" w:rsidP="00CB381E">
            <w:pPr>
              <w:pStyle w:val="NormalforTables"/>
              <w:spacing w:line="720" w:lineRule="exact"/>
            </w:pPr>
          </w:p>
        </w:tc>
        <w:tc>
          <w:tcPr>
            <w:tcW w:w="0" w:type="auto"/>
          </w:tcPr>
          <w:p w14:paraId="15F8ECE9" w14:textId="369049D0" w:rsidR="0030033D" w:rsidRPr="00CB381E" w:rsidRDefault="0030033D" w:rsidP="00CB381E">
            <w:pPr>
              <w:pStyle w:val="NormalforTables"/>
              <w:spacing w:line="720" w:lineRule="exact"/>
            </w:pPr>
            <w:r w:rsidRPr="00CB381E">
              <w:t>1sg</w:t>
            </w:r>
          </w:p>
        </w:tc>
        <w:tc>
          <w:tcPr>
            <w:tcW w:w="0" w:type="auto"/>
          </w:tcPr>
          <w:p w14:paraId="09A553AE" w14:textId="30EA3AC2" w:rsidR="0030033D" w:rsidRPr="00CB381E" w:rsidRDefault="0030033D" w:rsidP="00CB381E">
            <w:pPr>
              <w:pStyle w:val="NormalforTables"/>
              <w:spacing w:line="720" w:lineRule="exact"/>
            </w:pPr>
            <w:r w:rsidRPr="00CB381E">
              <w:t>‹see›-</w:t>
            </w:r>
            <w:r>
              <w:rPr>
                <w:smallCaps/>
              </w:rPr>
              <w:t>past</w:t>
            </w:r>
          </w:p>
        </w:tc>
        <w:tc>
          <w:tcPr>
            <w:tcW w:w="0" w:type="auto"/>
          </w:tcPr>
          <w:p w14:paraId="2687F40F" w14:textId="5588B8CA" w:rsidR="0030033D" w:rsidRPr="00CB381E" w:rsidRDefault="0030033D" w:rsidP="000E49B8">
            <w:pPr>
              <w:pStyle w:val="NormalforTables"/>
              <w:spacing w:line="720" w:lineRule="exact"/>
            </w:pPr>
            <w:r w:rsidRPr="00CB381E">
              <w:t>3sg</w:t>
            </w:r>
            <w:r w:rsidR="000E49B8">
              <w:t>-ø</w:t>
            </w:r>
            <w:r w:rsidRPr="00CB381E">
              <w:t>-</w:t>
            </w:r>
            <w:r>
              <w:t>‹</w:t>
            </w:r>
            <w:r>
              <w:rPr>
                <w:smallCaps/>
              </w:rPr>
              <w:t>prior›</w:t>
            </w:r>
          </w:p>
        </w:tc>
      </w:tr>
    </w:tbl>
    <w:p w14:paraId="53E9B4F4" w14:textId="77777777" w:rsidR="00CB381E" w:rsidRDefault="00CB381E" w:rsidP="0030033D">
      <w:pPr>
        <w:spacing w:line="720" w:lineRule="exact"/>
        <w:ind w:left="720"/>
        <w:jc w:val="left"/>
      </w:pPr>
    </w:p>
    <w:tbl>
      <w:tblPr>
        <w:tblStyle w:val="TableGrid"/>
        <w:tblW w:w="0" w:type="auto"/>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01"/>
        <w:gridCol w:w="3011"/>
        <w:gridCol w:w="2797"/>
      </w:tblGrid>
      <w:tr w:rsidR="0030033D" w:rsidRPr="00CB381E" w14:paraId="426DEE7B" w14:textId="54CB1423" w:rsidTr="0030033D">
        <w:tc>
          <w:tcPr>
            <w:tcW w:w="0" w:type="auto"/>
          </w:tcPr>
          <w:p w14:paraId="4C21E350" w14:textId="6D97CFC9" w:rsidR="0030033D" w:rsidRDefault="0030033D" w:rsidP="0030033D">
            <w:pPr>
              <w:pStyle w:val="NormalforTables"/>
              <w:spacing w:line="720" w:lineRule="exact"/>
            </w:pPr>
            <w:r>
              <w:t>[</w:t>
            </w:r>
          </w:p>
        </w:tc>
        <w:tc>
          <w:tcPr>
            <w:tcW w:w="0" w:type="auto"/>
          </w:tcPr>
          <w:p w14:paraId="46764626" w14:textId="1741A349" w:rsidR="0030033D" w:rsidRPr="00CB381E" w:rsidRDefault="0030033D" w:rsidP="0030033D">
            <w:pPr>
              <w:pStyle w:val="NormalforTables"/>
              <w:spacing w:line="720" w:lineRule="exact"/>
              <w:rPr>
                <w:rFonts w:cs="Times-Roman"/>
                <w:i/>
                <w:iCs/>
                <w:lang w:val="en-US"/>
              </w:rPr>
            </w:pPr>
            <w:r w:rsidRPr="0030033D">
              <w:rPr>
                <w:i/>
              </w:rPr>
              <w:t>kurdamankina</w:t>
            </w:r>
          </w:p>
        </w:tc>
        <w:tc>
          <w:tcPr>
            <w:tcW w:w="0" w:type="auto"/>
          </w:tcPr>
          <w:p w14:paraId="2E9E3977" w14:textId="396046D0" w:rsidR="0030033D" w:rsidRDefault="0030033D" w:rsidP="0030033D">
            <w:pPr>
              <w:pStyle w:val="NormalforTables"/>
              <w:spacing w:line="720" w:lineRule="exact"/>
            </w:pPr>
            <w:r w:rsidRPr="0030033D">
              <w:rPr>
                <w:b/>
                <w:i/>
              </w:rPr>
              <w:t>ngukunaantha</w:t>
            </w:r>
          </w:p>
        </w:tc>
      </w:tr>
      <w:tr w:rsidR="0030033D" w:rsidRPr="00CB381E" w14:paraId="7B9BBEB6" w14:textId="0D6A460A" w:rsidTr="0030033D">
        <w:tc>
          <w:tcPr>
            <w:tcW w:w="0" w:type="auto"/>
          </w:tcPr>
          <w:p w14:paraId="4AE0ABF4" w14:textId="77777777" w:rsidR="0030033D" w:rsidRDefault="0030033D" w:rsidP="0030033D">
            <w:pPr>
              <w:pStyle w:val="NormalforTables"/>
              <w:spacing w:line="720" w:lineRule="exact"/>
              <w:rPr>
                <w:rFonts w:ascii="Doulos SIL" w:hAnsi="Doulos SIL"/>
                <w:noProof/>
                <w:lang w:val="en-US"/>
              </w:rPr>
            </w:pPr>
          </w:p>
        </w:tc>
        <w:tc>
          <w:tcPr>
            <w:tcW w:w="0" w:type="auto"/>
          </w:tcPr>
          <w:p w14:paraId="0E62B3E3" w14:textId="4B1A4BF4" w:rsidR="0030033D" w:rsidRPr="00CB381E" w:rsidRDefault="0030033D" w:rsidP="0030033D">
            <w:pPr>
              <w:pStyle w:val="NormalforTables"/>
              <w:spacing w:line="720" w:lineRule="exact"/>
              <w:rPr>
                <w:rFonts w:ascii="Doulos SIL" w:hAnsi="Doulos SIL"/>
                <w:noProof/>
                <w:lang w:val="en-US"/>
              </w:rPr>
            </w:pPr>
            <w:r>
              <w:rPr>
                <w:rFonts w:ascii="Doulos SIL" w:hAnsi="Doulos SIL"/>
                <w:noProof/>
                <w:lang w:val="en-US"/>
              </w:rPr>
              <w:t>kuʈama-t̪-n</w:t>
            </w:r>
            <w:r w:rsidRPr="00CB381E">
              <w:rPr>
                <w:noProof/>
                <w:lang w:val="en-US"/>
              </w:rPr>
              <w:t>+</w:t>
            </w:r>
            <w:r w:rsidRPr="00CB381E">
              <w:rPr>
                <w:rFonts w:ascii="Doulos SIL" w:hAnsi="Doulos SIL"/>
                <w:noProof/>
                <w:lang w:val="en-US"/>
              </w:rPr>
              <w:t>ki-</w:t>
            </w:r>
            <w:r>
              <w:rPr>
                <w:rFonts w:ascii="Doulos SIL" w:hAnsi="Doulos SIL"/>
                <w:noProof/>
                <w:lang w:val="en-US"/>
              </w:rPr>
              <w:t>n</w:t>
            </w:r>
            <w:r w:rsidRPr="00CB381E">
              <w:rPr>
                <w:rFonts w:ascii="Doulos SIL" w:hAnsi="Doulos SIL"/>
                <w:noProof/>
                <w:lang w:val="en-US"/>
              </w:rPr>
              <w:t>a</w:t>
            </w:r>
            <w:r>
              <w:rPr>
                <w:rFonts w:ascii="Doulos SIL" w:hAnsi="Doulos SIL"/>
                <w:noProof/>
                <w:lang w:val="en-US"/>
              </w:rPr>
              <w:t>a-ø</w:t>
            </w:r>
          </w:p>
        </w:tc>
        <w:tc>
          <w:tcPr>
            <w:tcW w:w="0" w:type="auto"/>
          </w:tcPr>
          <w:p w14:paraId="72A76D6B" w14:textId="5D57283E" w:rsidR="0030033D" w:rsidRDefault="0030033D" w:rsidP="0030033D">
            <w:pPr>
              <w:pStyle w:val="NormalforTables"/>
              <w:spacing w:line="720" w:lineRule="exact"/>
              <w:rPr>
                <w:rFonts w:ascii="Doulos SIL" w:hAnsi="Doulos SIL"/>
                <w:noProof/>
                <w:lang w:val="en-US"/>
              </w:rPr>
            </w:pPr>
            <w:r>
              <w:rPr>
                <w:rFonts w:ascii="Doulos SIL" w:hAnsi="Doulos SIL"/>
                <w:noProof/>
                <w:lang w:val="en-US"/>
              </w:rPr>
              <w:t>ŋuku-</w:t>
            </w:r>
            <w:r w:rsidRPr="00CB381E">
              <w:rPr>
                <w:rFonts w:ascii="Doulos SIL" w:hAnsi="Doulos SIL"/>
                <w:noProof/>
                <w:lang w:val="en-US"/>
              </w:rPr>
              <w:t>ki-</w:t>
            </w:r>
            <w:r>
              <w:rPr>
                <w:rFonts w:ascii="Doulos SIL" w:hAnsi="Doulos SIL"/>
                <w:noProof/>
                <w:lang w:val="en-US"/>
              </w:rPr>
              <w:t>n</w:t>
            </w:r>
            <w:r w:rsidRPr="00CB381E">
              <w:rPr>
                <w:rFonts w:ascii="Doulos SIL" w:hAnsi="Doulos SIL"/>
                <w:noProof/>
                <w:lang w:val="en-US"/>
              </w:rPr>
              <w:t>a</w:t>
            </w:r>
            <w:r>
              <w:rPr>
                <w:rFonts w:ascii="Doulos SIL" w:hAnsi="Doulos SIL"/>
                <w:noProof/>
                <w:lang w:val="en-US"/>
              </w:rPr>
              <w:t>a-in̪t̪a-ø</w:t>
            </w:r>
          </w:p>
        </w:tc>
      </w:tr>
      <w:tr w:rsidR="0030033D" w:rsidRPr="00CB381E" w14:paraId="3F112780" w14:textId="40CE1928" w:rsidTr="0030033D">
        <w:tc>
          <w:tcPr>
            <w:tcW w:w="0" w:type="auto"/>
          </w:tcPr>
          <w:p w14:paraId="0E3213D8" w14:textId="77777777" w:rsidR="0030033D" w:rsidRPr="00CB381E" w:rsidRDefault="0030033D" w:rsidP="0030033D">
            <w:pPr>
              <w:pStyle w:val="NormalforTables"/>
              <w:spacing w:line="720" w:lineRule="exact"/>
              <w:rPr>
                <w:smallCaps/>
              </w:rPr>
            </w:pPr>
          </w:p>
        </w:tc>
        <w:tc>
          <w:tcPr>
            <w:tcW w:w="0" w:type="auto"/>
          </w:tcPr>
          <w:p w14:paraId="20F0559D" w14:textId="301FBDCA" w:rsidR="0030033D" w:rsidRPr="00CB381E" w:rsidRDefault="0030033D" w:rsidP="0030033D">
            <w:pPr>
              <w:pStyle w:val="NormalforTables"/>
              <w:spacing w:line="720" w:lineRule="exact"/>
              <w:rPr>
                <w:smallCaps/>
              </w:rPr>
            </w:pPr>
            <w:r w:rsidRPr="00CB381E">
              <w:rPr>
                <w:smallCaps/>
              </w:rPr>
              <w:t>‹</w:t>
            </w:r>
            <w:r>
              <w:t>drink-</w:t>
            </w:r>
            <w:r w:rsidRPr="0030033D">
              <w:rPr>
                <w:smallCaps/>
              </w:rPr>
              <w:t>th</w:t>
            </w:r>
            <w:r w:rsidRPr="00CB381E">
              <w:t>›</w:t>
            </w:r>
            <w:r>
              <w:t>-µ</w:t>
            </w:r>
            <w:r w:rsidRPr="0030033D">
              <w:rPr>
                <w:smallCaps/>
              </w:rPr>
              <w:t>n</w:t>
            </w:r>
            <w:r w:rsidRPr="00CB381E">
              <w:rPr>
                <w:smallCaps/>
              </w:rPr>
              <w:t>-</w:t>
            </w:r>
            <w:r>
              <w:rPr>
                <w:smallCaps/>
              </w:rPr>
              <w:t>‹</w:t>
            </w:r>
            <w:r w:rsidRPr="00CB381E">
              <w:rPr>
                <w:smallCaps/>
              </w:rPr>
              <w:t>µloc-</w:t>
            </w:r>
            <w:r>
              <w:rPr>
                <w:smallCaps/>
              </w:rPr>
              <w:t>µ</w:t>
            </w:r>
            <w:r w:rsidR="00137B9B">
              <w:rPr>
                <w:smallCaps/>
              </w:rPr>
              <w:t>̋</w:t>
            </w:r>
            <w:r>
              <w:rPr>
                <w:smallCaps/>
              </w:rPr>
              <w:t>abl›-</w:t>
            </w:r>
            <w:r w:rsidRPr="00CB381E">
              <w:rPr>
                <w:smallCaps/>
              </w:rPr>
              <w:t>t</w:t>
            </w:r>
          </w:p>
        </w:tc>
        <w:tc>
          <w:tcPr>
            <w:tcW w:w="0" w:type="auto"/>
          </w:tcPr>
          <w:p w14:paraId="359ADEC6" w14:textId="4CC0B9C3" w:rsidR="0030033D" w:rsidRPr="0030033D" w:rsidRDefault="0030033D" w:rsidP="0030033D">
            <w:pPr>
              <w:pStyle w:val="NormalforTables"/>
              <w:spacing w:line="720" w:lineRule="exact"/>
            </w:pPr>
            <w:r w:rsidRPr="0030033D">
              <w:t>water</w:t>
            </w:r>
            <w:r w:rsidRPr="00CB381E">
              <w:rPr>
                <w:smallCaps/>
              </w:rPr>
              <w:t>-</w:t>
            </w:r>
            <w:r>
              <w:rPr>
                <w:smallCaps/>
              </w:rPr>
              <w:t>‹</w:t>
            </w:r>
            <w:r w:rsidRPr="00CB381E">
              <w:rPr>
                <w:smallCaps/>
              </w:rPr>
              <w:t>µloc-</w:t>
            </w:r>
            <w:r>
              <w:rPr>
                <w:smallCaps/>
              </w:rPr>
              <w:t>µ</w:t>
            </w:r>
            <w:r w:rsidR="00137B9B">
              <w:rPr>
                <w:smallCaps/>
              </w:rPr>
              <w:t>̋</w:t>
            </w:r>
            <w:r>
              <w:rPr>
                <w:smallCaps/>
              </w:rPr>
              <w:t>abl›-µobl-</w:t>
            </w:r>
            <w:r w:rsidRPr="00CB381E">
              <w:rPr>
                <w:smallCaps/>
              </w:rPr>
              <w:t>t</w:t>
            </w:r>
          </w:p>
        </w:tc>
      </w:tr>
      <w:tr w:rsidR="0030033D" w:rsidRPr="00CB381E" w14:paraId="7D520C3B" w14:textId="6F585B06" w:rsidTr="0030033D">
        <w:tc>
          <w:tcPr>
            <w:tcW w:w="0" w:type="auto"/>
          </w:tcPr>
          <w:p w14:paraId="758AEC4A" w14:textId="77777777" w:rsidR="0030033D" w:rsidRPr="00CB381E" w:rsidRDefault="0030033D" w:rsidP="0030033D">
            <w:pPr>
              <w:pStyle w:val="NormalforTables"/>
              <w:spacing w:line="720" w:lineRule="exact"/>
              <w:rPr>
                <w:smallCaps/>
              </w:rPr>
            </w:pPr>
          </w:p>
        </w:tc>
        <w:tc>
          <w:tcPr>
            <w:tcW w:w="0" w:type="auto"/>
          </w:tcPr>
          <w:p w14:paraId="10252D93" w14:textId="322FF9B2" w:rsidR="0030033D" w:rsidRPr="00CB381E" w:rsidRDefault="0030033D" w:rsidP="0030033D">
            <w:pPr>
              <w:pStyle w:val="NormalforTables"/>
              <w:spacing w:line="720" w:lineRule="exact"/>
              <w:rPr>
                <w:smallCaps/>
              </w:rPr>
            </w:pPr>
            <w:r w:rsidRPr="00CB381E">
              <w:rPr>
                <w:smallCaps/>
              </w:rPr>
              <w:t>‹</w:t>
            </w:r>
            <w:r>
              <w:t>drink</w:t>
            </w:r>
            <w:r w:rsidRPr="00CB381E">
              <w:t>›</w:t>
            </w:r>
            <w:r>
              <w:t>-</w:t>
            </w:r>
            <w:r w:rsidRPr="00CB381E">
              <w:rPr>
                <w:smallCaps/>
              </w:rPr>
              <w:t>prog</w:t>
            </w:r>
            <w:r w:rsidRPr="00CB381E">
              <w:t>-</w:t>
            </w:r>
            <w:r>
              <w:t>‹</w:t>
            </w:r>
            <w:r>
              <w:rPr>
                <w:smallCaps/>
              </w:rPr>
              <w:t>prior›</w:t>
            </w:r>
          </w:p>
        </w:tc>
        <w:tc>
          <w:tcPr>
            <w:tcW w:w="0" w:type="auto"/>
          </w:tcPr>
          <w:p w14:paraId="57185EE7" w14:textId="66FCFEBC" w:rsidR="0030033D" w:rsidRPr="0030033D" w:rsidRDefault="0030033D" w:rsidP="0030033D">
            <w:pPr>
              <w:pStyle w:val="NormalforTables"/>
              <w:spacing w:line="720" w:lineRule="exact"/>
            </w:pPr>
            <w:r w:rsidRPr="0030033D">
              <w:t>water</w:t>
            </w:r>
            <w:r>
              <w:t>-</w:t>
            </w:r>
            <w:r w:rsidR="008F0F76" w:rsidRPr="008F0F76">
              <w:rPr>
                <w:b/>
              </w:rPr>
              <w:t>‹</w:t>
            </w:r>
            <w:r w:rsidRPr="00FE0CF9">
              <w:rPr>
                <w:b/>
                <w:smallCaps/>
              </w:rPr>
              <w:t>prior</w:t>
            </w:r>
            <w:r w:rsidR="008F0F76">
              <w:rPr>
                <w:b/>
                <w:smallCaps/>
              </w:rPr>
              <w:t>›</w:t>
            </w:r>
            <w:r w:rsidRPr="00FE0CF9">
              <w:rPr>
                <w:b/>
                <w:smallCaps/>
              </w:rPr>
              <w:t>-cont</w:t>
            </w:r>
            <w:r w:rsidRPr="0030033D">
              <w:rPr>
                <w:smallCaps/>
              </w:rPr>
              <w:t>-t</w:t>
            </w:r>
          </w:p>
        </w:tc>
      </w:tr>
    </w:tbl>
    <w:p w14:paraId="5E463543" w14:textId="77777777" w:rsidR="0030033D" w:rsidRDefault="0030033D" w:rsidP="0030033D">
      <w:pPr>
        <w:spacing w:line="720" w:lineRule="exact"/>
        <w:ind w:left="720"/>
        <w:jc w:val="left"/>
      </w:pPr>
    </w:p>
    <w:tbl>
      <w:tblPr>
        <w:tblStyle w:val="TableGrid"/>
        <w:tblW w:w="0" w:type="auto"/>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448"/>
      </w:tblGrid>
      <w:tr w:rsidR="0030033D" w14:paraId="7B078EFF" w14:textId="77777777" w:rsidTr="0030033D">
        <w:tc>
          <w:tcPr>
            <w:tcW w:w="0" w:type="auto"/>
          </w:tcPr>
          <w:p w14:paraId="109D3BB0" w14:textId="0736830F" w:rsidR="0030033D" w:rsidRDefault="0030033D" w:rsidP="0030033D">
            <w:pPr>
              <w:pStyle w:val="NormalforTables"/>
              <w:spacing w:line="720" w:lineRule="exact"/>
            </w:pPr>
            <w:r w:rsidRPr="0030033D">
              <w:rPr>
                <w:b/>
                <w:i/>
              </w:rPr>
              <w:t>wurumanurrunaanth</w:t>
            </w:r>
            <w:r>
              <w:t xml:space="preserve">. </w:t>
            </w:r>
            <w:r w:rsidRPr="0030033D">
              <w:rPr>
                <w:vertAlign w:val="subscript"/>
              </w:rPr>
              <w:t>CONT,PROG</w:t>
            </w:r>
            <w:r>
              <w:t xml:space="preserve">] </w:t>
            </w:r>
            <w:r>
              <w:rPr>
                <w:vertAlign w:val="subscript"/>
              </w:rPr>
              <w:t>PST</w:t>
            </w:r>
            <w:r w:rsidRPr="0030033D">
              <w:rPr>
                <w:vertAlign w:val="subscript"/>
              </w:rPr>
              <w:t>,</w:t>
            </w:r>
            <w:r>
              <w:rPr>
                <w:vertAlign w:val="subscript"/>
              </w:rPr>
              <w:t>PRIOR</w:t>
            </w:r>
            <w:r>
              <w:t xml:space="preserve">] </w:t>
            </w:r>
          </w:p>
        </w:tc>
      </w:tr>
      <w:tr w:rsidR="0030033D" w14:paraId="374DB1E2" w14:textId="77777777" w:rsidTr="0030033D">
        <w:tc>
          <w:tcPr>
            <w:tcW w:w="0" w:type="auto"/>
          </w:tcPr>
          <w:p w14:paraId="6C05D873" w14:textId="0C2DCA58" w:rsidR="0030033D" w:rsidRDefault="0030033D" w:rsidP="0030033D">
            <w:pPr>
              <w:pStyle w:val="NormalforTables"/>
              <w:spacing w:line="720" w:lineRule="exact"/>
              <w:rPr>
                <w:rFonts w:ascii="Doulos SIL" w:hAnsi="Doulos SIL"/>
                <w:noProof/>
                <w:lang w:val="en-US"/>
              </w:rPr>
            </w:pPr>
            <w:r>
              <w:rPr>
                <w:rFonts w:ascii="Doulos SIL" w:hAnsi="Doulos SIL"/>
                <w:noProof/>
                <w:lang w:val="en-US"/>
              </w:rPr>
              <w:t>wuɻuman-ɳuru-</w:t>
            </w:r>
            <w:r w:rsidRPr="00CB381E">
              <w:rPr>
                <w:rFonts w:ascii="Doulos SIL" w:hAnsi="Doulos SIL"/>
                <w:noProof/>
                <w:lang w:val="en-US"/>
              </w:rPr>
              <w:t>ki-</w:t>
            </w:r>
            <w:r>
              <w:rPr>
                <w:rFonts w:ascii="Doulos SIL" w:hAnsi="Doulos SIL"/>
                <w:noProof/>
                <w:lang w:val="en-US"/>
              </w:rPr>
              <w:t>n</w:t>
            </w:r>
            <w:r w:rsidRPr="00CB381E">
              <w:rPr>
                <w:rFonts w:ascii="Doulos SIL" w:hAnsi="Doulos SIL"/>
                <w:noProof/>
                <w:lang w:val="en-US"/>
              </w:rPr>
              <w:t>a</w:t>
            </w:r>
            <w:r>
              <w:rPr>
                <w:rFonts w:ascii="Doulos SIL" w:hAnsi="Doulos SIL"/>
                <w:noProof/>
                <w:lang w:val="en-US"/>
              </w:rPr>
              <w:t>a-in̪t̪a-ø</w:t>
            </w:r>
          </w:p>
        </w:tc>
      </w:tr>
      <w:tr w:rsidR="0030033D" w:rsidRPr="00CB381E" w14:paraId="3F4B76E1" w14:textId="77777777" w:rsidTr="0030033D">
        <w:tc>
          <w:tcPr>
            <w:tcW w:w="0" w:type="auto"/>
          </w:tcPr>
          <w:p w14:paraId="3AADF98D" w14:textId="18A33D57" w:rsidR="0030033D" w:rsidRPr="00CB381E" w:rsidRDefault="0030033D" w:rsidP="0030033D">
            <w:pPr>
              <w:pStyle w:val="NormalforTables"/>
              <w:spacing w:line="720" w:lineRule="exact"/>
              <w:rPr>
                <w:smallCaps/>
              </w:rPr>
            </w:pPr>
            <w:r>
              <w:t>billy-µ</w:t>
            </w:r>
            <w:r w:rsidRPr="0030033D">
              <w:rPr>
                <w:smallCaps/>
              </w:rPr>
              <w:t>assoc</w:t>
            </w:r>
            <w:r w:rsidRPr="00CB381E">
              <w:rPr>
                <w:smallCaps/>
              </w:rPr>
              <w:t>-</w:t>
            </w:r>
            <w:r>
              <w:rPr>
                <w:smallCaps/>
              </w:rPr>
              <w:t>‹</w:t>
            </w:r>
            <w:r w:rsidRPr="00CB381E">
              <w:rPr>
                <w:smallCaps/>
              </w:rPr>
              <w:t>µloc-</w:t>
            </w:r>
            <w:r>
              <w:rPr>
                <w:smallCaps/>
              </w:rPr>
              <w:t>µ</w:t>
            </w:r>
            <w:r w:rsidR="00137B9B">
              <w:rPr>
                <w:smallCaps/>
              </w:rPr>
              <w:t>̋</w:t>
            </w:r>
            <w:r>
              <w:rPr>
                <w:smallCaps/>
              </w:rPr>
              <w:t>abl›-µobl-</w:t>
            </w:r>
            <w:r w:rsidRPr="00CB381E">
              <w:rPr>
                <w:smallCaps/>
              </w:rPr>
              <w:t>t</w:t>
            </w:r>
          </w:p>
        </w:tc>
      </w:tr>
      <w:tr w:rsidR="0030033D" w:rsidRPr="00CB381E" w14:paraId="58C2FD7C" w14:textId="77777777" w:rsidTr="0030033D">
        <w:tc>
          <w:tcPr>
            <w:tcW w:w="0" w:type="auto"/>
          </w:tcPr>
          <w:p w14:paraId="4D1C7BB7" w14:textId="3A0E9DF6" w:rsidR="0030033D" w:rsidRPr="00CB381E" w:rsidRDefault="0030033D" w:rsidP="0030033D">
            <w:pPr>
              <w:pStyle w:val="NormalforTables"/>
              <w:spacing w:line="720" w:lineRule="exact"/>
              <w:rPr>
                <w:smallCaps/>
              </w:rPr>
            </w:pPr>
            <w:r w:rsidRPr="0030033D">
              <w:t>water</w:t>
            </w:r>
            <w:r>
              <w:t>-</w:t>
            </w:r>
            <w:r w:rsidRPr="0030033D">
              <w:rPr>
                <w:smallCaps/>
              </w:rPr>
              <w:t>assoc</w:t>
            </w:r>
            <w:r>
              <w:t>-</w:t>
            </w:r>
            <w:r w:rsidR="008F0F76" w:rsidRPr="008F0F76">
              <w:rPr>
                <w:b/>
              </w:rPr>
              <w:t>‹</w:t>
            </w:r>
            <w:r w:rsidRPr="00FE0CF9">
              <w:rPr>
                <w:b/>
                <w:smallCaps/>
              </w:rPr>
              <w:t>prior</w:t>
            </w:r>
            <w:r w:rsidR="008F0F76">
              <w:rPr>
                <w:b/>
                <w:smallCaps/>
              </w:rPr>
              <w:t>›</w:t>
            </w:r>
            <w:r w:rsidRPr="00FE0CF9">
              <w:rPr>
                <w:b/>
                <w:smallCaps/>
              </w:rPr>
              <w:t>-cont</w:t>
            </w:r>
            <w:r w:rsidRPr="0030033D">
              <w:rPr>
                <w:smallCaps/>
              </w:rPr>
              <w:t>-t</w:t>
            </w:r>
          </w:p>
        </w:tc>
      </w:tr>
    </w:tbl>
    <w:p w14:paraId="748AEC6E" w14:textId="4D2E9875" w:rsidR="0030033D" w:rsidRDefault="0030033D" w:rsidP="00CB381E">
      <w:pPr>
        <w:spacing w:line="720" w:lineRule="exact"/>
        <w:jc w:val="left"/>
      </w:pPr>
      <w:r>
        <w:tab/>
        <w:t>‘</w:t>
      </w:r>
      <w:r w:rsidRPr="0030033D">
        <w:rPr>
          <w:lang w:val="en-US"/>
        </w:rPr>
        <w:t>I saw him drinking the water in the billy</w:t>
      </w:r>
      <w:r>
        <w:rPr>
          <w:lang w:val="en-US"/>
        </w:rPr>
        <w:t>.’ [W1960, E</w:t>
      </w:r>
      <w:r w:rsidR="00916739">
        <w:rPr>
          <w:lang w:val="en-US"/>
        </w:rPr>
        <w:t>112–13</w:t>
      </w:r>
      <w:r>
        <w:rPr>
          <w:lang w:val="en-US"/>
        </w:rPr>
        <w:t>.ex.3-44]</w:t>
      </w:r>
    </w:p>
    <w:p w14:paraId="00263C09" w14:textId="77777777" w:rsidR="0030033D" w:rsidRDefault="0030033D" w:rsidP="0030033D">
      <w:pPr>
        <w:spacing w:line="720" w:lineRule="exact"/>
        <w:jc w:val="left"/>
      </w:pPr>
    </w:p>
    <w:p w14:paraId="173FD283" w14:textId="27E3CC39" w:rsidR="00A96D8D" w:rsidRPr="00046327" w:rsidRDefault="0030033D" w:rsidP="0030033D">
      <w:pPr>
        <w:spacing w:line="720" w:lineRule="exact"/>
        <w:jc w:val="left"/>
      </w:pPr>
      <w:r>
        <w:t xml:space="preserve">The derivation of </w:t>
      </w:r>
      <w:r w:rsidR="006640C2" w:rsidRPr="006640C2">
        <w:rPr>
          <w:i/>
        </w:rPr>
        <w:t>wurumanurrunaanth</w:t>
      </w:r>
      <w:r w:rsidR="006640C2" w:rsidRPr="00261222">
        <w:t xml:space="preserve"> </w:t>
      </w:r>
      <w:r w:rsidR="00A96D8D" w:rsidRPr="00261222">
        <w:t xml:space="preserve">is illustrated in </w:t>
      </w:r>
      <w:r w:rsidR="00962515" w:rsidRPr="00962515">
        <w:t xml:space="preserve">tableau (11.18). The </w:t>
      </w:r>
      <w:r w:rsidR="00A96D8D" w:rsidRPr="00261222">
        <w:t>constraint which enforces the linear</w:t>
      </w:r>
      <w:r w:rsidR="00A96D8D">
        <w:t>izat</w:t>
      </w:r>
      <w:r w:rsidR="00A96D8D" w:rsidRPr="00261222">
        <w:t>ion of µ</w:t>
      </w:r>
      <w:r w:rsidR="00A96D8D" w:rsidRPr="00261222">
        <w:rPr>
          <w:smallCaps/>
        </w:rPr>
        <w:t>obl</w:t>
      </w:r>
      <w:r w:rsidR="00A96D8D" w:rsidRPr="00261222">
        <w:t xml:space="preserve"> is </w:t>
      </w:r>
      <w:r>
        <w:t>RL-</w:t>
      </w:r>
      <w:r w:rsidRPr="0030033D">
        <w:rPr>
          <w:smallCaps/>
        </w:rPr>
        <w:t>Align</w:t>
      </w:r>
      <w:r>
        <w:t>(</w:t>
      </w:r>
      <w:r w:rsidR="00A96D8D" w:rsidRPr="00261222">
        <w:t>µ</w:t>
      </w:r>
      <w:r w:rsidR="00A96D8D" w:rsidRPr="00261222">
        <w:rPr>
          <w:smallCaps/>
        </w:rPr>
        <w:t>obl</w:t>
      </w:r>
      <w:r>
        <w:t>,</w:t>
      </w:r>
      <w:r w:rsidR="00A96D8D" w:rsidRPr="00261222">
        <w:rPr>
          <w:smallCaps/>
        </w:rPr>
        <w:t>t</w:t>
      </w:r>
      <w:r>
        <w:rPr>
          <w:smallCaps/>
        </w:rPr>
        <w:t>)</w:t>
      </w:r>
      <w:r>
        <w:t xml:space="preserve"> ‘all µ</w:t>
      </w:r>
      <w:r w:rsidRPr="006640C2">
        <w:rPr>
          <w:smallCaps/>
        </w:rPr>
        <w:t>obl</w:t>
      </w:r>
      <w:r>
        <w:t xml:space="preserve"> morphomes must align </w:t>
      </w:r>
      <w:r w:rsidR="006640C2">
        <w:t xml:space="preserve">immediately before </w:t>
      </w:r>
      <w:r w:rsidR="006640C2" w:rsidRPr="006640C2">
        <w:rPr>
          <w:smallCaps/>
        </w:rPr>
        <w:t>t</w:t>
      </w:r>
      <w:r w:rsidR="006640C2">
        <w:t>’.</w:t>
      </w:r>
    </w:p>
    <w:p w14:paraId="1A8EBAC1" w14:textId="77777777" w:rsidR="00A96D8D" w:rsidRPr="00261222" w:rsidRDefault="00A96D8D" w:rsidP="00A96D8D">
      <w:pPr>
        <w:spacing w:line="720" w:lineRule="exact"/>
        <w:jc w:val="left"/>
        <w:rPr>
          <w:smallCaps/>
        </w:rPr>
      </w:pPr>
    </w:p>
    <w:tbl>
      <w:tblPr>
        <w:tblStyle w:val="TableGrid"/>
        <w:tblW w:w="0" w:type="auto"/>
        <w:tblInd w:w="-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91"/>
        <w:gridCol w:w="443"/>
        <w:gridCol w:w="4591"/>
        <w:gridCol w:w="1143"/>
        <w:gridCol w:w="1046"/>
        <w:gridCol w:w="953"/>
      </w:tblGrid>
      <w:tr w:rsidR="00005A9E" w:rsidRPr="00261222" w14:paraId="6F737434" w14:textId="77777777" w:rsidTr="00005A9E">
        <w:trPr>
          <w:cantSplit/>
          <w:trHeight w:val="986"/>
        </w:trPr>
        <w:tc>
          <w:tcPr>
            <w:tcW w:w="0" w:type="auto"/>
            <w:tcBorders>
              <w:right w:val="single" w:sz="4" w:space="0" w:color="auto"/>
            </w:tcBorders>
            <w:tcMar>
              <w:left w:w="113" w:type="dxa"/>
              <w:right w:w="113" w:type="dxa"/>
            </w:tcMar>
          </w:tcPr>
          <w:p w14:paraId="709F2F1D" w14:textId="24FD1B46" w:rsidR="00005A9E" w:rsidRPr="00691DA7" w:rsidRDefault="00AF7A17" w:rsidP="00A96D8D">
            <w:pPr>
              <w:pStyle w:val="NormalforTables"/>
              <w:spacing w:line="276" w:lineRule="auto"/>
              <w:rPr>
                <w:rFonts w:ascii="Doulos SIL" w:hAnsi="Doulos SIL"/>
                <w:lang w:val="en-US"/>
              </w:rPr>
            </w:pPr>
            <w:r w:rsidRPr="00AF7A17">
              <w:t>(11.18)</w:t>
            </w:r>
          </w:p>
        </w:tc>
        <w:tc>
          <w:tcPr>
            <w:tcW w:w="0" w:type="auto"/>
            <w:tcBorders>
              <w:top w:val="single" w:sz="4" w:space="0" w:color="auto"/>
              <w:left w:val="single" w:sz="4" w:space="0" w:color="auto"/>
              <w:bottom w:val="double" w:sz="4" w:space="0" w:color="auto"/>
            </w:tcBorders>
            <w:tcMar>
              <w:left w:w="57" w:type="dxa"/>
              <w:right w:w="57" w:type="dxa"/>
            </w:tcMar>
          </w:tcPr>
          <w:p w14:paraId="25DF63CC" w14:textId="77777777" w:rsidR="00005A9E" w:rsidRPr="00691DA7" w:rsidRDefault="00005A9E" w:rsidP="00A96D8D">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Mar>
              <w:left w:w="113" w:type="dxa"/>
              <w:right w:w="113" w:type="dxa"/>
            </w:tcMar>
          </w:tcPr>
          <w:p w14:paraId="0604511F" w14:textId="75EB8B36" w:rsidR="00005A9E" w:rsidRPr="00261222" w:rsidRDefault="00005A9E" w:rsidP="00A96D8D">
            <w:pPr>
              <w:pStyle w:val="NormalforTables"/>
              <w:tabs>
                <w:tab w:val="left" w:pos="312"/>
              </w:tabs>
              <w:spacing w:line="276" w:lineRule="auto"/>
              <w:rPr>
                <w:noProof/>
                <w:lang w:val="en-US"/>
              </w:rPr>
            </w:pPr>
            <w:r w:rsidRPr="00261222">
              <w:rPr>
                <w:noProof/>
                <w:lang w:val="en-US"/>
              </w:rPr>
              <w:t>Σ:</w:t>
            </w:r>
            <w:r w:rsidRPr="00261222">
              <w:tab/>
            </w:r>
            <w:r>
              <w:rPr>
                <w:smallCaps/>
                <w:noProof/>
                <w:lang w:val="en-US"/>
              </w:rPr>
              <w:t>wuruman</w:t>
            </w:r>
            <w:r w:rsidRPr="00261222">
              <w:rPr>
                <w:noProof/>
                <w:lang w:val="en-US"/>
              </w:rPr>
              <w:t>;</w:t>
            </w:r>
          </w:p>
          <w:p w14:paraId="6EA8B4BA" w14:textId="01FB077C" w:rsidR="00005A9E" w:rsidRPr="00261222" w:rsidRDefault="00005A9E" w:rsidP="00A96D8D">
            <w:pPr>
              <w:pStyle w:val="NormalforTables"/>
              <w:tabs>
                <w:tab w:val="left" w:pos="312"/>
              </w:tabs>
              <w:spacing w:line="276" w:lineRule="auto"/>
              <w:rPr>
                <w:noProof/>
                <w:lang w:val="en-US"/>
              </w:rPr>
            </w:pPr>
            <w:r w:rsidRPr="00261222">
              <w:tab/>
            </w:r>
            <w:r>
              <w:rPr>
                <w:rFonts w:ascii="Cambria Math" w:hAnsi="Cambria Math" w:cs="Cambria Math"/>
              </w:rPr>
              <w:t>⟨</w:t>
            </w:r>
            <w:r w:rsidRPr="006640C2">
              <w:rPr>
                <w:rFonts w:cs="Cambria Math"/>
              </w:rPr>
              <w:t>{</w:t>
            </w:r>
            <w:r w:rsidRPr="006640C2">
              <w:rPr>
                <w:rFonts w:cs="Cambria Math"/>
                <w:smallCaps/>
              </w:rPr>
              <w:t>case</w:t>
            </w:r>
            <w:r w:rsidRPr="006640C2">
              <w:rPr>
                <w:rFonts w:cs="Cambria Math"/>
              </w:rPr>
              <w:t>:assoc</w:t>
            </w:r>
            <w:r w:rsidRPr="006640C2">
              <w:rPr>
                <w:noProof/>
                <w:vertAlign w:val="subscript"/>
                <w:lang w:val="en-US"/>
              </w:rPr>
              <w:t>1</w:t>
            </w:r>
            <w:r w:rsidRPr="006640C2">
              <w:rPr>
                <w:rFonts w:cs="Cambria Math"/>
              </w:rPr>
              <w:t>}&gt;</w:t>
            </w:r>
            <w:r w:rsidRPr="006640C2">
              <w:t>{</w:t>
            </w:r>
            <w:r w:rsidRPr="00261222">
              <w:rPr>
                <w:smallCaps/>
                <w:noProof/>
                <w:lang w:val="en-US"/>
              </w:rPr>
              <w:t>tama:</w:t>
            </w:r>
            <w:r w:rsidRPr="00261222">
              <w:rPr>
                <w:noProof/>
                <w:lang w:val="en-US"/>
              </w:rPr>
              <w:t>cont</w:t>
            </w:r>
            <w:r>
              <w:rPr>
                <w:noProof/>
                <w:vertAlign w:val="subscript"/>
                <w:lang w:val="en-US"/>
              </w:rPr>
              <w:t>2</w:t>
            </w:r>
            <w:r w:rsidRPr="00261222">
              <w:rPr>
                <w:smallCaps/>
                <w:noProof/>
                <w:lang w:val="en-US"/>
              </w:rPr>
              <w:t>, tamt:</w:t>
            </w:r>
            <w:r w:rsidRPr="00261222">
              <w:rPr>
                <w:noProof/>
                <w:lang w:val="en-US"/>
              </w:rPr>
              <w:t>prog</w:t>
            </w:r>
            <w:r>
              <w:rPr>
                <w:noProof/>
                <w:vertAlign w:val="subscript"/>
                <w:lang w:val="en-US"/>
              </w:rPr>
              <w:t>3</w:t>
            </w:r>
            <w:r w:rsidRPr="006640C2">
              <w:rPr>
                <w:noProof/>
                <w:lang w:val="en-US"/>
              </w:rPr>
              <w:t>}</w:t>
            </w:r>
            <w:r w:rsidRPr="00261222">
              <w:rPr>
                <w:noProof/>
                <w:lang w:val="en-US"/>
              </w:rPr>
              <w:t xml:space="preserve"> </w:t>
            </w:r>
          </w:p>
          <w:p w14:paraId="592A32B0" w14:textId="3B11831A" w:rsidR="00005A9E" w:rsidRPr="006640C2" w:rsidRDefault="00005A9E" w:rsidP="006640C2">
            <w:pPr>
              <w:pStyle w:val="NormalforTables"/>
              <w:tabs>
                <w:tab w:val="left" w:pos="312"/>
              </w:tabs>
              <w:spacing w:line="276" w:lineRule="auto"/>
              <w:rPr>
                <w:rFonts w:ascii="Cambria Math" w:hAnsi="Cambria Math" w:cs="Cambria Math"/>
              </w:rPr>
            </w:pPr>
            <w:r w:rsidRPr="00261222">
              <w:tab/>
            </w:r>
            <w:r w:rsidRPr="00261222">
              <w:rPr>
                <w:noProof/>
                <w:lang w:val="en-US"/>
              </w:rPr>
              <w:t>&gt;</w:t>
            </w:r>
            <w:r>
              <w:rPr>
                <w:smallCaps/>
                <w:noProof/>
                <w:lang w:val="en-US"/>
              </w:rPr>
              <w:t>{</w:t>
            </w:r>
            <w:r w:rsidRPr="00261222">
              <w:rPr>
                <w:smallCaps/>
                <w:noProof/>
                <w:lang w:val="en-US"/>
              </w:rPr>
              <w:t>tama:</w:t>
            </w:r>
            <w:r>
              <w:rPr>
                <w:noProof/>
                <w:lang w:val="en-US"/>
              </w:rPr>
              <w:t>prior</w:t>
            </w:r>
            <w:r>
              <w:rPr>
                <w:noProof/>
                <w:vertAlign w:val="subscript"/>
                <w:lang w:val="en-US"/>
              </w:rPr>
              <w:t>4</w:t>
            </w:r>
            <w:r w:rsidRPr="00261222">
              <w:rPr>
                <w:smallCaps/>
                <w:noProof/>
                <w:lang w:val="en-US"/>
              </w:rPr>
              <w:t>, tamt:</w:t>
            </w:r>
            <w:r w:rsidRPr="00261222">
              <w:rPr>
                <w:noProof/>
                <w:lang w:val="en-US"/>
              </w:rPr>
              <w:t>p</w:t>
            </w:r>
            <w:r>
              <w:rPr>
                <w:noProof/>
                <w:lang w:val="en-US"/>
              </w:rPr>
              <w:t>s</w:t>
            </w:r>
            <w:r w:rsidRPr="00261222">
              <w:rPr>
                <w:noProof/>
                <w:lang w:val="en-US"/>
              </w:rPr>
              <w:t>t</w:t>
            </w:r>
            <w:r>
              <w:rPr>
                <w:noProof/>
                <w:vertAlign w:val="subscript"/>
                <w:lang w:val="en-US"/>
              </w:rPr>
              <w:t>5</w:t>
            </w:r>
            <w:r w:rsidRPr="00261222">
              <w:rPr>
                <w:smallCaps/>
                <w:noProof/>
                <w:lang w:val="en-US"/>
              </w:rPr>
              <w:t>}</w:t>
            </w:r>
            <w:r>
              <w:rPr>
                <w:rFonts w:ascii="Cambria Math" w:hAnsi="Cambria Math" w:cs="Cambria Math"/>
                <w:smallCaps/>
                <w:noProof/>
                <w:lang w:val="en-US"/>
              </w:rPr>
              <w:t>⟩</w:t>
            </w:r>
          </w:p>
        </w:tc>
        <w:tc>
          <w:tcPr>
            <w:tcW w:w="0" w:type="auto"/>
            <w:tcBorders>
              <w:top w:val="single" w:sz="4" w:space="0" w:color="auto"/>
              <w:bottom w:val="double" w:sz="4" w:space="0" w:color="auto"/>
              <w:right w:val="single" w:sz="4" w:space="0" w:color="auto"/>
            </w:tcBorders>
            <w:tcMar>
              <w:left w:w="113" w:type="dxa"/>
              <w:right w:w="113" w:type="dxa"/>
            </w:tcMar>
            <w:vAlign w:val="center"/>
          </w:tcPr>
          <w:p w14:paraId="621EFD2A" w14:textId="77777777" w:rsidR="00005A9E" w:rsidRDefault="00005A9E" w:rsidP="006640C2">
            <w:pPr>
              <w:pStyle w:val="NormalforTables"/>
              <w:spacing w:line="276" w:lineRule="auto"/>
              <w:jc w:val="center"/>
              <w:rPr>
                <w:smallCaps/>
              </w:rPr>
            </w:pPr>
            <w:r>
              <w:t>RL-</w:t>
            </w:r>
            <w:r w:rsidRPr="0030033D">
              <w:rPr>
                <w:smallCaps/>
              </w:rPr>
              <w:t>Align</w:t>
            </w:r>
          </w:p>
          <w:p w14:paraId="3B743A21" w14:textId="59E310CB" w:rsidR="00005A9E" w:rsidRPr="00691DA7" w:rsidRDefault="00005A9E" w:rsidP="006640C2">
            <w:pPr>
              <w:pStyle w:val="NormalforTables"/>
              <w:spacing w:line="276" w:lineRule="auto"/>
              <w:jc w:val="center"/>
              <w:rPr>
                <w:smallCaps/>
              </w:rPr>
            </w:pPr>
            <w:r>
              <w:t>(</w:t>
            </w:r>
            <w:r w:rsidRPr="00261222">
              <w:t>µ</w:t>
            </w:r>
            <w:r w:rsidRPr="00261222">
              <w:rPr>
                <w:smallCaps/>
              </w:rPr>
              <w:t>obl</w:t>
            </w:r>
            <w:r>
              <w:t>,</w:t>
            </w:r>
            <w:r w:rsidRPr="00261222">
              <w:rPr>
                <w:smallCaps/>
              </w:rPr>
              <w:t>t</w:t>
            </w:r>
            <w:r>
              <w:rPr>
                <w:smallCaps/>
              </w:rPr>
              <w:t>)</w:t>
            </w:r>
          </w:p>
        </w:tc>
        <w:tc>
          <w:tcPr>
            <w:tcW w:w="0" w:type="auto"/>
            <w:tcBorders>
              <w:top w:val="single" w:sz="4" w:space="0" w:color="auto"/>
              <w:left w:val="single" w:sz="4" w:space="0" w:color="auto"/>
              <w:bottom w:val="double" w:sz="4" w:space="0" w:color="auto"/>
              <w:right w:val="single" w:sz="4" w:space="0" w:color="auto"/>
            </w:tcBorders>
            <w:vAlign w:val="center"/>
          </w:tcPr>
          <w:p w14:paraId="23B0B0F7" w14:textId="12D9EFC6" w:rsidR="00005A9E" w:rsidRPr="00261222" w:rsidRDefault="00005A9E" w:rsidP="006640C2">
            <w:pPr>
              <w:pStyle w:val="NormalforTables"/>
              <w:spacing w:line="276" w:lineRule="auto"/>
              <w:jc w:val="center"/>
              <w:rPr>
                <w:smallCaps/>
              </w:rPr>
            </w:pPr>
            <w:r>
              <w:rPr>
                <w:smallCaps/>
              </w:rPr>
              <w:t>Max</w:t>
            </w:r>
            <w:r w:rsidRPr="00261222">
              <w:rPr>
                <w:smallCaps/>
              </w:rPr>
              <w:t>-ΣM</w:t>
            </w:r>
          </w:p>
        </w:tc>
        <w:tc>
          <w:tcPr>
            <w:tcW w:w="0" w:type="auto"/>
            <w:tcBorders>
              <w:top w:val="single" w:sz="4" w:space="0" w:color="auto"/>
              <w:left w:val="single" w:sz="4" w:space="0" w:color="auto"/>
              <w:bottom w:val="double" w:sz="4" w:space="0" w:color="auto"/>
              <w:right w:val="single" w:sz="4" w:space="0" w:color="auto"/>
            </w:tcBorders>
            <w:tcMar>
              <w:left w:w="113" w:type="dxa"/>
              <w:right w:w="113" w:type="dxa"/>
            </w:tcMar>
            <w:vAlign w:val="center"/>
          </w:tcPr>
          <w:p w14:paraId="5FCDA658" w14:textId="78D1CCF4" w:rsidR="00005A9E" w:rsidRPr="00691DA7" w:rsidRDefault="00005A9E" w:rsidP="006640C2">
            <w:pPr>
              <w:pStyle w:val="NormalforTables"/>
              <w:spacing w:line="276" w:lineRule="auto"/>
              <w:jc w:val="center"/>
              <w:rPr>
                <w:smallCaps/>
              </w:rPr>
            </w:pPr>
            <w:r w:rsidRPr="00261222">
              <w:rPr>
                <w:smallCaps/>
              </w:rPr>
              <w:t>Lin-ΣM</w:t>
            </w:r>
          </w:p>
        </w:tc>
      </w:tr>
      <w:tr w:rsidR="00005A9E" w:rsidRPr="00ED4FD9" w14:paraId="2F2F81DB" w14:textId="77777777" w:rsidTr="00005A9E">
        <w:tc>
          <w:tcPr>
            <w:tcW w:w="0" w:type="auto"/>
            <w:tcBorders>
              <w:right w:val="single" w:sz="4" w:space="0" w:color="auto"/>
            </w:tcBorders>
          </w:tcPr>
          <w:p w14:paraId="3B3DE0DB" w14:textId="77777777" w:rsidR="00005A9E" w:rsidRPr="00691DA7" w:rsidRDefault="00005A9E" w:rsidP="00A96D8D">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4FE81609" w14:textId="77777777" w:rsidR="00005A9E" w:rsidRPr="00691DA7" w:rsidRDefault="00005A9E" w:rsidP="00A96D8D">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15A2475D" w14:textId="28D03595" w:rsidR="00005A9E" w:rsidRPr="009D5BAA" w:rsidRDefault="00005A9E" w:rsidP="006640C2">
            <w:pPr>
              <w:pStyle w:val="NormalforTables"/>
              <w:tabs>
                <w:tab w:val="left" w:pos="312"/>
              </w:tabs>
              <w:spacing w:line="276" w:lineRule="auto"/>
            </w:pPr>
            <w:r w:rsidRPr="005556A4">
              <w:rPr>
                <w:noProof/>
                <w:lang w:val="en-US"/>
              </w:rPr>
              <w:t>M: √</w:t>
            </w:r>
            <w:r w:rsidRPr="006640C2">
              <w:rPr>
                <w:rFonts w:cs="Cambria Math"/>
              </w:rPr>
              <w:t>&gt;</w:t>
            </w:r>
            <w:r w:rsidRPr="00261222">
              <w:rPr>
                <w:smallCaps/>
                <w:noProof/>
                <w:lang w:val="en-US"/>
              </w:rPr>
              <w:t>µ</w:t>
            </w:r>
            <w:r>
              <w:rPr>
                <w:smallCaps/>
                <w:noProof/>
                <w:lang w:val="en-US"/>
              </w:rPr>
              <w:t>assoc</w:t>
            </w:r>
            <w:r>
              <w:rPr>
                <w:smallCaps/>
                <w:noProof/>
                <w:vertAlign w:val="subscript"/>
                <w:lang w:val="en-US"/>
              </w:rPr>
              <w:t>1</w:t>
            </w:r>
            <w:r w:rsidRPr="006640C2">
              <w:rPr>
                <w:rFonts w:cs="Cambria Math"/>
              </w:rPr>
              <w:t>&gt;</w:t>
            </w:r>
            <w:r w:rsidRPr="00261222">
              <w:rPr>
                <w:smallCaps/>
                <w:noProof/>
                <w:lang w:val="en-US"/>
              </w:rPr>
              <w:t>µ</w:t>
            </w:r>
            <w:r>
              <w:rPr>
                <w:smallCaps/>
                <w:noProof/>
                <w:lang w:val="en-US"/>
              </w:rPr>
              <w:t>loc</w:t>
            </w:r>
            <w:r>
              <w:rPr>
                <w:smallCaps/>
                <w:noProof/>
                <w:vertAlign w:val="subscript"/>
                <w:lang w:val="en-US"/>
              </w:rPr>
              <w:t>4</w:t>
            </w:r>
            <w:r>
              <w:rPr>
                <w:smallCaps/>
                <w:noProof/>
                <w:lang w:val="en-US"/>
              </w:rPr>
              <w:t>&gt;µ</w:t>
            </w:r>
            <w:r w:rsidR="00137B9B">
              <w:rPr>
                <w:smallCaps/>
                <w:noProof/>
                <w:lang w:val="en-US"/>
              </w:rPr>
              <w:t>̋</w:t>
            </w:r>
            <w:r>
              <w:rPr>
                <w:smallCaps/>
                <w:noProof/>
                <w:lang w:val="en-US"/>
              </w:rPr>
              <w:t>abl</w:t>
            </w:r>
            <w:r>
              <w:rPr>
                <w:smallCaps/>
                <w:noProof/>
                <w:vertAlign w:val="subscript"/>
                <w:lang w:val="en-US"/>
              </w:rPr>
              <w:t>4</w:t>
            </w:r>
            <w:r>
              <w:rPr>
                <w:smallCaps/>
                <w:noProof/>
                <w:lang w:val="en-US"/>
              </w:rPr>
              <w:t>&gt;</w:t>
            </w:r>
            <w:r w:rsidRPr="00261222">
              <w:rPr>
                <w:smallCaps/>
                <w:noProof/>
                <w:lang w:val="en-US"/>
              </w:rPr>
              <w:t>µobl</w:t>
            </w:r>
            <w:r>
              <w:rPr>
                <w:smallCaps/>
                <w:noProof/>
                <w:vertAlign w:val="subscript"/>
                <w:lang w:val="en-US"/>
              </w:rPr>
              <w:t>2</w:t>
            </w:r>
            <w:r>
              <w:rPr>
                <w:smallCaps/>
                <w:noProof/>
                <w:lang w:val="en-US"/>
              </w:rPr>
              <w:t>&gt;</w:t>
            </w:r>
            <w:r w:rsidRPr="00261222">
              <w:rPr>
                <w:smallCaps/>
                <w:noProof/>
                <w:lang w:val="en-US"/>
              </w:rPr>
              <w:t>t</w:t>
            </w:r>
          </w:p>
        </w:tc>
        <w:tc>
          <w:tcPr>
            <w:tcW w:w="0" w:type="auto"/>
            <w:tcBorders>
              <w:top w:val="double" w:sz="4" w:space="0" w:color="auto"/>
              <w:right w:val="single" w:sz="4" w:space="0" w:color="auto"/>
            </w:tcBorders>
          </w:tcPr>
          <w:p w14:paraId="3003A163" w14:textId="77777777" w:rsidR="00005A9E" w:rsidRPr="009D5BAA" w:rsidRDefault="00005A9E" w:rsidP="006640C2">
            <w:pPr>
              <w:pStyle w:val="NormalforTables"/>
              <w:spacing w:line="276" w:lineRule="auto"/>
              <w:jc w:val="center"/>
            </w:pPr>
          </w:p>
        </w:tc>
        <w:tc>
          <w:tcPr>
            <w:tcW w:w="0" w:type="auto"/>
            <w:tcBorders>
              <w:top w:val="double" w:sz="4" w:space="0" w:color="auto"/>
              <w:left w:val="single" w:sz="4" w:space="0" w:color="auto"/>
              <w:right w:val="single" w:sz="4" w:space="0" w:color="auto"/>
            </w:tcBorders>
          </w:tcPr>
          <w:p w14:paraId="29763A32" w14:textId="77777777" w:rsidR="00005A9E" w:rsidRPr="00261222" w:rsidRDefault="00005A9E" w:rsidP="006640C2">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7C3F9B23" w14:textId="4C81C52D" w:rsidR="00005A9E" w:rsidRPr="009D5BAA" w:rsidRDefault="00005A9E" w:rsidP="006640C2">
            <w:pPr>
              <w:pStyle w:val="NormalforTables"/>
              <w:spacing w:line="276" w:lineRule="auto"/>
              <w:jc w:val="center"/>
            </w:pPr>
            <w:r w:rsidRPr="00261222">
              <w:rPr>
                <w:vertAlign w:val="subscript"/>
              </w:rPr>
              <w:t>1</w:t>
            </w:r>
          </w:p>
        </w:tc>
      </w:tr>
      <w:tr w:rsidR="00005A9E" w:rsidRPr="00ED4FD9" w14:paraId="74715B79" w14:textId="77777777" w:rsidTr="00005A9E">
        <w:tc>
          <w:tcPr>
            <w:tcW w:w="0" w:type="auto"/>
            <w:tcBorders>
              <w:right w:val="single" w:sz="4" w:space="0" w:color="auto"/>
            </w:tcBorders>
          </w:tcPr>
          <w:p w14:paraId="4C957704" w14:textId="77777777" w:rsidR="00005A9E" w:rsidRPr="00ED4FD9" w:rsidRDefault="00005A9E" w:rsidP="00A96D8D">
            <w:pPr>
              <w:pStyle w:val="NormalforTables"/>
              <w:spacing w:line="276" w:lineRule="auto"/>
            </w:pPr>
          </w:p>
        </w:tc>
        <w:tc>
          <w:tcPr>
            <w:tcW w:w="0" w:type="auto"/>
            <w:tcBorders>
              <w:left w:val="single" w:sz="4" w:space="0" w:color="auto"/>
            </w:tcBorders>
          </w:tcPr>
          <w:p w14:paraId="1D03A0BC" w14:textId="77777777" w:rsidR="00005A9E" w:rsidRPr="006616B0" w:rsidRDefault="00005A9E" w:rsidP="00A96D8D">
            <w:pPr>
              <w:pStyle w:val="NormalforTables"/>
              <w:spacing w:line="276" w:lineRule="auto"/>
            </w:pPr>
            <w:r w:rsidRPr="00261222">
              <w:t>a.</w:t>
            </w:r>
          </w:p>
        </w:tc>
        <w:tc>
          <w:tcPr>
            <w:tcW w:w="0" w:type="auto"/>
            <w:tcBorders>
              <w:right w:val="double" w:sz="4" w:space="0" w:color="auto"/>
            </w:tcBorders>
          </w:tcPr>
          <w:p w14:paraId="2F39FC54" w14:textId="56A45604" w:rsidR="00005A9E" w:rsidRPr="009D5BAA" w:rsidRDefault="00005A9E" w:rsidP="006640C2">
            <w:pPr>
              <w:pStyle w:val="NormalforTables"/>
              <w:tabs>
                <w:tab w:val="left" w:pos="312"/>
              </w:tabs>
              <w:spacing w:line="276" w:lineRule="auto"/>
            </w:pPr>
            <w:r w:rsidRPr="005556A4">
              <w:rPr>
                <w:noProof/>
                <w:lang w:val="en-US"/>
              </w:rPr>
              <w:t>M: √</w:t>
            </w:r>
            <w:r w:rsidRPr="006640C2">
              <w:rPr>
                <w:rFonts w:cs="Cambria Math"/>
              </w:rPr>
              <w:t>&gt;</w:t>
            </w:r>
            <w:r w:rsidRPr="00261222">
              <w:rPr>
                <w:smallCaps/>
                <w:noProof/>
                <w:lang w:val="en-US"/>
              </w:rPr>
              <w:t>µ</w:t>
            </w:r>
            <w:r>
              <w:rPr>
                <w:smallCaps/>
                <w:noProof/>
                <w:lang w:val="en-US"/>
              </w:rPr>
              <w:t>assoc</w:t>
            </w:r>
            <w:r>
              <w:rPr>
                <w:smallCaps/>
                <w:noProof/>
                <w:vertAlign w:val="subscript"/>
                <w:lang w:val="en-US"/>
              </w:rPr>
              <w:t>1</w:t>
            </w:r>
            <w:r>
              <w:rPr>
                <w:smallCaps/>
                <w:noProof/>
                <w:lang w:val="en-US"/>
              </w:rPr>
              <w:t>&gt;</w:t>
            </w:r>
            <w:r w:rsidRPr="00261222">
              <w:rPr>
                <w:smallCaps/>
                <w:noProof/>
                <w:lang w:val="en-US"/>
              </w:rPr>
              <w:t>µobl</w:t>
            </w:r>
            <w:r>
              <w:rPr>
                <w:smallCaps/>
                <w:noProof/>
                <w:vertAlign w:val="subscript"/>
                <w:lang w:val="en-US"/>
              </w:rPr>
              <w:t>2</w:t>
            </w:r>
            <w:r w:rsidRPr="006640C2">
              <w:rPr>
                <w:rFonts w:cs="Cambria Math"/>
              </w:rPr>
              <w:t>&gt;</w:t>
            </w:r>
            <w:r w:rsidRPr="00261222">
              <w:rPr>
                <w:smallCaps/>
                <w:noProof/>
                <w:lang w:val="en-US"/>
              </w:rPr>
              <w:t>µ</w:t>
            </w:r>
            <w:r>
              <w:rPr>
                <w:smallCaps/>
                <w:noProof/>
                <w:lang w:val="en-US"/>
              </w:rPr>
              <w:t>loc</w:t>
            </w:r>
            <w:r>
              <w:rPr>
                <w:smallCaps/>
                <w:noProof/>
                <w:vertAlign w:val="subscript"/>
                <w:lang w:val="en-US"/>
              </w:rPr>
              <w:t>4</w:t>
            </w:r>
            <w:r>
              <w:rPr>
                <w:smallCaps/>
                <w:noProof/>
                <w:lang w:val="en-US"/>
              </w:rPr>
              <w:t>&gt;µ</w:t>
            </w:r>
            <w:r w:rsidR="00137B9B">
              <w:rPr>
                <w:smallCaps/>
                <w:noProof/>
                <w:lang w:val="en-US"/>
              </w:rPr>
              <w:t>̋</w:t>
            </w:r>
            <w:r>
              <w:rPr>
                <w:smallCaps/>
                <w:noProof/>
                <w:lang w:val="en-US"/>
              </w:rPr>
              <w:t>abl</w:t>
            </w:r>
            <w:r>
              <w:rPr>
                <w:smallCaps/>
                <w:noProof/>
                <w:vertAlign w:val="subscript"/>
                <w:lang w:val="en-US"/>
              </w:rPr>
              <w:t>4</w:t>
            </w:r>
            <w:r>
              <w:rPr>
                <w:smallCaps/>
                <w:noProof/>
                <w:lang w:val="en-US"/>
              </w:rPr>
              <w:t>&gt;</w:t>
            </w:r>
            <w:r w:rsidRPr="00261222">
              <w:rPr>
                <w:smallCaps/>
                <w:noProof/>
                <w:lang w:val="en-US"/>
              </w:rPr>
              <w:t>t</w:t>
            </w:r>
          </w:p>
        </w:tc>
        <w:tc>
          <w:tcPr>
            <w:tcW w:w="0" w:type="auto"/>
            <w:tcBorders>
              <w:right w:val="single" w:sz="4" w:space="0" w:color="auto"/>
            </w:tcBorders>
          </w:tcPr>
          <w:p w14:paraId="1E46865E" w14:textId="77777777" w:rsidR="00005A9E" w:rsidRPr="009D5BAA" w:rsidRDefault="00005A9E" w:rsidP="006640C2">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134338BF" w14:textId="77777777" w:rsidR="00005A9E" w:rsidRPr="00261222" w:rsidRDefault="00005A9E" w:rsidP="006640C2">
            <w:pPr>
              <w:pStyle w:val="NormalforTables"/>
              <w:spacing w:line="276" w:lineRule="auto"/>
              <w:jc w:val="center"/>
            </w:pPr>
          </w:p>
        </w:tc>
        <w:tc>
          <w:tcPr>
            <w:tcW w:w="0" w:type="auto"/>
            <w:tcBorders>
              <w:left w:val="single" w:sz="4" w:space="0" w:color="auto"/>
              <w:right w:val="single" w:sz="4" w:space="0" w:color="auto"/>
            </w:tcBorders>
          </w:tcPr>
          <w:p w14:paraId="4A17219D" w14:textId="37A36AC1" w:rsidR="00005A9E" w:rsidRPr="009D5BAA" w:rsidRDefault="00005A9E" w:rsidP="006640C2">
            <w:pPr>
              <w:pStyle w:val="NormalforTables"/>
              <w:spacing w:line="276" w:lineRule="auto"/>
              <w:jc w:val="center"/>
            </w:pPr>
            <w:r w:rsidRPr="00261222">
              <w:t>L</w:t>
            </w:r>
          </w:p>
        </w:tc>
      </w:tr>
      <w:tr w:rsidR="00005A9E" w:rsidRPr="00261222" w14:paraId="5A16585F" w14:textId="77777777" w:rsidTr="00005A9E">
        <w:tc>
          <w:tcPr>
            <w:tcW w:w="0" w:type="auto"/>
            <w:tcBorders>
              <w:right w:val="single" w:sz="4" w:space="0" w:color="auto"/>
            </w:tcBorders>
          </w:tcPr>
          <w:p w14:paraId="519F1778" w14:textId="77777777" w:rsidR="00005A9E" w:rsidRPr="00ED4FD9" w:rsidRDefault="00005A9E" w:rsidP="00A96D8D">
            <w:pPr>
              <w:pStyle w:val="NormalforTables"/>
              <w:spacing w:line="276" w:lineRule="auto"/>
            </w:pPr>
          </w:p>
        </w:tc>
        <w:tc>
          <w:tcPr>
            <w:tcW w:w="0" w:type="auto"/>
            <w:tcBorders>
              <w:left w:val="single" w:sz="4" w:space="0" w:color="auto"/>
            </w:tcBorders>
          </w:tcPr>
          <w:p w14:paraId="5F5426EA" w14:textId="61CFB646" w:rsidR="00005A9E" w:rsidRPr="006616B0" w:rsidRDefault="00005A9E" w:rsidP="00A96D8D">
            <w:pPr>
              <w:pStyle w:val="NormalforTables"/>
              <w:spacing w:line="276" w:lineRule="auto"/>
            </w:pPr>
            <w:r w:rsidRPr="00261222">
              <w:t>b.</w:t>
            </w:r>
          </w:p>
        </w:tc>
        <w:tc>
          <w:tcPr>
            <w:tcW w:w="0" w:type="auto"/>
            <w:tcBorders>
              <w:right w:val="double" w:sz="4" w:space="0" w:color="auto"/>
            </w:tcBorders>
          </w:tcPr>
          <w:p w14:paraId="3A65D46C" w14:textId="7984BCD4" w:rsidR="00005A9E" w:rsidRPr="009D5BAA" w:rsidRDefault="00005A9E" w:rsidP="00A96D8D">
            <w:pPr>
              <w:pStyle w:val="NormalforTables"/>
              <w:tabs>
                <w:tab w:val="left" w:pos="312"/>
              </w:tabs>
              <w:spacing w:line="276" w:lineRule="auto"/>
            </w:pPr>
            <w:r w:rsidRPr="005556A4">
              <w:rPr>
                <w:noProof/>
                <w:lang w:val="en-US"/>
              </w:rPr>
              <w:t>M: √</w:t>
            </w:r>
            <w:r w:rsidRPr="006640C2">
              <w:rPr>
                <w:rFonts w:cs="Cambria Math"/>
              </w:rPr>
              <w:t>&gt;</w:t>
            </w:r>
            <w:r w:rsidRPr="00261222">
              <w:rPr>
                <w:smallCaps/>
                <w:noProof/>
                <w:lang w:val="en-US"/>
              </w:rPr>
              <w:t>µ</w:t>
            </w:r>
            <w:r>
              <w:rPr>
                <w:smallCaps/>
                <w:noProof/>
                <w:lang w:val="en-US"/>
              </w:rPr>
              <w:t>loc</w:t>
            </w:r>
            <w:r>
              <w:rPr>
                <w:smallCaps/>
                <w:noProof/>
                <w:vertAlign w:val="subscript"/>
                <w:lang w:val="en-US"/>
              </w:rPr>
              <w:t>4</w:t>
            </w:r>
            <w:r>
              <w:rPr>
                <w:smallCaps/>
                <w:noProof/>
                <w:lang w:val="en-US"/>
              </w:rPr>
              <w:t>&gt;µ</w:t>
            </w:r>
            <w:r w:rsidR="00137B9B">
              <w:rPr>
                <w:smallCaps/>
                <w:noProof/>
                <w:lang w:val="en-US"/>
              </w:rPr>
              <w:t>̋</w:t>
            </w:r>
            <w:r>
              <w:rPr>
                <w:smallCaps/>
                <w:noProof/>
                <w:lang w:val="en-US"/>
              </w:rPr>
              <w:t>abl</w:t>
            </w:r>
            <w:r>
              <w:rPr>
                <w:smallCaps/>
                <w:noProof/>
                <w:vertAlign w:val="subscript"/>
                <w:lang w:val="en-US"/>
              </w:rPr>
              <w:t>4</w:t>
            </w:r>
            <w:r>
              <w:rPr>
                <w:smallCaps/>
                <w:noProof/>
                <w:lang w:val="en-US"/>
              </w:rPr>
              <w:t>&gt;</w:t>
            </w:r>
            <w:r w:rsidRPr="00261222">
              <w:rPr>
                <w:smallCaps/>
                <w:noProof/>
                <w:lang w:val="en-US"/>
              </w:rPr>
              <w:t>µ</w:t>
            </w:r>
            <w:r>
              <w:rPr>
                <w:smallCaps/>
                <w:noProof/>
                <w:lang w:val="en-US"/>
              </w:rPr>
              <w:t>assoc</w:t>
            </w:r>
            <w:r>
              <w:rPr>
                <w:smallCaps/>
                <w:noProof/>
                <w:vertAlign w:val="subscript"/>
                <w:lang w:val="en-US"/>
              </w:rPr>
              <w:t>1</w:t>
            </w:r>
            <w:r w:rsidRPr="006640C2">
              <w:rPr>
                <w:rFonts w:cs="Cambria Math"/>
              </w:rPr>
              <w:t>&gt;</w:t>
            </w:r>
            <w:r w:rsidRPr="00261222">
              <w:rPr>
                <w:smallCaps/>
                <w:noProof/>
                <w:lang w:val="en-US"/>
              </w:rPr>
              <w:t>µobl</w:t>
            </w:r>
            <w:r>
              <w:rPr>
                <w:smallCaps/>
                <w:noProof/>
                <w:vertAlign w:val="subscript"/>
                <w:lang w:val="en-US"/>
              </w:rPr>
              <w:t>2</w:t>
            </w:r>
            <w:r>
              <w:rPr>
                <w:smallCaps/>
                <w:noProof/>
                <w:lang w:val="en-US"/>
              </w:rPr>
              <w:t>&gt;</w:t>
            </w:r>
            <w:r w:rsidRPr="00261222">
              <w:rPr>
                <w:smallCaps/>
                <w:noProof/>
                <w:lang w:val="en-US"/>
              </w:rPr>
              <w:t>t</w:t>
            </w:r>
          </w:p>
        </w:tc>
        <w:tc>
          <w:tcPr>
            <w:tcW w:w="0" w:type="auto"/>
            <w:tcBorders>
              <w:right w:val="single" w:sz="4" w:space="0" w:color="auto"/>
            </w:tcBorders>
          </w:tcPr>
          <w:p w14:paraId="754A1C04" w14:textId="77777777" w:rsidR="00005A9E" w:rsidRPr="009D5BAA" w:rsidRDefault="00005A9E" w:rsidP="006640C2">
            <w:pPr>
              <w:pStyle w:val="NormalforTables"/>
              <w:spacing w:line="276" w:lineRule="auto"/>
              <w:jc w:val="center"/>
              <w:rPr>
                <w:vertAlign w:val="subscript"/>
              </w:rPr>
            </w:pPr>
          </w:p>
        </w:tc>
        <w:tc>
          <w:tcPr>
            <w:tcW w:w="0" w:type="auto"/>
            <w:tcBorders>
              <w:left w:val="single" w:sz="4" w:space="0" w:color="auto"/>
              <w:right w:val="single" w:sz="4" w:space="0" w:color="auto"/>
            </w:tcBorders>
          </w:tcPr>
          <w:p w14:paraId="22FD37A6" w14:textId="77777777" w:rsidR="00005A9E" w:rsidRPr="006640C2" w:rsidRDefault="00005A9E" w:rsidP="006640C2">
            <w:pPr>
              <w:pStyle w:val="NormalforTables"/>
              <w:spacing w:line="276" w:lineRule="auto"/>
              <w:jc w:val="center"/>
            </w:pPr>
          </w:p>
        </w:tc>
        <w:tc>
          <w:tcPr>
            <w:tcW w:w="0" w:type="auto"/>
            <w:tcBorders>
              <w:left w:val="single" w:sz="4" w:space="0" w:color="auto"/>
              <w:right w:val="single" w:sz="4" w:space="0" w:color="auto"/>
            </w:tcBorders>
          </w:tcPr>
          <w:p w14:paraId="5F0EE93B" w14:textId="14E4A792" w:rsidR="00005A9E" w:rsidRPr="00261222" w:rsidRDefault="00005A9E" w:rsidP="006640C2">
            <w:pPr>
              <w:pStyle w:val="NormalforTables"/>
              <w:spacing w:line="276" w:lineRule="auto"/>
              <w:jc w:val="center"/>
            </w:pPr>
            <w:r w:rsidRPr="006640C2">
              <w:t>W</w:t>
            </w:r>
            <w:r>
              <w:rPr>
                <w:vertAlign w:val="subscript"/>
              </w:rPr>
              <w:t>2</w:t>
            </w:r>
          </w:p>
        </w:tc>
      </w:tr>
      <w:tr w:rsidR="00005A9E" w:rsidRPr="00261222" w14:paraId="25529457" w14:textId="77777777" w:rsidTr="00005A9E">
        <w:tc>
          <w:tcPr>
            <w:tcW w:w="0" w:type="auto"/>
            <w:tcBorders>
              <w:right w:val="single" w:sz="4" w:space="0" w:color="auto"/>
            </w:tcBorders>
          </w:tcPr>
          <w:p w14:paraId="20CA525C" w14:textId="77777777" w:rsidR="00005A9E" w:rsidRPr="00ED4FD9" w:rsidRDefault="00005A9E" w:rsidP="00A96D8D">
            <w:pPr>
              <w:pStyle w:val="NormalforTables"/>
              <w:spacing w:line="276" w:lineRule="auto"/>
            </w:pPr>
          </w:p>
        </w:tc>
        <w:tc>
          <w:tcPr>
            <w:tcW w:w="0" w:type="auto"/>
            <w:tcBorders>
              <w:left w:val="single" w:sz="4" w:space="0" w:color="auto"/>
              <w:bottom w:val="single" w:sz="4" w:space="0" w:color="auto"/>
            </w:tcBorders>
          </w:tcPr>
          <w:p w14:paraId="0CC645C7" w14:textId="1B7AFAEE" w:rsidR="00005A9E" w:rsidRPr="00261222" w:rsidRDefault="00005A9E" w:rsidP="00A96D8D">
            <w:pPr>
              <w:pStyle w:val="NormalforTables"/>
              <w:spacing w:line="276" w:lineRule="auto"/>
            </w:pPr>
            <w:r>
              <w:t>c.</w:t>
            </w:r>
          </w:p>
        </w:tc>
        <w:tc>
          <w:tcPr>
            <w:tcW w:w="0" w:type="auto"/>
            <w:tcBorders>
              <w:bottom w:val="single" w:sz="4" w:space="0" w:color="auto"/>
              <w:right w:val="double" w:sz="4" w:space="0" w:color="auto"/>
            </w:tcBorders>
          </w:tcPr>
          <w:p w14:paraId="2D6F992B" w14:textId="744D0800" w:rsidR="00005A9E" w:rsidRPr="005556A4" w:rsidRDefault="00005A9E" w:rsidP="00005A9E">
            <w:pPr>
              <w:pStyle w:val="NormalforTables"/>
              <w:tabs>
                <w:tab w:val="left" w:pos="312"/>
              </w:tabs>
              <w:spacing w:line="276" w:lineRule="auto"/>
              <w:rPr>
                <w:noProof/>
                <w:lang w:val="en-US"/>
              </w:rPr>
            </w:pPr>
            <w:r w:rsidRPr="005556A4">
              <w:rPr>
                <w:noProof/>
                <w:lang w:val="en-US"/>
              </w:rPr>
              <w:t>M: √</w:t>
            </w:r>
            <w:r w:rsidRPr="006640C2">
              <w:rPr>
                <w:rFonts w:cs="Cambria Math"/>
              </w:rPr>
              <w:t>&gt;</w:t>
            </w:r>
            <w:r w:rsidRPr="00261222">
              <w:rPr>
                <w:smallCaps/>
                <w:noProof/>
                <w:lang w:val="en-US"/>
              </w:rPr>
              <w:t>µ</w:t>
            </w:r>
            <w:r>
              <w:rPr>
                <w:smallCaps/>
                <w:noProof/>
                <w:lang w:val="en-US"/>
              </w:rPr>
              <w:t>assoc</w:t>
            </w:r>
            <w:r>
              <w:rPr>
                <w:smallCaps/>
                <w:noProof/>
                <w:vertAlign w:val="subscript"/>
                <w:lang w:val="en-US"/>
              </w:rPr>
              <w:t>1</w:t>
            </w:r>
            <w:r w:rsidRPr="006640C2">
              <w:rPr>
                <w:rFonts w:cs="Cambria Math"/>
              </w:rPr>
              <w:t>&gt;</w:t>
            </w:r>
            <w:r w:rsidRPr="00261222">
              <w:rPr>
                <w:smallCaps/>
                <w:noProof/>
                <w:lang w:val="en-US"/>
              </w:rPr>
              <w:t>µ</w:t>
            </w:r>
            <w:r>
              <w:rPr>
                <w:smallCaps/>
                <w:noProof/>
                <w:lang w:val="en-US"/>
              </w:rPr>
              <w:t>loc</w:t>
            </w:r>
            <w:r>
              <w:rPr>
                <w:smallCaps/>
                <w:noProof/>
                <w:vertAlign w:val="subscript"/>
                <w:lang w:val="en-US"/>
              </w:rPr>
              <w:t>4</w:t>
            </w:r>
            <w:r>
              <w:rPr>
                <w:smallCaps/>
                <w:noProof/>
                <w:lang w:val="en-US"/>
              </w:rPr>
              <w:t>&gt;µ</w:t>
            </w:r>
            <w:r w:rsidR="00137B9B">
              <w:rPr>
                <w:smallCaps/>
                <w:noProof/>
                <w:lang w:val="en-US"/>
              </w:rPr>
              <w:t>̋</w:t>
            </w:r>
            <w:r>
              <w:rPr>
                <w:smallCaps/>
                <w:noProof/>
                <w:lang w:val="en-US"/>
              </w:rPr>
              <w:t>abl</w:t>
            </w:r>
            <w:r>
              <w:rPr>
                <w:smallCaps/>
                <w:noProof/>
                <w:vertAlign w:val="subscript"/>
                <w:lang w:val="en-US"/>
              </w:rPr>
              <w:t>4</w:t>
            </w:r>
            <w:r>
              <w:rPr>
                <w:smallCaps/>
                <w:noProof/>
                <w:lang w:val="en-US"/>
              </w:rPr>
              <w:t>&gt;</w:t>
            </w:r>
            <w:r w:rsidRPr="00261222">
              <w:rPr>
                <w:smallCaps/>
                <w:noProof/>
                <w:lang w:val="en-US"/>
              </w:rPr>
              <w:t>t</w:t>
            </w:r>
          </w:p>
        </w:tc>
        <w:tc>
          <w:tcPr>
            <w:tcW w:w="0" w:type="auto"/>
            <w:tcBorders>
              <w:bottom w:val="single" w:sz="4" w:space="0" w:color="auto"/>
              <w:right w:val="single" w:sz="4" w:space="0" w:color="auto"/>
            </w:tcBorders>
          </w:tcPr>
          <w:p w14:paraId="2D53D11A" w14:textId="77777777" w:rsidR="00005A9E" w:rsidRPr="009D5BAA" w:rsidRDefault="00005A9E" w:rsidP="006640C2">
            <w:pPr>
              <w:pStyle w:val="NormalforTables"/>
              <w:spacing w:line="276" w:lineRule="auto"/>
              <w:jc w:val="center"/>
              <w:rPr>
                <w:vertAlign w:val="subscript"/>
              </w:rPr>
            </w:pPr>
          </w:p>
        </w:tc>
        <w:tc>
          <w:tcPr>
            <w:tcW w:w="0" w:type="auto"/>
            <w:tcBorders>
              <w:left w:val="single" w:sz="4" w:space="0" w:color="auto"/>
              <w:bottom w:val="single" w:sz="4" w:space="0" w:color="auto"/>
              <w:right w:val="single" w:sz="4" w:space="0" w:color="auto"/>
            </w:tcBorders>
          </w:tcPr>
          <w:p w14:paraId="03899B0E" w14:textId="63C45ABC" w:rsidR="00005A9E" w:rsidRPr="006640C2" w:rsidRDefault="00005A9E" w:rsidP="006640C2">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510E1BF0" w14:textId="7A27C8CD" w:rsidR="00005A9E" w:rsidRPr="006640C2" w:rsidRDefault="00005A9E" w:rsidP="006640C2">
            <w:pPr>
              <w:pStyle w:val="NormalforTables"/>
              <w:spacing w:line="276" w:lineRule="auto"/>
              <w:jc w:val="center"/>
            </w:pPr>
            <w:r w:rsidRPr="00261222">
              <w:t>L</w:t>
            </w:r>
          </w:p>
        </w:tc>
      </w:tr>
    </w:tbl>
    <w:p w14:paraId="6F1B1BD7" w14:textId="497501BB" w:rsidR="002934E4" w:rsidRDefault="002934E4" w:rsidP="002934E4">
      <w:pPr>
        <w:spacing w:line="276" w:lineRule="auto"/>
        <w:jc w:val="left"/>
      </w:pPr>
      <w:r>
        <w:tab/>
      </w:r>
      <w:r w:rsidRPr="00D24651">
        <w:rPr>
          <w:smallCaps/>
        </w:rPr>
        <w:t>case</w:t>
      </w:r>
      <w:r>
        <w:t>:assoc :: µ</w:t>
      </w:r>
      <w:r w:rsidRPr="00D24651">
        <w:rPr>
          <w:smallCaps/>
        </w:rPr>
        <w:t>assoc</w:t>
      </w:r>
      <w:r>
        <w:rPr>
          <w:smallCaps/>
        </w:rPr>
        <w:t>,  tama:</w:t>
      </w:r>
      <w:r w:rsidRPr="002934E4">
        <w:t>cont</w:t>
      </w:r>
      <w:r>
        <w:rPr>
          <w:smallCaps/>
        </w:rPr>
        <w:t xml:space="preserve"> :: µobl,  tama:</w:t>
      </w:r>
      <w:r>
        <w:t>prior :: µ</w:t>
      </w:r>
      <w:r w:rsidRPr="002934E4">
        <w:rPr>
          <w:smallCaps/>
        </w:rPr>
        <w:t>loc</w:t>
      </w:r>
      <w:r>
        <w:t>&gt;µ</w:t>
      </w:r>
      <w:r w:rsidR="00137B9B">
        <w:t>̋</w:t>
      </w:r>
      <w:r w:rsidRPr="004139CF">
        <w:rPr>
          <w:smallCaps/>
        </w:rPr>
        <w:t>abl</w:t>
      </w:r>
    </w:p>
    <w:p w14:paraId="2649097B" w14:textId="77777777" w:rsidR="00A96D8D" w:rsidRPr="00261222" w:rsidRDefault="00A96D8D" w:rsidP="00A96D8D">
      <w:pPr>
        <w:spacing w:line="720" w:lineRule="exact"/>
        <w:jc w:val="left"/>
        <w:rPr>
          <w:smallCaps/>
        </w:rPr>
      </w:pPr>
    </w:p>
    <w:p w14:paraId="32B70058" w14:textId="6C07F876" w:rsidR="007F2768" w:rsidRPr="00005A9E" w:rsidRDefault="00A96D8D" w:rsidP="00A96D8D">
      <w:pPr>
        <w:spacing w:line="720" w:lineRule="exact"/>
        <w:jc w:val="left"/>
        <w:rPr>
          <w:smallCaps/>
        </w:rPr>
      </w:pPr>
      <w:r w:rsidRPr="00261222">
        <w:t xml:space="preserve">The winning candidate orders the </w:t>
      </w:r>
      <w:r>
        <w:t>realization</w:t>
      </w:r>
      <w:r w:rsidRPr="00261222">
        <w:t xml:space="preserve"> of matrix </w:t>
      </w:r>
      <w:r w:rsidRPr="00261222">
        <w:rPr>
          <w:smallCaps/>
        </w:rPr>
        <w:t xml:space="preserve">tama </w:t>
      </w:r>
      <w:r w:rsidRPr="00261222">
        <w:t xml:space="preserve">before that of embedded </w:t>
      </w:r>
      <w:r w:rsidR="006640C2">
        <w:rPr>
          <w:smallCaps/>
        </w:rPr>
        <w:t>tama.</w:t>
      </w:r>
      <w:r w:rsidRPr="00261222">
        <w:rPr>
          <w:smallCaps/>
        </w:rPr>
        <w:t xml:space="preserve"> </w:t>
      </w:r>
      <w:r w:rsidR="006640C2">
        <w:t>I</w:t>
      </w:r>
      <w:r w:rsidRPr="00261222">
        <w:t xml:space="preserve">n doing so </w:t>
      </w:r>
      <w:r w:rsidR="006640C2">
        <w:t xml:space="preserve">it </w:t>
      </w:r>
      <w:r w:rsidR="006640C2" w:rsidRPr="00261222">
        <w:t>violate</w:t>
      </w:r>
      <w:r w:rsidR="006640C2">
        <w:t>s</w:t>
      </w:r>
      <w:r w:rsidR="006640C2" w:rsidRPr="00261222">
        <w:t xml:space="preserve"> </w:t>
      </w:r>
      <w:r w:rsidR="006640C2" w:rsidRPr="00261222">
        <w:rPr>
          <w:smallCaps/>
        </w:rPr>
        <w:t>Lin-ΣM</w:t>
      </w:r>
      <w:r w:rsidR="006640C2">
        <w:rPr>
          <w:smallCaps/>
        </w:rPr>
        <w:t xml:space="preserve"> </w:t>
      </w:r>
      <w:r w:rsidR="006640C2" w:rsidRPr="006640C2">
        <w:t>once</w:t>
      </w:r>
      <w:r w:rsidR="006640C2">
        <w:t>, for having reversed the ordering of one pair of features, however</w:t>
      </w:r>
      <w:r w:rsidR="006640C2" w:rsidRPr="00261222">
        <w:t xml:space="preserve"> </w:t>
      </w:r>
      <w:r w:rsidR="006640C2">
        <w:t>it does not violate</w:t>
      </w:r>
      <w:r w:rsidRPr="00261222">
        <w:t xml:space="preserve"> </w:t>
      </w:r>
      <w:r w:rsidR="006640C2">
        <w:t>RL-</w:t>
      </w:r>
      <w:r w:rsidR="006640C2" w:rsidRPr="0030033D">
        <w:rPr>
          <w:smallCaps/>
        </w:rPr>
        <w:t>Align</w:t>
      </w:r>
      <w:r w:rsidR="006640C2">
        <w:t>(</w:t>
      </w:r>
      <w:r w:rsidR="006640C2" w:rsidRPr="00261222">
        <w:t>µ</w:t>
      </w:r>
      <w:r w:rsidR="006640C2" w:rsidRPr="00261222">
        <w:rPr>
          <w:smallCaps/>
        </w:rPr>
        <w:t>obl</w:t>
      </w:r>
      <w:r w:rsidR="006640C2">
        <w:t>,</w:t>
      </w:r>
      <w:r w:rsidR="006640C2" w:rsidRPr="00261222">
        <w:rPr>
          <w:smallCaps/>
        </w:rPr>
        <w:t>t</w:t>
      </w:r>
      <w:r w:rsidR="006640C2">
        <w:rPr>
          <w:smallCaps/>
        </w:rPr>
        <w:t>)</w:t>
      </w:r>
      <w:r w:rsidRPr="00261222">
        <w:t xml:space="preserve">. Losing </w:t>
      </w:r>
      <w:r w:rsidR="00962515" w:rsidRPr="00962515">
        <w:t xml:space="preserve">candidate (11.18a) orders </w:t>
      </w:r>
      <w:r w:rsidR="006640C2">
        <w:t>all</w:t>
      </w:r>
      <w:r w:rsidRPr="00261222">
        <w:t xml:space="preserve"> </w:t>
      </w:r>
      <w:r>
        <w:t>realization</w:t>
      </w:r>
      <w:r w:rsidRPr="00261222">
        <w:t xml:space="preserve">s </w:t>
      </w:r>
      <w:r w:rsidR="006640C2">
        <w:t>isomorphically with their inputs</w:t>
      </w:r>
      <w:r w:rsidR="007F2768">
        <w:t>. It</w:t>
      </w:r>
      <w:r w:rsidR="006640C2">
        <w:t xml:space="preserve"> </w:t>
      </w:r>
      <w:r w:rsidR="007F2768" w:rsidRPr="00261222">
        <w:t xml:space="preserve">avoids violating </w:t>
      </w:r>
      <w:r w:rsidR="007F2768" w:rsidRPr="00261222">
        <w:rPr>
          <w:smallCaps/>
        </w:rPr>
        <w:t>Lin-ΣM</w:t>
      </w:r>
      <w:r w:rsidR="007F2768">
        <w:t xml:space="preserve"> but</w:t>
      </w:r>
      <w:r w:rsidRPr="00261222">
        <w:t xml:space="preserve"> in doing so violates</w:t>
      </w:r>
      <w:r w:rsidRPr="00261222">
        <w:rPr>
          <w:smallCaps/>
        </w:rPr>
        <w:t xml:space="preserve"> </w:t>
      </w:r>
      <w:r w:rsidR="007F2768" w:rsidRPr="007F2768">
        <w:t xml:space="preserve">the more </w:t>
      </w:r>
      <w:r w:rsidRPr="00261222">
        <w:t>high</w:t>
      </w:r>
      <w:r w:rsidR="007F2768">
        <w:t>ly</w:t>
      </w:r>
      <w:r w:rsidRPr="00261222">
        <w:t>-ranked</w:t>
      </w:r>
      <w:r w:rsidRPr="00261222">
        <w:rPr>
          <w:smallCaps/>
        </w:rPr>
        <w:t xml:space="preserve"> </w:t>
      </w:r>
      <w:r w:rsidR="007F2768">
        <w:t>RL-</w:t>
      </w:r>
      <w:r w:rsidR="007F2768" w:rsidRPr="0030033D">
        <w:rPr>
          <w:smallCaps/>
        </w:rPr>
        <w:t>Align</w:t>
      </w:r>
      <w:r w:rsidR="007F2768">
        <w:t>(</w:t>
      </w:r>
      <w:r w:rsidR="007F2768" w:rsidRPr="00261222">
        <w:t>µ</w:t>
      </w:r>
      <w:r w:rsidR="007F2768" w:rsidRPr="00261222">
        <w:rPr>
          <w:smallCaps/>
        </w:rPr>
        <w:t>obl</w:t>
      </w:r>
      <w:r w:rsidR="007F2768">
        <w:t>,</w:t>
      </w:r>
      <w:r w:rsidR="007F2768" w:rsidRPr="00261222">
        <w:rPr>
          <w:smallCaps/>
        </w:rPr>
        <w:t>t</w:t>
      </w:r>
      <w:r w:rsidR="007F2768" w:rsidRPr="007F2768">
        <w:t>)</w:t>
      </w:r>
      <w:r w:rsidRPr="007F2768">
        <w:t xml:space="preserve">. </w:t>
      </w:r>
      <w:r w:rsidR="007F2768" w:rsidRPr="007F2768">
        <w:t>The fact that</w:t>
      </w:r>
      <w:r w:rsidR="00FE0CF9">
        <w:t xml:space="preserve"> </w:t>
      </w:r>
      <w:r w:rsidR="00962515" w:rsidRPr="00962515">
        <w:t xml:space="preserve">candidate (11.18a) </w:t>
      </w:r>
      <w:r w:rsidR="00FE0CF9">
        <w:lastRenderedPageBreak/>
        <w:t>fails to win</w:t>
      </w:r>
      <w:r w:rsidR="007F2768">
        <w:t xml:space="preserve"> shows that RL-</w:t>
      </w:r>
      <w:r w:rsidR="007F2768" w:rsidRPr="0030033D">
        <w:rPr>
          <w:smallCaps/>
        </w:rPr>
        <w:t>Align</w:t>
      </w:r>
      <w:r w:rsidR="007F2768">
        <w:t>(</w:t>
      </w:r>
      <w:r w:rsidR="007F2768" w:rsidRPr="00261222">
        <w:t>µ</w:t>
      </w:r>
      <w:r w:rsidR="007F2768" w:rsidRPr="00261222">
        <w:rPr>
          <w:smallCaps/>
        </w:rPr>
        <w:t>obl</w:t>
      </w:r>
      <w:r w:rsidR="007F2768">
        <w:t>,</w:t>
      </w:r>
      <w:r w:rsidR="007F2768" w:rsidRPr="00261222">
        <w:rPr>
          <w:smallCaps/>
        </w:rPr>
        <w:t>t</w:t>
      </w:r>
      <w:r w:rsidR="007F2768" w:rsidRPr="007F2768">
        <w:t>)</w:t>
      </w:r>
      <w:r w:rsidR="007F2768">
        <w:t xml:space="preserve"> outranks </w:t>
      </w:r>
      <w:r w:rsidR="007F2768" w:rsidRPr="00261222">
        <w:rPr>
          <w:smallCaps/>
        </w:rPr>
        <w:t>Lin-ΣM</w:t>
      </w:r>
      <w:r w:rsidR="007F2768">
        <w:rPr>
          <w:smallCaps/>
        </w:rPr>
        <w:t xml:space="preserve">. </w:t>
      </w:r>
      <w:r w:rsidR="00962515" w:rsidRPr="00962515">
        <w:t xml:space="preserve">Loser (11.18b) gratuitously </w:t>
      </w:r>
      <w:r w:rsidR="007F2768">
        <w:t xml:space="preserve">reorders the realization of </w:t>
      </w:r>
      <w:r w:rsidR="007F2768" w:rsidRPr="007F2768">
        <w:rPr>
          <w:smallCaps/>
        </w:rPr>
        <w:t>case</w:t>
      </w:r>
      <w:r w:rsidR="007F2768">
        <w:t xml:space="preserve"> and so incurs an additional violation of </w:t>
      </w:r>
      <w:r w:rsidR="007F2768" w:rsidRPr="00261222">
        <w:rPr>
          <w:smallCaps/>
        </w:rPr>
        <w:t>Lin-ΣM</w:t>
      </w:r>
      <w:r w:rsidR="007F2768">
        <w:rPr>
          <w:smallCaps/>
        </w:rPr>
        <w:t>.</w:t>
      </w:r>
      <w:r w:rsidR="00005A9E" w:rsidRPr="00005A9E">
        <w:t xml:space="preserve"> </w:t>
      </w:r>
      <w:r w:rsidR="00962515" w:rsidRPr="00962515">
        <w:t xml:space="preserve">Loser (11.18c) provides our first </w:t>
      </w:r>
      <w:r w:rsidR="00005A9E">
        <w:t xml:space="preserve">positive evidence that </w:t>
      </w:r>
      <w:r w:rsidR="00005A9E">
        <w:rPr>
          <w:smallCaps/>
        </w:rPr>
        <w:t>Max</w:t>
      </w:r>
      <w:r w:rsidR="00005A9E" w:rsidRPr="00261222">
        <w:rPr>
          <w:smallCaps/>
        </w:rPr>
        <w:t>-ΣM</w:t>
      </w:r>
      <w:r w:rsidR="00005A9E">
        <w:rPr>
          <w:smallCaps/>
        </w:rPr>
        <w:t xml:space="preserve"> </w:t>
      </w:r>
      <w:r w:rsidR="00005A9E" w:rsidRPr="00005A9E">
        <w:t>outranks</w:t>
      </w:r>
      <w:r w:rsidR="00005A9E">
        <w:rPr>
          <w:smallCaps/>
        </w:rPr>
        <w:t xml:space="preserve"> </w:t>
      </w:r>
      <w:r w:rsidR="00005A9E" w:rsidRPr="00261222">
        <w:rPr>
          <w:smallCaps/>
        </w:rPr>
        <w:t>Lin-ΣM</w:t>
      </w:r>
      <w:r w:rsidR="00FE0CF9">
        <w:t>.</w:t>
      </w:r>
      <w:r w:rsidR="00005A9E" w:rsidRPr="00005A9E">
        <w:t xml:space="preserve"> </w:t>
      </w:r>
      <w:r w:rsidR="00FE0CF9">
        <w:t>I</w:t>
      </w:r>
      <w:r w:rsidR="00005A9E" w:rsidRPr="00005A9E">
        <w:t>t</w:t>
      </w:r>
      <w:r w:rsidR="00005A9E">
        <w:t xml:space="preserve"> avoids the winner’s violation of </w:t>
      </w:r>
      <w:r w:rsidR="00005A9E" w:rsidRPr="00261222">
        <w:rPr>
          <w:smallCaps/>
        </w:rPr>
        <w:t>Lin-ΣM</w:t>
      </w:r>
      <w:r w:rsidR="00005A9E">
        <w:rPr>
          <w:smallCaps/>
        </w:rPr>
        <w:t xml:space="preserve"> </w:t>
      </w:r>
      <w:r w:rsidR="00005A9E">
        <w:t>without incurring a violation of RL-</w:t>
      </w:r>
      <w:r w:rsidR="00005A9E" w:rsidRPr="0030033D">
        <w:rPr>
          <w:smallCaps/>
        </w:rPr>
        <w:t>Align</w:t>
      </w:r>
      <w:r w:rsidR="00005A9E">
        <w:t>(</w:t>
      </w:r>
      <w:r w:rsidR="00005A9E" w:rsidRPr="00261222">
        <w:t>µ</w:t>
      </w:r>
      <w:r w:rsidR="00005A9E" w:rsidRPr="00261222">
        <w:rPr>
          <w:smallCaps/>
        </w:rPr>
        <w:t>obl</w:t>
      </w:r>
      <w:r w:rsidR="00005A9E">
        <w:t>,</w:t>
      </w:r>
      <w:r w:rsidR="00005A9E" w:rsidRPr="00261222">
        <w:rPr>
          <w:smallCaps/>
        </w:rPr>
        <w:t>t</w:t>
      </w:r>
      <w:r w:rsidR="00005A9E" w:rsidRPr="007F2768">
        <w:t>)</w:t>
      </w:r>
      <w:r w:rsidR="00005A9E">
        <w:t xml:space="preserve"> </w:t>
      </w:r>
      <w:r w:rsidR="00005A9E" w:rsidRPr="00005A9E">
        <w:t>by</w:t>
      </w:r>
      <w:r w:rsidR="00005A9E">
        <w:t xml:space="preserve"> leaving </w:t>
      </w:r>
      <w:r w:rsidR="00005A9E" w:rsidRPr="00261222">
        <w:rPr>
          <w:smallCaps/>
          <w:noProof/>
          <w:lang w:val="en-US"/>
        </w:rPr>
        <w:t>tama:</w:t>
      </w:r>
      <w:r w:rsidR="00005A9E" w:rsidRPr="00261222">
        <w:rPr>
          <w:noProof/>
          <w:lang w:val="en-US"/>
        </w:rPr>
        <w:t>cont</w:t>
      </w:r>
      <w:r w:rsidR="00005A9E">
        <w:rPr>
          <w:noProof/>
          <w:lang w:val="en-US"/>
        </w:rPr>
        <w:t xml:space="preserve"> unrealized, but in doing so </w:t>
      </w:r>
      <w:r w:rsidR="00005A9E">
        <w:rPr>
          <w:smallCaps/>
        </w:rPr>
        <w:t>Max</w:t>
      </w:r>
      <w:r w:rsidR="00005A9E" w:rsidRPr="00261222">
        <w:rPr>
          <w:smallCaps/>
        </w:rPr>
        <w:t>-ΣM</w:t>
      </w:r>
      <w:r w:rsidR="00005A9E" w:rsidRPr="00005A9E">
        <w:rPr>
          <w:noProof/>
          <w:lang w:val="en-US"/>
        </w:rPr>
        <w:t xml:space="preserve"> </w:t>
      </w:r>
      <w:r w:rsidR="00005A9E">
        <w:rPr>
          <w:noProof/>
          <w:lang w:val="en-US"/>
        </w:rPr>
        <w:t>is violated</w:t>
      </w:r>
      <w:r w:rsidR="00005A9E">
        <w:rPr>
          <w:smallCaps/>
        </w:rPr>
        <w:t>.</w:t>
      </w:r>
    </w:p>
    <w:p w14:paraId="38A368D5" w14:textId="584B8E08" w:rsidR="00950AF9" w:rsidRPr="00261222" w:rsidRDefault="00A96D8D" w:rsidP="00950AF9">
      <w:pPr>
        <w:spacing w:line="720" w:lineRule="exact"/>
        <w:jc w:val="left"/>
      </w:pPr>
      <w:r w:rsidRPr="00261222">
        <w:tab/>
        <w:t>Kayardild does not permit sequences µ</w:t>
      </w:r>
      <w:r w:rsidRPr="00261222">
        <w:rPr>
          <w:smallCaps/>
        </w:rPr>
        <w:t>obl</w:t>
      </w:r>
      <w:r w:rsidRPr="00261222">
        <w:t>-µ</w:t>
      </w:r>
      <w:r w:rsidRPr="00261222">
        <w:rPr>
          <w:smallCaps/>
        </w:rPr>
        <w:t>obl</w:t>
      </w:r>
      <w:r w:rsidRPr="00261222">
        <w:t>.</w:t>
      </w:r>
      <w:r w:rsidRPr="00261222">
        <w:rPr>
          <w:rStyle w:val="FootnoteReference"/>
        </w:rPr>
        <w:footnoteReference w:id="119"/>
      </w:r>
      <w:r w:rsidRPr="00261222">
        <w:t xml:space="preserve"> When two features which are usually real</w:t>
      </w:r>
      <w:r>
        <w:t>ize</w:t>
      </w:r>
      <w:r w:rsidRPr="00261222">
        <w:t>d by µ</w:t>
      </w:r>
      <w:r w:rsidRPr="00261222">
        <w:rPr>
          <w:smallCaps/>
        </w:rPr>
        <w:t>obl</w:t>
      </w:r>
      <w:r w:rsidRPr="00261222">
        <w:t xml:space="preserve"> appear in the same feature </w:t>
      </w:r>
      <w:r w:rsidR="007F236C">
        <w:t xml:space="preserve">value collection </w:t>
      </w:r>
      <w:r w:rsidRPr="00261222">
        <w:t>only one µ</w:t>
      </w:r>
      <w:r w:rsidRPr="00261222">
        <w:rPr>
          <w:smallCaps/>
        </w:rPr>
        <w:t>obl</w:t>
      </w:r>
      <w:r w:rsidRPr="00261222">
        <w:t xml:space="preserve"> surfaces. </w:t>
      </w:r>
      <w:r w:rsidR="00FE0CF9">
        <w:t xml:space="preserve">This occurs </w:t>
      </w:r>
      <w:r w:rsidR="00962515" w:rsidRPr="00962515">
        <w:t xml:space="preserve">in (11.19). The </w:t>
      </w:r>
      <w:r w:rsidR="00950AF9">
        <w:t xml:space="preserve">clause is complementized and sejunct, with the final DP a topic. The </w:t>
      </w:r>
      <w:r w:rsidR="00950AF9" w:rsidRPr="00950AF9">
        <w:rPr>
          <w:smallCaps/>
        </w:rPr>
        <w:t>tama</w:t>
      </w:r>
      <w:r w:rsidR="00950AF9">
        <w:t xml:space="preserve"> value is emotive, which like +</w:t>
      </w:r>
      <w:r w:rsidR="00950AF9" w:rsidRPr="00950AF9">
        <w:rPr>
          <w:smallCaps/>
        </w:rPr>
        <w:t>sej</w:t>
      </w:r>
      <w:r w:rsidR="00950AF9">
        <w:t xml:space="preserve"> is realized by µ</w:t>
      </w:r>
      <w:r w:rsidR="00950AF9" w:rsidRPr="007F236C">
        <w:rPr>
          <w:smallCaps/>
        </w:rPr>
        <w:t>obl</w:t>
      </w:r>
      <w:r w:rsidR="00950AF9">
        <w:rPr>
          <w:smallCaps/>
        </w:rPr>
        <w:t>.</w:t>
      </w:r>
      <w:r w:rsidR="00950AF9">
        <w:t xml:space="preserve"> A</w:t>
      </w:r>
      <w:r w:rsidR="00FE0CF9">
        <w:t xml:space="preserve">ll else equal the word </w:t>
      </w:r>
      <w:r w:rsidR="00950AF9">
        <w:rPr>
          <w:i/>
        </w:rPr>
        <w:t>balmbinja</w:t>
      </w:r>
      <w:r w:rsidR="00FE0CF9">
        <w:t xml:space="preserve"> ought to inflect overtly </w:t>
      </w:r>
      <w:r w:rsidR="00950AF9">
        <w:t xml:space="preserve">for </w:t>
      </w:r>
      <w:r w:rsidR="00950AF9" w:rsidRPr="00950AF9">
        <w:rPr>
          <w:smallCaps/>
        </w:rPr>
        <w:t>tama</w:t>
      </w:r>
      <w:r w:rsidR="00950AF9">
        <w:t xml:space="preserve"> and +</w:t>
      </w:r>
      <w:r w:rsidR="00950AF9" w:rsidRPr="00950AF9">
        <w:rPr>
          <w:smallCaps/>
        </w:rPr>
        <w:t>sej</w:t>
      </w:r>
      <w:r w:rsidR="00950AF9">
        <w:t xml:space="preserve"> but only one copy of </w:t>
      </w:r>
      <w:r w:rsidR="00950AF9" w:rsidRPr="00950AF9">
        <w:rPr>
          <w:smallCaps/>
        </w:rPr>
        <w:t>µobl</w:t>
      </w:r>
      <w:r w:rsidR="00950AF9">
        <w:t xml:space="preserve"> appears</w:t>
      </w:r>
      <w:r w:rsidR="00FE0CF9">
        <w:t>.</w:t>
      </w:r>
      <w:r w:rsidR="00950AF9">
        <w:t xml:space="preserve"> (Regarding the inflection of the </w:t>
      </w:r>
      <w:r w:rsidR="00950AF9" w:rsidRPr="00950AF9">
        <w:rPr>
          <w:smallCaps/>
        </w:rPr>
        <w:t>tamt</w:t>
      </w:r>
      <w:r w:rsidR="00950AF9">
        <w:t xml:space="preserve">:desiderative verb </w:t>
      </w:r>
      <w:r w:rsidR="00950AF9">
        <w:rPr>
          <w:i/>
        </w:rPr>
        <w:t>kurrid</w:t>
      </w:r>
      <w:r w:rsidR="00950AF9">
        <w:t xml:space="preserve">, see discussion further below.) The derivation of </w:t>
      </w:r>
      <w:r w:rsidR="00950AF9" w:rsidRPr="00950AF9">
        <w:rPr>
          <w:i/>
        </w:rPr>
        <w:t>balmbinj</w:t>
      </w:r>
      <w:r w:rsidR="00950AF9" w:rsidRPr="00261222">
        <w:t xml:space="preserve"> </w:t>
      </w:r>
      <w:r w:rsidR="00950AF9">
        <w:t xml:space="preserve">appears in </w:t>
      </w:r>
      <w:r w:rsidR="00962515" w:rsidRPr="00962515">
        <w:t>tableau (11.20).</w:t>
      </w:r>
    </w:p>
    <w:p w14:paraId="0E3B187C" w14:textId="05EEE3BC" w:rsidR="00FE0CF9" w:rsidRPr="00950AF9" w:rsidRDefault="00FE0CF9" w:rsidP="00A96D8D">
      <w:pPr>
        <w:spacing w:line="720" w:lineRule="exact"/>
        <w:jc w:val="left"/>
      </w:pPr>
    </w:p>
    <w:p w14:paraId="6808BD81" w14:textId="77777777" w:rsidR="002D7F3E" w:rsidRDefault="002D7F3E" w:rsidP="00A96D8D">
      <w:pPr>
        <w:spacing w:line="720" w:lineRule="exact"/>
        <w:jc w:val="lef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1235"/>
        <w:gridCol w:w="2070"/>
        <w:gridCol w:w="1377"/>
        <w:gridCol w:w="1413"/>
        <w:gridCol w:w="1703"/>
      </w:tblGrid>
      <w:tr w:rsidR="00950AF9" w:rsidRPr="008F51D4" w14:paraId="6B4CD194" w14:textId="176DE35E" w:rsidTr="00950AF9">
        <w:tc>
          <w:tcPr>
            <w:tcW w:w="0" w:type="auto"/>
          </w:tcPr>
          <w:p w14:paraId="0D16161B" w14:textId="324BB70B" w:rsidR="00950AF9" w:rsidRPr="00CB381E" w:rsidRDefault="00AF7A17" w:rsidP="002D7F3E">
            <w:pPr>
              <w:pStyle w:val="NormalforTables"/>
              <w:spacing w:line="720" w:lineRule="exact"/>
              <w:rPr>
                <w:i/>
              </w:rPr>
            </w:pPr>
            <w:r w:rsidRPr="00AF7A17">
              <w:t>(11.19)</w:t>
            </w:r>
          </w:p>
        </w:tc>
        <w:tc>
          <w:tcPr>
            <w:tcW w:w="0" w:type="auto"/>
          </w:tcPr>
          <w:p w14:paraId="7C614C9D" w14:textId="20EE8B72" w:rsidR="00950AF9" w:rsidRPr="00CB381E" w:rsidRDefault="00950AF9" w:rsidP="002D7F3E">
            <w:pPr>
              <w:pStyle w:val="NormalforTables"/>
              <w:spacing w:line="720" w:lineRule="exact"/>
              <w:rPr>
                <w:i/>
              </w:rPr>
            </w:pPr>
            <w:r>
              <w:rPr>
                <w:rFonts w:cs="Times-Roman"/>
                <w:i/>
                <w:iCs/>
                <w:lang w:val="en-US"/>
              </w:rPr>
              <w:t>N</w:t>
            </w:r>
            <w:r w:rsidRPr="00261222">
              <w:rPr>
                <w:rFonts w:cs="Times-Roman"/>
                <w:i/>
                <w:iCs/>
                <w:lang w:val="en-US"/>
              </w:rPr>
              <w:t>gijuwa</w:t>
            </w:r>
          </w:p>
        </w:tc>
        <w:tc>
          <w:tcPr>
            <w:tcW w:w="0" w:type="auto"/>
          </w:tcPr>
          <w:p w14:paraId="4B9F4DCF" w14:textId="74A18525" w:rsidR="00950AF9" w:rsidRPr="00CB381E" w:rsidRDefault="00950AF9" w:rsidP="002D7F3E">
            <w:pPr>
              <w:pStyle w:val="NormalforTables"/>
              <w:spacing w:line="720" w:lineRule="exact"/>
              <w:rPr>
                <w:rFonts w:cs="Times-Roman"/>
                <w:iCs/>
              </w:rPr>
            </w:pPr>
            <w:r w:rsidRPr="00950AF9">
              <w:rPr>
                <w:b/>
                <w:i/>
              </w:rPr>
              <w:t>balmbinja</w:t>
            </w:r>
          </w:p>
        </w:tc>
        <w:tc>
          <w:tcPr>
            <w:tcW w:w="0" w:type="auto"/>
          </w:tcPr>
          <w:p w14:paraId="16C8C09C" w14:textId="3056D594" w:rsidR="00950AF9" w:rsidRPr="00CB381E" w:rsidRDefault="00950AF9" w:rsidP="00950AF9">
            <w:pPr>
              <w:pStyle w:val="NormalforTables"/>
              <w:spacing w:line="720" w:lineRule="exact"/>
              <w:rPr>
                <w:rFonts w:cs="Times-Roman"/>
                <w:i/>
                <w:iCs/>
                <w:lang w:val="en-US"/>
              </w:rPr>
            </w:pPr>
            <w:r w:rsidRPr="00261222">
              <w:rPr>
                <w:i/>
              </w:rPr>
              <w:t>kurri</w:t>
            </w:r>
            <w:r>
              <w:rPr>
                <w:i/>
              </w:rPr>
              <w:t>d</w:t>
            </w:r>
            <w:r w:rsidRPr="00261222">
              <w:rPr>
                <w:i/>
              </w:rPr>
              <w:t>a</w:t>
            </w:r>
          </w:p>
        </w:tc>
        <w:tc>
          <w:tcPr>
            <w:tcW w:w="0" w:type="auto"/>
          </w:tcPr>
          <w:p w14:paraId="29CE9608" w14:textId="699B0E2A" w:rsidR="00950AF9" w:rsidRPr="00261222" w:rsidRDefault="00950AF9" w:rsidP="00950AF9">
            <w:pPr>
              <w:pStyle w:val="NormalforTables"/>
              <w:spacing w:line="720" w:lineRule="exact"/>
              <w:rPr>
                <w:i/>
              </w:rPr>
            </w:pPr>
            <w:r w:rsidRPr="00950AF9">
              <w:rPr>
                <w:rFonts w:cs="Times-Roman"/>
                <w:i/>
                <w:iCs/>
              </w:rPr>
              <w:t>ngijinda</w:t>
            </w:r>
            <w:r w:rsidRPr="00261222">
              <w:rPr>
                <w:rFonts w:cs="Times-Roman"/>
                <w:b/>
                <w:i/>
                <w:iCs/>
              </w:rPr>
              <w:t xml:space="preserve"> </w:t>
            </w:r>
          </w:p>
        </w:tc>
        <w:tc>
          <w:tcPr>
            <w:tcW w:w="0" w:type="auto"/>
          </w:tcPr>
          <w:p w14:paraId="2FBC4766" w14:textId="523DEA7D" w:rsidR="00950AF9" w:rsidRPr="00261222" w:rsidRDefault="00950AF9" w:rsidP="00950AF9">
            <w:pPr>
              <w:pStyle w:val="NormalforTables"/>
              <w:spacing w:line="720" w:lineRule="exact"/>
              <w:rPr>
                <w:i/>
              </w:rPr>
            </w:pPr>
            <w:r>
              <w:rPr>
                <w:i/>
              </w:rPr>
              <w:t>kunaa.</w:t>
            </w:r>
          </w:p>
        </w:tc>
      </w:tr>
      <w:tr w:rsidR="00950AF9" w:rsidRPr="008F51D4" w14:paraId="4086E8B8" w14:textId="4F67A950" w:rsidTr="00950AF9">
        <w:tc>
          <w:tcPr>
            <w:tcW w:w="0" w:type="auto"/>
          </w:tcPr>
          <w:p w14:paraId="7D1115B8" w14:textId="77777777" w:rsidR="00950AF9" w:rsidRPr="00CB381E" w:rsidRDefault="00950AF9" w:rsidP="002D7F3E">
            <w:pPr>
              <w:pStyle w:val="NormalforTables"/>
              <w:spacing w:line="720" w:lineRule="exact"/>
              <w:rPr>
                <w:rFonts w:ascii="Doulos SIL" w:hAnsi="Doulos SIL"/>
                <w:noProof/>
                <w:lang w:val="ru-RU"/>
              </w:rPr>
            </w:pPr>
          </w:p>
        </w:tc>
        <w:tc>
          <w:tcPr>
            <w:tcW w:w="0" w:type="auto"/>
          </w:tcPr>
          <w:p w14:paraId="167AFA9A" w14:textId="66D5ABE6" w:rsidR="00950AF9" w:rsidRPr="00CB381E" w:rsidRDefault="00950AF9" w:rsidP="002D7F3E">
            <w:pPr>
              <w:pStyle w:val="NormalforTables"/>
              <w:spacing w:line="720" w:lineRule="exact"/>
              <w:rPr>
                <w:rFonts w:ascii="Doulos SIL" w:hAnsi="Doulos SIL"/>
                <w:noProof/>
                <w:lang w:val="ru-RU"/>
              </w:rPr>
            </w:pPr>
            <w:r w:rsidRPr="00CE4D98">
              <w:rPr>
                <w:rFonts w:ascii="Doulos SIL" w:hAnsi="Doulos SIL"/>
                <w:noProof/>
                <w:lang w:val="en-US"/>
              </w:rPr>
              <w:t>ŋicu</w:t>
            </w:r>
            <w:r w:rsidRPr="00261222">
              <w:rPr>
                <w:noProof/>
                <w:lang w:val="en-US"/>
              </w:rPr>
              <w:t>+</w:t>
            </w:r>
            <w:r w:rsidRPr="00CE4D98">
              <w:rPr>
                <w:rFonts w:ascii="Doulos SIL" w:hAnsi="Doulos SIL"/>
                <w:noProof/>
                <w:lang w:val="en-US"/>
              </w:rPr>
              <w:t>pa-ø</w:t>
            </w:r>
          </w:p>
        </w:tc>
        <w:tc>
          <w:tcPr>
            <w:tcW w:w="0" w:type="auto"/>
          </w:tcPr>
          <w:p w14:paraId="0667DE04" w14:textId="60EB68DE" w:rsidR="00950AF9" w:rsidRPr="00CB381E" w:rsidRDefault="00950AF9" w:rsidP="002D7F3E">
            <w:pPr>
              <w:pStyle w:val="NormalforTables"/>
              <w:spacing w:line="720" w:lineRule="exact"/>
              <w:rPr>
                <w:rFonts w:ascii="Doulos SIL" w:hAnsi="Doulos SIL"/>
                <w:lang w:val="en-US"/>
              </w:rPr>
            </w:pPr>
            <w:r>
              <w:rPr>
                <w:rFonts w:ascii="Doulos SIL" w:hAnsi="Doulos SIL"/>
                <w:noProof/>
                <w:lang w:val="en-US"/>
              </w:rPr>
              <w:t>palmpi</w:t>
            </w:r>
            <w:r w:rsidRPr="00CB381E">
              <w:rPr>
                <w:rFonts w:ascii="Doulos SIL" w:hAnsi="Doulos SIL"/>
                <w:noProof/>
                <w:lang w:val="en-US"/>
              </w:rPr>
              <w:t>-</w:t>
            </w:r>
            <w:r>
              <w:rPr>
                <w:rFonts w:ascii="Doulos SIL" w:hAnsi="Doulos SIL"/>
                <w:noProof/>
                <w:lang w:val="en-US"/>
              </w:rPr>
              <w:t>in̪t̪a-ø</w:t>
            </w:r>
          </w:p>
        </w:tc>
        <w:tc>
          <w:tcPr>
            <w:tcW w:w="0" w:type="auto"/>
          </w:tcPr>
          <w:p w14:paraId="2F643ADC" w14:textId="0E4C6742" w:rsidR="00950AF9" w:rsidRPr="00CB381E" w:rsidRDefault="00950AF9" w:rsidP="002D7F3E">
            <w:pPr>
              <w:pStyle w:val="NormalforTables"/>
              <w:spacing w:line="720" w:lineRule="exact"/>
              <w:rPr>
                <w:rFonts w:ascii="Doulos SIL" w:hAnsi="Doulos SIL"/>
                <w:noProof/>
                <w:lang w:val="en-US"/>
              </w:rPr>
            </w:pPr>
            <w:r w:rsidRPr="00CE4D98">
              <w:rPr>
                <w:rFonts w:ascii="Doulos SIL" w:hAnsi="Doulos SIL"/>
                <w:noProof/>
                <w:lang w:val="en-US"/>
              </w:rPr>
              <w:t>kuri-c</w:t>
            </w:r>
            <w:r>
              <w:rPr>
                <w:rFonts w:ascii="Doulos SIL" w:hAnsi="Doulos SIL"/>
                <w:noProof/>
                <w:lang w:val="en-US"/>
              </w:rPr>
              <w:t>-t</w:t>
            </w:r>
            <w:r w:rsidRPr="00CE4D98">
              <w:rPr>
                <w:rFonts w:ascii="Doulos SIL" w:hAnsi="Doulos SIL"/>
                <w:noProof/>
                <w:lang w:val="en-US"/>
              </w:rPr>
              <w:t>a</w:t>
            </w:r>
          </w:p>
        </w:tc>
        <w:tc>
          <w:tcPr>
            <w:tcW w:w="0" w:type="auto"/>
          </w:tcPr>
          <w:p w14:paraId="43154010" w14:textId="35B1CCE7" w:rsidR="00950AF9" w:rsidRPr="00CE4D98" w:rsidRDefault="00950AF9" w:rsidP="002D7F3E">
            <w:pPr>
              <w:pStyle w:val="NormalforTables"/>
              <w:spacing w:line="720" w:lineRule="exact"/>
              <w:rPr>
                <w:rFonts w:ascii="Doulos SIL" w:hAnsi="Doulos SIL"/>
                <w:noProof/>
                <w:lang w:val="en-US"/>
              </w:rPr>
            </w:pPr>
            <w:r w:rsidRPr="00CE4D98">
              <w:rPr>
                <w:rFonts w:ascii="Doulos SIL" w:hAnsi="Doulos SIL"/>
                <w:noProof/>
                <w:lang w:val="en-US"/>
              </w:rPr>
              <w:t>ŋic</w:t>
            </w:r>
            <w:r w:rsidRPr="00CE4D98">
              <w:rPr>
                <w:rFonts w:ascii="Doulos SIL" w:hAnsi="Doulos SIL"/>
                <w:noProof/>
              </w:rPr>
              <w:t>u-</w:t>
            </w:r>
            <w:r w:rsidRPr="00CE4D98">
              <w:rPr>
                <w:rFonts w:ascii="Doulos SIL" w:hAnsi="Doulos SIL"/>
                <w:noProof/>
                <w:lang w:val="en-US"/>
              </w:rPr>
              <w:t>iɲ-ta</w:t>
            </w:r>
          </w:p>
        </w:tc>
        <w:tc>
          <w:tcPr>
            <w:tcW w:w="0" w:type="auto"/>
          </w:tcPr>
          <w:p w14:paraId="10E9B2F6" w14:textId="08EB2D57" w:rsidR="00950AF9" w:rsidRPr="00CE4D98" w:rsidRDefault="00950AF9" w:rsidP="002D7F3E">
            <w:pPr>
              <w:pStyle w:val="NormalforTables"/>
              <w:spacing w:line="720" w:lineRule="exact"/>
              <w:rPr>
                <w:rFonts w:ascii="Doulos SIL" w:hAnsi="Doulos SIL"/>
                <w:noProof/>
                <w:lang w:val="en-US"/>
              </w:rPr>
            </w:pPr>
            <w:r>
              <w:rPr>
                <w:rFonts w:ascii="Doulos SIL" w:hAnsi="Doulos SIL"/>
                <w:noProof/>
                <w:lang w:val="en-US"/>
              </w:rPr>
              <w:t>kuna-a</w:t>
            </w:r>
          </w:p>
        </w:tc>
      </w:tr>
      <w:tr w:rsidR="00950AF9" w:rsidRPr="008F51D4" w14:paraId="3D2E0A78" w14:textId="187E3179" w:rsidTr="00950AF9">
        <w:tc>
          <w:tcPr>
            <w:tcW w:w="0" w:type="auto"/>
          </w:tcPr>
          <w:p w14:paraId="129AB9EE" w14:textId="77777777" w:rsidR="00950AF9" w:rsidRPr="00CB381E" w:rsidRDefault="00950AF9" w:rsidP="002D7F3E">
            <w:pPr>
              <w:pStyle w:val="NormalforTables"/>
              <w:spacing w:line="720" w:lineRule="exact"/>
            </w:pPr>
          </w:p>
        </w:tc>
        <w:tc>
          <w:tcPr>
            <w:tcW w:w="0" w:type="auto"/>
          </w:tcPr>
          <w:p w14:paraId="3CDDC062" w14:textId="2E3092A3" w:rsidR="00950AF9" w:rsidRPr="00CB381E" w:rsidRDefault="00950AF9" w:rsidP="002D7F3E">
            <w:pPr>
              <w:pStyle w:val="NormalforTables"/>
              <w:spacing w:line="720" w:lineRule="exact"/>
            </w:pPr>
            <w:r w:rsidRPr="00261222">
              <w:t>1sg-</w:t>
            </w:r>
            <w:r w:rsidRPr="00074763">
              <w:rPr>
                <w:smallCaps/>
              </w:rPr>
              <w:t>µsej</w:t>
            </w:r>
            <w:r w:rsidRPr="00261222">
              <w:rPr>
                <w:smallCaps/>
              </w:rPr>
              <w:t>-t</w:t>
            </w:r>
          </w:p>
        </w:tc>
        <w:tc>
          <w:tcPr>
            <w:tcW w:w="0" w:type="auto"/>
          </w:tcPr>
          <w:p w14:paraId="17766937" w14:textId="4BBAABC8" w:rsidR="00950AF9" w:rsidRPr="00CB381E" w:rsidRDefault="00950AF9" w:rsidP="00950FF1">
            <w:pPr>
              <w:pStyle w:val="NormalforTables"/>
              <w:spacing w:line="720" w:lineRule="exact"/>
            </w:pPr>
            <w:r>
              <w:t>tomorrow</w:t>
            </w:r>
            <w:r>
              <w:rPr>
                <w:smallCaps/>
              </w:rPr>
              <w:t>-µ</w:t>
            </w:r>
            <w:r w:rsidR="00950FF1">
              <w:rPr>
                <w:smallCaps/>
              </w:rPr>
              <w:t>obl</w:t>
            </w:r>
            <w:r>
              <w:rPr>
                <w:smallCaps/>
              </w:rPr>
              <w:t>-</w:t>
            </w:r>
            <w:r w:rsidRPr="00CB381E">
              <w:rPr>
                <w:smallCaps/>
              </w:rPr>
              <w:t>t</w:t>
            </w:r>
          </w:p>
        </w:tc>
        <w:tc>
          <w:tcPr>
            <w:tcW w:w="0" w:type="auto"/>
          </w:tcPr>
          <w:p w14:paraId="41EE264C" w14:textId="7C5CED98" w:rsidR="00950AF9" w:rsidRPr="00CB381E" w:rsidRDefault="00950AF9" w:rsidP="00950AF9">
            <w:pPr>
              <w:pStyle w:val="NormalforTables"/>
              <w:spacing w:line="720" w:lineRule="exact"/>
              <w:rPr>
                <w:smallCaps/>
              </w:rPr>
            </w:pPr>
            <w:r w:rsidRPr="00261222">
              <w:t>‹see</w:t>
            </w:r>
            <w:r>
              <w:rPr>
                <w:smallCaps/>
              </w:rPr>
              <w:t>-j›-µdes</w:t>
            </w:r>
          </w:p>
        </w:tc>
        <w:tc>
          <w:tcPr>
            <w:tcW w:w="0" w:type="auto"/>
          </w:tcPr>
          <w:p w14:paraId="5120E282" w14:textId="010E9B41" w:rsidR="00950AF9" w:rsidRPr="00261222" w:rsidRDefault="00950AF9" w:rsidP="00950AF9">
            <w:pPr>
              <w:pStyle w:val="NormalforTables"/>
              <w:spacing w:line="720" w:lineRule="exact"/>
            </w:pPr>
            <w:r w:rsidRPr="00CE4D98">
              <w:rPr>
                <w:rFonts w:ascii="Doulos SIL" w:hAnsi="Doulos SIL"/>
                <w:noProof/>
                <w:lang w:val="en-US"/>
              </w:rPr>
              <w:t>1sg-µ</w:t>
            </w:r>
            <w:r w:rsidRPr="00CE4D98">
              <w:rPr>
                <w:rFonts w:ascii="Doulos SIL" w:hAnsi="Doulos SIL"/>
                <w:smallCaps/>
                <w:noProof/>
                <w:lang w:val="en-US"/>
              </w:rPr>
              <w:t>poss</w:t>
            </w:r>
            <w:r w:rsidRPr="00261222">
              <w:t>-</w:t>
            </w:r>
            <w:r w:rsidRPr="00261222">
              <w:rPr>
                <w:smallCaps/>
              </w:rPr>
              <w:t>t</w:t>
            </w:r>
          </w:p>
        </w:tc>
        <w:tc>
          <w:tcPr>
            <w:tcW w:w="0" w:type="auto"/>
          </w:tcPr>
          <w:p w14:paraId="740552B1" w14:textId="5F4EF5B5" w:rsidR="00950AF9" w:rsidRPr="00261222" w:rsidRDefault="00916739" w:rsidP="00950AF9">
            <w:pPr>
              <w:pStyle w:val="NormalforTables"/>
              <w:spacing w:line="720" w:lineRule="exact"/>
            </w:pPr>
            <w:r>
              <w:t>father in law</w:t>
            </w:r>
            <w:r w:rsidR="00950AF9">
              <w:t>-</w:t>
            </w:r>
            <w:r w:rsidR="00950AF9" w:rsidRPr="00950AF9">
              <w:rPr>
                <w:smallCaps/>
              </w:rPr>
              <w:t>t</w:t>
            </w:r>
          </w:p>
        </w:tc>
      </w:tr>
      <w:tr w:rsidR="00950AF9" w:rsidRPr="008F51D4" w14:paraId="43AB3226" w14:textId="010D2183" w:rsidTr="00950AF9">
        <w:tc>
          <w:tcPr>
            <w:tcW w:w="0" w:type="auto"/>
          </w:tcPr>
          <w:p w14:paraId="2A546826" w14:textId="77777777" w:rsidR="00950AF9" w:rsidRPr="00CB381E" w:rsidRDefault="00950AF9" w:rsidP="002D7F3E">
            <w:pPr>
              <w:pStyle w:val="NormalforTables"/>
              <w:spacing w:line="720" w:lineRule="exact"/>
            </w:pPr>
          </w:p>
        </w:tc>
        <w:tc>
          <w:tcPr>
            <w:tcW w:w="0" w:type="auto"/>
          </w:tcPr>
          <w:p w14:paraId="49873A49" w14:textId="18764944" w:rsidR="00950AF9" w:rsidRPr="00CB381E" w:rsidRDefault="00950AF9" w:rsidP="002D7F3E">
            <w:pPr>
              <w:pStyle w:val="NormalforTables"/>
              <w:spacing w:line="720" w:lineRule="exact"/>
            </w:pPr>
            <w:r w:rsidRPr="00261222">
              <w:t>1sg</w:t>
            </w:r>
            <w:r w:rsidRPr="00261222">
              <w:rPr>
                <w:smallCaps/>
              </w:rPr>
              <w:t>-sej</w:t>
            </w:r>
          </w:p>
        </w:tc>
        <w:tc>
          <w:tcPr>
            <w:tcW w:w="0" w:type="auto"/>
          </w:tcPr>
          <w:p w14:paraId="2ACF5F68" w14:textId="46C33358" w:rsidR="00950AF9" w:rsidRPr="00CB381E" w:rsidRDefault="00950AF9" w:rsidP="002D7F3E">
            <w:pPr>
              <w:pStyle w:val="NormalforTables"/>
              <w:spacing w:line="720" w:lineRule="exact"/>
            </w:pPr>
            <w:r>
              <w:t>tomorrow</w:t>
            </w:r>
            <w:r>
              <w:rPr>
                <w:smallCaps/>
              </w:rPr>
              <w:t>-emo|sej</w:t>
            </w:r>
          </w:p>
        </w:tc>
        <w:tc>
          <w:tcPr>
            <w:tcW w:w="0" w:type="auto"/>
          </w:tcPr>
          <w:p w14:paraId="7BCD6EE7" w14:textId="5B58AC9A" w:rsidR="00950AF9" w:rsidRPr="00CB381E" w:rsidRDefault="00950AF9" w:rsidP="00950AF9">
            <w:pPr>
              <w:pStyle w:val="NormalforTables"/>
              <w:spacing w:line="720" w:lineRule="exact"/>
              <w:rPr>
                <w:smallCaps/>
              </w:rPr>
            </w:pPr>
            <w:r w:rsidRPr="00261222">
              <w:t>‹see›-</w:t>
            </w:r>
            <w:r>
              <w:rPr>
                <w:smallCaps/>
              </w:rPr>
              <w:t>des</w:t>
            </w:r>
          </w:p>
        </w:tc>
        <w:tc>
          <w:tcPr>
            <w:tcW w:w="0" w:type="auto"/>
          </w:tcPr>
          <w:p w14:paraId="5C2E58CB" w14:textId="2866BE38" w:rsidR="00950AF9" w:rsidRPr="00261222" w:rsidRDefault="00950AF9" w:rsidP="00950AF9">
            <w:pPr>
              <w:pStyle w:val="NormalforTables"/>
              <w:spacing w:line="720" w:lineRule="exact"/>
            </w:pPr>
            <w:r w:rsidRPr="00CE4D98">
              <w:rPr>
                <w:rFonts w:ascii="Doulos SIL" w:hAnsi="Doulos SIL"/>
                <w:noProof/>
                <w:lang w:val="en-US"/>
              </w:rPr>
              <w:t>1sg-</w:t>
            </w:r>
            <w:r w:rsidRPr="00CE4D98">
              <w:rPr>
                <w:rFonts w:ascii="Doulos SIL" w:hAnsi="Doulos SIL"/>
                <w:smallCaps/>
                <w:noProof/>
                <w:lang w:val="en-US"/>
              </w:rPr>
              <w:t>poss</w:t>
            </w:r>
          </w:p>
        </w:tc>
        <w:tc>
          <w:tcPr>
            <w:tcW w:w="0" w:type="auto"/>
          </w:tcPr>
          <w:p w14:paraId="089BC7AF" w14:textId="466942A3" w:rsidR="00950AF9" w:rsidRPr="00261222" w:rsidRDefault="00916739" w:rsidP="00950AF9">
            <w:pPr>
              <w:pStyle w:val="NormalforTables"/>
              <w:spacing w:line="720" w:lineRule="exact"/>
            </w:pPr>
            <w:r>
              <w:t>father in law</w:t>
            </w:r>
          </w:p>
        </w:tc>
      </w:tr>
    </w:tbl>
    <w:p w14:paraId="64F8DDB9" w14:textId="100190D6" w:rsidR="002D7F3E" w:rsidRDefault="00950AF9" w:rsidP="00950AF9">
      <w:pPr>
        <w:spacing w:line="720" w:lineRule="exact"/>
        <w:ind w:firstLine="720"/>
        <w:jc w:val="left"/>
      </w:pPr>
      <w:r>
        <w:t xml:space="preserve"> </w:t>
      </w:r>
      <w:r w:rsidR="002D7F3E">
        <w:t xml:space="preserve">‘Tomorrow I should go see my </w:t>
      </w:r>
      <w:r w:rsidR="00916739">
        <w:t xml:space="preserve">father in law.’ </w:t>
      </w:r>
      <w:r>
        <w:t>[Wurm 1960]</w:t>
      </w:r>
    </w:p>
    <w:p w14:paraId="5E9E762D" w14:textId="1D98B1EF" w:rsidR="00A96D8D" w:rsidRPr="00261222" w:rsidRDefault="00A96D8D" w:rsidP="00A96D8D">
      <w:pPr>
        <w:spacing w:line="720" w:lineRule="exact"/>
        <w:jc w:val="left"/>
      </w:pPr>
    </w:p>
    <w:tbl>
      <w:tblPr>
        <w:tblStyle w:val="TableGrid"/>
        <w:tblW w:w="0" w:type="auto"/>
        <w:tblInd w:w="-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91"/>
        <w:gridCol w:w="443"/>
        <w:gridCol w:w="2653"/>
        <w:gridCol w:w="1143"/>
        <w:gridCol w:w="1418"/>
        <w:gridCol w:w="1046"/>
      </w:tblGrid>
      <w:tr w:rsidR="00E91DD7" w:rsidRPr="00261222" w14:paraId="6F7815DF" w14:textId="77777777" w:rsidTr="00A8479B">
        <w:trPr>
          <w:cantSplit/>
          <w:trHeight w:val="277"/>
        </w:trPr>
        <w:tc>
          <w:tcPr>
            <w:tcW w:w="0" w:type="auto"/>
            <w:tcBorders>
              <w:right w:val="single" w:sz="4" w:space="0" w:color="auto"/>
            </w:tcBorders>
            <w:tcMar>
              <w:left w:w="113" w:type="dxa"/>
              <w:right w:w="113" w:type="dxa"/>
            </w:tcMar>
          </w:tcPr>
          <w:p w14:paraId="00288D32" w14:textId="2EC37BBB" w:rsidR="00E91DD7" w:rsidRPr="00691DA7" w:rsidRDefault="00AF7A17" w:rsidP="00A96D8D">
            <w:pPr>
              <w:pStyle w:val="NormalforTables"/>
              <w:spacing w:line="276" w:lineRule="auto"/>
              <w:rPr>
                <w:rFonts w:ascii="Doulos SIL" w:hAnsi="Doulos SIL"/>
                <w:lang w:val="en-US"/>
              </w:rPr>
            </w:pPr>
            <w:r w:rsidRPr="00AF7A17">
              <w:t>(11.20)</w:t>
            </w:r>
          </w:p>
        </w:tc>
        <w:tc>
          <w:tcPr>
            <w:tcW w:w="0" w:type="auto"/>
            <w:tcBorders>
              <w:top w:val="single" w:sz="4" w:space="0" w:color="auto"/>
              <w:left w:val="single" w:sz="4" w:space="0" w:color="auto"/>
              <w:bottom w:val="double" w:sz="4" w:space="0" w:color="auto"/>
            </w:tcBorders>
            <w:tcMar>
              <w:left w:w="57" w:type="dxa"/>
              <w:right w:w="57" w:type="dxa"/>
            </w:tcMar>
          </w:tcPr>
          <w:p w14:paraId="2EBD5968" w14:textId="77777777" w:rsidR="00E91DD7" w:rsidRPr="00691DA7" w:rsidRDefault="00E91DD7" w:rsidP="00A96D8D">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Mar>
              <w:left w:w="113" w:type="dxa"/>
              <w:right w:w="113" w:type="dxa"/>
            </w:tcMar>
          </w:tcPr>
          <w:p w14:paraId="12D5ED1C" w14:textId="61900643" w:rsidR="00E91DD7" w:rsidRPr="00E77C68" w:rsidRDefault="00E91DD7" w:rsidP="007F236C">
            <w:pPr>
              <w:pStyle w:val="NormalforTables"/>
              <w:tabs>
                <w:tab w:val="left" w:pos="312"/>
              </w:tabs>
              <w:spacing w:line="276" w:lineRule="auto"/>
              <w:rPr>
                <w:noProof/>
                <w:lang w:val="en-US"/>
              </w:rPr>
            </w:pPr>
            <w:r w:rsidRPr="00261222">
              <w:rPr>
                <w:noProof/>
                <w:lang w:val="en-US"/>
              </w:rPr>
              <w:t>Σ:</w:t>
            </w:r>
            <w:r w:rsidRPr="00261222">
              <w:tab/>
            </w:r>
            <w:r w:rsidR="00950AF9">
              <w:rPr>
                <w:smallCaps/>
                <w:noProof/>
                <w:lang w:val="en-US"/>
              </w:rPr>
              <w:t>balmbi</w:t>
            </w:r>
            <w:r w:rsidRPr="00261222">
              <w:rPr>
                <w:noProof/>
                <w:lang w:val="en-US"/>
              </w:rPr>
              <w:t>;</w:t>
            </w:r>
            <w:r>
              <w:rPr>
                <w:noProof/>
                <w:lang w:val="en-US"/>
              </w:rPr>
              <w:t xml:space="preserve"> </w:t>
            </w:r>
            <w:r>
              <w:rPr>
                <w:rFonts w:ascii="Cambria Math" w:hAnsi="Cambria Math" w:cs="Cambria Math"/>
              </w:rPr>
              <w:t>⟨</w:t>
            </w:r>
            <w:r w:rsidRPr="00261222">
              <w:t>{</w:t>
            </w:r>
            <w:r w:rsidRPr="00261222">
              <w:rPr>
                <w:smallCaps/>
                <w:noProof/>
                <w:lang w:val="en-US"/>
              </w:rPr>
              <w:t>tama:</w:t>
            </w:r>
            <w:r w:rsidRPr="00261222">
              <w:rPr>
                <w:noProof/>
                <w:lang w:val="en-US"/>
              </w:rPr>
              <w:t>emo</w:t>
            </w:r>
            <w:r w:rsidRPr="00261222">
              <w:rPr>
                <w:noProof/>
                <w:vertAlign w:val="subscript"/>
                <w:lang w:val="en-US"/>
              </w:rPr>
              <w:t>1</w:t>
            </w:r>
            <w:r w:rsidRPr="00261222">
              <w:rPr>
                <w:smallCaps/>
                <w:noProof/>
                <w:lang w:val="en-US"/>
              </w:rPr>
              <w:t xml:space="preserve">, </w:t>
            </w:r>
          </w:p>
          <w:p w14:paraId="5BF44956" w14:textId="33F5F9B4" w:rsidR="00E91DD7" w:rsidRPr="007F236C" w:rsidRDefault="00E91DD7" w:rsidP="007F236C">
            <w:pPr>
              <w:pStyle w:val="NormalforTables"/>
              <w:tabs>
                <w:tab w:val="left" w:pos="312"/>
              </w:tabs>
              <w:spacing w:line="276" w:lineRule="auto"/>
              <w:rPr>
                <w:noProof/>
                <w:lang w:val="en-US"/>
              </w:rPr>
            </w:pPr>
            <w:r w:rsidRPr="00261222">
              <w:rPr>
                <w:smallCaps/>
                <w:noProof/>
                <w:lang w:val="en-US"/>
              </w:rPr>
              <w:t>tamt:</w:t>
            </w:r>
            <w:r w:rsidRPr="00261222">
              <w:rPr>
                <w:noProof/>
                <w:lang w:val="en-US"/>
              </w:rPr>
              <w:t>appr</w:t>
            </w:r>
            <w:r w:rsidRPr="00261222">
              <w:rPr>
                <w:noProof/>
                <w:vertAlign w:val="subscript"/>
                <w:lang w:val="en-US"/>
              </w:rPr>
              <w:t>2</w:t>
            </w:r>
            <w:r>
              <w:rPr>
                <w:noProof/>
                <w:lang w:val="en-US"/>
              </w:rPr>
              <w:t>,</w:t>
            </w:r>
            <w:r w:rsidRPr="00261222">
              <w:rPr>
                <w:smallCaps/>
                <w:noProof/>
                <w:lang w:val="en-US"/>
              </w:rPr>
              <w:t xml:space="preserve"> </w:t>
            </w:r>
            <w:r w:rsidRPr="00074763">
              <w:rPr>
                <w:smallCaps/>
                <w:noProof/>
                <w:lang w:val="en-US"/>
              </w:rPr>
              <w:t>+sej</w:t>
            </w:r>
            <w:r w:rsidRPr="00261222">
              <w:rPr>
                <w:noProof/>
                <w:vertAlign w:val="subscript"/>
                <w:lang w:val="en-US"/>
              </w:rPr>
              <w:t>3</w:t>
            </w:r>
            <w:r w:rsidRPr="00261222">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dashed" w:sz="4" w:space="0" w:color="auto"/>
            </w:tcBorders>
            <w:tcMar>
              <w:left w:w="113" w:type="dxa"/>
              <w:right w:w="113" w:type="dxa"/>
            </w:tcMar>
            <w:vAlign w:val="center"/>
          </w:tcPr>
          <w:p w14:paraId="72677EB0" w14:textId="77777777" w:rsidR="00E91DD7" w:rsidRDefault="00E91DD7" w:rsidP="007F236C">
            <w:pPr>
              <w:pStyle w:val="NormalforTables"/>
              <w:spacing w:line="276" w:lineRule="auto"/>
              <w:jc w:val="center"/>
              <w:rPr>
                <w:smallCaps/>
              </w:rPr>
            </w:pPr>
            <w:r>
              <w:t>RL-</w:t>
            </w:r>
            <w:r w:rsidRPr="0030033D">
              <w:rPr>
                <w:smallCaps/>
              </w:rPr>
              <w:t>Align</w:t>
            </w:r>
          </w:p>
          <w:p w14:paraId="45AE46BA" w14:textId="0774107D" w:rsidR="00E91DD7" w:rsidRPr="00691DA7" w:rsidRDefault="00E91DD7" w:rsidP="007F236C">
            <w:pPr>
              <w:pStyle w:val="NormalforTables"/>
              <w:spacing w:line="276" w:lineRule="auto"/>
              <w:jc w:val="center"/>
              <w:rPr>
                <w:smallCaps/>
              </w:rPr>
            </w:pPr>
            <w:r>
              <w:t>(</w:t>
            </w:r>
            <w:r w:rsidRPr="00261222">
              <w:t>µ</w:t>
            </w:r>
            <w:r w:rsidRPr="00261222">
              <w:rPr>
                <w:smallCaps/>
              </w:rPr>
              <w:t>obl</w:t>
            </w:r>
            <w:r>
              <w:t>,</w:t>
            </w:r>
            <w:r w:rsidRPr="00261222">
              <w:rPr>
                <w:smallCaps/>
              </w:rPr>
              <w:t>t</w:t>
            </w:r>
            <w:r w:rsidRPr="007F2768">
              <w:t>)</w:t>
            </w:r>
          </w:p>
        </w:tc>
        <w:tc>
          <w:tcPr>
            <w:tcW w:w="0" w:type="auto"/>
            <w:tcBorders>
              <w:top w:val="single" w:sz="4" w:space="0" w:color="auto"/>
              <w:left w:val="dashed" w:sz="4" w:space="0" w:color="auto"/>
              <w:bottom w:val="double" w:sz="4" w:space="0" w:color="auto"/>
              <w:right w:val="single" w:sz="4" w:space="0" w:color="auto"/>
            </w:tcBorders>
            <w:vAlign w:val="center"/>
          </w:tcPr>
          <w:p w14:paraId="4917DB16" w14:textId="000BC0DB" w:rsidR="00E91DD7" w:rsidRPr="00261222" w:rsidRDefault="0000495C" w:rsidP="0000495C">
            <w:pPr>
              <w:pStyle w:val="NormalforTables"/>
              <w:spacing w:line="276" w:lineRule="auto"/>
              <w:jc w:val="center"/>
              <w:rPr>
                <w:smallCaps/>
              </w:rPr>
            </w:pPr>
            <w:r>
              <w:rPr>
                <w:smallCaps/>
              </w:rPr>
              <w:t>Lex</w:t>
            </w:r>
            <w:r w:rsidR="00E91DD7">
              <w:rPr>
                <w:smallCaps/>
              </w:rPr>
              <w:t>Unif</w:t>
            </w:r>
            <w:r w:rsidR="00163387" w:rsidRPr="00261222">
              <w:rPr>
                <w:smallCaps/>
              </w:rPr>
              <w:t>-ΣM</w:t>
            </w:r>
          </w:p>
        </w:tc>
        <w:tc>
          <w:tcPr>
            <w:tcW w:w="0" w:type="auto"/>
            <w:tcBorders>
              <w:top w:val="single" w:sz="4" w:space="0" w:color="auto"/>
              <w:left w:val="single" w:sz="4" w:space="0" w:color="auto"/>
              <w:bottom w:val="double" w:sz="4" w:space="0" w:color="auto"/>
              <w:right w:val="single" w:sz="4" w:space="0" w:color="auto"/>
            </w:tcBorders>
            <w:vAlign w:val="center"/>
          </w:tcPr>
          <w:p w14:paraId="0042DDB9" w14:textId="4FA6B26D" w:rsidR="00E91DD7" w:rsidRPr="00691DA7" w:rsidRDefault="00E91DD7" w:rsidP="007F236C">
            <w:pPr>
              <w:pStyle w:val="NormalforTables"/>
              <w:spacing w:line="276" w:lineRule="auto"/>
              <w:jc w:val="center"/>
              <w:rPr>
                <w:smallCaps/>
              </w:rPr>
            </w:pPr>
            <w:r w:rsidRPr="00261222">
              <w:rPr>
                <w:smallCaps/>
              </w:rPr>
              <w:t>Max-ΣM</w:t>
            </w:r>
          </w:p>
        </w:tc>
      </w:tr>
      <w:tr w:rsidR="00E91DD7" w:rsidRPr="003B5A94" w14:paraId="21A301B3" w14:textId="77777777" w:rsidTr="00A8479B">
        <w:tc>
          <w:tcPr>
            <w:tcW w:w="0" w:type="auto"/>
            <w:tcBorders>
              <w:right w:val="single" w:sz="4" w:space="0" w:color="auto"/>
            </w:tcBorders>
          </w:tcPr>
          <w:p w14:paraId="6CEC03BF" w14:textId="77777777" w:rsidR="00E91DD7" w:rsidRPr="003B5A94" w:rsidRDefault="00E91DD7" w:rsidP="00A96D8D">
            <w:pPr>
              <w:pStyle w:val="NormalforTables"/>
              <w:spacing w:line="276" w:lineRule="auto"/>
              <w:rPr>
                <w:lang w:val="en-US"/>
              </w:rPr>
            </w:pPr>
          </w:p>
        </w:tc>
        <w:tc>
          <w:tcPr>
            <w:tcW w:w="0" w:type="auto"/>
            <w:tcBorders>
              <w:top w:val="double" w:sz="4" w:space="0" w:color="auto"/>
              <w:left w:val="single" w:sz="4" w:space="0" w:color="auto"/>
            </w:tcBorders>
          </w:tcPr>
          <w:p w14:paraId="35589A6B" w14:textId="77777777" w:rsidR="00E91DD7" w:rsidRPr="003B5A94" w:rsidRDefault="00E91DD7" w:rsidP="00A96D8D">
            <w:pPr>
              <w:pStyle w:val="NormalforTables"/>
              <w:spacing w:line="276" w:lineRule="auto"/>
              <w:rPr>
                <w:noProof/>
                <w:lang w:val="en-US"/>
              </w:rPr>
            </w:pPr>
            <w:r w:rsidRPr="003B5A94">
              <w:rPr>
                <w:noProof/>
                <w:lang w:val="en-US"/>
              </w:rPr>
              <w:sym w:font="Wingdings" w:char="F046"/>
            </w:r>
          </w:p>
        </w:tc>
        <w:tc>
          <w:tcPr>
            <w:tcW w:w="0" w:type="auto"/>
            <w:tcBorders>
              <w:top w:val="double" w:sz="4" w:space="0" w:color="auto"/>
              <w:right w:val="double" w:sz="4" w:space="0" w:color="auto"/>
            </w:tcBorders>
          </w:tcPr>
          <w:p w14:paraId="2328C13B" w14:textId="4C297A39" w:rsidR="00E91DD7" w:rsidRPr="003B5A94" w:rsidRDefault="00E91DD7" w:rsidP="003B5A94">
            <w:pPr>
              <w:pStyle w:val="NormalforTables"/>
              <w:tabs>
                <w:tab w:val="left" w:pos="312"/>
              </w:tabs>
              <w:spacing w:line="276" w:lineRule="auto"/>
            </w:pPr>
            <w:r w:rsidRPr="003B5A94">
              <w:rPr>
                <w:noProof/>
                <w:lang w:val="en-US"/>
              </w:rPr>
              <w:t>M: √</w:t>
            </w:r>
            <w:r w:rsidRPr="003B5A94">
              <w:rPr>
                <w:smallCaps/>
                <w:noProof/>
                <w:lang w:val="en-US"/>
              </w:rPr>
              <w:t>&gt;µobl</w:t>
            </w:r>
            <w:r w:rsidRPr="003B5A94">
              <w:rPr>
                <w:smallCaps/>
                <w:noProof/>
                <w:vertAlign w:val="subscript"/>
                <w:lang w:val="en-US"/>
              </w:rPr>
              <w:t>1</w:t>
            </w:r>
            <w:r w:rsidRPr="003B5A94">
              <w:rPr>
                <w:smallCaps/>
                <w:noProof/>
                <w:lang w:val="en-US"/>
              </w:rPr>
              <w:t>&gt;t</w:t>
            </w:r>
          </w:p>
        </w:tc>
        <w:tc>
          <w:tcPr>
            <w:tcW w:w="0" w:type="auto"/>
            <w:tcBorders>
              <w:top w:val="double" w:sz="4" w:space="0" w:color="auto"/>
              <w:left w:val="dashed" w:sz="4" w:space="0" w:color="auto"/>
              <w:right w:val="dashed" w:sz="4" w:space="0" w:color="auto"/>
            </w:tcBorders>
          </w:tcPr>
          <w:p w14:paraId="6D89BD69" w14:textId="77777777" w:rsidR="00E91DD7" w:rsidRPr="003B5A94" w:rsidRDefault="00E91DD7" w:rsidP="003B5A94">
            <w:pPr>
              <w:pStyle w:val="NormalforTables"/>
              <w:spacing w:line="276" w:lineRule="auto"/>
              <w:jc w:val="center"/>
            </w:pPr>
          </w:p>
        </w:tc>
        <w:tc>
          <w:tcPr>
            <w:tcW w:w="0" w:type="auto"/>
            <w:tcBorders>
              <w:top w:val="double" w:sz="4" w:space="0" w:color="auto"/>
              <w:left w:val="dashed" w:sz="4" w:space="0" w:color="auto"/>
              <w:right w:val="single" w:sz="4" w:space="0" w:color="auto"/>
            </w:tcBorders>
          </w:tcPr>
          <w:p w14:paraId="39B30F68" w14:textId="77777777" w:rsidR="00E91DD7" w:rsidRPr="003B5A94" w:rsidRDefault="00E91DD7" w:rsidP="003B5A94">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167CFFB7" w14:textId="333CAC84" w:rsidR="00E91DD7" w:rsidRPr="003B5A94" w:rsidRDefault="00E91DD7" w:rsidP="003B5A94">
            <w:pPr>
              <w:pStyle w:val="NormalforTables"/>
              <w:spacing w:line="276" w:lineRule="auto"/>
              <w:jc w:val="center"/>
            </w:pPr>
            <w:r w:rsidRPr="003B5A94">
              <w:rPr>
                <w:vertAlign w:val="subscript"/>
              </w:rPr>
              <w:t>2</w:t>
            </w:r>
          </w:p>
        </w:tc>
      </w:tr>
      <w:tr w:rsidR="00E91DD7" w:rsidRPr="003B5A94" w14:paraId="68A5E292" w14:textId="77777777" w:rsidTr="00A8479B">
        <w:tc>
          <w:tcPr>
            <w:tcW w:w="0" w:type="auto"/>
            <w:tcBorders>
              <w:right w:val="single" w:sz="4" w:space="0" w:color="auto"/>
            </w:tcBorders>
          </w:tcPr>
          <w:p w14:paraId="0584FA5C" w14:textId="77777777" w:rsidR="00E91DD7" w:rsidRPr="003B5A94" w:rsidRDefault="00E91DD7" w:rsidP="00A96D8D">
            <w:pPr>
              <w:pStyle w:val="NormalforTables"/>
              <w:spacing w:line="276" w:lineRule="auto"/>
            </w:pPr>
          </w:p>
        </w:tc>
        <w:tc>
          <w:tcPr>
            <w:tcW w:w="0" w:type="auto"/>
            <w:tcBorders>
              <w:left w:val="single" w:sz="4" w:space="0" w:color="auto"/>
            </w:tcBorders>
          </w:tcPr>
          <w:p w14:paraId="59855617" w14:textId="7C4CEFC7" w:rsidR="00E91DD7" w:rsidRPr="003B5A94" w:rsidRDefault="00E91DD7" w:rsidP="00A96D8D">
            <w:pPr>
              <w:pStyle w:val="NormalforTables"/>
              <w:spacing w:line="276" w:lineRule="auto"/>
            </w:pPr>
            <w:r w:rsidRPr="003B5A94">
              <w:rPr>
                <w:noProof/>
                <w:lang w:val="en-US"/>
              </w:rPr>
              <w:sym w:font="Wingdings" w:char="F046"/>
            </w:r>
          </w:p>
        </w:tc>
        <w:tc>
          <w:tcPr>
            <w:tcW w:w="0" w:type="auto"/>
            <w:tcBorders>
              <w:right w:val="double" w:sz="4" w:space="0" w:color="auto"/>
            </w:tcBorders>
          </w:tcPr>
          <w:p w14:paraId="6B4492CF" w14:textId="202F0797" w:rsidR="00E91DD7" w:rsidRPr="003B5A94" w:rsidRDefault="00E91DD7" w:rsidP="003B5A94">
            <w:pPr>
              <w:pStyle w:val="NormalforTables"/>
              <w:tabs>
                <w:tab w:val="left" w:pos="312"/>
              </w:tabs>
              <w:spacing w:line="276" w:lineRule="auto"/>
            </w:pPr>
            <w:r w:rsidRPr="003B5A94">
              <w:rPr>
                <w:noProof/>
                <w:lang w:val="en-US"/>
              </w:rPr>
              <w:t>M: √</w:t>
            </w:r>
            <w:r w:rsidRPr="003B5A94">
              <w:rPr>
                <w:smallCaps/>
                <w:noProof/>
                <w:lang w:val="en-US"/>
              </w:rPr>
              <w:t>&gt;µobl</w:t>
            </w:r>
            <w:r w:rsidRPr="003B5A94">
              <w:rPr>
                <w:smallCaps/>
                <w:noProof/>
                <w:vertAlign w:val="subscript"/>
                <w:lang w:val="en-US"/>
              </w:rPr>
              <w:t>3</w:t>
            </w:r>
            <w:r w:rsidRPr="003B5A94">
              <w:rPr>
                <w:smallCaps/>
                <w:noProof/>
                <w:lang w:val="en-US"/>
              </w:rPr>
              <w:t>&gt;t</w:t>
            </w:r>
          </w:p>
        </w:tc>
        <w:tc>
          <w:tcPr>
            <w:tcW w:w="0" w:type="auto"/>
            <w:tcBorders>
              <w:left w:val="dashed" w:sz="4" w:space="0" w:color="auto"/>
              <w:right w:val="dashed" w:sz="4" w:space="0" w:color="auto"/>
            </w:tcBorders>
          </w:tcPr>
          <w:p w14:paraId="40C102F7" w14:textId="77777777" w:rsidR="00E91DD7" w:rsidRPr="003B5A94" w:rsidRDefault="00E91DD7" w:rsidP="003B5A94">
            <w:pPr>
              <w:pStyle w:val="NormalforTables"/>
              <w:spacing w:line="276" w:lineRule="auto"/>
              <w:jc w:val="center"/>
            </w:pPr>
          </w:p>
        </w:tc>
        <w:tc>
          <w:tcPr>
            <w:tcW w:w="0" w:type="auto"/>
            <w:tcBorders>
              <w:left w:val="dashed" w:sz="4" w:space="0" w:color="auto"/>
              <w:right w:val="single" w:sz="4" w:space="0" w:color="auto"/>
            </w:tcBorders>
          </w:tcPr>
          <w:p w14:paraId="5D1B6540" w14:textId="77777777" w:rsidR="00E91DD7" w:rsidRPr="003B5A94" w:rsidRDefault="00E91DD7" w:rsidP="003B5A94">
            <w:pPr>
              <w:pStyle w:val="NormalforTables"/>
              <w:spacing w:line="276" w:lineRule="auto"/>
              <w:jc w:val="center"/>
              <w:rPr>
                <w:vertAlign w:val="subscript"/>
              </w:rPr>
            </w:pPr>
          </w:p>
        </w:tc>
        <w:tc>
          <w:tcPr>
            <w:tcW w:w="0" w:type="auto"/>
            <w:tcBorders>
              <w:left w:val="single" w:sz="4" w:space="0" w:color="auto"/>
              <w:right w:val="single" w:sz="4" w:space="0" w:color="auto"/>
            </w:tcBorders>
          </w:tcPr>
          <w:p w14:paraId="2A84FBBD" w14:textId="2562DF40" w:rsidR="00E91DD7" w:rsidRPr="003B5A94" w:rsidRDefault="00E91DD7" w:rsidP="003B5A94">
            <w:pPr>
              <w:pStyle w:val="NormalforTables"/>
              <w:spacing w:line="276" w:lineRule="auto"/>
              <w:jc w:val="center"/>
            </w:pPr>
            <w:r w:rsidRPr="003B5A94">
              <w:rPr>
                <w:vertAlign w:val="subscript"/>
              </w:rPr>
              <w:t>2</w:t>
            </w:r>
          </w:p>
        </w:tc>
      </w:tr>
      <w:tr w:rsidR="00E91DD7" w:rsidRPr="00ED4FD9" w14:paraId="30A96743" w14:textId="77777777" w:rsidTr="00A8479B">
        <w:tc>
          <w:tcPr>
            <w:tcW w:w="0" w:type="auto"/>
            <w:tcBorders>
              <w:right w:val="single" w:sz="4" w:space="0" w:color="auto"/>
            </w:tcBorders>
          </w:tcPr>
          <w:p w14:paraId="3EF1D8C6" w14:textId="77777777" w:rsidR="00E91DD7" w:rsidRPr="00ED4FD9" w:rsidRDefault="00E91DD7" w:rsidP="00A96D8D">
            <w:pPr>
              <w:pStyle w:val="NormalforTables"/>
              <w:spacing w:line="276" w:lineRule="auto"/>
            </w:pPr>
          </w:p>
        </w:tc>
        <w:tc>
          <w:tcPr>
            <w:tcW w:w="0" w:type="auto"/>
            <w:tcBorders>
              <w:left w:val="single" w:sz="4" w:space="0" w:color="auto"/>
            </w:tcBorders>
          </w:tcPr>
          <w:p w14:paraId="5F1606AF" w14:textId="3B017933" w:rsidR="00E91DD7" w:rsidRPr="006616B0" w:rsidRDefault="00163387" w:rsidP="00A96D8D">
            <w:pPr>
              <w:pStyle w:val="NormalforTables"/>
              <w:spacing w:line="276" w:lineRule="auto"/>
            </w:pPr>
            <w:r>
              <w:t>a</w:t>
            </w:r>
            <w:r w:rsidR="00E91DD7" w:rsidRPr="00261222">
              <w:t>.</w:t>
            </w:r>
          </w:p>
        </w:tc>
        <w:tc>
          <w:tcPr>
            <w:tcW w:w="0" w:type="auto"/>
            <w:tcBorders>
              <w:right w:val="double" w:sz="4" w:space="0" w:color="auto"/>
            </w:tcBorders>
          </w:tcPr>
          <w:p w14:paraId="6B0B50D9" w14:textId="527B100F" w:rsidR="00E91DD7" w:rsidRPr="009D5BAA" w:rsidRDefault="00E91DD7" w:rsidP="003B5A94">
            <w:pPr>
              <w:pStyle w:val="NormalforTables"/>
              <w:tabs>
                <w:tab w:val="left" w:pos="312"/>
              </w:tabs>
              <w:spacing w:line="276" w:lineRule="auto"/>
            </w:pPr>
            <w:r w:rsidRPr="005556A4">
              <w:rPr>
                <w:noProof/>
                <w:lang w:val="en-US"/>
              </w:rPr>
              <w:t>M: √</w:t>
            </w:r>
            <w:r>
              <w:rPr>
                <w:smallCaps/>
                <w:noProof/>
                <w:lang w:val="en-US"/>
              </w:rPr>
              <w:t>&gt;</w:t>
            </w:r>
            <w:r w:rsidRPr="00261222">
              <w:rPr>
                <w:smallCaps/>
                <w:noProof/>
                <w:lang w:val="en-US"/>
              </w:rPr>
              <w:t>µobl</w:t>
            </w:r>
            <w:r>
              <w:rPr>
                <w:smallCaps/>
                <w:noProof/>
                <w:vertAlign w:val="subscript"/>
                <w:lang w:val="en-US"/>
              </w:rPr>
              <w:t>1</w:t>
            </w:r>
            <w:r>
              <w:rPr>
                <w:smallCaps/>
                <w:noProof/>
                <w:lang w:val="en-US"/>
              </w:rPr>
              <w:t>&gt;</w:t>
            </w:r>
            <w:r w:rsidRPr="00261222">
              <w:rPr>
                <w:smallCaps/>
                <w:noProof/>
                <w:lang w:val="en-US"/>
              </w:rPr>
              <w:t>µobl</w:t>
            </w:r>
            <w:r>
              <w:rPr>
                <w:smallCaps/>
                <w:noProof/>
                <w:vertAlign w:val="subscript"/>
                <w:lang w:val="en-US"/>
              </w:rPr>
              <w:t>3</w:t>
            </w:r>
            <w:r>
              <w:rPr>
                <w:smallCaps/>
                <w:noProof/>
                <w:lang w:val="en-US"/>
              </w:rPr>
              <w:t>&gt;</w:t>
            </w:r>
            <w:r w:rsidRPr="00261222">
              <w:rPr>
                <w:smallCaps/>
                <w:noProof/>
                <w:lang w:val="en-US"/>
              </w:rPr>
              <w:t>t</w:t>
            </w:r>
          </w:p>
        </w:tc>
        <w:tc>
          <w:tcPr>
            <w:tcW w:w="0" w:type="auto"/>
            <w:tcBorders>
              <w:left w:val="dashed" w:sz="4" w:space="0" w:color="auto"/>
              <w:right w:val="dashed" w:sz="4" w:space="0" w:color="auto"/>
            </w:tcBorders>
          </w:tcPr>
          <w:p w14:paraId="2C29768A" w14:textId="1273C4FC" w:rsidR="00E91DD7" w:rsidRPr="009D5BAA" w:rsidRDefault="00E91DD7" w:rsidP="003B5A94">
            <w:pPr>
              <w:pStyle w:val="NormalforTables"/>
              <w:spacing w:line="276" w:lineRule="auto"/>
              <w:jc w:val="center"/>
            </w:pPr>
            <w:r>
              <w:t>W</w:t>
            </w:r>
            <w:r w:rsidRPr="003B5A94">
              <w:rPr>
                <w:vertAlign w:val="subscript"/>
              </w:rPr>
              <w:t>1</w:t>
            </w:r>
          </w:p>
        </w:tc>
        <w:tc>
          <w:tcPr>
            <w:tcW w:w="0" w:type="auto"/>
            <w:tcBorders>
              <w:left w:val="dashed" w:sz="4" w:space="0" w:color="auto"/>
              <w:right w:val="single" w:sz="4" w:space="0" w:color="auto"/>
            </w:tcBorders>
          </w:tcPr>
          <w:p w14:paraId="7ACAC794" w14:textId="77777777" w:rsidR="00E91DD7" w:rsidRPr="003B5A94" w:rsidRDefault="00E91DD7" w:rsidP="003B5A94">
            <w:pPr>
              <w:pStyle w:val="NormalforTables"/>
              <w:spacing w:line="276" w:lineRule="auto"/>
              <w:jc w:val="center"/>
            </w:pPr>
          </w:p>
        </w:tc>
        <w:tc>
          <w:tcPr>
            <w:tcW w:w="0" w:type="auto"/>
            <w:tcBorders>
              <w:left w:val="single" w:sz="4" w:space="0" w:color="auto"/>
              <w:right w:val="single" w:sz="4" w:space="0" w:color="auto"/>
            </w:tcBorders>
          </w:tcPr>
          <w:p w14:paraId="5D2732DD" w14:textId="7F0841A1" w:rsidR="00E91DD7" w:rsidRPr="009D5BAA" w:rsidRDefault="00E91DD7" w:rsidP="003B5A94">
            <w:pPr>
              <w:pStyle w:val="NormalforTables"/>
              <w:spacing w:line="276" w:lineRule="auto"/>
              <w:jc w:val="center"/>
            </w:pPr>
            <w:r w:rsidRPr="003B5A94">
              <w:t>L</w:t>
            </w:r>
            <w:r w:rsidRPr="003B5A94">
              <w:rPr>
                <w:vertAlign w:val="subscript"/>
              </w:rPr>
              <w:t>1</w:t>
            </w:r>
          </w:p>
        </w:tc>
      </w:tr>
      <w:tr w:rsidR="00E91DD7" w:rsidRPr="00261222" w14:paraId="69C039C6" w14:textId="77777777" w:rsidTr="00A8479B">
        <w:tc>
          <w:tcPr>
            <w:tcW w:w="0" w:type="auto"/>
            <w:tcBorders>
              <w:right w:val="single" w:sz="4" w:space="0" w:color="auto"/>
            </w:tcBorders>
          </w:tcPr>
          <w:p w14:paraId="7D36D7F3" w14:textId="77777777" w:rsidR="00E91DD7" w:rsidRPr="00ED4FD9" w:rsidRDefault="00E91DD7" w:rsidP="00A96D8D">
            <w:pPr>
              <w:pStyle w:val="NormalforTables"/>
              <w:spacing w:line="276" w:lineRule="auto"/>
            </w:pPr>
          </w:p>
        </w:tc>
        <w:tc>
          <w:tcPr>
            <w:tcW w:w="0" w:type="auto"/>
            <w:tcBorders>
              <w:left w:val="single" w:sz="4" w:space="0" w:color="auto"/>
              <w:bottom w:val="single" w:sz="4" w:space="0" w:color="auto"/>
            </w:tcBorders>
          </w:tcPr>
          <w:p w14:paraId="3C0777C5" w14:textId="2DC64E6F" w:rsidR="00E91DD7" w:rsidRPr="006616B0" w:rsidRDefault="00163387" w:rsidP="00A96D8D">
            <w:pPr>
              <w:pStyle w:val="NormalforTables"/>
              <w:spacing w:line="276" w:lineRule="auto"/>
            </w:pPr>
            <w:r>
              <w:t>b</w:t>
            </w:r>
            <w:r w:rsidR="00E91DD7">
              <w:t>.</w:t>
            </w:r>
          </w:p>
        </w:tc>
        <w:tc>
          <w:tcPr>
            <w:tcW w:w="0" w:type="auto"/>
            <w:tcBorders>
              <w:bottom w:val="single" w:sz="4" w:space="0" w:color="auto"/>
              <w:right w:val="double" w:sz="4" w:space="0" w:color="auto"/>
            </w:tcBorders>
          </w:tcPr>
          <w:p w14:paraId="058A8907" w14:textId="2437F0E2" w:rsidR="00E91DD7" w:rsidRPr="009D5BAA" w:rsidRDefault="00E91DD7" w:rsidP="00A96D8D">
            <w:pPr>
              <w:pStyle w:val="NormalforTables"/>
              <w:tabs>
                <w:tab w:val="left" w:pos="312"/>
              </w:tabs>
              <w:spacing w:line="276" w:lineRule="auto"/>
            </w:pPr>
            <w:r w:rsidRPr="003B5A94">
              <w:rPr>
                <w:noProof/>
                <w:lang w:val="en-US"/>
              </w:rPr>
              <w:t>M: √</w:t>
            </w:r>
            <w:r w:rsidRPr="003B5A94">
              <w:rPr>
                <w:smallCaps/>
                <w:noProof/>
                <w:lang w:val="en-US"/>
              </w:rPr>
              <w:t>&gt;µobl</w:t>
            </w:r>
            <w:r w:rsidRPr="003B5A94">
              <w:rPr>
                <w:smallCaps/>
                <w:noProof/>
                <w:vertAlign w:val="subscript"/>
                <w:lang w:val="en-US"/>
              </w:rPr>
              <w:t>1,3</w:t>
            </w:r>
            <w:r w:rsidRPr="003B5A94">
              <w:rPr>
                <w:smallCaps/>
                <w:noProof/>
                <w:lang w:val="en-US"/>
              </w:rPr>
              <w:t>&gt;t</w:t>
            </w:r>
          </w:p>
        </w:tc>
        <w:tc>
          <w:tcPr>
            <w:tcW w:w="0" w:type="auto"/>
            <w:tcBorders>
              <w:left w:val="dashed" w:sz="4" w:space="0" w:color="auto"/>
              <w:bottom w:val="single" w:sz="4" w:space="0" w:color="auto"/>
              <w:right w:val="dashed" w:sz="4" w:space="0" w:color="auto"/>
            </w:tcBorders>
          </w:tcPr>
          <w:p w14:paraId="2EB77775" w14:textId="50033577" w:rsidR="00E91DD7" w:rsidRPr="009D5BAA" w:rsidRDefault="00E91DD7" w:rsidP="003B5A94">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456FA35C" w14:textId="25ED8194" w:rsidR="00E91DD7" w:rsidRPr="003B5A94" w:rsidRDefault="00E91DD7" w:rsidP="003B5A94">
            <w:pPr>
              <w:pStyle w:val="NormalforTables"/>
              <w:spacing w:line="276" w:lineRule="auto"/>
              <w:jc w:val="center"/>
            </w:pPr>
            <w:r>
              <w:t>W</w:t>
            </w:r>
            <w:r w:rsidRPr="003B5A94">
              <w:rPr>
                <w:vertAlign w:val="subscript"/>
              </w:rPr>
              <w:t>1</w:t>
            </w:r>
          </w:p>
        </w:tc>
        <w:tc>
          <w:tcPr>
            <w:tcW w:w="0" w:type="auto"/>
            <w:tcBorders>
              <w:left w:val="single" w:sz="4" w:space="0" w:color="auto"/>
              <w:bottom w:val="single" w:sz="4" w:space="0" w:color="auto"/>
              <w:right w:val="single" w:sz="4" w:space="0" w:color="auto"/>
            </w:tcBorders>
          </w:tcPr>
          <w:p w14:paraId="0614A4FF" w14:textId="50576FFA" w:rsidR="00E91DD7" w:rsidRPr="009D5BAA" w:rsidRDefault="00E91DD7" w:rsidP="003B5A94">
            <w:pPr>
              <w:pStyle w:val="NormalforTables"/>
              <w:spacing w:line="276" w:lineRule="auto"/>
              <w:jc w:val="center"/>
            </w:pPr>
            <w:r w:rsidRPr="003B5A94">
              <w:t>L</w:t>
            </w:r>
            <w:r w:rsidRPr="003B5A94">
              <w:rPr>
                <w:vertAlign w:val="subscript"/>
              </w:rPr>
              <w:t>1</w:t>
            </w:r>
          </w:p>
        </w:tc>
      </w:tr>
    </w:tbl>
    <w:p w14:paraId="3F8FB537" w14:textId="21398844" w:rsidR="000720DE" w:rsidRDefault="000720DE" w:rsidP="000720DE">
      <w:pPr>
        <w:spacing w:line="276" w:lineRule="auto"/>
        <w:jc w:val="left"/>
      </w:pPr>
      <w:r>
        <w:tab/>
      </w:r>
      <w:r>
        <w:rPr>
          <w:smallCaps/>
        </w:rPr>
        <w:t>tama:</w:t>
      </w:r>
      <w:r>
        <w:t>emotive</w:t>
      </w:r>
      <w:r>
        <w:rPr>
          <w:smallCaps/>
        </w:rPr>
        <w:t xml:space="preserve"> :: µobl,  +sej ::</w:t>
      </w:r>
      <w:r>
        <w:t xml:space="preserve"> µ</w:t>
      </w:r>
      <w:r>
        <w:rPr>
          <w:smallCaps/>
        </w:rPr>
        <w:t>obl</w:t>
      </w:r>
    </w:p>
    <w:p w14:paraId="0E755EBD" w14:textId="77777777" w:rsidR="00A96D8D" w:rsidRPr="00261222" w:rsidRDefault="00A96D8D" w:rsidP="00A96D8D">
      <w:pPr>
        <w:spacing w:line="720" w:lineRule="exact"/>
        <w:jc w:val="left"/>
      </w:pPr>
    </w:p>
    <w:p w14:paraId="2BBBC55A" w14:textId="3EB5DC0B" w:rsidR="00163387" w:rsidRDefault="00962515" w:rsidP="00A96D8D">
      <w:pPr>
        <w:spacing w:line="720" w:lineRule="exact"/>
        <w:jc w:val="left"/>
      </w:pPr>
      <w:r w:rsidRPr="00962515">
        <w:t xml:space="preserve">Tableau (11.20) displays </w:t>
      </w:r>
      <w:r w:rsidR="00E91DD7">
        <w:t xml:space="preserve">two winning candidates whose form is identical. Both incur two violations of </w:t>
      </w:r>
      <w:r w:rsidR="00E91DD7" w:rsidRPr="00E91DD7">
        <w:rPr>
          <w:smallCaps/>
        </w:rPr>
        <w:t>Max</w:t>
      </w:r>
      <w:r w:rsidR="00E91DD7">
        <w:t>-</w:t>
      </w:r>
      <w:r w:rsidR="00E91DD7" w:rsidRPr="00261222">
        <w:t>ΣM</w:t>
      </w:r>
      <w:r w:rsidR="00E91DD7">
        <w:t xml:space="preserve"> due to the lack of realization of </w:t>
      </w:r>
      <w:r w:rsidR="00E91DD7" w:rsidRPr="00E91DD7">
        <w:rPr>
          <w:smallCaps/>
        </w:rPr>
        <w:t>tamt</w:t>
      </w:r>
      <w:r w:rsidR="00E91DD7">
        <w:t xml:space="preserve">, and one of either </w:t>
      </w:r>
      <w:r w:rsidR="00E91DD7" w:rsidRPr="00E91DD7">
        <w:rPr>
          <w:smallCaps/>
        </w:rPr>
        <w:t>tama</w:t>
      </w:r>
      <w:r w:rsidR="00E91DD7">
        <w:t xml:space="preserve"> or +</w:t>
      </w:r>
      <w:r w:rsidR="00E91DD7" w:rsidRPr="00E91DD7">
        <w:rPr>
          <w:smallCaps/>
        </w:rPr>
        <w:t>sej</w:t>
      </w:r>
      <w:r w:rsidR="00E91DD7">
        <w:t xml:space="preserve">. </w:t>
      </w:r>
      <w:r w:rsidRPr="00962515">
        <w:t xml:space="preserve">Loser (11.20a) realizes </w:t>
      </w:r>
      <w:r w:rsidR="00E91DD7">
        <w:t xml:space="preserve">both </w:t>
      </w:r>
      <w:r w:rsidR="00E91DD7" w:rsidRPr="00E91DD7">
        <w:rPr>
          <w:smallCaps/>
        </w:rPr>
        <w:t>tama</w:t>
      </w:r>
      <w:r w:rsidR="00E91DD7">
        <w:t xml:space="preserve"> and +</w:t>
      </w:r>
      <w:r w:rsidR="00E91DD7" w:rsidRPr="00E91DD7">
        <w:rPr>
          <w:smallCaps/>
        </w:rPr>
        <w:t>sej</w:t>
      </w:r>
      <w:r w:rsidR="00E91DD7">
        <w:t xml:space="preserve"> thus incurring one fewer violation of </w:t>
      </w:r>
      <w:r w:rsidR="00E91DD7" w:rsidRPr="00E91DD7">
        <w:rPr>
          <w:smallCaps/>
        </w:rPr>
        <w:lastRenderedPageBreak/>
        <w:t>Max</w:t>
      </w:r>
      <w:r w:rsidR="00E91DD7">
        <w:t>-</w:t>
      </w:r>
      <w:r w:rsidR="00E91DD7" w:rsidRPr="00261222">
        <w:t>ΣM</w:t>
      </w:r>
      <w:r w:rsidR="00E91DD7">
        <w:t xml:space="preserve"> but violating RL-</w:t>
      </w:r>
      <w:r w:rsidR="00E91DD7" w:rsidRPr="0030033D">
        <w:rPr>
          <w:smallCaps/>
        </w:rPr>
        <w:t>Align</w:t>
      </w:r>
      <w:r w:rsidR="00E91DD7">
        <w:t>(</w:t>
      </w:r>
      <w:r w:rsidR="00E91DD7" w:rsidRPr="00261222">
        <w:t>µ</w:t>
      </w:r>
      <w:r w:rsidR="00E91DD7" w:rsidRPr="00261222">
        <w:rPr>
          <w:smallCaps/>
        </w:rPr>
        <w:t>obl</w:t>
      </w:r>
      <w:r w:rsidR="00E91DD7">
        <w:t>,</w:t>
      </w:r>
      <w:r w:rsidR="00E91DD7" w:rsidRPr="00261222">
        <w:rPr>
          <w:smallCaps/>
        </w:rPr>
        <w:t>t</w:t>
      </w:r>
      <w:r w:rsidR="00E91DD7" w:rsidRPr="007F2768">
        <w:t>)</w:t>
      </w:r>
      <w:r w:rsidR="00E91DD7">
        <w:t xml:space="preserve"> in the process. </w:t>
      </w:r>
      <w:r w:rsidR="00AF3B54" w:rsidRPr="00AF3B54">
        <w:t>Loser (</w:t>
      </w:r>
      <w:r w:rsidR="00AF3B54">
        <w:t>11.20</w:t>
      </w:r>
      <w:r w:rsidR="00AF3B54" w:rsidRPr="00AF3B54">
        <w:t xml:space="preserve">b) realizes both </w:t>
      </w:r>
      <w:r w:rsidR="00E91DD7" w:rsidRPr="00E91DD7">
        <w:rPr>
          <w:smallCaps/>
        </w:rPr>
        <w:t>tama</w:t>
      </w:r>
      <w:r w:rsidR="00E91DD7">
        <w:t xml:space="preserve"> and +</w:t>
      </w:r>
      <w:r w:rsidR="00E91DD7" w:rsidRPr="00E91DD7">
        <w:rPr>
          <w:smallCaps/>
        </w:rPr>
        <w:t>sej</w:t>
      </w:r>
      <w:r w:rsidR="00E91DD7">
        <w:rPr>
          <w:smallCaps/>
        </w:rPr>
        <w:t xml:space="preserve"> </w:t>
      </w:r>
      <w:r w:rsidR="00E91DD7">
        <w:t>on the same output µ</w:t>
      </w:r>
      <w:r w:rsidR="00E91DD7" w:rsidRPr="00E91DD7">
        <w:rPr>
          <w:smallCaps/>
        </w:rPr>
        <w:t>obl</w:t>
      </w:r>
      <w:r w:rsidR="00E91DD7">
        <w:t xml:space="preserve"> morphome</w:t>
      </w:r>
      <w:r w:rsidR="0075478B">
        <w:t>. This conflation of multiple inputs onto a single output</w:t>
      </w:r>
      <w:r w:rsidR="00163387">
        <w:t xml:space="preserve"> violates the </w:t>
      </w:r>
      <w:r w:rsidR="0075478B">
        <w:t xml:space="preserve">undominated </w:t>
      </w:r>
      <w:r w:rsidR="00163387">
        <w:t xml:space="preserve">constraint </w:t>
      </w:r>
      <w:r w:rsidR="0000495C" w:rsidRPr="0000495C">
        <w:rPr>
          <w:smallCaps/>
        </w:rPr>
        <w:t>Lexical</w:t>
      </w:r>
      <w:r w:rsidR="00163387" w:rsidRPr="0000495C">
        <w:rPr>
          <w:smallCaps/>
        </w:rPr>
        <w:t>Uniformity</w:t>
      </w:r>
      <w:r w:rsidR="00163387">
        <w:t>-</w:t>
      </w:r>
      <w:r w:rsidR="00163387" w:rsidRPr="00261222">
        <w:t>ΣM</w:t>
      </w:r>
      <w:r w:rsidR="0000495C">
        <w:t xml:space="preserve">, </w:t>
      </w:r>
      <w:r w:rsidRPr="00962515">
        <w:t xml:space="preserve">defined in (11.21). </w:t>
      </w:r>
      <w:r w:rsidR="004D34A7">
        <w:rPr>
          <w:smallCaps/>
        </w:rPr>
        <w:t>Lex</w:t>
      </w:r>
      <w:r w:rsidR="004D34A7" w:rsidRPr="00BA40FA">
        <w:rPr>
          <w:smallCaps/>
        </w:rPr>
        <w:t>Unif</w:t>
      </w:r>
      <w:r w:rsidR="004D34A7" w:rsidRPr="00261222">
        <w:t>-ΣM</w:t>
      </w:r>
      <w:r w:rsidR="004D34A7" w:rsidRPr="00BA40FA">
        <w:t xml:space="preserve"> </w:t>
      </w:r>
      <w:r w:rsidR="004D34A7">
        <w:t xml:space="preserve">is adapted from the standard </w:t>
      </w:r>
      <w:r w:rsidR="004D34A7">
        <w:rPr>
          <w:smallCaps/>
        </w:rPr>
        <w:t>Uniformity</w:t>
      </w:r>
      <w:r w:rsidR="004D34A7" w:rsidRPr="004D34A7">
        <w:t xml:space="preserve"> </w:t>
      </w:r>
      <w:r w:rsidR="004D34A7">
        <w:t xml:space="preserve">constraint of </w:t>
      </w:r>
      <w:r w:rsidR="004D34A7" w:rsidRPr="004D34A7">
        <w:t xml:space="preserve">correspondence </w:t>
      </w:r>
      <w:r w:rsidRPr="00962515">
        <w:t>theory (McCarthy &amp; Prince 1999)</w:t>
      </w:r>
      <w:r w:rsidR="004D34A7">
        <w:t>.</w:t>
      </w:r>
    </w:p>
    <w:p w14:paraId="7274FE5D" w14:textId="77777777" w:rsidR="0000495C" w:rsidRDefault="0000495C" w:rsidP="0000495C">
      <w:pPr>
        <w:pStyle w:val="NormalforTables"/>
        <w:spacing w:line="720" w:lineRule="exac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299"/>
      </w:tblGrid>
      <w:tr w:rsidR="0000495C" w14:paraId="4F95BB9D" w14:textId="77777777" w:rsidTr="0000495C">
        <w:tc>
          <w:tcPr>
            <w:tcW w:w="0" w:type="auto"/>
          </w:tcPr>
          <w:p w14:paraId="0D4F2D86" w14:textId="0B05150E" w:rsidR="0000495C" w:rsidRPr="00BA40FA" w:rsidRDefault="00AF7A17" w:rsidP="0000495C">
            <w:pPr>
              <w:spacing w:line="720" w:lineRule="exact"/>
              <w:jc w:val="left"/>
            </w:pPr>
            <w:r w:rsidRPr="00AF7A17">
              <w:t>(11.21)</w:t>
            </w:r>
          </w:p>
        </w:tc>
        <w:tc>
          <w:tcPr>
            <w:tcW w:w="0" w:type="auto"/>
          </w:tcPr>
          <w:p w14:paraId="31922B59" w14:textId="00DED7DC" w:rsidR="0000495C" w:rsidRPr="00BA40FA" w:rsidRDefault="0000495C" w:rsidP="0000495C">
            <w:pPr>
              <w:spacing w:line="720" w:lineRule="exact"/>
              <w:jc w:val="left"/>
            </w:pPr>
            <w:r>
              <w:rPr>
                <w:smallCaps/>
              </w:rPr>
              <w:t>Lex</w:t>
            </w:r>
            <w:r w:rsidRPr="00BA40FA">
              <w:rPr>
                <w:smallCaps/>
              </w:rPr>
              <w:t>Unif</w:t>
            </w:r>
            <w:r w:rsidRPr="00261222">
              <w:t>-ΣM</w:t>
            </w:r>
            <w:r w:rsidRPr="00BA40FA">
              <w:t xml:space="preserve"> </w:t>
            </w:r>
            <w:r w:rsidRPr="00BA40FA">
              <w:t> </w:t>
            </w:r>
            <w:r w:rsidRPr="00BA40FA">
              <w:t>‘</w:t>
            </w:r>
            <w:r>
              <w:t>no multiple inputs for an output</w:t>
            </w:r>
            <w:r w:rsidRPr="00BA40FA">
              <w:t>’</w:t>
            </w:r>
          </w:p>
        </w:tc>
      </w:tr>
      <w:tr w:rsidR="0000495C" w14:paraId="626AE289" w14:textId="77777777" w:rsidTr="0000495C">
        <w:tc>
          <w:tcPr>
            <w:tcW w:w="0" w:type="auto"/>
          </w:tcPr>
          <w:p w14:paraId="3E4B5E69" w14:textId="77777777" w:rsidR="0000495C" w:rsidRPr="00BA40FA" w:rsidRDefault="0000495C" w:rsidP="0000495C">
            <w:pPr>
              <w:spacing w:line="720" w:lineRule="exact"/>
              <w:jc w:val="left"/>
            </w:pPr>
          </w:p>
        </w:tc>
        <w:tc>
          <w:tcPr>
            <w:tcW w:w="0" w:type="auto"/>
          </w:tcPr>
          <w:p w14:paraId="6C71BCF5" w14:textId="3F469D9C" w:rsidR="008F0F76" w:rsidRPr="008F0F76" w:rsidRDefault="0000495C" w:rsidP="0000495C">
            <w:pPr>
              <w:spacing w:line="720" w:lineRule="exact"/>
              <w:jc w:val="left"/>
            </w:pPr>
            <w:r>
              <w:t>An output string</w:t>
            </w:r>
            <w:r w:rsidRPr="00BA40FA">
              <w:t xml:space="preserve"> </w:t>
            </w:r>
            <w:r w:rsidRPr="00261222">
              <w:rPr>
                <w:i/>
              </w:rPr>
              <w:t>a</w:t>
            </w:r>
            <w:r w:rsidRPr="00261222">
              <w:rPr>
                <w:i/>
              </w:rPr>
              <w:sym w:font="Symbol" w:char="F0A2"/>
            </w:r>
            <w:r w:rsidRPr="00261222">
              <w:rPr>
                <w:i/>
              </w:rPr>
              <w:t xml:space="preserve"> </w:t>
            </w:r>
            <w:r>
              <w:t>of level</w:t>
            </w:r>
            <w:r w:rsidRPr="00261222">
              <w:t xml:space="preserve"> </w:t>
            </w:r>
            <w:r>
              <w:t>M output elements</w:t>
            </w:r>
            <w:r w:rsidRPr="00BA40FA">
              <w:t xml:space="preserve"> </w:t>
            </w:r>
            <w:r>
              <w:t xml:space="preserve">has no more than one corresponding input set </w:t>
            </w:r>
            <w:r w:rsidRPr="00BA40FA">
              <w:rPr>
                <w:i/>
              </w:rPr>
              <w:t>a</w:t>
            </w:r>
            <w:r>
              <w:rPr>
                <w:i/>
              </w:rPr>
              <w:t xml:space="preserve"> </w:t>
            </w:r>
            <w:r>
              <w:t>of level</w:t>
            </w:r>
            <w:r w:rsidRPr="00261222">
              <w:t xml:space="preserve"> Σ</w:t>
            </w:r>
            <w:r>
              <w:t xml:space="preserve"> input elements, where the </w:t>
            </w:r>
            <w:r w:rsidRPr="00261222">
              <w:t>mapping</w:t>
            </w:r>
            <w:r>
              <w:t>s</w:t>
            </w:r>
            <w:r w:rsidRPr="00261222">
              <w:t xml:space="preserve"> </w:t>
            </w:r>
            <w:r w:rsidRPr="00261222">
              <w:rPr>
                <w:i/>
              </w:rPr>
              <w:t>a</w:t>
            </w:r>
            <w:r w:rsidRPr="0000495C">
              <w:t xml:space="preserve"> :: </w:t>
            </w:r>
            <w:r>
              <w:rPr>
                <w:i/>
              </w:rPr>
              <w:t>a</w:t>
            </w:r>
            <w:r w:rsidRPr="00261222">
              <w:rPr>
                <w:i/>
              </w:rPr>
              <w:sym w:font="Symbol" w:char="F0A2"/>
            </w:r>
            <w:r w:rsidRPr="00261222">
              <w:rPr>
                <w:i/>
              </w:rPr>
              <w:t xml:space="preserve"> </w:t>
            </w:r>
            <w:r>
              <w:t>are</w:t>
            </w:r>
            <w:r w:rsidRPr="00261222">
              <w:t xml:space="preserve"> present in the lexicon</w:t>
            </w:r>
            <w:r>
              <w:t>.</w:t>
            </w:r>
          </w:p>
        </w:tc>
      </w:tr>
    </w:tbl>
    <w:p w14:paraId="4F9DC3FF" w14:textId="77777777" w:rsidR="0000495C" w:rsidRDefault="0000495C" w:rsidP="00A96D8D">
      <w:pPr>
        <w:spacing w:line="720" w:lineRule="exact"/>
        <w:jc w:val="left"/>
      </w:pPr>
    </w:p>
    <w:p w14:paraId="07E5823A" w14:textId="01E1D01E" w:rsidR="00E91DD7" w:rsidRDefault="0075478B" w:rsidP="00A96D8D">
      <w:pPr>
        <w:spacing w:line="720" w:lineRule="exact"/>
        <w:jc w:val="left"/>
      </w:pPr>
      <w:r>
        <w:t xml:space="preserve">Without </w:t>
      </w:r>
      <w:r>
        <w:rPr>
          <w:smallCaps/>
        </w:rPr>
        <w:t>Lex</w:t>
      </w:r>
      <w:r w:rsidRPr="00BA40FA">
        <w:rPr>
          <w:smallCaps/>
        </w:rPr>
        <w:t>Unif</w:t>
      </w:r>
      <w:r w:rsidRPr="00261222">
        <w:t>-ΣM</w:t>
      </w:r>
      <w:r w:rsidR="00E91DD7">
        <w:t xml:space="preserve"> the grammar </w:t>
      </w:r>
      <w:r>
        <w:t>w</w:t>
      </w:r>
      <w:r w:rsidR="00E91DD7">
        <w:t xml:space="preserve">ould realize </w:t>
      </w:r>
      <w:r w:rsidR="008D5FA0">
        <w:t>with just one copy of a morphomic string</w:t>
      </w:r>
      <w:r w:rsidR="00E91DD7">
        <w:t xml:space="preserve"> any combination </w:t>
      </w:r>
      <w:r w:rsidR="00962515" w:rsidRPr="00962515">
        <w:t xml:space="preserve">of (sets of) feature values which map to the same string type. Although this would not be problematic in the case of (11.20b), it </w:t>
      </w:r>
      <w:r w:rsidR="00974714">
        <w:t xml:space="preserve">is not </w:t>
      </w:r>
      <w:r>
        <w:t xml:space="preserve">how Kayardild </w:t>
      </w:r>
      <w:r>
        <w:lastRenderedPageBreak/>
        <w:t>inflection operates in general. This i</w:t>
      </w:r>
      <w:r w:rsidR="00974714">
        <w:t>s ill</w:t>
      </w:r>
      <w:r w:rsidR="00E91DD7">
        <w:t xml:space="preserve">ustrated </w:t>
      </w:r>
      <w:r w:rsidR="00962515" w:rsidRPr="00962515">
        <w:t xml:space="preserve">in (11.22) where </w:t>
      </w:r>
      <w:r w:rsidRPr="0075478B">
        <w:rPr>
          <w:smallCaps/>
        </w:rPr>
        <w:t>case</w:t>
      </w:r>
      <w:r>
        <w:t xml:space="preserve">:proprietive and </w:t>
      </w:r>
      <w:r w:rsidRPr="0075478B">
        <w:rPr>
          <w:smallCaps/>
        </w:rPr>
        <w:t>tama</w:t>
      </w:r>
      <w:r>
        <w:t>:future are each realized by a separate instance of</w:t>
      </w:r>
      <w:r w:rsidR="00974714">
        <w:t xml:space="preserve"> µ</w:t>
      </w:r>
      <w:r w:rsidR="00974714" w:rsidRPr="00974714">
        <w:rPr>
          <w:smallCaps/>
        </w:rPr>
        <w:t>prop</w:t>
      </w:r>
      <w:r w:rsidR="00E91DD7">
        <w:t>.</w:t>
      </w:r>
    </w:p>
    <w:p w14:paraId="17132AA0" w14:textId="77777777" w:rsidR="00E91DD7" w:rsidRDefault="00E91DD7" w:rsidP="00A96D8D">
      <w:pPr>
        <w:spacing w:line="720" w:lineRule="exact"/>
        <w:jc w:val="left"/>
      </w:pP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881"/>
        <w:gridCol w:w="1822"/>
        <w:gridCol w:w="2186"/>
        <w:gridCol w:w="2731"/>
      </w:tblGrid>
      <w:tr w:rsidR="00E91DD7" w:rsidRPr="003116C3" w14:paraId="44DD3AA6" w14:textId="77777777" w:rsidTr="00E91DD7">
        <w:tc>
          <w:tcPr>
            <w:tcW w:w="0" w:type="auto"/>
          </w:tcPr>
          <w:p w14:paraId="29BF778A" w14:textId="2F0D27CA" w:rsidR="00E91DD7" w:rsidRPr="00261222" w:rsidRDefault="00AF7A17" w:rsidP="00E91DD7">
            <w:pPr>
              <w:pStyle w:val="NormalforTables"/>
              <w:spacing w:line="720" w:lineRule="exact"/>
              <w:rPr>
                <w:rFonts w:cs="Times-Roman"/>
                <w:i/>
                <w:iCs/>
              </w:rPr>
            </w:pPr>
            <w:r w:rsidRPr="00AF7A17">
              <w:t>(11.22)</w:t>
            </w:r>
          </w:p>
        </w:tc>
        <w:tc>
          <w:tcPr>
            <w:tcW w:w="0" w:type="auto"/>
          </w:tcPr>
          <w:p w14:paraId="078286F6" w14:textId="51172A37" w:rsidR="00E91DD7" w:rsidRPr="003116C3" w:rsidRDefault="00E91DD7" w:rsidP="00E91DD7">
            <w:pPr>
              <w:pStyle w:val="NormalforTables"/>
              <w:spacing w:line="720" w:lineRule="exact"/>
              <w:rPr>
                <w:i/>
              </w:rPr>
            </w:pPr>
            <w:r>
              <w:rPr>
                <w:rFonts w:cs="Times-Roman"/>
                <w:i/>
                <w:iCs/>
              </w:rPr>
              <w:t>Nga</w:t>
            </w:r>
            <w:r w:rsidRPr="00261222">
              <w:rPr>
                <w:rFonts w:cs="Times-Roman"/>
                <w:i/>
                <w:iCs/>
              </w:rPr>
              <w:t>da</w:t>
            </w:r>
          </w:p>
        </w:tc>
        <w:tc>
          <w:tcPr>
            <w:tcW w:w="0" w:type="auto"/>
          </w:tcPr>
          <w:p w14:paraId="358034CE" w14:textId="7FE57D2A" w:rsidR="00E91DD7" w:rsidRPr="003116C3" w:rsidRDefault="00E91DD7" w:rsidP="00E91DD7">
            <w:pPr>
              <w:pStyle w:val="NormalforTables"/>
              <w:spacing w:line="720" w:lineRule="exact"/>
              <w:rPr>
                <w:i/>
              </w:rPr>
            </w:pPr>
            <w:r>
              <w:rPr>
                <w:i/>
              </w:rPr>
              <w:t>balath</w:t>
            </w:r>
            <w:r w:rsidRPr="00261222">
              <w:rPr>
                <w:i/>
              </w:rPr>
              <w:t>u</w:t>
            </w:r>
          </w:p>
        </w:tc>
        <w:tc>
          <w:tcPr>
            <w:tcW w:w="0" w:type="auto"/>
          </w:tcPr>
          <w:p w14:paraId="12768779" w14:textId="35ED7CA7" w:rsidR="00E91DD7" w:rsidRPr="003116C3" w:rsidRDefault="00E91DD7" w:rsidP="00E91DD7">
            <w:pPr>
              <w:pStyle w:val="NormalforTables"/>
              <w:spacing w:line="720" w:lineRule="exact"/>
            </w:pPr>
            <w:r>
              <w:rPr>
                <w:i/>
              </w:rPr>
              <w:t>kirrwan</w:t>
            </w:r>
            <w:r w:rsidRPr="00261222">
              <w:rPr>
                <w:i/>
              </w:rPr>
              <w:t>ju</w:t>
            </w:r>
          </w:p>
        </w:tc>
        <w:tc>
          <w:tcPr>
            <w:tcW w:w="0" w:type="auto"/>
          </w:tcPr>
          <w:p w14:paraId="6837EF1E" w14:textId="18826BE9" w:rsidR="00E91DD7" w:rsidRPr="003116C3" w:rsidRDefault="00E91DD7" w:rsidP="00E91DD7">
            <w:pPr>
              <w:pStyle w:val="NormalforTables"/>
              <w:spacing w:line="720" w:lineRule="exact"/>
              <w:rPr>
                <w:i/>
              </w:rPr>
            </w:pPr>
            <w:r>
              <w:rPr>
                <w:b/>
                <w:i/>
              </w:rPr>
              <w:t>ngijinjuruwuru</w:t>
            </w:r>
            <w:r w:rsidRPr="00261222">
              <w:rPr>
                <w:b/>
                <w:i/>
              </w:rPr>
              <w:t>wa</w:t>
            </w:r>
          </w:p>
        </w:tc>
      </w:tr>
      <w:tr w:rsidR="00974714" w:rsidRPr="00974714" w14:paraId="41948709" w14:textId="77777777" w:rsidTr="00E91DD7">
        <w:tc>
          <w:tcPr>
            <w:tcW w:w="0" w:type="auto"/>
          </w:tcPr>
          <w:p w14:paraId="22AFB000" w14:textId="77777777" w:rsidR="00974714" w:rsidRPr="00974714" w:rsidRDefault="00974714" w:rsidP="00E91DD7">
            <w:pPr>
              <w:pStyle w:val="NormalforTables"/>
              <w:spacing w:line="720" w:lineRule="exact"/>
            </w:pPr>
          </w:p>
        </w:tc>
        <w:tc>
          <w:tcPr>
            <w:tcW w:w="0" w:type="auto"/>
          </w:tcPr>
          <w:p w14:paraId="48FFB7EE" w14:textId="07B8EA39" w:rsidR="00974714" w:rsidRPr="00974714" w:rsidRDefault="00974714" w:rsidP="00E91DD7">
            <w:pPr>
              <w:pStyle w:val="NormalforTables"/>
              <w:spacing w:line="720" w:lineRule="exact"/>
              <w:rPr>
                <w:rFonts w:ascii="Doulos SIL" w:hAnsi="Doulos SIL" w:cs="Times-Roman"/>
                <w:iCs/>
              </w:rPr>
            </w:pPr>
            <w:r w:rsidRPr="00974714">
              <w:rPr>
                <w:rFonts w:ascii="Doulos SIL" w:hAnsi="Doulos SIL"/>
                <w:noProof/>
                <w:lang w:val="en-US"/>
              </w:rPr>
              <w:t>ŋat̪-ta</w:t>
            </w:r>
          </w:p>
        </w:tc>
        <w:tc>
          <w:tcPr>
            <w:tcW w:w="0" w:type="auto"/>
          </w:tcPr>
          <w:p w14:paraId="15400DB0" w14:textId="4831FBDE" w:rsidR="00974714" w:rsidRPr="00974714" w:rsidRDefault="00974714" w:rsidP="00E91DD7">
            <w:pPr>
              <w:pStyle w:val="NormalforTables"/>
              <w:spacing w:line="720" w:lineRule="exact"/>
              <w:rPr>
                <w:rFonts w:ascii="Doulos SIL" w:hAnsi="Doulos SIL"/>
              </w:rPr>
            </w:pPr>
            <w:r>
              <w:rPr>
                <w:rFonts w:ascii="Doulos SIL" w:hAnsi="Doulos SIL"/>
              </w:rPr>
              <w:t>pala-t̪</w:t>
            </w:r>
            <w:r w:rsidRPr="00974714">
              <w:t>+</w:t>
            </w:r>
            <w:r>
              <w:rPr>
                <w:rFonts w:ascii="Doulos SIL" w:hAnsi="Doulos SIL"/>
              </w:rPr>
              <w:t>kuu-ø</w:t>
            </w:r>
          </w:p>
        </w:tc>
        <w:tc>
          <w:tcPr>
            <w:tcW w:w="0" w:type="auto"/>
          </w:tcPr>
          <w:p w14:paraId="5559E5D0" w14:textId="16915A63" w:rsidR="00974714" w:rsidRPr="00974714" w:rsidRDefault="00974714" w:rsidP="00E91DD7">
            <w:pPr>
              <w:pStyle w:val="NormalforTables"/>
              <w:spacing w:line="720" w:lineRule="exact"/>
              <w:rPr>
                <w:rFonts w:ascii="Doulos SIL" w:hAnsi="Doulos SIL"/>
              </w:rPr>
            </w:pPr>
            <w:r>
              <w:rPr>
                <w:rFonts w:ascii="Doulos SIL" w:hAnsi="Doulos SIL"/>
              </w:rPr>
              <w:t>ki-r-waɲ</w:t>
            </w:r>
            <w:r w:rsidRPr="00974714">
              <w:t>+</w:t>
            </w:r>
            <w:r>
              <w:rPr>
                <w:rFonts w:ascii="Doulos SIL" w:hAnsi="Doulos SIL"/>
              </w:rPr>
              <w:t>kuu-ø</w:t>
            </w:r>
          </w:p>
        </w:tc>
        <w:tc>
          <w:tcPr>
            <w:tcW w:w="0" w:type="auto"/>
          </w:tcPr>
          <w:p w14:paraId="74D24456" w14:textId="2768C7FA" w:rsidR="00974714" w:rsidRPr="00974714" w:rsidRDefault="00974714" w:rsidP="00E91DD7">
            <w:pPr>
              <w:pStyle w:val="NormalforTables"/>
              <w:spacing w:line="720" w:lineRule="exact"/>
              <w:rPr>
                <w:rFonts w:ascii="Doulos SIL" w:hAnsi="Doulos SIL"/>
              </w:rPr>
            </w:pPr>
            <w:r w:rsidRPr="00974714">
              <w:rPr>
                <w:rFonts w:ascii="Doulos SIL" w:hAnsi="Doulos SIL"/>
              </w:rPr>
              <w:t>ŋicu</w:t>
            </w:r>
            <w:r>
              <w:rPr>
                <w:rFonts w:ascii="Doulos SIL" w:hAnsi="Doulos SIL"/>
              </w:rPr>
              <w:t>-iɲ</w:t>
            </w:r>
            <w:r w:rsidRPr="00974714">
              <w:t>+</w:t>
            </w:r>
            <w:r>
              <w:rPr>
                <w:rFonts w:ascii="Doulos SIL" w:hAnsi="Doulos SIL"/>
              </w:rPr>
              <w:t>kuɻu</w:t>
            </w:r>
            <w:r w:rsidRPr="00974714">
              <w:t>+</w:t>
            </w:r>
            <w:r>
              <w:rPr>
                <w:rFonts w:ascii="Doulos SIL" w:hAnsi="Doulos SIL"/>
              </w:rPr>
              <w:t>kuɻu-ø</w:t>
            </w:r>
          </w:p>
        </w:tc>
      </w:tr>
      <w:tr w:rsidR="00974714" w:rsidRPr="003116C3" w14:paraId="09304183" w14:textId="77777777" w:rsidTr="00E91DD7">
        <w:tc>
          <w:tcPr>
            <w:tcW w:w="0" w:type="auto"/>
          </w:tcPr>
          <w:p w14:paraId="5A85A88B" w14:textId="77777777" w:rsidR="00974714" w:rsidRPr="00261222" w:rsidRDefault="00974714" w:rsidP="00E91DD7">
            <w:pPr>
              <w:pStyle w:val="NormalforTables"/>
              <w:spacing w:line="720" w:lineRule="exact"/>
            </w:pPr>
          </w:p>
        </w:tc>
        <w:tc>
          <w:tcPr>
            <w:tcW w:w="0" w:type="auto"/>
          </w:tcPr>
          <w:p w14:paraId="761FC998" w14:textId="44B1B415" w:rsidR="00974714" w:rsidRPr="003116C3" w:rsidRDefault="00974714" w:rsidP="00E91DD7">
            <w:pPr>
              <w:pStyle w:val="NormalforTables"/>
              <w:spacing w:line="720" w:lineRule="exact"/>
            </w:pPr>
            <w:r w:rsidRPr="00261222">
              <w:t>1sg</w:t>
            </w:r>
            <w:r w:rsidRPr="00261222">
              <w:rPr>
                <w:smallCaps/>
              </w:rPr>
              <w:t>-t</w:t>
            </w:r>
          </w:p>
        </w:tc>
        <w:tc>
          <w:tcPr>
            <w:tcW w:w="0" w:type="auto"/>
          </w:tcPr>
          <w:p w14:paraId="3C85BD83" w14:textId="535CF790" w:rsidR="00974714" w:rsidRPr="003116C3" w:rsidRDefault="00974714" w:rsidP="00E91DD7">
            <w:pPr>
              <w:pStyle w:val="NormalforTables"/>
              <w:spacing w:line="720" w:lineRule="exact"/>
            </w:pPr>
            <w:r w:rsidRPr="00261222">
              <w:t>‹hit</w:t>
            </w:r>
            <w:r w:rsidRPr="00261222">
              <w:rPr>
                <w:smallCaps/>
              </w:rPr>
              <w:t>-th›</w:t>
            </w:r>
            <w:r w:rsidRPr="00261222">
              <w:t>-µ</w:t>
            </w:r>
            <w:r w:rsidR="00950FF1">
              <w:t>̋</w:t>
            </w:r>
            <w:r w:rsidRPr="00261222">
              <w:rPr>
                <w:smallCaps/>
              </w:rPr>
              <w:t>cons-t</w:t>
            </w:r>
          </w:p>
        </w:tc>
        <w:tc>
          <w:tcPr>
            <w:tcW w:w="0" w:type="auto"/>
          </w:tcPr>
          <w:p w14:paraId="71C416A4" w14:textId="7B256917" w:rsidR="00974714" w:rsidRPr="003116C3" w:rsidRDefault="00974714" w:rsidP="00E91DD7">
            <w:pPr>
              <w:pStyle w:val="NormalforTables"/>
              <w:spacing w:line="720" w:lineRule="exact"/>
            </w:pPr>
            <w:r w:rsidRPr="00261222">
              <w:t>2-du-µ</w:t>
            </w:r>
            <w:r w:rsidRPr="00261222">
              <w:rPr>
                <w:smallCaps/>
              </w:rPr>
              <w:t>poss</w:t>
            </w:r>
            <w:r w:rsidRPr="00261222">
              <w:t>-µ</w:t>
            </w:r>
            <w:r w:rsidR="00D644A4">
              <w:t>̋</w:t>
            </w:r>
            <w:r w:rsidRPr="00261222">
              <w:rPr>
                <w:smallCaps/>
              </w:rPr>
              <w:t>prop-t</w:t>
            </w:r>
          </w:p>
        </w:tc>
        <w:tc>
          <w:tcPr>
            <w:tcW w:w="0" w:type="auto"/>
          </w:tcPr>
          <w:p w14:paraId="0AA5796F" w14:textId="653D9F33" w:rsidR="00974714" w:rsidRPr="003116C3" w:rsidRDefault="00974714" w:rsidP="00E91DD7">
            <w:pPr>
              <w:pStyle w:val="NormalforTables"/>
              <w:spacing w:line="720" w:lineRule="exact"/>
            </w:pPr>
            <w:r w:rsidRPr="00261222">
              <w:t>1sg-µ</w:t>
            </w:r>
            <w:r w:rsidRPr="00261222">
              <w:rPr>
                <w:smallCaps/>
              </w:rPr>
              <w:t>poss-µprop-µ</w:t>
            </w:r>
            <w:r w:rsidR="00D644A4">
              <w:rPr>
                <w:smallCaps/>
              </w:rPr>
              <w:t>̋</w:t>
            </w:r>
            <w:r w:rsidRPr="00261222">
              <w:rPr>
                <w:smallCaps/>
              </w:rPr>
              <w:t>prop-t</w:t>
            </w:r>
          </w:p>
        </w:tc>
      </w:tr>
      <w:tr w:rsidR="00974714" w:rsidRPr="00261222" w14:paraId="28CD5865" w14:textId="77777777" w:rsidTr="00E91DD7">
        <w:tc>
          <w:tcPr>
            <w:tcW w:w="0" w:type="auto"/>
          </w:tcPr>
          <w:p w14:paraId="0FDD7F00" w14:textId="77777777" w:rsidR="00974714" w:rsidRPr="00261222" w:rsidRDefault="00974714" w:rsidP="00E91DD7">
            <w:pPr>
              <w:pStyle w:val="NormalforTables"/>
              <w:spacing w:line="720" w:lineRule="exact"/>
            </w:pPr>
          </w:p>
        </w:tc>
        <w:tc>
          <w:tcPr>
            <w:tcW w:w="0" w:type="auto"/>
          </w:tcPr>
          <w:p w14:paraId="1B4DFC2F" w14:textId="3BFF321B" w:rsidR="00974714" w:rsidRPr="003116C3" w:rsidRDefault="00974714" w:rsidP="00E91DD7">
            <w:pPr>
              <w:pStyle w:val="NormalforTables"/>
              <w:spacing w:line="720" w:lineRule="exact"/>
            </w:pPr>
            <w:r w:rsidRPr="00261222">
              <w:t>1sg</w:t>
            </w:r>
          </w:p>
        </w:tc>
        <w:tc>
          <w:tcPr>
            <w:tcW w:w="0" w:type="auto"/>
          </w:tcPr>
          <w:p w14:paraId="19D05664" w14:textId="77777777" w:rsidR="00974714" w:rsidRPr="003116C3" w:rsidRDefault="00974714" w:rsidP="00E91DD7">
            <w:pPr>
              <w:pStyle w:val="NormalforTables"/>
              <w:spacing w:line="720" w:lineRule="exact"/>
            </w:pPr>
            <w:r w:rsidRPr="00261222">
              <w:t>‹hit</w:t>
            </w:r>
            <w:r w:rsidRPr="00261222">
              <w:rPr>
                <w:smallCaps/>
              </w:rPr>
              <w:t>›-pst</w:t>
            </w:r>
          </w:p>
        </w:tc>
        <w:tc>
          <w:tcPr>
            <w:tcW w:w="0" w:type="auto"/>
          </w:tcPr>
          <w:p w14:paraId="688F0075" w14:textId="77777777" w:rsidR="00974714" w:rsidRPr="003116C3" w:rsidRDefault="00974714" w:rsidP="00E91DD7">
            <w:pPr>
              <w:pStyle w:val="NormalforTables"/>
              <w:spacing w:line="720" w:lineRule="exact"/>
            </w:pPr>
            <w:r w:rsidRPr="00261222">
              <w:t>2-du-</w:t>
            </w:r>
            <w:r w:rsidRPr="00261222">
              <w:rPr>
                <w:smallCaps/>
              </w:rPr>
              <w:t>ø-fut</w:t>
            </w:r>
          </w:p>
        </w:tc>
        <w:tc>
          <w:tcPr>
            <w:tcW w:w="0" w:type="auto"/>
          </w:tcPr>
          <w:p w14:paraId="5111894E" w14:textId="77777777" w:rsidR="00974714" w:rsidRPr="003116C3" w:rsidRDefault="00974714" w:rsidP="00E91DD7">
            <w:pPr>
              <w:pStyle w:val="NormalforTables"/>
              <w:spacing w:line="720" w:lineRule="exact"/>
            </w:pPr>
            <w:r w:rsidRPr="00261222">
              <w:t>1sg-</w:t>
            </w:r>
            <w:r w:rsidRPr="00261222">
              <w:rPr>
                <w:smallCaps/>
              </w:rPr>
              <w:t>ø-prop-fut</w:t>
            </w:r>
          </w:p>
        </w:tc>
      </w:tr>
    </w:tbl>
    <w:p w14:paraId="68C4D31C" w14:textId="77777777" w:rsidR="00E91DD7" w:rsidRPr="00261222" w:rsidRDefault="00E91DD7" w:rsidP="00974714">
      <w:pPr>
        <w:pStyle w:val="NormalforTables"/>
        <w:spacing w:line="720" w:lineRule="exact"/>
        <w:ind w:left="1440"/>
      </w:pPr>
    </w:p>
    <w:tbl>
      <w:tblPr>
        <w:tblStyle w:val="TableGrid"/>
        <w:tblW w:w="0" w:type="auto"/>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80"/>
      </w:tblGrid>
      <w:tr w:rsidR="00E91DD7" w:rsidRPr="003116C3" w14:paraId="7BCC786A" w14:textId="77777777" w:rsidTr="00974714">
        <w:tc>
          <w:tcPr>
            <w:tcW w:w="0" w:type="auto"/>
          </w:tcPr>
          <w:p w14:paraId="61E3D0C1" w14:textId="162B6BEC" w:rsidR="00E91DD7" w:rsidRPr="00097940" w:rsidRDefault="00E91DD7" w:rsidP="00E91DD7">
            <w:pPr>
              <w:pStyle w:val="NormalforTables"/>
              <w:spacing w:line="720" w:lineRule="exact"/>
            </w:pPr>
            <w:r>
              <w:rPr>
                <w:b/>
                <w:i/>
              </w:rPr>
              <w:t>karwawuru</w:t>
            </w:r>
            <w:r w:rsidRPr="00261222">
              <w:rPr>
                <w:b/>
                <w:i/>
              </w:rPr>
              <w:t>wuru</w:t>
            </w:r>
            <w:r w:rsidRPr="00261222">
              <w:t>.</w:t>
            </w:r>
          </w:p>
        </w:tc>
      </w:tr>
      <w:tr w:rsidR="00E91DD7" w:rsidRPr="003116C3" w14:paraId="0D12A493" w14:textId="77777777" w:rsidTr="00974714">
        <w:tc>
          <w:tcPr>
            <w:tcW w:w="0" w:type="auto"/>
          </w:tcPr>
          <w:p w14:paraId="69200953" w14:textId="7D306127" w:rsidR="00E91DD7" w:rsidRPr="00974714" w:rsidRDefault="00974714" w:rsidP="00974714">
            <w:pPr>
              <w:pStyle w:val="NormalforTables"/>
              <w:spacing w:line="720" w:lineRule="exact"/>
              <w:rPr>
                <w:rFonts w:ascii="Doulos SIL" w:hAnsi="Doulos SIL"/>
                <w:b/>
              </w:rPr>
            </w:pPr>
            <w:r w:rsidRPr="00974714">
              <w:rPr>
                <w:rFonts w:ascii="Doulos SIL" w:hAnsi="Doulos SIL"/>
              </w:rPr>
              <w:t>ka</w:t>
            </w:r>
            <w:r>
              <w:rPr>
                <w:rFonts w:ascii="Doulos SIL" w:hAnsi="Doulos SIL"/>
              </w:rPr>
              <w:t>ɻ</w:t>
            </w:r>
            <w:r w:rsidRPr="00974714">
              <w:rPr>
                <w:rFonts w:ascii="Doulos SIL" w:hAnsi="Doulos SIL"/>
              </w:rPr>
              <w:t>wa</w:t>
            </w:r>
            <w:r w:rsidRPr="00974714">
              <w:t>+</w:t>
            </w:r>
            <w:r>
              <w:rPr>
                <w:rFonts w:ascii="Doulos SIL" w:hAnsi="Doulos SIL"/>
              </w:rPr>
              <w:t>kuɻu</w:t>
            </w:r>
            <w:r w:rsidRPr="00974714">
              <w:t>+</w:t>
            </w:r>
            <w:r>
              <w:rPr>
                <w:rFonts w:ascii="Doulos SIL" w:hAnsi="Doulos SIL"/>
              </w:rPr>
              <w:t>kuɻu-ø</w:t>
            </w:r>
          </w:p>
        </w:tc>
      </w:tr>
      <w:tr w:rsidR="00E91DD7" w:rsidRPr="003116C3" w14:paraId="704B734E" w14:textId="77777777" w:rsidTr="00974714">
        <w:tc>
          <w:tcPr>
            <w:tcW w:w="0" w:type="auto"/>
          </w:tcPr>
          <w:p w14:paraId="6E3487D2" w14:textId="08114D82" w:rsidR="00E91DD7" w:rsidRPr="003116C3" w:rsidRDefault="00E91DD7" w:rsidP="00E91DD7">
            <w:pPr>
              <w:pStyle w:val="NormalforTables"/>
              <w:spacing w:line="720" w:lineRule="exact"/>
            </w:pPr>
            <w:r w:rsidRPr="00261222">
              <w:t>club-µ</w:t>
            </w:r>
            <w:r w:rsidRPr="00261222">
              <w:rPr>
                <w:smallCaps/>
              </w:rPr>
              <w:t>prop-µ</w:t>
            </w:r>
            <w:r w:rsidR="00D644A4">
              <w:rPr>
                <w:smallCaps/>
              </w:rPr>
              <w:t>̋</w:t>
            </w:r>
            <w:r w:rsidRPr="00261222">
              <w:rPr>
                <w:smallCaps/>
              </w:rPr>
              <w:t>prop-t</w:t>
            </w:r>
          </w:p>
        </w:tc>
      </w:tr>
      <w:tr w:rsidR="00E91DD7" w:rsidRPr="003116C3" w14:paraId="46CE585E" w14:textId="77777777" w:rsidTr="00974714">
        <w:tc>
          <w:tcPr>
            <w:tcW w:w="0" w:type="auto"/>
          </w:tcPr>
          <w:p w14:paraId="19936675" w14:textId="77777777" w:rsidR="00E91DD7" w:rsidRPr="003116C3" w:rsidRDefault="00E91DD7" w:rsidP="00E91DD7">
            <w:pPr>
              <w:pStyle w:val="NormalforTables"/>
              <w:spacing w:line="720" w:lineRule="exact"/>
            </w:pPr>
            <w:r w:rsidRPr="00261222">
              <w:t>club-</w:t>
            </w:r>
            <w:r w:rsidRPr="00261222">
              <w:rPr>
                <w:smallCaps/>
              </w:rPr>
              <w:t>prop-fut</w:t>
            </w:r>
          </w:p>
        </w:tc>
      </w:tr>
    </w:tbl>
    <w:p w14:paraId="55570C5F" w14:textId="7520DB06" w:rsidR="00E91DD7" w:rsidRDefault="00E91DD7" w:rsidP="00974714">
      <w:pPr>
        <w:spacing w:line="720" w:lineRule="exact"/>
        <w:ind w:left="720"/>
        <w:jc w:val="left"/>
        <w:rPr>
          <w:rFonts w:cs="Times-Roman"/>
        </w:rPr>
      </w:pPr>
      <w:r w:rsidRPr="00261222">
        <w:rPr>
          <w:rFonts w:cs="Times-Roman"/>
        </w:rPr>
        <w:t>‘</w:t>
      </w:r>
      <w:r w:rsidRPr="00261222">
        <w:rPr>
          <w:rFonts w:cs="Helvetica"/>
          <w:lang w:val="en-US"/>
        </w:rPr>
        <w:t>I will hit you two with my club</w:t>
      </w:r>
      <w:r w:rsidRPr="00261222">
        <w:rPr>
          <w:rFonts w:cs="Times-Roman"/>
        </w:rPr>
        <w:t>.’ [W1960]</w:t>
      </w:r>
    </w:p>
    <w:p w14:paraId="3244AE12" w14:textId="15648E4D" w:rsidR="00A96D8D" w:rsidRDefault="00A96D8D" w:rsidP="00A96D8D">
      <w:pPr>
        <w:spacing w:line="720" w:lineRule="exact"/>
        <w:jc w:val="left"/>
      </w:pPr>
    </w:p>
    <w:p w14:paraId="0DAF7C7A" w14:textId="0587691F" w:rsidR="00A96D8D" w:rsidRPr="00261222" w:rsidRDefault="00E209B2" w:rsidP="00CB18D0">
      <w:pPr>
        <w:spacing w:line="720" w:lineRule="exact"/>
        <w:jc w:val="left"/>
      </w:pPr>
      <w:r>
        <w:lastRenderedPageBreak/>
        <w:t xml:space="preserve">The second morphome with idiosyncratic linearization behaviour is </w:t>
      </w:r>
      <w:r w:rsidRPr="00261222">
        <w:t>µ</w:t>
      </w:r>
      <w:r w:rsidRPr="00261222">
        <w:rPr>
          <w:smallCaps/>
        </w:rPr>
        <w:t>des</w:t>
      </w:r>
      <w:r>
        <w:rPr>
          <w:smallCaps/>
        </w:rPr>
        <w:t>,</w:t>
      </w:r>
      <w:r w:rsidRPr="00261222">
        <w:t xml:space="preserve"> </w:t>
      </w:r>
      <w:r>
        <w:t>t</w:t>
      </w:r>
      <w:r w:rsidR="00A96D8D" w:rsidRPr="00261222">
        <w:t xml:space="preserve">he </w:t>
      </w:r>
      <w:r w:rsidR="00974714">
        <w:t>morphomic desiderative</w:t>
      </w:r>
      <w:r>
        <w:t xml:space="preserve">. </w:t>
      </w:r>
      <w:r w:rsidR="008E47B0">
        <w:t xml:space="preserve">The </w:t>
      </w:r>
      <w:r w:rsidR="008E47B0" w:rsidRPr="008E47B0">
        <w:rPr>
          <w:smallCaps/>
        </w:rPr>
        <w:t>µdes</w:t>
      </w:r>
      <w:r w:rsidR="00974714">
        <w:t xml:space="preserve"> morphome</w:t>
      </w:r>
      <w:r w:rsidR="00A96D8D" w:rsidRPr="00261222">
        <w:t xml:space="preserve"> real</w:t>
      </w:r>
      <w:r w:rsidR="00A96D8D">
        <w:t>ize</w:t>
      </w:r>
      <w:r w:rsidR="00A96D8D" w:rsidRPr="00261222">
        <w:t xml:space="preserve">s just one feature value, </w:t>
      </w:r>
      <w:r w:rsidR="00A96D8D" w:rsidRPr="00261222">
        <w:rPr>
          <w:smallCaps/>
        </w:rPr>
        <w:t>tamt</w:t>
      </w:r>
      <w:r w:rsidR="00A96D8D" w:rsidRPr="00261222">
        <w:t xml:space="preserve">:desiderative. For reasons which are currently unclear, clauses with </w:t>
      </w:r>
      <w:r w:rsidR="00A96D8D" w:rsidRPr="00261222">
        <w:rPr>
          <w:smallCaps/>
        </w:rPr>
        <w:t>tamt</w:t>
      </w:r>
      <w:r w:rsidR="00A96D8D" w:rsidRPr="00261222">
        <w:t>:des are often complement</w:t>
      </w:r>
      <w:r w:rsidR="00A96D8D">
        <w:t>ize</w:t>
      </w:r>
      <w:r w:rsidR="00A96D8D" w:rsidRPr="00261222">
        <w:t xml:space="preserve">d in my corpus, but only </w:t>
      </w:r>
      <w:r w:rsidR="00974714">
        <w:t>in sejunct</w:t>
      </w:r>
      <w:r w:rsidR="00A96D8D" w:rsidRPr="00261222">
        <w:t xml:space="preserve"> clauses</w:t>
      </w:r>
      <w:r>
        <w:t xml:space="preserve"> such </w:t>
      </w:r>
      <w:r w:rsidR="00962515" w:rsidRPr="00962515">
        <w:t xml:space="preserve">as (11.19). The </w:t>
      </w:r>
      <w:r>
        <w:t>feature</w:t>
      </w:r>
      <w:r w:rsidR="00A96D8D" w:rsidRPr="00261222">
        <w:t xml:space="preserve"> </w:t>
      </w:r>
      <w:r w:rsidR="00A96D8D" w:rsidRPr="00074763">
        <w:rPr>
          <w:smallCaps/>
        </w:rPr>
        <w:t>+sej</w:t>
      </w:r>
      <w:r w:rsidR="00A96D8D" w:rsidRPr="00261222">
        <w:t xml:space="preserve"> is usually real</w:t>
      </w:r>
      <w:r w:rsidR="00A96D8D">
        <w:t>ize</w:t>
      </w:r>
      <w:r w:rsidR="00A96D8D" w:rsidRPr="00261222">
        <w:t>d by µ</w:t>
      </w:r>
      <w:r w:rsidR="00A96D8D" w:rsidRPr="00261222">
        <w:rPr>
          <w:smallCaps/>
        </w:rPr>
        <w:t>obl</w:t>
      </w:r>
      <w:r w:rsidR="00A96D8D" w:rsidRPr="00261222">
        <w:t xml:space="preserve">, </w:t>
      </w:r>
      <w:r w:rsidR="00A10A50">
        <w:t>however</w:t>
      </w:r>
      <w:r w:rsidR="00A96D8D" w:rsidRPr="00261222">
        <w:t xml:space="preserve"> on words which </w:t>
      </w:r>
      <w:r w:rsidR="00A10A50">
        <w:t xml:space="preserve">would be expected to inflect for </w:t>
      </w:r>
      <w:r w:rsidR="00A96D8D" w:rsidRPr="00261222">
        <w:rPr>
          <w:smallCaps/>
        </w:rPr>
        <w:t>tamt</w:t>
      </w:r>
      <w:r>
        <w:t xml:space="preserve">:des </w:t>
      </w:r>
      <w:r w:rsidR="00A10A50">
        <w:t xml:space="preserve">and </w:t>
      </w:r>
      <w:r w:rsidR="00A96D8D" w:rsidRPr="00074763">
        <w:rPr>
          <w:smallCaps/>
        </w:rPr>
        <w:t>+sej</w:t>
      </w:r>
      <w:r w:rsidR="00A96D8D" w:rsidRPr="00261222">
        <w:t xml:space="preserve"> the output combination *µ</w:t>
      </w:r>
      <w:r w:rsidR="00A96D8D" w:rsidRPr="00261222">
        <w:rPr>
          <w:smallCaps/>
        </w:rPr>
        <w:t>des</w:t>
      </w:r>
      <w:r w:rsidR="00A96D8D" w:rsidRPr="00261222">
        <w:t>-µ</w:t>
      </w:r>
      <w:r w:rsidR="00A96D8D" w:rsidRPr="00261222">
        <w:rPr>
          <w:smallCaps/>
        </w:rPr>
        <w:t>obl</w:t>
      </w:r>
      <w:r w:rsidR="00A96D8D" w:rsidRPr="00261222">
        <w:t xml:space="preserve"> is not found. </w:t>
      </w:r>
      <w:r w:rsidR="00A10A50">
        <w:t xml:space="preserve">I will attribute </w:t>
      </w:r>
      <w:r>
        <w:t>absence of that sequence</w:t>
      </w:r>
      <w:r w:rsidR="00A10A50">
        <w:t xml:space="preserve"> to a</w:t>
      </w:r>
      <w:r w:rsidR="006C72EE">
        <w:t>n undominated</w:t>
      </w:r>
      <w:r w:rsidR="00A10A50">
        <w:t xml:space="preserve"> constraint RL-</w:t>
      </w:r>
      <w:r w:rsidR="00A10A50" w:rsidRPr="0030033D">
        <w:rPr>
          <w:smallCaps/>
        </w:rPr>
        <w:t>Align</w:t>
      </w:r>
      <w:r w:rsidR="00A10A50">
        <w:t>(</w:t>
      </w:r>
      <w:r w:rsidR="00A10A50" w:rsidRPr="00261222">
        <w:t>µ</w:t>
      </w:r>
      <w:r w:rsidR="00A10A50">
        <w:rPr>
          <w:smallCaps/>
        </w:rPr>
        <w:t>des</w:t>
      </w:r>
      <w:r w:rsidR="00A10A50">
        <w:t>,</w:t>
      </w:r>
      <w:r w:rsidR="00A10A50" w:rsidRPr="00261222">
        <w:rPr>
          <w:smallCaps/>
        </w:rPr>
        <w:t>t</w:t>
      </w:r>
      <w:r w:rsidR="00A10A50" w:rsidRPr="007F2768">
        <w:t>)</w:t>
      </w:r>
      <w:r w:rsidR="00A10A50">
        <w:t xml:space="preserve"> which demands that </w:t>
      </w:r>
      <w:r w:rsidR="00A10A50" w:rsidRPr="00E209B2">
        <w:rPr>
          <w:smallCaps/>
        </w:rPr>
        <w:t>µdes</w:t>
      </w:r>
      <w:r w:rsidR="00A10A50">
        <w:t xml:space="preserve"> appear directly before </w:t>
      </w:r>
      <w:r w:rsidR="00A10A50" w:rsidRPr="00A10A50">
        <w:rPr>
          <w:smallCaps/>
        </w:rPr>
        <w:t>t</w:t>
      </w:r>
      <w:r w:rsidR="00A10A50">
        <w:rPr>
          <w:smallCaps/>
        </w:rPr>
        <w:t xml:space="preserve">. </w:t>
      </w:r>
      <w:r w:rsidR="00A10A50">
        <w:t>What is found</w:t>
      </w:r>
      <w:r>
        <w:t xml:space="preserve"> instead of </w:t>
      </w:r>
      <w:r w:rsidR="00A10A50">
        <w:t xml:space="preserve"> </w:t>
      </w:r>
      <w:r w:rsidRPr="00261222">
        <w:t>*µ</w:t>
      </w:r>
      <w:r w:rsidRPr="00261222">
        <w:rPr>
          <w:smallCaps/>
        </w:rPr>
        <w:t>des</w:t>
      </w:r>
      <w:r w:rsidRPr="00261222">
        <w:t>-µ</w:t>
      </w:r>
      <w:r w:rsidRPr="00261222">
        <w:rPr>
          <w:smallCaps/>
        </w:rPr>
        <w:t>obl</w:t>
      </w:r>
      <w:r w:rsidRPr="00261222">
        <w:t xml:space="preserve"> </w:t>
      </w:r>
      <w:r w:rsidR="00A10A50">
        <w:t>is simply µ</w:t>
      </w:r>
      <w:r w:rsidR="00A10A50" w:rsidRPr="00A10A50">
        <w:rPr>
          <w:smallCaps/>
        </w:rPr>
        <w:t>des</w:t>
      </w:r>
      <w:r>
        <w:rPr>
          <w:smallCaps/>
        </w:rPr>
        <w:t xml:space="preserve">, </w:t>
      </w:r>
      <w:r w:rsidRPr="00E209B2">
        <w:t>as</w:t>
      </w:r>
      <w:r>
        <w:t xml:space="preserve"> on the verb </w:t>
      </w:r>
      <w:r>
        <w:rPr>
          <w:i/>
        </w:rPr>
        <w:t xml:space="preserve">kurrida </w:t>
      </w:r>
      <w:r w:rsidR="00962515" w:rsidRPr="00962515">
        <w:t xml:space="preserve">in (11.19). To </w:t>
      </w:r>
      <w:r w:rsidR="00A10A50">
        <w:t>account for the fact that µ</w:t>
      </w:r>
      <w:r w:rsidR="00A10A50" w:rsidRPr="00CB18D0">
        <w:rPr>
          <w:smallCaps/>
        </w:rPr>
        <w:t>des</w:t>
      </w:r>
      <w:r w:rsidR="00A10A50">
        <w:t xml:space="preserve"> appears at the expense of µ</w:t>
      </w:r>
      <w:r w:rsidR="00A10A50" w:rsidRPr="00CB18D0">
        <w:rPr>
          <w:smallCaps/>
        </w:rPr>
        <w:t>obl</w:t>
      </w:r>
      <w:r w:rsidR="00A10A50">
        <w:t xml:space="preserve"> and not vice vers</w:t>
      </w:r>
      <w:r>
        <w:t>a</w:t>
      </w:r>
      <w:r w:rsidR="00A10A50">
        <w:t xml:space="preserve">, </w:t>
      </w:r>
      <w:r>
        <w:t>the constraint</w:t>
      </w:r>
      <w:r w:rsidR="00A10A50">
        <w:t xml:space="preserve"> *µ</w:t>
      </w:r>
      <w:r w:rsidR="00A10A50" w:rsidRPr="00A10A50">
        <w:rPr>
          <w:smallCaps/>
        </w:rPr>
        <w:t>obl</w:t>
      </w:r>
      <w:r w:rsidR="00A10A50">
        <w:rPr>
          <w:smallCaps/>
        </w:rPr>
        <w:t xml:space="preserve"> ‘</w:t>
      </w:r>
      <w:r w:rsidR="00A10A50" w:rsidRPr="00A10A50">
        <w:t>the output</w:t>
      </w:r>
      <w:r w:rsidR="00A10A50">
        <w:t xml:space="preserve"> does not contain µ</w:t>
      </w:r>
      <w:r w:rsidR="00A10A50" w:rsidRPr="00A10A50">
        <w:rPr>
          <w:smallCaps/>
        </w:rPr>
        <w:t>obl</w:t>
      </w:r>
      <w:r w:rsidR="00A10A50">
        <w:t xml:space="preserve">’ </w:t>
      </w:r>
      <w:r>
        <w:t xml:space="preserve">is ranked above </w:t>
      </w:r>
      <w:r w:rsidR="00A10A50">
        <w:t xml:space="preserve">over </w:t>
      </w:r>
      <w:r w:rsidR="00CB18D0">
        <w:t>*µα, a constraint which penalizes every primary morphome in the output (in tableaux I indicate counts only of suffixal morphomes).</w:t>
      </w:r>
      <w:r w:rsidR="00A10A50">
        <w:t xml:space="preserve"> This is shown in</w:t>
      </w:r>
      <w:r w:rsidR="00A96D8D" w:rsidRPr="00261222">
        <w:rPr>
          <w:smallCaps/>
        </w:rPr>
        <w:t xml:space="preserve"> </w:t>
      </w:r>
      <w:r w:rsidR="00962515" w:rsidRPr="00962515">
        <w:t xml:space="preserve">tableau (11.23) for </w:t>
      </w:r>
      <w:r>
        <w:rPr>
          <w:i/>
        </w:rPr>
        <w:t>kurrida</w:t>
      </w:r>
      <w:r>
        <w:t>,</w:t>
      </w:r>
      <w:r>
        <w:rPr>
          <w:i/>
        </w:rPr>
        <w:t xml:space="preserve"> </w:t>
      </w:r>
      <w:r w:rsidR="00A96D8D" w:rsidRPr="00261222">
        <w:t>inflect</w:t>
      </w:r>
      <w:r w:rsidR="00A10A50">
        <w:t>ed</w:t>
      </w:r>
      <w:r w:rsidR="00A96D8D" w:rsidRPr="00261222">
        <w:t xml:space="preserve"> for</w:t>
      </w:r>
      <w:r w:rsidR="00A10A50">
        <w:t xml:space="preserve"> the feature collection </w:t>
      </w:r>
      <w:r w:rsidR="00A10A50">
        <w:rPr>
          <w:rFonts w:ascii="Cambria Math" w:hAnsi="Cambria Math" w:cs="Cambria Math"/>
        </w:rPr>
        <w:t>⟨</w:t>
      </w:r>
      <w:r w:rsidR="00A10A50" w:rsidRPr="00261222">
        <w:t>{</w:t>
      </w:r>
      <w:r w:rsidR="00A10A50" w:rsidRPr="00261222">
        <w:rPr>
          <w:smallCaps/>
          <w:noProof/>
          <w:lang w:val="en-US"/>
        </w:rPr>
        <w:t>tama:</w:t>
      </w:r>
      <w:r w:rsidR="00A10A50" w:rsidRPr="00261222">
        <w:rPr>
          <w:noProof/>
          <w:lang w:val="en-US"/>
        </w:rPr>
        <w:t>emo</w:t>
      </w:r>
      <w:r w:rsidR="00A10A50">
        <w:rPr>
          <w:noProof/>
          <w:lang w:val="en-US"/>
        </w:rPr>
        <w:t>tive</w:t>
      </w:r>
      <w:r w:rsidR="00A10A50" w:rsidRPr="00261222">
        <w:rPr>
          <w:smallCaps/>
          <w:noProof/>
          <w:lang w:val="en-US"/>
        </w:rPr>
        <w:t>,</w:t>
      </w:r>
      <w:r w:rsidR="00A10A50">
        <w:rPr>
          <w:smallCaps/>
          <w:noProof/>
          <w:lang w:val="en-US"/>
        </w:rPr>
        <w:t xml:space="preserve"> </w:t>
      </w:r>
      <w:r w:rsidR="00A10A50" w:rsidRPr="00261222">
        <w:rPr>
          <w:smallCaps/>
          <w:noProof/>
          <w:lang w:val="en-US"/>
        </w:rPr>
        <w:t>tamt:</w:t>
      </w:r>
      <w:r w:rsidR="00A10A50" w:rsidRPr="00261222">
        <w:rPr>
          <w:noProof/>
          <w:lang w:val="en-US"/>
        </w:rPr>
        <w:t>des</w:t>
      </w:r>
      <w:r w:rsidR="00A10A50">
        <w:rPr>
          <w:noProof/>
          <w:lang w:val="en-US"/>
        </w:rPr>
        <w:t>iderative,</w:t>
      </w:r>
      <w:r w:rsidR="00A10A50" w:rsidRPr="00261222">
        <w:rPr>
          <w:smallCaps/>
          <w:noProof/>
          <w:lang w:val="en-US"/>
        </w:rPr>
        <w:t xml:space="preserve"> </w:t>
      </w:r>
      <w:r w:rsidR="00A10A50" w:rsidRPr="00074763">
        <w:rPr>
          <w:smallCaps/>
          <w:noProof/>
          <w:lang w:val="en-US"/>
        </w:rPr>
        <w:t>+sej</w:t>
      </w:r>
      <w:r w:rsidR="00A10A50" w:rsidRPr="00261222">
        <w:rPr>
          <w:smallCaps/>
          <w:noProof/>
          <w:lang w:val="en-US"/>
        </w:rPr>
        <w:t>}</w:t>
      </w:r>
      <w:r w:rsidR="00A10A50">
        <w:rPr>
          <w:rFonts w:ascii="Cambria Math" w:hAnsi="Cambria Math" w:cs="Cambria Math"/>
          <w:smallCaps/>
          <w:noProof/>
          <w:lang w:val="en-US"/>
        </w:rPr>
        <w:t>⟩</w:t>
      </w:r>
      <w:r w:rsidR="00A96D8D" w:rsidRPr="00261222">
        <w:t>.</w:t>
      </w:r>
    </w:p>
    <w:p w14:paraId="20471FA0" w14:textId="77777777" w:rsidR="00A96D8D" w:rsidRPr="00261222" w:rsidRDefault="00A96D8D" w:rsidP="00A96D8D">
      <w:pPr>
        <w:spacing w:line="720" w:lineRule="exact"/>
        <w:jc w:val="left"/>
        <w:rPr>
          <w:smallCaps/>
        </w:rPr>
      </w:pPr>
    </w:p>
    <w:tbl>
      <w:tblPr>
        <w:tblStyle w:val="TableGrid"/>
        <w:tblW w:w="0" w:type="auto"/>
        <w:tblInd w:w="-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91"/>
        <w:gridCol w:w="363"/>
        <w:gridCol w:w="2582"/>
        <w:gridCol w:w="1143"/>
        <w:gridCol w:w="1143"/>
        <w:gridCol w:w="1056"/>
        <w:gridCol w:w="802"/>
        <w:gridCol w:w="587"/>
      </w:tblGrid>
      <w:tr w:rsidR="006C72EE" w:rsidRPr="00261222" w14:paraId="2C394D71" w14:textId="26560ACC" w:rsidTr="006C72EE">
        <w:trPr>
          <w:cantSplit/>
          <w:trHeight w:val="561"/>
        </w:trPr>
        <w:tc>
          <w:tcPr>
            <w:tcW w:w="0" w:type="auto"/>
            <w:tcBorders>
              <w:right w:val="single" w:sz="4" w:space="0" w:color="auto"/>
            </w:tcBorders>
            <w:tcMar>
              <w:left w:w="113" w:type="dxa"/>
              <w:right w:w="113" w:type="dxa"/>
            </w:tcMar>
          </w:tcPr>
          <w:p w14:paraId="639505A7" w14:textId="7A221FDC" w:rsidR="006C72EE" w:rsidRPr="00691DA7" w:rsidRDefault="00AF7A17" w:rsidP="00A96D8D">
            <w:pPr>
              <w:pStyle w:val="NormalforTables"/>
              <w:spacing w:line="276" w:lineRule="auto"/>
              <w:rPr>
                <w:rFonts w:ascii="Doulos SIL" w:hAnsi="Doulos SIL"/>
                <w:lang w:val="en-US"/>
              </w:rPr>
            </w:pPr>
            <w:r w:rsidRPr="00AF7A17">
              <w:lastRenderedPageBreak/>
              <w:t>(11.23)</w:t>
            </w:r>
          </w:p>
        </w:tc>
        <w:tc>
          <w:tcPr>
            <w:tcW w:w="0" w:type="auto"/>
            <w:tcBorders>
              <w:top w:val="single" w:sz="4" w:space="0" w:color="auto"/>
              <w:left w:val="single" w:sz="4" w:space="0" w:color="auto"/>
              <w:bottom w:val="double" w:sz="4" w:space="0" w:color="auto"/>
            </w:tcBorders>
            <w:tcMar>
              <w:left w:w="57" w:type="dxa"/>
              <w:right w:w="57" w:type="dxa"/>
            </w:tcMar>
          </w:tcPr>
          <w:p w14:paraId="6706D146" w14:textId="77777777" w:rsidR="006C72EE" w:rsidRPr="00691DA7" w:rsidRDefault="006C72EE" w:rsidP="00A96D8D">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Mar>
              <w:left w:w="113" w:type="dxa"/>
              <w:right w:w="113" w:type="dxa"/>
            </w:tcMar>
          </w:tcPr>
          <w:p w14:paraId="19EC4AE9" w14:textId="3F01D3DF" w:rsidR="006C72EE" w:rsidRDefault="006C72EE" w:rsidP="00A10A50">
            <w:pPr>
              <w:pStyle w:val="NormalforTables"/>
              <w:tabs>
                <w:tab w:val="left" w:pos="312"/>
              </w:tabs>
              <w:spacing w:line="276" w:lineRule="auto"/>
              <w:rPr>
                <w:smallCaps/>
                <w:noProof/>
                <w:lang w:val="en-US"/>
              </w:rPr>
            </w:pPr>
            <w:r w:rsidRPr="00261222">
              <w:rPr>
                <w:noProof/>
                <w:lang w:val="en-US"/>
              </w:rPr>
              <w:t>Σ:</w:t>
            </w:r>
            <w:r w:rsidRPr="00261222">
              <w:tab/>
            </w:r>
            <w:r w:rsidR="00E209B2">
              <w:rPr>
                <w:smallCaps/>
                <w:noProof/>
                <w:lang w:val="en-US"/>
              </w:rPr>
              <w:t>kurrij</w:t>
            </w:r>
            <w:r w:rsidRPr="00261222">
              <w:rPr>
                <w:noProof/>
                <w:lang w:val="en-US"/>
              </w:rPr>
              <w:t>;</w:t>
            </w:r>
            <w:r>
              <w:rPr>
                <w:noProof/>
                <w:lang w:val="en-US"/>
              </w:rPr>
              <w:t xml:space="preserve"> </w:t>
            </w:r>
            <w:r>
              <w:rPr>
                <w:rFonts w:ascii="Cambria Math" w:hAnsi="Cambria Math" w:cs="Cambria Math"/>
              </w:rPr>
              <w:t>⟨</w:t>
            </w:r>
            <w:r w:rsidRPr="00261222">
              <w:t>{</w:t>
            </w:r>
            <w:r w:rsidRPr="00261222">
              <w:rPr>
                <w:smallCaps/>
                <w:noProof/>
                <w:lang w:val="en-US"/>
              </w:rPr>
              <w:t>tama:</w:t>
            </w:r>
            <w:r w:rsidRPr="00261222">
              <w:rPr>
                <w:noProof/>
                <w:lang w:val="en-US"/>
              </w:rPr>
              <w:t>emo</w:t>
            </w:r>
            <w:r w:rsidRPr="00261222">
              <w:rPr>
                <w:noProof/>
                <w:vertAlign w:val="subscript"/>
                <w:lang w:val="en-US"/>
              </w:rPr>
              <w:t>1</w:t>
            </w:r>
            <w:r w:rsidRPr="00261222">
              <w:rPr>
                <w:smallCaps/>
                <w:noProof/>
                <w:lang w:val="en-US"/>
              </w:rPr>
              <w:t>,</w:t>
            </w:r>
            <w:r>
              <w:rPr>
                <w:smallCaps/>
                <w:noProof/>
                <w:lang w:val="en-US"/>
              </w:rPr>
              <w:t xml:space="preserve"> </w:t>
            </w:r>
          </w:p>
          <w:p w14:paraId="09DB3C4A" w14:textId="1902910F" w:rsidR="006C72EE" w:rsidRPr="00A10A50" w:rsidRDefault="006C72EE" w:rsidP="00A10A50">
            <w:pPr>
              <w:pStyle w:val="NormalforTables"/>
              <w:tabs>
                <w:tab w:val="left" w:pos="312"/>
              </w:tabs>
              <w:spacing w:line="276" w:lineRule="auto"/>
              <w:rPr>
                <w:noProof/>
                <w:lang w:val="en-US"/>
              </w:rPr>
            </w:pPr>
            <w:r w:rsidRPr="00261222">
              <w:rPr>
                <w:smallCaps/>
                <w:noProof/>
                <w:lang w:val="en-US"/>
              </w:rPr>
              <w:t>tamt:</w:t>
            </w:r>
            <w:r w:rsidRPr="00261222">
              <w:rPr>
                <w:noProof/>
                <w:lang w:val="en-US"/>
              </w:rPr>
              <w:t>des</w:t>
            </w:r>
            <w:r w:rsidRPr="00261222">
              <w:rPr>
                <w:noProof/>
                <w:vertAlign w:val="subscript"/>
                <w:lang w:val="en-US"/>
              </w:rPr>
              <w:t>2</w:t>
            </w:r>
            <w:r>
              <w:rPr>
                <w:noProof/>
                <w:lang w:val="en-US"/>
              </w:rPr>
              <w:t>,</w:t>
            </w:r>
            <w:r w:rsidRPr="00261222">
              <w:rPr>
                <w:smallCaps/>
                <w:noProof/>
                <w:lang w:val="en-US"/>
              </w:rPr>
              <w:t xml:space="preserve"> </w:t>
            </w:r>
            <w:r w:rsidRPr="00074763">
              <w:rPr>
                <w:smallCaps/>
                <w:noProof/>
                <w:lang w:val="en-US"/>
              </w:rPr>
              <w:t>+sej</w:t>
            </w:r>
            <w:r w:rsidRPr="00261222">
              <w:rPr>
                <w:noProof/>
                <w:vertAlign w:val="subscript"/>
                <w:lang w:val="en-US"/>
              </w:rPr>
              <w:t>3</w:t>
            </w:r>
            <w:r w:rsidRPr="00261222">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dashed" w:sz="4" w:space="0" w:color="auto"/>
            </w:tcBorders>
            <w:tcMar>
              <w:left w:w="113" w:type="dxa"/>
              <w:right w:w="113" w:type="dxa"/>
            </w:tcMar>
            <w:vAlign w:val="center"/>
          </w:tcPr>
          <w:p w14:paraId="7DC6686C" w14:textId="77777777" w:rsidR="006C72EE" w:rsidRDefault="006C72EE" w:rsidP="006C72EE">
            <w:pPr>
              <w:pStyle w:val="NormalforTables"/>
              <w:spacing w:line="276" w:lineRule="auto"/>
              <w:jc w:val="center"/>
              <w:rPr>
                <w:smallCaps/>
              </w:rPr>
            </w:pPr>
            <w:r>
              <w:t>RL-</w:t>
            </w:r>
            <w:r w:rsidRPr="0030033D">
              <w:rPr>
                <w:smallCaps/>
              </w:rPr>
              <w:t>Align</w:t>
            </w:r>
          </w:p>
          <w:p w14:paraId="3180AC5C" w14:textId="3FA0EA79" w:rsidR="006C72EE" w:rsidRPr="00ED4FD9" w:rsidRDefault="006C72EE" w:rsidP="006C72EE">
            <w:pPr>
              <w:pStyle w:val="NormalforTables"/>
              <w:spacing w:line="276" w:lineRule="auto"/>
              <w:jc w:val="center"/>
            </w:pPr>
            <w:r>
              <w:t>(</w:t>
            </w:r>
            <w:r w:rsidRPr="00261222">
              <w:t>µ</w:t>
            </w:r>
            <w:r w:rsidRPr="00261222">
              <w:rPr>
                <w:smallCaps/>
              </w:rPr>
              <w:t>obl</w:t>
            </w:r>
            <w:r>
              <w:t>,</w:t>
            </w:r>
            <w:r w:rsidRPr="00261222">
              <w:rPr>
                <w:smallCaps/>
              </w:rPr>
              <w:t>t</w:t>
            </w:r>
            <w:r w:rsidRPr="007F2768">
              <w:t>)</w:t>
            </w:r>
          </w:p>
        </w:tc>
        <w:tc>
          <w:tcPr>
            <w:tcW w:w="0" w:type="auto"/>
            <w:tcBorders>
              <w:top w:val="single" w:sz="4" w:space="0" w:color="auto"/>
              <w:left w:val="dashed" w:sz="4" w:space="0" w:color="auto"/>
              <w:bottom w:val="double" w:sz="4" w:space="0" w:color="auto"/>
              <w:right w:val="single" w:sz="4" w:space="0" w:color="auto"/>
            </w:tcBorders>
            <w:tcMar>
              <w:left w:w="113" w:type="dxa"/>
              <w:right w:w="113" w:type="dxa"/>
            </w:tcMar>
            <w:vAlign w:val="center"/>
          </w:tcPr>
          <w:p w14:paraId="5C8CDD46" w14:textId="77777777" w:rsidR="006C72EE" w:rsidRDefault="006C72EE" w:rsidP="006C72EE">
            <w:pPr>
              <w:pStyle w:val="NormalforTables"/>
              <w:spacing w:line="276" w:lineRule="auto"/>
              <w:jc w:val="center"/>
              <w:rPr>
                <w:smallCaps/>
              </w:rPr>
            </w:pPr>
            <w:r>
              <w:t>RL-</w:t>
            </w:r>
            <w:r w:rsidRPr="0030033D">
              <w:rPr>
                <w:smallCaps/>
              </w:rPr>
              <w:t>Align</w:t>
            </w:r>
          </w:p>
          <w:p w14:paraId="1489B219" w14:textId="6DA243B6" w:rsidR="006C72EE" w:rsidRPr="00691DA7" w:rsidRDefault="006C72EE" w:rsidP="006C72EE">
            <w:pPr>
              <w:pStyle w:val="NormalforTables"/>
              <w:spacing w:line="276" w:lineRule="auto"/>
              <w:jc w:val="center"/>
              <w:rPr>
                <w:smallCaps/>
              </w:rPr>
            </w:pPr>
            <w:r>
              <w:t>(</w:t>
            </w:r>
            <w:r w:rsidRPr="00261222">
              <w:t>µ</w:t>
            </w:r>
            <w:r>
              <w:rPr>
                <w:smallCaps/>
              </w:rPr>
              <w:t>des</w:t>
            </w:r>
            <w:r>
              <w:t>,</w:t>
            </w:r>
            <w:r w:rsidRPr="00261222">
              <w:rPr>
                <w:smallCaps/>
              </w:rPr>
              <w:t>t</w:t>
            </w:r>
            <w:r w:rsidRPr="007F2768">
              <w:t>)</w:t>
            </w:r>
          </w:p>
        </w:tc>
        <w:tc>
          <w:tcPr>
            <w:tcW w:w="0" w:type="auto"/>
            <w:tcBorders>
              <w:top w:val="single" w:sz="4" w:space="0" w:color="auto"/>
              <w:left w:val="single" w:sz="4" w:space="0" w:color="auto"/>
              <w:bottom w:val="double" w:sz="4" w:space="0" w:color="auto"/>
              <w:right w:val="single" w:sz="4" w:space="0" w:color="auto"/>
            </w:tcBorders>
            <w:tcMar>
              <w:left w:w="113" w:type="dxa"/>
              <w:right w:w="113" w:type="dxa"/>
            </w:tcMar>
            <w:vAlign w:val="center"/>
          </w:tcPr>
          <w:p w14:paraId="06FBE988" w14:textId="77777777" w:rsidR="006C72EE" w:rsidRPr="00691DA7" w:rsidRDefault="006C72EE" w:rsidP="006C72EE">
            <w:pPr>
              <w:pStyle w:val="NormalforTables"/>
              <w:spacing w:line="276" w:lineRule="auto"/>
              <w:jc w:val="center"/>
              <w:rPr>
                <w:smallCaps/>
              </w:rPr>
            </w:pPr>
            <w:r w:rsidRPr="00261222">
              <w:rPr>
                <w:smallCaps/>
              </w:rPr>
              <w:t>Max-ΣM</w:t>
            </w:r>
          </w:p>
        </w:tc>
        <w:tc>
          <w:tcPr>
            <w:tcW w:w="0" w:type="auto"/>
            <w:tcBorders>
              <w:top w:val="single" w:sz="4" w:space="0" w:color="auto"/>
              <w:left w:val="single" w:sz="4" w:space="0" w:color="auto"/>
              <w:bottom w:val="double" w:sz="4" w:space="0" w:color="auto"/>
              <w:right w:val="single" w:sz="4" w:space="0" w:color="auto"/>
            </w:tcBorders>
            <w:tcMar>
              <w:left w:w="113" w:type="dxa"/>
              <w:right w:w="113" w:type="dxa"/>
            </w:tcMar>
            <w:vAlign w:val="center"/>
          </w:tcPr>
          <w:p w14:paraId="093AB4DE" w14:textId="376D7E4E" w:rsidR="006C72EE" w:rsidRPr="00691DA7" w:rsidRDefault="006C72EE" w:rsidP="006C72EE">
            <w:pPr>
              <w:pStyle w:val="NormalforTables"/>
              <w:spacing w:line="276" w:lineRule="auto"/>
              <w:jc w:val="center"/>
              <w:rPr>
                <w:smallCaps/>
              </w:rPr>
            </w:pPr>
            <w:r>
              <w:t>*µ</w:t>
            </w:r>
            <w:r w:rsidRPr="00A10A50">
              <w:rPr>
                <w:smallCaps/>
              </w:rPr>
              <w:t>obl</w:t>
            </w:r>
          </w:p>
        </w:tc>
        <w:tc>
          <w:tcPr>
            <w:tcW w:w="0" w:type="auto"/>
            <w:tcBorders>
              <w:top w:val="single" w:sz="4" w:space="0" w:color="auto"/>
              <w:left w:val="single" w:sz="4" w:space="0" w:color="auto"/>
              <w:bottom w:val="double" w:sz="4" w:space="0" w:color="auto"/>
              <w:right w:val="single" w:sz="4" w:space="0" w:color="auto"/>
            </w:tcBorders>
            <w:vAlign w:val="center"/>
          </w:tcPr>
          <w:p w14:paraId="4DE8ECAE" w14:textId="1BF857B4" w:rsidR="006C72EE" w:rsidRDefault="006C72EE" w:rsidP="006C72EE">
            <w:pPr>
              <w:pStyle w:val="NormalforTables"/>
              <w:spacing w:line="276" w:lineRule="auto"/>
              <w:jc w:val="center"/>
            </w:pPr>
            <w:r>
              <w:t>*</w:t>
            </w:r>
            <w:r w:rsidR="000B2803">
              <w:t>µα</w:t>
            </w:r>
          </w:p>
        </w:tc>
      </w:tr>
      <w:tr w:rsidR="006C72EE" w:rsidRPr="006C72EE" w14:paraId="52D67CED" w14:textId="7BCCAE5E" w:rsidTr="00CB25EA">
        <w:tc>
          <w:tcPr>
            <w:tcW w:w="0" w:type="auto"/>
            <w:tcBorders>
              <w:right w:val="single" w:sz="4" w:space="0" w:color="auto"/>
            </w:tcBorders>
            <w:tcMar>
              <w:left w:w="68" w:type="dxa"/>
              <w:right w:w="68" w:type="dxa"/>
            </w:tcMar>
          </w:tcPr>
          <w:p w14:paraId="2D5CA2A5" w14:textId="77777777" w:rsidR="006C72EE" w:rsidRPr="006C72EE" w:rsidRDefault="006C72EE" w:rsidP="00A96D8D">
            <w:pPr>
              <w:pStyle w:val="NormalforTables"/>
              <w:spacing w:line="276" w:lineRule="auto"/>
              <w:rPr>
                <w:lang w:val="en-US"/>
              </w:rPr>
            </w:pPr>
          </w:p>
        </w:tc>
        <w:tc>
          <w:tcPr>
            <w:tcW w:w="0" w:type="auto"/>
            <w:tcBorders>
              <w:top w:val="double" w:sz="4" w:space="0" w:color="auto"/>
              <w:left w:val="single" w:sz="4" w:space="0" w:color="auto"/>
            </w:tcBorders>
            <w:tcMar>
              <w:left w:w="68" w:type="dxa"/>
              <w:right w:w="68" w:type="dxa"/>
            </w:tcMar>
          </w:tcPr>
          <w:p w14:paraId="55D86F6E" w14:textId="77777777" w:rsidR="006C72EE" w:rsidRPr="006C72EE" w:rsidRDefault="006C72EE" w:rsidP="00A96D8D">
            <w:pPr>
              <w:pStyle w:val="NormalforTables"/>
              <w:spacing w:line="276" w:lineRule="auto"/>
              <w:rPr>
                <w:noProof/>
                <w:lang w:val="en-US"/>
              </w:rPr>
            </w:pPr>
            <w:r w:rsidRPr="006C72EE">
              <w:rPr>
                <w:noProof/>
                <w:lang w:val="en-US"/>
              </w:rPr>
              <w:sym w:font="Wingdings" w:char="F046"/>
            </w:r>
          </w:p>
        </w:tc>
        <w:tc>
          <w:tcPr>
            <w:tcW w:w="0" w:type="auto"/>
            <w:tcBorders>
              <w:top w:val="double" w:sz="4" w:space="0" w:color="auto"/>
              <w:right w:val="double" w:sz="4" w:space="0" w:color="auto"/>
            </w:tcBorders>
            <w:tcMar>
              <w:left w:w="68" w:type="dxa"/>
              <w:right w:w="68" w:type="dxa"/>
            </w:tcMar>
          </w:tcPr>
          <w:p w14:paraId="6B37A07B" w14:textId="2AA4AE56" w:rsidR="006C72EE" w:rsidRPr="006C72EE" w:rsidRDefault="006C72EE" w:rsidP="008F0F76">
            <w:pPr>
              <w:pStyle w:val="NormalforTables"/>
              <w:tabs>
                <w:tab w:val="left" w:pos="312"/>
              </w:tabs>
              <w:spacing w:line="276" w:lineRule="auto"/>
            </w:pPr>
            <w:r w:rsidRPr="006C72EE">
              <w:rPr>
                <w:noProof/>
                <w:lang w:val="en-US"/>
              </w:rPr>
              <w:t>M: √</w:t>
            </w:r>
            <w:r w:rsidR="00E209B2" w:rsidRPr="00E209B2">
              <w:rPr>
                <w:smallCaps/>
                <w:noProof/>
                <w:lang w:val="en-US"/>
              </w:rPr>
              <w:t>j</w:t>
            </w:r>
            <w:r w:rsidRPr="006C72EE">
              <w:rPr>
                <w:smallCaps/>
                <w:noProof/>
                <w:lang w:val="en-US"/>
              </w:rPr>
              <w:t>&gt;µdes</w:t>
            </w:r>
            <w:r w:rsidR="008F0F76">
              <w:rPr>
                <w:smallCaps/>
                <w:noProof/>
                <w:vertAlign w:val="subscript"/>
                <w:lang w:val="en-US"/>
              </w:rPr>
              <w:t>2</w:t>
            </w:r>
            <w:r w:rsidRPr="006C72EE">
              <w:rPr>
                <w:smallCaps/>
                <w:noProof/>
                <w:lang w:val="en-US"/>
              </w:rPr>
              <w:t>&gt;t</w:t>
            </w:r>
          </w:p>
        </w:tc>
        <w:tc>
          <w:tcPr>
            <w:tcW w:w="0" w:type="auto"/>
            <w:tcBorders>
              <w:top w:val="double" w:sz="4" w:space="0" w:color="auto"/>
              <w:left w:val="dashed" w:sz="4" w:space="0" w:color="auto"/>
              <w:right w:val="dashed" w:sz="4" w:space="0" w:color="auto"/>
            </w:tcBorders>
            <w:tcMar>
              <w:left w:w="68" w:type="dxa"/>
              <w:right w:w="68" w:type="dxa"/>
            </w:tcMar>
          </w:tcPr>
          <w:p w14:paraId="3D92850B" w14:textId="77777777" w:rsidR="006C72EE" w:rsidRPr="006C72EE" w:rsidRDefault="006C72EE" w:rsidP="006C72EE">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Mar>
              <w:left w:w="68" w:type="dxa"/>
              <w:right w:w="68" w:type="dxa"/>
            </w:tcMar>
          </w:tcPr>
          <w:p w14:paraId="3906C8F8" w14:textId="77777777" w:rsidR="006C72EE" w:rsidRPr="006C72EE" w:rsidRDefault="006C72EE" w:rsidP="006C72EE">
            <w:pPr>
              <w:pStyle w:val="NormalforTables"/>
              <w:spacing w:line="276" w:lineRule="auto"/>
              <w:jc w:val="center"/>
            </w:pPr>
          </w:p>
        </w:tc>
        <w:tc>
          <w:tcPr>
            <w:tcW w:w="0" w:type="auto"/>
            <w:tcBorders>
              <w:top w:val="double" w:sz="4" w:space="0" w:color="auto"/>
              <w:left w:val="single" w:sz="4" w:space="0" w:color="auto"/>
              <w:right w:val="single" w:sz="4" w:space="0" w:color="auto"/>
            </w:tcBorders>
            <w:tcMar>
              <w:left w:w="68" w:type="dxa"/>
              <w:right w:w="68" w:type="dxa"/>
            </w:tcMar>
          </w:tcPr>
          <w:p w14:paraId="4AB291AA" w14:textId="77777777" w:rsidR="006C72EE" w:rsidRPr="006C72EE" w:rsidRDefault="006C72EE" w:rsidP="006C72EE">
            <w:pPr>
              <w:pStyle w:val="NormalforTables"/>
              <w:spacing w:line="276" w:lineRule="auto"/>
              <w:jc w:val="center"/>
            </w:pPr>
            <w:r w:rsidRPr="006C72EE">
              <w:rPr>
                <w:vertAlign w:val="subscript"/>
              </w:rPr>
              <w:t>2</w:t>
            </w:r>
          </w:p>
        </w:tc>
        <w:tc>
          <w:tcPr>
            <w:tcW w:w="0" w:type="auto"/>
            <w:tcBorders>
              <w:top w:val="double" w:sz="4" w:space="0" w:color="auto"/>
              <w:left w:val="single" w:sz="4" w:space="0" w:color="auto"/>
              <w:right w:val="single" w:sz="4" w:space="0" w:color="auto"/>
            </w:tcBorders>
            <w:tcMar>
              <w:left w:w="68" w:type="dxa"/>
              <w:right w:w="68" w:type="dxa"/>
            </w:tcMar>
          </w:tcPr>
          <w:p w14:paraId="3F8B01F2" w14:textId="77777777" w:rsidR="006C72EE" w:rsidRPr="006C72EE" w:rsidRDefault="006C72EE" w:rsidP="006C72EE">
            <w:pPr>
              <w:pStyle w:val="NormalforTables"/>
              <w:spacing w:line="276" w:lineRule="auto"/>
              <w:jc w:val="center"/>
            </w:pPr>
          </w:p>
        </w:tc>
        <w:tc>
          <w:tcPr>
            <w:tcW w:w="0" w:type="auto"/>
            <w:tcBorders>
              <w:top w:val="double" w:sz="4" w:space="0" w:color="auto"/>
              <w:left w:val="single" w:sz="4" w:space="0" w:color="auto"/>
              <w:right w:val="single" w:sz="4" w:space="0" w:color="auto"/>
            </w:tcBorders>
          </w:tcPr>
          <w:p w14:paraId="764A4036" w14:textId="56793489" w:rsidR="006C72EE" w:rsidRPr="006C72EE" w:rsidRDefault="006C72EE" w:rsidP="006C72EE">
            <w:pPr>
              <w:pStyle w:val="NormalforTables"/>
              <w:spacing w:line="276" w:lineRule="auto"/>
              <w:jc w:val="center"/>
            </w:pPr>
            <w:r w:rsidRPr="00261222">
              <w:rPr>
                <w:vertAlign w:val="subscript"/>
              </w:rPr>
              <w:t>1</w:t>
            </w:r>
          </w:p>
        </w:tc>
      </w:tr>
      <w:tr w:rsidR="006C72EE" w:rsidRPr="00ED4FD9" w14:paraId="5AD2D7EC" w14:textId="198E3F65" w:rsidTr="00CB25EA">
        <w:tc>
          <w:tcPr>
            <w:tcW w:w="0" w:type="auto"/>
            <w:tcBorders>
              <w:right w:val="single" w:sz="4" w:space="0" w:color="auto"/>
            </w:tcBorders>
            <w:tcMar>
              <w:left w:w="68" w:type="dxa"/>
              <w:right w:w="68" w:type="dxa"/>
            </w:tcMar>
          </w:tcPr>
          <w:p w14:paraId="09836C0A" w14:textId="77777777" w:rsidR="006C72EE" w:rsidRPr="00ED4FD9" w:rsidRDefault="006C72EE" w:rsidP="00A96D8D">
            <w:pPr>
              <w:pStyle w:val="NormalforTables"/>
              <w:spacing w:line="276" w:lineRule="auto"/>
            </w:pPr>
          </w:p>
        </w:tc>
        <w:tc>
          <w:tcPr>
            <w:tcW w:w="0" w:type="auto"/>
            <w:tcBorders>
              <w:left w:val="single" w:sz="4" w:space="0" w:color="auto"/>
            </w:tcBorders>
            <w:tcMar>
              <w:left w:w="68" w:type="dxa"/>
              <w:right w:w="68" w:type="dxa"/>
            </w:tcMar>
          </w:tcPr>
          <w:p w14:paraId="11D46A3E" w14:textId="77777777" w:rsidR="006C72EE" w:rsidRPr="006616B0" w:rsidRDefault="006C72EE" w:rsidP="00A96D8D">
            <w:pPr>
              <w:pStyle w:val="NormalforTables"/>
              <w:spacing w:line="276" w:lineRule="auto"/>
            </w:pPr>
            <w:r w:rsidRPr="00261222">
              <w:t>a.</w:t>
            </w:r>
          </w:p>
        </w:tc>
        <w:tc>
          <w:tcPr>
            <w:tcW w:w="0" w:type="auto"/>
            <w:tcBorders>
              <w:right w:val="double" w:sz="4" w:space="0" w:color="auto"/>
            </w:tcBorders>
            <w:tcMar>
              <w:left w:w="68" w:type="dxa"/>
              <w:right w:w="68" w:type="dxa"/>
            </w:tcMar>
          </w:tcPr>
          <w:p w14:paraId="1CFC7F41" w14:textId="1F7CC8CC" w:rsidR="006C72EE" w:rsidRPr="009D5BAA" w:rsidRDefault="006C72EE" w:rsidP="008F0F76">
            <w:pPr>
              <w:pStyle w:val="NormalforTables"/>
              <w:tabs>
                <w:tab w:val="left" w:pos="312"/>
              </w:tabs>
              <w:spacing w:line="276" w:lineRule="auto"/>
            </w:pPr>
            <w:r w:rsidRPr="003B5A94">
              <w:rPr>
                <w:noProof/>
                <w:lang w:val="en-US"/>
              </w:rPr>
              <w:t>M: √</w:t>
            </w:r>
            <w:r w:rsidR="00E209B2" w:rsidRPr="00E209B2">
              <w:rPr>
                <w:smallCaps/>
                <w:noProof/>
                <w:lang w:val="en-US"/>
              </w:rPr>
              <w:t>j</w:t>
            </w:r>
            <w:r w:rsidRPr="003B5A94">
              <w:rPr>
                <w:smallCaps/>
                <w:noProof/>
                <w:lang w:val="en-US"/>
              </w:rPr>
              <w:t>&gt;µ</w:t>
            </w:r>
            <w:r>
              <w:rPr>
                <w:smallCaps/>
                <w:noProof/>
                <w:lang w:val="en-US"/>
              </w:rPr>
              <w:t>des</w:t>
            </w:r>
            <w:r w:rsidR="008F0F76">
              <w:rPr>
                <w:smallCaps/>
                <w:noProof/>
                <w:vertAlign w:val="subscript"/>
                <w:lang w:val="en-US"/>
              </w:rPr>
              <w:t>2</w:t>
            </w:r>
            <w:r w:rsidRPr="003B5A94">
              <w:rPr>
                <w:smallCaps/>
                <w:noProof/>
                <w:lang w:val="en-US"/>
              </w:rPr>
              <w:t>&gt;µ</w:t>
            </w:r>
            <w:r>
              <w:rPr>
                <w:smallCaps/>
                <w:noProof/>
                <w:lang w:val="en-US"/>
              </w:rPr>
              <w:t>obl</w:t>
            </w:r>
            <w:r w:rsidR="008F0F76">
              <w:rPr>
                <w:smallCaps/>
                <w:noProof/>
                <w:vertAlign w:val="subscript"/>
                <w:lang w:val="en-US"/>
              </w:rPr>
              <w:t>3</w:t>
            </w:r>
            <w:r w:rsidRPr="003B5A94">
              <w:rPr>
                <w:smallCaps/>
                <w:noProof/>
                <w:lang w:val="en-US"/>
              </w:rPr>
              <w:t>&gt;t</w:t>
            </w:r>
          </w:p>
        </w:tc>
        <w:tc>
          <w:tcPr>
            <w:tcW w:w="0" w:type="auto"/>
            <w:tcBorders>
              <w:left w:val="dashed" w:sz="4" w:space="0" w:color="auto"/>
              <w:right w:val="dashed" w:sz="4" w:space="0" w:color="auto"/>
            </w:tcBorders>
            <w:tcMar>
              <w:left w:w="68" w:type="dxa"/>
              <w:right w:w="68" w:type="dxa"/>
            </w:tcMar>
          </w:tcPr>
          <w:p w14:paraId="33D4E9F8" w14:textId="77777777" w:rsidR="006C72EE" w:rsidRPr="009D5BAA" w:rsidRDefault="006C72EE" w:rsidP="006C72EE">
            <w:pPr>
              <w:pStyle w:val="NormalforTables"/>
              <w:spacing w:line="276" w:lineRule="auto"/>
              <w:jc w:val="center"/>
            </w:pPr>
          </w:p>
        </w:tc>
        <w:tc>
          <w:tcPr>
            <w:tcW w:w="0" w:type="auto"/>
            <w:tcBorders>
              <w:left w:val="dashed" w:sz="4" w:space="0" w:color="auto"/>
              <w:right w:val="single" w:sz="4" w:space="0" w:color="auto"/>
            </w:tcBorders>
            <w:tcMar>
              <w:left w:w="68" w:type="dxa"/>
              <w:right w:w="68" w:type="dxa"/>
            </w:tcMar>
          </w:tcPr>
          <w:p w14:paraId="0A209993" w14:textId="2AB02D88" w:rsidR="006C72EE" w:rsidRPr="009D5BAA" w:rsidRDefault="006C72EE" w:rsidP="006C72EE">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Mar>
              <w:left w:w="68" w:type="dxa"/>
              <w:right w:w="68" w:type="dxa"/>
            </w:tcMar>
          </w:tcPr>
          <w:p w14:paraId="3789EC2D" w14:textId="6875F263" w:rsidR="006C72EE" w:rsidRPr="009D5BAA" w:rsidRDefault="006C72EE" w:rsidP="006C72EE">
            <w:pPr>
              <w:pStyle w:val="NormalforTables"/>
              <w:spacing w:line="276" w:lineRule="auto"/>
              <w:jc w:val="center"/>
            </w:pPr>
            <w:r w:rsidRPr="00261222">
              <w:t>L</w:t>
            </w:r>
            <w:r w:rsidRPr="00261222">
              <w:rPr>
                <w:vertAlign w:val="subscript"/>
              </w:rPr>
              <w:t>1</w:t>
            </w:r>
          </w:p>
        </w:tc>
        <w:tc>
          <w:tcPr>
            <w:tcW w:w="0" w:type="auto"/>
            <w:tcBorders>
              <w:left w:val="single" w:sz="4" w:space="0" w:color="auto"/>
              <w:right w:val="single" w:sz="4" w:space="0" w:color="auto"/>
            </w:tcBorders>
            <w:tcMar>
              <w:left w:w="68" w:type="dxa"/>
              <w:right w:w="68" w:type="dxa"/>
            </w:tcMar>
          </w:tcPr>
          <w:p w14:paraId="41364A72" w14:textId="617622C1" w:rsidR="006C72EE" w:rsidRPr="009D5BAA" w:rsidRDefault="006C72EE" w:rsidP="006C72EE">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0122CF33" w14:textId="51D40768" w:rsidR="006C72EE" w:rsidRPr="009D5BAA" w:rsidRDefault="000B2803" w:rsidP="006C72EE">
            <w:pPr>
              <w:pStyle w:val="NormalforTables"/>
              <w:spacing w:line="276" w:lineRule="auto"/>
              <w:jc w:val="center"/>
            </w:pPr>
            <w:r w:rsidRPr="00261222">
              <w:t>W</w:t>
            </w:r>
            <w:r>
              <w:rPr>
                <w:vertAlign w:val="subscript"/>
              </w:rPr>
              <w:t>2</w:t>
            </w:r>
          </w:p>
        </w:tc>
      </w:tr>
      <w:tr w:rsidR="006C72EE" w:rsidRPr="00ED4FD9" w14:paraId="10A8DBFC" w14:textId="2F739246" w:rsidTr="00CB25EA">
        <w:tc>
          <w:tcPr>
            <w:tcW w:w="0" w:type="auto"/>
            <w:tcBorders>
              <w:right w:val="single" w:sz="4" w:space="0" w:color="auto"/>
            </w:tcBorders>
            <w:tcMar>
              <w:left w:w="68" w:type="dxa"/>
              <w:right w:w="68" w:type="dxa"/>
            </w:tcMar>
          </w:tcPr>
          <w:p w14:paraId="65B250C6" w14:textId="77777777" w:rsidR="006C72EE" w:rsidRPr="00ED4FD9" w:rsidRDefault="006C72EE" w:rsidP="00A96D8D">
            <w:pPr>
              <w:pStyle w:val="NormalforTables"/>
              <w:spacing w:line="276" w:lineRule="auto"/>
            </w:pPr>
          </w:p>
        </w:tc>
        <w:tc>
          <w:tcPr>
            <w:tcW w:w="0" w:type="auto"/>
            <w:tcBorders>
              <w:left w:val="single" w:sz="4" w:space="0" w:color="auto"/>
            </w:tcBorders>
            <w:tcMar>
              <w:left w:w="68" w:type="dxa"/>
              <w:right w:w="68" w:type="dxa"/>
            </w:tcMar>
          </w:tcPr>
          <w:p w14:paraId="04D1A62F" w14:textId="77777777" w:rsidR="006C72EE" w:rsidRPr="006616B0" w:rsidRDefault="006C72EE" w:rsidP="00A96D8D">
            <w:pPr>
              <w:pStyle w:val="NormalforTables"/>
              <w:spacing w:line="276" w:lineRule="auto"/>
            </w:pPr>
            <w:r w:rsidRPr="00261222">
              <w:t>b.</w:t>
            </w:r>
          </w:p>
        </w:tc>
        <w:tc>
          <w:tcPr>
            <w:tcW w:w="0" w:type="auto"/>
            <w:tcBorders>
              <w:right w:val="double" w:sz="4" w:space="0" w:color="auto"/>
            </w:tcBorders>
            <w:tcMar>
              <w:left w:w="68" w:type="dxa"/>
              <w:right w:w="68" w:type="dxa"/>
            </w:tcMar>
          </w:tcPr>
          <w:p w14:paraId="79E0FBEA" w14:textId="76FC8230" w:rsidR="006C72EE" w:rsidRPr="009D5BAA" w:rsidRDefault="006C72EE" w:rsidP="008F0F76">
            <w:pPr>
              <w:pStyle w:val="NormalforTables"/>
              <w:tabs>
                <w:tab w:val="left" w:pos="312"/>
              </w:tabs>
              <w:spacing w:line="276" w:lineRule="auto"/>
            </w:pPr>
            <w:r w:rsidRPr="003B5A94">
              <w:rPr>
                <w:noProof/>
                <w:lang w:val="en-US"/>
              </w:rPr>
              <w:t>M: √</w:t>
            </w:r>
            <w:r w:rsidR="00E209B2" w:rsidRPr="00E209B2">
              <w:rPr>
                <w:smallCaps/>
                <w:noProof/>
                <w:lang w:val="en-US"/>
              </w:rPr>
              <w:t>j</w:t>
            </w:r>
            <w:r w:rsidRPr="003B5A94">
              <w:rPr>
                <w:smallCaps/>
                <w:noProof/>
                <w:lang w:val="en-US"/>
              </w:rPr>
              <w:t>&gt;µ</w:t>
            </w:r>
            <w:r>
              <w:rPr>
                <w:smallCaps/>
                <w:noProof/>
                <w:lang w:val="en-US"/>
              </w:rPr>
              <w:t>obl</w:t>
            </w:r>
            <w:r w:rsidR="008F0F76">
              <w:rPr>
                <w:smallCaps/>
                <w:noProof/>
                <w:vertAlign w:val="subscript"/>
                <w:lang w:val="en-US"/>
              </w:rPr>
              <w:t>3</w:t>
            </w:r>
            <w:r w:rsidRPr="003B5A94">
              <w:rPr>
                <w:smallCaps/>
                <w:noProof/>
                <w:lang w:val="en-US"/>
              </w:rPr>
              <w:t>&gt;µ</w:t>
            </w:r>
            <w:r>
              <w:rPr>
                <w:smallCaps/>
                <w:noProof/>
                <w:lang w:val="en-US"/>
              </w:rPr>
              <w:t>des</w:t>
            </w:r>
            <w:r w:rsidR="008F0F76">
              <w:rPr>
                <w:smallCaps/>
                <w:noProof/>
                <w:vertAlign w:val="subscript"/>
                <w:lang w:val="en-US"/>
              </w:rPr>
              <w:t>2</w:t>
            </w:r>
            <w:r w:rsidRPr="003B5A94">
              <w:rPr>
                <w:smallCaps/>
                <w:noProof/>
                <w:lang w:val="en-US"/>
              </w:rPr>
              <w:t>&gt;t</w:t>
            </w:r>
          </w:p>
        </w:tc>
        <w:tc>
          <w:tcPr>
            <w:tcW w:w="0" w:type="auto"/>
            <w:tcBorders>
              <w:left w:val="dashed" w:sz="4" w:space="0" w:color="auto"/>
              <w:right w:val="dashed" w:sz="4" w:space="0" w:color="auto"/>
            </w:tcBorders>
            <w:tcMar>
              <w:left w:w="68" w:type="dxa"/>
              <w:right w:w="68" w:type="dxa"/>
            </w:tcMar>
          </w:tcPr>
          <w:p w14:paraId="2AEEACDB" w14:textId="033D0118" w:rsidR="006C72EE" w:rsidRPr="009D5BAA" w:rsidRDefault="006C72EE" w:rsidP="006C72EE">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Mar>
              <w:left w:w="68" w:type="dxa"/>
              <w:right w:w="68" w:type="dxa"/>
            </w:tcMar>
          </w:tcPr>
          <w:p w14:paraId="216A1558" w14:textId="307B606B" w:rsidR="006C72EE" w:rsidRPr="009D5BAA" w:rsidRDefault="006C72EE" w:rsidP="006C72EE">
            <w:pPr>
              <w:pStyle w:val="NormalforTables"/>
              <w:spacing w:line="276" w:lineRule="auto"/>
              <w:jc w:val="center"/>
            </w:pPr>
          </w:p>
        </w:tc>
        <w:tc>
          <w:tcPr>
            <w:tcW w:w="0" w:type="auto"/>
            <w:tcBorders>
              <w:left w:val="single" w:sz="4" w:space="0" w:color="auto"/>
              <w:right w:val="single" w:sz="4" w:space="0" w:color="auto"/>
            </w:tcBorders>
            <w:tcMar>
              <w:left w:w="68" w:type="dxa"/>
              <w:right w:w="68" w:type="dxa"/>
            </w:tcMar>
          </w:tcPr>
          <w:p w14:paraId="102DC30C" w14:textId="77777777" w:rsidR="006C72EE" w:rsidRPr="009D5BAA" w:rsidRDefault="006C72EE" w:rsidP="006C72EE">
            <w:pPr>
              <w:pStyle w:val="NormalforTables"/>
              <w:spacing w:line="276" w:lineRule="auto"/>
              <w:jc w:val="center"/>
            </w:pPr>
            <w:r w:rsidRPr="00261222">
              <w:t>L</w:t>
            </w:r>
            <w:r w:rsidRPr="00261222">
              <w:rPr>
                <w:vertAlign w:val="subscript"/>
              </w:rPr>
              <w:t>1</w:t>
            </w:r>
          </w:p>
        </w:tc>
        <w:tc>
          <w:tcPr>
            <w:tcW w:w="0" w:type="auto"/>
            <w:tcBorders>
              <w:left w:val="single" w:sz="4" w:space="0" w:color="auto"/>
              <w:right w:val="single" w:sz="4" w:space="0" w:color="auto"/>
            </w:tcBorders>
            <w:tcMar>
              <w:left w:w="68" w:type="dxa"/>
              <w:right w:w="68" w:type="dxa"/>
            </w:tcMar>
          </w:tcPr>
          <w:p w14:paraId="46A059FB" w14:textId="688CE511" w:rsidR="006C72EE" w:rsidRPr="009D5BAA" w:rsidRDefault="006C72EE" w:rsidP="006C72EE">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7FBF4A7D" w14:textId="40066EC3" w:rsidR="006C72EE" w:rsidRPr="00261222" w:rsidRDefault="000B2803" w:rsidP="006C72EE">
            <w:pPr>
              <w:pStyle w:val="NormalforTables"/>
              <w:spacing w:line="276" w:lineRule="auto"/>
              <w:jc w:val="center"/>
            </w:pPr>
            <w:r w:rsidRPr="00261222">
              <w:t>W</w:t>
            </w:r>
            <w:r>
              <w:rPr>
                <w:vertAlign w:val="subscript"/>
              </w:rPr>
              <w:t>2</w:t>
            </w:r>
          </w:p>
        </w:tc>
      </w:tr>
      <w:tr w:rsidR="008F0F76" w:rsidRPr="00ED4FD9" w14:paraId="2C739986" w14:textId="77777777" w:rsidTr="00CB25EA">
        <w:tc>
          <w:tcPr>
            <w:tcW w:w="0" w:type="auto"/>
            <w:tcBorders>
              <w:right w:val="single" w:sz="4" w:space="0" w:color="auto"/>
            </w:tcBorders>
            <w:tcMar>
              <w:left w:w="68" w:type="dxa"/>
              <w:right w:w="68" w:type="dxa"/>
            </w:tcMar>
          </w:tcPr>
          <w:p w14:paraId="103F66C5" w14:textId="77777777" w:rsidR="008F0F76" w:rsidRPr="00ED4FD9" w:rsidRDefault="008F0F76" w:rsidP="00A96D8D">
            <w:pPr>
              <w:pStyle w:val="NormalforTables"/>
              <w:spacing w:line="276" w:lineRule="auto"/>
            </w:pPr>
          </w:p>
        </w:tc>
        <w:tc>
          <w:tcPr>
            <w:tcW w:w="0" w:type="auto"/>
            <w:tcBorders>
              <w:left w:val="single" w:sz="4" w:space="0" w:color="auto"/>
            </w:tcBorders>
            <w:tcMar>
              <w:left w:w="68" w:type="dxa"/>
              <w:right w:w="68" w:type="dxa"/>
            </w:tcMar>
          </w:tcPr>
          <w:p w14:paraId="6B566037" w14:textId="58B7B532" w:rsidR="008F0F76" w:rsidRPr="00261222" w:rsidRDefault="008F0F76" w:rsidP="00A96D8D">
            <w:pPr>
              <w:pStyle w:val="NormalforTables"/>
              <w:spacing w:line="276" w:lineRule="auto"/>
            </w:pPr>
            <w:r>
              <w:t>c.</w:t>
            </w:r>
          </w:p>
        </w:tc>
        <w:tc>
          <w:tcPr>
            <w:tcW w:w="0" w:type="auto"/>
            <w:tcBorders>
              <w:right w:val="double" w:sz="4" w:space="0" w:color="auto"/>
            </w:tcBorders>
            <w:tcMar>
              <w:left w:w="68" w:type="dxa"/>
              <w:right w:w="68" w:type="dxa"/>
            </w:tcMar>
          </w:tcPr>
          <w:p w14:paraId="6BB61736" w14:textId="08ED84B2" w:rsidR="008F0F76" w:rsidRPr="003B5A94" w:rsidRDefault="008F0F76" w:rsidP="008F0F76">
            <w:pPr>
              <w:pStyle w:val="NormalforTables"/>
              <w:tabs>
                <w:tab w:val="left" w:pos="312"/>
              </w:tabs>
              <w:spacing w:line="276" w:lineRule="auto"/>
              <w:rPr>
                <w:noProof/>
                <w:lang w:val="en-US"/>
              </w:rPr>
            </w:pPr>
            <w:r w:rsidRPr="006C72EE">
              <w:rPr>
                <w:noProof/>
                <w:lang w:val="en-US"/>
              </w:rPr>
              <w:t>M: √</w:t>
            </w:r>
            <w:r w:rsidRPr="00E209B2">
              <w:rPr>
                <w:smallCaps/>
                <w:noProof/>
                <w:lang w:val="en-US"/>
              </w:rPr>
              <w:t>j</w:t>
            </w:r>
            <w:r w:rsidRPr="006C72EE">
              <w:rPr>
                <w:smallCaps/>
                <w:noProof/>
                <w:lang w:val="en-US"/>
              </w:rPr>
              <w:t>&gt;µ</w:t>
            </w:r>
            <w:r>
              <w:rPr>
                <w:smallCaps/>
                <w:noProof/>
                <w:lang w:val="en-US"/>
              </w:rPr>
              <w:t>obl</w:t>
            </w:r>
            <w:r>
              <w:rPr>
                <w:smallCaps/>
                <w:noProof/>
                <w:vertAlign w:val="subscript"/>
                <w:lang w:val="en-US"/>
              </w:rPr>
              <w:t>3</w:t>
            </w:r>
            <w:r w:rsidRPr="006C72EE">
              <w:rPr>
                <w:smallCaps/>
                <w:noProof/>
                <w:lang w:val="en-US"/>
              </w:rPr>
              <w:t>&gt;t</w:t>
            </w:r>
          </w:p>
        </w:tc>
        <w:tc>
          <w:tcPr>
            <w:tcW w:w="0" w:type="auto"/>
            <w:tcBorders>
              <w:left w:val="dashed" w:sz="4" w:space="0" w:color="auto"/>
              <w:right w:val="dashed" w:sz="4" w:space="0" w:color="auto"/>
            </w:tcBorders>
            <w:tcMar>
              <w:left w:w="68" w:type="dxa"/>
              <w:right w:w="68" w:type="dxa"/>
            </w:tcMar>
          </w:tcPr>
          <w:p w14:paraId="43A56EEC" w14:textId="77777777" w:rsidR="008F0F76" w:rsidRPr="00261222" w:rsidRDefault="008F0F76" w:rsidP="006C72EE">
            <w:pPr>
              <w:pStyle w:val="NormalforTables"/>
              <w:spacing w:line="276" w:lineRule="auto"/>
              <w:jc w:val="center"/>
            </w:pPr>
          </w:p>
        </w:tc>
        <w:tc>
          <w:tcPr>
            <w:tcW w:w="0" w:type="auto"/>
            <w:tcBorders>
              <w:left w:val="dashed" w:sz="4" w:space="0" w:color="auto"/>
              <w:right w:val="single" w:sz="4" w:space="0" w:color="auto"/>
            </w:tcBorders>
            <w:tcMar>
              <w:left w:w="68" w:type="dxa"/>
              <w:right w:w="68" w:type="dxa"/>
            </w:tcMar>
          </w:tcPr>
          <w:p w14:paraId="3C9D3AC3" w14:textId="77777777" w:rsidR="008F0F76" w:rsidRPr="009D5BAA" w:rsidRDefault="008F0F76" w:rsidP="006C72EE">
            <w:pPr>
              <w:pStyle w:val="NormalforTables"/>
              <w:spacing w:line="276" w:lineRule="auto"/>
              <w:jc w:val="center"/>
            </w:pPr>
          </w:p>
        </w:tc>
        <w:tc>
          <w:tcPr>
            <w:tcW w:w="0" w:type="auto"/>
            <w:tcBorders>
              <w:left w:val="single" w:sz="4" w:space="0" w:color="auto"/>
              <w:right w:val="single" w:sz="4" w:space="0" w:color="auto"/>
            </w:tcBorders>
            <w:tcMar>
              <w:left w:w="68" w:type="dxa"/>
              <w:right w:w="68" w:type="dxa"/>
            </w:tcMar>
          </w:tcPr>
          <w:p w14:paraId="76E41B4F" w14:textId="501B5922" w:rsidR="008F0F76" w:rsidRPr="008F0F76" w:rsidRDefault="008F0F76" w:rsidP="006C72EE">
            <w:pPr>
              <w:pStyle w:val="NormalforTables"/>
              <w:spacing w:line="276" w:lineRule="auto"/>
              <w:jc w:val="center"/>
              <w:rPr>
                <w:vertAlign w:val="subscript"/>
              </w:rPr>
            </w:pPr>
            <w:r w:rsidRPr="008F0F76">
              <w:rPr>
                <w:vertAlign w:val="subscript"/>
              </w:rPr>
              <w:t>2</w:t>
            </w:r>
          </w:p>
        </w:tc>
        <w:tc>
          <w:tcPr>
            <w:tcW w:w="0" w:type="auto"/>
            <w:tcBorders>
              <w:left w:val="single" w:sz="4" w:space="0" w:color="auto"/>
              <w:right w:val="single" w:sz="4" w:space="0" w:color="auto"/>
            </w:tcBorders>
            <w:tcMar>
              <w:left w:w="68" w:type="dxa"/>
              <w:right w:w="68" w:type="dxa"/>
            </w:tcMar>
          </w:tcPr>
          <w:p w14:paraId="27F8A90D" w14:textId="11E43C97" w:rsidR="008F0F76" w:rsidRPr="00261222" w:rsidRDefault="008F0F76" w:rsidP="006C72EE">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097A1B3D" w14:textId="14E05095" w:rsidR="008F0F76" w:rsidRPr="00261222" w:rsidRDefault="008F0F76" w:rsidP="006C72EE">
            <w:pPr>
              <w:pStyle w:val="NormalforTables"/>
              <w:spacing w:line="276" w:lineRule="auto"/>
              <w:jc w:val="center"/>
            </w:pPr>
            <w:r>
              <w:rPr>
                <w:vertAlign w:val="subscript"/>
              </w:rPr>
              <w:t>1</w:t>
            </w:r>
          </w:p>
        </w:tc>
      </w:tr>
      <w:tr w:rsidR="006C72EE" w:rsidRPr="00261222" w14:paraId="24F8E879" w14:textId="77777777" w:rsidTr="00CB25EA">
        <w:tc>
          <w:tcPr>
            <w:tcW w:w="0" w:type="auto"/>
            <w:tcBorders>
              <w:right w:val="single" w:sz="4" w:space="0" w:color="auto"/>
            </w:tcBorders>
            <w:tcMar>
              <w:left w:w="68" w:type="dxa"/>
              <w:right w:w="68" w:type="dxa"/>
            </w:tcMar>
          </w:tcPr>
          <w:p w14:paraId="14F3C5C9" w14:textId="77777777" w:rsidR="006C72EE" w:rsidRPr="00ED4FD9" w:rsidRDefault="006C72EE" w:rsidP="00A96D8D">
            <w:pPr>
              <w:pStyle w:val="NormalforTables"/>
              <w:spacing w:line="276" w:lineRule="auto"/>
            </w:pPr>
          </w:p>
        </w:tc>
        <w:tc>
          <w:tcPr>
            <w:tcW w:w="0" w:type="auto"/>
            <w:tcBorders>
              <w:left w:val="single" w:sz="4" w:space="0" w:color="auto"/>
              <w:bottom w:val="single" w:sz="4" w:space="0" w:color="auto"/>
            </w:tcBorders>
            <w:tcMar>
              <w:left w:w="68" w:type="dxa"/>
              <w:right w:w="68" w:type="dxa"/>
            </w:tcMar>
          </w:tcPr>
          <w:p w14:paraId="66F75A81" w14:textId="4E026322" w:rsidR="006C72EE" w:rsidRPr="00261222" w:rsidRDefault="008F0F76" w:rsidP="00A96D8D">
            <w:pPr>
              <w:pStyle w:val="NormalforTables"/>
              <w:spacing w:line="276" w:lineRule="auto"/>
            </w:pPr>
            <w:r>
              <w:t>d</w:t>
            </w:r>
            <w:r w:rsidR="006C72EE">
              <w:t>.</w:t>
            </w:r>
          </w:p>
        </w:tc>
        <w:tc>
          <w:tcPr>
            <w:tcW w:w="0" w:type="auto"/>
            <w:tcBorders>
              <w:bottom w:val="single" w:sz="4" w:space="0" w:color="auto"/>
              <w:right w:val="double" w:sz="4" w:space="0" w:color="auto"/>
            </w:tcBorders>
            <w:tcMar>
              <w:left w:w="68" w:type="dxa"/>
              <w:right w:w="68" w:type="dxa"/>
            </w:tcMar>
          </w:tcPr>
          <w:p w14:paraId="3A57F755" w14:textId="7C298E86" w:rsidR="006C72EE" w:rsidRPr="003B5A94" w:rsidRDefault="006C72EE" w:rsidP="006C72EE">
            <w:pPr>
              <w:pStyle w:val="NormalforTables"/>
              <w:tabs>
                <w:tab w:val="left" w:pos="312"/>
              </w:tabs>
              <w:spacing w:line="276" w:lineRule="auto"/>
              <w:rPr>
                <w:noProof/>
                <w:lang w:val="en-US"/>
              </w:rPr>
            </w:pPr>
            <w:r w:rsidRPr="003B5A94">
              <w:rPr>
                <w:noProof/>
                <w:lang w:val="en-US"/>
              </w:rPr>
              <w:t>M: √</w:t>
            </w:r>
            <w:r w:rsidR="00E209B2" w:rsidRPr="00E209B2">
              <w:rPr>
                <w:smallCaps/>
                <w:noProof/>
                <w:lang w:val="en-US"/>
              </w:rPr>
              <w:t>j</w:t>
            </w:r>
            <w:r w:rsidRPr="003B5A94">
              <w:rPr>
                <w:smallCaps/>
                <w:noProof/>
                <w:lang w:val="en-US"/>
              </w:rPr>
              <w:t>&gt;t</w:t>
            </w:r>
          </w:p>
        </w:tc>
        <w:tc>
          <w:tcPr>
            <w:tcW w:w="0" w:type="auto"/>
            <w:tcBorders>
              <w:left w:val="dashed" w:sz="4" w:space="0" w:color="auto"/>
              <w:bottom w:val="single" w:sz="4" w:space="0" w:color="auto"/>
              <w:right w:val="dashed" w:sz="4" w:space="0" w:color="auto"/>
            </w:tcBorders>
            <w:tcMar>
              <w:left w:w="68" w:type="dxa"/>
              <w:right w:w="68" w:type="dxa"/>
            </w:tcMar>
          </w:tcPr>
          <w:p w14:paraId="5BB84401" w14:textId="77777777" w:rsidR="006C72EE" w:rsidRPr="009D5BAA" w:rsidRDefault="006C72EE" w:rsidP="006C72EE">
            <w:pPr>
              <w:pStyle w:val="NormalforTables"/>
              <w:spacing w:line="276" w:lineRule="auto"/>
              <w:jc w:val="center"/>
            </w:pPr>
          </w:p>
        </w:tc>
        <w:tc>
          <w:tcPr>
            <w:tcW w:w="0" w:type="auto"/>
            <w:tcBorders>
              <w:left w:val="dashed" w:sz="4" w:space="0" w:color="auto"/>
              <w:bottom w:val="single" w:sz="4" w:space="0" w:color="auto"/>
              <w:right w:val="single" w:sz="4" w:space="0" w:color="auto"/>
            </w:tcBorders>
            <w:tcMar>
              <w:left w:w="68" w:type="dxa"/>
              <w:right w:w="68" w:type="dxa"/>
            </w:tcMar>
          </w:tcPr>
          <w:p w14:paraId="4715C92F" w14:textId="77777777" w:rsidR="006C72EE" w:rsidRPr="009D5BAA" w:rsidRDefault="006C72EE" w:rsidP="006C72EE">
            <w:pPr>
              <w:pStyle w:val="NormalforTables"/>
              <w:spacing w:line="276" w:lineRule="auto"/>
              <w:jc w:val="center"/>
            </w:pPr>
          </w:p>
        </w:tc>
        <w:tc>
          <w:tcPr>
            <w:tcW w:w="0" w:type="auto"/>
            <w:tcBorders>
              <w:left w:val="single" w:sz="4" w:space="0" w:color="auto"/>
              <w:bottom w:val="single" w:sz="4" w:space="0" w:color="auto"/>
              <w:right w:val="single" w:sz="4" w:space="0" w:color="auto"/>
            </w:tcBorders>
            <w:tcMar>
              <w:left w:w="68" w:type="dxa"/>
              <w:right w:w="68" w:type="dxa"/>
            </w:tcMar>
          </w:tcPr>
          <w:p w14:paraId="29D3DC5A" w14:textId="14B82DD0" w:rsidR="006C72EE" w:rsidRDefault="006C72EE" w:rsidP="006C72EE">
            <w:pPr>
              <w:pStyle w:val="NormalforTables"/>
              <w:spacing w:line="276" w:lineRule="auto"/>
              <w:jc w:val="center"/>
              <w:rPr>
                <w:vertAlign w:val="subscript"/>
              </w:rPr>
            </w:pPr>
            <w:r w:rsidRPr="00261222">
              <w:t>W</w:t>
            </w:r>
            <w:r>
              <w:rPr>
                <w:vertAlign w:val="subscript"/>
              </w:rPr>
              <w:t>3</w:t>
            </w:r>
          </w:p>
        </w:tc>
        <w:tc>
          <w:tcPr>
            <w:tcW w:w="0" w:type="auto"/>
            <w:tcBorders>
              <w:left w:val="single" w:sz="4" w:space="0" w:color="auto"/>
              <w:bottom w:val="single" w:sz="4" w:space="0" w:color="auto"/>
              <w:right w:val="single" w:sz="4" w:space="0" w:color="auto"/>
            </w:tcBorders>
            <w:tcMar>
              <w:left w:w="68" w:type="dxa"/>
              <w:right w:w="68" w:type="dxa"/>
            </w:tcMar>
          </w:tcPr>
          <w:p w14:paraId="3FB93F17" w14:textId="77777777" w:rsidR="006C72EE" w:rsidRPr="00261222" w:rsidRDefault="006C72EE" w:rsidP="006C72EE">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40B61964" w14:textId="4DF5F29E" w:rsidR="006C72EE" w:rsidRPr="006C72EE" w:rsidRDefault="006C72EE" w:rsidP="006C72EE">
            <w:pPr>
              <w:pStyle w:val="NormalforTables"/>
              <w:spacing w:line="276" w:lineRule="auto"/>
              <w:jc w:val="center"/>
            </w:pPr>
            <w:r w:rsidRPr="006C72EE">
              <w:t>L</w:t>
            </w:r>
          </w:p>
        </w:tc>
      </w:tr>
    </w:tbl>
    <w:p w14:paraId="6498DB4A" w14:textId="383F606C" w:rsidR="000720DE" w:rsidRDefault="000720DE" w:rsidP="000720DE">
      <w:pPr>
        <w:spacing w:line="276" w:lineRule="auto"/>
        <w:jc w:val="left"/>
      </w:pPr>
      <w:r>
        <w:tab/>
      </w:r>
      <w:r>
        <w:rPr>
          <w:smallCaps/>
        </w:rPr>
        <w:t>tamt:</w:t>
      </w:r>
      <w:r>
        <w:t>des</w:t>
      </w:r>
      <w:r>
        <w:rPr>
          <w:smallCaps/>
        </w:rPr>
        <w:t xml:space="preserve"> :: µdes,  +sej ::</w:t>
      </w:r>
      <w:r>
        <w:t xml:space="preserve"> µ</w:t>
      </w:r>
      <w:r>
        <w:rPr>
          <w:smallCaps/>
        </w:rPr>
        <w:t>obl</w:t>
      </w:r>
    </w:p>
    <w:p w14:paraId="60C88A2A" w14:textId="77777777" w:rsidR="00A96D8D" w:rsidRDefault="00A96D8D" w:rsidP="00A96D8D">
      <w:pPr>
        <w:spacing w:line="720" w:lineRule="exact"/>
        <w:jc w:val="left"/>
      </w:pPr>
    </w:p>
    <w:p w14:paraId="397BA2D9" w14:textId="2CD32AC4" w:rsidR="006C72EE" w:rsidRPr="006C72EE" w:rsidRDefault="006C72EE" w:rsidP="00A96D8D">
      <w:pPr>
        <w:spacing w:line="720" w:lineRule="exact"/>
        <w:jc w:val="left"/>
      </w:pPr>
      <w:r>
        <w:t xml:space="preserve">The winner </w:t>
      </w:r>
      <w:r w:rsidR="00962515" w:rsidRPr="00962515">
        <w:t xml:space="preserve">in (11.23) violates </w:t>
      </w:r>
      <w:r w:rsidRPr="00261222">
        <w:rPr>
          <w:smallCaps/>
        </w:rPr>
        <w:t>Max-ΣM</w:t>
      </w:r>
      <w:r>
        <w:rPr>
          <w:smallCaps/>
        </w:rPr>
        <w:t xml:space="preserve"> </w:t>
      </w:r>
      <w:r w:rsidRPr="006C72EE">
        <w:t>twice</w:t>
      </w:r>
      <w:r>
        <w:t xml:space="preserve">, once for </w:t>
      </w:r>
      <w:r w:rsidRPr="006C72EE">
        <w:rPr>
          <w:smallCaps/>
        </w:rPr>
        <w:t>tama</w:t>
      </w:r>
      <w:r>
        <w:t xml:space="preserve"> and once for +</w:t>
      </w:r>
      <w:r w:rsidRPr="006C72EE">
        <w:rPr>
          <w:smallCaps/>
        </w:rPr>
        <w:t>sej</w:t>
      </w:r>
      <w:r>
        <w:t xml:space="preserve">. </w:t>
      </w:r>
      <w:r w:rsidR="00962515" w:rsidRPr="00962515">
        <w:t xml:space="preserve">Losers (11.23a,b) both fare better against </w:t>
      </w:r>
      <w:r w:rsidRPr="00261222">
        <w:rPr>
          <w:smallCaps/>
        </w:rPr>
        <w:t>Max-ΣM</w:t>
      </w:r>
      <w:r>
        <w:rPr>
          <w:smallCaps/>
        </w:rPr>
        <w:t xml:space="preserve"> </w:t>
      </w:r>
      <w:r w:rsidRPr="006C72EE">
        <w:t>but</w:t>
      </w:r>
      <w:r>
        <w:t xml:space="preserve"> violate either of the more highly-ranked constraints RL-</w:t>
      </w:r>
      <w:r w:rsidRPr="0030033D">
        <w:rPr>
          <w:smallCaps/>
        </w:rPr>
        <w:t>Align</w:t>
      </w:r>
      <w:r>
        <w:t>(</w:t>
      </w:r>
      <w:r w:rsidRPr="00261222">
        <w:t>µ</w:t>
      </w:r>
      <w:r>
        <w:rPr>
          <w:smallCaps/>
        </w:rPr>
        <w:t>des</w:t>
      </w:r>
      <w:r>
        <w:t>,</w:t>
      </w:r>
      <w:r w:rsidRPr="00261222">
        <w:rPr>
          <w:smallCaps/>
        </w:rPr>
        <w:t>t</w:t>
      </w:r>
      <w:r w:rsidRPr="007F2768">
        <w:t>)</w:t>
      </w:r>
      <w:r>
        <w:t xml:space="preserve"> or RL-</w:t>
      </w:r>
      <w:r w:rsidRPr="0030033D">
        <w:rPr>
          <w:smallCaps/>
        </w:rPr>
        <w:t>Align</w:t>
      </w:r>
      <w:r>
        <w:t>(</w:t>
      </w:r>
      <w:r w:rsidRPr="00261222">
        <w:t>µ</w:t>
      </w:r>
      <w:r>
        <w:rPr>
          <w:smallCaps/>
        </w:rPr>
        <w:t>obl</w:t>
      </w:r>
      <w:r>
        <w:t>,</w:t>
      </w:r>
      <w:r w:rsidRPr="00261222">
        <w:rPr>
          <w:smallCaps/>
        </w:rPr>
        <w:t>t</w:t>
      </w:r>
      <w:r w:rsidRPr="007F2768">
        <w:t>)</w:t>
      </w:r>
      <w:r>
        <w:t xml:space="preserve"> to do so.</w:t>
      </w:r>
      <w:r w:rsidRPr="006C72EE">
        <w:t xml:space="preserve"> </w:t>
      </w:r>
      <w:r w:rsidR="00962515" w:rsidRPr="00962515">
        <w:t xml:space="preserve">Loser (11.23c) realizes </w:t>
      </w:r>
      <w:r w:rsidR="008F0F76">
        <w:t>+</w:t>
      </w:r>
      <w:r w:rsidR="008F0F76" w:rsidRPr="008F0F76">
        <w:rPr>
          <w:smallCaps/>
        </w:rPr>
        <w:t>sej</w:t>
      </w:r>
      <w:r w:rsidR="008F0F76">
        <w:t xml:space="preserve"> rather than </w:t>
      </w:r>
      <w:r w:rsidR="008F0F76" w:rsidRPr="008F0F76">
        <w:rPr>
          <w:smallCaps/>
        </w:rPr>
        <w:t>tama</w:t>
      </w:r>
      <w:r w:rsidR="008F0F76">
        <w:t xml:space="preserve"> and in doing so incurs an extra violation of *</w:t>
      </w:r>
      <w:r w:rsidR="008F0F76" w:rsidRPr="008F0F76">
        <w:rPr>
          <w:smallCaps/>
        </w:rPr>
        <w:t>µobl</w:t>
      </w:r>
      <w:r w:rsidR="008F0F76">
        <w:t xml:space="preserve">. </w:t>
      </w:r>
      <w:r>
        <w:t>The winner also violates *</w:t>
      </w:r>
      <w:r w:rsidR="00CB18D0">
        <w:t>µα</w:t>
      </w:r>
      <w:r>
        <w:rPr>
          <w:smallCaps/>
        </w:rPr>
        <w:t>.</w:t>
      </w:r>
      <w:r>
        <w:t xml:space="preserve"> </w:t>
      </w:r>
      <w:r w:rsidR="00962515" w:rsidRPr="00962515">
        <w:t xml:space="preserve">Loser (11.23c) shows </w:t>
      </w:r>
      <w:r>
        <w:t>the importance of ranking *µ</w:t>
      </w:r>
      <w:r>
        <w:rPr>
          <w:smallCaps/>
        </w:rPr>
        <w:t xml:space="preserve">obl </w:t>
      </w:r>
      <w:r w:rsidRPr="006C72EE">
        <w:t>and</w:t>
      </w:r>
      <w:r>
        <w:rPr>
          <w:smallCaps/>
        </w:rPr>
        <w:t xml:space="preserve"> </w:t>
      </w:r>
      <w:r w:rsidR="00CB18D0">
        <w:t>*µα</w:t>
      </w:r>
      <w:r w:rsidR="00CB18D0" w:rsidRPr="006C72EE">
        <w:t xml:space="preserve"> </w:t>
      </w:r>
      <w:r w:rsidRPr="006C72EE">
        <w:t>low</w:t>
      </w:r>
      <w:r>
        <w:rPr>
          <w:smallCaps/>
        </w:rPr>
        <w:t>.</w:t>
      </w:r>
      <w:r w:rsidRPr="006C72EE">
        <w:t xml:space="preserve"> It</w:t>
      </w:r>
      <w:r>
        <w:t xml:space="preserve"> violates neither of them, but in doing so it incurs an extra violation of </w:t>
      </w:r>
      <w:r w:rsidRPr="00261222">
        <w:rPr>
          <w:smallCaps/>
        </w:rPr>
        <w:t>Max-ΣM</w:t>
      </w:r>
      <w:r>
        <w:rPr>
          <w:smallCaps/>
        </w:rPr>
        <w:t xml:space="preserve"> </w:t>
      </w:r>
      <w:r>
        <w:t>which is more highly-ranked.</w:t>
      </w:r>
    </w:p>
    <w:p w14:paraId="4A4D0125" w14:textId="2AECE53C" w:rsidR="00A96D8D" w:rsidRPr="00261222" w:rsidRDefault="008E47B0" w:rsidP="00902E28">
      <w:pPr>
        <w:spacing w:line="720" w:lineRule="exact"/>
        <w:ind w:firstLine="720"/>
        <w:jc w:val="left"/>
      </w:pPr>
      <w:r>
        <w:t xml:space="preserve">The third morphome with idiosyncratic linearization behaviour is </w:t>
      </w:r>
      <w:r w:rsidRPr="00261222">
        <w:t>µ</w:t>
      </w:r>
      <w:r>
        <w:rPr>
          <w:smallCaps/>
        </w:rPr>
        <w:t>loc.</w:t>
      </w:r>
      <w:r>
        <w:t xml:space="preserve"> It may</w:t>
      </w:r>
      <w:r w:rsidR="00CB25EA" w:rsidRPr="00261222">
        <w:t xml:space="preserve"> appear</w:t>
      </w:r>
      <w:r>
        <w:t xml:space="preserve"> only</w:t>
      </w:r>
      <w:r w:rsidR="00CB25EA" w:rsidRPr="00261222">
        <w:t xml:space="preserve"> before µ</w:t>
      </w:r>
      <w:r w:rsidR="00CB25EA" w:rsidRPr="00261222">
        <w:rPr>
          <w:smallCaps/>
        </w:rPr>
        <w:t>abl</w:t>
      </w:r>
      <w:r w:rsidR="00CB25EA" w:rsidRPr="00261222">
        <w:t xml:space="preserve">, </w:t>
      </w:r>
      <w:r w:rsidR="00CB25EA" w:rsidRPr="00261222">
        <w:sym w:font="Symbol" w:char="F06D"/>
      </w:r>
      <w:r w:rsidR="00CB25EA" w:rsidRPr="00261222">
        <w:rPr>
          <w:smallCaps/>
        </w:rPr>
        <w:t>all</w:t>
      </w:r>
      <w:r w:rsidR="00CB25EA" w:rsidRPr="00261222">
        <w:t>, or</w:t>
      </w:r>
      <w:r w:rsidR="00CB25EA" w:rsidRPr="00261222">
        <w:rPr>
          <w:smallCaps/>
        </w:rPr>
        <w:t xml:space="preserve"> t, </w:t>
      </w:r>
      <w:r w:rsidR="00CB25EA" w:rsidRPr="00261222">
        <w:t>or be real</w:t>
      </w:r>
      <w:r w:rsidR="00CB25EA">
        <w:t>ize</w:t>
      </w:r>
      <w:r w:rsidR="00CB25EA" w:rsidRPr="00261222">
        <w:t>d cumulatively with µ</w:t>
      </w:r>
      <w:r w:rsidR="00CB25EA" w:rsidRPr="00261222">
        <w:rPr>
          <w:smallCaps/>
        </w:rPr>
        <w:t>obl</w:t>
      </w:r>
      <w:r w:rsidR="00CB25EA" w:rsidRPr="00261222">
        <w:t xml:space="preserve">. </w:t>
      </w:r>
      <w:r w:rsidR="00CB25EA">
        <w:t xml:space="preserve">The cumulative realisation of </w:t>
      </w:r>
      <w:r w:rsidR="00CB25EA" w:rsidRPr="00CB18D0">
        <w:rPr>
          <w:smallCaps/>
        </w:rPr>
        <w:t>µloc</w:t>
      </w:r>
      <w:r w:rsidR="00CB25EA">
        <w:t xml:space="preserve"> and </w:t>
      </w:r>
      <w:r w:rsidR="00CB25EA" w:rsidRPr="00CB18D0">
        <w:rPr>
          <w:smallCaps/>
        </w:rPr>
        <w:t>µobl</w:t>
      </w:r>
      <w:r w:rsidR="00CB25EA">
        <w:t xml:space="preserve"> will be taken care of in the M</w:t>
      </w:r>
      <w:r w:rsidR="00CB25EA" w:rsidRPr="00261222">
        <w:t>Φ</w:t>
      </w:r>
      <w:r w:rsidR="00CB25EA">
        <w:t xml:space="preserve"> grammar; in the </w:t>
      </w:r>
      <w:r w:rsidR="00CB25EA" w:rsidRPr="00261222">
        <w:rPr>
          <w:smallCaps/>
        </w:rPr>
        <w:lastRenderedPageBreak/>
        <w:t>ΣM</w:t>
      </w:r>
      <w:r w:rsidR="00CB18D0">
        <w:rPr>
          <w:smallCaps/>
        </w:rPr>
        <w:t xml:space="preserve"> </w:t>
      </w:r>
      <w:r w:rsidR="00CB18D0" w:rsidRPr="00CB18D0">
        <w:t>grammar</w:t>
      </w:r>
      <w:r w:rsidR="00CB25EA">
        <w:rPr>
          <w:smallCaps/>
        </w:rPr>
        <w:t xml:space="preserve"> </w:t>
      </w:r>
      <w:r w:rsidR="00CB25EA" w:rsidRPr="00CB25EA">
        <w:t>it will be sufficient</w:t>
      </w:r>
      <w:r w:rsidR="00CB25EA">
        <w:t xml:space="preserve"> to ensure that µ</w:t>
      </w:r>
      <w:r w:rsidR="00CB25EA" w:rsidRPr="00CB25EA">
        <w:rPr>
          <w:smallCaps/>
        </w:rPr>
        <w:t>loc</w:t>
      </w:r>
      <w:r w:rsidR="00CB25EA">
        <w:t xml:space="preserve"> </w:t>
      </w:r>
      <w:r w:rsidR="00CB18D0">
        <w:t xml:space="preserve">only </w:t>
      </w:r>
      <w:r w:rsidR="00CB25EA">
        <w:t xml:space="preserve">appears directly before one of </w:t>
      </w:r>
      <w:r w:rsidR="00CB25EA" w:rsidRPr="00261222">
        <w:t>µ</w:t>
      </w:r>
      <w:r w:rsidR="00CB25EA" w:rsidRPr="00261222">
        <w:rPr>
          <w:smallCaps/>
        </w:rPr>
        <w:t>abl</w:t>
      </w:r>
      <w:r w:rsidR="00CB25EA" w:rsidRPr="00261222">
        <w:t xml:space="preserve">, </w:t>
      </w:r>
      <w:r w:rsidR="00CB25EA" w:rsidRPr="00261222">
        <w:sym w:font="Symbol" w:char="F06D"/>
      </w:r>
      <w:r w:rsidR="00CB25EA" w:rsidRPr="00261222">
        <w:rPr>
          <w:smallCaps/>
        </w:rPr>
        <w:t>all</w:t>
      </w:r>
      <w:r w:rsidR="00CB25EA" w:rsidRPr="00261222">
        <w:t xml:space="preserve">, </w:t>
      </w:r>
      <w:r w:rsidR="00CB25EA" w:rsidRPr="00261222">
        <w:rPr>
          <w:smallCaps/>
        </w:rPr>
        <w:t>t</w:t>
      </w:r>
      <w:r w:rsidR="00CB25EA">
        <w:rPr>
          <w:smallCaps/>
        </w:rPr>
        <w:t xml:space="preserve"> </w:t>
      </w:r>
      <w:r w:rsidR="00CB25EA" w:rsidRPr="00CB25EA">
        <w:t>or</w:t>
      </w:r>
      <w:r w:rsidR="00CB25EA">
        <w:rPr>
          <w:smallCaps/>
        </w:rPr>
        <w:t xml:space="preserve"> µobl.</w:t>
      </w:r>
      <w:r w:rsidR="00CB25EA">
        <w:t xml:space="preserve"> </w:t>
      </w:r>
      <w:r w:rsidR="00A96D8D" w:rsidRPr="00261222">
        <w:t xml:space="preserve">That restriction will be implemented here by use of the </w:t>
      </w:r>
      <w:r w:rsidR="00CB18D0">
        <w:t xml:space="preserve">undominated </w:t>
      </w:r>
      <w:r w:rsidR="00A96D8D" w:rsidRPr="00261222">
        <w:t>cover constraint µ</w:t>
      </w:r>
      <w:r w:rsidR="00A96D8D" w:rsidRPr="00261222">
        <w:rPr>
          <w:smallCaps/>
        </w:rPr>
        <w:t>loc-condition</w:t>
      </w:r>
      <w:r w:rsidR="00A96D8D" w:rsidRPr="00261222">
        <w:t xml:space="preserve"> </w:t>
      </w:r>
      <w:r w:rsidR="00962515" w:rsidRPr="00962515">
        <w:t>in (11.24).</w:t>
      </w:r>
    </w:p>
    <w:p w14:paraId="0731C7D4" w14:textId="77777777" w:rsidR="00A96D8D" w:rsidRPr="00261222" w:rsidRDefault="00A96D8D" w:rsidP="00A96D8D">
      <w:pPr>
        <w:spacing w:line="720" w:lineRule="exact"/>
        <w:jc w:val="left"/>
      </w:pPr>
    </w:p>
    <w:p w14:paraId="7467DB50" w14:textId="4A8235D8" w:rsidR="00A96D8D" w:rsidRPr="00261222" w:rsidRDefault="00A96D8D" w:rsidP="00CB25EA">
      <w:pPr>
        <w:pStyle w:val="NormalforTables"/>
        <w:spacing w:line="720" w:lineRule="exac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299"/>
      </w:tblGrid>
      <w:tr w:rsidR="00CB25EA" w14:paraId="2DDC45B1" w14:textId="77777777" w:rsidTr="00CB25EA">
        <w:tc>
          <w:tcPr>
            <w:tcW w:w="0" w:type="auto"/>
          </w:tcPr>
          <w:p w14:paraId="08412229" w14:textId="72E81ECC" w:rsidR="00CB25EA" w:rsidRDefault="00AF7A17" w:rsidP="00A96D8D">
            <w:pPr>
              <w:spacing w:line="720" w:lineRule="exact"/>
              <w:jc w:val="left"/>
            </w:pPr>
            <w:r w:rsidRPr="00AF7A17">
              <w:t>(11.24)</w:t>
            </w:r>
          </w:p>
        </w:tc>
        <w:tc>
          <w:tcPr>
            <w:tcW w:w="0" w:type="auto"/>
          </w:tcPr>
          <w:p w14:paraId="45C83D16" w14:textId="5725440F" w:rsidR="00CB25EA" w:rsidRDefault="00CB25EA" w:rsidP="00CB18D0">
            <w:pPr>
              <w:spacing w:line="720" w:lineRule="exact"/>
              <w:jc w:val="left"/>
            </w:pPr>
            <w:r w:rsidRPr="00261222">
              <w:t>µ</w:t>
            </w:r>
            <w:r w:rsidRPr="00261222">
              <w:rPr>
                <w:smallCaps/>
              </w:rPr>
              <w:t>loc-cond</w:t>
            </w:r>
            <w:r w:rsidR="00CB18D0">
              <w:rPr>
                <w:smallCaps/>
              </w:rPr>
              <w:t> </w:t>
            </w:r>
            <w:r w:rsidRPr="00261222">
              <w:t>cover constraint</w:t>
            </w:r>
          </w:p>
        </w:tc>
      </w:tr>
      <w:tr w:rsidR="00CB25EA" w14:paraId="3C41F519" w14:textId="77777777" w:rsidTr="00CB25EA">
        <w:tc>
          <w:tcPr>
            <w:tcW w:w="0" w:type="auto"/>
          </w:tcPr>
          <w:p w14:paraId="766A62D3" w14:textId="77777777" w:rsidR="00CB25EA" w:rsidRDefault="00CB25EA" w:rsidP="00A96D8D">
            <w:pPr>
              <w:spacing w:line="720" w:lineRule="exact"/>
              <w:jc w:val="left"/>
            </w:pPr>
          </w:p>
        </w:tc>
        <w:tc>
          <w:tcPr>
            <w:tcW w:w="0" w:type="auto"/>
          </w:tcPr>
          <w:p w14:paraId="6A5E3C73" w14:textId="57B63D34" w:rsidR="00CB25EA" w:rsidRDefault="00CB25EA" w:rsidP="00CB25EA">
            <w:pPr>
              <w:spacing w:line="720" w:lineRule="exact"/>
              <w:jc w:val="left"/>
            </w:pPr>
            <w:r w:rsidRPr="00261222">
              <w:t>Cover constraint for all constraints *µ</w:t>
            </w:r>
            <w:r w:rsidRPr="00261222">
              <w:rPr>
                <w:smallCaps/>
              </w:rPr>
              <w:t>loc</w:t>
            </w:r>
            <w:r>
              <w:t>&gt;</w:t>
            </w:r>
            <w:r w:rsidRPr="00CB25EA">
              <w:rPr>
                <w:i/>
              </w:rPr>
              <w:t>m</w:t>
            </w:r>
            <w:r w:rsidRPr="00261222">
              <w:t xml:space="preserve">, for all morphomes </w:t>
            </w:r>
            <w:r>
              <w:rPr>
                <w:i/>
              </w:rPr>
              <w:t>m</w:t>
            </w:r>
            <w:r w:rsidRPr="00261222">
              <w:t xml:space="preserve"> </w:t>
            </w:r>
            <w:r w:rsidRPr="00261222">
              <w:sym w:font="Symbol" w:char="F0CE"/>
            </w:r>
            <w:r w:rsidRPr="00261222">
              <w:t xml:space="preserve"> L, where L is the set of all </w:t>
            </w:r>
            <w:r w:rsidR="008F0F76">
              <w:t xml:space="preserve">primary </w:t>
            </w:r>
            <w:r w:rsidRPr="00261222">
              <w:t>morphomes except for µ</w:t>
            </w:r>
            <w:r w:rsidRPr="00261222">
              <w:rPr>
                <w:smallCaps/>
              </w:rPr>
              <w:t>abl,</w:t>
            </w:r>
            <w:r w:rsidRPr="00261222">
              <w:t xml:space="preserve"> </w:t>
            </w:r>
            <w:r w:rsidRPr="00261222">
              <w:sym w:font="Symbol" w:char="F06D"/>
            </w:r>
            <w:r w:rsidRPr="00261222">
              <w:rPr>
                <w:smallCaps/>
              </w:rPr>
              <w:t xml:space="preserve">all, </w:t>
            </w:r>
            <w:r w:rsidRPr="00261222">
              <w:t>µ</w:t>
            </w:r>
            <w:r w:rsidRPr="00261222">
              <w:rPr>
                <w:smallCaps/>
              </w:rPr>
              <w:t xml:space="preserve">obl </w:t>
            </w:r>
            <w:r w:rsidRPr="00261222">
              <w:t>and</w:t>
            </w:r>
            <w:r w:rsidRPr="00261222">
              <w:rPr>
                <w:smallCaps/>
              </w:rPr>
              <w:t xml:space="preserve"> t.</w:t>
            </w:r>
          </w:p>
        </w:tc>
      </w:tr>
    </w:tbl>
    <w:p w14:paraId="4F557603" w14:textId="77777777" w:rsidR="00A96D8D" w:rsidRDefault="00A96D8D" w:rsidP="00A96D8D">
      <w:pPr>
        <w:spacing w:line="720" w:lineRule="exact"/>
        <w:jc w:val="left"/>
      </w:pPr>
    </w:p>
    <w:p w14:paraId="73E7788C" w14:textId="45F626E0" w:rsidR="00781423" w:rsidRPr="00781423" w:rsidRDefault="00CB25EA" w:rsidP="001A1DC6">
      <w:pPr>
        <w:spacing w:line="720" w:lineRule="exact"/>
        <w:jc w:val="left"/>
      </w:pPr>
      <w:r>
        <w:t>It will be necessary to ensure</w:t>
      </w:r>
      <w:r w:rsidR="00CB18D0">
        <w:t xml:space="preserve"> that</w:t>
      </w:r>
      <w:r>
        <w:t xml:space="preserve"> the satisfaction of µ</w:t>
      </w:r>
      <w:r w:rsidRPr="00CB25EA">
        <w:rPr>
          <w:smallCaps/>
        </w:rPr>
        <w:t>loc-cond</w:t>
      </w:r>
      <w:r>
        <w:t xml:space="preserve"> is</w:t>
      </w:r>
      <w:r w:rsidR="001A1DC6">
        <w:t xml:space="preserve"> ach</w:t>
      </w:r>
      <w:r w:rsidR="008E47B0">
        <w:t>ie</w:t>
      </w:r>
      <w:r w:rsidR="001A1DC6">
        <w:t>ved in the desired manner.</w:t>
      </w:r>
      <w:r>
        <w:t xml:space="preserve"> </w:t>
      </w:r>
      <w:r w:rsidR="008E47B0">
        <w:t xml:space="preserve">In addition to </w:t>
      </w:r>
      <w:r w:rsidR="001A1DC6">
        <w:t>rul</w:t>
      </w:r>
      <w:r w:rsidR="008E47B0">
        <w:t>ing</w:t>
      </w:r>
      <w:r>
        <w:t xml:space="preserve"> out the insertion of extra </w:t>
      </w:r>
      <w:r w:rsidR="001A1DC6" w:rsidRPr="001A1DC6">
        <w:t>morphomes</w:t>
      </w:r>
      <w:r w:rsidR="001A1DC6">
        <w:t xml:space="preserve"> </w:t>
      </w:r>
      <w:r w:rsidR="001A1DC6">
        <w:rPr>
          <w:smallCaps/>
        </w:rPr>
        <w:t>(</w:t>
      </w:r>
      <w:r w:rsidR="008E47B0">
        <w:t>which will be handled by</w:t>
      </w:r>
      <w:r w:rsidR="001A1DC6">
        <w:t xml:space="preserve"> </w:t>
      </w:r>
      <w:r w:rsidR="001A1DC6" w:rsidRPr="00261222">
        <w:rPr>
          <w:smallCaps/>
        </w:rPr>
        <w:t>Dep-ΣM</w:t>
      </w:r>
      <w:r w:rsidR="001A1DC6">
        <w:rPr>
          <w:smallCaps/>
        </w:rPr>
        <w:t xml:space="preserve"> </w:t>
      </w:r>
      <w:r w:rsidR="001A1DC6">
        <w:t xml:space="preserve">and </w:t>
      </w:r>
      <w:r w:rsidR="008E47B0" w:rsidRPr="001A1DC6">
        <w:t>undominated</w:t>
      </w:r>
      <w:r w:rsidR="008E47B0" w:rsidRPr="001A1DC6">
        <w:rPr>
          <w:smallCaps/>
        </w:rPr>
        <w:t xml:space="preserve"> </w:t>
      </w:r>
      <w:r w:rsidR="001A1DC6" w:rsidRPr="001A1DC6">
        <w:rPr>
          <w:smallCaps/>
        </w:rPr>
        <w:t>Lex</w:t>
      </w:r>
      <w:r w:rsidR="001A1DC6" w:rsidRPr="00261222">
        <w:rPr>
          <w:smallCaps/>
        </w:rPr>
        <w:t>(</w:t>
      </w:r>
      <w:r w:rsidR="001A1DC6">
        <w:t>µ</w:t>
      </w:r>
      <w:r w:rsidR="001A1DC6" w:rsidRPr="00261222">
        <w:sym w:font="Symbol" w:char="F061"/>
      </w:r>
      <w:r w:rsidR="001A1DC6">
        <w:rPr>
          <w:smallCaps/>
        </w:rPr>
        <w:t>)</w:t>
      </w:r>
      <w:r w:rsidR="001A1DC6" w:rsidRPr="001A1DC6">
        <w:rPr>
          <w:smallCaps/>
        </w:rPr>
        <w:t>-ΣM</w:t>
      </w:r>
      <w:r w:rsidR="001A1DC6" w:rsidRPr="001A1DC6">
        <w:t>)</w:t>
      </w:r>
      <w:r w:rsidR="008E47B0">
        <w:t>,</w:t>
      </w:r>
      <w:r w:rsidR="001A1DC6">
        <w:t xml:space="preserve"> </w:t>
      </w:r>
      <w:r w:rsidR="008E47B0">
        <w:t>w</w:t>
      </w:r>
      <w:r w:rsidR="00781423">
        <w:t xml:space="preserve">e </w:t>
      </w:r>
      <w:r w:rsidR="008E47B0">
        <w:t>must ensure that</w:t>
      </w:r>
      <w:r w:rsidR="00781423">
        <w:t xml:space="preserve"> µ</w:t>
      </w:r>
      <w:r w:rsidR="00781423" w:rsidRPr="00CB25EA">
        <w:rPr>
          <w:smallCaps/>
        </w:rPr>
        <w:t>loc-cond</w:t>
      </w:r>
      <w:r w:rsidR="00781423" w:rsidRPr="001A1DC6">
        <w:t xml:space="preserve"> </w:t>
      </w:r>
      <w:r w:rsidR="008E47B0">
        <w:t>is</w:t>
      </w:r>
      <w:r w:rsidR="00781423">
        <w:t xml:space="preserve"> satisfied through the failure of µ</w:t>
      </w:r>
      <w:r w:rsidR="00781423" w:rsidRPr="001A1DC6">
        <w:rPr>
          <w:smallCaps/>
        </w:rPr>
        <w:t>loc</w:t>
      </w:r>
      <w:r w:rsidR="008E47B0">
        <w:t xml:space="preserve"> to appear, rather than any </w:t>
      </w:r>
      <w:r w:rsidR="00781423">
        <w:t>other morphome’s failure to appear. This is acheived by ranking *µ</w:t>
      </w:r>
      <w:r w:rsidR="00781423" w:rsidRPr="001A1DC6">
        <w:rPr>
          <w:smallCaps/>
        </w:rPr>
        <w:t>loc</w:t>
      </w:r>
      <w:r w:rsidR="00781423">
        <w:t xml:space="preserve"> over *µα. </w:t>
      </w:r>
      <w:r w:rsidR="008E47B0">
        <w:t>W</w:t>
      </w:r>
      <w:r w:rsidR="001A1DC6">
        <w:t>e must also ensure</w:t>
      </w:r>
      <w:r w:rsidR="00CB18D0">
        <w:t xml:space="preserve"> that</w:t>
      </w:r>
      <w:r w:rsidR="001A1DC6">
        <w:t xml:space="preserve"> µ</w:t>
      </w:r>
      <w:r w:rsidR="001A1DC6" w:rsidRPr="00CB25EA">
        <w:rPr>
          <w:smallCaps/>
        </w:rPr>
        <w:t>loc-cond</w:t>
      </w:r>
      <w:r w:rsidR="001A1DC6" w:rsidRPr="001A1DC6">
        <w:t xml:space="preserve"> is</w:t>
      </w:r>
      <w:r w:rsidR="001A1DC6">
        <w:t xml:space="preserve"> not satisfied by shuffling the order of morphome</w:t>
      </w:r>
      <w:r w:rsidR="00CB18D0">
        <w:t>s</w:t>
      </w:r>
      <w:r w:rsidR="00781423">
        <w:t xml:space="preserve">. Previously, the ranking of </w:t>
      </w:r>
      <w:r w:rsidR="00781423" w:rsidRPr="00261222">
        <w:rPr>
          <w:smallCaps/>
        </w:rPr>
        <w:lastRenderedPageBreak/>
        <w:t>Max-ΣM</w:t>
      </w:r>
      <w:r w:rsidR="00781423">
        <w:rPr>
          <w:smallCaps/>
        </w:rPr>
        <w:t xml:space="preserve"> </w:t>
      </w:r>
      <w:r w:rsidR="00781423">
        <w:t xml:space="preserve">over </w:t>
      </w:r>
      <w:r w:rsidR="00781423">
        <w:rPr>
          <w:smallCaps/>
        </w:rPr>
        <w:t>Lin</w:t>
      </w:r>
      <w:r w:rsidR="00781423" w:rsidRPr="00261222">
        <w:rPr>
          <w:smallCaps/>
        </w:rPr>
        <w:t>-ΣM</w:t>
      </w:r>
      <w:r w:rsidR="00781423">
        <w:t xml:space="preserve"> allowed µ</w:t>
      </w:r>
      <w:r w:rsidR="00781423" w:rsidRPr="00781423">
        <w:rPr>
          <w:smallCaps/>
        </w:rPr>
        <w:t>obl</w:t>
      </w:r>
      <w:r w:rsidR="00781423">
        <w:t xml:space="preserve"> to shift position rather than be deleted in order to satisfy its own high-ranking constraint RL-</w:t>
      </w:r>
      <w:r w:rsidR="00781423" w:rsidRPr="0030033D">
        <w:rPr>
          <w:smallCaps/>
        </w:rPr>
        <w:t>Align</w:t>
      </w:r>
      <w:r w:rsidR="00781423">
        <w:t>(</w:t>
      </w:r>
      <w:r w:rsidR="00781423" w:rsidRPr="00261222">
        <w:t>µ</w:t>
      </w:r>
      <w:r w:rsidR="00781423">
        <w:rPr>
          <w:smallCaps/>
        </w:rPr>
        <w:t>obl</w:t>
      </w:r>
      <w:r w:rsidR="00781423">
        <w:t>,</w:t>
      </w:r>
      <w:r w:rsidR="00781423" w:rsidRPr="00261222">
        <w:rPr>
          <w:smallCaps/>
        </w:rPr>
        <w:t>t</w:t>
      </w:r>
      <w:r w:rsidR="00781423" w:rsidRPr="007F2768">
        <w:t>)</w:t>
      </w:r>
      <w:r w:rsidR="00781423">
        <w:t>. The behaviou</w:t>
      </w:r>
      <w:r w:rsidR="008E47B0">
        <w:t>r</w:t>
      </w:r>
      <w:r w:rsidR="00781423">
        <w:t xml:space="preserve"> of </w:t>
      </w:r>
      <w:r w:rsidR="00781423" w:rsidRPr="0049476A">
        <w:rPr>
          <w:smallCaps/>
        </w:rPr>
        <w:t>µloc</w:t>
      </w:r>
      <w:r w:rsidR="00781423">
        <w:t xml:space="preserve"> is the opposite: in order to satisfy its high-ranking constraint µ</w:t>
      </w:r>
      <w:r w:rsidR="00781423" w:rsidRPr="00781423">
        <w:rPr>
          <w:smallCaps/>
        </w:rPr>
        <w:t>loc-cond</w:t>
      </w:r>
      <w:r w:rsidR="00781423">
        <w:t xml:space="preserve"> it will delete rather than shift. </w:t>
      </w:r>
      <w:r w:rsidR="008E47B0">
        <w:t>For this to occur</w:t>
      </w:r>
      <w:r w:rsidR="00781423">
        <w:t xml:space="preserve"> </w:t>
      </w:r>
      <w:r w:rsidR="008E47B0">
        <w:t>it will suffice to</w:t>
      </w:r>
      <w:r w:rsidR="00781423">
        <w:t xml:space="preserve"> rank a special linearization constraint </w:t>
      </w:r>
      <w:r w:rsidR="00781423">
        <w:rPr>
          <w:smallCaps/>
        </w:rPr>
        <w:t>Lin(µloc)</w:t>
      </w:r>
      <w:r w:rsidR="00781423" w:rsidRPr="00261222">
        <w:rPr>
          <w:smallCaps/>
        </w:rPr>
        <w:t>-ΣM</w:t>
      </w:r>
      <w:r w:rsidR="00781423">
        <w:rPr>
          <w:smallCaps/>
        </w:rPr>
        <w:t xml:space="preserve"> </w:t>
      </w:r>
      <w:r w:rsidR="00781423" w:rsidRPr="00781423">
        <w:t>above</w:t>
      </w:r>
      <w:r w:rsidR="00781423">
        <w:t xml:space="preserve"> </w:t>
      </w:r>
      <w:r w:rsidR="00781423" w:rsidRPr="00781423">
        <w:rPr>
          <w:smallCaps/>
        </w:rPr>
        <w:t>Max</w:t>
      </w:r>
      <w:r w:rsidR="00781423" w:rsidRPr="00261222">
        <w:rPr>
          <w:smallCaps/>
        </w:rPr>
        <w:t>-ΣM</w:t>
      </w:r>
      <w:r w:rsidR="00781423">
        <w:rPr>
          <w:smallCaps/>
        </w:rPr>
        <w:t>. Lin(µloc)</w:t>
      </w:r>
      <w:r w:rsidR="00781423" w:rsidRPr="00261222">
        <w:rPr>
          <w:smallCaps/>
        </w:rPr>
        <w:t>-ΣM</w:t>
      </w:r>
      <w:r w:rsidR="00781423" w:rsidRPr="00781423">
        <w:t xml:space="preserve"> is </w:t>
      </w:r>
      <w:r w:rsidR="0049476A">
        <w:t xml:space="preserve">undominated, and is </w:t>
      </w:r>
      <w:r w:rsidR="00962515" w:rsidRPr="00962515">
        <w:t>defined in (11.25).</w:t>
      </w:r>
    </w:p>
    <w:p w14:paraId="6250EC8D" w14:textId="62000CE6" w:rsidR="00781423" w:rsidRPr="00261222" w:rsidRDefault="00781423" w:rsidP="00781423">
      <w:pPr>
        <w:pStyle w:val="NormalforTables"/>
        <w:spacing w:line="720" w:lineRule="exac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299"/>
      </w:tblGrid>
      <w:tr w:rsidR="00781423" w14:paraId="25407C28" w14:textId="77777777" w:rsidTr="00781423">
        <w:tc>
          <w:tcPr>
            <w:tcW w:w="0" w:type="auto"/>
          </w:tcPr>
          <w:p w14:paraId="6294FF33" w14:textId="28CDCD6E" w:rsidR="00781423" w:rsidRDefault="00AF7A17" w:rsidP="001A1DC6">
            <w:pPr>
              <w:spacing w:line="720" w:lineRule="exact"/>
              <w:jc w:val="left"/>
            </w:pPr>
            <w:r w:rsidRPr="00AF7A17">
              <w:t>(11.25)</w:t>
            </w:r>
          </w:p>
        </w:tc>
        <w:tc>
          <w:tcPr>
            <w:tcW w:w="0" w:type="auto"/>
          </w:tcPr>
          <w:p w14:paraId="090F2664" w14:textId="656E34E6" w:rsidR="00781423" w:rsidRDefault="00781423" w:rsidP="001A1DC6">
            <w:pPr>
              <w:spacing w:line="720" w:lineRule="exact"/>
              <w:jc w:val="left"/>
            </w:pPr>
            <w:r w:rsidRPr="00261222">
              <w:rPr>
                <w:smallCaps/>
              </w:rPr>
              <w:t>Lin(</w:t>
            </w:r>
            <w:r w:rsidRPr="00261222">
              <w:t>µ</w:t>
            </w:r>
            <w:r>
              <w:rPr>
                <w:smallCaps/>
              </w:rPr>
              <w:t>loc)</w:t>
            </w:r>
            <w:r>
              <w:rPr>
                <w:smallCaps/>
              </w:rPr>
              <w:t> </w:t>
            </w:r>
            <w:r w:rsidRPr="00261222">
              <w:t>‘no pair</w:t>
            </w:r>
            <w:r>
              <w:t>wise</w:t>
            </w:r>
            <w:r w:rsidRPr="00261222">
              <w:t xml:space="preserve"> reorderings involving µ</w:t>
            </w:r>
            <w:r w:rsidRPr="00261222">
              <w:rPr>
                <w:smallCaps/>
              </w:rPr>
              <w:t>loc</w:t>
            </w:r>
            <w:r w:rsidRPr="00261222">
              <w:t>’</w:t>
            </w:r>
          </w:p>
        </w:tc>
      </w:tr>
      <w:tr w:rsidR="00781423" w14:paraId="02F3BC2B" w14:textId="77777777" w:rsidTr="00781423">
        <w:tc>
          <w:tcPr>
            <w:tcW w:w="0" w:type="auto"/>
          </w:tcPr>
          <w:p w14:paraId="35E7DC5B" w14:textId="77777777" w:rsidR="00781423" w:rsidRDefault="00781423" w:rsidP="001A1DC6">
            <w:pPr>
              <w:spacing w:line="720" w:lineRule="exact"/>
              <w:jc w:val="left"/>
            </w:pPr>
          </w:p>
        </w:tc>
        <w:tc>
          <w:tcPr>
            <w:tcW w:w="0" w:type="auto"/>
          </w:tcPr>
          <w:p w14:paraId="1AFD5006" w14:textId="36FBB856" w:rsidR="00781423" w:rsidRDefault="00781423" w:rsidP="001A1DC6">
            <w:pPr>
              <w:spacing w:line="720" w:lineRule="exact"/>
              <w:jc w:val="left"/>
            </w:pPr>
            <w:r w:rsidRPr="00261222">
              <w:t xml:space="preserve">For two elements </w:t>
            </w:r>
            <w:r w:rsidRPr="00261222">
              <w:rPr>
                <w:i/>
              </w:rPr>
              <w:t xml:space="preserve">a,b </w:t>
            </w:r>
            <w:r w:rsidRPr="00261222">
              <w:t xml:space="preserve">in Σ such that </w:t>
            </w:r>
            <w:r w:rsidRPr="00261222">
              <w:rPr>
                <w:i/>
              </w:rPr>
              <w:t xml:space="preserve">a </w:t>
            </w:r>
            <w:r w:rsidRPr="00261222">
              <w:t xml:space="preserve">linearly precedes </w:t>
            </w:r>
            <w:r w:rsidRPr="00261222">
              <w:rPr>
                <w:i/>
              </w:rPr>
              <w:t>b</w:t>
            </w:r>
            <w:r w:rsidRPr="00261222">
              <w:t xml:space="preserve">, and the elements </w:t>
            </w:r>
            <w:r w:rsidRPr="00261222">
              <w:rPr>
                <w:i/>
              </w:rPr>
              <w:t>a</w:t>
            </w:r>
            <w:r w:rsidRPr="00261222">
              <w:rPr>
                <w:i/>
              </w:rPr>
              <w:sym w:font="Symbol" w:char="F0A2"/>
            </w:r>
            <w:r w:rsidRPr="00261222">
              <w:rPr>
                <w:i/>
              </w:rPr>
              <w:t>,b</w:t>
            </w:r>
            <w:r w:rsidRPr="00261222">
              <w:rPr>
                <w:i/>
              </w:rPr>
              <w:sym w:font="Symbol" w:char="F0A2"/>
            </w:r>
            <w:r w:rsidRPr="00261222">
              <w:rPr>
                <w:i/>
              </w:rPr>
              <w:t xml:space="preserve"> </w:t>
            </w:r>
            <w:r w:rsidRPr="00261222">
              <w:t>in M of which one is µ</w:t>
            </w:r>
            <w:r w:rsidRPr="00261222">
              <w:rPr>
                <w:smallCaps/>
              </w:rPr>
              <w:t>loc,</w:t>
            </w:r>
            <w:r w:rsidRPr="00261222">
              <w:t xml:space="preserve"> and where </w:t>
            </w:r>
            <w:r w:rsidRPr="00261222">
              <w:rPr>
                <w:i/>
              </w:rPr>
              <w:t xml:space="preserve">a </w:t>
            </w:r>
            <w:r w:rsidRPr="00261222">
              <w:t xml:space="preserve">corresponds to </w:t>
            </w:r>
            <w:r w:rsidRPr="00261222">
              <w:rPr>
                <w:i/>
              </w:rPr>
              <w:t>a</w:t>
            </w:r>
            <w:r w:rsidRPr="00261222">
              <w:rPr>
                <w:i/>
              </w:rPr>
              <w:sym w:font="Symbol" w:char="F0A2"/>
            </w:r>
            <w:r w:rsidRPr="00261222">
              <w:rPr>
                <w:i/>
              </w:rPr>
              <w:t xml:space="preserve"> </w:t>
            </w:r>
            <w:r w:rsidRPr="00261222">
              <w:t xml:space="preserve">and </w:t>
            </w:r>
            <w:r w:rsidRPr="00261222">
              <w:rPr>
                <w:i/>
              </w:rPr>
              <w:t xml:space="preserve">b </w:t>
            </w:r>
            <w:r w:rsidRPr="00261222">
              <w:t xml:space="preserve">to </w:t>
            </w:r>
            <w:r w:rsidRPr="00261222">
              <w:rPr>
                <w:i/>
              </w:rPr>
              <w:t>b</w:t>
            </w:r>
            <w:r w:rsidRPr="00261222">
              <w:rPr>
                <w:i/>
              </w:rPr>
              <w:sym w:font="Symbol" w:char="F0A2"/>
            </w:r>
            <w:r w:rsidRPr="00261222">
              <w:t xml:space="preserve">, </w:t>
            </w:r>
            <w:r w:rsidRPr="00261222">
              <w:rPr>
                <w:i/>
              </w:rPr>
              <w:t>b</w:t>
            </w:r>
            <w:r w:rsidRPr="00261222">
              <w:rPr>
                <w:i/>
              </w:rPr>
              <w:sym w:font="Symbol" w:char="F0A2"/>
            </w:r>
            <w:r w:rsidRPr="00261222">
              <w:rPr>
                <w:i/>
              </w:rPr>
              <w:t xml:space="preserve"> </w:t>
            </w:r>
            <w:r w:rsidRPr="00261222">
              <w:t xml:space="preserve">does not precede </w:t>
            </w:r>
            <w:r w:rsidRPr="00261222">
              <w:rPr>
                <w:i/>
              </w:rPr>
              <w:t>a</w:t>
            </w:r>
            <w:r w:rsidRPr="00261222">
              <w:rPr>
                <w:i/>
              </w:rPr>
              <w:sym w:font="Symbol" w:char="F0A2"/>
            </w:r>
            <w:r w:rsidRPr="00261222">
              <w:t>.</w:t>
            </w:r>
          </w:p>
        </w:tc>
      </w:tr>
    </w:tbl>
    <w:p w14:paraId="3DD4EDDE" w14:textId="77777777" w:rsidR="00781423" w:rsidRDefault="00781423" w:rsidP="001A1DC6">
      <w:pPr>
        <w:spacing w:line="720" w:lineRule="exact"/>
        <w:jc w:val="left"/>
      </w:pPr>
    </w:p>
    <w:p w14:paraId="27080AF6" w14:textId="3504D8AE" w:rsidR="001A1DC6" w:rsidRDefault="00962515" w:rsidP="001A1DC6">
      <w:pPr>
        <w:spacing w:line="720" w:lineRule="exact"/>
        <w:jc w:val="left"/>
      </w:pPr>
      <w:r w:rsidRPr="00962515">
        <w:t xml:space="preserve">Tableau (11.27) shows </w:t>
      </w:r>
      <w:r w:rsidR="00781423">
        <w:t>the</w:t>
      </w:r>
      <w:r w:rsidR="00A948FF">
        <w:t xml:space="preserve"> deri</w:t>
      </w:r>
      <w:r w:rsidR="00781423">
        <w:t>vation of</w:t>
      </w:r>
      <w:r w:rsidR="00A948FF">
        <w:t xml:space="preserve"> </w:t>
      </w:r>
      <w:r w:rsidR="00245F5D">
        <w:rPr>
          <w:i/>
        </w:rPr>
        <w:t xml:space="preserve">kaburrbawu </w:t>
      </w:r>
      <w:r w:rsidRPr="00962515">
        <w:t xml:space="preserve">in (11.26) which </w:t>
      </w:r>
      <w:r w:rsidR="00245F5D">
        <w:t xml:space="preserve">must be inflected for </w:t>
      </w:r>
      <w:r w:rsidR="00245F5D" w:rsidRPr="00245F5D">
        <w:rPr>
          <w:smallCaps/>
        </w:rPr>
        <w:t>case</w:t>
      </w:r>
      <w:r w:rsidR="00245F5D">
        <w:t>:locative (cf §</w:t>
      </w:r>
      <w:r w:rsidR="00EF2F6B">
        <w:t>6.8</w:t>
      </w:r>
      <w:r w:rsidR="00245F5D">
        <w:t xml:space="preserve">) whose </w:t>
      </w:r>
      <w:r w:rsidR="00245F5D" w:rsidRPr="00245F5D">
        <w:rPr>
          <w:smallCaps/>
        </w:rPr>
        <w:t>µloc</w:t>
      </w:r>
      <w:r w:rsidR="00245F5D">
        <w:t xml:space="preserve"> </w:t>
      </w:r>
      <w:r w:rsidR="007557D5">
        <w:t xml:space="preserve">realization </w:t>
      </w:r>
      <w:r w:rsidR="00245F5D">
        <w:t xml:space="preserve">cannot appear due to the following </w:t>
      </w:r>
      <w:r w:rsidR="00245F5D" w:rsidRPr="00245F5D">
        <w:rPr>
          <w:smallCaps/>
        </w:rPr>
        <w:t>µprop</w:t>
      </w:r>
      <w:r w:rsidR="00245F5D">
        <w:t xml:space="preserve"> which realizes </w:t>
      </w:r>
      <w:r w:rsidR="00245F5D" w:rsidRPr="00245F5D">
        <w:rPr>
          <w:smallCaps/>
        </w:rPr>
        <w:t>tamt</w:t>
      </w:r>
      <w:r w:rsidR="00245F5D">
        <w:t>:future.</w:t>
      </w:r>
    </w:p>
    <w:p w14:paraId="4D78347C" w14:textId="77777777" w:rsidR="00245F5D" w:rsidRDefault="00245F5D" w:rsidP="001A1DC6">
      <w:pPr>
        <w:spacing w:line="720" w:lineRule="exact"/>
        <w:jc w:val="left"/>
      </w:pPr>
    </w:p>
    <w:tbl>
      <w:tblPr>
        <w:tblStyle w:val="TableGrid"/>
        <w:tblW w:w="8871"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02"/>
        <w:gridCol w:w="900"/>
        <w:gridCol w:w="1522"/>
        <w:gridCol w:w="1745"/>
        <w:gridCol w:w="1979"/>
        <w:gridCol w:w="1723"/>
      </w:tblGrid>
      <w:tr w:rsidR="00245F5D" w:rsidRPr="0027175D" w14:paraId="02CEA643" w14:textId="77777777" w:rsidTr="00245F5D">
        <w:tc>
          <w:tcPr>
            <w:tcW w:w="0" w:type="auto"/>
          </w:tcPr>
          <w:p w14:paraId="41BEBB89" w14:textId="154E0475" w:rsidR="00245F5D" w:rsidRPr="00261222" w:rsidRDefault="00AF7A17" w:rsidP="00245F5D">
            <w:pPr>
              <w:pStyle w:val="NormalforTables"/>
              <w:spacing w:line="720" w:lineRule="exact"/>
              <w:rPr>
                <w:rFonts w:cs="Times-Roman"/>
                <w:i/>
                <w:iCs/>
              </w:rPr>
            </w:pPr>
            <w:r w:rsidRPr="00AF7A17">
              <w:lastRenderedPageBreak/>
              <w:t>(11.26)</w:t>
            </w:r>
          </w:p>
        </w:tc>
        <w:tc>
          <w:tcPr>
            <w:tcW w:w="0" w:type="auto"/>
          </w:tcPr>
          <w:p w14:paraId="25E407DC" w14:textId="764CF341" w:rsidR="00245F5D" w:rsidRPr="00261222" w:rsidRDefault="00245F5D" w:rsidP="00245F5D">
            <w:pPr>
              <w:pStyle w:val="NormalforTables"/>
              <w:spacing w:line="720" w:lineRule="exact"/>
              <w:rPr>
                <w:rFonts w:cs="Times-Roman"/>
                <w:i/>
                <w:iCs/>
              </w:rPr>
            </w:pPr>
            <w:r>
              <w:rPr>
                <w:i/>
              </w:rPr>
              <w:t>N</w:t>
            </w:r>
            <w:r w:rsidRPr="00261222">
              <w:rPr>
                <w:i/>
              </w:rPr>
              <w:t>gada</w:t>
            </w:r>
          </w:p>
        </w:tc>
        <w:tc>
          <w:tcPr>
            <w:tcW w:w="0" w:type="auto"/>
          </w:tcPr>
          <w:p w14:paraId="4B446E70" w14:textId="71174B8B" w:rsidR="00245F5D" w:rsidRPr="00261222" w:rsidRDefault="00245F5D" w:rsidP="00245F5D">
            <w:pPr>
              <w:pStyle w:val="NormalforTables"/>
              <w:spacing w:line="720" w:lineRule="exact"/>
              <w:rPr>
                <w:i/>
              </w:rPr>
            </w:pPr>
            <w:r w:rsidRPr="00245F5D">
              <w:rPr>
                <w:i/>
              </w:rPr>
              <w:t>dathinku</w:t>
            </w:r>
          </w:p>
        </w:tc>
        <w:tc>
          <w:tcPr>
            <w:tcW w:w="0" w:type="auto"/>
          </w:tcPr>
          <w:p w14:paraId="1252E31D" w14:textId="0485BA6D" w:rsidR="00245F5D" w:rsidRPr="00261222" w:rsidRDefault="00245F5D" w:rsidP="00245F5D">
            <w:pPr>
              <w:pStyle w:val="NormalforTables"/>
              <w:spacing w:line="720" w:lineRule="exact"/>
              <w:rPr>
                <w:i/>
              </w:rPr>
            </w:pPr>
            <w:r w:rsidRPr="00261222">
              <w:rPr>
                <w:i/>
              </w:rPr>
              <w:t>wuuju</w:t>
            </w:r>
            <w:r>
              <w:rPr>
                <w:i/>
              </w:rPr>
              <w:t>,</w:t>
            </w:r>
          </w:p>
        </w:tc>
        <w:tc>
          <w:tcPr>
            <w:tcW w:w="0" w:type="auto"/>
          </w:tcPr>
          <w:p w14:paraId="77CAB8FC" w14:textId="1AC8A292" w:rsidR="00245F5D" w:rsidRPr="003116C3" w:rsidRDefault="00245F5D" w:rsidP="00245F5D">
            <w:pPr>
              <w:pStyle w:val="NormalforTables"/>
              <w:spacing w:line="720" w:lineRule="exact"/>
            </w:pPr>
            <w:r>
              <w:rPr>
                <w:i/>
              </w:rPr>
              <w:t>ngurrumanji</w:t>
            </w:r>
            <w:r w:rsidRPr="00261222">
              <w:rPr>
                <w:i/>
              </w:rPr>
              <w:t>wu</w:t>
            </w:r>
          </w:p>
        </w:tc>
        <w:tc>
          <w:tcPr>
            <w:tcW w:w="0" w:type="auto"/>
          </w:tcPr>
          <w:p w14:paraId="37278965" w14:textId="15B7925A" w:rsidR="00245F5D" w:rsidRPr="0027175D" w:rsidRDefault="00245F5D" w:rsidP="00245F5D">
            <w:pPr>
              <w:pStyle w:val="NormalforTables"/>
              <w:spacing w:line="720" w:lineRule="exact"/>
            </w:pPr>
            <w:r>
              <w:rPr>
                <w:b/>
                <w:i/>
              </w:rPr>
              <w:t>kaburrba</w:t>
            </w:r>
            <w:r w:rsidRPr="00261222">
              <w:rPr>
                <w:b/>
                <w:i/>
              </w:rPr>
              <w:t>wu</w:t>
            </w:r>
            <w:r w:rsidRPr="00261222">
              <w:t>.</w:t>
            </w:r>
          </w:p>
        </w:tc>
      </w:tr>
      <w:tr w:rsidR="00245F5D" w:rsidRPr="0027175D" w14:paraId="2B4C1B01" w14:textId="77777777" w:rsidTr="00245F5D">
        <w:tc>
          <w:tcPr>
            <w:tcW w:w="0" w:type="auto"/>
          </w:tcPr>
          <w:p w14:paraId="52A277FB" w14:textId="77777777" w:rsidR="00245F5D" w:rsidRPr="00261222" w:rsidRDefault="00245F5D" w:rsidP="00245F5D">
            <w:pPr>
              <w:pStyle w:val="NormalforTables"/>
              <w:spacing w:line="720" w:lineRule="exact"/>
            </w:pPr>
          </w:p>
        </w:tc>
        <w:tc>
          <w:tcPr>
            <w:tcW w:w="0" w:type="auto"/>
          </w:tcPr>
          <w:p w14:paraId="14DC5222" w14:textId="0A42EFB4" w:rsidR="00245F5D" w:rsidRPr="00261222" w:rsidRDefault="00245F5D" w:rsidP="00245F5D">
            <w:pPr>
              <w:pStyle w:val="NormalforTables"/>
              <w:spacing w:line="720" w:lineRule="exact"/>
              <w:rPr>
                <w:rFonts w:cs="Times-Roman"/>
                <w:i/>
                <w:iCs/>
              </w:rPr>
            </w:pPr>
            <w:r w:rsidRPr="00CE4D98">
              <w:rPr>
                <w:rFonts w:ascii="Doulos SIL" w:hAnsi="Doulos SIL"/>
                <w:noProof/>
                <w:lang w:val="ru-RU"/>
              </w:rPr>
              <w:t>ŋat̪</w:t>
            </w:r>
            <w:r w:rsidRPr="00CE4D98">
              <w:rPr>
                <w:rFonts w:ascii="Doulos SIL" w:hAnsi="Doulos SIL"/>
                <w:noProof/>
                <w:lang w:val="en-US"/>
              </w:rPr>
              <w:t>-ta</w:t>
            </w:r>
          </w:p>
        </w:tc>
        <w:tc>
          <w:tcPr>
            <w:tcW w:w="0" w:type="auto"/>
          </w:tcPr>
          <w:p w14:paraId="0B657EC5" w14:textId="62299074" w:rsidR="00245F5D" w:rsidRPr="00261222" w:rsidRDefault="00245F5D" w:rsidP="00245F5D">
            <w:pPr>
              <w:pStyle w:val="NormalforTables"/>
              <w:spacing w:line="720" w:lineRule="exact"/>
              <w:rPr>
                <w:i/>
              </w:rPr>
            </w:pPr>
            <w:r w:rsidRPr="00CE4D98">
              <w:rPr>
                <w:rFonts w:ascii="Doulos SIL" w:hAnsi="Doulos SIL"/>
                <w:noProof/>
                <w:lang w:val="en-US"/>
              </w:rPr>
              <w:t>ʈat̪in</w:t>
            </w:r>
            <w:r w:rsidRPr="00261222">
              <w:rPr>
                <w:noProof/>
                <w:lang w:val="en-US"/>
              </w:rPr>
              <w:t>+</w:t>
            </w:r>
            <w:r w:rsidRPr="00CE4D98">
              <w:rPr>
                <w:rFonts w:ascii="Doulos SIL" w:hAnsi="Doulos SIL"/>
                <w:noProof/>
                <w:lang w:val="en-US"/>
              </w:rPr>
              <w:t>kuu-ø</w:t>
            </w:r>
          </w:p>
        </w:tc>
        <w:tc>
          <w:tcPr>
            <w:tcW w:w="0" w:type="auto"/>
          </w:tcPr>
          <w:p w14:paraId="6AE56DEC" w14:textId="741335BA" w:rsidR="00245F5D" w:rsidRPr="00261222" w:rsidRDefault="00245F5D" w:rsidP="00245F5D">
            <w:pPr>
              <w:pStyle w:val="NormalforTables"/>
              <w:spacing w:line="720" w:lineRule="exact"/>
              <w:rPr>
                <w:i/>
              </w:rPr>
            </w:pPr>
            <w:r w:rsidRPr="00753C65">
              <w:rPr>
                <w:rFonts w:ascii="Doulos SIL" w:hAnsi="Doulos SIL" w:cs="Times-Roman"/>
                <w:iCs/>
                <w:noProof/>
                <w:lang w:val="en-US"/>
              </w:rPr>
              <w:t>wuː-c</w:t>
            </w:r>
            <w:r w:rsidRPr="00261222">
              <w:rPr>
                <w:rFonts w:cs="Times-Roman"/>
                <w:iCs/>
                <w:noProof/>
                <w:lang w:val="en-US"/>
              </w:rPr>
              <w:t>+</w:t>
            </w:r>
            <w:r w:rsidRPr="00753C65">
              <w:rPr>
                <w:rFonts w:ascii="Doulos SIL" w:hAnsi="Doulos SIL" w:cs="Times-Roman"/>
                <w:iCs/>
                <w:noProof/>
                <w:lang w:val="en-US"/>
              </w:rPr>
              <w:t>kuu-ø</w:t>
            </w:r>
          </w:p>
        </w:tc>
        <w:tc>
          <w:tcPr>
            <w:tcW w:w="0" w:type="auto"/>
          </w:tcPr>
          <w:p w14:paraId="5EF04D6C" w14:textId="2718155B" w:rsidR="00245F5D" w:rsidRPr="00261222" w:rsidRDefault="00245F5D" w:rsidP="00245F5D">
            <w:pPr>
              <w:pStyle w:val="NormalforTables"/>
              <w:spacing w:line="720" w:lineRule="exact"/>
              <w:rPr>
                <w:i/>
              </w:rPr>
            </w:pPr>
            <w:r>
              <w:rPr>
                <w:rFonts w:ascii="Doulos SIL" w:hAnsi="Doulos SIL" w:cs="Times-Roman"/>
                <w:iCs/>
                <w:noProof/>
                <w:lang w:val="en-US"/>
              </w:rPr>
              <w:t>ŋurumaɲci</w:t>
            </w:r>
            <w:r w:rsidRPr="00261222">
              <w:rPr>
                <w:rFonts w:cs="Times-Roman"/>
                <w:iCs/>
                <w:noProof/>
                <w:lang w:val="en-US"/>
              </w:rPr>
              <w:t>+</w:t>
            </w:r>
            <w:r w:rsidRPr="00753C65">
              <w:rPr>
                <w:rFonts w:ascii="Doulos SIL" w:hAnsi="Doulos SIL" w:cs="Times-Roman"/>
                <w:iCs/>
                <w:noProof/>
                <w:lang w:val="en-US"/>
              </w:rPr>
              <w:t>kuu-ø</w:t>
            </w:r>
          </w:p>
        </w:tc>
        <w:tc>
          <w:tcPr>
            <w:tcW w:w="0" w:type="auto"/>
          </w:tcPr>
          <w:p w14:paraId="43D7079E" w14:textId="2876C0B0" w:rsidR="00245F5D" w:rsidRPr="00261222" w:rsidRDefault="00245F5D" w:rsidP="00245F5D">
            <w:pPr>
              <w:pStyle w:val="NormalforTables"/>
              <w:spacing w:line="720" w:lineRule="exact"/>
              <w:rPr>
                <w:b/>
                <w:i/>
              </w:rPr>
            </w:pPr>
            <w:r>
              <w:rPr>
                <w:rFonts w:ascii="Doulos SIL" w:hAnsi="Doulos SIL" w:cs="Times-Roman"/>
                <w:iCs/>
                <w:noProof/>
                <w:lang w:val="en-US"/>
              </w:rPr>
              <w:t>kapurpa</w:t>
            </w:r>
            <w:r w:rsidRPr="00261222">
              <w:rPr>
                <w:rFonts w:cs="Times-Roman"/>
                <w:iCs/>
                <w:noProof/>
                <w:lang w:val="en-US"/>
              </w:rPr>
              <w:t>+</w:t>
            </w:r>
            <w:r w:rsidRPr="00753C65">
              <w:rPr>
                <w:rFonts w:ascii="Doulos SIL" w:hAnsi="Doulos SIL" w:cs="Times-Roman"/>
                <w:iCs/>
                <w:noProof/>
                <w:lang w:val="en-US"/>
              </w:rPr>
              <w:t>kuu-ø</w:t>
            </w:r>
          </w:p>
        </w:tc>
      </w:tr>
      <w:tr w:rsidR="00245F5D" w:rsidRPr="003116C3" w14:paraId="3C33CE72" w14:textId="77777777" w:rsidTr="00245F5D">
        <w:tc>
          <w:tcPr>
            <w:tcW w:w="0" w:type="auto"/>
          </w:tcPr>
          <w:p w14:paraId="5D1E71FE" w14:textId="77777777" w:rsidR="00245F5D" w:rsidRPr="00261222" w:rsidRDefault="00245F5D" w:rsidP="00245F5D">
            <w:pPr>
              <w:pStyle w:val="NormalforTables"/>
              <w:spacing w:line="720" w:lineRule="exact"/>
            </w:pPr>
          </w:p>
        </w:tc>
        <w:tc>
          <w:tcPr>
            <w:tcW w:w="0" w:type="auto"/>
          </w:tcPr>
          <w:p w14:paraId="4F39F5EF" w14:textId="44F27C32" w:rsidR="00245F5D" w:rsidRPr="00261222" w:rsidRDefault="00245F5D" w:rsidP="00245F5D">
            <w:pPr>
              <w:pStyle w:val="NormalforTables"/>
              <w:spacing w:line="720" w:lineRule="exact"/>
            </w:pPr>
            <w:r w:rsidRPr="00261222">
              <w:t>1sg</w:t>
            </w:r>
            <w:r w:rsidRPr="00261222">
              <w:rPr>
                <w:smallCaps/>
              </w:rPr>
              <w:t>-t</w:t>
            </w:r>
          </w:p>
        </w:tc>
        <w:tc>
          <w:tcPr>
            <w:tcW w:w="0" w:type="auto"/>
          </w:tcPr>
          <w:p w14:paraId="20D61791" w14:textId="1AD72FDF" w:rsidR="00245F5D" w:rsidRPr="00261222" w:rsidRDefault="00245F5D" w:rsidP="00245F5D">
            <w:pPr>
              <w:pStyle w:val="NormalforTables"/>
              <w:spacing w:line="720" w:lineRule="exact"/>
            </w:pPr>
            <w:r w:rsidRPr="00261222">
              <w:t>that-µ</w:t>
            </w:r>
            <w:r w:rsidR="00D644A4">
              <w:t>̋</w:t>
            </w:r>
            <w:r w:rsidRPr="00261222">
              <w:rPr>
                <w:smallCaps/>
              </w:rPr>
              <w:t>prop-t</w:t>
            </w:r>
          </w:p>
        </w:tc>
        <w:tc>
          <w:tcPr>
            <w:tcW w:w="0" w:type="auto"/>
          </w:tcPr>
          <w:p w14:paraId="4943A85B" w14:textId="71C2A6B3" w:rsidR="00245F5D" w:rsidRPr="00261222" w:rsidRDefault="00245F5D" w:rsidP="008F0F76">
            <w:pPr>
              <w:pStyle w:val="NormalforTables"/>
              <w:spacing w:line="720" w:lineRule="exact"/>
            </w:pPr>
            <w:r w:rsidRPr="00261222">
              <w:rPr>
                <w:rFonts w:cs="Times-Roman"/>
                <w:iCs/>
              </w:rPr>
              <w:t>‹</w:t>
            </w:r>
            <w:r w:rsidR="008F0F76">
              <w:rPr>
                <w:rFonts w:cs="Times-Roman"/>
                <w:iCs/>
              </w:rPr>
              <w:t>put</w:t>
            </w:r>
            <w:r w:rsidRPr="00261222">
              <w:rPr>
                <w:rFonts w:cs="Times-Roman"/>
                <w:iCs/>
                <w:smallCaps/>
              </w:rPr>
              <w:t>-j›</w:t>
            </w:r>
            <w:r w:rsidRPr="00261222">
              <w:rPr>
                <w:rFonts w:cs="Times-Roman"/>
                <w:iCs/>
              </w:rPr>
              <w:t>-µ</w:t>
            </w:r>
            <w:r w:rsidR="00D644A4">
              <w:rPr>
                <w:rFonts w:cs="Times-Roman"/>
                <w:iCs/>
              </w:rPr>
              <w:t>̋</w:t>
            </w:r>
            <w:r w:rsidRPr="00261222">
              <w:rPr>
                <w:rFonts w:cs="Times-Roman"/>
                <w:iCs/>
                <w:smallCaps/>
              </w:rPr>
              <w:t>prop-t</w:t>
            </w:r>
          </w:p>
        </w:tc>
        <w:tc>
          <w:tcPr>
            <w:tcW w:w="0" w:type="auto"/>
          </w:tcPr>
          <w:p w14:paraId="66BE44C9" w14:textId="5859B348" w:rsidR="00245F5D" w:rsidRPr="003116C3" w:rsidRDefault="00245F5D" w:rsidP="00245F5D">
            <w:pPr>
              <w:pStyle w:val="NormalforTables"/>
              <w:spacing w:line="720" w:lineRule="exact"/>
            </w:pPr>
            <w:r w:rsidRPr="00261222">
              <w:t>billy can-µ</w:t>
            </w:r>
            <w:r w:rsidR="00D644A4">
              <w:t>̋</w:t>
            </w:r>
            <w:r w:rsidRPr="00261222">
              <w:rPr>
                <w:smallCaps/>
              </w:rPr>
              <w:t>prop-t</w:t>
            </w:r>
          </w:p>
        </w:tc>
        <w:tc>
          <w:tcPr>
            <w:tcW w:w="0" w:type="auto"/>
          </w:tcPr>
          <w:p w14:paraId="2C61BA46" w14:textId="043FC839" w:rsidR="00245F5D" w:rsidRPr="003116C3" w:rsidRDefault="00245F5D" w:rsidP="00245F5D">
            <w:pPr>
              <w:pStyle w:val="NormalforTables"/>
              <w:spacing w:line="720" w:lineRule="exact"/>
            </w:pPr>
            <w:r w:rsidRPr="00261222">
              <w:t>fire-µ</w:t>
            </w:r>
            <w:r w:rsidR="00D644A4">
              <w:t>̋</w:t>
            </w:r>
            <w:r w:rsidRPr="00261222">
              <w:rPr>
                <w:smallCaps/>
              </w:rPr>
              <w:t>prop-t</w:t>
            </w:r>
          </w:p>
        </w:tc>
      </w:tr>
      <w:tr w:rsidR="00245F5D" w:rsidRPr="003116C3" w14:paraId="4844088F" w14:textId="77777777" w:rsidTr="00245F5D">
        <w:tc>
          <w:tcPr>
            <w:tcW w:w="0" w:type="auto"/>
          </w:tcPr>
          <w:p w14:paraId="708BC61C" w14:textId="77777777" w:rsidR="00245F5D" w:rsidRPr="00261222" w:rsidRDefault="00245F5D" w:rsidP="00245F5D">
            <w:pPr>
              <w:pStyle w:val="NormalforTables"/>
              <w:spacing w:line="720" w:lineRule="exact"/>
            </w:pPr>
          </w:p>
        </w:tc>
        <w:tc>
          <w:tcPr>
            <w:tcW w:w="0" w:type="auto"/>
          </w:tcPr>
          <w:p w14:paraId="7E2A8DA9" w14:textId="25935FA9" w:rsidR="00245F5D" w:rsidRPr="00261222" w:rsidRDefault="00245F5D" w:rsidP="00245F5D">
            <w:pPr>
              <w:pStyle w:val="NormalforTables"/>
              <w:spacing w:line="720" w:lineRule="exact"/>
            </w:pPr>
            <w:r w:rsidRPr="00261222">
              <w:t>1sg</w:t>
            </w:r>
          </w:p>
        </w:tc>
        <w:tc>
          <w:tcPr>
            <w:tcW w:w="0" w:type="auto"/>
          </w:tcPr>
          <w:p w14:paraId="155753AF" w14:textId="2934708F" w:rsidR="00245F5D" w:rsidRPr="00261222" w:rsidRDefault="00245F5D" w:rsidP="00245F5D">
            <w:pPr>
              <w:pStyle w:val="NormalforTables"/>
              <w:spacing w:line="720" w:lineRule="exact"/>
            </w:pPr>
            <w:r w:rsidRPr="00261222">
              <w:t>that-</w:t>
            </w:r>
            <w:r w:rsidRPr="00261222">
              <w:rPr>
                <w:smallCaps/>
              </w:rPr>
              <w:t>fut</w:t>
            </w:r>
          </w:p>
        </w:tc>
        <w:tc>
          <w:tcPr>
            <w:tcW w:w="0" w:type="auto"/>
          </w:tcPr>
          <w:p w14:paraId="324949A5" w14:textId="434FDA06" w:rsidR="00245F5D" w:rsidRPr="00261222" w:rsidRDefault="00245F5D" w:rsidP="008F0F76">
            <w:pPr>
              <w:pStyle w:val="NormalforTables"/>
              <w:spacing w:line="720" w:lineRule="exact"/>
            </w:pPr>
            <w:r w:rsidRPr="00261222">
              <w:rPr>
                <w:rFonts w:cs="Times-Roman"/>
                <w:iCs/>
              </w:rPr>
              <w:t>‹</w:t>
            </w:r>
            <w:r w:rsidR="008F0F76">
              <w:rPr>
                <w:rFonts w:cs="Times-Roman"/>
                <w:iCs/>
              </w:rPr>
              <w:t>put</w:t>
            </w:r>
            <w:r w:rsidRPr="00261222">
              <w:rPr>
                <w:rFonts w:cs="Times-Roman"/>
                <w:iCs/>
                <w:smallCaps/>
              </w:rPr>
              <w:t>›-pot</w:t>
            </w:r>
          </w:p>
        </w:tc>
        <w:tc>
          <w:tcPr>
            <w:tcW w:w="0" w:type="auto"/>
          </w:tcPr>
          <w:p w14:paraId="27C354EE" w14:textId="77777777" w:rsidR="00245F5D" w:rsidRPr="003116C3" w:rsidRDefault="00245F5D" w:rsidP="00245F5D">
            <w:pPr>
              <w:pStyle w:val="NormalforTables"/>
              <w:spacing w:line="720" w:lineRule="exact"/>
            </w:pPr>
            <w:r w:rsidRPr="00261222">
              <w:t>billy can-</w:t>
            </w:r>
            <w:r w:rsidRPr="00261222">
              <w:rPr>
                <w:smallCaps/>
              </w:rPr>
              <w:t>fut</w:t>
            </w:r>
          </w:p>
        </w:tc>
        <w:tc>
          <w:tcPr>
            <w:tcW w:w="0" w:type="auto"/>
          </w:tcPr>
          <w:p w14:paraId="0B9E0575" w14:textId="696BF4CA" w:rsidR="00245F5D" w:rsidRPr="003116C3" w:rsidRDefault="00245F5D" w:rsidP="00245F5D">
            <w:pPr>
              <w:pStyle w:val="NormalforTables"/>
              <w:spacing w:line="720" w:lineRule="exact"/>
            </w:pPr>
            <w:r w:rsidRPr="00261222">
              <w:t>fire-</w:t>
            </w:r>
            <w:r w:rsidRPr="00261222">
              <w:rPr>
                <w:smallCaps/>
              </w:rPr>
              <w:t>fut</w:t>
            </w:r>
            <w:r w:rsidR="008F0F76">
              <w:rPr>
                <w:smallCaps/>
              </w:rPr>
              <w:t xml:space="preserve"> (loc)</w:t>
            </w:r>
          </w:p>
        </w:tc>
      </w:tr>
    </w:tbl>
    <w:p w14:paraId="68B1C738" w14:textId="371E5AEE" w:rsidR="00245F5D" w:rsidRPr="00261222" w:rsidRDefault="00245F5D" w:rsidP="00245F5D">
      <w:pPr>
        <w:pStyle w:val="NormalforTables"/>
        <w:spacing w:line="720" w:lineRule="exact"/>
        <w:ind w:left="720"/>
      </w:pPr>
      <w:r w:rsidRPr="00261222">
        <w:rPr>
          <w:rFonts w:cs="Times-Roman"/>
        </w:rPr>
        <w:t xml:space="preserve"> ‘I’ll put that thing, the billy can, on the fire.’ [W1960]</w:t>
      </w:r>
    </w:p>
    <w:p w14:paraId="7A994340" w14:textId="77777777" w:rsidR="001A1DC6" w:rsidRPr="00261222" w:rsidRDefault="001A1DC6" w:rsidP="001A1DC6">
      <w:pPr>
        <w:spacing w:line="720" w:lineRule="exact"/>
        <w:jc w:val="left"/>
        <w:rPr>
          <w:smallCaps/>
        </w:rPr>
      </w:pPr>
    </w:p>
    <w:tbl>
      <w:tblPr>
        <w:tblStyle w:val="TableGrid"/>
        <w:tblW w:w="0" w:type="auto"/>
        <w:tblInd w:w="-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91"/>
        <w:gridCol w:w="443"/>
        <w:gridCol w:w="3021"/>
        <w:gridCol w:w="546"/>
        <w:gridCol w:w="571"/>
        <w:gridCol w:w="546"/>
        <w:gridCol w:w="556"/>
        <w:gridCol w:w="546"/>
        <w:gridCol w:w="546"/>
        <w:gridCol w:w="556"/>
        <w:gridCol w:w="556"/>
      </w:tblGrid>
      <w:tr w:rsidR="00902E28" w:rsidRPr="00261222" w14:paraId="4691B458" w14:textId="77777777" w:rsidTr="00902E28">
        <w:trPr>
          <w:cantSplit/>
          <w:trHeight w:val="1645"/>
        </w:trPr>
        <w:tc>
          <w:tcPr>
            <w:tcW w:w="0" w:type="auto"/>
            <w:tcBorders>
              <w:right w:val="single" w:sz="4" w:space="0" w:color="auto"/>
            </w:tcBorders>
            <w:tcMar>
              <w:left w:w="113" w:type="dxa"/>
              <w:right w:w="113" w:type="dxa"/>
            </w:tcMar>
          </w:tcPr>
          <w:p w14:paraId="64B5DDD1" w14:textId="17D3CC88" w:rsidR="00902E28" w:rsidRPr="00691DA7" w:rsidRDefault="00AF7A17" w:rsidP="000B2803">
            <w:pPr>
              <w:pStyle w:val="NormalforTables"/>
              <w:spacing w:line="276" w:lineRule="auto"/>
              <w:rPr>
                <w:rFonts w:ascii="Doulos SIL" w:hAnsi="Doulos SIL"/>
                <w:lang w:val="en-US"/>
              </w:rPr>
            </w:pPr>
            <w:r w:rsidRPr="00AF7A17">
              <w:t>(11.27)</w:t>
            </w:r>
          </w:p>
        </w:tc>
        <w:tc>
          <w:tcPr>
            <w:tcW w:w="0" w:type="auto"/>
            <w:tcBorders>
              <w:top w:val="single" w:sz="4" w:space="0" w:color="auto"/>
              <w:left w:val="single" w:sz="4" w:space="0" w:color="auto"/>
              <w:bottom w:val="double" w:sz="4" w:space="0" w:color="auto"/>
            </w:tcBorders>
            <w:tcMar>
              <w:left w:w="108" w:type="dxa"/>
              <w:right w:w="108" w:type="dxa"/>
            </w:tcMar>
          </w:tcPr>
          <w:p w14:paraId="300B8699" w14:textId="77777777" w:rsidR="00902E28" w:rsidRPr="00691DA7" w:rsidRDefault="00902E28" w:rsidP="000B2803">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Mar>
              <w:left w:w="113" w:type="dxa"/>
              <w:right w:w="113" w:type="dxa"/>
            </w:tcMar>
          </w:tcPr>
          <w:p w14:paraId="58408ACA" w14:textId="6547D4BB" w:rsidR="00902E28" w:rsidRDefault="00902E28" w:rsidP="000B2803">
            <w:pPr>
              <w:pStyle w:val="NormalforTables"/>
              <w:tabs>
                <w:tab w:val="left" w:pos="312"/>
              </w:tabs>
              <w:spacing w:line="276" w:lineRule="auto"/>
              <w:rPr>
                <w:noProof/>
                <w:lang w:val="en-US"/>
              </w:rPr>
            </w:pPr>
            <w:r w:rsidRPr="00261222">
              <w:rPr>
                <w:noProof/>
                <w:lang w:val="en-US"/>
              </w:rPr>
              <w:t>Σ:</w:t>
            </w:r>
            <w:r w:rsidRPr="00261222">
              <w:tab/>
            </w:r>
            <w:r w:rsidR="007557D5">
              <w:rPr>
                <w:smallCaps/>
                <w:noProof/>
                <w:lang w:val="en-US"/>
              </w:rPr>
              <w:t>kaburrba</w:t>
            </w:r>
            <w:r w:rsidRPr="00261222">
              <w:rPr>
                <w:noProof/>
                <w:lang w:val="en-US"/>
              </w:rPr>
              <w:t xml:space="preserve">; </w:t>
            </w:r>
          </w:p>
          <w:p w14:paraId="479A6CBB" w14:textId="0A8ADA22" w:rsidR="00902E28" w:rsidRDefault="00902E28" w:rsidP="000B2803">
            <w:pPr>
              <w:pStyle w:val="NormalforTables"/>
              <w:tabs>
                <w:tab w:val="left" w:pos="312"/>
              </w:tabs>
              <w:spacing w:line="276" w:lineRule="auto"/>
            </w:pPr>
            <w:r>
              <w:rPr>
                <w:noProof/>
                <w:lang w:val="en-US"/>
              </w:rPr>
              <w:t> </w:t>
            </w:r>
            <w:r>
              <w:rPr>
                <w:rFonts w:ascii="Cambria Math" w:hAnsi="Cambria Math" w:cs="Cambria Math"/>
              </w:rPr>
              <w:t>⟨</w:t>
            </w:r>
            <w:r w:rsidRPr="00261222">
              <w:t>{</w:t>
            </w:r>
            <w:r w:rsidRPr="00261222">
              <w:rPr>
                <w:smallCaps/>
              </w:rPr>
              <w:t>case</w:t>
            </w:r>
            <w:r w:rsidRPr="00261222">
              <w:t>:loc</w:t>
            </w:r>
            <w:r w:rsidR="007557D5">
              <w:rPr>
                <w:smallCaps/>
                <w:noProof/>
                <w:vertAlign w:val="subscript"/>
                <w:lang w:val="en-US"/>
              </w:rPr>
              <w:t>1</w:t>
            </w:r>
            <w:r>
              <w:t>}</w:t>
            </w:r>
          </w:p>
          <w:p w14:paraId="381E33B0" w14:textId="03FEC83A" w:rsidR="00902E28" w:rsidRPr="00A948FF" w:rsidRDefault="00902E28" w:rsidP="007557D5">
            <w:pPr>
              <w:pStyle w:val="NormalforTables"/>
              <w:tabs>
                <w:tab w:val="left" w:pos="312"/>
              </w:tabs>
              <w:spacing w:line="276" w:lineRule="auto"/>
              <w:rPr>
                <w:noProof/>
                <w:lang w:val="en-US"/>
              </w:rPr>
            </w:pPr>
            <w:r>
              <w:t> </w:t>
            </w:r>
            <w:r w:rsidRPr="00261222">
              <w:t>&gt;</w:t>
            </w:r>
            <w:r>
              <w:t>{</w:t>
            </w:r>
            <w:r w:rsidR="007557D5">
              <w:rPr>
                <w:smallCaps/>
              </w:rPr>
              <w:t>tama</w:t>
            </w:r>
            <w:r w:rsidRPr="00261222">
              <w:t>:</w:t>
            </w:r>
            <w:r w:rsidR="007557D5">
              <w:t>fut</w:t>
            </w:r>
            <w:r w:rsidR="007557D5" w:rsidRPr="00A948FF">
              <w:rPr>
                <w:smallCaps/>
                <w:noProof/>
                <w:vertAlign w:val="subscript"/>
                <w:lang w:val="en-US"/>
              </w:rPr>
              <w:t>2</w:t>
            </w:r>
            <w:r w:rsidR="007557D5">
              <w:t xml:space="preserve">, </w:t>
            </w:r>
            <w:r w:rsidR="007557D5" w:rsidRPr="007557D5">
              <w:rPr>
                <w:smallCaps/>
              </w:rPr>
              <w:t>tamt</w:t>
            </w:r>
            <w:r w:rsidR="007557D5">
              <w:t>:pot</w:t>
            </w:r>
            <w:r w:rsidR="007557D5">
              <w:rPr>
                <w:smallCaps/>
                <w:noProof/>
                <w:vertAlign w:val="subscript"/>
                <w:lang w:val="en-US"/>
              </w:rPr>
              <w:t>3</w:t>
            </w:r>
            <w:r w:rsidRPr="00261222">
              <w:t>}</w:t>
            </w:r>
            <w:r>
              <w:rPr>
                <w:rFonts w:ascii="Cambria Math" w:hAnsi="Cambria Math" w:cs="Cambria Math"/>
              </w:rPr>
              <w:t>⟩</w:t>
            </w:r>
          </w:p>
        </w:tc>
        <w:tc>
          <w:tcPr>
            <w:tcW w:w="0" w:type="auto"/>
            <w:tcBorders>
              <w:top w:val="single" w:sz="4" w:space="0" w:color="auto"/>
              <w:bottom w:val="double" w:sz="4" w:space="0" w:color="auto"/>
              <w:right w:val="dashed" w:sz="4" w:space="0" w:color="auto"/>
            </w:tcBorders>
            <w:textDirection w:val="btLr"/>
            <w:vAlign w:val="center"/>
          </w:tcPr>
          <w:p w14:paraId="17B9C7FD" w14:textId="2F493EA4" w:rsidR="00902E28" w:rsidRPr="00261222" w:rsidRDefault="00902E28" w:rsidP="000720DE">
            <w:pPr>
              <w:pStyle w:val="NormalforTables"/>
              <w:spacing w:line="276" w:lineRule="auto"/>
              <w:ind w:left="113" w:right="113"/>
              <w:rPr>
                <w:smallCaps/>
              </w:rPr>
            </w:pPr>
            <w:r w:rsidRPr="00261222">
              <w:t>µ</w:t>
            </w:r>
            <w:r w:rsidRPr="00261222">
              <w:rPr>
                <w:smallCaps/>
              </w:rPr>
              <w:t>loc-cond</w:t>
            </w:r>
          </w:p>
        </w:tc>
        <w:tc>
          <w:tcPr>
            <w:tcW w:w="0" w:type="auto"/>
            <w:tcBorders>
              <w:top w:val="single" w:sz="4" w:space="0" w:color="auto"/>
              <w:left w:val="dashed" w:sz="4" w:space="0" w:color="auto"/>
              <w:bottom w:val="double" w:sz="4" w:space="0" w:color="auto"/>
              <w:right w:val="dashed" w:sz="4" w:space="0" w:color="auto"/>
            </w:tcBorders>
            <w:tcMar>
              <w:left w:w="113" w:type="dxa"/>
              <w:right w:w="113" w:type="dxa"/>
            </w:tcMar>
            <w:textDirection w:val="btLr"/>
            <w:vAlign w:val="center"/>
          </w:tcPr>
          <w:p w14:paraId="3206F1EF" w14:textId="6E358EF2" w:rsidR="00902E28" w:rsidRPr="00691DA7" w:rsidRDefault="00902E28" w:rsidP="000720DE">
            <w:pPr>
              <w:pStyle w:val="NormalforTables"/>
              <w:spacing w:line="276" w:lineRule="auto"/>
              <w:ind w:left="113" w:right="113"/>
              <w:rPr>
                <w:smallCaps/>
              </w:rPr>
            </w:pPr>
            <w:r w:rsidRPr="00261222">
              <w:rPr>
                <w:smallCaps/>
              </w:rPr>
              <w:t>Lex(</w:t>
            </w:r>
            <w:r>
              <w:t>µ</w:t>
            </w:r>
            <w:r w:rsidRPr="00261222">
              <w:sym w:font="Symbol" w:char="F061"/>
            </w:r>
            <w:r w:rsidRPr="00261222">
              <w:rPr>
                <w:smallCaps/>
              </w:rPr>
              <w:t>)</w:t>
            </w:r>
            <w:r>
              <w:rPr>
                <w:smallCaps/>
              </w:rPr>
              <w:t>-</w:t>
            </w:r>
            <w:r w:rsidRPr="00261222">
              <w:t xml:space="preserve"> ΣM</w:t>
            </w:r>
          </w:p>
        </w:tc>
        <w:tc>
          <w:tcPr>
            <w:tcW w:w="0" w:type="auto"/>
            <w:tcBorders>
              <w:top w:val="single" w:sz="4" w:space="0" w:color="auto"/>
              <w:left w:val="dashed" w:sz="4" w:space="0" w:color="auto"/>
              <w:bottom w:val="double" w:sz="4" w:space="0" w:color="auto"/>
              <w:right w:val="single" w:sz="4" w:space="0" w:color="auto"/>
            </w:tcBorders>
            <w:textDirection w:val="btLr"/>
          </w:tcPr>
          <w:p w14:paraId="67256166" w14:textId="525B39D6" w:rsidR="00902E28" w:rsidRPr="00261222" w:rsidRDefault="00902E28" w:rsidP="000720DE">
            <w:pPr>
              <w:pStyle w:val="NormalforTables"/>
              <w:spacing w:line="276" w:lineRule="auto"/>
              <w:ind w:left="113" w:right="113"/>
              <w:rPr>
                <w:smallCaps/>
              </w:rPr>
            </w:pPr>
            <w:r>
              <w:rPr>
                <w:smallCaps/>
              </w:rPr>
              <w:t>Lin(µloc)</w:t>
            </w:r>
            <w:r w:rsidRPr="00261222">
              <w:rPr>
                <w:smallCaps/>
              </w:rPr>
              <w:t>-ΣM</w:t>
            </w:r>
          </w:p>
        </w:tc>
        <w:tc>
          <w:tcPr>
            <w:tcW w:w="0" w:type="auto"/>
            <w:tcBorders>
              <w:top w:val="single" w:sz="4" w:space="0" w:color="auto"/>
              <w:left w:val="single" w:sz="4" w:space="0" w:color="auto"/>
              <w:bottom w:val="double" w:sz="4" w:space="0" w:color="auto"/>
              <w:right w:val="single" w:sz="4" w:space="0" w:color="auto"/>
            </w:tcBorders>
            <w:tcMar>
              <w:left w:w="113" w:type="dxa"/>
              <w:right w:w="113" w:type="dxa"/>
            </w:tcMar>
            <w:textDirection w:val="btLr"/>
            <w:vAlign w:val="center"/>
          </w:tcPr>
          <w:p w14:paraId="3414BA18" w14:textId="08DED1DB" w:rsidR="00902E28" w:rsidRPr="00691DA7" w:rsidRDefault="00902E28" w:rsidP="000720DE">
            <w:pPr>
              <w:pStyle w:val="NormalforTables"/>
              <w:spacing w:line="276" w:lineRule="auto"/>
              <w:ind w:left="113" w:right="113"/>
              <w:rPr>
                <w:smallCaps/>
              </w:rPr>
            </w:pPr>
            <w:r w:rsidRPr="00261222">
              <w:rPr>
                <w:smallCaps/>
              </w:rPr>
              <w:t>Dep-</w:t>
            </w:r>
            <w:r w:rsidRPr="00261222">
              <w:t>ΣM</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4A971CE6" w14:textId="3E3223DB" w:rsidR="00902E28" w:rsidRDefault="00902E28" w:rsidP="000720DE">
            <w:pPr>
              <w:pStyle w:val="NormalforTables"/>
              <w:spacing w:line="276" w:lineRule="auto"/>
              <w:ind w:left="113" w:right="113"/>
              <w:rPr>
                <w:smallCaps/>
              </w:rPr>
            </w:pPr>
            <w:r w:rsidRPr="00261222">
              <w:rPr>
                <w:smallCaps/>
              </w:rPr>
              <w:t>Max-ΣM</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1CE12EAC" w14:textId="7B67574D" w:rsidR="00902E28" w:rsidRPr="00261222" w:rsidRDefault="00902E28" w:rsidP="00A135F2">
            <w:pPr>
              <w:pStyle w:val="NormalforTables"/>
              <w:spacing w:line="276" w:lineRule="auto"/>
              <w:ind w:left="113" w:right="113"/>
              <w:rPr>
                <w:smallCaps/>
              </w:rPr>
            </w:pPr>
            <w:r>
              <w:rPr>
                <w:smallCaps/>
              </w:rPr>
              <w:t>Lin-</w:t>
            </w:r>
            <w:r w:rsidRPr="00261222">
              <w:rPr>
                <w:smallCaps/>
              </w:rPr>
              <w:t>ΣM</w:t>
            </w:r>
          </w:p>
        </w:tc>
        <w:tc>
          <w:tcPr>
            <w:tcW w:w="0" w:type="auto"/>
            <w:tcBorders>
              <w:top w:val="single" w:sz="4" w:space="0" w:color="auto"/>
              <w:left w:val="single" w:sz="4" w:space="0" w:color="auto"/>
              <w:bottom w:val="double" w:sz="4" w:space="0" w:color="auto"/>
              <w:right w:val="single" w:sz="4" w:space="0" w:color="auto"/>
            </w:tcBorders>
            <w:tcMar>
              <w:left w:w="113" w:type="dxa"/>
              <w:right w:w="113" w:type="dxa"/>
            </w:tcMar>
            <w:textDirection w:val="btLr"/>
          </w:tcPr>
          <w:p w14:paraId="58B1F8D9" w14:textId="77777777" w:rsidR="00902E28" w:rsidRPr="00F10CE4" w:rsidRDefault="00902E28" w:rsidP="000720DE">
            <w:pPr>
              <w:pStyle w:val="NormalforTables"/>
              <w:spacing w:line="276" w:lineRule="auto"/>
              <w:ind w:left="113" w:right="113"/>
              <w:rPr>
                <w:smallCaps/>
              </w:rPr>
            </w:pPr>
            <w:r w:rsidRPr="00261222">
              <w:rPr>
                <w:smallCaps/>
              </w:rPr>
              <w:t>*µloc</w:t>
            </w:r>
          </w:p>
        </w:tc>
        <w:tc>
          <w:tcPr>
            <w:tcW w:w="0" w:type="auto"/>
            <w:tcBorders>
              <w:top w:val="single" w:sz="4" w:space="0" w:color="auto"/>
              <w:left w:val="single" w:sz="4" w:space="0" w:color="auto"/>
              <w:bottom w:val="double" w:sz="4" w:space="0" w:color="auto"/>
              <w:right w:val="single" w:sz="4" w:space="0" w:color="auto"/>
            </w:tcBorders>
            <w:tcMar>
              <w:left w:w="113" w:type="dxa"/>
              <w:right w:w="113" w:type="dxa"/>
            </w:tcMar>
            <w:textDirection w:val="btLr"/>
          </w:tcPr>
          <w:p w14:paraId="3EA477B8" w14:textId="5F5C1AE5" w:rsidR="00902E28" w:rsidRPr="00F10CE4" w:rsidRDefault="00902E28" w:rsidP="000720DE">
            <w:pPr>
              <w:pStyle w:val="NormalforTables"/>
              <w:spacing w:line="276" w:lineRule="auto"/>
              <w:ind w:left="113" w:right="113"/>
              <w:rPr>
                <w:smallCaps/>
              </w:rPr>
            </w:pPr>
            <w:r w:rsidRPr="00261222">
              <w:rPr>
                <w:smallCaps/>
              </w:rPr>
              <w:t>*</w:t>
            </w:r>
            <w:r>
              <w:t>µα</w:t>
            </w:r>
          </w:p>
        </w:tc>
      </w:tr>
      <w:tr w:rsidR="00902E28" w:rsidRPr="00A948FF" w14:paraId="57E463C5" w14:textId="77777777" w:rsidTr="00902E28">
        <w:tc>
          <w:tcPr>
            <w:tcW w:w="0" w:type="auto"/>
            <w:tcBorders>
              <w:right w:val="single" w:sz="4" w:space="0" w:color="auto"/>
            </w:tcBorders>
            <w:tcMar>
              <w:left w:w="68" w:type="dxa"/>
              <w:right w:w="68" w:type="dxa"/>
            </w:tcMar>
          </w:tcPr>
          <w:p w14:paraId="5EC08063" w14:textId="77777777" w:rsidR="00902E28" w:rsidRPr="00A948FF" w:rsidRDefault="00902E28" w:rsidP="000B2803">
            <w:pPr>
              <w:pStyle w:val="NormalforTables"/>
              <w:spacing w:line="276" w:lineRule="auto"/>
              <w:rPr>
                <w:lang w:val="en-US"/>
              </w:rPr>
            </w:pPr>
          </w:p>
        </w:tc>
        <w:tc>
          <w:tcPr>
            <w:tcW w:w="0" w:type="auto"/>
            <w:tcBorders>
              <w:top w:val="double" w:sz="4" w:space="0" w:color="auto"/>
              <w:left w:val="single" w:sz="4" w:space="0" w:color="auto"/>
            </w:tcBorders>
            <w:tcMar>
              <w:left w:w="108" w:type="dxa"/>
              <w:right w:w="108" w:type="dxa"/>
            </w:tcMar>
          </w:tcPr>
          <w:p w14:paraId="1A0A4FCD" w14:textId="77777777" w:rsidR="00902E28" w:rsidRPr="00A948FF" w:rsidRDefault="00902E28" w:rsidP="000B2803">
            <w:pPr>
              <w:pStyle w:val="NormalforTables"/>
              <w:spacing w:line="276" w:lineRule="auto"/>
              <w:rPr>
                <w:noProof/>
                <w:lang w:val="en-US"/>
              </w:rPr>
            </w:pPr>
            <w:r w:rsidRPr="00A948FF">
              <w:rPr>
                <w:noProof/>
                <w:lang w:val="en-US"/>
              </w:rPr>
              <w:sym w:font="Wingdings" w:char="F046"/>
            </w:r>
          </w:p>
        </w:tc>
        <w:tc>
          <w:tcPr>
            <w:tcW w:w="0" w:type="auto"/>
            <w:tcBorders>
              <w:top w:val="double" w:sz="4" w:space="0" w:color="auto"/>
              <w:right w:val="double" w:sz="4" w:space="0" w:color="auto"/>
            </w:tcBorders>
            <w:tcMar>
              <w:left w:w="68" w:type="dxa"/>
              <w:right w:w="68" w:type="dxa"/>
            </w:tcMar>
          </w:tcPr>
          <w:p w14:paraId="18A42C4A" w14:textId="1DF0D7E0" w:rsidR="00902E28" w:rsidRPr="00A948FF" w:rsidRDefault="00902E28" w:rsidP="007557D5">
            <w:pPr>
              <w:pStyle w:val="NormalforTables"/>
              <w:tabs>
                <w:tab w:val="left" w:pos="312"/>
              </w:tabs>
              <w:spacing w:line="276" w:lineRule="auto"/>
            </w:pPr>
            <w:r w:rsidRPr="00A948FF">
              <w:rPr>
                <w:noProof/>
                <w:lang w:val="en-US"/>
              </w:rPr>
              <w:t>M: √</w:t>
            </w:r>
            <w:r w:rsidRPr="00A948FF">
              <w:rPr>
                <w:smallCaps/>
                <w:noProof/>
                <w:lang w:val="en-US"/>
              </w:rPr>
              <w:t>&gt;µ</w:t>
            </w:r>
            <w:r w:rsidR="00D644A4">
              <w:rPr>
                <w:smallCaps/>
                <w:noProof/>
                <w:lang w:val="en-US"/>
              </w:rPr>
              <w:t>̋</w:t>
            </w:r>
            <w:r w:rsidR="007557D5">
              <w:rPr>
                <w:smallCaps/>
                <w:noProof/>
                <w:lang w:val="en-US"/>
              </w:rPr>
              <w:t>prop</w:t>
            </w:r>
            <w:r w:rsidRPr="00A948FF">
              <w:rPr>
                <w:smallCaps/>
                <w:noProof/>
                <w:vertAlign w:val="subscript"/>
                <w:lang w:val="en-US"/>
              </w:rPr>
              <w:t>2</w:t>
            </w:r>
            <w:r w:rsidRPr="00A948FF">
              <w:rPr>
                <w:smallCaps/>
                <w:noProof/>
                <w:lang w:val="en-US"/>
              </w:rPr>
              <w:t>&gt;t</w:t>
            </w:r>
          </w:p>
        </w:tc>
        <w:tc>
          <w:tcPr>
            <w:tcW w:w="0" w:type="auto"/>
            <w:tcBorders>
              <w:top w:val="double" w:sz="4" w:space="0" w:color="auto"/>
              <w:right w:val="dashed" w:sz="4" w:space="0" w:color="auto"/>
            </w:tcBorders>
          </w:tcPr>
          <w:p w14:paraId="409DBAC2" w14:textId="77777777" w:rsidR="00902E28" w:rsidRPr="00A948FF" w:rsidRDefault="00902E28" w:rsidP="00A948FF">
            <w:pPr>
              <w:pStyle w:val="NormalforTables"/>
              <w:spacing w:line="276" w:lineRule="auto"/>
              <w:jc w:val="center"/>
              <w:rPr>
                <w:vertAlign w:val="subscript"/>
              </w:rPr>
            </w:pPr>
          </w:p>
        </w:tc>
        <w:tc>
          <w:tcPr>
            <w:tcW w:w="0" w:type="auto"/>
            <w:tcBorders>
              <w:top w:val="double" w:sz="4" w:space="0" w:color="auto"/>
              <w:left w:val="dashed" w:sz="4" w:space="0" w:color="auto"/>
              <w:right w:val="dashed" w:sz="4" w:space="0" w:color="auto"/>
            </w:tcBorders>
            <w:tcMar>
              <w:left w:w="68" w:type="dxa"/>
              <w:right w:w="68" w:type="dxa"/>
            </w:tcMar>
          </w:tcPr>
          <w:p w14:paraId="5CCCE134" w14:textId="4D39E1F1" w:rsidR="00902E28" w:rsidRPr="00A948FF" w:rsidRDefault="00902E28" w:rsidP="00A948FF">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1812E737" w14:textId="77777777" w:rsidR="00902E28" w:rsidRPr="00A948FF" w:rsidRDefault="00902E28" w:rsidP="00A948FF">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Mar>
              <w:left w:w="68" w:type="dxa"/>
              <w:right w:w="68" w:type="dxa"/>
            </w:tcMar>
          </w:tcPr>
          <w:p w14:paraId="3591FF35" w14:textId="6D9AD6B3" w:rsidR="00902E28" w:rsidRPr="00A948FF" w:rsidRDefault="008F0F76" w:rsidP="00A948FF">
            <w:pPr>
              <w:pStyle w:val="NormalforTables"/>
              <w:spacing w:line="276" w:lineRule="auto"/>
              <w:jc w:val="center"/>
              <w:rPr>
                <w:vertAlign w:val="subscript"/>
              </w:rPr>
            </w:pPr>
            <w:r>
              <w:rPr>
                <w:vertAlign w:val="subscript"/>
              </w:rPr>
              <w:t>1</w:t>
            </w:r>
          </w:p>
        </w:tc>
        <w:tc>
          <w:tcPr>
            <w:tcW w:w="0" w:type="auto"/>
            <w:tcBorders>
              <w:top w:val="double" w:sz="4" w:space="0" w:color="auto"/>
              <w:left w:val="single" w:sz="4" w:space="0" w:color="auto"/>
              <w:right w:val="single" w:sz="4" w:space="0" w:color="auto"/>
            </w:tcBorders>
          </w:tcPr>
          <w:p w14:paraId="05EE1A01" w14:textId="6C5C353E" w:rsidR="00902E28" w:rsidRPr="00A948FF" w:rsidRDefault="007557D5" w:rsidP="00A948FF">
            <w:pPr>
              <w:pStyle w:val="NormalforTables"/>
              <w:spacing w:line="276" w:lineRule="auto"/>
              <w:jc w:val="center"/>
              <w:rPr>
                <w:vertAlign w:val="subscript"/>
              </w:rPr>
            </w:pPr>
            <w:r>
              <w:rPr>
                <w:vertAlign w:val="subscript"/>
              </w:rPr>
              <w:t>2</w:t>
            </w:r>
          </w:p>
        </w:tc>
        <w:tc>
          <w:tcPr>
            <w:tcW w:w="0" w:type="auto"/>
            <w:tcBorders>
              <w:top w:val="double" w:sz="4" w:space="0" w:color="auto"/>
              <w:left w:val="single" w:sz="4" w:space="0" w:color="auto"/>
              <w:right w:val="single" w:sz="4" w:space="0" w:color="auto"/>
            </w:tcBorders>
          </w:tcPr>
          <w:p w14:paraId="6E6E64CF" w14:textId="223C7F58" w:rsidR="00902E28" w:rsidRPr="00A948FF" w:rsidRDefault="00902E28" w:rsidP="00A948FF">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Mar>
              <w:left w:w="68" w:type="dxa"/>
              <w:right w:w="68" w:type="dxa"/>
            </w:tcMar>
          </w:tcPr>
          <w:p w14:paraId="534AC677" w14:textId="77777777" w:rsidR="00902E28" w:rsidRPr="00A948FF" w:rsidRDefault="00902E28" w:rsidP="00A948FF">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Mar>
              <w:left w:w="68" w:type="dxa"/>
              <w:right w:w="68" w:type="dxa"/>
            </w:tcMar>
          </w:tcPr>
          <w:p w14:paraId="76ACA289" w14:textId="6502BCFC" w:rsidR="00902E28" w:rsidRPr="00A948FF" w:rsidRDefault="00902E28" w:rsidP="00A948FF">
            <w:pPr>
              <w:pStyle w:val="NormalforTables"/>
              <w:spacing w:line="276" w:lineRule="auto"/>
              <w:jc w:val="center"/>
              <w:rPr>
                <w:vertAlign w:val="subscript"/>
              </w:rPr>
            </w:pPr>
            <w:r>
              <w:rPr>
                <w:vertAlign w:val="subscript"/>
              </w:rPr>
              <w:t>1</w:t>
            </w:r>
          </w:p>
        </w:tc>
      </w:tr>
      <w:tr w:rsidR="00902E28" w:rsidRPr="00ED4FD9" w14:paraId="20E1A302" w14:textId="77777777" w:rsidTr="00902E28">
        <w:tc>
          <w:tcPr>
            <w:tcW w:w="0" w:type="auto"/>
            <w:tcBorders>
              <w:right w:val="single" w:sz="4" w:space="0" w:color="auto"/>
            </w:tcBorders>
            <w:tcMar>
              <w:left w:w="68" w:type="dxa"/>
              <w:right w:w="68" w:type="dxa"/>
            </w:tcMar>
          </w:tcPr>
          <w:p w14:paraId="1CC234CD" w14:textId="77777777" w:rsidR="00902E28" w:rsidRPr="00ED4FD9" w:rsidRDefault="00902E28" w:rsidP="005C56F4">
            <w:pPr>
              <w:pStyle w:val="NormalforTables"/>
              <w:spacing w:line="276" w:lineRule="auto"/>
            </w:pPr>
          </w:p>
        </w:tc>
        <w:tc>
          <w:tcPr>
            <w:tcW w:w="0" w:type="auto"/>
            <w:tcBorders>
              <w:left w:val="single" w:sz="4" w:space="0" w:color="auto"/>
            </w:tcBorders>
            <w:tcMar>
              <w:left w:w="108" w:type="dxa"/>
              <w:right w:w="108" w:type="dxa"/>
            </w:tcMar>
          </w:tcPr>
          <w:p w14:paraId="6170605B" w14:textId="60677666" w:rsidR="00902E28" w:rsidRPr="006616B0" w:rsidRDefault="00902E28" w:rsidP="005C56F4">
            <w:pPr>
              <w:pStyle w:val="NormalforTables"/>
              <w:spacing w:line="276" w:lineRule="auto"/>
            </w:pPr>
            <w:r>
              <w:t>a</w:t>
            </w:r>
            <w:r w:rsidRPr="00261222">
              <w:t>.</w:t>
            </w:r>
          </w:p>
        </w:tc>
        <w:tc>
          <w:tcPr>
            <w:tcW w:w="0" w:type="auto"/>
            <w:tcBorders>
              <w:right w:val="double" w:sz="4" w:space="0" w:color="auto"/>
            </w:tcBorders>
            <w:tcMar>
              <w:left w:w="68" w:type="dxa"/>
              <w:right w:w="68" w:type="dxa"/>
            </w:tcMar>
          </w:tcPr>
          <w:p w14:paraId="2F2D72A1" w14:textId="3B966373" w:rsidR="00902E28" w:rsidRPr="009D5BAA" w:rsidRDefault="00902E28" w:rsidP="007557D5">
            <w:pPr>
              <w:pStyle w:val="NormalforTables"/>
              <w:tabs>
                <w:tab w:val="left" w:pos="312"/>
              </w:tabs>
              <w:spacing w:line="276" w:lineRule="auto"/>
            </w:pPr>
            <w:r w:rsidRPr="006C72EE">
              <w:rPr>
                <w:noProof/>
                <w:lang w:val="en-US"/>
              </w:rPr>
              <w:t>M: √</w:t>
            </w:r>
            <w:r>
              <w:rPr>
                <w:smallCaps/>
                <w:noProof/>
                <w:lang w:val="en-US"/>
              </w:rPr>
              <w:t>&gt;</w:t>
            </w:r>
            <w:r w:rsidRPr="006C72EE">
              <w:rPr>
                <w:smallCaps/>
                <w:noProof/>
                <w:lang w:val="en-US"/>
              </w:rPr>
              <w:t>µ</w:t>
            </w:r>
            <w:r w:rsidR="00D644A4">
              <w:rPr>
                <w:smallCaps/>
                <w:noProof/>
                <w:lang w:val="en-US"/>
              </w:rPr>
              <w:t>̋</w:t>
            </w:r>
            <w:r w:rsidR="007557D5">
              <w:rPr>
                <w:smallCaps/>
                <w:noProof/>
                <w:lang w:val="en-US"/>
              </w:rPr>
              <w:t>prop</w:t>
            </w:r>
            <w:r>
              <w:rPr>
                <w:smallCaps/>
                <w:noProof/>
                <w:vertAlign w:val="subscript"/>
                <w:lang w:val="en-US"/>
              </w:rPr>
              <w:t>2</w:t>
            </w:r>
            <w:r w:rsidRPr="006C72EE">
              <w:rPr>
                <w:smallCaps/>
                <w:noProof/>
                <w:lang w:val="en-US"/>
              </w:rPr>
              <w:t>&gt;µ</w:t>
            </w:r>
            <w:r>
              <w:rPr>
                <w:smallCaps/>
                <w:noProof/>
                <w:lang w:val="en-US"/>
              </w:rPr>
              <w:t>loc</w:t>
            </w:r>
            <w:r w:rsidRPr="00261222">
              <w:rPr>
                <w:smallCaps/>
                <w:noProof/>
                <w:vertAlign w:val="subscript"/>
                <w:lang w:val="en-US"/>
              </w:rPr>
              <w:t>1</w:t>
            </w:r>
            <w:r w:rsidRPr="006C72EE">
              <w:rPr>
                <w:smallCaps/>
                <w:noProof/>
                <w:lang w:val="en-US"/>
              </w:rPr>
              <w:t>&gt;t</w:t>
            </w:r>
          </w:p>
        </w:tc>
        <w:tc>
          <w:tcPr>
            <w:tcW w:w="0" w:type="auto"/>
            <w:tcBorders>
              <w:right w:val="dashed" w:sz="4" w:space="0" w:color="auto"/>
            </w:tcBorders>
          </w:tcPr>
          <w:p w14:paraId="27D22C19" w14:textId="77777777" w:rsidR="00902E28" w:rsidRPr="009D5BAA" w:rsidRDefault="00902E28" w:rsidP="005C56F4">
            <w:pPr>
              <w:pStyle w:val="NormalforTables"/>
              <w:spacing w:line="276" w:lineRule="auto"/>
              <w:jc w:val="center"/>
            </w:pPr>
          </w:p>
        </w:tc>
        <w:tc>
          <w:tcPr>
            <w:tcW w:w="0" w:type="auto"/>
            <w:tcBorders>
              <w:left w:val="dashed" w:sz="4" w:space="0" w:color="auto"/>
              <w:right w:val="dashed" w:sz="4" w:space="0" w:color="auto"/>
            </w:tcBorders>
            <w:tcMar>
              <w:left w:w="68" w:type="dxa"/>
              <w:right w:w="68" w:type="dxa"/>
            </w:tcMar>
          </w:tcPr>
          <w:p w14:paraId="7D934FB8" w14:textId="7E128701" w:rsidR="00902E28" w:rsidRPr="009D5BAA" w:rsidRDefault="00902E28" w:rsidP="005C56F4">
            <w:pPr>
              <w:pStyle w:val="NormalforTables"/>
              <w:spacing w:line="276" w:lineRule="auto"/>
              <w:jc w:val="center"/>
            </w:pPr>
          </w:p>
        </w:tc>
        <w:tc>
          <w:tcPr>
            <w:tcW w:w="0" w:type="auto"/>
            <w:tcBorders>
              <w:left w:val="dashed" w:sz="4" w:space="0" w:color="auto"/>
              <w:right w:val="single" w:sz="4" w:space="0" w:color="auto"/>
            </w:tcBorders>
          </w:tcPr>
          <w:p w14:paraId="44ED4321" w14:textId="10C6B377" w:rsidR="00902E28" w:rsidRPr="009D5BAA" w:rsidRDefault="00902E28" w:rsidP="005C56F4">
            <w:pPr>
              <w:pStyle w:val="NormalforTables"/>
              <w:spacing w:line="276" w:lineRule="auto"/>
              <w:jc w:val="center"/>
              <w:rPr>
                <w:vertAlign w:val="subscript"/>
              </w:rPr>
            </w:pPr>
            <w:r w:rsidRPr="00261222">
              <w:t>W</w:t>
            </w:r>
            <w:r w:rsidRPr="00261222">
              <w:rPr>
                <w:vertAlign w:val="subscript"/>
              </w:rPr>
              <w:t>1</w:t>
            </w:r>
          </w:p>
        </w:tc>
        <w:tc>
          <w:tcPr>
            <w:tcW w:w="0" w:type="auto"/>
            <w:tcBorders>
              <w:left w:val="single" w:sz="4" w:space="0" w:color="auto"/>
              <w:right w:val="single" w:sz="4" w:space="0" w:color="auto"/>
            </w:tcBorders>
            <w:tcMar>
              <w:left w:w="68" w:type="dxa"/>
              <w:right w:w="68" w:type="dxa"/>
            </w:tcMar>
          </w:tcPr>
          <w:p w14:paraId="48A896F8" w14:textId="682B91C1" w:rsidR="00902E28" w:rsidRPr="009D5BAA" w:rsidRDefault="008F0F76" w:rsidP="005C56F4">
            <w:pPr>
              <w:pStyle w:val="NormalforTables"/>
              <w:spacing w:line="276" w:lineRule="auto"/>
              <w:jc w:val="center"/>
              <w:rPr>
                <w:vertAlign w:val="subscript"/>
              </w:rPr>
            </w:pPr>
            <w:r>
              <w:rPr>
                <w:vertAlign w:val="subscript"/>
              </w:rPr>
              <w:t>1</w:t>
            </w:r>
          </w:p>
        </w:tc>
        <w:tc>
          <w:tcPr>
            <w:tcW w:w="0" w:type="auto"/>
            <w:tcBorders>
              <w:left w:val="single" w:sz="4" w:space="0" w:color="auto"/>
              <w:right w:val="single" w:sz="4" w:space="0" w:color="auto"/>
            </w:tcBorders>
          </w:tcPr>
          <w:p w14:paraId="570612B1" w14:textId="0BD53E4F" w:rsidR="00902E28" w:rsidRPr="00261222" w:rsidRDefault="00902E28" w:rsidP="005C56F4">
            <w:pPr>
              <w:pStyle w:val="NormalforTables"/>
              <w:spacing w:line="276" w:lineRule="auto"/>
              <w:jc w:val="center"/>
            </w:pPr>
            <w:r w:rsidRPr="00261222">
              <w:t>L</w:t>
            </w:r>
            <w:r w:rsidR="007557D5">
              <w:rPr>
                <w:vertAlign w:val="subscript"/>
              </w:rPr>
              <w:t>1</w:t>
            </w:r>
          </w:p>
        </w:tc>
        <w:tc>
          <w:tcPr>
            <w:tcW w:w="0" w:type="auto"/>
            <w:tcBorders>
              <w:left w:val="single" w:sz="4" w:space="0" w:color="auto"/>
              <w:right w:val="single" w:sz="4" w:space="0" w:color="auto"/>
            </w:tcBorders>
          </w:tcPr>
          <w:p w14:paraId="1F07F7B4" w14:textId="77777777" w:rsidR="00902E28" w:rsidRPr="00261222" w:rsidRDefault="00902E28" w:rsidP="005C56F4">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Mar>
              <w:left w:w="68" w:type="dxa"/>
              <w:right w:w="68" w:type="dxa"/>
            </w:tcMar>
          </w:tcPr>
          <w:p w14:paraId="0FB68158" w14:textId="77777777" w:rsidR="00902E28" w:rsidRPr="009D5BAA" w:rsidRDefault="00902E28" w:rsidP="005C56F4">
            <w:pPr>
              <w:pStyle w:val="NormalforTables"/>
              <w:spacing w:line="276" w:lineRule="auto"/>
              <w:jc w:val="center"/>
              <w:rPr>
                <w:vertAlign w:val="subscript"/>
              </w:rPr>
            </w:pPr>
            <w:r w:rsidRPr="00261222">
              <w:t>W</w:t>
            </w:r>
            <w:r w:rsidRPr="00261222">
              <w:rPr>
                <w:vertAlign w:val="subscript"/>
              </w:rPr>
              <w:t>1</w:t>
            </w:r>
          </w:p>
        </w:tc>
        <w:tc>
          <w:tcPr>
            <w:tcW w:w="0" w:type="auto"/>
            <w:tcBorders>
              <w:left w:val="single" w:sz="4" w:space="0" w:color="auto"/>
              <w:right w:val="single" w:sz="4" w:space="0" w:color="auto"/>
            </w:tcBorders>
            <w:tcMar>
              <w:left w:w="68" w:type="dxa"/>
              <w:right w:w="68" w:type="dxa"/>
            </w:tcMar>
          </w:tcPr>
          <w:p w14:paraId="678CD559" w14:textId="77777777" w:rsidR="00902E28" w:rsidRPr="009D5BAA" w:rsidRDefault="00902E28" w:rsidP="005C56F4">
            <w:pPr>
              <w:pStyle w:val="NormalforTables"/>
              <w:spacing w:line="276" w:lineRule="auto"/>
              <w:jc w:val="center"/>
              <w:rPr>
                <w:vertAlign w:val="subscript"/>
              </w:rPr>
            </w:pPr>
            <w:r>
              <w:rPr>
                <w:vertAlign w:val="subscript"/>
              </w:rPr>
              <w:t>1</w:t>
            </w:r>
          </w:p>
        </w:tc>
      </w:tr>
      <w:tr w:rsidR="00902E28" w:rsidRPr="00ED4FD9" w14:paraId="05FC3FFC" w14:textId="77777777" w:rsidTr="00902E28">
        <w:tc>
          <w:tcPr>
            <w:tcW w:w="0" w:type="auto"/>
            <w:tcBorders>
              <w:right w:val="single" w:sz="4" w:space="0" w:color="auto"/>
            </w:tcBorders>
            <w:tcMar>
              <w:left w:w="68" w:type="dxa"/>
              <w:right w:w="68" w:type="dxa"/>
            </w:tcMar>
          </w:tcPr>
          <w:p w14:paraId="4C69AE61" w14:textId="77777777" w:rsidR="00902E28" w:rsidRPr="00ED4FD9" w:rsidRDefault="00902E28" w:rsidP="005C56F4">
            <w:pPr>
              <w:pStyle w:val="NormalforTables"/>
              <w:spacing w:line="276" w:lineRule="auto"/>
            </w:pPr>
          </w:p>
        </w:tc>
        <w:tc>
          <w:tcPr>
            <w:tcW w:w="0" w:type="auto"/>
            <w:tcBorders>
              <w:left w:val="single" w:sz="4" w:space="0" w:color="auto"/>
            </w:tcBorders>
            <w:tcMar>
              <w:left w:w="108" w:type="dxa"/>
              <w:right w:w="108" w:type="dxa"/>
            </w:tcMar>
          </w:tcPr>
          <w:p w14:paraId="0D53A526" w14:textId="392F5048" w:rsidR="00902E28" w:rsidRPr="00261222" w:rsidRDefault="00902E28" w:rsidP="005C56F4">
            <w:pPr>
              <w:pStyle w:val="NormalforTables"/>
              <w:spacing w:line="276" w:lineRule="auto"/>
            </w:pPr>
            <w:r>
              <w:t>b.</w:t>
            </w:r>
          </w:p>
        </w:tc>
        <w:tc>
          <w:tcPr>
            <w:tcW w:w="0" w:type="auto"/>
            <w:tcBorders>
              <w:right w:val="double" w:sz="4" w:space="0" w:color="auto"/>
            </w:tcBorders>
            <w:tcMar>
              <w:left w:w="68" w:type="dxa"/>
              <w:right w:w="68" w:type="dxa"/>
            </w:tcMar>
          </w:tcPr>
          <w:p w14:paraId="5CF3481E" w14:textId="1371F9AA" w:rsidR="00902E28" w:rsidRPr="006C72EE" w:rsidRDefault="00902E28" w:rsidP="007557D5">
            <w:pPr>
              <w:pStyle w:val="NormalforTables"/>
              <w:tabs>
                <w:tab w:val="left" w:pos="312"/>
              </w:tabs>
              <w:spacing w:line="276" w:lineRule="auto"/>
              <w:rPr>
                <w:noProof/>
                <w:lang w:val="en-US"/>
              </w:rPr>
            </w:pPr>
            <w:r w:rsidRPr="006C72EE">
              <w:rPr>
                <w:noProof/>
                <w:lang w:val="en-US"/>
              </w:rPr>
              <w:t>M: √</w:t>
            </w:r>
            <w:r w:rsidRPr="006C72EE">
              <w:rPr>
                <w:smallCaps/>
                <w:noProof/>
                <w:lang w:val="en-US"/>
              </w:rPr>
              <w:t>&gt;µ</w:t>
            </w:r>
            <w:r>
              <w:rPr>
                <w:smallCaps/>
                <w:noProof/>
                <w:lang w:val="en-US"/>
              </w:rPr>
              <w:t>loc</w:t>
            </w:r>
            <w:r w:rsidRPr="00261222">
              <w:rPr>
                <w:smallCaps/>
                <w:noProof/>
                <w:vertAlign w:val="subscript"/>
                <w:lang w:val="en-US"/>
              </w:rPr>
              <w:t>1</w:t>
            </w:r>
            <w:r w:rsidRPr="006C72EE">
              <w:rPr>
                <w:smallCaps/>
                <w:noProof/>
                <w:lang w:val="en-US"/>
              </w:rPr>
              <w:t>&gt;µ</w:t>
            </w:r>
            <w:r>
              <w:rPr>
                <w:smallCaps/>
                <w:noProof/>
                <w:lang w:val="en-US"/>
              </w:rPr>
              <w:t>all&gt;</w:t>
            </w:r>
            <w:r w:rsidRPr="006C72EE">
              <w:rPr>
                <w:smallCaps/>
                <w:noProof/>
                <w:lang w:val="en-US"/>
              </w:rPr>
              <w:t>µ</w:t>
            </w:r>
            <w:r w:rsidR="00D644A4">
              <w:rPr>
                <w:smallCaps/>
                <w:noProof/>
                <w:lang w:val="en-US"/>
              </w:rPr>
              <w:t>̋</w:t>
            </w:r>
            <w:r w:rsidR="007557D5">
              <w:rPr>
                <w:smallCaps/>
                <w:noProof/>
                <w:lang w:val="en-US"/>
              </w:rPr>
              <w:t>prop</w:t>
            </w:r>
            <w:r>
              <w:rPr>
                <w:smallCaps/>
                <w:noProof/>
                <w:vertAlign w:val="subscript"/>
                <w:lang w:val="en-US"/>
              </w:rPr>
              <w:t>2</w:t>
            </w:r>
            <w:r w:rsidRPr="006C72EE">
              <w:rPr>
                <w:smallCaps/>
                <w:noProof/>
                <w:lang w:val="en-US"/>
              </w:rPr>
              <w:t>&gt;t</w:t>
            </w:r>
          </w:p>
        </w:tc>
        <w:tc>
          <w:tcPr>
            <w:tcW w:w="0" w:type="auto"/>
            <w:tcBorders>
              <w:right w:val="dashed" w:sz="4" w:space="0" w:color="auto"/>
            </w:tcBorders>
          </w:tcPr>
          <w:p w14:paraId="26961272" w14:textId="77777777" w:rsidR="00902E28" w:rsidRPr="009D5BAA" w:rsidRDefault="00902E28" w:rsidP="005C56F4">
            <w:pPr>
              <w:pStyle w:val="NormalforTables"/>
              <w:spacing w:line="276" w:lineRule="auto"/>
              <w:jc w:val="center"/>
            </w:pPr>
          </w:p>
        </w:tc>
        <w:tc>
          <w:tcPr>
            <w:tcW w:w="0" w:type="auto"/>
            <w:tcBorders>
              <w:left w:val="dashed" w:sz="4" w:space="0" w:color="auto"/>
              <w:right w:val="dashed" w:sz="4" w:space="0" w:color="auto"/>
            </w:tcBorders>
            <w:tcMar>
              <w:left w:w="68" w:type="dxa"/>
              <w:right w:w="68" w:type="dxa"/>
            </w:tcMar>
          </w:tcPr>
          <w:p w14:paraId="7C229244" w14:textId="44F282F0" w:rsidR="00902E28" w:rsidRPr="009D5BAA" w:rsidRDefault="00902E28" w:rsidP="005C56F4">
            <w:pPr>
              <w:pStyle w:val="NormalforTables"/>
              <w:spacing w:line="276" w:lineRule="auto"/>
              <w:jc w:val="center"/>
            </w:pPr>
          </w:p>
        </w:tc>
        <w:tc>
          <w:tcPr>
            <w:tcW w:w="0" w:type="auto"/>
            <w:tcBorders>
              <w:left w:val="dashed" w:sz="4" w:space="0" w:color="auto"/>
              <w:right w:val="single" w:sz="4" w:space="0" w:color="auto"/>
            </w:tcBorders>
          </w:tcPr>
          <w:p w14:paraId="59D0D8D5" w14:textId="77777777" w:rsidR="00902E28" w:rsidRPr="00261222" w:rsidRDefault="00902E28" w:rsidP="005C56F4">
            <w:pPr>
              <w:pStyle w:val="NormalforTables"/>
              <w:spacing w:line="276" w:lineRule="auto"/>
              <w:jc w:val="center"/>
            </w:pPr>
          </w:p>
        </w:tc>
        <w:tc>
          <w:tcPr>
            <w:tcW w:w="0" w:type="auto"/>
            <w:tcBorders>
              <w:left w:val="single" w:sz="4" w:space="0" w:color="auto"/>
              <w:right w:val="single" w:sz="4" w:space="0" w:color="auto"/>
            </w:tcBorders>
            <w:tcMar>
              <w:left w:w="68" w:type="dxa"/>
              <w:right w:w="68" w:type="dxa"/>
            </w:tcMar>
          </w:tcPr>
          <w:p w14:paraId="5056F4AF" w14:textId="5039C82C" w:rsidR="00902E28" w:rsidRPr="009D5BAA" w:rsidRDefault="00902E28" w:rsidP="008F0F76">
            <w:pPr>
              <w:pStyle w:val="NormalforTables"/>
              <w:spacing w:line="276" w:lineRule="auto"/>
              <w:jc w:val="center"/>
              <w:rPr>
                <w:vertAlign w:val="subscript"/>
              </w:rPr>
            </w:pPr>
            <w:r w:rsidRPr="00261222">
              <w:t>W</w:t>
            </w:r>
            <w:r w:rsidR="008F0F76">
              <w:rPr>
                <w:vertAlign w:val="subscript"/>
              </w:rPr>
              <w:t>2</w:t>
            </w:r>
          </w:p>
        </w:tc>
        <w:tc>
          <w:tcPr>
            <w:tcW w:w="0" w:type="auto"/>
            <w:tcBorders>
              <w:left w:val="single" w:sz="4" w:space="0" w:color="auto"/>
              <w:right w:val="single" w:sz="4" w:space="0" w:color="auto"/>
            </w:tcBorders>
          </w:tcPr>
          <w:p w14:paraId="17705059" w14:textId="0EC4265B" w:rsidR="00902E28" w:rsidRPr="00604D5E" w:rsidRDefault="00902E28" w:rsidP="005C56F4">
            <w:pPr>
              <w:pStyle w:val="NormalforTables"/>
              <w:spacing w:line="276" w:lineRule="auto"/>
              <w:jc w:val="center"/>
            </w:pPr>
            <w:r w:rsidRPr="00604D5E">
              <w:t>L</w:t>
            </w:r>
            <w:r w:rsidR="007557D5">
              <w:rPr>
                <w:vertAlign w:val="subscript"/>
              </w:rPr>
              <w:t>1</w:t>
            </w:r>
          </w:p>
        </w:tc>
        <w:tc>
          <w:tcPr>
            <w:tcW w:w="0" w:type="auto"/>
            <w:tcBorders>
              <w:left w:val="single" w:sz="4" w:space="0" w:color="auto"/>
              <w:right w:val="single" w:sz="4" w:space="0" w:color="auto"/>
            </w:tcBorders>
          </w:tcPr>
          <w:p w14:paraId="4AC71816" w14:textId="77777777" w:rsidR="00902E28" w:rsidRPr="00604D5E" w:rsidRDefault="00902E28" w:rsidP="005C56F4">
            <w:pPr>
              <w:pStyle w:val="NormalforTables"/>
              <w:spacing w:line="276" w:lineRule="auto"/>
              <w:jc w:val="center"/>
            </w:pPr>
          </w:p>
        </w:tc>
        <w:tc>
          <w:tcPr>
            <w:tcW w:w="0" w:type="auto"/>
            <w:tcBorders>
              <w:left w:val="single" w:sz="4" w:space="0" w:color="auto"/>
              <w:right w:val="single" w:sz="4" w:space="0" w:color="auto"/>
            </w:tcBorders>
            <w:tcMar>
              <w:left w:w="68" w:type="dxa"/>
              <w:right w:w="68" w:type="dxa"/>
            </w:tcMar>
          </w:tcPr>
          <w:p w14:paraId="52F3CED8" w14:textId="77777777" w:rsidR="00902E28" w:rsidRPr="00261222" w:rsidRDefault="00902E28" w:rsidP="005C56F4">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Mar>
              <w:left w:w="68" w:type="dxa"/>
              <w:right w:w="68" w:type="dxa"/>
            </w:tcMar>
          </w:tcPr>
          <w:p w14:paraId="6E531FEA" w14:textId="77777777" w:rsidR="00902E28" w:rsidRPr="00261222" w:rsidRDefault="00902E28" w:rsidP="005C56F4">
            <w:pPr>
              <w:pStyle w:val="NormalforTables"/>
              <w:spacing w:line="276" w:lineRule="auto"/>
              <w:jc w:val="center"/>
              <w:rPr>
                <w:vertAlign w:val="subscript"/>
              </w:rPr>
            </w:pPr>
            <w:r>
              <w:rPr>
                <w:vertAlign w:val="subscript"/>
              </w:rPr>
              <w:t>1</w:t>
            </w:r>
          </w:p>
        </w:tc>
      </w:tr>
      <w:tr w:rsidR="00902E28" w:rsidRPr="00ED4FD9" w14:paraId="5397BCF5" w14:textId="77777777" w:rsidTr="00902E28">
        <w:tc>
          <w:tcPr>
            <w:tcW w:w="0" w:type="auto"/>
            <w:tcBorders>
              <w:right w:val="single" w:sz="4" w:space="0" w:color="auto"/>
            </w:tcBorders>
            <w:tcMar>
              <w:left w:w="68" w:type="dxa"/>
              <w:right w:w="68" w:type="dxa"/>
            </w:tcMar>
          </w:tcPr>
          <w:p w14:paraId="323D70FD" w14:textId="77777777" w:rsidR="00902E28" w:rsidRPr="00ED4FD9" w:rsidRDefault="00902E28" w:rsidP="005C56F4">
            <w:pPr>
              <w:pStyle w:val="NormalforTables"/>
              <w:spacing w:line="276" w:lineRule="auto"/>
            </w:pPr>
          </w:p>
        </w:tc>
        <w:tc>
          <w:tcPr>
            <w:tcW w:w="0" w:type="auto"/>
            <w:tcBorders>
              <w:left w:val="single" w:sz="4" w:space="0" w:color="auto"/>
            </w:tcBorders>
            <w:tcMar>
              <w:left w:w="108" w:type="dxa"/>
              <w:right w:w="108" w:type="dxa"/>
            </w:tcMar>
          </w:tcPr>
          <w:p w14:paraId="7A247971" w14:textId="7F38E502" w:rsidR="00902E28" w:rsidRPr="00261222" w:rsidRDefault="00902E28" w:rsidP="005C56F4">
            <w:pPr>
              <w:pStyle w:val="NormalforTables"/>
              <w:spacing w:line="276" w:lineRule="auto"/>
            </w:pPr>
            <w:r>
              <w:t>c.</w:t>
            </w:r>
          </w:p>
        </w:tc>
        <w:tc>
          <w:tcPr>
            <w:tcW w:w="0" w:type="auto"/>
            <w:tcBorders>
              <w:right w:val="double" w:sz="4" w:space="0" w:color="auto"/>
            </w:tcBorders>
            <w:tcMar>
              <w:left w:w="68" w:type="dxa"/>
              <w:right w:w="68" w:type="dxa"/>
            </w:tcMar>
          </w:tcPr>
          <w:p w14:paraId="6453D497" w14:textId="16839BCB" w:rsidR="00902E28" w:rsidRPr="006C72EE" w:rsidRDefault="00902E28" w:rsidP="007557D5">
            <w:pPr>
              <w:pStyle w:val="NormalforTables"/>
              <w:tabs>
                <w:tab w:val="left" w:pos="312"/>
              </w:tabs>
              <w:spacing w:line="276" w:lineRule="auto"/>
              <w:rPr>
                <w:noProof/>
                <w:lang w:val="en-US"/>
              </w:rPr>
            </w:pPr>
            <w:r w:rsidRPr="006C72EE">
              <w:rPr>
                <w:noProof/>
                <w:lang w:val="en-US"/>
              </w:rPr>
              <w:t>M: √</w:t>
            </w:r>
            <w:r w:rsidRPr="006C72EE">
              <w:rPr>
                <w:smallCaps/>
                <w:noProof/>
                <w:lang w:val="en-US"/>
              </w:rPr>
              <w:t>&gt;µ</w:t>
            </w:r>
            <w:r>
              <w:rPr>
                <w:smallCaps/>
                <w:noProof/>
                <w:lang w:val="en-US"/>
              </w:rPr>
              <w:t>loc</w:t>
            </w:r>
            <w:r w:rsidRPr="00261222">
              <w:rPr>
                <w:smallCaps/>
                <w:noProof/>
                <w:vertAlign w:val="subscript"/>
                <w:lang w:val="en-US"/>
              </w:rPr>
              <w:t>1</w:t>
            </w:r>
            <w:r w:rsidRPr="006C72EE">
              <w:rPr>
                <w:smallCaps/>
                <w:noProof/>
                <w:lang w:val="en-US"/>
              </w:rPr>
              <w:t>&gt;µ</w:t>
            </w:r>
            <w:r>
              <w:rPr>
                <w:smallCaps/>
                <w:noProof/>
                <w:lang w:val="en-US"/>
              </w:rPr>
              <w:t>all</w:t>
            </w:r>
            <w:r w:rsidRPr="00261222">
              <w:rPr>
                <w:smallCaps/>
                <w:noProof/>
                <w:vertAlign w:val="subscript"/>
                <w:lang w:val="en-US"/>
              </w:rPr>
              <w:t>1</w:t>
            </w:r>
            <w:r>
              <w:rPr>
                <w:smallCaps/>
                <w:noProof/>
                <w:lang w:val="en-US"/>
              </w:rPr>
              <w:t>&gt;</w:t>
            </w:r>
            <w:r w:rsidRPr="006C72EE">
              <w:rPr>
                <w:smallCaps/>
                <w:noProof/>
                <w:lang w:val="en-US"/>
              </w:rPr>
              <w:t>µ</w:t>
            </w:r>
            <w:r w:rsidR="00D644A4">
              <w:rPr>
                <w:smallCaps/>
                <w:noProof/>
                <w:lang w:val="en-US"/>
              </w:rPr>
              <w:t>̋</w:t>
            </w:r>
            <w:r w:rsidR="007557D5">
              <w:rPr>
                <w:smallCaps/>
                <w:noProof/>
                <w:lang w:val="en-US"/>
              </w:rPr>
              <w:t>prop</w:t>
            </w:r>
            <w:r>
              <w:rPr>
                <w:smallCaps/>
                <w:noProof/>
                <w:vertAlign w:val="subscript"/>
                <w:lang w:val="en-US"/>
              </w:rPr>
              <w:t>2</w:t>
            </w:r>
            <w:r w:rsidRPr="006C72EE">
              <w:rPr>
                <w:smallCaps/>
                <w:noProof/>
                <w:lang w:val="en-US"/>
              </w:rPr>
              <w:t>&gt;t</w:t>
            </w:r>
          </w:p>
        </w:tc>
        <w:tc>
          <w:tcPr>
            <w:tcW w:w="0" w:type="auto"/>
            <w:tcBorders>
              <w:right w:val="dashed" w:sz="4" w:space="0" w:color="auto"/>
            </w:tcBorders>
          </w:tcPr>
          <w:p w14:paraId="7F0F9E76" w14:textId="77777777" w:rsidR="00902E28" w:rsidRPr="00261222" w:rsidRDefault="00902E28" w:rsidP="005C56F4">
            <w:pPr>
              <w:pStyle w:val="NormalforTables"/>
              <w:spacing w:line="276" w:lineRule="auto"/>
              <w:jc w:val="center"/>
            </w:pPr>
          </w:p>
        </w:tc>
        <w:tc>
          <w:tcPr>
            <w:tcW w:w="0" w:type="auto"/>
            <w:tcBorders>
              <w:left w:val="dashed" w:sz="4" w:space="0" w:color="auto"/>
              <w:right w:val="dashed" w:sz="4" w:space="0" w:color="auto"/>
            </w:tcBorders>
            <w:tcMar>
              <w:left w:w="68" w:type="dxa"/>
              <w:right w:w="68" w:type="dxa"/>
            </w:tcMar>
          </w:tcPr>
          <w:p w14:paraId="153F0D81" w14:textId="77777777" w:rsidR="00902E28" w:rsidRPr="009D5BAA" w:rsidRDefault="00902E28" w:rsidP="005C56F4">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Pr>
          <w:p w14:paraId="0060CCF8" w14:textId="77777777" w:rsidR="00902E28" w:rsidRPr="009D5BAA" w:rsidRDefault="00902E28" w:rsidP="005C56F4">
            <w:pPr>
              <w:pStyle w:val="NormalforTables"/>
              <w:spacing w:line="276" w:lineRule="auto"/>
              <w:jc w:val="center"/>
              <w:rPr>
                <w:vertAlign w:val="subscript"/>
              </w:rPr>
            </w:pPr>
          </w:p>
        </w:tc>
        <w:tc>
          <w:tcPr>
            <w:tcW w:w="0" w:type="auto"/>
            <w:tcBorders>
              <w:left w:val="single" w:sz="4" w:space="0" w:color="auto"/>
              <w:right w:val="single" w:sz="4" w:space="0" w:color="auto"/>
            </w:tcBorders>
            <w:tcMar>
              <w:left w:w="68" w:type="dxa"/>
              <w:right w:w="68" w:type="dxa"/>
            </w:tcMar>
          </w:tcPr>
          <w:p w14:paraId="2EF5D26D" w14:textId="53C12EF4" w:rsidR="00902E28" w:rsidRPr="009D5BAA" w:rsidRDefault="008F0F76" w:rsidP="005C56F4">
            <w:pPr>
              <w:pStyle w:val="NormalforTables"/>
              <w:spacing w:line="276" w:lineRule="auto"/>
              <w:jc w:val="center"/>
              <w:rPr>
                <w:vertAlign w:val="subscript"/>
              </w:rPr>
            </w:pPr>
            <w:r>
              <w:rPr>
                <w:vertAlign w:val="subscript"/>
              </w:rPr>
              <w:t>1</w:t>
            </w:r>
          </w:p>
        </w:tc>
        <w:tc>
          <w:tcPr>
            <w:tcW w:w="0" w:type="auto"/>
            <w:tcBorders>
              <w:left w:val="single" w:sz="4" w:space="0" w:color="auto"/>
              <w:right w:val="single" w:sz="4" w:space="0" w:color="auto"/>
            </w:tcBorders>
          </w:tcPr>
          <w:p w14:paraId="4E25E441" w14:textId="160039BE" w:rsidR="00902E28" w:rsidRPr="00604D5E" w:rsidRDefault="00902E28" w:rsidP="005C56F4">
            <w:pPr>
              <w:pStyle w:val="NormalforTables"/>
              <w:spacing w:line="276" w:lineRule="auto"/>
              <w:jc w:val="center"/>
            </w:pPr>
            <w:r w:rsidRPr="00604D5E">
              <w:t>L</w:t>
            </w:r>
            <w:r w:rsidR="007557D5">
              <w:rPr>
                <w:vertAlign w:val="subscript"/>
              </w:rPr>
              <w:t>1</w:t>
            </w:r>
          </w:p>
        </w:tc>
        <w:tc>
          <w:tcPr>
            <w:tcW w:w="0" w:type="auto"/>
            <w:tcBorders>
              <w:left w:val="single" w:sz="4" w:space="0" w:color="auto"/>
              <w:right w:val="single" w:sz="4" w:space="0" w:color="auto"/>
            </w:tcBorders>
          </w:tcPr>
          <w:p w14:paraId="1EB26888" w14:textId="77777777" w:rsidR="00902E28" w:rsidRPr="00604D5E" w:rsidRDefault="00902E28" w:rsidP="005C56F4">
            <w:pPr>
              <w:pStyle w:val="NormalforTables"/>
              <w:spacing w:line="276" w:lineRule="auto"/>
              <w:jc w:val="center"/>
            </w:pPr>
          </w:p>
        </w:tc>
        <w:tc>
          <w:tcPr>
            <w:tcW w:w="0" w:type="auto"/>
            <w:tcBorders>
              <w:left w:val="single" w:sz="4" w:space="0" w:color="auto"/>
              <w:right w:val="single" w:sz="4" w:space="0" w:color="auto"/>
            </w:tcBorders>
            <w:tcMar>
              <w:left w:w="68" w:type="dxa"/>
              <w:right w:w="68" w:type="dxa"/>
            </w:tcMar>
          </w:tcPr>
          <w:p w14:paraId="3D60F7DB" w14:textId="77777777" w:rsidR="00902E28" w:rsidRPr="00261222" w:rsidRDefault="00902E28" w:rsidP="005C56F4">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Mar>
              <w:left w:w="68" w:type="dxa"/>
              <w:right w:w="68" w:type="dxa"/>
            </w:tcMar>
          </w:tcPr>
          <w:p w14:paraId="4C116D37" w14:textId="77777777" w:rsidR="00902E28" w:rsidRPr="00261222" w:rsidRDefault="00902E28" w:rsidP="005C56F4">
            <w:pPr>
              <w:pStyle w:val="NormalforTables"/>
              <w:spacing w:line="276" w:lineRule="auto"/>
              <w:jc w:val="center"/>
              <w:rPr>
                <w:vertAlign w:val="subscript"/>
              </w:rPr>
            </w:pPr>
            <w:r>
              <w:rPr>
                <w:vertAlign w:val="subscript"/>
              </w:rPr>
              <w:t>1</w:t>
            </w:r>
          </w:p>
        </w:tc>
      </w:tr>
      <w:tr w:rsidR="00902E28" w:rsidRPr="00ED4FD9" w14:paraId="3B8985F6" w14:textId="77777777" w:rsidTr="00902E28">
        <w:tc>
          <w:tcPr>
            <w:tcW w:w="0" w:type="auto"/>
            <w:tcBorders>
              <w:right w:val="single" w:sz="4" w:space="0" w:color="auto"/>
            </w:tcBorders>
            <w:tcMar>
              <w:left w:w="68" w:type="dxa"/>
              <w:right w:w="68" w:type="dxa"/>
            </w:tcMar>
          </w:tcPr>
          <w:p w14:paraId="6FD45C19" w14:textId="77777777" w:rsidR="00902E28" w:rsidRPr="00ED4FD9" w:rsidRDefault="00902E28" w:rsidP="000B2803">
            <w:pPr>
              <w:pStyle w:val="NormalforTables"/>
              <w:spacing w:line="276" w:lineRule="auto"/>
            </w:pPr>
          </w:p>
        </w:tc>
        <w:tc>
          <w:tcPr>
            <w:tcW w:w="0" w:type="auto"/>
            <w:tcBorders>
              <w:left w:val="single" w:sz="4" w:space="0" w:color="auto"/>
            </w:tcBorders>
            <w:tcMar>
              <w:left w:w="108" w:type="dxa"/>
              <w:right w:w="108" w:type="dxa"/>
            </w:tcMar>
          </w:tcPr>
          <w:p w14:paraId="40DE1BA0" w14:textId="25A880A0" w:rsidR="00902E28" w:rsidRPr="006616B0" w:rsidRDefault="00902E28" w:rsidP="000B2803">
            <w:pPr>
              <w:pStyle w:val="NormalforTables"/>
              <w:spacing w:line="276" w:lineRule="auto"/>
            </w:pPr>
            <w:r>
              <w:t>d</w:t>
            </w:r>
            <w:r w:rsidRPr="00261222">
              <w:t>.</w:t>
            </w:r>
          </w:p>
        </w:tc>
        <w:tc>
          <w:tcPr>
            <w:tcW w:w="0" w:type="auto"/>
            <w:tcBorders>
              <w:right w:val="double" w:sz="4" w:space="0" w:color="auto"/>
            </w:tcBorders>
            <w:tcMar>
              <w:left w:w="68" w:type="dxa"/>
              <w:right w:w="68" w:type="dxa"/>
            </w:tcMar>
          </w:tcPr>
          <w:p w14:paraId="23D69C5F" w14:textId="51FC7497" w:rsidR="00902E28" w:rsidRPr="009D5BAA" w:rsidRDefault="00902E28" w:rsidP="007557D5">
            <w:pPr>
              <w:pStyle w:val="NormalforTables"/>
              <w:tabs>
                <w:tab w:val="left" w:pos="312"/>
              </w:tabs>
              <w:spacing w:line="276" w:lineRule="auto"/>
            </w:pPr>
            <w:r w:rsidRPr="006C72EE">
              <w:rPr>
                <w:noProof/>
                <w:lang w:val="en-US"/>
              </w:rPr>
              <w:t>M: √</w:t>
            </w:r>
            <w:r w:rsidRPr="006C72EE">
              <w:rPr>
                <w:smallCaps/>
                <w:noProof/>
                <w:lang w:val="en-US"/>
              </w:rPr>
              <w:t>&gt;µ</w:t>
            </w:r>
            <w:r>
              <w:rPr>
                <w:smallCaps/>
                <w:noProof/>
                <w:lang w:val="en-US"/>
              </w:rPr>
              <w:t>loc</w:t>
            </w:r>
            <w:r w:rsidRPr="00261222">
              <w:rPr>
                <w:smallCaps/>
                <w:noProof/>
                <w:vertAlign w:val="subscript"/>
                <w:lang w:val="en-US"/>
              </w:rPr>
              <w:t>1</w:t>
            </w:r>
            <w:r>
              <w:rPr>
                <w:smallCaps/>
                <w:noProof/>
                <w:lang w:val="en-US"/>
              </w:rPr>
              <w:t>&gt;</w:t>
            </w:r>
            <w:r w:rsidRPr="006C72EE">
              <w:rPr>
                <w:smallCaps/>
                <w:noProof/>
                <w:lang w:val="en-US"/>
              </w:rPr>
              <w:t>µ</w:t>
            </w:r>
            <w:r w:rsidR="00D644A4">
              <w:rPr>
                <w:smallCaps/>
                <w:noProof/>
                <w:lang w:val="en-US"/>
              </w:rPr>
              <w:t>̋</w:t>
            </w:r>
            <w:r w:rsidR="007557D5">
              <w:rPr>
                <w:smallCaps/>
                <w:noProof/>
                <w:lang w:val="en-US"/>
              </w:rPr>
              <w:t>prop</w:t>
            </w:r>
            <w:r>
              <w:rPr>
                <w:smallCaps/>
                <w:noProof/>
                <w:vertAlign w:val="subscript"/>
                <w:lang w:val="en-US"/>
              </w:rPr>
              <w:t>2</w:t>
            </w:r>
            <w:r w:rsidRPr="006C72EE">
              <w:rPr>
                <w:smallCaps/>
                <w:noProof/>
                <w:lang w:val="en-US"/>
              </w:rPr>
              <w:t>&gt;t</w:t>
            </w:r>
          </w:p>
        </w:tc>
        <w:tc>
          <w:tcPr>
            <w:tcW w:w="0" w:type="auto"/>
            <w:tcBorders>
              <w:right w:val="dashed" w:sz="4" w:space="0" w:color="auto"/>
            </w:tcBorders>
          </w:tcPr>
          <w:p w14:paraId="6A3B538B" w14:textId="27F4E089" w:rsidR="00902E28" w:rsidRPr="009D5BAA" w:rsidRDefault="00902E28" w:rsidP="00A948FF">
            <w:pPr>
              <w:pStyle w:val="NormalforTables"/>
              <w:spacing w:line="276" w:lineRule="auto"/>
              <w:jc w:val="center"/>
            </w:pPr>
            <w:r w:rsidRPr="00261222">
              <w:t>W</w:t>
            </w:r>
            <w:r w:rsidRPr="00261222">
              <w:rPr>
                <w:vertAlign w:val="subscript"/>
              </w:rPr>
              <w:t>1</w:t>
            </w:r>
          </w:p>
        </w:tc>
        <w:tc>
          <w:tcPr>
            <w:tcW w:w="0" w:type="auto"/>
            <w:tcBorders>
              <w:left w:val="dashed" w:sz="4" w:space="0" w:color="auto"/>
              <w:right w:val="dashed" w:sz="4" w:space="0" w:color="auto"/>
            </w:tcBorders>
            <w:tcMar>
              <w:left w:w="68" w:type="dxa"/>
              <w:right w:w="68" w:type="dxa"/>
            </w:tcMar>
          </w:tcPr>
          <w:p w14:paraId="70BF756D" w14:textId="664E7069" w:rsidR="00902E28" w:rsidRPr="009D5BAA" w:rsidRDefault="00902E28" w:rsidP="00A948FF">
            <w:pPr>
              <w:pStyle w:val="NormalforTables"/>
              <w:spacing w:line="276" w:lineRule="auto"/>
              <w:jc w:val="center"/>
            </w:pPr>
          </w:p>
        </w:tc>
        <w:tc>
          <w:tcPr>
            <w:tcW w:w="0" w:type="auto"/>
            <w:tcBorders>
              <w:left w:val="dashed" w:sz="4" w:space="0" w:color="auto"/>
              <w:right w:val="single" w:sz="4" w:space="0" w:color="auto"/>
            </w:tcBorders>
          </w:tcPr>
          <w:p w14:paraId="5C0E6C2A" w14:textId="77777777" w:rsidR="00902E28" w:rsidRPr="009D5BAA" w:rsidRDefault="00902E28" w:rsidP="00A948FF">
            <w:pPr>
              <w:pStyle w:val="NormalforTables"/>
              <w:spacing w:line="276" w:lineRule="auto"/>
              <w:jc w:val="center"/>
              <w:rPr>
                <w:vertAlign w:val="subscript"/>
              </w:rPr>
            </w:pPr>
          </w:p>
        </w:tc>
        <w:tc>
          <w:tcPr>
            <w:tcW w:w="0" w:type="auto"/>
            <w:tcBorders>
              <w:left w:val="single" w:sz="4" w:space="0" w:color="auto"/>
              <w:right w:val="single" w:sz="4" w:space="0" w:color="auto"/>
            </w:tcBorders>
            <w:tcMar>
              <w:left w:w="68" w:type="dxa"/>
              <w:right w:w="68" w:type="dxa"/>
            </w:tcMar>
          </w:tcPr>
          <w:p w14:paraId="30C281BE" w14:textId="353320DB" w:rsidR="00902E28" w:rsidRPr="009D5BAA" w:rsidRDefault="008F0F76" w:rsidP="00A948FF">
            <w:pPr>
              <w:pStyle w:val="NormalforTables"/>
              <w:spacing w:line="276" w:lineRule="auto"/>
              <w:jc w:val="center"/>
              <w:rPr>
                <w:vertAlign w:val="subscript"/>
              </w:rPr>
            </w:pPr>
            <w:r>
              <w:rPr>
                <w:vertAlign w:val="subscript"/>
              </w:rPr>
              <w:t>1</w:t>
            </w:r>
          </w:p>
        </w:tc>
        <w:tc>
          <w:tcPr>
            <w:tcW w:w="0" w:type="auto"/>
            <w:tcBorders>
              <w:left w:val="single" w:sz="4" w:space="0" w:color="auto"/>
              <w:right w:val="single" w:sz="4" w:space="0" w:color="auto"/>
            </w:tcBorders>
          </w:tcPr>
          <w:p w14:paraId="2F51BBD9" w14:textId="21B3E8D8" w:rsidR="00902E28" w:rsidRPr="00A948FF" w:rsidRDefault="00902E28" w:rsidP="00A948FF">
            <w:pPr>
              <w:pStyle w:val="NormalforTables"/>
              <w:spacing w:line="276" w:lineRule="auto"/>
              <w:jc w:val="center"/>
            </w:pPr>
            <w:r w:rsidRPr="00A948FF">
              <w:t>L</w:t>
            </w:r>
            <w:r w:rsidR="007557D5">
              <w:rPr>
                <w:vertAlign w:val="subscript"/>
              </w:rPr>
              <w:t>1</w:t>
            </w:r>
          </w:p>
        </w:tc>
        <w:tc>
          <w:tcPr>
            <w:tcW w:w="0" w:type="auto"/>
            <w:tcBorders>
              <w:left w:val="single" w:sz="4" w:space="0" w:color="auto"/>
              <w:right w:val="single" w:sz="4" w:space="0" w:color="auto"/>
            </w:tcBorders>
          </w:tcPr>
          <w:p w14:paraId="51AF294E" w14:textId="1A685356" w:rsidR="00902E28" w:rsidRPr="00A948FF" w:rsidRDefault="00902E28" w:rsidP="00A948FF">
            <w:pPr>
              <w:pStyle w:val="NormalforTables"/>
              <w:spacing w:line="276" w:lineRule="auto"/>
              <w:jc w:val="center"/>
            </w:pPr>
          </w:p>
        </w:tc>
        <w:tc>
          <w:tcPr>
            <w:tcW w:w="0" w:type="auto"/>
            <w:tcBorders>
              <w:left w:val="single" w:sz="4" w:space="0" w:color="auto"/>
              <w:right w:val="single" w:sz="4" w:space="0" w:color="auto"/>
            </w:tcBorders>
            <w:tcMar>
              <w:left w:w="68" w:type="dxa"/>
              <w:right w:w="68" w:type="dxa"/>
            </w:tcMar>
          </w:tcPr>
          <w:p w14:paraId="03117FEE" w14:textId="77777777" w:rsidR="00902E28" w:rsidRPr="009D5BAA" w:rsidRDefault="00902E28" w:rsidP="00A948FF">
            <w:pPr>
              <w:pStyle w:val="NormalforTables"/>
              <w:spacing w:line="276" w:lineRule="auto"/>
              <w:jc w:val="center"/>
              <w:rPr>
                <w:vertAlign w:val="subscript"/>
              </w:rPr>
            </w:pPr>
            <w:r w:rsidRPr="00261222">
              <w:t>W</w:t>
            </w:r>
            <w:r w:rsidRPr="00261222">
              <w:rPr>
                <w:vertAlign w:val="subscript"/>
              </w:rPr>
              <w:t>1</w:t>
            </w:r>
          </w:p>
        </w:tc>
        <w:tc>
          <w:tcPr>
            <w:tcW w:w="0" w:type="auto"/>
            <w:tcBorders>
              <w:left w:val="single" w:sz="4" w:space="0" w:color="auto"/>
              <w:right w:val="single" w:sz="4" w:space="0" w:color="auto"/>
            </w:tcBorders>
            <w:tcMar>
              <w:left w:w="68" w:type="dxa"/>
              <w:right w:w="68" w:type="dxa"/>
            </w:tcMar>
          </w:tcPr>
          <w:p w14:paraId="51657014" w14:textId="714BDD68" w:rsidR="00902E28" w:rsidRPr="009D5BAA" w:rsidRDefault="00902E28" w:rsidP="00604D5E">
            <w:pPr>
              <w:pStyle w:val="NormalforTables"/>
              <w:spacing w:line="276" w:lineRule="auto"/>
              <w:jc w:val="center"/>
              <w:rPr>
                <w:vertAlign w:val="subscript"/>
              </w:rPr>
            </w:pPr>
            <w:r w:rsidRPr="00261222">
              <w:t>W</w:t>
            </w:r>
            <w:r>
              <w:rPr>
                <w:vertAlign w:val="subscript"/>
              </w:rPr>
              <w:t>2</w:t>
            </w:r>
          </w:p>
        </w:tc>
      </w:tr>
      <w:tr w:rsidR="00902E28" w:rsidRPr="00ED4FD9" w14:paraId="7FA68C31" w14:textId="77777777" w:rsidTr="00902E28">
        <w:tc>
          <w:tcPr>
            <w:tcW w:w="0" w:type="auto"/>
            <w:tcBorders>
              <w:right w:val="single" w:sz="4" w:space="0" w:color="auto"/>
            </w:tcBorders>
            <w:tcMar>
              <w:left w:w="68" w:type="dxa"/>
              <w:right w:w="68" w:type="dxa"/>
            </w:tcMar>
          </w:tcPr>
          <w:p w14:paraId="1F94EB74" w14:textId="77777777" w:rsidR="00902E28" w:rsidRPr="00ED4FD9" w:rsidRDefault="00902E28" w:rsidP="000B2803">
            <w:pPr>
              <w:pStyle w:val="NormalforTables"/>
              <w:spacing w:line="276" w:lineRule="auto"/>
            </w:pPr>
          </w:p>
        </w:tc>
        <w:tc>
          <w:tcPr>
            <w:tcW w:w="0" w:type="auto"/>
            <w:tcBorders>
              <w:left w:val="single" w:sz="4" w:space="0" w:color="auto"/>
              <w:bottom w:val="single" w:sz="4" w:space="0" w:color="auto"/>
            </w:tcBorders>
            <w:tcMar>
              <w:left w:w="108" w:type="dxa"/>
              <w:right w:w="108" w:type="dxa"/>
            </w:tcMar>
          </w:tcPr>
          <w:p w14:paraId="2F19846D" w14:textId="1BEB6920" w:rsidR="00902E28" w:rsidRPr="00261222" w:rsidRDefault="00902E28" w:rsidP="000B2803">
            <w:pPr>
              <w:pStyle w:val="NormalforTables"/>
              <w:spacing w:line="276" w:lineRule="auto"/>
            </w:pPr>
            <w:r>
              <w:t>e.</w:t>
            </w:r>
          </w:p>
        </w:tc>
        <w:tc>
          <w:tcPr>
            <w:tcW w:w="0" w:type="auto"/>
            <w:tcBorders>
              <w:bottom w:val="single" w:sz="4" w:space="0" w:color="auto"/>
              <w:right w:val="double" w:sz="4" w:space="0" w:color="auto"/>
            </w:tcBorders>
            <w:tcMar>
              <w:left w:w="68" w:type="dxa"/>
              <w:right w:w="68" w:type="dxa"/>
            </w:tcMar>
          </w:tcPr>
          <w:p w14:paraId="00FA27C9" w14:textId="12F88430" w:rsidR="00902E28" w:rsidRPr="006C72EE" w:rsidRDefault="00902E28" w:rsidP="000720DE">
            <w:pPr>
              <w:pStyle w:val="NormalforTables"/>
              <w:tabs>
                <w:tab w:val="left" w:pos="312"/>
              </w:tabs>
              <w:spacing w:line="276" w:lineRule="auto"/>
              <w:rPr>
                <w:noProof/>
                <w:lang w:val="en-US"/>
              </w:rPr>
            </w:pPr>
            <w:r w:rsidRPr="006C72EE">
              <w:rPr>
                <w:noProof/>
                <w:lang w:val="en-US"/>
              </w:rPr>
              <w:t>M: √</w:t>
            </w:r>
            <w:r w:rsidRPr="006C72EE">
              <w:rPr>
                <w:smallCaps/>
                <w:noProof/>
                <w:lang w:val="en-US"/>
              </w:rPr>
              <w:t>&gt;µ</w:t>
            </w:r>
            <w:r>
              <w:rPr>
                <w:smallCaps/>
                <w:noProof/>
                <w:lang w:val="en-US"/>
              </w:rPr>
              <w:t>loc</w:t>
            </w:r>
            <w:r w:rsidRPr="00261222">
              <w:rPr>
                <w:smallCaps/>
                <w:noProof/>
                <w:vertAlign w:val="subscript"/>
                <w:lang w:val="en-US"/>
              </w:rPr>
              <w:t>1</w:t>
            </w:r>
            <w:r w:rsidRPr="006C72EE">
              <w:rPr>
                <w:smallCaps/>
                <w:noProof/>
                <w:lang w:val="en-US"/>
              </w:rPr>
              <w:t>&gt;t</w:t>
            </w:r>
          </w:p>
        </w:tc>
        <w:tc>
          <w:tcPr>
            <w:tcW w:w="0" w:type="auto"/>
            <w:tcBorders>
              <w:bottom w:val="single" w:sz="4" w:space="0" w:color="auto"/>
              <w:right w:val="dashed" w:sz="4" w:space="0" w:color="auto"/>
            </w:tcBorders>
          </w:tcPr>
          <w:p w14:paraId="0549F812" w14:textId="77777777" w:rsidR="00902E28" w:rsidRPr="009D5BAA" w:rsidRDefault="00902E28" w:rsidP="00A948FF">
            <w:pPr>
              <w:pStyle w:val="NormalforTables"/>
              <w:spacing w:line="276" w:lineRule="auto"/>
              <w:jc w:val="center"/>
            </w:pPr>
          </w:p>
        </w:tc>
        <w:tc>
          <w:tcPr>
            <w:tcW w:w="0" w:type="auto"/>
            <w:tcBorders>
              <w:left w:val="dashed" w:sz="4" w:space="0" w:color="auto"/>
              <w:bottom w:val="single" w:sz="4" w:space="0" w:color="auto"/>
              <w:right w:val="dashed" w:sz="4" w:space="0" w:color="auto"/>
            </w:tcBorders>
            <w:tcMar>
              <w:left w:w="68" w:type="dxa"/>
              <w:right w:w="68" w:type="dxa"/>
            </w:tcMar>
          </w:tcPr>
          <w:p w14:paraId="17D509DC" w14:textId="7CEF5983" w:rsidR="00902E28" w:rsidRPr="009D5BAA" w:rsidRDefault="00902E28" w:rsidP="00A948FF">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4C57CDCF" w14:textId="77777777" w:rsidR="00902E28" w:rsidRPr="009D5BAA" w:rsidRDefault="00902E28" w:rsidP="00A948FF">
            <w:pPr>
              <w:pStyle w:val="NormalforTables"/>
              <w:spacing w:line="276" w:lineRule="auto"/>
              <w:jc w:val="center"/>
              <w:rPr>
                <w:vertAlign w:val="subscript"/>
              </w:rPr>
            </w:pPr>
          </w:p>
        </w:tc>
        <w:tc>
          <w:tcPr>
            <w:tcW w:w="0" w:type="auto"/>
            <w:tcBorders>
              <w:left w:val="single" w:sz="4" w:space="0" w:color="auto"/>
              <w:bottom w:val="single" w:sz="4" w:space="0" w:color="auto"/>
              <w:right w:val="single" w:sz="4" w:space="0" w:color="auto"/>
            </w:tcBorders>
            <w:tcMar>
              <w:left w:w="68" w:type="dxa"/>
              <w:right w:w="68" w:type="dxa"/>
            </w:tcMar>
          </w:tcPr>
          <w:p w14:paraId="7B59A40C" w14:textId="05803FB6" w:rsidR="00902E28" w:rsidRPr="009D5BAA" w:rsidRDefault="008F0F76" w:rsidP="00A948FF">
            <w:pPr>
              <w:pStyle w:val="NormalforTables"/>
              <w:spacing w:line="276" w:lineRule="auto"/>
              <w:jc w:val="center"/>
              <w:rPr>
                <w:vertAlign w:val="subscript"/>
              </w:rPr>
            </w:pPr>
            <w:r>
              <w:rPr>
                <w:vertAlign w:val="subscript"/>
              </w:rPr>
              <w:t>1</w:t>
            </w:r>
          </w:p>
        </w:tc>
        <w:tc>
          <w:tcPr>
            <w:tcW w:w="0" w:type="auto"/>
            <w:tcBorders>
              <w:left w:val="single" w:sz="4" w:space="0" w:color="auto"/>
              <w:bottom w:val="single" w:sz="4" w:space="0" w:color="auto"/>
              <w:right w:val="single" w:sz="4" w:space="0" w:color="auto"/>
            </w:tcBorders>
          </w:tcPr>
          <w:p w14:paraId="03773A8D" w14:textId="0F00A3AA" w:rsidR="00902E28" w:rsidRPr="00261222" w:rsidRDefault="007557D5" w:rsidP="00A948FF">
            <w:pPr>
              <w:pStyle w:val="NormalforTables"/>
              <w:spacing w:line="276" w:lineRule="auto"/>
              <w:jc w:val="center"/>
            </w:pPr>
            <w:r>
              <w:rPr>
                <w:vertAlign w:val="subscript"/>
              </w:rPr>
              <w:t>2</w:t>
            </w:r>
          </w:p>
        </w:tc>
        <w:tc>
          <w:tcPr>
            <w:tcW w:w="0" w:type="auto"/>
            <w:tcBorders>
              <w:left w:val="single" w:sz="4" w:space="0" w:color="auto"/>
              <w:bottom w:val="single" w:sz="4" w:space="0" w:color="auto"/>
              <w:right w:val="single" w:sz="4" w:space="0" w:color="auto"/>
            </w:tcBorders>
          </w:tcPr>
          <w:p w14:paraId="100DE953" w14:textId="77777777" w:rsidR="00902E28" w:rsidRPr="00261222" w:rsidRDefault="00902E28" w:rsidP="00A948FF">
            <w:pPr>
              <w:pStyle w:val="NormalforTables"/>
              <w:spacing w:line="276" w:lineRule="auto"/>
              <w:jc w:val="center"/>
            </w:pPr>
          </w:p>
        </w:tc>
        <w:tc>
          <w:tcPr>
            <w:tcW w:w="0" w:type="auto"/>
            <w:tcBorders>
              <w:left w:val="single" w:sz="4" w:space="0" w:color="auto"/>
              <w:bottom w:val="single" w:sz="4" w:space="0" w:color="auto"/>
              <w:right w:val="single" w:sz="4" w:space="0" w:color="auto"/>
            </w:tcBorders>
            <w:tcMar>
              <w:left w:w="68" w:type="dxa"/>
              <w:right w:w="68" w:type="dxa"/>
            </w:tcMar>
          </w:tcPr>
          <w:p w14:paraId="00BCCE2D" w14:textId="42BDF030" w:rsidR="00902E28" w:rsidRPr="00261222" w:rsidRDefault="00902E28" w:rsidP="00A948FF">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Mar>
              <w:left w:w="68" w:type="dxa"/>
              <w:right w:w="68" w:type="dxa"/>
            </w:tcMar>
          </w:tcPr>
          <w:p w14:paraId="663E5097" w14:textId="0BB43895" w:rsidR="00902E28" w:rsidRDefault="00902E28" w:rsidP="00A948FF">
            <w:pPr>
              <w:pStyle w:val="NormalforTables"/>
              <w:spacing w:line="276" w:lineRule="auto"/>
              <w:jc w:val="center"/>
              <w:rPr>
                <w:vertAlign w:val="subscript"/>
              </w:rPr>
            </w:pPr>
            <w:r>
              <w:rPr>
                <w:vertAlign w:val="subscript"/>
              </w:rPr>
              <w:t>1</w:t>
            </w:r>
          </w:p>
        </w:tc>
      </w:tr>
    </w:tbl>
    <w:p w14:paraId="56B419A9" w14:textId="235D398C" w:rsidR="000720DE" w:rsidRDefault="000720DE" w:rsidP="000720DE">
      <w:pPr>
        <w:spacing w:line="276" w:lineRule="auto"/>
        <w:jc w:val="left"/>
      </w:pPr>
      <w:r>
        <w:tab/>
      </w:r>
      <w:r>
        <w:rPr>
          <w:smallCaps/>
        </w:rPr>
        <w:t>case:</w:t>
      </w:r>
      <w:r>
        <w:t>locative</w:t>
      </w:r>
      <w:r>
        <w:rPr>
          <w:smallCaps/>
        </w:rPr>
        <w:t xml:space="preserve"> :: µloc,  </w:t>
      </w:r>
      <w:r w:rsidR="00D644A4">
        <w:rPr>
          <w:smallCaps/>
        </w:rPr>
        <w:t>tama</w:t>
      </w:r>
      <w:r>
        <w:rPr>
          <w:smallCaps/>
        </w:rPr>
        <w:t>:</w:t>
      </w:r>
      <w:r w:rsidR="00D644A4">
        <w:t>future</w:t>
      </w:r>
      <w:r>
        <w:rPr>
          <w:smallCaps/>
        </w:rPr>
        <w:t xml:space="preserve"> :: µ</w:t>
      </w:r>
      <w:r w:rsidR="00D644A4">
        <w:rPr>
          <w:smallCaps/>
        </w:rPr>
        <w:t>̋prop</w:t>
      </w:r>
    </w:p>
    <w:p w14:paraId="43E799E7" w14:textId="77777777" w:rsidR="001A1DC6" w:rsidRPr="00CB25EA" w:rsidRDefault="001A1DC6" w:rsidP="00A96D8D">
      <w:pPr>
        <w:spacing w:line="720" w:lineRule="exact"/>
        <w:jc w:val="left"/>
      </w:pPr>
    </w:p>
    <w:p w14:paraId="539EC87A" w14:textId="6111B45D" w:rsidR="00A96D8D" w:rsidRDefault="005C56F4" w:rsidP="00A96D8D">
      <w:pPr>
        <w:spacing w:line="720" w:lineRule="exact"/>
        <w:jc w:val="left"/>
      </w:pPr>
      <w:r>
        <w:t xml:space="preserve">The winner </w:t>
      </w:r>
      <w:r w:rsidR="00962515" w:rsidRPr="00962515">
        <w:t xml:space="preserve">in (11.27) </w:t>
      </w:r>
      <w:r>
        <w:t xml:space="preserve">violates </w:t>
      </w:r>
      <w:r w:rsidRPr="00261222">
        <w:rPr>
          <w:smallCaps/>
        </w:rPr>
        <w:t>Max-ΣM</w:t>
      </w:r>
      <w:r>
        <w:rPr>
          <w:smallCaps/>
        </w:rPr>
        <w:t xml:space="preserve"> </w:t>
      </w:r>
      <w:r w:rsidR="007557D5">
        <w:t>twice</w:t>
      </w:r>
      <w:r>
        <w:t xml:space="preserve"> because </w:t>
      </w:r>
      <w:r w:rsidRPr="005C56F4">
        <w:rPr>
          <w:smallCaps/>
        </w:rPr>
        <w:t>case</w:t>
      </w:r>
      <w:r>
        <w:t>:locative is unrealized</w:t>
      </w:r>
      <w:r w:rsidR="007557D5">
        <w:t xml:space="preserve"> as well as </w:t>
      </w:r>
      <w:r w:rsidR="007557D5" w:rsidRPr="007557D5">
        <w:rPr>
          <w:smallCaps/>
        </w:rPr>
        <w:t>tamt</w:t>
      </w:r>
      <w:r w:rsidR="007557D5">
        <w:t>:potential</w:t>
      </w:r>
      <w:r>
        <w:t xml:space="preserve">. </w:t>
      </w:r>
      <w:r w:rsidR="00962515" w:rsidRPr="00962515">
        <w:t xml:space="preserve">Losers (11.27a–d) all fare </w:t>
      </w:r>
      <w:r>
        <w:t xml:space="preserve">better against </w:t>
      </w:r>
      <w:r w:rsidRPr="00261222">
        <w:rPr>
          <w:smallCaps/>
        </w:rPr>
        <w:t>Max-ΣM</w:t>
      </w:r>
      <w:r>
        <w:rPr>
          <w:smallCaps/>
        </w:rPr>
        <w:t>.</w:t>
      </w:r>
      <w:r w:rsidRPr="005C56F4">
        <w:t xml:space="preserve"> </w:t>
      </w:r>
      <w:r w:rsidR="00962515" w:rsidRPr="00962515">
        <w:t xml:space="preserve">Loser (11.27a) </w:t>
      </w:r>
      <w:r>
        <w:t xml:space="preserve">realizes both </w:t>
      </w:r>
      <w:r w:rsidR="007557D5" w:rsidRPr="007557D5">
        <w:rPr>
          <w:smallCaps/>
        </w:rPr>
        <w:t>tama</w:t>
      </w:r>
      <w:r w:rsidR="007557D5">
        <w:t xml:space="preserve"> and </w:t>
      </w:r>
      <w:r w:rsidRPr="005C56F4">
        <w:rPr>
          <w:smallCaps/>
        </w:rPr>
        <w:t>case</w:t>
      </w:r>
      <w:r>
        <w:t xml:space="preserve"> by ordering the</w:t>
      </w:r>
      <w:r w:rsidR="007557D5">
        <w:t xml:space="preserve"> realization of</w:t>
      </w:r>
      <w:r>
        <w:t xml:space="preserve"> </w:t>
      </w:r>
      <w:r w:rsidR="007557D5" w:rsidRPr="005C56F4">
        <w:rPr>
          <w:smallCaps/>
        </w:rPr>
        <w:t>case</w:t>
      </w:r>
      <w:r w:rsidR="007557D5">
        <w:t xml:space="preserve"> second</w:t>
      </w:r>
      <w:r>
        <w:t xml:space="preserve">, but this </w:t>
      </w:r>
      <w:r>
        <w:lastRenderedPageBreak/>
        <w:t xml:space="preserve">contradicts the input ordering and violates </w:t>
      </w:r>
      <w:r w:rsidRPr="005C56F4">
        <w:rPr>
          <w:smallCaps/>
        </w:rPr>
        <w:t>Lin</w:t>
      </w:r>
      <w:r>
        <w:t>(</w:t>
      </w:r>
      <w:r w:rsidRPr="005C56F4">
        <w:rPr>
          <w:smallCaps/>
        </w:rPr>
        <w:t>µloc</w:t>
      </w:r>
      <w:r>
        <w:t>)-</w:t>
      </w:r>
      <w:r w:rsidRPr="00261222">
        <w:rPr>
          <w:smallCaps/>
        </w:rPr>
        <w:t>ΣM</w:t>
      </w:r>
      <w:r>
        <w:rPr>
          <w:smallCaps/>
        </w:rPr>
        <w:t xml:space="preserve"> (</w:t>
      </w:r>
      <w:r w:rsidRPr="005C56F4">
        <w:t>note</w:t>
      </w:r>
      <w:r>
        <w:t xml:space="preserve"> that due to its ranking, a violation of general constraint </w:t>
      </w:r>
      <w:r w:rsidRPr="005C56F4">
        <w:rPr>
          <w:smallCaps/>
        </w:rPr>
        <w:t>Lin</w:t>
      </w:r>
      <w:r>
        <w:t>-</w:t>
      </w:r>
      <w:r w:rsidRPr="00261222">
        <w:rPr>
          <w:smallCaps/>
        </w:rPr>
        <w:t>ΣM</w:t>
      </w:r>
      <w:r>
        <w:rPr>
          <w:smallCaps/>
        </w:rPr>
        <w:t xml:space="preserve"> </w:t>
      </w:r>
      <w:r w:rsidRPr="005C56F4">
        <w:t>would</w:t>
      </w:r>
      <w:r>
        <w:t xml:space="preserve"> not be sufficient </w:t>
      </w:r>
      <w:r w:rsidR="00902E28">
        <w:t xml:space="preserve">on its own </w:t>
      </w:r>
      <w:r>
        <w:t xml:space="preserve">to rule out </w:t>
      </w:r>
      <w:r w:rsidR="00962515" w:rsidRPr="00962515">
        <w:t xml:space="preserve">candidate (11.27a)). Loser (11.27b) epenthesizes </w:t>
      </w:r>
      <w:r>
        <w:t>a µ</w:t>
      </w:r>
      <w:r w:rsidRPr="005C56F4">
        <w:rPr>
          <w:smallCaps/>
        </w:rPr>
        <w:t>all</w:t>
      </w:r>
      <w:r>
        <w:t xml:space="preserve"> </w:t>
      </w:r>
      <w:r w:rsidR="00902E28">
        <w:t xml:space="preserve">morphome </w:t>
      </w:r>
      <w:r>
        <w:t>after µ</w:t>
      </w:r>
      <w:r w:rsidRPr="005C56F4">
        <w:rPr>
          <w:smallCaps/>
        </w:rPr>
        <w:t>loc</w:t>
      </w:r>
      <w:r>
        <w:t>, thus continues to satisfy µ</w:t>
      </w:r>
      <w:r w:rsidRPr="005C56F4">
        <w:rPr>
          <w:smallCaps/>
        </w:rPr>
        <w:t>loc-cond</w:t>
      </w:r>
      <w:r>
        <w:t xml:space="preserve"> but </w:t>
      </w:r>
      <w:r w:rsidR="008F0F76">
        <w:t xml:space="preserve">incurs an etxra </w:t>
      </w:r>
      <w:r>
        <w:t>violat</w:t>
      </w:r>
      <w:r w:rsidR="008F0F76">
        <w:t>ion of</w:t>
      </w:r>
      <w:r>
        <w:t xml:space="preserve"> </w:t>
      </w:r>
      <w:r w:rsidRPr="00261222">
        <w:rPr>
          <w:smallCaps/>
        </w:rPr>
        <w:t>Dep-</w:t>
      </w:r>
      <w:r w:rsidRPr="00261222">
        <w:t>ΣM</w:t>
      </w:r>
      <w:r>
        <w:rPr>
          <w:smallCaps/>
        </w:rPr>
        <w:t xml:space="preserve"> </w:t>
      </w:r>
      <w:r>
        <w:t xml:space="preserve">because the </w:t>
      </w:r>
      <w:r w:rsidRPr="005C56F4">
        <w:rPr>
          <w:smallCaps/>
        </w:rPr>
        <w:t>µall</w:t>
      </w:r>
      <w:r>
        <w:t xml:space="preserve"> has no input correspondent.</w:t>
      </w:r>
      <w:r w:rsidRPr="005C56F4">
        <w:t xml:space="preserve"> </w:t>
      </w:r>
      <w:r w:rsidR="00962515" w:rsidRPr="00962515">
        <w:t xml:space="preserve">Loser (11.27c) also </w:t>
      </w:r>
      <w:r>
        <w:t xml:space="preserve">includes a </w:t>
      </w:r>
      <w:r w:rsidRPr="005C56F4">
        <w:rPr>
          <w:smallCaps/>
        </w:rPr>
        <w:t>µall</w:t>
      </w:r>
      <w:r>
        <w:t xml:space="preserve"> morphome, this time in correspondence with </w:t>
      </w:r>
      <w:r w:rsidRPr="005C56F4">
        <w:rPr>
          <w:smallCaps/>
        </w:rPr>
        <w:t>case</w:t>
      </w:r>
      <w:r>
        <w:t xml:space="preserve">:locative, but no such correspondence exists in the lexicon and </w:t>
      </w:r>
      <w:r w:rsidR="007557D5">
        <w:t>so</w:t>
      </w:r>
      <w:r>
        <w:t xml:space="preserve"> </w:t>
      </w:r>
      <w:r w:rsidRPr="00261222">
        <w:rPr>
          <w:smallCaps/>
        </w:rPr>
        <w:t>Lex(</w:t>
      </w:r>
      <w:r>
        <w:t>µ</w:t>
      </w:r>
      <w:r w:rsidRPr="00261222">
        <w:sym w:font="Symbol" w:char="F061"/>
      </w:r>
      <w:r w:rsidRPr="00261222">
        <w:rPr>
          <w:smallCaps/>
        </w:rPr>
        <w:t>)</w:t>
      </w:r>
      <w:r>
        <w:rPr>
          <w:smallCaps/>
        </w:rPr>
        <w:t>-</w:t>
      </w:r>
      <w:r w:rsidRPr="00261222">
        <w:t>ΣM</w:t>
      </w:r>
      <w:r>
        <w:t xml:space="preserve"> </w:t>
      </w:r>
      <w:r w:rsidRPr="007557D5">
        <w:t>is</w:t>
      </w:r>
      <w:r w:rsidRPr="005C56F4">
        <w:t xml:space="preserve"> violated</w:t>
      </w:r>
      <w:r>
        <w:t>.</w:t>
      </w:r>
      <w:r w:rsidRPr="005C56F4">
        <w:t xml:space="preserve"> </w:t>
      </w:r>
      <w:r w:rsidR="00962515" w:rsidRPr="00962515">
        <w:t xml:space="preserve">Loser (11.27d) simply </w:t>
      </w:r>
      <w:r>
        <w:t xml:space="preserve">realizes </w:t>
      </w:r>
      <w:r w:rsidR="007557D5" w:rsidRPr="007557D5">
        <w:rPr>
          <w:smallCaps/>
        </w:rPr>
        <w:t>case</w:t>
      </w:r>
      <w:r w:rsidR="007557D5">
        <w:t xml:space="preserve"> and </w:t>
      </w:r>
      <w:r w:rsidR="007557D5" w:rsidRPr="007557D5">
        <w:rPr>
          <w:smallCaps/>
        </w:rPr>
        <w:t>tama</w:t>
      </w:r>
      <w:r>
        <w:t xml:space="preserve"> in order but that violates µ</w:t>
      </w:r>
      <w:r w:rsidRPr="005C56F4">
        <w:rPr>
          <w:smallCaps/>
        </w:rPr>
        <w:t>loc-cond</w:t>
      </w:r>
      <w:r>
        <w:t xml:space="preserve">. </w:t>
      </w:r>
      <w:r w:rsidR="00962515" w:rsidRPr="00962515">
        <w:t xml:space="preserve">Finally (11.27e) suppresses </w:t>
      </w:r>
      <w:r>
        <w:t xml:space="preserve">the realization of </w:t>
      </w:r>
      <w:r w:rsidR="007557D5" w:rsidRPr="007557D5">
        <w:rPr>
          <w:smallCaps/>
        </w:rPr>
        <w:t>tama</w:t>
      </w:r>
      <w:r>
        <w:t xml:space="preserve"> and thereby gets </w:t>
      </w:r>
      <w:r w:rsidRPr="005C56F4">
        <w:rPr>
          <w:smallCaps/>
        </w:rPr>
        <w:t>µloc</w:t>
      </w:r>
      <w:r>
        <w:t xml:space="preserve"> directly before </w:t>
      </w:r>
      <w:r w:rsidRPr="005C56F4">
        <w:rPr>
          <w:smallCaps/>
        </w:rPr>
        <w:t>t</w:t>
      </w:r>
      <w:r>
        <w:t>, however this incurs an additional violation of *</w:t>
      </w:r>
      <w:r w:rsidRPr="005C56F4">
        <w:rPr>
          <w:smallCaps/>
        </w:rPr>
        <w:t>µloc</w:t>
      </w:r>
      <w:r>
        <w:t xml:space="preserve"> compared to the winner.</w:t>
      </w:r>
    </w:p>
    <w:p w14:paraId="3C72F37A" w14:textId="07262F42" w:rsidR="00902E28" w:rsidRPr="005C56F4" w:rsidRDefault="00902E28" w:rsidP="00A96D8D">
      <w:pPr>
        <w:spacing w:line="720" w:lineRule="exact"/>
        <w:jc w:val="left"/>
        <w:rPr>
          <w:smallCaps/>
        </w:rPr>
      </w:pPr>
      <w:r>
        <w:tab/>
      </w:r>
      <w:r w:rsidR="0049476A">
        <w:t>T</w:t>
      </w:r>
      <w:r>
        <w:t xml:space="preserve">he </w:t>
      </w:r>
      <w:r w:rsidR="0049476A">
        <w:t xml:space="preserve">constraint </w:t>
      </w:r>
      <w:r>
        <w:t>ranking</w:t>
      </w:r>
      <w:r w:rsidR="0049476A">
        <w:t>s established in this section are summarized</w:t>
      </w:r>
      <w:r>
        <w:t xml:space="preserve"> in Figure 1</w:t>
      </w:r>
      <w:r w:rsidR="00962515">
        <w:t>1</w:t>
      </w:r>
      <w:r>
        <w:t>.3.</w:t>
      </w:r>
    </w:p>
    <w:p w14:paraId="73A42C84" w14:textId="77777777" w:rsidR="00A96D8D" w:rsidRDefault="00A96D8D" w:rsidP="00A96D8D">
      <w:pPr>
        <w:spacing w:line="720" w:lineRule="exact"/>
        <w:jc w:val="left"/>
      </w:pPr>
    </w:p>
    <w:p w14:paraId="4E9E1846" w14:textId="77777777" w:rsidR="00902E28" w:rsidRDefault="00902E28">
      <w:pPr>
        <w:spacing w:line="240" w:lineRule="auto"/>
        <w:jc w:val="left"/>
      </w:pPr>
      <w:r>
        <w:br w:type="page"/>
      </w:r>
    </w:p>
    <w:p w14:paraId="30EA9426" w14:textId="6086F7EC" w:rsidR="0049476A" w:rsidRDefault="00AF7A17" w:rsidP="00902E28">
      <w:pPr>
        <w:spacing w:line="720" w:lineRule="exact"/>
        <w:jc w:val="left"/>
      </w:pPr>
      <w:r w:rsidRPr="00AF7A17">
        <w:lastRenderedPageBreak/>
        <w:t xml:space="preserve">Figure 11.3 </w:t>
      </w:r>
      <w:r w:rsidR="00902E28">
        <w:rPr>
          <w:noProof/>
        </w:rPr>
        <w:t xml:space="preserve">Constraint </w:t>
      </w:r>
      <w:r w:rsidR="0049476A">
        <w:t>rankings establish</w:t>
      </w:r>
      <w:r w:rsidR="00902E28">
        <w:t>e</w:t>
      </w:r>
      <w:r w:rsidR="0049476A">
        <w:t>d</w:t>
      </w:r>
      <w:r w:rsidR="00902E28">
        <w:t xml:space="preserve"> in §</w:t>
      </w:r>
      <w:r w:rsidR="00EF2F6B">
        <w:t>11.3.3</w:t>
      </w:r>
    </w:p>
    <w:p w14:paraId="34E1F473" w14:textId="77777777" w:rsidR="00AF7A17" w:rsidRDefault="00AF7A17" w:rsidP="00902E28">
      <w:pPr>
        <w:spacing w:line="720" w:lineRule="exact"/>
        <w:jc w:val="left"/>
      </w:pPr>
    </w:p>
    <w:p w14:paraId="0AE39D35" w14:textId="77777777" w:rsidR="00BA40FA" w:rsidRDefault="00902E28" w:rsidP="00902E28">
      <w:pPr>
        <w:spacing w:line="720" w:lineRule="exact"/>
        <w:jc w:val="left"/>
      </w:pPr>
      <w:r>
        <w:t xml:space="preserve">Undominated: </w:t>
      </w:r>
    </w:p>
    <w:p w14:paraId="7719C767" w14:textId="5912A198" w:rsidR="00902E28" w:rsidRDefault="00902E28" w:rsidP="00BA40FA">
      <w:pPr>
        <w:spacing w:line="720" w:lineRule="exact"/>
        <w:ind w:left="720"/>
        <w:jc w:val="left"/>
      </w:pPr>
      <w:r w:rsidRPr="00261222">
        <w:rPr>
          <w:smallCaps/>
        </w:rPr>
        <w:t>Lex(</w:t>
      </w:r>
      <w:r>
        <w:t>µ</w:t>
      </w:r>
      <w:r w:rsidRPr="00261222">
        <w:sym w:font="Symbol" w:char="F061"/>
      </w:r>
      <w:r w:rsidRPr="00261222">
        <w:rPr>
          <w:smallCaps/>
        </w:rPr>
        <w:t>)</w:t>
      </w:r>
      <w:r>
        <w:rPr>
          <w:smallCaps/>
        </w:rPr>
        <w:t>-</w:t>
      </w:r>
      <w:r w:rsidRPr="00261222">
        <w:t>ΣM</w:t>
      </w:r>
      <w:r>
        <w:t>, RL-</w:t>
      </w:r>
      <w:r w:rsidRPr="0030033D">
        <w:rPr>
          <w:smallCaps/>
        </w:rPr>
        <w:t>Align</w:t>
      </w:r>
      <w:r>
        <w:t>(</w:t>
      </w:r>
      <w:r w:rsidRPr="00261222">
        <w:t>µ</w:t>
      </w:r>
      <w:r w:rsidRPr="00261222">
        <w:rPr>
          <w:smallCaps/>
        </w:rPr>
        <w:t>obl</w:t>
      </w:r>
      <w:r>
        <w:t>,</w:t>
      </w:r>
      <w:r w:rsidRPr="00261222">
        <w:rPr>
          <w:smallCaps/>
        </w:rPr>
        <w:t>t</w:t>
      </w:r>
      <w:r w:rsidRPr="007F2768">
        <w:t>)</w:t>
      </w:r>
      <w:r>
        <w:t>, RL-</w:t>
      </w:r>
      <w:r w:rsidRPr="0030033D">
        <w:rPr>
          <w:smallCaps/>
        </w:rPr>
        <w:t>Align</w:t>
      </w:r>
      <w:r>
        <w:t>(</w:t>
      </w:r>
      <w:r w:rsidRPr="00261222">
        <w:t>µ</w:t>
      </w:r>
      <w:r>
        <w:rPr>
          <w:smallCaps/>
        </w:rPr>
        <w:t>des</w:t>
      </w:r>
      <w:r>
        <w:t>,</w:t>
      </w:r>
      <w:r w:rsidRPr="00261222">
        <w:rPr>
          <w:smallCaps/>
        </w:rPr>
        <w:t>t</w:t>
      </w:r>
      <w:r w:rsidRPr="007F2768">
        <w:t>)</w:t>
      </w:r>
      <w:r>
        <w:t xml:space="preserve">, </w:t>
      </w:r>
      <w:r w:rsidRPr="00261222">
        <w:t>µ</w:t>
      </w:r>
      <w:r w:rsidRPr="00261222">
        <w:rPr>
          <w:smallCaps/>
        </w:rPr>
        <w:t>loc-cond</w:t>
      </w:r>
      <w:r w:rsidR="0049476A">
        <w:rPr>
          <w:smallCaps/>
        </w:rPr>
        <w:t>,</w:t>
      </w:r>
      <w:r w:rsidR="0049476A" w:rsidRPr="0049476A">
        <w:rPr>
          <w:smallCaps/>
        </w:rPr>
        <w:t xml:space="preserve"> </w:t>
      </w:r>
      <w:r w:rsidR="0049476A">
        <w:rPr>
          <w:smallCaps/>
        </w:rPr>
        <w:t>Lin(µloc)</w:t>
      </w:r>
      <w:r w:rsidR="0049476A" w:rsidRPr="00261222">
        <w:rPr>
          <w:smallCaps/>
        </w:rPr>
        <w:t>-ΣM</w:t>
      </w:r>
      <w:r w:rsidR="00BA40FA">
        <w:rPr>
          <w:smallCaps/>
        </w:rPr>
        <w:t>, LexicalUniformity</w:t>
      </w:r>
    </w:p>
    <w:p w14:paraId="3303A6D7" w14:textId="00C983A8" w:rsidR="00902E28" w:rsidRDefault="00BA40FA" w:rsidP="00902E28">
      <w:pPr>
        <w:spacing w:line="720" w:lineRule="exact"/>
        <w:jc w:val="left"/>
      </w:pPr>
      <w:r>
        <w:rPr>
          <w:noProof/>
          <w:lang w:val="en-US"/>
        </w:rPr>
        <mc:AlternateContent>
          <mc:Choice Requires="wpg">
            <w:drawing>
              <wp:anchor distT="0" distB="0" distL="114300" distR="114300" simplePos="0" relativeHeight="252109824" behindDoc="0" locked="0" layoutInCell="1" allowOverlap="1" wp14:anchorId="4DCC746F" wp14:editId="7A7D291A">
                <wp:simplePos x="0" y="0"/>
                <wp:positionH relativeFrom="column">
                  <wp:posOffset>1030605</wp:posOffset>
                </wp:positionH>
                <wp:positionV relativeFrom="paragraph">
                  <wp:posOffset>327119</wp:posOffset>
                </wp:positionV>
                <wp:extent cx="3075940" cy="2300605"/>
                <wp:effectExtent l="0" t="0" r="0" b="10795"/>
                <wp:wrapNone/>
                <wp:docPr id="1422" name="Group 1422"/>
                <wp:cNvGraphicFramePr/>
                <a:graphic xmlns:a="http://schemas.openxmlformats.org/drawingml/2006/main">
                  <a:graphicData uri="http://schemas.microsoft.com/office/word/2010/wordprocessingGroup">
                    <wpg:wgp>
                      <wpg:cNvGrpSpPr/>
                      <wpg:grpSpPr>
                        <a:xfrm>
                          <a:off x="0" y="0"/>
                          <a:ext cx="3075940" cy="2300605"/>
                          <a:chOff x="0" y="0"/>
                          <a:chExt cx="3075940" cy="2300605"/>
                        </a:xfrm>
                      </wpg:grpSpPr>
                      <wps:wsp>
                        <wps:cNvPr id="1391" name="Line 709"/>
                        <wps:cNvCnPr/>
                        <wps:spPr bwMode="auto">
                          <a:xfrm>
                            <a:off x="1537970" y="743585"/>
                            <a:ext cx="0" cy="250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7" name="Text Box 702"/>
                        <wps:cNvSpPr txBox="1">
                          <a:spLocks noChangeArrowheads="1"/>
                        </wps:cNvSpPr>
                        <wps:spPr bwMode="auto">
                          <a:xfrm>
                            <a:off x="808355" y="1934845"/>
                            <a:ext cx="145986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A59DA" w14:textId="322D3CBE" w:rsidR="006547A4" w:rsidRPr="00261222" w:rsidRDefault="006547A4" w:rsidP="0049476A">
                              <w:pPr>
                                <w:pStyle w:val="NormalforTables"/>
                                <w:jc w:val="center"/>
                              </w:pPr>
                              <w:r w:rsidRPr="00261222">
                                <w:rPr>
                                  <w:smallCaps/>
                                </w:rPr>
                                <w:t>*</w:t>
                              </w:r>
                              <w:r>
                                <w:t>µα</w:t>
                              </w:r>
                            </w:p>
                          </w:txbxContent>
                        </wps:txbx>
                        <wps:bodyPr rot="0" vert="horz" wrap="square" lIns="91440" tIns="45720" rIns="91440" bIns="45720" anchor="t" anchorCtr="0" upright="1">
                          <a:noAutofit/>
                        </wps:bodyPr>
                      </wps:wsp>
                      <wps:wsp>
                        <wps:cNvPr id="1402" name="Text Box 702"/>
                        <wps:cNvSpPr txBox="1">
                          <a:spLocks noChangeArrowheads="1"/>
                        </wps:cNvSpPr>
                        <wps:spPr bwMode="auto">
                          <a:xfrm>
                            <a:off x="828675" y="472440"/>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ED743" w14:textId="6E16056B" w:rsidR="006547A4" w:rsidRPr="00261222" w:rsidRDefault="006547A4" w:rsidP="0049476A">
                              <w:pPr>
                                <w:pStyle w:val="NormalforTables"/>
                                <w:jc w:val="center"/>
                              </w:pPr>
                              <w:r w:rsidRPr="00261222">
                                <w:rPr>
                                  <w:smallCaps/>
                                </w:rPr>
                                <w:t>Max</w:t>
                              </w:r>
                              <w:r>
                                <w:rPr>
                                  <w:smallCaps/>
                                </w:rPr>
                                <w:t>imality</w:t>
                              </w:r>
                              <w:r w:rsidRPr="00261222">
                                <w:rPr>
                                  <w:smallCaps/>
                                </w:rPr>
                                <w:t>-ΣM</w:t>
                              </w:r>
                            </w:p>
                          </w:txbxContent>
                        </wps:txbx>
                        <wps:bodyPr rot="0" vert="horz" wrap="square" lIns="91440" tIns="45720" rIns="91440" bIns="45720" anchor="t" anchorCtr="0" upright="1">
                          <a:noAutofit/>
                        </wps:bodyPr>
                      </wps:wsp>
                      <wps:wsp>
                        <wps:cNvPr id="1388" name="Text Box 701"/>
                        <wps:cNvSpPr txBox="1">
                          <a:spLocks noChangeArrowheads="1"/>
                        </wps:cNvSpPr>
                        <wps:spPr bwMode="auto">
                          <a:xfrm>
                            <a:off x="871855" y="0"/>
                            <a:ext cx="133286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A9AEC" w14:textId="001E54A4" w:rsidR="006547A4" w:rsidRPr="00261222" w:rsidRDefault="006547A4" w:rsidP="00902E28">
                              <w:pPr>
                                <w:pStyle w:val="NormalforTables"/>
                                <w:jc w:val="center"/>
                              </w:pPr>
                              <w:r>
                                <w:rPr>
                                  <w:smallCaps/>
                                </w:rPr>
                                <w:t>Dependency-</w:t>
                              </w:r>
                              <w:r w:rsidRPr="00261222">
                                <w:rPr>
                                  <w:smallCaps/>
                                </w:rPr>
                                <w:t>ΣM</w:t>
                              </w:r>
                            </w:p>
                          </w:txbxContent>
                        </wps:txbx>
                        <wps:bodyPr rot="0" vert="horz" wrap="square" lIns="91440" tIns="45720" rIns="91440" bIns="45720" anchor="t" anchorCtr="0" upright="1">
                          <a:noAutofit/>
                        </wps:bodyPr>
                      </wps:wsp>
                      <wps:wsp>
                        <wps:cNvPr id="1410" name="Text Box 702"/>
                        <wps:cNvSpPr txBox="1">
                          <a:spLocks noChangeArrowheads="1"/>
                        </wps:cNvSpPr>
                        <wps:spPr bwMode="auto">
                          <a:xfrm>
                            <a:off x="828675" y="932180"/>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EA2ED" w14:textId="0820D19C" w:rsidR="006547A4" w:rsidRPr="00261222" w:rsidRDefault="006547A4" w:rsidP="0049476A">
                              <w:pPr>
                                <w:pStyle w:val="NormalforTables"/>
                                <w:jc w:val="center"/>
                              </w:pPr>
                              <w:r>
                                <w:rPr>
                                  <w:smallCaps/>
                                </w:rPr>
                                <w:t>Linearity</w:t>
                              </w:r>
                              <w:r w:rsidRPr="00261222">
                                <w:rPr>
                                  <w:smallCaps/>
                                </w:rPr>
                                <w:t>-ΣM</w:t>
                              </w:r>
                            </w:p>
                          </w:txbxContent>
                        </wps:txbx>
                        <wps:bodyPr rot="0" vert="horz" wrap="square" lIns="91440" tIns="45720" rIns="91440" bIns="45720" anchor="t" anchorCtr="0" upright="1">
                          <a:noAutofit/>
                        </wps:bodyPr>
                      </wps:wsp>
                      <wpg:grpSp>
                        <wpg:cNvPr id="1411" name="Group 1411"/>
                        <wpg:cNvGrpSpPr/>
                        <wpg:grpSpPr>
                          <a:xfrm>
                            <a:off x="487680" y="1197610"/>
                            <a:ext cx="2100580" cy="230505"/>
                            <a:chOff x="0" y="0"/>
                            <a:chExt cx="2770150" cy="230579"/>
                          </a:xfrm>
                        </wpg:grpSpPr>
                        <wps:wsp>
                          <wps:cNvPr id="1412" name="Line 706"/>
                          <wps:cNvCnPr/>
                          <wps:spPr bwMode="auto">
                            <a:xfrm flipV="1">
                              <a:off x="0" y="1270"/>
                              <a:ext cx="1386505" cy="2293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3" name="Line 707"/>
                          <wps:cNvCnPr/>
                          <wps:spPr bwMode="auto">
                            <a:xfrm flipH="1" flipV="1">
                              <a:off x="1384935" y="0"/>
                              <a:ext cx="1385215" cy="229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18" name="Group 1418"/>
                        <wpg:cNvGrpSpPr/>
                        <wpg:grpSpPr>
                          <a:xfrm>
                            <a:off x="0" y="1400810"/>
                            <a:ext cx="3075940" cy="365760"/>
                            <a:chOff x="0" y="0"/>
                            <a:chExt cx="3075940" cy="365760"/>
                          </a:xfrm>
                        </wpg:grpSpPr>
                        <wps:wsp>
                          <wps:cNvPr id="1396" name="Text Box 702"/>
                          <wps:cNvSpPr txBox="1">
                            <a:spLocks noChangeArrowheads="1"/>
                          </wps:cNvSpPr>
                          <wps:spPr bwMode="auto">
                            <a:xfrm>
                              <a:off x="0" y="0"/>
                              <a:ext cx="9232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A17A9" w14:textId="602801FF" w:rsidR="006547A4" w:rsidRPr="00261222" w:rsidRDefault="006547A4" w:rsidP="0049476A">
                                <w:pPr>
                                  <w:pStyle w:val="NormalforTables"/>
                                  <w:jc w:val="center"/>
                                </w:pPr>
                                <w:r>
                                  <w:t>*µ</w:t>
                                </w:r>
                                <w:r w:rsidRPr="00A10A50">
                                  <w:rPr>
                                    <w:smallCaps/>
                                  </w:rPr>
                                  <w:t>obl</w:t>
                                </w:r>
                              </w:p>
                            </w:txbxContent>
                          </wps:txbx>
                          <wps:bodyPr rot="0" vert="horz" wrap="square" lIns="91440" tIns="45720" rIns="91440" bIns="45720" anchor="t" anchorCtr="0" upright="1">
                            <a:noAutofit/>
                          </wps:bodyPr>
                        </wps:wsp>
                        <wps:wsp>
                          <wps:cNvPr id="1414" name="Text Box 702"/>
                          <wps:cNvSpPr txBox="1">
                            <a:spLocks noChangeArrowheads="1"/>
                          </wps:cNvSpPr>
                          <wps:spPr bwMode="auto">
                            <a:xfrm>
                              <a:off x="2152650" y="0"/>
                              <a:ext cx="9232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F4B79" w14:textId="5860296E" w:rsidR="006547A4" w:rsidRPr="00261222" w:rsidRDefault="006547A4" w:rsidP="0049476A">
                                <w:pPr>
                                  <w:pStyle w:val="NormalforTables"/>
                                  <w:jc w:val="center"/>
                                </w:pPr>
                                <w:r>
                                  <w:t>*µ</w:t>
                                </w:r>
                                <w:r>
                                  <w:rPr>
                                    <w:smallCaps/>
                                  </w:rPr>
                                  <w:t>loc</w:t>
                                </w:r>
                              </w:p>
                            </w:txbxContent>
                          </wps:txbx>
                          <wps:bodyPr rot="0" vert="horz" wrap="square" lIns="91440" tIns="45720" rIns="91440" bIns="45720" anchor="t" anchorCtr="0" upright="1">
                            <a:noAutofit/>
                          </wps:bodyPr>
                        </wps:wsp>
                      </wpg:grpSp>
                      <wpg:grpSp>
                        <wpg:cNvPr id="1415" name="Group 1415"/>
                        <wpg:cNvGrpSpPr/>
                        <wpg:grpSpPr>
                          <a:xfrm flipV="1">
                            <a:off x="487680" y="1720850"/>
                            <a:ext cx="2100580" cy="230505"/>
                            <a:chOff x="0" y="0"/>
                            <a:chExt cx="2770150" cy="230579"/>
                          </a:xfrm>
                        </wpg:grpSpPr>
                        <wps:wsp>
                          <wps:cNvPr id="1416" name="Line 706"/>
                          <wps:cNvCnPr/>
                          <wps:spPr bwMode="auto">
                            <a:xfrm flipV="1">
                              <a:off x="0" y="1270"/>
                              <a:ext cx="1386505" cy="2293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7" name="Line 707"/>
                          <wps:cNvCnPr/>
                          <wps:spPr bwMode="auto">
                            <a:xfrm flipH="1" flipV="1">
                              <a:off x="1384935" y="0"/>
                              <a:ext cx="1385215" cy="229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21" name="Line 709"/>
                        <wps:cNvCnPr/>
                        <wps:spPr bwMode="auto">
                          <a:xfrm>
                            <a:off x="1537970" y="307340"/>
                            <a:ext cx="0" cy="250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1422" o:spid="_x0000_s1752" style="position:absolute;margin-left:81.15pt;margin-top:25.75pt;width:242.2pt;height:181.15pt;z-index:252109824" coordsize="3075940,2300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">
                <v:line id="Line 709" o:spid="_x0000_s1753" style="position:absolute;visibility:visible;mso-wrap-style:square" from="1537970,743585" to="1537970,9944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83Y+8UAAADdAAAADwAAAGRycy9kb3ducmV2LnhtbERPTWvCQBC9C/6HZQRvurFCqKmriEXQ&#10;HkrVQnscs2MSzc6G3W2S/vtuodDbPN7nLNe9qUVLzleWFcymCQji3OqKCwXv593kEYQPyBpry6Tg&#10;mzysV8PBEjNtOz5SewqFiCHsM1RQhtBkUvq8JIN+ahviyF2tMxgidIXUDrsYbmr5kCSpNFhxbCix&#10;oW1J+f30ZRS8zt/SdnN42fcfh/SSPx8vn7fOKTUe9ZsnEIH68C/+c+91nD9fzOD3m3iCXP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83Y+8UAAADdAAAADwAAAAAAAAAA&#10;AAAAAAChAgAAZHJzL2Rvd25yZXYueG1sUEsFBgAAAAAEAAQA+QAAAJMDAAAAAA==&#10;"/>
                <v:shape id="Text Box 702" o:spid="_x0000_s1754" type="#_x0000_t202" style="position:absolute;left:808355;top:1934845;width:1459865;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7wukwgAA&#10;AN0AAAAPAAAAZHJzL2Rvd25yZXYueG1sRE9NawIxEL0X/A9hBG81Uduqq1FEKXhStFrobdiMu4ub&#10;ybKJ7vrvTaHQ2zze58yXrS3FnWpfONYw6CsQxKkzBWcaTl+frxMQPiAbLB2Thgd5WC46L3NMjGv4&#10;QPdjyEQMYZ+ghjyEKpHSpzlZ9H1XEUfu4mqLIcI6k6bGJobbUg6V+pAWC44NOVa0zim9Hm9Ww3l3&#10;+fl+U/tsY9+rxrVKsp1KrXvddjUDEagN/+I/99bE+aPpGH6/iS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zvC6TCAAAA3QAAAA8AAAAAAAAAAAAAAAAAlwIAAGRycy9kb3du&#10;cmV2LnhtbFBLBQYAAAAABAAEAPUAAACGAwAAAAA=&#10;" filled="f" stroked="f">
                  <v:textbox>
                    <w:txbxContent>
                      <w:p w14:paraId="64EA59DA" w14:textId="322D3CBE" w:rsidR="006547A4" w:rsidRPr="00261222" w:rsidRDefault="006547A4" w:rsidP="0049476A">
                        <w:pPr>
                          <w:pStyle w:val="NormalforTables"/>
                          <w:jc w:val="center"/>
                        </w:pPr>
                        <w:r w:rsidRPr="00261222">
                          <w:rPr>
                            <w:smallCaps/>
                          </w:rPr>
                          <w:t>*</w:t>
                        </w:r>
                        <w:r>
                          <w:t>µα</w:t>
                        </w:r>
                      </w:p>
                    </w:txbxContent>
                  </v:textbox>
                </v:shape>
                <v:shape id="Text Box 702" o:spid="_x0000_s1755" type="#_x0000_t202" style="position:absolute;left:828675;top:472440;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OPDewwAA&#10;AN0AAAAPAAAAZHJzL2Rvd25yZXYueG1sRE9Na8JAEL0L/odlhN7MrhKlplmltBR6smhbobchOybB&#10;7GzIbpP033cFwds83ufku9E2oqfO1441LBIFgrhwpuZSw9fn2/wRhA/IBhvHpOGPPOy200mOmXED&#10;H6g/hlLEEPYZaqhCaDMpfVGRRZ+4ljhyZ9dZDBF2pTQdDjHcNnKp1FparDk2VNjSS0XF5fhrNXzv&#10;zz+nVH2Ur3bVDm5Uku1Gav0wG5+fQAQaw118c7+bOD9VS7h+E0+Q2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OPDewwAAAN0AAAAPAAAAAAAAAAAAAAAAAJcCAABkcnMvZG93&#10;bnJldi54bWxQSwUGAAAAAAQABAD1AAAAhwMAAAAA&#10;" filled="f" stroked="f">
                  <v:textbox>
                    <w:txbxContent>
                      <w:p w14:paraId="291ED743" w14:textId="6E16056B" w:rsidR="006547A4" w:rsidRPr="00261222" w:rsidRDefault="006547A4" w:rsidP="0049476A">
                        <w:pPr>
                          <w:pStyle w:val="NormalforTables"/>
                          <w:jc w:val="center"/>
                        </w:pPr>
                        <w:r w:rsidRPr="00261222">
                          <w:rPr>
                            <w:smallCaps/>
                          </w:rPr>
                          <w:t>Max</w:t>
                        </w:r>
                        <w:r>
                          <w:rPr>
                            <w:smallCaps/>
                          </w:rPr>
                          <w:t>imality</w:t>
                        </w:r>
                        <w:r w:rsidRPr="00261222">
                          <w:rPr>
                            <w:smallCaps/>
                          </w:rPr>
                          <w:t>-ΣM</w:t>
                        </w:r>
                      </w:p>
                    </w:txbxContent>
                  </v:textbox>
                </v:shape>
                <v:shape id="Text Box 701" o:spid="_x0000_s1756" type="#_x0000_t202" style="position:absolute;left:871855;width:1332865;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QkLxQAA&#10;AN0AAAAPAAAAZHJzL2Rvd25yZXYueG1sRI9Pa8JAEMXvQr/DMgVvulutYlNXKYrgqaL9A70N2TEJ&#10;zc6G7GrSb985CN5meG/e+81y3ftaXamNVWALT2MDijgPruLCwufHbrQAFROywzowWfijCOvVw2CJ&#10;mQsdH+l6SoWSEI4ZWihTajKtY16SxzgODbFo59B6TLK2hXYtdhLuaz0xZq49ViwNJTa0KSn/PV28&#10;ha/388/3szkUWz9rutAbzf5FWzt87N9eQSXq0918u947wZ8uBFe+kRH06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ipCQvFAAAA3QAAAA8AAAAAAAAAAAAAAAAAlwIAAGRycy9k&#10;b3ducmV2LnhtbFBLBQYAAAAABAAEAPUAAACJAwAAAAA=&#10;" filled="f" stroked="f">
                  <v:textbox>
                    <w:txbxContent>
                      <w:p w14:paraId="428A9AEC" w14:textId="001E54A4" w:rsidR="006547A4" w:rsidRPr="00261222" w:rsidRDefault="006547A4" w:rsidP="00902E28">
                        <w:pPr>
                          <w:pStyle w:val="NormalforTables"/>
                          <w:jc w:val="center"/>
                        </w:pPr>
                        <w:r>
                          <w:rPr>
                            <w:smallCaps/>
                          </w:rPr>
                          <w:t>Dependency-</w:t>
                        </w:r>
                        <w:r w:rsidRPr="00261222">
                          <w:rPr>
                            <w:smallCaps/>
                          </w:rPr>
                          <w:t>ΣM</w:t>
                        </w:r>
                      </w:p>
                    </w:txbxContent>
                  </v:textbox>
                </v:shape>
                <v:shape id="Text Box 702" o:spid="_x0000_s1757" type="#_x0000_t202" style="position:absolute;left:828675;top:932180;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f13vxQAA&#10;AN0AAAAPAAAAZHJzL2Rvd25yZXYueG1sRI9Ba8JAEIXvBf/DMoK3umuxpUZXkYrgqaVWBW9DdkyC&#10;2dmQXU38951DobcZ3pv3vlmsel+rO7WxCmxhMjagiPPgKi4sHH62z++gYkJ2WAcmCw+KsFoOnhaY&#10;udDxN933qVASwjFDC2VKTaZ1zEvyGMehIRbtElqPSda20K7FTsJ9rV+MedMeK5aGEhv6KCm/7m/e&#10;wvHzcj5NzVex8a9NF3qj2c+0taNhv56DStSnf/Pf9c4J/nQi/PKNjK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5/Xe/FAAAA3QAAAA8AAAAAAAAAAAAAAAAAlwIAAGRycy9k&#10;b3ducmV2LnhtbFBLBQYAAAAABAAEAPUAAACJAwAAAAA=&#10;" filled="f" stroked="f">
                  <v:textbox>
                    <w:txbxContent>
                      <w:p w14:paraId="155EA2ED" w14:textId="0820D19C" w:rsidR="006547A4" w:rsidRPr="00261222" w:rsidRDefault="006547A4" w:rsidP="0049476A">
                        <w:pPr>
                          <w:pStyle w:val="NormalforTables"/>
                          <w:jc w:val="center"/>
                        </w:pPr>
                        <w:r>
                          <w:rPr>
                            <w:smallCaps/>
                          </w:rPr>
                          <w:t>Linearity</w:t>
                        </w:r>
                        <w:r w:rsidRPr="00261222">
                          <w:rPr>
                            <w:smallCaps/>
                          </w:rPr>
                          <w:t>-ΣM</w:t>
                        </w:r>
                      </w:p>
                    </w:txbxContent>
                  </v:textbox>
                </v:shape>
                <v:group id="Group 1411" o:spid="_x0000_s1758" style="position:absolute;left:487680;top:1197610;width:2100580;height:230505" coordsize="2770150,2305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gPY8xAAAAN0AAAAP&#10;AAAAAAAAAAAAAAAAAKkCAABkcnMvZG93bnJldi54bWxQSwUGAAAAAAQABAD6AAAAmgMAAAAA&#10;">
                  <v:line id="Line 706" o:spid="_x0000_s1759" style="position:absolute;flip:y;visibility:visible;mso-wrap-style:square" from="0,1270" to="1386505,2305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34TMQAAADdAAAADwAAAGRycy9kb3ducmV2LnhtbERPTWsCMRC9F/ofwgheimYVKboaRQqF&#10;HrzUlpXexs24WXYz2Saprv++EQRv83ifs9r0thVn8qF2rGAyzkAQl07XXCn4/nofzUGEiKyxdUwK&#10;rhRgs35+WmGu3YU/6byPlUghHHJUYGLscilDachiGLuOOHEn5y3GBH0ltcdLCretnGbZq7RYc2ow&#10;2NGbobLZ/1kFcr57+fXb46wpmsNhYYqy6H52Sg0H/XYJIlIfH+K7+0On+bPJFG7fpBPk+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ujfhMxAAAAN0AAAAPAAAAAAAAAAAA&#10;AAAAAKECAABkcnMvZG93bnJldi54bWxQSwUGAAAAAAQABAD5AAAAkgMAAAAA&#10;"/>
                  <v:line id="Line 707" o:spid="_x0000_s1760" style="position:absolute;flip:x y;visibility:visible;mso-wrap-style:square" from="1384935,0" to="2770150,229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8LdscMAAADdAAAADwAAAGRycy9kb3ducmV2LnhtbERPTWvCQBC9C/6HZQpepG5ipEjqGoJQ&#10;8ZSibel1yI5JaHY2ZLcm+uvdgtDbPN7nbLLRtOJCvWssK4gXEQji0uqGKwWfH2/PaxDOI2tsLZOC&#10;KznIttPJBlNtBz7S5eQrEULYpaig9r5LpXRlTQbdwnbEgTvb3qAPsK+k7nEI4aaVyyh6kQYbDg01&#10;drSrqfw5/RoFyMUtWQ8xreSevt2yeJ/nX2elZk9j/grC0+j/xQ/3QYf5qziBv2/CCXJ7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vC3bHDAAAA3QAAAA8AAAAAAAAAAAAA&#10;AAAAoQIAAGRycy9kb3ducmV2LnhtbFBLBQYAAAAABAAEAPkAAACRAwAAAAA=&#10;"/>
                </v:group>
                <v:group id="Group 1418" o:spid="_x0000_s1761" style="position:absolute;top:1400810;width:3075940;height:365760" coordsize="3075940,3657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APul+hxwAAAN0A&#10;AAAPAAAAAAAAAAAAAAAAAKkCAABkcnMvZG93bnJldi54bWxQSwUGAAAAAAQABAD6AAAAnQMAAAAA&#10;">
                  <v:shape id="Text Box 702" o:spid="_x0000_s1762" type="#_x0000_t202" style="position:absolute;width:9232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o64/wwAA&#10;AN0AAAAPAAAAZHJzL2Rvd25yZXYueG1sRE9Na8JAEL0X/A/LCL3VXdsqmroJ0lLoSTFqobchOyah&#10;2dmQ3Zr037uC4G0e73NW2WAbcabO1441TCcKBHHhTM2lhsP+82kBwgdkg41j0vBPHrJ09LDCxLie&#10;d3TOQyliCPsENVQhtImUvqjIop+4ljhyJ9dZDBF2pTQd9jHcNvJZqbm0WHNsqLCl94qK3/zPajhu&#10;Tj/fr2pbfthZ27tBSbZLqfXjeFi/gQg0hLv45v4ycf7Lcg7Xb+IJMr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o64/wwAAAN0AAAAPAAAAAAAAAAAAAAAAAJcCAABkcnMvZG93&#10;bnJldi54bWxQSwUGAAAAAAQABAD1AAAAhwMAAAAA&#10;" filled="f" stroked="f">
                    <v:textbox>
                      <w:txbxContent>
                        <w:p w14:paraId="167A17A9" w14:textId="602801FF" w:rsidR="006547A4" w:rsidRPr="00261222" w:rsidRDefault="006547A4" w:rsidP="0049476A">
                          <w:pPr>
                            <w:pStyle w:val="NormalforTables"/>
                            <w:jc w:val="center"/>
                          </w:pPr>
                          <w:r>
                            <w:t>*µ</w:t>
                          </w:r>
                          <w:r w:rsidRPr="00A10A50">
                            <w:rPr>
                              <w:smallCaps/>
                            </w:rPr>
                            <w:t>obl</w:t>
                          </w:r>
                        </w:p>
                      </w:txbxContent>
                    </v:textbox>
                  </v:shape>
                  <v:shape id="Text Box 702" o:spid="_x0000_s1763" type="#_x0000_t202" style="position:absolute;left:2152650;width:9232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RFvswwAA&#10;AN0AAAAPAAAAZHJzL2Rvd25yZXYueG1sRE9Na8JAEL0X/A/LFHprdiOx2NRVxFLwpFTbQm9DdkxC&#10;s7Mhu03iv3cFwds83ucsVqNtRE+drx1rSBMFgrhwpuZSw9fx43kOwgdkg41j0nAmD6vl5GGBuXED&#10;f1J/CKWIIexz1FCF0OZS+qIiiz5xLXHkTq6zGCLsSmk6HGK4beRUqRdpsebYUGFLm4qKv8O/1fC9&#10;O/3+ZGpfvttZO7hRSbavUuunx3H9BiLQGO7im3tr4vwszeD6TTxBLi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RFvswwAAAN0AAAAPAAAAAAAAAAAAAAAAAJcCAABkcnMvZG93&#10;bnJldi54bWxQSwUGAAAAAAQABAD1AAAAhwMAAAAA&#10;" filled="f" stroked="f">
                    <v:textbox>
                      <w:txbxContent>
                        <w:p w14:paraId="50FF4B79" w14:textId="5860296E" w:rsidR="006547A4" w:rsidRPr="00261222" w:rsidRDefault="006547A4" w:rsidP="0049476A">
                          <w:pPr>
                            <w:pStyle w:val="NormalforTables"/>
                            <w:jc w:val="center"/>
                          </w:pPr>
                          <w:r>
                            <w:t>*µ</w:t>
                          </w:r>
                          <w:r>
                            <w:rPr>
                              <w:smallCaps/>
                            </w:rPr>
                            <w:t>loc</w:t>
                          </w:r>
                        </w:p>
                      </w:txbxContent>
                    </v:textbox>
                  </v:shape>
                </v:group>
                <v:group id="Group 1415" o:spid="_x0000_s1764" style="position:absolute;left:487680;top:1720850;width:2100580;height:230505;flip:y" coordsize="2770150,2305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kIdrvDAAAA3QAAAA8A&#10;AAAAAAAAAAAAAAAAqQIAAGRycy9kb3ducmV2LnhtbFBLBQYAAAAABAAEAPoAAACZAwAAAAA=&#10;">
                  <v:line id="Line 706" o:spid="_x0000_s1765" style="position:absolute;flip:y;visibility:visible;mso-wrap-style:square" from="0,1270" to="1386505,2305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b+T8QAAADdAAAADwAAAGRycy9kb3ducmV2LnhtbERPTWsCMRC9F/ofwgi9FM1aRHQ1ighC&#10;D16qZaW3cTNult1Mtkmq23/fFARv83ifs1z3thVX8qF2rGA8ykAQl07XXCn4PO6GMxAhImtsHZOC&#10;XwqwXj0/LTHX7sYfdD3ESqQQDjkqMDF2uZShNGQxjFxHnLiL8xZjgr6S2uMthdtWvmXZVFqsOTUY&#10;7GhrqGwOP1aBnO1fv/3mPGmK5nSam6Isuq+9Ui+DfrMAEamPD/Hd/a7T/Ml4Cv/fpBPk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tv5PxAAAAN0AAAAPAAAAAAAAAAAA&#10;AAAAAKECAABkcnMvZG93bnJldi54bWxQSwUGAAAAAAQABAD5AAAAkgMAAAAA&#10;"/>
                  <v:line id="Line 707" o:spid="_x0000_s1766" style="position:absolute;flip:x y;visibility:visible;mso-wrap-style:square" from="1384935,0" to="2770150,229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PnbssIAAADdAAAADwAAAGRycy9kb3ducmV2LnhtbERPS4vCMBC+L/gfwgh7EU3ryirVKCKs&#10;7ElZH3gdmrEtNpPSRFv99UYQ9jYf33Nmi9aU4ka1KywriAcRCOLU6oIzBYf9T38CwnlkjaVlUnAn&#10;B4t552OGibYN/9Ft5zMRQtglqCD3vkqkdGlOBt3AVsSBO9vaoA+wzqSusQnhppTDKPqWBgsODTlW&#10;tMopveyuRgHy5vE1aWIayTWd3HCz7S2PZ6U+u+1yCsJT6//Fb/evDvNH8Rhe34QT5Pw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PnbssIAAADdAAAADwAAAAAAAAAAAAAA&#10;AAChAgAAZHJzL2Rvd25yZXYueG1sUEsFBgAAAAAEAAQA+QAAAJADAAAAAA==&#10;"/>
                </v:group>
                <v:line id="Line 709" o:spid="_x0000_s1767" style="position:absolute;visibility:visible;mso-wrap-style:square" from="1537970,307340" to="1537970,5581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jcecUAAADdAAAADwAAAGRycy9kb3ducmV2LnhtbERPS2vCQBC+C/0PyxS86UYtQVJXkZaC&#10;9iA+Cu1xzI5JbHY27G6T9N+7QqG3+fies1j1phYtOV9ZVjAZJyCIc6srLhR8nN5GcxA+IGusLZOC&#10;X/KwWj4MFphp2/GB2mMoRAxhn6GCMoQmk9LnJRn0Y9sQR+5incEQoSukdtjFcFPLaZKk0mDFsaHE&#10;hl5Kyr+PP0bBbrZP2/X2fdN/btNz/no4f107p9TwsV8/gwjUh3/xn3uj4/yn6QTu38QT5PI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NjcecUAAADdAAAADwAAAAAAAAAA&#10;AAAAAAChAgAAZHJzL2Rvd25yZXYueG1sUEsFBgAAAAAEAAQA+QAAAJMDAAAAAA==&#10;"/>
              </v:group>
            </w:pict>
          </mc:Fallback>
        </mc:AlternateContent>
      </w:r>
      <w:r w:rsidR="00902E28">
        <w:t>Dominated:</w:t>
      </w:r>
      <w:r w:rsidR="00902E28" w:rsidRPr="00902E28">
        <w:rPr>
          <w:smallCaps/>
        </w:rPr>
        <w:t xml:space="preserve"> </w:t>
      </w:r>
    </w:p>
    <w:p w14:paraId="3B4AFEEF" w14:textId="400E6493" w:rsidR="00902E28" w:rsidRDefault="00902E28" w:rsidP="00902E28">
      <w:pPr>
        <w:spacing w:line="720" w:lineRule="exact"/>
        <w:jc w:val="left"/>
      </w:pPr>
    </w:p>
    <w:p w14:paraId="19BFB879" w14:textId="43D2F348" w:rsidR="00902E28" w:rsidRDefault="00902E28" w:rsidP="00902E28">
      <w:pPr>
        <w:spacing w:line="720" w:lineRule="exact"/>
        <w:jc w:val="left"/>
      </w:pPr>
    </w:p>
    <w:p w14:paraId="2D06F3CE" w14:textId="6C07355B" w:rsidR="00902E28" w:rsidRDefault="00902E28" w:rsidP="00902E28">
      <w:pPr>
        <w:spacing w:line="720" w:lineRule="exact"/>
        <w:jc w:val="left"/>
      </w:pPr>
    </w:p>
    <w:p w14:paraId="116A7680" w14:textId="58138C23" w:rsidR="00902E28" w:rsidRDefault="00902E28" w:rsidP="00902E28">
      <w:pPr>
        <w:spacing w:line="720" w:lineRule="exact"/>
        <w:jc w:val="left"/>
      </w:pPr>
    </w:p>
    <w:p w14:paraId="3C50BEED" w14:textId="323DC5CC" w:rsidR="00902E28" w:rsidRDefault="00902E28" w:rsidP="00902E28">
      <w:pPr>
        <w:spacing w:line="720" w:lineRule="exact"/>
        <w:jc w:val="left"/>
      </w:pPr>
    </w:p>
    <w:p w14:paraId="00B96D4F" w14:textId="0CBC6A5C" w:rsidR="00902E28" w:rsidRDefault="00902E28" w:rsidP="00902E28">
      <w:pPr>
        <w:spacing w:line="720" w:lineRule="exact"/>
        <w:jc w:val="left"/>
      </w:pPr>
    </w:p>
    <w:p w14:paraId="64A30FB1" w14:textId="18489820" w:rsidR="00902E28" w:rsidRDefault="00902E28" w:rsidP="00902E28">
      <w:pPr>
        <w:spacing w:line="720" w:lineRule="exact"/>
        <w:jc w:val="left"/>
      </w:pPr>
    </w:p>
    <w:p w14:paraId="70D77D43" w14:textId="77777777" w:rsidR="00902E28" w:rsidRDefault="00902E28" w:rsidP="00A96D8D">
      <w:pPr>
        <w:spacing w:line="720" w:lineRule="exact"/>
        <w:jc w:val="left"/>
      </w:pPr>
    </w:p>
    <w:p w14:paraId="03256AFA" w14:textId="4D85AED8" w:rsidR="00902E28" w:rsidRDefault="00902E28">
      <w:pPr>
        <w:spacing w:line="240" w:lineRule="auto"/>
        <w:jc w:val="left"/>
      </w:pPr>
      <w:r>
        <w:br w:type="page"/>
      </w:r>
    </w:p>
    <w:p w14:paraId="1C916CE4" w14:textId="77777777" w:rsidR="00902E28" w:rsidRPr="00261222" w:rsidRDefault="00902E28" w:rsidP="00A96D8D">
      <w:pPr>
        <w:spacing w:line="720" w:lineRule="exact"/>
        <w:jc w:val="left"/>
      </w:pPr>
    </w:p>
    <w:p w14:paraId="20822068" w14:textId="77777777" w:rsidR="00AF7A17" w:rsidRDefault="00AF7A17" w:rsidP="00BE7141">
      <w:pPr>
        <w:spacing w:line="720" w:lineRule="exact"/>
        <w:jc w:val="left"/>
        <w:rPr>
          <w:b/>
          <w:szCs w:val="26"/>
        </w:rPr>
      </w:pPr>
      <w:r w:rsidRPr="00AF7A17">
        <w:rPr>
          <w:b/>
          <w:szCs w:val="26"/>
        </w:rPr>
        <w:t>11.3.4</w:t>
      </w:r>
      <w:r w:rsidRPr="00AF7A17">
        <w:rPr>
          <w:b/>
          <w:szCs w:val="26"/>
        </w:rPr>
        <w:tab/>
        <w:t>Antagonism</w:t>
      </w:r>
    </w:p>
    <w:p w14:paraId="2173F754" w14:textId="3B21F013" w:rsidR="0052735F" w:rsidRDefault="0052735F" w:rsidP="00BE7141">
      <w:pPr>
        <w:spacing w:line="720" w:lineRule="exact"/>
        <w:jc w:val="left"/>
      </w:pPr>
      <w:r>
        <w:t xml:space="preserve">The undominated constraint </w:t>
      </w:r>
      <w:r w:rsidRPr="0052735F">
        <w:rPr>
          <w:smallCaps/>
        </w:rPr>
        <w:t>Antagonism</w:t>
      </w:r>
      <w:r>
        <w:t xml:space="preserve"> </w:t>
      </w:r>
      <w:r w:rsidR="00962515" w:rsidRPr="00962515">
        <w:t xml:space="preserve">(11.28) will ensure that antagonistic pairs of features or feature values are not both realized. As mentioned in §4.3.1 a notion of antagonism, disjunctive ordering, or blocking has long played a role in formal morphology and so the constraint in (11.28) has </w:t>
      </w:r>
      <w:r w:rsidR="00E86AE7">
        <w:t>been formulated to be universal, and found in all grammars. Its operation then makes reference to a language-specific list of antagonistic pairs (or sets).</w:t>
      </w:r>
      <w:r w:rsidR="005C5D10">
        <w:t xml:space="preserve"> In Kayardild it is undominated.</w:t>
      </w:r>
    </w:p>
    <w:p w14:paraId="0E4BF4FE" w14:textId="77777777" w:rsidR="0052735F" w:rsidRDefault="0052735F" w:rsidP="00BE71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299"/>
      </w:tblGrid>
      <w:tr w:rsidR="00E86AE7" w14:paraId="0244D7B0" w14:textId="77777777" w:rsidTr="00E86AE7">
        <w:tc>
          <w:tcPr>
            <w:tcW w:w="0" w:type="auto"/>
          </w:tcPr>
          <w:p w14:paraId="1C95FCC9" w14:textId="260366F3" w:rsidR="00E86AE7" w:rsidRDefault="00AF7A17" w:rsidP="00E86AE7">
            <w:pPr>
              <w:spacing w:line="720" w:lineRule="exact"/>
              <w:jc w:val="left"/>
            </w:pPr>
            <w:r w:rsidRPr="00AF7A17">
              <w:t>(11.28)</w:t>
            </w:r>
          </w:p>
        </w:tc>
        <w:tc>
          <w:tcPr>
            <w:tcW w:w="0" w:type="auto"/>
          </w:tcPr>
          <w:p w14:paraId="064438D4" w14:textId="6DCFC315" w:rsidR="00E86AE7" w:rsidRDefault="00E86AE7" w:rsidP="00491053">
            <w:pPr>
              <w:spacing w:line="720" w:lineRule="exact"/>
              <w:jc w:val="left"/>
            </w:pPr>
            <w:r w:rsidRPr="00E86AE7">
              <w:rPr>
                <w:smallCaps/>
              </w:rPr>
              <w:t>Ant</w:t>
            </w:r>
            <w:r>
              <w:rPr>
                <w:smallCaps/>
              </w:rPr>
              <w:t>ag</w:t>
            </w:r>
            <w:r>
              <w:rPr>
                <w:smallCaps/>
              </w:rPr>
              <w:t> </w:t>
            </w:r>
            <w:r>
              <w:rPr>
                <w:smallCaps/>
              </w:rPr>
              <w:t>‘</w:t>
            </w:r>
            <w:r w:rsidRPr="00E86AE7">
              <w:t>Do</w:t>
            </w:r>
            <w:r>
              <w:t xml:space="preserve"> not realize both </w:t>
            </w:r>
            <w:r w:rsidR="00491053">
              <w:t>features in</w:t>
            </w:r>
            <w:r>
              <w:t xml:space="preserve"> a</w:t>
            </w:r>
            <w:r w:rsidR="00491053">
              <w:t>n</w:t>
            </w:r>
            <w:r>
              <w:t xml:space="preserve"> </w:t>
            </w:r>
            <w:r w:rsidR="00491053">
              <w:t xml:space="preserve">antagonistic </w:t>
            </w:r>
            <w:r>
              <w:t>pair</w:t>
            </w:r>
            <w:r w:rsidR="00491053">
              <w:t>’</w:t>
            </w:r>
          </w:p>
        </w:tc>
      </w:tr>
      <w:tr w:rsidR="00491053" w14:paraId="1C0EF763" w14:textId="77777777" w:rsidTr="00E86AE7">
        <w:tc>
          <w:tcPr>
            <w:tcW w:w="0" w:type="auto"/>
          </w:tcPr>
          <w:p w14:paraId="2B0D3F09" w14:textId="77777777" w:rsidR="00491053" w:rsidRPr="00261222" w:rsidRDefault="00491053" w:rsidP="00E86AE7">
            <w:pPr>
              <w:spacing w:line="720" w:lineRule="exact"/>
              <w:jc w:val="left"/>
            </w:pPr>
          </w:p>
        </w:tc>
        <w:tc>
          <w:tcPr>
            <w:tcW w:w="0" w:type="auto"/>
          </w:tcPr>
          <w:p w14:paraId="3637F717" w14:textId="0A80ADCB" w:rsidR="00491053" w:rsidRPr="00E86AE7" w:rsidRDefault="00491053" w:rsidP="004F4147">
            <w:pPr>
              <w:spacing w:line="720" w:lineRule="exact"/>
              <w:jc w:val="left"/>
              <w:rPr>
                <w:smallCaps/>
              </w:rPr>
            </w:pPr>
            <w:r w:rsidRPr="009D0929">
              <w:t xml:space="preserve">For two elements </w:t>
            </w:r>
            <w:r w:rsidRPr="009D0929">
              <w:rPr>
                <w:i/>
              </w:rPr>
              <w:t xml:space="preserve">a,b </w:t>
            </w:r>
            <w:r w:rsidR="004F4147">
              <w:t>which are unordered in</w:t>
            </w:r>
            <w:r>
              <w:t xml:space="preserve"> the input </w:t>
            </w:r>
            <w:r w:rsidR="004F4147">
              <w:t>and which</w:t>
            </w:r>
            <w:r>
              <w:rPr>
                <w:i/>
              </w:rPr>
              <w:t xml:space="preserve"> </w:t>
            </w:r>
            <w:r>
              <w:t>are defined language-specifically as antagonistic</w:t>
            </w:r>
            <w:r w:rsidR="004F4147">
              <w:t>:</w:t>
            </w:r>
            <w:r>
              <w:t xml:space="preserve"> </w:t>
            </w:r>
            <w:r>
              <w:rPr>
                <w:i/>
              </w:rPr>
              <w:t xml:space="preserve">a, </w:t>
            </w:r>
            <w:r>
              <w:t xml:space="preserve">or </w:t>
            </w:r>
            <w:r>
              <w:rPr>
                <w:i/>
              </w:rPr>
              <w:t xml:space="preserve">b, </w:t>
            </w:r>
            <w:r>
              <w:t>or both, lack a</w:t>
            </w:r>
            <w:r w:rsidRPr="00491053">
              <w:t xml:space="preserve"> </w:t>
            </w:r>
            <w:r>
              <w:t>correspondent in the output.</w:t>
            </w:r>
          </w:p>
        </w:tc>
      </w:tr>
    </w:tbl>
    <w:p w14:paraId="74C3F4DF" w14:textId="77777777" w:rsidR="00E86AE7" w:rsidRDefault="00E86AE7" w:rsidP="00BE7141">
      <w:pPr>
        <w:spacing w:line="720" w:lineRule="exact"/>
        <w:jc w:val="left"/>
      </w:pPr>
    </w:p>
    <w:p w14:paraId="62998EC5" w14:textId="2B52B180" w:rsidR="0049476A" w:rsidRPr="00662ECB" w:rsidRDefault="0049476A" w:rsidP="0049476A">
      <w:pPr>
        <w:spacing w:line="720" w:lineRule="exact"/>
        <w:jc w:val="left"/>
      </w:pPr>
      <w:r w:rsidRPr="0049476A">
        <w:lastRenderedPageBreak/>
        <w:t>A second constraint,</w:t>
      </w:r>
      <w:r>
        <w:rPr>
          <w:smallCaps/>
        </w:rPr>
        <w:t xml:space="preserve"> Antagonism Priority</w:t>
      </w:r>
      <w:r>
        <w:t xml:space="preserve"> is defined </w:t>
      </w:r>
      <w:r w:rsidR="00962515" w:rsidRPr="00962515">
        <w:t xml:space="preserve">in (11.29). It </w:t>
      </w:r>
      <w:r>
        <w:t>ensures that</w:t>
      </w:r>
      <w:r w:rsidRPr="00545BA6">
        <w:t xml:space="preserve"> in case</w:t>
      </w:r>
      <w:r>
        <w:t xml:space="preserve">s of antagonism where one antagonist has priority of the the other, </w:t>
      </w:r>
      <w:r w:rsidR="005C5D10">
        <w:t>the</w:t>
      </w:r>
      <w:r>
        <w:t xml:space="preserve"> prioritized one is realized.</w:t>
      </w:r>
    </w:p>
    <w:p w14:paraId="3806F794" w14:textId="77777777" w:rsidR="0049476A" w:rsidRDefault="0049476A" w:rsidP="0049476A">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299"/>
      </w:tblGrid>
      <w:tr w:rsidR="0049476A" w14:paraId="62665CA9" w14:textId="77777777" w:rsidTr="0049476A">
        <w:tc>
          <w:tcPr>
            <w:tcW w:w="0" w:type="auto"/>
          </w:tcPr>
          <w:p w14:paraId="7E54C4B3" w14:textId="4B0B08F8" w:rsidR="0049476A" w:rsidRDefault="00AF7A17" w:rsidP="0049476A">
            <w:pPr>
              <w:keepNext/>
              <w:spacing w:line="720" w:lineRule="exact"/>
              <w:jc w:val="left"/>
            </w:pPr>
            <w:r w:rsidRPr="00AF7A17">
              <w:t>(11.29)</w:t>
            </w:r>
          </w:p>
        </w:tc>
        <w:tc>
          <w:tcPr>
            <w:tcW w:w="0" w:type="auto"/>
          </w:tcPr>
          <w:p w14:paraId="150B025D" w14:textId="77777777" w:rsidR="0049476A" w:rsidRDefault="0049476A" w:rsidP="0049476A">
            <w:pPr>
              <w:keepNext/>
              <w:spacing w:line="720" w:lineRule="exact"/>
              <w:jc w:val="left"/>
            </w:pPr>
            <w:r w:rsidRPr="00E86AE7">
              <w:rPr>
                <w:smallCaps/>
              </w:rPr>
              <w:t>Ant</w:t>
            </w:r>
            <w:r>
              <w:rPr>
                <w:smallCaps/>
              </w:rPr>
              <w:t>ag-prior</w:t>
            </w:r>
            <w:r>
              <w:rPr>
                <w:smallCaps/>
              </w:rPr>
              <w:t> </w:t>
            </w:r>
            <w:r>
              <w:rPr>
                <w:smallCaps/>
              </w:rPr>
              <w:t>‘</w:t>
            </w:r>
            <w:r w:rsidRPr="00E86AE7">
              <w:t>Do</w:t>
            </w:r>
            <w:r>
              <w:t xml:space="preserve"> not realize the low-priority feature in an antagonistic pair’</w:t>
            </w:r>
          </w:p>
        </w:tc>
      </w:tr>
      <w:tr w:rsidR="0049476A" w14:paraId="22DFE44A" w14:textId="77777777" w:rsidTr="0049476A">
        <w:tc>
          <w:tcPr>
            <w:tcW w:w="0" w:type="auto"/>
          </w:tcPr>
          <w:p w14:paraId="0BFDA60D" w14:textId="77777777" w:rsidR="0049476A" w:rsidRPr="00261222" w:rsidRDefault="0049476A" w:rsidP="0049476A">
            <w:pPr>
              <w:spacing w:line="720" w:lineRule="exact"/>
              <w:jc w:val="left"/>
            </w:pPr>
          </w:p>
        </w:tc>
        <w:tc>
          <w:tcPr>
            <w:tcW w:w="0" w:type="auto"/>
          </w:tcPr>
          <w:p w14:paraId="1CD7EE5B" w14:textId="77777777" w:rsidR="0049476A" w:rsidRPr="00E86AE7" w:rsidRDefault="0049476A" w:rsidP="0049476A">
            <w:pPr>
              <w:spacing w:line="720" w:lineRule="exact"/>
              <w:jc w:val="left"/>
              <w:rPr>
                <w:smallCaps/>
              </w:rPr>
            </w:pPr>
            <w:r w:rsidRPr="009D0929">
              <w:t xml:space="preserve">For two elements </w:t>
            </w:r>
            <w:r w:rsidRPr="009D0929">
              <w:rPr>
                <w:i/>
              </w:rPr>
              <w:t xml:space="preserve">a,b </w:t>
            </w:r>
            <w:r>
              <w:t>which are unordered in the input and which</w:t>
            </w:r>
            <w:r>
              <w:rPr>
                <w:i/>
              </w:rPr>
              <w:t xml:space="preserve"> </w:t>
            </w:r>
            <w:r>
              <w:t xml:space="preserve">are defined language-specifically as antagonistic: where </w:t>
            </w:r>
            <w:r>
              <w:rPr>
                <w:i/>
              </w:rPr>
              <w:t xml:space="preserve">a </w:t>
            </w:r>
            <w:r>
              <w:t xml:space="preserve">is defined as having priority over </w:t>
            </w:r>
            <w:r>
              <w:rPr>
                <w:i/>
              </w:rPr>
              <w:t>b</w:t>
            </w:r>
            <w:r>
              <w:t xml:space="preserve">, </w:t>
            </w:r>
            <w:r>
              <w:rPr>
                <w:i/>
              </w:rPr>
              <w:t xml:space="preserve">b </w:t>
            </w:r>
            <w:r>
              <w:t>lacks a</w:t>
            </w:r>
            <w:r w:rsidRPr="00491053">
              <w:t xml:space="preserve"> </w:t>
            </w:r>
            <w:r>
              <w:t>correspondent in the output.</w:t>
            </w:r>
            <w:r>
              <w:rPr>
                <w:rStyle w:val="FootnoteReference"/>
              </w:rPr>
              <w:footnoteReference w:id="120"/>
            </w:r>
          </w:p>
        </w:tc>
      </w:tr>
    </w:tbl>
    <w:p w14:paraId="15A47E9A" w14:textId="77777777" w:rsidR="0049476A" w:rsidRDefault="0049476A" w:rsidP="00BE7141">
      <w:pPr>
        <w:spacing w:line="720" w:lineRule="exact"/>
        <w:jc w:val="left"/>
      </w:pPr>
    </w:p>
    <w:p w14:paraId="695FC114" w14:textId="3051A47D" w:rsidR="00491053" w:rsidRDefault="00962515" w:rsidP="00BE7141">
      <w:pPr>
        <w:spacing w:line="720" w:lineRule="exact"/>
        <w:jc w:val="left"/>
        <w:rPr>
          <w:rFonts w:cs="Cambria Math"/>
        </w:rPr>
      </w:pPr>
      <w:r w:rsidRPr="00962515">
        <w:t xml:space="preserve">Tableau (11.30) derives </w:t>
      </w:r>
      <w:r w:rsidR="00491053">
        <w:t xml:space="preserve">the word </w:t>
      </w:r>
      <w:r w:rsidR="00962D8F">
        <w:rPr>
          <w:i/>
        </w:rPr>
        <w:t>malantha</w:t>
      </w:r>
      <w:r w:rsidR="00491053">
        <w:t xml:space="preserve"> ‘</w:t>
      </w:r>
      <w:r w:rsidR="00962D8F">
        <w:t>sea</w:t>
      </w:r>
      <w:r w:rsidR="00491053">
        <w:t>-</w:t>
      </w:r>
      <w:r w:rsidR="00491053" w:rsidRPr="00491053">
        <w:rPr>
          <w:smallCaps/>
        </w:rPr>
        <w:t>sej(comp)</w:t>
      </w:r>
      <w:r w:rsidR="00491053">
        <w:t>’</w:t>
      </w:r>
      <w:r w:rsidR="007557D5">
        <w:t xml:space="preserve"> from </w:t>
      </w:r>
      <w:r w:rsidRPr="00962515">
        <w:t xml:space="preserve">sentence (5.43). It </w:t>
      </w:r>
      <w:r w:rsidR="00491053">
        <w:t>inflect</w:t>
      </w:r>
      <w:r w:rsidR="007557D5">
        <w:t>s</w:t>
      </w:r>
      <w:r w:rsidR="00491053">
        <w:t xml:space="preserve"> for </w:t>
      </w:r>
      <w:r w:rsidR="00491053" w:rsidRPr="00D434A0">
        <w:rPr>
          <w:rFonts w:ascii="Cambria Math" w:hAnsi="Cambria Math" w:cs="Cambria Math"/>
        </w:rPr>
        <w:t>⟨</w:t>
      </w:r>
      <w:r w:rsidR="00491053" w:rsidRPr="00D434A0">
        <w:rPr>
          <w:rFonts w:cs="Cambria Math"/>
        </w:rPr>
        <w:t>{</w:t>
      </w:r>
      <w:r w:rsidR="00962D8F">
        <w:rPr>
          <w:rFonts w:cs="Cambria Math"/>
          <w:smallCaps/>
        </w:rPr>
        <w:t xml:space="preserve">+comp, </w:t>
      </w:r>
      <w:r w:rsidR="00491053">
        <w:rPr>
          <w:rFonts w:cs="Cambria Math"/>
          <w:smallCaps/>
        </w:rPr>
        <w:t>+sej</w:t>
      </w:r>
      <w:r w:rsidR="00491053">
        <w:rPr>
          <w:rFonts w:cs="Cambria Math"/>
        </w:rPr>
        <w:t>}</w:t>
      </w:r>
      <w:r w:rsidR="00491053">
        <w:rPr>
          <w:rFonts w:ascii="Cambria Math" w:hAnsi="Cambria Math" w:cs="Cambria Math"/>
        </w:rPr>
        <w:t xml:space="preserve">⟩, </w:t>
      </w:r>
      <w:r w:rsidR="00662ECB">
        <w:rPr>
          <w:rFonts w:cs="Cambria Math"/>
        </w:rPr>
        <w:t>of</w:t>
      </w:r>
      <w:r w:rsidR="00491053" w:rsidRPr="00491053">
        <w:rPr>
          <w:rFonts w:cs="Cambria Math"/>
        </w:rPr>
        <w:t xml:space="preserve"> which +</w:t>
      </w:r>
      <w:r w:rsidR="00491053" w:rsidRPr="00491053">
        <w:rPr>
          <w:rFonts w:cs="Cambria Math"/>
          <w:smallCaps/>
        </w:rPr>
        <w:t>sej</w:t>
      </w:r>
      <w:r w:rsidR="005C5D10">
        <w:rPr>
          <w:rFonts w:cs="Cambria Math"/>
        </w:rPr>
        <w:t xml:space="preserve">, </w:t>
      </w:r>
      <w:r w:rsidR="00962D8F">
        <w:rPr>
          <w:rFonts w:cs="Cambria Math"/>
        </w:rPr>
        <w:t>but not</w:t>
      </w:r>
      <w:r w:rsidR="005C5D10">
        <w:rPr>
          <w:rFonts w:cs="Cambria Math"/>
        </w:rPr>
        <w:t xml:space="preserve"> its antagonist</w:t>
      </w:r>
      <w:r w:rsidR="00962D8F">
        <w:rPr>
          <w:rFonts w:cs="Cambria Math"/>
        </w:rPr>
        <w:t xml:space="preserve"> +</w:t>
      </w:r>
      <w:r w:rsidR="00962D8F" w:rsidRPr="00962D8F">
        <w:rPr>
          <w:rFonts w:cs="Cambria Math"/>
          <w:smallCaps/>
        </w:rPr>
        <w:t>comp</w:t>
      </w:r>
      <w:r w:rsidR="005C5D10">
        <w:rPr>
          <w:rFonts w:cs="Cambria Math"/>
          <w:smallCaps/>
        </w:rPr>
        <w:t>,</w:t>
      </w:r>
      <w:r w:rsidR="00491053" w:rsidRPr="00491053">
        <w:rPr>
          <w:rFonts w:cs="Cambria Math"/>
        </w:rPr>
        <w:t xml:space="preserve"> </w:t>
      </w:r>
      <w:r w:rsidR="00962D8F">
        <w:rPr>
          <w:rFonts w:cs="Cambria Math"/>
        </w:rPr>
        <w:t xml:space="preserve">is </w:t>
      </w:r>
      <w:r w:rsidR="00491053">
        <w:rPr>
          <w:rFonts w:cs="Cambria Math"/>
        </w:rPr>
        <w:t>realized.</w:t>
      </w:r>
    </w:p>
    <w:p w14:paraId="104202FF" w14:textId="77777777" w:rsidR="00491053" w:rsidRPr="00261222" w:rsidRDefault="00491053" w:rsidP="00491053">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786"/>
        <w:gridCol w:w="842"/>
        <w:gridCol w:w="1046"/>
        <w:gridCol w:w="1452"/>
      </w:tblGrid>
      <w:tr w:rsidR="005B54A4" w:rsidRPr="00261222" w14:paraId="239B421A" w14:textId="4100140E" w:rsidTr="005B54A4">
        <w:trPr>
          <w:cantSplit/>
          <w:trHeight w:val="374"/>
        </w:trPr>
        <w:tc>
          <w:tcPr>
            <w:tcW w:w="0" w:type="auto"/>
            <w:tcBorders>
              <w:right w:val="single" w:sz="4" w:space="0" w:color="auto"/>
            </w:tcBorders>
          </w:tcPr>
          <w:p w14:paraId="4F79B246" w14:textId="7E295E0F" w:rsidR="005B54A4" w:rsidRPr="00691DA7" w:rsidRDefault="00AF7A17" w:rsidP="00962D8F">
            <w:pPr>
              <w:pStyle w:val="NormalforTables"/>
              <w:spacing w:line="276" w:lineRule="auto"/>
              <w:rPr>
                <w:rFonts w:ascii="Doulos SIL" w:hAnsi="Doulos SIL"/>
                <w:lang w:val="en-US"/>
              </w:rPr>
            </w:pPr>
            <w:r w:rsidRPr="00AF7A17">
              <w:lastRenderedPageBreak/>
              <w:t>(11.30)</w:t>
            </w:r>
          </w:p>
        </w:tc>
        <w:tc>
          <w:tcPr>
            <w:tcW w:w="0" w:type="auto"/>
            <w:tcBorders>
              <w:top w:val="single" w:sz="4" w:space="0" w:color="auto"/>
              <w:left w:val="single" w:sz="4" w:space="0" w:color="auto"/>
              <w:bottom w:val="double" w:sz="4" w:space="0" w:color="auto"/>
            </w:tcBorders>
          </w:tcPr>
          <w:p w14:paraId="0AB905C5" w14:textId="77777777" w:rsidR="005B54A4" w:rsidRPr="00691DA7" w:rsidRDefault="005B54A4" w:rsidP="00962D8F">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2289F631" w14:textId="31A08FF3" w:rsidR="005B54A4" w:rsidRPr="009D5BAA" w:rsidRDefault="005B54A4" w:rsidP="00962D8F">
            <w:pPr>
              <w:pStyle w:val="NormalforTables"/>
              <w:tabs>
                <w:tab w:val="left" w:pos="312"/>
              </w:tabs>
              <w:spacing w:line="276" w:lineRule="auto"/>
            </w:pPr>
            <w:r w:rsidRPr="00261222">
              <w:t xml:space="preserve">Σ: </w:t>
            </w:r>
            <w:r w:rsidRPr="00261222">
              <w:tab/>
            </w:r>
            <w:r>
              <w:rPr>
                <w:smallCaps/>
              </w:rPr>
              <w:t>mala</w:t>
            </w:r>
            <w:r w:rsidRPr="00261222">
              <w:t xml:space="preserve">; </w:t>
            </w:r>
            <w:r w:rsidRPr="00D434A0">
              <w:rPr>
                <w:rFonts w:ascii="Cambria Math" w:hAnsi="Cambria Math" w:cs="Cambria Math"/>
              </w:rPr>
              <w:t>⟨</w:t>
            </w:r>
            <w:r w:rsidRPr="00D434A0">
              <w:rPr>
                <w:rFonts w:cs="Cambria Math"/>
              </w:rPr>
              <w:t>{</w:t>
            </w:r>
            <w:r>
              <w:rPr>
                <w:rFonts w:cs="Cambria Math"/>
                <w:smallCaps/>
              </w:rPr>
              <w:t>+comp</w:t>
            </w:r>
            <w:r>
              <w:rPr>
                <w:noProof/>
                <w:vertAlign w:val="subscript"/>
                <w:lang w:val="en-US"/>
              </w:rPr>
              <w:t>1</w:t>
            </w:r>
            <w:r>
              <w:rPr>
                <w:rFonts w:cs="Cambria Math"/>
                <w:smallCaps/>
              </w:rPr>
              <w:t>, +sej</w:t>
            </w:r>
            <w:r>
              <w:rPr>
                <w:noProof/>
                <w:vertAlign w:val="subscript"/>
                <w:lang w:val="en-US"/>
              </w:rPr>
              <w:t>2</w:t>
            </w:r>
            <w:r>
              <w:rPr>
                <w:rFonts w:cs="Cambria Math"/>
              </w:rPr>
              <w:t>}</w:t>
            </w:r>
            <w:r>
              <w:rPr>
                <w:rFonts w:ascii="Cambria Math" w:hAnsi="Cambria Math" w:cs="Cambria Math"/>
              </w:rPr>
              <w:t>⟩</w:t>
            </w:r>
          </w:p>
        </w:tc>
        <w:tc>
          <w:tcPr>
            <w:tcW w:w="0" w:type="auto"/>
            <w:tcBorders>
              <w:top w:val="single" w:sz="4" w:space="0" w:color="auto"/>
              <w:bottom w:val="double" w:sz="4" w:space="0" w:color="auto"/>
              <w:right w:val="single" w:sz="4" w:space="0" w:color="auto"/>
            </w:tcBorders>
          </w:tcPr>
          <w:p w14:paraId="21B6751E" w14:textId="6E72E0C4" w:rsidR="005B54A4" w:rsidRDefault="005B54A4" w:rsidP="00962D8F">
            <w:pPr>
              <w:pStyle w:val="NormalforTables"/>
              <w:spacing w:line="276" w:lineRule="auto"/>
              <w:rPr>
                <w:smallCaps/>
              </w:rPr>
            </w:pPr>
            <w:r>
              <w:rPr>
                <w:smallCaps/>
              </w:rPr>
              <w:t>Antag</w:t>
            </w:r>
          </w:p>
        </w:tc>
        <w:tc>
          <w:tcPr>
            <w:tcW w:w="0" w:type="auto"/>
            <w:tcBorders>
              <w:top w:val="single" w:sz="4" w:space="0" w:color="auto"/>
              <w:left w:val="single" w:sz="4" w:space="0" w:color="auto"/>
              <w:bottom w:val="double" w:sz="4" w:space="0" w:color="auto"/>
              <w:right w:val="single" w:sz="4" w:space="0" w:color="auto"/>
            </w:tcBorders>
          </w:tcPr>
          <w:p w14:paraId="482A4157" w14:textId="0E772D92" w:rsidR="005B54A4" w:rsidRDefault="005B54A4" w:rsidP="00545BA6">
            <w:pPr>
              <w:pStyle w:val="NormalforTables"/>
              <w:spacing w:line="276" w:lineRule="auto"/>
              <w:jc w:val="center"/>
              <w:rPr>
                <w:smallCaps/>
              </w:rPr>
            </w:pPr>
            <w:r>
              <w:rPr>
                <w:smallCaps/>
              </w:rPr>
              <w:t>Max-</w:t>
            </w:r>
            <w:r w:rsidRPr="00261222">
              <w:rPr>
                <w:smallCaps/>
              </w:rPr>
              <w:t>ΣM</w:t>
            </w:r>
          </w:p>
        </w:tc>
        <w:tc>
          <w:tcPr>
            <w:tcW w:w="0" w:type="auto"/>
            <w:tcBorders>
              <w:top w:val="single" w:sz="4" w:space="0" w:color="auto"/>
              <w:left w:val="single" w:sz="4" w:space="0" w:color="auto"/>
              <w:bottom w:val="double" w:sz="4" w:space="0" w:color="auto"/>
              <w:right w:val="single" w:sz="4" w:space="0" w:color="auto"/>
            </w:tcBorders>
          </w:tcPr>
          <w:p w14:paraId="728277FB" w14:textId="44A34F69" w:rsidR="005B54A4" w:rsidRDefault="005B54A4" w:rsidP="00545BA6">
            <w:pPr>
              <w:pStyle w:val="NormalforTables"/>
              <w:spacing w:line="276" w:lineRule="auto"/>
              <w:jc w:val="center"/>
              <w:rPr>
                <w:smallCaps/>
              </w:rPr>
            </w:pPr>
            <w:r>
              <w:rPr>
                <w:smallCaps/>
              </w:rPr>
              <w:t>Antag-prior</w:t>
            </w:r>
          </w:p>
        </w:tc>
      </w:tr>
      <w:tr w:rsidR="005B54A4" w:rsidRPr="0049476A" w14:paraId="11603A02" w14:textId="2A07E329" w:rsidTr="005B54A4">
        <w:tc>
          <w:tcPr>
            <w:tcW w:w="0" w:type="auto"/>
            <w:tcBorders>
              <w:right w:val="single" w:sz="4" w:space="0" w:color="auto"/>
            </w:tcBorders>
          </w:tcPr>
          <w:p w14:paraId="16439EEA" w14:textId="77777777" w:rsidR="005B54A4" w:rsidRPr="0049476A" w:rsidRDefault="005B54A4" w:rsidP="00491053">
            <w:pPr>
              <w:pStyle w:val="NormalforTables"/>
              <w:spacing w:line="276" w:lineRule="auto"/>
              <w:rPr>
                <w:lang w:val="en-US"/>
              </w:rPr>
            </w:pPr>
          </w:p>
        </w:tc>
        <w:tc>
          <w:tcPr>
            <w:tcW w:w="0" w:type="auto"/>
            <w:tcBorders>
              <w:top w:val="double" w:sz="4" w:space="0" w:color="auto"/>
              <w:left w:val="single" w:sz="4" w:space="0" w:color="auto"/>
            </w:tcBorders>
          </w:tcPr>
          <w:p w14:paraId="3B3424B7" w14:textId="77777777" w:rsidR="005B54A4" w:rsidRPr="0049476A" w:rsidRDefault="005B54A4" w:rsidP="00491053">
            <w:pPr>
              <w:pStyle w:val="NormalforTables"/>
              <w:spacing w:line="276" w:lineRule="auto"/>
              <w:rPr>
                <w:noProof/>
                <w:lang w:val="en-US"/>
              </w:rPr>
            </w:pPr>
            <w:r w:rsidRPr="0049476A">
              <w:rPr>
                <w:noProof/>
                <w:lang w:val="en-US"/>
              </w:rPr>
              <w:sym w:font="Wingdings" w:char="F046"/>
            </w:r>
          </w:p>
        </w:tc>
        <w:tc>
          <w:tcPr>
            <w:tcW w:w="0" w:type="auto"/>
            <w:tcBorders>
              <w:top w:val="double" w:sz="4" w:space="0" w:color="auto"/>
              <w:right w:val="double" w:sz="4" w:space="0" w:color="auto"/>
            </w:tcBorders>
          </w:tcPr>
          <w:p w14:paraId="5A7152AD" w14:textId="77BF2043" w:rsidR="005B54A4" w:rsidRPr="0049476A" w:rsidRDefault="005B54A4" w:rsidP="00962D8F">
            <w:pPr>
              <w:pStyle w:val="NormalforTables"/>
              <w:tabs>
                <w:tab w:val="left" w:pos="312"/>
              </w:tabs>
              <w:spacing w:line="276" w:lineRule="auto"/>
              <w:rPr>
                <w:noProof/>
                <w:lang w:val="en-US"/>
              </w:rPr>
            </w:pPr>
            <w:r w:rsidRPr="0049476A">
              <w:rPr>
                <w:noProof/>
                <w:lang w:val="en-US"/>
              </w:rPr>
              <w:t>M: √</w:t>
            </w:r>
            <w:r w:rsidRPr="0049476A">
              <w:rPr>
                <w:smallCaps/>
                <w:noProof/>
                <w:lang w:val="en-US"/>
              </w:rPr>
              <w:t>&gt;µobl</w:t>
            </w:r>
            <w:r w:rsidRPr="0049476A">
              <w:rPr>
                <w:noProof/>
                <w:vertAlign w:val="subscript"/>
                <w:lang w:val="en-US"/>
              </w:rPr>
              <w:t>2</w:t>
            </w:r>
            <w:r w:rsidRPr="0049476A">
              <w:rPr>
                <w:smallCaps/>
                <w:noProof/>
                <w:lang w:val="en-US"/>
              </w:rPr>
              <w:t>&gt;t</w:t>
            </w:r>
          </w:p>
        </w:tc>
        <w:tc>
          <w:tcPr>
            <w:tcW w:w="0" w:type="auto"/>
            <w:tcBorders>
              <w:top w:val="double" w:sz="4" w:space="0" w:color="auto"/>
              <w:right w:val="single" w:sz="4" w:space="0" w:color="auto"/>
            </w:tcBorders>
          </w:tcPr>
          <w:p w14:paraId="487D9AA7" w14:textId="77777777" w:rsidR="005B54A4" w:rsidRPr="0049476A" w:rsidRDefault="005B54A4" w:rsidP="00491053">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26DFB5E3" w14:textId="0D1BE5F3" w:rsidR="005B54A4" w:rsidRPr="0049476A" w:rsidRDefault="005B54A4" w:rsidP="00491053">
            <w:pPr>
              <w:pStyle w:val="NormalforTables"/>
              <w:spacing w:line="276" w:lineRule="auto"/>
              <w:jc w:val="center"/>
              <w:rPr>
                <w:vertAlign w:val="subscript"/>
              </w:rPr>
            </w:pPr>
            <w:r w:rsidRPr="0049476A">
              <w:rPr>
                <w:vertAlign w:val="subscript"/>
              </w:rPr>
              <w:t>1</w:t>
            </w:r>
          </w:p>
        </w:tc>
        <w:tc>
          <w:tcPr>
            <w:tcW w:w="0" w:type="auto"/>
            <w:tcBorders>
              <w:top w:val="double" w:sz="4" w:space="0" w:color="auto"/>
              <w:left w:val="single" w:sz="4" w:space="0" w:color="auto"/>
              <w:right w:val="single" w:sz="4" w:space="0" w:color="auto"/>
            </w:tcBorders>
          </w:tcPr>
          <w:p w14:paraId="0148549D" w14:textId="18198A6A" w:rsidR="005B54A4" w:rsidRPr="0049476A" w:rsidRDefault="005B54A4" w:rsidP="00491053">
            <w:pPr>
              <w:pStyle w:val="NormalforTables"/>
              <w:spacing w:line="276" w:lineRule="auto"/>
              <w:jc w:val="center"/>
              <w:rPr>
                <w:vertAlign w:val="subscript"/>
              </w:rPr>
            </w:pPr>
          </w:p>
        </w:tc>
      </w:tr>
      <w:tr w:rsidR="00AE5E89" w:rsidRPr="00ED4FD9" w14:paraId="5EA7F0D7" w14:textId="713B2E19" w:rsidTr="005B54A4">
        <w:tc>
          <w:tcPr>
            <w:tcW w:w="0" w:type="auto"/>
            <w:tcBorders>
              <w:right w:val="single" w:sz="4" w:space="0" w:color="auto"/>
            </w:tcBorders>
          </w:tcPr>
          <w:p w14:paraId="339E2276" w14:textId="77777777" w:rsidR="00AE5E89" w:rsidRPr="00ED4FD9" w:rsidRDefault="00AE5E89" w:rsidP="00491053">
            <w:pPr>
              <w:pStyle w:val="NormalforTables"/>
              <w:spacing w:line="276" w:lineRule="auto"/>
            </w:pPr>
          </w:p>
        </w:tc>
        <w:tc>
          <w:tcPr>
            <w:tcW w:w="0" w:type="auto"/>
            <w:tcBorders>
              <w:left w:val="single" w:sz="4" w:space="0" w:color="auto"/>
            </w:tcBorders>
          </w:tcPr>
          <w:p w14:paraId="549CEA7F" w14:textId="77777777" w:rsidR="00AE5E89" w:rsidRPr="006616B0" w:rsidRDefault="00AE5E89" w:rsidP="00491053">
            <w:pPr>
              <w:pStyle w:val="NormalforTables"/>
              <w:spacing w:line="276" w:lineRule="auto"/>
            </w:pPr>
            <w:r w:rsidRPr="00261222">
              <w:t>a.</w:t>
            </w:r>
          </w:p>
        </w:tc>
        <w:tc>
          <w:tcPr>
            <w:tcW w:w="0" w:type="auto"/>
            <w:tcBorders>
              <w:right w:val="double" w:sz="4" w:space="0" w:color="auto"/>
            </w:tcBorders>
          </w:tcPr>
          <w:p w14:paraId="22DCFDFA" w14:textId="40EA96CA" w:rsidR="00AE5E89" w:rsidRPr="009D5BAA" w:rsidRDefault="00AE5E89" w:rsidP="00962D8F">
            <w:pPr>
              <w:pStyle w:val="NormalforTables"/>
              <w:tabs>
                <w:tab w:val="left" w:pos="312"/>
              </w:tabs>
              <w:spacing w:line="276" w:lineRule="auto"/>
              <w:rPr>
                <w:noProof/>
                <w:lang w:val="en-US"/>
              </w:rPr>
            </w:pPr>
            <w:r w:rsidRPr="005556A4">
              <w:rPr>
                <w:noProof/>
                <w:lang w:val="en-US"/>
              </w:rPr>
              <w:t>M: √</w:t>
            </w:r>
            <w:r>
              <w:rPr>
                <w:rFonts w:ascii="Times New Roman" w:hAnsi="Times New Roman"/>
                <w:smallCaps/>
                <w:noProof/>
                <w:lang w:val="en-US"/>
              </w:rPr>
              <w:t>&gt;</w:t>
            </w:r>
            <w:r>
              <w:rPr>
                <w:smallCaps/>
                <w:noProof/>
                <w:lang w:val="en-US"/>
              </w:rPr>
              <w:t>µloc</w:t>
            </w:r>
            <w:r>
              <w:rPr>
                <w:noProof/>
                <w:vertAlign w:val="subscript"/>
                <w:lang w:val="en-US"/>
              </w:rPr>
              <w:t>1</w:t>
            </w:r>
            <w:r>
              <w:rPr>
                <w:smallCaps/>
                <w:noProof/>
                <w:lang w:val="en-US"/>
              </w:rPr>
              <w:t>.</w:t>
            </w:r>
            <w:r w:rsidRPr="00261222">
              <w:rPr>
                <w:smallCaps/>
                <w:noProof/>
                <w:lang w:val="en-US"/>
              </w:rPr>
              <w:t>µ</w:t>
            </w:r>
            <w:r>
              <w:rPr>
                <w:smallCaps/>
                <w:noProof/>
                <w:lang w:val="en-US"/>
              </w:rPr>
              <w:t>obl</w:t>
            </w:r>
            <w:r>
              <w:rPr>
                <w:noProof/>
                <w:vertAlign w:val="subscript"/>
                <w:lang w:val="en-US"/>
              </w:rPr>
              <w:t>2</w:t>
            </w:r>
            <w:r>
              <w:rPr>
                <w:smallCaps/>
                <w:noProof/>
                <w:lang w:val="en-US"/>
              </w:rPr>
              <w:t>&gt;</w:t>
            </w:r>
            <w:r w:rsidRPr="00261222">
              <w:rPr>
                <w:smallCaps/>
                <w:noProof/>
                <w:lang w:val="en-US"/>
              </w:rPr>
              <w:t>t</w:t>
            </w:r>
          </w:p>
        </w:tc>
        <w:tc>
          <w:tcPr>
            <w:tcW w:w="0" w:type="auto"/>
            <w:tcBorders>
              <w:right w:val="single" w:sz="4" w:space="0" w:color="auto"/>
            </w:tcBorders>
          </w:tcPr>
          <w:p w14:paraId="1308329F" w14:textId="181BC83C" w:rsidR="00AE5E89" w:rsidRPr="009D5BAA" w:rsidRDefault="00AE5E89" w:rsidP="00491053">
            <w:pPr>
              <w:pStyle w:val="NormalforTables"/>
              <w:spacing w:line="276" w:lineRule="auto"/>
              <w:jc w:val="center"/>
              <w:rPr>
                <w:vertAlign w:val="subscript"/>
              </w:rPr>
            </w:pPr>
            <w:r w:rsidRPr="00261222">
              <w:t>W</w:t>
            </w:r>
            <w:r w:rsidRPr="00261222">
              <w:rPr>
                <w:vertAlign w:val="subscript"/>
              </w:rPr>
              <w:t>1</w:t>
            </w:r>
          </w:p>
        </w:tc>
        <w:tc>
          <w:tcPr>
            <w:tcW w:w="0" w:type="auto"/>
            <w:tcBorders>
              <w:left w:val="single" w:sz="4" w:space="0" w:color="auto"/>
              <w:right w:val="single" w:sz="4" w:space="0" w:color="auto"/>
            </w:tcBorders>
          </w:tcPr>
          <w:p w14:paraId="27A178CC" w14:textId="02515FB1" w:rsidR="00AE5E89" w:rsidRDefault="00AE5E89" w:rsidP="00491053">
            <w:pPr>
              <w:pStyle w:val="NormalforTables"/>
              <w:spacing w:line="276" w:lineRule="auto"/>
              <w:jc w:val="center"/>
            </w:pPr>
            <w:r>
              <w:t>L</w:t>
            </w:r>
          </w:p>
        </w:tc>
        <w:tc>
          <w:tcPr>
            <w:tcW w:w="0" w:type="auto"/>
            <w:tcBorders>
              <w:left w:val="single" w:sz="4" w:space="0" w:color="auto"/>
              <w:right w:val="single" w:sz="4" w:space="0" w:color="auto"/>
            </w:tcBorders>
          </w:tcPr>
          <w:p w14:paraId="69AB30AB" w14:textId="0810175F" w:rsidR="00AE5E89" w:rsidRDefault="00AE5E89" w:rsidP="00491053">
            <w:pPr>
              <w:pStyle w:val="NormalforTables"/>
              <w:spacing w:line="276" w:lineRule="auto"/>
              <w:jc w:val="center"/>
            </w:pPr>
            <w:r w:rsidRPr="00261222">
              <w:t>W</w:t>
            </w:r>
            <w:r w:rsidRPr="00261222">
              <w:rPr>
                <w:vertAlign w:val="subscript"/>
              </w:rPr>
              <w:t>1</w:t>
            </w:r>
          </w:p>
        </w:tc>
      </w:tr>
      <w:tr w:rsidR="00AE5E89" w:rsidRPr="00ED4FD9" w14:paraId="203BAD94" w14:textId="5467C08C" w:rsidTr="005B54A4">
        <w:tc>
          <w:tcPr>
            <w:tcW w:w="0" w:type="auto"/>
            <w:tcBorders>
              <w:right w:val="single" w:sz="4" w:space="0" w:color="auto"/>
            </w:tcBorders>
          </w:tcPr>
          <w:p w14:paraId="6BCF4BFC" w14:textId="77777777" w:rsidR="00AE5E89" w:rsidRPr="00ED4FD9" w:rsidRDefault="00AE5E89" w:rsidP="00491053">
            <w:pPr>
              <w:pStyle w:val="NormalforTables"/>
              <w:spacing w:line="276" w:lineRule="auto"/>
            </w:pPr>
          </w:p>
        </w:tc>
        <w:tc>
          <w:tcPr>
            <w:tcW w:w="0" w:type="auto"/>
            <w:tcBorders>
              <w:left w:val="single" w:sz="4" w:space="0" w:color="auto"/>
              <w:bottom w:val="single" w:sz="4" w:space="0" w:color="auto"/>
            </w:tcBorders>
          </w:tcPr>
          <w:p w14:paraId="0AA2E143" w14:textId="77777777" w:rsidR="00AE5E89" w:rsidRPr="00261222" w:rsidRDefault="00AE5E89" w:rsidP="00491053">
            <w:pPr>
              <w:pStyle w:val="NormalforTables"/>
              <w:spacing w:line="276" w:lineRule="auto"/>
            </w:pPr>
            <w:r>
              <w:t>b.</w:t>
            </w:r>
          </w:p>
        </w:tc>
        <w:tc>
          <w:tcPr>
            <w:tcW w:w="0" w:type="auto"/>
            <w:tcBorders>
              <w:bottom w:val="single" w:sz="4" w:space="0" w:color="auto"/>
              <w:right w:val="double" w:sz="4" w:space="0" w:color="auto"/>
            </w:tcBorders>
          </w:tcPr>
          <w:p w14:paraId="25A86B3C" w14:textId="5671E7FD" w:rsidR="00AE5E89" w:rsidRPr="005556A4" w:rsidRDefault="00AE5E89" w:rsidP="00962D8F">
            <w:pPr>
              <w:pStyle w:val="NormalforTables"/>
              <w:tabs>
                <w:tab w:val="left" w:pos="312"/>
              </w:tabs>
              <w:spacing w:line="276" w:lineRule="auto"/>
              <w:rPr>
                <w:noProof/>
                <w:lang w:val="en-US"/>
              </w:rPr>
            </w:pPr>
            <w:r w:rsidRPr="005556A4">
              <w:rPr>
                <w:noProof/>
                <w:lang w:val="en-US"/>
              </w:rPr>
              <w:t>M: √</w:t>
            </w:r>
            <w:r>
              <w:rPr>
                <w:smallCaps/>
                <w:noProof/>
                <w:lang w:val="en-US"/>
              </w:rPr>
              <w:t>&gt;</w:t>
            </w:r>
            <w:r w:rsidRPr="00261222">
              <w:rPr>
                <w:smallCaps/>
                <w:noProof/>
                <w:lang w:val="en-US"/>
              </w:rPr>
              <w:t>µ</w:t>
            </w:r>
            <w:r>
              <w:rPr>
                <w:smallCaps/>
                <w:noProof/>
                <w:lang w:val="en-US"/>
              </w:rPr>
              <w:t>loc</w:t>
            </w:r>
            <w:r>
              <w:rPr>
                <w:noProof/>
                <w:vertAlign w:val="subscript"/>
                <w:lang w:val="en-US"/>
              </w:rPr>
              <w:t>1</w:t>
            </w:r>
            <w:r>
              <w:rPr>
                <w:smallCaps/>
                <w:noProof/>
                <w:lang w:val="en-US"/>
              </w:rPr>
              <w:t>&gt;</w:t>
            </w:r>
            <w:r w:rsidRPr="00261222">
              <w:rPr>
                <w:smallCaps/>
                <w:noProof/>
                <w:lang w:val="en-US"/>
              </w:rPr>
              <w:t>t</w:t>
            </w:r>
          </w:p>
        </w:tc>
        <w:tc>
          <w:tcPr>
            <w:tcW w:w="0" w:type="auto"/>
            <w:tcBorders>
              <w:bottom w:val="single" w:sz="4" w:space="0" w:color="auto"/>
              <w:right w:val="single" w:sz="4" w:space="0" w:color="auto"/>
            </w:tcBorders>
          </w:tcPr>
          <w:p w14:paraId="4926907F" w14:textId="7B9BBB01" w:rsidR="00AE5E89" w:rsidRPr="00261222" w:rsidRDefault="00AE5E89" w:rsidP="00491053">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43EB38F9" w14:textId="06D0B690" w:rsidR="00AE5E89" w:rsidRPr="00261222" w:rsidRDefault="00AE5E89" w:rsidP="00491053">
            <w:pPr>
              <w:pStyle w:val="NormalforTables"/>
              <w:spacing w:line="276" w:lineRule="auto"/>
              <w:jc w:val="center"/>
            </w:pPr>
            <w:r w:rsidRPr="00261222">
              <w:rPr>
                <w:vertAlign w:val="subscript"/>
              </w:rPr>
              <w:t>1</w:t>
            </w:r>
          </w:p>
        </w:tc>
        <w:tc>
          <w:tcPr>
            <w:tcW w:w="0" w:type="auto"/>
            <w:tcBorders>
              <w:left w:val="single" w:sz="4" w:space="0" w:color="auto"/>
              <w:bottom w:val="single" w:sz="4" w:space="0" w:color="auto"/>
              <w:right w:val="single" w:sz="4" w:space="0" w:color="auto"/>
            </w:tcBorders>
          </w:tcPr>
          <w:p w14:paraId="5C2D63AB" w14:textId="78A3EDEB" w:rsidR="00AE5E89" w:rsidRPr="00261222" w:rsidRDefault="00AE5E89" w:rsidP="00491053">
            <w:pPr>
              <w:pStyle w:val="NormalforTables"/>
              <w:spacing w:line="276" w:lineRule="auto"/>
              <w:jc w:val="center"/>
              <w:rPr>
                <w:vertAlign w:val="subscript"/>
              </w:rPr>
            </w:pPr>
            <w:r w:rsidRPr="00261222">
              <w:t>W</w:t>
            </w:r>
            <w:r w:rsidRPr="00261222">
              <w:rPr>
                <w:vertAlign w:val="subscript"/>
              </w:rPr>
              <w:t>1</w:t>
            </w:r>
          </w:p>
        </w:tc>
      </w:tr>
    </w:tbl>
    <w:p w14:paraId="3F7FA3CC" w14:textId="27E9DCDF" w:rsidR="004139CF" w:rsidRDefault="004139CF" w:rsidP="004139CF">
      <w:pPr>
        <w:spacing w:line="276" w:lineRule="auto"/>
        <w:jc w:val="left"/>
      </w:pPr>
      <w:r>
        <w:tab/>
      </w:r>
      <w:r>
        <w:rPr>
          <w:smallCaps/>
        </w:rPr>
        <w:t>+comp</w:t>
      </w:r>
      <w:r>
        <w:t xml:space="preserve"> :: µ</w:t>
      </w:r>
      <w:r>
        <w:rPr>
          <w:smallCaps/>
        </w:rPr>
        <w:t>lo</w:t>
      </w:r>
      <w:r w:rsidRPr="00D24651">
        <w:rPr>
          <w:smallCaps/>
        </w:rPr>
        <w:t>c</w:t>
      </w:r>
      <w:r>
        <w:rPr>
          <w:smallCaps/>
        </w:rPr>
        <w:t>,  +sej</w:t>
      </w:r>
      <w:r>
        <w:t xml:space="preserve"> :: µ</w:t>
      </w:r>
      <w:r>
        <w:rPr>
          <w:smallCaps/>
        </w:rPr>
        <w:t>o</w:t>
      </w:r>
      <w:r w:rsidRPr="004139CF">
        <w:rPr>
          <w:smallCaps/>
        </w:rPr>
        <w:t>bl</w:t>
      </w:r>
    </w:p>
    <w:p w14:paraId="17AB0625" w14:textId="77777777" w:rsidR="00491053" w:rsidRDefault="00491053" w:rsidP="00BE7141">
      <w:pPr>
        <w:spacing w:line="720" w:lineRule="exact"/>
        <w:jc w:val="left"/>
      </w:pPr>
    </w:p>
    <w:p w14:paraId="447DB507" w14:textId="0A71917B" w:rsidR="007B63CB" w:rsidRDefault="00662ECB" w:rsidP="0049476A">
      <w:pPr>
        <w:spacing w:line="720" w:lineRule="exact"/>
        <w:jc w:val="left"/>
      </w:pPr>
      <w:r>
        <w:t xml:space="preserve">The winning candidate only realizes one of the two input feature values. As such it incurs one violation of </w:t>
      </w:r>
      <w:r w:rsidR="00545BA6">
        <w:rPr>
          <w:smallCaps/>
        </w:rPr>
        <w:t>Max-</w:t>
      </w:r>
      <w:r w:rsidR="00545BA6" w:rsidRPr="00261222">
        <w:rPr>
          <w:smallCaps/>
        </w:rPr>
        <w:t>ΣM</w:t>
      </w:r>
      <w:r w:rsidRPr="00662ECB">
        <w:t>, but</w:t>
      </w:r>
      <w:r>
        <w:t xml:space="preserve"> it avoids violating the high-ranked </w:t>
      </w:r>
      <w:r w:rsidRPr="00662ECB">
        <w:rPr>
          <w:smallCaps/>
        </w:rPr>
        <w:t>Antag</w:t>
      </w:r>
      <w:r>
        <w:t xml:space="preserve"> constraint. </w:t>
      </w:r>
      <w:r w:rsidR="00962515" w:rsidRPr="00962515">
        <w:t xml:space="preserve">Loser (11.30a) realizes </w:t>
      </w:r>
      <w:r>
        <w:t xml:space="preserve">both features and so performs better against </w:t>
      </w:r>
      <w:r w:rsidR="00545BA6">
        <w:rPr>
          <w:smallCaps/>
        </w:rPr>
        <w:t>Max-</w:t>
      </w:r>
      <w:r w:rsidR="00545BA6" w:rsidRPr="00261222">
        <w:rPr>
          <w:smallCaps/>
        </w:rPr>
        <w:t>ΣM</w:t>
      </w:r>
      <w:r w:rsidR="00545BA6">
        <w:rPr>
          <w:smallCaps/>
        </w:rPr>
        <w:t xml:space="preserve"> </w:t>
      </w:r>
      <w:r>
        <w:t>but in doing so violates</w:t>
      </w:r>
      <w:r w:rsidRPr="00662ECB">
        <w:rPr>
          <w:smallCaps/>
        </w:rPr>
        <w:t xml:space="preserve"> Antag</w:t>
      </w:r>
      <w:r>
        <w:rPr>
          <w:smallCaps/>
        </w:rPr>
        <w:t xml:space="preserve">. </w:t>
      </w:r>
      <w:r w:rsidR="00962515" w:rsidRPr="00962515">
        <w:t xml:space="preserve">Loser (11.30b) realizes </w:t>
      </w:r>
      <w:r w:rsidR="005C5D10">
        <w:t xml:space="preserve">only one of the two antagonists so satisfies </w:t>
      </w:r>
      <w:r w:rsidR="005C5D10" w:rsidRPr="005C5D10">
        <w:rPr>
          <w:smallCaps/>
        </w:rPr>
        <w:t>Antag</w:t>
      </w:r>
      <w:r w:rsidR="005C5D10">
        <w:rPr>
          <w:smallCaps/>
        </w:rPr>
        <w:t>,</w:t>
      </w:r>
      <w:r w:rsidR="005C5D10">
        <w:t xml:space="preserve"> but it realizes</w:t>
      </w:r>
      <w:r>
        <w:t xml:space="preserve"> </w:t>
      </w:r>
      <w:r w:rsidR="005C5D10">
        <w:t>the unproiritized +</w:t>
      </w:r>
      <w:r w:rsidR="005C5D10" w:rsidRPr="005C5D10">
        <w:rPr>
          <w:smallCaps/>
        </w:rPr>
        <w:t>comp</w:t>
      </w:r>
      <w:r w:rsidR="005C5D10">
        <w:t xml:space="preserve">, and so violates </w:t>
      </w:r>
      <w:r w:rsidR="005C5D10" w:rsidRPr="005C5D10">
        <w:rPr>
          <w:smallCaps/>
        </w:rPr>
        <w:t>Antag-prior</w:t>
      </w:r>
      <w:r w:rsidR="005C5D10">
        <w:t>.</w:t>
      </w:r>
    </w:p>
    <w:p w14:paraId="1BD5EE2E" w14:textId="77777777" w:rsidR="005C5D10" w:rsidRDefault="005C5D10" w:rsidP="0049476A">
      <w:pPr>
        <w:spacing w:line="720" w:lineRule="exact"/>
        <w:jc w:val="left"/>
      </w:pPr>
    </w:p>
    <w:p w14:paraId="39BDF190" w14:textId="2C031DBE" w:rsidR="00AF7A17" w:rsidRDefault="00AF7A17" w:rsidP="0052735F">
      <w:pPr>
        <w:spacing w:line="720" w:lineRule="exact"/>
        <w:jc w:val="left"/>
      </w:pPr>
      <w:r w:rsidRPr="00AF7A17">
        <w:rPr>
          <w:b/>
          <w:szCs w:val="26"/>
        </w:rPr>
        <w:t>11.3.5</w:t>
      </w:r>
      <w:r w:rsidRPr="00AF7A17">
        <w:rPr>
          <w:b/>
          <w:szCs w:val="26"/>
        </w:rPr>
        <w:tab/>
        <w:t xml:space="preserve">Wellformedness, thematics and </w:t>
      </w:r>
      <w:r w:rsidRPr="00AF7A17">
        <w:rPr>
          <w:b/>
          <w:smallCaps/>
          <w:szCs w:val="26"/>
        </w:rPr>
        <w:t>tam</w:t>
      </w:r>
    </w:p>
    <w:p w14:paraId="7A8C2B78" w14:textId="46E8EA4B" w:rsidR="00452C87" w:rsidRDefault="00AF7A17" w:rsidP="0052735F">
      <w:pPr>
        <w:spacing w:line="720" w:lineRule="exact"/>
        <w:jc w:val="left"/>
      </w:pPr>
      <w:r>
        <w:t>T</w:t>
      </w:r>
      <w:r w:rsidR="008C7642">
        <w:t xml:space="preserve">he feature </w:t>
      </w:r>
      <w:r w:rsidR="008C7642" w:rsidRPr="008C7642">
        <w:rPr>
          <w:smallCaps/>
        </w:rPr>
        <w:t>tama</w:t>
      </w:r>
      <w:r w:rsidR="008C7642">
        <w:t xml:space="preserve"> is antagonistic with both </w:t>
      </w:r>
      <w:r w:rsidR="008C7642" w:rsidRPr="008C7642">
        <w:rPr>
          <w:smallCaps/>
        </w:rPr>
        <w:t>tamt</w:t>
      </w:r>
      <w:r w:rsidR="008C7642">
        <w:t xml:space="preserve"> and +</w:t>
      </w:r>
      <w:r w:rsidR="008C7642" w:rsidRPr="008C7642">
        <w:rPr>
          <w:smallCaps/>
        </w:rPr>
        <w:t>neg</w:t>
      </w:r>
      <w:r w:rsidR="008C7642">
        <w:rPr>
          <w:smallCaps/>
        </w:rPr>
        <w:t xml:space="preserve">, </w:t>
      </w:r>
      <w:r w:rsidR="008C7642" w:rsidRPr="008C7642">
        <w:t>and</w:t>
      </w:r>
      <w:r w:rsidR="008C7642">
        <w:t xml:space="preserve"> none of them has absolute priority.</w:t>
      </w:r>
      <w:r w:rsidR="00F03432">
        <w:rPr>
          <w:rStyle w:val="FootnoteReference"/>
        </w:rPr>
        <w:footnoteReference w:id="121"/>
      </w:r>
      <w:r w:rsidR="008C7642">
        <w:t xml:space="preserve"> </w:t>
      </w:r>
      <w:r w:rsidR="00AE0BAC">
        <w:t>Realizations of</w:t>
      </w:r>
      <w:r w:rsidR="008C7642">
        <w:t xml:space="preserve"> </w:t>
      </w:r>
      <w:r w:rsidR="008C7642" w:rsidRPr="008C7642">
        <w:rPr>
          <w:smallCaps/>
        </w:rPr>
        <w:t>tama</w:t>
      </w:r>
      <w:r w:rsidR="008C7642">
        <w:t xml:space="preserve"> </w:t>
      </w:r>
      <w:r w:rsidR="00AE0BAC">
        <w:t>are</w:t>
      </w:r>
      <w:r w:rsidR="008C7642">
        <w:t xml:space="preserve"> unable to appear after a thematic (</w:t>
      </w:r>
      <w:r w:rsidR="008C7642" w:rsidRPr="008C7642">
        <w:rPr>
          <w:smallCaps/>
        </w:rPr>
        <w:t>th</w:t>
      </w:r>
      <w:r w:rsidR="008C7642">
        <w:t xml:space="preserve"> or </w:t>
      </w:r>
      <w:r w:rsidR="008C7642" w:rsidRPr="008C7642">
        <w:rPr>
          <w:smallCaps/>
        </w:rPr>
        <w:t>j</w:t>
      </w:r>
      <w:r w:rsidR="008C7642">
        <w:t xml:space="preserve">); </w:t>
      </w:r>
      <w:r w:rsidR="00AE0BAC">
        <w:lastRenderedPageBreak/>
        <w:t>realizations of +</w:t>
      </w:r>
      <w:r w:rsidR="00AE0BAC" w:rsidRPr="00AE0BAC">
        <w:rPr>
          <w:smallCaps/>
        </w:rPr>
        <w:t>neg</w:t>
      </w:r>
      <w:r w:rsidR="00AE0BAC">
        <w:t xml:space="preserve"> can only appear after </w:t>
      </w:r>
      <w:r w:rsidR="00AE0BAC" w:rsidRPr="00AE0BAC">
        <w:rPr>
          <w:smallCaps/>
        </w:rPr>
        <w:t>th</w:t>
      </w:r>
      <w:r w:rsidR="00AE0BAC">
        <w:t xml:space="preserve"> or </w:t>
      </w:r>
      <w:r w:rsidR="00AE0BAC" w:rsidRPr="00AE0BAC">
        <w:rPr>
          <w:smallCaps/>
        </w:rPr>
        <w:t>j</w:t>
      </w:r>
      <w:r w:rsidR="00AE0BAC">
        <w:rPr>
          <w:smallCaps/>
        </w:rPr>
        <w:t>;</w:t>
      </w:r>
      <w:r w:rsidR="00AE0BAC">
        <w:t xml:space="preserve"> and realizations of </w:t>
      </w:r>
      <w:r w:rsidR="00AE0BAC" w:rsidRPr="00AE0BAC">
        <w:rPr>
          <w:smallCaps/>
        </w:rPr>
        <w:t>tamt</w:t>
      </w:r>
      <w:r w:rsidR="00AE0BAC">
        <w:rPr>
          <w:smallCaps/>
        </w:rPr>
        <w:t xml:space="preserve"> </w:t>
      </w:r>
      <w:r w:rsidR="00AE0BAC">
        <w:t xml:space="preserve">can only appear after </w:t>
      </w:r>
      <w:r w:rsidR="00AE0BAC" w:rsidRPr="00AE0BAC">
        <w:rPr>
          <w:smallCaps/>
        </w:rPr>
        <w:t>th</w:t>
      </w:r>
      <w:r w:rsidR="00AE0BAC">
        <w:t xml:space="preserve"> or </w:t>
      </w:r>
      <w:r w:rsidR="00AE0BAC" w:rsidRPr="00AE0BAC">
        <w:rPr>
          <w:smallCaps/>
        </w:rPr>
        <w:t>j</w:t>
      </w:r>
      <w:r w:rsidR="00AE0BAC">
        <w:rPr>
          <w:smallCaps/>
        </w:rPr>
        <w:t xml:space="preserve">, </w:t>
      </w:r>
      <w:r w:rsidR="00AE0BAC" w:rsidRPr="00AE0BAC">
        <w:t>or</w:t>
      </w:r>
      <w:r w:rsidR="00AE0BAC">
        <w:t xml:space="preserve"> after</w:t>
      </w:r>
      <w:r w:rsidR="00AE0BAC">
        <w:rPr>
          <w:smallCaps/>
        </w:rPr>
        <w:t xml:space="preserve"> </w:t>
      </w:r>
      <w:r w:rsidR="00452C87">
        <w:rPr>
          <w:smallCaps/>
        </w:rPr>
        <w:t>µneg</w:t>
      </w:r>
      <w:r w:rsidR="00AE0BAC">
        <w:rPr>
          <w:smallCaps/>
        </w:rPr>
        <w:t xml:space="preserve"> </w:t>
      </w:r>
      <w:r w:rsidR="00452C87">
        <w:rPr>
          <w:smallCaps/>
        </w:rPr>
        <w:t>(</w:t>
      </w:r>
      <w:r w:rsidR="00AE0BAC" w:rsidRPr="00AE0BAC">
        <w:t>the</w:t>
      </w:r>
      <w:r w:rsidR="00AE0BAC">
        <w:t xml:space="preserve"> realization of +</w:t>
      </w:r>
      <w:r w:rsidR="00AE0BAC" w:rsidRPr="00AE0BAC">
        <w:rPr>
          <w:smallCaps/>
        </w:rPr>
        <w:t>neg</w:t>
      </w:r>
      <w:r w:rsidR="00452C87">
        <w:rPr>
          <w:smallCaps/>
        </w:rPr>
        <w:t>)</w:t>
      </w:r>
      <w:r w:rsidR="00AE0BAC">
        <w:t xml:space="preserve">. Let us therefore class </w:t>
      </w:r>
      <w:r w:rsidR="00AE0BAC" w:rsidRPr="00AE0BAC">
        <w:rPr>
          <w:smallCaps/>
        </w:rPr>
        <w:t>th, j</w:t>
      </w:r>
      <w:r w:rsidR="00AE0BAC">
        <w:t xml:space="preserve"> and µ</w:t>
      </w:r>
      <w:r w:rsidR="00AE0BAC" w:rsidRPr="00AE0BAC">
        <w:rPr>
          <w:smallCaps/>
        </w:rPr>
        <w:t>neg</w:t>
      </w:r>
      <w:r w:rsidR="00AE0BAC">
        <w:rPr>
          <w:smallCaps/>
        </w:rPr>
        <w:t xml:space="preserve"> </w:t>
      </w:r>
      <w:r w:rsidR="00AE0BAC" w:rsidRPr="00AE0BAC">
        <w:t>as [+</w:t>
      </w:r>
      <w:r w:rsidR="00AE0BAC">
        <w:t xml:space="preserve">θ] and all other morphomic elements as [–θ]. </w:t>
      </w:r>
      <w:r w:rsidR="00452C87">
        <w:t xml:space="preserve">The wellformedness constraints defined </w:t>
      </w:r>
      <w:r w:rsidR="00962515" w:rsidRPr="00962515">
        <w:t xml:space="preserve">in (11.31–11.33) will then </w:t>
      </w:r>
      <w:r w:rsidR="00452C87">
        <w:t>prohibit any of the illicit sequences from appearing in the output.</w:t>
      </w:r>
      <w:r w:rsidR="00501115">
        <w:t xml:space="preserve"> These constraints </w:t>
      </w:r>
      <w:r w:rsidR="005C5D10">
        <w:t>are</w:t>
      </w:r>
      <w:r w:rsidR="00501115">
        <w:t xml:space="preserve"> undominated and never violated by a winning candidate.</w:t>
      </w:r>
    </w:p>
    <w:p w14:paraId="0E6D1523" w14:textId="77777777" w:rsidR="00452C87" w:rsidRDefault="00452C87" w:rsidP="0052735F">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444"/>
      </w:tblGrid>
      <w:tr w:rsidR="00452C87" w14:paraId="56201EBF" w14:textId="77777777" w:rsidTr="00452C87">
        <w:tc>
          <w:tcPr>
            <w:tcW w:w="0" w:type="auto"/>
          </w:tcPr>
          <w:p w14:paraId="240FD4EE" w14:textId="509A05D0" w:rsidR="00452C87" w:rsidRDefault="00AF7A17" w:rsidP="00452C87">
            <w:pPr>
              <w:spacing w:line="720" w:lineRule="exact"/>
              <w:jc w:val="left"/>
            </w:pPr>
            <w:r w:rsidRPr="00AF7A17">
              <w:t>(11.31)</w:t>
            </w:r>
          </w:p>
        </w:tc>
        <w:tc>
          <w:tcPr>
            <w:tcW w:w="0" w:type="auto"/>
          </w:tcPr>
          <w:p w14:paraId="0E686610" w14:textId="47176CDD" w:rsidR="00452C87" w:rsidRDefault="00452C87" w:rsidP="00452C87">
            <w:pPr>
              <w:spacing w:line="720" w:lineRule="exact"/>
              <w:jc w:val="left"/>
            </w:pPr>
            <w:r>
              <w:t>*</w:t>
            </w:r>
            <w:r w:rsidRPr="00AE0BAC">
              <w:t>[+</w:t>
            </w:r>
            <w:r>
              <w:t>θ]&gt;</w:t>
            </w:r>
            <w:r w:rsidRPr="00AE0BAC">
              <w:rPr>
                <w:smallCaps/>
              </w:rPr>
              <w:t>tama</w:t>
            </w:r>
            <w:r>
              <w:rPr>
                <w:smallCaps/>
              </w:rPr>
              <w:t>′</w:t>
            </w:r>
          </w:p>
        </w:tc>
      </w:tr>
      <w:tr w:rsidR="00452C87" w14:paraId="058218EF" w14:textId="77777777" w:rsidTr="00452C87">
        <w:tc>
          <w:tcPr>
            <w:tcW w:w="0" w:type="auto"/>
          </w:tcPr>
          <w:p w14:paraId="2948624D" w14:textId="77777777" w:rsidR="00452C87" w:rsidRPr="00261222" w:rsidRDefault="00452C87" w:rsidP="00452C87">
            <w:pPr>
              <w:spacing w:line="720" w:lineRule="exact"/>
              <w:jc w:val="left"/>
            </w:pPr>
          </w:p>
        </w:tc>
        <w:tc>
          <w:tcPr>
            <w:tcW w:w="0" w:type="auto"/>
          </w:tcPr>
          <w:p w14:paraId="58EFE070" w14:textId="6D39255C" w:rsidR="00452C87" w:rsidRPr="00E86AE7" w:rsidRDefault="00452C87" w:rsidP="00452C87">
            <w:pPr>
              <w:spacing w:line="720" w:lineRule="exact"/>
              <w:jc w:val="left"/>
              <w:rPr>
                <w:smallCaps/>
              </w:rPr>
            </w:pPr>
            <w:r>
              <w:t xml:space="preserve">The output contains no </w:t>
            </w:r>
            <w:r w:rsidRPr="00AE0BAC">
              <w:t>[+</w:t>
            </w:r>
            <w:r>
              <w:t xml:space="preserve">θ] elements followed by a realization of </w:t>
            </w:r>
            <w:r w:rsidRPr="00452C87">
              <w:rPr>
                <w:smallCaps/>
              </w:rPr>
              <w:t>tama</w:t>
            </w:r>
          </w:p>
        </w:tc>
      </w:tr>
    </w:tbl>
    <w:p w14:paraId="51FFAB06" w14:textId="77777777" w:rsidR="00452C87" w:rsidRDefault="00452C87" w:rsidP="00452C87">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425"/>
      </w:tblGrid>
      <w:tr w:rsidR="00452C87" w14:paraId="1C9CC87E" w14:textId="77777777" w:rsidTr="00452C87">
        <w:tc>
          <w:tcPr>
            <w:tcW w:w="0" w:type="auto"/>
          </w:tcPr>
          <w:p w14:paraId="5850E4B6" w14:textId="49A3D2A1" w:rsidR="00452C87" w:rsidRDefault="00AF7A17" w:rsidP="00452C87">
            <w:pPr>
              <w:spacing w:line="720" w:lineRule="exact"/>
              <w:jc w:val="left"/>
            </w:pPr>
            <w:r w:rsidRPr="00AF7A17">
              <w:t>(11.32)</w:t>
            </w:r>
          </w:p>
        </w:tc>
        <w:tc>
          <w:tcPr>
            <w:tcW w:w="0" w:type="auto"/>
          </w:tcPr>
          <w:p w14:paraId="32630AA9" w14:textId="09E91B56" w:rsidR="00452C87" w:rsidRDefault="00452C87" w:rsidP="00452C87">
            <w:pPr>
              <w:spacing w:line="720" w:lineRule="exact"/>
              <w:jc w:val="left"/>
            </w:pPr>
            <w:r>
              <w:t>*</w:t>
            </w:r>
            <w:r w:rsidRPr="00AE0BAC">
              <w:t>[</w:t>
            </w:r>
            <w:r>
              <w:t>–θ]&gt;</w:t>
            </w:r>
            <w:r w:rsidRPr="00AE0BAC">
              <w:rPr>
                <w:smallCaps/>
              </w:rPr>
              <w:t>tam</w:t>
            </w:r>
            <w:r>
              <w:rPr>
                <w:smallCaps/>
              </w:rPr>
              <w:t>t′</w:t>
            </w:r>
          </w:p>
        </w:tc>
      </w:tr>
      <w:tr w:rsidR="00452C87" w14:paraId="5CC3F586" w14:textId="77777777" w:rsidTr="00452C87">
        <w:tc>
          <w:tcPr>
            <w:tcW w:w="0" w:type="auto"/>
          </w:tcPr>
          <w:p w14:paraId="45C44E1C" w14:textId="77777777" w:rsidR="00452C87" w:rsidRPr="00261222" w:rsidRDefault="00452C87" w:rsidP="00452C87">
            <w:pPr>
              <w:spacing w:line="720" w:lineRule="exact"/>
              <w:jc w:val="left"/>
            </w:pPr>
          </w:p>
        </w:tc>
        <w:tc>
          <w:tcPr>
            <w:tcW w:w="0" w:type="auto"/>
          </w:tcPr>
          <w:p w14:paraId="16F554D4" w14:textId="60966F41" w:rsidR="00452C87" w:rsidRPr="00E86AE7" w:rsidRDefault="00452C87" w:rsidP="00452C87">
            <w:pPr>
              <w:spacing w:line="720" w:lineRule="exact"/>
              <w:jc w:val="left"/>
              <w:rPr>
                <w:smallCaps/>
              </w:rPr>
            </w:pPr>
            <w:r>
              <w:t xml:space="preserve">The output contains no </w:t>
            </w:r>
            <w:r w:rsidRPr="00AE0BAC">
              <w:t>[</w:t>
            </w:r>
            <w:r>
              <w:t xml:space="preserve">–θ] elements followed by a realization of </w:t>
            </w:r>
            <w:r w:rsidRPr="00452C87">
              <w:rPr>
                <w:smallCaps/>
              </w:rPr>
              <w:t>tam</w:t>
            </w:r>
            <w:r>
              <w:rPr>
                <w:smallCaps/>
              </w:rPr>
              <w:t>t</w:t>
            </w:r>
          </w:p>
        </w:tc>
      </w:tr>
    </w:tbl>
    <w:p w14:paraId="64AEEB78" w14:textId="77777777" w:rsidR="00452C87" w:rsidRDefault="00452C87" w:rsidP="00452C87">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30"/>
      </w:tblGrid>
      <w:tr w:rsidR="00452C87" w14:paraId="6D3DE63F" w14:textId="77777777" w:rsidTr="00452C87">
        <w:tc>
          <w:tcPr>
            <w:tcW w:w="0" w:type="auto"/>
          </w:tcPr>
          <w:p w14:paraId="258C59F9" w14:textId="7F984AE8" w:rsidR="00452C87" w:rsidRDefault="00AF7A17" w:rsidP="00452C87">
            <w:pPr>
              <w:spacing w:line="720" w:lineRule="exact"/>
              <w:jc w:val="left"/>
            </w:pPr>
            <w:r w:rsidRPr="00AF7A17">
              <w:t>(11.33)</w:t>
            </w:r>
          </w:p>
        </w:tc>
        <w:tc>
          <w:tcPr>
            <w:tcW w:w="0" w:type="auto"/>
          </w:tcPr>
          <w:p w14:paraId="14647735" w14:textId="19A388C7" w:rsidR="00452C87" w:rsidRDefault="00452C87" w:rsidP="00452C87">
            <w:pPr>
              <w:spacing w:line="720" w:lineRule="exact"/>
              <w:jc w:val="left"/>
            </w:pPr>
            <w:r>
              <w:t>*</w:t>
            </w:r>
            <w:r w:rsidRPr="00AE0BAC">
              <w:t>[</w:t>
            </w:r>
            <w:r>
              <w:t>–θ]&gt;</w:t>
            </w:r>
            <w:r>
              <w:rPr>
                <w:smallCaps/>
              </w:rPr>
              <w:t>neg′</w:t>
            </w:r>
          </w:p>
        </w:tc>
      </w:tr>
      <w:tr w:rsidR="00452C87" w14:paraId="193FD3D7" w14:textId="77777777" w:rsidTr="00452C87">
        <w:tc>
          <w:tcPr>
            <w:tcW w:w="0" w:type="auto"/>
          </w:tcPr>
          <w:p w14:paraId="7AB6EF5A" w14:textId="77777777" w:rsidR="00452C87" w:rsidRPr="00261222" w:rsidRDefault="00452C87" w:rsidP="00452C87">
            <w:pPr>
              <w:spacing w:line="720" w:lineRule="exact"/>
              <w:jc w:val="left"/>
            </w:pPr>
          </w:p>
        </w:tc>
        <w:tc>
          <w:tcPr>
            <w:tcW w:w="0" w:type="auto"/>
          </w:tcPr>
          <w:p w14:paraId="57094242" w14:textId="69EDA8CC" w:rsidR="00452C87" w:rsidRPr="00E86AE7" w:rsidRDefault="00452C87" w:rsidP="00452C87">
            <w:pPr>
              <w:spacing w:line="720" w:lineRule="exact"/>
              <w:jc w:val="left"/>
              <w:rPr>
                <w:smallCaps/>
              </w:rPr>
            </w:pPr>
            <w:r>
              <w:t xml:space="preserve">The output contains no </w:t>
            </w:r>
            <w:r w:rsidRPr="00AE0BAC">
              <w:t>[</w:t>
            </w:r>
            <w:r>
              <w:t xml:space="preserve">–θ] elements followed by a realization of </w:t>
            </w:r>
            <w:r>
              <w:rPr>
                <w:smallCaps/>
              </w:rPr>
              <w:t>neg</w:t>
            </w:r>
            <w:r w:rsidR="005C5D10">
              <w:rPr>
                <w:smallCaps/>
              </w:rPr>
              <w:t>.</w:t>
            </w:r>
          </w:p>
        </w:tc>
      </w:tr>
    </w:tbl>
    <w:p w14:paraId="09D0A327" w14:textId="77777777" w:rsidR="00452C87" w:rsidRDefault="00452C87" w:rsidP="0052735F">
      <w:pPr>
        <w:spacing w:line="720" w:lineRule="exact"/>
        <w:jc w:val="left"/>
      </w:pPr>
    </w:p>
    <w:p w14:paraId="04454296" w14:textId="1C051414" w:rsidR="008C7642" w:rsidRPr="005B54A4" w:rsidRDefault="00501115" w:rsidP="00501115">
      <w:pPr>
        <w:spacing w:line="720" w:lineRule="exact"/>
        <w:jc w:val="left"/>
      </w:pPr>
      <w:r>
        <w:t xml:space="preserve">To economise on space I will use a cover constraint </w:t>
      </w:r>
      <w:r w:rsidRPr="00501115">
        <w:rPr>
          <w:smallCaps/>
        </w:rPr>
        <w:t>Them</w:t>
      </w:r>
      <w:r>
        <w:rPr>
          <w:smallCaps/>
        </w:rPr>
        <w:t>(</w:t>
      </w:r>
      <w:r w:rsidRPr="00501115">
        <w:rPr>
          <w:smallCaps/>
        </w:rPr>
        <w:t>aticity</w:t>
      </w:r>
      <w:r>
        <w:rPr>
          <w:smallCaps/>
        </w:rPr>
        <w:t>)</w:t>
      </w:r>
      <w:r>
        <w:t xml:space="preserve"> in tableaux, which stands in for all three </w:t>
      </w:r>
      <w:r w:rsidR="00962515" w:rsidRPr="00962515">
        <w:t xml:space="preserve">of (11.31–11.33). Tableau (11.34) shows </w:t>
      </w:r>
      <w:r w:rsidR="005B54A4">
        <w:t xml:space="preserve">the derivation of </w:t>
      </w:r>
      <w:r w:rsidR="0046764B">
        <w:t xml:space="preserve">the place name </w:t>
      </w:r>
      <w:r w:rsidR="0046764B">
        <w:rPr>
          <w:i/>
        </w:rPr>
        <w:t>Rukuthina</w:t>
      </w:r>
      <w:r w:rsidR="005B54A4">
        <w:rPr>
          <w:i/>
        </w:rPr>
        <w:t xml:space="preserve"> </w:t>
      </w:r>
      <w:r w:rsidR="0046764B">
        <w:t xml:space="preserve">from </w:t>
      </w:r>
      <w:r w:rsidR="00962515" w:rsidRPr="00962515">
        <w:t xml:space="preserve">sentence (5.20) where </w:t>
      </w:r>
      <w:r w:rsidR="0046764B">
        <w:t>it</w:t>
      </w:r>
      <w:r w:rsidR="005B54A4">
        <w:t xml:space="preserve"> inflects for </w:t>
      </w:r>
      <w:r w:rsidR="005B54A4" w:rsidRPr="00D434A0">
        <w:rPr>
          <w:rFonts w:ascii="Cambria Math" w:hAnsi="Cambria Math" w:cs="Cambria Math"/>
        </w:rPr>
        <w:t>⟨</w:t>
      </w:r>
      <w:r w:rsidR="005B54A4" w:rsidRPr="00D434A0">
        <w:rPr>
          <w:rFonts w:cs="Cambria Math"/>
        </w:rPr>
        <w:t>{</w:t>
      </w:r>
      <w:r w:rsidR="005B54A4">
        <w:rPr>
          <w:rFonts w:cs="Cambria Math"/>
          <w:smallCaps/>
        </w:rPr>
        <w:t>tama:</w:t>
      </w:r>
      <w:r w:rsidR="005B54A4">
        <w:rPr>
          <w:rFonts w:cs="Cambria Math"/>
        </w:rPr>
        <w:t>prior</w:t>
      </w:r>
      <w:r w:rsidR="005B54A4">
        <w:rPr>
          <w:rFonts w:cs="Cambria Math"/>
          <w:smallCaps/>
        </w:rPr>
        <w:t>, tamt:</w:t>
      </w:r>
      <w:r w:rsidR="005B54A4">
        <w:rPr>
          <w:rFonts w:cs="Cambria Math"/>
        </w:rPr>
        <w:t>past}</w:t>
      </w:r>
      <w:r w:rsidR="005B54A4">
        <w:rPr>
          <w:rFonts w:ascii="Cambria Math" w:hAnsi="Cambria Math" w:cs="Cambria Math"/>
        </w:rPr>
        <w:t xml:space="preserve">⟩, </w:t>
      </w:r>
      <w:r w:rsidR="005B54A4">
        <w:rPr>
          <w:rFonts w:cs="Cambria Math"/>
        </w:rPr>
        <w:t>of</w:t>
      </w:r>
      <w:r w:rsidR="005B54A4" w:rsidRPr="00491053">
        <w:rPr>
          <w:rFonts w:cs="Cambria Math"/>
        </w:rPr>
        <w:t xml:space="preserve"> which </w:t>
      </w:r>
      <w:r w:rsidR="005B54A4" w:rsidRPr="005B54A4">
        <w:rPr>
          <w:rFonts w:cs="Cambria Math"/>
          <w:smallCaps/>
        </w:rPr>
        <w:t>tama</w:t>
      </w:r>
      <w:r w:rsidR="005B54A4" w:rsidRPr="00491053">
        <w:rPr>
          <w:rFonts w:cs="Cambria Math"/>
        </w:rPr>
        <w:t xml:space="preserve"> </w:t>
      </w:r>
      <w:r w:rsidR="005B54A4">
        <w:rPr>
          <w:rFonts w:cs="Cambria Math"/>
        </w:rPr>
        <w:t xml:space="preserve">but not </w:t>
      </w:r>
      <w:r w:rsidR="005B54A4">
        <w:rPr>
          <w:rFonts w:cs="Cambria Math"/>
          <w:smallCaps/>
        </w:rPr>
        <w:t>tamt</w:t>
      </w:r>
      <w:r w:rsidR="005B54A4" w:rsidRPr="00491053">
        <w:rPr>
          <w:rFonts w:cs="Cambria Math"/>
        </w:rPr>
        <w:t xml:space="preserve"> </w:t>
      </w:r>
      <w:r w:rsidR="00AE5E89">
        <w:rPr>
          <w:rFonts w:cs="Cambria Math"/>
        </w:rPr>
        <w:t>is realized.</w:t>
      </w:r>
      <w:r w:rsidR="00AE5E89" w:rsidRPr="00AE5E89">
        <w:t xml:space="preserve"> </w:t>
      </w:r>
      <w:r>
        <w:t xml:space="preserve">The lexical stem in this case is a nominal. It does not end in </w:t>
      </w:r>
      <w:r w:rsidRPr="00501115">
        <w:rPr>
          <w:smallCaps/>
        </w:rPr>
        <w:t>th</w:t>
      </w:r>
      <w:r>
        <w:t xml:space="preserve"> or </w:t>
      </w:r>
      <w:r w:rsidRPr="00501115">
        <w:rPr>
          <w:smallCaps/>
        </w:rPr>
        <w:t>j</w:t>
      </w:r>
      <w:r>
        <w:t xml:space="preserve"> and so counts as [–θ] and is shown as </w:t>
      </w:r>
      <w:r w:rsidRPr="005556A4">
        <w:rPr>
          <w:noProof/>
          <w:lang w:val="en-US"/>
        </w:rPr>
        <w:t>√</w:t>
      </w:r>
      <w:r>
        <w:rPr>
          <w:noProof/>
          <w:vertAlign w:val="subscript"/>
          <w:lang w:val="en-US"/>
        </w:rPr>
        <w:t>–</w:t>
      </w:r>
      <w:r w:rsidRPr="00501115">
        <w:rPr>
          <w:noProof/>
          <w:vertAlign w:val="subscript"/>
          <w:lang w:val="en-US"/>
        </w:rPr>
        <w:t>θ</w:t>
      </w:r>
      <w:r>
        <w:t xml:space="preserve">. </w:t>
      </w:r>
      <w:r w:rsidR="00962515" w:rsidRPr="00962515">
        <w:t>Loser (11.34a) realizes both</w:t>
      </w:r>
      <w:r w:rsidR="00AE5E89">
        <w:t xml:space="preserve"> features and so violates </w:t>
      </w:r>
      <w:r w:rsidR="00AE5E89" w:rsidRPr="00AE5E89">
        <w:rPr>
          <w:smallCaps/>
        </w:rPr>
        <w:t>Antag</w:t>
      </w:r>
      <w:r w:rsidR="00AE5E89">
        <w:t xml:space="preserve">. </w:t>
      </w:r>
      <w:r w:rsidR="00962515" w:rsidRPr="00962515">
        <w:t xml:space="preserve">Loser (11.34b) realizes </w:t>
      </w:r>
      <w:r w:rsidR="00AE5E89" w:rsidRPr="00AE5E89">
        <w:rPr>
          <w:smallCaps/>
        </w:rPr>
        <w:t>tamt</w:t>
      </w:r>
      <w:r w:rsidR="00AE5E89">
        <w:t xml:space="preserve"> </w:t>
      </w:r>
      <w:r>
        <w:t>after the [–</w:t>
      </w:r>
      <w:r w:rsidRPr="00501115">
        <w:t>θ</w:t>
      </w:r>
      <w:r>
        <w:t xml:space="preserve">] stem and so violates </w:t>
      </w:r>
      <w:r w:rsidRPr="00501115">
        <w:rPr>
          <w:smallCaps/>
        </w:rPr>
        <w:t>Them</w:t>
      </w:r>
      <w:r w:rsidR="00AE5E89">
        <w:t>.</w:t>
      </w:r>
    </w:p>
    <w:p w14:paraId="151664D1" w14:textId="77777777" w:rsidR="005B54A4" w:rsidRPr="00261222" w:rsidRDefault="005B54A4" w:rsidP="005B54A4">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284"/>
        <w:gridCol w:w="842"/>
        <w:gridCol w:w="753"/>
        <w:gridCol w:w="1046"/>
      </w:tblGrid>
      <w:tr w:rsidR="00501115" w:rsidRPr="00261222" w14:paraId="1383E982" w14:textId="77777777" w:rsidTr="000501D4">
        <w:trPr>
          <w:cantSplit/>
          <w:trHeight w:val="374"/>
        </w:trPr>
        <w:tc>
          <w:tcPr>
            <w:tcW w:w="0" w:type="auto"/>
            <w:tcBorders>
              <w:right w:val="single" w:sz="4" w:space="0" w:color="auto"/>
            </w:tcBorders>
          </w:tcPr>
          <w:p w14:paraId="17265F7A" w14:textId="4CBB4400" w:rsidR="00501115" w:rsidRPr="00691DA7" w:rsidRDefault="00AF7A17" w:rsidP="005B54A4">
            <w:pPr>
              <w:pStyle w:val="NormalforTables"/>
              <w:spacing w:line="276" w:lineRule="auto"/>
              <w:rPr>
                <w:rFonts w:ascii="Doulos SIL" w:hAnsi="Doulos SIL"/>
                <w:lang w:val="en-US"/>
              </w:rPr>
            </w:pPr>
            <w:r w:rsidRPr="00AF7A17">
              <w:t>(11.34)</w:t>
            </w:r>
          </w:p>
        </w:tc>
        <w:tc>
          <w:tcPr>
            <w:tcW w:w="0" w:type="auto"/>
            <w:tcBorders>
              <w:top w:val="single" w:sz="4" w:space="0" w:color="auto"/>
              <w:left w:val="single" w:sz="4" w:space="0" w:color="auto"/>
              <w:bottom w:val="double" w:sz="4" w:space="0" w:color="auto"/>
            </w:tcBorders>
          </w:tcPr>
          <w:p w14:paraId="3629771E" w14:textId="77777777" w:rsidR="00501115" w:rsidRPr="00691DA7" w:rsidRDefault="00501115" w:rsidP="005B54A4">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08D6E9D4" w14:textId="15D2A881" w:rsidR="00501115" w:rsidRDefault="00501115" w:rsidP="005B54A4">
            <w:pPr>
              <w:pStyle w:val="NormalforTables"/>
              <w:tabs>
                <w:tab w:val="left" w:pos="312"/>
              </w:tabs>
              <w:spacing w:line="276" w:lineRule="auto"/>
            </w:pPr>
            <w:r w:rsidRPr="00261222">
              <w:t xml:space="preserve">Σ: </w:t>
            </w:r>
            <w:r w:rsidRPr="00261222">
              <w:tab/>
            </w:r>
            <w:r w:rsidR="0046764B">
              <w:rPr>
                <w:smallCaps/>
              </w:rPr>
              <w:t>rukuthi</w:t>
            </w:r>
            <w:r w:rsidRPr="00261222">
              <w:t xml:space="preserve">; </w:t>
            </w:r>
          </w:p>
          <w:p w14:paraId="6FCB8709" w14:textId="08F7702B" w:rsidR="00501115" w:rsidRPr="009D5BAA" w:rsidRDefault="00501115" w:rsidP="005B54A4">
            <w:pPr>
              <w:pStyle w:val="NormalforTables"/>
              <w:tabs>
                <w:tab w:val="left" w:pos="312"/>
              </w:tabs>
              <w:spacing w:line="276" w:lineRule="auto"/>
            </w:pPr>
            <w:r w:rsidRPr="00D434A0">
              <w:rPr>
                <w:rFonts w:ascii="Cambria Math" w:hAnsi="Cambria Math" w:cs="Cambria Math"/>
              </w:rPr>
              <w:t>⟨</w:t>
            </w:r>
            <w:r w:rsidRPr="00D434A0">
              <w:rPr>
                <w:rFonts w:cs="Cambria Math"/>
              </w:rPr>
              <w:t>{</w:t>
            </w:r>
            <w:r>
              <w:rPr>
                <w:rFonts w:cs="Cambria Math"/>
                <w:smallCaps/>
              </w:rPr>
              <w:t>tama:</w:t>
            </w:r>
            <w:r>
              <w:rPr>
                <w:rFonts w:cs="Cambria Math"/>
              </w:rPr>
              <w:t>prior</w:t>
            </w:r>
            <w:r>
              <w:rPr>
                <w:noProof/>
                <w:vertAlign w:val="subscript"/>
                <w:lang w:val="en-US"/>
              </w:rPr>
              <w:t>1</w:t>
            </w:r>
            <w:r>
              <w:rPr>
                <w:rFonts w:cs="Cambria Math"/>
                <w:smallCaps/>
              </w:rPr>
              <w:t>, tamt:</w:t>
            </w:r>
            <w:r>
              <w:rPr>
                <w:rFonts w:cs="Cambria Math"/>
              </w:rPr>
              <w:t>past</w:t>
            </w:r>
            <w:r>
              <w:rPr>
                <w:noProof/>
                <w:vertAlign w:val="subscript"/>
                <w:lang w:val="en-US"/>
              </w:rPr>
              <w:t>2</w:t>
            </w:r>
            <w:r>
              <w:rPr>
                <w:rFonts w:cs="Cambria Math"/>
              </w:rPr>
              <w:t>}</w:t>
            </w:r>
            <w:r>
              <w:rPr>
                <w:rFonts w:ascii="Cambria Math" w:hAnsi="Cambria Math" w:cs="Cambria Math"/>
              </w:rPr>
              <w:t>⟩</w:t>
            </w:r>
          </w:p>
        </w:tc>
        <w:tc>
          <w:tcPr>
            <w:tcW w:w="0" w:type="auto"/>
            <w:tcBorders>
              <w:top w:val="single" w:sz="4" w:space="0" w:color="auto"/>
              <w:bottom w:val="double" w:sz="4" w:space="0" w:color="auto"/>
              <w:right w:val="dashed" w:sz="4" w:space="0" w:color="auto"/>
            </w:tcBorders>
          </w:tcPr>
          <w:p w14:paraId="6E085136" w14:textId="77777777" w:rsidR="00501115" w:rsidRDefault="00501115" w:rsidP="005B54A4">
            <w:pPr>
              <w:pStyle w:val="NormalforTables"/>
              <w:spacing w:line="276" w:lineRule="auto"/>
              <w:rPr>
                <w:smallCaps/>
              </w:rPr>
            </w:pPr>
            <w:r>
              <w:rPr>
                <w:smallCaps/>
              </w:rPr>
              <w:t>Antag</w:t>
            </w:r>
          </w:p>
        </w:tc>
        <w:tc>
          <w:tcPr>
            <w:tcW w:w="0" w:type="auto"/>
            <w:tcBorders>
              <w:top w:val="single" w:sz="4" w:space="0" w:color="auto"/>
              <w:left w:val="dashed" w:sz="4" w:space="0" w:color="auto"/>
              <w:bottom w:val="double" w:sz="4" w:space="0" w:color="auto"/>
              <w:right w:val="single" w:sz="4" w:space="0" w:color="auto"/>
            </w:tcBorders>
          </w:tcPr>
          <w:p w14:paraId="6C5B7F87" w14:textId="496D0BA7" w:rsidR="00501115" w:rsidRPr="00501115" w:rsidRDefault="00501115" w:rsidP="005B54A4">
            <w:pPr>
              <w:pStyle w:val="NormalforTables"/>
              <w:spacing w:line="276" w:lineRule="auto"/>
              <w:jc w:val="center"/>
            </w:pPr>
            <w:r w:rsidRPr="00501115">
              <w:rPr>
                <w:smallCaps/>
              </w:rPr>
              <w:t>Them</w:t>
            </w:r>
          </w:p>
        </w:tc>
        <w:tc>
          <w:tcPr>
            <w:tcW w:w="0" w:type="auto"/>
            <w:tcBorders>
              <w:top w:val="single" w:sz="4" w:space="0" w:color="auto"/>
              <w:left w:val="dashed" w:sz="4" w:space="0" w:color="auto"/>
              <w:bottom w:val="double" w:sz="4" w:space="0" w:color="auto"/>
              <w:right w:val="single" w:sz="4" w:space="0" w:color="auto"/>
            </w:tcBorders>
          </w:tcPr>
          <w:p w14:paraId="50208904" w14:textId="27273926" w:rsidR="00501115" w:rsidRDefault="00501115" w:rsidP="005B54A4">
            <w:pPr>
              <w:pStyle w:val="NormalforTables"/>
              <w:spacing w:line="276" w:lineRule="auto"/>
              <w:jc w:val="center"/>
              <w:rPr>
                <w:smallCaps/>
              </w:rPr>
            </w:pPr>
            <w:r>
              <w:rPr>
                <w:smallCaps/>
              </w:rPr>
              <w:t>Max-</w:t>
            </w:r>
            <w:r w:rsidRPr="00261222">
              <w:rPr>
                <w:smallCaps/>
              </w:rPr>
              <w:t>ΣM</w:t>
            </w:r>
          </w:p>
        </w:tc>
      </w:tr>
      <w:tr w:rsidR="00501115" w:rsidRPr="00ED4FD9" w14:paraId="21D65F82" w14:textId="77777777" w:rsidTr="000501D4">
        <w:tc>
          <w:tcPr>
            <w:tcW w:w="0" w:type="auto"/>
            <w:tcBorders>
              <w:right w:val="single" w:sz="4" w:space="0" w:color="auto"/>
            </w:tcBorders>
          </w:tcPr>
          <w:p w14:paraId="46A1D8F2" w14:textId="77777777" w:rsidR="00501115" w:rsidRPr="00691DA7" w:rsidRDefault="00501115" w:rsidP="005B54A4">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4A0CA902" w14:textId="77777777" w:rsidR="00501115" w:rsidRPr="00691DA7" w:rsidRDefault="00501115" w:rsidP="005B54A4">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62BC9D8C" w14:textId="0100895F" w:rsidR="00501115" w:rsidRPr="009D5BAA" w:rsidRDefault="00501115" w:rsidP="00501115">
            <w:pPr>
              <w:pStyle w:val="NormalforTables"/>
              <w:tabs>
                <w:tab w:val="left" w:pos="312"/>
              </w:tabs>
              <w:spacing w:line="276" w:lineRule="auto"/>
              <w:rPr>
                <w:noProof/>
                <w:lang w:val="en-US"/>
              </w:rPr>
            </w:pPr>
            <w:r w:rsidRPr="005556A4">
              <w:rPr>
                <w:noProof/>
                <w:lang w:val="en-US"/>
              </w:rPr>
              <w:t>M: √</w:t>
            </w:r>
            <w:r>
              <w:rPr>
                <w:noProof/>
                <w:vertAlign w:val="subscript"/>
                <w:lang w:val="en-US"/>
              </w:rPr>
              <w:t>–</w:t>
            </w:r>
            <w:r w:rsidRPr="00501115">
              <w:rPr>
                <w:noProof/>
                <w:vertAlign w:val="subscript"/>
                <w:lang w:val="en-US"/>
              </w:rPr>
              <w:t>θ</w:t>
            </w:r>
            <w:r>
              <w:rPr>
                <w:rFonts w:ascii="Times New Roman" w:hAnsi="Times New Roman"/>
                <w:smallCaps/>
                <w:noProof/>
                <w:lang w:val="en-US"/>
              </w:rPr>
              <w:t>&gt;</w:t>
            </w:r>
            <w:r w:rsidRPr="00261222">
              <w:rPr>
                <w:smallCaps/>
                <w:noProof/>
                <w:lang w:val="en-US"/>
              </w:rPr>
              <w:t>µ</w:t>
            </w:r>
            <w:r>
              <w:rPr>
                <w:smallCaps/>
                <w:noProof/>
                <w:lang w:val="en-US"/>
              </w:rPr>
              <w:t>loc</w:t>
            </w:r>
            <w:r>
              <w:rPr>
                <w:noProof/>
                <w:vertAlign w:val="subscript"/>
                <w:lang w:val="en-US"/>
              </w:rPr>
              <w:t>1</w:t>
            </w:r>
            <w:r>
              <w:rPr>
                <w:smallCaps/>
                <w:noProof/>
                <w:lang w:val="en-US"/>
              </w:rPr>
              <w:t>&gt;µ</w:t>
            </w:r>
            <w:r w:rsidR="00137B9B">
              <w:rPr>
                <w:smallCaps/>
                <w:noProof/>
                <w:lang w:val="en-US"/>
              </w:rPr>
              <w:t>̋</w:t>
            </w:r>
            <w:r>
              <w:rPr>
                <w:smallCaps/>
                <w:noProof/>
                <w:lang w:val="en-US"/>
              </w:rPr>
              <w:t>abl</w:t>
            </w:r>
            <w:r>
              <w:rPr>
                <w:noProof/>
                <w:vertAlign w:val="subscript"/>
                <w:lang w:val="en-US"/>
              </w:rPr>
              <w:t>1</w:t>
            </w:r>
            <w:r>
              <w:rPr>
                <w:smallCaps/>
                <w:noProof/>
                <w:lang w:val="en-US"/>
              </w:rPr>
              <w:t>&gt;</w:t>
            </w:r>
            <w:r w:rsidRPr="00261222">
              <w:rPr>
                <w:smallCaps/>
                <w:noProof/>
                <w:lang w:val="en-US"/>
              </w:rPr>
              <w:t>t</w:t>
            </w:r>
          </w:p>
        </w:tc>
        <w:tc>
          <w:tcPr>
            <w:tcW w:w="0" w:type="auto"/>
            <w:tcBorders>
              <w:top w:val="double" w:sz="4" w:space="0" w:color="auto"/>
              <w:right w:val="dashed" w:sz="4" w:space="0" w:color="auto"/>
            </w:tcBorders>
          </w:tcPr>
          <w:p w14:paraId="78F4EC4E" w14:textId="77777777" w:rsidR="00501115" w:rsidRPr="005A5B39" w:rsidRDefault="00501115" w:rsidP="005B54A4">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469B6799" w14:textId="77777777" w:rsidR="00501115" w:rsidRDefault="00501115" w:rsidP="005B54A4">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671A747B" w14:textId="68E6A852" w:rsidR="00501115" w:rsidRDefault="00501115" w:rsidP="005B54A4">
            <w:pPr>
              <w:pStyle w:val="NormalforTables"/>
              <w:spacing w:line="276" w:lineRule="auto"/>
              <w:jc w:val="center"/>
              <w:rPr>
                <w:vertAlign w:val="subscript"/>
              </w:rPr>
            </w:pPr>
            <w:r>
              <w:rPr>
                <w:vertAlign w:val="subscript"/>
              </w:rPr>
              <w:t>1</w:t>
            </w:r>
          </w:p>
        </w:tc>
      </w:tr>
      <w:tr w:rsidR="00501115" w:rsidRPr="00ED4FD9" w14:paraId="76912473" w14:textId="77777777" w:rsidTr="000501D4">
        <w:tc>
          <w:tcPr>
            <w:tcW w:w="0" w:type="auto"/>
            <w:tcBorders>
              <w:right w:val="single" w:sz="4" w:space="0" w:color="auto"/>
            </w:tcBorders>
          </w:tcPr>
          <w:p w14:paraId="381AC9AE" w14:textId="77777777" w:rsidR="00501115" w:rsidRPr="00ED4FD9" w:rsidRDefault="00501115" w:rsidP="005B54A4">
            <w:pPr>
              <w:pStyle w:val="NormalforTables"/>
              <w:spacing w:line="276" w:lineRule="auto"/>
            </w:pPr>
          </w:p>
        </w:tc>
        <w:tc>
          <w:tcPr>
            <w:tcW w:w="0" w:type="auto"/>
            <w:tcBorders>
              <w:left w:val="single" w:sz="4" w:space="0" w:color="auto"/>
            </w:tcBorders>
          </w:tcPr>
          <w:p w14:paraId="76B7EEAD" w14:textId="77777777" w:rsidR="00501115" w:rsidRPr="006616B0" w:rsidRDefault="00501115" w:rsidP="005B54A4">
            <w:pPr>
              <w:pStyle w:val="NormalforTables"/>
              <w:spacing w:line="276" w:lineRule="auto"/>
            </w:pPr>
            <w:r w:rsidRPr="00261222">
              <w:t>a.</w:t>
            </w:r>
          </w:p>
        </w:tc>
        <w:tc>
          <w:tcPr>
            <w:tcW w:w="0" w:type="auto"/>
            <w:tcBorders>
              <w:right w:val="double" w:sz="4" w:space="0" w:color="auto"/>
            </w:tcBorders>
          </w:tcPr>
          <w:p w14:paraId="094C5438" w14:textId="75216DBB" w:rsidR="00501115" w:rsidRPr="009D5BAA" w:rsidRDefault="00501115" w:rsidP="00501115">
            <w:pPr>
              <w:pStyle w:val="NormalforTables"/>
              <w:tabs>
                <w:tab w:val="left" w:pos="312"/>
              </w:tabs>
              <w:spacing w:line="276" w:lineRule="auto"/>
              <w:rPr>
                <w:noProof/>
                <w:lang w:val="en-US"/>
              </w:rPr>
            </w:pPr>
            <w:r w:rsidRPr="005556A4">
              <w:rPr>
                <w:noProof/>
                <w:lang w:val="en-US"/>
              </w:rPr>
              <w:t>M: √</w:t>
            </w:r>
            <w:r>
              <w:rPr>
                <w:noProof/>
                <w:vertAlign w:val="subscript"/>
                <w:lang w:val="en-US"/>
              </w:rPr>
              <w:t>–</w:t>
            </w:r>
            <w:r w:rsidRPr="00501115">
              <w:rPr>
                <w:noProof/>
                <w:vertAlign w:val="subscript"/>
                <w:lang w:val="en-US"/>
              </w:rPr>
              <w:t>θ</w:t>
            </w:r>
            <w:r>
              <w:rPr>
                <w:rFonts w:ascii="Times New Roman" w:hAnsi="Times New Roman"/>
                <w:smallCaps/>
                <w:noProof/>
                <w:lang w:val="en-US"/>
              </w:rPr>
              <w:t>&gt;</w:t>
            </w:r>
            <w:r w:rsidRPr="00261222">
              <w:rPr>
                <w:smallCaps/>
                <w:noProof/>
                <w:lang w:val="en-US"/>
              </w:rPr>
              <w:t>µ</w:t>
            </w:r>
            <w:r>
              <w:rPr>
                <w:smallCaps/>
                <w:noProof/>
                <w:lang w:val="en-US"/>
              </w:rPr>
              <w:t>loc</w:t>
            </w:r>
            <w:r>
              <w:rPr>
                <w:noProof/>
                <w:vertAlign w:val="subscript"/>
                <w:lang w:val="en-US"/>
              </w:rPr>
              <w:t>1</w:t>
            </w:r>
            <w:r>
              <w:rPr>
                <w:smallCaps/>
                <w:noProof/>
                <w:lang w:val="en-US"/>
              </w:rPr>
              <w:t>&gt;µ</w:t>
            </w:r>
            <w:r w:rsidR="00137B9B">
              <w:rPr>
                <w:smallCaps/>
                <w:noProof/>
                <w:lang w:val="en-US"/>
              </w:rPr>
              <w:t>̋</w:t>
            </w:r>
            <w:r>
              <w:rPr>
                <w:smallCaps/>
                <w:noProof/>
                <w:lang w:val="en-US"/>
              </w:rPr>
              <w:t>abl</w:t>
            </w:r>
            <w:r>
              <w:rPr>
                <w:noProof/>
                <w:vertAlign w:val="subscript"/>
                <w:lang w:val="en-US"/>
              </w:rPr>
              <w:t>1</w:t>
            </w:r>
            <w:r>
              <w:rPr>
                <w:rFonts w:ascii="Times New Roman" w:hAnsi="Times New Roman"/>
                <w:smallCaps/>
                <w:noProof/>
                <w:lang w:val="en-US"/>
              </w:rPr>
              <w:t>&gt;</w:t>
            </w:r>
            <w:r>
              <w:rPr>
                <w:smallCaps/>
                <w:noProof/>
                <w:lang w:val="en-US"/>
              </w:rPr>
              <w:t>µ</w:t>
            </w:r>
            <w:r w:rsidR="00950FF1">
              <w:rPr>
                <w:smallCaps/>
                <w:noProof/>
                <w:lang w:val="en-US"/>
              </w:rPr>
              <w:t>̋</w:t>
            </w:r>
            <w:r>
              <w:rPr>
                <w:smallCaps/>
                <w:noProof/>
                <w:lang w:val="en-US"/>
              </w:rPr>
              <w:t>cons</w:t>
            </w:r>
            <w:r>
              <w:rPr>
                <w:noProof/>
                <w:vertAlign w:val="subscript"/>
                <w:lang w:val="en-US"/>
              </w:rPr>
              <w:t>2</w:t>
            </w:r>
            <w:r>
              <w:rPr>
                <w:smallCaps/>
                <w:noProof/>
                <w:lang w:val="en-US"/>
              </w:rPr>
              <w:t>&gt;</w:t>
            </w:r>
            <w:r w:rsidRPr="00261222">
              <w:rPr>
                <w:smallCaps/>
                <w:noProof/>
                <w:lang w:val="en-US"/>
              </w:rPr>
              <w:t>t</w:t>
            </w:r>
          </w:p>
        </w:tc>
        <w:tc>
          <w:tcPr>
            <w:tcW w:w="0" w:type="auto"/>
            <w:tcBorders>
              <w:right w:val="dashed" w:sz="4" w:space="0" w:color="auto"/>
            </w:tcBorders>
          </w:tcPr>
          <w:p w14:paraId="50479513" w14:textId="77777777" w:rsidR="00501115" w:rsidRPr="009D5BAA" w:rsidRDefault="00501115" w:rsidP="005B54A4">
            <w:pPr>
              <w:pStyle w:val="NormalforTables"/>
              <w:spacing w:line="276" w:lineRule="auto"/>
              <w:jc w:val="center"/>
              <w:rPr>
                <w:vertAlign w:val="subscript"/>
              </w:rPr>
            </w:pPr>
            <w:r w:rsidRPr="00261222">
              <w:t>W</w:t>
            </w:r>
            <w:r w:rsidRPr="00261222">
              <w:rPr>
                <w:vertAlign w:val="subscript"/>
              </w:rPr>
              <w:t>1</w:t>
            </w:r>
          </w:p>
        </w:tc>
        <w:tc>
          <w:tcPr>
            <w:tcW w:w="0" w:type="auto"/>
            <w:tcBorders>
              <w:left w:val="dashed" w:sz="4" w:space="0" w:color="auto"/>
              <w:right w:val="single" w:sz="4" w:space="0" w:color="auto"/>
            </w:tcBorders>
          </w:tcPr>
          <w:p w14:paraId="4C7E3658" w14:textId="77777777" w:rsidR="00501115" w:rsidRDefault="00501115" w:rsidP="005B54A4">
            <w:pPr>
              <w:pStyle w:val="NormalforTables"/>
              <w:spacing w:line="276" w:lineRule="auto"/>
              <w:jc w:val="center"/>
            </w:pPr>
          </w:p>
        </w:tc>
        <w:tc>
          <w:tcPr>
            <w:tcW w:w="0" w:type="auto"/>
            <w:tcBorders>
              <w:left w:val="dashed" w:sz="4" w:space="0" w:color="auto"/>
              <w:right w:val="single" w:sz="4" w:space="0" w:color="auto"/>
            </w:tcBorders>
          </w:tcPr>
          <w:p w14:paraId="652EE499" w14:textId="3268D9CF" w:rsidR="00501115" w:rsidRDefault="00501115" w:rsidP="005B54A4">
            <w:pPr>
              <w:pStyle w:val="NormalforTables"/>
              <w:spacing w:line="276" w:lineRule="auto"/>
              <w:jc w:val="center"/>
            </w:pPr>
            <w:r>
              <w:t>L</w:t>
            </w:r>
          </w:p>
        </w:tc>
      </w:tr>
      <w:tr w:rsidR="00501115" w:rsidRPr="00ED4FD9" w14:paraId="65F38252" w14:textId="77777777" w:rsidTr="000501D4">
        <w:tc>
          <w:tcPr>
            <w:tcW w:w="0" w:type="auto"/>
            <w:tcBorders>
              <w:right w:val="single" w:sz="4" w:space="0" w:color="auto"/>
            </w:tcBorders>
          </w:tcPr>
          <w:p w14:paraId="39304BEF" w14:textId="77777777" w:rsidR="00501115" w:rsidRPr="00ED4FD9" w:rsidRDefault="00501115" w:rsidP="005B54A4">
            <w:pPr>
              <w:pStyle w:val="NormalforTables"/>
              <w:spacing w:line="276" w:lineRule="auto"/>
            </w:pPr>
          </w:p>
        </w:tc>
        <w:tc>
          <w:tcPr>
            <w:tcW w:w="0" w:type="auto"/>
            <w:tcBorders>
              <w:left w:val="single" w:sz="4" w:space="0" w:color="auto"/>
              <w:bottom w:val="single" w:sz="4" w:space="0" w:color="auto"/>
            </w:tcBorders>
          </w:tcPr>
          <w:p w14:paraId="0CDDE8EB" w14:textId="77777777" w:rsidR="00501115" w:rsidRPr="00261222" w:rsidRDefault="00501115" w:rsidP="005B54A4">
            <w:pPr>
              <w:pStyle w:val="NormalforTables"/>
              <w:spacing w:line="276" w:lineRule="auto"/>
            </w:pPr>
            <w:r>
              <w:t>b.</w:t>
            </w:r>
          </w:p>
        </w:tc>
        <w:tc>
          <w:tcPr>
            <w:tcW w:w="0" w:type="auto"/>
            <w:tcBorders>
              <w:bottom w:val="single" w:sz="4" w:space="0" w:color="auto"/>
              <w:right w:val="double" w:sz="4" w:space="0" w:color="auto"/>
            </w:tcBorders>
          </w:tcPr>
          <w:p w14:paraId="383D31B9" w14:textId="1E7B8B82" w:rsidR="00501115" w:rsidRPr="005556A4" w:rsidRDefault="00501115" w:rsidP="00501115">
            <w:pPr>
              <w:pStyle w:val="NormalforTables"/>
              <w:tabs>
                <w:tab w:val="left" w:pos="312"/>
              </w:tabs>
              <w:spacing w:line="276" w:lineRule="auto"/>
              <w:rPr>
                <w:noProof/>
                <w:lang w:val="en-US"/>
              </w:rPr>
            </w:pPr>
            <w:r w:rsidRPr="005556A4">
              <w:rPr>
                <w:noProof/>
                <w:lang w:val="en-US"/>
              </w:rPr>
              <w:t>M: √</w:t>
            </w:r>
            <w:r>
              <w:rPr>
                <w:noProof/>
                <w:vertAlign w:val="subscript"/>
                <w:lang w:val="en-US"/>
              </w:rPr>
              <w:t>–</w:t>
            </w:r>
            <w:r w:rsidRPr="00501115">
              <w:rPr>
                <w:noProof/>
                <w:vertAlign w:val="subscript"/>
                <w:lang w:val="en-US"/>
              </w:rPr>
              <w:t>θ</w:t>
            </w:r>
            <w:r>
              <w:rPr>
                <w:rFonts w:ascii="Times New Roman" w:hAnsi="Times New Roman"/>
                <w:smallCaps/>
                <w:noProof/>
                <w:lang w:val="en-US"/>
              </w:rPr>
              <w:t>&gt;</w:t>
            </w:r>
            <w:r>
              <w:rPr>
                <w:smallCaps/>
                <w:noProof/>
                <w:lang w:val="en-US"/>
              </w:rPr>
              <w:t>µ</w:t>
            </w:r>
            <w:r w:rsidR="00950FF1">
              <w:rPr>
                <w:smallCaps/>
                <w:noProof/>
                <w:lang w:val="en-US"/>
              </w:rPr>
              <w:t>̋</w:t>
            </w:r>
            <w:r>
              <w:rPr>
                <w:smallCaps/>
                <w:noProof/>
                <w:lang w:val="en-US"/>
              </w:rPr>
              <w:t>cons</w:t>
            </w:r>
            <w:r>
              <w:rPr>
                <w:noProof/>
                <w:vertAlign w:val="subscript"/>
                <w:lang w:val="en-US"/>
              </w:rPr>
              <w:t>2</w:t>
            </w:r>
            <w:r>
              <w:rPr>
                <w:smallCaps/>
                <w:noProof/>
                <w:lang w:val="en-US"/>
              </w:rPr>
              <w:t>&gt;</w:t>
            </w:r>
            <w:r w:rsidRPr="00261222">
              <w:rPr>
                <w:smallCaps/>
                <w:noProof/>
                <w:lang w:val="en-US"/>
              </w:rPr>
              <w:t>t</w:t>
            </w:r>
          </w:p>
        </w:tc>
        <w:tc>
          <w:tcPr>
            <w:tcW w:w="0" w:type="auto"/>
            <w:tcBorders>
              <w:bottom w:val="single" w:sz="4" w:space="0" w:color="auto"/>
              <w:right w:val="dashed" w:sz="4" w:space="0" w:color="auto"/>
            </w:tcBorders>
          </w:tcPr>
          <w:p w14:paraId="1EA96272" w14:textId="77777777" w:rsidR="00501115" w:rsidRPr="00261222" w:rsidRDefault="00501115" w:rsidP="005B54A4">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576667F3" w14:textId="0DA3A581" w:rsidR="00501115" w:rsidRPr="00261222" w:rsidRDefault="00501115" w:rsidP="005B54A4">
            <w:pPr>
              <w:pStyle w:val="NormalforTables"/>
              <w:spacing w:line="276" w:lineRule="auto"/>
              <w:jc w:val="center"/>
              <w:rPr>
                <w:vertAlign w:val="subscript"/>
              </w:rP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633279E4" w14:textId="730CB959" w:rsidR="00501115" w:rsidRPr="00261222" w:rsidRDefault="00501115" w:rsidP="005B54A4">
            <w:pPr>
              <w:pStyle w:val="NormalforTables"/>
              <w:spacing w:line="276" w:lineRule="auto"/>
              <w:jc w:val="center"/>
            </w:pPr>
            <w:r>
              <w:rPr>
                <w:vertAlign w:val="subscript"/>
              </w:rPr>
              <w:t>1</w:t>
            </w:r>
          </w:p>
        </w:tc>
      </w:tr>
    </w:tbl>
    <w:p w14:paraId="0BAFDFF3" w14:textId="30923C56" w:rsidR="004139CF" w:rsidRDefault="004139CF" w:rsidP="004139CF">
      <w:pPr>
        <w:spacing w:line="276" w:lineRule="auto"/>
        <w:jc w:val="left"/>
      </w:pPr>
      <w:r>
        <w:tab/>
      </w:r>
      <w:r>
        <w:rPr>
          <w:smallCaps/>
        </w:rPr>
        <w:t>tama:</w:t>
      </w:r>
      <w:r w:rsidRPr="004139CF">
        <w:t>prior</w:t>
      </w:r>
      <w:r>
        <w:t xml:space="preserve"> :: µ</w:t>
      </w:r>
      <w:r>
        <w:rPr>
          <w:smallCaps/>
        </w:rPr>
        <w:t>lo</w:t>
      </w:r>
      <w:r w:rsidRPr="00D24651">
        <w:rPr>
          <w:smallCaps/>
        </w:rPr>
        <w:t>c</w:t>
      </w:r>
      <w:r>
        <w:rPr>
          <w:smallCaps/>
        </w:rPr>
        <w:t>&gt;µ</w:t>
      </w:r>
      <w:r w:rsidR="00137B9B">
        <w:rPr>
          <w:smallCaps/>
        </w:rPr>
        <w:t>̋</w:t>
      </w:r>
      <w:r>
        <w:rPr>
          <w:smallCaps/>
        </w:rPr>
        <w:t>abl,  tamt:</w:t>
      </w:r>
      <w:r w:rsidRPr="004139CF">
        <w:t>past</w:t>
      </w:r>
      <w:r>
        <w:t xml:space="preserve"> :: µ</w:t>
      </w:r>
      <w:r w:rsidR="00950FF1">
        <w:t>̋</w:t>
      </w:r>
      <w:r>
        <w:rPr>
          <w:smallCaps/>
        </w:rPr>
        <w:t>cons</w:t>
      </w:r>
    </w:p>
    <w:p w14:paraId="4F88FD1C" w14:textId="77777777" w:rsidR="008C7642" w:rsidRDefault="008C7642" w:rsidP="0052735F">
      <w:pPr>
        <w:spacing w:line="720" w:lineRule="exact"/>
        <w:jc w:val="left"/>
      </w:pPr>
    </w:p>
    <w:p w14:paraId="7BD359D7" w14:textId="32656CFB" w:rsidR="00AE5E89" w:rsidRDefault="00962515" w:rsidP="0052735F">
      <w:pPr>
        <w:spacing w:line="720" w:lineRule="exact"/>
        <w:jc w:val="left"/>
        <w:rPr>
          <w:rFonts w:cs="Cambria Math"/>
        </w:rPr>
      </w:pPr>
      <w:r w:rsidRPr="00962515">
        <w:rPr>
          <w:rFonts w:cs="Cambria Math"/>
        </w:rPr>
        <w:lastRenderedPageBreak/>
        <w:t xml:space="preserve">Tableau (11.35) shows </w:t>
      </w:r>
      <w:r w:rsidR="00AE5E89">
        <w:t xml:space="preserve">the derivation of </w:t>
      </w:r>
      <w:r w:rsidR="0046764B">
        <w:rPr>
          <w:i/>
        </w:rPr>
        <w:t>warra</w:t>
      </w:r>
      <w:r w:rsidR="00AE5E89">
        <w:rPr>
          <w:i/>
        </w:rPr>
        <w:t xml:space="preserve">jarra </w:t>
      </w:r>
      <w:r w:rsidR="00AE5E89">
        <w:t>‘</w:t>
      </w:r>
      <w:r w:rsidR="0046764B">
        <w:t>go</w:t>
      </w:r>
      <w:r w:rsidR="00AE5E89">
        <w:t>-</w:t>
      </w:r>
      <w:r w:rsidR="00AE5E89" w:rsidRPr="005B54A4">
        <w:rPr>
          <w:smallCaps/>
        </w:rPr>
        <w:t>pst</w:t>
      </w:r>
      <w:r w:rsidR="00AE5E89">
        <w:t>(</w:t>
      </w:r>
      <w:r w:rsidR="00AE5E89">
        <w:rPr>
          <w:smallCaps/>
        </w:rPr>
        <w:t>prior</w:t>
      </w:r>
      <w:r w:rsidR="00AE5E89">
        <w:t>)’</w:t>
      </w:r>
      <w:r w:rsidR="00AE5E89">
        <w:rPr>
          <w:i/>
        </w:rPr>
        <w:t xml:space="preserve"> </w:t>
      </w:r>
      <w:r w:rsidR="0046764B">
        <w:t xml:space="preserve">from the same sentence </w:t>
      </w:r>
      <w:r w:rsidR="00AE5E89">
        <w:t xml:space="preserve">which inflects for </w:t>
      </w:r>
      <w:r w:rsidR="00AE5E89" w:rsidRPr="00D434A0">
        <w:rPr>
          <w:rFonts w:ascii="Cambria Math" w:hAnsi="Cambria Math" w:cs="Cambria Math"/>
        </w:rPr>
        <w:t>⟨</w:t>
      </w:r>
      <w:r w:rsidR="00AE5E89" w:rsidRPr="00D434A0">
        <w:rPr>
          <w:rFonts w:cs="Cambria Math"/>
        </w:rPr>
        <w:t>{</w:t>
      </w:r>
      <w:r w:rsidR="00AE5E89">
        <w:rPr>
          <w:rFonts w:cs="Cambria Math"/>
          <w:smallCaps/>
        </w:rPr>
        <w:t>tama:</w:t>
      </w:r>
      <w:r w:rsidR="00AE5E89">
        <w:rPr>
          <w:rFonts w:cs="Cambria Math"/>
        </w:rPr>
        <w:t>prior</w:t>
      </w:r>
      <w:r w:rsidR="00AE5E89">
        <w:rPr>
          <w:rFonts w:cs="Cambria Math"/>
          <w:smallCaps/>
        </w:rPr>
        <w:t>, tamt:</w:t>
      </w:r>
      <w:r w:rsidR="00AE5E89">
        <w:rPr>
          <w:rFonts w:cs="Cambria Math"/>
        </w:rPr>
        <w:t>past}</w:t>
      </w:r>
      <w:r w:rsidR="00AE5E89">
        <w:rPr>
          <w:rFonts w:ascii="Cambria Math" w:hAnsi="Cambria Math" w:cs="Cambria Math"/>
        </w:rPr>
        <w:t xml:space="preserve">⟩, </w:t>
      </w:r>
      <w:r w:rsidR="00AE5E89">
        <w:rPr>
          <w:rFonts w:cs="Cambria Math"/>
        </w:rPr>
        <w:t>of</w:t>
      </w:r>
      <w:r w:rsidR="00AE5E89" w:rsidRPr="00491053">
        <w:rPr>
          <w:rFonts w:cs="Cambria Math"/>
        </w:rPr>
        <w:t xml:space="preserve"> which </w:t>
      </w:r>
      <w:r w:rsidR="00AE5E89" w:rsidRPr="005B54A4">
        <w:rPr>
          <w:rFonts w:cs="Cambria Math"/>
          <w:smallCaps/>
        </w:rPr>
        <w:t>tam</w:t>
      </w:r>
      <w:r w:rsidR="00AE5E89">
        <w:rPr>
          <w:rFonts w:cs="Cambria Math"/>
          <w:smallCaps/>
        </w:rPr>
        <w:t>t</w:t>
      </w:r>
      <w:r w:rsidR="00AE5E89" w:rsidRPr="00491053">
        <w:rPr>
          <w:rFonts w:cs="Cambria Math"/>
        </w:rPr>
        <w:t xml:space="preserve"> </w:t>
      </w:r>
      <w:r w:rsidR="00AE5E89">
        <w:rPr>
          <w:rFonts w:cs="Cambria Math"/>
        </w:rPr>
        <w:t xml:space="preserve">but not </w:t>
      </w:r>
      <w:r w:rsidR="00AE5E89">
        <w:rPr>
          <w:rFonts w:cs="Cambria Math"/>
          <w:smallCaps/>
        </w:rPr>
        <w:t>tama</w:t>
      </w:r>
      <w:r w:rsidR="00AE5E89" w:rsidRPr="00491053">
        <w:rPr>
          <w:rFonts w:cs="Cambria Math"/>
        </w:rPr>
        <w:t xml:space="preserve"> </w:t>
      </w:r>
      <w:r w:rsidR="00AE5E89">
        <w:rPr>
          <w:rFonts w:cs="Cambria Math"/>
        </w:rPr>
        <w:t>is realized.</w:t>
      </w:r>
      <w:r w:rsidR="00DB3E46">
        <w:rPr>
          <w:rFonts w:cs="Cambria Math"/>
        </w:rPr>
        <w:t xml:space="preserve"> The stem in this case is a lexical verb stem which ends in the thematic </w:t>
      </w:r>
      <w:r w:rsidR="00DB3E46" w:rsidRPr="00DB3E46">
        <w:rPr>
          <w:rFonts w:cs="Cambria Math"/>
          <w:smallCaps/>
        </w:rPr>
        <w:t>j</w:t>
      </w:r>
      <w:r w:rsidR="006B1F2A">
        <w:rPr>
          <w:rFonts w:cs="Cambria Math"/>
        </w:rPr>
        <w:t>,</w:t>
      </w:r>
      <w:r w:rsidR="00DB3E46">
        <w:rPr>
          <w:rFonts w:cs="Cambria Math"/>
        </w:rPr>
        <w:t xml:space="preserve"> shown in the tableau as </w:t>
      </w:r>
      <w:r w:rsidR="00DB3E46" w:rsidRPr="005556A4">
        <w:rPr>
          <w:noProof/>
          <w:lang w:val="en-US"/>
        </w:rPr>
        <w:t>√</w:t>
      </w:r>
      <w:r w:rsidR="00DB3E46" w:rsidRPr="00AE5E89">
        <w:rPr>
          <w:smallCaps/>
          <w:noProof/>
          <w:lang w:val="en-US"/>
        </w:rPr>
        <w:t>j</w:t>
      </w:r>
      <w:r w:rsidR="00DB3E46">
        <w:rPr>
          <w:smallCaps/>
          <w:noProof/>
          <w:lang w:val="en-US"/>
        </w:rPr>
        <w:t>.</w:t>
      </w:r>
    </w:p>
    <w:p w14:paraId="56F0375D" w14:textId="77777777" w:rsidR="00AE5E89" w:rsidRPr="00261222" w:rsidRDefault="00AE5E89" w:rsidP="00AE5E89">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175"/>
        <w:gridCol w:w="842"/>
        <w:gridCol w:w="753"/>
        <w:gridCol w:w="1046"/>
      </w:tblGrid>
      <w:tr w:rsidR="006B1F2A" w:rsidRPr="00261222" w14:paraId="6CE5F36B" w14:textId="77777777" w:rsidTr="000501D4">
        <w:trPr>
          <w:cantSplit/>
          <w:trHeight w:val="374"/>
        </w:trPr>
        <w:tc>
          <w:tcPr>
            <w:tcW w:w="0" w:type="auto"/>
            <w:tcBorders>
              <w:right w:val="single" w:sz="4" w:space="0" w:color="auto"/>
            </w:tcBorders>
          </w:tcPr>
          <w:p w14:paraId="5888CAEB" w14:textId="0691FF0E" w:rsidR="006B1F2A" w:rsidRPr="00691DA7" w:rsidRDefault="00AF7A17" w:rsidP="00AE5E89">
            <w:pPr>
              <w:pStyle w:val="NormalforTables"/>
              <w:spacing w:line="276" w:lineRule="auto"/>
              <w:rPr>
                <w:rFonts w:ascii="Doulos SIL" w:hAnsi="Doulos SIL"/>
                <w:lang w:val="en-US"/>
              </w:rPr>
            </w:pPr>
            <w:r w:rsidRPr="00AF7A17">
              <w:t>(11.35)</w:t>
            </w:r>
          </w:p>
        </w:tc>
        <w:tc>
          <w:tcPr>
            <w:tcW w:w="0" w:type="auto"/>
            <w:tcBorders>
              <w:top w:val="single" w:sz="4" w:space="0" w:color="auto"/>
              <w:left w:val="single" w:sz="4" w:space="0" w:color="auto"/>
              <w:bottom w:val="double" w:sz="4" w:space="0" w:color="auto"/>
            </w:tcBorders>
          </w:tcPr>
          <w:p w14:paraId="12DD74F0" w14:textId="77777777" w:rsidR="006B1F2A" w:rsidRPr="00691DA7" w:rsidRDefault="006B1F2A" w:rsidP="00AE5E89">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54DBCD50" w14:textId="2337BE07" w:rsidR="006B1F2A" w:rsidRDefault="006B1F2A" w:rsidP="00AE5E89">
            <w:pPr>
              <w:pStyle w:val="NormalforTables"/>
              <w:tabs>
                <w:tab w:val="left" w:pos="312"/>
              </w:tabs>
              <w:spacing w:line="276" w:lineRule="auto"/>
            </w:pPr>
            <w:r w:rsidRPr="00261222">
              <w:t xml:space="preserve">Σ: </w:t>
            </w:r>
            <w:r w:rsidRPr="00261222">
              <w:tab/>
            </w:r>
            <w:r w:rsidR="0046764B">
              <w:rPr>
                <w:smallCaps/>
              </w:rPr>
              <w:t>warraj</w:t>
            </w:r>
            <w:r w:rsidRPr="00261222">
              <w:t xml:space="preserve">; </w:t>
            </w:r>
          </w:p>
          <w:p w14:paraId="0F6063C3" w14:textId="77777777" w:rsidR="006B1F2A" w:rsidRPr="009D5BAA" w:rsidRDefault="006B1F2A" w:rsidP="00AE5E89">
            <w:pPr>
              <w:pStyle w:val="NormalforTables"/>
              <w:tabs>
                <w:tab w:val="left" w:pos="312"/>
              </w:tabs>
              <w:spacing w:line="276" w:lineRule="auto"/>
            </w:pPr>
            <w:r w:rsidRPr="00D434A0">
              <w:rPr>
                <w:rFonts w:ascii="Cambria Math" w:hAnsi="Cambria Math" w:cs="Cambria Math"/>
              </w:rPr>
              <w:t>⟨</w:t>
            </w:r>
            <w:r w:rsidRPr="00D434A0">
              <w:rPr>
                <w:rFonts w:cs="Cambria Math"/>
              </w:rPr>
              <w:t>{</w:t>
            </w:r>
            <w:r>
              <w:rPr>
                <w:rFonts w:cs="Cambria Math"/>
                <w:smallCaps/>
              </w:rPr>
              <w:t>tama:</w:t>
            </w:r>
            <w:r>
              <w:rPr>
                <w:rFonts w:cs="Cambria Math"/>
              </w:rPr>
              <w:t>prior</w:t>
            </w:r>
            <w:r>
              <w:rPr>
                <w:noProof/>
                <w:vertAlign w:val="subscript"/>
                <w:lang w:val="en-US"/>
              </w:rPr>
              <w:t>1</w:t>
            </w:r>
            <w:r>
              <w:rPr>
                <w:rFonts w:cs="Cambria Math"/>
                <w:smallCaps/>
              </w:rPr>
              <w:t>, tamt:</w:t>
            </w:r>
            <w:r>
              <w:rPr>
                <w:rFonts w:cs="Cambria Math"/>
              </w:rPr>
              <w:t>past</w:t>
            </w:r>
            <w:r>
              <w:rPr>
                <w:noProof/>
                <w:vertAlign w:val="subscript"/>
                <w:lang w:val="en-US"/>
              </w:rPr>
              <w:t>2</w:t>
            </w:r>
            <w:r>
              <w:rPr>
                <w:rFonts w:cs="Cambria Math"/>
              </w:rPr>
              <w:t>}</w:t>
            </w:r>
            <w:r>
              <w:rPr>
                <w:rFonts w:ascii="Cambria Math" w:hAnsi="Cambria Math" w:cs="Cambria Math"/>
              </w:rPr>
              <w:t>⟩</w:t>
            </w:r>
          </w:p>
        </w:tc>
        <w:tc>
          <w:tcPr>
            <w:tcW w:w="0" w:type="auto"/>
            <w:tcBorders>
              <w:top w:val="single" w:sz="4" w:space="0" w:color="auto"/>
              <w:bottom w:val="double" w:sz="4" w:space="0" w:color="auto"/>
              <w:right w:val="dashed" w:sz="4" w:space="0" w:color="auto"/>
            </w:tcBorders>
          </w:tcPr>
          <w:p w14:paraId="7FDFE051" w14:textId="77777777" w:rsidR="006B1F2A" w:rsidRDefault="006B1F2A" w:rsidP="00AE5E89">
            <w:pPr>
              <w:pStyle w:val="NormalforTables"/>
              <w:spacing w:line="276" w:lineRule="auto"/>
              <w:rPr>
                <w:smallCaps/>
              </w:rPr>
            </w:pPr>
            <w:r>
              <w:rPr>
                <w:smallCaps/>
              </w:rPr>
              <w:t>Antag</w:t>
            </w:r>
          </w:p>
        </w:tc>
        <w:tc>
          <w:tcPr>
            <w:tcW w:w="0" w:type="auto"/>
            <w:tcBorders>
              <w:top w:val="single" w:sz="4" w:space="0" w:color="auto"/>
              <w:left w:val="dashed" w:sz="4" w:space="0" w:color="auto"/>
              <w:bottom w:val="double" w:sz="4" w:space="0" w:color="auto"/>
              <w:right w:val="single" w:sz="4" w:space="0" w:color="auto"/>
            </w:tcBorders>
          </w:tcPr>
          <w:p w14:paraId="45749842" w14:textId="70692F6E" w:rsidR="006B1F2A" w:rsidRDefault="006B1F2A" w:rsidP="00AE5E89">
            <w:pPr>
              <w:pStyle w:val="NormalforTables"/>
              <w:spacing w:line="276" w:lineRule="auto"/>
              <w:jc w:val="center"/>
              <w:rPr>
                <w:smallCaps/>
              </w:rPr>
            </w:pPr>
            <w:r>
              <w:rPr>
                <w:smallCaps/>
              </w:rPr>
              <w:t>Them</w:t>
            </w:r>
          </w:p>
          <w:p w14:paraId="3C9F3B5F" w14:textId="67828763" w:rsidR="006B1F2A" w:rsidRDefault="006B1F2A" w:rsidP="00AE5E89">
            <w:pPr>
              <w:pStyle w:val="NormalforTables"/>
              <w:spacing w:line="276" w:lineRule="auto"/>
              <w:jc w:val="center"/>
              <w:rPr>
                <w:smallCaps/>
              </w:rPr>
            </w:pPr>
          </w:p>
        </w:tc>
        <w:tc>
          <w:tcPr>
            <w:tcW w:w="0" w:type="auto"/>
            <w:tcBorders>
              <w:top w:val="single" w:sz="4" w:space="0" w:color="auto"/>
              <w:left w:val="dashed" w:sz="4" w:space="0" w:color="auto"/>
              <w:bottom w:val="double" w:sz="4" w:space="0" w:color="auto"/>
              <w:right w:val="single" w:sz="4" w:space="0" w:color="auto"/>
            </w:tcBorders>
          </w:tcPr>
          <w:p w14:paraId="189DA800" w14:textId="77777777" w:rsidR="006B1F2A" w:rsidRDefault="006B1F2A" w:rsidP="00AE5E89">
            <w:pPr>
              <w:pStyle w:val="NormalforTables"/>
              <w:spacing w:line="276" w:lineRule="auto"/>
              <w:jc w:val="center"/>
              <w:rPr>
                <w:smallCaps/>
              </w:rPr>
            </w:pPr>
            <w:r>
              <w:rPr>
                <w:smallCaps/>
              </w:rPr>
              <w:t>Max-</w:t>
            </w:r>
            <w:r w:rsidRPr="00261222">
              <w:rPr>
                <w:smallCaps/>
              </w:rPr>
              <w:t>ΣM</w:t>
            </w:r>
          </w:p>
        </w:tc>
      </w:tr>
      <w:tr w:rsidR="006B1F2A" w:rsidRPr="006027E0" w14:paraId="7F2C2BB4" w14:textId="77777777" w:rsidTr="000501D4">
        <w:tc>
          <w:tcPr>
            <w:tcW w:w="0" w:type="auto"/>
            <w:tcBorders>
              <w:right w:val="single" w:sz="4" w:space="0" w:color="auto"/>
            </w:tcBorders>
          </w:tcPr>
          <w:p w14:paraId="4CB8395F" w14:textId="77777777" w:rsidR="006B1F2A" w:rsidRPr="006027E0" w:rsidRDefault="006B1F2A" w:rsidP="00AE5E89">
            <w:pPr>
              <w:pStyle w:val="NormalforTables"/>
              <w:spacing w:line="276" w:lineRule="auto"/>
              <w:rPr>
                <w:lang w:val="en-US"/>
              </w:rPr>
            </w:pPr>
          </w:p>
        </w:tc>
        <w:tc>
          <w:tcPr>
            <w:tcW w:w="0" w:type="auto"/>
            <w:tcBorders>
              <w:top w:val="double" w:sz="4" w:space="0" w:color="auto"/>
              <w:left w:val="single" w:sz="4" w:space="0" w:color="auto"/>
            </w:tcBorders>
          </w:tcPr>
          <w:p w14:paraId="527DC1C2" w14:textId="77777777" w:rsidR="006B1F2A" w:rsidRPr="006027E0" w:rsidRDefault="006B1F2A" w:rsidP="00AE5E89">
            <w:pPr>
              <w:pStyle w:val="NormalforTables"/>
              <w:spacing w:line="276" w:lineRule="auto"/>
              <w:rPr>
                <w:noProof/>
                <w:lang w:val="en-US"/>
              </w:rPr>
            </w:pPr>
            <w:r w:rsidRPr="006027E0">
              <w:rPr>
                <w:noProof/>
                <w:lang w:val="en-US"/>
              </w:rPr>
              <w:sym w:font="Wingdings" w:char="F046"/>
            </w:r>
          </w:p>
        </w:tc>
        <w:tc>
          <w:tcPr>
            <w:tcW w:w="0" w:type="auto"/>
            <w:tcBorders>
              <w:top w:val="double" w:sz="4" w:space="0" w:color="auto"/>
              <w:right w:val="double" w:sz="4" w:space="0" w:color="auto"/>
            </w:tcBorders>
          </w:tcPr>
          <w:p w14:paraId="3D7F1DEC" w14:textId="04A3B559" w:rsidR="006B1F2A" w:rsidRPr="006027E0" w:rsidRDefault="006B1F2A" w:rsidP="00AE5E89">
            <w:pPr>
              <w:pStyle w:val="NormalforTables"/>
              <w:tabs>
                <w:tab w:val="left" w:pos="312"/>
              </w:tabs>
              <w:spacing w:line="276" w:lineRule="auto"/>
              <w:rPr>
                <w:noProof/>
                <w:lang w:val="en-US"/>
              </w:rPr>
            </w:pPr>
            <w:r w:rsidRPr="006027E0">
              <w:rPr>
                <w:noProof/>
                <w:lang w:val="en-US"/>
              </w:rPr>
              <w:t>M: √</w:t>
            </w:r>
            <w:r w:rsidRPr="006027E0">
              <w:rPr>
                <w:smallCaps/>
                <w:noProof/>
                <w:lang w:val="en-US"/>
              </w:rPr>
              <w:t>j&gt;µ</w:t>
            </w:r>
            <w:r w:rsidR="00950FF1">
              <w:rPr>
                <w:smallCaps/>
                <w:noProof/>
                <w:lang w:val="en-US"/>
              </w:rPr>
              <w:t>̋</w:t>
            </w:r>
            <w:r w:rsidRPr="006027E0">
              <w:rPr>
                <w:smallCaps/>
                <w:noProof/>
                <w:lang w:val="en-US"/>
              </w:rPr>
              <w:t>cons</w:t>
            </w:r>
            <w:r w:rsidRPr="006027E0">
              <w:rPr>
                <w:noProof/>
                <w:vertAlign w:val="subscript"/>
                <w:lang w:val="en-US"/>
              </w:rPr>
              <w:t>2</w:t>
            </w:r>
            <w:r w:rsidRPr="006027E0">
              <w:rPr>
                <w:smallCaps/>
                <w:noProof/>
                <w:lang w:val="en-US"/>
              </w:rPr>
              <w:t>&gt;t</w:t>
            </w:r>
          </w:p>
        </w:tc>
        <w:tc>
          <w:tcPr>
            <w:tcW w:w="0" w:type="auto"/>
            <w:tcBorders>
              <w:top w:val="double" w:sz="4" w:space="0" w:color="auto"/>
              <w:right w:val="dashed" w:sz="4" w:space="0" w:color="auto"/>
            </w:tcBorders>
          </w:tcPr>
          <w:p w14:paraId="50ABB688" w14:textId="77777777" w:rsidR="006B1F2A" w:rsidRPr="006027E0" w:rsidRDefault="006B1F2A" w:rsidP="00AE5E89">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23513BD2" w14:textId="77777777" w:rsidR="006B1F2A" w:rsidRPr="006027E0" w:rsidRDefault="006B1F2A" w:rsidP="00AE5E89">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7B31DB4C" w14:textId="77777777" w:rsidR="006B1F2A" w:rsidRPr="006027E0" w:rsidRDefault="006B1F2A" w:rsidP="00AE5E89">
            <w:pPr>
              <w:pStyle w:val="NormalforTables"/>
              <w:spacing w:line="276" w:lineRule="auto"/>
              <w:jc w:val="center"/>
              <w:rPr>
                <w:vertAlign w:val="subscript"/>
              </w:rPr>
            </w:pPr>
            <w:r w:rsidRPr="006027E0">
              <w:rPr>
                <w:vertAlign w:val="subscript"/>
              </w:rPr>
              <w:t>1</w:t>
            </w:r>
          </w:p>
        </w:tc>
      </w:tr>
      <w:tr w:rsidR="006B1F2A" w:rsidRPr="00ED4FD9" w14:paraId="4F53CC67" w14:textId="77777777" w:rsidTr="000501D4">
        <w:tc>
          <w:tcPr>
            <w:tcW w:w="0" w:type="auto"/>
            <w:tcBorders>
              <w:right w:val="single" w:sz="4" w:space="0" w:color="auto"/>
            </w:tcBorders>
          </w:tcPr>
          <w:p w14:paraId="71D1A820" w14:textId="77777777" w:rsidR="006B1F2A" w:rsidRPr="00ED4FD9" w:rsidRDefault="006B1F2A" w:rsidP="00AE5E89">
            <w:pPr>
              <w:pStyle w:val="NormalforTables"/>
              <w:spacing w:line="276" w:lineRule="auto"/>
            </w:pPr>
          </w:p>
        </w:tc>
        <w:tc>
          <w:tcPr>
            <w:tcW w:w="0" w:type="auto"/>
            <w:tcBorders>
              <w:left w:val="single" w:sz="4" w:space="0" w:color="auto"/>
            </w:tcBorders>
          </w:tcPr>
          <w:p w14:paraId="132BB81B" w14:textId="41995342" w:rsidR="006B1F2A" w:rsidRPr="00261222" w:rsidRDefault="006B1F2A" w:rsidP="00AE5E89">
            <w:pPr>
              <w:pStyle w:val="NormalforTables"/>
              <w:spacing w:line="276" w:lineRule="auto"/>
            </w:pPr>
            <w:r>
              <w:t>a.</w:t>
            </w:r>
          </w:p>
        </w:tc>
        <w:tc>
          <w:tcPr>
            <w:tcW w:w="0" w:type="auto"/>
            <w:tcBorders>
              <w:right w:val="double" w:sz="4" w:space="0" w:color="auto"/>
            </w:tcBorders>
          </w:tcPr>
          <w:p w14:paraId="0F42AD9E" w14:textId="1770D6E0" w:rsidR="006B1F2A" w:rsidRPr="005556A4" w:rsidRDefault="006B1F2A" w:rsidP="00AE5E89">
            <w:pPr>
              <w:pStyle w:val="NormalforTables"/>
              <w:tabs>
                <w:tab w:val="left" w:pos="312"/>
              </w:tabs>
              <w:spacing w:line="276" w:lineRule="auto"/>
              <w:rPr>
                <w:noProof/>
                <w:lang w:val="en-US"/>
              </w:rPr>
            </w:pPr>
            <w:r w:rsidRPr="005556A4">
              <w:rPr>
                <w:noProof/>
                <w:lang w:val="en-US"/>
              </w:rPr>
              <w:t>M: √</w:t>
            </w:r>
            <w:r w:rsidRPr="00AE5E89">
              <w:rPr>
                <w:smallCaps/>
                <w:noProof/>
                <w:lang w:val="en-US"/>
              </w:rPr>
              <w:t>j</w:t>
            </w:r>
            <w:r>
              <w:rPr>
                <w:rFonts w:ascii="Times New Roman" w:hAnsi="Times New Roman"/>
                <w:smallCaps/>
                <w:noProof/>
                <w:lang w:val="en-US"/>
              </w:rPr>
              <w:t>&gt;</w:t>
            </w:r>
            <w:r>
              <w:rPr>
                <w:smallCaps/>
                <w:noProof/>
                <w:lang w:val="en-US"/>
              </w:rPr>
              <w:t>µ</w:t>
            </w:r>
            <w:r w:rsidR="00950FF1">
              <w:rPr>
                <w:smallCaps/>
                <w:noProof/>
                <w:lang w:val="en-US"/>
              </w:rPr>
              <w:t>̋</w:t>
            </w:r>
            <w:r>
              <w:rPr>
                <w:smallCaps/>
                <w:noProof/>
                <w:lang w:val="en-US"/>
              </w:rPr>
              <w:t>cons</w:t>
            </w:r>
            <w:r>
              <w:rPr>
                <w:noProof/>
                <w:vertAlign w:val="subscript"/>
                <w:lang w:val="en-US"/>
              </w:rPr>
              <w:t>2</w:t>
            </w:r>
            <w:r>
              <w:rPr>
                <w:smallCaps/>
                <w:noProof/>
                <w:lang w:val="en-US"/>
              </w:rPr>
              <w:t>&gt;</w:t>
            </w:r>
            <w:r w:rsidRPr="00261222">
              <w:rPr>
                <w:smallCaps/>
                <w:noProof/>
                <w:lang w:val="en-US"/>
              </w:rPr>
              <w:t>µ</w:t>
            </w:r>
            <w:r>
              <w:rPr>
                <w:smallCaps/>
                <w:noProof/>
                <w:lang w:val="en-US"/>
              </w:rPr>
              <w:t>loc</w:t>
            </w:r>
            <w:r>
              <w:rPr>
                <w:noProof/>
                <w:vertAlign w:val="subscript"/>
                <w:lang w:val="en-US"/>
              </w:rPr>
              <w:t>1</w:t>
            </w:r>
            <w:r>
              <w:rPr>
                <w:smallCaps/>
                <w:noProof/>
                <w:lang w:val="en-US"/>
              </w:rPr>
              <w:t>&gt;µ</w:t>
            </w:r>
            <w:r w:rsidR="00137B9B">
              <w:rPr>
                <w:smallCaps/>
                <w:noProof/>
                <w:lang w:val="en-US"/>
              </w:rPr>
              <w:t>̋</w:t>
            </w:r>
            <w:r>
              <w:rPr>
                <w:smallCaps/>
                <w:noProof/>
                <w:lang w:val="en-US"/>
              </w:rPr>
              <w:t>abl</w:t>
            </w:r>
            <w:r>
              <w:rPr>
                <w:noProof/>
                <w:vertAlign w:val="subscript"/>
                <w:lang w:val="en-US"/>
              </w:rPr>
              <w:t>1</w:t>
            </w:r>
            <w:r>
              <w:rPr>
                <w:rFonts w:ascii="Times New Roman" w:hAnsi="Times New Roman"/>
                <w:smallCaps/>
                <w:noProof/>
                <w:lang w:val="en-US"/>
              </w:rPr>
              <w:t>&gt;</w:t>
            </w:r>
            <w:r w:rsidRPr="00261222">
              <w:rPr>
                <w:smallCaps/>
                <w:noProof/>
                <w:lang w:val="en-US"/>
              </w:rPr>
              <w:t>t</w:t>
            </w:r>
          </w:p>
        </w:tc>
        <w:tc>
          <w:tcPr>
            <w:tcW w:w="0" w:type="auto"/>
            <w:tcBorders>
              <w:right w:val="dashed" w:sz="4" w:space="0" w:color="auto"/>
            </w:tcBorders>
          </w:tcPr>
          <w:p w14:paraId="0C0B36A8" w14:textId="6A97CAD8" w:rsidR="006B1F2A" w:rsidRPr="009D5BAA" w:rsidRDefault="006B1F2A" w:rsidP="00AE5E89">
            <w:pPr>
              <w:pStyle w:val="NormalforTables"/>
              <w:spacing w:line="276" w:lineRule="auto"/>
              <w:jc w:val="center"/>
              <w:rPr>
                <w:vertAlign w:val="subscript"/>
              </w:rPr>
            </w:pPr>
            <w:r w:rsidRPr="00261222">
              <w:t>W</w:t>
            </w:r>
            <w:r w:rsidRPr="00261222">
              <w:rPr>
                <w:vertAlign w:val="subscript"/>
              </w:rPr>
              <w:t>1</w:t>
            </w:r>
          </w:p>
        </w:tc>
        <w:tc>
          <w:tcPr>
            <w:tcW w:w="0" w:type="auto"/>
            <w:tcBorders>
              <w:left w:val="dashed" w:sz="4" w:space="0" w:color="auto"/>
              <w:right w:val="single" w:sz="4" w:space="0" w:color="auto"/>
            </w:tcBorders>
          </w:tcPr>
          <w:p w14:paraId="253C7D9C" w14:textId="6B7EB07B" w:rsidR="006B1F2A" w:rsidRPr="00261222" w:rsidRDefault="006B1F2A" w:rsidP="00AE5E89">
            <w:pPr>
              <w:pStyle w:val="NormalforTables"/>
              <w:spacing w:line="276" w:lineRule="auto"/>
              <w:jc w:val="center"/>
            </w:pPr>
          </w:p>
        </w:tc>
        <w:tc>
          <w:tcPr>
            <w:tcW w:w="0" w:type="auto"/>
            <w:tcBorders>
              <w:left w:val="dashed" w:sz="4" w:space="0" w:color="auto"/>
              <w:right w:val="single" w:sz="4" w:space="0" w:color="auto"/>
            </w:tcBorders>
          </w:tcPr>
          <w:p w14:paraId="7D6AE441" w14:textId="5C4DB3C8" w:rsidR="006B1F2A" w:rsidRDefault="006B1F2A" w:rsidP="00AE5E89">
            <w:pPr>
              <w:pStyle w:val="NormalforTables"/>
              <w:spacing w:line="276" w:lineRule="auto"/>
              <w:jc w:val="center"/>
            </w:pPr>
            <w:r>
              <w:t>L</w:t>
            </w:r>
          </w:p>
        </w:tc>
      </w:tr>
      <w:tr w:rsidR="006B1F2A" w:rsidRPr="00ED4FD9" w14:paraId="63BD2711" w14:textId="77777777" w:rsidTr="000501D4">
        <w:tc>
          <w:tcPr>
            <w:tcW w:w="0" w:type="auto"/>
            <w:tcBorders>
              <w:right w:val="single" w:sz="4" w:space="0" w:color="auto"/>
            </w:tcBorders>
          </w:tcPr>
          <w:p w14:paraId="46193E50" w14:textId="77777777" w:rsidR="006B1F2A" w:rsidRPr="00ED4FD9" w:rsidRDefault="006B1F2A" w:rsidP="00AE5E89">
            <w:pPr>
              <w:pStyle w:val="NormalforTables"/>
              <w:spacing w:line="276" w:lineRule="auto"/>
            </w:pPr>
          </w:p>
        </w:tc>
        <w:tc>
          <w:tcPr>
            <w:tcW w:w="0" w:type="auto"/>
            <w:tcBorders>
              <w:left w:val="single" w:sz="4" w:space="0" w:color="auto"/>
              <w:bottom w:val="single" w:sz="4" w:space="0" w:color="auto"/>
            </w:tcBorders>
          </w:tcPr>
          <w:p w14:paraId="51784CB7" w14:textId="6E679CB5" w:rsidR="006B1F2A" w:rsidRDefault="006B1F2A" w:rsidP="00AE5E89">
            <w:pPr>
              <w:pStyle w:val="NormalforTables"/>
              <w:spacing w:line="276" w:lineRule="auto"/>
            </w:pPr>
            <w:r>
              <w:t>b.</w:t>
            </w:r>
          </w:p>
        </w:tc>
        <w:tc>
          <w:tcPr>
            <w:tcW w:w="0" w:type="auto"/>
            <w:tcBorders>
              <w:bottom w:val="single" w:sz="4" w:space="0" w:color="auto"/>
              <w:right w:val="double" w:sz="4" w:space="0" w:color="auto"/>
            </w:tcBorders>
          </w:tcPr>
          <w:p w14:paraId="0F23F787" w14:textId="47943C0F" w:rsidR="006B1F2A" w:rsidRPr="005556A4" w:rsidRDefault="006B1F2A" w:rsidP="004139CF">
            <w:pPr>
              <w:pStyle w:val="NormalforTables"/>
              <w:tabs>
                <w:tab w:val="left" w:pos="312"/>
              </w:tabs>
              <w:spacing w:line="276" w:lineRule="auto"/>
              <w:rPr>
                <w:noProof/>
                <w:lang w:val="en-US"/>
              </w:rPr>
            </w:pPr>
            <w:r w:rsidRPr="005556A4">
              <w:rPr>
                <w:noProof/>
                <w:lang w:val="en-US"/>
              </w:rPr>
              <w:t>M: √</w:t>
            </w:r>
            <w:r w:rsidRPr="00AE5E89">
              <w:rPr>
                <w:smallCaps/>
                <w:noProof/>
                <w:lang w:val="en-US"/>
              </w:rPr>
              <w:t>j</w:t>
            </w:r>
            <w:r>
              <w:rPr>
                <w:rFonts w:ascii="Times New Roman" w:hAnsi="Times New Roman"/>
                <w:smallCaps/>
                <w:noProof/>
                <w:lang w:val="en-US"/>
              </w:rPr>
              <w:t>&gt;</w:t>
            </w:r>
            <w:r w:rsidRPr="00261222">
              <w:rPr>
                <w:smallCaps/>
                <w:noProof/>
                <w:lang w:val="en-US"/>
              </w:rPr>
              <w:t>µ</w:t>
            </w:r>
            <w:r>
              <w:rPr>
                <w:smallCaps/>
                <w:noProof/>
                <w:lang w:val="en-US"/>
              </w:rPr>
              <w:t>loc</w:t>
            </w:r>
            <w:r>
              <w:rPr>
                <w:noProof/>
                <w:vertAlign w:val="subscript"/>
                <w:lang w:val="en-US"/>
              </w:rPr>
              <w:t>1</w:t>
            </w:r>
            <w:r>
              <w:rPr>
                <w:smallCaps/>
                <w:noProof/>
                <w:lang w:val="en-US"/>
              </w:rPr>
              <w:t>&gt;µ</w:t>
            </w:r>
            <w:r w:rsidR="00137B9B">
              <w:rPr>
                <w:smallCaps/>
                <w:noProof/>
                <w:lang w:val="en-US"/>
              </w:rPr>
              <w:t>̋</w:t>
            </w:r>
            <w:r>
              <w:rPr>
                <w:smallCaps/>
                <w:noProof/>
                <w:lang w:val="en-US"/>
              </w:rPr>
              <w:t>abl</w:t>
            </w:r>
            <w:r>
              <w:rPr>
                <w:noProof/>
                <w:vertAlign w:val="subscript"/>
                <w:lang w:val="en-US"/>
              </w:rPr>
              <w:t>1</w:t>
            </w:r>
            <w:r>
              <w:rPr>
                <w:smallCaps/>
                <w:noProof/>
                <w:lang w:val="en-US"/>
              </w:rPr>
              <w:t>&gt;</w:t>
            </w:r>
            <w:r w:rsidRPr="00261222">
              <w:rPr>
                <w:smallCaps/>
                <w:noProof/>
                <w:lang w:val="en-US"/>
              </w:rPr>
              <w:t>t</w:t>
            </w:r>
          </w:p>
        </w:tc>
        <w:tc>
          <w:tcPr>
            <w:tcW w:w="0" w:type="auto"/>
            <w:tcBorders>
              <w:bottom w:val="single" w:sz="4" w:space="0" w:color="auto"/>
              <w:right w:val="dashed" w:sz="4" w:space="0" w:color="auto"/>
            </w:tcBorders>
          </w:tcPr>
          <w:p w14:paraId="71DBB0DC" w14:textId="77777777" w:rsidR="006B1F2A" w:rsidRPr="00261222" w:rsidRDefault="006B1F2A" w:rsidP="00AE5E89">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141CD851" w14:textId="4C9419CE" w:rsidR="006B1F2A" w:rsidRPr="00261222" w:rsidRDefault="006B1F2A" w:rsidP="00AE5E89">
            <w:pPr>
              <w:pStyle w:val="NormalforTables"/>
              <w:spacing w:line="276" w:lineRule="auto"/>
              <w:jc w:val="center"/>
              <w:rPr>
                <w:vertAlign w:val="subscript"/>
              </w:rP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31A36096" w14:textId="68AECD00" w:rsidR="006B1F2A" w:rsidRDefault="006B1F2A" w:rsidP="00AE5E89">
            <w:pPr>
              <w:pStyle w:val="NormalforTables"/>
              <w:spacing w:line="276" w:lineRule="auto"/>
              <w:jc w:val="center"/>
            </w:pPr>
            <w:r>
              <w:rPr>
                <w:vertAlign w:val="subscript"/>
              </w:rPr>
              <w:t>1</w:t>
            </w:r>
          </w:p>
        </w:tc>
      </w:tr>
    </w:tbl>
    <w:p w14:paraId="7FDFC4D6" w14:textId="5EF0040C" w:rsidR="004139CF" w:rsidRDefault="004139CF" w:rsidP="004139CF">
      <w:pPr>
        <w:spacing w:line="276" w:lineRule="auto"/>
        <w:jc w:val="left"/>
      </w:pPr>
      <w:r>
        <w:tab/>
      </w:r>
      <w:r>
        <w:rPr>
          <w:smallCaps/>
        </w:rPr>
        <w:t>tama:</w:t>
      </w:r>
      <w:r w:rsidRPr="004139CF">
        <w:t>prior</w:t>
      </w:r>
      <w:r>
        <w:t xml:space="preserve"> :: µ</w:t>
      </w:r>
      <w:r>
        <w:rPr>
          <w:smallCaps/>
        </w:rPr>
        <w:t>lo</w:t>
      </w:r>
      <w:r w:rsidRPr="00D24651">
        <w:rPr>
          <w:smallCaps/>
        </w:rPr>
        <w:t>c</w:t>
      </w:r>
      <w:r>
        <w:rPr>
          <w:smallCaps/>
        </w:rPr>
        <w:t>&gt;µ</w:t>
      </w:r>
      <w:r w:rsidR="00137B9B">
        <w:rPr>
          <w:smallCaps/>
        </w:rPr>
        <w:t>̋</w:t>
      </w:r>
      <w:r>
        <w:rPr>
          <w:smallCaps/>
        </w:rPr>
        <w:t>abl,  tamt:</w:t>
      </w:r>
      <w:r w:rsidRPr="004139CF">
        <w:t>past</w:t>
      </w:r>
      <w:r>
        <w:t xml:space="preserve"> :: µ</w:t>
      </w:r>
      <w:r w:rsidR="00950FF1">
        <w:t>̋</w:t>
      </w:r>
      <w:r>
        <w:rPr>
          <w:smallCaps/>
        </w:rPr>
        <w:t>cons</w:t>
      </w:r>
    </w:p>
    <w:p w14:paraId="676C6958" w14:textId="77777777" w:rsidR="00AE5E89" w:rsidRDefault="00AE5E89" w:rsidP="0052735F">
      <w:pPr>
        <w:spacing w:line="720" w:lineRule="exact"/>
        <w:jc w:val="left"/>
        <w:rPr>
          <w:rFonts w:cs="Cambria Math"/>
        </w:rPr>
      </w:pPr>
    </w:p>
    <w:p w14:paraId="49E06109" w14:textId="0C729F65" w:rsidR="00AE5E89" w:rsidRDefault="00962515" w:rsidP="0052735F">
      <w:pPr>
        <w:spacing w:line="720" w:lineRule="exact"/>
        <w:jc w:val="left"/>
        <w:rPr>
          <w:rFonts w:cs="Cambria Math"/>
        </w:rPr>
      </w:pPr>
      <w:r w:rsidRPr="00962515">
        <w:t xml:space="preserve">Loser (11.35a) realizes </w:t>
      </w:r>
      <w:r w:rsidR="006B1F2A">
        <w:rPr>
          <w:rFonts w:cs="Cambria Math"/>
        </w:rPr>
        <w:t xml:space="preserve">both </w:t>
      </w:r>
      <w:r w:rsidR="006B1F2A" w:rsidRPr="00DB3E46">
        <w:rPr>
          <w:rFonts w:cs="Cambria Math"/>
          <w:smallCaps/>
        </w:rPr>
        <w:t>tama</w:t>
      </w:r>
      <w:r w:rsidR="006B1F2A">
        <w:rPr>
          <w:rFonts w:cs="Cambria Math"/>
        </w:rPr>
        <w:t xml:space="preserve"> and </w:t>
      </w:r>
      <w:r w:rsidR="006B1F2A" w:rsidRPr="00DB3E46">
        <w:rPr>
          <w:rFonts w:cs="Cambria Math"/>
          <w:smallCaps/>
        </w:rPr>
        <w:t>tamt</w:t>
      </w:r>
      <w:r w:rsidR="006B1F2A">
        <w:rPr>
          <w:rFonts w:cs="Cambria Math"/>
        </w:rPr>
        <w:t xml:space="preserve"> so violate</w:t>
      </w:r>
      <w:r w:rsidR="00A86C2C">
        <w:rPr>
          <w:rFonts w:cs="Cambria Math"/>
        </w:rPr>
        <w:t>s</w:t>
      </w:r>
      <w:r w:rsidR="006B1F2A">
        <w:rPr>
          <w:rFonts w:cs="Cambria Math"/>
        </w:rPr>
        <w:t xml:space="preserve"> </w:t>
      </w:r>
      <w:r w:rsidR="006B1F2A" w:rsidRPr="00DB3E46">
        <w:rPr>
          <w:rFonts w:cs="Cambria Math"/>
          <w:smallCaps/>
        </w:rPr>
        <w:t>Antag</w:t>
      </w:r>
      <w:r w:rsidR="006B1F2A">
        <w:rPr>
          <w:rFonts w:cs="Cambria Math"/>
        </w:rPr>
        <w:t xml:space="preserve">. </w:t>
      </w:r>
      <w:r w:rsidR="00DB3E46">
        <w:t xml:space="preserve">Loser </w:t>
      </w:r>
      <w:r w:rsidR="00AF3B54" w:rsidRPr="00AF3B54">
        <w:rPr>
          <w:rFonts w:cs="Cambria Math"/>
        </w:rPr>
        <w:t>(</w:t>
      </w:r>
      <w:r w:rsidR="00AF3B54">
        <w:rPr>
          <w:rFonts w:cs="Cambria Math"/>
        </w:rPr>
        <w:t>11</w:t>
      </w:r>
      <w:r w:rsidR="00AF3B54" w:rsidRPr="00AF3B54">
        <w:rPr>
          <w:rFonts w:cs="Cambria Math"/>
        </w:rPr>
        <w:t>.</w:t>
      </w:r>
      <w:r w:rsidR="00AF3B54">
        <w:rPr>
          <w:rFonts w:cs="Cambria Math"/>
        </w:rPr>
        <w:t>35</w:t>
      </w:r>
      <w:r w:rsidR="00AF3B54" w:rsidRPr="00AF3B54">
        <w:rPr>
          <w:rFonts w:cs="Cambria Math"/>
        </w:rPr>
        <w:t xml:space="preserve">b) </w:t>
      </w:r>
      <w:r w:rsidR="00060D7C">
        <w:rPr>
          <w:rFonts w:cs="Cambria Math"/>
        </w:rPr>
        <w:t>contains a</w:t>
      </w:r>
      <w:r w:rsidR="00DB3E46">
        <w:rPr>
          <w:rFonts w:cs="Cambria Math"/>
        </w:rPr>
        <w:t xml:space="preserve"> </w:t>
      </w:r>
      <w:r w:rsidR="00DB3E46">
        <w:t xml:space="preserve">realization of </w:t>
      </w:r>
      <w:r w:rsidR="00DB3E46" w:rsidRPr="00DB3E46">
        <w:rPr>
          <w:smallCaps/>
        </w:rPr>
        <w:t>tama</w:t>
      </w:r>
      <w:r w:rsidR="00DB3E46">
        <w:rPr>
          <w:smallCaps/>
        </w:rPr>
        <w:t xml:space="preserve"> </w:t>
      </w:r>
      <w:r w:rsidR="00DB3E46">
        <w:t>directly after the thematic</w:t>
      </w:r>
      <w:r w:rsidR="006B1F2A">
        <w:t xml:space="preserve"> </w:t>
      </w:r>
      <w:r w:rsidR="00060D7C">
        <w:t xml:space="preserve">stem </w:t>
      </w:r>
      <w:r w:rsidR="006B1F2A">
        <w:t xml:space="preserve">so violates </w:t>
      </w:r>
      <w:r w:rsidR="006B1F2A" w:rsidRPr="006B1F2A">
        <w:rPr>
          <w:smallCaps/>
        </w:rPr>
        <w:t>Them</w:t>
      </w:r>
      <w:r w:rsidR="00DB3E46">
        <w:t xml:space="preserve">. </w:t>
      </w:r>
    </w:p>
    <w:p w14:paraId="2D22243E" w14:textId="59D1D780" w:rsidR="00EE01E7" w:rsidRPr="00EE01E7" w:rsidRDefault="00EE01E7" w:rsidP="0052735F">
      <w:pPr>
        <w:spacing w:line="720" w:lineRule="exact"/>
        <w:jc w:val="left"/>
        <w:rPr>
          <w:rFonts w:cs="Cambria Math"/>
        </w:rPr>
      </w:pPr>
      <w:r>
        <w:rPr>
          <w:rFonts w:cs="Cambria Math"/>
        </w:rPr>
        <w:tab/>
      </w:r>
      <w:r w:rsidR="00962515" w:rsidRPr="00962515">
        <w:rPr>
          <w:rFonts w:cs="Cambria Math"/>
        </w:rPr>
        <w:t xml:space="preserve">Tableau (11.36) shows </w:t>
      </w:r>
      <w:r>
        <w:rPr>
          <w:rFonts w:cs="Cambria Math"/>
        </w:rPr>
        <w:t xml:space="preserve">the realization of </w:t>
      </w:r>
      <w:r w:rsidRPr="00EE01E7">
        <w:rPr>
          <w:rFonts w:cs="Cambria Math"/>
          <w:smallCaps/>
        </w:rPr>
        <w:t>tamt</w:t>
      </w:r>
      <w:r>
        <w:rPr>
          <w:rFonts w:cs="Cambria Math"/>
        </w:rPr>
        <w:t xml:space="preserve"> and </w:t>
      </w:r>
      <w:r w:rsidRPr="00EE01E7">
        <w:rPr>
          <w:rFonts w:cs="Cambria Math"/>
          <w:smallCaps/>
        </w:rPr>
        <w:t>neg</w:t>
      </w:r>
      <w:r>
        <w:rPr>
          <w:rFonts w:cs="Cambria Math"/>
        </w:rPr>
        <w:t xml:space="preserve">, and not </w:t>
      </w:r>
      <w:r w:rsidRPr="00EE01E7">
        <w:rPr>
          <w:rFonts w:cs="Cambria Math"/>
          <w:smallCaps/>
        </w:rPr>
        <w:t>tamt</w:t>
      </w:r>
      <w:r>
        <w:rPr>
          <w:rFonts w:cs="Cambria Math"/>
        </w:rPr>
        <w:t xml:space="preserve"> in </w:t>
      </w:r>
      <w:r>
        <w:rPr>
          <w:rFonts w:cs="Cambria Math"/>
          <w:i/>
        </w:rPr>
        <w:t xml:space="preserve">kurrinangku </w:t>
      </w:r>
      <w:r>
        <w:t>‘see-</w:t>
      </w:r>
      <w:r>
        <w:rPr>
          <w:smallCaps/>
        </w:rPr>
        <w:t>neg-pot</w:t>
      </w:r>
      <w:r>
        <w:t>(</w:t>
      </w:r>
      <w:r>
        <w:rPr>
          <w:smallCaps/>
        </w:rPr>
        <w:t>fut</w:t>
      </w:r>
      <w:r>
        <w:t>)’</w:t>
      </w:r>
      <w:r>
        <w:rPr>
          <w:i/>
        </w:rPr>
        <w:t xml:space="preserve"> </w:t>
      </w:r>
      <w:r w:rsidR="0046764B">
        <w:t xml:space="preserve">from </w:t>
      </w:r>
      <w:r w:rsidR="00962515" w:rsidRPr="00962515">
        <w:t xml:space="preserve">sentence (8.4) which </w:t>
      </w:r>
      <w:r>
        <w:t xml:space="preserve">inflects for </w:t>
      </w:r>
      <w:r w:rsidRPr="00D434A0">
        <w:rPr>
          <w:rFonts w:ascii="Cambria Math" w:hAnsi="Cambria Math" w:cs="Cambria Math"/>
        </w:rPr>
        <w:t>⟨</w:t>
      </w:r>
      <w:r w:rsidRPr="00D434A0">
        <w:rPr>
          <w:rFonts w:cs="Cambria Math"/>
        </w:rPr>
        <w:t>{</w:t>
      </w:r>
      <w:r>
        <w:rPr>
          <w:rFonts w:cs="Cambria Math"/>
        </w:rPr>
        <w:t>+</w:t>
      </w:r>
      <w:r w:rsidRPr="00EE01E7">
        <w:rPr>
          <w:rFonts w:cs="Cambria Math"/>
          <w:smallCaps/>
        </w:rPr>
        <w:t>neg</w:t>
      </w:r>
      <w:r>
        <w:rPr>
          <w:rFonts w:cs="Cambria Math"/>
        </w:rPr>
        <w:t xml:space="preserve">, </w:t>
      </w:r>
      <w:r>
        <w:rPr>
          <w:rFonts w:cs="Cambria Math"/>
          <w:smallCaps/>
        </w:rPr>
        <w:t>tamt:</w:t>
      </w:r>
      <w:r>
        <w:rPr>
          <w:rFonts w:cs="Cambria Math"/>
        </w:rPr>
        <w:t>potential</w:t>
      </w:r>
      <w:r>
        <w:rPr>
          <w:rFonts w:cs="Cambria Math"/>
          <w:smallCaps/>
        </w:rPr>
        <w:t>, tama:</w:t>
      </w:r>
      <w:r>
        <w:rPr>
          <w:rFonts w:cs="Cambria Math"/>
        </w:rPr>
        <w:t>future}</w:t>
      </w:r>
      <w:r>
        <w:rPr>
          <w:rFonts w:ascii="Cambria Math" w:hAnsi="Cambria Math" w:cs="Cambria Math"/>
        </w:rPr>
        <w:t>⟩.</w:t>
      </w:r>
    </w:p>
    <w:p w14:paraId="598D20AB" w14:textId="77777777" w:rsidR="00AE5E89" w:rsidRDefault="00AE5E89" w:rsidP="0052735F">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319"/>
        <w:gridCol w:w="1068"/>
        <w:gridCol w:w="753"/>
        <w:gridCol w:w="1272"/>
      </w:tblGrid>
      <w:tr w:rsidR="00060D7C" w:rsidRPr="00261222" w14:paraId="1F15EBF3" w14:textId="77777777" w:rsidTr="00060D7C">
        <w:trPr>
          <w:cantSplit/>
          <w:trHeight w:val="679"/>
        </w:trPr>
        <w:tc>
          <w:tcPr>
            <w:tcW w:w="0" w:type="auto"/>
            <w:tcBorders>
              <w:right w:val="single" w:sz="4" w:space="0" w:color="auto"/>
            </w:tcBorders>
          </w:tcPr>
          <w:p w14:paraId="6DEFB67F" w14:textId="384CCB8A" w:rsidR="00060D7C" w:rsidRPr="00691DA7" w:rsidRDefault="00AF7A17" w:rsidP="00EE01E7">
            <w:pPr>
              <w:pStyle w:val="NormalforTables"/>
              <w:spacing w:line="276" w:lineRule="auto"/>
              <w:rPr>
                <w:rFonts w:ascii="Doulos SIL" w:hAnsi="Doulos SIL"/>
                <w:lang w:val="en-US"/>
              </w:rPr>
            </w:pPr>
            <w:r w:rsidRPr="00AF7A17">
              <w:lastRenderedPageBreak/>
              <w:t>(11.36)</w:t>
            </w:r>
          </w:p>
        </w:tc>
        <w:tc>
          <w:tcPr>
            <w:tcW w:w="0" w:type="auto"/>
            <w:tcBorders>
              <w:top w:val="single" w:sz="4" w:space="0" w:color="auto"/>
              <w:left w:val="single" w:sz="4" w:space="0" w:color="auto"/>
              <w:bottom w:val="double" w:sz="4" w:space="0" w:color="auto"/>
            </w:tcBorders>
          </w:tcPr>
          <w:p w14:paraId="203906F2" w14:textId="77777777" w:rsidR="00060D7C" w:rsidRPr="00691DA7" w:rsidRDefault="00060D7C" w:rsidP="00EE01E7">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6B6F98E1" w14:textId="77777777" w:rsidR="00060D7C" w:rsidRDefault="00060D7C" w:rsidP="00EE01E7">
            <w:pPr>
              <w:pStyle w:val="NormalforTables"/>
              <w:tabs>
                <w:tab w:val="left" w:pos="312"/>
              </w:tabs>
              <w:spacing w:line="276" w:lineRule="auto"/>
            </w:pPr>
            <w:r w:rsidRPr="00261222">
              <w:t xml:space="preserve">Σ: </w:t>
            </w:r>
            <w:r w:rsidRPr="00261222">
              <w:tab/>
            </w:r>
            <w:r>
              <w:rPr>
                <w:smallCaps/>
              </w:rPr>
              <w:t>kurrij</w:t>
            </w:r>
            <w:r w:rsidRPr="00261222">
              <w:t xml:space="preserve">; </w:t>
            </w:r>
          </w:p>
          <w:p w14:paraId="24AB91FF" w14:textId="2CAB3EEC" w:rsidR="00060D7C" w:rsidRPr="00060D7C" w:rsidRDefault="00060D7C" w:rsidP="00060D7C">
            <w:pPr>
              <w:pStyle w:val="NormalforTables"/>
              <w:tabs>
                <w:tab w:val="left" w:pos="312"/>
              </w:tabs>
              <w:spacing w:line="276" w:lineRule="auto"/>
              <w:rPr>
                <w:rFonts w:cs="Cambria Math"/>
              </w:rPr>
            </w:pPr>
            <w:r w:rsidRPr="00D434A0">
              <w:rPr>
                <w:rFonts w:ascii="Cambria Math" w:hAnsi="Cambria Math" w:cs="Cambria Math"/>
              </w:rPr>
              <w:t>⟨</w:t>
            </w:r>
            <w:r w:rsidRPr="00D434A0">
              <w:rPr>
                <w:rFonts w:cs="Cambria Math"/>
              </w:rPr>
              <w:t>{</w:t>
            </w:r>
            <w:r>
              <w:rPr>
                <w:rFonts w:cs="Cambria Math"/>
              </w:rPr>
              <w:t>+</w:t>
            </w:r>
            <w:r w:rsidRPr="00EE01E7">
              <w:rPr>
                <w:rFonts w:cs="Cambria Math"/>
                <w:smallCaps/>
              </w:rPr>
              <w:t>neg</w:t>
            </w:r>
            <w:r>
              <w:rPr>
                <w:noProof/>
                <w:vertAlign w:val="subscript"/>
                <w:lang w:val="en-US"/>
              </w:rPr>
              <w:t>1</w:t>
            </w:r>
            <w:r>
              <w:rPr>
                <w:rFonts w:cs="Cambria Math"/>
              </w:rPr>
              <w:t xml:space="preserve">, </w:t>
            </w:r>
            <w:r>
              <w:rPr>
                <w:rFonts w:cs="Cambria Math"/>
                <w:smallCaps/>
              </w:rPr>
              <w:t>tamt:</w:t>
            </w:r>
            <w:r>
              <w:rPr>
                <w:rFonts w:cs="Cambria Math"/>
              </w:rPr>
              <w:t>pot</w:t>
            </w:r>
            <w:r>
              <w:rPr>
                <w:noProof/>
                <w:vertAlign w:val="subscript"/>
                <w:lang w:val="en-US"/>
              </w:rPr>
              <w:t>2</w:t>
            </w:r>
            <w:r>
              <w:rPr>
                <w:rFonts w:cs="Cambria Math"/>
                <w:smallCaps/>
              </w:rPr>
              <w:t>, tama:</w:t>
            </w:r>
            <w:r>
              <w:rPr>
                <w:rFonts w:cs="Cambria Math"/>
              </w:rPr>
              <w:t>fut</w:t>
            </w:r>
            <w:r>
              <w:rPr>
                <w:noProof/>
                <w:vertAlign w:val="subscript"/>
                <w:lang w:val="en-US"/>
              </w:rPr>
              <w:t>3</w:t>
            </w:r>
            <w:r>
              <w:rPr>
                <w:rFonts w:cs="Cambria Math"/>
              </w:rPr>
              <w:t>}</w:t>
            </w:r>
            <w:r>
              <w:rPr>
                <w:rFonts w:ascii="Cambria Math" w:hAnsi="Cambria Math" w:cs="Cambria Math"/>
              </w:rPr>
              <w:t>⟩</w:t>
            </w:r>
          </w:p>
        </w:tc>
        <w:tc>
          <w:tcPr>
            <w:tcW w:w="0" w:type="auto"/>
            <w:tcBorders>
              <w:top w:val="single" w:sz="4" w:space="0" w:color="auto"/>
              <w:bottom w:val="double" w:sz="4" w:space="0" w:color="auto"/>
              <w:right w:val="dashed" w:sz="4" w:space="0" w:color="auto"/>
            </w:tcBorders>
          </w:tcPr>
          <w:p w14:paraId="650CAE57" w14:textId="60B48ED6" w:rsidR="00060D7C" w:rsidRDefault="00060D7C" w:rsidP="001A29C5">
            <w:pPr>
              <w:pStyle w:val="NormalforTables"/>
              <w:spacing w:line="276" w:lineRule="auto"/>
              <w:ind w:left="113" w:right="113"/>
              <w:rPr>
                <w:smallCaps/>
              </w:rPr>
            </w:pPr>
            <w:r>
              <w:rPr>
                <w:smallCaps/>
              </w:rPr>
              <w:t>Antag</w:t>
            </w:r>
          </w:p>
        </w:tc>
        <w:tc>
          <w:tcPr>
            <w:tcW w:w="0" w:type="auto"/>
            <w:tcBorders>
              <w:top w:val="single" w:sz="4" w:space="0" w:color="auto"/>
              <w:left w:val="dashed" w:sz="4" w:space="0" w:color="auto"/>
              <w:bottom w:val="double" w:sz="4" w:space="0" w:color="auto"/>
              <w:right w:val="single" w:sz="4" w:space="0" w:color="auto"/>
            </w:tcBorders>
          </w:tcPr>
          <w:p w14:paraId="54E120EB" w14:textId="77777777" w:rsidR="00060D7C" w:rsidRDefault="00060D7C" w:rsidP="00060D7C">
            <w:pPr>
              <w:pStyle w:val="NormalforTables"/>
              <w:spacing w:line="276" w:lineRule="auto"/>
              <w:jc w:val="center"/>
              <w:rPr>
                <w:smallCaps/>
              </w:rPr>
            </w:pPr>
            <w:r>
              <w:rPr>
                <w:smallCaps/>
              </w:rPr>
              <w:t>Them</w:t>
            </w:r>
          </w:p>
          <w:p w14:paraId="512ED5C0" w14:textId="09D89537" w:rsidR="00060D7C" w:rsidRDefault="00060D7C" w:rsidP="00060D7C">
            <w:pPr>
              <w:pStyle w:val="NormalforTables"/>
              <w:spacing w:line="276" w:lineRule="auto"/>
              <w:ind w:right="113"/>
              <w:rPr>
                <w:smallCaps/>
              </w:rPr>
            </w:pPr>
          </w:p>
        </w:tc>
        <w:tc>
          <w:tcPr>
            <w:tcW w:w="0" w:type="auto"/>
            <w:tcBorders>
              <w:top w:val="single" w:sz="4" w:space="0" w:color="auto"/>
              <w:left w:val="single" w:sz="4" w:space="0" w:color="auto"/>
              <w:bottom w:val="double" w:sz="4" w:space="0" w:color="auto"/>
              <w:right w:val="single" w:sz="4" w:space="0" w:color="auto"/>
            </w:tcBorders>
          </w:tcPr>
          <w:p w14:paraId="0CCAF607" w14:textId="568D40A2" w:rsidR="00060D7C" w:rsidRDefault="00060D7C" w:rsidP="001A29C5">
            <w:pPr>
              <w:pStyle w:val="NormalforTables"/>
              <w:spacing w:line="276" w:lineRule="auto"/>
              <w:ind w:left="113" w:right="113"/>
              <w:rPr>
                <w:smallCaps/>
              </w:rPr>
            </w:pPr>
            <w:r>
              <w:rPr>
                <w:smallCaps/>
              </w:rPr>
              <w:t>Max-</w:t>
            </w:r>
            <w:r w:rsidRPr="00261222">
              <w:rPr>
                <w:smallCaps/>
              </w:rPr>
              <w:t>ΣM</w:t>
            </w:r>
          </w:p>
        </w:tc>
      </w:tr>
      <w:tr w:rsidR="00060D7C" w:rsidRPr="00ED4FD9" w14:paraId="000A6AFE" w14:textId="77777777" w:rsidTr="001A29C5">
        <w:tc>
          <w:tcPr>
            <w:tcW w:w="0" w:type="auto"/>
            <w:tcBorders>
              <w:right w:val="single" w:sz="4" w:space="0" w:color="auto"/>
            </w:tcBorders>
          </w:tcPr>
          <w:p w14:paraId="27098B24" w14:textId="77777777" w:rsidR="00060D7C" w:rsidRPr="00691DA7" w:rsidRDefault="00060D7C" w:rsidP="00EE01E7">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342BB0F5" w14:textId="77777777" w:rsidR="00060D7C" w:rsidRPr="00691DA7" w:rsidRDefault="00060D7C" w:rsidP="00EE01E7">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0B30686B" w14:textId="4A757B16" w:rsidR="00060D7C" w:rsidRPr="009D5BAA" w:rsidRDefault="00060D7C" w:rsidP="001A29C5">
            <w:pPr>
              <w:pStyle w:val="NormalforTables"/>
              <w:tabs>
                <w:tab w:val="left" w:pos="312"/>
              </w:tabs>
              <w:spacing w:line="276" w:lineRule="auto"/>
              <w:rPr>
                <w:noProof/>
                <w:lang w:val="en-US"/>
              </w:rPr>
            </w:pPr>
            <w:r w:rsidRPr="005556A4">
              <w:rPr>
                <w:noProof/>
                <w:lang w:val="en-US"/>
              </w:rPr>
              <w:t>M: √</w:t>
            </w:r>
            <w:r w:rsidRPr="00AE5E89">
              <w:rPr>
                <w:smallCaps/>
                <w:noProof/>
                <w:lang w:val="en-US"/>
              </w:rPr>
              <w:t>j</w:t>
            </w:r>
            <w:r w:rsidRPr="001A29C5">
              <w:rPr>
                <w:smallCaps/>
                <w:noProof/>
                <w:lang w:val="en-US"/>
              </w:rPr>
              <w:t>&gt;µneg</w:t>
            </w:r>
            <w:r>
              <w:rPr>
                <w:noProof/>
                <w:vertAlign w:val="subscript"/>
                <w:lang w:val="en-US"/>
              </w:rPr>
              <w:t>1</w:t>
            </w:r>
            <w:r w:rsidRPr="001A29C5">
              <w:rPr>
                <w:smallCaps/>
                <w:noProof/>
                <w:lang w:val="en-US"/>
              </w:rPr>
              <w:t>&gt;µ</w:t>
            </w:r>
            <w:r w:rsidR="00D644A4">
              <w:rPr>
                <w:smallCaps/>
                <w:noProof/>
                <w:lang w:val="en-US"/>
              </w:rPr>
              <w:t>̋</w:t>
            </w:r>
            <w:r>
              <w:rPr>
                <w:smallCaps/>
                <w:noProof/>
                <w:lang w:val="en-US"/>
              </w:rPr>
              <w:t>prop</w:t>
            </w:r>
            <w:r w:rsidRPr="001A29C5">
              <w:rPr>
                <w:noProof/>
                <w:vertAlign w:val="subscript"/>
                <w:lang w:val="en-US"/>
              </w:rPr>
              <w:t>2</w:t>
            </w:r>
            <w:r>
              <w:rPr>
                <w:smallCaps/>
                <w:noProof/>
                <w:lang w:val="en-US"/>
              </w:rPr>
              <w:t>&gt;</w:t>
            </w:r>
            <w:r w:rsidRPr="00261222">
              <w:rPr>
                <w:smallCaps/>
                <w:noProof/>
                <w:lang w:val="en-US"/>
              </w:rPr>
              <w:t>t</w:t>
            </w:r>
          </w:p>
        </w:tc>
        <w:tc>
          <w:tcPr>
            <w:tcW w:w="0" w:type="auto"/>
            <w:tcBorders>
              <w:top w:val="double" w:sz="4" w:space="0" w:color="auto"/>
              <w:right w:val="dashed" w:sz="4" w:space="0" w:color="auto"/>
            </w:tcBorders>
          </w:tcPr>
          <w:p w14:paraId="5B229A4D" w14:textId="77777777" w:rsidR="00060D7C" w:rsidRPr="005A5B39" w:rsidRDefault="00060D7C" w:rsidP="00EE01E7">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5986561C" w14:textId="77777777" w:rsidR="00060D7C" w:rsidRDefault="00060D7C" w:rsidP="00EE01E7">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11A25DB8" w14:textId="24B07150" w:rsidR="00060D7C" w:rsidRDefault="00060D7C" w:rsidP="00EE01E7">
            <w:pPr>
              <w:pStyle w:val="NormalforTables"/>
              <w:spacing w:line="276" w:lineRule="auto"/>
              <w:jc w:val="center"/>
              <w:rPr>
                <w:vertAlign w:val="subscript"/>
              </w:rPr>
            </w:pPr>
            <w:r w:rsidRPr="00261222">
              <w:rPr>
                <w:vertAlign w:val="subscript"/>
              </w:rPr>
              <w:t>1</w:t>
            </w:r>
          </w:p>
        </w:tc>
      </w:tr>
      <w:tr w:rsidR="00060D7C" w:rsidRPr="00ED4FD9" w14:paraId="06385EF2" w14:textId="77777777" w:rsidTr="001A29C5">
        <w:tc>
          <w:tcPr>
            <w:tcW w:w="0" w:type="auto"/>
            <w:tcBorders>
              <w:right w:val="single" w:sz="4" w:space="0" w:color="auto"/>
            </w:tcBorders>
          </w:tcPr>
          <w:p w14:paraId="2AB73232" w14:textId="77777777" w:rsidR="00060D7C" w:rsidRPr="00ED4FD9" w:rsidRDefault="00060D7C" w:rsidP="00EE01E7">
            <w:pPr>
              <w:pStyle w:val="NormalforTables"/>
              <w:spacing w:line="276" w:lineRule="auto"/>
            </w:pPr>
          </w:p>
        </w:tc>
        <w:tc>
          <w:tcPr>
            <w:tcW w:w="0" w:type="auto"/>
            <w:tcBorders>
              <w:left w:val="single" w:sz="4" w:space="0" w:color="auto"/>
            </w:tcBorders>
          </w:tcPr>
          <w:p w14:paraId="510D6A2D" w14:textId="77777777" w:rsidR="00060D7C" w:rsidRPr="006616B0" w:rsidRDefault="00060D7C" w:rsidP="00EE01E7">
            <w:pPr>
              <w:pStyle w:val="NormalforTables"/>
              <w:spacing w:line="276" w:lineRule="auto"/>
            </w:pPr>
            <w:r w:rsidRPr="00261222">
              <w:t>a.</w:t>
            </w:r>
          </w:p>
        </w:tc>
        <w:tc>
          <w:tcPr>
            <w:tcW w:w="0" w:type="auto"/>
            <w:tcBorders>
              <w:right w:val="double" w:sz="4" w:space="0" w:color="auto"/>
            </w:tcBorders>
          </w:tcPr>
          <w:p w14:paraId="0AAF28CD" w14:textId="17FFE2EC" w:rsidR="00060D7C" w:rsidRPr="009D5BAA" w:rsidRDefault="00060D7C" w:rsidP="001A29C5">
            <w:pPr>
              <w:pStyle w:val="NormalforTables"/>
              <w:tabs>
                <w:tab w:val="left" w:pos="312"/>
              </w:tabs>
              <w:spacing w:line="276" w:lineRule="auto"/>
              <w:rPr>
                <w:noProof/>
                <w:lang w:val="en-US"/>
              </w:rPr>
            </w:pPr>
            <w:r w:rsidRPr="005556A4">
              <w:rPr>
                <w:noProof/>
                <w:lang w:val="en-US"/>
              </w:rPr>
              <w:t>M: √</w:t>
            </w:r>
            <w:r w:rsidRPr="00AE5E89">
              <w:rPr>
                <w:smallCaps/>
                <w:noProof/>
                <w:lang w:val="en-US"/>
              </w:rPr>
              <w:t>j</w:t>
            </w:r>
            <w:r w:rsidRPr="001A29C5">
              <w:rPr>
                <w:smallCaps/>
                <w:noProof/>
                <w:lang w:val="en-US"/>
              </w:rPr>
              <w:t>&gt;µ</w:t>
            </w:r>
            <w:r w:rsidR="00D644A4">
              <w:rPr>
                <w:smallCaps/>
                <w:noProof/>
                <w:lang w:val="en-US"/>
              </w:rPr>
              <w:t>̋</w:t>
            </w:r>
            <w:r>
              <w:rPr>
                <w:smallCaps/>
                <w:noProof/>
                <w:lang w:val="en-US"/>
              </w:rPr>
              <w:t>prop</w:t>
            </w:r>
            <w:r w:rsidRPr="001A29C5">
              <w:rPr>
                <w:noProof/>
                <w:vertAlign w:val="subscript"/>
                <w:lang w:val="en-US"/>
              </w:rPr>
              <w:t>2</w:t>
            </w:r>
            <w:r>
              <w:rPr>
                <w:smallCaps/>
                <w:noProof/>
                <w:lang w:val="en-US"/>
              </w:rPr>
              <w:t>&gt;</w:t>
            </w:r>
            <w:r w:rsidRPr="001A29C5">
              <w:rPr>
                <w:smallCaps/>
                <w:noProof/>
                <w:lang w:val="en-US"/>
              </w:rPr>
              <w:t>µneg</w:t>
            </w:r>
            <w:r>
              <w:rPr>
                <w:noProof/>
                <w:vertAlign w:val="subscript"/>
                <w:lang w:val="en-US"/>
              </w:rPr>
              <w:t>1</w:t>
            </w:r>
            <w:r w:rsidRPr="001A29C5">
              <w:rPr>
                <w:smallCaps/>
                <w:noProof/>
                <w:lang w:val="en-US"/>
              </w:rPr>
              <w:t>&gt;</w:t>
            </w:r>
            <w:r w:rsidRPr="00261222">
              <w:rPr>
                <w:smallCaps/>
                <w:noProof/>
                <w:lang w:val="en-US"/>
              </w:rPr>
              <w:t>t</w:t>
            </w:r>
          </w:p>
        </w:tc>
        <w:tc>
          <w:tcPr>
            <w:tcW w:w="0" w:type="auto"/>
            <w:tcBorders>
              <w:right w:val="dashed" w:sz="4" w:space="0" w:color="auto"/>
            </w:tcBorders>
          </w:tcPr>
          <w:p w14:paraId="7CBCFBE3" w14:textId="77777777" w:rsidR="00060D7C" w:rsidRPr="009D5BAA" w:rsidRDefault="00060D7C" w:rsidP="00EE01E7">
            <w:pPr>
              <w:pStyle w:val="NormalforTables"/>
              <w:spacing w:line="276" w:lineRule="auto"/>
              <w:jc w:val="center"/>
              <w:rPr>
                <w:vertAlign w:val="subscript"/>
              </w:rPr>
            </w:pPr>
          </w:p>
        </w:tc>
        <w:tc>
          <w:tcPr>
            <w:tcW w:w="0" w:type="auto"/>
            <w:tcBorders>
              <w:left w:val="dashed" w:sz="4" w:space="0" w:color="auto"/>
              <w:right w:val="single" w:sz="4" w:space="0" w:color="auto"/>
            </w:tcBorders>
          </w:tcPr>
          <w:p w14:paraId="7918353D" w14:textId="050B0020" w:rsidR="00060D7C" w:rsidRDefault="00060D7C" w:rsidP="00EE01E7">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30BF5614" w14:textId="1FF7BED0" w:rsidR="00060D7C" w:rsidRDefault="00060D7C" w:rsidP="00EE01E7">
            <w:pPr>
              <w:pStyle w:val="NormalforTables"/>
              <w:spacing w:line="276" w:lineRule="auto"/>
              <w:jc w:val="center"/>
            </w:pPr>
            <w:r w:rsidRPr="00261222">
              <w:rPr>
                <w:vertAlign w:val="subscript"/>
              </w:rPr>
              <w:t>1</w:t>
            </w:r>
          </w:p>
        </w:tc>
      </w:tr>
      <w:tr w:rsidR="00060D7C" w:rsidRPr="00ED4FD9" w14:paraId="5802A071" w14:textId="77777777" w:rsidTr="00060D7C">
        <w:tc>
          <w:tcPr>
            <w:tcW w:w="0" w:type="auto"/>
            <w:tcBorders>
              <w:right w:val="single" w:sz="4" w:space="0" w:color="auto"/>
            </w:tcBorders>
          </w:tcPr>
          <w:p w14:paraId="2FF40DA8" w14:textId="77777777" w:rsidR="00060D7C" w:rsidRPr="00ED4FD9" w:rsidRDefault="00060D7C" w:rsidP="00060D7C">
            <w:pPr>
              <w:pStyle w:val="NormalforTables"/>
              <w:spacing w:line="276" w:lineRule="auto"/>
            </w:pPr>
          </w:p>
        </w:tc>
        <w:tc>
          <w:tcPr>
            <w:tcW w:w="0" w:type="auto"/>
            <w:tcBorders>
              <w:left w:val="single" w:sz="4" w:space="0" w:color="auto"/>
            </w:tcBorders>
          </w:tcPr>
          <w:p w14:paraId="40BCBB13" w14:textId="77777777" w:rsidR="00060D7C" w:rsidRPr="00261222" w:rsidRDefault="00060D7C" w:rsidP="00060D7C">
            <w:pPr>
              <w:pStyle w:val="NormalforTables"/>
              <w:spacing w:line="276" w:lineRule="auto"/>
            </w:pPr>
            <w:r>
              <w:t>b.</w:t>
            </w:r>
          </w:p>
        </w:tc>
        <w:tc>
          <w:tcPr>
            <w:tcW w:w="0" w:type="auto"/>
            <w:tcBorders>
              <w:right w:val="double" w:sz="4" w:space="0" w:color="auto"/>
            </w:tcBorders>
          </w:tcPr>
          <w:p w14:paraId="2361A7F6" w14:textId="4EB128BD" w:rsidR="00060D7C" w:rsidRPr="005556A4" w:rsidRDefault="00060D7C" w:rsidP="00060D7C">
            <w:pPr>
              <w:pStyle w:val="NormalforTables"/>
              <w:tabs>
                <w:tab w:val="left" w:pos="312"/>
              </w:tabs>
              <w:spacing w:line="276" w:lineRule="auto"/>
              <w:rPr>
                <w:noProof/>
                <w:lang w:val="en-US"/>
              </w:rPr>
            </w:pPr>
            <w:r w:rsidRPr="005556A4">
              <w:rPr>
                <w:noProof/>
                <w:lang w:val="en-US"/>
              </w:rPr>
              <w:t>M: √</w:t>
            </w:r>
            <w:r w:rsidRPr="00AE5E89">
              <w:rPr>
                <w:smallCaps/>
                <w:noProof/>
                <w:lang w:val="en-US"/>
              </w:rPr>
              <w:t>j</w:t>
            </w:r>
            <w:r>
              <w:rPr>
                <w:rFonts w:ascii="Times New Roman" w:hAnsi="Times New Roman"/>
                <w:smallCaps/>
                <w:noProof/>
                <w:lang w:val="en-US"/>
              </w:rPr>
              <w:t>&gt;</w:t>
            </w:r>
            <w:r w:rsidRPr="001A29C5">
              <w:rPr>
                <w:smallCaps/>
                <w:noProof/>
                <w:lang w:val="en-US"/>
              </w:rPr>
              <w:t>µ</w:t>
            </w:r>
            <w:r w:rsidR="00D644A4">
              <w:rPr>
                <w:smallCaps/>
                <w:noProof/>
                <w:lang w:val="en-US"/>
              </w:rPr>
              <w:t>̋</w:t>
            </w:r>
            <w:r>
              <w:rPr>
                <w:smallCaps/>
                <w:noProof/>
                <w:lang w:val="en-US"/>
              </w:rPr>
              <w:t>prop</w:t>
            </w:r>
            <w:r>
              <w:rPr>
                <w:noProof/>
                <w:vertAlign w:val="subscript"/>
                <w:lang w:val="en-US"/>
              </w:rPr>
              <w:t>3</w:t>
            </w:r>
            <w:r>
              <w:rPr>
                <w:smallCaps/>
                <w:noProof/>
                <w:lang w:val="en-US"/>
              </w:rPr>
              <w:t>&gt;</w:t>
            </w:r>
            <w:r w:rsidRPr="00261222">
              <w:rPr>
                <w:smallCaps/>
                <w:noProof/>
                <w:lang w:val="en-US"/>
              </w:rPr>
              <w:t>t</w:t>
            </w:r>
          </w:p>
        </w:tc>
        <w:tc>
          <w:tcPr>
            <w:tcW w:w="0" w:type="auto"/>
            <w:tcBorders>
              <w:right w:val="dashed" w:sz="4" w:space="0" w:color="auto"/>
            </w:tcBorders>
          </w:tcPr>
          <w:p w14:paraId="74755CF5" w14:textId="77777777" w:rsidR="00060D7C" w:rsidRPr="009D5BAA" w:rsidRDefault="00060D7C" w:rsidP="00060D7C">
            <w:pPr>
              <w:pStyle w:val="NormalforTables"/>
              <w:spacing w:line="276" w:lineRule="auto"/>
              <w:jc w:val="center"/>
              <w:rPr>
                <w:vertAlign w:val="subscript"/>
              </w:rPr>
            </w:pPr>
          </w:p>
        </w:tc>
        <w:tc>
          <w:tcPr>
            <w:tcW w:w="0" w:type="auto"/>
            <w:tcBorders>
              <w:left w:val="dashed" w:sz="4" w:space="0" w:color="auto"/>
              <w:right w:val="single" w:sz="4" w:space="0" w:color="auto"/>
            </w:tcBorders>
          </w:tcPr>
          <w:p w14:paraId="557C25FA" w14:textId="77777777" w:rsidR="00060D7C" w:rsidRPr="00261222" w:rsidRDefault="00060D7C" w:rsidP="00060D7C">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16C9D525" w14:textId="77777777" w:rsidR="00060D7C" w:rsidRDefault="00060D7C" w:rsidP="00060D7C">
            <w:pPr>
              <w:pStyle w:val="NormalforTables"/>
              <w:spacing w:line="276" w:lineRule="auto"/>
              <w:jc w:val="center"/>
            </w:pPr>
            <w:r w:rsidRPr="00261222">
              <w:t>W</w:t>
            </w:r>
            <w:r>
              <w:rPr>
                <w:vertAlign w:val="subscript"/>
              </w:rPr>
              <w:t>2</w:t>
            </w:r>
          </w:p>
        </w:tc>
      </w:tr>
      <w:tr w:rsidR="00060D7C" w:rsidRPr="00ED4FD9" w14:paraId="42176934" w14:textId="77777777" w:rsidTr="001A29C5">
        <w:tc>
          <w:tcPr>
            <w:tcW w:w="0" w:type="auto"/>
            <w:tcBorders>
              <w:right w:val="single" w:sz="4" w:space="0" w:color="auto"/>
            </w:tcBorders>
          </w:tcPr>
          <w:p w14:paraId="621B1CAE" w14:textId="77777777" w:rsidR="00060D7C" w:rsidRPr="00ED4FD9" w:rsidRDefault="00060D7C" w:rsidP="00EE01E7">
            <w:pPr>
              <w:pStyle w:val="NormalforTables"/>
              <w:spacing w:line="276" w:lineRule="auto"/>
            </w:pPr>
          </w:p>
        </w:tc>
        <w:tc>
          <w:tcPr>
            <w:tcW w:w="0" w:type="auto"/>
            <w:tcBorders>
              <w:left w:val="single" w:sz="4" w:space="0" w:color="auto"/>
            </w:tcBorders>
          </w:tcPr>
          <w:p w14:paraId="45281C1F" w14:textId="32164E23" w:rsidR="00060D7C" w:rsidRPr="00261222" w:rsidRDefault="00D04B35" w:rsidP="00EE01E7">
            <w:pPr>
              <w:pStyle w:val="NormalforTables"/>
              <w:spacing w:line="276" w:lineRule="auto"/>
            </w:pPr>
            <w:r>
              <w:t>c</w:t>
            </w:r>
            <w:r w:rsidR="00060D7C">
              <w:t>.</w:t>
            </w:r>
          </w:p>
        </w:tc>
        <w:tc>
          <w:tcPr>
            <w:tcW w:w="0" w:type="auto"/>
            <w:tcBorders>
              <w:right w:val="double" w:sz="4" w:space="0" w:color="auto"/>
            </w:tcBorders>
          </w:tcPr>
          <w:p w14:paraId="2ECBB418" w14:textId="7D74AC8E" w:rsidR="00060D7C" w:rsidRPr="005556A4" w:rsidRDefault="00060D7C" w:rsidP="00060D7C">
            <w:pPr>
              <w:pStyle w:val="NormalforTables"/>
              <w:tabs>
                <w:tab w:val="left" w:pos="312"/>
              </w:tabs>
              <w:spacing w:line="276" w:lineRule="auto"/>
              <w:rPr>
                <w:noProof/>
                <w:lang w:val="en-US"/>
              </w:rPr>
            </w:pPr>
            <w:r w:rsidRPr="005556A4">
              <w:rPr>
                <w:noProof/>
                <w:lang w:val="en-US"/>
              </w:rPr>
              <w:t>M: √</w:t>
            </w:r>
            <w:r w:rsidRPr="00AE5E89">
              <w:rPr>
                <w:smallCaps/>
                <w:noProof/>
                <w:lang w:val="en-US"/>
              </w:rPr>
              <w:t>j</w:t>
            </w:r>
            <w:r w:rsidRPr="001A29C5">
              <w:rPr>
                <w:smallCaps/>
                <w:noProof/>
                <w:lang w:val="en-US"/>
              </w:rPr>
              <w:t>&gt;µ</w:t>
            </w:r>
            <w:r w:rsidR="00D644A4">
              <w:rPr>
                <w:smallCaps/>
                <w:noProof/>
                <w:lang w:val="en-US"/>
              </w:rPr>
              <w:t>̋</w:t>
            </w:r>
            <w:r>
              <w:rPr>
                <w:smallCaps/>
                <w:noProof/>
                <w:lang w:val="en-US"/>
              </w:rPr>
              <w:t>prop</w:t>
            </w:r>
            <w:r w:rsidRPr="001A29C5">
              <w:rPr>
                <w:noProof/>
                <w:vertAlign w:val="subscript"/>
                <w:lang w:val="en-US"/>
              </w:rPr>
              <w:t>2</w:t>
            </w:r>
            <w:r w:rsidRPr="001A29C5">
              <w:rPr>
                <w:smallCaps/>
                <w:noProof/>
                <w:lang w:val="en-US"/>
              </w:rPr>
              <w:t>&gt;</w:t>
            </w:r>
            <w:r w:rsidRPr="00261222">
              <w:rPr>
                <w:smallCaps/>
                <w:noProof/>
                <w:lang w:val="en-US"/>
              </w:rPr>
              <w:t>t</w:t>
            </w:r>
          </w:p>
        </w:tc>
        <w:tc>
          <w:tcPr>
            <w:tcW w:w="0" w:type="auto"/>
            <w:tcBorders>
              <w:right w:val="dashed" w:sz="4" w:space="0" w:color="auto"/>
            </w:tcBorders>
          </w:tcPr>
          <w:p w14:paraId="57C8C699" w14:textId="77777777" w:rsidR="00060D7C" w:rsidRPr="009D5BAA" w:rsidRDefault="00060D7C" w:rsidP="00EE01E7">
            <w:pPr>
              <w:pStyle w:val="NormalforTables"/>
              <w:spacing w:line="276" w:lineRule="auto"/>
              <w:jc w:val="center"/>
              <w:rPr>
                <w:vertAlign w:val="subscript"/>
              </w:rPr>
            </w:pPr>
          </w:p>
        </w:tc>
        <w:tc>
          <w:tcPr>
            <w:tcW w:w="0" w:type="auto"/>
            <w:tcBorders>
              <w:left w:val="dashed" w:sz="4" w:space="0" w:color="auto"/>
              <w:right w:val="single" w:sz="4" w:space="0" w:color="auto"/>
            </w:tcBorders>
          </w:tcPr>
          <w:p w14:paraId="4C77B92B" w14:textId="77777777" w:rsidR="00060D7C" w:rsidRDefault="00060D7C" w:rsidP="00EE01E7">
            <w:pPr>
              <w:pStyle w:val="NormalforTables"/>
              <w:spacing w:line="276" w:lineRule="auto"/>
              <w:jc w:val="center"/>
            </w:pPr>
          </w:p>
        </w:tc>
        <w:tc>
          <w:tcPr>
            <w:tcW w:w="0" w:type="auto"/>
            <w:tcBorders>
              <w:left w:val="single" w:sz="4" w:space="0" w:color="auto"/>
              <w:right w:val="single" w:sz="4" w:space="0" w:color="auto"/>
            </w:tcBorders>
          </w:tcPr>
          <w:p w14:paraId="28077B71" w14:textId="67A8F017" w:rsidR="00060D7C" w:rsidRPr="00261222" w:rsidRDefault="00060D7C" w:rsidP="00EE01E7">
            <w:pPr>
              <w:pStyle w:val="NormalforTables"/>
              <w:spacing w:line="276" w:lineRule="auto"/>
              <w:jc w:val="center"/>
            </w:pPr>
            <w:r w:rsidRPr="00261222">
              <w:t>W</w:t>
            </w:r>
            <w:r>
              <w:rPr>
                <w:vertAlign w:val="subscript"/>
              </w:rPr>
              <w:t>2</w:t>
            </w:r>
          </w:p>
        </w:tc>
      </w:tr>
      <w:tr w:rsidR="00D04B35" w:rsidRPr="00ED4FD9" w14:paraId="10F6051B" w14:textId="77777777" w:rsidTr="001A29C5">
        <w:tc>
          <w:tcPr>
            <w:tcW w:w="0" w:type="auto"/>
            <w:tcBorders>
              <w:right w:val="single" w:sz="4" w:space="0" w:color="auto"/>
            </w:tcBorders>
          </w:tcPr>
          <w:p w14:paraId="1D30AA8A" w14:textId="77777777" w:rsidR="00D04B35" w:rsidRPr="00ED4FD9" w:rsidRDefault="00D04B35" w:rsidP="00EE01E7">
            <w:pPr>
              <w:pStyle w:val="NormalforTables"/>
              <w:spacing w:line="276" w:lineRule="auto"/>
            </w:pPr>
          </w:p>
        </w:tc>
        <w:tc>
          <w:tcPr>
            <w:tcW w:w="0" w:type="auto"/>
            <w:tcBorders>
              <w:left w:val="single" w:sz="4" w:space="0" w:color="auto"/>
            </w:tcBorders>
          </w:tcPr>
          <w:p w14:paraId="6F0B2FE5" w14:textId="47CB6F67" w:rsidR="00D04B35" w:rsidRDefault="00D04B35" w:rsidP="00EE01E7">
            <w:pPr>
              <w:pStyle w:val="NormalforTables"/>
              <w:spacing w:line="276" w:lineRule="auto"/>
            </w:pPr>
            <w:r>
              <w:t>d.</w:t>
            </w:r>
          </w:p>
        </w:tc>
        <w:tc>
          <w:tcPr>
            <w:tcW w:w="0" w:type="auto"/>
            <w:tcBorders>
              <w:right w:val="double" w:sz="4" w:space="0" w:color="auto"/>
            </w:tcBorders>
          </w:tcPr>
          <w:p w14:paraId="1B395423" w14:textId="35F17E46" w:rsidR="00D04B35" w:rsidRPr="005556A4" w:rsidRDefault="00D04B35" w:rsidP="00D04B35">
            <w:pPr>
              <w:pStyle w:val="NormalforTables"/>
              <w:tabs>
                <w:tab w:val="left" w:pos="312"/>
              </w:tabs>
              <w:spacing w:line="276" w:lineRule="auto"/>
              <w:rPr>
                <w:noProof/>
                <w:lang w:val="en-US"/>
              </w:rPr>
            </w:pPr>
            <w:r w:rsidRPr="005556A4">
              <w:rPr>
                <w:noProof/>
                <w:lang w:val="en-US"/>
              </w:rPr>
              <w:t>M: √</w:t>
            </w:r>
            <w:r w:rsidRPr="00AE5E89">
              <w:rPr>
                <w:smallCaps/>
                <w:noProof/>
                <w:lang w:val="en-US"/>
              </w:rPr>
              <w:t>j</w:t>
            </w:r>
            <w:r w:rsidRPr="001A29C5">
              <w:rPr>
                <w:smallCaps/>
                <w:noProof/>
                <w:lang w:val="en-US"/>
              </w:rPr>
              <w:t>&gt;µ</w:t>
            </w:r>
            <w:r>
              <w:rPr>
                <w:smallCaps/>
                <w:noProof/>
                <w:lang w:val="en-US"/>
              </w:rPr>
              <w:t>neg</w:t>
            </w:r>
            <w:r>
              <w:rPr>
                <w:noProof/>
                <w:vertAlign w:val="subscript"/>
                <w:lang w:val="en-US"/>
              </w:rPr>
              <w:t>1</w:t>
            </w:r>
            <w:r w:rsidRPr="001A29C5">
              <w:rPr>
                <w:smallCaps/>
                <w:noProof/>
                <w:lang w:val="en-US"/>
              </w:rPr>
              <w:t>&gt;</w:t>
            </w:r>
            <w:r w:rsidRPr="00261222">
              <w:rPr>
                <w:smallCaps/>
                <w:noProof/>
                <w:lang w:val="en-US"/>
              </w:rPr>
              <w:t>t</w:t>
            </w:r>
          </w:p>
        </w:tc>
        <w:tc>
          <w:tcPr>
            <w:tcW w:w="0" w:type="auto"/>
            <w:tcBorders>
              <w:right w:val="dashed" w:sz="4" w:space="0" w:color="auto"/>
            </w:tcBorders>
          </w:tcPr>
          <w:p w14:paraId="015D8495" w14:textId="77777777" w:rsidR="00D04B35" w:rsidRPr="009D5BAA" w:rsidRDefault="00D04B35" w:rsidP="00EE01E7">
            <w:pPr>
              <w:pStyle w:val="NormalforTables"/>
              <w:spacing w:line="276" w:lineRule="auto"/>
              <w:jc w:val="center"/>
              <w:rPr>
                <w:vertAlign w:val="subscript"/>
              </w:rPr>
            </w:pPr>
          </w:p>
        </w:tc>
        <w:tc>
          <w:tcPr>
            <w:tcW w:w="0" w:type="auto"/>
            <w:tcBorders>
              <w:left w:val="dashed" w:sz="4" w:space="0" w:color="auto"/>
              <w:right w:val="single" w:sz="4" w:space="0" w:color="auto"/>
            </w:tcBorders>
          </w:tcPr>
          <w:p w14:paraId="7BB3EEA4" w14:textId="77777777" w:rsidR="00D04B35" w:rsidRDefault="00D04B35" w:rsidP="00EE01E7">
            <w:pPr>
              <w:pStyle w:val="NormalforTables"/>
              <w:spacing w:line="276" w:lineRule="auto"/>
              <w:jc w:val="center"/>
            </w:pPr>
          </w:p>
        </w:tc>
        <w:tc>
          <w:tcPr>
            <w:tcW w:w="0" w:type="auto"/>
            <w:tcBorders>
              <w:left w:val="single" w:sz="4" w:space="0" w:color="auto"/>
              <w:right w:val="single" w:sz="4" w:space="0" w:color="auto"/>
            </w:tcBorders>
          </w:tcPr>
          <w:p w14:paraId="40D6F15B" w14:textId="2EB27AC3" w:rsidR="00D04B35" w:rsidRPr="00261222" w:rsidRDefault="00D04B35" w:rsidP="00EE01E7">
            <w:pPr>
              <w:pStyle w:val="NormalforTables"/>
              <w:spacing w:line="276" w:lineRule="auto"/>
              <w:jc w:val="center"/>
            </w:pPr>
            <w:r w:rsidRPr="00261222">
              <w:t>W</w:t>
            </w:r>
            <w:r>
              <w:rPr>
                <w:vertAlign w:val="subscript"/>
              </w:rPr>
              <w:t>2</w:t>
            </w:r>
          </w:p>
        </w:tc>
      </w:tr>
      <w:tr w:rsidR="00060D7C" w:rsidRPr="00ED4FD9" w14:paraId="00F05A7E" w14:textId="77777777" w:rsidTr="001A29C5">
        <w:tc>
          <w:tcPr>
            <w:tcW w:w="0" w:type="auto"/>
            <w:tcBorders>
              <w:right w:val="single" w:sz="4" w:space="0" w:color="auto"/>
            </w:tcBorders>
          </w:tcPr>
          <w:p w14:paraId="77234920" w14:textId="77777777" w:rsidR="00060D7C" w:rsidRPr="00ED4FD9" w:rsidRDefault="00060D7C" w:rsidP="00EE01E7">
            <w:pPr>
              <w:pStyle w:val="NormalforTables"/>
              <w:spacing w:line="276" w:lineRule="auto"/>
            </w:pPr>
          </w:p>
        </w:tc>
        <w:tc>
          <w:tcPr>
            <w:tcW w:w="0" w:type="auto"/>
            <w:tcBorders>
              <w:left w:val="single" w:sz="4" w:space="0" w:color="auto"/>
              <w:bottom w:val="single" w:sz="4" w:space="0" w:color="auto"/>
            </w:tcBorders>
          </w:tcPr>
          <w:p w14:paraId="1FB95074" w14:textId="0A41C63C" w:rsidR="00060D7C" w:rsidRDefault="00D04B35" w:rsidP="00EE01E7">
            <w:pPr>
              <w:pStyle w:val="NormalforTables"/>
              <w:spacing w:line="276" w:lineRule="auto"/>
            </w:pPr>
            <w:r>
              <w:t>e</w:t>
            </w:r>
            <w:r w:rsidR="00060D7C">
              <w:t>.</w:t>
            </w:r>
          </w:p>
        </w:tc>
        <w:tc>
          <w:tcPr>
            <w:tcW w:w="0" w:type="auto"/>
            <w:tcBorders>
              <w:bottom w:val="single" w:sz="4" w:space="0" w:color="auto"/>
              <w:right w:val="double" w:sz="4" w:space="0" w:color="auto"/>
            </w:tcBorders>
          </w:tcPr>
          <w:p w14:paraId="2350477C" w14:textId="0210ECF8" w:rsidR="00060D7C" w:rsidRPr="005556A4" w:rsidRDefault="00060D7C" w:rsidP="00EE01E7">
            <w:pPr>
              <w:pStyle w:val="NormalforTables"/>
              <w:tabs>
                <w:tab w:val="left" w:pos="312"/>
              </w:tabs>
              <w:spacing w:line="276" w:lineRule="auto"/>
              <w:rPr>
                <w:noProof/>
                <w:lang w:val="en-US"/>
              </w:rPr>
            </w:pPr>
            <w:r w:rsidRPr="005556A4">
              <w:rPr>
                <w:noProof/>
                <w:lang w:val="en-US"/>
              </w:rPr>
              <w:t>M: √</w:t>
            </w:r>
            <w:r w:rsidRPr="00AE5E89">
              <w:rPr>
                <w:smallCaps/>
                <w:noProof/>
                <w:lang w:val="en-US"/>
              </w:rPr>
              <w:t>j</w:t>
            </w:r>
            <w:r>
              <w:rPr>
                <w:rFonts w:ascii="Times New Roman" w:hAnsi="Times New Roman"/>
                <w:smallCaps/>
                <w:noProof/>
                <w:lang w:val="en-US"/>
              </w:rPr>
              <w:t>&gt;</w:t>
            </w:r>
            <w:r w:rsidRPr="001A29C5">
              <w:rPr>
                <w:smallCaps/>
                <w:noProof/>
                <w:lang w:val="en-US"/>
              </w:rPr>
              <w:t>µneg</w:t>
            </w:r>
            <w:r>
              <w:rPr>
                <w:noProof/>
                <w:vertAlign w:val="subscript"/>
                <w:lang w:val="en-US"/>
              </w:rPr>
              <w:t>1</w:t>
            </w:r>
            <w:r w:rsidRPr="001A29C5">
              <w:rPr>
                <w:smallCaps/>
                <w:noProof/>
                <w:lang w:val="en-US"/>
              </w:rPr>
              <w:t>&gt;µ</w:t>
            </w:r>
            <w:r w:rsidR="00D644A4">
              <w:rPr>
                <w:smallCaps/>
                <w:noProof/>
                <w:lang w:val="en-US"/>
              </w:rPr>
              <w:t>̋</w:t>
            </w:r>
            <w:r>
              <w:rPr>
                <w:smallCaps/>
                <w:noProof/>
                <w:lang w:val="en-US"/>
              </w:rPr>
              <w:t>prop</w:t>
            </w:r>
            <w:r w:rsidRPr="001A29C5">
              <w:rPr>
                <w:noProof/>
                <w:vertAlign w:val="subscript"/>
                <w:lang w:val="en-US"/>
              </w:rPr>
              <w:t>2</w:t>
            </w:r>
            <w:r>
              <w:rPr>
                <w:smallCaps/>
                <w:noProof/>
                <w:lang w:val="en-US"/>
              </w:rPr>
              <w:t>&gt;</w:t>
            </w:r>
            <w:r w:rsidRPr="001A29C5">
              <w:rPr>
                <w:smallCaps/>
                <w:noProof/>
                <w:lang w:val="en-US"/>
              </w:rPr>
              <w:t>µ</w:t>
            </w:r>
            <w:r w:rsidR="00D644A4">
              <w:rPr>
                <w:smallCaps/>
                <w:noProof/>
                <w:lang w:val="en-US"/>
              </w:rPr>
              <w:t>̋</w:t>
            </w:r>
            <w:r>
              <w:rPr>
                <w:smallCaps/>
                <w:noProof/>
                <w:lang w:val="en-US"/>
              </w:rPr>
              <w:t>prop</w:t>
            </w:r>
            <w:r>
              <w:rPr>
                <w:noProof/>
                <w:vertAlign w:val="subscript"/>
                <w:lang w:val="en-US"/>
              </w:rPr>
              <w:t>3</w:t>
            </w:r>
            <w:r>
              <w:rPr>
                <w:smallCaps/>
                <w:noProof/>
                <w:lang w:val="en-US"/>
              </w:rPr>
              <w:t>&gt;</w:t>
            </w:r>
            <w:r w:rsidRPr="00261222">
              <w:rPr>
                <w:smallCaps/>
                <w:noProof/>
                <w:lang w:val="en-US"/>
              </w:rPr>
              <w:t>t</w:t>
            </w:r>
          </w:p>
        </w:tc>
        <w:tc>
          <w:tcPr>
            <w:tcW w:w="0" w:type="auto"/>
            <w:tcBorders>
              <w:bottom w:val="single" w:sz="4" w:space="0" w:color="auto"/>
              <w:right w:val="dashed" w:sz="4" w:space="0" w:color="auto"/>
            </w:tcBorders>
          </w:tcPr>
          <w:p w14:paraId="59D3359D" w14:textId="6A37FCC1" w:rsidR="00060D7C" w:rsidRPr="00261222" w:rsidRDefault="00060D7C" w:rsidP="001A29C5">
            <w:pPr>
              <w:pStyle w:val="NormalforTables"/>
              <w:spacing w:line="276" w:lineRule="auto"/>
              <w:jc w:val="center"/>
            </w:pPr>
            <w:r w:rsidRPr="00261222">
              <w:t>W</w:t>
            </w:r>
            <w:r>
              <w:rPr>
                <w:vertAlign w:val="subscript"/>
              </w:rPr>
              <w:t>2</w:t>
            </w:r>
          </w:p>
        </w:tc>
        <w:tc>
          <w:tcPr>
            <w:tcW w:w="0" w:type="auto"/>
            <w:tcBorders>
              <w:left w:val="dashed" w:sz="4" w:space="0" w:color="auto"/>
              <w:bottom w:val="single" w:sz="4" w:space="0" w:color="auto"/>
              <w:right w:val="single" w:sz="4" w:space="0" w:color="auto"/>
            </w:tcBorders>
          </w:tcPr>
          <w:p w14:paraId="16BCB283" w14:textId="77777777" w:rsidR="00060D7C" w:rsidRPr="00261222" w:rsidRDefault="00060D7C" w:rsidP="00EE01E7">
            <w:pPr>
              <w:pStyle w:val="NormalforTables"/>
              <w:spacing w:line="276" w:lineRule="auto"/>
              <w:jc w:val="center"/>
              <w:rPr>
                <w:vertAlign w:val="subscript"/>
              </w:rPr>
            </w:pPr>
          </w:p>
        </w:tc>
        <w:tc>
          <w:tcPr>
            <w:tcW w:w="0" w:type="auto"/>
            <w:tcBorders>
              <w:left w:val="single" w:sz="4" w:space="0" w:color="auto"/>
              <w:bottom w:val="single" w:sz="4" w:space="0" w:color="auto"/>
              <w:right w:val="single" w:sz="4" w:space="0" w:color="auto"/>
            </w:tcBorders>
          </w:tcPr>
          <w:p w14:paraId="60190356" w14:textId="2A94CEFA" w:rsidR="00060D7C" w:rsidRPr="00060D7C" w:rsidRDefault="00060D7C" w:rsidP="00EE01E7">
            <w:pPr>
              <w:pStyle w:val="NormalforTables"/>
              <w:spacing w:line="276" w:lineRule="auto"/>
              <w:jc w:val="center"/>
            </w:pPr>
            <w:r w:rsidRPr="00060D7C">
              <w:t>L</w:t>
            </w:r>
          </w:p>
        </w:tc>
      </w:tr>
    </w:tbl>
    <w:p w14:paraId="574FDD8A" w14:textId="12A20BBE" w:rsidR="004139CF" w:rsidRDefault="004139CF" w:rsidP="004139CF">
      <w:pPr>
        <w:spacing w:line="276" w:lineRule="auto"/>
        <w:jc w:val="left"/>
      </w:pPr>
      <w:r>
        <w:tab/>
      </w:r>
      <w:r>
        <w:rPr>
          <w:smallCaps/>
        </w:rPr>
        <w:t>+neg</w:t>
      </w:r>
      <w:r>
        <w:t xml:space="preserve"> :: µ</w:t>
      </w:r>
      <w:r>
        <w:rPr>
          <w:smallCaps/>
        </w:rPr>
        <w:t>neg,  tamt:</w:t>
      </w:r>
      <w:r w:rsidRPr="00D434A0">
        <w:rPr>
          <w:rFonts w:cs="Cambria Math"/>
        </w:rPr>
        <w:t>pot</w:t>
      </w:r>
      <w:r>
        <w:rPr>
          <w:noProof/>
          <w:vertAlign w:val="subscript"/>
          <w:lang w:val="en-US"/>
        </w:rPr>
        <w:t xml:space="preserve"> </w:t>
      </w:r>
      <w:r>
        <w:rPr>
          <w:smallCaps/>
        </w:rPr>
        <w:t>:: µ</w:t>
      </w:r>
      <w:r w:rsidR="00D644A4">
        <w:rPr>
          <w:smallCaps/>
        </w:rPr>
        <w:t>̋</w:t>
      </w:r>
      <w:r>
        <w:rPr>
          <w:smallCaps/>
        </w:rPr>
        <w:t>prop, tama:</w:t>
      </w:r>
      <w:r>
        <w:rPr>
          <w:rFonts w:cs="Cambria Math"/>
        </w:rPr>
        <w:t>fut</w:t>
      </w:r>
      <w:r>
        <w:rPr>
          <w:noProof/>
          <w:vertAlign w:val="subscript"/>
          <w:lang w:val="en-US"/>
        </w:rPr>
        <w:t xml:space="preserve"> </w:t>
      </w:r>
      <w:r>
        <w:rPr>
          <w:smallCaps/>
        </w:rPr>
        <w:t>:: µ</w:t>
      </w:r>
      <w:r w:rsidR="00D644A4">
        <w:rPr>
          <w:smallCaps/>
        </w:rPr>
        <w:t>̋</w:t>
      </w:r>
      <w:r>
        <w:rPr>
          <w:smallCaps/>
        </w:rPr>
        <w:t>prop</w:t>
      </w:r>
    </w:p>
    <w:p w14:paraId="1FCC56B0" w14:textId="77777777" w:rsidR="00EE01E7" w:rsidRDefault="00EE01E7" w:rsidP="00EE01E7">
      <w:pPr>
        <w:spacing w:line="720" w:lineRule="exact"/>
        <w:jc w:val="left"/>
        <w:rPr>
          <w:rFonts w:cs="Cambria Math"/>
        </w:rPr>
      </w:pPr>
    </w:p>
    <w:p w14:paraId="00E86F41" w14:textId="7FBAD477" w:rsidR="001A29C5" w:rsidRDefault="001A29C5" w:rsidP="00EE01E7">
      <w:pPr>
        <w:spacing w:line="720" w:lineRule="exact"/>
        <w:jc w:val="left"/>
        <w:rPr>
          <w:rFonts w:cs="Cambria Math"/>
        </w:rPr>
      </w:pPr>
      <w:r>
        <w:rPr>
          <w:rFonts w:cs="Cambria Math"/>
        </w:rPr>
        <w:t>The winner realizes +</w:t>
      </w:r>
      <w:r w:rsidRPr="001A29C5">
        <w:rPr>
          <w:rFonts w:cs="Cambria Math"/>
          <w:smallCaps/>
        </w:rPr>
        <w:t>neg</w:t>
      </w:r>
      <w:r>
        <w:rPr>
          <w:rFonts w:cs="Cambria Math"/>
        </w:rPr>
        <w:t xml:space="preserve"> and </w:t>
      </w:r>
      <w:r w:rsidRPr="001A29C5">
        <w:rPr>
          <w:rFonts w:cs="Cambria Math"/>
          <w:smallCaps/>
        </w:rPr>
        <w:t>tamt</w:t>
      </w:r>
      <w:r>
        <w:rPr>
          <w:rFonts w:cs="Cambria Math"/>
        </w:rPr>
        <w:t xml:space="preserve"> and places them in the correct order. It incurs </w:t>
      </w:r>
      <w:r w:rsidR="00060D7C">
        <w:rPr>
          <w:rFonts w:cs="Cambria Math"/>
        </w:rPr>
        <w:t>one</w:t>
      </w:r>
      <w:r>
        <w:rPr>
          <w:rFonts w:cs="Cambria Math"/>
        </w:rPr>
        <w:t xml:space="preserve"> violation</w:t>
      </w:r>
      <w:r w:rsidR="00060D7C">
        <w:rPr>
          <w:rFonts w:cs="Cambria Math"/>
        </w:rPr>
        <w:t xml:space="preserve"> of </w:t>
      </w:r>
      <w:r w:rsidR="00060D7C">
        <w:rPr>
          <w:smallCaps/>
        </w:rPr>
        <w:t>Max-</w:t>
      </w:r>
      <w:r w:rsidR="00060D7C" w:rsidRPr="00261222">
        <w:rPr>
          <w:smallCaps/>
        </w:rPr>
        <w:t>ΣM</w:t>
      </w:r>
      <w:r w:rsidR="00060D7C">
        <w:rPr>
          <w:rFonts w:cs="Cambria Math"/>
        </w:rPr>
        <w:t xml:space="preserve"> because</w:t>
      </w:r>
      <w:r>
        <w:rPr>
          <w:rFonts w:cs="Cambria Math"/>
        </w:rPr>
        <w:t xml:space="preserve"> </w:t>
      </w:r>
      <w:r w:rsidRPr="001A29C5">
        <w:rPr>
          <w:rFonts w:cs="Cambria Math"/>
          <w:smallCaps/>
        </w:rPr>
        <w:t>tam</w:t>
      </w:r>
      <w:r w:rsidR="00060D7C">
        <w:rPr>
          <w:rFonts w:cs="Cambria Math"/>
          <w:smallCaps/>
        </w:rPr>
        <w:t xml:space="preserve">a </w:t>
      </w:r>
      <w:r w:rsidR="00060D7C">
        <w:rPr>
          <w:rFonts w:cs="Cambria Math"/>
        </w:rPr>
        <w:t>is unrealized</w:t>
      </w:r>
      <w:r>
        <w:rPr>
          <w:rFonts w:cs="Cambria Math"/>
        </w:rPr>
        <w:t xml:space="preserve">. </w:t>
      </w:r>
      <w:r w:rsidR="00962515" w:rsidRPr="00962515">
        <w:rPr>
          <w:rFonts w:cs="Cambria Math"/>
        </w:rPr>
        <w:t xml:space="preserve">Loser (11.36a) realizes </w:t>
      </w:r>
      <w:r w:rsidR="00060D7C">
        <w:rPr>
          <w:rFonts w:cs="Cambria Math"/>
        </w:rPr>
        <w:t>+</w:t>
      </w:r>
      <w:r w:rsidR="00060D7C" w:rsidRPr="001A29C5">
        <w:rPr>
          <w:rFonts w:cs="Cambria Math"/>
          <w:smallCaps/>
        </w:rPr>
        <w:t>neg</w:t>
      </w:r>
      <w:r w:rsidR="00060D7C">
        <w:rPr>
          <w:rFonts w:cs="Cambria Math"/>
        </w:rPr>
        <w:t xml:space="preserve"> and </w:t>
      </w:r>
      <w:r w:rsidR="00060D7C" w:rsidRPr="001A29C5">
        <w:rPr>
          <w:rFonts w:cs="Cambria Math"/>
          <w:smallCaps/>
        </w:rPr>
        <w:t>tamt</w:t>
      </w:r>
      <w:r w:rsidR="00060D7C" w:rsidRPr="00060D7C">
        <w:rPr>
          <w:rFonts w:cs="Cambria Math"/>
        </w:rPr>
        <w:t xml:space="preserve"> in the</w:t>
      </w:r>
      <w:r>
        <w:rPr>
          <w:rFonts w:cs="Cambria Math"/>
        </w:rPr>
        <w:t xml:space="preserve"> </w:t>
      </w:r>
      <w:r w:rsidR="00060D7C">
        <w:rPr>
          <w:rFonts w:cs="Cambria Math"/>
        </w:rPr>
        <w:t xml:space="preserve">other </w:t>
      </w:r>
      <w:r>
        <w:rPr>
          <w:rFonts w:cs="Cambria Math"/>
        </w:rPr>
        <w:t>order</w:t>
      </w:r>
      <w:r w:rsidR="005C5D10">
        <w:rPr>
          <w:rFonts w:cs="Cambria Math"/>
        </w:rPr>
        <w:t>,</w:t>
      </w:r>
      <w:r>
        <w:rPr>
          <w:rFonts w:cs="Cambria Math"/>
        </w:rPr>
        <w:t xml:space="preserve"> </w:t>
      </w:r>
      <w:r w:rsidR="00060D7C">
        <w:rPr>
          <w:rFonts w:cs="Cambria Math"/>
        </w:rPr>
        <w:t xml:space="preserve">which places the realization of </w:t>
      </w:r>
      <w:r w:rsidR="00060D7C" w:rsidRPr="00060D7C">
        <w:rPr>
          <w:rFonts w:cs="Cambria Math"/>
          <w:smallCaps/>
        </w:rPr>
        <w:t>neg</w:t>
      </w:r>
      <w:r w:rsidR="00060D7C">
        <w:rPr>
          <w:rFonts w:cs="Cambria Math"/>
        </w:rPr>
        <w:t xml:space="preserve"> after the [–θ] µ</w:t>
      </w:r>
      <w:r w:rsidR="00060D7C" w:rsidRPr="00060D7C">
        <w:rPr>
          <w:rFonts w:cs="Cambria Math"/>
          <w:smallCaps/>
        </w:rPr>
        <w:t>prop</w:t>
      </w:r>
      <w:r w:rsidR="00060D7C">
        <w:rPr>
          <w:rFonts w:cs="Cambria Math"/>
        </w:rPr>
        <w:t xml:space="preserve"> morph</w:t>
      </w:r>
      <w:r w:rsidR="005C5D10">
        <w:rPr>
          <w:rFonts w:cs="Cambria Math"/>
        </w:rPr>
        <w:t>o</w:t>
      </w:r>
      <w:r w:rsidR="00060D7C">
        <w:rPr>
          <w:rFonts w:cs="Cambria Math"/>
        </w:rPr>
        <w:t xml:space="preserve">me, incuring a violation of </w:t>
      </w:r>
      <w:r w:rsidR="00060D7C" w:rsidRPr="00060D7C">
        <w:rPr>
          <w:rFonts w:cs="Cambria Math"/>
          <w:smallCaps/>
        </w:rPr>
        <w:t>Them</w:t>
      </w:r>
      <w:r>
        <w:t xml:space="preserve">. </w:t>
      </w:r>
      <w:r w:rsidR="00962515" w:rsidRPr="00962515">
        <w:rPr>
          <w:rFonts w:cs="Cambria Math"/>
        </w:rPr>
        <w:t xml:space="preserve">Loser (11.36b) realizes </w:t>
      </w:r>
      <w:r w:rsidRPr="00060D7C">
        <w:rPr>
          <w:rFonts w:cs="Cambria Math"/>
          <w:smallCaps/>
        </w:rPr>
        <w:t>tamt</w:t>
      </w:r>
      <w:r>
        <w:rPr>
          <w:rFonts w:cs="Cambria Math"/>
        </w:rPr>
        <w:t xml:space="preserve"> </w:t>
      </w:r>
      <w:r w:rsidR="00060D7C">
        <w:rPr>
          <w:rFonts w:cs="Cambria Math"/>
        </w:rPr>
        <w:t>after the [+θ] stem so</w:t>
      </w:r>
      <w:r>
        <w:rPr>
          <w:rFonts w:cs="Cambria Math"/>
        </w:rPr>
        <w:t xml:space="preserve"> </w:t>
      </w:r>
      <w:r w:rsidR="00060D7C">
        <w:rPr>
          <w:rFonts w:cs="Cambria Math"/>
        </w:rPr>
        <w:t xml:space="preserve">also violates </w:t>
      </w:r>
      <w:r w:rsidR="00060D7C">
        <w:t>T</w:t>
      </w:r>
      <w:r w:rsidRPr="008C7642">
        <w:rPr>
          <w:smallCaps/>
        </w:rPr>
        <w:t>hem</w:t>
      </w:r>
      <w:r>
        <w:t xml:space="preserve">. </w:t>
      </w:r>
      <w:r w:rsidR="00962515" w:rsidRPr="00962515">
        <w:rPr>
          <w:rFonts w:cs="Cambria Math"/>
        </w:rPr>
        <w:t xml:space="preserve">Losers (11.36c,d) realize </w:t>
      </w:r>
      <w:r w:rsidR="00D04B35">
        <w:rPr>
          <w:rFonts w:cs="Cambria Math"/>
        </w:rPr>
        <w:t xml:space="preserve">only one feature so incur an additional violation of </w:t>
      </w:r>
      <w:r w:rsidR="00D04B35">
        <w:rPr>
          <w:smallCaps/>
        </w:rPr>
        <w:t>Max-</w:t>
      </w:r>
      <w:r w:rsidR="00D04B35" w:rsidRPr="00261222">
        <w:rPr>
          <w:smallCaps/>
        </w:rPr>
        <w:t>ΣM</w:t>
      </w:r>
      <w:r w:rsidR="00D04B35">
        <w:rPr>
          <w:smallCaps/>
        </w:rPr>
        <w:t xml:space="preserve">. </w:t>
      </w:r>
      <w:r w:rsidR="00962515" w:rsidRPr="00962515">
        <w:t xml:space="preserve">Loser (11.36e) realizes </w:t>
      </w:r>
      <w:r>
        <w:rPr>
          <w:rFonts w:cs="Cambria Math"/>
        </w:rPr>
        <w:t xml:space="preserve">all features and so violates </w:t>
      </w:r>
      <w:r w:rsidRPr="001A29C5">
        <w:rPr>
          <w:rFonts w:cs="Cambria Math"/>
          <w:smallCaps/>
        </w:rPr>
        <w:t>Antag</w:t>
      </w:r>
      <w:r>
        <w:rPr>
          <w:rFonts w:cs="Cambria Math"/>
        </w:rPr>
        <w:t xml:space="preserve"> twice — once for each </w:t>
      </w:r>
      <w:r w:rsidR="00C24FE1">
        <w:rPr>
          <w:rFonts w:cs="Cambria Math"/>
        </w:rPr>
        <w:t xml:space="preserve">antagonistic </w:t>
      </w:r>
      <w:r>
        <w:rPr>
          <w:rFonts w:cs="Cambria Math"/>
        </w:rPr>
        <w:t xml:space="preserve">pairing </w:t>
      </w:r>
      <w:r w:rsidR="00C24FE1">
        <w:rPr>
          <w:rFonts w:cs="Cambria Math"/>
        </w:rPr>
        <w:t>of</w:t>
      </w:r>
      <w:r>
        <w:rPr>
          <w:rFonts w:cs="Cambria Math"/>
        </w:rPr>
        <w:t xml:space="preserve"> </w:t>
      </w:r>
      <w:r w:rsidRPr="001A29C5">
        <w:rPr>
          <w:rFonts w:cs="Cambria Math"/>
          <w:smallCaps/>
        </w:rPr>
        <w:t>tama</w:t>
      </w:r>
      <w:r>
        <w:rPr>
          <w:rFonts w:cs="Cambria Math"/>
        </w:rPr>
        <w:t xml:space="preserve"> with +</w:t>
      </w:r>
      <w:r w:rsidRPr="001A29C5">
        <w:rPr>
          <w:rFonts w:cs="Cambria Math"/>
          <w:smallCaps/>
        </w:rPr>
        <w:t>neg</w:t>
      </w:r>
      <w:r>
        <w:rPr>
          <w:rFonts w:cs="Cambria Math"/>
        </w:rPr>
        <w:t xml:space="preserve"> and </w:t>
      </w:r>
      <w:r w:rsidRPr="001A29C5">
        <w:rPr>
          <w:rFonts w:cs="Cambria Math"/>
          <w:smallCaps/>
        </w:rPr>
        <w:t>tamt</w:t>
      </w:r>
      <w:r>
        <w:rPr>
          <w:rFonts w:cs="Cambria Math"/>
        </w:rPr>
        <w:t>.</w:t>
      </w:r>
    </w:p>
    <w:p w14:paraId="7EE74745" w14:textId="604FF140" w:rsidR="00C24FE1" w:rsidRPr="00C24FE1" w:rsidRDefault="006B1F2A" w:rsidP="00D04B35">
      <w:pPr>
        <w:spacing w:line="720" w:lineRule="exact"/>
        <w:ind w:firstLine="720"/>
        <w:jc w:val="left"/>
        <w:rPr>
          <w:rFonts w:cs="Cambria Math"/>
        </w:rPr>
      </w:pPr>
      <w:r>
        <w:t xml:space="preserve">The grammar will need to penalize candidates which avoid illicit sequences by shuffling the positions of their output elements. I will use the cover constraint </w:t>
      </w:r>
      <w:r w:rsidRPr="005B54A4">
        <w:rPr>
          <w:smallCaps/>
        </w:rPr>
        <w:t>Orde</w:t>
      </w:r>
      <w:r>
        <w:rPr>
          <w:smallCaps/>
        </w:rPr>
        <w:t>r</w:t>
      </w:r>
      <w:r>
        <w:t xml:space="preserve"> to stand in for all of the constraints </w:t>
      </w:r>
      <w:r w:rsidR="005C5D10">
        <w:t>from §</w:t>
      </w:r>
      <w:r w:rsidR="00EF2F6B">
        <w:t>11.3.2</w:t>
      </w:r>
      <w:r>
        <w:t xml:space="preserve"> which ensure the </w:t>
      </w:r>
      <w:r w:rsidR="005C5D10">
        <w:t>default</w:t>
      </w:r>
      <w:r>
        <w:t xml:space="preserve"> ordering of </w:t>
      </w:r>
      <w:r>
        <w:lastRenderedPageBreak/>
        <w:t>output elements.</w:t>
      </w:r>
      <w:r w:rsidR="00D04B35">
        <w:rPr>
          <w:rFonts w:cs="Cambria Math"/>
        </w:rPr>
        <w:t xml:space="preserve"> </w:t>
      </w:r>
      <w:r w:rsidR="00962515" w:rsidRPr="00962515">
        <w:rPr>
          <w:rFonts w:cs="Cambria Math"/>
        </w:rPr>
        <w:t xml:space="preserve">Tableau (11.37) illustrates </w:t>
      </w:r>
      <w:r w:rsidR="00C24FE1">
        <w:rPr>
          <w:rFonts w:cs="Cambria Math"/>
        </w:rPr>
        <w:t xml:space="preserve">the inflection of a nominal inflected for the thematic </w:t>
      </w:r>
      <w:r w:rsidR="00C24FE1" w:rsidRPr="00C24FE1">
        <w:rPr>
          <w:rFonts w:cs="Cambria Math"/>
          <w:smallCaps/>
        </w:rPr>
        <w:t>case</w:t>
      </w:r>
      <w:r w:rsidR="00C24FE1">
        <w:rPr>
          <w:rFonts w:cs="Cambria Math"/>
          <w:smallCaps/>
        </w:rPr>
        <w:t xml:space="preserve"> </w:t>
      </w:r>
      <w:r w:rsidR="00C24FE1">
        <w:rPr>
          <w:rFonts w:cs="Cambria Math"/>
        </w:rPr>
        <w:t xml:space="preserve">value human-allative: </w:t>
      </w:r>
      <w:r w:rsidR="00C24FE1">
        <w:rPr>
          <w:rFonts w:cs="Times-Roman"/>
          <w:i/>
          <w:iCs/>
          <w:lang w:val="en-US"/>
        </w:rPr>
        <w:t xml:space="preserve">ngumbanjanijarr </w:t>
      </w:r>
      <w:r w:rsidR="00C24FE1">
        <w:rPr>
          <w:rFonts w:cs="Times-Roman"/>
          <w:iCs/>
          <w:lang w:val="en-US"/>
        </w:rPr>
        <w:t>‘2sg-</w:t>
      </w:r>
      <w:r w:rsidR="00C24FE1" w:rsidRPr="00C24FE1">
        <w:rPr>
          <w:rFonts w:cs="Times-Roman"/>
          <w:iCs/>
          <w:smallCaps/>
          <w:lang w:val="en-US"/>
        </w:rPr>
        <w:t>all</w:t>
      </w:r>
      <w:r w:rsidR="00B90CF9">
        <w:rPr>
          <w:rFonts w:cs="Times-Roman"/>
          <w:iCs/>
          <w:smallCaps/>
          <w:lang w:val="en-US"/>
        </w:rPr>
        <w:t>h</w:t>
      </w:r>
      <w:r w:rsidR="00C24FE1" w:rsidRPr="00C24FE1">
        <w:rPr>
          <w:rFonts w:cs="Times-Roman"/>
          <w:iCs/>
          <w:smallCaps/>
          <w:lang w:val="en-US"/>
        </w:rPr>
        <w:t>-pst(prior)’</w:t>
      </w:r>
      <w:r w:rsidR="00C24FE1">
        <w:rPr>
          <w:rFonts w:cs="Cambria Math"/>
        </w:rPr>
        <w:t xml:space="preserve"> </w:t>
      </w:r>
      <w:r w:rsidR="00A86C2C">
        <w:rPr>
          <w:rFonts w:cs="Cambria Math"/>
        </w:rPr>
        <w:t xml:space="preserve">from </w:t>
      </w:r>
      <w:r w:rsidR="00962515" w:rsidRPr="00962515">
        <w:rPr>
          <w:rFonts w:cs="Cambria Math"/>
        </w:rPr>
        <w:t xml:space="preserve">sentence (5.23), inflected </w:t>
      </w:r>
      <w:r w:rsidR="00A86C2C">
        <w:t xml:space="preserve">for </w:t>
      </w:r>
      <w:r w:rsidR="00C24FE1" w:rsidRPr="00D434A0">
        <w:rPr>
          <w:rFonts w:ascii="Cambria Math" w:hAnsi="Cambria Math" w:cs="Cambria Math"/>
        </w:rPr>
        <w:t>⟨</w:t>
      </w:r>
      <w:r w:rsidR="00C24FE1" w:rsidRPr="00D434A0">
        <w:rPr>
          <w:rFonts w:cs="Cambria Math"/>
        </w:rPr>
        <w:t>{</w:t>
      </w:r>
      <w:r w:rsidR="00C24FE1" w:rsidRPr="00C24FE1">
        <w:rPr>
          <w:rFonts w:cs="Cambria Math"/>
          <w:smallCaps/>
        </w:rPr>
        <w:t>case</w:t>
      </w:r>
      <w:r w:rsidR="00C24FE1">
        <w:rPr>
          <w:rFonts w:cs="Cambria Math"/>
        </w:rPr>
        <w:t>:human</w:t>
      </w:r>
      <w:r w:rsidR="00C24FE1">
        <w:rPr>
          <w:rFonts w:cs="Cambria Math"/>
        </w:rPr>
        <w:noBreakHyphen/>
        <w:t>allative}&gt; {</w:t>
      </w:r>
      <w:r w:rsidR="00C24FE1">
        <w:rPr>
          <w:rFonts w:cs="Cambria Math"/>
          <w:smallCaps/>
        </w:rPr>
        <w:t>tama:</w:t>
      </w:r>
      <w:r w:rsidR="00C24FE1">
        <w:rPr>
          <w:rFonts w:cs="Cambria Math"/>
        </w:rPr>
        <w:t>prior</w:t>
      </w:r>
      <w:r w:rsidR="00C24FE1">
        <w:rPr>
          <w:rFonts w:cs="Cambria Math"/>
          <w:smallCaps/>
        </w:rPr>
        <w:t>, tamt:</w:t>
      </w:r>
      <w:r w:rsidR="00C24FE1">
        <w:rPr>
          <w:rFonts w:cs="Cambria Math"/>
        </w:rPr>
        <w:t>past}</w:t>
      </w:r>
      <w:r w:rsidR="00C24FE1">
        <w:rPr>
          <w:rFonts w:ascii="Cambria Math" w:hAnsi="Cambria Math" w:cs="Cambria Math"/>
        </w:rPr>
        <w:t>⟩</w:t>
      </w:r>
      <w:r w:rsidR="00C24FE1">
        <w:rPr>
          <w:rFonts w:cs="Cambria Math"/>
        </w:rPr>
        <w:t xml:space="preserve">. The realisation of </w:t>
      </w:r>
      <w:r w:rsidR="00C24FE1" w:rsidRPr="00C24FE1">
        <w:rPr>
          <w:rFonts w:cs="Cambria Math"/>
          <w:smallCaps/>
        </w:rPr>
        <w:t>case</w:t>
      </w:r>
      <w:r w:rsidR="00C24FE1">
        <w:rPr>
          <w:rFonts w:cs="Cambria Math"/>
        </w:rPr>
        <w:t xml:space="preserve">:human-allative ends with a thematic </w:t>
      </w:r>
      <w:r w:rsidR="00D04B35">
        <w:rPr>
          <w:rFonts w:cs="Cambria Math"/>
        </w:rPr>
        <w:t>and therefore</w:t>
      </w:r>
      <w:r w:rsidR="00C24FE1">
        <w:rPr>
          <w:rFonts w:cs="Cambria Math"/>
        </w:rPr>
        <w:t xml:space="preserve"> cannot be followed by a realization of </w:t>
      </w:r>
      <w:r w:rsidR="00C24FE1" w:rsidRPr="00C24FE1">
        <w:rPr>
          <w:rFonts w:cs="Cambria Math"/>
          <w:smallCaps/>
        </w:rPr>
        <w:t>tama</w:t>
      </w:r>
      <w:r w:rsidR="00C24FE1">
        <w:rPr>
          <w:rFonts w:cs="Cambria Math"/>
        </w:rPr>
        <w:t>.</w:t>
      </w:r>
    </w:p>
    <w:p w14:paraId="525A5159" w14:textId="77777777" w:rsidR="00EE01E7" w:rsidRDefault="00EE01E7" w:rsidP="0052735F">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389"/>
        <w:gridCol w:w="753"/>
        <w:gridCol w:w="1046"/>
        <w:gridCol w:w="844"/>
      </w:tblGrid>
      <w:tr w:rsidR="005C5D10" w:rsidRPr="00261222" w14:paraId="07A80D4C" w14:textId="77777777" w:rsidTr="005C5D10">
        <w:trPr>
          <w:cantSplit/>
          <w:trHeight w:val="374"/>
        </w:trPr>
        <w:tc>
          <w:tcPr>
            <w:tcW w:w="0" w:type="auto"/>
            <w:tcBorders>
              <w:right w:val="single" w:sz="4" w:space="0" w:color="auto"/>
            </w:tcBorders>
          </w:tcPr>
          <w:p w14:paraId="34C1CF0D" w14:textId="53BF0C37" w:rsidR="005C5D10" w:rsidRPr="00691DA7" w:rsidRDefault="00AF7A17" w:rsidP="00C24FE1">
            <w:pPr>
              <w:pStyle w:val="NormalforTables"/>
              <w:spacing w:line="276" w:lineRule="auto"/>
              <w:rPr>
                <w:rFonts w:ascii="Doulos SIL" w:hAnsi="Doulos SIL"/>
                <w:lang w:val="en-US"/>
              </w:rPr>
            </w:pPr>
            <w:r w:rsidRPr="00AF7A17">
              <w:t>(11.37)</w:t>
            </w:r>
          </w:p>
        </w:tc>
        <w:tc>
          <w:tcPr>
            <w:tcW w:w="0" w:type="auto"/>
            <w:tcBorders>
              <w:top w:val="single" w:sz="4" w:space="0" w:color="auto"/>
              <w:left w:val="single" w:sz="4" w:space="0" w:color="auto"/>
              <w:bottom w:val="double" w:sz="4" w:space="0" w:color="auto"/>
            </w:tcBorders>
          </w:tcPr>
          <w:p w14:paraId="0A31045C" w14:textId="77777777" w:rsidR="005C5D10" w:rsidRPr="00691DA7" w:rsidRDefault="005C5D10" w:rsidP="00C24FE1">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158100B6" w14:textId="6E4B2556" w:rsidR="005C5D10" w:rsidRDefault="005C5D10" w:rsidP="00C24FE1">
            <w:pPr>
              <w:pStyle w:val="NormalforTables"/>
              <w:tabs>
                <w:tab w:val="left" w:pos="312"/>
              </w:tabs>
              <w:spacing w:line="276" w:lineRule="auto"/>
            </w:pPr>
            <w:r w:rsidRPr="00261222">
              <w:t xml:space="preserve">Σ: </w:t>
            </w:r>
            <w:r w:rsidRPr="00261222">
              <w:tab/>
            </w:r>
            <w:r>
              <w:rPr>
                <w:smallCaps/>
              </w:rPr>
              <w:t>ngumban</w:t>
            </w:r>
            <w:r w:rsidRPr="00261222">
              <w:t xml:space="preserve">; </w:t>
            </w:r>
          </w:p>
          <w:p w14:paraId="17CA505C" w14:textId="6DD749B5" w:rsidR="005C5D10" w:rsidRDefault="005C5D10" w:rsidP="00C24FE1">
            <w:pPr>
              <w:pStyle w:val="NormalforTables"/>
              <w:tabs>
                <w:tab w:val="left" w:pos="312"/>
              </w:tabs>
              <w:spacing w:line="276" w:lineRule="auto"/>
              <w:rPr>
                <w:rFonts w:cs="Cambria Math"/>
              </w:rPr>
            </w:pPr>
            <w:r w:rsidRPr="00D434A0">
              <w:rPr>
                <w:rFonts w:ascii="Cambria Math" w:hAnsi="Cambria Math" w:cs="Cambria Math"/>
              </w:rPr>
              <w:t>⟨</w:t>
            </w:r>
            <w:r w:rsidRPr="00D434A0">
              <w:rPr>
                <w:rFonts w:cs="Cambria Math"/>
              </w:rPr>
              <w:t>{</w:t>
            </w:r>
            <w:r w:rsidRPr="00C24FE1">
              <w:rPr>
                <w:rFonts w:cs="Cambria Math"/>
                <w:smallCaps/>
              </w:rPr>
              <w:t>case</w:t>
            </w:r>
            <w:r>
              <w:rPr>
                <w:rFonts w:cs="Cambria Math"/>
              </w:rPr>
              <w:t>:human</w:t>
            </w:r>
            <w:r>
              <w:rPr>
                <w:rFonts w:cs="Cambria Math"/>
              </w:rPr>
              <w:noBreakHyphen/>
              <w:t>allative</w:t>
            </w:r>
            <w:r>
              <w:rPr>
                <w:noProof/>
                <w:vertAlign w:val="subscript"/>
                <w:lang w:val="en-US"/>
              </w:rPr>
              <w:t>1</w:t>
            </w:r>
            <w:r>
              <w:rPr>
                <w:rFonts w:cs="Cambria Math"/>
              </w:rPr>
              <w:t>}&gt;</w:t>
            </w:r>
          </w:p>
          <w:p w14:paraId="1104FDF1" w14:textId="2C2C7BF0" w:rsidR="005C5D10" w:rsidRPr="009D5BAA" w:rsidRDefault="005C5D10" w:rsidP="00C24FE1">
            <w:pPr>
              <w:pStyle w:val="NormalforTables"/>
              <w:tabs>
                <w:tab w:val="left" w:pos="312"/>
              </w:tabs>
              <w:spacing w:line="276" w:lineRule="auto"/>
            </w:pPr>
            <w:r>
              <w:rPr>
                <w:rFonts w:cs="Cambria Math"/>
              </w:rPr>
              <w:t xml:space="preserve"> </w:t>
            </w:r>
            <w:r w:rsidRPr="00D434A0">
              <w:rPr>
                <w:rFonts w:cs="Cambria Math"/>
              </w:rPr>
              <w:t>{</w:t>
            </w:r>
            <w:r>
              <w:rPr>
                <w:rFonts w:cs="Cambria Math"/>
                <w:smallCaps/>
              </w:rPr>
              <w:t>tama:</w:t>
            </w:r>
            <w:r>
              <w:rPr>
                <w:rFonts w:cs="Cambria Math"/>
              </w:rPr>
              <w:t>prior</w:t>
            </w:r>
            <w:r>
              <w:rPr>
                <w:noProof/>
                <w:vertAlign w:val="subscript"/>
                <w:lang w:val="en-US"/>
              </w:rPr>
              <w:t>2</w:t>
            </w:r>
            <w:r>
              <w:rPr>
                <w:rFonts w:cs="Cambria Math"/>
                <w:smallCaps/>
              </w:rPr>
              <w:t>, tamt:</w:t>
            </w:r>
            <w:r>
              <w:rPr>
                <w:rFonts w:cs="Cambria Math"/>
              </w:rPr>
              <w:t>past</w:t>
            </w:r>
            <w:r>
              <w:rPr>
                <w:noProof/>
                <w:vertAlign w:val="subscript"/>
                <w:lang w:val="en-US"/>
              </w:rPr>
              <w:t>3</w:t>
            </w:r>
            <w:r>
              <w:rPr>
                <w:rFonts w:cs="Cambria Math"/>
              </w:rPr>
              <w:t>}</w:t>
            </w:r>
            <w:r>
              <w:rPr>
                <w:rFonts w:ascii="Cambria Math" w:hAnsi="Cambria Math" w:cs="Cambria Math"/>
              </w:rPr>
              <w:t>⟩</w:t>
            </w:r>
          </w:p>
        </w:tc>
        <w:tc>
          <w:tcPr>
            <w:tcW w:w="0" w:type="auto"/>
            <w:tcBorders>
              <w:top w:val="single" w:sz="4" w:space="0" w:color="auto"/>
              <w:left w:val="dashed" w:sz="4" w:space="0" w:color="auto"/>
              <w:bottom w:val="double" w:sz="4" w:space="0" w:color="auto"/>
              <w:right w:val="single" w:sz="4" w:space="0" w:color="auto"/>
            </w:tcBorders>
            <w:vAlign w:val="center"/>
          </w:tcPr>
          <w:p w14:paraId="25D70755" w14:textId="2BF79563" w:rsidR="005C5D10" w:rsidRDefault="005C5D10" w:rsidP="00D04B35">
            <w:pPr>
              <w:pStyle w:val="NormalforTables"/>
              <w:spacing w:line="276" w:lineRule="auto"/>
              <w:jc w:val="center"/>
              <w:rPr>
                <w:smallCaps/>
              </w:rPr>
            </w:pPr>
            <w:r>
              <w:rPr>
                <w:smallCaps/>
              </w:rPr>
              <w:t>Them</w:t>
            </w:r>
          </w:p>
        </w:tc>
        <w:tc>
          <w:tcPr>
            <w:tcW w:w="0" w:type="auto"/>
            <w:tcBorders>
              <w:top w:val="single" w:sz="4" w:space="0" w:color="auto"/>
              <w:left w:val="single" w:sz="4" w:space="0" w:color="auto"/>
              <w:bottom w:val="double" w:sz="4" w:space="0" w:color="auto"/>
              <w:right w:val="single" w:sz="4" w:space="0" w:color="auto"/>
            </w:tcBorders>
            <w:vAlign w:val="center"/>
          </w:tcPr>
          <w:p w14:paraId="7F96F8FA" w14:textId="573E738F" w:rsidR="005C5D10" w:rsidRDefault="005C5D10" w:rsidP="007B63CB">
            <w:pPr>
              <w:pStyle w:val="NormalforTables"/>
              <w:spacing w:line="276" w:lineRule="auto"/>
              <w:jc w:val="center"/>
              <w:rPr>
                <w:smallCaps/>
              </w:rPr>
            </w:pPr>
            <w:r>
              <w:rPr>
                <w:smallCaps/>
              </w:rPr>
              <w:t>Max-</w:t>
            </w:r>
            <w:r w:rsidRPr="00261222">
              <w:rPr>
                <w:smallCaps/>
              </w:rPr>
              <w:t>ΣM</w:t>
            </w:r>
          </w:p>
        </w:tc>
        <w:tc>
          <w:tcPr>
            <w:tcW w:w="0" w:type="auto"/>
            <w:tcBorders>
              <w:top w:val="single" w:sz="4" w:space="0" w:color="auto"/>
              <w:left w:val="single" w:sz="4" w:space="0" w:color="auto"/>
              <w:bottom w:val="double" w:sz="4" w:space="0" w:color="auto"/>
              <w:right w:val="single" w:sz="4" w:space="0" w:color="auto"/>
            </w:tcBorders>
            <w:vAlign w:val="center"/>
          </w:tcPr>
          <w:p w14:paraId="45410731" w14:textId="48EE78A4" w:rsidR="005C5D10" w:rsidRDefault="005C5D10" w:rsidP="007B63CB">
            <w:pPr>
              <w:pStyle w:val="NormalforTables"/>
              <w:spacing w:line="276" w:lineRule="auto"/>
              <w:jc w:val="center"/>
              <w:rPr>
                <w:smallCaps/>
              </w:rPr>
            </w:pPr>
            <w:r>
              <w:rPr>
                <w:smallCaps/>
              </w:rPr>
              <w:t>Order</w:t>
            </w:r>
          </w:p>
        </w:tc>
      </w:tr>
      <w:tr w:rsidR="005C5D10" w:rsidRPr="00ED4FD9" w14:paraId="76B9DD4E" w14:textId="77777777" w:rsidTr="005C5D10">
        <w:tc>
          <w:tcPr>
            <w:tcW w:w="0" w:type="auto"/>
            <w:tcBorders>
              <w:right w:val="single" w:sz="4" w:space="0" w:color="auto"/>
            </w:tcBorders>
          </w:tcPr>
          <w:p w14:paraId="5512C78B" w14:textId="77777777" w:rsidR="005C5D10" w:rsidRPr="00691DA7" w:rsidRDefault="005C5D10" w:rsidP="00C24FE1">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4C7DFC68" w14:textId="77777777" w:rsidR="005C5D10" w:rsidRPr="00691DA7" w:rsidRDefault="005C5D10" w:rsidP="00C24FE1">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1849049D" w14:textId="16EE8D7E" w:rsidR="005C5D10" w:rsidRPr="009D5BAA" w:rsidRDefault="005C5D10" w:rsidP="00C24FE1">
            <w:pPr>
              <w:pStyle w:val="NormalforTables"/>
              <w:tabs>
                <w:tab w:val="left" w:pos="312"/>
              </w:tabs>
              <w:spacing w:line="276" w:lineRule="auto"/>
              <w:rPr>
                <w:noProof/>
                <w:lang w:val="en-US"/>
              </w:rPr>
            </w:pPr>
            <w:r w:rsidRPr="005556A4">
              <w:rPr>
                <w:noProof/>
                <w:lang w:val="en-US"/>
              </w:rPr>
              <w:t>M: √</w:t>
            </w:r>
            <w:r w:rsidR="00B90CF9">
              <w:rPr>
                <w:smallCaps/>
                <w:noProof/>
                <w:lang w:val="en-US"/>
              </w:rPr>
              <w:t>&gt;µ</w:t>
            </w:r>
            <w:r w:rsidRPr="00C24FE1">
              <w:rPr>
                <w:smallCaps/>
                <w:noProof/>
                <w:lang w:val="en-US"/>
              </w:rPr>
              <w:t>all</w:t>
            </w:r>
            <w:r w:rsidR="00B90CF9">
              <w:rPr>
                <w:smallCaps/>
                <w:noProof/>
                <w:lang w:val="en-US"/>
              </w:rPr>
              <w:t>h</w:t>
            </w:r>
            <w:r>
              <w:rPr>
                <w:noProof/>
                <w:vertAlign w:val="subscript"/>
                <w:lang w:val="en-US"/>
              </w:rPr>
              <w:t>1</w:t>
            </w:r>
            <w:r>
              <w:rPr>
                <w:smallCaps/>
                <w:noProof/>
                <w:lang w:val="en-US"/>
              </w:rPr>
              <w:t>&gt;</w:t>
            </w:r>
            <w:r w:rsidRPr="00C24FE1">
              <w:rPr>
                <w:smallCaps/>
                <w:noProof/>
                <w:lang w:val="en-US"/>
              </w:rPr>
              <w:t>j</w:t>
            </w:r>
            <w:r>
              <w:rPr>
                <w:noProof/>
                <w:vertAlign w:val="subscript"/>
                <w:lang w:val="en-US"/>
              </w:rPr>
              <w:t>1</w:t>
            </w:r>
            <w:r>
              <w:rPr>
                <w:smallCaps/>
                <w:noProof/>
                <w:lang w:val="en-US"/>
              </w:rPr>
              <w:t>&gt;µ</w:t>
            </w:r>
            <w:r w:rsidR="00137B9B">
              <w:rPr>
                <w:smallCaps/>
                <w:noProof/>
                <w:lang w:val="en-US"/>
              </w:rPr>
              <w:t>̋</w:t>
            </w:r>
            <w:r>
              <w:rPr>
                <w:smallCaps/>
                <w:noProof/>
                <w:lang w:val="en-US"/>
              </w:rPr>
              <w:t>cons</w:t>
            </w:r>
            <w:r>
              <w:rPr>
                <w:noProof/>
                <w:vertAlign w:val="subscript"/>
                <w:lang w:val="en-US"/>
              </w:rPr>
              <w:t>3</w:t>
            </w:r>
            <w:r>
              <w:rPr>
                <w:smallCaps/>
                <w:noProof/>
                <w:lang w:val="en-US"/>
              </w:rPr>
              <w:t>&gt;</w:t>
            </w:r>
            <w:r w:rsidRPr="00261222">
              <w:rPr>
                <w:smallCaps/>
                <w:noProof/>
                <w:lang w:val="en-US"/>
              </w:rPr>
              <w:t>t</w:t>
            </w:r>
          </w:p>
        </w:tc>
        <w:tc>
          <w:tcPr>
            <w:tcW w:w="0" w:type="auto"/>
            <w:tcBorders>
              <w:top w:val="double" w:sz="4" w:space="0" w:color="auto"/>
              <w:left w:val="dashed" w:sz="4" w:space="0" w:color="auto"/>
              <w:right w:val="single" w:sz="4" w:space="0" w:color="auto"/>
            </w:tcBorders>
          </w:tcPr>
          <w:p w14:paraId="50892298" w14:textId="77777777" w:rsidR="005C5D10" w:rsidRDefault="005C5D10" w:rsidP="00C24FE1">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2294230A" w14:textId="11E420C6" w:rsidR="005C5D10" w:rsidRDefault="005C5D10" w:rsidP="00C24FE1">
            <w:pPr>
              <w:pStyle w:val="NormalforTables"/>
              <w:spacing w:line="276" w:lineRule="auto"/>
              <w:jc w:val="center"/>
              <w:rPr>
                <w:vertAlign w:val="subscript"/>
              </w:rPr>
            </w:pPr>
            <w:r>
              <w:rPr>
                <w:vertAlign w:val="subscript"/>
              </w:rPr>
              <w:t>1</w:t>
            </w:r>
          </w:p>
        </w:tc>
        <w:tc>
          <w:tcPr>
            <w:tcW w:w="0" w:type="auto"/>
            <w:tcBorders>
              <w:top w:val="double" w:sz="4" w:space="0" w:color="auto"/>
              <w:left w:val="single" w:sz="4" w:space="0" w:color="auto"/>
              <w:right w:val="single" w:sz="4" w:space="0" w:color="auto"/>
            </w:tcBorders>
          </w:tcPr>
          <w:p w14:paraId="3800F60A" w14:textId="5DDA8102" w:rsidR="005C5D10" w:rsidRDefault="005C5D10" w:rsidP="00C24FE1">
            <w:pPr>
              <w:pStyle w:val="NormalforTables"/>
              <w:spacing w:line="276" w:lineRule="auto"/>
              <w:jc w:val="center"/>
              <w:rPr>
                <w:vertAlign w:val="subscript"/>
              </w:rPr>
            </w:pPr>
          </w:p>
        </w:tc>
      </w:tr>
      <w:tr w:rsidR="005C5D10" w:rsidRPr="00ED4FD9" w14:paraId="76FE11EE" w14:textId="77777777" w:rsidTr="005C5D10">
        <w:tc>
          <w:tcPr>
            <w:tcW w:w="0" w:type="auto"/>
            <w:tcBorders>
              <w:right w:val="single" w:sz="4" w:space="0" w:color="auto"/>
            </w:tcBorders>
          </w:tcPr>
          <w:p w14:paraId="536BF138" w14:textId="77777777" w:rsidR="005C5D10" w:rsidRPr="00ED4FD9" w:rsidRDefault="005C5D10" w:rsidP="00C24FE1">
            <w:pPr>
              <w:pStyle w:val="NormalforTables"/>
              <w:spacing w:line="276" w:lineRule="auto"/>
            </w:pPr>
          </w:p>
        </w:tc>
        <w:tc>
          <w:tcPr>
            <w:tcW w:w="0" w:type="auto"/>
            <w:tcBorders>
              <w:left w:val="single" w:sz="4" w:space="0" w:color="auto"/>
            </w:tcBorders>
          </w:tcPr>
          <w:p w14:paraId="6F11E328" w14:textId="77777777" w:rsidR="005C5D10" w:rsidRPr="006616B0" w:rsidRDefault="005C5D10" w:rsidP="00C24FE1">
            <w:pPr>
              <w:pStyle w:val="NormalforTables"/>
              <w:spacing w:line="276" w:lineRule="auto"/>
            </w:pPr>
            <w:r w:rsidRPr="00261222">
              <w:t>a.</w:t>
            </w:r>
          </w:p>
        </w:tc>
        <w:tc>
          <w:tcPr>
            <w:tcW w:w="0" w:type="auto"/>
            <w:tcBorders>
              <w:right w:val="double" w:sz="4" w:space="0" w:color="auto"/>
            </w:tcBorders>
          </w:tcPr>
          <w:p w14:paraId="1C44725D" w14:textId="5C09DB59" w:rsidR="005C5D10" w:rsidRPr="009D5BAA" w:rsidRDefault="005C5D10" w:rsidP="00C24FE1">
            <w:pPr>
              <w:pStyle w:val="NormalforTables"/>
              <w:tabs>
                <w:tab w:val="left" w:pos="312"/>
              </w:tabs>
              <w:spacing w:line="276" w:lineRule="auto"/>
              <w:rPr>
                <w:noProof/>
                <w:lang w:val="en-US"/>
              </w:rPr>
            </w:pPr>
            <w:r w:rsidRPr="005556A4">
              <w:rPr>
                <w:noProof/>
                <w:lang w:val="en-US"/>
              </w:rPr>
              <w:t>M: √</w:t>
            </w:r>
            <w:r w:rsidR="00B90CF9">
              <w:rPr>
                <w:smallCaps/>
                <w:noProof/>
                <w:lang w:val="en-US"/>
              </w:rPr>
              <w:t>&gt;µ</w:t>
            </w:r>
            <w:r w:rsidRPr="00C24FE1">
              <w:rPr>
                <w:smallCaps/>
                <w:noProof/>
                <w:lang w:val="en-US"/>
              </w:rPr>
              <w:t>all</w:t>
            </w:r>
            <w:r w:rsidR="00B90CF9">
              <w:rPr>
                <w:smallCaps/>
                <w:noProof/>
                <w:lang w:val="en-US"/>
              </w:rPr>
              <w:t>h</w:t>
            </w:r>
            <w:r>
              <w:rPr>
                <w:noProof/>
                <w:vertAlign w:val="subscript"/>
                <w:lang w:val="en-US"/>
              </w:rPr>
              <w:t>1</w:t>
            </w:r>
            <w:r>
              <w:rPr>
                <w:smallCaps/>
                <w:noProof/>
                <w:lang w:val="en-US"/>
              </w:rPr>
              <w:t>&gt;</w:t>
            </w:r>
            <w:r w:rsidRPr="00C24FE1">
              <w:rPr>
                <w:smallCaps/>
                <w:noProof/>
                <w:lang w:val="en-US"/>
              </w:rPr>
              <w:t>j</w:t>
            </w:r>
            <w:r>
              <w:rPr>
                <w:noProof/>
                <w:vertAlign w:val="subscript"/>
                <w:lang w:val="en-US"/>
              </w:rPr>
              <w:t>1</w:t>
            </w:r>
            <w:r>
              <w:rPr>
                <w:smallCaps/>
                <w:noProof/>
                <w:lang w:val="en-US"/>
              </w:rPr>
              <w:t>&gt;</w:t>
            </w:r>
            <w:r w:rsidRPr="00261222">
              <w:rPr>
                <w:smallCaps/>
                <w:noProof/>
                <w:lang w:val="en-US"/>
              </w:rPr>
              <w:t>µ</w:t>
            </w:r>
            <w:r>
              <w:rPr>
                <w:smallCaps/>
                <w:noProof/>
                <w:lang w:val="en-US"/>
              </w:rPr>
              <w:t>loc</w:t>
            </w:r>
            <w:r>
              <w:rPr>
                <w:noProof/>
                <w:vertAlign w:val="subscript"/>
                <w:lang w:val="en-US"/>
              </w:rPr>
              <w:t>2</w:t>
            </w:r>
            <w:r>
              <w:rPr>
                <w:smallCaps/>
                <w:noProof/>
                <w:lang w:val="en-US"/>
              </w:rPr>
              <w:t>&gt;µ</w:t>
            </w:r>
            <w:r w:rsidR="00137B9B">
              <w:rPr>
                <w:smallCaps/>
                <w:noProof/>
                <w:lang w:val="en-US"/>
              </w:rPr>
              <w:t>̋</w:t>
            </w:r>
            <w:r>
              <w:rPr>
                <w:smallCaps/>
                <w:noProof/>
                <w:lang w:val="en-US"/>
              </w:rPr>
              <w:t>abl</w:t>
            </w:r>
            <w:r>
              <w:rPr>
                <w:noProof/>
                <w:vertAlign w:val="subscript"/>
                <w:lang w:val="en-US"/>
              </w:rPr>
              <w:t>2</w:t>
            </w:r>
            <w:r>
              <w:rPr>
                <w:smallCaps/>
                <w:noProof/>
                <w:lang w:val="en-US"/>
              </w:rPr>
              <w:t>&gt;</w:t>
            </w:r>
            <w:r w:rsidRPr="00261222">
              <w:rPr>
                <w:smallCaps/>
                <w:noProof/>
                <w:lang w:val="en-US"/>
              </w:rPr>
              <w:t>t</w:t>
            </w:r>
          </w:p>
        </w:tc>
        <w:tc>
          <w:tcPr>
            <w:tcW w:w="0" w:type="auto"/>
            <w:tcBorders>
              <w:left w:val="dashed" w:sz="4" w:space="0" w:color="auto"/>
              <w:right w:val="single" w:sz="4" w:space="0" w:color="auto"/>
            </w:tcBorders>
          </w:tcPr>
          <w:p w14:paraId="3369EC25" w14:textId="040A9ED0" w:rsidR="005C5D10" w:rsidRDefault="005C5D10" w:rsidP="00C24FE1">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2C6220CD" w14:textId="77CA0E03" w:rsidR="005C5D10" w:rsidRDefault="005C5D10" w:rsidP="00C24FE1">
            <w:pPr>
              <w:pStyle w:val="NormalforTables"/>
              <w:spacing w:line="276" w:lineRule="auto"/>
              <w:jc w:val="center"/>
            </w:pPr>
            <w:r>
              <w:rPr>
                <w:vertAlign w:val="subscript"/>
              </w:rPr>
              <w:t>1</w:t>
            </w:r>
          </w:p>
        </w:tc>
        <w:tc>
          <w:tcPr>
            <w:tcW w:w="0" w:type="auto"/>
            <w:tcBorders>
              <w:left w:val="single" w:sz="4" w:space="0" w:color="auto"/>
              <w:right w:val="single" w:sz="4" w:space="0" w:color="auto"/>
            </w:tcBorders>
          </w:tcPr>
          <w:p w14:paraId="019522EF" w14:textId="2810ED08" w:rsidR="005C5D10" w:rsidRDefault="005C5D10" w:rsidP="00C24FE1">
            <w:pPr>
              <w:pStyle w:val="NormalforTables"/>
              <w:spacing w:line="276" w:lineRule="auto"/>
              <w:jc w:val="center"/>
            </w:pPr>
          </w:p>
        </w:tc>
      </w:tr>
      <w:tr w:rsidR="005C5D10" w:rsidRPr="00ED4FD9" w14:paraId="202D13EF" w14:textId="77777777" w:rsidTr="005C5D10">
        <w:tc>
          <w:tcPr>
            <w:tcW w:w="0" w:type="auto"/>
            <w:tcBorders>
              <w:right w:val="single" w:sz="4" w:space="0" w:color="auto"/>
            </w:tcBorders>
          </w:tcPr>
          <w:p w14:paraId="615B6B4B" w14:textId="77777777" w:rsidR="005C5D10" w:rsidRPr="00ED4FD9" w:rsidRDefault="005C5D10" w:rsidP="00C24FE1">
            <w:pPr>
              <w:pStyle w:val="NormalforTables"/>
              <w:spacing w:line="276" w:lineRule="auto"/>
            </w:pPr>
          </w:p>
        </w:tc>
        <w:tc>
          <w:tcPr>
            <w:tcW w:w="0" w:type="auto"/>
            <w:tcBorders>
              <w:left w:val="single" w:sz="4" w:space="0" w:color="auto"/>
            </w:tcBorders>
          </w:tcPr>
          <w:p w14:paraId="0B3019AE" w14:textId="7C628539" w:rsidR="005C5D10" w:rsidRPr="00261222" w:rsidRDefault="005C5D10" w:rsidP="00C24FE1">
            <w:pPr>
              <w:pStyle w:val="NormalforTables"/>
              <w:spacing w:line="276" w:lineRule="auto"/>
            </w:pPr>
            <w:r>
              <w:t>b.</w:t>
            </w:r>
          </w:p>
        </w:tc>
        <w:tc>
          <w:tcPr>
            <w:tcW w:w="0" w:type="auto"/>
            <w:tcBorders>
              <w:right w:val="double" w:sz="4" w:space="0" w:color="auto"/>
            </w:tcBorders>
          </w:tcPr>
          <w:p w14:paraId="4F55DE3C" w14:textId="3E2B3E5C" w:rsidR="005C5D10" w:rsidRPr="005556A4" w:rsidRDefault="005C5D10" w:rsidP="00DD4601">
            <w:pPr>
              <w:pStyle w:val="NormalforTables"/>
              <w:tabs>
                <w:tab w:val="left" w:pos="312"/>
              </w:tabs>
              <w:spacing w:line="276" w:lineRule="auto"/>
              <w:rPr>
                <w:noProof/>
                <w:lang w:val="en-US"/>
              </w:rPr>
            </w:pPr>
            <w:r w:rsidRPr="005556A4">
              <w:rPr>
                <w:noProof/>
                <w:lang w:val="en-US"/>
              </w:rPr>
              <w:t>M: √</w:t>
            </w:r>
            <w:r w:rsidRPr="00C24FE1">
              <w:rPr>
                <w:smallCaps/>
                <w:noProof/>
                <w:lang w:val="en-US"/>
              </w:rPr>
              <w:t>&gt;</w:t>
            </w:r>
            <w:r w:rsidRPr="00261222">
              <w:rPr>
                <w:smallCaps/>
                <w:noProof/>
                <w:lang w:val="en-US"/>
              </w:rPr>
              <w:t>µ</w:t>
            </w:r>
            <w:r>
              <w:rPr>
                <w:smallCaps/>
                <w:noProof/>
                <w:lang w:val="en-US"/>
              </w:rPr>
              <w:t>loc</w:t>
            </w:r>
            <w:r>
              <w:rPr>
                <w:noProof/>
                <w:vertAlign w:val="subscript"/>
                <w:lang w:val="en-US"/>
              </w:rPr>
              <w:t>2</w:t>
            </w:r>
            <w:r>
              <w:rPr>
                <w:smallCaps/>
                <w:noProof/>
                <w:lang w:val="en-US"/>
              </w:rPr>
              <w:t>&gt;µ</w:t>
            </w:r>
            <w:r w:rsidR="00137B9B">
              <w:rPr>
                <w:smallCaps/>
                <w:noProof/>
                <w:lang w:val="en-US"/>
              </w:rPr>
              <w:t>̋</w:t>
            </w:r>
            <w:r>
              <w:rPr>
                <w:smallCaps/>
                <w:noProof/>
                <w:lang w:val="en-US"/>
              </w:rPr>
              <w:t>abl</w:t>
            </w:r>
            <w:r>
              <w:rPr>
                <w:noProof/>
                <w:vertAlign w:val="subscript"/>
                <w:lang w:val="en-US"/>
              </w:rPr>
              <w:t>2</w:t>
            </w:r>
            <w:r>
              <w:rPr>
                <w:smallCaps/>
                <w:noProof/>
                <w:lang w:val="en-US"/>
              </w:rPr>
              <w:t>&gt;</w:t>
            </w:r>
            <w:r w:rsidR="00B90CF9">
              <w:rPr>
                <w:smallCaps/>
                <w:noProof/>
                <w:lang w:val="en-US"/>
              </w:rPr>
              <w:t>µ</w:t>
            </w:r>
            <w:r w:rsidRPr="00C24FE1">
              <w:rPr>
                <w:smallCaps/>
                <w:noProof/>
                <w:lang w:val="en-US"/>
              </w:rPr>
              <w:t>all</w:t>
            </w:r>
            <w:r w:rsidR="00B90CF9">
              <w:rPr>
                <w:smallCaps/>
                <w:noProof/>
                <w:lang w:val="en-US"/>
              </w:rPr>
              <w:t>h</w:t>
            </w:r>
            <w:r>
              <w:rPr>
                <w:noProof/>
                <w:vertAlign w:val="subscript"/>
                <w:lang w:val="en-US"/>
              </w:rPr>
              <w:t>1</w:t>
            </w:r>
            <w:r>
              <w:rPr>
                <w:smallCaps/>
                <w:noProof/>
                <w:lang w:val="en-US"/>
              </w:rPr>
              <w:t>&gt;</w:t>
            </w:r>
            <w:r w:rsidRPr="00C24FE1">
              <w:rPr>
                <w:smallCaps/>
                <w:noProof/>
                <w:lang w:val="en-US"/>
              </w:rPr>
              <w:t>j</w:t>
            </w:r>
            <w:r>
              <w:rPr>
                <w:noProof/>
                <w:vertAlign w:val="subscript"/>
                <w:lang w:val="en-US"/>
              </w:rPr>
              <w:t>1</w:t>
            </w:r>
            <w:r w:rsidR="00DD4601">
              <w:rPr>
                <w:smallCaps/>
                <w:noProof/>
                <w:lang w:val="en-US"/>
              </w:rPr>
              <w:t>&gt;</w:t>
            </w:r>
            <w:r w:rsidRPr="00261222">
              <w:rPr>
                <w:smallCaps/>
                <w:noProof/>
                <w:lang w:val="en-US"/>
              </w:rPr>
              <w:t>t</w:t>
            </w:r>
          </w:p>
        </w:tc>
        <w:tc>
          <w:tcPr>
            <w:tcW w:w="0" w:type="auto"/>
            <w:tcBorders>
              <w:left w:val="dashed" w:sz="4" w:space="0" w:color="auto"/>
              <w:right w:val="single" w:sz="4" w:space="0" w:color="auto"/>
            </w:tcBorders>
          </w:tcPr>
          <w:p w14:paraId="2C3B7C37" w14:textId="77777777" w:rsidR="005C5D10" w:rsidRPr="00261222" w:rsidRDefault="005C5D10" w:rsidP="00C24FE1">
            <w:pPr>
              <w:pStyle w:val="NormalforTables"/>
              <w:spacing w:line="276" w:lineRule="auto"/>
              <w:jc w:val="center"/>
            </w:pPr>
          </w:p>
        </w:tc>
        <w:tc>
          <w:tcPr>
            <w:tcW w:w="0" w:type="auto"/>
            <w:tcBorders>
              <w:left w:val="single" w:sz="4" w:space="0" w:color="auto"/>
              <w:right w:val="single" w:sz="4" w:space="0" w:color="auto"/>
            </w:tcBorders>
          </w:tcPr>
          <w:p w14:paraId="1B1BE60F" w14:textId="1D88913D" w:rsidR="005C5D10" w:rsidRPr="00261222" w:rsidRDefault="005C5D10" w:rsidP="00C24FE1">
            <w:pPr>
              <w:pStyle w:val="NormalforTables"/>
              <w:spacing w:line="276" w:lineRule="auto"/>
              <w:jc w:val="center"/>
            </w:pPr>
            <w:r>
              <w:rPr>
                <w:vertAlign w:val="subscript"/>
              </w:rPr>
              <w:t>1</w:t>
            </w:r>
          </w:p>
        </w:tc>
        <w:tc>
          <w:tcPr>
            <w:tcW w:w="0" w:type="auto"/>
            <w:tcBorders>
              <w:left w:val="single" w:sz="4" w:space="0" w:color="auto"/>
              <w:right w:val="single" w:sz="4" w:space="0" w:color="auto"/>
            </w:tcBorders>
          </w:tcPr>
          <w:p w14:paraId="01190A59" w14:textId="4B912A98" w:rsidR="005C5D10" w:rsidRDefault="005C5D10" w:rsidP="00C24FE1">
            <w:pPr>
              <w:pStyle w:val="NormalforTables"/>
              <w:spacing w:line="276" w:lineRule="auto"/>
              <w:jc w:val="center"/>
            </w:pPr>
            <w:r w:rsidRPr="00261222">
              <w:t>W</w:t>
            </w:r>
            <w:r w:rsidRPr="00261222">
              <w:rPr>
                <w:vertAlign w:val="subscript"/>
              </w:rPr>
              <w:t>1</w:t>
            </w:r>
          </w:p>
        </w:tc>
      </w:tr>
      <w:tr w:rsidR="005C5D10" w:rsidRPr="00ED4FD9" w14:paraId="7954814B" w14:textId="77777777" w:rsidTr="005C5D10">
        <w:tc>
          <w:tcPr>
            <w:tcW w:w="0" w:type="auto"/>
            <w:tcBorders>
              <w:right w:val="single" w:sz="4" w:space="0" w:color="auto"/>
            </w:tcBorders>
          </w:tcPr>
          <w:p w14:paraId="1484117C" w14:textId="77777777" w:rsidR="005C5D10" w:rsidRPr="00ED4FD9" w:rsidRDefault="005C5D10" w:rsidP="00C24FE1">
            <w:pPr>
              <w:pStyle w:val="NormalforTables"/>
              <w:spacing w:line="276" w:lineRule="auto"/>
            </w:pPr>
          </w:p>
        </w:tc>
        <w:tc>
          <w:tcPr>
            <w:tcW w:w="0" w:type="auto"/>
            <w:tcBorders>
              <w:left w:val="single" w:sz="4" w:space="0" w:color="auto"/>
              <w:bottom w:val="single" w:sz="4" w:space="0" w:color="auto"/>
            </w:tcBorders>
          </w:tcPr>
          <w:p w14:paraId="299F8303" w14:textId="77777777" w:rsidR="005C5D10" w:rsidRDefault="005C5D10" w:rsidP="00C24FE1">
            <w:pPr>
              <w:pStyle w:val="NormalforTables"/>
              <w:spacing w:line="276" w:lineRule="auto"/>
            </w:pPr>
            <w:r>
              <w:t>c.</w:t>
            </w:r>
          </w:p>
        </w:tc>
        <w:tc>
          <w:tcPr>
            <w:tcW w:w="0" w:type="auto"/>
            <w:tcBorders>
              <w:bottom w:val="single" w:sz="4" w:space="0" w:color="auto"/>
              <w:right w:val="double" w:sz="4" w:space="0" w:color="auto"/>
            </w:tcBorders>
          </w:tcPr>
          <w:p w14:paraId="6771D012" w14:textId="21A06682" w:rsidR="005C5D10" w:rsidRPr="005556A4" w:rsidRDefault="005C5D10" w:rsidP="00C24FE1">
            <w:pPr>
              <w:pStyle w:val="NormalforTables"/>
              <w:tabs>
                <w:tab w:val="left" w:pos="312"/>
              </w:tabs>
              <w:spacing w:line="276" w:lineRule="auto"/>
              <w:rPr>
                <w:noProof/>
                <w:lang w:val="en-US"/>
              </w:rPr>
            </w:pPr>
            <w:r w:rsidRPr="005556A4">
              <w:rPr>
                <w:noProof/>
                <w:lang w:val="en-US"/>
              </w:rPr>
              <w:t>M: √</w:t>
            </w:r>
            <w:r>
              <w:rPr>
                <w:rFonts w:ascii="Times New Roman" w:hAnsi="Times New Roman"/>
                <w:smallCaps/>
                <w:noProof/>
                <w:lang w:val="en-US"/>
              </w:rPr>
              <w:t>&gt;</w:t>
            </w:r>
            <w:r w:rsidRPr="00261222">
              <w:rPr>
                <w:smallCaps/>
                <w:noProof/>
                <w:lang w:val="en-US"/>
              </w:rPr>
              <w:t>µ</w:t>
            </w:r>
            <w:r>
              <w:rPr>
                <w:smallCaps/>
                <w:noProof/>
                <w:lang w:val="en-US"/>
              </w:rPr>
              <w:t>loc</w:t>
            </w:r>
            <w:r>
              <w:rPr>
                <w:noProof/>
                <w:vertAlign w:val="subscript"/>
                <w:lang w:val="en-US"/>
              </w:rPr>
              <w:t>2</w:t>
            </w:r>
            <w:r>
              <w:rPr>
                <w:smallCaps/>
                <w:noProof/>
                <w:lang w:val="en-US"/>
              </w:rPr>
              <w:t>&gt;µ</w:t>
            </w:r>
            <w:r w:rsidR="00137B9B">
              <w:rPr>
                <w:smallCaps/>
                <w:noProof/>
                <w:lang w:val="en-US"/>
              </w:rPr>
              <w:t>̋</w:t>
            </w:r>
            <w:r>
              <w:rPr>
                <w:smallCaps/>
                <w:noProof/>
                <w:lang w:val="en-US"/>
              </w:rPr>
              <w:t>abl</w:t>
            </w:r>
            <w:r>
              <w:rPr>
                <w:noProof/>
                <w:vertAlign w:val="subscript"/>
                <w:lang w:val="en-US"/>
              </w:rPr>
              <w:t>2</w:t>
            </w:r>
            <w:r>
              <w:rPr>
                <w:smallCaps/>
                <w:noProof/>
                <w:lang w:val="en-US"/>
              </w:rPr>
              <w:t>&gt;</w:t>
            </w:r>
            <w:r w:rsidRPr="00261222">
              <w:rPr>
                <w:smallCaps/>
                <w:noProof/>
                <w:lang w:val="en-US"/>
              </w:rPr>
              <w:t>t</w:t>
            </w:r>
          </w:p>
        </w:tc>
        <w:tc>
          <w:tcPr>
            <w:tcW w:w="0" w:type="auto"/>
            <w:tcBorders>
              <w:left w:val="dashed" w:sz="4" w:space="0" w:color="auto"/>
              <w:bottom w:val="single" w:sz="4" w:space="0" w:color="auto"/>
              <w:right w:val="single" w:sz="4" w:space="0" w:color="auto"/>
            </w:tcBorders>
          </w:tcPr>
          <w:p w14:paraId="31359BB7" w14:textId="77777777" w:rsidR="005C5D10" w:rsidRPr="00261222" w:rsidRDefault="005C5D10" w:rsidP="00C24FE1">
            <w:pPr>
              <w:pStyle w:val="NormalforTables"/>
              <w:spacing w:line="276" w:lineRule="auto"/>
              <w:jc w:val="center"/>
              <w:rPr>
                <w:vertAlign w:val="subscript"/>
              </w:rPr>
            </w:pPr>
          </w:p>
        </w:tc>
        <w:tc>
          <w:tcPr>
            <w:tcW w:w="0" w:type="auto"/>
            <w:tcBorders>
              <w:left w:val="single" w:sz="4" w:space="0" w:color="auto"/>
              <w:bottom w:val="single" w:sz="4" w:space="0" w:color="auto"/>
              <w:right w:val="single" w:sz="4" w:space="0" w:color="auto"/>
            </w:tcBorders>
          </w:tcPr>
          <w:p w14:paraId="238D7248" w14:textId="1B388649" w:rsidR="005C5D10" w:rsidRPr="00261222" w:rsidRDefault="005C5D10" w:rsidP="00C24FE1">
            <w:pPr>
              <w:pStyle w:val="NormalforTables"/>
              <w:spacing w:line="276" w:lineRule="auto"/>
              <w:jc w:val="center"/>
              <w:rPr>
                <w:vertAlign w:val="subscript"/>
              </w:rPr>
            </w:pPr>
            <w:r w:rsidRPr="00261222">
              <w:t>W</w:t>
            </w:r>
            <w:r>
              <w:rPr>
                <w:vertAlign w:val="subscript"/>
              </w:rPr>
              <w:t>2</w:t>
            </w:r>
          </w:p>
        </w:tc>
        <w:tc>
          <w:tcPr>
            <w:tcW w:w="0" w:type="auto"/>
            <w:tcBorders>
              <w:left w:val="single" w:sz="4" w:space="0" w:color="auto"/>
              <w:bottom w:val="single" w:sz="4" w:space="0" w:color="auto"/>
              <w:right w:val="single" w:sz="4" w:space="0" w:color="auto"/>
            </w:tcBorders>
          </w:tcPr>
          <w:p w14:paraId="70A39983" w14:textId="185582F3" w:rsidR="005C5D10" w:rsidRPr="00261222" w:rsidRDefault="005C5D10" w:rsidP="00C24FE1">
            <w:pPr>
              <w:pStyle w:val="NormalforTables"/>
              <w:spacing w:line="276" w:lineRule="auto"/>
              <w:jc w:val="center"/>
              <w:rPr>
                <w:vertAlign w:val="subscript"/>
              </w:rPr>
            </w:pPr>
          </w:p>
        </w:tc>
      </w:tr>
    </w:tbl>
    <w:p w14:paraId="1AD41BC4" w14:textId="058F3AE9" w:rsidR="004139CF" w:rsidRDefault="004139CF" w:rsidP="004139CF">
      <w:pPr>
        <w:spacing w:line="276" w:lineRule="auto"/>
        <w:jc w:val="left"/>
      </w:pPr>
      <w:r>
        <w:tab/>
      </w:r>
      <w:r w:rsidRPr="004139CF">
        <w:rPr>
          <w:smallCaps/>
        </w:rPr>
        <w:t>case</w:t>
      </w:r>
      <w:r w:rsidR="00B90CF9">
        <w:t>:</w:t>
      </w:r>
      <w:r>
        <w:t>all</w:t>
      </w:r>
      <w:r w:rsidR="00B90CF9">
        <w:t>h</w:t>
      </w:r>
      <w:r>
        <w:t xml:space="preserve"> :: </w:t>
      </w:r>
      <w:r w:rsidR="00B90CF9">
        <w:rPr>
          <w:smallCaps/>
          <w:noProof/>
          <w:lang w:val="en-US"/>
        </w:rPr>
        <w:t>µ</w:t>
      </w:r>
      <w:r w:rsidRPr="00C24FE1">
        <w:rPr>
          <w:smallCaps/>
          <w:noProof/>
          <w:lang w:val="en-US"/>
        </w:rPr>
        <w:t>all</w:t>
      </w:r>
      <w:r w:rsidR="00B90CF9">
        <w:rPr>
          <w:smallCaps/>
          <w:noProof/>
          <w:lang w:val="en-US"/>
        </w:rPr>
        <w:t>h</w:t>
      </w:r>
      <w:r>
        <w:rPr>
          <w:smallCaps/>
          <w:noProof/>
          <w:lang w:val="en-US"/>
        </w:rPr>
        <w:t>&gt;</w:t>
      </w:r>
      <w:r w:rsidRPr="00C24FE1">
        <w:rPr>
          <w:smallCaps/>
          <w:noProof/>
          <w:lang w:val="en-US"/>
        </w:rPr>
        <w:t>j</w:t>
      </w:r>
      <w:r>
        <w:rPr>
          <w:smallCaps/>
          <w:noProof/>
          <w:lang w:val="en-US"/>
        </w:rPr>
        <w:t xml:space="preserve">, </w:t>
      </w:r>
      <w:r>
        <w:rPr>
          <w:noProof/>
          <w:vertAlign w:val="subscript"/>
          <w:lang w:val="en-US"/>
        </w:rPr>
        <w:t xml:space="preserve"> </w:t>
      </w:r>
      <w:r>
        <w:rPr>
          <w:smallCaps/>
        </w:rPr>
        <w:t>tama:</w:t>
      </w:r>
      <w:r w:rsidRPr="004139CF">
        <w:t>prior</w:t>
      </w:r>
      <w:r>
        <w:t xml:space="preserve"> :: µ</w:t>
      </w:r>
      <w:r>
        <w:rPr>
          <w:smallCaps/>
        </w:rPr>
        <w:t>lo</w:t>
      </w:r>
      <w:r w:rsidRPr="00D24651">
        <w:rPr>
          <w:smallCaps/>
        </w:rPr>
        <w:t>c</w:t>
      </w:r>
      <w:r>
        <w:rPr>
          <w:smallCaps/>
        </w:rPr>
        <w:t>&gt;µ</w:t>
      </w:r>
      <w:r w:rsidR="00137B9B">
        <w:rPr>
          <w:smallCaps/>
        </w:rPr>
        <w:t>̋</w:t>
      </w:r>
      <w:r>
        <w:rPr>
          <w:smallCaps/>
        </w:rPr>
        <w:t>abl,  tamt:</w:t>
      </w:r>
      <w:r w:rsidRPr="004139CF">
        <w:t>past</w:t>
      </w:r>
      <w:r>
        <w:t xml:space="preserve"> :: µ</w:t>
      </w:r>
      <w:r w:rsidR="00137B9B">
        <w:t>̋</w:t>
      </w:r>
      <w:r>
        <w:rPr>
          <w:smallCaps/>
        </w:rPr>
        <w:t>cons</w:t>
      </w:r>
    </w:p>
    <w:p w14:paraId="39F12517" w14:textId="77777777" w:rsidR="00C24FE1" w:rsidRDefault="00C24FE1" w:rsidP="00C24FE1">
      <w:pPr>
        <w:spacing w:line="720" w:lineRule="exact"/>
        <w:jc w:val="left"/>
        <w:rPr>
          <w:rFonts w:cs="Cambria Math"/>
        </w:rPr>
      </w:pPr>
    </w:p>
    <w:p w14:paraId="41D23336" w14:textId="477C967C" w:rsidR="007B63CB" w:rsidRDefault="007B63CB" w:rsidP="00C24FE1">
      <w:pPr>
        <w:spacing w:line="720" w:lineRule="exact"/>
        <w:jc w:val="left"/>
        <w:rPr>
          <w:smallCaps/>
        </w:rPr>
      </w:pPr>
      <w:r>
        <w:rPr>
          <w:rFonts w:cs="Cambria Math"/>
        </w:rPr>
        <w:t xml:space="preserve">The winner </w:t>
      </w:r>
      <w:r w:rsidR="00962515" w:rsidRPr="00962515">
        <w:rPr>
          <w:rFonts w:cs="Cambria Math"/>
        </w:rPr>
        <w:t xml:space="preserve">in (11.37) realizes </w:t>
      </w:r>
      <w:r w:rsidRPr="007B63CB">
        <w:rPr>
          <w:rFonts w:cs="Cambria Math"/>
          <w:smallCaps/>
        </w:rPr>
        <w:t>tamt</w:t>
      </w:r>
      <w:r>
        <w:rPr>
          <w:rFonts w:cs="Cambria Math"/>
        </w:rPr>
        <w:t xml:space="preserve"> and not </w:t>
      </w:r>
      <w:r w:rsidRPr="007B63CB">
        <w:rPr>
          <w:rFonts w:cs="Cambria Math"/>
          <w:smallCaps/>
        </w:rPr>
        <w:t>tama</w:t>
      </w:r>
      <w:r>
        <w:rPr>
          <w:rFonts w:cs="Cambria Math"/>
        </w:rPr>
        <w:t xml:space="preserve"> so violates </w:t>
      </w:r>
      <w:r w:rsidR="00D04B35">
        <w:rPr>
          <w:smallCaps/>
        </w:rPr>
        <w:t>Max-</w:t>
      </w:r>
      <w:r w:rsidR="00D04B35" w:rsidRPr="00261222">
        <w:rPr>
          <w:smallCaps/>
        </w:rPr>
        <w:t>ΣM</w:t>
      </w:r>
      <w:r w:rsidR="00D04B35">
        <w:rPr>
          <w:smallCaps/>
        </w:rPr>
        <w:t xml:space="preserve"> </w:t>
      </w:r>
      <w:r w:rsidR="00D04B35" w:rsidRPr="00D04B35">
        <w:t>once</w:t>
      </w:r>
      <w:r>
        <w:rPr>
          <w:rFonts w:cs="Cambria Math"/>
          <w:smallCaps/>
        </w:rPr>
        <w:t xml:space="preserve">. </w:t>
      </w:r>
      <w:r w:rsidR="00962515" w:rsidRPr="00962515">
        <w:rPr>
          <w:rFonts w:cs="Cambria Math"/>
        </w:rPr>
        <w:t>Loser (11.37a) realizes</w:t>
      </w:r>
      <w:r>
        <w:rPr>
          <w:rFonts w:cs="Cambria Math"/>
        </w:rPr>
        <w:t xml:space="preserve"> </w:t>
      </w:r>
      <w:r w:rsidRPr="007B63CB">
        <w:rPr>
          <w:rFonts w:cs="Cambria Math"/>
          <w:smallCaps/>
        </w:rPr>
        <w:t>tama</w:t>
      </w:r>
      <w:r>
        <w:rPr>
          <w:rFonts w:cs="Cambria Math"/>
        </w:rPr>
        <w:t xml:space="preserve"> and not </w:t>
      </w:r>
      <w:r w:rsidRPr="007B63CB">
        <w:rPr>
          <w:rFonts w:cs="Cambria Math"/>
          <w:smallCaps/>
        </w:rPr>
        <w:t>tamt</w:t>
      </w:r>
      <w:r w:rsidR="00D04B35">
        <w:rPr>
          <w:rFonts w:cs="Cambria Math"/>
          <w:smallCaps/>
        </w:rPr>
        <w:t xml:space="preserve"> </w:t>
      </w:r>
      <w:r w:rsidR="00D04B35" w:rsidRPr="00D04B35">
        <w:rPr>
          <w:rFonts w:cs="Cambria Math"/>
        </w:rPr>
        <w:t>after</w:t>
      </w:r>
      <w:r w:rsidR="00D04B35">
        <w:rPr>
          <w:rFonts w:cs="Cambria Math"/>
        </w:rPr>
        <w:t xml:space="preserve"> the realization</w:t>
      </w:r>
      <w:r w:rsidR="00D04B35">
        <w:rPr>
          <w:rFonts w:cs="Cambria Math"/>
          <w:smallCaps/>
        </w:rPr>
        <w:t xml:space="preserve"> </w:t>
      </w:r>
      <w:r w:rsidR="00D04B35" w:rsidRPr="00D04B35">
        <w:rPr>
          <w:rFonts w:cs="Cambria Math"/>
        </w:rPr>
        <w:t>of</w:t>
      </w:r>
      <w:r w:rsidR="00D04B35">
        <w:rPr>
          <w:rFonts w:cs="Cambria Math"/>
          <w:smallCaps/>
        </w:rPr>
        <w:t xml:space="preserve"> </w:t>
      </w:r>
      <w:r w:rsidR="00D04B35" w:rsidRPr="00D04B35">
        <w:rPr>
          <w:rFonts w:cs="Cambria Math"/>
          <w:smallCaps/>
        </w:rPr>
        <w:t>case</w:t>
      </w:r>
      <w:r w:rsidR="00D04B35">
        <w:rPr>
          <w:rFonts w:cs="Cambria Math"/>
        </w:rPr>
        <w:t xml:space="preserve"> </w:t>
      </w:r>
      <w:r w:rsidR="00D04B35" w:rsidRPr="00D04B35">
        <w:rPr>
          <w:rFonts w:cs="Cambria Math"/>
        </w:rPr>
        <w:t>and</w:t>
      </w:r>
      <w:r>
        <w:rPr>
          <w:rFonts w:cs="Cambria Math"/>
        </w:rPr>
        <w:t xml:space="preserve"> </w:t>
      </w:r>
      <w:r w:rsidR="00D04B35">
        <w:rPr>
          <w:rFonts w:cs="Cambria Math"/>
        </w:rPr>
        <w:t xml:space="preserve">thus </w:t>
      </w:r>
      <w:r>
        <w:rPr>
          <w:rFonts w:cs="Cambria Math"/>
        </w:rPr>
        <w:t xml:space="preserve">violates </w:t>
      </w:r>
      <w:r w:rsidR="00D04B35">
        <w:rPr>
          <w:rFonts w:cs="Cambria Math"/>
        </w:rPr>
        <w:t>T</w:t>
      </w:r>
      <w:r w:rsidRPr="008C7642">
        <w:rPr>
          <w:smallCaps/>
        </w:rPr>
        <w:t>hem</w:t>
      </w:r>
      <w:r>
        <w:t xml:space="preserve">. </w:t>
      </w:r>
      <w:r w:rsidR="00962515" w:rsidRPr="00962515">
        <w:rPr>
          <w:rFonts w:cs="Cambria Math"/>
        </w:rPr>
        <w:t xml:space="preserve">Loser (11.37c) also </w:t>
      </w:r>
      <w:r w:rsidR="00D04B35">
        <w:rPr>
          <w:rFonts w:cs="Cambria Math"/>
        </w:rPr>
        <w:t xml:space="preserve">realizes </w:t>
      </w:r>
      <w:r w:rsidR="00D04B35" w:rsidRPr="007B63CB">
        <w:rPr>
          <w:rFonts w:cs="Cambria Math"/>
          <w:smallCaps/>
        </w:rPr>
        <w:t>tama</w:t>
      </w:r>
      <w:r w:rsidR="00D04B35">
        <w:rPr>
          <w:rFonts w:cs="Cambria Math"/>
        </w:rPr>
        <w:t xml:space="preserve"> rather than </w:t>
      </w:r>
      <w:r w:rsidR="00D04B35" w:rsidRPr="007B63CB">
        <w:rPr>
          <w:rFonts w:cs="Cambria Math"/>
          <w:smallCaps/>
        </w:rPr>
        <w:t>tamt</w:t>
      </w:r>
      <w:r w:rsidR="00D04B35">
        <w:rPr>
          <w:rFonts w:cs="Cambria Math"/>
          <w:smallCaps/>
        </w:rPr>
        <w:t xml:space="preserve"> </w:t>
      </w:r>
      <w:r w:rsidR="00D04B35" w:rsidRPr="00D04B35">
        <w:rPr>
          <w:rFonts w:cs="Cambria Math"/>
        </w:rPr>
        <w:t>and</w:t>
      </w:r>
      <w:r w:rsidR="00D04B35">
        <w:rPr>
          <w:rFonts w:cs="Cambria Math"/>
          <w:smallCaps/>
        </w:rPr>
        <w:t xml:space="preserve"> </w:t>
      </w:r>
      <w:r w:rsidR="00D04B35">
        <w:rPr>
          <w:rFonts w:cs="Cambria Math"/>
        </w:rPr>
        <w:t xml:space="preserve">avoids violating </w:t>
      </w:r>
      <w:r w:rsidR="00D04B35">
        <w:t>T</w:t>
      </w:r>
      <w:r w:rsidR="00D04B35" w:rsidRPr="008C7642">
        <w:rPr>
          <w:smallCaps/>
        </w:rPr>
        <w:t>hem</w:t>
      </w:r>
      <w:r w:rsidR="00D04B35">
        <w:rPr>
          <w:smallCaps/>
        </w:rPr>
        <w:t xml:space="preserve"> </w:t>
      </w:r>
      <w:r w:rsidR="00D04B35" w:rsidRPr="007B63CB">
        <w:t>by</w:t>
      </w:r>
      <w:r w:rsidR="00D04B35">
        <w:t xml:space="preserve"> reordering the realizations of </w:t>
      </w:r>
      <w:r w:rsidR="00D04B35" w:rsidRPr="007B63CB">
        <w:rPr>
          <w:smallCaps/>
        </w:rPr>
        <w:t>tama</w:t>
      </w:r>
      <w:r w:rsidR="00D04B35">
        <w:t xml:space="preserve"> and </w:t>
      </w:r>
      <w:r w:rsidR="00D04B35" w:rsidRPr="007B63CB">
        <w:rPr>
          <w:smallCaps/>
        </w:rPr>
        <w:t>case</w:t>
      </w:r>
      <w:r w:rsidR="00D04B35">
        <w:t xml:space="preserve">, but in doing so it violates </w:t>
      </w:r>
      <w:r w:rsidR="00D04B35" w:rsidRPr="007B63CB">
        <w:rPr>
          <w:smallCaps/>
        </w:rPr>
        <w:t>Order</w:t>
      </w:r>
      <w:r w:rsidR="00D04B35">
        <w:rPr>
          <w:smallCaps/>
        </w:rPr>
        <w:t xml:space="preserve">. </w:t>
      </w:r>
      <w:r w:rsidRPr="007B63CB">
        <w:rPr>
          <w:rFonts w:cs="Cambria Math"/>
        </w:rPr>
        <w:t>Loser</w:t>
      </w:r>
      <w:r>
        <w:rPr>
          <w:rFonts w:cs="Cambria Math"/>
          <w:smallCaps/>
        </w:rPr>
        <w:t xml:space="preserve"> </w:t>
      </w:r>
      <w:r w:rsidR="00962515" w:rsidRPr="00962515">
        <w:rPr>
          <w:rFonts w:cs="Cambria Math"/>
        </w:rPr>
        <w:lastRenderedPageBreak/>
        <w:t xml:space="preserve">(11.37b) realizes </w:t>
      </w:r>
      <w:r w:rsidR="00D04B35" w:rsidRPr="007B63CB">
        <w:rPr>
          <w:rFonts w:cs="Cambria Math"/>
          <w:smallCaps/>
        </w:rPr>
        <w:t>tama</w:t>
      </w:r>
      <w:r w:rsidR="00D04B35">
        <w:rPr>
          <w:rFonts w:cs="Cambria Math"/>
        </w:rPr>
        <w:t xml:space="preserve"> rather than </w:t>
      </w:r>
      <w:r w:rsidR="00D04B35" w:rsidRPr="007B63CB">
        <w:rPr>
          <w:rFonts w:cs="Cambria Math"/>
          <w:smallCaps/>
        </w:rPr>
        <w:t>tamt</w:t>
      </w:r>
      <w:r w:rsidR="00D04B35">
        <w:rPr>
          <w:rFonts w:cs="Cambria Math"/>
          <w:smallCaps/>
        </w:rPr>
        <w:t xml:space="preserve"> </w:t>
      </w:r>
      <w:r w:rsidR="00D04B35" w:rsidRPr="00D04B35">
        <w:rPr>
          <w:rFonts w:cs="Cambria Math"/>
        </w:rPr>
        <w:t>and</w:t>
      </w:r>
      <w:r w:rsidR="00D04B35">
        <w:rPr>
          <w:rFonts w:cs="Cambria Math"/>
        </w:rPr>
        <w:t xml:space="preserve"> does so by simply leaving </w:t>
      </w:r>
      <w:r w:rsidR="00D04B35" w:rsidRPr="00D04B35">
        <w:rPr>
          <w:rFonts w:cs="Cambria Math"/>
          <w:smallCaps/>
        </w:rPr>
        <w:t>case</w:t>
      </w:r>
      <w:r w:rsidR="00D04B35">
        <w:rPr>
          <w:rFonts w:cs="Cambria Math"/>
        </w:rPr>
        <w:t xml:space="preserve"> unrealized, </w:t>
      </w:r>
      <w:r w:rsidR="00A86C2C">
        <w:t>thus</w:t>
      </w:r>
      <w:r>
        <w:t xml:space="preserve"> incur</w:t>
      </w:r>
      <w:r w:rsidR="00A86C2C">
        <w:t>ring</w:t>
      </w:r>
      <w:r>
        <w:t xml:space="preserve"> an extra violation of </w:t>
      </w:r>
      <w:r>
        <w:rPr>
          <w:smallCaps/>
        </w:rPr>
        <w:t>Max-</w:t>
      </w:r>
      <w:r w:rsidRPr="00261222">
        <w:rPr>
          <w:smallCaps/>
        </w:rPr>
        <w:t>ΣM</w:t>
      </w:r>
      <w:r w:rsidR="000501D4">
        <w:t>.</w:t>
      </w:r>
      <w:r w:rsidR="000501D4" w:rsidRPr="000501D4">
        <w:rPr>
          <w:rFonts w:cs="Cambria Math"/>
        </w:rPr>
        <w:t xml:space="preserve"> </w:t>
      </w:r>
    </w:p>
    <w:p w14:paraId="59718694" w14:textId="48BBD447" w:rsidR="004F4147" w:rsidRPr="00133887" w:rsidRDefault="004F4147" w:rsidP="00C24FE1">
      <w:pPr>
        <w:spacing w:line="720" w:lineRule="exact"/>
        <w:jc w:val="left"/>
        <w:rPr>
          <w:rFonts w:cs="Cambria Math"/>
        </w:rPr>
      </w:pPr>
      <w:r>
        <w:rPr>
          <w:smallCaps/>
        </w:rPr>
        <w:tab/>
      </w:r>
      <w:r w:rsidR="00962515" w:rsidRPr="00962515">
        <w:rPr>
          <w:rFonts w:cs="Cambria Math"/>
        </w:rPr>
        <w:t xml:space="preserve">Tableau (11.38) now </w:t>
      </w:r>
      <w:r w:rsidR="00B14076">
        <w:rPr>
          <w:rFonts w:cs="Cambria Math"/>
        </w:rPr>
        <w:t xml:space="preserve">illustrates </w:t>
      </w:r>
      <w:r>
        <w:rPr>
          <w:rFonts w:cs="Cambria Math"/>
        </w:rPr>
        <w:t xml:space="preserve">the lack of antagonism between </w:t>
      </w:r>
      <w:r w:rsidR="00D04B35" w:rsidRPr="00133887">
        <w:rPr>
          <w:rFonts w:cs="Cambria Math"/>
          <w:smallCaps/>
        </w:rPr>
        <w:t>tam</w:t>
      </w:r>
      <w:r w:rsidR="00D04B35">
        <w:rPr>
          <w:rFonts w:cs="Cambria Math"/>
        </w:rPr>
        <w:t xml:space="preserve"> </w:t>
      </w:r>
      <w:r>
        <w:rPr>
          <w:rFonts w:cs="Cambria Math"/>
        </w:rPr>
        <w:t>features which are ordered in the input.</w:t>
      </w:r>
      <w:r w:rsidR="00133887">
        <w:rPr>
          <w:rFonts w:cs="Cambria Math"/>
        </w:rPr>
        <w:t xml:space="preserve"> The word derived is </w:t>
      </w:r>
      <w:r w:rsidR="00133887" w:rsidRPr="00133887">
        <w:rPr>
          <w:i/>
        </w:rPr>
        <w:t>diyanngarrbawu</w:t>
      </w:r>
      <w:r w:rsidR="00133887">
        <w:t xml:space="preserve"> ‘eat-</w:t>
      </w:r>
      <w:r w:rsidR="00133887" w:rsidRPr="00133887">
        <w:rPr>
          <w:smallCaps/>
        </w:rPr>
        <w:t>antt(anta</w:t>
      </w:r>
      <w:r w:rsidR="00133887">
        <w:t>)-</w:t>
      </w:r>
      <w:r w:rsidR="00133887" w:rsidRPr="00133887">
        <w:rPr>
          <w:smallCaps/>
        </w:rPr>
        <w:t>fut(pot</w:t>
      </w:r>
      <w:r w:rsidR="00133887">
        <w:t xml:space="preserve">)’ </w:t>
      </w:r>
      <w:r w:rsidR="00962515" w:rsidRPr="00962515">
        <w:t xml:space="preserve">from (5.46) which </w:t>
      </w:r>
      <w:r w:rsidR="00D04B35">
        <w:t xml:space="preserve">overtly </w:t>
      </w:r>
      <w:r w:rsidR="00133887">
        <w:t>inflect</w:t>
      </w:r>
      <w:r w:rsidR="00A86C2C">
        <w:t>s</w:t>
      </w:r>
      <w:r w:rsidR="00133887">
        <w:t xml:space="preserve"> for embedded clause </w:t>
      </w:r>
      <w:r w:rsidR="00133887" w:rsidRPr="00133887">
        <w:rPr>
          <w:smallCaps/>
        </w:rPr>
        <w:t>tamt</w:t>
      </w:r>
      <w:r w:rsidR="00133887">
        <w:t xml:space="preserve"> (and not </w:t>
      </w:r>
      <w:r w:rsidR="00133887" w:rsidRPr="00133887">
        <w:rPr>
          <w:smallCaps/>
        </w:rPr>
        <w:t>tama</w:t>
      </w:r>
      <w:r w:rsidR="00133887">
        <w:t xml:space="preserve">) and matrix clause </w:t>
      </w:r>
      <w:r w:rsidR="00133887" w:rsidRPr="00133887">
        <w:rPr>
          <w:smallCaps/>
        </w:rPr>
        <w:t>tama</w:t>
      </w:r>
      <w:r w:rsidR="00133887">
        <w:t xml:space="preserve"> (and not </w:t>
      </w:r>
      <w:r w:rsidR="00133887" w:rsidRPr="00133887">
        <w:rPr>
          <w:smallCaps/>
        </w:rPr>
        <w:t>tamt</w:t>
      </w:r>
      <w:r w:rsidR="00133887">
        <w:t xml:space="preserve">). Antagonism pertains </w:t>
      </w:r>
      <w:r w:rsidR="00D04B35">
        <w:t xml:space="preserve">only to </w:t>
      </w:r>
      <w:r w:rsidR="00133887">
        <w:t xml:space="preserve">pairs of features </w:t>
      </w:r>
      <w:r w:rsidR="00D04B35">
        <w:t>which are</w:t>
      </w:r>
      <w:r w:rsidR="00133887">
        <w:t xml:space="preserve"> unordered with respect to one another</w:t>
      </w:r>
      <w:r w:rsidR="00D04B35">
        <w:t xml:space="preserve"> </w:t>
      </w:r>
      <w:r w:rsidR="00133887">
        <w:t xml:space="preserve">in the feature collection </w:t>
      </w:r>
      <w:r w:rsidR="00133887" w:rsidRPr="00261222">
        <w:sym w:font="Symbol" w:char="F0E1"/>
      </w:r>
      <w:r w:rsidR="00133887" w:rsidRPr="00261222">
        <w:t>{</w:t>
      </w:r>
      <w:r w:rsidR="00133887" w:rsidRPr="00261222">
        <w:rPr>
          <w:smallCaps/>
        </w:rPr>
        <w:t>tam</w:t>
      </w:r>
      <w:r w:rsidR="00133887">
        <w:rPr>
          <w:smallCaps/>
        </w:rPr>
        <w:t>t</w:t>
      </w:r>
      <w:r w:rsidR="00133887" w:rsidRPr="00261222">
        <w:t>:ant</w:t>
      </w:r>
      <w:r w:rsidR="00133887">
        <w:t>t</w:t>
      </w:r>
      <w:r w:rsidR="00133887" w:rsidRPr="00261222">
        <w:rPr>
          <w:smallCaps/>
          <w:lang w:val="en-US"/>
        </w:rPr>
        <w:t xml:space="preserve"> ,tam</w:t>
      </w:r>
      <w:r w:rsidR="00133887">
        <w:rPr>
          <w:smallCaps/>
          <w:lang w:val="en-US"/>
        </w:rPr>
        <w:t>a</w:t>
      </w:r>
      <w:r w:rsidR="00133887" w:rsidRPr="00261222">
        <w:rPr>
          <w:lang w:val="en-US"/>
        </w:rPr>
        <w:t>:ant</w:t>
      </w:r>
      <w:r w:rsidR="00133887">
        <w:rPr>
          <w:lang w:val="en-US"/>
        </w:rPr>
        <w:t>a</w:t>
      </w:r>
      <w:r w:rsidR="00133887" w:rsidRPr="00261222">
        <w:t>}&gt;{</w:t>
      </w:r>
      <w:r w:rsidR="00133887" w:rsidRPr="00261222">
        <w:rPr>
          <w:smallCaps/>
        </w:rPr>
        <w:t>tama</w:t>
      </w:r>
      <w:r w:rsidR="00133887" w:rsidRPr="00261222">
        <w:t>:fut,</w:t>
      </w:r>
      <w:r w:rsidR="00133887" w:rsidRPr="00261222">
        <w:rPr>
          <w:smallCaps/>
        </w:rPr>
        <w:t>tamt</w:t>
      </w:r>
      <w:r w:rsidR="00133887">
        <w:t>:pot}</w:t>
      </w:r>
      <w:r w:rsidR="00133887" w:rsidRPr="00261222">
        <w:sym w:font="Symbol" w:char="F0F1"/>
      </w:r>
      <w:r w:rsidR="00133887">
        <w:t>. The lexical stem is a verb, so ends in a thematic.</w:t>
      </w:r>
    </w:p>
    <w:p w14:paraId="5A7E074B" w14:textId="77777777" w:rsidR="004F4147" w:rsidRDefault="004F4147" w:rsidP="00C24FE1">
      <w:pPr>
        <w:spacing w:line="720" w:lineRule="exact"/>
        <w:jc w:val="left"/>
        <w:rPr>
          <w:smallCap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894"/>
        <w:gridCol w:w="842"/>
        <w:gridCol w:w="753"/>
        <w:gridCol w:w="1046"/>
        <w:gridCol w:w="844"/>
      </w:tblGrid>
      <w:tr w:rsidR="006027E0" w:rsidRPr="00261222" w14:paraId="0BF715E2" w14:textId="0D3DE9D0" w:rsidTr="006027E0">
        <w:trPr>
          <w:cantSplit/>
          <w:trHeight w:val="657"/>
        </w:trPr>
        <w:tc>
          <w:tcPr>
            <w:tcW w:w="0" w:type="auto"/>
            <w:tcBorders>
              <w:right w:val="single" w:sz="4" w:space="0" w:color="auto"/>
            </w:tcBorders>
          </w:tcPr>
          <w:p w14:paraId="4455468F" w14:textId="319AB144" w:rsidR="006027E0" w:rsidRPr="00691DA7" w:rsidRDefault="00AF7A17" w:rsidP="00133887">
            <w:pPr>
              <w:pStyle w:val="NormalforTables"/>
              <w:spacing w:line="276" w:lineRule="auto"/>
              <w:rPr>
                <w:rFonts w:ascii="Doulos SIL" w:hAnsi="Doulos SIL"/>
                <w:lang w:val="en-US"/>
              </w:rPr>
            </w:pPr>
            <w:r w:rsidRPr="00AF7A17">
              <w:t>(11.38)</w:t>
            </w:r>
          </w:p>
        </w:tc>
        <w:tc>
          <w:tcPr>
            <w:tcW w:w="0" w:type="auto"/>
            <w:tcBorders>
              <w:top w:val="single" w:sz="4" w:space="0" w:color="auto"/>
              <w:left w:val="single" w:sz="4" w:space="0" w:color="auto"/>
              <w:bottom w:val="double" w:sz="4" w:space="0" w:color="auto"/>
            </w:tcBorders>
          </w:tcPr>
          <w:p w14:paraId="1680B711" w14:textId="77777777" w:rsidR="006027E0" w:rsidRPr="00691DA7" w:rsidRDefault="006027E0" w:rsidP="00133887">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11323CEA" w14:textId="44E54B7F" w:rsidR="006027E0" w:rsidRDefault="006027E0" w:rsidP="00133887">
            <w:pPr>
              <w:pStyle w:val="NormalforTables"/>
              <w:tabs>
                <w:tab w:val="left" w:pos="312"/>
              </w:tabs>
              <w:spacing w:line="276" w:lineRule="auto"/>
            </w:pPr>
            <w:r w:rsidRPr="00261222">
              <w:t xml:space="preserve">Σ: </w:t>
            </w:r>
            <w:r w:rsidRPr="00261222">
              <w:tab/>
            </w:r>
            <w:r>
              <w:rPr>
                <w:smallCaps/>
              </w:rPr>
              <w:t>diyaj</w:t>
            </w:r>
            <w:r w:rsidRPr="00261222">
              <w:t xml:space="preserve">; </w:t>
            </w:r>
            <w:r w:rsidRPr="00261222">
              <w:sym w:font="Symbol" w:char="F0E1"/>
            </w:r>
            <w:r w:rsidRPr="00261222">
              <w:t>{</w:t>
            </w:r>
            <w:r w:rsidRPr="00261222">
              <w:rPr>
                <w:smallCaps/>
              </w:rPr>
              <w:t>tam</w:t>
            </w:r>
            <w:r>
              <w:rPr>
                <w:smallCaps/>
              </w:rPr>
              <w:t>t</w:t>
            </w:r>
            <w:r w:rsidRPr="00261222">
              <w:t>:ant</w:t>
            </w:r>
            <w:r>
              <w:t>t</w:t>
            </w:r>
            <w:r>
              <w:rPr>
                <w:noProof/>
                <w:vertAlign w:val="subscript"/>
                <w:lang w:val="en-US"/>
              </w:rPr>
              <w:t>1</w:t>
            </w:r>
            <w:r w:rsidRPr="00261222">
              <w:rPr>
                <w:smallCaps/>
                <w:lang w:val="en-US"/>
              </w:rPr>
              <w:t>,tam</w:t>
            </w:r>
            <w:r>
              <w:rPr>
                <w:smallCaps/>
                <w:lang w:val="en-US"/>
              </w:rPr>
              <w:t>a</w:t>
            </w:r>
            <w:r w:rsidRPr="00261222">
              <w:rPr>
                <w:lang w:val="en-US"/>
              </w:rPr>
              <w:t>:ant</w:t>
            </w:r>
            <w:r>
              <w:rPr>
                <w:lang w:val="en-US"/>
              </w:rPr>
              <w:t>a</w:t>
            </w:r>
            <w:r>
              <w:rPr>
                <w:noProof/>
                <w:vertAlign w:val="subscript"/>
                <w:lang w:val="en-US"/>
              </w:rPr>
              <w:t>2</w:t>
            </w:r>
            <w:r w:rsidRPr="00261222">
              <w:t>}</w:t>
            </w:r>
          </w:p>
          <w:p w14:paraId="5A45EBFE" w14:textId="569B77FB" w:rsidR="006027E0" w:rsidRPr="009D5BAA" w:rsidRDefault="006027E0" w:rsidP="00133887">
            <w:pPr>
              <w:pStyle w:val="NormalforTables"/>
              <w:tabs>
                <w:tab w:val="left" w:pos="312"/>
              </w:tabs>
              <w:spacing w:line="276" w:lineRule="auto"/>
            </w:pPr>
            <w:r w:rsidRPr="00261222">
              <w:t>&gt;{</w:t>
            </w:r>
            <w:r w:rsidRPr="00261222">
              <w:rPr>
                <w:smallCaps/>
              </w:rPr>
              <w:t>tama</w:t>
            </w:r>
            <w:r w:rsidRPr="00261222">
              <w:t>:fut</w:t>
            </w:r>
            <w:r>
              <w:rPr>
                <w:noProof/>
                <w:vertAlign w:val="subscript"/>
                <w:lang w:val="en-US"/>
              </w:rPr>
              <w:t>3</w:t>
            </w:r>
            <w:r w:rsidRPr="00261222">
              <w:t>,</w:t>
            </w:r>
            <w:r w:rsidRPr="00261222">
              <w:rPr>
                <w:smallCaps/>
              </w:rPr>
              <w:t>tamt</w:t>
            </w:r>
            <w:r>
              <w:t>:pot</w:t>
            </w:r>
            <w:r>
              <w:rPr>
                <w:noProof/>
                <w:vertAlign w:val="subscript"/>
                <w:lang w:val="en-US"/>
              </w:rPr>
              <w:t>4</w:t>
            </w:r>
            <w:r>
              <w:t>}</w:t>
            </w:r>
            <w:r w:rsidRPr="00261222">
              <w:sym w:font="Symbol" w:char="F0F1"/>
            </w:r>
          </w:p>
        </w:tc>
        <w:tc>
          <w:tcPr>
            <w:tcW w:w="0" w:type="auto"/>
            <w:tcBorders>
              <w:top w:val="single" w:sz="4" w:space="0" w:color="auto"/>
              <w:left w:val="dashed" w:sz="4" w:space="0" w:color="auto"/>
              <w:bottom w:val="double" w:sz="4" w:space="0" w:color="auto"/>
              <w:right w:val="dashed" w:sz="4" w:space="0" w:color="auto"/>
            </w:tcBorders>
            <w:vAlign w:val="center"/>
          </w:tcPr>
          <w:p w14:paraId="601DEA4A" w14:textId="743E6466" w:rsidR="006027E0" w:rsidRDefault="006027E0" w:rsidP="00D04B35">
            <w:pPr>
              <w:pStyle w:val="NormalforTables"/>
              <w:spacing w:line="240" w:lineRule="auto"/>
              <w:rPr>
                <w:smallCaps/>
              </w:rPr>
            </w:pPr>
            <w:r>
              <w:rPr>
                <w:smallCaps/>
              </w:rPr>
              <w:t>Antag</w:t>
            </w:r>
          </w:p>
        </w:tc>
        <w:tc>
          <w:tcPr>
            <w:tcW w:w="0" w:type="auto"/>
            <w:tcBorders>
              <w:top w:val="single" w:sz="4" w:space="0" w:color="auto"/>
              <w:left w:val="dashed" w:sz="4" w:space="0" w:color="auto"/>
              <w:bottom w:val="double" w:sz="4" w:space="0" w:color="auto"/>
              <w:right w:val="single" w:sz="4" w:space="0" w:color="auto"/>
            </w:tcBorders>
            <w:vAlign w:val="center"/>
          </w:tcPr>
          <w:p w14:paraId="03520EEA" w14:textId="4D28019E" w:rsidR="006027E0" w:rsidRDefault="006027E0" w:rsidP="00D04B35">
            <w:pPr>
              <w:pStyle w:val="NormalforTables"/>
              <w:spacing w:line="240" w:lineRule="auto"/>
              <w:rPr>
                <w:smallCaps/>
              </w:rPr>
            </w:pPr>
            <w:r>
              <w:rPr>
                <w:smallCaps/>
              </w:rPr>
              <w:t>Them</w:t>
            </w:r>
          </w:p>
        </w:tc>
        <w:tc>
          <w:tcPr>
            <w:tcW w:w="0" w:type="auto"/>
            <w:tcBorders>
              <w:top w:val="single" w:sz="4" w:space="0" w:color="auto"/>
              <w:left w:val="dashed" w:sz="4" w:space="0" w:color="auto"/>
              <w:bottom w:val="double" w:sz="4" w:space="0" w:color="auto"/>
              <w:right w:val="single" w:sz="4" w:space="0" w:color="auto"/>
            </w:tcBorders>
            <w:vAlign w:val="center"/>
          </w:tcPr>
          <w:p w14:paraId="28EF38E0" w14:textId="77777777" w:rsidR="006027E0" w:rsidRDefault="006027E0" w:rsidP="00D04B35">
            <w:pPr>
              <w:pStyle w:val="NormalforTables"/>
              <w:spacing w:line="240" w:lineRule="auto"/>
              <w:rPr>
                <w:smallCaps/>
              </w:rPr>
            </w:pPr>
            <w:r>
              <w:rPr>
                <w:smallCaps/>
              </w:rPr>
              <w:t>Max-</w:t>
            </w:r>
            <w:r w:rsidRPr="00261222">
              <w:rPr>
                <w:smallCaps/>
              </w:rPr>
              <w:t>ΣM</w:t>
            </w:r>
          </w:p>
        </w:tc>
        <w:tc>
          <w:tcPr>
            <w:tcW w:w="0" w:type="auto"/>
            <w:tcBorders>
              <w:top w:val="single" w:sz="4" w:space="0" w:color="auto"/>
              <w:left w:val="dashed" w:sz="4" w:space="0" w:color="auto"/>
              <w:bottom w:val="double" w:sz="4" w:space="0" w:color="auto"/>
              <w:right w:val="single" w:sz="4" w:space="0" w:color="auto"/>
            </w:tcBorders>
            <w:vAlign w:val="center"/>
          </w:tcPr>
          <w:p w14:paraId="1B3F8AC9" w14:textId="2D948375" w:rsidR="006027E0" w:rsidRDefault="006027E0" w:rsidP="006027E0">
            <w:pPr>
              <w:pStyle w:val="NormalforTables"/>
              <w:spacing w:line="240" w:lineRule="auto"/>
              <w:jc w:val="center"/>
              <w:rPr>
                <w:smallCaps/>
              </w:rPr>
            </w:pPr>
            <w:r>
              <w:rPr>
                <w:smallCaps/>
              </w:rPr>
              <w:t>Order</w:t>
            </w:r>
          </w:p>
        </w:tc>
      </w:tr>
      <w:tr w:rsidR="006027E0" w:rsidRPr="00ED4FD9" w14:paraId="219BC651" w14:textId="6FBBF9AA" w:rsidTr="006027E0">
        <w:tc>
          <w:tcPr>
            <w:tcW w:w="0" w:type="auto"/>
            <w:tcBorders>
              <w:right w:val="single" w:sz="4" w:space="0" w:color="auto"/>
            </w:tcBorders>
          </w:tcPr>
          <w:p w14:paraId="210F2B03" w14:textId="77777777" w:rsidR="006027E0" w:rsidRPr="00691DA7" w:rsidRDefault="006027E0" w:rsidP="00133887">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5DF1D67F" w14:textId="77777777" w:rsidR="006027E0" w:rsidRPr="00691DA7" w:rsidRDefault="006027E0" w:rsidP="00133887">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21BEC01F" w14:textId="2670740B" w:rsidR="006027E0" w:rsidRPr="009D5BAA" w:rsidRDefault="006027E0" w:rsidP="00133887">
            <w:pPr>
              <w:pStyle w:val="NormalforTables"/>
              <w:tabs>
                <w:tab w:val="left" w:pos="312"/>
              </w:tabs>
              <w:spacing w:line="276" w:lineRule="auto"/>
              <w:rPr>
                <w:noProof/>
                <w:lang w:val="en-US"/>
              </w:rPr>
            </w:pPr>
            <w:r w:rsidRPr="005556A4">
              <w:rPr>
                <w:noProof/>
                <w:lang w:val="en-US"/>
              </w:rPr>
              <w:t>M: √</w:t>
            </w:r>
            <w:r w:rsidRPr="00133887">
              <w:rPr>
                <w:smallCaps/>
                <w:noProof/>
                <w:lang w:val="en-US"/>
              </w:rPr>
              <w:t>j</w:t>
            </w:r>
            <w:r w:rsidRPr="00C24FE1">
              <w:rPr>
                <w:smallCaps/>
                <w:noProof/>
                <w:lang w:val="en-US"/>
              </w:rPr>
              <w:t>&gt;µ</w:t>
            </w:r>
            <w:r>
              <w:rPr>
                <w:smallCaps/>
                <w:noProof/>
                <w:lang w:val="en-US"/>
              </w:rPr>
              <w:t>n</w:t>
            </w:r>
            <w:r>
              <w:rPr>
                <w:noProof/>
                <w:vertAlign w:val="subscript"/>
                <w:lang w:val="en-US"/>
              </w:rPr>
              <w:t>1</w:t>
            </w:r>
            <w:r>
              <w:rPr>
                <w:smallCaps/>
                <w:noProof/>
                <w:lang w:val="en-US"/>
              </w:rPr>
              <w:t>&gt;µcons</w:t>
            </w:r>
            <w:r>
              <w:rPr>
                <w:noProof/>
                <w:vertAlign w:val="subscript"/>
                <w:lang w:val="en-US"/>
              </w:rPr>
              <w:t>1</w:t>
            </w:r>
            <w:r>
              <w:rPr>
                <w:smallCaps/>
                <w:noProof/>
                <w:lang w:val="en-US"/>
              </w:rPr>
              <w:t>&gt;µ</w:t>
            </w:r>
            <w:r w:rsidR="0038359B">
              <w:rPr>
                <w:smallCaps/>
                <w:noProof/>
                <w:lang w:val="en-US"/>
              </w:rPr>
              <w:t>̋</w:t>
            </w:r>
            <w:r>
              <w:rPr>
                <w:smallCaps/>
                <w:noProof/>
                <w:lang w:val="en-US"/>
              </w:rPr>
              <w:t>prop</w:t>
            </w:r>
            <w:r>
              <w:rPr>
                <w:noProof/>
                <w:vertAlign w:val="subscript"/>
                <w:lang w:val="en-US"/>
              </w:rPr>
              <w:t>3</w:t>
            </w:r>
            <w:r>
              <w:rPr>
                <w:smallCaps/>
                <w:noProof/>
                <w:lang w:val="en-US"/>
              </w:rPr>
              <w:t>&gt;</w:t>
            </w:r>
            <w:r w:rsidRPr="00261222">
              <w:rPr>
                <w:smallCaps/>
                <w:noProof/>
                <w:lang w:val="en-US"/>
              </w:rPr>
              <w:t>t</w:t>
            </w:r>
          </w:p>
        </w:tc>
        <w:tc>
          <w:tcPr>
            <w:tcW w:w="0" w:type="auto"/>
            <w:tcBorders>
              <w:top w:val="double" w:sz="4" w:space="0" w:color="auto"/>
              <w:left w:val="dashed" w:sz="4" w:space="0" w:color="auto"/>
              <w:right w:val="dashed" w:sz="4" w:space="0" w:color="auto"/>
            </w:tcBorders>
          </w:tcPr>
          <w:p w14:paraId="2DDD3403" w14:textId="77777777" w:rsidR="006027E0" w:rsidRDefault="006027E0" w:rsidP="00133887">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36D87BC1" w14:textId="77777777" w:rsidR="006027E0" w:rsidRDefault="006027E0" w:rsidP="00133887">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05D21279" w14:textId="6B09364C" w:rsidR="006027E0" w:rsidRDefault="006027E0" w:rsidP="00133887">
            <w:pPr>
              <w:pStyle w:val="NormalforTables"/>
              <w:spacing w:line="276" w:lineRule="auto"/>
              <w:jc w:val="center"/>
              <w:rPr>
                <w:vertAlign w:val="subscript"/>
              </w:rPr>
            </w:pPr>
            <w:r>
              <w:rPr>
                <w:vertAlign w:val="subscript"/>
              </w:rPr>
              <w:t>2</w:t>
            </w:r>
          </w:p>
        </w:tc>
        <w:tc>
          <w:tcPr>
            <w:tcW w:w="0" w:type="auto"/>
            <w:tcBorders>
              <w:top w:val="double" w:sz="4" w:space="0" w:color="auto"/>
              <w:left w:val="dashed" w:sz="4" w:space="0" w:color="auto"/>
              <w:right w:val="single" w:sz="4" w:space="0" w:color="auto"/>
            </w:tcBorders>
          </w:tcPr>
          <w:p w14:paraId="1965D4E3" w14:textId="77777777" w:rsidR="006027E0" w:rsidRDefault="006027E0" w:rsidP="00133887">
            <w:pPr>
              <w:pStyle w:val="NormalforTables"/>
              <w:spacing w:line="276" w:lineRule="auto"/>
              <w:jc w:val="center"/>
              <w:rPr>
                <w:vertAlign w:val="subscript"/>
              </w:rPr>
            </w:pPr>
          </w:p>
        </w:tc>
      </w:tr>
      <w:tr w:rsidR="006027E0" w:rsidRPr="00ED4FD9" w14:paraId="739C6BDE" w14:textId="72A4D21E" w:rsidTr="006027E0">
        <w:tc>
          <w:tcPr>
            <w:tcW w:w="0" w:type="auto"/>
            <w:tcBorders>
              <w:right w:val="single" w:sz="4" w:space="0" w:color="auto"/>
            </w:tcBorders>
          </w:tcPr>
          <w:p w14:paraId="7013C9EB" w14:textId="77777777" w:rsidR="006027E0" w:rsidRPr="00ED4FD9" w:rsidRDefault="006027E0" w:rsidP="00133887">
            <w:pPr>
              <w:pStyle w:val="NormalforTables"/>
              <w:spacing w:line="276" w:lineRule="auto"/>
            </w:pPr>
          </w:p>
        </w:tc>
        <w:tc>
          <w:tcPr>
            <w:tcW w:w="0" w:type="auto"/>
            <w:tcBorders>
              <w:left w:val="single" w:sz="4" w:space="0" w:color="auto"/>
            </w:tcBorders>
          </w:tcPr>
          <w:p w14:paraId="42363AED" w14:textId="77777777" w:rsidR="006027E0" w:rsidRPr="006616B0" w:rsidRDefault="006027E0" w:rsidP="00133887">
            <w:pPr>
              <w:pStyle w:val="NormalforTables"/>
              <w:spacing w:line="276" w:lineRule="auto"/>
            </w:pPr>
            <w:r w:rsidRPr="00261222">
              <w:t>a.</w:t>
            </w:r>
          </w:p>
        </w:tc>
        <w:tc>
          <w:tcPr>
            <w:tcW w:w="0" w:type="auto"/>
            <w:tcBorders>
              <w:right w:val="double" w:sz="4" w:space="0" w:color="auto"/>
            </w:tcBorders>
          </w:tcPr>
          <w:p w14:paraId="357F67FF" w14:textId="43208244" w:rsidR="006027E0" w:rsidRPr="009D5BAA" w:rsidRDefault="006027E0" w:rsidP="00B14076">
            <w:pPr>
              <w:pStyle w:val="NormalforTables"/>
              <w:tabs>
                <w:tab w:val="left" w:pos="312"/>
              </w:tabs>
              <w:spacing w:line="276" w:lineRule="auto"/>
              <w:rPr>
                <w:noProof/>
                <w:lang w:val="en-US"/>
              </w:rPr>
            </w:pPr>
            <w:r w:rsidRPr="005556A4">
              <w:rPr>
                <w:noProof/>
                <w:lang w:val="en-US"/>
              </w:rPr>
              <w:t>M: √</w:t>
            </w:r>
            <w:r w:rsidRPr="00133887">
              <w:rPr>
                <w:smallCaps/>
                <w:noProof/>
                <w:lang w:val="en-US"/>
              </w:rPr>
              <w:t>j</w:t>
            </w:r>
            <w:r w:rsidRPr="00C24FE1">
              <w:rPr>
                <w:smallCaps/>
                <w:noProof/>
                <w:lang w:val="en-US"/>
              </w:rPr>
              <w:t>&gt;</w:t>
            </w:r>
            <w:r>
              <w:rPr>
                <w:smallCaps/>
                <w:noProof/>
                <w:lang w:val="en-US"/>
              </w:rPr>
              <w:t>µcons</w:t>
            </w:r>
            <w:r>
              <w:rPr>
                <w:noProof/>
                <w:vertAlign w:val="subscript"/>
                <w:lang w:val="en-US"/>
              </w:rPr>
              <w:t>2</w:t>
            </w:r>
            <w:r>
              <w:rPr>
                <w:smallCaps/>
                <w:noProof/>
                <w:lang w:val="en-US"/>
              </w:rPr>
              <w:t>&gt;µ</w:t>
            </w:r>
            <w:r w:rsidR="0038359B">
              <w:rPr>
                <w:smallCaps/>
                <w:noProof/>
                <w:lang w:val="en-US"/>
              </w:rPr>
              <w:t>̋</w:t>
            </w:r>
            <w:r>
              <w:rPr>
                <w:smallCaps/>
                <w:noProof/>
                <w:lang w:val="en-US"/>
              </w:rPr>
              <w:t>prop</w:t>
            </w:r>
            <w:r>
              <w:rPr>
                <w:noProof/>
                <w:vertAlign w:val="subscript"/>
                <w:lang w:val="en-US"/>
              </w:rPr>
              <w:t>4</w:t>
            </w:r>
            <w:r>
              <w:rPr>
                <w:smallCaps/>
                <w:noProof/>
                <w:lang w:val="en-US"/>
              </w:rPr>
              <w:t>&gt;</w:t>
            </w:r>
            <w:r w:rsidRPr="00261222">
              <w:rPr>
                <w:smallCaps/>
                <w:noProof/>
                <w:lang w:val="en-US"/>
              </w:rPr>
              <w:t>t</w:t>
            </w:r>
          </w:p>
        </w:tc>
        <w:tc>
          <w:tcPr>
            <w:tcW w:w="0" w:type="auto"/>
            <w:tcBorders>
              <w:left w:val="dashed" w:sz="4" w:space="0" w:color="auto"/>
              <w:right w:val="dashed" w:sz="4" w:space="0" w:color="auto"/>
            </w:tcBorders>
          </w:tcPr>
          <w:p w14:paraId="73C56991" w14:textId="6AAF8084" w:rsidR="006027E0" w:rsidRDefault="006027E0" w:rsidP="00133887">
            <w:pPr>
              <w:pStyle w:val="NormalforTables"/>
              <w:spacing w:line="276" w:lineRule="auto"/>
              <w:jc w:val="center"/>
            </w:pPr>
          </w:p>
        </w:tc>
        <w:tc>
          <w:tcPr>
            <w:tcW w:w="0" w:type="auto"/>
            <w:tcBorders>
              <w:left w:val="dashed" w:sz="4" w:space="0" w:color="auto"/>
              <w:right w:val="single" w:sz="4" w:space="0" w:color="auto"/>
            </w:tcBorders>
          </w:tcPr>
          <w:p w14:paraId="51ABE59C" w14:textId="139D81B6" w:rsidR="006027E0" w:rsidRDefault="006027E0" w:rsidP="00133887">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Pr>
          <w:p w14:paraId="1654B5DF" w14:textId="22C64E85" w:rsidR="006027E0" w:rsidRDefault="006027E0" w:rsidP="00133887">
            <w:pPr>
              <w:pStyle w:val="NormalforTables"/>
              <w:spacing w:line="276" w:lineRule="auto"/>
              <w:jc w:val="center"/>
            </w:pPr>
            <w:r>
              <w:rPr>
                <w:vertAlign w:val="subscript"/>
              </w:rPr>
              <w:t>2</w:t>
            </w:r>
          </w:p>
        </w:tc>
        <w:tc>
          <w:tcPr>
            <w:tcW w:w="0" w:type="auto"/>
            <w:tcBorders>
              <w:left w:val="dashed" w:sz="4" w:space="0" w:color="auto"/>
              <w:right w:val="single" w:sz="4" w:space="0" w:color="auto"/>
            </w:tcBorders>
          </w:tcPr>
          <w:p w14:paraId="381DB7F1" w14:textId="77777777" w:rsidR="006027E0" w:rsidRDefault="006027E0" w:rsidP="00133887">
            <w:pPr>
              <w:pStyle w:val="NormalforTables"/>
              <w:spacing w:line="276" w:lineRule="auto"/>
              <w:jc w:val="center"/>
              <w:rPr>
                <w:vertAlign w:val="subscript"/>
              </w:rPr>
            </w:pPr>
          </w:p>
        </w:tc>
      </w:tr>
      <w:tr w:rsidR="006027E0" w:rsidRPr="00ED4FD9" w14:paraId="78335A1D" w14:textId="672679E1" w:rsidTr="006027E0">
        <w:tc>
          <w:tcPr>
            <w:tcW w:w="0" w:type="auto"/>
            <w:tcBorders>
              <w:right w:val="single" w:sz="4" w:space="0" w:color="auto"/>
            </w:tcBorders>
          </w:tcPr>
          <w:p w14:paraId="7C4CA2BF" w14:textId="77777777" w:rsidR="006027E0" w:rsidRPr="00ED4FD9" w:rsidRDefault="006027E0" w:rsidP="00133887">
            <w:pPr>
              <w:pStyle w:val="NormalforTables"/>
              <w:spacing w:line="276" w:lineRule="auto"/>
            </w:pPr>
          </w:p>
        </w:tc>
        <w:tc>
          <w:tcPr>
            <w:tcW w:w="0" w:type="auto"/>
            <w:tcBorders>
              <w:left w:val="single" w:sz="4" w:space="0" w:color="auto"/>
              <w:bottom w:val="single" w:sz="4" w:space="0" w:color="auto"/>
            </w:tcBorders>
          </w:tcPr>
          <w:p w14:paraId="230C6E0D" w14:textId="28BE3E48" w:rsidR="006027E0" w:rsidRDefault="006027E0" w:rsidP="00133887">
            <w:pPr>
              <w:pStyle w:val="NormalforTables"/>
              <w:spacing w:line="276" w:lineRule="auto"/>
            </w:pPr>
            <w:r>
              <w:t>b.</w:t>
            </w:r>
          </w:p>
        </w:tc>
        <w:tc>
          <w:tcPr>
            <w:tcW w:w="0" w:type="auto"/>
            <w:tcBorders>
              <w:bottom w:val="single" w:sz="4" w:space="0" w:color="auto"/>
              <w:right w:val="double" w:sz="4" w:space="0" w:color="auto"/>
            </w:tcBorders>
          </w:tcPr>
          <w:p w14:paraId="2EE6BB85" w14:textId="5132545A" w:rsidR="006027E0" w:rsidRPr="005556A4" w:rsidRDefault="006027E0" w:rsidP="00133887">
            <w:pPr>
              <w:pStyle w:val="NormalforTables"/>
              <w:tabs>
                <w:tab w:val="left" w:pos="312"/>
              </w:tabs>
              <w:spacing w:line="276" w:lineRule="auto"/>
              <w:rPr>
                <w:noProof/>
                <w:lang w:val="en-US"/>
              </w:rPr>
            </w:pPr>
            <w:r w:rsidRPr="005556A4">
              <w:rPr>
                <w:noProof/>
                <w:lang w:val="en-US"/>
              </w:rPr>
              <w:t>M: √</w:t>
            </w:r>
            <w:r w:rsidRPr="00133887">
              <w:rPr>
                <w:smallCaps/>
                <w:noProof/>
                <w:lang w:val="en-US"/>
              </w:rPr>
              <w:t>j</w:t>
            </w:r>
            <w:r w:rsidRPr="00C24FE1">
              <w:rPr>
                <w:smallCaps/>
                <w:noProof/>
                <w:lang w:val="en-US"/>
              </w:rPr>
              <w:t>&gt;µ</w:t>
            </w:r>
            <w:r>
              <w:rPr>
                <w:smallCaps/>
                <w:noProof/>
                <w:lang w:val="en-US"/>
              </w:rPr>
              <w:t>n</w:t>
            </w:r>
            <w:r>
              <w:rPr>
                <w:noProof/>
                <w:vertAlign w:val="subscript"/>
                <w:lang w:val="en-US"/>
              </w:rPr>
              <w:t>1</w:t>
            </w:r>
            <w:r>
              <w:rPr>
                <w:smallCaps/>
                <w:noProof/>
                <w:lang w:val="en-US"/>
              </w:rPr>
              <w:t>&gt;µcons</w:t>
            </w:r>
            <w:r>
              <w:rPr>
                <w:noProof/>
                <w:vertAlign w:val="subscript"/>
                <w:lang w:val="en-US"/>
              </w:rPr>
              <w:t>1</w:t>
            </w:r>
            <w:r w:rsidRPr="00133887">
              <w:rPr>
                <w:noProof/>
                <w:lang w:val="en-US"/>
              </w:rPr>
              <w:t>&gt;</w:t>
            </w:r>
            <w:r>
              <w:rPr>
                <w:smallCaps/>
                <w:noProof/>
                <w:lang w:val="en-US"/>
              </w:rPr>
              <w:t>µcons</w:t>
            </w:r>
            <w:r>
              <w:rPr>
                <w:noProof/>
                <w:vertAlign w:val="subscript"/>
                <w:lang w:val="en-US"/>
              </w:rPr>
              <w:t>2</w:t>
            </w:r>
            <w:r>
              <w:rPr>
                <w:smallCaps/>
                <w:noProof/>
                <w:lang w:val="en-US"/>
              </w:rPr>
              <w:t>&gt;µ</w:t>
            </w:r>
            <w:r w:rsidR="0038359B">
              <w:rPr>
                <w:smallCaps/>
                <w:noProof/>
                <w:lang w:val="en-US"/>
              </w:rPr>
              <w:t>̋</w:t>
            </w:r>
            <w:r>
              <w:rPr>
                <w:smallCaps/>
                <w:noProof/>
                <w:lang w:val="en-US"/>
              </w:rPr>
              <w:t>prop</w:t>
            </w:r>
            <w:r>
              <w:rPr>
                <w:noProof/>
                <w:vertAlign w:val="subscript"/>
                <w:lang w:val="en-US"/>
              </w:rPr>
              <w:t>3</w:t>
            </w:r>
            <w:r>
              <w:rPr>
                <w:smallCaps/>
                <w:noProof/>
                <w:lang w:val="en-US"/>
              </w:rPr>
              <w:t>&gt;</w:t>
            </w:r>
            <w:r w:rsidRPr="00261222">
              <w:rPr>
                <w:smallCaps/>
                <w:noProof/>
                <w:lang w:val="en-US"/>
              </w:rPr>
              <w:t>t</w:t>
            </w:r>
          </w:p>
        </w:tc>
        <w:tc>
          <w:tcPr>
            <w:tcW w:w="0" w:type="auto"/>
            <w:tcBorders>
              <w:left w:val="dashed" w:sz="4" w:space="0" w:color="auto"/>
              <w:bottom w:val="single" w:sz="4" w:space="0" w:color="auto"/>
              <w:right w:val="dashed" w:sz="4" w:space="0" w:color="auto"/>
            </w:tcBorders>
          </w:tcPr>
          <w:p w14:paraId="64B4AC24" w14:textId="27B871F7" w:rsidR="006027E0" w:rsidRPr="00261222" w:rsidRDefault="006027E0" w:rsidP="00133887">
            <w:pPr>
              <w:pStyle w:val="NormalforTables"/>
              <w:spacing w:line="276" w:lineRule="auto"/>
              <w:jc w:val="center"/>
              <w:rPr>
                <w:vertAlign w:val="subscript"/>
              </w:rP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65A82B89" w14:textId="77777777" w:rsidR="006027E0" w:rsidRPr="00261222" w:rsidRDefault="006027E0" w:rsidP="00133887">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6F5A155A" w14:textId="69F8E506" w:rsidR="006027E0" w:rsidRDefault="006027E0" w:rsidP="00133887">
            <w:pPr>
              <w:pStyle w:val="NormalforTables"/>
              <w:spacing w:line="276" w:lineRule="auto"/>
              <w:jc w:val="center"/>
              <w:rPr>
                <w:vertAlign w:val="subscript"/>
              </w:rPr>
            </w:pPr>
            <w:r>
              <w:t>L</w:t>
            </w:r>
            <w:r w:rsidRPr="00261222">
              <w:rPr>
                <w:vertAlign w:val="subscript"/>
              </w:rPr>
              <w:t>1</w:t>
            </w:r>
          </w:p>
        </w:tc>
        <w:tc>
          <w:tcPr>
            <w:tcW w:w="0" w:type="auto"/>
            <w:tcBorders>
              <w:left w:val="dashed" w:sz="4" w:space="0" w:color="auto"/>
              <w:bottom w:val="single" w:sz="4" w:space="0" w:color="auto"/>
              <w:right w:val="single" w:sz="4" w:space="0" w:color="auto"/>
            </w:tcBorders>
          </w:tcPr>
          <w:p w14:paraId="4A1EAB11" w14:textId="77777777" w:rsidR="006027E0" w:rsidRDefault="006027E0" w:rsidP="00133887">
            <w:pPr>
              <w:pStyle w:val="NormalforTables"/>
              <w:spacing w:line="276" w:lineRule="auto"/>
              <w:jc w:val="center"/>
            </w:pPr>
          </w:p>
        </w:tc>
      </w:tr>
    </w:tbl>
    <w:p w14:paraId="3D1B258D" w14:textId="71A543F0" w:rsidR="004139CF" w:rsidRDefault="004139CF" w:rsidP="004139CF">
      <w:pPr>
        <w:spacing w:line="276" w:lineRule="auto"/>
        <w:jc w:val="left"/>
      </w:pPr>
      <w:r>
        <w:tab/>
      </w:r>
      <w:r>
        <w:rPr>
          <w:smallCaps/>
        </w:rPr>
        <w:t>tamt:</w:t>
      </w:r>
      <w:r>
        <w:rPr>
          <w:rFonts w:cs="Cambria Math"/>
        </w:rPr>
        <w:t>antt</w:t>
      </w:r>
      <w:r>
        <w:rPr>
          <w:noProof/>
          <w:vertAlign w:val="subscript"/>
          <w:lang w:val="en-US"/>
        </w:rPr>
        <w:t xml:space="preserve"> </w:t>
      </w:r>
      <w:r>
        <w:rPr>
          <w:smallCaps/>
        </w:rPr>
        <w:t>:: µn&gt;µcons, tama:</w:t>
      </w:r>
      <w:r>
        <w:rPr>
          <w:rFonts w:cs="Cambria Math"/>
        </w:rPr>
        <w:t>anta</w:t>
      </w:r>
      <w:r>
        <w:rPr>
          <w:noProof/>
          <w:vertAlign w:val="subscript"/>
          <w:lang w:val="en-US"/>
        </w:rPr>
        <w:t xml:space="preserve"> </w:t>
      </w:r>
      <w:r>
        <w:rPr>
          <w:smallCaps/>
        </w:rPr>
        <w:t>:: µcons, tamt:</w:t>
      </w:r>
      <w:r w:rsidRPr="00D434A0">
        <w:rPr>
          <w:rFonts w:cs="Cambria Math"/>
        </w:rPr>
        <w:t>pot</w:t>
      </w:r>
      <w:r>
        <w:rPr>
          <w:noProof/>
          <w:vertAlign w:val="subscript"/>
          <w:lang w:val="en-US"/>
        </w:rPr>
        <w:t xml:space="preserve"> </w:t>
      </w:r>
      <w:r>
        <w:rPr>
          <w:smallCaps/>
        </w:rPr>
        <w:t>:: µ</w:t>
      </w:r>
      <w:r w:rsidR="0038359B">
        <w:rPr>
          <w:smallCaps/>
        </w:rPr>
        <w:t>̋</w:t>
      </w:r>
      <w:r>
        <w:rPr>
          <w:smallCaps/>
        </w:rPr>
        <w:t>prop, tama:</w:t>
      </w:r>
      <w:r>
        <w:rPr>
          <w:rFonts w:cs="Cambria Math"/>
        </w:rPr>
        <w:t>fut</w:t>
      </w:r>
      <w:r>
        <w:rPr>
          <w:noProof/>
          <w:vertAlign w:val="subscript"/>
          <w:lang w:val="en-US"/>
        </w:rPr>
        <w:t xml:space="preserve"> </w:t>
      </w:r>
      <w:r>
        <w:rPr>
          <w:smallCaps/>
        </w:rPr>
        <w:t>:: µ</w:t>
      </w:r>
      <w:r w:rsidR="0038359B">
        <w:rPr>
          <w:smallCaps/>
        </w:rPr>
        <w:t>̋</w:t>
      </w:r>
      <w:r>
        <w:rPr>
          <w:smallCaps/>
        </w:rPr>
        <w:t>prop</w:t>
      </w:r>
    </w:p>
    <w:p w14:paraId="6514F229" w14:textId="77777777" w:rsidR="00133887" w:rsidRDefault="00133887" w:rsidP="00133887">
      <w:pPr>
        <w:spacing w:line="720" w:lineRule="exact"/>
        <w:jc w:val="left"/>
        <w:rPr>
          <w:rFonts w:cs="Cambria Math"/>
        </w:rPr>
      </w:pPr>
    </w:p>
    <w:p w14:paraId="3C3745E7" w14:textId="3A06EB1C" w:rsidR="001A6428" w:rsidRPr="0067725C" w:rsidRDefault="00133887" w:rsidP="00BE7141">
      <w:pPr>
        <w:spacing w:line="720" w:lineRule="exact"/>
        <w:jc w:val="left"/>
        <w:rPr>
          <w:rFonts w:cs="Cambria Math"/>
        </w:rPr>
      </w:pPr>
      <w:r>
        <w:rPr>
          <w:rFonts w:cs="Cambria Math"/>
        </w:rPr>
        <w:t xml:space="preserve">The winner realizes </w:t>
      </w:r>
      <w:r w:rsidRPr="00133887">
        <w:rPr>
          <w:rFonts w:cs="Cambria Math"/>
          <w:smallCaps/>
        </w:rPr>
        <w:t>tamt</w:t>
      </w:r>
      <w:r>
        <w:rPr>
          <w:rFonts w:cs="Cambria Math"/>
          <w:smallCaps/>
        </w:rPr>
        <w:t>:</w:t>
      </w:r>
      <w:r w:rsidRPr="00133887">
        <w:rPr>
          <w:rFonts w:cs="Cambria Math"/>
        </w:rPr>
        <w:t>antecedant</w:t>
      </w:r>
      <w:r>
        <w:rPr>
          <w:rFonts w:cs="Cambria Math"/>
        </w:rPr>
        <w:t xml:space="preserve"> followed by </w:t>
      </w:r>
      <w:r w:rsidRPr="00133887">
        <w:rPr>
          <w:rFonts w:cs="Cambria Math"/>
          <w:smallCaps/>
        </w:rPr>
        <w:t>tama</w:t>
      </w:r>
      <w:r>
        <w:rPr>
          <w:rFonts w:cs="Cambria Math"/>
          <w:smallCaps/>
        </w:rPr>
        <w:t>:</w:t>
      </w:r>
      <w:r w:rsidRPr="00133887">
        <w:rPr>
          <w:rFonts w:cs="Cambria Math"/>
        </w:rPr>
        <w:t>future</w:t>
      </w:r>
      <w:r>
        <w:rPr>
          <w:rFonts w:cs="Cambria Math"/>
        </w:rPr>
        <w:t xml:space="preserve">, </w:t>
      </w:r>
      <w:r w:rsidR="00D04B35">
        <w:rPr>
          <w:rFonts w:cs="Cambria Math"/>
        </w:rPr>
        <w:t>and</w:t>
      </w:r>
      <w:r>
        <w:rPr>
          <w:rFonts w:cs="Cambria Math"/>
        </w:rPr>
        <w:t xml:space="preserve"> because those features are order</w:t>
      </w:r>
      <w:r w:rsidR="00B14076">
        <w:rPr>
          <w:rFonts w:cs="Cambria Math"/>
        </w:rPr>
        <w:t>ed</w:t>
      </w:r>
      <w:r>
        <w:rPr>
          <w:rFonts w:cs="Cambria Math"/>
        </w:rPr>
        <w:t xml:space="preserve"> in the input their realization does not trigger a violation of </w:t>
      </w:r>
      <w:r w:rsidRPr="00133887">
        <w:rPr>
          <w:rFonts w:cs="Cambria Math"/>
          <w:smallCaps/>
        </w:rPr>
        <w:t>Antag</w:t>
      </w:r>
      <w:r>
        <w:rPr>
          <w:rFonts w:cs="Cambria Math"/>
          <w:smallCaps/>
        </w:rPr>
        <w:t xml:space="preserve">. </w:t>
      </w:r>
      <w:r w:rsidRPr="00133887">
        <w:rPr>
          <w:rFonts w:cs="Cambria Math"/>
        </w:rPr>
        <w:t>It</w:t>
      </w:r>
      <w:r>
        <w:rPr>
          <w:rFonts w:cs="Cambria Math"/>
        </w:rPr>
        <w:t xml:space="preserve"> </w:t>
      </w:r>
      <w:r>
        <w:rPr>
          <w:rFonts w:cs="Cambria Math"/>
        </w:rPr>
        <w:lastRenderedPageBreak/>
        <w:t xml:space="preserve">violates </w:t>
      </w:r>
      <w:r>
        <w:rPr>
          <w:smallCaps/>
        </w:rPr>
        <w:t>Max-</w:t>
      </w:r>
      <w:r w:rsidRPr="00261222">
        <w:rPr>
          <w:smallCaps/>
        </w:rPr>
        <w:t>ΣM</w:t>
      </w:r>
      <w:r>
        <w:rPr>
          <w:smallCaps/>
        </w:rPr>
        <w:t xml:space="preserve"> </w:t>
      </w:r>
      <w:r w:rsidRPr="00133887">
        <w:t>twice</w:t>
      </w:r>
      <w:r>
        <w:t xml:space="preserve"> on account o</w:t>
      </w:r>
      <w:r w:rsidR="00D04B35">
        <w:t>f the two features not realized</w:t>
      </w:r>
      <w:r w:rsidR="00B14076">
        <w:rPr>
          <w:rFonts w:cs="Cambria Math"/>
        </w:rPr>
        <w:t xml:space="preserve">. </w:t>
      </w:r>
      <w:r w:rsidR="00962515" w:rsidRPr="00962515">
        <w:rPr>
          <w:rFonts w:cs="Cambria Math"/>
        </w:rPr>
        <w:t xml:space="preserve">Loser (11.38a) </w:t>
      </w:r>
      <w:r w:rsidR="00B14076">
        <w:t>realiz</w:t>
      </w:r>
      <w:r w:rsidR="00D04B35">
        <w:t>es</w:t>
      </w:r>
      <w:r w:rsidR="00B14076">
        <w:t xml:space="preserve"> </w:t>
      </w:r>
      <w:r w:rsidR="00B14076" w:rsidRPr="00B14076">
        <w:rPr>
          <w:smallCaps/>
        </w:rPr>
        <w:t>tama</w:t>
      </w:r>
      <w:r w:rsidR="00D04B35">
        <w:rPr>
          <w:smallCaps/>
        </w:rPr>
        <w:t>:</w:t>
      </w:r>
      <w:r w:rsidR="00D04B35" w:rsidRPr="00D04B35">
        <w:t>antecedant</w:t>
      </w:r>
      <w:r w:rsidR="00B14076">
        <w:t xml:space="preserve"> instead of </w:t>
      </w:r>
      <w:r w:rsidR="00B14076" w:rsidRPr="00B14076">
        <w:rPr>
          <w:smallCaps/>
        </w:rPr>
        <w:t>tamt</w:t>
      </w:r>
      <w:r w:rsidR="00D04B35">
        <w:rPr>
          <w:smallCaps/>
        </w:rPr>
        <w:t>:</w:t>
      </w:r>
      <w:r w:rsidR="00D04B35" w:rsidRPr="00D04B35">
        <w:t>antecedant</w:t>
      </w:r>
      <w:r w:rsidR="00B14076">
        <w:t xml:space="preserve"> </w:t>
      </w:r>
      <w:r w:rsidR="00D04B35">
        <w:t>and</w:t>
      </w:r>
      <w:r w:rsidR="00B14076">
        <w:t xml:space="preserve"> violates </w:t>
      </w:r>
      <w:r w:rsidR="00D04B35">
        <w:t>T</w:t>
      </w:r>
      <w:r w:rsidR="00B14076" w:rsidRPr="008C7642">
        <w:rPr>
          <w:smallCaps/>
        </w:rPr>
        <w:t>hem</w:t>
      </w:r>
      <w:r w:rsidR="00B14076">
        <w:t xml:space="preserve">. </w:t>
      </w:r>
      <w:r w:rsidR="00962515" w:rsidRPr="00962515">
        <w:t>Loser (11.38b) realizes both</w:t>
      </w:r>
      <w:r w:rsidR="00B14076">
        <w:rPr>
          <w:rFonts w:cs="Cambria Math"/>
        </w:rPr>
        <w:t xml:space="preserve"> </w:t>
      </w:r>
      <w:r w:rsidR="00B14076" w:rsidRPr="00133887">
        <w:rPr>
          <w:rFonts w:cs="Cambria Math"/>
          <w:smallCaps/>
        </w:rPr>
        <w:t>tamt</w:t>
      </w:r>
      <w:r w:rsidR="00B14076">
        <w:rPr>
          <w:rFonts w:cs="Cambria Math"/>
          <w:smallCaps/>
        </w:rPr>
        <w:t>:</w:t>
      </w:r>
      <w:r w:rsidR="00B14076" w:rsidRPr="00133887">
        <w:rPr>
          <w:rFonts w:cs="Cambria Math"/>
        </w:rPr>
        <w:t>antecedant</w:t>
      </w:r>
      <w:r w:rsidR="00B14076">
        <w:rPr>
          <w:rFonts w:cs="Cambria Math"/>
        </w:rPr>
        <w:t xml:space="preserve"> and </w:t>
      </w:r>
      <w:r w:rsidR="00B14076" w:rsidRPr="00133887">
        <w:rPr>
          <w:rFonts w:cs="Cambria Math"/>
          <w:smallCaps/>
        </w:rPr>
        <w:t>tam</w:t>
      </w:r>
      <w:r w:rsidR="00B14076">
        <w:rPr>
          <w:rFonts w:cs="Cambria Math"/>
          <w:smallCaps/>
        </w:rPr>
        <w:t>a:</w:t>
      </w:r>
      <w:r w:rsidR="00B14076" w:rsidRPr="00133887">
        <w:rPr>
          <w:rFonts w:cs="Cambria Math"/>
        </w:rPr>
        <w:t>antecedant</w:t>
      </w:r>
      <w:r w:rsidR="00B14076">
        <w:rPr>
          <w:rFonts w:cs="Cambria Math"/>
        </w:rPr>
        <w:t xml:space="preserve"> and thus fares better against </w:t>
      </w:r>
      <w:r w:rsidR="00B14076">
        <w:rPr>
          <w:smallCaps/>
        </w:rPr>
        <w:t>Max-</w:t>
      </w:r>
      <w:r w:rsidR="00B14076" w:rsidRPr="00261222">
        <w:rPr>
          <w:smallCaps/>
        </w:rPr>
        <w:t>ΣM</w:t>
      </w:r>
      <w:r w:rsidR="00B14076">
        <w:rPr>
          <w:smallCaps/>
        </w:rPr>
        <w:t xml:space="preserve"> </w:t>
      </w:r>
      <w:r w:rsidR="00B14076" w:rsidRPr="00B14076">
        <w:t>but</w:t>
      </w:r>
      <w:r w:rsidR="00B14076">
        <w:t xml:space="preserve"> violates </w:t>
      </w:r>
      <w:r w:rsidR="00B14076" w:rsidRPr="00B14076">
        <w:rPr>
          <w:smallCaps/>
        </w:rPr>
        <w:t>Antag</w:t>
      </w:r>
      <w:r w:rsidR="00B14076">
        <w:t>.</w:t>
      </w:r>
    </w:p>
    <w:p w14:paraId="13F2F3FC" w14:textId="77777777" w:rsidR="004139CF" w:rsidRPr="00261222" w:rsidRDefault="004139CF" w:rsidP="00BE7141">
      <w:pPr>
        <w:spacing w:line="720" w:lineRule="exact"/>
        <w:jc w:val="left"/>
      </w:pPr>
    </w:p>
    <w:p w14:paraId="385BB5E7" w14:textId="435CBEA1" w:rsidR="00AF7A17" w:rsidRDefault="00AF7A17" w:rsidP="00FE3C7D">
      <w:pPr>
        <w:spacing w:line="720" w:lineRule="exact"/>
        <w:jc w:val="left"/>
        <w:rPr>
          <w:b/>
          <w:szCs w:val="26"/>
        </w:rPr>
      </w:pPr>
      <w:r w:rsidRPr="00AF7A17">
        <w:rPr>
          <w:b/>
          <w:szCs w:val="26"/>
        </w:rPr>
        <w:t>11.3.6</w:t>
      </w:r>
      <w:r w:rsidRPr="00AF7A17">
        <w:rPr>
          <w:b/>
          <w:szCs w:val="26"/>
        </w:rPr>
        <w:tab/>
        <w:t xml:space="preserve">Null and cumulative exponence of </w:t>
      </w:r>
      <w:r w:rsidRPr="00AF7A17">
        <w:rPr>
          <w:b/>
          <w:smallCaps/>
          <w:szCs w:val="26"/>
        </w:rPr>
        <w:t>tamt</w:t>
      </w:r>
      <w:r w:rsidRPr="00AF7A17">
        <w:rPr>
          <w:b/>
          <w:szCs w:val="26"/>
        </w:rPr>
        <w:t xml:space="preserve">:actual and </w:t>
      </w:r>
      <w:r w:rsidRPr="00AF7A17">
        <w:rPr>
          <w:b/>
          <w:smallCaps/>
          <w:szCs w:val="26"/>
        </w:rPr>
        <w:t>tamt</w:t>
      </w:r>
      <w:r w:rsidRPr="00AF7A17">
        <w:rPr>
          <w:b/>
          <w:szCs w:val="26"/>
        </w:rPr>
        <w:t>:imperative</w:t>
      </w:r>
    </w:p>
    <w:p w14:paraId="73ECD1DB" w14:textId="315E2B0C" w:rsidR="001A6428" w:rsidRPr="00261222" w:rsidRDefault="0067725C" w:rsidP="00FE3C7D">
      <w:pPr>
        <w:spacing w:line="720" w:lineRule="exact"/>
        <w:jc w:val="left"/>
      </w:pPr>
      <w:r>
        <w:t>In the ΣM lexicon</w:t>
      </w:r>
      <w:r w:rsidR="001A6428" w:rsidRPr="00261222">
        <w:t xml:space="preserve"> the feature values</w:t>
      </w:r>
      <w:r>
        <w:t xml:space="preserve"> </w:t>
      </w:r>
      <w:r w:rsidR="001A6428" w:rsidRPr="00261222">
        <w:rPr>
          <w:smallCaps/>
        </w:rPr>
        <w:t>tamt</w:t>
      </w:r>
      <w:r w:rsidR="001A6428" w:rsidRPr="00261222">
        <w:t xml:space="preserve">:actual and </w:t>
      </w:r>
      <w:r w:rsidR="001A6428" w:rsidRPr="00261222">
        <w:rPr>
          <w:smallCaps/>
        </w:rPr>
        <w:t>tamt</w:t>
      </w:r>
      <w:r w:rsidR="001A6428" w:rsidRPr="00261222">
        <w:t>:</w:t>
      </w:r>
      <w:r w:rsidR="002F14AD">
        <w:t>imperative</w:t>
      </w:r>
      <w:r w:rsidR="001A6428" w:rsidRPr="00261222">
        <w:t xml:space="preserve"> do not appear in any simple correspondence </w:t>
      </w:r>
      <w:r w:rsidR="001A6428" w:rsidRPr="00261222">
        <w:rPr>
          <w:i/>
        </w:rPr>
        <w:t>a::b</w:t>
      </w:r>
      <w:r w:rsidR="001A6428" w:rsidRPr="00261222">
        <w:t xml:space="preserve">. As a consequence they generally receive no overt </w:t>
      </w:r>
      <w:r w:rsidR="00542237">
        <w:t>realization</w:t>
      </w:r>
      <w:r w:rsidR="001A6428" w:rsidRPr="00261222">
        <w:t xml:space="preserve">. </w:t>
      </w:r>
      <w:r w:rsidR="00962515" w:rsidRPr="00962515">
        <w:t xml:space="preserve">Tableau (11.39) shows </w:t>
      </w:r>
      <w:r w:rsidR="002F14AD">
        <w:t>how</w:t>
      </w:r>
      <w:r w:rsidR="001A6428" w:rsidRPr="00261222">
        <w:t xml:space="preserve"> candidates which would provide </w:t>
      </w:r>
      <w:r w:rsidR="001A6428" w:rsidRPr="00261222">
        <w:rPr>
          <w:smallCaps/>
        </w:rPr>
        <w:t>tamt</w:t>
      </w:r>
      <w:r w:rsidR="001A6428" w:rsidRPr="00261222">
        <w:t xml:space="preserve">:actual with an overt </w:t>
      </w:r>
      <w:r w:rsidR="00542237">
        <w:t>realization</w:t>
      </w:r>
      <w:r w:rsidR="001A6428" w:rsidRPr="00261222">
        <w:t xml:space="preserve"> fail.</w:t>
      </w:r>
      <w:r>
        <w:t xml:space="preserve"> The word derived is </w:t>
      </w:r>
      <w:r>
        <w:rPr>
          <w:i/>
        </w:rPr>
        <w:t xml:space="preserve">kurrija </w:t>
      </w:r>
      <w:r w:rsidR="009F6A11">
        <w:t>‘see(</w:t>
      </w:r>
      <w:r w:rsidRPr="0067725C">
        <w:rPr>
          <w:smallCaps/>
        </w:rPr>
        <w:t>act</w:t>
      </w:r>
      <w:r w:rsidR="009F6A11">
        <w:rPr>
          <w:smallCaps/>
        </w:rPr>
        <w:t>,</w:t>
      </w:r>
      <w:r w:rsidRPr="0067725C">
        <w:rPr>
          <w:smallCaps/>
        </w:rPr>
        <w:t>ins)</w:t>
      </w:r>
      <w:r>
        <w:t>’</w:t>
      </w:r>
      <w:r w:rsidR="00A86C2C">
        <w:t xml:space="preserve"> </w:t>
      </w:r>
      <w:r w:rsidR="00962515" w:rsidRPr="00962515">
        <w:t xml:space="preserve">for (7.10) . The </w:t>
      </w:r>
      <w:r w:rsidR="002F14AD">
        <w:t xml:space="preserve">winning candidate violates </w:t>
      </w:r>
      <w:r w:rsidR="002F14AD" w:rsidRPr="00261222">
        <w:rPr>
          <w:smallCaps/>
        </w:rPr>
        <w:t>Max-ΣM</w:t>
      </w:r>
      <w:r w:rsidR="002F14AD">
        <w:rPr>
          <w:smallCaps/>
        </w:rPr>
        <w:t xml:space="preserve"> </w:t>
      </w:r>
      <w:r w:rsidR="00830DCB">
        <w:t>twice because neither</w:t>
      </w:r>
      <w:r w:rsidR="002F14AD">
        <w:t xml:space="preserve"> </w:t>
      </w:r>
      <w:r w:rsidR="002F14AD" w:rsidRPr="0067725C">
        <w:rPr>
          <w:smallCaps/>
        </w:rPr>
        <w:t>tam</w:t>
      </w:r>
      <w:r w:rsidR="00830DCB">
        <w:rPr>
          <w:smallCaps/>
        </w:rPr>
        <w:t xml:space="preserve"> </w:t>
      </w:r>
      <w:r w:rsidR="00830DCB" w:rsidRPr="00830DCB">
        <w:t>feature</w:t>
      </w:r>
      <w:r>
        <w:t xml:space="preserve"> is realized.</w:t>
      </w:r>
      <w:r w:rsidR="002F14AD">
        <w:t xml:space="preserve"> </w:t>
      </w:r>
      <w:r w:rsidR="002F14AD" w:rsidRPr="00261222">
        <w:t xml:space="preserve">Losing </w:t>
      </w:r>
      <w:r w:rsidR="00962515" w:rsidRPr="00962515">
        <w:t xml:space="preserve">candidate (11.39a) realizes </w:t>
      </w:r>
      <w:r w:rsidR="002F14AD" w:rsidRPr="00261222">
        <w:rPr>
          <w:smallCaps/>
        </w:rPr>
        <w:t>tamt</w:t>
      </w:r>
      <w:r w:rsidR="002F14AD" w:rsidRPr="00261222">
        <w:t>:act as µ</w:t>
      </w:r>
      <w:r w:rsidR="002F14AD" w:rsidRPr="00261222">
        <w:rPr>
          <w:smallCaps/>
        </w:rPr>
        <w:t>prop</w:t>
      </w:r>
      <w:r w:rsidR="002F14AD" w:rsidRPr="00261222">
        <w:t xml:space="preserve"> but violates </w:t>
      </w:r>
      <w:r w:rsidR="00580552">
        <w:t xml:space="preserve">the undominated constraint </w:t>
      </w:r>
      <w:r w:rsidR="002F14AD" w:rsidRPr="00261222">
        <w:rPr>
          <w:smallCaps/>
        </w:rPr>
        <w:t>Lex</w:t>
      </w:r>
      <w:r w:rsidR="00AB263A">
        <w:rPr>
          <w:smallCaps/>
        </w:rPr>
        <w:t>(µ</w:t>
      </w:r>
      <w:r w:rsidR="00AB263A" w:rsidRPr="00AB263A">
        <w:t>α</w:t>
      </w:r>
      <w:r w:rsidR="00AB263A">
        <w:rPr>
          <w:smallCaps/>
        </w:rPr>
        <w:t>)</w:t>
      </w:r>
      <w:r>
        <w:t>-</w:t>
      </w:r>
      <w:r w:rsidRPr="00261222">
        <w:rPr>
          <w:smallCaps/>
        </w:rPr>
        <w:t>ΣM</w:t>
      </w:r>
      <w:r w:rsidR="002F14AD" w:rsidRPr="00261222">
        <w:t xml:space="preserve"> in doing so.</w:t>
      </w:r>
      <w:r w:rsidR="00580552">
        <w:rPr>
          <w:rStyle w:val="FootnoteReference"/>
        </w:rPr>
        <w:footnoteReference w:id="122"/>
      </w:r>
      <w:r w:rsidR="002F14AD" w:rsidRPr="00261222">
        <w:t xml:space="preserve"> </w:t>
      </w:r>
      <w:r w:rsidR="00962515" w:rsidRPr="00962515">
        <w:t xml:space="preserve">Loser (11.39b) realizes </w:t>
      </w:r>
      <w:r w:rsidR="002F14AD" w:rsidRPr="00261222">
        <w:rPr>
          <w:smallCaps/>
        </w:rPr>
        <w:t>tamt</w:t>
      </w:r>
      <w:r w:rsidR="002F14AD" w:rsidRPr="00261222">
        <w:t xml:space="preserve">:act </w:t>
      </w:r>
      <w:r>
        <w:t>as</w:t>
      </w:r>
      <w:r w:rsidR="002F14AD" w:rsidRPr="00261222">
        <w:t xml:space="preserve"> </w:t>
      </w:r>
      <w:r w:rsidR="002F14AD" w:rsidRPr="00261222">
        <w:rPr>
          <w:smallCaps/>
        </w:rPr>
        <w:t>t</w:t>
      </w:r>
      <w:r w:rsidR="002F14AD" w:rsidRPr="00261222">
        <w:t xml:space="preserve"> </w:t>
      </w:r>
      <w:r>
        <w:t>and</w:t>
      </w:r>
      <w:r w:rsidR="002F14AD" w:rsidRPr="00261222">
        <w:t xml:space="preserve"> again violates </w:t>
      </w:r>
      <w:r w:rsidR="00AB263A" w:rsidRPr="00261222">
        <w:rPr>
          <w:smallCaps/>
        </w:rPr>
        <w:lastRenderedPageBreak/>
        <w:t>Lex</w:t>
      </w:r>
      <w:r w:rsidR="00AB263A">
        <w:rPr>
          <w:smallCaps/>
        </w:rPr>
        <w:t>(µ</w:t>
      </w:r>
      <w:r w:rsidR="00AB263A" w:rsidRPr="00AB263A">
        <w:t>α</w:t>
      </w:r>
      <w:r w:rsidR="00AB263A">
        <w:rPr>
          <w:smallCaps/>
        </w:rPr>
        <w:t>)</w:t>
      </w:r>
      <w:r w:rsidR="00AB263A">
        <w:t>-</w:t>
      </w:r>
      <w:r w:rsidR="00AB263A" w:rsidRPr="00261222">
        <w:rPr>
          <w:smallCaps/>
        </w:rPr>
        <w:t>ΣM</w:t>
      </w:r>
      <w:r w:rsidR="002F14AD" w:rsidRPr="00261222">
        <w:t xml:space="preserve">. </w:t>
      </w:r>
      <w:r w:rsidR="00962515" w:rsidRPr="00962515">
        <w:t xml:space="preserve">Loser (11.39c) realizes </w:t>
      </w:r>
      <w:r w:rsidRPr="0067725C">
        <w:rPr>
          <w:smallCaps/>
        </w:rPr>
        <w:t>tama</w:t>
      </w:r>
      <w:r>
        <w:t xml:space="preserve"> and violates </w:t>
      </w:r>
      <w:r w:rsidRPr="0067725C">
        <w:rPr>
          <w:smallCaps/>
        </w:rPr>
        <w:t>Them</w:t>
      </w:r>
      <w:r>
        <w:t xml:space="preserve">. </w:t>
      </w:r>
      <w:r w:rsidR="002F14AD" w:rsidRPr="00261222">
        <w:t xml:space="preserve">The analysis for </w:t>
      </w:r>
      <w:r w:rsidR="002F14AD" w:rsidRPr="00261222">
        <w:rPr>
          <w:smallCaps/>
        </w:rPr>
        <w:t>tamt</w:t>
      </w:r>
      <w:r w:rsidR="002F14AD" w:rsidRPr="00261222">
        <w:t>:im</w:t>
      </w:r>
      <w:r>
        <w:t>perative is entirely parallel.</w:t>
      </w:r>
    </w:p>
    <w:p w14:paraId="5F3BA116"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554"/>
        <w:gridCol w:w="753"/>
        <w:gridCol w:w="1422"/>
        <w:gridCol w:w="1046"/>
      </w:tblGrid>
      <w:tr w:rsidR="0067725C" w:rsidRPr="00261222" w14:paraId="67431F07" w14:textId="77777777" w:rsidTr="00580552">
        <w:trPr>
          <w:trHeight w:val="260"/>
        </w:trPr>
        <w:tc>
          <w:tcPr>
            <w:tcW w:w="0" w:type="auto"/>
            <w:tcBorders>
              <w:right w:val="single" w:sz="4" w:space="0" w:color="auto"/>
            </w:tcBorders>
          </w:tcPr>
          <w:p w14:paraId="0D9FC3CE" w14:textId="6D23BF50" w:rsidR="0067725C" w:rsidRPr="00691DA7" w:rsidRDefault="00AF7A17" w:rsidP="00E6693A">
            <w:pPr>
              <w:pStyle w:val="NormalforTables"/>
              <w:spacing w:line="276" w:lineRule="auto"/>
              <w:rPr>
                <w:rFonts w:ascii="Doulos SIL" w:hAnsi="Doulos SIL"/>
                <w:lang w:val="en-US"/>
              </w:rPr>
            </w:pPr>
            <w:r w:rsidRPr="00AF7A17">
              <w:t>(11.39)</w:t>
            </w:r>
          </w:p>
        </w:tc>
        <w:tc>
          <w:tcPr>
            <w:tcW w:w="0" w:type="auto"/>
            <w:tcBorders>
              <w:top w:val="single" w:sz="4" w:space="0" w:color="auto"/>
              <w:left w:val="single" w:sz="4" w:space="0" w:color="auto"/>
              <w:bottom w:val="double" w:sz="4" w:space="0" w:color="auto"/>
            </w:tcBorders>
          </w:tcPr>
          <w:p w14:paraId="45275E26" w14:textId="77777777" w:rsidR="0067725C" w:rsidRPr="00691DA7" w:rsidRDefault="0067725C" w:rsidP="00E6693A">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1253A702" w14:textId="408FBC6B" w:rsidR="0067725C" w:rsidRPr="0067725C" w:rsidRDefault="0067725C" w:rsidP="0067725C">
            <w:pPr>
              <w:pStyle w:val="NormalforTables"/>
              <w:tabs>
                <w:tab w:val="left" w:pos="312"/>
              </w:tabs>
              <w:spacing w:line="276" w:lineRule="auto"/>
              <w:rPr>
                <w:rFonts w:ascii="Cambria Math" w:hAnsi="Cambria Math" w:cs="Cambria Math"/>
              </w:rPr>
            </w:pPr>
            <w:r w:rsidRPr="00261222">
              <w:t xml:space="preserve">Σ: </w:t>
            </w:r>
            <w:r>
              <w:rPr>
                <w:smallCaps/>
              </w:rPr>
              <w:t>kurrij</w:t>
            </w:r>
            <w:r w:rsidRPr="00261222">
              <w:t xml:space="preserve">; </w:t>
            </w:r>
            <w:r>
              <w:rPr>
                <w:rFonts w:ascii="Cambria Math" w:hAnsi="Cambria Math" w:cs="Cambria Math"/>
              </w:rPr>
              <w:t>⟨</w:t>
            </w:r>
            <w:r w:rsidRPr="00261222">
              <w:t>{</w:t>
            </w:r>
            <w:r w:rsidRPr="00261222">
              <w:rPr>
                <w:smallCaps/>
              </w:rPr>
              <w:t>tama</w:t>
            </w:r>
            <w:r w:rsidRPr="00261222">
              <w:t>:ins</w:t>
            </w:r>
            <w:r w:rsidRPr="00261222">
              <w:rPr>
                <w:vertAlign w:val="subscript"/>
              </w:rPr>
              <w:t>1</w:t>
            </w:r>
            <w:r w:rsidRPr="00261222">
              <w:t xml:space="preserve">, </w:t>
            </w:r>
            <w:r w:rsidRPr="00261222">
              <w:rPr>
                <w:smallCaps/>
              </w:rPr>
              <w:t>tamt</w:t>
            </w:r>
            <w:r w:rsidRPr="00261222">
              <w:t>:act</w:t>
            </w:r>
            <w:r>
              <w:rPr>
                <w:vertAlign w:val="subscript"/>
              </w:rPr>
              <w:t>2</w:t>
            </w:r>
            <w:r w:rsidRPr="00261222">
              <w:t>}</w:t>
            </w:r>
            <w:r>
              <w:rPr>
                <w:rFonts w:ascii="Cambria Math" w:hAnsi="Cambria Math" w:cs="Cambria Math"/>
              </w:rPr>
              <w:t>⟩</w:t>
            </w:r>
          </w:p>
        </w:tc>
        <w:tc>
          <w:tcPr>
            <w:tcW w:w="0" w:type="auto"/>
            <w:tcBorders>
              <w:top w:val="single" w:sz="4" w:space="0" w:color="auto"/>
              <w:left w:val="dashed" w:sz="4" w:space="0" w:color="auto"/>
              <w:bottom w:val="double" w:sz="4" w:space="0" w:color="auto"/>
              <w:right w:val="dashed" w:sz="4" w:space="0" w:color="auto"/>
            </w:tcBorders>
          </w:tcPr>
          <w:p w14:paraId="33E29808" w14:textId="76E06706" w:rsidR="0067725C" w:rsidRPr="00261222" w:rsidRDefault="0067725C" w:rsidP="00E6693A">
            <w:pPr>
              <w:pStyle w:val="NormalforTables"/>
              <w:spacing w:line="276" w:lineRule="auto"/>
              <w:rPr>
                <w:smallCaps/>
              </w:rPr>
            </w:pPr>
            <w:r>
              <w:rPr>
                <w:smallCaps/>
              </w:rPr>
              <w:t>Them</w:t>
            </w:r>
          </w:p>
        </w:tc>
        <w:tc>
          <w:tcPr>
            <w:tcW w:w="0" w:type="auto"/>
            <w:tcBorders>
              <w:top w:val="single" w:sz="4" w:space="0" w:color="auto"/>
              <w:left w:val="dashed" w:sz="4" w:space="0" w:color="auto"/>
              <w:bottom w:val="double" w:sz="4" w:space="0" w:color="auto"/>
              <w:right w:val="single" w:sz="4" w:space="0" w:color="auto"/>
            </w:tcBorders>
          </w:tcPr>
          <w:p w14:paraId="5FFBBBEC" w14:textId="7FCC0617" w:rsidR="0067725C" w:rsidRPr="00261222" w:rsidRDefault="00AB263A" w:rsidP="00E6693A">
            <w:pPr>
              <w:pStyle w:val="NormalforTables"/>
              <w:spacing w:line="276" w:lineRule="auto"/>
              <w:rPr>
                <w:smallCaps/>
              </w:rPr>
            </w:pPr>
            <w:r w:rsidRPr="00261222">
              <w:rPr>
                <w:smallCaps/>
              </w:rPr>
              <w:t>Lex</w:t>
            </w:r>
            <w:r>
              <w:rPr>
                <w:smallCaps/>
              </w:rPr>
              <w:t>(µ</w:t>
            </w:r>
            <w:r w:rsidRPr="00AB263A">
              <w:t>α</w:t>
            </w:r>
            <w:r>
              <w:rPr>
                <w:smallCaps/>
              </w:rPr>
              <w:t>)</w:t>
            </w:r>
            <w:r>
              <w:t>-</w:t>
            </w:r>
            <w:r w:rsidRPr="00261222">
              <w:rPr>
                <w:smallCaps/>
              </w:rPr>
              <w:t>ΣM</w:t>
            </w:r>
          </w:p>
        </w:tc>
        <w:tc>
          <w:tcPr>
            <w:tcW w:w="0" w:type="auto"/>
            <w:tcBorders>
              <w:top w:val="single" w:sz="4" w:space="0" w:color="auto"/>
              <w:left w:val="single" w:sz="4" w:space="0" w:color="auto"/>
              <w:bottom w:val="double" w:sz="4" w:space="0" w:color="auto"/>
              <w:right w:val="single" w:sz="4" w:space="0" w:color="auto"/>
            </w:tcBorders>
          </w:tcPr>
          <w:p w14:paraId="1BBE1BF4" w14:textId="3C1DD832" w:rsidR="0067725C" w:rsidRPr="00ED4FD9" w:rsidRDefault="0067725C" w:rsidP="00E6693A">
            <w:pPr>
              <w:pStyle w:val="NormalforTables"/>
              <w:spacing w:line="276" w:lineRule="auto"/>
            </w:pPr>
            <w:r w:rsidRPr="00261222">
              <w:rPr>
                <w:smallCaps/>
              </w:rPr>
              <w:t>Max-ΣM</w:t>
            </w:r>
          </w:p>
        </w:tc>
      </w:tr>
      <w:tr w:rsidR="0067725C" w:rsidRPr="00ED4FD9" w14:paraId="09675E7B" w14:textId="77777777" w:rsidTr="00580552">
        <w:tc>
          <w:tcPr>
            <w:tcW w:w="0" w:type="auto"/>
            <w:tcBorders>
              <w:right w:val="single" w:sz="4" w:space="0" w:color="auto"/>
            </w:tcBorders>
          </w:tcPr>
          <w:p w14:paraId="150A4303" w14:textId="77777777" w:rsidR="0067725C" w:rsidRPr="00691DA7" w:rsidRDefault="0067725C" w:rsidP="00A84850">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45B97A0B" w14:textId="77777777" w:rsidR="0067725C" w:rsidRPr="00691DA7" w:rsidRDefault="0067725C" w:rsidP="00A84850">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778BDB6C" w14:textId="24069BD3" w:rsidR="0067725C" w:rsidRPr="009D5BAA" w:rsidRDefault="0067725C" w:rsidP="0067725C">
            <w:pPr>
              <w:pStyle w:val="NormalforTables"/>
              <w:tabs>
                <w:tab w:val="left" w:pos="312"/>
              </w:tabs>
              <w:spacing w:line="276" w:lineRule="auto"/>
              <w:rPr>
                <w:noProof/>
                <w:lang w:val="en-US"/>
              </w:rPr>
            </w:pPr>
            <w:r w:rsidRPr="005556A4">
              <w:rPr>
                <w:noProof/>
                <w:lang w:val="en-US"/>
              </w:rPr>
              <w:t>M: √</w:t>
            </w:r>
            <w:r w:rsidRPr="00133887">
              <w:rPr>
                <w:smallCaps/>
                <w:noProof/>
                <w:lang w:val="en-US"/>
              </w:rPr>
              <w:t>j</w:t>
            </w:r>
            <w:r w:rsidRPr="00C24FE1">
              <w:rPr>
                <w:smallCaps/>
                <w:noProof/>
                <w:lang w:val="en-US"/>
              </w:rPr>
              <w:t>&gt;</w:t>
            </w:r>
            <w:r w:rsidRPr="00261222">
              <w:rPr>
                <w:smallCaps/>
                <w:noProof/>
                <w:lang w:val="en-US"/>
              </w:rPr>
              <w:t>t</w:t>
            </w:r>
          </w:p>
        </w:tc>
        <w:tc>
          <w:tcPr>
            <w:tcW w:w="0" w:type="auto"/>
            <w:tcBorders>
              <w:top w:val="double" w:sz="4" w:space="0" w:color="auto"/>
              <w:left w:val="dashed" w:sz="4" w:space="0" w:color="auto"/>
              <w:right w:val="dashed" w:sz="4" w:space="0" w:color="auto"/>
            </w:tcBorders>
          </w:tcPr>
          <w:p w14:paraId="700B54A6" w14:textId="77777777" w:rsidR="0067725C" w:rsidRPr="00261222" w:rsidRDefault="0067725C" w:rsidP="0067725C">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5F23BFF6" w14:textId="77777777" w:rsidR="0067725C" w:rsidRPr="00261222" w:rsidRDefault="0067725C" w:rsidP="0067725C">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4C663E0D" w14:textId="542660CC" w:rsidR="0067725C" w:rsidRPr="005A5B39" w:rsidRDefault="00AB263A" w:rsidP="0067725C">
            <w:pPr>
              <w:pStyle w:val="NormalforTables"/>
              <w:spacing w:line="276" w:lineRule="auto"/>
              <w:jc w:val="center"/>
              <w:rPr>
                <w:vertAlign w:val="subscript"/>
              </w:rPr>
            </w:pPr>
            <w:r>
              <w:rPr>
                <w:vertAlign w:val="subscript"/>
              </w:rPr>
              <w:t>2</w:t>
            </w:r>
          </w:p>
        </w:tc>
      </w:tr>
      <w:tr w:rsidR="0067725C" w:rsidRPr="00ED4FD9" w14:paraId="20B270DE" w14:textId="77777777" w:rsidTr="00580552">
        <w:tc>
          <w:tcPr>
            <w:tcW w:w="0" w:type="auto"/>
            <w:tcBorders>
              <w:right w:val="single" w:sz="4" w:space="0" w:color="auto"/>
            </w:tcBorders>
          </w:tcPr>
          <w:p w14:paraId="5DA03B6C" w14:textId="77777777" w:rsidR="0067725C" w:rsidRPr="00ED4FD9" w:rsidRDefault="0067725C" w:rsidP="00A84850">
            <w:pPr>
              <w:pStyle w:val="NormalforTables"/>
              <w:spacing w:line="276" w:lineRule="auto"/>
            </w:pPr>
          </w:p>
        </w:tc>
        <w:tc>
          <w:tcPr>
            <w:tcW w:w="0" w:type="auto"/>
            <w:tcBorders>
              <w:left w:val="single" w:sz="4" w:space="0" w:color="auto"/>
            </w:tcBorders>
          </w:tcPr>
          <w:p w14:paraId="6714748D" w14:textId="77777777" w:rsidR="0067725C" w:rsidRPr="006616B0" w:rsidRDefault="0067725C" w:rsidP="00A84850">
            <w:pPr>
              <w:pStyle w:val="NormalforTables"/>
              <w:spacing w:line="276" w:lineRule="auto"/>
            </w:pPr>
            <w:r w:rsidRPr="00261222">
              <w:t>a.</w:t>
            </w:r>
          </w:p>
        </w:tc>
        <w:tc>
          <w:tcPr>
            <w:tcW w:w="0" w:type="auto"/>
            <w:tcBorders>
              <w:right w:val="double" w:sz="4" w:space="0" w:color="auto"/>
            </w:tcBorders>
          </w:tcPr>
          <w:p w14:paraId="16C828A8" w14:textId="5523B0FA" w:rsidR="0067725C" w:rsidRPr="009D5BAA" w:rsidRDefault="0067725C" w:rsidP="0067725C">
            <w:pPr>
              <w:pStyle w:val="NormalforTables"/>
              <w:tabs>
                <w:tab w:val="left" w:pos="312"/>
              </w:tabs>
              <w:spacing w:line="276" w:lineRule="auto"/>
              <w:rPr>
                <w:noProof/>
                <w:lang w:val="en-US"/>
              </w:rPr>
            </w:pPr>
            <w:r w:rsidRPr="00261222">
              <w:rPr>
                <w:noProof/>
                <w:lang w:val="en-US"/>
              </w:rPr>
              <w:t>M:</w:t>
            </w:r>
            <w:r w:rsidRPr="00261222">
              <w:tab/>
            </w:r>
            <w:r w:rsidRPr="005556A4">
              <w:rPr>
                <w:noProof/>
                <w:lang w:val="en-US"/>
              </w:rPr>
              <w:t>√</w:t>
            </w:r>
            <w:r w:rsidRPr="00133887">
              <w:rPr>
                <w:smallCaps/>
                <w:noProof/>
                <w:lang w:val="en-US"/>
              </w:rPr>
              <w:t>j</w:t>
            </w:r>
            <w:r w:rsidRPr="00C24FE1">
              <w:rPr>
                <w:smallCaps/>
                <w:noProof/>
                <w:lang w:val="en-US"/>
              </w:rPr>
              <w:t>&gt;</w:t>
            </w:r>
            <w:r w:rsidRPr="00261222">
              <w:rPr>
                <w:smallCaps/>
                <w:noProof/>
                <w:lang w:val="en-US"/>
              </w:rPr>
              <w:t>µprop</w:t>
            </w:r>
            <w:r>
              <w:rPr>
                <w:noProof/>
                <w:vertAlign w:val="subscript"/>
                <w:lang w:val="en-US"/>
              </w:rPr>
              <w:t>2</w:t>
            </w:r>
            <w:r>
              <w:rPr>
                <w:smallCaps/>
                <w:noProof/>
                <w:lang w:val="en-US"/>
              </w:rPr>
              <w:t>&gt;</w:t>
            </w:r>
            <w:r w:rsidRPr="00261222">
              <w:rPr>
                <w:smallCaps/>
                <w:noProof/>
                <w:lang w:val="en-US"/>
              </w:rPr>
              <w:t>t</w:t>
            </w:r>
          </w:p>
        </w:tc>
        <w:tc>
          <w:tcPr>
            <w:tcW w:w="0" w:type="auto"/>
            <w:tcBorders>
              <w:left w:val="dashed" w:sz="4" w:space="0" w:color="auto"/>
              <w:right w:val="dashed" w:sz="4" w:space="0" w:color="auto"/>
            </w:tcBorders>
          </w:tcPr>
          <w:p w14:paraId="164880CA" w14:textId="77777777" w:rsidR="0067725C" w:rsidRPr="00261222" w:rsidRDefault="0067725C" w:rsidP="0067725C">
            <w:pPr>
              <w:pStyle w:val="NormalforTables"/>
              <w:spacing w:line="276" w:lineRule="auto"/>
              <w:jc w:val="center"/>
            </w:pPr>
          </w:p>
        </w:tc>
        <w:tc>
          <w:tcPr>
            <w:tcW w:w="0" w:type="auto"/>
            <w:tcBorders>
              <w:left w:val="dashed" w:sz="4" w:space="0" w:color="auto"/>
              <w:right w:val="single" w:sz="4" w:space="0" w:color="auto"/>
            </w:tcBorders>
          </w:tcPr>
          <w:p w14:paraId="75D80F9F" w14:textId="3D80A870" w:rsidR="0067725C" w:rsidRPr="00261222" w:rsidRDefault="0067725C" w:rsidP="0067725C">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1808B272" w14:textId="741F4C55" w:rsidR="0067725C" w:rsidRPr="00ED4FD9" w:rsidRDefault="0067725C" w:rsidP="0067725C">
            <w:pPr>
              <w:pStyle w:val="NormalforTables"/>
              <w:spacing w:line="276" w:lineRule="auto"/>
              <w:jc w:val="center"/>
            </w:pPr>
            <w:r w:rsidRPr="00261222">
              <w:t>L</w:t>
            </w:r>
            <w:r w:rsidR="00AB263A" w:rsidRPr="00261222">
              <w:rPr>
                <w:vertAlign w:val="subscript"/>
              </w:rPr>
              <w:t>1</w:t>
            </w:r>
          </w:p>
        </w:tc>
      </w:tr>
      <w:tr w:rsidR="0067725C" w:rsidRPr="00261222" w14:paraId="467B9C7D" w14:textId="77777777" w:rsidTr="00580552">
        <w:tc>
          <w:tcPr>
            <w:tcW w:w="0" w:type="auto"/>
            <w:tcBorders>
              <w:right w:val="single" w:sz="4" w:space="0" w:color="auto"/>
            </w:tcBorders>
          </w:tcPr>
          <w:p w14:paraId="78A0C9FD" w14:textId="77777777" w:rsidR="0067725C" w:rsidRPr="00ED4FD9" w:rsidRDefault="0067725C" w:rsidP="00A84850">
            <w:pPr>
              <w:pStyle w:val="NormalforTables"/>
              <w:spacing w:line="276" w:lineRule="auto"/>
            </w:pPr>
          </w:p>
        </w:tc>
        <w:tc>
          <w:tcPr>
            <w:tcW w:w="0" w:type="auto"/>
            <w:tcBorders>
              <w:left w:val="single" w:sz="4" w:space="0" w:color="auto"/>
            </w:tcBorders>
          </w:tcPr>
          <w:p w14:paraId="4B71EAD7" w14:textId="77777777" w:rsidR="0067725C" w:rsidRPr="006616B0" w:rsidRDefault="0067725C" w:rsidP="00A84850">
            <w:pPr>
              <w:pStyle w:val="NormalforTables"/>
              <w:spacing w:line="276" w:lineRule="auto"/>
            </w:pPr>
            <w:r w:rsidRPr="00261222">
              <w:t>b.</w:t>
            </w:r>
          </w:p>
        </w:tc>
        <w:tc>
          <w:tcPr>
            <w:tcW w:w="0" w:type="auto"/>
            <w:tcBorders>
              <w:right w:val="double" w:sz="4" w:space="0" w:color="auto"/>
            </w:tcBorders>
          </w:tcPr>
          <w:p w14:paraId="6C4B24BA" w14:textId="60D4CEA9" w:rsidR="0067725C" w:rsidRPr="009D5BAA" w:rsidRDefault="0067725C" w:rsidP="00A84850">
            <w:pPr>
              <w:pStyle w:val="NormalforTables"/>
              <w:tabs>
                <w:tab w:val="left" w:pos="312"/>
              </w:tabs>
              <w:spacing w:line="276" w:lineRule="auto"/>
              <w:rPr>
                <w:noProof/>
                <w:lang w:val="en-US"/>
              </w:rPr>
            </w:pPr>
            <w:r w:rsidRPr="00261222">
              <w:rPr>
                <w:noProof/>
                <w:lang w:val="en-US"/>
              </w:rPr>
              <w:t>M:</w:t>
            </w:r>
            <w:r w:rsidRPr="00261222">
              <w:tab/>
            </w:r>
            <w:r w:rsidRPr="005556A4">
              <w:rPr>
                <w:noProof/>
                <w:lang w:val="en-US"/>
              </w:rPr>
              <w:t>√</w:t>
            </w:r>
            <w:r w:rsidRPr="00133887">
              <w:rPr>
                <w:smallCaps/>
                <w:noProof/>
                <w:lang w:val="en-US"/>
              </w:rPr>
              <w:t>j</w:t>
            </w:r>
            <w:r w:rsidRPr="00C24FE1">
              <w:rPr>
                <w:smallCaps/>
                <w:noProof/>
                <w:lang w:val="en-US"/>
              </w:rPr>
              <w:t>&gt;</w:t>
            </w:r>
            <w:r w:rsidRPr="00261222">
              <w:rPr>
                <w:smallCaps/>
                <w:noProof/>
                <w:lang w:val="en-US"/>
              </w:rPr>
              <w:t>t</w:t>
            </w:r>
            <w:r w:rsidRPr="00261222">
              <w:rPr>
                <w:smallCaps/>
                <w:noProof/>
                <w:vertAlign w:val="subscript"/>
                <w:lang w:val="en-US"/>
              </w:rPr>
              <w:t>2</w:t>
            </w:r>
          </w:p>
        </w:tc>
        <w:tc>
          <w:tcPr>
            <w:tcW w:w="0" w:type="auto"/>
            <w:tcBorders>
              <w:left w:val="dashed" w:sz="4" w:space="0" w:color="auto"/>
              <w:right w:val="dashed" w:sz="4" w:space="0" w:color="auto"/>
            </w:tcBorders>
          </w:tcPr>
          <w:p w14:paraId="6375FA05" w14:textId="77777777" w:rsidR="0067725C" w:rsidRPr="00261222" w:rsidRDefault="0067725C" w:rsidP="0067725C">
            <w:pPr>
              <w:pStyle w:val="NormalforTables"/>
              <w:spacing w:line="276" w:lineRule="auto"/>
              <w:jc w:val="center"/>
            </w:pPr>
          </w:p>
        </w:tc>
        <w:tc>
          <w:tcPr>
            <w:tcW w:w="0" w:type="auto"/>
            <w:tcBorders>
              <w:left w:val="dashed" w:sz="4" w:space="0" w:color="auto"/>
              <w:right w:val="single" w:sz="4" w:space="0" w:color="auto"/>
            </w:tcBorders>
          </w:tcPr>
          <w:p w14:paraId="2739DEE5" w14:textId="0BCA9C72" w:rsidR="0067725C" w:rsidRPr="00261222" w:rsidRDefault="0067725C" w:rsidP="0067725C">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63AB878A" w14:textId="6FC0534F" w:rsidR="0067725C" w:rsidRPr="00261222" w:rsidRDefault="0067725C" w:rsidP="0067725C">
            <w:pPr>
              <w:pStyle w:val="NormalforTables"/>
              <w:spacing w:line="276" w:lineRule="auto"/>
              <w:jc w:val="center"/>
            </w:pPr>
            <w:r w:rsidRPr="00261222">
              <w:t>L</w:t>
            </w:r>
            <w:r w:rsidR="00AB263A" w:rsidRPr="00261222">
              <w:rPr>
                <w:vertAlign w:val="subscript"/>
              </w:rPr>
              <w:t>1</w:t>
            </w:r>
          </w:p>
        </w:tc>
      </w:tr>
      <w:tr w:rsidR="00AB263A" w:rsidRPr="00261222" w14:paraId="0D442A17" w14:textId="77777777" w:rsidTr="00580552">
        <w:tc>
          <w:tcPr>
            <w:tcW w:w="0" w:type="auto"/>
            <w:tcBorders>
              <w:right w:val="single" w:sz="4" w:space="0" w:color="auto"/>
            </w:tcBorders>
          </w:tcPr>
          <w:p w14:paraId="18552B1C" w14:textId="77777777" w:rsidR="00AB263A" w:rsidRPr="00ED4FD9" w:rsidRDefault="00AB263A" w:rsidP="00A84850">
            <w:pPr>
              <w:pStyle w:val="NormalforTables"/>
              <w:spacing w:line="276" w:lineRule="auto"/>
            </w:pPr>
          </w:p>
        </w:tc>
        <w:tc>
          <w:tcPr>
            <w:tcW w:w="0" w:type="auto"/>
            <w:tcBorders>
              <w:left w:val="single" w:sz="4" w:space="0" w:color="auto"/>
              <w:bottom w:val="single" w:sz="4" w:space="0" w:color="auto"/>
            </w:tcBorders>
          </w:tcPr>
          <w:p w14:paraId="16638DF1" w14:textId="0B0F67E9" w:rsidR="00AB263A" w:rsidRPr="00261222" w:rsidRDefault="00AB263A" w:rsidP="00A84850">
            <w:pPr>
              <w:pStyle w:val="NormalforTables"/>
              <w:spacing w:line="276" w:lineRule="auto"/>
            </w:pPr>
            <w:r>
              <w:t>c.</w:t>
            </w:r>
          </w:p>
        </w:tc>
        <w:tc>
          <w:tcPr>
            <w:tcW w:w="0" w:type="auto"/>
            <w:tcBorders>
              <w:bottom w:val="single" w:sz="4" w:space="0" w:color="auto"/>
              <w:right w:val="double" w:sz="4" w:space="0" w:color="auto"/>
            </w:tcBorders>
          </w:tcPr>
          <w:p w14:paraId="044915F2" w14:textId="6561868C" w:rsidR="00AB263A" w:rsidRPr="00261222" w:rsidRDefault="00AB263A" w:rsidP="0067725C">
            <w:pPr>
              <w:pStyle w:val="NormalforTables"/>
              <w:tabs>
                <w:tab w:val="left" w:pos="312"/>
              </w:tabs>
              <w:spacing w:line="276" w:lineRule="auto"/>
              <w:rPr>
                <w:noProof/>
                <w:lang w:val="en-US"/>
              </w:rPr>
            </w:pPr>
            <w:r w:rsidRPr="00261222">
              <w:rPr>
                <w:noProof/>
                <w:lang w:val="en-US"/>
              </w:rPr>
              <w:t>M:</w:t>
            </w:r>
            <w:r w:rsidRPr="00261222">
              <w:tab/>
            </w:r>
            <w:r w:rsidRPr="005556A4">
              <w:rPr>
                <w:noProof/>
                <w:lang w:val="en-US"/>
              </w:rPr>
              <w:t>√</w:t>
            </w:r>
            <w:r w:rsidRPr="00133887">
              <w:rPr>
                <w:smallCaps/>
                <w:noProof/>
                <w:lang w:val="en-US"/>
              </w:rPr>
              <w:t>j</w:t>
            </w:r>
            <w:r w:rsidRPr="00C24FE1">
              <w:rPr>
                <w:smallCaps/>
                <w:noProof/>
                <w:lang w:val="en-US"/>
              </w:rPr>
              <w:t>&gt;</w:t>
            </w:r>
            <w:r>
              <w:rPr>
                <w:smallCaps/>
                <w:noProof/>
                <w:lang w:val="en-US"/>
              </w:rPr>
              <w:t>µloc</w:t>
            </w:r>
            <w:r>
              <w:rPr>
                <w:smallCaps/>
                <w:noProof/>
                <w:vertAlign w:val="subscript"/>
                <w:lang w:val="en-US"/>
              </w:rPr>
              <w:t>1</w:t>
            </w:r>
          </w:p>
        </w:tc>
        <w:tc>
          <w:tcPr>
            <w:tcW w:w="0" w:type="auto"/>
            <w:tcBorders>
              <w:left w:val="dashed" w:sz="4" w:space="0" w:color="auto"/>
              <w:bottom w:val="single" w:sz="4" w:space="0" w:color="auto"/>
              <w:right w:val="dashed" w:sz="4" w:space="0" w:color="auto"/>
            </w:tcBorders>
          </w:tcPr>
          <w:p w14:paraId="02DB8BA8" w14:textId="7FD14E09" w:rsidR="00AB263A" w:rsidRPr="00261222" w:rsidRDefault="00AB263A" w:rsidP="0067725C">
            <w:pPr>
              <w:pStyle w:val="NormalforTables"/>
              <w:spacing w:line="276" w:lineRule="auto"/>
              <w:jc w:val="cente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3B895BFC" w14:textId="77777777" w:rsidR="00AB263A" w:rsidRPr="00261222" w:rsidRDefault="00AB263A" w:rsidP="0067725C">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1F9AB5FB" w14:textId="774803A8" w:rsidR="00AB263A" w:rsidRPr="00261222" w:rsidRDefault="00AB263A" w:rsidP="0067725C">
            <w:pPr>
              <w:pStyle w:val="NormalforTables"/>
              <w:spacing w:line="276" w:lineRule="auto"/>
              <w:jc w:val="center"/>
            </w:pPr>
            <w:r w:rsidRPr="00261222">
              <w:t>L</w:t>
            </w:r>
            <w:r w:rsidRPr="00261222">
              <w:rPr>
                <w:vertAlign w:val="subscript"/>
              </w:rPr>
              <w:t>1</w:t>
            </w:r>
          </w:p>
        </w:tc>
      </w:tr>
    </w:tbl>
    <w:p w14:paraId="7EF3925F" w14:textId="7009267E" w:rsidR="0067725C" w:rsidRDefault="0067725C" w:rsidP="0067725C">
      <w:pPr>
        <w:spacing w:line="276" w:lineRule="auto"/>
        <w:jc w:val="left"/>
      </w:pPr>
      <w:r>
        <w:tab/>
      </w:r>
      <w:r>
        <w:rPr>
          <w:smallCaps/>
        </w:rPr>
        <w:t>tama:</w:t>
      </w:r>
      <w:r>
        <w:rPr>
          <w:rFonts w:cs="Cambria Math"/>
        </w:rPr>
        <w:t>ins</w:t>
      </w:r>
      <w:r>
        <w:rPr>
          <w:noProof/>
          <w:vertAlign w:val="subscript"/>
          <w:lang w:val="en-US"/>
        </w:rPr>
        <w:t xml:space="preserve"> </w:t>
      </w:r>
      <w:r>
        <w:rPr>
          <w:smallCaps/>
        </w:rPr>
        <w:t>::µloc</w:t>
      </w:r>
    </w:p>
    <w:p w14:paraId="0F2F3BB5" w14:textId="77777777" w:rsidR="001A6428" w:rsidRPr="00261222" w:rsidRDefault="001A6428" w:rsidP="00FE3C7D">
      <w:pPr>
        <w:spacing w:line="720" w:lineRule="exact"/>
        <w:jc w:val="left"/>
      </w:pPr>
    </w:p>
    <w:p w14:paraId="2807C8EF" w14:textId="30511492" w:rsidR="001A6428" w:rsidRPr="00261222" w:rsidRDefault="001A6428" w:rsidP="00A8479B">
      <w:pPr>
        <w:spacing w:line="720" w:lineRule="exact"/>
        <w:jc w:val="left"/>
      </w:pPr>
      <w:r w:rsidRPr="00261222">
        <w:t xml:space="preserve">The ΣM lexicon does contain the cumulative correspondences </w:t>
      </w:r>
      <w:r w:rsidR="00580552" w:rsidRPr="00261222">
        <w:t>{+</w:t>
      </w:r>
      <w:r w:rsidR="00580552" w:rsidRPr="00261222">
        <w:rPr>
          <w:smallCaps/>
        </w:rPr>
        <w:t>neg, tamt:</w:t>
      </w:r>
      <w:r w:rsidR="00580552" w:rsidRPr="00261222">
        <w:t xml:space="preserve">actual} </w:t>
      </w:r>
      <w:r w:rsidR="00580552">
        <w:t>::</w:t>
      </w:r>
      <w:r w:rsidR="00580552" w:rsidRPr="00261222">
        <w:t xml:space="preserve"> </w:t>
      </w:r>
      <w:r w:rsidR="00580552">
        <w:t>+</w:t>
      </w:r>
      <w:r w:rsidR="00580552" w:rsidRPr="00261222">
        <w:t>µ</w:t>
      </w:r>
      <w:r w:rsidR="00580552" w:rsidRPr="00261222">
        <w:rPr>
          <w:smallCaps/>
        </w:rPr>
        <w:t>priv</w:t>
      </w:r>
      <w:r w:rsidR="00580552">
        <w:rPr>
          <w:smallCaps/>
        </w:rPr>
        <w:t xml:space="preserve"> </w:t>
      </w:r>
      <w:r w:rsidR="00580552" w:rsidRPr="00580552">
        <w:t>and</w:t>
      </w:r>
      <w:r w:rsidR="00580552">
        <w:t xml:space="preserve"> </w:t>
      </w:r>
      <w:r w:rsidR="00580552" w:rsidRPr="00261222">
        <w:t>{+</w:t>
      </w:r>
      <w:r w:rsidR="00580552" w:rsidRPr="00261222">
        <w:rPr>
          <w:smallCaps/>
        </w:rPr>
        <w:t>neg, tamt:</w:t>
      </w:r>
      <w:r w:rsidR="00580552" w:rsidRPr="00261222">
        <w:t xml:space="preserve">imperative} </w:t>
      </w:r>
      <w:r w:rsidR="00580552">
        <w:t>::</w:t>
      </w:r>
      <w:r w:rsidR="00580552" w:rsidRPr="00261222">
        <w:t xml:space="preserve"> µ</w:t>
      </w:r>
      <w:r w:rsidR="00580552" w:rsidRPr="00261222">
        <w:rPr>
          <w:smallCaps/>
        </w:rPr>
        <w:t>neg</w:t>
      </w:r>
      <w:r w:rsidR="00482B83">
        <w:t>.</w:t>
      </w:r>
      <w:r w:rsidR="00580552">
        <w:t xml:space="preserve"> </w:t>
      </w:r>
      <w:r w:rsidR="00962515" w:rsidRPr="00962515">
        <w:t xml:space="preserve">Tableaux (11.40) and (11.41) illustrate </w:t>
      </w:r>
      <w:r w:rsidRPr="00261222">
        <w:t>derivations of feature structures containing +</w:t>
      </w:r>
      <w:r w:rsidRPr="00261222">
        <w:rPr>
          <w:smallCaps/>
        </w:rPr>
        <w:t>neg</w:t>
      </w:r>
      <w:r w:rsidRPr="00261222">
        <w:t xml:space="preserve"> and </w:t>
      </w:r>
      <w:r w:rsidRPr="00261222">
        <w:rPr>
          <w:smallCaps/>
        </w:rPr>
        <w:t>tamt</w:t>
      </w:r>
      <w:r w:rsidRPr="00261222">
        <w:t xml:space="preserve">:actual or </w:t>
      </w:r>
      <w:r w:rsidRPr="00261222">
        <w:rPr>
          <w:smallCaps/>
        </w:rPr>
        <w:t>tamt</w:t>
      </w:r>
      <w:r w:rsidRPr="00261222">
        <w:t xml:space="preserve">:imperative. </w:t>
      </w:r>
    </w:p>
    <w:p w14:paraId="4DB4403B"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705"/>
        <w:gridCol w:w="1515"/>
        <w:gridCol w:w="1046"/>
      </w:tblGrid>
      <w:tr w:rsidR="00EB151A" w:rsidRPr="00261222" w14:paraId="6BB3D0F6" w14:textId="21B8A40F" w:rsidTr="0065710A">
        <w:tc>
          <w:tcPr>
            <w:tcW w:w="0" w:type="auto"/>
            <w:tcBorders>
              <w:right w:val="single" w:sz="4" w:space="0" w:color="auto"/>
            </w:tcBorders>
          </w:tcPr>
          <w:p w14:paraId="1710F53F" w14:textId="6E41DE4F" w:rsidR="00EB151A" w:rsidRPr="00691DA7" w:rsidRDefault="00AF7A17" w:rsidP="00A84850">
            <w:pPr>
              <w:pStyle w:val="NormalforTables"/>
              <w:spacing w:line="276" w:lineRule="auto"/>
              <w:rPr>
                <w:rFonts w:ascii="Doulos SIL" w:hAnsi="Doulos SIL"/>
                <w:lang w:val="en-US"/>
              </w:rPr>
            </w:pPr>
            <w:r w:rsidRPr="00AF7A17">
              <w:t>(11.40)</w:t>
            </w:r>
          </w:p>
        </w:tc>
        <w:tc>
          <w:tcPr>
            <w:tcW w:w="0" w:type="auto"/>
            <w:tcBorders>
              <w:top w:val="single" w:sz="4" w:space="0" w:color="auto"/>
              <w:left w:val="single" w:sz="4" w:space="0" w:color="auto"/>
              <w:bottom w:val="double" w:sz="4" w:space="0" w:color="auto"/>
            </w:tcBorders>
          </w:tcPr>
          <w:p w14:paraId="009D3540" w14:textId="77777777" w:rsidR="00EB151A" w:rsidRPr="00691DA7" w:rsidRDefault="00EB151A" w:rsidP="00A84850">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0B69F09D" w14:textId="77777777" w:rsidR="00EB151A" w:rsidRDefault="00EB151A" w:rsidP="00580552">
            <w:pPr>
              <w:pStyle w:val="NormalforTables"/>
              <w:tabs>
                <w:tab w:val="left" w:pos="312"/>
              </w:tabs>
              <w:spacing w:line="276" w:lineRule="auto"/>
            </w:pPr>
            <w:r w:rsidRPr="00261222">
              <w:t xml:space="preserve">Σ: </w:t>
            </w:r>
            <w:r>
              <w:rPr>
                <w:smallCaps/>
              </w:rPr>
              <w:t>kurrij</w:t>
            </w:r>
            <w:r w:rsidRPr="00261222">
              <w:t xml:space="preserve">; </w:t>
            </w:r>
            <w:r>
              <w:rPr>
                <w:rFonts w:ascii="Cambria Math" w:hAnsi="Cambria Math" w:cs="Cambria Math"/>
              </w:rPr>
              <w:t>⟨</w:t>
            </w:r>
            <w:r w:rsidRPr="00261222">
              <w:t>{</w:t>
            </w:r>
            <w:r>
              <w:t>+</w:t>
            </w:r>
            <w:r w:rsidRPr="00580552">
              <w:rPr>
                <w:smallCaps/>
              </w:rPr>
              <w:t>neg</w:t>
            </w:r>
            <w:r w:rsidRPr="00261222">
              <w:rPr>
                <w:vertAlign w:val="subscript"/>
              </w:rPr>
              <w:t>1</w:t>
            </w:r>
            <w:r>
              <w:t xml:space="preserve">, </w:t>
            </w:r>
          </w:p>
          <w:p w14:paraId="2A10970B" w14:textId="7A408110" w:rsidR="00EB151A" w:rsidRPr="009D5BAA" w:rsidRDefault="00EB151A" w:rsidP="00580552">
            <w:pPr>
              <w:pStyle w:val="NormalforTables"/>
              <w:tabs>
                <w:tab w:val="left" w:pos="312"/>
              </w:tabs>
              <w:spacing w:line="276" w:lineRule="auto"/>
            </w:pPr>
            <w:r w:rsidRPr="00261222">
              <w:rPr>
                <w:smallCaps/>
              </w:rPr>
              <w:t>tama</w:t>
            </w:r>
            <w:r w:rsidRPr="00261222">
              <w:t>:ins</w:t>
            </w:r>
            <w:r>
              <w:rPr>
                <w:vertAlign w:val="subscript"/>
              </w:rPr>
              <w:t>2</w:t>
            </w:r>
            <w:r w:rsidRPr="00261222">
              <w:t xml:space="preserve">, </w:t>
            </w:r>
            <w:r w:rsidRPr="00261222">
              <w:rPr>
                <w:smallCaps/>
              </w:rPr>
              <w:t>tamt</w:t>
            </w:r>
            <w:r w:rsidRPr="00261222">
              <w:t>:act</w:t>
            </w:r>
            <w:r>
              <w:rPr>
                <w:vertAlign w:val="subscript"/>
              </w:rPr>
              <w:t>3</w:t>
            </w:r>
            <w:r w:rsidRPr="00261222">
              <w:t>}</w:t>
            </w:r>
            <w:r>
              <w:rPr>
                <w:rFonts w:ascii="Cambria Math" w:hAnsi="Cambria Math" w:cs="Cambria Math"/>
              </w:rPr>
              <w:t>⟩</w:t>
            </w:r>
          </w:p>
        </w:tc>
        <w:tc>
          <w:tcPr>
            <w:tcW w:w="0" w:type="auto"/>
            <w:tcBorders>
              <w:top w:val="single" w:sz="4" w:space="0" w:color="auto"/>
              <w:bottom w:val="double" w:sz="4" w:space="0" w:color="auto"/>
              <w:right w:val="dashed" w:sz="4" w:space="0" w:color="auto"/>
            </w:tcBorders>
            <w:vAlign w:val="center"/>
          </w:tcPr>
          <w:p w14:paraId="297C5979" w14:textId="17F28822" w:rsidR="00EB151A" w:rsidRPr="00261222" w:rsidRDefault="00EB151A" w:rsidP="0065710A">
            <w:pPr>
              <w:pStyle w:val="NormalforTables"/>
              <w:spacing w:line="276" w:lineRule="auto"/>
              <w:jc w:val="center"/>
              <w:rPr>
                <w:smallCaps/>
              </w:rPr>
            </w:pPr>
            <w:r>
              <w:rPr>
                <w:smallCaps/>
              </w:rPr>
              <w:t>LexInteg</w:t>
            </w:r>
            <w:r w:rsidRPr="00261222">
              <w:t>-ΣM</w:t>
            </w:r>
          </w:p>
        </w:tc>
        <w:tc>
          <w:tcPr>
            <w:tcW w:w="0" w:type="auto"/>
            <w:tcBorders>
              <w:top w:val="single" w:sz="4" w:space="0" w:color="auto"/>
              <w:left w:val="single" w:sz="4" w:space="0" w:color="auto"/>
              <w:bottom w:val="double" w:sz="4" w:space="0" w:color="auto"/>
              <w:right w:val="single" w:sz="4" w:space="0" w:color="auto"/>
            </w:tcBorders>
            <w:vAlign w:val="center"/>
          </w:tcPr>
          <w:p w14:paraId="014914E9" w14:textId="6CC76D93" w:rsidR="00EB151A" w:rsidRPr="0065710A" w:rsidRDefault="00EB151A" w:rsidP="0065710A">
            <w:pPr>
              <w:pStyle w:val="NormalforTables"/>
              <w:spacing w:line="276" w:lineRule="auto"/>
              <w:jc w:val="center"/>
              <w:rPr>
                <w:smallCaps/>
              </w:rPr>
            </w:pPr>
            <w:r>
              <w:rPr>
                <w:smallCaps/>
              </w:rPr>
              <w:t>Max-</w:t>
            </w:r>
            <w:r w:rsidRPr="00261222">
              <w:rPr>
                <w:smallCaps/>
              </w:rPr>
              <w:t>ΣM</w:t>
            </w:r>
          </w:p>
        </w:tc>
      </w:tr>
      <w:tr w:rsidR="00EB151A" w:rsidRPr="00ED4FD9" w14:paraId="7357204C" w14:textId="52D872C1" w:rsidTr="0065710A">
        <w:tc>
          <w:tcPr>
            <w:tcW w:w="0" w:type="auto"/>
            <w:tcBorders>
              <w:right w:val="single" w:sz="4" w:space="0" w:color="auto"/>
            </w:tcBorders>
          </w:tcPr>
          <w:p w14:paraId="6C644E8C" w14:textId="77777777" w:rsidR="00EB151A" w:rsidRPr="00691DA7" w:rsidRDefault="00EB151A" w:rsidP="00A84850">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5F264CDD" w14:textId="77777777" w:rsidR="00EB151A" w:rsidRPr="00691DA7" w:rsidRDefault="00EB151A" w:rsidP="00A84850">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5B5FABCD" w14:textId="04437697" w:rsidR="00EB151A" w:rsidRPr="009D5BAA" w:rsidRDefault="00EB151A" w:rsidP="00580552">
            <w:pPr>
              <w:pStyle w:val="NormalforTables"/>
              <w:tabs>
                <w:tab w:val="left" w:pos="312"/>
              </w:tabs>
              <w:spacing w:line="276" w:lineRule="auto"/>
              <w:rPr>
                <w:noProof/>
                <w:lang w:val="en-US"/>
              </w:rPr>
            </w:pPr>
            <w:r w:rsidRPr="005556A4">
              <w:rPr>
                <w:noProof/>
                <w:lang w:val="en-US"/>
              </w:rPr>
              <w:t>M: √</w:t>
            </w:r>
            <w:r w:rsidRPr="00133887">
              <w:rPr>
                <w:smallCaps/>
                <w:noProof/>
                <w:lang w:val="en-US"/>
              </w:rPr>
              <w:t>j</w:t>
            </w:r>
            <w:r w:rsidRPr="00C24FE1">
              <w:rPr>
                <w:smallCaps/>
                <w:noProof/>
                <w:lang w:val="en-US"/>
              </w:rPr>
              <w:t>&gt;</w:t>
            </w:r>
            <w:r>
              <w:rPr>
                <w:smallCaps/>
                <w:noProof/>
                <w:lang w:val="en-US"/>
              </w:rPr>
              <w:t>+</w:t>
            </w:r>
            <w:r w:rsidRPr="00261222">
              <w:rPr>
                <w:noProof/>
                <w:lang w:val="en-US"/>
              </w:rPr>
              <w:t>µ</w:t>
            </w:r>
            <w:r w:rsidRPr="00261222">
              <w:rPr>
                <w:smallCaps/>
                <w:noProof/>
                <w:lang w:val="en-US"/>
              </w:rPr>
              <w:t>priv</w:t>
            </w:r>
            <w:r w:rsidRPr="00261222">
              <w:rPr>
                <w:noProof/>
                <w:vertAlign w:val="subscript"/>
                <w:lang w:val="en-US"/>
              </w:rPr>
              <w:t>1,</w:t>
            </w:r>
            <w:r>
              <w:rPr>
                <w:noProof/>
                <w:vertAlign w:val="subscript"/>
                <w:lang w:val="en-US"/>
              </w:rPr>
              <w:t>3</w:t>
            </w:r>
            <w:r>
              <w:rPr>
                <w:smallCaps/>
                <w:noProof/>
                <w:lang w:val="en-US"/>
              </w:rPr>
              <w:t>&gt;</w:t>
            </w:r>
            <w:r w:rsidRPr="00261222">
              <w:rPr>
                <w:smallCaps/>
                <w:noProof/>
                <w:lang w:val="en-US"/>
              </w:rPr>
              <w:t>t</w:t>
            </w:r>
            <w:r w:rsidRPr="00261222">
              <w:rPr>
                <w:smallCaps/>
                <w:noProof/>
                <w:vertAlign w:val="subscript"/>
                <w:lang w:val="en-US"/>
              </w:rPr>
              <w:t xml:space="preserve"> </w:t>
            </w:r>
          </w:p>
        </w:tc>
        <w:tc>
          <w:tcPr>
            <w:tcW w:w="0" w:type="auto"/>
            <w:tcBorders>
              <w:top w:val="double" w:sz="4" w:space="0" w:color="auto"/>
              <w:right w:val="dashed" w:sz="4" w:space="0" w:color="auto"/>
            </w:tcBorders>
          </w:tcPr>
          <w:p w14:paraId="53003692" w14:textId="77777777" w:rsidR="00EB151A" w:rsidRPr="009D5BAA" w:rsidRDefault="00EB151A" w:rsidP="00580552">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67062F72" w14:textId="086BEBEB" w:rsidR="00EB151A" w:rsidRPr="005A5B39" w:rsidRDefault="00EB151A" w:rsidP="00580552">
            <w:pPr>
              <w:pStyle w:val="NormalforTables"/>
              <w:spacing w:line="276" w:lineRule="auto"/>
              <w:jc w:val="center"/>
              <w:rPr>
                <w:vertAlign w:val="subscript"/>
              </w:rPr>
            </w:pPr>
            <w:r>
              <w:rPr>
                <w:vertAlign w:val="subscript"/>
              </w:rPr>
              <w:t>1</w:t>
            </w:r>
          </w:p>
        </w:tc>
      </w:tr>
      <w:tr w:rsidR="00EB151A" w:rsidRPr="00261222" w14:paraId="3B0C6424" w14:textId="144CC315" w:rsidTr="0065710A">
        <w:tc>
          <w:tcPr>
            <w:tcW w:w="0" w:type="auto"/>
            <w:tcBorders>
              <w:right w:val="single" w:sz="4" w:space="0" w:color="auto"/>
            </w:tcBorders>
          </w:tcPr>
          <w:p w14:paraId="707F03CF" w14:textId="77777777" w:rsidR="00EB151A" w:rsidRPr="00ED4FD9" w:rsidRDefault="00EB151A" w:rsidP="00A84850">
            <w:pPr>
              <w:pStyle w:val="NormalforTables"/>
              <w:spacing w:line="276" w:lineRule="auto"/>
            </w:pPr>
          </w:p>
        </w:tc>
        <w:tc>
          <w:tcPr>
            <w:tcW w:w="0" w:type="auto"/>
            <w:tcBorders>
              <w:left w:val="single" w:sz="4" w:space="0" w:color="auto"/>
            </w:tcBorders>
          </w:tcPr>
          <w:p w14:paraId="53C2144F" w14:textId="77777777" w:rsidR="00EB151A" w:rsidRPr="006616B0" w:rsidRDefault="00EB151A" w:rsidP="00A84850">
            <w:pPr>
              <w:pStyle w:val="NormalforTables"/>
              <w:spacing w:line="276" w:lineRule="auto"/>
            </w:pPr>
            <w:r w:rsidRPr="00261222">
              <w:t>a.</w:t>
            </w:r>
          </w:p>
        </w:tc>
        <w:tc>
          <w:tcPr>
            <w:tcW w:w="0" w:type="auto"/>
            <w:tcBorders>
              <w:right w:val="double" w:sz="4" w:space="0" w:color="auto"/>
            </w:tcBorders>
          </w:tcPr>
          <w:p w14:paraId="5791FB21" w14:textId="082181DB" w:rsidR="00EB151A" w:rsidRPr="009D5BAA" w:rsidRDefault="00EB151A" w:rsidP="00580552">
            <w:pPr>
              <w:pStyle w:val="NormalforTables"/>
              <w:tabs>
                <w:tab w:val="left" w:pos="312"/>
              </w:tabs>
              <w:spacing w:line="276" w:lineRule="auto"/>
              <w:rPr>
                <w:noProof/>
                <w:lang w:val="en-US"/>
              </w:rPr>
            </w:pPr>
            <w:r w:rsidRPr="005556A4">
              <w:rPr>
                <w:noProof/>
                <w:lang w:val="en-US"/>
              </w:rPr>
              <w:t>M: √</w:t>
            </w:r>
            <w:r w:rsidRPr="00133887">
              <w:rPr>
                <w:smallCaps/>
                <w:noProof/>
                <w:lang w:val="en-US"/>
              </w:rPr>
              <w:t>j</w:t>
            </w:r>
            <w:r w:rsidRPr="00C24FE1">
              <w:rPr>
                <w:smallCaps/>
                <w:noProof/>
                <w:lang w:val="en-US"/>
              </w:rPr>
              <w:t>&gt;</w:t>
            </w:r>
            <w:r w:rsidRPr="00261222">
              <w:rPr>
                <w:noProof/>
                <w:lang w:val="en-US"/>
              </w:rPr>
              <w:t>µ</w:t>
            </w:r>
            <w:r>
              <w:rPr>
                <w:smallCaps/>
                <w:noProof/>
                <w:lang w:val="en-US"/>
              </w:rPr>
              <w:t>neg</w:t>
            </w:r>
            <w:r>
              <w:rPr>
                <w:noProof/>
                <w:vertAlign w:val="subscript"/>
                <w:lang w:val="en-US"/>
              </w:rPr>
              <w:t>1</w:t>
            </w:r>
            <w:r>
              <w:rPr>
                <w:smallCaps/>
                <w:noProof/>
                <w:lang w:val="en-US"/>
              </w:rPr>
              <w:t>&gt;</w:t>
            </w:r>
            <w:r w:rsidRPr="00261222">
              <w:rPr>
                <w:smallCaps/>
                <w:noProof/>
                <w:lang w:val="en-US"/>
              </w:rPr>
              <w:t>t</w:t>
            </w:r>
          </w:p>
        </w:tc>
        <w:tc>
          <w:tcPr>
            <w:tcW w:w="0" w:type="auto"/>
            <w:tcBorders>
              <w:right w:val="dashed" w:sz="4" w:space="0" w:color="auto"/>
            </w:tcBorders>
          </w:tcPr>
          <w:p w14:paraId="3AC6E90A" w14:textId="77777777" w:rsidR="00EB151A" w:rsidRPr="009D5BAA" w:rsidRDefault="00EB151A" w:rsidP="00580552">
            <w:pPr>
              <w:pStyle w:val="NormalforTables"/>
              <w:spacing w:line="276" w:lineRule="auto"/>
              <w:jc w:val="center"/>
            </w:pPr>
          </w:p>
        </w:tc>
        <w:tc>
          <w:tcPr>
            <w:tcW w:w="0" w:type="auto"/>
            <w:tcBorders>
              <w:left w:val="single" w:sz="4" w:space="0" w:color="auto"/>
              <w:right w:val="single" w:sz="4" w:space="0" w:color="auto"/>
            </w:tcBorders>
          </w:tcPr>
          <w:p w14:paraId="6621D59A" w14:textId="343036AA" w:rsidR="00EB151A" w:rsidRPr="00261222" w:rsidRDefault="00EB151A" w:rsidP="00580552">
            <w:pPr>
              <w:pStyle w:val="NormalforTables"/>
              <w:spacing w:line="276" w:lineRule="auto"/>
              <w:jc w:val="center"/>
            </w:pPr>
            <w:r w:rsidRPr="00261222">
              <w:t>W</w:t>
            </w:r>
            <w:r>
              <w:rPr>
                <w:vertAlign w:val="subscript"/>
              </w:rPr>
              <w:t>2</w:t>
            </w:r>
          </w:p>
        </w:tc>
      </w:tr>
      <w:tr w:rsidR="00EB151A" w:rsidRPr="00261222" w14:paraId="466C0DD0" w14:textId="77777777" w:rsidTr="0065710A">
        <w:tc>
          <w:tcPr>
            <w:tcW w:w="0" w:type="auto"/>
            <w:tcBorders>
              <w:right w:val="single" w:sz="4" w:space="0" w:color="auto"/>
            </w:tcBorders>
          </w:tcPr>
          <w:p w14:paraId="6DE74DCA" w14:textId="77777777" w:rsidR="00EB151A" w:rsidRPr="00ED4FD9" w:rsidRDefault="00EB151A" w:rsidP="00A84850">
            <w:pPr>
              <w:pStyle w:val="NormalforTables"/>
              <w:spacing w:line="276" w:lineRule="auto"/>
            </w:pPr>
          </w:p>
        </w:tc>
        <w:tc>
          <w:tcPr>
            <w:tcW w:w="0" w:type="auto"/>
            <w:tcBorders>
              <w:left w:val="single" w:sz="4" w:space="0" w:color="auto"/>
              <w:bottom w:val="single" w:sz="4" w:space="0" w:color="auto"/>
            </w:tcBorders>
          </w:tcPr>
          <w:p w14:paraId="5DA042EE" w14:textId="3C321640" w:rsidR="00EB151A" w:rsidRPr="00261222" w:rsidRDefault="00EB151A" w:rsidP="00A84850">
            <w:pPr>
              <w:pStyle w:val="NormalforTables"/>
              <w:spacing w:line="276" w:lineRule="auto"/>
            </w:pPr>
            <w:r>
              <w:t>b.</w:t>
            </w:r>
          </w:p>
        </w:tc>
        <w:tc>
          <w:tcPr>
            <w:tcW w:w="0" w:type="auto"/>
            <w:tcBorders>
              <w:bottom w:val="single" w:sz="4" w:space="0" w:color="auto"/>
              <w:right w:val="double" w:sz="4" w:space="0" w:color="auto"/>
            </w:tcBorders>
          </w:tcPr>
          <w:p w14:paraId="68348ABC" w14:textId="087F50CE" w:rsidR="00EB151A" w:rsidRPr="005556A4" w:rsidRDefault="00EB151A" w:rsidP="00BD7009">
            <w:pPr>
              <w:pStyle w:val="NormalforTables"/>
              <w:tabs>
                <w:tab w:val="left" w:pos="312"/>
              </w:tabs>
              <w:spacing w:line="276" w:lineRule="auto"/>
              <w:rPr>
                <w:noProof/>
                <w:lang w:val="en-US"/>
              </w:rPr>
            </w:pPr>
            <w:r w:rsidRPr="005556A4">
              <w:rPr>
                <w:noProof/>
                <w:lang w:val="en-US"/>
              </w:rPr>
              <w:t>M: √</w:t>
            </w:r>
            <w:r w:rsidRPr="00133887">
              <w:rPr>
                <w:smallCaps/>
                <w:noProof/>
                <w:lang w:val="en-US"/>
              </w:rPr>
              <w:t>j</w:t>
            </w:r>
            <w:r w:rsidRPr="00C24FE1">
              <w:rPr>
                <w:smallCaps/>
                <w:noProof/>
                <w:lang w:val="en-US"/>
              </w:rPr>
              <w:t>&gt;</w:t>
            </w:r>
            <w:r w:rsidRPr="00261222">
              <w:rPr>
                <w:noProof/>
                <w:lang w:val="en-US"/>
              </w:rPr>
              <w:t>µ</w:t>
            </w:r>
            <w:r>
              <w:rPr>
                <w:smallCaps/>
                <w:noProof/>
                <w:lang w:val="en-US"/>
              </w:rPr>
              <w:t>neg</w:t>
            </w:r>
            <w:r>
              <w:rPr>
                <w:noProof/>
                <w:vertAlign w:val="subscript"/>
                <w:lang w:val="en-US"/>
              </w:rPr>
              <w:t>1</w:t>
            </w:r>
            <w:r w:rsidRPr="00C24FE1">
              <w:rPr>
                <w:smallCaps/>
                <w:noProof/>
                <w:lang w:val="en-US"/>
              </w:rPr>
              <w:t>&gt;</w:t>
            </w:r>
            <w:r>
              <w:rPr>
                <w:smallCaps/>
                <w:noProof/>
                <w:lang w:val="en-US"/>
              </w:rPr>
              <w:t>+</w:t>
            </w:r>
            <w:r w:rsidRPr="00261222">
              <w:rPr>
                <w:noProof/>
                <w:lang w:val="en-US"/>
              </w:rPr>
              <w:t>µ</w:t>
            </w:r>
            <w:r>
              <w:rPr>
                <w:smallCaps/>
                <w:noProof/>
                <w:lang w:val="en-US"/>
              </w:rPr>
              <w:t>priv</w:t>
            </w:r>
            <w:r>
              <w:rPr>
                <w:noProof/>
                <w:vertAlign w:val="subscript"/>
                <w:lang w:val="en-US"/>
              </w:rPr>
              <w:t>1,3</w:t>
            </w:r>
            <w:r>
              <w:rPr>
                <w:smallCaps/>
                <w:noProof/>
                <w:lang w:val="en-US"/>
              </w:rPr>
              <w:t>&gt;</w:t>
            </w:r>
            <w:r w:rsidRPr="00261222">
              <w:rPr>
                <w:smallCaps/>
                <w:noProof/>
                <w:lang w:val="en-US"/>
              </w:rPr>
              <w:t>t</w:t>
            </w:r>
          </w:p>
        </w:tc>
        <w:tc>
          <w:tcPr>
            <w:tcW w:w="0" w:type="auto"/>
            <w:tcBorders>
              <w:bottom w:val="single" w:sz="4" w:space="0" w:color="auto"/>
              <w:right w:val="dashed" w:sz="4" w:space="0" w:color="auto"/>
            </w:tcBorders>
          </w:tcPr>
          <w:p w14:paraId="699D4407" w14:textId="4FD1989C" w:rsidR="00EB151A" w:rsidRPr="009D5BAA" w:rsidRDefault="00EB151A" w:rsidP="0065710A">
            <w:pPr>
              <w:pStyle w:val="NormalforTables"/>
              <w:spacing w:line="276" w:lineRule="auto"/>
              <w:jc w:val="center"/>
            </w:pPr>
            <w:r w:rsidRPr="00261222">
              <w:t>W</w:t>
            </w:r>
            <w:r>
              <w:rPr>
                <w:vertAlign w:val="subscript"/>
              </w:rPr>
              <w:t>1</w:t>
            </w:r>
          </w:p>
        </w:tc>
        <w:tc>
          <w:tcPr>
            <w:tcW w:w="0" w:type="auto"/>
            <w:tcBorders>
              <w:left w:val="single" w:sz="4" w:space="0" w:color="auto"/>
              <w:bottom w:val="single" w:sz="4" w:space="0" w:color="auto"/>
              <w:right w:val="single" w:sz="4" w:space="0" w:color="auto"/>
            </w:tcBorders>
          </w:tcPr>
          <w:p w14:paraId="26663A2F" w14:textId="017F6A43" w:rsidR="00EB151A" w:rsidRPr="00261222" w:rsidRDefault="00EB151A" w:rsidP="00580552">
            <w:pPr>
              <w:pStyle w:val="NormalforTables"/>
              <w:spacing w:line="276" w:lineRule="auto"/>
              <w:jc w:val="center"/>
            </w:pPr>
            <w:r>
              <w:rPr>
                <w:vertAlign w:val="subscript"/>
              </w:rPr>
              <w:t>1</w:t>
            </w:r>
          </w:p>
        </w:tc>
      </w:tr>
    </w:tbl>
    <w:p w14:paraId="656A81D5" w14:textId="5A5D5602" w:rsidR="001A6428" w:rsidRDefault="00580552" w:rsidP="00580552">
      <w:pPr>
        <w:spacing w:line="240" w:lineRule="auto"/>
        <w:jc w:val="left"/>
      </w:pPr>
      <w:r>
        <w:tab/>
      </w:r>
      <w:r w:rsidRPr="00261222">
        <w:t>{+</w:t>
      </w:r>
      <w:r w:rsidRPr="00261222">
        <w:rPr>
          <w:smallCaps/>
        </w:rPr>
        <w:t>neg, tamt:</w:t>
      </w:r>
      <w:r w:rsidRPr="00261222">
        <w:t xml:space="preserve">actual} </w:t>
      </w:r>
      <w:r>
        <w:t>::</w:t>
      </w:r>
      <w:r w:rsidRPr="00261222">
        <w:t xml:space="preserve"> </w:t>
      </w:r>
      <w:r>
        <w:t>+</w:t>
      </w:r>
      <w:r w:rsidRPr="00261222">
        <w:t>µ</w:t>
      </w:r>
      <w:r w:rsidRPr="00261222">
        <w:rPr>
          <w:smallCaps/>
        </w:rPr>
        <w:t>priv</w:t>
      </w:r>
      <w:r>
        <w:rPr>
          <w:smallCaps/>
        </w:rPr>
        <w:t xml:space="preserve">,  </w:t>
      </w:r>
      <w:r w:rsidRPr="00261222">
        <w:t>+</w:t>
      </w:r>
      <w:r w:rsidRPr="00261222">
        <w:rPr>
          <w:smallCaps/>
        </w:rPr>
        <w:t>neg</w:t>
      </w:r>
      <w:r w:rsidRPr="00261222">
        <w:t xml:space="preserve"> </w:t>
      </w:r>
      <w:r>
        <w:t>::</w:t>
      </w:r>
      <w:r w:rsidRPr="00261222">
        <w:t xml:space="preserve"> µ</w:t>
      </w:r>
      <w:r w:rsidRPr="00261222">
        <w:rPr>
          <w:smallCaps/>
        </w:rPr>
        <w:t>neg</w:t>
      </w:r>
    </w:p>
    <w:p w14:paraId="26E8E006" w14:textId="77777777" w:rsidR="00580552" w:rsidRPr="00261222" w:rsidRDefault="00580552"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525"/>
        <w:gridCol w:w="1515"/>
        <w:gridCol w:w="1046"/>
      </w:tblGrid>
      <w:tr w:rsidR="00EB151A" w:rsidRPr="00261222" w14:paraId="24362DFB" w14:textId="21324E80" w:rsidTr="0065710A">
        <w:tc>
          <w:tcPr>
            <w:tcW w:w="0" w:type="auto"/>
            <w:tcBorders>
              <w:right w:val="single" w:sz="4" w:space="0" w:color="auto"/>
            </w:tcBorders>
          </w:tcPr>
          <w:p w14:paraId="4203B088" w14:textId="313084A5" w:rsidR="00EB151A" w:rsidRPr="00691DA7" w:rsidRDefault="00AF7A17" w:rsidP="00A84850">
            <w:pPr>
              <w:pStyle w:val="NormalforTables"/>
              <w:spacing w:line="276" w:lineRule="auto"/>
              <w:rPr>
                <w:rFonts w:ascii="Doulos SIL" w:hAnsi="Doulos SIL"/>
                <w:lang w:val="en-US"/>
              </w:rPr>
            </w:pPr>
            <w:r w:rsidRPr="00AF7A17">
              <w:lastRenderedPageBreak/>
              <w:t>(11.41)</w:t>
            </w:r>
          </w:p>
        </w:tc>
        <w:tc>
          <w:tcPr>
            <w:tcW w:w="0" w:type="auto"/>
            <w:tcBorders>
              <w:top w:val="single" w:sz="4" w:space="0" w:color="auto"/>
              <w:left w:val="single" w:sz="4" w:space="0" w:color="auto"/>
              <w:bottom w:val="double" w:sz="4" w:space="0" w:color="auto"/>
            </w:tcBorders>
          </w:tcPr>
          <w:p w14:paraId="22981751" w14:textId="77777777" w:rsidR="00EB151A" w:rsidRPr="00691DA7" w:rsidRDefault="00EB151A" w:rsidP="00A84850">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39C3A1A8" w14:textId="0081BFEB" w:rsidR="00EB151A" w:rsidRDefault="00EB151A" w:rsidP="00580552">
            <w:pPr>
              <w:pStyle w:val="NormalforTables"/>
              <w:tabs>
                <w:tab w:val="left" w:pos="312"/>
              </w:tabs>
              <w:spacing w:line="276" w:lineRule="auto"/>
            </w:pPr>
            <w:r w:rsidRPr="00261222">
              <w:t xml:space="preserve">Σ: </w:t>
            </w:r>
            <w:r>
              <w:rPr>
                <w:smallCaps/>
              </w:rPr>
              <w:t>kurrij</w:t>
            </w:r>
            <w:r w:rsidRPr="00261222">
              <w:t xml:space="preserve">; </w:t>
            </w:r>
            <w:r>
              <w:rPr>
                <w:rFonts w:ascii="Cambria Math" w:hAnsi="Cambria Math" w:cs="Cambria Math"/>
              </w:rPr>
              <w:t>⟨</w:t>
            </w:r>
            <w:r w:rsidRPr="00261222">
              <w:t>{</w:t>
            </w:r>
            <w:r>
              <w:t>+</w:t>
            </w:r>
            <w:r w:rsidRPr="00580552">
              <w:rPr>
                <w:smallCaps/>
              </w:rPr>
              <w:t>neg</w:t>
            </w:r>
            <w:r w:rsidRPr="00261222">
              <w:rPr>
                <w:vertAlign w:val="subscript"/>
              </w:rPr>
              <w:t>1</w:t>
            </w:r>
            <w:r>
              <w:t xml:space="preserve">, </w:t>
            </w:r>
          </w:p>
          <w:p w14:paraId="3FC343F6" w14:textId="211D6A3F" w:rsidR="00EB151A" w:rsidRPr="009D5BAA" w:rsidRDefault="00EB151A" w:rsidP="00580552">
            <w:pPr>
              <w:pStyle w:val="NormalforTables"/>
              <w:tabs>
                <w:tab w:val="left" w:pos="312"/>
              </w:tabs>
              <w:spacing w:line="276" w:lineRule="auto"/>
            </w:pPr>
            <w:r w:rsidRPr="00261222">
              <w:rPr>
                <w:smallCaps/>
              </w:rPr>
              <w:t>tama</w:t>
            </w:r>
            <w:r w:rsidRPr="00261222">
              <w:t>:ins</w:t>
            </w:r>
            <w:r>
              <w:rPr>
                <w:vertAlign w:val="subscript"/>
              </w:rPr>
              <w:t>2</w:t>
            </w:r>
            <w:r w:rsidRPr="00261222">
              <w:t xml:space="preserve">, </w:t>
            </w:r>
            <w:r w:rsidRPr="00261222">
              <w:rPr>
                <w:smallCaps/>
              </w:rPr>
              <w:t>tamt</w:t>
            </w:r>
            <w:r w:rsidRPr="00261222">
              <w:t>:</w:t>
            </w:r>
            <w:r>
              <w:t>imp</w:t>
            </w:r>
            <w:r>
              <w:rPr>
                <w:vertAlign w:val="subscript"/>
              </w:rPr>
              <w:t>3</w:t>
            </w:r>
            <w:r w:rsidRPr="00261222">
              <w:t>}</w:t>
            </w:r>
            <w:r>
              <w:rPr>
                <w:rFonts w:ascii="Cambria Math" w:hAnsi="Cambria Math" w:cs="Cambria Math"/>
              </w:rPr>
              <w:t>⟩</w:t>
            </w:r>
          </w:p>
        </w:tc>
        <w:tc>
          <w:tcPr>
            <w:tcW w:w="0" w:type="auto"/>
            <w:tcBorders>
              <w:top w:val="single" w:sz="4" w:space="0" w:color="auto"/>
              <w:bottom w:val="double" w:sz="4" w:space="0" w:color="auto"/>
              <w:right w:val="dashed" w:sz="4" w:space="0" w:color="auto"/>
            </w:tcBorders>
            <w:vAlign w:val="center"/>
          </w:tcPr>
          <w:p w14:paraId="3C47DF8A" w14:textId="01FC0411" w:rsidR="00EB151A" w:rsidRPr="00261222" w:rsidRDefault="00EB151A" w:rsidP="0065710A">
            <w:pPr>
              <w:pStyle w:val="NormalforTables"/>
              <w:spacing w:line="276" w:lineRule="auto"/>
              <w:jc w:val="center"/>
              <w:rPr>
                <w:smallCaps/>
              </w:rPr>
            </w:pPr>
            <w:r>
              <w:rPr>
                <w:smallCaps/>
              </w:rPr>
              <w:t>LexInteg</w:t>
            </w:r>
            <w:r w:rsidRPr="00261222">
              <w:t>-ΣM</w:t>
            </w:r>
          </w:p>
        </w:tc>
        <w:tc>
          <w:tcPr>
            <w:tcW w:w="0" w:type="auto"/>
            <w:tcBorders>
              <w:top w:val="single" w:sz="4" w:space="0" w:color="auto"/>
              <w:left w:val="single" w:sz="4" w:space="0" w:color="auto"/>
              <w:bottom w:val="double" w:sz="4" w:space="0" w:color="auto"/>
              <w:right w:val="single" w:sz="4" w:space="0" w:color="auto"/>
            </w:tcBorders>
            <w:vAlign w:val="center"/>
          </w:tcPr>
          <w:p w14:paraId="1090F5E6" w14:textId="4B36525A" w:rsidR="00EB151A" w:rsidRPr="0065710A" w:rsidRDefault="00EB151A" w:rsidP="0065710A">
            <w:pPr>
              <w:pStyle w:val="NormalforTables"/>
              <w:spacing w:line="276" w:lineRule="auto"/>
              <w:jc w:val="center"/>
              <w:rPr>
                <w:smallCaps/>
              </w:rPr>
            </w:pPr>
            <w:r w:rsidRPr="00261222">
              <w:rPr>
                <w:smallCaps/>
              </w:rPr>
              <w:t>Max-ΣM</w:t>
            </w:r>
          </w:p>
        </w:tc>
      </w:tr>
      <w:tr w:rsidR="00EB151A" w:rsidRPr="00ED4FD9" w14:paraId="55B42CF9" w14:textId="19D1B183" w:rsidTr="0065710A">
        <w:tc>
          <w:tcPr>
            <w:tcW w:w="0" w:type="auto"/>
            <w:tcBorders>
              <w:right w:val="single" w:sz="4" w:space="0" w:color="auto"/>
            </w:tcBorders>
          </w:tcPr>
          <w:p w14:paraId="4D8EBD37" w14:textId="77777777" w:rsidR="00EB151A" w:rsidRPr="00691DA7" w:rsidRDefault="00EB151A" w:rsidP="00A84850">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77FDC84F" w14:textId="77777777" w:rsidR="00EB151A" w:rsidRPr="00691DA7" w:rsidRDefault="00EB151A" w:rsidP="00A84850">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5DFA7D07" w14:textId="174BA2B0" w:rsidR="00EB151A" w:rsidRPr="009D5BAA" w:rsidRDefault="00EB151A" w:rsidP="00A84850">
            <w:pPr>
              <w:pStyle w:val="NormalforTables"/>
              <w:tabs>
                <w:tab w:val="left" w:pos="312"/>
              </w:tabs>
              <w:spacing w:line="276" w:lineRule="auto"/>
              <w:rPr>
                <w:noProof/>
                <w:lang w:val="en-US"/>
              </w:rPr>
            </w:pPr>
            <w:r w:rsidRPr="005556A4">
              <w:rPr>
                <w:noProof/>
                <w:lang w:val="en-US"/>
              </w:rPr>
              <w:t>M: √</w:t>
            </w:r>
            <w:r w:rsidRPr="00133887">
              <w:rPr>
                <w:smallCaps/>
                <w:noProof/>
                <w:lang w:val="en-US"/>
              </w:rPr>
              <w:t>j</w:t>
            </w:r>
            <w:r w:rsidRPr="00C24FE1">
              <w:rPr>
                <w:smallCaps/>
                <w:noProof/>
                <w:lang w:val="en-US"/>
              </w:rPr>
              <w:t>&gt;</w:t>
            </w:r>
            <w:r w:rsidRPr="00261222">
              <w:rPr>
                <w:noProof/>
                <w:lang w:val="en-US"/>
              </w:rPr>
              <w:t>µ</w:t>
            </w:r>
            <w:r>
              <w:rPr>
                <w:smallCaps/>
                <w:noProof/>
                <w:lang w:val="en-US"/>
              </w:rPr>
              <w:t>neg</w:t>
            </w:r>
            <w:r w:rsidRPr="00261222">
              <w:rPr>
                <w:noProof/>
                <w:vertAlign w:val="subscript"/>
                <w:lang w:val="en-US"/>
              </w:rPr>
              <w:t>1,</w:t>
            </w:r>
            <w:r>
              <w:rPr>
                <w:noProof/>
                <w:vertAlign w:val="subscript"/>
                <w:lang w:val="en-US"/>
              </w:rPr>
              <w:t>3</w:t>
            </w:r>
            <w:r>
              <w:rPr>
                <w:smallCaps/>
                <w:noProof/>
                <w:lang w:val="en-US"/>
              </w:rPr>
              <w:t>&gt;</w:t>
            </w:r>
            <w:r w:rsidRPr="00261222">
              <w:rPr>
                <w:smallCaps/>
                <w:noProof/>
                <w:lang w:val="en-US"/>
              </w:rPr>
              <w:t>t</w:t>
            </w:r>
            <w:r w:rsidRPr="00261222">
              <w:rPr>
                <w:smallCaps/>
                <w:noProof/>
                <w:vertAlign w:val="subscript"/>
                <w:lang w:val="en-US"/>
              </w:rPr>
              <w:t xml:space="preserve"> </w:t>
            </w:r>
          </w:p>
        </w:tc>
        <w:tc>
          <w:tcPr>
            <w:tcW w:w="0" w:type="auto"/>
            <w:tcBorders>
              <w:top w:val="double" w:sz="4" w:space="0" w:color="auto"/>
              <w:right w:val="dashed" w:sz="4" w:space="0" w:color="auto"/>
            </w:tcBorders>
          </w:tcPr>
          <w:p w14:paraId="366419A8" w14:textId="77777777" w:rsidR="00EB151A" w:rsidRPr="009D5BAA" w:rsidRDefault="00EB151A" w:rsidP="00580552">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7BB123B7" w14:textId="69CD4C60" w:rsidR="00EB151A" w:rsidRPr="005A5B39" w:rsidRDefault="00EB151A" w:rsidP="00580552">
            <w:pPr>
              <w:pStyle w:val="NormalforTables"/>
              <w:spacing w:line="276" w:lineRule="auto"/>
              <w:jc w:val="center"/>
              <w:rPr>
                <w:vertAlign w:val="subscript"/>
              </w:rPr>
            </w:pPr>
            <w:r>
              <w:rPr>
                <w:vertAlign w:val="subscript"/>
              </w:rPr>
              <w:t>1</w:t>
            </w:r>
          </w:p>
        </w:tc>
      </w:tr>
      <w:tr w:rsidR="00EB151A" w:rsidRPr="00261222" w14:paraId="525FAACD" w14:textId="66098FEE" w:rsidTr="0065710A">
        <w:tc>
          <w:tcPr>
            <w:tcW w:w="0" w:type="auto"/>
            <w:tcBorders>
              <w:right w:val="single" w:sz="4" w:space="0" w:color="auto"/>
            </w:tcBorders>
          </w:tcPr>
          <w:p w14:paraId="7C2E3248" w14:textId="77777777" w:rsidR="00EB151A" w:rsidRPr="00ED4FD9" w:rsidRDefault="00EB151A" w:rsidP="00A84850">
            <w:pPr>
              <w:pStyle w:val="NormalforTables"/>
              <w:spacing w:line="276" w:lineRule="auto"/>
            </w:pPr>
          </w:p>
        </w:tc>
        <w:tc>
          <w:tcPr>
            <w:tcW w:w="0" w:type="auto"/>
            <w:tcBorders>
              <w:left w:val="single" w:sz="4" w:space="0" w:color="auto"/>
            </w:tcBorders>
          </w:tcPr>
          <w:p w14:paraId="134BEE98" w14:textId="77777777" w:rsidR="00EB151A" w:rsidRPr="006616B0" w:rsidRDefault="00EB151A" w:rsidP="00A84850">
            <w:pPr>
              <w:pStyle w:val="NormalforTables"/>
              <w:spacing w:line="276" w:lineRule="auto"/>
            </w:pPr>
            <w:r w:rsidRPr="00261222">
              <w:t>a.</w:t>
            </w:r>
          </w:p>
        </w:tc>
        <w:tc>
          <w:tcPr>
            <w:tcW w:w="0" w:type="auto"/>
            <w:tcBorders>
              <w:right w:val="double" w:sz="4" w:space="0" w:color="auto"/>
            </w:tcBorders>
          </w:tcPr>
          <w:p w14:paraId="630CE933" w14:textId="4BAD0816" w:rsidR="00EB151A" w:rsidRPr="009D5BAA" w:rsidRDefault="00EB151A" w:rsidP="00A84850">
            <w:pPr>
              <w:pStyle w:val="NormalforTables"/>
              <w:tabs>
                <w:tab w:val="left" w:pos="312"/>
              </w:tabs>
              <w:spacing w:line="276" w:lineRule="auto"/>
              <w:rPr>
                <w:noProof/>
                <w:lang w:val="en-US"/>
              </w:rPr>
            </w:pPr>
            <w:r w:rsidRPr="005556A4">
              <w:rPr>
                <w:noProof/>
                <w:lang w:val="en-US"/>
              </w:rPr>
              <w:t>M: √</w:t>
            </w:r>
            <w:r w:rsidRPr="00133887">
              <w:rPr>
                <w:smallCaps/>
                <w:noProof/>
                <w:lang w:val="en-US"/>
              </w:rPr>
              <w:t>j</w:t>
            </w:r>
            <w:r w:rsidRPr="00C24FE1">
              <w:rPr>
                <w:smallCaps/>
                <w:noProof/>
                <w:lang w:val="en-US"/>
              </w:rPr>
              <w:t>&gt;</w:t>
            </w:r>
            <w:r w:rsidRPr="00261222">
              <w:rPr>
                <w:noProof/>
                <w:lang w:val="en-US"/>
              </w:rPr>
              <w:t>µ</w:t>
            </w:r>
            <w:r>
              <w:rPr>
                <w:smallCaps/>
                <w:noProof/>
                <w:lang w:val="en-US"/>
              </w:rPr>
              <w:t>neg</w:t>
            </w:r>
            <w:r>
              <w:rPr>
                <w:noProof/>
                <w:vertAlign w:val="subscript"/>
                <w:lang w:val="en-US"/>
              </w:rPr>
              <w:t>1</w:t>
            </w:r>
            <w:r>
              <w:rPr>
                <w:smallCaps/>
                <w:noProof/>
                <w:lang w:val="en-US"/>
              </w:rPr>
              <w:t>&gt;</w:t>
            </w:r>
            <w:r w:rsidRPr="00261222">
              <w:rPr>
                <w:smallCaps/>
                <w:noProof/>
                <w:lang w:val="en-US"/>
              </w:rPr>
              <w:t>t</w:t>
            </w:r>
          </w:p>
        </w:tc>
        <w:tc>
          <w:tcPr>
            <w:tcW w:w="0" w:type="auto"/>
            <w:tcBorders>
              <w:right w:val="dashed" w:sz="4" w:space="0" w:color="auto"/>
            </w:tcBorders>
          </w:tcPr>
          <w:p w14:paraId="5AD5DAE3" w14:textId="77777777" w:rsidR="00EB151A" w:rsidRPr="009D5BAA" w:rsidRDefault="00EB151A" w:rsidP="00580552">
            <w:pPr>
              <w:pStyle w:val="NormalforTables"/>
              <w:spacing w:line="276" w:lineRule="auto"/>
              <w:jc w:val="center"/>
            </w:pPr>
          </w:p>
        </w:tc>
        <w:tc>
          <w:tcPr>
            <w:tcW w:w="0" w:type="auto"/>
            <w:tcBorders>
              <w:left w:val="single" w:sz="4" w:space="0" w:color="auto"/>
              <w:right w:val="single" w:sz="4" w:space="0" w:color="auto"/>
            </w:tcBorders>
          </w:tcPr>
          <w:p w14:paraId="23FD9591" w14:textId="49EE0782" w:rsidR="00EB151A" w:rsidRPr="00261222" w:rsidRDefault="00EB151A" w:rsidP="00580552">
            <w:pPr>
              <w:pStyle w:val="NormalforTables"/>
              <w:spacing w:line="276" w:lineRule="auto"/>
              <w:jc w:val="center"/>
            </w:pPr>
            <w:r w:rsidRPr="00261222">
              <w:t>W</w:t>
            </w:r>
            <w:r>
              <w:rPr>
                <w:vertAlign w:val="subscript"/>
              </w:rPr>
              <w:t>2</w:t>
            </w:r>
          </w:p>
        </w:tc>
      </w:tr>
      <w:tr w:rsidR="00EB151A" w:rsidRPr="00261222" w14:paraId="15E64CF2" w14:textId="0D8E194D" w:rsidTr="0065710A">
        <w:tc>
          <w:tcPr>
            <w:tcW w:w="0" w:type="auto"/>
            <w:tcBorders>
              <w:right w:val="single" w:sz="4" w:space="0" w:color="auto"/>
            </w:tcBorders>
          </w:tcPr>
          <w:p w14:paraId="321536BF" w14:textId="77777777" w:rsidR="00EB151A" w:rsidRPr="00ED4FD9" w:rsidRDefault="00EB151A" w:rsidP="00A84850">
            <w:pPr>
              <w:pStyle w:val="NormalforTables"/>
              <w:spacing w:line="276" w:lineRule="auto"/>
            </w:pPr>
          </w:p>
        </w:tc>
        <w:tc>
          <w:tcPr>
            <w:tcW w:w="0" w:type="auto"/>
            <w:tcBorders>
              <w:left w:val="single" w:sz="4" w:space="0" w:color="auto"/>
              <w:bottom w:val="single" w:sz="4" w:space="0" w:color="auto"/>
            </w:tcBorders>
          </w:tcPr>
          <w:p w14:paraId="72E1FCD9" w14:textId="22620312" w:rsidR="00EB151A" w:rsidRPr="00261222" w:rsidRDefault="00EB151A" w:rsidP="00A84850">
            <w:pPr>
              <w:pStyle w:val="NormalforTables"/>
              <w:spacing w:line="276" w:lineRule="auto"/>
            </w:pPr>
            <w:r>
              <w:t>b.</w:t>
            </w:r>
          </w:p>
        </w:tc>
        <w:tc>
          <w:tcPr>
            <w:tcW w:w="0" w:type="auto"/>
            <w:tcBorders>
              <w:bottom w:val="single" w:sz="4" w:space="0" w:color="auto"/>
              <w:right w:val="double" w:sz="4" w:space="0" w:color="auto"/>
            </w:tcBorders>
          </w:tcPr>
          <w:p w14:paraId="62AE0B43" w14:textId="79E3782C" w:rsidR="00EB151A" w:rsidRPr="005556A4" w:rsidRDefault="00EB151A" w:rsidP="00A84850">
            <w:pPr>
              <w:pStyle w:val="NormalforTables"/>
              <w:tabs>
                <w:tab w:val="left" w:pos="312"/>
              </w:tabs>
              <w:spacing w:line="276" w:lineRule="auto"/>
              <w:rPr>
                <w:noProof/>
                <w:lang w:val="en-US"/>
              </w:rPr>
            </w:pPr>
            <w:r w:rsidRPr="005556A4">
              <w:rPr>
                <w:noProof/>
                <w:lang w:val="en-US"/>
              </w:rPr>
              <w:t>M: √</w:t>
            </w:r>
            <w:r w:rsidRPr="00133887">
              <w:rPr>
                <w:smallCaps/>
                <w:noProof/>
                <w:lang w:val="en-US"/>
              </w:rPr>
              <w:t>j</w:t>
            </w:r>
            <w:r w:rsidRPr="00C24FE1">
              <w:rPr>
                <w:smallCaps/>
                <w:noProof/>
                <w:lang w:val="en-US"/>
              </w:rPr>
              <w:t>&gt;</w:t>
            </w:r>
            <w:r w:rsidRPr="00261222">
              <w:rPr>
                <w:noProof/>
                <w:lang w:val="en-US"/>
              </w:rPr>
              <w:t>µ</w:t>
            </w:r>
            <w:r>
              <w:rPr>
                <w:smallCaps/>
                <w:noProof/>
                <w:lang w:val="en-US"/>
              </w:rPr>
              <w:t>neg</w:t>
            </w:r>
            <w:r>
              <w:rPr>
                <w:noProof/>
                <w:vertAlign w:val="subscript"/>
                <w:lang w:val="en-US"/>
              </w:rPr>
              <w:t>1</w:t>
            </w:r>
            <w:r w:rsidRPr="00C24FE1">
              <w:rPr>
                <w:smallCaps/>
                <w:noProof/>
                <w:lang w:val="en-US"/>
              </w:rPr>
              <w:t>&gt;</w:t>
            </w:r>
            <w:r w:rsidRPr="00261222">
              <w:rPr>
                <w:noProof/>
                <w:lang w:val="en-US"/>
              </w:rPr>
              <w:t>µ</w:t>
            </w:r>
            <w:r>
              <w:rPr>
                <w:smallCaps/>
                <w:noProof/>
                <w:lang w:val="en-US"/>
              </w:rPr>
              <w:t>neg</w:t>
            </w:r>
            <w:r w:rsidRPr="00261222">
              <w:rPr>
                <w:noProof/>
                <w:vertAlign w:val="subscript"/>
                <w:lang w:val="en-US"/>
              </w:rPr>
              <w:t>1,</w:t>
            </w:r>
            <w:r>
              <w:rPr>
                <w:noProof/>
                <w:vertAlign w:val="subscript"/>
                <w:lang w:val="en-US"/>
              </w:rPr>
              <w:t>3</w:t>
            </w:r>
            <w:r>
              <w:rPr>
                <w:smallCaps/>
                <w:noProof/>
                <w:lang w:val="en-US"/>
              </w:rPr>
              <w:t>&gt;</w:t>
            </w:r>
            <w:r w:rsidRPr="00261222">
              <w:rPr>
                <w:smallCaps/>
                <w:noProof/>
                <w:lang w:val="en-US"/>
              </w:rPr>
              <w:t>t</w:t>
            </w:r>
          </w:p>
        </w:tc>
        <w:tc>
          <w:tcPr>
            <w:tcW w:w="0" w:type="auto"/>
            <w:tcBorders>
              <w:bottom w:val="single" w:sz="4" w:space="0" w:color="auto"/>
              <w:right w:val="dashed" w:sz="4" w:space="0" w:color="auto"/>
            </w:tcBorders>
          </w:tcPr>
          <w:p w14:paraId="4B0FA4F2" w14:textId="0FFED457" w:rsidR="00EB151A" w:rsidRPr="009D5BAA" w:rsidRDefault="00EB151A" w:rsidP="00580552">
            <w:pPr>
              <w:pStyle w:val="NormalforTables"/>
              <w:spacing w:line="276" w:lineRule="auto"/>
              <w:jc w:val="center"/>
            </w:pPr>
            <w:r w:rsidRPr="00261222">
              <w:t>W</w:t>
            </w:r>
            <w:r>
              <w:rPr>
                <w:vertAlign w:val="subscript"/>
              </w:rPr>
              <w:t>1</w:t>
            </w:r>
          </w:p>
        </w:tc>
        <w:tc>
          <w:tcPr>
            <w:tcW w:w="0" w:type="auto"/>
            <w:tcBorders>
              <w:left w:val="single" w:sz="4" w:space="0" w:color="auto"/>
              <w:bottom w:val="single" w:sz="4" w:space="0" w:color="auto"/>
              <w:right w:val="single" w:sz="4" w:space="0" w:color="auto"/>
            </w:tcBorders>
          </w:tcPr>
          <w:p w14:paraId="0AA2781B" w14:textId="7CE7DD22" w:rsidR="00EB151A" w:rsidRPr="00261222" w:rsidRDefault="00EB151A" w:rsidP="00580552">
            <w:pPr>
              <w:pStyle w:val="NormalforTables"/>
              <w:spacing w:line="276" w:lineRule="auto"/>
              <w:jc w:val="center"/>
            </w:pPr>
            <w:r>
              <w:rPr>
                <w:vertAlign w:val="subscript"/>
              </w:rPr>
              <w:t>1</w:t>
            </w:r>
          </w:p>
        </w:tc>
      </w:tr>
    </w:tbl>
    <w:p w14:paraId="3F487613" w14:textId="7E0548FC" w:rsidR="00580552" w:rsidRDefault="00580552" w:rsidP="00580552">
      <w:pPr>
        <w:spacing w:line="240" w:lineRule="auto"/>
        <w:jc w:val="left"/>
      </w:pPr>
      <w:r>
        <w:tab/>
      </w:r>
      <w:r w:rsidRPr="00261222">
        <w:t>{+</w:t>
      </w:r>
      <w:r w:rsidRPr="00261222">
        <w:rPr>
          <w:smallCaps/>
        </w:rPr>
        <w:t>neg, tamt:</w:t>
      </w:r>
      <w:r>
        <w:t>imperative</w:t>
      </w:r>
      <w:r w:rsidRPr="00261222">
        <w:t xml:space="preserve">} </w:t>
      </w:r>
      <w:r>
        <w:t>::</w:t>
      </w:r>
      <w:r w:rsidRPr="00261222">
        <w:t xml:space="preserve"> </w:t>
      </w:r>
      <w:r>
        <w:t>+</w:t>
      </w:r>
      <w:r w:rsidRPr="00261222">
        <w:t>µ</w:t>
      </w:r>
      <w:r>
        <w:rPr>
          <w:smallCaps/>
        </w:rPr>
        <w:t xml:space="preserve">neg,  </w:t>
      </w:r>
      <w:r w:rsidRPr="00261222">
        <w:t>+</w:t>
      </w:r>
      <w:r w:rsidRPr="00261222">
        <w:rPr>
          <w:smallCaps/>
        </w:rPr>
        <w:t>neg</w:t>
      </w:r>
      <w:r w:rsidRPr="00261222">
        <w:t xml:space="preserve"> </w:t>
      </w:r>
      <w:r>
        <w:t>::</w:t>
      </w:r>
      <w:r w:rsidRPr="00261222">
        <w:t xml:space="preserve"> µ</w:t>
      </w:r>
      <w:r w:rsidRPr="00261222">
        <w:rPr>
          <w:smallCaps/>
        </w:rPr>
        <w:t>neg</w:t>
      </w:r>
    </w:p>
    <w:p w14:paraId="3B28589F" w14:textId="77777777" w:rsidR="001A6428" w:rsidRDefault="001A6428" w:rsidP="00FE3C7D">
      <w:pPr>
        <w:spacing w:line="720" w:lineRule="exact"/>
        <w:jc w:val="left"/>
      </w:pPr>
    </w:p>
    <w:p w14:paraId="66634A64" w14:textId="3E20A077" w:rsidR="00A8479B" w:rsidRDefault="00A8479B" w:rsidP="00FE3C7D">
      <w:pPr>
        <w:spacing w:line="720" w:lineRule="exact"/>
        <w:jc w:val="left"/>
      </w:pPr>
      <w:r w:rsidRPr="00261222">
        <w:t xml:space="preserve">In </w:t>
      </w:r>
      <w:r w:rsidR="00962515" w:rsidRPr="00962515">
        <w:t xml:space="preserve">contrast to (11.39) where </w:t>
      </w:r>
      <w:r w:rsidRPr="00261222">
        <w:t xml:space="preserve">the winning candidate violated </w:t>
      </w:r>
      <w:r w:rsidRPr="00261222">
        <w:rPr>
          <w:smallCaps/>
        </w:rPr>
        <w:t>Max-ΣM</w:t>
      </w:r>
      <w:r>
        <w:rPr>
          <w:smallCaps/>
        </w:rPr>
        <w:t xml:space="preserve"> </w:t>
      </w:r>
      <w:r w:rsidRPr="00580552">
        <w:t>twice</w:t>
      </w:r>
      <w:r w:rsidRPr="00261222">
        <w:rPr>
          <w:smallCaps/>
        </w:rPr>
        <w:t xml:space="preserve">, </w:t>
      </w:r>
      <w:r w:rsidR="00962515" w:rsidRPr="00962515">
        <w:t>in (11.40) and (11.41) the winner</w:t>
      </w:r>
      <w:r w:rsidRPr="00261222">
        <w:t xml:space="preserve"> violate</w:t>
      </w:r>
      <w:r>
        <w:t>s</w:t>
      </w:r>
      <w:r w:rsidRPr="00261222">
        <w:t xml:space="preserve"> </w:t>
      </w:r>
      <w:r w:rsidRPr="00261222">
        <w:rPr>
          <w:smallCaps/>
        </w:rPr>
        <w:t>Max-ΣM</w:t>
      </w:r>
      <w:r>
        <w:rPr>
          <w:smallCaps/>
        </w:rPr>
        <w:t xml:space="preserve"> </w:t>
      </w:r>
      <w:r>
        <w:t xml:space="preserve">just once. The winners’ correspondence is between </w:t>
      </w:r>
      <w:r w:rsidR="00A86C2C">
        <w:t xml:space="preserve">a set of </w:t>
      </w:r>
      <w:r>
        <w:t>two input features and one output morphome. The losing,</w:t>
      </w:r>
      <w:r w:rsidRPr="00261222">
        <w:t xml:space="preserve"> </w:t>
      </w:r>
      <w:r>
        <w:t xml:space="preserve">(a) </w:t>
      </w:r>
      <w:r w:rsidRPr="00261222">
        <w:t>candidates are based on the correspondence {+</w:t>
      </w:r>
      <w:r w:rsidRPr="00261222">
        <w:rPr>
          <w:smallCaps/>
        </w:rPr>
        <w:t>neg</w:t>
      </w:r>
      <w:r w:rsidRPr="00261222">
        <w:t xml:space="preserve">} </w:t>
      </w:r>
      <w:r>
        <w:t>::</w:t>
      </w:r>
      <w:r w:rsidRPr="00261222">
        <w:t xml:space="preserve"> µ</w:t>
      </w:r>
      <w:r w:rsidRPr="00261222">
        <w:rPr>
          <w:smallCaps/>
        </w:rPr>
        <w:t>neg</w:t>
      </w:r>
      <w:r w:rsidRPr="00261222">
        <w:t xml:space="preserve"> wh</w:t>
      </w:r>
      <w:r>
        <w:t>ich also appears in the lexicon</w:t>
      </w:r>
      <w:r w:rsidRPr="00261222">
        <w:t xml:space="preserve"> but which only </w:t>
      </w:r>
      <w:r>
        <w:t>provides a correspondent for</w:t>
      </w:r>
      <w:r w:rsidRPr="00261222">
        <w:t xml:space="preserve"> the </w:t>
      </w:r>
      <w:r w:rsidRPr="00261222">
        <w:rPr>
          <w:smallCaps/>
        </w:rPr>
        <w:t>neg</w:t>
      </w:r>
      <w:r w:rsidRPr="00261222">
        <w:t xml:space="preserve"> feature, not to </w:t>
      </w:r>
      <w:r w:rsidRPr="00261222">
        <w:rPr>
          <w:smallCaps/>
        </w:rPr>
        <w:t>tamt</w:t>
      </w:r>
      <w:r>
        <w:t xml:space="preserve">, and thus they incur a second violation of </w:t>
      </w:r>
      <w:r w:rsidRPr="00261222">
        <w:rPr>
          <w:smallCaps/>
        </w:rPr>
        <w:t>Max-ΣM</w:t>
      </w:r>
      <w:r>
        <w:rPr>
          <w:smallCaps/>
        </w:rPr>
        <w:t>.</w:t>
      </w:r>
    </w:p>
    <w:p w14:paraId="2C04F238" w14:textId="7878F741" w:rsidR="00043BD4" w:rsidRDefault="00043BD4" w:rsidP="00BA40FA">
      <w:pPr>
        <w:spacing w:line="720" w:lineRule="exact"/>
        <w:ind w:firstLine="720"/>
        <w:jc w:val="left"/>
      </w:pPr>
      <w:r>
        <w:t>In cases where the lexicon provides multiple correspondences for an input feature valu</w:t>
      </w:r>
      <w:r w:rsidR="00BD7009">
        <w:t>e</w:t>
      </w:r>
      <w:r>
        <w:t xml:space="preserve"> the grammar must also ensure that they are not all used at once.</w:t>
      </w:r>
      <w:r>
        <w:rPr>
          <w:rStyle w:val="FootnoteReference"/>
        </w:rPr>
        <w:footnoteReference w:id="123"/>
      </w:r>
      <w:r>
        <w:t xml:space="preserve"> The losing candidates (b) </w:t>
      </w:r>
      <w:r w:rsidR="00962515" w:rsidRPr="00962515">
        <w:t xml:space="preserve">in (11.40) and (11.41) include </w:t>
      </w:r>
      <w:r>
        <w:t>multiple realizations of +</w:t>
      </w:r>
      <w:r w:rsidRPr="00043BD4">
        <w:rPr>
          <w:smallCaps/>
        </w:rPr>
        <w:t>neg</w:t>
      </w:r>
      <w:r>
        <w:rPr>
          <w:smallCaps/>
        </w:rPr>
        <w:t xml:space="preserve">. </w:t>
      </w:r>
      <w:r w:rsidR="008D5FA0">
        <w:t>Rampant</w:t>
      </w:r>
      <w:r>
        <w:t xml:space="preserve"> exponence of this kind is mitigated by the </w:t>
      </w:r>
      <w:r w:rsidR="008D5FA0">
        <w:t>undominated</w:t>
      </w:r>
      <w:r>
        <w:t xml:space="preserve"> constraint </w:t>
      </w:r>
      <w:r w:rsidR="008D5FA0">
        <w:rPr>
          <w:smallCaps/>
        </w:rPr>
        <w:lastRenderedPageBreak/>
        <w:t>LexicalIntegrity</w:t>
      </w:r>
      <w:r w:rsidR="008D5FA0" w:rsidRPr="00261222">
        <w:t>-ΣM</w:t>
      </w:r>
      <w:r w:rsidR="004D34A7">
        <w:t xml:space="preserve">, adapted from the standard </w:t>
      </w:r>
      <w:r w:rsidR="004D34A7">
        <w:rPr>
          <w:smallCaps/>
        </w:rPr>
        <w:t>Integrity</w:t>
      </w:r>
      <w:r w:rsidR="004D34A7" w:rsidRPr="004D34A7">
        <w:t xml:space="preserve"> </w:t>
      </w:r>
      <w:r w:rsidR="004D34A7">
        <w:t xml:space="preserve">constraint of </w:t>
      </w:r>
      <w:r w:rsidR="004D34A7" w:rsidRPr="004D34A7">
        <w:t xml:space="preserve">correspondence </w:t>
      </w:r>
      <w:r w:rsidR="00962515" w:rsidRPr="00962515">
        <w:t>theory (McCarthy &amp; Prince 1999).</w:t>
      </w:r>
    </w:p>
    <w:p w14:paraId="28573185" w14:textId="77777777" w:rsidR="008D5FA0" w:rsidRDefault="008D5FA0" w:rsidP="00BA40FA">
      <w:pPr>
        <w:spacing w:line="720" w:lineRule="exact"/>
        <w:ind w:firstLine="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299"/>
      </w:tblGrid>
      <w:tr w:rsidR="008D5FA0" w14:paraId="78E5D6C7" w14:textId="77777777" w:rsidTr="008D5FA0">
        <w:tc>
          <w:tcPr>
            <w:tcW w:w="0" w:type="auto"/>
          </w:tcPr>
          <w:p w14:paraId="495E42FE" w14:textId="48AEC6D9" w:rsidR="008D5FA0" w:rsidRPr="00BA40FA" w:rsidRDefault="00AF7A17" w:rsidP="008D5FA0">
            <w:pPr>
              <w:spacing w:line="720" w:lineRule="exact"/>
              <w:jc w:val="left"/>
            </w:pPr>
            <w:r w:rsidRPr="00AF7A17">
              <w:t>(11.42)</w:t>
            </w:r>
          </w:p>
        </w:tc>
        <w:tc>
          <w:tcPr>
            <w:tcW w:w="0" w:type="auto"/>
          </w:tcPr>
          <w:p w14:paraId="403CD5E0" w14:textId="0BB5DB02" w:rsidR="008D5FA0" w:rsidRPr="00BA40FA" w:rsidRDefault="008D5FA0" w:rsidP="008D5FA0">
            <w:pPr>
              <w:spacing w:line="720" w:lineRule="exact"/>
              <w:jc w:val="left"/>
            </w:pPr>
            <w:r>
              <w:rPr>
                <w:smallCaps/>
              </w:rPr>
              <w:t>LexInteg</w:t>
            </w:r>
            <w:r w:rsidRPr="00261222">
              <w:t>-ΣM</w:t>
            </w:r>
            <w:r w:rsidRPr="00BA40FA">
              <w:t xml:space="preserve"> </w:t>
            </w:r>
            <w:r w:rsidRPr="00BA40FA">
              <w:t> </w:t>
            </w:r>
            <w:r w:rsidRPr="00BA40FA">
              <w:t>‘</w:t>
            </w:r>
            <w:r>
              <w:t>no multiple outputs for an input</w:t>
            </w:r>
            <w:r w:rsidRPr="00BA40FA">
              <w:t>’</w:t>
            </w:r>
          </w:p>
        </w:tc>
      </w:tr>
      <w:tr w:rsidR="008D5FA0" w14:paraId="70953D22" w14:textId="77777777" w:rsidTr="008D5FA0">
        <w:tc>
          <w:tcPr>
            <w:tcW w:w="0" w:type="auto"/>
          </w:tcPr>
          <w:p w14:paraId="246D796B" w14:textId="77777777" w:rsidR="008D5FA0" w:rsidRPr="00BA40FA" w:rsidRDefault="008D5FA0" w:rsidP="008D5FA0">
            <w:pPr>
              <w:spacing w:line="720" w:lineRule="exact"/>
              <w:jc w:val="left"/>
            </w:pPr>
          </w:p>
        </w:tc>
        <w:tc>
          <w:tcPr>
            <w:tcW w:w="0" w:type="auto"/>
          </w:tcPr>
          <w:p w14:paraId="16D7D1B8" w14:textId="31700BE6" w:rsidR="008D5FA0" w:rsidRPr="00BA40FA" w:rsidRDefault="008D5FA0" w:rsidP="008D5FA0">
            <w:pPr>
              <w:spacing w:line="720" w:lineRule="exact"/>
              <w:jc w:val="left"/>
              <w:rPr>
                <w:i/>
              </w:rPr>
            </w:pPr>
            <w:r>
              <w:t xml:space="preserve">An input set </w:t>
            </w:r>
            <w:r w:rsidRPr="00BA40FA">
              <w:rPr>
                <w:i/>
              </w:rPr>
              <w:t>a</w:t>
            </w:r>
            <w:r>
              <w:rPr>
                <w:i/>
              </w:rPr>
              <w:t xml:space="preserve"> </w:t>
            </w:r>
            <w:r>
              <w:t>of level</w:t>
            </w:r>
            <w:r w:rsidRPr="00261222">
              <w:t xml:space="preserve"> Σ</w:t>
            </w:r>
            <w:r>
              <w:t xml:space="preserve"> input elements has no more than one corresponding, output string</w:t>
            </w:r>
            <w:r w:rsidRPr="00BA40FA">
              <w:t xml:space="preserve"> </w:t>
            </w:r>
            <w:r w:rsidRPr="00261222">
              <w:rPr>
                <w:i/>
              </w:rPr>
              <w:t>a</w:t>
            </w:r>
            <w:r w:rsidRPr="00261222">
              <w:rPr>
                <w:i/>
              </w:rPr>
              <w:sym w:font="Symbol" w:char="F0A2"/>
            </w:r>
            <w:r w:rsidRPr="00261222">
              <w:rPr>
                <w:i/>
              </w:rPr>
              <w:t xml:space="preserve"> </w:t>
            </w:r>
            <w:r>
              <w:t>of level</w:t>
            </w:r>
            <w:r w:rsidRPr="00261222">
              <w:t xml:space="preserve"> </w:t>
            </w:r>
            <w:r>
              <w:t xml:space="preserve">M output elements where the </w:t>
            </w:r>
            <w:r w:rsidRPr="00261222">
              <w:t>mapping</w:t>
            </w:r>
            <w:r>
              <w:t>s</w:t>
            </w:r>
            <w:r w:rsidRPr="00261222">
              <w:t xml:space="preserve"> </w:t>
            </w:r>
            <w:r w:rsidRPr="00261222">
              <w:rPr>
                <w:i/>
              </w:rPr>
              <w:t>a</w:t>
            </w:r>
            <w:r w:rsidRPr="0000495C">
              <w:t xml:space="preserve"> :: </w:t>
            </w:r>
            <w:r>
              <w:rPr>
                <w:i/>
              </w:rPr>
              <w:t>a</w:t>
            </w:r>
            <w:r w:rsidRPr="00261222">
              <w:rPr>
                <w:i/>
              </w:rPr>
              <w:sym w:font="Symbol" w:char="F0A2"/>
            </w:r>
            <w:r w:rsidRPr="00261222">
              <w:rPr>
                <w:i/>
              </w:rPr>
              <w:t xml:space="preserve"> </w:t>
            </w:r>
            <w:r>
              <w:t>are</w:t>
            </w:r>
            <w:r w:rsidRPr="00261222">
              <w:t xml:space="preserve"> present in the lexicon</w:t>
            </w:r>
            <w:r>
              <w:t>.</w:t>
            </w:r>
          </w:p>
        </w:tc>
      </w:tr>
    </w:tbl>
    <w:p w14:paraId="0F181CBD" w14:textId="77777777" w:rsidR="001A6428" w:rsidRPr="00261222" w:rsidRDefault="001A6428" w:rsidP="00FE3C7D">
      <w:pPr>
        <w:spacing w:line="720" w:lineRule="exact"/>
        <w:jc w:val="left"/>
      </w:pPr>
    </w:p>
    <w:p w14:paraId="255754D9" w14:textId="77777777" w:rsidR="00AF7A17" w:rsidRDefault="00AF7A17" w:rsidP="00F65FA0">
      <w:pPr>
        <w:spacing w:line="720" w:lineRule="exact"/>
        <w:jc w:val="left"/>
        <w:rPr>
          <w:b/>
          <w:szCs w:val="26"/>
        </w:rPr>
      </w:pPr>
      <w:r w:rsidRPr="00AF7A17">
        <w:rPr>
          <w:b/>
          <w:szCs w:val="26"/>
        </w:rPr>
        <w:t>11.3.7</w:t>
      </w:r>
      <w:r w:rsidRPr="00AF7A17">
        <w:rPr>
          <w:b/>
          <w:szCs w:val="26"/>
        </w:rPr>
        <w:tab/>
        <w:t>Allomorphy</w:t>
      </w:r>
    </w:p>
    <w:p w14:paraId="4A349A98" w14:textId="225EC141" w:rsidR="004175F9" w:rsidRDefault="004468C2" w:rsidP="00F65FA0">
      <w:pPr>
        <w:spacing w:line="720" w:lineRule="exact"/>
        <w:jc w:val="left"/>
      </w:pPr>
      <w:r>
        <w:t>The primary morphomes µ</w:t>
      </w:r>
      <w:r w:rsidRPr="004468C2">
        <w:rPr>
          <w:smallCaps/>
        </w:rPr>
        <w:t>cons</w:t>
      </w:r>
      <w:r>
        <w:t>, µ</w:t>
      </w:r>
      <w:r w:rsidRPr="004468C2">
        <w:rPr>
          <w:smallCaps/>
        </w:rPr>
        <w:t>prop</w:t>
      </w:r>
      <w:r>
        <w:t xml:space="preserve"> and µ</w:t>
      </w:r>
      <w:r w:rsidRPr="004468C2">
        <w:rPr>
          <w:smallCaps/>
        </w:rPr>
        <w:t>abl</w:t>
      </w:r>
      <w:r>
        <w:t xml:space="preserve"> have strong and weak allomorphs</w:t>
      </w:r>
      <w:r w:rsidR="004175F9">
        <w:t xml:space="preserve"> (§</w:t>
      </w:r>
      <w:r w:rsidR="00EF2F6B">
        <w:t>2.5</w:t>
      </w:r>
      <w:r w:rsidR="004175F9">
        <w:t>)</w:t>
      </w:r>
      <w:r>
        <w:t xml:space="preserve">. Sometimes the phonology </w:t>
      </w:r>
      <w:r w:rsidR="00A86C2C">
        <w:t>determines which is used</w:t>
      </w:r>
      <w:r>
        <w:t xml:space="preserve">. </w:t>
      </w:r>
      <w:r w:rsidR="004175F9">
        <w:t>A formalization of that process is</w:t>
      </w:r>
      <w:r>
        <w:t xml:space="preserve"> covered in §</w:t>
      </w:r>
      <w:r w:rsidR="00EF2F6B">
        <w:t>11.5</w:t>
      </w:r>
      <w:r>
        <w:t xml:space="preserve"> below, and what it requires is that the morphology </w:t>
      </w:r>
      <w:r w:rsidR="004175F9">
        <w:t xml:space="preserve">sometimes </w:t>
      </w:r>
      <w:r>
        <w:t xml:space="preserve">pass to the phonology just one allomorph, the strong allomorph, and other times it pass to the phonology </w:t>
      </w:r>
      <w:r w:rsidR="004175F9">
        <w:t>both</w:t>
      </w:r>
      <w:r>
        <w:t xml:space="preserve"> allomorphs</w:t>
      </w:r>
      <w:r w:rsidR="004175F9">
        <w:t>,</w:t>
      </w:r>
      <w:r>
        <w:t xml:space="preserve"> between which the phonology chooses. </w:t>
      </w:r>
      <w:r w:rsidR="004175F9">
        <w:t>T</w:t>
      </w:r>
      <w:r>
        <w:t>he morphology</w:t>
      </w:r>
      <w:r w:rsidR="004175F9">
        <w:t xml:space="preserve"> therefore</w:t>
      </w:r>
      <w:r>
        <w:t xml:space="preserve"> is not concerned so much with strong and weak allomorph</w:t>
      </w:r>
      <w:r w:rsidR="004175F9">
        <w:t>s</w:t>
      </w:r>
      <w:r>
        <w:t xml:space="preserve"> as it is with number of allomorphs which the phonology will </w:t>
      </w:r>
      <w:r w:rsidR="004175F9">
        <w:t xml:space="preserve">be given </w:t>
      </w:r>
      <w:r>
        <w:t xml:space="preserve">to choose from: </w:t>
      </w:r>
      <w:r>
        <w:lastRenderedPageBreak/>
        <w:t>one or two.</w:t>
      </w:r>
      <w:r w:rsidR="004175F9">
        <w:t xml:space="preserve"> This will be formalized in terms of an allomorphy feature: [+A] for a choice between two allomorphs and [–A] for just one (which will always be the strong allomorph). </w:t>
      </w:r>
      <w:r w:rsidR="00EB151A">
        <w:t>In glo</w:t>
      </w:r>
      <w:r w:rsidR="005F5CBB">
        <w:t>sses t</w:t>
      </w:r>
      <w:r w:rsidR="004175F9">
        <w:t>he [+A] value is denoted here, as throughout the book, by a double accute accent over the µ prefix of a morphome, as in µ̋</w:t>
      </w:r>
      <w:r w:rsidR="004175F9" w:rsidRPr="004175F9">
        <w:rPr>
          <w:smallCaps/>
        </w:rPr>
        <w:t>cons</w:t>
      </w:r>
      <w:r w:rsidR="004175F9">
        <w:t>.</w:t>
      </w:r>
    </w:p>
    <w:p w14:paraId="06855D0E" w14:textId="582298B4" w:rsidR="005F5CBB" w:rsidRDefault="005F5CBB" w:rsidP="00BB3C09">
      <w:pPr>
        <w:spacing w:line="720" w:lineRule="exact"/>
        <w:ind w:firstLine="720"/>
        <w:jc w:val="left"/>
      </w:pPr>
      <w:r>
        <w:t xml:space="preserve">The </w:t>
      </w:r>
      <w:r w:rsidRPr="00261222">
        <w:t xml:space="preserve">feature values </w:t>
      </w:r>
      <w:r>
        <w:rPr>
          <w:smallCaps/>
        </w:rPr>
        <w:t>c</w:t>
      </w:r>
      <w:r w:rsidR="001A6428" w:rsidRPr="00261222">
        <w:rPr>
          <w:smallCaps/>
        </w:rPr>
        <w:t>ase</w:t>
      </w:r>
      <w:r w:rsidR="001A6428" w:rsidRPr="00261222">
        <w:t xml:space="preserve">:proprietive and </w:t>
      </w:r>
      <w:r w:rsidR="001A6428" w:rsidRPr="00261222">
        <w:rPr>
          <w:smallCaps/>
        </w:rPr>
        <w:t>case</w:t>
      </w:r>
      <w:r w:rsidR="001A6428" w:rsidRPr="00261222">
        <w:t>:ablative are real</w:t>
      </w:r>
      <w:r w:rsidR="00542237">
        <w:t>ize</w:t>
      </w:r>
      <w:r w:rsidR="001A6428" w:rsidRPr="00261222">
        <w:t xml:space="preserve">d </w:t>
      </w:r>
      <w:r w:rsidR="007D3E6E">
        <w:t>with</w:t>
      </w:r>
      <w:r w:rsidR="001A6428" w:rsidRPr="00261222">
        <w:t xml:space="preserve"> [+</w:t>
      </w:r>
      <w:r>
        <w:t>A</w:t>
      </w:r>
      <w:r w:rsidR="001A6428" w:rsidRPr="00261222">
        <w:t>] morphomes</w:t>
      </w:r>
      <w:r w:rsidR="007D3E6E">
        <w:t>, as</w:t>
      </w:r>
      <w:r>
        <w:t xml:space="preserve"> µ̋</w:t>
      </w:r>
      <w:r>
        <w:rPr>
          <w:smallCaps/>
        </w:rPr>
        <w:t xml:space="preserve">prop </w:t>
      </w:r>
      <w:r>
        <w:t xml:space="preserve">and </w:t>
      </w:r>
      <w:r w:rsidR="007D3E6E" w:rsidRPr="007D3E6E">
        <w:rPr>
          <w:smallCaps/>
        </w:rPr>
        <w:t>µloc</w:t>
      </w:r>
      <w:r w:rsidR="007D3E6E">
        <w:t>&gt;</w:t>
      </w:r>
      <w:r>
        <w:t>µ̋</w:t>
      </w:r>
      <w:r>
        <w:rPr>
          <w:smallCaps/>
        </w:rPr>
        <w:t>abl</w:t>
      </w:r>
      <w:r w:rsidR="001A6428" w:rsidRPr="00261222">
        <w:t xml:space="preserve"> </w:t>
      </w:r>
      <w:r w:rsidR="007D3E6E">
        <w:t xml:space="preserve">respectively, </w:t>
      </w:r>
      <w:r w:rsidR="001A6428" w:rsidRPr="00261222">
        <w:t xml:space="preserve">when they appear in </w:t>
      </w:r>
      <w:r w:rsidR="007D3E6E">
        <w:t>a</w:t>
      </w:r>
      <w:r w:rsidR="001A6428" w:rsidRPr="00261222">
        <w:t xml:space="preserve"> word immediately before the termination </w:t>
      </w:r>
      <w:r w:rsidR="001A6428" w:rsidRPr="00261222">
        <w:rPr>
          <w:smallCaps/>
        </w:rPr>
        <w:t>t</w:t>
      </w:r>
      <w:r>
        <w:t xml:space="preserve">, but </w:t>
      </w:r>
      <w:r w:rsidR="007D3E6E">
        <w:t>with</w:t>
      </w:r>
      <w:r>
        <w:t xml:space="preserve"> </w:t>
      </w:r>
      <w:r w:rsidR="001A6428" w:rsidRPr="00261222">
        <w:t>[–</w:t>
      </w:r>
      <w:r>
        <w:t>A</w:t>
      </w:r>
      <w:r w:rsidR="001A6428" w:rsidRPr="00261222">
        <w:t>]</w:t>
      </w:r>
      <w:r>
        <w:t xml:space="preserve"> morphomes elsewhere. This will be formalized by positing multiple lexical correspondences as shown in Table 10.3 in conjunction with constraints which demand morphomes to be [–A] under the necessary conditions.</w:t>
      </w:r>
      <w:r w:rsidR="007D3E6E">
        <w:t xml:space="preserve"> In the lexicon, the</w:t>
      </w:r>
      <w:r w:rsidR="00F9059C">
        <w:t xml:space="preserve"> correspondences involving [+A] morp</w:t>
      </w:r>
      <w:r w:rsidR="00D81788">
        <w:t>homes are marked as prioritized (shown with a carat ‘^’).</w:t>
      </w:r>
    </w:p>
    <w:p w14:paraId="42D4433A" w14:textId="77777777" w:rsidR="005F5CBB" w:rsidRDefault="005F5CBB" w:rsidP="00FE3C7D">
      <w:pPr>
        <w:spacing w:line="720" w:lineRule="exact"/>
        <w:jc w:val="left"/>
      </w:pPr>
    </w:p>
    <w:p w14:paraId="50BC33D7" w14:textId="2F14A44E" w:rsidR="005F5CBB" w:rsidRPr="00261222" w:rsidRDefault="00AF7A17" w:rsidP="005F5CBB">
      <w:pPr>
        <w:pStyle w:val="Spacing"/>
        <w:keepNext/>
        <w:spacing w:line="720" w:lineRule="exact"/>
        <w:jc w:val="left"/>
      </w:pPr>
      <w:r w:rsidRPr="00AF7A17">
        <w:t xml:space="preserve">Table 11.3 Correspondences </w:t>
      </w:r>
      <w:r w:rsidR="005F5CBB">
        <w:t xml:space="preserve">involving </w:t>
      </w:r>
      <w:r w:rsidR="005F5CBB" w:rsidRPr="005F5CBB">
        <w:rPr>
          <w:smallCaps/>
        </w:rPr>
        <w:t>case</w:t>
      </w:r>
      <w:r w:rsidR="005F5CBB">
        <w:t xml:space="preserve"> with µ</w:t>
      </w:r>
      <w:r w:rsidR="005F5CBB">
        <w:rPr>
          <w:smallCaps/>
        </w:rPr>
        <w:t>prop</w:t>
      </w:r>
      <w:r w:rsidR="005F5CBB" w:rsidRPr="00261222">
        <w:t xml:space="preserve"> </w:t>
      </w:r>
      <w:r w:rsidR="005F5CBB">
        <w:t>and µ</w:t>
      </w:r>
      <w:r w:rsidR="005F5CBB" w:rsidRPr="005F5CBB">
        <w:rPr>
          <w:smallCaps/>
        </w:rPr>
        <w:t>abl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3027"/>
        <w:gridCol w:w="399"/>
        <w:gridCol w:w="3089"/>
      </w:tblGrid>
      <w:tr w:rsidR="005F5CBB" w:rsidRPr="00F10CE4" w14:paraId="53C67B0D" w14:textId="77777777" w:rsidTr="007D3E6E">
        <w:tc>
          <w:tcPr>
            <w:tcW w:w="0" w:type="auto"/>
            <w:tcBorders>
              <w:top w:val="single" w:sz="4" w:space="0" w:color="auto"/>
            </w:tcBorders>
          </w:tcPr>
          <w:p w14:paraId="5F1DACCD" w14:textId="77777777" w:rsidR="005F5CBB" w:rsidRPr="00F10CE4" w:rsidRDefault="005F5CBB" w:rsidP="005F5CBB">
            <w:pPr>
              <w:pStyle w:val="NormalforTables"/>
              <w:spacing w:line="276" w:lineRule="auto"/>
            </w:pPr>
            <w:r w:rsidRPr="00261222">
              <w:t>a.</w:t>
            </w:r>
          </w:p>
        </w:tc>
        <w:tc>
          <w:tcPr>
            <w:tcW w:w="3027" w:type="dxa"/>
            <w:tcBorders>
              <w:top w:val="single" w:sz="4" w:space="0" w:color="auto"/>
            </w:tcBorders>
          </w:tcPr>
          <w:p w14:paraId="107B0B51" w14:textId="77777777" w:rsidR="005F5CBB" w:rsidRPr="00F10CE4" w:rsidRDefault="005F5CBB" w:rsidP="005F5CBB">
            <w:pPr>
              <w:pStyle w:val="NormalforTables"/>
              <w:spacing w:line="276" w:lineRule="auto"/>
            </w:pPr>
            <w:r w:rsidRPr="00261222">
              <w:rPr>
                <w:smallCaps/>
              </w:rPr>
              <w:t>^case</w:t>
            </w:r>
            <w:r w:rsidRPr="00261222">
              <w:t>:prop</w:t>
            </w:r>
            <w:r>
              <w:t>rietive</w:t>
            </w:r>
            <w:r w:rsidRPr="00261222">
              <w:t xml:space="preserve"> :: µ</w:t>
            </w:r>
            <w:r>
              <w:t>̋</w:t>
            </w:r>
            <w:r>
              <w:rPr>
                <w:smallCaps/>
              </w:rPr>
              <w:t>prop</w:t>
            </w:r>
          </w:p>
        </w:tc>
        <w:tc>
          <w:tcPr>
            <w:tcW w:w="0" w:type="auto"/>
            <w:tcBorders>
              <w:top w:val="single" w:sz="4" w:space="0" w:color="auto"/>
            </w:tcBorders>
          </w:tcPr>
          <w:p w14:paraId="5B6DE9E8" w14:textId="77777777" w:rsidR="005F5CBB" w:rsidRPr="00F10CE4" w:rsidRDefault="005F5CBB" w:rsidP="005F5CBB">
            <w:pPr>
              <w:pStyle w:val="NormalforTables"/>
              <w:spacing w:line="276" w:lineRule="auto"/>
            </w:pPr>
            <w:r w:rsidRPr="00261222">
              <w:t>c.</w:t>
            </w:r>
          </w:p>
        </w:tc>
        <w:tc>
          <w:tcPr>
            <w:tcW w:w="3089" w:type="dxa"/>
            <w:tcBorders>
              <w:top w:val="single" w:sz="4" w:space="0" w:color="auto"/>
            </w:tcBorders>
          </w:tcPr>
          <w:p w14:paraId="22B34E10" w14:textId="01E7BDDF" w:rsidR="005F5CBB" w:rsidRPr="00F10CE4" w:rsidRDefault="005F5CBB" w:rsidP="0047396C">
            <w:pPr>
              <w:pStyle w:val="NormalforTables"/>
              <w:spacing w:line="276" w:lineRule="auto"/>
            </w:pPr>
            <w:r w:rsidRPr="00261222">
              <w:rPr>
                <w:smallCaps/>
              </w:rPr>
              <w:t>^case</w:t>
            </w:r>
            <w:r w:rsidRPr="00261222">
              <w:t>:abl</w:t>
            </w:r>
            <w:r>
              <w:t>ative</w:t>
            </w:r>
            <w:r w:rsidRPr="00261222">
              <w:t xml:space="preserve"> :: </w:t>
            </w:r>
            <w:r w:rsidR="007D3E6E" w:rsidRPr="007D3E6E">
              <w:rPr>
                <w:smallCaps/>
              </w:rPr>
              <w:t>µloc</w:t>
            </w:r>
            <w:r w:rsidR="0047396C">
              <w:t>&gt;</w:t>
            </w:r>
            <w:r w:rsidRPr="00261222">
              <w:t>µ</w:t>
            </w:r>
            <w:r>
              <w:t>̋</w:t>
            </w:r>
            <w:r>
              <w:rPr>
                <w:smallCaps/>
              </w:rPr>
              <w:t>abl</w:t>
            </w:r>
          </w:p>
        </w:tc>
      </w:tr>
      <w:tr w:rsidR="005F5CBB" w:rsidRPr="00F10CE4" w14:paraId="7C862909" w14:textId="77777777" w:rsidTr="007D3E6E">
        <w:tc>
          <w:tcPr>
            <w:tcW w:w="0" w:type="auto"/>
            <w:tcBorders>
              <w:bottom w:val="single" w:sz="4" w:space="0" w:color="auto"/>
            </w:tcBorders>
          </w:tcPr>
          <w:p w14:paraId="006B8741" w14:textId="77777777" w:rsidR="005F5CBB" w:rsidRPr="00F10CE4" w:rsidRDefault="005F5CBB" w:rsidP="005F5CBB">
            <w:pPr>
              <w:pStyle w:val="NormalforTables"/>
              <w:spacing w:line="276" w:lineRule="auto"/>
            </w:pPr>
            <w:r w:rsidRPr="00261222">
              <w:t>b.</w:t>
            </w:r>
          </w:p>
        </w:tc>
        <w:tc>
          <w:tcPr>
            <w:tcW w:w="3027" w:type="dxa"/>
            <w:tcBorders>
              <w:bottom w:val="single" w:sz="4" w:space="0" w:color="auto"/>
            </w:tcBorders>
          </w:tcPr>
          <w:p w14:paraId="383080CF" w14:textId="77777777" w:rsidR="005F5CBB" w:rsidRPr="00F10CE4" w:rsidRDefault="005F5CBB" w:rsidP="005F5CBB">
            <w:pPr>
              <w:pStyle w:val="NormalforTables"/>
              <w:spacing w:line="276" w:lineRule="auto"/>
            </w:pPr>
            <w:r w:rsidRPr="00261222">
              <w:rPr>
                <w:smallCaps/>
              </w:rPr>
              <w:t>case</w:t>
            </w:r>
            <w:r w:rsidRPr="00261222">
              <w:t>:prop</w:t>
            </w:r>
            <w:r>
              <w:t xml:space="preserve">rietive </w:t>
            </w:r>
            <w:r w:rsidRPr="00261222">
              <w:t>:: µ</w:t>
            </w:r>
            <w:r>
              <w:rPr>
                <w:smallCaps/>
              </w:rPr>
              <w:t>prop</w:t>
            </w:r>
          </w:p>
        </w:tc>
        <w:tc>
          <w:tcPr>
            <w:tcW w:w="0" w:type="auto"/>
            <w:tcBorders>
              <w:bottom w:val="single" w:sz="4" w:space="0" w:color="auto"/>
            </w:tcBorders>
          </w:tcPr>
          <w:p w14:paraId="37CA67E2" w14:textId="77777777" w:rsidR="005F5CBB" w:rsidRPr="00F10CE4" w:rsidRDefault="005F5CBB" w:rsidP="005F5CBB">
            <w:pPr>
              <w:pStyle w:val="NormalforTables"/>
              <w:spacing w:line="276" w:lineRule="auto"/>
            </w:pPr>
            <w:r w:rsidRPr="00261222">
              <w:t>d.</w:t>
            </w:r>
          </w:p>
        </w:tc>
        <w:tc>
          <w:tcPr>
            <w:tcW w:w="3089" w:type="dxa"/>
            <w:tcBorders>
              <w:bottom w:val="single" w:sz="4" w:space="0" w:color="auto"/>
            </w:tcBorders>
          </w:tcPr>
          <w:p w14:paraId="6B001082" w14:textId="6D2F884E" w:rsidR="005F5CBB" w:rsidRPr="00F10CE4" w:rsidRDefault="005F5CBB" w:rsidP="0047396C">
            <w:pPr>
              <w:pStyle w:val="NormalforTables"/>
              <w:spacing w:line="276" w:lineRule="auto"/>
            </w:pPr>
            <w:r w:rsidRPr="00261222">
              <w:rPr>
                <w:smallCaps/>
              </w:rPr>
              <w:t>case</w:t>
            </w:r>
            <w:r w:rsidRPr="00261222">
              <w:t>:abl</w:t>
            </w:r>
            <w:r>
              <w:t xml:space="preserve">ative </w:t>
            </w:r>
            <w:r w:rsidRPr="00261222">
              <w:t xml:space="preserve">:: </w:t>
            </w:r>
            <w:r w:rsidR="007D3E6E" w:rsidRPr="007D3E6E">
              <w:rPr>
                <w:smallCaps/>
              </w:rPr>
              <w:t>µloc</w:t>
            </w:r>
            <w:r w:rsidR="0047396C">
              <w:t>&gt;</w:t>
            </w:r>
            <w:r w:rsidRPr="00261222">
              <w:t>µ</w:t>
            </w:r>
            <w:r>
              <w:rPr>
                <w:smallCaps/>
              </w:rPr>
              <w:t>abl</w:t>
            </w:r>
          </w:p>
        </w:tc>
      </w:tr>
    </w:tbl>
    <w:p w14:paraId="3AC91F22" w14:textId="77777777" w:rsidR="005F5CBB" w:rsidRDefault="005F5CBB" w:rsidP="00FE3C7D">
      <w:pPr>
        <w:spacing w:line="720" w:lineRule="exact"/>
        <w:jc w:val="left"/>
      </w:pPr>
    </w:p>
    <w:p w14:paraId="5118CD8D" w14:textId="01976EC3" w:rsidR="00D43BE6" w:rsidRDefault="007D3E6E" w:rsidP="00F9059C">
      <w:pPr>
        <w:spacing w:line="720" w:lineRule="exact"/>
        <w:jc w:val="left"/>
      </w:pPr>
      <w:r>
        <w:lastRenderedPageBreak/>
        <w:t>Taking the example of the proprietive case, t</w:t>
      </w:r>
      <w:r w:rsidR="00F9059C">
        <w:t>he constraint RL-</w:t>
      </w:r>
      <w:r w:rsidR="00F9059C" w:rsidRPr="00F9059C">
        <w:rPr>
          <w:smallCaps/>
        </w:rPr>
        <w:t>Align</w:t>
      </w:r>
      <w:r w:rsidR="00F9059C">
        <w:t>(</w:t>
      </w:r>
      <w:r w:rsidR="00F9059C" w:rsidRPr="00261222">
        <w:t>µ</w:t>
      </w:r>
      <w:r w:rsidR="00F9059C">
        <w:t>̋</w:t>
      </w:r>
      <w:r w:rsidR="00F9059C">
        <w:rPr>
          <w:smallCaps/>
        </w:rPr>
        <w:t xml:space="preserve">,t) </w:t>
      </w:r>
      <w:r w:rsidR="00F9059C" w:rsidRPr="00F9059C">
        <w:t>will</w:t>
      </w:r>
      <w:r w:rsidR="00F9059C">
        <w:rPr>
          <w:smallCaps/>
        </w:rPr>
        <w:t xml:space="preserve"> </w:t>
      </w:r>
      <w:r w:rsidR="00F9059C">
        <w:t xml:space="preserve">demand that if a [+A] </w:t>
      </w:r>
      <w:r w:rsidR="00F9059C" w:rsidRPr="00F9059C">
        <w:t>morphome</w:t>
      </w:r>
      <w:r w:rsidR="00F9059C">
        <w:t xml:space="preserve"> appears in the output, it must immediately precede </w:t>
      </w:r>
      <w:r w:rsidR="00F9059C" w:rsidRPr="00F9059C">
        <w:rPr>
          <w:smallCaps/>
        </w:rPr>
        <w:t>t</w:t>
      </w:r>
      <w:r w:rsidR="00F9059C">
        <w:t>. As discussed in §</w:t>
      </w:r>
      <w:r w:rsidR="00EF2F6B">
        <w:t>11.2</w:t>
      </w:r>
      <w:r w:rsidR="00F9059C">
        <w:t xml:space="preserve">, the constraint </w:t>
      </w:r>
      <w:r w:rsidR="009A13A7">
        <w:rPr>
          <w:smallCaps/>
        </w:rPr>
        <w:t>Lex</w:t>
      </w:r>
      <w:r w:rsidR="00F9059C" w:rsidRPr="00F9059C">
        <w:rPr>
          <w:smallCaps/>
        </w:rPr>
        <w:t>Prior</w:t>
      </w:r>
      <w:r w:rsidR="009A13A7" w:rsidRPr="00261222">
        <w:rPr>
          <w:smallCaps/>
        </w:rPr>
        <w:t>-ΣM</w:t>
      </w:r>
      <w:r w:rsidR="00F9059C">
        <w:t xml:space="preserve"> is violated if a lexical correpondence is used which is unprioritized; </w:t>
      </w:r>
      <w:r w:rsidR="00EB151A">
        <w:t xml:space="preserve">as always </w:t>
      </w:r>
      <w:r w:rsidR="00F9059C" w:rsidRPr="00261222">
        <w:rPr>
          <w:smallCaps/>
        </w:rPr>
        <w:t>Lex-ΣM</w:t>
      </w:r>
      <w:r w:rsidR="00F9059C">
        <w:rPr>
          <w:smallCaps/>
        </w:rPr>
        <w:t xml:space="preserve"> </w:t>
      </w:r>
      <w:r w:rsidR="00F9059C">
        <w:t>is violated if an input-output correspondence is not identic</w:t>
      </w:r>
      <w:r>
        <w:t>al to one listed in the lexicon.</w:t>
      </w:r>
      <w:r w:rsidR="00F9059C" w:rsidRPr="00F9059C">
        <w:rPr>
          <w:smallCaps/>
        </w:rPr>
        <w:t xml:space="preserve"> </w:t>
      </w:r>
      <w:r w:rsidR="00962515" w:rsidRPr="00962515">
        <w:t xml:space="preserve">Tableau (11.43) now </w:t>
      </w:r>
      <w:r w:rsidR="001A6428" w:rsidRPr="00261222">
        <w:t xml:space="preserve">shows the </w:t>
      </w:r>
      <w:r w:rsidR="00F9059C">
        <w:t xml:space="preserve">derivation of a stem inflected for </w:t>
      </w:r>
      <w:r w:rsidR="001A6428" w:rsidRPr="00261222">
        <w:rPr>
          <w:smallCaps/>
        </w:rPr>
        <w:t>case</w:t>
      </w:r>
      <w:r w:rsidR="00F9059C">
        <w:t>:prop</w:t>
      </w:r>
      <w:r w:rsidR="00D43BE6">
        <w:t>rietive</w:t>
      </w:r>
      <w:r w:rsidR="001A6428" w:rsidRPr="00261222">
        <w:t>.</w:t>
      </w:r>
      <w:r w:rsidR="00D43BE6">
        <w:t xml:space="preserve"> The realization of the </w:t>
      </w:r>
      <w:r w:rsidR="00D43BE6" w:rsidRPr="00D43BE6">
        <w:rPr>
          <w:smallCaps/>
        </w:rPr>
        <w:t>case</w:t>
      </w:r>
      <w:r w:rsidR="00D43BE6">
        <w:t xml:space="preserve"> feature in such a word will occur before </w:t>
      </w:r>
      <w:r w:rsidR="00D43BE6" w:rsidRPr="00D43BE6">
        <w:rPr>
          <w:smallCaps/>
        </w:rPr>
        <w:t>t</w:t>
      </w:r>
      <w:r w:rsidR="00D43BE6">
        <w:t xml:space="preserve"> and meets the conditions under which </w:t>
      </w:r>
      <w:r w:rsidR="00EB151A">
        <w:t>should appear as</w:t>
      </w:r>
      <w:r w:rsidR="00D43BE6">
        <w:t xml:space="preserve"> [+A].</w:t>
      </w:r>
      <w:r w:rsidR="001A6428" w:rsidRPr="00261222">
        <w:t xml:space="preserve"> </w:t>
      </w:r>
    </w:p>
    <w:p w14:paraId="424A9572" w14:textId="77777777" w:rsidR="001A6428" w:rsidRPr="00261222" w:rsidRDefault="001A6428" w:rsidP="00FE3C7D">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548"/>
        <w:gridCol w:w="970"/>
        <w:gridCol w:w="1301"/>
        <w:gridCol w:w="1528"/>
      </w:tblGrid>
      <w:tr w:rsidR="009A13A7" w:rsidRPr="00261222" w14:paraId="008BD3BB" w14:textId="77777777" w:rsidTr="009A13A7">
        <w:trPr>
          <w:cantSplit/>
          <w:trHeight w:val="232"/>
        </w:trPr>
        <w:tc>
          <w:tcPr>
            <w:tcW w:w="0" w:type="auto"/>
            <w:tcBorders>
              <w:right w:val="single" w:sz="4" w:space="0" w:color="auto"/>
            </w:tcBorders>
          </w:tcPr>
          <w:p w14:paraId="4253FC79" w14:textId="22F108C8" w:rsidR="009A13A7" w:rsidRPr="00691DA7" w:rsidRDefault="00AF7A17" w:rsidP="007D3E6E">
            <w:pPr>
              <w:pStyle w:val="NormalforTables"/>
              <w:spacing w:line="276" w:lineRule="auto"/>
              <w:rPr>
                <w:rFonts w:ascii="Doulos SIL" w:hAnsi="Doulos SIL"/>
                <w:lang w:val="en-US"/>
              </w:rPr>
            </w:pPr>
            <w:r w:rsidRPr="00AF7A17">
              <w:t>(11.43)</w:t>
            </w:r>
          </w:p>
        </w:tc>
        <w:tc>
          <w:tcPr>
            <w:tcW w:w="0" w:type="auto"/>
            <w:tcBorders>
              <w:top w:val="single" w:sz="4" w:space="0" w:color="auto"/>
              <w:left w:val="single" w:sz="4" w:space="0" w:color="auto"/>
              <w:bottom w:val="double" w:sz="4" w:space="0" w:color="auto"/>
            </w:tcBorders>
          </w:tcPr>
          <w:p w14:paraId="2B09816E" w14:textId="77777777" w:rsidR="009A13A7" w:rsidRPr="00691DA7" w:rsidRDefault="009A13A7" w:rsidP="007D3E6E">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59649F57" w14:textId="32DF1D9A" w:rsidR="009A13A7" w:rsidRPr="00D43BE6" w:rsidRDefault="009A13A7" w:rsidP="007D3E6E">
            <w:pPr>
              <w:pStyle w:val="NormalforTables"/>
              <w:tabs>
                <w:tab w:val="left" w:pos="312"/>
              </w:tabs>
              <w:spacing w:line="276" w:lineRule="auto"/>
              <w:rPr>
                <w:noProof/>
                <w:lang w:val="en-US"/>
              </w:rPr>
            </w:pPr>
            <w:r w:rsidRPr="00261222">
              <w:rPr>
                <w:noProof/>
                <w:lang w:val="en-US"/>
              </w:rPr>
              <w:t>Σ:</w:t>
            </w:r>
            <w:r w:rsidRPr="00261222">
              <w:tab/>
            </w:r>
            <w:r w:rsidRPr="00D43BE6">
              <w:rPr>
                <w:smallCaps/>
                <w:noProof/>
                <w:lang w:val="en-US"/>
              </w:rPr>
              <w:t>stem</w:t>
            </w:r>
            <w:r w:rsidRPr="00261222">
              <w:rPr>
                <w:noProof/>
                <w:lang w:val="en-US"/>
              </w:rPr>
              <w:t>;</w:t>
            </w:r>
            <w:r>
              <w:rPr>
                <w:noProof/>
                <w:lang w:val="en-US"/>
              </w:rPr>
              <w:t xml:space="preserve"> </w:t>
            </w:r>
            <w:r>
              <w:rPr>
                <w:rFonts w:ascii="Cambria Math" w:hAnsi="Cambria Math" w:cs="Cambria Math"/>
              </w:rPr>
              <w:t>⟨</w:t>
            </w:r>
            <w:r w:rsidRPr="00261222">
              <w:t>{</w:t>
            </w:r>
            <w:r w:rsidRPr="00261222">
              <w:rPr>
                <w:smallCaps/>
              </w:rPr>
              <w:t>case</w:t>
            </w:r>
            <w:r w:rsidRPr="00261222">
              <w:t>:prop</w:t>
            </w:r>
            <w:r w:rsidRPr="00261222">
              <w:rPr>
                <w:smallCaps/>
                <w:vertAlign w:val="subscript"/>
              </w:rPr>
              <w:t>1</w:t>
            </w:r>
            <w:r w:rsidRPr="00261222">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single" w:sz="4" w:space="0" w:color="auto"/>
            </w:tcBorders>
          </w:tcPr>
          <w:p w14:paraId="5D2F3E0A" w14:textId="50BD0FD7" w:rsidR="009A13A7" w:rsidRPr="007D3E6E" w:rsidRDefault="009A13A7" w:rsidP="007D3E6E">
            <w:pPr>
              <w:pStyle w:val="NormalforTables"/>
              <w:spacing w:line="276" w:lineRule="auto"/>
              <w:rPr>
                <w:smallCaps/>
              </w:rPr>
            </w:pPr>
            <w:r w:rsidRPr="00261222">
              <w:rPr>
                <w:smallCaps/>
              </w:rPr>
              <w:t>Lex</w:t>
            </w:r>
            <w:r w:rsidRPr="00261222">
              <w:t>-ΣM</w:t>
            </w:r>
          </w:p>
        </w:tc>
        <w:tc>
          <w:tcPr>
            <w:tcW w:w="0" w:type="auto"/>
            <w:tcBorders>
              <w:top w:val="single" w:sz="4" w:space="0" w:color="auto"/>
              <w:left w:val="dashed" w:sz="4" w:space="0" w:color="auto"/>
              <w:bottom w:val="double" w:sz="4" w:space="0" w:color="auto"/>
              <w:right w:val="single" w:sz="4" w:space="0" w:color="auto"/>
            </w:tcBorders>
          </w:tcPr>
          <w:p w14:paraId="5CB0FEE8" w14:textId="3B9A59B9" w:rsidR="009A13A7" w:rsidRPr="007D3E6E" w:rsidRDefault="009A13A7" w:rsidP="007D3E6E">
            <w:pPr>
              <w:pStyle w:val="NormalforTables"/>
              <w:spacing w:line="276" w:lineRule="auto"/>
              <w:rPr>
                <w:smallCaps/>
              </w:rPr>
            </w:pPr>
            <w:r>
              <w:t>RL-</w:t>
            </w:r>
            <w:r w:rsidRPr="00F9059C">
              <w:rPr>
                <w:smallCaps/>
              </w:rPr>
              <w:t>Al</w:t>
            </w:r>
            <w:r>
              <w:t>(</w:t>
            </w:r>
            <w:r w:rsidRPr="00261222">
              <w:t>µ</w:t>
            </w:r>
            <w:r>
              <w:t>̋</w:t>
            </w:r>
            <w:r>
              <w:rPr>
                <w:smallCaps/>
              </w:rPr>
              <w:t>,t)</w:t>
            </w:r>
          </w:p>
        </w:tc>
        <w:tc>
          <w:tcPr>
            <w:tcW w:w="0" w:type="auto"/>
            <w:tcBorders>
              <w:top w:val="single" w:sz="4" w:space="0" w:color="auto"/>
              <w:left w:val="single" w:sz="4" w:space="0" w:color="auto"/>
              <w:bottom w:val="double" w:sz="4" w:space="0" w:color="auto"/>
              <w:right w:val="single" w:sz="4" w:space="0" w:color="auto"/>
            </w:tcBorders>
          </w:tcPr>
          <w:p w14:paraId="0D2FDF07" w14:textId="2B557BA4" w:rsidR="009A13A7" w:rsidRPr="009D5BAA" w:rsidRDefault="009A13A7" w:rsidP="009A13A7">
            <w:pPr>
              <w:pStyle w:val="NormalforTables"/>
              <w:spacing w:line="276" w:lineRule="auto"/>
              <w:rPr>
                <w:smallCaps/>
              </w:rPr>
            </w:pPr>
            <w:r w:rsidRPr="00261222">
              <w:rPr>
                <w:smallCaps/>
              </w:rPr>
              <w:t>LexPrior</w:t>
            </w:r>
            <w:r>
              <w:t>-</w:t>
            </w:r>
            <w:r w:rsidRPr="00261222">
              <w:rPr>
                <w:smallCaps/>
              </w:rPr>
              <w:t>ΣM</w:t>
            </w:r>
          </w:p>
        </w:tc>
      </w:tr>
      <w:tr w:rsidR="007D3E6E" w:rsidRPr="00ED4FD9" w14:paraId="3CCF10A4" w14:textId="77777777" w:rsidTr="00D43BE6">
        <w:tc>
          <w:tcPr>
            <w:tcW w:w="0" w:type="auto"/>
            <w:tcBorders>
              <w:right w:val="single" w:sz="4" w:space="0" w:color="auto"/>
            </w:tcBorders>
          </w:tcPr>
          <w:p w14:paraId="0F466BA7" w14:textId="77777777" w:rsidR="007D3E6E" w:rsidRPr="00691DA7" w:rsidRDefault="007D3E6E" w:rsidP="00A84850">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1B9C9A6C" w14:textId="77777777" w:rsidR="007D3E6E" w:rsidRPr="00691DA7" w:rsidRDefault="007D3E6E" w:rsidP="00A84850">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61DCDB6A" w14:textId="068456D8" w:rsidR="007D3E6E" w:rsidRPr="009D5BAA" w:rsidRDefault="007D3E6E" w:rsidP="00D43BE6">
            <w:pPr>
              <w:pStyle w:val="NormalforTables"/>
              <w:tabs>
                <w:tab w:val="left" w:pos="312"/>
              </w:tabs>
              <w:spacing w:line="276" w:lineRule="auto"/>
              <w:rPr>
                <w:noProof/>
                <w:lang w:val="en-US"/>
              </w:rPr>
            </w:pPr>
            <w:r w:rsidRPr="005556A4">
              <w:rPr>
                <w:noProof/>
                <w:lang w:val="en-US"/>
              </w:rPr>
              <w:t>M: √</w:t>
            </w:r>
            <w:r>
              <w:rPr>
                <w:noProof/>
                <w:lang w:val="en-US"/>
              </w:rPr>
              <w:t>&gt;</w:t>
            </w:r>
            <w:r w:rsidRPr="00261222">
              <w:t>µ</w:t>
            </w:r>
            <w:r>
              <w:t>̋</w:t>
            </w:r>
            <w:r w:rsidRPr="00261222">
              <w:rPr>
                <w:smallCaps/>
              </w:rPr>
              <w:t>prop</w:t>
            </w:r>
            <w:r w:rsidRPr="00261222">
              <w:rPr>
                <w:smallCaps/>
                <w:vertAlign w:val="subscript"/>
                <w:lang w:val="ru-RU"/>
              </w:rPr>
              <w:t>1</w:t>
            </w:r>
            <w:r>
              <w:rPr>
                <w:smallCaps/>
                <w:noProof/>
                <w:lang w:val="en-US"/>
              </w:rPr>
              <w:t>&gt;</w:t>
            </w:r>
            <w:r w:rsidRPr="00261222">
              <w:rPr>
                <w:smallCaps/>
                <w:noProof/>
                <w:lang w:val="en-US"/>
              </w:rPr>
              <w:t xml:space="preserve">t </w:t>
            </w:r>
          </w:p>
        </w:tc>
        <w:tc>
          <w:tcPr>
            <w:tcW w:w="0" w:type="auto"/>
            <w:tcBorders>
              <w:top w:val="double" w:sz="4" w:space="0" w:color="auto"/>
              <w:left w:val="dashed" w:sz="4" w:space="0" w:color="auto"/>
              <w:right w:val="single" w:sz="4" w:space="0" w:color="auto"/>
            </w:tcBorders>
          </w:tcPr>
          <w:p w14:paraId="06DA2D85" w14:textId="77777777" w:rsidR="007D3E6E" w:rsidRPr="005A5B39" w:rsidRDefault="007D3E6E" w:rsidP="00D43BE6">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7B11079A" w14:textId="77777777" w:rsidR="007D3E6E" w:rsidRPr="005A5B39" w:rsidRDefault="007D3E6E" w:rsidP="00D43BE6">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575D994D" w14:textId="77777777" w:rsidR="007D3E6E" w:rsidRPr="005A5B39" w:rsidRDefault="007D3E6E" w:rsidP="00D43BE6">
            <w:pPr>
              <w:pStyle w:val="NormalforTables"/>
              <w:spacing w:line="276" w:lineRule="auto"/>
              <w:jc w:val="center"/>
              <w:rPr>
                <w:vertAlign w:val="subscript"/>
              </w:rPr>
            </w:pPr>
          </w:p>
        </w:tc>
      </w:tr>
      <w:tr w:rsidR="007D3E6E" w:rsidRPr="00261222" w14:paraId="65F61192" w14:textId="77777777" w:rsidTr="00D43BE6">
        <w:tc>
          <w:tcPr>
            <w:tcW w:w="0" w:type="auto"/>
            <w:tcBorders>
              <w:right w:val="single" w:sz="4" w:space="0" w:color="auto"/>
            </w:tcBorders>
          </w:tcPr>
          <w:p w14:paraId="6EBE2C1B" w14:textId="77777777" w:rsidR="007D3E6E" w:rsidRPr="00ED4FD9" w:rsidRDefault="007D3E6E" w:rsidP="00A84850">
            <w:pPr>
              <w:pStyle w:val="NormalforTables"/>
              <w:spacing w:line="276" w:lineRule="auto"/>
            </w:pPr>
          </w:p>
        </w:tc>
        <w:tc>
          <w:tcPr>
            <w:tcW w:w="0" w:type="auto"/>
            <w:tcBorders>
              <w:left w:val="single" w:sz="4" w:space="0" w:color="auto"/>
              <w:bottom w:val="single" w:sz="4" w:space="0" w:color="auto"/>
            </w:tcBorders>
          </w:tcPr>
          <w:p w14:paraId="10AF016C" w14:textId="77777777" w:rsidR="007D3E6E" w:rsidRPr="006616B0" w:rsidRDefault="007D3E6E" w:rsidP="00A84850">
            <w:pPr>
              <w:pStyle w:val="NormalforTables"/>
              <w:spacing w:line="276" w:lineRule="auto"/>
            </w:pPr>
            <w:r w:rsidRPr="00261222">
              <w:t>a.</w:t>
            </w:r>
          </w:p>
        </w:tc>
        <w:tc>
          <w:tcPr>
            <w:tcW w:w="0" w:type="auto"/>
            <w:tcBorders>
              <w:bottom w:val="single" w:sz="4" w:space="0" w:color="auto"/>
              <w:right w:val="double" w:sz="4" w:space="0" w:color="auto"/>
            </w:tcBorders>
          </w:tcPr>
          <w:p w14:paraId="24D63838" w14:textId="54699923" w:rsidR="007D3E6E" w:rsidRPr="009D5BAA" w:rsidRDefault="007D3E6E" w:rsidP="00A84850">
            <w:pPr>
              <w:pStyle w:val="NormalforTables"/>
              <w:tabs>
                <w:tab w:val="left" w:pos="312"/>
              </w:tabs>
              <w:spacing w:line="276" w:lineRule="auto"/>
              <w:rPr>
                <w:noProof/>
                <w:lang w:val="en-US"/>
              </w:rPr>
            </w:pPr>
            <w:r w:rsidRPr="005556A4">
              <w:rPr>
                <w:noProof/>
                <w:lang w:val="en-US"/>
              </w:rPr>
              <w:t>M: √</w:t>
            </w:r>
            <w:r>
              <w:rPr>
                <w:noProof/>
                <w:lang w:val="en-US"/>
              </w:rPr>
              <w:t>&gt;</w:t>
            </w:r>
            <w:r w:rsidRPr="00261222">
              <w:t>µ</w:t>
            </w:r>
            <w:r w:rsidRPr="00261222">
              <w:rPr>
                <w:smallCaps/>
              </w:rPr>
              <w:t>prop</w:t>
            </w:r>
            <w:r w:rsidRPr="00261222">
              <w:rPr>
                <w:smallCaps/>
                <w:vertAlign w:val="subscript"/>
                <w:lang w:val="ru-RU"/>
              </w:rPr>
              <w:t>1</w:t>
            </w:r>
            <w:r>
              <w:rPr>
                <w:smallCaps/>
                <w:noProof/>
                <w:lang w:val="en-US"/>
              </w:rPr>
              <w:t>&gt;</w:t>
            </w:r>
            <w:r w:rsidRPr="00261222">
              <w:rPr>
                <w:smallCaps/>
                <w:noProof/>
                <w:lang w:val="en-US"/>
              </w:rPr>
              <w:t>t</w:t>
            </w:r>
          </w:p>
        </w:tc>
        <w:tc>
          <w:tcPr>
            <w:tcW w:w="0" w:type="auto"/>
            <w:tcBorders>
              <w:left w:val="dashed" w:sz="4" w:space="0" w:color="auto"/>
              <w:bottom w:val="single" w:sz="4" w:space="0" w:color="auto"/>
              <w:right w:val="single" w:sz="4" w:space="0" w:color="auto"/>
            </w:tcBorders>
          </w:tcPr>
          <w:p w14:paraId="315555E1" w14:textId="77777777" w:rsidR="007D3E6E" w:rsidRPr="00ED4FD9" w:rsidRDefault="007D3E6E" w:rsidP="00D43BE6">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31CC6B63" w14:textId="77777777" w:rsidR="007D3E6E" w:rsidRPr="00ED4FD9" w:rsidRDefault="007D3E6E" w:rsidP="00D43BE6">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0A4075DB" w14:textId="77777777" w:rsidR="007D3E6E" w:rsidRPr="00261222" w:rsidRDefault="007D3E6E" w:rsidP="00D43BE6">
            <w:pPr>
              <w:pStyle w:val="NormalforTables"/>
              <w:spacing w:line="276" w:lineRule="auto"/>
              <w:jc w:val="center"/>
            </w:pPr>
            <w:r w:rsidRPr="00261222">
              <w:t>W</w:t>
            </w:r>
            <w:r w:rsidRPr="00261222">
              <w:rPr>
                <w:vertAlign w:val="subscript"/>
              </w:rPr>
              <w:t>1</w:t>
            </w:r>
          </w:p>
        </w:tc>
      </w:tr>
    </w:tbl>
    <w:p w14:paraId="2C0D0507" w14:textId="66ADAAA8" w:rsidR="001A6428" w:rsidRDefault="00D43BE6" w:rsidP="00D43BE6">
      <w:pPr>
        <w:spacing w:line="240" w:lineRule="auto"/>
        <w:jc w:val="left"/>
        <w:rPr>
          <w:smallCaps/>
        </w:rPr>
      </w:pPr>
      <w:r>
        <w:rPr>
          <w:smallCaps/>
        </w:rPr>
        <w:tab/>
      </w:r>
      <w:r w:rsidRPr="00261222">
        <w:rPr>
          <w:smallCaps/>
        </w:rPr>
        <w:t>^case</w:t>
      </w:r>
      <w:r w:rsidRPr="00261222">
        <w:t>:prop</w:t>
      </w:r>
      <w:r>
        <w:t>rietive</w:t>
      </w:r>
      <w:r w:rsidRPr="00261222">
        <w:t xml:space="preserve"> :: µ</w:t>
      </w:r>
      <w:r>
        <w:t>̋</w:t>
      </w:r>
      <w:r>
        <w:rPr>
          <w:smallCaps/>
        </w:rPr>
        <w:t xml:space="preserve">prop,  </w:t>
      </w:r>
      <w:r w:rsidRPr="00261222">
        <w:rPr>
          <w:smallCaps/>
        </w:rPr>
        <w:t>case</w:t>
      </w:r>
      <w:r w:rsidRPr="00261222">
        <w:t>:prop</w:t>
      </w:r>
      <w:r>
        <w:t>rietive</w:t>
      </w:r>
      <w:r w:rsidRPr="00261222">
        <w:t xml:space="preserve"> :: µ</w:t>
      </w:r>
      <w:r>
        <w:rPr>
          <w:smallCaps/>
        </w:rPr>
        <w:t>prop</w:t>
      </w:r>
    </w:p>
    <w:p w14:paraId="34994FA3" w14:textId="77777777" w:rsidR="00D43BE6" w:rsidRPr="00261222" w:rsidRDefault="00D43BE6" w:rsidP="00FE3C7D">
      <w:pPr>
        <w:spacing w:line="720" w:lineRule="exact"/>
        <w:jc w:val="left"/>
        <w:rPr>
          <w:smallCaps/>
        </w:rPr>
      </w:pPr>
    </w:p>
    <w:p w14:paraId="0A86A21B" w14:textId="5353099B" w:rsidR="001A6428" w:rsidRPr="00D43BE6" w:rsidRDefault="00D43BE6" w:rsidP="00FE3C7D">
      <w:pPr>
        <w:spacing w:line="720" w:lineRule="exact"/>
        <w:jc w:val="left"/>
      </w:pPr>
      <w:r w:rsidRPr="00261222">
        <w:t xml:space="preserve">The winning candidate </w:t>
      </w:r>
      <w:r w:rsidR="00962515" w:rsidRPr="00962515">
        <w:t xml:space="preserve">in (11.43) satisfies </w:t>
      </w:r>
      <w:r w:rsidRPr="00261222">
        <w:t xml:space="preserve">all relevant constraints, while the loser violates </w:t>
      </w:r>
      <w:r w:rsidRPr="00261222">
        <w:rPr>
          <w:smallCaps/>
        </w:rPr>
        <w:t>Lex</w:t>
      </w:r>
      <w:r w:rsidR="00EB151A">
        <w:rPr>
          <w:smallCaps/>
        </w:rPr>
        <w:t>-</w:t>
      </w:r>
      <w:r w:rsidRPr="00261222">
        <w:rPr>
          <w:smallCaps/>
        </w:rPr>
        <w:t xml:space="preserve">Prior </w:t>
      </w:r>
      <w:r w:rsidRPr="00261222">
        <w:t>because it</w:t>
      </w:r>
      <w:r>
        <w:t>s input-output correspondence</w:t>
      </w:r>
      <w:r w:rsidRPr="00261222">
        <w:t xml:space="preserve"> does not match the preferred </w:t>
      </w:r>
      <w:r>
        <w:t xml:space="preserve">lexical </w:t>
      </w:r>
      <w:r w:rsidRPr="00261222">
        <w:t>correspondence.</w:t>
      </w:r>
      <w:r>
        <w:t xml:space="preserve"> </w:t>
      </w:r>
      <w:r w:rsidR="00962515" w:rsidRPr="00962515">
        <w:t xml:space="preserve">Tableau (11.44) shows </w:t>
      </w:r>
      <w:r w:rsidR="001A6428" w:rsidRPr="00261222">
        <w:t xml:space="preserve">the </w:t>
      </w:r>
      <w:r w:rsidR="00542237">
        <w:t>realization</w:t>
      </w:r>
      <w:r w:rsidR="001A6428" w:rsidRPr="00261222">
        <w:t xml:space="preserve"> </w:t>
      </w:r>
      <w:r>
        <w:t xml:space="preserve">of a stem </w:t>
      </w:r>
      <w:r>
        <w:lastRenderedPageBreak/>
        <w:t xml:space="preserve">inflected for </w:t>
      </w:r>
      <w:r>
        <w:rPr>
          <w:rFonts w:ascii="Cambria Math" w:hAnsi="Cambria Math" w:cs="Cambria Math"/>
        </w:rPr>
        <w:t>⟨</w:t>
      </w:r>
      <w:r w:rsidRPr="00261222">
        <w:t>{</w:t>
      </w:r>
      <w:r w:rsidRPr="00261222">
        <w:rPr>
          <w:smallCaps/>
        </w:rPr>
        <w:t>case</w:t>
      </w:r>
      <w:r w:rsidRPr="00261222">
        <w:t>:prop</w:t>
      </w:r>
      <w:r w:rsidRPr="00261222">
        <w:rPr>
          <w:smallCaps/>
          <w:vertAlign w:val="subscript"/>
        </w:rPr>
        <w:t>1</w:t>
      </w:r>
      <w:r w:rsidRPr="00261222">
        <w:rPr>
          <w:smallCaps/>
          <w:noProof/>
          <w:lang w:val="en-US"/>
        </w:rPr>
        <w:t>}</w:t>
      </w:r>
      <w:r>
        <w:rPr>
          <w:smallCaps/>
          <w:noProof/>
          <w:lang w:val="en-US"/>
        </w:rPr>
        <w:t>&gt;{+sej}</w:t>
      </w:r>
      <w:r>
        <w:rPr>
          <w:rFonts w:ascii="Cambria Math" w:hAnsi="Cambria Math" w:cs="Cambria Math"/>
          <w:smallCaps/>
          <w:noProof/>
          <w:lang w:val="en-US"/>
        </w:rPr>
        <w:t>⟩</w:t>
      </w:r>
      <w:r w:rsidR="001A6428" w:rsidRPr="00261222">
        <w:t>.</w:t>
      </w:r>
      <w:r>
        <w:t xml:space="preserve"> In this word, the realization of </w:t>
      </w:r>
      <w:r w:rsidRPr="00D43BE6">
        <w:rPr>
          <w:smallCaps/>
        </w:rPr>
        <w:t>case</w:t>
      </w:r>
      <w:r>
        <w:t xml:space="preserve"> will not occur immediately before </w:t>
      </w:r>
      <w:r w:rsidRPr="00D43BE6">
        <w:rPr>
          <w:smallCaps/>
        </w:rPr>
        <w:t>t</w:t>
      </w:r>
      <w:r>
        <w:t xml:space="preserve"> and so must be [–A].</w:t>
      </w:r>
    </w:p>
    <w:p w14:paraId="6A05A100" w14:textId="77777777" w:rsidR="001A6428" w:rsidRPr="00261222" w:rsidRDefault="001A6428" w:rsidP="00FE3C7D">
      <w:pPr>
        <w:spacing w:line="720" w:lineRule="exact"/>
        <w:jc w:val="left"/>
        <w:rPr>
          <w:smallCaps/>
        </w:rPr>
      </w:pP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01"/>
        <w:gridCol w:w="363"/>
        <w:gridCol w:w="3270"/>
        <w:gridCol w:w="890"/>
        <w:gridCol w:w="1221"/>
        <w:gridCol w:w="1448"/>
      </w:tblGrid>
      <w:tr w:rsidR="009A13A7" w:rsidRPr="00261222" w14:paraId="57298568" w14:textId="77777777" w:rsidTr="009A13A7">
        <w:trPr>
          <w:cantSplit/>
          <w:trHeight w:val="197"/>
        </w:trPr>
        <w:tc>
          <w:tcPr>
            <w:tcW w:w="0" w:type="auto"/>
            <w:tcBorders>
              <w:right w:val="single" w:sz="4" w:space="0" w:color="auto"/>
            </w:tcBorders>
            <w:tcMar>
              <w:left w:w="68" w:type="dxa"/>
              <w:right w:w="68" w:type="dxa"/>
            </w:tcMar>
          </w:tcPr>
          <w:p w14:paraId="74FE69DE" w14:textId="21DC2E0B" w:rsidR="009A13A7" w:rsidRPr="00691DA7" w:rsidRDefault="00AF7A17" w:rsidP="007D3E6E">
            <w:pPr>
              <w:pStyle w:val="NormalforTables"/>
              <w:spacing w:line="276" w:lineRule="auto"/>
              <w:rPr>
                <w:rFonts w:ascii="Doulos SIL" w:hAnsi="Doulos SIL"/>
                <w:lang w:val="en-US"/>
              </w:rPr>
            </w:pPr>
            <w:r w:rsidRPr="00AF7A17">
              <w:t>(11.44)</w:t>
            </w:r>
          </w:p>
        </w:tc>
        <w:tc>
          <w:tcPr>
            <w:tcW w:w="0" w:type="auto"/>
            <w:tcBorders>
              <w:top w:val="single" w:sz="4" w:space="0" w:color="auto"/>
              <w:left w:val="single" w:sz="4" w:space="0" w:color="auto"/>
              <w:bottom w:val="double" w:sz="4" w:space="0" w:color="auto"/>
            </w:tcBorders>
            <w:tcMar>
              <w:left w:w="68" w:type="dxa"/>
              <w:right w:w="68" w:type="dxa"/>
            </w:tcMar>
          </w:tcPr>
          <w:p w14:paraId="5F3066ED" w14:textId="77777777" w:rsidR="009A13A7" w:rsidRPr="00691DA7" w:rsidRDefault="009A13A7" w:rsidP="007D3E6E">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Mar>
              <w:left w:w="68" w:type="dxa"/>
              <w:right w:w="68" w:type="dxa"/>
            </w:tcMar>
          </w:tcPr>
          <w:p w14:paraId="3FE9794D" w14:textId="793FAC49" w:rsidR="009A13A7" w:rsidRPr="009D5BAA" w:rsidRDefault="009A13A7" w:rsidP="007D3E6E">
            <w:pPr>
              <w:pStyle w:val="NormalforTables"/>
              <w:tabs>
                <w:tab w:val="left" w:pos="312"/>
              </w:tabs>
              <w:spacing w:line="276" w:lineRule="auto"/>
            </w:pPr>
            <w:r w:rsidRPr="00261222">
              <w:rPr>
                <w:noProof/>
                <w:lang w:val="en-US"/>
              </w:rPr>
              <w:t>Σ:</w:t>
            </w:r>
            <w:r w:rsidRPr="00261222">
              <w:tab/>
            </w:r>
            <w:r w:rsidRPr="00D43BE6">
              <w:rPr>
                <w:smallCaps/>
                <w:noProof/>
                <w:lang w:val="en-US"/>
              </w:rPr>
              <w:t>stem</w:t>
            </w:r>
            <w:r w:rsidRPr="00261222">
              <w:rPr>
                <w:noProof/>
                <w:lang w:val="en-US"/>
              </w:rPr>
              <w:t>;</w:t>
            </w:r>
            <w:r>
              <w:rPr>
                <w:noProof/>
                <w:lang w:val="en-US"/>
              </w:rPr>
              <w:t xml:space="preserve"> </w:t>
            </w:r>
            <w:r>
              <w:rPr>
                <w:rFonts w:ascii="Cambria Math" w:hAnsi="Cambria Math" w:cs="Cambria Math"/>
              </w:rPr>
              <w:t>⟨</w:t>
            </w:r>
            <w:r w:rsidRPr="00261222">
              <w:t>{</w:t>
            </w:r>
            <w:r w:rsidRPr="00261222">
              <w:rPr>
                <w:smallCaps/>
              </w:rPr>
              <w:t>case</w:t>
            </w:r>
            <w:r w:rsidRPr="00261222">
              <w:t>:prop</w:t>
            </w:r>
            <w:r w:rsidRPr="00261222">
              <w:rPr>
                <w:smallCaps/>
                <w:vertAlign w:val="subscript"/>
              </w:rPr>
              <w:t>1</w:t>
            </w:r>
            <w:r w:rsidRPr="00261222">
              <w:rPr>
                <w:smallCaps/>
                <w:noProof/>
                <w:lang w:val="en-US"/>
              </w:rPr>
              <w:t>}</w:t>
            </w:r>
            <w:r>
              <w:rPr>
                <w:smallCaps/>
                <w:noProof/>
                <w:lang w:val="en-US"/>
              </w:rPr>
              <w:t>&gt;{+sej</w:t>
            </w:r>
            <w:r>
              <w:rPr>
                <w:smallCaps/>
                <w:vertAlign w:val="subscript"/>
              </w:rPr>
              <w:t>2</w:t>
            </w:r>
            <w:r>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single" w:sz="4" w:space="0" w:color="auto"/>
            </w:tcBorders>
            <w:tcMar>
              <w:left w:w="68" w:type="dxa"/>
              <w:right w:w="68" w:type="dxa"/>
            </w:tcMar>
          </w:tcPr>
          <w:p w14:paraId="2170446A" w14:textId="51CFC197" w:rsidR="009A13A7" w:rsidRPr="007D3E6E" w:rsidRDefault="009A13A7" w:rsidP="007D3E6E">
            <w:pPr>
              <w:pStyle w:val="NormalforTables"/>
              <w:spacing w:line="276" w:lineRule="auto"/>
              <w:rPr>
                <w:smallCaps/>
              </w:rPr>
            </w:pPr>
            <w:r w:rsidRPr="00261222">
              <w:rPr>
                <w:smallCaps/>
              </w:rPr>
              <w:t>Lex</w:t>
            </w:r>
            <w:r w:rsidRPr="00261222">
              <w:t>-ΣM</w:t>
            </w:r>
          </w:p>
        </w:tc>
        <w:tc>
          <w:tcPr>
            <w:tcW w:w="0" w:type="auto"/>
            <w:tcBorders>
              <w:top w:val="single" w:sz="4" w:space="0" w:color="auto"/>
              <w:left w:val="dashed" w:sz="4" w:space="0" w:color="auto"/>
              <w:bottom w:val="double" w:sz="4" w:space="0" w:color="auto"/>
              <w:right w:val="single" w:sz="4" w:space="0" w:color="auto"/>
            </w:tcBorders>
            <w:tcMar>
              <w:left w:w="68" w:type="dxa"/>
              <w:right w:w="68" w:type="dxa"/>
            </w:tcMar>
          </w:tcPr>
          <w:p w14:paraId="12961F84" w14:textId="36613FF8" w:rsidR="009A13A7" w:rsidRPr="007D3E6E" w:rsidRDefault="009A13A7" w:rsidP="007D3E6E">
            <w:pPr>
              <w:pStyle w:val="NormalforTables"/>
              <w:spacing w:line="276" w:lineRule="auto"/>
              <w:rPr>
                <w:smallCaps/>
              </w:rPr>
            </w:pPr>
            <w:r>
              <w:t>RL-</w:t>
            </w:r>
            <w:r w:rsidRPr="00F9059C">
              <w:rPr>
                <w:smallCaps/>
              </w:rPr>
              <w:t>Al</w:t>
            </w:r>
            <w:r>
              <w:t>(</w:t>
            </w:r>
            <w:r w:rsidRPr="00261222">
              <w:t>µ</w:t>
            </w:r>
            <w:r>
              <w:t>̋</w:t>
            </w:r>
            <w:r>
              <w:rPr>
                <w:smallCaps/>
              </w:rPr>
              <w:t>,t)</w:t>
            </w:r>
          </w:p>
        </w:tc>
        <w:tc>
          <w:tcPr>
            <w:tcW w:w="0" w:type="auto"/>
            <w:tcBorders>
              <w:top w:val="single" w:sz="4" w:space="0" w:color="auto"/>
              <w:left w:val="single" w:sz="4" w:space="0" w:color="auto"/>
              <w:bottom w:val="double" w:sz="4" w:space="0" w:color="auto"/>
              <w:right w:val="single" w:sz="4" w:space="0" w:color="auto"/>
            </w:tcBorders>
            <w:tcMar>
              <w:left w:w="68" w:type="dxa"/>
              <w:right w:w="68" w:type="dxa"/>
            </w:tcMar>
          </w:tcPr>
          <w:p w14:paraId="2443C6AC" w14:textId="23B95108" w:rsidR="009A13A7" w:rsidRPr="009D5BAA" w:rsidRDefault="009A13A7" w:rsidP="009A13A7">
            <w:pPr>
              <w:pStyle w:val="NormalforTables"/>
              <w:spacing w:line="276" w:lineRule="auto"/>
              <w:rPr>
                <w:smallCaps/>
              </w:rPr>
            </w:pPr>
            <w:r w:rsidRPr="00261222">
              <w:rPr>
                <w:smallCaps/>
              </w:rPr>
              <w:t>LexPrior</w:t>
            </w:r>
            <w:r>
              <w:t>-</w:t>
            </w:r>
            <w:r w:rsidRPr="00261222">
              <w:rPr>
                <w:smallCaps/>
              </w:rPr>
              <w:t>ΣM</w:t>
            </w:r>
          </w:p>
        </w:tc>
      </w:tr>
      <w:tr w:rsidR="007D3E6E" w:rsidRPr="00ED4FD9" w14:paraId="5BEEB400" w14:textId="77777777">
        <w:tc>
          <w:tcPr>
            <w:tcW w:w="0" w:type="auto"/>
            <w:tcBorders>
              <w:right w:val="single" w:sz="4" w:space="0" w:color="auto"/>
            </w:tcBorders>
            <w:tcMar>
              <w:left w:w="68" w:type="dxa"/>
              <w:right w:w="68" w:type="dxa"/>
            </w:tcMar>
          </w:tcPr>
          <w:p w14:paraId="6EEFC736" w14:textId="77777777" w:rsidR="007D3E6E" w:rsidRPr="00691DA7" w:rsidRDefault="007D3E6E" w:rsidP="00A84850">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Mar>
              <w:left w:w="68" w:type="dxa"/>
              <w:right w:w="68" w:type="dxa"/>
            </w:tcMar>
          </w:tcPr>
          <w:p w14:paraId="7FBA5A0D" w14:textId="77777777" w:rsidR="007D3E6E" w:rsidRPr="00691DA7" w:rsidRDefault="007D3E6E" w:rsidP="00A84850">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Mar>
              <w:left w:w="68" w:type="dxa"/>
              <w:right w:w="68" w:type="dxa"/>
            </w:tcMar>
          </w:tcPr>
          <w:p w14:paraId="2B1D933E" w14:textId="3A8E5B5A" w:rsidR="007D3E6E" w:rsidRPr="009D5BAA" w:rsidRDefault="007D3E6E" w:rsidP="00A84850">
            <w:pPr>
              <w:pStyle w:val="NormalforTables"/>
              <w:tabs>
                <w:tab w:val="left" w:pos="312"/>
              </w:tabs>
              <w:spacing w:line="276" w:lineRule="auto"/>
              <w:rPr>
                <w:noProof/>
                <w:lang w:val="en-US"/>
              </w:rPr>
            </w:pPr>
            <w:r w:rsidRPr="005556A4">
              <w:rPr>
                <w:noProof/>
                <w:lang w:val="en-US"/>
              </w:rPr>
              <w:t>M: √</w:t>
            </w:r>
            <w:r>
              <w:rPr>
                <w:noProof/>
                <w:lang w:val="en-US"/>
              </w:rPr>
              <w:t>&gt;</w:t>
            </w:r>
            <w:r w:rsidRPr="00261222">
              <w:t>µ</w:t>
            </w:r>
            <w:r w:rsidRPr="00261222">
              <w:rPr>
                <w:smallCaps/>
              </w:rPr>
              <w:t>prop</w:t>
            </w:r>
            <w:r w:rsidRPr="00261222">
              <w:rPr>
                <w:smallCaps/>
                <w:vertAlign w:val="subscript"/>
                <w:lang w:val="ru-RU"/>
              </w:rPr>
              <w:t>1</w:t>
            </w:r>
            <w:r>
              <w:rPr>
                <w:smallCaps/>
                <w:noProof/>
                <w:lang w:val="en-US"/>
              </w:rPr>
              <w:t>&gt;</w:t>
            </w:r>
            <w:r w:rsidRPr="00261222">
              <w:rPr>
                <w:smallCaps/>
                <w:noProof/>
                <w:lang w:val="en-US"/>
              </w:rPr>
              <w:t>µ</w:t>
            </w:r>
            <w:r w:rsidRPr="00261222">
              <w:rPr>
                <w:smallCaps/>
              </w:rPr>
              <w:t>obl</w:t>
            </w:r>
            <w:r w:rsidRPr="00261222">
              <w:rPr>
                <w:vertAlign w:val="subscript"/>
              </w:rPr>
              <w:t>2</w:t>
            </w:r>
            <w:r>
              <w:rPr>
                <w:smallCaps/>
                <w:noProof/>
                <w:lang w:val="en-US"/>
              </w:rPr>
              <w:t>&gt;</w:t>
            </w:r>
            <w:r w:rsidRPr="00261222">
              <w:rPr>
                <w:smallCaps/>
                <w:noProof/>
                <w:lang w:val="en-US"/>
              </w:rPr>
              <w:t>t</w:t>
            </w:r>
          </w:p>
        </w:tc>
        <w:tc>
          <w:tcPr>
            <w:tcW w:w="0" w:type="auto"/>
            <w:tcBorders>
              <w:top w:val="double" w:sz="4" w:space="0" w:color="auto"/>
              <w:left w:val="dashed" w:sz="4" w:space="0" w:color="auto"/>
              <w:right w:val="single" w:sz="4" w:space="0" w:color="auto"/>
            </w:tcBorders>
            <w:tcMar>
              <w:left w:w="68" w:type="dxa"/>
              <w:right w:w="68" w:type="dxa"/>
            </w:tcMar>
          </w:tcPr>
          <w:p w14:paraId="1B5CD9DE" w14:textId="77777777" w:rsidR="007D3E6E" w:rsidRPr="005A5B39" w:rsidRDefault="007D3E6E" w:rsidP="00D43BE6">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Mar>
              <w:left w:w="68" w:type="dxa"/>
              <w:right w:w="68" w:type="dxa"/>
            </w:tcMar>
          </w:tcPr>
          <w:p w14:paraId="541ED1EB" w14:textId="77777777" w:rsidR="007D3E6E" w:rsidRPr="005A5B39" w:rsidRDefault="007D3E6E" w:rsidP="00D43BE6">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Mar>
              <w:left w:w="68" w:type="dxa"/>
              <w:right w:w="68" w:type="dxa"/>
            </w:tcMar>
          </w:tcPr>
          <w:p w14:paraId="3D680E05" w14:textId="77777777" w:rsidR="007D3E6E" w:rsidRPr="00ED4FD9" w:rsidRDefault="007D3E6E" w:rsidP="00D43BE6">
            <w:pPr>
              <w:pStyle w:val="NormalforTables"/>
              <w:spacing w:line="276" w:lineRule="auto"/>
              <w:jc w:val="center"/>
            </w:pPr>
            <w:r w:rsidRPr="00261222">
              <w:rPr>
                <w:vertAlign w:val="subscript"/>
              </w:rPr>
              <w:t>1</w:t>
            </w:r>
          </w:p>
        </w:tc>
      </w:tr>
      <w:tr w:rsidR="007D3E6E" w:rsidRPr="00261222" w14:paraId="41ED2109" w14:textId="77777777">
        <w:tc>
          <w:tcPr>
            <w:tcW w:w="0" w:type="auto"/>
            <w:tcBorders>
              <w:right w:val="single" w:sz="4" w:space="0" w:color="auto"/>
            </w:tcBorders>
            <w:tcMar>
              <w:left w:w="68" w:type="dxa"/>
              <w:right w:w="68" w:type="dxa"/>
            </w:tcMar>
          </w:tcPr>
          <w:p w14:paraId="4BC4AE55" w14:textId="77777777" w:rsidR="007D3E6E" w:rsidRPr="00ED4FD9" w:rsidRDefault="007D3E6E" w:rsidP="00A84850">
            <w:pPr>
              <w:pStyle w:val="NormalforTables"/>
              <w:spacing w:line="276" w:lineRule="auto"/>
            </w:pPr>
          </w:p>
        </w:tc>
        <w:tc>
          <w:tcPr>
            <w:tcW w:w="0" w:type="auto"/>
            <w:tcBorders>
              <w:left w:val="single" w:sz="4" w:space="0" w:color="auto"/>
              <w:bottom w:val="single" w:sz="4" w:space="0" w:color="auto"/>
            </w:tcBorders>
            <w:tcMar>
              <w:left w:w="68" w:type="dxa"/>
              <w:right w:w="68" w:type="dxa"/>
            </w:tcMar>
          </w:tcPr>
          <w:p w14:paraId="5360CD17" w14:textId="770AAF97" w:rsidR="007D3E6E" w:rsidRPr="00AE7137" w:rsidRDefault="007D3E6E" w:rsidP="00A84850">
            <w:pPr>
              <w:pStyle w:val="NormalforTables"/>
              <w:spacing w:line="276" w:lineRule="auto"/>
            </w:pPr>
            <w:r w:rsidRPr="00AE7137">
              <w:t>a.</w:t>
            </w:r>
          </w:p>
        </w:tc>
        <w:tc>
          <w:tcPr>
            <w:tcW w:w="0" w:type="auto"/>
            <w:tcBorders>
              <w:bottom w:val="single" w:sz="4" w:space="0" w:color="auto"/>
              <w:right w:val="double" w:sz="4" w:space="0" w:color="auto"/>
            </w:tcBorders>
            <w:tcMar>
              <w:left w:w="68" w:type="dxa"/>
              <w:right w:w="68" w:type="dxa"/>
            </w:tcMar>
          </w:tcPr>
          <w:p w14:paraId="43A8DFDE" w14:textId="6FFF3002" w:rsidR="007D3E6E" w:rsidRPr="009D5BAA" w:rsidRDefault="007D3E6E" w:rsidP="00A84850">
            <w:pPr>
              <w:pStyle w:val="NormalforTables"/>
              <w:tabs>
                <w:tab w:val="left" w:pos="312"/>
              </w:tabs>
              <w:spacing w:line="276" w:lineRule="auto"/>
              <w:rPr>
                <w:noProof/>
                <w:lang w:val="en-US"/>
              </w:rPr>
            </w:pPr>
            <w:r w:rsidRPr="005556A4">
              <w:rPr>
                <w:noProof/>
                <w:lang w:val="en-US"/>
              </w:rPr>
              <w:t>M: √</w:t>
            </w:r>
            <w:r>
              <w:rPr>
                <w:noProof/>
                <w:lang w:val="en-US"/>
              </w:rPr>
              <w:t>&gt;</w:t>
            </w:r>
            <w:r w:rsidRPr="00261222">
              <w:t>µ</w:t>
            </w:r>
            <w:r>
              <w:t>̋</w:t>
            </w:r>
            <w:r w:rsidRPr="00261222">
              <w:rPr>
                <w:smallCaps/>
              </w:rPr>
              <w:t>prop</w:t>
            </w:r>
            <w:r w:rsidRPr="00261222">
              <w:rPr>
                <w:smallCaps/>
                <w:vertAlign w:val="subscript"/>
                <w:lang w:val="ru-RU"/>
              </w:rPr>
              <w:t>1</w:t>
            </w:r>
            <w:r>
              <w:rPr>
                <w:smallCaps/>
                <w:noProof/>
                <w:lang w:val="en-US"/>
              </w:rPr>
              <w:t>&gt;</w:t>
            </w:r>
            <w:r w:rsidRPr="00261222">
              <w:rPr>
                <w:smallCaps/>
                <w:noProof/>
                <w:lang w:val="en-US"/>
              </w:rPr>
              <w:t>µ</w:t>
            </w:r>
            <w:r w:rsidRPr="00261222">
              <w:rPr>
                <w:smallCaps/>
              </w:rPr>
              <w:t>obl</w:t>
            </w:r>
            <w:r w:rsidRPr="00261222">
              <w:rPr>
                <w:vertAlign w:val="subscript"/>
              </w:rPr>
              <w:t>2</w:t>
            </w:r>
            <w:r>
              <w:rPr>
                <w:smallCaps/>
                <w:noProof/>
                <w:lang w:val="en-US"/>
              </w:rPr>
              <w:t>&gt;</w:t>
            </w:r>
            <w:r w:rsidRPr="00261222">
              <w:rPr>
                <w:smallCaps/>
                <w:noProof/>
                <w:lang w:val="en-US"/>
              </w:rPr>
              <w:t xml:space="preserve">t </w:t>
            </w:r>
          </w:p>
        </w:tc>
        <w:tc>
          <w:tcPr>
            <w:tcW w:w="0" w:type="auto"/>
            <w:tcBorders>
              <w:left w:val="dashed" w:sz="4" w:space="0" w:color="auto"/>
              <w:bottom w:val="single" w:sz="4" w:space="0" w:color="auto"/>
              <w:right w:val="single" w:sz="4" w:space="0" w:color="auto"/>
            </w:tcBorders>
            <w:tcMar>
              <w:left w:w="68" w:type="dxa"/>
              <w:right w:w="68" w:type="dxa"/>
            </w:tcMar>
          </w:tcPr>
          <w:p w14:paraId="599C5DFD" w14:textId="77777777" w:rsidR="007D3E6E" w:rsidRPr="009D5BAA" w:rsidRDefault="007D3E6E" w:rsidP="00D43BE6">
            <w:pPr>
              <w:pStyle w:val="NormalforTables"/>
              <w:spacing w:line="276" w:lineRule="auto"/>
              <w:jc w:val="center"/>
              <w:rPr>
                <w:vertAlign w:val="subscript"/>
              </w:rPr>
            </w:pPr>
          </w:p>
        </w:tc>
        <w:tc>
          <w:tcPr>
            <w:tcW w:w="0" w:type="auto"/>
            <w:tcBorders>
              <w:left w:val="dashed" w:sz="4" w:space="0" w:color="auto"/>
              <w:bottom w:val="single" w:sz="4" w:space="0" w:color="auto"/>
              <w:right w:val="single" w:sz="4" w:space="0" w:color="auto"/>
            </w:tcBorders>
            <w:tcMar>
              <w:left w:w="68" w:type="dxa"/>
              <w:right w:w="68" w:type="dxa"/>
            </w:tcMar>
          </w:tcPr>
          <w:p w14:paraId="5ECE997C" w14:textId="2BE1BC2E" w:rsidR="007D3E6E" w:rsidRPr="009D5BAA" w:rsidRDefault="007D3E6E" w:rsidP="00D43BE6">
            <w:pPr>
              <w:pStyle w:val="NormalforTables"/>
              <w:spacing w:line="276" w:lineRule="auto"/>
              <w:jc w:val="center"/>
              <w:rPr>
                <w:vertAlign w:val="subscript"/>
              </w:rP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Mar>
              <w:left w:w="68" w:type="dxa"/>
              <w:right w:w="68" w:type="dxa"/>
            </w:tcMar>
          </w:tcPr>
          <w:p w14:paraId="36E31D70" w14:textId="0DFD0981" w:rsidR="007D3E6E" w:rsidRPr="00261222" w:rsidRDefault="007D3E6E" w:rsidP="00D43BE6">
            <w:pPr>
              <w:pStyle w:val="NormalforTables"/>
              <w:spacing w:line="276" w:lineRule="auto"/>
              <w:jc w:val="center"/>
            </w:pPr>
            <w:r w:rsidRPr="00261222">
              <w:t>L</w:t>
            </w:r>
          </w:p>
        </w:tc>
      </w:tr>
    </w:tbl>
    <w:p w14:paraId="695535AF" w14:textId="77777777" w:rsidR="00D43BE6" w:rsidRDefault="00D43BE6" w:rsidP="00D43BE6">
      <w:pPr>
        <w:spacing w:line="240" w:lineRule="auto"/>
        <w:jc w:val="left"/>
        <w:rPr>
          <w:smallCaps/>
        </w:rPr>
      </w:pPr>
      <w:r>
        <w:rPr>
          <w:smallCaps/>
        </w:rPr>
        <w:tab/>
      </w:r>
      <w:r w:rsidRPr="00261222">
        <w:rPr>
          <w:smallCaps/>
        </w:rPr>
        <w:t>^case</w:t>
      </w:r>
      <w:r w:rsidRPr="00261222">
        <w:t>:prop</w:t>
      </w:r>
      <w:r>
        <w:t>rietive</w:t>
      </w:r>
      <w:r w:rsidRPr="00261222">
        <w:t xml:space="preserve"> :: µ</w:t>
      </w:r>
      <w:r>
        <w:t>̋</w:t>
      </w:r>
      <w:r>
        <w:rPr>
          <w:smallCaps/>
        </w:rPr>
        <w:t xml:space="preserve">prop,  </w:t>
      </w:r>
      <w:r w:rsidRPr="00261222">
        <w:rPr>
          <w:smallCaps/>
        </w:rPr>
        <w:t>case</w:t>
      </w:r>
      <w:r w:rsidRPr="00261222">
        <w:t>:prop</w:t>
      </w:r>
      <w:r>
        <w:t>rietive</w:t>
      </w:r>
      <w:r w:rsidRPr="00261222">
        <w:t xml:space="preserve"> :: µ</w:t>
      </w:r>
      <w:r>
        <w:rPr>
          <w:smallCaps/>
        </w:rPr>
        <w:t>prop</w:t>
      </w:r>
    </w:p>
    <w:p w14:paraId="0D8F0142" w14:textId="77777777" w:rsidR="007D3E6E" w:rsidRDefault="007D3E6E" w:rsidP="00FE3C7D">
      <w:pPr>
        <w:spacing w:line="720" w:lineRule="exact"/>
        <w:jc w:val="left"/>
      </w:pPr>
    </w:p>
    <w:p w14:paraId="41193DD2" w14:textId="53D81D09" w:rsidR="001A6428" w:rsidRDefault="00D43BE6" w:rsidP="00FE3C7D">
      <w:pPr>
        <w:spacing w:line="720" w:lineRule="exact"/>
        <w:jc w:val="left"/>
      </w:pPr>
      <w:r w:rsidRPr="00261222">
        <w:t xml:space="preserve">The winning candidate </w:t>
      </w:r>
      <w:r w:rsidR="00962515" w:rsidRPr="00962515">
        <w:t xml:space="preserve">in (11.44) violates </w:t>
      </w:r>
      <w:r w:rsidR="009A13A7">
        <w:rPr>
          <w:smallCaps/>
        </w:rPr>
        <w:t>Lex</w:t>
      </w:r>
      <w:r w:rsidR="009A13A7" w:rsidRPr="00F9059C">
        <w:rPr>
          <w:smallCaps/>
        </w:rPr>
        <w:t>Prior</w:t>
      </w:r>
      <w:r w:rsidR="009A13A7" w:rsidRPr="00261222">
        <w:rPr>
          <w:smallCaps/>
        </w:rPr>
        <w:t>-ΣM</w:t>
      </w:r>
      <w:r w:rsidR="009A13A7">
        <w:t xml:space="preserve"> </w:t>
      </w:r>
      <w:r w:rsidR="002D6354">
        <w:t xml:space="preserve">but satisfies the higher-ranked constraint </w:t>
      </w:r>
      <w:r w:rsidR="00BB3C09">
        <w:t>RL-</w:t>
      </w:r>
      <w:r w:rsidR="00BB3C09" w:rsidRPr="00F9059C">
        <w:rPr>
          <w:smallCaps/>
        </w:rPr>
        <w:t>Align</w:t>
      </w:r>
      <w:r w:rsidR="00BB3C09">
        <w:t>(</w:t>
      </w:r>
      <w:r w:rsidR="00BB3C09" w:rsidRPr="00261222">
        <w:t>µ</w:t>
      </w:r>
      <w:r w:rsidR="00BB3C09">
        <w:t>̋</w:t>
      </w:r>
      <w:r w:rsidR="00BB3C09">
        <w:rPr>
          <w:smallCaps/>
        </w:rPr>
        <w:t>,t)</w:t>
      </w:r>
      <w:r w:rsidR="002D6354">
        <w:rPr>
          <w:smallCaps/>
        </w:rPr>
        <w:t xml:space="preserve">. </w:t>
      </w:r>
      <w:r w:rsidR="007D3E6E" w:rsidRPr="007D3E6E">
        <w:t>The</w:t>
      </w:r>
      <w:r w:rsidR="007D3E6E">
        <w:rPr>
          <w:smallCaps/>
        </w:rPr>
        <w:t xml:space="preserve"> </w:t>
      </w:r>
      <w:r w:rsidR="00962515" w:rsidRPr="00962515">
        <w:t xml:space="preserve">loser (11.44a) satisfies </w:t>
      </w:r>
      <w:r w:rsidR="002D6354" w:rsidRPr="002D6354">
        <w:rPr>
          <w:smallCaps/>
        </w:rPr>
        <w:t>LexPrior</w:t>
      </w:r>
      <w:r w:rsidR="002D6354">
        <w:rPr>
          <w:smallCaps/>
        </w:rPr>
        <w:t xml:space="preserve"> </w:t>
      </w:r>
      <w:r w:rsidR="002D6354">
        <w:t xml:space="preserve">but then contains a [+A] </w:t>
      </w:r>
      <w:r w:rsidR="002D6354" w:rsidRPr="00261222">
        <w:t>µ</w:t>
      </w:r>
      <w:r w:rsidR="002D6354">
        <w:t>̋</w:t>
      </w:r>
      <w:r w:rsidR="002D6354">
        <w:rPr>
          <w:smallCaps/>
        </w:rPr>
        <w:t xml:space="preserve">prop </w:t>
      </w:r>
      <w:r w:rsidR="002D6354" w:rsidRPr="002D6354">
        <w:t>morphome</w:t>
      </w:r>
      <w:r w:rsidR="002D6354">
        <w:t xml:space="preserve"> which is not adjacent to </w:t>
      </w:r>
      <w:r w:rsidR="002D6354" w:rsidRPr="002D6354">
        <w:rPr>
          <w:smallCaps/>
        </w:rPr>
        <w:t>t</w:t>
      </w:r>
      <w:r w:rsidR="002D6354">
        <w:t xml:space="preserve">. The analysis of </w:t>
      </w:r>
      <w:r w:rsidR="002D6354" w:rsidRPr="002D6354">
        <w:rPr>
          <w:smallCaps/>
        </w:rPr>
        <w:t>case</w:t>
      </w:r>
      <w:r w:rsidR="002D6354">
        <w:t xml:space="preserve">:ablative and its realizations as </w:t>
      </w:r>
      <w:r w:rsidR="0047396C" w:rsidRPr="0047396C">
        <w:rPr>
          <w:smallCaps/>
        </w:rPr>
        <w:t>µloc</w:t>
      </w:r>
      <w:r w:rsidR="0047396C">
        <w:t>&gt;</w:t>
      </w:r>
      <w:r w:rsidR="002D6354" w:rsidRPr="00261222">
        <w:t>µ</w:t>
      </w:r>
      <w:r w:rsidR="002D6354">
        <w:t>̋</w:t>
      </w:r>
      <w:r w:rsidR="002D6354">
        <w:rPr>
          <w:smallCaps/>
        </w:rPr>
        <w:t xml:space="preserve">abl </w:t>
      </w:r>
      <w:r w:rsidR="002D6354" w:rsidRPr="002D6354">
        <w:t>and</w:t>
      </w:r>
      <w:r w:rsidR="002D6354">
        <w:rPr>
          <w:smallCaps/>
        </w:rPr>
        <w:t xml:space="preserve"> </w:t>
      </w:r>
      <w:r w:rsidR="0047396C" w:rsidRPr="0047396C">
        <w:rPr>
          <w:smallCaps/>
        </w:rPr>
        <w:t>µloc</w:t>
      </w:r>
      <w:r w:rsidR="0047396C">
        <w:t>&gt;</w:t>
      </w:r>
      <w:r w:rsidR="002D6354" w:rsidRPr="00261222">
        <w:t>µ</w:t>
      </w:r>
      <w:r w:rsidR="002D6354">
        <w:rPr>
          <w:smallCaps/>
        </w:rPr>
        <w:t xml:space="preserve">abl </w:t>
      </w:r>
      <w:r w:rsidR="002D6354">
        <w:t>is parallel</w:t>
      </w:r>
      <w:r w:rsidR="0047396C">
        <w:t xml:space="preserve">; tableaux are </w:t>
      </w:r>
      <w:r w:rsidR="00962515" w:rsidRPr="00962515">
        <w:t>in (11.45) and (11.46</w:t>
      </w:r>
      <w:r w:rsidR="0047396C">
        <w:t>).</w:t>
      </w:r>
    </w:p>
    <w:p w14:paraId="68592C12" w14:textId="77777777" w:rsidR="0047396C" w:rsidRPr="00261222" w:rsidRDefault="0047396C" w:rsidP="0047396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368"/>
        <w:gridCol w:w="970"/>
        <w:gridCol w:w="1301"/>
        <w:gridCol w:w="1528"/>
      </w:tblGrid>
      <w:tr w:rsidR="009A13A7" w:rsidRPr="00261222" w14:paraId="3AFA648D" w14:textId="77777777" w:rsidTr="009A13A7">
        <w:trPr>
          <w:cantSplit/>
          <w:trHeight w:val="232"/>
        </w:trPr>
        <w:tc>
          <w:tcPr>
            <w:tcW w:w="0" w:type="auto"/>
            <w:tcBorders>
              <w:right w:val="single" w:sz="4" w:space="0" w:color="auto"/>
            </w:tcBorders>
          </w:tcPr>
          <w:p w14:paraId="3FFC8BD3" w14:textId="5FB3260C" w:rsidR="009A13A7" w:rsidRPr="00691DA7" w:rsidRDefault="00AF7A17" w:rsidP="0047396C">
            <w:pPr>
              <w:pStyle w:val="NormalforTables"/>
              <w:spacing w:line="276" w:lineRule="auto"/>
              <w:rPr>
                <w:rFonts w:ascii="Doulos SIL" w:hAnsi="Doulos SIL"/>
                <w:lang w:val="en-US"/>
              </w:rPr>
            </w:pPr>
            <w:r w:rsidRPr="00AF7A17">
              <w:t>(11.45)</w:t>
            </w:r>
          </w:p>
        </w:tc>
        <w:tc>
          <w:tcPr>
            <w:tcW w:w="0" w:type="auto"/>
            <w:tcBorders>
              <w:top w:val="single" w:sz="4" w:space="0" w:color="auto"/>
              <w:left w:val="single" w:sz="4" w:space="0" w:color="auto"/>
              <w:bottom w:val="double" w:sz="4" w:space="0" w:color="auto"/>
            </w:tcBorders>
          </w:tcPr>
          <w:p w14:paraId="568CFCF6" w14:textId="77777777" w:rsidR="009A13A7" w:rsidRPr="00691DA7" w:rsidRDefault="009A13A7" w:rsidP="0047396C">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79D14500" w14:textId="5CF77015" w:rsidR="009A13A7" w:rsidRPr="00D43BE6" w:rsidRDefault="009A13A7" w:rsidP="0047396C">
            <w:pPr>
              <w:pStyle w:val="NormalforTables"/>
              <w:tabs>
                <w:tab w:val="left" w:pos="312"/>
              </w:tabs>
              <w:spacing w:line="276" w:lineRule="auto"/>
              <w:rPr>
                <w:noProof/>
                <w:lang w:val="en-US"/>
              </w:rPr>
            </w:pPr>
            <w:r w:rsidRPr="00261222">
              <w:rPr>
                <w:noProof/>
                <w:lang w:val="en-US"/>
              </w:rPr>
              <w:t>Σ:</w:t>
            </w:r>
            <w:r w:rsidRPr="00261222">
              <w:tab/>
            </w:r>
            <w:r w:rsidRPr="00D43BE6">
              <w:rPr>
                <w:smallCaps/>
                <w:noProof/>
                <w:lang w:val="en-US"/>
              </w:rPr>
              <w:t>stem</w:t>
            </w:r>
            <w:r w:rsidRPr="00261222">
              <w:rPr>
                <w:noProof/>
                <w:lang w:val="en-US"/>
              </w:rPr>
              <w:t>;</w:t>
            </w:r>
            <w:r>
              <w:rPr>
                <w:noProof/>
                <w:lang w:val="en-US"/>
              </w:rPr>
              <w:t xml:space="preserve"> </w:t>
            </w:r>
            <w:r>
              <w:rPr>
                <w:rFonts w:ascii="Cambria Math" w:hAnsi="Cambria Math" w:cs="Cambria Math"/>
              </w:rPr>
              <w:t>⟨</w:t>
            </w:r>
            <w:r w:rsidRPr="00261222">
              <w:t>{</w:t>
            </w:r>
            <w:r w:rsidRPr="00261222">
              <w:rPr>
                <w:smallCaps/>
              </w:rPr>
              <w:t>case</w:t>
            </w:r>
            <w:r w:rsidRPr="00261222">
              <w:t>:</w:t>
            </w:r>
            <w:r>
              <w:t>abl</w:t>
            </w:r>
            <w:r w:rsidRPr="00261222">
              <w:rPr>
                <w:smallCaps/>
                <w:vertAlign w:val="subscript"/>
              </w:rPr>
              <w:t>1</w:t>
            </w:r>
            <w:r w:rsidRPr="00261222">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single" w:sz="4" w:space="0" w:color="auto"/>
            </w:tcBorders>
          </w:tcPr>
          <w:p w14:paraId="6C5116D2" w14:textId="77777777" w:rsidR="009A13A7" w:rsidRPr="007D3E6E" w:rsidRDefault="009A13A7" w:rsidP="0047396C">
            <w:pPr>
              <w:pStyle w:val="NormalforTables"/>
              <w:spacing w:line="276" w:lineRule="auto"/>
              <w:rPr>
                <w:smallCaps/>
              </w:rPr>
            </w:pPr>
            <w:r w:rsidRPr="00261222">
              <w:rPr>
                <w:smallCaps/>
              </w:rPr>
              <w:t>Lex</w:t>
            </w:r>
            <w:r w:rsidRPr="00261222">
              <w:t>-ΣM</w:t>
            </w:r>
          </w:p>
        </w:tc>
        <w:tc>
          <w:tcPr>
            <w:tcW w:w="0" w:type="auto"/>
            <w:tcBorders>
              <w:top w:val="single" w:sz="4" w:space="0" w:color="auto"/>
              <w:left w:val="dashed" w:sz="4" w:space="0" w:color="auto"/>
              <w:bottom w:val="double" w:sz="4" w:space="0" w:color="auto"/>
              <w:right w:val="single" w:sz="4" w:space="0" w:color="auto"/>
            </w:tcBorders>
          </w:tcPr>
          <w:p w14:paraId="7DE56002" w14:textId="5FE98A01" w:rsidR="009A13A7" w:rsidRPr="007D3E6E" w:rsidRDefault="009A13A7" w:rsidP="0047396C">
            <w:pPr>
              <w:pStyle w:val="NormalforTables"/>
              <w:spacing w:line="276" w:lineRule="auto"/>
              <w:rPr>
                <w:smallCaps/>
              </w:rPr>
            </w:pPr>
            <w:r>
              <w:t>RL-</w:t>
            </w:r>
            <w:r w:rsidRPr="00F9059C">
              <w:rPr>
                <w:smallCaps/>
              </w:rPr>
              <w:t>Al</w:t>
            </w:r>
            <w:r>
              <w:t>(</w:t>
            </w:r>
            <w:r w:rsidRPr="00261222">
              <w:t>µ</w:t>
            </w:r>
            <w:r>
              <w:t>̋</w:t>
            </w:r>
            <w:r>
              <w:rPr>
                <w:smallCaps/>
              </w:rPr>
              <w:t>,t)</w:t>
            </w:r>
          </w:p>
        </w:tc>
        <w:tc>
          <w:tcPr>
            <w:tcW w:w="0" w:type="auto"/>
            <w:tcBorders>
              <w:top w:val="single" w:sz="4" w:space="0" w:color="auto"/>
              <w:left w:val="single" w:sz="4" w:space="0" w:color="auto"/>
              <w:bottom w:val="double" w:sz="4" w:space="0" w:color="auto"/>
              <w:right w:val="single" w:sz="4" w:space="0" w:color="auto"/>
            </w:tcBorders>
          </w:tcPr>
          <w:p w14:paraId="63A13851" w14:textId="604B5D71" w:rsidR="009A13A7" w:rsidRPr="009D5BAA" w:rsidRDefault="009A13A7" w:rsidP="009A13A7">
            <w:pPr>
              <w:pStyle w:val="NormalforTables"/>
              <w:spacing w:line="276" w:lineRule="auto"/>
              <w:rPr>
                <w:smallCaps/>
              </w:rPr>
            </w:pPr>
            <w:r w:rsidRPr="00261222">
              <w:rPr>
                <w:smallCaps/>
              </w:rPr>
              <w:t>LexPrior</w:t>
            </w:r>
            <w:r>
              <w:t>-</w:t>
            </w:r>
            <w:r w:rsidRPr="00261222">
              <w:rPr>
                <w:smallCaps/>
              </w:rPr>
              <w:t>ΣM</w:t>
            </w:r>
          </w:p>
        </w:tc>
      </w:tr>
      <w:tr w:rsidR="0047396C" w:rsidRPr="00ED4FD9" w14:paraId="474CB40A" w14:textId="77777777" w:rsidTr="0047396C">
        <w:tc>
          <w:tcPr>
            <w:tcW w:w="0" w:type="auto"/>
            <w:tcBorders>
              <w:right w:val="single" w:sz="4" w:space="0" w:color="auto"/>
            </w:tcBorders>
          </w:tcPr>
          <w:p w14:paraId="32F048FE" w14:textId="77777777" w:rsidR="0047396C" w:rsidRPr="00691DA7" w:rsidRDefault="0047396C" w:rsidP="0047396C">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472D14F6" w14:textId="77777777" w:rsidR="0047396C" w:rsidRPr="00691DA7" w:rsidRDefault="0047396C" w:rsidP="0047396C">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2789EF4B" w14:textId="6451969D" w:rsidR="0047396C" w:rsidRPr="009D5BAA" w:rsidRDefault="0047396C" w:rsidP="0047396C">
            <w:pPr>
              <w:pStyle w:val="NormalforTables"/>
              <w:tabs>
                <w:tab w:val="left" w:pos="312"/>
              </w:tabs>
              <w:spacing w:line="276" w:lineRule="auto"/>
              <w:rPr>
                <w:noProof/>
                <w:lang w:val="en-US"/>
              </w:rPr>
            </w:pPr>
            <w:r w:rsidRPr="005556A4">
              <w:rPr>
                <w:noProof/>
                <w:lang w:val="en-US"/>
              </w:rPr>
              <w:t>M: √</w:t>
            </w:r>
            <w:r>
              <w:rPr>
                <w:noProof/>
                <w:lang w:val="en-US"/>
              </w:rPr>
              <w:t>&gt;</w:t>
            </w:r>
            <w:r w:rsidRPr="0047396C">
              <w:rPr>
                <w:smallCaps/>
              </w:rPr>
              <w:t>µloc</w:t>
            </w:r>
            <w:r w:rsidRPr="00261222">
              <w:rPr>
                <w:smallCaps/>
                <w:vertAlign w:val="subscript"/>
                <w:lang w:val="ru-RU"/>
              </w:rPr>
              <w:t>1</w:t>
            </w:r>
            <w:r>
              <w:t>&gt;</w:t>
            </w:r>
            <w:r w:rsidRPr="00261222">
              <w:t>µ</w:t>
            </w:r>
            <w:r>
              <w:t>̋</w:t>
            </w:r>
            <w:r>
              <w:rPr>
                <w:smallCaps/>
              </w:rPr>
              <w:t>abl</w:t>
            </w:r>
            <w:r w:rsidRPr="00261222">
              <w:rPr>
                <w:smallCaps/>
                <w:vertAlign w:val="subscript"/>
                <w:lang w:val="ru-RU"/>
              </w:rPr>
              <w:t>1</w:t>
            </w:r>
            <w:r>
              <w:rPr>
                <w:smallCaps/>
                <w:noProof/>
                <w:lang w:val="en-US"/>
              </w:rPr>
              <w:t>&gt;</w:t>
            </w:r>
            <w:r w:rsidRPr="00261222">
              <w:rPr>
                <w:smallCaps/>
                <w:noProof/>
                <w:lang w:val="en-US"/>
              </w:rPr>
              <w:t xml:space="preserve">t </w:t>
            </w:r>
          </w:p>
        </w:tc>
        <w:tc>
          <w:tcPr>
            <w:tcW w:w="0" w:type="auto"/>
            <w:tcBorders>
              <w:top w:val="double" w:sz="4" w:space="0" w:color="auto"/>
              <w:left w:val="dashed" w:sz="4" w:space="0" w:color="auto"/>
              <w:right w:val="single" w:sz="4" w:space="0" w:color="auto"/>
            </w:tcBorders>
          </w:tcPr>
          <w:p w14:paraId="71ADE67C" w14:textId="77777777" w:rsidR="0047396C" w:rsidRPr="005A5B39" w:rsidRDefault="0047396C" w:rsidP="0047396C">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377025DF" w14:textId="77777777" w:rsidR="0047396C" w:rsidRPr="005A5B39" w:rsidRDefault="0047396C" w:rsidP="0047396C">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6469BB8B" w14:textId="77777777" w:rsidR="0047396C" w:rsidRPr="005A5B39" w:rsidRDefault="0047396C" w:rsidP="0047396C">
            <w:pPr>
              <w:pStyle w:val="NormalforTables"/>
              <w:spacing w:line="276" w:lineRule="auto"/>
              <w:jc w:val="center"/>
              <w:rPr>
                <w:vertAlign w:val="subscript"/>
              </w:rPr>
            </w:pPr>
          </w:p>
        </w:tc>
      </w:tr>
      <w:tr w:rsidR="0047396C" w:rsidRPr="00261222" w14:paraId="23A09B5E" w14:textId="77777777" w:rsidTr="0047396C">
        <w:tc>
          <w:tcPr>
            <w:tcW w:w="0" w:type="auto"/>
            <w:tcBorders>
              <w:right w:val="single" w:sz="4" w:space="0" w:color="auto"/>
            </w:tcBorders>
          </w:tcPr>
          <w:p w14:paraId="64A3B6BA" w14:textId="77777777" w:rsidR="0047396C" w:rsidRPr="00ED4FD9" w:rsidRDefault="0047396C" w:rsidP="0047396C">
            <w:pPr>
              <w:pStyle w:val="NormalforTables"/>
              <w:spacing w:line="276" w:lineRule="auto"/>
            </w:pPr>
          </w:p>
        </w:tc>
        <w:tc>
          <w:tcPr>
            <w:tcW w:w="0" w:type="auto"/>
            <w:tcBorders>
              <w:left w:val="single" w:sz="4" w:space="0" w:color="auto"/>
              <w:bottom w:val="single" w:sz="4" w:space="0" w:color="auto"/>
            </w:tcBorders>
          </w:tcPr>
          <w:p w14:paraId="77A5E844" w14:textId="77777777" w:rsidR="0047396C" w:rsidRPr="006616B0" w:rsidRDefault="0047396C" w:rsidP="0047396C">
            <w:pPr>
              <w:pStyle w:val="NormalforTables"/>
              <w:spacing w:line="276" w:lineRule="auto"/>
            </w:pPr>
            <w:r w:rsidRPr="00261222">
              <w:t>a.</w:t>
            </w:r>
          </w:p>
        </w:tc>
        <w:tc>
          <w:tcPr>
            <w:tcW w:w="0" w:type="auto"/>
            <w:tcBorders>
              <w:bottom w:val="single" w:sz="4" w:space="0" w:color="auto"/>
              <w:right w:val="double" w:sz="4" w:space="0" w:color="auto"/>
            </w:tcBorders>
          </w:tcPr>
          <w:p w14:paraId="32CC6BB8" w14:textId="46D4947F" w:rsidR="0047396C" w:rsidRPr="009D5BAA" w:rsidRDefault="0047396C" w:rsidP="0047396C">
            <w:pPr>
              <w:pStyle w:val="NormalforTables"/>
              <w:tabs>
                <w:tab w:val="left" w:pos="312"/>
              </w:tabs>
              <w:spacing w:line="276" w:lineRule="auto"/>
              <w:rPr>
                <w:noProof/>
                <w:lang w:val="en-US"/>
              </w:rPr>
            </w:pPr>
            <w:r w:rsidRPr="005556A4">
              <w:rPr>
                <w:noProof/>
                <w:lang w:val="en-US"/>
              </w:rPr>
              <w:t>M: √</w:t>
            </w:r>
            <w:r>
              <w:rPr>
                <w:noProof/>
                <w:lang w:val="en-US"/>
              </w:rPr>
              <w:t>&gt;</w:t>
            </w:r>
            <w:r w:rsidRPr="0047396C">
              <w:rPr>
                <w:smallCaps/>
              </w:rPr>
              <w:t>µloc</w:t>
            </w:r>
            <w:r w:rsidRPr="00261222">
              <w:rPr>
                <w:smallCaps/>
                <w:vertAlign w:val="subscript"/>
                <w:lang w:val="ru-RU"/>
              </w:rPr>
              <w:t>1</w:t>
            </w:r>
            <w:r>
              <w:t>&gt;</w:t>
            </w:r>
            <w:r w:rsidRPr="00261222">
              <w:t>µ</w:t>
            </w:r>
            <w:r>
              <w:rPr>
                <w:smallCaps/>
              </w:rPr>
              <w:t>abl</w:t>
            </w:r>
            <w:r w:rsidRPr="00261222">
              <w:rPr>
                <w:smallCaps/>
                <w:vertAlign w:val="subscript"/>
                <w:lang w:val="ru-RU"/>
              </w:rPr>
              <w:t>1</w:t>
            </w:r>
            <w:r>
              <w:rPr>
                <w:smallCaps/>
                <w:noProof/>
                <w:lang w:val="en-US"/>
              </w:rPr>
              <w:t>&gt;</w:t>
            </w:r>
            <w:r w:rsidRPr="00261222">
              <w:rPr>
                <w:smallCaps/>
                <w:noProof/>
                <w:lang w:val="en-US"/>
              </w:rPr>
              <w:t>t</w:t>
            </w:r>
          </w:p>
        </w:tc>
        <w:tc>
          <w:tcPr>
            <w:tcW w:w="0" w:type="auto"/>
            <w:tcBorders>
              <w:left w:val="dashed" w:sz="4" w:space="0" w:color="auto"/>
              <w:bottom w:val="single" w:sz="4" w:space="0" w:color="auto"/>
              <w:right w:val="single" w:sz="4" w:space="0" w:color="auto"/>
            </w:tcBorders>
          </w:tcPr>
          <w:p w14:paraId="674D44CA" w14:textId="77777777" w:rsidR="0047396C" w:rsidRPr="00ED4FD9" w:rsidRDefault="0047396C" w:rsidP="0047396C">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1A54D626" w14:textId="77777777" w:rsidR="0047396C" w:rsidRPr="00ED4FD9" w:rsidRDefault="0047396C" w:rsidP="0047396C">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43A81E56" w14:textId="77777777" w:rsidR="0047396C" w:rsidRPr="00261222" w:rsidRDefault="0047396C" w:rsidP="0047396C">
            <w:pPr>
              <w:pStyle w:val="NormalforTables"/>
              <w:spacing w:line="276" w:lineRule="auto"/>
              <w:jc w:val="center"/>
            </w:pPr>
            <w:r w:rsidRPr="00261222">
              <w:t>W</w:t>
            </w:r>
            <w:r w:rsidRPr="00261222">
              <w:rPr>
                <w:vertAlign w:val="subscript"/>
              </w:rPr>
              <w:t>1</w:t>
            </w:r>
          </w:p>
        </w:tc>
      </w:tr>
    </w:tbl>
    <w:p w14:paraId="63751B9F" w14:textId="578FACDC" w:rsidR="0047396C" w:rsidRDefault="0047396C" w:rsidP="0047396C">
      <w:pPr>
        <w:spacing w:line="240" w:lineRule="auto"/>
        <w:jc w:val="left"/>
        <w:rPr>
          <w:smallCaps/>
        </w:rPr>
      </w:pPr>
      <w:r>
        <w:rPr>
          <w:smallCaps/>
        </w:rPr>
        <w:tab/>
      </w:r>
      <w:r w:rsidRPr="00261222">
        <w:rPr>
          <w:smallCaps/>
        </w:rPr>
        <w:t>^case</w:t>
      </w:r>
      <w:r w:rsidRPr="00261222">
        <w:t>:</w:t>
      </w:r>
      <w:r>
        <w:t>ablative</w:t>
      </w:r>
      <w:r w:rsidRPr="00261222">
        <w:t xml:space="preserve"> :: </w:t>
      </w:r>
      <w:r w:rsidRPr="0047396C">
        <w:rPr>
          <w:smallCaps/>
        </w:rPr>
        <w:t>µloc</w:t>
      </w:r>
      <w:r>
        <w:t>&gt;</w:t>
      </w:r>
      <w:r w:rsidRPr="00261222">
        <w:t>µ</w:t>
      </w:r>
      <w:r>
        <w:t>̋</w:t>
      </w:r>
      <w:r>
        <w:rPr>
          <w:smallCaps/>
        </w:rPr>
        <w:t xml:space="preserve">abl,  </w:t>
      </w:r>
      <w:r w:rsidRPr="00261222">
        <w:rPr>
          <w:smallCaps/>
        </w:rPr>
        <w:t>case</w:t>
      </w:r>
      <w:r w:rsidRPr="00261222">
        <w:t>:</w:t>
      </w:r>
      <w:r>
        <w:t>ablative</w:t>
      </w:r>
      <w:r w:rsidRPr="00261222">
        <w:t xml:space="preserve"> :: </w:t>
      </w:r>
      <w:r w:rsidRPr="0047396C">
        <w:rPr>
          <w:smallCaps/>
        </w:rPr>
        <w:t>µloc</w:t>
      </w:r>
      <w:r>
        <w:t>&gt;</w:t>
      </w:r>
      <w:r w:rsidRPr="00261222">
        <w:t>µ</w:t>
      </w:r>
      <w:r>
        <w:rPr>
          <w:smallCaps/>
        </w:rPr>
        <w:t>abl</w:t>
      </w:r>
    </w:p>
    <w:p w14:paraId="60725BBC" w14:textId="77777777" w:rsidR="0047396C" w:rsidRPr="00261222" w:rsidRDefault="0047396C" w:rsidP="0047396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171"/>
        <w:gridCol w:w="970"/>
        <w:gridCol w:w="1301"/>
        <w:gridCol w:w="1528"/>
      </w:tblGrid>
      <w:tr w:rsidR="009A13A7" w:rsidRPr="00261222" w14:paraId="27818F41" w14:textId="77777777" w:rsidTr="009A13A7">
        <w:trPr>
          <w:cantSplit/>
          <w:trHeight w:val="232"/>
        </w:trPr>
        <w:tc>
          <w:tcPr>
            <w:tcW w:w="0" w:type="auto"/>
            <w:tcBorders>
              <w:right w:val="single" w:sz="4" w:space="0" w:color="auto"/>
            </w:tcBorders>
          </w:tcPr>
          <w:p w14:paraId="1E363761" w14:textId="716E4007" w:rsidR="009A13A7" w:rsidRPr="00691DA7" w:rsidRDefault="00AF7A17" w:rsidP="0047396C">
            <w:pPr>
              <w:pStyle w:val="NormalforTables"/>
              <w:spacing w:line="276" w:lineRule="auto"/>
              <w:rPr>
                <w:rFonts w:ascii="Doulos SIL" w:hAnsi="Doulos SIL"/>
                <w:lang w:val="en-US"/>
              </w:rPr>
            </w:pPr>
            <w:r w:rsidRPr="00AF7A17">
              <w:lastRenderedPageBreak/>
              <w:t>(11.46)</w:t>
            </w:r>
          </w:p>
        </w:tc>
        <w:tc>
          <w:tcPr>
            <w:tcW w:w="0" w:type="auto"/>
            <w:tcBorders>
              <w:top w:val="single" w:sz="4" w:space="0" w:color="auto"/>
              <w:left w:val="single" w:sz="4" w:space="0" w:color="auto"/>
              <w:bottom w:val="double" w:sz="4" w:space="0" w:color="auto"/>
            </w:tcBorders>
          </w:tcPr>
          <w:p w14:paraId="20F75649" w14:textId="77777777" w:rsidR="009A13A7" w:rsidRPr="00691DA7" w:rsidRDefault="009A13A7" w:rsidP="0047396C">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4BB60463" w14:textId="3CECB335" w:rsidR="009A13A7" w:rsidRPr="00D43BE6" w:rsidRDefault="009A13A7" w:rsidP="0047396C">
            <w:pPr>
              <w:pStyle w:val="NormalforTables"/>
              <w:tabs>
                <w:tab w:val="left" w:pos="312"/>
              </w:tabs>
              <w:spacing w:line="276" w:lineRule="auto"/>
              <w:rPr>
                <w:noProof/>
                <w:lang w:val="en-US"/>
              </w:rPr>
            </w:pPr>
            <w:r w:rsidRPr="00261222">
              <w:rPr>
                <w:noProof/>
                <w:lang w:val="en-US"/>
              </w:rPr>
              <w:t>Σ:</w:t>
            </w:r>
            <w:r w:rsidRPr="00261222">
              <w:tab/>
            </w:r>
            <w:r w:rsidRPr="00D43BE6">
              <w:rPr>
                <w:smallCaps/>
                <w:noProof/>
                <w:lang w:val="en-US"/>
              </w:rPr>
              <w:t>stem</w:t>
            </w:r>
            <w:r w:rsidRPr="00261222">
              <w:rPr>
                <w:noProof/>
                <w:lang w:val="en-US"/>
              </w:rPr>
              <w:t>;</w:t>
            </w:r>
            <w:r>
              <w:rPr>
                <w:noProof/>
                <w:lang w:val="en-US"/>
              </w:rPr>
              <w:t xml:space="preserve"> </w:t>
            </w:r>
            <w:r>
              <w:rPr>
                <w:rFonts w:ascii="Cambria Math" w:hAnsi="Cambria Math" w:cs="Cambria Math"/>
              </w:rPr>
              <w:t>⟨</w:t>
            </w:r>
            <w:r w:rsidRPr="00261222">
              <w:t>{</w:t>
            </w:r>
            <w:r w:rsidRPr="00261222">
              <w:rPr>
                <w:smallCaps/>
              </w:rPr>
              <w:t>case</w:t>
            </w:r>
            <w:r w:rsidRPr="00261222">
              <w:t>:</w:t>
            </w:r>
            <w:r>
              <w:t>abl</w:t>
            </w:r>
            <w:r w:rsidRPr="00261222">
              <w:rPr>
                <w:smallCaps/>
                <w:vertAlign w:val="subscript"/>
              </w:rPr>
              <w:t>1</w:t>
            </w:r>
            <w:r w:rsidRPr="00261222">
              <w:rPr>
                <w:smallCaps/>
                <w:noProof/>
                <w:lang w:val="en-US"/>
              </w:rPr>
              <w:t>}</w:t>
            </w:r>
            <w:r>
              <w:rPr>
                <w:smallCaps/>
                <w:noProof/>
                <w:lang w:val="en-US"/>
              </w:rPr>
              <w:t>&gt;{+sej</w:t>
            </w:r>
            <w:r>
              <w:rPr>
                <w:smallCaps/>
                <w:vertAlign w:val="subscript"/>
              </w:rPr>
              <w:t>2</w:t>
            </w:r>
            <w:r>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single" w:sz="4" w:space="0" w:color="auto"/>
            </w:tcBorders>
          </w:tcPr>
          <w:p w14:paraId="20D329F3" w14:textId="77777777" w:rsidR="009A13A7" w:rsidRPr="007D3E6E" w:rsidRDefault="009A13A7" w:rsidP="0047396C">
            <w:pPr>
              <w:pStyle w:val="NormalforTables"/>
              <w:spacing w:line="276" w:lineRule="auto"/>
              <w:rPr>
                <w:smallCaps/>
              </w:rPr>
            </w:pPr>
            <w:r w:rsidRPr="00261222">
              <w:rPr>
                <w:smallCaps/>
              </w:rPr>
              <w:t>Lex</w:t>
            </w:r>
            <w:r w:rsidRPr="00261222">
              <w:t>-ΣM</w:t>
            </w:r>
          </w:p>
        </w:tc>
        <w:tc>
          <w:tcPr>
            <w:tcW w:w="0" w:type="auto"/>
            <w:tcBorders>
              <w:top w:val="single" w:sz="4" w:space="0" w:color="auto"/>
              <w:left w:val="dashed" w:sz="4" w:space="0" w:color="auto"/>
              <w:bottom w:val="double" w:sz="4" w:space="0" w:color="auto"/>
              <w:right w:val="single" w:sz="4" w:space="0" w:color="auto"/>
            </w:tcBorders>
          </w:tcPr>
          <w:p w14:paraId="5FFD1CE7" w14:textId="22EC2C7F" w:rsidR="009A13A7" w:rsidRPr="007D3E6E" w:rsidRDefault="009A13A7" w:rsidP="0047396C">
            <w:pPr>
              <w:pStyle w:val="NormalforTables"/>
              <w:spacing w:line="276" w:lineRule="auto"/>
              <w:rPr>
                <w:smallCaps/>
              </w:rPr>
            </w:pPr>
            <w:r>
              <w:t>RL-</w:t>
            </w:r>
            <w:r w:rsidRPr="00F9059C">
              <w:rPr>
                <w:smallCaps/>
              </w:rPr>
              <w:t>Al</w:t>
            </w:r>
            <w:r>
              <w:t>(</w:t>
            </w:r>
            <w:r w:rsidRPr="00261222">
              <w:t>µ</w:t>
            </w:r>
            <w:r>
              <w:t>̋</w:t>
            </w:r>
            <w:r>
              <w:rPr>
                <w:smallCaps/>
              </w:rPr>
              <w:t>,t)</w:t>
            </w:r>
          </w:p>
        </w:tc>
        <w:tc>
          <w:tcPr>
            <w:tcW w:w="0" w:type="auto"/>
            <w:tcBorders>
              <w:top w:val="single" w:sz="4" w:space="0" w:color="auto"/>
              <w:left w:val="single" w:sz="4" w:space="0" w:color="auto"/>
              <w:bottom w:val="double" w:sz="4" w:space="0" w:color="auto"/>
              <w:right w:val="single" w:sz="4" w:space="0" w:color="auto"/>
            </w:tcBorders>
          </w:tcPr>
          <w:p w14:paraId="0C4AAAA7" w14:textId="4D5E30DB" w:rsidR="009A13A7" w:rsidRPr="009D5BAA" w:rsidRDefault="009A13A7" w:rsidP="009A13A7">
            <w:pPr>
              <w:pStyle w:val="NormalforTables"/>
              <w:spacing w:line="276" w:lineRule="auto"/>
              <w:rPr>
                <w:smallCaps/>
              </w:rPr>
            </w:pPr>
            <w:r w:rsidRPr="00261222">
              <w:rPr>
                <w:smallCaps/>
              </w:rPr>
              <w:t>LexPrior</w:t>
            </w:r>
            <w:r>
              <w:t>-</w:t>
            </w:r>
            <w:r w:rsidRPr="00261222">
              <w:rPr>
                <w:smallCaps/>
              </w:rPr>
              <w:t>ΣM</w:t>
            </w:r>
          </w:p>
        </w:tc>
      </w:tr>
      <w:tr w:rsidR="0047396C" w:rsidRPr="00ED4FD9" w14:paraId="50FC06D5" w14:textId="77777777" w:rsidTr="0047396C">
        <w:tc>
          <w:tcPr>
            <w:tcW w:w="0" w:type="auto"/>
            <w:tcBorders>
              <w:right w:val="single" w:sz="4" w:space="0" w:color="auto"/>
            </w:tcBorders>
          </w:tcPr>
          <w:p w14:paraId="30616823" w14:textId="77777777" w:rsidR="0047396C" w:rsidRPr="00691DA7" w:rsidRDefault="0047396C" w:rsidP="0047396C">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23E4D10C" w14:textId="77777777" w:rsidR="0047396C" w:rsidRPr="00691DA7" w:rsidRDefault="0047396C" w:rsidP="0047396C">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1C347408" w14:textId="08563F79" w:rsidR="0047396C" w:rsidRPr="009D5BAA" w:rsidRDefault="0047396C" w:rsidP="0047396C">
            <w:pPr>
              <w:pStyle w:val="NormalforTables"/>
              <w:tabs>
                <w:tab w:val="left" w:pos="312"/>
              </w:tabs>
              <w:spacing w:line="276" w:lineRule="auto"/>
              <w:rPr>
                <w:noProof/>
                <w:lang w:val="en-US"/>
              </w:rPr>
            </w:pPr>
            <w:r w:rsidRPr="005556A4">
              <w:rPr>
                <w:noProof/>
                <w:lang w:val="en-US"/>
              </w:rPr>
              <w:t>M: √</w:t>
            </w:r>
            <w:r>
              <w:rPr>
                <w:noProof/>
                <w:lang w:val="en-US"/>
              </w:rPr>
              <w:t>&gt;</w:t>
            </w:r>
            <w:r w:rsidRPr="0047396C">
              <w:rPr>
                <w:smallCaps/>
              </w:rPr>
              <w:t>µloc</w:t>
            </w:r>
            <w:r w:rsidRPr="00261222">
              <w:rPr>
                <w:smallCaps/>
                <w:vertAlign w:val="subscript"/>
                <w:lang w:val="ru-RU"/>
              </w:rPr>
              <w:t>1</w:t>
            </w:r>
            <w:r>
              <w:t>&gt;</w:t>
            </w:r>
            <w:r w:rsidRPr="00261222">
              <w:t>µ</w:t>
            </w:r>
            <w:r>
              <w:rPr>
                <w:smallCaps/>
              </w:rPr>
              <w:t>abl</w:t>
            </w:r>
            <w:r w:rsidRPr="00261222">
              <w:rPr>
                <w:smallCaps/>
                <w:vertAlign w:val="subscript"/>
                <w:lang w:val="ru-RU"/>
              </w:rPr>
              <w:t>1</w:t>
            </w:r>
            <w:r>
              <w:rPr>
                <w:smallCaps/>
                <w:noProof/>
                <w:lang w:val="en-US"/>
              </w:rPr>
              <w:t>&gt;</w:t>
            </w:r>
            <w:r w:rsidRPr="00261222">
              <w:rPr>
                <w:smallCaps/>
                <w:noProof/>
                <w:lang w:val="en-US"/>
              </w:rPr>
              <w:t>µ</w:t>
            </w:r>
            <w:r w:rsidRPr="00261222">
              <w:rPr>
                <w:smallCaps/>
              </w:rPr>
              <w:t>obl</w:t>
            </w:r>
            <w:r w:rsidRPr="00261222">
              <w:rPr>
                <w:vertAlign w:val="subscript"/>
              </w:rPr>
              <w:t>2</w:t>
            </w:r>
            <w:r>
              <w:rPr>
                <w:smallCaps/>
                <w:noProof/>
                <w:lang w:val="en-US"/>
              </w:rPr>
              <w:t>&gt;</w:t>
            </w:r>
            <w:r w:rsidRPr="00261222">
              <w:rPr>
                <w:smallCaps/>
                <w:noProof/>
                <w:lang w:val="en-US"/>
              </w:rPr>
              <w:t xml:space="preserve">t </w:t>
            </w:r>
          </w:p>
        </w:tc>
        <w:tc>
          <w:tcPr>
            <w:tcW w:w="0" w:type="auto"/>
            <w:tcBorders>
              <w:top w:val="double" w:sz="4" w:space="0" w:color="auto"/>
              <w:left w:val="dashed" w:sz="4" w:space="0" w:color="auto"/>
              <w:right w:val="single" w:sz="4" w:space="0" w:color="auto"/>
            </w:tcBorders>
          </w:tcPr>
          <w:p w14:paraId="23541300" w14:textId="77777777" w:rsidR="0047396C" w:rsidRPr="005A5B39" w:rsidRDefault="0047396C" w:rsidP="0047396C">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6B69B466" w14:textId="77777777" w:rsidR="0047396C" w:rsidRPr="005A5B39" w:rsidRDefault="0047396C" w:rsidP="0047396C">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513A9F3F" w14:textId="6A350022" w:rsidR="0047396C" w:rsidRPr="005A5B39" w:rsidRDefault="0047396C" w:rsidP="0047396C">
            <w:pPr>
              <w:pStyle w:val="NormalforTables"/>
              <w:spacing w:line="276" w:lineRule="auto"/>
              <w:jc w:val="center"/>
              <w:rPr>
                <w:vertAlign w:val="subscript"/>
              </w:rPr>
            </w:pPr>
            <w:r w:rsidRPr="00261222">
              <w:rPr>
                <w:vertAlign w:val="subscript"/>
              </w:rPr>
              <w:t>1</w:t>
            </w:r>
          </w:p>
        </w:tc>
      </w:tr>
      <w:tr w:rsidR="0047396C" w:rsidRPr="00261222" w14:paraId="7AD8661B" w14:textId="77777777" w:rsidTr="0047396C">
        <w:tc>
          <w:tcPr>
            <w:tcW w:w="0" w:type="auto"/>
            <w:tcBorders>
              <w:right w:val="single" w:sz="4" w:space="0" w:color="auto"/>
            </w:tcBorders>
          </w:tcPr>
          <w:p w14:paraId="6F9EF623" w14:textId="77777777" w:rsidR="0047396C" w:rsidRPr="00ED4FD9" w:rsidRDefault="0047396C" w:rsidP="0047396C">
            <w:pPr>
              <w:pStyle w:val="NormalforTables"/>
              <w:spacing w:line="276" w:lineRule="auto"/>
            </w:pPr>
          </w:p>
        </w:tc>
        <w:tc>
          <w:tcPr>
            <w:tcW w:w="0" w:type="auto"/>
            <w:tcBorders>
              <w:left w:val="single" w:sz="4" w:space="0" w:color="auto"/>
              <w:bottom w:val="single" w:sz="4" w:space="0" w:color="auto"/>
            </w:tcBorders>
          </w:tcPr>
          <w:p w14:paraId="405597F9" w14:textId="77777777" w:rsidR="0047396C" w:rsidRPr="006616B0" w:rsidRDefault="0047396C" w:rsidP="0047396C">
            <w:pPr>
              <w:pStyle w:val="NormalforTables"/>
              <w:spacing w:line="276" w:lineRule="auto"/>
            </w:pPr>
            <w:r w:rsidRPr="00261222">
              <w:t>a.</w:t>
            </w:r>
          </w:p>
        </w:tc>
        <w:tc>
          <w:tcPr>
            <w:tcW w:w="0" w:type="auto"/>
            <w:tcBorders>
              <w:bottom w:val="single" w:sz="4" w:space="0" w:color="auto"/>
              <w:right w:val="double" w:sz="4" w:space="0" w:color="auto"/>
            </w:tcBorders>
          </w:tcPr>
          <w:p w14:paraId="2EB3FDA8" w14:textId="6FCDB522" w:rsidR="0047396C" w:rsidRPr="009D5BAA" w:rsidRDefault="0047396C" w:rsidP="0047396C">
            <w:pPr>
              <w:pStyle w:val="NormalforTables"/>
              <w:tabs>
                <w:tab w:val="left" w:pos="312"/>
              </w:tabs>
              <w:spacing w:line="276" w:lineRule="auto"/>
              <w:rPr>
                <w:noProof/>
                <w:lang w:val="en-US"/>
              </w:rPr>
            </w:pPr>
            <w:r w:rsidRPr="005556A4">
              <w:rPr>
                <w:noProof/>
                <w:lang w:val="en-US"/>
              </w:rPr>
              <w:t>M: √</w:t>
            </w:r>
            <w:r>
              <w:rPr>
                <w:noProof/>
                <w:lang w:val="en-US"/>
              </w:rPr>
              <w:t>&gt;</w:t>
            </w:r>
            <w:r w:rsidRPr="0047396C">
              <w:rPr>
                <w:smallCaps/>
              </w:rPr>
              <w:t>µloc</w:t>
            </w:r>
            <w:r w:rsidRPr="00261222">
              <w:rPr>
                <w:smallCaps/>
                <w:vertAlign w:val="subscript"/>
                <w:lang w:val="ru-RU"/>
              </w:rPr>
              <w:t>1</w:t>
            </w:r>
            <w:r>
              <w:t>&gt;</w:t>
            </w:r>
            <w:r w:rsidRPr="00261222">
              <w:t>µ</w:t>
            </w:r>
            <w:r>
              <w:t>̋</w:t>
            </w:r>
            <w:r>
              <w:rPr>
                <w:smallCaps/>
              </w:rPr>
              <w:t>abl</w:t>
            </w:r>
            <w:r w:rsidRPr="00261222">
              <w:rPr>
                <w:smallCaps/>
                <w:vertAlign w:val="subscript"/>
                <w:lang w:val="ru-RU"/>
              </w:rPr>
              <w:t>1</w:t>
            </w:r>
            <w:r>
              <w:rPr>
                <w:smallCaps/>
                <w:noProof/>
                <w:lang w:val="en-US"/>
              </w:rPr>
              <w:t>&gt;</w:t>
            </w:r>
            <w:r w:rsidRPr="00261222">
              <w:rPr>
                <w:smallCaps/>
                <w:noProof/>
                <w:lang w:val="en-US"/>
              </w:rPr>
              <w:t>µ</w:t>
            </w:r>
            <w:r w:rsidRPr="00261222">
              <w:rPr>
                <w:smallCaps/>
              </w:rPr>
              <w:t>obl</w:t>
            </w:r>
            <w:r w:rsidRPr="00261222">
              <w:rPr>
                <w:vertAlign w:val="subscript"/>
              </w:rPr>
              <w:t>2</w:t>
            </w:r>
            <w:r>
              <w:rPr>
                <w:smallCaps/>
                <w:noProof/>
                <w:lang w:val="en-US"/>
              </w:rPr>
              <w:t>&gt;</w:t>
            </w:r>
            <w:r w:rsidRPr="00261222">
              <w:rPr>
                <w:smallCaps/>
                <w:noProof/>
                <w:lang w:val="en-US"/>
              </w:rPr>
              <w:t>t</w:t>
            </w:r>
          </w:p>
        </w:tc>
        <w:tc>
          <w:tcPr>
            <w:tcW w:w="0" w:type="auto"/>
            <w:tcBorders>
              <w:left w:val="dashed" w:sz="4" w:space="0" w:color="auto"/>
              <w:bottom w:val="single" w:sz="4" w:space="0" w:color="auto"/>
              <w:right w:val="single" w:sz="4" w:space="0" w:color="auto"/>
            </w:tcBorders>
          </w:tcPr>
          <w:p w14:paraId="4A16D379" w14:textId="77777777" w:rsidR="0047396C" w:rsidRPr="00ED4FD9" w:rsidRDefault="0047396C" w:rsidP="0047396C">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68BBA0B2" w14:textId="0E531AF4" w:rsidR="0047396C" w:rsidRPr="00ED4FD9" w:rsidRDefault="0047396C" w:rsidP="0047396C">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0110C168" w14:textId="4EF2E6DE" w:rsidR="0047396C" w:rsidRPr="00261222" w:rsidRDefault="0047396C" w:rsidP="0047396C">
            <w:pPr>
              <w:pStyle w:val="NormalforTables"/>
              <w:spacing w:line="276" w:lineRule="auto"/>
              <w:jc w:val="center"/>
            </w:pPr>
            <w:r w:rsidRPr="00261222">
              <w:t>L</w:t>
            </w:r>
          </w:p>
        </w:tc>
      </w:tr>
    </w:tbl>
    <w:p w14:paraId="5AD203E8" w14:textId="3DE76870" w:rsidR="0047396C" w:rsidRDefault="0047396C" w:rsidP="0047396C">
      <w:pPr>
        <w:spacing w:line="240" w:lineRule="auto"/>
        <w:jc w:val="left"/>
        <w:rPr>
          <w:smallCaps/>
        </w:rPr>
      </w:pPr>
      <w:r>
        <w:rPr>
          <w:smallCaps/>
        </w:rPr>
        <w:tab/>
      </w:r>
      <w:r w:rsidRPr="00261222">
        <w:rPr>
          <w:smallCaps/>
        </w:rPr>
        <w:t>^case</w:t>
      </w:r>
      <w:r w:rsidRPr="00261222">
        <w:t>:</w:t>
      </w:r>
      <w:r>
        <w:t>ablative</w:t>
      </w:r>
      <w:r w:rsidRPr="00261222">
        <w:t xml:space="preserve"> :: </w:t>
      </w:r>
      <w:r w:rsidRPr="0047396C">
        <w:rPr>
          <w:smallCaps/>
        </w:rPr>
        <w:t>µloc</w:t>
      </w:r>
      <w:r>
        <w:t>&gt;</w:t>
      </w:r>
      <w:r w:rsidRPr="00261222">
        <w:t>µ</w:t>
      </w:r>
      <w:r>
        <w:t>̋</w:t>
      </w:r>
      <w:r>
        <w:rPr>
          <w:smallCaps/>
        </w:rPr>
        <w:t xml:space="preserve">abl,  </w:t>
      </w:r>
      <w:r w:rsidRPr="00261222">
        <w:rPr>
          <w:smallCaps/>
        </w:rPr>
        <w:t>case</w:t>
      </w:r>
      <w:r w:rsidRPr="00261222">
        <w:t>:</w:t>
      </w:r>
      <w:r>
        <w:t>ablative</w:t>
      </w:r>
      <w:r w:rsidRPr="00261222">
        <w:t xml:space="preserve"> :: </w:t>
      </w:r>
      <w:r w:rsidRPr="0047396C">
        <w:rPr>
          <w:smallCaps/>
        </w:rPr>
        <w:t>µloc</w:t>
      </w:r>
      <w:r>
        <w:t>&gt;</w:t>
      </w:r>
      <w:r w:rsidRPr="00261222">
        <w:t>µ</w:t>
      </w:r>
      <w:r>
        <w:rPr>
          <w:smallCaps/>
        </w:rPr>
        <w:t>abl</w:t>
      </w:r>
    </w:p>
    <w:p w14:paraId="1EB17EA0" w14:textId="77777777" w:rsidR="0047396C" w:rsidRPr="00261222" w:rsidRDefault="0047396C" w:rsidP="0047396C">
      <w:pPr>
        <w:spacing w:line="720" w:lineRule="exact"/>
        <w:jc w:val="left"/>
        <w:rPr>
          <w:smallCaps/>
        </w:rPr>
      </w:pPr>
    </w:p>
    <w:p w14:paraId="74B62D73" w14:textId="0CDB8AD2" w:rsidR="002D6354" w:rsidRPr="002D6354" w:rsidRDefault="002D6354" w:rsidP="00FE3C7D">
      <w:pPr>
        <w:spacing w:line="720" w:lineRule="exact"/>
        <w:jc w:val="left"/>
      </w:pPr>
      <w:r>
        <w:t xml:space="preserve">We turn next to </w:t>
      </w:r>
      <w:r w:rsidRPr="002D6354">
        <w:rPr>
          <w:smallCaps/>
        </w:rPr>
        <w:t>tama</w:t>
      </w:r>
      <w:r>
        <w:t>:future</w:t>
      </w:r>
      <w:r w:rsidR="0047396C">
        <w:t>,</w:t>
      </w:r>
      <w:r>
        <w:t xml:space="preserve"> </w:t>
      </w:r>
      <w:r w:rsidRPr="002D6354">
        <w:rPr>
          <w:smallCaps/>
        </w:rPr>
        <w:t>tamt</w:t>
      </w:r>
      <w:r>
        <w:t>:potential</w:t>
      </w:r>
      <w:r w:rsidR="0047396C">
        <w:t xml:space="preserve"> and </w:t>
      </w:r>
      <w:r w:rsidR="0047396C" w:rsidRPr="0047396C">
        <w:rPr>
          <w:smallCaps/>
        </w:rPr>
        <w:t>tama</w:t>
      </w:r>
      <w:r w:rsidR="0047396C">
        <w:t>:prior</w:t>
      </w:r>
      <w:r>
        <w:t xml:space="preserve">. These are realized </w:t>
      </w:r>
      <w:r w:rsidR="0047396C">
        <w:t>with</w:t>
      </w:r>
      <w:r>
        <w:t xml:space="preserve"> [+A] </w:t>
      </w:r>
      <w:r w:rsidRPr="00261222">
        <w:t>µ</w:t>
      </w:r>
      <w:r>
        <w:t>̋</w:t>
      </w:r>
      <w:r>
        <w:rPr>
          <w:smallCaps/>
        </w:rPr>
        <w:t>prop</w:t>
      </w:r>
      <w:r>
        <w:t xml:space="preserve"> </w:t>
      </w:r>
      <w:r w:rsidR="0047396C">
        <w:t xml:space="preserve">and </w:t>
      </w:r>
      <w:r w:rsidR="0047396C" w:rsidRPr="0047396C">
        <w:rPr>
          <w:smallCaps/>
        </w:rPr>
        <w:t>µ</w:t>
      </w:r>
      <w:r w:rsidR="0047396C">
        <w:rPr>
          <w:smallCaps/>
        </w:rPr>
        <w:t>̋</w:t>
      </w:r>
      <w:r w:rsidR="0047396C" w:rsidRPr="0047396C">
        <w:rPr>
          <w:smallCaps/>
        </w:rPr>
        <w:t>abl</w:t>
      </w:r>
      <w:r w:rsidR="0047396C">
        <w:t xml:space="preserve"> </w:t>
      </w:r>
      <w:r>
        <w:t xml:space="preserve">even if the realization is not adjacent to </w:t>
      </w:r>
      <w:r w:rsidRPr="002D6354">
        <w:rPr>
          <w:smallCaps/>
        </w:rPr>
        <w:t>t</w:t>
      </w:r>
      <w:r w:rsidR="00D81788">
        <w:t>. To acheive this</w:t>
      </w:r>
      <w:r>
        <w:t xml:space="preserve"> they are each given only one lexical correpondence, with </w:t>
      </w:r>
      <w:r w:rsidRPr="00261222">
        <w:t>µ</w:t>
      </w:r>
      <w:r>
        <w:t>̋</w:t>
      </w:r>
      <w:r>
        <w:rPr>
          <w:smallCaps/>
        </w:rPr>
        <w:t>prop</w:t>
      </w:r>
      <w:r w:rsidR="0047396C">
        <w:rPr>
          <w:smallCaps/>
        </w:rPr>
        <w:t xml:space="preserve"> </w:t>
      </w:r>
      <w:r w:rsidR="0047396C" w:rsidRPr="0047396C">
        <w:t>or</w:t>
      </w:r>
      <w:r w:rsidR="0047396C">
        <w:rPr>
          <w:smallCaps/>
        </w:rPr>
        <w:t xml:space="preserve"> µloc</w:t>
      </w:r>
      <w:r w:rsidR="00D81788">
        <w:rPr>
          <w:smallCaps/>
        </w:rPr>
        <w:t>&gt;</w:t>
      </w:r>
      <w:r w:rsidR="0047396C" w:rsidRPr="0047396C">
        <w:rPr>
          <w:smallCaps/>
        </w:rPr>
        <w:t>µ</w:t>
      </w:r>
      <w:r w:rsidR="0047396C">
        <w:rPr>
          <w:smallCaps/>
        </w:rPr>
        <w:t>̋</w:t>
      </w:r>
      <w:r w:rsidR="0047396C" w:rsidRPr="0047396C">
        <w:rPr>
          <w:smallCaps/>
        </w:rPr>
        <w:t>abl</w:t>
      </w:r>
      <w:r>
        <w:rPr>
          <w:smallCaps/>
        </w:rPr>
        <w:t xml:space="preserve">. </w:t>
      </w:r>
      <w:r w:rsidR="00962515" w:rsidRPr="00962515">
        <w:t xml:space="preserve">Tableau (11.47) shows </w:t>
      </w:r>
      <w:r>
        <w:t xml:space="preserve">how a word which inflects overtly for </w:t>
      </w:r>
      <w:r w:rsidRPr="0047396C">
        <w:rPr>
          <w:smallCaps/>
        </w:rPr>
        <w:t>tama</w:t>
      </w:r>
      <w:r>
        <w:t xml:space="preserve">:future contains a [+A] </w:t>
      </w:r>
      <w:r w:rsidRPr="00261222">
        <w:t>µ</w:t>
      </w:r>
      <w:r>
        <w:t>̋</w:t>
      </w:r>
      <w:r>
        <w:rPr>
          <w:smallCaps/>
        </w:rPr>
        <w:t>prop</w:t>
      </w:r>
      <w:r>
        <w:t xml:space="preserve"> even if the </w:t>
      </w:r>
      <w:r w:rsidRPr="00261222">
        <w:t>µ</w:t>
      </w:r>
      <w:r>
        <w:t>̋</w:t>
      </w:r>
      <w:r>
        <w:rPr>
          <w:smallCaps/>
        </w:rPr>
        <w:t xml:space="preserve">prop </w:t>
      </w:r>
      <w:r>
        <w:t xml:space="preserve">is not adjacent to </w:t>
      </w:r>
      <w:r w:rsidR="00EB151A" w:rsidRPr="00EB151A">
        <w:rPr>
          <w:smallCaps/>
        </w:rPr>
        <w:t>t</w:t>
      </w:r>
      <w:r>
        <w:t>.</w:t>
      </w:r>
      <w:r w:rsidR="0047396C">
        <w:t xml:space="preserve"> </w:t>
      </w:r>
      <w:r w:rsidR="00962515" w:rsidRPr="00962515">
        <w:t xml:space="preserve">Tableaux (11.48) is </w:t>
      </w:r>
      <w:r w:rsidR="0047396C">
        <w:t xml:space="preserve">an equivalent for </w:t>
      </w:r>
      <w:r w:rsidR="0047396C" w:rsidRPr="0047396C">
        <w:rPr>
          <w:smallCaps/>
        </w:rPr>
        <w:t>tama</w:t>
      </w:r>
      <w:r w:rsidR="0047396C">
        <w:t>:prior.</w:t>
      </w:r>
    </w:p>
    <w:p w14:paraId="1BE26142" w14:textId="77777777" w:rsidR="001A6428" w:rsidRPr="00261222" w:rsidRDefault="001A6428" w:rsidP="00FE3C7D">
      <w:pPr>
        <w:spacing w:line="720" w:lineRule="exact"/>
        <w:jc w:val="left"/>
        <w:rPr>
          <w:smallCaps/>
          <w:dstrik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175"/>
        <w:gridCol w:w="970"/>
        <w:gridCol w:w="1414"/>
        <w:gridCol w:w="1528"/>
      </w:tblGrid>
      <w:tr w:rsidR="009A13A7" w:rsidRPr="00261222" w14:paraId="6102BA5F" w14:textId="77777777" w:rsidTr="002D6354">
        <w:trPr>
          <w:cantSplit/>
          <w:trHeight w:val="609"/>
        </w:trPr>
        <w:tc>
          <w:tcPr>
            <w:tcW w:w="0" w:type="auto"/>
            <w:tcBorders>
              <w:right w:val="single" w:sz="4" w:space="0" w:color="auto"/>
            </w:tcBorders>
          </w:tcPr>
          <w:p w14:paraId="56B9DC78" w14:textId="4A114CA2" w:rsidR="009A13A7" w:rsidRPr="009D5BAA" w:rsidRDefault="00AF7A17" w:rsidP="00A84850">
            <w:pPr>
              <w:pStyle w:val="NormalforTables"/>
              <w:spacing w:line="276" w:lineRule="auto"/>
              <w:rPr>
                <w:rFonts w:ascii="Doulos SIL" w:hAnsi="Doulos SIL"/>
                <w:lang w:val="en-US"/>
              </w:rPr>
            </w:pPr>
            <w:r w:rsidRPr="00AF7A17">
              <w:t>(11.47)</w:t>
            </w:r>
          </w:p>
        </w:tc>
        <w:tc>
          <w:tcPr>
            <w:tcW w:w="0" w:type="auto"/>
            <w:tcBorders>
              <w:top w:val="single" w:sz="4" w:space="0" w:color="auto"/>
              <w:left w:val="single" w:sz="4" w:space="0" w:color="auto"/>
              <w:bottom w:val="double" w:sz="4" w:space="0" w:color="auto"/>
            </w:tcBorders>
          </w:tcPr>
          <w:p w14:paraId="334BC9FA" w14:textId="77777777" w:rsidR="009A13A7" w:rsidRPr="009D5BAA" w:rsidRDefault="009A13A7" w:rsidP="00A84850">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7775816E" w14:textId="77777777" w:rsidR="009A13A7" w:rsidRDefault="009A13A7" w:rsidP="00A84850">
            <w:pPr>
              <w:pStyle w:val="NormalforTables"/>
              <w:tabs>
                <w:tab w:val="left" w:pos="312"/>
              </w:tabs>
              <w:spacing w:line="276" w:lineRule="auto"/>
              <w:rPr>
                <w:noProof/>
                <w:lang w:val="en-US"/>
              </w:rPr>
            </w:pPr>
            <w:r w:rsidRPr="00261222">
              <w:rPr>
                <w:noProof/>
                <w:lang w:val="en-US"/>
              </w:rPr>
              <w:t>Σ:</w:t>
            </w:r>
            <w:r w:rsidRPr="00261222">
              <w:tab/>
            </w:r>
            <w:r w:rsidRPr="00D43BE6">
              <w:rPr>
                <w:smallCaps/>
                <w:noProof/>
                <w:lang w:val="en-US"/>
              </w:rPr>
              <w:t>stem</w:t>
            </w:r>
            <w:r w:rsidRPr="00261222">
              <w:rPr>
                <w:noProof/>
                <w:lang w:val="en-US"/>
              </w:rPr>
              <w:t>;</w:t>
            </w:r>
            <w:r>
              <w:rPr>
                <w:noProof/>
                <w:lang w:val="en-US"/>
              </w:rPr>
              <w:t xml:space="preserve"> </w:t>
            </w:r>
          </w:p>
          <w:p w14:paraId="203F71F6" w14:textId="0D0442AA" w:rsidR="009A13A7" w:rsidRPr="002D6354" w:rsidRDefault="009A13A7" w:rsidP="00A84850">
            <w:pPr>
              <w:pStyle w:val="NormalforTables"/>
              <w:tabs>
                <w:tab w:val="left" w:pos="312"/>
              </w:tabs>
              <w:spacing w:line="276" w:lineRule="auto"/>
              <w:rPr>
                <w:rFonts w:ascii="Cambria Math" w:hAnsi="Cambria Math" w:cs="Cambria Math"/>
                <w:smallCaps/>
                <w:noProof/>
                <w:lang w:val="en-US"/>
              </w:rPr>
            </w:pPr>
            <w:r>
              <w:rPr>
                <w:rFonts w:ascii="Cambria Math" w:hAnsi="Cambria Math" w:cs="Cambria Math"/>
              </w:rPr>
              <w:t>⟨</w:t>
            </w:r>
            <w:r w:rsidRPr="00261222">
              <w:t>{</w:t>
            </w:r>
            <w:r w:rsidRPr="00261222">
              <w:rPr>
                <w:smallCaps/>
              </w:rPr>
              <w:t>tama</w:t>
            </w:r>
            <w:r w:rsidRPr="00261222">
              <w:t>:fut</w:t>
            </w:r>
            <w:r w:rsidRPr="00261222">
              <w:rPr>
                <w:smallCaps/>
                <w:vertAlign w:val="subscript"/>
              </w:rPr>
              <w:t>1</w:t>
            </w:r>
            <w:r w:rsidRPr="00261222">
              <w:rPr>
                <w:smallCaps/>
              </w:rPr>
              <w:t>, tamt</w:t>
            </w:r>
            <w:r w:rsidRPr="00261222">
              <w:t>:pot</w:t>
            </w:r>
            <w:r w:rsidRPr="00261222">
              <w:rPr>
                <w:smallCaps/>
                <w:vertAlign w:val="subscript"/>
              </w:rPr>
              <w:t>2</w:t>
            </w:r>
            <w:r>
              <w:rPr>
                <w:smallCaps/>
                <w:noProof/>
                <w:lang w:val="en-US"/>
              </w:rPr>
              <w:t xml:space="preserve"> ,+sej</w:t>
            </w:r>
            <w:r>
              <w:rPr>
                <w:smallCaps/>
                <w:vertAlign w:val="subscript"/>
              </w:rPr>
              <w:t>3</w:t>
            </w:r>
            <w:r>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single" w:sz="4" w:space="0" w:color="auto"/>
            </w:tcBorders>
            <w:vAlign w:val="center"/>
          </w:tcPr>
          <w:p w14:paraId="61F4251D" w14:textId="7D694030" w:rsidR="009A13A7" w:rsidRPr="009D5BAA" w:rsidRDefault="009A13A7" w:rsidP="007D3E6E">
            <w:pPr>
              <w:pStyle w:val="NormalforTables"/>
              <w:spacing w:line="276" w:lineRule="auto"/>
              <w:jc w:val="center"/>
              <w:rPr>
                <w:smallCaps/>
              </w:rPr>
            </w:pPr>
            <w:r w:rsidRPr="00261222">
              <w:rPr>
                <w:smallCaps/>
              </w:rPr>
              <w:t>Lex</w:t>
            </w:r>
            <w:r w:rsidRPr="00261222">
              <w:t>-ΣM</w:t>
            </w:r>
          </w:p>
        </w:tc>
        <w:tc>
          <w:tcPr>
            <w:tcW w:w="0" w:type="auto"/>
            <w:tcBorders>
              <w:top w:val="single" w:sz="4" w:space="0" w:color="auto"/>
              <w:left w:val="dashed" w:sz="4" w:space="0" w:color="auto"/>
              <w:bottom w:val="double" w:sz="4" w:space="0" w:color="auto"/>
              <w:right w:val="single" w:sz="4" w:space="0" w:color="auto"/>
            </w:tcBorders>
            <w:vAlign w:val="center"/>
          </w:tcPr>
          <w:p w14:paraId="41F089B1" w14:textId="75A26FAD" w:rsidR="009A13A7" w:rsidRPr="009D5BAA" w:rsidRDefault="009A13A7" w:rsidP="00BB3C09">
            <w:pPr>
              <w:pStyle w:val="NormalforTables"/>
              <w:spacing w:line="276" w:lineRule="auto"/>
              <w:ind w:right="113"/>
              <w:jc w:val="center"/>
            </w:pPr>
            <w:r>
              <w:t>RL-</w:t>
            </w:r>
            <w:r w:rsidRPr="00F9059C">
              <w:rPr>
                <w:smallCaps/>
              </w:rPr>
              <w:t>Al</w:t>
            </w:r>
            <w:r>
              <w:t>(</w:t>
            </w:r>
            <w:r w:rsidRPr="00261222">
              <w:t>µ</w:t>
            </w:r>
            <w:r>
              <w:t>̋</w:t>
            </w:r>
            <w:r>
              <w:rPr>
                <w:smallCaps/>
              </w:rPr>
              <w:t>,t)</w:t>
            </w:r>
          </w:p>
        </w:tc>
        <w:tc>
          <w:tcPr>
            <w:tcW w:w="0" w:type="auto"/>
            <w:tcBorders>
              <w:top w:val="single" w:sz="4" w:space="0" w:color="auto"/>
              <w:left w:val="single" w:sz="4" w:space="0" w:color="auto"/>
              <w:bottom w:val="double" w:sz="4" w:space="0" w:color="auto"/>
              <w:right w:val="single" w:sz="4" w:space="0" w:color="auto"/>
            </w:tcBorders>
            <w:vAlign w:val="center"/>
          </w:tcPr>
          <w:p w14:paraId="43DF1A5A" w14:textId="379A43A5" w:rsidR="009A13A7" w:rsidRPr="009D5BAA" w:rsidRDefault="009A13A7" w:rsidP="009A13A7">
            <w:pPr>
              <w:pStyle w:val="NormalforTables"/>
              <w:spacing w:line="276" w:lineRule="auto"/>
              <w:jc w:val="center"/>
              <w:rPr>
                <w:smallCaps/>
              </w:rPr>
            </w:pPr>
            <w:r w:rsidRPr="00261222">
              <w:rPr>
                <w:smallCaps/>
              </w:rPr>
              <w:t>LexPrior</w:t>
            </w:r>
            <w:r>
              <w:t>-</w:t>
            </w:r>
            <w:r w:rsidRPr="00261222">
              <w:rPr>
                <w:smallCaps/>
              </w:rPr>
              <w:t>ΣM</w:t>
            </w:r>
          </w:p>
        </w:tc>
      </w:tr>
      <w:tr w:rsidR="007D3E6E" w:rsidRPr="009D5BAA" w14:paraId="084EE4B4" w14:textId="77777777">
        <w:tc>
          <w:tcPr>
            <w:tcW w:w="0" w:type="auto"/>
            <w:tcBorders>
              <w:right w:val="single" w:sz="4" w:space="0" w:color="auto"/>
            </w:tcBorders>
          </w:tcPr>
          <w:p w14:paraId="40B4B9E2" w14:textId="77777777" w:rsidR="007D3E6E" w:rsidRPr="009D5BAA" w:rsidRDefault="007D3E6E" w:rsidP="00A84850">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704BF81A" w14:textId="77777777" w:rsidR="007D3E6E" w:rsidRPr="009D5BAA" w:rsidRDefault="007D3E6E" w:rsidP="00A84850">
            <w:pPr>
              <w:pStyle w:val="NormalforTables"/>
              <w:spacing w:line="276" w:lineRule="auto"/>
              <w:rPr>
                <w:rFonts w:ascii="Doulos SIL" w:hAnsi="Doulos SIL"/>
                <w:noProof/>
                <w:lang w:val="en-US"/>
              </w:rPr>
            </w:pPr>
            <w:r w:rsidRPr="009D5BAA">
              <w:rPr>
                <w:rFonts w:ascii="Doulos SIL" w:hAnsi="Doulos SIL"/>
                <w:noProof/>
                <w:lang w:val="en-US"/>
              </w:rPr>
              <w:sym w:font="Wingdings" w:char="F046"/>
            </w:r>
          </w:p>
        </w:tc>
        <w:tc>
          <w:tcPr>
            <w:tcW w:w="0" w:type="auto"/>
            <w:tcBorders>
              <w:top w:val="double" w:sz="4" w:space="0" w:color="auto"/>
              <w:right w:val="double" w:sz="4" w:space="0" w:color="auto"/>
            </w:tcBorders>
          </w:tcPr>
          <w:p w14:paraId="2D79F7F4" w14:textId="022D64CA" w:rsidR="007D3E6E" w:rsidRPr="009D5BAA" w:rsidRDefault="007D3E6E" w:rsidP="002D6354">
            <w:pPr>
              <w:pStyle w:val="NormalforTables"/>
              <w:tabs>
                <w:tab w:val="left" w:pos="312"/>
              </w:tabs>
              <w:spacing w:line="276" w:lineRule="auto"/>
              <w:rPr>
                <w:noProof/>
                <w:lang w:val="en-US"/>
              </w:rPr>
            </w:pPr>
            <w:r w:rsidRPr="005556A4">
              <w:rPr>
                <w:noProof/>
                <w:lang w:val="en-US"/>
              </w:rPr>
              <w:t>M: √</w:t>
            </w:r>
            <w:r>
              <w:rPr>
                <w:noProof/>
                <w:lang w:val="en-US"/>
              </w:rPr>
              <w:t>&gt;</w:t>
            </w:r>
            <w:r w:rsidRPr="00261222">
              <w:t>µ</w:t>
            </w:r>
            <w:r>
              <w:t>̋</w:t>
            </w:r>
            <w:r w:rsidRPr="00261222">
              <w:rPr>
                <w:smallCaps/>
              </w:rPr>
              <w:t>prop</w:t>
            </w:r>
            <w:r w:rsidRPr="00261222">
              <w:rPr>
                <w:smallCaps/>
                <w:vertAlign w:val="subscript"/>
                <w:lang w:val="ru-RU"/>
              </w:rPr>
              <w:t>1</w:t>
            </w:r>
            <w:r>
              <w:rPr>
                <w:smallCaps/>
                <w:noProof/>
                <w:lang w:val="en-US"/>
              </w:rPr>
              <w:t>&gt;</w:t>
            </w:r>
            <w:r w:rsidRPr="00261222">
              <w:rPr>
                <w:smallCaps/>
                <w:noProof/>
                <w:lang w:val="en-US"/>
              </w:rPr>
              <w:t>µ</w:t>
            </w:r>
            <w:r w:rsidRPr="00261222">
              <w:rPr>
                <w:smallCaps/>
              </w:rPr>
              <w:t>obl</w:t>
            </w:r>
            <w:r>
              <w:rPr>
                <w:vertAlign w:val="subscript"/>
              </w:rPr>
              <w:t>3</w:t>
            </w:r>
            <w:r>
              <w:rPr>
                <w:smallCaps/>
                <w:noProof/>
                <w:lang w:val="en-US"/>
              </w:rPr>
              <w:t>&gt;</w:t>
            </w:r>
            <w:r w:rsidRPr="00261222">
              <w:rPr>
                <w:smallCaps/>
                <w:noProof/>
                <w:lang w:val="en-US"/>
              </w:rPr>
              <w:t>t</w:t>
            </w:r>
          </w:p>
        </w:tc>
        <w:tc>
          <w:tcPr>
            <w:tcW w:w="0" w:type="auto"/>
            <w:tcBorders>
              <w:top w:val="double" w:sz="4" w:space="0" w:color="auto"/>
              <w:left w:val="dashed" w:sz="4" w:space="0" w:color="auto"/>
              <w:right w:val="single" w:sz="4" w:space="0" w:color="auto"/>
            </w:tcBorders>
          </w:tcPr>
          <w:p w14:paraId="53297A52" w14:textId="77777777" w:rsidR="007D3E6E" w:rsidRPr="009D5BAA" w:rsidRDefault="007D3E6E" w:rsidP="007D3E6E">
            <w:pPr>
              <w:pStyle w:val="NormalforTables"/>
              <w:spacing w:line="276" w:lineRule="auto"/>
              <w:jc w:val="center"/>
            </w:pPr>
          </w:p>
        </w:tc>
        <w:tc>
          <w:tcPr>
            <w:tcW w:w="0" w:type="auto"/>
            <w:tcBorders>
              <w:top w:val="double" w:sz="4" w:space="0" w:color="auto"/>
              <w:left w:val="dashed" w:sz="4" w:space="0" w:color="auto"/>
              <w:right w:val="single" w:sz="4" w:space="0" w:color="auto"/>
            </w:tcBorders>
          </w:tcPr>
          <w:p w14:paraId="79468D61" w14:textId="77777777" w:rsidR="007D3E6E" w:rsidRPr="009D5BAA" w:rsidRDefault="007D3E6E" w:rsidP="007D3E6E">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single" w:sz="4" w:space="0" w:color="auto"/>
              <w:right w:val="single" w:sz="4" w:space="0" w:color="auto"/>
            </w:tcBorders>
          </w:tcPr>
          <w:p w14:paraId="22AAAA2A" w14:textId="77777777" w:rsidR="007D3E6E" w:rsidRPr="009D5BAA" w:rsidRDefault="007D3E6E" w:rsidP="007D3E6E">
            <w:pPr>
              <w:pStyle w:val="NormalforTables"/>
              <w:spacing w:line="276" w:lineRule="auto"/>
              <w:jc w:val="center"/>
            </w:pPr>
          </w:p>
        </w:tc>
      </w:tr>
      <w:tr w:rsidR="007D3E6E" w:rsidRPr="00261222" w14:paraId="6C3574AB" w14:textId="77777777">
        <w:tc>
          <w:tcPr>
            <w:tcW w:w="0" w:type="auto"/>
            <w:tcBorders>
              <w:right w:val="single" w:sz="4" w:space="0" w:color="auto"/>
            </w:tcBorders>
          </w:tcPr>
          <w:p w14:paraId="55A87FE4" w14:textId="77777777" w:rsidR="007D3E6E" w:rsidRPr="009D5BAA" w:rsidRDefault="007D3E6E" w:rsidP="00A84850">
            <w:pPr>
              <w:pStyle w:val="NormalforTables"/>
              <w:spacing w:line="276" w:lineRule="auto"/>
            </w:pPr>
          </w:p>
        </w:tc>
        <w:tc>
          <w:tcPr>
            <w:tcW w:w="0" w:type="auto"/>
            <w:tcBorders>
              <w:left w:val="single" w:sz="4" w:space="0" w:color="auto"/>
              <w:bottom w:val="single" w:sz="4" w:space="0" w:color="auto"/>
            </w:tcBorders>
          </w:tcPr>
          <w:p w14:paraId="3C3F3801" w14:textId="77777777" w:rsidR="007D3E6E" w:rsidRPr="009D5BAA" w:rsidRDefault="007D3E6E" w:rsidP="00A84850">
            <w:pPr>
              <w:pStyle w:val="NormalforTables"/>
              <w:spacing w:line="276" w:lineRule="auto"/>
            </w:pPr>
            <w:r w:rsidRPr="00261222">
              <w:t>a.</w:t>
            </w:r>
          </w:p>
        </w:tc>
        <w:tc>
          <w:tcPr>
            <w:tcW w:w="0" w:type="auto"/>
            <w:tcBorders>
              <w:bottom w:val="single" w:sz="4" w:space="0" w:color="auto"/>
              <w:right w:val="double" w:sz="4" w:space="0" w:color="auto"/>
            </w:tcBorders>
          </w:tcPr>
          <w:p w14:paraId="60544099" w14:textId="2FA9BEBE" w:rsidR="007D3E6E" w:rsidRPr="009D5BAA" w:rsidRDefault="007D3E6E" w:rsidP="002D6354">
            <w:pPr>
              <w:pStyle w:val="NormalforTables"/>
              <w:tabs>
                <w:tab w:val="left" w:pos="312"/>
              </w:tabs>
              <w:spacing w:line="276" w:lineRule="auto"/>
              <w:rPr>
                <w:noProof/>
                <w:lang w:val="en-US"/>
              </w:rPr>
            </w:pPr>
            <w:r w:rsidRPr="005556A4">
              <w:rPr>
                <w:noProof/>
                <w:lang w:val="en-US"/>
              </w:rPr>
              <w:t>M: √</w:t>
            </w:r>
            <w:r>
              <w:rPr>
                <w:noProof/>
                <w:lang w:val="en-US"/>
              </w:rPr>
              <w:t>&gt;</w:t>
            </w:r>
            <w:r w:rsidRPr="00261222">
              <w:t>µ</w:t>
            </w:r>
            <w:r w:rsidRPr="00261222">
              <w:rPr>
                <w:smallCaps/>
              </w:rPr>
              <w:t>prop</w:t>
            </w:r>
            <w:r w:rsidRPr="00261222">
              <w:rPr>
                <w:smallCaps/>
                <w:vertAlign w:val="subscript"/>
                <w:lang w:val="ru-RU"/>
              </w:rPr>
              <w:t>1</w:t>
            </w:r>
            <w:r>
              <w:rPr>
                <w:smallCaps/>
                <w:noProof/>
                <w:lang w:val="en-US"/>
              </w:rPr>
              <w:t>&gt;</w:t>
            </w:r>
            <w:r w:rsidRPr="00261222">
              <w:rPr>
                <w:smallCaps/>
                <w:noProof/>
                <w:lang w:val="en-US"/>
              </w:rPr>
              <w:t>µ</w:t>
            </w:r>
            <w:r w:rsidRPr="00261222">
              <w:rPr>
                <w:smallCaps/>
              </w:rPr>
              <w:t>obl</w:t>
            </w:r>
            <w:r>
              <w:rPr>
                <w:vertAlign w:val="subscript"/>
              </w:rPr>
              <w:t>3</w:t>
            </w:r>
            <w:r>
              <w:rPr>
                <w:smallCaps/>
                <w:noProof/>
                <w:lang w:val="en-US"/>
              </w:rPr>
              <w:t>&gt;</w:t>
            </w:r>
            <w:r w:rsidRPr="00261222">
              <w:rPr>
                <w:smallCaps/>
                <w:noProof/>
                <w:lang w:val="en-US"/>
              </w:rPr>
              <w:t>t</w:t>
            </w:r>
          </w:p>
        </w:tc>
        <w:tc>
          <w:tcPr>
            <w:tcW w:w="0" w:type="auto"/>
            <w:tcBorders>
              <w:left w:val="dashed" w:sz="4" w:space="0" w:color="auto"/>
              <w:bottom w:val="single" w:sz="4" w:space="0" w:color="auto"/>
              <w:right w:val="single" w:sz="4" w:space="0" w:color="auto"/>
            </w:tcBorders>
          </w:tcPr>
          <w:p w14:paraId="30B0E4BF" w14:textId="77777777" w:rsidR="007D3E6E" w:rsidRPr="009D5BAA" w:rsidRDefault="007D3E6E" w:rsidP="007D3E6E">
            <w:pPr>
              <w:pStyle w:val="NormalforTables"/>
              <w:spacing w:line="276" w:lineRule="auto"/>
              <w:jc w:val="center"/>
              <w:rPr>
                <w:vertAlign w:val="subscript"/>
              </w:rP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0D443BEC" w14:textId="77777777" w:rsidR="007D3E6E" w:rsidRPr="009D5BAA" w:rsidRDefault="007D3E6E" w:rsidP="007D3E6E">
            <w:pPr>
              <w:pStyle w:val="NormalforTables"/>
              <w:spacing w:line="276" w:lineRule="auto"/>
              <w:jc w:val="center"/>
            </w:pPr>
            <w:r w:rsidRPr="00261222">
              <w:t>L</w:t>
            </w:r>
          </w:p>
        </w:tc>
        <w:tc>
          <w:tcPr>
            <w:tcW w:w="0" w:type="auto"/>
            <w:tcBorders>
              <w:left w:val="single" w:sz="4" w:space="0" w:color="auto"/>
              <w:bottom w:val="single" w:sz="4" w:space="0" w:color="auto"/>
              <w:right w:val="single" w:sz="4" w:space="0" w:color="auto"/>
            </w:tcBorders>
          </w:tcPr>
          <w:p w14:paraId="0DBB799F" w14:textId="77777777" w:rsidR="007D3E6E" w:rsidRPr="00261222" w:rsidRDefault="007D3E6E" w:rsidP="007D3E6E">
            <w:pPr>
              <w:pStyle w:val="NormalforTables"/>
              <w:spacing w:line="276" w:lineRule="auto"/>
              <w:jc w:val="center"/>
              <w:rPr>
                <w:vertAlign w:val="subscript"/>
              </w:rPr>
            </w:pPr>
          </w:p>
        </w:tc>
      </w:tr>
    </w:tbl>
    <w:p w14:paraId="32B8938F" w14:textId="1AFE2C46" w:rsidR="007D3E6E" w:rsidRDefault="007D3E6E" w:rsidP="007D3E6E">
      <w:pPr>
        <w:spacing w:line="240" w:lineRule="auto"/>
        <w:jc w:val="left"/>
        <w:rPr>
          <w:smallCaps/>
        </w:rPr>
      </w:pPr>
      <w:r>
        <w:rPr>
          <w:smallCaps/>
        </w:rPr>
        <w:tab/>
        <w:t>tama</w:t>
      </w:r>
      <w:r w:rsidRPr="00261222">
        <w:t>:</w:t>
      </w:r>
      <w:r>
        <w:t>future</w:t>
      </w:r>
      <w:r w:rsidRPr="00261222">
        <w:t xml:space="preserve"> :: µ</w:t>
      </w:r>
      <w:r>
        <w:t>̋</w:t>
      </w:r>
      <w:r>
        <w:rPr>
          <w:smallCaps/>
        </w:rPr>
        <w:t>prop,  +sej</w:t>
      </w:r>
      <w:r w:rsidRPr="00261222">
        <w:t xml:space="preserve"> :: µ</w:t>
      </w:r>
      <w:r>
        <w:rPr>
          <w:smallCaps/>
        </w:rPr>
        <w:t>obl</w:t>
      </w:r>
    </w:p>
    <w:p w14:paraId="070B0787" w14:textId="77777777" w:rsidR="0047396C" w:rsidRPr="00261222" w:rsidRDefault="0047396C" w:rsidP="0047396C">
      <w:pPr>
        <w:spacing w:line="720" w:lineRule="exact"/>
        <w:jc w:val="left"/>
        <w:rPr>
          <w:smallCaps/>
          <w:dstrik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508"/>
        <w:gridCol w:w="970"/>
        <w:gridCol w:w="1414"/>
        <w:gridCol w:w="1528"/>
      </w:tblGrid>
      <w:tr w:rsidR="009A13A7" w:rsidRPr="00261222" w14:paraId="594D020D" w14:textId="77777777" w:rsidTr="0047396C">
        <w:trPr>
          <w:cantSplit/>
          <w:trHeight w:val="609"/>
        </w:trPr>
        <w:tc>
          <w:tcPr>
            <w:tcW w:w="0" w:type="auto"/>
            <w:tcBorders>
              <w:right w:val="single" w:sz="4" w:space="0" w:color="auto"/>
            </w:tcBorders>
          </w:tcPr>
          <w:p w14:paraId="4D2C7339" w14:textId="45EFD182" w:rsidR="009A13A7" w:rsidRPr="009D5BAA" w:rsidRDefault="00AF7A17" w:rsidP="0047396C">
            <w:pPr>
              <w:pStyle w:val="NormalforTables"/>
              <w:spacing w:line="276" w:lineRule="auto"/>
              <w:rPr>
                <w:rFonts w:ascii="Doulos SIL" w:hAnsi="Doulos SIL"/>
                <w:lang w:val="en-US"/>
              </w:rPr>
            </w:pPr>
            <w:r w:rsidRPr="00AF7A17">
              <w:t>(11.48)</w:t>
            </w:r>
          </w:p>
        </w:tc>
        <w:tc>
          <w:tcPr>
            <w:tcW w:w="0" w:type="auto"/>
            <w:tcBorders>
              <w:top w:val="single" w:sz="4" w:space="0" w:color="auto"/>
              <w:left w:val="single" w:sz="4" w:space="0" w:color="auto"/>
              <w:bottom w:val="double" w:sz="4" w:space="0" w:color="auto"/>
            </w:tcBorders>
          </w:tcPr>
          <w:p w14:paraId="3D4D3FDA" w14:textId="77777777" w:rsidR="009A13A7" w:rsidRPr="009D5BAA" w:rsidRDefault="009A13A7" w:rsidP="0047396C">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5797687C" w14:textId="77777777" w:rsidR="009A13A7" w:rsidRDefault="009A13A7" w:rsidP="0047396C">
            <w:pPr>
              <w:pStyle w:val="NormalforTables"/>
              <w:tabs>
                <w:tab w:val="left" w:pos="312"/>
              </w:tabs>
              <w:spacing w:line="276" w:lineRule="auto"/>
              <w:rPr>
                <w:noProof/>
                <w:lang w:val="en-US"/>
              </w:rPr>
            </w:pPr>
            <w:r w:rsidRPr="00261222">
              <w:rPr>
                <w:noProof/>
                <w:lang w:val="en-US"/>
              </w:rPr>
              <w:t>Σ:</w:t>
            </w:r>
            <w:r w:rsidRPr="00261222">
              <w:tab/>
            </w:r>
            <w:r w:rsidRPr="00D43BE6">
              <w:rPr>
                <w:smallCaps/>
                <w:noProof/>
                <w:lang w:val="en-US"/>
              </w:rPr>
              <w:t>stem</w:t>
            </w:r>
            <w:r w:rsidRPr="00261222">
              <w:rPr>
                <w:noProof/>
                <w:lang w:val="en-US"/>
              </w:rPr>
              <w:t>;</w:t>
            </w:r>
            <w:r>
              <w:rPr>
                <w:noProof/>
                <w:lang w:val="en-US"/>
              </w:rPr>
              <w:t xml:space="preserve"> </w:t>
            </w:r>
          </w:p>
          <w:p w14:paraId="6690322A" w14:textId="0076497D" w:rsidR="009A13A7" w:rsidRPr="002D6354" w:rsidRDefault="009A13A7" w:rsidP="0047396C">
            <w:pPr>
              <w:pStyle w:val="NormalforTables"/>
              <w:tabs>
                <w:tab w:val="left" w:pos="312"/>
              </w:tabs>
              <w:spacing w:line="276" w:lineRule="auto"/>
              <w:rPr>
                <w:rFonts w:ascii="Cambria Math" w:hAnsi="Cambria Math" w:cs="Cambria Math"/>
                <w:smallCaps/>
                <w:noProof/>
                <w:lang w:val="en-US"/>
              </w:rPr>
            </w:pPr>
            <w:r>
              <w:rPr>
                <w:rFonts w:ascii="Cambria Math" w:hAnsi="Cambria Math" w:cs="Cambria Math"/>
              </w:rPr>
              <w:t>⟨</w:t>
            </w:r>
            <w:r w:rsidRPr="00261222">
              <w:t>{</w:t>
            </w:r>
            <w:r w:rsidRPr="00261222">
              <w:rPr>
                <w:smallCaps/>
              </w:rPr>
              <w:t>tama</w:t>
            </w:r>
            <w:r w:rsidRPr="00261222">
              <w:t>:</w:t>
            </w:r>
            <w:r>
              <w:t>prior</w:t>
            </w:r>
            <w:r w:rsidRPr="00261222">
              <w:rPr>
                <w:smallCaps/>
                <w:vertAlign w:val="subscript"/>
              </w:rPr>
              <w:t>1</w:t>
            </w:r>
            <w:r w:rsidRPr="00261222">
              <w:rPr>
                <w:smallCaps/>
              </w:rPr>
              <w:t>, tamt</w:t>
            </w:r>
            <w:r w:rsidRPr="00261222">
              <w:t>:p</w:t>
            </w:r>
            <w:r>
              <w:t>as</w:t>
            </w:r>
            <w:r w:rsidRPr="00261222">
              <w:t>t</w:t>
            </w:r>
            <w:r w:rsidRPr="00261222">
              <w:rPr>
                <w:smallCaps/>
                <w:vertAlign w:val="subscript"/>
              </w:rPr>
              <w:t>2</w:t>
            </w:r>
            <w:r>
              <w:rPr>
                <w:smallCaps/>
                <w:noProof/>
                <w:lang w:val="en-US"/>
              </w:rPr>
              <w:t xml:space="preserve"> ,+sej</w:t>
            </w:r>
            <w:r>
              <w:rPr>
                <w:smallCaps/>
                <w:vertAlign w:val="subscript"/>
              </w:rPr>
              <w:t>3</w:t>
            </w:r>
            <w:r>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single" w:sz="4" w:space="0" w:color="auto"/>
            </w:tcBorders>
            <w:vAlign w:val="center"/>
          </w:tcPr>
          <w:p w14:paraId="44E15C49" w14:textId="77777777" w:rsidR="009A13A7" w:rsidRPr="009D5BAA" w:rsidRDefault="009A13A7" w:rsidP="0047396C">
            <w:pPr>
              <w:pStyle w:val="NormalforTables"/>
              <w:spacing w:line="276" w:lineRule="auto"/>
              <w:jc w:val="center"/>
              <w:rPr>
                <w:smallCaps/>
              </w:rPr>
            </w:pPr>
            <w:r w:rsidRPr="00261222">
              <w:rPr>
                <w:smallCaps/>
              </w:rPr>
              <w:t>Lex</w:t>
            </w:r>
            <w:r w:rsidRPr="00261222">
              <w:t>-ΣM</w:t>
            </w:r>
          </w:p>
        </w:tc>
        <w:tc>
          <w:tcPr>
            <w:tcW w:w="0" w:type="auto"/>
            <w:tcBorders>
              <w:top w:val="single" w:sz="4" w:space="0" w:color="auto"/>
              <w:left w:val="dashed" w:sz="4" w:space="0" w:color="auto"/>
              <w:bottom w:val="double" w:sz="4" w:space="0" w:color="auto"/>
              <w:right w:val="single" w:sz="4" w:space="0" w:color="auto"/>
            </w:tcBorders>
            <w:vAlign w:val="center"/>
          </w:tcPr>
          <w:p w14:paraId="1330E943" w14:textId="2B52D218" w:rsidR="009A13A7" w:rsidRPr="009D5BAA" w:rsidRDefault="009A13A7" w:rsidP="00BB3C09">
            <w:pPr>
              <w:pStyle w:val="NormalforTables"/>
              <w:spacing w:line="276" w:lineRule="auto"/>
              <w:ind w:right="113"/>
              <w:jc w:val="center"/>
            </w:pPr>
            <w:r>
              <w:t>RL-</w:t>
            </w:r>
            <w:r w:rsidRPr="00F9059C">
              <w:rPr>
                <w:smallCaps/>
              </w:rPr>
              <w:t>Al</w:t>
            </w:r>
            <w:r>
              <w:t>(</w:t>
            </w:r>
            <w:r w:rsidRPr="00261222">
              <w:t>µ</w:t>
            </w:r>
            <w:r>
              <w:t>̋</w:t>
            </w:r>
            <w:r>
              <w:rPr>
                <w:smallCaps/>
              </w:rPr>
              <w:t>,t)</w:t>
            </w:r>
          </w:p>
        </w:tc>
        <w:tc>
          <w:tcPr>
            <w:tcW w:w="0" w:type="auto"/>
            <w:tcBorders>
              <w:top w:val="single" w:sz="4" w:space="0" w:color="auto"/>
              <w:left w:val="single" w:sz="4" w:space="0" w:color="auto"/>
              <w:bottom w:val="double" w:sz="4" w:space="0" w:color="auto"/>
              <w:right w:val="single" w:sz="4" w:space="0" w:color="auto"/>
            </w:tcBorders>
            <w:vAlign w:val="center"/>
          </w:tcPr>
          <w:p w14:paraId="567172C6" w14:textId="4073DAB6" w:rsidR="009A13A7" w:rsidRPr="009D5BAA" w:rsidRDefault="009A13A7" w:rsidP="009A13A7">
            <w:pPr>
              <w:pStyle w:val="NormalforTables"/>
              <w:spacing w:line="276" w:lineRule="auto"/>
              <w:jc w:val="center"/>
              <w:rPr>
                <w:smallCaps/>
              </w:rPr>
            </w:pPr>
            <w:r w:rsidRPr="00261222">
              <w:rPr>
                <w:smallCaps/>
              </w:rPr>
              <w:t>LexPrior</w:t>
            </w:r>
            <w:r>
              <w:t>-</w:t>
            </w:r>
            <w:r w:rsidRPr="00261222">
              <w:rPr>
                <w:smallCaps/>
              </w:rPr>
              <w:t>ΣM</w:t>
            </w:r>
          </w:p>
        </w:tc>
      </w:tr>
      <w:tr w:rsidR="0047396C" w:rsidRPr="009D5BAA" w14:paraId="6C4F4C52" w14:textId="77777777" w:rsidTr="0047396C">
        <w:tc>
          <w:tcPr>
            <w:tcW w:w="0" w:type="auto"/>
            <w:tcBorders>
              <w:right w:val="single" w:sz="4" w:space="0" w:color="auto"/>
            </w:tcBorders>
          </w:tcPr>
          <w:p w14:paraId="7A548AAE" w14:textId="77777777" w:rsidR="0047396C" w:rsidRPr="009D5BAA" w:rsidRDefault="0047396C" w:rsidP="0047396C">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18592CE0" w14:textId="77777777" w:rsidR="0047396C" w:rsidRPr="009D5BAA" w:rsidRDefault="0047396C" w:rsidP="0047396C">
            <w:pPr>
              <w:pStyle w:val="NormalforTables"/>
              <w:spacing w:line="276" w:lineRule="auto"/>
              <w:rPr>
                <w:rFonts w:ascii="Doulos SIL" w:hAnsi="Doulos SIL"/>
                <w:noProof/>
                <w:lang w:val="en-US"/>
              </w:rPr>
            </w:pPr>
            <w:r w:rsidRPr="009D5BAA">
              <w:rPr>
                <w:rFonts w:ascii="Doulos SIL" w:hAnsi="Doulos SIL"/>
                <w:noProof/>
                <w:lang w:val="en-US"/>
              </w:rPr>
              <w:sym w:font="Wingdings" w:char="F046"/>
            </w:r>
          </w:p>
        </w:tc>
        <w:tc>
          <w:tcPr>
            <w:tcW w:w="0" w:type="auto"/>
            <w:tcBorders>
              <w:top w:val="double" w:sz="4" w:space="0" w:color="auto"/>
              <w:right w:val="double" w:sz="4" w:space="0" w:color="auto"/>
            </w:tcBorders>
          </w:tcPr>
          <w:p w14:paraId="301B4400" w14:textId="2B235E3D" w:rsidR="0047396C" w:rsidRPr="009D5BAA" w:rsidRDefault="0047396C" w:rsidP="0047396C">
            <w:pPr>
              <w:pStyle w:val="NormalforTables"/>
              <w:tabs>
                <w:tab w:val="left" w:pos="312"/>
              </w:tabs>
              <w:spacing w:line="276" w:lineRule="auto"/>
              <w:rPr>
                <w:noProof/>
                <w:lang w:val="en-US"/>
              </w:rPr>
            </w:pPr>
            <w:r w:rsidRPr="005556A4">
              <w:rPr>
                <w:noProof/>
                <w:lang w:val="en-US"/>
              </w:rPr>
              <w:t>M: √</w:t>
            </w:r>
            <w:r>
              <w:rPr>
                <w:noProof/>
                <w:lang w:val="en-US"/>
              </w:rPr>
              <w:t>&gt;</w:t>
            </w:r>
            <w:r w:rsidRPr="0047396C">
              <w:rPr>
                <w:smallCaps/>
                <w:noProof/>
                <w:lang w:val="en-US"/>
              </w:rPr>
              <w:t>µ</w:t>
            </w:r>
            <w:r>
              <w:rPr>
                <w:smallCaps/>
                <w:noProof/>
                <w:lang w:val="en-US"/>
              </w:rPr>
              <w:t>loc</w:t>
            </w:r>
            <w:r w:rsidRPr="00261222">
              <w:rPr>
                <w:smallCaps/>
                <w:vertAlign w:val="subscript"/>
                <w:lang w:val="ru-RU"/>
              </w:rPr>
              <w:t>1</w:t>
            </w:r>
            <w:r>
              <w:rPr>
                <w:noProof/>
                <w:lang w:val="en-US"/>
              </w:rPr>
              <w:t>&gt;</w:t>
            </w:r>
            <w:r w:rsidRPr="00261222">
              <w:t>µ</w:t>
            </w:r>
            <w:r>
              <w:t>̋</w:t>
            </w:r>
            <w:r>
              <w:rPr>
                <w:smallCaps/>
              </w:rPr>
              <w:t>abl</w:t>
            </w:r>
            <w:r w:rsidRPr="00261222">
              <w:rPr>
                <w:smallCaps/>
                <w:vertAlign w:val="subscript"/>
                <w:lang w:val="ru-RU"/>
              </w:rPr>
              <w:t>1</w:t>
            </w:r>
            <w:r>
              <w:rPr>
                <w:smallCaps/>
                <w:noProof/>
                <w:lang w:val="en-US"/>
              </w:rPr>
              <w:t>&gt;</w:t>
            </w:r>
            <w:r w:rsidRPr="00261222">
              <w:rPr>
                <w:smallCaps/>
                <w:noProof/>
                <w:lang w:val="en-US"/>
              </w:rPr>
              <w:t>µ</w:t>
            </w:r>
            <w:r w:rsidRPr="00261222">
              <w:rPr>
                <w:smallCaps/>
              </w:rPr>
              <w:t>obl</w:t>
            </w:r>
            <w:r>
              <w:rPr>
                <w:vertAlign w:val="subscript"/>
              </w:rPr>
              <w:t>3</w:t>
            </w:r>
            <w:r>
              <w:rPr>
                <w:smallCaps/>
                <w:noProof/>
                <w:lang w:val="en-US"/>
              </w:rPr>
              <w:t>&gt;</w:t>
            </w:r>
            <w:r w:rsidRPr="00261222">
              <w:rPr>
                <w:smallCaps/>
                <w:noProof/>
                <w:lang w:val="en-US"/>
              </w:rPr>
              <w:t>t</w:t>
            </w:r>
          </w:p>
        </w:tc>
        <w:tc>
          <w:tcPr>
            <w:tcW w:w="0" w:type="auto"/>
            <w:tcBorders>
              <w:top w:val="double" w:sz="4" w:space="0" w:color="auto"/>
              <w:left w:val="dashed" w:sz="4" w:space="0" w:color="auto"/>
              <w:right w:val="single" w:sz="4" w:space="0" w:color="auto"/>
            </w:tcBorders>
          </w:tcPr>
          <w:p w14:paraId="210C7770" w14:textId="77777777" w:rsidR="0047396C" w:rsidRPr="009D5BAA" w:rsidRDefault="0047396C" w:rsidP="0047396C">
            <w:pPr>
              <w:pStyle w:val="NormalforTables"/>
              <w:spacing w:line="276" w:lineRule="auto"/>
              <w:jc w:val="center"/>
            </w:pPr>
          </w:p>
        </w:tc>
        <w:tc>
          <w:tcPr>
            <w:tcW w:w="0" w:type="auto"/>
            <w:tcBorders>
              <w:top w:val="double" w:sz="4" w:space="0" w:color="auto"/>
              <w:left w:val="dashed" w:sz="4" w:space="0" w:color="auto"/>
              <w:right w:val="single" w:sz="4" w:space="0" w:color="auto"/>
            </w:tcBorders>
          </w:tcPr>
          <w:p w14:paraId="764EC971" w14:textId="77777777" w:rsidR="0047396C" w:rsidRPr="009D5BAA" w:rsidRDefault="0047396C" w:rsidP="0047396C">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single" w:sz="4" w:space="0" w:color="auto"/>
              <w:right w:val="single" w:sz="4" w:space="0" w:color="auto"/>
            </w:tcBorders>
          </w:tcPr>
          <w:p w14:paraId="4792F860" w14:textId="77777777" w:rsidR="0047396C" w:rsidRPr="009D5BAA" w:rsidRDefault="0047396C" w:rsidP="0047396C">
            <w:pPr>
              <w:pStyle w:val="NormalforTables"/>
              <w:spacing w:line="276" w:lineRule="auto"/>
              <w:jc w:val="center"/>
            </w:pPr>
          </w:p>
        </w:tc>
      </w:tr>
      <w:tr w:rsidR="0047396C" w:rsidRPr="00261222" w14:paraId="22A01840" w14:textId="77777777" w:rsidTr="0047396C">
        <w:tc>
          <w:tcPr>
            <w:tcW w:w="0" w:type="auto"/>
            <w:tcBorders>
              <w:right w:val="single" w:sz="4" w:space="0" w:color="auto"/>
            </w:tcBorders>
          </w:tcPr>
          <w:p w14:paraId="392FD0A3" w14:textId="77777777" w:rsidR="0047396C" w:rsidRPr="009D5BAA" w:rsidRDefault="0047396C" w:rsidP="0047396C">
            <w:pPr>
              <w:pStyle w:val="NormalforTables"/>
              <w:spacing w:line="276" w:lineRule="auto"/>
            </w:pPr>
          </w:p>
        </w:tc>
        <w:tc>
          <w:tcPr>
            <w:tcW w:w="0" w:type="auto"/>
            <w:tcBorders>
              <w:left w:val="single" w:sz="4" w:space="0" w:color="auto"/>
              <w:bottom w:val="single" w:sz="4" w:space="0" w:color="auto"/>
            </w:tcBorders>
          </w:tcPr>
          <w:p w14:paraId="7A63D7F3" w14:textId="77777777" w:rsidR="0047396C" w:rsidRPr="009D5BAA" w:rsidRDefault="0047396C" w:rsidP="0047396C">
            <w:pPr>
              <w:pStyle w:val="NormalforTables"/>
              <w:spacing w:line="276" w:lineRule="auto"/>
            </w:pPr>
            <w:r w:rsidRPr="00261222">
              <w:t>a.</w:t>
            </w:r>
          </w:p>
        </w:tc>
        <w:tc>
          <w:tcPr>
            <w:tcW w:w="0" w:type="auto"/>
            <w:tcBorders>
              <w:bottom w:val="single" w:sz="4" w:space="0" w:color="auto"/>
              <w:right w:val="double" w:sz="4" w:space="0" w:color="auto"/>
            </w:tcBorders>
          </w:tcPr>
          <w:p w14:paraId="63608434" w14:textId="713F7974" w:rsidR="0047396C" w:rsidRPr="009D5BAA" w:rsidRDefault="0047396C" w:rsidP="0047396C">
            <w:pPr>
              <w:pStyle w:val="NormalforTables"/>
              <w:tabs>
                <w:tab w:val="left" w:pos="312"/>
              </w:tabs>
              <w:spacing w:line="276" w:lineRule="auto"/>
              <w:rPr>
                <w:noProof/>
                <w:lang w:val="en-US"/>
              </w:rPr>
            </w:pPr>
            <w:r w:rsidRPr="005556A4">
              <w:rPr>
                <w:noProof/>
                <w:lang w:val="en-US"/>
              </w:rPr>
              <w:t>M: √</w:t>
            </w:r>
            <w:r>
              <w:rPr>
                <w:noProof/>
                <w:lang w:val="en-US"/>
              </w:rPr>
              <w:t>&gt;</w:t>
            </w:r>
            <w:r w:rsidRPr="0047396C">
              <w:rPr>
                <w:smallCaps/>
                <w:noProof/>
                <w:lang w:val="en-US"/>
              </w:rPr>
              <w:t>µ</w:t>
            </w:r>
            <w:r>
              <w:rPr>
                <w:smallCaps/>
                <w:noProof/>
                <w:lang w:val="en-US"/>
              </w:rPr>
              <w:t>loc</w:t>
            </w:r>
            <w:r w:rsidRPr="00261222">
              <w:rPr>
                <w:smallCaps/>
                <w:vertAlign w:val="subscript"/>
                <w:lang w:val="ru-RU"/>
              </w:rPr>
              <w:t>1</w:t>
            </w:r>
            <w:r>
              <w:rPr>
                <w:noProof/>
                <w:lang w:val="en-US"/>
              </w:rPr>
              <w:t>&gt;</w:t>
            </w:r>
            <w:r w:rsidRPr="00261222">
              <w:t>µ</w:t>
            </w:r>
            <w:r>
              <w:rPr>
                <w:smallCaps/>
              </w:rPr>
              <w:t>abl</w:t>
            </w:r>
            <w:r w:rsidRPr="00261222">
              <w:rPr>
                <w:smallCaps/>
                <w:vertAlign w:val="subscript"/>
                <w:lang w:val="ru-RU"/>
              </w:rPr>
              <w:t>1</w:t>
            </w:r>
            <w:r>
              <w:rPr>
                <w:smallCaps/>
                <w:noProof/>
                <w:lang w:val="en-US"/>
              </w:rPr>
              <w:t>&gt;</w:t>
            </w:r>
            <w:r w:rsidRPr="00261222">
              <w:rPr>
                <w:smallCaps/>
                <w:noProof/>
                <w:lang w:val="en-US"/>
              </w:rPr>
              <w:t>µ</w:t>
            </w:r>
            <w:r w:rsidRPr="00261222">
              <w:rPr>
                <w:smallCaps/>
              </w:rPr>
              <w:t>obl</w:t>
            </w:r>
            <w:r>
              <w:rPr>
                <w:vertAlign w:val="subscript"/>
              </w:rPr>
              <w:t>3</w:t>
            </w:r>
            <w:r>
              <w:rPr>
                <w:smallCaps/>
                <w:noProof/>
                <w:lang w:val="en-US"/>
              </w:rPr>
              <w:t>&gt;</w:t>
            </w:r>
            <w:r w:rsidRPr="00261222">
              <w:rPr>
                <w:smallCaps/>
                <w:noProof/>
                <w:lang w:val="en-US"/>
              </w:rPr>
              <w:t>t</w:t>
            </w:r>
          </w:p>
        </w:tc>
        <w:tc>
          <w:tcPr>
            <w:tcW w:w="0" w:type="auto"/>
            <w:tcBorders>
              <w:left w:val="dashed" w:sz="4" w:space="0" w:color="auto"/>
              <w:bottom w:val="single" w:sz="4" w:space="0" w:color="auto"/>
              <w:right w:val="single" w:sz="4" w:space="0" w:color="auto"/>
            </w:tcBorders>
          </w:tcPr>
          <w:p w14:paraId="08BCB3B5" w14:textId="77777777" w:rsidR="0047396C" w:rsidRPr="009D5BAA" w:rsidRDefault="0047396C" w:rsidP="0047396C">
            <w:pPr>
              <w:pStyle w:val="NormalforTables"/>
              <w:spacing w:line="276" w:lineRule="auto"/>
              <w:jc w:val="center"/>
              <w:rPr>
                <w:vertAlign w:val="subscript"/>
              </w:rP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4A46E10C" w14:textId="77777777" w:rsidR="0047396C" w:rsidRPr="009D5BAA" w:rsidRDefault="0047396C" w:rsidP="0047396C">
            <w:pPr>
              <w:pStyle w:val="NormalforTables"/>
              <w:spacing w:line="276" w:lineRule="auto"/>
              <w:jc w:val="center"/>
            </w:pPr>
            <w:r w:rsidRPr="00261222">
              <w:t>L</w:t>
            </w:r>
          </w:p>
        </w:tc>
        <w:tc>
          <w:tcPr>
            <w:tcW w:w="0" w:type="auto"/>
            <w:tcBorders>
              <w:left w:val="single" w:sz="4" w:space="0" w:color="auto"/>
              <w:bottom w:val="single" w:sz="4" w:space="0" w:color="auto"/>
              <w:right w:val="single" w:sz="4" w:space="0" w:color="auto"/>
            </w:tcBorders>
          </w:tcPr>
          <w:p w14:paraId="1C346F57" w14:textId="77777777" w:rsidR="0047396C" w:rsidRPr="00261222" w:rsidRDefault="0047396C" w:rsidP="0047396C">
            <w:pPr>
              <w:pStyle w:val="NormalforTables"/>
              <w:spacing w:line="276" w:lineRule="auto"/>
              <w:jc w:val="center"/>
              <w:rPr>
                <w:vertAlign w:val="subscript"/>
              </w:rPr>
            </w:pPr>
          </w:p>
        </w:tc>
      </w:tr>
    </w:tbl>
    <w:p w14:paraId="72CF1934" w14:textId="750D518B" w:rsidR="0047396C" w:rsidRDefault="0047396C" w:rsidP="0047396C">
      <w:pPr>
        <w:spacing w:line="240" w:lineRule="auto"/>
        <w:jc w:val="left"/>
        <w:rPr>
          <w:smallCaps/>
        </w:rPr>
      </w:pPr>
      <w:r>
        <w:rPr>
          <w:smallCaps/>
        </w:rPr>
        <w:tab/>
        <w:t>tama</w:t>
      </w:r>
      <w:r w:rsidRPr="00261222">
        <w:t>:</w:t>
      </w:r>
      <w:r>
        <w:t xml:space="preserve">prior </w:t>
      </w:r>
      <w:r w:rsidRPr="00261222">
        <w:t xml:space="preserve">:: </w:t>
      </w:r>
      <w:r w:rsidRPr="0047396C">
        <w:rPr>
          <w:smallCaps/>
          <w:noProof/>
          <w:lang w:val="en-US"/>
        </w:rPr>
        <w:t>µ</w:t>
      </w:r>
      <w:r>
        <w:rPr>
          <w:smallCaps/>
          <w:noProof/>
          <w:lang w:val="en-US"/>
        </w:rPr>
        <w:t>loc</w:t>
      </w:r>
      <w:r>
        <w:rPr>
          <w:noProof/>
          <w:lang w:val="en-US"/>
        </w:rPr>
        <w:t>&gt;</w:t>
      </w:r>
      <w:r w:rsidRPr="00261222">
        <w:t>µ</w:t>
      </w:r>
      <w:r>
        <w:t>̋</w:t>
      </w:r>
      <w:r>
        <w:rPr>
          <w:smallCaps/>
        </w:rPr>
        <w:t>abl,  +sej</w:t>
      </w:r>
      <w:r w:rsidRPr="00261222">
        <w:t xml:space="preserve"> :: µ</w:t>
      </w:r>
      <w:r>
        <w:rPr>
          <w:smallCaps/>
        </w:rPr>
        <w:t>obl</w:t>
      </w:r>
    </w:p>
    <w:p w14:paraId="59C9AEE5" w14:textId="77777777" w:rsidR="001A6428" w:rsidRDefault="001A6428" w:rsidP="00FE3C7D">
      <w:pPr>
        <w:spacing w:line="720" w:lineRule="exact"/>
        <w:jc w:val="left"/>
      </w:pPr>
    </w:p>
    <w:p w14:paraId="37221CD3" w14:textId="402DB8FC" w:rsidR="007D3E6E" w:rsidRDefault="007D3E6E" w:rsidP="00FE3C7D">
      <w:pPr>
        <w:spacing w:line="720" w:lineRule="exact"/>
        <w:jc w:val="left"/>
      </w:pPr>
      <w:r>
        <w:t>The winner</w:t>
      </w:r>
      <w:r w:rsidR="0047396C">
        <w:t>s</w:t>
      </w:r>
      <w:r>
        <w:t xml:space="preserve"> </w:t>
      </w:r>
      <w:r w:rsidR="0047396C">
        <w:t xml:space="preserve">violate </w:t>
      </w:r>
      <w:r w:rsidR="00517E18">
        <w:t>RL-</w:t>
      </w:r>
      <w:r w:rsidR="00517E18" w:rsidRPr="00F9059C">
        <w:rPr>
          <w:smallCaps/>
        </w:rPr>
        <w:t>Align</w:t>
      </w:r>
      <w:r w:rsidR="00517E18">
        <w:t>(</w:t>
      </w:r>
      <w:r w:rsidR="00517E18" w:rsidRPr="00261222">
        <w:t>µ</w:t>
      </w:r>
      <w:r w:rsidR="00517E18">
        <w:t>̋</w:t>
      </w:r>
      <w:r w:rsidR="00517E18">
        <w:rPr>
          <w:smallCaps/>
        </w:rPr>
        <w:t xml:space="preserve">,t) </w:t>
      </w:r>
      <w:r w:rsidRPr="007D3E6E">
        <w:t>but</w:t>
      </w:r>
      <w:r w:rsidR="0047396C">
        <w:t xml:space="preserve"> satisfy</w:t>
      </w:r>
      <w:r>
        <w:t xml:space="preserve"> </w:t>
      </w:r>
      <w:r w:rsidRPr="007D3E6E">
        <w:rPr>
          <w:smallCaps/>
        </w:rPr>
        <w:t>Lex</w:t>
      </w:r>
      <w:r>
        <w:t>-</w:t>
      </w:r>
      <w:r w:rsidRPr="00261222">
        <w:t>ΣM</w:t>
      </w:r>
      <w:r w:rsidRPr="007D3E6E">
        <w:t xml:space="preserve"> </w:t>
      </w:r>
      <w:r>
        <w:t xml:space="preserve">because </w:t>
      </w:r>
      <w:r w:rsidR="0047396C">
        <w:t>their</w:t>
      </w:r>
      <w:r>
        <w:t xml:space="preserve"> input-output correspondence exactly matches </w:t>
      </w:r>
      <w:r w:rsidR="0047396C">
        <w:t>a</w:t>
      </w:r>
      <w:r>
        <w:t xml:space="preserve"> correspondence in the lexicon. The loser</w:t>
      </w:r>
      <w:r w:rsidR="0047396C">
        <w:t>s</w:t>
      </w:r>
      <w:r>
        <w:t xml:space="preserve"> </w:t>
      </w:r>
      <w:r w:rsidR="0047396C">
        <w:t xml:space="preserve">fare better against </w:t>
      </w:r>
      <w:r w:rsidR="00BB3C09">
        <w:t>RL-</w:t>
      </w:r>
      <w:r w:rsidR="00BB3C09" w:rsidRPr="00F9059C">
        <w:rPr>
          <w:smallCaps/>
        </w:rPr>
        <w:t>Align</w:t>
      </w:r>
      <w:r w:rsidR="00BB3C09">
        <w:t>(</w:t>
      </w:r>
      <w:r w:rsidR="00BB3C09" w:rsidRPr="00261222">
        <w:t>µ</w:t>
      </w:r>
      <w:r w:rsidR="00BB3C09">
        <w:t>̋</w:t>
      </w:r>
      <w:r w:rsidR="00BB3C09">
        <w:rPr>
          <w:smallCaps/>
        </w:rPr>
        <w:t xml:space="preserve">,t) </w:t>
      </w:r>
      <w:r w:rsidRPr="007D3E6E">
        <w:t>but</w:t>
      </w:r>
      <w:r>
        <w:t xml:space="preserve"> </w:t>
      </w:r>
      <w:r w:rsidR="0047396C">
        <w:t>in doing so violate</w:t>
      </w:r>
      <w:r>
        <w:t xml:space="preserve"> the high</w:t>
      </w:r>
      <w:r w:rsidR="00D81788">
        <w:t>er</w:t>
      </w:r>
      <w:r>
        <w:t xml:space="preserve">-ranked </w:t>
      </w:r>
      <w:r w:rsidRPr="007D3E6E">
        <w:rPr>
          <w:smallCaps/>
        </w:rPr>
        <w:t>Lex</w:t>
      </w:r>
      <w:r>
        <w:t>-</w:t>
      </w:r>
      <w:r w:rsidRPr="00261222">
        <w:t>ΣM</w:t>
      </w:r>
      <w:r w:rsidR="0047396C">
        <w:t xml:space="preserve"> constraint.</w:t>
      </w:r>
    </w:p>
    <w:p w14:paraId="1AA6D0B8" w14:textId="083BFD22" w:rsidR="0047396C" w:rsidRPr="006A3A0E" w:rsidRDefault="0047396C" w:rsidP="0047396C">
      <w:pPr>
        <w:spacing w:line="720" w:lineRule="exact"/>
        <w:jc w:val="left"/>
        <w:rPr>
          <w:smallCaps/>
        </w:rPr>
      </w:pPr>
      <w:r>
        <w:tab/>
      </w:r>
      <w:r w:rsidR="001A6428" w:rsidRPr="00261222">
        <w:t xml:space="preserve">In </w:t>
      </w:r>
      <w:r>
        <w:t xml:space="preserve">Kayardild </w:t>
      </w:r>
      <w:r w:rsidR="001A6428" w:rsidRPr="00261222">
        <w:t>song, the strong</w:t>
      </w:r>
      <w:r w:rsidR="00517E18">
        <w:t>–</w:t>
      </w:r>
      <w:r w:rsidR="001A6428" w:rsidRPr="00261222">
        <w:t>weak allomorphy found in spoken Kayardild is absent (§</w:t>
      </w:r>
      <w:r w:rsidR="00EF2F6B">
        <w:t>3.2.6</w:t>
      </w:r>
      <w:r w:rsidR="00D81788">
        <w:t>)</w:t>
      </w:r>
      <w:r>
        <w:t xml:space="preserve"> so all </w:t>
      </w:r>
      <w:r w:rsidR="00517E18">
        <w:t xml:space="preserve">song form </w:t>
      </w:r>
      <w:r>
        <w:t>outputs contain only [–A] morphomes.</w:t>
      </w:r>
      <w:r w:rsidR="001A6428" w:rsidRPr="00261222">
        <w:t xml:space="preserve"> This is formal</w:t>
      </w:r>
      <w:r w:rsidR="00542237">
        <w:t>ize</w:t>
      </w:r>
      <w:r w:rsidR="001A6428" w:rsidRPr="00261222">
        <w:t xml:space="preserve">d here </w:t>
      </w:r>
      <w:r>
        <w:t>using the undominated constraint</w:t>
      </w:r>
      <w:r w:rsidR="001A6428" w:rsidRPr="00261222">
        <w:t xml:space="preserve"> </w:t>
      </w:r>
      <w:r w:rsidR="00BB3C09" w:rsidRPr="00261222">
        <w:t>*µ</w:t>
      </w:r>
      <w:r w:rsidR="00BB3C09">
        <w:t>̋</w:t>
      </w:r>
      <w:r w:rsidR="00BB3C09" w:rsidRPr="00261222">
        <w:t>/</w:t>
      </w:r>
      <w:r w:rsidR="00BB3C09" w:rsidRPr="00261222">
        <w:rPr>
          <w:smallCaps/>
        </w:rPr>
        <w:t>song</w:t>
      </w:r>
      <w:r w:rsidR="00BB3C09" w:rsidRPr="0047396C">
        <w:t xml:space="preserve"> </w:t>
      </w:r>
      <w:r w:rsidRPr="0047396C">
        <w:t>which</w:t>
      </w:r>
      <w:r>
        <w:t xml:space="preserve"> penalizes any [+A] morphome in a song word,</w:t>
      </w:r>
      <w:r>
        <w:rPr>
          <w:smallCaps/>
        </w:rPr>
        <w:t xml:space="preserve"> </w:t>
      </w:r>
      <w:r w:rsidR="001A6428" w:rsidRPr="00261222">
        <w:t xml:space="preserve">and </w:t>
      </w:r>
      <w:r>
        <w:t xml:space="preserve">undominated </w:t>
      </w:r>
      <w:r w:rsidRPr="00261222">
        <w:rPr>
          <w:smallCaps/>
        </w:rPr>
        <w:t>Lex</w:t>
      </w:r>
      <w:r>
        <w:rPr>
          <w:smallCaps/>
        </w:rPr>
        <w:t>(µ</w:t>
      </w:r>
      <w:r w:rsidRPr="00AB263A">
        <w:t>α</w:t>
      </w:r>
      <w:r>
        <w:rPr>
          <w:smallCaps/>
        </w:rPr>
        <w:t>)</w:t>
      </w:r>
      <w:r>
        <w:t>-</w:t>
      </w:r>
      <w:r w:rsidRPr="00261222">
        <w:rPr>
          <w:smallCaps/>
        </w:rPr>
        <w:t>ΣM</w:t>
      </w:r>
      <w:r>
        <w:t xml:space="preserve"> which is similar to </w:t>
      </w:r>
      <w:r w:rsidRPr="0047396C">
        <w:rPr>
          <w:smallCaps/>
        </w:rPr>
        <w:t>Lex</w:t>
      </w:r>
      <w:r>
        <w:t>-</w:t>
      </w:r>
      <w:r w:rsidRPr="00261222">
        <w:rPr>
          <w:smallCaps/>
        </w:rPr>
        <w:t>ΣM</w:t>
      </w:r>
      <w:r w:rsidRPr="0047396C">
        <w:t>, in requiring</w:t>
      </w:r>
      <w:r>
        <w:t xml:space="preserve"> input-output correspondences to have a match in the lexicon, but it pays attention only to the primary morphome. </w:t>
      </w:r>
      <w:r w:rsidR="00962515" w:rsidRPr="00962515">
        <w:t xml:space="preserve">Tableaux (11.49) and (11.50) show </w:t>
      </w:r>
      <w:r w:rsidR="001A6428" w:rsidRPr="00261222">
        <w:t xml:space="preserve">the derivations of song words inflected respectively for </w:t>
      </w:r>
      <w:r w:rsidR="006A3A0E">
        <w:rPr>
          <w:rFonts w:ascii="Cambria Math" w:hAnsi="Cambria Math" w:cs="Cambria Math"/>
        </w:rPr>
        <w:t>⟨</w:t>
      </w:r>
      <w:r w:rsidR="006A3A0E" w:rsidRPr="00261222">
        <w:t>{</w:t>
      </w:r>
      <w:r w:rsidR="006A3A0E" w:rsidRPr="00261222">
        <w:rPr>
          <w:smallCaps/>
        </w:rPr>
        <w:t>case</w:t>
      </w:r>
      <w:r w:rsidR="006A3A0E" w:rsidRPr="00261222">
        <w:t>:prop</w:t>
      </w:r>
      <w:r w:rsidR="006A3A0E">
        <w:t>rietive</w:t>
      </w:r>
      <w:r w:rsidR="006A3A0E" w:rsidRPr="00261222">
        <w:rPr>
          <w:smallCaps/>
          <w:noProof/>
          <w:lang w:val="en-US"/>
        </w:rPr>
        <w:t>}</w:t>
      </w:r>
      <w:r w:rsidR="006A3A0E">
        <w:rPr>
          <w:rFonts w:ascii="Cambria Math" w:hAnsi="Cambria Math" w:cs="Cambria Math"/>
          <w:smallCaps/>
          <w:noProof/>
          <w:lang w:val="en-US"/>
        </w:rPr>
        <w:t xml:space="preserve">⟩ </w:t>
      </w:r>
      <w:r w:rsidR="001A6428" w:rsidRPr="00261222">
        <w:t xml:space="preserve">and </w:t>
      </w:r>
      <w:r w:rsidR="006A3A0E">
        <w:rPr>
          <w:rFonts w:ascii="Cambria Math" w:hAnsi="Cambria Math" w:cs="Cambria Math"/>
        </w:rPr>
        <w:t>⟨</w:t>
      </w:r>
      <w:r w:rsidR="006A3A0E" w:rsidRPr="00261222">
        <w:t>{</w:t>
      </w:r>
      <w:r w:rsidR="006A3A0E" w:rsidRPr="00261222">
        <w:rPr>
          <w:smallCaps/>
        </w:rPr>
        <w:t>tama</w:t>
      </w:r>
      <w:r w:rsidR="006A3A0E" w:rsidRPr="00261222">
        <w:t>:fut</w:t>
      </w:r>
      <w:r w:rsidR="006A3A0E">
        <w:t>ure,</w:t>
      </w:r>
      <w:r w:rsidR="006A3A0E">
        <w:rPr>
          <w:smallCaps/>
          <w:vertAlign w:val="subscript"/>
        </w:rPr>
        <w:t xml:space="preserve"> </w:t>
      </w:r>
      <w:r w:rsidR="006A3A0E" w:rsidRPr="00261222">
        <w:rPr>
          <w:smallCaps/>
        </w:rPr>
        <w:t>tamt</w:t>
      </w:r>
      <w:r w:rsidR="006A3A0E" w:rsidRPr="00261222">
        <w:t>:pot</w:t>
      </w:r>
      <w:r w:rsidR="006A3A0E">
        <w:t>ential</w:t>
      </w:r>
      <w:r w:rsidR="006A3A0E">
        <w:rPr>
          <w:smallCaps/>
          <w:noProof/>
          <w:lang w:val="en-US"/>
        </w:rPr>
        <w:t xml:space="preserve"> ,+sej}</w:t>
      </w:r>
      <w:r w:rsidR="006A3A0E">
        <w:rPr>
          <w:rFonts w:ascii="Cambria Math" w:hAnsi="Cambria Math" w:cs="Cambria Math"/>
          <w:smallCaps/>
          <w:noProof/>
          <w:lang w:val="en-US"/>
        </w:rPr>
        <w:t>⟩</w:t>
      </w:r>
      <w:r w:rsidR="001A6428" w:rsidRPr="00261222">
        <w:t xml:space="preserve"> </w:t>
      </w:r>
      <w:r w:rsidR="00517E18">
        <w:t>(</w:t>
      </w:r>
      <w:r w:rsidR="00962515" w:rsidRPr="00962515">
        <w:t xml:space="preserve">cf (11.43) and (11.47) above </w:t>
      </w:r>
      <w:r w:rsidR="001A6428" w:rsidRPr="00261222">
        <w:t>for the spoken register equivalents</w:t>
      </w:r>
      <w:r w:rsidR="00517E18">
        <w:t>)</w:t>
      </w:r>
      <w:r w:rsidR="001A6428" w:rsidRPr="00261222">
        <w:t xml:space="preserve">. </w:t>
      </w:r>
      <w:r w:rsidR="006A3A0E">
        <w:t>Crucially, in song t</w:t>
      </w:r>
      <w:r w:rsidR="006A3A0E" w:rsidRPr="00261222">
        <w:t xml:space="preserve">he losing </w:t>
      </w:r>
      <w:r w:rsidR="00A8638D">
        <w:t xml:space="preserve">(a) </w:t>
      </w:r>
      <w:r w:rsidR="006A3A0E" w:rsidRPr="00261222">
        <w:t>candidates contain µ</w:t>
      </w:r>
      <w:r w:rsidR="006A3A0E">
        <w:t>̋</w:t>
      </w:r>
      <w:r w:rsidR="006A3A0E" w:rsidRPr="00261222">
        <w:rPr>
          <w:smallCaps/>
        </w:rPr>
        <w:t>prop</w:t>
      </w:r>
      <w:r w:rsidR="006A3A0E" w:rsidRPr="00261222">
        <w:t xml:space="preserve"> and so violate </w:t>
      </w:r>
      <w:r w:rsidR="00BB3C09" w:rsidRPr="00261222">
        <w:t>*µ</w:t>
      </w:r>
      <w:r w:rsidR="00BB3C09">
        <w:t>̋</w:t>
      </w:r>
      <w:r w:rsidR="00BB3C09" w:rsidRPr="00261222">
        <w:t>/</w:t>
      </w:r>
      <w:r w:rsidR="00BB3C09" w:rsidRPr="00261222">
        <w:rPr>
          <w:smallCaps/>
        </w:rPr>
        <w:t>song</w:t>
      </w:r>
      <w:r w:rsidR="006A3A0E">
        <w:rPr>
          <w:smallCaps/>
        </w:rPr>
        <w:t>.</w:t>
      </w:r>
    </w:p>
    <w:p w14:paraId="7C781A66" w14:textId="77777777" w:rsidR="0047396C" w:rsidRDefault="0047396C" w:rsidP="0047396C">
      <w:pPr>
        <w:spacing w:line="720" w:lineRule="exact"/>
        <w:ind w:firstLine="72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715"/>
        <w:gridCol w:w="2548"/>
        <w:gridCol w:w="1015"/>
        <w:gridCol w:w="680"/>
        <w:gridCol w:w="623"/>
        <w:gridCol w:w="944"/>
        <w:gridCol w:w="1121"/>
      </w:tblGrid>
      <w:tr w:rsidR="009A13A7" w:rsidRPr="00261222" w14:paraId="5FAB778F" w14:textId="77777777" w:rsidTr="00BB3C09">
        <w:trPr>
          <w:cantSplit/>
          <w:trHeight w:val="467"/>
        </w:trPr>
        <w:tc>
          <w:tcPr>
            <w:tcW w:w="0" w:type="auto"/>
            <w:tcBorders>
              <w:right w:val="single" w:sz="4" w:space="0" w:color="auto"/>
            </w:tcBorders>
          </w:tcPr>
          <w:p w14:paraId="6BD3282B" w14:textId="1EB34B86" w:rsidR="009A13A7" w:rsidRPr="00691DA7" w:rsidRDefault="00AF7A17" w:rsidP="0047396C">
            <w:pPr>
              <w:pStyle w:val="NormalforTables"/>
              <w:spacing w:line="276" w:lineRule="auto"/>
              <w:rPr>
                <w:rFonts w:ascii="Doulos SIL" w:hAnsi="Doulos SIL"/>
                <w:lang w:val="en-US"/>
              </w:rPr>
            </w:pPr>
            <w:r w:rsidRPr="00AF7A17">
              <w:lastRenderedPageBreak/>
              <w:t>(11.49)</w:t>
            </w:r>
          </w:p>
        </w:tc>
        <w:tc>
          <w:tcPr>
            <w:tcW w:w="0" w:type="auto"/>
            <w:tcBorders>
              <w:top w:val="single" w:sz="4" w:space="0" w:color="auto"/>
              <w:left w:val="single" w:sz="4" w:space="0" w:color="auto"/>
              <w:bottom w:val="double" w:sz="4" w:space="0" w:color="auto"/>
            </w:tcBorders>
          </w:tcPr>
          <w:p w14:paraId="04D0B690" w14:textId="296E1BC4" w:rsidR="009A13A7" w:rsidRPr="00261222" w:rsidRDefault="009A13A7" w:rsidP="006A3A0E">
            <w:pPr>
              <w:pStyle w:val="NormalforTables"/>
              <w:tabs>
                <w:tab w:val="left" w:pos="312"/>
              </w:tabs>
              <w:spacing w:line="276" w:lineRule="auto"/>
              <w:rPr>
                <w:smallCaps/>
                <w:noProof/>
                <w:lang w:val="en-US"/>
              </w:rPr>
            </w:pPr>
            <w:r>
              <w:rPr>
                <w:noProof/>
                <w:lang w:val="en-US"/>
              </w:rPr>
              <w:t>S</w:t>
            </w:r>
            <w:r w:rsidRPr="00BB3C09">
              <w:rPr>
                <w:noProof/>
                <w:lang w:val="en-US"/>
              </w:rPr>
              <w:t>ong</w:t>
            </w:r>
          </w:p>
          <w:p w14:paraId="1EB8F1BC" w14:textId="77777777" w:rsidR="009A13A7" w:rsidRPr="00691DA7" w:rsidRDefault="009A13A7" w:rsidP="0047396C">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49F488B6" w14:textId="7A6CF7C9" w:rsidR="009A13A7" w:rsidRPr="009D5BAA" w:rsidRDefault="009A13A7" w:rsidP="0047396C">
            <w:pPr>
              <w:pStyle w:val="NormalforTables"/>
              <w:tabs>
                <w:tab w:val="left" w:pos="312"/>
              </w:tabs>
              <w:spacing w:line="276" w:lineRule="auto"/>
            </w:pPr>
            <w:r w:rsidRPr="00261222">
              <w:rPr>
                <w:noProof/>
                <w:lang w:val="en-US"/>
              </w:rPr>
              <w:t>Σ:</w:t>
            </w:r>
            <w:r w:rsidRPr="00261222">
              <w:tab/>
            </w:r>
            <w:r w:rsidRPr="00D43BE6">
              <w:rPr>
                <w:smallCaps/>
                <w:noProof/>
                <w:lang w:val="en-US"/>
              </w:rPr>
              <w:t>stem</w:t>
            </w:r>
            <w:r w:rsidRPr="00261222">
              <w:rPr>
                <w:noProof/>
                <w:lang w:val="en-US"/>
              </w:rPr>
              <w:t>;</w:t>
            </w:r>
            <w:r>
              <w:rPr>
                <w:noProof/>
                <w:lang w:val="en-US"/>
              </w:rPr>
              <w:t xml:space="preserve"> </w:t>
            </w:r>
            <w:r>
              <w:rPr>
                <w:rFonts w:ascii="Cambria Math" w:hAnsi="Cambria Math" w:cs="Cambria Math"/>
              </w:rPr>
              <w:t>⟨</w:t>
            </w:r>
            <w:r w:rsidRPr="00261222">
              <w:t>{</w:t>
            </w:r>
            <w:r w:rsidRPr="00261222">
              <w:rPr>
                <w:smallCaps/>
              </w:rPr>
              <w:t>case</w:t>
            </w:r>
            <w:r w:rsidRPr="00261222">
              <w:t>:prop</w:t>
            </w:r>
            <w:r w:rsidRPr="00261222">
              <w:rPr>
                <w:smallCaps/>
                <w:vertAlign w:val="subscript"/>
              </w:rPr>
              <w:t>1</w:t>
            </w:r>
            <w:r w:rsidRPr="00261222">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dashed" w:sz="4" w:space="0" w:color="auto"/>
            </w:tcBorders>
            <w:vAlign w:val="center"/>
          </w:tcPr>
          <w:p w14:paraId="3E53919B" w14:textId="77777777" w:rsidR="009A13A7" w:rsidRDefault="009A13A7" w:rsidP="00BB3C09">
            <w:pPr>
              <w:pStyle w:val="NormalforTables"/>
              <w:spacing w:line="276" w:lineRule="auto"/>
              <w:jc w:val="center"/>
              <w:rPr>
                <w:smallCaps/>
              </w:rPr>
            </w:pPr>
            <w:r w:rsidRPr="00261222">
              <w:rPr>
                <w:smallCaps/>
              </w:rPr>
              <w:t>Lex</w:t>
            </w:r>
            <w:r>
              <w:rPr>
                <w:smallCaps/>
              </w:rPr>
              <w:t>(µ</w:t>
            </w:r>
            <w:r w:rsidRPr="00AB263A">
              <w:t>α</w:t>
            </w:r>
            <w:r>
              <w:rPr>
                <w:smallCaps/>
              </w:rPr>
              <w:t>)</w:t>
            </w:r>
          </w:p>
          <w:p w14:paraId="452D9D50" w14:textId="2705BE87" w:rsidR="009A13A7" w:rsidRPr="00691DA7" w:rsidRDefault="009A13A7" w:rsidP="00BB3C09">
            <w:pPr>
              <w:pStyle w:val="NormalforTables"/>
              <w:spacing w:line="276" w:lineRule="auto"/>
              <w:jc w:val="center"/>
              <w:rPr>
                <w:smallCaps/>
              </w:rPr>
            </w:pPr>
            <w:r>
              <w:t>-</w:t>
            </w:r>
            <w:r w:rsidRPr="00261222">
              <w:rPr>
                <w:smallCaps/>
              </w:rPr>
              <w:t>ΣM</w:t>
            </w:r>
          </w:p>
        </w:tc>
        <w:tc>
          <w:tcPr>
            <w:tcW w:w="0" w:type="auto"/>
            <w:tcBorders>
              <w:top w:val="single" w:sz="4" w:space="0" w:color="auto"/>
              <w:left w:val="dashed" w:sz="4" w:space="0" w:color="auto"/>
              <w:bottom w:val="double" w:sz="4" w:space="0" w:color="auto"/>
              <w:right w:val="single" w:sz="4" w:space="0" w:color="auto"/>
            </w:tcBorders>
            <w:vAlign w:val="center"/>
          </w:tcPr>
          <w:p w14:paraId="735A92D4" w14:textId="77777777" w:rsidR="009A13A7" w:rsidRDefault="009A13A7" w:rsidP="00BB3C09">
            <w:pPr>
              <w:pStyle w:val="NormalforTables"/>
              <w:spacing w:line="276" w:lineRule="auto"/>
              <w:jc w:val="center"/>
            </w:pPr>
            <w:r w:rsidRPr="00261222">
              <w:t>*µ</w:t>
            </w:r>
            <w:r>
              <w:t>̋</w:t>
            </w:r>
            <w:r w:rsidRPr="00261222">
              <w:t>/</w:t>
            </w:r>
          </w:p>
          <w:p w14:paraId="44958860" w14:textId="74BFC7F2" w:rsidR="009A13A7" w:rsidRPr="00BB3C09" w:rsidRDefault="009A13A7" w:rsidP="00BB3C09">
            <w:pPr>
              <w:pStyle w:val="NormalforTables"/>
              <w:spacing w:line="276" w:lineRule="auto"/>
              <w:jc w:val="center"/>
            </w:pPr>
            <w:r w:rsidRPr="00261222">
              <w:rPr>
                <w:smallCaps/>
              </w:rPr>
              <w:t>song</w:t>
            </w:r>
          </w:p>
        </w:tc>
        <w:tc>
          <w:tcPr>
            <w:tcW w:w="0" w:type="auto"/>
            <w:tcBorders>
              <w:top w:val="single" w:sz="4" w:space="0" w:color="auto"/>
              <w:left w:val="dashed" w:sz="4" w:space="0" w:color="auto"/>
              <w:bottom w:val="double" w:sz="4" w:space="0" w:color="auto"/>
              <w:right w:val="single" w:sz="4" w:space="0" w:color="auto"/>
            </w:tcBorders>
            <w:vAlign w:val="center"/>
          </w:tcPr>
          <w:p w14:paraId="430DEFCF" w14:textId="77777777" w:rsidR="009A13A7" w:rsidRDefault="009A13A7" w:rsidP="00BB3C09">
            <w:pPr>
              <w:pStyle w:val="NormalforTables"/>
              <w:spacing w:line="276" w:lineRule="auto"/>
              <w:jc w:val="center"/>
              <w:rPr>
                <w:smallCaps/>
              </w:rPr>
            </w:pPr>
            <w:r w:rsidRPr="00261222">
              <w:rPr>
                <w:smallCaps/>
              </w:rPr>
              <w:t>Lex</w:t>
            </w:r>
          </w:p>
          <w:p w14:paraId="32E7EA22" w14:textId="08B5B7A9" w:rsidR="009A13A7" w:rsidRPr="00691DA7" w:rsidRDefault="009A13A7" w:rsidP="00BB3C09">
            <w:pPr>
              <w:pStyle w:val="NormalforTables"/>
              <w:spacing w:line="276" w:lineRule="auto"/>
              <w:jc w:val="center"/>
              <w:rPr>
                <w:smallCaps/>
              </w:rPr>
            </w:pPr>
            <w:r w:rsidRPr="00261222">
              <w:rPr>
                <w:smallCaps/>
              </w:rPr>
              <w:t>-ΣM</w:t>
            </w:r>
          </w:p>
        </w:tc>
        <w:tc>
          <w:tcPr>
            <w:tcW w:w="0" w:type="auto"/>
            <w:tcBorders>
              <w:top w:val="single" w:sz="4" w:space="0" w:color="auto"/>
              <w:left w:val="dashed" w:sz="4" w:space="0" w:color="auto"/>
              <w:bottom w:val="double" w:sz="4" w:space="0" w:color="auto"/>
              <w:right w:val="single" w:sz="4" w:space="0" w:color="auto"/>
            </w:tcBorders>
            <w:vAlign w:val="center"/>
          </w:tcPr>
          <w:p w14:paraId="3909D205" w14:textId="77777777" w:rsidR="009A13A7" w:rsidRDefault="009A13A7" w:rsidP="00BB3C09">
            <w:pPr>
              <w:pStyle w:val="NormalforTables"/>
              <w:spacing w:line="276" w:lineRule="auto"/>
              <w:jc w:val="center"/>
            </w:pPr>
            <w:r>
              <w:t>RL-</w:t>
            </w:r>
          </w:p>
          <w:p w14:paraId="613283E7" w14:textId="7F9D57C0" w:rsidR="009A13A7" w:rsidRPr="009D5BAA" w:rsidRDefault="009A13A7" w:rsidP="00517E18">
            <w:pPr>
              <w:pStyle w:val="NormalforTables"/>
              <w:spacing w:line="276" w:lineRule="auto"/>
              <w:jc w:val="center"/>
            </w:pPr>
            <w:r w:rsidRPr="00F9059C">
              <w:rPr>
                <w:smallCaps/>
              </w:rPr>
              <w:t>Al</w:t>
            </w:r>
            <w:r>
              <w:t>(</w:t>
            </w:r>
            <w:r w:rsidRPr="00261222">
              <w:t>µ</w:t>
            </w:r>
            <w:r>
              <w:t>̋</w:t>
            </w:r>
            <w:r>
              <w:rPr>
                <w:smallCaps/>
              </w:rPr>
              <w:t>,t)</w:t>
            </w:r>
          </w:p>
        </w:tc>
        <w:tc>
          <w:tcPr>
            <w:tcW w:w="0" w:type="auto"/>
            <w:tcBorders>
              <w:top w:val="single" w:sz="4" w:space="0" w:color="auto"/>
              <w:left w:val="single" w:sz="4" w:space="0" w:color="auto"/>
              <w:bottom w:val="double" w:sz="4" w:space="0" w:color="auto"/>
              <w:right w:val="single" w:sz="4" w:space="0" w:color="auto"/>
            </w:tcBorders>
            <w:vAlign w:val="center"/>
          </w:tcPr>
          <w:p w14:paraId="014AB6A6" w14:textId="77777777" w:rsidR="009A13A7" w:rsidRDefault="009A13A7" w:rsidP="009A13A7">
            <w:pPr>
              <w:pStyle w:val="NormalforTables"/>
              <w:spacing w:line="276" w:lineRule="auto"/>
              <w:jc w:val="center"/>
              <w:rPr>
                <w:smallCaps/>
              </w:rPr>
            </w:pPr>
            <w:r w:rsidRPr="00261222">
              <w:rPr>
                <w:smallCaps/>
              </w:rPr>
              <w:t>LexPrior</w:t>
            </w:r>
          </w:p>
          <w:p w14:paraId="69FB1041" w14:textId="2A4DA532" w:rsidR="009A13A7" w:rsidRPr="009D5BAA" w:rsidRDefault="009A13A7" w:rsidP="00BB3C09">
            <w:pPr>
              <w:pStyle w:val="NormalforTables"/>
              <w:spacing w:line="276" w:lineRule="auto"/>
              <w:jc w:val="center"/>
              <w:rPr>
                <w:smallCaps/>
              </w:rPr>
            </w:pPr>
            <w:r>
              <w:t>-</w:t>
            </w:r>
            <w:r w:rsidRPr="00261222">
              <w:rPr>
                <w:smallCaps/>
              </w:rPr>
              <w:t>ΣM</w:t>
            </w:r>
          </w:p>
        </w:tc>
      </w:tr>
      <w:tr w:rsidR="0047396C" w:rsidRPr="00ED4FD9" w14:paraId="1229557B" w14:textId="77777777" w:rsidTr="0047396C">
        <w:tc>
          <w:tcPr>
            <w:tcW w:w="0" w:type="auto"/>
            <w:tcBorders>
              <w:right w:val="single" w:sz="4" w:space="0" w:color="auto"/>
            </w:tcBorders>
          </w:tcPr>
          <w:p w14:paraId="5016A302" w14:textId="77777777" w:rsidR="0047396C" w:rsidRPr="00691DA7" w:rsidRDefault="0047396C" w:rsidP="0047396C">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0F785973" w14:textId="77777777" w:rsidR="0047396C" w:rsidRPr="00691DA7" w:rsidRDefault="0047396C" w:rsidP="0047396C">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170C3C77" w14:textId="6BEEB653" w:rsidR="0047396C" w:rsidRPr="009D5BAA" w:rsidRDefault="0047396C" w:rsidP="0047396C">
            <w:pPr>
              <w:pStyle w:val="NormalforTables"/>
              <w:tabs>
                <w:tab w:val="left" w:pos="312"/>
              </w:tabs>
              <w:spacing w:line="276" w:lineRule="auto"/>
              <w:rPr>
                <w:noProof/>
                <w:lang w:val="en-US"/>
              </w:rPr>
            </w:pPr>
            <w:r w:rsidRPr="005556A4">
              <w:rPr>
                <w:noProof/>
                <w:lang w:val="en-US"/>
              </w:rPr>
              <w:t>M: √</w:t>
            </w:r>
            <w:r>
              <w:rPr>
                <w:noProof/>
                <w:lang w:val="en-US"/>
              </w:rPr>
              <w:t>&gt;</w:t>
            </w:r>
            <w:r w:rsidRPr="00261222">
              <w:t>µ</w:t>
            </w:r>
            <w:r w:rsidRPr="00261222">
              <w:rPr>
                <w:smallCaps/>
              </w:rPr>
              <w:t>prop</w:t>
            </w:r>
            <w:r w:rsidRPr="00261222">
              <w:rPr>
                <w:smallCaps/>
                <w:vertAlign w:val="subscript"/>
                <w:lang w:val="ru-RU"/>
              </w:rPr>
              <w:t>1</w:t>
            </w:r>
            <w:r>
              <w:rPr>
                <w:smallCaps/>
                <w:noProof/>
                <w:lang w:val="en-US"/>
              </w:rPr>
              <w:t>&gt;</w:t>
            </w:r>
            <w:r w:rsidRPr="00261222">
              <w:rPr>
                <w:smallCaps/>
                <w:noProof/>
                <w:lang w:val="en-US"/>
              </w:rPr>
              <w:t xml:space="preserve">t </w:t>
            </w:r>
          </w:p>
        </w:tc>
        <w:tc>
          <w:tcPr>
            <w:tcW w:w="0" w:type="auto"/>
            <w:tcBorders>
              <w:top w:val="double" w:sz="4" w:space="0" w:color="auto"/>
              <w:left w:val="dashed" w:sz="4" w:space="0" w:color="auto"/>
              <w:right w:val="dashed" w:sz="4" w:space="0" w:color="auto"/>
            </w:tcBorders>
          </w:tcPr>
          <w:p w14:paraId="4B7850BC" w14:textId="77777777" w:rsidR="0047396C" w:rsidRPr="005A5B39" w:rsidRDefault="0047396C" w:rsidP="0047396C">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61BE1C47" w14:textId="77777777" w:rsidR="0047396C" w:rsidRPr="005A5B39" w:rsidRDefault="0047396C" w:rsidP="0047396C">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7016B063" w14:textId="77777777" w:rsidR="0047396C" w:rsidRPr="005A5B39" w:rsidRDefault="0047396C" w:rsidP="0047396C">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3179B2E9" w14:textId="77777777" w:rsidR="0047396C" w:rsidRPr="005A5B39" w:rsidRDefault="0047396C" w:rsidP="0047396C">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24D172AE" w14:textId="77777777" w:rsidR="0047396C" w:rsidRPr="00ED4FD9" w:rsidRDefault="0047396C" w:rsidP="0047396C">
            <w:pPr>
              <w:pStyle w:val="NormalforTables"/>
              <w:spacing w:line="276" w:lineRule="auto"/>
              <w:jc w:val="center"/>
            </w:pPr>
            <w:r w:rsidRPr="00261222">
              <w:rPr>
                <w:vertAlign w:val="subscript"/>
              </w:rPr>
              <w:t>1</w:t>
            </w:r>
          </w:p>
        </w:tc>
      </w:tr>
      <w:tr w:rsidR="0047396C" w:rsidRPr="00261222" w14:paraId="19E68F52" w14:textId="77777777" w:rsidTr="0047396C">
        <w:tc>
          <w:tcPr>
            <w:tcW w:w="0" w:type="auto"/>
            <w:tcBorders>
              <w:right w:val="single" w:sz="4" w:space="0" w:color="auto"/>
            </w:tcBorders>
          </w:tcPr>
          <w:p w14:paraId="3B12C9E2" w14:textId="77777777" w:rsidR="0047396C" w:rsidRPr="00ED4FD9" w:rsidRDefault="0047396C" w:rsidP="0047396C">
            <w:pPr>
              <w:pStyle w:val="NormalforTables"/>
              <w:spacing w:line="276" w:lineRule="auto"/>
            </w:pPr>
          </w:p>
        </w:tc>
        <w:tc>
          <w:tcPr>
            <w:tcW w:w="0" w:type="auto"/>
            <w:tcBorders>
              <w:left w:val="single" w:sz="4" w:space="0" w:color="auto"/>
              <w:bottom w:val="single" w:sz="4" w:space="0" w:color="auto"/>
            </w:tcBorders>
          </w:tcPr>
          <w:p w14:paraId="5AD7BF69" w14:textId="137BF7D9" w:rsidR="0047396C" w:rsidRPr="006616B0" w:rsidRDefault="0047396C" w:rsidP="0047396C">
            <w:pPr>
              <w:pStyle w:val="NormalforTables"/>
              <w:spacing w:line="276" w:lineRule="auto"/>
            </w:pPr>
            <w:r w:rsidRPr="00261222">
              <w:t>a.</w:t>
            </w:r>
          </w:p>
        </w:tc>
        <w:tc>
          <w:tcPr>
            <w:tcW w:w="0" w:type="auto"/>
            <w:tcBorders>
              <w:bottom w:val="single" w:sz="4" w:space="0" w:color="auto"/>
              <w:right w:val="double" w:sz="4" w:space="0" w:color="auto"/>
            </w:tcBorders>
          </w:tcPr>
          <w:p w14:paraId="21D716F5" w14:textId="3FD58105" w:rsidR="0047396C" w:rsidRPr="009D5BAA" w:rsidRDefault="0047396C" w:rsidP="0047396C">
            <w:pPr>
              <w:pStyle w:val="NormalforTables"/>
              <w:tabs>
                <w:tab w:val="left" w:pos="312"/>
              </w:tabs>
              <w:spacing w:line="276" w:lineRule="auto"/>
              <w:rPr>
                <w:noProof/>
                <w:lang w:val="en-US"/>
              </w:rPr>
            </w:pPr>
            <w:r w:rsidRPr="005556A4">
              <w:rPr>
                <w:noProof/>
                <w:lang w:val="en-US"/>
              </w:rPr>
              <w:t>M: √</w:t>
            </w:r>
            <w:r>
              <w:rPr>
                <w:noProof/>
                <w:lang w:val="en-US"/>
              </w:rPr>
              <w:t>&gt;</w:t>
            </w:r>
            <w:r w:rsidRPr="00261222">
              <w:t>µ</w:t>
            </w:r>
            <w:r w:rsidR="006A3A0E">
              <w:t>̋</w:t>
            </w:r>
            <w:r w:rsidRPr="00261222">
              <w:rPr>
                <w:smallCaps/>
              </w:rPr>
              <w:t>prop</w:t>
            </w:r>
            <w:r w:rsidRPr="00261222">
              <w:rPr>
                <w:smallCaps/>
                <w:vertAlign w:val="subscript"/>
                <w:lang w:val="ru-RU"/>
              </w:rPr>
              <w:t>1</w:t>
            </w:r>
            <w:r>
              <w:rPr>
                <w:smallCaps/>
                <w:noProof/>
                <w:lang w:val="en-US"/>
              </w:rPr>
              <w:t>&gt;</w:t>
            </w:r>
            <w:r w:rsidRPr="00261222">
              <w:rPr>
                <w:smallCaps/>
                <w:noProof/>
                <w:lang w:val="en-US"/>
              </w:rPr>
              <w:t>t</w:t>
            </w:r>
          </w:p>
        </w:tc>
        <w:tc>
          <w:tcPr>
            <w:tcW w:w="0" w:type="auto"/>
            <w:tcBorders>
              <w:left w:val="dashed" w:sz="4" w:space="0" w:color="auto"/>
              <w:bottom w:val="single" w:sz="4" w:space="0" w:color="auto"/>
              <w:right w:val="dashed" w:sz="4" w:space="0" w:color="auto"/>
            </w:tcBorders>
          </w:tcPr>
          <w:p w14:paraId="5398797D" w14:textId="77777777" w:rsidR="0047396C" w:rsidRPr="009D5BAA" w:rsidRDefault="0047396C" w:rsidP="0047396C">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1B798B00" w14:textId="4E73D1A4" w:rsidR="0047396C" w:rsidRPr="00ED4FD9" w:rsidRDefault="0047396C" w:rsidP="0047396C">
            <w:pPr>
              <w:pStyle w:val="NormalforTables"/>
              <w:spacing w:line="276" w:lineRule="auto"/>
              <w:jc w:val="cente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57D37C08" w14:textId="77777777" w:rsidR="0047396C" w:rsidRPr="009D5BAA" w:rsidRDefault="0047396C" w:rsidP="0047396C">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674A10E0" w14:textId="77777777" w:rsidR="0047396C" w:rsidRPr="00ED4FD9" w:rsidRDefault="0047396C" w:rsidP="0047396C">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1F7656A4" w14:textId="4C3E6D1D" w:rsidR="0047396C" w:rsidRPr="00261222" w:rsidRDefault="0047396C" w:rsidP="0047396C">
            <w:pPr>
              <w:pStyle w:val="NormalforTables"/>
              <w:spacing w:line="276" w:lineRule="auto"/>
              <w:jc w:val="center"/>
              <w:rPr>
                <w:vertAlign w:val="subscript"/>
              </w:rPr>
            </w:pPr>
            <w:r w:rsidRPr="00261222">
              <w:t>L</w:t>
            </w:r>
          </w:p>
        </w:tc>
      </w:tr>
    </w:tbl>
    <w:p w14:paraId="118DC751" w14:textId="77777777" w:rsidR="006A3A0E" w:rsidRDefault="006A3A0E" w:rsidP="006A3A0E">
      <w:pPr>
        <w:spacing w:line="240" w:lineRule="auto"/>
        <w:jc w:val="left"/>
        <w:rPr>
          <w:smallCaps/>
        </w:rPr>
      </w:pPr>
      <w:r>
        <w:rPr>
          <w:smallCaps/>
        </w:rPr>
        <w:tab/>
      </w:r>
      <w:r w:rsidRPr="00261222">
        <w:rPr>
          <w:smallCaps/>
        </w:rPr>
        <w:t>^case</w:t>
      </w:r>
      <w:r w:rsidRPr="00261222">
        <w:t>:prop</w:t>
      </w:r>
      <w:r>
        <w:t>rietive</w:t>
      </w:r>
      <w:r w:rsidRPr="00261222">
        <w:t xml:space="preserve"> :: µ</w:t>
      </w:r>
      <w:r>
        <w:t>̋</w:t>
      </w:r>
      <w:r>
        <w:rPr>
          <w:smallCaps/>
        </w:rPr>
        <w:t xml:space="preserve">prop,  </w:t>
      </w:r>
      <w:r w:rsidRPr="00261222">
        <w:rPr>
          <w:smallCaps/>
        </w:rPr>
        <w:t>case</w:t>
      </w:r>
      <w:r w:rsidRPr="00261222">
        <w:t>:prop</w:t>
      </w:r>
      <w:r>
        <w:t>rietive</w:t>
      </w:r>
      <w:r w:rsidRPr="00261222">
        <w:t xml:space="preserve"> :: µ</w:t>
      </w:r>
      <w:r>
        <w:rPr>
          <w:smallCaps/>
        </w:rPr>
        <w:t>prop</w:t>
      </w:r>
    </w:p>
    <w:p w14:paraId="3D150A0A" w14:textId="77777777" w:rsidR="0047396C" w:rsidRDefault="0047396C" w:rsidP="0047396C">
      <w:pPr>
        <w:spacing w:line="720" w:lineRule="exact"/>
        <w:jc w:val="left"/>
        <w:rPr>
          <w:smallCap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715"/>
        <w:gridCol w:w="2516"/>
        <w:gridCol w:w="1015"/>
        <w:gridCol w:w="680"/>
        <w:gridCol w:w="639"/>
        <w:gridCol w:w="623"/>
        <w:gridCol w:w="944"/>
        <w:gridCol w:w="1121"/>
      </w:tblGrid>
      <w:tr w:rsidR="00B8115E" w:rsidRPr="00261222" w14:paraId="648EA24C" w14:textId="77777777" w:rsidTr="00B8115E">
        <w:trPr>
          <w:cantSplit/>
          <w:trHeight w:val="599"/>
        </w:trPr>
        <w:tc>
          <w:tcPr>
            <w:tcW w:w="0" w:type="auto"/>
            <w:tcBorders>
              <w:right w:val="single" w:sz="4" w:space="0" w:color="auto"/>
            </w:tcBorders>
          </w:tcPr>
          <w:p w14:paraId="54C0C9CD" w14:textId="1CB4B55C" w:rsidR="00B8115E" w:rsidRPr="00691DA7" w:rsidRDefault="00AF7A17" w:rsidP="006027E0">
            <w:pPr>
              <w:pStyle w:val="NormalforTables"/>
              <w:spacing w:line="276" w:lineRule="auto"/>
              <w:rPr>
                <w:rFonts w:ascii="Doulos SIL" w:hAnsi="Doulos SIL"/>
                <w:lang w:val="en-US"/>
              </w:rPr>
            </w:pPr>
            <w:r w:rsidRPr="00AF7A17">
              <w:t>(11.50)</w:t>
            </w:r>
          </w:p>
        </w:tc>
        <w:tc>
          <w:tcPr>
            <w:tcW w:w="0" w:type="auto"/>
            <w:tcBorders>
              <w:top w:val="single" w:sz="4" w:space="0" w:color="auto"/>
              <w:left w:val="single" w:sz="4" w:space="0" w:color="auto"/>
              <w:bottom w:val="double" w:sz="4" w:space="0" w:color="auto"/>
            </w:tcBorders>
          </w:tcPr>
          <w:p w14:paraId="030AB1D7" w14:textId="77777777" w:rsidR="00B8115E" w:rsidRPr="00261222" w:rsidRDefault="00B8115E" w:rsidP="006027E0">
            <w:pPr>
              <w:pStyle w:val="NormalforTables"/>
              <w:tabs>
                <w:tab w:val="left" w:pos="312"/>
              </w:tabs>
              <w:spacing w:line="276" w:lineRule="auto"/>
              <w:rPr>
                <w:noProof/>
                <w:lang w:val="en-US"/>
              </w:rPr>
            </w:pPr>
            <w:r>
              <w:rPr>
                <w:noProof/>
                <w:lang w:val="en-US"/>
              </w:rPr>
              <w:t>S</w:t>
            </w:r>
            <w:r w:rsidRPr="00BB3C09">
              <w:rPr>
                <w:noProof/>
                <w:lang w:val="en-US"/>
              </w:rPr>
              <w:t>ong</w:t>
            </w:r>
          </w:p>
          <w:p w14:paraId="4C553BF4" w14:textId="77777777" w:rsidR="00B8115E" w:rsidRPr="00691DA7" w:rsidRDefault="00B8115E" w:rsidP="006027E0">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7CE9D7FB" w14:textId="77777777" w:rsidR="00B8115E" w:rsidRPr="006A3A0E" w:rsidRDefault="00B8115E" w:rsidP="006027E0">
            <w:pPr>
              <w:pStyle w:val="NormalforTables"/>
              <w:tabs>
                <w:tab w:val="left" w:pos="312"/>
              </w:tabs>
              <w:spacing w:line="276" w:lineRule="auto"/>
              <w:rPr>
                <w:noProof/>
                <w:lang w:val="en-US"/>
              </w:rPr>
            </w:pPr>
            <w:r w:rsidRPr="00261222">
              <w:rPr>
                <w:noProof/>
                <w:lang w:val="en-US"/>
              </w:rPr>
              <w:t>Σ:</w:t>
            </w:r>
            <w:r w:rsidRPr="00261222">
              <w:tab/>
            </w:r>
            <w:r w:rsidRPr="00D43BE6">
              <w:rPr>
                <w:smallCaps/>
                <w:noProof/>
                <w:lang w:val="en-US"/>
              </w:rPr>
              <w:t>stem</w:t>
            </w:r>
            <w:r w:rsidRPr="00261222">
              <w:rPr>
                <w:noProof/>
                <w:lang w:val="en-US"/>
              </w:rPr>
              <w:t>;</w:t>
            </w:r>
            <w:r>
              <w:rPr>
                <w:noProof/>
                <w:lang w:val="en-US"/>
              </w:rPr>
              <w:t xml:space="preserve"> </w:t>
            </w:r>
            <w:r>
              <w:rPr>
                <w:rFonts w:ascii="Cambria Math" w:hAnsi="Cambria Math" w:cs="Cambria Math"/>
              </w:rPr>
              <w:t>⟨</w:t>
            </w:r>
            <w:r w:rsidRPr="00261222">
              <w:t>{</w:t>
            </w:r>
            <w:r w:rsidRPr="00261222">
              <w:rPr>
                <w:smallCaps/>
              </w:rPr>
              <w:t>tama</w:t>
            </w:r>
            <w:r w:rsidRPr="00261222">
              <w:t>:fut</w:t>
            </w:r>
            <w:r w:rsidRPr="00261222">
              <w:rPr>
                <w:smallCaps/>
                <w:vertAlign w:val="subscript"/>
              </w:rPr>
              <w:t>1</w:t>
            </w:r>
            <w:r w:rsidRPr="00261222">
              <w:rPr>
                <w:smallCaps/>
              </w:rPr>
              <w:t xml:space="preserve">, </w:t>
            </w:r>
          </w:p>
          <w:p w14:paraId="320FAEF2" w14:textId="77777777" w:rsidR="00B8115E" w:rsidRPr="009D5BAA" w:rsidRDefault="00B8115E" w:rsidP="006027E0">
            <w:pPr>
              <w:pStyle w:val="NormalforTables"/>
              <w:tabs>
                <w:tab w:val="left" w:pos="312"/>
              </w:tabs>
              <w:spacing w:line="276" w:lineRule="auto"/>
            </w:pPr>
            <w:r w:rsidRPr="00261222">
              <w:rPr>
                <w:smallCaps/>
              </w:rPr>
              <w:t>tamt</w:t>
            </w:r>
            <w:r w:rsidRPr="00261222">
              <w:t>:pot</w:t>
            </w:r>
            <w:r w:rsidRPr="00261222">
              <w:rPr>
                <w:smallCaps/>
                <w:vertAlign w:val="subscript"/>
              </w:rPr>
              <w:t>2</w:t>
            </w:r>
            <w:r>
              <w:rPr>
                <w:smallCaps/>
                <w:noProof/>
                <w:lang w:val="en-US"/>
              </w:rPr>
              <w:t xml:space="preserve"> ,+sej</w:t>
            </w:r>
            <w:r>
              <w:rPr>
                <w:smallCaps/>
                <w:vertAlign w:val="subscript"/>
              </w:rPr>
              <w:t>3</w:t>
            </w:r>
            <w:r>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dashed" w:sz="4" w:space="0" w:color="auto"/>
            </w:tcBorders>
            <w:vAlign w:val="center"/>
          </w:tcPr>
          <w:p w14:paraId="1EB75002" w14:textId="77777777" w:rsidR="00B8115E" w:rsidRDefault="00B8115E" w:rsidP="006027E0">
            <w:pPr>
              <w:pStyle w:val="NormalforTables"/>
              <w:spacing w:line="276" w:lineRule="auto"/>
              <w:jc w:val="center"/>
              <w:rPr>
                <w:smallCaps/>
              </w:rPr>
            </w:pPr>
            <w:r w:rsidRPr="00261222">
              <w:rPr>
                <w:smallCaps/>
              </w:rPr>
              <w:t>Lex</w:t>
            </w:r>
            <w:r>
              <w:rPr>
                <w:smallCaps/>
              </w:rPr>
              <w:t>(µ</w:t>
            </w:r>
            <w:r w:rsidRPr="00AB263A">
              <w:t>α</w:t>
            </w:r>
            <w:r>
              <w:rPr>
                <w:smallCaps/>
              </w:rPr>
              <w:t>)</w:t>
            </w:r>
          </w:p>
          <w:p w14:paraId="79852B40" w14:textId="77777777" w:rsidR="00B8115E" w:rsidRPr="00691DA7" w:rsidRDefault="00B8115E" w:rsidP="006027E0">
            <w:pPr>
              <w:pStyle w:val="NormalforTables"/>
              <w:spacing w:line="276" w:lineRule="auto"/>
              <w:ind w:left="113" w:right="113"/>
              <w:jc w:val="center"/>
              <w:rPr>
                <w:smallCaps/>
              </w:rPr>
            </w:pPr>
            <w:r>
              <w:t>-</w:t>
            </w:r>
            <w:r w:rsidRPr="00261222">
              <w:rPr>
                <w:smallCaps/>
              </w:rPr>
              <w:t>ΣM</w:t>
            </w:r>
          </w:p>
        </w:tc>
        <w:tc>
          <w:tcPr>
            <w:tcW w:w="0" w:type="auto"/>
            <w:tcBorders>
              <w:top w:val="single" w:sz="4" w:space="0" w:color="auto"/>
              <w:left w:val="dashed" w:sz="4" w:space="0" w:color="auto"/>
              <w:bottom w:val="double" w:sz="4" w:space="0" w:color="auto"/>
              <w:right w:val="single" w:sz="4" w:space="0" w:color="auto"/>
            </w:tcBorders>
            <w:vAlign w:val="center"/>
          </w:tcPr>
          <w:p w14:paraId="4B0EE2A6" w14:textId="77777777" w:rsidR="00B8115E" w:rsidRDefault="00B8115E" w:rsidP="006027E0">
            <w:pPr>
              <w:pStyle w:val="NormalforTables"/>
              <w:spacing w:line="276" w:lineRule="auto"/>
              <w:jc w:val="center"/>
            </w:pPr>
            <w:r w:rsidRPr="00261222">
              <w:t>*µ</w:t>
            </w:r>
            <w:r>
              <w:t>̋</w:t>
            </w:r>
            <w:r w:rsidRPr="00261222">
              <w:t>/</w:t>
            </w:r>
          </w:p>
          <w:p w14:paraId="04D91DE1" w14:textId="1519E395" w:rsidR="00B8115E" w:rsidRPr="006A3A0E" w:rsidRDefault="00B8115E" w:rsidP="006027E0">
            <w:pPr>
              <w:pStyle w:val="NormalforTables"/>
              <w:spacing w:line="276" w:lineRule="auto"/>
              <w:jc w:val="center"/>
            </w:pPr>
            <w:r w:rsidRPr="00261222">
              <w:rPr>
                <w:smallCaps/>
              </w:rPr>
              <w:t>song</w:t>
            </w:r>
          </w:p>
        </w:tc>
        <w:tc>
          <w:tcPr>
            <w:tcW w:w="0" w:type="auto"/>
            <w:tcBorders>
              <w:top w:val="single" w:sz="4" w:space="0" w:color="auto"/>
              <w:left w:val="dashed" w:sz="4" w:space="0" w:color="auto"/>
              <w:bottom w:val="double" w:sz="4" w:space="0" w:color="auto"/>
              <w:right w:val="single" w:sz="4" w:space="0" w:color="auto"/>
            </w:tcBorders>
            <w:vAlign w:val="center"/>
          </w:tcPr>
          <w:p w14:paraId="6E7DC6BB" w14:textId="67513925" w:rsidR="00B8115E" w:rsidRDefault="00B8115E" w:rsidP="00B8115E">
            <w:pPr>
              <w:pStyle w:val="NormalforTables"/>
              <w:spacing w:line="276" w:lineRule="auto"/>
              <w:jc w:val="center"/>
              <w:rPr>
                <w:smallCaps/>
              </w:rPr>
            </w:pPr>
            <w:r>
              <w:rPr>
                <w:smallCaps/>
              </w:rPr>
              <w:t>Max</w:t>
            </w:r>
          </w:p>
          <w:p w14:paraId="0D1728A6" w14:textId="6A3DD4AA" w:rsidR="00B8115E" w:rsidRPr="00261222" w:rsidRDefault="00B8115E" w:rsidP="006027E0">
            <w:pPr>
              <w:pStyle w:val="NormalforTables"/>
              <w:spacing w:line="276" w:lineRule="auto"/>
              <w:jc w:val="center"/>
              <w:rPr>
                <w:smallCaps/>
              </w:rPr>
            </w:pPr>
            <w:r w:rsidRPr="00261222">
              <w:rPr>
                <w:smallCaps/>
              </w:rPr>
              <w:t>-ΣM</w:t>
            </w:r>
          </w:p>
        </w:tc>
        <w:tc>
          <w:tcPr>
            <w:tcW w:w="0" w:type="auto"/>
            <w:tcBorders>
              <w:top w:val="single" w:sz="4" w:space="0" w:color="auto"/>
              <w:left w:val="single" w:sz="4" w:space="0" w:color="auto"/>
              <w:bottom w:val="double" w:sz="4" w:space="0" w:color="auto"/>
              <w:right w:val="single" w:sz="4" w:space="0" w:color="auto"/>
            </w:tcBorders>
            <w:vAlign w:val="center"/>
          </w:tcPr>
          <w:p w14:paraId="185BFC4F" w14:textId="670A316E" w:rsidR="00B8115E" w:rsidRDefault="00B8115E" w:rsidP="006027E0">
            <w:pPr>
              <w:pStyle w:val="NormalforTables"/>
              <w:spacing w:line="276" w:lineRule="auto"/>
              <w:jc w:val="center"/>
              <w:rPr>
                <w:smallCaps/>
              </w:rPr>
            </w:pPr>
            <w:r w:rsidRPr="00261222">
              <w:rPr>
                <w:smallCaps/>
              </w:rPr>
              <w:t>Lex</w:t>
            </w:r>
          </w:p>
          <w:p w14:paraId="1BEB25B0" w14:textId="77777777" w:rsidR="00B8115E" w:rsidRPr="00691DA7" w:rsidRDefault="00B8115E" w:rsidP="006027E0">
            <w:pPr>
              <w:pStyle w:val="NormalforTables"/>
              <w:spacing w:line="276" w:lineRule="auto"/>
              <w:jc w:val="center"/>
              <w:rPr>
                <w:smallCaps/>
              </w:rPr>
            </w:pPr>
            <w:r w:rsidRPr="00261222">
              <w:rPr>
                <w:smallCaps/>
              </w:rPr>
              <w:t>-ΣM</w:t>
            </w:r>
          </w:p>
        </w:tc>
        <w:tc>
          <w:tcPr>
            <w:tcW w:w="0" w:type="auto"/>
            <w:tcBorders>
              <w:top w:val="single" w:sz="4" w:space="0" w:color="auto"/>
              <w:left w:val="dashed" w:sz="4" w:space="0" w:color="auto"/>
              <w:bottom w:val="double" w:sz="4" w:space="0" w:color="auto"/>
              <w:right w:val="single" w:sz="4" w:space="0" w:color="auto"/>
            </w:tcBorders>
            <w:vAlign w:val="center"/>
          </w:tcPr>
          <w:p w14:paraId="27119340" w14:textId="77777777" w:rsidR="00B8115E" w:rsidRDefault="00B8115E" w:rsidP="006027E0">
            <w:pPr>
              <w:pStyle w:val="NormalforTables"/>
              <w:spacing w:line="276" w:lineRule="auto"/>
              <w:jc w:val="center"/>
            </w:pPr>
            <w:r>
              <w:t>RL-</w:t>
            </w:r>
          </w:p>
          <w:p w14:paraId="684ACE92" w14:textId="53179729" w:rsidR="00B8115E" w:rsidRPr="006A3A0E" w:rsidRDefault="00B8115E" w:rsidP="006027E0">
            <w:pPr>
              <w:pStyle w:val="NormalforTables"/>
              <w:spacing w:line="276" w:lineRule="auto"/>
              <w:jc w:val="center"/>
              <w:rPr>
                <w:smallCaps/>
              </w:rPr>
            </w:pPr>
            <w:r w:rsidRPr="00F9059C">
              <w:rPr>
                <w:smallCaps/>
              </w:rPr>
              <w:t>Al</w:t>
            </w:r>
            <w:r>
              <w:t>(</w:t>
            </w:r>
            <w:r w:rsidRPr="00261222">
              <w:t>µ</w:t>
            </w:r>
            <w:r>
              <w:t>̋</w:t>
            </w:r>
            <w:r>
              <w:rPr>
                <w:smallCaps/>
              </w:rPr>
              <w:t>,t)</w:t>
            </w:r>
          </w:p>
        </w:tc>
        <w:tc>
          <w:tcPr>
            <w:tcW w:w="0" w:type="auto"/>
            <w:tcBorders>
              <w:top w:val="single" w:sz="4" w:space="0" w:color="auto"/>
              <w:left w:val="single" w:sz="4" w:space="0" w:color="auto"/>
              <w:bottom w:val="double" w:sz="4" w:space="0" w:color="auto"/>
              <w:right w:val="single" w:sz="4" w:space="0" w:color="auto"/>
            </w:tcBorders>
            <w:vAlign w:val="center"/>
          </w:tcPr>
          <w:p w14:paraId="48106CD9" w14:textId="77777777" w:rsidR="00B8115E" w:rsidRDefault="00B8115E" w:rsidP="009A13A7">
            <w:pPr>
              <w:pStyle w:val="NormalforTables"/>
              <w:spacing w:line="276" w:lineRule="auto"/>
              <w:jc w:val="center"/>
              <w:rPr>
                <w:smallCaps/>
              </w:rPr>
            </w:pPr>
            <w:r w:rsidRPr="00261222">
              <w:rPr>
                <w:smallCaps/>
              </w:rPr>
              <w:t>LexPrior</w:t>
            </w:r>
          </w:p>
          <w:p w14:paraId="715BA9D1" w14:textId="392C9C52" w:rsidR="00B8115E" w:rsidRPr="009D5BAA" w:rsidRDefault="00B8115E" w:rsidP="006027E0">
            <w:pPr>
              <w:pStyle w:val="NormalforTables"/>
              <w:spacing w:line="276" w:lineRule="auto"/>
              <w:ind w:right="113"/>
              <w:jc w:val="center"/>
              <w:rPr>
                <w:smallCaps/>
              </w:rPr>
            </w:pPr>
            <w:r>
              <w:t>-</w:t>
            </w:r>
            <w:r w:rsidRPr="00261222">
              <w:rPr>
                <w:smallCaps/>
              </w:rPr>
              <w:t>ΣM</w:t>
            </w:r>
          </w:p>
        </w:tc>
      </w:tr>
      <w:tr w:rsidR="00B8115E" w:rsidRPr="00ED4FD9" w14:paraId="6D0977B4" w14:textId="77777777" w:rsidTr="00B8115E">
        <w:tc>
          <w:tcPr>
            <w:tcW w:w="0" w:type="auto"/>
            <w:tcBorders>
              <w:right w:val="single" w:sz="4" w:space="0" w:color="auto"/>
            </w:tcBorders>
          </w:tcPr>
          <w:p w14:paraId="4EF522B0" w14:textId="77777777" w:rsidR="00B8115E" w:rsidRPr="00691DA7" w:rsidRDefault="00B8115E" w:rsidP="006027E0">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2D40950D" w14:textId="77777777" w:rsidR="00B8115E" w:rsidRPr="00691DA7" w:rsidRDefault="00B8115E" w:rsidP="006027E0">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21A2E8C5" w14:textId="77777777" w:rsidR="00B8115E" w:rsidRPr="009D5BAA" w:rsidRDefault="00B8115E" w:rsidP="006027E0">
            <w:pPr>
              <w:pStyle w:val="NormalforTables"/>
              <w:tabs>
                <w:tab w:val="left" w:pos="312"/>
              </w:tabs>
              <w:spacing w:line="276" w:lineRule="auto"/>
              <w:rPr>
                <w:noProof/>
                <w:lang w:val="en-US"/>
              </w:rPr>
            </w:pPr>
            <w:r w:rsidRPr="005556A4">
              <w:rPr>
                <w:noProof/>
                <w:lang w:val="en-US"/>
              </w:rPr>
              <w:t>M: √</w:t>
            </w:r>
            <w:r>
              <w:rPr>
                <w:noProof/>
                <w:lang w:val="en-US"/>
              </w:rPr>
              <w:t>&gt;</w:t>
            </w:r>
            <w:r w:rsidRPr="00261222">
              <w:t>µ</w:t>
            </w:r>
            <w:r w:rsidRPr="00261222">
              <w:rPr>
                <w:smallCaps/>
              </w:rPr>
              <w:t>prop</w:t>
            </w:r>
            <w:r w:rsidRPr="00261222">
              <w:rPr>
                <w:smallCaps/>
                <w:vertAlign w:val="subscript"/>
                <w:lang w:val="ru-RU"/>
              </w:rPr>
              <w:t>1</w:t>
            </w:r>
            <w:r>
              <w:rPr>
                <w:smallCaps/>
                <w:noProof/>
                <w:lang w:val="en-US"/>
              </w:rPr>
              <w:t>&gt;</w:t>
            </w:r>
            <w:r w:rsidRPr="00261222">
              <w:rPr>
                <w:smallCaps/>
                <w:noProof/>
                <w:lang w:val="en-US"/>
              </w:rPr>
              <w:t>µ</w:t>
            </w:r>
            <w:r w:rsidRPr="00261222">
              <w:rPr>
                <w:smallCaps/>
              </w:rPr>
              <w:t>obl</w:t>
            </w:r>
            <w:r>
              <w:rPr>
                <w:vertAlign w:val="subscript"/>
              </w:rPr>
              <w:t>3</w:t>
            </w:r>
            <w:r>
              <w:rPr>
                <w:smallCaps/>
                <w:noProof/>
                <w:lang w:val="en-US"/>
              </w:rPr>
              <w:t>&gt;</w:t>
            </w:r>
            <w:r w:rsidRPr="00261222">
              <w:rPr>
                <w:smallCaps/>
                <w:noProof/>
                <w:lang w:val="en-US"/>
              </w:rPr>
              <w:t>t</w:t>
            </w:r>
          </w:p>
        </w:tc>
        <w:tc>
          <w:tcPr>
            <w:tcW w:w="0" w:type="auto"/>
            <w:tcBorders>
              <w:top w:val="double" w:sz="4" w:space="0" w:color="auto"/>
              <w:left w:val="dashed" w:sz="4" w:space="0" w:color="auto"/>
              <w:right w:val="dashed" w:sz="4" w:space="0" w:color="auto"/>
            </w:tcBorders>
          </w:tcPr>
          <w:p w14:paraId="01C88744" w14:textId="77777777" w:rsidR="00B8115E" w:rsidRPr="005A5B39" w:rsidRDefault="00B8115E" w:rsidP="006027E0">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04F9E9F0" w14:textId="77777777" w:rsidR="00B8115E" w:rsidRPr="005A5B39" w:rsidRDefault="00B8115E" w:rsidP="006027E0">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43177C4D" w14:textId="77777777" w:rsidR="00B8115E" w:rsidRPr="00261222" w:rsidRDefault="00B8115E" w:rsidP="006027E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02905271" w14:textId="4C7F1A0F" w:rsidR="00B8115E" w:rsidRPr="005A5B39" w:rsidRDefault="00B8115E" w:rsidP="006027E0">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dashed" w:sz="4" w:space="0" w:color="auto"/>
              <w:right w:val="single" w:sz="4" w:space="0" w:color="auto"/>
            </w:tcBorders>
          </w:tcPr>
          <w:p w14:paraId="75B770A3" w14:textId="77777777" w:rsidR="00B8115E" w:rsidRPr="005A5B39" w:rsidRDefault="00B8115E" w:rsidP="006027E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196905A0" w14:textId="77777777" w:rsidR="00B8115E" w:rsidRPr="00ED4FD9" w:rsidRDefault="00B8115E" w:rsidP="006027E0">
            <w:pPr>
              <w:pStyle w:val="NormalforTables"/>
              <w:spacing w:line="276" w:lineRule="auto"/>
              <w:jc w:val="center"/>
            </w:pPr>
          </w:p>
        </w:tc>
      </w:tr>
      <w:tr w:rsidR="00B8115E" w:rsidRPr="00261222" w14:paraId="2E9D706A" w14:textId="77777777" w:rsidTr="00B8115E">
        <w:tc>
          <w:tcPr>
            <w:tcW w:w="0" w:type="auto"/>
            <w:tcBorders>
              <w:right w:val="single" w:sz="4" w:space="0" w:color="auto"/>
            </w:tcBorders>
          </w:tcPr>
          <w:p w14:paraId="1F423784" w14:textId="77777777" w:rsidR="00B8115E" w:rsidRPr="00ED4FD9" w:rsidRDefault="00B8115E" w:rsidP="006027E0">
            <w:pPr>
              <w:pStyle w:val="NormalforTables"/>
              <w:spacing w:line="276" w:lineRule="auto"/>
            </w:pPr>
          </w:p>
        </w:tc>
        <w:tc>
          <w:tcPr>
            <w:tcW w:w="0" w:type="auto"/>
            <w:tcBorders>
              <w:left w:val="single" w:sz="4" w:space="0" w:color="auto"/>
            </w:tcBorders>
          </w:tcPr>
          <w:p w14:paraId="4A5897FF" w14:textId="77777777" w:rsidR="00B8115E" w:rsidRPr="006616B0" w:rsidRDefault="00B8115E" w:rsidP="006027E0">
            <w:pPr>
              <w:pStyle w:val="NormalforTables"/>
              <w:spacing w:line="276" w:lineRule="auto"/>
            </w:pPr>
            <w:r w:rsidRPr="00261222">
              <w:t>a.</w:t>
            </w:r>
          </w:p>
        </w:tc>
        <w:tc>
          <w:tcPr>
            <w:tcW w:w="0" w:type="auto"/>
            <w:tcBorders>
              <w:right w:val="double" w:sz="4" w:space="0" w:color="auto"/>
            </w:tcBorders>
          </w:tcPr>
          <w:p w14:paraId="43CBF1B2" w14:textId="77777777" w:rsidR="00B8115E" w:rsidRPr="009D5BAA" w:rsidRDefault="00B8115E" w:rsidP="006027E0">
            <w:pPr>
              <w:pStyle w:val="NormalforTables"/>
              <w:tabs>
                <w:tab w:val="left" w:pos="312"/>
              </w:tabs>
              <w:spacing w:line="276" w:lineRule="auto"/>
              <w:rPr>
                <w:noProof/>
                <w:lang w:val="en-US"/>
              </w:rPr>
            </w:pPr>
            <w:r w:rsidRPr="005556A4">
              <w:rPr>
                <w:noProof/>
                <w:lang w:val="en-US"/>
              </w:rPr>
              <w:t>M: √</w:t>
            </w:r>
            <w:r>
              <w:rPr>
                <w:noProof/>
                <w:lang w:val="en-US"/>
              </w:rPr>
              <w:t>&gt;</w:t>
            </w:r>
            <w:r w:rsidRPr="00261222">
              <w:t>µ</w:t>
            </w:r>
            <w:r>
              <w:t>̋</w:t>
            </w:r>
            <w:r w:rsidRPr="00261222">
              <w:rPr>
                <w:smallCaps/>
              </w:rPr>
              <w:t>prop</w:t>
            </w:r>
            <w:r w:rsidRPr="00261222">
              <w:rPr>
                <w:smallCaps/>
                <w:vertAlign w:val="subscript"/>
                <w:lang w:val="ru-RU"/>
              </w:rPr>
              <w:t>1</w:t>
            </w:r>
            <w:r>
              <w:rPr>
                <w:smallCaps/>
                <w:noProof/>
                <w:lang w:val="en-US"/>
              </w:rPr>
              <w:t>&gt;</w:t>
            </w:r>
            <w:r w:rsidRPr="00261222">
              <w:rPr>
                <w:smallCaps/>
                <w:noProof/>
                <w:lang w:val="en-US"/>
              </w:rPr>
              <w:t>µ</w:t>
            </w:r>
            <w:r w:rsidRPr="00261222">
              <w:rPr>
                <w:smallCaps/>
              </w:rPr>
              <w:t>obl</w:t>
            </w:r>
            <w:r>
              <w:rPr>
                <w:vertAlign w:val="subscript"/>
              </w:rPr>
              <w:t>3</w:t>
            </w:r>
            <w:r>
              <w:rPr>
                <w:smallCaps/>
                <w:noProof/>
                <w:lang w:val="en-US"/>
              </w:rPr>
              <w:t>&gt;</w:t>
            </w:r>
            <w:r w:rsidRPr="00261222">
              <w:rPr>
                <w:smallCaps/>
                <w:noProof/>
                <w:lang w:val="en-US"/>
              </w:rPr>
              <w:t>t</w:t>
            </w:r>
          </w:p>
        </w:tc>
        <w:tc>
          <w:tcPr>
            <w:tcW w:w="0" w:type="auto"/>
            <w:tcBorders>
              <w:left w:val="dashed" w:sz="4" w:space="0" w:color="auto"/>
              <w:right w:val="dashed" w:sz="4" w:space="0" w:color="auto"/>
            </w:tcBorders>
          </w:tcPr>
          <w:p w14:paraId="02040E43" w14:textId="77777777" w:rsidR="00B8115E" w:rsidRPr="009D5BAA" w:rsidRDefault="00B8115E" w:rsidP="006027E0">
            <w:pPr>
              <w:pStyle w:val="NormalforTables"/>
              <w:spacing w:line="276" w:lineRule="auto"/>
              <w:jc w:val="center"/>
            </w:pPr>
          </w:p>
        </w:tc>
        <w:tc>
          <w:tcPr>
            <w:tcW w:w="0" w:type="auto"/>
            <w:tcBorders>
              <w:left w:val="dashed" w:sz="4" w:space="0" w:color="auto"/>
              <w:right w:val="single" w:sz="4" w:space="0" w:color="auto"/>
            </w:tcBorders>
          </w:tcPr>
          <w:p w14:paraId="70A3D696" w14:textId="77777777" w:rsidR="00B8115E" w:rsidRPr="00ED4FD9" w:rsidRDefault="00B8115E" w:rsidP="006027E0">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Pr>
          <w:p w14:paraId="1C59D1D8" w14:textId="77777777" w:rsidR="00B8115E" w:rsidRPr="00261222" w:rsidRDefault="00B8115E" w:rsidP="006027E0">
            <w:pPr>
              <w:pStyle w:val="NormalforTables"/>
              <w:spacing w:line="276" w:lineRule="auto"/>
              <w:jc w:val="center"/>
            </w:pPr>
          </w:p>
        </w:tc>
        <w:tc>
          <w:tcPr>
            <w:tcW w:w="0" w:type="auto"/>
            <w:tcBorders>
              <w:left w:val="single" w:sz="4" w:space="0" w:color="auto"/>
              <w:right w:val="single" w:sz="4" w:space="0" w:color="auto"/>
            </w:tcBorders>
          </w:tcPr>
          <w:p w14:paraId="586C25D0" w14:textId="7708816B" w:rsidR="00B8115E" w:rsidRPr="009D5BAA" w:rsidRDefault="00B8115E" w:rsidP="006027E0">
            <w:pPr>
              <w:pStyle w:val="NormalforTables"/>
              <w:spacing w:line="276" w:lineRule="auto"/>
              <w:jc w:val="center"/>
            </w:pPr>
            <w:r w:rsidRPr="00261222">
              <w:t>L</w:t>
            </w:r>
          </w:p>
        </w:tc>
        <w:tc>
          <w:tcPr>
            <w:tcW w:w="0" w:type="auto"/>
            <w:tcBorders>
              <w:left w:val="dashed" w:sz="4" w:space="0" w:color="auto"/>
              <w:right w:val="single" w:sz="4" w:space="0" w:color="auto"/>
            </w:tcBorders>
          </w:tcPr>
          <w:p w14:paraId="47F38DEE" w14:textId="77777777" w:rsidR="00B8115E" w:rsidRPr="00ED4FD9" w:rsidRDefault="00B8115E" w:rsidP="006027E0">
            <w:pPr>
              <w:pStyle w:val="NormalforTables"/>
              <w:spacing w:line="276" w:lineRule="auto"/>
              <w:jc w:val="center"/>
            </w:pPr>
          </w:p>
        </w:tc>
        <w:tc>
          <w:tcPr>
            <w:tcW w:w="0" w:type="auto"/>
            <w:tcBorders>
              <w:left w:val="single" w:sz="4" w:space="0" w:color="auto"/>
              <w:right w:val="single" w:sz="4" w:space="0" w:color="auto"/>
            </w:tcBorders>
          </w:tcPr>
          <w:p w14:paraId="6598B67B" w14:textId="77777777" w:rsidR="00B8115E" w:rsidRPr="00261222" w:rsidRDefault="00B8115E" w:rsidP="006027E0">
            <w:pPr>
              <w:pStyle w:val="NormalforTables"/>
              <w:spacing w:line="276" w:lineRule="auto"/>
              <w:jc w:val="center"/>
              <w:rPr>
                <w:vertAlign w:val="subscript"/>
              </w:rPr>
            </w:pPr>
          </w:p>
        </w:tc>
      </w:tr>
      <w:tr w:rsidR="00B8115E" w:rsidRPr="00261222" w14:paraId="057062DD" w14:textId="77777777" w:rsidTr="00B8115E">
        <w:tc>
          <w:tcPr>
            <w:tcW w:w="0" w:type="auto"/>
            <w:tcBorders>
              <w:right w:val="single" w:sz="4" w:space="0" w:color="auto"/>
            </w:tcBorders>
          </w:tcPr>
          <w:p w14:paraId="68EE6347" w14:textId="77777777" w:rsidR="00B8115E" w:rsidRPr="00ED4FD9" w:rsidRDefault="00B8115E" w:rsidP="006027E0">
            <w:pPr>
              <w:pStyle w:val="NormalforTables"/>
              <w:spacing w:line="276" w:lineRule="auto"/>
            </w:pPr>
          </w:p>
        </w:tc>
        <w:tc>
          <w:tcPr>
            <w:tcW w:w="0" w:type="auto"/>
            <w:tcBorders>
              <w:left w:val="single" w:sz="4" w:space="0" w:color="auto"/>
            </w:tcBorders>
          </w:tcPr>
          <w:p w14:paraId="1C6393A8" w14:textId="77777777" w:rsidR="00B8115E" w:rsidRPr="00261222" w:rsidRDefault="00B8115E" w:rsidP="006027E0">
            <w:pPr>
              <w:pStyle w:val="NormalforTables"/>
              <w:spacing w:line="276" w:lineRule="auto"/>
            </w:pPr>
            <w:r>
              <w:t>b</w:t>
            </w:r>
            <w:r w:rsidRPr="00261222">
              <w:t>.</w:t>
            </w:r>
          </w:p>
        </w:tc>
        <w:tc>
          <w:tcPr>
            <w:tcW w:w="0" w:type="auto"/>
            <w:tcBorders>
              <w:right w:val="double" w:sz="4" w:space="0" w:color="auto"/>
            </w:tcBorders>
          </w:tcPr>
          <w:p w14:paraId="332446FC" w14:textId="77777777" w:rsidR="00B8115E" w:rsidRPr="005556A4" w:rsidRDefault="00B8115E" w:rsidP="006027E0">
            <w:pPr>
              <w:pStyle w:val="NormalforTables"/>
              <w:tabs>
                <w:tab w:val="left" w:pos="312"/>
              </w:tabs>
              <w:spacing w:line="276" w:lineRule="auto"/>
              <w:rPr>
                <w:noProof/>
                <w:lang w:val="en-US"/>
              </w:rPr>
            </w:pPr>
            <w:r w:rsidRPr="005556A4">
              <w:rPr>
                <w:noProof/>
                <w:lang w:val="en-US"/>
              </w:rPr>
              <w:t>M: √</w:t>
            </w:r>
            <w:r>
              <w:rPr>
                <w:noProof/>
                <w:lang w:val="en-US"/>
              </w:rPr>
              <w:t>&gt;</w:t>
            </w:r>
            <w:r w:rsidRPr="00261222">
              <w:t>µ</w:t>
            </w:r>
            <w:r>
              <w:rPr>
                <w:smallCaps/>
              </w:rPr>
              <w:t>assoc</w:t>
            </w:r>
            <w:r w:rsidRPr="00261222">
              <w:rPr>
                <w:smallCaps/>
                <w:vertAlign w:val="subscript"/>
                <w:lang w:val="ru-RU"/>
              </w:rPr>
              <w:t>1</w:t>
            </w:r>
            <w:r>
              <w:rPr>
                <w:smallCaps/>
                <w:noProof/>
                <w:lang w:val="en-US"/>
              </w:rPr>
              <w:t>&gt;</w:t>
            </w:r>
            <w:r w:rsidRPr="00261222">
              <w:rPr>
                <w:smallCaps/>
                <w:noProof/>
                <w:lang w:val="en-US"/>
              </w:rPr>
              <w:t>µ</w:t>
            </w:r>
            <w:r w:rsidRPr="00261222">
              <w:rPr>
                <w:smallCaps/>
              </w:rPr>
              <w:t>obl</w:t>
            </w:r>
            <w:r>
              <w:rPr>
                <w:vertAlign w:val="subscript"/>
              </w:rPr>
              <w:t>3</w:t>
            </w:r>
            <w:r>
              <w:rPr>
                <w:smallCaps/>
                <w:noProof/>
                <w:lang w:val="en-US"/>
              </w:rPr>
              <w:t>&gt;</w:t>
            </w:r>
            <w:r w:rsidRPr="00261222">
              <w:rPr>
                <w:smallCaps/>
                <w:noProof/>
                <w:lang w:val="en-US"/>
              </w:rPr>
              <w:t>t</w:t>
            </w:r>
          </w:p>
        </w:tc>
        <w:tc>
          <w:tcPr>
            <w:tcW w:w="0" w:type="auto"/>
            <w:tcBorders>
              <w:left w:val="dashed" w:sz="4" w:space="0" w:color="auto"/>
              <w:right w:val="dashed" w:sz="4" w:space="0" w:color="auto"/>
            </w:tcBorders>
          </w:tcPr>
          <w:p w14:paraId="11C3F8CF" w14:textId="77777777" w:rsidR="00B8115E" w:rsidRPr="009D5BAA" w:rsidRDefault="00B8115E" w:rsidP="006027E0">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Pr>
          <w:p w14:paraId="262CC6B6" w14:textId="77777777" w:rsidR="00B8115E" w:rsidRPr="00261222" w:rsidRDefault="00B8115E" w:rsidP="006027E0">
            <w:pPr>
              <w:pStyle w:val="NormalforTables"/>
              <w:spacing w:line="276" w:lineRule="auto"/>
              <w:jc w:val="center"/>
            </w:pPr>
          </w:p>
        </w:tc>
        <w:tc>
          <w:tcPr>
            <w:tcW w:w="0" w:type="auto"/>
            <w:tcBorders>
              <w:left w:val="dashed" w:sz="4" w:space="0" w:color="auto"/>
              <w:right w:val="single" w:sz="4" w:space="0" w:color="auto"/>
            </w:tcBorders>
          </w:tcPr>
          <w:p w14:paraId="30326A2F" w14:textId="77777777" w:rsidR="00B8115E" w:rsidRPr="00261222" w:rsidRDefault="00B8115E" w:rsidP="006027E0">
            <w:pPr>
              <w:pStyle w:val="NormalforTables"/>
              <w:spacing w:line="276" w:lineRule="auto"/>
              <w:jc w:val="center"/>
              <w:rPr>
                <w:vertAlign w:val="subscript"/>
              </w:rPr>
            </w:pPr>
          </w:p>
        </w:tc>
        <w:tc>
          <w:tcPr>
            <w:tcW w:w="0" w:type="auto"/>
            <w:tcBorders>
              <w:left w:val="single" w:sz="4" w:space="0" w:color="auto"/>
              <w:right w:val="single" w:sz="4" w:space="0" w:color="auto"/>
            </w:tcBorders>
          </w:tcPr>
          <w:p w14:paraId="1ECFFFB9" w14:textId="3CD41B91" w:rsidR="00B8115E" w:rsidRPr="00261222" w:rsidRDefault="00B8115E" w:rsidP="006027E0">
            <w:pPr>
              <w:pStyle w:val="NormalforTables"/>
              <w:spacing w:line="276" w:lineRule="auto"/>
              <w:jc w:val="center"/>
            </w:pPr>
            <w:r w:rsidRPr="00261222">
              <w:rPr>
                <w:vertAlign w:val="subscript"/>
              </w:rPr>
              <w:t>1</w:t>
            </w:r>
          </w:p>
        </w:tc>
        <w:tc>
          <w:tcPr>
            <w:tcW w:w="0" w:type="auto"/>
            <w:tcBorders>
              <w:left w:val="dashed" w:sz="4" w:space="0" w:color="auto"/>
              <w:right w:val="single" w:sz="4" w:space="0" w:color="auto"/>
            </w:tcBorders>
          </w:tcPr>
          <w:p w14:paraId="2C921A40" w14:textId="77777777" w:rsidR="00B8115E" w:rsidRPr="00ED4FD9" w:rsidRDefault="00B8115E" w:rsidP="006027E0">
            <w:pPr>
              <w:pStyle w:val="NormalforTables"/>
              <w:spacing w:line="276" w:lineRule="auto"/>
              <w:jc w:val="center"/>
            </w:pPr>
          </w:p>
        </w:tc>
        <w:tc>
          <w:tcPr>
            <w:tcW w:w="0" w:type="auto"/>
            <w:tcBorders>
              <w:left w:val="single" w:sz="4" w:space="0" w:color="auto"/>
              <w:right w:val="single" w:sz="4" w:space="0" w:color="auto"/>
            </w:tcBorders>
          </w:tcPr>
          <w:p w14:paraId="7C05CC02" w14:textId="77777777" w:rsidR="00B8115E" w:rsidRPr="00261222" w:rsidRDefault="00B8115E" w:rsidP="006027E0">
            <w:pPr>
              <w:pStyle w:val="NormalforTables"/>
              <w:spacing w:line="276" w:lineRule="auto"/>
              <w:jc w:val="center"/>
            </w:pPr>
          </w:p>
        </w:tc>
      </w:tr>
      <w:tr w:rsidR="00B8115E" w:rsidRPr="00261222" w14:paraId="4475AAF6" w14:textId="77777777" w:rsidTr="00B8115E">
        <w:tc>
          <w:tcPr>
            <w:tcW w:w="0" w:type="auto"/>
            <w:tcBorders>
              <w:right w:val="single" w:sz="4" w:space="0" w:color="auto"/>
            </w:tcBorders>
          </w:tcPr>
          <w:p w14:paraId="00FB7059" w14:textId="77777777" w:rsidR="00B8115E" w:rsidRPr="00ED4FD9" w:rsidRDefault="00B8115E" w:rsidP="006027E0">
            <w:pPr>
              <w:pStyle w:val="NormalforTables"/>
              <w:spacing w:line="276" w:lineRule="auto"/>
            </w:pPr>
          </w:p>
        </w:tc>
        <w:tc>
          <w:tcPr>
            <w:tcW w:w="0" w:type="auto"/>
            <w:tcBorders>
              <w:left w:val="single" w:sz="4" w:space="0" w:color="auto"/>
              <w:bottom w:val="single" w:sz="4" w:space="0" w:color="auto"/>
            </w:tcBorders>
          </w:tcPr>
          <w:p w14:paraId="4911B10A" w14:textId="712C6918" w:rsidR="00B8115E" w:rsidRDefault="00B8115E" w:rsidP="006027E0">
            <w:pPr>
              <w:pStyle w:val="NormalforTables"/>
              <w:spacing w:line="276" w:lineRule="auto"/>
            </w:pPr>
            <w:r>
              <w:t>c.</w:t>
            </w:r>
          </w:p>
        </w:tc>
        <w:tc>
          <w:tcPr>
            <w:tcW w:w="0" w:type="auto"/>
            <w:tcBorders>
              <w:bottom w:val="single" w:sz="4" w:space="0" w:color="auto"/>
              <w:right w:val="double" w:sz="4" w:space="0" w:color="auto"/>
            </w:tcBorders>
          </w:tcPr>
          <w:p w14:paraId="46C1BB01" w14:textId="58FB3663" w:rsidR="00B8115E" w:rsidRPr="005556A4" w:rsidRDefault="00B8115E" w:rsidP="00B8115E">
            <w:pPr>
              <w:pStyle w:val="NormalforTables"/>
              <w:tabs>
                <w:tab w:val="left" w:pos="312"/>
              </w:tabs>
              <w:spacing w:line="276" w:lineRule="auto"/>
              <w:rPr>
                <w:noProof/>
                <w:lang w:val="en-US"/>
              </w:rPr>
            </w:pPr>
            <w:r w:rsidRPr="005556A4">
              <w:rPr>
                <w:noProof/>
                <w:lang w:val="en-US"/>
              </w:rPr>
              <w:t>M: √</w:t>
            </w:r>
            <w:r>
              <w:rPr>
                <w:noProof/>
                <w:lang w:val="en-US"/>
              </w:rPr>
              <w:t>&gt;</w:t>
            </w:r>
            <w:r w:rsidRPr="00261222">
              <w:rPr>
                <w:smallCaps/>
                <w:noProof/>
                <w:lang w:val="en-US"/>
              </w:rPr>
              <w:t>µ</w:t>
            </w:r>
            <w:r w:rsidRPr="00261222">
              <w:rPr>
                <w:smallCaps/>
              </w:rPr>
              <w:t>obl</w:t>
            </w:r>
            <w:r>
              <w:rPr>
                <w:vertAlign w:val="subscript"/>
              </w:rPr>
              <w:t>3</w:t>
            </w:r>
            <w:r>
              <w:rPr>
                <w:smallCaps/>
                <w:noProof/>
                <w:lang w:val="en-US"/>
              </w:rPr>
              <w:t>&gt;</w:t>
            </w:r>
            <w:r w:rsidRPr="00261222">
              <w:rPr>
                <w:smallCaps/>
                <w:noProof/>
                <w:lang w:val="en-US"/>
              </w:rPr>
              <w:t>t</w:t>
            </w:r>
          </w:p>
        </w:tc>
        <w:tc>
          <w:tcPr>
            <w:tcW w:w="0" w:type="auto"/>
            <w:tcBorders>
              <w:left w:val="dashed" w:sz="4" w:space="0" w:color="auto"/>
              <w:bottom w:val="single" w:sz="4" w:space="0" w:color="auto"/>
              <w:right w:val="dashed" w:sz="4" w:space="0" w:color="auto"/>
            </w:tcBorders>
          </w:tcPr>
          <w:p w14:paraId="112FE9A9" w14:textId="77777777" w:rsidR="00B8115E" w:rsidRPr="00261222" w:rsidRDefault="00B8115E" w:rsidP="006027E0">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7623B921" w14:textId="77777777" w:rsidR="00B8115E" w:rsidRPr="00261222" w:rsidRDefault="00B8115E" w:rsidP="006027E0">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0AD3F3C9" w14:textId="7A75D5FA" w:rsidR="00B8115E" w:rsidRPr="00261222" w:rsidRDefault="00B8115E" w:rsidP="006027E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538224CB" w14:textId="1920651E" w:rsidR="00B8115E" w:rsidRPr="00261222" w:rsidRDefault="00B8115E" w:rsidP="006027E0">
            <w:pPr>
              <w:pStyle w:val="NormalforTables"/>
              <w:spacing w:line="276" w:lineRule="auto"/>
              <w:jc w:val="center"/>
              <w:rPr>
                <w:vertAlign w:val="subscript"/>
              </w:rPr>
            </w:pPr>
            <w:r w:rsidRPr="00261222">
              <w:t>L</w:t>
            </w:r>
          </w:p>
        </w:tc>
        <w:tc>
          <w:tcPr>
            <w:tcW w:w="0" w:type="auto"/>
            <w:tcBorders>
              <w:left w:val="dashed" w:sz="4" w:space="0" w:color="auto"/>
              <w:bottom w:val="single" w:sz="4" w:space="0" w:color="auto"/>
              <w:right w:val="single" w:sz="4" w:space="0" w:color="auto"/>
            </w:tcBorders>
          </w:tcPr>
          <w:p w14:paraId="42CA58B0" w14:textId="77777777" w:rsidR="00B8115E" w:rsidRPr="00ED4FD9" w:rsidRDefault="00B8115E" w:rsidP="006027E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67B922B7" w14:textId="77777777" w:rsidR="00B8115E" w:rsidRPr="00261222" w:rsidRDefault="00B8115E" w:rsidP="006027E0">
            <w:pPr>
              <w:pStyle w:val="NormalforTables"/>
              <w:spacing w:line="276" w:lineRule="auto"/>
              <w:jc w:val="center"/>
            </w:pPr>
          </w:p>
        </w:tc>
      </w:tr>
    </w:tbl>
    <w:p w14:paraId="438D6EC2" w14:textId="77777777" w:rsidR="00517E18" w:rsidRDefault="00517E18" w:rsidP="00517E18">
      <w:pPr>
        <w:spacing w:line="240" w:lineRule="auto"/>
        <w:jc w:val="left"/>
        <w:rPr>
          <w:smallCaps/>
        </w:rPr>
      </w:pPr>
      <w:r>
        <w:rPr>
          <w:smallCaps/>
        </w:rPr>
        <w:tab/>
        <w:t>tama</w:t>
      </w:r>
      <w:r w:rsidRPr="00261222">
        <w:t>:</w:t>
      </w:r>
      <w:r>
        <w:t>future</w:t>
      </w:r>
      <w:r w:rsidRPr="00261222">
        <w:t xml:space="preserve"> :: µ</w:t>
      </w:r>
      <w:r>
        <w:t>̋</w:t>
      </w:r>
      <w:r>
        <w:rPr>
          <w:smallCaps/>
        </w:rPr>
        <w:t>prop,  +sej</w:t>
      </w:r>
      <w:r w:rsidRPr="00261222">
        <w:t xml:space="preserve"> :: µ</w:t>
      </w:r>
      <w:r>
        <w:rPr>
          <w:smallCaps/>
        </w:rPr>
        <w:t>obl</w:t>
      </w:r>
    </w:p>
    <w:p w14:paraId="516CC4A5" w14:textId="77777777" w:rsidR="00517E18" w:rsidRDefault="00517E18" w:rsidP="0047396C">
      <w:pPr>
        <w:spacing w:line="720" w:lineRule="exact"/>
        <w:jc w:val="left"/>
        <w:rPr>
          <w:smallCaps/>
        </w:rPr>
      </w:pPr>
    </w:p>
    <w:p w14:paraId="4F57D762" w14:textId="75DBBD9C" w:rsidR="00A8638D" w:rsidRPr="00517E18" w:rsidRDefault="00962515" w:rsidP="0047396C">
      <w:pPr>
        <w:spacing w:line="720" w:lineRule="exact"/>
        <w:jc w:val="left"/>
      </w:pPr>
      <w:r w:rsidRPr="00962515">
        <w:t xml:space="preserve">In (11.50) loser </w:t>
      </w:r>
      <w:r w:rsidR="00A8638D" w:rsidRPr="00261222">
        <w:t>(</w:t>
      </w:r>
      <w:r w:rsidR="00A8638D">
        <w:t>b</w:t>
      </w:r>
      <w:r w:rsidR="00A8638D" w:rsidRPr="00261222">
        <w:t>)</w:t>
      </w:r>
      <w:r w:rsidR="00A8638D">
        <w:t xml:space="preserve"> illustrates the need for the </w:t>
      </w:r>
      <w:r w:rsidR="00A8638D" w:rsidRPr="00261222">
        <w:rPr>
          <w:smallCaps/>
        </w:rPr>
        <w:t>Lex</w:t>
      </w:r>
      <w:r w:rsidR="00A8638D">
        <w:rPr>
          <w:smallCaps/>
        </w:rPr>
        <w:t>(µ</w:t>
      </w:r>
      <w:r w:rsidR="00A8638D" w:rsidRPr="00AB263A">
        <w:t>α</w:t>
      </w:r>
      <w:r w:rsidR="00A8638D">
        <w:rPr>
          <w:smallCaps/>
        </w:rPr>
        <w:t>)</w:t>
      </w:r>
      <w:r w:rsidR="00A8638D">
        <w:t>-</w:t>
      </w:r>
      <w:r w:rsidR="00A8638D" w:rsidRPr="00261222">
        <w:rPr>
          <w:smallCaps/>
        </w:rPr>
        <w:t>ΣM</w:t>
      </w:r>
      <w:r w:rsidR="00A8638D">
        <w:rPr>
          <w:smallCaps/>
        </w:rPr>
        <w:t xml:space="preserve"> </w:t>
      </w:r>
      <w:r w:rsidR="00A8638D" w:rsidRPr="00A8638D">
        <w:t>constraint</w:t>
      </w:r>
      <w:r w:rsidR="00A8638D">
        <w:t xml:space="preserve">. The winner violates </w:t>
      </w:r>
      <w:r w:rsidR="00A8638D" w:rsidRPr="00261222">
        <w:rPr>
          <w:smallCaps/>
        </w:rPr>
        <w:t>Lex</w:t>
      </w:r>
      <w:r w:rsidR="00A8638D">
        <w:t>-</w:t>
      </w:r>
      <w:r w:rsidR="00A8638D" w:rsidRPr="00261222">
        <w:rPr>
          <w:smallCaps/>
        </w:rPr>
        <w:t>ΣM</w:t>
      </w:r>
      <w:r w:rsidR="00A8638D">
        <w:rPr>
          <w:smallCaps/>
        </w:rPr>
        <w:t xml:space="preserve"> </w:t>
      </w:r>
      <w:r w:rsidR="00A8638D">
        <w:t xml:space="preserve">because its input-output correspondence does not match </w:t>
      </w:r>
      <w:r w:rsidR="00517E18">
        <w:t>a mapping</w:t>
      </w:r>
      <w:r w:rsidR="00A8638D">
        <w:t xml:space="preserve"> in the lexicon. The same is true</w:t>
      </w:r>
      <w:r w:rsidR="00A8638D">
        <w:rPr>
          <w:smallCaps/>
        </w:rPr>
        <w:t xml:space="preserve"> </w:t>
      </w:r>
      <w:r w:rsidR="00A8638D" w:rsidRPr="00A8638D">
        <w:t>of</w:t>
      </w:r>
      <w:r w:rsidR="00A8638D">
        <w:t xml:space="preserve"> </w:t>
      </w:r>
      <w:r w:rsidRPr="00962515">
        <w:t xml:space="preserve">candidate (11.50b). The </w:t>
      </w:r>
      <w:r w:rsidR="00A8638D">
        <w:t xml:space="preserve">difference though is that the input-output correspondence of the winner does match </w:t>
      </w:r>
      <w:r w:rsidR="00517E18">
        <w:t xml:space="preserve">a mapping </w:t>
      </w:r>
      <w:r w:rsidR="00A8638D">
        <w:t xml:space="preserve">in the lexicon in terms of the primary morphome involved, and this is not true </w:t>
      </w:r>
      <w:r w:rsidRPr="00962515">
        <w:t xml:space="preserve">of (11.50b). Derivations </w:t>
      </w:r>
      <w:r w:rsidR="00D81788">
        <w:t>such as this</w:t>
      </w:r>
      <w:r w:rsidR="00A8638D">
        <w:t xml:space="preserve"> highlights the </w:t>
      </w:r>
      <w:r w:rsidR="00D81788">
        <w:t>advantage</w:t>
      </w:r>
      <w:r w:rsidR="00A8638D">
        <w:t xml:space="preserve"> of </w:t>
      </w:r>
      <w:r w:rsidR="00D81788">
        <w:t>using</w:t>
      </w:r>
      <w:r w:rsidR="00A8638D">
        <w:t xml:space="preserve"> </w:t>
      </w:r>
      <w:r w:rsidR="00A8638D" w:rsidRPr="00D81788">
        <w:t>Lexical</w:t>
      </w:r>
      <w:r w:rsidR="00D81788" w:rsidRPr="00D81788">
        <w:t xml:space="preserve"> </w:t>
      </w:r>
      <w:r w:rsidR="00A8638D" w:rsidRPr="00D81788">
        <w:t>Grounding</w:t>
      </w:r>
      <w:r w:rsidR="00A8638D">
        <w:t xml:space="preserve">: </w:t>
      </w:r>
      <w:r w:rsidR="00D81788" w:rsidRPr="00D81788">
        <w:rPr>
          <w:smallCaps/>
        </w:rPr>
        <w:t>Lex</w:t>
      </w:r>
      <w:r w:rsidR="00D81788">
        <w:t xml:space="preserve"> constraints </w:t>
      </w:r>
      <w:r w:rsidR="00A8638D">
        <w:t xml:space="preserve">can ensure that input-output correspondences </w:t>
      </w:r>
      <w:r w:rsidR="00517E18">
        <w:t>mimic</w:t>
      </w:r>
      <w:r w:rsidR="00A8638D">
        <w:t xml:space="preserve"> selected aspects </w:t>
      </w:r>
      <w:r w:rsidR="00517E18">
        <w:t xml:space="preserve">of </w:t>
      </w:r>
      <w:r w:rsidR="00A8638D">
        <w:t xml:space="preserve">lexically listed </w:t>
      </w:r>
      <w:r w:rsidR="00517E18">
        <w:lastRenderedPageBreak/>
        <w:t>mappings</w:t>
      </w:r>
      <w:r w:rsidR="00A8638D">
        <w:t xml:space="preserve"> without demanding adherence in an all-or-nothing fashion. </w:t>
      </w:r>
      <w:r w:rsidRPr="00962515">
        <w:t>Loser (11.50c) fails to realize</w:t>
      </w:r>
      <w:r w:rsidR="00B8115E">
        <w:t xml:space="preserve"> </w:t>
      </w:r>
      <w:r w:rsidR="00B8115E" w:rsidRPr="00B8115E">
        <w:rPr>
          <w:smallCaps/>
        </w:rPr>
        <w:t>tama</w:t>
      </w:r>
      <w:r w:rsidR="00B8115E">
        <w:t xml:space="preserve"> at all, thus fares better against </w:t>
      </w:r>
      <w:r w:rsidR="00B8115E" w:rsidRPr="00261222">
        <w:rPr>
          <w:smallCaps/>
        </w:rPr>
        <w:t>Lex</w:t>
      </w:r>
      <w:r w:rsidR="00B8115E">
        <w:t>-</w:t>
      </w:r>
      <w:r w:rsidR="00B8115E" w:rsidRPr="00261222">
        <w:rPr>
          <w:smallCaps/>
        </w:rPr>
        <w:t>ΣM</w:t>
      </w:r>
      <w:r w:rsidR="00B8115E">
        <w:rPr>
          <w:smallCaps/>
        </w:rPr>
        <w:t xml:space="preserve"> </w:t>
      </w:r>
      <w:r w:rsidR="00B8115E" w:rsidRPr="00B8115E">
        <w:t>but</w:t>
      </w:r>
      <w:r w:rsidR="00B8115E">
        <w:t xml:space="preserve"> in doing so violates </w:t>
      </w:r>
      <w:r w:rsidR="00B8115E">
        <w:rPr>
          <w:smallCaps/>
        </w:rPr>
        <w:t>Ma</w:t>
      </w:r>
      <w:r w:rsidR="00B8115E" w:rsidRPr="00261222">
        <w:rPr>
          <w:smallCaps/>
        </w:rPr>
        <w:t>x</w:t>
      </w:r>
      <w:r w:rsidR="00B8115E">
        <w:t>-</w:t>
      </w:r>
      <w:r w:rsidR="00B8115E" w:rsidRPr="00261222">
        <w:rPr>
          <w:smallCaps/>
        </w:rPr>
        <w:t>ΣM</w:t>
      </w:r>
      <w:r w:rsidR="00B8115E">
        <w:rPr>
          <w:smallCaps/>
        </w:rPr>
        <w:t xml:space="preserve">. </w:t>
      </w:r>
      <w:r w:rsidR="00B8115E" w:rsidRPr="00B8115E">
        <w:t>The</w:t>
      </w:r>
      <w:r w:rsidR="00B8115E">
        <w:t xml:space="preserve"> fact </w:t>
      </w:r>
      <w:r w:rsidRPr="00962515">
        <w:t xml:space="preserve">that (11.50c) does </w:t>
      </w:r>
      <w:r w:rsidR="00B8115E">
        <w:t xml:space="preserve">not win indicates that </w:t>
      </w:r>
      <w:r w:rsidR="00B8115E">
        <w:rPr>
          <w:smallCaps/>
        </w:rPr>
        <w:t>Ma</w:t>
      </w:r>
      <w:r w:rsidR="00B8115E" w:rsidRPr="00261222">
        <w:rPr>
          <w:smallCaps/>
        </w:rPr>
        <w:t>x</w:t>
      </w:r>
      <w:r w:rsidR="00B8115E">
        <w:t>-</w:t>
      </w:r>
      <w:r w:rsidR="00B8115E" w:rsidRPr="00261222">
        <w:rPr>
          <w:smallCaps/>
        </w:rPr>
        <w:t>ΣM</w:t>
      </w:r>
      <w:r w:rsidR="00B8115E">
        <w:rPr>
          <w:smallCaps/>
        </w:rPr>
        <w:t xml:space="preserve"> </w:t>
      </w:r>
      <w:r w:rsidR="00B8115E" w:rsidRPr="00B8115E">
        <w:t>must</w:t>
      </w:r>
      <w:r w:rsidR="00B8115E">
        <w:t xml:space="preserve"> outrank </w:t>
      </w:r>
      <w:r w:rsidR="00B8115E" w:rsidRPr="00261222">
        <w:rPr>
          <w:smallCaps/>
        </w:rPr>
        <w:t>Lex</w:t>
      </w:r>
      <w:r w:rsidR="00B8115E">
        <w:t>-</w:t>
      </w:r>
      <w:r w:rsidR="00B8115E" w:rsidRPr="00261222">
        <w:rPr>
          <w:smallCaps/>
        </w:rPr>
        <w:t>ΣM</w:t>
      </w:r>
    </w:p>
    <w:p w14:paraId="1410A80A" w14:textId="486F4BFA" w:rsidR="006A3A0E" w:rsidRDefault="006A3A0E" w:rsidP="00517E18">
      <w:pPr>
        <w:spacing w:line="720" w:lineRule="exact"/>
        <w:ind w:firstLine="720"/>
        <w:jc w:val="left"/>
      </w:pPr>
      <w:r>
        <w:t>The analysis</w:t>
      </w:r>
      <w:r w:rsidR="00A8638D">
        <w:t xml:space="preserve"> of song forms</w:t>
      </w:r>
      <w:r>
        <w:t xml:space="preserve"> </w:t>
      </w:r>
      <w:r w:rsidR="00A8638D">
        <w:t xml:space="preserve">above </w:t>
      </w:r>
      <w:r>
        <w:t>applies similarly to µ</w:t>
      </w:r>
      <w:r w:rsidRPr="006A3A0E">
        <w:rPr>
          <w:smallCaps/>
        </w:rPr>
        <w:t>abl</w:t>
      </w:r>
      <w:r>
        <w:t>, and also to µ</w:t>
      </w:r>
      <w:r w:rsidRPr="006A3A0E">
        <w:rPr>
          <w:smallCaps/>
        </w:rPr>
        <w:t>cons</w:t>
      </w:r>
      <w:r w:rsidR="00BB3C09">
        <w:rPr>
          <w:smallCaps/>
        </w:rPr>
        <w:t>.</w:t>
      </w:r>
      <w:r>
        <w:t xml:space="preserve"> </w:t>
      </w:r>
      <w:r w:rsidR="00BB3C09">
        <w:t>The µ</w:t>
      </w:r>
      <w:r w:rsidR="00BB3C09" w:rsidRPr="00BB3C09">
        <w:rPr>
          <w:smallCaps/>
        </w:rPr>
        <w:t>cons</w:t>
      </w:r>
      <w:r w:rsidR="00BB3C09">
        <w:t xml:space="preserve"> morphome is only ever [+A] when realizing </w:t>
      </w:r>
      <w:r w:rsidR="00BB3C09" w:rsidRPr="00BB3C09">
        <w:rPr>
          <w:smallCaps/>
        </w:rPr>
        <w:t>tamt</w:t>
      </w:r>
      <w:r w:rsidR="00A8638D">
        <w:t xml:space="preserve">:past. This is </w:t>
      </w:r>
      <w:r w:rsidR="00BB3C09">
        <w:t xml:space="preserve">shown </w:t>
      </w:r>
      <w:r w:rsidR="00962515" w:rsidRPr="00962515">
        <w:t xml:space="preserve">in (11.51) where the stem is verbal and hence ends in a thematic. In song, as shown in (11.52) </w:t>
      </w:r>
      <w:r w:rsidR="00A8638D">
        <w:t>µ</w:t>
      </w:r>
      <w:r w:rsidR="00A8638D" w:rsidRPr="006A3A0E">
        <w:rPr>
          <w:smallCaps/>
        </w:rPr>
        <w:t>cons</w:t>
      </w:r>
      <w:r w:rsidR="00A8638D">
        <w:t xml:space="preserve"> </w:t>
      </w:r>
      <w:r w:rsidR="00BB3C09">
        <w:t>must be [–A].</w:t>
      </w:r>
    </w:p>
    <w:p w14:paraId="60094768" w14:textId="77777777" w:rsidR="00BB3C09" w:rsidRPr="006A3A0E" w:rsidRDefault="00BB3C09" w:rsidP="0047396C">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934"/>
        <w:gridCol w:w="1015"/>
        <w:gridCol w:w="680"/>
        <w:gridCol w:w="623"/>
        <w:gridCol w:w="944"/>
        <w:gridCol w:w="1121"/>
      </w:tblGrid>
      <w:tr w:rsidR="00BB3C09" w:rsidRPr="00261222" w14:paraId="31CE1644" w14:textId="77777777" w:rsidTr="00BB3C09">
        <w:trPr>
          <w:cantSplit/>
          <w:trHeight w:val="599"/>
        </w:trPr>
        <w:tc>
          <w:tcPr>
            <w:tcW w:w="0" w:type="auto"/>
            <w:tcBorders>
              <w:right w:val="single" w:sz="4" w:space="0" w:color="auto"/>
            </w:tcBorders>
          </w:tcPr>
          <w:p w14:paraId="32741F35" w14:textId="4C731AFC" w:rsidR="00BB3C09" w:rsidRPr="00691DA7" w:rsidRDefault="00AF7A17" w:rsidP="00BB3C09">
            <w:pPr>
              <w:pStyle w:val="NormalforTables"/>
              <w:spacing w:line="276" w:lineRule="auto"/>
              <w:rPr>
                <w:rFonts w:ascii="Doulos SIL" w:hAnsi="Doulos SIL"/>
                <w:lang w:val="en-US"/>
              </w:rPr>
            </w:pPr>
            <w:r w:rsidRPr="00AF7A17">
              <w:t>(11.51)</w:t>
            </w:r>
          </w:p>
        </w:tc>
        <w:tc>
          <w:tcPr>
            <w:tcW w:w="0" w:type="auto"/>
            <w:tcBorders>
              <w:top w:val="single" w:sz="4" w:space="0" w:color="auto"/>
              <w:left w:val="single" w:sz="4" w:space="0" w:color="auto"/>
              <w:bottom w:val="double" w:sz="4" w:space="0" w:color="auto"/>
            </w:tcBorders>
          </w:tcPr>
          <w:p w14:paraId="7C5D339A" w14:textId="77777777" w:rsidR="00BB3C09" w:rsidRPr="00691DA7" w:rsidRDefault="00BB3C09" w:rsidP="00BB3C09">
            <w:pPr>
              <w:pStyle w:val="NormalforTables"/>
              <w:tabs>
                <w:tab w:val="left" w:pos="312"/>
              </w:tab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Pr>
          <w:p w14:paraId="4394B11A" w14:textId="77777777" w:rsidR="00BB3C09" w:rsidRDefault="00BB3C09" w:rsidP="00BB3C09">
            <w:pPr>
              <w:pStyle w:val="NormalforTables"/>
              <w:tabs>
                <w:tab w:val="left" w:pos="312"/>
              </w:tabs>
              <w:spacing w:line="276" w:lineRule="auto"/>
              <w:rPr>
                <w:noProof/>
                <w:lang w:val="en-US"/>
              </w:rPr>
            </w:pPr>
            <w:r w:rsidRPr="00261222">
              <w:rPr>
                <w:noProof/>
                <w:lang w:val="en-US"/>
              </w:rPr>
              <w:t>Σ:</w:t>
            </w:r>
            <w:r w:rsidRPr="00261222">
              <w:tab/>
            </w:r>
            <w:r w:rsidRPr="00D43BE6">
              <w:rPr>
                <w:smallCaps/>
                <w:noProof/>
                <w:lang w:val="en-US"/>
              </w:rPr>
              <w:t>stem</w:t>
            </w:r>
            <w:r w:rsidRPr="00261222">
              <w:rPr>
                <w:noProof/>
                <w:lang w:val="en-US"/>
              </w:rPr>
              <w:t>;</w:t>
            </w:r>
            <w:r>
              <w:rPr>
                <w:noProof/>
                <w:lang w:val="en-US"/>
              </w:rPr>
              <w:t xml:space="preserve"> </w:t>
            </w:r>
          </w:p>
          <w:p w14:paraId="504231D9" w14:textId="61B01046" w:rsidR="00BB3C09" w:rsidRPr="009D5BAA" w:rsidRDefault="00BB3C09" w:rsidP="00BB3C09">
            <w:pPr>
              <w:pStyle w:val="NormalforTables"/>
              <w:tabs>
                <w:tab w:val="left" w:pos="312"/>
              </w:tabs>
              <w:spacing w:line="276" w:lineRule="auto"/>
            </w:pPr>
            <w:r>
              <w:rPr>
                <w:rFonts w:ascii="Cambria Math" w:hAnsi="Cambria Math" w:cs="Cambria Math"/>
              </w:rPr>
              <w:t>⟨</w:t>
            </w:r>
            <w:r w:rsidRPr="00261222">
              <w:t>{</w:t>
            </w:r>
            <w:r w:rsidRPr="00261222">
              <w:rPr>
                <w:smallCaps/>
              </w:rPr>
              <w:t>tama</w:t>
            </w:r>
            <w:r w:rsidRPr="00261222">
              <w:t>:</w:t>
            </w:r>
            <w:r>
              <w:t>prior</w:t>
            </w:r>
            <w:r w:rsidRPr="00261222">
              <w:rPr>
                <w:smallCaps/>
                <w:vertAlign w:val="subscript"/>
              </w:rPr>
              <w:t>1</w:t>
            </w:r>
            <w:r w:rsidRPr="00261222">
              <w:rPr>
                <w:smallCaps/>
              </w:rPr>
              <w:t>, tamt</w:t>
            </w:r>
            <w:r w:rsidRPr="00261222">
              <w:t>:p</w:t>
            </w:r>
            <w:r>
              <w:t>as</w:t>
            </w:r>
            <w:r w:rsidRPr="00261222">
              <w:t>t</w:t>
            </w:r>
            <w:r w:rsidRPr="00261222">
              <w:rPr>
                <w:smallCaps/>
                <w:vertAlign w:val="subscript"/>
              </w:rPr>
              <w:t>2</w:t>
            </w:r>
            <w:r>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dashed" w:sz="4" w:space="0" w:color="auto"/>
            </w:tcBorders>
            <w:vAlign w:val="center"/>
          </w:tcPr>
          <w:p w14:paraId="57648CE5" w14:textId="77777777" w:rsidR="00BB3C09" w:rsidRDefault="00BB3C09" w:rsidP="00BB3C09">
            <w:pPr>
              <w:pStyle w:val="NormalforTables"/>
              <w:spacing w:line="276" w:lineRule="auto"/>
              <w:jc w:val="center"/>
              <w:rPr>
                <w:smallCaps/>
              </w:rPr>
            </w:pPr>
            <w:r w:rsidRPr="00261222">
              <w:rPr>
                <w:smallCaps/>
              </w:rPr>
              <w:t>Lex</w:t>
            </w:r>
            <w:r>
              <w:rPr>
                <w:smallCaps/>
              </w:rPr>
              <w:t>(µ</w:t>
            </w:r>
            <w:r w:rsidRPr="00AB263A">
              <w:t>α</w:t>
            </w:r>
            <w:r>
              <w:rPr>
                <w:smallCaps/>
              </w:rPr>
              <w:t>)</w:t>
            </w:r>
          </w:p>
          <w:p w14:paraId="28AF8C2A" w14:textId="477E1B1C" w:rsidR="00BB3C09" w:rsidRPr="00691DA7" w:rsidRDefault="00BB3C09" w:rsidP="00BB3C09">
            <w:pPr>
              <w:pStyle w:val="NormalforTables"/>
              <w:spacing w:line="276" w:lineRule="auto"/>
              <w:ind w:left="113" w:right="113"/>
              <w:jc w:val="center"/>
              <w:rPr>
                <w:smallCaps/>
              </w:rPr>
            </w:pPr>
            <w:r>
              <w:t>-</w:t>
            </w:r>
            <w:r w:rsidRPr="00261222">
              <w:rPr>
                <w:smallCaps/>
              </w:rPr>
              <w:t>ΣM</w:t>
            </w:r>
          </w:p>
        </w:tc>
        <w:tc>
          <w:tcPr>
            <w:tcW w:w="0" w:type="auto"/>
            <w:tcBorders>
              <w:top w:val="single" w:sz="4" w:space="0" w:color="auto"/>
              <w:left w:val="dashed" w:sz="4" w:space="0" w:color="auto"/>
              <w:bottom w:val="double" w:sz="4" w:space="0" w:color="auto"/>
              <w:right w:val="single" w:sz="4" w:space="0" w:color="auto"/>
            </w:tcBorders>
            <w:vAlign w:val="center"/>
          </w:tcPr>
          <w:p w14:paraId="50127ED0" w14:textId="77777777" w:rsidR="00BB3C09" w:rsidRDefault="00BB3C09" w:rsidP="00BB3C09">
            <w:pPr>
              <w:pStyle w:val="NormalforTables"/>
              <w:spacing w:line="276" w:lineRule="auto"/>
              <w:jc w:val="center"/>
            </w:pPr>
            <w:r w:rsidRPr="00261222">
              <w:t>*µ</w:t>
            </w:r>
            <w:r>
              <w:t>̋</w:t>
            </w:r>
            <w:r w:rsidRPr="00261222">
              <w:t>/</w:t>
            </w:r>
          </w:p>
          <w:p w14:paraId="47E21732" w14:textId="7097DBE2" w:rsidR="00BB3C09" w:rsidRPr="006A3A0E" w:rsidRDefault="00BB3C09" w:rsidP="00BB3C09">
            <w:pPr>
              <w:pStyle w:val="NormalforTables"/>
              <w:spacing w:line="276" w:lineRule="auto"/>
              <w:jc w:val="center"/>
            </w:pPr>
            <w:r w:rsidRPr="00261222">
              <w:rPr>
                <w:smallCaps/>
              </w:rPr>
              <w:t>song</w:t>
            </w:r>
          </w:p>
        </w:tc>
        <w:tc>
          <w:tcPr>
            <w:tcW w:w="0" w:type="auto"/>
            <w:tcBorders>
              <w:top w:val="single" w:sz="4" w:space="0" w:color="auto"/>
              <w:left w:val="dashed" w:sz="4" w:space="0" w:color="auto"/>
              <w:bottom w:val="double" w:sz="4" w:space="0" w:color="auto"/>
              <w:right w:val="single" w:sz="4" w:space="0" w:color="auto"/>
            </w:tcBorders>
            <w:vAlign w:val="center"/>
          </w:tcPr>
          <w:p w14:paraId="486DBB1F" w14:textId="77777777" w:rsidR="00BB3C09" w:rsidRDefault="00BB3C09" w:rsidP="00BB3C09">
            <w:pPr>
              <w:pStyle w:val="NormalforTables"/>
              <w:spacing w:line="276" w:lineRule="auto"/>
              <w:jc w:val="center"/>
              <w:rPr>
                <w:smallCaps/>
              </w:rPr>
            </w:pPr>
            <w:r w:rsidRPr="00261222">
              <w:rPr>
                <w:smallCaps/>
              </w:rPr>
              <w:t>Lex</w:t>
            </w:r>
          </w:p>
          <w:p w14:paraId="7A08CA27" w14:textId="34B06257" w:rsidR="00BB3C09" w:rsidRPr="00691DA7" w:rsidRDefault="00BB3C09" w:rsidP="00BB3C09">
            <w:pPr>
              <w:pStyle w:val="NormalforTables"/>
              <w:spacing w:line="276" w:lineRule="auto"/>
              <w:jc w:val="center"/>
              <w:rPr>
                <w:smallCaps/>
              </w:rPr>
            </w:pPr>
            <w:r w:rsidRPr="00261222">
              <w:rPr>
                <w:smallCaps/>
              </w:rPr>
              <w:t>-ΣM</w:t>
            </w:r>
          </w:p>
        </w:tc>
        <w:tc>
          <w:tcPr>
            <w:tcW w:w="0" w:type="auto"/>
            <w:tcBorders>
              <w:top w:val="single" w:sz="4" w:space="0" w:color="auto"/>
              <w:left w:val="dashed" w:sz="4" w:space="0" w:color="auto"/>
              <w:bottom w:val="double" w:sz="4" w:space="0" w:color="auto"/>
              <w:right w:val="single" w:sz="4" w:space="0" w:color="auto"/>
            </w:tcBorders>
            <w:vAlign w:val="center"/>
          </w:tcPr>
          <w:p w14:paraId="7BDB4073" w14:textId="77777777" w:rsidR="00BB3C09" w:rsidRDefault="00BB3C09" w:rsidP="00BB3C09">
            <w:pPr>
              <w:pStyle w:val="NormalforTables"/>
              <w:spacing w:line="276" w:lineRule="auto"/>
              <w:jc w:val="center"/>
            </w:pPr>
            <w:r>
              <w:t>RL-</w:t>
            </w:r>
          </w:p>
          <w:p w14:paraId="42599142" w14:textId="1DA53D04" w:rsidR="00BB3C09" w:rsidRPr="006A3A0E" w:rsidRDefault="00BB3C09" w:rsidP="00BB3C09">
            <w:pPr>
              <w:pStyle w:val="NormalforTables"/>
              <w:spacing w:line="276" w:lineRule="auto"/>
              <w:jc w:val="center"/>
              <w:rPr>
                <w:smallCaps/>
              </w:rPr>
            </w:pPr>
            <w:r w:rsidRPr="00F9059C">
              <w:rPr>
                <w:smallCaps/>
              </w:rPr>
              <w:t>Al</w:t>
            </w:r>
            <w:r>
              <w:t>(</w:t>
            </w:r>
            <w:r w:rsidRPr="00261222">
              <w:t>µ</w:t>
            </w:r>
            <w:r>
              <w:t>̋</w:t>
            </w:r>
            <w:r>
              <w:rPr>
                <w:smallCaps/>
              </w:rPr>
              <w:t>,t)</w:t>
            </w:r>
          </w:p>
        </w:tc>
        <w:tc>
          <w:tcPr>
            <w:tcW w:w="0" w:type="auto"/>
            <w:tcBorders>
              <w:top w:val="single" w:sz="4" w:space="0" w:color="auto"/>
              <w:left w:val="single" w:sz="4" w:space="0" w:color="auto"/>
              <w:bottom w:val="double" w:sz="4" w:space="0" w:color="auto"/>
              <w:right w:val="single" w:sz="4" w:space="0" w:color="auto"/>
            </w:tcBorders>
            <w:vAlign w:val="center"/>
          </w:tcPr>
          <w:p w14:paraId="05306D63" w14:textId="77777777" w:rsidR="00BB3C09" w:rsidRDefault="00BB3C09" w:rsidP="009A13A7">
            <w:pPr>
              <w:pStyle w:val="NormalforTables"/>
              <w:spacing w:line="276" w:lineRule="auto"/>
              <w:jc w:val="center"/>
              <w:rPr>
                <w:smallCaps/>
              </w:rPr>
            </w:pPr>
            <w:r w:rsidRPr="00261222">
              <w:rPr>
                <w:smallCaps/>
              </w:rPr>
              <w:t>LexPrior</w:t>
            </w:r>
          </w:p>
          <w:p w14:paraId="383058DE" w14:textId="2DE12BE2" w:rsidR="009A13A7" w:rsidRPr="009D5BAA" w:rsidRDefault="009A13A7" w:rsidP="009A13A7">
            <w:pPr>
              <w:pStyle w:val="NormalforTables"/>
              <w:spacing w:line="276" w:lineRule="auto"/>
              <w:jc w:val="center"/>
              <w:rPr>
                <w:smallCaps/>
              </w:rPr>
            </w:pPr>
            <w:r>
              <w:t>-</w:t>
            </w:r>
            <w:r w:rsidRPr="00261222">
              <w:rPr>
                <w:smallCaps/>
              </w:rPr>
              <w:t>ΣM</w:t>
            </w:r>
          </w:p>
        </w:tc>
      </w:tr>
      <w:tr w:rsidR="00BB3C09" w:rsidRPr="00ED4FD9" w14:paraId="1970E365" w14:textId="77777777" w:rsidTr="00BB3C09">
        <w:tc>
          <w:tcPr>
            <w:tcW w:w="0" w:type="auto"/>
            <w:tcBorders>
              <w:right w:val="single" w:sz="4" w:space="0" w:color="auto"/>
            </w:tcBorders>
          </w:tcPr>
          <w:p w14:paraId="4A38F6EF" w14:textId="77777777" w:rsidR="00BB3C09" w:rsidRPr="00691DA7" w:rsidRDefault="00BB3C09" w:rsidP="00BB3C09">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06660C90" w14:textId="77777777" w:rsidR="00BB3C09" w:rsidRPr="00691DA7" w:rsidRDefault="00BB3C09" w:rsidP="00BB3C09">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13FCACB5" w14:textId="171595D2" w:rsidR="00BB3C09" w:rsidRPr="009D5BAA" w:rsidRDefault="00BB3C09" w:rsidP="00A8638D">
            <w:pPr>
              <w:pStyle w:val="NormalforTables"/>
              <w:tabs>
                <w:tab w:val="left" w:pos="312"/>
              </w:tabs>
              <w:spacing w:line="276" w:lineRule="auto"/>
              <w:rPr>
                <w:noProof/>
                <w:lang w:val="en-US"/>
              </w:rPr>
            </w:pPr>
            <w:r w:rsidRPr="005556A4">
              <w:rPr>
                <w:noProof/>
                <w:lang w:val="en-US"/>
              </w:rPr>
              <w:t>M: √</w:t>
            </w:r>
            <w:r w:rsidRPr="00BB3C09">
              <w:rPr>
                <w:smallCaps/>
                <w:noProof/>
                <w:lang w:val="en-US"/>
              </w:rPr>
              <w:t>j</w:t>
            </w:r>
            <w:r>
              <w:rPr>
                <w:noProof/>
                <w:lang w:val="en-US"/>
              </w:rPr>
              <w:t>&gt;+</w:t>
            </w:r>
            <w:r w:rsidRPr="00261222">
              <w:t>µ</w:t>
            </w:r>
            <w:r>
              <w:t>̋</w:t>
            </w:r>
            <w:r>
              <w:rPr>
                <w:smallCaps/>
              </w:rPr>
              <w:t>cons</w:t>
            </w:r>
            <w:r w:rsidR="00A8638D">
              <w:rPr>
                <w:smallCaps/>
                <w:vertAlign w:val="subscript"/>
                <w:lang w:val="ru-RU"/>
              </w:rPr>
              <w:t>2</w:t>
            </w:r>
            <w:r>
              <w:rPr>
                <w:smallCaps/>
                <w:noProof/>
                <w:lang w:val="en-US"/>
              </w:rPr>
              <w:t>&gt;</w:t>
            </w:r>
            <w:r w:rsidRPr="00261222">
              <w:rPr>
                <w:smallCaps/>
                <w:noProof/>
                <w:lang w:val="en-US"/>
              </w:rPr>
              <w:t>t</w:t>
            </w:r>
          </w:p>
        </w:tc>
        <w:tc>
          <w:tcPr>
            <w:tcW w:w="0" w:type="auto"/>
            <w:tcBorders>
              <w:top w:val="double" w:sz="4" w:space="0" w:color="auto"/>
              <w:left w:val="dashed" w:sz="4" w:space="0" w:color="auto"/>
              <w:right w:val="dashed" w:sz="4" w:space="0" w:color="auto"/>
            </w:tcBorders>
          </w:tcPr>
          <w:p w14:paraId="5F7A5EAA" w14:textId="77777777" w:rsidR="00BB3C09" w:rsidRPr="005A5B39" w:rsidRDefault="00BB3C09" w:rsidP="00BB3C09">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748E8176" w14:textId="77777777" w:rsidR="00BB3C09" w:rsidRPr="005A5B39" w:rsidRDefault="00BB3C09" w:rsidP="00BB3C09">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1A0986AD" w14:textId="45B99866" w:rsidR="00BB3C09" w:rsidRPr="005A5B39" w:rsidRDefault="00BB3C09" w:rsidP="00BB3C09">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7A806998" w14:textId="77777777" w:rsidR="00BB3C09" w:rsidRPr="005A5B39" w:rsidRDefault="00BB3C09" w:rsidP="00BB3C09">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2B5FE8C0" w14:textId="08BC9555" w:rsidR="00BB3C09" w:rsidRPr="00ED4FD9" w:rsidRDefault="00BB3C09" w:rsidP="00BB3C09">
            <w:pPr>
              <w:pStyle w:val="NormalforTables"/>
              <w:spacing w:line="276" w:lineRule="auto"/>
              <w:jc w:val="center"/>
            </w:pPr>
          </w:p>
        </w:tc>
      </w:tr>
      <w:tr w:rsidR="00BB3C09" w:rsidRPr="00261222" w14:paraId="0F6956C9" w14:textId="77777777" w:rsidTr="00BB3C09">
        <w:tc>
          <w:tcPr>
            <w:tcW w:w="0" w:type="auto"/>
            <w:tcBorders>
              <w:right w:val="single" w:sz="4" w:space="0" w:color="auto"/>
            </w:tcBorders>
          </w:tcPr>
          <w:p w14:paraId="1AD064C6" w14:textId="77777777" w:rsidR="00BB3C09" w:rsidRPr="00ED4FD9" w:rsidRDefault="00BB3C09" w:rsidP="00BB3C09">
            <w:pPr>
              <w:pStyle w:val="NormalforTables"/>
              <w:spacing w:line="276" w:lineRule="auto"/>
            </w:pPr>
          </w:p>
        </w:tc>
        <w:tc>
          <w:tcPr>
            <w:tcW w:w="0" w:type="auto"/>
            <w:tcBorders>
              <w:left w:val="single" w:sz="4" w:space="0" w:color="auto"/>
              <w:bottom w:val="single" w:sz="4" w:space="0" w:color="auto"/>
            </w:tcBorders>
          </w:tcPr>
          <w:p w14:paraId="47B6B38E" w14:textId="77777777" w:rsidR="00BB3C09" w:rsidRPr="006616B0" w:rsidRDefault="00BB3C09" w:rsidP="00BB3C09">
            <w:pPr>
              <w:pStyle w:val="NormalforTables"/>
              <w:spacing w:line="276" w:lineRule="auto"/>
            </w:pPr>
            <w:r w:rsidRPr="00261222">
              <w:t>a.</w:t>
            </w:r>
          </w:p>
        </w:tc>
        <w:tc>
          <w:tcPr>
            <w:tcW w:w="0" w:type="auto"/>
            <w:tcBorders>
              <w:bottom w:val="single" w:sz="4" w:space="0" w:color="auto"/>
              <w:right w:val="double" w:sz="4" w:space="0" w:color="auto"/>
            </w:tcBorders>
          </w:tcPr>
          <w:p w14:paraId="47132E32" w14:textId="43CFB544" w:rsidR="00BB3C09" w:rsidRPr="009D5BAA" w:rsidRDefault="00BB3C09" w:rsidP="00A8638D">
            <w:pPr>
              <w:pStyle w:val="NormalforTables"/>
              <w:tabs>
                <w:tab w:val="left" w:pos="312"/>
              </w:tabs>
              <w:spacing w:line="276" w:lineRule="auto"/>
              <w:rPr>
                <w:noProof/>
                <w:lang w:val="en-US"/>
              </w:rPr>
            </w:pPr>
            <w:r w:rsidRPr="005556A4">
              <w:rPr>
                <w:noProof/>
                <w:lang w:val="en-US"/>
              </w:rPr>
              <w:t>M: √</w:t>
            </w:r>
            <w:r w:rsidRPr="00BB3C09">
              <w:rPr>
                <w:smallCaps/>
                <w:noProof/>
                <w:lang w:val="en-US"/>
              </w:rPr>
              <w:t>j</w:t>
            </w:r>
            <w:r>
              <w:rPr>
                <w:noProof/>
                <w:lang w:val="en-US"/>
              </w:rPr>
              <w:t>&gt;+</w:t>
            </w:r>
            <w:r w:rsidRPr="00261222">
              <w:t>µ</w:t>
            </w:r>
            <w:r>
              <w:rPr>
                <w:smallCaps/>
              </w:rPr>
              <w:t>cons</w:t>
            </w:r>
            <w:r w:rsidR="00A8638D">
              <w:rPr>
                <w:smallCaps/>
                <w:vertAlign w:val="subscript"/>
                <w:lang w:val="ru-RU"/>
              </w:rPr>
              <w:t>2</w:t>
            </w:r>
            <w:r>
              <w:rPr>
                <w:smallCaps/>
                <w:noProof/>
                <w:lang w:val="en-US"/>
              </w:rPr>
              <w:t>&gt;</w:t>
            </w:r>
            <w:r w:rsidRPr="00261222">
              <w:rPr>
                <w:smallCaps/>
                <w:noProof/>
                <w:lang w:val="en-US"/>
              </w:rPr>
              <w:t>t</w:t>
            </w:r>
          </w:p>
        </w:tc>
        <w:tc>
          <w:tcPr>
            <w:tcW w:w="0" w:type="auto"/>
            <w:tcBorders>
              <w:left w:val="dashed" w:sz="4" w:space="0" w:color="auto"/>
              <w:bottom w:val="single" w:sz="4" w:space="0" w:color="auto"/>
              <w:right w:val="dashed" w:sz="4" w:space="0" w:color="auto"/>
            </w:tcBorders>
          </w:tcPr>
          <w:p w14:paraId="45E00550" w14:textId="77777777" w:rsidR="00BB3C09" w:rsidRPr="009D5BAA" w:rsidRDefault="00BB3C09" w:rsidP="00BB3C09">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3E389D0A" w14:textId="1CBB2C00" w:rsidR="00BB3C09" w:rsidRPr="00ED4FD9" w:rsidRDefault="00BB3C09" w:rsidP="00BB3C09">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1CED4D58" w14:textId="578A4BD7" w:rsidR="00BB3C09" w:rsidRPr="009D5BAA" w:rsidRDefault="00BB3C09" w:rsidP="00BB3C09">
            <w:pPr>
              <w:pStyle w:val="NormalforTables"/>
              <w:spacing w:line="276" w:lineRule="auto"/>
              <w:jc w:val="center"/>
            </w:pPr>
            <w:r w:rsidRPr="00BB3C09">
              <w:t>W</w:t>
            </w:r>
            <w:r w:rsidRPr="00261222">
              <w:rPr>
                <w:vertAlign w:val="subscript"/>
              </w:rPr>
              <w:t>1</w:t>
            </w:r>
          </w:p>
        </w:tc>
        <w:tc>
          <w:tcPr>
            <w:tcW w:w="0" w:type="auto"/>
            <w:tcBorders>
              <w:left w:val="dashed" w:sz="4" w:space="0" w:color="auto"/>
              <w:bottom w:val="single" w:sz="4" w:space="0" w:color="auto"/>
              <w:right w:val="single" w:sz="4" w:space="0" w:color="auto"/>
            </w:tcBorders>
          </w:tcPr>
          <w:p w14:paraId="56BCF219" w14:textId="77777777" w:rsidR="00BB3C09" w:rsidRPr="00ED4FD9" w:rsidRDefault="00BB3C09" w:rsidP="00BB3C09">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29A08DB6" w14:textId="0CDB63A4" w:rsidR="00BB3C09" w:rsidRPr="00261222" w:rsidRDefault="00BB3C09" w:rsidP="00BB3C09">
            <w:pPr>
              <w:pStyle w:val="NormalforTables"/>
              <w:spacing w:line="276" w:lineRule="auto"/>
              <w:jc w:val="center"/>
              <w:rPr>
                <w:vertAlign w:val="subscript"/>
              </w:rPr>
            </w:pPr>
          </w:p>
        </w:tc>
      </w:tr>
    </w:tbl>
    <w:p w14:paraId="5733246D" w14:textId="337BD1FD" w:rsidR="00BB3C09" w:rsidRDefault="00BB3C09" w:rsidP="00BB3C09">
      <w:pPr>
        <w:spacing w:line="240" w:lineRule="auto"/>
        <w:jc w:val="left"/>
        <w:rPr>
          <w:smallCaps/>
        </w:rPr>
      </w:pPr>
      <w:r>
        <w:rPr>
          <w:smallCaps/>
        </w:rPr>
        <w:tab/>
        <w:t>tamt</w:t>
      </w:r>
      <w:r w:rsidRPr="00261222">
        <w:t>:</w:t>
      </w:r>
      <w:r>
        <w:t>past</w:t>
      </w:r>
      <w:r w:rsidRPr="00261222">
        <w:t xml:space="preserve"> :: </w:t>
      </w:r>
      <w:r>
        <w:t>+</w:t>
      </w:r>
      <w:r w:rsidRPr="00261222">
        <w:t>µ</w:t>
      </w:r>
      <w:r>
        <w:t>̋</w:t>
      </w:r>
      <w:r>
        <w:rPr>
          <w:smallCaps/>
        </w:rPr>
        <w:t>cons</w:t>
      </w:r>
    </w:p>
    <w:p w14:paraId="49D6E14F" w14:textId="77777777" w:rsidR="00BB3C09" w:rsidRPr="006A3A0E" w:rsidRDefault="00BB3C09" w:rsidP="00BB3C09">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715"/>
        <w:gridCol w:w="2934"/>
        <w:gridCol w:w="1015"/>
        <w:gridCol w:w="680"/>
        <w:gridCol w:w="623"/>
        <w:gridCol w:w="944"/>
        <w:gridCol w:w="1121"/>
      </w:tblGrid>
      <w:tr w:rsidR="009A13A7" w:rsidRPr="00261222" w14:paraId="5D53AEFC" w14:textId="77777777" w:rsidTr="00BB3C09">
        <w:trPr>
          <w:cantSplit/>
          <w:trHeight w:val="599"/>
        </w:trPr>
        <w:tc>
          <w:tcPr>
            <w:tcW w:w="0" w:type="auto"/>
            <w:tcBorders>
              <w:right w:val="single" w:sz="4" w:space="0" w:color="auto"/>
            </w:tcBorders>
          </w:tcPr>
          <w:p w14:paraId="538E787A" w14:textId="2A02491C" w:rsidR="009A13A7" w:rsidRPr="00691DA7" w:rsidRDefault="00AF7A17" w:rsidP="00BB3C09">
            <w:pPr>
              <w:pStyle w:val="NormalforTables"/>
              <w:spacing w:line="276" w:lineRule="auto"/>
              <w:rPr>
                <w:rFonts w:ascii="Doulos SIL" w:hAnsi="Doulos SIL"/>
                <w:lang w:val="en-US"/>
              </w:rPr>
            </w:pPr>
            <w:r w:rsidRPr="00AF7A17">
              <w:t>(11.52)</w:t>
            </w:r>
          </w:p>
        </w:tc>
        <w:tc>
          <w:tcPr>
            <w:tcW w:w="0" w:type="auto"/>
            <w:tcBorders>
              <w:top w:val="single" w:sz="4" w:space="0" w:color="auto"/>
              <w:left w:val="single" w:sz="4" w:space="0" w:color="auto"/>
              <w:bottom w:val="double" w:sz="4" w:space="0" w:color="auto"/>
            </w:tcBorders>
          </w:tcPr>
          <w:p w14:paraId="1BB0C5ED" w14:textId="699B5882" w:rsidR="009A13A7" w:rsidRPr="00BB3C09" w:rsidRDefault="009A13A7" w:rsidP="00BB3C09">
            <w:pPr>
              <w:pStyle w:val="NormalforTables"/>
              <w:tabs>
                <w:tab w:val="left" w:pos="312"/>
              </w:tabs>
              <w:spacing w:line="276" w:lineRule="auto"/>
              <w:rPr>
                <w:noProof/>
                <w:lang w:val="en-US"/>
              </w:rPr>
            </w:pPr>
            <w:r>
              <w:rPr>
                <w:noProof/>
                <w:lang w:val="en-US"/>
              </w:rPr>
              <w:t>S</w:t>
            </w:r>
            <w:r w:rsidRPr="00BB3C09">
              <w:rPr>
                <w:noProof/>
                <w:lang w:val="en-US"/>
              </w:rPr>
              <w:t>ong</w:t>
            </w:r>
          </w:p>
        </w:tc>
        <w:tc>
          <w:tcPr>
            <w:tcW w:w="0" w:type="auto"/>
            <w:tcBorders>
              <w:top w:val="single" w:sz="4" w:space="0" w:color="auto"/>
              <w:bottom w:val="double" w:sz="4" w:space="0" w:color="auto"/>
              <w:right w:val="double" w:sz="4" w:space="0" w:color="auto"/>
            </w:tcBorders>
          </w:tcPr>
          <w:p w14:paraId="67A5D443" w14:textId="77777777" w:rsidR="009A13A7" w:rsidRDefault="009A13A7" w:rsidP="00BB3C09">
            <w:pPr>
              <w:pStyle w:val="NormalforTables"/>
              <w:tabs>
                <w:tab w:val="left" w:pos="312"/>
              </w:tabs>
              <w:spacing w:line="276" w:lineRule="auto"/>
              <w:rPr>
                <w:noProof/>
                <w:lang w:val="en-US"/>
              </w:rPr>
            </w:pPr>
            <w:r w:rsidRPr="00261222">
              <w:rPr>
                <w:noProof/>
                <w:lang w:val="en-US"/>
              </w:rPr>
              <w:t>Σ:</w:t>
            </w:r>
            <w:r w:rsidRPr="00261222">
              <w:tab/>
            </w:r>
            <w:r w:rsidRPr="00D43BE6">
              <w:rPr>
                <w:smallCaps/>
                <w:noProof/>
                <w:lang w:val="en-US"/>
              </w:rPr>
              <w:t>stem</w:t>
            </w:r>
            <w:r w:rsidRPr="00261222">
              <w:rPr>
                <w:noProof/>
                <w:lang w:val="en-US"/>
              </w:rPr>
              <w:t>;</w:t>
            </w:r>
            <w:r>
              <w:rPr>
                <w:noProof/>
                <w:lang w:val="en-US"/>
              </w:rPr>
              <w:t xml:space="preserve"> </w:t>
            </w:r>
          </w:p>
          <w:p w14:paraId="5FCCECE6" w14:textId="77777777" w:rsidR="009A13A7" w:rsidRPr="009D5BAA" w:rsidRDefault="009A13A7" w:rsidP="00BB3C09">
            <w:pPr>
              <w:pStyle w:val="NormalforTables"/>
              <w:tabs>
                <w:tab w:val="left" w:pos="312"/>
              </w:tabs>
              <w:spacing w:line="276" w:lineRule="auto"/>
            </w:pPr>
            <w:r>
              <w:rPr>
                <w:rFonts w:ascii="Cambria Math" w:hAnsi="Cambria Math" w:cs="Cambria Math"/>
              </w:rPr>
              <w:t>⟨</w:t>
            </w:r>
            <w:r w:rsidRPr="00261222">
              <w:t>{</w:t>
            </w:r>
            <w:r w:rsidRPr="00261222">
              <w:rPr>
                <w:smallCaps/>
              </w:rPr>
              <w:t>tama</w:t>
            </w:r>
            <w:r w:rsidRPr="00261222">
              <w:t>:</w:t>
            </w:r>
            <w:r>
              <w:t>prior</w:t>
            </w:r>
            <w:r w:rsidRPr="00261222">
              <w:rPr>
                <w:smallCaps/>
                <w:vertAlign w:val="subscript"/>
              </w:rPr>
              <w:t>1</w:t>
            </w:r>
            <w:r w:rsidRPr="00261222">
              <w:rPr>
                <w:smallCaps/>
              </w:rPr>
              <w:t>, tamt</w:t>
            </w:r>
            <w:r w:rsidRPr="00261222">
              <w:t>:p</w:t>
            </w:r>
            <w:r>
              <w:t>as</w:t>
            </w:r>
            <w:r w:rsidRPr="00261222">
              <w:t>t</w:t>
            </w:r>
            <w:r w:rsidRPr="00261222">
              <w:rPr>
                <w:smallCaps/>
                <w:vertAlign w:val="subscript"/>
              </w:rPr>
              <w:t>2</w:t>
            </w:r>
            <w:r>
              <w:rPr>
                <w:smallCaps/>
                <w:noProof/>
                <w:lang w:val="en-US"/>
              </w:rPr>
              <w:t>}</w:t>
            </w:r>
            <w:r>
              <w:rPr>
                <w:rFonts w:ascii="Cambria Math" w:hAnsi="Cambria Math" w:cs="Cambria Math"/>
                <w:smallCaps/>
                <w:noProof/>
                <w:lang w:val="en-US"/>
              </w:rPr>
              <w:t>⟩</w:t>
            </w:r>
          </w:p>
        </w:tc>
        <w:tc>
          <w:tcPr>
            <w:tcW w:w="0" w:type="auto"/>
            <w:tcBorders>
              <w:top w:val="single" w:sz="4" w:space="0" w:color="auto"/>
              <w:left w:val="dashed" w:sz="4" w:space="0" w:color="auto"/>
              <w:bottom w:val="double" w:sz="4" w:space="0" w:color="auto"/>
              <w:right w:val="dashed" w:sz="4" w:space="0" w:color="auto"/>
            </w:tcBorders>
            <w:vAlign w:val="center"/>
          </w:tcPr>
          <w:p w14:paraId="53A9163C" w14:textId="77777777" w:rsidR="009A13A7" w:rsidRDefault="009A13A7" w:rsidP="00BB3C09">
            <w:pPr>
              <w:pStyle w:val="NormalforTables"/>
              <w:spacing w:line="276" w:lineRule="auto"/>
              <w:jc w:val="center"/>
              <w:rPr>
                <w:smallCaps/>
              </w:rPr>
            </w:pPr>
            <w:r w:rsidRPr="00261222">
              <w:rPr>
                <w:smallCaps/>
              </w:rPr>
              <w:t>Lex</w:t>
            </w:r>
            <w:r>
              <w:rPr>
                <w:smallCaps/>
              </w:rPr>
              <w:t>(µ</w:t>
            </w:r>
            <w:r w:rsidRPr="00AB263A">
              <w:t>α</w:t>
            </w:r>
            <w:r>
              <w:rPr>
                <w:smallCaps/>
              </w:rPr>
              <w:t>)</w:t>
            </w:r>
          </w:p>
          <w:p w14:paraId="18C6DE1B" w14:textId="77777777" w:rsidR="009A13A7" w:rsidRPr="00691DA7" w:rsidRDefault="009A13A7" w:rsidP="00BB3C09">
            <w:pPr>
              <w:pStyle w:val="NormalforTables"/>
              <w:spacing w:line="276" w:lineRule="auto"/>
              <w:ind w:left="113" w:right="113"/>
              <w:jc w:val="center"/>
              <w:rPr>
                <w:smallCaps/>
              </w:rPr>
            </w:pPr>
            <w:r>
              <w:t>-</w:t>
            </w:r>
            <w:r w:rsidRPr="00261222">
              <w:rPr>
                <w:smallCaps/>
              </w:rPr>
              <w:t>ΣM</w:t>
            </w:r>
          </w:p>
        </w:tc>
        <w:tc>
          <w:tcPr>
            <w:tcW w:w="0" w:type="auto"/>
            <w:tcBorders>
              <w:top w:val="single" w:sz="4" w:space="0" w:color="auto"/>
              <w:left w:val="dashed" w:sz="4" w:space="0" w:color="auto"/>
              <w:bottom w:val="double" w:sz="4" w:space="0" w:color="auto"/>
              <w:right w:val="single" w:sz="4" w:space="0" w:color="auto"/>
            </w:tcBorders>
            <w:vAlign w:val="center"/>
          </w:tcPr>
          <w:p w14:paraId="20437146" w14:textId="77777777" w:rsidR="009A13A7" w:rsidRDefault="009A13A7" w:rsidP="00BB3C09">
            <w:pPr>
              <w:pStyle w:val="NormalforTables"/>
              <w:spacing w:line="276" w:lineRule="auto"/>
              <w:jc w:val="center"/>
            </w:pPr>
            <w:r w:rsidRPr="00261222">
              <w:t>*µ</w:t>
            </w:r>
            <w:r>
              <w:t>̋</w:t>
            </w:r>
            <w:r w:rsidRPr="00261222">
              <w:t>/</w:t>
            </w:r>
          </w:p>
          <w:p w14:paraId="565D5E80" w14:textId="77777777" w:rsidR="009A13A7" w:rsidRPr="006A3A0E" w:rsidRDefault="009A13A7" w:rsidP="00BB3C09">
            <w:pPr>
              <w:pStyle w:val="NormalforTables"/>
              <w:spacing w:line="276" w:lineRule="auto"/>
              <w:jc w:val="center"/>
            </w:pPr>
            <w:r w:rsidRPr="00261222">
              <w:rPr>
                <w:smallCaps/>
              </w:rPr>
              <w:t>song</w:t>
            </w:r>
          </w:p>
        </w:tc>
        <w:tc>
          <w:tcPr>
            <w:tcW w:w="0" w:type="auto"/>
            <w:tcBorders>
              <w:top w:val="single" w:sz="4" w:space="0" w:color="auto"/>
              <w:left w:val="dashed" w:sz="4" w:space="0" w:color="auto"/>
              <w:bottom w:val="double" w:sz="4" w:space="0" w:color="auto"/>
              <w:right w:val="single" w:sz="4" w:space="0" w:color="auto"/>
            </w:tcBorders>
            <w:vAlign w:val="center"/>
          </w:tcPr>
          <w:p w14:paraId="56FF26B2" w14:textId="77777777" w:rsidR="009A13A7" w:rsidRDefault="009A13A7" w:rsidP="00BB3C09">
            <w:pPr>
              <w:pStyle w:val="NormalforTables"/>
              <w:spacing w:line="276" w:lineRule="auto"/>
              <w:jc w:val="center"/>
              <w:rPr>
                <w:smallCaps/>
              </w:rPr>
            </w:pPr>
            <w:r w:rsidRPr="00261222">
              <w:rPr>
                <w:smallCaps/>
              </w:rPr>
              <w:t>Lex</w:t>
            </w:r>
          </w:p>
          <w:p w14:paraId="157C5E79" w14:textId="77777777" w:rsidR="009A13A7" w:rsidRPr="00691DA7" w:rsidRDefault="009A13A7" w:rsidP="00BB3C09">
            <w:pPr>
              <w:pStyle w:val="NormalforTables"/>
              <w:spacing w:line="276" w:lineRule="auto"/>
              <w:jc w:val="center"/>
              <w:rPr>
                <w:smallCaps/>
              </w:rPr>
            </w:pPr>
            <w:r w:rsidRPr="00261222">
              <w:rPr>
                <w:smallCaps/>
              </w:rPr>
              <w:t>-ΣM</w:t>
            </w:r>
          </w:p>
        </w:tc>
        <w:tc>
          <w:tcPr>
            <w:tcW w:w="0" w:type="auto"/>
            <w:tcBorders>
              <w:top w:val="single" w:sz="4" w:space="0" w:color="auto"/>
              <w:left w:val="dashed" w:sz="4" w:space="0" w:color="auto"/>
              <w:bottom w:val="double" w:sz="4" w:space="0" w:color="auto"/>
              <w:right w:val="single" w:sz="4" w:space="0" w:color="auto"/>
            </w:tcBorders>
            <w:vAlign w:val="center"/>
          </w:tcPr>
          <w:p w14:paraId="5F40F955" w14:textId="77777777" w:rsidR="009A13A7" w:rsidRDefault="009A13A7" w:rsidP="00BB3C09">
            <w:pPr>
              <w:pStyle w:val="NormalforTables"/>
              <w:spacing w:line="276" w:lineRule="auto"/>
              <w:jc w:val="center"/>
            </w:pPr>
            <w:r>
              <w:t>RL-</w:t>
            </w:r>
          </w:p>
          <w:p w14:paraId="5AAA269E" w14:textId="41712B7D" w:rsidR="009A13A7" w:rsidRPr="006A3A0E" w:rsidRDefault="009A13A7" w:rsidP="00BB3C09">
            <w:pPr>
              <w:pStyle w:val="NormalforTables"/>
              <w:spacing w:line="276" w:lineRule="auto"/>
              <w:jc w:val="center"/>
              <w:rPr>
                <w:smallCaps/>
              </w:rPr>
            </w:pPr>
            <w:r w:rsidRPr="00F9059C">
              <w:rPr>
                <w:smallCaps/>
              </w:rPr>
              <w:t>Al</w:t>
            </w:r>
            <w:r>
              <w:t>(</w:t>
            </w:r>
            <w:r w:rsidRPr="00261222">
              <w:t>µ</w:t>
            </w:r>
            <w:r>
              <w:t>̋</w:t>
            </w:r>
            <w:r>
              <w:rPr>
                <w:smallCaps/>
              </w:rPr>
              <w:t>,t)</w:t>
            </w:r>
          </w:p>
        </w:tc>
        <w:tc>
          <w:tcPr>
            <w:tcW w:w="0" w:type="auto"/>
            <w:tcBorders>
              <w:top w:val="single" w:sz="4" w:space="0" w:color="auto"/>
              <w:left w:val="single" w:sz="4" w:space="0" w:color="auto"/>
              <w:bottom w:val="double" w:sz="4" w:space="0" w:color="auto"/>
              <w:right w:val="single" w:sz="4" w:space="0" w:color="auto"/>
            </w:tcBorders>
            <w:vAlign w:val="center"/>
          </w:tcPr>
          <w:p w14:paraId="6D2066D0" w14:textId="77777777" w:rsidR="009A13A7" w:rsidRDefault="009A13A7" w:rsidP="009A13A7">
            <w:pPr>
              <w:pStyle w:val="NormalforTables"/>
              <w:spacing w:line="276" w:lineRule="auto"/>
              <w:jc w:val="center"/>
              <w:rPr>
                <w:smallCaps/>
              </w:rPr>
            </w:pPr>
            <w:r w:rsidRPr="00261222">
              <w:rPr>
                <w:smallCaps/>
              </w:rPr>
              <w:t>LexPrior</w:t>
            </w:r>
          </w:p>
          <w:p w14:paraId="0B051718" w14:textId="0F151820" w:rsidR="009A13A7" w:rsidRPr="009D5BAA" w:rsidRDefault="009A13A7" w:rsidP="00BB3C09">
            <w:pPr>
              <w:pStyle w:val="NormalforTables"/>
              <w:spacing w:line="276" w:lineRule="auto"/>
              <w:ind w:right="113"/>
              <w:jc w:val="center"/>
              <w:rPr>
                <w:smallCaps/>
              </w:rPr>
            </w:pPr>
            <w:r>
              <w:t>-</w:t>
            </w:r>
            <w:r w:rsidRPr="00261222">
              <w:rPr>
                <w:smallCaps/>
              </w:rPr>
              <w:t>ΣM</w:t>
            </w:r>
          </w:p>
        </w:tc>
      </w:tr>
      <w:tr w:rsidR="00BB3C09" w:rsidRPr="00ED4FD9" w14:paraId="26E42887" w14:textId="77777777" w:rsidTr="00BB3C09">
        <w:tc>
          <w:tcPr>
            <w:tcW w:w="0" w:type="auto"/>
            <w:tcBorders>
              <w:right w:val="single" w:sz="4" w:space="0" w:color="auto"/>
            </w:tcBorders>
          </w:tcPr>
          <w:p w14:paraId="6E6CED62" w14:textId="77777777" w:rsidR="00BB3C09" w:rsidRPr="00691DA7" w:rsidRDefault="00BB3C09" w:rsidP="00BB3C09">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63DBC1C2" w14:textId="77777777" w:rsidR="00BB3C09" w:rsidRPr="00691DA7" w:rsidRDefault="00BB3C09" w:rsidP="00BB3C09">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00A524BE" w14:textId="7D793EC5" w:rsidR="00BB3C09" w:rsidRPr="009D5BAA" w:rsidRDefault="00BB3C09" w:rsidP="00A8638D">
            <w:pPr>
              <w:pStyle w:val="NormalforTables"/>
              <w:tabs>
                <w:tab w:val="left" w:pos="312"/>
              </w:tabs>
              <w:spacing w:line="276" w:lineRule="auto"/>
              <w:rPr>
                <w:noProof/>
                <w:lang w:val="en-US"/>
              </w:rPr>
            </w:pPr>
            <w:r w:rsidRPr="005556A4">
              <w:rPr>
                <w:noProof/>
                <w:lang w:val="en-US"/>
              </w:rPr>
              <w:t>M: √</w:t>
            </w:r>
            <w:r w:rsidRPr="00BB3C09">
              <w:rPr>
                <w:smallCaps/>
                <w:noProof/>
                <w:lang w:val="en-US"/>
              </w:rPr>
              <w:t>j</w:t>
            </w:r>
            <w:r>
              <w:rPr>
                <w:noProof/>
                <w:lang w:val="en-US"/>
              </w:rPr>
              <w:t>&gt;+</w:t>
            </w:r>
            <w:r w:rsidRPr="00261222">
              <w:t>µ</w:t>
            </w:r>
            <w:r>
              <w:rPr>
                <w:smallCaps/>
              </w:rPr>
              <w:t>cons</w:t>
            </w:r>
            <w:r w:rsidR="00A8638D">
              <w:rPr>
                <w:smallCaps/>
                <w:vertAlign w:val="subscript"/>
                <w:lang w:val="ru-RU"/>
              </w:rPr>
              <w:t>2</w:t>
            </w:r>
            <w:r>
              <w:rPr>
                <w:smallCaps/>
                <w:noProof/>
                <w:lang w:val="en-US"/>
              </w:rPr>
              <w:t>&gt;</w:t>
            </w:r>
            <w:r w:rsidRPr="00261222">
              <w:rPr>
                <w:smallCaps/>
                <w:noProof/>
                <w:lang w:val="en-US"/>
              </w:rPr>
              <w:t>t</w:t>
            </w:r>
          </w:p>
        </w:tc>
        <w:tc>
          <w:tcPr>
            <w:tcW w:w="0" w:type="auto"/>
            <w:tcBorders>
              <w:top w:val="double" w:sz="4" w:space="0" w:color="auto"/>
              <w:left w:val="dashed" w:sz="4" w:space="0" w:color="auto"/>
              <w:right w:val="dashed" w:sz="4" w:space="0" w:color="auto"/>
            </w:tcBorders>
          </w:tcPr>
          <w:p w14:paraId="5A7F4AC3" w14:textId="77777777" w:rsidR="00BB3C09" w:rsidRPr="005A5B39" w:rsidRDefault="00BB3C09" w:rsidP="00BB3C09">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60640E74" w14:textId="4C59874F" w:rsidR="00BB3C09" w:rsidRPr="005A5B39" w:rsidRDefault="00BB3C09" w:rsidP="00BB3C09">
            <w:pPr>
              <w:pStyle w:val="NormalforTables"/>
              <w:spacing w:line="276" w:lineRule="auto"/>
              <w:jc w:val="center"/>
              <w:rPr>
                <w:vertAlign w:val="subscript"/>
              </w:rPr>
            </w:pPr>
            <w:r w:rsidRPr="00BB3C09">
              <w:t>W</w:t>
            </w:r>
            <w:r w:rsidRPr="00261222">
              <w:rPr>
                <w:vertAlign w:val="subscript"/>
              </w:rPr>
              <w:t>1</w:t>
            </w:r>
          </w:p>
        </w:tc>
        <w:tc>
          <w:tcPr>
            <w:tcW w:w="0" w:type="auto"/>
            <w:tcBorders>
              <w:top w:val="double" w:sz="4" w:space="0" w:color="auto"/>
              <w:left w:val="dashed" w:sz="4" w:space="0" w:color="auto"/>
              <w:right w:val="single" w:sz="4" w:space="0" w:color="auto"/>
            </w:tcBorders>
          </w:tcPr>
          <w:p w14:paraId="798B67DB" w14:textId="77777777" w:rsidR="00BB3C09" w:rsidRPr="005A5B39" w:rsidRDefault="00BB3C09" w:rsidP="00BB3C09">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741C3617" w14:textId="77777777" w:rsidR="00BB3C09" w:rsidRPr="005A5B39" w:rsidRDefault="00BB3C09" w:rsidP="00BB3C09">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7954022B" w14:textId="77777777" w:rsidR="00BB3C09" w:rsidRPr="00ED4FD9" w:rsidRDefault="00BB3C09" w:rsidP="00BB3C09">
            <w:pPr>
              <w:pStyle w:val="NormalforTables"/>
              <w:spacing w:line="276" w:lineRule="auto"/>
              <w:jc w:val="center"/>
            </w:pPr>
          </w:p>
        </w:tc>
      </w:tr>
      <w:tr w:rsidR="00BB3C09" w:rsidRPr="00261222" w14:paraId="4F73C395" w14:textId="77777777" w:rsidTr="00BB3C09">
        <w:tc>
          <w:tcPr>
            <w:tcW w:w="0" w:type="auto"/>
            <w:tcBorders>
              <w:right w:val="single" w:sz="4" w:space="0" w:color="auto"/>
            </w:tcBorders>
          </w:tcPr>
          <w:p w14:paraId="19F39518" w14:textId="77777777" w:rsidR="00BB3C09" w:rsidRPr="00ED4FD9" w:rsidRDefault="00BB3C09" w:rsidP="00BB3C09">
            <w:pPr>
              <w:pStyle w:val="NormalforTables"/>
              <w:spacing w:line="276" w:lineRule="auto"/>
            </w:pPr>
          </w:p>
        </w:tc>
        <w:tc>
          <w:tcPr>
            <w:tcW w:w="0" w:type="auto"/>
            <w:tcBorders>
              <w:left w:val="single" w:sz="4" w:space="0" w:color="auto"/>
              <w:bottom w:val="single" w:sz="4" w:space="0" w:color="auto"/>
            </w:tcBorders>
          </w:tcPr>
          <w:p w14:paraId="30AB6939" w14:textId="77777777" w:rsidR="00BB3C09" w:rsidRPr="006616B0" w:rsidRDefault="00BB3C09" w:rsidP="00BB3C09">
            <w:pPr>
              <w:pStyle w:val="NormalforTables"/>
              <w:spacing w:line="276" w:lineRule="auto"/>
            </w:pPr>
            <w:r w:rsidRPr="00261222">
              <w:t>a.</w:t>
            </w:r>
          </w:p>
        </w:tc>
        <w:tc>
          <w:tcPr>
            <w:tcW w:w="0" w:type="auto"/>
            <w:tcBorders>
              <w:bottom w:val="single" w:sz="4" w:space="0" w:color="auto"/>
              <w:right w:val="double" w:sz="4" w:space="0" w:color="auto"/>
            </w:tcBorders>
          </w:tcPr>
          <w:p w14:paraId="3AF08FB1" w14:textId="13CDC53F" w:rsidR="00BB3C09" w:rsidRPr="009D5BAA" w:rsidRDefault="00BB3C09" w:rsidP="00A8638D">
            <w:pPr>
              <w:pStyle w:val="NormalforTables"/>
              <w:tabs>
                <w:tab w:val="left" w:pos="312"/>
              </w:tabs>
              <w:spacing w:line="276" w:lineRule="auto"/>
              <w:rPr>
                <w:noProof/>
                <w:lang w:val="en-US"/>
              </w:rPr>
            </w:pPr>
            <w:r w:rsidRPr="005556A4">
              <w:rPr>
                <w:noProof/>
                <w:lang w:val="en-US"/>
              </w:rPr>
              <w:t>M: √</w:t>
            </w:r>
            <w:r w:rsidRPr="00BB3C09">
              <w:rPr>
                <w:smallCaps/>
                <w:noProof/>
                <w:lang w:val="en-US"/>
              </w:rPr>
              <w:t>j</w:t>
            </w:r>
            <w:r>
              <w:rPr>
                <w:noProof/>
                <w:lang w:val="en-US"/>
              </w:rPr>
              <w:t>&gt;+</w:t>
            </w:r>
            <w:r w:rsidRPr="00261222">
              <w:t>µ</w:t>
            </w:r>
            <w:r>
              <w:t>̋</w:t>
            </w:r>
            <w:r>
              <w:rPr>
                <w:smallCaps/>
              </w:rPr>
              <w:t>cons</w:t>
            </w:r>
            <w:r w:rsidR="00A8638D">
              <w:rPr>
                <w:smallCaps/>
                <w:vertAlign w:val="subscript"/>
                <w:lang w:val="ru-RU"/>
              </w:rPr>
              <w:t>2</w:t>
            </w:r>
            <w:r>
              <w:rPr>
                <w:smallCaps/>
                <w:noProof/>
                <w:lang w:val="en-US"/>
              </w:rPr>
              <w:t>&gt;</w:t>
            </w:r>
            <w:r w:rsidRPr="00261222">
              <w:rPr>
                <w:smallCaps/>
                <w:noProof/>
                <w:lang w:val="en-US"/>
              </w:rPr>
              <w:t>t</w:t>
            </w:r>
          </w:p>
        </w:tc>
        <w:tc>
          <w:tcPr>
            <w:tcW w:w="0" w:type="auto"/>
            <w:tcBorders>
              <w:left w:val="dashed" w:sz="4" w:space="0" w:color="auto"/>
              <w:bottom w:val="single" w:sz="4" w:space="0" w:color="auto"/>
              <w:right w:val="dashed" w:sz="4" w:space="0" w:color="auto"/>
            </w:tcBorders>
          </w:tcPr>
          <w:p w14:paraId="39C546ED" w14:textId="77777777" w:rsidR="00BB3C09" w:rsidRPr="009D5BAA" w:rsidRDefault="00BB3C09" w:rsidP="00BB3C09">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603ED2D4" w14:textId="77777777" w:rsidR="00BB3C09" w:rsidRPr="00ED4FD9" w:rsidRDefault="00BB3C09" w:rsidP="00BB3C09">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652AFBF6" w14:textId="06FF9C2C" w:rsidR="00BB3C09" w:rsidRPr="009D5BAA" w:rsidRDefault="00BB3C09" w:rsidP="00BB3C09">
            <w:pPr>
              <w:pStyle w:val="NormalforTables"/>
              <w:spacing w:line="276" w:lineRule="auto"/>
              <w:jc w:val="center"/>
            </w:pPr>
            <w:r w:rsidRPr="00261222">
              <w:rPr>
                <w:vertAlign w:val="subscript"/>
              </w:rPr>
              <w:t>1</w:t>
            </w:r>
          </w:p>
        </w:tc>
        <w:tc>
          <w:tcPr>
            <w:tcW w:w="0" w:type="auto"/>
            <w:tcBorders>
              <w:left w:val="dashed" w:sz="4" w:space="0" w:color="auto"/>
              <w:bottom w:val="single" w:sz="4" w:space="0" w:color="auto"/>
              <w:right w:val="single" w:sz="4" w:space="0" w:color="auto"/>
            </w:tcBorders>
          </w:tcPr>
          <w:p w14:paraId="3D10EA41" w14:textId="77777777" w:rsidR="00BB3C09" w:rsidRPr="00ED4FD9" w:rsidRDefault="00BB3C09" w:rsidP="00BB3C09">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4CF789F1" w14:textId="77777777" w:rsidR="00BB3C09" w:rsidRPr="00261222" w:rsidRDefault="00BB3C09" w:rsidP="00BB3C09">
            <w:pPr>
              <w:pStyle w:val="NormalforTables"/>
              <w:spacing w:line="276" w:lineRule="auto"/>
              <w:jc w:val="center"/>
              <w:rPr>
                <w:vertAlign w:val="subscript"/>
              </w:rPr>
            </w:pPr>
          </w:p>
        </w:tc>
      </w:tr>
    </w:tbl>
    <w:p w14:paraId="27230D96" w14:textId="77777777" w:rsidR="00BB3C09" w:rsidRDefault="00BB3C09" w:rsidP="00BB3C09">
      <w:pPr>
        <w:spacing w:line="240" w:lineRule="auto"/>
        <w:jc w:val="left"/>
        <w:rPr>
          <w:smallCaps/>
        </w:rPr>
      </w:pPr>
      <w:r>
        <w:rPr>
          <w:smallCaps/>
        </w:rPr>
        <w:tab/>
        <w:t>tamt</w:t>
      </w:r>
      <w:r w:rsidRPr="00261222">
        <w:t>:</w:t>
      </w:r>
      <w:r>
        <w:t>past</w:t>
      </w:r>
      <w:r w:rsidRPr="00261222">
        <w:t xml:space="preserve"> :: </w:t>
      </w:r>
      <w:r>
        <w:t>+</w:t>
      </w:r>
      <w:r w:rsidRPr="00261222">
        <w:t>µ</w:t>
      </w:r>
      <w:r>
        <w:t>̋</w:t>
      </w:r>
      <w:r>
        <w:rPr>
          <w:smallCaps/>
        </w:rPr>
        <w:t>cons</w:t>
      </w:r>
    </w:p>
    <w:p w14:paraId="0F24755D" w14:textId="77777777" w:rsidR="001A6428" w:rsidRPr="00261222" w:rsidRDefault="001A6428" w:rsidP="00FE3C7D">
      <w:pPr>
        <w:spacing w:line="720" w:lineRule="exact"/>
        <w:jc w:val="left"/>
        <w:rPr>
          <w:smallCaps/>
        </w:rPr>
      </w:pPr>
    </w:p>
    <w:p w14:paraId="19668757" w14:textId="77777777" w:rsidR="001A6428" w:rsidRPr="00261222" w:rsidRDefault="001A6428" w:rsidP="00FE3C7D">
      <w:pPr>
        <w:spacing w:line="720" w:lineRule="exact"/>
        <w:jc w:val="left"/>
      </w:pPr>
    </w:p>
    <w:p w14:paraId="66FFFEEC" w14:textId="77777777" w:rsidR="00AF7A17" w:rsidRDefault="00AF7A17" w:rsidP="00BE7141">
      <w:pPr>
        <w:spacing w:line="720" w:lineRule="exact"/>
        <w:jc w:val="left"/>
        <w:rPr>
          <w:b/>
          <w:szCs w:val="26"/>
        </w:rPr>
      </w:pPr>
      <w:r w:rsidRPr="00AF7A17">
        <w:rPr>
          <w:b/>
          <w:szCs w:val="26"/>
        </w:rPr>
        <w:t>11.3.8</w:t>
      </w:r>
      <w:r w:rsidRPr="00AF7A17">
        <w:rPr>
          <w:b/>
          <w:szCs w:val="26"/>
        </w:rPr>
        <w:tab/>
        <w:t>Constraint ranking in ΣM</w:t>
      </w:r>
    </w:p>
    <w:p w14:paraId="0251A255" w14:textId="05E395B4" w:rsidR="00826699" w:rsidRDefault="001A6428" w:rsidP="00BE7141">
      <w:pPr>
        <w:spacing w:line="720" w:lineRule="exact"/>
        <w:jc w:val="left"/>
      </w:pPr>
      <w:r w:rsidRPr="00261222">
        <w:t xml:space="preserve">We have now completed the survey of the ΣM </w:t>
      </w:r>
      <w:r w:rsidR="008322CA">
        <w:t>grammar</w:t>
      </w:r>
      <w:r w:rsidRPr="00261222">
        <w:t xml:space="preserve">. The overall constraint ranking which has been argued for is </w:t>
      </w:r>
      <w:r w:rsidR="008322CA">
        <w:t>shown</w:t>
      </w:r>
      <w:r w:rsidRPr="00261222">
        <w:t xml:space="preserve"> in </w:t>
      </w:r>
      <w:r w:rsidR="008322CA">
        <w:t>Figure</w:t>
      </w:r>
      <w:r w:rsidR="00D81788">
        <w:t xml:space="preserve"> 1</w:t>
      </w:r>
      <w:r w:rsidR="00962515">
        <w:t>1</w:t>
      </w:r>
      <w:r w:rsidR="00D81788">
        <w:t>.4.</w:t>
      </w:r>
    </w:p>
    <w:p w14:paraId="10CD432A" w14:textId="2D966326" w:rsidR="00826699" w:rsidRDefault="00826699" w:rsidP="00BE7141">
      <w:pPr>
        <w:spacing w:line="240" w:lineRule="auto"/>
        <w:jc w:val="left"/>
      </w:pPr>
      <w:r>
        <w:br w:type="page"/>
      </w:r>
    </w:p>
    <w:p w14:paraId="601C2C35" w14:textId="19E7A1CA" w:rsidR="00826699" w:rsidRDefault="00AF7A17" w:rsidP="00BE7141">
      <w:pPr>
        <w:spacing w:line="720" w:lineRule="exact"/>
        <w:jc w:val="left"/>
      </w:pPr>
      <w:r w:rsidRPr="00AF7A17">
        <w:lastRenderedPageBreak/>
        <w:t xml:space="preserve">Figure 11.4 </w:t>
      </w:r>
      <w:r w:rsidR="00826699">
        <w:t>C</w:t>
      </w:r>
      <w:r w:rsidR="00826699" w:rsidRPr="00261222">
        <w:t>onstraint ranking</w:t>
      </w:r>
      <w:r w:rsidR="00826699">
        <w:t xml:space="preserve"> for </w:t>
      </w:r>
      <w:r w:rsidR="00826699" w:rsidRPr="00261222">
        <w:t>ΣM</w:t>
      </w:r>
      <w:r w:rsidR="0095199B">
        <w:t xml:space="preserve"> grammar</w:t>
      </w:r>
    </w:p>
    <w:p w14:paraId="66367F26" w14:textId="77777777" w:rsidR="00AF7A17" w:rsidRPr="00261222" w:rsidRDefault="00AF7A17" w:rsidP="00BE7141">
      <w:pPr>
        <w:spacing w:line="720" w:lineRule="exact"/>
        <w:jc w:val="left"/>
      </w:pPr>
    </w:p>
    <w:p w14:paraId="1A1AF810" w14:textId="77777777" w:rsidR="008322CA" w:rsidRDefault="008322CA" w:rsidP="008322CA">
      <w:pPr>
        <w:spacing w:line="720" w:lineRule="exact"/>
        <w:jc w:val="left"/>
      </w:pPr>
      <w:r>
        <w:t xml:space="preserve">Undominated: </w:t>
      </w:r>
    </w:p>
    <w:p w14:paraId="17AB3C3B" w14:textId="5D4E1A21" w:rsidR="008322CA" w:rsidRDefault="008322CA" w:rsidP="008322CA">
      <w:pPr>
        <w:spacing w:line="720" w:lineRule="exact"/>
        <w:ind w:left="720"/>
        <w:jc w:val="left"/>
        <w:rPr>
          <w:smallCaps/>
        </w:rPr>
      </w:pPr>
      <w:r w:rsidRPr="00261222">
        <w:rPr>
          <w:smallCaps/>
        </w:rPr>
        <w:t>Lex</w:t>
      </w:r>
      <w:r>
        <w:rPr>
          <w:smallCaps/>
        </w:rPr>
        <w:t>icalGrounding</w:t>
      </w:r>
      <w:r w:rsidRPr="00261222">
        <w:rPr>
          <w:smallCaps/>
        </w:rPr>
        <w:t>(</w:t>
      </w:r>
      <w:r>
        <w:t>µ</w:t>
      </w:r>
      <w:r w:rsidRPr="00261222">
        <w:sym w:font="Symbol" w:char="F061"/>
      </w:r>
      <w:r w:rsidRPr="00261222">
        <w:rPr>
          <w:smallCaps/>
        </w:rPr>
        <w:t>)</w:t>
      </w:r>
      <w:r>
        <w:rPr>
          <w:smallCaps/>
        </w:rPr>
        <w:t>-</w:t>
      </w:r>
      <w:r w:rsidRPr="00261222">
        <w:t>ΣM</w:t>
      </w:r>
      <w:r>
        <w:t xml:space="preserve">, </w:t>
      </w:r>
      <w:r w:rsidR="0095199B">
        <w:rPr>
          <w:smallCaps/>
        </w:rPr>
        <w:t>LexicalUniformity-</w:t>
      </w:r>
      <w:r w:rsidR="0095199B" w:rsidRPr="00261222">
        <w:t>ΣM</w:t>
      </w:r>
      <w:r w:rsidR="0095199B">
        <w:rPr>
          <w:smallCaps/>
        </w:rPr>
        <w:t>, LexIntegrity</w:t>
      </w:r>
      <w:r w:rsidR="0095199B" w:rsidRPr="00261222">
        <w:t>-ΣM</w:t>
      </w:r>
      <w:r w:rsidR="0095199B">
        <w:t xml:space="preserve">, </w:t>
      </w:r>
      <w:r w:rsidR="0095199B">
        <w:rPr>
          <w:smallCaps/>
        </w:rPr>
        <w:t xml:space="preserve">Antagonsim, </w:t>
      </w:r>
      <w:r>
        <w:t>RL-</w:t>
      </w:r>
      <w:r w:rsidRPr="0030033D">
        <w:rPr>
          <w:smallCaps/>
        </w:rPr>
        <w:t>Align</w:t>
      </w:r>
      <w:r>
        <w:t>(</w:t>
      </w:r>
      <w:r w:rsidRPr="00261222">
        <w:t>µ</w:t>
      </w:r>
      <w:r w:rsidRPr="00261222">
        <w:rPr>
          <w:smallCaps/>
        </w:rPr>
        <w:t>obl</w:t>
      </w:r>
      <w:r>
        <w:t>,</w:t>
      </w:r>
      <w:r w:rsidRPr="00261222">
        <w:rPr>
          <w:smallCaps/>
        </w:rPr>
        <w:t>t</w:t>
      </w:r>
      <w:r w:rsidRPr="007F2768">
        <w:t>)</w:t>
      </w:r>
      <w:r>
        <w:t>, RL-</w:t>
      </w:r>
      <w:r w:rsidRPr="0030033D">
        <w:rPr>
          <w:smallCaps/>
        </w:rPr>
        <w:t>Align</w:t>
      </w:r>
      <w:r>
        <w:t>(</w:t>
      </w:r>
      <w:r w:rsidRPr="00261222">
        <w:t>µ</w:t>
      </w:r>
      <w:r>
        <w:rPr>
          <w:smallCaps/>
        </w:rPr>
        <w:t>des</w:t>
      </w:r>
      <w:r>
        <w:t>,</w:t>
      </w:r>
      <w:r w:rsidRPr="00261222">
        <w:rPr>
          <w:smallCaps/>
        </w:rPr>
        <w:t>t</w:t>
      </w:r>
      <w:r w:rsidRPr="007F2768">
        <w:t>)</w:t>
      </w:r>
      <w:r>
        <w:t xml:space="preserve">, </w:t>
      </w:r>
      <w:r w:rsidRPr="00261222">
        <w:t>µ</w:t>
      </w:r>
      <w:r w:rsidRPr="00261222">
        <w:rPr>
          <w:smallCaps/>
        </w:rPr>
        <w:t>loc-cond</w:t>
      </w:r>
      <w:r>
        <w:rPr>
          <w:smallCaps/>
        </w:rPr>
        <w:t>ition,</w:t>
      </w:r>
      <w:r w:rsidRPr="0049476A">
        <w:rPr>
          <w:smallCaps/>
        </w:rPr>
        <w:t xml:space="preserve"> </w:t>
      </w:r>
      <w:r>
        <w:rPr>
          <w:smallCaps/>
        </w:rPr>
        <w:t>Linerity(µloc)</w:t>
      </w:r>
      <w:r w:rsidRPr="00261222">
        <w:rPr>
          <w:smallCaps/>
        </w:rPr>
        <w:t>-ΣM</w:t>
      </w:r>
      <w:r>
        <w:rPr>
          <w:smallCaps/>
        </w:rPr>
        <w:t xml:space="preserve">, </w:t>
      </w:r>
      <w:r w:rsidR="0095199B" w:rsidRPr="00261222">
        <w:t>*µ</w:t>
      </w:r>
      <w:r w:rsidR="0095199B">
        <w:t>̋</w:t>
      </w:r>
      <w:r w:rsidR="0095199B" w:rsidRPr="00261222">
        <w:t>/</w:t>
      </w:r>
      <w:r w:rsidR="0095199B" w:rsidRPr="00261222">
        <w:rPr>
          <w:smallCaps/>
        </w:rPr>
        <w:t>song</w:t>
      </w:r>
      <w:r w:rsidR="0095199B">
        <w:rPr>
          <w:smallCaps/>
        </w:rPr>
        <w:t xml:space="preserve">, </w:t>
      </w:r>
      <w:r>
        <w:t>*</w:t>
      </w:r>
      <w:r w:rsidRPr="00AE0BAC">
        <w:t>[+</w:t>
      </w:r>
      <w:r>
        <w:t>θ]&gt;</w:t>
      </w:r>
      <w:r w:rsidRPr="00AE0BAC">
        <w:rPr>
          <w:smallCaps/>
        </w:rPr>
        <w:t>tama</w:t>
      </w:r>
      <w:r>
        <w:rPr>
          <w:smallCaps/>
        </w:rPr>
        <w:t xml:space="preserve">′, </w:t>
      </w:r>
      <w:r>
        <w:t>*</w:t>
      </w:r>
      <w:r w:rsidRPr="00AE0BAC">
        <w:t>[</w:t>
      </w:r>
      <w:r>
        <w:t>–θ]&gt;</w:t>
      </w:r>
      <w:r w:rsidRPr="00AE0BAC">
        <w:rPr>
          <w:smallCaps/>
        </w:rPr>
        <w:t>tam</w:t>
      </w:r>
      <w:r>
        <w:rPr>
          <w:smallCaps/>
        </w:rPr>
        <w:t xml:space="preserve">t′, </w:t>
      </w:r>
      <w:r>
        <w:t>*</w:t>
      </w:r>
      <w:r w:rsidRPr="00AE0BAC">
        <w:t>[</w:t>
      </w:r>
      <w:r>
        <w:t>–θ]&gt;</w:t>
      </w:r>
      <w:r>
        <w:rPr>
          <w:smallCaps/>
        </w:rPr>
        <w:t>neg′</w:t>
      </w:r>
    </w:p>
    <w:p w14:paraId="1F3262AD" w14:textId="233DEF7C" w:rsidR="008322CA" w:rsidRDefault="00B8115E" w:rsidP="008322CA">
      <w:pPr>
        <w:spacing w:line="720" w:lineRule="exact"/>
        <w:jc w:val="left"/>
      </w:pPr>
      <w:r>
        <w:rPr>
          <w:noProof/>
          <w:lang w:val="en-US"/>
        </w:rPr>
        <mc:AlternateContent>
          <mc:Choice Requires="wpg">
            <w:drawing>
              <wp:anchor distT="0" distB="0" distL="114300" distR="114300" simplePos="0" relativeHeight="252177408" behindDoc="0" locked="0" layoutInCell="1" allowOverlap="1" wp14:anchorId="1A1934A0" wp14:editId="2E9EC614">
                <wp:simplePos x="0" y="0"/>
                <wp:positionH relativeFrom="column">
                  <wp:posOffset>-61251</wp:posOffset>
                </wp:positionH>
                <wp:positionV relativeFrom="paragraph">
                  <wp:posOffset>167699</wp:posOffset>
                </wp:positionV>
                <wp:extent cx="5855335" cy="3434080"/>
                <wp:effectExtent l="0" t="0" r="0" b="0"/>
                <wp:wrapNone/>
                <wp:docPr id="29" name="Group 29"/>
                <wp:cNvGraphicFramePr/>
                <a:graphic xmlns:a="http://schemas.openxmlformats.org/drawingml/2006/main">
                  <a:graphicData uri="http://schemas.microsoft.com/office/word/2010/wordprocessingGroup">
                    <wpg:wgp>
                      <wpg:cNvGrpSpPr/>
                      <wpg:grpSpPr>
                        <a:xfrm>
                          <a:off x="0" y="0"/>
                          <a:ext cx="5855335" cy="3434080"/>
                          <a:chOff x="0" y="0"/>
                          <a:chExt cx="5855335" cy="3434080"/>
                        </a:xfrm>
                      </wpg:grpSpPr>
                      <wpg:grpSp>
                        <wpg:cNvPr id="1447" name="Group 1447"/>
                        <wpg:cNvGrpSpPr/>
                        <wpg:grpSpPr>
                          <a:xfrm>
                            <a:off x="4436745" y="936625"/>
                            <a:ext cx="1418590" cy="1297940"/>
                            <a:chOff x="0" y="0"/>
                            <a:chExt cx="1418590" cy="1297940"/>
                          </a:xfrm>
                        </wpg:grpSpPr>
                        <wps:wsp>
                          <wps:cNvPr id="1442" name="Line 709"/>
                          <wps:cNvCnPr/>
                          <wps:spPr bwMode="auto">
                            <a:xfrm>
                              <a:off x="709295" y="743585"/>
                              <a:ext cx="0" cy="250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702"/>
                          <wps:cNvSpPr txBox="1">
                            <a:spLocks noChangeArrowheads="1"/>
                          </wps:cNvSpPr>
                          <wps:spPr bwMode="auto">
                            <a:xfrm>
                              <a:off x="0" y="472440"/>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72FFC" w14:textId="13193A26" w:rsidR="006547A4" w:rsidRPr="00261222" w:rsidRDefault="006547A4" w:rsidP="008322CA">
                                <w:pPr>
                                  <w:pStyle w:val="NormalforTables"/>
                                  <w:jc w:val="center"/>
                                </w:pPr>
                                <w:r>
                                  <w:t>RL-</w:t>
                                </w:r>
                                <w:r w:rsidRPr="00F9059C">
                                  <w:rPr>
                                    <w:smallCaps/>
                                  </w:rPr>
                                  <w:t>Align</w:t>
                                </w:r>
                                <w:r>
                                  <w:t>(</w:t>
                                </w:r>
                                <w:r w:rsidRPr="00261222">
                                  <w:t>µ</w:t>
                                </w:r>
                                <w:r>
                                  <w:t>̋″</w:t>
                                </w:r>
                                <w:r>
                                  <w:rPr>
                                    <w:smallCaps/>
                                  </w:rPr>
                                  <w:t>,t)</w:t>
                                </w:r>
                              </w:p>
                            </w:txbxContent>
                          </wps:txbx>
                          <wps:bodyPr rot="0" vert="horz" wrap="square" lIns="91440" tIns="45720" rIns="91440" bIns="45720" anchor="t" anchorCtr="0" upright="1">
                            <a:noAutofit/>
                          </wps:bodyPr>
                        </wps:wsp>
                        <wps:wsp>
                          <wps:cNvPr id="1444" name="Text Box 701"/>
                          <wps:cNvSpPr txBox="1">
                            <a:spLocks noChangeArrowheads="1"/>
                          </wps:cNvSpPr>
                          <wps:spPr bwMode="auto">
                            <a:xfrm>
                              <a:off x="52705" y="0"/>
                              <a:ext cx="131254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BBD9" w14:textId="03646880" w:rsidR="006547A4" w:rsidRPr="00261222" w:rsidRDefault="006547A4" w:rsidP="008322CA">
                                <w:pPr>
                                  <w:pStyle w:val="NormalforTables"/>
                                  <w:jc w:val="center"/>
                                </w:pPr>
                                <w:r w:rsidRPr="00261222">
                                  <w:rPr>
                                    <w:smallCaps/>
                                  </w:rPr>
                                  <w:t>Lex</w:t>
                                </w:r>
                                <w:r>
                                  <w:rPr>
                                    <w:smallCaps/>
                                  </w:rPr>
                                  <w:t>-</w:t>
                                </w:r>
                                <w:r w:rsidRPr="00261222">
                                  <w:t>ΣM</w:t>
                                </w:r>
                              </w:p>
                            </w:txbxContent>
                          </wps:txbx>
                          <wps:bodyPr rot="0" vert="horz" wrap="square" lIns="91440" tIns="45720" rIns="91440" bIns="45720" anchor="t" anchorCtr="0" upright="1">
                            <a:noAutofit/>
                          </wps:bodyPr>
                        </wps:wsp>
                        <wps:wsp>
                          <wps:cNvPr id="1445" name="Text Box 702"/>
                          <wps:cNvSpPr txBox="1">
                            <a:spLocks noChangeArrowheads="1"/>
                          </wps:cNvSpPr>
                          <wps:spPr bwMode="auto">
                            <a:xfrm>
                              <a:off x="0" y="932180"/>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B63D9" w14:textId="092AD50C" w:rsidR="006547A4" w:rsidRPr="00261222" w:rsidRDefault="006547A4" w:rsidP="008322CA">
                                <w:pPr>
                                  <w:pStyle w:val="NormalforTables"/>
                                  <w:jc w:val="center"/>
                                </w:pPr>
                                <w:r w:rsidRPr="00261222">
                                  <w:rPr>
                                    <w:smallCaps/>
                                  </w:rPr>
                                  <w:t>LexPrior</w:t>
                                </w:r>
                                <w:r>
                                  <w:rPr>
                                    <w:smallCaps/>
                                  </w:rPr>
                                  <w:t>-</w:t>
                                </w:r>
                                <w:r w:rsidRPr="00261222">
                                  <w:t>ΣM</w:t>
                                </w:r>
                              </w:p>
                            </w:txbxContent>
                          </wps:txbx>
                          <wps:bodyPr rot="0" vert="horz" wrap="square" lIns="91440" tIns="45720" rIns="91440" bIns="45720" anchor="t" anchorCtr="0" upright="1">
                            <a:noAutofit/>
                          </wps:bodyPr>
                        </wps:wsp>
                        <wps:wsp>
                          <wps:cNvPr id="1446" name="Line 709"/>
                          <wps:cNvCnPr/>
                          <wps:spPr bwMode="auto">
                            <a:xfrm>
                              <a:off x="709295" y="307340"/>
                              <a:ext cx="0" cy="250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24" name="Line 709"/>
                        <wps:cNvCnPr/>
                        <wps:spPr bwMode="auto">
                          <a:xfrm>
                            <a:off x="2367915" y="743585"/>
                            <a:ext cx="0" cy="250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6" name="Text Box 702"/>
                        <wps:cNvSpPr txBox="1">
                          <a:spLocks noChangeArrowheads="1"/>
                        </wps:cNvSpPr>
                        <wps:spPr bwMode="auto">
                          <a:xfrm>
                            <a:off x="1658620" y="472440"/>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C824A" w14:textId="77777777" w:rsidR="006547A4" w:rsidRPr="00261222" w:rsidRDefault="006547A4" w:rsidP="008322CA">
                              <w:pPr>
                                <w:pStyle w:val="NormalforTables"/>
                                <w:jc w:val="center"/>
                              </w:pPr>
                              <w:r w:rsidRPr="00261222">
                                <w:rPr>
                                  <w:smallCaps/>
                                </w:rPr>
                                <w:t>Max</w:t>
                              </w:r>
                              <w:r>
                                <w:rPr>
                                  <w:smallCaps/>
                                </w:rPr>
                                <w:t>imality</w:t>
                              </w:r>
                              <w:r w:rsidRPr="00261222">
                                <w:rPr>
                                  <w:smallCaps/>
                                </w:rPr>
                                <w:t>-ΣM</w:t>
                              </w:r>
                            </w:p>
                          </w:txbxContent>
                        </wps:txbx>
                        <wps:bodyPr rot="0" vert="horz" wrap="square" lIns="91440" tIns="45720" rIns="91440" bIns="45720" anchor="t" anchorCtr="0" upright="1">
                          <a:noAutofit/>
                        </wps:bodyPr>
                      </wps:wsp>
                      <wps:wsp>
                        <wps:cNvPr id="1427" name="Text Box 701"/>
                        <wps:cNvSpPr txBox="1">
                          <a:spLocks noChangeArrowheads="1"/>
                        </wps:cNvSpPr>
                        <wps:spPr bwMode="auto">
                          <a:xfrm>
                            <a:off x="1701800" y="0"/>
                            <a:ext cx="133286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F21CE" w14:textId="77777777" w:rsidR="006547A4" w:rsidRPr="00261222" w:rsidRDefault="006547A4" w:rsidP="008322CA">
                              <w:pPr>
                                <w:pStyle w:val="NormalforTables"/>
                                <w:jc w:val="center"/>
                              </w:pPr>
                              <w:r>
                                <w:rPr>
                                  <w:smallCaps/>
                                </w:rPr>
                                <w:t>Dependency-</w:t>
                              </w:r>
                              <w:r w:rsidRPr="00261222">
                                <w:rPr>
                                  <w:smallCaps/>
                                </w:rPr>
                                <w:t>ΣM</w:t>
                              </w:r>
                            </w:p>
                          </w:txbxContent>
                        </wps:txbx>
                        <wps:bodyPr rot="0" vert="horz" wrap="square" lIns="91440" tIns="45720" rIns="91440" bIns="45720" anchor="t" anchorCtr="0" upright="1">
                          <a:noAutofit/>
                        </wps:bodyPr>
                      </wps:wsp>
                      <wps:wsp>
                        <wps:cNvPr id="1428" name="Text Box 702"/>
                        <wps:cNvSpPr txBox="1">
                          <a:spLocks noChangeArrowheads="1"/>
                        </wps:cNvSpPr>
                        <wps:spPr bwMode="auto">
                          <a:xfrm>
                            <a:off x="1658620" y="932180"/>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0BC44" w14:textId="77777777" w:rsidR="006547A4" w:rsidRPr="00261222" w:rsidRDefault="006547A4" w:rsidP="008322CA">
                              <w:pPr>
                                <w:pStyle w:val="NormalforTables"/>
                                <w:jc w:val="center"/>
                              </w:pPr>
                              <w:r>
                                <w:rPr>
                                  <w:smallCaps/>
                                </w:rPr>
                                <w:t>Linearity</w:t>
                              </w:r>
                              <w:r w:rsidRPr="00261222">
                                <w:rPr>
                                  <w:smallCaps/>
                                </w:rPr>
                                <w:t>-ΣM</w:t>
                              </w:r>
                            </w:p>
                          </w:txbxContent>
                        </wps:txbx>
                        <wps:bodyPr rot="0" vert="horz" wrap="square" lIns="91440" tIns="45720" rIns="91440" bIns="45720" anchor="t" anchorCtr="0" upright="1">
                          <a:noAutofit/>
                        </wps:bodyPr>
                      </wps:wsp>
                      <wps:wsp>
                        <wps:cNvPr id="1430" name="Line 706"/>
                        <wps:cNvCnPr/>
                        <wps:spPr bwMode="auto">
                          <a:xfrm flipV="1">
                            <a:off x="1279525" y="1198880"/>
                            <a:ext cx="1088390" cy="417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1" name="Line 707"/>
                        <wps:cNvCnPr/>
                        <wps:spPr bwMode="auto">
                          <a:xfrm flipV="1">
                            <a:off x="437515" y="1197610"/>
                            <a:ext cx="1928495" cy="409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69" name="Group 1469"/>
                        <wpg:cNvGrpSpPr/>
                        <wpg:grpSpPr>
                          <a:xfrm>
                            <a:off x="96520" y="1553845"/>
                            <a:ext cx="1435735" cy="818515"/>
                            <a:chOff x="0" y="0"/>
                            <a:chExt cx="1435735" cy="818515"/>
                          </a:xfrm>
                        </wpg:grpSpPr>
                        <wps:wsp>
                          <wps:cNvPr id="1425" name="Text Box 702"/>
                          <wps:cNvSpPr txBox="1">
                            <a:spLocks noChangeArrowheads="1"/>
                          </wps:cNvSpPr>
                          <wps:spPr bwMode="auto">
                            <a:xfrm>
                              <a:off x="389890" y="452755"/>
                              <a:ext cx="6553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713BA" w14:textId="77777777" w:rsidR="006547A4" w:rsidRPr="00261222" w:rsidRDefault="006547A4" w:rsidP="008322CA">
                                <w:pPr>
                                  <w:pStyle w:val="NormalforTables"/>
                                  <w:jc w:val="center"/>
                                </w:pPr>
                                <w:r w:rsidRPr="00261222">
                                  <w:rPr>
                                    <w:smallCaps/>
                                  </w:rPr>
                                  <w:t>*</w:t>
                                </w:r>
                                <w:r>
                                  <w:t>µα</w:t>
                                </w:r>
                              </w:p>
                            </w:txbxContent>
                          </wps:txbx>
                          <wps:bodyPr rot="0" vert="horz" wrap="square" lIns="91440" tIns="45720" rIns="91440" bIns="45720" anchor="t" anchorCtr="0" upright="1">
                            <a:noAutofit/>
                          </wps:bodyPr>
                        </wps:wsp>
                        <wpg:grpSp>
                          <wpg:cNvPr id="1468" name="Group 1468"/>
                          <wpg:cNvGrpSpPr/>
                          <wpg:grpSpPr>
                            <a:xfrm>
                              <a:off x="0" y="0"/>
                              <a:ext cx="1435735" cy="365760"/>
                              <a:chOff x="0" y="0"/>
                              <a:chExt cx="1435735" cy="365760"/>
                            </a:xfrm>
                          </wpg:grpSpPr>
                          <wps:wsp>
                            <wps:cNvPr id="1433" name="Text Box 702"/>
                            <wps:cNvSpPr txBox="1">
                              <a:spLocks noChangeArrowheads="1"/>
                            </wps:cNvSpPr>
                            <wps:spPr bwMode="auto">
                              <a:xfrm>
                                <a:off x="0" y="0"/>
                                <a:ext cx="62103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37423" w14:textId="77777777" w:rsidR="006547A4" w:rsidRPr="00261222" w:rsidRDefault="006547A4" w:rsidP="008322CA">
                                  <w:pPr>
                                    <w:pStyle w:val="NormalforTables"/>
                                    <w:jc w:val="center"/>
                                  </w:pPr>
                                  <w:r>
                                    <w:t>*µ</w:t>
                                  </w:r>
                                  <w:r w:rsidRPr="00A10A50">
                                    <w:rPr>
                                      <w:smallCaps/>
                                    </w:rPr>
                                    <w:t>obl</w:t>
                                  </w:r>
                                </w:p>
                              </w:txbxContent>
                            </wps:txbx>
                            <wps:bodyPr rot="0" vert="horz" wrap="square" lIns="91440" tIns="45720" rIns="91440" bIns="45720" anchor="t" anchorCtr="0" upright="1">
                              <a:noAutofit/>
                            </wps:bodyPr>
                          </wps:wsp>
                          <wps:wsp>
                            <wps:cNvPr id="1434" name="Text Box 702"/>
                            <wps:cNvSpPr txBox="1">
                              <a:spLocks noChangeArrowheads="1"/>
                            </wps:cNvSpPr>
                            <wps:spPr bwMode="auto">
                              <a:xfrm>
                                <a:off x="814705" y="0"/>
                                <a:ext cx="62103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B513C" w14:textId="77777777" w:rsidR="006547A4" w:rsidRPr="00261222" w:rsidRDefault="006547A4" w:rsidP="008322CA">
                                  <w:pPr>
                                    <w:pStyle w:val="NormalforTables"/>
                                    <w:jc w:val="center"/>
                                  </w:pPr>
                                  <w:r>
                                    <w:t>*µ</w:t>
                                  </w:r>
                                  <w:r>
                                    <w:rPr>
                                      <w:smallCaps/>
                                    </w:rPr>
                                    <w:t>loc</w:t>
                                  </w:r>
                                </w:p>
                              </w:txbxContent>
                            </wps:txbx>
                            <wps:bodyPr rot="0" vert="horz" wrap="square" lIns="91440" tIns="45720" rIns="91440" bIns="45720" anchor="t" anchorCtr="0" upright="1">
                              <a:noAutofit/>
                            </wps:bodyPr>
                          </wps:wsp>
                        </wpg:grpSp>
                        <wpg:grpSp>
                          <wpg:cNvPr id="1435" name="Group 1435"/>
                          <wpg:cNvGrpSpPr/>
                          <wpg:grpSpPr>
                            <a:xfrm flipV="1">
                              <a:off x="379095" y="300990"/>
                              <a:ext cx="677545" cy="230505"/>
                              <a:chOff x="0" y="0"/>
                              <a:chExt cx="2770150" cy="230579"/>
                            </a:xfrm>
                          </wpg:grpSpPr>
                          <wps:wsp>
                            <wps:cNvPr id="1436" name="Line 706"/>
                            <wps:cNvCnPr/>
                            <wps:spPr bwMode="auto">
                              <a:xfrm flipV="1">
                                <a:off x="0" y="1270"/>
                                <a:ext cx="1386505" cy="2293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7" name="Line 707"/>
                            <wps:cNvCnPr/>
                            <wps:spPr bwMode="auto">
                              <a:xfrm flipH="1" flipV="1">
                                <a:off x="1384935" y="0"/>
                                <a:ext cx="1385215" cy="229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438" name="Line 709"/>
                        <wps:cNvCnPr/>
                        <wps:spPr bwMode="auto">
                          <a:xfrm>
                            <a:off x="2367915" y="307340"/>
                            <a:ext cx="0" cy="250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9" name="Text Box 702"/>
                        <wps:cNvSpPr txBox="1">
                          <a:spLocks noChangeArrowheads="1"/>
                        </wps:cNvSpPr>
                        <wps:spPr bwMode="auto">
                          <a:xfrm>
                            <a:off x="0" y="939165"/>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16E95" w14:textId="2EA0CC84" w:rsidR="006547A4" w:rsidRPr="00261222" w:rsidRDefault="006547A4" w:rsidP="008322CA">
                              <w:pPr>
                                <w:pStyle w:val="NormalforTables"/>
                                <w:jc w:val="center"/>
                              </w:pPr>
                              <w:r>
                                <w:rPr>
                                  <w:smallCaps/>
                                </w:rPr>
                                <w:t>Antag-prior</w:t>
                              </w:r>
                            </w:p>
                          </w:txbxContent>
                        </wps:txbx>
                        <wps:bodyPr rot="0" vert="horz" wrap="square" lIns="91440" tIns="45720" rIns="91440" bIns="45720" anchor="t" anchorCtr="0" upright="1">
                          <a:noAutofit/>
                        </wps:bodyPr>
                      </wps:wsp>
                      <wps:wsp>
                        <wps:cNvPr id="1450" name="Line 706"/>
                        <wps:cNvCnPr/>
                        <wps:spPr bwMode="auto">
                          <a:xfrm>
                            <a:off x="2383155" y="1199515"/>
                            <a:ext cx="1391920" cy="8616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1" name="Line 707"/>
                        <wps:cNvCnPr/>
                        <wps:spPr bwMode="auto">
                          <a:xfrm flipV="1">
                            <a:off x="2372360" y="1200785"/>
                            <a:ext cx="1" cy="894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2" name="Line 709"/>
                        <wps:cNvCnPr/>
                        <wps:spPr bwMode="auto">
                          <a:xfrm flipH="1">
                            <a:off x="895350" y="1189990"/>
                            <a:ext cx="1480820" cy="1315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59" name="Group 1459"/>
                        <wpg:cNvGrpSpPr/>
                        <wpg:grpSpPr>
                          <a:xfrm>
                            <a:off x="3096895" y="1994535"/>
                            <a:ext cx="1418590" cy="789305"/>
                            <a:chOff x="0" y="0"/>
                            <a:chExt cx="1418590" cy="789305"/>
                          </a:xfrm>
                        </wpg:grpSpPr>
                        <wps:wsp>
                          <wps:cNvPr id="1460" name="Text Box 702"/>
                          <wps:cNvSpPr txBox="1">
                            <a:spLocks noChangeArrowheads="1"/>
                          </wps:cNvSpPr>
                          <wps:spPr bwMode="auto">
                            <a:xfrm>
                              <a:off x="43815" y="0"/>
                              <a:ext cx="13309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776D5"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num</w:t>
                                </w:r>
                                <w:r>
                                  <w:t>′,</w:t>
                                </w:r>
                                <w:r w:rsidRPr="005556A4">
                                  <w:rPr>
                                    <w:noProof/>
                                    <w:lang w:val="en-US"/>
                                  </w:rPr>
                                  <w:t>√</w:t>
                                </w:r>
                                <w:r>
                                  <w:t>)</w:t>
                                </w:r>
                              </w:p>
                            </w:txbxContent>
                          </wps:txbx>
                          <wps:bodyPr rot="0" vert="horz" wrap="square" lIns="91440" tIns="45720" rIns="91440" bIns="45720" anchor="t" anchorCtr="0" upright="1">
                            <a:noAutofit/>
                          </wps:bodyPr>
                        </wps:wsp>
                        <wps:wsp>
                          <wps:cNvPr id="1461" name="Line 709"/>
                          <wps:cNvCnPr/>
                          <wps:spPr bwMode="auto">
                            <a:xfrm>
                              <a:off x="709295" y="250190"/>
                              <a:ext cx="0" cy="227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2" name="Text Box 702"/>
                          <wps:cNvSpPr txBox="1">
                            <a:spLocks noChangeArrowheads="1"/>
                          </wps:cNvSpPr>
                          <wps:spPr bwMode="auto">
                            <a:xfrm>
                              <a:off x="0" y="423545"/>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67691"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case</w:t>
                                </w:r>
                                <w:r>
                                  <w:t>′,</w:t>
                                </w:r>
                                <w:r w:rsidRPr="005556A4">
                                  <w:rPr>
                                    <w:noProof/>
                                    <w:lang w:val="en-US"/>
                                  </w:rPr>
                                  <w:t>√</w:t>
                                </w:r>
                                <w:r>
                                  <w:t>)</w:t>
                                </w:r>
                              </w:p>
                            </w:txbxContent>
                          </wps:txbx>
                          <wps:bodyPr rot="0" vert="horz" wrap="square" lIns="91440" tIns="45720" rIns="91440" bIns="45720" anchor="t" anchorCtr="0" upright="1">
                            <a:noAutofit/>
                          </wps:bodyPr>
                        </wps:wsp>
                      </wpg:grpSp>
                      <wpg:grpSp>
                        <wpg:cNvPr id="1471" name="Group 1471"/>
                        <wpg:cNvGrpSpPr/>
                        <wpg:grpSpPr>
                          <a:xfrm flipH="1">
                            <a:off x="147955" y="2012950"/>
                            <a:ext cx="2954655" cy="1421130"/>
                            <a:chOff x="0" y="0"/>
                            <a:chExt cx="2954655" cy="1421130"/>
                          </a:xfrm>
                        </wpg:grpSpPr>
                        <wpg:grpSp>
                          <wpg:cNvPr id="1453" name="Group 1453"/>
                          <wpg:cNvGrpSpPr/>
                          <wpg:grpSpPr>
                            <a:xfrm>
                              <a:off x="12065" y="0"/>
                              <a:ext cx="1418590" cy="789305"/>
                              <a:chOff x="0" y="0"/>
                              <a:chExt cx="1418590" cy="789305"/>
                            </a:xfrm>
                          </wpg:grpSpPr>
                          <wps:wsp>
                            <wps:cNvPr id="1454" name="Text Box 702"/>
                            <wps:cNvSpPr txBox="1">
                              <a:spLocks noChangeArrowheads="1"/>
                            </wps:cNvSpPr>
                            <wps:spPr bwMode="auto">
                              <a:xfrm>
                                <a:off x="43815" y="0"/>
                                <a:ext cx="13309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346D6"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neg</w:t>
                                  </w:r>
                                  <w:r>
                                    <w:t>′,</w:t>
                                  </w:r>
                                  <w:r w:rsidRPr="005556A4">
                                    <w:rPr>
                                      <w:noProof/>
                                      <w:lang w:val="en-US"/>
                                    </w:rPr>
                                    <w:t>√</w:t>
                                  </w:r>
                                  <w:r>
                                    <w:t>)</w:t>
                                  </w:r>
                                </w:p>
                              </w:txbxContent>
                            </wps:txbx>
                            <wps:bodyPr rot="0" vert="horz" wrap="square" lIns="91440" tIns="45720" rIns="91440" bIns="45720" anchor="t" anchorCtr="0" upright="1">
                              <a:noAutofit/>
                            </wps:bodyPr>
                          </wps:wsp>
                          <wps:wsp>
                            <wps:cNvPr id="1455" name="Line 709"/>
                            <wps:cNvCnPr/>
                            <wps:spPr bwMode="auto">
                              <a:xfrm>
                                <a:off x="709295" y="250190"/>
                                <a:ext cx="0" cy="227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6" name="Text Box 702"/>
                            <wps:cNvSpPr txBox="1">
                              <a:spLocks noChangeArrowheads="1"/>
                            </wps:cNvSpPr>
                            <wps:spPr bwMode="auto">
                              <a:xfrm>
                                <a:off x="0" y="423545"/>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316C"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tamt</w:t>
                                  </w:r>
                                  <w:r>
                                    <w:t>′,</w:t>
                                  </w:r>
                                  <w:r w:rsidRPr="005556A4">
                                    <w:rPr>
                                      <w:noProof/>
                                      <w:lang w:val="en-US"/>
                                    </w:rPr>
                                    <w:t>√</w:t>
                                  </w:r>
                                  <w:r>
                                    <w:t>)</w:t>
                                  </w:r>
                                </w:p>
                              </w:txbxContent>
                            </wps:txbx>
                            <wps:bodyPr rot="0" vert="horz" wrap="square" lIns="91440" tIns="45720" rIns="91440" bIns="45720" anchor="t" anchorCtr="0" upright="1">
                              <a:noAutofit/>
                            </wps:bodyPr>
                          </wps:wsp>
                        </wpg:grpSp>
                        <wps:wsp>
                          <wps:cNvPr id="1457" name="Text Box 702"/>
                          <wps:cNvSpPr txBox="1">
                            <a:spLocks noChangeArrowheads="1"/>
                          </wps:cNvSpPr>
                          <wps:spPr bwMode="auto">
                            <a:xfrm>
                              <a:off x="0" y="1055370"/>
                              <a:ext cx="145986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1C01E"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comp</w:t>
                                </w:r>
                                <w:r>
                                  <w:t>′,</w:t>
                                </w:r>
                                <w:r w:rsidRPr="005556A4">
                                  <w:rPr>
                                    <w:noProof/>
                                    <w:lang w:val="en-US"/>
                                  </w:rPr>
                                  <w:t>√</w:t>
                                </w:r>
                                <w:r>
                                  <w:t>)</w:t>
                                </w:r>
                              </w:p>
                            </w:txbxContent>
                          </wps:txbx>
                          <wps:bodyPr rot="0" vert="horz" wrap="square" lIns="91440" tIns="45720" rIns="91440" bIns="45720" anchor="t" anchorCtr="0" upright="1">
                            <a:noAutofit/>
                          </wps:bodyPr>
                        </wps:wsp>
                        <wps:wsp>
                          <wps:cNvPr id="1458" name="Text Box 702"/>
                          <wps:cNvSpPr txBox="1">
                            <a:spLocks noChangeArrowheads="1"/>
                          </wps:cNvSpPr>
                          <wps:spPr bwMode="auto">
                            <a:xfrm>
                              <a:off x="1494790" y="1044575"/>
                              <a:ext cx="145986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2E77"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sej</w:t>
                                </w:r>
                                <w:r>
                                  <w:t>′,</w:t>
                                </w:r>
                                <w:r w:rsidRPr="005556A4">
                                  <w:rPr>
                                    <w:noProof/>
                                    <w:lang w:val="en-US"/>
                                  </w:rPr>
                                  <w:t>√</w:t>
                                </w:r>
                                <w:r>
                                  <w:t>)</w:t>
                                </w:r>
                              </w:p>
                            </w:txbxContent>
                          </wps:txbx>
                          <wps:bodyPr rot="0" vert="horz" wrap="square" lIns="91440" tIns="45720" rIns="91440" bIns="45720" anchor="t" anchorCtr="0" upright="1">
                            <a:noAutofit/>
                          </wps:bodyPr>
                        </wps:wsp>
                        <wps:wsp>
                          <wps:cNvPr id="1463" name="Text Box 702"/>
                          <wps:cNvSpPr txBox="1">
                            <a:spLocks noChangeArrowheads="1"/>
                          </wps:cNvSpPr>
                          <wps:spPr bwMode="auto">
                            <a:xfrm>
                              <a:off x="1506220" y="423545"/>
                              <a:ext cx="14185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F3A17"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tama</w:t>
                                </w:r>
                                <w:r>
                                  <w:t>′,</w:t>
                                </w:r>
                                <w:r w:rsidRPr="005556A4">
                                  <w:rPr>
                                    <w:noProof/>
                                    <w:lang w:val="en-US"/>
                                  </w:rPr>
                                  <w:t>√</w:t>
                                </w:r>
                                <w:r>
                                  <w:t>)</w:t>
                                </w:r>
                              </w:p>
                            </w:txbxContent>
                          </wps:txbx>
                          <wps:bodyPr rot="0" vert="horz" wrap="square" lIns="91440" tIns="45720" rIns="91440" bIns="45720" anchor="t" anchorCtr="0" upright="1">
                            <a:noAutofit/>
                          </wps:bodyPr>
                        </wps:wsp>
                        <wps:wsp>
                          <wps:cNvPr id="1464" name="Line 709"/>
                          <wps:cNvCnPr/>
                          <wps:spPr bwMode="auto">
                            <a:xfrm>
                              <a:off x="721360" y="702945"/>
                              <a:ext cx="0" cy="4100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5" name="Line 709"/>
                          <wps:cNvCnPr/>
                          <wps:spPr bwMode="auto">
                            <a:xfrm>
                              <a:off x="2215515" y="701040"/>
                              <a:ext cx="0" cy="409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6" name="Line 706"/>
                          <wps:cNvCnPr/>
                          <wps:spPr bwMode="auto">
                            <a:xfrm flipV="1">
                              <a:off x="736600" y="705485"/>
                              <a:ext cx="1481644" cy="3961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Line 706"/>
                          <wps:cNvCnPr/>
                          <wps:spPr bwMode="auto">
                            <a:xfrm flipH="1" flipV="1">
                              <a:off x="716915" y="712470"/>
                              <a:ext cx="1481644" cy="3961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72" name="Line 707"/>
                        <wps:cNvCnPr/>
                        <wps:spPr bwMode="auto">
                          <a:xfrm flipV="1">
                            <a:off x="718185" y="752475"/>
                            <a:ext cx="1645612" cy="239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706"/>
                        <wps:cNvCnPr/>
                        <wps:spPr bwMode="auto">
                          <a:xfrm>
                            <a:off x="2372995" y="744855"/>
                            <a:ext cx="2752790" cy="2825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9" o:spid="_x0000_s1768" style="position:absolute;margin-left:-4.75pt;margin-top:13.2pt;width:461.05pt;height:270.4pt;z-index:252177408" coordsize="5855335,3434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">
                <v:group id="Group 1447" o:spid="_x0000_s1769" style="position:absolute;left:4436745;top:936625;width:1418590;height:1297940" coordsize="1418590,12979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luTOxAAAAN0AAAAP&#10;AAAAAAAAAAAAAAAAAKkCAABkcnMvZG93bnJldi54bWxQSwUGAAAAAAQABAD6AAAAmgMAAAAA&#10;">
                  <v:line id="Line 709" o:spid="_x0000_s1770" style="position:absolute;visibility:visible;mso-wrap-style:square" from="709295,743585" to="709295,9944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WnrsUAAADdAAAADwAAAGRycy9kb3ducmV2LnhtbERPS2vCQBC+F/oflhF6qxutBImuIi0F&#10;7UHqA/Q4ZqdJ2uxs2N0m6b/vCoK3+fieM1/2phYtOV9ZVjAaJiCIc6srLhQcD+/PUxA+IGusLZOC&#10;P/KwXDw+zDHTtuMdtftQiBjCPkMFZQhNJqXPSzLoh7YhjtyXdQZDhK6Q2mEXw00tx0mSSoMVx4YS&#10;G3otKf/Z/xoF25fPtF1tPtb9aZNe8rfd5fzdOaWeBv1qBiJQH+7im3ut4/zJZAzXb+IJcvE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dWnrsUAAADdAAAADwAAAAAAAAAA&#10;AAAAAAChAgAAZHJzL2Rvd25yZXYueG1sUEsFBgAAAAAEAAQA+QAAAJMDAAAAAA==&#10;"/>
                  <v:shape id="Text Box 702" o:spid="_x0000_s1771" type="#_x0000_t202" style="position:absolute;top:472440;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HuyFwgAA&#10;AN0AAAAPAAAAZHJzL2Rvd25yZXYueG1sRE9Na8JAEL0X+h+WKXjT3dYoNXWVUhE8KWoVvA3ZMQnN&#10;zobsauK/dwWht3m8z5nOO1uJKzW+dKzhfaBAEGfOlJxr+N0v+58gfEA2WDkmDTfyMJ+9vkwxNa7l&#10;LV13IRcxhH2KGooQ6lRKnxVk0Q9cTRy5s2sshgibXJoG2xhuK/mh1FhaLDk2FFjTT0HZ3+5iNRzW&#10;59MxUZt8YUd16zol2U6k1r237vsLRKAu/Iuf7pWJ85NkCI9v4glyd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e7IXCAAAA3QAAAA8AAAAAAAAAAAAAAAAAlwIAAGRycy9kb3du&#10;cmV2LnhtbFBLBQYAAAAABAAEAPUAAACGAwAAAAA=&#10;" filled="f" stroked="f">
                    <v:textbox>
                      <w:txbxContent>
                        <w:p w14:paraId="6C972FFC" w14:textId="13193A26" w:rsidR="006547A4" w:rsidRPr="00261222" w:rsidRDefault="006547A4" w:rsidP="008322CA">
                          <w:pPr>
                            <w:pStyle w:val="NormalforTables"/>
                            <w:jc w:val="center"/>
                          </w:pPr>
                          <w:r>
                            <w:t>RL-</w:t>
                          </w:r>
                          <w:r w:rsidRPr="00F9059C">
                            <w:rPr>
                              <w:smallCaps/>
                            </w:rPr>
                            <w:t>Align</w:t>
                          </w:r>
                          <w:r>
                            <w:t>(</w:t>
                          </w:r>
                          <w:r w:rsidRPr="00261222">
                            <w:t>µ</w:t>
                          </w:r>
                          <w:r>
                            <w:t>̋″</w:t>
                          </w:r>
                          <w:r>
                            <w:rPr>
                              <w:smallCaps/>
                            </w:rPr>
                            <w:t>,t)</w:t>
                          </w:r>
                        </w:p>
                      </w:txbxContent>
                    </v:textbox>
                  </v:shape>
                  <v:shape id="Text Box 701" o:spid="_x0000_s1772" type="#_x0000_t202" style="position:absolute;left:52705;width:1312545;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93TxwwAA&#10;AN0AAAAPAAAAZHJzL2Rvd25yZXYueG1sRE9La8JAEL4X/A/LCN6aXUtaNLqKtAg9tTQ+wNuQHZNg&#10;djZkt0n677uFgrf5+J6z3o62ET11vnasYZ4oEMSFMzWXGo6H/eMChA/IBhvHpOGHPGw3k4c1ZsYN&#10;/EV9HkoRQ9hnqKEKoc2k9EVFFn3iWuLIXV1nMUTYldJ0OMRw28gnpV6kxZpjQ4UtvVZU3PJvq+H0&#10;cb2cU/VZvtnndnCjkmyXUuvZdNytQAQaw1387343cX6apvD3TTxBb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93TxwwAAAN0AAAAPAAAAAAAAAAAAAAAAAJcCAABkcnMvZG93&#10;bnJldi54bWxQSwUGAAAAAAQABAD1AAAAhwMAAAAA&#10;" filled="f" stroked="f">
                    <v:textbox>
                      <w:txbxContent>
                        <w:p w14:paraId="7F18BBD9" w14:textId="03646880" w:rsidR="006547A4" w:rsidRPr="00261222" w:rsidRDefault="006547A4" w:rsidP="008322CA">
                          <w:pPr>
                            <w:pStyle w:val="NormalforTables"/>
                            <w:jc w:val="center"/>
                          </w:pPr>
                          <w:r w:rsidRPr="00261222">
                            <w:rPr>
                              <w:smallCaps/>
                            </w:rPr>
                            <w:t>Lex</w:t>
                          </w:r>
                          <w:r>
                            <w:rPr>
                              <w:smallCaps/>
                            </w:rPr>
                            <w:t>-</w:t>
                          </w:r>
                          <w:r w:rsidRPr="00261222">
                            <w:t>ΣM</w:t>
                          </w:r>
                        </w:p>
                      </w:txbxContent>
                    </v:textbox>
                  </v:shape>
                  <v:shape id="Text Box 702" o:spid="_x0000_s1773" type="#_x0000_t202" style="position:absolute;top:932180;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u9FqwgAA&#10;AN0AAAAPAAAAZHJzL2Rvd25yZXYueG1sRE9Li8IwEL4v+B/CCHtbE5e6aDWKuAh7cllf4G1oxrbY&#10;TEoTbf33G0HwNh/fc2aLzlbiRo0vHWsYDhQI4syZknMN+936YwzCB2SDlWPScCcPi3nvbYapcS3/&#10;0W0bchFD2KeooQihTqX0WUEW/cDVxJE7u8ZiiLDJpWmwjeG2kp9KfUmLJceGAmtaFZRdtler4bA5&#10;n46J+s2/7ahuXack24nU+r3fLacgAnXhJX66f0ycnyQjeHwTT5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270WrCAAAA3QAAAA8AAAAAAAAAAAAAAAAAlwIAAGRycy9kb3du&#10;cmV2LnhtbFBLBQYAAAAABAAEAPUAAACGAwAAAAA=&#10;" filled="f" stroked="f">
                    <v:textbox>
                      <w:txbxContent>
                        <w:p w14:paraId="72EB63D9" w14:textId="092AD50C" w:rsidR="006547A4" w:rsidRPr="00261222" w:rsidRDefault="006547A4" w:rsidP="008322CA">
                          <w:pPr>
                            <w:pStyle w:val="NormalforTables"/>
                            <w:jc w:val="center"/>
                          </w:pPr>
                          <w:r w:rsidRPr="00261222">
                            <w:rPr>
                              <w:smallCaps/>
                            </w:rPr>
                            <w:t>LexPrior</w:t>
                          </w:r>
                          <w:r>
                            <w:rPr>
                              <w:smallCaps/>
                            </w:rPr>
                            <w:t>-</w:t>
                          </w:r>
                          <w:r w:rsidRPr="00261222">
                            <w:t>ΣM</w:t>
                          </w:r>
                        </w:p>
                      </w:txbxContent>
                    </v:textbox>
                  </v:shape>
                  <v:line id="Line 709" o:spid="_x0000_s1774" style="position:absolute;visibility:visible;mso-wrap-style:square" from="709295,307340" to="709295,5581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u6hrcUAAADdAAAADwAAAGRycy9kb3ducmV2LnhtbERPS2vCQBC+F/wPywi91Y2tBEldRSwF&#10;7aH4gvY4ZqdJNDsbdrdJ+u/dguBtPr7nzBa9qUVLzleWFYxHCQji3OqKCwXHw/vTFIQPyBpry6Tg&#10;jzws5oOHGWbadryjdh8KEUPYZ6igDKHJpPR5SQb9yDbEkfuxzmCI0BVSO+xiuKnlc5Kk0mDFsaHE&#10;hlYl5Zf9r1Hw+bJN2+XmY91/bdJT/rY7fZ87p9TjsF++ggjUh7v45l7rOH8ySeH/m3iCnF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u6hrcUAAADdAAAADwAAAAAAAAAA&#10;AAAAAAChAgAAZHJzL2Rvd25yZXYueG1sUEsFBgAAAAAEAAQA+QAAAJMDAAAAAA==&#10;"/>
                </v:group>
                <v:line id="Line 709" o:spid="_x0000_s1775" style="position:absolute;visibility:visible;mso-wrap-style:square" from="2367915,743585" to="2367915,9944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9/4cUAAADdAAAADwAAAGRycy9kb3ducmV2LnhtbERPS2vCQBC+F/oflhF6qxutBImuIi0F&#10;7UHqA/Q4ZqdJ2uxs2N0m6b/vCoK3+fieM1/2phYtOV9ZVjAaJiCIc6srLhQcD+/PUxA+IGusLZOC&#10;P/KwXDw+zDHTtuMdtftQiBjCPkMFZQhNJqXPSzLoh7YhjtyXdQZDhK6Q2mEXw00tx0mSSoMVx4YS&#10;G3otKf/Z/xoF25fPtF1tPtb9aZNe8rfd5fzdOaWeBv1qBiJQH+7im3ut4/zJeALXb+IJcvE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K9/4cUAAADdAAAADwAAAAAAAAAA&#10;AAAAAAChAgAAZHJzL2Rvd25yZXYueG1sUEsFBgAAAAAEAAQA+QAAAJMDAAAAAA==&#10;"/>
                <v:shape id="Text Box 702" o:spid="_x0000_s1776" type="#_x0000_t202" style="position:absolute;left:1658620;top:472440;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qq9wwAA&#10;AN0AAAAPAAAAZHJzL2Rvd25yZXYueG1sRE9Na8JAEL0L/odlCt50t5KGNnUVaRE8WRpbwduQHZPQ&#10;7GzIrkn8991Cwds83uesNqNtRE+drx1reFwoEMSFMzWXGr6Ou/kzCB+QDTaOScONPGzW08kKM+MG&#10;/qQ+D6WIIewz1FCF0GZS+qIii37hWuLIXVxnMUTYldJ0OMRw28ilUqm0WHNsqLClt4qKn/xqNXwf&#10;LudToj7Kd/vUDm5Uku2L1Hr2MG5fQQQaw138796bOD9ZpvD3TTxB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tqq9wwAAAN0AAAAPAAAAAAAAAAAAAAAAAJcCAABkcnMvZG93&#10;bnJldi54bWxQSwUGAAAAAAQABAD1AAAAhwMAAAAA&#10;" filled="f" stroked="f">
                  <v:textbox>
                    <w:txbxContent>
                      <w:p w14:paraId="29BC824A" w14:textId="77777777" w:rsidR="006547A4" w:rsidRPr="00261222" w:rsidRDefault="006547A4" w:rsidP="008322CA">
                        <w:pPr>
                          <w:pStyle w:val="NormalforTables"/>
                          <w:jc w:val="center"/>
                        </w:pPr>
                        <w:r w:rsidRPr="00261222">
                          <w:rPr>
                            <w:smallCaps/>
                          </w:rPr>
                          <w:t>Max</w:t>
                        </w:r>
                        <w:r>
                          <w:rPr>
                            <w:smallCaps/>
                          </w:rPr>
                          <w:t>imality</w:t>
                        </w:r>
                        <w:r w:rsidRPr="00261222">
                          <w:rPr>
                            <w:smallCaps/>
                          </w:rPr>
                          <w:t>-ΣM</w:t>
                        </w:r>
                      </w:p>
                    </w:txbxContent>
                  </v:textbox>
                </v:shape>
                <v:shape id="Text Box 701" o:spid="_x0000_s1777" type="#_x0000_t202" style="position:absolute;left:1701800;width:1332865;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8mwwAA&#10;AN0AAAAPAAAAZHJzL2Rvd25yZXYueG1sRE9La8JAEL4L/odlhN50V7FVo6uIpdBTi/EB3obsmASz&#10;syG7Nem/7xYEb/PxPWe16Wwl7tT40rGG8UiBIM6cKTnXcDx8DOcgfEA2WDkmDb/kYbPu91aYGNfy&#10;nu5pyEUMYZ+ghiKEOpHSZwVZ9CNXE0fu6hqLIcIml6bBNobbSk6UepMWS44NBda0Kyi7pT9Ww+nr&#10;ejlP1Xf+bl/r1nVKsl1IrV8G3XYJIlAXnuKH+9PE+dPJD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g8mwwAAAN0AAAAPAAAAAAAAAAAAAAAAAJcCAABkcnMvZG93&#10;bnJldi54bWxQSwUGAAAAAAQABAD1AAAAhwMAAAAA&#10;" filled="f" stroked="f">
                  <v:textbox>
                    <w:txbxContent>
                      <w:p w14:paraId="3FDF21CE" w14:textId="77777777" w:rsidR="006547A4" w:rsidRPr="00261222" w:rsidRDefault="006547A4" w:rsidP="008322CA">
                        <w:pPr>
                          <w:pStyle w:val="NormalforTables"/>
                          <w:jc w:val="center"/>
                        </w:pPr>
                        <w:r>
                          <w:rPr>
                            <w:smallCaps/>
                          </w:rPr>
                          <w:t>Dependency-</w:t>
                        </w:r>
                        <w:r w:rsidRPr="00261222">
                          <w:rPr>
                            <w:smallCaps/>
                          </w:rPr>
                          <w:t>ΣM</w:t>
                        </w:r>
                      </w:p>
                    </w:txbxContent>
                  </v:textbox>
                </v:shape>
                <v:shape id="Text Box 702" o:spid="_x0000_s1778" type="#_x0000_t202" style="position:absolute;left:1658620;top:932180;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ZtUxQAA&#10;AN0AAAAPAAAAZHJzL2Rvd25yZXYueG1sRI9Pa8JAEMXvgt9hGaE33VVsaaOriFLw1NL0D3gbsmMS&#10;zM6G7Grit+8cCr3N8N6895v1dvCNulEX68AW5jMDirgIrubSwtfn6/QZVEzIDpvAZOFOEbab8WiN&#10;mQs9f9AtT6WSEI4ZWqhSajOtY1GRxzgLLbFo59B5TLJ2pXYd9hLuG70w5kl7rFkaKmxpX1Fxya/e&#10;wvfb+fSzNO/lwT+2fRiMZv+irX2YDLsVqERD+jf/XR+d4C8XgivfyAh68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5lm1TFAAAA3QAAAA8AAAAAAAAAAAAAAAAAlwIAAGRycy9k&#10;b3ducmV2LnhtbFBLBQYAAAAABAAEAPUAAACJAwAAAAA=&#10;" filled="f" stroked="f">
                  <v:textbox>
                    <w:txbxContent>
                      <w:p w14:paraId="6E20BC44" w14:textId="77777777" w:rsidR="006547A4" w:rsidRPr="00261222" w:rsidRDefault="006547A4" w:rsidP="008322CA">
                        <w:pPr>
                          <w:pStyle w:val="NormalforTables"/>
                          <w:jc w:val="center"/>
                        </w:pPr>
                        <w:r>
                          <w:rPr>
                            <w:smallCaps/>
                          </w:rPr>
                          <w:t>Linearity</w:t>
                        </w:r>
                        <w:r w:rsidRPr="00261222">
                          <w:rPr>
                            <w:smallCaps/>
                          </w:rPr>
                          <w:t>-ΣM</w:t>
                        </w:r>
                      </w:p>
                    </w:txbxContent>
                  </v:textbox>
                </v:shape>
                <v:line id="Line 706" o:spid="_x0000_s1779" style="position:absolute;flip:y;visibility:visible;mso-wrap-style:square" from="1279525,1198880" to="2367915,1616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afwMgAAADdAAAADwAAAGRycy9kb3ducmV2LnhtbESPQUsDMRCF70L/Q5iCF7FZtZS6Ni1F&#10;EDz0Ylu2eBs342bZzWRNYrv+e+cgeJvhvXnvm9Vm9L06U0xtYAN3swIUcR1sy42B4+HldgkqZWSL&#10;fWAy8EMJNuvJ1QpLGy78Rud9bpSEcCrRgMt5KLVOtSOPaRYGYtE+Q/SYZY2NthEvEu57fV8UC+2x&#10;ZWlwONCzo7rbf3sDerm7+Yrbj3lXdafTo6vqanjfGXM9HbdPoDKN+d/8d/1qBX/+IPzyjYyg17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uqafwMgAAADdAAAADwAAAAAA&#10;AAAAAAAAAAChAgAAZHJzL2Rvd25yZXYueG1sUEsFBgAAAAAEAAQA+QAAAJYDAAAAAA==&#10;"/>
                <v:line id="Line 707" o:spid="_x0000_s1780" style="position:absolute;flip:y;visibility:visible;mso-wrap-style:square" from="437515,1197610" to="2366010,16071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o6W8UAAADdAAAADwAAAGRycy9kb3ducmV2LnhtbERPTWsCMRC9F/ofwhS8FM1qpejWKFIQ&#10;evCilhVv42a6WXYz2SZRt/++EQq9zeN9zmLV21ZcyYfasYLxKANBXDpdc6Xg87AZzkCEiKyxdUwK&#10;fijAavn4sMBcuxvv6LqPlUghHHJUYGLscilDachiGLmOOHFfzluMCfpKao+3FG5bOcmyV2mx5tRg&#10;sKN3Q2Wzv1gFcrZ9/vbr87QpmuNxboqy6E5bpQZP/foNRKQ+/ov/3B86zZ++jOH+TTpB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eo6W8UAAADdAAAADwAAAAAAAAAA&#10;AAAAAAChAgAAZHJzL2Rvd25yZXYueG1sUEsFBgAAAAAEAAQA+QAAAJMDAAAAAA==&#10;"/>
                <v:group id="Group 1469" o:spid="_x0000_s1781" style="position:absolute;left:96520;top:1553845;width:1435735;height:818515" coordsize="1435735,8185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48IlHxAAAAN0AAAAP&#10;AAAAAAAAAAAAAAAAAKkCAABkcnMvZG93bnJldi54bWxQSwUGAAAAAAQABAD6AAAAmgMAAAAA&#10;">
                  <v:shape id="Text Box 702" o:spid="_x0000_s1782" type="#_x0000_t202" style="position:absolute;left:389890;top:452755;width:65532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ZDTKwQAA&#10;AN0AAAAPAAAAZHJzL2Rvd25yZXYueG1sRE9Ni8IwEL0L/ocwC940WVHZ7RpFFMGTou4K3oZmbMs2&#10;k9JEW/+9EQRv83ifM523thQ3qn3hWMPnQIEgTp0pONPwe1z3v0D4gGywdEwa7uRhPut2ppgY1/Ce&#10;boeQiRjCPkENeQhVIqVPc7LoB64ijtzF1RZDhHUmTY1NDLelHCo1kRYLjg05VrTMKf0/XK2Gv+3l&#10;fBqpXbay46pxrZJsv6XWvY928QMiUBve4pd7Y+L80XAMz2/iCXL2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GQ0ysEAAADdAAAADwAAAAAAAAAAAAAAAACXAgAAZHJzL2Rvd25y&#10;ZXYueG1sUEsFBgAAAAAEAAQA9QAAAIUDAAAAAA==&#10;" filled="f" stroked="f">
                    <v:textbox>
                      <w:txbxContent>
                        <w:p w14:paraId="28F713BA" w14:textId="77777777" w:rsidR="006547A4" w:rsidRPr="00261222" w:rsidRDefault="006547A4" w:rsidP="008322CA">
                          <w:pPr>
                            <w:pStyle w:val="NormalforTables"/>
                            <w:jc w:val="center"/>
                          </w:pPr>
                          <w:r w:rsidRPr="00261222">
                            <w:rPr>
                              <w:smallCaps/>
                            </w:rPr>
                            <w:t>*</w:t>
                          </w:r>
                          <w:r>
                            <w:t>µα</w:t>
                          </w:r>
                        </w:p>
                      </w:txbxContent>
                    </v:textbox>
                  </v:shape>
                  <v:group id="Group 1468" o:spid="_x0000_s1783" style="position:absolute;width:1435735;height:365760" coordsize="1435735,3657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V7ws3MgAAADd&#10;AAAADwAAAAAAAAAAAAAAAACpAgAAZHJzL2Rvd25yZXYueG1sUEsFBgAAAAAEAAQA+gAAAJ4DAAAA&#10;AA==&#10;">
                    <v:shape id="Text Box 702" o:spid="_x0000_s1784" type="#_x0000_t202" style="position:absolute;width:62103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J/4wwAA&#10;AN0AAAAPAAAAZHJzL2Rvd25yZXYueG1sRE9La8JAEL4X/A/LCN7qbtWKpq4iiuDJYnxAb0N2TEKz&#10;syG7mvTfd4VCb/PxPWex6mwlHtT40rGGt6ECQZw5U3Ku4Xzavc5A+IBssHJMGn7Iw2rZe1lgYlzL&#10;R3qkIRcxhH2CGooQ6kRKnxVk0Q9dTRy5m2sshgibXJoG2xhuKzlSaiotlhwbCqxpU1D2nd6thsvh&#10;9nWdqM98a9/r1nVKsp1LrQf9bv0BIlAX/sV/7r2J8yfjMTy/iS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GJ/4wwAAAN0AAAAPAAAAAAAAAAAAAAAAAJcCAABkcnMvZG93&#10;bnJldi54bWxQSwUGAAAAAAQABAD1AAAAhwMAAAAA&#10;" filled="f" stroked="f">
                      <v:textbox>
                        <w:txbxContent>
                          <w:p w14:paraId="78E37423" w14:textId="77777777" w:rsidR="006547A4" w:rsidRPr="00261222" w:rsidRDefault="006547A4" w:rsidP="008322CA">
                            <w:pPr>
                              <w:pStyle w:val="NormalforTables"/>
                              <w:jc w:val="center"/>
                            </w:pPr>
                            <w:r>
                              <w:t>*µ</w:t>
                            </w:r>
                            <w:r w:rsidRPr="00A10A50">
                              <w:rPr>
                                <w:smallCaps/>
                              </w:rPr>
                              <w:t>obl</w:t>
                            </w:r>
                          </w:p>
                        </w:txbxContent>
                      </v:textbox>
                    </v:shape>
                    <v:shape id="Text Box 702" o:spid="_x0000_s1785" type="#_x0000_t202" style="position:absolute;left:814705;width:62103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8QeMwgAA&#10;AN0AAAAPAAAAZHJzL2Rvd25yZXYueG1sRE9Na8JAEL0X+h+WKXjT3dYoNXWVUhE8KWoVvA3ZMQnN&#10;zobsauK/dwWht3m8z5nOO1uJKzW+dKzhfaBAEGfOlJxr+N0v+58gfEA2WDkmDTfyMJ+9vkwxNa7l&#10;LV13IRcxhH2KGooQ6lRKnxVk0Q9cTRy5s2sshgibXJoG2xhuK/mh1FhaLDk2FFjTT0HZ3+5iNRzW&#10;59MxUZt8YUd16zol2U6k1r237vsLRKAu/Iuf7pWJ85NhAo9v4glyd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xB4zCAAAA3QAAAA8AAAAAAAAAAAAAAAAAlwIAAGRycy9kb3du&#10;cmV2LnhtbFBLBQYAAAAABAAEAPUAAACGAwAAAAA=&#10;" filled="f" stroked="f">
                      <v:textbox>
                        <w:txbxContent>
                          <w:p w14:paraId="48EB513C" w14:textId="77777777" w:rsidR="006547A4" w:rsidRPr="00261222" w:rsidRDefault="006547A4" w:rsidP="008322CA">
                            <w:pPr>
                              <w:pStyle w:val="NormalforTables"/>
                              <w:jc w:val="center"/>
                            </w:pPr>
                            <w:r>
                              <w:t>*µ</w:t>
                            </w:r>
                            <w:r>
                              <w:rPr>
                                <w:smallCaps/>
                              </w:rPr>
                              <w:t>loc</w:t>
                            </w:r>
                          </w:p>
                        </w:txbxContent>
                      </v:textbox>
                    </v:shape>
                  </v:group>
                  <v:group id="Group 1435" o:spid="_x0000_s1786" style="position:absolute;left:379095;top:300990;width:677545;height:230505;flip:y" coordsize="2770150,2305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K9KtvDAAAA3QAAAA8A&#10;AAAAAAAAAAAAAAAAqQIAAGRycy9kb3ducmV2LnhtbFBLBQYAAAAABAAEAPoAAACZAwAAAAA=&#10;">
                    <v:line id="Line 706" o:spid="_x0000_s1787" style="position:absolute;flip:y;visibility:visible;mso-wrap-style:square" from="0,1270" to="1386505,2305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gOiL8UAAADdAAAADwAAAGRycy9kb3ducmV2LnhtbERPTWsCMRC9C/0PYQq9lJptFbGrUaRQ&#10;8OBFLSu9jZvpZtnNZJukuv57IxS8zeN9znzZ21acyIfasYLXYQaCuHS65krB1/7zZQoiRGSNrWNS&#10;cKEAy8XDYI65dmfe0mkXK5FCOOSowMTY5VKG0pDFMHQdceJ+nLcYE/SV1B7PKdy28i3LJtJizanB&#10;YEcfhspm92cVyOnm+devjuOmaA6Hd1OURfe9UerpsV/NQETq4138717rNH88msDtm3SCX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gOiL8UAAADdAAAADwAAAAAAAAAA&#10;AAAAAAChAgAAZHJzL2Rvd25yZXYueG1sUEsFBgAAAAAEAAQA+QAAAJMDAAAAAA==&#10;"/>
                    <v:line id="Line 707" o:spid="_x0000_s1788" style="position:absolute;flip:x y;visibility:visible;mso-wrap-style:square" from="1384935,0" to="2770150,229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0yH0sQAAADdAAAADwAAAGRycy9kb3ducmV2LnhtbERPTWvCQBC9F/wPywi9FN2YSJXUVUSw&#10;9JRiqvQ6ZMckmJ0N2TVJ++u7hUJv83ifs9mNphE9da62rGAxj0AQF1bXXCo4fxxnaxDOI2tsLJOC&#10;L3Kw204eNphqO/CJ+tyXIoSwS1FB5X2bSumKigy6uW2JA3e1nUEfYFdK3eEQwk0j4yh6lgZrDg0V&#10;tnSoqLjld6MAOftO1sOClvKVPl2cvT/tL1elHqfj/gWEp9H/i//cbzrMXyYr+P0mnC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TIfSxAAAAN0AAAAPAAAAAAAAAAAA&#10;AAAAAKECAABkcnMvZG93bnJldi54bWxQSwUGAAAAAAQABAD5AAAAkgMAAAAA&#10;"/>
                  </v:group>
                </v:group>
                <v:line id="Line 709" o:spid="_x0000_s1789" style="position:absolute;visibility:visible;mso-wrap-style:square" from="2367915,307340" to="2367915,5581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vjOcgAAADdAAAADwAAAGRycy9kb3ducmV2LnhtbESPT0vDQBDF70K/wzIFb3ajlSCx21IU&#10;ofUg9g+0x2l2TKLZ2bC7JvHbOwfB2wzvzXu/WaxG16qeQmw8G7idZaCIS28brgwcDy83D6BiQrbY&#10;eiYDPxRhtZxcLbCwfuAd9ftUKQnhWKCBOqWu0DqWNTmMM98Ri/bhg8Mka6i0DThIuGv1XZbl2mHD&#10;0lBjR081lV/7b2fgbf6e9+vt62Y8bfNL+by7nD+HYMz1dFw/gko0pn/z3/XGCv79XHDlGxlBL38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EDvjOcgAAADdAAAADwAAAAAA&#10;AAAAAAAAAAChAgAAZHJzL2Rvd25yZXYueG1sUEsFBgAAAAAEAAQA+QAAAJYDAAAAAA==&#10;"/>
                <v:shape id="Text Box 702" o:spid="_x0000_s1790" type="#_x0000_t202" style="position:absolute;top:939165;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8KgSwwAA&#10;AN0AAAAPAAAAZHJzL2Rvd25yZXYueG1sRE9La8JAEL4L/odlhN7qrvWBRleRiuCpYloFb0N2TILZ&#10;2ZDdmvTfdwsFb/PxPWe16WwlHtT40rGG0VCBIM6cKTnX8PW5f52D8AHZYOWYNPyQh82631thYlzL&#10;J3qkIRcxhH2CGooQ6kRKnxVk0Q9dTRy5m2sshgibXJoG2xhuK/mm1ExaLDk2FFjTe0HZPf22Gs4f&#10;t+tloo75zk7r1nVKsl1IrV8G3XYJIlAXnuJ/98HE+ZPxAv6+iSfI9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8KgSwwAAAN0AAAAPAAAAAAAAAAAAAAAAAJcCAABkcnMvZG93&#10;bnJldi54bWxQSwUGAAAAAAQABAD1AAAAhwMAAAAA&#10;" filled="f" stroked="f">
                  <v:textbox>
                    <w:txbxContent>
                      <w:p w14:paraId="1A016E95" w14:textId="2EA0CC84" w:rsidR="006547A4" w:rsidRPr="00261222" w:rsidRDefault="006547A4" w:rsidP="008322CA">
                        <w:pPr>
                          <w:pStyle w:val="NormalforTables"/>
                          <w:jc w:val="center"/>
                        </w:pPr>
                        <w:r>
                          <w:rPr>
                            <w:smallCaps/>
                          </w:rPr>
                          <w:t>Antag-prior</w:t>
                        </w:r>
                      </w:p>
                    </w:txbxContent>
                  </v:textbox>
                </v:shape>
                <v:line id="Line 706" o:spid="_x0000_s1791" style="position:absolute;visibility:visible;mso-wrap-style:square" from="2383155,1199515" to="3775075,20612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5IKn8gAAADdAAAADwAAAGRycy9kb3ducmV2LnhtbESPT0vDQBDF74LfYRnBm93UP0Fit6Uo&#10;QutBbC3U4zQ7TdJmZ8PumsRv7xwEbzO8N+/9ZrYYXat6CrHxbGA6yUARl942XBnYfb7ePIKKCdli&#10;65kM/FCExfzyYoaF9QNvqN+mSkkIxwIN1Cl1hdaxrMlhnPiOWLSjDw6TrKHSNuAg4a7Vt1mWa4cN&#10;S0ONHT3XVJ63387A+91H3i/Xb6txv84P5cvm8HUagjHXV+PyCVSiMf2b/65XVvDvH4RfvpER9PwX&#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M5IKn8gAAADdAAAADwAAAAAA&#10;AAAAAAAAAAChAgAAZHJzL2Rvd25yZXYueG1sUEsFBgAAAAAEAAQA+QAAAJYDAAAAAA==&#10;"/>
                <v:line id="Line 707" o:spid="_x0000_s1792" style="position:absolute;flip:y;visibility:visible;mso-wrap-style:square" from="2372360,1200785" to="2372361,2095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DXf+8UAAADdAAAADwAAAGRycy9kb3ducmV2LnhtbERPTWsCMRC9F/ofwhS8SM1abNGtUaRQ&#10;8OBFLSu9jZvpZtnNZJtEXf+9KQi9zeN9znzZ21acyYfasYLxKANBXDpdc6Xga//5PAURIrLG1jEp&#10;uFKA5eLxYY65dhfe0nkXK5FCOOSowMTY5VKG0pDFMHIdceJ+nLcYE/SV1B4vKdy28iXL3qTFmlOD&#10;wY4+DJXN7mQVyOlm+OtXx0lTNIfDzBRl0X1vlBo89at3EJH6+C++u9c6zZ+8juHvm3SCXN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DXf+8UAAADdAAAADwAAAAAAAAAA&#10;AAAAAAChAgAAZHJzL2Rvd25yZXYueG1sUEsFBgAAAAAEAAQA+QAAAJMDAAAAAA==&#10;"/>
                <v:line id="Line 709" o:spid="_x0000_s1793" style="position:absolute;flip:x;visibility:visible;mso-wrap-style:square" from="895350,1189990" to="2376170,2505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BjMUAAADdAAAADwAAAGRycy9kb3ducmV2LnhtbERPTWsCMRC9F/ofwhS8lJqt2KJbo4gg&#10;ePCilpXexs10s+xmsk2irv/eFAq9zeN9zmzR21ZcyIfasYLXYQaCuHS65krB52H9MgERIrLG1jEp&#10;uFGAxfzxYYa5dlfe0WUfK5FCOOSowMTY5VKG0pDFMHQdceK+nbcYE/SV1B6vKdy2cpRl79JizanB&#10;YEcrQ2WzP1sFcrJ9/vHL07gpmuNxaoqy6L62Sg2e+uUHiEh9/Bf/uTc6zR+/jeD3m3SCn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dBjMUAAADdAAAADwAAAAAAAAAA&#10;AAAAAAChAgAAZHJzL2Rvd25yZXYueG1sUEsFBgAAAAAEAAQA+QAAAJMDAAAAAA==&#10;"/>
                <v:group id="Group 1459" o:spid="_x0000_s1794" style="position:absolute;left:3096895;top:1994535;width:1418590;height:789305" coordsize="1418590,7893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2nEP6xAAAAN0AAAAP&#10;AAAAAAAAAAAAAAAAAKkCAABkcnMvZG93bnJldi54bWxQSwUGAAAAAAQABAD6AAAAmgMAAAAA&#10;">
                  <v:shape id="Text Box 702" o:spid="_x0000_s1795" type="#_x0000_t202" style="position:absolute;left:43815;width:133096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eS6SxQAA&#10;AN0AAAAPAAAAZHJzL2Rvd25yZXYueG1sRI9Ba8JAEIXvQv/DMgVvultRqamrlIrgqUWrQm9DdkxC&#10;s7Mhu5r03zuHgrcZ3pv3vlmue1+rG7WxCmzhZWxAEefBVVxYOH5vR6+gYkJ2WAcmC38UYb16Giwx&#10;c6HjPd0OqVASwjFDC2VKTaZ1zEvyGMehIRbtElqPSda20K7FTsJ9rSfGzLXHiqWhxIY+Ssp/D1dv&#10;4fR5+TlPzVex8bOmC73R7Bfa2uFz//4GKlGfHub/650T/Olc+OUbGUGv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Z5LpLFAAAA3QAAAA8AAAAAAAAAAAAAAAAAlwIAAGRycy9k&#10;b3ducmV2LnhtbFBLBQYAAAAABAAEAPUAAACJAwAAAAA=&#10;" filled="f" stroked="f">
                    <v:textbox>
                      <w:txbxContent>
                        <w:p w14:paraId="131776D5"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num</w:t>
                          </w:r>
                          <w:r>
                            <w:t>′,</w:t>
                          </w:r>
                          <w:r w:rsidRPr="005556A4">
                            <w:rPr>
                              <w:noProof/>
                              <w:lang w:val="en-US"/>
                            </w:rPr>
                            <w:t>√</w:t>
                          </w:r>
                          <w:r>
                            <w:t>)</w:t>
                          </w:r>
                        </w:p>
                      </w:txbxContent>
                    </v:textbox>
                  </v:shape>
                  <v:line id="Line 709" o:spid="_x0000_s1796" style="position:absolute;visibility:visible;mso-wrap-style:square" from="709295,250190" to="709295,4775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JlucUAAADdAAAADwAAAGRycy9kb3ducmV2LnhtbERPTWvCQBC9F/wPyxR6qxttCZK6irQI&#10;6kHUFtrjmJ0mqdnZsLsm6b93BcHbPN7nTOe9qUVLzleWFYyGCQji3OqKCwVfn8vnCQgfkDXWlknB&#10;P3mYzwYPU8y07XhP7SEUIoawz1BBGUKTSenzkgz6oW2II/drncEQoSukdtjFcFPLcZKk0mDFsaHE&#10;ht5Lyk+Hs1Gwfdml7WK9WfXf6/SYf+yPP3+dU+rpsV+8gQjUh7v45l7pOP81HcH1m3iCnF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rJlucUAAADdAAAADwAAAAAAAAAA&#10;AAAAAAChAgAAZHJzL2Rvd25yZXYueG1sUEsFBgAAAAAEAAQA+QAAAJMDAAAAAA==&#10;"/>
                  <v:shape id="Text Box 702" o:spid="_x0000_s1797" type="#_x0000_t202" style="position:absolute;top:423545;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5xV+wwAA&#10;AN0AAAAPAAAAZHJzL2Rvd25yZXYueG1sRE9Na8JAEL0L/odlCt50t5KGNnUVaRE8WRpbwduQHZPQ&#10;7GzIrkn8991Cwds83uesNqNtRE+drx1reFwoEMSFMzWXGr6Ou/kzCB+QDTaOScONPGzW08kKM+MG&#10;/qQ+D6WIIewz1FCF0GZS+qIii37hWuLIXVxnMUTYldJ0OMRw28ilUqm0WHNsqLClt4qKn/xqNXwf&#10;LudToj7Kd/vUDm5Uku2L1Hr2MG5fQQQaw138796bOD9Jl/D3TTxB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5xV+wwAAAN0AAAAPAAAAAAAAAAAAAAAAAJcCAABkcnMvZG93&#10;bnJldi54bWxQSwUGAAAAAAQABAD1AAAAhwMAAAAA&#10;" filled="f" stroked="f">
                    <v:textbox>
                      <w:txbxContent>
                        <w:p w14:paraId="06367691"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case</w:t>
                          </w:r>
                          <w:r>
                            <w:t>′,</w:t>
                          </w:r>
                          <w:r w:rsidRPr="005556A4">
                            <w:rPr>
                              <w:noProof/>
                              <w:lang w:val="en-US"/>
                            </w:rPr>
                            <w:t>√</w:t>
                          </w:r>
                          <w:r>
                            <w:t>)</w:t>
                          </w:r>
                        </w:p>
                      </w:txbxContent>
                    </v:textbox>
                  </v:shape>
                </v:group>
                <v:group id="Group 1471" o:spid="_x0000_s1798" style="position:absolute;left:147955;top:2012950;width:2954655;height:1421130;flip:x" coordsize="2954655,14211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vslRjDAAAA3QAAAA8A&#10;AAAAAAAAAAAAAAAAqQIAAGRycy9kb3ducmV2LnhtbFBLBQYAAAAABAAEAPoAAACZAwAAAAA=&#10;">
                  <v:group id="Group 1453" o:spid="_x0000_s1799" style="position:absolute;left:12065;width:1418590;height:789305" coordsize="1418590,7893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l3R0EMUAAADdAAAA&#10;DwAAAAAAAAAAAAAAAACpAgAAZHJzL2Rvd25yZXYueG1sUEsFBgAAAAAEAAQA+gAAAJsDAAAAAA==&#10;">
                    <v:shape id="Text Box 702" o:spid="_x0000_s1800" type="#_x0000_t202" style="position:absolute;left:43815;width:133096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LuIswgAA&#10;AN0AAAAPAAAAZHJzL2Rvd25yZXYueG1sRE9Li8IwEL4v+B/CCHtbE5e6aDWKuAh7cllf4G1oxrbY&#10;TEoTbf33G0HwNh/fc2aLzlbiRo0vHWsYDhQI4syZknMN+936YwzCB2SDlWPScCcPi3nvbYapcS3/&#10;0W0bchFD2KeooQihTqX0WUEW/cDVxJE7u8ZiiLDJpWmwjeG2kp9KfUmLJceGAmtaFZRdtler4bA5&#10;n46J+s2/7ahuXack24nU+r3fLacgAnXhJX66f0ycn4wSeHwTT5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u4izCAAAA3QAAAA8AAAAAAAAAAAAAAAAAlwIAAGRycy9kb3du&#10;cmV2LnhtbFBLBQYAAAAABAAEAPUAAACGAwAAAAA=&#10;" filled="f" stroked="f">
                      <v:textbox>
                        <w:txbxContent>
                          <w:p w14:paraId="1F2346D6"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neg</w:t>
                            </w:r>
                            <w:r>
                              <w:t>′,</w:t>
                            </w:r>
                            <w:r w:rsidRPr="005556A4">
                              <w:rPr>
                                <w:noProof/>
                                <w:lang w:val="en-US"/>
                              </w:rPr>
                              <w:t>√</w:t>
                            </w:r>
                            <w:r>
                              <w:t>)</w:t>
                            </w:r>
                          </w:p>
                        </w:txbxContent>
                      </v:textbox>
                    </v:shape>
                    <v:line id="Line 709" o:spid="_x0000_s1801" style="position:absolute;visibility:visible;mso-wrap-style:square" from="709295,250190" to="709295,4775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WpB8UAAADdAAAADwAAAGRycy9kb3ducmV2LnhtbERPS2vCQBC+F/oflil4q5s+DBJdRVoK&#10;2oOoFfQ4ZsckbXY27K5J+u/dgtDbfHzPmc57U4uWnK8sK3gaJiCIc6srLhTsvz4exyB8QNZYWyYF&#10;v+RhPru/m2KmbcdbanehEDGEfYYKyhCaTEqfl2TQD21DHLmzdQZDhK6Q2mEXw00tn5MklQYrjg0l&#10;NvRWUv6zuxgF65dN2i5Wn8v+sEpP+fv2dPzunFKDh34xARGoD//im3up4/zX0Qj+voknyNk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WpB8UAAADdAAAADwAAAAAAAAAA&#10;AAAAAAChAgAAZHJzL2Rvd25yZXYueG1sUEsFBgAAAAAEAAQA+QAAAJMDAAAAAA==&#10;"/>
                    <v:shape id="Text Box 702" o:spid="_x0000_s1802" type="#_x0000_t202" style="position:absolute;top:423545;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NnAwwAA&#10;AN0AAAAPAAAAZHJzL2Rvd25yZXYueG1sRE9Na8JAEL0L/odlCr3pbsWENnUVsRQ8VUxbwduQHZPQ&#10;7GzIbpP477uC0Ns83uesNqNtRE+drx1reJorEMSFMzWXGr4+32fPIHxANtg4Jg1X8rBZTycrzIwb&#10;+Eh9HkoRQ9hnqKEKoc2k9EVFFv3ctcSRu7jOYoiwK6XpcIjhtpELpVJpsebYUGFLu4qKn/zXavj+&#10;uJxPS3Uo32zSDm5Uku2L1PrxYdy+ggg0hn/x3b03cf4ySeH2TTxBr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NnAwwAAAN0AAAAPAAAAAAAAAAAAAAAAAJcCAABkcnMvZG93&#10;bnJldi54bWxQSwUGAAAAAAQABAD1AAAAhwMAAAAA&#10;" filled="f" stroked="f">
                      <v:textbox>
                        <w:txbxContent>
                          <w:p w14:paraId="2761316C"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tamt</w:t>
                            </w:r>
                            <w:r>
                              <w:t>′,</w:t>
                            </w:r>
                            <w:r w:rsidRPr="005556A4">
                              <w:rPr>
                                <w:noProof/>
                                <w:lang w:val="en-US"/>
                              </w:rPr>
                              <w:t>√</w:t>
                            </w:r>
                            <w:r>
                              <w:t>)</w:t>
                            </w:r>
                          </w:p>
                        </w:txbxContent>
                      </v:textbox>
                    </v:shape>
                  </v:group>
                  <v:shape id="Text Box 702" o:spid="_x0000_s1803" type="#_x0000_t202" style="position:absolute;top:1055370;width:1459865;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HxbwwAA&#10;AN0AAAAPAAAAZHJzL2Rvd25yZXYueG1sRE9La8JAEL4X/A/LCN7qbkWrpq4iiuDJYnxAb0N2TEKz&#10;syG7mvTfd4VCb/PxPWex6mwlHtT40rGGt6ECQZw5U3Ku4Xzavc5A+IBssHJMGn7Iw2rZe1lgYlzL&#10;R3qkIRcxhH2CGooQ6kRKnxVk0Q9dTRy5m2sshgibXJoG2xhuKzlS6l1aLDk2FFjTpqDsO71bDZfD&#10;7es6Vp/51k7q1nVKsp1LrQf9bv0BIlAX/sV/7r2J88eTKTy/iS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3/HxbwwAAAN0AAAAPAAAAAAAAAAAAAAAAAJcCAABkcnMvZG93&#10;bnJldi54bWxQSwUGAAAAAAQABAD1AAAAhwMAAAAA&#10;" filled="f" stroked="f">
                    <v:textbox>
                      <w:txbxContent>
                        <w:p w14:paraId="56B1C01E"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comp</w:t>
                          </w:r>
                          <w:r>
                            <w:t>′,</w:t>
                          </w:r>
                          <w:r w:rsidRPr="005556A4">
                            <w:rPr>
                              <w:noProof/>
                              <w:lang w:val="en-US"/>
                            </w:rPr>
                            <w:t>√</w:t>
                          </w:r>
                          <w:r>
                            <w:t>)</w:t>
                          </w:r>
                        </w:p>
                      </w:txbxContent>
                    </v:textbox>
                  </v:shape>
                  <v:shape id="Text Box 702" o:spid="_x0000_s1804" type="#_x0000_t202" style="position:absolute;left:1494790;top:1044575;width:1459865;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Y+gpxQAA&#10;AN0AAAAPAAAAZHJzL2Rvd25yZXYueG1sRI9Ba8JAEIXvQv/DMgVvultRqamrlIrgqUWrQm9DdkxC&#10;s7Mhu5r033cOgrcZ3pv3vlmue1+rG7WxCmzhZWxAEefBVVxYOH5vR6+gYkJ2WAcmC38UYb16Giwx&#10;c6HjPd0OqVASwjFDC2VKTaZ1zEvyGMehIRbtElqPSda20K7FTsJ9rSfGzLXHiqWhxIY+Ssp/D1dv&#10;4fR5+TlPzVex8bOmC73R7Bfa2uFz//4GKlGfHub79c4J/nQmuPKNjK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Zj6CnFAAAA3QAAAA8AAAAAAAAAAAAAAAAAlwIAAGRycy9k&#10;b3ducmV2LnhtbFBLBQYAAAAABAAEAPUAAACJAwAAAAA=&#10;" filled="f" stroked="f">
                    <v:textbox>
                      <w:txbxContent>
                        <w:p w14:paraId="7C242E77"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sej</w:t>
                          </w:r>
                          <w:r>
                            <w:t>′,</w:t>
                          </w:r>
                          <w:r w:rsidRPr="005556A4">
                            <w:rPr>
                              <w:noProof/>
                              <w:lang w:val="en-US"/>
                            </w:rPr>
                            <w:t>√</w:t>
                          </w:r>
                          <w:r>
                            <w:t>)</w:t>
                          </w:r>
                        </w:p>
                      </w:txbxContent>
                    </v:textbox>
                  </v:shape>
                  <v:shape id="Text Box 702" o:spid="_x0000_s1805" type="#_x0000_t202" style="position:absolute;left:1506220;top:423545;width:141859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q7DlwgAA&#10;AN0AAAAPAAAAZHJzL2Rvd25yZXYueG1sRE9Li8IwEL4v+B/CCN7WZH2hXaOIIuzJxSfsbWjGtmwz&#10;KU203X9vFgRv8/E9Z75sbSnuVPvCsYaPvgJBnDpTcKbhdNy+T0H4gGywdEwa/sjDctF5m2NiXMN7&#10;uh9CJmII+wQ15CFUiZQ+zcmi77uKOHJXV1sMEdaZNDU2MdyWcqDURFosODbkWNE6p/T3cLMazrvr&#10;z2WkvrONHVeNa5VkO5Na97rt6hNEoDa8xE/3l4nzR5Mh/H8TT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arsOXCAAAA3QAAAA8AAAAAAAAAAAAAAAAAlwIAAGRycy9kb3du&#10;cmV2LnhtbFBLBQYAAAAABAAEAPUAAACGAwAAAAA=&#10;" filled="f" stroked="f">
                    <v:textbox>
                      <w:txbxContent>
                        <w:p w14:paraId="726F3A17" w14:textId="77777777" w:rsidR="006547A4" w:rsidRPr="00261222" w:rsidRDefault="006547A4" w:rsidP="008322CA">
                          <w:pPr>
                            <w:pStyle w:val="NormalforTables"/>
                          </w:pPr>
                          <w:r>
                            <w:rPr>
                              <w:smallCaps/>
                            </w:rPr>
                            <w:t>LR</w:t>
                          </w:r>
                          <w:r>
                            <w:rPr>
                              <w:smallCaps/>
                            </w:rPr>
                            <w:noBreakHyphen/>
                          </w:r>
                          <w:r w:rsidRPr="00237EEB">
                            <w:rPr>
                              <w:smallCaps/>
                            </w:rPr>
                            <w:t>Al</w:t>
                          </w:r>
                          <w:r>
                            <w:rPr>
                              <w:smallCaps/>
                            </w:rPr>
                            <w:t>ign</w:t>
                          </w:r>
                          <w:r>
                            <w:t>(</w:t>
                          </w:r>
                          <w:r>
                            <w:rPr>
                              <w:smallCaps/>
                            </w:rPr>
                            <w:t>tama</w:t>
                          </w:r>
                          <w:r>
                            <w:t>′,</w:t>
                          </w:r>
                          <w:r w:rsidRPr="005556A4">
                            <w:rPr>
                              <w:noProof/>
                              <w:lang w:val="en-US"/>
                            </w:rPr>
                            <w:t>√</w:t>
                          </w:r>
                          <w:r>
                            <w:t>)</w:t>
                          </w:r>
                        </w:p>
                      </w:txbxContent>
                    </v:textbox>
                  </v:shape>
                  <v:line id="Line 709" o:spid="_x0000_s1806" style="position:absolute;visibility:visible;mso-wrap-style:square" from="721360,702945" to="721360,11130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XGIcUAAADdAAAADwAAAGRycy9kb3ducmV2LnhtbERPS2vCQBC+F/wPywi91Y2tBEldRSwF&#10;7aH4gvY4ZqdJNDsbdrdJ+u/dguBtPr7nzBa9qUVLzleWFYxHCQji3OqKCwXHw/vTFIQPyBpry6Tg&#10;jzws5oOHGWbadryjdh8KEUPYZ6igDKHJpPR5SQb9yDbEkfuxzmCI0BVSO+xiuKnlc5Kk0mDFsaHE&#10;hlYl5Zf9r1Hw+bJN2+XmY91/bdJT/rY7fZ87p9TjsF++ggjUh7v45l7rOH+STuD/m3iCnF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sXGIcUAAADdAAAADwAAAAAAAAAA&#10;AAAAAAChAgAAZHJzL2Rvd25yZXYueG1sUEsFBgAAAAAEAAQA+QAAAJMDAAAAAA==&#10;"/>
                  <v:line id="Line 709" o:spid="_x0000_s1807" style="position:absolute;visibility:visible;mso-wrap-style:square" from="2215515,701040" to="2215515,11106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YljusUAAADdAAAADwAAAGRycy9kb3ducmV2LnhtbERPTWvCQBC9C/6HZYTedNNWQ0ldRVoK&#10;2oOoLbTHMTtNotnZsLsm6b93hUJv83ifM1/2phYtOV9ZVnA/SUAQ51ZXXCj4/HgbP4HwAVljbZkU&#10;/JKH5WI4mGOmbcd7ag+hEDGEfYYKyhCaTEqfl2TQT2xDHLkf6wyGCF0htcMuhptaPiRJKg1WHBtK&#10;bOilpPx8uBgF28dd2q427+v+a5Me89f98fvUOaXuRv3qGUSgPvyL/9xrHedP0xncvoknyM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YljusUAAADdAAAADwAAAAAAAAAA&#10;AAAAAAChAgAAZHJzL2Rvd25yZXYueG1sUEsFBgAAAAAEAAQA+QAAAJMDAAAAAA==&#10;"/>
                  <v:line id="Line 706" o:spid="_x0000_s1808" style="position:absolute;flip:y;visibility:visible;mso-wrap-style:square" from="736600,705485" to="2218244,11015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CNMsUAAADdAAAADwAAAGRycy9kb3ducmV2LnhtbERPTWsCMRC9F/wPYQQvRbMVWexqFCkU&#10;evBSLSu9jZtxs+xmsk1S3f77piD0No/3OevtYDtxJR8axwqeZhkI4srphmsFH8fX6RJEiMgaO8ek&#10;4IcCbDejhzUW2t34na6HWIsUwqFABSbGvpAyVIYshpnriRN3cd5iTNDXUnu8pXDbyXmW5dJiw6nB&#10;YE8vhqr28G0VyOX+8cvvzou2bE+nZ1NWZf+5V2oyHnYrEJGG+C++u990mr/Ic/j7Jp0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bCNMsUAAADdAAAADwAAAAAAAAAA&#10;AAAAAAChAgAAZHJzL2Rvd25yZXYueG1sUEsFBgAAAAAEAAQA+QAAAJMDAAAAAA==&#10;"/>
                  <v:line id="Line 706" o:spid="_x0000_s1809" style="position:absolute;flip:x y;visibility:visible;mso-wrap-style:square" from="716915,712470" to="2198559,11085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oz8IAAADdAAAADwAAAGRycy9kb3ducmV2LnhtbERPS4vCMBC+C/6HMIIXWVMfuFKNIoLi&#10;yUXdxevQjG2xmZQm2uqvN8KCt/n4njNfNqYQd6pcblnBoB+BIE6szjlV8HvafE1BOI+ssbBMCh7k&#10;YLlot+YYa1vzge5Hn4oQwi5GBZn3ZSylSzIy6Pq2JA7cxVYGfYBVKnWFdQg3hRxG0UQazDk0ZFjS&#10;OqPkerwZBcj752haD2gst3R2w/1Pb/V3UarbaVYzEJ4a/xH/u3c6zB9PvuH9TThB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P+oz8IAAADdAAAADwAAAAAAAAAAAAAA&#10;AAChAgAAZHJzL2Rvd25yZXYueG1sUEsFBgAAAAAEAAQA+QAAAJADAAAAAA==&#10;"/>
                </v:group>
                <v:line id="Line 707" o:spid="_x0000_s1810" style="position:absolute;flip:y;visibility:visible;mso-wrap-style:square" from="718185,752475" to="2363797,9916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1Id7MUAAADdAAAADwAAAGRycy9kb3ducmV2LnhtbERPTWsCMRC9F/ofwhS8lJqtSKtbo4gg&#10;ePCilpXexs10s+xmsk2irv/eFAq9zeN9zmzR21ZcyIfasYLXYQaCuHS65krB52H9MgERIrLG1jEp&#10;uFGAxfzxYYa5dlfe0WUfK5FCOOSowMTY5VKG0pDFMHQdceK+nbcYE/SV1B6vKdy2cpRlb9JizanB&#10;YEcrQ2WzP1sFcrJ9/vHL07gpmuNxaoqy6L62Sg2e+uUHiEh9/Bf/uTc6zR+/j+D3m3SCn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1Id7MUAAADdAAAADwAAAAAAAAAA&#10;AAAAAAChAgAAZHJzL2Rvd25yZXYueG1sUEsFBgAAAAAEAAQA+QAAAJMDAAAAAA==&#10;"/>
                <v:line id="Line 706" o:spid="_x0000_s1811" style="position:absolute;visibility:visible;mso-wrap-style:square" from="2372995,744855" to="5125785,1027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zvNM8IAAADbAAAADwAAAAAAAAAAAAAA&#10;AAChAgAAZHJzL2Rvd25yZXYueG1sUEsFBgAAAAAEAAQA+QAAAJADAAAAAA==&#10;"/>
              </v:group>
            </w:pict>
          </mc:Fallback>
        </mc:AlternateContent>
      </w:r>
      <w:r w:rsidR="008322CA">
        <w:t>Dominated:</w:t>
      </w:r>
      <w:r w:rsidR="008322CA" w:rsidRPr="00902E28">
        <w:rPr>
          <w:smallCaps/>
        </w:rPr>
        <w:t xml:space="preserve"> </w:t>
      </w:r>
    </w:p>
    <w:p w14:paraId="6B004603" w14:textId="7CFEA2D0" w:rsidR="008322CA" w:rsidRDefault="008322CA" w:rsidP="008322CA">
      <w:pPr>
        <w:spacing w:line="720" w:lineRule="exact"/>
        <w:jc w:val="left"/>
      </w:pPr>
    </w:p>
    <w:p w14:paraId="048ABFA7" w14:textId="3E07B04A" w:rsidR="008322CA" w:rsidRDefault="008322CA" w:rsidP="008322CA">
      <w:pPr>
        <w:spacing w:line="720" w:lineRule="exact"/>
        <w:jc w:val="left"/>
      </w:pPr>
    </w:p>
    <w:p w14:paraId="59E72622" w14:textId="00FD8831" w:rsidR="008322CA" w:rsidRDefault="008322CA" w:rsidP="008322CA">
      <w:pPr>
        <w:spacing w:line="720" w:lineRule="exact"/>
        <w:jc w:val="left"/>
      </w:pPr>
    </w:p>
    <w:p w14:paraId="13AED699" w14:textId="33A7292A" w:rsidR="008322CA" w:rsidRDefault="008322CA" w:rsidP="008322CA">
      <w:pPr>
        <w:spacing w:line="720" w:lineRule="exact"/>
        <w:jc w:val="left"/>
      </w:pPr>
    </w:p>
    <w:p w14:paraId="356B62CE" w14:textId="6BB6E14D" w:rsidR="008322CA" w:rsidRDefault="008322CA" w:rsidP="008322CA">
      <w:pPr>
        <w:spacing w:line="720" w:lineRule="exact"/>
        <w:jc w:val="left"/>
      </w:pPr>
    </w:p>
    <w:p w14:paraId="73BA4DA7" w14:textId="77771CC9" w:rsidR="008322CA" w:rsidRDefault="008322CA" w:rsidP="008322CA">
      <w:pPr>
        <w:spacing w:line="720" w:lineRule="exact"/>
        <w:jc w:val="left"/>
      </w:pPr>
    </w:p>
    <w:p w14:paraId="7D667ED2" w14:textId="52A8272E" w:rsidR="00826699" w:rsidRPr="00261222" w:rsidRDefault="00826699" w:rsidP="00BE7141">
      <w:pPr>
        <w:spacing w:line="720" w:lineRule="exact"/>
        <w:jc w:val="left"/>
      </w:pPr>
    </w:p>
    <w:p w14:paraId="34A30406" w14:textId="23514FAF" w:rsidR="008F0F76" w:rsidRPr="006A7273" w:rsidRDefault="008F0F76" w:rsidP="008F0F76">
      <w:pPr>
        <w:spacing w:line="720" w:lineRule="exact"/>
        <w:jc w:val="left"/>
        <w:rPr>
          <w:rFonts w:ascii="Arial" w:hAnsi="Arial" w:cs="Arial"/>
          <w:b/>
        </w:rPr>
      </w:pPr>
      <w:r w:rsidRPr="006A7273">
        <w:rPr>
          <w:rFonts w:ascii="Arial" w:hAnsi="Arial" w:cs="Arial"/>
          <w:b/>
        </w:rPr>
        <w:t xml:space="preserve">NOTE TO TYPESETTER: </w:t>
      </w:r>
      <w:r w:rsidRPr="006A7273">
        <w:rPr>
          <w:rFonts w:cs="Arial"/>
          <w:b/>
        </w:rPr>
        <w:t>RL-Align(µ″,t)</w:t>
      </w:r>
      <w:r w:rsidRPr="006A7273">
        <w:rPr>
          <w:rFonts w:ascii="Arial" w:hAnsi="Arial" w:cs="Arial"/>
          <w:b/>
        </w:rPr>
        <w:t xml:space="preserve"> should appear as </w:t>
      </w:r>
      <w:r w:rsidRPr="006A7273">
        <w:rPr>
          <w:rFonts w:cs="Arial"/>
          <w:b/>
        </w:rPr>
        <w:t>RL-Align(µ̋,t)</w:t>
      </w:r>
      <w:r w:rsidRPr="006A7273">
        <w:rPr>
          <w:rFonts w:ascii="Arial" w:hAnsi="Arial" w:cs="Arial"/>
          <w:b/>
        </w:rPr>
        <w:t xml:space="preserve"> — MSWord won’t display the accents in a text box.</w:t>
      </w:r>
    </w:p>
    <w:p w14:paraId="331B1C16" w14:textId="18349774" w:rsidR="008F0F76" w:rsidRPr="008F0F76" w:rsidRDefault="008F0F76" w:rsidP="008F0F76">
      <w:pPr>
        <w:spacing w:line="720" w:lineRule="exact"/>
        <w:jc w:val="left"/>
      </w:pPr>
    </w:p>
    <w:p w14:paraId="0E72A2E1" w14:textId="49D87A6D" w:rsidR="001A6428" w:rsidRPr="00261222" w:rsidRDefault="001A6428" w:rsidP="00BE7141">
      <w:pPr>
        <w:keepNext/>
        <w:spacing w:line="720" w:lineRule="exact"/>
        <w:jc w:val="left"/>
      </w:pPr>
    </w:p>
    <w:p w14:paraId="7B0E1FFE" w14:textId="7F04D86F" w:rsidR="001A6428" w:rsidRPr="00261222" w:rsidRDefault="001A6428" w:rsidP="00BE7141">
      <w:pPr>
        <w:spacing w:line="720" w:lineRule="exact"/>
        <w:jc w:val="left"/>
      </w:pPr>
    </w:p>
    <w:p w14:paraId="32523C1D" w14:textId="746F0C65" w:rsidR="00826699" w:rsidRPr="00916739" w:rsidRDefault="00826699" w:rsidP="00BE7141">
      <w:pPr>
        <w:spacing w:line="240" w:lineRule="auto"/>
        <w:jc w:val="left"/>
        <w:rPr>
          <w:b/>
          <w:szCs w:val="28"/>
        </w:rPr>
      </w:pPr>
      <w:bookmarkStart w:id="108" w:name="_Ref110314132"/>
      <w:bookmarkStart w:id="109" w:name="_Ref110695828"/>
      <w:bookmarkStart w:id="110" w:name="_Toc111555084"/>
      <w:bookmarkStart w:id="111" w:name="_Toc115857162"/>
      <w:bookmarkStart w:id="112" w:name="_Toc126810486"/>
      <w:r w:rsidRPr="00916739">
        <w:br w:type="page"/>
      </w:r>
    </w:p>
    <w:bookmarkEnd w:id="108"/>
    <w:bookmarkEnd w:id="109"/>
    <w:bookmarkEnd w:id="110"/>
    <w:bookmarkEnd w:id="111"/>
    <w:bookmarkEnd w:id="112"/>
    <w:p w14:paraId="102B322C" w14:textId="77777777" w:rsidR="00AF7A17" w:rsidRDefault="00AF7A17" w:rsidP="00FE3C7D">
      <w:pPr>
        <w:spacing w:line="720" w:lineRule="exact"/>
        <w:jc w:val="left"/>
        <w:rPr>
          <w:b/>
          <w:szCs w:val="28"/>
        </w:rPr>
      </w:pPr>
      <w:r w:rsidRPr="00AF7A17">
        <w:rPr>
          <w:b/>
          <w:szCs w:val="28"/>
        </w:rPr>
        <w:lastRenderedPageBreak/>
        <w:t>11.4</w:t>
      </w:r>
      <w:r w:rsidRPr="00AF7A17">
        <w:rPr>
          <w:b/>
          <w:szCs w:val="28"/>
        </w:rPr>
        <w:tab/>
        <w:t>MΦ grammar</w:t>
      </w:r>
    </w:p>
    <w:p w14:paraId="3BCBEF3D" w14:textId="64306F3D" w:rsidR="001A6428" w:rsidRPr="00261222" w:rsidRDefault="001A6428" w:rsidP="00FE3C7D">
      <w:pPr>
        <w:spacing w:line="720" w:lineRule="exact"/>
        <w:jc w:val="left"/>
      </w:pPr>
      <w:r w:rsidRPr="00261222">
        <w:t xml:space="preserve">We move now to the MΦ grammar. In this grammar, outputs are morphs or allomorph sets, </w:t>
      </w:r>
      <w:r w:rsidR="00D81788">
        <w:t xml:space="preserve">with </w:t>
      </w:r>
      <w:r w:rsidRPr="00261222">
        <w:t>each</w:t>
      </w:r>
      <w:r w:rsidR="00D81788">
        <w:t xml:space="preserve"> morph</w:t>
      </w:r>
      <w:r w:rsidRPr="00261222">
        <w:t xml:space="preserve"> bearing an accompanying </w:t>
      </w:r>
      <w:r w:rsidR="0050202D">
        <w:t>phonological juncture feature</w:t>
      </w:r>
      <w:r w:rsidRPr="00261222">
        <w:t>.</w:t>
      </w:r>
      <w:r w:rsidR="009A13A7">
        <w:rPr>
          <w:rStyle w:val="FootnoteReference"/>
        </w:rPr>
        <w:footnoteReference w:id="124"/>
      </w:r>
      <w:r w:rsidRPr="00261222">
        <w:t xml:space="preserve"> The M</w:t>
      </w:r>
      <w:r w:rsidR="0050202D">
        <w:t xml:space="preserve">Φ grammar is also where </w:t>
      </w:r>
      <w:r w:rsidRPr="00261222">
        <w:t xml:space="preserve">allomorphy is found which is conditioned by underlying phonological form. </w:t>
      </w:r>
    </w:p>
    <w:p w14:paraId="2DD9787C" w14:textId="31C0579E" w:rsidR="001A6428" w:rsidRPr="00261222" w:rsidRDefault="001A6428" w:rsidP="00A06386">
      <w:pPr>
        <w:spacing w:line="720" w:lineRule="exact"/>
        <w:ind w:firstLine="720"/>
        <w:jc w:val="left"/>
      </w:pPr>
      <w:r w:rsidRPr="00261222">
        <w:t xml:space="preserve">The lexicon of MΦ </w:t>
      </w:r>
      <w:r w:rsidR="0050202D">
        <w:t>mappings</w:t>
      </w:r>
      <w:r w:rsidRPr="00261222">
        <w:t xml:space="preserve"> is shown in </w:t>
      </w:r>
      <w:r w:rsidR="0050202D">
        <w:t>Table 1</w:t>
      </w:r>
      <w:r w:rsidR="00962515">
        <w:t>1</w:t>
      </w:r>
      <w:r w:rsidR="0050202D">
        <w:t>.4</w:t>
      </w:r>
      <w:r w:rsidRPr="00261222">
        <w:t xml:space="preserve">. A small number of morphomes will have had their </w:t>
      </w:r>
      <w:r w:rsidR="0050202D">
        <w:t>juncture feature</w:t>
      </w:r>
      <w:r w:rsidR="0050202D" w:rsidRPr="00261222">
        <w:t xml:space="preserve"> </w:t>
      </w:r>
      <w:r w:rsidRPr="00261222">
        <w:t xml:space="preserve">specified in the ΣM grammar, and so these are not associated with a </w:t>
      </w:r>
      <w:r w:rsidR="006E33EA">
        <w:t>feature</w:t>
      </w:r>
      <w:r w:rsidR="006E33EA" w:rsidRPr="00261222">
        <w:t xml:space="preserve"> </w:t>
      </w:r>
      <w:r w:rsidRPr="00261222">
        <w:t xml:space="preserve">in the </w:t>
      </w:r>
      <w:r w:rsidR="0050202D">
        <w:t>mapping</w:t>
      </w:r>
      <w:r w:rsidRPr="00261222">
        <w:t xml:space="preserve"> shown in</w:t>
      </w:r>
      <w:r w:rsidR="006E33EA">
        <w:t xml:space="preserve"> the</w:t>
      </w:r>
      <w:r w:rsidR="00A34626">
        <w:t xml:space="preserve"> </w:t>
      </w:r>
      <w:r w:rsidR="006E33EA">
        <w:t>t</w:t>
      </w:r>
      <w:r w:rsidR="00A34626">
        <w:t>able</w:t>
      </w:r>
      <w:r w:rsidRPr="00261222">
        <w:t>.</w:t>
      </w:r>
    </w:p>
    <w:p w14:paraId="0AF006E4" w14:textId="2F2E0F65" w:rsidR="001A6428" w:rsidRDefault="001A6428" w:rsidP="00BE7141">
      <w:pPr>
        <w:spacing w:line="720" w:lineRule="exact"/>
        <w:jc w:val="left"/>
      </w:pPr>
    </w:p>
    <w:p w14:paraId="72E872DC" w14:textId="58D82CF6" w:rsidR="00A34626" w:rsidRPr="00261222" w:rsidRDefault="00AF7A17" w:rsidP="00BE7141">
      <w:pPr>
        <w:pStyle w:val="Spacing"/>
        <w:keepNext/>
        <w:spacing w:line="720" w:lineRule="exact"/>
        <w:jc w:val="left"/>
      </w:pPr>
      <w:r w:rsidRPr="00AF7A17">
        <w:lastRenderedPageBreak/>
        <w:t xml:space="preserve">Table 11.4 </w:t>
      </w:r>
      <w:r w:rsidR="00A34626" w:rsidRPr="00261222">
        <w:t xml:space="preserve">Lexicon of MΦ </w:t>
      </w:r>
      <w:r w:rsidR="001F6E4B">
        <w:t>mappings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140"/>
        <w:gridCol w:w="3260"/>
      </w:tblGrid>
      <w:tr w:rsidR="00A34626" w:rsidRPr="00CE4D98" w14:paraId="7750B596" w14:textId="77777777">
        <w:tc>
          <w:tcPr>
            <w:tcW w:w="3140" w:type="dxa"/>
            <w:tcBorders>
              <w:top w:val="single" w:sz="4" w:space="0" w:color="auto"/>
            </w:tcBorders>
          </w:tcPr>
          <w:p w14:paraId="13EB0929" w14:textId="6830B080" w:rsidR="00A34626" w:rsidRPr="00261222" w:rsidRDefault="00A34626" w:rsidP="00BE7141">
            <w:pPr>
              <w:pStyle w:val="NormalforTables"/>
              <w:spacing w:line="240" w:lineRule="auto"/>
            </w:pPr>
            <w:r w:rsidRPr="00261222">
              <w:t>µ</w:t>
            </w:r>
            <w:r w:rsidR="0050202D">
              <w:t>̋</w:t>
            </w:r>
            <w:r w:rsidRPr="00261222">
              <w:rPr>
                <w:smallCaps/>
              </w:rPr>
              <w:t xml:space="preserve">abl </w:t>
            </w:r>
            <w:r w:rsidRPr="00261222">
              <w:t>:: {</w:t>
            </w:r>
            <w:r w:rsidR="0050202D">
              <w:t>^-</w:t>
            </w:r>
            <w:r w:rsidRPr="009D5BAA">
              <w:rPr>
                <w:rFonts w:ascii="Doulos SIL" w:hAnsi="Doulos SIL"/>
                <w:noProof/>
              </w:rPr>
              <w:t>naa</w:t>
            </w:r>
            <w:r w:rsidR="0050202D">
              <w:t>, -</w:t>
            </w:r>
            <w:r w:rsidRPr="009D5BAA">
              <w:rPr>
                <w:rFonts w:ascii="Doulos SIL" w:hAnsi="Doulos SIL"/>
                <w:noProof/>
                <w:lang w:val="ru-RU"/>
              </w:rPr>
              <w:t>napa</w:t>
            </w:r>
            <w:r w:rsidRPr="00261222">
              <w:t>}</w:t>
            </w:r>
          </w:p>
          <w:p w14:paraId="3ACB246A" w14:textId="593434BE" w:rsidR="00A34626" w:rsidRPr="00261222" w:rsidRDefault="00A34626" w:rsidP="00BE7141">
            <w:pPr>
              <w:pStyle w:val="NormalforTables"/>
              <w:spacing w:line="240" w:lineRule="auto"/>
            </w:pPr>
            <w:r w:rsidRPr="00261222">
              <w:t>µ</w:t>
            </w:r>
            <w:r w:rsidRPr="00261222">
              <w:rPr>
                <w:smallCaps/>
              </w:rPr>
              <w:t xml:space="preserve">abl </w:t>
            </w:r>
            <w:r w:rsidRPr="00261222">
              <w:t xml:space="preserve">:: </w:t>
            </w:r>
            <w:r w:rsidR="0050202D">
              <w:t>-</w:t>
            </w:r>
            <w:r w:rsidRPr="009D5BAA">
              <w:rPr>
                <w:rFonts w:ascii="Doulos SIL" w:hAnsi="Doulos SIL"/>
                <w:noProof/>
                <w:lang w:val="ru-RU"/>
              </w:rPr>
              <w:t>napa</w:t>
            </w:r>
          </w:p>
          <w:p w14:paraId="26065766" w14:textId="5C53A564" w:rsidR="00992CB3" w:rsidRPr="00261222" w:rsidRDefault="00992CB3" w:rsidP="00992CB3">
            <w:pPr>
              <w:pStyle w:val="NormalforTables"/>
              <w:spacing w:line="240" w:lineRule="auto"/>
              <w:rPr>
                <w:smallCaps/>
              </w:rPr>
            </w:pPr>
            <w:r>
              <w:t>^</w:t>
            </w:r>
            <w:r w:rsidRPr="00261222">
              <w:sym w:font="Symbol" w:char="F06D"/>
            </w:r>
            <w:r w:rsidRPr="00261222">
              <w:rPr>
                <w:smallCaps/>
              </w:rPr>
              <w:t xml:space="preserve">all </w:t>
            </w:r>
            <w:r w:rsidRPr="00261222">
              <w:t xml:space="preserve">:: </w:t>
            </w:r>
            <w:r w:rsidRPr="0050202D">
              <w:t>-</w:t>
            </w:r>
            <w:r w:rsidRPr="009D5BAA">
              <w:rPr>
                <w:rFonts w:ascii="Doulos SIL" w:hAnsi="Doulos SIL"/>
                <w:noProof/>
                <w:lang w:val="ru-RU"/>
              </w:rPr>
              <w:t>ɻi</w:t>
            </w:r>
            <w:r w:rsidRPr="009D5BAA">
              <w:rPr>
                <w:rFonts w:ascii="Doulos SIL" w:hAnsi="Doulos SIL"/>
                <w:noProof/>
                <w:lang w:val="en-US"/>
              </w:rPr>
              <w:t>ŋ</w:t>
            </w:r>
            <w:r w:rsidRPr="00261222">
              <w:rPr>
                <w:smallCaps/>
              </w:rPr>
              <w:t xml:space="preserve"> </w:t>
            </w:r>
          </w:p>
          <w:p w14:paraId="1E40CB08" w14:textId="0FFCD628" w:rsidR="00A34626" w:rsidRPr="00261222" w:rsidRDefault="00A34626" w:rsidP="00BE7141">
            <w:pPr>
              <w:pStyle w:val="NormalforTables"/>
              <w:spacing w:line="240" w:lineRule="auto"/>
              <w:rPr>
                <w:smallCaps/>
              </w:rPr>
            </w:pPr>
            <w:r w:rsidRPr="00261222">
              <w:sym w:font="Symbol" w:char="F06D"/>
            </w:r>
            <w:r w:rsidRPr="00261222">
              <w:rPr>
                <w:smallCaps/>
              </w:rPr>
              <w:t xml:space="preserve">all </w:t>
            </w:r>
            <w:r w:rsidRPr="00261222">
              <w:t>:: {</w:t>
            </w:r>
            <w:r w:rsidR="0050202D">
              <w:t>^-</w:t>
            </w:r>
            <w:r w:rsidRPr="009D5BAA">
              <w:rPr>
                <w:rFonts w:ascii="Doulos SIL" w:hAnsi="Doulos SIL"/>
                <w:noProof/>
                <w:lang w:val="ru-RU"/>
              </w:rPr>
              <w:t>ɻi</w:t>
            </w:r>
            <w:r w:rsidRPr="009D5BAA">
              <w:rPr>
                <w:rFonts w:ascii="Doulos SIL" w:hAnsi="Doulos SIL"/>
                <w:noProof/>
                <w:lang w:val="en-US"/>
              </w:rPr>
              <w:t>ŋ</w:t>
            </w:r>
            <w:r w:rsidR="0050202D">
              <w:t>,-</w:t>
            </w:r>
            <w:r w:rsidRPr="009D5BAA">
              <w:rPr>
                <w:rFonts w:ascii="Doulos SIL" w:hAnsi="Doulos SIL"/>
                <w:noProof/>
                <w:lang w:val="ru-RU"/>
              </w:rPr>
              <w:t>ɻu</w:t>
            </w:r>
            <w:r w:rsidRPr="009D5BAA">
              <w:rPr>
                <w:rFonts w:ascii="Doulos SIL" w:hAnsi="Doulos SIL"/>
                <w:noProof/>
                <w:lang w:val="en-US"/>
              </w:rPr>
              <w:t>ŋ</w:t>
            </w:r>
            <w:r w:rsidRPr="00261222">
              <w:t>}</w:t>
            </w:r>
            <w:r w:rsidRPr="00261222">
              <w:rPr>
                <w:smallCaps/>
              </w:rPr>
              <w:t xml:space="preserve"> </w:t>
            </w:r>
          </w:p>
          <w:p w14:paraId="0A697985" w14:textId="44C2A00C" w:rsidR="00A34626" w:rsidRPr="009D5BAA" w:rsidRDefault="00A34626" w:rsidP="00BE7141">
            <w:pPr>
              <w:pStyle w:val="NormalforTables"/>
              <w:spacing w:line="240" w:lineRule="auto"/>
              <w:rPr>
                <w:rFonts w:ascii="Times New Roman" w:hAnsi="Times New Roman"/>
              </w:rPr>
            </w:pPr>
            <w:r w:rsidRPr="00261222">
              <w:sym w:font="Symbol" w:char="F06D"/>
            </w:r>
            <w:r w:rsidRPr="00261222">
              <w:rPr>
                <w:smallCaps/>
              </w:rPr>
              <w:t xml:space="preserve">appr </w:t>
            </w:r>
            <w:r w:rsidRPr="00261222">
              <w:t xml:space="preserve">:: </w:t>
            </w:r>
            <w:r w:rsidR="0050202D" w:rsidRPr="0050202D">
              <w:t>-</w:t>
            </w:r>
            <w:r w:rsidRPr="009D5BAA">
              <w:rPr>
                <w:rFonts w:ascii="Doulos SIL" w:hAnsi="Doulos SIL"/>
                <w:noProof/>
                <w:lang w:val="ru-RU"/>
              </w:rPr>
              <w:t>ɲara</w:t>
            </w:r>
          </w:p>
          <w:p w14:paraId="0B6796F2" w14:textId="289008FC" w:rsidR="00A34626" w:rsidRPr="00261222" w:rsidRDefault="00A34626" w:rsidP="00BE7141">
            <w:pPr>
              <w:pStyle w:val="NormalforTables"/>
              <w:spacing w:line="240" w:lineRule="auto"/>
            </w:pPr>
            <w:r w:rsidRPr="00261222">
              <w:sym w:font="Symbol" w:char="F06D"/>
            </w:r>
            <w:r w:rsidRPr="00261222">
              <w:rPr>
                <w:smallCaps/>
              </w:rPr>
              <w:t xml:space="preserve">assoc </w:t>
            </w:r>
            <w:r w:rsidRPr="00261222">
              <w:t xml:space="preserve">:: </w:t>
            </w:r>
            <w:r w:rsidR="0050202D">
              <w:t>-</w:t>
            </w:r>
            <w:r w:rsidRPr="009D5BAA">
              <w:rPr>
                <w:rFonts w:ascii="Doulos SIL" w:hAnsi="Doulos SIL"/>
                <w:noProof/>
                <w:lang w:val="ru-RU"/>
              </w:rPr>
              <w:t>nuru</w:t>
            </w:r>
          </w:p>
          <w:p w14:paraId="20167B29" w14:textId="05BFA148" w:rsidR="00A34626" w:rsidRPr="00261222" w:rsidRDefault="00A34626" w:rsidP="00BE7141">
            <w:pPr>
              <w:pStyle w:val="NormalforTables"/>
              <w:spacing w:line="240" w:lineRule="auto"/>
              <w:rPr>
                <w:lang w:val="en-US"/>
              </w:rPr>
            </w:pPr>
            <w:r w:rsidRPr="00261222">
              <w:sym w:font="Symbol" w:char="F06D"/>
            </w:r>
            <w:r w:rsidR="0050202D">
              <w:t>̋</w:t>
            </w:r>
            <w:r w:rsidRPr="00261222">
              <w:rPr>
                <w:smallCaps/>
              </w:rPr>
              <w:t>cons</w:t>
            </w:r>
            <w:r w:rsidRPr="00261222">
              <w:t xml:space="preserve"> :: {</w:t>
            </w:r>
            <w:r w:rsidR="00E95795">
              <w:t>^</w:t>
            </w:r>
            <w:r w:rsidRPr="009D5BAA">
              <w:rPr>
                <w:rFonts w:ascii="Doulos SIL" w:hAnsi="Doulos SIL"/>
                <w:noProof/>
                <w:lang w:val="en-US"/>
              </w:rPr>
              <w:t>ŋara</w:t>
            </w:r>
            <w:r w:rsidR="00E95795">
              <w:rPr>
                <w:lang w:val="en-US"/>
              </w:rPr>
              <w:t xml:space="preserve">, </w:t>
            </w:r>
            <w:r w:rsidRPr="009D5BAA">
              <w:rPr>
                <w:rFonts w:ascii="Doulos SIL" w:hAnsi="Doulos SIL"/>
                <w:noProof/>
                <w:lang w:val="en-US"/>
              </w:rPr>
              <w:t>ŋarpa</w:t>
            </w:r>
            <w:r w:rsidRPr="00261222">
              <w:rPr>
                <w:lang w:val="en-US"/>
              </w:rPr>
              <w:t>}</w:t>
            </w:r>
          </w:p>
          <w:p w14:paraId="197FA50B" w14:textId="12BDEC93" w:rsidR="00A34626" w:rsidRPr="00261222" w:rsidRDefault="00A34626" w:rsidP="00BE7141">
            <w:pPr>
              <w:pStyle w:val="NormalforTables"/>
              <w:spacing w:line="240" w:lineRule="auto"/>
              <w:rPr>
                <w:lang w:val="en-US"/>
              </w:rPr>
            </w:pPr>
            <w:r w:rsidRPr="00261222">
              <w:sym w:font="Symbol" w:char="F06D"/>
            </w:r>
            <w:r w:rsidRPr="00261222">
              <w:rPr>
                <w:smallCaps/>
              </w:rPr>
              <w:t>cons</w:t>
            </w:r>
            <w:r w:rsidRPr="00261222">
              <w:t xml:space="preserve"> :: </w:t>
            </w:r>
            <w:r w:rsidRPr="009D5BAA">
              <w:rPr>
                <w:rFonts w:ascii="Doulos SIL" w:hAnsi="Doulos SIL"/>
                <w:noProof/>
                <w:lang w:val="en-US"/>
              </w:rPr>
              <w:t>ŋarpa</w:t>
            </w:r>
          </w:p>
          <w:p w14:paraId="50EB65F8" w14:textId="23C1E4E2" w:rsidR="00A34626" w:rsidRPr="009D5BAA" w:rsidRDefault="00A34626" w:rsidP="00BE7141">
            <w:pPr>
              <w:pStyle w:val="NormalforTables"/>
              <w:spacing w:line="240" w:lineRule="auto"/>
              <w:rPr>
                <w:rFonts w:ascii="Times New Roman" w:hAnsi="Times New Roman"/>
                <w:smallCaps/>
              </w:rPr>
            </w:pPr>
            <w:r w:rsidRPr="00261222">
              <w:sym w:font="Symbol" w:char="F06D"/>
            </w:r>
            <w:r w:rsidRPr="00261222">
              <w:rPr>
                <w:smallCaps/>
              </w:rPr>
              <w:t xml:space="preserve">dat </w:t>
            </w:r>
            <w:r w:rsidRPr="00261222">
              <w:t xml:space="preserve">:: </w:t>
            </w:r>
            <w:r w:rsidR="0050202D">
              <w:t>-</w:t>
            </w:r>
            <w:r w:rsidRPr="009D5BAA">
              <w:rPr>
                <w:rFonts w:ascii="Doulos SIL" w:hAnsi="Doulos SIL"/>
                <w:noProof/>
                <w:lang w:val="ru-RU"/>
              </w:rPr>
              <w:t>maɻu</w:t>
            </w:r>
          </w:p>
          <w:p w14:paraId="71B3C62A" w14:textId="3AE6FC22" w:rsidR="00A34626" w:rsidRPr="009D5BAA" w:rsidRDefault="00A34626" w:rsidP="00BE7141">
            <w:pPr>
              <w:pStyle w:val="NormalforTables"/>
              <w:spacing w:line="240" w:lineRule="auto"/>
              <w:rPr>
                <w:rFonts w:ascii="Doulos SIL" w:hAnsi="Doulos SIL"/>
                <w:noProof/>
                <w:lang w:val="en-US"/>
              </w:rPr>
            </w:pPr>
            <w:r w:rsidRPr="00261222">
              <w:sym w:font="Symbol" w:char="F06D"/>
            </w:r>
            <w:r w:rsidRPr="00261222">
              <w:rPr>
                <w:smallCaps/>
              </w:rPr>
              <w:t>den</w:t>
            </w:r>
            <w:r w:rsidRPr="00261222">
              <w:t xml:space="preserve"> :: </w:t>
            </w:r>
            <w:r w:rsidR="0050202D">
              <w:t>-</w:t>
            </w:r>
            <w:r w:rsidRPr="009D5BAA">
              <w:rPr>
                <w:rFonts w:ascii="Doulos SIL" w:hAnsi="Doulos SIL"/>
                <w:noProof/>
                <w:lang w:val="en-US"/>
              </w:rPr>
              <w:t>wiʈi</w:t>
            </w:r>
          </w:p>
          <w:p w14:paraId="18C628C1" w14:textId="22DFB755" w:rsidR="00A34626" w:rsidRPr="009D5BAA" w:rsidRDefault="00A34626" w:rsidP="00BE7141">
            <w:pPr>
              <w:pStyle w:val="NormalforTables"/>
              <w:spacing w:line="240" w:lineRule="auto"/>
              <w:rPr>
                <w:rFonts w:ascii="Doulos SIL" w:hAnsi="Doulos SIL"/>
                <w:noProof/>
                <w:lang w:val="en-US"/>
              </w:rPr>
            </w:pPr>
            <w:r w:rsidRPr="00261222">
              <w:sym w:font="Symbol" w:char="F06D"/>
            </w:r>
            <w:r w:rsidRPr="00261222">
              <w:rPr>
                <w:smallCaps/>
              </w:rPr>
              <w:t xml:space="preserve">des </w:t>
            </w:r>
            <w:r w:rsidRPr="00261222">
              <w:t xml:space="preserve">:: </w:t>
            </w:r>
            <w:r w:rsidR="0050202D">
              <w:t>-</w:t>
            </w:r>
            <w:r w:rsidRPr="009D5BAA">
              <w:rPr>
                <w:rFonts w:ascii="Doulos SIL" w:hAnsi="Doulos SIL"/>
                <w:noProof/>
                <w:lang w:val="en-US"/>
              </w:rPr>
              <w:t>ta</w:t>
            </w:r>
          </w:p>
          <w:p w14:paraId="05163262" w14:textId="77777777" w:rsidR="00A34626" w:rsidRPr="00261222" w:rsidRDefault="00A34626" w:rsidP="00BE7141">
            <w:pPr>
              <w:pStyle w:val="NormalforTables"/>
              <w:spacing w:line="240" w:lineRule="auto"/>
            </w:pPr>
            <w:r w:rsidRPr="00261222">
              <w:sym w:font="Symbol" w:char="F06D"/>
            </w:r>
            <w:r w:rsidRPr="00261222">
              <w:rPr>
                <w:smallCaps/>
              </w:rPr>
              <w:t xml:space="preserve">don </w:t>
            </w:r>
            <w:r w:rsidRPr="00261222">
              <w:t>:: wu</w:t>
            </w:r>
          </w:p>
          <w:p w14:paraId="3F978AE8" w14:textId="297102E8" w:rsidR="00A34626" w:rsidRPr="00261222" w:rsidRDefault="00A34626" w:rsidP="00BE7141">
            <w:pPr>
              <w:pStyle w:val="NormalforTables"/>
              <w:spacing w:line="240" w:lineRule="auto"/>
              <w:rPr>
                <w:lang w:val="en-US"/>
              </w:rPr>
            </w:pPr>
            <w:r w:rsidRPr="00261222">
              <w:sym w:font="Symbol" w:char="F06D"/>
            </w:r>
            <w:r w:rsidRPr="00261222">
              <w:rPr>
                <w:smallCaps/>
              </w:rPr>
              <w:t xml:space="preserve">du </w:t>
            </w:r>
            <w:r w:rsidRPr="00261222">
              <w:t xml:space="preserve">:: </w:t>
            </w:r>
            <w:r w:rsidR="0050202D" w:rsidRPr="0050202D">
              <w:t>+</w:t>
            </w:r>
            <w:r w:rsidRPr="009D5BAA">
              <w:rPr>
                <w:rFonts w:ascii="Doulos SIL" w:hAnsi="Doulos SIL"/>
                <w:noProof/>
                <w:lang w:val="ru-RU"/>
              </w:rPr>
              <w:t>kiarŋ</w:t>
            </w:r>
          </w:p>
          <w:p w14:paraId="33B8ADB0" w14:textId="1AF56A5E" w:rsidR="00A34626" w:rsidRPr="00261222" w:rsidRDefault="00A34626" w:rsidP="00BE7141">
            <w:pPr>
              <w:pStyle w:val="NormalforTables"/>
              <w:spacing w:line="240" w:lineRule="auto"/>
              <w:rPr>
                <w:lang w:val="en-US"/>
              </w:rPr>
            </w:pPr>
            <w:r w:rsidRPr="00261222">
              <w:sym w:font="Symbol" w:char="F06D"/>
            </w:r>
            <w:r w:rsidRPr="00261222">
              <w:rPr>
                <w:smallCaps/>
              </w:rPr>
              <w:t xml:space="preserve">gen </w:t>
            </w:r>
            <w:r w:rsidRPr="00261222">
              <w:t xml:space="preserve">:: </w:t>
            </w:r>
            <w:r w:rsidR="0050202D">
              <w:t>-</w:t>
            </w:r>
            <w:r w:rsidRPr="009D5BAA">
              <w:rPr>
                <w:rFonts w:ascii="Doulos SIL" w:hAnsi="Doulos SIL"/>
                <w:noProof/>
                <w:lang w:val="ru-RU"/>
              </w:rPr>
              <w:t>kara</w:t>
            </w:r>
            <w:r w:rsidRPr="009D5BAA">
              <w:rPr>
                <w:rFonts w:ascii="Doulos SIL" w:hAnsi="Doulos SIL"/>
                <w:noProof/>
                <w:lang w:val="en-US"/>
              </w:rPr>
              <w:t>ɳ</w:t>
            </w:r>
          </w:p>
          <w:p w14:paraId="4EEC16BF" w14:textId="07DAD63E" w:rsidR="00A34626" w:rsidRPr="00261222" w:rsidRDefault="00A34626" w:rsidP="00BE7141">
            <w:pPr>
              <w:pStyle w:val="NormalforTables"/>
              <w:spacing w:line="240" w:lineRule="auto"/>
              <w:rPr>
                <w:smallCaps/>
              </w:rPr>
            </w:pPr>
            <w:r w:rsidRPr="00261222">
              <w:sym w:font="Symbol" w:char="F06D"/>
            </w:r>
            <w:r w:rsidRPr="00261222">
              <w:rPr>
                <w:smallCaps/>
              </w:rPr>
              <w:t>all</w:t>
            </w:r>
            <w:r w:rsidR="00B90CF9">
              <w:rPr>
                <w:smallCaps/>
              </w:rPr>
              <w:t>h</w:t>
            </w:r>
            <w:r w:rsidRPr="00261222">
              <w:rPr>
                <w:smallCaps/>
              </w:rPr>
              <w:t xml:space="preserve"> </w:t>
            </w:r>
            <w:r w:rsidRPr="00261222">
              <w:t xml:space="preserve">:: </w:t>
            </w:r>
            <w:r w:rsidR="0050202D">
              <w:t>-</w:t>
            </w:r>
            <w:r w:rsidRPr="009D5BAA">
              <w:rPr>
                <w:rFonts w:ascii="Doulos SIL" w:hAnsi="Doulos SIL"/>
                <w:noProof/>
                <w:lang w:val="ru-RU"/>
              </w:rPr>
              <w:t>cani</w:t>
            </w:r>
          </w:p>
          <w:p w14:paraId="5231871C" w14:textId="77E29CAC" w:rsidR="00A34626" w:rsidRPr="00261222" w:rsidRDefault="00A34626" w:rsidP="00BE7141">
            <w:pPr>
              <w:pStyle w:val="NormalforTables"/>
              <w:spacing w:line="240" w:lineRule="auto"/>
              <w:rPr>
                <w:smallCaps/>
              </w:rPr>
            </w:pPr>
            <w:r w:rsidRPr="00261222">
              <w:sym w:font="Symbol" w:char="F06D"/>
            </w:r>
            <w:r w:rsidRPr="00261222">
              <w:rPr>
                <w:smallCaps/>
              </w:rPr>
              <w:t xml:space="preserve">inch </w:t>
            </w:r>
            <w:r w:rsidRPr="00261222">
              <w:t xml:space="preserve">:: </w:t>
            </w:r>
            <w:r w:rsidR="0050202D">
              <w:t>-</w:t>
            </w:r>
            <w:r w:rsidRPr="009D5BAA">
              <w:rPr>
                <w:rFonts w:ascii="Doulos SIL" w:hAnsi="Doulos SIL"/>
                <w:noProof/>
                <w:lang w:val="ru-RU"/>
              </w:rPr>
              <w:t>wa</w:t>
            </w:r>
          </w:p>
          <w:p w14:paraId="51192253" w14:textId="0A524BEE" w:rsidR="00A34626" w:rsidRPr="00261222" w:rsidRDefault="00A34626" w:rsidP="00BE7141">
            <w:pPr>
              <w:pStyle w:val="NormalforTables"/>
              <w:spacing w:line="240" w:lineRule="auto"/>
            </w:pPr>
            <w:r w:rsidRPr="00261222">
              <w:sym w:font="Symbol" w:char="F06D"/>
            </w:r>
            <w:r w:rsidRPr="00261222">
              <w:rPr>
                <w:smallCaps/>
              </w:rPr>
              <w:t xml:space="preserve">inst </w:t>
            </w:r>
            <w:r w:rsidRPr="00261222">
              <w:t xml:space="preserve">:: </w:t>
            </w:r>
            <w:r w:rsidR="0050202D">
              <w:t>-</w:t>
            </w:r>
            <w:r w:rsidRPr="009D5BAA">
              <w:rPr>
                <w:rFonts w:ascii="Doulos SIL" w:hAnsi="Doulos SIL"/>
                <w:noProof/>
                <w:lang w:val="en-US"/>
              </w:rPr>
              <w:t>ŋuni</w:t>
            </w:r>
            <w:r w:rsidRPr="00261222">
              <w:t xml:space="preserve"> </w:t>
            </w:r>
          </w:p>
          <w:p w14:paraId="4C46AC3C" w14:textId="5DF209DB" w:rsidR="00A34626" w:rsidRPr="009D5BAA" w:rsidRDefault="00A34626" w:rsidP="00BE7141">
            <w:pPr>
              <w:pStyle w:val="NormalforTables"/>
              <w:spacing w:line="240" w:lineRule="auto"/>
              <w:rPr>
                <w:rFonts w:ascii="Doulos SIL" w:hAnsi="Doulos SIL"/>
                <w:noProof/>
                <w:lang w:val="en-US"/>
              </w:rPr>
            </w:pPr>
            <w:r w:rsidRPr="00261222">
              <w:sym w:font="Symbol" w:char="F06D"/>
            </w:r>
            <w:r w:rsidRPr="00261222">
              <w:rPr>
                <w:smallCaps/>
              </w:rPr>
              <w:t xml:space="preserve">lloc </w:t>
            </w:r>
            <w:r w:rsidRPr="00261222">
              <w:t xml:space="preserve">:: </w:t>
            </w:r>
            <w:r w:rsidR="0050202D" w:rsidRPr="0050202D">
              <w:t>+</w:t>
            </w:r>
            <w:r w:rsidRPr="009D5BAA">
              <w:rPr>
                <w:rFonts w:ascii="Doulos SIL" w:hAnsi="Doulos SIL"/>
                <w:noProof/>
                <w:lang w:val="ru-RU"/>
              </w:rPr>
              <w:t>kiː</w:t>
            </w:r>
            <w:r w:rsidRPr="009D5BAA">
              <w:rPr>
                <w:rFonts w:ascii="Doulos SIL" w:hAnsi="Doulos SIL"/>
                <w:noProof/>
                <w:lang w:val="en-US"/>
              </w:rPr>
              <w:t xml:space="preserve"> </w:t>
            </w:r>
          </w:p>
          <w:p w14:paraId="4E4A4AB8" w14:textId="1FF99A4E" w:rsidR="00A34626" w:rsidRPr="00261222" w:rsidRDefault="00A34626" w:rsidP="00BE7141">
            <w:pPr>
              <w:pStyle w:val="NormalforTables"/>
              <w:spacing w:line="240" w:lineRule="auto"/>
            </w:pPr>
            <w:r w:rsidRPr="00261222">
              <w:sym w:font="Symbol" w:char="F06D"/>
            </w:r>
            <w:r w:rsidRPr="00261222">
              <w:rPr>
                <w:smallCaps/>
              </w:rPr>
              <w:t xml:space="preserve">loc </w:t>
            </w:r>
            <w:r w:rsidRPr="00261222">
              <w:t xml:space="preserve">:: </w:t>
            </w:r>
            <w:r w:rsidR="0050202D" w:rsidRPr="0050202D">
              <w:t>+</w:t>
            </w:r>
            <w:r w:rsidRPr="009D5BAA">
              <w:rPr>
                <w:rFonts w:ascii="Doulos SIL" w:hAnsi="Doulos SIL"/>
                <w:noProof/>
                <w:lang w:val="en-US"/>
              </w:rPr>
              <w:t>ki</w:t>
            </w:r>
          </w:p>
        </w:tc>
        <w:tc>
          <w:tcPr>
            <w:tcW w:w="3260" w:type="dxa"/>
            <w:tcBorders>
              <w:top w:val="single" w:sz="4" w:space="0" w:color="auto"/>
            </w:tcBorders>
          </w:tcPr>
          <w:p w14:paraId="13215548" w14:textId="349D07C1" w:rsidR="00A34626" w:rsidRPr="009D5BAA" w:rsidRDefault="00A34626" w:rsidP="00BE7141">
            <w:pPr>
              <w:pStyle w:val="NormalforTables"/>
              <w:spacing w:line="240" w:lineRule="auto"/>
              <w:rPr>
                <w:rFonts w:ascii="Doulos SIL" w:hAnsi="Doulos SIL"/>
                <w:noProof/>
                <w:lang w:val="en-US"/>
              </w:rPr>
            </w:pPr>
            <w:r w:rsidRPr="009D5BAA">
              <w:rPr>
                <w:rFonts w:ascii="Doulos SIL" w:hAnsi="Doulos SIL"/>
                <w:noProof/>
                <w:lang w:val="en-US"/>
              </w:rPr>
              <w:sym w:font="Symbol" w:char="F06D"/>
            </w:r>
            <w:r w:rsidRPr="009D5BAA">
              <w:rPr>
                <w:rFonts w:ascii="Doulos SIL" w:hAnsi="Doulos SIL"/>
                <w:smallCaps/>
                <w:noProof/>
                <w:lang w:val="en-US"/>
              </w:rPr>
              <w:t>mid</w:t>
            </w:r>
            <w:r w:rsidRPr="009D5BAA">
              <w:rPr>
                <w:rFonts w:ascii="Doulos SIL" w:hAnsi="Doulos SIL"/>
                <w:noProof/>
                <w:lang w:val="en-US"/>
              </w:rPr>
              <w:t xml:space="preserve"> </w:t>
            </w:r>
            <w:r w:rsidRPr="00261222">
              <w:t xml:space="preserve">:: </w:t>
            </w:r>
            <w:r w:rsidR="0050202D" w:rsidRPr="0050202D">
              <w:t>-</w:t>
            </w:r>
            <w:r w:rsidRPr="00261222">
              <w:t>i</w:t>
            </w:r>
          </w:p>
          <w:p w14:paraId="00D155DF" w14:textId="317C081B" w:rsidR="00A34626" w:rsidRPr="009D5BAA" w:rsidRDefault="00A34626" w:rsidP="00BE7141">
            <w:pPr>
              <w:pStyle w:val="NormalforTables"/>
              <w:spacing w:line="240" w:lineRule="auto"/>
              <w:rPr>
                <w:rFonts w:ascii="Doulos SIL" w:hAnsi="Doulos SIL"/>
                <w:noProof/>
                <w:lang w:val="en-US"/>
              </w:rPr>
            </w:pPr>
            <w:r w:rsidRPr="00261222">
              <w:rPr>
                <w:lang w:val="en-US"/>
              </w:rPr>
              <w:sym w:font="Symbol" w:char="F06D"/>
            </w:r>
            <w:r w:rsidRPr="00261222">
              <w:rPr>
                <w:smallCaps/>
                <w:lang w:val="en-US"/>
              </w:rPr>
              <w:t>n</w:t>
            </w:r>
            <w:r w:rsidRPr="00261222">
              <w:rPr>
                <w:lang w:val="en-US"/>
              </w:rPr>
              <w:t xml:space="preserve"> </w:t>
            </w:r>
            <w:r w:rsidRPr="00261222">
              <w:t xml:space="preserve">:: </w:t>
            </w:r>
            <w:r w:rsidR="0050202D" w:rsidRPr="0050202D">
              <w:t>-</w:t>
            </w:r>
            <w:r w:rsidRPr="009D5BAA">
              <w:rPr>
                <w:rFonts w:ascii="Doulos SIL" w:hAnsi="Doulos SIL"/>
                <w:noProof/>
                <w:lang w:val="en-US"/>
              </w:rPr>
              <w:t>n</w:t>
            </w:r>
          </w:p>
          <w:p w14:paraId="79D7EDA7" w14:textId="54CEF753" w:rsidR="00A34626" w:rsidRPr="00261222" w:rsidRDefault="00A34626" w:rsidP="00BE7141">
            <w:pPr>
              <w:pStyle w:val="NormalforTables"/>
              <w:spacing w:line="240" w:lineRule="auto"/>
              <w:rPr>
                <w:smallCaps/>
              </w:rPr>
            </w:pPr>
            <w:r w:rsidRPr="00261222">
              <w:sym w:font="Symbol" w:char="F06D"/>
            </w:r>
            <w:r w:rsidRPr="00261222">
              <w:rPr>
                <w:smallCaps/>
              </w:rPr>
              <w:t xml:space="preserve">neg </w:t>
            </w:r>
            <w:r w:rsidRPr="00261222">
              <w:t xml:space="preserve">:: </w:t>
            </w:r>
            <w:r w:rsidR="0050202D">
              <w:t>-</w:t>
            </w:r>
            <w:r w:rsidR="0050202D">
              <w:rPr>
                <w:rFonts w:ascii="Doulos SIL" w:hAnsi="Doulos SIL"/>
                <w:noProof/>
                <w:lang w:val="en-US"/>
              </w:rPr>
              <w:t>ɳ</w:t>
            </w:r>
            <w:r w:rsidRPr="009D5BAA">
              <w:rPr>
                <w:rFonts w:ascii="Doulos SIL" w:hAnsi="Doulos SIL"/>
                <w:noProof/>
                <w:lang w:val="en-US"/>
              </w:rPr>
              <w:t>a</w:t>
            </w:r>
            <w:r w:rsidRPr="009D5BAA">
              <w:rPr>
                <w:rFonts w:ascii="Doulos SIL" w:hAnsi="Doulos SIL"/>
                <w:noProof/>
                <w:lang w:val="ru-RU"/>
              </w:rPr>
              <w:t>ŋ</w:t>
            </w:r>
          </w:p>
          <w:p w14:paraId="6BC50EDC" w14:textId="687BCA9F" w:rsidR="00A34626" w:rsidRPr="00261222" w:rsidRDefault="00A34626" w:rsidP="00BE7141">
            <w:pPr>
              <w:pStyle w:val="NormalforTables"/>
              <w:spacing w:line="240" w:lineRule="auto"/>
            </w:pPr>
            <w:r w:rsidRPr="00261222">
              <w:sym w:font="Symbol" w:char="F06D"/>
            </w:r>
            <w:r w:rsidR="00F1535A">
              <w:rPr>
                <w:smallCaps/>
              </w:rPr>
              <w:t>ablo</w:t>
            </w:r>
            <w:r w:rsidRPr="00261222">
              <w:rPr>
                <w:smallCaps/>
              </w:rPr>
              <w:t xml:space="preserve"> </w:t>
            </w:r>
            <w:r w:rsidRPr="00261222">
              <w:t xml:space="preserve">:: </w:t>
            </w:r>
            <w:r w:rsidR="0050202D" w:rsidRPr="0050202D">
              <w:t>-</w:t>
            </w:r>
            <w:r w:rsidRPr="009D5BAA">
              <w:rPr>
                <w:rFonts w:ascii="Doulos SIL" w:hAnsi="Doulos SIL"/>
                <w:noProof/>
                <w:lang w:val="ru-RU"/>
              </w:rPr>
              <w:t>wula</w:t>
            </w:r>
          </w:p>
          <w:p w14:paraId="01D80895" w14:textId="517404DD" w:rsidR="00A34626" w:rsidRPr="00261222" w:rsidRDefault="00A34626" w:rsidP="00BE7141">
            <w:pPr>
              <w:pStyle w:val="NormalforTables"/>
              <w:spacing w:line="240" w:lineRule="auto"/>
              <w:rPr>
                <w:lang w:val="en-US"/>
              </w:rPr>
            </w:pPr>
            <w:r w:rsidRPr="00261222">
              <w:sym w:font="Symbol" w:char="F06D"/>
            </w:r>
            <w:r w:rsidRPr="00261222">
              <w:rPr>
                <w:smallCaps/>
              </w:rPr>
              <w:t xml:space="preserve">obl </w:t>
            </w:r>
            <w:r w:rsidRPr="00261222">
              <w:t xml:space="preserve">:: </w:t>
            </w:r>
            <w:r w:rsidR="0050202D" w:rsidRPr="0050202D">
              <w:t>-</w:t>
            </w:r>
            <w:r w:rsidRPr="009D5BAA">
              <w:rPr>
                <w:rFonts w:ascii="Doulos SIL" w:hAnsi="Doulos SIL"/>
                <w:noProof/>
                <w:lang w:val="ru-RU"/>
              </w:rPr>
              <w:t>in</w:t>
            </w:r>
            <w:r w:rsidRPr="009D5BAA">
              <w:rPr>
                <w:rFonts w:ascii="Doulos SIL" w:hAnsi="Doulos SIL"/>
                <w:noProof/>
                <w:lang w:val="en-US"/>
              </w:rPr>
              <w:t>̪</w:t>
            </w:r>
            <w:r w:rsidRPr="009D5BAA">
              <w:rPr>
                <w:rFonts w:ascii="Doulos SIL" w:hAnsi="Doulos SIL"/>
                <w:noProof/>
                <w:lang w:val="ru-RU"/>
              </w:rPr>
              <w:t>t</w:t>
            </w:r>
            <w:r w:rsidRPr="009D5BAA">
              <w:rPr>
                <w:rFonts w:ascii="Doulos SIL" w:hAnsi="Doulos SIL"/>
                <w:noProof/>
                <w:lang w:val="en-US"/>
              </w:rPr>
              <w:t>̪</w:t>
            </w:r>
            <w:r w:rsidRPr="009D5BAA">
              <w:rPr>
                <w:rFonts w:ascii="Doulos SIL" w:hAnsi="Doulos SIL"/>
                <w:noProof/>
                <w:lang w:val="ru-RU"/>
              </w:rPr>
              <w:t>a</w:t>
            </w:r>
          </w:p>
          <w:p w14:paraId="146D87F7" w14:textId="7C977BA2" w:rsidR="00A34626" w:rsidRPr="00261222" w:rsidRDefault="00A34626" w:rsidP="00BE7141">
            <w:pPr>
              <w:pStyle w:val="NormalforTables"/>
              <w:spacing w:line="240" w:lineRule="auto"/>
              <w:rPr>
                <w:smallCaps/>
              </w:rPr>
            </w:pPr>
            <w:r w:rsidRPr="00261222">
              <w:sym w:font="Symbol" w:char="F06D"/>
            </w:r>
            <w:r w:rsidR="00F1535A">
              <w:rPr>
                <w:smallCaps/>
              </w:rPr>
              <w:t>evito</w:t>
            </w:r>
            <w:r w:rsidRPr="00261222">
              <w:rPr>
                <w:smallCaps/>
              </w:rPr>
              <w:t xml:space="preserve"> </w:t>
            </w:r>
            <w:r w:rsidRPr="00261222">
              <w:t xml:space="preserve">:: </w:t>
            </w:r>
            <w:r w:rsidR="0050202D" w:rsidRPr="0050202D">
              <w:t>-</w:t>
            </w:r>
            <w:r w:rsidRPr="009D5BAA">
              <w:rPr>
                <w:rFonts w:ascii="Doulos SIL" w:hAnsi="Doulos SIL"/>
                <w:noProof/>
                <w:lang w:val="ru-RU"/>
              </w:rPr>
              <w:t>wa</w:t>
            </w:r>
            <w:r w:rsidRPr="009D5BAA">
              <w:rPr>
                <w:rFonts w:ascii="Doulos SIL" w:hAnsi="Doulos SIL"/>
                <w:noProof/>
                <w:lang w:val="en-US"/>
              </w:rPr>
              <w:t>ː</w:t>
            </w:r>
            <w:r w:rsidRPr="009D5BAA">
              <w:rPr>
                <w:rFonts w:ascii="Doulos SIL" w:hAnsi="Doulos SIL"/>
                <w:noProof/>
                <w:lang w:val="ru-RU"/>
              </w:rPr>
              <w:t>lu</w:t>
            </w:r>
          </w:p>
          <w:p w14:paraId="4905D41D" w14:textId="57A9FD09" w:rsidR="00A34626" w:rsidRPr="009D5BAA" w:rsidRDefault="00A34626" w:rsidP="00BE7141">
            <w:pPr>
              <w:pStyle w:val="NormalforTables"/>
              <w:spacing w:line="240" w:lineRule="auto"/>
              <w:rPr>
                <w:rFonts w:ascii="Doulos SIL" w:hAnsi="Doulos SIL"/>
                <w:noProof/>
                <w:lang w:val="en-US"/>
              </w:rPr>
            </w:pPr>
            <w:r w:rsidRPr="00261222">
              <w:sym w:font="Symbol" w:char="F06D"/>
            </w:r>
            <w:r w:rsidRPr="00261222">
              <w:rPr>
                <w:smallCaps/>
              </w:rPr>
              <w:t xml:space="preserve">orig </w:t>
            </w:r>
            <w:r w:rsidRPr="00261222">
              <w:t xml:space="preserve">:: </w:t>
            </w:r>
            <w:r w:rsidR="0050202D" w:rsidRPr="0050202D">
              <w:t>-</w:t>
            </w:r>
            <w:r w:rsidRPr="009D5BAA">
              <w:rPr>
                <w:rFonts w:ascii="Doulos SIL" w:hAnsi="Doulos SIL"/>
                <w:noProof/>
                <w:lang w:val="en-US"/>
              </w:rPr>
              <w:t>waːɲ</w:t>
            </w:r>
          </w:p>
          <w:p w14:paraId="7FA73E03" w14:textId="241A382E" w:rsidR="00A34626" w:rsidRPr="00261222" w:rsidRDefault="00A34626" w:rsidP="00BE7141">
            <w:pPr>
              <w:pStyle w:val="NormalforTables"/>
              <w:spacing w:line="240" w:lineRule="auto"/>
              <w:rPr>
                <w:smallCaps/>
              </w:rPr>
            </w:pPr>
            <w:r w:rsidRPr="00261222">
              <w:sym w:font="Symbol" w:char="F06D"/>
            </w:r>
            <w:r w:rsidRPr="00261222">
              <w:rPr>
                <w:smallCaps/>
              </w:rPr>
              <w:t xml:space="preserve">pl </w:t>
            </w:r>
            <w:r w:rsidRPr="00261222">
              <w:t xml:space="preserve">:: </w:t>
            </w:r>
            <w:r w:rsidR="0050202D" w:rsidRPr="0050202D">
              <w:t>+</w:t>
            </w:r>
            <w:r w:rsidRPr="009D5BAA">
              <w:rPr>
                <w:rFonts w:ascii="Doulos SIL" w:hAnsi="Doulos SIL"/>
                <w:noProof/>
                <w:lang w:val="ru-RU"/>
              </w:rPr>
              <w:t>pala</w:t>
            </w:r>
            <w:r w:rsidRPr="009D5BAA">
              <w:rPr>
                <w:rFonts w:ascii="Doulos SIL" w:hAnsi="Doulos SIL"/>
                <w:noProof/>
                <w:lang w:val="en-US"/>
              </w:rPr>
              <w:t>t̪</w:t>
            </w:r>
          </w:p>
          <w:p w14:paraId="4E03055B" w14:textId="77777777" w:rsidR="00A34626" w:rsidRPr="009D5BAA" w:rsidRDefault="00A34626" w:rsidP="00BE7141">
            <w:pPr>
              <w:pStyle w:val="NormalforTables"/>
              <w:spacing w:line="240" w:lineRule="auto"/>
              <w:rPr>
                <w:rFonts w:ascii="Doulos SIL" w:hAnsi="Doulos SIL"/>
                <w:noProof/>
                <w:lang w:val="en-US"/>
              </w:rPr>
            </w:pPr>
            <w:r w:rsidRPr="00261222">
              <w:sym w:font="Symbol" w:char="F06D"/>
            </w:r>
            <w:r w:rsidRPr="00261222">
              <w:rPr>
                <w:smallCaps/>
              </w:rPr>
              <w:t>priv</w:t>
            </w:r>
            <w:r w:rsidRPr="00261222">
              <w:t xml:space="preserve"> :: </w:t>
            </w:r>
            <w:r w:rsidRPr="009D5BAA">
              <w:rPr>
                <w:rFonts w:ascii="Doulos SIL" w:hAnsi="Doulos SIL"/>
                <w:noProof/>
                <w:lang w:val="en-US"/>
              </w:rPr>
              <w:t>wari</w:t>
            </w:r>
          </w:p>
          <w:p w14:paraId="64F14F18" w14:textId="3E430C2B" w:rsidR="00A34626" w:rsidRPr="00261222" w:rsidRDefault="00A34626" w:rsidP="00BE7141">
            <w:pPr>
              <w:pStyle w:val="NormalforTables"/>
              <w:spacing w:line="240" w:lineRule="auto"/>
            </w:pPr>
            <w:r w:rsidRPr="00261222">
              <w:sym w:font="Symbol" w:char="F06D"/>
            </w:r>
            <w:r w:rsidR="00E95795">
              <w:t>̋</w:t>
            </w:r>
            <w:r w:rsidRPr="00261222">
              <w:rPr>
                <w:smallCaps/>
              </w:rPr>
              <w:t xml:space="preserve">prop </w:t>
            </w:r>
            <w:r w:rsidRPr="00261222">
              <w:t>:: {</w:t>
            </w:r>
            <w:r w:rsidR="00E95795">
              <w:t>^+</w:t>
            </w:r>
            <w:r w:rsidRPr="009D5BAA">
              <w:rPr>
                <w:rFonts w:ascii="Doulos SIL" w:hAnsi="Doulos SIL"/>
                <w:noProof/>
                <w:lang w:val="en-US"/>
              </w:rPr>
              <w:t>kuu</w:t>
            </w:r>
            <w:r w:rsidR="00E95795">
              <w:rPr>
                <w:rFonts w:ascii="Doulos SIL" w:hAnsi="Doulos SIL"/>
                <w:noProof/>
                <w:lang w:val="en-US"/>
              </w:rPr>
              <w:t>,</w:t>
            </w:r>
            <w:r w:rsidR="00E95795" w:rsidRPr="00E95795">
              <w:rPr>
                <w:vertAlign w:val="subscript"/>
              </w:rPr>
              <w:t xml:space="preserve"> </w:t>
            </w:r>
            <w:r w:rsidR="00E95795" w:rsidRPr="00E95795">
              <w:rPr>
                <w:noProof/>
                <w:lang w:val="en-US"/>
              </w:rPr>
              <w:t>+</w:t>
            </w:r>
            <w:r w:rsidRPr="009D5BAA">
              <w:rPr>
                <w:rFonts w:ascii="Doulos SIL" w:hAnsi="Doulos SIL"/>
                <w:noProof/>
                <w:lang w:val="en-US"/>
              </w:rPr>
              <w:t>kuɻu</w:t>
            </w:r>
            <w:r w:rsidRPr="00261222">
              <w:t>}</w:t>
            </w:r>
          </w:p>
          <w:p w14:paraId="18744029" w14:textId="5B755709" w:rsidR="00A34626" w:rsidRPr="009D5BAA" w:rsidRDefault="00A34626" w:rsidP="00BE7141">
            <w:pPr>
              <w:pStyle w:val="NormalforTables"/>
              <w:spacing w:line="240" w:lineRule="auto"/>
              <w:rPr>
                <w:rFonts w:ascii="Doulos SIL" w:hAnsi="Doulos SIL"/>
                <w:noProof/>
                <w:lang w:val="en-US"/>
              </w:rPr>
            </w:pPr>
            <w:r w:rsidRPr="00261222">
              <w:sym w:font="Symbol" w:char="F06D"/>
            </w:r>
            <w:r w:rsidRPr="00261222">
              <w:rPr>
                <w:smallCaps/>
              </w:rPr>
              <w:t xml:space="preserve">prop </w:t>
            </w:r>
            <w:r w:rsidRPr="00261222">
              <w:t xml:space="preserve">:: </w:t>
            </w:r>
            <w:r w:rsidR="00E95795">
              <w:t>+</w:t>
            </w:r>
            <w:r w:rsidRPr="009D5BAA">
              <w:rPr>
                <w:rFonts w:ascii="Doulos SIL" w:hAnsi="Doulos SIL"/>
                <w:noProof/>
                <w:lang w:val="en-US"/>
              </w:rPr>
              <w:t>kuɻu</w:t>
            </w:r>
          </w:p>
          <w:p w14:paraId="3ECE22B6" w14:textId="251967A9" w:rsidR="00A34626" w:rsidRPr="009D5BAA" w:rsidRDefault="00A34626" w:rsidP="00BE7141">
            <w:pPr>
              <w:pStyle w:val="NormalforTables"/>
              <w:spacing w:line="240" w:lineRule="auto"/>
              <w:rPr>
                <w:rFonts w:ascii="Times New Roman" w:hAnsi="Times New Roman"/>
              </w:rPr>
            </w:pPr>
            <w:r w:rsidRPr="00261222">
              <w:sym w:font="Symbol" w:char="F06D"/>
            </w:r>
            <w:r w:rsidRPr="00261222">
              <w:rPr>
                <w:smallCaps/>
              </w:rPr>
              <w:t xml:space="preserve">res </w:t>
            </w:r>
            <w:r w:rsidRPr="00261222">
              <w:t xml:space="preserve">:: </w:t>
            </w:r>
            <w:r w:rsidR="00E95795">
              <w:t>-</w:t>
            </w:r>
            <w:r w:rsidRPr="009D5BAA">
              <w:rPr>
                <w:rFonts w:ascii="Doulos SIL" w:hAnsi="Doulos SIL"/>
                <w:noProof/>
                <w:lang w:val="ru-RU"/>
              </w:rPr>
              <w:t>iriɲ</w:t>
            </w:r>
          </w:p>
          <w:p w14:paraId="05167457" w14:textId="5C4616FD" w:rsidR="00A34626" w:rsidRPr="009D5BAA" w:rsidRDefault="00A34626" w:rsidP="00BE7141">
            <w:pPr>
              <w:pStyle w:val="NormalforTables"/>
              <w:spacing w:line="240" w:lineRule="auto"/>
              <w:rPr>
                <w:rFonts w:ascii="Doulos SIL" w:hAnsi="Doulos SIL"/>
                <w:noProof/>
                <w:lang w:val="en-US"/>
              </w:rPr>
            </w:pPr>
            <w:r w:rsidRPr="00261222">
              <w:sym w:font="Symbol" w:char="F06D"/>
            </w:r>
            <w:r w:rsidRPr="00261222">
              <w:rPr>
                <w:smallCaps/>
              </w:rPr>
              <w:t>util</w:t>
            </w:r>
            <w:r w:rsidRPr="00261222">
              <w:t xml:space="preserve"> :: </w:t>
            </w:r>
            <w:r w:rsidR="00E95795">
              <w:t>-</w:t>
            </w:r>
            <w:r w:rsidRPr="009D5BAA">
              <w:rPr>
                <w:rFonts w:ascii="Doulos SIL" w:hAnsi="Doulos SIL"/>
                <w:noProof/>
                <w:lang w:val="ru-RU"/>
              </w:rPr>
              <w:t>mara</w:t>
            </w:r>
          </w:p>
          <w:p w14:paraId="4979E760" w14:textId="579E93B8" w:rsidR="00A34626" w:rsidRPr="00261222" w:rsidRDefault="00A34626" w:rsidP="00BE7141">
            <w:pPr>
              <w:pStyle w:val="NormalforTables"/>
              <w:spacing w:line="240" w:lineRule="auto"/>
              <w:rPr>
                <w:smallCaps/>
                <w:noProof/>
                <w:lang w:val="en-US"/>
              </w:rPr>
            </w:pPr>
            <w:r w:rsidRPr="00261222">
              <w:rPr>
                <w:smallCaps/>
              </w:rPr>
              <w:t>^t ::</w:t>
            </w:r>
            <w:r w:rsidRPr="00261222">
              <w:rPr>
                <w:vertAlign w:val="subscript"/>
              </w:rPr>
              <w:t xml:space="preserve"> </w:t>
            </w:r>
            <w:r w:rsidRPr="00261222">
              <w:rPr>
                <w:smallCaps/>
                <w:noProof/>
                <w:lang w:val="en-US"/>
              </w:rPr>
              <w:t>{</w:t>
            </w:r>
            <w:r w:rsidR="00E95795">
              <w:rPr>
                <w:smallCaps/>
                <w:noProof/>
                <w:lang w:val="en-US"/>
              </w:rPr>
              <w:t>^-</w:t>
            </w:r>
            <w:r w:rsidRPr="009D5BAA">
              <w:rPr>
                <w:rFonts w:ascii="Doulos SIL" w:hAnsi="Doulos SIL"/>
                <w:noProof/>
                <w:lang w:val="ru-RU"/>
              </w:rPr>
              <w:t>a</w:t>
            </w:r>
            <w:r w:rsidR="00E95795">
              <w:rPr>
                <w:lang w:val="ru-RU"/>
              </w:rPr>
              <w:t xml:space="preserve">, </w:t>
            </w:r>
            <w:r w:rsidRPr="009D5BAA">
              <w:rPr>
                <w:rFonts w:ascii="Doulos SIL" w:hAnsi="Doulos SIL"/>
                <w:noProof/>
                <w:lang w:val="ru-RU"/>
              </w:rPr>
              <w:t>ø</w:t>
            </w:r>
            <w:r w:rsidRPr="00261222">
              <w:rPr>
                <w:smallCaps/>
                <w:noProof/>
                <w:lang w:val="en-US"/>
              </w:rPr>
              <w:t>}</w:t>
            </w:r>
          </w:p>
          <w:p w14:paraId="64AE296F" w14:textId="05A43E34" w:rsidR="00A34626" w:rsidRPr="009D5BAA" w:rsidRDefault="00A34626" w:rsidP="00BE7141">
            <w:pPr>
              <w:pStyle w:val="NormalforTables"/>
              <w:spacing w:line="240" w:lineRule="auto"/>
              <w:rPr>
                <w:rFonts w:ascii="Doulos SIL" w:hAnsi="Doulos SIL"/>
                <w:noProof/>
                <w:lang w:val="en-US"/>
              </w:rPr>
            </w:pPr>
            <w:r w:rsidRPr="00261222">
              <w:rPr>
                <w:smallCaps/>
              </w:rPr>
              <w:t>t ::</w:t>
            </w:r>
            <w:r w:rsidRPr="00261222">
              <w:rPr>
                <w:vertAlign w:val="subscript"/>
              </w:rPr>
              <w:t xml:space="preserve"> </w:t>
            </w:r>
            <w:r w:rsidR="00E95795" w:rsidRPr="00E95795">
              <w:t>-</w:t>
            </w:r>
            <w:r w:rsidRPr="009D5BAA">
              <w:rPr>
                <w:rFonts w:ascii="Doulos SIL" w:hAnsi="Doulos SIL"/>
                <w:noProof/>
                <w:lang w:val="en-US"/>
              </w:rPr>
              <w:t>ta</w:t>
            </w:r>
          </w:p>
          <w:p w14:paraId="0878862E" w14:textId="6FEF8551" w:rsidR="00A34626" w:rsidRPr="00261222" w:rsidRDefault="00A34626" w:rsidP="00BE7141">
            <w:pPr>
              <w:pStyle w:val="NormalforTables"/>
              <w:spacing w:line="240" w:lineRule="auto"/>
              <w:rPr>
                <w:smallCaps/>
                <w:noProof/>
                <w:lang w:val="en-US"/>
              </w:rPr>
            </w:pPr>
            <w:r w:rsidRPr="00261222">
              <w:rPr>
                <w:smallCaps/>
              </w:rPr>
              <w:t>t ::</w:t>
            </w:r>
            <w:r w:rsidRPr="00261222">
              <w:rPr>
                <w:vertAlign w:val="subscript"/>
              </w:rPr>
              <w:t xml:space="preserve"> </w:t>
            </w:r>
            <w:r w:rsidR="00E95795" w:rsidRPr="00E95795">
              <w:t>+</w:t>
            </w:r>
            <w:r w:rsidRPr="009D5BAA">
              <w:rPr>
                <w:rFonts w:ascii="Doulos SIL" w:hAnsi="Doulos SIL"/>
                <w:noProof/>
                <w:lang w:val="en-US"/>
              </w:rPr>
              <w:t>ka</w:t>
            </w:r>
          </w:p>
          <w:p w14:paraId="7A0E3451" w14:textId="77777777" w:rsidR="001F6E4B" w:rsidRDefault="001F6E4B" w:rsidP="00BE7141">
            <w:pPr>
              <w:pStyle w:val="NormalforTables"/>
              <w:spacing w:line="240" w:lineRule="auto"/>
              <w:rPr>
                <w:smallCaps/>
              </w:rPr>
            </w:pPr>
            <w:r>
              <w:rPr>
                <w:smallCaps/>
              </w:rPr>
              <w:t>j</w:t>
            </w:r>
            <w:r w:rsidRPr="009D5BAA">
              <w:rPr>
                <w:rFonts w:ascii="Doulos SIL" w:hAnsi="Doulos SIL"/>
                <w:noProof/>
                <w:vertAlign w:val="superscript"/>
                <w:lang w:val="en-US"/>
              </w:rPr>
              <w:t xml:space="preserve"> </w:t>
            </w:r>
            <w:r w:rsidRPr="00261222">
              <w:t xml:space="preserve">:: </w:t>
            </w:r>
            <w:r w:rsidRPr="00E95795">
              <w:t>-</w:t>
            </w:r>
            <w:r w:rsidRPr="009D5BAA">
              <w:rPr>
                <w:rFonts w:ascii="Doulos SIL" w:hAnsi="Doulos SIL"/>
                <w:noProof/>
                <w:lang w:val="ru-RU"/>
              </w:rPr>
              <w:t>c</w:t>
            </w:r>
            <w:r w:rsidRPr="00261222">
              <w:rPr>
                <w:smallCaps/>
              </w:rPr>
              <w:t xml:space="preserve"> </w:t>
            </w:r>
          </w:p>
          <w:p w14:paraId="784B2ED6" w14:textId="4B34868C" w:rsidR="00A34626" w:rsidRPr="001F6E4B" w:rsidRDefault="00A34626" w:rsidP="00E95795">
            <w:pPr>
              <w:pStyle w:val="NormalforTables"/>
              <w:spacing w:line="240" w:lineRule="auto"/>
              <w:rPr>
                <w:lang w:val="en-US"/>
              </w:rPr>
            </w:pPr>
            <w:r w:rsidRPr="00261222">
              <w:rPr>
                <w:smallCaps/>
              </w:rPr>
              <w:t>th</w:t>
            </w:r>
            <w:r w:rsidRPr="00261222">
              <w:t xml:space="preserve"> :: </w:t>
            </w:r>
            <w:r w:rsidR="00E95795" w:rsidRPr="00E95795">
              <w:t>-</w:t>
            </w:r>
            <w:r w:rsidRPr="009D5BAA">
              <w:rPr>
                <w:rFonts w:ascii="Doulos SIL" w:hAnsi="Doulos SIL"/>
                <w:noProof/>
                <w:lang w:val="en-US"/>
              </w:rPr>
              <w:t>t̪</w:t>
            </w:r>
          </w:p>
        </w:tc>
      </w:tr>
      <w:tr w:rsidR="00A34626" w:rsidRPr="00261222" w14:paraId="7DC2F66B" w14:textId="77777777" w:rsidTr="00A34626">
        <w:tc>
          <w:tcPr>
            <w:tcW w:w="3140" w:type="dxa"/>
            <w:tcBorders>
              <w:top w:val="single" w:sz="4" w:space="0" w:color="auto"/>
              <w:bottom w:val="single" w:sz="4" w:space="0" w:color="auto"/>
            </w:tcBorders>
          </w:tcPr>
          <w:p w14:paraId="1ABF65ED" w14:textId="3BB5ECEB" w:rsidR="00992CB3" w:rsidRPr="001F6E4B" w:rsidRDefault="00992CB3" w:rsidP="00992CB3">
            <w:pPr>
              <w:pStyle w:val="NormalforTables"/>
              <w:spacing w:line="240" w:lineRule="auto"/>
              <w:rPr>
                <w:rFonts w:ascii="Doulos SIL" w:hAnsi="Doulos SIL"/>
                <w:noProof/>
                <w:lang w:val="en-US"/>
              </w:rPr>
            </w:pPr>
            <w:r>
              <w:t>^</w:t>
            </w:r>
            <w:r w:rsidRPr="001F6E4B">
              <w:sym w:font="Symbol" w:char="F06D"/>
            </w:r>
            <w:r w:rsidRPr="001F6E4B">
              <w:rPr>
                <w:smallCaps/>
              </w:rPr>
              <w:t xml:space="preserve">all&gt;t </w:t>
            </w:r>
            <w:r w:rsidRPr="001F6E4B">
              <w:t>:: -</w:t>
            </w:r>
            <w:r w:rsidRPr="001F6E4B">
              <w:rPr>
                <w:rFonts w:ascii="Doulos SIL" w:hAnsi="Doulos SIL"/>
                <w:noProof/>
                <w:lang w:val="ru-RU"/>
              </w:rPr>
              <w:t>ɻi</w:t>
            </w:r>
            <w:r w:rsidRPr="001F6E4B">
              <w:rPr>
                <w:rFonts w:ascii="Doulos SIL" w:hAnsi="Doulos SIL"/>
                <w:noProof/>
                <w:lang w:val="en-US"/>
              </w:rPr>
              <w:t>ŋ</w:t>
            </w:r>
          </w:p>
          <w:p w14:paraId="060F9C7D" w14:textId="4D4ED993" w:rsidR="00A34626" w:rsidRPr="001F6E4B" w:rsidRDefault="00A34626" w:rsidP="00BE7141">
            <w:pPr>
              <w:pStyle w:val="NormalforTables"/>
              <w:spacing w:line="240" w:lineRule="auto"/>
            </w:pPr>
            <w:r w:rsidRPr="001F6E4B">
              <w:sym w:font="Symbol" w:char="F06D"/>
            </w:r>
            <w:r w:rsidRPr="001F6E4B">
              <w:rPr>
                <w:smallCaps/>
              </w:rPr>
              <w:t>all</w:t>
            </w:r>
            <w:r w:rsidR="001F6E4B" w:rsidRPr="001F6E4B">
              <w:rPr>
                <w:smallCaps/>
              </w:rPr>
              <w:t>&gt;</w:t>
            </w:r>
            <w:r w:rsidRPr="001F6E4B">
              <w:rPr>
                <w:smallCaps/>
              </w:rPr>
              <w:t xml:space="preserve">t </w:t>
            </w:r>
            <w:r w:rsidRPr="001F6E4B">
              <w:t>:: {</w:t>
            </w:r>
            <w:r w:rsidR="0050202D" w:rsidRPr="001F6E4B">
              <w:t>^-</w:t>
            </w:r>
            <w:r w:rsidRPr="001F6E4B">
              <w:rPr>
                <w:rFonts w:ascii="Doulos SIL" w:hAnsi="Doulos SIL"/>
                <w:noProof/>
                <w:lang w:val="ru-RU"/>
              </w:rPr>
              <w:t>ɻi</w:t>
            </w:r>
            <w:r w:rsidRPr="001F6E4B">
              <w:rPr>
                <w:rFonts w:ascii="Doulos SIL" w:hAnsi="Doulos SIL"/>
                <w:noProof/>
                <w:lang w:val="en-US"/>
              </w:rPr>
              <w:t>ŋ</w:t>
            </w:r>
            <w:r w:rsidR="0050202D" w:rsidRPr="001F6E4B">
              <w:rPr>
                <w:rFonts w:ascii="Doulos SIL" w:hAnsi="Doulos SIL"/>
                <w:noProof/>
                <w:lang w:val="en-US"/>
              </w:rPr>
              <w:t>,</w:t>
            </w:r>
            <w:r w:rsidR="0050202D" w:rsidRPr="001F6E4B">
              <w:t xml:space="preserve"> -</w:t>
            </w:r>
            <w:r w:rsidRPr="001F6E4B">
              <w:rPr>
                <w:rFonts w:ascii="Doulos SIL" w:hAnsi="Doulos SIL"/>
                <w:noProof/>
                <w:lang w:val="ru-RU"/>
              </w:rPr>
              <w:t>ɻu</w:t>
            </w:r>
            <w:r w:rsidRPr="001F6E4B">
              <w:rPr>
                <w:rFonts w:ascii="Doulos SIL" w:hAnsi="Doulos SIL"/>
                <w:noProof/>
                <w:lang w:val="en-US"/>
              </w:rPr>
              <w:t>ŋ</w:t>
            </w:r>
            <w:r w:rsidRPr="001F6E4B">
              <w:t>}</w:t>
            </w:r>
          </w:p>
          <w:p w14:paraId="25BB472A" w14:textId="77777777" w:rsidR="00A34626" w:rsidRDefault="001F6E4B" w:rsidP="001F6E4B">
            <w:pPr>
              <w:pStyle w:val="NormalforTables"/>
              <w:spacing w:line="240" w:lineRule="auto"/>
              <w:rPr>
                <w:rFonts w:ascii="Doulos SIL" w:hAnsi="Doulos SIL"/>
                <w:noProof/>
                <w:lang w:val="en-US"/>
              </w:rPr>
            </w:pPr>
            <w:r w:rsidRPr="001F6E4B">
              <w:sym w:font="Symbol" w:char="F06D"/>
            </w:r>
            <w:r w:rsidRPr="001F6E4B">
              <w:rPr>
                <w:smallCaps/>
              </w:rPr>
              <w:t xml:space="preserve">gen&gt;t </w:t>
            </w:r>
            <w:r w:rsidRPr="001F6E4B">
              <w:t xml:space="preserve">::- </w:t>
            </w:r>
            <w:r w:rsidRPr="001F6E4B">
              <w:rPr>
                <w:rFonts w:ascii="Doulos SIL" w:hAnsi="Doulos SIL"/>
                <w:noProof/>
                <w:lang w:val="ru-RU"/>
              </w:rPr>
              <w:t>kara</w:t>
            </w:r>
            <w:r w:rsidRPr="001F6E4B">
              <w:rPr>
                <w:rFonts w:ascii="Doulos SIL" w:hAnsi="Doulos SIL"/>
                <w:noProof/>
                <w:lang w:val="en-US"/>
              </w:rPr>
              <w:t>ɲ</w:t>
            </w:r>
          </w:p>
          <w:p w14:paraId="1FF32561" w14:textId="1CA5CEC2" w:rsidR="001F6E4B" w:rsidRPr="001F6E4B" w:rsidRDefault="001F6E4B" w:rsidP="001F6E4B">
            <w:pPr>
              <w:pStyle w:val="NormalforTables"/>
              <w:spacing w:line="240" w:lineRule="auto"/>
              <w:rPr>
                <w:rFonts w:ascii="Doulos SIL" w:hAnsi="Doulos SIL"/>
                <w:noProof/>
                <w:lang w:val="en-US"/>
              </w:rPr>
            </w:pPr>
            <w:r w:rsidRPr="001F6E4B">
              <w:rPr>
                <w:smallCaps/>
                <w:noProof/>
                <w:lang w:val="en-US"/>
              </w:rPr>
              <w:t>µloc</w:t>
            </w:r>
            <w:r w:rsidRPr="001F6E4B">
              <w:rPr>
                <w:noProof/>
                <w:lang w:val="en-US"/>
              </w:rPr>
              <w:t>&gt;</w:t>
            </w:r>
            <w:r w:rsidRPr="001F6E4B">
              <w:rPr>
                <w:smallCaps/>
                <w:noProof/>
                <w:lang w:val="en-US"/>
              </w:rPr>
              <w:t>µobl</w:t>
            </w:r>
            <w:r w:rsidRPr="001F6E4B">
              <w:rPr>
                <w:noProof/>
                <w:lang w:val="en-US"/>
              </w:rPr>
              <w:t xml:space="preserve"> :: +</w:t>
            </w:r>
            <w:r>
              <w:rPr>
                <w:rFonts w:ascii="Doulos SIL" w:hAnsi="Doulos SIL"/>
                <w:noProof/>
                <w:lang w:val="en-US"/>
              </w:rPr>
              <w:t>kurka</w:t>
            </w:r>
          </w:p>
        </w:tc>
        <w:tc>
          <w:tcPr>
            <w:tcW w:w="3260" w:type="dxa"/>
            <w:tcBorders>
              <w:top w:val="single" w:sz="4" w:space="0" w:color="auto"/>
              <w:bottom w:val="single" w:sz="4" w:space="0" w:color="auto"/>
            </w:tcBorders>
          </w:tcPr>
          <w:p w14:paraId="38A26F5C" w14:textId="77777777" w:rsidR="00A34626" w:rsidRPr="001F6E4B" w:rsidRDefault="00A34626" w:rsidP="001F6E4B">
            <w:pPr>
              <w:pStyle w:val="NormalforTables"/>
              <w:spacing w:line="240" w:lineRule="auto"/>
              <w:rPr>
                <w:rFonts w:ascii="Doulos SIL" w:hAnsi="Doulos SIL"/>
                <w:noProof/>
                <w:lang w:val="en-US"/>
              </w:rPr>
            </w:pPr>
            <w:r w:rsidRPr="001F6E4B">
              <w:sym w:font="Symbol" w:char="F06D"/>
            </w:r>
            <w:r w:rsidRPr="001F6E4B">
              <w:rPr>
                <w:smallCaps/>
              </w:rPr>
              <w:t>neg</w:t>
            </w:r>
            <w:r w:rsidR="001F6E4B" w:rsidRPr="001F6E4B">
              <w:rPr>
                <w:smallCaps/>
              </w:rPr>
              <w:t>&gt;</w:t>
            </w:r>
            <w:r w:rsidRPr="001F6E4B">
              <w:rPr>
                <w:smallCaps/>
              </w:rPr>
              <w:t xml:space="preserve">t </w:t>
            </w:r>
            <w:r w:rsidRPr="001F6E4B">
              <w:t xml:space="preserve">:: </w:t>
            </w:r>
            <w:r w:rsidR="00E95795" w:rsidRPr="001F6E4B">
              <w:t>-</w:t>
            </w:r>
            <w:r w:rsidR="00E95795" w:rsidRPr="001F6E4B">
              <w:rPr>
                <w:rFonts w:ascii="Doulos SIL" w:hAnsi="Doulos SIL"/>
                <w:noProof/>
                <w:lang w:val="en-US"/>
              </w:rPr>
              <w:t>ɳ</w:t>
            </w:r>
            <w:r w:rsidRPr="001F6E4B">
              <w:rPr>
                <w:rFonts w:ascii="Doulos SIL" w:hAnsi="Doulos SIL"/>
                <w:noProof/>
                <w:lang w:val="en-US"/>
              </w:rPr>
              <w:t>aŋ</w:t>
            </w:r>
          </w:p>
          <w:p w14:paraId="5024AFD5" w14:textId="77777777" w:rsidR="001F6E4B" w:rsidRPr="001F6E4B" w:rsidRDefault="001F6E4B" w:rsidP="001F6E4B">
            <w:pPr>
              <w:pStyle w:val="NormalforTables"/>
              <w:spacing w:line="240" w:lineRule="auto"/>
              <w:rPr>
                <w:smallCaps/>
              </w:rPr>
            </w:pPr>
            <w:r w:rsidRPr="001F6E4B">
              <w:rPr>
                <w:smallCaps/>
              </w:rPr>
              <w:t>j&gt;t</w:t>
            </w:r>
            <w:r w:rsidRPr="001F6E4B">
              <w:t xml:space="preserve"> :: -</w:t>
            </w:r>
            <w:r w:rsidRPr="001F6E4B">
              <w:rPr>
                <w:rFonts w:ascii="Doulos SIL" w:hAnsi="Doulos SIL"/>
                <w:noProof/>
                <w:lang w:val="en-US"/>
              </w:rPr>
              <w:t>c-a</w:t>
            </w:r>
            <w:r w:rsidRPr="001F6E4B">
              <w:rPr>
                <w:smallCaps/>
              </w:rPr>
              <w:t xml:space="preserve"> </w:t>
            </w:r>
          </w:p>
          <w:p w14:paraId="336D28CC" w14:textId="339422A3" w:rsidR="001F6E4B" w:rsidRPr="001F6E4B" w:rsidRDefault="001F6E4B" w:rsidP="001F6E4B">
            <w:pPr>
              <w:pStyle w:val="NormalforTables"/>
              <w:spacing w:line="240" w:lineRule="auto"/>
              <w:rPr>
                <w:lang w:val="en-US"/>
              </w:rPr>
            </w:pPr>
            <w:r w:rsidRPr="001F6E4B">
              <w:rPr>
                <w:smallCaps/>
              </w:rPr>
              <w:t>th&gt;t</w:t>
            </w:r>
            <w:r w:rsidRPr="001F6E4B">
              <w:t xml:space="preserve"> :: -</w:t>
            </w:r>
            <w:r w:rsidRPr="001F6E4B">
              <w:rPr>
                <w:rFonts w:ascii="Doulos SIL" w:hAnsi="Doulos SIL"/>
                <w:noProof/>
                <w:lang w:val="en-US"/>
              </w:rPr>
              <w:t>t̪-a</w:t>
            </w:r>
          </w:p>
        </w:tc>
      </w:tr>
    </w:tbl>
    <w:p w14:paraId="3B745EAF" w14:textId="77777777" w:rsidR="001A6428" w:rsidRPr="00261222" w:rsidRDefault="001A6428" w:rsidP="00BE7141">
      <w:pPr>
        <w:spacing w:line="720" w:lineRule="exact"/>
        <w:jc w:val="left"/>
      </w:pPr>
    </w:p>
    <w:p w14:paraId="7A612421" w14:textId="77777777" w:rsidR="001A6428" w:rsidRPr="00261222" w:rsidRDefault="001A6428" w:rsidP="00BE7141">
      <w:pPr>
        <w:spacing w:line="720" w:lineRule="exact"/>
        <w:jc w:val="left"/>
      </w:pPr>
    </w:p>
    <w:p w14:paraId="07992C76" w14:textId="01F15E5A" w:rsidR="001E039F" w:rsidRDefault="001A6428" w:rsidP="00BE7141">
      <w:pPr>
        <w:spacing w:line="720" w:lineRule="exact"/>
        <w:jc w:val="left"/>
      </w:pPr>
      <w:r w:rsidRPr="00261222">
        <w:lastRenderedPageBreak/>
        <w:t>Several pairs of morphomes at the M</w:t>
      </w:r>
      <w:r w:rsidR="00D81788">
        <w:t xml:space="preserve"> </w:t>
      </w:r>
      <w:r w:rsidRPr="00261222">
        <w:t>level are real</w:t>
      </w:r>
      <w:r w:rsidR="00542237">
        <w:t>ize</w:t>
      </w:r>
      <w:r w:rsidRPr="00261222">
        <w:t>d by single morphs at the Φ</w:t>
      </w:r>
      <w:r w:rsidR="00D81788">
        <w:t xml:space="preserve"> </w:t>
      </w:r>
      <w:r w:rsidRPr="00261222">
        <w:t xml:space="preserve">level. These are the cumulative termination </w:t>
      </w:r>
      <w:r w:rsidR="001F6E4B">
        <w:t>morphs</w:t>
      </w:r>
      <w:r w:rsidRPr="00261222">
        <w:t xml:space="preserve"> and the cumulative µ</w:t>
      </w:r>
      <w:r w:rsidRPr="00261222">
        <w:rPr>
          <w:smallCaps/>
        </w:rPr>
        <w:t>loc</w:t>
      </w:r>
      <w:r w:rsidR="001F6E4B">
        <w:t>&gt;</w:t>
      </w:r>
      <w:r w:rsidRPr="00261222">
        <w:t>µ</w:t>
      </w:r>
      <w:r w:rsidRPr="00261222">
        <w:rPr>
          <w:smallCaps/>
        </w:rPr>
        <w:t>obl</w:t>
      </w:r>
      <w:r w:rsidRPr="00261222">
        <w:t xml:space="preserve"> morph /</w:t>
      </w:r>
      <w:r w:rsidR="00E95795">
        <w:t>+</w:t>
      </w:r>
      <w:r w:rsidRPr="009D5BAA">
        <w:rPr>
          <w:rFonts w:ascii="Doulos SIL" w:hAnsi="Doulos SIL"/>
          <w:noProof/>
          <w:lang w:val="ru-RU"/>
        </w:rPr>
        <w:t>kurka</w:t>
      </w:r>
      <w:r w:rsidRPr="00261222">
        <w:t xml:space="preserve">/. </w:t>
      </w:r>
      <w:r w:rsidR="001F6E4B">
        <w:t>The correct generalization is that morphomes</w:t>
      </w:r>
      <w:r w:rsidRPr="00261222">
        <w:t xml:space="preserve"> </w:t>
      </w:r>
      <w:r w:rsidRPr="00261222">
        <w:rPr>
          <w:i/>
        </w:rPr>
        <w:t>a</w:t>
      </w:r>
      <w:r w:rsidR="001F6E4B">
        <w:rPr>
          <w:i/>
        </w:rPr>
        <w:t>&gt;</w:t>
      </w:r>
      <w:r w:rsidRPr="00261222">
        <w:rPr>
          <w:i/>
        </w:rPr>
        <w:t>b</w:t>
      </w:r>
      <w:r w:rsidR="001F6E4B">
        <w:rPr>
          <w:i/>
        </w:rPr>
        <w:t xml:space="preserve"> </w:t>
      </w:r>
      <w:r w:rsidRPr="00261222">
        <w:t xml:space="preserve">in the input will </w:t>
      </w:r>
      <w:r w:rsidRPr="001F6E4B">
        <w:t>always</w:t>
      </w:r>
      <w:r w:rsidRPr="00261222">
        <w:t xml:space="preserve"> be real</w:t>
      </w:r>
      <w:r w:rsidR="00542237">
        <w:t>ize</w:t>
      </w:r>
      <w:r w:rsidRPr="00261222">
        <w:t xml:space="preserve">d by a cumulative morph if one exists in the lexicon, even </w:t>
      </w:r>
      <w:r w:rsidR="001F6E4B">
        <w:t>if</w:t>
      </w:r>
      <w:r w:rsidRPr="00261222">
        <w:t xml:space="preserve"> </w:t>
      </w:r>
      <w:r w:rsidR="00542237">
        <w:t>realization</w:t>
      </w:r>
      <w:r w:rsidRPr="00261222">
        <w:t xml:space="preserve">s are also listed for </w:t>
      </w:r>
      <w:r w:rsidRPr="00261222">
        <w:rPr>
          <w:i/>
        </w:rPr>
        <w:t xml:space="preserve">a </w:t>
      </w:r>
      <w:r w:rsidRPr="00261222">
        <w:t xml:space="preserve">and for </w:t>
      </w:r>
      <w:r w:rsidRPr="00261222">
        <w:rPr>
          <w:i/>
        </w:rPr>
        <w:t xml:space="preserve">b </w:t>
      </w:r>
      <w:r w:rsidRPr="00261222">
        <w:t xml:space="preserve">separately. </w:t>
      </w:r>
      <w:r w:rsidR="001F6E4B">
        <w:t>T</w:t>
      </w:r>
      <w:r w:rsidRPr="00261222">
        <w:t xml:space="preserve">his can be </w:t>
      </w:r>
      <w:r w:rsidR="001F6E4B">
        <w:t>achieved</w:t>
      </w:r>
      <w:r w:rsidRPr="00261222">
        <w:t xml:space="preserve"> by </w:t>
      </w:r>
      <w:r w:rsidR="00B0403D">
        <w:t xml:space="preserve">setting up a priority relationship between the cumulative </w:t>
      </w:r>
      <w:r w:rsidR="00B0403D" w:rsidRPr="00B0403D">
        <w:rPr>
          <w:i/>
        </w:rPr>
        <w:t>a&gt;b</w:t>
      </w:r>
      <w:r w:rsidR="00B0403D">
        <w:t xml:space="preserve"> reali</w:t>
      </w:r>
      <w:r w:rsidR="008B222D">
        <w:t>z</w:t>
      </w:r>
      <w:r w:rsidR="00B0403D">
        <w:t xml:space="preserve">ation and the individual </w:t>
      </w:r>
      <w:r w:rsidR="00B0403D" w:rsidRPr="00B0403D">
        <w:rPr>
          <w:i/>
        </w:rPr>
        <w:t>a</w:t>
      </w:r>
      <w:r w:rsidR="00B0403D">
        <w:t xml:space="preserve"> and </w:t>
      </w:r>
      <w:r w:rsidR="00B0403D" w:rsidRPr="00B0403D">
        <w:rPr>
          <w:i/>
        </w:rPr>
        <w:t>b</w:t>
      </w:r>
      <w:r w:rsidR="00B0403D">
        <w:t xml:space="preserve"> realizations, and priotizing the cumulative one.</w:t>
      </w:r>
      <w:r w:rsidR="00B0403D" w:rsidRPr="00261222">
        <w:rPr>
          <w:rStyle w:val="FootnoteReference"/>
        </w:rPr>
        <w:footnoteReference w:id="125"/>
      </w:r>
      <w:r w:rsidR="00B0403D">
        <w:t xml:space="preserve"> The constraint </w:t>
      </w:r>
      <w:r w:rsidR="00B0403D" w:rsidRPr="00B0403D">
        <w:rPr>
          <w:smallCaps/>
        </w:rPr>
        <w:t>LexPrior</w:t>
      </w:r>
      <w:r w:rsidR="00B0403D">
        <w:t>-</w:t>
      </w:r>
      <w:r w:rsidR="00B0403D" w:rsidRPr="00261222">
        <w:t>MΦ</w:t>
      </w:r>
      <w:r w:rsidR="00B0403D">
        <w:t xml:space="preserve"> will then penalize the non-cumulative realizations.</w:t>
      </w:r>
      <w:r w:rsidR="008B222D">
        <w:rPr>
          <w:rStyle w:val="FootnoteReference"/>
        </w:rPr>
        <w:footnoteReference w:id="126"/>
      </w:r>
      <w:r w:rsidR="00B0403D">
        <w:t xml:space="preserve"> </w:t>
      </w:r>
      <w:r w:rsidRPr="00261222">
        <w:t xml:space="preserve">Example tableaux are </w:t>
      </w:r>
      <w:r w:rsidR="00962515" w:rsidRPr="00962515">
        <w:t xml:space="preserve">shown in (11.53) and (11.54) where </w:t>
      </w:r>
      <w:r w:rsidR="008B222D">
        <w:t xml:space="preserve">the lexical stem is </w:t>
      </w:r>
      <w:r w:rsidR="009A13A7">
        <w:rPr>
          <w:i/>
        </w:rPr>
        <w:t>kurri</w:t>
      </w:r>
      <w:r w:rsidR="008B222D">
        <w:rPr>
          <w:i/>
        </w:rPr>
        <w:t xml:space="preserve">j- </w:t>
      </w:r>
      <w:r w:rsidR="008B222D">
        <w:t>‘see’</w:t>
      </w:r>
      <w:r w:rsidRPr="00261222">
        <w:t xml:space="preserve">. </w:t>
      </w:r>
      <w:r w:rsidR="00B0403D">
        <w:t>The lexical mappings that have been prioritized due to their cumulative nature are indicated by ‘^^’.</w:t>
      </w:r>
      <w:r w:rsidR="0034542F">
        <w:t xml:space="preserve"> T</w:t>
      </w:r>
      <w:r w:rsidR="0034542F" w:rsidRPr="00261222">
        <w:t xml:space="preserve">he losing </w:t>
      </w:r>
      <w:r w:rsidR="006E33EA">
        <w:t xml:space="preserve">(a) </w:t>
      </w:r>
      <w:r w:rsidR="0034542F" w:rsidRPr="00261222">
        <w:lastRenderedPageBreak/>
        <w:t xml:space="preserve">candidates contain separate </w:t>
      </w:r>
      <w:r w:rsidR="0034542F">
        <w:t>realization</w:t>
      </w:r>
      <w:r w:rsidR="0034542F" w:rsidRPr="00261222">
        <w:t>s of the relevant morph</w:t>
      </w:r>
      <w:r w:rsidR="0034542F">
        <w:t>ome</w:t>
      </w:r>
      <w:r w:rsidR="0034542F" w:rsidRPr="00261222">
        <w:t>s</w:t>
      </w:r>
      <w:r w:rsidR="0034542F">
        <w:t xml:space="preserve"> and so violate </w:t>
      </w:r>
      <w:r w:rsidR="0034542F" w:rsidRPr="008B222D">
        <w:rPr>
          <w:smallCaps/>
        </w:rPr>
        <w:t>LexPrior</w:t>
      </w:r>
      <w:r w:rsidR="0034542F" w:rsidRPr="008B222D">
        <w:t>-MΦ</w:t>
      </w:r>
      <w:r w:rsidR="0034542F">
        <w:t>.</w:t>
      </w:r>
      <w:r w:rsidR="006E33EA" w:rsidRPr="006E33EA">
        <w:t xml:space="preserve"> </w:t>
      </w:r>
      <w:r w:rsidR="006E33EA">
        <w:t>T</w:t>
      </w:r>
      <w:r w:rsidR="006E33EA" w:rsidRPr="00261222">
        <w:t xml:space="preserve">he losing </w:t>
      </w:r>
      <w:r w:rsidR="006E33EA">
        <w:t xml:space="preserve">(b) </w:t>
      </w:r>
      <w:r w:rsidR="006E33EA" w:rsidRPr="00261222">
        <w:t>candidates</w:t>
      </w:r>
      <w:r w:rsidR="006E33EA">
        <w:t xml:space="preserve"> fail to realize one of the morphomes so incur a violation of </w:t>
      </w:r>
      <w:r w:rsidR="006E33EA" w:rsidRPr="008B222D">
        <w:rPr>
          <w:smallCaps/>
        </w:rPr>
        <w:t>Max-MΦ</w:t>
      </w:r>
      <w:r w:rsidR="006E33EA" w:rsidRPr="006E33EA">
        <w:t xml:space="preserve">, and </w:t>
      </w:r>
      <w:r w:rsidR="006E33EA">
        <w:t xml:space="preserve">the </w:t>
      </w:r>
      <w:r w:rsidR="006E33EA" w:rsidRPr="00261222">
        <w:t xml:space="preserve">losing </w:t>
      </w:r>
      <w:r w:rsidR="006E33EA">
        <w:t>(</w:t>
      </w:r>
      <w:r w:rsidR="009A13A7">
        <w:t>c</w:t>
      </w:r>
      <w:r w:rsidR="006E33EA">
        <w:t xml:space="preserve">) </w:t>
      </w:r>
      <w:r w:rsidR="006E33EA" w:rsidRPr="00261222">
        <w:t>candidates</w:t>
      </w:r>
      <w:r w:rsidR="006E33EA">
        <w:t xml:space="preserve"> contain output morphs lackin</w:t>
      </w:r>
      <w:r w:rsidR="009A13A7">
        <w:t>g</w:t>
      </w:r>
      <w:r w:rsidR="006E33EA">
        <w:t xml:space="preserve"> inputs so violate </w:t>
      </w:r>
      <w:r w:rsidR="001D4BA2">
        <w:rPr>
          <w:smallCaps/>
        </w:rPr>
        <w:t>Dep</w:t>
      </w:r>
      <w:r w:rsidR="001D4BA2" w:rsidRPr="008B222D">
        <w:rPr>
          <w:smallCaps/>
        </w:rPr>
        <w:t>-MΦ</w:t>
      </w:r>
      <w:r w:rsidR="001D4BA2">
        <w:rPr>
          <w:smallCaps/>
        </w:rPr>
        <w:t>.</w:t>
      </w:r>
    </w:p>
    <w:p w14:paraId="1A4B6BAF" w14:textId="77777777" w:rsidR="001E039F" w:rsidRPr="00261222" w:rsidRDefault="001E039F" w:rsidP="00BE71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087"/>
        <w:gridCol w:w="1056"/>
        <w:gridCol w:w="1103"/>
        <w:gridCol w:w="1585"/>
      </w:tblGrid>
      <w:tr w:rsidR="001D4BA2" w:rsidRPr="008B222D" w14:paraId="5171425F" w14:textId="77777777" w:rsidTr="006D2123">
        <w:tc>
          <w:tcPr>
            <w:tcW w:w="0" w:type="auto"/>
            <w:tcBorders>
              <w:right w:val="single" w:sz="4" w:space="0" w:color="auto"/>
            </w:tcBorders>
          </w:tcPr>
          <w:p w14:paraId="4CF1BF53" w14:textId="2170DE2B" w:rsidR="001D4BA2" w:rsidRPr="008B222D" w:rsidRDefault="00AF7A17" w:rsidP="00BE7141">
            <w:pPr>
              <w:pStyle w:val="NormalforTables"/>
              <w:spacing w:line="276" w:lineRule="auto"/>
              <w:rPr>
                <w:lang w:val="en-US"/>
              </w:rPr>
            </w:pPr>
            <w:r w:rsidRPr="00AF7A17">
              <w:t>(11.53)</w:t>
            </w:r>
          </w:p>
        </w:tc>
        <w:tc>
          <w:tcPr>
            <w:tcW w:w="0" w:type="auto"/>
            <w:tcBorders>
              <w:top w:val="single" w:sz="4" w:space="0" w:color="auto"/>
              <w:left w:val="single" w:sz="4" w:space="0" w:color="auto"/>
              <w:bottom w:val="double" w:sz="4" w:space="0" w:color="auto"/>
            </w:tcBorders>
          </w:tcPr>
          <w:p w14:paraId="7145AC77" w14:textId="77777777" w:rsidR="001D4BA2" w:rsidRPr="008B222D" w:rsidRDefault="001D4BA2" w:rsidP="00BE7141">
            <w:pPr>
              <w:pStyle w:val="NormalforTables"/>
              <w:spacing w:line="276" w:lineRule="auto"/>
              <w:rPr>
                <w:noProof/>
                <w:lang w:val="en-US"/>
              </w:rPr>
            </w:pPr>
          </w:p>
        </w:tc>
        <w:tc>
          <w:tcPr>
            <w:tcW w:w="0" w:type="auto"/>
            <w:tcBorders>
              <w:top w:val="single" w:sz="4" w:space="0" w:color="auto"/>
              <w:bottom w:val="double" w:sz="4" w:space="0" w:color="auto"/>
              <w:right w:val="double" w:sz="4" w:space="0" w:color="auto"/>
            </w:tcBorders>
          </w:tcPr>
          <w:p w14:paraId="18F63EDA" w14:textId="488D08A0" w:rsidR="001D4BA2" w:rsidRPr="008B222D" w:rsidRDefault="001D4BA2" w:rsidP="008B222D">
            <w:pPr>
              <w:pStyle w:val="NormalforTables"/>
              <w:tabs>
                <w:tab w:val="left" w:pos="312"/>
              </w:tabs>
              <w:spacing w:line="276" w:lineRule="auto"/>
            </w:pPr>
            <w:r w:rsidRPr="008B222D">
              <w:rPr>
                <w:noProof/>
                <w:lang w:val="en-US"/>
              </w:rPr>
              <w:t>M: √</w:t>
            </w:r>
            <w:r>
              <w:rPr>
                <w:smallCaps/>
                <w:noProof/>
                <w:lang w:val="en-US"/>
              </w:rPr>
              <w:t>j</w:t>
            </w:r>
            <w:r w:rsidRPr="008B222D">
              <w:rPr>
                <w:noProof/>
                <w:lang w:val="en-US"/>
              </w:rPr>
              <w:t>&gt;</w:t>
            </w:r>
            <w:r w:rsidRPr="008B222D">
              <w:rPr>
                <w:smallCaps/>
                <w:noProof/>
                <w:lang w:val="en-US"/>
              </w:rPr>
              <w:t>µneg</w:t>
            </w:r>
            <w:r w:rsidRPr="008B222D">
              <w:rPr>
                <w:noProof/>
                <w:vertAlign w:val="subscript"/>
                <w:lang w:val="en-US"/>
              </w:rPr>
              <w:t>1</w:t>
            </w:r>
            <w:r w:rsidRPr="008B222D">
              <w:rPr>
                <w:smallCaps/>
                <w:noProof/>
                <w:lang w:val="en-US"/>
              </w:rPr>
              <w:t>&gt;t</w:t>
            </w:r>
            <w:r w:rsidRPr="008B222D">
              <w:rPr>
                <w:smallCaps/>
                <w:noProof/>
                <w:vertAlign w:val="subscript"/>
                <w:lang w:val="en-US"/>
              </w:rPr>
              <w:t>2</w:t>
            </w:r>
          </w:p>
        </w:tc>
        <w:tc>
          <w:tcPr>
            <w:tcW w:w="0" w:type="auto"/>
            <w:tcBorders>
              <w:top w:val="single" w:sz="4" w:space="0" w:color="auto"/>
              <w:bottom w:val="double" w:sz="4" w:space="0" w:color="auto"/>
              <w:right w:val="dashed" w:sz="4" w:space="0" w:color="auto"/>
            </w:tcBorders>
          </w:tcPr>
          <w:p w14:paraId="1DCB3ADC" w14:textId="2D10B2E7" w:rsidR="001D4BA2" w:rsidRPr="008B222D" w:rsidRDefault="001D4BA2" w:rsidP="00BE7141">
            <w:pPr>
              <w:pStyle w:val="NormalforTables"/>
              <w:spacing w:line="276" w:lineRule="auto"/>
              <w:rPr>
                <w:smallCaps/>
              </w:rPr>
            </w:pPr>
            <w:r>
              <w:rPr>
                <w:smallCaps/>
              </w:rPr>
              <w:t>Dep</w:t>
            </w:r>
            <w:r w:rsidRPr="008B222D">
              <w:rPr>
                <w:smallCaps/>
              </w:rPr>
              <w:t>-MΦ</w:t>
            </w:r>
          </w:p>
        </w:tc>
        <w:tc>
          <w:tcPr>
            <w:tcW w:w="0" w:type="auto"/>
            <w:tcBorders>
              <w:top w:val="single" w:sz="4" w:space="0" w:color="auto"/>
              <w:left w:val="dashed" w:sz="4" w:space="0" w:color="auto"/>
              <w:bottom w:val="double" w:sz="4" w:space="0" w:color="auto"/>
              <w:right w:val="single" w:sz="4" w:space="0" w:color="auto"/>
            </w:tcBorders>
            <w:vAlign w:val="bottom"/>
          </w:tcPr>
          <w:p w14:paraId="39D60125" w14:textId="6126850D" w:rsidR="001D4BA2" w:rsidRPr="008B222D" w:rsidRDefault="001D4BA2" w:rsidP="00BE7141">
            <w:pPr>
              <w:pStyle w:val="NormalforTables"/>
              <w:spacing w:line="276" w:lineRule="auto"/>
            </w:pPr>
            <w:r w:rsidRPr="008B222D">
              <w:rPr>
                <w:smallCaps/>
              </w:rPr>
              <w:t>Max-MΦ</w:t>
            </w:r>
          </w:p>
        </w:tc>
        <w:tc>
          <w:tcPr>
            <w:tcW w:w="0" w:type="auto"/>
            <w:tcBorders>
              <w:top w:val="single" w:sz="4" w:space="0" w:color="auto"/>
              <w:left w:val="single" w:sz="4" w:space="0" w:color="auto"/>
              <w:bottom w:val="double" w:sz="4" w:space="0" w:color="auto"/>
              <w:right w:val="single" w:sz="4" w:space="0" w:color="auto"/>
            </w:tcBorders>
          </w:tcPr>
          <w:p w14:paraId="61F6BB03" w14:textId="2B6D5637" w:rsidR="001D4BA2" w:rsidRPr="008B222D" w:rsidRDefault="001D4BA2" w:rsidP="00BE7141">
            <w:pPr>
              <w:pStyle w:val="NormalforTables"/>
              <w:spacing w:line="276" w:lineRule="auto"/>
              <w:rPr>
                <w:smallCaps/>
              </w:rPr>
            </w:pPr>
            <w:r w:rsidRPr="008B222D">
              <w:rPr>
                <w:smallCaps/>
              </w:rPr>
              <w:t>LexPrior</w:t>
            </w:r>
            <w:r w:rsidRPr="008B222D">
              <w:t>-MΦ</w:t>
            </w:r>
          </w:p>
        </w:tc>
      </w:tr>
      <w:tr w:rsidR="001D4BA2" w:rsidRPr="00ED4FD9" w14:paraId="2C47190B" w14:textId="77777777" w:rsidTr="006D2123">
        <w:tc>
          <w:tcPr>
            <w:tcW w:w="0" w:type="auto"/>
            <w:tcBorders>
              <w:right w:val="single" w:sz="4" w:space="0" w:color="auto"/>
            </w:tcBorders>
          </w:tcPr>
          <w:p w14:paraId="010C2004" w14:textId="77777777" w:rsidR="001D4BA2" w:rsidRPr="00691DA7" w:rsidRDefault="001D4BA2" w:rsidP="00BE7141">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4934E356" w14:textId="77777777" w:rsidR="001D4BA2" w:rsidRPr="00691DA7" w:rsidRDefault="001D4BA2" w:rsidP="00BE7141">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0D0248B1" w14:textId="72547DF7" w:rsidR="001D4BA2" w:rsidRPr="009D5BAA" w:rsidRDefault="001D4BA2" w:rsidP="008B222D">
            <w:pPr>
              <w:pStyle w:val="NormalforTables"/>
              <w:tabs>
                <w:tab w:val="left" w:pos="312"/>
              </w:tabs>
              <w:spacing w:line="276" w:lineRule="auto"/>
              <w:rPr>
                <w:noProof/>
                <w:lang w:val="en-US"/>
              </w:rPr>
            </w:pPr>
            <w:r w:rsidRPr="00261222">
              <w:rPr>
                <w:noProof/>
                <w:lang w:val="en-US"/>
              </w:rPr>
              <w:t>Φ:</w:t>
            </w:r>
            <w:r w:rsidRPr="00261222">
              <w:t xml:space="preserve"> </w:t>
            </w:r>
            <w:r>
              <w:rPr>
                <w:rFonts w:ascii="Doulos SIL" w:hAnsi="Doulos SIL"/>
                <w:noProof/>
                <w:lang w:val="ru-RU"/>
              </w:rPr>
              <w:t>kuri</w:t>
            </w:r>
            <w:r>
              <w:rPr>
                <w:noProof/>
                <w:lang w:val="en-US"/>
              </w:rPr>
              <w:t>-</w:t>
            </w:r>
            <w:r>
              <w:rPr>
                <w:rFonts w:ascii="Doulos SIL" w:hAnsi="Doulos SIL"/>
                <w:noProof/>
                <w:lang w:val="ru-RU"/>
              </w:rPr>
              <w:t>c</w:t>
            </w:r>
            <w:r>
              <w:rPr>
                <w:smallCaps/>
                <w:noProof/>
                <w:lang w:val="en-US"/>
              </w:rPr>
              <w:t>-</w:t>
            </w:r>
            <w:r>
              <w:rPr>
                <w:rFonts w:ascii="Doulos SIL" w:hAnsi="Doulos SIL"/>
                <w:noProof/>
                <w:lang w:val="en-US"/>
              </w:rPr>
              <w:t>ɳ</w:t>
            </w:r>
            <w:r w:rsidRPr="009D5BAA">
              <w:rPr>
                <w:rFonts w:ascii="Doulos SIL" w:hAnsi="Doulos SIL"/>
                <w:noProof/>
                <w:lang w:val="en-US"/>
              </w:rPr>
              <w:t>aŋ</w:t>
            </w:r>
            <w:r w:rsidRPr="00261222">
              <w:rPr>
                <w:smallCaps/>
                <w:vertAlign w:val="subscript"/>
                <w:lang w:val="ru-RU"/>
              </w:rPr>
              <w:t>1</w:t>
            </w:r>
            <w:r w:rsidRPr="00261222">
              <w:rPr>
                <w:smallCaps/>
                <w:noProof/>
                <w:vertAlign w:val="subscript"/>
                <w:lang w:val="en-US"/>
              </w:rPr>
              <w:t>,</w:t>
            </w:r>
            <w:r w:rsidRPr="00261222">
              <w:rPr>
                <w:noProof/>
                <w:vertAlign w:val="subscript"/>
                <w:lang w:val="en-US"/>
              </w:rPr>
              <w:t>2</w:t>
            </w:r>
          </w:p>
        </w:tc>
        <w:tc>
          <w:tcPr>
            <w:tcW w:w="0" w:type="auto"/>
            <w:tcBorders>
              <w:top w:val="double" w:sz="4" w:space="0" w:color="auto"/>
              <w:right w:val="dashed" w:sz="4" w:space="0" w:color="auto"/>
            </w:tcBorders>
          </w:tcPr>
          <w:p w14:paraId="7B1DCE2F" w14:textId="77777777" w:rsidR="001D4BA2" w:rsidRPr="005A5B39" w:rsidRDefault="001D4BA2" w:rsidP="008B222D">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2BAB6334" w14:textId="189DDC6C" w:rsidR="001D4BA2" w:rsidRPr="005A5B39" w:rsidRDefault="001D4BA2" w:rsidP="008B222D">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69097E81" w14:textId="5B968675" w:rsidR="001D4BA2" w:rsidRPr="009D5BAA" w:rsidRDefault="001D4BA2" w:rsidP="008B222D">
            <w:pPr>
              <w:pStyle w:val="NormalforTables"/>
              <w:spacing w:line="276" w:lineRule="auto"/>
              <w:jc w:val="center"/>
              <w:rPr>
                <w:vertAlign w:val="subscript"/>
              </w:rPr>
            </w:pPr>
          </w:p>
        </w:tc>
      </w:tr>
      <w:tr w:rsidR="001D4BA2" w:rsidRPr="00261222" w14:paraId="72AA8859" w14:textId="77777777" w:rsidTr="006D2123">
        <w:tc>
          <w:tcPr>
            <w:tcW w:w="0" w:type="auto"/>
            <w:tcBorders>
              <w:right w:val="single" w:sz="4" w:space="0" w:color="auto"/>
            </w:tcBorders>
          </w:tcPr>
          <w:p w14:paraId="4AB73060" w14:textId="77777777" w:rsidR="001D4BA2" w:rsidRPr="00ED4FD9" w:rsidRDefault="001D4BA2" w:rsidP="00BE7141">
            <w:pPr>
              <w:pStyle w:val="NormalforTables"/>
              <w:spacing w:line="276" w:lineRule="auto"/>
            </w:pPr>
          </w:p>
        </w:tc>
        <w:tc>
          <w:tcPr>
            <w:tcW w:w="0" w:type="auto"/>
            <w:tcBorders>
              <w:left w:val="single" w:sz="4" w:space="0" w:color="auto"/>
            </w:tcBorders>
          </w:tcPr>
          <w:p w14:paraId="70C7B960" w14:textId="3DA4EE2B" w:rsidR="001D4BA2" w:rsidRPr="006616B0" w:rsidRDefault="001D4BA2" w:rsidP="00BE7141">
            <w:pPr>
              <w:pStyle w:val="NormalforTables"/>
              <w:spacing w:line="276" w:lineRule="auto"/>
            </w:pPr>
            <w:r w:rsidRPr="00261222">
              <w:t>a.</w:t>
            </w:r>
          </w:p>
        </w:tc>
        <w:tc>
          <w:tcPr>
            <w:tcW w:w="0" w:type="auto"/>
            <w:tcBorders>
              <w:right w:val="double" w:sz="4" w:space="0" w:color="auto"/>
            </w:tcBorders>
          </w:tcPr>
          <w:p w14:paraId="391F844C" w14:textId="4D173072" w:rsidR="001D4BA2" w:rsidRPr="009D5BAA" w:rsidRDefault="001D4BA2" w:rsidP="008B222D">
            <w:pPr>
              <w:pStyle w:val="NormalforTables"/>
              <w:tabs>
                <w:tab w:val="left" w:pos="312"/>
              </w:tabs>
              <w:spacing w:line="276" w:lineRule="auto"/>
              <w:rPr>
                <w:noProof/>
                <w:lang w:val="en-US"/>
              </w:rPr>
            </w:pPr>
            <w:r w:rsidRPr="00261222">
              <w:rPr>
                <w:noProof/>
                <w:lang w:val="en-US"/>
              </w:rPr>
              <w:t>Φ:</w:t>
            </w:r>
            <w:r w:rsidRPr="00261222">
              <w:t xml:space="preserve"> </w:t>
            </w:r>
            <w:r>
              <w:rPr>
                <w:rFonts w:ascii="Doulos SIL" w:hAnsi="Doulos SIL"/>
                <w:noProof/>
                <w:lang w:val="ru-RU"/>
              </w:rPr>
              <w:t>kuri</w:t>
            </w:r>
            <w:r>
              <w:rPr>
                <w:noProof/>
                <w:lang w:val="en-US"/>
              </w:rPr>
              <w:t>-</w:t>
            </w:r>
            <w:r>
              <w:rPr>
                <w:rFonts w:ascii="Doulos SIL" w:hAnsi="Doulos SIL"/>
                <w:noProof/>
                <w:lang w:val="ru-RU"/>
              </w:rPr>
              <w:t>c</w:t>
            </w:r>
            <w:r>
              <w:rPr>
                <w:smallCaps/>
                <w:noProof/>
                <w:lang w:val="en-US"/>
              </w:rPr>
              <w:t>-</w:t>
            </w:r>
            <w:r>
              <w:rPr>
                <w:rFonts w:ascii="Doulos SIL" w:hAnsi="Doulos SIL"/>
                <w:noProof/>
                <w:lang w:val="en-US"/>
              </w:rPr>
              <w:t>ɳ</w:t>
            </w:r>
            <w:r w:rsidRPr="009D5BAA">
              <w:rPr>
                <w:rFonts w:ascii="Doulos SIL" w:hAnsi="Doulos SIL"/>
                <w:noProof/>
                <w:lang w:val="en-US"/>
              </w:rPr>
              <w:t>aŋ</w:t>
            </w:r>
            <w:r w:rsidRPr="00261222">
              <w:rPr>
                <w:smallCaps/>
                <w:vertAlign w:val="subscript"/>
                <w:lang w:val="ru-RU"/>
              </w:rPr>
              <w:t>1</w:t>
            </w:r>
            <w:r>
              <w:rPr>
                <w:smallCaps/>
                <w:noProof/>
                <w:lang w:val="en-US"/>
              </w:rPr>
              <w:t>+</w:t>
            </w:r>
            <w:r w:rsidRPr="009D5BAA">
              <w:rPr>
                <w:rFonts w:ascii="Doulos SIL" w:hAnsi="Doulos SIL"/>
                <w:noProof/>
                <w:lang w:val="en-US"/>
              </w:rPr>
              <w:t>ka</w:t>
            </w:r>
            <w:r w:rsidRPr="00261222">
              <w:rPr>
                <w:smallCaps/>
                <w:noProof/>
                <w:vertAlign w:val="subscript"/>
                <w:lang w:val="en-US"/>
              </w:rPr>
              <w:t>2</w:t>
            </w:r>
          </w:p>
        </w:tc>
        <w:tc>
          <w:tcPr>
            <w:tcW w:w="0" w:type="auto"/>
            <w:tcBorders>
              <w:right w:val="dashed" w:sz="4" w:space="0" w:color="auto"/>
            </w:tcBorders>
          </w:tcPr>
          <w:p w14:paraId="45B5529D" w14:textId="77777777" w:rsidR="001D4BA2" w:rsidRPr="00ED4FD9" w:rsidRDefault="001D4BA2" w:rsidP="008B222D">
            <w:pPr>
              <w:pStyle w:val="NormalforTables"/>
              <w:spacing w:line="276" w:lineRule="auto"/>
              <w:jc w:val="center"/>
            </w:pPr>
          </w:p>
        </w:tc>
        <w:tc>
          <w:tcPr>
            <w:tcW w:w="0" w:type="auto"/>
            <w:tcBorders>
              <w:left w:val="dashed" w:sz="4" w:space="0" w:color="auto"/>
              <w:right w:val="single" w:sz="4" w:space="0" w:color="auto"/>
            </w:tcBorders>
          </w:tcPr>
          <w:p w14:paraId="09232B28" w14:textId="417BCEB2" w:rsidR="001D4BA2" w:rsidRPr="00ED4FD9" w:rsidRDefault="001D4BA2" w:rsidP="008B222D">
            <w:pPr>
              <w:pStyle w:val="NormalforTables"/>
              <w:spacing w:line="276" w:lineRule="auto"/>
              <w:jc w:val="center"/>
            </w:pPr>
          </w:p>
        </w:tc>
        <w:tc>
          <w:tcPr>
            <w:tcW w:w="0" w:type="auto"/>
            <w:tcBorders>
              <w:left w:val="single" w:sz="4" w:space="0" w:color="auto"/>
              <w:right w:val="single" w:sz="4" w:space="0" w:color="auto"/>
            </w:tcBorders>
          </w:tcPr>
          <w:p w14:paraId="253B6551" w14:textId="0C210A67" w:rsidR="001D4BA2" w:rsidRPr="00261222" w:rsidRDefault="001D4BA2" w:rsidP="008B222D">
            <w:pPr>
              <w:pStyle w:val="NormalforTables"/>
              <w:spacing w:line="276" w:lineRule="auto"/>
              <w:jc w:val="center"/>
              <w:rPr>
                <w:vertAlign w:val="subscript"/>
              </w:rPr>
            </w:pPr>
            <w:r w:rsidRPr="00261222">
              <w:t>W</w:t>
            </w:r>
            <w:r w:rsidRPr="00261222">
              <w:rPr>
                <w:vertAlign w:val="subscript"/>
              </w:rPr>
              <w:t>1</w:t>
            </w:r>
          </w:p>
        </w:tc>
      </w:tr>
      <w:tr w:rsidR="001D4BA2" w:rsidRPr="00261222" w14:paraId="4F25B8CC" w14:textId="77777777" w:rsidTr="006D2123">
        <w:tc>
          <w:tcPr>
            <w:tcW w:w="0" w:type="auto"/>
            <w:tcBorders>
              <w:right w:val="single" w:sz="4" w:space="0" w:color="auto"/>
            </w:tcBorders>
          </w:tcPr>
          <w:p w14:paraId="4F90E55B" w14:textId="77777777" w:rsidR="001D4BA2" w:rsidRPr="00ED4FD9" w:rsidRDefault="001D4BA2" w:rsidP="00BE7141">
            <w:pPr>
              <w:pStyle w:val="NormalforTables"/>
              <w:spacing w:line="276" w:lineRule="auto"/>
            </w:pPr>
          </w:p>
        </w:tc>
        <w:tc>
          <w:tcPr>
            <w:tcW w:w="0" w:type="auto"/>
            <w:tcBorders>
              <w:left w:val="single" w:sz="4" w:space="0" w:color="auto"/>
            </w:tcBorders>
          </w:tcPr>
          <w:p w14:paraId="04BBA848" w14:textId="5CD473EC" w:rsidR="001D4BA2" w:rsidRPr="00261222" w:rsidRDefault="001D4BA2" w:rsidP="00BE7141">
            <w:pPr>
              <w:pStyle w:val="NormalforTables"/>
              <w:spacing w:line="276" w:lineRule="auto"/>
            </w:pPr>
            <w:r>
              <w:t>b</w:t>
            </w:r>
            <w:r w:rsidRPr="00261222">
              <w:t>.</w:t>
            </w:r>
          </w:p>
        </w:tc>
        <w:tc>
          <w:tcPr>
            <w:tcW w:w="0" w:type="auto"/>
            <w:tcBorders>
              <w:right w:val="double" w:sz="4" w:space="0" w:color="auto"/>
            </w:tcBorders>
          </w:tcPr>
          <w:p w14:paraId="2E338BED" w14:textId="5B4EBB35" w:rsidR="001D4BA2" w:rsidRPr="00261222" w:rsidRDefault="001D4BA2" w:rsidP="006E33EA">
            <w:pPr>
              <w:pStyle w:val="NormalforTables"/>
              <w:tabs>
                <w:tab w:val="left" w:pos="312"/>
              </w:tabs>
              <w:spacing w:line="276" w:lineRule="auto"/>
              <w:rPr>
                <w:noProof/>
                <w:lang w:val="en-US"/>
              </w:rPr>
            </w:pPr>
            <w:r w:rsidRPr="00261222">
              <w:rPr>
                <w:noProof/>
                <w:lang w:val="en-US"/>
              </w:rPr>
              <w:t>Φ:</w:t>
            </w:r>
            <w:r w:rsidRPr="00261222">
              <w:t xml:space="preserve"> </w:t>
            </w:r>
            <w:r>
              <w:rPr>
                <w:rFonts w:ascii="Doulos SIL" w:hAnsi="Doulos SIL"/>
                <w:noProof/>
                <w:lang w:val="ru-RU"/>
              </w:rPr>
              <w:t>kuri</w:t>
            </w:r>
            <w:r>
              <w:rPr>
                <w:noProof/>
                <w:lang w:val="en-US"/>
              </w:rPr>
              <w:t>-</w:t>
            </w:r>
            <w:r>
              <w:rPr>
                <w:rFonts w:ascii="Doulos SIL" w:hAnsi="Doulos SIL"/>
                <w:noProof/>
                <w:lang w:val="en-US"/>
              </w:rPr>
              <w:t>ɳ</w:t>
            </w:r>
            <w:r w:rsidRPr="009D5BAA">
              <w:rPr>
                <w:rFonts w:ascii="Doulos SIL" w:hAnsi="Doulos SIL"/>
                <w:noProof/>
                <w:lang w:val="en-US"/>
              </w:rPr>
              <w:t>aŋ</w:t>
            </w:r>
            <w:r w:rsidRPr="00261222">
              <w:rPr>
                <w:smallCaps/>
                <w:vertAlign w:val="subscript"/>
                <w:lang w:val="ru-RU"/>
              </w:rPr>
              <w:t>1</w:t>
            </w:r>
            <w:r w:rsidRPr="00261222">
              <w:rPr>
                <w:smallCaps/>
                <w:noProof/>
                <w:vertAlign w:val="subscript"/>
                <w:lang w:val="en-US"/>
              </w:rPr>
              <w:t>,</w:t>
            </w:r>
            <w:r w:rsidRPr="00261222">
              <w:rPr>
                <w:noProof/>
                <w:vertAlign w:val="subscript"/>
                <w:lang w:val="en-US"/>
              </w:rPr>
              <w:t>2</w:t>
            </w:r>
          </w:p>
        </w:tc>
        <w:tc>
          <w:tcPr>
            <w:tcW w:w="0" w:type="auto"/>
            <w:tcBorders>
              <w:right w:val="dashed" w:sz="4" w:space="0" w:color="auto"/>
            </w:tcBorders>
          </w:tcPr>
          <w:p w14:paraId="2375D198" w14:textId="77777777" w:rsidR="001D4BA2" w:rsidRPr="00ED4FD9" w:rsidRDefault="001D4BA2" w:rsidP="008B222D">
            <w:pPr>
              <w:pStyle w:val="NormalforTables"/>
              <w:spacing w:line="276" w:lineRule="auto"/>
              <w:jc w:val="center"/>
            </w:pPr>
          </w:p>
        </w:tc>
        <w:tc>
          <w:tcPr>
            <w:tcW w:w="0" w:type="auto"/>
            <w:tcBorders>
              <w:left w:val="dashed" w:sz="4" w:space="0" w:color="auto"/>
              <w:right w:val="single" w:sz="4" w:space="0" w:color="auto"/>
            </w:tcBorders>
          </w:tcPr>
          <w:p w14:paraId="0A8BDEAA" w14:textId="706C054B" w:rsidR="001D4BA2" w:rsidRPr="00ED4FD9" w:rsidRDefault="001D4BA2" w:rsidP="008B222D">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32E9D1E3" w14:textId="65ED2B55" w:rsidR="001D4BA2" w:rsidRPr="00261222" w:rsidRDefault="001D4BA2" w:rsidP="008B222D">
            <w:pPr>
              <w:pStyle w:val="NormalforTables"/>
              <w:spacing w:line="276" w:lineRule="auto"/>
              <w:jc w:val="center"/>
            </w:pPr>
          </w:p>
        </w:tc>
      </w:tr>
      <w:tr w:rsidR="001D4BA2" w:rsidRPr="00261222" w14:paraId="16AAD057" w14:textId="77777777" w:rsidTr="006D2123">
        <w:tc>
          <w:tcPr>
            <w:tcW w:w="0" w:type="auto"/>
            <w:tcBorders>
              <w:right w:val="single" w:sz="4" w:space="0" w:color="auto"/>
            </w:tcBorders>
          </w:tcPr>
          <w:p w14:paraId="4514D8BB" w14:textId="77777777" w:rsidR="001D4BA2" w:rsidRPr="00ED4FD9" w:rsidRDefault="001D4BA2" w:rsidP="00BE7141">
            <w:pPr>
              <w:pStyle w:val="NormalforTables"/>
              <w:spacing w:line="276" w:lineRule="auto"/>
            </w:pPr>
          </w:p>
        </w:tc>
        <w:tc>
          <w:tcPr>
            <w:tcW w:w="0" w:type="auto"/>
            <w:tcBorders>
              <w:left w:val="single" w:sz="4" w:space="0" w:color="auto"/>
              <w:bottom w:val="single" w:sz="4" w:space="0" w:color="auto"/>
            </w:tcBorders>
          </w:tcPr>
          <w:p w14:paraId="4BCB65F0" w14:textId="1ECE5181" w:rsidR="001D4BA2" w:rsidRPr="00261222" w:rsidRDefault="001D4BA2" w:rsidP="00BE7141">
            <w:pPr>
              <w:pStyle w:val="NormalforTables"/>
              <w:spacing w:line="276" w:lineRule="auto"/>
            </w:pPr>
            <w:r>
              <w:t>c.</w:t>
            </w:r>
          </w:p>
        </w:tc>
        <w:tc>
          <w:tcPr>
            <w:tcW w:w="0" w:type="auto"/>
            <w:tcBorders>
              <w:bottom w:val="single" w:sz="4" w:space="0" w:color="auto"/>
              <w:right w:val="double" w:sz="4" w:space="0" w:color="auto"/>
            </w:tcBorders>
          </w:tcPr>
          <w:p w14:paraId="55127729" w14:textId="5FED41E1" w:rsidR="001D4BA2" w:rsidRPr="00261222" w:rsidRDefault="001D4BA2" w:rsidP="006E33EA">
            <w:pPr>
              <w:pStyle w:val="NormalforTables"/>
              <w:tabs>
                <w:tab w:val="left" w:pos="312"/>
              </w:tabs>
              <w:spacing w:line="276" w:lineRule="auto"/>
              <w:rPr>
                <w:noProof/>
                <w:lang w:val="en-US"/>
              </w:rPr>
            </w:pPr>
            <w:r w:rsidRPr="00261222">
              <w:rPr>
                <w:noProof/>
                <w:lang w:val="en-US"/>
              </w:rPr>
              <w:t>Φ:</w:t>
            </w:r>
            <w:r w:rsidRPr="00261222">
              <w:t xml:space="preserve"> </w:t>
            </w:r>
            <w:r>
              <w:rPr>
                <w:rFonts w:ascii="Doulos SIL" w:hAnsi="Doulos SIL"/>
                <w:noProof/>
                <w:lang w:val="ru-RU"/>
              </w:rPr>
              <w:t>kuri</w:t>
            </w:r>
            <w:r>
              <w:rPr>
                <w:noProof/>
                <w:lang w:val="en-US"/>
              </w:rPr>
              <w:t>-</w:t>
            </w:r>
            <w:r>
              <w:rPr>
                <w:rFonts w:ascii="Doulos SIL" w:hAnsi="Doulos SIL"/>
                <w:noProof/>
                <w:lang w:val="ru-RU"/>
              </w:rPr>
              <w:t>c</w:t>
            </w:r>
            <w:r>
              <w:rPr>
                <w:smallCaps/>
                <w:noProof/>
                <w:lang w:val="en-US"/>
              </w:rPr>
              <w:t>-</w:t>
            </w:r>
            <w:r>
              <w:rPr>
                <w:rFonts w:ascii="Doulos SIL" w:hAnsi="Doulos SIL"/>
                <w:noProof/>
                <w:lang w:val="en-US"/>
              </w:rPr>
              <w:t>ɳ</w:t>
            </w:r>
            <w:r w:rsidRPr="009D5BAA">
              <w:rPr>
                <w:rFonts w:ascii="Doulos SIL" w:hAnsi="Doulos SIL"/>
                <w:noProof/>
                <w:lang w:val="en-US"/>
              </w:rPr>
              <w:t>aŋ</w:t>
            </w:r>
            <w:r w:rsidRPr="00261222">
              <w:rPr>
                <w:smallCaps/>
                <w:vertAlign w:val="subscript"/>
                <w:lang w:val="ru-RU"/>
              </w:rPr>
              <w:t>1</w:t>
            </w:r>
            <w:r w:rsidRPr="00261222">
              <w:rPr>
                <w:smallCaps/>
                <w:noProof/>
                <w:vertAlign w:val="subscript"/>
                <w:lang w:val="en-US"/>
              </w:rPr>
              <w:t>,</w:t>
            </w:r>
            <w:r w:rsidRPr="00261222">
              <w:rPr>
                <w:noProof/>
                <w:vertAlign w:val="subscript"/>
                <w:lang w:val="en-US"/>
              </w:rPr>
              <w:t>2</w:t>
            </w:r>
            <w:r>
              <w:rPr>
                <w:smallCaps/>
                <w:noProof/>
                <w:lang w:val="en-US"/>
              </w:rPr>
              <w:t>+</w:t>
            </w:r>
            <w:r w:rsidRPr="009D5BAA">
              <w:rPr>
                <w:rFonts w:ascii="Doulos SIL" w:hAnsi="Doulos SIL"/>
                <w:noProof/>
                <w:lang w:val="en-US"/>
              </w:rPr>
              <w:t>ka</w:t>
            </w:r>
          </w:p>
        </w:tc>
        <w:tc>
          <w:tcPr>
            <w:tcW w:w="0" w:type="auto"/>
            <w:tcBorders>
              <w:bottom w:val="single" w:sz="4" w:space="0" w:color="auto"/>
              <w:right w:val="dashed" w:sz="4" w:space="0" w:color="auto"/>
            </w:tcBorders>
          </w:tcPr>
          <w:p w14:paraId="7F4DAE4E" w14:textId="16B1EAC8" w:rsidR="001D4BA2" w:rsidRPr="00ED4FD9" w:rsidRDefault="001D4BA2" w:rsidP="008B222D">
            <w:pPr>
              <w:pStyle w:val="NormalforTables"/>
              <w:spacing w:line="276" w:lineRule="auto"/>
              <w:jc w:val="cente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40724AF8" w14:textId="79F6775A" w:rsidR="001D4BA2" w:rsidRPr="00ED4FD9" w:rsidRDefault="001D4BA2" w:rsidP="008B222D">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7BB2D538" w14:textId="77777777" w:rsidR="001D4BA2" w:rsidRPr="00261222" w:rsidRDefault="001D4BA2" w:rsidP="008B222D">
            <w:pPr>
              <w:pStyle w:val="NormalforTables"/>
              <w:spacing w:line="276" w:lineRule="auto"/>
              <w:jc w:val="center"/>
            </w:pPr>
          </w:p>
        </w:tc>
      </w:tr>
    </w:tbl>
    <w:p w14:paraId="6CA2CBAB" w14:textId="143F92BD" w:rsidR="00B0403D" w:rsidRPr="00261222" w:rsidRDefault="00B0403D" w:rsidP="008B222D">
      <w:pPr>
        <w:pStyle w:val="NormalforTables"/>
        <w:spacing w:line="240" w:lineRule="auto"/>
        <w:ind w:firstLine="720"/>
        <w:rPr>
          <w:smallCaps/>
          <w:noProof/>
          <w:lang w:val="en-US"/>
        </w:rPr>
      </w:pPr>
      <w:r>
        <w:t>^^</w:t>
      </w:r>
      <w:r w:rsidRPr="001F6E4B">
        <w:sym w:font="Symbol" w:char="F06D"/>
      </w:r>
      <w:r w:rsidRPr="001F6E4B">
        <w:rPr>
          <w:smallCaps/>
        </w:rPr>
        <w:t xml:space="preserve">neg&gt;t </w:t>
      </w:r>
      <w:r w:rsidRPr="001F6E4B">
        <w:t>:: -</w:t>
      </w:r>
      <w:r w:rsidRPr="001F6E4B">
        <w:rPr>
          <w:rFonts w:ascii="Doulos SIL" w:hAnsi="Doulos SIL"/>
          <w:noProof/>
          <w:lang w:val="en-US"/>
        </w:rPr>
        <w:t>ɳaŋ</w:t>
      </w:r>
      <w:r>
        <w:rPr>
          <w:rFonts w:ascii="Doulos SIL" w:hAnsi="Doulos SIL"/>
          <w:noProof/>
          <w:lang w:val="en-US"/>
        </w:rPr>
        <w:t xml:space="preserve">, </w:t>
      </w:r>
      <w:r w:rsidR="008B222D">
        <w:rPr>
          <w:rFonts w:ascii="Doulos SIL" w:hAnsi="Doulos SIL"/>
          <w:noProof/>
          <w:lang w:val="en-US"/>
        </w:rPr>
        <w:t xml:space="preserve"> </w:t>
      </w:r>
      <w:r w:rsidRPr="00261222">
        <w:sym w:font="Symbol" w:char="F06D"/>
      </w:r>
      <w:r w:rsidRPr="00261222">
        <w:rPr>
          <w:smallCaps/>
        </w:rPr>
        <w:t xml:space="preserve">neg </w:t>
      </w:r>
      <w:r w:rsidRPr="00261222">
        <w:t xml:space="preserve">:: </w:t>
      </w:r>
      <w:r>
        <w:t>-</w:t>
      </w:r>
      <w:r>
        <w:rPr>
          <w:rFonts w:ascii="Doulos SIL" w:hAnsi="Doulos SIL"/>
          <w:noProof/>
          <w:lang w:val="en-US"/>
        </w:rPr>
        <w:t>ɳ</w:t>
      </w:r>
      <w:r w:rsidRPr="009D5BAA">
        <w:rPr>
          <w:rFonts w:ascii="Doulos SIL" w:hAnsi="Doulos SIL"/>
          <w:noProof/>
          <w:lang w:val="en-US"/>
        </w:rPr>
        <w:t>a</w:t>
      </w:r>
      <w:r w:rsidRPr="009D5BAA">
        <w:rPr>
          <w:rFonts w:ascii="Doulos SIL" w:hAnsi="Doulos SIL"/>
          <w:noProof/>
          <w:lang w:val="ru-RU"/>
        </w:rPr>
        <w:t>ŋ</w:t>
      </w:r>
      <w:r>
        <w:rPr>
          <w:rFonts w:ascii="Doulos SIL" w:hAnsi="Doulos SIL"/>
          <w:noProof/>
          <w:lang w:val="ru-RU"/>
        </w:rPr>
        <w:t xml:space="preserve">, </w:t>
      </w:r>
      <w:r w:rsidR="008B222D">
        <w:rPr>
          <w:rFonts w:ascii="Doulos SIL" w:hAnsi="Doulos SIL"/>
          <w:noProof/>
          <w:lang w:val="ru-RU"/>
        </w:rPr>
        <w:t xml:space="preserve"> </w:t>
      </w:r>
      <w:r w:rsidRPr="00261222">
        <w:rPr>
          <w:smallCaps/>
        </w:rPr>
        <w:t>t ::</w:t>
      </w:r>
      <w:r w:rsidRPr="00261222">
        <w:rPr>
          <w:vertAlign w:val="subscript"/>
        </w:rPr>
        <w:t xml:space="preserve"> </w:t>
      </w:r>
      <w:r w:rsidRPr="00E95795">
        <w:t>+</w:t>
      </w:r>
      <w:r w:rsidRPr="009D5BAA">
        <w:rPr>
          <w:rFonts w:ascii="Doulos SIL" w:hAnsi="Doulos SIL"/>
          <w:noProof/>
          <w:lang w:val="en-US"/>
        </w:rPr>
        <w:t>ka</w:t>
      </w:r>
      <w:r w:rsidR="001D4BA2">
        <w:rPr>
          <w:rFonts w:ascii="Doulos SIL" w:hAnsi="Doulos SIL"/>
          <w:noProof/>
          <w:lang w:val="en-US"/>
        </w:rPr>
        <w:t xml:space="preserve">,  </w:t>
      </w:r>
      <w:r w:rsidR="001D4BA2" w:rsidRPr="008B222D">
        <w:rPr>
          <w:noProof/>
          <w:lang w:val="en-US"/>
        </w:rPr>
        <w:t>√</w:t>
      </w:r>
      <w:r w:rsidR="001D4BA2">
        <w:rPr>
          <w:smallCaps/>
          <w:noProof/>
          <w:lang w:val="en-US"/>
        </w:rPr>
        <w:t xml:space="preserve">j → </w:t>
      </w:r>
      <w:r w:rsidR="001D4BA2">
        <w:rPr>
          <w:rFonts w:ascii="Doulos SIL" w:hAnsi="Doulos SIL"/>
          <w:noProof/>
          <w:lang w:val="ru-RU"/>
        </w:rPr>
        <w:t>kuri-c</w:t>
      </w:r>
    </w:p>
    <w:p w14:paraId="133DB9D1" w14:textId="77777777" w:rsidR="001A6428" w:rsidRPr="00261222" w:rsidRDefault="001A6428" w:rsidP="00BE71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461"/>
        <w:gridCol w:w="1056"/>
        <w:gridCol w:w="1103"/>
        <w:gridCol w:w="1585"/>
      </w:tblGrid>
      <w:tr w:rsidR="001D4BA2" w:rsidRPr="008B222D" w14:paraId="16BBA9F9" w14:textId="77777777" w:rsidTr="006D2123">
        <w:tc>
          <w:tcPr>
            <w:tcW w:w="0" w:type="auto"/>
            <w:tcBorders>
              <w:right w:val="single" w:sz="4" w:space="0" w:color="auto"/>
            </w:tcBorders>
          </w:tcPr>
          <w:p w14:paraId="420E4797" w14:textId="66E07BED" w:rsidR="001D4BA2" w:rsidRPr="008B222D" w:rsidRDefault="00AF7A17" w:rsidP="00BE7141">
            <w:pPr>
              <w:pStyle w:val="NormalforTables"/>
              <w:spacing w:line="276" w:lineRule="auto"/>
              <w:rPr>
                <w:lang w:val="en-US"/>
              </w:rPr>
            </w:pPr>
            <w:r w:rsidRPr="00AF7A17">
              <w:t>(11.54)</w:t>
            </w:r>
          </w:p>
        </w:tc>
        <w:tc>
          <w:tcPr>
            <w:tcW w:w="0" w:type="auto"/>
            <w:tcBorders>
              <w:top w:val="single" w:sz="4" w:space="0" w:color="auto"/>
              <w:left w:val="single" w:sz="4" w:space="0" w:color="auto"/>
              <w:bottom w:val="double" w:sz="4" w:space="0" w:color="auto"/>
            </w:tcBorders>
          </w:tcPr>
          <w:p w14:paraId="38DD3C54" w14:textId="77777777" w:rsidR="001D4BA2" w:rsidRPr="008B222D" w:rsidRDefault="001D4BA2" w:rsidP="00BE7141">
            <w:pPr>
              <w:pStyle w:val="NormalforTables"/>
              <w:spacing w:line="276" w:lineRule="auto"/>
              <w:rPr>
                <w:noProof/>
                <w:lang w:val="en-US"/>
              </w:rPr>
            </w:pPr>
          </w:p>
        </w:tc>
        <w:tc>
          <w:tcPr>
            <w:tcW w:w="0" w:type="auto"/>
            <w:tcBorders>
              <w:top w:val="single" w:sz="4" w:space="0" w:color="auto"/>
              <w:bottom w:val="double" w:sz="4" w:space="0" w:color="auto"/>
              <w:right w:val="double" w:sz="4" w:space="0" w:color="auto"/>
            </w:tcBorders>
          </w:tcPr>
          <w:p w14:paraId="1A603F81" w14:textId="4D6ECF48" w:rsidR="001D4BA2" w:rsidRPr="008B222D" w:rsidRDefault="001D4BA2" w:rsidP="008B222D">
            <w:pPr>
              <w:pStyle w:val="NormalforTables"/>
              <w:tabs>
                <w:tab w:val="left" w:pos="312"/>
              </w:tabs>
              <w:spacing w:line="276" w:lineRule="auto"/>
            </w:pPr>
            <w:r w:rsidRPr="008B222D">
              <w:rPr>
                <w:noProof/>
                <w:lang w:val="en-US"/>
              </w:rPr>
              <w:t>M: √</w:t>
            </w:r>
            <w:r w:rsidRPr="008B222D">
              <w:rPr>
                <w:smallCaps/>
                <w:noProof/>
                <w:lang w:val="en-US"/>
              </w:rPr>
              <w:t>j</w:t>
            </w:r>
            <w:r w:rsidRPr="008B222D">
              <w:rPr>
                <w:noProof/>
                <w:lang w:val="en-US"/>
              </w:rPr>
              <w:t>&gt;</w:t>
            </w:r>
            <w:r w:rsidRPr="008B222D">
              <w:rPr>
                <w:smallCaps/>
                <w:noProof/>
                <w:lang w:val="en-US"/>
              </w:rPr>
              <w:t>µloc</w:t>
            </w:r>
            <w:r w:rsidRPr="008B222D">
              <w:rPr>
                <w:noProof/>
                <w:vertAlign w:val="subscript"/>
                <w:lang w:val="en-US"/>
              </w:rPr>
              <w:t>1</w:t>
            </w:r>
            <w:r w:rsidRPr="008B222D">
              <w:rPr>
                <w:smallCaps/>
                <w:noProof/>
                <w:lang w:val="en-US"/>
              </w:rPr>
              <w:t>&gt;µobl</w:t>
            </w:r>
            <w:r w:rsidRPr="008B222D">
              <w:rPr>
                <w:smallCaps/>
                <w:noProof/>
                <w:vertAlign w:val="subscript"/>
                <w:lang w:val="en-US"/>
              </w:rPr>
              <w:t>2</w:t>
            </w:r>
            <w:r w:rsidRPr="008B222D">
              <w:rPr>
                <w:smallCaps/>
                <w:noProof/>
                <w:lang w:val="en-US"/>
              </w:rPr>
              <w:t>&gt;t</w:t>
            </w:r>
            <w:r w:rsidRPr="008B222D">
              <w:rPr>
                <w:smallCaps/>
                <w:noProof/>
                <w:vertAlign w:val="subscript"/>
                <w:lang w:val="en-US"/>
              </w:rPr>
              <w:t>3</w:t>
            </w:r>
          </w:p>
        </w:tc>
        <w:tc>
          <w:tcPr>
            <w:tcW w:w="0" w:type="auto"/>
            <w:tcBorders>
              <w:top w:val="single" w:sz="4" w:space="0" w:color="auto"/>
              <w:bottom w:val="double" w:sz="4" w:space="0" w:color="auto"/>
              <w:right w:val="dashed" w:sz="4" w:space="0" w:color="auto"/>
            </w:tcBorders>
          </w:tcPr>
          <w:p w14:paraId="03A390D0" w14:textId="26666BEF" w:rsidR="001D4BA2" w:rsidRPr="008B222D" w:rsidRDefault="001D4BA2" w:rsidP="00BE7141">
            <w:pPr>
              <w:pStyle w:val="NormalforTables"/>
              <w:spacing w:line="276" w:lineRule="auto"/>
              <w:rPr>
                <w:smallCaps/>
              </w:rPr>
            </w:pPr>
            <w:r>
              <w:rPr>
                <w:smallCaps/>
              </w:rPr>
              <w:t>Dep</w:t>
            </w:r>
            <w:r w:rsidRPr="008B222D">
              <w:rPr>
                <w:smallCaps/>
              </w:rPr>
              <w:t>-MΦ</w:t>
            </w:r>
          </w:p>
        </w:tc>
        <w:tc>
          <w:tcPr>
            <w:tcW w:w="0" w:type="auto"/>
            <w:tcBorders>
              <w:top w:val="single" w:sz="4" w:space="0" w:color="auto"/>
              <w:left w:val="dashed" w:sz="4" w:space="0" w:color="auto"/>
              <w:bottom w:val="double" w:sz="4" w:space="0" w:color="auto"/>
              <w:right w:val="single" w:sz="4" w:space="0" w:color="auto"/>
            </w:tcBorders>
            <w:vAlign w:val="bottom"/>
          </w:tcPr>
          <w:p w14:paraId="7970FB4C" w14:textId="4B59C8DF" w:rsidR="001D4BA2" w:rsidRPr="008B222D" w:rsidRDefault="001D4BA2" w:rsidP="00BE7141">
            <w:pPr>
              <w:pStyle w:val="NormalforTables"/>
              <w:spacing w:line="276" w:lineRule="auto"/>
            </w:pPr>
            <w:r w:rsidRPr="008B222D">
              <w:rPr>
                <w:smallCaps/>
              </w:rPr>
              <w:t>Max-MΦ</w:t>
            </w:r>
          </w:p>
        </w:tc>
        <w:tc>
          <w:tcPr>
            <w:tcW w:w="0" w:type="auto"/>
            <w:tcBorders>
              <w:top w:val="single" w:sz="4" w:space="0" w:color="auto"/>
              <w:left w:val="single" w:sz="4" w:space="0" w:color="auto"/>
              <w:bottom w:val="double" w:sz="4" w:space="0" w:color="auto"/>
              <w:right w:val="single" w:sz="4" w:space="0" w:color="auto"/>
            </w:tcBorders>
          </w:tcPr>
          <w:p w14:paraId="1EF75693" w14:textId="04E6859A" w:rsidR="001D4BA2" w:rsidRPr="008B222D" w:rsidRDefault="001D4BA2" w:rsidP="00BE7141">
            <w:pPr>
              <w:pStyle w:val="NormalforTables"/>
              <w:spacing w:line="276" w:lineRule="auto"/>
              <w:rPr>
                <w:smallCaps/>
              </w:rPr>
            </w:pPr>
            <w:r w:rsidRPr="008B222D">
              <w:rPr>
                <w:smallCaps/>
              </w:rPr>
              <w:t>LexPrior</w:t>
            </w:r>
            <w:r w:rsidRPr="008B222D">
              <w:t>-MΦ</w:t>
            </w:r>
          </w:p>
        </w:tc>
      </w:tr>
      <w:tr w:rsidR="001D4BA2" w:rsidRPr="00ED4FD9" w14:paraId="77A56422" w14:textId="77777777" w:rsidTr="006D2123">
        <w:tc>
          <w:tcPr>
            <w:tcW w:w="0" w:type="auto"/>
            <w:tcBorders>
              <w:right w:val="single" w:sz="4" w:space="0" w:color="auto"/>
            </w:tcBorders>
          </w:tcPr>
          <w:p w14:paraId="3874676F" w14:textId="77777777" w:rsidR="001D4BA2" w:rsidRPr="00691DA7" w:rsidRDefault="001D4BA2" w:rsidP="00BE7141">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64B0ED15" w14:textId="77777777" w:rsidR="001D4BA2" w:rsidRPr="00691DA7" w:rsidRDefault="001D4BA2" w:rsidP="00BE7141">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72841DB6" w14:textId="3DC55BAB" w:rsidR="001D4BA2" w:rsidRPr="009D5BAA" w:rsidRDefault="001D4BA2" w:rsidP="008B222D">
            <w:pPr>
              <w:pStyle w:val="NormalforTables"/>
              <w:tabs>
                <w:tab w:val="left" w:pos="312"/>
              </w:tabs>
              <w:spacing w:line="276" w:lineRule="auto"/>
              <w:rPr>
                <w:noProof/>
                <w:lang w:val="en-US"/>
              </w:rPr>
            </w:pPr>
            <w:r w:rsidRPr="00261222">
              <w:rPr>
                <w:noProof/>
                <w:lang w:val="en-US"/>
              </w:rPr>
              <w:t>Φ:</w:t>
            </w:r>
            <w:r w:rsidRPr="00261222">
              <w:t xml:space="preserve"> </w:t>
            </w:r>
            <w:r>
              <w:rPr>
                <w:rFonts w:ascii="Doulos SIL" w:hAnsi="Doulos SIL"/>
                <w:noProof/>
                <w:lang w:val="ru-RU"/>
              </w:rPr>
              <w:t>kuri</w:t>
            </w:r>
            <w:r>
              <w:rPr>
                <w:noProof/>
                <w:lang w:val="en-US"/>
              </w:rPr>
              <w:t>-</w:t>
            </w:r>
            <w:r>
              <w:rPr>
                <w:rFonts w:ascii="Doulos SIL" w:hAnsi="Doulos SIL"/>
                <w:noProof/>
                <w:lang w:val="ru-RU"/>
              </w:rPr>
              <w:t>c</w:t>
            </w:r>
            <w:r w:rsidRPr="00261222">
              <w:rPr>
                <w:smallCaps/>
                <w:noProof/>
                <w:lang w:val="en-US"/>
              </w:rPr>
              <w:t>+</w:t>
            </w:r>
            <w:r w:rsidRPr="009D5BAA">
              <w:rPr>
                <w:rFonts w:ascii="Doulos SIL" w:hAnsi="Doulos SIL"/>
                <w:noProof/>
                <w:lang w:val="en-US"/>
              </w:rPr>
              <w:t>kurka</w:t>
            </w:r>
            <w:r w:rsidRPr="00261222">
              <w:rPr>
                <w:smallCaps/>
                <w:vertAlign w:val="subscript"/>
                <w:lang w:val="ru-RU"/>
              </w:rPr>
              <w:t>1</w:t>
            </w:r>
            <w:r w:rsidRPr="00261222">
              <w:rPr>
                <w:smallCaps/>
                <w:noProof/>
                <w:vertAlign w:val="subscript"/>
                <w:lang w:val="en-US"/>
              </w:rPr>
              <w:t>,</w:t>
            </w:r>
            <w:r w:rsidRPr="00261222">
              <w:rPr>
                <w:noProof/>
                <w:vertAlign w:val="subscript"/>
                <w:lang w:val="en-US"/>
              </w:rPr>
              <w:t>2</w:t>
            </w:r>
            <w:r w:rsidRPr="00261222">
              <w:rPr>
                <w:smallCaps/>
                <w:noProof/>
                <w:lang w:val="en-US"/>
              </w:rPr>
              <w:t>{</w:t>
            </w:r>
            <w:r w:rsidRPr="008B222D">
              <w:rPr>
                <w:smallCaps/>
                <w:noProof/>
                <w:lang w:val="en-US"/>
              </w:rPr>
              <w:t>^</w:t>
            </w:r>
            <w:r>
              <w:rPr>
                <w:rFonts w:ascii="Doulos SIL" w:hAnsi="Doulos SIL"/>
                <w:noProof/>
                <w:lang w:val="ru-RU"/>
              </w:rPr>
              <w:t>-</w:t>
            </w:r>
            <w:r w:rsidRPr="009D5BAA">
              <w:rPr>
                <w:rFonts w:ascii="Doulos SIL" w:hAnsi="Doulos SIL"/>
                <w:noProof/>
                <w:lang w:val="ru-RU"/>
              </w:rPr>
              <w:t>a</w:t>
            </w:r>
            <w:r>
              <w:rPr>
                <w:lang w:val="ru-RU"/>
              </w:rPr>
              <w:t>, -</w:t>
            </w:r>
            <w:r w:rsidRPr="009D5BAA">
              <w:rPr>
                <w:rFonts w:ascii="Doulos SIL" w:hAnsi="Doulos SIL"/>
                <w:noProof/>
                <w:lang w:val="ru-RU"/>
              </w:rPr>
              <w:t>ø</w:t>
            </w:r>
            <w:r w:rsidRPr="00261222">
              <w:rPr>
                <w:smallCaps/>
                <w:noProof/>
                <w:lang w:val="en-US"/>
              </w:rPr>
              <w:t>}</w:t>
            </w:r>
            <w:r w:rsidRPr="00261222">
              <w:rPr>
                <w:smallCaps/>
                <w:noProof/>
                <w:vertAlign w:val="subscript"/>
                <w:lang w:val="en-US"/>
              </w:rPr>
              <w:t>3</w:t>
            </w:r>
          </w:p>
        </w:tc>
        <w:tc>
          <w:tcPr>
            <w:tcW w:w="0" w:type="auto"/>
            <w:tcBorders>
              <w:top w:val="double" w:sz="4" w:space="0" w:color="auto"/>
              <w:right w:val="dashed" w:sz="4" w:space="0" w:color="auto"/>
            </w:tcBorders>
          </w:tcPr>
          <w:p w14:paraId="0AE857E5" w14:textId="77777777" w:rsidR="001D4BA2" w:rsidRPr="005A5B39" w:rsidRDefault="001D4BA2" w:rsidP="008B222D">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5174BC36" w14:textId="34F7363B" w:rsidR="001D4BA2" w:rsidRPr="005A5B39" w:rsidRDefault="001D4BA2" w:rsidP="008B222D">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373791F3" w14:textId="77777777" w:rsidR="001D4BA2" w:rsidRPr="00261222" w:rsidRDefault="001D4BA2" w:rsidP="008B222D">
            <w:pPr>
              <w:pStyle w:val="NormalforTables"/>
              <w:spacing w:line="276" w:lineRule="auto"/>
              <w:jc w:val="center"/>
              <w:rPr>
                <w:vertAlign w:val="subscript"/>
              </w:rPr>
            </w:pPr>
          </w:p>
        </w:tc>
      </w:tr>
      <w:tr w:rsidR="001D4BA2" w:rsidRPr="00261222" w14:paraId="25C3E18F" w14:textId="77777777" w:rsidTr="006D2123">
        <w:tc>
          <w:tcPr>
            <w:tcW w:w="0" w:type="auto"/>
            <w:tcBorders>
              <w:right w:val="single" w:sz="4" w:space="0" w:color="auto"/>
            </w:tcBorders>
          </w:tcPr>
          <w:p w14:paraId="07C19523" w14:textId="77777777" w:rsidR="001D4BA2" w:rsidRPr="00ED4FD9" w:rsidRDefault="001D4BA2" w:rsidP="00BE7141">
            <w:pPr>
              <w:pStyle w:val="NormalforTables"/>
              <w:spacing w:line="276" w:lineRule="auto"/>
            </w:pPr>
          </w:p>
        </w:tc>
        <w:tc>
          <w:tcPr>
            <w:tcW w:w="0" w:type="auto"/>
            <w:tcBorders>
              <w:left w:val="single" w:sz="4" w:space="0" w:color="auto"/>
            </w:tcBorders>
          </w:tcPr>
          <w:p w14:paraId="288314FE" w14:textId="5095A5D3" w:rsidR="001D4BA2" w:rsidRPr="006616B0" w:rsidRDefault="001D4BA2" w:rsidP="00BE7141">
            <w:pPr>
              <w:pStyle w:val="NormalforTables"/>
              <w:spacing w:line="276" w:lineRule="auto"/>
            </w:pPr>
            <w:r w:rsidRPr="00261222">
              <w:t>a.</w:t>
            </w:r>
          </w:p>
        </w:tc>
        <w:tc>
          <w:tcPr>
            <w:tcW w:w="0" w:type="auto"/>
            <w:tcBorders>
              <w:right w:val="double" w:sz="4" w:space="0" w:color="auto"/>
            </w:tcBorders>
          </w:tcPr>
          <w:p w14:paraId="47C90D5E" w14:textId="575A83DD" w:rsidR="001D4BA2" w:rsidRPr="009D5BAA" w:rsidRDefault="001D4BA2" w:rsidP="00BE7141">
            <w:pPr>
              <w:pStyle w:val="NormalforTables"/>
              <w:tabs>
                <w:tab w:val="left" w:pos="312"/>
              </w:tabs>
              <w:spacing w:line="276" w:lineRule="auto"/>
              <w:rPr>
                <w:noProof/>
                <w:lang w:val="en-US"/>
              </w:rPr>
            </w:pPr>
            <w:r w:rsidRPr="00261222">
              <w:rPr>
                <w:noProof/>
                <w:lang w:val="en-US"/>
              </w:rPr>
              <w:t>Φ:</w:t>
            </w:r>
            <w:r w:rsidRPr="00261222">
              <w:t xml:space="preserve"> </w:t>
            </w:r>
            <w:r>
              <w:rPr>
                <w:rFonts w:ascii="Doulos SIL" w:hAnsi="Doulos SIL"/>
                <w:noProof/>
                <w:lang w:val="ru-RU"/>
              </w:rPr>
              <w:t>kuri</w:t>
            </w:r>
            <w:r>
              <w:rPr>
                <w:noProof/>
                <w:lang w:val="en-US"/>
              </w:rPr>
              <w:t>-</w:t>
            </w:r>
            <w:r>
              <w:rPr>
                <w:rFonts w:ascii="Doulos SIL" w:hAnsi="Doulos SIL"/>
                <w:noProof/>
                <w:lang w:val="ru-RU"/>
              </w:rPr>
              <w:t>c</w:t>
            </w:r>
            <w:r w:rsidRPr="00261222">
              <w:rPr>
                <w:smallCaps/>
                <w:noProof/>
                <w:lang w:val="en-US"/>
              </w:rPr>
              <w:t>+</w:t>
            </w:r>
            <w:r w:rsidRPr="009D5BAA">
              <w:rPr>
                <w:rFonts w:ascii="Doulos SIL" w:hAnsi="Doulos SIL"/>
                <w:noProof/>
                <w:lang w:val="en-US"/>
              </w:rPr>
              <w:t>ki</w:t>
            </w:r>
            <w:r w:rsidRPr="00261222">
              <w:rPr>
                <w:noProof/>
                <w:vertAlign w:val="subscript"/>
                <w:lang w:val="en-US"/>
              </w:rPr>
              <w:t>1</w:t>
            </w:r>
            <w:r>
              <w:rPr>
                <w:smallCaps/>
                <w:noProof/>
                <w:lang w:val="en-US"/>
              </w:rPr>
              <w:t>-</w:t>
            </w:r>
            <w:r w:rsidRPr="009D5BAA">
              <w:rPr>
                <w:rFonts w:ascii="Doulos SIL" w:hAnsi="Doulos SIL"/>
                <w:noProof/>
                <w:lang w:val="ru-RU"/>
              </w:rPr>
              <w:t>i</w:t>
            </w:r>
            <w:r w:rsidRPr="009D5BAA">
              <w:rPr>
                <w:rFonts w:ascii="Doulos SIL" w:hAnsi="Doulos SIL"/>
                <w:noProof/>
                <w:lang w:val="en-US"/>
              </w:rPr>
              <w:t>n̪t̪a</w:t>
            </w:r>
            <w:r w:rsidRPr="00261222">
              <w:rPr>
                <w:noProof/>
                <w:vertAlign w:val="subscript"/>
                <w:lang w:val="en-US"/>
              </w:rPr>
              <w:t>2</w:t>
            </w:r>
            <w:r w:rsidRPr="00261222">
              <w:rPr>
                <w:smallCaps/>
                <w:noProof/>
                <w:lang w:val="en-US"/>
              </w:rPr>
              <w:t>{</w:t>
            </w:r>
            <w:r w:rsidRPr="008B222D">
              <w:rPr>
                <w:smallCaps/>
                <w:noProof/>
                <w:lang w:val="en-US"/>
              </w:rPr>
              <w:t>^</w:t>
            </w:r>
            <w:r>
              <w:rPr>
                <w:rFonts w:ascii="Doulos SIL" w:hAnsi="Doulos SIL"/>
                <w:noProof/>
                <w:lang w:val="ru-RU"/>
              </w:rPr>
              <w:t>-</w:t>
            </w:r>
            <w:r w:rsidRPr="009D5BAA">
              <w:rPr>
                <w:rFonts w:ascii="Doulos SIL" w:hAnsi="Doulos SIL"/>
                <w:noProof/>
                <w:lang w:val="ru-RU"/>
              </w:rPr>
              <w:t>a</w:t>
            </w:r>
            <w:r>
              <w:rPr>
                <w:lang w:val="ru-RU"/>
              </w:rPr>
              <w:t>, -</w:t>
            </w:r>
            <w:r w:rsidRPr="009D5BAA">
              <w:rPr>
                <w:rFonts w:ascii="Doulos SIL" w:hAnsi="Doulos SIL"/>
                <w:noProof/>
                <w:lang w:val="ru-RU"/>
              </w:rPr>
              <w:t>ø</w:t>
            </w:r>
            <w:r w:rsidRPr="00261222">
              <w:rPr>
                <w:smallCaps/>
                <w:noProof/>
                <w:lang w:val="en-US"/>
              </w:rPr>
              <w:t>}</w:t>
            </w:r>
            <w:r w:rsidRPr="00261222">
              <w:rPr>
                <w:smallCaps/>
                <w:noProof/>
                <w:vertAlign w:val="subscript"/>
                <w:lang w:val="en-US"/>
              </w:rPr>
              <w:t>3</w:t>
            </w:r>
          </w:p>
        </w:tc>
        <w:tc>
          <w:tcPr>
            <w:tcW w:w="0" w:type="auto"/>
            <w:tcBorders>
              <w:right w:val="dashed" w:sz="4" w:space="0" w:color="auto"/>
            </w:tcBorders>
          </w:tcPr>
          <w:p w14:paraId="759D0A42" w14:textId="77777777" w:rsidR="001D4BA2" w:rsidRPr="00ED4FD9" w:rsidRDefault="001D4BA2" w:rsidP="008B222D">
            <w:pPr>
              <w:pStyle w:val="NormalforTables"/>
              <w:spacing w:line="276" w:lineRule="auto"/>
              <w:jc w:val="center"/>
            </w:pPr>
          </w:p>
        </w:tc>
        <w:tc>
          <w:tcPr>
            <w:tcW w:w="0" w:type="auto"/>
            <w:tcBorders>
              <w:left w:val="dashed" w:sz="4" w:space="0" w:color="auto"/>
              <w:right w:val="single" w:sz="4" w:space="0" w:color="auto"/>
            </w:tcBorders>
          </w:tcPr>
          <w:p w14:paraId="0712B8BA" w14:textId="0E80933B" w:rsidR="001D4BA2" w:rsidRPr="00ED4FD9" w:rsidRDefault="001D4BA2" w:rsidP="008B222D">
            <w:pPr>
              <w:pStyle w:val="NormalforTables"/>
              <w:spacing w:line="276" w:lineRule="auto"/>
              <w:jc w:val="center"/>
            </w:pPr>
          </w:p>
        </w:tc>
        <w:tc>
          <w:tcPr>
            <w:tcW w:w="0" w:type="auto"/>
            <w:tcBorders>
              <w:left w:val="single" w:sz="4" w:space="0" w:color="auto"/>
              <w:right w:val="single" w:sz="4" w:space="0" w:color="auto"/>
            </w:tcBorders>
          </w:tcPr>
          <w:p w14:paraId="184F83F9" w14:textId="0ABBDA13" w:rsidR="001D4BA2" w:rsidRPr="00261222" w:rsidRDefault="001D4BA2" w:rsidP="008B222D">
            <w:pPr>
              <w:pStyle w:val="NormalforTables"/>
              <w:spacing w:line="276" w:lineRule="auto"/>
              <w:jc w:val="center"/>
              <w:rPr>
                <w:vertAlign w:val="subscript"/>
              </w:rPr>
            </w:pPr>
            <w:r w:rsidRPr="00261222">
              <w:t>W</w:t>
            </w:r>
            <w:r w:rsidRPr="00261222">
              <w:rPr>
                <w:vertAlign w:val="subscript"/>
              </w:rPr>
              <w:t>1</w:t>
            </w:r>
          </w:p>
        </w:tc>
      </w:tr>
      <w:tr w:rsidR="001D4BA2" w:rsidRPr="00261222" w14:paraId="27117912" w14:textId="77777777" w:rsidTr="006D2123">
        <w:tc>
          <w:tcPr>
            <w:tcW w:w="0" w:type="auto"/>
            <w:tcBorders>
              <w:right w:val="single" w:sz="4" w:space="0" w:color="auto"/>
            </w:tcBorders>
          </w:tcPr>
          <w:p w14:paraId="28D23CEF" w14:textId="77777777" w:rsidR="001D4BA2" w:rsidRPr="00ED4FD9" w:rsidRDefault="001D4BA2" w:rsidP="00BE7141">
            <w:pPr>
              <w:pStyle w:val="NormalforTables"/>
              <w:spacing w:line="276" w:lineRule="auto"/>
            </w:pPr>
          </w:p>
        </w:tc>
        <w:tc>
          <w:tcPr>
            <w:tcW w:w="0" w:type="auto"/>
            <w:tcBorders>
              <w:left w:val="single" w:sz="4" w:space="0" w:color="auto"/>
            </w:tcBorders>
          </w:tcPr>
          <w:p w14:paraId="24787731" w14:textId="320DC56E" w:rsidR="001D4BA2" w:rsidRPr="00261222" w:rsidRDefault="001D4BA2" w:rsidP="00BE7141">
            <w:pPr>
              <w:pStyle w:val="NormalforTables"/>
              <w:spacing w:line="276" w:lineRule="auto"/>
            </w:pPr>
            <w:r>
              <w:t>b</w:t>
            </w:r>
            <w:r w:rsidRPr="00261222">
              <w:t>.</w:t>
            </w:r>
          </w:p>
        </w:tc>
        <w:tc>
          <w:tcPr>
            <w:tcW w:w="0" w:type="auto"/>
            <w:tcBorders>
              <w:right w:val="double" w:sz="4" w:space="0" w:color="auto"/>
            </w:tcBorders>
          </w:tcPr>
          <w:p w14:paraId="3C814886" w14:textId="7D69904E" w:rsidR="001D4BA2" w:rsidRPr="00261222" w:rsidRDefault="001D4BA2" w:rsidP="001D4BA2">
            <w:pPr>
              <w:pStyle w:val="NormalforTables"/>
              <w:tabs>
                <w:tab w:val="left" w:pos="312"/>
              </w:tabs>
              <w:spacing w:line="276" w:lineRule="auto"/>
              <w:rPr>
                <w:noProof/>
                <w:lang w:val="en-US"/>
              </w:rPr>
            </w:pPr>
            <w:r w:rsidRPr="00261222">
              <w:rPr>
                <w:noProof/>
                <w:lang w:val="en-US"/>
              </w:rPr>
              <w:t>Φ:</w:t>
            </w:r>
            <w:r w:rsidRPr="00261222">
              <w:t xml:space="preserve"> </w:t>
            </w:r>
            <w:r>
              <w:rPr>
                <w:rFonts w:ascii="Doulos SIL" w:hAnsi="Doulos SIL"/>
                <w:noProof/>
                <w:lang w:val="ru-RU"/>
              </w:rPr>
              <w:t>kuri</w:t>
            </w:r>
            <w:r>
              <w:rPr>
                <w:noProof/>
                <w:lang w:val="en-US"/>
              </w:rPr>
              <w:t>-</w:t>
            </w:r>
            <w:r>
              <w:rPr>
                <w:rFonts w:ascii="Doulos SIL" w:hAnsi="Doulos SIL"/>
                <w:noProof/>
                <w:lang w:val="ru-RU"/>
              </w:rPr>
              <w:t>c</w:t>
            </w:r>
            <w:r w:rsidRPr="00261222">
              <w:rPr>
                <w:smallCaps/>
                <w:noProof/>
                <w:lang w:val="en-US"/>
              </w:rPr>
              <w:t>+</w:t>
            </w:r>
            <w:r w:rsidRPr="009D5BAA">
              <w:rPr>
                <w:rFonts w:ascii="Doulos SIL" w:hAnsi="Doulos SIL"/>
                <w:noProof/>
                <w:lang w:val="en-US"/>
              </w:rPr>
              <w:t>kurka</w:t>
            </w:r>
            <w:r w:rsidRPr="00261222">
              <w:rPr>
                <w:smallCaps/>
                <w:vertAlign w:val="subscript"/>
                <w:lang w:val="ru-RU"/>
              </w:rPr>
              <w:t>1</w:t>
            </w:r>
            <w:r w:rsidRPr="00261222">
              <w:rPr>
                <w:smallCaps/>
                <w:noProof/>
                <w:vertAlign w:val="subscript"/>
                <w:lang w:val="en-US"/>
              </w:rPr>
              <w:t>,</w:t>
            </w:r>
            <w:r w:rsidRPr="00261222">
              <w:rPr>
                <w:noProof/>
                <w:vertAlign w:val="subscript"/>
                <w:lang w:val="en-US"/>
              </w:rPr>
              <w:t>2</w:t>
            </w:r>
          </w:p>
        </w:tc>
        <w:tc>
          <w:tcPr>
            <w:tcW w:w="0" w:type="auto"/>
            <w:tcBorders>
              <w:right w:val="dashed" w:sz="4" w:space="0" w:color="auto"/>
            </w:tcBorders>
          </w:tcPr>
          <w:p w14:paraId="15E2F05C" w14:textId="77777777" w:rsidR="001D4BA2" w:rsidRPr="00ED4FD9" w:rsidRDefault="001D4BA2" w:rsidP="008B222D">
            <w:pPr>
              <w:pStyle w:val="NormalforTables"/>
              <w:spacing w:line="276" w:lineRule="auto"/>
              <w:jc w:val="center"/>
            </w:pPr>
          </w:p>
        </w:tc>
        <w:tc>
          <w:tcPr>
            <w:tcW w:w="0" w:type="auto"/>
            <w:tcBorders>
              <w:left w:val="dashed" w:sz="4" w:space="0" w:color="auto"/>
              <w:right w:val="single" w:sz="4" w:space="0" w:color="auto"/>
            </w:tcBorders>
          </w:tcPr>
          <w:p w14:paraId="46C81F96" w14:textId="63A9BCA7" w:rsidR="001D4BA2" w:rsidRPr="00ED4FD9" w:rsidRDefault="001D4BA2" w:rsidP="008B222D">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06708E58" w14:textId="56A45171" w:rsidR="001D4BA2" w:rsidRPr="00261222" w:rsidRDefault="001D4BA2" w:rsidP="008B222D">
            <w:pPr>
              <w:pStyle w:val="NormalforTables"/>
              <w:spacing w:line="276" w:lineRule="auto"/>
              <w:jc w:val="center"/>
            </w:pPr>
          </w:p>
        </w:tc>
      </w:tr>
      <w:tr w:rsidR="001D4BA2" w:rsidRPr="00261222" w14:paraId="14F3B279" w14:textId="77777777" w:rsidTr="006D2123">
        <w:tc>
          <w:tcPr>
            <w:tcW w:w="0" w:type="auto"/>
            <w:tcBorders>
              <w:right w:val="single" w:sz="4" w:space="0" w:color="auto"/>
            </w:tcBorders>
          </w:tcPr>
          <w:p w14:paraId="51400EE0" w14:textId="77777777" w:rsidR="001D4BA2" w:rsidRPr="00ED4FD9" w:rsidRDefault="001D4BA2" w:rsidP="00BE7141">
            <w:pPr>
              <w:pStyle w:val="NormalforTables"/>
              <w:spacing w:line="276" w:lineRule="auto"/>
            </w:pPr>
          </w:p>
        </w:tc>
        <w:tc>
          <w:tcPr>
            <w:tcW w:w="0" w:type="auto"/>
            <w:tcBorders>
              <w:left w:val="single" w:sz="4" w:space="0" w:color="auto"/>
              <w:bottom w:val="single" w:sz="4" w:space="0" w:color="auto"/>
            </w:tcBorders>
          </w:tcPr>
          <w:p w14:paraId="21879333" w14:textId="419DF90D" w:rsidR="001D4BA2" w:rsidRPr="00261222" w:rsidRDefault="001D4BA2" w:rsidP="00BE7141">
            <w:pPr>
              <w:pStyle w:val="NormalforTables"/>
              <w:spacing w:line="276" w:lineRule="auto"/>
            </w:pPr>
            <w:r>
              <w:t>c</w:t>
            </w:r>
            <w:r w:rsidRPr="00261222">
              <w:t>.</w:t>
            </w:r>
          </w:p>
        </w:tc>
        <w:tc>
          <w:tcPr>
            <w:tcW w:w="0" w:type="auto"/>
            <w:tcBorders>
              <w:bottom w:val="single" w:sz="4" w:space="0" w:color="auto"/>
              <w:right w:val="double" w:sz="4" w:space="0" w:color="auto"/>
            </w:tcBorders>
          </w:tcPr>
          <w:p w14:paraId="6926CD9D" w14:textId="62602889" w:rsidR="001D4BA2" w:rsidRPr="00261222" w:rsidRDefault="001D4BA2" w:rsidP="001D4BA2">
            <w:pPr>
              <w:pStyle w:val="NormalforTables"/>
              <w:tabs>
                <w:tab w:val="left" w:pos="312"/>
              </w:tabs>
              <w:spacing w:line="276" w:lineRule="auto"/>
              <w:rPr>
                <w:noProof/>
                <w:lang w:val="en-US"/>
              </w:rPr>
            </w:pPr>
            <w:r w:rsidRPr="00261222">
              <w:rPr>
                <w:noProof/>
                <w:lang w:val="en-US"/>
              </w:rPr>
              <w:t>Φ:</w:t>
            </w:r>
            <w:r w:rsidRPr="00261222">
              <w:t xml:space="preserve"> </w:t>
            </w:r>
            <w:r>
              <w:rPr>
                <w:rFonts w:ascii="Doulos SIL" w:hAnsi="Doulos SIL"/>
                <w:noProof/>
                <w:lang w:val="ru-RU"/>
              </w:rPr>
              <w:t>kuri</w:t>
            </w:r>
            <w:r>
              <w:rPr>
                <w:noProof/>
                <w:lang w:val="en-US"/>
              </w:rPr>
              <w:t>-</w:t>
            </w:r>
            <w:r>
              <w:rPr>
                <w:rFonts w:ascii="Doulos SIL" w:hAnsi="Doulos SIL"/>
                <w:noProof/>
                <w:lang w:val="ru-RU"/>
              </w:rPr>
              <w:t>c</w:t>
            </w:r>
            <w:r w:rsidRPr="00261222">
              <w:rPr>
                <w:smallCaps/>
                <w:noProof/>
                <w:lang w:val="en-US"/>
              </w:rPr>
              <w:t>+</w:t>
            </w:r>
            <w:r w:rsidRPr="009D5BAA">
              <w:rPr>
                <w:rFonts w:ascii="Doulos SIL" w:hAnsi="Doulos SIL"/>
                <w:noProof/>
                <w:lang w:val="en-US"/>
              </w:rPr>
              <w:t>k</w:t>
            </w:r>
            <w:r>
              <w:rPr>
                <w:rFonts w:ascii="Doulos SIL" w:hAnsi="Doulos SIL"/>
                <w:noProof/>
                <w:lang w:val="en-US"/>
              </w:rPr>
              <w:t>uɻu</w:t>
            </w:r>
            <w:r w:rsidRPr="001D4BA2">
              <w:rPr>
                <w:noProof/>
                <w:lang w:val="en-US"/>
              </w:rPr>
              <w:t>+</w:t>
            </w:r>
            <w:r>
              <w:rPr>
                <w:rFonts w:ascii="Doulos SIL" w:hAnsi="Doulos SIL"/>
                <w:noProof/>
                <w:lang w:val="en-US"/>
              </w:rPr>
              <w:t>ku</w:t>
            </w:r>
            <w:r w:rsidRPr="009D5BAA">
              <w:rPr>
                <w:rFonts w:ascii="Doulos SIL" w:hAnsi="Doulos SIL"/>
                <w:noProof/>
                <w:lang w:val="en-US"/>
              </w:rPr>
              <w:t>rka</w:t>
            </w:r>
            <w:r w:rsidRPr="00261222">
              <w:rPr>
                <w:smallCaps/>
                <w:vertAlign w:val="subscript"/>
                <w:lang w:val="ru-RU"/>
              </w:rPr>
              <w:t>1</w:t>
            </w:r>
            <w:r w:rsidRPr="00261222">
              <w:rPr>
                <w:smallCaps/>
                <w:noProof/>
                <w:vertAlign w:val="subscript"/>
                <w:lang w:val="en-US"/>
              </w:rPr>
              <w:t>,</w:t>
            </w:r>
            <w:r w:rsidRPr="00261222">
              <w:rPr>
                <w:noProof/>
                <w:vertAlign w:val="subscript"/>
                <w:lang w:val="en-US"/>
              </w:rPr>
              <w:t>2</w:t>
            </w:r>
            <w:r w:rsidRPr="00261222">
              <w:rPr>
                <w:smallCaps/>
                <w:noProof/>
                <w:lang w:val="en-US"/>
              </w:rPr>
              <w:t>{</w:t>
            </w:r>
            <w:r w:rsidRPr="008B222D">
              <w:rPr>
                <w:smallCaps/>
                <w:noProof/>
                <w:lang w:val="en-US"/>
              </w:rPr>
              <w:t>^</w:t>
            </w:r>
            <w:r>
              <w:rPr>
                <w:rFonts w:ascii="Doulos SIL" w:hAnsi="Doulos SIL"/>
                <w:noProof/>
                <w:lang w:val="ru-RU"/>
              </w:rPr>
              <w:t>-</w:t>
            </w:r>
            <w:r w:rsidRPr="009D5BAA">
              <w:rPr>
                <w:rFonts w:ascii="Doulos SIL" w:hAnsi="Doulos SIL"/>
                <w:noProof/>
                <w:lang w:val="ru-RU"/>
              </w:rPr>
              <w:t>a</w:t>
            </w:r>
            <w:r>
              <w:rPr>
                <w:lang w:val="ru-RU"/>
              </w:rPr>
              <w:t>, -</w:t>
            </w:r>
            <w:r w:rsidRPr="009D5BAA">
              <w:rPr>
                <w:rFonts w:ascii="Doulos SIL" w:hAnsi="Doulos SIL"/>
                <w:noProof/>
                <w:lang w:val="ru-RU"/>
              </w:rPr>
              <w:t>ø</w:t>
            </w:r>
            <w:r w:rsidRPr="00261222">
              <w:rPr>
                <w:smallCaps/>
                <w:noProof/>
                <w:lang w:val="en-US"/>
              </w:rPr>
              <w:t>}</w:t>
            </w:r>
            <w:r w:rsidRPr="00261222">
              <w:rPr>
                <w:smallCaps/>
                <w:noProof/>
                <w:vertAlign w:val="subscript"/>
                <w:lang w:val="en-US"/>
              </w:rPr>
              <w:t>3</w:t>
            </w:r>
          </w:p>
        </w:tc>
        <w:tc>
          <w:tcPr>
            <w:tcW w:w="0" w:type="auto"/>
            <w:tcBorders>
              <w:bottom w:val="single" w:sz="4" w:space="0" w:color="auto"/>
              <w:right w:val="dashed" w:sz="4" w:space="0" w:color="auto"/>
            </w:tcBorders>
          </w:tcPr>
          <w:p w14:paraId="10AAE1D2" w14:textId="6EB4208C" w:rsidR="001D4BA2" w:rsidRPr="00ED4FD9" w:rsidRDefault="001D4BA2" w:rsidP="008B222D">
            <w:pPr>
              <w:pStyle w:val="NormalforTables"/>
              <w:spacing w:line="276" w:lineRule="auto"/>
              <w:jc w:val="cente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06A5EA58" w14:textId="77777777" w:rsidR="001D4BA2" w:rsidRPr="00ED4FD9" w:rsidRDefault="001D4BA2" w:rsidP="008B222D">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261BD629" w14:textId="77777777" w:rsidR="001D4BA2" w:rsidRPr="00261222" w:rsidRDefault="001D4BA2" w:rsidP="008B222D">
            <w:pPr>
              <w:pStyle w:val="NormalforTables"/>
              <w:spacing w:line="276" w:lineRule="auto"/>
              <w:jc w:val="center"/>
            </w:pPr>
          </w:p>
        </w:tc>
      </w:tr>
    </w:tbl>
    <w:p w14:paraId="66B0FB32" w14:textId="633580F4" w:rsidR="001A6428" w:rsidRPr="008B222D" w:rsidRDefault="008B222D" w:rsidP="008B222D">
      <w:pPr>
        <w:pStyle w:val="NormalforTables"/>
        <w:spacing w:line="240" w:lineRule="auto"/>
        <w:ind w:firstLine="720"/>
        <w:rPr>
          <w:smallCaps/>
          <w:noProof/>
          <w:lang w:val="en-US"/>
        </w:rPr>
      </w:pPr>
      <w:r>
        <w:rPr>
          <w:smallCaps/>
          <w:noProof/>
          <w:lang w:val="en-US"/>
        </w:rPr>
        <w:t>^^</w:t>
      </w:r>
      <w:r w:rsidRPr="001F6E4B">
        <w:rPr>
          <w:smallCaps/>
          <w:noProof/>
          <w:lang w:val="en-US"/>
        </w:rPr>
        <w:t>µloc</w:t>
      </w:r>
      <w:r w:rsidRPr="001F6E4B">
        <w:rPr>
          <w:noProof/>
          <w:lang w:val="en-US"/>
        </w:rPr>
        <w:t>&gt;</w:t>
      </w:r>
      <w:r w:rsidRPr="001F6E4B">
        <w:rPr>
          <w:smallCaps/>
          <w:noProof/>
          <w:lang w:val="en-US"/>
        </w:rPr>
        <w:t>µobl</w:t>
      </w:r>
      <w:r w:rsidRPr="001F6E4B">
        <w:rPr>
          <w:noProof/>
          <w:lang w:val="en-US"/>
        </w:rPr>
        <w:t xml:space="preserve"> :: +</w:t>
      </w:r>
      <w:r>
        <w:rPr>
          <w:rFonts w:ascii="Doulos SIL" w:hAnsi="Doulos SIL"/>
          <w:noProof/>
          <w:lang w:val="en-US"/>
        </w:rPr>
        <w:t xml:space="preserve">kurka,  </w:t>
      </w:r>
      <w:r w:rsidRPr="00261222">
        <w:sym w:font="Symbol" w:char="F06D"/>
      </w:r>
      <w:r w:rsidRPr="00261222">
        <w:rPr>
          <w:smallCaps/>
        </w:rPr>
        <w:t xml:space="preserve">loc </w:t>
      </w:r>
      <w:r w:rsidRPr="00261222">
        <w:t xml:space="preserve">:: </w:t>
      </w:r>
      <w:r w:rsidRPr="0050202D">
        <w:t>+</w:t>
      </w:r>
      <w:r w:rsidRPr="009D5BAA">
        <w:rPr>
          <w:rFonts w:ascii="Doulos SIL" w:hAnsi="Doulos SIL"/>
          <w:noProof/>
          <w:lang w:val="en-US"/>
        </w:rPr>
        <w:t>ki</w:t>
      </w:r>
      <w:r>
        <w:rPr>
          <w:rFonts w:ascii="Doulos SIL" w:hAnsi="Doulos SIL"/>
          <w:noProof/>
          <w:lang w:val="en-US"/>
        </w:rPr>
        <w:t xml:space="preserve">,  </w:t>
      </w:r>
      <w:r w:rsidRPr="00261222">
        <w:sym w:font="Symbol" w:char="F06D"/>
      </w:r>
      <w:r w:rsidRPr="00261222">
        <w:rPr>
          <w:smallCaps/>
        </w:rPr>
        <w:t xml:space="preserve">obl </w:t>
      </w:r>
      <w:r w:rsidRPr="00261222">
        <w:t xml:space="preserve">:: </w:t>
      </w:r>
      <w:r w:rsidRPr="0050202D">
        <w:t>-</w:t>
      </w:r>
      <w:r w:rsidRPr="009D5BAA">
        <w:rPr>
          <w:rFonts w:ascii="Doulos SIL" w:hAnsi="Doulos SIL"/>
          <w:noProof/>
          <w:lang w:val="ru-RU"/>
        </w:rPr>
        <w:t>in</w:t>
      </w:r>
      <w:r w:rsidRPr="009D5BAA">
        <w:rPr>
          <w:rFonts w:ascii="Doulos SIL" w:hAnsi="Doulos SIL"/>
          <w:noProof/>
          <w:lang w:val="en-US"/>
        </w:rPr>
        <w:t>̪</w:t>
      </w:r>
      <w:r w:rsidRPr="009D5BAA">
        <w:rPr>
          <w:rFonts w:ascii="Doulos SIL" w:hAnsi="Doulos SIL"/>
          <w:noProof/>
          <w:lang w:val="ru-RU"/>
        </w:rPr>
        <w:t>t</w:t>
      </w:r>
      <w:r w:rsidRPr="009D5BAA">
        <w:rPr>
          <w:rFonts w:ascii="Doulos SIL" w:hAnsi="Doulos SIL"/>
          <w:noProof/>
          <w:lang w:val="en-US"/>
        </w:rPr>
        <w:t>̪</w:t>
      </w:r>
      <w:r w:rsidRPr="009D5BAA">
        <w:rPr>
          <w:rFonts w:ascii="Doulos SIL" w:hAnsi="Doulos SIL"/>
          <w:noProof/>
          <w:lang w:val="ru-RU"/>
        </w:rPr>
        <w:t>a</w:t>
      </w:r>
      <w:r>
        <w:rPr>
          <w:rFonts w:ascii="Doulos SIL" w:hAnsi="Doulos SIL"/>
          <w:noProof/>
          <w:lang w:val="ru-RU"/>
        </w:rPr>
        <w:t xml:space="preserve">,  </w:t>
      </w:r>
      <w:r w:rsidRPr="00261222">
        <w:rPr>
          <w:smallCaps/>
        </w:rPr>
        <w:t>^t ::</w:t>
      </w:r>
      <w:r w:rsidRPr="00261222">
        <w:rPr>
          <w:vertAlign w:val="subscript"/>
        </w:rPr>
        <w:t xml:space="preserve"> </w:t>
      </w:r>
      <w:r w:rsidRPr="00261222">
        <w:rPr>
          <w:smallCaps/>
          <w:noProof/>
          <w:lang w:val="en-US"/>
        </w:rPr>
        <w:t>{</w:t>
      </w:r>
      <w:r>
        <w:rPr>
          <w:smallCaps/>
          <w:noProof/>
          <w:lang w:val="en-US"/>
        </w:rPr>
        <w:t>^-</w:t>
      </w:r>
      <w:r w:rsidRPr="009D5BAA">
        <w:rPr>
          <w:rFonts w:ascii="Doulos SIL" w:hAnsi="Doulos SIL"/>
          <w:noProof/>
          <w:lang w:val="ru-RU"/>
        </w:rPr>
        <w:t>a</w:t>
      </w:r>
      <w:r>
        <w:rPr>
          <w:lang w:val="ru-RU"/>
        </w:rPr>
        <w:t xml:space="preserve">, </w:t>
      </w:r>
      <w:r w:rsidR="006A7273">
        <w:rPr>
          <w:lang w:val="ru-RU"/>
        </w:rPr>
        <w:t>-</w:t>
      </w:r>
      <w:r w:rsidRPr="009D5BAA">
        <w:rPr>
          <w:rFonts w:ascii="Doulos SIL" w:hAnsi="Doulos SIL"/>
          <w:noProof/>
          <w:lang w:val="ru-RU"/>
        </w:rPr>
        <w:t>ø</w:t>
      </w:r>
      <w:r>
        <w:rPr>
          <w:smallCaps/>
          <w:noProof/>
          <w:lang w:val="en-US"/>
        </w:rPr>
        <w:t>}</w:t>
      </w:r>
      <w:r w:rsidR="001D4BA2">
        <w:rPr>
          <w:smallCaps/>
          <w:noProof/>
          <w:lang w:val="en-US"/>
        </w:rPr>
        <w:t xml:space="preserve">,  </w:t>
      </w:r>
      <w:r w:rsidR="001D4BA2" w:rsidRPr="008B222D">
        <w:rPr>
          <w:noProof/>
          <w:lang w:val="en-US"/>
        </w:rPr>
        <w:t>√</w:t>
      </w:r>
      <w:r w:rsidR="001D4BA2">
        <w:rPr>
          <w:smallCaps/>
          <w:noProof/>
          <w:lang w:val="en-US"/>
        </w:rPr>
        <w:t xml:space="preserve">j → </w:t>
      </w:r>
      <w:r w:rsidR="001D4BA2">
        <w:rPr>
          <w:rFonts w:ascii="Doulos SIL" w:hAnsi="Doulos SIL"/>
          <w:noProof/>
          <w:lang w:val="ru-RU"/>
        </w:rPr>
        <w:t>kuri-c</w:t>
      </w:r>
    </w:p>
    <w:p w14:paraId="08DB7F79" w14:textId="77777777" w:rsidR="001A6428" w:rsidRPr="00261222" w:rsidRDefault="001A6428" w:rsidP="00BE7141">
      <w:pPr>
        <w:spacing w:line="720" w:lineRule="exact"/>
        <w:jc w:val="left"/>
      </w:pPr>
    </w:p>
    <w:p w14:paraId="4D9ACE61" w14:textId="78375FDB" w:rsidR="001A6428" w:rsidRPr="00261222" w:rsidRDefault="0034542F" w:rsidP="00BE7141">
      <w:pPr>
        <w:spacing w:line="720" w:lineRule="exact"/>
        <w:jc w:val="left"/>
      </w:pPr>
      <w:r>
        <w:lastRenderedPageBreak/>
        <w:t>Juncture features</w:t>
      </w:r>
      <w:r w:rsidR="001A6428" w:rsidRPr="0034542F">
        <w:t xml:space="preserve"> which appear in the Φ level representation </w:t>
      </w:r>
      <w:r>
        <w:t>derive</w:t>
      </w:r>
      <w:r w:rsidR="001A6428" w:rsidRPr="00261222">
        <w:t xml:space="preserve"> from two possible sources. </w:t>
      </w:r>
      <w:r w:rsidR="00E11DF0">
        <w:t>S</w:t>
      </w:r>
      <w:r w:rsidR="001A6428" w:rsidRPr="00261222">
        <w:t xml:space="preserve">ome morphosyntactic feature values </w:t>
      </w:r>
      <w:r w:rsidR="00E11DF0">
        <w:t>will have been</w:t>
      </w:r>
      <w:r w:rsidR="001A6428" w:rsidRPr="00261222">
        <w:t xml:space="preserve"> real</w:t>
      </w:r>
      <w:r w:rsidR="00542237">
        <w:t>ize</w:t>
      </w:r>
      <w:r w:rsidR="001A6428" w:rsidRPr="00261222">
        <w:t xml:space="preserve">d </w:t>
      </w:r>
      <w:r w:rsidR="00E11DF0" w:rsidRPr="00261222">
        <w:t xml:space="preserve">in the ΣM grammar </w:t>
      </w:r>
      <w:r w:rsidR="001A6428" w:rsidRPr="00261222">
        <w:t>as morphomes with particular</w:t>
      </w:r>
      <w:r>
        <w:t xml:space="preserve"> juncture features and</w:t>
      </w:r>
      <w:r w:rsidR="001A6428" w:rsidRPr="00261222">
        <w:t xml:space="preserve"> th</w:t>
      </w:r>
      <w:r>
        <w:t>o</w:t>
      </w:r>
      <w:r w:rsidR="001A6428" w:rsidRPr="00261222">
        <w:t xml:space="preserve">se </w:t>
      </w:r>
      <w:r>
        <w:t>features</w:t>
      </w:r>
      <w:r w:rsidR="001A6428" w:rsidRPr="00261222">
        <w:t xml:space="preserve"> will carr</w:t>
      </w:r>
      <w:r w:rsidR="00E11DF0">
        <w:t>y</w:t>
      </w:r>
      <w:r w:rsidR="001A6428" w:rsidRPr="00261222">
        <w:t xml:space="preserve"> through to the Φ level output</w:t>
      </w:r>
      <w:r>
        <w:t xml:space="preserve"> by virtue of t</w:t>
      </w:r>
      <w:r w:rsidR="001A6428" w:rsidRPr="00261222">
        <w:t xml:space="preserve">he </w:t>
      </w:r>
      <w:r w:rsidR="00381556">
        <w:t xml:space="preserve">undominated </w:t>
      </w:r>
      <w:r>
        <w:t xml:space="preserve">faithfulness </w:t>
      </w:r>
      <w:r w:rsidR="001A6428" w:rsidRPr="00261222">
        <w:t xml:space="preserve">constraint </w:t>
      </w:r>
      <w:r>
        <w:rPr>
          <w:smallCaps/>
        </w:rPr>
        <w:t>Identity</w:t>
      </w:r>
      <w:r w:rsidR="001A6428" w:rsidRPr="00261222">
        <w:t>(</w:t>
      </w:r>
      <w:r>
        <w:rPr>
          <w:smallCaps/>
        </w:rPr>
        <w:t>Junc</w:t>
      </w:r>
      <w:r w:rsidR="00E11DF0">
        <w:rPr>
          <w:smallCaps/>
        </w:rPr>
        <w:t>ture</w:t>
      </w:r>
      <w:r w:rsidR="001A6428" w:rsidRPr="00261222">
        <w:rPr>
          <w:smallCaps/>
        </w:rPr>
        <w:t>)</w:t>
      </w:r>
      <w:r>
        <w:rPr>
          <w:smallCaps/>
        </w:rPr>
        <w:t>-</w:t>
      </w:r>
      <w:r w:rsidRPr="008B222D">
        <w:rPr>
          <w:smallCaps/>
        </w:rPr>
        <w:t>MΦ</w:t>
      </w:r>
      <w:r>
        <w:t xml:space="preserve">, </w:t>
      </w:r>
      <w:r w:rsidR="00962515" w:rsidRPr="00962515">
        <w:t>defined in (11.55).</w:t>
      </w:r>
    </w:p>
    <w:p w14:paraId="51305157" w14:textId="2F1120DA" w:rsidR="001A6428" w:rsidRDefault="001A6428" w:rsidP="00BE71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299"/>
      </w:tblGrid>
      <w:tr w:rsidR="0034542F" w14:paraId="34FCBD0D" w14:textId="77777777" w:rsidTr="0034542F">
        <w:tc>
          <w:tcPr>
            <w:tcW w:w="0" w:type="auto"/>
          </w:tcPr>
          <w:p w14:paraId="60169F47" w14:textId="1F9ECDF1" w:rsidR="0034542F" w:rsidRDefault="00AF7A17" w:rsidP="00BE7141">
            <w:pPr>
              <w:spacing w:line="720" w:lineRule="exact"/>
              <w:jc w:val="left"/>
            </w:pPr>
            <w:r w:rsidRPr="00AF7A17">
              <w:t>(11.55)</w:t>
            </w:r>
          </w:p>
        </w:tc>
        <w:tc>
          <w:tcPr>
            <w:tcW w:w="0" w:type="auto"/>
          </w:tcPr>
          <w:p w14:paraId="5EE93E02" w14:textId="7F4A6B59" w:rsidR="0034542F" w:rsidRPr="0034542F" w:rsidRDefault="0034542F" w:rsidP="0034542F">
            <w:pPr>
              <w:spacing w:line="720" w:lineRule="exact"/>
              <w:jc w:val="left"/>
            </w:pPr>
            <w:r>
              <w:rPr>
                <w:smallCaps/>
              </w:rPr>
              <w:t>Id</w:t>
            </w:r>
            <w:r w:rsidRPr="0034542F">
              <w:rPr>
                <w:smallCaps/>
              </w:rPr>
              <w:t>(</w:t>
            </w:r>
            <w:r>
              <w:rPr>
                <w:smallCaps/>
              </w:rPr>
              <w:t>Junc</w:t>
            </w:r>
            <w:r w:rsidRPr="0034542F">
              <w:rPr>
                <w:smallCaps/>
              </w:rPr>
              <w:t>)</w:t>
            </w:r>
            <w:r>
              <w:rPr>
                <w:smallCaps/>
              </w:rPr>
              <w:t>-</w:t>
            </w:r>
            <w:r w:rsidRPr="008B222D">
              <w:rPr>
                <w:smallCaps/>
              </w:rPr>
              <w:t>MΦ</w:t>
            </w:r>
            <w:r w:rsidR="009A13A7">
              <w:rPr>
                <w:smallCaps/>
              </w:rPr>
              <w:t> </w:t>
            </w:r>
            <w:r w:rsidRPr="0034542F">
              <w:t>‘</w:t>
            </w:r>
            <w:r>
              <w:t>preserve</w:t>
            </w:r>
            <w:r w:rsidRPr="0034542F">
              <w:t xml:space="preserve"> input </w:t>
            </w:r>
            <w:r>
              <w:t>juncture features</w:t>
            </w:r>
            <w:r w:rsidRPr="0034542F">
              <w:t>’</w:t>
            </w:r>
          </w:p>
        </w:tc>
      </w:tr>
      <w:tr w:rsidR="0034542F" w14:paraId="2305CF0B" w14:textId="77777777" w:rsidTr="0034542F">
        <w:tc>
          <w:tcPr>
            <w:tcW w:w="0" w:type="auto"/>
          </w:tcPr>
          <w:p w14:paraId="5EED6BE5" w14:textId="77777777" w:rsidR="0034542F" w:rsidRDefault="0034542F" w:rsidP="00BE7141">
            <w:pPr>
              <w:spacing w:line="720" w:lineRule="exact"/>
              <w:jc w:val="left"/>
            </w:pPr>
          </w:p>
        </w:tc>
        <w:tc>
          <w:tcPr>
            <w:tcW w:w="0" w:type="auto"/>
          </w:tcPr>
          <w:p w14:paraId="555117AB" w14:textId="7122DAA3" w:rsidR="0034542F" w:rsidRPr="0034542F" w:rsidRDefault="0034542F" w:rsidP="009A13A7">
            <w:pPr>
              <w:spacing w:line="720" w:lineRule="exact"/>
              <w:jc w:val="left"/>
            </w:pPr>
            <w:r w:rsidRPr="0034542F">
              <w:t xml:space="preserve">A </w:t>
            </w:r>
            <w:r>
              <w:t>juncture feature</w:t>
            </w:r>
            <w:r w:rsidRPr="0034542F">
              <w:t xml:space="preserve"> associated with element </w:t>
            </w:r>
            <w:r w:rsidRPr="0034542F">
              <w:rPr>
                <w:i/>
              </w:rPr>
              <w:t>a</w:t>
            </w:r>
            <w:r w:rsidRPr="0034542F">
              <w:t xml:space="preserve"> in the M</w:t>
            </w:r>
            <w:r w:rsidR="009A13A7">
              <w:t xml:space="preserve"> </w:t>
            </w:r>
            <w:r w:rsidRPr="0034542F">
              <w:t xml:space="preserve">level input is </w:t>
            </w:r>
            <w:r w:rsidR="009A13A7">
              <w:t xml:space="preserve">also </w:t>
            </w:r>
            <w:r w:rsidRPr="0034542F">
              <w:t xml:space="preserve">associated with element </w:t>
            </w:r>
            <w:r w:rsidRPr="0034542F">
              <w:rPr>
                <w:i/>
              </w:rPr>
              <w:t>a</w:t>
            </w:r>
            <w:r w:rsidRPr="0034542F">
              <w:rPr>
                <w:i/>
              </w:rPr>
              <w:sym w:font="Symbol" w:char="F0A2"/>
            </w:r>
            <w:r w:rsidRPr="0034542F">
              <w:t xml:space="preserve">, the correspondent of </w:t>
            </w:r>
            <w:r w:rsidRPr="0034542F">
              <w:rPr>
                <w:i/>
              </w:rPr>
              <w:t>a</w:t>
            </w:r>
            <w:r w:rsidRPr="0034542F">
              <w:t>, in the Φ</w:t>
            </w:r>
            <w:r w:rsidR="009A13A7">
              <w:t xml:space="preserve"> </w:t>
            </w:r>
            <w:r w:rsidRPr="0034542F">
              <w:t>level output</w:t>
            </w:r>
            <w:r w:rsidRPr="0034542F">
              <w:rPr>
                <w:smallCaps/>
              </w:rPr>
              <w:t>.</w:t>
            </w:r>
          </w:p>
        </w:tc>
      </w:tr>
    </w:tbl>
    <w:p w14:paraId="5E73ECD8" w14:textId="77777777" w:rsidR="0034542F" w:rsidRPr="00261222" w:rsidRDefault="0034542F" w:rsidP="00BE7141">
      <w:pPr>
        <w:spacing w:line="720" w:lineRule="exact"/>
        <w:jc w:val="left"/>
      </w:pPr>
    </w:p>
    <w:p w14:paraId="45AD5E75" w14:textId="0C06C4C1" w:rsidR="001A6428" w:rsidRPr="00261222" w:rsidRDefault="0034542F" w:rsidP="00BE7141">
      <w:pPr>
        <w:spacing w:line="720" w:lineRule="exact"/>
        <w:jc w:val="left"/>
      </w:pPr>
      <w:r>
        <w:t>M</w:t>
      </w:r>
      <w:r w:rsidR="001A6428" w:rsidRPr="00261222">
        <w:t xml:space="preserve">ost morphs’ </w:t>
      </w:r>
      <w:r>
        <w:t xml:space="preserve">juncture features </w:t>
      </w:r>
      <w:r w:rsidR="00E11DF0">
        <w:t>though</w:t>
      </w:r>
      <w:r w:rsidRPr="00261222">
        <w:t xml:space="preserve"> </w:t>
      </w:r>
      <w:r w:rsidR="001A6428" w:rsidRPr="00261222">
        <w:t xml:space="preserve">will be taken from the lexicon. Constraints </w:t>
      </w:r>
      <w:r w:rsidR="001A6428" w:rsidRPr="00261222">
        <w:rPr>
          <w:smallCaps/>
        </w:rPr>
        <w:t>Lex</w:t>
      </w:r>
      <w:r w:rsidR="001A6428" w:rsidRPr="00261222">
        <w:rPr>
          <w:smallCaps/>
        </w:rPr>
        <w:noBreakHyphen/>
        <w:t>MΦ</w:t>
      </w:r>
      <w:r w:rsidR="001A6428" w:rsidRPr="00261222">
        <w:t xml:space="preserve"> and </w:t>
      </w:r>
      <w:r w:rsidR="001A6428" w:rsidRPr="00261222">
        <w:rPr>
          <w:smallCaps/>
        </w:rPr>
        <w:t>Lex(</w:t>
      </w:r>
      <w:r w:rsidRPr="0034542F">
        <w:t>φ</w:t>
      </w:r>
      <w:r w:rsidR="001A6428" w:rsidRPr="00261222">
        <w:t>)</w:t>
      </w:r>
      <w:r w:rsidRPr="00261222">
        <w:rPr>
          <w:smallCaps/>
        </w:rPr>
        <w:noBreakHyphen/>
        <w:t>MΦ</w:t>
      </w:r>
      <w:r w:rsidR="001A6428" w:rsidRPr="00261222">
        <w:t xml:space="preserve"> will </w:t>
      </w:r>
      <w:r w:rsidR="00E11DF0">
        <w:t>serve</w:t>
      </w:r>
      <w:r>
        <w:t xml:space="preserve"> this end</w:t>
      </w:r>
      <w:r w:rsidR="001A6428" w:rsidRPr="00261222">
        <w:t>.</w:t>
      </w:r>
      <w:r w:rsidRPr="0034542F">
        <w:t xml:space="preserve"> </w:t>
      </w:r>
      <w:r w:rsidRPr="00261222">
        <w:rPr>
          <w:smallCaps/>
        </w:rPr>
        <w:t>Lex(</w:t>
      </w:r>
      <w:r w:rsidRPr="0034542F">
        <w:t>φ</w:t>
      </w:r>
      <w:r w:rsidRPr="00261222">
        <w:t>)</w:t>
      </w:r>
      <w:r w:rsidRPr="00261222">
        <w:rPr>
          <w:smallCaps/>
        </w:rPr>
        <w:noBreakHyphen/>
        <w:t>MΦ</w:t>
      </w:r>
      <w:r w:rsidRPr="00261222">
        <w:t xml:space="preserve"> </w:t>
      </w:r>
      <w:r>
        <w:t>is</w:t>
      </w:r>
      <w:r w:rsidR="00381556">
        <w:t xml:space="preserve"> undominated, and is</w:t>
      </w:r>
      <w:r>
        <w:t xml:space="preserve"> </w:t>
      </w:r>
      <w:r w:rsidRPr="00261222">
        <w:t xml:space="preserve">defined </w:t>
      </w:r>
      <w:r w:rsidR="00AF3B54" w:rsidRPr="00AF3B54">
        <w:t>in (</w:t>
      </w:r>
      <w:r w:rsidR="00AF3B54">
        <w:t>11</w:t>
      </w:r>
      <w:r w:rsidR="00AF3B54" w:rsidRPr="00AF3B54">
        <w:t>.</w:t>
      </w:r>
      <w:r w:rsidR="00AF3B54">
        <w:t>56</w:t>
      </w:r>
      <w:r w:rsidR="00AF3B54" w:rsidRPr="00AF3B54">
        <w:t>).</w:t>
      </w:r>
    </w:p>
    <w:p w14:paraId="0CEE2BC6" w14:textId="77777777" w:rsidR="001A6428" w:rsidRDefault="001A6428" w:rsidP="00BE71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299"/>
      </w:tblGrid>
      <w:tr w:rsidR="0034542F" w14:paraId="14E3B0FA" w14:textId="77777777" w:rsidTr="0034542F">
        <w:tc>
          <w:tcPr>
            <w:tcW w:w="0" w:type="auto"/>
          </w:tcPr>
          <w:p w14:paraId="17A25983" w14:textId="05EA81FD" w:rsidR="0034542F" w:rsidRDefault="00AF7A17" w:rsidP="0034542F">
            <w:pPr>
              <w:spacing w:line="720" w:lineRule="exact"/>
              <w:jc w:val="left"/>
            </w:pPr>
            <w:r w:rsidRPr="00AF7A17">
              <w:t>(11.56)</w:t>
            </w:r>
          </w:p>
        </w:tc>
        <w:tc>
          <w:tcPr>
            <w:tcW w:w="0" w:type="auto"/>
          </w:tcPr>
          <w:p w14:paraId="4A50B2AF" w14:textId="0B0C5E05" w:rsidR="0034542F" w:rsidRPr="0034542F" w:rsidRDefault="0034542F" w:rsidP="0034542F">
            <w:pPr>
              <w:spacing w:line="720" w:lineRule="exact"/>
              <w:jc w:val="left"/>
            </w:pPr>
            <w:r w:rsidRPr="00261222">
              <w:rPr>
                <w:smallCaps/>
              </w:rPr>
              <w:t>Lex</w:t>
            </w:r>
            <w:r w:rsidRPr="00261222">
              <w:t>(</w:t>
            </w:r>
            <w:r w:rsidRPr="0034542F">
              <w:t>φ</w:t>
            </w:r>
            <w:r w:rsidRPr="00261222">
              <w:t>)</w:t>
            </w:r>
            <w:r>
              <w:t>-</w:t>
            </w:r>
            <w:r w:rsidRPr="00261222">
              <w:rPr>
                <w:smallCaps/>
              </w:rPr>
              <w:t>MΦ</w:t>
            </w:r>
            <w:r>
              <w:t> </w:t>
            </w:r>
            <w:r w:rsidRPr="00261222">
              <w:t>‘no unlicensed morph mappings</w:t>
            </w:r>
            <w:r>
              <w:t xml:space="preserve"> wrt</w:t>
            </w:r>
            <w:r w:rsidR="00E11DF0">
              <w:t>.</w:t>
            </w:r>
            <w:r>
              <w:t xml:space="preserve"> phonological string</w:t>
            </w:r>
            <w:r w:rsidRPr="00261222">
              <w:t>’</w:t>
            </w:r>
          </w:p>
        </w:tc>
      </w:tr>
      <w:tr w:rsidR="0034542F" w14:paraId="1D7CBD17" w14:textId="77777777" w:rsidTr="0034542F">
        <w:tc>
          <w:tcPr>
            <w:tcW w:w="0" w:type="auto"/>
          </w:tcPr>
          <w:p w14:paraId="7E0932A5" w14:textId="77777777" w:rsidR="0034542F" w:rsidRDefault="0034542F" w:rsidP="0034542F">
            <w:pPr>
              <w:spacing w:line="720" w:lineRule="exact"/>
              <w:jc w:val="left"/>
            </w:pPr>
          </w:p>
        </w:tc>
        <w:tc>
          <w:tcPr>
            <w:tcW w:w="0" w:type="auto"/>
          </w:tcPr>
          <w:p w14:paraId="41E8DD40" w14:textId="16A10DD9" w:rsidR="0034542F" w:rsidRPr="0034542F" w:rsidRDefault="0034542F" w:rsidP="006A7273">
            <w:pPr>
              <w:spacing w:line="720" w:lineRule="exact"/>
              <w:jc w:val="left"/>
            </w:pPr>
            <w:r w:rsidRPr="00261222">
              <w:t xml:space="preserve">For a corresponding MΦ pair </w:t>
            </w:r>
            <w:r w:rsidRPr="00261222">
              <w:rPr>
                <w:i/>
              </w:rPr>
              <w:t>a</w:t>
            </w:r>
            <w:r w:rsidRPr="00261222">
              <w:t xml:space="preserve"> and </w:t>
            </w:r>
            <w:r w:rsidRPr="00261222">
              <w:rPr>
                <w:i/>
              </w:rPr>
              <w:t>a</w:t>
            </w:r>
            <w:r w:rsidRPr="00261222">
              <w:rPr>
                <w:i/>
              </w:rPr>
              <w:sym w:font="Symbol" w:char="F0A2"/>
            </w:r>
            <w:r w:rsidRPr="00261222">
              <w:t xml:space="preserve">, a mapping </w:t>
            </w:r>
            <w:r w:rsidRPr="00261222">
              <w:rPr>
                <w:i/>
              </w:rPr>
              <w:t>a</w:t>
            </w:r>
            <w:r w:rsidRPr="00261222">
              <w:rPr>
                <w:i/>
              </w:rPr>
              <w:sym w:font="Symbol" w:char="F0AE"/>
            </w:r>
            <w:r w:rsidRPr="00261222">
              <w:rPr>
                <w:i/>
              </w:rPr>
              <w:t>b</w:t>
            </w:r>
            <w:r w:rsidRPr="00261222">
              <w:rPr>
                <w:i/>
              </w:rPr>
              <w:sym w:font="Symbol" w:char="F0A2"/>
            </w:r>
            <w:r w:rsidRPr="00261222">
              <w:rPr>
                <w:i/>
              </w:rPr>
              <w:t xml:space="preserve"> </w:t>
            </w:r>
            <w:r w:rsidRPr="00261222">
              <w:t>is present in the MΦ lexicon</w:t>
            </w:r>
            <w:r w:rsidRPr="00261222">
              <w:rPr>
                <w:smallCaps/>
              </w:rPr>
              <w:t xml:space="preserve">, </w:t>
            </w:r>
            <w:r w:rsidRPr="00261222">
              <w:t xml:space="preserve">where </w:t>
            </w:r>
            <w:r w:rsidRPr="00261222">
              <w:rPr>
                <w:i/>
              </w:rPr>
              <w:t>a</w:t>
            </w:r>
            <w:r w:rsidRPr="00261222">
              <w:rPr>
                <w:i/>
              </w:rPr>
              <w:sym w:font="Symbol" w:char="F0A2"/>
            </w:r>
            <w:r w:rsidRPr="00261222">
              <w:rPr>
                <w:i/>
              </w:rPr>
              <w:t xml:space="preserve"> </w:t>
            </w:r>
            <w:r w:rsidRPr="00261222">
              <w:t xml:space="preserve">and </w:t>
            </w:r>
            <w:r w:rsidRPr="00261222">
              <w:rPr>
                <w:i/>
              </w:rPr>
              <w:t>b</w:t>
            </w:r>
            <w:r w:rsidRPr="00261222">
              <w:rPr>
                <w:i/>
              </w:rPr>
              <w:sym w:font="Symbol" w:char="F0A2"/>
            </w:r>
            <w:r w:rsidRPr="00261222">
              <w:rPr>
                <w:i/>
              </w:rPr>
              <w:t xml:space="preserve"> </w:t>
            </w:r>
            <w:r w:rsidRPr="00261222">
              <w:t xml:space="preserve">share the same </w:t>
            </w:r>
            <w:r w:rsidR="00E11DF0">
              <w:t>phonological</w:t>
            </w:r>
            <w:r w:rsidR="009A13A7">
              <w:t xml:space="preserve"> string</w:t>
            </w:r>
            <w:r w:rsidRPr="00261222">
              <w:t xml:space="preserve"> (i.e., ignoring </w:t>
            </w:r>
            <w:r w:rsidR="00E11DF0">
              <w:t>juncture features</w:t>
            </w:r>
            <w:r w:rsidRPr="00261222">
              <w:t>).</w:t>
            </w:r>
          </w:p>
        </w:tc>
      </w:tr>
    </w:tbl>
    <w:p w14:paraId="35479EC2" w14:textId="77777777" w:rsidR="0034542F" w:rsidRPr="00261222" w:rsidRDefault="0034542F" w:rsidP="00BE7141">
      <w:pPr>
        <w:spacing w:line="720" w:lineRule="exact"/>
        <w:jc w:val="left"/>
      </w:pPr>
    </w:p>
    <w:p w14:paraId="567EE043" w14:textId="66906DB6" w:rsidR="001A6428" w:rsidRPr="00261222" w:rsidRDefault="00962515" w:rsidP="00E11DF0">
      <w:pPr>
        <w:spacing w:line="720" w:lineRule="exact"/>
        <w:jc w:val="left"/>
      </w:pPr>
      <w:r w:rsidRPr="00962515">
        <w:t xml:space="preserve">Tableau (11.57) shows </w:t>
      </w:r>
      <w:r w:rsidR="00E11DF0">
        <w:t>a derivation</w:t>
      </w:r>
      <w:r w:rsidR="001A6428" w:rsidRPr="00261222">
        <w:t xml:space="preserve"> in which diacritics are maintained from the input</w:t>
      </w:r>
      <w:r w:rsidR="00E11DF0">
        <w:t xml:space="preserve">. The lexical stem is </w:t>
      </w:r>
      <w:r w:rsidR="00E11DF0" w:rsidRPr="00E11DF0">
        <w:rPr>
          <w:smallCaps/>
        </w:rPr>
        <w:t>dangka</w:t>
      </w:r>
      <w:r w:rsidR="00E11DF0">
        <w:t xml:space="preserve"> ‘man’.</w:t>
      </w:r>
    </w:p>
    <w:p w14:paraId="5C6E4560" w14:textId="77777777" w:rsidR="001A6428" w:rsidRPr="00261222" w:rsidRDefault="001A6428" w:rsidP="00BE71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691"/>
        <w:gridCol w:w="1381"/>
        <w:gridCol w:w="1500"/>
        <w:gridCol w:w="1027"/>
      </w:tblGrid>
      <w:tr w:rsidR="001A6428" w:rsidRPr="00A34626" w14:paraId="64B9B1FD" w14:textId="77777777">
        <w:tc>
          <w:tcPr>
            <w:tcW w:w="0" w:type="auto"/>
            <w:tcBorders>
              <w:right w:val="single" w:sz="4" w:space="0" w:color="auto"/>
            </w:tcBorders>
          </w:tcPr>
          <w:p w14:paraId="0D686851" w14:textId="3B05338F" w:rsidR="001A6428" w:rsidRPr="00A34626" w:rsidRDefault="00AF7A17" w:rsidP="00BE7141">
            <w:pPr>
              <w:pStyle w:val="NormalforTables"/>
              <w:spacing w:line="276" w:lineRule="auto"/>
              <w:rPr>
                <w:lang w:val="en-US"/>
              </w:rPr>
            </w:pPr>
            <w:r w:rsidRPr="00AF7A17">
              <w:t>(11.57)</w:t>
            </w:r>
          </w:p>
        </w:tc>
        <w:tc>
          <w:tcPr>
            <w:tcW w:w="0" w:type="auto"/>
            <w:tcBorders>
              <w:top w:val="single" w:sz="4" w:space="0" w:color="auto"/>
              <w:left w:val="single" w:sz="4" w:space="0" w:color="auto"/>
              <w:bottom w:val="double" w:sz="4" w:space="0" w:color="auto"/>
            </w:tcBorders>
          </w:tcPr>
          <w:p w14:paraId="7976A93D" w14:textId="77777777" w:rsidR="001A6428" w:rsidRPr="00A34626" w:rsidRDefault="001A6428" w:rsidP="00BE7141">
            <w:pPr>
              <w:pStyle w:val="NormalforTables"/>
              <w:spacing w:line="276" w:lineRule="auto"/>
              <w:rPr>
                <w:noProof/>
                <w:lang w:val="en-US"/>
              </w:rPr>
            </w:pPr>
          </w:p>
        </w:tc>
        <w:tc>
          <w:tcPr>
            <w:tcW w:w="0" w:type="auto"/>
            <w:tcBorders>
              <w:top w:val="single" w:sz="4" w:space="0" w:color="auto"/>
              <w:bottom w:val="double" w:sz="4" w:space="0" w:color="auto"/>
              <w:right w:val="double" w:sz="4" w:space="0" w:color="auto"/>
            </w:tcBorders>
          </w:tcPr>
          <w:p w14:paraId="584783BE" w14:textId="61CF091A" w:rsidR="001A6428" w:rsidRPr="00A34626" w:rsidRDefault="00D837C5" w:rsidP="00D837C5">
            <w:pPr>
              <w:pStyle w:val="NormalforTables"/>
              <w:tabs>
                <w:tab w:val="left" w:pos="312"/>
              </w:tabs>
              <w:spacing w:line="276" w:lineRule="auto"/>
            </w:pPr>
            <w:r w:rsidRPr="008B222D">
              <w:rPr>
                <w:noProof/>
                <w:lang w:val="en-US"/>
              </w:rPr>
              <w:t>M: √&gt;</w:t>
            </w:r>
            <w:r w:rsidRPr="00D837C5">
              <w:rPr>
                <w:smallCaps/>
                <w:noProof/>
                <w:lang w:val="en-US"/>
              </w:rPr>
              <w:t>-</w:t>
            </w:r>
            <w:r w:rsidR="001A6428" w:rsidRPr="00A34626">
              <w:rPr>
                <w:noProof/>
                <w:lang w:val="en-US"/>
              </w:rPr>
              <w:t>µ</w:t>
            </w:r>
            <w:r w:rsidR="001A6428" w:rsidRPr="00A34626">
              <w:rPr>
                <w:smallCaps/>
                <w:noProof/>
                <w:lang w:val="en-US"/>
              </w:rPr>
              <w:t>priv</w:t>
            </w:r>
            <w:r>
              <w:rPr>
                <w:noProof/>
                <w:vertAlign w:val="subscript"/>
                <w:lang w:val="en-US"/>
              </w:rPr>
              <w:t>1</w:t>
            </w:r>
            <w:r>
              <w:rPr>
                <w:smallCaps/>
                <w:noProof/>
                <w:lang w:val="en-US"/>
              </w:rPr>
              <w:t>&gt;</w:t>
            </w:r>
            <w:r w:rsidR="001A6428" w:rsidRPr="00A34626">
              <w:rPr>
                <w:smallCaps/>
                <w:noProof/>
                <w:lang w:val="en-US"/>
              </w:rPr>
              <w:t>t</w:t>
            </w:r>
            <w:r>
              <w:rPr>
                <w:smallCaps/>
                <w:noProof/>
                <w:vertAlign w:val="subscript"/>
                <w:lang w:val="en-US"/>
              </w:rPr>
              <w:t>2</w:t>
            </w:r>
            <w:r w:rsidR="001A6428" w:rsidRPr="00A34626">
              <w:rPr>
                <w:smallCaps/>
                <w:noProof/>
                <w:vertAlign w:val="subscript"/>
                <w:lang w:val="en-US"/>
              </w:rPr>
              <w:t xml:space="preserve"> </w:t>
            </w:r>
          </w:p>
        </w:tc>
        <w:tc>
          <w:tcPr>
            <w:tcW w:w="0" w:type="auto"/>
            <w:tcBorders>
              <w:top w:val="single" w:sz="4" w:space="0" w:color="auto"/>
              <w:left w:val="single" w:sz="4" w:space="0" w:color="auto"/>
              <w:bottom w:val="double" w:sz="4" w:space="0" w:color="auto"/>
              <w:right w:val="dashed" w:sz="4" w:space="0" w:color="auto"/>
            </w:tcBorders>
            <w:vAlign w:val="bottom"/>
          </w:tcPr>
          <w:p w14:paraId="4A95F028" w14:textId="606DC9F0" w:rsidR="001A6428" w:rsidRPr="00A34626" w:rsidRDefault="00D837C5" w:rsidP="00BE7141">
            <w:pPr>
              <w:pStyle w:val="NormalforTables"/>
              <w:spacing w:line="276" w:lineRule="auto"/>
            </w:pPr>
            <w:r w:rsidRPr="00261222">
              <w:rPr>
                <w:smallCaps/>
              </w:rPr>
              <w:t>Lex</w:t>
            </w:r>
            <w:r w:rsidRPr="00261222">
              <w:t>(</w:t>
            </w:r>
            <w:r w:rsidRPr="0034542F">
              <w:t>φ</w:t>
            </w:r>
            <w:r w:rsidRPr="00261222">
              <w:t>)</w:t>
            </w:r>
            <w:r>
              <w:t>-</w:t>
            </w:r>
            <w:r w:rsidRPr="00261222">
              <w:rPr>
                <w:smallCaps/>
              </w:rPr>
              <w:t>MΦ</w:t>
            </w:r>
          </w:p>
        </w:tc>
        <w:tc>
          <w:tcPr>
            <w:tcW w:w="0" w:type="auto"/>
            <w:tcBorders>
              <w:top w:val="single" w:sz="4" w:space="0" w:color="auto"/>
              <w:left w:val="dashed" w:sz="4" w:space="0" w:color="auto"/>
              <w:bottom w:val="double" w:sz="4" w:space="0" w:color="auto"/>
              <w:right w:val="single" w:sz="4" w:space="0" w:color="auto"/>
            </w:tcBorders>
            <w:vAlign w:val="bottom"/>
          </w:tcPr>
          <w:p w14:paraId="0F2F1336" w14:textId="3CE2B606" w:rsidR="001A6428" w:rsidRPr="00A34626" w:rsidRDefault="00D837C5" w:rsidP="00BE7141">
            <w:pPr>
              <w:pStyle w:val="NormalforTables"/>
              <w:spacing w:line="276" w:lineRule="auto"/>
              <w:rPr>
                <w:smallCaps/>
              </w:rPr>
            </w:pPr>
            <w:r>
              <w:rPr>
                <w:smallCaps/>
              </w:rPr>
              <w:t>Id</w:t>
            </w:r>
            <w:r w:rsidRPr="0034542F">
              <w:rPr>
                <w:smallCaps/>
              </w:rPr>
              <w:t>(</w:t>
            </w:r>
            <w:r>
              <w:rPr>
                <w:smallCaps/>
              </w:rPr>
              <w:t>Junc</w:t>
            </w:r>
            <w:r w:rsidRPr="0034542F">
              <w:rPr>
                <w:smallCaps/>
              </w:rPr>
              <w:t>)</w:t>
            </w:r>
            <w:r>
              <w:rPr>
                <w:smallCaps/>
              </w:rPr>
              <w:t>-</w:t>
            </w:r>
            <w:r w:rsidRPr="008B222D">
              <w:rPr>
                <w:smallCaps/>
              </w:rPr>
              <w:t>MΦ</w:t>
            </w:r>
          </w:p>
        </w:tc>
        <w:tc>
          <w:tcPr>
            <w:tcW w:w="0" w:type="auto"/>
            <w:tcBorders>
              <w:top w:val="single" w:sz="4" w:space="0" w:color="auto"/>
              <w:left w:val="dashed" w:sz="4" w:space="0" w:color="auto"/>
              <w:bottom w:val="double" w:sz="4" w:space="0" w:color="auto"/>
              <w:right w:val="single" w:sz="4" w:space="0" w:color="auto"/>
            </w:tcBorders>
            <w:vAlign w:val="bottom"/>
          </w:tcPr>
          <w:p w14:paraId="1C00C607" w14:textId="77777777" w:rsidR="001A6428" w:rsidRPr="00A34626" w:rsidRDefault="001A6428" w:rsidP="00BE7141">
            <w:pPr>
              <w:pStyle w:val="NormalforTables"/>
              <w:spacing w:line="276" w:lineRule="auto"/>
              <w:rPr>
                <w:smallCaps/>
              </w:rPr>
            </w:pPr>
            <w:r w:rsidRPr="00A34626">
              <w:rPr>
                <w:smallCaps/>
              </w:rPr>
              <w:t>Lex-MΦ</w:t>
            </w:r>
          </w:p>
        </w:tc>
      </w:tr>
      <w:tr w:rsidR="001A6428" w:rsidRPr="00ED4FD9" w14:paraId="439DCBBE" w14:textId="77777777">
        <w:tc>
          <w:tcPr>
            <w:tcW w:w="0" w:type="auto"/>
            <w:tcBorders>
              <w:right w:val="single" w:sz="4" w:space="0" w:color="auto"/>
            </w:tcBorders>
          </w:tcPr>
          <w:p w14:paraId="42EE20A2" w14:textId="77777777" w:rsidR="001A6428" w:rsidRPr="00691DA7" w:rsidRDefault="001A6428" w:rsidP="00BE7141">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4466CC01" w14:textId="77777777" w:rsidR="001A6428" w:rsidRPr="00691DA7" w:rsidRDefault="001A6428" w:rsidP="00BE7141">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36AD2472" w14:textId="7605B519" w:rsidR="001A6428" w:rsidRPr="009D5BAA" w:rsidRDefault="001A6428" w:rsidP="00D837C5">
            <w:pPr>
              <w:pStyle w:val="NormalforTables"/>
              <w:tabs>
                <w:tab w:val="left" w:pos="312"/>
              </w:tabs>
              <w:spacing w:line="276" w:lineRule="auto"/>
              <w:rPr>
                <w:noProof/>
                <w:lang w:val="en-US"/>
              </w:rPr>
            </w:pPr>
            <w:r w:rsidRPr="00261222">
              <w:rPr>
                <w:noProof/>
                <w:lang w:val="en-US"/>
              </w:rPr>
              <w:t>Φ:</w:t>
            </w:r>
            <w:r w:rsidRPr="00261222">
              <w:t xml:space="preserve"> </w:t>
            </w:r>
            <w:r w:rsidRPr="009D5BAA">
              <w:rPr>
                <w:rFonts w:ascii="Doulos SIL" w:hAnsi="Doulos SIL"/>
                <w:noProof/>
                <w:lang w:val="ru-RU"/>
              </w:rPr>
              <w:t>ʈaŋka</w:t>
            </w:r>
            <w:r w:rsidR="00D837C5">
              <w:rPr>
                <w:smallCaps/>
                <w:noProof/>
                <w:lang w:val="en-US"/>
              </w:rPr>
              <w:t>-</w:t>
            </w:r>
            <w:r w:rsidRPr="009D5BAA">
              <w:rPr>
                <w:rFonts w:ascii="Doulos SIL" w:hAnsi="Doulos SIL"/>
                <w:noProof/>
                <w:lang w:val="en-US"/>
              </w:rPr>
              <w:t>wari</w:t>
            </w:r>
            <w:r w:rsidR="00D837C5">
              <w:rPr>
                <w:smallCaps/>
                <w:vertAlign w:val="subscript"/>
                <w:lang w:val="ru-RU"/>
              </w:rPr>
              <w:t>1</w:t>
            </w:r>
            <w:r w:rsidRPr="00261222">
              <w:rPr>
                <w:smallCaps/>
                <w:noProof/>
                <w:lang w:val="en-US"/>
              </w:rPr>
              <w:t>{</w:t>
            </w:r>
            <w:r w:rsidR="00D837C5">
              <w:rPr>
                <w:smallCaps/>
                <w:noProof/>
                <w:lang w:val="en-US"/>
              </w:rPr>
              <w:t>^-</w:t>
            </w:r>
            <w:r w:rsidRPr="009D5BAA">
              <w:rPr>
                <w:rFonts w:ascii="Doulos SIL" w:hAnsi="Doulos SIL"/>
                <w:noProof/>
                <w:lang w:val="ru-RU"/>
              </w:rPr>
              <w:t>a</w:t>
            </w:r>
            <w:r w:rsidR="00D837C5">
              <w:rPr>
                <w:lang w:val="ru-RU"/>
              </w:rPr>
              <w:t>, -</w:t>
            </w:r>
            <w:r w:rsidRPr="009D5BAA">
              <w:rPr>
                <w:rFonts w:ascii="Doulos SIL" w:hAnsi="Doulos SIL"/>
                <w:noProof/>
                <w:lang w:val="ru-RU"/>
              </w:rPr>
              <w:t>ø</w:t>
            </w:r>
            <w:r w:rsidRPr="00261222">
              <w:rPr>
                <w:smallCaps/>
                <w:noProof/>
                <w:lang w:val="en-US"/>
              </w:rPr>
              <w:t>}</w:t>
            </w:r>
            <w:r w:rsidR="00D837C5">
              <w:rPr>
                <w:smallCaps/>
                <w:noProof/>
                <w:vertAlign w:val="subscript"/>
                <w:lang w:val="en-US"/>
              </w:rPr>
              <w:t>2</w:t>
            </w:r>
          </w:p>
        </w:tc>
        <w:tc>
          <w:tcPr>
            <w:tcW w:w="0" w:type="auto"/>
            <w:tcBorders>
              <w:top w:val="double" w:sz="4" w:space="0" w:color="auto"/>
              <w:left w:val="single" w:sz="4" w:space="0" w:color="auto"/>
              <w:right w:val="dashed" w:sz="4" w:space="0" w:color="auto"/>
            </w:tcBorders>
          </w:tcPr>
          <w:p w14:paraId="2B5BFA57" w14:textId="77777777" w:rsidR="001A6428" w:rsidRPr="005A5B39" w:rsidRDefault="001A6428" w:rsidP="00D837C5">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029F95AE" w14:textId="77777777" w:rsidR="001A6428" w:rsidRPr="005A5B39" w:rsidRDefault="001A6428" w:rsidP="00D837C5">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3F3DDEEC" w14:textId="77777777" w:rsidR="001A6428" w:rsidRPr="00ED4FD9" w:rsidRDefault="001A6428" w:rsidP="00D837C5">
            <w:pPr>
              <w:pStyle w:val="NormalforTables"/>
              <w:spacing w:line="276" w:lineRule="auto"/>
              <w:jc w:val="center"/>
            </w:pPr>
            <w:r w:rsidRPr="00261222">
              <w:rPr>
                <w:vertAlign w:val="subscript"/>
              </w:rPr>
              <w:t>1</w:t>
            </w:r>
          </w:p>
        </w:tc>
      </w:tr>
      <w:tr w:rsidR="001A6428" w:rsidRPr="00ED4FD9" w14:paraId="43136356" w14:textId="77777777">
        <w:tc>
          <w:tcPr>
            <w:tcW w:w="0" w:type="auto"/>
            <w:tcBorders>
              <w:right w:val="single" w:sz="4" w:space="0" w:color="auto"/>
            </w:tcBorders>
          </w:tcPr>
          <w:p w14:paraId="179E17DC" w14:textId="77777777" w:rsidR="001A6428" w:rsidRPr="00ED4FD9" w:rsidRDefault="001A6428" w:rsidP="00BE7141">
            <w:pPr>
              <w:pStyle w:val="NormalforTables"/>
              <w:spacing w:line="276" w:lineRule="auto"/>
            </w:pPr>
          </w:p>
        </w:tc>
        <w:tc>
          <w:tcPr>
            <w:tcW w:w="0" w:type="auto"/>
            <w:tcBorders>
              <w:left w:val="single" w:sz="4" w:space="0" w:color="auto"/>
            </w:tcBorders>
          </w:tcPr>
          <w:p w14:paraId="2706129D" w14:textId="77777777" w:rsidR="001A6428" w:rsidRPr="006616B0" w:rsidRDefault="001A6428" w:rsidP="00BE7141">
            <w:pPr>
              <w:pStyle w:val="NormalforTables"/>
              <w:spacing w:line="276" w:lineRule="auto"/>
            </w:pPr>
            <w:r w:rsidRPr="00261222">
              <w:t>a.</w:t>
            </w:r>
          </w:p>
        </w:tc>
        <w:tc>
          <w:tcPr>
            <w:tcW w:w="0" w:type="auto"/>
            <w:tcBorders>
              <w:right w:val="double" w:sz="4" w:space="0" w:color="auto"/>
            </w:tcBorders>
          </w:tcPr>
          <w:p w14:paraId="2F04D3A6" w14:textId="591BFCD5" w:rsidR="001A6428" w:rsidRPr="009D5BAA" w:rsidRDefault="001A6428" w:rsidP="00D837C5">
            <w:pPr>
              <w:pStyle w:val="NormalforTables"/>
              <w:tabs>
                <w:tab w:val="left" w:pos="312"/>
              </w:tabs>
              <w:spacing w:line="276" w:lineRule="auto"/>
              <w:rPr>
                <w:noProof/>
                <w:lang w:val="en-US"/>
              </w:rPr>
            </w:pPr>
            <w:r w:rsidRPr="00261222">
              <w:rPr>
                <w:noProof/>
                <w:lang w:val="en-US"/>
              </w:rPr>
              <w:t>Φ:</w:t>
            </w:r>
            <w:r w:rsidRPr="00261222">
              <w:t xml:space="preserve"> </w:t>
            </w:r>
            <w:r w:rsidRPr="009D5BAA">
              <w:rPr>
                <w:rFonts w:ascii="Doulos SIL" w:hAnsi="Doulos SIL"/>
                <w:noProof/>
                <w:lang w:val="ru-RU"/>
              </w:rPr>
              <w:t>ʈaŋk</w:t>
            </w:r>
            <w:r w:rsidR="00D837C5">
              <w:rPr>
                <w:rFonts w:ascii="Doulos SIL" w:hAnsi="Doulos SIL"/>
                <w:noProof/>
                <w:lang w:val="ru-RU"/>
              </w:rPr>
              <w:t>a</w:t>
            </w:r>
            <w:r w:rsidR="00D837C5">
              <w:rPr>
                <w:smallCaps/>
                <w:noProof/>
                <w:lang w:val="en-US"/>
              </w:rPr>
              <w:t>+</w:t>
            </w:r>
            <w:r w:rsidRPr="009D5BAA">
              <w:rPr>
                <w:rFonts w:ascii="Doulos SIL" w:hAnsi="Doulos SIL"/>
                <w:noProof/>
                <w:lang w:val="en-US"/>
              </w:rPr>
              <w:t>wari</w:t>
            </w:r>
            <w:r w:rsidR="00D837C5">
              <w:rPr>
                <w:smallCaps/>
                <w:vertAlign w:val="subscript"/>
                <w:lang w:val="ru-RU"/>
              </w:rPr>
              <w:t>1</w:t>
            </w:r>
            <w:r w:rsidRPr="00261222">
              <w:rPr>
                <w:smallCaps/>
                <w:noProof/>
                <w:lang w:val="en-US"/>
              </w:rPr>
              <w:t>{</w:t>
            </w:r>
            <w:r w:rsidR="00D837C5">
              <w:rPr>
                <w:smallCaps/>
                <w:noProof/>
                <w:lang w:val="en-US"/>
              </w:rPr>
              <w:t>^-</w:t>
            </w:r>
            <w:r w:rsidRPr="009D5BAA">
              <w:rPr>
                <w:rFonts w:ascii="Doulos SIL" w:hAnsi="Doulos SIL"/>
                <w:noProof/>
                <w:lang w:val="ru-RU"/>
              </w:rPr>
              <w:t>a</w:t>
            </w:r>
            <w:r w:rsidR="00D837C5">
              <w:rPr>
                <w:lang w:val="ru-RU"/>
              </w:rPr>
              <w:t>, -</w:t>
            </w:r>
            <w:r w:rsidRPr="009D5BAA">
              <w:rPr>
                <w:rFonts w:ascii="Doulos SIL" w:hAnsi="Doulos SIL"/>
                <w:noProof/>
                <w:lang w:val="ru-RU"/>
              </w:rPr>
              <w:t>ø</w:t>
            </w:r>
            <w:r w:rsidRPr="00261222">
              <w:rPr>
                <w:smallCaps/>
                <w:noProof/>
                <w:lang w:val="en-US"/>
              </w:rPr>
              <w:t>}</w:t>
            </w:r>
            <w:r w:rsidR="00D837C5">
              <w:rPr>
                <w:smallCaps/>
                <w:noProof/>
                <w:vertAlign w:val="subscript"/>
                <w:lang w:val="en-US"/>
              </w:rPr>
              <w:t>2</w:t>
            </w:r>
          </w:p>
        </w:tc>
        <w:tc>
          <w:tcPr>
            <w:tcW w:w="0" w:type="auto"/>
            <w:tcBorders>
              <w:left w:val="single" w:sz="4" w:space="0" w:color="auto"/>
              <w:right w:val="dashed" w:sz="4" w:space="0" w:color="auto"/>
            </w:tcBorders>
          </w:tcPr>
          <w:p w14:paraId="67384D23" w14:textId="77777777" w:rsidR="001A6428" w:rsidRPr="00ED4FD9" w:rsidRDefault="001A6428" w:rsidP="00D837C5">
            <w:pPr>
              <w:pStyle w:val="NormalforTables"/>
              <w:spacing w:line="276" w:lineRule="auto"/>
              <w:jc w:val="center"/>
            </w:pPr>
          </w:p>
        </w:tc>
        <w:tc>
          <w:tcPr>
            <w:tcW w:w="0" w:type="auto"/>
            <w:tcBorders>
              <w:left w:val="dashed" w:sz="4" w:space="0" w:color="auto"/>
              <w:right w:val="single" w:sz="4" w:space="0" w:color="auto"/>
            </w:tcBorders>
          </w:tcPr>
          <w:p w14:paraId="75F41CA4" w14:textId="77777777" w:rsidR="001A6428" w:rsidRPr="00ED4FD9" w:rsidRDefault="001A6428" w:rsidP="00D837C5">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Pr>
          <w:p w14:paraId="30FBB31E" w14:textId="77777777" w:rsidR="001A6428" w:rsidRPr="00ED4FD9" w:rsidRDefault="001A6428" w:rsidP="00D837C5">
            <w:pPr>
              <w:pStyle w:val="NormalforTables"/>
              <w:spacing w:line="276" w:lineRule="auto"/>
              <w:jc w:val="center"/>
            </w:pPr>
            <w:r w:rsidRPr="00261222">
              <w:rPr>
                <w:vertAlign w:val="subscript"/>
              </w:rPr>
              <w:t>1</w:t>
            </w:r>
          </w:p>
        </w:tc>
      </w:tr>
      <w:tr w:rsidR="00381556" w:rsidRPr="00ED4FD9" w14:paraId="0B8886F7" w14:textId="77777777">
        <w:tc>
          <w:tcPr>
            <w:tcW w:w="0" w:type="auto"/>
            <w:tcBorders>
              <w:right w:val="single" w:sz="4" w:space="0" w:color="auto"/>
            </w:tcBorders>
          </w:tcPr>
          <w:p w14:paraId="59D6A120" w14:textId="77777777" w:rsidR="00381556" w:rsidRPr="00ED4FD9" w:rsidRDefault="00381556" w:rsidP="00BE7141">
            <w:pPr>
              <w:pStyle w:val="NormalforTables"/>
              <w:spacing w:line="276" w:lineRule="auto"/>
            </w:pPr>
          </w:p>
        </w:tc>
        <w:tc>
          <w:tcPr>
            <w:tcW w:w="0" w:type="auto"/>
            <w:tcBorders>
              <w:left w:val="single" w:sz="4" w:space="0" w:color="auto"/>
            </w:tcBorders>
          </w:tcPr>
          <w:p w14:paraId="19F01C06" w14:textId="77777777" w:rsidR="00381556" w:rsidRPr="006616B0" w:rsidRDefault="00381556" w:rsidP="00BE7141">
            <w:pPr>
              <w:pStyle w:val="NormalforTables"/>
              <w:spacing w:line="276" w:lineRule="auto"/>
            </w:pPr>
            <w:r w:rsidRPr="00261222">
              <w:t>b.</w:t>
            </w:r>
          </w:p>
        </w:tc>
        <w:tc>
          <w:tcPr>
            <w:tcW w:w="0" w:type="auto"/>
            <w:tcBorders>
              <w:right w:val="double" w:sz="4" w:space="0" w:color="auto"/>
            </w:tcBorders>
          </w:tcPr>
          <w:p w14:paraId="2B6FCC07" w14:textId="11F48474" w:rsidR="00381556" w:rsidRPr="009D5BAA" w:rsidRDefault="00381556" w:rsidP="00D837C5">
            <w:pPr>
              <w:pStyle w:val="NormalforTables"/>
              <w:tabs>
                <w:tab w:val="left" w:pos="312"/>
              </w:tabs>
              <w:spacing w:line="276" w:lineRule="auto"/>
              <w:rPr>
                <w:noProof/>
                <w:lang w:val="en-US"/>
              </w:rPr>
            </w:pPr>
            <w:r w:rsidRPr="00261222">
              <w:rPr>
                <w:noProof/>
                <w:lang w:val="en-US"/>
              </w:rPr>
              <w:t>Φ:</w:t>
            </w:r>
            <w:r w:rsidRPr="00261222">
              <w:t xml:space="preserve"> </w:t>
            </w:r>
            <w:r w:rsidRPr="009D5BAA">
              <w:rPr>
                <w:rFonts w:ascii="Doulos SIL" w:hAnsi="Doulos SIL"/>
                <w:noProof/>
                <w:lang w:val="ru-RU"/>
              </w:rPr>
              <w:t>ʈaŋka</w:t>
            </w:r>
            <w:r>
              <w:rPr>
                <w:smallCaps/>
                <w:noProof/>
                <w:lang w:val="en-US"/>
              </w:rPr>
              <w:t>-</w:t>
            </w:r>
            <w:r w:rsidRPr="009D5BAA">
              <w:rPr>
                <w:rFonts w:ascii="Doulos SIL" w:hAnsi="Doulos SIL"/>
                <w:noProof/>
                <w:lang w:val="en-US"/>
              </w:rPr>
              <w:t>wari</w:t>
            </w:r>
            <w:r>
              <w:rPr>
                <w:smallCaps/>
                <w:vertAlign w:val="subscript"/>
                <w:lang w:val="ru-RU"/>
              </w:rPr>
              <w:t>1</w:t>
            </w:r>
            <w:r w:rsidRPr="00261222">
              <w:rPr>
                <w:smallCaps/>
                <w:noProof/>
                <w:lang w:val="en-US"/>
              </w:rPr>
              <w:t>{</w:t>
            </w:r>
            <w:r>
              <w:rPr>
                <w:smallCaps/>
                <w:noProof/>
                <w:lang w:val="en-US"/>
              </w:rPr>
              <w:t>^+</w:t>
            </w:r>
            <w:r w:rsidRPr="009D5BAA">
              <w:rPr>
                <w:rFonts w:ascii="Doulos SIL" w:hAnsi="Doulos SIL"/>
                <w:noProof/>
                <w:lang w:val="ru-RU"/>
              </w:rPr>
              <w:t>a</w:t>
            </w:r>
            <w:r>
              <w:rPr>
                <w:lang w:val="ru-RU"/>
              </w:rPr>
              <w:t>, +</w:t>
            </w:r>
            <w:r w:rsidRPr="009D5BAA">
              <w:rPr>
                <w:rFonts w:ascii="Doulos SIL" w:hAnsi="Doulos SIL"/>
                <w:noProof/>
                <w:lang w:val="ru-RU"/>
              </w:rPr>
              <w:t>ø</w:t>
            </w:r>
            <w:r w:rsidRPr="00261222">
              <w:rPr>
                <w:smallCaps/>
                <w:noProof/>
                <w:lang w:val="en-US"/>
              </w:rPr>
              <w:t>}</w:t>
            </w:r>
            <w:r>
              <w:rPr>
                <w:smallCaps/>
                <w:noProof/>
                <w:vertAlign w:val="subscript"/>
                <w:lang w:val="en-US"/>
              </w:rPr>
              <w:t>2</w:t>
            </w:r>
          </w:p>
        </w:tc>
        <w:tc>
          <w:tcPr>
            <w:tcW w:w="0" w:type="auto"/>
            <w:tcBorders>
              <w:left w:val="single" w:sz="4" w:space="0" w:color="auto"/>
              <w:right w:val="dashed" w:sz="4" w:space="0" w:color="auto"/>
            </w:tcBorders>
          </w:tcPr>
          <w:p w14:paraId="7AF2E4B5" w14:textId="2D556B82" w:rsidR="00381556" w:rsidRPr="00ED4FD9" w:rsidRDefault="00381556" w:rsidP="00D837C5">
            <w:pPr>
              <w:pStyle w:val="NormalforTables"/>
              <w:spacing w:line="276" w:lineRule="auto"/>
              <w:jc w:val="center"/>
            </w:pPr>
          </w:p>
        </w:tc>
        <w:tc>
          <w:tcPr>
            <w:tcW w:w="0" w:type="auto"/>
            <w:tcBorders>
              <w:left w:val="dashed" w:sz="4" w:space="0" w:color="auto"/>
              <w:right w:val="single" w:sz="4" w:space="0" w:color="auto"/>
            </w:tcBorders>
          </w:tcPr>
          <w:p w14:paraId="533CEE7C" w14:textId="77777777" w:rsidR="00381556" w:rsidRPr="00ED4FD9" w:rsidRDefault="00381556" w:rsidP="00D837C5">
            <w:pPr>
              <w:pStyle w:val="NormalforTables"/>
              <w:spacing w:line="276" w:lineRule="auto"/>
              <w:jc w:val="center"/>
            </w:pPr>
          </w:p>
        </w:tc>
        <w:tc>
          <w:tcPr>
            <w:tcW w:w="0" w:type="auto"/>
            <w:tcBorders>
              <w:left w:val="dashed" w:sz="4" w:space="0" w:color="auto"/>
              <w:right w:val="single" w:sz="4" w:space="0" w:color="auto"/>
            </w:tcBorders>
          </w:tcPr>
          <w:p w14:paraId="6395F944" w14:textId="6C8A1C7F" w:rsidR="00381556" w:rsidRPr="00ED4FD9" w:rsidRDefault="00381556" w:rsidP="00D837C5">
            <w:pPr>
              <w:pStyle w:val="NormalforTables"/>
              <w:spacing w:line="276" w:lineRule="auto"/>
              <w:jc w:val="center"/>
            </w:pPr>
            <w:r w:rsidRPr="00261222">
              <w:t>W</w:t>
            </w:r>
            <w:r w:rsidRPr="00261222">
              <w:rPr>
                <w:vertAlign w:val="subscript"/>
              </w:rPr>
              <w:t>2</w:t>
            </w:r>
          </w:p>
        </w:tc>
      </w:tr>
      <w:tr w:rsidR="00381556" w:rsidRPr="00261222" w14:paraId="7D5A7A13" w14:textId="77777777" w:rsidTr="001D4BA2">
        <w:tc>
          <w:tcPr>
            <w:tcW w:w="0" w:type="auto"/>
            <w:tcBorders>
              <w:right w:val="single" w:sz="4" w:space="0" w:color="auto"/>
            </w:tcBorders>
          </w:tcPr>
          <w:p w14:paraId="14794B97" w14:textId="77777777" w:rsidR="00381556" w:rsidRPr="00ED4FD9" w:rsidRDefault="00381556" w:rsidP="00BE7141">
            <w:pPr>
              <w:pStyle w:val="NormalforTables"/>
              <w:spacing w:line="276" w:lineRule="auto"/>
            </w:pPr>
          </w:p>
        </w:tc>
        <w:tc>
          <w:tcPr>
            <w:tcW w:w="0" w:type="auto"/>
            <w:tcBorders>
              <w:left w:val="single" w:sz="4" w:space="0" w:color="auto"/>
            </w:tcBorders>
          </w:tcPr>
          <w:p w14:paraId="0C55AF0F" w14:textId="656E03BB" w:rsidR="00381556" w:rsidRPr="00261222" w:rsidRDefault="00381556" w:rsidP="00BE7141">
            <w:pPr>
              <w:pStyle w:val="NormalforTables"/>
              <w:spacing w:line="276" w:lineRule="auto"/>
            </w:pPr>
            <w:r w:rsidRPr="00261222">
              <w:t>c.</w:t>
            </w:r>
          </w:p>
        </w:tc>
        <w:tc>
          <w:tcPr>
            <w:tcW w:w="0" w:type="auto"/>
            <w:tcBorders>
              <w:right w:val="double" w:sz="4" w:space="0" w:color="auto"/>
            </w:tcBorders>
          </w:tcPr>
          <w:p w14:paraId="4E2985B3" w14:textId="3E905321" w:rsidR="00381556" w:rsidRPr="00261222" w:rsidRDefault="00381556" w:rsidP="00381556">
            <w:pPr>
              <w:pStyle w:val="NormalforTables"/>
              <w:tabs>
                <w:tab w:val="left" w:pos="312"/>
              </w:tabs>
              <w:spacing w:line="276" w:lineRule="auto"/>
              <w:rPr>
                <w:noProof/>
                <w:lang w:val="en-US"/>
              </w:rPr>
            </w:pPr>
            <w:r w:rsidRPr="00261222">
              <w:rPr>
                <w:noProof/>
                <w:lang w:val="en-US"/>
              </w:rPr>
              <w:t>Φ:</w:t>
            </w:r>
            <w:r w:rsidRPr="00261222">
              <w:t xml:space="preserve"> </w:t>
            </w:r>
            <w:r w:rsidRPr="009D5BAA">
              <w:rPr>
                <w:rFonts w:ascii="Doulos SIL" w:hAnsi="Doulos SIL"/>
                <w:noProof/>
                <w:lang w:val="ru-RU"/>
              </w:rPr>
              <w:t>ʈaŋka</w:t>
            </w:r>
            <w:r>
              <w:rPr>
                <w:smallCaps/>
                <w:noProof/>
                <w:lang w:val="en-US"/>
              </w:rPr>
              <w:t>-</w:t>
            </w:r>
            <w:r w:rsidRPr="009D5BAA">
              <w:rPr>
                <w:rFonts w:ascii="Doulos SIL" w:hAnsi="Doulos SIL"/>
                <w:noProof/>
                <w:lang w:val="en-US"/>
              </w:rPr>
              <w:t>mara</w:t>
            </w:r>
            <w:r>
              <w:rPr>
                <w:smallCaps/>
                <w:vertAlign w:val="subscript"/>
                <w:lang w:val="ru-RU"/>
              </w:rPr>
              <w:t>1</w:t>
            </w:r>
            <w:r w:rsidRPr="00261222">
              <w:rPr>
                <w:smallCaps/>
                <w:noProof/>
                <w:lang w:val="en-US"/>
              </w:rPr>
              <w:t>{</w:t>
            </w:r>
            <w:r>
              <w:rPr>
                <w:smallCaps/>
                <w:noProof/>
                <w:lang w:val="en-US"/>
              </w:rPr>
              <w:t>^-</w:t>
            </w:r>
            <w:r w:rsidRPr="009D5BAA">
              <w:rPr>
                <w:rFonts w:ascii="Doulos SIL" w:hAnsi="Doulos SIL"/>
                <w:noProof/>
                <w:lang w:val="ru-RU"/>
              </w:rPr>
              <w:t>a</w:t>
            </w:r>
            <w:r>
              <w:rPr>
                <w:lang w:val="ru-RU"/>
              </w:rPr>
              <w:t>, -</w:t>
            </w:r>
            <w:r w:rsidRPr="009D5BAA">
              <w:rPr>
                <w:rFonts w:ascii="Doulos SIL" w:hAnsi="Doulos SIL"/>
                <w:noProof/>
                <w:lang w:val="ru-RU"/>
              </w:rPr>
              <w:t>ø</w:t>
            </w:r>
            <w:r w:rsidRPr="00261222">
              <w:rPr>
                <w:smallCaps/>
                <w:noProof/>
                <w:lang w:val="en-US"/>
              </w:rPr>
              <w:t>}</w:t>
            </w:r>
            <w:r>
              <w:rPr>
                <w:smallCaps/>
                <w:noProof/>
                <w:vertAlign w:val="subscript"/>
                <w:lang w:val="en-US"/>
              </w:rPr>
              <w:t>2</w:t>
            </w:r>
          </w:p>
        </w:tc>
        <w:tc>
          <w:tcPr>
            <w:tcW w:w="0" w:type="auto"/>
            <w:tcBorders>
              <w:left w:val="single" w:sz="4" w:space="0" w:color="auto"/>
              <w:right w:val="dashed" w:sz="4" w:space="0" w:color="auto"/>
            </w:tcBorders>
          </w:tcPr>
          <w:p w14:paraId="29FB0729" w14:textId="41D1F72C" w:rsidR="00381556" w:rsidRPr="00ED4FD9" w:rsidRDefault="00381556" w:rsidP="00D837C5">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Pr>
          <w:p w14:paraId="1E4E6F49" w14:textId="77777777" w:rsidR="00381556" w:rsidRPr="00ED4FD9" w:rsidRDefault="00381556" w:rsidP="00D837C5">
            <w:pPr>
              <w:pStyle w:val="NormalforTables"/>
              <w:spacing w:line="276" w:lineRule="auto"/>
              <w:jc w:val="center"/>
            </w:pPr>
          </w:p>
        </w:tc>
        <w:tc>
          <w:tcPr>
            <w:tcW w:w="0" w:type="auto"/>
            <w:tcBorders>
              <w:left w:val="dashed" w:sz="4" w:space="0" w:color="auto"/>
              <w:right w:val="single" w:sz="4" w:space="0" w:color="auto"/>
            </w:tcBorders>
          </w:tcPr>
          <w:p w14:paraId="4210109F" w14:textId="2F043930" w:rsidR="00381556" w:rsidRPr="00261222" w:rsidRDefault="00381556" w:rsidP="00D837C5">
            <w:pPr>
              <w:pStyle w:val="NormalforTables"/>
              <w:spacing w:line="276" w:lineRule="auto"/>
              <w:jc w:val="center"/>
            </w:pPr>
            <w:r w:rsidRPr="00261222">
              <w:rPr>
                <w:vertAlign w:val="subscript"/>
              </w:rPr>
              <w:t>1</w:t>
            </w:r>
          </w:p>
        </w:tc>
      </w:tr>
      <w:tr w:rsidR="006D2123" w:rsidRPr="00261222" w14:paraId="5E6A1191" w14:textId="77777777" w:rsidTr="006D2123">
        <w:tc>
          <w:tcPr>
            <w:tcW w:w="0" w:type="auto"/>
            <w:tcBorders>
              <w:right w:val="single" w:sz="4" w:space="0" w:color="auto"/>
            </w:tcBorders>
          </w:tcPr>
          <w:p w14:paraId="637BFDCD" w14:textId="77777777" w:rsidR="006D2123" w:rsidRPr="00ED4FD9" w:rsidRDefault="006D2123" w:rsidP="00BE7141">
            <w:pPr>
              <w:pStyle w:val="NormalforTables"/>
              <w:spacing w:line="276" w:lineRule="auto"/>
            </w:pPr>
          </w:p>
        </w:tc>
        <w:tc>
          <w:tcPr>
            <w:tcW w:w="0" w:type="auto"/>
            <w:tcBorders>
              <w:left w:val="single" w:sz="4" w:space="0" w:color="auto"/>
              <w:bottom w:val="single" w:sz="4" w:space="0" w:color="auto"/>
            </w:tcBorders>
            <w:shd w:val="clear" w:color="auto" w:fill="auto"/>
          </w:tcPr>
          <w:p w14:paraId="26C493BD" w14:textId="1994DBEE" w:rsidR="006D2123" w:rsidRPr="006D2123" w:rsidRDefault="006D2123" w:rsidP="00BE7141">
            <w:pPr>
              <w:pStyle w:val="NormalforTables"/>
              <w:spacing w:line="276" w:lineRule="auto"/>
            </w:pPr>
            <w:r w:rsidRPr="006D2123">
              <w:t>d.</w:t>
            </w:r>
          </w:p>
        </w:tc>
        <w:tc>
          <w:tcPr>
            <w:tcW w:w="0" w:type="auto"/>
            <w:tcBorders>
              <w:bottom w:val="single" w:sz="4" w:space="0" w:color="auto"/>
              <w:right w:val="double" w:sz="4" w:space="0" w:color="auto"/>
            </w:tcBorders>
            <w:shd w:val="clear" w:color="auto" w:fill="auto"/>
          </w:tcPr>
          <w:p w14:paraId="5E649393" w14:textId="0B8F744F" w:rsidR="006D2123" w:rsidRPr="006D2123" w:rsidRDefault="006D2123" w:rsidP="001D4BA2">
            <w:pPr>
              <w:pStyle w:val="NormalforTables"/>
              <w:tabs>
                <w:tab w:val="left" w:pos="312"/>
              </w:tabs>
              <w:spacing w:line="276" w:lineRule="auto"/>
              <w:rPr>
                <w:noProof/>
                <w:lang w:val="en-US"/>
              </w:rPr>
            </w:pPr>
            <w:r w:rsidRPr="006D2123">
              <w:rPr>
                <w:noProof/>
                <w:lang w:val="en-US"/>
              </w:rPr>
              <w:t>Φ:</w:t>
            </w:r>
            <w:r w:rsidRPr="006D2123">
              <w:t xml:space="preserve"> </w:t>
            </w:r>
            <w:r w:rsidRPr="006D2123">
              <w:rPr>
                <w:rFonts w:ascii="Doulos SIL" w:hAnsi="Doulos SIL"/>
                <w:noProof/>
                <w:lang w:val="ru-RU"/>
              </w:rPr>
              <w:t>ʈaŋka</w:t>
            </w:r>
            <w:r w:rsidRPr="006D2123">
              <w:rPr>
                <w:smallCaps/>
                <w:noProof/>
                <w:lang w:val="en-US"/>
              </w:rPr>
              <w:t>&gt;</w:t>
            </w:r>
            <w:r w:rsidRPr="006D2123">
              <w:rPr>
                <w:rFonts w:ascii="Doulos SIL" w:hAnsi="Doulos SIL"/>
                <w:noProof/>
                <w:lang w:val="en-US"/>
              </w:rPr>
              <w:t>wari</w:t>
            </w:r>
            <w:r w:rsidRPr="006D2123">
              <w:rPr>
                <w:smallCaps/>
                <w:vertAlign w:val="subscript"/>
                <w:lang w:val="ru-RU"/>
              </w:rPr>
              <w:t>1</w:t>
            </w:r>
            <w:r w:rsidRPr="006D2123">
              <w:rPr>
                <w:smallCaps/>
                <w:noProof/>
                <w:lang w:val="en-US"/>
              </w:rPr>
              <w:t>{^+</w:t>
            </w:r>
            <w:r w:rsidRPr="006D2123">
              <w:rPr>
                <w:rFonts w:ascii="Doulos SIL" w:hAnsi="Doulos SIL"/>
                <w:noProof/>
                <w:lang w:val="ru-RU"/>
              </w:rPr>
              <w:t>a</w:t>
            </w:r>
            <w:r w:rsidRPr="006D2123">
              <w:rPr>
                <w:lang w:val="ru-RU"/>
              </w:rPr>
              <w:t>, +</w:t>
            </w:r>
            <w:r w:rsidRPr="006D2123">
              <w:rPr>
                <w:rFonts w:ascii="Doulos SIL" w:hAnsi="Doulos SIL"/>
                <w:noProof/>
                <w:lang w:val="ru-RU"/>
              </w:rPr>
              <w:t>ø</w:t>
            </w:r>
            <w:r w:rsidRPr="006D2123">
              <w:rPr>
                <w:smallCaps/>
                <w:noProof/>
                <w:lang w:val="en-US"/>
              </w:rPr>
              <w:t>}</w:t>
            </w:r>
            <w:r w:rsidRPr="006D2123">
              <w:rPr>
                <w:smallCaps/>
                <w:noProof/>
                <w:vertAlign w:val="subscript"/>
                <w:lang w:val="en-US"/>
              </w:rPr>
              <w:t>2</w:t>
            </w:r>
          </w:p>
        </w:tc>
        <w:tc>
          <w:tcPr>
            <w:tcW w:w="0" w:type="auto"/>
            <w:tcBorders>
              <w:left w:val="single" w:sz="4" w:space="0" w:color="auto"/>
              <w:bottom w:val="single" w:sz="4" w:space="0" w:color="auto"/>
              <w:right w:val="dashed" w:sz="4" w:space="0" w:color="auto"/>
            </w:tcBorders>
          </w:tcPr>
          <w:p w14:paraId="537E470B" w14:textId="77777777" w:rsidR="006D2123" w:rsidRPr="006D2123" w:rsidRDefault="006D2123" w:rsidP="00D837C5">
            <w:pPr>
              <w:pStyle w:val="NormalforTables"/>
              <w:spacing w:line="276" w:lineRule="auto"/>
              <w:jc w:val="center"/>
              <w:rPr>
                <w:highlight w:val="yellow"/>
              </w:rPr>
            </w:pPr>
          </w:p>
        </w:tc>
        <w:tc>
          <w:tcPr>
            <w:tcW w:w="0" w:type="auto"/>
            <w:tcBorders>
              <w:left w:val="dashed" w:sz="4" w:space="0" w:color="auto"/>
              <w:bottom w:val="single" w:sz="4" w:space="0" w:color="auto"/>
              <w:right w:val="single" w:sz="4" w:space="0" w:color="auto"/>
            </w:tcBorders>
          </w:tcPr>
          <w:p w14:paraId="2E784644" w14:textId="27402FFC" w:rsidR="006D2123" w:rsidRPr="00ED4FD9" w:rsidRDefault="006D2123" w:rsidP="00D837C5">
            <w:pPr>
              <w:pStyle w:val="NormalforTables"/>
              <w:spacing w:line="276" w:lineRule="auto"/>
              <w:jc w:val="cente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572C6D4D" w14:textId="41E23A4C" w:rsidR="006D2123" w:rsidRPr="006D2123" w:rsidRDefault="006D2123" w:rsidP="00D837C5">
            <w:pPr>
              <w:pStyle w:val="NormalforTables"/>
              <w:spacing w:line="276" w:lineRule="auto"/>
              <w:jc w:val="center"/>
            </w:pPr>
            <w:r w:rsidRPr="006D2123">
              <w:t>L</w:t>
            </w:r>
          </w:p>
        </w:tc>
      </w:tr>
    </w:tbl>
    <w:p w14:paraId="72C020D3" w14:textId="1DCBA191" w:rsidR="001A6428" w:rsidRDefault="00381556" w:rsidP="00381556">
      <w:pPr>
        <w:spacing w:line="240" w:lineRule="auto"/>
        <w:ind w:firstLine="720"/>
        <w:jc w:val="left"/>
      </w:pPr>
      <w:r w:rsidRPr="00261222">
        <w:t>µ</w:t>
      </w:r>
      <w:r w:rsidRPr="00261222">
        <w:rPr>
          <w:smallCaps/>
        </w:rPr>
        <w:t>priv</w:t>
      </w:r>
      <w:r>
        <w:t xml:space="preserve"> :: wari,  </w:t>
      </w:r>
      <w:r w:rsidRPr="00381556">
        <w:rPr>
          <w:smallCaps/>
        </w:rPr>
        <w:t>t</w:t>
      </w:r>
      <w:r>
        <w:t xml:space="preserve"> :: </w:t>
      </w:r>
      <w:r w:rsidRPr="00261222">
        <w:rPr>
          <w:smallCaps/>
          <w:noProof/>
          <w:lang w:val="en-US"/>
        </w:rPr>
        <w:t>{</w:t>
      </w:r>
      <w:r>
        <w:rPr>
          <w:smallCaps/>
          <w:noProof/>
          <w:lang w:val="en-US"/>
        </w:rPr>
        <w:t>^+</w:t>
      </w:r>
      <w:r w:rsidRPr="009D5BAA">
        <w:rPr>
          <w:rFonts w:ascii="Doulos SIL" w:hAnsi="Doulos SIL"/>
          <w:noProof/>
          <w:lang w:val="ru-RU"/>
        </w:rPr>
        <w:t>a</w:t>
      </w:r>
      <w:r>
        <w:rPr>
          <w:lang w:val="ru-RU"/>
        </w:rPr>
        <w:t>, +</w:t>
      </w:r>
      <w:r w:rsidRPr="009D5BAA">
        <w:rPr>
          <w:rFonts w:ascii="Doulos SIL" w:hAnsi="Doulos SIL"/>
          <w:noProof/>
          <w:lang w:val="ru-RU"/>
        </w:rPr>
        <w:t>ø</w:t>
      </w:r>
      <w:r w:rsidRPr="00261222">
        <w:rPr>
          <w:smallCaps/>
          <w:noProof/>
          <w:lang w:val="en-US"/>
        </w:rPr>
        <w:t>}</w:t>
      </w:r>
    </w:p>
    <w:p w14:paraId="7AF02C28" w14:textId="77777777" w:rsidR="00381556" w:rsidRPr="00261222" w:rsidRDefault="00381556" w:rsidP="00BE7141">
      <w:pPr>
        <w:spacing w:line="720" w:lineRule="exact"/>
        <w:jc w:val="left"/>
      </w:pPr>
    </w:p>
    <w:p w14:paraId="5FF8523D" w14:textId="08CAC744" w:rsidR="00381556" w:rsidRDefault="001A6428" w:rsidP="00BE7141">
      <w:pPr>
        <w:spacing w:line="720" w:lineRule="exact"/>
        <w:jc w:val="left"/>
      </w:pPr>
      <w:r w:rsidRPr="00261222">
        <w:t xml:space="preserve">Because the input contains </w:t>
      </w:r>
      <w:r w:rsidR="00D837C5">
        <w:t>+</w:t>
      </w:r>
      <w:r w:rsidRPr="00261222">
        <w:rPr>
          <w:noProof/>
        </w:rPr>
        <w:t>µ</w:t>
      </w:r>
      <w:r w:rsidRPr="00261222">
        <w:rPr>
          <w:smallCaps/>
          <w:noProof/>
        </w:rPr>
        <w:t>priv</w:t>
      </w:r>
      <w:r w:rsidRPr="00261222">
        <w:rPr>
          <w:noProof/>
        </w:rPr>
        <w:t xml:space="preserve">, a morphome with a </w:t>
      </w:r>
      <w:r w:rsidR="00D837C5">
        <w:t>juncture feature</w:t>
      </w:r>
      <w:r w:rsidRPr="00261222">
        <w:rPr>
          <w:noProof/>
        </w:rPr>
        <w:t>, and because there is no corespondence in the M</w:t>
      </w:r>
      <w:r w:rsidRPr="00261222">
        <w:t>Φ</w:t>
      </w:r>
      <w:r w:rsidRPr="00261222">
        <w:rPr>
          <w:noProof/>
        </w:rPr>
        <w:t xml:space="preserve"> lexicon between </w:t>
      </w:r>
      <w:r w:rsidR="00D837C5">
        <w:rPr>
          <w:noProof/>
        </w:rPr>
        <w:t>+</w:t>
      </w:r>
      <w:r w:rsidRPr="00261222">
        <w:rPr>
          <w:noProof/>
        </w:rPr>
        <w:t>µ</w:t>
      </w:r>
      <w:r w:rsidRPr="00261222">
        <w:rPr>
          <w:smallCaps/>
          <w:noProof/>
        </w:rPr>
        <w:t xml:space="preserve">priv </w:t>
      </w:r>
      <w:r w:rsidRPr="00261222">
        <w:rPr>
          <w:noProof/>
        </w:rPr>
        <w:t xml:space="preserve">and </w:t>
      </w:r>
      <w:r w:rsidR="00D837C5">
        <w:rPr>
          <w:noProof/>
        </w:rPr>
        <w:t>a Φ-</w:t>
      </w:r>
      <w:r w:rsidRPr="00261222">
        <w:rPr>
          <w:noProof/>
        </w:rPr>
        <w:t>level form,</w:t>
      </w:r>
      <w:r w:rsidRPr="00261222">
        <w:t xml:space="preserve"> all candidates violate </w:t>
      </w:r>
      <w:r w:rsidRPr="00261222">
        <w:rPr>
          <w:smallCaps/>
        </w:rPr>
        <w:t>Lex-MΦ</w:t>
      </w:r>
      <w:r w:rsidRPr="00261222">
        <w:t xml:space="preserve">. </w:t>
      </w:r>
      <w:r w:rsidR="00D837C5">
        <w:t>T</w:t>
      </w:r>
      <w:r w:rsidRPr="00261222">
        <w:t xml:space="preserve">here is a </w:t>
      </w:r>
      <w:r w:rsidR="00381556">
        <w:rPr>
          <w:noProof/>
        </w:rPr>
        <w:t xml:space="preserve">corespondence </w:t>
      </w:r>
      <w:r w:rsidRPr="00261222">
        <w:t>µ</w:t>
      </w:r>
      <w:r w:rsidRPr="00261222">
        <w:rPr>
          <w:smallCaps/>
        </w:rPr>
        <w:t>priv</w:t>
      </w:r>
      <w:r w:rsidR="00D837C5">
        <w:t xml:space="preserve"> :: wari</w:t>
      </w:r>
      <w:r w:rsidRPr="00261222">
        <w:t xml:space="preserve"> </w:t>
      </w:r>
      <w:r w:rsidR="00D837C5">
        <w:t>however</w:t>
      </w:r>
      <w:r w:rsidR="00381556">
        <w:t xml:space="preserve">. Modulo the </w:t>
      </w:r>
      <w:r w:rsidR="00381556">
        <w:lastRenderedPageBreak/>
        <w:t>juncture feature the winner’s corresponce matches that correspondence</w:t>
      </w:r>
      <w:r w:rsidRPr="00261222">
        <w:t xml:space="preserve"> and so </w:t>
      </w:r>
      <w:r w:rsidR="00381556">
        <w:t xml:space="preserve">it satisfies </w:t>
      </w:r>
      <w:r w:rsidR="00381556" w:rsidRPr="00261222">
        <w:rPr>
          <w:smallCaps/>
        </w:rPr>
        <w:t>Lex</w:t>
      </w:r>
      <w:r w:rsidR="00381556" w:rsidRPr="00261222">
        <w:t>(</w:t>
      </w:r>
      <w:r w:rsidR="00381556" w:rsidRPr="0034542F">
        <w:t>φ</w:t>
      </w:r>
      <w:r w:rsidR="00381556" w:rsidRPr="00261222">
        <w:t>)</w:t>
      </w:r>
      <w:r w:rsidR="00381556">
        <w:t>-</w:t>
      </w:r>
      <w:r w:rsidR="00381556" w:rsidRPr="00261222">
        <w:rPr>
          <w:smallCaps/>
        </w:rPr>
        <w:t>MΦ</w:t>
      </w:r>
      <w:r w:rsidR="00381556">
        <w:rPr>
          <w:smallCaps/>
        </w:rPr>
        <w:t>.</w:t>
      </w:r>
      <w:r w:rsidR="00381556" w:rsidRPr="00261222">
        <w:t xml:space="preserve"> </w:t>
      </w:r>
      <w:r w:rsidR="00962515" w:rsidRPr="00962515">
        <w:t xml:space="preserve">Loser (11.57a) likewise </w:t>
      </w:r>
      <w:r w:rsidR="00381556">
        <w:t xml:space="preserve">satisfies </w:t>
      </w:r>
      <w:r w:rsidR="00381556" w:rsidRPr="00261222">
        <w:rPr>
          <w:smallCaps/>
        </w:rPr>
        <w:t>Lex</w:t>
      </w:r>
      <w:r w:rsidR="00381556" w:rsidRPr="00261222">
        <w:t>(</w:t>
      </w:r>
      <w:r w:rsidR="00381556" w:rsidRPr="0034542F">
        <w:t>φ</w:t>
      </w:r>
      <w:r w:rsidR="00381556" w:rsidRPr="00261222">
        <w:t>)</w:t>
      </w:r>
      <w:r w:rsidR="00381556">
        <w:t>-</w:t>
      </w:r>
      <w:r w:rsidR="00381556" w:rsidRPr="00261222">
        <w:rPr>
          <w:smallCaps/>
        </w:rPr>
        <w:t>MΦ</w:t>
      </w:r>
      <w:r w:rsidR="00381556">
        <w:rPr>
          <w:smallCaps/>
        </w:rPr>
        <w:t xml:space="preserve"> </w:t>
      </w:r>
      <w:r w:rsidR="00381556" w:rsidRPr="00740828">
        <w:t>but</w:t>
      </w:r>
      <w:r w:rsidRPr="00261222">
        <w:t xml:space="preserve"> fails to retain the input diacritic, and so violates </w:t>
      </w:r>
      <w:r w:rsidR="00381556">
        <w:rPr>
          <w:smallCaps/>
        </w:rPr>
        <w:t>Id</w:t>
      </w:r>
      <w:r w:rsidR="00381556" w:rsidRPr="0034542F">
        <w:rPr>
          <w:smallCaps/>
        </w:rPr>
        <w:t>(</w:t>
      </w:r>
      <w:r w:rsidR="00381556">
        <w:rPr>
          <w:smallCaps/>
        </w:rPr>
        <w:t>Junc</w:t>
      </w:r>
      <w:r w:rsidR="00381556" w:rsidRPr="0034542F">
        <w:rPr>
          <w:smallCaps/>
        </w:rPr>
        <w:t>)</w:t>
      </w:r>
      <w:r w:rsidR="00381556">
        <w:rPr>
          <w:smallCaps/>
        </w:rPr>
        <w:t>-</w:t>
      </w:r>
      <w:r w:rsidR="00381556" w:rsidRPr="008B222D">
        <w:rPr>
          <w:smallCaps/>
        </w:rPr>
        <w:t>MΦ</w:t>
      </w:r>
      <w:r w:rsidRPr="00261222">
        <w:t xml:space="preserve">. </w:t>
      </w:r>
      <w:r w:rsidR="00962515" w:rsidRPr="00962515">
        <w:t xml:space="preserve">Loser (11.57b) introduces </w:t>
      </w:r>
      <w:r w:rsidR="00381556">
        <w:t xml:space="preserve">juncture diacritics into the realization of </w:t>
      </w:r>
      <w:r w:rsidR="00381556" w:rsidRPr="00381556">
        <w:rPr>
          <w:smallCaps/>
        </w:rPr>
        <w:t>t</w:t>
      </w:r>
      <w:r w:rsidR="00381556">
        <w:t xml:space="preserve"> which are not present in the lexical mapping, and so violates </w:t>
      </w:r>
      <w:r w:rsidR="00381556" w:rsidRPr="00A34626">
        <w:rPr>
          <w:smallCaps/>
        </w:rPr>
        <w:t>Lex-MΦ</w:t>
      </w:r>
      <w:r w:rsidR="00381556">
        <w:rPr>
          <w:smallCaps/>
        </w:rPr>
        <w:t>.</w:t>
      </w:r>
      <w:r w:rsidR="00381556" w:rsidRPr="00381556">
        <w:t xml:space="preserve"> </w:t>
      </w:r>
      <w:r w:rsidR="00381556">
        <w:t>The realization of -µ</w:t>
      </w:r>
      <w:r w:rsidR="00381556" w:rsidRPr="00381556">
        <w:rPr>
          <w:smallCaps/>
        </w:rPr>
        <w:t>priv</w:t>
      </w:r>
      <w:r w:rsidR="00381556">
        <w:t xml:space="preserve"> in </w:t>
      </w:r>
      <w:r w:rsidR="00962515" w:rsidRPr="00962515">
        <w:t xml:space="preserve">loser (11.57c) retains </w:t>
      </w:r>
      <w:r w:rsidR="00381556">
        <w:t xml:space="preserve">the right juncture feature but deviates </w:t>
      </w:r>
      <w:r w:rsidR="00740828">
        <w:t>from</w:t>
      </w:r>
      <w:r w:rsidR="00381556">
        <w:t xml:space="preserve"> the phonological string which appears in the lexical entry and so violates </w:t>
      </w:r>
      <w:r w:rsidR="00381556" w:rsidRPr="00261222">
        <w:rPr>
          <w:smallCaps/>
        </w:rPr>
        <w:t>Lex</w:t>
      </w:r>
      <w:r w:rsidR="00381556" w:rsidRPr="00261222">
        <w:t>(</w:t>
      </w:r>
      <w:r w:rsidR="00381556" w:rsidRPr="0034542F">
        <w:t>φ</w:t>
      </w:r>
      <w:r w:rsidR="00381556" w:rsidRPr="00261222">
        <w:t>)</w:t>
      </w:r>
      <w:r w:rsidR="00381556">
        <w:t>-</w:t>
      </w:r>
      <w:r w:rsidR="00381556" w:rsidRPr="00261222">
        <w:rPr>
          <w:smallCaps/>
        </w:rPr>
        <w:t>MΦ</w:t>
      </w:r>
      <w:r w:rsidR="00381556">
        <w:rPr>
          <w:smallCaps/>
        </w:rPr>
        <w:t>.</w:t>
      </w:r>
      <w:r w:rsidR="006D2123" w:rsidRPr="006D2123">
        <w:t xml:space="preserve"> </w:t>
      </w:r>
      <w:r w:rsidR="00962515" w:rsidRPr="00962515">
        <w:t xml:space="preserve">Loser (11.57c) strips </w:t>
      </w:r>
      <w:r w:rsidR="006D2123">
        <w:t xml:space="preserve">the morph /wari/ of its juncture feature and hence its correspondence is exactly like the lexical mapping, meaning that </w:t>
      </w:r>
      <w:r w:rsidR="006D2123" w:rsidRPr="00A34626">
        <w:rPr>
          <w:smallCaps/>
        </w:rPr>
        <w:t>Lex-MΦ</w:t>
      </w:r>
      <w:r w:rsidR="006D2123" w:rsidRPr="006D2123">
        <w:t xml:space="preserve"> is</w:t>
      </w:r>
      <w:r w:rsidR="006D2123">
        <w:t xml:space="preserve"> unviolated </w:t>
      </w:r>
      <w:r w:rsidR="00740828">
        <w:t>but</w:t>
      </w:r>
      <w:r w:rsidR="006D2123">
        <w:t xml:space="preserve"> the higher-ranking </w:t>
      </w:r>
      <w:r w:rsidR="006D2123">
        <w:rPr>
          <w:smallCaps/>
        </w:rPr>
        <w:t>Id</w:t>
      </w:r>
      <w:r w:rsidR="006D2123" w:rsidRPr="0034542F">
        <w:rPr>
          <w:smallCaps/>
        </w:rPr>
        <w:t>(</w:t>
      </w:r>
      <w:r w:rsidR="006D2123">
        <w:rPr>
          <w:smallCaps/>
        </w:rPr>
        <w:t>Junc</w:t>
      </w:r>
      <w:r w:rsidR="006D2123" w:rsidRPr="0034542F">
        <w:rPr>
          <w:smallCaps/>
        </w:rPr>
        <w:t>)</w:t>
      </w:r>
      <w:r w:rsidR="006D2123">
        <w:rPr>
          <w:smallCaps/>
        </w:rPr>
        <w:t>-</w:t>
      </w:r>
      <w:r w:rsidR="006D2123" w:rsidRPr="008B222D">
        <w:rPr>
          <w:smallCaps/>
        </w:rPr>
        <w:t>MΦ</w:t>
      </w:r>
      <w:r w:rsidR="006D2123">
        <w:rPr>
          <w:smallCaps/>
        </w:rPr>
        <w:t xml:space="preserve"> </w:t>
      </w:r>
      <w:r w:rsidR="006D2123" w:rsidRPr="006D2123">
        <w:t>incur</w:t>
      </w:r>
      <w:r w:rsidR="006D2123">
        <w:t>s a violation.</w:t>
      </w:r>
    </w:p>
    <w:p w14:paraId="49FEF69F" w14:textId="4E94DC5A" w:rsidR="001A6428" w:rsidRDefault="001A6428" w:rsidP="00A06386">
      <w:pPr>
        <w:spacing w:line="720" w:lineRule="exact"/>
        <w:ind w:firstLine="720"/>
        <w:jc w:val="left"/>
        <w:rPr>
          <w:noProof/>
        </w:rPr>
      </w:pPr>
      <w:r w:rsidRPr="00261222">
        <w:rPr>
          <w:noProof/>
        </w:rPr>
        <w:t xml:space="preserve">The termination, </w:t>
      </w:r>
      <w:r w:rsidRPr="00261222">
        <w:rPr>
          <w:smallCaps/>
          <w:noProof/>
        </w:rPr>
        <w:t>t</w:t>
      </w:r>
      <w:r w:rsidRPr="00261222">
        <w:rPr>
          <w:noProof/>
        </w:rPr>
        <w:t xml:space="preserve">, is </w:t>
      </w:r>
      <w:r w:rsidR="00381556">
        <w:rPr>
          <w:noProof/>
        </w:rPr>
        <w:t>realized as the underlying phonological allomorph set</w:t>
      </w:r>
      <w:r w:rsidRPr="00261222">
        <w:rPr>
          <w:smallCaps/>
          <w:noProof/>
        </w:rPr>
        <w:t xml:space="preserve"> {</w:t>
      </w:r>
      <w:r w:rsidR="00381556">
        <w:rPr>
          <w:smallCaps/>
          <w:noProof/>
        </w:rPr>
        <w:t>^</w:t>
      </w:r>
      <w:r w:rsidR="00740828">
        <w:rPr>
          <w:smallCaps/>
          <w:noProof/>
        </w:rPr>
        <w:noBreakHyphen/>
      </w:r>
      <w:r w:rsidRPr="009D5BAA">
        <w:rPr>
          <w:rFonts w:ascii="Doulos SIL" w:hAnsi="Doulos SIL"/>
          <w:noProof/>
          <w:lang w:val="ru-RU"/>
        </w:rPr>
        <w:t>a</w:t>
      </w:r>
      <w:r w:rsidR="00381556">
        <w:rPr>
          <w:rFonts w:ascii="Doulos SIL" w:hAnsi="Doulos SIL"/>
          <w:noProof/>
          <w:lang w:val="ru-RU"/>
        </w:rPr>
        <w:t>,</w:t>
      </w:r>
      <w:r w:rsidR="00740828">
        <w:rPr>
          <w:lang w:val="ru-RU"/>
        </w:rPr>
        <w:t> </w:t>
      </w:r>
      <w:r w:rsidR="00381556">
        <w:rPr>
          <w:lang w:val="ru-RU"/>
        </w:rPr>
        <w:t>-</w:t>
      </w:r>
      <w:r w:rsidRPr="009D5BAA">
        <w:rPr>
          <w:rFonts w:ascii="Doulos SIL" w:hAnsi="Doulos SIL"/>
          <w:noProof/>
          <w:lang w:val="ru-RU"/>
        </w:rPr>
        <w:t>ø</w:t>
      </w:r>
      <w:r w:rsidRPr="00261222">
        <w:rPr>
          <w:smallCaps/>
          <w:noProof/>
        </w:rPr>
        <w:t xml:space="preserve">} </w:t>
      </w:r>
      <w:r w:rsidRPr="00261222">
        <w:rPr>
          <w:noProof/>
        </w:rPr>
        <w:t>after a preceding vowel,</w:t>
      </w:r>
      <w:r w:rsidR="00381556">
        <w:rPr>
          <w:noProof/>
        </w:rPr>
        <w:t xml:space="preserve"> as</w:t>
      </w:r>
      <w:r w:rsidRPr="00261222">
        <w:rPr>
          <w:noProof/>
        </w:rPr>
        <w:t xml:space="preserve"> </w:t>
      </w:r>
      <w:r w:rsidR="00381556" w:rsidRPr="00381556">
        <w:rPr>
          <w:noProof/>
        </w:rPr>
        <w:t>+</w:t>
      </w:r>
      <w:r w:rsidRPr="00261222">
        <w:rPr>
          <w:noProof/>
        </w:rPr>
        <w:t xml:space="preserve">ka after a preceding velar consonant and </w:t>
      </w:r>
      <w:r w:rsidR="00381556">
        <w:rPr>
          <w:noProof/>
        </w:rPr>
        <w:t xml:space="preserve">as </w:t>
      </w:r>
      <w:r w:rsidR="00381556" w:rsidRPr="00381556">
        <w:rPr>
          <w:noProof/>
        </w:rPr>
        <w:t>-</w:t>
      </w:r>
      <w:r w:rsidRPr="00261222">
        <w:rPr>
          <w:noProof/>
        </w:rPr>
        <w:t xml:space="preserve">ta after a preceding coronal consonant. This pattern is </w:t>
      </w:r>
      <w:r w:rsidR="00740828">
        <w:rPr>
          <w:noProof/>
        </w:rPr>
        <w:t>formalized</w:t>
      </w:r>
      <w:r w:rsidR="00BF4552">
        <w:rPr>
          <w:noProof/>
        </w:rPr>
        <w:t xml:space="preserve"> with the use of the</w:t>
      </w:r>
      <w:r w:rsidRPr="00261222">
        <w:rPr>
          <w:noProof/>
        </w:rPr>
        <w:t xml:space="preserve"> </w:t>
      </w:r>
      <w:r w:rsidR="00740828">
        <w:rPr>
          <w:noProof/>
        </w:rPr>
        <w:t>wellformedness</w:t>
      </w:r>
      <w:r w:rsidRPr="00261222">
        <w:rPr>
          <w:smallCaps/>
          <w:noProof/>
        </w:rPr>
        <w:t xml:space="preserve"> </w:t>
      </w:r>
      <w:r w:rsidR="00962515" w:rsidRPr="00962515">
        <w:rPr>
          <w:noProof/>
        </w:rPr>
        <w:t>constraints (11.58) and (11.59).</w:t>
      </w:r>
    </w:p>
    <w:p w14:paraId="6F7BE86D" w14:textId="77777777" w:rsidR="00BF4552" w:rsidRPr="00261222" w:rsidRDefault="00BF4552" w:rsidP="00BF4552">
      <w:pPr>
        <w:spacing w:line="720" w:lineRule="exact"/>
        <w:jc w:val="left"/>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299"/>
      </w:tblGrid>
      <w:tr w:rsidR="00BF4552" w14:paraId="1697EEF2" w14:textId="77777777" w:rsidTr="00BF4552">
        <w:tc>
          <w:tcPr>
            <w:tcW w:w="0" w:type="auto"/>
          </w:tcPr>
          <w:p w14:paraId="1ACCDEAB" w14:textId="3C0610E0" w:rsidR="00BF4552" w:rsidRDefault="00AF7A17" w:rsidP="00BE7141">
            <w:pPr>
              <w:pStyle w:val="NormalforTables"/>
              <w:spacing w:line="720" w:lineRule="exact"/>
            </w:pPr>
            <w:r w:rsidRPr="00AF7A17">
              <w:lastRenderedPageBreak/>
              <w:t>(11.58)</w:t>
            </w:r>
          </w:p>
        </w:tc>
        <w:tc>
          <w:tcPr>
            <w:tcW w:w="0" w:type="auto"/>
          </w:tcPr>
          <w:p w14:paraId="40870357" w14:textId="427C2DCC" w:rsidR="00BF4552" w:rsidRDefault="00BF4552" w:rsidP="00BE7141">
            <w:pPr>
              <w:pStyle w:val="NormalforTables"/>
              <w:spacing w:line="720" w:lineRule="exact"/>
            </w:pPr>
            <w:r w:rsidRPr="00261222">
              <w:t>*</w:t>
            </w:r>
            <w:r w:rsidRPr="00BF4552">
              <w:rPr>
                <w:smallCaps/>
              </w:rPr>
              <w:t>Cons</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sidRPr="00261222">
              <w:tab/>
            </w:r>
          </w:p>
        </w:tc>
      </w:tr>
      <w:tr w:rsidR="00BF4552" w14:paraId="555EE3C1" w14:textId="77777777" w:rsidTr="00BF4552">
        <w:tc>
          <w:tcPr>
            <w:tcW w:w="0" w:type="auto"/>
          </w:tcPr>
          <w:p w14:paraId="5DB67CE6" w14:textId="77777777" w:rsidR="00BF4552" w:rsidRDefault="00BF4552" w:rsidP="00BE7141">
            <w:pPr>
              <w:pStyle w:val="NormalforTables"/>
              <w:spacing w:line="720" w:lineRule="exact"/>
            </w:pPr>
          </w:p>
        </w:tc>
        <w:tc>
          <w:tcPr>
            <w:tcW w:w="0" w:type="auto"/>
          </w:tcPr>
          <w:p w14:paraId="3CE26C3B" w14:textId="58EE4E67" w:rsidR="00BF4552" w:rsidRDefault="00BF4552" w:rsidP="00BE7141">
            <w:pPr>
              <w:pStyle w:val="NormalforTables"/>
              <w:spacing w:line="720" w:lineRule="exact"/>
            </w:pPr>
            <w:r w:rsidRPr="00261222">
              <w:t xml:space="preserve">The Φ level output does not contain a consonant followed by the allomorph set </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sidRPr="00261222">
              <w:rPr>
                <w:smallCaps/>
                <w:noProof/>
                <w:lang w:val="en-US"/>
              </w:rPr>
              <w:t>.</w:t>
            </w:r>
          </w:p>
        </w:tc>
      </w:tr>
    </w:tbl>
    <w:p w14:paraId="55481D5C" w14:textId="77777777" w:rsidR="001A6428" w:rsidRDefault="001A6428" w:rsidP="00BF4552">
      <w:pPr>
        <w:pStyle w:val="NormalforTables"/>
        <w:keepNext w:val="0"/>
        <w:spacing w:line="720" w:lineRule="exac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299"/>
      </w:tblGrid>
      <w:tr w:rsidR="00BF4552" w14:paraId="0D62E93B" w14:textId="77777777" w:rsidTr="00BF4552">
        <w:tc>
          <w:tcPr>
            <w:tcW w:w="0" w:type="auto"/>
          </w:tcPr>
          <w:p w14:paraId="103A3C0A" w14:textId="303F81F5" w:rsidR="00BF4552" w:rsidRDefault="00AF7A17" w:rsidP="00BF4552">
            <w:pPr>
              <w:pStyle w:val="NormalforTables"/>
              <w:spacing w:line="720" w:lineRule="exact"/>
            </w:pPr>
            <w:r w:rsidRPr="00AF7A17">
              <w:t>(11.59)</w:t>
            </w:r>
          </w:p>
        </w:tc>
        <w:tc>
          <w:tcPr>
            <w:tcW w:w="0" w:type="auto"/>
          </w:tcPr>
          <w:p w14:paraId="251E1045" w14:textId="6343CEA0" w:rsidR="00BF4552" w:rsidRDefault="00BF4552" w:rsidP="00BF4552">
            <w:pPr>
              <w:pStyle w:val="NormalforTables"/>
              <w:spacing w:line="720" w:lineRule="exact"/>
            </w:pPr>
            <w:r w:rsidRPr="00261222">
              <w:rPr>
                <w:smallCaps/>
              </w:rPr>
              <w:t>Agree</w:t>
            </w:r>
            <w:r w:rsidRPr="00261222">
              <w:t>(coronal)/</w:t>
            </w:r>
            <w:r w:rsidRPr="00BF4552">
              <w:rPr>
                <w:smallCaps/>
              </w:rPr>
              <w:t>ConsCons</w:t>
            </w:r>
          </w:p>
        </w:tc>
      </w:tr>
      <w:tr w:rsidR="00BF4552" w14:paraId="7ED6800E" w14:textId="77777777" w:rsidTr="00BF4552">
        <w:tc>
          <w:tcPr>
            <w:tcW w:w="0" w:type="auto"/>
          </w:tcPr>
          <w:p w14:paraId="269A3ED2" w14:textId="77777777" w:rsidR="00BF4552" w:rsidRDefault="00BF4552" w:rsidP="00BF4552">
            <w:pPr>
              <w:pStyle w:val="NormalforTables"/>
              <w:spacing w:line="720" w:lineRule="exact"/>
            </w:pPr>
          </w:p>
        </w:tc>
        <w:tc>
          <w:tcPr>
            <w:tcW w:w="0" w:type="auto"/>
          </w:tcPr>
          <w:p w14:paraId="0668D596" w14:textId="02B20CC9" w:rsidR="00BF4552" w:rsidRDefault="00BF4552" w:rsidP="00BF4552">
            <w:pPr>
              <w:pStyle w:val="NormalforTables"/>
              <w:spacing w:line="720" w:lineRule="exact"/>
            </w:pPr>
            <w:r w:rsidRPr="00261222">
              <w:t>Adjacent consonants in the output have the same value of [±coronal]. One violation is incurred for each pair which does not agree.</w:t>
            </w:r>
          </w:p>
        </w:tc>
      </w:tr>
    </w:tbl>
    <w:p w14:paraId="2C3C9400" w14:textId="77777777" w:rsidR="00BF4552" w:rsidRDefault="00BF4552" w:rsidP="00BE7141">
      <w:pPr>
        <w:spacing w:line="720" w:lineRule="exact"/>
        <w:jc w:val="left"/>
        <w:rPr>
          <w:noProof/>
        </w:rPr>
      </w:pPr>
    </w:p>
    <w:p w14:paraId="47ED75AE" w14:textId="5F4AA3AB" w:rsidR="001A6428" w:rsidRPr="00261222" w:rsidRDefault="00962515" w:rsidP="00BE7141">
      <w:pPr>
        <w:spacing w:line="720" w:lineRule="exact"/>
        <w:jc w:val="left"/>
        <w:rPr>
          <w:noProof/>
        </w:rPr>
      </w:pPr>
      <w:r w:rsidRPr="00962515">
        <w:rPr>
          <w:noProof/>
        </w:rPr>
        <w:t xml:space="preserve">Tableaux (11.60)–(11.62) illustrate </w:t>
      </w:r>
      <w:r w:rsidR="001A6428" w:rsidRPr="00261222">
        <w:rPr>
          <w:noProof/>
        </w:rPr>
        <w:t>the sele</w:t>
      </w:r>
      <w:r w:rsidR="00BF4552">
        <w:rPr>
          <w:noProof/>
        </w:rPr>
        <w:t xml:space="preserve">ction of the correct allomorphs given the lexical stems </w:t>
      </w:r>
      <w:r w:rsidR="00BF4552" w:rsidRPr="00BF4552">
        <w:rPr>
          <w:smallCaps/>
          <w:noProof/>
        </w:rPr>
        <w:t>nal</w:t>
      </w:r>
      <w:r w:rsidR="00BF4552">
        <w:rPr>
          <w:noProof/>
        </w:rPr>
        <w:t xml:space="preserve"> ‘head’, </w:t>
      </w:r>
      <w:r w:rsidR="00BF4552" w:rsidRPr="00BF4552">
        <w:rPr>
          <w:smallCaps/>
          <w:noProof/>
        </w:rPr>
        <w:t>kang</w:t>
      </w:r>
      <w:r w:rsidR="00BF4552">
        <w:rPr>
          <w:noProof/>
        </w:rPr>
        <w:t xml:space="preserve"> ‘speech’ and </w:t>
      </w:r>
      <w:r w:rsidR="00BF4552" w:rsidRPr="00BF4552">
        <w:rPr>
          <w:smallCaps/>
          <w:noProof/>
        </w:rPr>
        <w:t>maku</w:t>
      </w:r>
      <w:r w:rsidR="00BF4552">
        <w:rPr>
          <w:noProof/>
        </w:rPr>
        <w:t xml:space="preserve"> ‘woman’.</w:t>
      </w:r>
    </w:p>
    <w:p w14:paraId="7BC86581" w14:textId="77777777" w:rsidR="001A6428" w:rsidRPr="00261222" w:rsidRDefault="001A6428" w:rsidP="00BE7141">
      <w:pPr>
        <w:spacing w:line="720" w:lineRule="exact"/>
        <w:jc w:val="left"/>
        <w:rPr>
          <w:smallCaps/>
        </w:rPr>
      </w:pPr>
    </w:p>
    <w:tbl>
      <w:tblPr>
        <w:tblStyle w:val="TableGrid"/>
        <w:tblW w:w="0" w:type="auto"/>
        <w:tblInd w:w="-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91"/>
        <w:gridCol w:w="363"/>
        <w:gridCol w:w="1466"/>
        <w:gridCol w:w="1666"/>
        <w:gridCol w:w="1334"/>
        <w:gridCol w:w="1121"/>
      </w:tblGrid>
      <w:tr w:rsidR="00992CB3" w:rsidRPr="00261222" w14:paraId="6019B4A6" w14:textId="77777777" w:rsidTr="005F007A">
        <w:trPr>
          <w:cantSplit/>
          <w:trHeight w:val="343"/>
        </w:trPr>
        <w:tc>
          <w:tcPr>
            <w:tcW w:w="0" w:type="auto"/>
            <w:tcBorders>
              <w:right w:val="single" w:sz="4" w:space="0" w:color="auto"/>
            </w:tcBorders>
            <w:tcMar>
              <w:left w:w="113" w:type="dxa"/>
              <w:right w:w="113" w:type="dxa"/>
            </w:tcMar>
            <w:vAlign w:val="center"/>
          </w:tcPr>
          <w:p w14:paraId="51EB0923" w14:textId="7A158782" w:rsidR="00992CB3" w:rsidRPr="00691DA7" w:rsidRDefault="00AF7A17" w:rsidP="00BF4552">
            <w:pPr>
              <w:pStyle w:val="NormalforTables"/>
              <w:spacing w:line="276" w:lineRule="auto"/>
              <w:rPr>
                <w:rFonts w:ascii="Doulos SIL" w:hAnsi="Doulos SIL"/>
                <w:lang w:val="en-US"/>
              </w:rPr>
            </w:pPr>
            <w:r w:rsidRPr="00AF7A17">
              <w:t>(11.60)</w:t>
            </w:r>
          </w:p>
        </w:tc>
        <w:tc>
          <w:tcPr>
            <w:tcW w:w="0" w:type="auto"/>
            <w:tcBorders>
              <w:top w:val="single" w:sz="4" w:space="0" w:color="auto"/>
              <w:left w:val="single" w:sz="4" w:space="0" w:color="auto"/>
              <w:bottom w:val="double" w:sz="4" w:space="0" w:color="auto"/>
            </w:tcBorders>
            <w:tcMar>
              <w:left w:w="57" w:type="dxa"/>
              <w:right w:w="57" w:type="dxa"/>
            </w:tcMar>
            <w:vAlign w:val="center"/>
          </w:tcPr>
          <w:p w14:paraId="40CA668C" w14:textId="77777777" w:rsidR="00992CB3" w:rsidRPr="00691DA7" w:rsidRDefault="00992CB3" w:rsidP="00BF4552">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Mar>
              <w:left w:w="113" w:type="dxa"/>
              <w:right w:w="113" w:type="dxa"/>
            </w:tcMar>
            <w:vAlign w:val="center"/>
          </w:tcPr>
          <w:p w14:paraId="2FCCD2BD" w14:textId="5627A31C" w:rsidR="00992CB3" w:rsidRPr="009D5BAA" w:rsidRDefault="00992CB3" w:rsidP="00BF4552">
            <w:pPr>
              <w:pStyle w:val="NormalforTables"/>
              <w:tabs>
                <w:tab w:val="left" w:pos="312"/>
              </w:tabs>
              <w:spacing w:line="276" w:lineRule="auto"/>
            </w:pPr>
            <w:r w:rsidRPr="00261222">
              <w:rPr>
                <w:noProof/>
                <w:lang w:val="en-US"/>
              </w:rPr>
              <w:t>M:</w:t>
            </w:r>
            <w:r w:rsidRPr="00261222">
              <w:tab/>
            </w:r>
            <w:r>
              <w:rPr>
                <w:noProof/>
                <w:lang w:val="en-US"/>
              </w:rPr>
              <w:t>√</w:t>
            </w:r>
            <w:r w:rsidRPr="008B222D">
              <w:rPr>
                <w:noProof/>
                <w:lang w:val="en-US"/>
              </w:rPr>
              <w:t>&gt;</w:t>
            </w:r>
            <w:r w:rsidRPr="00261222">
              <w:rPr>
                <w:smallCaps/>
                <w:noProof/>
                <w:lang w:val="en-US"/>
              </w:rPr>
              <w:t>t</w:t>
            </w:r>
          </w:p>
        </w:tc>
        <w:tc>
          <w:tcPr>
            <w:tcW w:w="0" w:type="auto"/>
            <w:tcBorders>
              <w:top w:val="single" w:sz="4" w:space="0" w:color="auto"/>
              <w:left w:val="dashed" w:sz="4" w:space="0" w:color="auto"/>
              <w:bottom w:val="double" w:sz="4" w:space="0" w:color="auto"/>
              <w:right w:val="single" w:sz="4" w:space="0" w:color="auto"/>
            </w:tcBorders>
            <w:tcMar>
              <w:left w:w="113" w:type="dxa"/>
              <w:right w:w="113" w:type="dxa"/>
            </w:tcMar>
            <w:vAlign w:val="center"/>
          </w:tcPr>
          <w:p w14:paraId="030797B6" w14:textId="40E1053A" w:rsidR="00992CB3" w:rsidRPr="00691DA7" w:rsidRDefault="00992CB3" w:rsidP="00BF4552">
            <w:pPr>
              <w:pStyle w:val="NormalforTables"/>
              <w:spacing w:line="276" w:lineRule="auto"/>
              <w:rPr>
                <w:smallCaps/>
              </w:rPr>
            </w:pPr>
            <w:r w:rsidRPr="00261222">
              <w:t>*</w:t>
            </w:r>
            <w:r w:rsidRPr="00BF4552">
              <w:rPr>
                <w:smallCaps/>
              </w:rPr>
              <w:t>Cons</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sidRPr="00261222">
              <w:tab/>
            </w:r>
          </w:p>
        </w:tc>
        <w:tc>
          <w:tcPr>
            <w:tcW w:w="0" w:type="auto"/>
            <w:tcBorders>
              <w:top w:val="single" w:sz="4" w:space="0" w:color="auto"/>
              <w:left w:val="single" w:sz="4" w:space="0" w:color="auto"/>
              <w:bottom w:val="double" w:sz="4" w:space="0" w:color="auto"/>
              <w:right w:val="dashed" w:sz="4" w:space="0" w:color="auto"/>
            </w:tcBorders>
            <w:vAlign w:val="center"/>
          </w:tcPr>
          <w:p w14:paraId="5553C5E8" w14:textId="77777777" w:rsidR="00992CB3" w:rsidRPr="00691DA7" w:rsidRDefault="00992CB3" w:rsidP="00BF4552">
            <w:pPr>
              <w:pStyle w:val="NormalforTables"/>
              <w:spacing w:line="276" w:lineRule="auto"/>
              <w:rPr>
                <w:smallCaps/>
              </w:rPr>
            </w:pPr>
            <w:r w:rsidRPr="00261222">
              <w:rPr>
                <w:smallCaps/>
              </w:rPr>
              <w:t>Agree</w:t>
            </w:r>
            <w:r w:rsidRPr="00261222">
              <w:t>(cor)</w:t>
            </w:r>
          </w:p>
        </w:tc>
        <w:tc>
          <w:tcPr>
            <w:tcW w:w="0" w:type="auto"/>
            <w:tcBorders>
              <w:top w:val="single" w:sz="4" w:space="0" w:color="auto"/>
              <w:left w:val="dashed" w:sz="4" w:space="0" w:color="auto"/>
              <w:bottom w:val="double" w:sz="4" w:space="0" w:color="auto"/>
              <w:right w:val="single" w:sz="4" w:space="0" w:color="auto"/>
            </w:tcBorders>
            <w:vAlign w:val="center"/>
          </w:tcPr>
          <w:p w14:paraId="09DC363F" w14:textId="710AC93F" w:rsidR="00992CB3" w:rsidRPr="009D5BAA" w:rsidRDefault="00992CB3" w:rsidP="00BF4552">
            <w:pPr>
              <w:pStyle w:val="NormalforTables"/>
              <w:spacing w:line="276" w:lineRule="auto"/>
              <w:rPr>
                <w:smallCaps/>
              </w:rPr>
            </w:pPr>
            <w:r w:rsidRPr="00261222">
              <w:rPr>
                <w:smallCaps/>
              </w:rPr>
              <w:t>LexPrior</w:t>
            </w:r>
          </w:p>
        </w:tc>
      </w:tr>
      <w:tr w:rsidR="00992CB3" w:rsidRPr="00ED4FD9" w14:paraId="052933EA" w14:textId="77777777" w:rsidTr="005F007A">
        <w:tc>
          <w:tcPr>
            <w:tcW w:w="0" w:type="auto"/>
            <w:tcBorders>
              <w:right w:val="single" w:sz="4" w:space="0" w:color="auto"/>
            </w:tcBorders>
            <w:tcMar>
              <w:left w:w="68" w:type="dxa"/>
              <w:right w:w="68" w:type="dxa"/>
            </w:tcMar>
          </w:tcPr>
          <w:p w14:paraId="5534331F" w14:textId="77777777" w:rsidR="00992CB3" w:rsidRPr="00691DA7" w:rsidRDefault="00992CB3" w:rsidP="00BE7141">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Mar>
              <w:left w:w="68" w:type="dxa"/>
              <w:right w:w="68" w:type="dxa"/>
            </w:tcMar>
          </w:tcPr>
          <w:p w14:paraId="4E9A1EE7" w14:textId="77777777" w:rsidR="00992CB3" w:rsidRPr="00691DA7" w:rsidRDefault="00992CB3" w:rsidP="00BE7141">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Mar>
              <w:left w:w="68" w:type="dxa"/>
              <w:right w:w="68" w:type="dxa"/>
            </w:tcMar>
          </w:tcPr>
          <w:p w14:paraId="09A05A50" w14:textId="5ED3C6B9" w:rsidR="00992CB3" w:rsidRPr="009D5BAA" w:rsidRDefault="00992CB3" w:rsidP="00BF4552">
            <w:pPr>
              <w:pStyle w:val="NormalforTables"/>
              <w:tabs>
                <w:tab w:val="left" w:pos="312"/>
              </w:tabs>
              <w:spacing w:line="276" w:lineRule="auto"/>
              <w:rPr>
                <w:noProof/>
                <w:lang w:val="en-US"/>
              </w:rPr>
            </w:pPr>
            <w:r w:rsidRPr="00261222">
              <w:rPr>
                <w:noProof/>
                <w:lang w:val="en-US"/>
              </w:rPr>
              <w:t>Φ:</w:t>
            </w:r>
            <w:r w:rsidRPr="00261222">
              <w:tab/>
            </w:r>
            <w:r w:rsidRPr="009D5BAA">
              <w:rPr>
                <w:rFonts w:ascii="Doulos SIL" w:hAnsi="Doulos SIL"/>
                <w:noProof/>
                <w:lang w:val="en-US"/>
              </w:rPr>
              <w:t>ɳ</w:t>
            </w:r>
            <w:r w:rsidRPr="009D5BAA">
              <w:rPr>
                <w:rFonts w:ascii="Doulos SIL" w:hAnsi="Doulos SIL"/>
                <w:noProof/>
                <w:lang w:val="ru-RU"/>
              </w:rPr>
              <w:t>al</w:t>
            </w:r>
            <w:r>
              <w:rPr>
                <w:smallCaps/>
                <w:noProof/>
                <w:lang w:val="en-US"/>
              </w:rPr>
              <w:t>-</w:t>
            </w:r>
            <w:r w:rsidRPr="009D5BAA">
              <w:rPr>
                <w:rFonts w:ascii="Doulos SIL" w:hAnsi="Doulos SIL"/>
                <w:noProof/>
                <w:lang w:val="en-US"/>
              </w:rPr>
              <w:t>ta</w:t>
            </w:r>
          </w:p>
        </w:tc>
        <w:tc>
          <w:tcPr>
            <w:tcW w:w="0" w:type="auto"/>
            <w:tcBorders>
              <w:top w:val="double" w:sz="4" w:space="0" w:color="auto"/>
              <w:left w:val="dashed" w:sz="4" w:space="0" w:color="auto"/>
              <w:right w:val="single" w:sz="4" w:space="0" w:color="auto"/>
            </w:tcBorders>
            <w:tcMar>
              <w:left w:w="68" w:type="dxa"/>
              <w:right w:w="68" w:type="dxa"/>
            </w:tcMar>
          </w:tcPr>
          <w:p w14:paraId="370D5D39" w14:textId="77777777" w:rsidR="00992CB3" w:rsidRPr="009D5BAA" w:rsidRDefault="00992CB3" w:rsidP="00BF4552">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16BE3711" w14:textId="77777777" w:rsidR="00992CB3" w:rsidRPr="009D5BAA" w:rsidRDefault="00992CB3" w:rsidP="00BF4552">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1A53351C" w14:textId="77777777" w:rsidR="00992CB3" w:rsidRPr="009D5BAA" w:rsidRDefault="00992CB3" w:rsidP="00BF4552">
            <w:pPr>
              <w:pStyle w:val="NormalforTables"/>
              <w:spacing w:line="276" w:lineRule="auto"/>
              <w:jc w:val="center"/>
              <w:rPr>
                <w:vertAlign w:val="subscript"/>
              </w:rPr>
            </w:pPr>
            <w:r w:rsidRPr="00261222">
              <w:rPr>
                <w:vertAlign w:val="subscript"/>
              </w:rPr>
              <w:t>1</w:t>
            </w:r>
          </w:p>
        </w:tc>
      </w:tr>
      <w:tr w:rsidR="00992CB3" w:rsidRPr="00ED4FD9" w14:paraId="66B01351" w14:textId="77777777" w:rsidTr="005F007A">
        <w:tc>
          <w:tcPr>
            <w:tcW w:w="0" w:type="auto"/>
            <w:tcBorders>
              <w:right w:val="single" w:sz="4" w:space="0" w:color="auto"/>
            </w:tcBorders>
            <w:tcMar>
              <w:left w:w="68" w:type="dxa"/>
              <w:right w:w="68" w:type="dxa"/>
            </w:tcMar>
          </w:tcPr>
          <w:p w14:paraId="18B94917" w14:textId="77777777" w:rsidR="00992CB3" w:rsidRPr="00ED4FD9" w:rsidRDefault="00992CB3" w:rsidP="00BE7141">
            <w:pPr>
              <w:pStyle w:val="NormalforTables"/>
              <w:spacing w:line="276" w:lineRule="auto"/>
            </w:pPr>
          </w:p>
        </w:tc>
        <w:tc>
          <w:tcPr>
            <w:tcW w:w="0" w:type="auto"/>
            <w:tcBorders>
              <w:left w:val="single" w:sz="4" w:space="0" w:color="auto"/>
            </w:tcBorders>
            <w:tcMar>
              <w:left w:w="68" w:type="dxa"/>
              <w:right w:w="68" w:type="dxa"/>
            </w:tcMar>
          </w:tcPr>
          <w:p w14:paraId="1735A9DC" w14:textId="77777777" w:rsidR="00992CB3" w:rsidRPr="006616B0" w:rsidRDefault="00992CB3" w:rsidP="00BE7141">
            <w:pPr>
              <w:pStyle w:val="NormalforTables"/>
              <w:spacing w:line="276" w:lineRule="auto"/>
            </w:pPr>
            <w:r w:rsidRPr="00261222">
              <w:t>a.</w:t>
            </w:r>
          </w:p>
        </w:tc>
        <w:tc>
          <w:tcPr>
            <w:tcW w:w="0" w:type="auto"/>
            <w:tcBorders>
              <w:right w:val="double" w:sz="4" w:space="0" w:color="auto"/>
            </w:tcBorders>
            <w:tcMar>
              <w:left w:w="68" w:type="dxa"/>
              <w:right w:w="68" w:type="dxa"/>
            </w:tcMar>
          </w:tcPr>
          <w:p w14:paraId="00C220BC" w14:textId="08DE3AD5" w:rsidR="00992CB3" w:rsidRPr="009D5BAA" w:rsidRDefault="00992CB3" w:rsidP="00BF4552">
            <w:pPr>
              <w:pStyle w:val="NormalforTables"/>
              <w:tabs>
                <w:tab w:val="left" w:pos="312"/>
              </w:tabs>
              <w:spacing w:line="276" w:lineRule="auto"/>
              <w:rPr>
                <w:noProof/>
                <w:lang w:val="en-US"/>
              </w:rPr>
            </w:pPr>
            <w:r w:rsidRPr="00261222">
              <w:rPr>
                <w:noProof/>
                <w:lang w:val="en-US"/>
              </w:rPr>
              <w:t>Φ:</w:t>
            </w:r>
            <w:r w:rsidRPr="00261222">
              <w:tab/>
            </w:r>
            <w:r w:rsidRPr="009D5BAA">
              <w:rPr>
                <w:rFonts w:ascii="Doulos SIL" w:hAnsi="Doulos SIL"/>
                <w:noProof/>
                <w:lang w:val="en-US"/>
              </w:rPr>
              <w:t>ɳ</w:t>
            </w:r>
            <w:r w:rsidRPr="009D5BAA">
              <w:rPr>
                <w:rFonts w:ascii="Doulos SIL" w:hAnsi="Doulos SIL"/>
                <w:noProof/>
                <w:lang w:val="ru-RU"/>
              </w:rPr>
              <w:t>al</w:t>
            </w:r>
            <w:r>
              <w:rPr>
                <w:smallCaps/>
                <w:noProof/>
                <w:lang w:val="en-US"/>
              </w:rPr>
              <w:t>+</w:t>
            </w:r>
            <w:r w:rsidRPr="009D5BAA">
              <w:rPr>
                <w:rFonts w:ascii="Doulos SIL" w:hAnsi="Doulos SIL"/>
                <w:noProof/>
                <w:lang w:val="en-US"/>
              </w:rPr>
              <w:t>ka</w:t>
            </w:r>
          </w:p>
        </w:tc>
        <w:tc>
          <w:tcPr>
            <w:tcW w:w="0" w:type="auto"/>
            <w:tcBorders>
              <w:left w:val="dashed" w:sz="4" w:space="0" w:color="auto"/>
              <w:right w:val="single" w:sz="4" w:space="0" w:color="auto"/>
            </w:tcBorders>
            <w:tcMar>
              <w:left w:w="68" w:type="dxa"/>
              <w:right w:w="68" w:type="dxa"/>
            </w:tcMar>
          </w:tcPr>
          <w:p w14:paraId="565EE720" w14:textId="77777777" w:rsidR="00992CB3" w:rsidRPr="009D5BAA" w:rsidRDefault="00992CB3" w:rsidP="00BF4552">
            <w:pPr>
              <w:pStyle w:val="NormalforTables"/>
              <w:spacing w:line="276" w:lineRule="auto"/>
              <w:jc w:val="center"/>
            </w:pPr>
          </w:p>
        </w:tc>
        <w:tc>
          <w:tcPr>
            <w:tcW w:w="0" w:type="auto"/>
            <w:tcBorders>
              <w:left w:val="single" w:sz="4" w:space="0" w:color="auto"/>
              <w:right w:val="dashed" w:sz="4" w:space="0" w:color="auto"/>
            </w:tcBorders>
          </w:tcPr>
          <w:p w14:paraId="11D5954D" w14:textId="77777777" w:rsidR="00992CB3" w:rsidRPr="009D5BAA" w:rsidRDefault="00992CB3" w:rsidP="00BF4552">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Pr>
          <w:p w14:paraId="49CD5E86" w14:textId="77777777" w:rsidR="00992CB3" w:rsidRPr="009D5BAA" w:rsidRDefault="00992CB3" w:rsidP="00BF4552">
            <w:pPr>
              <w:pStyle w:val="NormalforTables"/>
              <w:spacing w:line="276" w:lineRule="auto"/>
              <w:jc w:val="center"/>
              <w:rPr>
                <w:vertAlign w:val="subscript"/>
              </w:rPr>
            </w:pPr>
            <w:r w:rsidRPr="00261222">
              <w:rPr>
                <w:vertAlign w:val="subscript"/>
              </w:rPr>
              <w:t>1</w:t>
            </w:r>
          </w:p>
        </w:tc>
      </w:tr>
      <w:tr w:rsidR="00992CB3" w:rsidRPr="00ED4FD9" w14:paraId="4B89672D" w14:textId="77777777" w:rsidTr="005F007A">
        <w:tc>
          <w:tcPr>
            <w:tcW w:w="0" w:type="auto"/>
            <w:tcBorders>
              <w:right w:val="single" w:sz="4" w:space="0" w:color="auto"/>
            </w:tcBorders>
            <w:tcMar>
              <w:left w:w="68" w:type="dxa"/>
              <w:right w:w="68" w:type="dxa"/>
            </w:tcMar>
          </w:tcPr>
          <w:p w14:paraId="0BE20610" w14:textId="77777777" w:rsidR="00992CB3" w:rsidRPr="00ED4FD9" w:rsidRDefault="00992CB3" w:rsidP="00BE7141">
            <w:pPr>
              <w:pStyle w:val="NormalforTables"/>
              <w:spacing w:line="276" w:lineRule="auto"/>
            </w:pPr>
          </w:p>
        </w:tc>
        <w:tc>
          <w:tcPr>
            <w:tcW w:w="0" w:type="auto"/>
            <w:tcBorders>
              <w:left w:val="single" w:sz="4" w:space="0" w:color="auto"/>
              <w:bottom w:val="single" w:sz="4" w:space="0" w:color="auto"/>
            </w:tcBorders>
            <w:tcMar>
              <w:left w:w="68" w:type="dxa"/>
              <w:right w:w="68" w:type="dxa"/>
            </w:tcMar>
          </w:tcPr>
          <w:p w14:paraId="790F3C0C" w14:textId="77777777" w:rsidR="00992CB3" w:rsidRPr="006616B0" w:rsidRDefault="00992CB3" w:rsidP="00BE7141">
            <w:pPr>
              <w:pStyle w:val="NormalforTables"/>
              <w:spacing w:line="276" w:lineRule="auto"/>
            </w:pPr>
            <w:r w:rsidRPr="00261222">
              <w:t>b.</w:t>
            </w:r>
          </w:p>
        </w:tc>
        <w:tc>
          <w:tcPr>
            <w:tcW w:w="0" w:type="auto"/>
            <w:tcBorders>
              <w:bottom w:val="single" w:sz="4" w:space="0" w:color="auto"/>
              <w:right w:val="double" w:sz="4" w:space="0" w:color="auto"/>
            </w:tcBorders>
            <w:tcMar>
              <w:left w:w="68" w:type="dxa"/>
              <w:right w:w="68" w:type="dxa"/>
            </w:tcMar>
          </w:tcPr>
          <w:p w14:paraId="587F86F4" w14:textId="1EC82040" w:rsidR="00992CB3" w:rsidRPr="009D5BAA" w:rsidRDefault="00992CB3" w:rsidP="00BF4552">
            <w:pPr>
              <w:pStyle w:val="NormalforTables"/>
              <w:tabs>
                <w:tab w:val="left" w:pos="312"/>
              </w:tabs>
              <w:spacing w:line="276" w:lineRule="auto"/>
              <w:rPr>
                <w:noProof/>
                <w:lang w:val="en-US"/>
              </w:rPr>
            </w:pPr>
            <w:r w:rsidRPr="00261222">
              <w:rPr>
                <w:noProof/>
                <w:lang w:val="en-US"/>
              </w:rPr>
              <w:t>Φ:</w:t>
            </w:r>
            <w:r w:rsidRPr="00261222">
              <w:tab/>
            </w:r>
            <w:r w:rsidRPr="009D5BAA">
              <w:rPr>
                <w:rFonts w:ascii="Doulos SIL" w:hAnsi="Doulos SIL"/>
                <w:noProof/>
                <w:lang w:val="en-US"/>
              </w:rPr>
              <w:t>ɳ</w:t>
            </w:r>
            <w:r w:rsidRPr="009D5BAA">
              <w:rPr>
                <w:rFonts w:ascii="Doulos SIL" w:hAnsi="Doulos SIL"/>
                <w:noProof/>
                <w:lang w:val="ru-RU"/>
              </w:rPr>
              <w:t>al</w:t>
            </w:r>
            <w:r w:rsidRPr="00261222">
              <w:rPr>
                <w:noProof/>
                <w:lang w:val="en-US"/>
              </w:rPr>
              <w:t>{</w:t>
            </w:r>
            <w:r>
              <w:rPr>
                <w:noProof/>
                <w:lang w:val="en-US"/>
              </w:rPr>
              <w:t>^-</w:t>
            </w:r>
            <w:r w:rsidRPr="009D5BAA">
              <w:rPr>
                <w:rFonts w:ascii="Doulos SIL" w:hAnsi="Doulos SIL"/>
                <w:noProof/>
                <w:lang w:val="ru-RU"/>
              </w:rPr>
              <w:t>a</w:t>
            </w:r>
            <w:r>
              <w:rPr>
                <w:lang w:val="ru-RU"/>
              </w:rPr>
              <w:t xml:space="preserve">, </w:t>
            </w:r>
            <w:r w:rsidRPr="009D5BAA">
              <w:rPr>
                <w:rFonts w:ascii="Doulos SIL" w:hAnsi="Doulos SIL"/>
                <w:noProof/>
                <w:lang w:val="ru-RU"/>
              </w:rPr>
              <w:t>ø</w:t>
            </w:r>
            <w:r w:rsidRPr="00261222">
              <w:rPr>
                <w:smallCaps/>
                <w:noProof/>
                <w:lang w:val="en-US"/>
              </w:rPr>
              <w:t>}</w:t>
            </w:r>
          </w:p>
        </w:tc>
        <w:tc>
          <w:tcPr>
            <w:tcW w:w="0" w:type="auto"/>
            <w:tcBorders>
              <w:left w:val="dashed" w:sz="4" w:space="0" w:color="auto"/>
              <w:bottom w:val="single" w:sz="4" w:space="0" w:color="auto"/>
              <w:right w:val="single" w:sz="4" w:space="0" w:color="auto"/>
            </w:tcBorders>
            <w:tcMar>
              <w:left w:w="68" w:type="dxa"/>
              <w:right w:w="68" w:type="dxa"/>
            </w:tcMar>
          </w:tcPr>
          <w:p w14:paraId="6E7271A1" w14:textId="77777777" w:rsidR="00992CB3" w:rsidRPr="009D5BAA" w:rsidRDefault="00992CB3" w:rsidP="00BF4552">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dashed" w:sz="4" w:space="0" w:color="auto"/>
            </w:tcBorders>
          </w:tcPr>
          <w:p w14:paraId="377E16C3" w14:textId="77777777" w:rsidR="00992CB3" w:rsidRPr="009D5BAA" w:rsidRDefault="00992CB3" w:rsidP="00BF4552">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7B3C189E" w14:textId="77777777" w:rsidR="00992CB3" w:rsidRPr="009D5BAA" w:rsidRDefault="00992CB3" w:rsidP="00BF4552">
            <w:pPr>
              <w:pStyle w:val="NormalforTables"/>
              <w:spacing w:line="276" w:lineRule="auto"/>
              <w:jc w:val="center"/>
            </w:pPr>
            <w:r w:rsidRPr="00261222">
              <w:t>L</w:t>
            </w:r>
          </w:p>
        </w:tc>
      </w:tr>
    </w:tbl>
    <w:p w14:paraId="2F3DEA12" w14:textId="65D5CD9A" w:rsidR="001A6428" w:rsidRDefault="00BF4552" w:rsidP="00BF4552">
      <w:pPr>
        <w:spacing w:line="240" w:lineRule="auto"/>
        <w:ind w:firstLine="720"/>
        <w:jc w:val="left"/>
        <w:rPr>
          <w:smallCaps/>
        </w:rPr>
      </w:pPr>
      <w:r>
        <w:rPr>
          <w:smallCaps/>
          <w:noProof/>
        </w:rPr>
        <w:t xml:space="preserve">^t:: </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Pr>
          <w:rFonts w:ascii="Doulos SIL" w:hAnsi="Doulos SIL"/>
          <w:noProof/>
          <w:lang w:val="ru-RU"/>
        </w:rPr>
        <w:t xml:space="preserve">,  </w:t>
      </w:r>
      <w:r w:rsidRPr="00261222">
        <w:rPr>
          <w:smallCaps/>
        </w:rPr>
        <w:t>t ::</w:t>
      </w:r>
      <w:r w:rsidRPr="00261222">
        <w:rPr>
          <w:vertAlign w:val="subscript"/>
        </w:rPr>
        <w:t xml:space="preserve"> </w:t>
      </w:r>
      <w:r w:rsidRPr="00E95795">
        <w:t>+</w:t>
      </w:r>
      <w:r w:rsidRPr="009D5BAA">
        <w:rPr>
          <w:rFonts w:ascii="Doulos SIL" w:hAnsi="Doulos SIL"/>
          <w:noProof/>
          <w:lang w:val="en-US"/>
        </w:rPr>
        <w:t>ka</w:t>
      </w:r>
      <w:r>
        <w:rPr>
          <w:rFonts w:ascii="Doulos SIL" w:hAnsi="Doulos SIL"/>
          <w:noProof/>
          <w:lang w:val="en-US"/>
        </w:rPr>
        <w:t xml:space="preserve">,  </w:t>
      </w:r>
      <w:r w:rsidRPr="00261222">
        <w:rPr>
          <w:smallCaps/>
        </w:rPr>
        <w:t>t ::</w:t>
      </w:r>
      <w:r w:rsidRPr="00261222">
        <w:rPr>
          <w:vertAlign w:val="subscript"/>
        </w:rPr>
        <w:t xml:space="preserve"> </w:t>
      </w:r>
      <w:r>
        <w:t>-</w:t>
      </w:r>
      <w:r>
        <w:rPr>
          <w:rFonts w:ascii="Doulos SIL" w:hAnsi="Doulos SIL"/>
          <w:noProof/>
          <w:lang w:val="en-US"/>
        </w:rPr>
        <w:t>t</w:t>
      </w:r>
      <w:r w:rsidRPr="009D5BAA">
        <w:rPr>
          <w:rFonts w:ascii="Doulos SIL" w:hAnsi="Doulos SIL"/>
          <w:noProof/>
          <w:lang w:val="en-US"/>
        </w:rPr>
        <w:t>a</w:t>
      </w:r>
      <w:r>
        <w:rPr>
          <w:rFonts w:ascii="Doulos SIL" w:hAnsi="Doulos SIL"/>
          <w:noProof/>
          <w:lang w:val="en-US"/>
        </w:rPr>
        <w:t xml:space="preserve">;  </w:t>
      </w:r>
      <w:r>
        <w:rPr>
          <w:noProof/>
          <w:lang w:val="en-US"/>
        </w:rPr>
        <w:t xml:space="preserve">√ → </w:t>
      </w:r>
      <w:r w:rsidRPr="009D5BAA">
        <w:rPr>
          <w:rFonts w:ascii="Doulos SIL" w:hAnsi="Doulos SIL"/>
          <w:noProof/>
          <w:lang w:val="en-US"/>
        </w:rPr>
        <w:t>ɳ</w:t>
      </w:r>
      <w:r w:rsidRPr="009D5BAA">
        <w:rPr>
          <w:rFonts w:ascii="Doulos SIL" w:hAnsi="Doulos SIL"/>
          <w:noProof/>
          <w:lang w:val="ru-RU"/>
        </w:rPr>
        <w:t>al</w:t>
      </w:r>
    </w:p>
    <w:p w14:paraId="33D8C9A2" w14:textId="77777777" w:rsidR="00BF4552" w:rsidRPr="00261222" w:rsidRDefault="00BF4552" w:rsidP="00BE7141">
      <w:pPr>
        <w:spacing w:line="720" w:lineRule="exact"/>
        <w:jc w:val="left"/>
        <w:rPr>
          <w:smallCaps/>
        </w:rPr>
      </w:pPr>
    </w:p>
    <w:tbl>
      <w:tblPr>
        <w:tblStyle w:val="TableGrid"/>
        <w:tblW w:w="0" w:type="auto"/>
        <w:tblInd w:w="-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91"/>
        <w:gridCol w:w="363"/>
        <w:gridCol w:w="1519"/>
        <w:gridCol w:w="1666"/>
        <w:gridCol w:w="1334"/>
        <w:gridCol w:w="1121"/>
      </w:tblGrid>
      <w:tr w:rsidR="00992CB3" w:rsidRPr="00261222" w14:paraId="407E6667" w14:textId="77777777" w:rsidTr="005F007A">
        <w:trPr>
          <w:cantSplit/>
          <w:trHeight w:val="343"/>
        </w:trPr>
        <w:tc>
          <w:tcPr>
            <w:tcW w:w="0" w:type="auto"/>
            <w:tcBorders>
              <w:right w:val="single" w:sz="4" w:space="0" w:color="auto"/>
            </w:tcBorders>
            <w:tcMar>
              <w:left w:w="113" w:type="dxa"/>
              <w:right w:w="113" w:type="dxa"/>
            </w:tcMar>
            <w:vAlign w:val="center"/>
          </w:tcPr>
          <w:p w14:paraId="75498C47" w14:textId="1C472398" w:rsidR="00992CB3" w:rsidRPr="00691DA7" w:rsidRDefault="00AF7A17" w:rsidP="00BF4552">
            <w:pPr>
              <w:pStyle w:val="NormalforTables"/>
              <w:spacing w:line="276" w:lineRule="auto"/>
              <w:rPr>
                <w:rFonts w:ascii="Doulos SIL" w:hAnsi="Doulos SIL"/>
                <w:lang w:val="en-US"/>
              </w:rPr>
            </w:pPr>
            <w:r w:rsidRPr="00AF7A17">
              <w:lastRenderedPageBreak/>
              <w:t>(11.61)</w:t>
            </w:r>
          </w:p>
        </w:tc>
        <w:tc>
          <w:tcPr>
            <w:tcW w:w="0" w:type="auto"/>
            <w:tcBorders>
              <w:top w:val="single" w:sz="4" w:space="0" w:color="auto"/>
              <w:left w:val="single" w:sz="4" w:space="0" w:color="auto"/>
              <w:bottom w:val="double" w:sz="4" w:space="0" w:color="auto"/>
            </w:tcBorders>
            <w:tcMar>
              <w:left w:w="57" w:type="dxa"/>
              <w:right w:w="57" w:type="dxa"/>
            </w:tcMar>
            <w:vAlign w:val="center"/>
          </w:tcPr>
          <w:p w14:paraId="21977489" w14:textId="77777777" w:rsidR="00992CB3" w:rsidRPr="00691DA7" w:rsidRDefault="00992CB3" w:rsidP="00BF4552">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Mar>
              <w:left w:w="113" w:type="dxa"/>
              <w:right w:w="113" w:type="dxa"/>
            </w:tcMar>
            <w:vAlign w:val="center"/>
          </w:tcPr>
          <w:p w14:paraId="4A5E5F3F" w14:textId="2B623874" w:rsidR="00992CB3" w:rsidRPr="009D5BAA" w:rsidRDefault="00992CB3" w:rsidP="00BF4552">
            <w:pPr>
              <w:pStyle w:val="NormalforTables"/>
              <w:tabs>
                <w:tab w:val="left" w:pos="312"/>
              </w:tabs>
              <w:spacing w:line="276" w:lineRule="auto"/>
            </w:pPr>
            <w:r w:rsidRPr="00261222">
              <w:rPr>
                <w:noProof/>
                <w:lang w:val="en-US"/>
              </w:rPr>
              <w:t>M:</w:t>
            </w:r>
            <w:r w:rsidRPr="00261222">
              <w:tab/>
            </w:r>
            <w:r w:rsidRPr="008B222D">
              <w:rPr>
                <w:noProof/>
                <w:lang w:val="en-US"/>
              </w:rPr>
              <w:t>√&gt;</w:t>
            </w:r>
            <w:r w:rsidRPr="00261222">
              <w:rPr>
                <w:smallCaps/>
                <w:noProof/>
                <w:lang w:val="en-US"/>
              </w:rPr>
              <w:t>t</w:t>
            </w:r>
          </w:p>
        </w:tc>
        <w:tc>
          <w:tcPr>
            <w:tcW w:w="0" w:type="auto"/>
            <w:tcBorders>
              <w:top w:val="single" w:sz="4" w:space="0" w:color="auto"/>
              <w:left w:val="dashed" w:sz="4" w:space="0" w:color="auto"/>
              <w:bottom w:val="double" w:sz="4" w:space="0" w:color="auto"/>
              <w:right w:val="single" w:sz="4" w:space="0" w:color="auto"/>
            </w:tcBorders>
            <w:tcMar>
              <w:left w:w="113" w:type="dxa"/>
              <w:right w:w="113" w:type="dxa"/>
            </w:tcMar>
            <w:vAlign w:val="center"/>
          </w:tcPr>
          <w:p w14:paraId="313FD857" w14:textId="37D6BFA3" w:rsidR="00992CB3" w:rsidRPr="00691DA7" w:rsidRDefault="00992CB3" w:rsidP="00BF4552">
            <w:pPr>
              <w:pStyle w:val="NormalforTables"/>
              <w:spacing w:line="276" w:lineRule="auto"/>
              <w:rPr>
                <w:smallCaps/>
              </w:rPr>
            </w:pPr>
            <w:r w:rsidRPr="00261222">
              <w:t>*</w:t>
            </w:r>
            <w:r w:rsidRPr="00BF4552">
              <w:rPr>
                <w:smallCaps/>
              </w:rPr>
              <w:t>Cons</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sidRPr="00261222">
              <w:tab/>
            </w:r>
          </w:p>
        </w:tc>
        <w:tc>
          <w:tcPr>
            <w:tcW w:w="0" w:type="auto"/>
            <w:tcBorders>
              <w:top w:val="single" w:sz="4" w:space="0" w:color="auto"/>
              <w:left w:val="single" w:sz="4" w:space="0" w:color="auto"/>
              <w:bottom w:val="double" w:sz="4" w:space="0" w:color="auto"/>
              <w:right w:val="dashed" w:sz="4" w:space="0" w:color="auto"/>
            </w:tcBorders>
            <w:vAlign w:val="center"/>
          </w:tcPr>
          <w:p w14:paraId="795B4FD4" w14:textId="77777777" w:rsidR="00992CB3" w:rsidRPr="00691DA7" w:rsidRDefault="00992CB3" w:rsidP="00BF4552">
            <w:pPr>
              <w:pStyle w:val="NormalforTables"/>
              <w:spacing w:line="276" w:lineRule="auto"/>
              <w:rPr>
                <w:smallCaps/>
              </w:rPr>
            </w:pPr>
            <w:r w:rsidRPr="00261222">
              <w:rPr>
                <w:smallCaps/>
              </w:rPr>
              <w:t>Agree</w:t>
            </w:r>
            <w:r w:rsidRPr="00261222">
              <w:t>(cor)</w:t>
            </w:r>
          </w:p>
        </w:tc>
        <w:tc>
          <w:tcPr>
            <w:tcW w:w="0" w:type="auto"/>
            <w:tcBorders>
              <w:top w:val="single" w:sz="4" w:space="0" w:color="auto"/>
              <w:left w:val="dashed" w:sz="4" w:space="0" w:color="auto"/>
              <w:bottom w:val="double" w:sz="4" w:space="0" w:color="auto"/>
              <w:right w:val="single" w:sz="4" w:space="0" w:color="auto"/>
            </w:tcBorders>
            <w:vAlign w:val="center"/>
          </w:tcPr>
          <w:p w14:paraId="3F126A22" w14:textId="71A71278" w:rsidR="00992CB3" w:rsidRPr="009D5BAA" w:rsidRDefault="00992CB3" w:rsidP="00BF4552">
            <w:pPr>
              <w:pStyle w:val="NormalforTables"/>
              <w:spacing w:line="276" w:lineRule="auto"/>
              <w:rPr>
                <w:smallCaps/>
              </w:rPr>
            </w:pPr>
            <w:r w:rsidRPr="00261222">
              <w:rPr>
                <w:smallCaps/>
              </w:rPr>
              <w:t>LexPrior</w:t>
            </w:r>
          </w:p>
        </w:tc>
      </w:tr>
      <w:tr w:rsidR="00992CB3" w:rsidRPr="00ED4FD9" w14:paraId="00DF0472" w14:textId="77777777" w:rsidTr="005F007A">
        <w:tc>
          <w:tcPr>
            <w:tcW w:w="0" w:type="auto"/>
            <w:tcBorders>
              <w:right w:val="single" w:sz="4" w:space="0" w:color="auto"/>
            </w:tcBorders>
            <w:tcMar>
              <w:left w:w="68" w:type="dxa"/>
              <w:right w:w="68" w:type="dxa"/>
            </w:tcMar>
          </w:tcPr>
          <w:p w14:paraId="4C2B6545" w14:textId="77777777" w:rsidR="00992CB3" w:rsidRPr="00691DA7" w:rsidRDefault="00992CB3" w:rsidP="00BE7141">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Mar>
              <w:left w:w="68" w:type="dxa"/>
              <w:right w:w="68" w:type="dxa"/>
            </w:tcMar>
          </w:tcPr>
          <w:p w14:paraId="37D8D877" w14:textId="77777777" w:rsidR="00992CB3" w:rsidRPr="00691DA7" w:rsidRDefault="00992CB3" w:rsidP="00BE7141">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Mar>
              <w:left w:w="68" w:type="dxa"/>
              <w:right w:w="68" w:type="dxa"/>
            </w:tcMar>
          </w:tcPr>
          <w:p w14:paraId="14F52340" w14:textId="04FFE498" w:rsidR="00992CB3" w:rsidRPr="009D5BAA" w:rsidRDefault="00992CB3" w:rsidP="00BE7141">
            <w:pPr>
              <w:pStyle w:val="NormalforTables"/>
              <w:tabs>
                <w:tab w:val="left" w:pos="312"/>
              </w:tabs>
              <w:spacing w:line="276" w:lineRule="auto"/>
              <w:rPr>
                <w:noProof/>
                <w:lang w:val="en-US"/>
              </w:rPr>
            </w:pPr>
            <w:r w:rsidRPr="00261222">
              <w:rPr>
                <w:noProof/>
                <w:lang w:val="en-US"/>
              </w:rPr>
              <w:t>Φ:</w:t>
            </w:r>
            <w:r w:rsidRPr="00261222">
              <w:tab/>
            </w:r>
            <w:r w:rsidRPr="009D5BAA">
              <w:rPr>
                <w:rFonts w:ascii="Doulos SIL" w:hAnsi="Doulos SIL"/>
                <w:noProof/>
                <w:lang w:val="en-US"/>
              </w:rPr>
              <w:t>kaŋ</w:t>
            </w:r>
            <w:r w:rsidRPr="00261222">
              <w:rPr>
                <w:smallCaps/>
                <w:noProof/>
                <w:lang w:val="en-US"/>
              </w:rPr>
              <w:t>+</w:t>
            </w:r>
            <w:r w:rsidRPr="009D5BAA">
              <w:rPr>
                <w:rFonts w:ascii="Doulos SIL" w:hAnsi="Doulos SIL"/>
                <w:noProof/>
                <w:lang w:val="en-US"/>
              </w:rPr>
              <w:t>ka</w:t>
            </w:r>
          </w:p>
        </w:tc>
        <w:tc>
          <w:tcPr>
            <w:tcW w:w="0" w:type="auto"/>
            <w:tcBorders>
              <w:top w:val="double" w:sz="4" w:space="0" w:color="auto"/>
              <w:left w:val="dashed" w:sz="4" w:space="0" w:color="auto"/>
              <w:right w:val="single" w:sz="4" w:space="0" w:color="auto"/>
            </w:tcBorders>
            <w:tcMar>
              <w:left w:w="68" w:type="dxa"/>
              <w:right w:w="68" w:type="dxa"/>
            </w:tcMar>
          </w:tcPr>
          <w:p w14:paraId="508F6B95" w14:textId="77777777" w:rsidR="00992CB3" w:rsidRPr="009D5BAA" w:rsidRDefault="00992CB3" w:rsidP="00BF4552">
            <w:pPr>
              <w:pStyle w:val="NormalforTables"/>
              <w:spacing w:line="276" w:lineRule="auto"/>
              <w:jc w:val="center"/>
            </w:pPr>
          </w:p>
        </w:tc>
        <w:tc>
          <w:tcPr>
            <w:tcW w:w="0" w:type="auto"/>
            <w:tcBorders>
              <w:top w:val="double" w:sz="4" w:space="0" w:color="auto"/>
              <w:left w:val="single" w:sz="4" w:space="0" w:color="auto"/>
              <w:right w:val="dashed" w:sz="4" w:space="0" w:color="auto"/>
            </w:tcBorders>
          </w:tcPr>
          <w:p w14:paraId="291F149D" w14:textId="77777777" w:rsidR="00992CB3" w:rsidRPr="009D5BAA" w:rsidRDefault="00992CB3" w:rsidP="00BF4552">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28668A93" w14:textId="77777777" w:rsidR="00992CB3" w:rsidRPr="009D5BAA" w:rsidRDefault="00992CB3" w:rsidP="00BF4552">
            <w:pPr>
              <w:pStyle w:val="NormalforTables"/>
              <w:spacing w:line="276" w:lineRule="auto"/>
              <w:jc w:val="center"/>
              <w:rPr>
                <w:vertAlign w:val="subscript"/>
              </w:rPr>
            </w:pPr>
            <w:r w:rsidRPr="00261222">
              <w:rPr>
                <w:vertAlign w:val="subscript"/>
              </w:rPr>
              <w:t>1</w:t>
            </w:r>
          </w:p>
        </w:tc>
      </w:tr>
      <w:tr w:rsidR="00992CB3" w:rsidRPr="00ED4FD9" w14:paraId="785BC192" w14:textId="77777777" w:rsidTr="005F007A">
        <w:tc>
          <w:tcPr>
            <w:tcW w:w="0" w:type="auto"/>
            <w:tcBorders>
              <w:right w:val="single" w:sz="4" w:space="0" w:color="auto"/>
            </w:tcBorders>
            <w:tcMar>
              <w:left w:w="68" w:type="dxa"/>
              <w:right w:w="68" w:type="dxa"/>
            </w:tcMar>
          </w:tcPr>
          <w:p w14:paraId="06BA3121" w14:textId="77777777" w:rsidR="00992CB3" w:rsidRPr="00ED4FD9" w:rsidRDefault="00992CB3" w:rsidP="00BE7141">
            <w:pPr>
              <w:pStyle w:val="NormalforTables"/>
              <w:spacing w:line="276" w:lineRule="auto"/>
            </w:pPr>
          </w:p>
        </w:tc>
        <w:tc>
          <w:tcPr>
            <w:tcW w:w="0" w:type="auto"/>
            <w:tcBorders>
              <w:left w:val="single" w:sz="4" w:space="0" w:color="auto"/>
            </w:tcBorders>
            <w:tcMar>
              <w:left w:w="68" w:type="dxa"/>
              <w:right w:w="68" w:type="dxa"/>
            </w:tcMar>
          </w:tcPr>
          <w:p w14:paraId="2FFB7CCE" w14:textId="77777777" w:rsidR="00992CB3" w:rsidRPr="006616B0" w:rsidRDefault="00992CB3" w:rsidP="00BE7141">
            <w:pPr>
              <w:pStyle w:val="NormalforTables"/>
              <w:spacing w:line="276" w:lineRule="auto"/>
            </w:pPr>
            <w:r w:rsidRPr="00261222">
              <w:t>a.</w:t>
            </w:r>
          </w:p>
        </w:tc>
        <w:tc>
          <w:tcPr>
            <w:tcW w:w="0" w:type="auto"/>
            <w:tcBorders>
              <w:right w:val="double" w:sz="4" w:space="0" w:color="auto"/>
            </w:tcBorders>
            <w:tcMar>
              <w:left w:w="68" w:type="dxa"/>
              <w:right w:w="68" w:type="dxa"/>
            </w:tcMar>
          </w:tcPr>
          <w:p w14:paraId="5DEFCA8E" w14:textId="1136F91F" w:rsidR="00992CB3" w:rsidRPr="009D5BAA" w:rsidRDefault="00992CB3" w:rsidP="00BF4552">
            <w:pPr>
              <w:pStyle w:val="NormalforTables"/>
              <w:tabs>
                <w:tab w:val="left" w:pos="312"/>
              </w:tabs>
              <w:spacing w:line="276" w:lineRule="auto"/>
              <w:rPr>
                <w:noProof/>
                <w:lang w:val="en-US"/>
              </w:rPr>
            </w:pPr>
            <w:r w:rsidRPr="00261222">
              <w:rPr>
                <w:noProof/>
                <w:lang w:val="en-US"/>
              </w:rPr>
              <w:t>Φ:</w:t>
            </w:r>
            <w:r w:rsidRPr="00261222">
              <w:tab/>
            </w:r>
            <w:r w:rsidRPr="009D5BAA">
              <w:rPr>
                <w:rFonts w:ascii="Doulos SIL" w:hAnsi="Doulos SIL"/>
                <w:noProof/>
                <w:lang w:val="en-US"/>
              </w:rPr>
              <w:t>kaŋ</w:t>
            </w:r>
            <w:r>
              <w:rPr>
                <w:smallCaps/>
                <w:noProof/>
                <w:lang w:val="en-US"/>
              </w:rPr>
              <w:t>-</w:t>
            </w:r>
            <w:r w:rsidRPr="009D5BAA">
              <w:rPr>
                <w:rFonts w:ascii="Doulos SIL" w:hAnsi="Doulos SIL"/>
                <w:noProof/>
                <w:lang w:val="en-US"/>
              </w:rPr>
              <w:t>ta</w:t>
            </w:r>
          </w:p>
        </w:tc>
        <w:tc>
          <w:tcPr>
            <w:tcW w:w="0" w:type="auto"/>
            <w:tcBorders>
              <w:left w:val="dashed" w:sz="4" w:space="0" w:color="auto"/>
              <w:right w:val="single" w:sz="4" w:space="0" w:color="auto"/>
            </w:tcBorders>
            <w:tcMar>
              <w:left w:w="68" w:type="dxa"/>
              <w:right w:w="68" w:type="dxa"/>
            </w:tcMar>
          </w:tcPr>
          <w:p w14:paraId="09F42A2A" w14:textId="77777777" w:rsidR="00992CB3" w:rsidRPr="009D5BAA" w:rsidRDefault="00992CB3" w:rsidP="00BF4552">
            <w:pPr>
              <w:pStyle w:val="NormalforTables"/>
              <w:spacing w:line="276" w:lineRule="auto"/>
              <w:jc w:val="center"/>
            </w:pPr>
          </w:p>
        </w:tc>
        <w:tc>
          <w:tcPr>
            <w:tcW w:w="0" w:type="auto"/>
            <w:tcBorders>
              <w:left w:val="single" w:sz="4" w:space="0" w:color="auto"/>
              <w:right w:val="dashed" w:sz="4" w:space="0" w:color="auto"/>
            </w:tcBorders>
          </w:tcPr>
          <w:p w14:paraId="770242D4" w14:textId="77777777" w:rsidR="00992CB3" w:rsidRPr="009D5BAA" w:rsidRDefault="00992CB3" w:rsidP="00BF4552">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Pr>
          <w:p w14:paraId="2CCABA59" w14:textId="77777777" w:rsidR="00992CB3" w:rsidRPr="009D5BAA" w:rsidRDefault="00992CB3" w:rsidP="00BF4552">
            <w:pPr>
              <w:pStyle w:val="NormalforTables"/>
              <w:spacing w:line="276" w:lineRule="auto"/>
              <w:jc w:val="center"/>
              <w:rPr>
                <w:vertAlign w:val="subscript"/>
              </w:rPr>
            </w:pPr>
            <w:r w:rsidRPr="00261222">
              <w:rPr>
                <w:vertAlign w:val="subscript"/>
              </w:rPr>
              <w:t>1</w:t>
            </w:r>
          </w:p>
        </w:tc>
      </w:tr>
      <w:tr w:rsidR="00992CB3" w:rsidRPr="00ED4FD9" w14:paraId="4AD000D2" w14:textId="77777777" w:rsidTr="005F007A">
        <w:tc>
          <w:tcPr>
            <w:tcW w:w="0" w:type="auto"/>
            <w:tcBorders>
              <w:right w:val="single" w:sz="4" w:space="0" w:color="auto"/>
            </w:tcBorders>
            <w:tcMar>
              <w:left w:w="68" w:type="dxa"/>
              <w:right w:w="68" w:type="dxa"/>
            </w:tcMar>
          </w:tcPr>
          <w:p w14:paraId="731DE4B0" w14:textId="77777777" w:rsidR="00992CB3" w:rsidRPr="00ED4FD9" w:rsidRDefault="00992CB3" w:rsidP="00BE7141">
            <w:pPr>
              <w:pStyle w:val="NormalforTables"/>
              <w:spacing w:line="276" w:lineRule="auto"/>
            </w:pPr>
          </w:p>
        </w:tc>
        <w:tc>
          <w:tcPr>
            <w:tcW w:w="0" w:type="auto"/>
            <w:tcBorders>
              <w:left w:val="single" w:sz="4" w:space="0" w:color="auto"/>
              <w:bottom w:val="single" w:sz="4" w:space="0" w:color="auto"/>
            </w:tcBorders>
            <w:tcMar>
              <w:left w:w="68" w:type="dxa"/>
              <w:right w:w="68" w:type="dxa"/>
            </w:tcMar>
          </w:tcPr>
          <w:p w14:paraId="5CDB2E72" w14:textId="77777777" w:rsidR="00992CB3" w:rsidRPr="006616B0" w:rsidRDefault="00992CB3" w:rsidP="00BE7141">
            <w:pPr>
              <w:pStyle w:val="NormalforTables"/>
              <w:spacing w:line="276" w:lineRule="auto"/>
            </w:pPr>
            <w:r w:rsidRPr="00261222">
              <w:t>b.</w:t>
            </w:r>
          </w:p>
        </w:tc>
        <w:tc>
          <w:tcPr>
            <w:tcW w:w="0" w:type="auto"/>
            <w:tcBorders>
              <w:bottom w:val="single" w:sz="4" w:space="0" w:color="auto"/>
              <w:right w:val="double" w:sz="4" w:space="0" w:color="auto"/>
            </w:tcBorders>
            <w:tcMar>
              <w:left w:w="68" w:type="dxa"/>
              <w:right w:w="68" w:type="dxa"/>
            </w:tcMar>
          </w:tcPr>
          <w:p w14:paraId="5F91A4A7" w14:textId="7F8A2507" w:rsidR="00992CB3" w:rsidRPr="009D5BAA" w:rsidRDefault="00992CB3" w:rsidP="00BE7141">
            <w:pPr>
              <w:pStyle w:val="NormalforTables"/>
              <w:tabs>
                <w:tab w:val="left" w:pos="312"/>
              </w:tabs>
              <w:spacing w:line="276" w:lineRule="auto"/>
              <w:rPr>
                <w:noProof/>
                <w:lang w:val="en-US"/>
              </w:rPr>
            </w:pPr>
            <w:r w:rsidRPr="00261222">
              <w:rPr>
                <w:noProof/>
                <w:lang w:val="en-US"/>
              </w:rPr>
              <w:t>Φ:</w:t>
            </w:r>
            <w:r w:rsidRPr="00261222">
              <w:tab/>
            </w:r>
            <w:r w:rsidRPr="009D5BAA">
              <w:rPr>
                <w:rFonts w:ascii="Doulos SIL" w:hAnsi="Doulos SIL"/>
                <w:noProof/>
                <w:lang w:val="en-US"/>
              </w:rPr>
              <w:t>kaŋ</w:t>
            </w:r>
            <w:r w:rsidRPr="00261222">
              <w:rPr>
                <w:noProof/>
                <w:lang w:val="en-US"/>
              </w:rPr>
              <w:t>{</w:t>
            </w:r>
            <w:r>
              <w:rPr>
                <w:noProof/>
                <w:lang w:val="en-US"/>
              </w:rPr>
              <w:t>^-</w:t>
            </w:r>
            <w:r w:rsidRPr="009D5BAA">
              <w:rPr>
                <w:rFonts w:ascii="Doulos SIL" w:hAnsi="Doulos SIL"/>
                <w:noProof/>
                <w:lang w:val="ru-RU"/>
              </w:rPr>
              <w:t>a</w:t>
            </w:r>
            <w:r>
              <w:rPr>
                <w:lang w:val="ru-RU"/>
              </w:rPr>
              <w:t xml:space="preserve">, </w:t>
            </w:r>
            <w:r w:rsidRPr="009D5BAA">
              <w:rPr>
                <w:rFonts w:ascii="Doulos SIL" w:hAnsi="Doulos SIL"/>
                <w:noProof/>
                <w:lang w:val="ru-RU"/>
              </w:rPr>
              <w:t>ø</w:t>
            </w:r>
            <w:r w:rsidRPr="00261222">
              <w:rPr>
                <w:smallCaps/>
                <w:noProof/>
                <w:lang w:val="en-US"/>
              </w:rPr>
              <w:t>}</w:t>
            </w:r>
          </w:p>
        </w:tc>
        <w:tc>
          <w:tcPr>
            <w:tcW w:w="0" w:type="auto"/>
            <w:tcBorders>
              <w:left w:val="dashed" w:sz="4" w:space="0" w:color="auto"/>
              <w:bottom w:val="single" w:sz="4" w:space="0" w:color="auto"/>
              <w:right w:val="single" w:sz="4" w:space="0" w:color="auto"/>
            </w:tcBorders>
            <w:tcMar>
              <w:left w:w="68" w:type="dxa"/>
              <w:right w:w="68" w:type="dxa"/>
            </w:tcMar>
          </w:tcPr>
          <w:p w14:paraId="047BFACA" w14:textId="77777777" w:rsidR="00992CB3" w:rsidRPr="009D5BAA" w:rsidRDefault="00992CB3" w:rsidP="00BF4552">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dashed" w:sz="4" w:space="0" w:color="auto"/>
            </w:tcBorders>
          </w:tcPr>
          <w:p w14:paraId="2350BC53" w14:textId="77777777" w:rsidR="00992CB3" w:rsidRPr="009D5BAA" w:rsidRDefault="00992CB3" w:rsidP="00BF4552">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6B5584AE" w14:textId="77777777" w:rsidR="00992CB3" w:rsidRPr="009D5BAA" w:rsidRDefault="00992CB3" w:rsidP="00BF4552">
            <w:pPr>
              <w:pStyle w:val="NormalforTables"/>
              <w:spacing w:line="276" w:lineRule="auto"/>
              <w:jc w:val="center"/>
            </w:pPr>
            <w:r w:rsidRPr="00261222">
              <w:t>L</w:t>
            </w:r>
          </w:p>
        </w:tc>
      </w:tr>
    </w:tbl>
    <w:p w14:paraId="4E0E383C" w14:textId="161BA229" w:rsidR="00BF4552" w:rsidRDefault="00BF4552" w:rsidP="00BF4552">
      <w:pPr>
        <w:spacing w:line="240" w:lineRule="auto"/>
        <w:ind w:firstLine="720"/>
        <w:jc w:val="left"/>
        <w:rPr>
          <w:smallCaps/>
        </w:rPr>
      </w:pPr>
      <w:r>
        <w:rPr>
          <w:smallCaps/>
          <w:noProof/>
        </w:rPr>
        <w:t xml:space="preserve">^t:: </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Pr>
          <w:rFonts w:ascii="Doulos SIL" w:hAnsi="Doulos SIL"/>
          <w:noProof/>
          <w:lang w:val="ru-RU"/>
        </w:rPr>
        <w:t xml:space="preserve">,  </w:t>
      </w:r>
      <w:r w:rsidRPr="00261222">
        <w:rPr>
          <w:smallCaps/>
        </w:rPr>
        <w:t>t ::</w:t>
      </w:r>
      <w:r w:rsidRPr="00261222">
        <w:rPr>
          <w:vertAlign w:val="subscript"/>
        </w:rPr>
        <w:t xml:space="preserve"> </w:t>
      </w:r>
      <w:r w:rsidRPr="00E95795">
        <w:t>+</w:t>
      </w:r>
      <w:r w:rsidRPr="009D5BAA">
        <w:rPr>
          <w:rFonts w:ascii="Doulos SIL" w:hAnsi="Doulos SIL"/>
          <w:noProof/>
          <w:lang w:val="en-US"/>
        </w:rPr>
        <w:t>ka</w:t>
      </w:r>
      <w:r>
        <w:rPr>
          <w:rFonts w:ascii="Doulos SIL" w:hAnsi="Doulos SIL"/>
          <w:noProof/>
          <w:lang w:val="en-US"/>
        </w:rPr>
        <w:t xml:space="preserve">,  </w:t>
      </w:r>
      <w:r w:rsidRPr="00261222">
        <w:rPr>
          <w:smallCaps/>
        </w:rPr>
        <w:t>t ::</w:t>
      </w:r>
      <w:r w:rsidRPr="00261222">
        <w:rPr>
          <w:vertAlign w:val="subscript"/>
        </w:rPr>
        <w:t xml:space="preserve"> </w:t>
      </w:r>
      <w:r>
        <w:t>-</w:t>
      </w:r>
      <w:r>
        <w:rPr>
          <w:rFonts w:ascii="Doulos SIL" w:hAnsi="Doulos SIL"/>
          <w:noProof/>
          <w:lang w:val="en-US"/>
        </w:rPr>
        <w:t>t</w:t>
      </w:r>
      <w:r w:rsidRPr="009D5BAA">
        <w:rPr>
          <w:rFonts w:ascii="Doulos SIL" w:hAnsi="Doulos SIL"/>
          <w:noProof/>
          <w:lang w:val="en-US"/>
        </w:rPr>
        <w:t>a</w:t>
      </w:r>
      <w:r>
        <w:rPr>
          <w:rFonts w:ascii="Doulos SIL" w:hAnsi="Doulos SIL"/>
          <w:noProof/>
          <w:lang w:val="en-US"/>
        </w:rPr>
        <w:t xml:space="preserve">;  </w:t>
      </w:r>
      <w:r>
        <w:rPr>
          <w:noProof/>
          <w:lang w:val="en-US"/>
        </w:rPr>
        <w:t xml:space="preserve">√ → </w:t>
      </w:r>
      <w:r w:rsidRPr="009D5BAA">
        <w:rPr>
          <w:rFonts w:ascii="Doulos SIL" w:hAnsi="Doulos SIL"/>
          <w:noProof/>
          <w:lang w:val="en-US"/>
        </w:rPr>
        <w:t>kaŋ</w:t>
      </w:r>
    </w:p>
    <w:p w14:paraId="5682532D" w14:textId="77777777" w:rsidR="001A6428" w:rsidRPr="00261222" w:rsidRDefault="001A6428" w:rsidP="00BE7141">
      <w:pPr>
        <w:spacing w:line="720" w:lineRule="exact"/>
        <w:jc w:val="left"/>
        <w:rPr>
          <w:smallCaps/>
        </w:rPr>
      </w:pPr>
    </w:p>
    <w:tbl>
      <w:tblPr>
        <w:tblStyle w:val="TableGrid"/>
        <w:tblW w:w="0" w:type="auto"/>
        <w:tblInd w:w="-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91"/>
        <w:gridCol w:w="363"/>
        <w:gridCol w:w="1710"/>
        <w:gridCol w:w="1666"/>
        <w:gridCol w:w="1334"/>
        <w:gridCol w:w="1121"/>
      </w:tblGrid>
      <w:tr w:rsidR="00992CB3" w:rsidRPr="00261222" w14:paraId="4EADAF64" w14:textId="77777777" w:rsidTr="005F007A">
        <w:trPr>
          <w:cantSplit/>
          <w:trHeight w:val="343"/>
        </w:trPr>
        <w:tc>
          <w:tcPr>
            <w:tcW w:w="0" w:type="auto"/>
            <w:tcBorders>
              <w:right w:val="single" w:sz="4" w:space="0" w:color="auto"/>
            </w:tcBorders>
            <w:tcMar>
              <w:left w:w="113" w:type="dxa"/>
              <w:right w:w="113" w:type="dxa"/>
            </w:tcMar>
            <w:vAlign w:val="center"/>
          </w:tcPr>
          <w:p w14:paraId="60BDC7A7" w14:textId="79441A23" w:rsidR="00992CB3" w:rsidRPr="00691DA7" w:rsidRDefault="00AF7A17" w:rsidP="00BF4552">
            <w:pPr>
              <w:pStyle w:val="NormalforTables"/>
              <w:spacing w:line="276" w:lineRule="auto"/>
              <w:rPr>
                <w:rFonts w:ascii="Doulos SIL" w:hAnsi="Doulos SIL"/>
                <w:lang w:val="en-US"/>
              </w:rPr>
            </w:pPr>
            <w:r w:rsidRPr="00AF7A17">
              <w:t>(11.62)</w:t>
            </w:r>
          </w:p>
        </w:tc>
        <w:tc>
          <w:tcPr>
            <w:tcW w:w="0" w:type="auto"/>
            <w:tcBorders>
              <w:top w:val="single" w:sz="4" w:space="0" w:color="auto"/>
              <w:left w:val="single" w:sz="4" w:space="0" w:color="auto"/>
              <w:bottom w:val="double" w:sz="4" w:space="0" w:color="auto"/>
            </w:tcBorders>
            <w:tcMar>
              <w:left w:w="57" w:type="dxa"/>
              <w:right w:w="57" w:type="dxa"/>
            </w:tcMar>
            <w:vAlign w:val="center"/>
          </w:tcPr>
          <w:p w14:paraId="6BA1377E" w14:textId="77777777" w:rsidR="00992CB3" w:rsidRPr="00691DA7" w:rsidRDefault="00992CB3" w:rsidP="00BF4552">
            <w:pPr>
              <w:pStyle w:val="NormalforTables"/>
              <w:spacing w:line="276" w:lineRule="auto"/>
              <w:rPr>
                <w:rFonts w:ascii="Doulos SIL" w:hAnsi="Doulos SIL"/>
                <w:noProof/>
                <w:lang w:val="en-US"/>
              </w:rPr>
            </w:pPr>
          </w:p>
        </w:tc>
        <w:tc>
          <w:tcPr>
            <w:tcW w:w="0" w:type="auto"/>
            <w:tcBorders>
              <w:top w:val="single" w:sz="4" w:space="0" w:color="auto"/>
              <w:bottom w:val="double" w:sz="4" w:space="0" w:color="auto"/>
              <w:right w:val="double" w:sz="4" w:space="0" w:color="auto"/>
            </w:tcBorders>
            <w:tcMar>
              <w:left w:w="113" w:type="dxa"/>
              <w:right w:w="113" w:type="dxa"/>
            </w:tcMar>
            <w:vAlign w:val="center"/>
          </w:tcPr>
          <w:p w14:paraId="22DAD735" w14:textId="4B942ACE" w:rsidR="00992CB3" w:rsidRPr="009D5BAA" w:rsidRDefault="00992CB3" w:rsidP="00BF4552">
            <w:pPr>
              <w:pStyle w:val="NormalforTables"/>
              <w:tabs>
                <w:tab w:val="left" w:pos="312"/>
              </w:tabs>
              <w:spacing w:line="276" w:lineRule="auto"/>
            </w:pPr>
            <w:r w:rsidRPr="00261222">
              <w:rPr>
                <w:noProof/>
                <w:lang w:val="en-US"/>
              </w:rPr>
              <w:t>M:</w:t>
            </w:r>
            <w:r w:rsidRPr="00261222">
              <w:tab/>
            </w:r>
            <w:r w:rsidRPr="008B222D">
              <w:rPr>
                <w:noProof/>
                <w:lang w:val="en-US"/>
              </w:rPr>
              <w:t>√&gt;</w:t>
            </w:r>
            <w:r w:rsidRPr="00261222">
              <w:rPr>
                <w:smallCaps/>
                <w:noProof/>
                <w:lang w:val="en-US"/>
              </w:rPr>
              <w:t>t</w:t>
            </w:r>
          </w:p>
        </w:tc>
        <w:tc>
          <w:tcPr>
            <w:tcW w:w="0" w:type="auto"/>
            <w:tcBorders>
              <w:top w:val="single" w:sz="4" w:space="0" w:color="auto"/>
              <w:left w:val="dashed" w:sz="4" w:space="0" w:color="auto"/>
              <w:bottom w:val="double" w:sz="4" w:space="0" w:color="auto"/>
              <w:right w:val="single" w:sz="4" w:space="0" w:color="auto"/>
            </w:tcBorders>
            <w:tcMar>
              <w:left w:w="113" w:type="dxa"/>
              <w:right w:w="113" w:type="dxa"/>
            </w:tcMar>
            <w:vAlign w:val="center"/>
          </w:tcPr>
          <w:p w14:paraId="5E2E8552" w14:textId="1E0FCF8B" w:rsidR="00992CB3" w:rsidRPr="00691DA7" w:rsidRDefault="00992CB3" w:rsidP="00BF4552">
            <w:pPr>
              <w:pStyle w:val="NormalforTables"/>
              <w:spacing w:line="276" w:lineRule="auto"/>
              <w:rPr>
                <w:smallCaps/>
              </w:rPr>
            </w:pPr>
            <w:r w:rsidRPr="00261222">
              <w:t>*</w:t>
            </w:r>
            <w:r w:rsidRPr="00BF4552">
              <w:rPr>
                <w:smallCaps/>
              </w:rPr>
              <w:t>Cons</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sidRPr="00261222">
              <w:tab/>
            </w:r>
          </w:p>
        </w:tc>
        <w:tc>
          <w:tcPr>
            <w:tcW w:w="0" w:type="auto"/>
            <w:tcBorders>
              <w:top w:val="single" w:sz="4" w:space="0" w:color="auto"/>
              <w:left w:val="single" w:sz="4" w:space="0" w:color="auto"/>
              <w:bottom w:val="double" w:sz="4" w:space="0" w:color="auto"/>
              <w:right w:val="dashed" w:sz="4" w:space="0" w:color="auto"/>
            </w:tcBorders>
            <w:vAlign w:val="center"/>
          </w:tcPr>
          <w:p w14:paraId="39BD90A7" w14:textId="77777777" w:rsidR="00992CB3" w:rsidRPr="00691DA7" w:rsidRDefault="00992CB3" w:rsidP="00BF4552">
            <w:pPr>
              <w:pStyle w:val="NormalforTables"/>
              <w:spacing w:line="276" w:lineRule="auto"/>
              <w:rPr>
                <w:smallCaps/>
              </w:rPr>
            </w:pPr>
            <w:r w:rsidRPr="00261222">
              <w:rPr>
                <w:smallCaps/>
              </w:rPr>
              <w:t>Agree</w:t>
            </w:r>
            <w:r w:rsidRPr="00261222">
              <w:t>(cor)</w:t>
            </w:r>
          </w:p>
        </w:tc>
        <w:tc>
          <w:tcPr>
            <w:tcW w:w="0" w:type="auto"/>
            <w:tcBorders>
              <w:top w:val="single" w:sz="4" w:space="0" w:color="auto"/>
              <w:left w:val="dashed" w:sz="4" w:space="0" w:color="auto"/>
              <w:bottom w:val="double" w:sz="4" w:space="0" w:color="auto"/>
              <w:right w:val="single" w:sz="4" w:space="0" w:color="auto"/>
            </w:tcBorders>
            <w:vAlign w:val="center"/>
          </w:tcPr>
          <w:p w14:paraId="386325CB" w14:textId="0D62C01C" w:rsidR="00992CB3" w:rsidRPr="009D5BAA" w:rsidRDefault="00992CB3" w:rsidP="00BF4552">
            <w:pPr>
              <w:pStyle w:val="NormalforTables"/>
              <w:spacing w:line="276" w:lineRule="auto"/>
              <w:rPr>
                <w:smallCaps/>
              </w:rPr>
            </w:pPr>
            <w:r w:rsidRPr="00261222">
              <w:rPr>
                <w:smallCaps/>
              </w:rPr>
              <w:t>LexPrior</w:t>
            </w:r>
          </w:p>
        </w:tc>
      </w:tr>
      <w:tr w:rsidR="00992CB3" w:rsidRPr="00ED4FD9" w14:paraId="3355A8F8" w14:textId="77777777" w:rsidTr="005F007A">
        <w:tc>
          <w:tcPr>
            <w:tcW w:w="0" w:type="auto"/>
            <w:tcBorders>
              <w:right w:val="single" w:sz="4" w:space="0" w:color="auto"/>
            </w:tcBorders>
            <w:tcMar>
              <w:left w:w="68" w:type="dxa"/>
              <w:right w:w="68" w:type="dxa"/>
            </w:tcMar>
          </w:tcPr>
          <w:p w14:paraId="782E7694" w14:textId="77777777" w:rsidR="00992CB3" w:rsidRPr="00691DA7" w:rsidRDefault="00992CB3" w:rsidP="00BE7141">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Mar>
              <w:left w:w="68" w:type="dxa"/>
              <w:right w:w="68" w:type="dxa"/>
            </w:tcMar>
          </w:tcPr>
          <w:p w14:paraId="2987F125" w14:textId="77777777" w:rsidR="00992CB3" w:rsidRPr="00691DA7" w:rsidRDefault="00992CB3" w:rsidP="00BE7141">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Mar>
              <w:left w:w="68" w:type="dxa"/>
              <w:right w:w="68" w:type="dxa"/>
            </w:tcMar>
          </w:tcPr>
          <w:p w14:paraId="5F3AE923" w14:textId="3E6CB5CF" w:rsidR="00992CB3" w:rsidRPr="009D5BAA" w:rsidRDefault="00992CB3" w:rsidP="00BE7141">
            <w:pPr>
              <w:pStyle w:val="NormalforTables"/>
              <w:tabs>
                <w:tab w:val="left" w:pos="312"/>
              </w:tabs>
              <w:spacing w:line="276" w:lineRule="auto"/>
              <w:rPr>
                <w:noProof/>
                <w:lang w:val="en-US"/>
              </w:rPr>
            </w:pPr>
            <w:r w:rsidRPr="00261222">
              <w:rPr>
                <w:noProof/>
                <w:lang w:val="en-US"/>
              </w:rPr>
              <w:t>Φ:</w:t>
            </w:r>
            <w:r w:rsidRPr="00261222">
              <w:tab/>
            </w:r>
            <w:r w:rsidRPr="009D5BAA">
              <w:rPr>
                <w:rFonts w:ascii="Doulos SIL" w:hAnsi="Doulos SIL"/>
                <w:noProof/>
                <w:lang w:val="ru-RU"/>
              </w:rPr>
              <w:t>maku</w:t>
            </w:r>
            <w:r w:rsidRPr="00261222">
              <w:rPr>
                <w:noProof/>
                <w:lang w:val="en-US"/>
              </w:rPr>
              <w:t>{</w:t>
            </w:r>
            <w:r>
              <w:rPr>
                <w:noProof/>
                <w:lang w:val="en-US"/>
              </w:rPr>
              <w:t>^-</w:t>
            </w:r>
            <w:r w:rsidRPr="009D5BAA">
              <w:rPr>
                <w:rFonts w:ascii="Doulos SIL" w:hAnsi="Doulos SIL"/>
                <w:noProof/>
                <w:lang w:val="ru-RU"/>
              </w:rPr>
              <w:t>a</w:t>
            </w:r>
            <w:r>
              <w:rPr>
                <w:lang w:val="ru-RU"/>
              </w:rPr>
              <w:t xml:space="preserve">, </w:t>
            </w:r>
            <w:r w:rsidRPr="009D5BAA">
              <w:rPr>
                <w:rFonts w:ascii="Doulos SIL" w:hAnsi="Doulos SIL"/>
                <w:noProof/>
                <w:lang w:val="ru-RU"/>
              </w:rPr>
              <w:t>ø</w:t>
            </w:r>
            <w:r w:rsidRPr="00261222">
              <w:rPr>
                <w:smallCaps/>
                <w:noProof/>
                <w:lang w:val="en-US"/>
              </w:rPr>
              <w:t>}</w:t>
            </w:r>
          </w:p>
        </w:tc>
        <w:tc>
          <w:tcPr>
            <w:tcW w:w="0" w:type="auto"/>
            <w:tcBorders>
              <w:top w:val="double" w:sz="4" w:space="0" w:color="auto"/>
              <w:left w:val="dashed" w:sz="4" w:space="0" w:color="auto"/>
              <w:right w:val="single" w:sz="4" w:space="0" w:color="auto"/>
            </w:tcBorders>
            <w:tcMar>
              <w:left w:w="68" w:type="dxa"/>
              <w:right w:w="68" w:type="dxa"/>
            </w:tcMar>
          </w:tcPr>
          <w:p w14:paraId="3E2578BF" w14:textId="77777777" w:rsidR="00992CB3" w:rsidRPr="009D5BAA" w:rsidRDefault="00992CB3" w:rsidP="00BF4552">
            <w:pPr>
              <w:pStyle w:val="NormalforTables"/>
              <w:spacing w:line="276" w:lineRule="auto"/>
              <w:jc w:val="center"/>
            </w:pPr>
          </w:p>
        </w:tc>
        <w:tc>
          <w:tcPr>
            <w:tcW w:w="0" w:type="auto"/>
            <w:tcBorders>
              <w:top w:val="double" w:sz="4" w:space="0" w:color="auto"/>
              <w:left w:val="single" w:sz="4" w:space="0" w:color="auto"/>
              <w:right w:val="dashed" w:sz="4" w:space="0" w:color="auto"/>
            </w:tcBorders>
          </w:tcPr>
          <w:p w14:paraId="3E95FE58" w14:textId="77777777" w:rsidR="00992CB3" w:rsidRPr="009D5BAA" w:rsidRDefault="00992CB3" w:rsidP="00BF4552">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1B4B5056" w14:textId="77777777" w:rsidR="00992CB3" w:rsidRPr="009D5BAA" w:rsidRDefault="00992CB3" w:rsidP="00BF4552">
            <w:pPr>
              <w:pStyle w:val="NormalforTables"/>
              <w:spacing w:line="276" w:lineRule="auto"/>
              <w:jc w:val="center"/>
              <w:rPr>
                <w:vertAlign w:val="subscript"/>
              </w:rPr>
            </w:pPr>
          </w:p>
        </w:tc>
      </w:tr>
      <w:tr w:rsidR="00992CB3" w:rsidRPr="00ED4FD9" w14:paraId="5CD50F0F" w14:textId="77777777" w:rsidTr="005F007A">
        <w:tc>
          <w:tcPr>
            <w:tcW w:w="0" w:type="auto"/>
            <w:tcBorders>
              <w:right w:val="single" w:sz="4" w:space="0" w:color="auto"/>
            </w:tcBorders>
            <w:tcMar>
              <w:left w:w="68" w:type="dxa"/>
              <w:right w:w="68" w:type="dxa"/>
            </w:tcMar>
          </w:tcPr>
          <w:p w14:paraId="783FEEA2" w14:textId="77777777" w:rsidR="00992CB3" w:rsidRPr="00ED4FD9" w:rsidRDefault="00992CB3" w:rsidP="00BE7141">
            <w:pPr>
              <w:pStyle w:val="NormalforTables"/>
              <w:spacing w:line="276" w:lineRule="auto"/>
            </w:pPr>
          </w:p>
        </w:tc>
        <w:tc>
          <w:tcPr>
            <w:tcW w:w="0" w:type="auto"/>
            <w:tcBorders>
              <w:left w:val="single" w:sz="4" w:space="0" w:color="auto"/>
            </w:tcBorders>
            <w:tcMar>
              <w:left w:w="68" w:type="dxa"/>
              <w:right w:w="68" w:type="dxa"/>
            </w:tcMar>
          </w:tcPr>
          <w:p w14:paraId="47B2B410" w14:textId="77777777" w:rsidR="00992CB3" w:rsidRPr="006616B0" w:rsidRDefault="00992CB3" w:rsidP="00BE7141">
            <w:pPr>
              <w:pStyle w:val="NormalforTables"/>
              <w:spacing w:line="276" w:lineRule="auto"/>
            </w:pPr>
            <w:r w:rsidRPr="00261222">
              <w:t>a.</w:t>
            </w:r>
          </w:p>
        </w:tc>
        <w:tc>
          <w:tcPr>
            <w:tcW w:w="0" w:type="auto"/>
            <w:tcBorders>
              <w:right w:val="double" w:sz="4" w:space="0" w:color="auto"/>
            </w:tcBorders>
            <w:tcMar>
              <w:left w:w="68" w:type="dxa"/>
              <w:right w:w="68" w:type="dxa"/>
            </w:tcMar>
          </w:tcPr>
          <w:p w14:paraId="2DB2A35A" w14:textId="6B87A62E" w:rsidR="00992CB3" w:rsidRPr="009D5BAA" w:rsidRDefault="00992CB3" w:rsidP="00BE7141">
            <w:pPr>
              <w:pStyle w:val="NormalforTables"/>
              <w:tabs>
                <w:tab w:val="left" w:pos="312"/>
              </w:tabs>
              <w:spacing w:line="276" w:lineRule="auto"/>
              <w:rPr>
                <w:noProof/>
                <w:lang w:val="en-US"/>
              </w:rPr>
            </w:pPr>
            <w:r w:rsidRPr="00261222">
              <w:rPr>
                <w:noProof/>
                <w:lang w:val="en-US"/>
              </w:rPr>
              <w:t>Φ:</w:t>
            </w:r>
            <w:r w:rsidRPr="00261222">
              <w:tab/>
            </w:r>
            <w:r w:rsidRPr="009D5BAA">
              <w:rPr>
                <w:rFonts w:ascii="Doulos SIL" w:hAnsi="Doulos SIL"/>
                <w:noProof/>
                <w:lang w:val="ru-RU"/>
              </w:rPr>
              <w:t>maku</w:t>
            </w:r>
            <w:r w:rsidRPr="00261222">
              <w:rPr>
                <w:smallCaps/>
                <w:noProof/>
                <w:lang w:val="en-US"/>
              </w:rPr>
              <w:t>+</w:t>
            </w:r>
            <w:r w:rsidRPr="009D5BAA">
              <w:rPr>
                <w:rFonts w:ascii="Doulos SIL" w:hAnsi="Doulos SIL"/>
                <w:noProof/>
                <w:lang w:val="en-US"/>
              </w:rPr>
              <w:t>ka</w:t>
            </w:r>
          </w:p>
        </w:tc>
        <w:tc>
          <w:tcPr>
            <w:tcW w:w="0" w:type="auto"/>
            <w:tcBorders>
              <w:left w:val="dashed" w:sz="4" w:space="0" w:color="auto"/>
              <w:right w:val="single" w:sz="4" w:space="0" w:color="auto"/>
            </w:tcBorders>
            <w:tcMar>
              <w:left w:w="68" w:type="dxa"/>
              <w:right w:w="68" w:type="dxa"/>
            </w:tcMar>
          </w:tcPr>
          <w:p w14:paraId="3D68AE6F" w14:textId="77777777" w:rsidR="00992CB3" w:rsidRPr="009D5BAA" w:rsidRDefault="00992CB3" w:rsidP="00BF4552">
            <w:pPr>
              <w:pStyle w:val="NormalforTables"/>
              <w:spacing w:line="276" w:lineRule="auto"/>
              <w:jc w:val="center"/>
            </w:pPr>
          </w:p>
        </w:tc>
        <w:tc>
          <w:tcPr>
            <w:tcW w:w="0" w:type="auto"/>
            <w:tcBorders>
              <w:left w:val="single" w:sz="4" w:space="0" w:color="auto"/>
              <w:right w:val="dashed" w:sz="4" w:space="0" w:color="auto"/>
            </w:tcBorders>
          </w:tcPr>
          <w:p w14:paraId="73F8A50C" w14:textId="77777777" w:rsidR="00992CB3" w:rsidRPr="009D5BAA" w:rsidRDefault="00992CB3" w:rsidP="00BF4552">
            <w:pPr>
              <w:pStyle w:val="NormalforTables"/>
              <w:spacing w:line="276" w:lineRule="auto"/>
              <w:jc w:val="center"/>
            </w:pPr>
          </w:p>
        </w:tc>
        <w:tc>
          <w:tcPr>
            <w:tcW w:w="0" w:type="auto"/>
            <w:tcBorders>
              <w:left w:val="dashed" w:sz="4" w:space="0" w:color="auto"/>
              <w:right w:val="single" w:sz="4" w:space="0" w:color="auto"/>
            </w:tcBorders>
          </w:tcPr>
          <w:p w14:paraId="24E0BD90" w14:textId="77777777" w:rsidR="00992CB3" w:rsidRPr="009D5BAA" w:rsidRDefault="00992CB3" w:rsidP="00BF4552">
            <w:pPr>
              <w:pStyle w:val="NormalforTables"/>
              <w:spacing w:line="276" w:lineRule="auto"/>
              <w:jc w:val="center"/>
            </w:pPr>
            <w:r w:rsidRPr="00261222">
              <w:t>W</w:t>
            </w:r>
            <w:r w:rsidRPr="00261222">
              <w:rPr>
                <w:vertAlign w:val="subscript"/>
              </w:rPr>
              <w:t>1</w:t>
            </w:r>
          </w:p>
        </w:tc>
      </w:tr>
      <w:tr w:rsidR="00992CB3" w:rsidRPr="00ED4FD9" w14:paraId="50A1F695" w14:textId="77777777" w:rsidTr="005F007A">
        <w:tc>
          <w:tcPr>
            <w:tcW w:w="0" w:type="auto"/>
            <w:tcBorders>
              <w:right w:val="single" w:sz="4" w:space="0" w:color="auto"/>
            </w:tcBorders>
            <w:tcMar>
              <w:left w:w="68" w:type="dxa"/>
              <w:right w:w="68" w:type="dxa"/>
            </w:tcMar>
          </w:tcPr>
          <w:p w14:paraId="74AF92CE" w14:textId="77777777" w:rsidR="00992CB3" w:rsidRPr="00ED4FD9" w:rsidRDefault="00992CB3" w:rsidP="00BE7141">
            <w:pPr>
              <w:pStyle w:val="NormalforTables"/>
              <w:spacing w:line="276" w:lineRule="auto"/>
            </w:pPr>
          </w:p>
        </w:tc>
        <w:tc>
          <w:tcPr>
            <w:tcW w:w="0" w:type="auto"/>
            <w:tcBorders>
              <w:left w:val="single" w:sz="4" w:space="0" w:color="auto"/>
              <w:bottom w:val="single" w:sz="4" w:space="0" w:color="auto"/>
            </w:tcBorders>
            <w:tcMar>
              <w:left w:w="68" w:type="dxa"/>
              <w:right w:w="68" w:type="dxa"/>
            </w:tcMar>
          </w:tcPr>
          <w:p w14:paraId="0E9FD94F" w14:textId="77777777" w:rsidR="00992CB3" w:rsidRPr="006616B0" w:rsidRDefault="00992CB3" w:rsidP="00BE7141">
            <w:pPr>
              <w:pStyle w:val="NormalforTables"/>
              <w:spacing w:line="276" w:lineRule="auto"/>
            </w:pPr>
            <w:r w:rsidRPr="00261222">
              <w:t>b.</w:t>
            </w:r>
          </w:p>
        </w:tc>
        <w:tc>
          <w:tcPr>
            <w:tcW w:w="0" w:type="auto"/>
            <w:tcBorders>
              <w:bottom w:val="single" w:sz="4" w:space="0" w:color="auto"/>
              <w:right w:val="double" w:sz="4" w:space="0" w:color="auto"/>
            </w:tcBorders>
            <w:tcMar>
              <w:left w:w="68" w:type="dxa"/>
              <w:right w:w="68" w:type="dxa"/>
            </w:tcMar>
          </w:tcPr>
          <w:p w14:paraId="2560518A" w14:textId="507C81C2" w:rsidR="00992CB3" w:rsidRPr="009D5BAA" w:rsidRDefault="00992CB3" w:rsidP="00BF4552">
            <w:pPr>
              <w:pStyle w:val="NormalforTables"/>
              <w:tabs>
                <w:tab w:val="left" w:pos="312"/>
              </w:tabs>
              <w:spacing w:line="276" w:lineRule="auto"/>
              <w:rPr>
                <w:noProof/>
                <w:lang w:val="en-US"/>
              </w:rPr>
            </w:pPr>
            <w:r w:rsidRPr="00261222">
              <w:rPr>
                <w:noProof/>
                <w:lang w:val="en-US"/>
              </w:rPr>
              <w:t>Φ:</w:t>
            </w:r>
            <w:r w:rsidRPr="00261222">
              <w:tab/>
            </w:r>
            <w:r w:rsidRPr="009D5BAA">
              <w:rPr>
                <w:rFonts w:ascii="Doulos SIL" w:hAnsi="Doulos SIL"/>
                <w:noProof/>
                <w:lang w:val="ru-RU"/>
              </w:rPr>
              <w:t>maku</w:t>
            </w:r>
            <w:r>
              <w:rPr>
                <w:smallCaps/>
                <w:noProof/>
                <w:lang w:val="en-US"/>
              </w:rPr>
              <w:t>-</w:t>
            </w:r>
            <w:r w:rsidRPr="009D5BAA">
              <w:rPr>
                <w:rFonts w:ascii="Doulos SIL" w:hAnsi="Doulos SIL"/>
                <w:noProof/>
                <w:lang w:val="en-US"/>
              </w:rPr>
              <w:t>ta</w:t>
            </w:r>
          </w:p>
        </w:tc>
        <w:tc>
          <w:tcPr>
            <w:tcW w:w="0" w:type="auto"/>
            <w:tcBorders>
              <w:left w:val="dashed" w:sz="4" w:space="0" w:color="auto"/>
              <w:bottom w:val="single" w:sz="4" w:space="0" w:color="auto"/>
              <w:right w:val="single" w:sz="4" w:space="0" w:color="auto"/>
            </w:tcBorders>
            <w:tcMar>
              <w:left w:w="68" w:type="dxa"/>
              <w:right w:w="68" w:type="dxa"/>
            </w:tcMar>
          </w:tcPr>
          <w:p w14:paraId="5247381B" w14:textId="77777777" w:rsidR="00992CB3" w:rsidRPr="009D5BAA" w:rsidRDefault="00992CB3" w:rsidP="00BF4552">
            <w:pPr>
              <w:pStyle w:val="NormalforTables"/>
              <w:spacing w:line="276" w:lineRule="auto"/>
              <w:jc w:val="center"/>
            </w:pPr>
          </w:p>
        </w:tc>
        <w:tc>
          <w:tcPr>
            <w:tcW w:w="0" w:type="auto"/>
            <w:tcBorders>
              <w:left w:val="single" w:sz="4" w:space="0" w:color="auto"/>
              <w:bottom w:val="single" w:sz="4" w:space="0" w:color="auto"/>
              <w:right w:val="dashed" w:sz="4" w:space="0" w:color="auto"/>
            </w:tcBorders>
          </w:tcPr>
          <w:p w14:paraId="11403AA7" w14:textId="77777777" w:rsidR="00992CB3" w:rsidRPr="009D5BAA" w:rsidRDefault="00992CB3" w:rsidP="00BF4552">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6816E026" w14:textId="77777777" w:rsidR="00992CB3" w:rsidRPr="009D5BAA" w:rsidRDefault="00992CB3" w:rsidP="00BF4552">
            <w:pPr>
              <w:pStyle w:val="NormalforTables"/>
              <w:spacing w:line="276" w:lineRule="auto"/>
              <w:jc w:val="center"/>
            </w:pPr>
            <w:r w:rsidRPr="00261222">
              <w:t>W</w:t>
            </w:r>
            <w:r w:rsidRPr="00261222">
              <w:rPr>
                <w:vertAlign w:val="subscript"/>
              </w:rPr>
              <w:t>1</w:t>
            </w:r>
          </w:p>
        </w:tc>
      </w:tr>
    </w:tbl>
    <w:p w14:paraId="12902393" w14:textId="2C901124" w:rsidR="00BF4552" w:rsidRDefault="00BF4552" w:rsidP="00BF4552">
      <w:pPr>
        <w:spacing w:line="240" w:lineRule="auto"/>
        <w:ind w:firstLine="720"/>
        <w:jc w:val="left"/>
        <w:rPr>
          <w:smallCaps/>
        </w:rPr>
      </w:pPr>
      <w:r>
        <w:rPr>
          <w:smallCaps/>
          <w:noProof/>
        </w:rPr>
        <w:t xml:space="preserve">^t:: </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Pr>
          <w:rFonts w:ascii="Doulos SIL" w:hAnsi="Doulos SIL"/>
          <w:noProof/>
          <w:lang w:val="ru-RU"/>
        </w:rPr>
        <w:t xml:space="preserve">,  </w:t>
      </w:r>
      <w:r w:rsidRPr="00261222">
        <w:rPr>
          <w:smallCaps/>
        </w:rPr>
        <w:t>t ::</w:t>
      </w:r>
      <w:r w:rsidRPr="00261222">
        <w:rPr>
          <w:vertAlign w:val="subscript"/>
        </w:rPr>
        <w:t xml:space="preserve"> </w:t>
      </w:r>
      <w:r w:rsidRPr="00E95795">
        <w:t>+</w:t>
      </w:r>
      <w:r w:rsidRPr="009D5BAA">
        <w:rPr>
          <w:rFonts w:ascii="Doulos SIL" w:hAnsi="Doulos SIL"/>
          <w:noProof/>
          <w:lang w:val="en-US"/>
        </w:rPr>
        <w:t>ka</w:t>
      </w:r>
      <w:r>
        <w:rPr>
          <w:rFonts w:ascii="Doulos SIL" w:hAnsi="Doulos SIL"/>
          <w:noProof/>
          <w:lang w:val="en-US"/>
        </w:rPr>
        <w:t xml:space="preserve">,  </w:t>
      </w:r>
      <w:r w:rsidRPr="00261222">
        <w:rPr>
          <w:smallCaps/>
        </w:rPr>
        <w:t>t ::</w:t>
      </w:r>
      <w:r w:rsidRPr="00261222">
        <w:rPr>
          <w:vertAlign w:val="subscript"/>
        </w:rPr>
        <w:t xml:space="preserve"> </w:t>
      </w:r>
      <w:r>
        <w:t>-</w:t>
      </w:r>
      <w:r>
        <w:rPr>
          <w:rFonts w:ascii="Doulos SIL" w:hAnsi="Doulos SIL"/>
          <w:noProof/>
          <w:lang w:val="en-US"/>
        </w:rPr>
        <w:t>t</w:t>
      </w:r>
      <w:r w:rsidRPr="009D5BAA">
        <w:rPr>
          <w:rFonts w:ascii="Doulos SIL" w:hAnsi="Doulos SIL"/>
          <w:noProof/>
          <w:lang w:val="en-US"/>
        </w:rPr>
        <w:t>a</w:t>
      </w:r>
      <w:r>
        <w:rPr>
          <w:rFonts w:ascii="Doulos SIL" w:hAnsi="Doulos SIL"/>
          <w:noProof/>
          <w:lang w:val="en-US"/>
        </w:rPr>
        <w:t xml:space="preserve">;  </w:t>
      </w:r>
      <w:r>
        <w:rPr>
          <w:noProof/>
          <w:lang w:val="en-US"/>
        </w:rPr>
        <w:t xml:space="preserve">√ → </w:t>
      </w:r>
      <w:r w:rsidRPr="009D5BAA">
        <w:rPr>
          <w:rFonts w:ascii="Doulos SIL" w:hAnsi="Doulos SIL"/>
          <w:noProof/>
          <w:lang w:val="ru-RU"/>
        </w:rPr>
        <w:t>maku</w:t>
      </w:r>
    </w:p>
    <w:p w14:paraId="385EB9CF" w14:textId="77777777" w:rsidR="001A6428" w:rsidRDefault="001A6428" w:rsidP="00BE7141">
      <w:pPr>
        <w:spacing w:line="720" w:lineRule="exact"/>
        <w:jc w:val="left"/>
      </w:pPr>
    </w:p>
    <w:p w14:paraId="11232279" w14:textId="333A6CB9" w:rsidR="00ED645D" w:rsidRPr="00B662B9" w:rsidRDefault="00ED645D" w:rsidP="00BE7141">
      <w:pPr>
        <w:spacing w:line="720" w:lineRule="exact"/>
        <w:jc w:val="left"/>
      </w:pPr>
      <w:r>
        <w:t>The constrain</w:t>
      </w:r>
      <w:r w:rsidR="00740828">
        <w:t>t</w:t>
      </w:r>
      <w:r>
        <w:t xml:space="preserve"> </w:t>
      </w:r>
      <w:r w:rsidRPr="00261222">
        <w:rPr>
          <w:smallCaps/>
        </w:rPr>
        <w:t>Agree</w:t>
      </w:r>
      <w:r w:rsidRPr="00261222">
        <w:t>(cor)</w:t>
      </w:r>
      <w:r>
        <w:t xml:space="preserve"> ranks below </w:t>
      </w:r>
      <w:r w:rsidRPr="00261222">
        <w:rPr>
          <w:smallCaps/>
        </w:rPr>
        <w:t>Lex</w:t>
      </w:r>
      <w:r w:rsidRPr="00261222">
        <w:t>(</w:t>
      </w:r>
      <w:r w:rsidRPr="0034542F">
        <w:t>φ</w:t>
      </w:r>
      <w:r w:rsidRPr="00261222">
        <w:t>)</w:t>
      </w:r>
      <w:r>
        <w:t>-</w:t>
      </w:r>
      <w:r w:rsidRPr="00261222">
        <w:rPr>
          <w:smallCaps/>
        </w:rPr>
        <w:t>MΦ</w:t>
      </w:r>
      <w:r>
        <w:rPr>
          <w:smallCaps/>
        </w:rPr>
        <w:t xml:space="preserve">. </w:t>
      </w:r>
      <w:r w:rsidRPr="00ED645D">
        <w:t>This ensures that</w:t>
      </w:r>
      <w:r>
        <w:rPr>
          <w:smallCaps/>
        </w:rPr>
        <w:t xml:space="preserve"> </w:t>
      </w:r>
      <w:r>
        <w:t>although it can force the choice of alternative, lexically listed realizations, it cannot force a realization to deviate from its lexically listed phonological form.</w:t>
      </w:r>
      <w:r>
        <w:rPr>
          <w:rStyle w:val="FootnoteReference"/>
        </w:rPr>
        <w:footnoteReference w:id="127"/>
      </w:r>
      <w:r>
        <w:t xml:space="preserve"> </w:t>
      </w:r>
      <w:r w:rsidR="00962515" w:rsidRPr="00962515">
        <w:t xml:space="preserve">Tableau (11.63) illustrates </w:t>
      </w:r>
      <w:r>
        <w:t xml:space="preserve">this. </w:t>
      </w:r>
      <w:r w:rsidR="00B662B9">
        <w:t xml:space="preserve">The winner contains two clusters which </w:t>
      </w:r>
      <w:r w:rsidR="00B662B9">
        <w:rPr>
          <w:noProof/>
          <w:lang w:val="en-US"/>
        </w:rPr>
        <w:t xml:space="preserve">agree for [±coronal]: /c-k/ and /rk/. </w:t>
      </w:r>
      <w:r>
        <w:t xml:space="preserve">In losers </w:t>
      </w:r>
      <w:r w:rsidR="00962515" w:rsidRPr="00962515">
        <w:t xml:space="preserve">(11.63a,b) the cumulative </w:t>
      </w:r>
      <w:r w:rsidR="00B662B9">
        <w:t xml:space="preserve">realization of </w:t>
      </w:r>
      <w:r w:rsidR="00B662B9" w:rsidRPr="001F6E4B">
        <w:rPr>
          <w:smallCaps/>
          <w:noProof/>
          <w:lang w:val="en-US"/>
        </w:rPr>
        <w:t>µloc</w:t>
      </w:r>
      <w:r w:rsidR="00B662B9" w:rsidRPr="001F6E4B">
        <w:rPr>
          <w:noProof/>
          <w:lang w:val="en-US"/>
        </w:rPr>
        <w:t>&gt;</w:t>
      </w:r>
      <w:r w:rsidR="00B662B9" w:rsidRPr="001F6E4B">
        <w:rPr>
          <w:smallCaps/>
          <w:noProof/>
          <w:lang w:val="en-US"/>
        </w:rPr>
        <w:t>µobl</w:t>
      </w:r>
      <w:r w:rsidR="00B662B9">
        <w:rPr>
          <w:noProof/>
          <w:lang w:val="en-US"/>
        </w:rPr>
        <w:t xml:space="preserve"> has been phonologically altered to </w:t>
      </w:r>
      <w:r w:rsidR="00B662B9">
        <w:rPr>
          <w:noProof/>
          <w:lang w:val="en-US"/>
        </w:rPr>
        <w:lastRenderedPageBreak/>
        <w:t xml:space="preserve">ensure that one or other cluster agrees for [±coronal]. This reduces the number of violations of </w:t>
      </w:r>
      <w:r w:rsidR="00B662B9" w:rsidRPr="00261222">
        <w:rPr>
          <w:smallCaps/>
        </w:rPr>
        <w:t>Agree</w:t>
      </w:r>
      <w:r w:rsidR="00B662B9" w:rsidRPr="00261222">
        <w:t>(cor)</w:t>
      </w:r>
      <w:r w:rsidR="00B662B9">
        <w:t xml:space="preserve"> </w:t>
      </w:r>
      <w:r w:rsidR="00B662B9">
        <w:rPr>
          <w:noProof/>
          <w:lang w:val="en-US"/>
        </w:rPr>
        <w:t xml:space="preserve">but violates the higher-ranked </w:t>
      </w:r>
      <w:r w:rsidR="00B662B9" w:rsidRPr="00261222">
        <w:rPr>
          <w:smallCaps/>
        </w:rPr>
        <w:t>Lex</w:t>
      </w:r>
      <w:r w:rsidR="00B662B9" w:rsidRPr="00261222">
        <w:t>(</w:t>
      </w:r>
      <w:r w:rsidR="00B662B9" w:rsidRPr="0034542F">
        <w:t>φ</w:t>
      </w:r>
      <w:r w:rsidR="00B662B9" w:rsidRPr="00261222">
        <w:t>)</w:t>
      </w:r>
      <w:r w:rsidR="00B662B9">
        <w:t>-</w:t>
      </w:r>
      <w:r w:rsidR="00B662B9" w:rsidRPr="00261222">
        <w:rPr>
          <w:smallCaps/>
        </w:rPr>
        <w:t>MΦ</w:t>
      </w:r>
      <w:r w:rsidR="00B662B9">
        <w:rPr>
          <w:smallCaps/>
        </w:rPr>
        <w:t>.</w:t>
      </w:r>
    </w:p>
    <w:p w14:paraId="283FC939" w14:textId="77777777" w:rsidR="00ED645D" w:rsidRDefault="00ED645D" w:rsidP="00BE71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885"/>
        <w:gridCol w:w="1381"/>
        <w:gridCol w:w="1334"/>
      </w:tblGrid>
      <w:tr w:rsidR="00ED645D" w:rsidRPr="008B222D" w14:paraId="22680ECE" w14:textId="77777777" w:rsidTr="00ED645D">
        <w:tc>
          <w:tcPr>
            <w:tcW w:w="0" w:type="auto"/>
            <w:tcBorders>
              <w:right w:val="single" w:sz="4" w:space="0" w:color="auto"/>
            </w:tcBorders>
          </w:tcPr>
          <w:p w14:paraId="43002228" w14:textId="272332E4" w:rsidR="00ED645D" w:rsidRPr="008B222D" w:rsidRDefault="00AF7A17" w:rsidP="00ED645D">
            <w:pPr>
              <w:pStyle w:val="NormalforTables"/>
              <w:spacing w:line="276" w:lineRule="auto"/>
              <w:rPr>
                <w:lang w:val="en-US"/>
              </w:rPr>
            </w:pPr>
            <w:r w:rsidRPr="00AF7A17">
              <w:t>(11.63)</w:t>
            </w:r>
          </w:p>
        </w:tc>
        <w:tc>
          <w:tcPr>
            <w:tcW w:w="0" w:type="auto"/>
            <w:tcBorders>
              <w:top w:val="single" w:sz="4" w:space="0" w:color="auto"/>
              <w:left w:val="single" w:sz="4" w:space="0" w:color="auto"/>
              <w:bottom w:val="double" w:sz="4" w:space="0" w:color="auto"/>
            </w:tcBorders>
          </w:tcPr>
          <w:p w14:paraId="772B40E7" w14:textId="77777777" w:rsidR="00ED645D" w:rsidRPr="008B222D" w:rsidRDefault="00ED645D" w:rsidP="00ED645D">
            <w:pPr>
              <w:pStyle w:val="NormalforTables"/>
              <w:spacing w:line="276" w:lineRule="auto"/>
              <w:rPr>
                <w:noProof/>
                <w:lang w:val="en-US"/>
              </w:rPr>
            </w:pPr>
          </w:p>
        </w:tc>
        <w:tc>
          <w:tcPr>
            <w:tcW w:w="0" w:type="auto"/>
            <w:tcBorders>
              <w:top w:val="single" w:sz="4" w:space="0" w:color="auto"/>
              <w:bottom w:val="double" w:sz="4" w:space="0" w:color="auto"/>
              <w:right w:val="double" w:sz="4" w:space="0" w:color="auto"/>
            </w:tcBorders>
          </w:tcPr>
          <w:p w14:paraId="5165DF18" w14:textId="77777777" w:rsidR="00ED645D" w:rsidRPr="008B222D" w:rsidRDefault="00ED645D" w:rsidP="00ED645D">
            <w:pPr>
              <w:pStyle w:val="NormalforTables"/>
              <w:tabs>
                <w:tab w:val="left" w:pos="312"/>
              </w:tabs>
              <w:spacing w:line="276" w:lineRule="auto"/>
            </w:pPr>
            <w:r w:rsidRPr="008B222D">
              <w:rPr>
                <w:noProof/>
                <w:lang w:val="en-US"/>
              </w:rPr>
              <w:t>M: √</w:t>
            </w:r>
            <w:r w:rsidRPr="008B222D">
              <w:rPr>
                <w:smallCaps/>
                <w:noProof/>
                <w:lang w:val="en-US"/>
              </w:rPr>
              <w:t>j</w:t>
            </w:r>
            <w:r w:rsidRPr="008B222D">
              <w:rPr>
                <w:noProof/>
                <w:lang w:val="en-US"/>
              </w:rPr>
              <w:t>&gt;</w:t>
            </w:r>
            <w:r w:rsidRPr="008B222D">
              <w:rPr>
                <w:smallCaps/>
                <w:noProof/>
                <w:lang w:val="en-US"/>
              </w:rPr>
              <w:t>µloc</w:t>
            </w:r>
            <w:r w:rsidRPr="008B222D">
              <w:rPr>
                <w:noProof/>
                <w:vertAlign w:val="subscript"/>
                <w:lang w:val="en-US"/>
              </w:rPr>
              <w:t>1</w:t>
            </w:r>
            <w:r w:rsidRPr="008B222D">
              <w:rPr>
                <w:smallCaps/>
                <w:noProof/>
                <w:lang w:val="en-US"/>
              </w:rPr>
              <w:t>&gt;µobl</w:t>
            </w:r>
            <w:r w:rsidRPr="008B222D">
              <w:rPr>
                <w:smallCaps/>
                <w:noProof/>
                <w:vertAlign w:val="subscript"/>
                <w:lang w:val="en-US"/>
              </w:rPr>
              <w:t>2</w:t>
            </w:r>
            <w:r w:rsidRPr="008B222D">
              <w:rPr>
                <w:smallCaps/>
                <w:noProof/>
                <w:lang w:val="en-US"/>
              </w:rPr>
              <w:t>&gt;t</w:t>
            </w:r>
            <w:r w:rsidRPr="008B222D">
              <w:rPr>
                <w:smallCaps/>
                <w:noProof/>
                <w:vertAlign w:val="subscript"/>
                <w:lang w:val="en-US"/>
              </w:rPr>
              <w:t>3</w:t>
            </w:r>
          </w:p>
        </w:tc>
        <w:tc>
          <w:tcPr>
            <w:tcW w:w="0" w:type="auto"/>
            <w:tcBorders>
              <w:top w:val="single" w:sz="4" w:space="0" w:color="auto"/>
              <w:bottom w:val="double" w:sz="4" w:space="0" w:color="auto"/>
              <w:right w:val="dashed" w:sz="4" w:space="0" w:color="auto"/>
            </w:tcBorders>
          </w:tcPr>
          <w:p w14:paraId="4C2C7B40" w14:textId="29135ACE" w:rsidR="00ED645D" w:rsidRPr="008B222D" w:rsidRDefault="00ED645D" w:rsidP="00ED645D">
            <w:pPr>
              <w:pStyle w:val="NormalforTables"/>
              <w:spacing w:line="276" w:lineRule="auto"/>
              <w:rPr>
                <w:smallCaps/>
              </w:rPr>
            </w:pPr>
            <w:r w:rsidRPr="00261222">
              <w:rPr>
                <w:smallCaps/>
              </w:rPr>
              <w:t>Lex</w:t>
            </w:r>
            <w:r w:rsidRPr="00261222">
              <w:t>(</w:t>
            </w:r>
            <w:r w:rsidRPr="0034542F">
              <w:t>φ</w:t>
            </w:r>
            <w:r w:rsidRPr="00261222">
              <w:t>)</w:t>
            </w:r>
            <w:r>
              <w:t>-</w:t>
            </w:r>
            <w:r w:rsidRPr="00261222">
              <w:rPr>
                <w:smallCaps/>
              </w:rPr>
              <w:t>MΦ</w:t>
            </w:r>
          </w:p>
        </w:tc>
        <w:tc>
          <w:tcPr>
            <w:tcW w:w="0" w:type="auto"/>
            <w:tcBorders>
              <w:top w:val="single" w:sz="4" w:space="0" w:color="auto"/>
              <w:left w:val="single" w:sz="4" w:space="0" w:color="auto"/>
              <w:bottom w:val="double" w:sz="4" w:space="0" w:color="auto"/>
              <w:right w:val="single" w:sz="4" w:space="0" w:color="auto"/>
            </w:tcBorders>
          </w:tcPr>
          <w:p w14:paraId="351FDCD8" w14:textId="4271BED4" w:rsidR="00ED645D" w:rsidRPr="008B222D" w:rsidRDefault="00ED645D" w:rsidP="00ED645D">
            <w:pPr>
              <w:pStyle w:val="NormalforTables"/>
              <w:spacing w:line="276" w:lineRule="auto"/>
              <w:rPr>
                <w:smallCaps/>
              </w:rPr>
            </w:pPr>
            <w:r w:rsidRPr="00261222">
              <w:rPr>
                <w:smallCaps/>
              </w:rPr>
              <w:t>Agree</w:t>
            </w:r>
            <w:r w:rsidRPr="00261222">
              <w:t>(cor)</w:t>
            </w:r>
          </w:p>
        </w:tc>
      </w:tr>
      <w:tr w:rsidR="00ED645D" w:rsidRPr="00ED4FD9" w14:paraId="779CABF4" w14:textId="77777777" w:rsidTr="00ED645D">
        <w:tc>
          <w:tcPr>
            <w:tcW w:w="0" w:type="auto"/>
            <w:tcBorders>
              <w:right w:val="single" w:sz="4" w:space="0" w:color="auto"/>
            </w:tcBorders>
          </w:tcPr>
          <w:p w14:paraId="0D0CC17E" w14:textId="77777777" w:rsidR="00ED645D" w:rsidRPr="00691DA7" w:rsidRDefault="00ED645D" w:rsidP="00ED645D">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3D67AB48" w14:textId="77777777" w:rsidR="00ED645D" w:rsidRPr="00691DA7" w:rsidRDefault="00ED645D" w:rsidP="00ED645D">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4D22BEF3" w14:textId="77777777" w:rsidR="00ED645D" w:rsidRPr="009D5BAA" w:rsidRDefault="00ED645D" w:rsidP="00ED645D">
            <w:pPr>
              <w:pStyle w:val="NormalforTables"/>
              <w:tabs>
                <w:tab w:val="left" w:pos="312"/>
              </w:tabs>
              <w:spacing w:line="276" w:lineRule="auto"/>
              <w:rPr>
                <w:noProof/>
                <w:lang w:val="en-US"/>
              </w:rPr>
            </w:pPr>
            <w:r w:rsidRPr="00261222">
              <w:rPr>
                <w:noProof/>
                <w:lang w:val="en-US"/>
              </w:rPr>
              <w:t>Φ:</w:t>
            </w:r>
            <w:r w:rsidRPr="00261222">
              <w:t xml:space="preserve"> </w:t>
            </w:r>
            <w:r>
              <w:rPr>
                <w:rFonts w:ascii="Doulos SIL" w:hAnsi="Doulos SIL"/>
                <w:noProof/>
                <w:lang w:val="ru-RU"/>
              </w:rPr>
              <w:t>kuri</w:t>
            </w:r>
            <w:r>
              <w:rPr>
                <w:noProof/>
                <w:lang w:val="en-US"/>
              </w:rPr>
              <w:t>-</w:t>
            </w:r>
            <w:r>
              <w:rPr>
                <w:rFonts w:ascii="Doulos SIL" w:hAnsi="Doulos SIL"/>
                <w:noProof/>
                <w:lang w:val="ru-RU"/>
              </w:rPr>
              <w:t>c</w:t>
            </w:r>
            <w:r w:rsidRPr="00261222">
              <w:rPr>
                <w:smallCaps/>
                <w:noProof/>
                <w:lang w:val="en-US"/>
              </w:rPr>
              <w:t>+</w:t>
            </w:r>
            <w:r w:rsidRPr="009D5BAA">
              <w:rPr>
                <w:rFonts w:ascii="Doulos SIL" w:hAnsi="Doulos SIL"/>
                <w:noProof/>
                <w:lang w:val="en-US"/>
              </w:rPr>
              <w:t>kurka</w:t>
            </w:r>
            <w:r w:rsidRPr="00261222">
              <w:rPr>
                <w:smallCaps/>
                <w:vertAlign w:val="subscript"/>
                <w:lang w:val="ru-RU"/>
              </w:rPr>
              <w:t>1</w:t>
            </w:r>
            <w:r w:rsidRPr="00261222">
              <w:rPr>
                <w:smallCaps/>
                <w:noProof/>
                <w:vertAlign w:val="subscript"/>
                <w:lang w:val="en-US"/>
              </w:rPr>
              <w:t>,</w:t>
            </w:r>
            <w:r w:rsidRPr="00261222">
              <w:rPr>
                <w:noProof/>
                <w:vertAlign w:val="subscript"/>
                <w:lang w:val="en-US"/>
              </w:rPr>
              <w:t>2</w:t>
            </w:r>
            <w:r w:rsidRPr="00261222">
              <w:rPr>
                <w:smallCaps/>
                <w:noProof/>
                <w:lang w:val="en-US"/>
              </w:rPr>
              <w:t>{</w:t>
            </w:r>
            <w:r w:rsidRPr="008B222D">
              <w:rPr>
                <w:smallCaps/>
                <w:noProof/>
                <w:lang w:val="en-US"/>
              </w:rPr>
              <w:t>^</w:t>
            </w:r>
            <w:r>
              <w:rPr>
                <w:rFonts w:ascii="Doulos SIL" w:hAnsi="Doulos SIL"/>
                <w:noProof/>
                <w:lang w:val="ru-RU"/>
              </w:rPr>
              <w:t>-</w:t>
            </w:r>
            <w:r w:rsidRPr="009D5BAA">
              <w:rPr>
                <w:rFonts w:ascii="Doulos SIL" w:hAnsi="Doulos SIL"/>
                <w:noProof/>
                <w:lang w:val="ru-RU"/>
              </w:rPr>
              <w:t>a</w:t>
            </w:r>
            <w:r>
              <w:rPr>
                <w:lang w:val="ru-RU"/>
              </w:rPr>
              <w:t>, -</w:t>
            </w:r>
            <w:r w:rsidRPr="009D5BAA">
              <w:rPr>
                <w:rFonts w:ascii="Doulos SIL" w:hAnsi="Doulos SIL"/>
                <w:noProof/>
                <w:lang w:val="ru-RU"/>
              </w:rPr>
              <w:t>ø</w:t>
            </w:r>
            <w:r w:rsidRPr="00261222">
              <w:rPr>
                <w:smallCaps/>
                <w:noProof/>
                <w:lang w:val="en-US"/>
              </w:rPr>
              <w:t>}</w:t>
            </w:r>
            <w:r w:rsidRPr="00261222">
              <w:rPr>
                <w:smallCaps/>
                <w:noProof/>
                <w:vertAlign w:val="subscript"/>
                <w:lang w:val="en-US"/>
              </w:rPr>
              <w:t>3</w:t>
            </w:r>
          </w:p>
        </w:tc>
        <w:tc>
          <w:tcPr>
            <w:tcW w:w="0" w:type="auto"/>
            <w:tcBorders>
              <w:top w:val="double" w:sz="4" w:space="0" w:color="auto"/>
              <w:right w:val="dashed" w:sz="4" w:space="0" w:color="auto"/>
            </w:tcBorders>
          </w:tcPr>
          <w:p w14:paraId="4904494B" w14:textId="77777777" w:rsidR="00ED645D" w:rsidRPr="005A5B39" w:rsidRDefault="00ED645D" w:rsidP="00ED645D">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7A4657A1" w14:textId="07047CEA" w:rsidR="00ED645D" w:rsidRPr="00261222" w:rsidRDefault="00B662B9" w:rsidP="00ED645D">
            <w:pPr>
              <w:pStyle w:val="NormalforTables"/>
              <w:spacing w:line="276" w:lineRule="auto"/>
              <w:jc w:val="center"/>
              <w:rPr>
                <w:vertAlign w:val="subscript"/>
              </w:rPr>
            </w:pPr>
            <w:r>
              <w:rPr>
                <w:vertAlign w:val="subscript"/>
              </w:rPr>
              <w:t>2</w:t>
            </w:r>
          </w:p>
        </w:tc>
      </w:tr>
      <w:tr w:rsidR="00B662B9" w:rsidRPr="00261222" w14:paraId="69D65B22" w14:textId="77777777" w:rsidTr="00ED645D">
        <w:tc>
          <w:tcPr>
            <w:tcW w:w="0" w:type="auto"/>
            <w:tcBorders>
              <w:right w:val="single" w:sz="4" w:space="0" w:color="auto"/>
            </w:tcBorders>
          </w:tcPr>
          <w:p w14:paraId="507DA235" w14:textId="77777777" w:rsidR="00B662B9" w:rsidRPr="00ED4FD9" w:rsidRDefault="00B662B9" w:rsidP="00ED645D">
            <w:pPr>
              <w:pStyle w:val="NormalforTables"/>
              <w:spacing w:line="276" w:lineRule="auto"/>
            </w:pPr>
          </w:p>
        </w:tc>
        <w:tc>
          <w:tcPr>
            <w:tcW w:w="0" w:type="auto"/>
            <w:tcBorders>
              <w:left w:val="single" w:sz="4" w:space="0" w:color="auto"/>
            </w:tcBorders>
          </w:tcPr>
          <w:p w14:paraId="7EC49AC0" w14:textId="77777777" w:rsidR="00B662B9" w:rsidRPr="006616B0" w:rsidRDefault="00B662B9" w:rsidP="00ED645D">
            <w:pPr>
              <w:pStyle w:val="NormalforTables"/>
              <w:spacing w:line="276" w:lineRule="auto"/>
            </w:pPr>
            <w:r w:rsidRPr="00261222">
              <w:t>a.</w:t>
            </w:r>
          </w:p>
        </w:tc>
        <w:tc>
          <w:tcPr>
            <w:tcW w:w="0" w:type="auto"/>
            <w:tcBorders>
              <w:right w:val="double" w:sz="4" w:space="0" w:color="auto"/>
            </w:tcBorders>
          </w:tcPr>
          <w:p w14:paraId="5771AD3D" w14:textId="5B07E46F" w:rsidR="00B662B9" w:rsidRPr="009D5BAA" w:rsidRDefault="00B662B9" w:rsidP="00ED645D">
            <w:pPr>
              <w:pStyle w:val="NormalforTables"/>
              <w:tabs>
                <w:tab w:val="left" w:pos="312"/>
              </w:tabs>
              <w:spacing w:line="276" w:lineRule="auto"/>
              <w:rPr>
                <w:noProof/>
                <w:lang w:val="en-US"/>
              </w:rPr>
            </w:pPr>
            <w:r w:rsidRPr="00261222">
              <w:rPr>
                <w:noProof/>
                <w:lang w:val="en-US"/>
              </w:rPr>
              <w:t>Φ:</w:t>
            </w:r>
            <w:r w:rsidRPr="00261222">
              <w:t xml:space="preserve"> </w:t>
            </w:r>
            <w:r>
              <w:rPr>
                <w:rFonts w:ascii="Doulos SIL" w:hAnsi="Doulos SIL"/>
                <w:noProof/>
                <w:lang w:val="ru-RU"/>
              </w:rPr>
              <w:t>kuri</w:t>
            </w:r>
            <w:r>
              <w:rPr>
                <w:noProof/>
                <w:lang w:val="en-US"/>
              </w:rPr>
              <w:t>-</w:t>
            </w:r>
            <w:r>
              <w:rPr>
                <w:rFonts w:ascii="Doulos SIL" w:hAnsi="Doulos SIL"/>
                <w:noProof/>
                <w:lang w:val="ru-RU"/>
              </w:rPr>
              <w:t>c</w:t>
            </w:r>
            <w:r w:rsidRPr="00261222">
              <w:rPr>
                <w:smallCaps/>
                <w:noProof/>
                <w:lang w:val="en-US"/>
              </w:rPr>
              <w:t>+</w:t>
            </w:r>
            <w:r w:rsidRPr="009D5BAA">
              <w:rPr>
                <w:rFonts w:ascii="Doulos SIL" w:hAnsi="Doulos SIL"/>
                <w:noProof/>
                <w:lang w:val="en-US"/>
              </w:rPr>
              <w:t>kur</w:t>
            </w:r>
            <w:r>
              <w:rPr>
                <w:rFonts w:ascii="Doulos SIL" w:hAnsi="Doulos SIL"/>
                <w:noProof/>
                <w:lang w:val="en-US"/>
              </w:rPr>
              <w:t>t</w:t>
            </w:r>
            <w:r w:rsidRPr="009D5BAA">
              <w:rPr>
                <w:rFonts w:ascii="Doulos SIL" w:hAnsi="Doulos SIL"/>
                <w:noProof/>
                <w:lang w:val="en-US"/>
              </w:rPr>
              <w:t>a</w:t>
            </w:r>
            <w:r w:rsidRPr="00261222">
              <w:rPr>
                <w:smallCaps/>
                <w:vertAlign w:val="subscript"/>
                <w:lang w:val="ru-RU"/>
              </w:rPr>
              <w:t>1</w:t>
            </w:r>
            <w:r w:rsidRPr="00261222">
              <w:rPr>
                <w:smallCaps/>
                <w:noProof/>
                <w:vertAlign w:val="subscript"/>
                <w:lang w:val="en-US"/>
              </w:rPr>
              <w:t>,</w:t>
            </w:r>
            <w:r w:rsidRPr="00261222">
              <w:rPr>
                <w:noProof/>
                <w:vertAlign w:val="subscript"/>
                <w:lang w:val="en-US"/>
              </w:rPr>
              <w:t>2</w:t>
            </w:r>
            <w:r w:rsidRPr="00261222">
              <w:rPr>
                <w:smallCaps/>
                <w:noProof/>
                <w:lang w:val="en-US"/>
              </w:rPr>
              <w:t>{</w:t>
            </w:r>
            <w:r w:rsidRPr="008B222D">
              <w:rPr>
                <w:smallCaps/>
                <w:noProof/>
                <w:lang w:val="en-US"/>
              </w:rPr>
              <w:t>^</w:t>
            </w:r>
            <w:r>
              <w:rPr>
                <w:rFonts w:ascii="Doulos SIL" w:hAnsi="Doulos SIL"/>
                <w:noProof/>
                <w:lang w:val="ru-RU"/>
              </w:rPr>
              <w:t>-</w:t>
            </w:r>
            <w:r w:rsidRPr="009D5BAA">
              <w:rPr>
                <w:rFonts w:ascii="Doulos SIL" w:hAnsi="Doulos SIL"/>
                <w:noProof/>
                <w:lang w:val="ru-RU"/>
              </w:rPr>
              <w:t>a</w:t>
            </w:r>
            <w:r>
              <w:rPr>
                <w:lang w:val="ru-RU"/>
              </w:rPr>
              <w:t>, -</w:t>
            </w:r>
            <w:r w:rsidRPr="009D5BAA">
              <w:rPr>
                <w:rFonts w:ascii="Doulos SIL" w:hAnsi="Doulos SIL"/>
                <w:noProof/>
                <w:lang w:val="ru-RU"/>
              </w:rPr>
              <w:t>ø</w:t>
            </w:r>
            <w:r w:rsidRPr="00261222">
              <w:rPr>
                <w:smallCaps/>
                <w:noProof/>
                <w:lang w:val="en-US"/>
              </w:rPr>
              <w:t>}</w:t>
            </w:r>
            <w:r w:rsidRPr="00261222">
              <w:rPr>
                <w:smallCaps/>
                <w:noProof/>
                <w:vertAlign w:val="subscript"/>
                <w:lang w:val="en-US"/>
              </w:rPr>
              <w:t>3</w:t>
            </w:r>
          </w:p>
        </w:tc>
        <w:tc>
          <w:tcPr>
            <w:tcW w:w="0" w:type="auto"/>
            <w:tcBorders>
              <w:right w:val="dashed" w:sz="4" w:space="0" w:color="auto"/>
            </w:tcBorders>
          </w:tcPr>
          <w:p w14:paraId="3F0FCFCE" w14:textId="0956DF4A" w:rsidR="00B662B9" w:rsidRPr="00ED4FD9" w:rsidRDefault="00B662B9" w:rsidP="00ED645D">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1997A65F" w14:textId="6BDDDFFC" w:rsidR="00B662B9" w:rsidRPr="00261222" w:rsidRDefault="00B662B9" w:rsidP="00ED645D">
            <w:pPr>
              <w:pStyle w:val="NormalforTables"/>
              <w:spacing w:line="276" w:lineRule="auto"/>
              <w:jc w:val="center"/>
              <w:rPr>
                <w:vertAlign w:val="subscript"/>
              </w:rPr>
            </w:pPr>
            <w:r>
              <w:t>L</w:t>
            </w:r>
            <w:r w:rsidRPr="00261222">
              <w:rPr>
                <w:vertAlign w:val="subscript"/>
              </w:rPr>
              <w:t>1</w:t>
            </w:r>
          </w:p>
        </w:tc>
      </w:tr>
      <w:tr w:rsidR="00B662B9" w:rsidRPr="00261222" w14:paraId="642B1266" w14:textId="77777777" w:rsidTr="00ED645D">
        <w:tc>
          <w:tcPr>
            <w:tcW w:w="0" w:type="auto"/>
            <w:tcBorders>
              <w:right w:val="single" w:sz="4" w:space="0" w:color="auto"/>
            </w:tcBorders>
          </w:tcPr>
          <w:p w14:paraId="773367F7" w14:textId="77777777" w:rsidR="00B662B9" w:rsidRPr="00ED4FD9" w:rsidRDefault="00B662B9" w:rsidP="00ED645D">
            <w:pPr>
              <w:pStyle w:val="NormalforTables"/>
              <w:spacing w:line="276" w:lineRule="auto"/>
            </w:pPr>
          </w:p>
        </w:tc>
        <w:tc>
          <w:tcPr>
            <w:tcW w:w="0" w:type="auto"/>
            <w:tcBorders>
              <w:left w:val="single" w:sz="4" w:space="0" w:color="auto"/>
              <w:bottom w:val="single" w:sz="4" w:space="0" w:color="auto"/>
            </w:tcBorders>
          </w:tcPr>
          <w:p w14:paraId="0A286605" w14:textId="19B0333E" w:rsidR="00B662B9" w:rsidRPr="00261222" w:rsidRDefault="00B662B9" w:rsidP="00ED645D">
            <w:pPr>
              <w:pStyle w:val="NormalforTables"/>
              <w:spacing w:line="276" w:lineRule="auto"/>
            </w:pPr>
            <w:r>
              <w:t>b</w:t>
            </w:r>
            <w:r w:rsidRPr="00261222">
              <w:t>.</w:t>
            </w:r>
          </w:p>
        </w:tc>
        <w:tc>
          <w:tcPr>
            <w:tcW w:w="0" w:type="auto"/>
            <w:tcBorders>
              <w:bottom w:val="single" w:sz="4" w:space="0" w:color="auto"/>
              <w:right w:val="double" w:sz="4" w:space="0" w:color="auto"/>
            </w:tcBorders>
          </w:tcPr>
          <w:p w14:paraId="4ADE87E3" w14:textId="17AA9AE2" w:rsidR="00B662B9" w:rsidRPr="00261222" w:rsidRDefault="00B662B9" w:rsidP="00ED645D">
            <w:pPr>
              <w:pStyle w:val="NormalforTables"/>
              <w:tabs>
                <w:tab w:val="left" w:pos="312"/>
              </w:tabs>
              <w:spacing w:line="276" w:lineRule="auto"/>
              <w:rPr>
                <w:noProof/>
                <w:lang w:val="en-US"/>
              </w:rPr>
            </w:pPr>
            <w:r w:rsidRPr="00261222">
              <w:rPr>
                <w:noProof/>
                <w:lang w:val="en-US"/>
              </w:rPr>
              <w:t>Φ:</w:t>
            </w:r>
            <w:r w:rsidRPr="00261222">
              <w:t xml:space="preserve"> </w:t>
            </w:r>
            <w:r>
              <w:rPr>
                <w:rFonts w:ascii="Doulos SIL" w:hAnsi="Doulos SIL"/>
                <w:noProof/>
                <w:lang w:val="ru-RU"/>
              </w:rPr>
              <w:t>kuri</w:t>
            </w:r>
            <w:r>
              <w:rPr>
                <w:noProof/>
                <w:lang w:val="en-US"/>
              </w:rPr>
              <w:t>-</w:t>
            </w:r>
            <w:r>
              <w:rPr>
                <w:rFonts w:ascii="Doulos SIL" w:hAnsi="Doulos SIL"/>
                <w:noProof/>
                <w:lang w:val="ru-RU"/>
              </w:rPr>
              <w:t>c</w:t>
            </w:r>
            <w:r w:rsidRPr="00261222">
              <w:rPr>
                <w:smallCaps/>
                <w:noProof/>
                <w:lang w:val="en-US"/>
              </w:rPr>
              <w:t>+</w:t>
            </w:r>
            <w:r>
              <w:rPr>
                <w:rFonts w:ascii="Doulos SIL" w:hAnsi="Doulos SIL"/>
                <w:noProof/>
                <w:lang w:val="en-US"/>
              </w:rPr>
              <w:t>t</w:t>
            </w:r>
            <w:r w:rsidRPr="009D5BAA">
              <w:rPr>
                <w:rFonts w:ascii="Doulos SIL" w:hAnsi="Doulos SIL"/>
                <w:noProof/>
                <w:lang w:val="en-US"/>
              </w:rPr>
              <w:t>urka</w:t>
            </w:r>
            <w:r w:rsidRPr="00261222">
              <w:rPr>
                <w:smallCaps/>
                <w:vertAlign w:val="subscript"/>
                <w:lang w:val="ru-RU"/>
              </w:rPr>
              <w:t>1</w:t>
            </w:r>
            <w:r w:rsidRPr="00261222">
              <w:rPr>
                <w:smallCaps/>
                <w:noProof/>
                <w:vertAlign w:val="subscript"/>
                <w:lang w:val="en-US"/>
              </w:rPr>
              <w:t>,</w:t>
            </w:r>
            <w:r w:rsidRPr="00261222">
              <w:rPr>
                <w:noProof/>
                <w:vertAlign w:val="subscript"/>
                <w:lang w:val="en-US"/>
              </w:rPr>
              <w:t>2</w:t>
            </w:r>
            <w:r w:rsidRPr="00261222">
              <w:rPr>
                <w:smallCaps/>
                <w:noProof/>
                <w:lang w:val="en-US"/>
              </w:rPr>
              <w:t>{</w:t>
            </w:r>
            <w:r w:rsidRPr="008B222D">
              <w:rPr>
                <w:smallCaps/>
                <w:noProof/>
                <w:lang w:val="en-US"/>
              </w:rPr>
              <w:t>^</w:t>
            </w:r>
            <w:r>
              <w:rPr>
                <w:rFonts w:ascii="Doulos SIL" w:hAnsi="Doulos SIL"/>
                <w:noProof/>
                <w:lang w:val="ru-RU"/>
              </w:rPr>
              <w:t>-</w:t>
            </w:r>
            <w:r w:rsidRPr="009D5BAA">
              <w:rPr>
                <w:rFonts w:ascii="Doulos SIL" w:hAnsi="Doulos SIL"/>
                <w:noProof/>
                <w:lang w:val="ru-RU"/>
              </w:rPr>
              <w:t>a</w:t>
            </w:r>
            <w:r>
              <w:rPr>
                <w:lang w:val="ru-RU"/>
              </w:rPr>
              <w:t>, -</w:t>
            </w:r>
            <w:r w:rsidRPr="009D5BAA">
              <w:rPr>
                <w:rFonts w:ascii="Doulos SIL" w:hAnsi="Doulos SIL"/>
                <w:noProof/>
                <w:lang w:val="ru-RU"/>
              </w:rPr>
              <w:t>ø</w:t>
            </w:r>
            <w:r w:rsidRPr="00261222">
              <w:rPr>
                <w:smallCaps/>
                <w:noProof/>
                <w:lang w:val="en-US"/>
              </w:rPr>
              <w:t>}</w:t>
            </w:r>
            <w:r w:rsidRPr="00261222">
              <w:rPr>
                <w:smallCaps/>
                <w:noProof/>
                <w:vertAlign w:val="subscript"/>
                <w:lang w:val="en-US"/>
              </w:rPr>
              <w:t>3</w:t>
            </w:r>
          </w:p>
        </w:tc>
        <w:tc>
          <w:tcPr>
            <w:tcW w:w="0" w:type="auto"/>
            <w:tcBorders>
              <w:bottom w:val="single" w:sz="4" w:space="0" w:color="auto"/>
              <w:right w:val="dashed" w:sz="4" w:space="0" w:color="auto"/>
            </w:tcBorders>
          </w:tcPr>
          <w:p w14:paraId="560FE089" w14:textId="64C0D18D" w:rsidR="00B662B9" w:rsidRPr="00ED4FD9" w:rsidRDefault="00B662B9" w:rsidP="00ED645D">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5894EBE8" w14:textId="610B1778" w:rsidR="00B662B9" w:rsidRPr="00261222" w:rsidRDefault="00B662B9" w:rsidP="00ED645D">
            <w:pPr>
              <w:pStyle w:val="NormalforTables"/>
              <w:spacing w:line="276" w:lineRule="auto"/>
              <w:jc w:val="center"/>
            </w:pPr>
            <w:r>
              <w:t>L</w:t>
            </w:r>
            <w:r w:rsidRPr="00261222">
              <w:rPr>
                <w:vertAlign w:val="subscript"/>
              </w:rPr>
              <w:t>1</w:t>
            </w:r>
          </w:p>
        </w:tc>
      </w:tr>
    </w:tbl>
    <w:p w14:paraId="636DBB34" w14:textId="019045F1" w:rsidR="00ED645D" w:rsidRPr="008B222D" w:rsidRDefault="00ED645D" w:rsidP="00ED645D">
      <w:pPr>
        <w:pStyle w:val="NormalforTables"/>
        <w:spacing w:line="240" w:lineRule="auto"/>
        <w:ind w:firstLine="720"/>
        <w:rPr>
          <w:smallCaps/>
          <w:noProof/>
          <w:lang w:val="en-US"/>
        </w:rPr>
      </w:pPr>
      <w:r>
        <w:rPr>
          <w:smallCaps/>
          <w:noProof/>
          <w:lang w:val="en-US"/>
        </w:rPr>
        <w:t>^^</w:t>
      </w:r>
      <w:r w:rsidRPr="001F6E4B">
        <w:rPr>
          <w:smallCaps/>
          <w:noProof/>
          <w:lang w:val="en-US"/>
        </w:rPr>
        <w:t>µloc</w:t>
      </w:r>
      <w:r w:rsidRPr="001F6E4B">
        <w:rPr>
          <w:noProof/>
          <w:lang w:val="en-US"/>
        </w:rPr>
        <w:t>&gt;</w:t>
      </w:r>
      <w:r w:rsidRPr="001F6E4B">
        <w:rPr>
          <w:smallCaps/>
          <w:noProof/>
          <w:lang w:val="en-US"/>
        </w:rPr>
        <w:t>µobl</w:t>
      </w:r>
      <w:r w:rsidRPr="001F6E4B">
        <w:rPr>
          <w:noProof/>
          <w:lang w:val="en-US"/>
        </w:rPr>
        <w:t xml:space="preserve"> :: +</w:t>
      </w:r>
      <w:r>
        <w:rPr>
          <w:rFonts w:ascii="Doulos SIL" w:hAnsi="Doulos SIL"/>
          <w:noProof/>
          <w:lang w:val="en-US"/>
        </w:rPr>
        <w:t xml:space="preserve">kurka, </w:t>
      </w:r>
      <w:r w:rsidRPr="00261222">
        <w:rPr>
          <w:smallCaps/>
        </w:rPr>
        <w:t>^t ::</w:t>
      </w:r>
      <w:r w:rsidRPr="00261222">
        <w:rPr>
          <w:vertAlign w:val="subscript"/>
        </w:rPr>
        <w:t xml:space="preserve"> </w:t>
      </w:r>
      <w:r w:rsidRPr="00261222">
        <w:rPr>
          <w:smallCaps/>
          <w:noProof/>
          <w:lang w:val="en-US"/>
        </w:rPr>
        <w:t>{</w:t>
      </w:r>
      <w:r>
        <w:rPr>
          <w:smallCaps/>
          <w:noProof/>
          <w:lang w:val="en-US"/>
        </w:rPr>
        <w:t>^-</w:t>
      </w:r>
      <w:r w:rsidRPr="009D5BAA">
        <w:rPr>
          <w:rFonts w:ascii="Doulos SIL" w:hAnsi="Doulos SIL"/>
          <w:noProof/>
          <w:lang w:val="ru-RU"/>
        </w:rPr>
        <w:t>a</w:t>
      </w:r>
      <w:r>
        <w:rPr>
          <w:lang w:val="ru-RU"/>
        </w:rPr>
        <w:t xml:space="preserve">, </w:t>
      </w:r>
      <w:r w:rsidRPr="009D5BAA">
        <w:rPr>
          <w:rFonts w:ascii="Doulos SIL" w:hAnsi="Doulos SIL"/>
          <w:noProof/>
          <w:lang w:val="ru-RU"/>
        </w:rPr>
        <w:t>ø</w:t>
      </w:r>
      <w:r>
        <w:rPr>
          <w:smallCaps/>
          <w:noProof/>
          <w:lang w:val="en-US"/>
        </w:rPr>
        <w:t xml:space="preserve">},  </w:t>
      </w:r>
      <w:r w:rsidRPr="008B222D">
        <w:rPr>
          <w:noProof/>
          <w:lang w:val="en-US"/>
        </w:rPr>
        <w:t>√</w:t>
      </w:r>
      <w:r>
        <w:rPr>
          <w:smallCaps/>
          <w:noProof/>
          <w:lang w:val="en-US"/>
        </w:rPr>
        <w:t xml:space="preserve">j → </w:t>
      </w:r>
      <w:r>
        <w:rPr>
          <w:rFonts w:ascii="Doulos SIL" w:hAnsi="Doulos SIL"/>
          <w:noProof/>
          <w:lang w:val="ru-RU"/>
        </w:rPr>
        <w:t>kuri-c</w:t>
      </w:r>
    </w:p>
    <w:p w14:paraId="0BEE3D26" w14:textId="77777777" w:rsidR="00ED645D" w:rsidRPr="00261222" w:rsidRDefault="00ED645D" w:rsidP="00BE7141">
      <w:pPr>
        <w:spacing w:line="720" w:lineRule="exact"/>
        <w:jc w:val="left"/>
      </w:pPr>
    </w:p>
    <w:p w14:paraId="62435C10" w14:textId="3A5136E1" w:rsidR="001A6428" w:rsidRPr="00261222" w:rsidRDefault="00992CB3" w:rsidP="00BE7141">
      <w:pPr>
        <w:spacing w:line="720" w:lineRule="exact"/>
        <w:jc w:val="left"/>
      </w:pPr>
      <w:r>
        <w:t xml:space="preserve">Both the morphomic allative </w:t>
      </w:r>
      <w:r w:rsidR="001A6428" w:rsidRPr="00261222">
        <w:sym w:font="Symbol" w:char="F06D"/>
      </w:r>
      <w:r w:rsidR="001A6428" w:rsidRPr="00261222">
        <w:rPr>
          <w:smallCaps/>
        </w:rPr>
        <w:t>all</w:t>
      </w:r>
      <w:r w:rsidR="001A6428" w:rsidRPr="00261222">
        <w:t xml:space="preserve"> </w:t>
      </w:r>
      <w:r>
        <w:t xml:space="preserve">and </w:t>
      </w:r>
      <w:r w:rsidRPr="00261222">
        <w:t xml:space="preserve">the cumulative </w:t>
      </w:r>
      <w:r>
        <w:t>realization</w:t>
      </w:r>
      <w:r w:rsidRPr="00261222">
        <w:t xml:space="preserve"> of </w:t>
      </w:r>
      <w:r w:rsidRPr="00261222">
        <w:sym w:font="Symbol" w:char="F06D"/>
      </w:r>
      <w:r w:rsidRPr="00261222">
        <w:rPr>
          <w:smallCaps/>
        </w:rPr>
        <w:t>all</w:t>
      </w:r>
      <w:r>
        <w:rPr>
          <w:smallCaps/>
        </w:rPr>
        <w:t>&gt;</w:t>
      </w:r>
      <w:r w:rsidRPr="00261222">
        <w:rPr>
          <w:smallCaps/>
        </w:rPr>
        <w:t>t</w:t>
      </w:r>
      <w:r w:rsidRPr="00261222">
        <w:t xml:space="preserve"> </w:t>
      </w:r>
      <w:r>
        <w:t>are</w:t>
      </w:r>
      <w:r w:rsidR="001A6428" w:rsidRPr="00261222">
        <w:t xml:space="preserve"> real</w:t>
      </w:r>
      <w:r w:rsidR="00542237">
        <w:t>ize</w:t>
      </w:r>
      <w:r w:rsidR="001A6428" w:rsidRPr="00261222">
        <w:t>d as underlying {</w:t>
      </w:r>
      <w:r>
        <w:t>^-</w:t>
      </w:r>
      <w:r w:rsidR="001A6428" w:rsidRPr="009D5BAA">
        <w:rPr>
          <w:rFonts w:ascii="Doulos SIL" w:hAnsi="Doulos SIL"/>
          <w:noProof/>
          <w:lang w:val="ru-RU"/>
        </w:rPr>
        <w:t>ɻi</w:t>
      </w:r>
      <w:r w:rsidR="001A6428" w:rsidRPr="009D5BAA">
        <w:rPr>
          <w:rFonts w:ascii="Doulos SIL" w:hAnsi="Doulos SIL"/>
          <w:noProof/>
        </w:rPr>
        <w:t>ŋ</w:t>
      </w:r>
      <w:r>
        <w:t>, -</w:t>
      </w:r>
      <w:r w:rsidR="001A6428" w:rsidRPr="009D5BAA">
        <w:rPr>
          <w:rFonts w:ascii="Doulos SIL" w:hAnsi="Doulos SIL"/>
          <w:noProof/>
          <w:lang w:val="ru-RU"/>
        </w:rPr>
        <w:t>ɻu</w:t>
      </w:r>
      <w:r w:rsidR="001A6428" w:rsidRPr="009D5BAA">
        <w:rPr>
          <w:rFonts w:ascii="Doulos SIL" w:hAnsi="Doulos SIL"/>
          <w:noProof/>
        </w:rPr>
        <w:t>ŋ</w:t>
      </w:r>
      <w:r w:rsidR="001A6428" w:rsidRPr="00261222">
        <w:t xml:space="preserve">} in song, but as </w:t>
      </w:r>
      <w:r>
        <w:t>-</w:t>
      </w:r>
      <w:r w:rsidR="001A6428" w:rsidRPr="009D5BAA">
        <w:rPr>
          <w:rFonts w:ascii="Doulos SIL" w:hAnsi="Doulos SIL"/>
          <w:noProof/>
          <w:lang w:val="ru-RU"/>
        </w:rPr>
        <w:t>ɻi</w:t>
      </w:r>
      <w:r w:rsidR="001A6428" w:rsidRPr="009D5BAA">
        <w:rPr>
          <w:rFonts w:ascii="Doulos SIL" w:hAnsi="Doulos SIL"/>
          <w:noProof/>
        </w:rPr>
        <w:t>ŋ</w:t>
      </w:r>
      <w:r w:rsidR="001A6428" w:rsidRPr="00261222">
        <w:t xml:space="preserve"> in the spoken register. This is formalised here using the </w:t>
      </w:r>
      <w:r>
        <w:t>wellform</w:t>
      </w:r>
      <w:r w:rsidR="001A6428" w:rsidRPr="00261222">
        <w:t>e</w:t>
      </w:r>
      <w:r w:rsidR="00740828">
        <w:t>dness constraint</w:t>
      </w:r>
      <w:r w:rsidR="001A6428" w:rsidRPr="00261222">
        <w:t xml:space="preserve"> </w:t>
      </w:r>
      <w:r>
        <w:t>*-</w:t>
      </w:r>
      <w:r w:rsidRPr="009D5BAA">
        <w:rPr>
          <w:rFonts w:ascii="Doulos SIL" w:hAnsi="Doulos SIL"/>
          <w:noProof/>
          <w:lang w:val="ru-RU"/>
        </w:rPr>
        <w:t>ɻi</w:t>
      </w:r>
      <w:r w:rsidRPr="009D5BAA">
        <w:rPr>
          <w:rFonts w:ascii="Doulos SIL" w:hAnsi="Doulos SIL"/>
          <w:noProof/>
        </w:rPr>
        <w:t>ŋ</w:t>
      </w:r>
      <w:r>
        <w:t>/</w:t>
      </w:r>
      <w:r>
        <w:rPr>
          <w:smallCaps/>
        </w:rPr>
        <w:t>song.</w:t>
      </w:r>
      <w:r>
        <w:t xml:space="preserve"> </w:t>
      </w:r>
      <w:r w:rsidR="00962515" w:rsidRPr="00962515">
        <w:t>Example derivations are shown in (11.64)–(11.66).</w:t>
      </w:r>
    </w:p>
    <w:p w14:paraId="101D7060" w14:textId="77777777" w:rsidR="00911441" w:rsidRPr="00261222" w:rsidRDefault="00911441" w:rsidP="009114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01"/>
        <w:gridCol w:w="893"/>
        <w:gridCol w:w="3589"/>
        <w:gridCol w:w="1247"/>
        <w:gridCol w:w="947"/>
        <w:gridCol w:w="1041"/>
      </w:tblGrid>
      <w:tr w:rsidR="006D2123" w:rsidRPr="00261222" w14:paraId="665E3DBE" w14:textId="77777777" w:rsidTr="005F007A">
        <w:tc>
          <w:tcPr>
            <w:tcW w:w="0" w:type="auto"/>
            <w:tcBorders>
              <w:right w:val="single" w:sz="4" w:space="0" w:color="auto"/>
            </w:tcBorders>
            <w:tcMar>
              <w:left w:w="68" w:type="dxa"/>
              <w:right w:w="68" w:type="dxa"/>
            </w:tcMar>
          </w:tcPr>
          <w:p w14:paraId="546CCC92" w14:textId="5D995D51" w:rsidR="006D2123" w:rsidRPr="00691DA7" w:rsidRDefault="00AF7A17" w:rsidP="005F19A0">
            <w:pPr>
              <w:pStyle w:val="NormalforTables"/>
              <w:spacing w:line="276" w:lineRule="auto"/>
              <w:rPr>
                <w:rFonts w:ascii="Doulos SIL" w:hAnsi="Doulos SIL"/>
                <w:lang w:val="en-US"/>
              </w:rPr>
            </w:pPr>
            <w:r w:rsidRPr="00AF7A17">
              <w:t>(11.64)</w:t>
            </w:r>
          </w:p>
        </w:tc>
        <w:tc>
          <w:tcPr>
            <w:tcW w:w="0" w:type="auto"/>
            <w:tcBorders>
              <w:top w:val="single" w:sz="4" w:space="0" w:color="auto"/>
              <w:left w:val="single" w:sz="4" w:space="0" w:color="auto"/>
              <w:bottom w:val="double" w:sz="4" w:space="0" w:color="auto"/>
            </w:tcBorders>
            <w:tcMar>
              <w:left w:w="68" w:type="dxa"/>
              <w:right w:w="68" w:type="dxa"/>
            </w:tcMar>
            <w:vAlign w:val="center"/>
          </w:tcPr>
          <w:p w14:paraId="6CF0D1A1" w14:textId="42377BB8" w:rsidR="006D2123" w:rsidRPr="00992CB3" w:rsidRDefault="006D2123" w:rsidP="005F19A0">
            <w:pPr>
              <w:pStyle w:val="NormalforTables"/>
              <w:tabs>
                <w:tab w:val="left" w:pos="312"/>
              </w:tabs>
              <w:spacing w:line="276" w:lineRule="auto"/>
              <w:rPr>
                <w:noProof/>
                <w:lang w:val="en-US"/>
              </w:rPr>
            </w:pPr>
            <w:r>
              <w:rPr>
                <w:noProof/>
                <w:lang w:val="en-US"/>
              </w:rPr>
              <w:t>Spoken</w:t>
            </w:r>
          </w:p>
        </w:tc>
        <w:tc>
          <w:tcPr>
            <w:tcW w:w="0" w:type="auto"/>
            <w:tcBorders>
              <w:top w:val="single" w:sz="4" w:space="0" w:color="auto"/>
              <w:bottom w:val="double" w:sz="4" w:space="0" w:color="auto"/>
              <w:right w:val="double" w:sz="4" w:space="0" w:color="auto"/>
            </w:tcBorders>
            <w:tcMar>
              <w:left w:w="68" w:type="dxa"/>
              <w:right w:w="68" w:type="dxa"/>
            </w:tcMar>
            <w:vAlign w:val="center"/>
          </w:tcPr>
          <w:p w14:paraId="6DA71076" w14:textId="77777777" w:rsidR="006D2123" w:rsidRPr="009D5BAA" w:rsidRDefault="006D2123" w:rsidP="005F19A0">
            <w:pPr>
              <w:pStyle w:val="NormalforTables"/>
              <w:tabs>
                <w:tab w:val="left" w:pos="312"/>
              </w:tabs>
              <w:spacing w:line="276" w:lineRule="auto"/>
            </w:pPr>
            <w:r w:rsidRPr="00261222">
              <w:rPr>
                <w:noProof/>
                <w:lang w:val="en-US"/>
              </w:rPr>
              <w:t>M:</w:t>
            </w:r>
            <w:r w:rsidRPr="00261222">
              <w:tab/>
            </w:r>
            <w:r w:rsidRPr="008B222D">
              <w:rPr>
                <w:noProof/>
                <w:lang w:val="en-US"/>
              </w:rPr>
              <w:t>√&gt;</w:t>
            </w:r>
            <w:r w:rsidRPr="00261222">
              <w:rPr>
                <w:smallCaps/>
                <w:noProof/>
                <w:lang w:val="en-US"/>
              </w:rPr>
              <w:t>µloc</w:t>
            </w:r>
            <w:r w:rsidRPr="00261222">
              <w:rPr>
                <w:noProof/>
                <w:vertAlign w:val="subscript"/>
                <w:lang w:val="en-US"/>
              </w:rPr>
              <w:t>1</w:t>
            </w:r>
            <w:r>
              <w:rPr>
                <w:noProof/>
                <w:lang w:val="en-US"/>
              </w:rPr>
              <w:t>&gt;</w:t>
            </w:r>
            <w:r w:rsidRPr="00261222">
              <w:rPr>
                <w:noProof/>
                <w:lang w:val="en-US"/>
              </w:rPr>
              <w:sym w:font="Symbol" w:char="F06D"/>
            </w:r>
            <w:r w:rsidRPr="00261222">
              <w:rPr>
                <w:smallCaps/>
                <w:noProof/>
                <w:lang w:val="en-US"/>
              </w:rPr>
              <w:t>all</w:t>
            </w:r>
            <w:r>
              <w:rPr>
                <w:noProof/>
                <w:vertAlign w:val="subscript"/>
                <w:lang w:val="en-US"/>
              </w:rPr>
              <w:t>2</w:t>
            </w:r>
            <w:r>
              <w:rPr>
                <w:smallCaps/>
                <w:noProof/>
                <w:lang w:val="en-US"/>
              </w:rPr>
              <w:t>&gt;</w:t>
            </w:r>
            <w:r w:rsidRPr="00261222">
              <w:rPr>
                <w:smallCaps/>
                <w:noProof/>
                <w:lang w:val="en-US"/>
              </w:rPr>
              <w:t>µloc</w:t>
            </w:r>
            <w:r>
              <w:rPr>
                <w:noProof/>
                <w:vertAlign w:val="subscript"/>
                <w:lang w:val="en-US"/>
              </w:rPr>
              <w:t>3</w:t>
            </w:r>
            <w:r>
              <w:rPr>
                <w:smallCaps/>
                <w:noProof/>
                <w:lang w:val="en-US"/>
              </w:rPr>
              <w:t>&gt;</w:t>
            </w:r>
            <w:r w:rsidRPr="00261222">
              <w:rPr>
                <w:smallCaps/>
                <w:noProof/>
                <w:lang w:val="en-US"/>
              </w:rPr>
              <w:t>t</w:t>
            </w:r>
            <w:r>
              <w:rPr>
                <w:smallCaps/>
                <w:noProof/>
                <w:vertAlign w:val="subscript"/>
                <w:lang w:val="en-US"/>
              </w:rPr>
              <w:t>4</w:t>
            </w:r>
            <w:r w:rsidRPr="00261222">
              <w:rPr>
                <w:smallCaps/>
                <w:noProof/>
                <w:vertAlign w:val="subscript"/>
                <w:lang w:val="en-US"/>
              </w:rPr>
              <w:t xml:space="preserve"> </w:t>
            </w:r>
          </w:p>
        </w:tc>
        <w:tc>
          <w:tcPr>
            <w:tcW w:w="0" w:type="auto"/>
            <w:tcBorders>
              <w:top w:val="single" w:sz="4" w:space="0" w:color="auto"/>
              <w:bottom w:val="double" w:sz="4" w:space="0" w:color="auto"/>
              <w:right w:val="single" w:sz="4" w:space="0" w:color="auto"/>
            </w:tcBorders>
            <w:vAlign w:val="center"/>
          </w:tcPr>
          <w:p w14:paraId="4309B8EB" w14:textId="58914BEE" w:rsidR="006D2123" w:rsidRPr="00261222" w:rsidRDefault="006D2123" w:rsidP="005F19A0">
            <w:pPr>
              <w:pStyle w:val="NormalforTables"/>
              <w:spacing w:line="276" w:lineRule="auto"/>
              <w:rPr>
                <w:smallCaps/>
              </w:rPr>
            </w:pPr>
            <w:r>
              <w:t>*-</w:t>
            </w:r>
            <w:r w:rsidRPr="009D5BAA">
              <w:rPr>
                <w:rFonts w:ascii="Doulos SIL" w:hAnsi="Doulos SIL"/>
                <w:noProof/>
                <w:lang w:val="ru-RU"/>
              </w:rPr>
              <w:t>ɻi</w:t>
            </w:r>
            <w:r w:rsidRPr="009D5BAA">
              <w:rPr>
                <w:rFonts w:ascii="Doulos SIL" w:hAnsi="Doulos SIL"/>
                <w:noProof/>
              </w:rPr>
              <w:t>ŋ</w:t>
            </w:r>
            <w:r>
              <w:t>/</w:t>
            </w:r>
            <w:r>
              <w:rPr>
                <w:smallCaps/>
              </w:rPr>
              <w:t>song</w:t>
            </w:r>
          </w:p>
        </w:tc>
        <w:tc>
          <w:tcPr>
            <w:tcW w:w="0" w:type="auto"/>
            <w:tcBorders>
              <w:top w:val="single" w:sz="4" w:space="0" w:color="auto"/>
              <w:left w:val="single" w:sz="4" w:space="0" w:color="auto"/>
              <w:bottom w:val="double" w:sz="4" w:space="0" w:color="auto"/>
              <w:right w:val="dashed" w:sz="4" w:space="0" w:color="auto"/>
            </w:tcBorders>
            <w:tcMar>
              <w:left w:w="68" w:type="dxa"/>
              <w:right w:w="68" w:type="dxa"/>
            </w:tcMar>
            <w:vAlign w:val="center"/>
          </w:tcPr>
          <w:p w14:paraId="3D2F6C30" w14:textId="3CE5480C" w:rsidR="006D2123" w:rsidRPr="00ED4FD9" w:rsidRDefault="006D2123" w:rsidP="005F19A0">
            <w:pPr>
              <w:pStyle w:val="NormalforTables"/>
              <w:spacing w:line="276" w:lineRule="auto"/>
            </w:pPr>
            <w:r w:rsidRPr="00261222">
              <w:rPr>
                <w:smallCaps/>
              </w:rPr>
              <w:t>Lex</w:t>
            </w:r>
            <w:r w:rsidRPr="00261222">
              <w:rPr>
                <w:smallCaps/>
              </w:rPr>
              <w:noBreakHyphen/>
              <w:t>MΦ</w:t>
            </w:r>
          </w:p>
        </w:tc>
        <w:tc>
          <w:tcPr>
            <w:tcW w:w="0" w:type="auto"/>
            <w:tcBorders>
              <w:top w:val="single" w:sz="4" w:space="0" w:color="auto"/>
              <w:left w:val="dashed" w:sz="4" w:space="0" w:color="auto"/>
              <w:bottom w:val="double" w:sz="4" w:space="0" w:color="auto"/>
              <w:right w:val="single" w:sz="4" w:space="0" w:color="auto"/>
            </w:tcBorders>
            <w:tcMar>
              <w:left w:w="68" w:type="dxa"/>
              <w:right w:w="68" w:type="dxa"/>
            </w:tcMar>
            <w:vAlign w:val="center"/>
          </w:tcPr>
          <w:p w14:paraId="0C103F6F" w14:textId="77777777" w:rsidR="006D2123" w:rsidRPr="009D5BAA" w:rsidRDefault="006D2123" w:rsidP="005F19A0">
            <w:pPr>
              <w:pStyle w:val="NormalforTables"/>
              <w:spacing w:line="276" w:lineRule="auto"/>
              <w:rPr>
                <w:smallCaps/>
              </w:rPr>
            </w:pPr>
            <w:r w:rsidRPr="00261222">
              <w:rPr>
                <w:smallCaps/>
              </w:rPr>
              <w:t>LexPrior</w:t>
            </w:r>
            <w:r w:rsidRPr="00261222">
              <w:t xml:space="preserve"> </w:t>
            </w:r>
          </w:p>
        </w:tc>
      </w:tr>
      <w:tr w:rsidR="006D2123" w:rsidRPr="00ED4FD9" w14:paraId="68BCAE25" w14:textId="77777777" w:rsidTr="005F007A">
        <w:tc>
          <w:tcPr>
            <w:tcW w:w="0" w:type="auto"/>
            <w:tcBorders>
              <w:right w:val="single" w:sz="4" w:space="0" w:color="auto"/>
            </w:tcBorders>
            <w:tcMar>
              <w:left w:w="68" w:type="dxa"/>
              <w:right w:w="68" w:type="dxa"/>
            </w:tcMar>
          </w:tcPr>
          <w:p w14:paraId="4873999C" w14:textId="5384EDAA" w:rsidR="006D2123" w:rsidRPr="00691DA7" w:rsidRDefault="006D2123" w:rsidP="005F19A0">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Mar>
              <w:left w:w="68" w:type="dxa"/>
              <w:right w:w="68" w:type="dxa"/>
            </w:tcMar>
          </w:tcPr>
          <w:p w14:paraId="15D8CB9E" w14:textId="77777777" w:rsidR="006D2123" w:rsidRPr="00691DA7" w:rsidRDefault="006D2123" w:rsidP="005F19A0">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Mar>
              <w:left w:w="68" w:type="dxa"/>
              <w:right w:w="68" w:type="dxa"/>
            </w:tcMar>
          </w:tcPr>
          <w:p w14:paraId="39082CFD" w14:textId="3435F8BE" w:rsidR="006D2123" w:rsidRPr="009D5BAA" w:rsidRDefault="006D2123" w:rsidP="005F19A0">
            <w:pPr>
              <w:pStyle w:val="NormalforTables"/>
              <w:tabs>
                <w:tab w:val="left" w:pos="312"/>
              </w:tabs>
              <w:spacing w:line="276" w:lineRule="auto"/>
              <w:rPr>
                <w:noProof/>
                <w:lang w:val="en-US"/>
              </w:rPr>
            </w:pPr>
            <w:r w:rsidRPr="00261222">
              <w:rPr>
                <w:noProof/>
                <w:lang w:val="en-US"/>
              </w:rPr>
              <w:t>Φ:</w:t>
            </w:r>
            <w:r w:rsidRPr="00261222">
              <w:t xml:space="preserve"> </w:t>
            </w:r>
            <w:r w:rsidRPr="008B222D">
              <w:rPr>
                <w:noProof/>
                <w:lang w:val="en-US"/>
              </w:rPr>
              <w:t>√</w:t>
            </w:r>
            <w:r w:rsidRPr="00261222">
              <w:rPr>
                <w:smallCaps/>
                <w:noProof/>
                <w:lang w:val="en-US"/>
              </w:rPr>
              <w:t>+</w:t>
            </w:r>
            <w:r w:rsidRPr="00992CB3">
              <w:rPr>
                <w:noProof/>
                <w:lang w:val="en-US"/>
              </w:rPr>
              <w:t>ki</w:t>
            </w:r>
            <w:r w:rsidRPr="00261222">
              <w:rPr>
                <w:smallCaps/>
                <w:vertAlign w:val="subscript"/>
                <w:lang w:val="ru-RU"/>
              </w:rPr>
              <w:t>1</w:t>
            </w:r>
            <w:r>
              <w:rPr>
                <w:smallCaps/>
                <w:noProof/>
                <w:lang w:val="en-US"/>
              </w:rPr>
              <w:t>-</w:t>
            </w:r>
            <w:r w:rsidRPr="009D5BAA">
              <w:rPr>
                <w:rFonts w:ascii="Doulos SIL" w:hAnsi="Doulos SIL"/>
                <w:noProof/>
                <w:lang w:val="ru-RU"/>
              </w:rPr>
              <w:t>ɻi</w:t>
            </w:r>
            <w:r w:rsidRPr="009D5BAA">
              <w:rPr>
                <w:rFonts w:ascii="Doulos SIL" w:hAnsi="Doulos SIL"/>
                <w:noProof/>
                <w:lang w:val="en-US"/>
              </w:rPr>
              <w:t>ŋ</w:t>
            </w:r>
            <w:r>
              <w:rPr>
                <w:smallCaps/>
                <w:vertAlign w:val="subscript"/>
                <w:lang w:val="ru-RU"/>
              </w:rPr>
              <w:t>2</w:t>
            </w:r>
            <w:r>
              <w:rPr>
                <w:smallCaps/>
                <w:noProof/>
                <w:lang w:val="en-US"/>
              </w:rPr>
              <w:t>+</w:t>
            </w:r>
            <w:r w:rsidRPr="00992CB3">
              <w:rPr>
                <w:noProof/>
                <w:lang w:val="en-US"/>
              </w:rPr>
              <w:t>ki</w:t>
            </w:r>
            <w:r>
              <w:rPr>
                <w:noProof/>
                <w:vertAlign w:val="subscript"/>
                <w:lang w:val="en-US"/>
              </w:rPr>
              <w:t>3</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Pr>
                <w:smallCaps/>
                <w:noProof/>
                <w:vertAlign w:val="subscript"/>
                <w:lang w:val="en-US"/>
              </w:rPr>
              <w:t>4</w:t>
            </w:r>
          </w:p>
        </w:tc>
        <w:tc>
          <w:tcPr>
            <w:tcW w:w="0" w:type="auto"/>
            <w:tcBorders>
              <w:top w:val="double" w:sz="4" w:space="0" w:color="auto"/>
              <w:right w:val="single" w:sz="4" w:space="0" w:color="auto"/>
            </w:tcBorders>
          </w:tcPr>
          <w:p w14:paraId="36B2A0F8" w14:textId="77777777" w:rsidR="006D2123" w:rsidRPr="005A5B39" w:rsidRDefault="006D2123" w:rsidP="005F19A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Mar>
              <w:left w:w="68" w:type="dxa"/>
              <w:right w:w="68" w:type="dxa"/>
            </w:tcMar>
          </w:tcPr>
          <w:p w14:paraId="09B2AF6B" w14:textId="6707F0ED" w:rsidR="006D2123" w:rsidRPr="005A5B39" w:rsidRDefault="006D2123" w:rsidP="005F19A0">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Mar>
              <w:left w:w="68" w:type="dxa"/>
              <w:right w:w="68" w:type="dxa"/>
            </w:tcMar>
          </w:tcPr>
          <w:p w14:paraId="5307AE75" w14:textId="77777777" w:rsidR="006D2123" w:rsidRPr="009D5BAA" w:rsidRDefault="006D2123" w:rsidP="005F19A0">
            <w:pPr>
              <w:pStyle w:val="NormalforTables"/>
              <w:spacing w:line="276" w:lineRule="auto"/>
              <w:jc w:val="center"/>
              <w:rPr>
                <w:vertAlign w:val="subscript"/>
              </w:rPr>
            </w:pPr>
            <w:r w:rsidRPr="00261222">
              <w:rPr>
                <w:vertAlign w:val="subscript"/>
              </w:rPr>
              <w:t>1</w:t>
            </w:r>
          </w:p>
        </w:tc>
      </w:tr>
      <w:tr w:rsidR="006D2123" w:rsidRPr="00261222" w14:paraId="3B3D6540" w14:textId="77777777" w:rsidTr="005F007A">
        <w:tc>
          <w:tcPr>
            <w:tcW w:w="0" w:type="auto"/>
            <w:tcBorders>
              <w:right w:val="single" w:sz="4" w:space="0" w:color="auto"/>
            </w:tcBorders>
            <w:tcMar>
              <w:left w:w="68" w:type="dxa"/>
              <w:right w:w="68" w:type="dxa"/>
            </w:tcMar>
          </w:tcPr>
          <w:p w14:paraId="2971B402" w14:textId="77777777" w:rsidR="006D2123" w:rsidRPr="00ED4FD9" w:rsidRDefault="006D2123" w:rsidP="005F19A0">
            <w:pPr>
              <w:pStyle w:val="NormalforTables"/>
              <w:spacing w:line="276" w:lineRule="auto"/>
            </w:pPr>
          </w:p>
        </w:tc>
        <w:tc>
          <w:tcPr>
            <w:tcW w:w="0" w:type="auto"/>
            <w:tcBorders>
              <w:left w:val="single" w:sz="4" w:space="0" w:color="auto"/>
              <w:bottom w:val="single" w:sz="4" w:space="0" w:color="auto"/>
            </w:tcBorders>
            <w:tcMar>
              <w:left w:w="68" w:type="dxa"/>
              <w:right w:w="68" w:type="dxa"/>
            </w:tcMar>
          </w:tcPr>
          <w:p w14:paraId="0A138027" w14:textId="77777777" w:rsidR="006D2123" w:rsidRPr="006616B0" w:rsidRDefault="006D2123" w:rsidP="005F19A0">
            <w:pPr>
              <w:pStyle w:val="NormalforTables"/>
              <w:spacing w:line="276" w:lineRule="auto"/>
            </w:pPr>
            <w:r w:rsidRPr="00261222">
              <w:t>a.</w:t>
            </w:r>
          </w:p>
        </w:tc>
        <w:tc>
          <w:tcPr>
            <w:tcW w:w="0" w:type="auto"/>
            <w:tcBorders>
              <w:bottom w:val="single" w:sz="4" w:space="0" w:color="auto"/>
              <w:right w:val="double" w:sz="4" w:space="0" w:color="auto"/>
            </w:tcBorders>
            <w:tcMar>
              <w:left w:w="68" w:type="dxa"/>
              <w:right w:w="68" w:type="dxa"/>
            </w:tcMar>
          </w:tcPr>
          <w:p w14:paraId="29282053" w14:textId="1AD338C7" w:rsidR="006D2123" w:rsidRPr="009D5BAA" w:rsidRDefault="006D2123" w:rsidP="005F19A0">
            <w:pPr>
              <w:pStyle w:val="NormalforTables"/>
              <w:tabs>
                <w:tab w:val="left" w:pos="312"/>
              </w:tabs>
              <w:spacing w:line="276" w:lineRule="auto"/>
              <w:rPr>
                <w:noProof/>
                <w:lang w:val="en-US"/>
              </w:rPr>
            </w:pPr>
            <w:r w:rsidRPr="00261222">
              <w:rPr>
                <w:noProof/>
                <w:lang w:val="en-US"/>
              </w:rPr>
              <w:t>Φ:</w:t>
            </w:r>
            <w:r w:rsidRPr="00261222">
              <w:t xml:space="preserve"> </w:t>
            </w:r>
            <w:r w:rsidRPr="008B222D">
              <w:rPr>
                <w:noProof/>
                <w:lang w:val="en-US"/>
              </w:rPr>
              <w:t>√</w:t>
            </w:r>
            <w:r>
              <w:rPr>
                <w:noProof/>
                <w:lang w:val="en-US"/>
              </w:rPr>
              <w:t>+ki</w:t>
            </w:r>
            <w:r w:rsidRPr="00261222">
              <w:rPr>
                <w:smallCaps/>
                <w:vertAlign w:val="subscript"/>
                <w:lang w:val="ru-RU"/>
              </w:rPr>
              <w:t>1</w:t>
            </w:r>
            <w:r w:rsidRPr="00261222">
              <w:t>{</w:t>
            </w:r>
            <w:r>
              <w:t>^</w:t>
            </w:r>
            <w:r w:rsidRPr="00992CB3">
              <w:t>-</w:t>
            </w:r>
            <w:r w:rsidRPr="009D5BAA">
              <w:rPr>
                <w:rFonts w:ascii="Doulos SIL" w:hAnsi="Doulos SIL"/>
                <w:noProof/>
                <w:lang w:val="ru-RU"/>
              </w:rPr>
              <w:t>ɻi</w:t>
            </w:r>
            <w:r w:rsidRPr="009D5BAA">
              <w:rPr>
                <w:rFonts w:ascii="Doulos SIL" w:hAnsi="Doulos SIL"/>
                <w:noProof/>
                <w:lang w:val="en-US"/>
              </w:rPr>
              <w:t>ŋ</w:t>
            </w:r>
            <w:r>
              <w:t>, -</w:t>
            </w:r>
            <w:r w:rsidRPr="009D5BAA">
              <w:rPr>
                <w:rFonts w:ascii="Doulos SIL" w:hAnsi="Doulos SIL"/>
                <w:noProof/>
                <w:lang w:val="ru-RU"/>
              </w:rPr>
              <w:t>ɻu</w:t>
            </w:r>
            <w:r w:rsidRPr="009D5BAA">
              <w:rPr>
                <w:rFonts w:ascii="Doulos SIL" w:hAnsi="Doulos SIL"/>
                <w:noProof/>
                <w:lang w:val="en-US"/>
              </w:rPr>
              <w:t>ŋ</w:t>
            </w:r>
            <w:r w:rsidRPr="00261222">
              <w:t>}</w:t>
            </w:r>
            <w:r>
              <w:rPr>
                <w:smallCaps/>
                <w:vertAlign w:val="subscript"/>
                <w:lang w:val="ru-RU"/>
              </w:rPr>
              <w:t>2</w:t>
            </w:r>
            <w:r w:rsidRPr="00261222">
              <w:rPr>
                <w:smallCaps/>
                <w:noProof/>
                <w:lang w:val="en-US"/>
              </w:rPr>
              <w:t>+</w:t>
            </w:r>
            <w:r w:rsidRPr="00992CB3">
              <w:rPr>
                <w:noProof/>
                <w:lang w:val="en-US"/>
              </w:rPr>
              <w:t>ki</w:t>
            </w:r>
            <w:r>
              <w:rPr>
                <w:noProof/>
                <w:vertAlign w:val="subscript"/>
                <w:lang w:val="en-US"/>
              </w:rPr>
              <w:t>3</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Pr>
                <w:smallCaps/>
                <w:noProof/>
                <w:vertAlign w:val="subscript"/>
                <w:lang w:val="en-US"/>
              </w:rPr>
              <w:t>4</w:t>
            </w:r>
            <w:r w:rsidRPr="00261222">
              <w:rPr>
                <w:smallCaps/>
                <w:noProof/>
                <w:vertAlign w:val="subscript"/>
                <w:lang w:val="en-US"/>
              </w:rPr>
              <w:t xml:space="preserve"> </w:t>
            </w:r>
          </w:p>
        </w:tc>
        <w:tc>
          <w:tcPr>
            <w:tcW w:w="0" w:type="auto"/>
            <w:tcBorders>
              <w:bottom w:val="single" w:sz="4" w:space="0" w:color="auto"/>
              <w:right w:val="single" w:sz="4" w:space="0" w:color="auto"/>
            </w:tcBorders>
          </w:tcPr>
          <w:p w14:paraId="1ABD3E8B" w14:textId="77777777" w:rsidR="006D2123" w:rsidRPr="00ED4FD9" w:rsidRDefault="006D2123" w:rsidP="005F19A0">
            <w:pPr>
              <w:pStyle w:val="NormalforTables"/>
              <w:spacing w:line="276" w:lineRule="auto"/>
              <w:jc w:val="center"/>
            </w:pPr>
          </w:p>
        </w:tc>
        <w:tc>
          <w:tcPr>
            <w:tcW w:w="0" w:type="auto"/>
            <w:tcBorders>
              <w:left w:val="single" w:sz="4" w:space="0" w:color="auto"/>
              <w:bottom w:val="single" w:sz="4" w:space="0" w:color="auto"/>
              <w:right w:val="dashed" w:sz="4" w:space="0" w:color="auto"/>
            </w:tcBorders>
            <w:tcMar>
              <w:left w:w="68" w:type="dxa"/>
              <w:right w:w="68" w:type="dxa"/>
            </w:tcMar>
          </w:tcPr>
          <w:p w14:paraId="036CE6EC" w14:textId="7DD62102" w:rsidR="006D2123" w:rsidRPr="00ED4FD9" w:rsidRDefault="006D2123" w:rsidP="005F19A0">
            <w:pPr>
              <w:pStyle w:val="NormalforTables"/>
              <w:spacing w:line="276" w:lineRule="auto"/>
              <w:jc w:val="center"/>
            </w:pPr>
          </w:p>
        </w:tc>
        <w:tc>
          <w:tcPr>
            <w:tcW w:w="0" w:type="auto"/>
            <w:tcBorders>
              <w:left w:val="dashed" w:sz="4" w:space="0" w:color="auto"/>
              <w:bottom w:val="single" w:sz="4" w:space="0" w:color="auto"/>
              <w:right w:val="single" w:sz="4" w:space="0" w:color="auto"/>
            </w:tcBorders>
            <w:tcMar>
              <w:left w:w="68" w:type="dxa"/>
              <w:right w:w="68" w:type="dxa"/>
            </w:tcMar>
          </w:tcPr>
          <w:p w14:paraId="5053D5C9" w14:textId="159471AF" w:rsidR="006D2123" w:rsidRPr="00261222" w:rsidRDefault="006D2123" w:rsidP="005F19A0">
            <w:pPr>
              <w:pStyle w:val="NormalforTables"/>
              <w:spacing w:line="276" w:lineRule="auto"/>
              <w:jc w:val="center"/>
            </w:pPr>
          </w:p>
        </w:tc>
      </w:tr>
    </w:tbl>
    <w:p w14:paraId="3D620AF0" w14:textId="77777777" w:rsidR="00911441" w:rsidRDefault="00911441" w:rsidP="00911441">
      <w:pPr>
        <w:spacing w:line="240" w:lineRule="auto"/>
        <w:ind w:firstLine="720"/>
        <w:jc w:val="left"/>
      </w:pPr>
      <w:r>
        <w:t>^</w:t>
      </w:r>
      <w:r w:rsidRPr="00261222">
        <w:sym w:font="Symbol" w:char="F06D"/>
      </w:r>
      <w:r w:rsidRPr="00261222">
        <w:rPr>
          <w:smallCaps/>
        </w:rPr>
        <w:t>all</w:t>
      </w:r>
      <w:r>
        <w:rPr>
          <w:smallCaps/>
        </w:rPr>
        <w:t xml:space="preserve"> :: </w:t>
      </w:r>
      <w:r>
        <w:t>-</w:t>
      </w:r>
      <w:r w:rsidRPr="009D5BAA">
        <w:rPr>
          <w:rFonts w:ascii="Doulos SIL" w:hAnsi="Doulos SIL"/>
          <w:noProof/>
          <w:lang w:val="ru-RU"/>
        </w:rPr>
        <w:t>ɻi</w:t>
      </w:r>
      <w:r w:rsidRPr="009D5BAA">
        <w:rPr>
          <w:rFonts w:ascii="Doulos SIL" w:hAnsi="Doulos SIL"/>
          <w:noProof/>
        </w:rPr>
        <w:t>ŋ</w:t>
      </w:r>
      <w:r>
        <w:rPr>
          <w:rFonts w:ascii="Doulos SIL" w:hAnsi="Doulos SIL"/>
          <w:noProof/>
        </w:rPr>
        <w:t xml:space="preserve">, </w:t>
      </w:r>
      <w:r w:rsidRPr="00261222">
        <w:sym w:font="Symbol" w:char="F06D"/>
      </w:r>
      <w:r w:rsidRPr="00261222">
        <w:rPr>
          <w:smallCaps/>
        </w:rPr>
        <w:t>all</w:t>
      </w:r>
      <w:r>
        <w:rPr>
          <w:smallCaps/>
        </w:rPr>
        <w:t xml:space="preserve"> :: </w:t>
      </w:r>
      <w:r w:rsidRPr="00261222">
        <w:t>{</w:t>
      </w:r>
      <w:r>
        <w:t>^</w:t>
      </w:r>
      <w:r w:rsidRPr="00992CB3">
        <w:t>-</w:t>
      </w:r>
      <w:r w:rsidRPr="009D5BAA">
        <w:rPr>
          <w:rFonts w:ascii="Doulos SIL" w:hAnsi="Doulos SIL"/>
          <w:noProof/>
          <w:lang w:val="ru-RU"/>
        </w:rPr>
        <w:t>ɻi</w:t>
      </w:r>
      <w:r w:rsidRPr="009D5BAA">
        <w:rPr>
          <w:rFonts w:ascii="Doulos SIL" w:hAnsi="Doulos SIL"/>
          <w:noProof/>
          <w:lang w:val="en-US"/>
        </w:rPr>
        <w:t>ŋ</w:t>
      </w:r>
      <w:r>
        <w:t>, -</w:t>
      </w:r>
      <w:r w:rsidRPr="009D5BAA">
        <w:rPr>
          <w:rFonts w:ascii="Doulos SIL" w:hAnsi="Doulos SIL"/>
          <w:noProof/>
          <w:lang w:val="ru-RU"/>
        </w:rPr>
        <w:t>ɻu</w:t>
      </w:r>
      <w:r w:rsidRPr="009D5BAA">
        <w:rPr>
          <w:rFonts w:ascii="Doulos SIL" w:hAnsi="Doulos SIL"/>
          <w:noProof/>
          <w:lang w:val="en-US"/>
        </w:rPr>
        <w:t>ŋ</w:t>
      </w:r>
      <w:r w:rsidRPr="00261222">
        <w:t>}</w:t>
      </w:r>
    </w:p>
    <w:p w14:paraId="4D2FB31B" w14:textId="77777777" w:rsidR="001A6428" w:rsidRPr="00261222" w:rsidRDefault="001A6428" w:rsidP="00BE7141">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01"/>
        <w:gridCol w:w="635"/>
        <w:gridCol w:w="3589"/>
        <w:gridCol w:w="1247"/>
        <w:gridCol w:w="947"/>
        <w:gridCol w:w="1041"/>
      </w:tblGrid>
      <w:tr w:rsidR="006D2123" w:rsidRPr="00261222" w14:paraId="34D9B96C" w14:textId="77777777" w:rsidTr="005F007A">
        <w:tc>
          <w:tcPr>
            <w:tcW w:w="0" w:type="auto"/>
            <w:tcBorders>
              <w:right w:val="single" w:sz="4" w:space="0" w:color="auto"/>
            </w:tcBorders>
            <w:tcMar>
              <w:left w:w="68" w:type="dxa"/>
              <w:right w:w="68" w:type="dxa"/>
            </w:tcMar>
            <w:vAlign w:val="center"/>
          </w:tcPr>
          <w:p w14:paraId="39F6FA83" w14:textId="01B6930F" w:rsidR="006D2123" w:rsidRPr="00691DA7" w:rsidRDefault="00AF7A17" w:rsidP="00992CB3">
            <w:pPr>
              <w:pStyle w:val="NormalforTables"/>
              <w:spacing w:line="276" w:lineRule="auto"/>
              <w:rPr>
                <w:rFonts w:ascii="Doulos SIL" w:hAnsi="Doulos SIL"/>
                <w:lang w:val="en-US"/>
              </w:rPr>
            </w:pPr>
            <w:r w:rsidRPr="00AF7A17">
              <w:lastRenderedPageBreak/>
              <w:t>(11.65)</w:t>
            </w:r>
          </w:p>
        </w:tc>
        <w:tc>
          <w:tcPr>
            <w:tcW w:w="0" w:type="auto"/>
            <w:tcBorders>
              <w:top w:val="single" w:sz="4" w:space="0" w:color="auto"/>
              <w:left w:val="single" w:sz="4" w:space="0" w:color="auto"/>
              <w:bottom w:val="double" w:sz="4" w:space="0" w:color="auto"/>
            </w:tcBorders>
            <w:tcMar>
              <w:left w:w="68" w:type="dxa"/>
              <w:right w:w="68" w:type="dxa"/>
            </w:tcMar>
            <w:vAlign w:val="center"/>
          </w:tcPr>
          <w:p w14:paraId="52F5360D" w14:textId="2A353DD5" w:rsidR="006D2123" w:rsidRPr="00992CB3" w:rsidRDefault="006D2123" w:rsidP="00992CB3">
            <w:pPr>
              <w:pStyle w:val="NormalforTables"/>
              <w:tabs>
                <w:tab w:val="left" w:pos="312"/>
              </w:tabs>
              <w:spacing w:line="276" w:lineRule="auto"/>
              <w:rPr>
                <w:noProof/>
                <w:lang w:val="en-US"/>
              </w:rPr>
            </w:pPr>
            <w:r>
              <w:rPr>
                <w:noProof/>
                <w:lang w:val="en-US"/>
              </w:rPr>
              <w:t>S</w:t>
            </w:r>
            <w:r w:rsidRPr="00992CB3">
              <w:rPr>
                <w:noProof/>
                <w:lang w:val="en-US"/>
              </w:rPr>
              <w:t>ong</w:t>
            </w:r>
          </w:p>
        </w:tc>
        <w:tc>
          <w:tcPr>
            <w:tcW w:w="0" w:type="auto"/>
            <w:tcBorders>
              <w:top w:val="single" w:sz="4" w:space="0" w:color="auto"/>
              <w:bottom w:val="double" w:sz="4" w:space="0" w:color="auto"/>
              <w:right w:val="double" w:sz="4" w:space="0" w:color="auto"/>
            </w:tcBorders>
            <w:tcMar>
              <w:left w:w="68" w:type="dxa"/>
              <w:right w:w="68" w:type="dxa"/>
            </w:tcMar>
            <w:vAlign w:val="center"/>
          </w:tcPr>
          <w:p w14:paraId="17D9805B" w14:textId="4B3E8284" w:rsidR="006D2123" w:rsidRPr="009D5BAA" w:rsidRDefault="006D2123" w:rsidP="00992CB3">
            <w:pPr>
              <w:pStyle w:val="NormalforTables"/>
              <w:tabs>
                <w:tab w:val="left" w:pos="312"/>
              </w:tabs>
              <w:spacing w:line="276" w:lineRule="auto"/>
            </w:pPr>
            <w:r w:rsidRPr="00261222">
              <w:rPr>
                <w:noProof/>
                <w:lang w:val="en-US"/>
              </w:rPr>
              <w:t>M:</w:t>
            </w:r>
            <w:r w:rsidRPr="00261222">
              <w:tab/>
            </w:r>
            <w:r w:rsidRPr="008B222D">
              <w:rPr>
                <w:noProof/>
                <w:lang w:val="en-US"/>
              </w:rPr>
              <w:t>√&gt;</w:t>
            </w:r>
            <w:r w:rsidRPr="00261222">
              <w:rPr>
                <w:smallCaps/>
                <w:noProof/>
                <w:lang w:val="en-US"/>
              </w:rPr>
              <w:t>µloc</w:t>
            </w:r>
            <w:r w:rsidRPr="00261222">
              <w:rPr>
                <w:noProof/>
                <w:vertAlign w:val="subscript"/>
                <w:lang w:val="en-US"/>
              </w:rPr>
              <w:t>1</w:t>
            </w:r>
            <w:r>
              <w:rPr>
                <w:noProof/>
                <w:lang w:val="en-US"/>
              </w:rPr>
              <w:t>&gt;</w:t>
            </w:r>
            <w:r w:rsidRPr="00261222">
              <w:rPr>
                <w:noProof/>
                <w:lang w:val="en-US"/>
              </w:rPr>
              <w:sym w:font="Symbol" w:char="F06D"/>
            </w:r>
            <w:r w:rsidRPr="00261222">
              <w:rPr>
                <w:smallCaps/>
                <w:noProof/>
                <w:lang w:val="en-US"/>
              </w:rPr>
              <w:t>all</w:t>
            </w:r>
            <w:r>
              <w:rPr>
                <w:noProof/>
                <w:vertAlign w:val="subscript"/>
                <w:lang w:val="en-US"/>
              </w:rPr>
              <w:t>2</w:t>
            </w:r>
            <w:r>
              <w:rPr>
                <w:smallCaps/>
                <w:noProof/>
                <w:lang w:val="en-US"/>
              </w:rPr>
              <w:t>&gt;</w:t>
            </w:r>
            <w:r w:rsidRPr="00261222">
              <w:rPr>
                <w:smallCaps/>
                <w:noProof/>
                <w:lang w:val="en-US"/>
              </w:rPr>
              <w:t>µloc</w:t>
            </w:r>
            <w:r>
              <w:rPr>
                <w:noProof/>
                <w:vertAlign w:val="subscript"/>
                <w:lang w:val="en-US"/>
              </w:rPr>
              <w:t>3</w:t>
            </w:r>
            <w:r>
              <w:rPr>
                <w:smallCaps/>
                <w:noProof/>
                <w:lang w:val="en-US"/>
              </w:rPr>
              <w:t>&gt;</w:t>
            </w:r>
            <w:r w:rsidRPr="00261222">
              <w:rPr>
                <w:smallCaps/>
                <w:noProof/>
                <w:lang w:val="en-US"/>
              </w:rPr>
              <w:t>t</w:t>
            </w:r>
            <w:r>
              <w:rPr>
                <w:smallCaps/>
                <w:noProof/>
                <w:vertAlign w:val="subscript"/>
                <w:lang w:val="en-US"/>
              </w:rPr>
              <w:t>4</w:t>
            </w:r>
            <w:r w:rsidRPr="00261222">
              <w:rPr>
                <w:smallCaps/>
                <w:noProof/>
                <w:vertAlign w:val="subscript"/>
                <w:lang w:val="en-US"/>
              </w:rPr>
              <w:t xml:space="preserve"> </w:t>
            </w:r>
          </w:p>
        </w:tc>
        <w:tc>
          <w:tcPr>
            <w:tcW w:w="0" w:type="auto"/>
            <w:tcBorders>
              <w:top w:val="single" w:sz="4" w:space="0" w:color="auto"/>
              <w:bottom w:val="double" w:sz="4" w:space="0" w:color="auto"/>
              <w:right w:val="single" w:sz="4" w:space="0" w:color="auto"/>
            </w:tcBorders>
            <w:vAlign w:val="center"/>
          </w:tcPr>
          <w:p w14:paraId="4D074EC7" w14:textId="341ED00A" w:rsidR="006D2123" w:rsidRPr="00261222" w:rsidRDefault="006D2123" w:rsidP="00992CB3">
            <w:pPr>
              <w:pStyle w:val="NormalforTables"/>
              <w:spacing w:line="276" w:lineRule="auto"/>
              <w:rPr>
                <w:smallCaps/>
              </w:rPr>
            </w:pPr>
            <w:r>
              <w:t>*-</w:t>
            </w:r>
            <w:r w:rsidRPr="009D5BAA">
              <w:rPr>
                <w:rFonts w:ascii="Doulos SIL" w:hAnsi="Doulos SIL"/>
                <w:noProof/>
                <w:lang w:val="ru-RU"/>
              </w:rPr>
              <w:t>ɻi</w:t>
            </w:r>
            <w:r w:rsidRPr="009D5BAA">
              <w:rPr>
                <w:rFonts w:ascii="Doulos SIL" w:hAnsi="Doulos SIL"/>
                <w:noProof/>
              </w:rPr>
              <w:t>ŋ</w:t>
            </w:r>
            <w:r>
              <w:t>/</w:t>
            </w:r>
            <w:r>
              <w:rPr>
                <w:smallCaps/>
              </w:rPr>
              <w:t>song</w:t>
            </w:r>
          </w:p>
        </w:tc>
        <w:tc>
          <w:tcPr>
            <w:tcW w:w="0" w:type="auto"/>
            <w:tcBorders>
              <w:top w:val="single" w:sz="4" w:space="0" w:color="auto"/>
              <w:left w:val="single" w:sz="4" w:space="0" w:color="auto"/>
              <w:bottom w:val="double" w:sz="4" w:space="0" w:color="auto"/>
              <w:right w:val="dashed" w:sz="4" w:space="0" w:color="auto"/>
            </w:tcBorders>
            <w:tcMar>
              <w:left w:w="68" w:type="dxa"/>
              <w:right w:w="68" w:type="dxa"/>
            </w:tcMar>
            <w:vAlign w:val="center"/>
          </w:tcPr>
          <w:p w14:paraId="0E1DEF7D" w14:textId="52381841" w:rsidR="006D2123" w:rsidRPr="00ED4FD9" w:rsidRDefault="006D2123" w:rsidP="00992CB3">
            <w:pPr>
              <w:pStyle w:val="NormalforTables"/>
              <w:spacing w:line="276" w:lineRule="auto"/>
            </w:pPr>
            <w:r w:rsidRPr="00261222">
              <w:rPr>
                <w:smallCaps/>
              </w:rPr>
              <w:t>Lex</w:t>
            </w:r>
            <w:r w:rsidRPr="00261222">
              <w:rPr>
                <w:smallCaps/>
              </w:rPr>
              <w:noBreakHyphen/>
              <w:t>MΦ</w:t>
            </w:r>
          </w:p>
        </w:tc>
        <w:tc>
          <w:tcPr>
            <w:tcW w:w="0" w:type="auto"/>
            <w:tcBorders>
              <w:top w:val="single" w:sz="4" w:space="0" w:color="auto"/>
              <w:left w:val="dashed" w:sz="4" w:space="0" w:color="auto"/>
              <w:bottom w:val="double" w:sz="4" w:space="0" w:color="auto"/>
              <w:right w:val="single" w:sz="4" w:space="0" w:color="auto"/>
            </w:tcBorders>
            <w:tcMar>
              <w:left w:w="68" w:type="dxa"/>
              <w:right w:w="68" w:type="dxa"/>
            </w:tcMar>
            <w:vAlign w:val="center"/>
          </w:tcPr>
          <w:p w14:paraId="758CC7CB" w14:textId="77777777" w:rsidR="006D2123" w:rsidRPr="009D5BAA" w:rsidRDefault="006D2123" w:rsidP="00992CB3">
            <w:pPr>
              <w:pStyle w:val="NormalforTables"/>
              <w:spacing w:line="276" w:lineRule="auto"/>
              <w:rPr>
                <w:smallCaps/>
              </w:rPr>
            </w:pPr>
            <w:r w:rsidRPr="00261222">
              <w:rPr>
                <w:smallCaps/>
              </w:rPr>
              <w:t>LexPrior</w:t>
            </w:r>
            <w:r w:rsidRPr="00261222">
              <w:t xml:space="preserve"> </w:t>
            </w:r>
          </w:p>
        </w:tc>
      </w:tr>
      <w:tr w:rsidR="006D2123" w:rsidRPr="00ED4FD9" w14:paraId="70C676CD" w14:textId="77777777" w:rsidTr="005F007A">
        <w:tc>
          <w:tcPr>
            <w:tcW w:w="0" w:type="auto"/>
            <w:tcBorders>
              <w:right w:val="single" w:sz="4" w:space="0" w:color="auto"/>
            </w:tcBorders>
            <w:tcMar>
              <w:left w:w="68" w:type="dxa"/>
              <w:right w:w="68" w:type="dxa"/>
            </w:tcMar>
          </w:tcPr>
          <w:p w14:paraId="1FAB35AF" w14:textId="77777777" w:rsidR="006D2123" w:rsidRPr="00691DA7" w:rsidRDefault="006D2123" w:rsidP="00BE7141">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Mar>
              <w:left w:w="68" w:type="dxa"/>
              <w:right w:w="68" w:type="dxa"/>
            </w:tcMar>
          </w:tcPr>
          <w:p w14:paraId="06373F10" w14:textId="77777777" w:rsidR="006D2123" w:rsidRPr="00691DA7" w:rsidRDefault="006D2123" w:rsidP="00BE7141">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Mar>
              <w:left w:w="68" w:type="dxa"/>
              <w:right w:w="68" w:type="dxa"/>
            </w:tcMar>
          </w:tcPr>
          <w:p w14:paraId="107AFD0A" w14:textId="7C775CAA" w:rsidR="006D2123" w:rsidRPr="009D5BAA" w:rsidRDefault="006D2123" w:rsidP="00992CB3">
            <w:pPr>
              <w:pStyle w:val="NormalforTables"/>
              <w:tabs>
                <w:tab w:val="left" w:pos="312"/>
              </w:tabs>
              <w:spacing w:line="276" w:lineRule="auto"/>
              <w:rPr>
                <w:noProof/>
                <w:lang w:val="en-US"/>
              </w:rPr>
            </w:pPr>
            <w:r w:rsidRPr="00261222">
              <w:rPr>
                <w:noProof/>
                <w:lang w:val="en-US"/>
              </w:rPr>
              <w:t>Φ:</w:t>
            </w:r>
            <w:r w:rsidRPr="00261222">
              <w:t xml:space="preserve"> </w:t>
            </w:r>
            <w:r w:rsidRPr="008B222D">
              <w:rPr>
                <w:noProof/>
                <w:lang w:val="en-US"/>
              </w:rPr>
              <w:t>√</w:t>
            </w:r>
            <w:r>
              <w:rPr>
                <w:noProof/>
                <w:lang w:val="en-US"/>
              </w:rPr>
              <w:t>+ki</w:t>
            </w:r>
            <w:r w:rsidRPr="00261222">
              <w:rPr>
                <w:smallCaps/>
                <w:vertAlign w:val="subscript"/>
                <w:lang w:val="ru-RU"/>
              </w:rPr>
              <w:t>1</w:t>
            </w:r>
            <w:r w:rsidRPr="00261222">
              <w:t>{</w:t>
            </w:r>
            <w:r>
              <w:t>^</w:t>
            </w:r>
            <w:r w:rsidRPr="00992CB3">
              <w:t>-</w:t>
            </w:r>
            <w:r w:rsidRPr="009D5BAA">
              <w:rPr>
                <w:rFonts w:ascii="Doulos SIL" w:hAnsi="Doulos SIL"/>
                <w:noProof/>
                <w:lang w:val="ru-RU"/>
              </w:rPr>
              <w:t>ɻi</w:t>
            </w:r>
            <w:r w:rsidRPr="009D5BAA">
              <w:rPr>
                <w:rFonts w:ascii="Doulos SIL" w:hAnsi="Doulos SIL"/>
                <w:noProof/>
                <w:lang w:val="en-US"/>
              </w:rPr>
              <w:t>ŋ</w:t>
            </w:r>
            <w:r>
              <w:t>, -</w:t>
            </w:r>
            <w:r w:rsidRPr="009D5BAA">
              <w:rPr>
                <w:rFonts w:ascii="Doulos SIL" w:hAnsi="Doulos SIL"/>
                <w:noProof/>
                <w:lang w:val="ru-RU"/>
              </w:rPr>
              <w:t>ɻu</w:t>
            </w:r>
            <w:r w:rsidRPr="009D5BAA">
              <w:rPr>
                <w:rFonts w:ascii="Doulos SIL" w:hAnsi="Doulos SIL"/>
                <w:noProof/>
                <w:lang w:val="en-US"/>
              </w:rPr>
              <w:t>ŋ</w:t>
            </w:r>
            <w:r w:rsidRPr="00261222">
              <w:t>}</w:t>
            </w:r>
            <w:r>
              <w:rPr>
                <w:smallCaps/>
                <w:vertAlign w:val="subscript"/>
                <w:lang w:val="ru-RU"/>
              </w:rPr>
              <w:t>2</w:t>
            </w:r>
            <w:r w:rsidRPr="00261222">
              <w:rPr>
                <w:smallCaps/>
                <w:noProof/>
                <w:lang w:val="en-US"/>
              </w:rPr>
              <w:t>+</w:t>
            </w:r>
            <w:r w:rsidRPr="00992CB3">
              <w:rPr>
                <w:noProof/>
                <w:lang w:val="en-US"/>
              </w:rPr>
              <w:t>ki</w:t>
            </w:r>
            <w:r>
              <w:rPr>
                <w:noProof/>
                <w:vertAlign w:val="subscript"/>
                <w:lang w:val="en-US"/>
              </w:rPr>
              <w:t>3</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Pr>
                <w:smallCaps/>
                <w:noProof/>
                <w:vertAlign w:val="subscript"/>
                <w:lang w:val="en-US"/>
              </w:rPr>
              <w:t>4</w:t>
            </w:r>
            <w:r w:rsidRPr="00261222">
              <w:rPr>
                <w:smallCaps/>
                <w:noProof/>
                <w:vertAlign w:val="subscript"/>
                <w:lang w:val="en-US"/>
              </w:rPr>
              <w:t xml:space="preserve"> </w:t>
            </w:r>
          </w:p>
        </w:tc>
        <w:tc>
          <w:tcPr>
            <w:tcW w:w="0" w:type="auto"/>
            <w:tcBorders>
              <w:top w:val="double" w:sz="4" w:space="0" w:color="auto"/>
              <w:right w:val="single" w:sz="4" w:space="0" w:color="auto"/>
            </w:tcBorders>
          </w:tcPr>
          <w:p w14:paraId="614CD9EF" w14:textId="77777777" w:rsidR="006D2123" w:rsidRPr="005A5B39" w:rsidRDefault="006D2123" w:rsidP="00992CB3">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Mar>
              <w:left w:w="68" w:type="dxa"/>
              <w:right w:w="68" w:type="dxa"/>
            </w:tcMar>
          </w:tcPr>
          <w:p w14:paraId="594A3343" w14:textId="2C6607FA" w:rsidR="006D2123" w:rsidRPr="005A5B39" w:rsidRDefault="006D2123" w:rsidP="00992CB3">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Mar>
              <w:left w:w="68" w:type="dxa"/>
              <w:right w:w="68" w:type="dxa"/>
            </w:tcMar>
          </w:tcPr>
          <w:p w14:paraId="47A71B13" w14:textId="6EB9FB02" w:rsidR="006D2123" w:rsidRPr="009D5BAA" w:rsidRDefault="006D2123" w:rsidP="00992CB3">
            <w:pPr>
              <w:pStyle w:val="NormalforTables"/>
              <w:spacing w:line="276" w:lineRule="auto"/>
              <w:jc w:val="center"/>
              <w:rPr>
                <w:vertAlign w:val="subscript"/>
              </w:rPr>
            </w:pPr>
            <w:r w:rsidRPr="00261222">
              <w:rPr>
                <w:vertAlign w:val="subscript"/>
              </w:rPr>
              <w:t>1</w:t>
            </w:r>
          </w:p>
        </w:tc>
      </w:tr>
      <w:tr w:rsidR="006D2123" w:rsidRPr="00261222" w14:paraId="5A51D538" w14:textId="77777777" w:rsidTr="005F007A">
        <w:tc>
          <w:tcPr>
            <w:tcW w:w="0" w:type="auto"/>
            <w:tcBorders>
              <w:right w:val="single" w:sz="4" w:space="0" w:color="auto"/>
            </w:tcBorders>
            <w:tcMar>
              <w:left w:w="68" w:type="dxa"/>
              <w:right w:w="68" w:type="dxa"/>
            </w:tcMar>
          </w:tcPr>
          <w:p w14:paraId="08C87A95" w14:textId="77777777" w:rsidR="006D2123" w:rsidRPr="00ED4FD9" w:rsidRDefault="006D2123" w:rsidP="00BE7141">
            <w:pPr>
              <w:pStyle w:val="NormalforTables"/>
              <w:spacing w:line="276" w:lineRule="auto"/>
            </w:pPr>
          </w:p>
        </w:tc>
        <w:tc>
          <w:tcPr>
            <w:tcW w:w="0" w:type="auto"/>
            <w:tcBorders>
              <w:left w:val="single" w:sz="4" w:space="0" w:color="auto"/>
              <w:bottom w:val="single" w:sz="4" w:space="0" w:color="auto"/>
            </w:tcBorders>
            <w:tcMar>
              <w:left w:w="68" w:type="dxa"/>
              <w:right w:w="68" w:type="dxa"/>
            </w:tcMar>
          </w:tcPr>
          <w:p w14:paraId="0E134D05" w14:textId="77777777" w:rsidR="006D2123" w:rsidRPr="006616B0" w:rsidRDefault="006D2123" w:rsidP="00BE7141">
            <w:pPr>
              <w:pStyle w:val="NormalforTables"/>
              <w:spacing w:line="276" w:lineRule="auto"/>
            </w:pPr>
            <w:r w:rsidRPr="00261222">
              <w:t>a.</w:t>
            </w:r>
          </w:p>
        </w:tc>
        <w:tc>
          <w:tcPr>
            <w:tcW w:w="0" w:type="auto"/>
            <w:tcBorders>
              <w:bottom w:val="single" w:sz="4" w:space="0" w:color="auto"/>
              <w:right w:val="double" w:sz="4" w:space="0" w:color="auto"/>
            </w:tcBorders>
            <w:tcMar>
              <w:left w:w="68" w:type="dxa"/>
              <w:right w:w="68" w:type="dxa"/>
            </w:tcMar>
          </w:tcPr>
          <w:p w14:paraId="157E76B6" w14:textId="5D592773" w:rsidR="006D2123" w:rsidRPr="009D5BAA" w:rsidRDefault="006D2123" w:rsidP="00992CB3">
            <w:pPr>
              <w:pStyle w:val="NormalforTables"/>
              <w:tabs>
                <w:tab w:val="left" w:pos="312"/>
              </w:tabs>
              <w:spacing w:line="276" w:lineRule="auto"/>
              <w:rPr>
                <w:noProof/>
                <w:lang w:val="en-US"/>
              </w:rPr>
            </w:pPr>
            <w:r w:rsidRPr="00261222">
              <w:rPr>
                <w:noProof/>
                <w:lang w:val="en-US"/>
              </w:rPr>
              <w:t>Φ:</w:t>
            </w:r>
            <w:r w:rsidRPr="00261222">
              <w:t xml:space="preserve"> </w:t>
            </w:r>
            <w:r w:rsidRPr="008B222D">
              <w:rPr>
                <w:noProof/>
                <w:lang w:val="en-US"/>
              </w:rPr>
              <w:t>√</w:t>
            </w:r>
            <w:r w:rsidRPr="00261222">
              <w:rPr>
                <w:smallCaps/>
                <w:noProof/>
                <w:lang w:val="en-US"/>
              </w:rPr>
              <w:t>+</w:t>
            </w:r>
            <w:r w:rsidRPr="00992CB3">
              <w:rPr>
                <w:noProof/>
                <w:lang w:val="en-US"/>
              </w:rPr>
              <w:t>ki</w:t>
            </w:r>
            <w:r w:rsidRPr="00261222">
              <w:rPr>
                <w:smallCaps/>
                <w:vertAlign w:val="subscript"/>
                <w:lang w:val="ru-RU"/>
              </w:rPr>
              <w:t>1</w:t>
            </w:r>
            <w:r>
              <w:rPr>
                <w:smallCaps/>
                <w:noProof/>
                <w:lang w:val="en-US"/>
              </w:rPr>
              <w:t>-</w:t>
            </w:r>
            <w:r w:rsidRPr="009D5BAA">
              <w:rPr>
                <w:rFonts w:ascii="Doulos SIL" w:hAnsi="Doulos SIL"/>
                <w:noProof/>
                <w:lang w:val="ru-RU"/>
              </w:rPr>
              <w:t>ɻi</w:t>
            </w:r>
            <w:r w:rsidRPr="009D5BAA">
              <w:rPr>
                <w:rFonts w:ascii="Doulos SIL" w:hAnsi="Doulos SIL"/>
                <w:noProof/>
                <w:lang w:val="en-US"/>
              </w:rPr>
              <w:t>ŋ</w:t>
            </w:r>
            <w:r>
              <w:rPr>
                <w:smallCaps/>
                <w:vertAlign w:val="subscript"/>
                <w:lang w:val="ru-RU"/>
              </w:rPr>
              <w:t>2</w:t>
            </w:r>
            <w:r>
              <w:rPr>
                <w:smallCaps/>
                <w:noProof/>
                <w:lang w:val="en-US"/>
              </w:rPr>
              <w:t>+</w:t>
            </w:r>
            <w:r w:rsidRPr="00992CB3">
              <w:rPr>
                <w:noProof/>
                <w:lang w:val="en-US"/>
              </w:rPr>
              <w:t>ki</w:t>
            </w:r>
            <w:r>
              <w:rPr>
                <w:noProof/>
                <w:vertAlign w:val="subscript"/>
                <w:lang w:val="en-US"/>
              </w:rPr>
              <w:t>3</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Pr>
                <w:smallCaps/>
                <w:noProof/>
                <w:vertAlign w:val="subscript"/>
                <w:lang w:val="en-US"/>
              </w:rPr>
              <w:t>4</w:t>
            </w:r>
          </w:p>
        </w:tc>
        <w:tc>
          <w:tcPr>
            <w:tcW w:w="0" w:type="auto"/>
            <w:tcBorders>
              <w:bottom w:val="single" w:sz="4" w:space="0" w:color="auto"/>
              <w:right w:val="single" w:sz="4" w:space="0" w:color="auto"/>
            </w:tcBorders>
          </w:tcPr>
          <w:p w14:paraId="411C4615" w14:textId="1D1FDC5D" w:rsidR="006D2123" w:rsidRPr="00ED4FD9" w:rsidRDefault="006D2123" w:rsidP="00992CB3">
            <w:pPr>
              <w:pStyle w:val="NormalforTables"/>
              <w:spacing w:line="276" w:lineRule="auto"/>
              <w:jc w:val="center"/>
            </w:pPr>
            <w:r>
              <w:t>W</w:t>
            </w:r>
            <w:r w:rsidRPr="00911441">
              <w:rPr>
                <w:vertAlign w:val="subscript"/>
              </w:rPr>
              <w:t>1</w:t>
            </w:r>
          </w:p>
        </w:tc>
        <w:tc>
          <w:tcPr>
            <w:tcW w:w="0" w:type="auto"/>
            <w:tcBorders>
              <w:left w:val="single" w:sz="4" w:space="0" w:color="auto"/>
              <w:bottom w:val="single" w:sz="4" w:space="0" w:color="auto"/>
              <w:right w:val="dashed" w:sz="4" w:space="0" w:color="auto"/>
            </w:tcBorders>
            <w:tcMar>
              <w:left w:w="68" w:type="dxa"/>
              <w:right w:w="68" w:type="dxa"/>
            </w:tcMar>
          </w:tcPr>
          <w:p w14:paraId="2F9CD8F1" w14:textId="5C51970A" w:rsidR="006D2123" w:rsidRPr="00ED4FD9" w:rsidRDefault="006D2123" w:rsidP="00992CB3">
            <w:pPr>
              <w:pStyle w:val="NormalforTables"/>
              <w:spacing w:line="276" w:lineRule="auto"/>
              <w:jc w:val="center"/>
            </w:pPr>
          </w:p>
        </w:tc>
        <w:tc>
          <w:tcPr>
            <w:tcW w:w="0" w:type="auto"/>
            <w:tcBorders>
              <w:left w:val="dashed" w:sz="4" w:space="0" w:color="auto"/>
              <w:bottom w:val="single" w:sz="4" w:space="0" w:color="auto"/>
              <w:right w:val="single" w:sz="4" w:space="0" w:color="auto"/>
            </w:tcBorders>
            <w:tcMar>
              <w:left w:w="68" w:type="dxa"/>
              <w:right w:w="68" w:type="dxa"/>
            </w:tcMar>
          </w:tcPr>
          <w:p w14:paraId="16807D41" w14:textId="6824335A" w:rsidR="006D2123" w:rsidRPr="00261222" w:rsidRDefault="006D2123" w:rsidP="00911441">
            <w:pPr>
              <w:pStyle w:val="NormalforTables"/>
              <w:spacing w:line="276" w:lineRule="auto"/>
              <w:jc w:val="center"/>
            </w:pPr>
            <w:r>
              <w:t>L</w:t>
            </w:r>
          </w:p>
        </w:tc>
      </w:tr>
    </w:tbl>
    <w:p w14:paraId="106D9E70" w14:textId="07999F21" w:rsidR="001A6428" w:rsidRDefault="00992CB3" w:rsidP="00992CB3">
      <w:pPr>
        <w:spacing w:line="240" w:lineRule="auto"/>
        <w:ind w:firstLine="720"/>
        <w:jc w:val="left"/>
      </w:pPr>
      <w:r>
        <w:t>^</w:t>
      </w:r>
      <w:r w:rsidRPr="00261222">
        <w:sym w:font="Symbol" w:char="F06D"/>
      </w:r>
      <w:r w:rsidRPr="00261222">
        <w:rPr>
          <w:smallCaps/>
        </w:rPr>
        <w:t>all</w:t>
      </w:r>
      <w:r>
        <w:rPr>
          <w:smallCaps/>
        </w:rPr>
        <w:t xml:space="preserve"> :: </w:t>
      </w:r>
      <w:r>
        <w:t>-</w:t>
      </w:r>
      <w:r w:rsidRPr="009D5BAA">
        <w:rPr>
          <w:rFonts w:ascii="Doulos SIL" w:hAnsi="Doulos SIL"/>
          <w:noProof/>
          <w:lang w:val="ru-RU"/>
        </w:rPr>
        <w:t>ɻi</w:t>
      </w:r>
      <w:r w:rsidRPr="009D5BAA">
        <w:rPr>
          <w:rFonts w:ascii="Doulos SIL" w:hAnsi="Doulos SIL"/>
          <w:noProof/>
        </w:rPr>
        <w:t>ŋ</w:t>
      </w:r>
      <w:r>
        <w:rPr>
          <w:rFonts w:ascii="Doulos SIL" w:hAnsi="Doulos SIL"/>
          <w:noProof/>
        </w:rPr>
        <w:t xml:space="preserve">, </w:t>
      </w:r>
      <w:r w:rsidRPr="00261222">
        <w:sym w:font="Symbol" w:char="F06D"/>
      </w:r>
      <w:r w:rsidRPr="00261222">
        <w:rPr>
          <w:smallCaps/>
        </w:rPr>
        <w:t>all</w:t>
      </w:r>
      <w:r>
        <w:rPr>
          <w:smallCaps/>
        </w:rPr>
        <w:t xml:space="preserve"> :: </w:t>
      </w:r>
      <w:r w:rsidRPr="00261222">
        <w:t>{</w:t>
      </w:r>
      <w:r>
        <w:t>^</w:t>
      </w:r>
      <w:r w:rsidRPr="00992CB3">
        <w:t>-</w:t>
      </w:r>
      <w:r w:rsidRPr="009D5BAA">
        <w:rPr>
          <w:rFonts w:ascii="Doulos SIL" w:hAnsi="Doulos SIL"/>
          <w:noProof/>
          <w:lang w:val="ru-RU"/>
        </w:rPr>
        <w:t>ɻi</w:t>
      </w:r>
      <w:r w:rsidRPr="009D5BAA">
        <w:rPr>
          <w:rFonts w:ascii="Doulos SIL" w:hAnsi="Doulos SIL"/>
          <w:noProof/>
          <w:lang w:val="en-US"/>
        </w:rPr>
        <w:t>ŋ</w:t>
      </w:r>
      <w:r>
        <w:t>, -</w:t>
      </w:r>
      <w:r w:rsidRPr="009D5BAA">
        <w:rPr>
          <w:rFonts w:ascii="Doulos SIL" w:hAnsi="Doulos SIL"/>
          <w:noProof/>
          <w:lang w:val="ru-RU"/>
        </w:rPr>
        <w:t>ɻu</w:t>
      </w:r>
      <w:r w:rsidRPr="009D5BAA">
        <w:rPr>
          <w:rFonts w:ascii="Doulos SIL" w:hAnsi="Doulos SIL"/>
          <w:noProof/>
          <w:lang w:val="en-US"/>
        </w:rPr>
        <w:t>ŋ</w:t>
      </w:r>
      <w:r w:rsidRPr="00261222">
        <w:t>}</w:t>
      </w:r>
    </w:p>
    <w:p w14:paraId="24968D46" w14:textId="77777777" w:rsidR="00911441" w:rsidRPr="00911441" w:rsidRDefault="00911441" w:rsidP="00911441">
      <w:pPr>
        <w:spacing w:line="720" w:lineRule="exact"/>
        <w:jc w:val="left"/>
      </w:pP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710"/>
        <w:gridCol w:w="2407"/>
        <w:gridCol w:w="1247"/>
        <w:gridCol w:w="947"/>
        <w:gridCol w:w="1121"/>
      </w:tblGrid>
      <w:tr w:rsidR="006D2123" w:rsidRPr="00261222" w14:paraId="14D7F9E0" w14:textId="77777777" w:rsidTr="005F007A">
        <w:tc>
          <w:tcPr>
            <w:tcW w:w="0" w:type="auto"/>
            <w:tcBorders>
              <w:right w:val="single" w:sz="4" w:space="0" w:color="auto"/>
            </w:tcBorders>
            <w:tcMar>
              <w:left w:w="108" w:type="dxa"/>
              <w:right w:w="108" w:type="dxa"/>
            </w:tcMar>
          </w:tcPr>
          <w:p w14:paraId="5863E10A" w14:textId="033C3ED1" w:rsidR="006D2123" w:rsidRPr="00691DA7" w:rsidRDefault="00AF7A17" w:rsidP="00BE7141">
            <w:pPr>
              <w:pStyle w:val="NormalforTables"/>
              <w:spacing w:line="276" w:lineRule="auto"/>
              <w:rPr>
                <w:rFonts w:ascii="Doulos SIL" w:hAnsi="Doulos SIL"/>
                <w:lang w:val="en-US"/>
              </w:rPr>
            </w:pPr>
            <w:r w:rsidRPr="00AF7A17">
              <w:t>(11.66)</w:t>
            </w:r>
          </w:p>
        </w:tc>
        <w:tc>
          <w:tcPr>
            <w:tcW w:w="0" w:type="auto"/>
            <w:tcBorders>
              <w:top w:val="single" w:sz="4" w:space="0" w:color="auto"/>
              <w:left w:val="single" w:sz="4" w:space="0" w:color="auto"/>
              <w:bottom w:val="double" w:sz="4" w:space="0" w:color="auto"/>
            </w:tcBorders>
            <w:tcMar>
              <w:left w:w="108" w:type="dxa"/>
              <w:right w:w="108" w:type="dxa"/>
            </w:tcMar>
          </w:tcPr>
          <w:p w14:paraId="0ABD18E0" w14:textId="0E496B8F" w:rsidR="006D2123" w:rsidRPr="00691DA7" w:rsidRDefault="006D2123" w:rsidP="00BE7141">
            <w:pPr>
              <w:pStyle w:val="NormalforTables"/>
              <w:spacing w:line="276" w:lineRule="auto"/>
              <w:rPr>
                <w:rFonts w:ascii="Doulos SIL" w:hAnsi="Doulos SIL"/>
                <w:noProof/>
                <w:lang w:val="en-US"/>
              </w:rPr>
            </w:pPr>
            <w:r>
              <w:rPr>
                <w:rFonts w:ascii="Doulos SIL" w:hAnsi="Doulos SIL"/>
                <w:noProof/>
                <w:lang w:val="en-US"/>
              </w:rPr>
              <w:t>Song</w:t>
            </w:r>
          </w:p>
        </w:tc>
        <w:tc>
          <w:tcPr>
            <w:tcW w:w="0" w:type="auto"/>
            <w:tcBorders>
              <w:top w:val="single" w:sz="4" w:space="0" w:color="auto"/>
              <w:bottom w:val="double" w:sz="4" w:space="0" w:color="auto"/>
              <w:right w:val="double" w:sz="4" w:space="0" w:color="auto"/>
            </w:tcBorders>
            <w:tcMar>
              <w:left w:w="108" w:type="dxa"/>
              <w:right w:w="108" w:type="dxa"/>
            </w:tcMar>
            <w:vAlign w:val="center"/>
          </w:tcPr>
          <w:p w14:paraId="47F6C361" w14:textId="1B36465C" w:rsidR="006D2123" w:rsidRPr="009D5BAA" w:rsidRDefault="006D2123" w:rsidP="00911441">
            <w:pPr>
              <w:pStyle w:val="NormalforTables"/>
              <w:tabs>
                <w:tab w:val="left" w:pos="312"/>
              </w:tabs>
              <w:spacing w:line="276" w:lineRule="auto"/>
            </w:pPr>
            <w:r w:rsidRPr="00261222">
              <w:rPr>
                <w:noProof/>
                <w:lang w:val="en-US"/>
              </w:rPr>
              <w:t>M:</w:t>
            </w:r>
            <w:r w:rsidRPr="00261222">
              <w:tab/>
            </w:r>
            <w:r w:rsidRPr="008B222D">
              <w:rPr>
                <w:noProof/>
                <w:lang w:val="en-US"/>
              </w:rPr>
              <w:t>√&gt;</w:t>
            </w:r>
            <w:r w:rsidRPr="00261222">
              <w:rPr>
                <w:smallCaps/>
                <w:noProof/>
                <w:lang w:val="en-US"/>
              </w:rPr>
              <w:t>µloc</w:t>
            </w:r>
            <w:r w:rsidRPr="00261222">
              <w:rPr>
                <w:noProof/>
                <w:vertAlign w:val="subscript"/>
                <w:lang w:val="en-US"/>
              </w:rPr>
              <w:t>1</w:t>
            </w:r>
            <w:r>
              <w:rPr>
                <w:noProof/>
                <w:lang w:val="en-US"/>
              </w:rPr>
              <w:t>&gt;</w:t>
            </w:r>
            <w:r w:rsidRPr="00261222">
              <w:rPr>
                <w:noProof/>
                <w:lang w:val="en-US"/>
              </w:rPr>
              <w:sym w:font="Symbol" w:char="F06D"/>
            </w:r>
            <w:r w:rsidRPr="00261222">
              <w:rPr>
                <w:smallCaps/>
                <w:noProof/>
                <w:lang w:val="en-US"/>
              </w:rPr>
              <w:t>all</w:t>
            </w:r>
            <w:r>
              <w:rPr>
                <w:noProof/>
                <w:vertAlign w:val="subscript"/>
                <w:lang w:val="en-US"/>
              </w:rPr>
              <w:t>2</w:t>
            </w:r>
            <w:r>
              <w:rPr>
                <w:smallCaps/>
                <w:noProof/>
                <w:lang w:val="en-US"/>
              </w:rPr>
              <w:t>&gt;</w:t>
            </w:r>
            <w:r w:rsidRPr="00261222">
              <w:rPr>
                <w:smallCaps/>
                <w:noProof/>
                <w:lang w:val="en-US"/>
              </w:rPr>
              <w:t>t</w:t>
            </w:r>
            <w:r>
              <w:rPr>
                <w:smallCaps/>
                <w:noProof/>
                <w:vertAlign w:val="subscript"/>
                <w:lang w:val="en-US"/>
              </w:rPr>
              <w:t>3</w:t>
            </w:r>
            <w:r w:rsidRPr="00261222">
              <w:rPr>
                <w:smallCaps/>
                <w:noProof/>
                <w:vertAlign w:val="subscript"/>
                <w:lang w:val="en-US"/>
              </w:rPr>
              <w:t xml:space="preserve"> </w:t>
            </w:r>
          </w:p>
        </w:tc>
        <w:tc>
          <w:tcPr>
            <w:tcW w:w="0" w:type="auto"/>
            <w:tcBorders>
              <w:top w:val="single" w:sz="4" w:space="0" w:color="auto"/>
              <w:bottom w:val="double" w:sz="4" w:space="0" w:color="auto"/>
              <w:right w:val="single" w:sz="4" w:space="0" w:color="auto"/>
            </w:tcBorders>
            <w:vAlign w:val="center"/>
          </w:tcPr>
          <w:p w14:paraId="5C101D3C" w14:textId="5545ACFD" w:rsidR="006D2123" w:rsidRPr="00261222" w:rsidRDefault="006D2123" w:rsidP="00BE7141">
            <w:pPr>
              <w:pStyle w:val="NormalforTables"/>
              <w:spacing w:line="276" w:lineRule="auto"/>
              <w:rPr>
                <w:smallCaps/>
              </w:rPr>
            </w:pPr>
            <w:r>
              <w:t>*-</w:t>
            </w:r>
            <w:r w:rsidRPr="009D5BAA">
              <w:rPr>
                <w:rFonts w:ascii="Doulos SIL" w:hAnsi="Doulos SIL"/>
                <w:noProof/>
                <w:lang w:val="ru-RU"/>
              </w:rPr>
              <w:t>ɻi</w:t>
            </w:r>
            <w:r w:rsidRPr="009D5BAA">
              <w:rPr>
                <w:rFonts w:ascii="Doulos SIL" w:hAnsi="Doulos SIL"/>
                <w:noProof/>
              </w:rPr>
              <w:t>ŋ</w:t>
            </w:r>
            <w:r>
              <w:t>/</w:t>
            </w:r>
            <w:r>
              <w:rPr>
                <w:smallCaps/>
              </w:rPr>
              <w:t>song</w:t>
            </w:r>
          </w:p>
        </w:tc>
        <w:tc>
          <w:tcPr>
            <w:tcW w:w="0" w:type="auto"/>
            <w:tcBorders>
              <w:top w:val="single" w:sz="4" w:space="0" w:color="auto"/>
              <w:left w:val="single" w:sz="4" w:space="0" w:color="auto"/>
              <w:bottom w:val="double" w:sz="4" w:space="0" w:color="auto"/>
              <w:right w:val="dashed" w:sz="4" w:space="0" w:color="auto"/>
            </w:tcBorders>
            <w:tcMar>
              <w:left w:w="68" w:type="dxa"/>
              <w:right w:w="68" w:type="dxa"/>
            </w:tcMar>
            <w:vAlign w:val="center"/>
          </w:tcPr>
          <w:p w14:paraId="60B23A73" w14:textId="45C97166" w:rsidR="006D2123" w:rsidRPr="00ED4FD9" w:rsidRDefault="006D2123" w:rsidP="00BE7141">
            <w:pPr>
              <w:pStyle w:val="NormalforTables"/>
              <w:spacing w:line="276" w:lineRule="auto"/>
            </w:pPr>
            <w:r w:rsidRPr="00261222">
              <w:rPr>
                <w:smallCaps/>
              </w:rPr>
              <w:t>Lex</w:t>
            </w:r>
            <w:r w:rsidRPr="00261222">
              <w:rPr>
                <w:smallCaps/>
              </w:rPr>
              <w:noBreakHyphen/>
              <w:t>MΦ</w:t>
            </w:r>
          </w:p>
        </w:tc>
        <w:tc>
          <w:tcPr>
            <w:tcW w:w="0" w:type="auto"/>
            <w:tcBorders>
              <w:top w:val="single" w:sz="4" w:space="0" w:color="auto"/>
              <w:left w:val="dashed" w:sz="4" w:space="0" w:color="auto"/>
              <w:bottom w:val="double" w:sz="4" w:space="0" w:color="auto"/>
              <w:right w:val="single" w:sz="4" w:space="0" w:color="auto"/>
            </w:tcBorders>
            <w:tcMar>
              <w:left w:w="108" w:type="dxa"/>
              <w:right w:w="108" w:type="dxa"/>
            </w:tcMar>
            <w:vAlign w:val="center"/>
          </w:tcPr>
          <w:p w14:paraId="56018F01" w14:textId="10204029" w:rsidR="006D2123" w:rsidRPr="009D5BAA" w:rsidRDefault="006D2123" w:rsidP="00BE7141">
            <w:pPr>
              <w:pStyle w:val="NormalforTables"/>
              <w:spacing w:line="276" w:lineRule="auto"/>
              <w:rPr>
                <w:smallCaps/>
              </w:rPr>
            </w:pPr>
            <w:r w:rsidRPr="00261222">
              <w:rPr>
                <w:smallCaps/>
              </w:rPr>
              <w:t>LexPrior</w:t>
            </w:r>
            <w:r w:rsidRPr="00261222">
              <w:t xml:space="preserve"> </w:t>
            </w:r>
          </w:p>
        </w:tc>
      </w:tr>
      <w:tr w:rsidR="006D2123" w:rsidRPr="00ED4FD9" w14:paraId="2BBA04EC" w14:textId="77777777" w:rsidTr="005F007A">
        <w:tc>
          <w:tcPr>
            <w:tcW w:w="0" w:type="auto"/>
            <w:tcBorders>
              <w:right w:val="single" w:sz="4" w:space="0" w:color="auto"/>
            </w:tcBorders>
            <w:tcMar>
              <w:left w:w="68" w:type="dxa"/>
              <w:right w:w="68" w:type="dxa"/>
            </w:tcMar>
          </w:tcPr>
          <w:p w14:paraId="3C99B80E" w14:textId="77777777" w:rsidR="006D2123" w:rsidRPr="00691DA7" w:rsidRDefault="006D2123" w:rsidP="00BE7141">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Mar>
              <w:left w:w="108" w:type="dxa"/>
              <w:right w:w="108" w:type="dxa"/>
            </w:tcMar>
          </w:tcPr>
          <w:p w14:paraId="7036B4F8" w14:textId="77777777" w:rsidR="006D2123" w:rsidRPr="00691DA7" w:rsidRDefault="006D2123" w:rsidP="00BE7141">
            <w:pPr>
              <w:pStyle w:val="NormalforTables"/>
              <w:spacing w:line="276" w:lineRule="auto"/>
              <w:rPr>
                <w:rFonts w:ascii="Doulos SIL" w:hAnsi="Doulos SIL"/>
                <w:noProof/>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Mar>
              <w:left w:w="68" w:type="dxa"/>
              <w:right w:w="68" w:type="dxa"/>
            </w:tcMar>
          </w:tcPr>
          <w:p w14:paraId="7DC97DA9" w14:textId="28AEBAD5" w:rsidR="006D2123" w:rsidRPr="009D5BAA" w:rsidRDefault="006D2123" w:rsidP="00911441">
            <w:pPr>
              <w:pStyle w:val="NormalforTables"/>
              <w:tabs>
                <w:tab w:val="left" w:pos="312"/>
              </w:tabs>
              <w:spacing w:line="276" w:lineRule="auto"/>
              <w:rPr>
                <w:noProof/>
                <w:lang w:val="en-US"/>
              </w:rPr>
            </w:pPr>
            <w:r w:rsidRPr="00261222">
              <w:rPr>
                <w:noProof/>
                <w:lang w:val="en-US"/>
              </w:rPr>
              <w:t>Φ:</w:t>
            </w:r>
            <w:r w:rsidRPr="00261222">
              <w:t xml:space="preserve"> </w:t>
            </w:r>
            <w:r w:rsidRPr="008B222D">
              <w:rPr>
                <w:noProof/>
                <w:lang w:val="en-US"/>
              </w:rPr>
              <w:t>√</w:t>
            </w:r>
            <w:r>
              <w:rPr>
                <w:noProof/>
                <w:lang w:val="en-US"/>
              </w:rPr>
              <w:t>+ki</w:t>
            </w:r>
            <w:r w:rsidRPr="00261222">
              <w:rPr>
                <w:smallCaps/>
                <w:vertAlign w:val="subscript"/>
                <w:lang w:val="ru-RU"/>
              </w:rPr>
              <w:t>1</w:t>
            </w:r>
            <w:r w:rsidRPr="00261222">
              <w:t>{</w:t>
            </w:r>
            <w:r>
              <w:t>^</w:t>
            </w:r>
            <w:r w:rsidRPr="00992CB3">
              <w:t>-</w:t>
            </w:r>
            <w:r w:rsidRPr="009D5BAA">
              <w:rPr>
                <w:rFonts w:ascii="Doulos SIL" w:hAnsi="Doulos SIL"/>
                <w:noProof/>
                <w:lang w:val="ru-RU"/>
              </w:rPr>
              <w:t>ɻi</w:t>
            </w:r>
            <w:r w:rsidRPr="009D5BAA">
              <w:rPr>
                <w:rFonts w:ascii="Doulos SIL" w:hAnsi="Doulos SIL"/>
                <w:noProof/>
                <w:lang w:val="en-US"/>
              </w:rPr>
              <w:t>ŋ</w:t>
            </w:r>
            <w:r>
              <w:t>, -</w:t>
            </w:r>
            <w:r w:rsidRPr="009D5BAA">
              <w:rPr>
                <w:rFonts w:ascii="Doulos SIL" w:hAnsi="Doulos SIL"/>
                <w:noProof/>
                <w:lang w:val="ru-RU"/>
              </w:rPr>
              <w:t>ɻu</w:t>
            </w:r>
            <w:r w:rsidRPr="009D5BAA">
              <w:rPr>
                <w:rFonts w:ascii="Doulos SIL" w:hAnsi="Doulos SIL"/>
                <w:noProof/>
                <w:lang w:val="en-US"/>
              </w:rPr>
              <w:t>ŋ</w:t>
            </w:r>
            <w:r w:rsidRPr="00261222">
              <w:t>}</w:t>
            </w:r>
            <w:r>
              <w:rPr>
                <w:smallCaps/>
                <w:vertAlign w:val="subscript"/>
                <w:lang w:val="ru-RU"/>
              </w:rPr>
              <w:t>2</w:t>
            </w:r>
            <w:r>
              <w:rPr>
                <w:smallCaps/>
                <w:noProof/>
                <w:lang w:val="en-US"/>
              </w:rPr>
              <w:t>,</w:t>
            </w:r>
            <w:r>
              <w:rPr>
                <w:smallCaps/>
                <w:noProof/>
                <w:vertAlign w:val="subscript"/>
                <w:lang w:val="en-US"/>
              </w:rPr>
              <w:t>3</w:t>
            </w:r>
            <w:r w:rsidRPr="00261222">
              <w:rPr>
                <w:smallCaps/>
                <w:noProof/>
                <w:vertAlign w:val="subscript"/>
                <w:lang w:val="en-US"/>
              </w:rPr>
              <w:t xml:space="preserve"> </w:t>
            </w:r>
          </w:p>
        </w:tc>
        <w:tc>
          <w:tcPr>
            <w:tcW w:w="0" w:type="auto"/>
            <w:tcBorders>
              <w:top w:val="double" w:sz="4" w:space="0" w:color="auto"/>
              <w:right w:val="single" w:sz="4" w:space="0" w:color="auto"/>
            </w:tcBorders>
          </w:tcPr>
          <w:p w14:paraId="044439E7" w14:textId="77777777" w:rsidR="006D2123" w:rsidRPr="005A5B39" w:rsidRDefault="006D2123" w:rsidP="00911441">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Mar>
              <w:left w:w="68" w:type="dxa"/>
              <w:right w:w="68" w:type="dxa"/>
            </w:tcMar>
          </w:tcPr>
          <w:p w14:paraId="35E6A811" w14:textId="713E7610" w:rsidR="006D2123" w:rsidRPr="005A5B39" w:rsidRDefault="006D2123" w:rsidP="00911441">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Mar>
              <w:left w:w="68" w:type="dxa"/>
              <w:right w:w="68" w:type="dxa"/>
            </w:tcMar>
          </w:tcPr>
          <w:p w14:paraId="2D081FD5" w14:textId="1729ED9C" w:rsidR="006D2123" w:rsidRPr="005A5B39" w:rsidRDefault="006D2123" w:rsidP="00911441">
            <w:pPr>
              <w:pStyle w:val="NormalforTables"/>
              <w:spacing w:line="276" w:lineRule="auto"/>
              <w:jc w:val="center"/>
              <w:rPr>
                <w:vertAlign w:val="subscript"/>
              </w:rPr>
            </w:pPr>
            <w:r w:rsidRPr="00261222">
              <w:rPr>
                <w:vertAlign w:val="subscript"/>
              </w:rPr>
              <w:t>1</w:t>
            </w:r>
          </w:p>
        </w:tc>
      </w:tr>
      <w:tr w:rsidR="006D2123" w:rsidRPr="00261222" w14:paraId="06102921" w14:textId="77777777" w:rsidTr="005F007A">
        <w:tc>
          <w:tcPr>
            <w:tcW w:w="0" w:type="auto"/>
            <w:tcBorders>
              <w:right w:val="single" w:sz="4" w:space="0" w:color="auto"/>
            </w:tcBorders>
            <w:tcMar>
              <w:left w:w="68" w:type="dxa"/>
              <w:right w:w="68" w:type="dxa"/>
            </w:tcMar>
          </w:tcPr>
          <w:p w14:paraId="1A5BA3B5" w14:textId="77777777" w:rsidR="006D2123" w:rsidRPr="00ED4FD9" w:rsidRDefault="006D2123" w:rsidP="00BE7141">
            <w:pPr>
              <w:pStyle w:val="NormalforTables"/>
              <w:spacing w:line="276" w:lineRule="auto"/>
            </w:pPr>
          </w:p>
        </w:tc>
        <w:tc>
          <w:tcPr>
            <w:tcW w:w="0" w:type="auto"/>
            <w:tcBorders>
              <w:left w:val="single" w:sz="4" w:space="0" w:color="auto"/>
              <w:bottom w:val="single" w:sz="4" w:space="0" w:color="auto"/>
            </w:tcBorders>
            <w:tcMar>
              <w:left w:w="108" w:type="dxa"/>
              <w:right w:w="108" w:type="dxa"/>
            </w:tcMar>
          </w:tcPr>
          <w:p w14:paraId="48A425A7" w14:textId="77777777" w:rsidR="006D2123" w:rsidRPr="006616B0" w:rsidRDefault="006D2123" w:rsidP="00BE7141">
            <w:pPr>
              <w:pStyle w:val="NormalforTables"/>
              <w:spacing w:line="276" w:lineRule="auto"/>
            </w:pPr>
            <w:r w:rsidRPr="00261222">
              <w:t>a.</w:t>
            </w:r>
          </w:p>
        </w:tc>
        <w:tc>
          <w:tcPr>
            <w:tcW w:w="0" w:type="auto"/>
            <w:tcBorders>
              <w:bottom w:val="single" w:sz="4" w:space="0" w:color="auto"/>
              <w:right w:val="double" w:sz="4" w:space="0" w:color="auto"/>
            </w:tcBorders>
            <w:tcMar>
              <w:left w:w="68" w:type="dxa"/>
              <w:right w:w="68" w:type="dxa"/>
            </w:tcMar>
          </w:tcPr>
          <w:p w14:paraId="5C455BC5" w14:textId="0C51D4E5" w:rsidR="006D2123" w:rsidRPr="009D5BAA" w:rsidRDefault="006D2123" w:rsidP="00911441">
            <w:pPr>
              <w:pStyle w:val="NormalforTables"/>
              <w:tabs>
                <w:tab w:val="left" w:pos="312"/>
              </w:tabs>
              <w:spacing w:line="276" w:lineRule="auto"/>
              <w:rPr>
                <w:noProof/>
                <w:lang w:val="en-US"/>
              </w:rPr>
            </w:pPr>
            <w:r w:rsidRPr="00261222">
              <w:rPr>
                <w:noProof/>
                <w:lang w:val="en-US"/>
              </w:rPr>
              <w:t>Φ:</w:t>
            </w:r>
            <w:r w:rsidRPr="00261222">
              <w:t xml:space="preserve"> </w:t>
            </w:r>
            <w:r w:rsidRPr="008B222D">
              <w:rPr>
                <w:noProof/>
                <w:lang w:val="en-US"/>
              </w:rPr>
              <w:t>√</w:t>
            </w:r>
            <w:r w:rsidRPr="00261222">
              <w:rPr>
                <w:smallCaps/>
                <w:noProof/>
                <w:lang w:val="en-US"/>
              </w:rPr>
              <w:t>+</w:t>
            </w:r>
            <w:r w:rsidRPr="00992CB3">
              <w:rPr>
                <w:noProof/>
                <w:lang w:val="en-US"/>
              </w:rPr>
              <w:t>ki</w:t>
            </w:r>
            <w:r w:rsidRPr="00261222">
              <w:rPr>
                <w:smallCaps/>
                <w:vertAlign w:val="subscript"/>
                <w:lang w:val="ru-RU"/>
              </w:rPr>
              <w:t>1</w:t>
            </w:r>
            <w:r>
              <w:rPr>
                <w:smallCaps/>
                <w:noProof/>
                <w:lang w:val="en-US"/>
              </w:rPr>
              <w:t>-</w:t>
            </w:r>
            <w:r w:rsidRPr="009D5BAA">
              <w:rPr>
                <w:rFonts w:ascii="Doulos SIL" w:hAnsi="Doulos SIL"/>
                <w:noProof/>
                <w:lang w:val="ru-RU"/>
              </w:rPr>
              <w:t>ɻi</w:t>
            </w:r>
            <w:r w:rsidRPr="009D5BAA">
              <w:rPr>
                <w:rFonts w:ascii="Doulos SIL" w:hAnsi="Doulos SIL"/>
                <w:noProof/>
                <w:lang w:val="en-US"/>
              </w:rPr>
              <w:t>ŋ</w:t>
            </w:r>
            <w:r>
              <w:rPr>
                <w:smallCaps/>
                <w:vertAlign w:val="subscript"/>
                <w:lang w:val="ru-RU"/>
              </w:rPr>
              <w:t>2</w:t>
            </w:r>
            <w:r>
              <w:rPr>
                <w:smallCaps/>
                <w:noProof/>
                <w:lang w:val="en-US"/>
              </w:rPr>
              <w:t>,</w:t>
            </w:r>
            <w:r>
              <w:rPr>
                <w:smallCaps/>
                <w:noProof/>
                <w:vertAlign w:val="subscript"/>
                <w:lang w:val="en-US"/>
              </w:rPr>
              <w:t>3</w:t>
            </w:r>
          </w:p>
        </w:tc>
        <w:tc>
          <w:tcPr>
            <w:tcW w:w="0" w:type="auto"/>
            <w:tcBorders>
              <w:bottom w:val="single" w:sz="4" w:space="0" w:color="auto"/>
              <w:right w:val="single" w:sz="4" w:space="0" w:color="auto"/>
            </w:tcBorders>
          </w:tcPr>
          <w:p w14:paraId="417F10C6" w14:textId="6D0A3D20" w:rsidR="006D2123" w:rsidRPr="00ED4FD9" w:rsidRDefault="006D2123" w:rsidP="00911441">
            <w:pPr>
              <w:pStyle w:val="NormalforTables"/>
              <w:spacing w:line="276" w:lineRule="auto"/>
              <w:jc w:val="center"/>
            </w:pPr>
            <w:r>
              <w:t>W</w:t>
            </w:r>
            <w:r w:rsidRPr="00911441">
              <w:rPr>
                <w:vertAlign w:val="subscript"/>
              </w:rPr>
              <w:t>1</w:t>
            </w:r>
          </w:p>
        </w:tc>
        <w:tc>
          <w:tcPr>
            <w:tcW w:w="0" w:type="auto"/>
            <w:tcBorders>
              <w:left w:val="single" w:sz="4" w:space="0" w:color="auto"/>
              <w:bottom w:val="single" w:sz="4" w:space="0" w:color="auto"/>
              <w:right w:val="dashed" w:sz="4" w:space="0" w:color="auto"/>
            </w:tcBorders>
            <w:tcMar>
              <w:left w:w="68" w:type="dxa"/>
              <w:right w:w="68" w:type="dxa"/>
            </w:tcMar>
          </w:tcPr>
          <w:p w14:paraId="6BDE882E" w14:textId="486E1095" w:rsidR="006D2123" w:rsidRPr="00ED4FD9" w:rsidRDefault="006D2123" w:rsidP="00911441">
            <w:pPr>
              <w:pStyle w:val="NormalforTables"/>
              <w:spacing w:line="276" w:lineRule="auto"/>
              <w:jc w:val="center"/>
            </w:pPr>
          </w:p>
        </w:tc>
        <w:tc>
          <w:tcPr>
            <w:tcW w:w="0" w:type="auto"/>
            <w:tcBorders>
              <w:left w:val="dashed" w:sz="4" w:space="0" w:color="auto"/>
              <w:bottom w:val="single" w:sz="4" w:space="0" w:color="auto"/>
              <w:right w:val="single" w:sz="4" w:space="0" w:color="auto"/>
            </w:tcBorders>
            <w:tcMar>
              <w:left w:w="68" w:type="dxa"/>
              <w:right w:w="68" w:type="dxa"/>
            </w:tcMar>
          </w:tcPr>
          <w:p w14:paraId="55324F11" w14:textId="4981A951" w:rsidR="006D2123" w:rsidRPr="00261222" w:rsidRDefault="006D2123" w:rsidP="00911441">
            <w:pPr>
              <w:pStyle w:val="NormalforTables"/>
              <w:spacing w:line="276" w:lineRule="auto"/>
              <w:jc w:val="center"/>
            </w:pPr>
            <w:r>
              <w:t>L</w:t>
            </w:r>
          </w:p>
        </w:tc>
      </w:tr>
    </w:tbl>
    <w:p w14:paraId="390C08FB" w14:textId="1E89B94D" w:rsidR="00911441" w:rsidRPr="00261222" w:rsidRDefault="00911441" w:rsidP="00911441">
      <w:pPr>
        <w:spacing w:line="240" w:lineRule="auto"/>
        <w:ind w:firstLine="720"/>
        <w:jc w:val="left"/>
      </w:pPr>
      <w:r>
        <w:t>^</w:t>
      </w:r>
      <w:r w:rsidRPr="00261222">
        <w:sym w:font="Symbol" w:char="F06D"/>
      </w:r>
      <w:r w:rsidRPr="00261222">
        <w:rPr>
          <w:smallCaps/>
        </w:rPr>
        <w:t>all</w:t>
      </w:r>
      <w:r>
        <w:rPr>
          <w:smallCaps/>
        </w:rPr>
        <w:t xml:space="preserve">&gt;t :: </w:t>
      </w:r>
      <w:r>
        <w:t>-</w:t>
      </w:r>
      <w:r w:rsidRPr="009D5BAA">
        <w:rPr>
          <w:rFonts w:ascii="Doulos SIL" w:hAnsi="Doulos SIL"/>
          <w:noProof/>
          <w:lang w:val="ru-RU"/>
        </w:rPr>
        <w:t>ɻi</w:t>
      </w:r>
      <w:r w:rsidRPr="009D5BAA">
        <w:rPr>
          <w:rFonts w:ascii="Doulos SIL" w:hAnsi="Doulos SIL"/>
          <w:noProof/>
        </w:rPr>
        <w:t>ŋ</w:t>
      </w:r>
      <w:r>
        <w:rPr>
          <w:rFonts w:ascii="Doulos SIL" w:hAnsi="Doulos SIL"/>
          <w:noProof/>
        </w:rPr>
        <w:t xml:space="preserve">, </w:t>
      </w:r>
      <w:r w:rsidRPr="00261222">
        <w:sym w:font="Symbol" w:char="F06D"/>
      </w:r>
      <w:r w:rsidRPr="00261222">
        <w:rPr>
          <w:smallCaps/>
        </w:rPr>
        <w:t>all</w:t>
      </w:r>
      <w:r>
        <w:rPr>
          <w:smallCaps/>
        </w:rPr>
        <w:t xml:space="preserve">&gt;t :: </w:t>
      </w:r>
      <w:r w:rsidRPr="00261222">
        <w:t>{</w:t>
      </w:r>
      <w:r>
        <w:t>^</w:t>
      </w:r>
      <w:r w:rsidRPr="00992CB3">
        <w:t>-</w:t>
      </w:r>
      <w:r w:rsidRPr="009D5BAA">
        <w:rPr>
          <w:rFonts w:ascii="Doulos SIL" w:hAnsi="Doulos SIL"/>
          <w:noProof/>
          <w:lang w:val="ru-RU"/>
        </w:rPr>
        <w:t>ɻi</w:t>
      </w:r>
      <w:r w:rsidRPr="009D5BAA">
        <w:rPr>
          <w:rFonts w:ascii="Doulos SIL" w:hAnsi="Doulos SIL"/>
          <w:noProof/>
          <w:lang w:val="en-US"/>
        </w:rPr>
        <w:t>ŋ</w:t>
      </w:r>
      <w:r>
        <w:t>, -</w:t>
      </w:r>
      <w:r w:rsidRPr="009D5BAA">
        <w:rPr>
          <w:rFonts w:ascii="Doulos SIL" w:hAnsi="Doulos SIL"/>
          <w:noProof/>
          <w:lang w:val="ru-RU"/>
        </w:rPr>
        <w:t>ɻu</w:t>
      </w:r>
      <w:r w:rsidRPr="009D5BAA">
        <w:rPr>
          <w:rFonts w:ascii="Doulos SIL" w:hAnsi="Doulos SIL"/>
          <w:noProof/>
          <w:lang w:val="en-US"/>
        </w:rPr>
        <w:t>ŋ</w:t>
      </w:r>
      <w:r w:rsidRPr="00261222">
        <w:t>}</w:t>
      </w:r>
    </w:p>
    <w:p w14:paraId="35068452" w14:textId="77777777" w:rsidR="001A6428" w:rsidRPr="00261222" w:rsidRDefault="001A6428" w:rsidP="00BE7141">
      <w:pPr>
        <w:spacing w:line="720" w:lineRule="exact"/>
        <w:jc w:val="left"/>
      </w:pPr>
    </w:p>
    <w:p w14:paraId="1B6C3447" w14:textId="6D6BAFFA" w:rsidR="001A6428" w:rsidRDefault="001A6428" w:rsidP="00BE7141">
      <w:pPr>
        <w:spacing w:line="720" w:lineRule="exact"/>
        <w:jc w:val="left"/>
      </w:pPr>
      <w:r w:rsidRPr="00261222">
        <w:t xml:space="preserve">We have now completed the survey of the MΦ grammar. The overall ranking of the constraints </w:t>
      </w:r>
      <w:r w:rsidR="00A06386">
        <w:t>appears</w:t>
      </w:r>
      <w:r w:rsidRPr="00261222">
        <w:t xml:space="preserve"> </w:t>
      </w:r>
      <w:r w:rsidR="00B662B9">
        <w:t>in Table</w:t>
      </w:r>
      <w:r w:rsidR="00826699">
        <w:t xml:space="preserve"> 1</w:t>
      </w:r>
      <w:r w:rsidR="00962515">
        <w:t>1</w:t>
      </w:r>
      <w:r w:rsidR="00826699">
        <w:t>.</w:t>
      </w:r>
      <w:r w:rsidR="00B662B9">
        <w:t>5</w:t>
      </w:r>
      <w:r w:rsidRPr="00261222">
        <w:t>.</w:t>
      </w:r>
    </w:p>
    <w:p w14:paraId="19AAFCDF" w14:textId="77777777" w:rsidR="00B662B9" w:rsidRDefault="00B662B9" w:rsidP="006E33EA">
      <w:pPr>
        <w:spacing w:line="720" w:lineRule="exact"/>
        <w:jc w:val="left"/>
      </w:pPr>
    </w:p>
    <w:p w14:paraId="3B30DD3F" w14:textId="6DA9F284" w:rsidR="00826699" w:rsidRDefault="00AF7A17" w:rsidP="00B662B9">
      <w:pPr>
        <w:spacing w:line="720" w:lineRule="exact"/>
        <w:jc w:val="left"/>
      </w:pPr>
      <w:r w:rsidRPr="00AF7A17">
        <w:t xml:space="preserve">Table 11.5 </w:t>
      </w:r>
      <w:r w:rsidR="00826699">
        <w:t>C</w:t>
      </w:r>
      <w:r w:rsidR="00826699" w:rsidRPr="00261222">
        <w:t>onstraint ranking</w:t>
      </w:r>
      <w:r w:rsidR="00826699">
        <w:t xml:space="preserve"> for </w:t>
      </w:r>
      <w:r w:rsidR="00826699" w:rsidRPr="00261222">
        <w:t>MΦ</w:t>
      </w:r>
      <w:r w:rsidR="006E33EA">
        <w:t xml:space="preserve"> grammar</w:t>
      </w:r>
    </w:p>
    <w:tbl>
      <w:tblPr>
        <w:tblStyle w:val="TableGrid"/>
        <w:tblW w:w="91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378"/>
      </w:tblGrid>
      <w:tr w:rsidR="00B662B9" w14:paraId="0C69E7CC" w14:textId="77777777" w:rsidTr="00B662B9">
        <w:tc>
          <w:tcPr>
            <w:tcW w:w="2802" w:type="dxa"/>
          </w:tcPr>
          <w:p w14:paraId="500C8AE5" w14:textId="203A95F7" w:rsidR="00B662B9" w:rsidRDefault="00D43354" w:rsidP="00B662B9">
            <w:pPr>
              <w:spacing w:line="276" w:lineRule="auto"/>
              <w:jc w:val="left"/>
            </w:pPr>
            <w:r>
              <w:t>Undominated</w:t>
            </w:r>
          </w:p>
        </w:tc>
        <w:tc>
          <w:tcPr>
            <w:tcW w:w="6378" w:type="dxa"/>
          </w:tcPr>
          <w:p w14:paraId="0C39471D" w14:textId="20615B1F" w:rsidR="00B662B9" w:rsidRDefault="00B662B9" w:rsidP="00B662B9">
            <w:pPr>
              <w:spacing w:line="276" w:lineRule="auto"/>
              <w:jc w:val="left"/>
            </w:pPr>
            <w:r>
              <w:rPr>
                <w:smallCaps/>
              </w:rPr>
              <w:t>Dependency</w:t>
            </w:r>
            <w:r w:rsidRPr="008B222D">
              <w:rPr>
                <w:smallCaps/>
              </w:rPr>
              <w:t>-MΦ</w:t>
            </w:r>
            <w:r>
              <w:rPr>
                <w:smallCaps/>
              </w:rPr>
              <w:t xml:space="preserve">, </w:t>
            </w:r>
            <w:r w:rsidRPr="008B222D">
              <w:rPr>
                <w:smallCaps/>
              </w:rPr>
              <w:t>Max</w:t>
            </w:r>
            <w:r>
              <w:rPr>
                <w:smallCaps/>
              </w:rPr>
              <w:t>imality-</w:t>
            </w:r>
            <w:r w:rsidRPr="008B222D">
              <w:rPr>
                <w:smallCaps/>
              </w:rPr>
              <w:t>MΦ</w:t>
            </w:r>
            <w:r>
              <w:rPr>
                <w:smallCaps/>
              </w:rPr>
              <w:t>,</w:t>
            </w:r>
            <w:r w:rsidRPr="006D2123">
              <w:rPr>
                <w:smallCaps/>
              </w:rPr>
              <w:t xml:space="preserve"> </w:t>
            </w:r>
            <w:r>
              <w:rPr>
                <w:smallCaps/>
              </w:rPr>
              <w:t>Identity</w:t>
            </w:r>
            <w:r w:rsidRPr="0034542F">
              <w:rPr>
                <w:smallCaps/>
              </w:rPr>
              <w:t>(</w:t>
            </w:r>
            <w:r>
              <w:rPr>
                <w:smallCaps/>
              </w:rPr>
              <w:t>Juncture</w:t>
            </w:r>
            <w:r w:rsidRPr="0034542F">
              <w:rPr>
                <w:smallCaps/>
              </w:rPr>
              <w:t>)</w:t>
            </w:r>
            <w:r>
              <w:rPr>
                <w:smallCaps/>
              </w:rPr>
              <w:t>-</w:t>
            </w:r>
            <w:r w:rsidRPr="008B222D">
              <w:rPr>
                <w:smallCaps/>
              </w:rPr>
              <w:t>MΦ</w:t>
            </w:r>
            <w:r>
              <w:rPr>
                <w:smallCaps/>
              </w:rPr>
              <w:t xml:space="preserve">, </w:t>
            </w:r>
            <w:r w:rsidRPr="00261222">
              <w:rPr>
                <w:smallCaps/>
              </w:rPr>
              <w:t>Lex</w:t>
            </w:r>
            <w:r w:rsidRPr="00261222">
              <w:t>(</w:t>
            </w:r>
            <w:r w:rsidRPr="0034542F">
              <w:t>φ</w:t>
            </w:r>
            <w:r w:rsidRPr="00261222">
              <w:t>)</w:t>
            </w:r>
            <w:r>
              <w:t>-</w:t>
            </w:r>
            <w:r w:rsidRPr="00261222">
              <w:rPr>
                <w:smallCaps/>
              </w:rPr>
              <w:t>MΦ</w:t>
            </w:r>
            <w:r>
              <w:rPr>
                <w:smallCaps/>
              </w:rPr>
              <w:t xml:space="preserve">, </w:t>
            </w:r>
            <w:r w:rsidRPr="00261222">
              <w:t>*</w:t>
            </w:r>
            <w:r w:rsidRPr="00BF4552">
              <w:rPr>
                <w:smallCaps/>
              </w:rPr>
              <w:t>Cons</w:t>
            </w:r>
            <w:r w:rsidRPr="00261222">
              <w:rPr>
                <w:smallCaps/>
                <w:noProof/>
              </w:rPr>
              <w:t>{</w:t>
            </w:r>
            <w:r>
              <w:rPr>
                <w:smallCaps/>
                <w:noProof/>
              </w:rPr>
              <w:t>^-</w:t>
            </w:r>
            <w:r w:rsidRPr="009D5BAA">
              <w:rPr>
                <w:rFonts w:ascii="Doulos SIL" w:hAnsi="Doulos SIL"/>
                <w:noProof/>
                <w:lang w:val="ru-RU"/>
              </w:rPr>
              <w:t>a</w:t>
            </w:r>
            <w:r>
              <w:rPr>
                <w:rFonts w:ascii="Doulos SIL" w:hAnsi="Doulos SIL"/>
                <w:noProof/>
                <w:lang w:val="ru-RU"/>
              </w:rPr>
              <w:t>,</w:t>
            </w:r>
            <w:r>
              <w:rPr>
                <w:lang w:val="ru-RU"/>
              </w:rPr>
              <w:t xml:space="preserve"> -</w:t>
            </w:r>
            <w:r w:rsidRPr="009D5BAA">
              <w:rPr>
                <w:rFonts w:ascii="Doulos SIL" w:hAnsi="Doulos SIL"/>
                <w:noProof/>
                <w:lang w:val="ru-RU"/>
              </w:rPr>
              <w:t>ø</w:t>
            </w:r>
            <w:r w:rsidRPr="00261222">
              <w:rPr>
                <w:smallCaps/>
                <w:noProof/>
              </w:rPr>
              <w:t>}</w:t>
            </w:r>
            <w:r>
              <w:rPr>
                <w:smallCaps/>
                <w:noProof/>
              </w:rPr>
              <w:t>,</w:t>
            </w:r>
            <w:r w:rsidRPr="006D2123">
              <w:rPr>
                <w:smallCaps/>
              </w:rPr>
              <w:t xml:space="preserve"> </w:t>
            </w:r>
            <w:r>
              <w:t>*-</w:t>
            </w:r>
            <w:r w:rsidRPr="009D5BAA">
              <w:rPr>
                <w:rFonts w:ascii="Doulos SIL" w:hAnsi="Doulos SIL"/>
                <w:noProof/>
                <w:lang w:val="ru-RU"/>
              </w:rPr>
              <w:t>ɻi</w:t>
            </w:r>
            <w:r w:rsidRPr="009D5BAA">
              <w:rPr>
                <w:rFonts w:ascii="Doulos SIL" w:hAnsi="Doulos SIL"/>
                <w:noProof/>
              </w:rPr>
              <w:t>ŋ</w:t>
            </w:r>
            <w:r>
              <w:t>/</w:t>
            </w:r>
            <w:r>
              <w:rPr>
                <w:smallCaps/>
              </w:rPr>
              <w:t>song</w:t>
            </w:r>
          </w:p>
        </w:tc>
      </w:tr>
      <w:tr w:rsidR="00B662B9" w14:paraId="0277F415" w14:textId="77777777" w:rsidTr="00B662B9">
        <w:tc>
          <w:tcPr>
            <w:tcW w:w="2802" w:type="dxa"/>
          </w:tcPr>
          <w:p w14:paraId="230019EC" w14:textId="77777777" w:rsidR="00B662B9" w:rsidRDefault="00B662B9" w:rsidP="00B662B9">
            <w:pPr>
              <w:spacing w:line="276" w:lineRule="auto"/>
              <w:jc w:val="left"/>
            </w:pPr>
            <w:r>
              <w:t xml:space="preserve">Dominated (with no </w:t>
            </w:r>
          </w:p>
          <w:p w14:paraId="55EE42CB" w14:textId="55EF39EB" w:rsidR="00B662B9" w:rsidRDefault="00B662B9" w:rsidP="00B662B9">
            <w:pPr>
              <w:spacing w:line="276" w:lineRule="auto"/>
              <w:jc w:val="left"/>
            </w:pPr>
            <w:r>
              <w:t>further, crucial ranking)</w:t>
            </w:r>
          </w:p>
        </w:tc>
        <w:tc>
          <w:tcPr>
            <w:tcW w:w="6378" w:type="dxa"/>
          </w:tcPr>
          <w:p w14:paraId="30853CBD" w14:textId="6026F9B7" w:rsidR="00B662B9" w:rsidRDefault="00B662B9" w:rsidP="00B662B9">
            <w:pPr>
              <w:spacing w:line="276" w:lineRule="auto"/>
              <w:jc w:val="left"/>
            </w:pPr>
            <w:r w:rsidRPr="00261222">
              <w:rPr>
                <w:smallCaps/>
              </w:rPr>
              <w:t>Agree</w:t>
            </w:r>
            <w:r w:rsidRPr="00261222">
              <w:t>(coronal)/</w:t>
            </w:r>
            <w:r w:rsidRPr="00BF4552">
              <w:rPr>
                <w:smallCaps/>
              </w:rPr>
              <w:t>ConsCons</w:t>
            </w:r>
            <w:r>
              <w:rPr>
                <w:smallCaps/>
              </w:rPr>
              <w:t>,</w:t>
            </w:r>
            <w:r w:rsidRPr="008B222D">
              <w:rPr>
                <w:smallCaps/>
              </w:rPr>
              <w:t xml:space="preserve"> Lex</w:t>
            </w:r>
            <w:r>
              <w:rPr>
                <w:smallCaps/>
              </w:rPr>
              <w:t>ical</w:t>
            </w:r>
            <w:r w:rsidRPr="008B222D">
              <w:rPr>
                <w:smallCaps/>
              </w:rPr>
              <w:t>Prior</w:t>
            </w:r>
            <w:r>
              <w:rPr>
                <w:smallCaps/>
              </w:rPr>
              <w:t>ity</w:t>
            </w:r>
            <w:r w:rsidRPr="008B222D">
              <w:t>-MΦ</w:t>
            </w:r>
            <w:r>
              <w:t>,</w:t>
            </w:r>
            <w:r w:rsidRPr="006D2123">
              <w:rPr>
                <w:smallCaps/>
              </w:rPr>
              <w:t xml:space="preserve"> </w:t>
            </w:r>
            <w:r w:rsidRPr="00261222">
              <w:rPr>
                <w:smallCaps/>
              </w:rPr>
              <w:t>Lex</w:t>
            </w:r>
            <w:r>
              <w:rPr>
                <w:smallCaps/>
              </w:rPr>
              <w:t>icalGrounding</w:t>
            </w:r>
            <w:r w:rsidRPr="00261222">
              <w:rPr>
                <w:smallCaps/>
              </w:rPr>
              <w:noBreakHyphen/>
              <w:t>MΦ</w:t>
            </w:r>
          </w:p>
        </w:tc>
      </w:tr>
    </w:tbl>
    <w:p w14:paraId="0592B08E" w14:textId="77777777" w:rsidR="005F19A0" w:rsidRPr="00261222" w:rsidRDefault="005F19A0" w:rsidP="00BE7141">
      <w:pPr>
        <w:spacing w:line="720" w:lineRule="exact"/>
        <w:jc w:val="left"/>
      </w:pPr>
    </w:p>
    <w:p w14:paraId="7C655F1D" w14:textId="77777777" w:rsidR="00AF7A17" w:rsidRDefault="00AF7A17" w:rsidP="00AA656F">
      <w:pPr>
        <w:spacing w:line="720" w:lineRule="exact"/>
        <w:jc w:val="left"/>
        <w:rPr>
          <w:b/>
          <w:szCs w:val="28"/>
        </w:rPr>
      </w:pPr>
      <w:bookmarkStart w:id="113" w:name="_Ref110576682"/>
      <w:bookmarkStart w:id="114" w:name="_Toc111555092"/>
      <w:bookmarkStart w:id="115" w:name="_Toc115857163"/>
      <w:bookmarkStart w:id="116" w:name="_Toc126810494"/>
      <w:r w:rsidRPr="00AF7A17">
        <w:rPr>
          <w:b/>
          <w:szCs w:val="28"/>
        </w:rPr>
        <w:lastRenderedPageBreak/>
        <w:t>11.5</w:t>
      </w:r>
      <w:r w:rsidRPr="00AF7A17">
        <w:rPr>
          <w:b/>
          <w:szCs w:val="28"/>
        </w:rPr>
        <w:tab/>
        <w:t>Allomorphy conditioned by surface phonology</w:t>
      </w:r>
    </w:p>
    <w:p w14:paraId="6BE1DDBE" w14:textId="57FED60B" w:rsidR="00AA656F" w:rsidRPr="00261222" w:rsidRDefault="00740828" w:rsidP="00AA656F">
      <w:pPr>
        <w:spacing w:line="720" w:lineRule="exact"/>
        <w:jc w:val="left"/>
      </w:pPr>
      <w:r>
        <w:t>Generative phonologists have</w:t>
      </w:r>
      <w:r w:rsidR="00F933A8" w:rsidRPr="00261222">
        <w:t xml:space="preserve"> recogn</w:t>
      </w:r>
      <w:r w:rsidR="00F933A8">
        <w:t>ize</w:t>
      </w:r>
      <w:r w:rsidR="00F933A8" w:rsidRPr="00261222">
        <w:t>d for several decades that phonologically conditioned allomorphy can be sensitive not only to underlying phonological structure but to derived</w:t>
      </w:r>
      <w:r w:rsidR="00F933A8" w:rsidRPr="00261222">
        <w:rPr>
          <w:i/>
        </w:rPr>
        <w:t xml:space="preserve"> </w:t>
      </w:r>
      <w:r w:rsidR="00962515" w:rsidRPr="00962515">
        <w:t xml:space="preserve">structure as well (Anderson 1975, 2008; Carstairs 1987, 1998; Wolf forthc.). There are several </w:t>
      </w:r>
      <w:r>
        <w:t xml:space="preserve">cases </w:t>
      </w:r>
      <w:r w:rsidR="00AA656F" w:rsidRPr="00261222">
        <w:t xml:space="preserve">in Kayardild in which the conditions driving </w:t>
      </w:r>
      <w:r w:rsidR="00DE6D55">
        <w:t>allomorphy are</w:t>
      </w:r>
      <w:r>
        <w:t xml:space="preserve"> found not in the underlying phonological form (as addressed in §</w:t>
      </w:r>
      <w:r w:rsidR="00EF2F6B">
        <w:t>11.4</w:t>
      </w:r>
      <w:r>
        <w:t xml:space="preserve"> above) but at the surface. Specifically, they are driven by</w:t>
      </w:r>
      <w:r w:rsidR="00DE6D55">
        <w:t xml:space="preserve"> the avoidance</w:t>
      </w:r>
      <w:r w:rsidR="00AA656F" w:rsidRPr="00261222">
        <w:t xml:space="preserve"> of </w:t>
      </w:r>
      <w:r w:rsidRPr="00261222">
        <w:t>surface</w:t>
      </w:r>
      <w:r>
        <w:t xml:space="preserve"> </w:t>
      </w:r>
      <w:r w:rsidR="00AA656F" w:rsidRPr="00261222">
        <w:t>sequences of two identical short vowels, V</w:t>
      </w:r>
      <w:r w:rsidR="00DE6D55" w:rsidRPr="00DE6D55">
        <w:rPr>
          <w:vertAlign w:val="subscript"/>
        </w:rPr>
        <w:t>α</w:t>
      </w:r>
      <w:r w:rsidR="00DE6D55">
        <w:t>V</w:t>
      </w:r>
      <w:r w:rsidR="00DE6D55" w:rsidRPr="00DE6D55">
        <w:rPr>
          <w:vertAlign w:val="subscript"/>
        </w:rPr>
        <w:t>α</w:t>
      </w:r>
      <w:r w:rsidR="00AA656F" w:rsidRPr="00261222">
        <w:t>, followed either by a third vowel (V) or by a semivowel (S). The</w:t>
      </w:r>
      <w:r>
        <w:t>y</w:t>
      </w:r>
      <w:r w:rsidR="00AA656F" w:rsidRPr="00261222">
        <w:t xml:space="preserve"> are summar</w:t>
      </w:r>
      <w:r w:rsidR="00AA656F">
        <w:t>ize</w:t>
      </w:r>
      <w:r w:rsidR="00AA656F" w:rsidRPr="00261222">
        <w:t xml:space="preserve">d in </w:t>
      </w:r>
      <w:r w:rsidR="00DE6D55">
        <w:t>Table 1</w:t>
      </w:r>
      <w:r w:rsidR="00962515">
        <w:t>1</w:t>
      </w:r>
      <w:r w:rsidR="00DE6D55">
        <w:t>.</w:t>
      </w:r>
      <w:r w:rsidR="00962515">
        <w:t>6</w:t>
      </w:r>
      <w:r w:rsidR="00AA656F" w:rsidRPr="00261222">
        <w:t>,</w:t>
      </w:r>
      <w:r w:rsidR="00DE6D55">
        <w:t xml:space="preserve"> where</w:t>
      </w:r>
      <w:r w:rsidR="00AA656F" w:rsidRPr="00261222">
        <w:t xml:space="preserve"> </w:t>
      </w:r>
      <w:r w:rsidR="00AA656F" w:rsidRPr="00261222">
        <w:rPr>
          <w:smallCaps/>
        </w:rPr>
        <w:t>t</w:t>
      </w:r>
      <w:r w:rsidR="00AA656F" w:rsidRPr="00261222">
        <w:rPr>
          <w:vertAlign w:val="subscript"/>
        </w:rPr>
        <w:t>V</w:t>
      </w:r>
      <w:r w:rsidR="00AA656F" w:rsidRPr="00261222">
        <w:t xml:space="preserve"> refers to the allomorphs of the termination </w:t>
      </w:r>
      <w:r w:rsidR="00AA656F" w:rsidRPr="00261222">
        <w:rPr>
          <w:smallCaps/>
        </w:rPr>
        <w:t>t</w:t>
      </w:r>
      <w:r w:rsidR="00AA656F" w:rsidRPr="00261222">
        <w:t xml:space="preserve"> </w:t>
      </w:r>
      <w:r w:rsidR="00DE6D55">
        <w:t>that</w:t>
      </w:r>
      <w:r w:rsidR="00AA656F" w:rsidRPr="00261222">
        <w:t xml:space="preserve"> appear after vowel</w:t>
      </w:r>
      <w:r>
        <w:t>s</w:t>
      </w:r>
      <w:r w:rsidR="00AA656F" w:rsidRPr="00261222">
        <w:t>.</w:t>
      </w:r>
    </w:p>
    <w:p w14:paraId="5304BC61" w14:textId="77777777" w:rsidR="00AA656F" w:rsidRDefault="00AA656F" w:rsidP="00AA656F">
      <w:pPr>
        <w:spacing w:line="720" w:lineRule="exact"/>
        <w:jc w:val="left"/>
      </w:pPr>
    </w:p>
    <w:p w14:paraId="77BBC6E7" w14:textId="1D151302" w:rsidR="00AA656F" w:rsidRPr="00261222" w:rsidRDefault="00AF7A17" w:rsidP="00AA656F">
      <w:pPr>
        <w:pStyle w:val="Spacing"/>
        <w:keepNext/>
        <w:spacing w:line="720" w:lineRule="exact"/>
        <w:jc w:val="left"/>
      </w:pPr>
      <w:r w:rsidRPr="00AF7A17">
        <w:lastRenderedPageBreak/>
        <w:t xml:space="preserve">Table 11.6 </w:t>
      </w:r>
      <w:r w:rsidR="00AA656F" w:rsidRPr="00261222">
        <w:t xml:space="preserve">Phonologically conditioned allomorphy involving surface </w:t>
      </w:r>
      <w:r w:rsidR="00A06386" w:rsidRPr="00261222">
        <w:t>V</w:t>
      </w:r>
      <w:r w:rsidR="00A06386" w:rsidRPr="00DE6D55">
        <w:rPr>
          <w:vertAlign w:val="subscript"/>
        </w:rPr>
        <w:t>α</w:t>
      </w:r>
      <w:r w:rsidR="00A06386">
        <w:t>V</w:t>
      </w:r>
      <w:r w:rsidR="00A06386" w:rsidRPr="00DE6D55">
        <w:rPr>
          <w:vertAlign w:val="subscript"/>
        </w:rPr>
        <w:t>α</w:t>
      </w:r>
      <w:r w:rsidR="00A06386" w:rsidRPr="00261222">
        <w:t xml:space="preserve"> </w:t>
      </w:r>
      <w:r w:rsidR="00AA656F" w:rsidRPr="00261222">
        <w:t>sequences</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97"/>
        <w:gridCol w:w="1349"/>
        <w:gridCol w:w="1623"/>
        <w:gridCol w:w="5811"/>
      </w:tblGrid>
      <w:tr w:rsidR="00DE6D55" w:rsidRPr="00AA120C" w14:paraId="27DE6298" w14:textId="77777777" w:rsidTr="00DE6D55">
        <w:tc>
          <w:tcPr>
            <w:tcW w:w="0" w:type="auto"/>
            <w:tcBorders>
              <w:top w:val="single" w:sz="4" w:space="0" w:color="auto"/>
              <w:bottom w:val="single" w:sz="4" w:space="0" w:color="auto"/>
            </w:tcBorders>
          </w:tcPr>
          <w:p w14:paraId="79CA7ACF" w14:textId="77777777" w:rsidR="00DE6D55" w:rsidRPr="00AA120C" w:rsidRDefault="00DE6D55" w:rsidP="00AA656F">
            <w:pPr>
              <w:pStyle w:val="NormalforTables"/>
              <w:spacing w:line="240" w:lineRule="auto"/>
            </w:pPr>
          </w:p>
        </w:tc>
        <w:tc>
          <w:tcPr>
            <w:tcW w:w="0" w:type="auto"/>
            <w:tcBorders>
              <w:top w:val="single" w:sz="4" w:space="0" w:color="auto"/>
              <w:bottom w:val="single" w:sz="4" w:space="0" w:color="auto"/>
            </w:tcBorders>
          </w:tcPr>
          <w:p w14:paraId="67D650CE" w14:textId="77777777" w:rsidR="00DE6D55" w:rsidRPr="00AA120C" w:rsidRDefault="00DE6D55" w:rsidP="00AA656F">
            <w:pPr>
              <w:pStyle w:val="NormalforTables"/>
              <w:spacing w:line="240" w:lineRule="auto"/>
            </w:pPr>
            <w:r w:rsidRPr="00261222">
              <w:t>Morphome</w:t>
            </w:r>
          </w:p>
        </w:tc>
        <w:tc>
          <w:tcPr>
            <w:tcW w:w="1623" w:type="dxa"/>
            <w:tcBorders>
              <w:top w:val="single" w:sz="4" w:space="0" w:color="auto"/>
              <w:bottom w:val="single" w:sz="4" w:space="0" w:color="auto"/>
            </w:tcBorders>
          </w:tcPr>
          <w:p w14:paraId="23E6E78C" w14:textId="77777777" w:rsidR="00DE6D55" w:rsidRPr="00AA120C" w:rsidRDefault="00DE6D55" w:rsidP="00AA656F">
            <w:pPr>
              <w:pStyle w:val="NormalforTables"/>
              <w:spacing w:line="240" w:lineRule="auto"/>
            </w:pPr>
            <w:r w:rsidRPr="00261222">
              <w:t>Allomorphy</w:t>
            </w:r>
          </w:p>
        </w:tc>
        <w:tc>
          <w:tcPr>
            <w:tcW w:w="5811" w:type="dxa"/>
            <w:tcBorders>
              <w:top w:val="single" w:sz="4" w:space="0" w:color="auto"/>
              <w:bottom w:val="single" w:sz="4" w:space="0" w:color="auto"/>
            </w:tcBorders>
          </w:tcPr>
          <w:p w14:paraId="6C4DB13C" w14:textId="77777777" w:rsidR="00DE6D55" w:rsidRPr="00AA120C" w:rsidRDefault="00DE6D55" w:rsidP="00AA656F">
            <w:pPr>
              <w:pStyle w:val="NormalforTables"/>
              <w:spacing w:line="240" w:lineRule="auto"/>
            </w:pPr>
            <w:r w:rsidRPr="00261222">
              <w:t>Conditioning</w:t>
            </w:r>
          </w:p>
        </w:tc>
      </w:tr>
      <w:tr w:rsidR="00DE6D55" w:rsidRPr="00AA120C" w14:paraId="5C5C2014" w14:textId="77777777" w:rsidTr="00DE6D55">
        <w:tc>
          <w:tcPr>
            <w:tcW w:w="0" w:type="auto"/>
            <w:tcBorders>
              <w:top w:val="single" w:sz="4" w:space="0" w:color="auto"/>
            </w:tcBorders>
          </w:tcPr>
          <w:p w14:paraId="19793AE9" w14:textId="77777777" w:rsidR="00DE6D55" w:rsidRPr="00AA120C" w:rsidRDefault="00DE6D55" w:rsidP="00AA656F">
            <w:pPr>
              <w:pStyle w:val="NormalforTables"/>
              <w:spacing w:line="240" w:lineRule="auto"/>
            </w:pPr>
            <w:r w:rsidRPr="00261222">
              <w:t>a.</w:t>
            </w:r>
          </w:p>
        </w:tc>
        <w:tc>
          <w:tcPr>
            <w:tcW w:w="0" w:type="auto"/>
            <w:tcBorders>
              <w:top w:val="single" w:sz="4" w:space="0" w:color="auto"/>
            </w:tcBorders>
          </w:tcPr>
          <w:p w14:paraId="5AD5C061" w14:textId="6C2C4519" w:rsidR="00DE6D55" w:rsidRPr="00261222" w:rsidRDefault="00DE6D55" w:rsidP="00AA656F">
            <w:pPr>
              <w:pStyle w:val="NormalforTables"/>
              <w:spacing w:line="240" w:lineRule="auto"/>
            </w:pPr>
            <w:r w:rsidRPr="00261222">
              <w:t>µ</w:t>
            </w:r>
            <w:r w:rsidR="0038359B">
              <w:t>̋</w:t>
            </w:r>
            <w:r w:rsidRPr="00261222">
              <w:rPr>
                <w:smallCaps/>
              </w:rPr>
              <w:t>prop</w:t>
            </w:r>
          </w:p>
        </w:tc>
        <w:tc>
          <w:tcPr>
            <w:tcW w:w="1623" w:type="dxa"/>
            <w:tcBorders>
              <w:top w:val="single" w:sz="4" w:space="0" w:color="auto"/>
            </w:tcBorders>
          </w:tcPr>
          <w:p w14:paraId="55422ADE" w14:textId="4EBBADB3" w:rsidR="00DE6D55" w:rsidRPr="00276F72" w:rsidRDefault="00DE6D55" w:rsidP="00DE6D55">
            <w:pPr>
              <w:pStyle w:val="NormalforTables"/>
              <w:spacing w:line="240" w:lineRule="auto"/>
              <w:rPr>
                <w:rFonts w:ascii="Doulos SIL" w:hAnsi="Doulos SIL"/>
                <w:lang w:val="en-US"/>
              </w:rPr>
            </w:pPr>
            <w:r w:rsidRPr="00DE6D55">
              <w:rPr>
                <w:noProof/>
                <w:lang w:val="en-US"/>
              </w:rPr>
              <w:t>{^+</w:t>
            </w:r>
            <w:r w:rsidRPr="00276F72">
              <w:rPr>
                <w:rFonts w:ascii="Doulos SIL" w:hAnsi="Doulos SIL"/>
                <w:noProof/>
                <w:lang w:val="en-US"/>
              </w:rPr>
              <w:t>kuu</w:t>
            </w:r>
            <w:r>
              <w:rPr>
                <w:rFonts w:ascii="Doulos SIL" w:hAnsi="Doulos SIL"/>
                <w:noProof/>
                <w:lang w:val="en-US"/>
              </w:rPr>
              <w:t xml:space="preserve">, </w:t>
            </w:r>
            <w:r w:rsidRPr="00276F72">
              <w:rPr>
                <w:rFonts w:ascii="Doulos SIL" w:hAnsi="Doulos SIL"/>
                <w:noProof/>
                <w:lang w:val="en-US"/>
              </w:rPr>
              <w:t>kuɻu</w:t>
            </w:r>
            <w:r w:rsidRPr="00DE6D55">
              <w:rPr>
                <w:noProof/>
                <w:lang w:val="en-US"/>
              </w:rPr>
              <w:t>}</w:t>
            </w:r>
          </w:p>
        </w:tc>
        <w:tc>
          <w:tcPr>
            <w:tcW w:w="5811" w:type="dxa"/>
            <w:tcBorders>
              <w:top w:val="single" w:sz="4" w:space="0" w:color="auto"/>
            </w:tcBorders>
          </w:tcPr>
          <w:p w14:paraId="66737A7C" w14:textId="5E3D4225" w:rsidR="00DE6D55" w:rsidRPr="00276F72" w:rsidRDefault="00DE6D55" w:rsidP="00DE6D55">
            <w:pPr>
              <w:pStyle w:val="NormalforTables"/>
              <w:spacing w:line="240" w:lineRule="auto"/>
            </w:pPr>
            <w:r w:rsidRPr="00276F72">
              <w:rPr>
                <w:rFonts w:ascii="Doulos SIL" w:hAnsi="Doulos SIL"/>
                <w:noProof/>
                <w:lang w:val="en-US"/>
              </w:rPr>
              <w:t>/</w:t>
            </w:r>
            <w:r w:rsidRPr="00DE6D55">
              <w:rPr>
                <w:noProof/>
                <w:lang w:val="en-US"/>
              </w:rPr>
              <w:t>+</w:t>
            </w:r>
            <w:r w:rsidRPr="00276F72">
              <w:rPr>
                <w:rFonts w:ascii="Doulos SIL" w:hAnsi="Doulos SIL"/>
                <w:noProof/>
                <w:lang w:val="en-US"/>
              </w:rPr>
              <w:t xml:space="preserve">kuu/ </w:t>
            </w:r>
            <w:r w:rsidRPr="00261222">
              <w:rPr>
                <w:lang w:val="en-US"/>
              </w:rPr>
              <w:t xml:space="preserve">appears unless in doing so it would result in a surface </w:t>
            </w:r>
            <w:r w:rsidRPr="00261222">
              <w:t>V</w:t>
            </w:r>
            <w:r w:rsidRPr="00DE6D55">
              <w:rPr>
                <w:vertAlign w:val="subscript"/>
              </w:rPr>
              <w:t>α</w:t>
            </w:r>
            <w:r>
              <w:t>V</w:t>
            </w:r>
            <w:r w:rsidRPr="00DE6D55">
              <w:rPr>
                <w:vertAlign w:val="subscript"/>
              </w:rPr>
              <w:t>α</w:t>
            </w:r>
            <w:r w:rsidRPr="00DE6D55">
              <w:t>V</w:t>
            </w:r>
            <w:r w:rsidRPr="00261222">
              <w:t xml:space="preserve"> or V</w:t>
            </w:r>
            <w:r w:rsidRPr="00DE6D55">
              <w:rPr>
                <w:vertAlign w:val="subscript"/>
              </w:rPr>
              <w:t>α</w:t>
            </w:r>
            <w:r>
              <w:t>V</w:t>
            </w:r>
            <w:r w:rsidRPr="00DE6D55">
              <w:rPr>
                <w:vertAlign w:val="subscript"/>
              </w:rPr>
              <w:t>α</w:t>
            </w:r>
            <w:r>
              <w:t>S</w:t>
            </w:r>
            <w:r w:rsidRPr="00261222">
              <w:t xml:space="preserve"> sequence. </w:t>
            </w:r>
          </w:p>
        </w:tc>
      </w:tr>
      <w:tr w:rsidR="00DE6D55" w:rsidRPr="00AA120C" w14:paraId="6A6466F5" w14:textId="77777777" w:rsidTr="00DE6D55">
        <w:tc>
          <w:tcPr>
            <w:tcW w:w="0" w:type="auto"/>
          </w:tcPr>
          <w:p w14:paraId="55477C67" w14:textId="77777777" w:rsidR="00DE6D55" w:rsidRPr="00AA120C" w:rsidRDefault="00DE6D55" w:rsidP="00AA656F">
            <w:pPr>
              <w:pStyle w:val="NormalforTables"/>
              <w:spacing w:line="240" w:lineRule="auto"/>
            </w:pPr>
            <w:r w:rsidRPr="00261222">
              <w:t>b.</w:t>
            </w:r>
          </w:p>
        </w:tc>
        <w:tc>
          <w:tcPr>
            <w:tcW w:w="0" w:type="auto"/>
          </w:tcPr>
          <w:p w14:paraId="327C4CCB" w14:textId="7963B41C" w:rsidR="00DE6D55" w:rsidRPr="00261222" w:rsidRDefault="00DE6D55" w:rsidP="00AA656F">
            <w:pPr>
              <w:pStyle w:val="NormalforTables"/>
              <w:spacing w:line="240" w:lineRule="auto"/>
            </w:pPr>
            <w:r w:rsidRPr="00261222">
              <w:t>µ</w:t>
            </w:r>
            <w:r w:rsidR="0038359B">
              <w:t>̋</w:t>
            </w:r>
            <w:r w:rsidRPr="00261222">
              <w:rPr>
                <w:smallCaps/>
              </w:rPr>
              <w:t>abl</w:t>
            </w:r>
          </w:p>
        </w:tc>
        <w:tc>
          <w:tcPr>
            <w:tcW w:w="1623" w:type="dxa"/>
          </w:tcPr>
          <w:p w14:paraId="659AC543" w14:textId="7BE9F766" w:rsidR="00DE6D55" w:rsidRPr="00276F72" w:rsidRDefault="00DE6D55" w:rsidP="00DE6D55">
            <w:pPr>
              <w:pStyle w:val="NormalforTables"/>
              <w:spacing w:line="240" w:lineRule="auto"/>
              <w:rPr>
                <w:rFonts w:ascii="Doulos SIL" w:hAnsi="Doulos SIL"/>
                <w:lang w:val="en-US"/>
              </w:rPr>
            </w:pPr>
            <w:r w:rsidRPr="00DE6D55">
              <w:rPr>
                <w:noProof/>
                <w:lang w:val="en-US"/>
              </w:rPr>
              <w:t>{^</w:t>
            </w:r>
            <w:r>
              <w:rPr>
                <w:noProof/>
                <w:lang w:val="en-US"/>
              </w:rPr>
              <w:t>-</w:t>
            </w:r>
            <w:r w:rsidRPr="00276F72">
              <w:rPr>
                <w:rFonts w:ascii="Doulos SIL" w:hAnsi="Doulos SIL"/>
                <w:noProof/>
                <w:lang w:val="en-US"/>
              </w:rPr>
              <w:t>naa</w:t>
            </w:r>
            <w:r>
              <w:rPr>
                <w:rFonts w:ascii="Doulos SIL" w:hAnsi="Doulos SIL"/>
                <w:noProof/>
                <w:lang w:val="en-US"/>
              </w:rPr>
              <w:t xml:space="preserve">, </w:t>
            </w:r>
            <w:r w:rsidRPr="00276F72">
              <w:rPr>
                <w:rFonts w:ascii="Doulos SIL" w:hAnsi="Doulos SIL"/>
                <w:noProof/>
                <w:lang w:val="en-US"/>
              </w:rPr>
              <w:t>napa</w:t>
            </w:r>
            <w:r w:rsidRPr="00DE6D55">
              <w:rPr>
                <w:noProof/>
                <w:lang w:val="en-US"/>
              </w:rPr>
              <w:t>}</w:t>
            </w:r>
          </w:p>
        </w:tc>
        <w:tc>
          <w:tcPr>
            <w:tcW w:w="5811" w:type="dxa"/>
          </w:tcPr>
          <w:p w14:paraId="7D8E7A0C" w14:textId="20BA0337" w:rsidR="00DE6D55" w:rsidRPr="00276F72" w:rsidRDefault="00DE6D55" w:rsidP="00AA656F">
            <w:pPr>
              <w:pStyle w:val="NormalforTables"/>
              <w:spacing w:line="240" w:lineRule="auto"/>
            </w:pPr>
            <w:r w:rsidRPr="00276F72">
              <w:rPr>
                <w:rFonts w:ascii="Doulos SIL" w:hAnsi="Doulos SIL"/>
                <w:noProof/>
                <w:lang w:val="en-US"/>
              </w:rPr>
              <w:t>/</w:t>
            </w:r>
            <w:r>
              <w:rPr>
                <w:rFonts w:ascii="Doulos SIL" w:hAnsi="Doulos SIL"/>
                <w:noProof/>
                <w:lang w:val="en-US"/>
              </w:rPr>
              <w:t>-</w:t>
            </w:r>
            <w:r w:rsidRPr="00276F72">
              <w:rPr>
                <w:rFonts w:ascii="Doulos SIL" w:hAnsi="Doulos SIL"/>
                <w:noProof/>
                <w:lang w:val="en-US"/>
              </w:rPr>
              <w:t xml:space="preserve">naa/ </w:t>
            </w:r>
            <w:r w:rsidRPr="00261222">
              <w:rPr>
                <w:lang w:val="en-US"/>
              </w:rPr>
              <w:t xml:space="preserve">appears unless in doing so it would result in a surface </w:t>
            </w:r>
            <w:r w:rsidRPr="00261222">
              <w:t>V</w:t>
            </w:r>
            <w:r w:rsidRPr="00DE6D55">
              <w:rPr>
                <w:vertAlign w:val="subscript"/>
              </w:rPr>
              <w:t>α</w:t>
            </w:r>
            <w:r>
              <w:t>V</w:t>
            </w:r>
            <w:r w:rsidRPr="00DE6D55">
              <w:rPr>
                <w:vertAlign w:val="subscript"/>
              </w:rPr>
              <w:t>α</w:t>
            </w:r>
            <w:r w:rsidRPr="00DE6D55">
              <w:t>V</w:t>
            </w:r>
            <w:r w:rsidRPr="00261222">
              <w:t xml:space="preserve"> or V</w:t>
            </w:r>
            <w:r w:rsidRPr="00DE6D55">
              <w:rPr>
                <w:vertAlign w:val="subscript"/>
              </w:rPr>
              <w:t>α</w:t>
            </w:r>
            <w:r>
              <w:t>V</w:t>
            </w:r>
            <w:r w:rsidRPr="00DE6D55">
              <w:rPr>
                <w:vertAlign w:val="subscript"/>
              </w:rPr>
              <w:t>α</w:t>
            </w:r>
            <w:r>
              <w:t>S</w:t>
            </w:r>
            <w:r w:rsidRPr="00261222">
              <w:t xml:space="preserve"> sequence. </w:t>
            </w:r>
          </w:p>
        </w:tc>
      </w:tr>
      <w:tr w:rsidR="00DE6D55" w:rsidRPr="00261222" w14:paraId="607826AB" w14:textId="77777777" w:rsidTr="00DE6D55">
        <w:tc>
          <w:tcPr>
            <w:tcW w:w="0" w:type="auto"/>
            <w:tcBorders>
              <w:bottom w:val="single" w:sz="4" w:space="0" w:color="auto"/>
            </w:tcBorders>
          </w:tcPr>
          <w:p w14:paraId="28CEB28D" w14:textId="77777777" w:rsidR="00DE6D55" w:rsidRPr="00AA120C" w:rsidRDefault="00DE6D55" w:rsidP="00AA656F">
            <w:pPr>
              <w:pStyle w:val="NormalforTables"/>
              <w:spacing w:line="240" w:lineRule="auto"/>
            </w:pPr>
            <w:r w:rsidRPr="00261222">
              <w:t>c.</w:t>
            </w:r>
          </w:p>
        </w:tc>
        <w:tc>
          <w:tcPr>
            <w:tcW w:w="0" w:type="auto"/>
            <w:tcBorders>
              <w:bottom w:val="single" w:sz="4" w:space="0" w:color="auto"/>
            </w:tcBorders>
          </w:tcPr>
          <w:p w14:paraId="1CA49421" w14:textId="77777777" w:rsidR="00DE6D55" w:rsidRPr="00261222" w:rsidRDefault="00DE6D55" w:rsidP="00AA656F">
            <w:pPr>
              <w:pStyle w:val="NormalforTables"/>
              <w:spacing w:line="240" w:lineRule="auto"/>
              <w:rPr>
                <w:smallCaps/>
              </w:rPr>
            </w:pPr>
            <w:r w:rsidRPr="00261222">
              <w:rPr>
                <w:smallCaps/>
              </w:rPr>
              <w:t>t</w:t>
            </w:r>
            <w:r w:rsidRPr="00261222">
              <w:rPr>
                <w:smallCaps/>
                <w:vertAlign w:val="subscript"/>
              </w:rPr>
              <w:t>V</w:t>
            </w:r>
          </w:p>
        </w:tc>
        <w:tc>
          <w:tcPr>
            <w:tcW w:w="1623" w:type="dxa"/>
            <w:tcBorders>
              <w:bottom w:val="single" w:sz="4" w:space="0" w:color="auto"/>
            </w:tcBorders>
          </w:tcPr>
          <w:p w14:paraId="7DBD7B25" w14:textId="11E1B2D8" w:rsidR="00DE6D55" w:rsidRPr="00261222" w:rsidRDefault="00DE6D55" w:rsidP="00DE6D55">
            <w:pPr>
              <w:pStyle w:val="NormalforTables"/>
              <w:spacing w:line="240" w:lineRule="auto"/>
              <w:rPr>
                <w:lang w:val="ru-RU"/>
              </w:rPr>
            </w:pPr>
            <w:r w:rsidRPr="00DE6D55">
              <w:rPr>
                <w:noProof/>
                <w:lang w:val="en-US"/>
              </w:rPr>
              <w:t>{^</w:t>
            </w:r>
            <w:r>
              <w:rPr>
                <w:noProof/>
                <w:lang w:val="en-US"/>
              </w:rPr>
              <w:t>-</w:t>
            </w:r>
            <w:r w:rsidRPr="00276F72">
              <w:rPr>
                <w:rFonts w:ascii="Doulos SIL" w:hAnsi="Doulos SIL"/>
                <w:noProof/>
                <w:lang w:val="ru-RU"/>
              </w:rPr>
              <w:t>a</w:t>
            </w:r>
            <w:r>
              <w:rPr>
                <w:rFonts w:ascii="Doulos SIL" w:hAnsi="Doulos SIL"/>
                <w:noProof/>
                <w:lang w:val="ru-RU"/>
              </w:rPr>
              <w:t>, -</w:t>
            </w:r>
            <w:r w:rsidR="006A7273">
              <w:rPr>
                <w:rFonts w:ascii="Doulos SIL" w:hAnsi="Doulos SIL"/>
                <w:noProof/>
                <w:lang w:val="ru-RU"/>
              </w:rPr>
              <w:t>ø</w:t>
            </w:r>
            <w:r w:rsidRPr="00DE6D55">
              <w:rPr>
                <w:noProof/>
                <w:lang w:val="en-US"/>
              </w:rPr>
              <w:t>}</w:t>
            </w:r>
          </w:p>
          <w:p w14:paraId="692A2729" w14:textId="77777777" w:rsidR="00DE6D55" w:rsidRPr="00276F72" w:rsidRDefault="00DE6D55" w:rsidP="00AA656F">
            <w:pPr>
              <w:pStyle w:val="NormalforTables"/>
              <w:spacing w:line="240" w:lineRule="auto"/>
              <w:rPr>
                <w:rFonts w:ascii="Doulos SIL" w:hAnsi="Doulos SIL"/>
                <w:noProof/>
                <w:lang w:val="en-US"/>
              </w:rPr>
            </w:pPr>
          </w:p>
        </w:tc>
        <w:tc>
          <w:tcPr>
            <w:tcW w:w="5811" w:type="dxa"/>
            <w:tcBorders>
              <w:bottom w:val="single" w:sz="4" w:space="0" w:color="auto"/>
            </w:tcBorders>
          </w:tcPr>
          <w:p w14:paraId="112D3F51" w14:textId="6BEE8B82" w:rsidR="00DE6D55" w:rsidRPr="00AA120C" w:rsidRDefault="00DE6D55" w:rsidP="00AA656F">
            <w:pPr>
              <w:pStyle w:val="NormalforTables"/>
              <w:spacing w:line="240" w:lineRule="auto"/>
            </w:pPr>
            <w:r w:rsidRPr="00261222">
              <w:t>/</w:t>
            </w:r>
            <w:r>
              <w:t>-</w:t>
            </w:r>
            <w:r w:rsidRPr="00261222">
              <w:t xml:space="preserve">a/ appears, unless </w:t>
            </w:r>
            <w:r w:rsidRPr="00261222">
              <w:rPr>
                <w:lang w:val="en-US"/>
              </w:rPr>
              <w:t xml:space="preserve">in doing so it would result in a surface </w:t>
            </w:r>
            <w:r w:rsidRPr="00261222">
              <w:t>V</w:t>
            </w:r>
            <w:r w:rsidRPr="00DE6D55">
              <w:rPr>
                <w:vertAlign w:val="subscript"/>
              </w:rPr>
              <w:t>α</w:t>
            </w:r>
            <w:r>
              <w:t>V</w:t>
            </w:r>
            <w:r w:rsidRPr="00DE6D55">
              <w:rPr>
                <w:vertAlign w:val="subscript"/>
              </w:rPr>
              <w:t>α</w:t>
            </w:r>
            <w:r w:rsidRPr="00DE6D55">
              <w:t>V</w:t>
            </w:r>
            <w:r w:rsidRPr="00261222">
              <w:t xml:space="preserve"> sequence or a sequence /aa/ preceded by a string containing more than one mora.</w:t>
            </w:r>
          </w:p>
        </w:tc>
      </w:tr>
    </w:tbl>
    <w:p w14:paraId="7C704F73" w14:textId="77777777" w:rsidR="00AA656F" w:rsidRPr="00261222" w:rsidRDefault="00AA656F" w:rsidP="00AA656F">
      <w:pPr>
        <w:spacing w:line="720" w:lineRule="exact"/>
        <w:jc w:val="left"/>
      </w:pPr>
    </w:p>
    <w:p w14:paraId="663BB0CF" w14:textId="79BDB5C3" w:rsidR="00AA656F" w:rsidRPr="00261222" w:rsidRDefault="00AA656F" w:rsidP="00DE6D55">
      <w:pPr>
        <w:spacing w:line="720" w:lineRule="exact"/>
        <w:jc w:val="left"/>
      </w:pPr>
      <w:r w:rsidRPr="00261222">
        <w:t>The</w:t>
      </w:r>
      <w:r w:rsidR="00DE6D55">
        <w:t xml:space="preserve">se patterns will be formalized as follows. </w:t>
      </w:r>
      <w:r w:rsidRPr="00261222">
        <w:t xml:space="preserve">In </w:t>
      </w:r>
      <w:r w:rsidR="00740828">
        <w:t>the</w:t>
      </w:r>
      <w:r w:rsidR="00DE6D55">
        <w:t xml:space="preserve"> phonology of </w:t>
      </w:r>
      <w:r w:rsidRPr="00261222">
        <w:t>Kayar</w:t>
      </w:r>
      <w:r w:rsidR="00740828">
        <w:t>dild</w:t>
      </w:r>
      <w:r w:rsidRPr="00261222">
        <w:t xml:space="preserve"> there is an unviolated constraint against surface strings in which two short vowels are followed by another vowel, which w</w:t>
      </w:r>
      <w:r w:rsidR="00DE6D55">
        <w:t>e can call *</w:t>
      </w:r>
      <w:r w:rsidR="00DE6D55" w:rsidRPr="00261222">
        <w:t>V</w:t>
      </w:r>
      <w:r w:rsidR="00DE6D55" w:rsidRPr="00DE6D55">
        <w:rPr>
          <w:vertAlign w:val="subscript"/>
        </w:rPr>
        <w:t>α</w:t>
      </w:r>
      <w:r w:rsidR="00DE6D55">
        <w:t>V</w:t>
      </w:r>
      <w:r w:rsidR="00DE6D55" w:rsidRPr="00DE6D55">
        <w:rPr>
          <w:vertAlign w:val="subscript"/>
        </w:rPr>
        <w:t>α</w:t>
      </w:r>
      <w:r w:rsidR="00DE6D55" w:rsidRPr="00DE6D55">
        <w:t>V</w:t>
      </w:r>
      <w:r w:rsidRPr="00261222">
        <w:t xml:space="preserve">. </w:t>
      </w:r>
      <w:r w:rsidR="00DE6D55">
        <w:t xml:space="preserve">It drives several phonological alternations (Round 2009) and importantly here, it </w:t>
      </w:r>
      <w:r w:rsidRPr="00261222">
        <w:t>play</w:t>
      </w:r>
      <w:r w:rsidR="00DE6D55">
        <w:t>s</w:t>
      </w:r>
      <w:r w:rsidRPr="00261222">
        <w:t xml:space="preserve"> a role allomorph selection. </w:t>
      </w:r>
      <w:r w:rsidR="00DE6D55">
        <w:t>A</w:t>
      </w:r>
      <w:r w:rsidRPr="00261222">
        <w:t>nother constraint *</w:t>
      </w:r>
      <w:r w:rsidR="00DE6D55" w:rsidRPr="00261222">
        <w:t>V</w:t>
      </w:r>
      <w:r w:rsidR="00DE6D55" w:rsidRPr="00DE6D55">
        <w:rPr>
          <w:vertAlign w:val="subscript"/>
        </w:rPr>
        <w:t>α</w:t>
      </w:r>
      <w:r w:rsidR="00DE6D55">
        <w:t>V</w:t>
      </w:r>
      <w:r w:rsidR="00DE6D55" w:rsidRPr="00DE6D55">
        <w:rPr>
          <w:vertAlign w:val="subscript"/>
        </w:rPr>
        <w:t>α</w:t>
      </w:r>
      <w:r w:rsidR="00DE6D55">
        <w:t>S</w:t>
      </w:r>
      <w:r w:rsidRPr="00261222">
        <w:t xml:space="preserve"> penal</w:t>
      </w:r>
      <w:r>
        <w:t>ize</w:t>
      </w:r>
      <w:r w:rsidRPr="00261222">
        <w:t xml:space="preserve">s candidates containing two short vowels followed by a semivowel. </w:t>
      </w:r>
      <w:r w:rsidR="004D2063">
        <w:t xml:space="preserve">Aside from allomorph selection </w:t>
      </w:r>
      <w:r w:rsidR="00DE6D55" w:rsidRPr="00261222">
        <w:t>*V</w:t>
      </w:r>
      <w:r w:rsidR="00DE6D55" w:rsidRPr="00DE6D55">
        <w:rPr>
          <w:vertAlign w:val="subscript"/>
        </w:rPr>
        <w:t>α</w:t>
      </w:r>
      <w:r w:rsidR="00DE6D55">
        <w:t>V</w:t>
      </w:r>
      <w:r w:rsidR="00DE6D55" w:rsidRPr="00DE6D55">
        <w:rPr>
          <w:vertAlign w:val="subscript"/>
        </w:rPr>
        <w:t>α</w:t>
      </w:r>
      <w:r w:rsidR="00DE6D55">
        <w:t>S</w:t>
      </w:r>
      <w:r w:rsidR="00DE6D55" w:rsidRPr="00261222">
        <w:t xml:space="preserve"> </w:t>
      </w:r>
      <w:r w:rsidRPr="00261222">
        <w:t>plays no</w:t>
      </w:r>
      <w:r w:rsidR="004D2063">
        <w:t xml:space="preserve"> visible</w:t>
      </w:r>
      <w:r w:rsidRPr="00261222">
        <w:t xml:space="preserve"> role in Kayardild phonology </w:t>
      </w:r>
      <w:r w:rsidR="00DE6D55">
        <w:t>and is ranked low</w:t>
      </w:r>
      <w:r w:rsidR="004D2063">
        <w:t>er than all other phonological constraints</w:t>
      </w:r>
      <w:r w:rsidRPr="00261222">
        <w:t>. A</w:t>
      </w:r>
      <w:r w:rsidR="00DE6D55">
        <w:t xml:space="preserve"> second</w:t>
      </w:r>
      <w:r w:rsidRPr="00261222">
        <w:t xml:space="preserve"> low-ranked constraint can be  dubbed *µµaa. This penal</w:t>
      </w:r>
      <w:r>
        <w:t>ize</w:t>
      </w:r>
      <w:r w:rsidRPr="00261222">
        <w:t>s output candidates containing a string /</w:t>
      </w:r>
      <w:r w:rsidRPr="00276F72">
        <w:rPr>
          <w:rFonts w:ascii="Doulos SIL" w:hAnsi="Doulos SIL"/>
          <w:noProof/>
          <w:lang w:val="ru-RU"/>
        </w:rPr>
        <w:t>aa</w:t>
      </w:r>
      <w:r w:rsidRPr="00261222">
        <w:t>/ which is preceded by any string of two or more morae</w:t>
      </w:r>
      <w:r w:rsidR="00DE6D55">
        <w:t xml:space="preserve"> (where short vowels are one mora and long vowels two; consonants are non-moraic)</w:t>
      </w:r>
      <w:r w:rsidRPr="00261222">
        <w:t xml:space="preserve">. </w:t>
      </w:r>
    </w:p>
    <w:p w14:paraId="2FCA0EA2" w14:textId="60CFEE8B" w:rsidR="001F2ED2" w:rsidRDefault="00AA656F" w:rsidP="00AA656F">
      <w:pPr>
        <w:spacing w:line="720" w:lineRule="exact"/>
        <w:jc w:val="left"/>
      </w:pPr>
      <w:r w:rsidRPr="00261222">
        <w:lastRenderedPageBreak/>
        <w:tab/>
        <w:t xml:space="preserve">Phonological allomorph selection in Kayardild will be analysed here in terms </w:t>
      </w:r>
      <w:r w:rsidR="00DE6D55">
        <w:t xml:space="preserve">of these three wellformedness constraints in addition to </w:t>
      </w:r>
      <w:r w:rsidR="00DE6D55" w:rsidRPr="00DE6D55">
        <w:rPr>
          <w:smallCaps/>
        </w:rPr>
        <w:t>Prior</w:t>
      </w:r>
      <w:r w:rsidR="001F2ED2">
        <w:rPr>
          <w:smallCaps/>
        </w:rPr>
        <w:t>ity</w:t>
      </w:r>
      <w:r w:rsidR="00DE6D55">
        <w:t xml:space="preserve"> constraints which p</w:t>
      </w:r>
      <w:r w:rsidR="001F2ED2">
        <w:t xml:space="preserve">enalize the realization of non-prioritized allomorphs. Each allomorph set requires its own </w:t>
      </w:r>
      <w:r w:rsidR="001F2ED2" w:rsidRPr="001F2ED2">
        <w:rPr>
          <w:smallCaps/>
        </w:rPr>
        <w:t>Prior</w:t>
      </w:r>
      <w:r w:rsidR="001F2ED2">
        <w:t xml:space="preserve"> constraint which I will label</w:t>
      </w:r>
      <w:r w:rsidR="001F2ED2">
        <w:rPr>
          <w:smallCaps/>
        </w:rPr>
        <w:t xml:space="preserve"> </w:t>
      </w:r>
      <w:r w:rsidRPr="00261222">
        <w:rPr>
          <w:smallCaps/>
        </w:rPr>
        <w:t>Prior</w:t>
      </w:r>
      <w:r w:rsidRPr="00261222">
        <w:t>-µ</w:t>
      </w:r>
      <w:r w:rsidRPr="00261222">
        <w:rPr>
          <w:smallCaps/>
        </w:rPr>
        <w:t>prop</w:t>
      </w:r>
      <w:r w:rsidRPr="00261222">
        <w:t xml:space="preserve">, </w:t>
      </w:r>
      <w:r w:rsidRPr="00261222">
        <w:rPr>
          <w:smallCaps/>
        </w:rPr>
        <w:t>Prior</w:t>
      </w:r>
      <w:r w:rsidRPr="00261222">
        <w:t>-µ</w:t>
      </w:r>
      <w:r w:rsidRPr="00261222">
        <w:rPr>
          <w:smallCaps/>
        </w:rPr>
        <w:t>abl</w:t>
      </w:r>
      <w:r w:rsidRPr="00261222">
        <w:t xml:space="preserve">, </w:t>
      </w:r>
      <w:r w:rsidRPr="00261222">
        <w:rPr>
          <w:smallCaps/>
        </w:rPr>
        <w:t>Prior-t</w:t>
      </w:r>
      <w:r w:rsidRPr="00261222">
        <w:rPr>
          <w:smallCaps/>
          <w:vertAlign w:val="subscript"/>
        </w:rPr>
        <w:t>V</w:t>
      </w:r>
      <w:r w:rsidR="001F2ED2" w:rsidRPr="001F2ED2">
        <w:rPr>
          <w:smallCaps/>
        </w:rPr>
        <w:t>.</w:t>
      </w:r>
      <w:r w:rsidRPr="00261222">
        <w:t xml:space="preserve"> </w:t>
      </w:r>
      <w:r w:rsidR="001F2ED2">
        <w:t>The</w:t>
      </w:r>
      <w:r w:rsidRPr="00261222">
        <w:t xml:space="preserve"> constraints which drive the</w:t>
      </w:r>
      <w:r w:rsidR="001F2ED2">
        <w:t xml:space="preserve"> bulk of the</w:t>
      </w:r>
      <w:r w:rsidRPr="00261222">
        <w:t xml:space="preserve"> phonology</w:t>
      </w:r>
      <w:r w:rsidR="001F2ED2">
        <w:t xml:space="preserve"> will not be of concern here, and thus output candidates will only be considered which obey the general rules of Kayardild phonology.</w:t>
      </w:r>
      <w:r w:rsidR="001F2ED2">
        <w:rPr>
          <w:smallCaps/>
        </w:rPr>
        <w:t xml:space="preserve"> </w:t>
      </w:r>
      <w:r w:rsidR="001F2ED2" w:rsidRPr="001F2ED2">
        <w:t>The</w:t>
      </w:r>
      <w:r w:rsidR="001F2ED2">
        <w:t xml:space="preserve"> constraint ranking </w:t>
      </w:r>
      <w:r w:rsidR="004D2063">
        <w:t xml:space="preserve">which will be </w:t>
      </w:r>
      <w:r w:rsidR="001F2ED2">
        <w:t xml:space="preserve">required </w:t>
      </w:r>
      <w:r w:rsidRPr="00261222">
        <w:t xml:space="preserve">is shown in </w:t>
      </w:r>
      <w:r w:rsidR="001F2ED2">
        <w:t>Figure 10.6</w:t>
      </w:r>
      <w:r w:rsidRPr="00261222">
        <w:t>.</w:t>
      </w:r>
    </w:p>
    <w:p w14:paraId="33447FBC" w14:textId="77777777" w:rsidR="00AA656F" w:rsidRDefault="00AA656F" w:rsidP="00AA656F">
      <w:pPr>
        <w:spacing w:line="720" w:lineRule="exact"/>
        <w:jc w:val="left"/>
      </w:pPr>
    </w:p>
    <w:p w14:paraId="65E50B9D" w14:textId="77777777" w:rsidR="00AA656F" w:rsidRDefault="00AA656F" w:rsidP="00AA656F">
      <w:pPr>
        <w:spacing w:line="240" w:lineRule="auto"/>
        <w:jc w:val="left"/>
      </w:pPr>
      <w:r>
        <w:br w:type="page"/>
      </w:r>
    </w:p>
    <w:p w14:paraId="7F3A5E59" w14:textId="77777777" w:rsidR="00AF7A17" w:rsidRDefault="00AF7A17" w:rsidP="00AA656F">
      <w:pPr>
        <w:spacing w:line="720" w:lineRule="exact"/>
        <w:jc w:val="left"/>
      </w:pPr>
      <w:r w:rsidRPr="00AF7A17">
        <w:lastRenderedPageBreak/>
        <w:t>Figure 11.5 Constraint ranking for surface-driven allomorph selection</w:t>
      </w:r>
    </w:p>
    <w:p w14:paraId="7B73DCB8" w14:textId="77777777" w:rsidR="00AF7A17" w:rsidRDefault="00AF7A17" w:rsidP="00AA656F">
      <w:pPr>
        <w:spacing w:line="720" w:lineRule="exact"/>
        <w:jc w:val="left"/>
      </w:pPr>
    </w:p>
    <w:p w14:paraId="6E0441B2" w14:textId="7D4281A0" w:rsidR="001F2ED2" w:rsidRDefault="001F2ED2" w:rsidP="00AA656F">
      <w:pPr>
        <w:spacing w:line="720" w:lineRule="exact"/>
        <w:jc w:val="left"/>
      </w:pPr>
      <w:r>
        <w:t>Undominated: *</w:t>
      </w:r>
      <w:r w:rsidRPr="00261222">
        <w:t>V</w:t>
      </w:r>
      <w:r w:rsidRPr="00DE6D55">
        <w:rPr>
          <w:vertAlign w:val="subscript"/>
        </w:rPr>
        <w:t>α</w:t>
      </w:r>
      <w:r>
        <w:t>V</w:t>
      </w:r>
      <w:r w:rsidRPr="00DE6D55">
        <w:rPr>
          <w:vertAlign w:val="subscript"/>
        </w:rPr>
        <w:t>α</w:t>
      </w:r>
      <w:r w:rsidRPr="00DE6D55">
        <w:t>V</w:t>
      </w:r>
    </w:p>
    <w:p w14:paraId="0C32B7CE" w14:textId="4FC7AF93" w:rsidR="001F2ED2" w:rsidRPr="00261222" w:rsidRDefault="001F2ED2" w:rsidP="00AA656F">
      <w:pPr>
        <w:spacing w:line="720" w:lineRule="exact"/>
        <w:jc w:val="left"/>
      </w:pPr>
      <w:r>
        <w:rPr>
          <w:noProof/>
          <w:lang w:val="en-US"/>
        </w:rPr>
        <mc:AlternateContent>
          <mc:Choice Requires="wpg">
            <w:drawing>
              <wp:anchor distT="0" distB="0" distL="114300" distR="114300" simplePos="0" relativeHeight="251425792" behindDoc="0" locked="0" layoutInCell="1" allowOverlap="1" wp14:anchorId="1DB8135A" wp14:editId="1C21BC05">
                <wp:simplePos x="0" y="0"/>
                <wp:positionH relativeFrom="column">
                  <wp:posOffset>430530</wp:posOffset>
                </wp:positionH>
                <wp:positionV relativeFrom="paragraph">
                  <wp:posOffset>162560</wp:posOffset>
                </wp:positionV>
                <wp:extent cx="3255645" cy="1526540"/>
                <wp:effectExtent l="0" t="0" r="0" b="0"/>
                <wp:wrapNone/>
                <wp:docPr id="1474" name="Group 1474"/>
                <wp:cNvGraphicFramePr/>
                <a:graphic xmlns:a="http://schemas.openxmlformats.org/drawingml/2006/main">
                  <a:graphicData uri="http://schemas.microsoft.com/office/word/2010/wordprocessingGroup">
                    <wpg:wgp>
                      <wpg:cNvGrpSpPr/>
                      <wpg:grpSpPr>
                        <a:xfrm>
                          <a:off x="0" y="0"/>
                          <a:ext cx="3255645" cy="1526540"/>
                          <a:chOff x="0" y="0"/>
                          <a:chExt cx="3255645" cy="1526540"/>
                        </a:xfrm>
                      </wpg:grpSpPr>
                      <wps:wsp>
                        <wps:cNvPr id="87" name="Text Box 714"/>
                        <wps:cNvSpPr txBox="1">
                          <a:spLocks noChangeArrowheads="1"/>
                        </wps:cNvSpPr>
                        <wps:spPr bwMode="auto">
                          <a:xfrm>
                            <a:off x="1028065" y="0"/>
                            <a:ext cx="68643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F60E0" w14:textId="1A4A24F3" w:rsidR="006547A4" w:rsidRPr="00261222" w:rsidRDefault="006547A4" w:rsidP="00AA656F">
                              <w:pPr>
                                <w:pStyle w:val="NormalforTables"/>
                              </w:pPr>
                              <w:r w:rsidRPr="00261222">
                                <w:t>*V</w:t>
                              </w:r>
                              <w:r w:rsidRPr="00DE6D55">
                                <w:rPr>
                                  <w:vertAlign w:val="subscript"/>
                                </w:rPr>
                                <w:t>α</w:t>
                              </w:r>
                              <w:r>
                                <w:t>V</w:t>
                              </w:r>
                              <w:r w:rsidRPr="00DE6D55">
                                <w:rPr>
                                  <w:vertAlign w:val="subscript"/>
                                </w:rPr>
                                <w:t>α</w:t>
                              </w:r>
                              <w:r w:rsidRPr="00261222">
                                <w:t>S</w:t>
                              </w:r>
                            </w:p>
                          </w:txbxContent>
                        </wps:txbx>
                        <wps:bodyPr rot="0" vert="horz" wrap="square" lIns="91440" tIns="45720" rIns="91440" bIns="45720" anchor="t" anchorCtr="0" upright="1">
                          <a:noAutofit/>
                        </wps:bodyPr>
                      </wps:wsp>
                      <wps:wsp>
                        <wps:cNvPr id="88" name="Text Box 715"/>
                        <wps:cNvSpPr txBox="1">
                          <a:spLocks noChangeArrowheads="1"/>
                        </wps:cNvSpPr>
                        <wps:spPr bwMode="auto">
                          <a:xfrm>
                            <a:off x="737235" y="379730"/>
                            <a:ext cx="116332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45195" w14:textId="77777777" w:rsidR="006547A4" w:rsidRPr="00261222" w:rsidRDefault="006547A4" w:rsidP="00AA656F">
                              <w:pPr>
                                <w:pStyle w:val="NormalforTables"/>
                              </w:pPr>
                              <w:r w:rsidRPr="00261222">
                                <w:rPr>
                                  <w:smallCaps/>
                                </w:rPr>
                                <w:t xml:space="preserve">    Prior-</w:t>
                              </w:r>
                              <w:r w:rsidRPr="00261222">
                                <w:t>f</w:t>
                              </w:r>
                              <w:r w:rsidRPr="00261222">
                                <w:rPr>
                                  <w:smallCaps/>
                                </w:rPr>
                                <w:t>prop</w:t>
                              </w:r>
                            </w:p>
                          </w:txbxContent>
                        </wps:txbx>
                        <wps:bodyPr rot="0" vert="horz" wrap="square" lIns="91440" tIns="45720" rIns="91440" bIns="45720" anchor="t" anchorCtr="0" upright="1">
                          <a:noAutofit/>
                        </wps:bodyPr>
                      </wps:wsp>
                      <wps:wsp>
                        <wps:cNvPr id="89" name="Text Box 716"/>
                        <wps:cNvSpPr txBox="1">
                          <a:spLocks noChangeArrowheads="1"/>
                        </wps:cNvSpPr>
                        <wps:spPr bwMode="auto">
                          <a:xfrm>
                            <a:off x="254000" y="791210"/>
                            <a:ext cx="63690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AA3A9" w14:textId="77777777" w:rsidR="006547A4" w:rsidRPr="00261222" w:rsidRDefault="006547A4" w:rsidP="00AA656F">
                              <w:pPr>
                                <w:pStyle w:val="NormalforTables"/>
                              </w:pPr>
                              <w:r w:rsidRPr="00261222">
                                <w:t>*µµaa</w:t>
                              </w:r>
                            </w:p>
                          </w:txbxContent>
                        </wps:txbx>
                        <wps:bodyPr rot="0" vert="horz" wrap="square" lIns="91440" tIns="45720" rIns="91440" bIns="45720" anchor="t" anchorCtr="0" upright="1">
                          <a:noAutofit/>
                        </wps:bodyPr>
                      </wps:wsp>
                      <wps:wsp>
                        <wps:cNvPr id="90" name="Text Box 717"/>
                        <wps:cNvSpPr txBox="1">
                          <a:spLocks noChangeArrowheads="1"/>
                        </wps:cNvSpPr>
                        <wps:spPr bwMode="auto">
                          <a:xfrm>
                            <a:off x="658495" y="1181100"/>
                            <a:ext cx="166052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55EC3" w14:textId="77777777" w:rsidR="006547A4" w:rsidRPr="00261222" w:rsidRDefault="006547A4" w:rsidP="00AA656F">
                              <w:pPr>
                                <w:pStyle w:val="NormalforTables"/>
                              </w:pPr>
                              <w:r w:rsidRPr="00261222">
                                <w:rPr>
                                  <w:smallCaps/>
                                </w:rPr>
                                <w:t xml:space="preserve">    </w:t>
                              </w:r>
                              <w:r w:rsidRPr="00691DA7">
                                <w:rPr>
                                  <w:rFonts w:ascii="Times New Roman" w:hAnsi="Times New Roman"/>
                                  <w:smallCaps/>
                                </w:rPr>
                                <w:t> </w:t>
                              </w:r>
                              <w:r w:rsidRPr="00261222">
                                <w:rPr>
                                  <w:smallCaps/>
                                </w:rPr>
                                <w:t>Prior-t</w:t>
                              </w:r>
                              <w:r w:rsidRPr="00261222">
                                <w:rPr>
                                  <w:smallCaps/>
                                  <w:vertAlign w:val="subscript"/>
                                </w:rPr>
                                <w:t>V</w:t>
                              </w:r>
                            </w:p>
                          </w:txbxContent>
                        </wps:txbx>
                        <wps:bodyPr rot="0" vert="horz" wrap="square" lIns="91440" tIns="45720" rIns="91440" bIns="45720" anchor="t" anchorCtr="0" upright="1">
                          <a:noAutofit/>
                        </wps:bodyPr>
                      </wps:wsp>
                      <wps:wsp>
                        <wps:cNvPr id="91" name="Text Box 718"/>
                        <wps:cNvSpPr txBox="1">
                          <a:spLocks noChangeArrowheads="1"/>
                        </wps:cNvSpPr>
                        <wps:spPr bwMode="auto">
                          <a:xfrm>
                            <a:off x="0" y="382270"/>
                            <a:ext cx="150114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14CE9" w14:textId="77777777" w:rsidR="006547A4" w:rsidRPr="00261222" w:rsidRDefault="006547A4" w:rsidP="00AA656F">
                              <w:pPr>
                                <w:pStyle w:val="NormalforTables"/>
                              </w:pPr>
                              <w:r w:rsidRPr="00261222">
                                <w:rPr>
                                  <w:smallCaps/>
                                </w:rPr>
                                <w:t xml:space="preserve"> Prior-</w:t>
                              </w:r>
                              <w:r w:rsidRPr="00261222">
                                <w:t>f</w:t>
                              </w:r>
                              <w:r w:rsidRPr="00261222">
                                <w:rPr>
                                  <w:smallCaps/>
                                </w:rPr>
                                <w:t>abl</w:t>
                              </w:r>
                            </w:p>
                          </w:txbxContent>
                        </wps:txbx>
                        <wps:bodyPr rot="0" vert="horz" wrap="square" lIns="91440" tIns="45720" rIns="91440" bIns="45720" anchor="t" anchorCtr="0" upright="1">
                          <a:noAutofit/>
                        </wps:bodyPr>
                      </wps:wsp>
                      <wps:wsp>
                        <wps:cNvPr id="92" name="Line 719"/>
                        <wps:cNvCnPr/>
                        <wps:spPr bwMode="auto">
                          <a:xfrm flipV="1">
                            <a:off x="589915" y="630555"/>
                            <a:ext cx="0" cy="240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720"/>
                        <wps:cNvCnPr/>
                        <wps:spPr bwMode="auto">
                          <a:xfrm>
                            <a:off x="1356360" y="252730"/>
                            <a:ext cx="0" cy="1860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721"/>
                        <wps:cNvCnPr/>
                        <wps:spPr bwMode="auto">
                          <a:xfrm flipH="1">
                            <a:off x="624205" y="260985"/>
                            <a:ext cx="735965"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722"/>
                        <wps:cNvCnPr/>
                        <wps:spPr bwMode="auto">
                          <a:xfrm flipV="1">
                            <a:off x="1358900" y="628015"/>
                            <a:ext cx="1270" cy="591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723"/>
                        <wps:cNvCnPr/>
                        <wps:spPr bwMode="auto">
                          <a:xfrm flipH="1" flipV="1">
                            <a:off x="624205" y="1045845"/>
                            <a:ext cx="735965"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Text Box 725"/>
                        <wps:cNvSpPr txBox="1">
                          <a:spLocks noChangeArrowheads="1"/>
                        </wps:cNvSpPr>
                        <wps:spPr bwMode="auto">
                          <a:xfrm>
                            <a:off x="2092325" y="379730"/>
                            <a:ext cx="116332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59F8" w14:textId="77777777" w:rsidR="006547A4" w:rsidRPr="00261222" w:rsidRDefault="006547A4" w:rsidP="00AA656F">
                              <w:pPr>
                                <w:pStyle w:val="NormalforTables"/>
                              </w:pPr>
                              <w:r w:rsidRPr="00261222">
                                <w:rPr>
                                  <w:smallCaps/>
                                </w:rPr>
                                <w:t xml:space="preserve">    Prior-</w:t>
                              </w:r>
                              <w:r w:rsidRPr="00261222">
                                <w:t>f</w:t>
                              </w:r>
                              <w:r w:rsidRPr="00261222">
                                <w:rPr>
                                  <w:smallCaps/>
                                </w:rPr>
                                <w:t>cons</w:t>
                              </w:r>
                            </w:p>
                          </w:txbxContent>
                        </wps:txbx>
                        <wps:bodyPr rot="0" vert="horz" wrap="square" lIns="91440" tIns="45720" rIns="91440" bIns="45720" anchor="t" anchorCtr="0" upright="1">
                          <a:noAutofit/>
                        </wps:bodyPr>
                      </wps:wsp>
                    </wpg:wgp>
                  </a:graphicData>
                </a:graphic>
              </wp:anchor>
            </w:drawing>
          </mc:Choice>
          <mc:Fallback>
            <w:pict>
              <v:group id="Group 1474" o:spid="_x0000_s1812" style="position:absolute;margin-left:33.9pt;margin-top:12.8pt;width:256.35pt;height:120.2pt;z-index:251425792" coordsize="3255645,1526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">
                <v:shape id="Text Box 714" o:spid="_x0000_s1813" type="#_x0000_t202" style="position:absolute;left:1028065;width:68643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Y9gKwwAA&#10;ANsAAAAPAAAAZHJzL2Rvd25yZXYueG1sRI9Pi8IwFMTvgt8hPGFva7Ky/qtGkV0ET4q6K3h7NM+2&#10;bPNSmmjrtzfCgsdhZn7DzJetLcWNal841vDRVyCIU2cKzjT8HNfvExA+IBssHZOGO3lYLrqdOSbG&#10;Nbyn2yFkIkLYJ6ghD6FKpPRpThZ931XE0bu42mKIss6kqbGJcFvKgVIjabHguJBjRV85pX+Hq9Xw&#10;u72cT59ql33bYdW4Vkm2U6n1W69dzUAEasMr/N/eGA2TMTy/xB8gF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Y9gKwwAAANsAAAAPAAAAAAAAAAAAAAAAAJcCAABkcnMvZG93&#10;bnJldi54bWxQSwUGAAAAAAQABAD1AAAAhwMAAAAA&#10;" filled="f" stroked="f">
                  <v:textbox>
                    <w:txbxContent>
                      <w:p w14:paraId="4FDF60E0" w14:textId="1A4A24F3" w:rsidR="006547A4" w:rsidRPr="00261222" w:rsidRDefault="006547A4" w:rsidP="00AA656F">
                        <w:pPr>
                          <w:pStyle w:val="NormalforTables"/>
                        </w:pPr>
                        <w:r w:rsidRPr="00261222">
                          <w:t>*V</w:t>
                        </w:r>
                        <w:r w:rsidRPr="00DE6D55">
                          <w:rPr>
                            <w:vertAlign w:val="subscript"/>
                          </w:rPr>
                          <w:t>α</w:t>
                        </w:r>
                        <w:r>
                          <w:t>V</w:t>
                        </w:r>
                        <w:r w:rsidRPr="00DE6D55">
                          <w:rPr>
                            <w:vertAlign w:val="subscript"/>
                          </w:rPr>
                          <w:t>α</w:t>
                        </w:r>
                        <w:r w:rsidRPr="00261222">
                          <w:t>S</w:t>
                        </w:r>
                      </w:p>
                    </w:txbxContent>
                  </v:textbox>
                </v:shape>
                <v:shape id="Text Box 715" o:spid="_x0000_s1814" type="#_x0000_t202" style="position:absolute;left:737235;top:379730;width:116332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Ex4vwAA&#10;ANsAAAAPAAAAZHJzL2Rvd25yZXYueG1sRE/LisIwFN0L/kO4wuw0cRhFq1HEQXDlYH2Au0tzbYvN&#10;TWmirX8/WQzM8nDey3VnK/GixpeONYxHCgRx5kzJuYbzaTecgfAB2WDlmDS8ycN61e8tMTGu5SO9&#10;0pCLGMI+QQ1FCHUipc8KsuhHriaO3N01FkOETS5Ng20Mt5X8VGoqLZYcGwqsaVtQ9kifVsPlcL9d&#10;v9RP/m0ndes6JdnOpdYfg26zABGoC//iP/feaJjFs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r8THi/AAAA2wAAAA8AAAAAAAAAAAAAAAAAlwIAAGRycy9kb3ducmV2&#10;LnhtbFBLBQYAAAAABAAEAPUAAACDAwAAAAA=&#10;" filled="f" stroked="f">
                  <v:textbox>
                    <w:txbxContent>
                      <w:p w14:paraId="47945195" w14:textId="77777777" w:rsidR="006547A4" w:rsidRPr="00261222" w:rsidRDefault="006547A4" w:rsidP="00AA656F">
                        <w:pPr>
                          <w:pStyle w:val="NormalforTables"/>
                        </w:pPr>
                        <w:r w:rsidRPr="00261222">
                          <w:rPr>
                            <w:smallCaps/>
                          </w:rPr>
                          <w:t xml:space="preserve">    Prior-</w:t>
                        </w:r>
                        <w:r w:rsidRPr="00261222">
                          <w:t>f</w:t>
                        </w:r>
                        <w:r w:rsidRPr="00261222">
                          <w:rPr>
                            <w:smallCaps/>
                          </w:rPr>
                          <w:t>prop</w:t>
                        </w:r>
                      </w:p>
                    </w:txbxContent>
                  </v:textbox>
                </v:shape>
                <v:shape id="Text Box 716" o:spid="_x0000_s1815" type="#_x0000_t202" style="position:absolute;left:254000;top:791210;width:63690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sOnjwgAA&#10;ANsAAAAPAAAAZHJzL2Rvd25yZXYueG1sRI9Pi8IwFMTvC36H8IS9rYmyK1qNIoqwpxX/grdH82yL&#10;zUtpou1+eyMIHoeZ+Q0znbe2FHeqfeFYQ7+nQBCnzhScaTjs118jED4gGywdk4Z/8jCfdT6mmBjX&#10;8Jbuu5CJCGGfoIY8hCqR0qc5WfQ9VxFH7+JqiyHKOpOmxibCbSkHSg2lxYLjQo4VLXNKr7ub1XD8&#10;u5xP32qTrexP1bhWSbZjqfVnt11MQARqwzv8av8aDaMx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Ww6ePCAAAA2wAAAA8AAAAAAAAAAAAAAAAAlwIAAGRycy9kb3du&#10;cmV2LnhtbFBLBQYAAAAABAAEAPUAAACGAwAAAAA=&#10;" filled="f" stroked="f">
                  <v:textbox>
                    <w:txbxContent>
                      <w:p w14:paraId="200AA3A9" w14:textId="77777777" w:rsidR="006547A4" w:rsidRPr="00261222" w:rsidRDefault="006547A4" w:rsidP="00AA656F">
                        <w:pPr>
                          <w:pStyle w:val="NormalforTables"/>
                        </w:pPr>
                        <w:r w:rsidRPr="00261222">
                          <w:t>*µµaa</w:t>
                        </w:r>
                      </w:p>
                    </w:txbxContent>
                  </v:textbox>
                </v:shape>
                <v:shape id="Text Box 717" o:spid="_x0000_s1816" type="#_x0000_t202" style="position:absolute;left:658495;top:1181100;width:166052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9ajvwAA&#10;ANsAAAAPAAAAZHJzL2Rvd25yZXYueG1sRE/LisIwFN0L/kO4wuw0cRhFq1HEQXDlYH2Au0tzbYvN&#10;TWmirX8/WQzM8nDey3VnK/GixpeONYxHCgRx5kzJuYbzaTecgfAB2WDlmDS8ycN61e8tMTGu5SO9&#10;0pCLGMI+QQ1FCHUipc8KsuhHriaO3N01FkOETS5Ng20Mt5X8VGoqLZYcGwqsaVtQ9kifVsPlcL9d&#10;v9RP/m0ndes6JdnOpdYfg26zABGoC//iP/feaJjH9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FT1qO/AAAA2wAAAA8AAAAAAAAAAAAAAAAAlwIAAGRycy9kb3ducmV2&#10;LnhtbFBLBQYAAAAABAAEAPUAAACDAwAAAAA=&#10;" filled="f" stroked="f">
                  <v:textbox>
                    <w:txbxContent>
                      <w:p w14:paraId="53355EC3" w14:textId="77777777" w:rsidR="006547A4" w:rsidRPr="00261222" w:rsidRDefault="006547A4" w:rsidP="00AA656F">
                        <w:pPr>
                          <w:pStyle w:val="NormalforTables"/>
                        </w:pPr>
                        <w:r w:rsidRPr="00261222">
                          <w:rPr>
                            <w:smallCaps/>
                          </w:rPr>
                          <w:t xml:space="preserve">    </w:t>
                        </w:r>
                        <w:r w:rsidRPr="00691DA7">
                          <w:rPr>
                            <w:rFonts w:ascii="Times New Roman" w:hAnsi="Times New Roman"/>
                            <w:smallCaps/>
                          </w:rPr>
                          <w:t> </w:t>
                        </w:r>
                        <w:r w:rsidRPr="00261222">
                          <w:rPr>
                            <w:smallCaps/>
                          </w:rPr>
                          <w:t>Prior-t</w:t>
                        </w:r>
                        <w:r w:rsidRPr="00261222">
                          <w:rPr>
                            <w:smallCaps/>
                            <w:vertAlign w:val="subscript"/>
                          </w:rPr>
                          <w:t>V</w:t>
                        </w:r>
                      </w:p>
                    </w:txbxContent>
                  </v:textbox>
                </v:shape>
                <v:shape id="Text Box 718" o:spid="_x0000_s1817" type="#_x0000_t202" style="position:absolute;top:382270;width:150114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H3M4wwAA&#10;ANsAAAAPAAAAZHJzL2Rvd25yZXYueG1sRI9Ba8JAFITvgv9heYI3s2vRYlI3obQUPFmqreDtkX0m&#10;odm3Ibs18d93CwWPw8x8w2yL0bbiSr1vHGtYJgoEcelMw5WGz+PbYgPCB2SDrWPScCMPRT6dbDEz&#10;buAPuh5CJSKEfYYa6hC6TEpf1mTRJ64jjt7F9RZDlH0lTY9DhNtWPij1KC02HBdq7OilpvL78GM1&#10;fO0v59NKvVevdt0NblSSbSq1ns/G5ycQgcZwD/+3d0ZDuoS/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H3M4wwAAANsAAAAPAAAAAAAAAAAAAAAAAJcCAABkcnMvZG93&#10;bnJldi54bWxQSwUGAAAAAAQABAD1AAAAhwMAAAAA&#10;" filled="f" stroked="f">
                  <v:textbox>
                    <w:txbxContent>
                      <w:p w14:paraId="41814CE9" w14:textId="77777777" w:rsidR="006547A4" w:rsidRPr="00261222" w:rsidRDefault="006547A4" w:rsidP="00AA656F">
                        <w:pPr>
                          <w:pStyle w:val="NormalforTables"/>
                        </w:pPr>
                        <w:r w:rsidRPr="00261222">
                          <w:rPr>
                            <w:smallCaps/>
                          </w:rPr>
                          <w:t xml:space="preserve"> Prior-</w:t>
                        </w:r>
                        <w:r w:rsidRPr="00261222">
                          <w:t>f</w:t>
                        </w:r>
                        <w:r w:rsidRPr="00261222">
                          <w:rPr>
                            <w:smallCaps/>
                          </w:rPr>
                          <w:t>abl</w:t>
                        </w:r>
                      </w:p>
                    </w:txbxContent>
                  </v:textbox>
                </v:shape>
                <v:line id="Line 719" o:spid="_x0000_s1818" style="position:absolute;flip:y;visibility:visible;mso-wrap-style:square" from="589915,630555" to="589915,8712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4a1cUAAADbAAAADwAAAGRycy9kb3ducmV2LnhtbESPQWsCMRSE74X+h/AEL6VmKyK6GkUK&#10;ggcv1bLS23Pz3Cy7edkmUbf/3hQKPQ4z8w2zXPe2FTfyoXas4G2UgSAuna65UvB53L7OQISIrLF1&#10;TAp+KMB69fy0xFy7O3/Q7RArkSAcclRgYuxyKUNpyGIYuY44eRfnLcYkfSW1x3uC21aOs2wqLdac&#10;Fgx29G6obA5Xq0DO9i/ffnOeNEVzOs1NURbd116p4aDfLEBE6uN/+K+90wrmY/j9kn6AXD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Q4a1cUAAADbAAAADwAAAAAAAAAA&#10;AAAAAAChAgAAZHJzL2Rvd25yZXYueG1sUEsFBgAAAAAEAAQA+QAAAJMDAAAAAA==&#10;"/>
                <v:line id="Line 720" o:spid="_x0000_s1819" style="position:absolute;visibility:visible;mso-wrap-style:square" from="1356360,252730" to="1356360,4387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YglqXGAAAA2wAAAA8AAAAAAAAA&#10;AAAAAAAAoQIAAGRycy9kb3ducmV2LnhtbFBLBQYAAAAABAAEAPkAAACUAwAAAAA=&#10;"/>
                <v:line id="Line 721" o:spid="_x0000_s1820" style="position:absolute;flip:x;visibility:visible;mso-wrap-style:square" from="624205,260985" to="1360170,4413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asnOsUAAADbAAAADwAAAGRycy9kb3ducmV2LnhtbESPQWsCMRSE74L/IbxCL6LZihTdGkUK&#10;ggcvtbLi7XXzull287ImUbf/vikUPA4z8w2zXPe2FTfyoXas4GWSgSAuna65UnD83I7nIEJE1tg6&#10;JgU/FGC9Gg6WmGt35w+6HWIlEoRDjgpMjF0uZSgNWQwT1xEn79t5izFJX0nt8Z7gtpXTLHuVFmtO&#10;CwY7ejdUNoerVSDn+9HFb75mTdGcTgtTlEV33iv1/NRv3kBE6uMj/N/eaQWLGfx9ST9Ar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asnOsUAAADbAAAADwAAAAAAAAAA&#10;AAAAAAChAgAAZHJzL2Rvd25yZXYueG1sUEsFBgAAAAAEAAQA+QAAAJMDAAAAAA==&#10;"/>
                <v:line id="Line 722" o:spid="_x0000_s1821" style="position:absolute;flip:y;visibility:visible;mso-wrap-style:square" from="1358900,628015" to="1360170,1219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ueCoc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8xf4+5J+gFz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rngqHGAAAA2wAAAA8AAAAAAAAA&#10;AAAAAAAAoQIAAGRycy9kb3ducmV2LnhtbFBLBQYAAAAABAAEAPkAAACUAwAAAAA=&#10;"/>
                <v:line id="Line 723" o:spid="_x0000_s1822" style="position:absolute;flip:x y;visibility:visible;mso-wrap-style:square" from="624205,1045845" to="1360170,12261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u+PcMAAADbAAAADwAAAGRycy9kb3ducmV2LnhtbESPT4vCMBTE7wv7HcJb8LJo6h9Eq1Fk&#10;wcWTYlW8PppnW2xeSpO1XT+9EQSPw8z8hpkvW1OKG9WusKyg34tAEKdWF5wpOB7W3QkI55E1lpZJ&#10;wT85WC4+P+YYa9vwnm6Jz0SAsItRQe59FUvp0pwMup6tiIN3sbVBH2SdSV1jE+CmlIMoGkuDBYeF&#10;HCv6ySm9Jn9GAfL2Ppw0fRrJXzq7wXb3vTpdlOp8tasZCE+tf4df7Y1WMB3D80v4AXL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o7vj3DAAAA2wAAAA8AAAAAAAAAAAAA&#10;AAAAoQIAAGRycy9kb3ducmV2LnhtbFBLBQYAAAAABAAEAPkAAACRAwAAAAA=&#10;"/>
                <v:shape id="Text Box 725" o:spid="_x0000_s1823" type="#_x0000_t202" style="position:absolute;left:2092325;top:379730;width:116332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JdqlvwAA&#10;ANsAAAAPAAAAZHJzL2Rvd25yZXYueG1sRE/LisIwFN0L/kO4wuw0cRhFq1HEQXDlYH2Au0tzbYvN&#10;TWmirX8/WQzM8nDey3VnK/GixpeONYxHCgRx5kzJuYbzaTecgfAB2WDlmDS8ycN61e8tMTGu5SO9&#10;0pCLGMI+QQ1FCHUipc8KsuhHriaO3N01FkOETS5Ng20Mt5X8VGoqLZYcGwqsaVtQ9kifVsPlcL9d&#10;v9RP/m0ndes6JdnOpdYfg26zABGoC//iP/feaJjHs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8l2qW/AAAA2wAAAA8AAAAAAAAAAAAAAAAAlwIAAGRycy9kb3ducmV2&#10;LnhtbFBLBQYAAAAABAAEAPUAAACDAwAAAAA=&#10;" filled="f" stroked="f">
                  <v:textbox>
                    <w:txbxContent>
                      <w:p w14:paraId="187059F8" w14:textId="77777777" w:rsidR="006547A4" w:rsidRPr="00261222" w:rsidRDefault="006547A4" w:rsidP="00AA656F">
                        <w:pPr>
                          <w:pStyle w:val="NormalforTables"/>
                        </w:pPr>
                        <w:r w:rsidRPr="00261222">
                          <w:rPr>
                            <w:smallCaps/>
                          </w:rPr>
                          <w:t xml:space="preserve">    Prior-</w:t>
                        </w:r>
                        <w:r w:rsidRPr="00261222">
                          <w:t>f</w:t>
                        </w:r>
                        <w:r w:rsidRPr="00261222">
                          <w:rPr>
                            <w:smallCaps/>
                          </w:rPr>
                          <w:t>cons</w:t>
                        </w:r>
                      </w:p>
                    </w:txbxContent>
                  </v:textbox>
                </v:shape>
              </v:group>
            </w:pict>
          </mc:Fallback>
        </mc:AlternateContent>
      </w:r>
      <w:r>
        <w:t>Dominated:</w:t>
      </w:r>
    </w:p>
    <w:p w14:paraId="2DDEB76F" w14:textId="65C11A2B" w:rsidR="00AA656F" w:rsidRPr="00261222" w:rsidRDefault="00AA656F" w:rsidP="00AA656F">
      <w:pPr>
        <w:spacing w:line="720" w:lineRule="exact"/>
        <w:jc w:val="left"/>
      </w:pPr>
    </w:p>
    <w:p w14:paraId="542FF165" w14:textId="0173BA88" w:rsidR="00AA656F" w:rsidRPr="00261222" w:rsidRDefault="00AA656F" w:rsidP="00AA656F">
      <w:pPr>
        <w:keepNext/>
        <w:spacing w:line="720" w:lineRule="exact"/>
        <w:jc w:val="left"/>
      </w:pPr>
    </w:p>
    <w:p w14:paraId="4E4C81E3" w14:textId="10BB9FFB" w:rsidR="00AA656F" w:rsidRPr="00261222" w:rsidRDefault="00AA656F" w:rsidP="00AA656F">
      <w:pPr>
        <w:spacing w:line="720" w:lineRule="exact"/>
        <w:jc w:val="left"/>
      </w:pPr>
    </w:p>
    <w:p w14:paraId="681FC544" w14:textId="7E2B5A8E" w:rsidR="00AA656F" w:rsidRDefault="00AA656F" w:rsidP="00AA656F">
      <w:pPr>
        <w:spacing w:line="240" w:lineRule="auto"/>
        <w:jc w:val="left"/>
      </w:pPr>
      <w:r>
        <w:br w:type="page"/>
      </w:r>
    </w:p>
    <w:p w14:paraId="25DFBFCF" w14:textId="5F0D653D" w:rsidR="00AA656F" w:rsidRPr="00261222" w:rsidRDefault="00AA656F" w:rsidP="00AA656F">
      <w:pPr>
        <w:spacing w:line="720" w:lineRule="exact"/>
        <w:jc w:val="left"/>
      </w:pPr>
      <w:r w:rsidRPr="00261222">
        <w:lastRenderedPageBreak/>
        <w:t xml:space="preserve">The termination </w:t>
      </w:r>
      <w:r w:rsidRPr="00261222">
        <w:rPr>
          <w:smallCaps/>
        </w:rPr>
        <w:t xml:space="preserve">t </w:t>
      </w:r>
      <w:r w:rsidRPr="00261222">
        <w:t xml:space="preserve">is usually /a/ after vowel final bases but not after /a/-final bases over two morae in length. </w:t>
      </w:r>
      <w:r w:rsidR="00962515" w:rsidRPr="00962515">
        <w:t xml:space="preserve">Tableaux (11.67)–(11.69) illustrate this pattern. The tableaux show candidates with various input allomorphs and the surface forms that then result by applying the rules of the phonology. The constraint ranking acts to choose the most harmonic output form, and in doing so indirectly selects the best input allomorph. The losing candidates in tableaux (11.68) and (11.69) establish </w:t>
      </w:r>
      <w:r w:rsidR="00790768">
        <w:t>that</w:t>
      </w:r>
      <w:r w:rsidR="001F2ED2">
        <w:t xml:space="preserve"> </w:t>
      </w:r>
      <w:r w:rsidR="001F2ED2" w:rsidRPr="00261222">
        <w:t>*µµaa</w:t>
      </w:r>
      <w:r w:rsidR="001F2ED2">
        <w:t xml:space="preserve"> </w:t>
      </w:r>
      <w:r w:rsidR="00790768">
        <w:t>outranks</w:t>
      </w:r>
      <w:r w:rsidR="001F2ED2">
        <w:t xml:space="preserve"> </w:t>
      </w:r>
      <w:r w:rsidR="001F2ED2" w:rsidRPr="00261222">
        <w:rPr>
          <w:smallCaps/>
        </w:rPr>
        <w:t>Prior-t</w:t>
      </w:r>
      <w:r w:rsidR="001F2ED2" w:rsidRPr="00261222">
        <w:rPr>
          <w:smallCaps/>
          <w:vertAlign w:val="subscript"/>
        </w:rPr>
        <w:t>V</w:t>
      </w:r>
      <w:r w:rsidR="001F2ED2">
        <w:rPr>
          <w:smallCaps/>
        </w:rPr>
        <w:t>.</w:t>
      </w:r>
    </w:p>
    <w:p w14:paraId="13CE3694" w14:textId="77777777" w:rsidR="00AA656F" w:rsidRPr="00261222" w:rsidRDefault="00AA656F" w:rsidP="00AA656F">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606"/>
        <w:gridCol w:w="815"/>
        <w:gridCol w:w="1063"/>
      </w:tblGrid>
      <w:tr w:rsidR="00790768" w:rsidRPr="00261222" w14:paraId="332BAD00" w14:textId="77777777" w:rsidTr="00790768">
        <w:trPr>
          <w:cantSplit/>
          <w:trHeight w:val="419"/>
        </w:trPr>
        <w:tc>
          <w:tcPr>
            <w:tcW w:w="0" w:type="auto"/>
            <w:tcBorders>
              <w:right w:val="single" w:sz="4" w:space="0" w:color="auto"/>
            </w:tcBorders>
            <w:vAlign w:val="center"/>
          </w:tcPr>
          <w:p w14:paraId="69107F17" w14:textId="3D26344A" w:rsidR="00790768" w:rsidRPr="00691DA7" w:rsidRDefault="00AF7A17" w:rsidP="00790768">
            <w:pPr>
              <w:pStyle w:val="NormalforTables"/>
              <w:spacing w:line="276" w:lineRule="auto"/>
              <w:rPr>
                <w:rFonts w:ascii="Doulos SIL" w:hAnsi="Doulos SIL"/>
                <w:noProof/>
                <w:lang w:val="en-US"/>
              </w:rPr>
            </w:pPr>
            <w:r w:rsidRPr="00AF7A17">
              <w:t>(11.67)</w:t>
            </w:r>
          </w:p>
        </w:tc>
        <w:tc>
          <w:tcPr>
            <w:tcW w:w="0" w:type="auto"/>
            <w:tcBorders>
              <w:top w:val="single" w:sz="4" w:space="0" w:color="auto"/>
              <w:left w:val="single" w:sz="4" w:space="0" w:color="auto"/>
              <w:bottom w:val="double" w:sz="4" w:space="0" w:color="auto"/>
            </w:tcBorders>
            <w:vAlign w:val="center"/>
          </w:tcPr>
          <w:p w14:paraId="38E87F74" w14:textId="77777777" w:rsidR="00790768" w:rsidRPr="00261222" w:rsidRDefault="00790768" w:rsidP="00790768">
            <w:pPr>
              <w:pStyle w:val="NormalforTables"/>
              <w:spacing w:line="276" w:lineRule="auto"/>
              <w:rPr>
                <w:lang w:val="en-US"/>
              </w:rPr>
            </w:pPr>
          </w:p>
        </w:tc>
        <w:tc>
          <w:tcPr>
            <w:tcW w:w="0" w:type="auto"/>
            <w:tcBorders>
              <w:top w:val="single" w:sz="4" w:space="0" w:color="auto"/>
              <w:bottom w:val="double" w:sz="4" w:space="0" w:color="auto"/>
              <w:right w:val="double" w:sz="4" w:space="0" w:color="auto"/>
            </w:tcBorders>
            <w:vAlign w:val="center"/>
          </w:tcPr>
          <w:p w14:paraId="4A6E66C6" w14:textId="3C8DB4A9" w:rsidR="00790768" w:rsidRPr="00276F72" w:rsidRDefault="00790768" w:rsidP="001637F0">
            <w:pPr>
              <w:pStyle w:val="NormalforTables"/>
              <w:spacing w:line="276" w:lineRule="auto"/>
              <w:rPr>
                <w:lang w:val="ru-RU"/>
              </w:rPr>
            </w:pPr>
            <w:r w:rsidRPr="00276F72">
              <w:rPr>
                <w:rFonts w:ascii="Doulos SIL" w:hAnsi="Doulos SIL"/>
                <w:noProof/>
                <w:lang w:val="ru-RU"/>
              </w:rPr>
              <w:t>/</w:t>
            </w:r>
            <w:r w:rsidR="001637F0">
              <w:rPr>
                <w:rFonts w:ascii="Doulos SIL" w:hAnsi="Doulos SIL"/>
                <w:noProof/>
                <w:lang w:val="en-US"/>
              </w:rPr>
              <w:t>ʈaŋka</w:t>
            </w:r>
            <w:r w:rsidRPr="00276F72">
              <w:rPr>
                <w:rFonts w:ascii="Doulos SIL" w:hAnsi="Doulos SIL"/>
                <w:noProof/>
                <w:lang w:val="en-US"/>
              </w:rPr>
              <w:t>{</w:t>
            </w:r>
            <w:r w:rsidRPr="003B199D">
              <w:rPr>
                <w:noProof/>
                <w:lang w:val="en-US"/>
              </w:rPr>
              <w:t>^</w:t>
            </w:r>
            <w:r w:rsidR="001637F0">
              <w:rPr>
                <w:noProof/>
                <w:lang w:val="en-US"/>
              </w:rPr>
              <w:t>-</w:t>
            </w:r>
            <w:r w:rsidRPr="00276F72">
              <w:rPr>
                <w:rFonts w:ascii="Doulos SIL" w:hAnsi="Doulos SIL"/>
                <w:noProof/>
                <w:lang w:val="en-US"/>
              </w:rPr>
              <w:t>a</w:t>
            </w:r>
            <w:r>
              <w:rPr>
                <w:lang w:val="en-US"/>
              </w:rPr>
              <w:t xml:space="preserve">, </w:t>
            </w:r>
            <w:r w:rsidR="001637F0">
              <w:rPr>
                <w:rFonts w:ascii="Doulos SIL" w:hAnsi="Doulos SIL"/>
                <w:noProof/>
                <w:lang w:val="en-US"/>
              </w:rPr>
              <w:t>-ø</w:t>
            </w:r>
            <w:r w:rsidRPr="00276F72">
              <w:rPr>
                <w:rFonts w:ascii="Doulos SIL" w:hAnsi="Doulos SIL"/>
                <w:noProof/>
                <w:lang w:val="en-US"/>
              </w:rPr>
              <w:t xml:space="preserve">}/  </w:t>
            </w:r>
            <w:r w:rsidRPr="00261222">
              <w:rPr>
                <w:lang w:val="en-US"/>
              </w:rPr>
              <w:t>‘man-</w:t>
            </w:r>
            <w:r w:rsidRPr="00261222">
              <w:rPr>
                <w:smallCaps/>
                <w:lang w:val="en-US"/>
              </w:rPr>
              <w:t>t</w:t>
            </w:r>
            <w:r w:rsidRPr="00261222">
              <w:rPr>
                <w:lang w:val="en-US"/>
              </w:rPr>
              <w:t>’</w:t>
            </w:r>
          </w:p>
        </w:tc>
        <w:tc>
          <w:tcPr>
            <w:tcW w:w="0" w:type="auto"/>
            <w:tcBorders>
              <w:top w:val="single" w:sz="4" w:space="0" w:color="auto"/>
              <w:left w:val="single" w:sz="4" w:space="0" w:color="auto"/>
              <w:bottom w:val="double" w:sz="4" w:space="0" w:color="auto"/>
              <w:right w:val="dashed" w:sz="4" w:space="0" w:color="auto"/>
            </w:tcBorders>
            <w:vAlign w:val="center"/>
          </w:tcPr>
          <w:p w14:paraId="62DE54FD" w14:textId="77777777" w:rsidR="00790768" w:rsidRPr="00691DA7" w:rsidRDefault="00790768" w:rsidP="00790768">
            <w:pPr>
              <w:pStyle w:val="NormalforTables"/>
              <w:spacing w:line="276" w:lineRule="auto"/>
              <w:rPr>
                <w:smallCaps/>
              </w:rPr>
            </w:pPr>
            <w:r w:rsidRPr="00261222">
              <w:t>*µµaa</w:t>
            </w:r>
          </w:p>
        </w:tc>
        <w:tc>
          <w:tcPr>
            <w:tcW w:w="0" w:type="auto"/>
            <w:tcBorders>
              <w:top w:val="single" w:sz="4" w:space="0" w:color="auto"/>
              <w:left w:val="single" w:sz="4" w:space="0" w:color="auto"/>
              <w:bottom w:val="double" w:sz="4" w:space="0" w:color="auto"/>
              <w:right w:val="single" w:sz="4" w:space="0" w:color="auto"/>
            </w:tcBorders>
            <w:vAlign w:val="center"/>
          </w:tcPr>
          <w:p w14:paraId="7A9B4ED1" w14:textId="77777777" w:rsidR="00790768" w:rsidRPr="00276F72" w:rsidRDefault="00790768" w:rsidP="00790768">
            <w:pPr>
              <w:pStyle w:val="NormalforTables"/>
              <w:spacing w:line="276" w:lineRule="auto"/>
              <w:rPr>
                <w:i/>
              </w:rPr>
            </w:pPr>
            <w:r w:rsidRPr="00261222">
              <w:rPr>
                <w:smallCaps/>
              </w:rPr>
              <w:t>Prior-t</w:t>
            </w:r>
            <w:r w:rsidRPr="00261222">
              <w:rPr>
                <w:smallCaps/>
                <w:vertAlign w:val="subscript"/>
              </w:rPr>
              <w:t>V</w:t>
            </w:r>
          </w:p>
        </w:tc>
      </w:tr>
      <w:tr w:rsidR="00790768" w:rsidRPr="00276F72" w14:paraId="28C42CC6" w14:textId="77777777" w:rsidTr="00AA656F">
        <w:tc>
          <w:tcPr>
            <w:tcW w:w="0" w:type="auto"/>
            <w:tcBorders>
              <w:right w:val="single" w:sz="4" w:space="0" w:color="auto"/>
            </w:tcBorders>
          </w:tcPr>
          <w:p w14:paraId="2D98A341" w14:textId="77777777" w:rsidR="00790768" w:rsidRPr="00691DA7" w:rsidRDefault="00790768" w:rsidP="00AA656F">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53BBCEAD" w14:textId="77777777" w:rsidR="00790768" w:rsidRPr="00691DA7" w:rsidRDefault="00790768"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66F4A96C" w14:textId="77777777" w:rsidR="00790768" w:rsidRPr="00640231" w:rsidRDefault="00790768" w:rsidP="00AA656F">
            <w:pPr>
              <w:pStyle w:val="NormalforTables"/>
              <w:tabs>
                <w:tab w:val="left" w:pos="1171"/>
              </w:tabs>
              <w:spacing w:line="276" w:lineRule="auto"/>
              <w:rPr>
                <w:rFonts w:ascii="Doulos SIL" w:hAnsi="Doulos SIL"/>
                <w:lang w:val="ru-RU"/>
              </w:rPr>
            </w:pPr>
            <w:r w:rsidRPr="00640231">
              <w:rPr>
                <w:rFonts w:ascii="Doulos SIL" w:hAnsi="Doulos SIL"/>
                <w:lang w:val="ru-RU"/>
              </w:rPr>
              <w:t>/ʈaŋka-a/</w:t>
            </w:r>
            <w:r w:rsidRPr="00640231">
              <w:rPr>
                <w:rFonts w:ascii="Doulos SIL" w:hAnsi="Doulos SIL"/>
                <w:lang w:val="ru-RU"/>
              </w:rPr>
              <w:tab/>
              <w:t>:: ʈaŋkaa</w:t>
            </w:r>
          </w:p>
        </w:tc>
        <w:tc>
          <w:tcPr>
            <w:tcW w:w="0" w:type="auto"/>
            <w:tcBorders>
              <w:top w:val="double" w:sz="4" w:space="0" w:color="auto"/>
              <w:left w:val="single" w:sz="4" w:space="0" w:color="auto"/>
              <w:right w:val="dashed" w:sz="4" w:space="0" w:color="auto"/>
            </w:tcBorders>
          </w:tcPr>
          <w:p w14:paraId="6DE20F1D"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5C3CEFB0" w14:textId="77777777" w:rsidR="00790768" w:rsidRPr="00276F72" w:rsidRDefault="00790768" w:rsidP="004F2740">
            <w:pPr>
              <w:pStyle w:val="NormalforTables"/>
              <w:spacing w:line="276" w:lineRule="auto"/>
              <w:jc w:val="center"/>
              <w:rPr>
                <w:vertAlign w:val="subscript"/>
              </w:rPr>
            </w:pPr>
          </w:p>
        </w:tc>
      </w:tr>
      <w:tr w:rsidR="00790768" w:rsidRPr="00276F72" w14:paraId="6F5151F8" w14:textId="77777777" w:rsidTr="00790768">
        <w:tc>
          <w:tcPr>
            <w:tcW w:w="0" w:type="auto"/>
            <w:tcBorders>
              <w:right w:val="single" w:sz="4" w:space="0" w:color="auto"/>
            </w:tcBorders>
          </w:tcPr>
          <w:p w14:paraId="08F668BF" w14:textId="77777777" w:rsidR="00790768" w:rsidRPr="00ED4FD9" w:rsidRDefault="00790768" w:rsidP="00AA656F">
            <w:pPr>
              <w:pStyle w:val="NormalforTables"/>
              <w:spacing w:line="276" w:lineRule="auto"/>
            </w:pPr>
          </w:p>
        </w:tc>
        <w:tc>
          <w:tcPr>
            <w:tcW w:w="0" w:type="auto"/>
            <w:tcBorders>
              <w:left w:val="single" w:sz="4" w:space="0" w:color="auto"/>
              <w:bottom w:val="single" w:sz="4" w:space="0" w:color="auto"/>
            </w:tcBorders>
          </w:tcPr>
          <w:p w14:paraId="701D1F6E" w14:textId="77777777" w:rsidR="00790768" w:rsidRPr="00261222" w:rsidRDefault="00790768" w:rsidP="00AA656F">
            <w:pPr>
              <w:pStyle w:val="NormalforTables"/>
              <w:spacing w:line="276" w:lineRule="auto"/>
            </w:pPr>
            <w:r w:rsidRPr="00261222">
              <w:t>a.</w:t>
            </w:r>
          </w:p>
        </w:tc>
        <w:tc>
          <w:tcPr>
            <w:tcW w:w="0" w:type="auto"/>
            <w:tcBorders>
              <w:bottom w:val="single" w:sz="4" w:space="0" w:color="auto"/>
              <w:right w:val="double" w:sz="4" w:space="0" w:color="auto"/>
            </w:tcBorders>
          </w:tcPr>
          <w:p w14:paraId="284BBA12" w14:textId="77777777" w:rsidR="00790768" w:rsidRPr="00640231" w:rsidRDefault="00790768" w:rsidP="00AA656F">
            <w:pPr>
              <w:pStyle w:val="NormalforTables"/>
              <w:tabs>
                <w:tab w:val="left" w:pos="1171"/>
              </w:tabs>
              <w:spacing w:line="276" w:lineRule="auto"/>
              <w:rPr>
                <w:rFonts w:ascii="Doulos SIL" w:hAnsi="Doulos SIL"/>
                <w:lang w:val="ru-RU"/>
              </w:rPr>
            </w:pPr>
            <w:r w:rsidRPr="00640231">
              <w:rPr>
                <w:rFonts w:ascii="Doulos SIL" w:hAnsi="Doulos SIL"/>
                <w:lang w:val="ru-RU"/>
              </w:rPr>
              <w:t>/ʈaŋka-/</w:t>
            </w:r>
            <w:r w:rsidRPr="00640231">
              <w:rPr>
                <w:rFonts w:ascii="Doulos SIL" w:hAnsi="Doulos SIL"/>
                <w:lang w:val="ru-RU"/>
              </w:rPr>
              <w:tab/>
              <w:t>:: ʈaŋka</w:t>
            </w:r>
          </w:p>
        </w:tc>
        <w:tc>
          <w:tcPr>
            <w:tcW w:w="0" w:type="auto"/>
            <w:tcBorders>
              <w:left w:val="single" w:sz="4" w:space="0" w:color="auto"/>
              <w:bottom w:val="single" w:sz="4" w:space="0" w:color="auto"/>
              <w:right w:val="dashed" w:sz="4" w:space="0" w:color="auto"/>
            </w:tcBorders>
          </w:tcPr>
          <w:p w14:paraId="2AEE20D7" w14:textId="77777777" w:rsidR="00790768" w:rsidRPr="00276F72" w:rsidRDefault="00790768" w:rsidP="004F274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0CD8AC29" w14:textId="77777777" w:rsidR="00790768" w:rsidRPr="00276F72" w:rsidRDefault="00790768" w:rsidP="004F2740">
            <w:pPr>
              <w:pStyle w:val="NormalforTables"/>
              <w:spacing w:line="276" w:lineRule="auto"/>
              <w:jc w:val="center"/>
            </w:pPr>
            <w:r w:rsidRPr="00261222">
              <w:t>W</w:t>
            </w:r>
            <w:r w:rsidRPr="00261222">
              <w:rPr>
                <w:vertAlign w:val="subscript"/>
              </w:rPr>
              <w:t>1</w:t>
            </w:r>
          </w:p>
        </w:tc>
      </w:tr>
    </w:tbl>
    <w:p w14:paraId="33BCD9F8" w14:textId="77777777" w:rsidR="00790768" w:rsidRDefault="00790768" w:rsidP="004D2063">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594"/>
        <w:gridCol w:w="815"/>
        <w:gridCol w:w="1063"/>
      </w:tblGrid>
      <w:tr w:rsidR="00790768" w:rsidRPr="00276F72" w14:paraId="03CBBE34" w14:textId="77777777" w:rsidTr="00790768">
        <w:tc>
          <w:tcPr>
            <w:tcW w:w="0" w:type="auto"/>
            <w:tcBorders>
              <w:right w:val="single" w:sz="4" w:space="0" w:color="auto"/>
            </w:tcBorders>
            <w:vAlign w:val="center"/>
          </w:tcPr>
          <w:p w14:paraId="1DC29653" w14:textId="66DB2413" w:rsidR="00790768" w:rsidRPr="00ED4FD9" w:rsidRDefault="00AF7A17" w:rsidP="00790768">
            <w:pPr>
              <w:pStyle w:val="NormalforTables"/>
              <w:spacing w:before="100" w:beforeAutospacing="1" w:line="276" w:lineRule="auto"/>
            </w:pPr>
            <w:r w:rsidRPr="00AF7A17">
              <w:t>(11.68)</w:t>
            </w:r>
          </w:p>
        </w:tc>
        <w:tc>
          <w:tcPr>
            <w:tcW w:w="0" w:type="auto"/>
            <w:tcBorders>
              <w:top w:val="single" w:sz="4" w:space="0" w:color="auto"/>
              <w:left w:val="single" w:sz="4" w:space="0" w:color="auto"/>
              <w:bottom w:val="double" w:sz="4" w:space="0" w:color="auto"/>
            </w:tcBorders>
            <w:vAlign w:val="center"/>
          </w:tcPr>
          <w:p w14:paraId="4D0DB21D" w14:textId="77777777" w:rsidR="00790768" w:rsidRPr="00261222" w:rsidRDefault="00790768" w:rsidP="00790768">
            <w:pPr>
              <w:pStyle w:val="NormalforTables"/>
              <w:spacing w:before="100" w:beforeAutospacing="1" w:line="276" w:lineRule="auto"/>
            </w:pPr>
          </w:p>
        </w:tc>
        <w:tc>
          <w:tcPr>
            <w:tcW w:w="0" w:type="auto"/>
            <w:tcBorders>
              <w:top w:val="single" w:sz="4" w:space="0" w:color="auto"/>
              <w:bottom w:val="double" w:sz="4" w:space="0" w:color="auto"/>
              <w:right w:val="double" w:sz="4" w:space="0" w:color="auto"/>
            </w:tcBorders>
            <w:vAlign w:val="center"/>
          </w:tcPr>
          <w:p w14:paraId="2176D2B6" w14:textId="4DF6E59D" w:rsidR="00790768" w:rsidRPr="00276F72" w:rsidRDefault="00790768" w:rsidP="00790768">
            <w:pPr>
              <w:pStyle w:val="NormalforTables"/>
              <w:tabs>
                <w:tab w:val="left" w:pos="1171"/>
              </w:tabs>
              <w:spacing w:before="100" w:beforeAutospacing="1" w:line="276" w:lineRule="auto"/>
              <w:rPr>
                <w:rFonts w:ascii="Doulos SIL" w:hAnsi="Doulos SIL"/>
                <w:noProof/>
                <w:lang w:val="ru-RU"/>
              </w:rPr>
            </w:pPr>
            <w:r w:rsidRPr="00276F72">
              <w:rPr>
                <w:rFonts w:ascii="Doulos SIL" w:hAnsi="Doulos SIL"/>
                <w:noProof/>
                <w:lang w:val="ru-RU"/>
              </w:rPr>
              <w:t>/</w:t>
            </w:r>
            <w:r w:rsidRPr="00276F72">
              <w:rPr>
                <w:rFonts w:ascii="Doulos SIL" w:hAnsi="Doulos SIL"/>
                <w:noProof/>
                <w:lang w:val="en-US"/>
              </w:rPr>
              <w:t>cuŋara</w:t>
            </w:r>
            <w:r w:rsidR="001637F0" w:rsidRPr="00276F72">
              <w:rPr>
                <w:rFonts w:ascii="Doulos SIL" w:hAnsi="Doulos SIL"/>
                <w:noProof/>
                <w:lang w:val="en-US"/>
              </w:rPr>
              <w:t>{</w:t>
            </w:r>
            <w:r w:rsidR="001637F0" w:rsidRPr="003B199D">
              <w:rPr>
                <w:noProof/>
                <w:lang w:val="en-US"/>
              </w:rPr>
              <w:t>^</w:t>
            </w:r>
            <w:r w:rsidR="001637F0">
              <w:rPr>
                <w:noProof/>
                <w:lang w:val="en-US"/>
              </w:rPr>
              <w:t>-</w:t>
            </w:r>
            <w:r w:rsidR="001637F0" w:rsidRPr="00276F72">
              <w:rPr>
                <w:rFonts w:ascii="Doulos SIL" w:hAnsi="Doulos SIL"/>
                <w:noProof/>
                <w:lang w:val="en-US"/>
              </w:rPr>
              <w:t>a</w:t>
            </w:r>
            <w:r w:rsidR="001637F0">
              <w:rPr>
                <w:lang w:val="en-US"/>
              </w:rPr>
              <w:t xml:space="preserve">, </w:t>
            </w:r>
            <w:r w:rsidR="001637F0">
              <w:rPr>
                <w:rFonts w:ascii="Doulos SIL" w:hAnsi="Doulos SIL"/>
                <w:noProof/>
                <w:lang w:val="en-US"/>
              </w:rPr>
              <w:t>-ø</w:t>
            </w:r>
            <w:r w:rsidR="001637F0" w:rsidRPr="00276F72">
              <w:rPr>
                <w:rFonts w:ascii="Doulos SIL" w:hAnsi="Doulos SIL"/>
                <w:noProof/>
                <w:lang w:val="en-US"/>
              </w:rPr>
              <w:t>}</w:t>
            </w:r>
            <w:r w:rsidRPr="00276F72">
              <w:rPr>
                <w:rFonts w:ascii="Doulos SIL" w:hAnsi="Doulos SIL"/>
                <w:noProof/>
                <w:lang w:val="en-US"/>
              </w:rPr>
              <w:t xml:space="preserve">/  </w:t>
            </w:r>
            <w:r w:rsidRPr="00261222">
              <w:rPr>
                <w:lang w:val="en-US"/>
              </w:rPr>
              <w:t>‘big-</w:t>
            </w:r>
            <w:r w:rsidRPr="00261222">
              <w:rPr>
                <w:smallCaps/>
                <w:lang w:val="en-US"/>
              </w:rPr>
              <w:t>t</w:t>
            </w:r>
            <w:r w:rsidRPr="00261222">
              <w:rPr>
                <w:lang w:val="en-US"/>
              </w:rPr>
              <w:t>’</w:t>
            </w:r>
          </w:p>
        </w:tc>
        <w:tc>
          <w:tcPr>
            <w:tcW w:w="0" w:type="auto"/>
            <w:tcBorders>
              <w:top w:val="single" w:sz="4" w:space="0" w:color="auto"/>
              <w:bottom w:val="double" w:sz="4" w:space="0" w:color="auto"/>
              <w:right w:val="single" w:sz="4" w:space="0" w:color="auto"/>
            </w:tcBorders>
            <w:vAlign w:val="center"/>
          </w:tcPr>
          <w:p w14:paraId="29FC5279" w14:textId="7B1A0359" w:rsidR="00790768" w:rsidRPr="00276F72" w:rsidRDefault="00790768" w:rsidP="00790768">
            <w:pPr>
              <w:pStyle w:val="NormalforTables"/>
              <w:spacing w:before="100" w:beforeAutospacing="1" w:line="276" w:lineRule="auto"/>
              <w:rPr>
                <w:vertAlign w:val="subscript"/>
              </w:rPr>
            </w:pPr>
            <w:r w:rsidRPr="00261222">
              <w:t>*µµaa</w:t>
            </w:r>
          </w:p>
        </w:tc>
        <w:tc>
          <w:tcPr>
            <w:tcW w:w="0" w:type="auto"/>
            <w:tcBorders>
              <w:top w:val="single" w:sz="4" w:space="0" w:color="auto"/>
              <w:left w:val="single" w:sz="4" w:space="0" w:color="auto"/>
              <w:bottom w:val="double" w:sz="4" w:space="0" w:color="auto"/>
              <w:right w:val="single" w:sz="4" w:space="0" w:color="auto"/>
            </w:tcBorders>
            <w:vAlign w:val="center"/>
          </w:tcPr>
          <w:p w14:paraId="7BE7B9B1" w14:textId="2FFF71BB" w:rsidR="00790768" w:rsidRPr="00276F72" w:rsidRDefault="00790768" w:rsidP="00790768">
            <w:pPr>
              <w:pStyle w:val="NormalforTables"/>
              <w:spacing w:before="100" w:beforeAutospacing="1" w:line="276" w:lineRule="auto"/>
            </w:pPr>
            <w:r w:rsidRPr="00261222">
              <w:rPr>
                <w:smallCaps/>
              </w:rPr>
              <w:t>Prior-t</w:t>
            </w:r>
            <w:r w:rsidRPr="00261222">
              <w:rPr>
                <w:smallCaps/>
                <w:vertAlign w:val="subscript"/>
              </w:rPr>
              <w:t>V</w:t>
            </w:r>
          </w:p>
        </w:tc>
      </w:tr>
      <w:tr w:rsidR="00790768" w:rsidRPr="00276F72" w14:paraId="077EADB0" w14:textId="77777777" w:rsidTr="00AA656F">
        <w:tc>
          <w:tcPr>
            <w:tcW w:w="0" w:type="auto"/>
            <w:tcBorders>
              <w:right w:val="single" w:sz="4" w:space="0" w:color="auto"/>
            </w:tcBorders>
          </w:tcPr>
          <w:p w14:paraId="3A4C90F4" w14:textId="77777777" w:rsidR="00790768" w:rsidRPr="00261222" w:rsidRDefault="00790768" w:rsidP="00AA656F">
            <w:pPr>
              <w:pStyle w:val="NormalforTables"/>
              <w:spacing w:line="276" w:lineRule="auto"/>
            </w:pPr>
          </w:p>
        </w:tc>
        <w:tc>
          <w:tcPr>
            <w:tcW w:w="0" w:type="auto"/>
            <w:tcBorders>
              <w:top w:val="double" w:sz="4" w:space="0" w:color="auto"/>
              <w:left w:val="single" w:sz="4" w:space="0" w:color="auto"/>
            </w:tcBorders>
          </w:tcPr>
          <w:p w14:paraId="2661C618" w14:textId="77777777" w:rsidR="00790768" w:rsidRPr="00691DA7" w:rsidRDefault="00790768"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0FF95E50" w14:textId="77777777" w:rsidR="00790768" w:rsidRPr="00276F72" w:rsidRDefault="00790768" w:rsidP="00AA656F">
            <w:pPr>
              <w:pStyle w:val="NormalforTables"/>
              <w:tabs>
                <w:tab w:val="left" w:pos="1171"/>
              </w:tabs>
              <w:spacing w:line="276" w:lineRule="auto"/>
              <w:rPr>
                <w:rFonts w:ascii="Times New Roman" w:hAnsi="Times New Roman"/>
                <w:lang w:val="en-US"/>
              </w:rPr>
            </w:pPr>
            <w:r w:rsidRPr="00276F72">
              <w:rPr>
                <w:rFonts w:ascii="Doulos SIL" w:hAnsi="Doulos SIL"/>
                <w:noProof/>
                <w:lang w:val="en-US"/>
              </w:rPr>
              <w:t>/cuŋara-/</w:t>
            </w:r>
            <w:r w:rsidRPr="00261222">
              <w:tab/>
              <w:t xml:space="preserve">:: </w:t>
            </w:r>
            <w:r w:rsidRPr="00276F72">
              <w:rPr>
                <w:rFonts w:ascii="Doulos SIL" w:hAnsi="Doulos SIL"/>
                <w:noProof/>
                <w:lang w:val="en-US"/>
              </w:rPr>
              <w:t>cuŋara</w:t>
            </w:r>
          </w:p>
        </w:tc>
        <w:tc>
          <w:tcPr>
            <w:tcW w:w="0" w:type="auto"/>
            <w:tcBorders>
              <w:top w:val="double" w:sz="4" w:space="0" w:color="auto"/>
              <w:left w:val="single" w:sz="4" w:space="0" w:color="auto"/>
              <w:right w:val="dashed" w:sz="4" w:space="0" w:color="auto"/>
            </w:tcBorders>
          </w:tcPr>
          <w:p w14:paraId="7B4F4F3E"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0ECA71DC" w14:textId="77777777" w:rsidR="00790768" w:rsidRPr="00276F72" w:rsidRDefault="00790768" w:rsidP="004F2740">
            <w:pPr>
              <w:pStyle w:val="NormalforTables"/>
              <w:spacing w:line="276" w:lineRule="auto"/>
              <w:jc w:val="center"/>
              <w:rPr>
                <w:vertAlign w:val="subscript"/>
              </w:rPr>
            </w:pPr>
            <w:r w:rsidRPr="00261222">
              <w:rPr>
                <w:vertAlign w:val="subscript"/>
              </w:rPr>
              <w:t>1</w:t>
            </w:r>
          </w:p>
        </w:tc>
      </w:tr>
      <w:tr w:rsidR="00790768" w:rsidRPr="00276F72" w14:paraId="398706CC" w14:textId="77777777" w:rsidTr="00790768">
        <w:tc>
          <w:tcPr>
            <w:tcW w:w="0" w:type="auto"/>
            <w:tcBorders>
              <w:right w:val="single" w:sz="4" w:space="0" w:color="auto"/>
            </w:tcBorders>
          </w:tcPr>
          <w:p w14:paraId="21D9E539" w14:textId="77777777" w:rsidR="00790768" w:rsidRPr="00ED4FD9" w:rsidRDefault="00790768" w:rsidP="00AA656F">
            <w:pPr>
              <w:pStyle w:val="NormalforTables"/>
              <w:spacing w:line="276" w:lineRule="auto"/>
            </w:pPr>
          </w:p>
        </w:tc>
        <w:tc>
          <w:tcPr>
            <w:tcW w:w="0" w:type="auto"/>
            <w:tcBorders>
              <w:left w:val="single" w:sz="4" w:space="0" w:color="auto"/>
              <w:bottom w:val="single" w:sz="4" w:space="0" w:color="auto"/>
            </w:tcBorders>
          </w:tcPr>
          <w:p w14:paraId="3F3B7C98" w14:textId="77777777" w:rsidR="00790768" w:rsidRPr="00261222" w:rsidRDefault="00790768" w:rsidP="00AA656F">
            <w:pPr>
              <w:pStyle w:val="NormalforTables"/>
              <w:spacing w:line="276" w:lineRule="auto"/>
            </w:pPr>
            <w:r w:rsidRPr="00261222">
              <w:t>a.</w:t>
            </w:r>
          </w:p>
        </w:tc>
        <w:tc>
          <w:tcPr>
            <w:tcW w:w="0" w:type="auto"/>
            <w:tcBorders>
              <w:bottom w:val="single" w:sz="4" w:space="0" w:color="auto"/>
              <w:right w:val="double" w:sz="4" w:space="0" w:color="auto"/>
            </w:tcBorders>
          </w:tcPr>
          <w:p w14:paraId="6827B898" w14:textId="77777777" w:rsidR="00790768" w:rsidRPr="00276F72" w:rsidRDefault="00790768" w:rsidP="00AA656F">
            <w:pPr>
              <w:pStyle w:val="NormalforTables"/>
              <w:tabs>
                <w:tab w:val="left" w:pos="1171"/>
              </w:tabs>
              <w:spacing w:line="276" w:lineRule="auto"/>
              <w:rPr>
                <w:rFonts w:ascii="Times New Roman" w:hAnsi="Times New Roman"/>
                <w:lang w:val="en-US"/>
              </w:rPr>
            </w:pPr>
            <w:r w:rsidRPr="00276F72">
              <w:rPr>
                <w:rFonts w:ascii="Doulos SIL" w:hAnsi="Doulos SIL"/>
                <w:noProof/>
                <w:lang w:val="en-US"/>
              </w:rPr>
              <w:t>/cuŋara-a/</w:t>
            </w:r>
            <w:r w:rsidRPr="00261222">
              <w:tab/>
              <w:t xml:space="preserve">:: </w:t>
            </w:r>
            <w:r w:rsidRPr="00276F72">
              <w:rPr>
                <w:rFonts w:ascii="Doulos SIL" w:hAnsi="Doulos SIL"/>
                <w:noProof/>
                <w:lang w:val="en-US"/>
              </w:rPr>
              <w:t>cuŋaraa</w:t>
            </w:r>
          </w:p>
        </w:tc>
        <w:tc>
          <w:tcPr>
            <w:tcW w:w="0" w:type="auto"/>
            <w:tcBorders>
              <w:left w:val="single" w:sz="4" w:space="0" w:color="auto"/>
              <w:bottom w:val="single" w:sz="4" w:space="0" w:color="auto"/>
              <w:right w:val="dashed" w:sz="4" w:space="0" w:color="auto"/>
            </w:tcBorders>
          </w:tcPr>
          <w:p w14:paraId="2D7B2FC5" w14:textId="77777777" w:rsidR="00790768" w:rsidRPr="00276F72" w:rsidRDefault="00790768"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7B95B67E" w14:textId="77777777" w:rsidR="00790768" w:rsidRPr="00276F72" w:rsidRDefault="00790768" w:rsidP="004F2740">
            <w:pPr>
              <w:pStyle w:val="NormalforTables"/>
              <w:spacing w:line="276" w:lineRule="auto"/>
              <w:jc w:val="center"/>
            </w:pPr>
            <w:r w:rsidRPr="00261222">
              <w:t>L</w:t>
            </w:r>
          </w:p>
        </w:tc>
      </w:tr>
    </w:tbl>
    <w:p w14:paraId="6F02CB85" w14:textId="77777777" w:rsidR="00790768" w:rsidRDefault="00790768" w:rsidP="004D2063">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2584"/>
        <w:gridCol w:w="815"/>
        <w:gridCol w:w="1063"/>
      </w:tblGrid>
      <w:tr w:rsidR="00790768" w:rsidRPr="00276F72" w14:paraId="398C6EC3" w14:textId="77777777" w:rsidTr="00790768">
        <w:trPr>
          <w:trHeight w:val="300"/>
        </w:trPr>
        <w:tc>
          <w:tcPr>
            <w:tcW w:w="0" w:type="auto"/>
            <w:tcBorders>
              <w:right w:val="single" w:sz="4" w:space="0" w:color="auto"/>
            </w:tcBorders>
            <w:vAlign w:val="center"/>
          </w:tcPr>
          <w:p w14:paraId="0C1C7FE0" w14:textId="79DD3481" w:rsidR="00790768" w:rsidRPr="00ED4FD9" w:rsidRDefault="00AF7A17" w:rsidP="00790768">
            <w:pPr>
              <w:pStyle w:val="NormalforTables"/>
              <w:spacing w:before="100" w:beforeAutospacing="1" w:line="276" w:lineRule="auto"/>
            </w:pPr>
            <w:r w:rsidRPr="00AF7A17">
              <w:t>(11.69)</w:t>
            </w:r>
          </w:p>
        </w:tc>
        <w:tc>
          <w:tcPr>
            <w:tcW w:w="0" w:type="auto"/>
            <w:tcBorders>
              <w:top w:val="single" w:sz="4" w:space="0" w:color="auto"/>
              <w:left w:val="single" w:sz="4" w:space="0" w:color="auto"/>
              <w:bottom w:val="double" w:sz="4" w:space="0" w:color="auto"/>
            </w:tcBorders>
            <w:vAlign w:val="center"/>
          </w:tcPr>
          <w:p w14:paraId="3C627DF5" w14:textId="77777777" w:rsidR="00790768" w:rsidRPr="00261222" w:rsidRDefault="00790768" w:rsidP="00790768">
            <w:pPr>
              <w:pStyle w:val="NormalforTables"/>
              <w:spacing w:before="100" w:beforeAutospacing="1" w:line="276" w:lineRule="auto"/>
            </w:pPr>
          </w:p>
        </w:tc>
        <w:tc>
          <w:tcPr>
            <w:tcW w:w="0" w:type="auto"/>
            <w:tcBorders>
              <w:top w:val="single" w:sz="4" w:space="0" w:color="auto"/>
              <w:bottom w:val="double" w:sz="4" w:space="0" w:color="auto"/>
              <w:right w:val="double" w:sz="4" w:space="0" w:color="auto"/>
            </w:tcBorders>
            <w:vAlign w:val="center"/>
          </w:tcPr>
          <w:p w14:paraId="2986E1B8" w14:textId="7D55A7D1" w:rsidR="00790768" w:rsidRPr="00276F72" w:rsidRDefault="00790768" w:rsidP="00790768">
            <w:pPr>
              <w:pStyle w:val="NormalforTables"/>
              <w:tabs>
                <w:tab w:val="left" w:pos="1171"/>
              </w:tabs>
              <w:spacing w:before="100" w:beforeAutospacing="1" w:line="276" w:lineRule="auto"/>
              <w:rPr>
                <w:rFonts w:ascii="Doulos SIL" w:hAnsi="Doulos SIL"/>
                <w:noProof/>
                <w:lang w:val="ru-RU"/>
              </w:rPr>
            </w:pPr>
            <w:r w:rsidRPr="00276F72">
              <w:rPr>
                <w:rFonts w:ascii="Doulos SIL" w:hAnsi="Doulos SIL"/>
                <w:noProof/>
                <w:lang w:val="ru-RU"/>
              </w:rPr>
              <w:t>/</w:t>
            </w:r>
            <w:r w:rsidRPr="00276F72">
              <w:rPr>
                <w:rFonts w:ascii="Doulos SIL" w:hAnsi="Doulos SIL"/>
                <w:noProof/>
                <w:lang w:val="en-US"/>
              </w:rPr>
              <w:t>ŋaːka</w:t>
            </w:r>
            <w:r w:rsidR="001637F0" w:rsidRPr="00276F72">
              <w:rPr>
                <w:rFonts w:ascii="Doulos SIL" w:hAnsi="Doulos SIL"/>
                <w:noProof/>
                <w:lang w:val="en-US"/>
              </w:rPr>
              <w:t>{</w:t>
            </w:r>
            <w:r w:rsidR="001637F0" w:rsidRPr="003B199D">
              <w:rPr>
                <w:noProof/>
                <w:lang w:val="en-US"/>
              </w:rPr>
              <w:t>^</w:t>
            </w:r>
            <w:r w:rsidR="001637F0">
              <w:rPr>
                <w:noProof/>
                <w:lang w:val="en-US"/>
              </w:rPr>
              <w:t>-</w:t>
            </w:r>
            <w:r w:rsidR="001637F0" w:rsidRPr="00276F72">
              <w:rPr>
                <w:rFonts w:ascii="Doulos SIL" w:hAnsi="Doulos SIL"/>
                <w:noProof/>
                <w:lang w:val="en-US"/>
              </w:rPr>
              <w:t>a</w:t>
            </w:r>
            <w:r w:rsidR="001637F0">
              <w:rPr>
                <w:lang w:val="en-US"/>
              </w:rPr>
              <w:t xml:space="preserve">, </w:t>
            </w:r>
            <w:r w:rsidR="001637F0">
              <w:rPr>
                <w:rFonts w:ascii="Doulos SIL" w:hAnsi="Doulos SIL"/>
                <w:noProof/>
                <w:lang w:val="en-US"/>
              </w:rPr>
              <w:t>-ø</w:t>
            </w:r>
            <w:r w:rsidR="001637F0" w:rsidRPr="00276F72">
              <w:rPr>
                <w:rFonts w:ascii="Doulos SIL" w:hAnsi="Doulos SIL"/>
                <w:noProof/>
                <w:lang w:val="en-US"/>
              </w:rPr>
              <w:t>}</w:t>
            </w:r>
            <w:r w:rsidRPr="00276F72">
              <w:rPr>
                <w:rFonts w:ascii="Doulos SIL" w:hAnsi="Doulos SIL"/>
                <w:noProof/>
                <w:lang w:val="en-US"/>
              </w:rPr>
              <w:t xml:space="preserve">/  </w:t>
            </w:r>
            <w:r w:rsidRPr="00261222">
              <w:rPr>
                <w:lang w:val="en-US"/>
              </w:rPr>
              <w:t>‘who-</w:t>
            </w:r>
            <w:r w:rsidRPr="00261222">
              <w:rPr>
                <w:smallCaps/>
                <w:lang w:val="en-US"/>
              </w:rPr>
              <w:t>t</w:t>
            </w:r>
            <w:r w:rsidRPr="00261222">
              <w:rPr>
                <w:lang w:val="en-US"/>
              </w:rPr>
              <w:t>’</w:t>
            </w:r>
          </w:p>
        </w:tc>
        <w:tc>
          <w:tcPr>
            <w:tcW w:w="0" w:type="auto"/>
            <w:tcBorders>
              <w:top w:val="single" w:sz="4" w:space="0" w:color="auto"/>
              <w:bottom w:val="double" w:sz="4" w:space="0" w:color="auto"/>
              <w:right w:val="single" w:sz="4" w:space="0" w:color="auto"/>
            </w:tcBorders>
            <w:vAlign w:val="center"/>
          </w:tcPr>
          <w:p w14:paraId="66BD4B3A" w14:textId="56EF46BF" w:rsidR="00790768" w:rsidRPr="00276F72" w:rsidRDefault="00790768" w:rsidP="00790768">
            <w:pPr>
              <w:pStyle w:val="NormalforTables"/>
              <w:spacing w:before="100" w:beforeAutospacing="1" w:line="276" w:lineRule="auto"/>
              <w:rPr>
                <w:vertAlign w:val="subscript"/>
              </w:rPr>
            </w:pPr>
            <w:r w:rsidRPr="00261222">
              <w:t>*µµaa</w:t>
            </w:r>
          </w:p>
        </w:tc>
        <w:tc>
          <w:tcPr>
            <w:tcW w:w="0" w:type="auto"/>
            <w:tcBorders>
              <w:top w:val="single" w:sz="4" w:space="0" w:color="auto"/>
              <w:left w:val="single" w:sz="4" w:space="0" w:color="auto"/>
              <w:bottom w:val="double" w:sz="4" w:space="0" w:color="auto"/>
              <w:right w:val="single" w:sz="4" w:space="0" w:color="auto"/>
            </w:tcBorders>
            <w:vAlign w:val="center"/>
          </w:tcPr>
          <w:p w14:paraId="05917D9C" w14:textId="3479F696" w:rsidR="00790768" w:rsidRPr="00276F72" w:rsidRDefault="00790768" w:rsidP="00790768">
            <w:pPr>
              <w:pStyle w:val="NormalforTables"/>
              <w:spacing w:before="100" w:beforeAutospacing="1" w:line="276" w:lineRule="auto"/>
            </w:pPr>
            <w:r w:rsidRPr="00261222">
              <w:rPr>
                <w:smallCaps/>
              </w:rPr>
              <w:t>Prior-t</w:t>
            </w:r>
            <w:r w:rsidRPr="00261222">
              <w:rPr>
                <w:smallCaps/>
                <w:vertAlign w:val="subscript"/>
              </w:rPr>
              <w:t>V</w:t>
            </w:r>
          </w:p>
        </w:tc>
      </w:tr>
      <w:tr w:rsidR="00790768" w:rsidRPr="00276F72" w14:paraId="4DE972C3" w14:textId="77777777" w:rsidTr="00AA656F">
        <w:tc>
          <w:tcPr>
            <w:tcW w:w="0" w:type="auto"/>
            <w:tcBorders>
              <w:right w:val="single" w:sz="4" w:space="0" w:color="auto"/>
            </w:tcBorders>
          </w:tcPr>
          <w:p w14:paraId="5B82054E" w14:textId="77777777" w:rsidR="00790768" w:rsidRPr="00261222" w:rsidRDefault="00790768" w:rsidP="00AA656F">
            <w:pPr>
              <w:pStyle w:val="NormalforTables"/>
              <w:spacing w:line="276" w:lineRule="auto"/>
            </w:pPr>
          </w:p>
        </w:tc>
        <w:tc>
          <w:tcPr>
            <w:tcW w:w="0" w:type="auto"/>
            <w:tcBorders>
              <w:top w:val="double" w:sz="4" w:space="0" w:color="auto"/>
              <w:left w:val="single" w:sz="4" w:space="0" w:color="auto"/>
            </w:tcBorders>
          </w:tcPr>
          <w:p w14:paraId="261272B4" w14:textId="77777777" w:rsidR="00790768" w:rsidRPr="00691DA7" w:rsidRDefault="00790768"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2CC7366A" w14:textId="77777777" w:rsidR="00790768" w:rsidRPr="00276F72" w:rsidRDefault="00790768" w:rsidP="00AA656F">
            <w:pPr>
              <w:pStyle w:val="NormalforTables"/>
              <w:tabs>
                <w:tab w:val="left" w:pos="1171"/>
              </w:tabs>
              <w:spacing w:line="276" w:lineRule="auto"/>
              <w:rPr>
                <w:rFonts w:ascii="Times New Roman" w:hAnsi="Times New Roman"/>
                <w:lang w:val="en-US"/>
              </w:rPr>
            </w:pPr>
            <w:r w:rsidRPr="00276F72">
              <w:rPr>
                <w:rFonts w:ascii="Doulos SIL" w:hAnsi="Doulos SIL"/>
                <w:noProof/>
                <w:lang w:val="en-US"/>
              </w:rPr>
              <w:t>/ŋaːka-/</w:t>
            </w:r>
            <w:r w:rsidRPr="00261222">
              <w:tab/>
              <w:t xml:space="preserve">:: </w:t>
            </w:r>
            <w:r w:rsidRPr="00276F72">
              <w:rPr>
                <w:rFonts w:ascii="Doulos SIL" w:hAnsi="Doulos SIL"/>
                <w:noProof/>
                <w:lang w:val="en-US"/>
              </w:rPr>
              <w:t>ŋaːka</w:t>
            </w:r>
          </w:p>
        </w:tc>
        <w:tc>
          <w:tcPr>
            <w:tcW w:w="0" w:type="auto"/>
            <w:tcBorders>
              <w:top w:val="double" w:sz="4" w:space="0" w:color="auto"/>
              <w:left w:val="single" w:sz="4" w:space="0" w:color="auto"/>
              <w:right w:val="dashed" w:sz="4" w:space="0" w:color="auto"/>
            </w:tcBorders>
          </w:tcPr>
          <w:p w14:paraId="4A593A07"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06ED051A" w14:textId="77777777" w:rsidR="00790768" w:rsidRPr="00276F72" w:rsidRDefault="00790768" w:rsidP="004F2740">
            <w:pPr>
              <w:pStyle w:val="NormalforTables"/>
              <w:spacing w:line="276" w:lineRule="auto"/>
              <w:jc w:val="center"/>
              <w:rPr>
                <w:vertAlign w:val="subscript"/>
              </w:rPr>
            </w:pPr>
            <w:r w:rsidRPr="00261222">
              <w:rPr>
                <w:vertAlign w:val="subscript"/>
              </w:rPr>
              <w:t>1</w:t>
            </w:r>
          </w:p>
        </w:tc>
      </w:tr>
      <w:tr w:rsidR="00790768" w:rsidRPr="00261222" w14:paraId="0AB5C75D" w14:textId="77777777" w:rsidTr="00AA656F">
        <w:tc>
          <w:tcPr>
            <w:tcW w:w="0" w:type="auto"/>
            <w:tcBorders>
              <w:right w:val="single" w:sz="4" w:space="0" w:color="auto"/>
            </w:tcBorders>
          </w:tcPr>
          <w:p w14:paraId="0FE48526" w14:textId="77777777" w:rsidR="00790768" w:rsidRPr="00ED4FD9" w:rsidRDefault="00790768" w:rsidP="00AA656F">
            <w:pPr>
              <w:pStyle w:val="NormalforTables"/>
              <w:spacing w:line="276" w:lineRule="auto"/>
            </w:pPr>
          </w:p>
        </w:tc>
        <w:tc>
          <w:tcPr>
            <w:tcW w:w="0" w:type="auto"/>
            <w:tcBorders>
              <w:left w:val="single" w:sz="4" w:space="0" w:color="auto"/>
              <w:bottom w:val="single" w:sz="4" w:space="0" w:color="auto"/>
            </w:tcBorders>
          </w:tcPr>
          <w:p w14:paraId="4CD4C245" w14:textId="77777777" w:rsidR="00790768" w:rsidRPr="00261222" w:rsidRDefault="00790768" w:rsidP="00AA656F">
            <w:pPr>
              <w:pStyle w:val="NormalforTables"/>
              <w:spacing w:line="276" w:lineRule="auto"/>
            </w:pPr>
            <w:r w:rsidRPr="00261222">
              <w:t>a.</w:t>
            </w:r>
          </w:p>
        </w:tc>
        <w:tc>
          <w:tcPr>
            <w:tcW w:w="0" w:type="auto"/>
            <w:tcBorders>
              <w:bottom w:val="single" w:sz="4" w:space="0" w:color="auto"/>
              <w:right w:val="double" w:sz="4" w:space="0" w:color="auto"/>
            </w:tcBorders>
          </w:tcPr>
          <w:p w14:paraId="192DA523" w14:textId="77777777" w:rsidR="00790768" w:rsidRPr="00276F72" w:rsidRDefault="00790768" w:rsidP="00AA656F">
            <w:pPr>
              <w:pStyle w:val="NormalforTables"/>
              <w:tabs>
                <w:tab w:val="left" w:pos="1171"/>
              </w:tabs>
              <w:spacing w:line="276" w:lineRule="auto"/>
              <w:rPr>
                <w:rFonts w:ascii="Times New Roman" w:hAnsi="Times New Roman"/>
                <w:lang w:val="en-US"/>
              </w:rPr>
            </w:pPr>
            <w:r w:rsidRPr="00276F72">
              <w:rPr>
                <w:rFonts w:ascii="Doulos SIL" w:hAnsi="Doulos SIL"/>
                <w:noProof/>
                <w:lang w:val="en-US"/>
              </w:rPr>
              <w:t>/ŋaːka-a/</w:t>
            </w:r>
            <w:r w:rsidRPr="00261222">
              <w:tab/>
              <w:t xml:space="preserve">:: </w:t>
            </w:r>
            <w:r w:rsidRPr="00276F72">
              <w:rPr>
                <w:rFonts w:ascii="Doulos SIL" w:hAnsi="Doulos SIL"/>
                <w:noProof/>
                <w:lang w:val="en-US"/>
              </w:rPr>
              <w:t>ŋaːkaa</w:t>
            </w:r>
          </w:p>
        </w:tc>
        <w:tc>
          <w:tcPr>
            <w:tcW w:w="0" w:type="auto"/>
            <w:tcBorders>
              <w:left w:val="single" w:sz="4" w:space="0" w:color="auto"/>
              <w:bottom w:val="single" w:sz="4" w:space="0" w:color="auto"/>
              <w:right w:val="dashed" w:sz="4" w:space="0" w:color="auto"/>
            </w:tcBorders>
          </w:tcPr>
          <w:p w14:paraId="20FF66B2" w14:textId="77777777" w:rsidR="00790768" w:rsidRPr="00276F72" w:rsidRDefault="00790768"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616F6D02" w14:textId="77777777" w:rsidR="00790768" w:rsidRPr="00261222" w:rsidRDefault="00790768" w:rsidP="004F2740">
            <w:pPr>
              <w:pStyle w:val="NormalforTables"/>
              <w:spacing w:line="276" w:lineRule="auto"/>
              <w:jc w:val="center"/>
            </w:pPr>
            <w:r w:rsidRPr="00261222">
              <w:t>L</w:t>
            </w:r>
          </w:p>
        </w:tc>
      </w:tr>
    </w:tbl>
    <w:p w14:paraId="7AADED5C" w14:textId="77777777" w:rsidR="00AA656F" w:rsidRPr="00261222" w:rsidRDefault="00AA656F" w:rsidP="00AA656F">
      <w:pPr>
        <w:spacing w:line="720" w:lineRule="exact"/>
        <w:jc w:val="left"/>
      </w:pPr>
    </w:p>
    <w:p w14:paraId="7D77D38F" w14:textId="13158936" w:rsidR="00AA656F" w:rsidRPr="0040666A" w:rsidRDefault="00AA656F" w:rsidP="00AA656F">
      <w:pPr>
        <w:spacing w:line="720" w:lineRule="exact"/>
        <w:jc w:val="left"/>
      </w:pPr>
      <w:r w:rsidRPr="00261222">
        <w:lastRenderedPageBreak/>
        <w:t>When the morphomic ablative (µ</w:t>
      </w:r>
      <w:r w:rsidRPr="00261222">
        <w:rPr>
          <w:smallCaps/>
        </w:rPr>
        <w:t>abl)</w:t>
      </w:r>
      <w:r w:rsidRPr="00261222">
        <w:t xml:space="preserve"> real</w:t>
      </w:r>
      <w:r>
        <w:t>ize</w:t>
      </w:r>
      <w:r w:rsidRPr="00261222">
        <w:t xml:space="preserve">s </w:t>
      </w:r>
      <w:r w:rsidRPr="00261222">
        <w:rPr>
          <w:smallCaps/>
        </w:rPr>
        <w:t>tama</w:t>
      </w:r>
      <w:r w:rsidRPr="00261222">
        <w:t>:prior it is usually /</w:t>
      </w:r>
      <w:r w:rsidRPr="00276F72">
        <w:rPr>
          <w:rFonts w:ascii="Doulos SIL" w:hAnsi="Doulos SIL"/>
          <w:noProof/>
        </w:rPr>
        <w:t>naa</w:t>
      </w:r>
      <w:r w:rsidRPr="00261222">
        <w:t xml:space="preserve">/, and is followed by the zero allomorph of </w:t>
      </w:r>
      <w:r w:rsidRPr="00261222">
        <w:rPr>
          <w:smallCaps/>
        </w:rPr>
        <w:t>t</w:t>
      </w:r>
      <w:r w:rsidRPr="00261222">
        <w:t xml:space="preserve">. </w:t>
      </w:r>
      <w:r w:rsidR="00962515" w:rsidRPr="00962515">
        <w:t xml:space="preserve">Tableau (11.70) illustrates </w:t>
      </w:r>
      <w:r w:rsidRPr="00261222">
        <w:t xml:space="preserve">this. </w:t>
      </w:r>
      <w:r w:rsidR="004F2740">
        <w:t>T</w:t>
      </w:r>
      <w:r w:rsidRPr="00261222">
        <w:t>he winning candidate violate</w:t>
      </w:r>
      <w:r w:rsidR="004D2063">
        <w:t>s</w:t>
      </w:r>
      <w:r w:rsidRPr="00261222">
        <w:t xml:space="preserve"> *µµaa once</w:t>
      </w:r>
      <w:r w:rsidR="004F2740">
        <w:t xml:space="preserve">. </w:t>
      </w:r>
      <w:r w:rsidR="00962515" w:rsidRPr="00962515">
        <w:t xml:space="preserve">Loser (11.70a) uses </w:t>
      </w:r>
      <w:r w:rsidR="0040666A">
        <w:t xml:space="preserve">the </w:t>
      </w:r>
      <w:r w:rsidR="0040666A" w:rsidRPr="00261222">
        <w:t>/</w:t>
      </w:r>
      <w:r w:rsidR="0040666A" w:rsidRPr="00276F72">
        <w:rPr>
          <w:rFonts w:ascii="Doulos SIL" w:hAnsi="Doulos SIL"/>
          <w:noProof/>
        </w:rPr>
        <w:t>na</w:t>
      </w:r>
      <w:r w:rsidR="0040666A">
        <w:rPr>
          <w:rFonts w:ascii="Doulos SIL" w:hAnsi="Doulos SIL"/>
          <w:noProof/>
        </w:rPr>
        <w:t>p</w:t>
      </w:r>
      <w:r w:rsidR="0040666A" w:rsidRPr="00276F72">
        <w:rPr>
          <w:rFonts w:ascii="Doulos SIL" w:hAnsi="Doulos SIL"/>
          <w:noProof/>
        </w:rPr>
        <w:t>a</w:t>
      </w:r>
      <w:r w:rsidR="0040666A">
        <w:t xml:space="preserve">/ allomorph and avoids the violation of </w:t>
      </w:r>
      <w:r w:rsidR="0040666A" w:rsidRPr="00261222">
        <w:t>*µµaa</w:t>
      </w:r>
      <w:r w:rsidR="0040666A">
        <w:t xml:space="preserve"> but violate</w:t>
      </w:r>
      <w:r w:rsidR="004D2063">
        <w:t>s</w:t>
      </w:r>
      <w:r w:rsidR="0040666A">
        <w:t xml:space="preserve"> higher-ranked </w:t>
      </w:r>
      <w:r w:rsidR="0040666A" w:rsidRPr="00261222">
        <w:rPr>
          <w:smallCaps/>
        </w:rPr>
        <w:t>Prior-µabl</w:t>
      </w:r>
      <w:r w:rsidRPr="00261222">
        <w:t xml:space="preserve">. </w:t>
      </w:r>
      <w:r w:rsidR="0040666A">
        <w:t xml:space="preserve">The fact </w:t>
      </w:r>
      <w:r w:rsidR="00AF3B54" w:rsidRPr="00AF3B54">
        <w:t>that (</w:t>
      </w:r>
      <w:r w:rsidR="00AF3B54">
        <w:t>11</w:t>
      </w:r>
      <w:r w:rsidR="00AF3B54" w:rsidRPr="00AF3B54">
        <w:t>.</w:t>
      </w:r>
      <w:r w:rsidR="00AF3B54">
        <w:t>70</w:t>
      </w:r>
      <w:r w:rsidR="00AF3B54" w:rsidRPr="00AF3B54">
        <w:t xml:space="preserve">a) loses shows that </w:t>
      </w:r>
      <w:r w:rsidR="0040666A" w:rsidRPr="00261222">
        <w:rPr>
          <w:smallCaps/>
        </w:rPr>
        <w:t>Prior-µabl</w:t>
      </w:r>
      <w:r w:rsidR="0040666A">
        <w:rPr>
          <w:smallCaps/>
        </w:rPr>
        <w:t xml:space="preserve"> </w:t>
      </w:r>
      <w:r w:rsidR="0040666A" w:rsidRPr="0040666A">
        <w:t>outranks</w:t>
      </w:r>
      <w:r w:rsidR="0040666A">
        <w:t xml:space="preserve"> </w:t>
      </w:r>
      <w:r w:rsidR="0040666A" w:rsidRPr="00261222">
        <w:t>*µµaa</w:t>
      </w:r>
      <w:r w:rsidR="0040666A">
        <w:t xml:space="preserve">. The winner also violates </w:t>
      </w:r>
      <w:r w:rsidR="0040666A" w:rsidRPr="00261222">
        <w:rPr>
          <w:smallCaps/>
        </w:rPr>
        <w:t>Prior-t</w:t>
      </w:r>
      <w:r w:rsidR="0040666A" w:rsidRPr="00261222">
        <w:rPr>
          <w:smallCaps/>
          <w:vertAlign w:val="subscript"/>
        </w:rPr>
        <w:t>V</w:t>
      </w:r>
      <w:r w:rsidR="0040666A">
        <w:rPr>
          <w:smallCaps/>
        </w:rPr>
        <w:t xml:space="preserve"> </w:t>
      </w:r>
      <w:r w:rsidR="0040666A" w:rsidRPr="0040666A">
        <w:t>due to</w:t>
      </w:r>
      <w:r w:rsidR="0040666A">
        <w:t xml:space="preserve"> its use of the zero allomorph of </w:t>
      </w:r>
      <w:r w:rsidR="0040666A" w:rsidRPr="0040666A">
        <w:rPr>
          <w:smallCaps/>
        </w:rPr>
        <w:t>t</w:t>
      </w:r>
      <w:r w:rsidR="0040666A">
        <w:t xml:space="preserve">. </w:t>
      </w:r>
      <w:r w:rsidR="00962515" w:rsidRPr="00962515">
        <w:t xml:space="preserve">Losers (11.70b,c) both avoid that violation but in turn violate other, higher-ranked constraints. Loser (11.70c) shows </w:t>
      </w:r>
      <w:r w:rsidR="0040666A">
        <w:t xml:space="preserve">that </w:t>
      </w:r>
      <w:r w:rsidR="0040666A" w:rsidRPr="00261222">
        <w:rPr>
          <w:smallCaps/>
        </w:rPr>
        <w:t>Prior-µabl</w:t>
      </w:r>
      <w:r w:rsidR="0040666A">
        <w:rPr>
          <w:smallCaps/>
        </w:rPr>
        <w:t xml:space="preserve"> </w:t>
      </w:r>
      <w:r w:rsidR="0040666A" w:rsidRPr="0040666A">
        <w:t>outranks</w:t>
      </w:r>
      <w:r w:rsidR="0040666A">
        <w:t xml:space="preserve"> </w:t>
      </w:r>
      <w:r w:rsidR="0040666A" w:rsidRPr="00261222">
        <w:rPr>
          <w:smallCaps/>
        </w:rPr>
        <w:t>Prior-t</w:t>
      </w:r>
      <w:r w:rsidR="0040666A" w:rsidRPr="00261222">
        <w:rPr>
          <w:smallCaps/>
          <w:vertAlign w:val="subscript"/>
        </w:rPr>
        <w:t>V</w:t>
      </w:r>
      <w:r w:rsidR="0040666A">
        <w:t>.</w:t>
      </w:r>
    </w:p>
    <w:p w14:paraId="78FC1FF0" w14:textId="77777777" w:rsidR="00AA656F" w:rsidRPr="00261222" w:rsidRDefault="00AA656F" w:rsidP="00AA656F">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226"/>
        <w:gridCol w:w="937"/>
        <w:gridCol w:w="1321"/>
        <w:gridCol w:w="815"/>
        <w:gridCol w:w="1063"/>
      </w:tblGrid>
      <w:tr w:rsidR="004F2740" w:rsidRPr="00261222" w14:paraId="6442F648" w14:textId="77777777" w:rsidTr="004F2740">
        <w:trPr>
          <w:cantSplit/>
          <w:trHeight w:val="799"/>
        </w:trPr>
        <w:tc>
          <w:tcPr>
            <w:tcW w:w="0" w:type="auto"/>
            <w:tcBorders>
              <w:right w:val="single" w:sz="4" w:space="0" w:color="auto"/>
            </w:tcBorders>
          </w:tcPr>
          <w:p w14:paraId="7B62384A" w14:textId="1769CF5C" w:rsidR="004F2740" w:rsidRPr="00691DA7" w:rsidRDefault="00AF7A17" w:rsidP="00AA656F">
            <w:pPr>
              <w:pStyle w:val="NormalforTables"/>
              <w:spacing w:line="276" w:lineRule="auto"/>
              <w:rPr>
                <w:rFonts w:ascii="Doulos SIL" w:hAnsi="Doulos SIL"/>
                <w:noProof/>
                <w:lang w:val="en-US"/>
              </w:rPr>
            </w:pPr>
            <w:r w:rsidRPr="00AF7A17">
              <w:t>(11.70)</w:t>
            </w:r>
          </w:p>
        </w:tc>
        <w:tc>
          <w:tcPr>
            <w:tcW w:w="0" w:type="auto"/>
            <w:tcBorders>
              <w:top w:val="single" w:sz="4" w:space="0" w:color="auto"/>
              <w:left w:val="single" w:sz="4" w:space="0" w:color="auto"/>
              <w:bottom w:val="double" w:sz="4" w:space="0" w:color="auto"/>
            </w:tcBorders>
            <w:vAlign w:val="bottom"/>
          </w:tcPr>
          <w:p w14:paraId="021663B3" w14:textId="77777777" w:rsidR="004F2740" w:rsidRPr="00261222" w:rsidRDefault="004F2740" w:rsidP="00AA656F">
            <w:pPr>
              <w:pStyle w:val="NormalforTables"/>
              <w:spacing w:line="276" w:lineRule="auto"/>
              <w:rPr>
                <w:lang w:val="en-US"/>
              </w:rPr>
            </w:pPr>
          </w:p>
        </w:tc>
        <w:tc>
          <w:tcPr>
            <w:tcW w:w="0" w:type="auto"/>
            <w:tcBorders>
              <w:top w:val="single" w:sz="4" w:space="0" w:color="auto"/>
              <w:bottom w:val="double" w:sz="4" w:space="0" w:color="auto"/>
              <w:right w:val="double" w:sz="4" w:space="0" w:color="auto"/>
            </w:tcBorders>
            <w:vAlign w:val="bottom"/>
          </w:tcPr>
          <w:p w14:paraId="2FFB8466" w14:textId="68B70E1F" w:rsidR="004F2740" w:rsidRPr="00276F72" w:rsidRDefault="004F2740" w:rsidP="00AA656F">
            <w:pPr>
              <w:pStyle w:val="NormalforTable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ʈan</w:t>
            </w:r>
            <w:r w:rsidRPr="00261222">
              <w:rPr>
                <w:noProof/>
                <w:lang w:val="en-US"/>
              </w:rPr>
              <w:t>+</w:t>
            </w:r>
            <w:r w:rsidR="001637F0">
              <w:rPr>
                <w:rFonts w:ascii="Doulos SIL" w:hAnsi="Doulos SIL"/>
                <w:noProof/>
                <w:lang w:val="en-US"/>
              </w:rPr>
              <w:t>ki</w:t>
            </w:r>
            <w:r w:rsidRPr="00276F72">
              <w:rPr>
                <w:rFonts w:ascii="Doulos SIL" w:hAnsi="Doulos SIL"/>
                <w:noProof/>
                <w:lang w:val="en-US"/>
              </w:rPr>
              <w:t>{</w:t>
            </w:r>
            <w:r w:rsidRPr="003B199D">
              <w:rPr>
                <w:noProof/>
                <w:lang w:val="en-US"/>
              </w:rPr>
              <w:t>^</w:t>
            </w:r>
            <w:r w:rsidR="001637F0">
              <w:rPr>
                <w:noProof/>
                <w:lang w:val="en-US"/>
              </w:rPr>
              <w:t>-</w:t>
            </w:r>
            <w:r w:rsidRPr="00276F72">
              <w:rPr>
                <w:rFonts w:ascii="Doulos SIL" w:hAnsi="Doulos SIL"/>
                <w:noProof/>
                <w:lang w:val="en-US"/>
              </w:rPr>
              <w:t>naa</w:t>
            </w:r>
            <w:r>
              <w:rPr>
                <w:lang w:val="en-US"/>
              </w:rPr>
              <w:t xml:space="preserve">, </w:t>
            </w:r>
            <w:r w:rsidR="001637F0">
              <w:rPr>
                <w:lang w:val="en-US"/>
              </w:rPr>
              <w:t>-</w:t>
            </w:r>
            <w:r w:rsidRPr="00276F72">
              <w:rPr>
                <w:rFonts w:ascii="Doulos SIL" w:hAnsi="Doulos SIL"/>
                <w:noProof/>
                <w:lang w:val="en-US"/>
              </w:rPr>
              <w:t>napa}</w:t>
            </w:r>
            <w:r w:rsidR="001637F0" w:rsidRPr="00276F72">
              <w:rPr>
                <w:rFonts w:ascii="Doulos SIL" w:hAnsi="Doulos SIL"/>
                <w:noProof/>
                <w:lang w:val="en-US"/>
              </w:rPr>
              <w:t>{</w:t>
            </w:r>
            <w:r w:rsidR="001637F0" w:rsidRPr="003B199D">
              <w:rPr>
                <w:noProof/>
                <w:lang w:val="en-US"/>
              </w:rPr>
              <w:t>^</w:t>
            </w:r>
            <w:r w:rsidR="001637F0">
              <w:rPr>
                <w:noProof/>
                <w:lang w:val="en-US"/>
              </w:rPr>
              <w:t>-</w:t>
            </w:r>
            <w:r w:rsidR="001637F0" w:rsidRPr="00276F72">
              <w:rPr>
                <w:rFonts w:ascii="Doulos SIL" w:hAnsi="Doulos SIL"/>
                <w:noProof/>
                <w:lang w:val="en-US"/>
              </w:rPr>
              <w:t>a</w:t>
            </w:r>
            <w:r w:rsidR="001637F0">
              <w:rPr>
                <w:lang w:val="en-US"/>
              </w:rPr>
              <w:t xml:space="preserve">, </w:t>
            </w:r>
            <w:r w:rsidR="001637F0">
              <w:rPr>
                <w:rFonts w:ascii="Doulos SIL" w:hAnsi="Doulos SIL"/>
                <w:noProof/>
                <w:lang w:val="en-US"/>
              </w:rPr>
              <w:t>-ø</w:t>
            </w:r>
            <w:r w:rsidR="001637F0" w:rsidRPr="00276F72">
              <w:rPr>
                <w:rFonts w:ascii="Doulos SIL" w:hAnsi="Doulos SIL"/>
                <w:noProof/>
                <w:lang w:val="en-US"/>
              </w:rPr>
              <w:t>}</w:t>
            </w:r>
            <w:r w:rsidRPr="00276F72">
              <w:rPr>
                <w:rFonts w:ascii="Doulos SIL" w:hAnsi="Doulos SIL"/>
                <w:noProof/>
                <w:lang w:val="en-US"/>
              </w:rPr>
              <w:t xml:space="preserve">/  </w:t>
            </w:r>
          </w:p>
          <w:p w14:paraId="5F1303A3" w14:textId="25785049" w:rsidR="004F2740" w:rsidRPr="00276F72" w:rsidRDefault="004F2740" w:rsidP="00AA656F">
            <w:pPr>
              <w:pStyle w:val="NormalforTables"/>
              <w:spacing w:line="276" w:lineRule="auto"/>
              <w:rPr>
                <w:lang w:val="ru-RU"/>
              </w:rPr>
            </w:pPr>
            <w:r w:rsidRPr="00261222">
              <w:rPr>
                <w:lang w:val="en-US"/>
              </w:rPr>
              <w:t>here-µ</w:t>
            </w:r>
            <w:r w:rsidRPr="00261222">
              <w:rPr>
                <w:smallCaps/>
                <w:lang w:val="en-US"/>
              </w:rPr>
              <w:t>loc</w:t>
            </w:r>
            <w:r w:rsidRPr="00261222">
              <w:rPr>
                <w:lang w:val="en-US"/>
              </w:rPr>
              <w:t>-µ</w:t>
            </w:r>
            <w:r w:rsidR="00137B9B">
              <w:rPr>
                <w:lang w:val="en-US"/>
              </w:rPr>
              <w:t>̋</w:t>
            </w:r>
            <w:r w:rsidRPr="00261222">
              <w:rPr>
                <w:smallCaps/>
                <w:lang w:val="en-US"/>
              </w:rPr>
              <w:t>abl</w:t>
            </w:r>
            <w:r w:rsidRPr="00261222">
              <w:rPr>
                <w:lang w:val="en-US"/>
              </w:rPr>
              <w:t>-</w:t>
            </w:r>
            <w:r w:rsidRPr="00261222">
              <w:rPr>
                <w:smallCaps/>
                <w:lang w:val="en-US"/>
              </w:rPr>
              <w:t>t</w:t>
            </w:r>
          </w:p>
        </w:tc>
        <w:tc>
          <w:tcPr>
            <w:tcW w:w="0" w:type="auto"/>
            <w:tcBorders>
              <w:top w:val="single" w:sz="4" w:space="0" w:color="auto"/>
              <w:bottom w:val="double" w:sz="4" w:space="0" w:color="auto"/>
              <w:right w:val="dashed" w:sz="4" w:space="0" w:color="auto"/>
            </w:tcBorders>
            <w:vAlign w:val="center"/>
          </w:tcPr>
          <w:p w14:paraId="777F791A" w14:textId="66AA0695" w:rsidR="004F2740" w:rsidRPr="00276F72" w:rsidRDefault="004F2740" w:rsidP="004F2740">
            <w:pPr>
              <w:pStyle w:val="NormalforTables"/>
              <w:spacing w:line="276" w:lineRule="auto"/>
              <w:rPr>
                <w:i/>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dashed" w:sz="4" w:space="0" w:color="auto"/>
            </w:tcBorders>
            <w:vAlign w:val="center"/>
          </w:tcPr>
          <w:p w14:paraId="014EFB06" w14:textId="77777777" w:rsidR="004F2740" w:rsidRPr="00691DA7" w:rsidRDefault="004F2740" w:rsidP="004F2740">
            <w:pPr>
              <w:pStyle w:val="NormalforTables"/>
              <w:spacing w:line="276" w:lineRule="auto"/>
              <w:rPr>
                <w:smallCaps/>
              </w:rPr>
            </w:pPr>
            <w:r w:rsidRPr="00261222">
              <w:rPr>
                <w:smallCaps/>
              </w:rPr>
              <w:t>Prior-µabl</w:t>
            </w:r>
          </w:p>
        </w:tc>
        <w:tc>
          <w:tcPr>
            <w:tcW w:w="0" w:type="auto"/>
            <w:tcBorders>
              <w:top w:val="single" w:sz="4" w:space="0" w:color="auto"/>
              <w:left w:val="single" w:sz="4" w:space="0" w:color="auto"/>
              <w:bottom w:val="double" w:sz="4" w:space="0" w:color="auto"/>
              <w:right w:val="dashed" w:sz="4" w:space="0" w:color="auto"/>
            </w:tcBorders>
            <w:vAlign w:val="center"/>
          </w:tcPr>
          <w:p w14:paraId="4E00B819" w14:textId="77777777" w:rsidR="004F2740" w:rsidRPr="00691DA7" w:rsidRDefault="004F2740" w:rsidP="004F2740">
            <w:pPr>
              <w:pStyle w:val="NormalforTables"/>
              <w:spacing w:line="276" w:lineRule="auto"/>
              <w:rPr>
                <w:smallCaps/>
              </w:rPr>
            </w:pPr>
            <w:r w:rsidRPr="00261222">
              <w:t>*µµaa</w:t>
            </w:r>
          </w:p>
        </w:tc>
        <w:tc>
          <w:tcPr>
            <w:tcW w:w="0" w:type="auto"/>
            <w:tcBorders>
              <w:top w:val="single" w:sz="4" w:space="0" w:color="auto"/>
              <w:left w:val="single" w:sz="4" w:space="0" w:color="auto"/>
              <w:bottom w:val="double" w:sz="4" w:space="0" w:color="auto"/>
              <w:right w:val="single" w:sz="4" w:space="0" w:color="auto"/>
            </w:tcBorders>
            <w:vAlign w:val="center"/>
          </w:tcPr>
          <w:p w14:paraId="7324C268" w14:textId="77777777" w:rsidR="004F2740" w:rsidRPr="00276F72" w:rsidRDefault="004F2740" w:rsidP="004F2740">
            <w:pPr>
              <w:pStyle w:val="NormalforTables"/>
              <w:spacing w:line="276" w:lineRule="auto"/>
              <w:rPr>
                <w:i/>
              </w:rPr>
            </w:pPr>
            <w:r w:rsidRPr="00261222">
              <w:rPr>
                <w:smallCaps/>
              </w:rPr>
              <w:t>Prior-t</w:t>
            </w:r>
            <w:r w:rsidRPr="00261222">
              <w:rPr>
                <w:smallCaps/>
                <w:vertAlign w:val="subscript"/>
              </w:rPr>
              <w:t>V</w:t>
            </w:r>
          </w:p>
        </w:tc>
      </w:tr>
      <w:tr w:rsidR="004F2740" w:rsidRPr="00276F72" w14:paraId="0F702E8C" w14:textId="77777777" w:rsidTr="00AA656F">
        <w:tc>
          <w:tcPr>
            <w:tcW w:w="0" w:type="auto"/>
            <w:tcBorders>
              <w:right w:val="single" w:sz="4" w:space="0" w:color="auto"/>
            </w:tcBorders>
          </w:tcPr>
          <w:p w14:paraId="77EF1493" w14:textId="77777777" w:rsidR="004F2740" w:rsidRPr="00691DA7" w:rsidRDefault="004F2740" w:rsidP="00AA656F">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29F5453D" w14:textId="77777777" w:rsidR="004F2740" w:rsidRPr="00691DA7" w:rsidRDefault="004F2740"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416DF620" w14:textId="417D3EE2" w:rsidR="004F2740" w:rsidRPr="00276F72" w:rsidRDefault="004F2740" w:rsidP="00AA656F">
            <w:pPr>
              <w:pStyle w:val="NormalforTables"/>
              <w:tabs>
                <w:tab w:val="left" w:pos="1596"/>
              </w:tabs>
              <w:spacing w:line="276" w:lineRule="auto"/>
              <w:rPr>
                <w:rFonts w:ascii="Doulos SIL" w:hAnsi="Doulos SIL"/>
                <w:noProof/>
                <w:lang w:val="ru-RU"/>
              </w:rPr>
            </w:pPr>
            <w:r w:rsidRPr="00276F72">
              <w:rPr>
                <w:rFonts w:ascii="Doulos SIL" w:hAnsi="Doulos SIL"/>
                <w:noProof/>
                <w:lang w:val="ru-RU"/>
              </w:rPr>
              <w:t>/ʈan</w:t>
            </w:r>
            <w:r w:rsidRPr="00261222">
              <w:rPr>
                <w:noProof/>
                <w:lang w:val="ru-RU"/>
              </w:rPr>
              <w:t>+</w:t>
            </w:r>
            <w:r w:rsidRPr="00276F72">
              <w:rPr>
                <w:rFonts w:ascii="Doulos SIL" w:hAnsi="Doulos SIL"/>
                <w:noProof/>
                <w:lang w:val="ru-RU"/>
              </w:rPr>
              <w:t>ki-naa-/</w:t>
            </w:r>
            <w:r w:rsidRPr="00276F72">
              <w:rPr>
                <w:rFonts w:ascii="Doulos SIL" w:hAnsi="Doulos SIL"/>
                <w:noProof/>
                <w:lang w:val="ru-RU"/>
              </w:rPr>
              <w:tab/>
              <w:t>:: ʈankinaa</w:t>
            </w:r>
          </w:p>
        </w:tc>
        <w:tc>
          <w:tcPr>
            <w:tcW w:w="0" w:type="auto"/>
            <w:tcBorders>
              <w:top w:val="double" w:sz="4" w:space="0" w:color="auto"/>
              <w:right w:val="dashed" w:sz="4" w:space="0" w:color="auto"/>
            </w:tcBorders>
          </w:tcPr>
          <w:p w14:paraId="3287EF9C" w14:textId="77777777" w:rsidR="004F2740" w:rsidRPr="00276F72" w:rsidRDefault="004F2740" w:rsidP="004F274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1AA03F32" w14:textId="77777777" w:rsidR="004F2740" w:rsidRPr="00276F72" w:rsidRDefault="004F2740" w:rsidP="004F274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10A51312" w14:textId="77777777" w:rsidR="004F2740" w:rsidRPr="00276F72" w:rsidRDefault="004F2740" w:rsidP="004F2740">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single" w:sz="4" w:space="0" w:color="auto"/>
              <w:right w:val="single" w:sz="4" w:space="0" w:color="auto"/>
            </w:tcBorders>
          </w:tcPr>
          <w:p w14:paraId="564425EF" w14:textId="77777777" w:rsidR="004F2740" w:rsidRPr="00276F72" w:rsidRDefault="004F2740" w:rsidP="004F2740">
            <w:pPr>
              <w:pStyle w:val="NormalforTables"/>
              <w:spacing w:line="276" w:lineRule="auto"/>
              <w:jc w:val="center"/>
              <w:rPr>
                <w:vertAlign w:val="subscript"/>
              </w:rPr>
            </w:pPr>
            <w:r w:rsidRPr="00261222">
              <w:rPr>
                <w:vertAlign w:val="subscript"/>
              </w:rPr>
              <w:t>1</w:t>
            </w:r>
          </w:p>
        </w:tc>
      </w:tr>
      <w:tr w:rsidR="004F2740" w:rsidRPr="00276F72" w14:paraId="20A597F5" w14:textId="77777777" w:rsidTr="00AA656F">
        <w:tc>
          <w:tcPr>
            <w:tcW w:w="0" w:type="auto"/>
            <w:tcBorders>
              <w:right w:val="single" w:sz="4" w:space="0" w:color="auto"/>
            </w:tcBorders>
          </w:tcPr>
          <w:p w14:paraId="52363FD6" w14:textId="77777777" w:rsidR="004F2740" w:rsidRPr="00ED4FD9" w:rsidRDefault="004F2740" w:rsidP="00AA656F">
            <w:pPr>
              <w:pStyle w:val="NormalforTables"/>
              <w:spacing w:line="276" w:lineRule="auto"/>
            </w:pPr>
          </w:p>
        </w:tc>
        <w:tc>
          <w:tcPr>
            <w:tcW w:w="0" w:type="auto"/>
            <w:tcBorders>
              <w:left w:val="single" w:sz="4" w:space="0" w:color="auto"/>
            </w:tcBorders>
          </w:tcPr>
          <w:p w14:paraId="063BD315" w14:textId="589BB8B1" w:rsidR="004F2740" w:rsidRPr="00261222" w:rsidRDefault="004F2740" w:rsidP="00AA656F">
            <w:pPr>
              <w:pStyle w:val="NormalforTables"/>
              <w:spacing w:line="276" w:lineRule="auto"/>
            </w:pPr>
            <w:r>
              <w:t>a</w:t>
            </w:r>
            <w:r w:rsidRPr="00261222">
              <w:t>.</w:t>
            </w:r>
          </w:p>
        </w:tc>
        <w:tc>
          <w:tcPr>
            <w:tcW w:w="0" w:type="auto"/>
            <w:tcBorders>
              <w:right w:val="double" w:sz="4" w:space="0" w:color="auto"/>
            </w:tcBorders>
          </w:tcPr>
          <w:p w14:paraId="401D740B" w14:textId="77777777" w:rsidR="004F2740" w:rsidRPr="00276F72" w:rsidRDefault="004F2740" w:rsidP="00AA656F">
            <w:pPr>
              <w:pStyle w:val="NormalforTables"/>
              <w:tabs>
                <w:tab w:val="left" w:pos="1596"/>
              </w:tabs>
              <w:spacing w:line="276" w:lineRule="auto"/>
              <w:rPr>
                <w:rFonts w:ascii="Doulos SIL" w:hAnsi="Doulos SIL"/>
                <w:noProof/>
                <w:lang w:val="ru-RU"/>
              </w:rPr>
            </w:pPr>
            <w:r w:rsidRPr="00276F72">
              <w:rPr>
                <w:rFonts w:ascii="Doulos SIL" w:hAnsi="Doulos SIL"/>
                <w:noProof/>
                <w:lang w:val="ru-RU"/>
              </w:rPr>
              <w:t>/ʈan</w:t>
            </w:r>
            <w:r w:rsidRPr="00261222">
              <w:rPr>
                <w:noProof/>
                <w:lang w:val="ru-RU"/>
              </w:rPr>
              <w:t>+</w:t>
            </w:r>
            <w:r w:rsidRPr="00276F72">
              <w:rPr>
                <w:rFonts w:ascii="Doulos SIL" w:hAnsi="Doulos SIL"/>
                <w:noProof/>
                <w:lang w:val="ru-RU"/>
              </w:rPr>
              <w:t>ki-napa-/</w:t>
            </w:r>
            <w:r w:rsidRPr="00276F72">
              <w:rPr>
                <w:rFonts w:ascii="Doulos SIL" w:hAnsi="Doulos SIL"/>
                <w:noProof/>
                <w:lang w:val="ru-RU"/>
              </w:rPr>
              <w:tab/>
              <w:t>:: ʈankinapa</w:t>
            </w:r>
          </w:p>
        </w:tc>
        <w:tc>
          <w:tcPr>
            <w:tcW w:w="0" w:type="auto"/>
            <w:tcBorders>
              <w:right w:val="dashed" w:sz="4" w:space="0" w:color="auto"/>
            </w:tcBorders>
          </w:tcPr>
          <w:p w14:paraId="44F9924D" w14:textId="77777777" w:rsidR="004F2740" w:rsidRPr="00276F72" w:rsidRDefault="004F2740" w:rsidP="004F2740">
            <w:pPr>
              <w:pStyle w:val="NormalforTables"/>
              <w:spacing w:line="276" w:lineRule="auto"/>
              <w:jc w:val="center"/>
            </w:pPr>
          </w:p>
        </w:tc>
        <w:tc>
          <w:tcPr>
            <w:tcW w:w="0" w:type="auto"/>
            <w:tcBorders>
              <w:left w:val="single" w:sz="4" w:space="0" w:color="auto"/>
              <w:right w:val="dashed" w:sz="4" w:space="0" w:color="auto"/>
            </w:tcBorders>
          </w:tcPr>
          <w:p w14:paraId="44AD4F55" w14:textId="77777777" w:rsidR="004F2740" w:rsidRPr="00276F72" w:rsidRDefault="004F2740"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dashed" w:sz="4" w:space="0" w:color="auto"/>
            </w:tcBorders>
          </w:tcPr>
          <w:p w14:paraId="47C94E10" w14:textId="77777777" w:rsidR="004F2740" w:rsidRPr="00276F72" w:rsidRDefault="004F2740" w:rsidP="004F2740">
            <w:pPr>
              <w:pStyle w:val="NormalforTables"/>
              <w:spacing w:line="276" w:lineRule="auto"/>
              <w:jc w:val="center"/>
            </w:pPr>
            <w:r w:rsidRPr="00261222">
              <w:t>L</w:t>
            </w:r>
          </w:p>
        </w:tc>
        <w:tc>
          <w:tcPr>
            <w:tcW w:w="0" w:type="auto"/>
            <w:tcBorders>
              <w:left w:val="single" w:sz="4" w:space="0" w:color="auto"/>
              <w:right w:val="single" w:sz="4" w:space="0" w:color="auto"/>
            </w:tcBorders>
          </w:tcPr>
          <w:p w14:paraId="62884400" w14:textId="77777777" w:rsidR="004F2740" w:rsidRPr="00276F72" w:rsidRDefault="004F2740" w:rsidP="004F2740">
            <w:pPr>
              <w:pStyle w:val="NormalforTables"/>
              <w:spacing w:line="276" w:lineRule="auto"/>
              <w:jc w:val="center"/>
              <w:rPr>
                <w:vertAlign w:val="subscript"/>
              </w:rPr>
            </w:pPr>
            <w:r w:rsidRPr="00261222">
              <w:rPr>
                <w:vertAlign w:val="subscript"/>
              </w:rPr>
              <w:t>1</w:t>
            </w:r>
          </w:p>
        </w:tc>
      </w:tr>
      <w:tr w:rsidR="004F2740" w:rsidRPr="00261222" w14:paraId="42C513CA" w14:textId="77777777" w:rsidTr="004F2740">
        <w:tc>
          <w:tcPr>
            <w:tcW w:w="0" w:type="auto"/>
            <w:tcBorders>
              <w:right w:val="single" w:sz="4" w:space="0" w:color="auto"/>
            </w:tcBorders>
          </w:tcPr>
          <w:p w14:paraId="47C7ADD5" w14:textId="77777777" w:rsidR="004F2740" w:rsidRPr="00ED4FD9" w:rsidRDefault="004F2740" w:rsidP="00AA656F">
            <w:pPr>
              <w:pStyle w:val="NormalforTables"/>
              <w:spacing w:line="276" w:lineRule="auto"/>
            </w:pPr>
          </w:p>
        </w:tc>
        <w:tc>
          <w:tcPr>
            <w:tcW w:w="0" w:type="auto"/>
            <w:tcBorders>
              <w:left w:val="single" w:sz="4" w:space="0" w:color="auto"/>
            </w:tcBorders>
          </w:tcPr>
          <w:p w14:paraId="5264AD94" w14:textId="24173398" w:rsidR="004F2740" w:rsidRPr="00261222" w:rsidRDefault="004F2740" w:rsidP="00AA656F">
            <w:pPr>
              <w:pStyle w:val="NormalforTables"/>
              <w:spacing w:line="276" w:lineRule="auto"/>
            </w:pPr>
            <w:r>
              <w:t>b</w:t>
            </w:r>
            <w:r w:rsidRPr="00261222">
              <w:t>.</w:t>
            </w:r>
          </w:p>
        </w:tc>
        <w:tc>
          <w:tcPr>
            <w:tcW w:w="0" w:type="auto"/>
            <w:tcBorders>
              <w:right w:val="double" w:sz="4" w:space="0" w:color="auto"/>
            </w:tcBorders>
          </w:tcPr>
          <w:p w14:paraId="7B63E180" w14:textId="77777777" w:rsidR="004F2740" w:rsidRPr="00276F72" w:rsidRDefault="004F2740" w:rsidP="00AA656F">
            <w:pPr>
              <w:pStyle w:val="NormalforTables"/>
              <w:tabs>
                <w:tab w:val="left" w:pos="1596"/>
              </w:tabs>
              <w:spacing w:line="276" w:lineRule="auto"/>
              <w:rPr>
                <w:rFonts w:ascii="Doulos SIL" w:hAnsi="Doulos SIL"/>
                <w:noProof/>
                <w:lang w:val="ru-RU"/>
              </w:rPr>
            </w:pPr>
            <w:r w:rsidRPr="00276F72">
              <w:rPr>
                <w:rFonts w:ascii="Doulos SIL" w:hAnsi="Doulos SIL"/>
                <w:noProof/>
                <w:lang w:val="ru-RU"/>
              </w:rPr>
              <w:t>/ʈan</w:t>
            </w:r>
            <w:r w:rsidRPr="00261222">
              <w:rPr>
                <w:noProof/>
                <w:lang w:val="ru-RU"/>
              </w:rPr>
              <w:t>+</w:t>
            </w:r>
            <w:r w:rsidRPr="00276F72">
              <w:rPr>
                <w:rFonts w:ascii="Doulos SIL" w:hAnsi="Doulos SIL"/>
                <w:noProof/>
                <w:lang w:val="ru-RU"/>
              </w:rPr>
              <w:t>ki-napa-a/</w:t>
            </w:r>
            <w:r w:rsidRPr="00276F72">
              <w:rPr>
                <w:rFonts w:ascii="Doulos SIL" w:hAnsi="Doulos SIL"/>
                <w:noProof/>
                <w:lang w:val="ru-RU"/>
              </w:rPr>
              <w:tab/>
              <w:t>:: ʈaŋkinapaa</w:t>
            </w:r>
          </w:p>
        </w:tc>
        <w:tc>
          <w:tcPr>
            <w:tcW w:w="0" w:type="auto"/>
            <w:tcBorders>
              <w:right w:val="dashed" w:sz="4" w:space="0" w:color="auto"/>
            </w:tcBorders>
          </w:tcPr>
          <w:p w14:paraId="41CEEA6E" w14:textId="77777777" w:rsidR="004F2740" w:rsidRPr="00276F72" w:rsidRDefault="004F2740" w:rsidP="004F2740">
            <w:pPr>
              <w:pStyle w:val="NormalforTables"/>
              <w:spacing w:line="276" w:lineRule="auto"/>
              <w:jc w:val="center"/>
            </w:pPr>
          </w:p>
        </w:tc>
        <w:tc>
          <w:tcPr>
            <w:tcW w:w="0" w:type="auto"/>
            <w:tcBorders>
              <w:left w:val="single" w:sz="4" w:space="0" w:color="auto"/>
              <w:right w:val="dashed" w:sz="4" w:space="0" w:color="auto"/>
            </w:tcBorders>
          </w:tcPr>
          <w:p w14:paraId="2133F674" w14:textId="77777777" w:rsidR="004F2740" w:rsidRPr="00276F72" w:rsidRDefault="004F2740"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dashed" w:sz="4" w:space="0" w:color="auto"/>
            </w:tcBorders>
          </w:tcPr>
          <w:p w14:paraId="61827BC8" w14:textId="77777777" w:rsidR="004F2740" w:rsidRPr="00276F72" w:rsidRDefault="004F2740" w:rsidP="004F2740">
            <w:pPr>
              <w:pStyle w:val="NormalforTables"/>
              <w:spacing w:line="276" w:lineRule="auto"/>
              <w:jc w:val="center"/>
              <w:rPr>
                <w:vertAlign w:val="subscript"/>
              </w:rPr>
            </w:pPr>
            <w:r w:rsidRPr="00261222">
              <w:rPr>
                <w:vertAlign w:val="subscript"/>
              </w:rPr>
              <w:t>1</w:t>
            </w:r>
          </w:p>
        </w:tc>
        <w:tc>
          <w:tcPr>
            <w:tcW w:w="0" w:type="auto"/>
            <w:tcBorders>
              <w:left w:val="single" w:sz="4" w:space="0" w:color="auto"/>
              <w:right w:val="single" w:sz="4" w:space="0" w:color="auto"/>
            </w:tcBorders>
          </w:tcPr>
          <w:p w14:paraId="017A1004" w14:textId="77777777" w:rsidR="004F2740" w:rsidRPr="00261222" w:rsidRDefault="004F2740" w:rsidP="004F2740">
            <w:pPr>
              <w:pStyle w:val="NormalforTables"/>
              <w:spacing w:line="276" w:lineRule="auto"/>
              <w:jc w:val="center"/>
            </w:pPr>
            <w:r w:rsidRPr="00261222">
              <w:t>L</w:t>
            </w:r>
          </w:p>
        </w:tc>
      </w:tr>
      <w:tr w:rsidR="004F2740" w:rsidRPr="00261222" w14:paraId="7E762B49" w14:textId="77777777" w:rsidTr="00AA656F">
        <w:tc>
          <w:tcPr>
            <w:tcW w:w="0" w:type="auto"/>
            <w:tcBorders>
              <w:right w:val="single" w:sz="4" w:space="0" w:color="auto"/>
            </w:tcBorders>
          </w:tcPr>
          <w:p w14:paraId="3212AA17" w14:textId="77777777" w:rsidR="004F2740" w:rsidRPr="00ED4FD9" w:rsidRDefault="004F2740" w:rsidP="00AA656F">
            <w:pPr>
              <w:pStyle w:val="NormalforTables"/>
              <w:spacing w:line="276" w:lineRule="auto"/>
            </w:pPr>
          </w:p>
        </w:tc>
        <w:tc>
          <w:tcPr>
            <w:tcW w:w="0" w:type="auto"/>
            <w:tcBorders>
              <w:left w:val="single" w:sz="4" w:space="0" w:color="auto"/>
              <w:bottom w:val="single" w:sz="4" w:space="0" w:color="auto"/>
            </w:tcBorders>
          </w:tcPr>
          <w:p w14:paraId="1114097A" w14:textId="5745492E" w:rsidR="004F2740" w:rsidRPr="00261222" w:rsidRDefault="004F2740" w:rsidP="00AA656F">
            <w:pPr>
              <w:pStyle w:val="NormalforTables"/>
              <w:spacing w:line="276" w:lineRule="auto"/>
            </w:pPr>
            <w:r w:rsidRPr="00261222">
              <w:t>c.</w:t>
            </w:r>
          </w:p>
        </w:tc>
        <w:tc>
          <w:tcPr>
            <w:tcW w:w="0" w:type="auto"/>
            <w:tcBorders>
              <w:bottom w:val="single" w:sz="4" w:space="0" w:color="auto"/>
              <w:right w:val="double" w:sz="4" w:space="0" w:color="auto"/>
            </w:tcBorders>
          </w:tcPr>
          <w:p w14:paraId="48BC4DFC" w14:textId="18154EA4" w:rsidR="004F2740" w:rsidRPr="00276F72" w:rsidRDefault="004F2740" w:rsidP="00AA656F">
            <w:pPr>
              <w:pStyle w:val="NormalforTables"/>
              <w:tabs>
                <w:tab w:val="left" w:pos="1596"/>
              </w:tabs>
              <w:spacing w:line="276" w:lineRule="auto"/>
              <w:rPr>
                <w:rFonts w:ascii="Doulos SIL" w:hAnsi="Doulos SIL"/>
                <w:noProof/>
                <w:lang w:val="ru-RU"/>
              </w:rPr>
            </w:pPr>
            <w:r w:rsidRPr="00276F72">
              <w:rPr>
                <w:rFonts w:ascii="Doulos SIL" w:hAnsi="Doulos SIL"/>
                <w:noProof/>
                <w:lang w:val="ru-RU"/>
              </w:rPr>
              <w:t>/ʈan</w:t>
            </w:r>
            <w:r w:rsidRPr="00261222">
              <w:rPr>
                <w:noProof/>
                <w:lang w:val="ru-RU"/>
              </w:rPr>
              <w:t>+</w:t>
            </w:r>
            <w:r w:rsidRPr="00276F72">
              <w:rPr>
                <w:rFonts w:ascii="Doulos SIL" w:hAnsi="Doulos SIL"/>
                <w:noProof/>
                <w:lang w:val="ru-RU"/>
              </w:rPr>
              <w:t>ki-naa-a/</w:t>
            </w:r>
            <w:r w:rsidRPr="00276F72">
              <w:rPr>
                <w:rFonts w:ascii="Doulos SIL" w:hAnsi="Doulos SIL"/>
                <w:noProof/>
                <w:lang w:val="ru-RU"/>
              </w:rPr>
              <w:tab/>
              <w:t>:: ʈaŋkinaaa</w:t>
            </w:r>
          </w:p>
        </w:tc>
        <w:tc>
          <w:tcPr>
            <w:tcW w:w="0" w:type="auto"/>
            <w:tcBorders>
              <w:bottom w:val="single" w:sz="4" w:space="0" w:color="auto"/>
              <w:right w:val="dashed" w:sz="4" w:space="0" w:color="auto"/>
            </w:tcBorders>
          </w:tcPr>
          <w:p w14:paraId="7B088D04" w14:textId="0476B6C2" w:rsidR="004F2740" w:rsidRPr="00276F72" w:rsidRDefault="004F2740"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dashed" w:sz="4" w:space="0" w:color="auto"/>
            </w:tcBorders>
          </w:tcPr>
          <w:p w14:paraId="1216D5CE" w14:textId="77777777" w:rsidR="004F2740" w:rsidRPr="00261222" w:rsidRDefault="004F2740" w:rsidP="004F2740">
            <w:pPr>
              <w:pStyle w:val="NormalforTables"/>
              <w:spacing w:line="276" w:lineRule="auto"/>
              <w:jc w:val="center"/>
            </w:pPr>
          </w:p>
        </w:tc>
        <w:tc>
          <w:tcPr>
            <w:tcW w:w="0" w:type="auto"/>
            <w:tcBorders>
              <w:left w:val="single" w:sz="4" w:space="0" w:color="auto"/>
              <w:bottom w:val="single" w:sz="4" w:space="0" w:color="auto"/>
              <w:right w:val="dashed" w:sz="4" w:space="0" w:color="auto"/>
            </w:tcBorders>
          </w:tcPr>
          <w:p w14:paraId="11150359" w14:textId="594DE766" w:rsidR="004F2740" w:rsidRPr="00261222" w:rsidRDefault="004F2740" w:rsidP="004F2740">
            <w:pPr>
              <w:pStyle w:val="NormalforTables"/>
              <w:spacing w:line="276" w:lineRule="auto"/>
              <w:jc w:val="center"/>
              <w:rPr>
                <w:vertAlign w:val="subscript"/>
              </w:rPr>
            </w:pPr>
            <w:r w:rsidRPr="00261222">
              <w:t>W</w:t>
            </w:r>
            <w:r w:rsidRPr="00261222">
              <w:rPr>
                <w:vertAlign w:val="subscript"/>
              </w:rPr>
              <w:t>2</w:t>
            </w:r>
          </w:p>
        </w:tc>
        <w:tc>
          <w:tcPr>
            <w:tcW w:w="0" w:type="auto"/>
            <w:tcBorders>
              <w:left w:val="single" w:sz="4" w:space="0" w:color="auto"/>
              <w:bottom w:val="single" w:sz="4" w:space="0" w:color="auto"/>
              <w:right w:val="single" w:sz="4" w:space="0" w:color="auto"/>
            </w:tcBorders>
          </w:tcPr>
          <w:p w14:paraId="6E2E3A0E" w14:textId="1CB3135E" w:rsidR="004F2740" w:rsidRPr="00261222" w:rsidRDefault="004F2740" w:rsidP="004F2740">
            <w:pPr>
              <w:pStyle w:val="NormalforTables"/>
              <w:spacing w:line="276" w:lineRule="auto"/>
              <w:jc w:val="center"/>
            </w:pPr>
            <w:r w:rsidRPr="00261222">
              <w:t>L</w:t>
            </w:r>
          </w:p>
        </w:tc>
      </w:tr>
    </w:tbl>
    <w:p w14:paraId="1D94F7EA" w14:textId="77777777" w:rsidR="00AA656F" w:rsidRPr="00261222" w:rsidRDefault="00AA656F" w:rsidP="00AA656F">
      <w:pPr>
        <w:spacing w:line="720" w:lineRule="exact"/>
        <w:jc w:val="left"/>
      </w:pPr>
    </w:p>
    <w:p w14:paraId="76F78E8B" w14:textId="707CD9CA" w:rsidR="00AA656F" w:rsidRPr="00261222" w:rsidRDefault="00AA656F" w:rsidP="00AA656F">
      <w:pPr>
        <w:spacing w:line="720" w:lineRule="exact"/>
        <w:jc w:val="left"/>
      </w:pPr>
      <w:r w:rsidRPr="00261222">
        <w:lastRenderedPageBreak/>
        <w:t>When µ</w:t>
      </w:r>
      <w:r w:rsidRPr="00261222">
        <w:rPr>
          <w:smallCaps/>
        </w:rPr>
        <w:t>abl,</w:t>
      </w:r>
      <w:r w:rsidRPr="00261222">
        <w:t xml:space="preserve"> real</w:t>
      </w:r>
      <w:r>
        <w:t>izing</w:t>
      </w:r>
      <w:r w:rsidRPr="00261222">
        <w:t xml:space="preserve"> </w:t>
      </w:r>
      <w:r w:rsidRPr="00261222">
        <w:rPr>
          <w:smallCaps/>
        </w:rPr>
        <w:t>tama</w:t>
      </w:r>
      <w:r w:rsidRPr="00261222">
        <w:t>:prior, is followed by µ</w:t>
      </w:r>
      <w:r w:rsidRPr="00261222">
        <w:rPr>
          <w:smallCaps/>
        </w:rPr>
        <w:t>obl</w:t>
      </w:r>
      <w:r w:rsidRPr="00261222">
        <w:t xml:space="preserve"> it remains /</w:t>
      </w:r>
      <w:r w:rsidR="001637F0">
        <w:t>-</w:t>
      </w:r>
      <w:r w:rsidRPr="004D2063">
        <w:rPr>
          <w:rFonts w:ascii="Doulos SIL" w:hAnsi="Doulos SIL"/>
        </w:rPr>
        <w:t>naa</w:t>
      </w:r>
      <w:r w:rsidR="004D2063">
        <w:t>/.</w:t>
      </w:r>
      <w:r w:rsidRPr="00261222">
        <w:t xml:space="preserve"> </w:t>
      </w:r>
      <w:r w:rsidR="004D2063">
        <w:t>I</w:t>
      </w:r>
      <w:r w:rsidRPr="00261222">
        <w:t>t appears as /</w:t>
      </w:r>
      <w:r w:rsidR="004D2063">
        <w:noBreakHyphen/>
      </w:r>
      <w:r w:rsidRPr="00276F72">
        <w:rPr>
          <w:rFonts w:ascii="Doulos SIL" w:hAnsi="Doulos SIL"/>
          <w:noProof/>
          <w:lang w:val="ru-RU"/>
        </w:rPr>
        <w:t>napa</w:t>
      </w:r>
      <w:r w:rsidRPr="00261222">
        <w:t>/ when followed by µ</w:t>
      </w:r>
      <w:r w:rsidRPr="00261222">
        <w:rPr>
          <w:smallCaps/>
        </w:rPr>
        <w:t>loc</w:t>
      </w:r>
      <w:r w:rsidRPr="00261222">
        <w:t xml:space="preserve"> in order that </w:t>
      </w:r>
      <w:r w:rsidR="0040666A" w:rsidRPr="00261222">
        <w:rPr>
          <w:smallCaps/>
        </w:rPr>
        <w:t>*</w:t>
      </w:r>
      <w:r w:rsidR="0040666A" w:rsidRPr="00261222">
        <w:t>V</w:t>
      </w:r>
      <w:r w:rsidR="0040666A" w:rsidRPr="00DE6D55">
        <w:rPr>
          <w:vertAlign w:val="subscript"/>
        </w:rPr>
        <w:t>α</w:t>
      </w:r>
      <w:r w:rsidR="0040666A">
        <w:t>V</w:t>
      </w:r>
      <w:r w:rsidR="0040666A" w:rsidRPr="00DE6D55">
        <w:rPr>
          <w:vertAlign w:val="subscript"/>
        </w:rPr>
        <w:t>α</w:t>
      </w:r>
      <w:r w:rsidR="0040666A" w:rsidRPr="00261222">
        <w:t xml:space="preserve">S </w:t>
      </w:r>
      <w:r w:rsidRPr="00261222">
        <w:t xml:space="preserve">is not violated. </w:t>
      </w:r>
      <w:r w:rsidR="00962515" w:rsidRPr="00962515">
        <w:t>This is shown in (11.71) and (11.72).</w:t>
      </w:r>
    </w:p>
    <w:p w14:paraId="12244FBA" w14:textId="77777777" w:rsidR="00AA656F" w:rsidRPr="00261222" w:rsidRDefault="00AA656F" w:rsidP="00AA656F">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666"/>
        <w:gridCol w:w="912"/>
        <w:gridCol w:w="775"/>
        <w:gridCol w:w="815"/>
        <w:gridCol w:w="775"/>
      </w:tblGrid>
      <w:tr w:rsidR="001637F0" w:rsidRPr="00261222" w14:paraId="7F5AC99A" w14:textId="77777777" w:rsidTr="0040666A">
        <w:trPr>
          <w:cantSplit/>
          <w:trHeight w:val="515"/>
        </w:trPr>
        <w:tc>
          <w:tcPr>
            <w:tcW w:w="0" w:type="auto"/>
            <w:tcBorders>
              <w:right w:val="single" w:sz="4" w:space="0" w:color="auto"/>
            </w:tcBorders>
            <w:vAlign w:val="bottom"/>
          </w:tcPr>
          <w:p w14:paraId="16135556" w14:textId="6560468D" w:rsidR="001637F0" w:rsidRPr="00691DA7" w:rsidRDefault="00AF7A17" w:rsidP="00AA656F">
            <w:pPr>
              <w:pStyle w:val="NormalforTables"/>
              <w:spacing w:line="276" w:lineRule="auto"/>
              <w:rPr>
                <w:rFonts w:ascii="Doulos SIL" w:hAnsi="Doulos SIL"/>
                <w:noProof/>
                <w:lang w:val="en-US"/>
              </w:rPr>
            </w:pPr>
            <w:r w:rsidRPr="00AF7A17">
              <w:t>(11.71)</w:t>
            </w:r>
          </w:p>
        </w:tc>
        <w:tc>
          <w:tcPr>
            <w:tcW w:w="0" w:type="auto"/>
            <w:tcBorders>
              <w:top w:val="single" w:sz="4" w:space="0" w:color="auto"/>
              <w:left w:val="single" w:sz="4" w:space="0" w:color="auto"/>
              <w:bottom w:val="double" w:sz="4" w:space="0" w:color="auto"/>
            </w:tcBorders>
            <w:vAlign w:val="bottom"/>
          </w:tcPr>
          <w:p w14:paraId="7EBD71A5" w14:textId="77777777" w:rsidR="001637F0" w:rsidRPr="00261222" w:rsidRDefault="001637F0" w:rsidP="00AA656F">
            <w:pPr>
              <w:pStyle w:val="NormalforTables"/>
              <w:spacing w:line="276" w:lineRule="auto"/>
              <w:rPr>
                <w:lang w:val="en-US"/>
              </w:rPr>
            </w:pPr>
          </w:p>
        </w:tc>
        <w:tc>
          <w:tcPr>
            <w:tcW w:w="0" w:type="auto"/>
            <w:tcBorders>
              <w:top w:val="single" w:sz="4" w:space="0" w:color="auto"/>
              <w:bottom w:val="double" w:sz="4" w:space="0" w:color="auto"/>
              <w:right w:val="double" w:sz="4" w:space="0" w:color="auto"/>
            </w:tcBorders>
            <w:vAlign w:val="bottom"/>
          </w:tcPr>
          <w:p w14:paraId="44BDC9FE" w14:textId="7D424247" w:rsidR="001637F0" w:rsidRPr="00276F72" w:rsidRDefault="001637F0" w:rsidP="00AA656F">
            <w:pPr>
              <w:pStyle w:val="NormalforTable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ʈan</w:t>
            </w:r>
            <w:r w:rsidRPr="00261222">
              <w:rPr>
                <w:noProof/>
                <w:lang w:val="en-US"/>
              </w:rPr>
              <w:t>+</w:t>
            </w:r>
            <w:r>
              <w:rPr>
                <w:rFonts w:ascii="Doulos SIL" w:hAnsi="Doulos SIL"/>
                <w:noProof/>
                <w:lang w:val="en-US"/>
              </w:rPr>
              <w:t>ki</w:t>
            </w:r>
            <w:r w:rsidRPr="00276F72">
              <w:rPr>
                <w:rFonts w:ascii="Doulos SIL" w:hAnsi="Doulos SIL"/>
                <w:noProof/>
                <w:lang w:val="en-US"/>
              </w:rPr>
              <w:t>{</w:t>
            </w:r>
            <w:r w:rsidRPr="003B199D">
              <w:rPr>
                <w:noProof/>
                <w:lang w:val="en-US"/>
              </w:rPr>
              <w:t>^</w:t>
            </w:r>
            <w:r>
              <w:rPr>
                <w:noProof/>
                <w:lang w:val="en-US"/>
              </w:rPr>
              <w:t>-</w:t>
            </w:r>
            <w:r w:rsidRPr="00276F72">
              <w:rPr>
                <w:rFonts w:ascii="Doulos SIL" w:hAnsi="Doulos SIL"/>
                <w:noProof/>
                <w:lang w:val="en-US"/>
              </w:rPr>
              <w:t>naa</w:t>
            </w:r>
            <w:r>
              <w:rPr>
                <w:lang w:val="en-US"/>
              </w:rPr>
              <w:t>, -</w:t>
            </w:r>
            <w:r w:rsidRPr="00276F72">
              <w:rPr>
                <w:rFonts w:ascii="Doulos SIL" w:hAnsi="Doulos SIL"/>
                <w:noProof/>
                <w:lang w:val="en-US"/>
              </w:rPr>
              <w:t>napa}-in̪t̪a{</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3FFAE346" w14:textId="64372729" w:rsidR="001637F0" w:rsidRPr="00276F72" w:rsidRDefault="001637F0" w:rsidP="00AA656F">
            <w:pPr>
              <w:pStyle w:val="NormalforTables"/>
              <w:spacing w:line="276" w:lineRule="auto"/>
              <w:rPr>
                <w:lang w:val="ru-RU"/>
              </w:rPr>
            </w:pPr>
            <w:r w:rsidRPr="00261222">
              <w:rPr>
                <w:lang w:val="en-US"/>
              </w:rPr>
              <w:t>here-µ</w:t>
            </w:r>
            <w:r w:rsidRPr="00261222">
              <w:rPr>
                <w:smallCaps/>
                <w:lang w:val="en-US"/>
              </w:rPr>
              <w:t>loc</w:t>
            </w:r>
            <w:r w:rsidRPr="00261222">
              <w:rPr>
                <w:lang w:val="en-US"/>
              </w:rPr>
              <w:t>-µ</w:t>
            </w:r>
            <w:r w:rsidR="00137B9B">
              <w:rPr>
                <w:lang w:val="en-US"/>
              </w:rPr>
              <w:t>̋</w:t>
            </w:r>
            <w:r w:rsidRPr="00261222">
              <w:rPr>
                <w:smallCaps/>
                <w:lang w:val="en-US"/>
              </w:rPr>
              <w:t>abl</w:t>
            </w:r>
            <w:r w:rsidRPr="00261222">
              <w:rPr>
                <w:lang w:val="en-US"/>
              </w:rPr>
              <w:t>-µ</w:t>
            </w:r>
            <w:r w:rsidRPr="00261222">
              <w:rPr>
                <w:smallCaps/>
                <w:lang w:val="en-US"/>
              </w:rPr>
              <w:t>obl</w:t>
            </w:r>
            <w:r w:rsidRPr="00261222">
              <w:rPr>
                <w:lang w:val="en-US"/>
              </w:rPr>
              <w:t>-</w:t>
            </w:r>
            <w:r w:rsidRPr="00261222">
              <w:rPr>
                <w:smallCaps/>
                <w:lang w:val="en-US"/>
              </w:rPr>
              <w:t>t</w:t>
            </w:r>
          </w:p>
        </w:tc>
        <w:tc>
          <w:tcPr>
            <w:tcW w:w="0" w:type="auto"/>
            <w:tcBorders>
              <w:top w:val="single" w:sz="4" w:space="0" w:color="auto"/>
              <w:left w:val="single" w:sz="4" w:space="0" w:color="auto"/>
              <w:bottom w:val="double" w:sz="4" w:space="0" w:color="auto"/>
              <w:right w:val="single" w:sz="4" w:space="0" w:color="auto"/>
            </w:tcBorders>
            <w:vAlign w:val="center"/>
          </w:tcPr>
          <w:p w14:paraId="08B00F22" w14:textId="2E1A0C3C" w:rsidR="001637F0" w:rsidRPr="00ED4FD9" w:rsidRDefault="001637F0" w:rsidP="001637F0">
            <w:pPr>
              <w:pStyle w:val="NormalforTables"/>
              <w:spacing w:line="276" w:lineRule="auto"/>
              <w:jc w:val="center"/>
            </w:pPr>
            <w:r w:rsidRPr="00261222">
              <w:rPr>
                <w:smallCaps/>
              </w:rPr>
              <w:t>*</w:t>
            </w:r>
            <w:r w:rsidRPr="00261222">
              <w:t>V</w:t>
            </w:r>
            <w:r w:rsidRPr="00DE6D55">
              <w:rPr>
                <w:vertAlign w:val="subscript"/>
              </w:rPr>
              <w:t>α</w:t>
            </w:r>
            <w:r>
              <w:t>V</w:t>
            </w:r>
            <w:r w:rsidRPr="00DE6D55">
              <w:rPr>
                <w:vertAlign w:val="subscript"/>
              </w:rPr>
              <w:t>α</w:t>
            </w:r>
            <w:r w:rsidRPr="00261222">
              <w:t>S</w:t>
            </w:r>
          </w:p>
        </w:tc>
        <w:tc>
          <w:tcPr>
            <w:tcW w:w="0" w:type="auto"/>
            <w:tcBorders>
              <w:top w:val="single" w:sz="4" w:space="0" w:color="auto"/>
              <w:left w:val="single" w:sz="4" w:space="0" w:color="auto"/>
              <w:bottom w:val="double" w:sz="4" w:space="0" w:color="auto"/>
              <w:right w:val="dashed" w:sz="4" w:space="0" w:color="auto"/>
            </w:tcBorders>
            <w:vAlign w:val="center"/>
          </w:tcPr>
          <w:p w14:paraId="0EB2E3E5" w14:textId="77777777" w:rsidR="001637F0" w:rsidRDefault="001637F0" w:rsidP="001637F0">
            <w:pPr>
              <w:pStyle w:val="NormalforTables"/>
              <w:spacing w:line="276" w:lineRule="auto"/>
              <w:jc w:val="center"/>
              <w:rPr>
                <w:smallCaps/>
              </w:rPr>
            </w:pPr>
            <w:r w:rsidRPr="00261222">
              <w:rPr>
                <w:smallCaps/>
              </w:rPr>
              <w:t>Prior</w:t>
            </w:r>
          </w:p>
          <w:p w14:paraId="65414412" w14:textId="7FDD7838" w:rsidR="001637F0" w:rsidRPr="00691DA7" w:rsidRDefault="001637F0" w:rsidP="001637F0">
            <w:pPr>
              <w:pStyle w:val="NormalforTables"/>
              <w:spacing w:line="276" w:lineRule="auto"/>
              <w:jc w:val="center"/>
              <w:rPr>
                <w:smallCaps/>
              </w:rPr>
            </w:pPr>
            <w:r w:rsidRPr="00261222">
              <w:rPr>
                <w:smallCaps/>
              </w:rPr>
              <w:t>-µabl</w:t>
            </w:r>
          </w:p>
        </w:tc>
        <w:tc>
          <w:tcPr>
            <w:tcW w:w="0" w:type="auto"/>
            <w:tcBorders>
              <w:top w:val="single" w:sz="4" w:space="0" w:color="auto"/>
              <w:left w:val="single" w:sz="4" w:space="0" w:color="auto"/>
              <w:bottom w:val="double" w:sz="4" w:space="0" w:color="auto"/>
              <w:right w:val="dashed" w:sz="4" w:space="0" w:color="auto"/>
            </w:tcBorders>
            <w:vAlign w:val="center"/>
          </w:tcPr>
          <w:p w14:paraId="13DD53A3" w14:textId="09F5DE2B" w:rsidR="001637F0" w:rsidRPr="00691DA7" w:rsidRDefault="001637F0" w:rsidP="001637F0">
            <w:pPr>
              <w:pStyle w:val="NormalforTables"/>
              <w:spacing w:line="276" w:lineRule="auto"/>
              <w:jc w:val="center"/>
              <w:rPr>
                <w:smallCaps/>
              </w:rPr>
            </w:pPr>
            <w:r w:rsidRPr="00261222">
              <w:t>*µµaa</w:t>
            </w:r>
          </w:p>
        </w:tc>
        <w:tc>
          <w:tcPr>
            <w:tcW w:w="0" w:type="auto"/>
            <w:tcBorders>
              <w:top w:val="single" w:sz="4" w:space="0" w:color="auto"/>
              <w:left w:val="single" w:sz="4" w:space="0" w:color="auto"/>
              <w:bottom w:val="double" w:sz="4" w:space="0" w:color="auto"/>
              <w:right w:val="single" w:sz="4" w:space="0" w:color="auto"/>
            </w:tcBorders>
            <w:vAlign w:val="center"/>
          </w:tcPr>
          <w:p w14:paraId="42E43F33" w14:textId="77777777" w:rsidR="001637F0" w:rsidRDefault="001637F0" w:rsidP="001637F0">
            <w:pPr>
              <w:pStyle w:val="NormalforTables"/>
              <w:spacing w:line="276" w:lineRule="auto"/>
              <w:jc w:val="center"/>
              <w:rPr>
                <w:smallCaps/>
              </w:rPr>
            </w:pPr>
            <w:r w:rsidRPr="00261222">
              <w:rPr>
                <w:smallCaps/>
              </w:rPr>
              <w:t>Prior</w:t>
            </w:r>
          </w:p>
          <w:p w14:paraId="692303EF" w14:textId="49596A82" w:rsidR="001637F0" w:rsidRPr="00276F72" w:rsidRDefault="001637F0" w:rsidP="001637F0">
            <w:pPr>
              <w:pStyle w:val="NormalforTables"/>
              <w:spacing w:line="276" w:lineRule="auto"/>
              <w:jc w:val="center"/>
              <w:rPr>
                <w:i/>
              </w:rPr>
            </w:pPr>
            <w:r w:rsidRPr="00261222">
              <w:rPr>
                <w:smallCaps/>
              </w:rPr>
              <w:t>-t</w:t>
            </w:r>
            <w:r w:rsidRPr="00261222">
              <w:rPr>
                <w:smallCaps/>
                <w:vertAlign w:val="subscript"/>
              </w:rPr>
              <w:t>V</w:t>
            </w:r>
          </w:p>
        </w:tc>
      </w:tr>
      <w:tr w:rsidR="0040666A" w:rsidRPr="00276F72" w14:paraId="3E166471" w14:textId="77777777" w:rsidTr="00AA656F">
        <w:tc>
          <w:tcPr>
            <w:tcW w:w="0" w:type="auto"/>
            <w:tcBorders>
              <w:right w:val="single" w:sz="4" w:space="0" w:color="auto"/>
            </w:tcBorders>
          </w:tcPr>
          <w:p w14:paraId="58F51AB8" w14:textId="77777777" w:rsidR="0040666A" w:rsidRPr="00691DA7" w:rsidRDefault="0040666A" w:rsidP="00AA656F">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4E0EF5C3" w14:textId="77777777" w:rsidR="0040666A" w:rsidRPr="00691DA7" w:rsidRDefault="0040666A"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2EF7096A" w14:textId="77777777" w:rsidR="0040666A" w:rsidRPr="00276F72" w:rsidRDefault="0040666A" w:rsidP="00AA656F">
            <w:pPr>
              <w:pStyle w:val="NormalforTables"/>
              <w:tabs>
                <w:tab w:val="left" w:pos="1596"/>
              </w:tabs>
              <w:spacing w:line="276" w:lineRule="auto"/>
              <w:rPr>
                <w:rFonts w:ascii="Doulos SIL" w:hAnsi="Doulos SIL"/>
                <w:noProof/>
                <w:lang w:val="ru-RU"/>
              </w:rPr>
            </w:pPr>
            <w:r w:rsidRPr="00276F72">
              <w:rPr>
                <w:rFonts w:ascii="Doulos SIL" w:hAnsi="Doulos SIL"/>
                <w:noProof/>
                <w:lang w:val="ru-RU"/>
              </w:rPr>
              <w:t>/...-naa-in̪t̪a-/</w:t>
            </w:r>
            <w:r w:rsidRPr="00276F72">
              <w:rPr>
                <w:rFonts w:ascii="Doulos SIL" w:hAnsi="Doulos SIL"/>
                <w:noProof/>
                <w:lang w:val="ru-RU"/>
              </w:rPr>
              <w:tab/>
              <w:t>:: ʈankinaan̪t̪a</w:t>
            </w:r>
          </w:p>
        </w:tc>
        <w:tc>
          <w:tcPr>
            <w:tcW w:w="0" w:type="auto"/>
            <w:tcBorders>
              <w:top w:val="double" w:sz="4" w:space="0" w:color="auto"/>
              <w:left w:val="single" w:sz="4" w:space="0" w:color="auto"/>
              <w:right w:val="single" w:sz="4" w:space="0" w:color="auto"/>
            </w:tcBorders>
          </w:tcPr>
          <w:p w14:paraId="64F3A238" w14:textId="77777777" w:rsidR="0040666A" w:rsidRPr="00276F72" w:rsidRDefault="0040666A" w:rsidP="004F274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71A32033" w14:textId="77777777" w:rsidR="0040666A" w:rsidRPr="00276F72" w:rsidRDefault="0040666A" w:rsidP="004F274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1A1726E9" w14:textId="77777777" w:rsidR="0040666A" w:rsidRPr="00276F72" w:rsidRDefault="0040666A"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7CE6D215" w14:textId="77777777" w:rsidR="0040666A" w:rsidRPr="00276F72" w:rsidRDefault="0040666A" w:rsidP="004F2740">
            <w:pPr>
              <w:pStyle w:val="NormalforTables"/>
              <w:spacing w:line="276" w:lineRule="auto"/>
              <w:jc w:val="center"/>
              <w:rPr>
                <w:vertAlign w:val="subscript"/>
              </w:rPr>
            </w:pPr>
            <w:r w:rsidRPr="00261222">
              <w:rPr>
                <w:vertAlign w:val="subscript"/>
              </w:rPr>
              <w:t>1</w:t>
            </w:r>
          </w:p>
        </w:tc>
      </w:tr>
      <w:tr w:rsidR="0040666A" w:rsidRPr="00276F72" w14:paraId="10843863" w14:textId="77777777" w:rsidTr="00AA656F">
        <w:tc>
          <w:tcPr>
            <w:tcW w:w="0" w:type="auto"/>
            <w:tcBorders>
              <w:right w:val="single" w:sz="4" w:space="0" w:color="auto"/>
            </w:tcBorders>
          </w:tcPr>
          <w:p w14:paraId="7C1823C8" w14:textId="77777777" w:rsidR="0040666A" w:rsidRPr="00ED4FD9" w:rsidRDefault="0040666A" w:rsidP="00AA656F">
            <w:pPr>
              <w:pStyle w:val="NormalforTables"/>
              <w:spacing w:line="276" w:lineRule="auto"/>
            </w:pPr>
          </w:p>
        </w:tc>
        <w:tc>
          <w:tcPr>
            <w:tcW w:w="0" w:type="auto"/>
            <w:tcBorders>
              <w:left w:val="single" w:sz="4" w:space="0" w:color="auto"/>
            </w:tcBorders>
          </w:tcPr>
          <w:p w14:paraId="45219C9A" w14:textId="77777777" w:rsidR="0040666A" w:rsidRPr="00261222" w:rsidRDefault="0040666A" w:rsidP="00AA656F">
            <w:pPr>
              <w:pStyle w:val="NormalforTables"/>
              <w:spacing w:line="276" w:lineRule="auto"/>
            </w:pPr>
            <w:r w:rsidRPr="00261222">
              <w:t>a.</w:t>
            </w:r>
          </w:p>
        </w:tc>
        <w:tc>
          <w:tcPr>
            <w:tcW w:w="0" w:type="auto"/>
            <w:tcBorders>
              <w:right w:val="double" w:sz="4" w:space="0" w:color="auto"/>
            </w:tcBorders>
          </w:tcPr>
          <w:p w14:paraId="35819DFB" w14:textId="77777777" w:rsidR="0040666A" w:rsidRPr="00276F72" w:rsidRDefault="0040666A" w:rsidP="00AA656F">
            <w:pPr>
              <w:pStyle w:val="NormalforTables"/>
              <w:tabs>
                <w:tab w:val="left" w:pos="1596"/>
              </w:tabs>
              <w:spacing w:line="276" w:lineRule="auto"/>
              <w:rPr>
                <w:rFonts w:ascii="Doulos SIL" w:hAnsi="Doulos SIL"/>
                <w:noProof/>
                <w:lang w:val="ru-RU"/>
              </w:rPr>
            </w:pPr>
            <w:r w:rsidRPr="00276F72">
              <w:rPr>
                <w:rFonts w:ascii="Doulos SIL" w:hAnsi="Doulos SIL"/>
                <w:noProof/>
                <w:lang w:val="ru-RU"/>
              </w:rPr>
              <w:t>/...-napa-in̪t̪a-/</w:t>
            </w:r>
            <w:r w:rsidRPr="00276F72">
              <w:rPr>
                <w:rFonts w:ascii="Doulos SIL" w:hAnsi="Doulos SIL"/>
                <w:noProof/>
                <w:lang w:val="ru-RU"/>
              </w:rPr>
              <w:tab/>
              <w:t>:: ʈankinapan̪t̪a</w:t>
            </w:r>
          </w:p>
        </w:tc>
        <w:tc>
          <w:tcPr>
            <w:tcW w:w="0" w:type="auto"/>
            <w:tcBorders>
              <w:left w:val="single" w:sz="4" w:space="0" w:color="auto"/>
              <w:right w:val="single" w:sz="4" w:space="0" w:color="auto"/>
            </w:tcBorders>
          </w:tcPr>
          <w:p w14:paraId="0736CFE2" w14:textId="77777777" w:rsidR="0040666A" w:rsidRPr="00276F72" w:rsidRDefault="0040666A" w:rsidP="004F2740">
            <w:pPr>
              <w:pStyle w:val="NormalforTables"/>
              <w:spacing w:line="276" w:lineRule="auto"/>
              <w:jc w:val="center"/>
            </w:pPr>
          </w:p>
        </w:tc>
        <w:tc>
          <w:tcPr>
            <w:tcW w:w="0" w:type="auto"/>
            <w:tcBorders>
              <w:left w:val="single" w:sz="4" w:space="0" w:color="auto"/>
              <w:right w:val="dashed" w:sz="4" w:space="0" w:color="auto"/>
            </w:tcBorders>
          </w:tcPr>
          <w:p w14:paraId="5CD1D775" w14:textId="77777777" w:rsidR="0040666A" w:rsidRPr="00276F72" w:rsidRDefault="0040666A"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dashed" w:sz="4" w:space="0" w:color="auto"/>
            </w:tcBorders>
          </w:tcPr>
          <w:p w14:paraId="794392D8" w14:textId="77777777" w:rsidR="0040666A" w:rsidRPr="00276F72" w:rsidRDefault="0040666A" w:rsidP="004F2740">
            <w:pPr>
              <w:pStyle w:val="NormalforTables"/>
              <w:spacing w:line="276" w:lineRule="auto"/>
              <w:jc w:val="center"/>
            </w:pPr>
          </w:p>
        </w:tc>
        <w:tc>
          <w:tcPr>
            <w:tcW w:w="0" w:type="auto"/>
            <w:tcBorders>
              <w:left w:val="single" w:sz="4" w:space="0" w:color="auto"/>
              <w:right w:val="single" w:sz="4" w:space="0" w:color="auto"/>
            </w:tcBorders>
          </w:tcPr>
          <w:p w14:paraId="3CF4A5AA" w14:textId="77777777" w:rsidR="0040666A" w:rsidRPr="00276F72" w:rsidRDefault="0040666A" w:rsidP="004F2740">
            <w:pPr>
              <w:pStyle w:val="NormalforTables"/>
              <w:spacing w:line="276" w:lineRule="auto"/>
              <w:jc w:val="center"/>
              <w:rPr>
                <w:vertAlign w:val="subscript"/>
              </w:rPr>
            </w:pPr>
            <w:r w:rsidRPr="00261222">
              <w:rPr>
                <w:vertAlign w:val="subscript"/>
              </w:rPr>
              <w:t>1</w:t>
            </w:r>
          </w:p>
        </w:tc>
      </w:tr>
      <w:tr w:rsidR="0040666A" w:rsidRPr="00276F72" w14:paraId="7A0151F3" w14:textId="77777777" w:rsidTr="00AA656F">
        <w:tc>
          <w:tcPr>
            <w:tcW w:w="0" w:type="auto"/>
            <w:tcBorders>
              <w:right w:val="single" w:sz="4" w:space="0" w:color="auto"/>
            </w:tcBorders>
          </w:tcPr>
          <w:p w14:paraId="3B73E856" w14:textId="77777777" w:rsidR="0040666A" w:rsidRPr="00ED4FD9" w:rsidRDefault="0040666A" w:rsidP="00AA656F">
            <w:pPr>
              <w:pStyle w:val="NormalforTables"/>
              <w:spacing w:line="276" w:lineRule="auto"/>
            </w:pPr>
          </w:p>
        </w:tc>
        <w:tc>
          <w:tcPr>
            <w:tcW w:w="0" w:type="auto"/>
            <w:tcBorders>
              <w:left w:val="single" w:sz="4" w:space="0" w:color="auto"/>
            </w:tcBorders>
          </w:tcPr>
          <w:p w14:paraId="68A4F1D3" w14:textId="77777777" w:rsidR="0040666A" w:rsidRPr="00261222" w:rsidRDefault="0040666A" w:rsidP="00AA656F">
            <w:pPr>
              <w:pStyle w:val="NormalforTables"/>
              <w:spacing w:line="276" w:lineRule="auto"/>
            </w:pPr>
            <w:r w:rsidRPr="00261222">
              <w:t>b.</w:t>
            </w:r>
          </w:p>
        </w:tc>
        <w:tc>
          <w:tcPr>
            <w:tcW w:w="0" w:type="auto"/>
            <w:tcBorders>
              <w:right w:val="double" w:sz="4" w:space="0" w:color="auto"/>
            </w:tcBorders>
          </w:tcPr>
          <w:p w14:paraId="1ADE098A" w14:textId="77777777" w:rsidR="0040666A" w:rsidRPr="00276F72" w:rsidRDefault="0040666A" w:rsidP="00AA656F">
            <w:pPr>
              <w:pStyle w:val="NormalforTables"/>
              <w:tabs>
                <w:tab w:val="left" w:pos="1596"/>
              </w:tabs>
              <w:spacing w:line="276" w:lineRule="auto"/>
              <w:rPr>
                <w:rFonts w:ascii="Doulos SIL" w:hAnsi="Doulos SIL"/>
                <w:noProof/>
                <w:lang w:val="ru-RU"/>
              </w:rPr>
            </w:pPr>
            <w:r w:rsidRPr="00276F72">
              <w:rPr>
                <w:rFonts w:ascii="Doulos SIL" w:hAnsi="Doulos SIL"/>
                <w:noProof/>
                <w:lang w:val="ru-RU"/>
              </w:rPr>
              <w:t>/...-naa-in̪t̪a-a/</w:t>
            </w:r>
            <w:r w:rsidRPr="00276F72">
              <w:rPr>
                <w:rFonts w:ascii="Doulos SIL" w:hAnsi="Doulos SIL"/>
                <w:noProof/>
                <w:lang w:val="ru-RU"/>
              </w:rPr>
              <w:tab/>
              <w:t>:: ʈankinaan̪t̪aa</w:t>
            </w:r>
          </w:p>
        </w:tc>
        <w:tc>
          <w:tcPr>
            <w:tcW w:w="0" w:type="auto"/>
            <w:tcBorders>
              <w:left w:val="single" w:sz="4" w:space="0" w:color="auto"/>
              <w:right w:val="single" w:sz="4" w:space="0" w:color="auto"/>
            </w:tcBorders>
          </w:tcPr>
          <w:p w14:paraId="71C0B202" w14:textId="77777777" w:rsidR="0040666A" w:rsidRPr="00276F72" w:rsidRDefault="0040666A" w:rsidP="004F2740">
            <w:pPr>
              <w:pStyle w:val="NormalforTables"/>
              <w:spacing w:line="276" w:lineRule="auto"/>
              <w:jc w:val="center"/>
            </w:pPr>
          </w:p>
        </w:tc>
        <w:tc>
          <w:tcPr>
            <w:tcW w:w="0" w:type="auto"/>
            <w:tcBorders>
              <w:left w:val="single" w:sz="4" w:space="0" w:color="auto"/>
              <w:right w:val="dashed" w:sz="4" w:space="0" w:color="auto"/>
            </w:tcBorders>
          </w:tcPr>
          <w:p w14:paraId="0879EA7F" w14:textId="77777777" w:rsidR="0040666A" w:rsidRPr="00276F72" w:rsidRDefault="0040666A" w:rsidP="004F2740">
            <w:pPr>
              <w:pStyle w:val="NormalforTables"/>
              <w:spacing w:line="276" w:lineRule="auto"/>
              <w:jc w:val="center"/>
            </w:pPr>
          </w:p>
        </w:tc>
        <w:tc>
          <w:tcPr>
            <w:tcW w:w="0" w:type="auto"/>
            <w:tcBorders>
              <w:left w:val="single" w:sz="4" w:space="0" w:color="auto"/>
              <w:right w:val="dashed" w:sz="4" w:space="0" w:color="auto"/>
            </w:tcBorders>
          </w:tcPr>
          <w:p w14:paraId="4825AFAD" w14:textId="77777777" w:rsidR="0040666A" w:rsidRPr="00276F72" w:rsidRDefault="0040666A"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426D667B" w14:textId="77777777" w:rsidR="0040666A" w:rsidRPr="00276F72" w:rsidRDefault="0040666A" w:rsidP="004F2740">
            <w:pPr>
              <w:pStyle w:val="NormalforTables"/>
              <w:spacing w:line="276" w:lineRule="auto"/>
              <w:jc w:val="center"/>
            </w:pPr>
            <w:r w:rsidRPr="00261222">
              <w:t>L</w:t>
            </w:r>
          </w:p>
        </w:tc>
      </w:tr>
      <w:tr w:rsidR="0040666A" w:rsidRPr="00276F72" w14:paraId="4FCE8242" w14:textId="77777777" w:rsidTr="0040666A">
        <w:tc>
          <w:tcPr>
            <w:tcW w:w="0" w:type="auto"/>
            <w:tcBorders>
              <w:right w:val="single" w:sz="4" w:space="0" w:color="auto"/>
            </w:tcBorders>
          </w:tcPr>
          <w:p w14:paraId="1FB1CC3E" w14:textId="77777777" w:rsidR="0040666A" w:rsidRPr="00ED4FD9" w:rsidRDefault="0040666A" w:rsidP="00AA656F">
            <w:pPr>
              <w:pStyle w:val="NormalforTables"/>
              <w:spacing w:line="276" w:lineRule="auto"/>
            </w:pPr>
          </w:p>
        </w:tc>
        <w:tc>
          <w:tcPr>
            <w:tcW w:w="0" w:type="auto"/>
            <w:tcBorders>
              <w:left w:val="single" w:sz="4" w:space="0" w:color="auto"/>
              <w:bottom w:val="single" w:sz="4" w:space="0" w:color="auto"/>
            </w:tcBorders>
          </w:tcPr>
          <w:p w14:paraId="02F52ED5" w14:textId="77777777" w:rsidR="0040666A" w:rsidRPr="00261222" w:rsidRDefault="0040666A" w:rsidP="00AA656F">
            <w:pPr>
              <w:pStyle w:val="NormalforTables"/>
              <w:spacing w:line="276" w:lineRule="auto"/>
            </w:pPr>
            <w:r w:rsidRPr="00261222">
              <w:t>c.</w:t>
            </w:r>
          </w:p>
        </w:tc>
        <w:tc>
          <w:tcPr>
            <w:tcW w:w="0" w:type="auto"/>
            <w:tcBorders>
              <w:bottom w:val="single" w:sz="4" w:space="0" w:color="auto"/>
              <w:right w:val="double" w:sz="4" w:space="0" w:color="auto"/>
            </w:tcBorders>
          </w:tcPr>
          <w:p w14:paraId="13125FB9" w14:textId="77777777" w:rsidR="0040666A" w:rsidRPr="00276F72" w:rsidRDefault="0040666A" w:rsidP="00AA656F">
            <w:pPr>
              <w:pStyle w:val="NormalforTables"/>
              <w:tabs>
                <w:tab w:val="left" w:pos="1596"/>
              </w:tabs>
              <w:spacing w:line="276" w:lineRule="auto"/>
              <w:rPr>
                <w:rFonts w:ascii="Doulos SIL" w:hAnsi="Doulos SIL"/>
                <w:noProof/>
                <w:lang w:val="ru-RU"/>
              </w:rPr>
            </w:pPr>
            <w:r w:rsidRPr="00276F72">
              <w:rPr>
                <w:rFonts w:ascii="Doulos SIL" w:hAnsi="Doulos SIL"/>
                <w:noProof/>
                <w:lang w:val="ru-RU"/>
              </w:rPr>
              <w:t>/...-na</w:t>
            </w:r>
            <w:r w:rsidRPr="00276F72">
              <w:rPr>
                <w:rFonts w:ascii="Doulos SIL" w:hAnsi="Doulos SIL"/>
                <w:noProof/>
                <w:lang w:val="en-US"/>
              </w:rPr>
              <w:t>p</w:t>
            </w:r>
            <w:r w:rsidRPr="00276F72">
              <w:rPr>
                <w:rFonts w:ascii="Doulos SIL" w:hAnsi="Doulos SIL"/>
                <w:noProof/>
                <w:lang w:val="ru-RU"/>
              </w:rPr>
              <w:t>a-in̪t̪a-a/</w:t>
            </w:r>
            <w:r w:rsidRPr="00276F72">
              <w:rPr>
                <w:rFonts w:ascii="Doulos SIL" w:hAnsi="Doulos SIL"/>
                <w:noProof/>
                <w:lang w:val="ru-RU"/>
              </w:rPr>
              <w:tab/>
              <w:t>:: ʈankinapan̪t̪aa</w:t>
            </w:r>
          </w:p>
        </w:tc>
        <w:tc>
          <w:tcPr>
            <w:tcW w:w="0" w:type="auto"/>
            <w:tcBorders>
              <w:left w:val="single" w:sz="4" w:space="0" w:color="auto"/>
              <w:bottom w:val="single" w:sz="4" w:space="0" w:color="auto"/>
              <w:right w:val="single" w:sz="4" w:space="0" w:color="auto"/>
            </w:tcBorders>
          </w:tcPr>
          <w:p w14:paraId="1E00E194" w14:textId="77777777" w:rsidR="0040666A" w:rsidRPr="00276F72" w:rsidRDefault="0040666A" w:rsidP="004F2740">
            <w:pPr>
              <w:pStyle w:val="NormalforTables"/>
              <w:spacing w:line="276" w:lineRule="auto"/>
              <w:jc w:val="center"/>
            </w:pPr>
          </w:p>
        </w:tc>
        <w:tc>
          <w:tcPr>
            <w:tcW w:w="0" w:type="auto"/>
            <w:tcBorders>
              <w:left w:val="single" w:sz="4" w:space="0" w:color="auto"/>
              <w:bottom w:val="single" w:sz="4" w:space="0" w:color="auto"/>
              <w:right w:val="dashed" w:sz="4" w:space="0" w:color="auto"/>
            </w:tcBorders>
          </w:tcPr>
          <w:p w14:paraId="22DAAB6E" w14:textId="77777777" w:rsidR="0040666A" w:rsidRPr="00276F72" w:rsidRDefault="0040666A"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dashed" w:sz="4" w:space="0" w:color="auto"/>
            </w:tcBorders>
          </w:tcPr>
          <w:p w14:paraId="39EF6B6F" w14:textId="77777777" w:rsidR="0040666A" w:rsidRPr="00276F72" w:rsidRDefault="0040666A"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69A3E67F" w14:textId="77777777" w:rsidR="0040666A" w:rsidRPr="00276F72" w:rsidRDefault="0040666A" w:rsidP="004F2740">
            <w:pPr>
              <w:pStyle w:val="NormalforTables"/>
              <w:spacing w:line="276" w:lineRule="auto"/>
              <w:jc w:val="center"/>
            </w:pPr>
            <w:r w:rsidRPr="00261222">
              <w:t>L</w:t>
            </w:r>
          </w:p>
        </w:tc>
      </w:tr>
    </w:tbl>
    <w:p w14:paraId="7DAE9EE2" w14:textId="77777777" w:rsidR="0040666A" w:rsidRDefault="0040666A" w:rsidP="001637F0">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546"/>
        <w:gridCol w:w="912"/>
        <w:gridCol w:w="775"/>
        <w:gridCol w:w="815"/>
        <w:gridCol w:w="775"/>
      </w:tblGrid>
      <w:tr w:rsidR="0040666A" w:rsidRPr="00276F72" w14:paraId="57BB92EA" w14:textId="77777777" w:rsidTr="001637F0">
        <w:trPr>
          <w:trHeight w:val="669"/>
        </w:trPr>
        <w:tc>
          <w:tcPr>
            <w:tcW w:w="0" w:type="auto"/>
            <w:tcBorders>
              <w:right w:val="single" w:sz="4" w:space="0" w:color="auto"/>
            </w:tcBorders>
            <w:vAlign w:val="bottom"/>
          </w:tcPr>
          <w:p w14:paraId="4067FBF0" w14:textId="4C2FB317" w:rsidR="0040666A" w:rsidRPr="00691DA7" w:rsidRDefault="00AF7A17" w:rsidP="001637F0">
            <w:pPr>
              <w:pStyle w:val="NormalforTables"/>
              <w:spacing w:line="276" w:lineRule="auto"/>
              <w:rPr>
                <w:rFonts w:ascii="Doulos SIL" w:hAnsi="Doulos SIL"/>
                <w:lang w:val="en-US"/>
              </w:rPr>
            </w:pPr>
            <w:r w:rsidRPr="00AF7A17">
              <w:t>(11.72)</w:t>
            </w:r>
          </w:p>
        </w:tc>
        <w:tc>
          <w:tcPr>
            <w:tcW w:w="0" w:type="auto"/>
            <w:tcBorders>
              <w:top w:val="single" w:sz="4" w:space="0" w:color="auto"/>
              <w:left w:val="single" w:sz="4" w:space="0" w:color="auto"/>
              <w:bottom w:val="double" w:sz="4" w:space="0" w:color="auto"/>
            </w:tcBorders>
          </w:tcPr>
          <w:p w14:paraId="7038F77B" w14:textId="77777777" w:rsidR="0040666A" w:rsidRPr="00691DA7" w:rsidRDefault="0040666A" w:rsidP="001637F0">
            <w:pPr>
              <w:pStyle w:val="NormalforTables"/>
              <w:spacing w:line="276" w:lineRule="auto"/>
              <w:rPr>
                <w:rFonts w:ascii="Doulos SIL" w:hAnsi="Doulos SIL"/>
                <w:lang w:val="en-US"/>
              </w:rPr>
            </w:pPr>
          </w:p>
        </w:tc>
        <w:tc>
          <w:tcPr>
            <w:tcW w:w="0" w:type="auto"/>
            <w:tcBorders>
              <w:top w:val="single" w:sz="4" w:space="0" w:color="auto"/>
              <w:bottom w:val="double" w:sz="4" w:space="0" w:color="auto"/>
              <w:right w:val="double" w:sz="4" w:space="0" w:color="auto"/>
            </w:tcBorders>
          </w:tcPr>
          <w:p w14:paraId="547B2CF5" w14:textId="3D17C412" w:rsidR="0040666A" w:rsidRPr="00276F72" w:rsidRDefault="0040666A" w:rsidP="001637F0">
            <w:pPr>
              <w:pStyle w:val="NormalforTable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ʈan</w:t>
            </w:r>
            <w:r w:rsidRPr="00261222">
              <w:rPr>
                <w:noProof/>
                <w:lang w:val="en-US"/>
              </w:rPr>
              <w:t>+</w:t>
            </w:r>
            <w:r w:rsidR="001637F0">
              <w:rPr>
                <w:rFonts w:ascii="Doulos SIL" w:hAnsi="Doulos SIL"/>
                <w:noProof/>
                <w:lang w:val="en-US"/>
              </w:rPr>
              <w:t>ki</w:t>
            </w:r>
            <w:r w:rsidRPr="00276F72">
              <w:rPr>
                <w:rFonts w:ascii="Doulos SIL" w:hAnsi="Doulos SIL"/>
                <w:noProof/>
                <w:lang w:val="en-US"/>
              </w:rPr>
              <w:t>{</w:t>
            </w:r>
            <w:r w:rsidRPr="003B199D">
              <w:rPr>
                <w:noProof/>
                <w:lang w:val="en-US"/>
              </w:rPr>
              <w:t>^</w:t>
            </w:r>
            <w:r w:rsidR="001637F0">
              <w:rPr>
                <w:noProof/>
                <w:lang w:val="en-US"/>
              </w:rPr>
              <w:t>-</w:t>
            </w:r>
            <w:r w:rsidRPr="00276F72">
              <w:rPr>
                <w:rFonts w:ascii="Doulos SIL" w:hAnsi="Doulos SIL"/>
                <w:noProof/>
                <w:lang w:val="en-US"/>
              </w:rPr>
              <w:t>naa</w:t>
            </w:r>
            <w:r>
              <w:rPr>
                <w:lang w:val="en-US"/>
              </w:rPr>
              <w:t xml:space="preserve">, </w:t>
            </w:r>
            <w:r w:rsidR="001637F0">
              <w:rPr>
                <w:lang w:val="en-US"/>
              </w:rPr>
              <w:t>-</w:t>
            </w:r>
            <w:r w:rsidRPr="00276F72">
              <w:rPr>
                <w:rFonts w:ascii="Doulos SIL" w:hAnsi="Doulos SIL"/>
                <w:noProof/>
                <w:lang w:val="en-US"/>
              </w:rPr>
              <w:t>napa}</w:t>
            </w:r>
            <w:r w:rsidRPr="00261222">
              <w:rPr>
                <w:noProof/>
                <w:lang w:val="en-US"/>
              </w:rPr>
              <w:t>+</w:t>
            </w:r>
            <w:r w:rsidRPr="00276F72">
              <w:rPr>
                <w:rFonts w:ascii="Doulos SIL" w:hAnsi="Doulos SIL"/>
                <w:noProof/>
                <w:lang w:val="en-US"/>
              </w:rPr>
              <w:t>ki</w:t>
            </w:r>
            <w:r w:rsidR="001637F0" w:rsidRPr="00276F72">
              <w:rPr>
                <w:rFonts w:ascii="Doulos SIL" w:hAnsi="Doulos SIL"/>
                <w:noProof/>
                <w:lang w:val="en-US"/>
              </w:rPr>
              <w:t>{</w:t>
            </w:r>
            <w:r w:rsidR="001637F0" w:rsidRPr="003B199D">
              <w:rPr>
                <w:noProof/>
                <w:lang w:val="en-US"/>
              </w:rPr>
              <w:t>^</w:t>
            </w:r>
            <w:r w:rsidR="001637F0">
              <w:rPr>
                <w:noProof/>
                <w:lang w:val="en-US"/>
              </w:rPr>
              <w:t>-</w:t>
            </w:r>
            <w:r w:rsidR="001637F0" w:rsidRPr="00276F72">
              <w:rPr>
                <w:rFonts w:ascii="Doulos SIL" w:hAnsi="Doulos SIL"/>
                <w:noProof/>
                <w:lang w:val="en-US"/>
              </w:rPr>
              <w:t>a</w:t>
            </w:r>
            <w:r w:rsidR="001637F0">
              <w:rPr>
                <w:lang w:val="en-US"/>
              </w:rPr>
              <w:t xml:space="preserve">, </w:t>
            </w:r>
            <w:r w:rsidR="001637F0">
              <w:rPr>
                <w:rFonts w:ascii="Doulos SIL" w:hAnsi="Doulos SIL"/>
                <w:noProof/>
                <w:lang w:val="en-US"/>
              </w:rPr>
              <w:t>-ø</w:t>
            </w:r>
            <w:r w:rsidR="001637F0" w:rsidRPr="00276F72">
              <w:rPr>
                <w:rFonts w:ascii="Doulos SIL" w:hAnsi="Doulos SIL"/>
                <w:noProof/>
                <w:lang w:val="en-US"/>
              </w:rPr>
              <w:t>}</w:t>
            </w:r>
            <w:r w:rsidRPr="00276F72">
              <w:rPr>
                <w:rFonts w:ascii="Doulos SIL" w:hAnsi="Doulos SIL"/>
                <w:noProof/>
                <w:lang w:val="en-US"/>
              </w:rPr>
              <w:t xml:space="preserve">/  </w:t>
            </w:r>
          </w:p>
          <w:p w14:paraId="147895D6" w14:textId="4420B45B" w:rsidR="0040666A" w:rsidRPr="00276F72" w:rsidRDefault="0040666A" w:rsidP="001637F0">
            <w:pPr>
              <w:pStyle w:val="NormalforTables"/>
              <w:tabs>
                <w:tab w:val="left" w:pos="1596"/>
              </w:tabs>
              <w:spacing w:line="276" w:lineRule="auto"/>
              <w:rPr>
                <w:rFonts w:ascii="Doulos SIL" w:hAnsi="Doulos SIL"/>
                <w:noProof/>
                <w:lang w:val="ru-RU"/>
              </w:rPr>
            </w:pPr>
            <w:r w:rsidRPr="00261222">
              <w:rPr>
                <w:lang w:val="en-US"/>
              </w:rPr>
              <w:t>here-µ</w:t>
            </w:r>
            <w:r w:rsidRPr="00261222">
              <w:rPr>
                <w:smallCaps/>
                <w:lang w:val="en-US"/>
              </w:rPr>
              <w:t>loc</w:t>
            </w:r>
            <w:r w:rsidRPr="00261222">
              <w:rPr>
                <w:lang w:val="en-US"/>
              </w:rPr>
              <w:t>-µ</w:t>
            </w:r>
            <w:r w:rsidR="00137B9B">
              <w:rPr>
                <w:lang w:val="en-US"/>
              </w:rPr>
              <w:t>̋</w:t>
            </w:r>
            <w:r w:rsidRPr="00261222">
              <w:rPr>
                <w:smallCaps/>
                <w:lang w:val="en-US"/>
              </w:rPr>
              <w:t>abl</w:t>
            </w:r>
            <w:r w:rsidRPr="00261222">
              <w:rPr>
                <w:lang w:val="en-US"/>
              </w:rPr>
              <w:t>-µ</w:t>
            </w:r>
            <w:r w:rsidRPr="00261222">
              <w:rPr>
                <w:smallCaps/>
                <w:lang w:val="en-US"/>
              </w:rPr>
              <w:t>loc</w:t>
            </w:r>
            <w:r w:rsidRPr="00261222">
              <w:rPr>
                <w:lang w:val="en-US"/>
              </w:rPr>
              <w:t>-</w:t>
            </w:r>
            <w:r w:rsidRPr="00261222">
              <w:rPr>
                <w:smallCaps/>
                <w:lang w:val="en-US"/>
              </w:rPr>
              <w:t>t</w:t>
            </w:r>
          </w:p>
        </w:tc>
        <w:tc>
          <w:tcPr>
            <w:tcW w:w="0" w:type="auto"/>
            <w:tcBorders>
              <w:top w:val="single" w:sz="4" w:space="0" w:color="auto"/>
              <w:bottom w:val="double" w:sz="4" w:space="0" w:color="auto"/>
              <w:right w:val="single" w:sz="4" w:space="0" w:color="auto"/>
            </w:tcBorders>
            <w:vAlign w:val="center"/>
          </w:tcPr>
          <w:p w14:paraId="2C5E543A" w14:textId="5E60E98F" w:rsidR="0040666A" w:rsidRPr="00276F72" w:rsidRDefault="0040666A" w:rsidP="001637F0">
            <w:pPr>
              <w:pStyle w:val="NormalforTables"/>
              <w:spacing w:line="276" w:lineRule="auto"/>
              <w:jc w:val="center"/>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S</w:t>
            </w:r>
          </w:p>
        </w:tc>
        <w:tc>
          <w:tcPr>
            <w:tcW w:w="0" w:type="auto"/>
            <w:tcBorders>
              <w:top w:val="single" w:sz="4" w:space="0" w:color="auto"/>
              <w:left w:val="single" w:sz="4" w:space="0" w:color="auto"/>
              <w:bottom w:val="double" w:sz="4" w:space="0" w:color="auto"/>
              <w:right w:val="single" w:sz="4" w:space="0" w:color="auto"/>
            </w:tcBorders>
            <w:vAlign w:val="center"/>
          </w:tcPr>
          <w:p w14:paraId="46ECEFA3" w14:textId="77777777" w:rsidR="0040666A" w:rsidRDefault="0040666A" w:rsidP="001637F0">
            <w:pPr>
              <w:pStyle w:val="NormalforTables"/>
              <w:spacing w:line="276" w:lineRule="auto"/>
              <w:rPr>
                <w:smallCaps/>
              </w:rPr>
            </w:pPr>
            <w:r w:rsidRPr="00261222">
              <w:rPr>
                <w:smallCaps/>
              </w:rPr>
              <w:t>Prior</w:t>
            </w:r>
          </w:p>
          <w:p w14:paraId="39D20731" w14:textId="0AB20E25" w:rsidR="0040666A" w:rsidRPr="00276F72" w:rsidRDefault="0040666A" w:rsidP="001637F0">
            <w:pPr>
              <w:pStyle w:val="NormalforTables"/>
              <w:spacing w:line="276" w:lineRule="auto"/>
              <w:jc w:val="center"/>
              <w:rPr>
                <w:vertAlign w:val="subscript"/>
              </w:rPr>
            </w:pPr>
            <w:r w:rsidRPr="00261222">
              <w:rPr>
                <w:smallCaps/>
              </w:rPr>
              <w:t>-µabl</w:t>
            </w:r>
          </w:p>
        </w:tc>
        <w:tc>
          <w:tcPr>
            <w:tcW w:w="0" w:type="auto"/>
            <w:tcBorders>
              <w:top w:val="single" w:sz="4" w:space="0" w:color="auto"/>
              <w:left w:val="single" w:sz="4" w:space="0" w:color="auto"/>
              <w:bottom w:val="double" w:sz="4" w:space="0" w:color="auto"/>
              <w:right w:val="single" w:sz="4" w:space="0" w:color="auto"/>
            </w:tcBorders>
            <w:vAlign w:val="center"/>
          </w:tcPr>
          <w:p w14:paraId="496ABFA3" w14:textId="6BD55151" w:rsidR="0040666A" w:rsidRPr="00276F72" w:rsidRDefault="0040666A" w:rsidP="001637F0">
            <w:pPr>
              <w:pStyle w:val="NormalforTables"/>
              <w:spacing w:line="276" w:lineRule="auto"/>
              <w:jc w:val="center"/>
              <w:rPr>
                <w:vertAlign w:val="subscript"/>
              </w:rPr>
            </w:pPr>
            <w:r w:rsidRPr="00261222">
              <w:t>*µµaa</w:t>
            </w:r>
          </w:p>
        </w:tc>
        <w:tc>
          <w:tcPr>
            <w:tcW w:w="0" w:type="auto"/>
            <w:tcBorders>
              <w:top w:val="single" w:sz="4" w:space="0" w:color="auto"/>
              <w:left w:val="single" w:sz="4" w:space="0" w:color="auto"/>
              <w:bottom w:val="double" w:sz="4" w:space="0" w:color="auto"/>
              <w:right w:val="single" w:sz="4" w:space="0" w:color="auto"/>
            </w:tcBorders>
            <w:vAlign w:val="center"/>
          </w:tcPr>
          <w:p w14:paraId="719D933F" w14:textId="77777777" w:rsidR="0040666A" w:rsidRDefault="0040666A" w:rsidP="001637F0">
            <w:pPr>
              <w:pStyle w:val="NormalforTables"/>
              <w:spacing w:line="276" w:lineRule="auto"/>
              <w:rPr>
                <w:smallCaps/>
              </w:rPr>
            </w:pPr>
            <w:r w:rsidRPr="00261222">
              <w:rPr>
                <w:smallCaps/>
              </w:rPr>
              <w:t>Prior</w:t>
            </w:r>
          </w:p>
          <w:p w14:paraId="75444943" w14:textId="4526DDC9" w:rsidR="0040666A" w:rsidRPr="00276F72" w:rsidRDefault="0040666A" w:rsidP="001637F0">
            <w:pPr>
              <w:pStyle w:val="NormalforTables"/>
              <w:spacing w:line="276" w:lineRule="auto"/>
              <w:jc w:val="center"/>
              <w:rPr>
                <w:vertAlign w:val="subscript"/>
              </w:rPr>
            </w:pPr>
            <w:r w:rsidRPr="00261222">
              <w:rPr>
                <w:smallCaps/>
              </w:rPr>
              <w:t>-t</w:t>
            </w:r>
            <w:r w:rsidRPr="00261222">
              <w:rPr>
                <w:smallCaps/>
                <w:vertAlign w:val="subscript"/>
              </w:rPr>
              <w:t>V</w:t>
            </w:r>
          </w:p>
        </w:tc>
      </w:tr>
      <w:tr w:rsidR="0040666A" w:rsidRPr="00276F72" w14:paraId="63DDBEDE" w14:textId="77777777" w:rsidTr="00AA656F">
        <w:tc>
          <w:tcPr>
            <w:tcW w:w="0" w:type="auto"/>
            <w:tcBorders>
              <w:right w:val="single" w:sz="4" w:space="0" w:color="auto"/>
            </w:tcBorders>
          </w:tcPr>
          <w:p w14:paraId="51FFF359" w14:textId="77777777" w:rsidR="0040666A" w:rsidRPr="00261222" w:rsidRDefault="0040666A" w:rsidP="00AA656F">
            <w:pPr>
              <w:pStyle w:val="NormalforTables"/>
              <w:spacing w:line="276" w:lineRule="auto"/>
            </w:pPr>
          </w:p>
        </w:tc>
        <w:tc>
          <w:tcPr>
            <w:tcW w:w="0" w:type="auto"/>
            <w:tcBorders>
              <w:top w:val="double" w:sz="4" w:space="0" w:color="auto"/>
              <w:left w:val="single" w:sz="4" w:space="0" w:color="auto"/>
            </w:tcBorders>
          </w:tcPr>
          <w:p w14:paraId="63277D17" w14:textId="77777777" w:rsidR="0040666A" w:rsidRPr="00691DA7" w:rsidRDefault="0040666A"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7CF6BA70" w14:textId="77777777" w:rsidR="0040666A" w:rsidRPr="00276F72" w:rsidRDefault="0040666A"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/...-na</w:t>
            </w:r>
            <w:r w:rsidRPr="00276F72">
              <w:rPr>
                <w:rFonts w:ascii="Doulos SIL" w:hAnsi="Doulos SIL"/>
                <w:noProof/>
                <w:lang w:val="en-US"/>
              </w:rPr>
              <w:t>p</w:t>
            </w:r>
            <w:r w:rsidRPr="00276F72">
              <w:rPr>
                <w:rFonts w:ascii="Doulos SIL" w:hAnsi="Doulos SIL"/>
                <w:noProof/>
                <w:lang w:val="ru-RU"/>
              </w:rPr>
              <w:t>a</w:t>
            </w:r>
            <w:r w:rsidRPr="00261222">
              <w:rPr>
                <w:noProof/>
                <w:lang w:val="ru-RU"/>
              </w:rPr>
              <w:t>+</w:t>
            </w:r>
            <w:r w:rsidRPr="00276F72">
              <w:rPr>
                <w:rFonts w:ascii="Doulos SIL" w:hAnsi="Doulos SIL"/>
                <w:noProof/>
                <w:lang w:val="ru-RU"/>
              </w:rPr>
              <w:t>k</w:t>
            </w:r>
            <w:r w:rsidRPr="00276F72">
              <w:rPr>
                <w:rFonts w:ascii="Doulos SIL" w:hAnsi="Doulos SIL"/>
                <w:noProof/>
                <w:lang w:val="en-US"/>
              </w:rPr>
              <w:t>i</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ʈankina</w:t>
            </w:r>
            <w:r w:rsidRPr="00276F72">
              <w:rPr>
                <w:rFonts w:ascii="Doulos SIL" w:hAnsi="Doulos SIL"/>
                <w:noProof/>
                <w:lang w:val="en-US"/>
              </w:rPr>
              <w:t>paja</w:t>
            </w:r>
          </w:p>
        </w:tc>
        <w:tc>
          <w:tcPr>
            <w:tcW w:w="0" w:type="auto"/>
            <w:tcBorders>
              <w:top w:val="double" w:sz="4" w:space="0" w:color="auto"/>
              <w:left w:val="single" w:sz="4" w:space="0" w:color="auto"/>
              <w:right w:val="single" w:sz="4" w:space="0" w:color="auto"/>
            </w:tcBorders>
          </w:tcPr>
          <w:p w14:paraId="1BA1C3C6" w14:textId="77777777" w:rsidR="0040666A" w:rsidRPr="00276F72" w:rsidRDefault="0040666A" w:rsidP="004F274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27E03E5A" w14:textId="77777777" w:rsidR="0040666A" w:rsidRPr="00276F72" w:rsidRDefault="0040666A" w:rsidP="004F2740">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single" w:sz="4" w:space="0" w:color="auto"/>
              <w:right w:val="dashed" w:sz="4" w:space="0" w:color="auto"/>
            </w:tcBorders>
          </w:tcPr>
          <w:p w14:paraId="60C4B7BE" w14:textId="77777777" w:rsidR="0040666A" w:rsidRPr="00276F72" w:rsidRDefault="0040666A"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5D60C120" w14:textId="77777777" w:rsidR="0040666A" w:rsidRPr="00276F72" w:rsidRDefault="0040666A" w:rsidP="004F2740">
            <w:pPr>
              <w:pStyle w:val="NormalforTables"/>
              <w:spacing w:line="276" w:lineRule="auto"/>
              <w:jc w:val="center"/>
              <w:rPr>
                <w:vertAlign w:val="subscript"/>
              </w:rPr>
            </w:pPr>
          </w:p>
        </w:tc>
      </w:tr>
      <w:tr w:rsidR="0040666A" w:rsidRPr="00276F72" w14:paraId="45A2EBB1" w14:textId="77777777" w:rsidTr="00AA656F">
        <w:tc>
          <w:tcPr>
            <w:tcW w:w="0" w:type="auto"/>
            <w:tcBorders>
              <w:right w:val="single" w:sz="4" w:space="0" w:color="auto"/>
            </w:tcBorders>
          </w:tcPr>
          <w:p w14:paraId="4CF0271C" w14:textId="77777777" w:rsidR="0040666A" w:rsidRPr="00ED4FD9" w:rsidRDefault="0040666A" w:rsidP="00AA656F">
            <w:pPr>
              <w:pStyle w:val="NormalforTables"/>
              <w:spacing w:line="276" w:lineRule="auto"/>
            </w:pPr>
          </w:p>
        </w:tc>
        <w:tc>
          <w:tcPr>
            <w:tcW w:w="0" w:type="auto"/>
            <w:tcBorders>
              <w:left w:val="single" w:sz="4" w:space="0" w:color="auto"/>
            </w:tcBorders>
          </w:tcPr>
          <w:p w14:paraId="34193C8F" w14:textId="77777777" w:rsidR="0040666A" w:rsidRPr="00261222" w:rsidRDefault="0040666A" w:rsidP="00AA656F">
            <w:pPr>
              <w:pStyle w:val="NormalforTables"/>
              <w:spacing w:line="276" w:lineRule="auto"/>
            </w:pPr>
            <w:r w:rsidRPr="00261222">
              <w:t>a.</w:t>
            </w:r>
          </w:p>
        </w:tc>
        <w:tc>
          <w:tcPr>
            <w:tcW w:w="0" w:type="auto"/>
            <w:tcBorders>
              <w:right w:val="double" w:sz="4" w:space="0" w:color="auto"/>
            </w:tcBorders>
          </w:tcPr>
          <w:p w14:paraId="4734F631" w14:textId="77777777" w:rsidR="0040666A" w:rsidRPr="00276F72" w:rsidRDefault="0040666A"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/...-naa</w:t>
            </w:r>
            <w:r w:rsidRPr="00261222">
              <w:rPr>
                <w:noProof/>
                <w:lang w:val="ru-RU"/>
              </w:rPr>
              <w:t>+</w:t>
            </w:r>
            <w:r w:rsidRPr="00276F72">
              <w:rPr>
                <w:rFonts w:ascii="Doulos SIL" w:hAnsi="Doulos SIL"/>
                <w:noProof/>
                <w:lang w:val="ru-RU"/>
              </w:rPr>
              <w:t>k</w:t>
            </w:r>
            <w:r w:rsidRPr="00276F72">
              <w:rPr>
                <w:rFonts w:ascii="Doulos SIL" w:hAnsi="Doulos SIL"/>
                <w:noProof/>
                <w:lang w:val="en-US"/>
              </w:rPr>
              <w:t>i</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ʈankina</w:t>
            </w:r>
            <w:r w:rsidRPr="00276F72">
              <w:rPr>
                <w:rFonts w:ascii="Doulos SIL" w:hAnsi="Doulos SIL"/>
                <w:noProof/>
                <w:lang w:val="en-US"/>
              </w:rPr>
              <w:t>aja</w:t>
            </w:r>
          </w:p>
        </w:tc>
        <w:tc>
          <w:tcPr>
            <w:tcW w:w="0" w:type="auto"/>
            <w:tcBorders>
              <w:left w:val="single" w:sz="4" w:space="0" w:color="auto"/>
              <w:right w:val="single" w:sz="4" w:space="0" w:color="auto"/>
            </w:tcBorders>
          </w:tcPr>
          <w:p w14:paraId="626AAE73" w14:textId="77777777" w:rsidR="0040666A" w:rsidRPr="00276F72" w:rsidRDefault="0040666A"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dashed" w:sz="4" w:space="0" w:color="auto"/>
            </w:tcBorders>
          </w:tcPr>
          <w:p w14:paraId="31B36DEF" w14:textId="77777777" w:rsidR="0040666A" w:rsidRPr="00276F72" w:rsidRDefault="0040666A" w:rsidP="004F2740">
            <w:pPr>
              <w:pStyle w:val="NormalforTables"/>
              <w:spacing w:line="276" w:lineRule="auto"/>
              <w:jc w:val="center"/>
            </w:pPr>
            <w:r w:rsidRPr="00261222">
              <w:t>L</w:t>
            </w:r>
          </w:p>
        </w:tc>
        <w:tc>
          <w:tcPr>
            <w:tcW w:w="0" w:type="auto"/>
            <w:tcBorders>
              <w:left w:val="single" w:sz="4" w:space="0" w:color="auto"/>
              <w:right w:val="dashed" w:sz="4" w:space="0" w:color="auto"/>
            </w:tcBorders>
          </w:tcPr>
          <w:p w14:paraId="4B8D42D7" w14:textId="77777777" w:rsidR="0040666A" w:rsidRPr="00276F72" w:rsidRDefault="0040666A"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0382A28F" w14:textId="77777777" w:rsidR="0040666A" w:rsidRPr="00276F72" w:rsidRDefault="0040666A" w:rsidP="004F2740">
            <w:pPr>
              <w:pStyle w:val="NormalforTables"/>
              <w:spacing w:line="276" w:lineRule="auto"/>
              <w:jc w:val="center"/>
              <w:rPr>
                <w:vertAlign w:val="subscript"/>
              </w:rPr>
            </w:pPr>
          </w:p>
        </w:tc>
      </w:tr>
      <w:tr w:rsidR="0040666A" w:rsidRPr="00276F72" w14:paraId="794AA65E" w14:textId="77777777" w:rsidTr="00AA656F">
        <w:tc>
          <w:tcPr>
            <w:tcW w:w="0" w:type="auto"/>
            <w:tcBorders>
              <w:right w:val="single" w:sz="4" w:space="0" w:color="auto"/>
            </w:tcBorders>
          </w:tcPr>
          <w:p w14:paraId="1638B16E" w14:textId="77777777" w:rsidR="0040666A" w:rsidRPr="00ED4FD9" w:rsidRDefault="0040666A" w:rsidP="00AA656F">
            <w:pPr>
              <w:pStyle w:val="NormalforTables"/>
              <w:spacing w:line="276" w:lineRule="auto"/>
            </w:pPr>
          </w:p>
        </w:tc>
        <w:tc>
          <w:tcPr>
            <w:tcW w:w="0" w:type="auto"/>
            <w:tcBorders>
              <w:left w:val="single" w:sz="4" w:space="0" w:color="auto"/>
            </w:tcBorders>
          </w:tcPr>
          <w:p w14:paraId="17FB916B" w14:textId="77777777" w:rsidR="0040666A" w:rsidRPr="00261222" w:rsidRDefault="0040666A" w:rsidP="00AA656F">
            <w:pPr>
              <w:pStyle w:val="NormalforTables"/>
              <w:spacing w:line="276" w:lineRule="auto"/>
            </w:pPr>
            <w:r w:rsidRPr="00261222">
              <w:t>b.</w:t>
            </w:r>
          </w:p>
        </w:tc>
        <w:tc>
          <w:tcPr>
            <w:tcW w:w="0" w:type="auto"/>
            <w:tcBorders>
              <w:right w:val="double" w:sz="4" w:space="0" w:color="auto"/>
            </w:tcBorders>
          </w:tcPr>
          <w:p w14:paraId="29068226" w14:textId="77777777" w:rsidR="0040666A" w:rsidRPr="00276F72" w:rsidRDefault="0040666A"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/...-na</w:t>
            </w:r>
            <w:r w:rsidRPr="00276F72">
              <w:rPr>
                <w:rFonts w:ascii="Doulos SIL" w:hAnsi="Doulos SIL"/>
                <w:noProof/>
                <w:lang w:val="en-US"/>
              </w:rPr>
              <w:t>p</w:t>
            </w:r>
            <w:r w:rsidRPr="00276F72">
              <w:rPr>
                <w:rFonts w:ascii="Doulos SIL" w:hAnsi="Doulos SIL"/>
                <w:noProof/>
                <w:lang w:val="ru-RU"/>
              </w:rPr>
              <w:t>a</w:t>
            </w:r>
            <w:r w:rsidRPr="00261222">
              <w:rPr>
                <w:noProof/>
                <w:lang w:val="ru-RU"/>
              </w:rPr>
              <w:t>+</w:t>
            </w:r>
            <w:r w:rsidRPr="00276F72">
              <w:rPr>
                <w:rFonts w:ascii="Doulos SIL" w:hAnsi="Doulos SIL"/>
                <w:noProof/>
                <w:lang w:val="ru-RU"/>
              </w:rPr>
              <w:t>k</w:t>
            </w:r>
            <w:r w:rsidRPr="00276F72">
              <w:rPr>
                <w:rFonts w:ascii="Doulos SIL" w:hAnsi="Doulos SIL"/>
                <w:noProof/>
                <w:lang w:val="en-US"/>
              </w:rPr>
              <w:t>i</w:t>
            </w:r>
            <w:r w:rsidRPr="00276F72">
              <w:rPr>
                <w:rFonts w:ascii="Doulos SIL" w:hAnsi="Doulos SIL"/>
                <w:noProof/>
                <w:lang w:val="ru-RU"/>
              </w:rPr>
              <w:t>-/</w:t>
            </w:r>
            <w:r w:rsidRPr="00276F72">
              <w:rPr>
                <w:rFonts w:ascii="Doulos SIL" w:hAnsi="Doulos SIL"/>
                <w:noProof/>
                <w:lang w:val="ru-RU"/>
              </w:rPr>
              <w:tab/>
              <w:t>:: ʈankina</w:t>
            </w:r>
            <w:r w:rsidRPr="00276F72">
              <w:rPr>
                <w:rFonts w:ascii="Doulos SIL" w:hAnsi="Doulos SIL"/>
                <w:noProof/>
                <w:lang w:val="en-US"/>
              </w:rPr>
              <w:t>paj</w:t>
            </w:r>
          </w:p>
        </w:tc>
        <w:tc>
          <w:tcPr>
            <w:tcW w:w="0" w:type="auto"/>
            <w:tcBorders>
              <w:left w:val="single" w:sz="4" w:space="0" w:color="auto"/>
              <w:right w:val="single" w:sz="4" w:space="0" w:color="auto"/>
            </w:tcBorders>
          </w:tcPr>
          <w:p w14:paraId="69A18574" w14:textId="77777777" w:rsidR="0040666A" w:rsidRPr="00276F72" w:rsidRDefault="0040666A" w:rsidP="004F2740">
            <w:pPr>
              <w:pStyle w:val="NormalforTables"/>
              <w:spacing w:line="276" w:lineRule="auto"/>
              <w:jc w:val="center"/>
            </w:pPr>
          </w:p>
        </w:tc>
        <w:tc>
          <w:tcPr>
            <w:tcW w:w="0" w:type="auto"/>
            <w:tcBorders>
              <w:left w:val="single" w:sz="4" w:space="0" w:color="auto"/>
              <w:right w:val="dashed" w:sz="4" w:space="0" w:color="auto"/>
            </w:tcBorders>
          </w:tcPr>
          <w:p w14:paraId="7489967E" w14:textId="77777777" w:rsidR="0040666A" w:rsidRPr="00276F72" w:rsidRDefault="0040666A" w:rsidP="004F2740">
            <w:pPr>
              <w:pStyle w:val="NormalforTables"/>
              <w:spacing w:line="276" w:lineRule="auto"/>
              <w:jc w:val="center"/>
              <w:rPr>
                <w:vertAlign w:val="subscript"/>
              </w:rPr>
            </w:pPr>
            <w:r w:rsidRPr="00261222">
              <w:rPr>
                <w:vertAlign w:val="subscript"/>
              </w:rPr>
              <w:t>1</w:t>
            </w:r>
          </w:p>
        </w:tc>
        <w:tc>
          <w:tcPr>
            <w:tcW w:w="0" w:type="auto"/>
            <w:tcBorders>
              <w:left w:val="single" w:sz="4" w:space="0" w:color="auto"/>
              <w:right w:val="dashed" w:sz="4" w:space="0" w:color="auto"/>
            </w:tcBorders>
          </w:tcPr>
          <w:p w14:paraId="5D5F5A6E" w14:textId="77777777" w:rsidR="0040666A" w:rsidRPr="00276F72" w:rsidRDefault="0040666A" w:rsidP="004F2740">
            <w:pPr>
              <w:pStyle w:val="NormalforTables"/>
              <w:spacing w:line="276" w:lineRule="auto"/>
              <w:jc w:val="center"/>
            </w:pPr>
          </w:p>
        </w:tc>
        <w:tc>
          <w:tcPr>
            <w:tcW w:w="0" w:type="auto"/>
            <w:tcBorders>
              <w:left w:val="single" w:sz="4" w:space="0" w:color="auto"/>
              <w:right w:val="single" w:sz="4" w:space="0" w:color="auto"/>
            </w:tcBorders>
          </w:tcPr>
          <w:p w14:paraId="2CC0BE20" w14:textId="77777777" w:rsidR="0040666A" w:rsidRPr="00276F72" w:rsidRDefault="0040666A" w:rsidP="004F2740">
            <w:pPr>
              <w:pStyle w:val="NormalforTables"/>
              <w:spacing w:line="276" w:lineRule="auto"/>
              <w:jc w:val="center"/>
            </w:pPr>
            <w:r w:rsidRPr="00261222">
              <w:t>W</w:t>
            </w:r>
            <w:r w:rsidRPr="00261222">
              <w:rPr>
                <w:vertAlign w:val="subscript"/>
              </w:rPr>
              <w:t>1</w:t>
            </w:r>
          </w:p>
        </w:tc>
      </w:tr>
      <w:tr w:rsidR="0040666A" w:rsidRPr="00261222" w14:paraId="2D7BA055" w14:textId="77777777" w:rsidTr="00AA656F">
        <w:tc>
          <w:tcPr>
            <w:tcW w:w="0" w:type="auto"/>
            <w:tcBorders>
              <w:right w:val="single" w:sz="4" w:space="0" w:color="auto"/>
            </w:tcBorders>
          </w:tcPr>
          <w:p w14:paraId="3FDD4EB2" w14:textId="77777777" w:rsidR="0040666A" w:rsidRPr="00ED4FD9" w:rsidRDefault="0040666A" w:rsidP="00AA656F">
            <w:pPr>
              <w:pStyle w:val="NormalforTables"/>
              <w:spacing w:line="276" w:lineRule="auto"/>
            </w:pPr>
          </w:p>
        </w:tc>
        <w:tc>
          <w:tcPr>
            <w:tcW w:w="0" w:type="auto"/>
            <w:tcBorders>
              <w:left w:val="single" w:sz="4" w:space="0" w:color="auto"/>
              <w:bottom w:val="single" w:sz="4" w:space="0" w:color="auto"/>
            </w:tcBorders>
          </w:tcPr>
          <w:p w14:paraId="2820E7E5" w14:textId="77777777" w:rsidR="0040666A" w:rsidRPr="00261222" w:rsidRDefault="0040666A" w:rsidP="00AA656F">
            <w:pPr>
              <w:pStyle w:val="NormalforTables"/>
              <w:spacing w:line="276" w:lineRule="auto"/>
            </w:pPr>
            <w:r w:rsidRPr="00261222">
              <w:t>c.</w:t>
            </w:r>
          </w:p>
        </w:tc>
        <w:tc>
          <w:tcPr>
            <w:tcW w:w="0" w:type="auto"/>
            <w:tcBorders>
              <w:bottom w:val="single" w:sz="4" w:space="0" w:color="auto"/>
              <w:right w:val="double" w:sz="4" w:space="0" w:color="auto"/>
            </w:tcBorders>
          </w:tcPr>
          <w:p w14:paraId="116CFEE1" w14:textId="77777777" w:rsidR="0040666A" w:rsidRPr="00276F72" w:rsidRDefault="0040666A"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/...-naa</w:t>
            </w:r>
            <w:r w:rsidRPr="00261222">
              <w:rPr>
                <w:noProof/>
                <w:lang w:val="ru-RU"/>
              </w:rPr>
              <w:t>+</w:t>
            </w:r>
            <w:r w:rsidRPr="00276F72">
              <w:rPr>
                <w:rFonts w:ascii="Doulos SIL" w:hAnsi="Doulos SIL"/>
                <w:noProof/>
                <w:lang w:val="ru-RU"/>
              </w:rPr>
              <w:t>k</w:t>
            </w:r>
            <w:r w:rsidRPr="00276F72">
              <w:rPr>
                <w:rFonts w:ascii="Doulos SIL" w:hAnsi="Doulos SIL"/>
                <w:noProof/>
                <w:lang w:val="en-US"/>
              </w:rPr>
              <w:t>i</w:t>
            </w:r>
            <w:r w:rsidRPr="00276F72">
              <w:rPr>
                <w:rFonts w:ascii="Doulos SIL" w:hAnsi="Doulos SIL"/>
                <w:noProof/>
                <w:lang w:val="ru-RU"/>
              </w:rPr>
              <w:t>-/</w:t>
            </w:r>
            <w:r w:rsidRPr="00276F72">
              <w:rPr>
                <w:rFonts w:ascii="Doulos SIL" w:hAnsi="Doulos SIL"/>
                <w:noProof/>
                <w:lang w:val="ru-RU"/>
              </w:rPr>
              <w:tab/>
              <w:t>:: ʈankinaa</w:t>
            </w:r>
            <w:r w:rsidRPr="00276F72">
              <w:rPr>
                <w:rFonts w:ascii="Doulos SIL" w:hAnsi="Doulos SIL"/>
                <w:noProof/>
                <w:lang w:val="en-US"/>
              </w:rPr>
              <w:t>j</w:t>
            </w:r>
          </w:p>
        </w:tc>
        <w:tc>
          <w:tcPr>
            <w:tcW w:w="0" w:type="auto"/>
            <w:tcBorders>
              <w:left w:val="single" w:sz="4" w:space="0" w:color="auto"/>
              <w:bottom w:val="single" w:sz="4" w:space="0" w:color="auto"/>
              <w:right w:val="single" w:sz="4" w:space="0" w:color="auto"/>
            </w:tcBorders>
          </w:tcPr>
          <w:p w14:paraId="74001B19" w14:textId="77777777" w:rsidR="0040666A" w:rsidRPr="00276F72" w:rsidRDefault="0040666A"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dashed" w:sz="4" w:space="0" w:color="auto"/>
            </w:tcBorders>
          </w:tcPr>
          <w:p w14:paraId="431C8E36" w14:textId="77777777" w:rsidR="0040666A" w:rsidRPr="00276F72" w:rsidRDefault="0040666A" w:rsidP="004F2740">
            <w:pPr>
              <w:pStyle w:val="NormalforTables"/>
              <w:spacing w:line="276" w:lineRule="auto"/>
              <w:jc w:val="center"/>
            </w:pPr>
            <w:r w:rsidRPr="00261222">
              <w:t>L</w:t>
            </w:r>
          </w:p>
        </w:tc>
        <w:tc>
          <w:tcPr>
            <w:tcW w:w="0" w:type="auto"/>
            <w:tcBorders>
              <w:left w:val="single" w:sz="4" w:space="0" w:color="auto"/>
              <w:bottom w:val="single" w:sz="4" w:space="0" w:color="auto"/>
              <w:right w:val="dashed" w:sz="4" w:space="0" w:color="auto"/>
            </w:tcBorders>
          </w:tcPr>
          <w:p w14:paraId="39887879" w14:textId="77777777" w:rsidR="0040666A" w:rsidRPr="00276F72" w:rsidRDefault="0040666A"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00508E9C" w14:textId="77777777" w:rsidR="0040666A" w:rsidRPr="00261222" w:rsidRDefault="0040666A" w:rsidP="004F2740">
            <w:pPr>
              <w:pStyle w:val="NormalforTables"/>
              <w:spacing w:line="276" w:lineRule="auto"/>
              <w:jc w:val="center"/>
            </w:pPr>
            <w:r w:rsidRPr="00261222">
              <w:t>W</w:t>
            </w:r>
            <w:r w:rsidRPr="00261222">
              <w:rPr>
                <w:vertAlign w:val="subscript"/>
              </w:rPr>
              <w:t>1</w:t>
            </w:r>
          </w:p>
        </w:tc>
      </w:tr>
    </w:tbl>
    <w:p w14:paraId="7AC2B66B" w14:textId="77777777" w:rsidR="00AA656F" w:rsidRPr="00261222" w:rsidRDefault="00AA656F" w:rsidP="00AA656F">
      <w:pPr>
        <w:spacing w:line="720" w:lineRule="exact"/>
        <w:jc w:val="left"/>
      </w:pPr>
    </w:p>
    <w:p w14:paraId="1ADD116C" w14:textId="7D5C7EFD" w:rsidR="00AA656F" w:rsidRPr="00261222" w:rsidRDefault="00AA656F" w:rsidP="00AA656F">
      <w:pPr>
        <w:spacing w:line="720" w:lineRule="exact"/>
        <w:jc w:val="left"/>
      </w:pPr>
      <w:r w:rsidRPr="00261222">
        <w:t>When µ</w:t>
      </w:r>
      <w:r w:rsidRPr="00261222">
        <w:rPr>
          <w:smallCaps/>
        </w:rPr>
        <w:t>prop</w:t>
      </w:r>
      <w:r w:rsidRPr="00261222">
        <w:t xml:space="preserve"> real</w:t>
      </w:r>
      <w:r>
        <w:t>ize</w:t>
      </w:r>
      <w:r w:rsidRPr="00261222">
        <w:t xml:space="preserve">s </w:t>
      </w:r>
      <w:r w:rsidRPr="00261222">
        <w:rPr>
          <w:smallCaps/>
        </w:rPr>
        <w:t>tama</w:t>
      </w:r>
      <w:r w:rsidRPr="00261222">
        <w:t xml:space="preserve">:future or </w:t>
      </w:r>
      <w:r w:rsidRPr="00261222">
        <w:rPr>
          <w:smallCaps/>
        </w:rPr>
        <w:t>tamt</w:t>
      </w:r>
      <w:r w:rsidRPr="00261222">
        <w:t>:potential it is usually /</w:t>
      </w:r>
      <w:r w:rsidR="001637F0">
        <w:t>+</w:t>
      </w:r>
      <w:r w:rsidRPr="00276F72">
        <w:rPr>
          <w:rFonts w:ascii="Doulos SIL" w:hAnsi="Doulos SIL"/>
          <w:noProof/>
          <w:lang w:val="ru-RU"/>
        </w:rPr>
        <w:t>kuu</w:t>
      </w:r>
      <w:r w:rsidR="001637F0" w:rsidRPr="001637F0">
        <w:rPr>
          <w:noProof/>
        </w:rPr>
        <w:t>/</w:t>
      </w:r>
      <w:r w:rsidR="00B02FBD">
        <w:t>, after which</w:t>
      </w:r>
      <w:r w:rsidR="001637F0">
        <w:t xml:space="preserve"> </w:t>
      </w:r>
      <w:r w:rsidRPr="00261222">
        <w:rPr>
          <w:smallCaps/>
        </w:rPr>
        <w:t>t</w:t>
      </w:r>
      <w:r w:rsidRPr="00261222">
        <w:t xml:space="preserve"> </w:t>
      </w:r>
      <w:r w:rsidR="001637F0">
        <w:t xml:space="preserve">takes </w:t>
      </w:r>
      <w:r w:rsidR="00B02FBD">
        <w:t>the</w:t>
      </w:r>
      <w:r w:rsidR="001637F0">
        <w:t xml:space="preserve"> zero allomorph</w:t>
      </w:r>
      <w:r w:rsidR="00B02FBD">
        <w:t>.</w:t>
      </w:r>
      <w:r w:rsidRPr="00261222">
        <w:t xml:space="preserve"> This is </w:t>
      </w:r>
      <w:r w:rsidR="00962515" w:rsidRPr="00962515">
        <w:t xml:space="preserve">seen in (11.73), where </w:t>
      </w:r>
      <w:r w:rsidRPr="00261222">
        <w:t>µ</w:t>
      </w:r>
      <w:r w:rsidRPr="00261222">
        <w:rPr>
          <w:smallCaps/>
        </w:rPr>
        <w:t>prop</w:t>
      </w:r>
      <w:r w:rsidRPr="00261222">
        <w:t xml:space="preserve"> real</w:t>
      </w:r>
      <w:r>
        <w:t>ize</w:t>
      </w:r>
      <w:r w:rsidRPr="00261222">
        <w:t xml:space="preserve">s </w:t>
      </w:r>
      <w:r w:rsidRPr="00261222">
        <w:rPr>
          <w:smallCaps/>
        </w:rPr>
        <w:t>tamt</w:t>
      </w:r>
      <w:r w:rsidRPr="00261222">
        <w:t xml:space="preserve">:potential, </w:t>
      </w:r>
      <w:r w:rsidR="00962515" w:rsidRPr="00962515">
        <w:lastRenderedPageBreak/>
        <w:t xml:space="preserve">and (11.74) where </w:t>
      </w:r>
      <w:r w:rsidRPr="00261222">
        <w:t>µ</w:t>
      </w:r>
      <w:r w:rsidRPr="00261222">
        <w:rPr>
          <w:smallCaps/>
        </w:rPr>
        <w:t>prop</w:t>
      </w:r>
      <w:r w:rsidRPr="00261222">
        <w:t xml:space="preserve"> real</w:t>
      </w:r>
      <w:r>
        <w:t>ize</w:t>
      </w:r>
      <w:r w:rsidRPr="00261222">
        <w:t xml:space="preserve">s </w:t>
      </w:r>
      <w:r w:rsidRPr="00261222">
        <w:rPr>
          <w:smallCaps/>
        </w:rPr>
        <w:t>tama</w:t>
      </w:r>
      <w:r w:rsidRPr="00261222">
        <w:t xml:space="preserve">:future. </w:t>
      </w:r>
      <w:r w:rsidR="00B02FBD">
        <w:t xml:space="preserve">Losers (b) </w:t>
      </w:r>
      <w:r w:rsidR="004D2063">
        <w:t>use</w:t>
      </w:r>
      <w:r w:rsidR="00B02FBD">
        <w:t xml:space="preserve"> the /-a/ allomorph of </w:t>
      </w:r>
      <w:r w:rsidR="00B02FBD" w:rsidRPr="00B02FBD">
        <w:rPr>
          <w:smallCaps/>
        </w:rPr>
        <w:t>t</w:t>
      </w:r>
      <w:r w:rsidR="00B02FBD">
        <w:rPr>
          <w:smallCaps/>
        </w:rPr>
        <w:t xml:space="preserve">, </w:t>
      </w:r>
      <w:r w:rsidR="00B02FBD" w:rsidRPr="00B02FBD">
        <w:t>thereby</w:t>
      </w:r>
      <w:r w:rsidR="00B02FBD">
        <w:t xml:space="preserve"> faring better against </w:t>
      </w:r>
      <w:r w:rsidR="00B02FBD" w:rsidRPr="00261222">
        <w:rPr>
          <w:smallCaps/>
        </w:rPr>
        <w:t>Prior-t</w:t>
      </w:r>
      <w:r w:rsidR="00B02FBD" w:rsidRPr="00261222">
        <w:rPr>
          <w:smallCaps/>
          <w:vertAlign w:val="subscript"/>
        </w:rPr>
        <w:t>V</w:t>
      </w:r>
      <w:r w:rsidR="00B02FBD">
        <w:t xml:space="preserve"> but violating </w:t>
      </w:r>
      <w:r w:rsidR="00B02FBD" w:rsidRPr="00261222">
        <w:rPr>
          <w:smallCaps/>
        </w:rPr>
        <w:t>*</w:t>
      </w:r>
      <w:r w:rsidR="00B02FBD" w:rsidRPr="00261222">
        <w:t>V</w:t>
      </w:r>
      <w:r w:rsidR="00B02FBD" w:rsidRPr="00DE6D55">
        <w:rPr>
          <w:vertAlign w:val="subscript"/>
        </w:rPr>
        <w:t>α</w:t>
      </w:r>
      <w:r w:rsidR="00B02FBD">
        <w:t>V</w:t>
      </w:r>
      <w:r w:rsidR="00B02FBD" w:rsidRPr="00DE6D55">
        <w:rPr>
          <w:vertAlign w:val="subscript"/>
        </w:rPr>
        <w:t>α</w:t>
      </w:r>
      <w:r w:rsidR="00B02FBD" w:rsidRPr="00261222">
        <w:t>V</w:t>
      </w:r>
      <w:r w:rsidR="00B02FBD">
        <w:t xml:space="preserve">. Losers (c,d) </w:t>
      </w:r>
      <w:r w:rsidR="004D2063">
        <w:t>use</w:t>
      </w:r>
      <w:r w:rsidR="00B02FBD">
        <w:t xml:space="preserve"> the unprioritize</w:t>
      </w:r>
      <w:r w:rsidR="004D2063">
        <w:t>d</w:t>
      </w:r>
      <w:r w:rsidR="00B02FBD">
        <w:t xml:space="preserve"> allomorph of µ</w:t>
      </w:r>
      <w:r w:rsidR="00B02FBD" w:rsidRPr="00B02FBD">
        <w:rPr>
          <w:smallCaps/>
        </w:rPr>
        <w:t>prop</w:t>
      </w:r>
      <w:r w:rsidR="00B02FBD">
        <w:t xml:space="preserve"> and thus violate </w:t>
      </w:r>
      <w:r w:rsidR="00B02FBD" w:rsidRPr="00261222">
        <w:rPr>
          <w:smallCaps/>
        </w:rPr>
        <w:t>Prior-µprop</w:t>
      </w:r>
      <w:r w:rsidR="00B02FBD">
        <w:t>.</w:t>
      </w:r>
    </w:p>
    <w:p w14:paraId="2DF21B1A" w14:textId="77777777" w:rsidR="00AA656F" w:rsidRPr="00261222" w:rsidRDefault="00AA656F" w:rsidP="00AA656F">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312"/>
        <w:gridCol w:w="937"/>
        <w:gridCol w:w="1443"/>
        <w:gridCol w:w="1063"/>
      </w:tblGrid>
      <w:tr w:rsidR="001637F0" w:rsidRPr="00261222" w14:paraId="2D69D7DE" w14:textId="77777777" w:rsidTr="00D361D7">
        <w:trPr>
          <w:cantSplit/>
          <w:trHeight w:val="560"/>
        </w:trPr>
        <w:tc>
          <w:tcPr>
            <w:tcW w:w="0" w:type="auto"/>
            <w:tcBorders>
              <w:right w:val="single" w:sz="4" w:space="0" w:color="auto"/>
            </w:tcBorders>
            <w:vAlign w:val="bottom"/>
          </w:tcPr>
          <w:p w14:paraId="3C067722" w14:textId="384DDE1A" w:rsidR="001637F0" w:rsidRPr="00691DA7" w:rsidRDefault="00AF7A17" w:rsidP="00AA656F">
            <w:pPr>
              <w:pStyle w:val="NormalforTables"/>
              <w:spacing w:line="276" w:lineRule="auto"/>
              <w:rPr>
                <w:rFonts w:ascii="Doulos SIL" w:hAnsi="Doulos SIL"/>
                <w:noProof/>
                <w:lang w:val="en-US"/>
              </w:rPr>
            </w:pPr>
            <w:r w:rsidRPr="00AF7A17">
              <w:t>(11.73)</w:t>
            </w:r>
          </w:p>
        </w:tc>
        <w:tc>
          <w:tcPr>
            <w:tcW w:w="0" w:type="auto"/>
            <w:tcBorders>
              <w:top w:val="single" w:sz="4" w:space="0" w:color="auto"/>
              <w:left w:val="single" w:sz="4" w:space="0" w:color="auto"/>
              <w:bottom w:val="double" w:sz="4" w:space="0" w:color="auto"/>
            </w:tcBorders>
            <w:vAlign w:val="bottom"/>
          </w:tcPr>
          <w:p w14:paraId="5F152027" w14:textId="77777777" w:rsidR="001637F0" w:rsidRPr="00261222" w:rsidRDefault="001637F0" w:rsidP="00AA656F">
            <w:pPr>
              <w:pStyle w:val="NormalforTables"/>
              <w:spacing w:line="276" w:lineRule="auto"/>
              <w:rPr>
                <w:lang w:val="en-US"/>
              </w:rPr>
            </w:pPr>
          </w:p>
        </w:tc>
        <w:tc>
          <w:tcPr>
            <w:tcW w:w="0" w:type="auto"/>
            <w:tcBorders>
              <w:top w:val="single" w:sz="4" w:space="0" w:color="auto"/>
              <w:bottom w:val="double" w:sz="4" w:space="0" w:color="auto"/>
              <w:right w:val="double" w:sz="4" w:space="0" w:color="auto"/>
            </w:tcBorders>
            <w:vAlign w:val="bottom"/>
          </w:tcPr>
          <w:p w14:paraId="487F58FA" w14:textId="52E10AAA" w:rsidR="001637F0" w:rsidRPr="00276F72" w:rsidRDefault="001637F0" w:rsidP="00AA656F">
            <w:pPr>
              <w:pStyle w:val="NormalforTables"/>
              <w:spacing w:line="276" w:lineRule="auto"/>
              <w:rPr>
                <w:rFonts w:ascii="Doulos SIL" w:hAnsi="Doulos SIL"/>
                <w:noProof/>
                <w:lang w:val="en-US"/>
              </w:rPr>
            </w:pPr>
            <w:r w:rsidRPr="00276F72">
              <w:rPr>
                <w:rFonts w:ascii="Doulos SIL" w:hAnsi="Doulos SIL"/>
                <w:noProof/>
                <w:lang w:val="ru-RU"/>
              </w:rPr>
              <w:t>/</w:t>
            </w:r>
            <w:r w:rsidR="00B02FBD">
              <w:rPr>
                <w:rFonts w:ascii="Doulos SIL" w:hAnsi="Doulos SIL"/>
                <w:noProof/>
                <w:lang w:val="en-US"/>
              </w:rPr>
              <w:t>kuri</w:t>
            </w:r>
            <w:r w:rsidRPr="00276F72">
              <w:rPr>
                <w:rFonts w:ascii="Doulos SIL" w:hAnsi="Doulos SIL"/>
                <w:noProof/>
                <w:lang w:val="en-US"/>
              </w:rPr>
              <w:t>-c{</w:t>
            </w:r>
            <w:r w:rsidRPr="003B199D">
              <w:rPr>
                <w:noProof/>
                <w:lang w:val="en-US"/>
              </w:rPr>
              <w:t>^</w:t>
            </w:r>
            <w:r>
              <w:rPr>
                <w:noProof/>
                <w:lang w:val="en-US"/>
              </w:rPr>
              <w:t>+</w:t>
            </w:r>
            <w:r w:rsidRPr="00276F72">
              <w:rPr>
                <w:rFonts w:ascii="Doulos SIL" w:hAnsi="Doulos SIL"/>
                <w:noProof/>
                <w:lang w:val="en-US"/>
              </w:rPr>
              <w:t>kuu</w:t>
            </w:r>
            <w:r>
              <w:rPr>
                <w:lang w:val="en-US"/>
              </w:rPr>
              <w:t xml:space="preserve">, </w:t>
            </w:r>
            <w:r>
              <w:rPr>
                <w:noProof/>
                <w:lang w:val="en-US"/>
              </w:rPr>
              <w:t>+</w:t>
            </w:r>
            <w:r w:rsidRPr="00276F72">
              <w:rPr>
                <w:rFonts w:ascii="Doulos SIL" w:hAnsi="Doulos SIL"/>
                <w:noProof/>
                <w:lang w:val="en-US"/>
              </w:rPr>
              <w:t>kuɻu}{</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58853C5F" w14:textId="4FEA532F" w:rsidR="001637F0" w:rsidRPr="00276F72" w:rsidRDefault="00B02FBD" w:rsidP="00B02FBD">
            <w:pPr>
              <w:pStyle w:val="NormalforTables"/>
              <w:spacing w:line="276" w:lineRule="auto"/>
              <w:rPr>
                <w:lang w:val="ru-RU"/>
              </w:rPr>
            </w:pPr>
            <w:r>
              <w:rPr>
                <w:lang w:val="en-US"/>
              </w:rPr>
              <w:t>see</w:t>
            </w:r>
            <w:r w:rsidR="001637F0" w:rsidRPr="00261222">
              <w:rPr>
                <w:lang w:val="en-US"/>
              </w:rPr>
              <w:t>-</w:t>
            </w:r>
            <w:r w:rsidR="001637F0" w:rsidRPr="00261222">
              <w:rPr>
                <w:smallCaps/>
                <w:lang w:val="en-US"/>
              </w:rPr>
              <w:t>th</w:t>
            </w:r>
            <w:r w:rsidR="001637F0" w:rsidRPr="00261222">
              <w:rPr>
                <w:lang w:val="en-US"/>
              </w:rPr>
              <w:t>-µ</w:t>
            </w:r>
            <w:r w:rsidR="0038359B">
              <w:rPr>
                <w:lang w:val="en-US"/>
              </w:rPr>
              <w:t>̋</w:t>
            </w:r>
            <w:r w:rsidR="001637F0" w:rsidRPr="00261222">
              <w:rPr>
                <w:smallCaps/>
                <w:lang w:val="en-US"/>
              </w:rPr>
              <w:t>prop</w:t>
            </w:r>
            <w:r w:rsidR="001637F0" w:rsidRPr="00261222">
              <w:rPr>
                <w:lang w:val="en-US"/>
              </w:rPr>
              <w:t>-</w:t>
            </w:r>
            <w:r>
              <w:rPr>
                <w:smallCaps/>
                <w:lang w:val="en-US"/>
              </w:rPr>
              <w:t>t</w:t>
            </w:r>
          </w:p>
        </w:tc>
        <w:tc>
          <w:tcPr>
            <w:tcW w:w="0" w:type="auto"/>
            <w:tcBorders>
              <w:top w:val="single" w:sz="4" w:space="0" w:color="auto"/>
              <w:bottom w:val="double" w:sz="4" w:space="0" w:color="auto"/>
              <w:right w:val="single" w:sz="4" w:space="0" w:color="auto"/>
            </w:tcBorders>
            <w:vAlign w:val="center"/>
          </w:tcPr>
          <w:p w14:paraId="0A69E248" w14:textId="136BA080" w:rsidR="001637F0" w:rsidRPr="00276F72" w:rsidRDefault="001637F0" w:rsidP="001637F0">
            <w:pPr>
              <w:pStyle w:val="NormalforTables"/>
              <w:spacing w:line="276" w:lineRule="auto"/>
              <w:rPr>
                <w:i/>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vAlign w:val="center"/>
          </w:tcPr>
          <w:p w14:paraId="2E62576B" w14:textId="77777777" w:rsidR="001637F0" w:rsidRPr="00276F72" w:rsidRDefault="001637F0" w:rsidP="001637F0">
            <w:pPr>
              <w:pStyle w:val="NormalforTables"/>
              <w:spacing w:line="276" w:lineRule="auto"/>
              <w:rPr>
                <w:i/>
              </w:rPr>
            </w:pPr>
            <w:r w:rsidRPr="00261222">
              <w:rPr>
                <w:smallCaps/>
              </w:rPr>
              <w:t>Prior-µprop</w:t>
            </w:r>
          </w:p>
        </w:tc>
        <w:tc>
          <w:tcPr>
            <w:tcW w:w="0" w:type="auto"/>
            <w:tcBorders>
              <w:top w:val="single" w:sz="4" w:space="0" w:color="auto"/>
              <w:left w:val="single" w:sz="4" w:space="0" w:color="auto"/>
              <w:bottom w:val="double" w:sz="4" w:space="0" w:color="auto"/>
              <w:right w:val="single" w:sz="4" w:space="0" w:color="auto"/>
            </w:tcBorders>
            <w:vAlign w:val="center"/>
          </w:tcPr>
          <w:p w14:paraId="0DC082E2" w14:textId="77777777" w:rsidR="001637F0" w:rsidRPr="00276F72" w:rsidRDefault="001637F0" w:rsidP="001637F0">
            <w:pPr>
              <w:pStyle w:val="NormalforTables"/>
              <w:spacing w:line="276" w:lineRule="auto"/>
              <w:rPr>
                <w:i/>
              </w:rPr>
            </w:pPr>
            <w:r w:rsidRPr="00261222">
              <w:rPr>
                <w:smallCaps/>
              </w:rPr>
              <w:t>Prior-t</w:t>
            </w:r>
            <w:r w:rsidRPr="00261222">
              <w:rPr>
                <w:smallCaps/>
                <w:vertAlign w:val="subscript"/>
              </w:rPr>
              <w:t>V</w:t>
            </w:r>
          </w:p>
        </w:tc>
      </w:tr>
      <w:tr w:rsidR="001637F0" w:rsidRPr="00276F72" w14:paraId="56A1EB4B" w14:textId="77777777" w:rsidTr="00D361D7">
        <w:tc>
          <w:tcPr>
            <w:tcW w:w="0" w:type="auto"/>
            <w:tcBorders>
              <w:right w:val="single" w:sz="4" w:space="0" w:color="auto"/>
            </w:tcBorders>
          </w:tcPr>
          <w:p w14:paraId="508B293A" w14:textId="77777777" w:rsidR="001637F0" w:rsidRPr="00691DA7" w:rsidRDefault="001637F0" w:rsidP="00AA656F">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05B97E26" w14:textId="77777777" w:rsidR="001637F0" w:rsidRPr="00691DA7" w:rsidRDefault="001637F0"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382936BF" w14:textId="496799C3" w:rsidR="001637F0" w:rsidRPr="00276F72" w:rsidRDefault="001637F0" w:rsidP="00B02FBD">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00B02FBD">
              <w:rPr>
                <w:rFonts w:ascii="Doulos SIL" w:hAnsi="Doulos SIL"/>
                <w:noProof/>
                <w:lang w:val="en-US"/>
              </w:rPr>
              <w:t>kuri</w:t>
            </w:r>
            <w:r w:rsidRPr="00276F72">
              <w:rPr>
                <w:rFonts w:ascii="Doulos SIL" w:hAnsi="Doulos SIL"/>
                <w:noProof/>
                <w:lang w:val="en-US"/>
              </w:rPr>
              <w:t>-c</w:t>
            </w:r>
            <w:r w:rsidRPr="00261222">
              <w:rPr>
                <w:noProof/>
                <w:lang w:val="ru-RU"/>
              </w:rPr>
              <w:t>+</w:t>
            </w:r>
            <w:r w:rsidRPr="00276F72">
              <w:rPr>
                <w:rFonts w:ascii="Doulos SIL" w:hAnsi="Doulos SIL"/>
                <w:noProof/>
                <w:lang w:val="ru-RU"/>
              </w:rPr>
              <w:t>k</w:t>
            </w:r>
            <w:r w:rsidRPr="00276F72">
              <w:rPr>
                <w:rFonts w:ascii="Doulos SIL" w:hAnsi="Doulos SIL"/>
                <w:noProof/>
                <w:lang w:val="en-US"/>
              </w:rPr>
              <w:t>uu</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k</w:t>
            </w:r>
            <w:r w:rsidR="00B02FBD">
              <w:rPr>
                <w:rFonts w:ascii="Doulos SIL" w:hAnsi="Doulos SIL"/>
                <w:noProof/>
                <w:lang w:val="en-US"/>
              </w:rPr>
              <w:t>uri</w:t>
            </w:r>
            <w:r w:rsidRPr="00276F72">
              <w:rPr>
                <w:rFonts w:ascii="Doulos SIL" w:hAnsi="Doulos SIL"/>
                <w:noProof/>
                <w:lang w:val="en-US"/>
              </w:rPr>
              <w:t>cuu</w:t>
            </w:r>
          </w:p>
        </w:tc>
        <w:tc>
          <w:tcPr>
            <w:tcW w:w="0" w:type="auto"/>
            <w:tcBorders>
              <w:top w:val="double" w:sz="4" w:space="0" w:color="auto"/>
              <w:right w:val="single" w:sz="4" w:space="0" w:color="auto"/>
            </w:tcBorders>
          </w:tcPr>
          <w:p w14:paraId="2026070B" w14:textId="77777777" w:rsidR="001637F0" w:rsidRPr="00276F72" w:rsidRDefault="001637F0"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751803CC" w14:textId="77777777" w:rsidR="001637F0" w:rsidRPr="00276F72" w:rsidRDefault="001637F0"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35569BC0" w14:textId="77777777" w:rsidR="001637F0" w:rsidRPr="00276F72" w:rsidRDefault="001637F0" w:rsidP="004F2740">
            <w:pPr>
              <w:pStyle w:val="NormalforTables"/>
              <w:spacing w:line="276" w:lineRule="auto"/>
              <w:jc w:val="center"/>
              <w:rPr>
                <w:vertAlign w:val="subscript"/>
              </w:rPr>
            </w:pPr>
            <w:r w:rsidRPr="00261222">
              <w:rPr>
                <w:vertAlign w:val="subscript"/>
              </w:rPr>
              <w:t>1</w:t>
            </w:r>
          </w:p>
        </w:tc>
      </w:tr>
      <w:tr w:rsidR="001637F0" w:rsidRPr="00276F72" w14:paraId="05505668" w14:textId="77777777" w:rsidTr="00D361D7">
        <w:tc>
          <w:tcPr>
            <w:tcW w:w="0" w:type="auto"/>
            <w:tcBorders>
              <w:right w:val="single" w:sz="4" w:space="0" w:color="auto"/>
            </w:tcBorders>
          </w:tcPr>
          <w:p w14:paraId="1CCC6E38" w14:textId="77777777" w:rsidR="001637F0" w:rsidRPr="00ED4FD9" w:rsidRDefault="001637F0" w:rsidP="00AA656F">
            <w:pPr>
              <w:pStyle w:val="NormalforTables"/>
              <w:spacing w:line="276" w:lineRule="auto"/>
            </w:pPr>
          </w:p>
        </w:tc>
        <w:tc>
          <w:tcPr>
            <w:tcW w:w="0" w:type="auto"/>
            <w:tcBorders>
              <w:left w:val="single" w:sz="4" w:space="0" w:color="auto"/>
            </w:tcBorders>
          </w:tcPr>
          <w:p w14:paraId="69AD293E" w14:textId="77777777" w:rsidR="001637F0" w:rsidRPr="00261222" w:rsidRDefault="001637F0" w:rsidP="00AA656F">
            <w:pPr>
              <w:pStyle w:val="NormalforTables"/>
              <w:spacing w:line="276" w:lineRule="auto"/>
            </w:pPr>
            <w:r w:rsidRPr="00261222">
              <w:t>a.</w:t>
            </w:r>
          </w:p>
        </w:tc>
        <w:tc>
          <w:tcPr>
            <w:tcW w:w="0" w:type="auto"/>
            <w:tcBorders>
              <w:right w:val="double" w:sz="4" w:space="0" w:color="auto"/>
            </w:tcBorders>
          </w:tcPr>
          <w:p w14:paraId="331413A1" w14:textId="7E7B8377" w:rsidR="001637F0" w:rsidRPr="00276F72" w:rsidRDefault="001637F0" w:rsidP="00B02FBD">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00B02FBD">
              <w:rPr>
                <w:rFonts w:ascii="Doulos SIL" w:hAnsi="Doulos SIL"/>
                <w:noProof/>
                <w:lang w:val="en-US"/>
              </w:rPr>
              <w:t>kuri</w:t>
            </w:r>
            <w:r w:rsidRPr="00276F72">
              <w:rPr>
                <w:rFonts w:ascii="Doulos SIL" w:hAnsi="Doulos SIL"/>
                <w:noProof/>
                <w:lang w:val="en-US"/>
              </w:rPr>
              <w:t>-c</w:t>
            </w:r>
            <w:r w:rsidRPr="00261222">
              <w:rPr>
                <w:noProof/>
                <w:lang w:val="ru-RU"/>
              </w:rPr>
              <w:t>+</w:t>
            </w:r>
            <w:r w:rsidRPr="00276F72">
              <w:rPr>
                <w:rFonts w:ascii="Doulos SIL" w:hAnsi="Doulos SIL"/>
                <w:noProof/>
                <w:lang w:val="ru-RU"/>
              </w:rPr>
              <w:t>k</w:t>
            </w:r>
            <w:r w:rsidRPr="00276F72">
              <w:rPr>
                <w:rFonts w:ascii="Doulos SIL" w:hAnsi="Doulos SIL"/>
                <w:noProof/>
                <w:lang w:val="en-US"/>
              </w:rPr>
              <w:t>uu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k</w:t>
            </w:r>
            <w:r w:rsidR="00B02FBD">
              <w:rPr>
                <w:rFonts w:ascii="Doulos SIL" w:hAnsi="Doulos SIL"/>
                <w:noProof/>
                <w:lang w:val="en-US"/>
              </w:rPr>
              <w:t>uri</w:t>
            </w:r>
            <w:r w:rsidRPr="00276F72">
              <w:rPr>
                <w:rFonts w:ascii="Doulos SIL" w:hAnsi="Doulos SIL"/>
                <w:noProof/>
                <w:lang w:val="en-US"/>
              </w:rPr>
              <w:t>cuua</w:t>
            </w:r>
          </w:p>
        </w:tc>
        <w:tc>
          <w:tcPr>
            <w:tcW w:w="0" w:type="auto"/>
            <w:tcBorders>
              <w:right w:val="single" w:sz="4" w:space="0" w:color="auto"/>
            </w:tcBorders>
          </w:tcPr>
          <w:p w14:paraId="2441D4BE" w14:textId="77777777" w:rsidR="001637F0" w:rsidRPr="00276F72" w:rsidRDefault="001637F0"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47CF577D" w14:textId="77777777" w:rsidR="001637F0" w:rsidRPr="00276F72" w:rsidRDefault="001637F0" w:rsidP="004F2740">
            <w:pPr>
              <w:pStyle w:val="NormalforTables"/>
              <w:spacing w:line="276" w:lineRule="auto"/>
              <w:jc w:val="center"/>
            </w:pPr>
          </w:p>
        </w:tc>
        <w:tc>
          <w:tcPr>
            <w:tcW w:w="0" w:type="auto"/>
            <w:tcBorders>
              <w:left w:val="single" w:sz="4" w:space="0" w:color="auto"/>
              <w:right w:val="single" w:sz="4" w:space="0" w:color="auto"/>
            </w:tcBorders>
          </w:tcPr>
          <w:p w14:paraId="785C3B00" w14:textId="77777777" w:rsidR="001637F0" w:rsidRPr="00276F72" w:rsidRDefault="001637F0" w:rsidP="004F2740">
            <w:pPr>
              <w:pStyle w:val="NormalforTables"/>
              <w:spacing w:line="276" w:lineRule="auto"/>
              <w:jc w:val="center"/>
            </w:pPr>
            <w:r w:rsidRPr="00261222">
              <w:t>L</w:t>
            </w:r>
          </w:p>
        </w:tc>
      </w:tr>
      <w:tr w:rsidR="001637F0" w:rsidRPr="00276F72" w14:paraId="5DCF6972" w14:textId="77777777" w:rsidTr="00D361D7">
        <w:tc>
          <w:tcPr>
            <w:tcW w:w="0" w:type="auto"/>
            <w:tcBorders>
              <w:right w:val="single" w:sz="4" w:space="0" w:color="auto"/>
            </w:tcBorders>
          </w:tcPr>
          <w:p w14:paraId="760F7A5E" w14:textId="77777777" w:rsidR="001637F0" w:rsidRPr="00ED4FD9" w:rsidRDefault="001637F0" w:rsidP="00AA656F">
            <w:pPr>
              <w:pStyle w:val="NormalforTables"/>
              <w:spacing w:line="276" w:lineRule="auto"/>
            </w:pPr>
          </w:p>
        </w:tc>
        <w:tc>
          <w:tcPr>
            <w:tcW w:w="0" w:type="auto"/>
            <w:tcBorders>
              <w:left w:val="single" w:sz="4" w:space="0" w:color="auto"/>
            </w:tcBorders>
          </w:tcPr>
          <w:p w14:paraId="4AD656E4" w14:textId="77777777" w:rsidR="001637F0" w:rsidRPr="00261222" w:rsidRDefault="001637F0" w:rsidP="00AA656F">
            <w:pPr>
              <w:pStyle w:val="NormalforTables"/>
              <w:spacing w:line="276" w:lineRule="auto"/>
            </w:pPr>
            <w:r w:rsidRPr="00261222">
              <w:t>b.</w:t>
            </w:r>
          </w:p>
        </w:tc>
        <w:tc>
          <w:tcPr>
            <w:tcW w:w="0" w:type="auto"/>
            <w:tcBorders>
              <w:right w:val="double" w:sz="4" w:space="0" w:color="auto"/>
            </w:tcBorders>
          </w:tcPr>
          <w:p w14:paraId="1BD054A7" w14:textId="42C2858A" w:rsidR="001637F0" w:rsidRPr="00276F72" w:rsidRDefault="001637F0" w:rsidP="00B02FBD">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00B02FBD">
              <w:rPr>
                <w:rFonts w:ascii="Doulos SIL" w:hAnsi="Doulos SIL"/>
                <w:noProof/>
                <w:lang w:val="en-US"/>
              </w:rPr>
              <w:t>kuri</w:t>
            </w:r>
            <w:r w:rsidRPr="00276F72">
              <w:rPr>
                <w:rFonts w:ascii="Doulos SIL" w:hAnsi="Doulos SIL"/>
                <w:noProof/>
                <w:lang w:val="en-US"/>
              </w:rPr>
              <w:t>-c</w:t>
            </w:r>
            <w:r w:rsidRPr="00261222">
              <w:rPr>
                <w:noProof/>
                <w:lang w:val="ru-RU"/>
              </w:rPr>
              <w:t>+</w:t>
            </w:r>
            <w:r w:rsidRPr="00276F72">
              <w:rPr>
                <w:rFonts w:ascii="Doulos SIL" w:hAnsi="Doulos SIL"/>
                <w:noProof/>
                <w:lang w:val="ru-RU"/>
              </w:rPr>
              <w:t>k</w:t>
            </w:r>
            <w:r w:rsidRPr="00276F72">
              <w:rPr>
                <w:rFonts w:ascii="Doulos SIL" w:hAnsi="Doulos SIL"/>
                <w:noProof/>
                <w:lang w:val="en-US"/>
              </w:rPr>
              <w:t>uɻu</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k</w:t>
            </w:r>
            <w:r w:rsidR="00B02FBD">
              <w:rPr>
                <w:rFonts w:ascii="Doulos SIL" w:hAnsi="Doulos SIL"/>
                <w:noProof/>
                <w:lang w:val="en-US"/>
              </w:rPr>
              <w:t>uri</w:t>
            </w:r>
            <w:r w:rsidRPr="00276F72">
              <w:rPr>
                <w:rFonts w:ascii="Doulos SIL" w:hAnsi="Doulos SIL"/>
                <w:noProof/>
                <w:lang w:val="en-US"/>
              </w:rPr>
              <w:t>cuɻu</w:t>
            </w:r>
          </w:p>
        </w:tc>
        <w:tc>
          <w:tcPr>
            <w:tcW w:w="0" w:type="auto"/>
            <w:tcBorders>
              <w:right w:val="single" w:sz="4" w:space="0" w:color="auto"/>
            </w:tcBorders>
          </w:tcPr>
          <w:p w14:paraId="224C4CC2" w14:textId="77777777" w:rsidR="001637F0" w:rsidRPr="00276F72" w:rsidRDefault="001637F0" w:rsidP="004F2740">
            <w:pPr>
              <w:pStyle w:val="NormalforTables"/>
              <w:spacing w:line="276" w:lineRule="auto"/>
              <w:jc w:val="center"/>
            </w:pPr>
          </w:p>
        </w:tc>
        <w:tc>
          <w:tcPr>
            <w:tcW w:w="0" w:type="auto"/>
            <w:tcBorders>
              <w:left w:val="single" w:sz="4" w:space="0" w:color="auto"/>
              <w:right w:val="single" w:sz="4" w:space="0" w:color="auto"/>
            </w:tcBorders>
          </w:tcPr>
          <w:p w14:paraId="639FA003" w14:textId="77777777" w:rsidR="001637F0" w:rsidRPr="00276F72" w:rsidRDefault="001637F0"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7DCA87F9" w14:textId="77777777" w:rsidR="001637F0" w:rsidRPr="00276F72" w:rsidRDefault="001637F0" w:rsidP="004F2740">
            <w:pPr>
              <w:pStyle w:val="NormalforTables"/>
              <w:spacing w:line="276" w:lineRule="auto"/>
              <w:jc w:val="center"/>
              <w:rPr>
                <w:vertAlign w:val="subscript"/>
              </w:rPr>
            </w:pPr>
            <w:r w:rsidRPr="00261222">
              <w:rPr>
                <w:vertAlign w:val="subscript"/>
              </w:rPr>
              <w:t>1</w:t>
            </w:r>
          </w:p>
        </w:tc>
      </w:tr>
      <w:tr w:rsidR="001637F0" w:rsidRPr="00276F72" w14:paraId="1B5F2511" w14:textId="77777777" w:rsidTr="00D361D7">
        <w:tc>
          <w:tcPr>
            <w:tcW w:w="0" w:type="auto"/>
            <w:tcBorders>
              <w:right w:val="single" w:sz="4" w:space="0" w:color="auto"/>
            </w:tcBorders>
          </w:tcPr>
          <w:p w14:paraId="790D1C58" w14:textId="77777777" w:rsidR="001637F0" w:rsidRPr="00ED4FD9" w:rsidRDefault="001637F0" w:rsidP="00AA656F">
            <w:pPr>
              <w:pStyle w:val="NormalforTables"/>
              <w:spacing w:line="276" w:lineRule="auto"/>
            </w:pPr>
          </w:p>
        </w:tc>
        <w:tc>
          <w:tcPr>
            <w:tcW w:w="0" w:type="auto"/>
            <w:tcBorders>
              <w:left w:val="single" w:sz="4" w:space="0" w:color="auto"/>
              <w:bottom w:val="single" w:sz="4" w:space="0" w:color="auto"/>
            </w:tcBorders>
          </w:tcPr>
          <w:p w14:paraId="07054552" w14:textId="77777777" w:rsidR="001637F0" w:rsidRPr="00261222" w:rsidRDefault="001637F0" w:rsidP="00AA656F">
            <w:pPr>
              <w:pStyle w:val="NormalforTables"/>
              <w:spacing w:line="276" w:lineRule="auto"/>
            </w:pPr>
            <w:r w:rsidRPr="00261222">
              <w:t>c.</w:t>
            </w:r>
          </w:p>
        </w:tc>
        <w:tc>
          <w:tcPr>
            <w:tcW w:w="0" w:type="auto"/>
            <w:tcBorders>
              <w:bottom w:val="single" w:sz="4" w:space="0" w:color="auto"/>
              <w:right w:val="double" w:sz="4" w:space="0" w:color="auto"/>
            </w:tcBorders>
          </w:tcPr>
          <w:p w14:paraId="70411D3F" w14:textId="32587A00" w:rsidR="001637F0" w:rsidRPr="00276F72" w:rsidRDefault="001637F0" w:rsidP="00B02FBD">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00B02FBD">
              <w:rPr>
                <w:rFonts w:ascii="Doulos SIL" w:hAnsi="Doulos SIL"/>
                <w:noProof/>
                <w:lang w:val="en-US"/>
              </w:rPr>
              <w:t>kuri</w:t>
            </w:r>
            <w:r w:rsidRPr="00276F72">
              <w:rPr>
                <w:rFonts w:ascii="Doulos SIL" w:hAnsi="Doulos SIL"/>
                <w:noProof/>
                <w:lang w:val="en-US"/>
              </w:rPr>
              <w:t>-c</w:t>
            </w:r>
            <w:r w:rsidRPr="00261222">
              <w:rPr>
                <w:noProof/>
                <w:lang w:val="ru-RU"/>
              </w:rPr>
              <w:t>+</w:t>
            </w:r>
            <w:r w:rsidRPr="00276F72">
              <w:rPr>
                <w:rFonts w:ascii="Doulos SIL" w:hAnsi="Doulos SIL"/>
                <w:noProof/>
                <w:lang w:val="ru-RU"/>
              </w:rPr>
              <w:t>k</w:t>
            </w:r>
            <w:r w:rsidRPr="00276F72">
              <w:rPr>
                <w:rFonts w:ascii="Doulos SIL" w:hAnsi="Doulos SIL"/>
                <w:noProof/>
                <w:lang w:val="en-US"/>
              </w:rPr>
              <w:t>uɻu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k</w:t>
            </w:r>
            <w:r w:rsidR="00B02FBD">
              <w:rPr>
                <w:rFonts w:ascii="Doulos SIL" w:hAnsi="Doulos SIL"/>
                <w:noProof/>
                <w:lang w:val="en-US"/>
              </w:rPr>
              <w:t>uri</w:t>
            </w:r>
            <w:r w:rsidRPr="00276F72">
              <w:rPr>
                <w:rFonts w:ascii="Doulos SIL" w:hAnsi="Doulos SIL"/>
                <w:noProof/>
                <w:lang w:val="en-US"/>
              </w:rPr>
              <w:t>cuɻua</w:t>
            </w:r>
          </w:p>
        </w:tc>
        <w:tc>
          <w:tcPr>
            <w:tcW w:w="0" w:type="auto"/>
            <w:tcBorders>
              <w:bottom w:val="single" w:sz="4" w:space="0" w:color="auto"/>
              <w:right w:val="single" w:sz="4" w:space="0" w:color="auto"/>
            </w:tcBorders>
          </w:tcPr>
          <w:p w14:paraId="0D0BFE83" w14:textId="77777777" w:rsidR="001637F0" w:rsidRPr="00276F72" w:rsidRDefault="001637F0" w:rsidP="004F274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4C907A84" w14:textId="77777777" w:rsidR="001637F0" w:rsidRPr="00276F72" w:rsidRDefault="001637F0"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5DB8F36B" w14:textId="77777777" w:rsidR="001637F0" w:rsidRPr="00276F72" w:rsidRDefault="001637F0" w:rsidP="004F2740">
            <w:pPr>
              <w:pStyle w:val="NormalforTables"/>
              <w:spacing w:line="276" w:lineRule="auto"/>
              <w:jc w:val="center"/>
            </w:pPr>
            <w:r w:rsidRPr="00261222">
              <w:t>L</w:t>
            </w:r>
          </w:p>
        </w:tc>
      </w:tr>
    </w:tbl>
    <w:p w14:paraId="3F017465" w14:textId="77777777" w:rsidR="001637F0" w:rsidRDefault="001637F0" w:rsidP="001637F0">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253"/>
        <w:gridCol w:w="937"/>
        <w:gridCol w:w="1443"/>
        <w:gridCol w:w="1063"/>
      </w:tblGrid>
      <w:tr w:rsidR="001637F0" w:rsidRPr="00276F72" w14:paraId="2BC9E2B4" w14:textId="77777777" w:rsidTr="00D361D7">
        <w:tc>
          <w:tcPr>
            <w:tcW w:w="0" w:type="auto"/>
            <w:tcBorders>
              <w:right w:val="single" w:sz="4" w:space="0" w:color="auto"/>
            </w:tcBorders>
            <w:vAlign w:val="bottom"/>
          </w:tcPr>
          <w:p w14:paraId="2C1DC4CF" w14:textId="702DA52E" w:rsidR="001637F0" w:rsidRPr="00691DA7" w:rsidRDefault="00AF7A17" w:rsidP="00AA656F">
            <w:pPr>
              <w:pStyle w:val="NormalforTables"/>
              <w:spacing w:line="276" w:lineRule="auto"/>
              <w:rPr>
                <w:rFonts w:ascii="Doulos SIL" w:hAnsi="Doulos SIL"/>
                <w:lang w:val="en-US"/>
              </w:rPr>
            </w:pPr>
            <w:r w:rsidRPr="00AF7A17">
              <w:t>(11.74)</w:t>
            </w:r>
          </w:p>
        </w:tc>
        <w:tc>
          <w:tcPr>
            <w:tcW w:w="0" w:type="auto"/>
            <w:tcBorders>
              <w:top w:val="single" w:sz="4" w:space="0" w:color="auto"/>
              <w:left w:val="single" w:sz="4" w:space="0" w:color="auto"/>
              <w:bottom w:val="double" w:sz="4" w:space="0" w:color="auto"/>
            </w:tcBorders>
          </w:tcPr>
          <w:p w14:paraId="0D14058E" w14:textId="77777777" w:rsidR="001637F0" w:rsidRPr="00691DA7" w:rsidRDefault="001637F0" w:rsidP="00AA656F">
            <w:pPr>
              <w:pStyle w:val="NormalforTables"/>
              <w:spacing w:line="276" w:lineRule="auto"/>
              <w:rPr>
                <w:rFonts w:ascii="Doulos SIL" w:hAnsi="Doulos SIL"/>
                <w:lang w:val="en-US"/>
              </w:rPr>
            </w:pPr>
          </w:p>
        </w:tc>
        <w:tc>
          <w:tcPr>
            <w:tcW w:w="0" w:type="auto"/>
            <w:tcBorders>
              <w:top w:val="single" w:sz="4" w:space="0" w:color="auto"/>
              <w:bottom w:val="double" w:sz="4" w:space="0" w:color="auto"/>
              <w:right w:val="double" w:sz="4" w:space="0" w:color="auto"/>
            </w:tcBorders>
            <w:vAlign w:val="bottom"/>
          </w:tcPr>
          <w:p w14:paraId="5425CF95" w14:textId="7B25D65C" w:rsidR="001637F0" w:rsidRPr="00276F72" w:rsidRDefault="001637F0" w:rsidP="00AA656F">
            <w:pPr>
              <w:pStyle w:val="NormalforTables"/>
              <w:spacing w:before="120"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ʈaŋka{</w:t>
            </w:r>
            <w:r w:rsidRPr="003B199D">
              <w:rPr>
                <w:noProof/>
                <w:lang w:val="en-US"/>
              </w:rPr>
              <w:t>^</w:t>
            </w:r>
            <w:r>
              <w:rPr>
                <w:noProof/>
                <w:lang w:val="en-US"/>
              </w:rPr>
              <w:t>+</w:t>
            </w:r>
            <w:r w:rsidRPr="00276F72">
              <w:rPr>
                <w:rFonts w:ascii="Doulos SIL" w:hAnsi="Doulos SIL"/>
                <w:noProof/>
                <w:lang w:val="en-US"/>
              </w:rPr>
              <w:t>kuu</w:t>
            </w:r>
            <w:r>
              <w:rPr>
                <w:lang w:val="en-US"/>
              </w:rPr>
              <w:t xml:space="preserve">, </w:t>
            </w:r>
            <w:r>
              <w:rPr>
                <w:noProof/>
                <w:lang w:val="en-US"/>
              </w:rPr>
              <w:t>+</w:t>
            </w:r>
            <w:r w:rsidRPr="00276F72">
              <w:rPr>
                <w:rFonts w:ascii="Doulos SIL" w:hAnsi="Doulos SIL"/>
                <w:noProof/>
                <w:lang w:val="en-US"/>
              </w:rPr>
              <w:t>kuɻu}{</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49996D68" w14:textId="1202307C" w:rsidR="001637F0" w:rsidRPr="00276F72" w:rsidRDefault="001637F0" w:rsidP="00B02FBD">
            <w:pPr>
              <w:pStyle w:val="NormalforTables"/>
              <w:spacing w:line="276" w:lineRule="auto"/>
              <w:rPr>
                <w:lang w:val="ru-RU"/>
              </w:rPr>
            </w:pPr>
            <w:r w:rsidRPr="00261222">
              <w:rPr>
                <w:lang w:val="en-US"/>
              </w:rPr>
              <w:t>man-µ</w:t>
            </w:r>
            <w:r w:rsidR="0038359B">
              <w:rPr>
                <w:lang w:val="en-US"/>
              </w:rPr>
              <w:t>̋</w:t>
            </w:r>
            <w:r w:rsidRPr="00261222">
              <w:rPr>
                <w:smallCaps/>
                <w:lang w:val="en-US"/>
              </w:rPr>
              <w:t>prop</w:t>
            </w:r>
            <w:r w:rsidRPr="00261222">
              <w:rPr>
                <w:lang w:val="en-US"/>
              </w:rPr>
              <w:t>-</w:t>
            </w:r>
            <w:r w:rsidR="00B02FBD">
              <w:rPr>
                <w:smallCaps/>
                <w:lang w:val="en-US"/>
              </w:rPr>
              <w:t>t</w:t>
            </w:r>
          </w:p>
        </w:tc>
        <w:tc>
          <w:tcPr>
            <w:tcW w:w="0" w:type="auto"/>
            <w:tcBorders>
              <w:top w:val="single" w:sz="4" w:space="0" w:color="auto"/>
              <w:bottom w:val="double" w:sz="4" w:space="0" w:color="auto"/>
              <w:right w:val="single" w:sz="4" w:space="0" w:color="auto"/>
            </w:tcBorders>
            <w:vAlign w:val="center"/>
          </w:tcPr>
          <w:p w14:paraId="1E07064D" w14:textId="58B91053" w:rsidR="001637F0" w:rsidRPr="00276F72" w:rsidRDefault="001637F0" w:rsidP="004F2740">
            <w:pPr>
              <w:pStyle w:val="NormalforTables"/>
              <w:spacing w:line="276" w:lineRule="auto"/>
              <w:jc w:val="center"/>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vAlign w:val="center"/>
          </w:tcPr>
          <w:p w14:paraId="4AE39A1B" w14:textId="4EB42F0C" w:rsidR="001637F0" w:rsidRPr="00276F72" w:rsidRDefault="001637F0" w:rsidP="004F2740">
            <w:pPr>
              <w:pStyle w:val="NormalforTables"/>
              <w:spacing w:line="276" w:lineRule="auto"/>
              <w:jc w:val="center"/>
              <w:rPr>
                <w:vertAlign w:val="subscript"/>
              </w:rPr>
            </w:pPr>
            <w:r w:rsidRPr="00261222">
              <w:rPr>
                <w:smallCaps/>
              </w:rPr>
              <w:t>Prior-µprop</w:t>
            </w:r>
          </w:p>
        </w:tc>
        <w:tc>
          <w:tcPr>
            <w:tcW w:w="0" w:type="auto"/>
            <w:tcBorders>
              <w:top w:val="single" w:sz="4" w:space="0" w:color="auto"/>
              <w:left w:val="single" w:sz="4" w:space="0" w:color="auto"/>
              <w:bottom w:val="double" w:sz="4" w:space="0" w:color="auto"/>
              <w:right w:val="single" w:sz="4" w:space="0" w:color="auto"/>
            </w:tcBorders>
            <w:vAlign w:val="center"/>
          </w:tcPr>
          <w:p w14:paraId="189BCB10" w14:textId="717DB29A" w:rsidR="001637F0" w:rsidRPr="00276F72" w:rsidRDefault="001637F0" w:rsidP="004F2740">
            <w:pPr>
              <w:pStyle w:val="NormalforTables"/>
              <w:spacing w:line="276" w:lineRule="auto"/>
              <w:jc w:val="center"/>
              <w:rPr>
                <w:vertAlign w:val="subscript"/>
              </w:rPr>
            </w:pPr>
            <w:r w:rsidRPr="00261222">
              <w:rPr>
                <w:smallCaps/>
              </w:rPr>
              <w:t>Prior-t</w:t>
            </w:r>
            <w:r w:rsidRPr="00261222">
              <w:rPr>
                <w:smallCaps/>
                <w:vertAlign w:val="subscript"/>
              </w:rPr>
              <w:t>V</w:t>
            </w:r>
          </w:p>
        </w:tc>
      </w:tr>
      <w:tr w:rsidR="001637F0" w:rsidRPr="00276F72" w14:paraId="3647F1F6" w14:textId="77777777" w:rsidTr="00D361D7">
        <w:tc>
          <w:tcPr>
            <w:tcW w:w="0" w:type="auto"/>
            <w:tcBorders>
              <w:right w:val="single" w:sz="4" w:space="0" w:color="auto"/>
            </w:tcBorders>
          </w:tcPr>
          <w:p w14:paraId="7B0AEE93" w14:textId="77777777" w:rsidR="001637F0" w:rsidRPr="00261222" w:rsidRDefault="001637F0" w:rsidP="00AA656F">
            <w:pPr>
              <w:pStyle w:val="NormalforTables"/>
              <w:spacing w:line="276" w:lineRule="auto"/>
            </w:pPr>
          </w:p>
        </w:tc>
        <w:tc>
          <w:tcPr>
            <w:tcW w:w="0" w:type="auto"/>
            <w:tcBorders>
              <w:top w:val="double" w:sz="4" w:space="0" w:color="auto"/>
              <w:left w:val="single" w:sz="4" w:space="0" w:color="auto"/>
            </w:tcBorders>
          </w:tcPr>
          <w:p w14:paraId="6D6F7FC6" w14:textId="77777777" w:rsidR="001637F0" w:rsidRPr="00691DA7" w:rsidRDefault="001637F0"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6985D13A" w14:textId="77777777" w:rsidR="001637F0" w:rsidRPr="00276F72" w:rsidRDefault="001637F0"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ʈaŋka</w:t>
            </w:r>
            <w:r w:rsidRPr="00261222">
              <w:rPr>
                <w:noProof/>
                <w:lang w:val="en-US"/>
              </w:rPr>
              <w:t>+</w:t>
            </w:r>
            <w:r w:rsidRPr="00276F72">
              <w:rPr>
                <w:rFonts w:ascii="Doulos SIL" w:hAnsi="Doulos SIL"/>
                <w:noProof/>
                <w:lang w:val="en-US"/>
              </w:rPr>
              <w:t>kuu</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ʈaŋkauu</w:t>
            </w:r>
          </w:p>
        </w:tc>
        <w:tc>
          <w:tcPr>
            <w:tcW w:w="0" w:type="auto"/>
            <w:tcBorders>
              <w:top w:val="double" w:sz="4" w:space="0" w:color="auto"/>
              <w:right w:val="single" w:sz="4" w:space="0" w:color="auto"/>
            </w:tcBorders>
          </w:tcPr>
          <w:p w14:paraId="4DB8997A" w14:textId="77777777" w:rsidR="001637F0" w:rsidRPr="00276F72" w:rsidRDefault="001637F0"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258529E0" w14:textId="77777777" w:rsidR="001637F0" w:rsidRPr="00276F72" w:rsidRDefault="001637F0"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00A43312" w14:textId="77777777" w:rsidR="001637F0" w:rsidRPr="00276F72" w:rsidRDefault="001637F0" w:rsidP="004F2740">
            <w:pPr>
              <w:pStyle w:val="NormalforTables"/>
              <w:spacing w:line="276" w:lineRule="auto"/>
              <w:jc w:val="center"/>
              <w:rPr>
                <w:vertAlign w:val="subscript"/>
              </w:rPr>
            </w:pPr>
            <w:r w:rsidRPr="00261222">
              <w:rPr>
                <w:vertAlign w:val="subscript"/>
              </w:rPr>
              <w:t>1</w:t>
            </w:r>
          </w:p>
        </w:tc>
      </w:tr>
      <w:tr w:rsidR="001637F0" w:rsidRPr="00276F72" w14:paraId="0679111D" w14:textId="77777777" w:rsidTr="00D361D7">
        <w:tc>
          <w:tcPr>
            <w:tcW w:w="0" w:type="auto"/>
            <w:tcBorders>
              <w:right w:val="single" w:sz="4" w:space="0" w:color="auto"/>
            </w:tcBorders>
          </w:tcPr>
          <w:p w14:paraId="011A3B98" w14:textId="77777777" w:rsidR="001637F0" w:rsidRPr="00ED4FD9" w:rsidRDefault="001637F0" w:rsidP="00AA656F">
            <w:pPr>
              <w:pStyle w:val="NormalforTables"/>
              <w:spacing w:line="276" w:lineRule="auto"/>
            </w:pPr>
          </w:p>
        </w:tc>
        <w:tc>
          <w:tcPr>
            <w:tcW w:w="0" w:type="auto"/>
            <w:tcBorders>
              <w:left w:val="single" w:sz="4" w:space="0" w:color="auto"/>
            </w:tcBorders>
          </w:tcPr>
          <w:p w14:paraId="666CF143" w14:textId="77777777" w:rsidR="001637F0" w:rsidRPr="00261222" w:rsidRDefault="001637F0" w:rsidP="00AA656F">
            <w:pPr>
              <w:pStyle w:val="NormalforTables"/>
              <w:spacing w:line="276" w:lineRule="auto"/>
            </w:pPr>
            <w:r w:rsidRPr="00261222">
              <w:t>a.</w:t>
            </w:r>
          </w:p>
        </w:tc>
        <w:tc>
          <w:tcPr>
            <w:tcW w:w="0" w:type="auto"/>
            <w:tcBorders>
              <w:right w:val="double" w:sz="4" w:space="0" w:color="auto"/>
            </w:tcBorders>
          </w:tcPr>
          <w:p w14:paraId="7C707646" w14:textId="77777777" w:rsidR="001637F0" w:rsidRPr="00276F72" w:rsidRDefault="001637F0"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ʈaŋka</w:t>
            </w:r>
            <w:r w:rsidRPr="00261222">
              <w:rPr>
                <w:noProof/>
                <w:lang w:val="en-US"/>
              </w:rPr>
              <w:t>+</w:t>
            </w:r>
            <w:r w:rsidRPr="00276F72">
              <w:rPr>
                <w:rFonts w:ascii="Doulos SIL" w:hAnsi="Doulos SIL"/>
                <w:noProof/>
                <w:lang w:val="en-US"/>
              </w:rPr>
              <w:t>kuu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ʈaŋkauua</w:t>
            </w:r>
          </w:p>
        </w:tc>
        <w:tc>
          <w:tcPr>
            <w:tcW w:w="0" w:type="auto"/>
            <w:tcBorders>
              <w:right w:val="single" w:sz="4" w:space="0" w:color="auto"/>
            </w:tcBorders>
          </w:tcPr>
          <w:p w14:paraId="0176460F" w14:textId="77777777" w:rsidR="001637F0" w:rsidRPr="00276F72" w:rsidRDefault="001637F0"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40254273" w14:textId="77777777" w:rsidR="001637F0" w:rsidRPr="00276F72" w:rsidRDefault="001637F0" w:rsidP="004F2740">
            <w:pPr>
              <w:pStyle w:val="NormalforTables"/>
              <w:spacing w:line="276" w:lineRule="auto"/>
              <w:jc w:val="center"/>
            </w:pPr>
          </w:p>
        </w:tc>
        <w:tc>
          <w:tcPr>
            <w:tcW w:w="0" w:type="auto"/>
            <w:tcBorders>
              <w:left w:val="single" w:sz="4" w:space="0" w:color="auto"/>
              <w:right w:val="single" w:sz="4" w:space="0" w:color="auto"/>
            </w:tcBorders>
          </w:tcPr>
          <w:p w14:paraId="7072FDA2" w14:textId="77777777" w:rsidR="001637F0" w:rsidRPr="00276F72" w:rsidRDefault="001637F0" w:rsidP="004F2740">
            <w:pPr>
              <w:pStyle w:val="NormalforTables"/>
              <w:spacing w:line="276" w:lineRule="auto"/>
              <w:jc w:val="center"/>
            </w:pPr>
            <w:r w:rsidRPr="00261222">
              <w:t>L</w:t>
            </w:r>
          </w:p>
        </w:tc>
      </w:tr>
      <w:tr w:rsidR="001637F0" w:rsidRPr="00276F72" w14:paraId="7F6DCD75" w14:textId="77777777" w:rsidTr="00D361D7">
        <w:tc>
          <w:tcPr>
            <w:tcW w:w="0" w:type="auto"/>
            <w:tcBorders>
              <w:right w:val="single" w:sz="4" w:space="0" w:color="auto"/>
            </w:tcBorders>
          </w:tcPr>
          <w:p w14:paraId="6D923051" w14:textId="77777777" w:rsidR="001637F0" w:rsidRPr="00ED4FD9" w:rsidRDefault="001637F0" w:rsidP="00AA656F">
            <w:pPr>
              <w:pStyle w:val="NormalforTables"/>
              <w:spacing w:line="276" w:lineRule="auto"/>
            </w:pPr>
          </w:p>
        </w:tc>
        <w:tc>
          <w:tcPr>
            <w:tcW w:w="0" w:type="auto"/>
            <w:tcBorders>
              <w:left w:val="single" w:sz="4" w:space="0" w:color="auto"/>
            </w:tcBorders>
          </w:tcPr>
          <w:p w14:paraId="1C5488C4" w14:textId="77777777" w:rsidR="001637F0" w:rsidRPr="00261222" w:rsidRDefault="001637F0" w:rsidP="00AA656F">
            <w:pPr>
              <w:pStyle w:val="NormalforTables"/>
              <w:spacing w:line="276" w:lineRule="auto"/>
            </w:pPr>
            <w:r w:rsidRPr="00261222">
              <w:t>b.</w:t>
            </w:r>
          </w:p>
        </w:tc>
        <w:tc>
          <w:tcPr>
            <w:tcW w:w="0" w:type="auto"/>
            <w:tcBorders>
              <w:right w:val="double" w:sz="4" w:space="0" w:color="auto"/>
            </w:tcBorders>
          </w:tcPr>
          <w:p w14:paraId="720F8C0F" w14:textId="77777777" w:rsidR="001637F0" w:rsidRPr="00276F72" w:rsidRDefault="001637F0"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ʈaŋka</w:t>
            </w:r>
            <w:r w:rsidRPr="00261222">
              <w:rPr>
                <w:noProof/>
                <w:lang w:val="en-US"/>
              </w:rPr>
              <w:t>+</w:t>
            </w:r>
            <w:r w:rsidRPr="00276F72">
              <w:rPr>
                <w:rFonts w:ascii="Doulos SIL" w:hAnsi="Doulos SIL"/>
                <w:noProof/>
                <w:lang w:val="en-US"/>
              </w:rPr>
              <w:t>kuɻu</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ʈaŋkauɻu</w:t>
            </w:r>
          </w:p>
        </w:tc>
        <w:tc>
          <w:tcPr>
            <w:tcW w:w="0" w:type="auto"/>
            <w:tcBorders>
              <w:right w:val="single" w:sz="4" w:space="0" w:color="auto"/>
            </w:tcBorders>
          </w:tcPr>
          <w:p w14:paraId="597D18E1" w14:textId="77777777" w:rsidR="001637F0" w:rsidRPr="00276F72" w:rsidRDefault="001637F0" w:rsidP="004F2740">
            <w:pPr>
              <w:pStyle w:val="NormalforTables"/>
              <w:spacing w:line="276" w:lineRule="auto"/>
              <w:jc w:val="center"/>
            </w:pPr>
          </w:p>
        </w:tc>
        <w:tc>
          <w:tcPr>
            <w:tcW w:w="0" w:type="auto"/>
            <w:tcBorders>
              <w:left w:val="single" w:sz="4" w:space="0" w:color="auto"/>
              <w:right w:val="single" w:sz="4" w:space="0" w:color="auto"/>
            </w:tcBorders>
          </w:tcPr>
          <w:p w14:paraId="5F7C15AE" w14:textId="77777777" w:rsidR="001637F0" w:rsidRPr="00276F72" w:rsidRDefault="001637F0"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3658958B" w14:textId="77777777" w:rsidR="001637F0" w:rsidRPr="00276F72" w:rsidRDefault="001637F0" w:rsidP="004F2740">
            <w:pPr>
              <w:pStyle w:val="NormalforTables"/>
              <w:spacing w:line="276" w:lineRule="auto"/>
              <w:jc w:val="center"/>
              <w:rPr>
                <w:vertAlign w:val="subscript"/>
              </w:rPr>
            </w:pPr>
            <w:r w:rsidRPr="00261222">
              <w:rPr>
                <w:vertAlign w:val="subscript"/>
              </w:rPr>
              <w:t>1</w:t>
            </w:r>
          </w:p>
        </w:tc>
      </w:tr>
      <w:tr w:rsidR="001637F0" w:rsidRPr="00276F72" w14:paraId="33CC6866" w14:textId="77777777" w:rsidTr="00D361D7">
        <w:tc>
          <w:tcPr>
            <w:tcW w:w="0" w:type="auto"/>
            <w:tcBorders>
              <w:right w:val="single" w:sz="4" w:space="0" w:color="auto"/>
            </w:tcBorders>
          </w:tcPr>
          <w:p w14:paraId="32700B26" w14:textId="77777777" w:rsidR="001637F0" w:rsidRPr="00ED4FD9" w:rsidRDefault="001637F0" w:rsidP="00AA656F">
            <w:pPr>
              <w:pStyle w:val="NormalforTables"/>
              <w:spacing w:line="276" w:lineRule="auto"/>
            </w:pPr>
          </w:p>
        </w:tc>
        <w:tc>
          <w:tcPr>
            <w:tcW w:w="0" w:type="auto"/>
            <w:tcBorders>
              <w:left w:val="single" w:sz="4" w:space="0" w:color="auto"/>
              <w:bottom w:val="single" w:sz="4" w:space="0" w:color="auto"/>
            </w:tcBorders>
          </w:tcPr>
          <w:p w14:paraId="0F687E35" w14:textId="77777777" w:rsidR="001637F0" w:rsidRPr="00261222" w:rsidRDefault="001637F0" w:rsidP="00AA656F">
            <w:pPr>
              <w:pStyle w:val="NormalforTables"/>
              <w:spacing w:line="276" w:lineRule="auto"/>
            </w:pPr>
            <w:r w:rsidRPr="00261222">
              <w:t>c.</w:t>
            </w:r>
          </w:p>
        </w:tc>
        <w:tc>
          <w:tcPr>
            <w:tcW w:w="0" w:type="auto"/>
            <w:tcBorders>
              <w:bottom w:val="single" w:sz="4" w:space="0" w:color="auto"/>
              <w:right w:val="double" w:sz="4" w:space="0" w:color="auto"/>
            </w:tcBorders>
          </w:tcPr>
          <w:p w14:paraId="36BE8315" w14:textId="77777777" w:rsidR="001637F0" w:rsidRPr="00276F72" w:rsidRDefault="001637F0"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ʈaŋka</w:t>
            </w:r>
            <w:r w:rsidRPr="00261222">
              <w:rPr>
                <w:noProof/>
                <w:lang w:val="en-US"/>
              </w:rPr>
              <w:t>+</w:t>
            </w:r>
            <w:r w:rsidRPr="00276F72">
              <w:rPr>
                <w:rFonts w:ascii="Doulos SIL" w:hAnsi="Doulos SIL"/>
                <w:noProof/>
                <w:lang w:val="en-US"/>
              </w:rPr>
              <w:t>kuɻu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ʈaŋkauɻua</w:t>
            </w:r>
          </w:p>
        </w:tc>
        <w:tc>
          <w:tcPr>
            <w:tcW w:w="0" w:type="auto"/>
            <w:tcBorders>
              <w:bottom w:val="single" w:sz="4" w:space="0" w:color="auto"/>
              <w:right w:val="single" w:sz="4" w:space="0" w:color="auto"/>
            </w:tcBorders>
          </w:tcPr>
          <w:p w14:paraId="45B78F93" w14:textId="77777777" w:rsidR="001637F0" w:rsidRPr="00276F72" w:rsidRDefault="001637F0" w:rsidP="004F274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73A256B4" w14:textId="77777777" w:rsidR="001637F0" w:rsidRPr="00276F72" w:rsidRDefault="001637F0"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35E52BC1" w14:textId="77777777" w:rsidR="001637F0" w:rsidRPr="00276F72" w:rsidRDefault="001637F0" w:rsidP="004F2740">
            <w:pPr>
              <w:pStyle w:val="NormalforTables"/>
              <w:spacing w:line="276" w:lineRule="auto"/>
              <w:jc w:val="center"/>
            </w:pPr>
            <w:r w:rsidRPr="00261222">
              <w:t>L</w:t>
            </w:r>
          </w:p>
        </w:tc>
      </w:tr>
    </w:tbl>
    <w:p w14:paraId="35DB2AF2" w14:textId="77777777" w:rsidR="001637F0" w:rsidRDefault="001637F0" w:rsidP="001637F0">
      <w:pPr>
        <w:spacing w:line="720" w:lineRule="exact"/>
        <w:jc w:val="left"/>
      </w:pPr>
    </w:p>
    <w:p w14:paraId="08C6B9E8" w14:textId="7A122755" w:rsidR="00B02FBD" w:rsidRDefault="00B02FBD" w:rsidP="001637F0">
      <w:pPr>
        <w:spacing w:line="720" w:lineRule="exact"/>
        <w:jc w:val="left"/>
        <w:rPr>
          <w:smallCaps/>
        </w:rPr>
      </w:pPr>
      <w:r w:rsidRPr="00261222">
        <w:t>After a base which ends in /u/, th</w:t>
      </w:r>
      <w:r>
        <w:t>e /kuu/ allomorph cannot appear</w:t>
      </w:r>
      <w:r w:rsidRPr="00261222">
        <w:t xml:space="preserve"> </w:t>
      </w:r>
      <w:r>
        <w:t>due to</w:t>
      </w:r>
      <w:r w:rsidRPr="00261222">
        <w:t xml:space="preserve"> </w:t>
      </w:r>
      <w:r w:rsidRPr="00261222">
        <w:rPr>
          <w:smallCaps/>
        </w:rPr>
        <w:t>*</w:t>
      </w:r>
      <w:r w:rsidRPr="00261222">
        <w:t>V</w:t>
      </w:r>
      <w:r w:rsidRPr="00DE6D55">
        <w:rPr>
          <w:vertAlign w:val="subscript"/>
        </w:rPr>
        <w:t>α</w:t>
      </w:r>
      <w:r>
        <w:t>V</w:t>
      </w:r>
      <w:r w:rsidRPr="00DE6D55">
        <w:rPr>
          <w:vertAlign w:val="subscript"/>
        </w:rPr>
        <w:t>α</w:t>
      </w:r>
      <w:r w:rsidRPr="00261222">
        <w:t xml:space="preserve">V. This is illustrated in </w:t>
      </w:r>
      <w:r w:rsidR="00962515" w:rsidRPr="00962515">
        <w:t xml:space="preserve">tableau (11.75), in which losers (11.75b,c) fare </w:t>
      </w:r>
      <w:r>
        <w:t xml:space="preserve">better than the winner </w:t>
      </w:r>
      <w:r>
        <w:lastRenderedPageBreak/>
        <w:t xml:space="preserve">against </w:t>
      </w:r>
      <w:r w:rsidRPr="00261222">
        <w:rPr>
          <w:smallCaps/>
        </w:rPr>
        <w:t>Prior-µprop</w:t>
      </w:r>
      <w:r>
        <w:rPr>
          <w:smallCaps/>
        </w:rPr>
        <w:t xml:space="preserve"> </w:t>
      </w:r>
      <w:r w:rsidRPr="00B02FBD">
        <w:t>by</w:t>
      </w:r>
      <w:r>
        <w:t xml:space="preserve"> virtue of using the prioritized allomorph, but in doing so violate </w:t>
      </w:r>
      <w:r w:rsidRPr="00261222">
        <w:rPr>
          <w:smallCaps/>
        </w:rPr>
        <w:t>*</w:t>
      </w:r>
      <w:r w:rsidRPr="00261222">
        <w:t>V</w:t>
      </w:r>
      <w:r w:rsidRPr="00DE6D55">
        <w:rPr>
          <w:vertAlign w:val="subscript"/>
        </w:rPr>
        <w:t>α</w:t>
      </w:r>
      <w:r>
        <w:t>V</w:t>
      </w:r>
      <w:r w:rsidRPr="00DE6D55">
        <w:rPr>
          <w:vertAlign w:val="subscript"/>
        </w:rPr>
        <w:t>α</w:t>
      </w:r>
      <w:r w:rsidRPr="00261222">
        <w:t>V</w:t>
      </w:r>
      <w:r>
        <w:t>.</w:t>
      </w:r>
    </w:p>
    <w:p w14:paraId="0FE650F5" w14:textId="77777777" w:rsidR="00B02FBD" w:rsidRDefault="00B02FBD" w:rsidP="001637F0">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270"/>
        <w:gridCol w:w="937"/>
        <w:gridCol w:w="1443"/>
        <w:gridCol w:w="1063"/>
      </w:tblGrid>
      <w:tr w:rsidR="001637F0" w:rsidRPr="00276F72" w14:paraId="79139267" w14:textId="77777777" w:rsidTr="00D361D7">
        <w:tc>
          <w:tcPr>
            <w:tcW w:w="0" w:type="auto"/>
            <w:tcBorders>
              <w:right w:val="single" w:sz="4" w:space="0" w:color="auto"/>
            </w:tcBorders>
            <w:vAlign w:val="bottom"/>
          </w:tcPr>
          <w:p w14:paraId="43CDF05D" w14:textId="52203A3A" w:rsidR="001637F0" w:rsidRPr="00691DA7" w:rsidRDefault="00AF7A17" w:rsidP="00AA656F">
            <w:pPr>
              <w:pStyle w:val="NormalforTables"/>
              <w:spacing w:line="276" w:lineRule="auto"/>
              <w:rPr>
                <w:rFonts w:ascii="Doulos SIL" w:hAnsi="Doulos SIL"/>
                <w:lang w:val="en-US"/>
              </w:rPr>
            </w:pPr>
            <w:r w:rsidRPr="00AF7A17">
              <w:t>(11.75)</w:t>
            </w:r>
          </w:p>
        </w:tc>
        <w:tc>
          <w:tcPr>
            <w:tcW w:w="0" w:type="auto"/>
            <w:tcBorders>
              <w:top w:val="single" w:sz="4" w:space="0" w:color="auto"/>
              <w:left w:val="single" w:sz="4" w:space="0" w:color="auto"/>
              <w:bottom w:val="double" w:sz="4" w:space="0" w:color="auto"/>
            </w:tcBorders>
          </w:tcPr>
          <w:p w14:paraId="4E8AFB6C" w14:textId="77777777" w:rsidR="001637F0" w:rsidRPr="00691DA7" w:rsidRDefault="001637F0" w:rsidP="00AA656F">
            <w:pPr>
              <w:pStyle w:val="NormalforTables"/>
              <w:spacing w:line="276" w:lineRule="auto"/>
              <w:rPr>
                <w:rFonts w:ascii="Doulos SIL" w:hAnsi="Doulos SIL"/>
                <w:lang w:val="en-US"/>
              </w:rPr>
            </w:pPr>
          </w:p>
        </w:tc>
        <w:tc>
          <w:tcPr>
            <w:tcW w:w="0" w:type="auto"/>
            <w:tcBorders>
              <w:top w:val="single" w:sz="4" w:space="0" w:color="auto"/>
              <w:bottom w:val="double" w:sz="4" w:space="0" w:color="auto"/>
              <w:right w:val="double" w:sz="4" w:space="0" w:color="auto"/>
            </w:tcBorders>
            <w:vAlign w:val="bottom"/>
          </w:tcPr>
          <w:p w14:paraId="44DC3DB1" w14:textId="55A37755" w:rsidR="001637F0" w:rsidRPr="00276F72" w:rsidRDefault="001637F0" w:rsidP="00AA656F">
            <w:pPr>
              <w:pStyle w:val="NormalforTables"/>
              <w:spacing w:before="120"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maku{</w:t>
            </w:r>
            <w:r w:rsidRPr="003B199D">
              <w:rPr>
                <w:noProof/>
                <w:lang w:val="en-US"/>
              </w:rPr>
              <w:t>^</w:t>
            </w:r>
            <w:r>
              <w:rPr>
                <w:noProof/>
                <w:lang w:val="en-US"/>
              </w:rPr>
              <w:t>+</w:t>
            </w:r>
            <w:r w:rsidRPr="00276F72">
              <w:rPr>
                <w:rFonts w:ascii="Doulos SIL" w:hAnsi="Doulos SIL"/>
                <w:noProof/>
                <w:lang w:val="en-US"/>
              </w:rPr>
              <w:t>kuu</w:t>
            </w:r>
            <w:r>
              <w:rPr>
                <w:lang w:val="en-US"/>
              </w:rPr>
              <w:t xml:space="preserve">, </w:t>
            </w:r>
            <w:r>
              <w:rPr>
                <w:noProof/>
                <w:lang w:val="en-US"/>
              </w:rPr>
              <w:t>+</w:t>
            </w:r>
            <w:r w:rsidRPr="00276F72">
              <w:rPr>
                <w:rFonts w:ascii="Doulos SIL" w:hAnsi="Doulos SIL"/>
                <w:noProof/>
                <w:lang w:val="en-US"/>
              </w:rPr>
              <w:t>kuɻu}{</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503798E0" w14:textId="29A0D203" w:rsidR="001637F0" w:rsidRPr="00276F72" w:rsidRDefault="001637F0" w:rsidP="006A7273">
            <w:pPr>
              <w:pStyle w:val="NormalforTables"/>
              <w:spacing w:line="276" w:lineRule="auto"/>
              <w:rPr>
                <w:lang w:val="ru-RU"/>
              </w:rPr>
            </w:pPr>
            <w:r w:rsidRPr="00261222">
              <w:rPr>
                <w:lang w:val="en-US"/>
              </w:rPr>
              <w:t>woman-µ</w:t>
            </w:r>
            <w:r w:rsidR="0038359B">
              <w:rPr>
                <w:lang w:val="en-US"/>
              </w:rPr>
              <w:t>̋</w:t>
            </w:r>
            <w:r w:rsidRPr="00261222">
              <w:rPr>
                <w:smallCaps/>
                <w:lang w:val="en-US"/>
              </w:rPr>
              <w:t>prop</w:t>
            </w:r>
            <w:r w:rsidRPr="00261222">
              <w:rPr>
                <w:lang w:val="en-US"/>
              </w:rPr>
              <w:t>-</w:t>
            </w:r>
            <w:r w:rsidRPr="00261222">
              <w:rPr>
                <w:smallCaps/>
                <w:lang w:val="en-US"/>
              </w:rPr>
              <w:t xml:space="preserve">t </w:t>
            </w:r>
          </w:p>
        </w:tc>
        <w:tc>
          <w:tcPr>
            <w:tcW w:w="0" w:type="auto"/>
            <w:tcBorders>
              <w:top w:val="single" w:sz="4" w:space="0" w:color="auto"/>
              <w:bottom w:val="double" w:sz="4" w:space="0" w:color="auto"/>
              <w:right w:val="single" w:sz="4" w:space="0" w:color="auto"/>
            </w:tcBorders>
            <w:vAlign w:val="center"/>
          </w:tcPr>
          <w:p w14:paraId="7FF0A097" w14:textId="2823E7C0" w:rsidR="001637F0" w:rsidRPr="00276F72" w:rsidRDefault="001637F0" w:rsidP="004F2740">
            <w:pPr>
              <w:pStyle w:val="NormalforTables"/>
              <w:spacing w:line="276" w:lineRule="auto"/>
              <w:jc w:val="center"/>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vAlign w:val="center"/>
          </w:tcPr>
          <w:p w14:paraId="0AB29D7A" w14:textId="047E7FA7" w:rsidR="001637F0" w:rsidRPr="00276F72" w:rsidRDefault="001637F0" w:rsidP="004F2740">
            <w:pPr>
              <w:pStyle w:val="NormalforTables"/>
              <w:spacing w:line="276" w:lineRule="auto"/>
              <w:jc w:val="center"/>
              <w:rPr>
                <w:vertAlign w:val="subscript"/>
              </w:rPr>
            </w:pPr>
            <w:r w:rsidRPr="00261222">
              <w:rPr>
                <w:smallCaps/>
              </w:rPr>
              <w:t>Prior-µprop</w:t>
            </w:r>
          </w:p>
        </w:tc>
        <w:tc>
          <w:tcPr>
            <w:tcW w:w="0" w:type="auto"/>
            <w:tcBorders>
              <w:top w:val="single" w:sz="4" w:space="0" w:color="auto"/>
              <w:left w:val="single" w:sz="4" w:space="0" w:color="auto"/>
              <w:bottom w:val="double" w:sz="4" w:space="0" w:color="auto"/>
              <w:right w:val="single" w:sz="4" w:space="0" w:color="auto"/>
            </w:tcBorders>
            <w:vAlign w:val="center"/>
          </w:tcPr>
          <w:p w14:paraId="01501A74" w14:textId="03F3E76A" w:rsidR="001637F0" w:rsidRPr="00276F72" w:rsidRDefault="001637F0" w:rsidP="004F2740">
            <w:pPr>
              <w:pStyle w:val="NormalforTables"/>
              <w:spacing w:line="276" w:lineRule="auto"/>
              <w:jc w:val="center"/>
              <w:rPr>
                <w:vertAlign w:val="subscript"/>
              </w:rPr>
            </w:pPr>
            <w:r w:rsidRPr="00261222">
              <w:rPr>
                <w:smallCaps/>
              </w:rPr>
              <w:t>Prior-t</w:t>
            </w:r>
            <w:r w:rsidRPr="00261222">
              <w:rPr>
                <w:smallCaps/>
                <w:vertAlign w:val="subscript"/>
              </w:rPr>
              <w:t>V</w:t>
            </w:r>
          </w:p>
        </w:tc>
      </w:tr>
      <w:tr w:rsidR="001637F0" w:rsidRPr="00276F72" w14:paraId="3D7B0EDD" w14:textId="77777777" w:rsidTr="00D361D7">
        <w:tc>
          <w:tcPr>
            <w:tcW w:w="0" w:type="auto"/>
            <w:tcBorders>
              <w:right w:val="single" w:sz="4" w:space="0" w:color="auto"/>
            </w:tcBorders>
          </w:tcPr>
          <w:p w14:paraId="7EE47772" w14:textId="77777777" w:rsidR="001637F0" w:rsidRPr="00261222" w:rsidRDefault="001637F0" w:rsidP="00AA656F">
            <w:pPr>
              <w:pStyle w:val="NormalforTables"/>
              <w:spacing w:line="276" w:lineRule="auto"/>
            </w:pPr>
          </w:p>
        </w:tc>
        <w:tc>
          <w:tcPr>
            <w:tcW w:w="0" w:type="auto"/>
            <w:tcBorders>
              <w:top w:val="double" w:sz="4" w:space="0" w:color="auto"/>
              <w:left w:val="single" w:sz="4" w:space="0" w:color="auto"/>
            </w:tcBorders>
          </w:tcPr>
          <w:p w14:paraId="1DC749BA" w14:textId="77777777" w:rsidR="001637F0" w:rsidRPr="00691DA7" w:rsidRDefault="001637F0"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01641B0C" w14:textId="77777777" w:rsidR="001637F0" w:rsidRPr="00276F72" w:rsidRDefault="001637F0"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maku</w:t>
            </w:r>
            <w:r w:rsidRPr="00261222">
              <w:rPr>
                <w:noProof/>
                <w:lang w:val="en-US"/>
              </w:rPr>
              <w:t>+</w:t>
            </w:r>
            <w:r w:rsidRPr="00276F72">
              <w:rPr>
                <w:rFonts w:ascii="Doulos SIL" w:hAnsi="Doulos SIL"/>
                <w:noProof/>
                <w:lang w:val="en-US"/>
              </w:rPr>
              <w:t>kuɻu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makuuɻua</w:t>
            </w:r>
          </w:p>
        </w:tc>
        <w:tc>
          <w:tcPr>
            <w:tcW w:w="0" w:type="auto"/>
            <w:tcBorders>
              <w:top w:val="double" w:sz="4" w:space="0" w:color="auto"/>
              <w:right w:val="single" w:sz="4" w:space="0" w:color="auto"/>
            </w:tcBorders>
          </w:tcPr>
          <w:p w14:paraId="786E50DB" w14:textId="77777777" w:rsidR="001637F0" w:rsidRPr="00276F72" w:rsidRDefault="001637F0"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6AD776C3" w14:textId="77777777" w:rsidR="001637F0" w:rsidRPr="00276F72" w:rsidRDefault="001637F0" w:rsidP="004F2740">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single" w:sz="4" w:space="0" w:color="auto"/>
              <w:right w:val="single" w:sz="4" w:space="0" w:color="auto"/>
            </w:tcBorders>
          </w:tcPr>
          <w:p w14:paraId="66F4194A" w14:textId="77777777" w:rsidR="001637F0" w:rsidRPr="00276F72" w:rsidRDefault="001637F0" w:rsidP="004F2740">
            <w:pPr>
              <w:pStyle w:val="NormalforTables"/>
              <w:spacing w:line="276" w:lineRule="auto"/>
              <w:jc w:val="center"/>
              <w:rPr>
                <w:vertAlign w:val="subscript"/>
              </w:rPr>
            </w:pPr>
          </w:p>
        </w:tc>
      </w:tr>
      <w:tr w:rsidR="001637F0" w:rsidRPr="00276F72" w14:paraId="4C2DEA2A" w14:textId="77777777" w:rsidTr="00D361D7">
        <w:tc>
          <w:tcPr>
            <w:tcW w:w="0" w:type="auto"/>
            <w:tcBorders>
              <w:right w:val="single" w:sz="4" w:space="0" w:color="auto"/>
            </w:tcBorders>
          </w:tcPr>
          <w:p w14:paraId="34F60C1A" w14:textId="77777777" w:rsidR="001637F0" w:rsidRPr="00ED4FD9" w:rsidRDefault="001637F0" w:rsidP="00AA656F">
            <w:pPr>
              <w:pStyle w:val="NormalforTables"/>
              <w:spacing w:line="276" w:lineRule="auto"/>
            </w:pPr>
          </w:p>
        </w:tc>
        <w:tc>
          <w:tcPr>
            <w:tcW w:w="0" w:type="auto"/>
            <w:tcBorders>
              <w:left w:val="single" w:sz="4" w:space="0" w:color="auto"/>
            </w:tcBorders>
          </w:tcPr>
          <w:p w14:paraId="5E3B16CA" w14:textId="77777777" w:rsidR="001637F0" w:rsidRPr="00261222" w:rsidRDefault="001637F0" w:rsidP="00AA656F">
            <w:pPr>
              <w:pStyle w:val="NormalforTables"/>
              <w:spacing w:line="276" w:lineRule="auto"/>
            </w:pPr>
            <w:r w:rsidRPr="00261222">
              <w:t>a.</w:t>
            </w:r>
          </w:p>
        </w:tc>
        <w:tc>
          <w:tcPr>
            <w:tcW w:w="0" w:type="auto"/>
            <w:tcBorders>
              <w:right w:val="double" w:sz="4" w:space="0" w:color="auto"/>
            </w:tcBorders>
          </w:tcPr>
          <w:p w14:paraId="1BE618F4" w14:textId="77777777" w:rsidR="001637F0" w:rsidRPr="00276F72" w:rsidRDefault="001637F0"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maku</w:t>
            </w:r>
            <w:r w:rsidRPr="00261222">
              <w:rPr>
                <w:noProof/>
                <w:lang w:val="en-US"/>
              </w:rPr>
              <w:t>+</w:t>
            </w:r>
            <w:r w:rsidRPr="00276F72">
              <w:rPr>
                <w:rFonts w:ascii="Doulos SIL" w:hAnsi="Doulos SIL"/>
                <w:noProof/>
                <w:lang w:val="en-US"/>
              </w:rPr>
              <w:t>kuɻu</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makuuɻu</w:t>
            </w:r>
          </w:p>
        </w:tc>
        <w:tc>
          <w:tcPr>
            <w:tcW w:w="0" w:type="auto"/>
            <w:tcBorders>
              <w:right w:val="single" w:sz="4" w:space="0" w:color="auto"/>
            </w:tcBorders>
          </w:tcPr>
          <w:p w14:paraId="65580CC0" w14:textId="77777777" w:rsidR="001637F0" w:rsidRPr="00276F72" w:rsidRDefault="001637F0" w:rsidP="004F2740">
            <w:pPr>
              <w:pStyle w:val="NormalforTables"/>
              <w:spacing w:line="276" w:lineRule="auto"/>
              <w:jc w:val="center"/>
            </w:pPr>
          </w:p>
        </w:tc>
        <w:tc>
          <w:tcPr>
            <w:tcW w:w="0" w:type="auto"/>
            <w:tcBorders>
              <w:left w:val="single" w:sz="4" w:space="0" w:color="auto"/>
              <w:right w:val="single" w:sz="4" w:space="0" w:color="auto"/>
            </w:tcBorders>
          </w:tcPr>
          <w:p w14:paraId="7E4ED3E5" w14:textId="77777777" w:rsidR="001637F0" w:rsidRPr="00276F72" w:rsidRDefault="001637F0" w:rsidP="004F2740">
            <w:pPr>
              <w:pStyle w:val="NormalforTables"/>
              <w:spacing w:line="276" w:lineRule="auto"/>
              <w:jc w:val="center"/>
              <w:rPr>
                <w:vertAlign w:val="subscript"/>
              </w:rPr>
            </w:pPr>
            <w:r w:rsidRPr="00261222">
              <w:rPr>
                <w:vertAlign w:val="subscript"/>
              </w:rPr>
              <w:t>1</w:t>
            </w:r>
          </w:p>
        </w:tc>
        <w:tc>
          <w:tcPr>
            <w:tcW w:w="0" w:type="auto"/>
            <w:tcBorders>
              <w:left w:val="single" w:sz="4" w:space="0" w:color="auto"/>
              <w:right w:val="single" w:sz="4" w:space="0" w:color="auto"/>
            </w:tcBorders>
          </w:tcPr>
          <w:p w14:paraId="3123F9AB" w14:textId="77777777" w:rsidR="001637F0" w:rsidRPr="00276F72" w:rsidRDefault="001637F0" w:rsidP="004F2740">
            <w:pPr>
              <w:pStyle w:val="NormalforTables"/>
              <w:spacing w:line="276" w:lineRule="auto"/>
              <w:jc w:val="center"/>
            </w:pPr>
            <w:r w:rsidRPr="00261222">
              <w:t>W</w:t>
            </w:r>
            <w:r w:rsidRPr="00261222">
              <w:rPr>
                <w:vertAlign w:val="subscript"/>
              </w:rPr>
              <w:t>1</w:t>
            </w:r>
          </w:p>
        </w:tc>
      </w:tr>
      <w:tr w:rsidR="001637F0" w:rsidRPr="00276F72" w14:paraId="7F92EAAC" w14:textId="77777777" w:rsidTr="00D361D7">
        <w:tc>
          <w:tcPr>
            <w:tcW w:w="0" w:type="auto"/>
            <w:tcBorders>
              <w:right w:val="single" w:sz="4" w:space="0" w:color="auto"/>
            </w:tcBorders>
          </w:tcPr>
          <w:p w14:paraId="187D2D52" w14:textId="77777777" w:rsidR="001637F0" w:rsidRPr="00ED4FD9" w:rsidRDefault="001637F0" w:rsidP="00AA656F">
            <w:pPr>
              <w:pStyle w:val="NormalforTables"/>
              <w:spacing w:line="276" w:lineRule="auto"/>
            </w:pPr>
          </w:p>
        </w:tc>
        <w:tc>
          <w:tcPr>
            <w:tcW w:w="0" w:type="auto"/>
            <w:tcBorders>
              <w:left w:val="single" w:sz="4" w:space="0" w:color="auto"/>
            </w:tcBorders>
          </w:tcPr>
          <w:p w14:paraId="15405106" w14:textId="77777777" w:rsidR="001637F0" w:rsidRPr="00261222" w:rsidRDefault="001637F0" w:rsidP="00AA656F">
            <w:pPr>
              <w:pStyle w:val="NormalforTables"/>
              <w:spacing w:line="276" w:lineRule="auto"/>
            </w:pPr>
            <w:r w:rsidRPr="00261222">
              <w:t>b.</w:t>
            </w:r>
          </w:p>
        </w:tc>
        <w:tc>
          <w:tcPr>
            <w:tcW w:w="0" w:type="auto"/>
            <w:tcBorders>
              <w:right w:val="double" w:sz="4" w:space="0" w:color="auto"/>
            </w:tcBorders>
          </w:tcPr>
          <w:p w14:paraId="5F71096D" w14:textId="77777777" w:rsidR="001637F0" w:rsidRPr="00276F72" w:rsidRDefault="001637F0"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maku</w:t>
            </w:r>
            <w:r w:rsidRPr="00261222">
              <w:rPr>
                <w:noProof/>
                <w:lang w:val="en-US"/>
              </w:rPr>
              <w:t>+</w:t>
            </w:r>
            <w:r w:rsidRPr="00276F72">
              <w:rPr>
                <w:rFonts w:ascii="Doulos SIL" w:hAnsi="Doulos SIL"/>
                <w:noProof/>
                <w:lang w:val="en-US"/>
              </w:rPr>
              <w:t>kuu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makuuua</w:t>
            </w:r>
          </w:p>
        </w:tc>
        <w:tc>
          <w:tcPr>
            <w:tcW w:w="0" w:type="auto"/>
            <w:tcBorders>
              <w:right w:val="single" w:sz="4" w:space="0" w:color="auto"/>
            </w:tcBorders>
          </w:tcPr>
          <w:p w14:paraId="0E8387EC" w14:textId="77777777" w:rsidR="001637F0" w:rsidRPr="00276F72" w:rsidRDefault="001637F0" w:rsidP="004F2740">
            <w:pPr>
              <w:pStyle w:val="NormalforTables"/>
              <w:spacing w:line="276" w:lineRule="auto"/>
              <w:jc w:val="center"/>
            </w:pPr>
            <w:r w:rsidRPr="00261222">
              <w:t>W</w:t>
            </w:r>
            <w:r w:rsidRPr="00261222">
              <w:rPr>
                <w:vertAlign w:val="subscript"/>
              </w:rPr>
              <w:t>2</w:t>
            </w:r>
          </w:p>
        </w:tc>
        <w:tc>
          <w:tcPr>
            <w:tcW w:w="0" w:type="auto"/>
            <w:tcBorders>
              <w:left w:val="single" w:sz="4" w:space="0" w:color="auto"/>
              <w:right w:val="single" w:sz="4" w:space="0" w:color="auto"/>
            </w:tcBorders>
          </w:tcPr>
          <w:p w14:paraId="728CF45D" w14:textId="77777777" w:rsidR="001637F0" w:rsidRPr="00276F72" w:rsidRDefault="001637F0" w:rsidP="004F2740">
            <w:pPr>
              <w:pStyle w:val="NormalforTables"/>
              <w:spacing w:line="276" w:lineRule="auto"/>
              <w:jc w:val="center"/>
            </w:pPr>
            <w:r w:rsidRPr="00261222">
              <w:t>L</w:t>
            </w:r>
          </w:p>
        </w:tc>
        <w:tc>
          <w:tcPr>
            <w:tcW w:w="0" w:type="auto"/>
            <w:tcBorders>
              <w:left w:val="single" w:sz="4" w:space="0" w:color="auto"/>
              <w:right w:val="single" w:sz="4" w:space="0" w:color="auto"/>
            </w:tcBorders>
          </w:tcPr>
          <w:p w14:paraId="24878F58" w14:textId="77777777" w:rsidR="001637F0" w:rsidRPr="00276F72" w:rsidRDefault="001637F0" w:rsidP="004F2740">
            <w:pPr>
              <w:pStyle w:val="NormalforTables"/>
              <w:spacing w:line="276" w:lineRule="auto"/>
              <w:jc w:val="center"/>
            </w:pPr>
          </w:p>
        </w:tc>
      </w:tr>
      <w:tr w:rsidR="001637F0" w:rsidRPr="00276F72" w14:paraId="3749C569" w14:textId="77777777" w:rsidTr="00D361D7">
        <w:tc>
          <w:tcPr>
            <w:tcW w:w="0" w:type="auto"/>
            <w:tcBorders>
              <w:right w:val="single" w:sz="4" w:space="0" w:color="auto"/>
            </w:tcBorders>
          </w:tcPr>
          <w:p w14:paraId="4241C22B" w14:textId="77777777" w:rsidR="001637F0" w:rsidRPr="00ED4FD9" w:rsidRDefault="001637F0" w:rsidP="00AA656F">
            <w:pPr>
              <w:pStyle w:val="NormalforTables"/>
              <w:spacing w:line="276" w:lineRule="auto"/>
            </w:pPr>
          </w:p>
        </w:tc>
        <w:tc>
          <w:tcPr>
            <w:tcW w:w="0" w:type="auto"/>
            <w:tcBorders>
              <w:left w:val="single" w:sz="4" w:space="0" w:color="auto"/>
              <w:bottom w:val="single" w:sz="4" w:space="0" w:color="auto"/>
            </w:tcBorders>
          </w:tcPr>
          <w:p w14:paraId="6FC2C4DC" w14:textId="77777777" w:rsidR="001637F0" w:rsidRPr="00261222" w:rsidRDefault="001637F0" w:rsidP="00AA656F">
            <w:pPr>
              <w:pStyle w:val="NormalforTables"/>
              <w:spacing w:line="276" w:lineRule="auto"/>
            </w:pPr>
            <w:r w:rsidRPr="00261222">
              <w:t>c.</w:t>
            </w:r>
          </w:p>
        </w:tc>
        <w:tc>
          <w:tcPr>
            <w:tcW w:w="0" w:type="auto"/>
            <w:tcBorders>
              <w:bottom w:val="single" w:sz="4" w:space="0" w:color="auto"/>
              <w:right w:val="double" w:sz="4" w:space="0" w:color="auto"/>
            </w:tcBorders>
          </w:tcPr>
          <w:p w14:paraId="1E071293" w14:textId="77777777" w:rsidR="001637F0" w:rsidRPr="00276F72" w:rsidRDefault="001637F0"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maku</w:t>
            </w:r>
            <w:r w:rsidRPr="00261222">
              <w:rPr>
                <w:noProof/>
                <w:lang w:val="en-US"/>
              </w:rPr>
              <w:t>+</w:t>
            </w:r>
            <w:r w:rsidRPr="00276F72">
              <w:rPr>
                <w:rFonts w:ascii="Doulos SIL" w:hAnsi="Doulos SIL"/>
                <w:noProof/>
                <w:lang w:val="en-US"/>
              </w:rPr>
              <w:t>kuu</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makuuu</w:t>
            </w:r>
          </w:p>
        </w:tc>
        <w:tc>
          <w:tcPr>
            <w:tcW w:w="0" w:type="auto"/>
            <w:tcBorders>
              <w:bottom w:val="single" w:sz="4" w:space="0" w:color="auto"/>
              <w:right w:val="single" w:sz="4" w:space="0" w:color="auto"/>
            </w:tcBorders>
          </w:tcPr>
          <w:p w14:paraId="1060658D" w14:textId="77777777" w:rsidR="001637F0" w:rsidRPr="00276F72" w:rsidRDefault="001637F0"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7928E883" w14:textId="77777777" w:rsidR="001637F0" w:rsidRPr="00276F72" w:rsidRDefault="001637F0" w:rsidP="004F2740">
            <w:pPr>
              <w:pStyle w:val="NormalforTables"/>
              <w:spacing w:line="276" w:lineRule="auto"/>
              <w:jc w:val="center"/>
            </w:pPr>
            <w:r w:rsidRPr="00261222">
              <w:t>L</w:t>
            </w:r>
          </w:p>
        </w:tc>
        <w:tc>
          <w:tcPr>
            <w:tcW w:w="0" w:type="auto"/>
            <w:tcBorders>
              <w:left w:val="single" w:sz="4" w:space="0" w:color="auto"/>
              <w:bottom w:val="single" w:sz="4" w:space="0" w:color="auto"/>
              <w:right w:val="single" w:sz="4" w:space="0" w:color="auto"/>
            </w:tcBorders>
          </w:tcPr>
          <w:p w14:paraId="316CD590" w14:textId="77777777" w:rsidR="001637F0" w:rsidRPr="00276F72" w:rsidRDefault="001637F0" w:rsidP="004F2740">
            <w:pPr>
              <w:pStyle w:val="NormalforTables"/>
              <w:spacing w:line="276" w:lineRule="auto"/>
              <w:jc w:val="center"/>
            </w:pPr>
            <w:r w:rsidRPr="00261222">
              <w:t>W</w:t>
            </w:r>
            <w:r w:rsidRPr="00261222">
              <w:rPr>
                <w:vertAlign w:val="subscript"/>
              </w:rPr>
              <w:t>1</w:t>
            </w:r>
          </w:p>
        </w:tc>
      </w:tr>
    </w:tbl>
    <w:p w14:paraId="45E79BEF" w14:textId="77777777" w:rsidR="00AA656F" w:rsidRPr="00261222" w:rsidRDefault="00AA656F" w:rsidP="00AA656F">
      <w:pPr>
        <w:spacing w:line="720" w:lineRule="exact"/>
        <w:jc w:val="left"/>
      </w:pPr>
    </w:p>
    <w:p w14:paraId="6155EF52" w14:textId="48B0AE05" w:rsidR="00AA656F" w:rsidRPr="00261222" w:rsidRDefault="00AA656F" w:rsidP="00AA656F">
      <w:pPr>
        <w:spacing w:line="720" w:lineRule="exact"/>
        <w:jc w:val="left"/>
      </w:pPr>
      <w:r w:rsidRPr="00261222">
        <w:t>When followed by µ</w:t>
      </w:r>
      <w:r w:rsidRPr="00261222">
        <w:rPr>
          <w:smallCaps/>
        </w:rPr>
        <w:t>obl</w:t>
      </w:r>
      <w:r w:rsidRPr="00261222">
        <w:t>, µ</w:t>
      </w:r>
      <w:r w:rsidRPr="00261222">
        <w:rPr>
          <w:smallCaps/>
        </w:rPr>
        <w:t xml:space="preserve">prop </w:t>
      </w:r>
      <w:r w:rsidRPr="00261222">
        <w:t xml:space="preserve">remains /kuu/ except after bases ending in /u/, as shown </w:t>
      </w:r>
      <w:r w:rsidR="00962515" w:rsidRPr="00962515">
        <w:t xml:space="preserve">in (11.76) and (11.77); when </w:t>
      </w:r>
      <w:r w:rsidRPr="00261222">
        <w:t>followed by µ</w:t>
      </w:r>
      <w:r w:rsidRPr="00261222">
        <w:rPr>
          <w:smallCaps/>
        </w:rPr>
        <w:t>loc</w:t>
      </w:r>
      <w:r w:rsidRPr="00261222">
        <w:t>, it is real</w:t>
      </w:r>
      <w:r>
        <w:t>ize</w:t>
      </w:r>
      <w:r w:rsidRPr="00261222">
        <w:t>d as /</w:t>
      </w:r>
      <w:r w:rsidRPr="00E6276C">
        <w:rPr>
          <w:rFonts w:ascii="Doulos SIL" w:hAnsi="Doulos SIL"/>
          <w:noProof/>
          <w:lang w:val="ru-RU"/>
        </w:rPr>
        <w:t>kuɻu</w:t>
      </w:r>
      <w:r w:rsidRPr="00261222">
        <w:t xml:space="preserve">/ in all cases in order not to violate </w:t>
      </w:r>
      <w:r w:rsidRPr="00261222">
        <w:rPr>
          <w:smallCaps/>
        </w:rPr>
        <w:t>*</w:t>
      </w:r>
      <w:r w:rsidRPr="00261222">
        <w:t>V</w:t>
      </w:r>
      <w:r w:rsidRPr="00261222">
        <w:rPr>
          <w:vertAlign w:val="subscript"/>
        </w:rPr>
        <w:sym w:font="Symbol" w:char="F061"/>
      </w:r>
      <w:r w:rsidRPr="00261222">
        <w:t>V</w:t>
      </w:r>
      <w:r w:rsidRPr="00261222">
        <w:rPr>
          <w:vertAlign w:val="subscript"/>
        </w:rPr>
        <w:sym w:font="Symbol" w:char="F061"/>
      </w:r>
      <w:r w:rsidRPr="00261222">
        <w:t xml:space="preserve">S, as illustrated </w:t>
      </w:r>
      <w:r w:rsidR="00962515" w:rsidRPr="00962515">
        <w:t>in (11.78).</w:t>
      </w:r>
    </w:p>
    <w:p w14:paraId="38CB1247" w14:textId="77777777" w:rsidR="00AA656F" w:rsidRPr="00261222" w:rsidRDefault="00AA656F" w:rsidP="00AA656F">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752"/>
        <w:gridCol w:w="546"/>
        <w:gridCol w:w="546"/>
        <w:gridCol w:w="546"/>
        <w:gridCol w:w="870"/>
        <w:gridCol w:w="870"/>
      </w:tblGrid>
      <w:tr w:rsidR="00B02FBD" w:rsidRPr="00261222" w14:paraId="46901467" w14:textId="77777777" w:rsidTr="00B02FBD">
        <w:trPr>
          <w:cantSplit/>
          <w:trHeight w:val="986"/>
        </w:trPr>
        <w:tc>
          <w:tcPr>
            <w:tcW w:w="0" w:type="auto"/>
            <w:tcBorders>
              <w:right w:val="single" w:sz="4" w:space="0" w:color="auto"/>
            </w:tcBorders>
            <w:vAlign w:val="bottom"/>
          </w:tcPr>
          <w:p w14:paraId="61890070" w14:textId="3D624CCB" w:rsidR="00B02FBD" w:rsidRPr="00691DA7" w:rsidRDefault="00AF7A17" w:rsidP="00AA656F">
            <w:pPr>
              <w:pStyle w:val="NormalforTables"/>
              <w:spacing w:line="276" w:lineRule="auto"/>
              <w:rPr>
                <w:rFonts w:ascii="Doulos SIL" w:hAnsi="Doulos SIL"/>
                <w:noProof/>
                <w:lang w:val="en-US"/>
              </w:rPr>
            </w:pPr>
            <w:r w:rsidRPr="00AF7A17">
              <w:lastRenderedPageBreak/>
              <w:t>(11.76)</w:t>
            </w:r>
          </w:p>
        </w:tc>
        <w:tc>
          <w:tcPr>
            <w:tcW w:w="0" w:type="auto"/>
            <w:tcBorders>
              <w:top w:val="single" w:sz="4" w:space="0" w:color="auto"/>
              <w:left w:val="single" w:sz="4" w:space="0" w:color="auto"/>
              <w:bottom w:val="double" w:sz="4" w:space="0" w:color="auto"/>
            </w:tcBorders>
            <w:vAlign w:val="bottom"/>
          </w:tcPr>
          <w:p w14:paraId="5FE2AFF0" w14:textId="77777777" w:rsidR="00B02FBD" w:rsidRPr="00261222" w:rsidRDefault="00B02FBD" w:rsidP="00AA656F">
            <w:pPr>
              <w:pStyle w:val="NormalforTables"/>
              <w:spacing w:line="276" w:lineRule="auto"/>
              <w:rPr>
                <w:lang w:val="en-US"/>
              </w:rPr>
            </w:pPr>
          </w:p>
        </w:tc>
        <w:tc>
          <w:tcPr>
            <w:tcW w:w="0" w:type="auto"/>
            <w:tcBorders>
              <w:top w:val="single" w:sz="4" w:space="0" w:color="auto"/>
              <w:bottom w:val="double" w:sz="4" w:space="0" w:color="auto"/>
              <w:right w:val="double" w:sz="4" w:space="0" w:color="auto"/>
            </w:tcBorders>
            <w:vAlign w:val="bottom"/>
          </w:tcPr>
          <w:p w14:paraId="16846F91" w14:textId="6E9E0177" w:rsidR="00B02FBD" w:rsidRPr="00276F72" w:rsidRDefault="00B02FBD" w:rsidP="00AA656F">
            <w:pPr>
              <w:pStyle w:val="NormalforTables"/>
              <w:spacing w:line="276" w:lineRule="auto"/>
              <w:rPr>
                <w:rFonts w:ascii="Doulos SIL" w:hAnsi="Doulos SIL"/>
                <w:noProof/>
                <w:lang w:val="en-US"/>
              </w:rPr>
            </w:pPr>
            <w:r w:rsidRPr="00276F72">
              <w:rPr>
                <w:rFonts w:ascii="Doulos SIL" w:hAnsi="Doulos SIL"/>
                <w:noProof/>
                <w:lang w:val="ru-RU"/>
              </w:rPr>
              <w:t>/</w:t>
            </w:r>
            <w:r w:rsidR="006A7273">
              <w:rPr>
                <w:rFonts w:ascii="Doulos SIL" w:hAnsi="Doulos SIL"/>
                <w:noProof/>
                <w:lang w:val="en-US"/>
              </w:rPr>
              <w:t>kuri</w:t>
            </w:r>
            <w:r w:rsidRPr="00276F72">
              <w:rPr>
                <w:rFonts w:ascii="Doulos SIL" w:hAnsi="Doulos SIL"/>
                <w:noProof/>
                <w:lang w:val="en-US"/>
              </w:rPr>
              <w:t>-c{</w:t>
            </w:r>
            <w:r w:rsidRPr="003B199D">
              <w:rPr>
                <w:noProof/>
                <w:lang w:val="en-US"/>
              </w:rPr>
              <w:t>^</w:t>
            </w:r>
            <w:r>
              <w:rPr>
                <w:noProof/>
                <w:lang w:val="en-US"/>
              </w:rPr>
              <w:t>+</w:t>
            </w:r>
            <w:r w:rsidRPr="00276F72">
              <w:rPr>
                <w:rFonts w:ascii="Doulos SIL" w:hAnsi="Doulos SIL"/>
                <w:noProof/>
                <w:lang w:val="en-US"/>
              </w:rPr>
              <w:t>kuu</w:t>
            </w:r>
            <w:r>
              <w:rPr>
                <w:lang w:val="en-US"/>
              </w:rPr>
              <w:t xml:space="preserve">, </w:t>
            </w:r>
            <w:r>
              <w:rPr>
                <w:noProof/>
                <w:lang w:val="en-US"/>
              </w:rPr>
              <w:t>+</w:t>
            </w:r>
            <w:r w:rsidRPr="00276F72">
              <w:rPr>
                <w:rFonts w:ascii="Doulos SIL" w:hAnsi="Doulos SIL"/>
                <w:noProof/>
                <w:lang w:val="en-US"/>
              </w:rPr>
              <w:t>kuɻu}-in̪t̪a{</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71B8DE4C" w14:textId="4922196A" w:rsidR="00B02FBD" w:rsidRPr="00276F72" w:rsidRDefault="006A7273" w:rsidP="00AA656F">
            <w:pPr>
              <w:pStyle w:val="NormalforTables"/>
              <w:spacing w:line="276" w:lineRule="auto"/>
              <w:rPr>
                <w:lang w:val="ru-RU"/>
              </w:rPr>
            </w:pPr>
            <w:r>
              <w:rPr>
                <w:lang w:val="en-US"/>
              </w:rPr>
              <w:t>see</w:t>
            </w:r>
            <w:r w:rsidR="00B02FBD" w:rsidRPr="00261222">
              <w:rPr>
                <w:lang w:val="en-US"/>
              </w:rPr>
              <w:t>-</w:t>
            </w:r>
            <w:r w:rsidR="00B02FBD">
              <w:rPr>
                <w:smallCaps/>
                <w:lang w:val="en-US"/>
              </w:rPr>
              <w:t>j</w:t>
            </w:r>
            <w:r w:rsidR="00B02FBD" w:rsidRPr="00261222">
              <w:rPr>
                <w:lang w:val="en-US"/>
              </w:rPr>
              <w:t>-µ</w:t>
            </w:r>
            <w:r w:rsidR="0038359B">
              <w:rPr>
                <w:lang w:val="en-US"/>
              </w:rPr>
              <w:t>̋</w:t>
            </w:r>
            <w:r w:rsidR="00B02FBD" w:rsidRPr="00261222">
              <w:rPr>
                <w:smallCaps/>
                <w:lang w:val="en-US"/>
              </w:rPr>
              <w:t>prop</w:t>
            </w:r>
            <w:r w:rsidR="00B02FBD" w:rsidRPr="00261222">
              <w:rPr>
                <w:lang w:val="en-US"/>
              </w:rPr>
              <w:t>-µ</w:t>
            </w:r>
            <w:r w:rsidR="00B02FBD" w:rsidRPr="00261222">
              <w:rPr>
                <w:smallCaps/>
                <w:lang w:val="en-US"/>
              </w:rPr>
              <w:t>obl</w:t>
            </w:r>
            <w:r w:rsidR="00B02FBD" w:rsidRPr="00261222">
              <w:rPr>
                <w:lang w:val="en-US"/>
              </w:rPr>
              <w:t>-</w:t>
            </w:r>
            <w:r w:rsidR="00B02FBD" w:rsidRPr="00261222">
              <w:rPr>
                <w:smallCaps/>
                <w:lang w:val="en-US"/>
              </w:rPr>
              <w:t>t</w:t>
            </w:r>
          </w:p>
        </w:tc>
        <w:tc>
          <w:tcPr>
            <w:tcW w:w="0" w:type="auto"/>
            <w:tcBorders>
              <w:top w:val="single" w:sz="4" w:space="0" w:color="auto"/>
              <w:bottom w:val="double" w:sz="4" w:space="0" w:color="auto"/>
              <w:right w:val="dashed" w:sz="4" w:space="0" w:color="auto"/>
            </w:tcBorders>
            <w:textDirection w:val="btLr"/>
            <w:vAlign w:val="center"/>
          </w:tcPr>
          <w:p w14:paraId="5C34F488" w14:textId="45F0D74F" w:rsidR="00B02FBD" w:rsidRPr="00276F72" w:rsidRDefault="00B02FBD" w:rsidP="00AA656F">
            <w:pPr>
              <w:pStyle w:val="NormalforTables"/>
              <w:spacing w:line="276" w:lineRule="auto"/>
              <w:ind w:left="113" w:right="113"/>
              <w:rPr>
                <w:i/>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6FCD381B" w14:textId="3DB16E74" w:rsidR="00B02FBD" w:rsidRPr="00ED4FD9" w:rsidRDefault="00B02FBD" w:rsidP="00AA656F">
            <w:pPr>
              <w:pStyle w:val="NormalforTables"/>
              <w:spacing w:line="276" w:lineRule="auto"/>
              <w:ind w:left="113" w:right="113"/>
            </w:pPr>
            <w:r w:rsidRPr="00261222">
              <w:rPr>
                <w:smallCaps/>
              </w:rPr>
              <w:t>*</w:t>
            </w:r>
            <w:r w:rsidRPr="00261222">
              <w:t>V</w:t>
            </w:r>
            <w:r w:rsidRPr="00DE6D55">
              <w:rPr>
                <w:vertAlign w:val="subscript"/>
              </w:rPr>
              <w:t>α</w:t>
            </w:r>
            <w:r>
              <w:t>V</w:t>
            </w:r>
            <w:r w:rsidRPr="00DE6D55">
              <w:rPr>
                <w:vertAlign w:val="subscript"/>
              </w:rPr>
              <w:t>α</w:t>
            </w:r>
            <w:r w:rsidRPr="00261222">
              <w:t>S</w:t>
            </w:r>
          </w:p>
        </w:tc>
        <w:tc>
          <w:tcPr>
            <w:tcW w:w="0" w:type="auto"/>
            <w:tcBorders>
              <w:top w:val="single" w:sz="4" w:space="0" w:color="auto"/>
              <w:left w:val="single" w:sz="4" w:space="0" w:color="auto"/>
              <w:bottom w:val="double" w:sz="4" w:space="0" w:color="auto"/>
              <w:right w:val="dashed" w:sz="4" w:space="0" w:color="auto"/>
            </w:tcBorders>
            <w:textDirection w:val="btLr"/>
            <w:vAlign w:val="center"/>
          </w:tcPr>
          <w:p w14:paraId="097724BD" w14:textId="77777777" w:rsidR="00B02FBD" w:rsidRPr="00691DA7" w:rsidRDefault="00B02FBD" w:rsidP="00AA656F">
            <w:pPr>
              <w:pStyle w:val="NormalforTables"/>
              <w:spacing w:line="276" w:lineRule="auto"/>
              <w:ind w:left="113" w:right="113"/>
              <w:rPr>
                <w:smallCaps/>
              </w:rPr>
            </w:pPr>
            <w:r w:rsidRPr="00261222">
              <w:t>*µµaa</w:t>
            </w:r>
          </w:p>
        </w:tc>
        <w:tc>
          <w:tcPr>
            <w:tcW w:w="0" w:type="auto"/>
            <w:tcBorders>
              <w:top w:val="single" w:sz="4" w:space="0" w:color="auto"/>
              <w:left w:val="dashed" w:sz="4" w:space="0" w:color="auto"/>
              <w:bottom w:val="double" w:sz="4" w:space="0" w:color="auto"/>
              <w:right w:val="single" w:sz="4" w:space="0" w:color="auto"/>
            </w:tcBorders>
            <w:textDirection w:val="btLr"/>
            <w:vAlign w:val="center"/>
          </w:tcPr>
          <w:p w14:paraId="4D187E58" w14:textId="77777777" w:rsidR="00B02FBD" w:rsidRDefault="00B02FBD" w:rsidP="00AA656F">
            <w:pPr>
              <w:pStyle w:val="NormalforTables"/>
              <w:spacing w:line="276" w:lineRule="auto"/>
              <w:ind w:left="113" w:right="113"/>
              <w:rPr>
                <w:smallCaps/>
              </w:rPr>
            </w:pPr>
            <w:r w:rsidRPr="00261222">
              <w:rPr>
                <w:smallCaps/>
              </w:rPr>
              <w:t>Prior</w:t>
            </w:r>
          </w:p>
          <w:p w14:paraId="3AC91C29" w14:textId="3FB3D846" w:rsidR="00B02FBD" w:rsidRPr="00276F72" w:rsidRDefault="00B02FBD" w:rsidP="00AA656F">
            <w:pPr>
              <w:pStyle w:val="NormalforTables"/>
              <w:spacing w:line="276" w:lineRule="auto"/>
              <w:ind w:left="113" w:right="113"/>
              <w:rPr>
                <w:i/>
              </w:rPr>
            </w:pPr>
            <w:r w:rsidRPr="00261222">
              <w:rPr>
                <w:smallCaps/>
              </w:rPr>
              <w:t>-µprop</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717CDB41" w14:textId="77777777" w:rsidR="00B02FBD" w:rsidRDefault="00B02FBD" w:rsidP="00AA656F">
            <w:pPr>
              <w:pStyle w:val="NormalforTables"/>
              <w:spacing w:line="276" w:lineRule="auto"/>
              <w:ind w:left="113" w:right="113"/>
              <w:rPr>
                <w:smallCaps/>
              </w:rPr>
            </w:pPr>
            <w:r w:rsidRPr="00261222">
              <w:rPr>
                <w:smallCaps/>
              </w:rPr>
              <w:t>Prior</w:t>
            </w:r>
          </w:p>
          <w:p w14:paraId="504A1EE5" w14:textId="5DF4470B" w:rsidR="00B02FBD" w:rsidRPr="00276F72" w:rsidRDefault="00B02FBD" w:rsidP="00AA656F">
            <w:pPr>
              <w:pStyle w:val="NormalforTables"/>
              <w:spacing w:line="276" w:lineRule="auto"/>
              <w:ind w:left="113" w:right="113"/>
              <w:rPr>
                <w:i/>
              </w:rPr>
            </w:pPr>
            <w:r w:rsidRPr="00261222">
              <w:rPr>
                <w:smallCaps/>
              </w:rPr>
              <w:t>-t</w:t>
            </w:r>
            <w:r w:rsidRPr="00261222">
              <w:rPr>
                <w:smallCaps/>
                <w:vertAlign w:val="subscript"/>
              </w:rPr>
              <w:t>V</w:t>
            </w:r>
          </w:p>
        </w:tc>
      </w:tr>
      <w:tr w:rsidR="00B02FBD" w:rsidRPr="00276F72" w14:paraId="404F3CFD" w14:textId="77777777" w:rsidTr="00AA656F">
        <w:tc>
          <w:tcPr>
            <w:tcW w:w="0" w:type="auto"/>
            <w:tcBorders>
              <w:right w:val="single" w:sz="4" w:space="0" w:color="auto"/>
            </w:tcBorders>
          </w:tcPr>
          <w:p w14:paraId="206B8BC3" w14:textId="77777777" w:rsidR="00B02FBD" w:rsidRPr="00691DA7" w:rsidRDefault="00B02FBD" w:rsidP="00AA656F">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58DD713C" w14:textId="77777777" w:rsidR="00B02FBD" w:rsidRPr="00691DA7" w:rsidRDefault="00B02FBD"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424DE9E2" w14:textId="7CB3A723"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uu</w:t>
            </w:r>
            <w:r w:rsidRPr="00276F72">
              <w:rPr>
                <w:rFonts w:ascii="Doulos SIL" w:hAnsi="Doulos SIL"/>
                <w:noProof/>
                <w:lang w:val="ru-RU"/>
              </w:rPr>
              <w:t>-</w:t>
            </w:r>
            <w:r w:rsidRPr="00276F72">
              <w:rPr>
                <w:rFonts w:ascii="Doulos SIL" w:hAnsi="Doulos SIL"/>
                <w:noProof/>
                <w:lang w:val="en-US"/>
              </w:rPr>
              <w:t>in̪t̪a-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uun̪t̪a</w:t>
            </w:r>
          </w:p>
        </w:tc>
        <w:tc>
          <w:tcPr>
            <w:tcW w:w="0" w:type="auto"/>
            <w:tcBorders>
              <w:top w:val="double" w:sz="4" w:space="0" w:color="auto"/>
              <w:right w:val="dashed" w:sz="4" w:space="0" w:color="auto"/>
            </w:tcBorders>
          </w:tcPr>
          <w:p w14:paraId="421249D6" w14:textId="77777777" w:rsidR="00B02FBD" w:rsidRPr="00276F72" w:rsidRDefault="00B02FBD"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7988F8F9" w14:textId="77777777" w:rsidR="00B02FBD" w:rsidRPr="00276F72" w:rsidRDefault="00B02FBD" w:rsidP="004F274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09209F70" w14:textId="77777777" w:rsidR="00B02FBD" w:rsidRPr="00276F72" w:rsidRDefault="00B02FBD" w:rsidP="004F2740">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439136D9" w14:textId="77777777" w:rsidR="00B02FBD" w:rsidRPr="00276F72" w:rsidRDefault="00B02FBD"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34F1EE49" w14:textId="77777777" w:rsidR="00B02FBD" w:rsidRPr="00276F72" w:rsidRDefault="00B02FBD" w:rsidP="004F2740">
            <w:pPr>
              <w:pStyle w:val="NormalforTables"/>
              <w:spacing w:line="276" w:lineRule="auto"/>
              <w:jc w:val="center"/>
              <w:rPr>
                <w:vertAlign w:val="subscript"/>
              </w:rPr>
            </w:pPr>
            <w:r w:rsidRPr="00261222">
              <w:rPr>
                <w:vertAlign w:val="subscript"/>
              </w:rPr>
              <w:t>1</w:t>
            </w:r>
          </w:p>
        </w:tc>
      </w:tr>
      <w:tr w:rsidR="00B02FBD" w:rsidRPr="00276F72" w14:paraId="5107B950" w14:textId="77777777" w:rsidTr="00AA656F">
        <w:tc>
          <w:tcPr>
            <w:tcW w:w="0" w:type="auto"/>
            <w:tcBorders>
              <w:right w:val="single" w:sz="4" w:space="0" w:color="auto"/>
            </w:tcBorders>
          </w:tcPr>
          <w:p w14:paraId="3AE380EA" w14:textId="77777777" w:rsidR="00B02FBD" w:rsidRPr="00ED4FD9" w:rsidRDefault="00B02FBD" w:rsidP="00AA656F">
            <w:pPr>
              <w:pStyle w:val="NormalforTables"/>
              <w:spacing w:line="276" w:lineRule="auto"/>
            </w:pPr>
          </w:p>
        </w:tc>
        <w:tc>
          <w:tcPr>
            <w:tcW w:w="0" w:type="auto"/>
            <w:tcBorders>
              <w:left w:val="single" w:sz="4" w:space="0" w:color="auto"/>
            </w:tcBorders>
          </w:tcPr>
          <w:p w14:paraId="44D56407" w14:textId="77777777" w:rsidR="00B02FBD" w:rsidRPr="00261222" w:rsidRDefault="00B02FBD" w:rsidP="00AA656F">
            <w:pPr>
              <w:pStyle w:val="NormalforTables"/>
              <w:spacing w:line="276" w:lineRule="auto"/>
            </w:pPr>
            <w:r w:rsidRPr="00261222">
              <w:t>a.</w:t>
            </w:r>
          </w:p>
        </w:tc>
        <w:tc>
          <w:tcPr>
            <w:tcW w:w="0" w:type="auto"/>
            <w:tcBorders>
              <w:right w:val="double" w:sz="4" w:space="0" w:color="auto"/>
            </w:tcBorders>
          </w:tcPr>
          <w:p w14:paraId="496B4446" w14:textId="46C017C3"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uu</w:t>
            </w:r>
            <w:r w:rsidRPr="00276F72">
              <w:rPr>
                <w:rFonts w:ascii="Doulos SIL" w:hAnsi="Doulos SIL"/>
                <w:noProof/>
                <w:lang w:val="ru-RU"/>
              </w:rPr>
              <w:t>-</w:t>
            </w:r>
            <w:r w:rsidRPr="00276F72">
              <w:rPr>
                <w:rFonts w:ascii="Doulos SIL" w:hAnsi="Doulos SIL"/>
                <w:noProof/>
                <w:lang w:val="en-US"/>
              </w:rPr>
              <w:t>in̪t̪a-a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uun̪t̪aa</w:t>
            </w:r>
          </w:p>
        </w:tc>
        <w:tc>
          <w:tcPr>
            <w:tcW w:w="0" w:type="auto"/>
            <w:tcBorders>
              <w:right w:val="dashed" w:sz="4" w:space="0" w:color="auto"/>
            </w:tcBorders>
          </w:tcPr>
          <w:p w14:paraId="33270234" w14:textId="77777777" w:rsidR="00B02FBD" w:rsidRPr="00276F72" w:rsidRDefault="00B02FBD" w:rsidP="004F2740">
            <w:pPr>
              <w:pStyle w:val="NormalforTables"/>
              <w:spacing w:line="276" w:lineRule="auto"/>
              <w:jc w:val="center"/>
            </w:pPr>
          </w:p>
        </w:tc>
        <w:tc>
          <w:tcPr>
            <w:tcW w:w="0" w:type="auto"/>
            <w:tcBorders>
              <w:left w:val="single" w:sz="4" w:space="0" w:color="auto"/>
              <w:right w:val="single" w:sz="4" w:space="0" w:color="auto"/>
            </w:tcBorders>
          </w:tcPr>
          <w:p w14:paraId="75014A47" w14:textId="77777777" w:rsidR="00B02FBD" w:rsidRPr="00276F72" w:rsidRDefault="00B02FBD" w:rsidP="004F2740">
            <w:pPr>
              <w:pStyle w:val="NormalforTables"/>
              <w:spacing w:line="276" w:lineRule="auto"/>
              <w:jc w:val="center"/>
            </w:pPr>
          </w:p>
        </w:tc>
        <w:tc>
          <w:tcPr>
            <w:tcW w:w="0" w:type="auto"/>
            <w:tcBorders>
              <w:left w:val="single" w:sz="4" w:space="0" w:color="auto"/>
              <w:right w:val="dashed" w:sz="4" w:space="0" w:color="auto"/>
            </w:tcBorders>
          </w:tcPr>
          <w:p w14:paraId="79D77974" w14:textId="77777777" w:rsidR="00B02FBD" w:rsidRPr="00276F72" w:rsidRDefault="00B02FBD" w:rsidP="004F2740">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Pr>
          <w:p w14:paraId="5A5B5013" w14:textId="77777777" w:rsidR="00B02FBD" w:rsidRPr="00276F72" w:rsidRDefault="00B02FBD" w:rsidP="004F2740">
            <w:pPr>
              <w:pStyle w:val="NormalforTables"/>
              <w:spacing w:line="276" w:lineRule="auto"/>
              <w:jc w:val="center"/>
            </w:pPr>
          </w:p>
        </w:tc>
        <w:tc>
          <w:tcPr>
            <w:tcW w:w="0" w:type="auto"/>
            <w:tcBorders>
              <w:left w:val="single" w:sz="4" w:space="0" w:color="auto"/>
              <w:right w:val="single" w:sz="4" w:space="0" w:color="auto"/>
            </w:tcBorders>
          </w:tcPr>
          <w:p w14:paraId="7C1BC955" w14:textId="77777777" w:rsidR="00B02FBD" w:rsidRPr="00276F72" w:rsidRDefault="00B02FBD" w:rsidP="004F2740">
            <w:pPr>
              <w:pStyle w:val="NormalforTables"/>
              <w:spacing w:line="276" w:lineRule="auto"/>
              <w:jc w:val="center"/>
            </w:pPr>
            <w:r w:rsidRPr="00261222">
              <w:t>L</w:t>
            </w:r>
          </w:p>
        </w:tc>
      </w:tr>
      <w:tr w:rsidR="00B02FBD" w:rsidRPr="00276F72" w14:paraId="33F65DF7" w14:textId="77777777" w:rsidTr="00AA656F">
        <w:tc>
          <w:tcPr>
            <w:tcW w:w="0" w:type="auto"/>
            <w:tcBorders>
              <w:right w:val="single" w:sz="4" w:space="0" w:color="auto"/>
            </w:tcBorders>
          </w:tcPr>
          <w:p w14:paraId="305D2095" w14:textId="77777777" w:rsidR="00B02FBD" w:rsidRPr="00ED4FD9" w:rsidRDefault="00B02FBD" w:rsidP="00AA656F">
            <w:pPr>
              <w:pStyle w:val="NormalforTables"/>
              <w:spacing w:line="276" w:lineRule="auto"/>
            </w:pPr>
          </w:p>
        </w:tc>
        <w:tc>
          <w:tcPr>
            <w:tcW w:w="0" w:type="auto"/>
            <w:tcBorders>
              <w:left w:val="single" w:sz="4" w:space="0" w:color="auto"/>
            </w:tcBorders>
          </w:tcPr>
          <w:p w14:paraId="7FB7CAE4" w14:textId="77777777" w:rsidR="00B02FBD" w:rsidRPr="00261222" w:rsidRDefault="00B02FBD" w:rsidP="00AA656F">
            <w:pPr>
              <w:pStyle w:val="NormalforTables"/>
              <w:spacing w:line="276" w:lineRule="auto"/>
            </w:pPr>
            <w:r w:rsidRPr="00261222">
              <w:t>b.</w:t>
            </w:r>
          </w:p>
        </w:tc>
        <w:tc>
          <w:tcPr>
            <w:tcW w:w="0" w:type="auto"/>
            <w:tcBorders>
              <w:right w:val="double" w:sz="4" w:space="0" w:color="auto"/>
            </w:tcBorders>
          </w:tcPr>
          <w:p w14:paraId="48EF9A11" w14:textId="3D86EDCA"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uɻu</w:t>
            </w:r>
            <w:r w:rsidRPr="00276F72">
              <w:rPr>
                <w:rFonts w:ascii="Doulos SIL" w:hAnsi="Doulos SIL"/>
                <w:noProof/>
                <w:lang w:val="ru-RU"/>
              </w:rPr>
              <w:t>-</w:t>
            </w:r>
            <w:r w:rsidRPr="00276F72">
              <w:rPr>
                <w:rFonts w:ascii="Doulos SIL" w:hAnsi="Doulos SIL"/>
                <w:noProof/>
                <w:lang w:val="en-US"/>
              </w:rPr>
              <w:t>in̪t̪a-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uɻun̪t̪a</w:t>
            </w:r>
          </w:p>
        </w:tc>
        <w:tc>
          <w:tcPr>
            <w:tcW w:w="0" w:type="auto"/>
            <w:tcBorders>
              <w:right w:val="dashed" w:sz="4" w:space="0" w:color="auto"/>
            </w:tcBorders>
          </w:tcPr>
          <w:p w14:paraId="2AF66727" w14:textId="77777777" w:rsidR="00B02FBD" w:rsidRPr="00276F72" w:rsidRDefault="00B02FBD" w:rsidP="004F2740">
            <w:pPr>
              <w:pStyle w:val="NormalforTables"/>
              <w:spacing w:line="276" w:lineRule="auto"/>
              <w:jc w:val="center"/>
            </w:pPr>
          </w:p>
        </w:tc>
        <w:tc>
          <w:tcPr>
            <w:tcW w:w="0" w:type="auto"/>
            <w:tcBorders>
              <w:left w:val="single" w:sz="4" w:space="0" w:color="auto"/>
              <w:right w:val="single" w:sz="4" w:space="0" w:color="auto"/>
            </w:tcBorders>
          </w:tcPr>
          <w:p w14:paraId="32C629EE" w14:textId="77777777" w:rsidR="00B02FBD" w:rsidRPr="00276F72" w:rsidRDefault="00B02FBD" w:rsidP="004F2740">
            <w:pPr>
              <w:pStyle w:val="NormalforTables"/>
              <w:spacing w:line="276" w:lineRule="auto"/>
              <w:jc w:val="center"/>
            </w:pPr>
          </w:p>
        </w:tc>
        <w:tc>
          <w:tcPr>
            <w:tcW w:w="0" w:type="auto"/>
            <w:tcBorders>
              <w:left w:val="single" w:sz="4" w:space="0" w:color="auto"/>
              <w:right w:val="dashed" w:sz="4" w:space="0" w:color="auto"/>
            </w:tcBorders>
          </w:tcPr>
          <w:p w14:paraId="6E45B680" w14:textId="77777777" w:rsidR="00B02FBD" w:rsidRPr="00276F72" w:rsidRDefault="00B02FBD" w:rsidP="004F2740">
            <w:pPr>
              <w:pStyle w:val="NormalforTables"/>
              <w:spacing w:line="276" w:lineRule="auto"/>
              <w:jc w:val="center"/>
            </w:pPr>
          </w:p>
        </w:tc>
        <w:tc>
          <w:tcPr>
            <w:tcW w:w="0" w:type="auto"/>
            <w:tcBorders>
              <w:left w:val="dashed" w:sz="4" w:space="0" w:color="auto"/>
              <w:right w:val="single" w:sz="4" w:space="0" w:color="auto"/>
            </w:tcBorders>
          </w:tcPr>
          <w:p w14:paraId="03772BE3" w14:textId="77777777" w:rsidR="00B02FBD" w:rsidRPr="00276F72" w:rsidRDefault="00B02FBD"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0DDB5FC9" w14:textId="77777777" w:rsidR="00B02FBD" w:rsidRPr="00276F72" w:rsidRDefault="00B02FBD" w:rsidP="004F2740">
            <w:pPr>
              <w:pStyle w:val="NormalforTables"/>
              <w:spacing w:line="276" w:lineRule="auto"/>
              <w:jc w:val="center"/>
              <w:rPr>
                <w:vertAlign w:val="subscript"/>
              </w:rPr>
            </w:pPr>
            <w:r w:rsidRPr="00261222">
              <w:rPr>
                <w:vertAlign w:val="subscript"/>
              </w:rPr>
              <w:t>1</w:t>
            </w:r>
          </w:p>
        </w:tc>
      </w:tr>
      <w:tr w:rsidR="00B02FBD" w:rsidRPr="00276F72" w14:paraId="3A407D8E" w14:textId="77777777" w:rsidTr="00B02FBD">
        <w:tc>
          <w:tcPr>
            <w:tcW w:w="0" w:type="auto"/>
            <w:tcBorders>
              <w:right w:val="single" w:sz="4" w:space="0" w:color="auto"/>
            </w:tcBorders>
          </w:tcPr>
          <w:p w14:paraId="0D7F8C33" w14:textId="77777777" w:rsidR="00B02FBD" w:rsidRPr="00ED4FD9" w:rsidRDefault="00B02FBD" w:rsidP="00AA656F">
            <w:pPr>
              <w:pStyle w:val="NormalforTables"/>
              <w:spacing w:line="276" w:lineRule="auto"/>
            </w:pPr>
          </w:p>
        </w:tc>
        <w:tc>
          <w:tcPr>
            <w:tcW w:w="0" w:type="auto"/>
            <w:tcBorders>
              <w:left w:val="single" w:sz="4" w:space="0" w:color="auto"/>
              <w:bottom w:val="single" w:sz="4" w:space="0" w:color="auto"/>
            </w:tcBorders>
          </w:tcPr>
          <w:p w14:paraId="71322E3B" w14:textId="77777777" w:rsidR="00B02FBD" w:rsidRPr="00261222" w:rsidRDefault="00B02FBD" w:rsidP="00AA656F">
            <w:pPr>
              <w:pStyle w:val="NormalforTables"/>
              <w:spacing w:line="276" w:lineRule="auto"/>
            </w:pPr>
            <w:r w:rsidRPr="00261222">
              <w:t>c.</w:t>
            </w:r>
          </w:p>
        </w:tc>
        <w:tc>
          <w:tcPr>
            <w:tcW w:w="0" w:type="auto"/>
            <w:tcBorders>
              <w:bottom w:val="single" w:sz="4" w:space="0" w:color="auto"/>
              <w:right w:val="double" w:sz="4" w:space="0" w:color="auto"/>
            </w:tcBorders>
          </w:tcPr>
          <w:p w14:paraId="2D2485FF" w14:textId="206AC710"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uɻu</w:t>
            </w:r>
            <w:r w:rsidRPr="00276F72">
              <w:rPr>
                <w:rFonts w:ascii="Doulos SIL" w:hAnsi="Doulos SIL"/>
                <w:noProof/>
                <w:lang w:val="ru-RU"/>
              </w:rPr>
              <w:t>-</w:t>
            </w:r>
            <w:r w:rsidRPr="00276F72">
              <w:rPr>
                <w:rFonts w:ascii="Doulos SIL" w:hAnsi="Doulos SIL"/>
                <w:noProof/>
                <w:lang w:val="en-US"/>
              </w:rPr>
              <w:t>in̪t̪a-a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uɻun̪t̪aa</w:t>
            </w:r>
          </w:p>
        </w:tc>
        <w:tc>
          <w:tcPr>
            <w:tcW w:w="0" w:type="auto"/>
            <w:tcBorders>
              <w:bottom w:val="single" w:sz="4" w:space="0" w:color="auto"/>
              <w:right w:val="dashed" w:sz="4" w:space="0" w:color="auto"/>
            </w:tcBorders>
          </w:tcPr>
          <w:p w14:paraId="6D354527" w14:textId="77777777" w:rsidR="00B02FBD" w:rsidRPr="00276F72" w:rsidRDefault="00B02FBD" w:rsidP="004F274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45C2CCFE" w14:textId="77777777" w:rsidR="00B02FBD" w:rsidRPr="00276F72" w:rsidRDefault="00B02FBD" w:rsidP="004F2740">
            <w:pPr>
              <w:pStyle w:val="NormalforTables"/>
              <w:spacing w:line="276" w:lineRule="auto"/>
              <w:jc w:val="center"/>
            </w:pPr>
          </w:p>
        </w:tc>
        <w:tc>
          <w:tcPr>
            <w:tcW w:w="0" w:type="auto"/>
            <w:tcBorders>
              <w:left w:val="single" w:sz="4" w:space="0" w:color="auto"/>
              <w:bottom w:val="single" w:sz="4" w:space="0" w:color="auto"/>
              <w:right w:val="dashed" w:sz="4" w:space="0" w:color="auto"/>
            </w:tcBorders>
          </w:tcPr>
          <w:p w14:paraId="55E2F7D1" w14:textId="77777777" w:rsidR="00B02FBD" w:rsidRPr="00276F72" w:rsidRDefault="00B02FBD" w:rsidP="004F2740">
            <w:pPr>
              <w:pStyle w:val="NormalforTables"/>
              <w:spacing w:line="276" w:lineRule="auto"/>
              <w:jc w:val="cente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7F4A0050" w14:textId="77777777" w:rsidR="00B02FBD" w:rsidRPr="00276F72" w:rsidRDefault="00B02FBD"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54FAF2C6" w14:textId="77777777" w:rsidR="00B02FBD" w:rsidRPr="00276F72" w:rsidRDefault="00B02FBD" w:rsidP="004F2740">
            <w:pPr>
              <w:pStyle w:val="NormalforTables"/>
              <w:spacing w:line="276" w:lineRule="auto"/>
              <w:jc w:val="center"/>
            </w:pPr>
            <w:r w:rsidRPr="00261222">
              <w:t>L</w:t>
            </w:r>
          </w:p>
        </w:tc>
      </w:tr>
    </w:tbl>
    <w:p w14:paraId="6416E6CD" w14:textId="77777777" w:rsidR="00B02FBD" w:rsidRDefault="00B02FBD" w:rsidP="00D361D7">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710"/>
        <w:gridCol w:w="546"/>
        <w:gridCol w:w="546"/>
        <w:gridCol w:w="546"/>
        <w:gridCol w:w="870"/>
        <w:gridCol w:w="870"/>
      </w:tblGrid>
      <w:tr w:rsidR="00B02FBD" w:rsidRPr="00276F72" w14:paraId="6DC4D90D" w14:textId="77777777" w:rsidTr="00B02FBD">
        <w:tc>
          <w:tcPr>
            <w:tcW w:w="0" w:type="auto"/>
            <w:tcBorders>
              <w:right w:val="single" w:sz="4" w:space="0" w:color="auto"/>
            </w:tcBorders>
            <w:vAlign w:val="bottom"/>
          </w:tcPr>
          <w:p w14:paraId="571D9271" w14:textId="4C93FE9E" w:rsidR="00B02FBD" w:rsidRPr="00691DA7" w:rsidRDefault="00AF7A17" w:rsidP="00AA656F">
            <w:pPr>
              <w:pStyle w:val="NormalforTables"/>
              <w:spacing w:line="276" w:lineRule="auto"/>
              <w:rPr>
                <w:rFonts w:ascii="Doulos SIL" w:hAnsi="Doulos SIL"/>
                <w:lang w:val="en-US"/>
              </w:rPr>
            </w:pPr>
            <w:r w:rsidRPr="00AF7A17">
              <w:t>(11.77)</w:t>
            </w:r>
          </w:p>
        </w:tc>
        <w:tc>
          <w:tcPr>
            <w:tcW w:w="0" w:type="auto"/>
            <w:tcBorders>
              <w:top w:val="single" w:sz="4" w:space="0" w:color="auto"/>
              <w:left w:val="single" w:sz="4" w:space="0" w:color="auto"/>
              <w:bottom w:val="double" w:sz="4" w:space="0" w:color="auto"/>
            </w:tcBorders>
          </w:tcPr>
          <w:p w14:paraId="2487DB6F" w14:textId="77777777" w:rsidR="00B02FBD" w:rsidRPr="00691DA7" w:rsidRDefault="00B02FBD" w:rsidP="00AA656F">
            <w:pPr>
              <w:pStyle w:val="NormalforTables"/>
              <w:spacing w:line="276" w:lineRule="auto"/>
              <w:rPr>
                <w:rFonts w:ascii="Doulos SIL" w:hAnsi="Doulos SIL"/>
                <w:lang w:val="en-US"/>
              </w:rPr>
            </w:pPr>
          </w:p>
        </w:tc>
        <w:tc>
          <w:tcPr>
            <w:tcW w:w="0" w:type="auto"/>
            <w:tcBorders>
              <w:top w:val="single" w:sz="4" w:space="0" w:color="auto"/>
              <w:bottom w:val="double" w:sz="4" w:space="0" w:color="auto"/>
              <w:right w:val="double" w:sz="4" w:space="0" w:color="auto"/>
            </w:tcBorders>
            <w:vAlign w:val="bottom"/>
          </w:tcPr>
          <w:p w14:paraId="0AF9F7C3" w14:textId="33534127" w:rsidR="00B02FBD" w:rsidRPr="00276F72" w:rsidRDefault="00B02FBD" w:rsidP="00AA656F">
            <w:pPr>
              <w:pStyle w:val="NormalforTables"/>
              <w:spacing w:before="120"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maku{</w:t>
            </w:r>
            <w:r w:rsidRPr="003B199D">
              <w:rPr>
                <w:noProof/>
                <w:lang w:val="en-US"/>
              </w:rPr>
              <w:t>^</w:t>
            </w:r>
            <w:r>
              <w:rPr>
                <w:noProof/>
                <w:lang w:val="en-US"/>
              </w:rPr>
              <w:t>+</w:t>
            </w:r>
            <w:r w:rsidRPr="00276F72">
              <w:rPr>
                <w:rFonts w:ascii="Doulos SIL" w:hAnsi="Doulos SIL"/>
                <w:noProof/>
                <w:lang w:val="en-US"/>
              </w:rPr>
              <w:t>kuu</w:t>
            </w:r>
            <w:r>
              <w:rPr>
                <w:lang w:val="en-US"/>
              </w:rPr>
              <w:t xml:space="preserve">, </w:t>
            </w:r>
            <w:r>
              <w:rPr>
                <w:noProof/>
                <w:lang w:val="en-US"/>
              </w:rPr>
              <w:t>+</w:t>
            </w:r>
            <w:r w:rsidRPr="00276F72">
              <w:rPr>
                <w:rFonts w:ascii="Doulos SIL" w:hAnsi="Doulos SIL"/>
                <w:noProof/>
                <w:lang w:val="en-US"/>
              </w:rPr>
              <w:t>kuɻu}-in̪t̪a{</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32A29D6D" w14:textId="5BCB8385" w:rsidR="00B02FBD" w:rsidRPr="00276F72" w:rsidRDefault="00B02FBD" w:rsidP="00AA656F">
            <w:pPr>
              <w:pStyle w:val="NormalforTables"/>
              <w:spacing w:line="276" w:lineRule="auto"/>
              <w:rPr>
                <w:lang w:val="ru-RU"/>
              </w:rPr>
            </w:pPr>
            <w:r w:rsidRPr="00261222">
              <w:rPr>
                <w:lang w:val="en-US"/>
              </w:rPr>
              <w:t>woman-µ</w:t>
            </w:r>
            <w:r w:rsidR="0038359B">
              <w:rPr>
                <w:lang w:val="en-US"/>
              </w:rPr>
              <w:t>̋</w:t>
            </w:r>
            <w:r w:rsidRPr="00261222">
              <w:rPr>
                <w:smallCaps/>
                <w:lang w:val="en-US"/>
              </w:rPr>
              <w:t>prop</w:t>
            </w:r>
            <w:r w:rsidRPr="00261222">
              <w:rPr>
                <w:lang w:val="en-US"/>
              </w:rPr>
              <w:t>-µ</w:t>
            </w:r>
            <w:r w:rsidRPr="00261222">
              <w:rPr>
                <w:smallCaps/>
                <w:lang w:val="en-US"/>
              </w:rPr>
              <w:t>obl</w:t>
            </w:r>
            <w:r w:rsidRPr="00261222">
              <w:rPr>
                <w:lang w:val="en-US"/>
              </w:rPr>
              <w:t>-</w:t>
            </w:r>
            <w:r w:rsidRPr="00261222">
              <w:rPr>
                <w:smallCaps/>
                <w:lang w:val="en-US"/>
              </w:rPr>
              <w:t xml:space="preserve">t  </w:t>
            </w:r>
          </w:p>
        </w:tc>
        <w:tc>
          <w:tcPr>
            <w:tcW w:w="0" w:type="auto"/>
            <w:tcBorders>
              <w:top w:val="single" w:sz="4" w:space="0" w:color="auto"/>
              <w:bottom w:val="double" w:sz="4" w:space="0" w:color="auto"/>
              <w:right w:val="single" w:sz="4" w:space="0" w:color="auto"/>
            </w:tcBorders>
            <w:textDirection w:val="btLr"/>
            <w:vAlign w:val="center"/>
          </w:tcPr>
          <w:p w14:paraId="237E312C" w14:textId="32A3C758" w:rsidR="00B02FBD" w:rsidRPr="00276F72" w:rsidRDefault="00B02FBD" w:rsidP="004F2740">
            <w:pPr>
              <w:pStyle w:val="NormalforTables"/>
              <w:spacing w:line="276" w:lineRule="auto"/>
              <w:jc w:val="center"/>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667B6D6A" w14:textId="50233929" w:rsidR="00B02FBD" w:rsidRPr="00276F72" w:rsidRDefault="00B02FBD" w:rsidP="004F2740">
            <w:pPr>
              <w:pStyle w:val="NormalforTables"/>
              <w:spacing w:line="276" w:lineRule="auto"/>
              <w:jc w:val="center"/>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S</w:t>
            </w:r>
          </w:p>
        </w:tc>
        <w:tc>
          <w:tcPr>
            <w:tcW w:w="0" w:type="auto"/>
            <w:tcBorders>
              <w:top w:val="single" w:sz="4" w:space="0" w:color="auto"/>
              <w:left w:val="single" w:sz="4" w:space="0" w:color="auto"/>
              <w:bottom w:val="double" w:sz="4" w:space="0" w:color="auto"/>
              <w:right w:val="dashed" w:sz="4" w:space="0" w:color="auto"/>
            </w:tcBorders>
            <w:textDirection w:val="btLr"/>
            <w:vAlign w:val="center"/>
          </w:tcPr>
          <w:p w14:paraId="2623D758" w14:textId="7254AA97" w:rsidR="00B02FBD" w:rsidRPr="00276F72" w:rsidRDefault="00B02FBD" w:rsidP="004F2740">
            <w:pPr>
              <w:pStyle w:val="NormalforTables"/>
              <w:spacing w:line="276" w:lineRule="auto"/>
              <w:jc w:val="center"/>
              <w:rPr>
                <w:vertAlign w:val="subscript"/>
              </w:rPr>
            </w:pPr>
            <w:r w:rsidRPr="00261222">
              <w:t>*µµaa</w:t>
            </w:r>
          </w:p>
        </w:tc>
        <w:tc>
          <w:tcPr>
            <w:tcW w:w="0" w:type="auto"/>
            <w:tcBorders>
              <w:top w:val="single" w:sz="4" w:space="0" w:color="auto"/>
              <w:left w:val="dashed" w:sz="4" w:space="0" w:color="auto"/>
              <w:bottom w:val="double" w:sz="4" w:space="0" w:color="auto"/>
              <w:right w:val="single" w:sz="4" w:space="0" w:color="auto"/>
            </w:tcBorders>
            <w:textDirection w:val="btLr"/>
            <w:vAlign w:val="center"/>
          </w:tcPr>
          <w:p w14:paraId="352154BF" w14:textId="77777777" w:rsidR="00B02FBD" w:rsidRDefault="00B02FBD" w:rsidP="00B02FBD">
            <w:pPr>
              <w:pStyle w:val="NormalforTables"/>
              <w:spacing w:line="276" w:lineRule="auto"/>
              <w:ind w:left="113" w:right="113"/>
              <w:rPr>
                <w:smallCaps/>
              </w:rPr>
            </w:pPr>
            <w:r w:rsidRPr="00261222">
              <w:rPr>
                <w:smallCaps/>
              </w:rPr>
              <w:t>Prior</w:t>
            </w:r>
          </w:p>
          <w:p w14:paraId="48091AC4" w14:textId="5ABD00D2" w:rsidR="00B02FBD" w:rsidRPr="00276F72" w:rsidRDefault="00B02FBD" w:rsidP="004F2740">
            <w:pPr>
              <w:pStyle w:val="NormalforTables"/>
              <w:spacing w:line="276" w:lineRule="auto"/>
              <w:jc w:val="center"/>
              <w:rPr>
                <w:vertAlign w:val="subscript"/>
              </w:rPr>
            </w:pPr>
            <w:r w:rsidRPr="00261222">
              <w:rPr>
                <w:smallCaps/>
              </w:rPr>
              <w:t>-µprop</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1FD56589" w14:textId="77777777" w:rsidR="00B02FBD" w:rsidRDefault="00B02FBD" w:rsidP="00B02FBD">
            <w:pPr>
              <w:pStyle w:val="NormalforTables"/>
              <w:spacing w:line="276" w:lineRule="auto"/>
              <w:ind w:left="113" w:right="113"/>
              <w:rPr>
                <w:smallCaps/>
              </w:rPr>
            </w:pPr>
            <w:r w:rsidRPr="00261222">
              <w:rPr>
                <w:smallCaps/>
              </w:rPr>
              <w:t>Prior</w:t>
            </w:r>
          </w:p>
          <w:p w14:paraId="2054BC34" w14:textId="58A50C2A" w:rsidR="00B02FBD" w:rsidRPr="00276F72" w:rsidRDefault="00B02FBD" w:rsidP="004F2740">
            <w:pPr>
              <w:pStyle w:val="NormalforTables"/>
              <w:spacing w:line="276" w:lineRule="auto"/>
              <w:jc w:val="center"/>
              <w:rPr>
                <w:vertAlign w:val="subscript"/>
              </w:rPr>
            </w:pPr>
            <w:r w:rsidRPr="00261222">
              <w:rPr>
                <w:smallCaps/>
              </w:rPr>
              <w:t>-t</w:t>
            </w:r>
            <w:r w:rsidRPr="00261222">
              <w:rPr>
                <w:smallCaps/>
                <w:vertAlign w:val="subscript"/>
              </w:rPr>
              <w:t>V</w:t>
            </w:r>
          </w:p>
        </w:tc>
      </w:tr>
      <w:tr w:rsidR="00B02FBD" w:rsidRPr="00276F72" w14:paraId="3116C83A" w14:textId="77777777" w:rsidTr="00AA656F">
        <w:tc>
          <w:tcPr>
            <w:tcW w:w="0" w:type="auto"/>
            <w:tcBorders>
              <w:right w:val="single" w:sz="4" w:space="0" w:color="auto"/>
            </w:tcBorders>
          </w:tcPr>
          <w:p w14:paraId="33C7B079" w14:textId="77777777" w:rsidR="00B02FBD" w:rsidRPr="00261222" w:rsidRDefault="00B02FBD" w:rsidP="00AA656F">
            <w:pPr>
              <w:pStyle w:val="NormalforTables"/>
              <w:spacing w:line="276" w:lineRule="auto"/>
            </w:pPr>
          </w:p>
        </w:tc>
        <w:tc>
          <w:tcPr>
            <w:tcW w:w="0" w:type="auto"/>
            <w:tcBorders>
              <w:top w:val="double" w:sz="4" w:space="0" w:color="auto"/>
              <w:left w:val="single" w:sz="4" w:space="0" w:color="auto"/>
            </w:tcBorders>
          </w:tcPr>
          <w:p w14:paraId="0EC9E967" w14:textId="77777777" w:rsidR="00B02FBD" w:rsidRPr="00691DA7" w:rsidRDefault="00B02FBD"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730BC6EB" w14:textId="77777777"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uɻu</w:t>
            </w:r>
            <w:r w:rsidRPr="00276F72">
              <w:rPr>
                <w:rFonts w:ascii="Doulos SIL" w:hAnsi="Doulos SIL"/>
                <w:noProof/>
                <w:lang w:val="ru-RU"/>
              </w:rPr>
              <w:t>-</w:t>
            </w:r>
            <w:r w:rsidRPr="00276F72">
              <w:rPr>
                <w:rFonts w:ascii="Doulos SIL" w:hAnsi="Doulos SIL"/>
                <w:noProof/>
                <w:lang w:val="en-US"/>
              </w:rPr>
              <w:t>in̪t̪a-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makuuɻun̪t̪a</w:t>
            </w:r>
          </w:p>
        </w:tc>
        <w:tc>
          <w:tcPr>
            <w:tcW w:w="0" w:type="auto"/>
            <w:tcBorders>
              <w:top w:val="double" w:sz="4" w:space="0" w:color="auto"/>
              <w:right w:val="dashed" w:sz="4" w:space="0" w:color="auto"/>
            </w:tcBorders>
          </w:tcPr>
          <w:p w14:paraId="25DB0F8C" w14:textId="77777777" w:rsidR="00B02FBD" w:rsidRPr="00276F72" w:rsidRDefault="00B02FBD"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1C74D84F" w14:textId="77777777" w:rsidR="00B02FBD" w:rsidRPr="00276F72" w:rsidRDefault="00B02FBD" w:rsidP="004F274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5ED11A6D" w14:textId="77777777" w:rsidR="00B02FBD" w:rsidRPr="00276F72" w:rsidRDefault="00B02FBD" w:rsidP="004F2740">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16EFB2F9" w14:textId="77777777" w:rsidR="00B02FBD" w:rsidRPr="00276F72" w:rsidRDefault="00B02FBD" w:rsidP="004F2740">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single" w:sz="4" w:space="0" w:color="auto"/>
              <w:right w:val="single" w:sz="4" w:space="0" w:color="auto"/>
            </w:tcBorders>
          </w:tcPr>
          <w:p w14:paraId="04B1B91A" w14:textId="77777777" w:rsidR="00B02FBD" w:rsidRPr="00276F72" w:rsidRDefault="00B02FBD" w:rsidP="004F2740">
            <w:pPr>
              <w:pStyle w:val="NormalforTables"/>
              <w:spacing w:line="276" w:lineRule="auto"/>
              <w:jc w:val="center"/>
              <w:rPr>
                <w:vertAlign w:val="subscript"/>
              </w:rPr>
            </w:pPr>
            <w:r w:rsidRPr="00261222">
              <w:rPr>
                <w:vertAlign w:val="subscript"/>
              </w:rPr>
              <w:t>1</w:t>
            </w:r>
          </w:p>
        </w:tc>
      </w:tr>
      <w:tr w:rsidR="00B02FBD" w:rsidRPr="00276F72" w14:paraId="0C29B530" w14:textId="77777777" w:rsidTr="00AA656F">
        <w:tc>
          <w:tcPr>
            <w:tcW w:w="0" w:type="auto"/>
            <w:tcBorders>
              <w:right w:val="single" w:sz="4" w:space="0" w:color="auto"/>
            </w:tcBorders>
          </w:tcPr>
          <w:p w14:paraId="520C323C" w14:textId="77777777" w:rsidR="00B02FBD" w:rsidRPr="00ED4FD9" w:rsidRDefault="00B02FBD" w:rsidP="00AA656F">
            <w:pPr>
              <w:pStyle w:val="NormalforTables"/>
              <w:spacing w:line="276" w:lineRule="auto"/>
            </w:pPr>
          </w:p>
        </w:tc>
        <w:tc>
          <w:tcPr>
            <w:tcW w:w="0" w:type="auto"/>
            <w:tcBorders>
              <w:left w:val="single" w:sz="4" w:space="0" w:color="auto"/>
            </w:tcBorders>
          </w:tcPr>
          <w:p w14:paraId="38F0077B" w14:textId="77777777" w:rsidR="00B02FBD" w:rsidRPr="00261222" w:rsidRDefault="00B02FBD" w:rsidP="00AA656F">
            <w:pPr>
              <w:pStyle w:val="NormalforTables"/>
              <w:spacing w:line="276" w:lineRule="auto"/>
            </w:pPr>
            <w:r w:rsidRPr="00261222">
              <w:t>a.</w:t>
            </w:r>
          </w:p>
        </w:tc>
        <w:tc>
          <w:tcPr>
            <w:tcW w:w="0" w:type="auto"/>
            <w:tcBorders>
              <w:right w:val="double" w:sz="4" w:space="0" w:color="auto"/>
            </w:tcBorders>
          </w:tcPr>
          <w:p w14:paraId="6B5BD1CC" w14:textId="77777777"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uɻu</w:t>
            </w:r>
            <w:r w:rsidRPr="00276F72">
              <w:rPr>
                <w:rFonts w:ascii="Doulos SIL" w:hAnsi="Doulos SIL"/>
                <w:noProof/>
                <w:lang w:val="ru-RU"/>
              </w:rPr>
              <w:t>-</w:t>
            </w:r>
            <w:r w:rsidRPr="00276F72">
              <w:rPr>
                <w:rFonts w:ascii="Doulos SIL" w:hAnsi="Doulos SIL"/>
                <w:noProof/>
                <w:lang w:val="en-US"/>
              </w:rPr>
              <w:t>in̪t̪a-a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makuuɻun̪t̪aa</w:t>
            </w:r>
          </w:p>
        </w:tc>
        <w:tc>
          <w:tcPr>
            <w:tcW w:w="0" w:type="auto"/>
            <w:tcBorders>
              <w:right w:val="dashed" w:sz="4" w:space="0" w:color="auto"/>
            </w:tcBorders>
          </w:tcPr>
          <w:p w14:paraId="3C8C7054" w14:textId="77777777" w:rsidR="00B02FBD" w:rsidRPr="00276F72" w:rsidRDefault="00B02FBD" w:rsidP="004F2740">
            <w:pPr>
              <w:pStyle w:val="NormalforTables"/>
              <w:spacing w:line="276" w:lineRule="auto"/>
              <w:jc w:val="center"/>
            </w:pPr>
          </w:p>
        </w:tc>
        <w:tc>
          <w:tcPr>
            <w:tcW w:w="0" w:type="auto"/>
            <w:tcBorders>
              <w:left w:val="single" w:sz="4" w:space="0" w:color="auto"/>
              <w:right w:val="single" w:sz="4" w:space="0" w:color="auto"/>
            </w:tcBorders>
          </w:tcPr>
          <w:p w14:paraId="7FD2B86C" w14:textId="77777777" w:rsidR="00B02FBD" w:rsidRPr="00276F72" w:rsidRDefault="00B02FBD" w:rsidP="004F2740">
            <w:pPr>
              <w:pStyle w:val="NormalforTables"/>
              <w:spacing w:line="276" w:lineRule="auto"/>
              <w:jc w:val="center"/>
            </w:pPr>
          </w:p>
        </w:tc>
        <w:tc>
          <w:tcPr>
            <w:tcW w:w="0" w:type="auto"/>
            <w:tcBorders>
              <w:left w:val="single" w:sz="4" w:space="0" w:color="auto"/>
              <w:right w:val="dashed" w:sz="4" w:space="0" w:color="auto"/>
            </w:tcBorders>
          </w:tcPr>
          <w:p w14:paraId="7DEB3D3A" w14:textId="77777777" w:rsidR="00B02FBD" w:rsidRPr="00276F72" w:rsidRDefault="00B02FBD" w:rsidP="004F2740">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Pr>
          <w:p w14:paraId="4498D7CD" w14:textId="77777777" w:rsidR="00B02FBD" w:rsidRPr="00276F72" w:rsidRDefault="00B02FBD" w:rsidP="004F2740">
            <w:pPr>
              <w:pStyle w:val="NormalforTables"/>
              <w:spacing w:line="276" w:lineRule="auto"/>
              <w:jc w:val="center"/>
              <w:rPr>
                <w:vertAlign w:val="subscript"/>
              </w:rPr>
            </w:pPr>
            <w:r w:rsidRPr="00261222">
              <w:rPr>
                <w:vertAlign w:val="subscript"/>
              </w:rPr>
              <w:t>1</w:t>
            </w:r>
          </w:p>
        </w:tc>
        <w:tc>
          <w:tcPr>
            <w:tcW w:w="0" w:type="auto"/>
            <w:tcBorders>
              <w:left w:val="single" w:sz="4" w:space="0" w:color="auto"/>
              <w:right w:val="single" w:sz="4" w:space="0" w:color="auto"/>
            </w:tcBorders>
          </w:tcPr>
          <w:p w14:paraId="369BA585" w14:textId="77777777" w:rsidR="00B02FBD" w:rsidRPr="00276F72" w:rsidRDefault="00B02FBD" w:rsidP="004F2740">
            <w:pPr>
              <w:pStyle w:val="NormalforTables"/>
              <w:spacing w:line="276" w:lineRule="auto"/>
              <w:jc w:val="center"/>
            </w:pPr>
            <w:r w:rsidRPr="00261222">
              <w:t>L</w:t>
            </w:r>
          </w:p>
        </w:tc>
      </w:tr>
      <w:tr w:rsidR="00B02FBD" w:rsidRPr="00276F72" w14:paraId="712EBB88" w14:textId="77777777" w:rsidTr="00AA656F">
        <w:tc>
          <w:tcPr>
            <w:tcW w:w="0" w:type="auto"/>
            <w:tcBorders>
              <w:right w:val="single" w:sz="4" w:space="0" w:color="auto"/>
            </w:tcBorders>
          </w:tcPr>
          <w:p w14:paraId="3718AC0F" w14:textId="77777777" w:rsidR="00B02FBD" w:rsidRPr="00ED4FD9" w:rsidRDefault="00B02FBD" w:rsidP="00AA656F">
            <w:pPr>
              <w:pStyle w:val="NormalforTables"/>
              <w:spacing w:line="276" w:lineRule="auto"/>
            </w:pPr>
          </w:p>
        </w:tc>
        <w:tc>
          <w:tcPr>
            <w:tcW w:w="0" w:type="auto"/>
            <w:tcBorders>
              <w:left w:val="single" w:sz="4" w:space="0" w:color="auto"/>
            </w:tcBorders>
          </w:tcPr>
          <w:p w14:paraId="488D8913" w14:textId="77777777" w:rsidR="00B02FBD" w:rsidRPr="00261222" w:rsidRDefault="00B02FBD" w:rsidP="00AA656F">
            <w:pPr>
              <w:pStyle w:val="NormalforTables"/>
              <w:spacing w:line="276" w:lineRule="auto"/>
            </w:pPr>
            <w:r w:rsidRPr="00261222">
              <w:t>b.</w:t>
            </w:r>
          </w:p>
        </w:tc>
        <w:tc>
          <w:tcPr>
            <w:tcW w:w="0" w:type="auto"/>
            <w:tcBorders>
              <w:right w:val="double" w:sz="4" w:space="0" w:color="auto"/>
            </w:tcBorders>
          </w:tcPr>
          <w:p w14:paraId="78D07EA2" w14:textId="77777777"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uu</w:t>
            </w:r>
            <w:r w:rsidRPr="00276F72">
              <w:rPr>
                <w:rFonts w:ascii="Doulos SIL" w:hAnsi="Doulos SIL"/>
                <w:noProof/>
                <w:lang w:val="ru-RU"/>
              </w:rPr>
              <w:t>-</w:t>
            </w:r>
            <w:r w:rsidRPr="00276F72">
              <w:rPr>
                <w:rFonts w:ascii="Doulos SIL" w:hAnsi="Doulos SIL"/>
                <w:noProof/>
                <w:lang w:val="en-US"/>
              </w:rPr>
              <w:t>in̪t̪a-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makuuun̪t̪a</w:t>
            </w:r>
          </w:p>
        </w:tc>
        <w:tc>
          <w:tcPr>
            <w:tcW w:w="0" w:type="auto"/>
            <w:tcBorders>
              <w:right w:val="dashed" w:sz="4" w:space="0" w:color="auto"/>
            </w:tcBorders>
          </w:tcPr>
          <w:p w14:paraId="7196F9CB" w14:textId="77777777" w:rsidR="00B02FBD" w:rsidRPr="00276F72" w:rsidRDefault="00B02FBD"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58D894C8" w14:textId="77777777" w:rsidR="00B02FBD" w:rsidRPr="00276F72" w:rsidRDefault="00B02FBD" w:rsidP="004F2740">
            <w:pPr>
              <w:pStyle w:val="NormalforTables"/>
              <w:spacing w:line="276" w:lineRule="auto"/>
              <w:jc w:val="center"/>
            </w:pPr>
          </w:p>
        </w:tc>
        <w:tc>
          <w:tcPr>
            <w:tcW w:w="0" w:type="auto"/>
            <w:tcBorders>
              <w:left w:val="single" w:sz="4" w:space="0" w:color="auto"/>
              <w:right w:val="dashed" w:sz="4" w:space="0" w:color="auto"/>
            </w:tcBorders>
          </w:tcPr>
          <w:p w14:paraId="690D6D97" w14:textId="77777777" w:rsidR="00B02FBD" w:rsidRPr="00276F72" w:rsidRDefault="00B02FBD" w:rsidP="004F2740">
            <w:pPr>
              <w:pStyle w:val="NormalforTables"/>
              <w:spacing w:line="276" w:lineRule="auto"/>
              <w:jc w:val="center"/>
            </w:pPr>
          </w:p>
        </w:tc>
        <w:tc>
          <w:tcPr>
            <w:tcW w:w="0" w:type="auto"/>
            <w:tcBorders>
              <w:left w:val="dashed" w:sz="4" w:space="0" w:color="auto"/>
              <w:right w:val="single" w:sz="4" w:space="0" w:color="auto"/>
            </w:tcBorders>
          </w:tcPr>
          <w:p w14:paraId="433226F4" w14:textId="77777777" w:rsidR="00B02FBD" w:rsidRPr="00276F72" w:rsidRDefault="00B02FBD" w:rsidP="004F2740">
            <w:pPr>
              <w:pStyle w:val="NormalforTables"/>
              <w:spacing w:line="276" w:lineRule="auto"/>
              <w:jc w:val="center"/>
            </w:pPr>
            <w:r w:rsidRPr="00261222">
              <w:t>L</w:t>
            </w:r>
          </w:p>
        </w:tc>
        <w:tc>
          <w:tcPr>
            <w:tcW w:w="0" w:type="auto"/>
            <w:tcBorders>
              <w:left w:val="single" w:sz="4" w:space="0" w:color="auto"/>
              <w:right w:val="single" w:sz="4" w:space="0" w:color="auto"/>
            </w:tcBorders>
          </w:tcPr>
          <w:p w14:paraId="760D2419" w14:textId="77777777" w:rsidR="00B02FBD" w:rsidRPr="00276F72" w:rsidRDefault="00B02FBD" w:rsidP="004F2740">
            <w:pPr>
              <w:pStyle w:val="NormalforTables"/>
              <w:spacing w:line="276" w:lineRule="auto"/>
              <w:jc w:val="center"/>
              <w:rPr>
                <w:vertAlign w:val="subscript"/>
              </w:rPr>
            </w:pPr>
            <w:r w:rsidRPr="00261222">
              <w:rPr>
                <w:vertAlign w:val="subscript"/>
              </w:rPr>
              <w:t>1</w:t>
            </w:r>
          </w:p>
        </w:tc>
      </w:tr>
      <w:tr w:rsidR="00B02FBD" w:rsidRPr="00276F72" w14:paraId="557584F8" w14:textId="77777777" w:rsidTr="00AA656F">
        <w:tc>
          <w:tcPr>
            <w:tcW w:w="0" w:type="auto"/>
            <w:tcBorders>
              <w:right w:val="single" w:sz="4" w:space="0" w:color="auto"/>
            </w:tcBorders>
          </w:tcPr>
          <w:p w14:paraId="28DD3257" w14:textId="77777777" w:rsidR="00B02FBD" w:rsidRPr="00ED4FD9" w:rsidRDefault="00B02FBD" w:rsidP="00AA656F">
            <w:pPr>
              <w:pStyle w:val="NormalforTables"/>
              <w:spacing w:line="276" w:lineRule="auto"/>
            </w:pPr>
          </w:p>
        </w:tc>
        <w:tc>
          <w:tcPr>
            <w:tcW w:w="0" w:type="auto"/>
            <w:tcBorders>
              <w:left w:val="single" w:sz="4" w:space="0" w:color="auto"/>
              <w:bottom w:val="single" w:sz="4" w:space="0" w:color="auto"/>
            </w:tcBorders>
          </w:tcPr>
          <w:p w14:paraId="48E0F6AB" w14:textId="77777777" w:rsidR="00B02FBD" w:rsidRPr="00261222" w:rsidRDefault="00B02FBD" w:rsidP="00AA656F">
            <w:pPr>
              <w:pStyle w:val="NormalforTables"/>
              <w:spacing w:line="276" w:lineRule="auto"/>
            </w:pPr>
            <w:r w:rsidRPr="00261222">
              <w:t>c.</w:t>
            </w:r>
          </w:p>
        </w:tc>
        <w:tc>
          <w:tcPr>
            <w:tcW w:w="0" w:type="auto"/>
            <w:tcBorders>
              <w:bottom w:val="single" w:sz="4" w:space="0" w:color="auto"/>
              <w:right w:val="double" w:sz="4" w:space="0" w:color="auto"/>
            </w:tcBorders>
          </w:tcPr>
          <w:p w14:paraId="7963C766" w14:textId="77777777"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uu</w:t>
            </w:r>
            <w:r w:rsidRPr="00276F72">
              <w:rPr>
                <w:rFonts w:ascii="Doulos SIL" w:hAnsi="Doulos SIL"/>
                <w:noProof/>
                <w:lang w:val="ru-RU"/>
              </w:rPr>
              <w:t>-</w:t>
            </w:r>
            <w:r w:rsidRPr="00276F72">
              <w:rPr>
                <w:rFonts w:ascii="Doulos SIL" w:hAnsi="Doulos SIL"/>
                <w:noProof/>
                <w:lang w:val="en-US"/>
              </w:rPr>
              <w:t>in̪t̪a-a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makuuun̪t̪aa</w:t>
            </w:r>
          </w:p>
        </w:tc>
        <w:tc>
          <w:tcPr>
            <w:tcW w:w="0" w:type="auto"/>
            <w:tcBorders>
              <w:bottom w:val="single" w:sz="4" w:space="0" w:color="auto"/>
              <w:right w:val="dashed" w:sz="4" w:space="0" w:color="auto"/>
            </w:tcBorders>
          </w:tcPr>
          <w:p w14:paraId="03E586A0" w14:textId="77777777" w:rsidR="00B02FBD" w:rsidRPr="00276F72" w:rsidRDefault="00B02FBD"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64BC4676" w14:textId="77777777" w:rsidR="00B02FBD" w:rsidRPr="00276F72" w:rsidRDefault="00B02FBD" w:rsidP="004F2740">
            <w:pPr>
              <w:pStyle w:val="NormalforTables"/>
              <w:spacing w:line="276" w:lineRule="auto"/>
              <w:jc w:val="center"/>
            </w:pPr>
          </w:p>
        </w:tc>
        <w:tc>
          <w:tcPr>
            <w:tcW w:w="0" w:type="auto"/>
            <w:tcBorders>
              <w:left w:val="single" w:sz="4" w:space="0" w:color="auto"/>
              <w:bottom w:val="single" w:sz="4" w:space="0" w:color="auto"/>
              <w:right w:val="dashed" w:sz="4" w:space="0" w:color="auto"/>
            </w:tcBorders>
          </w:tcPr>
          <w:p w14:paraId="539C19A0" w14:textId="77777777" w:rsidR="00B02FBD" w:rsidRPr="00276F72" w:rsidRDefault="00B02FBD" w:rsidP="004F2740">
            <w:pPr>
              <w:pStyle w:val="NormalforTables"/>
              <w:spacing w:line="276" w:lineRule="auto"/>
              <w:jc w:val="cente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268FF481" w14:textId="77777777" w:rsidR="00B02FBD" w:rsidRPr="00276F72" w:rsidRDefault="00B02FBD" w:rsidP="004F2740">
            <w:pPr>
              <w:pStyle w:val="NormalforTables"/>
              <w:spacing w:line="276" w:lineRule="auto"/>
              <w:jc w:val="center"/>
            </w:pPr>
            <w:r w:rsidRPr="00261222">
              <w:t>L</w:t>
            </w:r>
          </w:p>
        </w:tc>
        <w:tc>
          <w:tcPr>
            <w:tcW w:w="0" w:type="auto"/>
            <w:tcBorders>
              <w:left w:val="single" w:sz="4" w:space="0" w:color="auto"/>
              <w:bottom w:val="single" w:sz="4" w:space="0" w:color="auto"/>
              <w:right w:val="single" w:sz="4" w:space="0" w:color="auto"/>
            </w:tcBorders>
          </w:tcPr>
          <w:p w14:paraId="7BA3C97C" w14:textId="77777777" w:rsidR="00B02FBD" w:rsidRPr="00276F72" w:rsidRDefault="00B02FBD" w:rsidP="004F2740">
            <w:pPr>
              <w:pStyle w:val="NormalforTables"/>
              <w:spacing w:line="276" w:lineRule="auto"/>
              <w:jc w:val="center"/>
            </w:pPr>
            <w:r w:rsidRPr="00261222">
              <w:t>L</w:t>
            </w:r>
          </w:p>
        </w:tc>
      </w:tr>
    </w:tbl>
    <w:p w14:paraId="5DA130A5" w14:textId="77777777" w:rsidR="00B02FBD" w:rsidRDefault="00B02FBD" w:rsidP="00D361D7">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631"/>
        <w:gridCol w:w="546"/>
        <w:gridCol w:w="546"/>
        <w:gridCol w:w="546"/>
        <w:gridCol w:w="870"/>
        <w:gridCol w:w="870"/>
      </w:tblGrid>
      <w:tr w:rsidR="00B02FBD" w:rsidRPr="00276F72" w14:paraId="58FA5668" w14:textId="77777777" w:rsidTr="00B02FBD">
        <w:tc>
          <w:tcPr>
            <w:tcW w:w="0" w:type="auto"/>
            <w:tcBorders>
              <w:right w:val="single" w:sz="4" w:space="0" w:color="auto"/>
            </w:tcBorders>
            <w:vAlign w:val="bottom"/>
          </w:tcPr>
          <w:p w14:paraId="187AFFBA" w14:textId="7BF7B9D8" w:rsidR="00B02FBD" w:rsidRPr="00691DA7" w:rsidRDefault="00AF7A17" w:rsidP="00AA656F">
            <w:pPr>
              <w:pStyle w:val="NormalforTables"/>
              <w:spacing w:line="276" w:lineRule="auto"/>
              <w:rPr>
                <w:rFonts w:ascii="Doulos SIL" w:hAnsi="Doulos SIL"/>
                <w:lang w:val="en-US"/>
              </w:rPr>
            </w:pPr>
            <w:r w:rsidRPr="00AF7A17">
              <w:t>(11.78)</w:t>
            </w:r>
          </w:p>
        </w:tc>
        <w:tc>
          <w:tcPr>
            <w:tcW w:w="0" w:type="auto"/>
            <w:tcBorders>
              <w:top w:val="single" w:sz="4" w:space="0" w:color="auto"/>
              <w:left w:val="single" w:sz="4" w:space="0" w:color="auto"/>
              <w:bottom w:val="double" w:sz="4" w:space="0" w:color="auto"/>
            </w:tcBorders>
          </w:tcPr>
          <w:p w14:paraId="41B1500C" w14:textId="77777777" w:rsidR="00B02FBD" w:rsidRPr="00691DA7" w:rsidRDefault="00B02FBD" w:rsidP="00AA656F">
            <w:pPr>
              <w:pStyle w:val="NormalforTables"/>
              <w:spacing w:line="276" w:lineRule="auto"/>
              <w:rPr>
                <w:rFonts w:ascii="Doulos SIL" w:hAnsi="Doulos SIL"/>
                <w:lang w:val="en-US"/>
              </w:rPr>
            </w:pPr>
          </w:p>
        </w:tc>
        <w:tc>
          <w:tcPr>
            <w:tcW w:w="0" w:type="auto"/>
            <w:tcBorders>
              <w:top w:val="single" w:sz="4" w:space="0" w:color="auto"/>
              <w:bottom w:val="double" w:sz="4" w:space="0" w:color="auto"/>
              <w:right w:val="double" w:sz="4" w:space="0" w:color="auto"/>
            </w:tcBorders>
            <w:vAlign w:val="bottom"/>
          </w:tcPr>
          <w:p w14:paraId="4A58AF28" w14:textId="115D12B2" w:rsidR="00B02FBD" w:rsidRPr="00276F72" w:rsidRDefault="00B02FBD" w:rsidP="00AA656F">
            <w:pPr>
              <w:pStyle w:val="NormalforTables"/>
              <w:spacing w:before="120" w:line="276" w:lineRule="auto"/>
              <w:rPr>
                <w:rFonts w:ascii="Doulos SIL" w:hAnsi="Doulos SIL"/>
                <w:noProof/>
                <w:lang w:val="en-US"/>
              </w:rPr>
            </w:pPr>
            <w:r w:rsidRPr="00276F72">
              <w:rPr>
                <w:rFonts w:ascii="Doulos SIL" w:hAnsi="Doulos SIL"/>
                <w:noProof/>
                <w:lang w:val="ru-RU"/>
              </w:rPr>
              <w:t>/</w:t>
            </w:r>
            <w:r w:rsidR="006A7273">
              <w:rPr>
                <w:rFonts w:ascii="Doulos SIL" w:hAnsi="Doulos SIL"/>
                <w:noProof/>
                <w:lang w:val="en-US"/>
              </w:rPr>
              <w:t>kuri</w:t>
            </w:r>
            <w:r w:rsidRPr="00276F72">
              <w:rPr>
                <w:rFonts w:ascii="Doulos SIL" w:hAnsi="Doulos SIL"/>
                <w:noProof/>
                <w:lang w:val="en-US"/>
              </w:rPr>
              <w:t>-c{</w:t>
            </w:r>
            <w:r w:rsidRPr="003B199D">
              <w:rPr>
                <w:noProof/>
                <w:lang w:val="en-US"/>
              </w:rPr>
              <w:t>^</w:t>
            </w:r>
            <w:r>
              <w:rPr>
                <w:noProof/>
                <w:lang w:val="en-US"/>
              </w:rPr>
              <w:t>+</w:t>
            </w:r>
            <w:r w:rsidRPr="00276F72">
              <w:rPr>
                <w:rFonts w:ascii="Doulos SIL" w:hAnsi="Doulos SIL"/>
                <w:noProof/>
                <w:lang w:val="en-US"/>
              </w:rPr>
              <w:t>kuu</w:t>
            </w:r>
            <w:r>
              <w:rPr>
                <w:lang w:val="en-US"/>
              </w:rPr>
              <w:t xml:space="preserve">, </w:t>
            </w:r>
            <w:r>
              <w:rPr>
                <w:noProof/>
                <w:lang w:val="en-US"/>
              </w:rPr>
              <w:t>+</w:t>
            </w:r>
            <w:r w:rsidRPr="00276F72">
              <w:rPr>
                <w:rFonts w:ascii="Doulos SIL" w:hAnsi="Doulos SIL"/>
                <w:noProof/>
                <w:lang w:val="en-US"/>
              </w:rPr>
              <w:t>kuɻu}</w:t>
            </w:r>
            <w:r w:rsidRPr="00261222">
              <w:rPr>
                <w:noProof/>
                <w:lang w:val="en-US"/>
              </w:rPr>
              <w:t>+</w:t>
            </w:r>
            <w:r w:rsidRPr="00276F72">
              <w:rPr>
                <w:rFonts w:ascii="Doulos SIL" w:hAnsi="Doulos SIL"/>
                <w:noProof/>
                <w:lang w:val="en-US"/>
              </w:rPr>
              <w:t>ki{</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4744605B" w14:textId="180B6C99" w:rsidR="00B02FBD" w:rsidRPr="00276F72" w:rsidRDefault="006A7273" w:rsidP="00AA656F">
            <w:pPr>
              <w:pStyle w:val="NormalforTables"/>
              <w:spacing w:line="276" w:lineRule="auto"/>
              <w:rPr>
                <w:lang w:val="ru-RU"/>
              </w:rPr>
            </w:pPr>
            <w:r>
              <w:rPr>
                <w:lang w:val="en-US"/>
              </w:rPr>
              <w:t>see</w:t>
            </w:r>
            <w:r w:rsidR="00B02FBD" w:rsidRPr="00261222">
              <w:rPr>
                <w:lang w:val="en-US"/>
              </w:rPr>
              <w:t>-</w:t>
            </w:r>
            <w:r w:rsidR="00B02FBD">
              <w:rPr>
                <w:smallCaps/>
                <w:lang w:val="en-US"/>
              </w:rPr>
              <w:t>j</w:t>
            </w:r>
            <w:r w:rsidR="00B02FBD" w:rsidRPr="00261222">
              <w:rPr>
                <w:lang w:val="en-US"/>
              </w:rPr>
              <w:t>-µ</w:t>
            </w:r>
            <w:r w:rsidR="0038359B">
              <w:rPr>
                <w:lang w:val="en-US"/>
              </w:rPr>
              <w:t>̋</w:t>
            </w:r>
            <w:r w:rsidR="00B02FBD" w:rsidRPr="00261222">
              <w:rPr>
                <w:smallCaps/>
                <w:lang w:val="en-US"/>
              </w:rPr>
              <w:t>prop</w:t>
            </w:r>
            <w:r w:rsidR="00B02FBD" w:rsidRPr="00261222">
              <w:rPr>
                <w:lang w:val="en-US"/>
              </w:rPr>
              <w:t>-µ</w:t>
            </w:r>
            <w:r w:rsidR="00B02FBD" w:rsidRPr="00261222">
              <w:rPr>
                <w:smallCaps/>
                <w:lang w:val="en-US"/>
              </w:rPr>
              <w:t>loc</w:t>
            </w:r>
            <w:r w:rsidR="00B02FBD" w:rsidRPr="00261222">
              <w:rPr>
                <w:lang w:val="en-US"/>
              </w:rPr>
              <w:t>-</w:t>
            </w:r>
            <w:r w:rsidR="00B02FBD" w:rsidRPr="00261222">
              <w:rPr>
                <w:smallCaps/>
                <w:lang w:val="en-US"/>
              </w:rPr>
              <w:t>t</w:t>
            </w:r>
          </w:p>
        </w:tc>
        <w:tc>
          <w:tcPr>
            <w:tcW w:w="0" w:type="auto"/>
            <w:tcBorders>
              <w:top w:val="single" w:sz="4" w:space="0" w:color="auto"/>
              <w:bottom w:val="double" w:sz="4" w:space="0" w:color="auto"/>
              <w:right w:val="single" w:sz="4" w:space="0" w:color="auto"/>
            </w:tcBorders>
            <w:textDirection w:val="btLr"/>
            <w:vAlign w:val="center"/>
          </w:tcPr>
          <w:p w14:paraId="25316032" w14:textId="1786457A" w:rsidR="00B02FBD" w:rsidRPr="00276F72" w:rsidRDefault="00B02FBD" w:rsidP="004F2740">
            <w:pPr>
              <w:pStyle w:val="NormalforTables"/>
              <w:spacing w:line="276" w:lineRule="auto"/>
              <w:jc w:val="center"/>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3CE07EA6" w14:textId="15240C33" w:rsidR="00B02FBD" w:rsidRPr="00276F72" w:rsidRDefault="00B02FBD" w:rsidP="004F2740">
            <w:pPr>
              <w:pStyle w:val="NormalforTables"/>
              <w:spacing w:line="276" w:lineRule="auto"/>
              <w:jc w:val="center"/>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S</w:t>
            </w:r>
          </w:p>
        </w:tc>
        <w:tc>
          <w:tcPr>
            <w:tcW w:w="0" w:type="auto"/>
            <w:tcBorders>
              <w:top w:val="single" w:sz="4" w:space="0" w:color="auto"/>
              <w:left w:val="single" w:sz="4" w:space="0" w:color="auto"/>
              <w:bottom w:val="double" w:sz="4" w:space="0" w:color="auto"/>
              <w:right w:val="dashed" w:sz="4" w:space="0" w:color="auto"/>
            </w:tcBorders>
            <w:textDirection w:val="btLr"/>
            <w:vAlign w:val="center"/>
          </w:tcPr>
          <w:p w14:paraId="1D699495" w14:textId="22F4C0D1" w:rsidR="00B02FBD" w:rsidRPr="00276F72" w:rsidRDefault="00B02FBD" w:rsidP="004F2740">
            <w:pPr>
              <w:pStyle w:val="NormalforTables"/>
              <w:spacing w:line="276" w:lineRule="auto"/>
              <w:jc w:val="center"/>
              <w:rPr>
                <w:vertAlign w:val="subscript"/>
              </w:rPr>
            </w:pPr>
            <w:r w:rsidRPr="00261222">
              <w:t>*µµaa</w:t>
            </w:r>
          </w:p>
        </w:tc>
        <w:tc>
          <w:tcPr>
            <w:tcW w:w="0" w:type="auto"/>
            <w:tcBorders>
              <w:top w:val="single" w:sz="4" w:space="0" w:color="auto"/>
              <w:left w:val="dashed" w:sz="4" w:space="0" w:color="auto"/>
              <w:bottom w:val="double" w:sz="4" w:space="0" w:color="auto"/>
              <w:right w:val="single" w:sz="4" w:space="0" w:color="auto"/>
            </w:tcBorders>
            <w:textDirection w:val="btLr"/>
            <w:vAlign w:val="center"/>
          </w:tcPr>
          <w:p w14:paraId="2295E5EC" w14:textId="77777777" w:rsidR="00B02FBD" w:rsidRDefault="00B02FBD" w:rsidP="00B02FBD">
            <w:pPr>
              <w:pStyle w:val="NormalforTables"/>
              <w:spacing w:line="276" w:lineRule="auto"/>
              <w:ind w:left="113" w:right="113"/>
              <w:rPr>
                <w:smallCaps/>
              </w:rPr>
            </w:pPr>
            <w:r w:rsidRPr="00261222">
              <w:rPr>
                <w:smallCaps/>
              </w:rPr>
              <w:t>Prior</w:t>
            </w:r>
          </w:p>
          <w:p w14:paraId="7675C7B5" w14:textId="6BA259F6" w:rsidR="00B02FBD" w:rsidRPr="00276F72" w:rsidRDefault="00B02FBD" w:rsidP="004F2740">
            <w:pPr>
              <w:pStyle w:val="NormalforTables"/>
              <w:spacing w:line="276" w:lineRule="auto"/>
              <w:jc w:val="center"/>
              <w:rPr>
                <w:vertAlign w:val="subscript"/>
              </w:rPr>
            </w:pPr>
            <w:r w:rsidRPr="00261222">
              <w:rPr>
                <w:smallCaps/>
              </w:rPr>
              <w:t>-µprop</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4E621A4B" w14:textId="77777777" w:rsidR="00B02FBD" w:rsidRDefault="00B02FBD" w:rsidP="00B02FBD">
            <w:pPr>
              <w:pStyle w:val="NormalforTables"/>
              <w:spacing w:line="276" w:lineRule="auto"/>
              <w:ind w:left="113" w:right="113"/>
              <w:rPr>
                <w:smallCaps/>
              </w:rPr>
            </w:pPr>
            <w:r w:rsidRPr="00261222">
              <w:rPr>
                <w:smallCaps/>
              </w:rPr>
              <w:t>Prior</w:t>
            </w:r>
          </w:p>
          <w:p w14:paraId="1F7B51B5" w14:textId="249786B0" w:rsidR="00B02FBD" w:rsidRPr="00276F72" w:rsidRDefault="00B02FBD" w:rsidP="004F2740">
            <w:pPr>
              <w:pStyle w:val="NormalforTables"/>
              <w:spacing w:line="276" w:lineRule="auto"/>
              <w:jc w:val="center"/>
              <w:rPr>
                <w:vertAlign w:val="subscript"/>
              </w:rPr>
            </w:pPr>
            <w:r w:rsidRPr="00261222">
              <w:rPr>
                <w:smallCaps/>
              </w:rPr>
              <w:t>-t</w:t>
            </w:r>
            <w:r w:rsidRPr="00261222">
              <w:rPr>
                <w:smallCaps/>
                <w:vertAlign w:val="subscript"/>
              </w:rPr>
              <w:t>V</w:t>
            </w:r>
          </w:p>
        </w:tc>
      </w:tr>
      <w:tr w:rsidR="00B02FBD" w:rsidRPr="00276F72" w14:paraId="559CD2CA" w14:textId="77777777" w:rsidTr="00AA656F">
        <w:tc>
          <w:tcPr>
            <w:tcW w:w="0" w:type="auto"/>
            <w:tcBorders>
              <w:right w:val="single" w:sz="4" w:space="0" w:color="auto"/>
            </w:tcBorders>
          </w:tcPr>
          <w:p w14:paraId="16D1C2D4" w14:textId="77777777" w:rsidR="00B02FBD" w:rsidRPr="00261222" w:rsidRDefault="00B02FBD" w:rsidP="00AA656F">
            <w:pPr>
              <w:pStyle w:val="NormalforTables"/>
              <w:spacing w:line="276" w:lineRule="auto"/>
            </w:pPr>
          </w:p>
        </w:tc>
        <w:tc>
          <w:tcPr>
            <w:tcW w:w="0" w:type="auto"/>
            <w:tcBorders>
              <w:top w:val="double" w:sz="4" w:space="0" w:color="auto"/>
              <w:left w:val="single" w:sz="4" w:space="0" w:color="auto"/>
            </w:tcBorders>
          </w:tcPr>
          <w:p w14:paraId="082BF9D7" w14:textId="77777777" w:rsidR="00B02FBD" w:rsidRPr="00691DA7" w:rsidRDefault="00B02FBD"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1A1C50C6" w14:textId="796AA0F5"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uɻu</w:t>
            </w:r>
            <w:r w:rsidRPr="00261222">
              <w:rPr>
                <w:noProof/>
                <w:lang w:val="ru-RU"/>
              </w:rPr>
              <w:t>+</w:t>
            </w:r>
            <w:r w:rsidRPr="00276F72">
              <w:rPr>
                <w:rFonts w:ascii="Doulos SIL" w:hAnsi="Doulos SIL"/>
                <w:noProof/>
                <w:lang w:val="ru-RU"/>
              </w:rPr>
              <w:t>k</w:t>
            </w:r>
            <w:r w:rsidRPr="00276F72">
              <w:rPr>
                <w:rFonts w:ascii="Doulos SIL" w:hAnsi="Doulos SIL"/>
                <w:noProof/>
                <w:lang w:val="en-US"/>
              </w:rPr>
              <w:t>i-a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uɻuja</w:t>
            </w:r>
          </w:p>
        </w:tc>
        <w:tc>
          <w:tcPr>
            <w:tcW w:w="0" w:type="auto"/>
            <w:tcBorders>
              <w:top w:val="double" w:sz="4" w:space="0" w:color="auto"/>
              <w:right w:val="dashed" w:sz="4" w:space="0" w:color="auto"/>
            </w:tcBorders>
          </w:tcPr>
          <w:p w14:paraId="4B538117" w14:textId="77777777" w:rsidR="00B02FBD" w:rsidRPr="00276F72" w:rsidRDefault="00B02FBD"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63186BBA" w14:textId="77777777" w:rsidR="00B02FBD" w:rsidRPr="00276F72" w:rsidRDefault="00B02FBD" w:rsidP="004F274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2E8BA5B0" w14:textId="77777777" w:rsidR="00B02FBD" w:rsidRPr="00276F72" w:rsidRDefault="00B02FBD" w:rsidP="004F2740">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3E602635" w14:textId="77777777" w:rsidR="00B02FBD" w:rsidRPr="00276F72" w:rsidRDefault="00B02FBD" w:rsidP="004F2740">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single" w:sz="4" w:space="0" w:color="auto"/>
              <w:right w:val="single" w:sz="4" w:space="0" w:color="auto"/>
            </w:tcBorders>
          </w:tcPr>
          <w:p w14:paraId="09A68DDB" w14:textId="77777777" w:rsidR="00B02FBD" w:rsidRPr="00276F72" w:rsidRDefault="00B02FBD" w:rsidP="004F2740">
            <w:pPr>
              <w:pStyle w:val="NormalforTables"/>
              <w:spacing w:line="276" w:lineRule="auto"/>
              <w:jc w:val="center"/>
              <w:rPr>
                <w:vertAlign w:val="subscript"/>
              </w:rPr>
            </w:pPr>
          </w:p>
        </w:tc>
      </w:tr>
      <w:tr w:rsidR="00B02FBD" w:rsidRPr="00276F72" w14:paraId="0BA9283B" w14:textId="77777777" w:rsidTr="00AA656F">
        <w:tc>
          <w:tcPr>
            <w:tcW w:w="0" w:type="auto"/>
            <w:tcBorders>
              <w:right w:val="single" w:sz="4" w:space="0" w:color="auto"/>
            </w:tcBorders>
          </w:tcPr>
          <w:p w14:paraId="7C4F6D1D" w14:textId="77777777" w:rsidR="00B02FBD" w:rsidRPr="00ED4FD9" w:rsidRDefault="00B02FBD" w:rsidP="00AA656F">
            <w:pPr>
              <w:pStyle w:val="NormalforTables"/>
              <w:spacing w:line="276" w:lineRule="auto"/>
            </w:pPr>
          </w:p>
        </w:tc>
        <w:tc>
          <w:tcPr>
            <w:tcW w:w="0" w:type="auto"/>
            <w:tcBorders>
              <w:left w:val="single" w:sz="4" w:space="0" w:color="auto"/>
            </w:tcBorders>
          </w:tcPr>
          <w:p w14:paraId="0E19FAA8" w14:textId="77777777" w:rsidR="00B02FBD" w:rsidRPr="00261222" w:rsidRDefault="00B02FBD" w:rsidP="00AA656F">
            <w:pPr>
              <w:pStyle w:val="NormalforTables"/>
              <w:spacing w:line="276" w:lineRule="auto"/>
            </w:pPr>
            <w:r w:rsidRPr="00261222">
              <w:t>a.</w:t>
            </w:r>
          </w:p>
        </w:tc>
        <w:tc>
          <w:tcPr>
            <w:tcW w:w="0" w:type="auto"/>
            <w:tcBorders>
              <w:right w:val="double" w:sz="4" w:space="0" w:color="auto"/>
            </w:tcBorders>
          </w:tcPr>
          <w:p w14:paraId="15B1C218" w14:textId="465769C4"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uɻu</w:t>
            </w:r>
            <w:r w:rsidRPr="00261222">
              <w:rPr>
                <w:noProof/>
                <w:lang w:val="ru-RU"/>
              </w:rPr>
              <w:t>+</w:t>
            </w:r>
            <w:r w:rsidRPr="00276F72">
              <w:rPr>
                <w:rFonts w:ascii="Doulos SIL" w:hAnsi="Doulos SIL"/>
                <w:noProof/>
                <w:lang w:val="ru-RU"/>
              </w:rPr>
              <w:t>k</w:t>
            </w:r>
            <w:r w:rsidRPr="00276F72">
              <w:rPr>
                <w:rFonts w:ascii="Doulos SIL" w:hAnsi="Doulos SIL"/>
                <w:noProof/>
                <w:lang w:val="en-US"/>
              </w:rPr>
              <w:t>i-</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uɻuj</w:t>
            </w:r>
          </w:p>
        </w:tc>
        <w:tc>
          <w:tcPr>
            <w:tcW w:w="0" w:type="auto"/>
            <w:tcBorders>
              <w:right w:val="dashed" w:sz="4" w:space="0" w:color="auto"/>
            </w:tcBorders>
          </w:tcPr>
          <w:p w14:paraId="5F6FDBFF" w14:textId="77777777" w:rsidR="00B02FBD" w:rsidRPr="00276F72" w:rsidRDefault="00B02FBD" w:rsidP="004F2740">
            <w:pPr>
              <w:pStyle w:val="NormalforTables"/>
              <w:spacing w:line="276" w:lineRule="auto"/>
              <w:jc w:val="center"/>
            </w:pPr>
          </w:p>
        </w:tc>
        <w:tc>
          <w:tcPr>
            <w:tcW w:w="0" w:type="auto"/>
            <w:tcBorders>
              <w:left w:val="single" w:sz="4" w:space="0" w:color="auto"/>
              <w:right w:val="single" w:sz="4" w:space="0" w:color="auto"/>
            </w:tcBorders>
          </w:tcPr>
          <w:p w14:paraId="7D427250" w14:textId="77777777" w:rsidR="00B02FBD" w:rsidRPr="00276F72" w:rsidRDefault="00B02FBD" w:rsidP="004F2740">
            <w:pPr>
              <w:pStyle w:val="NormalforTables"/>
              <w:spacing w:line="276" w:lineRule="auto"/>
              <w:jc w:val="center"/>
            </w:pPr>
          </w:p>
        </w:tc>
        <w:tc>
          <w:tcPr>
            <w:tcW w:w="0" w:type="auto"/>
            <w:tcBorders>
              <w:left w:val="single" w:sz="4" w:space="0" w:color="auto"/>
              <w:right w:val="dashed" w:sz="4" w:space="0" w:color="auto"/>
            </w:tcBorders>
          </w:tcPr>
          <w:p w14:paraId="1B680BF9" w14:textId="77777777" w:rsidR="00B02FBD" w:rsidRPr="00276F72" w:rsidRDefault="00B02FBD" w:rsidP="004F2740">
            <w:pPr>
              <w:pStyle w:val="NormalforTables"/>
              <w:spacing w:line="276" w:lineRule="auto"/>
              <w:jc w:val="center"/>
            </w:pPr>
          </w:p>
        </w:tc>
        <w:tc>
          <w:tcPr>
            <w:tcW w:w="0" w:type="auto"/>
            <w:tcBorders>
              <w:left w:val="dashed" w:sz="4" w:space="0" w:color="auto"/>
              <w:right w:val="single" w:sz="4" w:space="0" w:color="auto"/>
            </w:tcBorders>
          </w:tcPr>
          <w:p w14:paraId="01A01705" w14:textId="77777777" w:rsidR="00B02FBD" w:rsidRPr="00276F72" w:rsidRDefault="00B02FBD" w:rsidP="004F2740">
            <w:pPr>
              <w:pStyle w:val="NormalforTables"/>
              <w:spacing w:line="276" w:lineRule="auto"/>
              <w:jc w:val="center"/>
              <w:rPr>
                <w:vertAlign w:val="subscript"/>
              </w:rPr>
            </w:pPr>
            <w:r w:rsidRPr="00261222">
              <w:rPr>
                <w:vertAlign w:val="subscript"/>
              </w:rPr>
              <w:t>1</w:t>
            </w:r>
          </w:p>
        </w:tc>
        <w:tc>
          <w:tcPr>
            <w:tcW w:w="0" w:type="auto"/>
            <w:tcBorders>
              <w:left w:val="single" w:sz="4" w:space="0" w:color="auto"/>
              <w:right w:val="single" w:sz="4" w:space="0" w:color="auto"/>
            </w:tcBorders>
          </w:tcPr>
          <w:p w14:paraId="759FB9D5" w14:textId="77777777" w:rsidR="00B02FBD" w:rsidRPr="00276F72" w:rsidRDefault="00B02FBD" w:rsidP="004F2740">
            <w:pPr>
              <w:pStyle w:val="NormalforTables"/>
              <w:spacing w:line="276" w:lineRule="auto"/>
              <w:jc w:val="center"/>
            </w:pPr>
            <w:r w:rsidRPr="00261222">
              <w:t>W</w:t>
            </w:r>
            <w:r w:rsidRPr="00261222">
              <w:rPr>
                <w:vertAlign w:val="subscript"/>
              </w:rPr>
              <w:t>1</w:t>
            </w:r>
          </w:p>
        </w:tc>
      </w:tr>
      <w:tr w:rsidR="00B02FBD" w:rsidRPr="00276F72" w14:paraId="1D00DDCC" w14:textId="77777777" w:rsidTr="00AA656F">
        <w:tc>
          <w:tcPr>
            <w:tcW w:w="0" w:type="auto"/>
            <w:tcBorders>
              <w:right w:val="single" w:sz="4" w:space="0" w:color="auto"/>
            </w:tcBorders>
          </w:tcPr>
          <w:p w14:paraId="73790438" w14:textId="77777777" w:rsidR="00B02FBD" w:rsidRPr="00ED4FD9" w:rsidRDefault="00B02FBD" w:rsidP="00AA656F">
            <w:pPr>
              <w:pStyle w:val="NormalforTables"/>
              <w:spacing w:line="276" w:lineRule="auto"/>
            </w:pPr>
          </w:p>
        </w:tc>
        <w:tc>
          <w:tcPr>
            <w:tcW w:w="0" w:type="auto"/>
            <w:tcBorders>
              <w:left w:val="single" w:sz="4" w:space="0" w:color="auto"/>
            </w:tcBorders>
          </w:tcPr>
          <w:p w14:paraId="04A3DFAB" w14:textId="77777777" w:rsidR="00B02FBD" w:rsidRPr="00261222" w:rsidRDefault="00B02FBD" w:rsidP="00AA656F">
            <w:pPr>
              <w:pStyle w:val="NormalforTables"/>
              <w:spacing w:line="276" w:lineRule="auto"/>
            </w:pPr>
            <w:r w:rsidRPr="00261222">
              <w:t>b.</w:t>
            </w:r>
          </w:p>
        </w:tc>
        <w:tc>
          <w:tcPr>
            <w:tcW w:w="0" w:type="auto"/>
            <w:tcBorders>
              <w:right w:val="double" w:sz="4" w:space="0" w:color="auto"/>
            </w:tcBorders>
          </w:tcPr>
          <w:p w14:paraId="1DC85866" w14:textId="5A54A2E5"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uu</w:t>
            </w:r>
            <w:r w:rsidRPr="00261222">
              <w:rPr>
                <w:noProof/>
                <w:lang w:val="ru-RU"/>
              </w:rPr>
              <w:t>+</w:t>
            </w:r>
            <w:r w:rsidRPr="00276F72">
              <w:rPr>
                <w:rFonts w:ascii="Doulos SIL" w:hAnsi="Doulos SIL"/>
                <w:noProof/>
                <w:lang w:val="ru-RU"/>
              </w:rPr>
              <w:t>k</w:t>
            </w:r>
            <w:r w:rsidRPr="00276F72">
              <w:rPr>
                <w:rFonts w:ascii="Doulos SIL" w:hAnsi="Doulos SIL"/>
                <w:noProof/>
                <w:lang w:val="en-US"/>
              </w:rPr>
              <w:t>i-a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uuja</w:t>
            </w:r>
          </w:p>
        </w:tc>
        <w:tc>
          <w:tcPr>
            <w:tcW w:w="0" w:type="auto"/>
            <w:tcBorders>
              <w:right w:val="dashed" w:sz="4" w:space="0" w:color="auto"/>
            </w:tcBorders>
          </w:tcPr>
          <w:p w14:paraId="29F3FA27" w14:textId="77777777" w:rsidR="00B02FBD" w:rsidRPr="00276F72" w:rsidRDefault="00B02FBD" w:rsidP="004F2740">
            <w:pPr>
              <w:pStyle w:val="NormalforTables"/>
              <w:spacing w:line="276" w:lineRule="auto"/>
              <w:jc w:val="center"/>
            </w:pPr>
          </w:p>
        </w:tc>
        <w:tc>
          <w:tcPr>
            <w:tcW w:w="0" w:type="auto"/>
            <w:tcBorders>
              <w:left w:val="single" w:sz="4" w:space="0" w:color="auto"/>
              <w:right w:val="single" w:sz="4" w:space="0" w:color="auto"/>
            </w:tcBorders>
          </w:tcPr>
          <w:p w14:paraId="4A00F974" w14:textId="77777777" w:rsidR="00B02FBD" w:rsidRPr="00276F72" w:rsidRDefault="00B02FBD"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dashed" w:sz="4" w:space="0" w:color="auto"/>
            </w:tcBorders>
          </w:tcPr>
          <w:p w14:paraId="0E00C268" w14:textId="77777777" w:rsidR="00B02FBD" w:rsidRPr="00276F72" w:rsidRDefault="00B02FBD" w:rsidP="004F2740">
            <w:pPr>
              <w:pStyle w:val="NormalforTables"/>
              <w:spacing w:line="276" w:lineRule="auto"/>
              <w:jc w:val="center"/>
            </w:pPr>
          </w:p>
        </w:tc>
        <w:tc>
          <w:tcPr>
            <w:tcW w:w="0" w:type="auto"/>
            <w:tcBorders>
              <w:left w:val="dashed" w:sz="4" w:space="0" w:color="auto"/>
              <w:right w:val="single" w:sz="4" w:space="0" w:color="auto"/>
            </w:tcBorders>
          </w:tcPr>
          <w:p w14:paraId="4E2ED0E5" w14:textId="77777777" w:rsidR="00B02FBD" w:rsidRPr="00276F72" w:rsidRDefault="00B02FBD" w:rsidP="004F2740">
            <w:pPr>
              <w:pStyle w:val="NormalforTables"/>
              <w:spacing w:line="276" w:lineRule="auto"/>
              <w:jc w:val="center"/>
            </w:pPr>
            <w:r w:rsidRPr="00261222">
              <w:t>L</w:t>
            </w:r>
          </w:p>
        </w:tc>
        <w:tc>
          <w:tcPr>
            <w:tcW w:w="0" w:type="auto"/>
            <w:tcBorders>
              <w:left w:val="single" w:sz="4" w:space="0" w:color="auto"/>
              <w:right w:val="single" w:sz="4" w:space="0" w:color="auto"/>
            </w:tcBorders>
          </w:tcPr>
          <w:p w14:paraId="7510B51C" w14:textId="77777777" w:rsidR="00B02FBD" w:rsidRPr="00276F72" w:rsidRDefault="00B02FBD" w:rsidP="004F2740">
            <w:pPr>
              <w:pStyle w:val="NormalforTables"/>
              <w:spacing w:line="276" w:lineRule="auto"/>
              <w:jc w:val="center"/>
            </w:pPr>
          </w:p>
        </w:tc>
      </w:tr>
      <w:tr w:rsidR="00B02FBD" w:rsidRPr="00261222" w14:paraId="5A27FDDB" w14:textId="77777777" w:rsidTr="00AA656F">
        <w:tc>
          <w:tcPr>
            <w:tcW w:w="0" w:type="auto"/>
            <w:tcBorders>
              <w:right w:val="single" w:sz="4" w:space="0" w:color="auto"/>
            </w:tcBorders>
          </w:tcPr>
          <w:p w14:paraId="4549A0DE" w14:textId="77777777" w:rsidR="00B02FBD" w:rsidRPr="00ED4FD9" w:rsidRDefault="00B02FBD" w:rsidP="00AA656F">
            <w:pPr>
              <w:pStyle w:val="NormalforTables"/>
              <w:spacing w:line="276" w:lineRule="auto"/>
            </w:pPr>
          </w:p>
        </w:tc>
        <w:tc>
          <w:tcPr>
            <w:tcW w:w="0" w:type="auto"/>
            <w:tcBorders>
              <w:left w:val="single" w:sz="4" w:space="0" w:color="auto"/>
              <w:bottom w:val="single" w:sz="4" w:space="0" w:color="auto"/>
            </w:tcBorders>
          </w:tcPr>
          <w:p w14:paraId="34AD429C" w14:textId="77777777" w:rsidR="00B02FBD" w:rsidRPr="00261222" w:rsidRDefault="00B02FBD" w:rsidP="00AA656F">
            <w:pPr>
              <w:pStyle w:val="NormalforTables"/>
              <w:spacing w:line="276" w:lineRule="auto"/>
            </w:pPr>
            <w:r w:rsidRPr="00261222">
              <w:t>c.</w:t>
            </w:r>
          </w:p>
        </w:tc>
        <w:tc>
          <w:tcPr>
            <w:tcW w:w="0" w:type="auto"/>
            <w:tcBorders>
              <w:bottom w:val="single" w:sz="4" w:space="0" w:color="auto"/>
              <w:right w:val="double" w:sz="4" w:space="0" w:color="auto"/>
            </w:tcBorders>
          </w:tcPr>
          <w:p w14:paraId="75E12BF7" w14:textId="45F283CA" w:rsidR="00B02FBD" w:rsidRPr="00276F72" w:rsidRDefault="00B02FBD"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k</w:t>
            </w:r>
            <w:r w:rsidRPr="00276F72">
              <w:rPr>
                <w:rFonts w:ascii="Doulos SIL" w:hAnsi="Doulos SIL"/>
                <w:noProof/>
                <w:lang w:val="en-US"/>
              </w:rPr>
              <w:t>uu</w:t>
            </w:r>
            <w:r w:rsidRPr="00261222">
              <w:rPr>
                <w:noProof/>
                <w:lang w:val="ru-RU"/>
              </w:rPr>
              <w:t>+</w:t>
            </w:r>
            <w:r w:rsidRPr="00276F72">
              <w:rPr>
                <w:rFonts w:ascii="Doulos SIL" w:hAnsi="Doulos SIL"/>
                <w:noProof/>
                <w:lang w:val="ru-RU"/>
              </w:rPr>
              <w:t>k</w:t>
            </w:r>
            <w:r w:rsidRPr="00276F72">
              <w:rPr>
                <w:rFonts w:ascii="Doulos SIL" w:hAnsi="Doulos SIL"/>
                <w:noProof/>
                <w:lang w:val="en-US"/>
              </w:rPr>
              <w:t>i-</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uuj</w:t>
            </w:r>
          </w:p>
        </w:tc>
        <w:tc>
          <w:tcPr>
            <w:tcW w:w="0" w:type="auto"/>
            <w:tcBorders>
              <w:bottom w:val="single" w:sz="4" w:space="0" w:color="auto"/>
              <w:right w:val="dashed" w:sz="4" w:space="0" w:color="auto"/>
            </w:tcBorders>
          </w:tcPr>
          <w:p w14:paraId="5A60A601" w14:textId="77777777" w:rsidR="00B02FBD" w:rsidRPr="00276F72" w:rsidRDefault="00B02FBD" w:rsidP="004F274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0896E30C" w14:textId="77777777" w:rsidR="00B02FBD" w:rsidRPr="00276F72" w:rsidRDefault="00B02FBD"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dashed" w:sz="4" w:space="0" w:color="auto"/>
            </w:tcBorders>
          </w:tcPr>
          <w:p w14:paraId="17E9FAF3" w14:textId="77777777" w:rsidR="00B02FBD" w:rsidRPr="00276F72" w:rsidRDefault="00B02FBD" w:rsidP="004F2740">
            <w:pPr>
              <w:pStyle w:val="NormalforTables"/>
              <w:spacing w:line="276" w:lineRule="auto"/>
              <w:jc w:val="center"/>
            </w:pPr>
          </w:p>
        </w:tc>
        <w:tc>
          <w:tcPr>
            <w:tcW w:w="0" w:type="auto"/>
            <w:tcBorders>
              <w:left w:val="dashed" w:sz="4" w:space="0" w:color="auto"/>
              <w:bottom w:val="single" w:sz="4" w:space="0" w:color="auto"/>
              <w:right w:val="single" w:sz="4" w:space="0" w:color="auto"/>
            </w:tcBorders>
          </w:tcPr>
          <w:p w14:paraId="064D076F" w14:textId="77777777" w:rsidR="00B02FBD" w:rsidRPr="00276F72" w:rsidRDefault="00B02FBD" w:rsidP="004F2740">
            <w:pPr>
              <w:pStyle w:val="NormalforTables"/>
              <w:spacing w:line="276" w:lineRule="auto"/>
              <w:jc w:val="center"/>
            </w:pPr>
            <w:r w:rsidRPr="00261222">
              <w:t>L</w:t>
            </w:r>
          </w:p>
        </w:tc>
        <w:tc>
          <w:tcPr>
            <w:tcW w:w="0" w:type="auto"/>
            <w:tcBorders>
              <w:left w:val="single" w:sz="4" w:space="0" w:color="auto"/>
              <w:bottom w:val="single" w:sz="4" w:space="0" w:color="auto"/>
              <w:right w:val="single" w:sz="4" w:space="0" w:color="auto"/>
            </w:tcBorders>
          </w:tcPr>
          <w:p w14:paraId="5422E7EB" w14:textId="77777777" w:rsidR="00B02FBD" w:rsidRPr="00261222" w:rsidRDefault="00B02FBD" w:rsidP="004F2740">
            <w:pPr>
              <w:pStyle w:val="NormalforTables"/>
              <w:spacing w:line="276" w:lineRule="auto"/>
              <w:jc w:val="center"/>
            </w:pPr>
            <w:r w:rsidRPr="00261222">
              <w:t>W</w:t>
            </w:r>
            <w:r w:rsidRPr="00261222">
              <w:rPr>
                <w:vertAlign w:val="subscript"/>
              </w:rPr>
              <w:t>1</w:t>
            </w:r>
          </w:p>
        </w:tc>
      </w:tr>
    </w:tbl>
    <w:p w14:paraId="4B42B272" w14:textId="77777777" w:rsidR="00AA656F" w:rsidRDefault="00AA656F" w:rsidP="00AA656F">
      <w:pPr>
        <w:spacing w:line="720" w:lineRule="exact"/>
        <w:jc w:val="left"/>
      </w:pPr>
    </w:p>
    <w:p w14:paraId="47531A6E" w14:textId="3069BA90" w:rsidR="00A06386" w:rsidRPr="00261222" w:rsidRDefault="00A06386" w:rsidP="00A06386">
      <w:pPr>
        <w:spacing w:line="720" w:lineRule="exact"/>
        <w:jc w:val="left"/>
      </w:pPr>
      <w:r w:rsidRPr="00261222">
        <w:lastRenderedPageBreak/>
        <w:t>Finally</w:t>
      </w:r>
      <w:r>
        <w:t xml:space="preserve"> on the topic of </w:t>
      </w:r>
      <w:r w:rsidRPr="00261222">
        <w:t>µ</w:t>
      </w:r>
      <w:r w:rsidRPr="00261222">
        <w:rPr>
          <w:smallCaps/>
        </w:rPr>
        <w:t>prop</w:t>
      </w:r>
      <w:r w:rsidRPr="00261222">
        <w:t>, a comment regarding free variation. The morphomic proprietive</w:t>
      </w:r>
      <w:r>
        <w:t xml:space="preserve"> </w:t>
      </w:r>
      <w:r w:rsidRPr="00261222">
        <w:t>exhibits apparently free variation under certain conditions. Essentially, where the descriptions above referred to the /</w:t>
      </w:r>
      <w:r w:rsidRPr="00276F72">
        <w:rPr>
          <w:rFonts w:ascii="Doulos SIL" w:hAnsi="Doulos SIL"/>
          <w:noProof/>
          <w:lang w:val="ru-RU"/>
        </w:rPr>
        <w:t>kuu</w:t>
      </w:r>
      <w:r w:rsidRPr="00261222">
        <w:t>/ allomorph being chosen, there is in fact variation between /</w:t>
      </w:r>
      <w:r w:rsidRPr="00276F72">
        <w:rPr>
          <w:rFonts w:ascii="Doulos SIL" w:hAnsi="Doulos SIL"/>
          <w:noProof/>
          <w:lang w:val="ru-RU"/>
        </w:rPr>
        <w:t>kuu</w:t>
      </w:r>
      <w:r w:rsidRPr="00261222">
        <w:t>/ and /</w:t>
      </w:r>
      <w:r w:rsidRPr="00276F72">
        <w:rPr>
          <w:rFonts w:ascii="Doulos SIL" w:hAnsi="Doulos SIL"/>
          <w:noProof/>
          <w:lang w:val="ru-RU"/>
        </w:rPr>
        <w:t>kuɻu</w:t>
      </w:r>
      <w:r w:rsidRPr="00261222">
        <w:t>/. The precise nature of the variation is not understood, but supposing that it is tru</w:t>
      </w:r>
      <w:r>
        <w:t>ly free variation</w:t>
      </w:r>
      <w:r w:rsidRPr="00261222">
        <w:t xml:space="preserve"> it may be analysed as follows. </w:t>
      </w:r>
      <w:r w:rsidR="00962515" w:rsidRPr="00962515">
        <w:t>Studies in OT such as Nagy &amp; Williams (1995), Anttila (1997) account for free variation in terms of variability in constraint rankings</w:t>
      </w:r>
      <w:r w:rsidRPr="00261222">
        <w:t>. This approac</w:t>
      </w:r>
      <w:r>
        <w:t xml:space="preserve">h can be applied to Kayardild by supposing that </w:t>
      </w:r>
      <w:r w:rsidRPr="00261222">
        <w:rPr>
          <w:smallCaps/>
        </w:rPr>
        <w:t>Prior</w:t>
      </w:r>
      <w:r w:rsidRPr="00261222">
        <w:t>-µ</w:t>
      </w:r>
      <w:r w:rsidRPr="00261222">
        <w:rPr>
          <w:smallCaps/>
        </w:rPr>
        <w:t>prop</w:t>
      </w:r>
      <w:r w:rsidRPr="00261222">
        <w:t xml:space="preserve"> </w:t>
      </w:r>
      <w:r>
        <w:t xml:space="preserve">is optionally reranked to a position </w:t>
      </w:r>
      <w:r w:rsidRPr="00261222">
        <w:t xml:space="preserve">below </w:t>
      </w:r>
      <w:r w:rsidRPr="00261222">
        <w:rPr>
          <w:smallCaps/>
        </w:rPr>
        <w:t>Prior</w:t>
      </w:r>
      <w:r w:rsidRPr="00261222">
        <w:t>-</w:t>
      </w:r>
      <w:r w:rsidRPr="00261222">
        <w:rPr>
          <w:smallCaps/>
        </w:rPr>
        <w:t>t</w:t>
      </w:r>
      <w:r w:rsidRPr="00261222">
        <w:rPr>
          <w:vertAlign w:val="subscript"/>
        </w:rPr>
        <w:t>V</w:t>
      </w:r>
      <w:r>
        <w:t>.</w:t>
      </w:r>
      <w:r w:rsidRPr="00261222">
        <w:t xml:space="preserve"> </w:t>
      </w:r>
      <w:r>
        <w:t xml:space="preserve">According to that ranking </w:t>
      </w:r>
      <w:r w:rsidRPr="00261222">
        <w:t>we obtain /</w:t>
      </w:r>
      <w:r w:rsidRPr="00276F72">
        <w:rPr>
          <w:rFonts w:ascii="Doulos SIL" w:hAnsi="Doulos SIL"/>
          <w:noProof/>
          <w:lang w:val="ru-RU"/>
        </w:rPr>
        <w:t>kuɻu</w:t>
      </w:r>
      <w:r w:rsidRPr="00261222">
        <w:t>/ allomorphs corresponding to all of the /</w:t>
      </w:r>
      <w:r w:rsidRPr="00276F72">
        <w:rPr>
          <w:rFonts w:ascii="Doulos SIL" w:hAnsi="Doulos SIL"/>
          <w:noProof/>
          <w:lang w:val="ru-RU"/>
        </w:rPr>
        <w:t>kuu</w:t>
      </w:r>
      <w:r w:rsidRPr="00261222">
        <w:t>/ allomorphs above (while keeping the /</w:t>
      </w:r>
      <w:r w:rsidRPr="00276F72">
        <w:rPr>
          <w:rFonts w:ascii="Doulos SIL" w:hAnsi="Doulos SIL"/>
          <w:noProof/>
          <w:lang w:val="ru-RU"/>
        </w:rPr>
        <w:t>kuɻu</w:t>
      </w:r>
      <w:r w:rsidRPr="00261222">
        <w:t xml:space="preserve">/ allomorphs from above as they are). Examples are </w:t>
      </w:r>
      <w:r w:rsidR="00962515" w:rsidRPr="00962515">
        <w:t>shown in (11.79), (11.80) and (11.81), which correspond respectively to examples (11.73), (11.74) and (11.75) above</w:t>
      </w:r>
      <w:r w:rsidRPr="00261222">
        <w:t xml:space="preserve">, but with </w:t>
      </w:r>
      <w:r w:rsidRPr="00261222">
        <w:rPr>
          <w:smallCaps/>
        </w:rPr>
        <w:t>Prior</w:t>
      </w:r>
      <w:r w:rsidRPr="00261222">
        <w:t>-µ</w:t>
      </w:r>
      <w:r w:rsidRPr="00261222">
        <w:rPr>
          <w:smallCaps/>
        </w:rPr>
        <w:t>prop</w:t>
      </w:r>
      <w:r w:rsidRPr="00261222">
        <w:t xml:space="preserve"> reranked.</w:t>
      </w:r>
    </w:p>
    <w:p w14:paraId="5A29CE64" w14:textId="77777777" w:rsidR="00A06386" w:rsidRPr="00261222" w:rsidRDefault="00A06386" w:rsidP="00A06386">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312"/>
        <w:gridCol w:w="937"/>
        <w:gridCol w:w="1063"/>
        <w:gridCol w:w="1443"/>
      </w:tblGrid>
      <w:tr w:rsidR="00A06386" w:rsidRPr="00261222" w14:paraId="68A73657" w14:textId="77777777" w:rsidTr="004D00FF">
        <w:trPr>
          <w:cantSplit/>
          <w:trHeight w:val="702"/>
        </w:trPr>
        <w:tc>
          <w:tcPr>
            <w:tcW w:w="0" w:type="auto"/>
            <w:tcBorders>
              <w:right w:val="single" w:sz="4" w:space="0" w:color="auto"/>
            </w:tcBorders>
            <w:vAlign w:val="bottom"/>
          </w:tcPr>
          <w:p w14:paraId="10DFC9C4" w14:textId="1B8FE918" w:rsidR="00A06386" w:rsidRPr="00691DA7" w:rsidRDefault="00AF7A17" w:rsidP="004D00FF">
            <w:pPr>
              <w:pStyle w:val="NormalforTables"/>
              <w:spacing w:line="276" w:lineRule="auto"/>
              <w:rPr>
                <w:rFonts w:ascii="Doulos SIL" w:hAnsi="Doulos SIL"/>
                <w:noProof/>
                <w:lang w:val="en-US"/>
              </w:rPr>
            </w:pPr>
            <w:r w:rsidRPr="00AF7A17">
              <w:lastRenderedPageBreak/>
              <w:t>(11.79)</w:t>
            </w:r>
          </w:p>
        </w:tc>
        <w:tc>
          <w:tcPr>
            <w:tcW w:w="0" w:type="auto"/>
            <w:tcBorders>
              <w:top w:val="single" w:sz="4" w:space="0" w:color="auto"/>
              <w:left w:val="single" w:sz="4" w:space="0" w:color="auto"/>
              <w:bottom w:val="double" w:sz="4" w:space="0" w:color="auto"/>
            </w:tcBorders>
            <w:vAlign w:val="bottom"/>
          </w:tcPr>
          <w:p w14:paraId="744C2C35" w14:textId="77777777" w:rsidR="00A06386" w:rsidRPr="00261222" w:rsidRDefault="00A06386" w:rsidP="004D00FF">
            <w:pPr>
              <w:pStyle w:val="NormalforTables"/>
              <w:spacing w:line="276" w:lineRule="auto"/>
              <w:rPr>
                <w:lang w:val="en-US"/>
              </w:rPr>
            </w:pPr>
          </w:p>
        </w:tc>
        <w:tc>
          <w:tcPr>
            <w:tcW w:w="0" w:type="auto"/>
            <w:tcBorders>
              <w:top w:val="single" w:sz="4" w:space="0" w:color="auto"/>
              <w:bottom w:val="double" w:sz="4" w:space="0" w:color="auto"/>
              <w:right w:val="double" w:sz="4" w:space="0" w:color="auto"/>
            </w:tcBorders>
            <w:vAlign w:val="bottom"/>
          </w:tcPr>
          <w:p w14:paraId="2948DC73" w14:textId="2BDD29C1" w:rsidR="00A06386" w:rsidRPr="00276F72" w:rsidRDefault="00A06386" w:rsidP="004D00FF">
            <w:pPr>
              <w:pStyle w:val="NormalforTables"/>
              <w:spacing w:line="276" w:lineRule="auto"/>
              <w:rPr>
                <w:rFonts w:ascii="Doulos SIL" w:hAnsi="Doulos SIL"/>
                <w:noProof/>
                <w:lang w:val="en-US"/>
              </w:rPr>
            </w:pPr>
            <w:r w:rsidRPr="00276F72">
              <w:rPr>
                <w:rFonts w:ascii="Doulos SIL" w:hAnsi="Doulos SIL"/>
                <w:noProof/>
                <w:lang w:val="ru-RU"/>
              </w:rPr>
              <w:t>/</w:t>
            </w:r>
            <w:r w:rsidR="006A7273">
              <w:rPr>
                <w:rFonts w:ascii="Doulos SIL" w:hAnsi="Doulos SIL"/>
                <w:noProof/>
                <w:lang w:val="en-US"/>
              </w:rPr>
              <w:t>kuri</w:t>
            </w:r>
            <w:r w:rsidRPr="00276F72">
              <w:rPr>
                <w:rFonts w:ascii="Doulos SIL" w:hAnsi="Doulos SIL"/>
                <w:noProof/>
                <w:lang w:val="en-US"/>
              </w:rPr>
              <w:t>-c{</w:t>
            </w:r>
            <w:r w:rsidRPr="003B199D">
              <w:rPr>
                <w:noProof/>
                <w:lang w:val="en-US"/>
              </w:rPr>
              <w:t>^</w:t>
            </w:r>
            <w:r>
              <w:rPr>
                <w:noProof/>
                <w:lang w:val="en-US"/>
              </w:rPr>
              <w:t>+</w:t>
            </w:r>
            <w:r w:rsidRPr="00276F72">
              <w:rPr>
                <w:rFonts w:ascii="Doulos SIL" w:hAnsi="Doulos SIL"/>
                <w:noProof/>
                <w:lang w:val="en-US"/>
              </w:rPr>
              <w:t>kuu</w:t>
            </w:r>
            <w:r>
              <w:rPr>
                <w:lang w:val="en-US"/>
              </w:rPr>
              <w:t xml:space="preserve">, </w:t>
            </w:r>
            <w:r>
              <w:rPr>
                <w:noProof/>
                <w:lang w:val="en-US"/>
              </w:rPr>
              <w:t>+</w:t>
            </w:r>
            <w:r w:rsidRPr="00276F72">
              <w:rPr>
                <w:rFonts w:ascii="Doulos SIL" w:hAnsi="Doulos SIL"/>
                <w:noProof/>
                <w:lang w:val="en-US"/>
              </w:rPr>
              <w:t>kuɻu}{</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6B3DF088" w14:textId="44AACF59" w:rsidR="00A06386" w:rsidRPr="00276F72" w:rsidRDefault="006A7273" w:rsidP="004D00FF">
            <w:pPr>
              <w:pStyle w:val="NormalforTables"/>
              <w:spacing w:line="276" w:lineRule="auto"/>
              <w:rPr>
                <w:lang w:val="ru-RU"/>
              </w:rPr>
            </w:pPr>
            <w:r>
              <w:rPr>
                <w:lang w:val="en-US"/>
              </w:rPr>
              <w:t>see</w:t>
            </w:r>
            <w:r w:rsidR="00A06386" w:rsidRPr="00261222">
              <w:rPr>
                <w:lang w:val="en-US"/>
              </w:rPr>
              <w:t>-</w:t>
            </w:r>
            <w:r w:rsidR="00A06386">
              <w:rPr>
                <w:smallCaps/>
                <w:lang w:val="en-US"/>
              </w:rPr>
              <w:t>j</w:t>
            </w:r>
            <w:r w:rsidR="00A06386" w:rsidRPr="00261222">
              <w:rPr>
                <w:lang w:val="en-US"/>
              </w:rPr>
              <w:t>-µ</w:t>
            </w:r>
            <w:r w:rsidR="0038359B">
              <w:rPr>
                <w:lang w:val="en-US"/>
              </w:rPr>
              <w:t>̋</w:t>
            </w:r>
            <w:r w:rsidR="00A06386" w:rsidRPr="00261222">
              <w:rPr>
                <w:smallCaps/>
                <w:lang w:val="en-US"/>
              </w:rPr>
              <w:t>prop</w:t>
            </w:r>
            <w:r w:rsidR="00A06386" w:rsidRPr="00261222">
              <w:rPr>
                <w:lang w:val="en-US"/>
              </w:rPr>
              <w:t>-</w:t>
            </w:r>
            <w:r w:rsidR="00A06386" w:rsidRPr="00261222">
              <w:rPr>
                <w:smallCaps/>
                <w:lang w:val="en-US"/>
              </w:rPr>
              <w:t>t</w:t>
            </w:r>
          </w:p>
        </w:tc>
        <w:tc>
          <w:tcPr>
            <w:tcW w:w="0" w:type="auto"/>
            <w:tcBorders>
              <w:top w:val="single" w:sz="4" w:space="0" w:color="auto"/>
              <w:bottom w:val="double" w:sz="4" w:space="0" w:color="auto"/>
              <w:right w:val="dashed" w:sz="4" w:space="0" w:color="auto"/>
            </w:tcBorders>
            <w:vAlign w:val="center"/>
          </w:tcPr>
          <w:p w14:paraId="4241798F" w14:textId="77777777" w:rsidR="00A06386" w:rsidRPr="00276F72" w:rsidRDefault="00A06386" w:rsidP="004D00FF">
            <w:pPr>
              <w:pStyle w:val="NormalforTables"/>
              <w:spacing w:line="276" w:lineRule="auto"/>
              <w:rPr>
                <w:i/>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vAlign w:val="center"/>
          </w:tcPr>
          <w:p w14:paraId="64E12901" w14:textId="77777777" w:rsidR="00A06386" w:rsidRPr="00276F72" w:rsidRDefault="00A06386" w:rsidP="004D00FF">
            <w:pPr>
              <w:pStyle w:val="NormalforTables"/>
              <w:spacing w:line="276" w:lineRule="auto"/>
              <w:rPr>
                <w:i/>
              </w:rPr>
            </w:pPr>
            <w:r w:rsidRPr="00261222">
              <w:rPr>
                <w:smallCaps/>
              </w:rPr>
              <w:t>Prior-t</w:t>
            </w:r>
            <w:r w:rsidRPr="00261222">
              <w:rPr>
                <w:smallCaps/>
                <w:vertAlign w:val="subscript"/>
              </w:rPr>
              <w:t>V</w:t>
            </w:r>
          </w:p>
        </w:tc>
        <w:tc>
          <w:tcPr>
            <w:tcW w:w="0" w:type="auto"/>
            <w:tcBorders>
              <w:top w:val="single" w:sz="4" w:space="0" w:color="auto"/>
              <w:left w:val="single" w:sz="4" w:space="0" w:color="auto"/>
              <w:bottom w:val="double" w:sz="4" w:space="0" w:color="auto"/>
              <w:right w:val="single" w:sz="4" w:space="0" w:color="auto"/>
            </w:tcBorders>
            <w:vAlign w:val="center"/>
          </w:tcPr>
          <w:p w14:paraId="2CEF0533" w14:textId="77777777" w:rsidR="00A06386" w:rsidRPr="00276F72" w:rsidRDefault="00A06386" w:rsidP="004D00FF">
            <w:pPr>
              <w:pStyle w:val="NormalforTables"/>
              <w:spacing w:line="276" w:lineRule="auto"/>
              <w:rPr>
                <w:i/>
              </w:rPr>
            </w:pPr>
            <w:r w:rsidRPr="00261222">
              <w:rPr>
                <w:smallCaps/>
              </w:rPr>
              <w:t>Prior-µprop</w:t>
            </w:r>
          </w:p>
        </w:tc>
      </w:tr>
      <w:tr w:rsidR="00A06386" w:rsidRPr="00276F72" w14:paraId="6654ED2B" w14:textId="77777777" w:rsidTr="004D00FF">
        <w:tc>
          <w:tcPr>
            <w:tcW w:w="0" w:type="auto"/>
            <w:tcBorders>
              <w:right w:val="single" w:sz="4" w:space="0" w:color="auto"/>
            </w:tcBorders>
          </w:tcPr>
          <w:p w14:paraId="71DC8603" w14:textId="77777777" w:rsidR="00A06386" w:rsidRPr="00691DA7" w:rsidRDefault="00A06386" w:rsidP="004D00FF">
            <w:pPr>
              <w:pStyle w:val="NormalforTables"/>
              <w:spacing w:line="276" w:lineRule="auto"/>
              <w:rPr>
                <w:rFonts w:ascii="Doulos SIL" w:hAnsi="Doulos SIL"/>
                <w:lang w:val="en-US"/>
              </w:rPr>
            </w:pPr>
          </w:p>
        </w:tc>
        <w:tc>
          <w:tcPr>
            <w:tcW w:w="0" w:type="auto"/>
            <w:tcBorders>
              <w:top w:val="double" w:sz="4" w:space="0" w:color="auto"/>
              <w:left w:val="single" w:sz="4" w:space="0" w:color="auto"/>
            </w:tcBorders>
          </w:tcPr>
          <w:p w14:paraId="340E1C33" w14:textId="77777777" w:rsidR="00A06386" w:rsidRPr="00691DA7" w:rsidRDefault="00A06386" w:rsidP="004D00F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1C5C94CA" w14:textId="7827CB1B"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006A7273">
              <w:rPr>
                <w:rFonts w:ascii="Doulos SIL" w:hAnsi="Doulos SIL"/>
                <w:noProof/>
                <w:lang w:val="en-US"/>
              </w:rPr>
              <w:t>kuri</w:t>
            </w:r>
            <w:r w:rsidRPr="00276F72">
              <w:rPr>
                <w:rFonts w:ascii="Doulos SIL" w:hAnsi="Doulos SIL"/>
                <w:noProof/>
                <w:lang w:val="en-US"/>
              </w:rPr>
              <w:t>-c</w:t>
            </w:r>
            <w:r w:rsidRPr="00261222">
              <w:rPr>
                <w:noProof/>
                <w:lang w:val="ru-RU"/>
              </w:rPr>
              <w:t>+</w:t>
            </w:r>
            <w:r w:rsidRPr="00276F72">
              <w:rPr>
                <w:rFonts w:ascii="Doulos SIL" w:hAnsi="Doulos SIL"/>
                <w:noProof/>
                <w:lang w:val="ru-RU"/>
              </w:rPr>
              <w:t>k</w:t>
            </w:r>
            <w:r w:rsidRPr="00276F72">
              <w:rPr>
                <w:rFonts w:ascii="Doulos SIL" w:hAnsi="Doulos SIL"/>
                <w:noProof/>
                <w:lang w:val="en-US"/>
              </w:rPr>
              <w:t>uɻu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uɻua</w:t>
            </w:r>
          </w:p>
        </w:tc>
        <w:tc>
          <w:tcPr>
            <w:tcW w:w="0" w:type="auto"/>
            <w:tcBorders>
              <w:top w:val="double" w:sz="4" w:space="0" w:color="auto"/>
              <w:right w:val="dashed" w:sz="4" w:space="0" w:color="auto"/>
            </w:tcBorders>
          </w:tcPr>
          <w:p w14:paraId="26C4CF11" w14:textId="77777777" w:rsidR="00A06386" w:rsidRPr="00276F72" w:rsidRDefault="00A06386" w:rsidP="004D00FF">
            <w:pPr>
              <w:pStyle w:val="NormalforTables"/>
              <w:spacing w:line="276" w:lineRule="auto"/>
              <w:jc w:val="center"/>
            </w:pPr>
          </w:p>
        </w:tc>
        <w:tc>
          <w:tcPr>
            <w:tcW w:w="0" w:type="auto"/>
            <w:tcBorders>
              <w:top w:val="double" w:sz="4" w:space="0" w:color="auto"/>
              <w:left w:val="single" w:sz="4" w:space="0" w:color="auto"/>
              <w:right w:val="single" w:sz="4" w:space="0" w:color="auto"/>
            </w:tcBorders>
          </w:tcPr>
          <w:p w14:paraId="6748962A" w14:textId="77777777" w:rsidR="00A06386" w:rsidRPr="00276F72" w:rsidRDefault="00A06386" w:rsidP="004D00FF">
            <w:pPr>
              <w:pStyle w:val="NormalforTables"/>
              <w:spacing w:line="276" w:lineRule="auto"/>
              <w:jc w:val="center"/>
            </w:pPr>
          </w:p>
        </w:tc>
        <w:tc>
          <w:tcPr>
            <w:tcW w:w="0" w:type="auto"/>
            <w:tcBorders>
              <w:top w:val="double" w:sz="4" w:space="0" w:color="auto"/>
              <w:left w:val="single" w:sz="4" w:space="0" w:color="auto"/>
              <w:right w:val="single" w:sz="4" w:space="0" w:color="auto"/>
            </w:tcBorders>
          </w:tcPr>
          <w:p w14:paraId="66B5C50A" w14:textId="77777777" w:rsidR="00A06386" w:rsidRPr="00276F72" w:rsidRDefault="00A06386" w:rsidP="004D00FF">
            <w:pPr>
              <w:pStyle w:val="NormalforTables"/>
              <w:spacing w:line="276" w:lineRule="auto"/>
              <w:jc w:val="center"/>
              <w:rPr>
                <w:vertAlign w:val="subscript"/>
              </w:rPr>
            </w:pPr>
            <w:r w:rsidRPr="00261222">
              <w:rPr>
                <w:vertAlign w:val="subscript"/>
              </w:rPr>
              <w:t>1</w:t>
            </w:r>
          </w:p>
        </w:tc>
      </w:tr>
      <w:tr w:rsidR="00A06386" w:rsidRPr="00276F72" w14:paraId="1EF71191" w14:textId="77777777" w:rsidTr="004D00FF">
        <w:tc>
          <w:tcPr>
            <w:tcW w:w="0" w:type="auto"/>
            <w:tcBorders>
              <w:right w:val="single" w:sz="4" w:space="0" w:color="auto"/>
            </w:tcBorders>
          </w:tcPr>
          <w:p w14:paraId="631B70F9" w14:textId="77777777" w:rsidR="00A06386" w:rsidRPr="00ED4FD9" w:rsidRDefault="00A06386" w:rsidP="004D00FF">
            <w:pPr>
              <w:pStyle w:val="NormalforTables"/>
              <w:spacing w:line="276" w:lineRule="auto"/>
            </w:pPr>
          </w:p>
        </w:tc>
        <w:tc>
          <w:tcPr>
            <w:tcW w:w="0" w:type="auto"/>
            <w:tcBorders>
              <w:left w:val="single" w:sz="4" w:space="0" w:color="auto"/>
            </w:tcBorders>
          </w:tcPr>
          <w:p w14:paraId="2EC9DEF1" w14:textId="77777777" w:rsidR="00A06386" w:rsidRPr="00261222" w:rsidRDefault="00A06386" w:rsidP="004D00FF">
            <w:pPr>
              <w:pStyle w:val="NormalforTables"/>
              <w:spacing w:line="276" w:lineRule="auto"/>
            </w:pPr>
            <w:r w:rsidRPr="00261222">
              <w:t>a.</w:t>
            </w:r>
          </w:p>
        </w:tc>
        <w:tc>
          <w:tcPr>
            <w:tcW w:w="0" w:type="auto"/>
            <w:tcBorders>
              <w:right w:val="double" w:sz="4" w:space="0" w:color="auto"/>
            </w:tcBorders>
          </w:tcPr>
          <w:p w14:paraId="117A9F44" w14:textId="2660359D"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006A7273">
              <w:rPr>
                <w:rFonts w:ascii="Doulos SIL" w:hAnsi="Doulos SIL"/>
                <w:noProof/>
                <w:lang w:val="en-US"/>
              </w:rPr>
              <w:t>kuri</w:t>
            </w:r>
            <w:r w:rsidRPr="00276F72">
              <w:rPr>
                <w:rFonts w:ascii="Doulos SIL" w:hAnsi="Doulos SIL"/>
                <w:noProof/>
                <w:lang w:val="en-US"/>
              </w:rPr>
              <w:t>-c</w:t>
            </w:r>
            <w:r w:rsidRPr="00261222">
              <w:rPr>
                <w:noProof/>
                <w:lang w:val="ru-RU"/>
              </w:rPr>
              <w:t>+</w:t>
            </w:r>
            <w:r w:rsidRPr="00276F72">
              <w:rPr>
                <w:rFonts w:ascii="Doulos SIL" w:hAnsi="Doulos SIL"/>
                <w:noProof/>
                <w:lang w:val="ru-RU"/>
              </w:rPr>
              <w:t>k</w:t>
            </w:r>
            <w:r w:rsidRPr="00276F72">
              <w:rPr>
                <w:rFonts w:ascii="Doulos SIL" w:hAnsi="Doulos SIL"/>
                <w:noProof/>
                <w:lang w:val="en-US"/>
              </w:rPr>
              <w:t>uu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uua</w:t>
            </w:r>
          </w:p>
        </w:tc>
        <w:tc>
          <w:tcPr>
            <w:tcW w:w="0" w:type="auto"/>
            <w:tcBorders>
              <w:right w:val="dashed" w:sz="4" w:space="0" w:color="auto"/>
            </w:tcBorders>
          </w:tcPr>
          <w:p w14:paraId="283CB3C5" w14:textId="77777777" w:rsidR="00A06386" w:rsidRPr="00276F72" w:rsidRDefault="00A06386" w:rsidP="004D00FF">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3BC94BA8" w14:textId="77777777" w:rsidR="00A06386" w:rsidRPr="00276F72" w:rsidRDefault="00A06386" w:rsidP="004D00FF">
            <w:pPr>
              <w:pStyle w:val="NormalforTables"/>
              <w:spacing w:line="276" w:lineRule="auto"/>
              <w:jc w:val="center"/>
            </w:pPr>
          </w:p>
        </w:tc>
        <w:tc>
          <w:tcPr>
            <w:tcW w:w="0" w:type="auto"/>
            <w:tcBorders>
              <w:left w:val="single" w:sz="4" w:space="0" w:color="auto"/>
              <w:right w:val="single" w:sz="4" w:space="0" w:color="auto"/>
            </w:tcBorders>
          </w:tcPr>
          <w:p w14:paraId="346843A0" w14:textId="77777777" w:rsidR="00A06386" w:rsidRPr="00276F72" w:rsidRDefault="00A06386" w:rsidP="004D00FF">
            <w:pPr>
              <w:pStyle w:val="NormalforTables"/>
              <w:spacing w:line="276" w:lineRule="auto"/>
              <w:jc w:val="center"/>
            </w:pPr>
            <w:r w:rsidRPr="00261222">
              <w:t>L</w:t>
            </w:r>
          </w:p>
        </w:tc>
      </w:tr>
      <w:tr w:rsidR="00A06386" w:rsidRPr="00276F72" w14:paraId="52833FF0" w14:textId="77777777" w:rsidTr="004D00FF">
        <w:tc>
          <w:tcPr>
            <w:tcW w:w="0" w:type="auto"/>
            <w:tcBorders>
              <w:right w:val="single" w:sz="4" w:space="0" w:color="auto"/>
            </w:tcBorders>
          </w:tcPr>
          <w:p w14:paraId="0769A33F" w14:textId="77777777" w:rsidR="00A06386" w:rsidRPr="00ED4FD9" w:rsidRDefault="00A06386" w:rsidP="004D00FF">
            <w:pPr>
              <w:pStyle w:val="NormalforTables"/>
              <w:spacing w:line="276" w:lineRule="auto"/>
            </w:pPr>
          </w:p>
        </w:tc>
        <w:tc>
          <w:tcPr>
            <w:tcW w:w="0" w:type="auto"/>
            <w:tcBorders>
              <w:left w:val="single" w:sz="4" w:space="0" w:color="auto"/>
            </w:tcBorders>
          </w:tcPr>
          <w:p w14:paraId="7AA86ADF" w14:textId="77777777" w:rsidR="00A06386" w:rsidRPr="00261222" w:rsidRDefault="00A06386" w:rsidP="004D00FF">
            <w:pPr>
              <w:pStyle w:val="NormalforTables"/>
              <w:spacing w:line="276" w:lineRule="auto"/>
            </w:pPr>
            <w:r w:rsidRPr="00261222">
              <w:t>b.</w:t>
            </w:r>
          </w:p>
        </w:tc>
        <w:tc>
          <w:tcPr>
            <w:tcW w:w="0" w:type="auto"/>
            <w:tcBorders>
              <w:right w:val="double" w:sz="4" w:space="0" w:color="auto"/>
            </w:tcBorders>
          </w:tcPr>
          <w:p w14:paraId="2A18D5B0" w14:textId="0D986ADB"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006A7273">
              <w:rPr>
                <w:rFonts w:ascii="Doulos SIL" w:hAnsi="Doulos SIL"/>
                <w:noProof/>
                <w:lang w:val="en-US"/>
              </w:rPr>
              <w:t>kuri</w:t>
            </w:r>
            <w:r w:rsidRPr="00276F72">
              <w:rPr>
                <w:rFonts w:ascii="Doulos SIL" w:hAnsi="Doulos SIL"/>
                <w:noProof/>
                <w:lang w:val="en-US"/>
              </w:rPr>
              <w:t>-c</w:t>
            </w:r>
            <w:r w:rsidRPr="00261222">
              <w:rPr>
                <w:noProof/>
                <w:lang w:val="ru-RU"/>
              </w:rPr>
              <w:t>+</w:t>
            </w:r>
            <w:r w:rsidRPr="00276F72">
              <w:rPr>
                <w:rFonts w:ascii="Doulos SIL" w:hAnsi="Doulos SIL"/>
                <w:noProof/>
                <w:lang w:val="ru-RU"/>
              </w:rPr>
              <w:t>k</w:t>
            </w:r>
            <w:r w:rsidRPr="00276F72">
              <w:rPr>
                <w:rFonts w:ascii="Doulos SIL" w:hAnsi="Doulos SIL"/>
                <w:noProof/>
                <w:lang w:val="en-US"/>
              </w:rPr>
              <w:t>uɻu</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uɻu</w:t>
            </w:r>
          </w:p>
        </w:tc>
        <w:tc>
          <w:tcPr>
            <w:tcW w:w="0" w:type="auto"/>
            <w:tcBorders>
              <w:right w:val="dashed" w:sz="4" w:space="0" w:color="auto"/>
            </w:tcBorders>
          </w:tcPr>
          <w:p w14:paraId="15CA9157" w14:textId="77777777" w:rsidR="00A06386" w:rsidRPr="00276F72" w:rsidRDefault="00A06386" w:rsidP="004D00FF">
            <w:pPr>
              <w:pStyle w:val="NormalforTables"/>
              <w:spacing w:line="276" w:lineRule="auto"/>
              <w:jc w:val="center"/>
            </w:pPr>
          </w:p>
        </w:tc>
        <w:tc>
          <w:tcPr>
            <w:tcW w:w="0" w:type="auto"/>
            <w:tcBorders>
              <w:left w:val="single" w:sz="4" w:space="0" w:color="auto"/>
              <w:right w:val="single" w:sz="4" w:space="0" w:color="auto"/>
            </w:tcBorders>
          </w:tcPr>
          <w:p w14:paraId="17366643" w14:textId="77777777" w:rsidR="00A06386" w:rsidRPr="00276F72" w:rsidRDefault="00A06386" w:rsidP="004D00FF">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1CFDDFE6" w14:textId="77777777" w:rsidR="00A06386" w:rsidRPr="00276F72" w:rsidRDefault="00A06386" w:rsidP="004D00FF">
            <w:pPr>
              <w:pStyle w:val="NormalforTables"/>
              <w:spacing w:line="276" w:lineRule="auto"/>
              <w:jc w:val="center"/>
              <w:rPr>
                <w:vertAlign w:val="subscript"/>
              </w:rPr>
            </w:pPr>
            <w:r w:rsidRPr="00261222">
              <w:rPr>
                <w:vertAlign w:val="subscript"/>
              </w:rPr>
              <w:t>1</w:t>
            </w:r>
          </w:p>
        </w:tc>
      </w:tr>
      <w:tr w:rsidR="00A06386" w:rsidRPr="00276F72" w14:paraId="7CDBECB3" w14:textId="77777777" w:rsidTr="004D00FF">
        <w:tc>
          <w:tcPr>
            <w:tcW w:w="0" w:type="auto"/>
            <w:tcBorders>
              <w:right w:val="single" w:sz="4" w:space="0" w:color="auto"/>
            </w:tcBorders>
          </w:tcPr>
          <w:p w14:paraId="1038BBAC" w14:textId="77777777" w:rsidR="00A06386" w:rsidRPr="00ED4FD9" w:rsidRDefault="00A06386" w:rsidP="004D00FF">
            <w:pPr>
              <w:pStyle w:val="NormalforTables"/>
              <w:spacing w:line="276" w:lineRule="auto"/>
            </w:pPr>
          </w:p>
        </w:tc>
        <w:tc>
          <w:tcPr>
            <w:tcW w:w="0" w:type="auto"/>
            <w:tcBorders>
              <w:left w:val="single" w:sz="4" w:space="0" w:color="auto"/>
              <w:bottom w:val="single" w:sz="4" w:space="0" w:color="auto"/>
            </w:tcBorders>
          </w:tcPr>
          <w:p w14:paraId="6B847505" w14:textId="77777777" w:rsidR="00A06386" w:rsidRPr="00261222" w:rsidRDefault="00A06386" w:rsidP="004D00FF">
            <w:pPr>
              <w:pStyle w:val="NormalforTables"/>
              <w:spacing w:line="276" w:lineRule="auto"/>
            </w:pPr>
            <w:r w:rsidRPr="00261222">
              <w:t>c.</w:t>
            </w:r>
          </w:p>
        </w:tc>
        <w:tc>
          <w:tcPr>
            <w:tcW w:w="0" w:type="auto"/>
            <w:tcBorders>
              <w:bottom w:val="single" w:sz="4" w:space="0" w:color="auto"/>
              <w:right w:val="double" w:sz="4" w:space="0" w:color="auto"/>
            </w:tcBorders>
          </w:tcPr>
          <w:p w14:paraId="538A4237" w14:textId="0864B1DD"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006A7273">
              <w:rPr>
                <w:rFonts w:ascii="Doulos SIL" w:hAnsi="Doulos SIL"/>
                <w:noProof/>
                <w:lang w:val="en-US"/>
              </w:rPr>
              <w:t>kuri</w:t>
            </w:r>
            <w:r w:rsidRPr="00276F72">
              <w:rPr>
                <w:rFonts w:ascii="Doulos SIL" w:hAnsi="Doulos SIL"/>
                <w:noProof/>
                <w:lang w:val="en-US"/>
              </w:rPr>
              <w:t>-c</w:t>
            </w:r>
            <w:r w:rsidRPr="00261222">
              <w:rPr>
                <w:noProof/>
                <w:lang w:val="ru-RU"/>
              </w:rPr>
              <w:t>+</w:t>
            </w:r>
            <w:r w:rsidRPr="00276F72">
              <w:rPr>
                <w:rFonts w:ascii="Doulos SIL" w:hAnsi="Doulos SIL"/>
                <w:noProof/>
                <w:lang w:val="ru-RU"/>
              </w:rPr>
              <w:t>k</w:t>
            </w:r>
            <w:r w:rsidRPr="00276F72">
              <w:rPr>
                <w:rFonts w:ascii="Doulos SIL" w:hAnsi="Doulos SIL"/>
                <w:noProof/>
                <w:lang w:val="en-US"/>
              </w:rPr>
              <w:t>uu</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kuric</w:t>
            </w:r>
            <w:r w:rsidRPr="00276F72">
              <w:rPr>
                <w:rFonts w:ascii="Doulos SIL" w:hAnsi="Doulos SIL"/>
                <w:noProof/>
                <w:lang w:val="en-US"/>
              </w:rPr>
              <w:t>uu</w:t>
            </w:r>
          </w:p>
        </w:tc>
        <w:tc>
          <w:tcPr>
            <w:tcW w:w="0" w:type="auto"/>
            <w:tcBorders>
              <w:bottom w:val="single" w:sz="4" w:space="0" w:color="auto"/>
              <w:right w:val="dashed" w:sz="4" w:space="0" w:color="auto"/>
            </w:tcBorders>
          </w:tcPr>
          <w:p w14:paraId="7A1B2C7E" w14:textId="77777777" w:rsidR="00A06386" w:rsidRPr="00276F72" w:rsidRDefault="00A06386" w:rsidP="004D00FF">
            <w:pPr>
              <w:pStyle w:val="NormalforTables"/>
              <w:spacing w:line="276" w:lineRule="auto"/>
              <w:jc w:val="center"/>
              <w:rPr>
                <w:vertAlign w:val="subscript"/>
              </w:rPr>
            </w:pPr>
          </w:p>
        </w:tc>
        <w:tc>
          <w:tcPr>
            <w:tcW w:w="0" w:type="auto"/>
            <w:tcBorders>
              <w:left w:val="single" w:sz="4" w:space="0" w:color="auto"/>
              <w:bottom w:val="single" w:sz="4" w:space="0" w:color="auto"/>
              <w:right w:val="single" w:sz="4" w:space="0" w:color="auto"/>
            </w:tcBorders>
          </w:tcPr>
          <w:p w14:paraId="7F86C8EB" w14:textId="77777777" w:rsidR="00A06386" w:rsidRPr="00276F72" w:rsidRDefault="00A06386" w:rsidP="004D00FF">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70D6D5FB" w14:textId="77777777" w:rsidR="00A06386" w:rsidRPr="00276F72" w:rsidRDefault="00A06386" w:rsidP="004D00FF">
            <w:pPr>
              <w:pStyle w:val="NormalforTables"/>
              <w:spacing w:line="276" w:lineRule="auto"/>
              <w:jc w:val="center"/>
            </w:pPr>
            <w:r w:rsidRPr="00261222">
              <w:t>L</w:t>
            </w:r>
          </w:p>
        </w:tc>
      </w:tr>
    </w:tbl>
    <w:p w14:paraId="1C148C3C" w14:textId="77777777" w:rsidR="00A06386" w:rsidRDefault="00A06386" w:rsidP="00A06386">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253"/>
        <w:gridCol w:w="937"/>
        <w:gridCol w:w="1063"/>
        <w:gridCol w:w="1443"/>
      </w:tblGrid>
      <w:tr w:rsidR="00A06386" w:rsidRPr="00276F72" w14:paraId="5CE1710A" w14:textId="77777777" w:rsidTr="004D00FF">
        <w:tc>
          <w:tcPr>
            <w:tcW w:w="0" w:type="auto"/>
            <w:tcBorders>
              <w:right w:val="single" w:sz="4" w:space="0" w:color="auto"/>
            </w:tcBorders>
            <w:vAlign w:val="bottom"/>
          </w:tcPr>
          <w:p w14:paraId="5B54A15A" w14:textId="27362EED" w:rsidR="00A06386" w:rsidRPr="00691DA7" w:rsidRDefault="00AF7A17" w:rsidP="004D00FF">
            <w:pPr>
              <w:pStyle w:val="NormalforTables"/>
              <w:spacing w:line="276" w:lineRule="auto"/>
              <w:rPr>
                <w:rFonts w:ascii="Doulos SIL" w:hAnsi="Doulos SIL"/>
                <w:lang w:val="en-US"/>
              </w:rPr>
            </w:pPr>
            <w:r w:rsidRPr="00AF7A17">
              <w:t>(11.80)</w:t>
            </w:r>
          </w:p>
        </w:tc>
        <w:tc>
          <w:tcPr>
            <w:tcW w:w="0" w:type="auto"/>
            <w:tcBorders>
              <w:top w:val="single" w:sz="4" w:space="0" w:color="auto"/>
              <w:left w:val="single" w:sz="4" w:space="0" w:color="auto"/>
              <w:bottom w:val="double" w:sz="4" w:space="0" w:color="auto"/>
            </w:tcBorders>
          </w:tcPr>
          <w:p w14:paraId="58BEE571" w14:textId="77777777" w:rsidR="00A06386" w:rsidRPr="00691DA7" w:rsidRDefault="00A06386" w:rsidP="004D00FF">
            <w:pPr>
              <w:pStyle w:val="NormalforTables"/>
              <w:spacing w:line="276" w:lineRule="auto"/>
              <w:rPr>
                <w:rFonts w:ascii="Doulos SIL" w:hAnsi="Doulos SIL"/>
                <w:lang w:val="en-US"/>
              </w:rPr>
            </w:pPr>
          </w:p>
        </w:tc>
        <w:tc>
          <w:tcPr>
            <w:tcW w:w="0" w:type="auto"/>
            <w:tcBorders>
              <w:top w:val="single" w:sz="4" w:space="0" w:color="auto"/>
              <w:bottom w:val="double" w:sz="4" w:space="0" w:color="auto"/>
              <w:right w:val="double" w:sz="4" w:space="0" w:color="auto"/>
            </w:tcBorders>
            <w:vAlign w:val="bottom"/>
          </w:tcPr>
          <w:p w14:paraId="2E750189" w14:textId="77777777" w:rsidR="00A06386" w:rsidRPr="00276F72" w:rsidRDefault="00A06386" w:rsidP="004D00FF">
            <w:pPr>
              <w:pStyle w:val="NormalforTables"/>
              <w:spacing w:before="120"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ʈaŋka{</w:t>
            </w:r>
            <w:r w:rsidRPr="003B199D">
              <w:rPr>
                <w:noProof/>
                <w:lang w:val="en-US"/>
              </w:rPr>
              <w:t>^</w:t>
            </w:r>
            <w:r>
              <w:rPr>
                <w:noProof/>
                <w:lang w:val="en-US"/>
              </w:rPr>
              <w:t>+</w:t>
            </w:r>
            <w:r w:rsidRPr="00276F72">
              <w:rPr>
                <w:rFonts w:ascii="Doulos SIL" w:hAnsi="Doulos SIL"/>
                <w:noProof/>
                <w:lang w:val="en-US"/>
              </w:rPr>
              <w:t>kuu</w:t>
            </w:r>
            <w:r>
              <w:rPr>
                <w:lang w:val="en-US"/>
              </w:rPr>
              <w:t xml:space="preserve">, </w:t>
            </w:r>
            <w:r>
              <w:rPr>
                <w:noProof/>
                <w:lang w:val="en-US"/>
              </w:rPr>
              <w:t>+</w:t>
            </w:r>
            <w:r w:rsidRPr="00276F72">
              <w:rPr>
                <w:rFonts w:ascii="Doulos SIL" w:hAnsi="Doulos SIL"/>
                <w:noProof/>
                <w:lang w:val="en-US"/>
              </w:rPr>
              <w:t>kuɻu}{</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59C8A44F" w14:textId="76B98EAB" w:rsidR="00A06386" w:rsidRPr="00276F72" w:rsidRDefault="00A06386" w:rsidP="004D00FF">
            <w:pPr>
              <w:pStyle w:val="NormalforTables"/>
              <w:spacing w:line="276" w:lineRule="auto"/>
              <w:rPr>
                <w:lang w:val="ru-RU"/>
              </w:rPr>
            </w:pPr>
            <w:r w:rsidRPr="00261222">
              <w:rPr>
                <w:lang w:val="en-US"/>
              </w:rPr>
              <w:t>man-µ</w:t>
            </w:r>
            <w:r w:rsidR="0038359B">
              <w:rPr>
                <w:lang w:val="en-US"/>
              </w:rPr>
              <w:t>̋</w:t>
            </w:r>
            <w:r w:rsidRPr="00261222">
              <w:rPr>
                <w:smallCaps/>
                <w:lang w:val="en-US"/>
              </w:rPr>
              <w:t>prop</w:t>
            </w:r>
            <w:r w:rsidRPr="00261222">
              <w:rPr>
                <w:lang w:val="en-US"/>
              </w:rPr>
              <w:t>-</w:t>
            </w:r>
            <w:r w:rsidRPr="00261222">
              <w:rPr>
                <w:smallCaps/>
                <w:lang w:val="en-US"/>
              </w:rPr>
              <w:t xml:space="preserve">t </w:t>
            </w:r>
          </w:p>
        </w:tc>
        <w:tc>
          <w:tcPr>
            <w:tcW w:w="0" w:type="auto"/>
            <w:tcBorders>
              <w:top w:val="single" w:sz="4" w:space="0" w:color="auto"/>
              <w:bottom w:val="double" w:sz="4" w:space="0" w:color="auto"/>
              <w:right w:val="single" w:sz="4" w:space="0" w:color="auto"/>
            </w:tcBorders>
            <w:vAlign w:val="center"/>
          </w:tcPr>
          <w:p w14:paraId="015445BE" w14:textId="77777777" w:rsidR="00A06386" w:rsidRPr="00276F72" w:rsidRDefault="00A06386" w:rsidP="004D00FF">
            <w:pPr>
              <w:pStyle w:val="NormalforTables"/>
              <w:spacing w:line="276" w:lineRule="auto"/>
              <w:jc w:val="center"/>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vAlign w:val="center"/>
          </w:tcPr>
          <w:p w14:paraId="190431BD" w14:textId="77777777" w:rsidR="00A06386" w:rsidRPr="00276F72" w:rsidRDefault="00A06386" w:rsidP="004D00FF">
            <w:pPr>
              <w:pStyle w:val="NormalforTables"/>
              <w:spacing w:line="276" w:lineRule="auto"/>
              <w:jc w:val="center"/>
              <w:rPr>
                <w:vertAlign w:val="subscript"/>
              </w:rPr>
            </w:pPr>
            <w:r w:rsidRPr="00261222">
              <w:rPr>
                <w:smallCaps/>
              </w:rPr>
              <w:t>Prior-t</w:t>
            </w:r>
            <w:r w:rsidRPr="00261222">
              <w:rPr>
                <w:smallCaps/>
                <w:vertAlign w:val="subscript"/>
              </w:rPr>
              <w:t>V</w:t>
            </w:r>
          </w:p>
        </w:tc>
        <w:tc>
          <w:tcPr>
            <w:tcW w:w="0" w:type="auto"/>
            <w:tcBorders>
              <w:top w:val="single" w:sz="4" w:space="0" w:color="auto"/>
              <w:left w:val="single" w:sz="4" w:space="0" w:color="auto"/>
              <w:bottom w:val="double" w:sz="4" w:space="0" w:color="auto"/>
              <w:right w:val="single" w:sz="4" w:space="0" w:color="auto"/>
            </w:tcBorders>
            <w:vAlign w:val="center"/>
          </w:tcPr>
          <w:p w14:paraId="50F4DD7A" w14:textId="77777777" w:rsidR="00A06386" w:rsidRPr="00276F72" w:rsidRDefault="00A06386" w:rsidP="004D00FF">
            <w:pPr>
              <w:pStyle w:val="NormalforTables"/>
              <w:spacing w:line="276" w:lineRule="auto"/>
              <w:jc w:val="center"/>
              <w:rPr>
                <w:vertAlign w:val="subscript"/>
              </w:rPr>
            </w:pPr>
            <w:r w:rsidRPr="00261222">
              <w:rPr>
                <w:smallCaps/>
              </w:rPr>
              <w:t>Prior-µprop</w:t>
            </w:r>
          </w:p>
        </w:tc>
      </w:tr>
      <w:tr w:rsidR="00A06386" w:rsidRPr="00276F72" w14:paraId="34C3C528" w14:textId="77777777" w:rsidTr="004D00FF">
        <w:tc>
          <w:tcPr>
            <w:tcW w:w="0" w:type="auto"/>
            <w:tcBorders>
              <w:right w:val="single" w:sz="4" w:space="0" w:color="auto"/>
            </w:tcBorders>
          </w:tcPr>
          <w:p w14:paraId="4FBA7B60" w14:textId="77777777" w:rsidR="00A06386" w:rsidRPr="00261222" w:rsidRDefault="00A06386" w:rsidP="004D00FF">
            <w:pPr>
              <w:pStyle w:val="NormalforTables"/>
              <w:spacing w:line="276" w:lineRule="auto"/>
            </w:pPr>
          </w:p>
        </w:tc>
        <w:tc>
          <w:tcPr>
            <w:tcW w:w="0" w:type="auto"/>
            <w:tcBorders>
              <w:top w:val="double" w:sz="4" w:space="0" w:color="auto"/>
              <w:left w:val="single" w:sz="4" w:space="0" w:color="auto"/>
            </w:tcBorders>
          </w:tcPr>
          <w:p w14:paraId="401BFD8C" w14:textId="77777777" w:rsidR="00A06386" w:rsidRPr="00691DA7" w:rsidRDefault="00A06386" w:rsidP="004D00F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0CDABE60" w14:textId="77777777"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ʈaŋka</w:t>
            </w:r>
            <w:r w:rsidRPr="00261222">
              <w:rPr>
                <w:noProof/>
                <w:lang w:val="en-US"/>
              </w:rPr>
              <w:t>+</w:t>
            </w:r>
            <w:r w:rsidRPr="00276F72">
              <w:rPr>
                <w:rFonts w:ascii="Doulos SIL" w:hAnsi="Doulos SIL"/>
                <w:noProof/>
                <w:lang w:val="en-US"/>
              </w:rPr>
              <w:t>kuɻu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ʈaŋkauɻua</w:t>
            </w:r>
          </w:p>
        </w:tc>
        <w:tc>
          <w:tcPr>
            <w:tcW w:w="0" w:type="auto"/>
            <w:tcBorders>
              <w:top w:val="double" w:sz="4" w:space="0" w:color="auto"/>
              <w:right w:val="dashed" w:sz="4" w:space="0" w:color="auto"/>
            </w:tcBorders>
          </w:tcPr>
          <w:p w14:paraId="3EC62C89" w14:textId="77777777" w:rsidR="00A06386" w:rsidRPr="00276F72" w:rsidRDefault="00A06386" w:rsidP="004D00FF">
            <w:pPr>
              <w:pStyle w:val="NormalforTables"/>
              <w:spacing w:line="276" w:lineRule="auto"/>
              <w:jc w:val="center"/>
            </w:pPr>
          </w:p>
        </w:tc>
        <w:tc>
          <w:tcPr>
            <w:tcW w:w="0" w:type="auto"/>
            <w:tcBorders>
              <w:top w:val="double" w:sz="4" w:space="0" w:color="auto"/>
              <w:left w:val="single" w:sz="4" w:space="0" w:color="auto"/>
              <w:right w:val="single" w:sz="4" w:space="0" w:color="auto"/>
            </w:tcBorders>
          </w:tcPr>
          <w:p w14:paraId="53A75E6F" w14:textId="77777777" w:rsidR="00A06386" w:rsidRPr="00276F72" w:rsidRDefault="00A06386" w:rsidP="004D00FF">
            <w:pPr>
              <w:pStyle w:val="NormalforTables"/>
              <w:spacing w:line="276" w:lineRule="auto"/>
              <w:jc w:val="center"/>
            </w:pPr>
          </w:p>
        </w:tc>
        <w:tc>
          <w:tcPr>
            <w:tcW w:w="0" w:type="auto"/>
            <w:tcBorders>
              <w:top w:val="double" w:sz="4" w:space="0" w:color="auto"/>
              <w:left w:val="single" w:sz="4" w:space="0" w:color="auto"/>
              <w:right w:val="single" w:sz="4" w:space="0" w:color="auto"/>
            </w:tcBorders>
          </w:tcPr>
          <w:p w14:paraId="56DE99EC" w14:textId="77777777" w:rsidR="00A06386" w:rsidRPr="00276F72" w:rsidRDefault="00A06386" w:rsidP="004D00FF">
            <w:pPr>
              <w:pStyle w:val="NormalforTables"/>
              <w:spacing w:line="276" w:lineRule="auto"/>
              <w:jc w:val="center"/>
              <w:rPr>
                <w:vertAlign w:val="subscript"/>
              </w:rPr>
            </w:pPr>
            <w:r w:rsidRPr="00261222">
              <w:rPr>
                <w:vertAlign w:val="subscript"/>
              </w:rPr>
              <w:t>1</w:t>
            </w:r>
          </w:p>
        </w:tc>
      </w:tr>
      <w:tr w:rsidR="00A06386" w:rsidRPr="00276F72" w14:paraId="67917313" w14:textId="77777777" w:rsidTr="004D00FF">
        <w:tc>
          <w:tcPr>
            <w:tcW w:w="0" w:type="auto"/>
            <w:tcBorders>
              <w:right w:val="single" w:sz="4" w:space="0" w:color="auto"/>
            </w:tcBorders>
          </w:tcPr>
          <w:p w14:paraId="556F61E0" w14:textId="77777777" w:rsidR="00A06386" w:rsidRPr="00ED4FD9" w:rsidRDefault="00A06386" w:rsidP="004D00FF">
            <w:pPr>
              <w:pStyle w:val="NormalforTables"/>
              <w:spacing w:line="276" w:lineRule="auto"/>
            </w:pPr>
          </w:p>
        </w:tc>
        <w:tc>
          <w:tcPr>
            <w:tcW w:w="0" w:type="auto"/>
            <w:tcBorders>
              <w:left w:val="single" w:sz="4" w:space="0" w:color="auto"/>
            </w:tcBorders>
          </w:tcPr>
          <w:p w14:paraId="2D0AC01E" w14:textId="77777777" w:rsidR="00A06386" w:rsidRPr="00261222" w:rsidRDefault="00A06386" w:rsidP="004D00FF">
            <w:pPr>
              <w:pStyle w:val="NormalforTables"/>
              <w:spacing w:line="276" w:lineRule="auto"/>
            </w:pPr>
            <w:r w:rsidRPr="00261222">
              <w:t>a.</w:t>
            </w:r>
          </w:p>
        </w:tc>
        <w:tc>
          <w:tcPr>
            <w:tcW w:w="0" w:type="auto"/>
            <w:tcBorders>
              <w:right w:val="double" w:sz="4" w:space="0" w:color="auto"/>
            </w:tcBorders>
          </w:tcPr>
          <w:p w14:paraId="10790E67" w14:textId="77777777"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ʈaŋka</w:t>
            </w:r>
            <w:r w:rsidRPr="00261222">
              <w:rPr>
                <w:noProof/>
                <w:lang w:val="en-US"/>
              </w:rPr>
              <w:t>+</w:t>
            </w:r>
            <w:r w:rsidRPr="00276F72">
              <w:rPr>
                <w:rFonts w:ascii="Doulos SIL" w:hAnsi="Doulos SIL"/>
                <w:noProof/>
                <w:lang w:val="en-US"/>
              </w:rPr>
              <w:t>kuu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ʈaŋkauua</w:t>
            </w:r>
          </w:p>
        </w:tc>
        <w:tc>
          <w:tcPr>
            <w:tcW w:w="0" w:type="auto"/>
            <w:tcBorders>
              <w:right w:val="dashed" w:sz="4" w:space="0" w:color="auto"/>
            </w:tcBorders>
          </w:tcPr>
          <w:p w14:paraId="0F2A2E2F" w14:textId="77777777" w:rsidR="00A06386" w:rsidRPr="00276F72" w:rsidRDefault="00A06386" w:rsidP="004D00FF">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603A6D5B" w14:textId="77777777" w:rsidR="00A06386" w:rsidRPr="00276F72" w:rsidRDefault="00A06386" w:rsidP="004D00FF">
            <w:pPr>
              <w:pStyle w:val="NormalforTables"/>
              <w:spacing w:line="276" w:lineRule="auto"/>
              <w:jc w:val="center"/>
            </w:pPr>
          </w:p>
        </w:tc>
        <w:tc>
          <w:tcPr>
            <w:tcW w:w="0" w:type="auto"/>
            <w:tcBorders>
              <w:left w:val="single" w:sz="4" w:space="0" w:color="auto"/>
              <w:right w:val="single" w:sz="4" w:space="0" w:color="auto"/>
            </w:tcBorders>
          </w:tcPr>
          <w:p w14:paraId="3C82234F" w14:textId="77777777" w:rsidR="00A06386" w:rsidRPr="00276F72" w:rsidRDefault="00A06386" w:rsidP="004D00FF">
            <w:pPr>
              <w:pStyle w:val="NormalforTables"/>
              <w:spacing w:line="276" w:lineRule="auto"/>
              <w:jc w:val="center"/>
            </w:pPr>
            <w:r w:rsidRPr="00261222">
              <w:t>L</w:t>
            </w:r>
          </w:p>
        </w:tc>
      </w:tr>
      <w:tr w:rsidR="00A06386" w:rsidRPr="00276F72" w14:paraId="3E3F47F6" w14:textId="77777777" w:rsidTr="004D00FF">
        <w:tc>
          <w:tcPr>
            <w:tcW w:w="0" w:type="auto"/>
            <w:tcBorders>
              <w:right w:val="single" w:sz="4" w:space="0" w:color="auto"/>
            </w:tcBorders>
          </w:tcPr>
          <w:p w14:paraId="51F896E3" w14:textId="77777777" w:rsidR="00A06386" w:rsidRPr="00ED4FD9" w:rsidRDefault="00A06386" w:rsidP="004D00FF">
            <w:pPr>
              <w:pStyle w:val="NormalforTables"/>
              <w:spacing w:line="276" w:lineRule="auto"/>
            </w:pPr>
          </w:p>
        </w:tc>
        <w:tc>
          <w:tcPr>
            <w:tcW w:w="0" w:type="auto"/>
            <w:tcBorders>
              <w:left w:val="single" w:sz="4" w:space="0" w:color="auto"/>
            </w:tcBorders>
          </w:tcPr>
          <w:p w14:paraId="48C16D63" w14:textId="77777777" w:rsidR="00A06386" w:rsidRPr="00261222" w:rsidRDefault="00A06386" w:rsidP="004D00FF">
            <w:pPr>
              <w:pStyle w:val="NormalforTables"/>
              <w:spacing w:line="276" w:lineRule="auto"/>
            </w:pPr>
            <w:r w:rsidRPr="00261222">
              <w:t>b.</w:t>
            </w:r>
          </w:p>
        </w:tc>
        <w:tc>
          <w:tcPr>
            <w:tcW w:w="0" w:type="auto"/>
            <w:tcBorders>
              <w:right w:val="double" w:sz="4" w:space="0" w:color="auto"/>
            </w:tcBorders>
          </w:tcPr>
          <w:p w14:paraId="3F8E5086" w14:textId="77777777"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ʈaŋka</w:t>
            </w:r>
            <w:r w:rsidRPr="00261222">
              <w:rPr>
                <w:noProof/>
                <w:lang w:val="en-US"/>
              </w:rPr>
              <w:t>+</w:t>
            </w:r>
            <w:r w:rsidRPr="00276F72">
              <w:rPr>
                <w:rFonts w:ascii="Doulos SIL" w:hAnsi="Doulos SIL"/>
                <w:noProof/>
                <w:lang w:val="en-US"/>
              </w:rPr>
              <w:t>kuɻu</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ʈaŋkauɻu</w:t>
            </w:r>
          </w:p>
        </w:tc>
        <w:tc>
          <w:tcPr>
            <w:tcW w:w="0" w:type="auto"/>
            <w:tcBorders>
              <w:right w:val="dashed" w:sz="4" w:space="0" w:color="auto"/>
            </w:tcBorders>
          </w:tcPr>
          <w:p w14:paraId="51B3EB30" w14:textId="77777777" w:rsidR="00A06386" w:rsidRPr="00276F72" w:rsidRDefault="00A06386" w:rsidP="004D00FF">
            <w:pPr>
              <w:pStyle w:val="NormalforTables"/>
              <w:spacing w:line="276" w:lineRule="auto"/>
              <w:jc w:val="center"/>
            </w:pPr>
          </w:p>
        </w:tc>
        <w:tc>
          <w:tcPr>
            <w:tcW w:w="0" w:type="auto"/>
            <w:tcBorders>
              <w:left w:val="single" w:sz="4" w:space="0" w:color="auto"/>
              <w:right w:val="single" w:sz="4" w:space="0" w:color="auto"/>
            </w:tcBorders>
          </w:tcPr>
          <w:p w14:paraId="7E52675A" w14:textId="77777777" w:rsidR="00A06386" w:rsidRPr="00276F72" w:rsidRDefault="00A06386" w:rsidP="004D00FF">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3A53DC82" w14:textId="77777777" w:rsidR="00A06386" w:rsidRPr="00276F72" w:rsidRDefault="00A06386" w:rsidP="004D00FF">
            <w:pPr>
              <w:pStyle w:val="NormalforTables"/>
              <w:spacing w:line="276" w:lineRule="auto"/>
              <w:jc w:val="center"/>
              <w:rPr>
                <w:vertAlign w:val="subscript"/>
              </w:rPr>
            </w:pPr>
            <w:r w:rsidRPr="00261222">
              <w:rPr>
                <w:vertAlign w:val="subscript"/>
              </w:rPr>
              <w:t>1</w:t>
            </w:r>
          </w:p>
        </w:tc>
      </w:tr>
      <w:tr w:rsidR="00A06386" w:rsidRPr="00276F72" w14:paraId="3556E7BA" w14:textId="77777777" w:rsidTr="004D00FF">
        <w:tc>
          <w:tcPr>
            <w:tcW w:w="0" w:type="auto"/>
            <w:tcBorders>
              <w:right w:val="single" w:sz="4" w:space="0" w:color="auto"/>
            </w:tcBorders>
          </w:tcPr>
          <w:p w14:paraId="1CB86EF4" w14:textId="77777777" w:rsidR="00A06386" w:rsidRPr="00ED4FD9" w:rsidRDefault="00A06386" w:rsidP="004D00FF">
            <w:pPr>
              <w:pStyle w:val="NormalforTables"/>
              <w:spacing w:line="276" w:lineRule="auto"/>
            </w:pPr>
          </w:p>
        </w:tc>
        <w:tc>
          <w:tcPr>
            <w:tcW w:w="0" w:type="auto"/>
            <w:tcBorders>
              <w:left w:val="single" w:sz="4" w:space="0" w:color="auto"/>
              <w:bottom w:val="single" w:sz="4" w:space="0" w:color="auto"/>
            </w:tcBorders>
          </w:tcPr>
          <w:p w14:paraId="6A853E29" w14:textId="77777777" w:rsidR="00A06386" w:rsidRPr="00261222" w:rsidRDefault="00A06386" w:rsidP="004D00FF">
            <w:pPr>
              <w:pStyle w:val="NormalforTables"/>
              <w:spacing w:line="276" w:lineRule="auto"/>
            </w:pPr>
            <w:r w:rsidRPr="00261222">
              <w:t>c.</w:t>
            </w:r>
          </w:p>
        </w:tc>
        <w:tc>
          <w:tcPr>
            <w:tcW w:w="0" w:type="auto"/>
            <w:tcBorders>
              <w:bottom w:val="single" w:sz="4" w:space="0" w:color="auto"/>
              <w:right w:val="double" w:sz="4" w:space="0" w:color="auto"/>
            </w:tcBorders>
          </w:tcPr>
          <w:p w14:paraId="14AE9B97" w14:textId="77777777"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ʈaŋka</w:t>
            </w:r>
            <w:r w:rsidRPr="00261222">
              <w:rPr>
                <w:noProof/>
                <w:lang w:val="en-US"/>
              </w:rPr>
              <w:t>+</w:t>
            </w:r>
            <w:r w:rsidRPr="00276F72">
              <w:rPr>
                <w:rFonts w:ascii="Doulos SIL" w:hAnsi="Doulos SIL"/>
                <w:noProof/>
                <w:lang w:val="en-US"/>
              </w:rPr>
              <w:t>kuu</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ʈaŋkauu</w:t>
            </w:r>
          </w:p>
        </w:tc>
        <w:tc>
          <w:tcPr>
            <w:tcW w:w="0" w:type="auto"/>
            <w:tcBorders>
              <w:bottom w:val="single" w:sz="4" w:space="0" w:color="auto"/>
              <w:right w:val="dashed" w:sz="4" w:space="0" w:color="auto"/>
            </w:tcBorders>
          </w:tcPr>
          <w:p w14:paraId="0993AA87" w14:textId="77777777" w:rsidR="00A06386" w:rsidRPr="00276F72" w:rsidRDefault="00A06386" w:rsidP="004D00FF">
            <w:pPr>
              <w:pStyle w:val="NormalforTables"/>
              <w:spacing w:line="276" w:lineRule="auto"/>
              <w:jc w:val="center"/>
              <w:rPr>
                <w:vertAlign w:val="subscript"/>
              </w:rPr>
            </w:pPr>
          </w:p>
        </w:tc>
        <w:tc>
          <w:tcPr>
            <w:tcW w:w="0" w:type="auto"/>
            <w:tcBorders>
              <w:left w:val="single" w:sz="4" w:space="0" w:color="auto"/>
              <w:bottom w:val="single" w:sz="4" w:space="0" w:color="auto"/>
              <w:right w:val="single" w:sz="4" w:space="0" w:color="auto"/>
            </w:tcBorders>
          </w:tcPr>
          <w:p w14:paraId="0101B924" w14:textId="77777777" w:rsidR="00A06386" w:rsidRPr="00276F72" w:rsidRDefault="00A06386" w:rsidP="004D00FF">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3A28411E" w14:textId="77777777" w:rsidR="00A06386" w:rsidRPr="00276F72" w:rsidRDefault="00A06386" w:rsidP="004D00FF">
            <w:pPr>
              <w:pStyle w:val="NormalforTables"/>
              <w:spacing w:line="276" w:lineRule="auto"/>
              <w:jc w:val="center"/>
            </w:pPr>
            <w:r w:rsidRPr="00261222">
              <w:t>L</w:t>
            </w:r>
          </w:p>
        </w:tc>
      </w:tr>
    </w:tbl>
    <w:p w14:paraId="6204A8FA" w14:textId="77777777" w:rsidR="00A06386" w:rsidRDefault="00A06386" w:rsidP="00A06386">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270"/>
        <w:gridCol w:w="937"/>
        <w:gridCol w:w="1063"/>
        <w:gridCol w:w="1443"/>
      </w:tblGrid>
      <w:tr w:rsidR="00A06386" w:rsidRPr="00276F72" w14:paraId="2B528434" w14:textId="77777777" w:rsidTr="004D00FF">
        <w:tc>
          <w:tcPr>
            <w:tcW w:w="0" w:type="auto"/>
            <w:tcBorders>
              <w:right w:val="single" w:sz="4" w:space="0" w:color="auto"/>
            </w:tcBorders>
            <w:vAlign w:val="bottom"/>
          </w:tcPr>
          <w:p w14:paraId="67D379ED" w14:textId="642EEE9E" w:rsidR="00A06386" w:rsidRPr="00691DA7" w:rsidRDefault="00AF7A17" w:rsidP="004D00FF">
            <w:pPr>
              <w:pStyle w:val="NormalforTables"/>
              <w:spacing w:line="276" w:lineRule="auto"/>
              <w:rPr>
                <w:rFonts w:ascii="Doulos SIL" w:hAnsi="Doulos SIL"/>
                <w:lang w:val="en-US"/>
              </w:rPr>
            </w:pPr>
            <w:r w:rsidRPr="00AF7A17">
              <w:t>(11.81)</w:t>
            </w:r>
          </w:p>
        </w:tc>
        <w:tc>
          <w:tcPr>
            <w:tcW w:w="0" w:type="auto"/>
            <w:tcBorders>
              <w:top w:val="single" w:sz="4" w:space="0" w:color="auto"/>
              <w:left w:val="single" w:sz="4" w:space="0" w:color="auto"/>
              <w:bottom w:val="double" w:sz="4" w:space="0" w:color="auto"/>
            </w:tcBorders>
          </w:tcPr>
          <w:p w14:paraId="36F963A6" w14:textId="77777777" w:rsidR="00A06386" w:rsidRPr="00691DA7" w:rsidRDefault="00A06386" w:rsidP="004D00FF">
            <w:pPr>
              <w:pStyle w:val="NormalforTables"/>
              <w:spacing w:line="276" w:lineRule="auto"/>
              <w:rPr>
                <w:rFonts w:ascii="Doulos SIL" w:hAnsi="Doulos SIL"/>
                <w:lang w:val="en-US"/>
              </w:rPr>
            </w:pPr>
          </w:p>
        </w:tc>
        <w:tc>
          <w:tcPr>
            <w:tcW w:w="0" w:type="auto"/>
            <w:tcBorders>
              <w:top w:val="single" w:sz="4" w:space="0" w:color="auto"/>
              <w:bottom w:val="double" w:sz="4" w:space="0" w:color="auto"/>
              <w:right w:val="double" w:sz="4" w:space="0" w:color="auto"/>
            </w:tcBorders>
            <w:vAlign w:val="bottom"/>
          </w:tcPr>
          <w:p w14:paraId="18709606" w14:textId="77777777" w:rsidR="00A06386" w:rsidRPr="00276F72" w:rsidRDefault="00A06386" w:rsidP="004D00FF">
            <w:pPr>
              <w:pStyle w:val="NormalforTables"/>
              <w:spacing w:before="120"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maku{</w:t>
            </w:r>
            <w:r w:rsidRPr="003B199D">
              <w:rPr>
                <w:noProof/>
                <w:lang w:val="en-US"/>
              </w:rPr>
              <w:t>^</w:t>
            </w:r>
            <w:r>
              <w:rPr>
                <w:noProof/>
                <w:lang w:val="en-US"/>
              </w:rPr>
              <w:t>+</w:t>
            </w:r>
            <w:r w:rsidRPr="00276F72">
              <w:rPr>
                <w:rFonts w:ascii="Doulos SIL" w:hAnsi="Doulos SIL"/>
                <w:noProof/>
                <w:lang w:val="en-US"/>
              </w:rPr>
              <w:t>kuu</w:t>
            </w:r>
            <w:r>
              <w:rPr>
                <w:lang w:val="en-US"/>
              </w:rPr>
              <w:t xml:space="preserve">, </w:t>
            </w:r>
            <w:r>
              <w:rPr>
                <w:noProof/>
                <w:lang w:val="en-US"/>
              </w:rPr>
              <w:t>+</w:t>
            </w:r>
            <w:r w:rsidRPr="00276F72">
              <w:rPr>
                <w:rFonts w:ascii="Doulos SIL" w:hAnsi="Doulos SIL"/>
                <w:noProof/>
                <w:lang w:val="en-US"/>
              </w:rPr>
              <w:t>kuɻu}{</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323818EE" w14:textId="47A32A1C" w:rsidR="00A06386" w:rsidRPr="00276F72" w:rsidRDefault="00A06386" w:rsidP="004D00FF">
            <w:pPr>
              <w:pStyle w:val="NormalforTables"/>
              <w:spacing w:line="276" w:lineRule="auto"/>
              <w:rPr>
                <w:lang w:val="ru-RU"/>
              </w:rPr>
            </w:pPr>
            <w:r w:rsidRPr="00261222">
              <w:rPr>
                <w:lang w:val="en-US"/>
              </w:rPr>
              <w:t>woman-µ</w:t>
            </w:r>
            <w:r w:rsidR="0038359B">
              <w:rPr>
                <w:lang w:val="en-US"/>
              </w:rPr>
              <w:t>̋</w:t>
            </w:r>
            <w:r w:rsidRPr="00261222">
              <w:rPr>
                <w:smallCaps/>
                <w:lang w:val="en-US"/>
              </w:rPr>
              <w:t>prop</w:t>
            </w:r>
            <w:r w:rsidRPr="00261222">
              <w:rPr>
                <w:lang w:val="en-US"/>
              </w:rPr>
              <w:t>-</w:t>
            </w:r>
            <w:r w:rsidRPr="00261222">
              <w:rPr>
                <w:smallCaps/>
                <w:lang w:val="en-US"/>
              </w:rPr>
              <w:t xml:space="preserve">t </w:t>
            </w:r>
          </w:p>
        </w:tc>
        <w:tc>
          <w:tcPr>
            <w:tcW w:w="0" w:type="auto"/>
            <w:tcBorders>
              <w:top w:val="single" w:sz="4" w:space="0" w:color="auto"/>
              <w:bottom w:val="double" w:sz="4" w:space="0" w:color="auto"/>
              <w:right w:val="single" w:sz="4" w:space="0" w:color="auto"/>
            </w:tcBorders>
            <w:vAlign w:val="center"/>
          </w:tcPr>
          <w:p w14:paraId="2D213782" w14:textId="77777777" w:rsidR="00A06386" w:rsidRPr="00276F72" w:rsidRDefault="00A06386" w:rsidP="004D00FF">
            <w:pPr>
              <w:pStyle w:val="NormalforTables"/>
              <w:spacing w:line="276" w:lineRule="auto"/>
              <w:jc w:val="center"/>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vAlign w:val="center"/>
          </w:tcPr>
          <w:p w14:paraId="6E5B2FEB" w14:textId="77777777" w:rsidR="00A06386" w:rsidRPr="00276F72" w:rsidRDefault="00A06386" w:rsidP="004D00FF">
            <w:pPr>
              <w:pStyle w:val="NormalforTables"/>
              <w:spacing w:line="276" w:lineRule="auto"/>
              <w:jc w:val="center"/>
              <w:rPr>
                <w:vertAlign w:val="subscript"/>
              </w:rPr>
            </w:pPr>
            <w:r w:rsidRPr="00261222">
              <w:rPr>
                <w:smallCaps/>
              </w:rPr>
              <w:t>Prior-t</w:t>
            </w:r>
            <w:r w:rsidRPr="00261222">
              <w:rPr>
                <w:smallCaps/>
                <w:vertAlign w:val="subscript"/>
              </w:rPr>
              <w:t>V</w:t>
            </w:r>
          </w:p>
        </w:tc>
        <w:tc>
          <w:tcPr>
            <w:tcW w:w="0" w:type="auto"/>
            <w:tcBorders>
              <w:top w:val="single" w:sz="4" w:space="0" w:color="auto"/>
              <w:left w:val="single" w:sz="4" w:space="0" w:color="auto"/>
              <w:bottom w:val="double" w:sz="4" w:space="0" w:color="auto"/>
              <w:right w:val="single" w:sz="4" w:space="0" w:color="auto"/>
            </w:tcBorders>
            <w:vAlign w:val="center"/>
          </w:tcPr>
          <w:p w14:paraId="3B4A4554" w14:textId="77777777" w:rsidR="00A06386" w:rsidRPr="00276F72" w:rsidRDefault="00A06386" w:rsidP="004D00FF">
            <w:pPr>
              <w:pStyle w:val="NormalforTables"/>
              <w:spacing w:line="276" w:lineRule="auto"/>
              <w:jc w:val="center"/>
              <w:rPr>
                <w:vertAlign w:val="subscript"/>
              </w:rPr>
            </w:pPr>
            <w:r w:rsidRPr="00261222">
              <w:rPr>
                <w:smallCaps/>
              </w:rPr>
              <w:t>Prior-µprop</w:t>
            </w:r>
          </w:p>
        </w:tc>
      </w:tr>
      <w:tr w:rsidR="00A06386" w:rsidRPr="00276F72" w14:paraId="4C7EA2A7" w14:textId="77777777" w:rsidTr="004D00FF">
        <w:tc>
          <w:tcPr>
            <w:tcW w:w="0" w:type="auto"/>
            <w:tcBorders>
              <w:right w:val="single" w:sz="4" w:space="0" w:color="auto"/>
            </w:tcBorders>
          </w:tcPr>
          <w:p w14:paraId="17A68CD2" w14:textId="77777777" w:rsidR="00A06386" w:rsidRPr="00261222" w:rsidRDefault="00A06386" w:rsidP="004D00FF">
            <w:pPr>
              <w:pStyle w:val="NormalforTables"/>
              <w:spacing w:line="276" w:lineRule="auto"/>
            </w:pPr>
          </w:p>
        </w:tc>
        <w:tc>
          <w:tcPr>
            <w:tcW w:w="0" w:type="auto"/>
            <w:tcBorders>
              <w:top w:val="double" w:sz="4" w:space="0" w:color="auto"/>
              <w:left w:val="single" w:sz="4" w:space="0" w:color="auto"/>
            </w:tcBorders>
          </w:tcPr>
          <w:p w14:paraId="6B75042A" w14:textId="77777777" w:rsidR="00A06386" w:rsidRPr="00691DA7" w:rsidRDefault="00A06386" w:rsidP="004D00F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032DC216" w14:textId="77777777"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maku</w:t>
            </w:r>
            <w:r w:rsidRPr="00261222">
              <w:rPr>
                <w:noProof/>
                <w:lang w:val="en-US"/>
              </w:rPr>
              <w:t>+</w:t>
            </w:r>
            <w:r w:rsidRPr="00276F72">
              <w:rPr>
                <w:rFonts w:ascii="Doulos SIL" w:hAnsi="Doulos SIL"/>
                <w:noProof/>
                <w:lang w:val="en-US"/>
              </w:rPr>
              <w:t>kuɻu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makuuɻua</w:t>
            </w:r>
          </w:p>
        </w:tc>
        <w:tc>
          <w:tcPr>
            <w:tcW w:w="0" w:type="auto"/>
            <w:tcBorders>
              <w:top w:val="double" w:sz="4" w:space="0" w:color="auto"/>
              <w:right w:val="dashed" w:sz="4" w:space="0" w:color="auto"/>
            </w:tcBorders>
          </w:tcPr>
          <w:p w14:paraId="0D7B7F2A" w14:textId="77777777" w:rsidR="00A06386" w:rsidRPr="00276F72" w:rsidRDefault="00A06386" w:rsidP="004D00FF">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55CA3870" w14:textId="77777777" w:rsidR="00A06386" w:rsidRPr="00276F72" w:rsidRDefault="00A06386" w:rsidP="004D00FF">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49E40AC9" w14:textId="77777777" w:rsidR="00A06386" w:rsidRPr="00276F72" w:rsidRDefault="00A06386" w:rsidP="004D00FF">
            <w:pPr>
              <w:pStyle w:val="NormalforTables"/>
              <w:spacing w:line="276" w:lineRule="auto"/>
              <w:jc w:val="center"/>
              <w:rPr>
                <w:vertAlign w:val="subscript"/>
              </w:rPr>
            </w:pPr>
            <w:r w:rsidRPr="00261222">
              <w:rPr>
                <w:vertAlign w:val="subscript"/>
              </w:rPr>
              <w:t>1</w:t>
            </w:r>
          </w:p>
        </w:tc>
      </w:tr>
      <w:tr w:rsidR="00A06386" w:rsidRPr="00276F72" w14:paraId="0181FF37" w14:textId="77777777" w:rsidTr="004D00FF">
        <w:tc>
          <w:tcPr>
            <w:tcW w:w="0" w:type="auto"/>
            <w:tcBorders>
              <w:right w:val="single" w:sz="4" w:space="0" w:color="auto"/>
            </w:tcBorders>
          </w:tcPr>
          <w:p w14:paraId="3132AE25" w14:textId="77777777" w:rsidR="00A06386" w:rsidRPr="00ED4FD9" w:rsidRDefault="00A06386" w:rsidP="004D00FF">
            <w:pPr>
              <w:pStyle w:val="NormalforTables"/>
              <w:spacing w:line="276" w:lineRule="auto"/>
            </w:pPr>
          </w:p>
        </w:tc>
        <w:tc>
          <w:tcPr>
            <w:tcW w:w="0" w:type="auto"/>
            <w:tcBorders>
              <w:left w:val="single" w:sz="4" w:space="0" w:color="auto"/>
            </w:tcBorders>
          </w:tcPr>
          <w:p w14:paraId="004F943E" w14:textId="77777777" w:rsidR="00A06386" w:rsidRPr="00261222" w:rsidRDefault="00A06386" w:rsidP="004D00FF">
            <w:pPr>
              <w:pStyle w:val="NormalforTables"/>
              <w:spacing w:line="276" w:lineRule="auto"/>
            </w:pPr>
            <w:r w:rsidRPr="00261222">
              <w:t>a.</w:t>
            </w:r>
          </w:p>
        </w:tc>
        <w:tc>
          <w:tcPr>
            <w:tcW w:w="0" w:type="auto"/>
            <w:tcBorders>
              <w:right w:val="double" w:sz="4" w:space="0" w:color="auto"/>
            </w:tcBorders>
          </w:tcPr>
          <w:p w14:paraId="07F6B6FD" w14:textId="77777777"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maku</w:t>
            </w:r>
            <w:r w:rsidRPr="00261222">
              <w:rPr>
                <w:noProof/>
                <w:lang w:val="en-US"/>
              </w:rPr>
              <w:t>+</w:t>
            </w:r>
            <w:r w:rsidRPr="00276F72">
              <w:rPr>
                <w:rFonts w:ascii="Doulos SIL" w:hAnsi="Doulos SIL"/>
                <w:noProof/>
                <w:lang w:val="en-US"/>
              </w:rPr>
              <w:t>kuɻu</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makuuɻu</w:t>
            </w:r>
          </w:p>
        </w:tc>
        <w:tc>
          <w:tcPr>
            <w:tcW w:w="0" w:type="auto"/>
            <w:tcBorders>
              <w:right w:val="dashed" w:sz="4" w:space="0" w:color="auto"/>
            </w:tcBorders>
          </w:tcPr>
          <w:p w14:paraId="1ED6BEB0" w14:textId="77777777" w:rsidR="00A06386" w:rsidRPr="00276F72" w:rsidRDefault="00A06386" w:rsidP="004D00FF">
            <w:pPr>
              <w:pStyle w:val="NormalforTables"/>
              <w:spacing w:line="276" w:lineRule="auto"/>
              <w:jc w:val="center"/>
            </w:pPr>
          </w:p>
        </w:tc>
        <w:tc>
          <w:tcPr>
            <w:tcW w:w="0" w:type="auto"/>
            <w:tcBorders>
              <w:left w:val="single" w:sz="4" w:space="0" w:color="auto"/>
              <w:right w:val="single" w:sz="4" w:space="0" w:color="auto"/>
            </w:tcBorders>
          </w:tcPr>
          <w:p w14:paraId="2F5E1F53" w14:textId="77777777" w:rsidR="00A06386" w:rsidRPr="00276F72" w:rsidRDefault="00A06386" w:rsidP="004D00FF">
            <w:pPr>
              <w:pStyle w:val="NormalforTables"/>
              <w:spacing w:line="276" w:lineRule="auto"/>
              <w:jc w:val="center"/>
            </w:pPr>
            <w:r w:rsidRPr="00261222">
              <w:t>W</w:t>
            </w:r>
            <w:r w:rsidRPr="00261222">
              <w:rPr>
                <w:vertAlign w:val="subscript"/>
              </w:rPr>
              <w:t>1</w:t>
            </w:r>
          </w:p>
        </w:tc>
        <w:tc>
          <w:tcPr>
            <w:tcW w:w="0" w:type="auto"/>
            <w:tcBorders>
              <w:left w:val="single" w:sz="4" w:space="0" w:color="auto"/>
              <w:right w:val="single" w:sz="4" w:space="0" w:color="auto"/>
            </w:tcBorders>
          </w:tcPr>
          <w:p w14:paraId="48E482FD" w14:textId="77777777" w:rsidR="00A06386" w:rsidRPr="00276F72" w:rsidRDefault="00A06386" w:rsidP="004D00FF">
            <w:pPr>
              <w:pStyle w:val="NormalforTables"/>
              <w:spacing w:line="276" w:lineRule="auto"/>
              <w:jc w:val="center"/>
              <w:rPr>
                <w:vertAlign w:val="subscript"/>
              </w:rPr>
            </w:pPr>
            <w:r w:rsidRPr="00261222">
              <w:rPr>
                <w:vertAlign w:val="subscript"/>
              </w:rPr>
              <w:t>1</w:t>
            </w:r>
          </w:p>
        </w:tc>
      </w:tr>
      <w:tr w:rsidR="00A06386" w:rsidRPr="00276F72" w14:paraId="72D300A1" w14:textId="77777777" w:rsidTr="004D00FF">
        <w:tc>
          <w:tcPr>
            <w:tcW w:w="0" w:type="auto"/>
            <w:tcBorders>
              <w:right w:val="single" w:sz="4" w:space="0" w:color="auto"/>
            </w:tcBorders>
          </w:tcPr>
          <w:p w14:paraId="73288DEF" w14:textId="77777777" w:rsidR="00A06386" w:rsidRPr="00ED4FD9" w:rsidRDefault="00A06386" w:rsidP="004D00FF">
            <w:pPr>
              <w:pStyle w:val="NormalforTables"/>
              <w:spacing w:line="276" w:lineRule="auto"/>
            </w:pPr>
          </w:p>
        </w:tc>
        <w:tc>
          <w:tcPr>
            <w:tcW w:w="0" w:type="auto"/>
            <w:tcBorders>
              <w:left w:val="single" w:sz="4" w:space="0" w:color="auto"/>
            </w:tcBorders>
          </w:tcPr>
          <w:p w14:paraId="75DA096D" w14:textId="77777777" w:rsidR="00A06386" w:rsidRPr="00261222" w:rsidRDefault="00A06386" w:rsidP="004D00FF">
            <w:pPr>
              <w:pStyle w:val="NormalforTables"/>
              <w:spacing w:line="276" w:lineRule="auto"/>
            </w:pPr>
            <w:r w:rsidRPr="00261222">
              <w:t>b.</w:t>
            </w:r>
          </w:p>
        </w:tc>
        <w:tc>
          <w:tcPr>
            <w:tcW w:w="0" w:type="auto"/>
            <w:tcBorders>
              <w:right w:val="double" w:sz="4" w:space="0" w:color="auto"/>
            </w:tcBorders>
          </w:tcPr>
          <w:p w14:paraId="48A88CDD" w14:textId="77777777"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maku</w:t>
            </w:r>
            <w:r w:rsidRPr="00261222">
              <w:rPr>
                <w:noProof/>
                <w:lang w:val="en-US"/>
              </w:rPr>
              <w:t>+</w:t>
            </w:r>
            <w:r w:rsidRPr="00276F72">
              <w:rPr>
                <w:rFonts w:ascii="Doulos SIL" w:hAnsi="Doulos SIL"/>
                <w:noProof/>
                <w:lang w:val="en-US"/>
              </w:rPr>
              <w:t>kuu</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makuuua</w:t>
            </w:r>
          </w:p>
        </w:tc>
        <w:tc>
          <w:tcPr>
            <w:tcW w:w="0" w:type="auto"/>
            <w:tcBorders>
              <w:right w:val="dashed" w:sz="4" w:space="0" w:color="auto"/>
            </w:tcBorders>
          </w:tcPr>
          <w:p w14:paraId="0530D447" w14:textId="77777777" w:rsidR="00A06386" w:rsidRPr="00276F72" w:rsidRDefault="00A06386" w:rsidP="004D00FF">
            <w:pPr>
              <w:pStyle w:val="NormalforTables"/>
              <w:spacing w:line="276" w:lineRule="auto"/>
              <w:jc w:val="center"/>
            </w:pPr>
            <w:r w:rsidRPr="00261222">
              <w:t>W</w:t>
            </w:r>
            <w:r w:rsidRPr="00261222">
              <w:rPr>
                <w:vertAlign w:val="subscript"/>
              </w:rPr>
              <w:t>2</w:t>
            </w:r>
          </w:p>
        </w:tc>
        <w:tc>
          <w:tcPr>
            <w:tcW w:w="0" w:type="auto"/>
            <w:tcBorders>
              <w:left w:val="single" w:sz="4" w:space="0" w:color="auto"/>
              <w:right w:val="single" w:sz="4" w:space="0" w:color="auto"/>
            </w:tcBorders>
          </w:tcPr>
          <w:p w14:paraId="3D4C610A" w14:textId="77777777" w:rsidR="00A06386" w:rsidRPr="00276F72" w:rsidRDefault="00A06386" w:rsidP="004D00FF">
            <w:pPr>
              <w:pStyle w:val="NormalforTables"/>
              <w:spacing w:line="276" w:lineRule="auto"/>
              <w:jc w:val="center"/>
            </w:pPr>
          </w:p>
        </w:tc>
        <w:tc>
          <w:tcPr>
            <w:tcW w:w="0" w:type="auto"/>
            <w:tcBorders>
              <w:left w:val="single" w:sz="4" w:space="0" w:color="auto"/>
              <w:right w:val="single" w:sz="4" w:space="0" w:color="auto"/>
            </w:tcBorders>
          </w:tcPr>
          <w:p w14:paraId="36338DC8" w14:textId="77777777" w:rsidR="00A06386" w:rsidRPr="00276F72" w:rsidRDefault="00A06386" w:rsidP="004D00FF">
            <w:pPr>
              <w:pStyle w:val="NormalforTables"/>
              <w:spacing w:line="276" w:lineRule="auto"/>
              <w:jc w:val="center"/>
            </w:pPr>
            <w:r w:rsidRPr="00261222">
              <w:t>L</w:t>
            </w:r>
          </w:p>
        </w:tc>
      </w:tr>
      <w:tr w:rsidR="00A06386" w:rsidRPr="00276F72" w14:paraId="40D1A0E1" w14:textId="77777777" w:rsidTr="004D00FF">
        <w:tc>
          <w:tcPr>
            <w:tcW w:w="0" w:type="auto"/>
            <w:tcBorders>
              <w:right w:val="single" w:sz="4" w:space="0" w:color="auto"/>
            </w:tcBorders>
          </w:tcPr>
          <w:p w14:paraId="23CC0B90" w14:textId="77777777" w:rsidR="00A06386" w:rsidRPr="00ED4FD9" w:rsidRDefault="00A06386" w:rsidP="004D00FF">
            <w:pPr>
              <w:pStyle w:val="NormalforTables"/>
              <w:spacing w:line="276" w:lineRule="auto"/>
            </w:pPr>
          </w:p>
        </w:tc>
        <w:tc>
          <w:tcPr>
            <w:tcW w:w="0" w:type="auto"/>
            <w:tcBorders>
              <w:left w:val="single" w:sz="4" w:space="0" w:color="auto"/>
              <w:bottom w:val="single" w:sz="4" w:space="0" w:color="auto"/>
            </w:tcBorders>
          </w:tcPr>
          <w:p w14:paraId="65E45C84" w14:textId="77777777" w:rsidR="00A06386" w:rsidRPr="00261222" w:rsidRDefault="00A06386" w:rsidP="004D00FF">
            <w:pPr>
              <w:pStyle w:val="NormalforTables"/>
              <w:spacing w:line="276" w:lineRule="auto"/>
            </w:pPr>
            <w:r w:rsidRPr="00261222">
              <w:t>c.</w:t>
            </w:r>
          </w:p>
        </w:tc>
        <w:tc>
          <w:tcPr>
            <w:tcW w:w="0" w:type="auto"/>
            <w:tcBorders>
              <w:bottom w:val="single" w:sz="4" w:space="0" w:color="auto"/>
              <w:right w:val="double" w:sz="4" w:space="0" w:color="auto"/>
            </w:tcBorders>
          </w:tcPr>
          <w:p w14:paraId="04BE1F8E" w14:textId="77777777" w:rsidR="00A06386" w:rsidRPr="00276F72" w:rsidRDefault="00A06386" w:rsidP="004D00F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maku</w:t>
            </w:r>
            <w:r w:rsidRPr="00261222">
              <w:rPr>
                <w:noProof/>
                <w:lang w:val="en-US"/>
              </w:rPr>
              <w:t>+</w:t>
            </w:r>
            <w:r w:rsidRPr="00276F72">
              <w:rPr>
                <w:rFonts w:ascii="Doulos SIL" w:hAnsi="Doulos SIL"/>
                <w:noProof/>
                <w:lang w:val="en-US"/>
              </w:rPr>
              <w:t>kuu</w:t>
            </w:r>
            <w:r w:rsidRPr="00276F72">
              <w:rPr>
                <w:rFonts w:ascii="Doulos SIL" w:hAnsi="Doulos SIL"/>
                <w:noProof/>
                <w:lang w:val="ru-RU"/>
              </w:rPr>
              <w:t>-/</w:t>
            </w:r>
            <w:r w:rsidRPr="00276F72">
              <w:rPr>
                <w:rFonts w:ascii="Doulos SIL" w:hAnsi="Doulos SIL"/>
                <w:noProof/>
                <w:lang w:val="ru-RU"/>
              </w:rPr>
              <w:tab/>
              <w:t xml:space="preserve">:: </w:t>
            </w:r>
            <w:r w:rsidRPr="00276F72">
              <w:rPr>
                <w:rFonts w:ascii="Doulos SIL" w:hAnsi="Doulos SIL"/>
                <w:noProof/>
                <w:lang w:val="en-US"/>
              </w:rPr>
              <w:t>makuuu</w:t>
            </w:r>
          </w:p>
        </w:tc>
        <w:tc>
          <w:tcPr>
            <w:tcW w:w="0" w:type="auto"/>
            <w:tcBorders>
              <w:bottom w:val="single" w:sz="4" w:space="0" w:color="auto"/>
              <w:right w:val="dashed" w:sz="4" w:space="0" w:color="auto"/>
            </w:tcBorders>
          </w:tcPr>
          <w:p w14:paraId="0CCD37C5" w14:textId="77777777" w:rsidR="00A06386" w:rsidRPr="00276F72" w:rsidRDefault="00A06386" w:rsidP="004D00FF">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37E14859" w14:textId="77777777" w:rsidR="00A06386" w:rsidRPr="00276F72" w:rsidRDefault="00A06386" w:rsidP="004D00FF">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single" w:sz="4" w:space="0" w:color="auto"/>
            </w:tcBorders>
          </w:tcPr>
          <w:p w14:paraId="58A1589F" w14:textId="77777777" w:rsidR="00A06386" w:rsidRPr="00276F72" w:rsidRDefault="00A06386" w:rsidP="004D00FF">
            <w:pPr>
              <w:pStyle w:val="NormalforTables"/>
              <w:spacing w:line="276" w:lineRule="auto"/>
              <w:jc w:val="center"/>
            </w:pPr>
            <w:r w:rsidRPr="00261222">
              <w:t>L</w:t>
            </w:r>
          </w:p>
        </w:tc>
      </w:tr>
    </w:tbl>
    <w:p w14:paraId="4DFB936A" w14:textId="77777777" w:rsidR="00A06386" w:rsidRPr="00261222" w:rsidRDefault="00A06386" w:rsidP="00AA656F">
      <w:pPr>
        <w:spacing w:line="720" w:lineRule="exact"/>
        <w:jc w:val="left"/>
      </w:pPr>
    </w:p>
    <w:p w14:paraId="58C48ADE" w14:textId="0571DD2B" w:rsidR="00AA656F" w:rsidRPr="00261222" w:rsidRDefault="00AA656F" w:rsidP="00AA656F">
      <w:pPr>
        <w:spacing w:line="720" w:lineRule="exact"/>
        <w:jc w:val="left"/>
      </w:pPr>
      <w:r w:rsidRPr="00261222">
        <w:lastRenderedPageBreak/>
        <w:t>In §</w:t>
      </w:r>
      <w:r w:rsidR="00EF2F6B">
        <w:t>2.5</w:t>
      </w:r>
      <w:r w:rsidRPr="00261222">
        <w:t xml:space="preserve"> it was mentioned that µ</w:t>
      </w:r>
      <w:r w:rsidRPr="00261222">
        <w:rPr>
          <w:smallCaps/>
        </w:rPr>
        <w:t>cons</w:t>
      </w:r>
      <w:r w:rsidRPr="00261222">
        <w:t>, which has two allomorphs {</w:t>
      </w:r>
      <w:r w:rsidRPr="00276F72">
        <w:rPr>
          <w:rFonts w:ascii="Doulos SIL" w:hAnsi="Doulos SIL"/>
          <w:noProof/>
          <w:lang w:val="ru-RU"/>
        </w:rPr>
        <w:t>ŋara</w:t>
      </w:r>
      <w:r w:rsidR="00D361D7">
        <w:t xml:space="preserve">, </w:t>
      </w:r>
      <w:r w:rsidRPr="00276F72">
        <w:rPr>
          <w:rFonts w:ascii="Doulos SIL" w:hAnsi="Doulos SIL"/>
          <w:noProof/>
          <w:lang w:val="ru-RU"/>
        </w:rPr>
        <w:t>ŋarpa</w:t>
      </w:r>
      <w:r w:rsidR="00D361D7">
        <w:t>}</w:t>
      </w:r>
      <w:r w:rsidRPr="00261222">
        <w:t xml:space="preserve"> can also be analysed as undergoing </w:t>
      </w:r>
      <w:r w:rsidR="004D2063">
        <w:t>surface-</w:t>
      </w:r>
      <w:r w:rsidRPr="00261222">
        <w:t>phonological allomorph selection when it real</w:t>
      </w:r>
      <w:r>
        <w:t>ize</w:t>
      </w:r>
      <w:r w:rsidRPr="00261222">
        <w:t xml:space="preserve">s </w:t>
      </w:r>
      <w:r w:rsidRPr="00261222">
        <w:rPr>
          <w:smallCaps/>
        </w:rPr>
        <w:t>tamt</w:t>
      </w:r>
      <w:r w:rsidRPr="00261222">
        <w:t xml:space="preserve">:past, only that because choosing the </w:t>
      </w:r>
      <w:r w:rsidR="004D2063">
        <w:t>prioritized weak form</w:t>
      </w:r>
      <w:r w:rsidRPr="00261222">
        <w:t xml:space="preserve"> /</w:t>
      </w:r>
      <w:r w:rsidRPr="00276F72">
        <w:rPr>
          <w:rFonts w:ascii="Doulos SIL" w:hAnsi="Doulos SIL"/>
          <w:noProof/>
          <w:lang w:val="ru-RU"/>
        </w:rPr>
        <w:t>ŋara</w:t>
      </w:r>
      <w:r w:rsidRPr="00261222">
        <w:t xml:space="preserve">/ never gives rise to a violation of </w:t>
      </w:r>
      <w:r w:rsidRPr="00261222">
        <w:rPr>
          <w:smallCaps/>
        </w:rPr>
        <w:t>*</w:t>
      </w:r>
      <w:r w:rsidR="00D361D7" w:rsidRPr="00261222">
        <w:t>V</w:t>
      </w:r>
      <w:r w:rsidR="00D361D7" w:rsidRPr="00DE6D55">
        <w:rPr>
          <w:vertAlign w:val="subscript"/>
        </w:rPr>
        <w:t>α</w:t>
      </w:r>
      <w:r w:rsidR="00D361D7">
        <w:t>V</w:t>
      </w:r>
      <w:r w:rsidR="00D361D7" w:rsidRPr="00DE6D55">
        <w:rPr>
          <w:vertAlign w:val="subscript"/>
        </w:rPr>
        <w:t>α</w:t>
      </w:r>
      <w:r w:rsidRPr="00261222">
        <w:t xml:space="preserve">V or </w:t>
      </w:r>
      <w:r w:rsidRPr="00261222">
        <w:rPr>
          <w:smallCaps/>
        </w:rPr>
        <w:t>*</w:t>
      </w:r>
      <w:r w:rsidR="00D361D7" w:rsidRPr="00261222">
        <w:t>V</w:t>
      </w:r>
      <w:r w:rsidR="00D361D7" w:rsidRPr="00DE6D55">
        <w:rPr>
          <w:vertAlign w:val="subscript"/>
        </w:rPr>
        <w:t>α</w:t>
      </w:r>
      <w:r w:rsidR="00D361D7">
        <w:t>V</w:t>
      </w:r>
      <w:r w:rsidR="00D361D7" w:rsidRPr="00DE6D55">
        <w:rPr>
          <w:vertAlign w:val="subscript"/>
        </w:rPr>
        <w:t>α</w:t>
      </w:r>
      <w:r w:rsidRPr="00261222">
        <w:t>S, there is no reason to resort to using /</w:t>
      </w:r>
      <w:r w:rsidRPr="00276F72">
        <w:rPr>
          <w:rFonts w:ascii="Doulos SIL" w:hAnsi="Doulos SIL"/>
          <w:noProof/>
          <w:lang w:val="ru-RU"/>
        </w:rPr>
        <w:t>ŋarpa</w:t>
      </w:r>
      <w:r w:rsidRPr="00261222">
        <w:t xml:space="preserve">/ and hence there is no visible, phonologically-driven alternation. </w:t>
      </w:r>
      <w:r w:rsidR="00962515" w:rsidRPr="00962515">
        <w:t>This is illustrated in (11.82)–(11.84).</w:t>
      </w:r>
    </w:p>
    <w:p w14:paraId="07103D1F" w14:textId="77777777" w:rsidR="00AA656F" w:rsidRPr="00261222" w:rsidRDefault="00AA656F" w:rsidP="00AA656F">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453"/>
        <w:gridCol w:w="546"/>
        <w:gridCol w:w="546"/>
        <w:gridCol w:w="546"/>
        <w:gridCol w:w="870"/>
        <w:gridCol w:w="870"/>
      </w:tblGrid>
      <w:tr w:rsidR="00790768" w:rsidRPr="00276F72" w14:paraId="078D1125" w14:textId="77777777" w:rsidTr="00D361D7">
        <w:trPr>
          <w:cantSplit/>
          <w:trHeight w:val="986"/>
        </w:trPr>
        <w:tc>
          <w:tcPr>
            <w:tcW w:w="0" w:type="auto"/>
            <w:tcBorders>
              <w:right w:val="single" w:sz="4" w:space="0" w:color="auto"/>
            </w:tcBorders>
            <w:vAlign w:val="bottom"/>
          </w:tcPr>
          <w:p w14:paraId="150572E8" w14:textId="12941700" w:rsidR="00790768" w:rsidRPr="00691DA7" w:rsidRDefault="00AF7A17" w:rsidP="00AA656F">
            <w:pPr>
              <w:pStyle w:val="NormalforTables"/>
              <w:spacing w:line="276" w:lineRule="auto"/>
              <w:rPr>
                <w:rFonts w:ascii="Doulos SIL" w:hAnsi="Doulos SIL"/>
                <w:noProof/>
                <w:lang w:val="en-US"/>
              </w:rPr>
            </w:pPr>
            <w:r w:rsidRPr="00AF7A17">
              <w:t>(11.82)</w:t>
            </w:r>
          </w:p>
        </w:tc>
        <w:tc>
          <w:tcPr>
            <w:tcW w:w="0" w:type="auto"/>
            <w:tcBorders>
              <w:top w:val="single" w:sz="4" w:space="0" w:color="auto"/>
              <w:left w:val="single" w:sz="4" w:space="0" w:color="auto"/>
              <w:bottom w:val="double" w:sz="4" w:space="0" w:color="auto"/>
            </w:tcBorders>
            <w:vAlign w:val="bottom"/>
          </w:tcPr>
          <w:p w14:paraId="0D15DAF1" w14:textId="77777777" w:rsidR="00790768" w:rsidRPr="00261222" w:rsidRDefault="00790768" w:rsidP="00AA656F">
            <w:pPr>
              <w:pStyle w:val="NormalforTables"/>
              <w:spacing w:line="276" w:lineRule="auto"/>
              <w:rPr>
                <w:lang w:val="en-US"/>
              </w:rPr>
            </w:pPr>
          </w:p>
        </w:tc>
        <w:tc>
          <w:tcPr>
            <w:tcW w:w="0" w:type="auto"/>
            <w:tcBorders>
              <w:top w:val="single" w:sz="4" w:space="0" w:color="auto"/>
              <w:bottom w:val="double" w:sz="4" w:space="0" w:color="auto"/>
              <w:right w:val="double" w:sz="4" w:space="0" w:color="auto"/>
            </w:tcBorders>
            <w:vAlign w:val="bottom"/>
          </w:tcPr>
          <w:p w14:paraId="1A7D0CEB" w14:textId="4C339B2B" w:rsidR="00790768" w:rsidRPr="00276F72" w:rsidRDefault="00790768" w:rsidP="00AA656F">
            <w:pPr>
              <w:pStyle w:val="NormalforTables"/>
              <w:spacing w:line="276" w:lineRule="auto"/>
              <w:rPr>
                <w:rFonts w:ascii="Doulos SIL" w:hAnsi="Doulos SIL"/>
                <w:noProof/>
                <w:lang w:val="en-US"/>
              </w:rPr>
            </w:pPr>
            <w:r w:rsidRPr="00276F72">
              <w:rPr>
                <w:rFonts w:ascii="Doulos SIL" w:hAnsi="Doulos SIL"/>
                <w:noProof/>
                <w:lang w:val="ru-RU"/>
              </w:rPr>
              <w:t>/</w:t>
            </w:r>
            <w:r w:rsidR="006A7273">
              <w:rPr>
                <w:rFonts w:ascii="Doulos SIL" w:hAnsi="Doulos SIL"/>
                <w:noProof/>
                <w:lang w:val="en-US"/>
              </w:rPr>
              <w:t>kuri</w:t>
            </w:r>
            <w:r w:rsidRPr="00276F72">
              <w:rPr>
                <w:rFonts w:ascii="Doulos SIL" w:hAnsi="Doulos SIL"/>
                <w:noProof/>
                <w:lang w:val="en-US"/>
              </w:rPr>
              <w:t>-c{</w:t>
            </w:r>
            <w:r w:rsidRPr="003B199D">
              <w:rPr>
                <w:noProof/>
                <w:lang w:val="en-US"/>
              </w:rPr>
              <w:t>^</w:t>
            </w:r>
            <w:r w:rsidR="001637F0">
              <w:rPr>
                <w:noProof/>
                <w:lang w:val="en-US"/>
              </w:rPr>
              <w:t>+</w:t>
            </w:r>
            <w:r w:rsidRPr="00276F72">
              <w:rPr>
                <w:rFonts w:ascii="Doulos SIL" w:hAnsi="Doulos SIL"/>
                <w:noProof/>
                <w:lang w:val="en-US"/>
              </w:rPr>
              <w:t>ŋara</w:t>
            </w:r>
            <w:r>
              <w:rPr>
                <w:lang w:val="en-US"/>
              </w:rPr>
              <w:t xml:space="preserve">, </w:t>
            </w:r>
            <w:r w:rsidR="001637F0">
              <w:rPr>
                <w:noProof/>
                <w:lang w:val="en-US"/>
              </w:rPr>
              <w:t>+</w:t>
            </w:r>
            <w:r w:rsidRPr="00276F72">
              <w:rPr>
                <w:rFonts w:ascii="Doulos SIL" w:hAnsi="Doulos SIL"/>
                <w:noProof/>
                <w:lang w:val="en-US"/>
              </w:rPr>
              <w:t>ŋarpa}</w:t>
            </w:r>
            <w:r w:rsidR="001637F0" w:rsidRPr="00276F72">
              <w:rPr>
                <w:rFonts w:ascii="Doulos SIL" w:hAnsi="Doulos SIL"/>
                <w:noProof/>
                <w:lang w:val="en-US"/>
              </w:rPr>
              <w:t>{</w:t>
            </w:r>
            <w:r w:rsidR="001637F0" w:rsidRPr="003B199D">
              <w:rPr>
                <w:noProof/>
                <w:lang w:val="en-US"/>
              </w:rPr>
              <w:t>^</w:t>
            </w:r>
            <w:r w:rsidR="001637F0">
              <w:rPr>
                <w:noProof/>
                <w:lang w:val="en-US"/>
              </w:rPr>
              <w:t>-</w:t>
            </w:r>
            <w:r w:rsidR="001637F0" w:rsidRPr="00276F72">
              <w:rPr>
                <w:rFonts w:ascii="Doulos SIL" w:hAnsi="Doulos SIL"/>
                <w:noProof/>
                <w:lang w:val="en-US"/>
              </w:rPr>
              <w:t>a</w:t>
            </w:r>
            <w:r w:rsidR="001637F0">
              <w:rPr>
                <w:lang w:val="en-US"/>
              </w:rPr>
              <w:t xml:space="preserve">, </w:t>
            </w:r>
            <w:r w:rsidR="001637F0">
              <w:rPr>
                <w:rFonts w:ascii="Doulos SIL" w:hAnsi="Doulos SIL"/>
                <w:noProof/>
                <w:lang w:val="en-US"/>
              </w:rPr>
              <w:t>-ø</w:t>
            </w:r>
            <w:r w:rsidR="001637F0" w:rsidRPr="00276F72">
              <w:rPr>
                <w:rFonts w:ascii="Doulos SIL" w:hAnsi="Doulos SIL"/>
                <w:noProof/>
                <w:lang w:val="en-US"/>
              </w:rPr>
              <w:t>}</w:t>
            </w:r>
            <w:r w:rsidRPr="00276F72">
              <w:rPr>
                <w:rFonts w:ascii="Doulos SIL" w:hAnsi="Doulos SIL"/>
                <w:noProof/>
                <w:lang w:val="en-US"/>
              </w:rPr>
              <w:t xml:space="preserve">/ </w:t>
            </w:r>
          </w:p>
          <w:p w14:paraId="4A656425" w14:textId="1336B18D" w:rsidR="00790768" w:rsidRPr="00276F72" w:rsidRDefault="006A7273" w:rsidP="00AA656F">
            <w:pPr>
              <w:pStyle w:val="NormalforTables"/>
              <w:spacing w:line="276" w:lineRule="auto"/>
              <w:rPr>
                <w:lang w:val="ru-RU"/>
              </w:rPr>
            </w:pPr>
            <w:r>
              <w:rPr>
                <w:lang w:val="en-US"/>
              </w:rPr>
              <w:t>see</w:t>
            </w:r>
            <w:r w:rsidR="00790768" w:rsidRPr="00261222">
              <w:rPr>
                <w:lang w:val="en-US"/>
              </w:rPr>
              <w:t>-</w:t>
            </w:r>
            <w:r w:rsidR="00790768">
              <w:rPr>
                <w:smallCaps/>
                <w:lang w:val="en-US"/>
              </w:rPr>
              <w:t>j</w:t>
            </w:r>
            <w:r w:rsidR="00790768" w:rsidRPr="00261222">
              <w:rPr>
                <w:lang w:val="en-US"/>
              </w:rPr>
              <w:t>-µ</w:t>
            </w:r>
            <w:r w:rsidR="002E6B3D">
              <w:rPr>
                <w:lang w:val="en-US"/>
              </w:rPr>
              <w:t>̋</w:t>
            </w:r>
            <w:r w:rsidR="00790768" w:rsidRPr="00261222">
              <w:rPr>
                <w:smallCaps/>
                <w:lang w:val="en-US"/>
              </w:rPr>
              <w:t>cons</w:t>
            </w:r>
            <w:r w:rsidR="00790768" w:rsidRPr="00261222">
              <w:rPr>
                <w:lang w:val="en-US"/>
              </w:rPr>
              <w:t>-</w:t>
            </w:r>
            <w:r w:rsidR="00790768" w:rsidRPr="00261222">
              <w:rPr>
                <w:smallCaps/>
                <w:lang w:val="en-US"/>
              </w:rPr>
              <w:t>t</w:t>
            </w:r>
          </w:p>
        </w:tc>
        <w:tc>
          <w:tcPr>
            <w:tcW w:w="0" w:type="auto"/>
            <w:tcBorders>
              <w:top w:val="single" w:sz="4" w:space="0" w:color="auto"/>
              <w:bottom w:val="double" w:sz="4" w:space="0" w:color="auto"/>
              <w:right w:val="dashed" w:sz="4" w:space="0" w:color="auto"/>
            </w:tcBorders>
            <w:textDirection w:val="btLr"/>
            <w:vAlign w:val="center"/>
          </w:tcPr>
          <w:p w14:paraId="2EBFB1F0" w14:textId="5A2AFD6B" w:rsidR="00790768" w:rsidRPr="00276F72" w:rsidRDefault="00790768" w:rsidP="00AA656F">
            <w:pPr>
              <w:pStyle w:val="NormalforTables"/>
              <w:spacing w:line="276" w:lineRule="auto"/>
              <w:ind w:left="113" w:right="113"/>
              <w:rPr>
                <w:i/>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03EAA520" w14:textId="0A1212EA" w:rsidR="00790768" w:rsidRPr="00ED4FD9" w:rsidRDefault="00790768" w:rsidP="00AA656F">
            <w:pPr>
              <w:pStyle w:val="NormalforTables"/>
              <w:spacing w:line="276" w:lineRule="auto"/>
              <w:ind w:left="113" w:right="113"/>
            </w:pPr>
            <w:r w:rsidRPr="00261222">
              <w:rPr>
                <w:smallCaps/>
              </w:rPr>
              <w:t>*</w:t>
            </w:r>
            <w:r w:rsidRPr="00261222">
              <w:t>V</w:t>
            </w:r>
            <w:r w:rsidRPr="00DE6D55">
              <w:rPr>
                <w:vertAlign w:val="subscript"/>
              </w:rPr>
              <w:t>α</w:t>
            </w:r>
            <w:r>
              <w:t>V</w:t>
            </w:r>
            <w:r w:rsidRPr="00DE6D55">
              <w:rPr>
                <w:vertAlign w:val="subscript"/>
              </w:rPr>
              <w:t>α</w:t>
            </w:r>
            <w:r w:rsidRPr="00261222">
              <w:t>S</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5BCD6622" w14:textId="77777777" w:rsidR="00790768" w:rsidRPr="00691DA7" w:rsidRDefault="00790768" w:rsidP="00AA656F">
            <w:pPr>
              <w:pStyle w:val="NormalforTables"/>
              <w:spacing w:line="276" w:lineRule="auto"/>
              <w:ind w:left="113" w:right="113"/>
              <w:rPr>
                <w:smallCaps/>
              </w:rPr>
            </w:pPr>
            <w:r w:rsidRPr="00261222">
              <w:t>*µµaa</w:t>
            </w:r>
          </w:p>
        </w:tc>
        <w:tc>
          <w:tcPr>
            <w:tcW w:w="0" w:type="auto"/>
            <w:tcBorders>
              <w:top w:val="single" w:sz="4" w:space="0" w:color="auto"/>
              <w:left w:val="single" w:sz="4" w:space="0" w:color="auto"/>
              <w:bottom w:val="double" w:sz="4" w:space="0" w:color="auto"/>
              <w:right w:val="dashed" w:sz="4" w:space="0" w:color="auto"/>
            </w:tcBorders>
            <w:textDirection w:val="btLr"/>
            <w:vAlign w:val="center"/>
          </w:tcPr>
          <w:p w14:paraId="43F8C809" w14:textId="77777777" w:rsidR="00D361D7" w:rsidRDefault="00790768" w:rsidP="00AA656F">
            <w:pPr>
              <w:pStyle w:val="NormalforTables"/>
              <w:spacing w:line="276" w:lineRule="auto"/>
              <w:ind w:left="113" w:right="113"/>
              <w:rPr>
                <w:smallCaps/>
              </w:rPr>
            </w:pPr>
            <w:r w:rsidRPr="00261222">
              <w:rPr>
                <w:smallCaps/>
              </w:rPr>
              <w:t>Prior</w:t>
            </w:r>
          </w:p>
          <w:p w14:paraId="71D41851" w14:textId="3A1EDC15" w:rsidR="00790768" w:rsidRPr="00276F72" w:rsidRDefault="00790768" w:rsidP="00AA656F">
            <w:pPr>
              <w:pStyle w:val="NormalforTables"/>
              <w:spacing w:line="276" w:lineRule="auto"/>
              <w:ind w:left="113" w:right="113"/>
              <w:rPr>
                <w:i/>
              </w:rPr>
            </w:pPr>
            <w:r w:rsidRPr="00261222">
              <w:rPr>
                <w:smallCaps/>
              </w:rPr>
              <w:t>-t</w:t>
            </w:r>
            <w:r w:rsidRPr="00261222">
              <w:rPr>
                <w:smallCaps/>
                <w:vertAlign w:val="subscript"/>
              </w:rPr>
              <w:t>V</w:t>
            </w:r>
          </w:p>
        </w:tc>
        <w:tc>
          <w:tcPr>
            <w:tcW w:w="0" w:type="auto"/>
            <w:tcBorders>
              <w:top w:val="single" w:sz="4" w:space="0" w:color="auto"/>
              <w:left w:val="dashed" w:sz="4" w:space="0" w:color="auto"/>
              <w:bottom w:val="double" w:sz="4" w:space="0" w:color="auto"/>
              <w:right w:val="single" w:sz="4" w:space="0" w:color="auto"/>
            </w:tcBorders>
            <w:textDirection w:val="btLr"/>
            <w:vAlign w:val="center"/>
          </w:tcPr>
          <w:p w14:paraId="4CEDF129" w14:textId="77777777" w:rsidR="00D361D7" w:rsidRDefault="00790768" w:rsidP="00AA656F">
            <w:pPr>
              <w:pStyle w:val="NormalforTables"/>
              <w:spacing w:line="276" w:lineRule="auto"/>
              <w:ind w:left="113" w:right="113"/>
              <w:rPr>
                <w:smallCaps/>
              </w:rPr>
            </w:pPr>
            <w:r w:rsidRPr="00261222">
              <w:rPr>
                <w:smallCaps/>
              </w:rPr>
              <w:t>Prior</w:t>
            </w:r>
          </w:p>
          <w:p w14:paraId="70B5BFD4" w14:textId="5F49A26F" w:rsidR="00790768" w:rsidRPr="00276F72" w:rsidRDefault="00790768" w:rsidP="00AA656F">
            <w:pPr>
              <w:pStyle w:val="NormalforTables"/>
              <w:spacing w:line="276" w:lineRule="auto"/>
              <w:ind w:left="113" w:right="113"/>
              <w:rPr>
                <w:i/>
              </w:rPr>
            </w:pPr>
            <w:r w:rsidRPr="00261222">
              <w:rPr>
                <w:smallCaps/>
              </w:rPr>
              <w:t>-µcnos</w:t>
            </w:r>
          </w:p>
        </w:tc>
      </w:tr>
      <w:tr w:rsidR="00790768" w:rsidRPr="00276F72" w14:paraId="4DDB26D7" w14:textId="77777777" w:rsidTr="00AA656F">
        <w:tc>
          <w:tcPr>
            <w:tcW w:w="0" w:type="auto"/>
            <w:tcBorders>
              <w:right w:val="single" w:sz="4" w:space="0" w:color="auto"/>
            </w:tcBorders>
            <w:vAlign w:val="bottom"/>
          </w:tcPr>
          <w:p w14:paraId="49D765EC" w14:textId="77777777" w:rsidR="00790768" w:rsidRPr="00261222" w:rsidRDefault="00790768" w:rsidP="00AA656F">
            <w:pPr>
              <w:pStyle w:val="NormalforTables"/>
              <w:spacing w:line="276" w:lineRule="auto"/>
            </w:pPr>
          </w:p>
        </w:tc>
        <w:tc>
          <w:tcPr>
            <w:tcW w:w="0" w:type="auto"/>
            <w:tcBorders>
              <w:top w:val="double" w:sz="4" w:space="0" w:color="auto"/>
              <w:left w:val="single" w:sz="4" w:space="0" w:color="auto"/>
            </w:tcBorders>
          </w:tcPr>
          <w:p w14:paraId="676DF263" w14:textId="77777777" w:rsidR="00790768" w:rsidRPr="00691DA7" w:rsidRDefault="00790768"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7FF8B021" w14:textId="6310BD33" w:rsidR="00790768" w:rsidRPr="00276F72" w:rsidRDefault="00790768"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cara</w:t>
            </w:r>
          </w:p>
        </w:tc>
        <w:tc>
          <w:tcPr>
            <w:tcW w:w="0" w:type="auto"/>
            <w:tcBorders>
              <w:top w:val="double" w:sz="4" w:space="0" w:color="auto"/>
              <w:right w:val="dashed" w:sz="4" w:space="0" w:color="auto"/>
            </w:tcBorders>
          </w:tcPr>
          <w:p w14:paraId="0289DEF9"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51D0890D"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48268CEA"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09F8DB02" w14:textId="77777777" w:rsidR="00790768" w:rsidRPr="00276F72" w:rsidRDefault="00790768" w:rsidP="004F2740">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dashed" w:sz="4" w:space="0" w:color="auto"/>
              <w:right w:val="single" w:sz="4" w:space="0" w:color="auto"/>
            </w:tcBorders>
          </w:tcPr>
          <w:p w14:paraId="2AF681B8" w14:textId="77777777" w:rsidR="00790768" w:rsidRPr="00276F72" w:rsidRDefault="00790768" w:rsidP="004F2740">
            <w:pPr>
              <w:pStyle w:val="NormalforTables"/>
              <w:spacing w:line="276" w:lineRule="auto"/>
              <w:jc w:val="center"/>
              <w:rPr>
                <w:vertAlign w:val="subscript"/>
              </w:rPr>
            </w:pPr>
          </w:p>
        </w:tc>
      </w:tr>
      <w:tr w:rsidR="00790768" w:rsidRPr="00276F72" w14:paraId="158A0531" w14:textId="77777777" w:rsidTr="00AA656F">
        <w:tc>
          <w:tcPr>
            <w:tcW w:w="0" w:type="auto"/>
            <w:tcBorders>
              <w:right w:val="single" w:sz="4" w:space="0" w:color="auto"/>
            </w:tcBorders>
            <w:vAlign w:val="bottom"/>
          </w:tcPr>
          <w:p w14:paraId="6B6DEC61" w14:textId="77777777" w:rsidR="00790768" w:rsidRPr="00ED4FD9" w:rsidRDefault="00790768" w:rsidP="00AA656F">
            <w:pPr>
              <w:pStyle w:val="NormalforTables"/>
              <w:spacing w:line="276" w:lineRule="auto"/>
            </w:pPr>
          </w:p>
        </w:tc>
        <w:tc>
          <w:tcPr>
            <w:tcW w:w="0" w:type="auto"/>
            <w:tcBorders>
              <w:left w:val="single" w:sz="4" w:space="0" w:color="auto"/>
            </w:tcBorders>
          </w:tcPr>
          <w:p w14:paraId="7312431D" w14:textId="77777777" w:rsidR="00790768" w:rsidRPr="00261222" w:rsidRDefault="00790768" w:rsidP="00AA656F">
            <w:pPr>
              <w:pStyle w:val="NormalforTables"/>
              <w:spacing w:line="276" w:lineRule="auto"/>
            </w:pPr>
            <w:r w:rsidRPr="00261222">
              <w:t>a.</w:t>
            </w:r>
          </w:p>
        </w:tc>
        <w:tc>
          <w:tcPr>
            <w:tcW w:w="0" w:type="auto"/>
            <w:tcBorders>
              <w:right w:val="double" w:sz="4" w:space="0" w:color="auto"/>
            </w:tcBorders>
          </w:tcPr>
          <w:p w14:paraId="1EA5B5BC" w14:textId="2475013C" w:rsidR="00790768" w:rsidRPr="00276F72" w:rsidRDefault="00790768"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ra</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caraa</w:t>
            </w:r>
          </w:p>
        </w:tc>
        <w:tc>
          <w:tcPr>
            <w:tcW w:w="0" w:type="auto"/>
            <w:tcBorders>
              <w:right w:val="dashed" w:sz="4" w:space="0" w:color="auto"/>
            </w:tcBorders>
          </w:tcPr>
          <w:p w14:paraId="5639AD0F"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0B9BCC68"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72FD70CB" w14:textId="77777777" w:rsidR="00790768" w:rsidRPr="00276F72" w:rsidRDefault="00790768"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dashed" w:sz="4" w:space="0" w:color="auto"/>
            </w:tcBorders>
          </w:tcPr>
          <w:p w14:paraId="7FDD12BB" w14:textId="77777777" w:rsidR="00790768" w:rsidRPr="00276F72" w:rsidRDefault="00790768" w:rsidP="004F2740">
            <w:pPr>
              <w:pStyle w:val="NormalforTables"/>
              <w:spacing w:line="276" w:lineRule="auto"/>
              <w:jc w:val="center"/>
            </w:pPr>
            <w:r w:rsidRPr="00261222">
              <w:t>L</w:t>
            </w:r>
          </w:p>
        </w:tc>
        <w:tc>
          <w:tcPr>
            <w:tcW w:w="0" w:type="auto"/>
            <w:tcBorders>
              <w:left w:val="dashed" w:sz="4" w:space="0" w:color="auto"/>
              <w:right w:val="single" w:sz="4" w:space="0" w:color="auto"/>
            </w:tcBorders>
          </w:tcPr>
          <w:p w14:paraId="5F247ADB" w14:textId="77777777" w:rsidR="00790768" w:rsidRPr="00276F72" w:rsidRDefault="00790768" w:rsidP="004F2740">
            <w:pPr>
              <w:pStyle w:val="NormalforTables"/>
              <w:spacing w:line="276" w:lineRule="auto"/>
              <w:jc w:val="center"/>
            </w:pPr>
          </w:p>
        </w:tc>
      </w:tr>
      <w:tr w:rsidR="00790768" w:rsidRPr="00261222" w14:paraId="3F54A164" w14:textId="77777777" w:rsidTr="00AA656F">
        <w:tc>
          <w:tcPr>
            <w:tcW w:w="0" w:type="auto"/>
            <w:tcBorders>
              <w:right w:val="single" w:sz="4" w:space="0" w:color="auto"/>
            </w:tcBorders>
            <w:vAlign w:val="bottom"/>
          </w:tcPr>
          <w:p w14:paraId="6AF5F646" w14:textId="77777777" w:rsidR="00790768" w:rsidRPr="00ED4FD9" w:rsidRDefault="00790768" w:rsidP="00AA656F">
            <w:pPr>
              <w:pStyle w:val="NormalforTables"/>
              <w:spacing w:line="276" w:lineRule="auto"/>
            </w:pPr>
          </w:p>
        </w:tc>
        <w:tc>
          <w:tcPr>
            <w:tcW w:w="0" w:type="auto"/>
            <w:tcBorders>
              <w:left w:val="single" w:sz="4" w:space="0" w:color="auto"/>
            </w:tcBorders>
          </w:tcPr>
          <w:p w14:paraId="78F5D496" w14:textId="77777777" w:rsidR="00790768" w:rsidRPr="00261222" w:rsidRDefault="00790768" w:rsidP="00AA656F">
            <w:pPr>
              <w:pStyle w:val="NormalforTables"/>
              <w:spacing w:line="276" w:lineRule="auto"/>
            </w:pPr>
            <w:r w:rsidRPr="00261222">
              <w:t>b.</w:t>
            </w:r>
          </w:p>
        </w:tc>
        <w:tc>
          <w:tcPr>
            <w:tcW w:w="0" w:type="auto"/>
            <w:tcBorders>
              <w:right w:val="double" w:sz="4" w:space="0" w:color="auto"/>
            </w:tcBorders>
          </w:tcPr>
          <w:p w14:paraId="09E973C2" w14:textId="6D070C03" w:rsidR="00790768" w:rsidRPr="00276F72" w:rsidRDefault="00790768"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rpa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carpa</w:t>
            </w:r>
          </w:p>
        </w:tc>
        <w:tc>
          <w:tcPr>
            <w:tcW w:w="0" w:type="auto"/>
            <w:tcBorders>
              <w:right w:val="dashed" w:sz="4" w:space="0" w:color="auto"/>
            </w:tcBorders>
          </w:tcPr>
          <w:p w14:paraId="5C0A974B"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442E715D"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44BFD859" w14:textId="77777777" w:rsidR="00790768" w:rsidRPr="00276F72" w:rsidRDefault="00790768" w:rsidP="004F2740">
            <w:pPr>
              <w:pStyle w:val="NormalforTables"/>
              <w:spacing w:line="276" w:lineRule="auto"/>
              <w:jc w:val="center"/>
            </w:pPr>
          </w:p>
        </w:tc>
        <w:tc>
          <w:tcPr>
            <w:tcW w:w="0" w:type="auto"/>
            <w:tcBorders>
              <w:left w:val="single" w:sz="4" w:space="0" w:color="auto"/>
              <w:right w:val="dashed" w:sz="4" w:space="0" w:color="auto"/>
            </w:tcBorders>
          </w:tcPr>
          <w:p w14:paraId="0EDBA6D3" w14:textId="77777777" w:rsidR="00790768" w:rsidRPr="00276F72" w:rsidRDefault="00790768" w:rsidP="004F2740">
            <w:pPr>
              <w:pStyle w:val="NormalforTables"/>
              <w:spacing w:line="276" w:lineRule="auto"/>
              <w:jc w:val="center"/>
              <w:rPr>
                <w:vertAlign w:val="subscript"/>
              </w:rPr>
            </w:pPr>
            <w:r w:rsidRPr="00261222">
              <w:rPr>
                <w:vertAlign w:val="subscript"/>
              </w:rPr>
              <w:t>1</w:t>
            </w:r>
          </w:p>
        </w:tc>
        <w:tc>
          <w:tcPr>
            <w:tcW w:w="0" w:type="auto"/>
            <w:tcBorders>
              <w:left w:val="dashed" w:sz="4" w:space="0" w:color="auto"/>
              <w:right w:val="single" w:sz="4" w:space="0" w:color="auto"/>
            </w:tcBorders>
          </w:tcPr>
          <w:p w14:paraId="1B9BB3FD" w14:textId="77777777" w:rsidR="00790768" w:rsidRPr="00276F72" w:rsidRDefault="00790768" w:rsidP="004F2740">
            <w:pPr>
              <w:pStyle w:val="NormalforTables"/>
              <w:spacing w:line="276" w:lineRule="auto"/>
              <w:jc w:val="center"/>
            </w:pPr>
            <w:r w:rsidRPr="00261222">
              <w:t>W</w:t>
            </w:r>
            <w:r w:rsidRPr="00261222">
              <w:rPr>
                <w:vertAlign w:val="subscript"/>
              </w:rPr>
              <w:t>1</w:t>
            </w:r>
          </w:p>
        </w:tc>
      </w:tr>
      <w:tr w:rsidR="00790768" w:rsidRPr="00276F72" w14:paraId="6E29A811" w14:textId="77777777" w:rsidTr="00D361D7">
        <w:tc>
          <w:tcPr>
            <w:tcW w:w="0" w:type="auto"/>
            <w:tcBorders>
              <w:right w:val="single" w:sz="4" w:space="0" w:color="auto"/>
            </w:tcBorders>
            <w:vAlign w:val="bottom"/>
          </w:tcPr>
          <w:p w14:paraId="2CC040D0" w14:textId="77777777" w:rsidR="00790768" w:rsidRPr="00691DA7" w:rsidRDefault="00790768" w:rsidP="00AA656F">
            <w:pPr>
              <w:pStyle w:val="NormalforTables"/>
              <w:spacing w:line="276" w:lineRule="auto"/>
              <w:rPr>
                <w:rFonts w:ascii="Doulos SIL" w:hAnsi="Doulos SIL"/>
                <w:noProof/>
                <w:lang w:val="en-US"/>
              </w:rPr>
            </w:pPr>
          </w:p>
        </w:tc>
        <w:tc>
          <w:tcPr>
            <w:tcW w:w="0" w:type="auto"/>
            <w:tcBorders>
              <w:left w:val="single" w:sz="4" w:space="0" w:color="auto"/>
              <w:bottom w:val="single" w:sz="4" w:space="0" w:color="auto"/>
            </w:tcBorders>
          </w:tcPr>
          <w:p w14:paraId="668329FA" w14:textId="77777777" w:rsidR="00790768" w:rsidRPr="00261222" w:rsidRDefault="00790768" w:rsidP="00AA656F">
            <w:pPr>
              <w:pStyle w:val="NormalforTables"/>
              <w:spacing w:line="276" w:lineRule="auto"/>
            </w:pPr>
            <w:r w:rsidRPr="00261222">
              <w:t>c.</w:t>
            </w:r>
          </w:p>
        </w:tc>
        <w:tc>
          <w:tcPr>
            <w:tcW w:w="0" w:type="auto"/>
            <w:tcBorders>
              <w:bottom w:val="single" w:sz="4" w:space="0" w:color="auto"/>
              <w:right w:val="double" w:sz="4" w:space="0" w:color="auto"/>
            </w:tcBorders>
          </w:tcPr>
          <w:p w14:paraId="50EE416C" w14:textId="2B8BFA61" w:rsidR="00790768" w:rsidRPr="00276F72" w:rsidRDefault="00790768"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rpa</w:t>
            </w:r>
            <w:r w:rsidRPr="00276F72">
              <w:rPr>
                <w:rFonts w:ascii="Doulos SIL" w:hAnsi="Doulos SIL"/>
                <w:noProof/>
                <w:lang w:val="ru-RU"/>
              </w:rPr>
              <w:t>-a/</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carpaa</w:t>
            </w:r>
          </w:p>
        </w:tc>
        <w:tc>
          <w:tcPr>
            <w:tcW w:w="0" w:type="auto"/>
            <w:tcBorders>
              <w:bottom w:val="single" w:sz="4" w:space="0" w:color="auto"/>
              <w:right w:val="dashed" w:sz="4" w:space="0" w:color="auto"/>
            </w:tcBorders>
          </w:tcPr>
          <w:p w14:paraId="5F50B1C3" w14:textId="77777777" w:rsidR="00790768" w:rsidRPr="00276F72" w:rsidRDefault="00790768" w:rsidP="004F274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30D87FBD" w14:textId="77777777" w:rsidR="00790768" w:rsidRPr="00276F72" w:rsidRDefault="00790768" w:rsidP="004F274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7CA93199" w14:textId="77777777" w:rsidR="00790768" w:rsidRPr="00276F72" w:rsidRDefault="00790768"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dashed" w:sz="4" w:space="0" w:color="auto"/>
            </w:tcBorders>
          </w:tcPr>
          <w:p w14:paraId="01E0C6C7" w14:textId="77777777" w:rsidR="00790768" w:rsidRPr="00276F72" w:rsidRDefault="00790768" w:rsidP="004F2740">
            <w:pPr>
              <w:pStyle w:val="NormalforTables"/>
              <w:spacing w:line="276" w:lineRule="auto"/>
              <w:jc w:val="center"/>
            </w:pPr>
            <w:r w:rsidRPr="00261222">
              <w:t>L</w:t>
            </w:r>
          </w:p>
        </w:tc>
        <w:tc>
          <w:tcPr>
            <w:tcW w:w="0" w:type="auto"/>
            <w:tcBorders>
              <w:left w:val="dashed" w:sz="4" w:space="0" w:color="auto"/>
              <w:bottom w:val="single" w:sz="4" w:space="0" w:color="auto"/>
              <w:right w:val="single" w:sz="4" w:space="0" w:color="auto"/>
            </w:tcBorders>
          </w:tcPr>
          <w:p w14:paraId="27366E13" w14:textId="77777777" w:rsidR="00790768" w:rsidRPr="00276F72" w:rsidRDefault="00790768" w:rsidP="004F2740">
            <w:pPr>
              <w:pStyle w:val="NormalforTables"/>
              <w:spacing w:line="276" w:lineRule="auto"/>
              <w:jc w:val="center"/>
            </w:pPr>
            <w:r w:rsidRPr="00261222">
              <w:t>W</w:t>
            </w:r>
            <w:r w:rsidRPr="00261222">
              <w:rPr>
                <w:vertAlign w:val="subscript"/>
              </w:rPr>
              <w:t>1</w:t>
            </w:r>
          </w:p>
        </w:tc>
      </w:tr>
    </w:tbl>
    <w:p w14:paraId="7CA77FA5" w14:textId="77777777" w:rsidR="00D361D7" w:rsidRDefault="00D361D7" w:rsidP="00D361D7">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893"/>
        <w:gridCol w:w="546"/>
        <w:gridCol w:w="546"/>
        <w:gridCol w:w="546"/>
        <w:gridCol w:w="870"/>
        <w:gridCol w:w="870"/>
      </w:tblGrid>
      <w:tr w:rsidR="00D361D7" w:rsidRPr="00276F72" w14:paraId="32D28A24" w14:textId="77777777" w:rsidTr="00D361D7">
        <w:tc>
          <w:tcPr>
            <w:tcW w:w="0" w:type="auto"/>
            <w:tcBorders>
              <w:right w:val="single" w:sz="4" w:space="0" w:color="auto"/>
            </w:tcBorders>
            <w:vAlign w:val="bottom"/>
          </w:tcPr>
          <w:p w14:paraId="4F218ADD" w14:textId="6D042DA7" w:rsidR="00D361D7" w:rsidRPr="00261222" w:rsidRDefault="00AF7A17" w:rsidP="00AA656F">
            <w:pPr>
              <w:pStyle w:val="NormalforTables"/>
              <w:spacing w:line="276" w:lineRule="auto"/>
            </w:pPr>
            <w:r w:rsidRPr="00AF7A17">
              <w:lastRenderedPageBreak/>
              <w:t>(11.83)</w:t>
            </w:r>
          </w:p>
        </w:tc>
        <w:tc>
          <w:tcPr>
            <w:tcW w:w="0" w:type="auto"/>
            <w:tcBorders>
              <w:top w:val="single" w:sz="4" w:space="0" w:color="auto"/>
              <w:left w:val="single" w:sz="4" w:space="0" w:color="auto"/>
              <w:bottom w:val="double" w:sz="4" w:space="0" w:color="auto"/>
            </w:tcBorders>
          </w:tcPr>
          <w:p w14:paraId="54D90F55" w14:textId="77777777" w:rsidR="00D361D7" w:rsidRPr="00691DA7" w:rsidRDefault="00D361D7" w:rsidP="00AA656F">
            <w:pPr>
              <w:pStyle w:val="NormalforTables"/>
              <w:spacing w:line="276" w:lineRule="auto"/>
              <w:rPr>
                <w:rFonts w:ascii="Doulos SIL" w:hAnsi="Doulos SIL"/>
                <w:lang w:val="en-US"/>
              </w:rPr>
            </w:pPr>
          </w:p>
        </w:tc>
        <w:tc>
          <w:tcPr>
            <w:tcW w:w="0" w:type="auto"/>
            <w:tcBorders>
              <w:top w:val="single" w:sz="4" w:space="0" w:color="auto"/>
              <w:bottom w:val="double" w:sz="4" w:space="0" w:color="auto"/>
              <w:right w:val="double" w:sz="4" w:space="0" w:color="auto"/>
            </w:tcBorders>
            <w:vAlign w:val="bottom"/>
          </w:tcPr>
          <w:p w14:paraId="262E21EC" w14:textId="055BD59A" w:rsidR="00D361D7" w:rsidRPr="00276F72" w:rsidRDefault="00D361D7" w:rsidP="00AA656F">
            <w:pPr>
              <w:pStyle w:val="NormalforTables"/>
              <w:spacing w:before="120" w:line="276" w:lineRule="auto"/>
              <w:rPr>
                <w:rFonts w:ascii="Doulos SIL" w:hAnsi="Doulos SIL"/>
                <w:noProof/>
                <w:lang w:val="en-US"/>
              </w:rPr>
            </w:pPr>
            <w:r w:rsidRPr="00276F72">
              <w:rPr>
                <w:rFonts w:ascii="Doulos SIL" w:hAnsi="Doulos SIL"/>
                <w:noProof/>
                <w:lang w:val="ru-RU"/>
              </w:rPr>
              <w:t>/</w:t>
            </w:r>
            <w:r w:rsidR="006A7273">
              <w:rPr>
                <w:rFonts w:ascii="Doulos SIL" w:hAnsi="Doulos SIL"/>
                <w:noProof/>
                <w:lang w:val="en-US"/>
              </w:rPr>
              <w:t>kuri</w:t>
            </w:r>
            <w:r w:rsidRPr="00276F72">
              <w:rPr>
                <w:rFonts w:ascii="Doulos SIL" w:hAnsi="Doulos SIL"/>
                <w:noProof/>
                <w:lang w:val="en-US"/>
              </w:rPr>
              <w:t>-c{</w:t>
            </w:r>
            <w:r w:rsidRPr="003B199D">
              <w:rPr>
                <w:noProof/>
                <w:lang w:val="en-US"/>
              </w:rPr>
              <w:t>^</w:t>
            </w:r>
            <w:r>
              <w:rPr>
                <w:noProof/>
                <w:lang w:val="en-US"/>
              </w:rPr>
              <w:t>+</w:t>
            </w:r>
            <w:r w:rsidRPr="00276F72">
              <w:rPr>
                <w:rFonts w:ascii="Doulos SIL" w:hAnsi="Doulos SIL"/>
                <w:noProof/>
                <w:lang w:val="en-US"/>
              </w:rPr>
              <w:t>ŋara</w:t>
            </w:r>
            <w:r>
              <w:rPr>
                <w:lang w:val="en-US"/>
              </w:rPr>
              <w:t xml:space="preserve">, </w:t>
            </w:r>
            <w:r>
              <w:rPr>
                <w:noProof/>
                <w:lang w:val="en-US"/>
              </w:rPr>
              <w:t>+</w:t>
            </w:r>
            <w:r w:rsidRPr="00276F72">
              <w:rPr>
                <w:rFonts w:ascii="Doulos SIL" w:hAnsi="Doulos SIL"/>
                <w:noProof/>
                <w:lang w:val="en-US"/>
              </w:rPr>
              <w:t>ŋarpa}-in̪t̪a{</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52D81FBE" w14:textId="339A80CE" w:rsidR="00D361D7" w:rsidRPr="00276F72" w:rsidRDefault="006A7273" w:rsidP="00AA656F">
            <w:pPr>
              <w:pStyle w:val="NormalforTables"/>
              <w:spacing w:line="276" w:lineRule="auto"/>
              <w:rPr>
                <w:lang w:val="ru-RU"/>
              </w:rPr>
            </w:pPr>
            <w:r>
              <w:rPr>
                <w:lang w:val="en-US"/>
              </w:rPr>
              <w:t>see</w:t>
            </w:r>
            <w:r w:rsidR="00D361D7" w:rsidRPr="00261222">
              <w:rPr>
                <w:lang w:val="en-US"/>
              </w:rPr>
              <w:t>-</w:t>
            </w:r>
            <w:r w:rsidR="00D361D7">
              <w:rPr>
                <w:smallCaps/>
                <w:lang w:val="en-US"/>
              </w:rPr>
              <w:t>j</w:t>
            </w:r>
            <w:r w:rsidR="00D361D7" w:rsidRPr="00261222">
              <w:rPr>
                <w:lang w:val="en-US"/>
              </w:rPr>
              <w:t>-µ</w:t>
            </w:r>
            <w:r w:rsidR="002E6B3D">
              <w:rPr>
                <w:lang w:val="en-US"/>
              </w:rPr>
              <w:t>̋</w:t>
            </w:r>
            <w:r w:rsidR="00D361D7" w:rsidRPr="00261222">
              <w:rPr>
                <w:smallCaps/>
                <w:lang w:val="en-US"/>
              </w:rPr>
              <w:t>cons</w:t>
            </w:r>
            <w:r w:rsidR="00D361D7" w:rsidRPr="00261222">
              <w:rPr>
                <w:lang w:val="en-US"/>
              </w:rPr>
              <w:t>-µ</w:t>
            </w:r>
            <w:r w:rsidR="00D361D7" w:rsidRPr="00261222">
              <w:rPr>
                <w:smallCaps/>
                <w:lang w:val="en-US"/>
              </w:rPr>
              <w:t>obl</w:t>
            </w:r>
            <w:r w:rsidR="00D361D7" w:rsidRPr="00261222">
              <w:rPr>
                <w:lang w:val="en-US"/>
              </w:rPr>
              <w:t>-</w:t>
            </w:r>
            <w:r w:rsidR="00D361D7" w:rsidRPr="00261222">
              <w:rPr>
                <w:smallCaps/>
                <w:lang w:val="en-US"/>
              </w:rPr>
              <w:t xml:space="preserve">t </w:t>
            </w:r>
          </w:p>
        </w:tc>
        <w:tc>
          <w:tcPr>
            <w:tcW w:w="0" w:type="auto"/>
            <w:tcBorders>
              <w:top w:val="single" w:sz="4" w:space="0" w:color="auto"/>
              <w:bottom w:val="double" w:sz="4" w:space="0" w:color="auto"/>
              <w:right w:val="single" w:sz="4" w:space="0" w:color="auto"/>
            </w:tcBorders>
            <w:textDirection w:val="btLr"/>
            <w:vAlign w:val="center"/>
          </w:tcPr>
          <w:p w14:paraId="4846A107" w14:textId="5BDE95C3" w:rsidR="00D361D7" w:rsidRPr="00276F72" w:rsidRDefault="00D361D7" w:rsidP="00D361D7">
            <w:pPr>
              <w:pStyle w:val="NormalforTables"/>
              <w:spacing w:line="276" w:lineRule="auto"/>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01C3021B" w14:textId="05244418" w:rsidR="00D361D7" w:rsidRPr="00276F72" w:rsidRDefault="00D361D7" w:rsidP="00D361D7">
            <w:pPr>
              <w:pStyle w:val="NormalforTables"/>
              <w:spacing w:line="276" w:lineRule="auto"/>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S</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31347F21" w14:textId="5B54EF8F" w:rsidR="00D361D7" w:rsidRPr="00276F72" w:rsidRDefault="00D361D7" w:rsidP="00D361D7">
            <w:pPr>
              <w:pStyle w:val="NormalforTables"/>
              <w:spacing w:line="276" w:lineRule="auto"/>
              <w:rPr>
                <w:vertAlign w:val="subscript"/>
              </w:rPr>
            </w:pPr>
            <w:r w:rsidRPr="00261222">
              <w:t>*µµaa</w:t>
            </w:r>
          </w:p>
        </w:tc>
        <w:tc>
          <w:tcPr>
            <w:tcW w:w="0" w:type="auto"/>
            <w:tcBorders>
              <w:top w:val="single" w:sz="4" w:space="0" w:color="auto"/>
              <w:left w:val="single" w:sz="4" w:space="0" w:color="auto"/>
              <w:bottom w:val="double" w:sz="4" w:space="0" w:color="auto"/>
              <w:right w:val="dashed" w:sz="4" w:space="0" w:color="auto"/>
            </w:tcBorders>
            <w:textDirection w:val="btLr"/>
            <w:vAlign w:val="center"/>
          </w:tcPr>
          <w:p w14:paraId="6D2488B4" w14:textId="77777777" w:rsidR="00D361D7" w:rsidRDefault="00D361D7" w:rsidP="00D361D7">
            <w:pPr>
              <w:pStyle w:val="NormalforTables"/>
              <w:spacing w:line="276" w:lineRule="auto"/>
              <w:ind w:left="113" w:right="113"/>
              <w:rPr>
                <w:smallCaps/>
              </w:rPr>
            </w:pPr>
            <w:r w:rsidRPr="00261222">
              <w:rPr>
                <w:smallCaps/>
              </w:rPr>
              <w:t>Prior</w:t>
            </w:r>
          </w:p>
          <w:p w14:paraId="45FDED1B" w14:textId="2D9D5DC6" w:rsidR="00D361D7" w:rsidRPr="00276F72" w:rsidRDefault="00D361D7" w:rsidP="00D361D7">
            <w:pPr>
              <w:pStyle w:val="NormalforTables"/>
              <w:spacing w:line="276" w:lineRule="auto"/>
              <w:rPr>
                <w:vertAlign w:val="subscript"/>
              </w:rPr>
            </w:pPr>
            <w:r w:rsidRPr="00261222">
              <w:rPr>
                <w:smallCaps/>
              </w:rPr>
              <w:t>-t</w:t>
            </w:r>
            <w:r w:rsidRPr="00261222">
              <w:rPr>
                <w:smallCaps/>
                <w:vertAlign w:val="subscript"/>
              </w:rPr>
              <w:t>V</w:t>
            </w:r>
          </w:p>
        </w:tc>
        <w:tc>
          <w:tcPr>
            <w:tcW w:w="0" w:type="auto"/>
            <w:tcBorders>
              <w:top w:val="single" w:sz="4" w:space="0" w:color="auto"/>
              <w:left w:val="dashed" w:sz="4" w:space="0" w:color="auto"/>
              <w:bottom w:val="double" w:sz="4" w:space="0" w:color="auto"/>
              <w:right w:val="single" w:sz="4" w:space="0" w:color="auto"/>
            </w:tcBorders>
            <w:textDirection w:val="btLr"/>
            <w:vAlign w:val="center"/>
          </w:tcPr>
          <w:p w14:paraId="27D44CCC" w14:textId="77777777" w:rsidR="00D361D7" w:rsidRDefault="00D361D7" w:rsidP="00D361D7">
            <w:pPr>
              <w:pStyle w:val="NormalforTables"/>
              <w:spacing w:line="276" w:lineRule="auto"/>
              <w:ind w:left="113" w:right="113"/>
              <w:rPr>
                <w:smallCaps/>
              </w:rPr>
            </w:pPr>
            <w:r w:rsidRPr="00261222">
              <w:rPr>
                <w:smallCaps/>
              </w:rPr>
              <w:t>Prior</w:t>
            </w:r>
          </w:p>
          <w:p w14:paraId="397E06AA" w14:textId="1692E93B" w:rsidR="00D361D7" w:rsidRPr="00276F72" w:rsidRDefault="00D361D7" w:rsidP="00D361D7">
            <w:pPr>
              <w:pStyle w:val="NormalforTables"/>
              <w:spacing w:line="276" w:lineRule="auto"/>
              <w:rPr>
                <w:vertAlign w:val="subscript"/>
              </w:rPr>
            </w:pPr>
            <w:r w:rsidRPr="00261222">
              <w:rPr>
                <w:smallCaps/>
              </w:rPr>
              <w:t>-µcnos</w:t>
            </w:r>
          </w:p>
        </w:tc>
      </w:tr>
      <w:tr w:rsidR="00790768" w:rsidRPr="00276F72" w14:paraId="42DDD0C0" w14:textId="77777777" w:rsidTr="00AA656F">
        <w:tc>
          <w:tcPr>
            <w:tcW w:w="0" w:type="auto"/>
            <w:tcBorders>
              <w:right w:val="single" w:sz="4" w:space="0" w:color="auto"/>
            </w:tcBorders>
          </w:tcPr>
          <w:p w14:paraId="520A4D83" w14:textId="77777777" w:rsidR="00790768" w:rsidRPr="00261222" w:rsidRDefault="00790768" w:rsidP="00AA656F">
            <w:pPr>
              <w:pStyle w:val="NormalforTables"/>
              <w:spacing w:line="276" w:lineRule="auto"/>
            </w:pPr>
          </w:p>
        </w:tc>
        <w:tc>
          <w:tcPr>
            <w:tcW w:w="0" w:type="auto"/>
            <w:tcBorders>
              <w:top w:val="double" w:sz="4" w:space="0" w:color="auto"/>
              <w:left w:val="single" w:sz="4" w:space="0" w:color="auto"/>
            </w:tcBorders>
          </w:tcPr>
          <w:p w14:paraId="704C6A89" w14:textId="77777777" w:rsidR="00790768" w:rsidRPr="00691DA7" w:rsidRDefault="00790768"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3EA002B4" w14:textId="350F913E" w:rsidR="00790768" w:rsidRPr="00276F72" w:rsidRDefault="00790768" w:rsidP="00D361D7">
            <w:pPr>
              <w:pStyle w:val="NormalforTables"/>
              <w:tabs>
                <w:tab w:val="left" w:pos="1695"/>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ra-in̪t̪a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caran̪t̪a</w:t>
            </w:r>
          </w:p>
        </w:tc>
        <w:tc>
          <w:tcPr>
            <w:tcW w:w="0" w:type="auto"/>
            <w:tcBorders>
              <w:top w:val="double" w:sz="4" w:space="0" w:color="auto"/>
              <w:right w:val="dashed" w:sz="4" w:space="0" w:color="auto"/>
            </w:tcBorders>
          </w:tcPr>
          <w:p w14:paraId="1B9493D3"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17F56594"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3C46A799"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7D986155" w14:textId="77777777" w:rsidR="00790768" w:rsidRPr="00276F72" w:rsidRDefault="00790768" w:rsidP="004F2740">
            <w:pPr>
              <w:pStyle w:val="NormalforTables"/>
              <w:spacing w:line="276" w:lineRule="auto"/>
              <w:jc w:val="center"/>
              <w:rPr>
                <w:vertAlign w:val="subscript"/>
              </w:rPr>
            </w:pPr>
            <w:r w:rsidRPr="00261222">
              <w:rPr>
                <w:vertAlign w:val="subscript"/>
              </w:rPr>
              <w:t>1</w:t>
            </w:r>
          </w:p>
        </w:tc>
        <w:tc>
          <w:tcPr>
            <w:tcW w:w="0" w:type="auto"/>
            <w:tcBorders>
              <w:top w:val="double" w:sz="4" w:space="0" w:color="auto"/>
              <w:left w:val="dashed" w:sz="4" w:space="0" w:color="auto"/>
              <w:right w:val="single" w:sz="4" w:space="0" w:color="auto"/>
            </w:tcBorders>
          </w:tcPr>
          <w:p w14:paraId="59DB0864" w14:textId="77777777" w:rsidR="00790768" w:rsidRPr="00276F72" w:rsidRDefault="00790768" w:rsidP="004F2740">
            <w:pPr>
              <w:pStyle w:val="NormalforTables"/>
              <w:spacing w:line="276" w:lineRule="auto"/>
              <w:jc w:val="center"/>
              <w:rPr>
                <w:vertAlign w:val="subscript"/>
              </w:rPr>
            </w:pPr>
          </w:p>
        </w:tc>
      </w:tr>
      <w:tr w:rsidR="00790768" w:rsidRPr="00276F72" w14:paraId="68ABA546" w14:textId="77777777" w:rsidTr="00AA656F">
        <w:tc>
          <w:tcPr>
            <w:tcW w:w="0" w:type="auto"/>
            <w:tcBorders>
              <w:right w:val="single" w:sz="4" w:space="0" w:color="auto"/>
            </w:tcBorders>
          </w:tcPr>
          <w:p w14:paraId="529E2938" w14:textId="77777777" w:rsidR="00790768" w:rsidRPr="00ED4FD9" w:rsidRDefault="00790768" w:rsidP="00AA656F">
            <w:pPr>
              <w:pStyle w:val="NormalforTables"/>
              <w:spacing w:line="276" w:lineRule="auto"/>
            </w:pPr>
          </w:p>
        </w:tc>
        <w:tc>
          <w:tcPr>
            <w:tcW w:w="0" w:type="auto"/>
            <w:tcBorders>
              <w:left w:val="single" w:sz="4" w:space="0" w:color="auto"/>
            </w:tcBorders>
          </w:tcPr>
          <w:p w14:paraId="18A03086" w14:textId="77777777" w:rsidR="00790768" w:rsidRPr="00261222" w:rsidRDefault="00790768" w:rsidP="00AA656F">
            <w:pPr>
              <w:pStyle w:val="NormalforTables"/>
              <w:spacing w:line="276" w:lineRule="auto"/>
            </w:pPr>
            <w:r w:rsidRPr="00261222">
              <w:t>a.</w:t>
            </w:r>
          </w:p>
        </w:tc>
        <w:tc>
          <w:tcPr>
            <w:tcW w:w="0" w:type="auto"/>
            <w:tcBorders>
              <w:right w:val="double" w:sz="4" w:space="0" w:color="auto"/>
            </w:tcBorders>
          </w:tcPr>
          <w:p w14:paraId="54723CBA" w14:textId="0DE9BAD2" w:rsidR="00790768" w:rsidRPr="00276F72" w:rsidRDefault="00790768" w:rsidP="00D361D7">
            <w:pPr>
              <w:pStyle w:val="NormalforTables"/>
              <w:tabs>
                <w:tab w:val="left" w:pos="1695"/>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ra-in̪t̪a</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caran̪t̪aa</w:t>
            </w:r>
          </w:p>
        </w:tc>
        <w:tc>
          <w:tcPr>
            <w:tcW w:w="0" w:type="auto"/>
            <w:tcBorders>
              <w:right w:val="dashed" w:sz="4" w:space="0" w:color="auto"/>
            </w:tcBorders>
          </w:tcPr>
          <w:p w14:paraId="3D908051"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2A6EB0C0"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737F90EF" w14:textId="77777777" w:rsidR="00790768" w:rsidRPr="00276F72" w:rsidRDefault="00790768"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right w:val="dashed" w:sz="4" w:space="0" w:color="auto"/>
            </w:tcBorders>
          </w:tcPr>
          <w:p w14:paraId="7FE82332" w14:textId="77777777" w:rsidR="00790768" w:rsidRPr="00276F72" w:rsidRDefault="00790768" w:rsidP="004F2740">
            <w:pPr>
              <w:pStyle w:val="NormalforTables"/>
              <w:spacing w:line="276" w:lineRule="auto"/>
              <w:jc w:val="center"/>
            </w:pPr>
            <w:r w:rsidRPr="00261222">
              <w:t>L</w:t>
            </w:r>
          </w:p>
        </w:tc>
        <w:tc>
          <w:tcPr>
            <w:tcW w:w="0" w:type="auto"/>
            <w:tcBorders>
              <w:left w:val="dashed" w:sz="4" w:space="0" w:color="auto"/>
              <w:right w:val="single" w:sz="4" w:space="0" w:color="auto"/>
            </w:tcBorders>
          </w:tcPr>
          <w:p w14:paraId="079B3778" w14:textId="77777777" w:rsidR="00790768" w:rsidRPr="00276F72" w:rsidRDefault="00790768" w:rsidP="004F2740">
            <w:pPr>
              <w:pStyle w:val="NormalforTables"/>
              <w:spacing w:line="276" w:lineRule="auto"/>
              <w:jc w:val="center"/>
            </w:pPr>
          </w:p>
        </w:tc>
      </w:tr>
      <w:tr w:rsidR="00790768" w:rsidRPr="00276F72" w14:paraId="56969090" w14:textId="77777777" w:rsidTr="00AA656F">
        <w:tc>
          <w:tcPr>
            <w:tcW w:w="0" w:type="auto"/>
            <w:tcBorders>
              <w:right w:val="single" w:sz="4" w:space="0" w:color="auto"/>
            </w:tcBorders>
          </w:tcPr>
          <w:p w14:paraId="1BF04E7E" w14:textId="77777777" w:rsidR="00790768" w:rsidRPr="00ED4FD9" w:rsidRDefault="00790768" w:rsidP="00AA656F">
            <w:pPr>
              <w:pStyle w:val="NormalforTables"/>
              <w:spacing w:line="276" w:lineRule="auto"/>
            </w:pPr>
          </w:p>
        </w:tc>
        <w:tc>
          <w:tcPr>
            <w:tcW w:w="0" w:type="auto"/>
            <w:tcBorders>
              <w:left w:val="single" w:sz="4" w:space="0" w:color="auto"/>
            </w:tcBorders>
          </w:tcPr>
          <w:p w14:paraId="6CFFE600" w14:textId="77777777" w:rsidR="00790768" w:rsidRPr="00261222" w:rsidRDefault="00790768" w:rsidP="00AA656F">
            <w:pPr>
              <w:pStyle w:val="NormalforTables"/>
              <w:spacing w:line="276" w:lineRule="auto"/>
            </w:pPr>
            <w:r w:rsidRPr="00261222">
              <w:t>b.</w:t>
            </w:r>
          </w:p>
        </w:tc>
        <w:tc>
          <w:tcPr>
            <w:tcW w:w="0" w:type="auto"/>
            <w:tcBorders>
              <w:right w:val="double" w:sz="4" w:space="0" w:color="auto"/>
            </w:tcBorders>
          </w:tcPr>
          <w:p w14:paraId="302790FA" w14:textId="487884DE" w:rsidR="00790768" w:rsidRPr="00276F72" w:rsidRDefault="00790768" w:rsidP="00D361D7">
            <w:pPr>
              <w:pStyle w:val="NormalforTables"/>
              <w:tabs>
                <w:tab w:val="left" w:pos="1695"/>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rpa-in̪t̪a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carpan̪t̪a</w:t>
            </w:r>
          </w:p>
        </w:tc>
        <w:tc>
          <w:tcPr>
            <w:tcW w:w="0" w:type="auto"/>
            <w:tcBorders>
              <w:right w:val="dashed" w:sz="4" w:space="0" w:color="auto"/>
            </w:tcBorders>
          </w:tcPr>
          <w:p w14:paraId="78F18DC6"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4CEF3A44"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109B338C" w14:textId="77777777" w:rsidR="00790768" w:rsidRPr="00276F72" w:rsidRDefault="00790768" w:rsidP="004F2740">
            <w:pPr>
              <w:pStyle w:val="NormalforTables"/>
              <w:spacing w:line="276" w:lineRule="auto"/>
              <w:jc w:val="center"/>
            </w:pPr>
          </w:p>
        </w:tc>
        <w:tc>
          <w:tcPr>
            <w:tcW w:w="0" w:type="auto"/>
            <w:tcBorders>
              <w:left w:val="single" w:sz="4" w:space="0" w:color="auto"/>
              <w:right w:val="dashed" w:sz="4" w:space="0" w:color="auto"/>
            </w:tcBorders>
          </w:tcPr>
          <w:p w14:paraId="2D154A77" w14:textId="77777777" w:rsidR="00790768" w:rsidRPr="00276F72" w:rsidRDefault="00790768" w:rsidP="004F2740">
            <w:pPr>
              <w:pStyle w:val="NormalforTables"/>
              <w:spacing w:line="276" w:lineRule="auto"/>
              <w:jc w:val="center"/>
              <w:rPr>
                <w:vertAlign w:val="subscript"/>
              </w:rPr>
            </w:pPr>
            <w:r w:rsidRPr="00261222">
              <w:rPr>
                <w:vertAlign w:val="subscript"/>
              </w:rPr>
              <w:t>1</w:t>
            </w:r>
          </w:p>
        </w:tc>
        <w:tc>
          <w:tcPr>
            <w:tcW w:w="0" w:type="auto"/>
            <w:tcBorders>
              <w:left w:val="dashed" w:sz="4" w:space="0" w:color="auto"/>
              <w:right w:val="single" w:sz="4" w:space="0" w:color="auto"/>
            </w:tcBorders>
          </w:tcPr>
          <w:p w14:paraId="24D69172" w14:textId="77777777" w:rsidR="00790768" w:rsidRPr="00276F72" w:rsidRDefault="00790768" w:rsidP="004F2740">
            <w:pPr>
              <w:pStyle w:val="NormalforTables"/>
              <w:spacing w:line="276" w:lineRule="auto"/>
              <w:jc w:val="center"/>
            </w:pPr>
            <w:r w:rsidRPr="00261222">
              <w:t>W</w:t>
            </w:r>
            <w:r w:rsidRPr="00261222">
              <w:rPr>
                <w:vertAlign w:val="subscript"/>
              </w:rPr>
              <w:t>1</w:t>
            </w:r>
          </w:p>
        </w:tc>
      </w:tr>
      <w:tr w:rsidR="00790768" w:rsidRPr="00276F72" w14:paraId="3108D78A" w14:textId="77777777" w:rsidTr="00AA656F">
        <w:tc>
          <w:tcPr>
            <w:tcW w:w="0" w:type="auto"/>
            <w:tcBorders>
              <w:right w:val="single" w:sz="4" w:space="0" w:color="auto"/>
            </w:tcBorders>
          </w:tcPr>
          <w:p w14:paraId="6934CF75" w14:textId="77777777" w:rsidR="00790768" w:rsidRPr="00ED4FD9" w:rsidRDefault="00790768" w:rsidP="00AA656F">
            <w:pPr>
              <w:pStyle w:val="NormalforTables"/>
              <w:spacing w:line="276" w:lineRule="auto"/>
            </w:pPr>
          </w:p>
        </w:tc>
        <w:tc>
          <w:tcPr>
            <w:tcW w:w="0" w:type="auto"/>
            <w:tcBorders>
              <w:left w:val="single" w:sz="4" w:space="0" w:color="auto"/>
              <w:bottom w:val="single" w:sz="4" w:space="0" w:color="auto"/>
            </w:tcBorders>
          </w:tcPr>
          <w:p w14:paraId="2A07B1F8" w14:textId="77777777" w:rsidR="00790768" w:rsidRPr="00261222" w:rsidRDefault="00790768" w:rsidP="00AA656F">
            <w:pPr>
              <w:pStyle w:val="NormalforTables"/>
              <w:spacing w:line="276" w:lineRule="auto"/>
            </w:pPr>
            <w:r w:rsidRPr="00261222">
              <w:t>c.</w:t>
            </w:r>
          </w:p>
        </w:tc>
        <w:tc>
          <w:tcPr>
            <w:tcW w:w="0" w:type="auto"/>
            <w:tcBorders>
              <w:bottom w:val="single" w:sz="4" w:space="0" w:color="auto"/>
              <w:right w:val="double" w:sz="4" w:space="0" w:color="auto"/>
            </w:tcBorders>
          </w:tcPr>
          <w:p w14:paraId="0443313E" w14:textId="30176F32" w:rsidR="00790768" w:rsidRPr="00276F72" w:rsidRDefault="00790768" w:rsidP="00D361D7">
            <w:pPr>
              <w:pStyle w:val="NormalforTables"/>
              <w:tabs>
                <w:tab w:val="left" w:pos="1695"/>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rpa-in̪t̪a</w:t>
            </w:r>
            <w:r w:rsidRPr="00276F72">
              <w:rPr>
                <w:rFonts w:ascii="Doulos SIL" w:hAnsi="Doulos SIL"/>
                <w:noProof/>
                <w:lang w:val="ru-RU"/>
              </w:rPr>
              <w:t>-a/</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carpan̪t̪aa</w:t>
            </w:r>
          </w:p>
        </w:tc>
        <w:tc>
          <w:tcPr>
            <w:tcW w:w="0" w:type="auto"/>
            <w:tcBorders>
              <w:bottom w:val="single" w:sz="4" w:space="0" w:color="auto"/>
              <w:right w:val="dashed" w:sz="4" w:space="0" w:color="auto"/>
            </w:tcBorders>
          </w:tcPr>
          <w:p w14:paraId="20C4C934" w14:textId="77777777" w:rsidR="00790768" w:rsidRPr="00276F72" w:rsidRDefault="00790768" w:rsidP="004F274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789D027F" w14:textId="77777777" w:rsidR="00790768" w:rsidRPr="00276F72" w:rsidRDefault="00790768" w:rsidP="004F274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3A75ADBC" w14:textId="77777777" w:rsidR="00790768" w:rsidRPr="00276F72" w:rsidRDefault="00790768" w:rsidP="004F2740">
            <w:pPr>
              <w:pStyle w:val="NormalforTables"/>
              <w:spacing w:line="276" w:lineRule="auto"/>
              <w:jc w:val="center"/>
            </w:pPr>
            <w:r w:rsidRPr="00261222">
              <w:t>W</w:t>
            </w:r>
            <w:r w:rsidRPr="00261222">
              <w:rPr>
                <w:vertAlign w:val="subscript"/>
              </w:rPr>
              <w:t>1</w:t>
            </w:r>
          </w:p>
        </w:tc>
        <w:tc>
          <w:tcPr>
            <w:tcW w:w="0" w:type="auto"/>
            <w:tcBorders>
              <w:left w:val="single" w:sz="4" w:space="0" w:color="auto"/>
              <w:bottom w:val="single" w:sz="4" w:space="0" w:color="auto"/>
              <w:right w:val="dashed" w:sz="4" w:space="0" w:color="auto"/>
            </w:tcBorders>
          </w:tcPr>
          <w:p w14:paraId="4F96D8D7" w14:textId="77777777" w:rsidR="00790768" w:rsidRPr="00276F72" w:rsidRDefault="00790768" w:rsidP="004F2740">
            <w:pPr>
              <w:pStyle w:val="NormalforTables"/>
              <w:spacing w:line="276" w:lineRule="auto"/>
              <w:jc w:val="center"/>
            </w:pPr>
            <w:r w:rsidRPr="00261222">
              <w:t>L</w:t>
            </w:r>
          </w:p>
        </w:tc>
        <w:tc>
          <w:tcPr>
            <w:tcW w:w="0" w:type="auto"/>
            <w:tcBorders>
              <w:left w:val="dashed" w:sz="4" w:space="0" w:color="auto"/>
              <w:bottom w:val="single" w:sz="4" w:space="0" w:color="auto"/>
              <w:right w:val="single" w:sz="4" w:space="0" w:color="auto"/>
            </w:tcBorders>
          </w:tcPr>
          <w:p w14:paraId="69099E3F" w14:textId="77777777" w:rsidR="00790768" w:rsidRPr="00276F72" w:rsidRDefault="00790768" w:rsidP="004F2740">
            <w:pPr>
              <w:pStyle w:val="NormalforTables"/>
              <w:spacing w:line="276" w:lineRule="auto"/>
              <w:jc w:val="center"/>
            </w:pPr>
            <w:r w:rsidRPr="00261222">
              <w:t>W</w:t>
            </w:r>
            <w:r w:rsidRPr="00261222">
              <w:rPr>
                <w:vertAlign w:val="subscript"/>
              </w:rPr>
              <w:t>1</w:t>
            </w:r>
          </w:p>
        </w:tc>
      </w:tr>
    </w:tbl>
    <w:p w14:paraId="40D8DEDE" w14:textId="77777777" w:rsidR="00D361D7" w:rsidRDefault="00D361D7" w:rsidP="00D361D7">
      <w:pPr>
        <w:spacing w:line="720" w:lineRule="exac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81"/>
        <w:gridCol w:w="443"/>
        <w:gridCol w:w="3772"/>
        <w:gridCol w:w="546"/>
        <w:gridCol w:w="546"/>
        <w:gridCol w:w="546"/>
        <w:gridCol w:w="870"/>
        <w:gridCol w:w="870"/>
      </w:tblGrid>
      <w:tr w:rsidR="00D361D7" w:rsidRPr="00276F72" w14:paraId="1C176DF3" w14:textId="77777777" w:rsidTr="00D361D7">
        <w:tc>
          <w:tcPr>
            <w:tcW w:w="0" w:type="auto"/>
            <w:tcBorders>
              <w:right w:val="single" w:sz="4" w:space="0" w:color="auto"/>
            </w:tcBorders>
            <w:vAlign w:val="bottom"/>
          </w:tcPr>
          <w:p w14:paraId="18C48AC3" w14:textId="77777777" w:rsidR="00AF7A17" w:rsidRPr="00AF7A17" w:rsidRDefault="00AF7A17" w:rsidP="00AF7A17">
            <w:r w:rsidRPr="00AF7A17">
              <w:t>(11.84)</w:t>
            </w:r>
          </w:p>
          <w:p w14:paraId="3B419E41" w14:textId="4BEE872C" w:rsidR="00D361D7" w:rsidRPr="00691DA7" w:rsidRDefault="00D361D7" w:rsidP="00AA656F">
            <w:pPr>
              <w:pStyle w:val="NormalforTables"/>
              <w:spacing w:line="276" w:lineRule="auto"/>
              <w:rPr>
                <w:rFonts w:ascii="Doulos SIL" w:hAnsi="Doulos SIL"/>
                <w:lang w:val="en-US"/>
              </w:rPr>
            </w:pPr>
          </w:p>
        </w:tc>
        <w:tc>
          <w:tcPr>
            <w:tcW w:w="0" w:type="auto"/>
            <w:tcBorders>
              <w:top w:val="single" w:sz="4" w:space="0" w:color="auto"/>
              <w:left w:val="single" w:sz="4" w:space="0" w:color="auto"/>
              <w:bottom w:val="double" w:sz="4" w:space="0" w:color="auto"/>
            </w:tcBorders>
          </w:tcPr>
          <w:p w14:paraId="5F60E446" w14:textId="77777777" w:rsidR="00D361D7" w:rsidRPr="00691DA7" w:rsidRDefault="00D361D7" w:rsidP="00AA656F">
            <w:pPr>
              <w:pStyle w:val="NormalforTables"/>
              <w:spacing w:line="276" w:lineRule="auto"/>
              <w:rPr>
                <w:rFonts w:ascii="Doulos SIL" w:hAnsi="Doulos SIL"/>
                <w:lang w:val="en-US"/>
              </w:rPr>
            </w:pPr>
          </w:p>
        </w:tc>
        <w:tc>
          <w:tcPr>
            <w:tcW w:w="0" w:type="auto"/>
            <w:tcBorders>
              <w:top w:val="single" w:sz="4" w:space="0" w:color="auto"/>
              <w:bottom w:val="double" w:sz="4" w:space="0" w:color="auto"/>
              <w:right w:val="double" w:sz="4" w:space="0" w:color="auto"/>
            </w:tcBorders>
            <w:vAlign w:val="bottom"/>
          </w:tcPr>
          <w:p w14:paraId="23224845" w14:textId="539B5C69" w:rsidR="00D361D7" w:rsidRPr="00276F72" w:rsidRDefault="00D361D7" w:rsidP="00AA656F">
            <w:pPr>
              <w:pStyle w:val="NormalforTables"/>
              <w:spacing w:before="120" w:line="276" w:lineRule="auto"/>
              <w:rPr>
                <w:rFonts w:ascii="Doulos SIL" w:hAnsi="Doulos SIL"/>
                <w:noProof/>
                <w:lang w:val="en-US"/>
              </w:rPr>
            </w:pPr>
            <w:r w:rsidRPr="00276F72">
              <w:rPr>
                <w:rFonts w:ascii="Doulos SIL" w:hAnsi="Doulos SIL"/>
                <w:noProof/>
                <w:lang w:val="ru-RU"/>
              </w:rPr>
              <w:t>/</w:t>
            </w:r>
            <w:r w:rsidR="006A7273">
              <w:rPr>
                <w:rFonts w:ascii="Doulos SIL" w:hAnsi="Doulos SIL"/>
                <w:noProof/>
                <w:lang w:val="en-US"/>
              </w:rPr>
              <w:t>kuri</w:t>
            </w:r>
            <w:r w:rsidRPr="00276F72">
              <w:rPr>
                <w:rFonts w:ascii="Doulos SIL" w:hAnsi="Doulos SIL"/>
                <w:noProof/>
                <w:lang w:val="en-US"/>
              </w:rPr>
              <w:t>-c{</w:t>
            </w:r>
            <w:r w:rsidRPr="003B199D">
              <w:rPr>
                <w:noProof/>
                <w:lang w:val="en-US"/>
              </w:rPr>
              <w:t>^</w:t>
            </w:r>
            <w:r>
              <w:rPr>
                <w:noProof/>
                <w:lang w:val="en-US"/>
              </w:rPr>
              <w:t>+</w:t>
            </w:r>
            <w:r w:rsidRPr="00276F72">
              <w:rPr>
                <w:rFonts w:ascii="Doulos SIL" w:hAnsi="Doulos SIL"/>
                <w:noProof/>
                <w:lang w:val="en-US"/>
              </w:rPr>
              <w:t>ŋara</w:t>
            </w:r>
            <w:r>
              <w:rPr>
                <w:lang w:val="en-US"/>
              </w:rPr>
              <w:t xml:space="preserve">, </w:t>
            </w:r>
            <w:r>
              <w:rPr>
                <w:noProof/>
                <w:lang w:val="en-US"/>
              </w:rPr>
              <w:t>+</w:t>
            </w:r>
            <w:r w:rsidRPr="00276F72">
              <w:rPr>
                <w:rFonts w:ascii="Doulos SIL" w:hAnsi="Doulos SIL"/>
                <w:noProof/>
                <w:lang w:val="en-US"/>
              </w:rPr>
              <w:t>ŋarpa}</w:t>
            </w:r>
            <w:r w:rsidRPr="00261222">
              <w:rPr>
                <w:noProof/>
                <w:lang w:val="en-US"/>
              </w:rPr>
              <w:t>+</w:t>
            </w:r>
            <w:r w:rsidRPr="00276F72">
              <w:rPr>
                <w:rFonts w:ascii="Doulos SIL" w:hAnsi="Doulos SIL"/>
                <w:noProof/>
                <w:lang w:val="en-US"/>
              </w:rPr>
              <w:t>ki{</w:t>
            </w:r>
            <w:r w:rsidRPr="003B199D">
              <w:rPr>
                <w:noProof/>
                <w:lang w:val="en-US"/>
              </w:rPr>
              <w:t>^</w:t>
            </w:r>
            <w:r>
              <w:rPr>
                <w:noProof/>
                <w:lang w:val="en-US"/>
              </w:rPr>
              <w:t>-</w:t>
            </w:r>
            <w:r w:rsidRPr="00276F72">
              <w:rPr>
                <w:rFonts w:ascii="Doulos SIL" w:hAnsi="Doulos SIL"/>
                <w:noProof/>
                <w:lang w:val="en-US"/>
              </w:rPr>
              <w:t>a</w:t>
            </w:r>
            <w:r>
              <w:rPr>
                <w:lang w:val="en-US"/>
              </w:rPr>
              <w:t xml:space="preserve">, </w:t>
            </w:r>
            <w:r>
              <w:rPr>
                <w:rFonts w:ascii="Doulos SIL" w:hAnsi="Doulos SIL"/>
                <w:noProof/>
                <w:lang w:val="en-US"/>
              </w:rPr>
              <w:t>-ø</w:t>
            </w:r>
            <w:r w:rsidRPr="00276F72">
              <w:rPr>
                <w:rFonts w:ascii="Doulos SIL" w:hAnsi="Doulos SIL"/>
                <w:noProof/>
                <w:lang w:val="en-US"/>
              </w:rPr>
              <w:t xml:space="preserve">}/ </w:t>
            </w:r>
          </w:p>
          <w:p w14:paraId="753B35B0" w14:textId="0C18B72B" w:rsidR="00D361D7" w:rsidRPr="00276F72" w:rsidRDefault="006A7273" w:rsidP="00AA656F">
            <w:pPr>
              <w:pStyle w:val="NormalforTables"/>
              <w:spacing w:line="276" w:lineRule="auto"/>
              <w:rPr>
                <w:lang w:val="ru-RU"/>
              </w:rPr>
            </w:pPr>
            <w:r>
              <w:rPr>
                <w:lang w:val="en-US"/>
              </w:rPr>
              <w:t>see</w:t>
            </w:r>
            <w:r w:rsidR="00D361D7" w:rsidRPr="00261222">
              <w:rPr>
                <w:lang w:val="en-US"/>
              </w:rPr>
              <w:t>-</w:t>
            </w:r>
            <w:r w:rsidR="00D361D7">
              <w:rPr>
                <w:smallCaps/>
                <w:lang w:val="en-US"/>
              </w:rPr>
              <w:t>j</w:t>
            </w:r>
            <w:r w:rsidR="00D361D7" w:rsidRPr="00261222">
              <w:rPr>
                <w:lang w:val="en-US"/>
              </w:rPr>
              <w:t>-µ</w:t>
            </w:r>
            <w:r w:rsidR="002E6B3D">
              <w:rPr>
                <w:lang w:val="en-US"/>
              </w:rPr>
              <w:t>̋</w:t>
            </w:r>
            <w:r w:rsidR="00D361D7" w:rsidRPr="00261222">
              <w:rPr>
                <w:smallCaps/>
                <w:lang w:val="en-US"/>
              </w:rPr>
              <w:t>cons</w:t>
            </w:r>
            <w:r w:rsidR="00D361D7" w:rsidRPr="00261222">
              <w:rPr>
                <w:lang w:val="en-US"/>
              </w:rPr>
              <w:t>-µ</w:t>
            </w:r>
            <w:r w:rsidR="00D361D7" w:rsidRPr="00261222">
              <w:rPr>
                <w:smallCaps/>
                <w:lang w:val="en-US"/>
              </w:rPr>
              <w:t>loc</w:t>
            </w:r>
            <w:r w:rsidR="00D361D7" w:rsidRPr="00261222">
              <w:rPr>
                <w:lang w:val="en-US"/>
              </w:rPr>
              <w:t>-</w:t>
            </w:r>
            <w:r w:rsidR="00D361D7" w:rsidRPr="00261222">
              <w:rPr>
                <w:smallCaps/>
                <w:lang w:val="en-US"/>
              </w:rPr>
              <w:t>t</w:t>
            </w:r>
          </w:p>
        </w:tc>
        <w:tc>
          <w:tcPr>
            <w:tcW w:w="0" w:type="auto"/>
            <w:tcBorders>
              <w:top w:val="single" w:sz="4" w:space="0" w:color="auto"/>
              <w:bottom w:val="double" w:sz="4" w:space="0" w:color="auto"/>
              <w:right w:val="single" w:sz="4" w:space="0" w:color="auto"/>
            </w:tcBorders>
            <w:textDirection w:val="btLr"/>
            <w:vAlign w:val="center"/>
          </w:tcPr>
          <w:p w14:paraId="7B878ABC" w14:textId="6FC7CB8C" w:rsidR="00D361D7" w:rsidRPr="00276F72" w:rsidRDefault="00D361D7" w:rsidP="00D361D7">
            <w:pPr>
              <w:pStyle w:val="NormalforTables"/>
              <w:spacing w:line="276" w:lineRule="auto"/>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V</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16E7F8E9" w14:textId="5ED8A5FB" w:rsidR="00D361D7" w:rsidRPr="00276F72" w:rsidRDefault="00D361D7" w:rsidP="00D361D7">
            <w:pPr>
              <w:pStyle w:val="NormalforTables"/>
              <w:spacing w:line="276" w:lineRule="auto"/>
              <w:rPr>
                <w:vertAlign w:val="subscript"/>
              </w:rPr>
            </w:pPr>
            <w:r w:rsidRPr="00261222">
              <w:rPr>
                <w:smallCaps/>
              </w:rPr>
              <w:t>*</w:t>
            </w:r>
            <w:r w:rsidRPr="00261222">
              <w:t>V</w:t>
            </w:r>
            <w:r w:rsidRPr="00DE6D55">
              <w:rPr>
                <w:vertAlign w:val="subscript"/>
              </w:rPr>
              <w:t>α</w:t>
            </w:r>
            <w:r>
              <w:t>V</w:t>
            </w:r>
            <w:r w:rsidRPr="00DE6D55">
              <w:rPr>
                <w:vertAlign w:val="subscript"/>
              </w:rPr>
              <w:t>α</w:t>
            </w:r>
            <w:r w:rsidRPr="00261222">
              <w:t>S</w:t>
            </w:r>
          </w:p>
        </w:tc>
        <w:tc>
          <w:tcPr>
            <w:tcW w:w="0" w:type="auto"/>
            <w:tcBorders>
              <w:top w:val="single" w:sz="4" w:space="0" w:color="auto"/>
              <w:left w:val="single" w:sz="4" w:space="0" w:color="auto"/>
              <w:bottom w:val="double" w:sz="4" w:space="0" w:color="auto"/>
              <w:right w:val="single" w:sz="4" w:space="0" w:color="auto"/>
            </w:tcBorders>
            <w:textDirection w:val="btLr"/>
            <w:vAlign w:val="center"/>
          </w:tcPr>
          <w:p w14:paraId="5C44B48C" w14:textId="38646C38" w:rsidR="00D361D7" w:rsidRPr="00276F72" w:rsidRDefault="00D361D7" w:rsidP="00D361D7">
            <w:pPr>
              <w:pStyle w:val="NormalforTables"/>
              <w:spacing w:line="276" w:lineRule="auto"/>
              <w:rPr>
                <w:vertAlign w:val="subscript"/>
              </w:rPr>
            </w:pPr>
            <w:r w:rsidRPr="00261222">
              <w:t>*µµaa</w:t>
            </w:r>
          </w:p>
        </w:tc>
        <w:tc>
          <w:tcPr>
            <w:tcW w:w="0" w:type="auto"/>
            <w:tcBorders>
              <w:top w:val="single" w:sz="4" w:space="0" w:color="auto"/>
              <w:left w:val="single" w:sz="4" w:space="0" w:color="auto"/>
              <w:bottom w:val="double" w:sz="4" w:space="0" w:color="auto"/>
              <w:right w:val="dashed" w:sz="4" w:space="0" w:color="auto"/>
            </w:tcBorders>
            <w:textDirection w:val="btLr"/>
            <w:vAlign w:val="center"/>
          </w:tcPr>
          <w:p w14:paraId="7F98789B" w14:textId="77777777" w:rsidR="00D361D7" w:rsidRDefault="00D361D7" w:rsidP="00D361D7">
            <w:pPr>
              <w:pStyle w:val="NormalforTables"/>
              <w:spacing w:line="276" w:lineRule="auto"/>
              <w:ind w:left="113" w:right="113"/>
              <w:rPr>
                <w:smallCaps/>
              </w:rPr>
            </w:pPr>
            <w:r w:rsidRPr="00261222">
              <w:rPr>
                <w:smallCaps/>
              </w:rPr>
              <w:t>Prior</w:t>
            </w:r>
          </w:p>
          <w:p w14:paraId="52CF37A6" w14:textId="1757D177" w:rsidR="00D361D7" w:rsidRPr="00276F72" w:rsidRDefault="00D361D7" w:rsidP="00D361D7">
            <w:pPr>
              <w:pStyle w:val="NormalforTables"/>
              <w:spacing w:line="276" w:lineRule="auto"/>
              <w:rPr>
                <w:vertAlign w:val="subscript"/>
              </w:rPr>
            </w:pPr>
            <w:r w:rsidRPr="00261222">
              <w:rPr>
                <w:smallCaps/>
              </w:rPr>
              <w:t>-t</w:t>
            </w:r>
            <w:r w:rsidRPr="00261222">
              <w:rPr>
                <w:smallCaps/>
                <w:vertAlign w:val="subscript"/>
              </w:rPr>
              <w:t>V</w:t>
            </w:r>
          </w:p>
        </w:tc>
        <w:tc>
          <w:tcPr>
            <w:tcW w:w="0" w:type="auto"/>
            <w:tcBorders>
              <w:top w:val="single" w:sz="4" w:space="0" w:color="auto"/>
              <w:left w:val="dashed" w:sz="4" w:space="0" w:color="auto"/>
              <w:bottom w:val="double" w:sz="4" w:space="0" w:color="auto"/>
              <w:right w:val="single" w:sz="4" w:space="0" w:color="auto"/>
            </w:tcBorders>
            <w:textDirection w:val="btLr"/>
            <w:vAlign w:val="center"/>
          </w:tcPr>
          <w:p w14:paraId="1F0B7F26" w14:textId="77777777" w:rsidR="00D361D7" w:rsidRDefault="00D361D7" w:rsidP="00D361D7">
            <w:pPr>
              <w:pStyle w:val="NormalforTables"/>
              <w:spacing w:line="276" w:lineRule="auto"/>
              <w:ind w:left="113" w:right="113"/>
              <w:rPr>
                <w:smallCaps/>
              </w:rPr>
            </w:pPr>
            <w:r w:rsidRPr="00261222">
              <w:rPr>
                <w:smallCaps/>
              </w:rPr>
              <w:t>Prior</w:t>
            </w:r>
          </w:p>
          <w:p w14:paraId="7296BE82" w14:textId="1719A222" w:rsidR="00D361D7" w:rsidRPr="00276F72" w:rsidRDefault="00D361D7" w:rsidP="00D361D7">
            <w:pPr>
              <w:pStyle w:val="NormalforTables"/>
              <w:spacing w:line="276" w:lineRule="auto"/>
              <w:rPr>
                <w:vertAlign w:val="subscript"/>
              </w:rPr>
            </w:pPr>
            <w:r w:rsidRPr="00261222">
              <w:rPr>
                <w:smallCaps/>
              </w:rPr>
              <w:t>-µcnos</w:t>
            </w:r>
          </w:p>
        </w:tc>
      </w:tr>
      <w:tr w:rsidR="00790768" w:rsidRPr="00276F72" w14:paraId="367F1776" w14:textId="77777777" w:rsidTr="00AA656F">
        <w:tc>
          <w:tcPr>
            <w:tcW w:w="0" w:type="auto"/>
            <w:tcBorders>
              <w:right w:val="single" w:sz="4" w:space="0" w:color="auto"/>
            </w:tcBorders>
          </w:tcPr>
          <w:p w14:paraId="49E1CC55" w14:textId="77777777" w:rsidR="00790768" w:rsidRPr="00261222" w:rsidRDefault="00790768" w:rsidP="00AA656F">
            <w:pPr>
              <w:pStyle w:val="NormalforTables"/>
              <w:spacing w:line="276" w:lineRule="auto"/>
            </w:pPr>
          </w:p>
        </w:tc>
        <w:tc>
          <w:tcPr>
            <w:tcW w:w="0" w:type="auto"/>
            <w:tcBorders>
              <w:top w:val="double" w:sz="4" w:space="0" w:color="auto"/>
              <w:left w:val="single" w:sz="4" w:space="0" w:color="auto"/>
            </w:tcBorders>
          </w:tcPr>
          <w:p w14:paraId="7668B689" w14:textId="77777777" w:rsidR="00790768" w:rsidRPr="00691DA7" w:rsidRDefault="00790768" w:rsidP="00AA656F">
            <w:pPr>
              <w:pStyle w:val="NormalforTables"/>
              <w:spacing w:line="276" w:lineRule="auto"/>
              <w:rPr>
                <w:rFonts w:ascii="Doulos SIL" w:hAnsi="Doulos SIL"/>
                <w:lang w:val="en-US"/>
              </w:rPr>
            </w:pPr>
            <w:r w:rsidRPr="00691DA7">
              <w:rPr>
                <w:rFonts w:ascii="Doulos SIL" w:hAnsi="Doulos SIL"/>
                <w:noProof/>
                <w:lang w:val="en-US"/>
              </w:rPr>
              <w:sym w:font="Wingdings" w:char="F046"/>
            </w:r>
          </w:p>
        </w:tc>
        <w:tc>
          <w:tcPr>
            <w:tcW w:w="0" w:type="auto"/>
            <w:tcBorders>
              <w:top w:val="double" w:sz="4" w:space="0" w:color="auto"/>
              <w:right w:val="double" w:sz="4" w:space="0" w:color="auto"/>
            </w:tcBorders>
          </w:tcPr>
          <w:p w14:paraId="2A2FA7EC" w14:textId="2ECAD006" w:rsidR="00790768" w:rsidRPr="00276F72" w:rsidRDefault="00790768"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ra</w:t>
            </w:r>
            <w:r w:rsidRPr="00261222">
              <w:rPr>
                <w:noProof/>
                <w:lang w:val="en-US"/>
              </w:rPr>
              <w:t>+</w:t>
            </w:r>
            <w:r w:rsidRPr="00276F72">
              <w:rPr>
                <w:rFonts w:ascii="Doulos SIL" w:hAnsi="Doulos SIL"/>
                <w:noProof/>
                <w:lang w:val="en-US"/>
              </w:rPr>
              <w:t>ki</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caraja</w:t>
            </w:r>
          </w:p>
        </w:tc>
        <w:tc>
          <w:tcPr>
            <w:tcW w:w="0" w:type="auto"/>
            <w:tcBorders>
              <w:top w:val="double" w:sz="4" w:space="0" w:color="auto"/>
              <w:right w:val="dashed" w:sz="4" w:space="0" w:color="auto"/>
            </w:tcBorders>
          </w:tcPr>
          <w:p w14:paraId="0149CFD8"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1F0790A1"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single" w:sz="4" w:space="0" w:color="auto"/>
            </w:tcBorders>
          </w:tcPr>
          <w:p w14:paraId="00443949"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single" w:sz="4" w:space="0" w:color="auto"/>
              <w:right w:val="dashed" w:sz="4" w:space="0" w:color="auto"/>
            </w:tcBorders>
          </w:tcPr>
          <w:p w14:paraId="5456579C" w14:textId="77777777" w:rsidR="00790768" w:rsidRPr="00276F72" w:rsidRDefault="00790768" w:rsidP="004F2740">
            <w:pPr>
              <w:pStyle w:val="NormalforTables"/>
              <w:spacing w:line="276" w:lineRule="auto"/>
              <w:jc w:val="center"/>
              <w:rPr>
                <w:vertAlign w:val="subscript"/>
              </w:rPr>
            </w:pPr>
          </w:p>
        </w:tc>
        <w:tc>
          <w:tcPr>
            <w:tcW w:w="0" w:type="auto"/>
            <w:tcBorders>
              <w:top w:val="double" w:sz="4" w:space="0" w:color="auto"/>
              <w:left w:val="dashed" w:sz="4" w:space="0" w:color="auto"/>
              <w:right w:val="single" w:sz="4" w:space="0" w:color="auto"/>
            </w:tcBorders>
          </w:tcPr>
          <w:p w14:paraId="0F6BD2B5" w14:textId="77777777" w:rsidR="00790768" w:rsidRPr="00276F72" w:rsidRDefault="00790768" w:rsidP="004F2740">
            <w:pPr>
              <w:pStyle w:val="NormalforTables"/>
              <w:spacing w:line="276" w:lineRule="auto"/>
              <w:jc w:val="center"/>
              <w:rPr>
                <w:vertAlign w:val="subscript"/>
              </w:rPr>
            </w:pPr>
          </w:p>
        </w:tc>
      </w:tr>
      <w:tr w:rsidR="00790768" w:rsidRPr="00276F72" w14:paraId="0B61ED9B" w14:textId="77777777" w:rsidTr="00AA656F">
        <w:tc>
          <w:tcPr>
            <w:tcW w:w="0" w:type="auto"/>
            <w:tcBorders>
              <w:right w:val="single" w:sz="4" w:space="0" w:color="auto"/>
            </w:tcBorders>
          </w:tcPr>
          <w:p w14:paraId="44B3DC10" w14:textId="77777777" w:rsidR="00790768" w:rsidRPr="00ED4FD9" w:rsidRDefault="00790768" w:rsidP="00AA656F">
            <w:pPr>
              <w:pStyle w:val="NormalforTables"/>
              <w:spacing w:line="276" w:lineRule="auto"/>
            </w:pPr>
          </w:p>
        </w:tc>
        <w:tc>
          <w:tcPr>
            <w:tcW w:w="0" w:type="auto"/>
            <w:tcBorders>
              <w:left w:val="single" w:sz="4" w:space="0" w:color="auto"/>
            </w:tcBorders>
          </w:tcPr>
          <w:p w14:paraId="430E359E" w14:textId="77777777" w:rsidR="00790768" w:rsidRPr="00261222" w:rsidRDefault="00790768" w:rsidP="00AA656F">
            <w:pPr>
              <w:pStyle w:val="NormalforTables"/>
              <w:spacing w:line="276" w:lineRule="auto"/>
            </w:pPr>
            <w:r w:rsidRPr="00261222">
              <w:t>a.</w:t>
            </w:r>
          </w:p>
        </w:tc>
        <w:tc>
          <w:tcPr>
            <w:tcW w:w="0" w:type="auto"/>
            <w:tcBorders>
              <w:right w:val="double" w:sz="4" w:space="0" w:color="auto"/>
            </w:tcBorders>
          </w:tcPr>
          <w:p w14:paraId="132BC624" w14:textId="1D8878F9" w:rsidR="00790768" w:rsidRPr="00276F72" w:rsidRDefault="00790768"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ra</w:t>
            </w:r>
            <w:r w:rsidRPr="00261222">
              <w:rPr>
                <w:noProof/>
                <w:lang w:val="en-US"/>
              </w:rPr>
              <w:t>+</w:t>
            </w:r>
            <w:r w:rsidRPr="00276F72">
              <w:rPr>
                <w:rFonts w:ascii="Doulos SIL" w:hAnsi="Doulos SIL"/>
                <w:noProof/>
                <w:lang w:val="en-US"/>
              </w:rPr>
              <w:t>ki</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caraj</w:t>
            </w:r>
          </w:p>
        </w:tc>
        <w:tc>
          <w:tcPr>
            <w:tcW w:w="0" w:type="auto"/>
            <w:tcBorders>
              <w:right w:val="dashed" w:sz="4" w:space="0" w:color="auto"/>
            </w:tcBorders>
          </w:tcPr>
          <w:p w14:paraId="115D2175"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7466071C"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092BC52C" w14:textId="77777777" w:rsidR="00790768" w:rsidRPr="00276F72" w:rsidRDefault="00790768" w:rsidP="004F2740">
            <w:pPr>
              <w:pStyle w:val="NormalforTables"/>
              <w:spacing w:line="276" w:lineRule="auto"/>
              <w:jc w:val="center"/>
            </w:pPr>
          </w:p>
        </w:tc>
        <w:tc>
          <w:tcPr>
            <w:tcW w:w="0" w:type="auto"/>
            <w:tcBorders>
              <w:left w:val="single" w:sz="4" w:space="0" w:color="auto"/>
              <w:right w:val="dashed" w:sz="4" w:space="0" w:color="auto"/>
            </w:tcBorders>
          </w:tcPr>
          <w:p w14:paraId="6F37D02B" w14:textId="77777777" w:rsidR="00790768" w:rsidRPr="00276F72" w:rsidRDefault="00790768" w:rsidP="004F2740">
            <w:pPr>
              <w:pStyle w:val="NormalforTables"/>
              <w:spacing w:line="276" w:lineRule="auto"/>
              <w:jc w:val="center"/>
            </w:pPr>
            <w:r w:rsidRPr="00261222">
              <w:t>W</w:t>
            </w:r>
            <w:r w:rsidRPr="00261222">
              <w:rPr>
                <w:vertAlign w:val="subscript"/>
              </w:rPr>
              <w:t>1</w:t>
            </w:r>
          </w:p>
        </w:tc>
        <w:tc>
          <w:tcPr>
            <w:tcW w:w="0" w:type="auto"/>
            <w:tcBorders>
              <w:left w:val="dashed" w:sz="4" w:space="0" w:color="auto"/>
              <w:right w:val="single" w:sz="4" w:space="0" w:color="auto"/>
            </w:tcBorders>
          </w:tcPr>
          <w:p w14:paraId="4B3A01C0" w14:textId="77777777" w:rsidR="00790768" w:rsidRPr="00276F72" w:rsidRDefault="00790768" w:rsidP="004F2740">
            <w:pPr>
              <w:pStyle w:val="NormalforTables"/>
              <w:spacing w:line="276" w:lineRule="auto"/>
              <w:jc w:val="center"/>
            </w:pPr>
          </w:p>
        </w:tc>
      </w:tr>
      <w:tr w:rsidR="00790768" w:rsidRPr="00276F72" w14:paraId="5521B08A" w14:textId="77777777" w:rsidTr="00AA656F">
        <w:tc>
          <w:tcPr>
            <w:tcW w:w="0" w:type="auto"/>
            <w:tcBorders>
              <w:right w:val="single" w:sz="4" w:space="0" w:color="auto"/>
            </w:tcBorders>
          </w:tcPr>
          <w:p w14:paraId="46E51864" w14:textId="77777777" w:rsidR="00790768" w:rsidRPr="00ED4FD9" w:rsidRDefault="00790768" w:rsidP="00AA656F">
            <w:pPr>
              <w:pStyle w:val="NormalforTables"/>
              <w:spacing w:line="276" w:lineRule="auto"/>
            </w:pPr>
          </w:p>
        </w:tc>
        <w:tc>
          <w:tcPr>
            <w:tcW w:w="0" w:type="auto"/>
            <w:tcBorders>
              <w:left w:val="single" w:sz="4" w:space="0" w:color="auto"/>
            </w:tcBorders>
          </w:tcPr>
          <w:p w14:paraId="5DE5A04C" w14:textId="77777777" w:rsidR="00790768" w:rsidRPr="00261222" w:rsidRDefault="00790768" w:rsidP="00AA656F">
            <w:pPr>
              <w:pStyle w:val="NormalforTables"/>
              <w:spacing w:line="276" w:lineRule="auto"/>
            </w:pPr>
            <w:r w:rsidRPr="00261222">
              <w:t>b.</w:t>
            </w:r>
          </w:p>
        </w:tc>
        <w:tc>
          <w:tcPr>
            <w:tcW w:w="0" w:type="auto"/>
            <w:tcBorders>
              <w:right w:val="double" w:sz="4" w:space="0" w:color="auto"/>
            </w:tcBorders>
          </w:tcPr>
          <w:p w14:paraId="4D4379FF" w14:textId="61F64CB6" w:rsidR="00790768" w:rsidRPr="00276F72" w:rsidRDefault="00790768"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rpa</w:t>
            </w:r>
            <w:r w:rsidRPr="00261222">
              <w:rPr>
                <w:noProof/>
                <w:lang w:val="en-US"/>
              </w:rPr>
              <w:t>+</w:t>
            </w:r>
            <w:r w:rsidRPr="00276F72">
              <w:rPr>
                <w:rFonts w:ascii="Doulos SIL" w:hAnsi="Doulos SIL"/>
                <w:noProof/>
                <w:lang w:val="en-US"/>
              </w:rPr>
              <w:t>ki</w:t>
            </w:r>
            <w:r w:rsidRPr="00276F72">
              <w:rPr>
                <w:rFonts w:ascii="Doulos SIL" w:hAnsi="Doulos SIL"/>
                <w:noProof/>
                <w:lang w:val="ru-RU"/>
              </w:rPr>
              <w:t>-</w:t>
            </w:r>
            <w:r w:rsidRPr="00276F72">
              <w:rPr>
                <w:rFonts w:ascii="Doulos SIL" w:hAnsi="Doulos SIL"/>
                <w:noProof/>
                <w:lang w:val="en-US"/>
              </w:rPr>
              <w:t>a</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carpaja</w:t>
            </w:r>
          </w:p>
        </w:tc>
        <w:tc>
          <w:tcPr>
            <w:tcW w:w="0" w:type="auto"/>
            <w:tcBorders>
              <w:right w:val="dashed" w:sz="4" w:space="0" w:color="auto"/>
            </w:tcBorders>
          </w:tcPr>
          <w:p w14:paraId="30AC052D"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4BDC441A" w14:textId="77777777" w:rsidR="00790768" w:rsidRPr="00276F72" w:rsidRDefault="00790768" w:rsidP="004F2740">
            <w:pPr>
              <w:pStyle w:val="NormalforTables"/>
              <w:spacing w:line="276" w:lineRule="auto"/>
              <w:jc w:val="center"/>
            </w:pPr>
          </w:p>
        </w:tc>
        <w:tc>
          <w:tcPr>
            <w:tcW w:w="0" w:type="auto"/>
            <w:tcBorders>
              <w:left w:val="single" w:sz="4" w:space="0" w:color="auto"/>
              <w:right w:val="single" w:sz="4" w:space="0" w:color="auto"/>
            </w:tcBorders>
          </w:tcPr>
          <w:p w14:paraId="5C2D662C" w14:textId="77777777" w:rsidR="00790768" w:rsidRPr="00276F72" w:rsidRDefault="00790768" w:rsidP="004F2740">
            <w:pPr>
              <w:pStyle w:val="NormalforTables"/>
              <w:spacing w:line="276" w:lineRule="auto"/>
              <w:jc w:val="center"/>
            </w:pPr>
          </w:p>
        </w:tc>
        <w:tc>
          <w:tcPr>
            <w:tcW w:w="0" w:type="auto"/>
            <w:tcBorders>
              <w:left w:val="single" w:sz="4" w:space="0" w:color="auto"/>
              <w:right w:val="dashed" w:sz="4" w:space="0" w:color="auto"/>
            </w:tcBorders>
          </w:tcPr>
          <w:p w14:paraId="54B57FD3" w14:textId="77777777" w:rsidR="00790768" w:rsidRPr="00276F72" w:rsidRDefault="00790768" w:rsidP="004F2740">
            <w:pPr>
              <w:pStyle w:val="NormalforTables"/>
              <w:spacing w:line="276" w:lineRule="auto"/>
              <w:jc w:val="center"/>
            </w:pPr>
          </w:p>
        </w:tc>
        <w:tc>
          <w:tcPr>
            <w:tcW w:w="0" w:type="auto"/>
            <w:tcBorders>
              <w:left w:val="dashed" w:sz="4" w:space="0" w:color="auto"/>
              <w:right w:val="single" w:sz="4" w:space="0" w:color="auto"/>
            </w:tcBorders>
          </w:tcPr>
          <w:p w14:paraId="51F59353" w14:textId="77777777" w:rsidR="00790768" w:rsidRPr="00276F72" w:rsidRDefault="00790768" w:rsidP="004F2740">
            <w:pPr>
              <w:pStyle w:val="NormalforTables"/>
              <w:spacing w:line="276" w:lineRule="auto"/>
              <w:jc w:val="center"/>
            </w:pPr>
            <w:r w:rsidRPr="00261222">
              <w:t>W</w:t>
            </w:r>
            <w:r w:rsidRPr="00261222">
              <w:rPr>
                <w:vertAlign w:val="subscript"/>
              </w:rPr>
              <w:t>1</w:t>
            </w:r>
          </w:p>
        </w:tc>
      </w:tr>
      <w:tr w:rsidR="00790768" w:rsidRPr="00261222" w14:paraId="037D1608" w14:textId="77777777" w:rsidTr="00AA656F">
        <w:tc>
          <w:tcPr>
            <w:tcW w:w="0" w:type="auto"/>
            <w:tcBorders>
              <w:right w:val="single" w:sz="4" w:space="0" w:color="auto"/>
            </w:tcBorders>
          </w:tcPr>
          <w:p w14:paraId="087E92BA" w14:textId="77777777" w:rsidR="00790768" w:rsidRPr="00ED4FD9" w:rsidRDefault="00790768" w:rsidP="00AA656F">
            <w:pPr>
              <w:pStyle w:val="NormalforTables"/>
              <w:spacing w:line="276" w:lineRule="auto"/>
            </w:pPr>
          </w:p>
        </w:tc>
        <w:tc>
          <w:tcPr>
            <w:tcW w:w="0" w:type="auto"/>
            <w:tcBorders>
              <w:left w:val="single" w:sz="4" w:space="0" w:color="auto"/>
              <w:bottom w:val="single" w:sz="4" w:space="0" w:color="auto"/>
            </w:tcBorders>
          </w:tcPr>
          <w:p w14:paraId="7ACF8EF5" w14:textId="77777777" w:rsidR="00790768" w:rsidRPr="00261222" w:rsidRDefault="00790768" w:rsidP="00AA656F">
            <w:pPr>
              <w:pStyle w:val="NormalforTables"/>
              <w:spacing w:line="276" w:lineRule="auto"/>
            </w:pPr>
            <w:r w:rsidRPr="00261222">
              <w:t>c.</w:t>
            </w:r>
          </w:p>
        </w:tc>
        <w:tc>
          <w:tcPr>
            <w:tcW w:w="0" w:type="auto"/>
            <w:tcBorders>
              <w:bottom w:val="single" w:sz="4" w:space="0" w:color="auto"/>
              <w:right w:val="double" w:sz="4" w:space="0" w:color="auto"/>
            </w:tcBorders>
          </w:tcPr>
          <w:p w14:paraId="07AC3F59" w14:textId="61F096C5" w:rsidR="00790768" w:rsidRPr="00276F72" w:rsidRDefault="00790768" w:rsidP="00AA656F">
            <w:pPr>
              <w:pStyle w:val="NormalforTables"/>
              <w:tabs>
                <w:tab w:val="left" w:pos="1596"/>
              </w:tabs>
              <w:spacing w:line="276" w:lineRule="auto"/>
              <w:rPr>
                <w:rFonts w:ascii="Doulos SIL" w:hAnsi="Doulos SIL"/>
                <w:noProof/>
                <w:lang w:val="en-US"/>
              </w:rPr>
            </w:pPr>
            <w:r w:rsidRPr="00276F72">
              <w:rPr>
                <w:rFonts w:ascii="Doulos SIL" w:hAnsi="Doulos SIL"/>
                <w:noProof/>
                <w:lang w:val="ru-RU"/>
              </w:rPr>
              <w:t>/</w:t>
            </w:r>
            <w:r w:rsidRPr="00276F72">
              <w:rPr>
                <w:rFonts w:ascii="Doulos SIL" w:hAnsi="Doulos SIL"/>
                <w:noProof/>
                <w:lang w:val="en-US"/>
              </w:rPr>
              <w:t>...</w:t>
            </w:r>
            <w:r w:rsidRPr="00261222">
              <w:rPr>
                <w:noProof/>
                <w:lang w:val="ru-RU"/>
              </w:rPr>
              <w:t>+</w:t>
            </w:r>
            <w:r w:rsidRPr="00276F72">
              <w:rPr>
                <w:rFonts w:ascii="Doulos SIL" w:hAnsi="Doulos SIL"/>
                <w:noProof/>
                <w:lang w:val="ru-RU"/>
              </w:rPr>
              <w:t>ŋa</w:t>
            </w:r>
            <w:r w:rsidRPr="00276F72">
              <w:rPr>
                <w:rFonts w:ascii="Doulos SIL" w:hAnsi="Doulos SIL"/>
                <w:noProof/>
                <w:lang w:val="en-US"/>
              </w:rPr>
              <w:t>rpa</w:t>
            </w:r>
            <w:r w:rsidRPr="00261222">
              <w:rPr>
                <w:noProof/>
                <w:lang w:val="en-US"/>
              </w:rPr>
              <w:t>+</w:t>
            </w:r>
            <w:r w:rsidRPr="00276F72">
              <w:rPr>
                <w:rFonts w:ascii="Doulos SIL" w:hAnsi="Doulos SIL"/>
                <w:noProof/>
                <w:lang w:val="en-US"/>
              </w:rPr>
              <w:t>ki</w:t>
            </w:r>
            <w:r w:rsidRPr="00276F72">
              <w:rPr>
                <w:rFonts w:ascii="Doulos SIL" w:hAnsi="Doulos SIL"/>
                <w:noProof/>
                <w:lang w:val="ru-RU"/>
              </w:rPr>
              <w:t>-/</w:t>
            </w:r>
            <w:r w:rsidRPr="00276F72">
              <w:rPr>
                <w:rFonts w:ascii="Doulos SIL" w:hAnsi="Doulos SIL"/>
                <w:noProof/>
                <w:lang w:val="ru-RU"/>
              </w:rPr>
              <w:tab/>
              <w:t xml:space="preserve">:: </w:t>
            </w:r>
            <w:r w:rsidR="006A7273">
              <w:rPr>
                <w:rFonts w:ascii="Doulos SIL" w:hAnsi="Doulos SIL"/>
                <w:noProof/>
                <w:lang w:val="en-US"/>
              </w:rPr>
              <w:t>kuri</w:t>
            </w:r>
            <w:r w:rsidRPr="00276F72">
              <w:rPr>
                <w:rFonts w:ascii="Doulos SIL" w:hAnsi="Doulos SIL"/>
                <w:noProof/>
                <w:lang w:val="en-US"/>
              </w:rPr>
              <w:t>carpaj</w:t>
            </w:r>
          </w:p>
        </w:tc>
        <w:tc>
          <w:tcPr>
            <w:tcW w:w="0" w:type="auto"/>
            <w:tcBorders>
              <w:bottom w:val="single" w:sz="4" w:space="0" w:color="auto"/>
              <w:right w:val="dashed" w:sz="4" w:space="0" w:color="auto"/>
            </w:tcBorders>
          </w:tcPr>
          <w:p w14:paraId="7606F3FF" w14:textId="77777777" w:rsidR="00790768" w:rsidRPr="00276F72" w:rsidRDefault="00790768" w:rsidP="004F274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31F2040E" w14:textId="77777777" w:rsidR="00790768" w:rsidRPr="00276F72" w:rsidRDefault="00790768" w:rsidP="004F2740">
            <w:pPr>
              <w:pStyle w:val="NormalforTables"/>
              <w:spacing w:line="276" w:lineRule="auto"/>
              <w:jc w:val="center"/>
            </w:pPr>
          </w:p>
        </w:tc>
        <w:tc>
          <w:tcPr>
            <w:tcW w:w="0" w:type="auto"/>
            <w:tcBorders>
              <w:left w:val="single" w:sz="4" w:space="0" w:color="auto"/>
              <w:bottom w:val="single" w:sz="4" w:space="0" w:color="auto"/>
              <w:right w:val="single" w:sz="4" w:space="0" w:color="auto"/>
            </w:tcBorders>
          </w:tcPr>
          <w:p w14:paraId="2C9266DA" w14:textId="77777777" w:rsidR="00790768" w:rsidRPr="00276F72" w:rsidRDefault="00790768" w:rsidP="004F2740">
            <w:pPr>
              <w:pStyle w:val="NormalforTables"/>
              <w:spacing w:line="276" w:lineRule="auto"/>
              <w:jc w:val="center"/>
            </w:pPr>
          </w:p>
        </w:tc>
        <w:tc>
          <w:tcPr>
            <w:tcW w:w="0" w:type="auto"/>
            <w:tcBorders>
              <w:left w:val="single" w:sz="4" w:space="0" w:color="auto"/>
              <w:bottom w:val="single" w:sz="4" w:space="0" w:color="auto"/>
              <w:right w:val="dashed" w:sz="4" w:space="0" w:color="auto"/>
            </w:tcBorders>
          </w:tcPr>
          <w:p w14:paraId="078083E7" w14:textId="77777777" w:rsidR="00790768" w:rsidRPr="00276F72" w:rsidRDefault="00790768" w:rsidP="004F2740">
            <w:pPr>
              <w:pStyle w:val="NormalforTables"/>
              <w:spacing w:line="276" w:lineRule="auto"/>
              <w:jc w:val="center"/>
            </w:pPr>
            <w:r w:rsidRPr="00261222">
              <w:t>W</w:t>
            </w:r>
            <w:r w:rsidRPr="00261222">
              <w:rPr>
                <w:vertAlign w:val="subscript"/>
              </w:rPr>
              <w:t>1</w:t>
            </w:r>
          </w:p>
        </w:tc>
        <w:tc>
          <w:tcPr>
            <w:tcW w:w="0" w:type="auto"/>
            <w:tcBorders>
              <w:left w:val="dashed" w:sz="4" w:space="0" w:color="auto"/>
              <w:bottom w:val="single" w:sz="4" w:space="0" w:color="auto"/>
              <w:right w:val="single" w:sz="4" w:space="0" w:color="auto"/>
            </w:tcBorders>
          </w:tcPr>
          <w:p w14:paraId="6850EC10" w14:textId="77777777" w:rsidR="00790768" w:rsidRPr="00261222" w:rsidRDefault="00790768" w:rsidP="004F2740">
            <w:pPr>
              <w:pStyle w:val="NormalforTables"/>
              <w:spacing w:line="276" w:lineRule="auto"/>
              <w:jc w:val="center"/>
            </w:pPr>
            <w:r w:rsidRPr="00261222">
              <w:t>W</w:t>
            </w:r>
            <w:r w:rsidRPr="00261222">
              <w:rPr>
                <w:vertAlign w:val="subscript"/>
              </w:rPr>
              <w:t>1</w:t>
            </w:r>
          </w:p>
        </w:tc>
      </w:tr>
    </w:tbl>
    <w:p w14:paraId="70C2D9D0" w14:textId="77777777" w:rsidR="00AA656F" w:rsidRDefault="00AA656F" w:rsidP="00AA656F">
      <w:pPr>
        <w:spacing w:line="720" w:lineRule="exact"/>
        <w:jc w:val="left"/>
      </w:pPr>
    </w:p>
    <w:p w14:paraId="4598FF77" w14:textId="77777777" w:rsidR="00AF7A17" w:rsidRDefault="00AF7A17" w:rsidP="00AA656F">
      <w:pPr>
        <w:spacing w:line="720" w:lineRule="exact"/>
        <w:jc w:val="left"/>
        <w:rPr>
          <w:b/>
          <w:szCs w:val="28"/>
        </w:rPr>
      </w:pPr>
      <w:r w:rsidRPr="00AF7A17">
        <w:rPr>
          <w:b/>
          <w:szCs w:val="28"/>
        </w:rPr>
        <w:t>11.6</w:t>
      </w:r>
      <w:r w:rsidRPr="00AF7A17">
        <w:rPr>
          <w:b/>
          <w:szCs w:val="28"/>
        </w:rPr>
        <w:tab/>
        <w:t>Summary</w:t>
      </w:r>
    </w:p>
    <w:p w14:paraId="4F5947E6" w14:textId="198D3FF1" w:rsidR="00A06386" w:rsidRPr="00261222" w:rsidRDefault="00A06386" w:rsidP="00AA656F">
      <w:pPr>
        <w:spacing w:line="720" w:lineRule="exact"/>
        <w:jc w:val="left"/>
      </w:pPr>
      <w:r>
        <w:t>SUMMARY</w:t>
      </w:r>
    </w:p>
    <w:p w14:paraId="7EE93FB6" w14:textId="77777777" w:rsidR="00AA656F" w:rsidRDefault="00AA656F" w:rsidP="00AA656F">
      <w:pPr>
        <w:spacing w:line="720" w:lineRule="exact"/>
        <w:jc w:val="left"/>
      </w:pPr>
    </w:p>
    <w:bookmarkEnd w:id="113"/>
    <w:bookmarkEnd w:id="114"/>
    <w:bookmarkEnd w:id="115"/>
    <w:bookmarkEnd w:id="116"/>
    <w:p w14:paraId="0E5738EF" w14:textId="77777777" w:rsidR="001A6428" w:rsidRPr="00261222" w:rsidRDefault="001A6428" w:rsidP="00FE3C7D">
      <w:pPr>
        <w:spacing w:line="720" w:lineRule="exact"/>
        <w:jc w:val="left"/>
      </w:pPr>
    </w:p>
    <w:bookmarkEnd w:id="94"/>
    <w:p w14:paraId="432FD1F6" w14:textId="77777777" w:rsidR="001A6428" w:rsidRPr="00261222" w:rsidRDefault="001A6428" w:rsidP="00FE3C7D">
      <w:pPr>
        <w:spacing w:line="720" w:lineRule="exact"/>
        <w:jc w:val="left"/>
      </w:pPr>
    </w:p>
    <w:p w14:paraId="47DAA4E7" w14:textId="77777777" w:rsidR="00AF7A17" w:rsidRDefault="00AF7A17">
      <w:pPr>
        <w:spacing w:line="240" w:lineRule="auto"/>
        <w:jc w:val="left"/>
        <w:rPr>
          <w:kern w:val="32"/>
          <w:sz w:val="40"/>
          <w:szCs w:val="32"/>
        </w:rPr>
      </w:pPr>
      <w:bookmarkStart w:id="117" w:name="_Ref96153195"/>
      <w:bookmarkStart w:id="118" w:name="_Ref109963753"/>
      <w:bookmarkStart w:id="119" w:name="_Toc111555103"/>
      <w:bookmarkStart w:id="120" w:name="_Toc115857171"/>
      <w:bookmarkStart w:id="121" w:name="_Toc126810496"/>
      <w:r>
        <w:rPr>
          <w:kern w:val="32"/>
          <w:sz w:val="40"/>
          <w:szCs w:val="32"/>
        </w:rPr>
        <w:lastRenderedPageBreak/>
        <w:br w:type="page"/>
      </w:r>
    </w:p>
    <w:p w14:paraId="19B2531E" w14:textId="0EC8C92E" w:rsidR="005D3E24" w:rsidRPr="00AF7A17" w:rsidRDefault="00AF7A17" w:rsidP="00A30236">
      <w:pPr>
        <w:spacing w:line="480" w:lineRule="auto"/>
      </w:pPr>
      <w:r w:rsidRPr="00AF7A17">
        <w:rPr>
          <w:kern w:val="32"/>
          <w:sz w:val="40"/>
          <w:szCs w:val="32"/>
        </w:rPr>
        <w:t>12</w:t>
      </w:r>
      <w:r w:rsidRPr="00AF7A17">
        <w:rPr>
          <w:kern w:val="32"/>
          <w:sz w:val="40"/>
          <w:szCs w:val="32"/>
        </w:rPr>
        <w:tab/>
        <w:t>Updating Kayardild morphology and syntax</w:t>
      </w:r>
    </w:p>
    <w:p w14:paraId="1B0CC8D6" w14:textId="0867358B" w:rsidR="00A12C4D" w:rsidRDefault="005D3E24" w:rsidP="00962515">
      <w:pPr>
        <w:spacing w:line="720" w:lineRule="exact"/>
        <w:jc w:val="left"/>
      </w:pPr>
      <w:r>
        <w:t>Following the pion</w:t>
      </w:r>
      <w:r w:rsidR="00963A6F">
        <w:t>eering analyses of Evans (1995a,</w:t>
      </w:r>
      <w:r>
        <w:t xml:space="preserve"> </w:t>
      </w:r>
      <w:r w:rsidRPr="00962515">
        <w:t>et seq.</w:t>
      </w:r>
      <w:r w:rsidR="00963A6F">
        <w:t>)</w:t>
      </w:r>
      <w:r>
        <w:t xml:space="preserve"> t</w:t>
      </w:r>
      <w:r w:rsidR="00A30236">
        <w:t xml:space="preserve">his book </w:t>
      </w:r>
      <w:r>
        <w:t>has been an</w:t>
      </w:r>
      <w:r w:rsidR="00A30236">
        <w:t xml:space="preserve"> </w:t>
      </w:r>
      <w:r>
        <w:t>attempt</w:t>
      </w:r>
      <w:r w:rsidR="00A30236">
        <w:t xml:space="preserve"> to update our understanding of Kayardild morphology and syntax. Some updates </w:t>
      </w:r>
      <w:r w:rsidR="00963A6F">
        <w:t>we</w:t>
      </w:r>
      <w:r w:rsidR="00A30236">
        <w:t>re small and rather techinical. Here we may recall the shifting of the thematic element out of the suffix of verbal words and into the stem (§</w:t>
      </w:r>
      <w:r w:rsidR="00EF2F6B">
        <w:t>2.2.2</w:t>
      </w:r>
      <w:r w:rsidR="00A30236">
        <w:t>), and the establishment of</w:t>
      </w:r>
      <w:r>
        <w:t xml:space="preserve"> arguments for</w:t>
      </w:r>
      <w:r w:rsidR="00A30236">
        <w:t xml:space="preserve"> thematics’ autonomous morpholo</w:t>
      </w:r>
      <w:r>
        <w:t>gical identity (§</w:t>
      </w:r>
      <w:r w:rsidR="00EF2F6B">
        <w:t>2.2.3</w:t>
      </w:r>
      <w:r>
        <w:t>). Though the</w:t>
      </w:r>
      <w:r w:rsidR="00A30236">
        <w:t>s</w:t>
      </w:r>
      <w:r>
        <w:t>e</w:t>
      </w:r>
      <w:r w:rsidR="00A30236">
        <w:t xml:space="preserve"> </w:t>
      </w:r>
      <w:r>
        <w:t>were</w:t>
      </w:r>
      <w:r w:rsidR="00A30236">
        <w:t xml:space="preserve"> small change</w:t>
      </w:r>
      <w:r>
        <w:t>s</w:t>
      </w:r>
      <w:r w:rsidR="00A30236">
        <w:t xml:space="preserve"> at first </w:t>
      </w:r>
      <w:r>
        <w:t>they</w:t>
      </w:r>
      <w:r w:rsidR="00A30236">
        <w:t xml:space="preserve"> </w:t>
      </w:r>
      <w:r>
        <w:t xml:space="preserve">subsequently </w:t>
      </w:r>
      <w:r w:rsidR="00A30236">
        <w:t>enable</w:t>
      </w:r>
      <w:r>
        <w:t>d</w:t>
      </w:r>
      <w:r w:rsidR="00A30236">
        <w:t xml:space="preserve"> the twin system of </w:t>
      </w:r>
      <w:r w:rsidR="00A30236" w:rsidRPr="00962515">
        <w:t>tam</w:t>
      </w:r>
      <w:r w:rsidR="00A30236">
        <w:t xml:space="preserve"> inflection in Kayardild to be capture</w:t>
      </w:r>
      <w:r w:rsidR="00963A6F">
        <w:t>d</w:t>
      </w:r>
      <w:r w:rsidR="00A30236">
        <w:t xml:space="preserve"> coherently in terms of</w:t>
      </w:r>
      <w:r>
        <w:t xml:space="preserve"> the</w:t>
      </w:r>
      <w:r w:rsidR="00A30236">
        <w:t xml:space="preserve"> selection of </w:t>
      </w:r>
      <w:r w:rsidR="00A30236" w:rsidRPr="00962515">
        <w:t>tam</w:t>
      </w:r>
      <w:r w:rsidR="00A30236">
        <w:t xml:space="preserve"> features by the morphomic shape of their stem (§</w:t>
      </w:r>
      <w:r w:rsidR="00EF2F6B">
        <w:t>4.3.2</w:t>
      </w:r>
      <w:r w:rsidR="00A30236">
        <w:t>). Other updates are more dramatic, such as the identification of strong arguments for the existence of a morphomic level of representation between morphosyntax and underlying phonological forms (§</w:t>
      </w:r>
      <w:r w:rsidR="00EF2F6B">
        <w:t>2.6</w:t>
      </w:r>
      <w:r w:rsidR="00A30236">
        <w:t>) and for the existence of a complex non-surface syntactic structure</w:t>
      </w:r>
      <w:r>
        <w:t xml:space="preserve"> inferred</w:t>
      </w:r>
      <w:r w:rsidR="00A30236">
        <w:t xml:space="preserve"> </w:t>
      </w:r>
      <w:r w:rsidR="00A30236">
        <w:lastRenderedPageBreak/>
        <w:t>from the facts of concord (</w:t>
      </w:r>
      <w:r w:rsidR="00963A6F">
        <w:t>chapters 4–8</w:t>
      </w:r>
      <w:r w:rsidR="00A30236">
        <w:t xml:space="preserve">). </w:t>
      </w:r>
      <w:r w:rsidR="00963A6F">
        <w:t xml:space="preserve">Empirical updates include the explication of domains for </w:t>
      </w:r>
      <w:r w:rsidR="00963A6F" w:rsidRPr="00962515">
        <w:t>tama</w:t>
      </w:r>
      <w:r w:rsidR="00963A6F">
        <w:t xml:space="preserve"> values (§</w:t>
      </w:r>
      <w:r w:rsidR="00EF2F6B">
        <w:t>5.6</w:t>
      </w:r>
      <w:r w:rsidR="00963A6F">
        <w:t xml:space="preserve">, </w:t>
      </w:r>
      <w:r w:rsidR="00C63F23">
        <w:t>Appendix B</w:t>
      </w:r>
      <w:r w:rsidR="00963A6F">
        <w:t>), the identification of a class non-inflecting, special clitic particles (chapter 10) and an appreciation of the importance of Kayardild song forms for the nature of allomorphy (§</w:t>
      </w:r>
      <w:r w:rsidR="00EF2F6B">
        <w:t>3.3</w:t>
      </w:r>
      <w:r w:rsidR="00963A6F">
        <w:t xml:space="preserve">). Other updates contributed specific theoretical proposals. </w:t>
      </w:r>
      <w:r w:rsidR="00A12C4D">
        <w:t xml:space="preserve">The formalization of </w:t>
      </w:r>
      <w:r w:rsidR="00963A6F">
        <w:t>morphological mappings</w:t>
      </w:r>
      <w:r w:rsidR="00A12C4D">
        <w:t xml:space="preserve"> in a constraint based framework </w:t>
      </w:r>
      <w:r w:rsidR="00963A6F">
        <w:t>highlights</w:t>
      </w:r>
      <w:r w:rsidR="00A12C4D">
        <w:t xml:space="preserve"> the </w:t>
      </w:r>
      <w:r w:rsidR="00963A6F">
        <w:t>role which</w:t>
      </w:r>
      <w:r w:rsidR="00A12C4D">
        <w:t xml:space="preserve"> Lexical Grounding (§</w:t>
      </w:r>
      <w:r w:rsidR="00EF2F6B">
        <w:t>11.2</w:t>
      </w:r>
      <w:r w:rsidR="00A12C4D">
        <w:t xml:space="preserve">) </w:t>
      </w:r>
      <w:r w:rsidR="00963A6F">
        <w:t xml:space="preserve">can play in the optimality theoretic implementation of </w:t>
      </w:r>
      <w:r w:rsidR="00A12C4D">
        <w:t xml:space="preserve">realizational </w:t>
      </w:r>
      <w:r w:rsidR="00963A6F">
        <w:t xml:space="preserve">theories of </w:t>
      </w:r>
      <w:r w:rsidR="00A12C4D">
        <w:t>morphology.</w:t>
      </w:r>
      <w:r w:rsidR="00963A6F">
        <w:t xml:space="preserve"> The nature of phonologically conditioned allomorphy (§</w:t>
      </w:r>
      <w:r w:rsidR="00EF2F6B">
        <w:t>2.5</w:t>
      </w:r>
      <w:r w:rsidR="00963A6F">
        <w:t>, §</w:t>
      </w:r>
      <w:r w:rsidR="00EF2F6B">
        <w:t>11.5</w:t>
      </w:r>
      <w:r w:rsidR="00963A6F">
        <w:t>) counter-exemplifies recent claims that surface-driven allomorphy does not exist.</w:t>
      </w:r>
    </w:p>
    <w:p w14:paraId="024FF022" w14:textId="7ED468B0" w:rsidR="00A30236" w:rsidRDefault="00A30236" w:rsidP="00AF7A17">
      <w:pPr>
        <w:spacing w:line="720" w:lineRule="exact"/>
        <w:ind w:firstLine="720"/>
        <w:jc w:val="left"/>
      </w:pPr>
      <w:r>
        <w:t>Perhaps surprisingly for a language with so many striking morpholo</w:t>
      </w:r>
      <w:r w:rsidR="005D3E24">
        <w:t xml:space="preserve">gical properties, many </w:t>
      </w:r>
      <w:r w:rsidR="00A12C4D">
        <w:t xml:space="preserve">of the </w:t>
      </w:r>
      <w:r w:rsidR="005D3E24">
        <w:t xml:space="preserve">updates presented here have the effect of ‘normalizing’ the language. Evans’ (1995a) analysis of </w:t>
      </w:r>
      <w:r w:rsidR="005D3E24" w:rsidRPr="00962515">
        <w:t>case</w:t>
      </w:r>
      <w:r w:rsidR="005D3E24">
        <w:t xml:space="preserve"> morphemes </w:t>
      </w:r>
      <w:r w:rsidR="00963A6F">
        <w:t>implicitly extended the theoretical notion of the morpheme significantly (§</w:t>
      </w:r>
      <w:r w:rsidR="00EF2F6B">
        <w:t>2.6.6</w:t>
      </w:r>
      <w:r w:rsidR="00963A6F">
        <w:t xml:space="preserve">), and </w:t>
      </w:r>
      <w:r w:rsidR="005D3E24">
        <w:t>extended the notion of ‘case’ into the semantic domain of tense</w:t>
      </w:r>
      <w:r w:rsidR="00963A6F">
        <w:t xml:space="preserve">, while excluding </w:t>
      </w:r>
      <w:r w:rsidR="00963A6F" w:rsidRPr="00962515">
        <w:t>tense</w:t>
      </w:r>
      <w:r w:rsidR="00963A6F">
        <w:t xml:space="preserve"> from the category of </w:t>
      </w:r>
      <w:r w:rsidR="00963A6F" w:rsidRPr="00962515">
        <w:t>case</w:t>
      </w:r>
      <w:r w:rsidR="005D3E24">
        <w:t xml:space="preserve">. Here the feature </w:t>
      </w:r>
      <w:r w:rsidR="005D3E24" w:rsidRPr="00962515">
        <w:t>case</w:t>
      </w:r>
      <w:r w:rsidR="005D3E24">
        <w:t xml:space="preserve"> has a more familiar use, and tense is handled by </w:t>
      </w:r>
      <w:r w:rsidR="005D3E24" w:rsidRPr="00962515">
        <w:t>tam</w:t>
      </w:r>
      <w:r w:rsidR="005D3E24">
        <w:t xml:space="preserve"> features. Clauses in Evans (1995a) </w:t>
      </w:r>
      <w:r w:rsidR="005D3E24">
        <w:lastRenderedPageBreak/>
        <w:t xml:space="preserve">could be marked by up to three out of a set of five </w:t>
      </w:r>
      <w:r w:rsidR="005D3E24" w:rsidRPr="00962515">
        <w:t>tam</w:t>
      </w:r>
      <w:r w:rsidR="005D3E24">
        <w:t>-denoting feature</w:t>
      </w:r>
      <w:r w:rsidR="00963A6F">
        <w:t>s. Here just two features apply</w:t>
      </w:r>
      <w:r w:rsidR="005D3E24">
        <w:t xml:space="preserve"> in </w:t>
      </w:r>
      <w:r w:rsidR="00963A6F">
        <w:t>every</w:t>
      </w:r>
      <w:r w:rsidR="005D3E24">
        <w:t xml:space="preserve"> clause. Eleswhere it </w:t>
      </w:r>
      <w:r w:rsidR="00963A6F">
        <w:t>has been</w:t>
      </w:r>
      <w:r w:rsidR="005D3E24">
        <w:t xml:space="preserve"> proposed that Kayardild possesses a typologically unique system of person marking (Evans 2003), inflection which converts morphological word class (Evans 1995a)</w:t>
      </w:r>
      <w:r w:rsidR="00A12C4D">
        <w:t>, multiple mechanisms of inflectional agreement (Evans 2003)</w:t>
      </w:r>
      <w:r w:rsidR="00963A6F">
        <w:t>,</w:t>
      </w:r>
      <w:r w:rsidR="005D3E24">
        <w:t xml:space="preserve"> and a syntax whose </w:t>
      </w:r>
      <w:r w:rsidR="00A12C4D">
        <w:t xml:space="preserve">depth of embedding is constrained by its morphology (Evans 1995b, Evans and Levinson </w:t>
      </w:r>
      <w:r w:rsidR="00A12C4D" w:rsidRPr="00963A6F">
        <w:t>2009</w:t>
      </w:r>
      <w:r w:rsidR="00A12C4D">
        <w:t>). Here arguments were presented against each of these proposals. Kayardild has no person agreement (§</w:t>
      </w:r>
      <w:r w:rsidR="00EF2F6B">
        <w:t>9.1.3</w:t>
      </w:r>
      <w:r w:rsidR="00A12C4D">
        <w:t>), its inflection does not alter word class (§</w:t>
      </w:r>
      <w:r w:rsidR="00EF2F6B">
        <w:t>9.2.3</w:t>
      </w:r>
      <w:r w:rsidR="00A12C4D">
        <w:t>), it has just one mechanism of feature percolation (§</w:t>
      </w:r>
      <w:r w:rsidR="00EF2F6B">
        <w:t>9.1.1</w:t>
      </w:r>
      <w:r w:rsidR="00963A6F">
        <w:t>–</w:t>
      </w:r>
      <w:r w:rsidR="00EF2F6B">
        <w:t>9.1.2</w:t>
      </w:r>
      <w:r w:rsidR="00A12C4D">
        <w:t>) and its morphology does not constrain its syntax (§</w:t>
      </w:r>
      <w:r w:rsidR="00EF2F6B">
        <w:t>9.3</w:t>
      </w:r>
      <w:r w:rsidR="00A12C4D">
        <w:t>).</w:t>
      </w:r>
    </w:p>
    <w:p w14:paraId="763FAA91" w14:textId="78A0AAED" w:rsidR="00A12C4D" w:rsidRPr="005D3E24" w:rsidRDefault="00A12C4D" w:rsidP="00962515">
      <w:pPr>
        <w:spacing w:line="720" w:lineRule="exact"/>
        <w:jc w:val="left"/>
      </w:pPr>
      <w:r>
        <w:tab/>
      </w:r>
      <w:r w:rsidR="00963A6F">
        <w:t xml:space="preserve">It is my hope that </w:t>
      </w:r>
      <w:r>
        <w:t>fi</w:t>
      </w:r>
      <w:r w:rsidR="00963A6F">
        <w:t>ndings presented in these pages</w:t>
      </w:r>
      <w:r>
        <w:t xml:space="preserve"> and the arguments provided in support of them</w:t>
      </w:r>
      <w:r w:rsidR="00963A6F">
        <w:t xml:space="preserve"> will contribute to a new incorporation of Kayardild into our theoretical models and debates, and prompt an update of our understanding of the nature of morphology and syntax.</w:t>
      </w:r>
    </w:p>
    <w:p w14:paraId="0CB8DBCB" w14:textId="77777777" w:rsidR="00AF7A17" w:rsidRDefault="00AF7A17" w:rsidP="00FE3C7D">
      <w:pPr>
        <w:spacing w:line="720" w:lineRule="exact"/>
        <w:ind w:left="426" w:hanging="426"/>
        <w:jc w:val="left"/>
        <w:rPr>
          <w:rFonts w:ascii="Minion Pro Disp" w:hAnsi="Minion Pro Disp"/>
          <w:b/>
          <w:kern w:val="32"/>
          <w:sz w:val="32"/>
          <w:szCs w:val="32"/>
        </w:rPr>
      </w:pPr>
    </w:p>
    <w:p w14:paraId="3BAB024D" w14:textId="77777777" w:rsidR="00AF7A17" w:rsidRDefault="00AF7A17">
      <w:pPr>
        <w:spacing w:line="240" w:lineRule="auto"/>
        <w:jc w:val="left"/>
        <w:rPr>
          <w:b/>
          <w:kern w:val="32"/>
          <w:sz w:val="32"/>
          <w:szCs w:val="32"/>
        </w:rPr>
      </w:pPr>
      <w:r>
        <w:rPr>
          <w:b/>
          <w:kern w:val="32"/>
          <w:sz w:val="32"/>
          <w:szCs w:val="32"/>
        </w:rPr>
        <w:br w:type="page"/>
      </w:r>
    </w:p>
    <w:p w14:paraId="2B08FBF6" w14:textId="29F51ECA" w:rsidR="00AF7A17" w:rsidRPr="00AF7A17" w:rsidRDefault="00AF7A17" w:rsidP="00FE3C7D">
      <w:pPr>
        <w:spacing w:line="720" w:lineRule="exact"/>
        <w:ind w:left="426" w:hanging="426"/>
        <w:jc w:val="left"/>
        <w:rPr>
          <w:b/>
          <w:kern w:val="32"/>
          <w:sz w:val="32"/>
          <w:szCs w:val="32"/>
        </w:rPr>
      </w:pPr>
      <w:r w:rsidRPr="00AF7A17">
        <w:rPr>
          <w:b/>
          <w:kern w:val="32"/>
          <w:sz w:val="32"/>
          <w:szCs w:val="32"/>
        </w:rPr>
        <w:t>References</w:t>
      </w:r>
    </w:p>
    <w:p w14:paraId="78A96346" w14:textId="12B6DFEA" w:rsidR="001A6428" w:rsidRPr="00261222" w:rsidRDefault="001A6428" w:rsidP="00FE3C7D">
      <w:pPr>
        <w:spacing w:line="720" w:lineRule="exact"/>
        <w:ind w:left="426" w:hanging="426"/>
        <w:jc w:val="left"/>
      </w:pPr>
      <w:r w:rsidRPr="00261222">
        <w:t xml:space="preserve">Anderson, Stephen R. 1975. On the interaction of phonological rules of various types. </w:t>
      </w:r>
      <w:r w:rsidRPr="00261222">
        <w:rPr>
          <w:i/>
        </w:rPr>
        <w:t>Journal of Linguistics</w:t>
      </w:r>
      <w:r w:rsidRPr="00261222">
        <w:t xml:space="preserve"> 11.39-63.</w:t>
      </w:r>
    </w:p>
    <w:p w14:paraId="152C353A" w14:textId="77777777" w:rsidR="001A6428" w:rsidRPr="00261222" w:rsidRDefault="001A6428" w:rsidP="00FE3C7D">
      <w:pPr>
        <w:spacing w:line="720" w:lineRule="exact"/>
        <w:ind w:left="426" w:hanging="426"/>
        <w:jc w:val="left"/>
      </w:pPr>
      <w:r w:rsidRPr="00261222">
        <w:t xml:space="preserve">—. 1986. Disjunctive ordering in inflectional morphology. </w:t>
      </w:r>
      <w:r w:rsidRPr="00261222">
        <w:rPr>
          <w:i/>
        </w:rPr>
        <w:t>Natural Language and Linguistic Theory</w:t>
      </w:r>
      <w:r w:rsidRPr="00261222">
        <w:t xml:space="preserve"> 4.1-32.</w:t>
      </w:r>
    </w:p>
    <w:p w14:paraId="5C02B8F3" w14:textId="77777777" w:rsidR="001A6428" w:rsidRPr="00261222" w:rsidRDefault="001A6428" w:rsidP="00FE3C7D">
      <w:pPr>
        <w:spacing w:line="720" w:lineRule="exact"/>
        <w:ind w:left="426" w:hanging="426"/>
        <w:jc w:val="left"/>
      </w:pPr>
      <w:r w:rsidRPr="00261222">
        <w:t xml:space="preserve">—. 1992. </w:t>
      </w:r>
      <w:r w:rsidRPr="00261222">
        <w:rPr>
          <w:i/>
        </w:rPr>
        <w:t>A-Morphous morphology</w:t>
      </w:r>
      <w:r w:rsidRPr="00261222">
        <w:t>. Cambridge: Cambridge University Press.</w:t>
      </w:r>
    </w:p>
    <w:p w14:paraId="6F7E3C09" w14:textId="77777777" w:rsidR="001A6428" w:rsidRPr="00261222" w:rsidRDefault="001A6428" w:rsidP="00FE3C7D">
      <w:pPr>
        <w:spacing w:line="720" w:lineRule="exact"/>
        <w:ind w:left="426" w:hanging="426"/>
        <w:jc w:val="left"/>
      </w:pPr>
      <w:r w:rsidRPr="00261222">
        <w:t xml:space="preserve">—. 2005. </w:t>
      </w:r>
      <w:r w:rsidRPr="00261222">
        <w:rPr>
          <w:i/>
        </w:rPr>
        <w:t>Aspects of the theory of clitics</w:t>
      </w:r>
      <w:r w:rsidRPr="00261222">
        <w:t>. Oxford: Oxford University Press.</w:t>
      </w:r>
    </w:p>
    <w:p w14:paraId="58D2057A" w14:textId="77777777" w:rsidR="001A6428" w:rsidRPr="00261222" w:rsidRDefault="001A6428" w:rsidP="00FE3C7D">
      <w:pPr>
        <w:spacing w:line="720" w:lineRule="exact"/>
        <w:ind w:left="426" w:hanging="426"/>
        <w:jc w:val="left"/>
      </w:pPr>
      <w:r w:rsidRPr="00261222">
        <w:t xml:space="preserve">—. 2008. Phonologically conditioned allomorphy in Surmiran (Rumantsch). </w:t>
      </w:r>
      <w:r w:rsidRPr="00261222">
        <w:rPr>
          <w:i/>
        </w:rPr>
        <w:t>Word Structure</w:t>
      </w:r>
      <w:r w:rsidRPr="00261222">
        <w:t xml:space="preserve"> 1.109-34.</w:t>
      </w:r>
    </w:p>
    <w:p w14:paraId="4DFFB862" w14:textId="77777777" w:rsidR="001A6428" w:rsidRPr="00261222" w:rsidRDefault="001A6428" w:rsidP="00FE3C7D">
      <w:pPr>
        <w:spacing w:line="720" w:lineRule="exact"/>
        <w:ind w:left="426" w:hanging="426"/>
        <w:jc w:val="left"/>
      </w:pPr>
      <w:r w:rsidRPr="00261222">
        <w:t xml:space="preserve">Andrews, Avery D. 1996. Semantic case-stacking and inside-out unification. </w:t>
      </w:r>
      <w:r w:rsidRPr="00261222">
        <w:rPr>
          <w:i/>
        </w:rPr>
        <w:t>Australian Journal of Linguistics</w:t>
      </w:r>
      <w:r w:rsidRPr="00261222">
        <w:t xml:space="preserve"> 16.1-55.</w:t>
      </w:r>
    </w:p>
    <w:p w14:paraId="66515AEB" w14:textId="77777777" w:rsidR="001A6428" w:rsidRPr="00261222" w:rsidRDefault="001A6428" w:rsidP="00FE3C7D">
      <w:pPr>
        <w:spacing w:line="720" w:lineRule="exact"/>
        <w:ind w:left="426" w:hanging="426"/>
        <w:jc w:val="left"/>
      </w:pPr>
      <w:r w:rsidRPr="00261222">
        <w:t xml:space="preserve">Anttila, Arto. 1997. Deriving variation from grammar. In Frans Hinskens, Roeland Van Hout and W. Leo Wetzels (eds), </w:t>
      </w:r>
      <w:r w:rsidRPr="00261222">
        <w:rPr>
          <w:i/>
        </w:rPr>
        <w:t>Variation, change and phonological theory</w:t>
      </w:r>
      <w:r w:rsidRPr="00261222">
        <w:t>. Amsterdam: John Benjamins, 35-68.</w:t>
      </w:r>
    </w:p>
    <w:p w14:paraId="2F0B7F1C" w14:textId="77777777" w:rsidR="001A6428" w:rsidRPr="00261222" w:rsidRDefault="001A6428" w:rsidP="00FE3C7D">
      <w:pPr>
        <w:spacing w:line="720" w:lineRule="exact"/>
        <w:ind w:left="426" w:hanging="426"/>
        <w:jc w:val="left"/>
      </w:pPr>
      <w:r w:rsidRPr="00261222">
        <w:lastRenderedPageBreak/>
        <w:t xml:space="preserve">Aronoff, Mark. 1994. </w:t>
      </w:r>
      <w:r w:rsidRPr="00261222">
        <w:rPr>
          <w:i/>
        </w:rPr>
        <w:t>Morphology by itself: stems and inflectional classes</w:t>
      </w:r>
      <w:r w:rsidRPr="00261222">
        <w:t>. Cambridge, MA: MIT Press.</w:t>
      </w:r>
    </w:p>
    <w:p w14:paraId="20990ED8" w14:textId="77777777" w:rsidR="001A6428" w:rsidRPr="00261222" w:rsidRDefault="001A6428" w:rsidP="00FE3C7D">
      <w:pPr>
        <w:spacing w:line="720" w:lineRule="exact"/>
        <w:ind w:left="426" w:hanging="426"/>
        <w:jc w:val="left"/>
      </w:pPr>
      <w:r w:rsidRPr="00261222">
        <w:t xml:space="preserve">Austin, Peter. 1981. Case marking in southern Pilbara languages. </w:t>
      </w:r>
      <w:r w:rsidRPr="00261222">
        <w:rPr>
          <w:i/>
        </w:rPr>
        <w:t>Australian Journal of Linguistics</w:t>
      </w:r>
      <w:r w:rsidRPr="00261222">
        <w:t xml:space="preserve"> 1.211-26.</w:t>
      </w:r>
    </w:p>
    <w:p w14:paraId="39274C15" w14:textId="77777777" w:rsidR="001A6428" w:rsidRPr="00261222" w:rsidRDefault="001A6428" w:rsidP="00FE3C7D">
      <w:pPr>
        <w:spacing w:line="720" w:lineRule="exact"/>
        <w:ind w:left="426" w:hanging="426"/>
        <w:jc w:val="left"/>
      </w:pPr>
      <w:r w:rsidRPr="00261222">
        <w:t xml:space="preserve">—. 1995. Double case marking in Kanyara and Mantharda languages, Western Australia. In Frans Plank (ed.) </w:t>
      </w:r>
      <w:r w:rsidRPr="00261222">
        <w:rPr>
          <w:i/>
        </w:rPr>
        <w:t>Double case: agreement by suffixaufnahme</w:t>
      </w:r>
      <w:r w:rsidRPr="00261222">
        <w:t>. New York: Oxford University Press, 363-79.</w:t>
      </w:r>
    </w:p>
    <w:p w14:paraId="339E837E" w14:textId="77777777" w:rsidR="001A6428" w:rsidRPr="00261222" w:rsidRDefault="001A6428" w:rsidP="00FE3C7D">
      <w:pPr>
        <w:spacing w:line="720" w:lineRule="exact"/>
        <w:ind w:left="426" w:hanging="426"/>
        <w:jc w:val="left"/>
      </w:pPr>
      <w:r w:rsidRPr="00261222">
        <w:t xml:space="preserve">—. 2001. Word order in a free word order language: the case of Jiwarli. In Jane Simpson, David Nash, Peter Austin and Barry Alpher (eds), </w:t>
      </w:r>
      <w:r w:rsidRPr="00261222">
        <w:rPr>
          <w:i/>
        </w:rPr>
        <w:t>Forty years on: Ken Hale and Australian languages</w:t>
      </w:r>
      <w:r w:rsidRPr="00261222">
        <w:t>. Canberra: Pacific Linguistics, 305-24.</w:t>
      </w:r>
    </w:p>
    <w:p w14:paraId="37514D97" w14:textId="77777777" w:rsidR="001A6428" w:rsidRPr="00274050" w:rsidRDefault="001A6428" w:rsidP="00FE3C7D">
      <w:pPr>
        <w:spacing w:line="720" w:lineRule="exact"/>
        <w:ind w:left="426" w:hanging="426"/>
        <w:jc w:val="left"/>
      </w:pPr>
      <w:r w:rsidRPr="00274050">
        <w:rPr>
          <w:rFonts w:cs="MinionPro-Regular"/>
        </w:rPr>
        <w:t xml:space="preserve">Baker, Brett and Ilana Mushin. 2008. Discourse and grammar in Australian languages. In Ilana Mushin and Brett Baker (eds), </w:t>
      </w:r>
      <w:r w:rsidRPr="00274050">
        <w:rPr>
          <w:rFonts w:cs="MinionPro-Capt"/>
          <w:i/>
          <w:iCs/>
        </w:rPr>
        <w:t>Discourse and grammar in Australian languages</w:t>
      </w:r>
      <w:r w:rsidRPr="00274050">
        <w:rPr>
          <w:rFonts w:cs="MinionPro-Regular"/>
        </w:rPr>
        <w:t>. Amsterdam: John Benjamins.</w:t>
      </w:r>
    </w:p>
    <w:p w14:paraId="451A610A" w14:textId="77777777" w:rsidR="001A6428" w:rsidRDefault="001A6428" w:rsidP="00FE3C7D">
      <w:pPr>
        <w:spacing w:line="720" w:lineRule="exact"/>
        <w:ind w:left="426" w:hanging="426"/>
        <w:jc w:val="left"/>
      </w:pPr>
      <w:r w:rsidRPr="00261222">
        <w:t xml:space="preserve">Baker, Mark C. 1985. The mirror principle and morphosyntactic explanation. </w:t>
      </w:r>
      <w:r w:rsidRPr="00261222">
        <w:rPr>
          <w:i/>
        </w:rPr>
        <w:t>Linguistic Inquiry</w:t>
      </w:r>
      <w:r w:rsidRPr="00261222">
        <w:t xml:space="preserve"> 16.373-416.</w:t>
      </w:r>
    </w:p>
    <w:p w14:paraId="7C2EB240" w14:textId="5FA34848" w:rsidR="004E5598" w:rsidRPr="00261222" w:rsidRDefault="004E5598" w:rsidP="00FE3C7D">
      <w:pPr>
        <w:spacing w:line="720" w:lineRule="exact"/>
        <w:ind w:left="426" w:hanging="426"/>
        <w:jc w:val="left"/>
      </w:pPr>
      <w:r>
        <w:lastRenderedPageBreak/>
        <w:t>Beard, Robert. 1995.</w:t>
      </w:r>
      <w:r w:rsidRPr="004E5598">
        <w:t xml:space="preserve"> </w:t>
      </w:r>
      <w:r w:rsidRPr="004E5598">
        <w:rPr>
          <w:i/>
        </w:rPr>
        <w:t>Lexeme-morpheme base morphology</w:t>
      </w:r>
      <w:r w:rsidRPr="004E5598">
        <w:t>. Albany, NY: SUNY Press.</w:t>
      </w:r>
    </w:p>
    <w:p w14:paraId="49D233B6" w14:textId="77777777" w:rsidR="001A6428" w:rsidRPr="00261222" w:rsidRDefault="001A6428" w:rsidP="00FE3C7D">
      <w:pPr>
        <w:spacing w:line="720" w:lineRule="exact"/>
        <w:ind w:left="426" w:hanging="426"/>
        <w:jc w:val="left"/>
      </w:pPr>
      <w:r w:rsidRPr="00261222">
        <w:t xml:space="preserve">Blake, Barry J. 1979. </w:t>
      </w:r>
      <w:r w:rsidRPr="00261222">
        <w:rPr>
          <w:i/>
        </w:rPr>
        <w:t>A grammar of Kalkatungu.</w:t>
      </w:r>
      <w:r w:rsidRPr="00261222">
        <w:t xml:space="preserve"> Canberra: Pacific Linguistics.</w:t>
      </w:r>
    </w:p>
    <w:p w14:paraId="2016A037" w14:textId="77777777" w:rsidR="001A6428" w:rsidRPr="00261222" w:rsidRDefault="001A6428" w:rsidP="00FE3C7D">
      <w:pPr>
        <w:spacing w:line="720" w:lineRule="exact"/>
        <w:ind w:left="426" w:hanging="426"/>
        <w:jc w:val="left"/>
      </w:pPr>
      <w:r w:rsidRPr="00261222">
        <w:t xml:space="preserve">—. 1983. Structure and word order in Kalkatungu: the anatomy of a flat language. </w:t>
      </w:r>
      <w:r w:rsidRPr="00261222">
        <w:rPr>
          <w:i/>
        </w:rPr>
        <w:t>Australian Journal of Linguistics</w:t>
      </w:r>
      <w:r w:rsidRPr="00261222">
        <w:t xml:space="preserve"> 3.143-76.</w:t>
      </w:r>
    </w:p>
    <w:p w14:paraId="1F0D2251" w14:textId="77777777" w:rsidR="001A6428" w:rsidRDefault="001A6428" w:rsidP="00FE3C7D">
      <w:pPr>
        <w:spacing w:line="720" w:lineRule="exact"/>
        <w:ind w:left="426" w:hanging="426"/>
        <w:jc w:val="left"/>
      </w:pPr>
      <w:r w:rsidRPr="00261222">
        <w:t xml:space="preserve">—. 1987. </w:t>
      </w:r>
      <w:r w:rsidRPr="00261222">
        <w:rPr>
          <w:i/>
        </w:rPr>
        <w:t>Australian aboriginal grammar</w:t>
      </w:r>
      <w:r w:rsidRPr="00261222">
        <w:t>. London: Croom Helm.</w:t>
      </w:r>
    </w:p>
    <w:p w14:paraId="5E88F219" w14:textId="3D156C4A" w:rsidR="008D4541" w:rsidRPr="008D4541" w:rsidRDefault="008D4541" w:rsidP="00FE3C7D">
      <w:pPr>
        <w:spacing w:line="720" w:lineRule="exact"/>
        <w:ind w:left="426" w:hanging="426"/>
        <w:jc w:val="left"/>
      </w:pPr>
      <w:r>
        <w:t xml:space="preserve">—. 1993. Verb affixes from case markers. </w:t>
      </w:r>
      <w:r>
        <w:rPr>
          <w:i/>
        </w:rPr>
        <w:t xml:space="preserve">La Trobe working papers in linguistics </w:t>
      </w:r>
      <w:r>
        <w:t>6.33–58.</w:t>
      </w:r>
    </w:p>
    <w:p w14:paraId="55EA4A14" w14:textId="77777777" w:rsidR="001A6428" w:rsidRPr="00261222" w:rsidRDefault="001A6428" w:rsidP="00FE3C7D">
      <w:pPr>
        <w:spacing w:line="720" w:lineRule="exact"/>
        <w:ind w:left="426" w:hanging="426"/>
        <w:jc w:val="left"/>
      </w:pPr>
      <w:r w:rsidRPr="00261222">
        <w:t xml:space="preserve">—. 2001. The noun phrase in Australian languages. In Jane Simpson, David Nash, Peter Austin and Barry Alpher (eds), </w:t>
      </w:r>
      <w:r w:rsidRPr="00261222">
        <w:rPr>
          <w:i/>
        </w:rPr>
        <w:t>Forty years on: Ken Hale and Australian languages</w:t>
      </w:r>
      <w:r w:rsidRPr="00261222">
        <w:t>. Canberra: Pacific Linguistics, 415-25.</w:t>
      </w:r>
    </w:p>
    <w:p w14:paraId="1828B424" w14:textId="77777777" w:rsidR="001A6428" w:rsidRDefault="001A6428" w:rsidP="00FE3C7D">
      <w:pPr>
        <w:spacing w:line="720" w:lineRule="exact"/>
        <w:ind w:left="426" w:hanging="426"/>
        <w:jc w:val="left"/>
      </w:pPr>
      <w:r w:rsidRPr="00261222">
        <w:t xml:space="preserve">Blevins, Juliette. 2004. </w:t>
      </w:r>
      <w:r w:rsidRPr="00261222">
        <w:rPr>
          <w:i/>
        </w:rPr>
        <w:t>Evolutionary phonology: The emergence of sound patterns</w:t>
      </w:r>
      <w:r w:rsidRPr="00261222">
        <w:t>. Cambridge: Cambridge University Press.</w:t>
      </w:r>
    </w:p>
    <w:p w14:paraId="6E46D2B9" w14:textId="0295597A" w:rsidR="0068260E" w:rsidRPr="0068260E" w:rsidRDefault="0068260E" w:rsidP="00FE3C7D">
      <w:pPr>
        <w:spacing w:line="720" w:lineRule="exact"/>
        <w:ind w:left="426" w:hanging="426"/>
        <w:jc w:val="left"/>
      </w:pPr>
      <w:r>
        <w:t xml:space="preserve">Bloomfield, Leonard. 1933. </w:t>
      </w:r>
      <w:r>
        <w:rPr>
          <w:i/>
        </w:rPr>
        <w:t>Language</w:t>
      </w:r>
      <w:r>
        <w:t xml:space="preserve">. </w:t>
      </w:r>
      <w:r w:rsidR="00292E61">
        <w:t>New York: Holt.</w:t>
      </w:r>
    </w:p>
    <w:p w14:paraId="7082EC3D" w14:textId="7D6D187B" w:rsidR="001A6428" w:rsidRPr="00261222" w:rsidRDefault="004E5598" w:rsidP="00FE3C7D">
      <w:pPr>
        <w:spacing w:line="720" w:lineRule="exact"/>
        <w:ind w:left="426" w:hanging="426"/>
        <w:jc w:val="left"/>
      </w:pPr>
      <w:r>
        <w:t>Bon</w:t>
      </w:r>
      <w:r w:rsidR="001A6428" w:rsidRPr="00261222">
        <w:t xml:space="preserve">et, Eulàlia, Maria-Rosa Lloret and Joan Mascaró. 2007. Allomorph selection and lexical preferences: two case studies. </w:t>
      </w:r>
      <w:r w:rsidR="001A6428" w:rsidRPr="00261222">
        <w:rPr>
          <w:i/>
        </w:rPr>
        <w:t>Lingua</w:t>
      </w:r>
      <w:r w:rsidR="001A6428" w:rsidRPr="00261222">
        <w:t xml:space="preserve"> 117.903-27.</w:t>
      </w:r>
    </w:p>
    <w:p w14:paraId="761A6E9D" w14:textId="77777777" w:rsidR="001A6428" w:rsidRPr="00261222" w:rsidRDefault="001A6428" w:rsidP="00FE3C7D">
      <w:pPr>
        <w:spacing w:line="720" w:lineRule="exact"/>
        <w:ind w:left="426" w:hanging="426"/>
        <w:jc w:val="left"/>
      </w:pPr>
      <w:r w:rsidRPr="00261222">
        <w:t xml:space="preserve">Carstairs, Andrew. 1987. </w:t>
      </w:r>
      <w:r w:rsidRPr="00261222">
        <w:rPr>
          <w:i/>
        </w:rPr>
        <w:t>Allomorphy in Inflexion</w:t>
      </w:r>
      <w:r w:rsidRPr="00261222">
        <w:t>. London: Croom Helm.</w:t>
      </w:r>
    </w:p>
    <w:p w14:paraId="6F12621C" w14:textId="77777777" w:rsidR="001A6428" w:rsidRPr="00261222" w:rsidRDefault="001A6428" w:rsidP="00FE3C7D">
      <w:pPr>
        <w:spacing w:line="720" w:lineRule="exact"/>
        <w:ind w:left="426" w:hanging="426"/>
        <w:jc w:val="left"/>
      </w:pPr>
      <w:r w:rsidRPr="00261222">
        <w:lastRenderedPageBreak/>
        <w:t xml:space="preserve">—. 1988. Some implications of phonologically conditioned suppletion. </w:t>
      </w:r>
      <w:r w:rsidRPr="00261222">
        <w:rPr>
          <w:i/>
        </w:rPr>
        <w:t>Yearbook of Morphology</w:t>
      </w:r>
      <w:r w:rsidRPr="00261222">
        <w:t xml:space="preserve"> 1.67-94.</w:t>
      </w:r>
    </w:p>
    <w:p w14:paraId="4D083627" w14:textId="77777777" w:rsidR="001A6428" w:rsidRPr="00261222" w:rsidRDefault="001A6428" w:rsidP="00FE3C7D">
      <w:pPr>
        <w:spacing w:line="720" w:lineRule="exact"/>
        <w:ind w:left="426" w:hanging="426"/>
        <w:jc w:val="left"/>
      </w:pPr>
      <w:r w:rsidRPr="00261222">
        <w:t xml:space="preserve">Chomsky, Noam. 1965. </w:t>
      </w:r>
      <w:r w:rsidRPr="00261222">
        <w:rPr>
          <w:i/>
        </w:rPr>
        <w:t>Aspects of the theory of syntax</w:t>
      </w:r>
      <w:r w:rsidRPr="00261222">
        <w:t>. Cambridge, Massachusetts: MIT Press.</w:t>
      </w:r>
    </w:p>
    <w:p w14:paraId="4F124704" w14:textId="77777777" w:rsidR="001A6428" w:rsidRPr="00261222" w:rsidRDefault="001A6428" w:rsidP="00FE3C7D">
      <w:pPr>
        <w:spacing w:line="720" w:lineRule="exact"/>
        <w:ind w:left="426" w:hanging="426"/>
        <w:jc w:val="left"/>
      </w:pPr>
      <w:r w:rsidRPr="00261222">
        <w:t xml:space="preserve">—. 1986. </w:t>
      </w:r>
      <w:r w:rsidRPr="00261222">
        <w:rPr>
          <w:i/>
        </w:rPr>
        <w:t>Barriers</w:t>
      </w:r>
      <w:r w:rsidRPr="00261222">
        <w:t>. Cambridge, MA: MIT Press.</w:t>
      </w:r>
    </w:p>
    <w:p w14:paraId="0B3B3DEC" w14:textId="77777777" w:rsidR="001A6428" w:rsidRPr="00261222" w:rsidRDefault="001A6428" w:rsidP="00FE3C7D">
      <w:pPr>
        <w:spacing w:line="720" w:lineRule="exact"/>
        <w:ind w:left="426" w:hanging="426"/>
        <w:jc w:val="left"/>
      </w:pPr>
      <w:r w:rsidRPr="00261222">
        <w:t xml:space="preserve">—. 1991. Some notes on economy of derivation and representation. In Robert Freiden (ed.) </w:t>
      </w:r>
      <w:r w:rsidRPr="00261222">
        <w:rPr>
          <w:i/>
        </w:rPr>
        <w:t>Principles and parameters in comparative grammar</w:t>
      </w:r>
      <w:r w:rsidRPr="00261222">
        <w:t>. Cambridge, MA: MIT Press.</w:t>
      </w:r>
    </w:p>
    <w:p w14:paraId="7AC33590" w14:textId="77777777" w:rsidR="001A6428" w:rsidRPr="00261222" w:rsidRDefault="001A6428" w:rsidP="00FE3C7D">
      <w:pPr>
        <w:spacing w:line="720" w:lineRule="exact"/>
        <w:ind w:left="426" w:hanging="426"/>
        <w:jc w:val="left"/>
      </w:pPr>
      <w:r w:rsidRPr="00261222">
        <w:t xml:space="preserve">—. 2000. Minimalist inquiries: the framework. In Roger Martin, David Michaels and Juan Uriagereka (eds), </w:t>
      </w:r>
      <w:r w:rsidRPr="00261222">
        <w:rPr>
          <w:i/>
        </w:rPr>
        <w:t>Step by step. Essays in minimalist syntax in honour of Howard Lasnik</w:t>
      </w:r>
      <w:r w:rsidRPr="00261222">
        <w:t>. Cambridge, MA: MIT Press, 89-155.</w:t>
      </w:r>
    </w:p>
    <w:p w14:paraId="22537A0E" w14:textId="77777777" w:rsidR="001A6428" w:rsidRPr="00261222" w:rsidRDefault="001A6428" w:rsidP="00FE3C7D">
      <w:pPr>
        <w:spacing w:line="720" w:lineRule="exact"/>
        <w:ind w:left="426" w:hanging="426"/>
        <w:jc w:val="left"/>
      </w:pPr>
      <w:r w:rsidRPr="00261222">
        <w:t xml:space="preserve">Chomsky, Noam and Morris Halle. 1968. </w:t>
      </w:r>
      <w:r w:rsidRPr="00261222">
        <w:rPr>
          <w:i/>
        </w:rPr>
        <w:t>The sound pattern of English</w:t>
      </w:r>
      <w:r w:rsidRPr="00261222">
        <w:t>. New York: Harper &amp; Row.</w:t>
      </w:r>
    </w:p>
    <w:p w14:paraId="3CEE65E8" w14:textId="77777777" w:rsidR="001A6428" w:rsidRPr="00261222" w:rsidRDefault="001A6428" w:rsidP="00FE3C7D">
      <w:pPr>
        <w:spacing w:line="720" w:lineRule="exact"/>
        <w:ind w:left="426" w:hanging="426"/>
        <w:jc w:val="left"/>
      </w:pPr>
      <w:r w:rsidRPr="00261222">
        <w:t xml:space="preserve">Cinque, Guglielmo. 1999. </w:t>
      </w:r>
      <w:r w:rsidRPr="00261222">
        <w:rPr>
          <w:i/>
        </w:rPr>
        <w:t>Adverbs and functional heads</w:t>
      </w:r>
      <w:r w:rsidRPr="00261222">
        <w:t>. Oxford: Oxford University Press.</w:t>
      </w:r>
    </w:p>
    <w:p w14:paraId="3F82991F" w14:textId="77777777" w:rsidR="001A6428" w:rsidRPr="00261222" w:rsidRDefault="001A6428" w:rsidP="00FE3C7D">
      <w:pPr>
        <w:spacing w:line="720" w:lineRule="exact"/>
        <w:ind w:left="426" w:hanging="426"/>
        <w:jc w:val="left"/>
      </w:pPr>
      <w:r w:rsidRPr="00261222">
        <w:t xml:space="preserve">Corbett, Greville G. 2006. </w:t>
      </w:r>
      <w:r w:rsidRPr="00261222">
        <w:rPr>
          <w:i/>
        </w:rPr>
        <w:t>Agreement</w:t>
      </w:r>
      <w:r w:rsidRPr="00261222">
        <w:t>. Cambridge: Cambridge University Press.</w:t>
      </w:r>
    </w:p>
    <w:p w14:paraId="103922F1" w14:textId="77777777" w:rsidR="001A6428" w:rsidRPr="00261222" w:rsidRDefault="001A6428" w:rsidP="00FE3C7D">
      <w:pPr>
        <w:spacing w:line="720" w:lineRule="exact"/>
        <w:ind w:left="426" w:hanging="426"/>
        <w:jc w:val="left"/>
      </w:pPr>
      <w:r w:rsidRPr="00261222">
        <w:lastRenderedPageBreak/>
        <w:t xml:space="preserve">Corbett, Greville G. and Norman M. Frazer. 1993. Network morphology: a DATR account of Russian nominal inflection. </w:t>
      </w:r>
      <w:r w:rsidRPr="00261222">
        <w:rPr>
          <w:i/>
        </w:rPr>
        <w:t>Journal of Linguistics</w:t>
      </w:r>
      <w:r w:rsidRPr="00261222">
        <w:t xml:space="preserve"> 29.113-42.</w:t>
      </w:r>
    </w:p>
    <w:p w14:paraId="7AFE2182" w14:textId="77777777" w:rsidR="001A6428" w:rsidRDefault="001A6428" w:rsidP="00FE3C7D">
      <w:pPr>
        <w:spacing w:line="720" w:lineRule="exact"/>
        <w:ind w:left="426" w:hanging="426"/>
        <w:jc w:val="left"/>
      </w:pPr>
      <w:r w:rsidRPr="00261222">
        <w:t xml:space="preserve">Crowley, Terry. 1981. The Mpakwithi dialect of Anguthimri. In R.M.W. Dixon and Barry J. Blake (eds), </w:t>
      </w:r>
      <w:r w:rsidRPr="00261222">
        <w:rPr>
          <w:i/>
        </w:rPr>
        <w:t>Handbook of Australian languages, vol.2</w:t>
      </w:r>
      <w:r w:rsidRPr="00261222">
        <w:t>. Canberra: Australian National University Press, 146-94.</w:t>
      </w:r>
    </w:p>
    <w:p w14:paraId="597E7F61" w14:textId="06703DD8" w:rsidR="00872401" w:rsidRPr="00261222" w:rsidRDefault="00872401" w:rsidP="00872401">
      <w:pPr>
        <w:spacing w:line="720" w:lineRule="exact"/>
        <w:ind w:left="426" w:hanging="426"/>
        <w:jc w:val="left"/>
      </w:pPr>
      <w:r>
        <w:t xml:space="preserve">Cysouw, Michael. 2005. </w:t>
      </w:r>
      <w:r w:rsidRPr="00872401">
        <w:rPr>
          <w:lang w:val="en-US"/>
        </w:rPr>
        <w:t>Syncretisms involving clusivity</w:t>
      </w:r>
      <w:r>
        <w:rPr>
          <w:lang w:val="en-US"/>
        </w:rPr>
        <w:t>. In</w:t>
      </w:r>
      <w:r>
        <w:t>: Elena Filimonova (ed</w:t>
      </w:r>
      <w:r w:rsidRPr="00872401">
        <w:t>)</w:t>
      </w:r>
      <w:r>
        <w:t xml:space="preserve"> </w:t>
      </w:r>
      <w:r w:rsidRPr="00872401">
        <w:rPr>
          <w:i/>
          <w:iCs/>
        </w:rPr>
        <w:t>Clusivity</w:t>
      </w:r>
      <w:r w:rsidRPr="00872401">
        <w:t>. Amsterdam: Benjamins, 73-111. </w:t>
      </w:r>
    </w:p>
    <w:p w14:paraId="1572F855" w14:textId="77777777" w:rsidR="001A6428" w:rsidRPr="00261222" w:rsidRDefault="001A6428" w:rsidP="00FE3C7D">
      <w:pPr>
        <w:spacing w:line="720" w:lineRule="exact"/>
        <w:ind w:left="426" w:hanging="426"/>
        <w:jc w:val="left"/>
      </w:pPr>
      <w:r w:rsidRPr="00261222">
        <w:t xml:space="preserve">Dench, Alan. 1995. </w:t>
      </w:r>
      <w:r w:rsidRPr="00261222">
        <w:rPr>
          <w:i/>
        </w:rPr>
        <w:t xml:space="preserve">Martuthunira: A Language of the Pilbara Region of Western Australia. </w:t>
      </w:r>
      <w:r w:rsidRPr="00261222">
        <w:t>. Canberra: Pacific Linguistics.</w:t>
      </w:r>
    </w:p>
    <w:p w14:paraId="76ADA0DB" w14:textId="77777777" w:rsidR="001A6428" w:rsidRPr="00261222" w:rsidRDefault="001A6428" w:rsidP="00FE3C7D">
      <w:pPr>
        <w:spacing w:line="720" w:lineRule="exact"/>
        <w:ind w:left="426" w:hanging="426"/>
        <w:jc w:val="left"/>
      </w:pPr>
      <w:r w:rsidRPr="00261222">
        <w:t xml:space="preserve">Dench, Alan and Nicholas Evans. 1988. Multiple case-marking in Australian languages. </w:t>
      </w:r>
      <w:r w:rsidRPr="00261222">
        <w:rPr>
          <w:i/>
        </w:rPr>
        <w:t>Australian Journal of Linguistics</w:t>
      </w:r>
      <w:r w:rsidRPr="00261222">
        <w:t xml:space="preserve"> 8.1-47.</w:t>
      </w:r>
    </w:p>
    <w:p w14:paraId="7E00E971" w14:textId="6DA48596" w:rsidR="001A6428" w:rsidRPr="00261222" w:rsidRDefault="001A6428" w:rsidP="00872401">
      <w:pPr>
        <w:spacing w:line="720" w:lineRule="exact"/>
        <w:ind w:left="426" w:hanging="426"/>
        <w:jc w:val="left"/>
      </w:pPr>
      <w:r w:rsidRPr="00261222">
        <w:t>Dixon, R.M.W. 19</w:t>
      </w:r>
      <w:r w:rsidR="00872401">
        <w:t>80</w:t>
      </w:r>
      <w:r w:rsidRPr="00261222">
        <w:t xml:space="preserve">. </w:t>
      </w:r>
      <w:r w:rsidR="00872401" w:rsidRPr="00872401">
        <w:rPr>
          <w:bCs/>
          <w:i/>
        </w:rPr>
        <w:t>The languages of Australia</w:t>
      </w:r>
      <w:r w:rsidR="00872401">
        <w:rPr>
          <w:bCs/>
          <w:i/>
        </w:rPr>
        <w:t>.</w:t>
      </w:r>
      <w:r w:rsidRPr="00261222">
        <w:t xml:space="preserve"> Cambridge: Cambridge University Press.</w:t>
      </w:r>
    </w:p>
    <w:p w14:paraId="78F4E0D8" w14:textId="77777777" w:rsidR="00872401" w:rsidRPr="00261222" w:rsidRDefault="00872401" w:rsidP="00872401">
      <w:pPr>
        <w:spacing w:line="720" w:lineRule="exact"/>
        <w:ind w:left="426" w:hanging="426"/>
        <w:jc w:val="left"/>
      </w:pPr>
      <w:r w:rsidRPr="00261222">
        <w:t xml:space="preserve">—. 1997. </w:t>
      </w:r>
      <w:r w:rsidRPr="00261222">
        <w:rPr>
          <w:i/>
        </w:rPr>
        <w:t>The rise and fall of languages</w:t>
      </w:r>
      <w:r w:rsidRPr="00261222">
        <w:t>. Cambridge: Cambridge University Press.</w:t>
      </w:r>
    </w:p>
    <w:p w14:paraId="040885DF" w14:textId="77777777" w:rsidR="001A6428" w:rsidRPr="00261222" w:rsidRDefault="001A6428" w:rsidP="00FE3C7D">
      <w:pPr>
        <w:spacing w:line="720" w:lineRule="exact"/>
        <w:ind w:left="426" w:hanging="426"/>
        <w:jc w:val="left"/>
      </w:pPr>
      <w:r w:rsidRPr="00261222">
        <w:t xml:space="preserve">—. 1998. Review of Evans, A grammar of Kayardild, with historic-comparative notes on Tangkic. </w:t>
      </w:r>
      <w:r w:rsidRPr="00261222">
        <w:rPr>
          <w:i/>
        </w:rPr>
        <w:t>Studies in Language</w:t>
      </w:r>
      <w:r w:rsidRPr="00261222">
        <w:t xml:space="preserve"> 22.507-15.</w:t>
      </w:r>
    </w:p>
    <w:p w14:paraId="572BF024" w14:textId="77777777" w:rsidR="001A6428" w:rsidRPr="00261222" w:rsidRDefault="001A6428" w:rsidP="00FE3C7D">
      <w:pPr>
        <w:spacing w:line="720" w:lineRule="exact"/>
        <w:ind w:left="426" w:hanging="426"/>
        <w:jc w:val="left"/>
      </w:pPr>
      <w:r w:rsidRPr="00261222">
        <w:lastRenderedPageBreak/>
        <w:t xml:space="preserve">Dryer, Matthew S. 2006. Descriptive theories, explanatory theories, and basic linguistic theory. In Felix K. Ameka, Alan Dench and Nicholas Evans (eds), </w:t>
      </w:r>
      <w:r w:rsidRPr="00261222">
        <w:rPr>
          <w:i/>
        </w:rPr>
        <w:t>Catching language: issues in grammar writing</w:t>
      </w:r>
      <w:r w:rsidRPr="00261222">
        <w:t>. Berlin: Mouton de Gruyter, 207-34.</w:t>
      </w:r>
    </w:p>
    <w:p w14:paraId="37CC2A82" w14:textId="612E7509" w:rsidR="00360E7E" w:rsidRPr="00360E7E" w:rsidRDefault="00360E7E" w:rsidP="00360E7E">
      <w:pPr>
        <w:spacing w:line="720" w:lineRule="exact"/>
        <w:ind w:left="426" w:hanging="426"/>
        <w:jc w:val="left"/>
        <w:rPr>
          <w:lang w:val="en-US"/>
        </w:rPr>
      </w:pPr>
      <w:r>
        <w:t xml:space="preserve">Embick, David. 2000. </w:t>
      </w:r>
      <w:r w:rsidRPr="00360E7E">
        <w:rPr>
          <w:lang w:val="en-US"/>
        </w:rPr>
        <w:t xml:space="preserve">Features, </w:t>
      </w:r>
      <w:r>
        <w:rPr>
          <w:lang w:val="en-US"/>
        </w:rPr>
        <w:t>syntax, and c</w:t>
      </w:r>
      <w:r w:rsidRPr="00360E7E">
        <w:rPr>
          <w:lang w:val="en-US"/>
        </w:rPr>
        <w:t>ategories</w:t>
      </w:r>
      <w:r>
        <w:rPr>
          <w:lang w:val="en-US"/>
        </w:rPr>
        <w:t xml:space="preserve"> </w:t>
      </w:r>
      <w:r w:rsidRPr="00360E7E">
        <w:rPr>
          <w:lang w:val="en-US"/>
        </w:rPr>
        <w:t>in the Latin Perfect</w:t>
      </w:r>
      <w:r>
        <w:rPr>
          <w:lang w:val="en-US"/>
        </w:rPr>
        <w:t xml:space="preserve">. </w:t>
      </w:r>
      <w:r>
        <w:rPr>
          <w:i/>
          <w:lang w:val="en-US"/>
        </w:rPr>
        <w:t xml:space="preserve">Linguistic Enquiry </w:t>
      </w:r>
      <w:r>
        <w:rPr>
          <w:lang w:val="en-US"/>
        </w:rPr>
        <w:t>31:2.185–230.</w:t>
      </w:r>
    </w:p>
    <w:p w14:paraId="6D462136" w14:textId="77777777" w:rsidR="001A6428" w:rsidRPr="00261222" w:rsidRDefault="001A6428" w:rsidP="00FE3C7D">
      <w:pPr>
        <w:spacing w:line="720" w:lineRule="exact"/>
        <w:ind w:left="426" w:hanging="426"/>
        <w:jc w:val="left"/>
      </w:pPr>
      <w:r w:rsidRPr="00261222">
        <w:t>Evans, Nicholas. 1985. A grammar of Kayardild: with historical-comparative notes on Tangkic. Canberra: Australian National University.</w:t>
      </w:r>
    </w:p>
    <w:p w14:paraId="448FCF54" w14:textId="77777777" w:rsidR="001A6428" w:rsidRPr="00261222" w:rsidRDefault="001A6428" w:rsidP="00FE3C7D">
      <w:pPr>
        <w:spacing w:line="720" w:lineRule="exact"/>
        <w:ind w:left="426" w:hanging="426"/>
        <w:jc w:val="left"/>
      </w:pPr>
      <w:r w:rsidRPr="00261222">
        <w:t xml:space="preserve">—. 1995a. </w:t>
      </w:r>
      <w:r w:rsidRPr="00261222">
        <w:rPr>
          <w:i/>
        </w:rPr>
        <w:t>A grammar of Kayardild: with historical-comparative notes on Tangkic</w:t>
      </w:r>
      <w:r w:rsidRPr="00261222">
        <w:t>. Berlin: Mouton de Gruyter.</w:t>
      </w:r>
    </w:p>
    <w:p w14:paraId="2D1BFB91" w14:textId="65E6A868" w:rsidR="001A6428" w:rsidRPr="00261222" w:rsidRDefault="001A6428" w:rsidP="00FE3C7D">
      <w:pPr>
        <w:spacing w:line="720" w:lineRule="exact"/>
        <w:ind w:left="426" w:hanging="426"/>
        <w:jc w:val="left"/>
      </w:pPr>
      <w:r w:rsidRPr="00261222">
        <w:t>—. 1995</w:t>
      </w:r>
      <w:r w:rsidR="00872401">
        <w:t>b</w:t>
      </w:r>
      <w:r w:rsidRPr="00261222">
        <w:t xml:space="preserve">. Multiple case in Kayardild: anti-iconic suffix order and the diachronic filter. In Frans Plank (ed.) </w:t>
      </w:r>
      <w:r w:rsidRPr="00261222">
        <w:rPr>
          <w:i/>
        </w:rPr>
        <w:t>Double case: agreement by suffixaufnahme</w:t>
      </w:r>
      <w:r w:rsidRPr="00261222">
        <w:t>. New York: Oxford University Press, 396-428.</w:t>
      </w:r>
    </w:p>
    <w:p w14:paraId="258EB2A8" w14:textId="77777777" w:rsidR="001A6428" w:rsidRPr="00261222" w:rsidRDefault="001A6428" w:rsidP="00FE3C7D">
      <w:pPr>
        <w:spacing w:line="720" w:lineRule="exact"/>
        <w:ind w:left="426" w:hanging="426"/>
        <w:jc w:val="left"/>
      </w:pPr>
      <w:r w:rsidRPr="00261222">
        <w:t xml:space="preserve">—. 2003. Typologies of agreement: some problems from Kayardild. </w:t>
      </w:r>
      <w:r w:rsidRPr="00261222">
        <w:rPr>
          <w:i/>
        </w:rPr>
        <w:t>Transactions of the Philological Society</w:t>
      </w:r>
      <w:r w:rsidRPr="00261222">
        <w:t xml:space="preserve"> 101.203-34.</w:t>
      </w:r>
    </w:p>
    <w:p w14:paraId="40DD721E" w14:textId="77777777" w:rsidR="001A6428" w:rsidRDefault="001A6428" w:rsidP="00FE3C7D">
      <w:pPr>
        <w:spacing w:line="720" w:lineRule="exact"/>
        <w:ind w:left="426" w:hanging="426"/>
        <w:jc w:val="left"/>
      </w:pPr>
      <w:r w:rsidRPr="00261222">
        <w:lastRenderedPageBreak/>
        <w:t>Evans, Nicholas and Rachel Nordlinger. 2004 ms. Extreme morphological shift: verbal case in Kayardild. Paper presented at LFG04 Conference, Christchurch, New Zealand, July 2004.</w:t>
      </w:r>
    </w:p>
    <w:p w14:paraId="16F78E55" w14:textId="6A7D9194" w:rsidR="00623557" w:rsidRPr="00261222" w:rsidRDefault="00623557" w:rsidP="0068260E">
      <w:pPr>
        <w:spacing w:line="720" w:lineRule="exact"/>
        <w:ind w:left="426" w:hanging="426"/>
        <w:jc w:val="left"/>
      </w:pPr>
      <w:r w:rsidRPr="00623557">
        <w:t xml:space="preserve">Evans, </w:t>
      </w:r>
      <w:r w:rsidRPr="00261222">
        <w:t xml:space="preserve">Nicholas </w:t>
      </w:r>
      <w:r>
        <w:t>and Stephen C. Levinson.</w:t>
      </w:r>
      <w:r w:rsidRPr="00623557">
        <w:t xml:space="preserve"> </w:t>
      </w:r>
      <w:r>
        <w:t>2009</w:t>
      </w:r>
      <w:r w:rsidRPr="00623557">
        <w:t>. The myth of language universals: Language diversity and its importance for cognitive science. </w:t>
      </w:r>
      <w:r w:rsidRPr="00623557">
        <w:rPr>
          <w:i/>
        </w:rPr>
        <w:t>Behavioral and Brain Sciences</w:t>
      </w:r>
      <w:r w:rsidRPr="00623557">
        <w:t>, 32</w:t>
      </w:r>
      <w:r>
        <w:t>.5:</w:t>
      </w:r>
      <w:r w:rsidRPr="00623557">
        <w:t>429</w:t>
      </w:r>
      <w:r>
        <w:t>–</w:t>
      </w:r>
      <w:r w:rsidRPr="00623557">
        <w:t>92</w:t>
      </w:r>
      <w:r>
        <w:t>.</w:t>
      </w:r>
    </w:p>
    <w:p w14:paraId="6BF67D75" w14:textId="77777777" w:rsidR="001A6428" w:rsidRDefault="001A6428" w:rsidP="00FE3C7D">
      <w:pPr>
        <w:spacing w:line="720" w:lineRule="exact"/>
        <w:ind w:left="426" w:hanging="426"/>
        <w:jc w:val="left"/>
      </w:pPr>
      <w:r w:rsidRPr="00261222">
        <w:t xml:space="preserve">Fletcher, Janet, Nicholas Evans and Erich Round. 2002. Left-Edge tonal events in Kayardild (Australian): a typological perspective. In B  Bel and I Marlien (eds), </w:t>
      </w:r>
      <w:r w:rsidRPr="00261222">
        <w:rPr>
          <w:i/>
        </w:rPr>
        <w:t>Proceedings of the 1st International Conference on Speech Prosody</w:t>
      </w:r>
      <w:r w:rsidRPr="00261222">
        <w:t>. Aix-en-Provence: Laboratoire Parole at Langage, 295-98.</w:t>
      </w:r>
    </w:p>
    <w:p w14:paraId="200F719C" w14:textId="376715CD" w:rsidR="009E2DF8" w:rsidRPr="00261222" w:rsidRDefault="009E2DF8" w:rsidP="009E2DF8">
      <w:pPr>
        <w:spacing w:line="720" w:lineRule="exact"/>
        <w:ind w:left="426" w:hanging="426"/>
        <w:jc w:val="left"/>
      </w:pPr>
      <w:r w:rsidRPr="00261222">
        <w:t xml:space="preserve">Gaby, Alice. 2008. Pragmatically case-marked: non-syntactic functions of the Thaayorre ergative suffix. In Ilana Mushin and Brett Baker (eds), </w:t>
      </w:r>
      <w:r w:rsidRPr="00261222">
        <w:rPr>
          <w:i/>
        </w:rPr>
        <w:t>Discourse and grammar in Australian languages</w:t>
      </w:r>
      <w:r w:rsidRPr="00261222">
        <w:t>. Amsterdam: John Benjamins, 111-34.</w:t>
      </w:r>
    </w:p>
    <w:p w14:paraId="4E6172FB" w14:textId="77777777" w:rsidR="001A6428" w:rsidRPr="00261222" w:rsidRDefault="001A6428" w:rsidP="00FE3C7D">
      <w:pPr>
        <w:spacing w:line="720" w:lineRule="exact"/>
        <w:ind w:left="426" w:hanging="426"/>
        <w:jc w:val="left"/>
      </w:pPr>
      <w:r w:rsidRPr="00261222">
        <w:t xml:space="preserve">Grice, H. Paul. 1969. Utterer's meaning and intentions. </w:t>
      </w:r>
      <w:r w:rsidRPr="00261222">
        <w:rPr>
          <w:i/>
        </w:rPr>
        <w:t>Philosophical Review</w:t>
      </w:r>
      <w:r w:rsidRPr="00261222">
        <w:t xml:space="preserve"> 35.121-53.</w:t>
      </w:r>
    </w:p>
    <w:p w14:paraId="0C2F6EC0" w14:textId="77777777" w:rsidR="001A6428" w:rsidRPr="00261222" w:rsidRDefault="001A6428" w:rsidP="00FE3C7D">
      <w:pPr>
        <w:spacing w:line="720" w:lineRule="exact"/>
        <w:ind w:left="426" w:hanging="426"/>
        <w:jc w:val="left"/>
      </w:pPr>
      <w:r w:rsidRPr="00261222">
        <w:lastRenderedPageBreak/>
        <w:t>Hale, Kenneth. 1960a ms. Kayardilt fieldnotes [MS3172, item 9]. Yangkal, Yukulta, Kayatilt field Notes; Mornington Island 1960. Copy of fieldnotes held at the library of the Australian Institute of Aboriginal and Torres Strait Islander Studies.</w:t>
      </w:r>
    </w:p>
    <w:p w14:paraId="12B8675D" w14:textId="77777777" w:rsidR="001A6428" w:rsidRPr="00261222" w:rsidRDefault="001A6428" w:rsidP="00FE3C7D">
      <w:pPr>
        <w:spacing w:line="720" w:lineRule="exact"/>
        <w:ind w:left="426" w:hanging="426"/>
        <w:jc w:val="left"/>
      </w:pPr>
      <w:r w:rsidRPr="00261222">
        <w:t>—. 1960b ms. Kayardilt fieldnotes [MS3172, item 10]. Yangkal, Yukulta, Kayatilt field Notes; Mornington Island 1960. Copy of fieldnotes held at the library of the Australian Institute of Aboriginal and Torres Strait Islander Studies.</w:t>
      </w:r>
    </w:p>
    <w:p w14:paraId="162644E5" w14:textId="77777777" w:rsidR="001A6428" w:rsidRDefault="001A6428" w:rsidP="00FE3C7D">
      <w:pPr>
        <w:spacing w:line="720" w:lineRule="exact"/>
        <w:ind w:left="426" w:hanging="426"/>
        <w:jc w:val="left"/>
      </w:pPr>
      <w:r w:rsidRPr="00261222">
        <w:t xml:space="preserve">—. 1973. Deep-surface canonical disparities in relation to analysis and change: an Australian example. In T. A. Sebeok (ed.) </w:t>
      </w:r>
      <w:r w:rsidRPr="00261222">
        <w:rPr>
          <w:i/>
        </w:rPr>
        <w:t>Current trends in linguistics, vol. XI: Diachronic, areal and typological linguistics</w:t>
      </w:r>
      <w:r w:rsidRPr="00261222">
        <w:t>. The Hague: Mouton de Gruyter, 401-58.</w:t>
      </w:r>
    </w:p>
    <w:p w14:paraId="6244FECC" w14:textId="1FE6079C" w:rsidR="00560408" w:rsidRPr="00560408" w:rsidRDefault="00560408" w:rsidP="00560408">
      <w:pPr>
        <w:spacing w:line="720" w:lineRule="exact"/>
        <w:ind w:left="426" w:hanging="426"/>
        <w:jc w:val="left"/>
        <w:rPr>
          <w:lang w:val="en-US"/>
        </w:rPr>
      </w:pPr>
      <w:r>
        <w:t xml:space="preserve">—. 1981. </w:t>
      </w:r>
      <w:r w:rsidRPr="00560408">
        <w:rPr>
          <w:i/>
          <w:lang w:val="en-US"/>
        </w:rPr>
        <w:t>The position of Walbiri in a typology of the base</w:t>
      </w:r>
      <w:r>
        <w:rPr>
          <w:lang w:val="en-US"/>
        </w:rPr>
        <w:t xml:space="preserve">. Bloomington, Indiana: Indiana </w:t>
      </w:r>
      <w:r w:rsidRPr="00560408">
        <w:rPr>
          <w:lang w:val="en-US"/>
        </w:rPr>
        <w:t>University Linguistics Club</w:t>
      </w:r>
    </w:p>
    <w:p w14:paraId="45441486" w14:textId="77777777" w:rsidR="001A6428" w:rsidRPr="00261222" w:rsidRDefault="001A6428" w:rsidP="00FE3C7D">
      <w:pPr>
        <w:spacing w:line="720" w:lineRule="exact"/>
        <w:ind w:left="426" w:hanging="426"/>
        <w:jc w:val="left"/>
      </w:pPr>
      <w:r w:rsidRPr="00261222">
        <w:t xml:space="preserve">Halle, Morris. 1997. Distributed morphology: impoverishment and fission. </w:t>
      </w:r>
      <w:r w:rsidRPr="00261222">
        <w:rPr>
          <w:i/>
        </w:rPr>
        <w:t>MIT Working Papers in Linguistics</w:t>
      </w:r>
      <w:r w:rsidRPr="00261222">
        <w:t xml:space="preserve"> 30.425-49.</w:t>
      </w:r>
    </w:p>
    <w:p w14:paraId="5FD434B1" w14:textId="77777777" w:rsidR="001A6428" w:rsidRPr="00261222" w:rsidRDefault="001A6428" w:rsidP="00FE3C7D">
      <w:pPr>
        <w:spacing w:line="720" w:lineRule="exact"/>
        <w:ind w:left="426" w:hanging="426"/>
        <w:jc w:val="left"/>
      </w:pPr>
      <w:r w:rsidRPr="00261222">
        <w:lastRenderedPageBreak/>
        <w:t xml:space="preserve">Halle, Morris and Alec Marantz. 1993. Distributed Morphology and the Pieces of Inflection. In Kenneth Hale and Samuel J. Keyser (eds), </w:t>
      </w:r>
      <w:r w:rsidRPr="00261222">
        <w:rPr>
          <w:i/>
        </w:rPr>
        <w:t>The view from building 20</w:t>
      </w:r>
      <w:r w:rsidRPr="00261222">
        <w:t>. Cambridge, MA: MIT Press, 111-76.</w:t>
      </w:r>
    </w:p>
    <w:p w14:paraId="6AF6463C" w14:textId="77777777" w:rsidR="001A6428" w:rsidRPr="00261222" w:rsidRDefault="001A6428" w:rsidP="00FE3C7D">
      <w:pPr>
        <w:spacing w:line="720" w:lineRule="exact"/>
        <w:ind w:left="426" w:hanging="426"/>
        <w:jc w:val="left"/>
      </w:pPr>
      <w:r w:rsidRPr="00261222">
        <w:t xml:space="preserve">—. 1994. Some key features of Distributed Morphology. </w:t>
      </w:r>
      <w:r w:rsidRPr="00261222">
        <w:rPr>
          <w:i/>
        </w:rPr>
        <w:t>MIT Working Papers in Linguistics</w:t>
      </w:r>
      <w:r w:rsidRPr="00261222">
        <w:t xml:space="preserve"> 21.275-88.</w:t>
      </w:r>
    </w:p>
    <w:p w14:paraId="4F77A2D3" w14:textId="77777777" w:rsidR="001A6428" w:rsidRDefault="001A6428" w:rsidP="00FE3C7D">
      <w:pPr>
        <w:spacing w:line="720" w:lineRule="exact"/>
        <w:ind w:left="426" w:hanging="426"/>
        <w:jc w:val="left"/>
      </w:pPr>
      <w:r w:rsidRPr="00261222">
        <w:t xml:space="preserve">Harley, Heidi and Rolf Noyer. 1999. State-of-the-Article: Distributed Morphology. </w:t>
      </w:r>
      <w:r w:rsidRPr="00261222">
        <w:rPr>
          <w:i/>
        </w:rPr>
        <w:t>GLOT International</w:t>
      </w:r>
      <w:r w:rsidRPr="00261222">
        <w:t xml:space="preserve"> 4.3-9.</w:t>
      </w:r>
    </w:p>
    <w:p w14:paraId="36965E36" w14:textId="1487885F" w:rsidR="00292E61" w:rsidRPr="00292E61" w:rsidRDefault="00292E61" w:rsidP="00FE3C7D">
      <w:pPr>
        <w:spacing w:line="720" w:lineRule="exact"/>
        <w:ind w:left="426" w:hanging="426"/>
        <w:jc w:val="left"/>
      </w:pPr>
      <w:r>
        <w:t xml:space="preserve">Harris, Zellig S. 1942. Morpheme alternants in linguistic analysis. </w:t>
      </w:r>
      <w:r>
        <w:rPr>
          <w:i/>
        </w:rPr>
        <w:t xml:space="preserve">Language </w:t>
      </w:r>
      <w:r>
        <w:t>12.15–22.</w:t>
      </w:r>
    </w:p>
    <w:p w14:paraId="6A609D47" w14:textId="73C0D459" w:rsidR="00AA75BB" w:rsidRPr="00261222" w:rsidRDefault="00AA75BB" w:rsidP="00AA75BB">
      <w:pPr>
        <w:spacing w:line="720" w:lineRule="exact"/>
        <w:ind w:left="426" w:hanging="426"/>
        <w:jc w:val="left"/>
      </w:pPr>
      <w:r>
        <w:t xml:space="preserve">Hopper, Paul J. 1991. </w:t>
      </w:r>
      <w:r w:rsidRPr="00AA75BB">
        <w:t>On some p</w:t>
      </w:r>
      <w:r>
        <w:t>rinciples of grammaticalization</w:t>
      </w:r>
      <w:r w:rsidRPr="00AA75BB">
        <w:t xml:space="preserve">. In Elizabeth </w:t>
      </w:r>
      <w:r>
        <w:t>C.</w:t>
      </w:r>
      <w:r w:rsidRPr="00AA75BB">
        <w:t xml:space="preserve"> </w:t>
      </w:r>
      <w:r>
        <w:t>Traugott and Bernd Heine</w:t>
      </w:r>
      <w:r w:rsidRPr="00AA75BB">
        <w:t xml:space="preserve"> </w:t>
      </w:r>
      <w:r>
        <w:t>(</w:t>
      </w:r>
      <w:r w:rsidRPr="00AA75BB">
        <w:t>eds</w:t>
      </w:r>
      <w:r>
        <w:t>),</w:t>
      </w:r>
      <w:r w:rsidRPr="00AA75BB">
        <w:t xml:space="preserve"> </w:t>
      </w:r>
      <w:r w:rsidRPr="00AA75BB">
        <w:rPr>
          <w:i/>
        </w:rPr>
        <w:t>Approaches to Grammaticalization, Vol. I</w:t>
      </w:r>
      <w:r w:rsidRPr="00AA75BB">
        <w:t>.</w:t>
      </w:r>
      <w:r>
        <w:t xml:space="preserve"> Amsterdam: John Benjamins, </w:t>
      </w:r>
      <w:r w:rsidRPr="00AA75BB">
        <w:t>17–36.</w:t>
      </w:r>
    </w:p>
    <w:p w14:paraId="7179EC12" w14:textId="77777777" w:rsidR="001A6428" w:rsidRPr="00261222" w:rsidRDefault="001A6428" w:rsidP="00FE3C7D">
      <w:pPr>
        <w:spacing w:line="720" w:lineRule="exact"/>
        <w:ind w:left="426" w:hanging="426"/>
        <w:jc w:val="left"/>
      </w:pPr>
      <w:r w:rsidRPr="00261222">
        <w:t xml:space="preserve">Jackendoff, Ray. 1975. Morphological and semantic regularities in the lexicon. </w:t>
      </w:r>
      <w:r w:rsidRPr="00261222">
        <w:rPr>
          <w:i/>
        </w:rPr>
        <w:t>Language</w:t>
      </w:r>
      <w:r w:rsidRPr="00261222">
        <w:t xml:space="preserve"> 51.639-71.</w:t>
      </w:r>
    </w:p>
    <w:p w14:paraId="6E3F11E7" w14:textId="77777777" w:rsidR="001A6428" w:rsidRPr="00261222" w:rsidRDefault="001A6428" w:rsidP="00FE3C7D">
      <w:pPr>
        <w:spacing w:line="720" w:lineRule="exact"/>
        <w:ind w:left="426" w:hanging="426"/>
        <w:jc w:val="left"/>
      </w:pPr>
      <w:r w:rsidRPr="00261222">
        <w:t xml:space="preserve">Kager, René. 1996. On afﬁx allomorphy and syllable counting. In Ursula Kleinhenz (ed.) </w:t>
      </w:r>
      <w:r w:rsidRPr="00261222">
        <w:rPr>
          <w:i/>
        </w:rPr>
        <w:t>Interfaces in Phonology</w:t>
      </w:r>
      <w:r w:rsidRPr="00261222">
        <w:t>. Berlin: Akademie Verlag, 155–71.</w:t>
      </w:r>
    </w:p>
    <w:p w14:paraId="4BE50FAF" w14:textId="2B25E9FF" w:rsidR="00292E61" w:rsidRPr="00261222" w:rsidRDefault="00292E61" w:rsidP="00FE3C7D">
      <w:pPr>
        <w:spacing w:line="720" w:lineRule="exact"/>
        <w:ind w:left="426" w:hanging="426"/>
        <w:jc w:val="left"/>
      </w:pPr>
      <w:r>
        <w:lastRenderedPageBreak/>
        <w:t xml:space="preserve">—. 1999. </w:t>
      </w:r>
      <w:r w:rsidRPr="00292E61">
        <w:rPr>
          <w:i/>
        </w:rPr>
        <w:t>Optimality Theory</w:t>
      </w:r>
      <w:r>
        <w:t>. Cambridge: CUP.</w:t>
      </w:r>
    </w:p>
    <w:p w14:paraId="57AFFAF1" w14:textId="77777777" w:rsidR="001A6428" w:rsidRPr="00261222" w:rsidRDefault="001A6428" w:rsidP="00FE3C7D">
      <w:pPr>
        <w:spacing w:line="720" w:lineRule="exact"/>
        <w:ind w:left="426" w:hanging="426"/>
        <w:jc w:val="left"/>
      </w:pPr>
      <w:r w:rsidRPr="00261222">
        <w:t xml:space="preserve">—. 2009. Lexical irregularity and the typology of contrast. In Kristin Hanson and Sharon Inkelas (eds), </w:t>
      </w:r>
      <w:r w:rsidRPr="00261222">
        <w:rPr>
          <w:i/>
        </w:rPr>
        <w:t>The nature of the word: essays in honor of Paul Kiparsky</w:t>
      </w:r>
      <w:r w:rsidRPr="00261222">
        <w:t>. Cambridge, MA: MIT Press, 397-432.</w:t>
      </w:r>
    </w:p>
    <w:p w14:paraId="4A9A783F" w14:textId="77777777" w:rsidR="001A6428" w:rsidRPr="00261222" w:rsidRDefault="001A6428" w:rsidP="00FE3C7D">
      <w:pPr>
        <w:spacing w:line="720" w:lineRule="exact"/>
        <w:ind w:left="426" w:hanging="426"/>
        <w:jc w:val="left"/>
      </w:pPr>
      <w:r w:rsidRPr="00261222">
        <w:t xml:space="preserve">Kaplan, Ronald M. and Joan Bresnan. 1982. Lexical-Functional Grammar: A formal system for grammatical representation. In Joan Bresnan (ed.) </w:t>
      </w:r>
      <w:r w:rsidRPr="00261222">
        <w:rPr>
          <w:i/>
        </w:rPr>
        <w:t>The mental representation of grammatical relations</w:t>
      </w:r>
      <w:r w:rsidRPr="00261222">
        <w:t>. Cambridge, MA: MIT Press.</w:t>
      </w:r>
    </w:p>
    <w:p w14:paraId="2303F71C" w14:textId="77777777" w:rsidR="001A6428" w:rsidRPr="00261222" w:rsidRDefault="001A6428" w:rsidP="00FE3C7D">
      <w:pPr>
        <w:spacing w:line="720" w:lineRule="exact"/>
        <w:ind w:left="426" w:hanging="426"/>
        <w:jc w:val="left"/>
      </w:pPr>
      <w:r w:rsidRPr="00261222">
        <w:t>Keen, Sandra. 1972. A description of the Yukulta language: an Australian aboriginal language of north-west Queensland. Melbourne: Monash University MA Thesis.</w:t>
      </w:r>
    </w:p>
    <w:p w14:paraId="6A2BA810" w14:textId="77777777" w:rsidR="001A6428" w:rsidRPr="00261222" w:rsidRDefault="001A6428" w:rsidP="00FE3C7D">
      <w:pPr>
        <w:spacing w:line="720" w:lineRule="exact"/>
        <w:ind w:left="426" w:hanging="426"/>
        <w:jc w:val="left"/>
      </w:pPr>
      <w:r w:rsidRPr="00261222">
        <w:t xml:space="preserve">—. 1983. Yukulta. In Robert M. W. Dixon and Barry J. Blake (eds), </w:t>
      </w:r>
      <w:r w:rsidRPr="00261222">
        <w:rPr>
          <w:i/>
        </w:rPr>
        <w:t>Handbook of Australian languages</w:t>
      </w:r>
      <w:r w:rsidRPr="00261222">
        <w:t>. Canberra: Australian National University Press, 190-304.</w:t>
      </w:r>
    </w:p>
    <w:p w14:paraId="7595F7AC" w14:textId="1A3C6FF7" w:rsidR="008D4541" w:rsidRPr="008D4541" w:rsidRDefault="001A6428" w:rsidP="00FE3C7D">
      <w:pPr>
        <w:spacing w:line="720" w:lineRule="exact"/>
        <w:ind w:left="426" w:hanging="426"/>
        <w:jc w:val="left"/>
      </w:pPr>
      <w:r w:rsidRPr="00261222">
        <w:t xml:space="preserve">Kenstowicz, Michael. </w:t>
      </w:r>
      <w:r w:rsidR="008D4541">
        <w:t xml:space="preserve">1994. </w:t>
      </w:r>
      <w:r w:rsidR="008D4541">
        <w:rPr>
          <w:i/>
        </w:rPr>
        <w:t xml:space="preserve">Phonology in generative grammar. </w:t>
      </w:r>
      <w:r w:rsidR="008D4541">
        <w:t>Cambridge, MA: Blackwell.</w:t>
      </w:r>
    </w:p>
    <w:p w14:paraId="638889C0" w14:textId="57B7E127" w:rsidR="001A6428" w:rsidRPr="00261222" w:rsidRDefault="00872401" w:rsidP="00872401">
      <w:pPr>
        <w:spacing w:line="720" w:lineRule="exact"/>
        <w:ind w:left="426" w:hanging="426"/>
        <w:jc w:val="left"/>
      </w:pPr>
      <w:r>
        <w:t xml:space="preserve">Kiparsky, Paul. </w:t>
      </w:r>
      <w:r w:rsidR="001A6428" w:rsidRPr="00261222">
        <w:t xml:space="preserve">1973a. Abstractness, opacity, and global rules. In </w:t>
      </w:r>
      <w:r w:rsidR="001A6428" w:rsidRPr="00261222">
        <w:rPr>
          <w:i/>
        </w:rPr>
        <w:t>Three dimensions in linguistic theory</w:t>
      </w:r>
      <w:r w:rsidR="001A6428" w:rsidRPr="00261222">
        <w:t>. Tokyo: TEC, 57-86.</w:t>
      </w:r>
    </w:p>
    <w:p w14:paraId="08197693" w14:textId="3712D41C" w:rsidR="001A6428" w:rsidRPr="00261222" w:rsidRDefault="001A6428" w:rsidP="00FE3C7D">
      <w:pPr>
        <w:spacing w:line="720" w:lineRule="exact"/>
        <w:ind w:left="426" w:hanging="426"/>
        <w:jc w:val="left"/>
      </w:pPr>
      <w:r w:rsidRPr="00261222">
        <w:lastRenderedPageBreak/>
        <w:t xml:space="preserve">—. 1973b. </w:t>
      </w:r>
      <w:r w:rsidR="00872401">
        <w:t>“</w:t>
      </w:r>
      <w:r w:rsidRPr="00261222">
        <w:t>Elsewhere</w:t>
      </w:r>
      <w:r w:rsidR="00872401">
        <w:t>”</w:t>
      </w:r>
      <w:r w:rsidRPr="00261222">
        <w:t xml:space="preserve"> in phonology. In Stephen R. Anderson and Paul Kiparsky (eds), </w:t>
      </w:r>
      <w:r w:rsidRPr="00261222">
        <w:rPr>
          <w:i/>
        </w:rPr>
        <w:t>A festschrift for Morris Halle</w:t>
      </w:r>
      <w:r w:rsidRPr="00261222">
        <w:t>. New York: Holt, Rinehart and Winston, 93-106.</w:t>
      </w:r>
    </w:p>
    <w:p w14:paraId="53E6A77D" w14:textId="77777777" w:rsidR="001A6428" w:rsidRPr="00261222" w:rsidRDefault="001A6428" w:rsidP="00FE3C7D">
      <w:pPr>
        <w:spacing w:line="720" w:lineRule="exact"/>
        <w:ind w:left="426" w:hanging="426"/>
        <w:jc w:val="left"/>
      </w:pPr>
      <w:r w:rsidRPr="00261222">
        <w:t>—. 1982a ms. From cyclic phonology to lexical phonology.</w:t>
      </w:r>
    </w:p>
    <w:p w14:paraId="52B44831" w14:textId="77777777" w:rsidR="001A6428" w:rsidRPr="00261222" w:rsidRDefault="001A6428" w:rsidP="00FE3C7D">
      <w:pPr>
        <w:spacing w:line="720" w:lineRule="exact"/>
        <w:ind w:left="426" w:hanging="426"/>
        <w:jc w:val="left"/>
      </w:pPr>
      <w:r w:rsidRPr="00261222">
        <w:t xml:space="preserve">—. 1982b. Lexical phonology and morphology. In In-Seok Yang (ed.) </w:t>
      </w:r>
      <w:r w:rsidRPr="00261222">
        <w:rPr>
          <w:i/>
        </w:rPr>
        <w:t>Linguistics in the Morning Calm</w:t>
      </w:r>
      <w:r w:rsidRPr="00261222">
        <w:t>. Seoul: Hanshin, 3-91.</w:t>
      </w:r>
    </w:p>
    <w:p w14:paraId="0B78DEDF" w14:textId="77777777" w:rsidR="001A6428" w:rsidRPr="00261222" w:rsidRDefault="001A6428" w:rsidP="00FE3C7D">
      <w:pPr>
        <w:spacing w:line="720" w:lineRule="exact"/>
        <w:ind w:left="426" w:hanging="426"/>
        <w:jc w:val="left"/>
      </w:pPr>
      <w:r w:rsidRPr="00261222">
        <w:t>Klokeid, Terry J. 1976. Topics in Lardil grammar: MIT Ph.D. thesis.</w:t>
      </w:r>
    </w:p>
    <w:p w14:paraId="370ACC81" w14:textId="77777777" w:rsidR="001A6428" w:rsidRPr="005F4877" w:rsidRDefault="001A6428" w:rsidP="00FE3C7D">
      <w:pPr>
        <w:spacing w:line="720" w:lineRule="exact"/>
        <w:ind w:left="426" w:hanging="426"/>
        <w:jc w:val="left"/>
      </w:pPr>
      <w:r w:rsidRPr="005F4877">
        <w:rPr>
          <w:rFonts w:cs="MinionPro-Regular"/>
        </w:rPr>
        <w:t xml:space="preserve">Koch, Harold. 1990. Do Australian languages really have morphemes? Issues in Kaytej morphology. In Peter Austin, R.M.W. Dixon, Tom Dutton and Isobel White (eds), </w:t>
      </w:r>
      <w:r w:rsidRPr="005F4877">
        <w:rPr>
          <w:rFonts w:cs="MinionPro-Capt"/>
          <w:i/>
          <w:iCs/>
        </w:rPr>
        <w:t>Language and history: essays in honour of Luise Hercus</w:t>
      </w:r>
      <w:r w:rsidRPr="005F4877">
        <w:rPr>
          <w:rFonts w:cs="MinionPro-Regular"/>
        </w:rPr>
        <w:t>. Canberra: Pacific Linguistics, 193-208.</w:t>
      </w:r>
    </w:p>
    <w:p w14:paraId="220A5E52" w14:textId="77777777" w:rsidR="001A6428" w:rsidRPr="00261222" w:rsidRDefault="001A6428" w:rsidP="00FE3C7D">
      <w:pPr>
        <w:spacing w:line="720" w:lineRule="exact"/>
        <w:ind w:left="426" w:hanging="426"/>
        <w:jc w:val="left"/>
      </w:pPr>
      <w:r w:rsidRPr="00261222">
        <w:t>Kracht, Marcus. 2002. Suffixaufnahme. Berlin: Mathematisches Institut, Freie Universität Berlin.</w:t>
      </w:r>
    </w:p>
    <w:p w14:paraId="3939CBCE" w14:textId="77777777" w:rsidR="001A6428" w:rsidRPr="00261222" w:rsidRDefault="001A6428" w:rsidP="00FE3C7D">
      <w:pPr>
        <w:spacing w:line="720" w:lineRule="exact"/>
        <w:ind w:left="426" w:hanging="426"/>
        <w:jc w:val="left"/>
      </w:pPr>
      <w:r w:rsidRPr="00261222">
        <w:t xml:space="preserve">Lieber, Rochelle. 1992. </w:t>
      </w:r>
      <w:r w:rsidRPr="00261222">
        <w:rPr>
          <w:i/>
        </w:rPr>
        <w:t>Deconstructing morphology</w:t>
      </w:r>
      <w:r w:rsidRPr="00261222">
        <w:t>. Chicago: University of Chicago Press.</w:t>
      </w:r>
    </w:p>
    <w:p w14:paraId="0874FC76" w14:textId="77777777" w:rsidR="001A6428" w:rsidRPr="00261222" w:rsidRDefault="001A6428" w:rsidP="00FE3C7D">
      <w:pPr>
        <w:spacing w:line="720" w:lineRule="exact"/>
        <w:ind w:left="426" w:hanging="426"/>
        <w:jc w:val="left"/>
      </w:pPr>
      <w:r w:rsidRPr="00261222">
        <w:t>MacBride, Alexander I. 2004. A constraint-based approach to morphology: UCLA Doctoral  dissertation.</w:t>
      </w:r>
    </w:p>
    <w:p w14:paraId="35492742" w14:textId="77777777" w:rsidR="005F4877" w:rsidRPr="00D5412F" w:rsidRDefault="005F4877" w:rsidP="005F4877">
      <w:pPr>
        <w:spacing w:line="720" w:lineRule="exact"/>
        <w:ind w:left="426" w:hanging="426"/>
        <w:jc w:val="left"/>
      </w:pPr>
      <w:r>
        <w:lastRenderedPageBreak/>
        <w:t xml:space="preserve">Maiden, Martin. 2005. </w:t>
      </w:r>
      <w:r w:rsidRPr="008D4541">
        <w:rPr>
          <w:lang w:val="en-US"/>
        </w:rPr>
        <w:t>Morphological autonomy and diachrony</w:t>
      </w:r>
      <w:r>
        <w:rPr>
          <w:lang w:val="en-US"/>
        </w:rPr>
        <w:t xml:space="preserve">. </w:t>
      </w:r>
      <w:r w:rsidRPr="00D5412F">
        <w:rPr>
          <w:i/>
        </w:rPr>
        <w:t>Yearbook of Morphology</w:t>
      </w:r>
      <w:r w:rsidRPr="00D5412F">
        <w:t xml:space="preserve"> 2004, 137-75</w:t>
      </w:r>
      <w:r>
        <w:t>.</w:t>
      </w:r>
    </w:p>
    <w:p w14:paraId="0B05FCBC" w14:textId="77777777" w:rsidR="001A6428" w:rsidRPr="00261222" w:rsidRDefault="001A6428" w:rsidP="00FE3C7D">
      <w:pPr>
        <w:spacing w:line="720" w:lineRule="exact"/>
        <w:ind w:left="426" w:hanging="426"/>
        <w:jc w:val="left"/>
      </w:pPr>
      <w:r w:rsidRPr="00261222">
        <w:t xml:space="preserve">Majewicz, Alfred F. 1999. Review of A Grammar of Kayardild, with historical-comparative notes on Tangkic. </w:t>
      </w:r>
      <w:r w:rsidRPr="00261222">
        <w:rPr>
          <w:i/>
        </w:rPr>
        <w:t>Linguistic and Oriental Studies from Poznan</w:t>
      </w:r>
      <w:r w:rsidRPr="00261222">
        <w:t xml:space="preserve"> 4.118-21.</w:t>
      </w:r>
    </w:p>
    <w:p w14:paraId="1EEB12FA" w14:textId="40E38DE9" w:rsidR="001A6428" w:rsidRPr="00261222" w:rsidRDefault="001A6428" w:rsidP="005F4877">
      <w:pPr>
        <w:spacing w:line="720" w:lineRule="exact"/>
        <w:ind w:left="426" w:hanging="426"/>
        <w:jc w:val="left"/>
      </w:pPr>
      <w:r w:rsidRPr="00261222">
        <w:t>Mascaró, Joan.</w:t>
      </w:r>
      <w:r w:rsidR="005F4877">
        <w:t xml:space="preserve"> </w:t>
      </w:r>
      <w:r w:rsidRPr="00261222">
        <w:t xml:space="preserve">1996a. External allomorphy and contractions in Romance. </w:t>
      </w:r>
      <w:r w:rsidRPr="00261222">
        <w:rPr>
          <w:i/>
        </w:rPr>
        <w:t>Probus</w:t>
      </w:r>
      <w:r w:rsidRPr="00261222">
        <w:t xml:space="preserve"> 8.181-205.</w:t>
      </w:r>
    </w:p>
    <w:p w14:paraId="3B43CA53" w14:textId="77777777" w:rsidR="001A6428" w:rsidRPr="00261222" w:rsidRDefault="001A6428" w:rsidP="00FE3C7D">
      <w:pPr>
        <w:spacing w:line="720" w:lineRule="exact"/>
        <w:ind w:left="426" w:hanging="426"/>
        <w:jc w:val="left"/>
      </w:pPr>
      <w:r w:rsidRPr="00261222">
        <w:t xml:space="preserve">—. 1996b. External allomorphy as emergence of the unmarked. In Jacques Durand and Bernard Laks (eds), </w:t>
      </w:r>
      <w:r w:rsidRPr="00261222">
        <w:rPr>
          <w:i/>
        </w:rPr>
        <w:t>Current trends in phonology: models and methods</w:t>
      </w:r>
      <w:r w:rsidRPr="00261222">
        <w:t>. Salford: University of Salford, 473-83.</w:t>
      </w:r>
    </w:p>
    <w:p w14:paraId="7FAAD466" w14:textId="0BAA4077" w:rsidR="001A6428" w:rsidRPr="00261222" w:rsidRDefault="001A6428" w:rsidP="00687E3C">
      <w:pPr>
        <w:spacing w:line="720" w:lineRule="exact"/>
        <w:ind w:left="426" w:hanging="426"/>
        <w:jc w:val="left"/>
      </w:pPr>
      <w:r w:rsidRPr="00261222">
        <w:t xml:space="preserve">Matthews, P. H. 1974. </w:t>
      </w:r>
      <w:r w:rsidRPr="00687E3C">
        <w:rPr>
          <w:i/>
        </w:rPr>
        <w:t>Morphology: an introduction to the theory of word-structure</w:t>
      </w:r>
      <w:r w:rsidR="00687E3C">
        <w:t xml:space="preserve">. </w:t>
      </w:r>
      <w:r w:rsidRPr="00261222">
        <w:t>Cambridge: Cambridge University Press.</w:t>
      </w:r>
    </w:p>
    <w:p w14:paraId="62FE4142" w14:textId="26327FA3" w:rsidR="001A6428" w:rsidRPr="00261222" w:rsidRDefault="001A6428" w:rsidP="00FE3C7D">
      <w:pPr>
        <w:spacing w:line="720" w:lineRule="exact"/>
        <w:ind w:left="426" w:hanging="426"/>
        <w:jc w:val="left"/>
      </w:pPr>
      <w:r w:rsidRPr="00261222">
        <w:t xml:space="preserve">McCarthy, John J. and Alan S. Prince. </w:t>
      </w:r>
      <w:r w:rsidR="007466E9" w:rsidRPr="00261222">
        <w:t xml:space="preserve">1995. Faithfulness and Reduplicative Identity. In Jill Beckman, Laura Walsh Dickey and Suzanne Urbanczyk (eds), </w:t>
      </w:r>
      <w:r w:rsidR="007466E9" w:rsidRPr="00261222">
        <w:rPr>
          <w:i/>
        </w:rPr>
        <w:t>University of Massachusetts Occasional Papers in Linguistics 18: Papers in Optimality Theory</w:t>
      </w:r>
      <w:r w:rsidR="007466E9" w:rsidRPr="00261222">
        <w:t>. Amherst: Graduate Linguistic Student Association, 249-384</w:t>
      </w:r>
      <w:r w:rsidRPr="00261222">
        <w:t>.</w:t>
      </w:r>
    </w:p>
    <w:p w14:paraId="436DDAD4" w14:textId="77777777" w:rsidR="001A6428" w:rsidRPr="00261222" w:rsidRDefault="001A6428" w:rsidP="00FE3C7D">
      <w:pPr>
        <w:spacing w:line="720" w:lineRule="exact"/>
        <w:ind w:left="426" w:hanging="426"/>
        <w:jc w:val="left"/>
      </w:pPr>
      <w:r w:rsidRPr="00261222">
        <w:lastRenderedPageBreak/>
        <w:t xml:space="preserve">—. 1999. Faithfulness and identity in Prosodic Morphology. In René Kager, Harry van der Hulst and Wim Zonneveld (eds), </w:t>
      </w:r>
      <w:r w:rsidRPr="00261222">
        <w:rPr>
          <w:i/>
        </w:rPr>
        <w:t>The prosody-morphology interface</w:t>
      </w:r>
      <w:r w:rsidRPr="00261222">
        <w:t>. Cambridge: Cambridge University Press, 218-309.</w:t>
      </w:r>
    </w:p>
    <w:p w14:paraId="6870C756" w14:textId="77777777" w:rsidR="001A6428" w:rsidRPr="00261222" w:rsidRDefault="001A6428" w:rsidP="00FE3C7D">
      <w:pPr>
        <w:spacing w:line="720" w:lineRule="exact"/>
        <w:ind w:left="426" w:hanging="426"/>
        <w:jc w:val="left"/>
      </w:pPr>
      <w:r w:rsidRPr="00261222">
        <w:t xml:space="preserve">McGregor, William. 1990. </w:t>
      </w:r>
      <w:r w:rsidRPr="00261222">
        <w:rPr>
          <w:i/>
        </w:rPr>
        <w:t>A functional grammar of Gooniyandi</w:t>
      </w:r>
      <w:r w:rsidRPr="00261222">
        <w:t>. Amsterdam: John Benjamins.</w:t>
      </w:r>
    </w:p>
    <w:p w14:paraId="499C23A8" w14:textId="77777777" w:rsidR="001A6428" w:rsidRPr="00261222" w:rsidRDefault="001A6428" w:rsidP="00FE3C7D">
      <w:pPr>
        <w:spacing w:line="720" w:lineRule="exact"/>
        <w:ind w:left="426" w:hanging="426"/>
        <w:jc w:val="left"/>
      </w:pPr>
      <w:r w:rsidRPr="00261222">
        <w:t xml:space="preserve">—. 2006. Focal and optional ergative marking in Warrwa (Kimberley, Western Australia). </w:t>
      </w:r>
      <w:r w:rsidRPr="00261222">
        <w:rPr>
          <w:i/>
        </w:rPr>
        <w:t>Lingua</w:t>
      </w:r>
      <w:r w:rsidRPr="00261222">
        <w:t xml:space="preserve"> 116.393-423.</w:t>
      </w:r>
    </w:p>
    <w:p w14:paraId="0610AFB6" w14:textId="77777777" w:rsidR="001A6428" w:rsidRPr="00261222" w:rsidRDefault="001A6428" w:rsidP="00FE3C7D">
      <w:pPr>
        <w:spacing w:line="720" w:lineRule="exact"/>
        <w:ind w:left="426" w:hanging="426"/>
        <w:jc w:val="left"/>
      </w:pPr>
      <w:r w:rsidRPr="00261222">
        <w:t xml:space="preserve">Mel’cuk, Igor A. 1986. Toward a definition of case. In Richard D. Brecht and James S. Levine (eds), </w:t>
      </w:r>
      <w:r w:rsidRPr="00261222">
        <w:rPr>
          <w:i/>
        </w:rPr>
        <w:t>Case in Slavic</w:t>
      </w:r>
      <w:r w:rsidRPr="00261222">
        <w:t>. Colombus, OH: Slavica, 35-85.</w:t>
      </w:r>
    </w:p>
    <w:p w14:paraId="0C4CF2A3" w14:textId="77777777" w:rsidR="001A6428" w:rsidRPr="00261222" w:rsidRDefault="001A6428" w:rsidP="00FE3C7D">
      <w:pPr>
        <w:spacing w:line="720" w:lineRule="exact"/>
        <w:ind w:left="426" w:hanging="426"/>
        <w:jc w:val="left"/>
      </w:pPr>
      <w:r w:rsidRPr="00261222">
        <w:t>Mohanan, K. P. 1982. Lexical Phonology. Cambridge, MA: MIT PhD dissertation.</w:t>
      </w:r>
    </w:p>
    <w:p w14:paraId="5400F7A4" w14:textId="77777777" w:rsidR="001A6428" w:rsidRPr="00261222" w:rsidRDefault="001A6428" w:rsidP="00FE3C7D">
      <w:pPr>
        <w:spacing w:line="720" w:lineRule="exact"/>
        <w:ind w:left="426" w:hanging="426"/>
        <w:jc w:val="left"/>
      </w:pPr>
      <w:r w:rsidRPr="00261222">
        <w:t xml:space="preserve">Mushin, Ilana. 2005. Word order pragmatics and narrative functions in Garrwa. </w:t>
      </w:r>
      <w:r w:rsidRPr="00261222">
        <w:rPr>
          <w:i/>
        </w:rPr>
        <w:t>Australian Journal of Linguistics</w:t>
      </w:r>
      <w:r w:rsidRPr="00261222">
        <w:t xml:space="preserve"> 25.253-73.</w:t>
      </w:r>
    </w:p>
    <w:p w14:paraId="442936CE" w14:textId="77777777" w:rsidR="001A6428" w:rsidRPr="00261222" w:rsidRDefault="001A6428" w:rsidP="00FE3C7D">
      <w:pPr>
        <w:spacing w:line="720" w:lineRule="exact"/>
        <w:ind w:left="426" w:hanging="426"/>
        <w:jc w:val="left"/>
      </w:pPr>
      <w:r w:rsidRPr="00261222">
        <w:t xml:space="preserve">Nagy, Naomi and William Reynolds. 1995. Accounting for variable word-ﬁnal deletion within Optimality Theory. In Jennifer Arnold, Renee  Blake and Brad Davidson (eds), </w:t>
      </w:r>
      <w:r w:rsidRPr="00261222">
        <w:rPr>
          <w:i/>
        </w:rPr>
        <w:t>Sociolinguistic variation: data, theory and analysis</w:t>
      </w:r>
      <w:r w:rsidRPr="00261222">
        <w:t>. Stanford: CSLI, 151-60.</w:t>
      </w:r>
    </w:p>
    <w:p w14:paraId="2E874E19" w14:textId="68BD9409" w:rsidR="00292E61" w:rsidRPr="00292E61" w:rsidRDefault="00292E61" w:rsidP="00FE3C7D">
      <w:pPr>
        <w:spacing w:line="720" w:lineRule="exact"/>
        <w:ind w:left="426" w:hanging="426"/>
        <w:jc w:val="left"/>
      </w:pPr>
      <w:r>
        <w:lastRenderedPageBreak/>
        <w:t xml:space="preserve">Nida, Eugene A. 1946. </w:t>
      </w:r>
      <w:r>
        <w:rPr>
          <w:i/>
        </w:rPr>
        <w:t xml:space="preserve">Morphology: the descriptive analysis of words. </w:t>
      </w:r>
      <w:r>
        <w:t>Ann Arbor: University of Michigan Press.</w:t>
      </w:r>
    </w:p>
    <w:p w14:paraId="1FFBC4B3" w14:textId="77777777" w:rsidR="001A6428" w:rsidRDefault="001A6428" w:rsidP="00FE3C7D">
      <w:pPr>
        <w:spacing w:line="720" w:lineRule="exact"/>
        <w:ind w:left="426" w:hanging="426"/>
        <w:jc w:val="left"/>
      </w:pPr>
      <w:r w:rsidRPr="00261222">
        <w:t xml:space="preserve">Nordlinger, Rachel. 1998. </w:t>
      </w:r>
      <w:r w:rsidRPr="00261222">
        <w:rPr>
          <w:i/>
        </w:rPr>
        <w:t>Constructive case</w:t>
      </w:r>
      <w:r w:rsidRPr="00261222">
        <w:t>. Stanford: CSLI.</w:t>
      </w:r>
    </w:p>
    <w:p w14:paraId="706700A9" w14:textId="57715393" w:rsidR="007466E9" w:rsidRPr="007466E9" w:rsidRDefault="007466E9" w:rsidP="00FE3C7D">
      <w:pPr>
        <w:spacing w:line="720" w:lineRule="exact"/>
        <w:ind w:left="426" w:hanging="426"/>
        <w:jc w:val="left"/>
      </w:pPr>
      <w:r>
        <w:t xml:space="preserve">Nordlinger, Rachel and Loiusa Sadler. 2004. </w:t>
      </w:r>
      <w:r>
        <w:rPr>
          <w:lang w:val="en-US"/>
        </w:rPr>
        <w:t>Tense beyond the</w:t>
      </w:r>
      <w:r w:rsidRPr="007466E9">
        <w:rPr>
          <w:lang w:val="en-US"/>
        </w:rPr>
        <w:t xml:space="preserve"> verb: encoding clausal tense/aspect/mood on nominal dependents</w:t>
      </w:r>
      <w:r>
        <w:rPr>
          <w:lang w:val="en-US"/>
        </w:rPr>
        <w:t xml:space="preserve">. </w:t>
      </w:r>
      <w:r>
        <w:rPr>
          <w:i/>
          <w:lang w:val="en-US"/>
        </w:rPr>
        <w:t xml:space="preserve">Natural Language and Linguistic Theory </w:t>
      </w:r>
      <w:r>
        <w:rPr>
          <w:lang w:val="en-US"/>
        </w:rPr>
        <w:t>22.597–641.</w:t>
      </w:r>
    </w:p>
    <w:p w14:paraId="164D13CF" w14:textId="77777777" w:rsidR="001A6428" w:rsidRPr="00261222" w:rsidRDefault="001A6428" w:rsidP="00FE3C7D">
      <w:pPr>
        <w:spacing w:line="720" w:lineRule="exact"/>
        <w:ind w:left="426" w:hanging="426"/>
        <w:jc w:val="left"/>
      </w:pPr>
      <w:r w:rsidRPr="00261222">
        <w:t>Paster, Mary. 2006. Phonological Conditions on Affixation: University of California, Berkeley Ph.D. dissertation.</w:t>
      </w:r>
    </w:p>
    <w:p w14:paraId="25FDB45B" w14:textId="77777777" w:rsidR="001A6428" w:rsidRPr="00261222" w:rsidRDefault="001A6428" w:rsidP="00FE3C7D">
      <w:pPr>
        <w:spacing w:line="720" w:lineRule="exact"/>
        <w:ind w:left="426" w:hanging="426"/>
        <w:jc w:val="left"/>
      </w:pPr>
      <w:r w:rsidRPr="00261222">
        <w:t xml:space="preserve">—. to appear. Phonologically conditioned suppletive allomorphy: cross-linguistic results and theoretical consequences. In Bernard Tranel (ed.) </w:t>
      </w:r>
      <w:r w:rsidRPr="00261222">
        <w:rPr>
          <w:i/>
        </w:rPr>
        <w:t>Understanding allomorphy: Perspectives from Optimality Theory</w:t>
      </w:r>
      <w:r w:rsidRPr="00261222">
        <w:t>. London: Equinox.</w:t>
      </w:r>
    </w:p>
    <w:p w14:paraId="7EBDF9F0" w14:textId="77777777" w:rsidR="001A6428" w:rsidRPr="00261222" w:rsidRDefault="001A6428" w:rsidP="00FE3C7D">
      <w:pPr>
        <w:spacing w:line="720" w:lineRule="exact"/>
        <w:ind w:left="426" w:hanging="426"/>
        <w:jc w:val="left"/>
      </w:pPr>
      <w:r w:rsidRPr="00261222">
        <w:t xml:space="preserve">Plank, Frans. 1995. (Re-)introducing Suffixaufnahme. In Frans Plank (ed.) </w:t>
      </w:r>
      <w:r w:rsidRPr="00261222">
        <w:rPr>
          <w:i/>
        </w:rPr>
        <w:t>Double case: agreement by suffixaufnahme</w:t>
      </w:r>
      <w:r w:rsidRPr="00261222">
        <w:t>. New York: Oxford University Press, 3-110.</w:t>
      </w:r>
    </w:p>
    <w:p w14:paraId="592A77C7" w14:textId="77777777" w:rsidR="001A6428" w:rsidRPr="00261222" w:rsidRDefault="001A6428" w:rsidP="00FE3C7D">
      <w:pPr>
        <w:spacing w:line="720" w:lineRule="exact"/>
        <w:ind w:left="426" w:hanging="426"/>
        <w:jc w:val="left"/>
      </w:pPr>
      <w:r w:rsidRPr="00261222">
        <w:t xml:space="preserve">Pollock, Jean-Yves. 1989. Verb movement, universal grammar and the structure of IP. </w:t>
      </w:r>
      <w:r w:rsidRPr="00261222">
        <w:rPr>
          <w:i/>
        </w:rPr>
        <w:t>Linguistic Inquiry</w:t>
      </w:r>
      <w:r w:rsidRPr="00261222">
        <w:t xml:space="preserve"> 20.365-424.</w:t>
      </w:r>
    </w:p>
    <w:p w14:paraId="76973AA3" w14:textId="6CAF086C" w:rsidR="001A6428" w:rsidRPr="00261222" w:rsidRDefault="005F4877" w:rsidP="005F4877">
      <w:pPr>
        <w:spacing w:line="720" w:lineRule="exact"/>
        <w:ind w:left="426" w:hanging="426"/>
        <w:jc w:val="left"/>
      </w:pPr>
      <w:r>
        <w:lastRenderedPageBreak/>
        <w:t xml:space="preserve">Prince, Alan. </w:t>
      </w:r>
      <w:r w:rsidR="001A6428" w:rsidRPr="00261222">
        <w:t xml:space="preserve">2002. Arguing Optimality. In Andries Coetzee, Angela Carpenter and Paul de Lacy (eds), </w:t>
      </w:r>
      <w:r w:rsidR="001A6428" w:rsidRPr="00261222">
        <w:rPr>
          <w:i/>
        </w:rPr>
        <w:t>Papers in Optimality Theory II</w:t>
      </w:r>
      <w:r w:rsidR="001A6428" w:rsidRPr="00261222">
        <w:t>. Amherst: GLSA.</w:t>
      </w:r>
    </w:p>
    <w:p w14:paraId="22B18244" w14:textId="77777777" w:rsidR="001A6428" w:rsidRPr="00261222" w:rsidRDefault="001A6428" w:rsidP="00FE3C7D">
      <w:pPr>
        <w:spacing w:line="720" w:lineRule="exact"/>
        <w:ind w:left="426" w:hanging="426"/>
        <w:jc w:val="left"/>
      </w:pPr>
      <w:r w:rsidRPr="00261222">
        <w:t xml:space="preserve">Prince, Alan and Paul Smolensky. 2004[1993]. </w:t>
      </w:r>
      <w:r w:rsidRPr="00261222">
        <w:rPr>
          <w:i/>
        </w:rPr>
        <w:t>Optimality Theory: Constraint interaction in generative grammar</w:t>
      </w:r>
      <w:r w:rsidRPr="00261222">
        <w:t>. Oxford: Blackwell.</w:t>
      </w:r>
    </w:p>
    <w:p w14:paraId="70BA116A" w14:textId="033F923D" w:rsidR="001A6428" w:rsidRPr="00261222" w:rsidRDefault="005F4877" w:rsidP="005F4877">
      <w:pPr>
        <w:spacing w:line="720" w:lineRule="exact"/>
        <w:ind w:left="426" w:hanging="426"/>
        <w:jc w:val="left"/>
      </w:pPr>
      <w:r>
        <w:t xml:space="preserve">Round, Erich R. </w:t>
      </w:r>
      <w:r w:rsidR="001A6428" w:rsidRPr="00261222">
        <w:t>2005. A first Kayardild audiovisual text corpus, with prosodic annotations: End of award report (FTG0025). New Haven, CT: Yale University.</w:t>
      </w:r>
    </w:p>
    <w:p w14:paraId="2D3AF7F6" w14:textId="77777777" w:rsidR="001A6428" w:rsidRDefault="001A6428" w:rsidP="00FE3C7D">
      <w:pPr>
        <w:spacing w:line="720" w:lineRule="exact"/>
        <w:ind w:left="426" w:hanging="426"/>
        <w:jc w:val="left"/>
      </w:pPr>
      <w:r w:rsidRPr="00261222">
        <w:t>—. 2007. Linguistic and ethnographic documentation of Kayardild: End of award report (IGS0039). New Haven, CT: Yale University.</w:t>
      </w:r>
    </w:p>
    <w:p w14:paraId="5681968C" w14:textId="35D822A1" w:rsidR="00AA58A2" w:rsidRDefault="00AA58A2" w:rsidP="00FE3C7D">
      <w:pPr>
        <w:spacing w:line="720" w:lineRule="exact"/>
        <w:ind w:left="426" w:hanging="426"/>
        <w:jc w:val="left"/>
      </w:pPr>
      <w:r w:rsidRPr="00261222">
        <w:t>—. 200</w:t>
      </w:r>
      <w:r>
        <w:t>9</w:t>
      </w:r>
      <w:r w:rsidRPr="00261222">
        <w:t>.</w:t>
      </w:r>
      <w:r>
        <w:t xml:space="preserve"> </w:t>
      </w:r>
      <w:r w:rsidRPr="00AA58A2">
        <w:t>Kayardild Morphology, Phonology and Morphosyntax. Ph.D. dissertation, Yale University, New Haven.</w:t>
      </w:r>
    </w:p>
    <w:p w14:paraId="46059C70" w14:textId="254AEA14" w:rsidR="00AA58A2" w:rsidRDefault="00AA58A2" w:rsidP="00FE3C7D">
      <w:pPr>
        <w:spacing w:line="720" w:lineRule="exact"/>
        <w:ind w:left="426" w:hanging="426"/>
        <w:jc w:val="left"/>
      </w:pPr>
      <w:r>
        <w:t>—. 2011</w:t>
      </w:r>
      <w:r w:rsidR="005F4877">
        <w:t>a</w:t>
      </w:r>
      <w:r w:rsidRPr="00261222">
        <w:t>.</w:t>
      </w:r>
      <w:r>
        <w:t xml:space="preserve"> </w:t>
      </w:r>
      <w:r w:rsidRPr="00AA58A2">
        <w:t>Morphomes as a level of representation capture unity of exponence across the inflection–derivation divide</w:t>
      </w:r>
      <w:r>
        <w:t xml:space="preserve">. </w:t>
      </w:r>
      <w:r w:rsidRPr="00AA58A2">
        <w:rPr>
          <w:i/>
        </w:rPr>
        <w:t>Linguistica</w:t>
      </w:r>
      <w:r>
        <w:t xml:space="preserve"> 51.</w:t>
      </w:r>
      <w:r w:rsidR="005F4877">
        <w:t>217–30.</w:t>
      </w:r>
    </w:p>
    <w:p w14:paraId="07991EAE" w14:textId="74EE2A3A" w:rsidR="005F4877" w:rsidRPr="005F4877" w:rsidRDefault="005F4877" w:rsidP="005F4877">
      <w:pPr>
        <w:spacing w:line="720" w:lineRule="exact"/>
        <w:ind w:left="426" w:hanging="426"/>
        <w:jc w:val="left"/>
        <w:rPr>
          <w:lang w:val="en-US"/>
        </w:rPr>
      </w:pPr>
      <w:r>
        <w:t>—. 2011b</w:t>
      </w:r>
      <w:r w:rsidRPr="00261222">
        <w:t>.</w:t>
      </w:r>
      <w:r>
        <w:t xml:space="preserve"> </w:t>
      </w:r>
      <w:r w:rsidRPr="005F4877">
        <w:rPr>
          <w:lang w:val="en-US"/>
        </w:rPr>
        <w:t xml:space="preserve">Word </w:t>
      </w:r>
      <w:r>
        <w:rPr>
          <w:lang w:val="en-US"/>
        </w:rPr>
        <w:t>f</w:t>
      </w:r>
      <w:r w:rsidRPr="005F4877">
        <w:rPr>
          <w:lang w:val="en-US"/>
        </w:rPr>
        <w:t xml:space="preserve">inal </w:t>
      </w:r>
      <w:r>
        <w:rPr>
          <w:lang w:val="en-US"/>
        </w:rPr>
        <w:t>p</w:t>
      </w:r>
      <w:r w:rsidRPr="005F4877">
        <w:rPr>
          <w:lang w:val="en-US"/>
        </w:rPr>
        <w:t>honology in Lardil:</w:t>
      </w:r>
      <w:r>
        <w:rPr>
          <w:lang w:val="en-US"/>
        </w:rPr>
        <w:t xml:space="preserve"> i</w:t>
      </w:r>
      <w:r w:rsidRPr="005F4877">
        <w:rPr>
          <w:lang w:val="en-US"/>
        </w:rPr>
        <w:t xml:space="preserve">mplications of an </w:t>
      </w:r>
      <w:r>
        <w:rPr>
          <w:lang w:val="en-US"/>
        </w:rPr>
        <w:t>e</w:t>
      </w:r>
      <w:r w:rsidRPr="005F4877">
        <w:rPr>
          <w:lang w:val="en-US"/>
        </w:rPr>
        <w:t xml:space="preserve">xpanded </w:t>
      </w:r>
      <w:r>
        <w:rPr>
          <w:lang w:val="en-US"/>
        </w:rPr>
        <w:t>d</w:t>
      </w:r>
      <w:r w:rsidRPr="005F4877">
        <w:rPr>
          <w:lang w:val="en-US"/>
        </w:rPr>
        <w:t xml:space="preserve">ata </w:t>
      </w:r>
      <w:r>
        <w:rPr>
          <w:lang w:val="en-US"/>
        </w:rPr>
        <w:t>s</w:t>
      </w:r>
      <w:r w:rsidRPr="005F4877">
        <w:rPr>
          <w:lang w:val="en-US"/>
        </w:rPr>
        <w:t>et</w:t>
      </w:r>
      <w:r>
        <w:t xml:space="preserve">. </w:t>
      </w:r>
      <w:r>
        <w:rPr>
          <w:i/>
        </w:rPr>
        <w:t>Australian Journal of Linguistics</w:t>
      </w:r>
      <w:r>
        <w:t xml:space="preserve"> 31.327–50.</w:t>
      </w:r>
    </w:p>
    <w:p w14:paraId="7417D1F2" w14:textId="6299588A" w:rsidR="00AA58A2" w:rsidRPr="00261222" w:rsidRDefault="00AA58A2" w:rsidP="00AA58A2">
      <w:pPr>
        <w:spacing w:line="720" w:lineRule="exact"/>
        <w:ind w:left="426" w:hanging="426"/>
        <w:jc w:val="left"/>
      </w:pPr>
      <w:r>
        <w:lastRenderedPageBreak/>
        <w:t xml:space="preserve">—. in prep. a. </w:t>
      </w:r>
      <w:r w:rsidR="005F4877" w:rsidRPr="005F4877">
        <w:t>Syntagmatic evidence for morphomic organisation in Kayardild inflection</w:t>
      </w:r>
      <w:r w:rsidR="005F4877">
        <w:t xml:space="preserve">. </w:t>
      </w:r>
      <w:r w:rsidR="00143D28">
        <w:t>For</w:t>
      </w:r>
      <w:r w:rsidR="005F4877">
        <w:t xml:space="preserve"> A</w:t>
      </w:r>
      <w:r w:rsidR="00143D28">
        <w:t>na</w:t>
      </w:r>
      <w:r w:rsidR="005F4877">
        <w:t xml:space="preserve"> Luis and R</w:t>
      </w:r>
      <w:r w:rsidR="00143D28">
        <w:t>icardo</w:t>
      </w:r>
      <w:r w:rsidR="005F4877">
        <w:t xml:space="preserve"> Berm</w:t>
      </w:r>
      <w:r w:rsidR="00143D28">
        <w:t>ú</w:t>
      </w:r>
      <w:r w:rsidR="005F4877">
        <w:t>dez-Otero (eds), Oxford University Press.</w:t>
      </w:r>
    </w:p>
    <w:p w14:paraId="26052FB0" w14:textId="1C73B00D" w:rsidR="005F4877" w:rsidRPr="00261222" w:rsidRDefault="005F4877" w:rsidP="005F4877">
      <w:pPr>
        <w:spacing w:line="720" w:lineRule="exact"/>
        <w:ind w:left="426" w:hanging="426"/>
        <w:jc w:val="left"/>
      </w:pPr>
      <w:r>
        <w:t xml:space="preserve">—. in prep. b. </w:t>
      </w:r>
      <w:r w:rsidRPr="005F4877">
        <w:t>Paradigmatic evidence for morphomic organisation in Kayardild inflection</w:t>
      </w:r>
      <w:r>
        <w:t>.</w:t>
      </w:r>
    </w:p>
    <w:p w14:paraId="2B14C4D1" w14:textId="3DB79F4E" w:rsidR="00AA58A2" w:rsidRDefault="00AA58A2" w:rsidP="00FE3C7D">
      <w:pPr>
        <w:spacing w:line="720" w:lineRule="exact"/>
        <w:ind w:left="426" w:hanging="426"/>
        <w:jc w:val="left"/>
        <w:rPr>
          <w:i/>
          <w:lang w:val="en-US"/>
        </w:rPr>
      </w:pPr>
      <w:r>
        <w:t xml:space="preserve">—. in prep. </w:t>
      </w:r>
      <w:r w:rsidR="005F4877">
        <w:t>c</w:t>
      </w:r>
      <w:r>
        <w:t>. Rhizomorphomes, meromorphomes and Kayardild inflection</w:t>
      </w:r>
      <w:r w:rsidR="00143D28">
        <w:t xml:space="preserve">. For Matthew Baerman, Dunstan Brown and Greville Corbett (eds) </w:t>
      </w:r>
      <w:r w:rsidR="00143D28" w:rsidRPr="00143D28">
        <w:rPr>
          <w:i/>
          <w:lang w:val="en-US"/>
        </w:rPr>
        <w:t>Understanding and measuring morphological complexity</w:t>
      </w:r>
      <w:r w:rsidR="00143D28">
        <w:rPr>
          <w:i/>
          <w:lang w:val="en-US"/>
        </w:rPr>
        <w:t>.</w:t>
      </w:r>
    </w:p>
    <w:p w14:paraId="529DB029" w14:textId="736E6934" w:rsidR="00143D28" w:rsidRPr="00261222" w:rsidRDefault="00143D28" w:rsidP="00143D28">
      <w:pPr>
        <w:spacing w:line="720" w:lineRule="exact"/>
        <w:ind w:left="426" w:hanging="426"/>
        <w:jc w:val="left"/>
      </w:pPr>
      <w:r>
        <w:t xml:space="preserve">—. in prep. d. </w:t>
      </w:r>
      <w:r w:rsidRPr="00143D28">
        <w:rPr>
          <w:lang w:val="en-US"/>
        </w:rPr>
        <w:t>Evolution(s) of some Tangkic morphophonology</w:t>
      </w:r>
      <w:r>
        <w:rPr>
          <w:lang w:val="en-US"/>
        </w:rPr>
        <w:t xml:space="preserve">. For </w:t>
      </w:r>
      <w:r w:rsidRPr="00143D28">
        <w:rPr>
          <w:i/>
          <w:lang w:val="en-US"/>
        </w:rPr>
        <w:t>Proceedings of the Austalia Linguistic Society Annual Meeting 2011</w:t>
      </w:r>
      <w:r>
        <w:rPr>
          <w:lang w:val="en-US"/>
        </w:rPr>
        <w:t>.</w:t>
      </w:r>
    </w:p>
    <w:p w14:paraId="4A4753EF" w14:textId="77777777" w:rsidR="001A6428" w:rsidRPr="00261222" w:rsidRDefault="001A6428" w:rsidP="00FE3C7D">
      <w:pPr>
        <w:spacing w:line="720" w:lineRule="exact"/>
        <w:ind w:left="426" w:hanging="426"/>
        <w:jc w:val="left"/>
      </w:pPr>
      <w:r w:rsidRPr="00261222">
        <w:t xml:space="preserve">Rubach, Jerzy. 1997. Extrasyllabic consonants in Polish: Derivational Optimality Theory. In Iggy Roca (ed.) </w:t>
      </w:r>
      <w:r w:rsidRPr="00261222">
        <w:rPr>
          <w:i/>
        </w:rPr>
        <w:t>Derivations and constraints in phonology</w:t>
      </w:r>
      <w:r w:rsidRPr="00261222">
        <w:t>. Oxford: Oxford University Press.</w:t>
      </w:r>
    </w:p>
    <w:p w14:paraId="040C4CB9" w14:textId="77777777" w:rsidR="001A6428" w:rsidRPr="00261222" w:rsidRDefault="001A6428" w:rsidP="00FE3C7D">
      <w:pPr>
        <w:spacing w:line="720" w:lineRule="exact"/>
        <w:ind w:left="426" w:hanging="426"/>
        <w:jc w:val="left"/>
      </w:pPr>
      <w:r w:rsidRPr="00261222">
        <w:t xml:space="preserve">Sadler, Louisa and Rachel Nordlinger. 2006a. Apposition as coordination: evidence from Australian languages. In Miriam Butt and Tracy Holloway King (eds), </w:t>
      </w:r>
      <w:r w:rsidRPr="00261222">
        <w:rPr>
          <w:i/>
        </w:rPr>
        <w:t>Proceedings of the LFG06 Conference</w:t>
      </w:r>
      <w:r w:rsidRPr="00261222">
        <w:t>. Stanford: CSLI.</w:t>
      </w:r>
    </w:p>
    <w:p w14:paraId="66E7FDE4" w14:textId="77777777" w:rsidR="001A6428" w:rsidRPr="00261222" w:rsidRDefault="001A6428" w:rsidP="00FE3C7D">
      <w:pPr>
        <w:spacing w:line="720" w:lineRule="exact"/>
        <w:ind w:left="426" w:hanging="426"/>
        <w:jc w:val="left"/>
      </w:pPr>
      <w:r w:rsidRPr="00261222">
        <w:t xml:space="preserve">—. 2006b. Case stacking in realizational morphology. </w:t>
      </w:r>
      <w:r w:rsidRPr="00261222">
        <w:rPr>
          <w:i/>
        </w:rPr>
        <w:t>Linguistics</w:t>
      </w:r>
      <w:r w:rsidRPr="00261222">
        <w:t xml:space="preserve"> 44.459-87.</w:t>
      </w:r>
    </w:p>
    <w:p w14:paraId="6D0405DE" w14:textId="77777777" w:rsidR="001A6428" w:rsidRPr="00261222" w:rsidRDefault="001A6428" w:rsidP="00FE3C7D">
      <w:pPr>
        <w:spacing w:line="720" w:lineRule="exact"/>
        <w:ind w:left="426" w:hanging="426"/>
        <w:jc w:val="left"/>
      </w:pPr>
      <w:r w:rsidRPr="00261222">
        <w:lastRenderedPageBreak/>
        <w:t xml:space="preserve">Sadock, Jerrold M. 1991. </w:t>
      </w:r>
      <w:r w:rsidRPr="00261222">
        <w:rPr>
          <w:i/>
        </w:rPr>
        <w:t>Autolexical syntax: a theory of parallel grammatical representations</w:t>
      </w:r>
      <w:r w:rsidRPr="00261222">
        <w:t>. Chicago: University of Chicago Press.</w:t>
      </w:r>
    </w:p>
    <w:p w14:paraId="20CE01E6" w14:textId="77777777" w:rsidR="001A6428" w:rsidRPr="00261222" w:rsidRDefault="001A6428" w:rsidP="00FE3C7D">
      <w:pPr>
        <w:spacing w:line="720" w:lineRule="exact"/>
        <w:ind w:left="426" w:hanging="426"/>
        <w:jc w:val="left"/>
      </w:pPr>
      <w:r w:rsidRPr="00261222">
        <w:t xml:space="preserve">Schweiger, Fritz. 2000. Compound case markers in Australian languages. </w:t>
      </w:r>
      <w:r w:rsidRPr="00261222">
        <w:rPr>
          <w:i/>
        </w:rPr>
        <w:t>Oceanic Linguistics</w:t>
      </w:r>
      <w:r w:rsidRPr="00261222">
        <w:t xml:space="preserve"> 39.256-83.</w:t>
      </w:r>
    </w:p>
    <w:p w14:paraId="23E50E19" w14:textId="31540062" w:rsidR="00143D28" w:rsidRDefault="00143D28" w:rsidP="00732779">
      <w:pPr>
        <w:spacing w:line="720" w:lineRule="exact"/>
        <w:ind w:left="426" w:hanging="426"/>
        <w:jc w:val="left"/>
      </w:pPr>
      <w:r>
        <w:t xml:space="preserve">Seweirska, Anna. 2004. </w:t>
      </w:r>
      <w:r>
        <w:rPr>
          <w:i/>
        </w:rPr>
        <w:t>Person</w:t>
      </w:r>
      <w:r>
        <w:t>. Cambridge:</w:t>
      </w:r>
      <w:r w:rsidRPr="00143D28">
        <w:t xml:space="preserve"> Cambridge University Press</w:t>
      </w:r>
      <w:r>
        <w:t>.</w:t>
      </w:r>
    </w:p>
    <w:p w14:paraId="0A86CC50" w14:textId="77777777" w:rsidR="009E2DF8" w:rsidRPr="00261222" w:rsidRDefault="009E2DF8" w:rsidP="009E2DF8">
      <w:pPr>
        <w:spacing w:line="720" w:lineRule="exact"/>
        <w:ind w:left="426" w:hanging="426"/>
        <w:jc w:val="left"/>
      </w:pPr>
      <w:r w:rsidRPr="00261222">
        <w:t xml:space="preserve">Schultze-Berndt, Eva and Nikolaus Himmelmann. 2004. Depictive secondary predication in crosslinguistic perspective. </w:t>
      </w:r>
      <w:r w:rsidRPr="00261222">
        <w:rPr>
          <w:i/>
        </w:rPr>
        <w:t>Linguistic Typology</w:t>
      </w:r>
      <w:r w:rsidRPr="00261222">
        <w:t xml:space="preserve"> 8.59-131.</w:t>
      </w:r>
    </w:p>
    <w:p w14:paraId="39D399F5" w14:textId="77777777" w:rsidR="001A6428" w:rsidRPr="00261222" w:rsidRDefault="001A6428" w:rsidP="00FE3C7D">
      <w:pPr>
        <w:spacing w:line="720" w:lineRule="exact"/>
        <w:ind w:left="426" w:hanging="426"/>
        <w:jc w:val="left"/>
      </w:pPr>
      <w:r w:rsidRPr="00261222">
        <w:t>Singer, Ruth. 2001. The inclusory construction in Australian languages: University of Melbourne Honours thesis.</w:t>
      </w:r>
    </w:p>
    <w:p w14:paraId="1E7B5793" w14:textId="77777777" w:rsidR="001A6428" w:rsidRPr="00261222" w:rsidRDefault="001A6428" w:rsidP="00FE3C7D">
      <w:pPr>
        <w:spacing w:line="720" w:lineRule="exact"/>
        <w:ind w:left="426" w:hanging="426"/>
        <w:jc w:val="left"/>
      </w:pPr>
      <w:r w:rsidRPr="00261222">
        <w:t xml:space="preserve">Sperber, Daniel and Deirdre Wilson. 1986. </w:t>
      </w:r>
      <w:r w:rsidRPr="00261222">
        <w:rPr>
          <w:i/>
        </w:rPr>
        <w:t>Relevance</w:t>
      </w:r>
      <w:r w:rsidRPr="00261222">
        <w:t>. Oxford: Blackwell.</w:t>
      </w:r>
    </w:p>
    <w:p w14:paraId="37FCB4CB" w14:textId="02F95350" w:rsidR="001A6428" w:rsidRPr="00261222" w:rsidRDefault="00143D28" w:rsidP="00143D28">
      <w:pPr>
        <w:spacing w:line="720" w:lineRule="exact"/>
        <w:ind w:left="426" w:hanging="426"/>
        <w:jc w:val="left"/>
      </w:pPr>
      <w:r>
        <w:t xml:space="preserve">Steriade, Donca. </w:t>
      </w:r>
      <w:r w:rsidR="007466E9">
        <w:t>1999</w:t>
      </w:r>
      <w:r w:rsidR="001A6428" w:rsidRPr="00261222">
        <w:t xml:space="preserve">. Lexical Conservatism in French adjectival liaison. In J.-Marc Authier, Barbara E. Bullock and Lisa A. Reed (eds), </w:t>
      </w:r>
      <w:r w:rsidR="001A6428" w:rsidRPr="00261222">
        <w:rPr>
          <w:i/>
        </w:rPr>
        <w:t>Formal perspectives on Romance linguistics: selected papers from the 28th Linguistic Symposium on Romance Languages</w:t>
      </w:r>
      <w:r w:rsidR="001A6428" w:rsidRPr="00261222">
        <w:t>. Amsterdam: John Benjamins, 243-70.</w:t>
      </w:r>
    </w:p>
    <w:p w14:paraId="68461629" w14:textId="35C30883" w:rsidR="003F795B" w:rsidRDefault="001A6428" w:rsidP="00FE3C7D">
      <w:pPr>
        <w:spacing w:line="720" w:lineRule="exact"/>
        <w:ind w:left="426" w:hanging="426"/>
        <w:jc w:val="left"/>
      </w:pPr>
      <w:r w:rsidRPr="00261222">
        <w:t xml:space="preserve">Stump, Gregory T. </w:t>
      </w:r>
      <w:r w:rsidR="003F795B">
        <w:t xml:space="preserve">1993. </w:t>
      </w:r>
      <w:r w:rsidR="003F795B" w:rsidRPr="003F795B">
        <w:t xml:space="preserve">On Rules of Referral. </w:t>
      </w:r>
      <w:r w:rsidR="003F795B" w:rsidRPr="003F795B">
        <w:rPr>
          <w:i/>
        </w:rPr>
        <w:t xml:space="preserve">Language </w:t>
      </w:r>
      <w:r w:rsidR="003F795B" w:rsidRPr="003F795B">
        <w:t>69:449–79</w:t>
      </w:r>
      <w:r w:rsidR="003F795B">
        <w:t>.</w:t>
      </w:r>
    </w:p>
    <w:p w14:paraId="5A72D6D7" w14:textId="4DD9DDFF" w:rsidR="001A6428" w:rsidRPr="00261222" w:rsidRDefault="003F795B" w:rsidP="00FE3C7D">
      <w:pPr>
        <w:spacing w:line="720" w:lineRule="exact"/>
        <w:ind w:left="426" w:hanging="426"/>
        <w:jc w:val="left"/>
      </w:pPr>
      <w:r>
        <w:lastRenderedPageBreak/>
        <w:t xml:space="preserve">—. </w:t>
      </w:r>
      <w:r w:rsidR="001A6428" w:rsidRPr="00261222">
        <w:t xml:space="preserve">2001. </w:t>
      </w:r>
      <w:r w:rsidR="001A6428" w:rsidRPr="00261222">
        <w:rPr>
          <w:i/>
        </w:rPr>
        <w:t>Inflectional morphology: a theory of paradigm structure</w:t>
      </w:r>
      <w:r w:rsidR="001A6428" w:rsidRPr="00261222">
        <w:t>. Cambridge: Cambridge University Press.</w:t>
      </w:r>
    </w:p>
    <w:p w14:paraId="02A8D33F" w14:textId="77777777" w:rsidR="001A6428" w:rsidRPr="00261222" w:rsidRDefault="001A6428" w:rsidP="00FE3C7D">
      <w:pPr>
        <w:spacing w:line="720" w:lineRule="exact"/>
        <w:ind w:left="426" w:hanging="426"/>
        <w:jc w:val="left"/>
      </w:pPr>
      <w:r w:rsidRPr="00261222">
        <w:t xml:space="preserve">Tabain, Marija and Andrew Butcher. 1999. Stop consonants in Yanyuwa and Yindjibarndi: locus equation data. </w:t>
      </w:r>
      <w:r w:rsidRPr="00261222">
        <w:rPr>
          <w:i/>
        </w:rPr>
        <w:t>Journal of Phonetics</w:t>
      </w:r>
      <w:r w:rsidRPr="00261222">
        <w:t xml:space="preserve"> 27.333-57.</w:t>
      </w:r>
    </w:p>
    <w:p w14:paraId="21BCC2E6" w14:textId="77777777" w:rsidR="001A6428" w:rsidRPr="00261222" w:rsidRDefault="001A6428" w:rsidP="00FE3C7D">
      <w:pPr>
        <w:spacing w:line="720" w:lineRule="exact"/>
        <w:ind w:left="426" w:hanging="426"/>
        <w:jc w:val="left"/>
      </w:pPr>
      <w:r w:rsidRPr="00261222">
        <w:t xml:space="preserve">—. 2004. On the Back of the Tongue: Dorsal Sounds in Australian Languages. </w:t>
      </w:r>
      <w:r w:rsidRPr="00261222">
        <w:rPr>
          <w:i/>
        </w:rPr>
        <w:t>Phonetica</w:t>
      </w:r>
      <w:r w:rsidRPr="00261222">
        <w:t xml:space="preserve"> 61.22-52.</w:t>
      </w:r>
    </w:p>
    <w:p w14:paraId="618DAF12" w14:textId="77777777" w:rsidR="001A6428" w:rsidRPr="00261222" w:rsidRDefault="001A6428" w:rsidP="00FE3C7D">
      <w:pPr>
        <w:spacing w:line="720" w:lineRule="exact"/>
        <w:ind w:left="426" w:hanging="426"/>
        <w:jc w:val="left"/>
      </w:pPr>
      <w:r w:rsidRPr="00261222">
        <w:t xml:space="preserve">Thráinsson, Höskuldur. 2001. Object shift and scrambling. In Mark Baltin and Chris Collins (eds), </w:t>
      </w:r>
      <w:r w:rsidRPr="00261222">
        <w:rPr>
          <w:i/>
        </w:rPr>
        <w:t>The handbook of contemporary syntactic theory</w:t>
      </w:r>
      <w:r w:rsidRPr="00261222">
        <w:t>. Malden, MA: Blackwell, 148-202.</w:t>
      </w:r>
    </w:p>
    <w:p w14:paraId="13823B41" w14:textId="77777777" w:rsidR="001A6428" w:rsidRPr="00261222" w:rsidRDefault="001A6428" w:rsidP="00FE3C7D">
      <w:pPr>
        <w:spacing w:line="720" w:lineRule="exact"/>
        <w:ind w:left="426" w:hanging="426"/>
        <w:jc w:val="left"/>
      </w:pPr>
      <w:r w:rsidRPr="00261222">
        <w:t xml:space="preserve">Tindale, Norman B. 1960. </w:t>
      </w:r>
      <w:r w:rsidRPr="00261222">
        <w:rPr>
          <w:i/>
        </w:rPr>
        <w:t>Journal of visit to Bentinck and Mornington Islands, Queensland by Norman B Tindale, 1960</w:t>
      </w:r>
      <w:r w:rsidRPr="00261222">
        <w:t>: Held by South Australian Museum [item AA338/1/23].</w:t>
      </w:r>
    </w:p>
    <w:p w14:paraId="44DAAC5C" w14:textId="77777777" w:rsidR="001A6428" w:rsidRPr="00261222" w:rsidRDefault="001A6428" w:rsidP="00FE3C7D">
      <w:pPr>
        <w:spacing w:line="720" w:lineRule="exact"/>
        <w:ind w:left="426" w:hanging="426"/>
        <w:jc w:val="left"/>
      </w:pPr>
      <w:r w:rsidRPr="00261222">
        <w:t xml:space="preserve">—. 1963. </w:t>
      </w:r>
      <w:r w:rsidRPr="00261222">
        <w:rPr>
          <w:i/>
        </w:rPr>
        <w:t>Journal of visit to the Gulf of Carpentaria by Norman B Tindale, 1963</w:t>
      </w:r>
      <w:r w:rsidRPr="00261222">
        <w:t>: Held by South Australian Museum [item AA338/1/25].</w:t>
      </w:r>
    </w:p>
    <w:p w14:paraId="14132BED" w14:textId="77777777" w:rsidR="001A6428" w:rsidRPr="00261222" w:rsidRDefault="001A6428" w:rsidP="00FE3C7D">
      <w:pPr>
        <w:spacing w:line="720" w:lineRule="exact"/>
        <w:ind w:left="426" w:hanging="426"/>
        <w:jc w:val="left"/>
      </w:pPr>
      <w:r w:rsidRPr="00261222">
        <w:t xml:space="preserve">Tranel, Bernard. 1996. French liaison and elision revisited: a uniﬁed account within optimality theory. In Claudia Parodi, Carlos Quicoli, Mario Saltarelli and Maria Luisa </w:t>
      </w:r>
      <w:r w:rsidRPr="00261222">
        <w:lastRenderedPageBreak/>
        <w:t xml:space="preserve">Zubizarreta (eds), </w:t>
      </w:r>
      <w:r w:rsidRPr="00261222">
        <w:rPr>
          <w:i/>
        </w:rPr>
        <w:t>Aspects of Romance Linguistics</w:t>
      </w:r>
      <w:r w:rsidRPr="00261222">
        <w:t>. Washington, D.C.: Georgetown University Press, 433–55.</w:t>
      </w:r>
    </w:p>
    <w:p w14:paraId="500092E8" w14:textId="77777777" w:rsidR="001A6428" w:rsidRPr="00261222" w:rsidRDefault="001A6428" w:rsidP="00FE3C7D">
      <w:pPr>
        <w:spacing w:line="720" w:lineRule="exact"/>
        <w:ind w:left="426" w:hanging="426"/>
        <w:jc w:val="left"/>
      </w:pPr>
      <w:r w:rsidRPr="00261222">
        <w:t>Wolf, Matthew. 2008. Optimal interleaving: serial phonology-morphology interaction in a constraint-based model. Amherst: University of Massechusetts PhD dissertation.</w:t>
      </w:r>
    </w:p>
    <w:p w14:paraId="40BBF622" w14:textId="24FF4238" w:rsidR="00916739" w:rsidRDefault="00916739" w:rsidP="00916739">
      <w:pPr>
        <w:spacing w:line="720" w:lineRule="exact"/>
        <w:ind w:left="426" w:hanging="426"/>
        <w:jc w:val="left"/>
        <w:rPr>
          <w:i/>
        </w:rPr>
      </w:pPr>
      <w:r>
        <w:t xml:space="preserve">—. forthcoming. </w:t>
      </w:r>
      <w:r w:rsidRPr="00916739">
        <w:t>Candidate chains, unfaithful spell-out, and outwards-looking</w:t>
      </w:r>
      <w:r>
        <w:t xml:space="preserve"> </w:t>
      </w:r>
      <w:r w:rsidRPr="00916739">
        <w:t>phonologically-conditioned allomorphy</w:t>
      </w:r>
      <w:r>
        <w:t xml:space="preserve">. </w:t>
      </w:r>
      <w:r w:rsidRPr="00916739">
        <w:rPr>
          <w:i/>
        </w:rPr>
        <w:t>Morphology</w:t>
      </w:r>
      <w:r>
        <w:rPr>
          <w:i/>
        </w:rPr>
        <w:t>.</w:t>
      </w:r>
    </w:p>
    <w:p w14:paraId="7E9F7582" w14:textId="34B4DCAE" w:rsidR="00732779" w:rsidRPr="00916739" w:rsidRDefault="00732779" w:rsidP="00732779">
      <w:pPr>
        <w:spacing w:line="720" w:lineRule="exact"/>
        <w:ind w:left="426" w:hanging="426"/>
        <w:jc w:val="left"/>
      </w:pPr>
      <w:r>
        <w:t>Wood, Jane Esther. 2007. The semantic typology of pluractionality. PhD dissertation, University of California, Berkeley.</w:t>
      </w:r>
    </w:p>
    <w:p w14:paraId="373F5CBC" w14:textId="77777777" w:rsidR="001A6428" w:rsidRPr="00261222" w:rsidRDefault="001A6428" w:rsidP="00FE3C7D">
      <w:pPr>
        <w:spacing w:line="720" w:lineRule="exact"/>
        <w:ind w:left="426" w:hanging="426"/>
        <w:jc w:val="left"/>
      </w:pPr>
      <w:r w:rsidRPr="00261222">
        <w:t>Wurm, S. A. 1960. Recordings made in the Gayadilt language of Bentinck Island. Audio recordings held at the library of the Australian Institute of Aboriginal and Torres Strait Islander Studies [items WURM_S01;2173-2174]</w:t>
      </w:r>
    </w:p>
    <w:p w14:paraId="5C770FA7" w14:textId="77777777" w:rsidR="001A6428" w:rsidRPr="00261222" w:rsidRDefault="001A6428" w:rsidP="00FE3C7D">
      <w:pPr>
        <w:spacing w:line="720" w:lineRule="exact"/>
        <w:ind w:left="426" w:hanging="426"/>
        <w:jc w:val="left"/>
      </w:pPr>
      <w:r w:rsidRPr="00261222">
        <w:t xml:space="preserve">Xu, Zheng. 2007. An Optimality-Theoretic account of full and partial identity of forms. </w:t>
      </w:r>
      <w:r w:rsidRPr="00261222">
        <w:rPr>
          <w:i/>
        </w:rPr>
        <w:t>University of Pennsylvania Working Papers in Linguistics</w:t>
      </w:r>
      <w:r w:rsidRPr="00261222">
        <w:t xml:space="preserve"> 13.421-34.</w:t>
      </w:r>
    </w:p>
    <w:p w14:paraId="5EA05647" w14:textId="77777777" w:rsidR="001A6428" w:rsidRPr="00261222" w:rsidRDefault="001A6428" w:rsidP="00FE3C7D">
      <w:pPr>
        <w:spacing w:line="720" w:lineRule="exact"/>
        <w:ind w:left="426" w:hanging="426"/>
        <w:jc w:val="left"/>
      </w:pPr>
      <w:r w:rsidRPr="00261222">
        <w:lastRenderedPageBreak/>
        <w:t xml:space="preserve">Yip, Moira. 1998. Identity avoidance in phonology and morphology. In Steven G. Lapointe, Diane K. Brentari and Patrick M. Farrel (eds), </w:t>
      </w:r>
      <w:r w:rsidRPr="00261222">
        <w:rPr>
          <w:i/>
        </w:rPr>
        <w:t>Morphology and its relation to phonology and syntax</w:t>
      </w:r>
      <w:r w:rsidRPr="00261222">
        <w:t>. Stanford: CSLI, 216-46.</w:t>
      </w:r>
    </w:p>
    <w:p w14:paraId="0EBFDA83" w14:textId="18AF0440" w:rsidR="007A0EBE" w:rsidRDefault="001A6428" w:rsidP="007A0EBE">
      <w:pPr>
        <w:spacing w:line="720" w:lineRule="exact"/>
        <w:ind w:left="426" w:hanging="426"/>
        <w:jc w:val="left"/>
      </w:pPr>
      <w:r w:rsidRPr="00261222">
        <w:t>Zuraw, Kie. 2000. Patterned exceptions in phonology: University of California, Los Angeles Ph.D. dissertation.</w:t>
      </w:r>
    </w:p>
    <w:p w14:paraId="56BA04A4" w14:textId="77777777" w:rsidR="001A6428" w:rsidRDefault="001A6428" w:rsidP="00FE3C7D">
      <w:pPr>
        <w:spacing w:line="720" w:lineRule="exact"/>
        <w:ind w:left="426" w:hanging="426"/>
        <w:jc w:val="left"/>
      </w:pPr>
      <w:r w:rsidRPr="00261222">
        <w:t xml:space="preserve">Zwicky, Arnold M. 1977. </w:t>
      </w:r>
      <w:r w:rsidRPr="00261222">
        <w:rPr>
          <w:i/>
        </w:rPr>
        <w:t>On clitics</w:t>
      </w:r>
      <w:r w:rsidRPr="00261222">
        <w:t>. Bloomington: Indiana University Linguistics Club.</w:t>
      </w:r>
    </w:p>
    <w:p w14:paraId="6EC47274" w14:textId="745126B0" w:rsidR="003F795B" w:rsidRDefault="003F795B" w:rsidP="003F795B">
      <w:pPr>
        <w:spacing w:line="720" w:lineRule="exact"/>
        <w:ind w:left="426" w:hanging="426"/>
        <w:jc w:val="left"/>
      </w:pPr>
      <w:r>
        <w:softHyphen/>
      </w:r>
      <w:r>
        <w:softHyphen/>
        <w:t xml:space="preserve">—. </w:t>
      </w:r>
      <w:r w:rsidRPr="003F795B">
        <w:t>1985</w:t>
      </w:r>
      <w:r>
        <w:t xml:space="preserve">. </w:t>
      </w:r>
      <w:r w:rsidRPr="003F795B">
        <w:t>How to describe inflection.</w:t>
      </w:r>
      <w:r>
        <w:t xml:space="preserve"> In</w:t>
      </w:r>
      <w:r w:rsidRPr="003F795B">
        <w:t xml:space="preserve"> </w:t>
      </w:r>
      <w:r w:rsidRPr="003F795B">
        <w:rPr>
          <w:i/>
        </w:rPr>
        <w:t xml:space="preserve">Proceedings of the Eleventh Annual Meeting of the Berkeley Linguistics Society, </w:t>
      </w:r>
      <w:r>
        <w:t xml:space="preserve">BLS, </w:t>
      </w:r>
      <w:r w:rsidRPr="003F795B">
        <w:t>372–86.</w:t>
      </w:r>
    </w:p>
    <w:p w14:paraId="0D42CE17" w14:textId="3A67E25D" w:rsidR="007A0EBE" w:rsidRPr="007A0EBE" w:rsidRDefault="00AA75BB" w:rsidP="00FE3C7D">
      <w:pPr>
        <w:spacing w:line="720" w:lineRule="exact"/>
        <w:ind w:left="426" w:hanging="426"/>
        <w:jc w:val="left"/>
      </w:pPr>
      <w:r>
        <w:t>—. 1996. Syntax and phonology.</w:t>
      </w:r>
      <w:r w:rsidR="007A0EBE">
        <w:t xml:space="preserve"> </w:t>
      </w:r>
      <w:r>
        <w:t>I</w:t>
      </w:r>
      <w:r w:rsidR="007A0EBE">
        <w:t xml:space="preserve">n Keith Brown and Jim Miller (eds), </w:t>
      </w:r>
      <w:r w:rsidR="007A0EBE">
        <w:rPr>
          <w:i/>
        </w:rPr>
        <w:t>Concise encyclopedia of syntactic theories</w:t>
      </w:r>
      <w:r w:rsidR="007A0EBE">
        <w:t>. Oxford: Elsevier Science, 300–305.</w:t>
      </w:r>
    </w:p>
    <w:p w14:paraId="03202361" w14:textId="77777777" w:rsidR="001A6428" w:rsidRPr="00261222" w:rsidRDefault="001A6428" w:rsidP="00FE3C7D">
      <w:pPr>
        <w:spacing w:line="720" w:lineRule="exact"/>
        <w:jc w:val="left"/>
      </w:pPr>
    </w:p>
    <w:p w14:paraId="49668C66" w14:textId="77777777" w:rsidR="001A6428" w:rsidRPr="00261222" w:rsidRDefault="001A6428" w:rsidP="00FE3C7D">
      <w:pPr>
        <w:spacing w:line="720" w:lineRule="exact"/>
        <w:jc w:val="left"/>
      </w:pPr>
    </w:p>
    <w:p w14:paraId="27C399E5" w14:textId="77777777" w:rsidR="00AF7A17" w:rsidRDefault="00AF7A17">
      <w:pPr>
        <w:spacing w:line="240" w:lineRule="auto"/>
        <w:jc w:val="left"/>
        <w:rPr>
          <w:kern w:val="32"/>
          <w:sz w:val="40"/>
          <w:szCs w:val="32"/>
        </w:rPr>
      </w:pPr>
      <w:r>
        <w:rPr>
          <w:kern w:val="32"/>
          <w:sz w:val="40"/>
          <w:szCs w:val="32"/>
        </w:rPr>
        <w:lastRenderedPageBreak/>
        <w:br w:type="page"/>
      </w:r>
    </w:p>
    <w:p w14:paraId="705D81D2" w14:textId="2A84126D" w:rsidR="001A6428" w:rsidRPr="00AF7A17" w:rsidRDefault="00AF7A17" w:rsidP="00FE3C7D">
      <w:pPr>
        <w:spacing w:line="720" w:lineRule="exact"/>
        <w:jc w:val="left"/>
      </w:pPr>
      <w:r w:rsidRPr="00AF7A17">
        <w:rPr>
          <w:kern w:val="32"/>
          <w:sz w:val="40"/>
          <w:szCs w:val="32"/>
        </w:rPr>
        <w:t>Appendix A</w:t>
      </w:r>
      <w:r w:rsidRPr="00AF7A17">
        <w:rPr>
          <w:kern w:val="32"/>
          <w:sz w:val="40"/>
          <w:szCs w:val="32"/>
        </w:rPr>
        <w:tab/>
        <w:t xml:space="preserve">Categories in Evans’ </w:t>
      </w:r>
      <w:r w:rsidRPr="00AF7A17">
        <w:rPr>
          <w:i/>
          <w:kern w:val="32"/>
          <w:sz w:val="40"/>
          <w:szCs w:val="32"/>
        </w:rPr>
        <w:t>Grammar</w:t>
      </w:r>
    </w:p>
    <w:p w14:paraId="7EB43258" w14:textId="77777777" w:rsidR="00AF7A17" w:rsidRDefault="00AF7A17" w:rsidP="00FE3C7D">
      <w:pPr>
        <w:spacing w:line="720" w:lineRule="exact"/>
        <w:jc w:val="left"/>
      </w:pPr>
    </w:p>
    <w:p w14:paraId="09B582BE" w14:textId="305646FC" w:rsidR="000B1AAF" w:rsidRDefault="00ED5916" w:rsidP="00FE3C7D">
      <w:pPr>
        <w:spacing w:line="720" w:lineRule="exact"/>
        <w:jc w:val="left"/>
      </w:pPr>
      <w:r>
        <w:t>A</w:t>
      </w:r>
      <w:r w:rsidR="000B1AAF">
        <w:t>ppendix</w:t>
      </w:r>
      <w:r>
        <w:t xml:space="preserve"> A</w:t>
      </w:r>
      <w:r w:rsidR="000B1AAF" w:rsidRPr="00261222">
        <w:t xml:space="preserve"> </w:t>
      </w:r>
      <w:r w:rsidR="000B1AAF">
        <w:t>lists</w:t>
      </w:r>
      <w:r w:rsidR="000B1AAF" w:rsidRPr="00261222">
        <w:t xml:space="preserve"> correspondences between the features and values used in this </w:t>
      </w:r>
      <w:r w:rsidR="000B1AAF">
        <w:t>volume</w:t>
      </w:r>
      <w:r w:rsidR="000B1AAF" w:rsidRPr="00261222">
        <w:t xml:space="preserve"> and the categories of </w:t>
      </w:r>
      <w:r w:rsidR="00311392" w:rsidRPr="00311392">
        <w:t>Evans (1995a) and Evans (2003). The purpose here is to provide a resource for comparison between the analyses. Correspondences at the level of features are listed in Table A.1.</w:t>
      </w:r>
    </w:p>
    <w:p w14:paraId="72A73585" w14:textId="77777777" w:rsidR="001A6428" w:rsidRDefault="001A6428" w:rsidP="00FE3C7D">
      <w:pPr>
        <w:spacing w:line="720" w:lineRule="exact"/>
        <w:jc w:val="left"/>
      </w:pPr>
    </w:p>
    <w:p w14:paraId="32ACFE99" w14:textId="0BA83642" w:rsidR="000B1AAF" w:rsidRPr="00261222" w:rsidRDefault="00AF7A17" w:rsidP="000B1AAF">
      <w:pPr>
        <w:keepNext/>
        <w:spacing w:line="720" w:lineRule="exact"/>
        <w:jc w:val="left"/>
      </w:pPr>
      <w:r w:rsidRPr="00AF7A17">
        <w:lastRenderedPageBreak/>
        <w:t xml:space="preserve">Table A.1 </w:t>
      </w:r>
      <w:r w:rsidR="000B1AAF">
        <w:t>Comparison of features</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09"/>
        <w:gridCol w:w="7230"/>
      </w:tblGrid>
      <w:tr w:rsidR="000B1AAF" w:rsidRPr="00FF2592" w14:paraId="0BB88B81" w14:textId="77777777" w:rsidTr="000B1AAF">
        <w:tc>
          <w:tcPr>
            <w:tcW w:w="1809" w:type="dxa"/>
            <w:tcBorders>
              <w:top w:val="single" w:sz="4" w:space="0" w:color="auto"/>
              <w:bottom w:val="single" w:sz="4" w:space="0" w:color="auto"/>
            </w:tcBorders>
          </w:tcPr>
          <w:p w14:paraId="5AA140D3" w14:textId="67F35C1F" w:rsidR="000B1AAF" w:rsidRPr="00FF2592" w:rsidRDefault="000B1AAF" w:rsidP="000B1AAF">
            <w:pPr>
              <w:pStyle w:val="NormalforTables"/>
              <w:spacing w:line="276" w:lineRule="auto"/>
            </w:pPr>
            <w:r w:rsidRPr="00261222">
              <w:t>Features here</w:t>
            </w:r>
          </w:p>
        </w:tc>
        <w:tc>
          <w:tcPr>
            <w:tcW w:w="7230" w:type="dxa"/>
            <w:tcBorders>
              <w:top w:val="single" w:sz="4" w:space="0" w:color="auto"/>
              <w:bottom w:val="single" w:sz="4" w:space="0" w:color="auto"/>
            </w:tcBorders>
          </w:tcPr>
          <w:p w14:paraId="7740CAFF" w14:textId="0F1720CD" w:rsidR="000B1AAF" w:rsidRPr="009B1806" w:rsidRDefault="000B1AAF" w:rsidP="000B1AAF">
            <w:pPr>
              <w:pStyle w:val="NormalforTables"/>
              <w:spacing w:line="276" w:lineRule="auto"/>
            </w:pPr>
            <w:r>
              <w:t>E</w:t>
            </w:r>
            <w:r w:rsidRPr="00261222">
              <w:t>quivalent</w:t>
            </w:r>
            <w:r>
              <w:t>s</w:t>
            </w:r>
            <w:r w:rsidRPr="00261222">
              <w:t xml:space="preserve"> in </w:t>
            </w:r>
            <w:r w:rsidR="00311392" w:rsidRPr="00311392">
              <w:t>Evans (1995a)</w:t>
            </w:r>
          </w:p>
        </w:tc>
      </w:tr>
      <w:tr w:rsidR="000B1AAF" w:rsidRPr="00FF2592" w14:paraId="0D5E27C0" w14:textId="77777777" w:rsidTr="000B1AAF">
        <w:tc>
          <w:tcPr>
            <w:tcW w:w="1809" w:type="dxa"/>
            <w:tcBorders>
              <w:top w:val="single" w:sz="4" w:space="0" w:color="auto"/>
            </w:tcBorders>
          </w:tcPr>
          <w:p w14:paraId="61118803" w14:textId="77777777" w:rsidR="000B1AAF" w:rsidRPr="00921151" w:rsidRDefault="000B1AAF" w:rsidP="00351E69">
            <w:pPr>
              <w:pStyle w:val="NormalforTables"/>
              <w:spacing w:line="276" w:lineRule="auto"/>
            </w:pPr>
            <w:r w:rsidRPr="00261222">
              <w:rPr>
                <w:smallCaps/>
              </w:rPr>
              <w:t>case</w:t>
            </w:r>
            <w:r w:rsidRPr="00261222">
              <w:t xml:space="preserve"> </w:t>
            </w:r>
          </w:p>
        </w:tc>
        <w:tc>
          <w:tcPr>
            <w:tcW w:w="7230" w:type="dxa"/>
            <w:tcBorders>
              <w:top w:val="single" w:sz="4" w:space="0" w:color="auto"/>
            </w:tcBorders>
          </w:tcPr>
          <w:p w14:paraId="789BD598" w14:textId="55E3353A" w:rsidR="000B1AAF" w:rsidRPr="000B1AAF" w:rsidRDefault="000B1AAF" w:rsidP="000B1AAF">
            <w:pPr>
              <w:pStyle w:val="NormalforTables"/>
              <w:spacing w:line="276" w:lineRule="auto"/>
            </w:pPr>
            <w:r>
              <w:rPr>
                <w:smallCaps/>
              </w:rPr>
              <w:t xml:space="preserve">adnominal case, </w:t>
            </w:r>
            <w:r w:rsidRPr="00261222">
              <w:rPr>
                <w:smallCaps/>
              </w:rPr>
              <w:t>relational case</w:t>
            </w:r>
            <w:r>
              <w:rPr>
                <w:smallCaps/>
              </w:rPr>
              <w:t xml:space="preserve">, verbal </w:t>
            </w:r>
            <w:r w:rsidRPr="00261222">
              <w:rPr>
                <w:smallCaps/>
              </w:rPr>
              <w:t>case</w:t>
            </w:r>
            <w:r w:rsidRPr="00261222">
              <w:t xml:space="preserve"> in </w:t>
            </w:r>
            <w:r w:rsidR="00311392" w:rsidRPr="00311392">
              <w:t xml:space="preserve">Evans (1995a) / </w:t>
            </w:r>
            <w:r>
              <w:rPr>
                <w:smallCaps/>
              </w:rPr>
              <w:t xml:space="preserve">verbalizing </w:t>
            </w:r>
            <w:r w:rsidRPr="00261222">
              <w:rPr>
                <w:smallCaps/>
              </w:rPr>
              <w:t>case</w:t>
            </w:r>
            <w:r>
              <w:rPr>
                <w:smallCaps/>
              </w:rPr>
              <w:t xml:space="preserve"> </w:t>
            </w:r>
            <w:r>
              <w:t>in Evans (2003)</w:t>
            </w:r>
          </w:p>
        </w:tc>
      </w:tr>
      <w:tr w:rsidR="000B1AAF" w:rsidRPr="00FF2592" w14:paraId="35911BD3" w14:textId="77777777" w:rsidTr="000B1AAF">
        <w:tc>
          <w:tcPr>
            <w:tcW w:w="1809" w:type="dxa"/>
          </w:tcPr>
          <w:p w14:paraId="4EA31F9F" w14:textId="77777777" w:rsidR="000B1AAF" w:rsidRPr="00921151" w:rsidRDefault="000B1AAF" w:rsidP="00351E69">
            <w:pPr>
              <w:pStyle w:val="NormalforTables"/>
              <w:spacing w:line="276" w:lineRule="auto"/>
            </w:pPr>
            <w:r w:rsidRPr="00261222">
              <w:rPr>
                <w:smallCaps/>
              </w:rPr>
              <w:t>number</w:t>
            </w:r>
          </w:p>
        </w:tc>
        <w:tc>
          <w:tcPr>
            <w:tcW w:w="7230" w:type="dxa"/>
          </w:tcPr>
          <w:p w14:paraId="6300ED01" w14:textId="51DA7F7E" w:rsidR="000B1AAF" w:rsidRPr="003116C3" w:rsidRDefault="000B1AAF" w:rsidP="000B1AAF">
            <w:pPr>
              <w:pStyle w:val="NormalforTables"/>
              <w:spacing w:line="276" w:lineRule="auto"/>
            </w:pPr>
            <w:r>
              <w:rPr>
                <w:smallCaps/>
              </w:rPr>
              <w:t>number</w:t>
            </w:r>
          </w:p>
        </w:tc>
      </w:tr>
      <w:tr w:rsidR="000B1AAF" w:rsidRPr="00FF2592" w14:paraId="3E859FDF" w14:textId="77777777" w:rsidTr="000B1AAF">
        <w:tc>
          <w:tcPr>
            <w:tcW w:w="1809" w:type="dxa"/>
          </w:tcPr>
          <w:p w14:paraId="69C934DF" w14:textId="5CB85BDE" w:rsidR="000B1AAF" w:rsidRPr="00921151" w:rsidRDefault="000B1AAF" w:rsidP="000B1AAF">
            <w:pPr>
              <w:pStyle w:val="NormalforTables"/>
              <w:spacing w:line="276" w:lineRule="auto"/>
            </w:pPr>
            <w:r w:rsidRPr="00261222">
              <w:rPr>
                <w:smallCaps/>
              </w:rPr>
              <w:t>tamt</w:t>
            </w:r>
            <w:r>
              <w:t>,</w:t>
            </w:r>
            <w:r w:rsidRPr="00261222">
              <w:t xml:space="preserve"> </w:t>
            </w:r>
            <w:r w:rsidRPr="00261222">
              <w:rPr>
                <w:smallCaps/>
              </w:rPr>
              <w:t>negation</w:t>
            </w:r>
          </w:p>
        </w:tc>
        <w:tc>
          <w:tcPr>
            <w:tcW w:w="7230" w:type="dxa"/>
          </w:tcPr>
          <w:p w14:paraId="66FE50B6" w14:textId="1F0FE59B" w:rsidR="000B1AAF" w:rsidRPr="00261222" w:rsidRDefault="000B1AAF" w:rsidP="00351E69">
            <w:pPr>
              <w:pStyle w:val="NormalforTables"/>
              <w:spacing w:line="276" w:lineRule="auto"/>
            </w:pPr>
            <w:r w:rsidRPr="00261222">
              <w:rPr>
                <w:smallCaps/>
              </w:rPr>
              <w:t>tense</w:t>
            </w:r>
            <w:r>
              <w:t xml:space="preserve"> and </w:t>
            </w:r>
            <w:r w:rsidRPr="00261222">
              <w:rPr>
                <w:smallCaps/>
              </w:rPr>
              <w:t>polarity</w:t>
            </w:r>
            <w:r w:rsidRPr="00261222">
              <w:t xml:space="preserve"> in </w:t>
            </w:r>
            <w:r w:rsidR="00311392" w:rsidRPr="00311392">
              <w:t>Evans (1995a) /</w:t>
            </w:r>
          </w:p>
          <w:p w14:paraId="456B4011" w14:textId="12AD4CB7" w:rsidR="000B1AAF" w:rsidRPr="000B1AAF" w:rsidRDefault="000B1AAF" w:rsidP="000B1AAF">
            <w:pPr>
              <w:pStyle w:val="NormalforTables"/>
              <w:spacing w:line="276" w:lineRule="auto"/>
            </w:pPr>
            <w:r>
              <w:rPr>
                <w:smallCaps/>
              </w:rPr>
              <w:t>tamp</w:t>
            </w:r>
            <w:r w:rsidRPr="00261222">
              <w:t xml:space="preserve"> (tense–aspect–mood–polarity)</w:t>
            </w:r>
            <w:r>
              <w:t xml:space="preserve"> in Evans (2003) ; </w:t>
            </w:r>
            <w:r w:rsidRPr="000B1AAF">
              <w:rPr>
                <w:smallCaps/>
              </w:rPr>
              <w:t>inflectional nominalization</w:t>
            </w:r>
            <w:r>
              <w:t xml:space="preserve"> of verbs and some </w:t>
            </w:r>
            <w:r w:rsidRPr="000B1AAF">
              <w:rPr>
                <w:smallCaps/>
              </w:rPr>
              <w:t>case</w:t>
            </w:r>
            <w:r>
              <w:t xml:space="preserve"> on those verbs</w:t>
            </w:r>
          </w:p>
        </w:tc>
      </w:tr>
      <w:tr w:rsidR="000B1AAF" w:rsidRPr="00FF2592" w14:paraId="743777B4" w14:textId="77777777" w:rsidTr="000B1AAF">
        <w:tc>
          <w:tcPr>
            <w:tcW w:w="1809" w:type="dxa"/>
          </w:tcPr>
          <w:p w14:paraId="36C2EEFB" w14:textId="77777777" w:rsidR="000B1AAF" w:rsidRPr="00E6276C" w:rsidRDefault="000B1AAF" w:rsidP="00351E69">
            <w:pPr>
              <w:pStyle w:val="NormalforTables"/>
              <w:spacing w:line="276" w:lineRule="auto"/>
              <w:rPr>
                <w:smallCaps/>
              </w:rPr>
            </w:pPr>
            <w:r w:rsidRPr="00261222">
              <w:rPr>
                <w:smallCaps/>
              </w:rPr>
              <w:t>tama</w:t>
            </w:r>
          </w:p>
        </w:tc>
        <w:tc>
          <w:tcPr>
            <w:tcW w:w="7230" w:type="dxa"/>
          </w:tcPr>
          <w:p w14:paraId="6F56E90D" w14:textId="338A4957" w:rsidR="000B1AAF" w:rsidRPr="000B1AAF" w:rsidRDefault="000B1AAF" w:rsidP="000B1AAF">
            <w:pPr>
              <w:pStyle w:val="NormalforTables"/>
              <w:spacing w:line="276" w:lineRule="auto"/>
              <w:rPr>
                <w:smallCaps/>
              </w:rPr>
            </w:pPr>
            <w:r w:rsidRPr="00261222">
              <w:rPr>
                <w:smallCaps/>
              </w:rPr>
              <w:t>modality</w:t>
            </w:r>
            <w:r>
              <w:t xml:space="preserve"> / </w:t>
            </w:r>
            <w:r>
              <w:rPr>
                <w:smallCaps/>
              </w:rPr>
              <w:t xml:space="preserve">modal case; </w:t>
            </w:r>
            <w:r w:rsidRPr="00261222">
              <w:rPr>
                <w:smallCaps/>
              </w:rPr>
              <w:t>associating case</w:t>
            </w:r>
            <w:r>
              <w:rPr>
                <w:smallCaps/>
              </w:rPr>
              <w:t xml:space="preserve">; </w:t>
            </w:r>
            <w:r w:rsidRPr="000B1AAF">
              <w:t>some</w:t>
            </w:r>
            <w:r>
              <w:t xml:space="preserve"> </w:t>
            </w:r>
            <w:r>
              <w:rPr>
                <w:smallCaps/>
              </w:rPr>
              <w:t xml:space="preserve">case </w:t>
            </w:r>
            <w:r w:rsidRPr="000B1AAF">
              <w:t>used</w:t>
            </w:r>
            <w:r>
              <w:t xml:space="preserve"> in clauses containing </w:t>
            </w:r>
            <w:r w:rsidRPr="000B1AAF">
              <w:rPr>
                <w:smallCaps/>
              </w:rPr>
              <w:t>inflectional nominaliz</w:t>
            </w:r>
            <w:r>
              <w:rPr>
                <w:smallCaps/>
              </w:rPr>
              <w:t>ation</w:t>
            </w:r>
            <w:r>
              <w:t xml:space="preserve"> of verbs.</w:t>
            </w:r>
          </w:p>
        </w:tc>
      </w:tr>
      <w:tr w:rsidR="000B1AAF" w:rsidRPr="00261222" w14:paraId="5B60AB9C" w14:textId="77777777" w:rsidTr="000B1AAF">
        <w:tc>
          <w:tcPr>
            <w:tcW w:w="1809" w:type="dxa"/>
            <w:tcBorders>
              <w:bottom w:val="single" w:sz="4" w:space="0" w:color="auto"/>
            </w:tcBorders>
          </w:tcPr>
          <w:p w14:paraId="6134D1EA" w14:textId="53C92DEA" w:rsidR="000B1AAF" w:rsidRPr="00FF2592" w:rsidRDefault="000B1AAF" w:rsidP="00351E69">
            <w:pPr>
              <w:pStyle w:val="NormalforTables"/>
              <w:spacing w:line="276" w:lineRule="auto"/>
            </w:pPr>
            <w:r>
              <w:rPr>
                <w:smallCaps/>
              </w:rPr>
              <w:t xml:space="preserve">sej, </w:t>
            </w:r>
            <w:r w:rsidRPr="00261222">
              <w:rPr>
                <w:smallCaps/>
              </w:rPr>
              <w:t>comp</w:t>
            </w:r>
          </w:p>
        </w:tc>
        <w:tc>
          <w:tcPr>
            <w:tcW w:w="7230" w:type="dxa"/>
            <w:tcBorders>
              <w:bottom w:val="single" w:sz="4" w:space="0" w:color="auto"/>
            </w:tcBorders>
          </w:tcPr>
          <w:p w14:paraId="4265EDCD" w14:textId="68746164" w:rsidR="000B1AAF" w:rsidRPr="00261222" w:rsidRDefault="000B1AAF" w:rsidP="00351E69">
            <w:pPr>
              <w:pStyle w:val="NormalforTables"/>
              <w:spacing w:after="60" w:line="276" w:lineRule="auto"/>
            </w:pPr>
            <w:r w:rsidRPr="00261222">
              <w:rPr>
                <w:smallCaps/>
              </w:rPr>
              <w:t>complement</w:t>
            </w:r>
            <w:r>
              <w:rPr>
                <w:smallCaps/>
              </w:rPr>
              <w:t>izing</w:t>
            </w:r>
            <w:r w:rsidRPr="00261222">
              <w:rPr>
                <w:smallCaps/>
              </w:rPr>
              <w:t xml:space="preserve"> case</w:t>
            </w:r>
          </w:p>
        </w:tc>
      </w:tr>
    </w:tbl>
    <w:p w14:paraId="26A46D38" w14:textId="77777777" w:rsidR="001A6428" w:rsidRPr="00261222" w:rsidRDefault="001A6428" w:rsidP="00FE3C7D">
      <w:pPr>
        <w:spacing w:line="720" w:lineRule="exact"/>
        <w:jc w:val="left"/>
      </w:pPr>
    </w:p>
    <w:p w14:paraId="250854FA" w14:textId="6A06865A" w:rsidR="001A6428" w:rsidRPr="00261222" w:rsidRDefault="001A6428" w:rsidP="000B1AAF">
      <w:pPr>
        <w:spacing w:line="720" w:lineRule="exact"/>
        <w:jc w:val="left"/>
      </w:pPr>
      <w:r w:rsidRPr="00261222">
        <w:t>The</w:t>
      </w:r>
      <w:r w:rsidRPr="00261222">
        <w:rPr>
          <w:smallCaps/>
        </w:rPr>
        <w:t xml:space="preserve"> case</w:t>
      </w:r>
      <w:r w:rsidRPr="00261222">
        <w:t xml:space="preserve"> feature in this book corresponds to Evans’ </w:t>
      </w:r>
      <w:r w:rsidR="000B1AAF">
        <w:t>(1995a, 2003)</w:t>
      </w:r>
      <w:r w:rsidRPr="00261222">
        <w:t xml:space="preserve"> </w:t>
      </w:r>
      <w:r w:rsidRPr="000B1AAF">
        <w:rPr>
          <w:smallCaps/>
        </w:rPr>
        <w:t>adnominal case</w:t>
      </w:r>
      <w:r w:rsidRPr="000B1AAF">
        <w:t xml:space="preserve">, </w:t>
      </w:r>
      <w:r w:rsidRPr="000B1AAF">
        <w:rPr>
          <w:smallCaps/>
        </w:rPr>
        <w:t>relational case</w:t>
      </w:r>
      <w:r w:rsidRPr="000B1AAF">
        <w:t xml:space="preserve"> and to </w:t>
      </w:r>
      <w:r w:rsidRPr="000B1AAF">
        <w:rPr>
          <w:smallCaps/>
        </w:rPr>
        <w:t>verbal</w:t>
      </w:r>
      <w:r w:rsidR="000B1AAF" w:rsidRPr="000B1AAF">
        <w:rPr>
          <w:smallCaps/>
        </w:rPr>
        <w:t>(</w:t>
      </w:r>
      <w:r w:rsidR="008A2786" w:rsidRPr="000B1AAF">
        <w:rPr>
          <w:smallCaps/>
        </w:rPr>
        <w:t>izing</w:t>
      </w:r>
      <w:r w:rsidR="000B1AAF" w:rsidRPr="000B1AAF">
        <w:t>)</w:t>
      </w:r>
      <w:r w:rsidRPr="000B1AAF">
        <w:t xml:space="preserve"> </w:t>
      </w:r>
      <w:r w:rsidRPr="00ED5916">
        <w:rPr>
          <w:smallCaps/>
        </w:rPr>
        <w:t>case</w:t>
      </w:r>
      <w:r w:rsidRPr="00261222">
        <w:t xml:space="preserve">. The few instances where Evans’ </w:t>
      </w:r>
      <w:r w:rsidRPr="009B7935">
        <w:rPr>
          <w:smallCaps/>
        </w:rPr>
        <w:t>adnominal</w:t>
      </w:r>
      <w:r w:rsidRPr="00261222">
        <w:t xml:space="preserve"> or (non-</w:t>
      </w:r>
      <w:r w:rsidR="008A2786" w:rsidRPr="009B7935">
        <w:t>verbalizing</w:t>
      </w:r>
      <w:r w:rsidRPr="009B7935">
        <w:t xml:space="preserve">) </w:t>
      </w:r>
      <w:r w:rsidRPr="009B7935">
        <w:rPr>
          <w:smallCaps/>
        </w:rPr>
        <w:t>relational case</w:t>
      </w:r>
      <w:r w:rsidRPr="00261222">
        <w:t xml:space="preserve"> categories fail to correspond directly to </w:t>
      </w:r>
      <w:r w:rsidRPr="00261222">
        <w:rPr>
          <w:smallCaps/>
        </w:rPr>
        <w:t>case</w:t>
      </w:r>
      <w:r w:rsidRPr="00261222">
        <w:t xml:space="preserve"> values of the same name under the present analysis, are listed in </w:t>
      </w:r>
      <w:r w:rsidR="009B7935">
        <w:t>Table A.2</w:t>
      </w:r>
      <w:r w:rsidRPr="00261222">
        <w:t>.</w:t>
      </w:r>
    </w:p>
    <w:p w14:paraId="4BB0B87C" w14:textId="77777777" w:rsidR="001A6428" w:rsidRDefault="001A6428" w:rsidP="00FE3C7D">
      <w:pPr>
        <w:spacing w:line="720" w:lineRule="exact"/>
        <w:jc w:val="left"/>
      </w:pPr>
    </w:p>
    <w:p w14:paraId="66AC91A0" w14:textId="776326CA" w:rsidR="009B7935" w:rsidRPr="00261222" w:rsidRDefault="00AF7A17" w:rsidP="009B7935">
      <w:pPr>
        <w:keepNext/>
        <w:spacing w:line="720" w:lineRule="exact"/>
        <w:jc w:val="left"/>
      </w:pPr>
      <w:r w:rsidRPr="00AF7A17">
        <w:lastRenderedPageBreak/>
        <w:t xml:space="preserve">Table A.2 </w:t>
      </w:r>
      <w:r w:rsidR="009B7935">
        <w:t xml:space="preserve">Athematic </w:t>
      </w:r>
      <w:r w:rsidR="009B7935" w:rsidRPr="009B7935">
        <w:rPr>
          <w:smallCaps/>
        </w:rPr>
        <w:t>case</w:t>
      </w:r>
      <w:r w:rsidR="009B7935">
        <w:t xml:space="preserve"> values </w:t>
      </w:r>
      <w:r w:rsidR="00473D20">
        <w:t>whose</w:t>
      </w:r>
      <w:r w:rsidR="009B7935">
        <w:t xml:space="preserve"> analyses</w:t>
      </w:r>
      <w:r w:rsidR="00ED5916">
        <w:t>/labels</w:t>
      </w:r>
      <w:r w:rsidR="009B7935">
        <w:t xml:space="preserve"> </w:t>
      </w:r>
      <w:r w:rsidR="00473D20">
        <w:t>may differ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78"/>
        <w:gridCol w:w="7602"/>
      </w:tblGrid>
      <w:tr w:rsidR="009B7935" w:rsidRPr="00FF2592" w14:paraId="1E33E2AD" w14:textId="77777777" w:rsidTr="00ED5916">
        <w:tc>
          <w:tcPr>
            <w:tcW w:w="0" w:type="auto"/>
            <w:tcBorders>
              <w:top w:val="single" w:sz="4" w:space="0" w:color="auto"/>
              <w:bottom w:val="single" w:sz="4" w:space="0" w:color="auto"/>
            </w:tcBorders>
          </w:tcPr>
          <w:p w14:paraId="51FA9EA9" w14:textId="76DCCC92" w:rsidR="009B7935" w:rsidRPr="00FF2592" w:rsidRDefault="009B7935" w:rsidP="00351E69">
            <w:pPr>
              <w:pStyle w:val="NormalforTables"/>
              <w:spacing w:line="276" w:lineRule="auto"/>
            </w:pPr>
            <w:r w:rsidRPr="00261222">
              <w:rPr>
                <w:smallCaps/>
              </w:rPr>
              <w:t xml:space="preserve">case </w:t>
            </w:r>
            <w:r w:rsidRPr="00261222">
              <w:t>value</w:t>
            </w:r>
          </w:p>
        </w:tc>
        <w:tc>
          <w:tcPr>
            <w:tcW w:w="0" w:type="auto"/>
            <w:tcBorders>
              <w:top w:val="single" w:sz="4" w:space="0" w:color="auto"/>
              <w:bottom w:val="single" w:sz="4" w:space="0" w:color="auto"/>
            </w:tcBorders>
          </w:tcPr>
          <w:p w14:paraId="69E8ACA3" w14:textId="0D961D68" w:rsidR="009B7935" w:rsidRPr="009B1806" w:rsidRDefault="00311392" w:rsidP="00351E69">
            <w:pPr>
              <w:pStyle w:val="NormalforTables"/>
              <w:spacing w:line="276" w:lineRule="auto"/>
            </w:pPr>
            <w:r w:rsidRPr="00311392">
              <w:t>Evans (1995a) equivalent</w:t>
            </w:r>
            <w:r w:rsidR="009B7935" w:rsidRPr="00261222">
              <w:t>, and notes</w:t>
            </w:r>
          </w:p>
        </w:tc>
      </w:tr>
      <w:tr w:rsidR="009B7935" w:rsidRPr="00FF2592" w14:paraId="41F434D8" w14:textId="77777777" w:rsidTr="009B7935">
        <w:tc>
          <w:tcPr>
            <w:tcW w:w="0" w:type="auto"/>
            <w:tcBorders>
              <w:top w:val="single" w:sz="4" w:space="0" w:color="auto"/>
            </w:tcBorders>
          </w:tcPr>
          <w:p w14:paraId="58FE96BA" w14:textId="77777777" w:rsidR="009B7935" w:rsidRPr="00921151" w:rsidRDefault="009B7935" w:rsidP="00351E69">
            <w:pPr>
              <w:pStyle w:val="NormalforTables"/>
              <w:spacing w:line="276" w:lineRule="auto"/>
            </w:pPr>
            <w:r w:rsidRPr="00261222">
              <w:t xml:space="preserve">Consequential </w:t>
            </w:r>
          </w:p>
        </w:tc>
        <w:tc>
          <w:tcPr>
            <w:tcW w:w="0" w:type="auto"/>
            <w:tcBorders>
              <w:top w:val="single" w:sz="4" w:space="0" w:color="auto"/>
            </w:tcBorders>
          </w:tcPr>
          <w:p w14:paraId="39E93071" w14:textId="4DBDD0F9" w:rsidR="009B7935" w:rsidRPr="00921151" w:rsidRDefault="009B7935" w:rsidP="009B7935">
            <w:pPr>
              <w:pStyle w:val="NormalforTables"/>
              <w:spacing w:line="276" w:lineRule="auto"/>
            </w:pPr>
            <w:r w:rsidRPr="00261222">
              <w:t xml:space="preserve">The </w:t>
            </w:r>
            <w:r w:rsidRPr="009B7935">
              <w:rPr>
                <w:smallCaps/>
              </w:rPr>
              <w:t>consequential case</w:t>
            </w:r>
            <w:r w:rsidRPr="00261222">
              <w:t xml:space="preserve"> in Evans’ </w:t>
            </w:r>
            <w:r w:rsidRPr="009B7935">
              <w:rPr>
                <w:smallCaps/>
              </w:rPr>
              <w:t>consequential nominalization clauses</w:t>
            </w:r>
            <w:r w:rsidRPr="00261222">
              <w:t xml:space="preserve"> is analysed here as </w:t>
            </w:r>
            <w:r w:rsidRPr="00261222">
              <w:rPr>
                <w:smallCaps/>
              </w:rPr>
              <w:t>tama</w:t>
            </w:r>
            <w:r w:rsidRPr="00261222">
              <w:t xml:space="preserve">:antecedent and </w:t>
            </w:r>
            <w:r w:rsidRPr="00261222">
              <w:rPr>
                <w:smallCaps/>
              </w:rPr>
              <w:t>tamt</w:t>
            </w:r>
            <w:r w:rsidRPr="00261222">
              <w:t>:antecedent.</w:t>
            </w:r>
          </w:p>
        </w:tc>
      </w:tr>
      <w:tr w:rsidR="009B7935" w:rsidRPr="00FF2592" w14:paraId="442D0EEA" w14:textId="77777777" w:rsidTr="009B7935">
        <w:tc>
          <w:tcPr>
            <w:tcW w:w="0" w:type="auto"/>
          </w:tcPr>
          <w:p w14:paraId="0FD735CC" w14:textId="77777777" w:rsidR="009B7935" w:rsidRPr="00921151" w:rsidRDefault="009B7935" w:rsidP="00351E69">
            <w:pPr>
              <w:pStyle w:val="NormalforTables"/>
              <w:spacing w:line="276" w:lineRule="auto"/>
            </w:pPr>
            <w:r w:rsidRPr="00261222">
              <w:t xml:space="preserve">Denizen </w:t>
            </w:r>
          </w:p>
        </w:tc>
        <w:tc>
          <w:tcPr>
            <w:tcW w:w="0" w:type="auto"/>
          </w:tcPr>
          <w:p w14:paraId="4E378D1A" w14:textId="237BAEAD" w:rsidR="009B7935" w:rsidRPr="00921151" w:rsidRDefault="009B7935" w:rsidP="00351E69">
            <w:pPr>
              <w:pStyle w:val="NormalforTables"/>
              <w:spacing w:line="276" w:lineRule="auto"/>
            </w:pPr>
            <w:r w:rsidRPr="00261222">
              <w:t xml:space="preserve">Corresponds to </w:t>
            </w:r>
            <w:r w:rsidR="00311392" w:rsidRPr="00311392">
              <w:t>Evans and Nordlinger’s (2004)</w:t>
            </w:r>
            <w:r w:rsidRPr="00261222">
              <w:t xml:space="preserve"> </w:t>
            </w:r>
            <w:r w:rsidRPr="009B7935">
              <w:rPr>
                <w:smallCaps/>
              </w:rPr>
              <w:t>verbal denizen case</w:t>
            </w:r>
          </w:p>
        </w:tc>
      </w:tr>
      <w:tr w:rsidR="009B7935" w:rsidRPr="00FF2592" w14:paraId="384E72BC" w14:textId="77777777" w:rsidTr="009B7935">
        <w:tc>
          <w:tcPr>
            <w:tcW w:w="0" w:type="auto"/>
          </w:tcPr>
          <w:p w14:paraId="52F94E2B" w14:textId="77777777" w:rsidR="009B7935" w:rsidRPr="00921151" w:rsidRDefault="009B7935" w:rsidP="00351E69">
            <w:pPr>
              <w:pStyle w:val="NormalforTables"/>
              <w:spacing w:line="276" w:lineRule="auto"/>
            </w:pPr>
            <w:r w:rsidRPr="00261222">
              <w:t>Privative</w:t>
            </w:r>
          </w:p>
        </w:tc>
        <w:tc>
          <w:tcPr>
            <w:tcW w:w="0" w:type="auto"/>
          </w:tcPr>
          <w:p w14:paraId="4138BA43" w14:textId="4E44E354" w:rsidR="009B7935" w:rsidRPr="003116C3" w:rsidRDefault="009B7935" w:rsidP="009B7935">
            <w:pPr>
              <w:pStyle w:val="NormalforTables"/>
              <w:spacing w:line="276" w:lineRule="auto"/>
            </w:pPr>
            <w:r w:rsidRPr="00261222">
              <w:t xml:space="preserve">The </w:t>
            </w:r>
            <w:r w:rsidRPr="009B7935">
              <w:rPr>
                <w:smallCaps/>
              </w:rPr>
              <w:t>privative case</w:t>
            </w:r>
            <w:r w:rsidRPr="00261222">
              <w:t xml:space="preserve"> in Evans’ </w:t>
            </w:r>
            <w:r w:rsidRPr="009B7935">
              <w:rPr>
                <w:smallCaps/>
              </w:rPr>
              <w:t>privative nominalization clauses</w:t>
            </w:r>
            <w:r w:rsidRPr="00261222">
              <w:t xml:space="preserve"> is analysed here as </w:t>
            </w:r>
            <w:r w:rsidRPr="00261222">
              <w:rPr>
                <w:smallCaps/>
              </w:rPr>
              <w:t>tama</w:t>
            </w:r>
            <w:r w:rsidRPr="00261222">
              <w:t>:nonveridical</w:t>
            </w:r>
            <w:r>
              <w:t>.</w:t>
            </w:r>
          </w:p>
        </w:tc>
      </w:tr>
      <w:tr w:rsidR="009B7935" w:rsidRPr="00FF2592" w14:paraId="25C89948" w14:textId="77777777" w:rsidTr="009B7935">
        <w:tc>
          <w:tcPr>
            <w:tcW w:w="0" w:type="auto"/>
          </w:tcPr>
          <w:p w14:paraId="3A5A4605" w14:textId="77777777" w:rsidR="009B7935" w:rsidRPr="00921151" w:rsidRDefault="009B7935" w:rsidP="00351E69">
            <w:pPr>
              <w:pStyle w:val="NormalforTables"/>
              <w:spacing w:line="276" w:lineRule="auto"/>
            </w:pPr>
            <w:r w:rsidRPr="00261222">
              <w:t>Utilitive</w:t>
            </w:r>
          </w:p>
        </w:tc>
        <w:tc>
          <w:tcPr>
            <w:tcW w:w="0" w:type="auto"/>
          </w:tcPr>
          <w:p w14:paraId="343D112C" w14:textId="43D1EC26" w:rsidR="009B7935" w:rsidRPr="00921151" w:rsidRDefault="009B7935" w:rsidP="009B7935">
            <w:pPr>
              <w:pStyle w:val="NormalforTables"/>
              <w:spacing w:line="276" w:lineRule="auto"/>
            </w:pPr>
            <w:r w:rsidRPr="00261222">
              <w:t xml:space="preserve">Some instances of Evans’ </w:t>
            </w:r>
            <w:r w:rsidRPr="009B7935">
              <w:rPr>
                <w:smallCaps/>
              </w:rPr>
              <w:t>utilitive case</w:t>
            </w:r>
            <w:r w:rsidRPr="00261222">
              <w:t xml:space="preserve"> are analysed here as </w:t>
            </w:r>
            <w:r w:rsidRPr="00261222">
              <w:rPr>
                <w:smallCaps/>
              </w:rPr>
              <w:t>tama</w:t>
            </w:r>
            <w:r w:rsidRPr="00261222">
              <w:t>:functional.</w:t>
            </w:r>
          </w:p>
        </w:tc>
      </w:tr>
      <w:tr w:rsidR="009B7935" w:rsidRPr="00261222" w14:paraId="52669CA7" w14:textId="77777777" w:rsidTr="00ED5916">
        <w:tc>
          <w:tcPr>
            <w:tcW w:w="0" w:type="auto"/>
            <w:tcBorders>
              <w:bottom w:val="single" w:sz="4" w:space="0" w:color="auto"/>
            </w:tcBorders>
          </w:tcPr>
          <w:p w14:paraId="5BAD6BA2" w14:textId="77777777" w:rsidR="009B7935" w:rsidRPr="00FF2592" w:rsidRDefault="009B7935" w:rsidP="00351E69">
            <w:pPr>
              <w:pStyle w:val="NormalforTables"/>
              <w:spacing w:line="276" w:lineRule="auto"/>
            </w:pPr>
            <w:r w:rsidRPr="00261222">
              <w:rPr>
                <w:smallCaps/>
              </w:rPr>
              <w:t>case</w:t>
            </w:r>
            <w:r w:rsidRPr="00261222">
              <w:t>:Ø</w:t>
            </w:r>
          </w:p>
        </w:tc>
        <w:tc>
          <w:tcPr>
            <w:tcW w:w="0" w:type="auto"/>
            <w:tcBorders>
              <w:bottom w:val="single" w:sz="4" w:space="0" w:color="auto"/>
            </w:tcBorders>
          </w:tcPr>
          <w:p w14:paraId="2706FEB8" w14:textId="77777777" w:rsidR="009B7935" w:rsidRPr="00261222" w:rsidRDefault="009B7935" w:rsidP="00351E69">
            <w:pPr>
              <w:pStyle w:val="NormalforTables"/>
              <w:spacing w:after="60" w:line="276" w:lineRule="auto"/>
            </w:pPr>
            <w:r w:rsidRPr="00261222">
              <w:t xml:space="preserve">This corresponds to Evans’ lack of </w:t>
            </w:r>
            <w:r w:rsidRPr="009B7935">
              <w:rPr>
                <w:smallCaps/>
              </w:rPr>
              <w:t>case</w:t>
            </w:r>
            <w:r w:rsidRPr="00261222">
              <w:t xml:space="preserve"> marking and to Evans’ </w:t>
            </w:r>
            <w:r w:rsidRPr="009B7935">
              <w:rPr>
                <w:smallCaps/>
              </w:rPr>
              <w:t>nominative case</w:t>
            </w:r>
            <w:r w:rsidRPr="00261222">
              <w:t xml:space="preserve">. </w:t>
            </w:r>
          </w:p>
        </w:tc>
      </w:tr>
    </w:tbl>
    <w:p w14:paraId="45949B45" w14:textId="77777777" w:rsidR="001A6428" w:rsidRPr="00261222" w:rsidRDefault="001A6428" w:rsidP="00FE3C7D">
      <w:pPr>
        <w:spacing w:line="720" w:lineRule="exact"/>
        <w:jc w:val="left"/>
      </w:pPr>
    </w:p>
    <w:p w14:paraId="71156F6B" w14:textId="50B145F7" w:rsidR="001A6428" w:rsidRPr="00261222" w:rsidRDefault="001A6428" w:rsidP="00FE3C7D">
      <w:pPr>
        <w:spacing w:line="720" w:lineRule="exact"/>
        <w:jc w:val="left"/>
      </w:pPr>
      <w:r w:rsidRPr="00261222">
        <w:t xml:space="preserve">Evans’ </w:t>
      </w:r>
      <w:r w:rsidR="008A2786" w:rsidRPr="009B7935">
        <w:rPr>
          <w:smallCaps/>
        </w:rPr>
        <w:t>verbalizing</w:t>
      </w:r>
      <w:r w:rsidRPr="009B7935">
        <w:rPr>
          <w:smallCaps/>
        </w:rPr>
        <w:t xml:space="preserve"> cases</w:t>
      </w:r>
      <w:r w:rsidRPr="00261222">
        <w:t xml:space="preserve"> are renamed here as </w:t>
      </w:r>
      <w:r w:rsidRPr="009B7935">
        <w:t>thematic</w:t>
      </w:r>
      <w:r w:rsidRPr="009B7935">
        <w:rPr>
          <w:smallCaps/>
        </w:rPr>
        <w:t xml:space="preserve"> case</w:t>
      </w:r>
      <w:r w:rsidR="009B7935">
        <w:rPr>
          <w:smallCaps/>
        </w:rPr>
        <w:t xml:space="preserve"> </w:t>
      </w:r>
      <w:r w:rsidR="009B7935" w:rsidRPr="009B7935">
        <w:t>values</w:t>
      </w:r>
      <w:r w:rsidRPr="00261222">
        <w:t xml:space="preserve">. Correspondences between Evans’ </w:t>
      </w:r>
      <w:r w:rsidR="008A2786" w:rsidRPr="009B7935">
        <w:rPr>
          <w:smallCaps/>
        </w:rPr>
        <w:t>verbalizing</w:t>
      </w:r>
      <w:r w:rsidRPr="009B7935">
        <w:rPr>
          <w:smallCaps/>
        </w:rPr>
        <w:t xml:space="preserve"> case</w:t>
      </w:r>
      <w:r w:rsidRPr="00261222">
        <w:t xml:space="preserve"> and thematic </w:t>
      </w:r>
      <w:r w:rsidRPr="00261222">
        <w:rPr>
          <w:smallCaps/>
        </w:rPr>
        <w:t>case</w:t>
      </w:r>
      <w:r w:rsidRPr="00261222">
        <w:t xml:space="preserve"> values are shown in </w:t>
      </w:r>
      <w:r w:rsidR="009B7935">
        <w:t>Table A.3. The</w:t>
      </w:r>
      <w:r w:rsidRPr="00261222">
        <w:t xml:space="preserve"> approach has been to retain Evans’ </w:t>
      </w:r>
      <w:r w:rsidRPr="009B7935">
        <w:rPr>
          <w:smallCaps/>
        </w:rPr>
        <w:t>case</w:t>
      </w:r>
      <w:r w:rsidRPr="00261222">
        <w:t xml:space="preserve"> label, but to discontinue the use of the adjective </w:t>
      </w:r>
      <w:r w:rsidR="009B7935">
        <w:t>‘</w:t>
      </w:r>
      <w:r w:rsidR="008A2786" w:rsidRPr="009B7935">
        <w:t>verbalizing</w:t>
      </w:r>
      <w:r w:rsidR="009B7935">
        <w:t>’</w:t>
      </w:r>
      <w:r w:rsidRPr="00261222">
        <w:t xml:space="preserve">. Where this would lead to two </w:t>
      </w:r>
      <w:r w:rsidRPr="00261222">
        <w:rPr>
          <w:smallCaps/>
        </w:rPr>
        <w:t xml:space="preserve">case </w:t>
      </w:r>
      <w:r w:rsidRPr="00261222">
        <w:t xml:space="preserve">values having the same label (e.g. with Evans’ </w:t>
      </w:r>
      <w:r w:rsidRPr="009B7935">
        <w:rPr>
          <w:smallCaps/>
        </w:rPr>
        <w:t>allative</w:t>
      </w:r>
      <w:r w:rsidRPr="00261222">
        <w:t xml:space="preserve"> and </w:t>
      </w:r>
      <w:r w:rsidR="008A2786" w:rsidRPr="009B7935">
        <w:rPr>
          <w:smallCaps/>
        </w:rPr>
        <w:t>verbalizing</w:t>
      </w:r>
      <w:r w:rsidRPr="009B7935">
        <w:rPr>
          <w:smallCaps/>
        </w:rPr>
        <w:t xml:space="preserve"> allative</w:t>
      </w:r>
      <w:r w:rsidRPr="00261222">
        <w:t xml:space="preserve">), I have selected a new label for the </w:t>
      </w:r>
      <w:r w:rsidR="008A2786" w:rsidRPr="009B7935">
        <w:rPr>
          <w:smallCaps/>
        </w:rPr>
        <w:t>verbalizing</w:t>
      </w:r>
      <w:r w:rsidRPr="00261222">
        <w:t xml:space="preserve">/thematic </w:t>
      </w:r>
      <w:r w:rsidRPr="00261222">
        <w:rPr>
          <w:smallCaps/>
        </w:rPr>
        <w:t>case</w:t>
      </w:r>
      <w:r w:rsidR="00ED5916">
        <w:t xml:space="preserve"> value</w:t>
      </w:r>
      <w:r w:rsidRPr="00261222">
        <w:t xml:space="preserve"> based </w:t>
      </w:r>
      <w:r w:rsidR="00ED5916">
        <w:t>on</w:t>
      </w:r>
      <w:r w:rsidRPr="00261222">
        <w:t xml:space="preserve"> semantics. Note that two of Evans’ </w:t>
      </w:r>
      <w:r w:rsidR="008A2786" w:rsidRPr="009B7935">
        <w:rPr>
          <w:smallCaps/>
        </w:rPr>
        <w:t>verbalizing</w:t>
      </w:r>
      <w:r w:rsidRPr="009B7935">
        <w:rPr>
          <w:smallCaps/>
        </w:rPr>
        <w:t xml:space="preserve"> cases</w:t>
      </w:r>
      <w:r w:rsidRPr="00261222">
        <w:t xml:space="preserve"> each possess two formal variants (the </w:t>
      </w:r>
      <w:r w:rsidRPr="009B7935">
        <w:rPr>
          <w:smallCaps/>
        </w:rPr>
        <w:t>plain</w:t>
      </w:r>
      <w:r w:rsidRPr="00261222">
        <w:t xml:space="preserve"> and the </w:t>
      </w:r>
      <w:r w:rsidRPr="009B7935">
        <w:rPr>
          <w:smallCaps/>
        </w:rPr>
        <w:t>middle</w:t>
      </w:r>
      <w:r w:rsidRPr="00261222">
        <w:t xml:space="preserve">), each of which is a </w:t>
      </w:r>
      <w:r w:rsidRPr="00261222">
        <w:lastRenderedPageBreak/>
        <w:t xml:space="preserve">separate case category for the purposes of the </w:t>
      </w:r>
      <w:r w:rsidR="00311392" w:rsidRPr="00311392">
        <w:t>grammar (Evans 1995a:171–75). Accordingly they are assigned</w:t>
      </w:r>
      <w:r w:rsidR="009B7935">
        <w:t xml:space="preserve"> to</w:t>
      </w:r>
      <w:r w:rsidRPr="00261222">
        <w:t xml:space="preserve"> separate </w:t>
      </w:r>
      <w:r w:rsidR="009B7935" w:rsidRPr="009B7935">
        <w:rPr>
          <w:smallCaps/>
        </w:rPr>
        <w:t>case</w:t>
      </w:r>
      <w:r w:rsidR="009B7935">
        <w:t xml:space="preserve"> values</w:t>
      </w:r>
      <w:r w:rsidRPr="00261222">
        <w:t xml:space="preserve"> here.</w:t>
      </w:r>
    </w:p>
    <w:p w14:paraId="5E605567" w14:textId="77777777" w:rsidR="001A6428" w:rsidRDefault="001A6428" w:rsidP="00FE3C7D">
      <w:pPr>
        <w:spacing w:line="720" w:lineRule="exact"/>
        <w:jc w:val="left"/>
      </w:pPr>
    </w:p>
    <w:p w14:paraId="796141AC" w14:textId="141CA91E" w:rsidR="009B7935" w:rsidRPr="00261222" w:rsidRDefault="00AF7A17" w:rsidP="009B7935">
      <w:pPr>
        <w:keepNext/>
        <w:spacing w:line="720" w:lineRule="exact"/>
        <w:jc w:val="left"/>
      </w:pPr>
      <w:r w:rsidRPr="00AF7A17">
        <w:lastRenderedPageBreak/>
        <w:t xml:space="preserve">Table A.3 </w:t>
      </w:r>
      <w:r w:rsidR="009B7935">
        <w:t xml:space="preserve">Thematic </w:t>
      </w:r>
      <w:r w:rsidR="009B7935" w:rsidRPr="009B7935">
        <w:rPr>
          <w:smallCaps/>
        </w:rPr>
        <w:t>case</w:t>
      </w:r>
      <w:r w:rsidR="009B7935">
        <w:t xml:space="preserve"> values and Evans’ </w:t>
      </w:r>
      <w:r w:rsidR="009B7935" w:rsidRPr="009B7935">
        <w:rPr>
          <w:smallCaps/>
        </w:rPr>
        <w:t>verbalizing case</w:t>
      </w:r>
      <w:r w:rsidR="009B793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47"/>
        <w:gridCol w:w="7733"/>
      </w:tblGrid>
      <w:tr w:rsidR="009B7935" w:rsidRPr="00FF2592" w14:paraId="49CD92A9" w14:textId="77777777" w:rsidTr="0032193F">
        <w:tc>
          <w:tcPr>
            <w:tcW w:w="0" w:type="auto"/>
            <w:tcBorders>
              <w:top w:val="single" w:sz="4" w:space="0" w:color="auto"/>
              <w:bottom w:val="single" w:sz="4" w:space="0" w:color="auto"/>
            </w:tcBorders>
          </w:tcPr>
          <w:p w14:paraId="74ABD1B4" w14:textId="77777777" w:rsidR="009B7935" w:rsidRPr="00FF2592" w:rsidRDefault="009B7935" w:rsidP="00351E69">
            <w:pPr>
              <w:pStyle w:val="NormalforTables"/>
              <w:spacing w:line="276" w:lineRule="auto"/>
            </w:pPr>
            <w:r w:rsidRPr="00261222">
              <w:rPr>
                <w:smallCaps/>
              </w:rPr>
              <w:t xml:space="preserve">case </w:t>
            </w:r>
            <w:r w:rsidRPr="00261222">
              <w:t>value</w:t>
            </w:r>
          </w:p>
        </w:tc>
        <w:tc>
          <w:tcPr>
            <w:tcW w:w="0" w:type="auto"/>
            <w:tcBorders>
              <w:top w:val="single" w:sz="4" w:space="0" w:color="auto"/>
              <w:bottom w:val="single" w:sz="4" w:space="0" w:color="auto"/>
            </w:tcBorders>
          </w:tcPr>
          <w:p w14:paraId="7E98DFC5" w14:textId="340DC8FA" w:rsidR="009B7935" w:rsidRPr="009B1806" w:rsidRDefault="00311392" w:rsidP="009B7935">
            <w:pPr>
              <w:pStyle w:val="NormalforTables"/>
              <w:spacing w:line="276" w:lineRule="auto"/>
            </w:pPr>
            <w:r w:rsidRPr="00311392">
              <w:t>Evans (1995a; 2003) equivalents</w:t>
            </w:r>
            <w:r w:rsidR="009B7935" w:rsidRPr="00261222">
              <w:t xml:space="preserve">, and notes </w:t>
            </w:r>
          </w:p>
        </w:tc>
      </w:tr>
      <w:tr w:rsidR="009B7935" w:rsidRPr="00FF2592" w14:paraId="7489572E" w14:textId="77777777" w:rsidTr="009B7935">
        <w:tc>
          <w:tcPr>
            <w:tcW w:w="0" w:type="auto"/>
            <w:tcBorders>
              <w:top w:val="single" w:sz="4" w:space="0" w:color="auto"/>
            </w:tcBorders>
          </w:tcPr>
          <w:p w14:paraId="467AD9FD" w14:textId="77777777" w:rsidR="009B7935" w:rsidRPr="00921151" w:rsidRDefault="009B7935" w:rsidP="00351E69">
            <w:pPr>
              <w:pStyle w:val="NormalforTables"/>
              <w:spacing w:line="276" w:lineRule="auto"/>
            </w:pPr>
            <w:r w:rsidRPr="00261222">
              <w:t xml:space="preserve">Dative </w:t>
            </w:r>
          </w:p>
        </w:tc>
        <w:tc>
          <w:tcPr>
            <w:tcW w:w="0" w:type="auto"/>
            <w:tcBorders>
              <w:top w:val="single" w:sz="4" w:space="0" w:color="auto"/>
            </w:tcBorders>
          </w:tcPr>
          <w:p w14:paraId="72099440" w14:textId="7F721055" w:rsidR="009B7935" w:rsidRPr="009B7935" w:rsidRDefault="009B7935" w:rsidP="00351E69">
            <w:pPr>
              <w:pStyle w:val="NormalforTables"/>
              <w:spacing w:after="60" w:line="276" w:lineRule="auto"/>
              <w:rPr>
                <w:smallCaps/>
              </w:rPr>
            </w:pPr>
            <w:r w:rsidRPr="009B7935">
              <w:rPr>
                <w:smallCaps/>
              </w:rPr>
              <w:t>Verbal(izing) dative</w:t>
            </w:r>
          </w:p>
        </w:tc>
      </w:tr>
      <w:tr w:rsidR="009B7935" w:rsidRPr="00FF2592" w14:paraId="0BD2BAAB" w14:textId="77777777" w:rsidTr="009B7935">
        <w:tc>
          <w:tcPr>
            <w:tcW w:w="0" w:type="auto"/>
          </w:tcPr>
          <w:p w14:paraId="30162B00" w14:textId="77777777" w:rsidR="009B7935" w:rsidRPr="00921151" w:rsidRDefault="009B7935" w:rsidP="00351E69">
            <w:pPr>
              <w:pStyle w:val="NormalforTables"/>
              <w:spacing w:line="276" w:lineRule="auto"/>
            </w:pPr>
            <w:r w:rsidRPr="00261222">
              <w:t xml:space="preserve">Donative </w:t>
            </w:r>
          </w:p>
        </w:tc>
        <w:tc>
          <w:tcPr>
            <w:tcW w:w="0" w:type="auto"/>
          </w:tcPr>
          <w:p w14:paraId="5D7C7CF5" w14:textId="7BD35094" w:rsidR="009B7935" w:rsidRPr="009B7935" w:rsidRDefault="009B7935" w:rsidP="00351E69">
            <w:pPr>
              <w:pStyle w:val="NormalforTables"/>
              <w:spacing w:after="60" w:line="276" w:lineRule="auto"/>
              <w:rPr>
                <w:smallCaps/>
              </w:rPr>
            </w:pPr>
            <w:r w:rsidRPr="009B7935">
              <w:rPr>
                <w:smallCaps/>
              </w:rPr>
              <w:t>Verbal(izing) donative</w:t>
            </w:r>
          </w:p>
        </w:tc>
      </w:tr>
      <w:tr w:rsidR="009B7935" w:rsidRPr="00FF2592" w14:paraId="197017E8" w14:textId="77777777" w:rsidTr="009B7935">
        <w:tc>
          <w:tcPr>
            <w:tcW w:w="0" w:type="auto"/>
          </w:tcPr>
          <w:p w14:paraId="4A9DCAF4" w14:textId="77777777" w:rsidR="009B7935" w:rsidRPr="00921151" w:rsidRDefault="009B7935" w:rsidP="00351E69">
            <w:pPr>
              <w:pStyle w:val="NormalforTables"/>
              <w:spacing w:line="276" w:lineRule="auto"/>
            </w:pPr>
            <w:r w:rsidRPr="00261222">
              <w:t xml:space="preserve">Translative </w:t>
            </w:r>
          </w:p>
        </w:tc>
        <w:tc>
          <w:tcPr>
            <w:tcW w:w="0" w:type="auto"/>
          </w:tcPr>
          <w:p w14:paraId="227FBC86" w14:textId="1784E8BE" w:rsidR="009B7935" w:rsidRPr="009B7935" w:rsidRDefault="009B7935" w:rsidP="00351E69">
            <w:pPr>
              <w:pStyle w:val="NormalforTables"/>
              <w:spacing w:after="60" w:line="276" w:lineRule="auto"/>
              <w:rPr>
                <w:smallCaps/>
              </w:rPr>
            </w:pPr>
            <w:r w:rsidRPr="009B7935">
              <w:rPr>
                <w:smallCaps/>
              </w:rPr>
              <w:t>Verbal(izing) translative</w:t>
            </w:r>
          </w:p>
        </w:tc>
      </w:tr>
      <w:tr w:rsidR="009B7935" w:rsidRPr="00FF2592" w14:paraId="265B7940" w14:textId="77777777" w:rsidTr="009B7935">
        <w:tc>
          <w:tcPr>
            <w:tcW w:w="0" w:type="auto"/>
          </w:tcPr>
          <w:p w14:paraId="694E96D0" w14:textId="77777777" w:rsidR="009B7935" w:rsidRPr="00CE4D98" w:rsidRDefault="009B7935" w:rsidP="00351E69">
            <w:pPr>
              <w:pStyle w:val="NormalforTables"/>
              <w:spacing w:line="276" w:lineRule="auto"/>
            </w:pPr>
            <w:r w:rsidRPr="00261222">
              <w:t>Collative</w:t>
            </w:r>
          </w:p>
        </w:tc>
        <w:tc>
          <w:tcPr>
            <w:tcW w:w="0" w:type="auto"/>
          </w:tcPr>
          <w:p w14:paraId="215DCBAD" w14:textId="61CA2CB9" w:rsidR="009B7935" w:rsidRPr="00921151" w:rsidRDefault="009B7935" w:rsidP="009B7935">
            <w:pPr>
              <w:pStyle w:val="NormalforTables"/>
              <w:spacing w:line="276" w:lineRule="auto"/>
            </w:pPr>
            <w:r w:rsidRPr="009B7935">
              <w:rPr>
                <w:smallCaps/>
              </w:rPr>
              <w:t>Verbal(izing) allative</w:t>
            </w:r>
            <w:r>
              <w:t xml:space="preserve"> — </w:t>
            </w:r>
            <w:r w:rsidRPr="00261222">
              <w:t xml:space="preserve">Semantically, the entity marked by the collative </w:t>
            </w:r>
            <w:r w:rsidRPr="00261222">
              <w:rPr>
                <w:smallCaps/>
              </w:rPr>
              <w:t>case</w:t>
            </w:r>
            <w:r w:rsidRPr="00261222">
              <w:t xml:space="preserve"> is construed as becoming co-located with the clausal subject; either may </w:t>
            </w:r>
            <w:r w:rsidR="00311392" w:rsidRPr="00311392">
              <w:t>move (Evans 1995a:168–69)</w:t>
            </w:r>
            <w:r w:rsidRPr="00261222">
              <w:t>.</w:t>
            </w:r>
          </w:p>
        </w:tc>
      </w:tr>
      <w:tr w:rsidR="009B7935" w:rsidRPr="00FF2592" w14:paraId="31949679" w14:textId="77777777" w:rsidTr="009B7935">
        <w:tc>
          <w:tcPr>
            <w:tcW w:w="0" w:type="auto"/>
          </w:tcPr>
          <w:p w14:paraId="320ACA36" w14:textId="77777777" w:rsidR="009B7935" w:rsidRPr="00921151" w:rsidRDefault="009B7935" w:rsidP="00351E69">
            <w:pPr>
              <w:pStyle w:val="NormalforTables"/>
              <w:spacing w:line="276" w:lineRule="auto"/>
            </w:pPr>
            <w:r w:rsidRPr="00261222">
              <w:t>Purposive</w:t>
            </w:r>
          </w:p>
        </w:tc>
        <w:tc>
          <w:tcPr>
            <w:tcW w:w="0" w:type="auto"/>
          </w:tcPr>
          <w:p w14:paraId="058A9C23" w14:textId="5686EF84" w:rsidR="009B7935" w:rsidRPr="009B7935" w:rsidRDefault="009B7935" w:rsidP="00ED5916">
            <w:pPr>
              <w:pStyle w:val="NormalforTables"/>
              <w:spacing w:line="276" w:lineRule="auto"/>
              <w:rPr>
                <w:smallCaps/>
              </w:rPr>
            </w:pPr>
            <w:r w:rsidRPr="009B7935">
              <w:rPr>
                <w:smallCaps/>
              </w:rPr>
              <w:t>Verbal(izing</w:t>
            </w:r>
            <w:r>
              <w:rPr>
                <w:smallCaps/>
              </w:rPr>
              <w:t xml:space="preserve">) purposive — </w:t>
            </w:r>
            <w:r w:rsidR="00311392" w:rsidRPr="00311392">
              <w:t xml:space="preserve">Evans (1995a) recognizes </w:t>
            </w:r>
            <w:r w:rsidRPr="00261222">
              <w:t xml:space="preserve">one </w:t>
            </w:r>
            <w:r w:rsidRPr="009B7935">
              <w:rPr>
                <w:smallCaps/>
              </w:rPr>
              <w:t>verbalizing purposive case</w:t>
            </w:r>
            <w:r w:rsidRPr="00261222">
              <w:t>, real</w:t>
            </w:r>
            <w:r>
              <w:t>ize</w:t>
            </w:r>
            <w:r w:rsidRPr="00261222">
              <w:t>d by the suffix forms /</w:t>
            </w:r>
            <w:r w:rsidRPr="002034CB">
              <w:rPr>
                <w:rFonts w:ascii="Doulos SIL" w:hAnsi="Doulos SIL"/>
                <w:lang w:val="ru-RU"/>
              </w:rPr>
              <w:t>cani</w:t>
            </w:r>
            <w:r>
              <w:rPr>
                <w:rFonts w:ascii="Doulos SIL" w:hAnsi="Doulos SIL"/>
                <w:lang w:val="ru-RU"/>
              </w:rPr>
              <w:t>-</w:t>
            </w:r>
            <w:r w:rsidRPr="002034CB">
              <w:rPr>
                <w:rFonts w:ascii="Doulos SIL" w:hAnsi="Doulos SIL"/>
                <w:lang w:val="ru-RU"/>
              </w:rPr>
              <w:t>c</w:t>
            </w:r>
            <w:r w:rsidRPr="00261222">
              <w:t>/~/</w:t>
            </w:r>
            <w:r w:rsidRPr="002034CB">
              <w:rPr>
                <w:rFonts w:ascii="Doulos SIL" w:hAnsi="Doulos SIL"/>
              </w:rPr>
              <w:t>cani</w:t>
            </w:r>
            <w:r w:rsidRPr="002034CB">
              <w:rPr>
                <w:rFonts w:ascii="Doulos SIL" w:hAnsi="Doulos SIL"/>
                <w:lang w:val="en-US"/>
              </w:rPr>
              <w:t>ː</w:t>
            </w:r>
            <w:r>
              <w:rPr>
                <w:rFonts w:ascii="Doulos SIL" w:hAnsi="Doulos SIL"/>
                <w:lang w:val="en-US"/>
              </w:rPr>
              <w:t>-</w:t>
            </w:r>
            <w:r w:rsidRPr="002034CB">
              <w:rPr>
                <w:rFonts w:ascii="Doulos SIL" w:hAnsi="Doulos SIL"/>
              </w:rPr>
              <w:t>c</w:t>
            </w:r>
            <w:r w:rsidRPr="00261222">
              <w:t xml:space="preserve">/. </w:t>
            </w:r>
            <w:r w:rsidR="00ED5916">
              <w:t>In fact t</w:t>
            </w:r>
            <w:r w:rsidRPr="00261222">
              <w:t xml:space="preserve">he two suffixes </w:t>
            </w:r>
            <w:r>
              <w:t xml:space="preserve">associate with different semantic so are assigned to separate </w:t>
            </w:r>
            <w:r w:rsidRPr="009B7935">
              <w:rPr>
                <w:smallCaps/>
              </w:rPr>
              <w:t>case</w:t>
            </w:r>
            <w:r>
              <w:t xml:space="preserve"> values here</w:t>
            </w:r>
            <w:r w:rsidRPr="00261222">
              <w:t xml:space="preserve">. </w:t>
            </w:r>
            <w:r w:rsidRPr="00261222">
              <w:rPr>
                <w:smallCaps/>
              </w:rPr>
              <w:t>Case</w:t>
            </w:r>
            <w:r w:rsidRPr="00261222">
              <w:t>:purposive</w:t>
            </w:r>
            <w:r>
              <w:t xml:space="preserve"> is</w:t>
            </w:r>
            <w:r w:rsidRPr="00261222">
              <w:t xml:space="preserve"> real</w:t>
            </w:r>
            <w:r>
              <w:t>ize</w:t>
            </w:r>
            <w:r w:rsidRPr="00261222">
              <w:t>d as /</w:t>
            </w:r>
            <w:r w:rsidRPr="002034CB">
              <w:rPr>
                <w:rFonts w:ascii="Doulos SIL" w:hAnsi="Doulos SIL"/>
              </w:rPr>
              <w:t>cani</w:t>
            </w:r>
            <w:r w:rsidRPr="002034CB">
              <w:rPr>
                <w:rFonts w:ascii="Doulos SIL" w:hAnsi="Doulos SIL"/>
                <w:lang w:val="en-US"/>
              </w:rPr>
              <w:t>ː</w:t>
            </w:r>
            <w:r>
              <w:rPr>
                <w:rFonts w:ascii="Doulos SIL" w:hAnsi="Doulos SIL"/>
                <w:lang w:val="en-US"/>
              </w:rPr>
              <w:t>-</w:t>
            </w:r>
            <w:r w:rsidRPr="002034CB">
              <w:rPr>
                <w:rFonts w:ascii="Doulos SIL" w:hAnsi="Doulos SIL"/>
              </w:rPr>
              <w:t>c</w:t>
            </w:r>
            <w:r w:rsidRPr="00261222">
              <w:t>/</w:t>
            </w:r>
            <w:r w:rsidR="00ED5916">
              <w:t>.</w:t>
            </w:r>
            <w:r>
              <w:t xml:space="preserve"> It</w:t>
            </w:r>
            <w:r w:rsidRPr="00261222">
              <w:t xml:space="preserve"> mark</w:t>
            </w:r>
            <w:r>
              <w:t>s</w:t>
            </w:r>
            <w:r w:rsidRPr="00261222">
              <w:t xml:space="preserve"> an </w:t>
            </w:r>
            <w:r>
              <w:t>entity</w:t>
            </w:r>
            <w:r w:rsidRPr="00261222">
              <w:t xml:space="preserve"> which is </w:t>
            </w:r>
            <w:r w:rsidR="00ED5916">
              <w:t>sought</w:t>
            </w:r>
            <w:r w:rsidRPr="00261222">
              <w:t>,</w:t>
            </w:r>
            <w:r w:rsidR="00ED5916">
              <w:t xml:space="preserve"> yearned for or</w:t>
            </w:r>
            <w:r w:rsidRPr="00261222">
              <w:t xml:space="preserve"> miss</w:t>
            </w:r>
            <w:r w:rsidR="00ED5916">
              <w:t>ed</w:t>
            </w:r>
            <w:r w:rsidRPr="00261222">
              <w:t xml:space="preserve">. </w:t>
            </w:r>
          </w:p>
        </w:tc>
      </w:tr>
      <w:tr w:rsidR="009B7935" w:rsidRPr="00FF2592" w14:paraId="3D477901" w14:textId="77777777" w:rsidTr="009B7935">
        <w:tc>
          <w:tcPr>
            <w:tcW w:w="0" w:type="auto"/>
          </w:tcPr>
          <w:p w14:paraId="1989539C" w14:textId="77777777" w:rsidR="009B7935" w:rsidRPr="00CE4D98" w:rsidRDefault="009B7935" w:rsidP="00351E69">
            <w:pPr>
              <w:pStyle w:val="NormalforTables"/>
              <w:spacing w:line="276" w:lineRule="auto"/>
            </w:pPr>
            <w:r w:rsidRPr="00261222">
              <w:t>Human allative</w:t>
            </w:r>
          </w:p>
        </w:tc>
        <w:tc>
          <w:tcPr>
            <w:tcW w:w="0" w:type="auto"/>
          </w:tcPr>
          <w:p w14:paraId="323884B2" w14:textId="238115C6" w:rsidR="009B7935" w:rsidRPr="009B7935" w:rsidRDefault="009B7935" w:rsidP="0032193F">
            <w:pPr>
              <w:pStyle w:val="NormalforTables"/>
              <w:spacing w:line="276" w:lineRule="auto"/>
              <w:rPr>
                <w:smallCaps/>
              </w:rPr>
            </w:pPr>
            <w:r w:rsidRPr="009B7935">
              <w:rPr>
                <w:smallCaps/>
              </w:rPr>
              <w:t>Verbal(izing</w:t>
            </w:r>
            <w:r>
              <w:rPr>
                <w:smallCaps/>
              </w:rPr>
              <w:t xml:space="preserve">) purposive — </w:t>
            </w:r>
            <w:r w:rsidRPr="00261222">
              <w:rPr>
                <w:smallCaps/>
              </w:rPr>
              <w:t>Case</w:t>
            </w:r>
            <w:r w:rsidRPr="00261222">
              <w:t>:human allative</w:t>
            </w:r>
            <w:r w:rsidR="0032193F">
              <w:t xml:space="preserve"> is</w:t>
            </w:r>
            <w:r w:rsidRPr="00261222">
              <w:t xml:space="preserve"> real</w:t>
            </w:r>
            <w:r>
              <w:t>ize</w:t>
            </w:r>
            <w:r w:rsidRPr="00261222">
              <w:t>d as /</w:t>
            </w:r>
            <w:r w:rsidRPr="002034CB">
              <w:rPr>
                <w:rFonts w:ascii="Doulos SIL" w:hAnsi="Doulos SIL"/>
                <w:lang w:val="ru-RU"/>
              </w:rPr>
              <w:t>cani</w:t>
            </w:r>
            <w:r w:rsidR="0032193F">
              <w:rPr>
                <w:rFonts w:ascii="Doulos SIL" w:hAnsi="Doulos SIL"/>
                <w:lang w:val="ru-RU"/>
              </w:rPr>
              <w:t>-</w:t>
            </w:r>
            <w:r w:rsidRPr="002034CB">
              <w:rPr>
                <w:rFonts w:ascii="Doulos SIL" w:hAnsi="Doulos SIL"/>
                <w:lang w:val="ru-RU"/>
              </w:rPr>
              <w:t>c</w:t>
            </w:r>
            <w:r w:rsidR="0032193F">
              <w:t>/. It</w:t>
            </w:r>
            <w:r w:rsidRPr="00261222">
              <w:t xml:space="preserve"> appears several times in </w:t>
            </w:r>
            <w:r w:rsidR="00311392" w:rsidRPr="00311392">
              <w:t xml:space="preserve">Wurm’s (1960) corpus </w:t>
            </w:r>
            <w:r w:rsidRPr="00261222">
              <w:t>and occasionally in my field recordings. It attaches to personal pronominal stems or stems denoting kin, to mark an allative adjunct whose referent is human.</w:t>
            </w:r>
          </w:p>
        </w:tc>
      </w:tr>
      <w:tr w:rsidR="009B7935" w:rsidRPr="00FF2592" w14:paraId="61764A31" w14:textId="77777777" w:rsidTr="009B7935">
        <w:tc>
          <w:tcPr>
            <w:tcW w:w="0" w:type="auto"/>
          </w:tcPr>
          <w:p w14:paraId="0623B359" w14:textId="77777777" w:rsidR="009B7935" w:rsidRPr="00921151" w:rsidRDefault="009B7935" w:rsidP="00351E69">
            <w:pPr>
              <w:pStyle w:val="NormalforTables"/>
              <w:spacing w:line="276" w:lineRule="auto"/>
            </w:pPr>
            <w:r w:rsidRPr="00261222">
              <w:t>Objective ablative</w:t>
            </w:r>
          </w:p>
        </w:tc>
        <w:tc>
          <w:tcPr>
            <w:tcW w:w="0" w:type="auto"/>
          </w:tcPr>
          <w:p w14:paraId="0E0B4582" w14:textId="70D60469" w:rsidR="009B7935" w:rsidRPr="00921151" w:rsidRDefault="009B7935" w:rsidP="00F726C0">
            <w:pPr>
              <w:pStyle w:val="NormalforTables"/>
              <w:spacing w:line="276" w:lineRule="auto"/>
            </w:pPr>
            <w:r w:rsidRPr="0032193F">
              <w:rPr>
                <w:smallCaps/>
              </w:rPr>
              <w:t>Verbal(izing) ablative, plain form</w:t>
            </w:r>
            <w:r w:rsidR="0032193F">
              <w:t xml:space="preserve"> — </w:t>
            </w:r>
            <w:r w:rsidR="00F726C0">
              <w:t xml:space="preserve">Marks an entity or place, away from which the direct object </w:t>
            </w:r>
            <w:r w:rsidR="00311392" w:rsidRPr="00311392">
              <w:t>moves (Evans 1995a:171–73)</w:t>
            </w:r>
            <w:r w:rsidRPr="00261222">
              <w:t>.</w:t>
            </w:r>
          </w:p>
        </w:tc>
      </w:tr>
      <w:tr w:rsidR="009B7935" w:rsidRPr="00FF2592" w14:paraId="06E1CC8E" w14:textId="77777777" w:rsidTr="009B7935">
        <w:tc>
          <w:tcPr>
            <w:tcW w:w="0" w:type="auto"/>
          </w:tcPr>
          <w:p w14:paraId="02825DE6" w14:textId="77777777" w:rsidR="009B7935" w:rsidRPr="00921151" w:rsidRDefault="009B7935" w:rsidP="00351E69">
            <w:pPr>
              <w:pStyle w:val="NormalforTables"/>
              <w:spacing w:line="276" w:lineRule="auto"/>
            </w:pPr>
            <w:r w:rsidRPr="00261222">
              <w:t>Subjective ablative</w:t>
            </w:r>
          </w:p>
        </w:tc>
        <w:tc>
          <w:tcPr>
            <w:tcW w:w="0" w:type="auto"/>
          </w:tcPr>
          <w:p w14:paraId="15F58451" w14:textId="262C2EBC" w:rsidR="009B7935" w:rsidRPr="00921151" w:rsidRDefault="009B7935" w:rsidP="00F726C0">
            <w:pPr>
              <w:pStyle w:val="NormalforTables"/>
              <w:spacing w:line="276" w:lineRule="auto"/>
            </w:pPr>
            <w:r w:rsidRPr="0032193F">
              <w:rPr>
                <w:smallCaps/>
              </w:rPr>
              <w:t>Verbal(izing) ablative, middle form</w:t>
            </w:r>
            <w:r w:rsidR="0032193F" w:rsidRPr="0032193F">
              <w:rPr>
                <w:smallCaps/>
              </w:rPr>
              <w:t xml:space="preserve">  </w:t>
            </w:r>
            <w:r w:rsidR="0032193F">
              <w:t xml:space="preserve">— </w:t>
            </w:r>
            <w:r w:rsidR="00F726C0">
              <w:t xml:space="preserve">Marks an entity or place, away from which the subject </w:t>
            </w:r>
            <w:r w:rsidR="00311392" w:rsidRPr="00311392">
              <w:t>moves (Evans 1995a:171–73)</w:t>
            </w:r>
            <w:r w:rsidRPr="00261222">
              <w:t>.</w:t>
            </w:r>
          </w:p>
        </w:tc>
      </w:tr>
      <w:tr w:rsidR="009B7935" w:rsidRPr="00FF2592" w14:paraId="563230CD" w14:textId="77777777" w:rsidTr="009B7935">
        <w:tc>
          <w:tcPr>
            <w:tcW w:w="0" w:type="auto"/>
          </w:tcPr>
          <w:p w14:paraId="4F4F80D7" w14:textId="77777777" w:rsidR="009B7935" w:rsidRPr="00921151" w:rsidRDefault="009B7935" w:rsidP="00351E69">
            <w:pPr>
              <w:pStyle w:val="NormalforTables"/>
              <w:spacing w:line="276" w:lineRule="auto"/>
            </w:pPr>
            <w:r w:rsidRPr="00261222">
              <w:t>Objective evitative</w:t>
            </w:r>
          </w:p>
        </w:tc>
        <w:tc>
          <w:tcPr>
            <w:tcW w:w="0" w:type="auto"/>
          </w:tcPr>
          <w:p w14:paraId="21806868" w14:textId="6864771A" w:rsidR="009B7935" w:rsidRPr="00CE4D98" w:rsidRDefault="009B7935" w:rsidP="00F726C0">
            <w:pPr>
              <w:pStyle w:val="NormalforTables"/>
              <w:spacing w:line="276" w:lineRule="auto"/>
            </w:pPr>
            <w:r w:rsidRPr="0032193F">
              <w:rPr>
                <w:smallCaps/>
              </w:rPr>
              <w:t>Verbal(izing) evitative, plain form</w:t>
            </w:r>
            <w:r w:rsidR="0032193F">
              <w:t xml:space="preserve"> — </w:t>
            </w:r>
            <w:r w:rsidR="00F726C0">
              <w:t>Marks an entity or place, away from which the direct object moves</w:t>
            </w:r>
            <w:r w:rsidRPr="00261222">
              <w:t xml:space="preserve"> out of </w:t>
            </w:r>
            <w:r w:rsidR="00311392" w:rsidRPr="00311392">
              <w:t>fear (Evans 1995a:173–74)</w:t>
            </w:r>
            <w:r w:rsidRPr="00261222">
              <w:t>.</w:t>
            </w:r>
          </w:p>
        </w:tc>
      </w:tr>
      <w:tr w:rsidR="009B7935" w:rsidRPr="00261222" w14:paraId="7B6D4E96" w14:textId="77777777" w:rsidTr="0032193F">
        <w:tc>
          <w:tcPr>
            <w:tcW w:w="0" w:type="auto"/>
            <w:tcBorders>
              <w:bottom w:val="single" w:sz="4" w:space="0" w:color="auto"/>
            </w:tcBorders>
          </w:tcPr>
          <w:p w14:paraId="7DEBF7A9" w14:textId="77777777" w:rsidR="009B7935" w:rsidRPr="00921151" w:rsidRDefault="009B7935" w:rsidP="00351E69">
            <w:pPr>
              <w:pStyle w:val="NormalforTables"/>
              <w:spacing w:line="276" w:lineRule="auto"/>
            </w:pPr>
            <w:r w:rsidRPr="00261222">
              <w:t>Subjective evitative</w:t>
            </w:r>
          </w:p>
        </w:tc>
        <w:tc>
          <w:tcPr>
            <w:tcW w:w="0" w:type="auto"/>
            <w:tcBorders>
              <w:bottom w:val="single" w:sz="4" w:space="0" w:color="auto"/>
            </w:tcBorders>
          </w:tcPr>
          <w:p w14:paraId="03E82202" w14:textId="69B469DC" w:rsidR="009B7935" w:rsidRPr="00261222" w:rsidRDefault="009B7935" w:rsidP="00F726C0">
            <w:pPr>
              <w:pStyle w:val="NormalforTables"/>
              <w:spacing w:line="276" w:lineRule="auto"/>
            </w:pPr>
            <w:r w:rsidRPr="0032193F">
              <w:rPr>
                <w:smallCaps/>
              </w:rPr>
              <w:t>Verbal(izing) evitative, middle form</w:t>
            </w:r>
            <w:r w:rsidR="0032193F">
              <w:t xml:space="preserve"> — </w:t>
            </w:r>
            <w:r w:rsidR="00F726C0">
              <w:t>Marks an entity or place, away from which the subject moves</w:t>
            </w:r>
            <w:r w:rsidR="00F726C0" w:rsidRPr="00261222">
              <w:t xml:space="preserve"> out of </w:t>
            </w:r>
            <w:r w:rsidR="00311392" w:rsidRPr="00311392">
              <w:t>fear (Evans 1995a:173–74)</w:t>
            </w:r>
            <w:r w:rsidRPr="00261222">
              <w:t>.</w:t>
            </w:r>
          </w:p>
        </w:tc>
      </w:tr>
    </w:tbl>
    <w:p w14:paraId="2B6CC29C" w14:textId="77777777" w:rsidR="001A6428" w:rsidRPr="00261222" w:rsidRDefault="001A6428" w:rsidP="00FE3C7D">
      <w:pPr>
        <w:spacing w:line="720" w:lineRule="exact"/>
        <w:jc w:val="left"/>
      </w:pPr>
    </w:p>
    <w:p w14:paraId="0672A6BA" w14:textId="19CB28DB" w:rsidR="001A6428" w:rsidRPr="00261222" w:rsidRDefault="001A6428" w:rsidP="00FE3C7D">
      <w:pPr>
        <w:spacing w:line="720" w:lineRule="exact"/>
        <w:jc w:val="left"/>
      </w:pPr>
      <w:r w:rsidRPr="00261222">
        <w:t xml:space="preserve">The </w:t>
      </w:r>
      <w:r w:rsidR="0032193F">
        <w:t xml:space="preserve">non-inflectional </w:t>
      </w:r>
      <w:r w:rsidRPr="0032193F">
        <w:t>number</w:t>
      </w:r>
      <w:r w:rsidRPr="00261222">
        <w:t xml:space="preserve"> feature on pronouns</w:t>
      </w:r>
      <w:r w:rsidR="0032193F">
        <w:t xml:space="preserve"> here</w:t>
      </w:r>
      <w:r w:rsidRPr="00261222">
        <w:t xml:space="preserve"> corresponds directly to Evans’ </w:t>
      </w:r>
      <w:r w:rsidRPr="00ED5916">
        <w:rPr>
          <w:smallCaps/>
        </w:rPr>
        <w:t>pronominal</w:t>
      </w:r>
      <w:r w:rsidRPr="00261222">
        <w:t xml:space="preserve"> </w:t>
      </w:r>
      <w:r w:rsidRPr="0032193F">
        <w:rPr>
          <w:smallCaps/>
        </w:rPr>
        <w:t>number</w:t>
      </w:r>
      <w:r w:rsidRPr="00261222">
        <w:t xml:space="preserve"> </w:t>
      </w:r>
      <w:r w:rsidR="00311392" w:rsidRPr="00311392">
        <w:t>(1995a: 201–03). In addition</w:t>
      </w:r>
      <w:r w:rsidR="0032193F">
        <w:t xml:space="preserve">, </w:t>
      </w:r>
      <w:r w:rsidRPr="00261222">
        <w:t xml:space="preserve">Evans describes several </w:t>
      </w:r>
      <w:r w:rsidRPr="0032193F">
        <w:rPr>
          <w:smallCaps/>
        </w:rPr>
        <w:t xml:space="preserve">number and </w:t>
      </w:r>
      <w:r w:rsidRPr="0032193F">
        <w:rPr>
          <w:smallCaps/>
        </w:rPr>
        <w:lastRenderedPageBreak/>
        <w:t xml:space="preserve">related suffixes </w:t>
      </w:r>
      <w:r w:rsidR="00311392" w:rsidRPr="00311392">
        <w:t xml:space="preserve">(1995a: 183–87) of which some are </w:t>
      </w:r>
      <w:r w:rsidRPr="00261222">
        <w:t>derivational (cf. §</w:t>
      </w:r>
      <w:r w:rsidR="00EF2F6B">
        <w:t>3.1.5</w:t>
      </w:r>
      <w:r w:rsidRPr="00261222">
        <w:t xml:space="preserve">). The two inflectional values are </w:t>
      </w:r>
      <w:r w:rsidRPr="00261222">
        <w:rPr>
          <w:smallCaps/>
        </w:rPr>
        <w:t>num</w:t>
      </w:r>
      <w:r w:rsidRPr="00261222">
        <w:t xml:space="preserve">:dual (Evans’ </w:t>
      </w:r>
      <w:r w:rsidRPr="0032193F">
        <w:rPr>
          <w:smallCaps/>
        </w:rPr>
        <w:t>dual</w:t>
      </w:r>
      <w:r w:rsidRPr="00261222">
        <w:t xml:space="preserve">) and </w:t>
      </w:r>
      <w:r w:rsidRPr="00261222">
        <w:rPr>
          <w:smallCaps/>
        </w:rPr>
        <w:t>num</w:t>
      </w:r>
      <w:r w:rsidRPr="00261222">
        <w:t xml:space="preserve">:plural (Evans’ </w:t>
      </w:r>
      <w:r w:rsidRPr="0032193F">
        <w:rPr>
          <w:smallCaps/>
        </w:rPr>
        <w:t>lot</w:t>
      </w:r>
      <w:r w:rsidRPr="00261222">
        <w:t>).</w:t>
      </w:r>
    </w:p>
    <w:p w14:paraId="7772EF0E" w14:textId="4D076C30" w:rsidR="001A6428" w:rsidRPr="00261222" w:rsidRDefault="001A6428" w:rsidP="00FE3C7D">
      <w:pPr>
        <w:spacing w:line="720" w:lineRule="exact"/>
        <w:ind w:firstLine="720"/>
        <w:jc w:val="left"/>
      </w:pPr>
      <w:r w:rsidRPr="00261222">
        <w:rPr>
          <w:smallCaps/>
        </w:rPr>
        <w:t>Tamt</w:t>
      </w:r>
      <w:r w:rsidRPr="00261222">
        <w:t xml:space="preserve"> and </w:t>
      </w:r>
      <w:r w:rsidRPr="00261222">
        <w:rPr>
          <w:smallCaps/>
        </w:rPr>
        <w:t xml:space="preserve">negation </w:t>
      </w:r>
      <w:r w:rsidRPr="00261222">
        <w:t xml:space="preserve">here correspond to </w:t>
      </w:r>
      <w:r w:rsidRPr="00ED5916">
        <w:rPr>
          <w:smallCaps/>
        </w:rPr>
        <w:t>tense</w:t>
      </w:r>
      <w:r w:rsidRPr="00261222">
        <w:t xml:space="preserve"> and </w:t>
      </w:r>
      <w:r w:rsidRPr="00ED5916">
        <w:rPr>
          <w:smallCaps/>
        </w:rPr>
        <w:t>polarity</w:t>
      </w:r>
      <w:r w:rsidRPr="00261222">
        <w:t xml:space="preserve"> in E</w:t>
      </w:r>
      <w:r w:rsidR="00311392" w:rsidRPr="00311392">
        <w:t xml:space="preserve"> vans (1995a) or </w:t>
      </w:r>
      <w:r w:rsidR="0032193F" w:rsidRPr="0032193F">
        <w:rPr>
          <w:smallCaps/>
        </w:rPr>
        <w:t>tamp</w:t>
      </w:r>
      <w:r w:rsidRPr="00261222">
        <w:t xml:space="preserve"> </w:t>
      </w:r>
      <w:r w:rsidR="00ED5916">
        <w:t xml:space="preserve">in Evans (2003), </w:t>
      </w:r>
      <w:r w:rsidRPr="00261222">
        <w:t xml:space="preserve">as well as to </w:t>
      </w:r>
      <w:r w:rsidR="00ED5916" w:rsidRPr="00ED5916">
        <w:rPr>
          <w:smallCaps/>
        </w:rPr>
        <w:t>inflectional</w:t>
      </w:r>
      <w:r w:rsidR="00ED5916" w:rsidRPr="00261222">
        <w:t xml:space="preserve"> </w:t>
      </w:r>
      <w:r w:rsidR="00542237" w:rsidRPr="0032193F">
        <w:rPr>
          <w:smallCaps/>
        </w:rPr>
        <w:t>nominalization</w:t>
      </w:r>
      <w:r w:rsidRPr="00261222">
        <w:t xml:space="preserve"> and </w:t>
      </w:r>
      <w:r w:rsidRPr="0032193F">
        <w:rPr>
          <w:smallCaps/>
        </w:rPr>
        <w:t>case</w:t>
      </w:r>
      <w:r w:rsidRPr="00261222">
        <w:t xml:space="preserve"> </w:t>
      </w:r>
      <w:r w:rsidRPr="0032193F">
        <w:t>marking</w:t>
      </w:r>
      <w:r w:rsidRPr="00261222">
        <w:t xml:space="preserve"> of verbs. A full list of correspondences for </w:t>
      </w:r>
      <w:r w:rsidRPr="00261222">
        <w:rPr>
          <w:smallCaps/>
        </w:rPr>
        <w:t>tamt</w:t>
      </w:r>
      <w:r w:rsidRPr="00261222">
        <w:t xml:space="preserve"> is given in </w:t>
      </w:r>
      <w:r w:rsidR="0032193F">
        <w:t>Table A.4</w:t>
      </w:r>
      <w:r w:rsidRPr="00261222">
        <w:t>.</w:t>
      </w:r>
    </w:p>
    <w:p w14:paraId="0F49E2DA" w14:textId="77777777" w:rsidR="001A6428" w:rsidRDefault="001A6428" w:rsidP="00FE3C7D">
      <w:pPr>
        <w:spacing w:line="720" w:lineRule="exact"/>
        <w:jc w:val="left"/>
      </w:pPr>
    </w:p>
    <w:p w14:paraId="5D227749" w14:textId="4783A963" w:rsidR="0032193F" w:rsidRPr="00261222" w:rsidRDefault="00AF7A17" w:rsidP="0032193F">
      <w:pPr>
        <w:keepNext/>
        <w:spacing w:line="720" w:lineRule="exact"/>
        <w:jc w:val="left"/>
      </w:pPr>
      <w:r w:rsidRPr="00AF7A17">
        <w:lastRenderedPageBreak/>
        <w:t xml:space="preserve">Table A.4 </w:t>
      </w:r>
      <w:r w:rsidR="0032193F" w:rsidRPr="0032193F">
        <w:rPr>
          <w:smallCaps/>
        </w:rPr>
        <w:t>Tamt</w:t>
      </w:r>
      <w:r w:rsidR="0032193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41"/>
        <w:gridCol w:w="7639"/>
      </w:tblGrid>
      <w:tr w:rsidR="0032193F" w:rsidRPr="00FF2592" w14:paraId="38224CD2" w14:textId="77777777" w:rsidTr="00473D20">
        <w:tc>
          <w:tcPr>
            <w:tcW w:w="0" w:type="auto"/>
            <w:tcBorders>
              <w:top w:val="single" w:sz="4" w:space="0" w:color="auto"/>
              <w:bottom w:val="single" w:sz="4" w:space="0" w:color="auto"/>
            </w:tcBorders>
          </w:tcPr>
          <w:p w14:paraId="60E2769F" w14:textId="77777777" w:rsidR="0032193F" w:rsidRPr="00FF2592" w:rsidRDefault="0032193F" w:rsidP="00351E69">
            <w:pPr>
              <w:pStyle w:val="NormalforTables"/>
              <w:spacing w:line="276" w:lineRule="auto"/>
            </w:pPr>
            <w:r w:rsidRPr="00261222">
              <w:rPr>
                <w:smallCaps/>
              </w:rPr>
              <w:t xml:space="preserve">tamt </w:t>
            </w:r>
            <w:r w:rsidRPr="00261222">
              <w:t>value</w:t>
            </w:r>
          </w:p>
        </w:tc>
        <w:tc>
          <w:tcPr>
            <w:tcW w:w="0" w:type="auto"/>
            <w:tcBorders>
              <w:top w:val="single" w:sz="4" w:space="0" w:color="auto"/>
              <w:bottom w:val="single" w:sz="4" w:space="0" w:color="auto"/>
            </w:tcBorders>
          </w:tcPr>
          <w:p w14:paraId="6AED9963" w14:textId="55441160" w:rsidR="0032193F" w:rsidRPr="009B1806" w:rsidRDefault="00311392" w:rsidP="00351E69">
            <w:pPr>
              <w:pStyle w:val="NormalforTables"/>
              <w:spacing w:line="276" w:lineRule="auto"/>
            </w:pPr>
            <w:r w:rsidRPr="00311392">
              <w:t>Evans (1995a) equivalents</w:t>
            </w:r>
            <w:r w:rsidR="0032193F">
              <w:t>, and notes</w:t>
            </w:r>
          </w:p>
        </w:tc>
      </w:tr>
      <w:tr w:rsidR="0032193F" w:rsidRPr="00FF2592" w14:paraId="5A9001C4" w14:textId="77777777" w:rsidTr="0032193F">
        <w:tc>
          <w:tcPr>
            <w:tcW w:w="0" w:type="auto"/>
            <w:tcBorders>
              <w:top w:val="single" w:sz="4" w:space="0" w:color="auto"/>
            </w:tcBorders>
          </w:tcPr>
          <w:p w14:paraId="28AEAAA9" w14:textId="77777777" w:rsidR="0032193F" w:rsidRPr="00921151" w:rsidRDefault="0032193F" w:rsidP="00351E69">
            <w:pPr>
              <w:pStyle w:val="NormalforTables"/>
              <w:spacing w:line="276" w:lineRule="auto"/>
            </w:pPr>
            <w:r w:rsidRPr="00261222">
              <w:t xml:space="preserve">Actual </w:t>
            </w:r>
          </w:p>
        </w:tc>
        <w:tc>
          <w:tcPr>
            <w:tcW w:w="0" w:type="auto"/>
            <w:tcBorders>
              <w:top w:val="single" w:sz="4" w:space="0" w:color="auto"/>
            </w:tcBorders>
          </w:tcPr>
          <w:p w14:paraId="4FD5DD1A" w14:textId="7AA98A72" w:rsidR="0032193F" w:rsidRPr="0032193F" w:rsidRDefault="0032193F" w:rsidP="00351E69">
            <w:pPr>
              <w:pStyle w:val="NormalforTables"/>
              <w:spacing w:line="276" w:lineRule="auto"/>
              <w:rPr>
                <w:smallCaps/>
              </w:rPr>
            </w:pPr>
            <w:r w:rsidRPr="0032193F">
              <w:rPr>
                <w:smallCaps/>
              </w:rPr>
              <w:t>Actual</w:t>
            </w:r>
            <w:r>
              <w:rPr>
                <w:smallCaps/>
              </w:rPr>
              <w:t xml:space="preserve"> tense</w:t>
            </w:r>
          </w:p>
        </w:tc>
      </w:tr>
      <w:tr w:rsidR="0032193F" w:rsidRPr="00FF2592" w14:paraId="48374031" w14:textId="77777777" w:rsidTr="0032193F">
        <w:tc>
          <w:tcPr>
            <w:tcW w:w="0" w:type="auto"/>
          </w:tcPr>
          <w:p w14:paraId="6891F6B3" w14:textId="77777777" w:rsidR="0032193F" w:rsidRPr="00921151" w:rsidRDefault="0032193F" w:rsidP="00351E69">
            <w:pPr>
              <w:pStyle w:val="NormalforTables"/>
              <w:spacing w:line="276" w:lineRule="auto"/>
            </w:pPr>
            <w:r w:rsidRPr="00261222">
              <w:t>Ante</w:t>
            </w:r>
            <w:r w:rsidRPr="00261222">
              <w:softHyphen/>
              <w:t>cedent</w:t>
            </w:r>
          </w:p>
        </w:tc>
        <w:tc>
          <w:tcPr>
            <w:tcW w:w="0" w:type="auto"/>
          </w:tcPr>
          <w:p w14:paraId="42B22B63" w14:textId="79CE4E94" w:rsidR="0032193F" w:rsidRPr="0032193F" w:rsidRDefault="0032193F" w:rsidP="0032193F">
            <w:pPr>
              <w:pStyle w:val="NormalforTables"/>
              <w:spacing w:line="276" w:lineRule="auto"/>
              <w:rPr>
                <w:smallCaps/>
              </w:rPr>
            </w:pPr>
            <w:r w:rsidRPr="0032193F">
              <w:rPr>
                <w:smallCaps/>
              </w:rPr>
              <w:t>Consequential nominalization</w:t>
            </w:r>
          </w:p>
        </w:tc>
      </w:tr>
      <w:tr w:rsidR="0032193F" w:rsidRPr="00FF2592" w14:paraId="5A6C79EC" w14:textId="77777777" w:rsidTr="0032193F">
        <w:tc>
          <w:tcPr>
            <w:tcW w:w="0" w:type="auto"/>
          </w:tcPr>
          <w:p w14:paraId="307ED9F0" w14:textId="77777777" w:rsidR="0032193F" w:rsidRPr="00921151" w:rsidRDefault="0032193F" w:rsidP="00351E69">
            <w:pPr>
              <w:pStyle w:val="NormalforTables"/>
              <w:spacing w:line="276" w:lineRule="auto"/>
            </w:pPr>
            <w:r w:rsidRPr="00261222">
              <w:t>Apprehensive</w:t>
            </w:r>
          </w:p>
        </w:tc>
        <w:tc>
          <w:tcPr>
            <w:tcW w:w="0" w:type="auto"/>
          </w:tcPr>
          <w:p w14:paraId="0D7B9E16" w14:textId="5531379E" w:rsidR="0032193F" w:rsidRPr="0032193F" w:rsidRDefault="0032193F" w:rsidP="00351E69">
            <w:pPr>
              <w:pStyle w:val="NormalforTables"/>
              <w:spacing w:line="276" w:lineRule="auto"/>
              <w:rPr>
                <w:smallCaps/>
              </w:rPr>
            </w:pPr>
            <w:r w:rsidRPr="0032193F">
              <w:rPr>
                <w:smallCaps/>
              </w:rPr>
              <w:t>Apprehensive</w:t>
            </w:r>
            <w:r>
              <w:rPr>
                <w:smallCaps/>
              </w:rPr>
              <w:t xml:space="preserve"> tense</w:t>
            </w:r>
          </w:p>
        </w:tc>
      </w:tr>
      <w:tr w:rsidR="0032193F" w:rsidRPr="00FF2592" w14:paraId="4C2C1967" w14:textId="77777777" w:rsidTr="0032193F">
        <w:tc>
          <w:tcPr>
            <w:tcW w:w="0" w:type="auto"/>
          </w:tcPr>
          <w:p w14:paraId="0178BC3F" w14:textId="77777777" w:rsidR="0032193F" w:rsidRPr="00FF2592" w:rsidRDefault="0032193F" w:rsidP="00351E69">
            <w:pPr>
              <w:pStyle w:val="NormalforTables"/>
              <w:spacing w:line="276" w:lineRule="auto"/>
            </w:pPr>
            <w:r w:rsidRPr="00261222">
              <w:t>Desiderative</w:t>
            </w:r>
          </w:p>
        </w:tc>
        <w:tc>
          <w:tcPr>
            <w:tcW w:w="0" w:type="auto"/>
          </w:tcPr>
          <w:p w14:paraId="0FDA7E4D" w14:textId="5C2F7A25" w:rsidR="0032193F" w:rsidRPr="0032193F" w:rsidRDefault="0032193F" w:rsidP="00351E69">
            <w:pPr>
              <w:pStyle w:val="NormalforTables"/>
              <w:spacing w:line="276" w:lineRule="auto"/>
              <w:rPr>
                <w:smallCaps/>
              </w:rPr>
            </w:pPr>
            <w:r w:rsidRPr="0032193F">
              <w:rPr>
                <w:smallCaps/>
              </w:rPr>
              <w:t>Desiderative</w:t>
            </w:r>
            <w:r>
              <w:rPr>
                <w:smallCaps/>
              </w:rPr>
              <w:t xml:space="preserve"> tense</w:t>
            </w:r>
          </w:p>
        </w:tc>
      </w:tr>
      <w:tr w:rsidR="0032193F" w:rsidRPr="00FF2592" w14:paraId="7D022FC4" w14:textId="77777777" w:rsidTr="0032193F">
        <w:tc>
          <w:tcPr>
            <w:tcW w:w="0" w:type="auto"/>
          </w:tcPr>
          <w:p w14:paraId="2D0C9752" w14:textId="77777777" w:rsidR="0032193F" w:rsidRPr="00921151" w:rsidRDefault="0032193F" w:rsidP="00351E69">
            <w:pPr>
              <w:pStyle w:val="NormalforTables"/>
              <w:spacing w:line="276" w:lineRule="auto"/>
            </w:pPr>
            <w:r w:rsidRPr="00261222">
              <w:t>Directed</w:t>
            </w:r>
          </w:p>
        </w:tc>
        <w:tc>
          <w:tcPr>
            <w:tcW w:w="0" w:type="auto"/>
          </w:tcPr>
          <w:p w14:paraId="5715DE68" w14:textId="246DBDCD" w:rsidR="0032193F" w:rsidRPr="0032193F" w:rsidRDefault="0032193F" w:rsidP="00351E69">
            <w:pPr>
              <w:pStyle w:val="NormalforTables"/>
              <w:spacing w:line="276" w:lineRule="auto"/>
              <w:rPr>
                <w:smallCaps/>
              </w:rPr>
            </w:pPr>
            <w:r w:rsidRPr="0032193F">
              <w:rPr>
                <w:smallCaps/>
              </w:rPr>
              <w:t>Directed</w:t>
            </w:r>
            <w:r>
              <w:rPr>
                <w:smallCaps/>
              </w:rPr>
              <w:t xml:space="preserve"> tense</w:t>
            </w:r>
          </w:p>
        </w:tc>
      </w:tr>
      <w:tr w:rsidR="0032193F" w:rsidRPr="00FF2592" w14:paraId="68A6F42D" w14:textId="77777777" w:rsidTr="0032193F">
        <w:tc>
          <w:tcPr>
            <w:tcW w:w="0" w:type="auto"/>
          </w:tcPr>
          <w:p w14:paraId="190D45A2" w14:textId="77777777" w:rsidR="0032193F" w:rsidRPr="00921151" w:rsidRDefault="0032193F" w:rsidP="00351E69">
            <w:pPr>
              <w:pStyle w:val="NormalforTables"/>
              <w:spacing w:line="276" w:lineRule="auto"/>
            </w:pPr>
            <w:r w:rsidRPr="00261222">
              <w:t>Hortative</w:t>
            </w:r>
          </w:p>
        </w:tc>
        <w:tc>
          <w:tcPr>
            <w:tcW w:w="0" w:type="auto"/>
          </w:tcPr>
          <w:p w14:paraId="2D351658" w14:textId="21172B94" w:rsidR="0032193F" w:rsidRPr="0032193F" w:rsidRDefault="0032193F" w:rsidP="00351E69">
            <w:pPr>
              <w:pStyle w:val="NormalforTables"/>
              <w:spacing w:line="276" w:lineRule="auto"/>
              <w:rPr>
                <w:smallCaps/>
              </w:rPr>
            </w:pPr>
            <w:r w:rsidRPr="0032193F">
              <w:rPr>
                <w:smallCaps/>
              </w:rPr>
              <w:t>Hortative</w:t>
            </w:r>
            <w:r>
              <w:rPr>
                <w:smallCaps/>
              </w:rPr>
              <w:t xml:space="preserve"> tense</w:t>
            </w:r>
          </w:p>
        </w:tc>
      </w:tr>
      <w:tr w:rsidR="0032193F" w:rsidRPr="00FF2592" w14:paraId="45998D04" w14:textId="77777777" w:rsidTr="0032193F">
        <w:tc>
          <w:tcPr>
            <w:tcW w:w="0" w:type="auto"/>
          </w:tcPr>
          <w:p w14:paraId="541E220C" w14:textId="77777777" w:rsidR="0032193F" w:rsidRPr="00921151" w:rsidRDefault="0032193F" w:rsidP="00351E69">
            <w:pPr>
              <w:pStyle w:val="NormalforTables"/>
              <w:spacing w:line="276" w:lineRule="auto"/>
            </w:pPr>
            <w:r w:rsidRPr="00261222">
              <w:t>Immediate</w:t>
            </w:r>
          </w:p>
        </w:tc>
        <w:tc>
          <w:tcPr>
            <w:tcW w:w="0" w:type="auto"/>
          </w:tcPr>
          <w:p w14:paraId="230D0585" w14:textId="5D1384E2" w:rsidR="0032193F" w:rsidRPr="00473D20" w:rsidRDefault="0032193F" w:rsidP="00ED5916">
            <w:pPr>
              <w:pStyle w:val="NormalforTables"/>
              <w:spacing w:line="276" w:lineRule="auto"/>
            </w:pPr>
            <w:r w:rsidRPr="0032193F">
              <w:rPr>
                <w:smallCaps/>
              </w:rPr>
              <w:t>Immediate, suppositional</w:t>
            </w:r>
            <w:r>
              <w:rPr>
                <w:smallCaps/>
              </w:rPr>
              <w:t xml:space="preserve"> tense</w:t>
            </w:r>
            <w:r>
              <w:rPr>
                <w:i/>
              </w:rPr>
              <w:t xml:space="preserve"> — </w:t>
            </w:r>
            <w:r w:rsidRPr="00261222">
              <w:t xml:space="preserve">Evans describes three instances (recorded by Wurm 1960) of a </w:t>
            </w:r>
            <w:r w:rsidRPr="00473D20">
              <w:rPr>
                <w:smallCaps/>
              </w:rPr>
              <w:t>suppositional tense</w:t>
            </w:r>
            <w:r w:rsidRPr="00261222">
              <w:t xml:space="preserve">, which is formally identical to the </w:t>
            </w:r>
            <w:r w:rsidRPr="00473D20">
              <w:rPr>
                <w:smallCaps/>
              </w:rPr>
              <w:t>immediate</w:t>
            </w:r>
            <w:r w:rsidRPr="00261222">
              <w:t xml:space="preserve"> </w:t>
            </w:r>
            <w:r w:rsidRPr="00261222">
              <w:fldChar w:fldCharType="begin"/>
            </w:r>
            <w:r w:rsidRPr="00261222">
              <w:instrText xml:space="preserve"> ADDIN EN.CITE &lt;EndNote&gt;&lt;Cite&gt;&lt;Author&gt;Evans&lt;/Author&gt;&lt;Year&gt;1995&lt;/Year&gt;&lt;RecNum&gt;395&lt;/RecNum&gt;&lt;Pages&gt;257–8&lt;/Pages&gt;&lt;record&gt;&lt;rec-number&gt;395&lt;/rec-number&gt;&lt;foreign-keys&gt;&lt;key app="EN" db-id="fr5rwtrv1esez8e5fx850wajtzfw2r2atefd"&gt;395&lt;/key&gt;&lt;/foreign-keys&gt;&lt;ref-type name="Book"&gt;6&lt;/ref-type&gt;&lt;contributors&gt;&lt;authors&gt;&lt;author&gt;Evans, Nicholas&lt;/author&gt;&lt;/authors&gt;&lt;/contributors&gt;&lt;titles&gt;&lt;title&gt;A grammar of Kayardild : with historical-comparative notes on Tangkic&lt;/title&gt;&lt;secondary-title&gt;Mouton grammar library ; 15.&lt;/secondary-title&gt;&lt;/titles&gt;&lt;pages&gt;xxiv, 837&lt;/pages&gt;&lt;keywords&gt;&lt;keyword&gt;Gayardilt language Grammar.&lt;/keyword&gt;&lt;keyword&gt;Australian languages Queensland Grammar.&lt;/keyword&gt;&lt;keyword&gt;Aborigines, Australian Queensland Languages Grammar.&lt;/keyword&gt;&lt;/keywords&gt;&lt;dates&gt;&lt;year&gt;1995&lt;/year&gt;&lt;/dates&gt;&lt;pub-location&gt;Berlin ; New York&lt;/pub-location&gt;&lt;publisher&gt;M. de Gruyter&lt;/publisher&gt;&lt;isbn&gt;3110127954&lt;/isbn&gt;&lt;call-num&gt;UniM Baill 499.15 EVAN&lt;/call-num&gt;&lt;urls&gt;&lt;/urls&gt;&lt;/record&gt;&lt;/Cite&gt;&lt;/EndNote&gt;</w:instrText>
            </w:r>
            <w:r w:rsidRPr="00261222">
              <w:fldChar w:fldCharType="separate"/>
            </w:r>
            <w:r w:rsidRPr="00261222">
              <w:t>(Evans 1995a: 257–8)</w:t>
            </w:r>
            <w:r w:rsidRPr="00261222">
              <w:fldChar w:fldCharType="end"/>
            </w:r>
            <w:r w:rsidRPr="00261222">
              <w:t xml:space="preserve">. </w:t>
            </w:r>
            <w:r w:rsidR="00ED5916">
              <w:t>T</w:t>
            </w:r>
            <w:r w:rsidR="00473D20">
              <w:t xml:space="preserve">he morphology makes no distinction between </w:t>
            </w:r>
            <w:r w:rsidR="00ED5916" w:rsidRPr="00ED5916">
              <w:rPr>
                <w:smallCaps/>
              </w:rPr>
              <w:t>immediate</w:t>
            </w:r>
            <w:r w:rsidR="00ED5916">
              <w:t xml:space="preserve"> and </w:t>
            </w:r>
            <w:r w:rsidR="00ED5916" w:rsidRPr="00ED5916">
              <w:rPr>
                <w:smallCaps/>
              </w:rPr>
              <w:t>suppositional</w:t>
            </w:r>
            <w:r w:rsidR="00ED5916">
              <w:t xml:space="preserve">, </w:t>
            </w:r>
            <w:r w:rsidR="00473D20">
              <w:t>even if the semantics does. Accordingly they are collapsed into one category here.</w:t>
            </w:r>
          </w:p>
        </w:tc>
      </w:tr>
      <w:tr w:rsidR="0032193F" w:rsidRPr="00FF2592" w14:paraId="06912695" w14:textId="77777777" w:rsidTr="0032193F">
        <w:tc>
          <w:tcPr>
            <w:tcW w:w="0" w:type="auto"/>
          </w:tcPr>
          <w:p w14:paraId="25C952FF" w14:textId="77777777" w:rsidR="0032193F" w:rsidRPr="00921151" w:rsidRDefault="0032193F" w:rsidP="00351E69">
            <w:pPr>
              <w:pStyle w:val="NormalforTables"/>
              <w:spacing w:line="276" w:lineRule="auto"/>
            </w:pPr>
            <w:r w:rsidRPr="00261222">
              <w:t>Imperative</w:t>
            </w:r>
          </w:p>
        </w:tc>
        <w:tc>
          <w:tcPr>
            <w:tcW w:w="0" w:type="auto"/>
          </w:tcPr>
          <w:p w14:paraId="3781B889" w14:textId="2149E11E" w:rsidR="0032193F" w:rsidRPr="0032193F" w:rsidRDefault="0032193F" w:rsidP="00351E69">
            <w:pPr>
              <w:pStyle w:val="NormalforTables"/>
              <w:spacing w:line="276" w:lineRule="auto"/>
              <w:rPr>
                <w:smallCaps/>
              </w:rPr>
            </w:pPr>
            <w:r w:rsidRPr="0032193F">
              <w:rPr>
                <w:smallCaps/>
              </w:rPr>
              <w:t>Imperative</w:t>
            </w:r>
            <w:r>
              <w:rPr>
                <w:smallCaps/>
              </w:rPr>
              <w:t xml:space="preserve"> mood</w:t>
            </w:r>
          </w:p>
        </w:tc>
      </w:tr>
      <w:tr w:rsidR="00F726C0" w:rsidRPr="00FF2592" w14:paraId="50FC28AA" w14:textId="77777777" w:rsidTr="0032193F">
        <w:tc>
          <w:tcPr>
            <w:tcW w:w="0" w:type="auto"/>
          </w:tcPr>
          <w:p w14:paraId="3EBD93CC" w14:textId="74B0E4F6" w:rsidR="00F726C0" w:rsidRPr="00261222" w:rsidRDefault="00F726C0" w:rsidP="00351E69">
            <w:pPr>
              <w:pStyle w:val="NormalforTables"/>
              <w:spacing w:line="276" w:lineRule="auto"/>
            </w:pPr>
            <w:r>
              <w:t>Incipient</w:t>
            </w:r>
          </w:p>
        </w:tc>
        <w:tc>
          <w:tcPr>
            <w:tcW w:w="0" w:type="auto"/>
          </w:tcPr>
          <w:p w14:paraId="09DBD161" w14:textId="5B7B3908" w:rsidR="00F726C0" w:rsidRPr="0032193F" w:rsidRDefault="00F726C0" w:rsidP="00F726C0">
            <w:pPr>
              <w:pStyle w:val="NormalforTables"/>
              <w:spacing w:line="276" w:lineRule="auto"/>
              <w:rPr>
                <w:smallCaps/>
              </w:rPr>
            </w:pPr>
            <w:r>
              <w:rPr>
                <w:smallCaps/>
              </w:rPr>
              <w:t xml:space="preserve">Inflectional nominalization </w:t>
            </w:r>
            <w:r w:rsidRPr="00F726C0">
              <w:t>of a verb</w:t>
            </w:r>
            <w:r>
              <w:rPr>
                <w:smallCaps/>
              </w:rPr>
              <w:t xml:space="preserve">, </w:t>
            </w:r>
            <w:r w:rsidRPr="00F726C0">
              <w:t>in turn inflected for</w:t>
            </w:r>
            <w:r>
              <w:rPr>
                <w:smallCaps/>
              </w:rPr>
              <w:t xml:space="preserve"> verbal translative case </w:t>
            </w:r>
            <w:r w:rsidRPr="00F726C0">
              <w:t>and</w:t>
            </w:r>
            <w:r>
              <w:t xml:space="preserve"> a second</w:t>
            </w:r>
            <w:r>
              <w:rPr>
                <w:smallCaps/>
              </w:rPr>
              <w:t xml:space="preserve"> inflectional nominalization</w:t>
            </w:r>
          </w:p>
        </w:tc>
      </w:tr>
      <w:tr w:rsidR="0032193F" w:rsidRPr="00FF2592" w14:paraId="78FC6B54" w14:textId="77777777" w:rsidTr="0032193F">
        <w:tc>
          <w:tcPr>
            <w:tcW w:w="0" w:type="auto"/>
          </w:tcPr>
          <w:p w14:paraId="52E9E421" w14:textId="77777777" w:rsidR="0032193F" w:rsidRPr="00921151" w:rsidRDefault="0032193F" w:rsidP="00351E69">
            <w:pPr>
              <w:pStyle w:val="NormalforTables"/>
              <w:spacing w:line="276" w:lineRule="auto"/>
            </w:pPr>
            <w:r w:rsidRPr="00261222">
              <w:t>Past</w:t>
            </w:r>
          </w:p>
        </w:tc>
        <w:tc>
          <w:tcPr>
            <w:tcW w:w="0" w:type="auto"/>
          </w:tcPr>
          <w:p w14:paraId="71E1A824" w14:textId="02BB4400" w:rsidR="0032193F" w:rsidRPr="0032193F" w:rsidRDefault="0032193F" w:rsidP="00473D20">
            <w:pPr>
              <w:pStyle w:val="NormalforTables"/>
              <w:spacing w:line="276" w:lineRule="auto"/>
              <w:rPr>
                <w:smallCaps/>
              </w:rPr>
            </w:pPr>
            <w:r w:rsidRPr="0032193F">
              <w:rPr>
                <w:smallCaps/>
              </w:rPr>
              <w:t>Past, almost</w:t>
            </w:r>
            <w:r>
              <w:rPr>
                <w:smallCaps/>
              </w:rPr>
              <w:t xml:space="preserve"> tense — </w:t>
            </w:r>
            <w:r w:rsidRPr="00261222">
              <w:rPr>
                <w:smallCaps/>
              </w:rPr>
              <w:t>tamt</w:t>
            </w:r>
            <w:r w:rsidRPr="00261222">
              <w:t xml:space="preserve">:past corresponds to Evans’ </w:t>
            </w:r>
            <w:r w:rsidRPr="00473D20">
              <w:rPr>
                <w:smallCaps/>
              </w:rPr>
              <w:t>past</w:t>
            </w:r>
            <w:r w:rsidRPr="00261222">
              <w:t xml:space="preserve"> and </w:t>
            </w:r>
            <w:r w:rsidRPr="00473D20">
              <w:rPr>
                <w:smallCaps/>
              </w:rPr>
              <w:t>almost</w:t>
            </w:r>
            <w:r w:rsidRPr="00261222">
              <w:rPr>
                <w:i/>
              </w:rPr>
              <w:t xml:space="preserve"> </w:t>
            </w:r>
            <w:r w:rsidRPr="00473D20">
              <w:rPr>
                <w:smallCaps/>
              </w:rPr>
              <w:t>tenses</w:t>
            </w:r>
            <w:r w:rsidRPr="00261222">
              <w:rPr>
                <w:i/>
              </w:rPr>
              <w:t xml:space="preserve"> </w:t>
            </w:r>
            <w:r w:rsidR="00311392" w:rsidRPr="00311392">
              <w:t xml:space="preserve">(1995a:260–61). Evans (1995a:255) observes </w:t>
            </w:r>
            <w:r w:rsidRPr="00261222">
              <w:t xml:space="preserve">that the form of </w:t>
            </w:r>
            <w:r w:rsidR="00473D20">
              <w:t>the</w:t>
            </w:r>
            <w:r w:rsidRPr="00261222">
              <w:t xml:space="preserve"> </w:t>
            </w:r>
            <w:r w:rsidRPr="00473D20">
              <w:rPr>
                <w:smallCaps/>
              </w:rPr>
              <w:t>almost tense</w:t>
            </w:r>
            <w:r w:rsidRPr="00261222">
              <w:rPr>
                <w:i/>
              </w:rPr>
              <w:t xml:space="preserve"> </w:t>
            </w:r>
            <w:r w:rsidRPr="00261222">
              <w:t xml:space="preserve">is cognate with </w:t>
            </w:r>
            <w:r w:rsidRPr="00473D20">
              <w:rPr>
                <w:smallCaps/>
              </w:rPr>
              <w:t>negative+past</w:t>
            </w:r>
            <w:r w:rsidRPr="00261222">
              <w:t xml:space="preserve">, but the synchronic analysis does not explicitly link to two. In addition to similarities in form, </w:t>
            </w:r>
            <w:r w:rsidRPr="00473D20">
              <w:rPr>
                <w:smallCaps/>
              </w:rPr>
              <w:t>past</w:t>
            </w:r>
            <w:r w:rsidRPr="00261222">
              <w:t xml:space="preserve"> and </w:t>
            </w:r>
            <w:r w:rsidRPr="00473D20">
              <w:rPr>
                <w:smallCaps/>
              </w:rPr>
              <w:t>almost</w:t>
            </w:r>
            <w:r w:rsidRPr="00261222">
              <w:rPr>
                <w:i/>
              </w:rPr>
              <w:t xml:space="preserve"> </w:t>
            </w:r>
            <w:r w:rsidRPr="00261222">
              <w:t xml:space="preserve">share the same co-occurrence restriction </w:t>
            </w:r>
            <w:r w:rsidRPr="00261222">
              <w:rPr>
                <w:i/>
              </w:rPr>
              <w:t xml:space="preserve">vis-a-vis </w:t>
            </w:r>
            <w:r w:rsidRPr="00261222">
              <w:rPr>
                <w:smallCaps/>
              </w:rPr>
              <w:t>tama</w:t>
            </w:r>
            <w:r w:rsidRPr="00261222">
              <w:t xml:space="preserve"> values. </w:t>
            </w:r>
            <w:r w:rsidR="00473D20">
              <w:t>Accordingly in</w:t>
            </w:r>
            <w:r w:rsidRPr="00261222">
              <w:t xml:space="preserve"> the analysis here, Evans’ </w:t>
            </w:r>
            <w:r w:rsidRPr="00473D20">
              <w:rPr>
                <w:smallCaps/>
              </w:rPr>
              <w:t>almost tense</w:t>
            </w:r>
            <w:r w:rsidRPr="00261222">
              <w:t xml:space="preserve"> </w:t>
            </w:r>
            <w:r w:rsidR="00473D20">
              <w:t>is</w:t>
            </w:r>
            <w:r w:rsidRPr="00261222">
              <w:t xml:space="preserve"> {</w:t>
            </w:r>
            <w:r w:rsidRPr="00261222">
              <w:rPr>
                <w:smallCaps/>
              </w:rPr>
              <w:t>tamt:</w:t>
            </w:r>
            <w:r w:rsidRPr="00261222">
              <w:t xml:space="preserve">past, </w:t>
            </w:r>
            <w:r w:rsidRPr="00261222">
              <w:rPr>
                <w:smallCaps/>
              </w:rPr>
              <w:t>+negative</w:t>
            </w:r>
            <w:r w:rsidRPr="00261222">
              <w:t>}, and</w:t>
            </w:r>
            <w:r w:rsidR="00473D20">
              <w:t xml:space="preserve"> the</w:t>
            </w:r>
            <w:r w:rsidRPr="00261222">
              <w:t xml:space="preserve"> </w:t>
            </w:r>
            <w:r w:rsidRPr="00473D20">
              <w:rPr>
                <w:smallCaps/>
              </w:rPr>
              <w:t>past tense</w:t>
            </w:r>
            <w:r w:rsidRPr="00261222">
              <w:t xml:space="preserve"> </w:t>
            </w:r>
            <w:r w:rsidR="00473D20">
              <w:t>is</w:t>
            </w:r>
            <w:r w:rsidRPr="00261222">
              <w:t xml:space="preserve"> {</w:t>
            </w:r>
            <w:r w:rsidRPr="00261222">
              <w:rPr>
                <w:smallCaps/>
              </w:rPr>
              <w:t>tamt:</w:t>
            </w:r>
            <w:r w:rsidRPr="00261222">
              <w:t xml:space="preserve">past, </w:t>
            </w:r>
            <w:r w:rsidRPr="00261222">
              <w:rPr>
                <w:smallCaps/>
              </w:rPr>
              <w:t>negative:Ø</w:t>
            </w:r>
            <w:r w:rsidRPr="00261222">
              <w:t xml:space="preserve">}; the </w:t>
            </w:r>
            <w:r w:rsidR="00473D20">
              <w:t xml:space="preserve">parallels in form and </w:t>
            </w:r>
            <w:r w:rsidRPr="00261222">
              <w:rPr>
                <w:smallCaps/>
              </w:rPr>
              <w:t>tama</w:t>
            </w:r>
            <w:r w:rsidRPr="00261222">
              <w:t xml:space="preserve"> restrictions follow from this.</w:t>
            </w:r>
          </w:p>
        </w:tc>
      </w:tr>
      <w:tr w:rsidR="0032193F" w:rsidRPr="00FF2592" w14:paraId="489E58FA" w14:textId="77777777" w:rsidTr="0032193F">
        <w:tc>
          <w:tcPr>
            <w:tcW w:w="0" w:type="auto"/>
          </w:tcPr>
          <w:p w14:paraId="6E48A131" w14:textId="77777777" w:rsidR="0032193F" w:rsidRPr="00921151" w:rsidRDefault="0032193F" w:rsidP="00351E69">
            <w:pPr>
              <w:pStyle w:val="NormalforTables"/>
              <w:spacing w:line="276" w:lineRule="auto"/>
            </w:pPr>
            <w:r w:rsidRPr="00261222">
              <w:t>Potential</w:t>
            </w:r>
          </w:p>
        </w:tc>
        <w:tc>
          <w:tcPr>
            <w:tcW w:w="0" w:type="auto"/>
          </w:tcPr>
          <w:p w14:paraId="735CC27E" w14:textId="2A4E1032" w:rsidR="0032193F" w:rsidRPr="0032193F" w:rsidRDefault="0032193F" w:rsidP="00351E69">
            <w:pPr>
              <w:pStyle w:val="NormalforTables"/>
              <w:spacing w:line="276" w:lineRule="auto"/>
              <w:rPr>
                <w:smallCaps/>
              </w:rPr>
            </w:pPr>
            <w:r w:rsidRPr="0032193F">
              <w:rPr>
                <w:smallCaps/>
              </w:rPr>
              <w:t>Potential</w:t>
            </w:r>
            <w:r>
              <w:rPr>
                <w:smallCaps/>
              </w:rPr>
              <w:t xml:space="preserve"> tense</w:t>
            </w:r>
          </w:p>
        </w:tc>
      </w:tr>
      <w:tr w:rsidR="0032193F" w:rsidRPr="00FF2592" w14:paraId="070F64FD" w14:textId="77777777" w:rsidTr="0032193F">
        <w:tc>
          <w:tcPr>
            <w:tcW w:w="0" w:type="auto"/>
          </w:tcPr>
          <w:p w14:paraId="0A9AAA69" w14:textId="77777777" w:rsidR="0032193F" w:rsidRPr="00921151" w:rsidRDefault="0032193F" w:rsidP="00351E69">
            <w:pPr>
              <w:pStyle w:val="NormalforTables"/>
              <w:spacing w:line="276" w:lineRule="auto"/>
            </w:pPr>
            <w:r w:rsidRPr="00261222">
              <w:t>Precondition</w:t>
            </w:r>
          </w:p>
        </w:tc>
        <w:tc>
          <w:tcPr>
            <w:tcW w:w="0" w:type="auto"/>
          </w:tcPr>
          <w:p w14:paraId="6A883969" w14:textId="0FD00EE8" w:rsidR="0032193F" w:rsidRPr="0032193F" w:rsidRDefault="0032193F" w:rsidP="00351E69">
            <w:pPr>
              <w:pStyle w:val="NormalforTables"/>
              <w:spacing w:line="276" w:lineRule="auto"/>
              <w:rPr>
                <w:smallCaps/>
              </w:rPr>
            </w:pPr>
            <w:r w:rsidRPr="0032193F">
              <w:rPr>
                <w:smallCaps/>
              </w:rPr>
              <w:t>Precondition</w:t>
            </w:r>
            <w:r>
              <w:rPr>
                <w:smallCaps/>
              </w:rPr>
              <w:t xml:space="preserve"> tense</w:t>
            </w:r>
          </w:p>
        </w:tc>
      </w:tr>
      <w:tr w:rsidR="0032193F" w:rsidRPr="00FF2592" w14:paraId="047FD77B" w14:textId="77777777" w:rsidTr="0032193F">
        <w:tc>
          <w:tcPr>
            <w:tcW w:w="0" w:type="auto"/>
          </w:tcPr>
          <w:p w14:paraId="02A800CC" w14:textId="77777777" w:rsidR="0032193F" w:rsidRPr="00921151" w:rsidRDefault="0032193F" w:rsidP="00351E69">
            <w:pPr>
              <w:pStyle w:val="NormalforTables"/>
              <w:spacing w:line="276" w:lineRule="auto"/>
            </w:pPr>
            <w:r w:rsidRPr="00261222">
              <w:t>Progressive</w:t>
            </w:r>
          </w:p>
        </w:tc>
        <w:tc>
          <w:tcPr>
            <w:tcW w:w="0" w:type="auto"/>
          </w:tcPr>
          <w:p w14:paraId="023348E3" w14:textId="1F383F86" w:rsidR="0032193F" w:rsidRPr="0032193F" w:rsidRDefault="0032193F" w:rsidP="0032193F">
            <w:pPr>
              <w:pStyle w:val="NormalforTables"/>
              <w:spacing w:line="276" w:lineRule="auto"/>
              <w:rPr>
                <w:smallCaps/>
              </w:rPr>
            </w:pPr>
            <w:r w:rsidRPr="0032193F">
              <w:rPr>
                <w:smallCaps/>
              </w:rPr>
              <w:t>Plain nominalization</w:t>
            </w:r>
          </w:p>
        </w:tc>
      </w:tr>
      <w:tr w:rsidR="0032193F" w:rsidRPr="00FF2592" w14:paraId="6DC3300C" w14:textId="77777777" w:rsidTr="0032193F">
        <w:tc>
          <w:tcPr>
            <w:tcW w:w="0" w:type="auto"/>
          </w:tcPr>
          <w:p w14:paraId="66BCDAC1" w14:textId="77777777" w:rsidR="0032193F" w:rsidRPr="00921151" w:rsidRDefault="0032193F" w:rsidP="00351E69">
            <w:pPr>
              <w:pStyle w:val="NormalforTables"/>
              <w:spacing w:line="276" w:lineRule="auto"/>
            </w:pPr>
            <w:r w:rsidRPr="00261222">
              <w:t>Resultative</w:t>
            </w:r>
          </w:p>
        </w:tc>
        <w:tc>
          <w:tcPr>
            <w:tcW w:w="0" w:type="auto"/>
          </w:tcPr>
          <w:p w14:paraId="7621122D" w14:textId="5621C378" w:rsidR="0032193F" w:rsidRPr="0032193F" w:rsidRDefault="0032193F" w:rsidP="00351E69">
            <w:pPr>
              <w:pStyle w:val="NormalforTables"/>
              <w:spacing w:line="276" w:lineRule="auto"/>
              <w:rPr>
                <w:smallCaps/>
              </w:rPr>
            </w:pPr>
            <w:r w:rsidRPr="0032193F">
              <w:rPr>
                <w:smallCaps/>
              </w:rPr>
              <w:t>Resultative nominalization</w:t>
            </w:r>
          </w:p>
        </w:tc>
      </w:tr>
      <w:tr w:rsidR="0032193F" w:rsidRPr="00261222" w14:paraId="55E974E9" w14:textId="77777777" w:rsidTr="00473D20">
        <w:tc>
          <w:tcPr>
            <w:tcW w:w="0" w:type="auto"/>
            <w:tcBorders>
              <w:bottom w:val="single" w:sz="4" w:space="0" w:color="auto"/>
            </w:tcBorders>
          </w:tcPr>
          <w:p w14:paraId="36FA5A69" w14:textId="77777777" w:rsidR="0032193F" w:rsidRPr="00921151" w:rsidRDefault="0032193F" w:rsidP="00351E69">
            <w:pPr>
              <w:pStyle w:val="NormalforTables"/>
              <w:spacing w:line="276" w:lineRule="auto"/>
            </w:pPr>
            <w:r w:rsidRPr="00261222">
              <w:t>Nonveridical</w:t>
            </w:r>
          </w:p>
        </w:tc>
        <w:tc>
          <w:tcPr>
            <w:tcW w:w="0" w:type="auto"/>
            <w:tcBorders>
              <w:bottom w:val="single" w:sz="4" w:space="0" w:color="auto"/>
            </w:tcBorders>
          </w:tcPr>
          <w:p w14:paraId="3D6B3BFF" w14:textId="60D3329F" w:rsidR="0032193F" w:rsidRPr="0032193F" w:rsidRDefault="0032193F" w:rsidP="0032193F">
            <w:pPr>
              <w:pStyle w:val="NormalforTables"/>
              <w:spacing w:line="276" w:lineRule="auto"/>
              <w:rPr>
                <w:smallCaps/>
              </w:rPr>
            </w:pPr>
            <w:r w:rsidRPr="0032193F">
              <w:rPr>
                <w:smallCaps/>
              </w:rPr>
              <w:t>Privative nominalization</w:t>
            </w:r>
          </w:p>
        </w:tc>
      </w:tr>
    </w:tbl>
    <w:p w14:paraId="7836EF39" w14:textId="77777777" w:rsidR="001A6428" w:rsidRPr="00261222" w:rsidRDefault="001A6428" w:rsidP="00FE3C7D">
      <w:pPr>
        <w:spacing w:line="720" w:lineRule="exact"/>
        <w:ind w:firstLine="720"/>
        <w:jc w:val="left"/>
      </w:pPr>
    </w:p>
    <w:p w14:paraId="6E846314" w14:textId="15378D77" w:rsidR="001A6428" w:rsidRPr="00261222" w:rsidRDefault="001A6428" w:rsidP="00FE3C7D">
      <w:pPr>
        <w:spacing w:line="720" w:lineRule="exact"/>
        <w:jc w:val="left"/>
      </w:pPr>
      <w:r w:rsidRPr="00261222">
        <w:rPr>
          <w:smallCaps/>
        </w:rPr>
        <w:lastRenderedPageBreak/>
        <w:t xml:space="preserve">Tama </w:t>
      </w:r>
      <w:r w:rsidRPr="00261222">
        <w:t xml:space="preserve">in this book corresponds to </w:t>
      </w:r>
      <w:r w:rsidRPr="00473D20">
        <w:rPr>
          <w:smallCaps/>
        </w:rPr>
        <w:t>modality</w:t>
      </w:r>
      <w:r w:rsidRPr="00261222">
        <w:t xml:space="preserve"> or </w:t>
      </w:r>
      <w:r w:rsidRPr="00473D20">
        <w:rPr>
          <w:smallCaps/>
        </w:rPr>
        <w:t>modal case</w:t>
      </w:r>
      <w:r w:rsidRPr="00261222">
        <w:rPr>
          <w:i/>
        </w:rPr>
        <w:t xml:space="preserve"> </w:t>
      </w:r>
      <w:r w:rsidRPr="00261222">
        <w:t xml:space="preserve">in </w:t>
      </w:r>
      <w:r w:rsidR="00311392" w:rsidRPr="00311392">
        <w:t xml:space="preserve">Evans (1995a) as well </w:t>
      </w:r>
      <w:r w:rsidRPr="00261222">
        <w:t xml:space="preserve">as to as certain kinds of </w:t>
      </w:r>
      <w:r w:rsidRPr="00473D20">
        <w:rPr>
          <w:smallCaps/>
        </w:rPr>
        <w:t>case</w:t>
      </w:r>
      <w:r w:rsidRPr="00261222">
        <w:t xml:space="preserve"> marking, mostly of dependant DPs </w:t>
      </w:r>
      <w:r w:rsidR="00473D20">
        <w:t xml:space="preserve">of verbs marked with </w:t>
      </w:r>
      <w:r w:rsidR="00473D20" w:rsidRPr="00473D20">
        <w:rPr>
          <w:smallCaps/>
        </w:rPr>
        <w:t>inflectional</w:t>
      </w:r>
      <w:r w:rsidRPr="00261222">
        <w:t xml:space="preserve"> </w:t>
      </w:r>
      <w:r w:rsidRPr="00473D20">
        <w:rPr>
          <w:smallCaps/>
        </w:rPr>
        <w:t>nominal</w:t>
      </w:r>
      <w:r w:rsidR="00542237" w:rsidRPr="00473D20">
        <w:rPr>
          <w:smallCaps/>
        </w:rPr>
        <w:t>iz</w:t>
      </w:r>
      <w:r w:rsidR="00473D20">
        <w:rPr>
          <w:smallCaps/>
        </w:rPr>
        <w:t>ation</w:t>
      </w:r>
      <w:r w:rsidRPr="00261222">
        <w:t>.</w:t>
      </w:r>
      <w:r w:rsidR="00473D20">
        <w:t xml:space="preserve"> A full list of correspondences is in Table A.5.</w:t>
      </w:r>
    </w:p>
    <w:p w14:paraId="67D9DC64" w14:textId="77777777" w:rsidR="001A6428" w:rsidRDefault="001A6428" w:rsidP="00FE3C7D">
      <w:pPr>
        <w:spacing w:line="720" w:lineRule="exact"/>
        <w:jc w:val="left"/>
      </w:pPr>
    </w:p>
    <w:p w14:paraId="3593124D" w14:textId="5D99FAD1" w:rsidR="00473D20" w:rsidRPr="00261222" w:rsidRDefault="00AF7A17" w:rsidP="00473D20">
      <w:pPr>
        <w:keepNext/>
        <w:spacing w:line="720" w:lineRule="exact"/>
        <w:jc w:val="left"/>
      </w:pPr>
      <w:r w:rsidRPr="00AF7A17">
        <w:t xml:space="preserve">Table A.5 </w:t>
      </w:r>
      <w:r w:rsidR="00473D20" w:rsidRPr="0032193F">
        <w:rPr>
          <w:smallCaps/>
        </w:rPr>
        <w:t>Tam</w:t>
      </w:r>
      <w:r w:rsidR="00473D20">
        <w:rPr>
          <w:smallCaps/>
        </w:rPr>
        <w:t>a</w:t>
      </w:r>
      <w:r w:rsidR="00473D2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45"/>
        <w:gridCol w:w="7735"/>
      </w:tblGrid>
      <w:tr w:rsidR="00473D20" w:rsidRPr="00FF2592" w14:paraId="67185A75" w14:textId="77777777" w:rsidTr="00F726C0">
        <w:tc>
          <w:tcPr>
            <w:tcW w:w="0" w:type="auto"/>
            <w:tcBorders>
              <w:top w:val="single" w:sz="4" w:space="0" w:color="auto"/>
              <w:bottom w:val="single" w:sz="4" w:space="0" w:color="auto"/>
            </w:tcBorders>
          </w:tcPr>
          <w:p w14:paraId="1EC09704" w14:textId="77777777" w:rsidR="00473D20" w:rsidRPr="00FF2592" w:rsidRDefault="00473D20" w:rsidP="00351E69">
            <w:pPr>
              <w:pStyle w:val="NormalforTables"/>
              <w:spacing w:before="60" w:after="60" w:line="276" w:lineRule="auto"/>
            </w:pPr>
            <w:r w:rsidRPr="00261222">
              <w:rPr>
                <w:smallCaps/>
              </w:rPr>
              <w:t xml:space="preserve">tama </w:t>
            </w:r>
            <w:r w:rsidRPr="00261222">
              <w:t>value</w:t>
            </w:r>
          </w:p>
        </w:tc>
        <w:tc>
          <w:tcPr>
            <w:tcW w:w="0" w:type="auto"/>
            <w:tcBorders>
              <w:top w:val="single" w:sz="4" w:space="0" w:color="auto"/>
              <w:bottom w:val="single" w:sz="4" w:space="0" w:color="auto"/>
            </w:tcBorders>
          </w:tcPr>
          <w:p w14:paraId="5D6E2F45" w14:textId="360B2EED" w:rsidR="00473D20" w:rsidRPr="009B1806" w:rsidRDefault="00311392" w:rsidP="00351E69">
            <w:pPr>
              <w:pStyle w:val="NormalforTables"/>
              <w:spacing w:before="60" w:after="60" w:line="276" w:lineRule="auto"/>
            </w:pPr>
            <w:r w:rsidRPr="00311392">
              <w:t>Evans (1995a) equivalent</w:t>
            </w:r>
            <w:r w:rsidR="00473D20" w:rsidRPr="00261222">
              <w:t>, and notes</w:t>
            </w:r>
          </w:p>
        </w:tc>
      </w:tr>
      <w:tr w:rsidR="00473D20" w:rsidRPr="00FF2592" w14:paraId="0A93512D" w14:textId="77777777" w:rsidTr="00473D20">
        <w:tc>
          <w:tcPr>
            <w:tcW w:w="0" w:type="auto"/>
            <w:tcBorders>
              <w:top w:val="single" w:sz="4" w:space="0" w:color="auto"/>
            </w:tcBorders>
          </w:tcPr>
          <w:p w14:paraId="0CE6A720" w14:textId="77777777" w:rsidR="00473D20" w:rsidRPr="00921151" w:rsidRDefault="00473D20" w:rsidP="00351E69">
            <w:pPr>
              <w:pStyle w:val="NormalforTables"/>
              <w:spacing w:line="276" w:lineRule="auto"/>
            </w:pPr>
            <w:r w:rsidRPr="00261222">
              <w:t>Ante</w:t>
            </w:r>
            <w:r w:rsidRPr="00261222">
              <w:softHyphen/>
              <w:t>cedent</w:t>
            </w:r>
          </w:p>
        </w:tc>
        <w:tc>
          <w:tcPr>
            <w:tcW w:w="0" w:type="auto"/>
            <w:tcBorders>
              <w:top w:val="single" w:sz="4" w:space="0" w:color="auto"/>
            </w:tcBorders>
          </w:tcPr>
          <w:p w14:paraId="07A61C2B" w14:textId="1D9B5631" w:rsidR="00473D20" w:rsidRPr="00921151" w:rsidRDefault="00473D20" w:rsidP="00473D20">
            <w:pPr>
              <w:pStyle w:val="NormalforTables"/>
              <w:spacing w:line="276" w:lineRule="auto"/>
            </w:pPr>
            <w:r w:rsidRPr="00473D20">
              <w:rPr>
                <w:smallCaps/>
              </w:rPr>
              <w:t>Consequential case</w:t>
            </w:r>
            <w:r w:rsidRPr="00261222">
              <w:t xml:space="preserve"> in </w:t>
            </w:r>
            <w:r w:rsidRPr="00473D20">
              <w:rPr>
                <w:smallCaps/>
              </w:rPr>
              <w:t>consequential nominalization clauses</w:t>
            </w:r>
          </w:p>
        </w:tc>
      </w:tr>
      <w:tr w:rsidR="00473D20" w:rsidRPr="00FF2592" w14:paraId="167B6A7B" w14:textId="77777777" w:rsidTr="00473D20">
        <w:tc>
          <w:tcPr>
            <w:tcW w:w="0" w:type="auto"/>
          </w:tcPr>
          <w:p w14:paraId="534C1864" w14:textId="77777777" w:rsidR="00473D20" w:rsidRPr="00921151" w:rsidRDefault="00473D20" w:rsidP="00351E69">
            <w:pPr>
              <w:pStyle w:val="NormalforTables"/>
              <w:spacing w:line="276" w:lineRule="auto"/>
            </w:pPr>
            <w:r w:rsidRPr="00261222">
              <w:t>Continuous</w:t>
            </w:r>
          </w:p>
        </w:tc>
        <w:tc>
          <w:tcPr>
            <w:tcW w:w="0" w:type="auto"/>
          </w:tcPr>
          <w:p w14:paraId="2950A94B" w14:textId="0A9453F4" w:rsidR="00473D20" w:rsidRPr="00921151" w:rsidRDefault="00473D20" w:rsidP="00351E69">
            <w:pPr>
              <w:pStyle w:val="NormalforTables"/>
              <w:spacing w:line="276" w:lineRule="auto"/>
            </w:pPr>
            <w:r w:rsidRPr="00473D20">
              <w:rPr>
                <w:smallCaps/>
              </w:rPr>
              <w:t>Associating oblique case</w:t>
            </w:r>
          </w:p>
        </w:tc>
      </w:tr>
      <w:tr w:rsidR="00473D20" w:rsidRPr="00FF2592" w14:paraId="322BC305" w14:textId="77777777" w:rsidTr="00473D20">
        <w:tc>
          <w:tcPr>
            <w:tcW w:w="0" w:type="auto"/>
          </w:tcPr>
          <w:p w14:paraId="6F2C03D7" w14:textId="77777777" w:rsidR="00473D20" w:rsidRPr="00921151" w:rsidRDefault="00473D20" w:rsidP="00351E69">
            <w:pPr>
              <w:pStyle w:val="NormalforTables"/>
              <w:spacing w:line="276" w:lineRule="auto"/>
            </w:pPr>
            <w:r w:rsidRPr="00261222">
              <w:t>Directed</w:t>
            </w:r>
          </w:p>
        </w:tc>
        <w:tc>
          <w:tcPr>
            <w:tcW w:w="0" w:type="auto"/>
          </w:tcPr>
          <w:p w14:paraId="069C3862" w14:textId="55840119" w:rsidR="00473D20" w:rsidRPr="00921151" w:rsidRDefault="00473D20" w:rsidP="00473D20">
            <w:pPr>
              <w:pStyle w:val="NormalforTables"/>
              <w:spacing w:line="276" w:lineRule="auto"/>
            </w:pPr>
            <w:r w:rsidRPr="00473D20">
              <w:rPr>
                <w:smallCaps/>
              </w:rPr>
              <w:t>Directed</w:t>
            </w:r>
            <w:r w:rsidRPr="00261222">
              <w:t xml:space="preserve"> </w:t>
            </w:r>
            <w:r w:rsidR="00311392" w:rsidRPr="00311392">
              <w:t xml:space="preserve">(Evans 1995a) or </w:t>
            </w:r>
            <w:r w:rsidRPr="00473D20">
              <w:rPr>
                <w:smallCaps/>
              </w:rPr>
              <w:t>inceptive</w:t>
            </w:r>
            <w:r w:rsidRPr="00261222">
              <w:t xml:space="preserve"> </w:t>
            </w:r>
            <w:r w:rsidRPr="00473D20">
              <w:rPr>
                <w:smallCaps/>
              </w:rPr>
              <w:t>modality</w:t>
            </w:r>
            <w:r w:rsidRPr="00261222">
              <w:t xml:space="preserve"> </w:t>
            </w:r>
            <w:r w:rsidR="00311392" w:rsidRPr="00311392">
              <w:t xml:space="preserve">(Evans 1995b; Evans 2003) marked by </w:t>
            </w:r>
            <w:r w:rsidRPr="00261222">
              <w:t xml:space="preserve">the </w:t>
            </w:r>
            <w:r w:rsidRPr="00473D20">
              <w:rPr>
                <w:smallCaps/>
              </w:rPr>
              <w:t>modal allative case</w:t>
            </w:r>
          </w:p>
        </w:tc>
      </w:tr>
      <w:tr w:rsidR="00473D20" w:rsidRPr="00FF2592" w14:paraId="39664324" w14:textId="77777777" w:rsidTr="00473D20">
        <w:tc>
          <w:tcPr>
            <w:tcW w:w="0" w:type="auto"/>
          </w:tcPr>
          <w:p w14:paraId="245C0BFD" w14:textId="77777777" w:rsidR="00473D20" w:rsidRPr="00921151" w:rsidRDefault="00473D20" w:rsidP="00351E69">
            <w:pPr>
              <w:pStyle w:val="NormalforTables"/>
              <w:spacing w:line="276" w:lineRule="auto"/>
            </w:pPr>
            <w:r w:rsidRPr="00261222">
              <w:t>Emotive</w:t>
            </w:r>
          </w:p>
        </w:tc>
        <w:tc>
          <w:tcPr>
            <w:tcW w:w="0" w:type="auto"/>
          </w:tcPr>
          <w:p w14:paraId="7A44B87B" w14:textId="6A453AD4" w:rsidR="00473D20" w:rsidRPr="00921151" w:rsidRDefault="00473D20" w:rsidP="00351E69">
            <w:pPr>
              <w:pStyle w:val="NormalforTables"/>
              <w:spacing w:line="276" w:lineRule="auto"/>
            </w:pPr>
            <w:r w:rsidRPr="00473D20">
              <w:rPr>
                <w:smallCaps/>
              </w:rPr>
              <w:t>Emotive modality</w:t>
            </w:r>
            <w:r w:rsidRPr="00261222">
              <w:t xml:space="preserve"> marked by the </w:t>
            </w:r>
            <w:r w:rsidRPr="00473D20">
              <w:rPr>
                <w:smallCaps/>
              </w:rPr>
              <w:t>modal oblique case</w:t>
            </w:r>
          </w:p>
        </w:tc>
      </w:tr>
      <w:tr w:rsidR="00473D20" w:rsidRPr="00FF2592" w14:paraId="711BC2C6" w14:textId="77777777" w:rsidTr="00473D20">
        <w:tc>
          <w:tcPr>
            <w:tcW w:w="0" w:type="auto"/>
          </w:tcPr>
          <w:p w14:paraId="3216FD71" w14:textId="77777777" w:rsidR="00473D20" w:rsidRPr="00921151" w:rsidRDefault="00473D20" w:rsidP="00351E69">
            <w:pPr>
              <w:pStyle w:val="NormalforTables"/>
              <w:spacing w:line="276" w:lineRule="auto"/>
            </w:pPr>
            <w:r w:rsidRPr="00261222">
              <w:t>Future</w:t>
            </w:r>
          </w:p>
        </w:tc>
        <w:tc>
          <w:tcPr>
            <w:tcW w:w="0" w:type="auto"/>
          </w:tcPr>
          <w:p w14:paraId="3705B5C9" w14:textId="70F17A74" w:rsidR="00473D20" w:rsidRPr="00921151" w:rsidRDefault="00473D20" w:rsidP="00351E69">
            <w:pPr>
              <w:pStyle w:val="NormalforTables"/>
              <w:spacing w:line="276" w:lineRule="auto"/>
            </w:pPr>
            <w:r w:rsidRPr="00473D20">
              <w:rPr>
                <w:smallCaps/>
              </w:rPr>
              <w:t>Future modality</w:t>
            </w:r>
            <w:r w:rsidRPr="00261222">
              <w:t xml:space="preserve"> marked by the </w:t>
            </w:r>
            <w:r w:rsidRPr="00473D20">
              <w:rPr>
                <w:smallCaps/>
              </w:rPr>
              <w:t>modal proprietive case</w:t>
            </w:r>
          </w:p>
        </w:tc>
      </w:tr>
      <w:tr w:rsidR="00F726C0" w:rsidRPr="00FF2592" w14:paraId="0473BBC0" w14:textId="77777777" w:rsidTr="00473D20">
        <w:tc>
          <w:tcPr>
            <w:tcW w:w="0" w:type="auto"/>
          </w:tcPr>
          <w:p w14:paraId="0818F227" w14:textId="66F65737" w:rsidR="00F726C0" w:rsidRPr="00261222" w:rsidRDefault="00F726C0" w:rsidP="00351E69">
            <w:pPr>
              <w:pStyle w:val="NormalforTables"/>
              <w:spacing w:line="276" w:lineRule="auto"/>
            </w:pPr>
            <w:r>
              <w:t>Incipient</w:t>
            </w:r>
          </w:p>
        </w:tc>
        <w:tc>
          <w:tcPr>
            <w:tcW w:w="0" w:type="auto"/>
          </w:tcPr>
          <w:p w14:paraId="400E6CE1" w14:textId="7DF1E1C9" w:rsidR="00F726C0" w:rsidRPr="00473D20" w:rsidRDefault="00F726C0" w:rsidP="00F726C0">
            <w:pPr>
              <w:pStyle w:val="NormalforTables"/>
              <w:spacing w:line="276" w:lineRule="auto"/>
              <w:rPr>
                <w:smallCaps/>
              </w:rPr>
            </w:pPr>
            <w:r>
              <w:rPr>
                <w:smallCaps/>
              </w:rPr>
              <w:t xml:space="preserve">Verbal translative case </w:t>
            </w:r>
            <w:r w:rsidRPr="00F726C0">
              <w:t>plus</w:t>
            </w:r>
            <w:r>
              <w:rPr>
                <w:smallCaps/>
              </w:rPr>
              <w:t xml:space="preserve"> inflectional nominalization</w:t>
            </w:r>
          </w:p>
        </w:tc>
      </w:tr>
      <w:tr w:rsidR="00473D20" w:rsidRPr="00FF2592" w14:paraId="6C49161B" w14:textId="77777777" w:rsidTr="00473D20">
        <w:tc>
          <w:tcPr>
            <w:tcW w:w="0" w:type="auto"/>
          </w:tcPr>
          <w:p w14:paraId="56B01FAC" w14:textId="77777777" w:rsidR="00473D20" w:rsidRPr="00921151" w:rsidRDefault="00473D20" w:rsidP="00351E69">
            <w:pPr>
              <w:pStyle w:val="NormalforTables"/>
              <w:spacing w:line="276" w:lineRule="auto"/>
            </w:pPr>
            <w:r w:rsidRPr="00261222">
              <w:t>Instantiated</w:t>
            </w:r>
          </w:p>
        </w:tc>
        <w:tc>
          <w:tcPr>
            <w:tcW w:w="0" w:type="auto"/>
          </w:tcPr>
          <w:p w14:paraId="3DBBE4E6" w14:textId="7AF3ADE5" w:rsidR="00473D20" w:rsidRPr="00921151" w:rsidRDefault="00473D20" w:rsidP="00351E69">
            <w:pPr>
              <w:pStyle w:val="NormalforTables"/>
              <w:spacing w:line="276" w:lineRule="auto"/>
            </w:pPr>
            <w:r w:rsidRPr="00473D20">
              <w:rPr>
                <w:smallCaps/>
              </w:rPr>
              <w:t>Instantiated modality</w:t>
            </w:r>
            <w:r w:rsidRPr="00261222">
              <w:t xml:space="preserve"> in uncomplement</w:t>
            </w:r>
            <w:r>
              <w:t>ize</w:t>
            </w:r>
            <w:r w:rsidRPr="00261222">
              <w:t xml:space="preserve">d clauses, marked by the </w:t>
            </w:r>
            <w:r w:rsidRPr="00473D20">
              <w:rPr>
                <w:smallCaps/>
              </w:rPr>
              <w:t>modal locative case</w:t>
            </w:r>
          </w:p>
        </w:tc>
      </w:tr>
      <w:tr w:rsidR="00473D20" w:rsidRPr="00FF2592" w14:paraId="6198ADA9" w14:textId="77777777" w:rsidTr="00473D20">
        <w:tc>
          <w:tcPr>
            <w:tcW w:w="0" w:type="auto"/>
          </w:tcPr>
          <w:p w14:paraId="5B1D18A1" w14:textId="77777777" w:rsidR="00473D20" w:rsidRPr="00921151" w:rsidRDefault="00473D20" w:rsidP="00351E69">
            <w:pPr>
              <w:pStyle w:val="NormalforTables"/>
              <w:spacing w:line="276" w:lineRule="auto"/>
            </w:pPr>
            <w:r w:rsidRPr="00261222">
              <w:t>Negatory</w:t>
            </w:r>
          </w:p>
        </w:tc>
        <w:tc>
          <w:tcPr>
            <w:tcW w:w="0" w:type="auto"/>
          </w:tcPr>
          <w:p w14:paraId="0646B4F4" w14:textId="05556B52" w:rsidR="00473D20" w:rsidRPr="00921151" w:rsidRDefault="00473D20" w:rsidP="00351E69">
            <w:pPr>
              <w:pStyle w:val="NormalforTables"/>
              <w:spacing w:line="276" w:lineRule="auto"/>
            </w:pPr>
            <w:r w:rsidRPr="00473D20">
              <w:rPr>
                <w:smallCaps/>
              </w:rPr>
              <w:t>Privative</w:t>
            </w:r>
            <w:r w:rsidRPr="00261222">
              <w:t xml:space="preserve"> case in </w:t>
            </w:r>
            <w:r w:rsidRPr="00473D20">
              <w:rPr>
                <w:smallCaps/>
              </w:rPr>
              <w:t>double privative</w:t>
            </w:r>
            <w:r>
              <w:t xml:space="preserve"> clauses</w:t>
            </w:r>
          </w:p>
        </w:tc>
      </w:tr>
      <w:tr w:rsidR="00473D20" w:rsidRPr="00FF2592" w14:paraId="06D7E280" w14:textId="77777777" w:rsidTr="00473D20">
        <w:tc>
          <w:tcPr>
            <w:tcW w:w="0" w:type="auto"/>
          </w:tcPr>
          <w:p w14:paraId="0F8B4E57" w14:textId="77777777" w:rsidR="00473D20" w:rsidRPr="00921151" w:rsidRDefault="00473D20" w:rsidP="00351E69">
            <w:pPr>
              <w:pStyle w:val="NormalforTables"/>
              <w:spacing w:line="276" w:lineRule="auto"/>
            </w:pPr>
            <w:r w:rsidRPr="00261222">
              <w:t>Present</w:t>
            </w:r>
          </w:p>
        </w:tc>
        <w:tc>
          <w:tcPr>
            <w:tcW w:w="0" w:type="auto"/>
          </w:tcPr>
          <w:p w14:paraId="6E492330" w14:textId="3902D9B8" w:rsidR="00473D20" w:rsidRPr="00921151" w:rsidRDefault="00473D20" w:rsidP="00351E69">
            <w:pPr>
              <w:pStyle w:val="NormalforTables"/>
              <w:spacing w:line="276" w:lineRule="auto"/>
            </w:pPr>
            <w:r w:rsidRPr="00473D20">
              <w:rPr>
                <w:smallCaps/>
              </w:rPr>
              <w:t>Instantiated modality</w:t>
            </w:r>
            <w:r w:rsidRPr="00261222">
              <w:t xml:space="preserve"> in complement</w:t>
            </w:r>
            <w:r>
              <w:t>ize</w:t>
            </w:r>
            <w:r w:rsidRPr="00261222">
              <w:t xml:space="preserve">d clauses, marked by the </w:t>
            </w:r>
            <w:r w:rsidRPr="00473D20">
              <w:rPr>
                <w:smallCaps/>
              </w:rPr>
              <w:t>modal locative case</w:t>
            </w:r>
          </w:p>
        </w:tc>
      </w:tr>
      <w:tr w:rsidR="00473D20" w:rsidRPr="00FF2592" w14:paraId="3F7A8C89" w14:textId="77777777" w:rsidTr="00473D20">
        <w:tc>
          <w:tcPr>
            <w:tcW w:w="0" w:type="auto"/>
          </w:tcPr>
          <w:p w14:paraId="0FEC3E7B" w14:textId="77777777" w:rsidR="00473D20" w:rsidRPr="00921151" w:rsidRDefault="00473D20" w:rsidP="00351E69">
            <w:pPr>
              <w:pStyle w:val="NormalforTables"/>
              <w:spacing w:line="276" w:lineRule="auto"/>
            </w:pPr>
            <w:r w:rsidRPr="00261222">
              <w:t>Precondition</w:t>
            </w:r>
          </w:p>
        </w:tc>
        <w:tc>
          <w:tcPr>
            <w:tcW w:w="0" w:type="auto"/>
          </w:tcPr>
          <w:p w14:paraId="7525A010" w14:textId="7B3A0208" w:rsidR="00473D20" w:rsidRPr="00921151" w:rsidRDefault="00473D20" w:rsidP="00351E69">
            <w:pPr>
              <w:pStyle w:val="NormalforTables"/>
              <w:spacing w:line="276" w:lineRule="auto"/>
            </w:pPr>
            <w:r w:rsidRPr="00473D20">
              <w:rPr>
                <w:smallCaps/>
              </w:rPr>
              <w:t>Prior modality</w:t>
            </w:r>
            <w:r w:rsidRPr="00261222">
              <w:t xml:space="preserve"> marked by a special allomorph of the </w:t>
            </w:r>
            <w:r w:rsidRPr="00473D20">
              <w:rPr>
                <w:smallCaps/>
              </w:rPr>
              <w:t>modal ablative case</w:t>
            </w:r>
          </w:p>
        </w:tc>
      </w:tr>
      <w:tr w:rsidR="00473D20" w:rsidRPr="00FF2592" w14:paraId="29092579" w14:textId="77777777" w:rsidTr="00473D20">
        <w:tc>
          <w:tcPr>
            <w:tcW w:w="0" w:type="auto"/>
          </w:tcPr>
          <w:p w14:paraId="2CE8763F" w14:textId="77777777" w:rsidR="00473D20" w:rsidRPr="00921151" w:rsidRDefault="00473D20" w:rsidP="00351E69">
            <w:pPr>
              <w:pStyle w:val="NormalforTables"/>
              <w:spacing w:line="276" w:lineRule="auto"/>
            </w:pPr>
            <w:r w:rsidRPr="00261222">
              <w:t>Prior</w:t>
            </w:r>
          </w:p>
        </w:tc>
        <w:tc>
          <w:tcPr>
            <w:tcW w:w="0" w:type="auto"/>
          </w:tcPr>
          <w:p w14:paraId="6D0D0F19" w14:textId="7B6CE3AA" w:rsidR="00473D20" w:rsidRPr="00921151" w:rsidRDefault="00473D20" w:rsidP="00351E69">
            <w:pPr>
              <w:pStyle w:val="NormalforTables"/>
              <w:spacing w:line="276" w:lineRule="auto"/>
            </w:pPr>
            <w:r w:rsidRPr="00473D20">
              <w:rPr>
                <w:smallCaps/>
              </w:rPr>
              <w:t>Prior modality</w:t>
            </w:r>
            <w:r w:rsidRPr="00261222">
              <w:t xml:space="preserve"> marked by the </w:t>
            </w:r>
            <w:r w:rsidRPr="00473D20">
              <w:rPr>
                <w:smallCaps/>
              </w:rPr>
              <w:t>modal ablative case</w:t>
            </w:r>
          </w:p>
        </w:tc>
      </w:tr>
      <w:tr w:rsidR="00473D20" w:rsidRPr="00FF2592" w14:paraId="2C41DF33" w14:textId="77777777" w:rsidTr="00473D20">
        <w:tc>
          <w:tcPr>
            <w:tcW w:w="0" w:type="auto"/>
          </w:tcPr>
          <w:p w14:paraId="209B31E4" w14:textId="77777777" w:rsidR="00473D20" w:rsidRPr="00921151" w:rsidRDefault="00473D20" w:rsidP="00351E69">
            <w:pPr>
              <w:pStyle w:val="NormalforTables"/>
              <w:spacing w:line="276" w:lineRule="auto"/>
            </w:pPr>
            <w:r w:rsidRPr="00261222">
              <w:t>Functional</w:t>
            </w:r>
          </w:p>
        </w:tc>
        <w:tc>
          <w:tcPr>
            <w:tcW w:w="0" w:type="auto"/>
          </w:tcPr>
          <w:p w14:paraId="7CD5AC59" w14:textId="3790E028" w:rsidR="00473D20" w:rsidRPr="00921151" w:rsidRDefault="00473D20" w:rsidP="00473D20">
            <w:pPr>
              <w:pStyle w:val="NormalforTables"/>
              <w:spacing w:line="276" w:lineRule="auto"/>
            </w:pPr>
            <w:r w:rsidRPr="00473D20">
              <w:rPr>
                <w:smallCaps/>
              </w:rPr>
              <w:t>Utilitive case</w:t>
            </w:r>
            <w:r w:rsidRPr="00261222">
              <w:t xml:space="preserve"> when appearing in conjunction with a </w:t>
            </w:r>
            <w:r w:rsidRPr="00473D20">
              <w:rPr>
                <w:smallCaps/>
              </w:rPr>
              <w:t>derivationally nominalized verb</w:t>
            </w:r>
          </w:p>
        </w:tc>
      </w:tr>
      <w:tr w:rsidR="00473D20" w:rsidRPr="00261222" w14:paraId="0B9A3CA7" w14:textId="77777777" w:rsidTr="00F726C0">
        <w:tc>
          <w:tcPr>
            <w:tcW w:w="0" w:type="auto"/>
            <w:tcBorders>
              <w:bottom w:val="single" w:sz="4" w:space="0" w:color="auto"/>
            </w:tcBorders>
          </w:tcPr>
          <w:p w14:paraId="3BA4E6F7" w14:textId="77777777" w:rsidR="00473D20" w:rsidRPr="00921151" w:rsidRDefault="00473D20" w:rsidP="00351E69">
            <w:pPr>
              <w:pStyle w:val="NormalforTables"/>
              <w:spacing w:line="276" w:lineRule="auto"/>
            </w:pPr>
            <w:r w:rsidRPr="00261222">
              <w:rPr>
                <w:smallCaps/>
              </w:rPr>
              <w:t>tama</w:t>
            </w:r>
            <w:r w:rsidRPr="00261222">
              <w:t>:Ø</w:t>
            </w:r>
          </w:p>
        </w:tc>
        <w:tc>
          <w:tcPr>
            <w:tcW w:w="0" w:type="auto"/>
            <w:tcBorders>
              <w:bottom w:val="single" w:sz="4" w:space="0" w:color="auto"/>
            </w:tcBorders>
          </w:tcPr>
          <w:p w14:paraId="403D52B2" w14:textId="65598D5C" w:rsidR="00473D20" w:rsidRPr="00261222" w:rsidRDefault="00473D20" w:rsidP="00351E69">
            <w:pPr>
              <w:pStyle w:val="NormalforTables"/>
              <w:spacing w:after="60" w:line="276" w:lineRule="auto"/>
            </w:pPr>
            <w:r w:rsidRPr="00473D20">
              <w:rPr>
                <w:smallCaps/>
              </w:rPr>
              <w:t>Zero modality,</w:t>
            </w:r>
            <w:r w:rsidRPr="00261222">
              <w:t xml:space="preserve"> not overtly marked or marked by the </w:t>
            </w:r>
            <w:r w:rsidRPr="00473D20">
              <w:rPr>
                <w:smallCaps/>
              </w:rPr>
              <w:t>nominative case</w:t>
            </w:r>
          </w:p>
        </w:tc>
      </w:tr>
    </w:tbl>
    <w:p w14:paraId="371578CF" w14:textId="77777777" w:rsidR="001A6428" w:rsidRPr="00261222" w:rsidRDefault="001A6428" w:rsidP="00FE3C7D">
      <w:pPr>
        <w:spacing w:line="720" w:lineRule="exact"/>
        <w:jc w:val="left"/>
      </w:pPr>
    </w:p>
    <w:p w14:paraId="4DC86222" w14:textId="50DDC531" w:rsidR="001A6428" w:rsidRPr="00261222" w:rsidRDefault="001A6428" w:rsidP="00FE3C7D">
      <w:pPr>
        <w:spacing w:line="720" w:lineRule="exact"/>
        <w:jc w:val="left"/>
      </w:pPr>
      <w:r w:rsidRPr="00261222">
        <w:lastRenderedPageBreak/>
        <w:t xml:space="preserve">The feature value </w:t>
      </w:r>
      <w:r w:rsidR="00074763" w:rsidRPr="00074763">
        <w:rPr>
          <w:smallCaps/>
        </w:rPr>
        <w:t>+sej</w:t>
      </w:r>
      <w:r w:rsidRPr="00261222">
        <w:t xml:space="preserve"> corresponds to Evans’ </w:t>
      </w:r>
      <w:r w:rsidRPr="00473D20">
        <w:rPr>
          <w:smallCaps/>
        </w:rPr>
        <w:t>complement</w:t>
      </w:r>
      <w:r w:rsidR="008A2786" w:rsidRPr="00473D20">
        <w:rPr>
          <w:smallCaps/>
        </w:rPr>
        <w:t>izing</w:t>
      </w:r>
      <w:r w:rsidRPr="00473D20">
        <w:rPr>
          <w:smallCaps/>
        </w:rPr>
        <w:t xml:space="preserve"> oblique case</w:t>
      </w:r>
      <w:r w:rsidRPr="00261222">
        <w:t>, while</w:t>
      </w:r>
      <w:r w:rsidR="00473D20">
        <w:t xml:space="preserve"> over</w:t>
      </w:r>
      <w:r w:rsidR="00ED5916">
        <w:t>t</w:t>
      </w:r>
      <w:r w:rsidR="00473D20">
        <w:t>ly realized</w:t>
      </w:r>
      <w:r w:rsidRPr="00261222">
        <w:t xml:space="preserve"> </w:t>
      </w:r>
      <w:r w:rsidR="00473D20">
        <w:t>+</w:t>
      </w:r>
      <w:r w:rsidRPr="00261222">
        <w:rPr>
          <w:smallCaps/>
        </w:rPr>
        <w:t>comp</w:t>
      </w:r>
      <w:r w:rsidRPr="00261222">
        <w:t xml:space="preserve"> corresponds to Evans’ </w:t>
      </w:r>
      <w:r w:rsidRPr="00473D20">
        <w:rPr>
          <w:smallCaps/>
        </w:rPr>
        <w:t>complement</w:t>
      </w:r>
      <w:r w:rsidR="008A2786" w:rsidRPr="00473D20">
        <w:rPr>
          <w:smallCaps/>
        </w:rPr>
        <w:t>izing</w:t>
      </w:r>
      <w:r w:rsidRPr="00473D20">
        <w:rPr>
          <w:smallCaps/>
        </w:rPr>
        <w:t xml:space="preserve"> locative case</w:t>
      </w:r>
      <w:r w:rsidRPr="00261222">
        <w:t xml:space="preserve"> and the </w:t>
      </w:r>
      <w:r w:rsidRPr="00473D20">
        <w:rPr>
          <w:smallCaps/>
        </w:rPr>
        <w:t>independent use of the locative</w:t>
      </w:r>
      <w:r w:rsidRPr="00261222">
        <w:t>.</w:t>
      </w:r>
    </w:p>
    <w:p w14:paraId="7529F638" w14:textId="5DA5493A" w:rsidR="001A6428" w:rsidRPr="00261222" w:rsidRDefault="00F726C0" w:rsidP="00F726C0">
      <w:pPr>
        <w:spacing w:line="720" w:lineRule="exact"/>
        <w:ind w:firstLine="720"/>
        <w:jc w:val="left"/>
      </w:pPr>
      <w:r w:rsidRPr="00F726C0">
        <w:rPr>
          <w:szCs w:val="28"/>
        </w:rPr>
        <w:t>Turning to syntactic</w:t>
      </w:r>
      <w:r>
        <w:t xml:space="preserve"> constituents,</w:t>
      </w:r>
      <w:r w:rsidRPr="00F726C0">
        <w:t xml:space="preserve"> </w:t>
      </w:r>
      <w:r w:rsidR="00311392" w:rsidRPr="00311392">
        <w:t xml:space="preserve">Evans (1995a) distinguishes </w:t>
      </w:r>
      <w:r w:rsidR="001A6428" w:rsidRPr="00261222">
        <w:t xml:space="preserve">five morphological word classes, of which the verbal class is identical to the verbal superclass used here, while Evans’ nominals, particles, conjunctions and interjections all fall into the nominal superclass used here. A summary is shown in </w:t>
      </w:r>
      <w:r>
        <w:t>Table A.6.</w:t>
      </w:r>
      <w:r w:rsidR="001A6428" w:rsidRPr="00261222">
        <w:t xml:space="preserve"> </w:t>
      </w:r>
    </w:p>
    <w:p w14:paraId="65D7CBE9" w14:textId="77777777" w:rsidR="001A6428" w:rsidRDefault="001A6428" w:rsidP="00FE3C7D">
      <w:pPr>
        <w:pStyle w:val="Spacing"/>
        <w:spacing w:line="720" w:lineRule="exact"/>
        <w:jc w:val="left"/>
      </w:pPr>
    </w:p>
    <w:p w14:paraId="6AABB6AF" w14:textId="794CC180" w:rsidR="00F726C0" w:rsidRPr="00261222" w:rsidRDefault="00AF7A17" w:rsidP="00F726C0">
      <w:pPr>
        <w:keepNext/>
        <w:spacing w:line="720" w:lineRule="exact"/>
        <w:jc w:val="left"/>
      </w:pPr>
      <w:r w:rsidRPr="00AF7A17">
        <w:t>Table A.6 Comparison of word classes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64"/>
        <w:gridCol w:w="1885"/>
        <w:gridCol w:w="4297"/>
      </w:tblGrid>
      <w:tr w:rsidR="00F726C0" w:rsidRPr="00CE4D98" w14:paraId="02EA7334" w14:textId="77777777" w:rsidTr="00F726C0">
        <w:tc>
          <w:tcPr>
            <w:tcW w:w="1864" w:type="dxa"/>
            <w:tcBorders>
              <w:top w:val="single" w:sz="4" w:space="0" w:color="auto"/>
            </w:tcBorders>
          </w:tcPr>
          <w:p w14:paraId="3A108BEB" w14:textId="77777777" w:rsidR="00F726C0" w:rsidRPr="00CE4D98" w:rsidRDefault="00F726C0" w:rsidP="00351E69">
            <w:pPr>
              <w:pStyle w:val="NormalforTables"/>
              <w:spacing w:line="276" w:lineRule="auto"/>
            </w:pPr>
          </w:p>
        </w:tc>
        <w:tc>
          <w:tcPr>
            <w:tcW w:w="0" w:type="auto"/>
            <w:tcBorders>
              <w:top w:val="single" w:sz="4" w:space="0" w:color="auto"/>
              <w:bottom w:val="single" w:sz="4" w:space="0" w:color="auto"/>
            </w:tcBorders>
          </w:tcPr>
          <w:p w14:paraId="27D49B3A" w14:textId="77777777" w:rsidR="00F726C0" w:rsidRPr="00CE4D98" w:rsidRDefault="00F726C0" w:rsidP="00351E69">
            <w:pPr>
              <w:pStyle w:val="NormalforTables"/>
              <w:spacing w:line="276" w:lineRule="auto"/>
            </w:pPr>
            <w:r w:rsidRPr="00261222">
              <w:t>Present analysis</w:t>
            </w:r>
          </w:p>
        </w:tc>
        <w:tc>
          <w:tcPr>
            <w:tcW w:w="4297" w:type="dxa"/>
            <w:tcBorders>
              <w:top w:val="single" w:sz="4" w:space="0" w:color="auto"/>
              <w:bottom w:val="single" w:sz="4" w:space="0" w:color="auto"/>
            </w:tcBorders>
          </w:tcPr>
          <w:p w14:paraId="2253C648" w14:textId="77777777" w:rsidR="00F726C0" w:rsidRPr="00CE4D98" w:rsidRDefault="00F726C0" w:rsidP="00351E69">
            <w:pPr>
              <w:pStyle w:val="NormalforTables"/>
              <w:spacing w:line="276" w:lineRule="auto"/>
            </w:pPr>
          </w:p>
        </w:tc>
      </w:tr>
      <w:tr w:rsidR="00F726C0" w:rsidRPr="00CE4D98" w14:paraId="3E985DDB" w14:textId="77777777" w:rsidTr="00F726C0">
        <w:tc>
          <w:tcPr>
            <w:tcW w:w="1864" w:type="dxa"/>
            <w:tcBorders>
              <w:bottom w:val="single" w:sz="4" w:space="0" w:color="auto"/>
            </w:tcBorders>
          </w:tcPr>
          <w:p w14:paraId="2AFF7008" w14:textId="3E3BBD9E" w:rsidR="00F726C0" w:rsidRPr="00CE4D98" w:rsidRDefault="00311392" w:rsidP="00351E69">
            <w:pPr>
              <w:pStyle w:val="NormalforTables"/>
              <w:spacing w:line="276" w:lineRule="auto"/>
            </w:pPr>
            <w:r w:rsidRPr="00311392">
              <w:t>Evans (1995a)</w:t>
            </w:r>
          </w:p>
        </w:tc>
        <w:tc>
          <w:tcPr>
            <w:tcW w:w="0" w:type="auto"/>
            <w:tcBorders>
              <w:top w:val="single" w:sz="4" w:space="0" w:color="auto"/>
              <w:bottom w:val="single" w:sz="4" w:space="0" w:color="auto"/>
            </w:tcBorders>
          </w:tcPr>
          <w:p w14:paraId="2479A153" w14:textId="77777777" w:rsidR="00F726C0" w:rsidRPr="00CE4D98" w:rsidRDefault="00F726C0" w:rsidP="00351E69">
            <w:pPr>
              <w:pStyle w:val="NormalforTables"/>
              <w:spacing w:line="276" w:lineRule="auto"/>
            </w:pPr>
            <w:r w:rsidRPr="00261222">
              <w:t>Morphological</w:t>
            </w:r>
          </w:p>
        </w:tc>
        <w:tc>
          <w:tcPr>
            <w:tcW w:w="4297" w:type="dxa"/>
            <w:tcBorders>
              <w:top w:val="single" w:sz="4" w:space="0" w:color="auto"/>
              <w:bottom w:val="single" w:sz="4" w:space="0" w:color="auto"/>
            </w:tcBorders>
          </w:tcPr>
          <w:p w14:paraId="692EAC64" w14:textId="77777777" w:rsidR="00F726C0" w:rsidRPr="00CE4D98" w:rsidRDefault="00F726C0" w:rsidP="00351E69">
            <w:pPr>
              <w:pStyle w:val="NormalforTables"/>
              <w:spacing w:line="276" w:lineRule="auto"/>
            </w:pPr>
            <w:r w:rsidRPr="00261222">
              <w:t>Syntactic</w:t>
            </w:r>
          </w:p>
        </w:tc>
      </w:tr>
      <w:tr w:rsidR="00F726C0" w:rsidRPr="00CE4D98" w14:paraId="7D88CA1B" w14:textId="77777777" w:rsidTr="00F726C0">
        <w:tc>
          <w:tcPr>
            <w:tcW w:w="1864" w:type="dxa"/>
            <w:tcBorders>
              <w:top w:val="single" w:sz="4" w:space="0" w:color="auto"/>
            </w:tcBorders>
          </w:tcPr>
          <w:p w14:paraId="48145694" w14:textId="77777777" w:rsidR="00F726C0" w:rsidRPr="00104EBF" w:rsidRDefault="00F726C0" w:rsidP="00351E69">
            <w:pPr>
              <w:pStyle w:val="NormalforTables"/>
              <w:spacing w:line="276" w:lineRule="auto"/>
            </w:pPr>
            <w:r w:rsidRPr="00261222">
              <w:t>verbal</w:t>
            </w:r>
          </w:p>
        </w:tc>
        <w:tc>
          <w:tcPr>
            <w:tcW w:w="0" w:type="auto"/>
            <w:tcBorders>
              <w:top w:val="single" w:sz="4" w:space="0" w:color="auto"/>
            </w:tcBorders>
          </w:tcPr>
          <w:p w14:paraId="4F4A4E25" w14:textId="77777777" w:rsidR="00F726C0" w:rsidRPr="00CE4D98" w:rsidRDefault="00F726C0" w:rsidP="00351E69">
            <w:pPr>
              <w:pStyle w:val="NormalforTables"/>
              <w:spacing w:line="276" w:lineRule="auto"/>
            </w:pPr>
            <w:r w:rsidRPr="00261222">
              <w:t>verbal</w:t>
            </w:r>
          </w:p>
        </w:tc>
        <w:tc>
          <w:tcPr>
            <w:tcW w:w="4297" w:type="dxa"/>
            <w:tcBorders>
              <w:top w:val="single" w:sz="4" w:space="0" w:color="auto"/>
            </w:tcBorders>
          </w:tcPr>
          <w:p w14:paraId="70A4CE3C" w14:textId="77777777" w:rsidR="00F726C0" w:rsidRPr="00CE4D98" w:rsidRDefault="00F726C0" w:rsidP="00351E69">
            <w:pPr>
              <w:pStyle w:val="NormalforTables"/>
              <w:spacing w:line="276" w:lineRule="auto"/>
            </w:pPr>
            <w:r w:rsidRPr="00261222">
              <w:t>V, Adv</w:t>
            </w:r>
          </w:p>
        </w:tc>
      </w:tr>
      <w:tr w:rsidR="00F726C0" w:rsidRPr="00CE4D98" w14:paraId="5DEAE0ED" w14:textId="77777777" w:rsidTr="00F726C0">
        <w:tc>
          <w:tcPr>
            <w:tcW w:w="1864" w:type="dxa"/>
          </w:tcPr>
          <w:p w14:paraId="3A7B4741" w14:textId="77777777" w:rsidR="00F726C0" w:rsidRPr="00104EBF" w:rsidRDefault="00F726C0" w:rsidP="00351E69">
            <w:pPr>
              <w:pStyle w:val="NormalforTables"/>
              <w:spacing w:line="276" w:lineRule="auto"/>
            </w:pPr>
            <w:r w:rsidRPr="00261222">
              <w:t>nominal</w:t>
            </w:r>
          </w:p>
        </w:tc>
        <w:tc>
          <w:tcPr>
            <w:tcW w:w="0" w:type="auto"/>
          </w:tcPr>
          <w:p w14:paraId="26694E99" w14:textId="77777777" w:rsidR="00F726C0" w:rsidRPr="00CE4D98" w:rsidRDefault="00F726C0" w:rsidP="00351E69">
            <w:pPr>
              <w:pStyle w:val="NormalforTables"/>
              <w:spacing w:line="276" w:lineRule="auto"/>
            </w:pPr>
            <w:r w:rsidRPr="00261222">
              <w:t>nominal</w:t>
            </w:r>
          </w:p>
        </w:tc>
        <w:tc>
          <w:tcPr>
            <w:tcW w:w="4297" w:type="dxa"/>
          </w:tcPr>
          <w:p w14:paraId="30F91016" w14:textId="77777777" w:rsidR="00F726C0" w:rsidRPr="00CE4D98" w:rsidRDefault="00F726C0" w:rsidP="00351E69">
            <w:pPr>
              <w:pStyle w:val="NormalforTables"/>
              <w:spacing w:line="276" w:lineRule="auto"/>
            </w:pPr>
            <w:r w:rsidRPr="00261222">
              <w:t>N, A, D, Num</w:t>
            </w:r>
          </w:p>
        </w:tc>
      </w:tr>
      <w:tr w:rsidR="00F726C0" w:rsidRPr="00CE4D98" w14:paraId="20BFEC2C" w14:textId="77777777" w:rsidTr="00F726C0">
        <w:tc>
          <w:tcPr>
            <w:tcW w:w="1864" w:type="dxa"/>
          </w:tcPr>
          <w:p w14:paraId="6EFB6A9D" w14:textId="77777777" w:rsidR="00F726C0" w:rsidRPr="00104EBF" w:rsidRDefault="00F726C0" w:rsidP="00351E69">
            <w:pPr>
              <w:pStyle w:val="NormalforTables"/>
              <w:spacing w:line="276" w:lineRule="auto"/>
            </w:pPr>
            <w:r w:rsidRPr="00261222">
              <w:t>particle</w:t>
            </w:r>
          </w:p>
        </w:tc>
        <w:tc>
          <w:tcPr>
            <w:tcW w:w="0" w:type="auto"/>
          </w:tcPr>
          <w:p w14:paraId="3E360830" w14:textId="77777777" w:rsidR="00F726C0" w:rsidRPr="00CE4D98" w:rsidRDefault="00F726C0" w:rsidP="00351E69">
            <w:pPr>
              <w:pStyle w:val="NormalforTables"/>
              <w:spacing w:line="276" w:lineRule="auto"/>
            </w:pPr>
            <w:r w:rsidRPr="00261222">
              <w:t>nominal</w:t>
            </w:r>
          </w:p>
        </w:tc>
        <w:tc>
          <w:tcPr>
            <w:tcW w:w="4297" w:type="dxa"/>
          </w:tcPr>
          <w:p w14:paraId="39E4FCB8" w14:textId="77777777" w:rsidR="00F726C0" w:rsidRPr="00CE4D98" w:rsidRDefault="00F726C0" w:rsidP="00351E69">
            <w:pPr>
              <w:pStyle w:val="NormalforTables"/>
              <w:spacing w:line="276" w:lineRule="auto"/>
            </w:pPr>
            <w:r w:rsidRPr="00261222">
              <w:t>N if able to inflect; particle otherwise</w:t>
            </w:r>
          </w:p>
        </w:tc>
      </w:tr>
      <w:tr w:rsidR="00F726C0" w:rsidRPr="00CE4D98" w14:paraId="417EE192" w14:textId="77777777" w:rsidTr="00F726C0">
        <w:trPr>
          <w:trHeight w:val="84"/>
        </w:trPr>
        <w:tc>
          <w:tcPr>
            <w:tcW w:w="1864" w:type="dxa"/>
          </w:tcPr>
          <w:p w14:paraId="4CC9ED89" w14:textId="77777777" w:rsidR="00F726C0" w:rsidRPr="00104EBF" w:rsidRDefault="00F726C0" w:rsidP="00351E69">
            <w:pPr>
              <w:pStyle w:val="NormalforTables"/>
              <w:spacing w:line="276" w:lineRule="auto"/>
            </w:pPr>
            <w:r w:rsidRPr="00261222">
              <w:t>conjunction</w:t>
            </w:r>
          </w:p>
        </w:tc>
        <w:tc>
          <w:tcPr>
            <w:tcW w:w="0" w:type="auto"/>
          </w:tcPr>
          <w:p w14:paraId="79AA7D4E" w14:textId="77777777" w:rsidR="00F726C0" w:rsidRPr="00CE4D98" w:rsidRDefault="00F726C0" w:rsidP="00351E69">
            <w:pPr>
              <w:pStyle w:val="NormalforTables"/>
              <w:spacing w:line="276" w:lineRule="auto"/>
            </w:pPr>
            <w:r w:rsidRPr="00261222">
              <w:t>nominal</w:t>
            </w:r>
          </w:p>
        </w:tc>
        <w:tc>
          <w:tcPr>
            <w:tcW w:w="4297" w:type="dxa"/>
          </w:tcPr>
          <w:p w14:paraId="1C95FFB1" w14:textId="77777777" w:rsidR="00F726C0" w:rsidRPr="00CE4D98" w:rsidRDefault="00F726C0" w:rsidP="00351E69">
            <w:pPr>
              <w:pStyle w:val="NormalforTables"/>
              <w:spacing w:line="276" w:lineRule="auto"/>
            </w:pPr>
            <w:r w:rsidRPr="00261222">
              <w:t>particle</w:t>
            </w:r>
          </w:p>
        </w:tc>
      </w:tr>
      <w:tr w:rsidR="00F726C0" w:rsidRPr="00261222" w14:paraId="59C3373F" w14:textId="77777777" w:rsidTr="00F726C0">
        <w:tc>
          <w:tcPr>
            <w:tcW w:w="1864" w:type="dxa"/>
            <w:tcBorders>
              <w:bottom w:val="single" w:sz="4" w:space="0" w:color="auto"/>
            </w:tcBorders>
          </w:tcPr>
          <w:p w14:paraId="18824920" w14:textId="77777777" w:rsidR="00F726C0" w:rsidRPr="00104EBF" w:rsidRDefault="00F726C0" w:rsidP="00351E69">
            <w:pPr>
              <w:pStyle w:val="NormalforTables"/>
              <w:spacing w:after="60" w:line="276" w:lineRule="auto"/>
            </w:pPr>
            <w:r w:rsidRPr="00261222">
              <w:t>interjection</w:t>
            </w:r>
          </w:p>
        </w:tc>
        <w:tc>
          <w:tcPr>
            <w:tcW w:w="0" w:type="auto"/>
            <w:tcBorders>
              <w:bottom w:val="single" w:sz="4" w:space="0" w:color="auto"/>
            </w:tcBorders>
          </w:tcPr>
          <w:p w14:paraId="593C1076" w14:textId="77777777" w:rsidR="00F726C0" w:rsidRPr="00CE4D98" w:rsidRDefault="00F726C0" w:rsidP="00351E69">
            <w:pPr>
              <w:pStyle w:val="NormalforTables"/>
              <w:spacing w:after="60" w:line="276" w:lineRule="auto"/>
            </w:pPr>
            <w:r w:rsidRPr="00261222">
              <w:t>nominal</w:t>
            </w:r>
          </w:p>
        </w:tc>
        <w:tc>
          <w:tcPr>
            <w:tcW w:w="4297" w:type="dxa"/>
            <w:tcBorders>
              <w:bottom w:val="single" w:sz="4" w:space="0" w:color="auto"/>
            </w:tcBorders>
          </w:tcPr>
          <w:p w14:paraId="705075C7" w14:textId="77777777" w:rsidR="00F726C0" w:rsidRPr="00261222" w:rsidRDefault="00F726C0" w:rsidP="00351E69">
            <w:pPr>
              <w:pStyle w:val="NormalforTables"/>
              <w:spacing w:after="60" w:line="276" w:lineRule="auto"/>
            </w:pPr>
            <w:r w:rsidRPr="00261222">
              <w:t>(not syntactic)</w:t>
            </w:r>
          </w:p>
        </w:tc>
      </w:tr>
    </w:tbl>
    <w:p w14:paraId="312B51B7" w14:textId="77777777" w:rsidR="001A6428" w:rsidRPr="00261222" w:rsidRDefault="001A6428" w:rsidP="00FE3C7D">
      <w:pPr>
        <w:pStyle w:val="Spacing"/>
        <w:spacing w:line="720" w:lineRule="exact"/>
        <w:jc w:val="left"/>
      </w:pPr>
    </w:p>
    <w:p w14:paraId="65EAAD8C" w14:textId="14C7F2DD" w:rsidR="001A6428" w:rsidRPr="00261222" w:rsidRDefault="00F726C0" w:rsidP="00FE3C7D">
      <w:pPr>
        <w:spacing w:line="720" w:lineRule="exact"/>
        <w:jc w:val="left"/>
      </w:pPr>
      <w:r>
        <w:t>Regarding</w:t>
      </w:r>
      <w:r w:rsidR="001A6428" w:rsidRPr="00261222">
        <w:t xml:space="preserve"> multi-word units, the DP in this book corresponds to the Evans’ NP. The VP node of </w:t>
      </w:r>
      <w:r w:rsidR="00311392" w:rsidRPr="00311392">
        <w:t xml:space="preserve">Evans (1995a) corresponds </w:t>
      </w:r>
      <w:r w:rsidR="001A6428" w:rsidRPr="00261222">
        <w:t xml:space="preserve">to </w:t>
      </w:r>
      <w:r w:rsidR="00CE0B30">
        <w:rPr>
          <w:lang w:val="en-US"/>
        </w:rPr>
        <w:t>VP</w:t>
      </w:r>
      <w:r w:rsidR="00CE0B30">
        <w:rPr>
          <w:vertAlign w:val="subscript"/>
          <w:lang w:val="en-US"/>
        </w:rPr>
        <w:t>δ</w:t>
      </w:r>
      <w:r w:rsidR="00E12451">
        <w:t xml:space="preserve"> in the present analysis </w:t>
      </w:r>
      <w:r w:rsidR="001A6428" w:rsidRPr="00261222">
        <w:t xml:space="preserve">and not to </w:t>
      </w:r>
      <w:r w:rsidR="00CE0B30">
        <w:rPr>
          <w:lang w:val="en-US"/>
        </w:rPr>
        <w:t>VP</w:t>
      </w:r>
      <w:r w:rsidR="00CE0B30" w:rsidRPr="00CE0B30">
        <w:rPr>
          <w:vertAlign w:val="subscript"/>
          <w:lang w:val="en-US"/>
        </w:rPr>
        <w:t>ε</w:t>
      </w:r>
      <w:r w:rsidR="001A6428" w:rsidRPr="00261222">
        <w:t xml:space="preserve">, which </w:t>
      </w:r>
      <w:r w:rsidR="00E12451">
        <w:lastRenderedPageBreak/>
        <w:t>is the maximal VP node here</w:t>
      </w:r>
      <w:r w:rsidR="001A6428" w:rsidRPr="00261222">
        <w:t xml:space="preserve">. </w:t>
      </w:r>
      <w:r w:rsidR="00E12451">
        <w:t>Evans’ embedded subjectless S (1995a:</w:t>
      </w:r>
      <w:r w:rsidR="00ED3211">
        <w:t>484–85</w:t>
      </w:r>
      <w:r w:rsidR="00E12451">
        <w:t xml:space="preserve">) corresponds to </w:t>
      </w:r>
      <w:r w:rsidR="00ED3211">
        <w:t xml:space="preserve">embedded </w:t>
      </w:r>
      <w:r w:rsidR="00E12451">
        <w:rPr>
          <w:lang w:val="en-US"/>
        </w:rPr>
        <w:t>VP</w:t>
      </w:r>
      <w:r w:rsidR="00E12451" w:rsidRPr="00CE0B30">
        <w:rPr>
          <w:vertAlign w:val="subscript"/>
          <w:lang w:val="en-US"/>
        </w:rPr>
        <w:t>ε</w:t>
      </w:r>
      <w:r w:rsidR="00E12451">
        <w:t>.</w:t>
      </w:r>
      <w:r w:rsidR="00E12451" w:rsidRPr="00261222">
        <w:t xml:space="preserve"> </w:t>
      </w:r>
      <w:r w:rsidR="001A6428" w:rsidRPr="00261222">
        <w:t xml:space="preserve">The verbal complex of </w:t>
      </w:r>
      <w:r w:rsidR="00311392">
        <w:t>Evans (1995a:</w:t>
      </w:r>
      <w:r w:rsidR="00311392" w:rsidRPr="00311392">
        <w:t>302–12)</w:t>
      </w:r>
      <w:r w:rsidR="001A6428" w:rsidRPr="00261222">
        <w:t xml:space="preserve"> is comparable to the lowest levels of the VP here (the fragment dominated by VP</w:t>
      </w:r>
      <w:r w:rsidR="00CE0B30" w:rsidRPr="00CE0B30">
        <w:rPr>
          <w:vertAlign w:val="subscript"/>
        </w:rPr>
        <w:t>α</w:t>
      </w:r>
      <w:r w:rsidR="001A6428" w:rsidRPr="00261222">
        <w:t xml:space="preserve">), modulo the complements of V. A summary appears in </w:t>
      </w:r>
      <w:r>
        <w:t>Table A.7.</w:t>
      </w:r>
    </w:p>
    <w:p w14:paraId="7710CC6A" w14:textId="77777777" w:rsidR="001A6428" w:rsidRDefault="001A6428" w:rsidP="00FE3C7D">
      <w:pPr>
        <w:pStyle w:val="Spacing"/>
        <w:spacing w:line="720" w:lineRule="exact"/>
        <w:jc w:val="left"/>
      </w:pPr>
    </w:p>
    <w:p w14:paraId="3E609F70" w14:textId="16997EFD" w:rsidR="00F726C0" w:rsidRPr="00261222" w:rsidRDefault="00AF7A17" w:rsidP="00F726C0">
      <w:pPr>
        <w:keepNext/>
        <w:spacing w:line="720" w:lineRule="exact"/>
        <w:jc w:val="left"/>
      </w:pPr>
      <w:r w:rsidRPr="00AF7A17">
        <w:t>Table A.7 Comparison of larger units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646"/>
        <w:gridCol w:w="3315"/>
      </w:tblGrid>
      <w:tr w:rsidR="00F726C0" w:rsidRPr="00CE4D98" w14:paraId="7F83AAF2" w14:textId="77777777" w:rsidTr="00F726C0">
        <w:tc>
          <w:tcPr>
            <w:tcW w:w="0" w:type="auto"/>
            <w:tcBorders>
              <w:top w:val="single" w:sz="4" w:space="0" w:color="auto"/>
              <w:bottom w:val="single" w:sz="4" w:space="0" w:color="auto"/>
            </w:tcBorders>
          </w:tcPr>
          <w:p w14:paraId="4DCD5F5C" w14:textId="7D151F62" w:rsidR="00F726C0" w:rsidRPr="00CE4D98" w:rsidRDefault="00311392" w:rsidP="00351E69">
            <w:pPr>
              <w:pStyle w:val="NormalforTables"/>
              <w:spacing w:line="276" w:lineRule="auto"/>
            </w:pPr>
            <w:r w:rsidRPr="00311392">
              <w:t>Evans (1995a)</w:t>
            </w:r>
          </w:p>
        </w:tc>
        <w:tc>
          <w:tcPr>
            <w:tcW w:w="0" w:type="auto"/>
            <w:tcBorders>
              <w:top w:val="single" w:sz="4" w:space="0" w:color="auto"/>
              <w:bottom w:val="single" w:sz="4" w:space="0" w:color="auto"/>
            </w:tcBorders>
          </w:tcPr>
          <w:p w14:paraId="5AD02E0E" w14:textId="77777777" w:rsidR="00F726C0" w:rsidRPr="00CE4D98" w:rsidRDefault="00F726C0" w:rsidP="00351E69">
            <w:pPr>
              <w:pStyle w:val="NormalforTables"/>
              <w:spacing w:line="276" w:lineRule="auto"/>
            </w:pPr>
            <w:r w:rsidRPr="00261222">
              <w:t>Present analysis</w:t>
            </w:r>
          </w:p>
        </w:tc>
      </w:tr>
      <w:tr w:rsidR="00F726C0" w:rsidRPr="00CE4D98" w14:paraId="212893FD" w14:textId="77777777" w:rsidTr="00F726C0">
        <w:tc>
          <w:tcPr>
            <w:tcW w:w="0" w:type="auto"/>
            <w:tcBorders>
              <w:top w:val="single" w:sz="4" w:space="0" w:color="auto"/>
            </w:tcBorders>
          </w:tcPr>
          <w:p w14:paraId="732B5313" w14:textId="77777777" w:rsidR="00F726C0" w:rsidRPr="00104EBF" w:rsidRDefault="00F726C0" w:rsidP="00351E69">
            <w:pPr>
              <w:pStyle w:val="NormalforTables"/>
              <w:spacing w:line="276" w:lineRule="auto"/>
            </w:pPr>
            <w:r w:rsidRPr="00261222">
              <w:t>NP</w:t>
            </w:r>
          </w:p>
        </w:tc>
        <w:tc>
          <w:tcPr>
            <w:tcW w:w="0" w:type="auto"/>
            <w:tcBorders>
              <w:top w:val="single" w:sz="4" w:space="0" w:color="auto"/>
            </w:tcBorders>
          </w:tcPr>
          <w:p w14:paraId="601F05A6" w14:textId="77777777" w:rsidR="00F726C0" w:rsidRPr="00CE4D98" w:rsidRDefault="00F726C0" w:rsidP="00351E69">
            <w:pPr>
              <w:pStyle w:val="NormalforTables"/>
              <w:spacing w:line="276" w:lineRule="auto"/>
            </w:pPr>
            <w:r w:rsidRPr="00261222">
              <w:t>DP</w:t>
            </w:r>
          </w:p>
        </w:tc>
      </w:tr>
      <w:tr w:rsidR="00F726C0" w:rsidRPr="00CE4D98" w14:paraId="7FAD1071" w14:textId="77777777" w:rsidTr="00F726C0">
        <w:tc>
          <w:tcPr>
            <w:tcW w:w="0" w:type="auto"/>
          </w:tcPr>
          <w:p w14:paraId="2B73ED06" w14:textId="77777777" w:rsidR="00F726C0" w:rsidRPr="00104EBF" w:rsidRDefault="00F726C0" w:rsidP="00351E69">
            <w:pPr>
              <w:pStyle w:val="NormalforTables"/>
              <w:spacing w:line="276" w:lineRule="auto"/>
            </w:pPr>
            <w:r w:rsidRPr="00261222">
              <w:t>VP</w:t>
            </w:r>
          </w:p>
        </w:tc>
        <w:tc>
          <w:tcPr>
            <w:tcW w:w="0" w:type="auto"/>
          </w:tcPr>
          <w:p w14:paraId="1958D340" w14:textId="44BF788B" w:rsidR="00F726C0" w:rsidRPr="00CE4D98" w:rsidRDefault="00F726C0" w:rsidP="00795F82">
            <w:pPr>
              <w:pStyle w:val="NormalforTables"/>
              <w:spacing w:line="276" w:lineRule="auto"/>
            </w:pPr>
            <w:r w:rsidRPr="00261222">
              <w:t>VP</w:t>
            </w:r>
            <w:r>
              <w:rPr>
                <w:vertAlign w:val="subscript"/>
              </w:rPr>
              <w:t>δ</w:t>
            </w:r>
          </w:p>
        </w:tc>
      </w:tr>
      <w:tr w:rsidR="00F726C0" w:rsidRPr="00CE4D98" w14:paraId="6E04EA6D" w14:textId="77777777" w:rsidTr="00F726C0">
        <w:tc>
          <w:tcPr>
            <w:tcW w:w="0" w:type="auto"/>
          </w:tcPr>
          <w:p w14:paraId="6F40A81D" w14:textId="4DA24E49" w:rsidR="00F726C0" w:rsidRPr="00261222" w:rsidRDefault="00F726C0" w:rsidP="00351E69">
            <w:pPr>
              <w:pStyle w:val="NormalforTables"/>
              <w:spacing w:line="276" w:lineRule="auto"/>
            </w:pPr>
            <w:r>
              <w:t>embedded subjectless S</w:t>
            </w:r>
          </w:p>
        </w:tc>
        <w:tc>
          <w:tcPr>
            <w:tcW w:w="0" w:type="auto"/>
          </w:tcPr>
          <w:p w14:paraId="1E7E4AB6" w14:textId="2CA76AF6" w:rsidR="00F726C0" w:rsidRPr="00261222" w:rsidRDefault="00ED3211" w:rsidP="00351E69">
            <w:pPr>
              <w:pStyle w:val="NormalforTables"/>
              <w:spacing w:line="276" w:lineRule="auto"/>
            </w:pPr>
            <w:r>
              <w:t xml:space="preserve">embedded </w:t>
            </w:r>
            <w:r w:rsidR="00F726C0" w:rsidRPr="00261222">
              <w:t>VP</w:t>
            </w:r>
            <w:r w:rsidR="00F726C0">
              <w:rPr>
                <w:vertAlign w:val="subscript"/>
              </w:rPr>
              <w:t>ε</w:t>
            </w:r>
          </w:p>
        </w:tc>
      </w:tr>
      <w:tr w:rsidR="00F726C0" w:rsidRPr="00261222" w14:paraId="13A06AD7" w14:textId="77777777" w:rsidTr="00F726C0">
        <w:tc>
          <w:tcPr>
            <w:tcW w:w="0" w:type="auto"/>
            <w:tcBorders>
              <w:bottom w:val="single" w:sz="4" w:space="0" w:color="auto"/>
            </w:tcBorders>
          </w:tcPr>
          <w:p w14:paraId="5BA04115" w14:textId="77777777" w:rsidR="00F726C0" w:rsidRPr="00104EBF" w:rsidRDefault="00F726C0" w:rsidP="00351E69">
            <w:pPr>
              <w:pStyle w:val="NormalforTables"/>
              <w:spacing w:line="276" w:lineRule="auto"/>
            </w:pPr>
            <w:r w:rsidRPr="00261222">
              <w:t>verbal complex</w:t>
            </w:r>
          </w:p>
        </w:tc>
        <w:tc>
          <w:tcPr>
            <w:tcW w:w="0" w:type="auto"/>
            <w:tcBorders>
              <w:bottom w:val="single" w:sz="4" w:space="0" w:color="auto"/>
            </w:tcBorders>
          </w:tcPr>
          <w:p w14:paraId="2DEDB75E" w14:textId="38ED6B95" w:rsidR="00F726C0" w:rsidRPr="00261222" w:rsidRDefault="00F726C0" w:rsidP="00351E69">
            <w:pPr>
              <w:pStyle w:val="NormalforTables"/>
              <w:spacing w:after="60" w:line="276" w:lineRule="auto"/>
            </w:pPr>
            <w:r w:rsidRPr="00261222">
              <w:t>VP</w:t>
            </w:r>
            <w:r w:rsidRPr="00CE0B30">
              <w:rPr>
                <w:vertAlign w:val="subscript"/>
              </w:rPr>
              <w:t>α</w:t>
            </w:r>
            <w:r w:rsidRPr="00261222">
              <w:t xml:space="preserve"> modulo complements of V</w:t>
            </w:r>
          </w:p>
        </w:tc>
      </w:tr>
    </w:tbl>
    <w:p w14:paraId="1689ECE3" w14:textId="0CCCCE44" w:rsidR="00422E6E" w:rsidRDefault="00422E6E" w:rsidP="00FE3C7D">
      <w:pPr>
        <w:spacing w:line="720" w:lineRule="exact"/>
        <w:jc w:val="left"/>
      </w:pPr>
    </w:p>
    <w:bookmarkEnd w:id="117"/>
    <w:bookmarkEnd w:id="118"/>
    <w:bookmarkEnd w:id="119"/>
    <w:bookmarkEnd w:id="120"/>
    <w:bookmarkEnd w:id="121"/>
    <w:p w14:paraId="3F2CB1D8" w14:textId="77777777" w:rsidR="00AF7A17" w:rsidRDefault="00AF7A17">
      <w:pPr>
        <w:spacing w:line="240" w:lineRule="auto"/>
        <w:jc w:val="left"/>
        <w:rPr>
          <w:kern w:val="32"/>
          <w:sz w:val="40"/>
          <w:szCs w:val="32"/>
        </w:rPr>
      </w:pPr>
      <w:r>
        <w:rPr>
          <w:kern w:val="32"/>
          <w:sz w:val="40"/>
          <w:szCs w:val="32"/>
        </w:rPr>
        <w:br w:type="page"/>
      </w:r>
    </w:p>
    <w:p w14:paraId="0FF9E4CF" w14:textId="15F3A5CF" w:rsidR="00790459" w:rsidRPr="00AF7A17" w:rsidRDefault="00790459" w:rsidP="00FE3C7D">
      <w:pPr>
        <w:spacing w:line="720" w:lineRule="exact"/>
        <w:jc w:val="left"/>
      </w:pPr>
      <w:r w:rsidRPr="00AF7A17">
        <w:rPr>
          <w:kern w:val="32"/>
          <w:sz w:val="40"/>
          <w:szCs w:val="32"/>
        </w:rPr>
        <w:t>Appendix B</w:t>
      </w:r>
      <w:r w:rsidRPr="00AF7A17">
        <w:rPr>
          <w:kern w:val="32"/>
          <w:sz w:val="40"/>
          <w:szCs w:val="32"/>
        </w:rPr>
        <w:tab/>
        <w:t xml:space="preserve">Distribution of </w:t>
      </w:r>
      <w:r w:rsidRPr="00AF7A17">
        <w:rPr>
          <w:smallCaps/>
          <w:kern w:val="32"/>
          <w:sz w:val="40"/>
          <w:szCs w:val="32"/>
        </w:rPr>
        <w:t>tama</w:t>
      </w:r>
    </w:p>
    <w:p w14:paraId="40450A05" w14:textId="77777777" w:rsidR="00790459" w:rsidRDefault="00790459" w:rsidP="00FE3C7D">
      <w:pPr>
        <w:spacing w:line="720" w:lineRule="exact"/>
        <w:jc w:val="left"/>
        <w:rPr>
          <w:smallCaps/>
        </w:rPr>
      </w:pPr>
    </w:p>
    <w:p w14:paraId="647DAD50" w14:textId="35877112" w:rsidR="001A6428" w:rsidRPr="00261222" w:rsidRDefault="006B6DD5" w:rsidP="00FE3C7D">
      <w:pPr>
        <w:spacing w:line="720" w:lineRule="exact"/>
        <w:jc w:val="left"/>
      </w:pPr>
      <w:r>
        <w:rPr>
          <w:smallCaps/>
        </w:rPr>
        <w:t>T</w:t>
      </w:r>
      <w:r w:rsidR="001A6428" w:rsidRPr="00261222">
        <w:rPr>
          <w:smallCaps/>
        </w:rPr>
        <w:t>ama</w:t>
      </w:r>
      <w:r w:rsidR="001A6428" w:rsidRPr="00261222">
        <w:t xml:space="preserve"> features attach to one of three VP nodes </w:t>
      </w:r>
      <w:r>
        <w:t xml:space="preserve">in </w:t>
      </w:r>
      <w:r w:rsidRPr="00261222">
        <w:t xml:space="preserve">the non-surface syntactic tree </w:t>
      </w:r>
      <w:r w:rsidR="001A6428" w:rsidRPr="00261222">
        <w:t xml:space="preserve">as shown in </w:t>
      </w:r>
      <w:r w:rsidR="00DE5739">
        <w:t xml:space="preserve">Figure </w:t>
      </w:r>
      <w:r>
        <w:t xml:space="preserve">B.1 (cf </w:t>
      </w:r>
      <w:r w:rsidRPr="00261222">
        <w:t>§</w:t>
      </w:r>
      <w:r w:rsidR="00EF2F6B">
        <w:t>5.6</w:t>
      </w:r>
      <w:r>
        <w:t>)</w:t>
      </w:r>
      <w:r w:rsidR="001A6428" w:rsidRPr="00261222">
        <w:t xml:space="preserve">. The position which a DP occupies </w:t>
      </w:r>
      <w:r>
        <w:t>in the tree</w:t>
      </w:r>
      <w:r w:rsidR="001A6428" w:rsidRPr="00261222">
        <w:t xml:space="preserve"> determines which </w:t>
      </w:r>
      <w:r w:rsidR="001A6428" w:rsidRPr="00261222">
        <w:rPr>
          <w:smallCaps/>
        </w:rPr>
        <w:t>tama</w:t>
      </w:r>
      <w:r w:rsidR="001A6428" w:rsidRPr="00261222">
        <w:t xml:space="preserve"> feature values it can </w:t>
      </w:r>
      <w:r>
        <w:t>inherit</w:t>
      </w:r>
      <w:r w:rsidR="001A6428" w:rsidRPr="00261222">
        <w:t xml:space="preserve"> and </w:t>
      </w:r>
      <w:r>
        <w:t>thus</w:t>
      </w:r>
      <w:r w:rsidR="001A6428" w:rsidRPr="00261222">
        <w:t xml:space="preserve"> what values its constituent words inflect for. </w:t>
      </w:r>
    </w:p>
    <w:p w14:paraId="446EB9F1" w14:textId="0D4134DB" w:rsidR="00DE5739" w:rsidRDefault="00DE5739">
      <w:pPr>
        <w:spacing w:line="240" w:lineRule="auto"/>
        <w:jc w:val="left"/>
      </w:pPr>
      <w:r>
        <w:br w:type="page"/>
      </w:r>
    </w:p>
    <w:p w14:paraId="16247656" w14:textId="27A56AAB" w:rsidR="00DE5739" w:rsidRDefault="00790459" w:rsidP="00FE3C7D">
      <w:pPr>
        <w:keepNext/>
        <w:spacing w:line="720" w:lineRule="exact"/>
        <w:jc w:val="left"/>
      </w:pPr>
      <w:r w:rsidRPr="00790459">
        <w:lastRenderedPageBreak/>
        <w:t xml:space="preserve">Figure B.1  VP nodes and the attachment of </w:t>
      </w:r>
      <w:r w:rsidRPr="00790459">
        <w:rPr>
          <w:smallCaps/>
        </w:rPr>
        <w:t>tama</w:t>
      </w:r>
      <w:r w:rsidRPr="00790459">
        <w:t xml:space="preserve"> values</w:t>
      </w:r>
    </w:p>
    <w:p w14:paraId="0FDC904B" w14:textId="4B0A299A" w:rsidR="00DE5739" w:rsidRDefault="00790459" w:rsidP="00FE3C7D">
      <w:pPr>
        <w:keepNext/>
        <w:spacing w:line="720" w:lineRule="exact"/>
        <w:jc w:val="left"/>
      </w:pPr>
      <w:r>
        <w:rPr>
          <w:noProof/>
          <w:lang w:val="en-US"/>
        </w:rPr>
        <mc:AlternateContent>
          <mc:Choice Requires="wpg">
            <w:drawing>
              <wp:anchor distT="0" distB="0" distL="114300" distR="114300" simplePos="0" relativeHeight="252171264" behindDoc="0" locked="0" layoutInCell="1" allowOverlap="1" wp14:anchorId="5E9264AC" wp14:editId="5FEADFD2">
                <wp:simplePos x="0" y="0"/>
                <wp:positionH relativeFrom="column">
                  <wp:posOffset>173990</wp:posOffset>
                </wp:positionH>
                <wp:positionV relativeFrom="paragraph">
                  <wp:posOffset>77470</wp:posOffset>
                </wp:positionV>
                <wp:extent cx="5347335" cy="3388360"/>
                <wp:effectExtent l="0" t="0" r="12065" b="0"/>
                <wp:wrapNone/>
                <wp:docPr id="27" name="Group 27"/>
                <wp:cNvGraphicFramePr/>
                <a:graphic xmlns:a="http://schemas.openxmlformats.org/drawingml/2006/main">
                  <a:graphicData uri="http://schemas.microsoft.com/office/word/2010/wordprocessingGroup">
                    <wpg:wgp>
                      <wpg:cNvGrpSpPr/>
                      <wpg:grpSpPr>
                        <a:xfrm>
                          <a:off x="0" y="0"/>
                          <a:ext cx="5347335" cy="3388360"/>
                          <a:chOff x="0" y="0"/>
                          <a:chExt cx="5347379" cy="3388838"/>
                        </a:xfrm>
                      </wpg:grpSpPr>
                      <wpg:grpSp>
                        <wpg:cNvPr id="1376" name="Group 242"/>
                        <wpg:cNvGrpSpPr>
                          <a:grpSpLocks/>
                        </wpg:cNvGrpSpPr>
                        <wpg:grpSpPr bwMode="auto">
                          <a:xfrm>
                            <a:off x="1174750" y="1035050"/>
                            <a:ext cx="812800" cy="194945"/>
                            <a:chOff x="3200" y="6794"/>
                            <a:chExt cx="1820" cy="452"/>
                          </a:xfrm>
                        </wpg:grpSpPr>
                        <wps:wsp>
                          <wps:cNvPr id="1377" name="Line 243"/>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8" name="Line 244"/>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79" name="Text Box 245"/>
                        <wps:cNvSpPr txBox="1">
                          <a:spLocks noChangeArrowheads="1"/>
                        </wps:cNvSpPr>
                        <wps:spPr bwMode="auto">
                          <a:xfrm>
                            <a:off x="847090" y="1155065"/>
                            <a:ext cx="56515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8411B" w14:textId="77777777" w:rsidR="006547A4" w:rsidRPr="00261222" w:rsidRDefault="006547A4" w:rsidP="00DE5739">
                              <w:pPr>
                                <w:pStyle w:val="NormalforTables"/>
                              </w:pPr>
                              <w:r w:rsidRPr="00261222">
                                <w:t>DP*</w:t>
                              </w:r>
                            </w:p>
                          </w:txbxContent>
                        </wps:txbx>
                        <wps:bodyPr rot="0" vert="horz" wrap="square" lIns="91440" tIns="45720" rIns="91440" bIns="45720" anchor="t" anchorCtr="0" upright="1">
                          <a:noAutofit/>
                        </wps:bodyPr>
                      </wps:wsp>
                      <wpg:grpSp>
                        <wpg:cNvPr id="1380" name="Group 247"/>
                        <wpg:cNvGrpSpPr>
                          <a:grpSpLocks/>
                        </wpg:cNvGrpSpPr>
                        <wpg:grpSpPr bwMode="auto">
                          <a:xfrm>
                            <a:off x="1619250" y="1420495"/>
                            <a:ext cx="812800" cy="194945"/>
                            <a:chOff x="3200" y="6794"/>
                            <a:chExt cx="1820" cy="452"/>
                          </a:xfrm>
                        </wpg:grpSpPr>
                        <wps:wsp>
                          <wps:cNvPr id="1381" name="Line 248"/>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2" name="Line 249"/>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83" name="Text Box 250"/>
                        <wps:cNvSpPr txBox="1">
                          <a:spLocks noChangeArrowheads="1"/>
                        </wps:cNvSpPr>
                        <wps:spPr bwMode="auto">
                          <a:xfrm>
                            <a:off x="1291590" y="1541145"/>
                            <a:ext cx="56515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8DCF" w14:textId="77777777" w:rsidR="006547A4" w:rsidRPr="00261222" w:rsidRDefault="006547A4" w:rsidP="00DE5739">
                              <w:pPr>
                                <w:pStyle w:val="NormalforTables"/>
                              </w:pPr>
                              <w:r w:rsidRPr="00261222">
                                <w:t>DP*</w:t>
                              </w:r>
                            </w:p>
                          </w:txbxContent>
                        </wps:txbx>
                        <wps:bodyPr rot="0" vert="horz" wrap="square" lIns="91440" tIns="45720" rIns="91440" bIns="45720" anchor="t" anchorCtr="0" upright="1">
                          <a:noAutofit/>
                        </wps:bodyPr>
                      </wps:wsp>
                      <wpg:grpSp>
                        <wpg:cNvPr id="1384" name="Group 252"/>
                        <wpg:cNvGrpSpPr>
                          <a:grpSpLocks/>
                        </wpg:cNvGrpSpPr>
                        <wpg:grpSpPr bwMode="auto">
                          <a:xfrm>
                            <a:off x="2063750" y="1814830"/>
                            <a:ext cx="812800" cy="195580"/>
                            <a:chOff x="3200" y="6794"/>
                            <a:chExt cx="1820" cy="452"/>
                          </a:xfrm>
                        </wpg:grpSpPr>
                        <wps:wsp>
                          <wps:cNvPr id="1385" name="Line 253"/>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6" name="Line 254"/>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87" name="Text Box 255"/>
                        <wps:cNvSpPr txBox="1">
                          <a:spLocks noChangeArrowheads="1"/>
                        </wps:cNvSpPr>
                        <wps:spPr bwMode="auto">
                          <a:xfrm>
                            <a:off x="1760220" y="1935480"/>
                            <a:ext cx="540385"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B38B6" w14:textId="77777777" w:rsidR="006547A4" w:rsidRPr="00261222" w:rsidRDefault="006547A4" w:rsidP="00DE5739">
                              <w:pPr>
                                <w:pStyle w:val="NormalforTables"/>
                              </w:pPr>
                              <w:r w:rsidRPr="00261222">
                                <w:t>DP*</w:t>
                              </w:r>
                            </w:p>
                          </w:txbxContent>
                        </wps:txbx>
                        <wps:bodyPr rot="0" vert="horz" wrap="square" lIns="91440" tIns="45720" rIns="91440" bIns="45720" anchor="t" anchorCtr="0" upright="1">
                          <a:noAutofit/>
                        </wps:bodyPr>
                      </wps:wsp>
                      <wps:wsp>
                        <wps:cNvPr id="1389" name="Text Box 258"/>
                        <wps:cNvSpPr txBox="1">
                          <a:spLocks noChangeArrowheads="1"/>
                        </wps:cNvSpPr>
                        <wps:spPr bwMode="auto">
                          <a:xfrm>
                            <a:off x="2125980" y="466725"/>
                            <a:ext cx="204533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123B50FF" w14:textId="77777777" w:rsidR="006547A4" w:rsidRPr="00261222" w:rsidRDefault="006547A4" w:rsidP="00DE5739">
                              <w:pPr>
                                <w:pStyle w:val="NormalforTables"/>
                              </w:pPr>
                              <w:r w:rsidRPr="00261222">
                                <w:rPr>
                                  <w:smallCaps/>
                                </w:rPr>
                                <w:t>tama:</w:t>
                              </w:r>
                              <w:r w:rsidRPr="00261222">
                                <w:t>continuous</w:t>
                              </w:r>
                              <w:r>
                                <w:t>, negatory</w:t>
                              </w:r>
                              <w:r w:rsidRPr="00BD3702">
                                <w:rPr>
                                  <w:vertAlign w:val="superscript"/>
                                </w:rPr>
                                <w:t>a,b</w:t>
                              </w:r>
                            </w:p>
                          </w:txbxContent>
                        </wps:txbx>
                        <wps:bodyPr rot="0" vert="horz" wrap="square" lIns="91440" tIns="45720" rIns="91440" bIns="45720" anchor="t" anchorCtr="0" upright="1">
                          <a:noAutofit/>
                        </wps:bodyPr>
                      </wps:wsp>
                      <wps:wsp>
                        <wps:cNvPr id="1390" name="Text Box 241"/>
                        <wps:cNvSpPr txBox="1">
                          <a:spLocks noChangeArrowheads="1"/>
                        </wps:cNvSpPr>
                        <wps:spPr bwMode="auto">
                          <a:xfrm>
                            <a:off x="1844675" y="1162685"/>
                            <a:ext cx="50800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F06EE" w14:textId="77777777" w:rsidR="006547A4" w:rsidRPr="00261222" w:rsidRDefault="006547A4" w:rsidP="00DE5739">
                              <w:pPr>
                                <w:pStyle w:val="NormalforTables"/>
                              </w:pPr>
                              <w:r w:rsidRPr="00261222">
                                <w:t>VP</w:t>
                              </w:r>
                              <w:r w:rsidRPr="00261222">
                                <w:rPr>
                                  <w:sz w:val="18"/>
                                </w:rPr>
                                <w:sym w:font="Symbol" w:char="F067"/>
                              </w:r>
                            </w:p>
                          </w:txbxContent>
                        </wps:txbx>
                        <wps:bodyPr rot="0" vert="horz" wrap="square" lIns="91440" tIns="45720" rIns="91440" bIns="45720" anchor="t" anchorCtr="0" upright="1">
                          <a:noAutofit/>
                        </wps:bodyPr>
                      </wps:wsp>
                      <wps:wsp>
                        <wps:cNvPr id="1392" name="Text Box 246"/>
                        <wps:cNvSpPr txBox="1">
                          <a:spLocks noChangeArrowheads="1"/>
                        </wps:cNvSpPr>
                        <wps:spPr bwMode="auto">
                          <a:xfrm>
                            <a:off x="2299335" y="1559560"/>
                            <a:ext cx="50800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99198" w14:textId="77777777" w:rsidR="006547A4" w:rsidRPr="00261222" w:rsidRDefault="006547A4" w:rsidP="00DE5739">
                              <w:pPr>
                                <w:pStyle w:val="NormalforTables"/>
                              </w:pPr>
                              <w:r w:rsidRPr="00261222">
                                <w:t>VP</w:t>
                              </w:r>
                              <w:r w:rsidRPr="00261222">
                                <w:rPr>
                                  <w:position w:val="-4"/>
                                  <w:sz w:val="18"/>
                                </w:rPr>
                                <w:sym w:font="Symbol" w:char="F062"/>
                              </w:r>
                            </w:p>
                          </w:txbxContent>
                        </wps:txbx>
                        <wps:bodyPr rot="0" vert="horz" wrap="square" lIns="91440" tIns="45720" rIns="91440" bIns="45720" anchor="t" anchorCtr="0" upright="1">
                          <a:noAutofit/>
                        </wps:bodyPr>
                      </wps:wsp>
                      <wps:wsp>
                        <wps:cNvPr id="1393" name="Text Box 251"/>
                        <wps:cNvSpPr txBox="1">
                          <a:spLocks noChangeArrowheads="1"/>
                        </wps:cNvSpPr>
                        <wps:spPr bwMode="auto">
                          <a:xfrm>
                            <a:off x="2733675" y="1932940"/>
                            <a:ext cx="50800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34E18" w14:textId="77777777" w:rsidR="006547A4" w:rsidRPr="00261222" w:rsidRDefault="006547A4" w:rsidP="00DE5739">
                              <w:pPr>
                                <w:pStyle w:val="NormalforTables"/>
                              </w:pPr>
                              <w:r w:rsidRPr="00261222">
                                <w:t>VP</w:t>
                              </w:r>
                              <w:r w:rsidRPr="00261222">
                                <w:rPr>
                                  <w:position w:val="-4"/>
                                  <w:sz w:val="18"/>
                                </w:rPr>
                                <w:sym w:font="Symbol" w:char="F061"/>
                              </w:r>
                            </w:p>
                          </w:txbxContent>
                        </wps:txbx>
                        <wps:bodyPr rot="0" vert="horz" wrap="square" lIns="91440" tIns="45720" rIns="91440" bIns="45720" anchor="t" anchorCtr="0" upright="1">
                          <a:noAutofit/>
                        </wps:bodyPr>
                      </wps:wsp>
                      <wps:wsp>
                        <wps:cNvPr id="1394" name="Text Box 264"/>
                        <wps:cNvSpPr txBox="1">
                          <a:spLocks noChangeArrowheads="1"/>
                        </wps:cNvSpPr>
                        <wps:spPr bwMode="auto">
                          <a:xfrm>
                            <a:off x="1365885" y="778510"/>
                            <a:ext cx="50800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7D706" w14:textId="77777777" w:rsidR="006547A4" w:rsidRPr="00261222" w:rsidRDefault="006547A4" w:rsidP="00DE5739">
                              <w:pPr>
                                <w:pStyle w:val="NormalforTables"/>
                              </w:pPr>
                              <w:r w:rsidRPr="00261222">
                                <w:t xml:space="preserve"> VP</w:t>
                              </w:r>
                              <w:r w:rsidRPr="00261222">
                                <w:rPr>
                                  <w:position w:val="-4"/>
                                  <w:sz w:val="18"/>
                                </w:rPr>
                                <w:sym w:font="Symbol" w:char="F064"/>
                              </w:r>
                            </w:p>
                          </w:txbxContent>
                        </wps:txbx>
                        <wps:bodyPr rot="0" vert="horz" wrap="square" lIns="91440" tIns="45720" rIns="91440" bIns="45720" anchor="t" anchorCtr="0" upright="1">
                          <a:noAutofit/>
                        </wps:bodyPr>
                      </wps:wsp>
                      <wps:wsp>
                        <wps:cNvPr id="1395" name="Text Box 260"/>
                        <wps:cNvSpPr txBox="1">
                          <a:spLocks noChangeArrowheads="1"/>
                        </wps:cNvSpPr>
                        <wps:spPr bwMode="auto">
                          <a:xfrm>
                            <a:off x="2517140" y="911225"/>
                            <a:ext cx="2710815"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290AEA9" w14:textId="77777777" w:rsidR="006547A4" w:rsidRPr="00261222" w:rsidRDefault="006547A4" w:rsidP="00DE5739">
                              <w:pPr>
                                <w:pStyle w:val="NormalforTables"/>
                                <w:spacing w:line="280" w:lineRule="exact"/>
                              </w:pPr>
                              <w:r w:rsidRPr="00261222">
                                <w:rPr>
                                  <w:smallCaps/>
                                </w:rPr>
                                <w:t>tama:</w:t>
                              </w:r>
                              <w:r w:rsidRPr="00261222">
                                <w:t>emotive, future, present, prior</w:t>
                              </w:r>
                              <w:r w:rsidRPr="00BD3702">
                                <w:rPr>
                                  <w:vertAlign w:val="superscript"/>
                                </w:rPr>
                                <w:t>a,b</w:t>
                              </w:r>
                            </w:p>
                          </w:txbxContent>
                        </wps:txbx>
                        <wps:bodyPr rot="0" vert="horz" wrap="square" lIns="91440" tIns="45720" rIns="91440" bIns="45720" anchor="t" anchorCtr="0" upright="1">
                          <a:noAutofit/>
                        </wps:bodyPr>
                      </wps:wsp>
                      <wps:wsp>
                        <wps:cNvPr id="1398" name="Text Box 269"/>
                        <wps:cNvSpPr txBox="1">
                          <a:spLocks noChangeArrowheads="1"/>
                        </wps:cNvSpPr>
                        <wps:spPr bwMode="auto">
                          <a:xfrm>
                            <a:off x="1628093" y="2473632"/>
                            <a:ext cx="3719286" cy="915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13896D0D" w14:textId="77777777" w:rsidR="006547A4" w:rsidRDefault="006547A4" w:rsidP="00DE5739">
                              <w:pPr>
                                <w:pStyle w:val="NormalforTables"/>
                                <w:spacing w:line="360" w:lineRule="exact"/>
                              </w:pPr>
                              <w:r>
                                <w:rPr>
                                  <w:vertAlign w:val="superscript"/>
                                </w:rPr>
                                <w:t xml:space="preserve">a </w:t>
                              </w:r>
                              <w:r w:rsidRPr="00261222">
                                <w:t>possibly also</w:t>
                              </w:r>
                              <w:r>
                                <w:t xml:space="preserve"> thematic </w:t>
                              </w:r>
                              <w:r w:rsidRPr="00261222">
                                <w:t>precondition</w:t>
                              </w:r>
                              <w:r>
                                <w:t xml:space="preserve"> here</w:t>
                              </w:r>
                            </w:p>
                            <w:p w14:paraId="1A295588" w14:textId="77777777" w:rsidR="006547A4" w:rsidRDefault="006547A4" w:rsidP="00DE5739">
                              <w:pPr>
                                <w:pStyle w:val="NormalforTables"/>
                                <w:spacing w:line="280" w:lineRule="exact"/>
                              </w:pPr>
                              <w:r w:rsidRPr="00BD3702">
                                <w:rPr>
                                  <w:vertAlign w:val="superscript"/>
                                </w:rPr>
                                <w:t>b</w:t>
                              </w:r>
                              <w:r>
                                <w:rPr>
                                  <w:vertAlign w:val="superscript"/>
                                </w:rPr>
                                <w:t xml:space="preserve"> </w:t>
                              </w:r>
                              <w:r w:rsidRPr="00261222">
                                <w:t>possibly also</w:t>
                              </w:r>
                              <w:r>
                                <w:t xml:space="preserve"> thematic ante</w:t>
                              </w:r>
                              <w:r>
                                <w:softHyphen/>
                                <w:t>cedent,</w:t>
                              </w:r>
                              <w:r w:rsidRPr="00261222">
                                <w:t xml:space="preserve"> functional </w:t>
                              </w:r>
                              <w:r>
                                <w:t>here</w:t>
                              </w:r>
                            </w:p>
                            <w:p w14:paraId="3EC2F2A9" w14:textId="77777777" w:rsidR="006547A4" w:rsidRPr="00261222" w:rsidRDefault="006547A4" w:rsidP="00DE5739">
                              <w:pPr>
                                <w:pStyle w:val="NormalforTables"/>
                                <w:spacing w:line="280" w:lineRule="exact"/>
                              </w:pPr>
                              <w:r>
                                <w:t xml:space="preserve"> </w:t>
                              </w:r>
                              <w:r w:rsidRPr="00261222">
                                <w:t>(precise node</w:t>
                              </w:r>
                              <w:r>
                                <w:t>s</w:t>
                              </w:r>
                              <w:r w:rsidRPr="00261222">
                                <w:t xml:space="preserve"> of attachment </w:t>
                              </w:r>
                              <w:r>
                                <w:t>are underdetermined by the data</w:t>
                              </w:r>
                              <w:r w:rsidRPr="00261222">
                                <w:t>)</w:t>
                              </w:r>
                            </w:p>
                          </w:txbxContent>
                        </wps:txbx>
                        <wps:bodyPr rot="0" vert="horz" wrap="square" lIns="91440" tIns="45720" rIns="91440" bIns="45720" anchor="t" anchorCtr="0" upright="1">
                          <a:noAutofit/>
                        </wps:bodyPr>
                      </wps:wsp>
                      <wps:wsp>
                        <wps:cNvPr id="1399" name="Arc 262"/>
                        <wps:cNvSpPr>
                          <a:spLocks/>
                        </wps:cNvSpPr>
                        <wps:spPr bwMode="auto">
                          <a:xfrm flipV="1">
                            <a:off x="2660650" y="1523365"/>
                            <a:ext cx="636270" cy="17506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 name="Text Box 263"/>
                        <wps:cNvSpPr txBox="1">
                          <a:spLocks noChangeArrowheads="1"/>
                        </wps:cNvSpPr>
                        <wps:spPr bwMode="auto">
                          <a:xfrm>
                            <a:off x="3097530" y="1256030"/>
                            <a:ext cx="218503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7E41655" w14:textId="77777777" w:rsidR="006547A4" w:rsidRPr="00261222" w:rsidRDefault="006547A4" w:rsidP="00DE5739">
                              <w:pPr>
                                <w:pStyle w:val="NormalforTables"/>
                              </w:pPr>
                              <w:r w:rsidRPr="00261222">
                                <w:rPr>
                                  <w:smallCaps/>
                                </w:rPr>
                                <w:t>tama:</w:t>
                              </w:r>
                              <w:r w:rsidRPr="00261222">
                                <w:t>directed,</w:t>
                              </w:r>
                              <w:r w:rsidRPr="00261222">
                                <w:rPr>
                                  <w:smallCaps/>
                                </w:rPr>
                                <w:t xml:space="preserve"> </w:t>
                              </w:r>
                              <w:r w:rsidRPr="00261222">
                                <w:t>instantiated</w:t>
                              </w:r>
                              <w:r w:rsidRPr="00BD3702">
                                <w:rPr>
                                  <w:vertAlign w:val="superscript"/>
                                </w:rPr>
                                <w:t>b</w:t>
                              </w:r>
                            </w:p>
                          </w:txbxContent>
                        </wps:txbx>
                        <wps:bodyPr rot="0" vert="horz" wrap="square" lIns="91440" tIns="45720" rIns="91440" bIns="45720" anchor="t" anchorCtr="0" upright="1">
                          <a:noAutofit/>
                        </wps:bodyPr>
                      </wps:wsp>
                      <wps:wsp>
                        <wps:cNvPr id="1401" name="Text Box 272"/>
                        <wps:cNvSpPr txBox="1">
                          <a:spLocks noChangeArrowheads="1"/>
                        </wps:cNvSpPr>
                        <wps:spPr bwMode="auto">
                          <a:xfrm>
                            <a:off x="1045210" y="0"/>
                            <a:ext cx="344170"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9AC05" w14:textId="77777777" w:rsidR="006547A4" w:rsidRPr="00261222" w:rsidRDefault="006547A4" w:rsidP="00DE5739">
                              <w:pPr>
                                <w:pStyle w:val="NormalforTables"/>
                              </w:pPr>
                              <w:r w:rsidRPr="00261222">
                                <w:t>S</w:t>
                              </w:r>
                            </w:p>
                          </w:txbxContent>
                        </wps:txbx>
                        <wps:bodyPr rot="0" vert="horz" wrap="square" lIns="91440" tIns="45720" rIns="91440" bIns="45720" anchor="t" anchorCtr="0" upright="1">
                          <a:noAutofit/>
                        </wps:bodyPr>
                      </wps:wsp>
                      <wps:wsp>
                        <wps:cNvPr id="1403" name="Line 275"/>
                        <wps:cNvCnPr/>
                        <wps:spPr bwMode="auto">
                          <a:xfrm flipH="1">
                            <a:off x="1169670" y="280035"/>
                            <a:ext cx="0" cy="187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04" name="Group 265"/>
                        <wpg:cNvGrpSpPr>
                          <a:grpSpLocks/>
                        </wpg:cNvGrpSpPr>
                        <wpg:grpSpPr bwMode="auto">
                          <a:xfrm>
                            <a:off x="726440" y="641350"/>
                            <a:ext cx="812800" cy="195580"/>
                            <a:chOff x="3200" y="6794"/>
                            <a:chExt cx="1820" cy="452"/>
                          </a:xfrm>
                        </wpg:grpSpPr>
                        <wps:wsp>
                          <wps:cNvPr id="1405" name="Line 266"/>
                          <wps:cNvCnPr/>
                          <wps:spPr bwMode="auto">
                            <a:xfrm flipH="1">
                              <a:off x="3200" y="6794"/>
                              <a:ext cx="9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Line 267"/>
                          <wps:cNvCnPr/>
                          <wps:spPr bwMode="auto">
                            <a:xfrm>
                              <a:off x="4160" y="6794"/>
                              <a:ext cx="860" cy="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07" name="Text Box 268"/>
                        <wps:cNvSpPr txBox="1">
                          <a:spLocks noChangeArrowheads="1"/>
                        </wps:cNvSpPr>
                        <wps:spPr bwMode="auto">
                          <a:xfrm>
                            <a:off x="0" y="768350"/>
                            <a:ext cx="862965"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9204C" w14:textId="77777777" w:rsidR="006547A4" w:rsidRPr="00261222" w:rsidRDefault="006547A4" w:rsidP="00DE5739">
                              <w:pPr>
                                <w:pStyle w:val="NormalforTables"/>
                                <w:jc w:val="right"/>
                              </w:pPr>
                              <w:r w:rsidRPr="00261222">
                                <w:t>DP*</w:t>
                              </w:r>
                            </w:p>
                          </w:txbxContent>
                        </wps:txbx>
                        <wps:bodyPr rot="0" vert="horz" wrap="square" lIns="91440" tIns="45720" rIns="91440" bIns="45720" anchor="t" anchorCtr="0" upright="1">
                          <a:noAutofit/>
                        </wps:bodyPr>
                      </wps:wsp>
                      <wps:wsp>
                        <wps:cNvPr id="1408" name="Text Box 264"/>
                        <wps:cNvSpPr txBox="1">
                          <a:spLocks noChangeArrowheads="1"/>
                        </wps:cNvSpPr>
                        <wps:spPr bwMode="auto">
                          <a:xfrm>
                            <a:off x="969645" y="374015"/>
                            <a:ext cx="50800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8CD58" w14:textId="77777777" w:rsidR="006547A4" w:rsidRPr="00261222" w:rsidRDefault="006547A4" w:rsidP="00DE5739">
                              <w:pPr>
                                <w:pStyle w:val="NormalforTables"/>
                              </w:pPr>
                              <w:r w:rsidRPr="00261222">
                                <w:t xml:space="preserve"> VP</w:t>
                              </w:r>
                              <w:r>
                                <w:rPr>
                                  <w:position w:val="-4"/>
                                  <w:sz w:val="18"/>
                                </w:rPr>
                                <w:t>ε</w:t>
                              </w:r>
                            </w:p>
                          </w:txbxContent>
                        </wps:txbx>
                        <wps:bodyPr rot="0" vert="horz" wrap="square" lIns="91440" tIns="45720" rIns="91440" bIns="45720" anchor="t" anchorCtr="0" upright="1">
                          <a:noAutofit/>
                        </wps:bodyPr>
                      </wps:wsp>
                      <wps:wsp>
                        <wps:cNvPr id="1409" name="Arc 262"/>
                        <wps:cNvSpPr>
                          <a:spLocks/>
                        </wps:cNvSpPr>
                        <wps:spPr bwMode="auto">
                          <a:xfrm flipV="1">
                            <a:off x="1778635" y="749935"/>
                            <a:ext cx="636270" cy="1746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 name="Arc 262"/>
                        <wps:cNvSpPr>
                          <a:spLocks/>
                        </wps:cNvSpPr>
                        <wps:spPr bwMode="auto">
                          <a:xfrm flipV="1">
                            <a:off x="2214245" y="1153160"/>
                            <a:ext cx="636270" cy="1746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prstDash val="sysDot"/>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27" o:spid="_x0000_s1824" style="position:absolute;margin-left:13.7pt;margin-top:6.1pt;width:421.05pt;height:266.8pt;z-index:252171264;mso-height-relative:margin" coordsize="5347379,33888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">
                <v:group id="Group 242" o:spid="_x0000_s1825" style="position:absolute;left:1174750;top:1035050;width:812800;height:19494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BxGjcUAAADdAAAA&#10;DwAAAAAAAAAAAAAAAACpAgAAZHJzL2Rvd25yZXYueG1sUEsFBgAAAAAEAAQA+gAAAJsDAAAAAA==&#10;">
                  <v:line id="Line 243" o:spid="_x0000_s1826"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49zEcUAAADdAAAADwAAAGRycy9kb3ducmV2LnhtbERPTWsCMRC9C/0PYQq9SM22SrVbo0hB&#10;8OCltqx4GzfTzbKbyTaJuv33TUHwNo/3OfNlb1txJh9qxwqeRhkI4tLpmisFX5/rxxmIEJE1to5J&#10;wS8FWC7uBnPMtbvwB513sRIphEOOCkyMXS5lKA1ZDCPXESfu23mLMUFfSe3xksJtK5+z7EVarDk1&#10;GOzo3VDZ7E5WgZxthz9+dZw0RbPfv5qiLLrDVqmH+371BiJSH2/iq3uj0/zxdAr/36QT5OI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49zEcUAAADdAAAADwAAAAAAAAAA&#10;AAAAAAChAgAAZHJzL2Rvd25yZXYueG1sUEsFBgAAAAAEAAQA+QAAAJMDAAAAAA==&#10;"/>
                  <v:line id="Line 244" o:spid="_x0000_s1827"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vuXnMgAAADdAAAADwAAAGRycy9kb3ducmV2LnhtbESPT0vDQBDF70K/wzIFb3ajhSix21IU&#10;ofUg9g+0x2l2TKLZ2bC7JvHbOwfB2wzvzXu/WaxG16qeQmw8G7idZaCIS28brgwcDy83D6BiQrbY&#10;eiYDPxRhtZxcLbCwfuAd9ftUKQnhWKCBOqWu0DqWNTmMM98Ri/bhg8Mka6i0DThIuGv1XZbl2mHD&#10;0lBjR081lV/7b2fgbf6e9+vt62Y8bfNL+by7nD+HYMz1dFw/gko0pn/z3/XGCv78XnDlGxlBL38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RvuXnMgAAADdAAAADwAAAAAA&#10;AAAAAAAAAAChAgAAZHJzL2Rvd25yZXYueG1sUEsFBgAAAAAEAAQA+QAAAJYDAAAAAA==&#10;"/>
                </v:group>
                <v:shape id="Text Box 245" o:spid="_x0000_s1828" type="#_x0000_t202" style="position:absolute;left:847090;top:1155065;width:565150;height:299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MNy3wgAA&#10;AN0AAAAPAAAAZHJzL2Rvd25yZXYueG1sRE9NawIxEL0X/A9hBG81Uduqq1FEKXhStFrobdiMu4ub&#10;ybKJ7vrvTaHQ2zze58yXrS3FnWpfONYw6CsQxKkzBWcaTl+frxMQPiAbLB2Thgd5WC46L3NMjGv4&#10;QPdjyEQMYZ+ghjyEKpHSpzlZ9H1XEUfu4mqLIcI6k6bGJobbUg6V+pAWC44NOVa0zim9Hm9Ww3l3&#10;+fl+U/tsY9+rxrVKsp1KrXvddjUDEagN/+I/99bE+aPxFH6/iS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Iw3LfCAAAA3QAAAA8AAAAAAAAAAAAAAAAAlwIAAGRycy9kb3du&#10;cmV2LnhtbFBLBQYAAAAABAAEAPUAAACGAwAAAAA=&#10;" filled="f" stroked="f">
                  <v:textbox>
                    <w:txbxContent>
                      <w:p w14:paraId="3E98411B" w14:textId="77777777" w:rsidR="006547A4" w:rsidRPr="00261222" w:rsidRDefault="006547A4" w:rsidP="00DE5739">
                        <w:pPr>
                          <w:pStyle w:val="NormalforTables"/>
                        </w:pPr>
                        <w:r w:rsidRPr="00261222">
                          <w:t>DP*</w:t>
                        </w:r>
                      </w:p>
                    </w:txbxContent>
                  </v:textbox>
                </v:shape>
                <v:group id="Group 247" o:spid="_x0000_s1829" style="position:absolute;left:1619250;top:1420495;width:812800;height:194945"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lsC0XGAAAA3QAA&#10;AA8AAAAAAAAAAAAAAAAAqQIAAGRycy9kb3ducmV2LnhtbFBLBQYAAAAABAAEAPoAAACcAwAAAAA=&#10;">
                  <v:line id="Line 248" o:spid="_x0000_s1830"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v8+2cUAAADdAAAADwAAAGRycy9kb3ducmV2LnhtbERPTWsCMRC9F/ofwgi9lJq1LWVdjSKC&#10;0IOXqqx4GzfjZtnNZJukuv33TaHQ2zze58yXg+3ElXxoHCuYjDMQxJXTDdcKDvvNUw4iRGSNnWNS&#10;8E0Blov7uzkW2t34g667WIsUwqFABSbGvpAyVIYshrHriRN3cd5iTNDXUnu8pXDbyecse5MWG04N&#10;BntaG6ra3ZdVIPPt46dfnV/bsj0ep6asyv60VephNKxmICIN8V/8537Xaf5LPoHfb9IJcvE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v8+2cUAAADdAAAADwAAAAAAAAAA&#10;AAAAAAChAgAAZHJzL2Rvd25yZXYueG1sUEsFBgAAAAAEAAQA+QAAAJMDAAAAAA==&#10;"/>
                  <v:line id="Line 249" o:spid="_x0000_s1831"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bQUcUAAADdAAAADwAAAGRycy9kb3ducmV2LnhtbERPS2vCQBC+F/wPyxR6azZVCJK6iigF&#10;7aH4KLTHMTtNUrOzYXebpP/eFQRv8/E9Z7YYTCM6cr62rOAlSUEQF1bXXCr4PL49T0H4gKyxsUwK&#10;/snDYj56mGGubc976g6hFDGEfY4KqhDaXEpfVGTQJ7YljtyPdQZDhK6U2mEfw00jx2maSYM1x4YK&#10;W1pVVJwPf0bBx2SXdcvt+2b42manYr0/ff/2Tqmnx2H5CiLQEO7im3uj4/zJdAzXb+IJc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bQUcUAAADdAAAADwAAAAAAAAAA&#10;AAAAAAChAgAAZHJzL2Rvd25yZXYueG1sUEsFBgAAAAAEAAQA+QAAAJMDAAAAAA==&#10;"/>
                </v:group>
                <v:shape id="Text Box 250" o:spid="_x0000_s1832" type="#_x0000_t202" style="position:absolute;left:1291590;top:1541145;width:565150;height:299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DZt6wwAA&#10;AN0AAAAPAAAAZHJzL2Rvd25yZXYueG1sRE9La8JAEL4X/A/LCL3pro8WG90EsRQ8WZpWobchOybB&#10;7GzIbk3677uC0Nt8fM/ZZINtxJU6XzvWMJsqEMSFMzWXGr4+3yYrED4gG2wck4Zf8pClo4cNJsb1&#10;/EHXPJQihrBPUEMVQptI6YuKLPqpa4kjd3adxRBhV0rTYR/DbSPnSj1LizXHhgpb2lVUXPIfq+F4&#10;OH+fluq9fLVPbe8GJdm+SK0fx8N2DSLQEP7Fd/fexPmL1QJu38QT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DZt6wwAAAN0AAAAPAAAAAAAAAAAAAAAAAJcCAABkcnMvZG93&#10;bnJldi54bWxQSwUGAAAAAAQABAD1AAAAhwMAAAAA&#10;" filled="f" stroked="f">
                  <v:textbox>
                    <w:txbxContent>
                      <w:p w14:paraId="72068DCF" w14:textId="77777777" w:rsidR="006547A4" w:rsidRPr="00261222" w:rsidRDefault="006547A4" w:rsidP="00DE5739">
                        <w:pPr>
                          <w:pStyle w:val="NormalforTables"/>
                        </w:pPr>
                        <w:r w:rsidRPr="00261222">
                          <w:t>DP*</w:t>
                        </w:r>
                      </w:p>
                    </w:txbxContent>
                  </v:textbox>
                </v:shape>
                <v:group id="Group 252" o:spid="_x0000_s1833" style="position:absolute;left:2063750;top:1814830;width:812800;height:19558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lcNRsUAAADdAAAA&#10;DwAAAAAAAAAAAAAAAACpAgAAZHJzL2Rvd25yZXYueG1sUEsFBgAAAAAEAAQA+gAAAJsDAAAAAA==&#10;">
                  <v:line id="Line 253" o:spid="_x0000_s1834"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Q42sUAAADdAAAADwAAAGRycy9kb3ducmV2LnhtbERPS2sCMRC+F/ofwhR6KZrtS9atUaRQ&#10;6MGLtqx4GzfjZtnNZJukuv57IxR6m4/vObPFYDtxJB8axwoexxkI4srphmsF318foxxEiMgaO8ek&#10;4EwBFvPbmxkW2p14TcdNrEUK4VCgAhNjX0gZKkMWw9j1xIk7OG8xJuhrqT2eUrjt5FOWTaTFhlOD&#10;wZ7eDVXt5tcqkPnq4ccv9y9t2W63U1NWZb9bKXV/NyzfQEQa4r/4z/2p0/zn/BWu36QT5P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cQ42sUAAADdAAAADwAAAAAAAAAA&#10;AAAAAAChAgAAZHJzL2Rvd25yZXYueG1sUEsFBgAAAAAEAAQA+QAAAJMDAAAAAA==&#10;"/>
                  <v:line id="Line 254" o:spid="_x0000_s1835"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3WUsQAAADdAAAADwAAAGRycy9kb3ducmV2LnhtbERPTWvCQBC9C/0PyxS86UaFIKmriCJo&#10;D0VtoT2O2WmSNjsbdrdJ+u9dQfA2j/c5i1VvatGS85VlBZNxAoI4t7riQsHH+240B+EDssbaMin4&#10;Jw+r5dNggZm2HZ+oPYdCxBD2GSooQ2gyKX1ekkE/tg1x5L6tMxgidIXUDrsYbmo5TZJUGqw4NpTY&#10;0Kak/Pf8ZxS8zY5puz687vvPQ3rJt6fL10/nlBo+9+sXEIH68BDf3Xsd58/mKdy+iSf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dZSxAAAAN0AAAAPAAAAAAAAAAAA&#10;AAAAAKECAABkcnMvZG93bnJldi54bWxQSwUGAAAAAAQABAD5AAAAkgMAAAAA&#10;"/>
                </v:group>
                <v:shape id="Text Box 255" o:spid="_x0000_s1836" type="#_x0000_t202" style="position:absolute;left:1760220;top:1935480;width:540385;height:299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Np15wwAA&#10;AN0AAAAPAAAAZHJzL2Rvd25yZXYueG1sRE9Na8JAEL0L/odlhN50t1atptlIaRF6aqlWwduQHZNg&#10;djZktyb9911B8DaP9znpure1uFDrK8caHicKBHHuTMWFhp/dZrwE4QOywdoxafgjD+tsOEgxMa7j&#10;b7psQyFiCPsENZQhNImUPi/Jop+4hjhyJ9daDBG2hTQtdjHc1nKq1EJarDg2lNjQW0n5eftrNew/&#10;T8fDTH0V73bedK5Xku1Kav0w6l9fQATqw118c3+YOP9p+QzXb+IJM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Np15wwAAAN0AAAAPAAAAAAAAAAAAAAAAAJcCAABkcnMvZG93&#10;bnJldi54bWxQSwUGAAAAAAQABAD1AAAAhwMAAAAA&#10;" filled="f" stroked="f">
                  <v:textbox>
                    <w:txbxContent>
                      <w:p w14:paraId="007B38B6" w14:textId="77777777" w:rsidR="006547A4" w:rsidRPr="00261222" w:rsidRDefault="006547A4" w:rsidP="00DE5739">
                        <w:pPr>
                          <w:pStyle w:val="NormalforTables"/>
                        </w:pPr>
                        <w:r w:rsidRPr="00261222">
                          <w:t>DP*</w:t>
                        </w:r>
                      </w:p>
                    </w:txbxContent>
                  </v:textbox>
                </v:shape>
                <v:shape id="Text Box 258" o:spid="_x0000_s1837" type="#_x0000_t202" style="position:absolute;left:2125980;top:466725;width:2045335;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wrj2xQAA&#10;AN0AAAAPAAAAZHJzL2Rvd25yZXYueG1sRE9Na8JAEL0L/Q/LFHqRZmMLNqauIoWih2rRCsHbkB2T&#10;0OxsyK4x/ntXELzN433OdN6bWnTUusqyglEUgyDOra64ULD/+35NQDiPrLG2TAou5GA+expMMdX2&#10;zFvqdr4QIYRdigpK75tUSpeXZNBFtiEO3NG2Bn2AbSF1i+cQbmr5FsdjabDi0FBiQ18l5f+7k1HA&#10;y66fDH/Wl0Pyu1nZ7TH7qDBT6uW5X3yC8NT7h/juXukw/z2ZwO2bcIKcX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CuPbFAAAA3QAAAA8AAAAAAAAAAAAAAAAAlwIAAGRycy9k&#10;b3ducmV2LnhtbFBLBQYAAAAABAAEAPUAAACJAwAAAAA=&#10;" filled="f" stroked="f" strokecolor="blue">
                  <v:textbox>
                    <w:txbxContent>
                      <w:p w14:paraId="123B50FF" w14:textId="77777777" w:rsidR="006547A4" w:rsidRPr="00261222" w:rsidRDefault="006547A4" w:rsidP="00DE5739">
                        <w:pPr>
                          <w:pStyle w:val="NormalforTables"/>
                        </w:pPr>
                        <w:r w:rsidRPr="00261222">
                          <w:rPr>
                            <w:smallCaps/>
                          </w:rPr>
                          <w:t>tama:</w:t>
                        </w:r>
                        <w:r w:rsidRPr="00261222">
                          <w:t>continuous</w:t>
                        </w:r>
                        <w:r>
                          <w:t>, negatory</w:t>
                        </w:r>
                        <w:r w:rsidRPr="00BD3702">
                          <w:rPr>
                            <w:vertAlign w:val="superscript"/>
                          </w:rPr>
                          <w:t>a,b</w:t>
                        </w:r>
                      </w:p>
                    </w:txbxContent>
                  </v:textbox>
                </v:shape>
                <v:shape id="Text Box 241" o:spid="_x0000_s1838" type="#_x0000_t202" style="position:absolute;left:1844675;top:1162685;width:50800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pPQxQAA&#10;AN0AAAAPAAAAZHJzL2Rvd25yZXYueG1sRI9Pa8JAEMXvQr/DMgVvulutUlNXKYrgqaL9A70N2TEJ&#10;zc6G7GrSb985CN5meG/e+81y3ftaXamNVWALT2MDijgPruLCwufHbvQCKiZkh3VgsvBHEdarh8ES&#10;Mxc6PtL1lAolIRwztFCm1GRax7wkj3EcGmLRzqH1mGRtC+1a7CTc13pizFx7rFgaSmxoU1L+e7p4&#10;C1/v55/vZ3Motn7WdKE3mv1CWzt87N9eQSXq0918u947wZ8uhF++kRH06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MGk9DFAAAA3QAAAA8AAAAAAAAAAAAAAAAAlwIAAGRycy9k&#10;b3ducmV2LnhtbFBLBQYAAAAABAAEAPUAAACJAwAAAAA=&#10;" filled="f" stroked="f">
                  <v:textbox>
                    <w:txbxContent>
                      <w:p w14:paraId="089F06EE" w14:textId="77777777" w:rsidR="006547A4" w:rsidRPr="00261222" w:rsidRDefault="006547A4" w:rsidP="00DE5739">
                        <w:pPr>
                          <w:pStyle w:val="NormalforTables"/>
                        </w:pPr>
                        <w:r w:rsidRPr="00261222">
                          <w:t>VP</w:t>
                        </w:r>
                        <w:r w:rsidRPr="00261222">
                          <w:rPr>
                            <w:sz w:val="18"/>
                          </w:rPr>
                          <w:sym w:font="Symbol" w:char="F067"/>
                        </w:r>
                      </w:p>
                    </w:txbxContent>
                  </v:textbox>
                </v:shape>
                <v:shape id="Text Box 246" o:spid="_x0000_s1839" type="#_x0000_t202" style="position:absolute;left:2299335;top:1559560;width:50800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mKg8wgAA&#10;AN0AAAAPAAAAZHJzL2Rvd25yZXYueG1sRE9Na8JAEL0L/odlBG91V62i0VVEKfRUMa2CtyE7JsHs&#10;bMhuTfrvu4WCt3m8z1lvO1uJBzW+dKxhPFIgiDNnSs41fH2+vSxA+IBssHJMGn7Iw3bT760xMa7l&#10;Ez3SkIsYwj5BDUUIdSKlzwqy6EeuJo7czTUWQ4RNLk2DbQy3lZwoNZcWS44NBda0Lyi7p99Ww/nj&#10;dr28qmN+sLO6dZ2SbJdS6+Gg261ABOrCU/zvfjdx/nQ5gb9v4gl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YqDzCAAAA3QAAAA8AAAAAAAAAAAAAAAAAlwIAAGRycy9kb3du&#10;cmV2LnhtbFBLBQYAAAAABAAEAPUAAACGAwAAAAA=&#10;" filled="f" stroked="f">
                  <v:textbox>
                    <w:txbxContent>
                      <w:p w14:paraId="57D99198" w14:textId="77777777" w:rsidR="006547A4" w:rsidRPr="00261222" w:rsidRDefault="006547A4" w:rsidP="00DE5739">
                        <w:pPr>
                          <w:pStyle w:val="NormalforTables"/>
                        </w:pPr>
                        <w:r w:rsidRPr="00261222">
                          <w:t>VP</w:t>
                        </w:r>
                        <w:r w:rsidRPr="00261222">
                          <w:rPr>
                            <w:position w:val="-4"/>
                            <w:sz w:val="18"/>
                          </w:rPr>
                          <w:sym w:font="Symbol" w:char="F062"/>
                        </w:r>
                      </w:p>
                    </w:txbxContent>
                  </v:textbox>
                </v:shape>
                <v:shape id="Text Box 251" o:spid="_x0000_s1840" type="#_x0000_t202" style="position:absolute;left:2733675;top:1932940;width:50800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1A2nwgAA&#10;AN0AAAAPAAAAZHJzL2Rvd25yZXYueG1sRE9La8JAEL4X/A/LCN5019qKRjdBKoWeWnyCtyE7JsHs&#10;bMhuTfrvuwWht/n4nrPOeluLO7W+cqxhOlEgiHNnKi40HA/v4wUIH5AN1o5Jww95yNLB0xoT4zre&#10;0X0fChFD2CeooQyhSaT0eUkW/cQ1xJG7utZiiLAtpGmxi+G2ls9KzaXFimNDiQ29lZTf9t9Ww+nz&#10;ejm/qK9ia1+bzvVKsl1KrUfDfrMCEagP/+KH+8PE+bPlDP6+iSfI9B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PUDafCAAAA3QAAAA8AAAAAAAAAAAAAAAAAlwIAAGRycy9kb3du&#10;cmV2LnhtbFBLBQYAAAAABAAEAPUAAACGAwAAAAA=&#10;" filled="f" stroked="f">
                  <v:textbox>
                    <w:txbxContent>
                      <w:p w14:paraId="50B34E18" w14:textId="77777777" w:rsidR="006547A4" w:rsidRPr="00261222" w:rsidRDefault="006547A4" w:rsidP="00DE5739">
                        <w:pPr>
                          <w:pStyle w:val="NormalforTables"/>
                        </w:pPr>
                        <w:r w:rsidRPr="00261222">
                          <w:t>VP</w:t>
                        </w:r>
                        <w:r w:rsidRPr="00261222">
                          <w:rPr>
                            <w:position w:val="-4"/>
                            <w:sz w:val="18"/>
                          </w:rPr>
                          <w:sym w:font="Symbol" w:char="F061"/>
                        </w:r>
                      </w:p>
                    </w:txbxContent>
                  </v:textbox>
                </v:shape>
                <v:shape id="Text Box 264" o:spid="_x0000_s1841" type="#_x0000_t202" style="position:absolute;left:1365885;top:778510;width:50800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PZXTwwAA&#10;AN0AAAAPAAAAZHJzL2Rvd25yZXYueG1sRE9La8JAEL4L/odlhN7qrvWBRleRiuCpYloFb0N2TILZ&#10;2ZDdmvTfdwsFb/PxPWe16WwlHtT40rGG0VCBIM6cKTnX8PW5f52D8AHZYOWYNPyQh82631thYlzL&#10;J3qkIRcxhH2CGooQ6kRKnxVk0Q9dTRy5m2sshgibXJoG2xhuK/mm1ExaLDk2FFjTe0HZPf22Gs4f&#10;t+tloo75zk7r1nVKsl1IrV8G3XYJIlAXnuJ/98HE+ePFBP6+iSfI9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8PZXTwwAAAN0AAAAPAAAAAAAAAAAAAAAAAJcCAABkcnMvZG93&#10;bnJldi54bWxQSwUGAAAAAAQABAD1AAAAhwMAAAAA&#10;" filled="f" stroked="f">
                  <v:textbox>
                    <w:txbxContent>
                      <w:p w14:paraId="09C7D706" w14:textId="77777777" w:rsidR="006547A4" w:rsidRPr="00261222" w:rsidRDefault="006547A4" w:rsidP="00DE5739">
                        <w:pPr>
                          <w:pStyle w:val="NormalforTables"/>
                        </w:pPr>
                        <w:r w:rsidRPr="00261222">
                          <w:t xml:space="preserve"> VP</w:t>
                        </w:r>
                        <w:r w:rsidRPr="00261222">
                          <w:rPr>
                            <w:position w:val="-4"/>
                            <w:sz w:val="18"/>
                          </w:rPr>
                          <w:sym w:font="Symbol" w:char="F064"/>
                        </w:r>
                      </w:p>
                    </w:txbxContent>
                  </v:textbox>
                </v:shape>
                <v:shape id="Text Box 260" o:spid="_x0000_s1842" type="#_x0000_t202" style="position:absolute;left:2517140;top:911225;width:2710815;height:318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iQuxQAA&#10;AN0AAAAPAAAAZHJzL2Rvd25yZXYueG1sRE9La8JAEL4L/Q/LFLyIbrT4iq5SCqUebMUHiLchOybB&#10;7GzIbmP8964geJuP7znzZWMKUVPlcssK+r0IBHFidc6pgsP+uzsB4TyyxsIyKbiRg+XirTXHWNsr&#10;b6ne+VSEEHYxKsi8L2MpXZKRQdezJXHgzrYy6AOsUqkrvIZwU8hBFI2kwZxDQ4YlfWWUXHb/RgH/&#10;1M20s/69nSabv5Xdno/jHI9Ktd+bzxkIT41/iZ/ulQ7zP6ZDeHwTTpC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5WJC7FAAAA3QAAAA8AAAAAAAAAAAAAAAAAlwIAAGRycy9k&#10;b3ducmV2LnhtbFBLBQYAAAAABAAEAPUAAACJAwAAAAA=&#10;" filled="f" stroked="f" strokecolor="blue">
                  <v:textbox>
                    <w:txbxContent>
                      <w:p w14:paraId="5290AEA9" w14:textId="77777777" w:rsidR="006547A4" w:rsidRPr="00261222" w:rsidRDefault="006547A4" w:rsidP="00DE5739">
                        <w:pPr>
                          <w:pStyle w:val="NormalforTables"/>
                          <w:spacing w:line="280" w:lineRule="exact"/>
                        </w:pPr>
                        <w:r w:rsidRPr="00261222">
                          <w:rPr>
                            <w:smallCaps/>
                          </w:rPr>
                          <w:t>tama:</w:t>
                        </w:r>
                        <w:r w:rsidRPr="00261222">
                          <w:t>emotive, future, present, prior</w:t>
                        </w:r>
                        <w:r w:rsidRPr="00BD3702">
                          <w:rPr>
                            <w:vertAlign w:val="superscript"/>
                          </w:rPr>
                          <w:t>a,b</w:t>
                        </w:r>
                      </w:p>
                    </w:txbxContent>
                  </v:textbox>
                </v:shape>
                <v:shape id="Text Box 269" o:spid="_x0000_s1843" type="#_x0000_t202" style="position:absolute;left:1628093;top:2473632;width:3719286;height:9152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V4uwyAAA&#10;AN0AAAAPAAAAZHJzL2Rvd25yZXYueG1sRI9Pa8JAEMXvhX6HZQpeRDdtwT/RVaRQ6qEq2oJ4G7Jj&#10;EszOhuwa47fvHITeZnhv3vvNfNm5SrXUhNKzgddhAoo487bk3MDvz+dgAipEZIuVZzJwpwDLxfPT&#10;HFPrb7yn9hBzJSEcUjRQxFinWoesIIdh6Gti0c6+cRhlbXJtG7xJuKv0W5KMtMOSpaHAmj4Kyi6H&#10;qzPAX2037X9v7qfJbrv2+/NxXOLRmN5Lt5qBitTFf/Pjem0F/30quPKNjKAX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BXi7DIAAAA3QAAAA8AAAAAAAAAAAAAAAAAlwIAAGRy&#10;cy9kb3ducmV2LnhtbFBLBQYAAAAABAAEAPUAAACMAwAAAAA=&#10;" filled="f" stroked="f" strokecolor="blue">
                  <v:textbox>
                    <w:txbxContent>
                      <w:p w14:paraId="13896D0D" w14:textId="77777777" w:rsidR="006547A4" w:rsidRDefault="006547A4" w:rsidP="00DE5739">
                        <w:pPr>
                          <w:pStyle w:val="NormalforTables"/>
                          <w:spacing w:line="360" w:lineRule="exact"/>
                        </w:pPr>
                        <w:r>
                          <w:rPr>
                            <w:vertAlign w:val="superscript"/>
                          </w:rPr>
                          <w:t xml:space="preserve">a </w:t>
                        </w:r>
                        <w:r w:rsidRPr="00261222">
                          <w:t>possibly also</w:t>
                        </w:r>
                        <w:r>
                          <w:t xml:space="preserve"> thematic </w:t>
                        </w:r>
                        <w:r w:rsidRPr="00261222">
                          <w:t>precondition</w:t>
                        </w:r>
                        <w:r>
                          <w:t xml:space="preserve"> here</w:t>
                        </w:r>
                      </w:p>
                      <w:p w14:paraId="1A295588" w14:textId="77777777" w:rsidR="006547A4" w:rsidRDefault="006547A4" w:rsidP="00DE5739">
                        <w:pPr>
                          <w:pStyle w:val="NormalforTables"/>
                          <w:spacing w:line="280" w:lineRule="exact"/>
                        </w:pPr>
                        <w:r w:rsidRPr="00BD3702">
                          <w:rPr>
                            <w:vertAlign w:val="superscript"/>
                          </w:rPr>
                          <w:t>b</w:t>
                        </w:r>
                        <w:r>
                          <w:rPr>
                            <w:vertAlign w:val="superscript"/>
                          </w:rPr>
                          <w:t xml:space="preserve"> </w:t>
                        </w:r>
                        <w:r w:rsidRPr="00261222">
                          <w:t>possibly also</w:t>
                        </w:r>
                        <w:r>
                          <w:t xml:space="preserve"> thematic ante</w:t>
                        </w:r>
                        <w:r>
                          <w:softHyphen/>
                          <w:t>cedent,</w:t>
                        </w:r>
                        <w:r w:rsidRPr="00261222">
                          <w:t xml:space="preserve"> functional </w:t>
                        </w:r>
                        <w:r>
                          <w:t>here</w:t>
                        </w:r>
                      </w:p>
                      <w:p w14:paraId="3EC2F2A9" w14:textId="77777777" w:rsidR="006547A4" w:rsidRPr="00261222" w:rsidRDefault="006547A4" w:rsidP="00DE5739">
                        <w:pPr>
                          <w:pStyle w:val="NormalforTables"/>
                          <w:spacing w:line="280" w:lineRule="exact"/>
                        </w:pPr>
                        <w:r>
                          <w:t xml:space="preserve"> </w:t>
                        </w:r>
                        <w:r w:rsidRPr="00261222">
                          <w:t>(precise node</w:t>
                        </w:r>
                        <w:r>
                          <w:t>s</w:t>
                        </w:r>
                        <w:r w:rsidRPr="00261222">
                          <w:t xml:space="preserve"> of attachment </w:t>
                        </w:r>
                        <w:r>
                          <w:t>are underdetermined by the data</w:t>
                        </w:r>
                        <w:r w:rsidRPr="00261222">
                          <w:t>)</w:t>
                        </w:r>
                      </w:p>
                    </w:txbxContent>
                  </v:textbox>
                </v:shape>
                <v:shape id="Arc 262" o:spid="_x0000_s1844" style="position:absolute;left:2660650;top:1523365;width:636270;height:175067;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2O3xQAA&#10;AN0AAAAPAAAAZHJzL2Rvd25yZXYueG1sRE/basJAEH0v9B+WKfgiuqlV0egqWmgJrSBRP2DMjklo&#10;djZktxr9+q4g9G0O5zrzZWsqcabGlZYVvPYjEMSZ1SXnCg77j94EhPPIGivLpOBKDpaL56c5xtpe&#10;OKXzzucihLCLUUHhfR1L6bKCDLq+rYkDd7KNQR9gk0vd4CWEm0oOomgsDZYcGgqs6b2g7Gf3axQc&#10;zW3z2U2T7/aUrLf2K5XDw2irVOelXc1AeGr9v/jhTnSY/zadwv2bcIJ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SHY7fFAAAA3QAAAA8AAAAAAAAAAAAAAAAAlwIAAGRycy9k&#10;b3ducmV2LnhtbFBLBQYAAAAABAAEAPUAAACJAwAAAAA=&#10;" path="m0,-1nfc11929,-1,21600,9670,21600,21600em0,-1nsc11929,-1,21600,9670,21600,21600l0,21600,,-1xe" filled="f">
                  <v:stroke dashstyle="1 1" startarrow="classic"/>
                  <v:path arrowok="t" o:extrusionok="f" o:connecttype="custom" o:connectlocs="0,0;636270,175067;0,175067" o:connectangles="0,0,0"/>
                </v:shape>
                <v:shape id="Text Box 263" o:spid="_x0000_s1845" type="#_x0000_t202" style="position:absolute;left:3097530;top:1256030;width:2185035;height:291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gd9UyAAA&#10;AN0AAAAPAAAAZHJzL2Rvd25yZXYueG1sRI/Na8JAEMXvBf+HZYReRDeV4kfqKqUg9VAVP0B6G7Jj&#10;EpqdDdltjP995yD0NsN7895vFqvOVaqlJpSeDbyMElDEmbcl5wbOp/VwBipEZIuVZzJwpwCrZe9p&#10;gan1Nz5Qe4y5khAOKRooYqxTrUNWkMMw8jWxaFffOIyyNrm2Dd4k3FV6nCQT7bBkaSiwpo+Csp/j&#10;rzPAn203H3xt79+z/W7jD9fLtMSLMc/97v0NVKQu/psf1xsr+K+J8Ms3MoJe/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aB31TIAAAA3QAAAA8AAAAAAAAAAAAAAAAAlwIAAGRy&#10;cy9kb3ducmV2LnhtbFBLBQYAAAAABAAEAPUAAACMAwAAAAA=&#10;" filled="f" stroked="f" strokecolor="blue">
                  <v:textbox>
                    <w:txbxContent>
                      <w:p w14:paraId="57E41655" w14:textId="77777777" w:rsidR="006547A4" w:rsidRPr="00261222" w:rsidRDefault="006547A4" w:rsidP="00DE5739">
                        <w:pPr>
                          <w:pStyle w:val="NormalforTables"/>
                        </w:pPr>
                        <w:r w:rsidRPr="00261222">
                          <w:rPr>
                            <w:smallCaps/>
                          </w:rPr>
                          <w:t>tama:</w:t>
                        </w:r>
                        <w:r w:rsidRPr="00261222">
                          <w:t>directed,</w:t>
                        </w:r>
                        <w:r w:rsidRPr="00261222">
                          <w:rPr>
                            <w:smallCaps/>
                          </w:rPr>
                          <w:t xml:space="preserve"> </w:t>
                        </w:r>
                        <w:r w:rsidRPr="00261222">
                          <w:t>instantiated</w:t>
                        </w:r>
                        <w:r w:rsidRPr="00BD3702">
                          <w:rPr>
                            <w:vertAlign w:val="superscript"/>
                          </w:rPr>
                          <w:t>b</w:t>
                        </w:r>
                      </w:p>
                    </w:txbxContent>
                  </v:textbox>
                </v:shape>
                <v:shape id="Text Box 272" o:spid="_x0000_s1846" type="#_x0000_t202" style="position:absolute;left:1045210;width:344170;height:351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6m6pwwAA&#10;AN0AAAAPAAAAZHJzL2Rvd25yZXYueG1sRE/JasMwEL0X8g9iArnVkktaEseKCS2BnlqaDXIbrIlt&#10;Yo2Mpcbu31eFQm7zeOvkxWhbcaPeN441pIkCQVw603Cl4bDfPi5A+IBssHVMGn7IQ7GePOSYGTfw&#10;F912oRIxhH2GGuoQukxKX9Zk0SeuI47cxfUWQ4R9JU2PQwy3rXxS6kVabDg21NjRa03ldfdtNRw/&#10;LufTXH1Wb/a5G9yoJNul1Ho2HTcrEIHGcBf/u99NnD9XKfx9E0+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6m6pwwAAAN0AAAAPAAAAAAAAAAAAAAAAAJcCAABkcnMvZG93&#10;bnJldi54bWxQSwUGAAAAAAQABAD1AAAAhwMAAAAA&#10;" filled="f" stroked="f">
                  <v:textbox>
                    <w:txbxContent>
                      <w:p w14:paraId="6439AC05" w14:textId="77777777" w:rsidR="006547A4" w:rsidRPr="00261222" w:rsidRDefault="006547A4" w:rsidP="00DE5739">
                        <w:pPr>
                          <w:pStyle w:val="NormalforTables"/>
                        </w:pPr>
                        <w:r w:rsidRPr="00261222">
                          <w:t>S</w:t>
                        </w:r>
                      </w:p>
                    </w:txbxContent>
                  </v:textbox>
                </v:shape>
                <v:line id="Line 275" o:spid="_x0000_s1847" style="position:absolute;flip:x;visibility:visible;mso-wrap-style:square" from="1169670,280035" to="1169670,4673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jLCsUAAADdAAAADwAAAGRycy9kb3ducmV2LnhtbERPS2sCMRC+C/6HMAUvpWZ9UOzWKFIQ&#10;PHipykpv0810s+xmsk2ibv99Uyh4m4/vOct1b1txJR9qxwom4wwEcel0zZWC03H7tAARIrLG1jEp&#10;+KEA69VwsMRcuxu/0/UQK5FCOOSowMTY5VKG0pDFMHYdceK+nLcYE/SV1B5vKdy2cpplz9JizanB&#10;YEdvhsrmcLEK5GL/+O03n/OmaM7nF1OURfexV2r00G9eQUTq4138797pNH+ezeDvm3SCX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BjLCsUAAADdAAAADwAAAAAAAAAA&#10;AAAAAAChAgAAZHJzL2Rvd25yZXYueG1sUEsFBgAAAAAEAAQA+QAAAJMDAAAAAA==&#10;"/>
                <v:group id="Group 265" o:spid="_x0000_s1848" style="position:absolute;left:726440;top:641350;width:812800;height:195580" coordorigin="3200,6794" coordsize="1820,4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suw3nDAAAA3QAAAA8A&#10;AAAAAAAAAAAAAAAAqQIAAGRycy9kb3ducmV2LnhtbFBLBQYAAAAABAAEAPoAAACZAwAAAAA=&#10;">
                  <v:line id="Line 266" o:spid="_x0000_s1849" style="position:absolute;flip:x;visibility:visible;mso-wrap-style:square" from="3200,6794" to="416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325cUAAADdAAAADwAAAGRycy9kb3ducmV2LnhtbERPTWsCMRC9F/wPYQpepGYtttitUUQo&#10;ePBSlZXeppvpZtnNZE2irv++KQi9zeN9znzZ21ZcyIfasYLJOANBXDpdc6XgsP94moEIEVlj65gU&#10;3CjAcjF4mGOu3ZU/6bKLlUghHHJUYGLscilDachiGLuOOHE/zluMCfpKao/XFG5b+Zxlr9JizanB&#10;YEdrQ2WzO1sFcrYdnfzqe9oUzfH4Zoqy6L62Sg0f+9U7iEh9/Bff3Rud5k+zF/j7Jp0gF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L325cUAAADdAAAADwAAAAAAAAAA&#10;AAAAAAChAgAAZHJzL2Rvd25yZXYueG1sUEsFBgAAAAAEAAQA+QAAAJMDAAAAAA==&#10;"/>
                  <v:line id="Line 267" o:spid="_x0000_s1850" style="position:absolute;visibility:visible;mso-wrap-style:square" from="4160,6794" to="5020,7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QYbcUAAADdAAAADwAAAGRycy9kb3ducmV2LnhtbERPS2vCQBC+F/oflhF6qxvbEiS6irQU&#10;1IPUB+hxzI5JbHY27K5J+u+7QqG3+fieM533phYtOV9ZVjAaJiCIc6srLhQc9p/PYxA+IGusLZOC&#10;H/Iwnz0+TDHTtuMttbtQiBjCPkMFZQhNJqXPSzLoh7YhjtzFOoMhQldI7bCL4aaWL0mSSoMVx4YS&#10;G3ovKf/e3YyCzetX2i5W62V/XKXn/GN7Pl07p9TToF9MQATqw7/4z73Ucf5bksL9m3iCn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IQYbcUAAADdAAAADwAAAAAAAAAA&#10;AAAAAAChAgAAZHJzL2Rvd25yZXYueG1sUEsFBgAAAAAEAAQA+QAAAJMDAAAAAA==&#10;"/>
                </v:group>
                <v:shape id="Text Box 268" o:spid="_x0000_s1851" type="#_x0000_t202" style="position:absolute;top:768350;width:862965;height:299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T1NGwgAA&#10;AN0AAAAPAAAAZHJzL2Rvd25yZXYueG1sRE9Li8IwEL4L+x/CLHjTZBcfu9Uoy4rgSVFXYW9DM7bF&#10;ZlKaaOu/N4LgbT6+50znrS3FlWpfONbw0VcgiFNnCs40/O2XvS8QPiAbLB2Thht5mM/eOlNMjGt4&#10;S9ddyEQMYZ+ghjyEKpHSpzlZ9H1XEUfu5GqLIcI6k6bGJobbUn4qNZIWC44NOVb0m1N63l2shsP6&#10;9H8cqE22sMOqca2SbL+l1t339mcCIlAbXuKne2Xi/IEaw+ObeIKc3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RPU0bCAAAA3QAAAA8AAAAAAAAAAAAAAAAAlwIAAGRycy9kb3du&#10;cmV2LnhtbFBLBQYAAAAABAAEAPUAAACGAwAAAAA=&#10;" filled="f" stroked="f">
                  <v:textbox>
                    <w:txbxContent>
                      <w:p w14:paraId="1389204C" w14:textId="77777777" w:rsidR="006547A4" w:rsidRPr="00261222" w:rsidRDefault="006547A4" w:rsidP="00DE5739">
                        <w:pPr>
                          <w:pStyle w:val="NormalforTables"/>
                          <w:jc w:val="right"/>
                        </w:pPr>
                        <w:r w:rsidRPr="00261222">
                          <w:t>DP*</w:t>
                        </w:r>
                      </w:p>
                    </w:txbxContent>
                  </v:textbox>
                </v:shape>
                <v:shape id="Text Box 264" o:spid="_x0000_s1852" type="#_x0000_t202" style="position:absolute;left:969645;top:374015;width:50800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0Mc0xQAA&#10;AN0AAAAPAAAAZHJzL2Rvd25yZXYueG1sRI9Ba8JAEIXvQv/DMgVvutui0kZXKRWhJ4vaCt6G7JgE&#10;s7Mhu5r033cOgrcZ3pv3vlmsel+rG7WxCmzhZWxAEefBVVxY+DlsRm+gYkJ2WAcmC38UYbV8Giww&#10;c6HjHd32qVASwjFDC2VKTaZ1zEvyGMehIRbtHFqPSda20K7FTsJ9rV+NmWmPFUtDiQ19lpRf9ldv&#10;4Xd7Ph0n5rtY+2nThd5o9u/a2uFz/zEHlahPD/P9+ssJ/sQIrnwjI+j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QxzTFAAAA3QAAAA8AAAAAAAAAAAAAAAAAlwIAAGRycy9k&#10;b3ducmV2LnhtbFBLBQYAAAAABAAEAPUAAACJAwAAAAA=&#10;" filled="f" stroked="f">
                  <v:textbox>
                    <w:txbxContent>
                      <w:p w14:paraId="0EA8CD58" w14:textId="77777777" w:rsidR="006547A4" w:rsidRPr="00261222" w:rsidRDefault="006547A4" w:rsidP="00DE5739">
                        <w:pPr>
                          <w:pStyle w:val="NormalforTables"/>
                        </w:pPr>
                        <w:r w:rsidRPr="00261222">
                          <w:t xml:space="preserve"> VP</w:t>
                        </w:r>
                        <w:r>
                          <w:rPr>
                            <w:position w:val="-4"/>
                            <w:sz w:val="18"/>
                          </w:rPr>
                          <w:t>ε</w:t>
                        </w:r>
                      </w:p>
                    </w:txbxContent>
                  </v:textbox>
                </v:shape>
                <v:shape id="Arc 262" o:spid="_x0000_s1853" style="position:absolute;left:1778635;top:749935;width:636270;height:174625;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JztVxAAA&#10;AN0AAAAPAAAAZHJzL2Rvd25yZXYueG1sRE/basJAEH0X/IdlBF+kbixWauoqtaCEKkjUD5hmxyQ0&#10;Oxuyq0a/vlsQfJvDuc5s0ZpKXKhxpWUFo2EEgjizuuRcwfGwenkH4TyyxsoyKbiRg8W825lhrO2V&#10;U7rsfS5CCLsYFRTe17GULivIoBvamjhwJ9sY9AE2udQNXkO4qeRrFE2kwZJDQ4E1fRWU/e7PRsGP&#10;uW/XgzTZtKdkubPfqRwf33ZK9Xvt5wcIT61/ih/uRIf542gK/9+EE+T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Cc7VcQAAADdAAAADwAAAAAAAAAAAAAAAACXAgAAZHJzL2Rv&#10;d25yZXYueG1sUEsFBgAAAAAEAAQA9QAAAIgDAAAAAA==&#10;" path="m0,-1nfc11929,-1,21600,9670,21600,21600em0,-1nsc11929,-1,21600,9670,21600,21600l0,21600,,-1xe" filled="f">
                  <v:stroke dashstyle="1 1" startarrow="classic"/>
                  <v:path arrowok="t" o:extrusionok="f" o:connecttype="custom" o:connectlocs="0,0;636270,174625;0,174625" o:connectangles="0,0,0"/>
                </v:shape>
                <v:shape id="Arc 262" o:spid="_x0000_s1854" style="position:absolute;left:2214245;top:1153160;width:636270;height:174625;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q2IxQAA&#10;AN0AAAAPAAAAZHJzL2Rvd25yZXYueG1sRE/basJAEH0v9B+WKfSlNBtFS01dRYWWoILE5gPG7JiE&#10;ZmdDdqvRr3eFQt/mcK4znfemESfqXG1ZwSCKQRAXVtdcKsi/P1/fQTiPrLGxTAou5GA+e3yYYqLt&#10;mTM67X0pQgi7BBVU3reJlK6oyKCLbEscuKPtDPoAu1LqDs8h3DRyGMdv0mDNoaHCllYVFT/7X6Pg&#10;YK7br5cs3fTHdLmz60yO8vFOqeenfvEBwlPv/8V/7lSH+aPBBO7fhBPk7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n+rYjFAAAA3QAAAA8AAAAAAAAAAAAAAAAAlwIAAGRycy9k&#10;b3ducmV2LnhtbFBLBQYAAAAABAAEAPUAAACJAwAAAAA=&#10;" path="m0,-1nfc11929,-1,21600,9670,21600,21600em0,-1nsc11929,-1,21600,9670,21600,21600l0,21600,,-1xe" filled="f">
                  <v:stroke dashstyle="1 1" startarrow="classic"/>
                  <v:path arrowok="t" o:extrusionok="f" o:connecttype="custom" o:connectlocs="0,0;636270,174625;0,174625" o:connectangles="0,0,0"/>
                </v:shape>
              </v:group>
            </w:pict>
          </mc:Fallback>
        </mc:AlternateContent>
      </w:r>
    </w:p>
    <w:p w14:paraId="1B9858ED" w14:textId="77777777" w:rsidR="00DE5739" w:rsidRPr="00261222" w:rsidRDefault="00DE5739" w:rsidP="00FE3C7D">
      <w:pPr>
        <w:keepNext/>
        <w:spacing w:line="720" w:lineRule="exact"/>
        <w:jc w:val="left"/>
      </w:pPr>
    </w:p>
    <w:p w14:paraId="2D6D7A81" w14:textId="77777777" w:rsidR="001A6428" w:rsidRPr="00261222" w:rsidRDefault="001A6428" w:rsidP="00FE3C7D">
      <w:pPr>
        <w:spacing w:line="720" w:lineRule="exact"/>
        <w:jc w:val="left"/>
      </w:pPr>
    </w:p>
    <w:p w14:paraId="38260F5E" w14:textId="77777777" w:rsidR="00DE5739" w:rsidRDefault="00DE5739">
      <w:pPr>
        <w:spacing w:line="240" w:lineRule="auto"/>
        <w:jc w:val="left"/>
      </w:pPr>
      <w:r>
        <w:br w:type="page"/>
      </w:r>
    </w:p>
    <w:p w14:paraId="3D01959C" w14:textId="200ECD89" w:rsidR="001A6428" w:rsidRPr="00261222" w:rsidRDefault="00C63F23" w:rsidP="006B1AC0">
      <w:pPr>
        <w:spacing w:line="720" w:lineRule="exact"/>
        <w:jc w:val="left"/>
      </w:pPr>
      <w:r>
        <w:lastRenderedPageBreak/>
        <w:t xml:space="preserve">Appendix B </w:t>
      </w:r>
      <w:r w:rsidR="006B6DD5">
        <w:t>provides example</w:t>
      </w:r>
      <w:r w:rsidR="001A6428" w:rsidRPr="00261222">
        <w:t xml:space="preserve"> sentences which illustrate, via the patterns of inflection which they instantiate, the VP mother nodes selected by various DP types. Because </w:t>
      </w:r>
      <w:r w:rsidR="001A6428" w:rsidRPr="00261222">
        <w:rPr>
          <w:smallCaps/>
        </w:rPr>
        <w:t>tama</w:t>
      </w:r>
      <w:r w:rsidR="001A6428" w:rsidRPr="00261222">
        <w:t xml:space="preserve"> features are inherited from a VP which is superordinate to the whole DP, the inflectional behaviour of an individual nominal word with respect to </w:t>
      </w:r>
      <w:r w:rsidR="001A6428" w:rsidRPr="00261222">
        <w:rPr>
          <w:smallCaps/>
        </w:rPr>
        <w:t>tama</w:t>
      </w:r>
      <w:r w:rsidR="001A6428" w:rsidRPr="00261222">
        <w:t xml:space="preserve"> is determined not by the word itself, but by the </w:t>
      </w:r>
      <w:r w:rsidR="006B6DD5">
        <w:t xml:space="preserve">position of its nearest dominating </w:t>
      </w:r>
      <w:r w:rsidR="001A6428" w:rsidRPr="00261222">
        <w:t xml:space="preserve">DP </w:t>
      </w:r>
      <w:r w:rsidR="006B6DD5">
        <w:t>node which is daughter of VP</w:t>
      </w:r>
      <w:r w:rsidR="001A6428" w:rsidRPr="00261222">
        <w:t xml:space="preserve">. </w:t>
      </w:r>
      <w:r w:rsidR="006B6DD5">
        <w:t>The</w:t>
      </w:r>
      <w:r w:rsidR="001A6428" w:rsidRPr="00261222">
        <w:t xml:space="preserve"> determin</w:t>
      </w:r>
      <w:r w:rsidR="006B6DD5">
        <w:t>ant of that</w:t>
      </w:r>
      <w:r w:rsidR="001A6428" w:rsidRPr="00261222">
        <w:t xml:space="preserve"> DP</w:t>
      </w:r>
      <w:r w:rsidR="006B6DD5">
        <w:t xml:space="preserve">’s </w:t>
      </w:r>
      <w:r w:rsidR="001A6428" w:rsidRPr="00261222">
        <w:t>is usually its semantic–pragmatic role, but in some cases this is overridden by the head N of NP within DP</w:t>
      </w:r>
      <w:r w:rsidR="006B6DD5">
        <w:t xml:space="preserve"> (</w:t>
      </w:r>
      <w:r w:rsidR="006B6DD5" w:rsidRPr="00261222">
        <w:t>§</w:t>
      </w:r>
      <w:r w:rsidR="00EF2F6B">
        <w:t>5.6</w:t>
      </w:r>
      <w:r w:rsidR="006B6DD5">
        <w:t>)</w:t>
      </w:r>
      <w:r w:rsidR="001A6428" w:rsidRPr="00261222">
        <w:t xml:space="preserve">. </w:t>
      </w:r>
      <w:r w:rsidR="006B6DD5">
        <w:t xml:space="preserve">To accommodate this the </w:t>
      </w:r>
      <w:r w:rsidR="001A6428" w:rsidRPr="00261222">
        <w:t xml:space="preserve">subsections below </w:t>
      </w:r>
      <w:r w:rsidR="006B1AC0">
        <w:t>are</w:t>
      </w:r>
      <w:r w:rsidR="001A6428" w:rsidRPr="00261222">
        <w:t xml:space="preserve"> organ</w:t>
      </w:r>
      <w:r w:rsidR="00542237">
        <w:t>ize</w:t>
      </w:r>
      <w:r w:rsidR="001A6428" w:rsidRPr="00261222">
        <w:t>d according to DPs’ roles</w:t>
      </w:r>
      <w:r w:rsidR="006B1AC0">
        <w:t xml:space="preserve"> or</w:t>
      </w:r>
      <w:r w:rsidR="001A6428" w:rsidRPr="00261222">
        <w:t xml:space="preserve"> acco</w:t>
      </w:r>
      <w:r w:rsidR="006B1AC0">
        <w:t>rding to the head N of their NP as appropriate.</w:t>
      </w:r>
      <w:r w:rsidR="001A6428" w:rsidRPr="00261222">
        <w:t xml:space="preserve"> §</w:t>
      </w:r>
      <w:r w:rsidR="00EF2F6B">
        <w:t>B.1</w:t>
      </w:r>
      <w:r w:rsidR="001A6428" w:rsidRPr="00261222">
        <w:t xml:space="preserve"> </w:t>
      </w:r>
      <w:r w:rsidR="006B1AC0">
        <w:t>provides data for</w:t>
      </w:r>
      <w:r w:rsidR="001A6428" w:rsidRPr="00261222">
        <w:t xml:space="preserve"> </w:t>
      </w:r>
      <w:r w:rsidR="001A6428" w:rsidRPr="00261222">
        <w:rPr>
          <w:smallCaps/>
        </w:rPr>
        <w:t>case</w:t>
      </w:r>
      <w:r w:rsidR="001A6428" w:rsidRPr="00261222">
        <w:t>:locative DPs which could be analysed as daughters of VP</w:t>
      </w:r>
      <w:r w:rsidR="00CE0B30" w:rsidRPr="00CE0B30">
        <w:rPr>
          <w:vertAlign w:val="subscript"/>
        </w:rPr>
        <w:t>β</w:t>
      </w:r>
      <w:r w:rsidR="001A6428" w:rsidRPr="00261222">
        <w:t xml:space="preserve"> or as complements of V (cf §</w:t>
      </w:r>
      <w:r w:rsidR="00EF2F6B">
        <w:t>5.5</w:t>
      </w:r>
      <w:r w:rsidR="001A6428" w:rsidRPr="00261222">
        <w:t>); §</w:t>
      </w:r>
      <w:r w:rsidR="00EF2F6B">
        <w:t>B.2</w:t>
      </w:r>
      <w:r w:rsidR="001A6428" w:rsidRPr="00261222">
        <w:t xml:space="preserve"> presents other DP daughters of VP</w:t>
      </w:r>
      <w:r w:rsidR="00CE0B30" w:rsidRPr="00CE0B30">
        <w:rPr>
          <w:vertAlign w:val="subscript"/>
        </w:rPr>
        <w:t>β</w:t>
      </w:r>
      <w:r w:rsidR="001A6428" w:rsidRPr="00261222">
        <w:t>; §</w:t>
      </w:r>
      <w:r w:rsidR="00EF2F6B">
        <w:t>B.3</w:t>
      </w:r>
      <w:r w:rsidR="001A6428" w:rsidRPr="00261222">
        <w:t xml:space="preserve"> </w:t>
      </w:r>
      <w:r w:rsidR="006B1AC0">
        <w:t>provides data for</w:t>
      </w:r>
      <w:r w:rsidR="006B1AC0" w:rsidRPr="00261222">
        <w:t xml:space="preserve"> </w:t>
      </w:r>
      <w:r w:rsidR="001A6428" w:rsidRPr="00261222">
        <w:t xml:space="preserve">DPs for which evidence is ambiguous, and which could be daughters of </w:t>
      </w:r>
      <w:r w:rsidR="00CE0B30" w:rsidRPr="00261222">
        <w:t>VP</w:t>
      </w:r>
      <w:r w:rsidR="00CE0B30" w:rsidRPr="00CE0B30">
        <w:rPr>
          <w:vertAlign w:val="subscript"/>
        </w:rPr>
        <w:t>β</w:t>
      </w:r>
      <w:r w:rsidR="001A6428" w:rsidRPr="00261222">
        <w:t xml:space="preserve"> or </w:t>
      </w:r>
      <w:r w:rsidR="00CE0B30" w:rsidRPr="00261222">
        <w:t>VP</w:t>
      </w:r>
      <w:r w:rsidR="00CE0B30">
        <w:rPr>
          <w:vertAlign w:val="subscript"/>
        </w:rPr>
        <w:t>γ</w:t>
      </w:r>
      <w:r w:rsidR="001A6428" w:rsidRPr="00261222">
        <w:t>; §</w:t>
      </w:r>
      <w:r w:rsidR="00EF2F6B">
        <w:t>B.4</w:t>
      </w:r>
      <w:r w:rsidR="001A6428" w:rsidRPr="00261222">
        <w:t xml:space="preserve"> presents DP daughters of </w:t>
      </w:r>
      <w:r w:rsidR="00CE0B30" w:rsidRPr="00261222">
        <w:t>VP</w:t>
      </w:r>
      <w:r w:rsidR="00CE0B30">
        <w:rPr>
          <w:vertAlign w:val="subscript"/>
        </w:rPr>
        <w:t>γ</w:t>
      </w:r>
      <w:r w:rsidR="001A6428" w:rsidRPr="00261222">
        <w:t>; §</w:t>
      </w:r>
      <w:r w:rsidR="00EF2F6B">
        <w:t>B.5</w:t>
      </w:r>
      <w:r w:rsidR="001A6428" w:rsidRPr="00261222">
        <w:t xml:space="preserve"> presents DP daughters of </w:t>
      </w:r>
      <w:r w:rsidR="00CE0B30" w:rsidRPr="00261222">
        <w:t>VP</w:t>
      </w:r>
      <w:r w:rsidR="00CE0B30">
        <w:rPr>
          <w:vertAlign w:val="subscript"/>
        </w:rPr>
        <w:t>δ</w:t>
      </w:r>
      <w:r w:rsidR="001A6428" w:rsidRPr="00261222">
        <w:t>; §</w:t>
      </w:r>
      <w:r w:rsidR="00EF2F6B">
        <w:t>B.6</w:t>
      </w:r>
      <w:r w:rsidR="001A6428" w:rsidRPr="00261222">
        <w:t xml:space="preserve"> presents DPs which are ambiguously either daughters of </w:t>
      </w:r>
      <w:r w:rsidR="00CE0B30" w:rsidRPr="00261222">
        <w:t>VP</w:t>
      </w:r>
      <w:r w:rsidR="00CE0B30">
        <w:rPr>
          <w:vertAlign w:val="subscript"/>
        </w:rPr>
        <w:t>δ</w:t>
      </w:r>
      <w:r w:rsidR="001A6428" w:rsidRPr="00261222">
        <w:t xml:space="preserve"> or of </w:t>
      </w:r>
      <w:r w:rsidR="00CE0B30" w:rsidRPr="00261222">
        <w:t>VP</w:t>
      </w:r>
      <w:r w:rsidR="00CE0B30">
        <w:rPr>
          <w:vertAlign w:val="subscript"/>
        </w:rPr>
        <w:t>ε</w:t>
      </w:r>
      <w:r w:rsidR="001A6428" w:rsidRPr="00261222">
        <w:t>; and §</w:t>
      </w:r>
      <w:r w:rsidR="00EF2F6B">
        <w:t>B.7</w:t>
      </w:r>
      <w:r w:rsidR="001A6428" w:rsidRPr="00261222">
        <w:t xml:space="preserve"> containts DP daughters of </w:t>
      </w:r>
      <w:r w:rsidR="00CE0B30" w:rsidRPr="00261222">
        <w:t>VP</w:t>
      </w:r>
      <w:r w:rsidR="00CE0B30">
        <w:rPr>
          <w:vertAlign w:val="subscript"/>
        </w:rPr>
        <w:t>ε</w:t>
      </w:r>
      <w:r w:rsidR="001A6428" w:rsidRPr="00261222">
        <w:t>.</w:t>
      </w:r>
    </w:p>
    <w:p w14:paraId="00D5682E" w14:textId="77777777" w:rsidR="001A6428" w:rsidRPr="00261222" w:rsidRDefault="001A6428" w:rsidP="00FE3C7D">
      <w:pPr>
        <w:spacing w:line="720" w:lineRule="exact"/>
        <w:jc w:val="left"/>
      </w:pPr>
    </w:p>
    <w:p w14:paraId="39221ED2" w14:textId="77777777" w:rsidR="00790459" w:rsidRDefault="00790459" w:rsidP="006B1AC0">
      <w:pPr>
        <w:spacing w:line="720" w:lineRule="exact"/>
        <w:jc w:val="left"/>
        <w:rPr>
          <w:b/>
          <w:szCs w:val="28"/>
        </w:rPr>
      </w:pPr>
      <w:r w:rsidRPr="00790459">
        <w:rPr>
          <w:b/>
          <w:szCs w:val="28"/>
        </w:rPr>
        <w:lastRenderedPageBreak/>
        <w:t>B.1</w:t>
      </w:r>
      <w:r w:rsidRPr="00790459">
        <w:rPr>
          <w:b/>
          <w:szCs w:val="28"/>
        </w:rPr>
        <w:tab/>
      </w:r>
      <w:r w:rsidRPr="00790459">
        <w:rPr>
          <w:b/>
          <w:smallCaps/>
          <w:szCs w:val="28"/>
        </w:rPr>
        <w:t>Case</w:t>
      </w:r>
      <w:r w:rsidRPr="00790459">
        <w:rPr>
          <w:b/>
          <w:szCs w:val="28"/>
        </w:rPr>
        <w:t>:locative daughters of VP</w:t>
      </w:r>
      <w:r w:rsidRPr="00790459">
        <w:rPr>
          <w:b/>
          <w:szCs w:val="28"/>
          <w:vertAlign w:val="subscript"/>
        </w:rPr>
        <w:t>β</w:t>
      </w:r>
      <w:r w:rsidRPr="00790459">
        <w:rPr>
          <w:b/>
          <w:szCs w:val="28"/>
        </w:rPr>
        <w:t xml:space="preserve"> / complements of V</w:t>
      </w:r>
    </w:p>
    <w:p w14:paraId="1EE29A06" w14:textId="6D05355A" w:rsidR="006B1AC0" w:rsidRDefault="006B1AC0" w:rsidP="006B1AC0">
      <w:pPr>
        <w:spacing w:line="720" w:lineRule="exact"/>
        <w:jc w:val="left"/>
        <w:rPr>
          <w:rFonts w:cs="Monaco"/>
        </w:rPr>
      </w:pPr>
      <w:r w:rsidRPr="006B1AC0">
        <w:rPr>
          <w:rFonts w:cs="Monaco"/>
        </w:rPr>
        <w:t>The</w:t>
      </w:r>
      <w:r>
        <w:rPr>
          <w:rFonts w:cs="Monaco"/>
        </w:rPr>
        <w:t xml:space="preserve">se DPs inflect for all overtly realized </w:t>
      </w:r>
      <w:r w:rsidRPr="006B1AC0">
        <w:rPr>
          <w:rFonts w:cs="Monaco"/>
          <w:smallCaps/>
        </w:rPr>
        <w:t>tama</w:t>
      </w:r>
      <w:r>
        <w:rPr>
          <w:rFonts w:cs="Monaco"/>
        </w:rPr>
        <w:t xml:space="preserve"> features, and therefore must be no higher than VP</w:t>
      </w:r>
      <w:r w:rsidRPr="006B1AC0">
        <w:rPr>
          <w:rFonts w:cs="Monaco"/>
          <w:vertAlign w:val="subscript"/>
        </w:rPr>
        <w:t>β</w:t>
      </w:r>
      <w:r w:rsidRPr="006B1AC0">
        <w:rPr>
          <w:rFonts w:cs="Monaco"/>
        </w:rPr>
        <w:t>,</w:t>
      </w:r>
      <w:r>
        <w:rPr>
          <w:rFonts w:cs="Monaco"/>
        </w:rPr>
        <w:t xml:space="preserve"> to which the lowest-attaching </w:t>
      </w:r>
      <w:r w:rsidRPr="006B1AC0">
        <w:rPr>
          <w:rFonts w:cs="Monaco"/>
          <w:smallCaps/>
        </w:rPr>
        <w:t>tama</w:t>
      </w:r>
      <w:r>
        <w:rPr>
          <w:rFonts w:cs="Monaco"/>
        </w:rPr>
        <w:t xml:space="preserve"> feature attaches. See §</w:t>
      </w:r>
      <w:r w:rsidR="00EF2F6B">
        <w:rPr>
          <w:rFonts w:cs="Monaco"/>
        </w:rPr>
        <w:t>6.8</w:t>
      </w:r>
      <w:r>
        <w:rPr>
          <w:rFonts w:cs="Monaco"/>
        </w:rPr>
        <w:t xml:space="preserve"> for additional non-inflectional evidence regarding their syntactic position.</w:t>
      </w:r>
    </w:p>
    <w:p w14:paraId="640165CB" w14:textId="77777777" w:rsidR="006B1AC0" w:rsidRPr="006B1AC0" w:rsidRDefault="006B1AC0" w:rsidP="006B1AC0">
      <w:pPr>
        <w:spacing w:line="720" w:lineRule="exact"/>
        <w:jc w:val="left"/>
        <w:rPr>
          <w:rFonts w:cs="Monaco"/>
        </w:rPr>
      </w:pPr>
    </w:p>
    <w:p w14:paraId="0643999C" w14:textId="77777777" w:rsidR="00790459" w:rsidRDefault="00790459" w:rsidP="00FE3C7D">
      <w:pPr>
        <w:spacing w:line="720" w:lineRule="exact"/>
        <w:jc w:val="left"/>
        <w:rPr>
          <w:b/>
          <w:szCs w:val="26"/>
        </w:rPr>
      </w:pPr>
      <w:r w:rsidRPr="00790459">
        <w:rPr>
          <w:b/>
          <w:szCs w:val="26"/>
        </w:rPr>
        <w:t>B.1.1</w:t>
      </w:r>
      <w:r w:rsidRPr="00790459">
        <w:rPr>
          <w:b/>
          <w:szCs w:val="26"/>
        </w:rPr>
        <w:tab/>
      </w:r>
      <w:r w:rsidRPr="00790459">
        <w:rPr>
          <w:b/>
          <w:smallCaps/>
          <w:szCs w:val="26"/>
        </w:rPr>
        <w:t>Case</w:t>
      </w:r>
      <w:r w:rsidRPr="00790459">
        <w:rPr>
          <w:b/>
          <w:szCs w:val="26"/>
        </w:rPr>
        <w:t>:locative locations</w:t>
      </w:r>
    </w:p>
    <w:p w14:paraId="48305AED" w14:textId="6A68AF5D" w:rsidR="001A6428" w:rsidRDefault="001A6428" w:rsidP="00FE3C7D">
      <w:pPr>
        <w:spacing w:line="720" w:lineRule="exact"/>
        <w:jc w:val="left"/>
        <w:rPr>
          <w:rFonts w:cs="Monaco"/>
        </w:rPr>
      </w:pPr>
      <w:r w:rsidRPr="00261222">
        <w:rPr>
          <w:rFonts w:cs="Monaco"/>
          <w:smallCaps/>
        </w:rPr>
        <w:t>Case</w:t>
      </w:r>
      <w:r w:rsidRPr="00261222">
        <w:rPr>
          <w:rFonts w:cs="Monaco"/>
        </w:rPr>
        <w:t>:locative is visible only in the absense of</w:t>
      </w:r>
      <w:r w:rsidR="006B1AC0">
        <w:rPr>
          <w:rFonts w:cs="Monaco"/>
        </w:rPr>
        <w:t xml:space="preserve"> overtly realizaed</w:t>
      </w:r>
      <w:r w:rsidRPr="00261222">
        <w:rPr>
          <w:rFonts w:cs="Monaco"/>
        </w:rPr>
        <w:t xml:space="preserve"> </w:t>
      </w:r>
      <w:r w:rsidRPr="00261222">
        <w:rPr>
          <w:rFonts w:cs="Monaco"/>
          <w:smallCaps/>
        </w:rPr>
        <w:t>tama</w:t>
      </w:r>
      <w:r w:rsidRPr="00261222">
        <w:rPr>
          <w:rFonts w:cs="Monaco"/>
        </w:rPr>
        <w:t xml:space="preserve"> features, </w:t>
      </w:r>
      <w:r w:rsidR="00311392" w:rsidRPr="00311392">
        <w:rPr>
          <w:rFonts w:cs="Monaco"/>
        </w:rPr>
        <w:t>as in (B.1).</w:t>
      </w:r>
    </w:p>
    <w:p w14:paraId="0420E43D" w14:textId="77777777" w:rsidR="006A7273" w:rsidRPr="00261222" w:rsidRDefault="006A7273" w:rsidP="00FE3C7D">
      <w:pPr>
        <w:spacing w:line="720" w:lineRule="exact"/>
        <w:jc w:val="left"/>
        <w:rPr>
          <w:rFonts w:cs="Monaco"/>
        </w:rPr>
      </w:pPr>
    </w:p>
    <w:p w14:paraId="021D2329" w14:textId="49E8AB9C" w:rsidR="001A6428" w:rsidRPr="00261222" w:rsidRDefault="00790459" w:rsidP="00FE3C7D">
      <w:pPr>
        <w:spacing w:line="720" w:lineRule="exact"/>
        <w:jc w:val="left"/>
        <w:rPr>
          <w:rFonts w:cs="Monaco"/>
        </w:rPr>
      </w:pPr>
      <w:r w:rsidRPr="00790459">
        <w:t>(B.1)</w:t>
      </w:r>
      <w:r w:rsidRPr="00790459">
        <w:tab/>
      </w:r>
      <w:r w:rsidR="00525BDD" w:rsidRPr="00261222">
        <w:t>Inflected with µ</w:t>
      </w:r>
      <w:r w:rsidR="00525BDD" w:rsidRPr="00261222">
        <w:rPr>
          <w:smallCaps/>
        </w:rPr>
        <w:t>loc</w:t>
      </w:r>
      <w:r w:rsidR="00525BDD" w:rsidRPr="00261222">
        <w:t xml:space="preserve"> in a {</w:t>
      </w:r>
      <w:r w:rsidR="00525BDD" w:rsidRPr="00261222">
        <w:rPr>
          <w:smallCaps/>
        </w:rPr>
        <w:t>tamt</w:t>
      </w:r>
      <w:r w:rsidR="00525BDD" w:rsidRPr="00261222">
        <w:t xml:space="preserve">:imperative, </w:t>
      </w:r>
      <w:r w:rsidR="00525BDD" w:rsidRPr="00261222">
        <w:rPr>
          <w:smallCaps/>
        </w:rPr>
        <w:t>tama:</w:t>
      </w:r>
      <w:r w:rsidR="00525BDD" w:rsidRPr="00261222">
        <w:t>Ø} clause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789"/>
        <w:gridCol w:w="927"/>
        <w:gridCol w:w="1556"/>
      </w:tblGrid>
      <w:tr w:rsidR="00525BDD" w:rsidRPr="009B1806" w14:paraId="498BF259" w14:textId="77777777" w:rsidTr="00525BDD">
        <w:tc>
          <w:tcPr>
            <w:tcW w:w="1789" w:type="dxa"/>
          </w:tcPr>
          <w:p w14:paraId="34AE9072" w14:textId="546FC381" w:rsidR="00525BDD" w:rsidRPr="00C238D5" w:rsidRDefault="00525BDD" w:rsidP="00FE3C7D">
            <w:pPr>
              <w:pStyle w:val="NormalforTables"/>
              <w:spacing w:line="720" w:lineRule="exact"/>
              <w:rPr>
                <w:i/>
              </w:rPr>
            </w:pPr>
            <w:r w:rsidRPr="00261222">
              <w:rPr>
                <w:rFonts w:cs="Monaco"/>
                <w:i/>
              </w:rPr>
              <w:t>Narrkiri</w:t>
            </w:r>
            <w:r w:rsidR="006A7273">
              <w:rPr>
                <w:rFonts w:cs="Monaco"/>
                <w:i/>
              </w:rPr>
              <w:t>-j-a</w:t>
            </w:r>
          </w:p>
        </w:tc>
        <w:tc>
          <w:tcPr>
            <w:tcW w:w="0" w:type="auto"/>
          </w:tcPr>
          <w:p w14:paraId="27E82B19" w14:textId="77777777" w:rsidR="00525BDD" w:rsidRPr="00FF2592" w:rsidRDefault="00525BDD" w:rsidP="00FE3C7D">
            <w:pPr>
              <w:pStyle w:val="NormalforTables"/>
              <w:spacing w:line="720" w:lineRule="exact"/>
            </w:pPr>
            <w:r w:rsidRPr="00261222">
              <w:rPr>
                <w:rFonts w:cs="Monaco"/>
                <w:i/>
              </w:rPr>
              <w:t>mala-a</w:t>
            </w:r>
          </w:p>
        </w:tc>
        <w:tc>
          <w:tcPr>
            <w:tcW w:w="0" w:type="auto"/>
          </w:tcPr>
          <w:p w14:paraId="10CA3514" w14:textId="77777777" w:rsidR="00525BDD" w:rsidRPr="00221A64" w:rsidRDefault="00525BDD" w:rsidP="00FE3C7D">
            <w:pPr>
              <w:pStyle w:val="NormalforTables"/>
              <w:spacing w:line="720" w:lineRule="exact"/>
            </w:pPr>
            <w:r w:rsidRPr="00261222">
              <w:rPr>
                <w:rFonts w:cs="Monaco"/>
                <w:b/>
                <w:i/>
              </w:rPr>
              <w:t>ngarn-ki</w:t>
            </w:r>
            <w:r w:rsidRPr="00261222">
              <w:rPr>
                <w:rFonts w:cs="Monaco"/>
                <w:i/>
              </w:rPr>
              <w:t xml:space="preserve">- ! </w:t>
            </w:r>
          </w:p>
        </w:tc>
      </w:tr>
      <w:tr w:rsidR="00525BDD" w:rsidRPr="009B1806" w14:paraId="22F078D5" w14:textId="77777777" w:rsidTr="00525BDD">
        <w:tc>
          <w:tcPr>
            <w:tcW w:w="1789" w:type="dxa"/>
          </w:tcPr>
          <w:p w14:paraId="7589B86C" w14:textId="32FD1686" w:rsidR="00525BDD" w:rsidRPr="009B1806" w:rsidRDefault="00525BDD" w:rsidP="00FE3C7D">
            <w:pPr>
              <w:pStyle w:val="NormalforTables"/>
              <w:spacing w:line="720" w:lineRule="exact"/>
            </w:pPr>
            <w:r w:rsidRPr="00261222">
              <w:t>‹bury</w:t>
            </w:r>
            <w:r w:rsidR="009F6A11" w:rsidRPr="009F6A11">
              <w:rPr>
                <w:smallCaps/>
              </w:rPr>
              <w:t>-j›-t</w:t>
            </w:r>
          </w:p>
        </w:tc>
        <w:tc>
          <w:tcPr>
            <w:tcW w:w="0" w:type="auto"/>
          </w:tcPr>
          <w:p w14:paraId="3F74ECB0" w14:textId="77777777" w:rsidR="00525BDD" w:rsidRPr="009B1806" w:rsidRDefault="00525BDD" w:rsidP="00FE3C7D">
            <w:pPr>
              <w:pStyle w:val="NormalforTables"/>
              <w:spacing w:line="720" w:lineRule="exact"/>
            </w:pPr>
            <w:r w:rsidRPr="00261222">
              <w:t>beer-</w:t>
            </w:r>
            <w:r w:rsidRPr="00261222">
              <w:rPr>
                <w:smallCaps/>
              </w:rPr>
              <w:t>t</w:t>
            </w:r>
          </w:p>
        </w:tc>
        <w:tc>
          <w:tcPr>
            <w:tcW w:w="0" w:type="auto"/>
          </w:tcPr>
          <w:p w14:paraId="03A8F3AF" w14:textId="77777777" w:rsidR="00525BDD" w:rsidRPr="009B1806" w:rsidRDefault="00525BDD" w:rsidP="00FE3C7D">
            <w:pPr>
              <w:pStyle w:val="NormalforTables"/>
              <w:spacing w:line="720" w:lineRule="exact"/>
            </w:pPr>
            <w:r w:rsidRPr="00261222">
              <w:t>beach-µ</w:t>
            </w:r>
            <w:r w:rsidRPr="00261222">
              <w:rPr>
                <w:smallCaps/>
              </w:rPr>
              <w:t>loc-t</w:t>
            </w:r>
          </w:p>
        </w:tc>
      </w:tr>
      <w:tr w:rsidR="00525BDD" w:rsidRPr="009B1806" w14:paraId="0AB5D981" w14:textId="77777777" w:rsidTr="00525BDD">
        <w:tc>
          <w:tcPr>
            <w:tcW w:w="1789" w:type="dxa"/>
          </w:tcPr>
          <w:p w14:paraId="1D25943A" w14:textId="6B2C7326" w:rsidR="00525BDD" w:rsidRPr="009B1806" w:rsidRDefault="00525BDD" w:rsidP="00FE3C7D">
            <w:pPr>
              <w:pStyle w:val="NormalforTables"/>
              <w:spacing w:line="720" w:lineRule="exact"/>
            </w:pPr>
            <w:r w:rsidRPr="00261222">
              <w:t>‹bury›</w:t>
            </w:r>
          </w:p>
        </w:tc>
        <w:tc>
          <w:tcPr>
            <w:tcW w:w="0" w:type="auto"/>
          </w:tcPr>
          <w:p w14:paraId="45B43FEC" w14:textId="77777777" w:rsidR="00525BDD" w:rsidRPr="009B1806" w:rsidRDefault="00525BDD" w:rsidP="00FE3C7D">
            <w:pPr>
              <w:pStyle w:val="NormalforTables"/>
              <w:spacing w:line="720" w:lineRule="exact"/>
            </w:pPr>
            <w:r w:rsidRPr="00261222">
              <w:t>beer</w:t>
            </w:r>
          </w:p>
        </w:tc>
        <w:tc>
          <w:tcPr>
            <w:tcW w:w="0" w:type="auto"/>
          </w:tcPr>
          <w:p w14:paraId="2F052C2F" w14:textId="77777777" w:rsidR="00525BDD" w:rsidRPr="009B1806" w:rsidRDefault="00525BDD" w:rsidP="00FE3C7D">
            <w:pPr>
              <w:pStyle w:val="NormalforTables"/>
              <w:spacing w:line="720" w:lineRule="exact"/>
            </w:pPr>
            <w:r w:rsidRPr="00261222">
              <w:t>beach-</w:t>
            </w:r>
            <w:r w:rsidRPr="00261222">
              <w:rPr>
                <w:smallCaps/>
              </w:rPr>
              <w:t>loc</w:t>
            </w:r>
          </w:p>
        </w:tc>
      </w:tr>
    </w:tbl>
    <w:p w14:paraId="3CB22C9A" w14:textId="6646E475" w:rsidR="001A6428" w:rsidRDefault="00525BDD" w:rsidP="00525BDD">
      <w:pPr>
        <w:spacing w:line="720" w:lineRule="exact"/>
        <w:ind w:left="720"/>
        <w:jc w:val="left"/>
        <w:rPr>
          <w:rFonts w:cs="Times-Roman"/>
          <w:szCs w:val="18"/>
          <w:lang w:val="en-US"/>
        </w:rPr>
      </w:pPr>
      <w:r w:rsidRPr="00261222">
        <w:rPr>
          <w:rFonts w:cs="Times-Roman"/>
          <w:szCs w:val="18"/>
          <w:lang w:val="en-US"/>
        </w:rPr>
        <w:t>‘Bury the</w:t>
      </w:r>
      <w:r w:rsidRPr="00221A64">
        <w:rPr>
          <w:rFonts w:ascii="Helvetica" w:hAnsi="Helvetica" w:cs="Helvetica"/>
          <w:lang w:val="en-US"/>
        </w:rPr>
        <w:t xml:space="preserve"> </w:t>
      </w:r>
      <w:r w:rsidRPr="00261222">
        <w:rPr>
          <w:rFonts w:cs="Times-Roman"/>
          <w:szCs w:val="18"/>
          <w:lang w:val="en-US"/>
        </w:rPr>
        <w:t>beer on the beach!’ [E744]</w:t>
      </w:r>
    </w:p>
    <w:p w14:paraId="09E1AA05" w14:textId="77777777" w:rsidR="00A74AED" w:rsidRDefault="00A74AED" w:rsidP="00525BDD">
      <w:pPr>
        <w:spacing w:line="720" w:lineRule="exact"/>
        <w:ind w:left="720"/>
        <w:jc w:val="left"/>
        <w:rPr>
          <w:rFonts w:cs="Times-Roman"/>
          <w:szCs w:val="18"/>
          <w:lang w:val="en-US"/>
        </w:rPr>
      </w:pPr>
    </w:p>
    <w:p w14:paraId="48B7404F" w14:textId="571B6F66" w:rsidR="00525BDD" w:rsidRPr="00261222" w:rsidRDefault="00790459" w:rsidP="00FE3C7D">
      <w:pPr>
        <w:spacing w:line="720" w:lineRule="exact"/>
        <w:jc w:val="left"/>
        <w:rPr>
          <w:rFonts w:cs="Monaco"/>
        </w:rPr>
      </w:pPr>
      <w:r w:rsidRPr="00790459">
        <w:t>(B.2)</w:t>
      </w:r>
      <w:r w:rsidRPr="00790459">
        <w:tab/>
      </w:r>
      <w:r w:rsidR="00525BDD" w:rsidRPr="00261222">
        <w:t>Inflected for</w:t>
      </w:r>
      <w:r w:rsidR="00525BDD" w:rsidRPr="00261222">
        <w:rPr>
          <w:smallCaps/>
        </w:rPr>
        <w:t xml:space="preserve"> tama:</w:t>
      </w:r>
      <w:r w:rsidR="00525BDD" w:rsidRPr="00261222">
        <w:t>instantiated, which attaches to VP</w:t>
      </w:r>
      <w:r w:rsidR="00525BDD" w:rsidRPr="00261222">
        <w:rPr>
          <w:position w:val="-4"/>
          <w:sz w:val="18"/>
        </w:rPr>
        <w:sym w:font="Symbol" w:char="F061"/>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93"/>
        <w:gridCol w:w="1568"/>
        <w:gridCol w:w="1553"/>
        <w:gridCol w:w="1223"/>
      </w:tblGrid>
      <w:tr w:rsidR="00525BDD" w:rsidRPr="009B1806" w14:paraId="63236040" w14:textId="77777777" w:rsidTr="00525BDD">
        <w:tc>
          <w:tcPr>
            <w:tcW w:w="0" w:type="auto"/>
          </w:tcPr>
          <w:p w14:paraId="32CC1BBD" w14:textId="77777777" w:rsidR="00525BDD" w:rsidRPr="00C238D5" w:rsidRDefault="00525BDD" w:rsidP="00FE3C7D">
            <w:pPr>
              <w:pStyle w:val="NormalforTables"/>
              <w:spacing w:line="720" w:lineRule="exact"/>
              <w:rPr>
                <w:i/>
              </w:rPr>
            </w:pPr>
            <w:r w:rsidRPr="00261222">
              <w:rPr>
                <w:rFonts w:cs="Monaco"/>
                <w:i/>
              </w:rPr>
              <w:lastRenderedPageBreak/>
              <w:t>Banthal~wanthalk-a</w:t>
            </w:r>
          </w:p>
        </w:tc>
        <w:tc>
          <w:tcPr>
            <w:tcW w:w="0" w:type="auto"/>
          </w:tcPr>
          <w:p w14:paraId="5B50FF9E" w14:textId="77777777" w:rsidR="00525BDD" w:rsidRPr="004A15B7" w:rsidRDefault="00525BDD" w:rsidP="00FE3C7D">
            <w:pPr>
              <w:pStyle w:val="NormalforTables"/>
              <w:spacing w:line="720" w:lineRule="exact"/>
              <w:rPr>
                <w:b/>
              </w:rPr>
            </w:pPr>
            <w:r w:rsidRPr="00261222">
              <w:rPr>
                <w:rFonts w:cs="Monaco"/>
                <w:b/>
                <w:i/>
              </w:rPr>
              <w:t>yark-iy-a</w:t>
            </w:r>
          </w:p>
        </w:tc>
        <w:tc>
          <w:tcPr>
            <w:tcW w:w="0" w:type="auto"/>
          </w:tcPr>
          <w:p w14:paraId="4D6B480F" w14:textId="77777777" w:rsidR="00525BDD" w:rsidRPr="004A15B7" w:rsidRDefault="00525BDD" w:rsidP="00FE3C7D">
            <w:pPr>
              <w:pStyle w:val="NormalforTables"/>
              <w:spacing w:line="720" w:lineRule="exact"/>
              <w:rPr>
                <w:b/>
              </w:rPr>
            </w:pPr>
            <w:r w:rsidRPr="00261222">
              <w:rPr>
                <w:rFonts w:cs="Monaco"/>
                <w:b/>
                <w:i/>
              </w:rPr>
              <w:t xml:space="preserve">nguku-y-a </w:t>
            </w:r>
          </w:p>
        </w:tc>
        <w:tc>
          <w:tcPr>
            <w:tcW w:w="0" w:type="auto"/>
          </w:tcPr>
          <w:p w14:paraId="27B8445D" w14:textId="77777777" w:rsidR="00525BDD" w:rsidRPr="00221A64" w:rsidRDefault="00525BDD" w:rsidP="00FE3C7D">
            <w:pPr>
              <w:pStyle w:val="NormalforTables"/>
              <w:spacing w:line="720" w:lineRule="exact"/>
            </w:pPr>
            <w:r w:rsidRPr="00261222">
              <w:rPr>
                <w:rFonts w:cs="Monaco"/>
                <w:i/>
              </w:rPr>
              <w:t>thaldi-j.</w:t>
            </w:r>
          </w:p>
        </w:tc>
      </w:tr>
      <w:tr w:rsidR="00525BDD" w:rsidRPr="009B1806" w14:paraId="7CB8F031" w14:textId="77777777" w:rsidTr="00525BDD">
        <w:tc>
          <w:tcPr>
            <w:tcW w:w="0" w:type="auto"/>
          </w:tcPr>
          <w:p w14:paraId="5EFF2A5B" w14:textId="77777777" w:rsidR="00525BDD" w:rsidRPr="00C238D5" w:rsidRDefault="00525BDD" w:rsidP="00FE3C7D">
            <w:pPr>
              <w:pStyle w:val="NormalforTables"/>
              <w:spacing w:line="720" w:lineRule="exact"/>
              <w:rPr>
                <w:rFonts w:ascii="Doulos SIL" w:hAnsi="Doulos SIL"/>
                <w:lang w:val="en-US"/>
              </w:rPr>
            </w:pPr>
            <w:r w:rsidRPr="00C238D5">
              <w:rPr>
                <w:rFonts w:ascii="Doulos SIL" w:hAnsi="Doulos SIL"/>
                <w:noProof/>
                <w:lang w:val="en-US"/>
              </w:rPr>
              <w:t>pan̪t̪alk</w:t>
            </w:r>
            <w:r w:rsidRPr="00261222">
              <w:rPr>
                <w:noProof/>
                <w:lang w:val="en-US"/>
              </w:rPr>
              <w:t>+</w:t>
            </w:r>
            <w:r w:rsidRPr="00C238D5">
              <w:rPr>
                <w:rFonts w:ascii="Doulos SIL" w:hAnsi="Doulos SIL"/>
                <w:noProof/>
                <w:lang w:val="en-US"/>
              </w:rPr>
              <w:t>pan̪t̪alk</w:t>
            </w:r>
            <w:r w:rsidRPr="00261222">
              <w:rPr>
                <w:noProof/>
                <w:lang w:val="en-US"/>
              </w:rPr>
              <w:t>+</w:t>
            </w:r>
            <w:r w:rsidRPr="00C238D5">
              <w:rPr>
                <w:rFonts w:ascii="Doulos SIL" w:hAnsi="Doulos SIL"/>
                <w:noProof/>
                <w:lang w:val="en-US"/>
              </w:rPr>
              <w:t>ka</w:t>
            </w:r>
          </w:p>
        </w:tc>
        <w:tc>
          <w:tcPr>
            <w:tcW w:w="0" w:type="auto"/>
          </w:tcPr>
          <w:p w14:paraId="7E08E03D" w14:textId="77777777" w:rsidR="00525BDD" w:rsidRPr="00221A64" w:rsidRDefault="00525BDD" w:rsidP="00FE3C7D">
            <w:pPr>
              <w:pStyle w:val="NormalforTables"/>
              <w:spacing w:line="720" w:lineRule="exact"/>
              <w:rPr>
                <w:rFonts w:ascii="Doulos SIL" w:hAnsi="Doulos SIL"/>
                <w:lang w:val="en-US"/>
              </w:rPr>
            </w:pPr>
            <w:r w:rsidRPr="00221A64">
              <w:rPr>
                <w:rFonts w:ascii="Doulos SIL" w:hAnsi="Doulos SIL"/>
                <w:noProof/>
                <w:lang w:val="en-US"/>
              </w:rPr>
              <w:t>jaɻk</w:t>
            </w:r>
            <w:r w:rsidRPr="00261222">
              <w:rPr>
                <w:noProof/>
                <w:lang w:val="en-US"/>
              </w:rPr>
              <w:t>+</w:t>
            </w:r>
            <w:r w:rsidRPr="00221A64">
              <w:rPr>
                <w:rFonts w:ascii="Doulos SIL" w:hAnsi="Doulos SIL"/>
                <w:noProof/>
                <w:lang w:val="en-US"/>
              </w:rPr>
              <w:t>ki-a</w:t>
            </w:r>
          </w:p>
        </w:tc>
        <w:tc>
          <w:tcPr>
            <w:tcW w:w="0" w:type="auto"/>
          </w:tcPr>
          <w:p w14:paraId="358F75AD" w14:textId="77777777" w:rsidR="00525BDD" w:rsidRPr="00FF2592" w:rsidRDefault="00525BDD" w:rsidP="00FE3C7D">
            <w:pPr>
              <w:pStyle w:val="NormalforTables"/>
              <w:spacing w:line="720" w:lineRule="exact"/>
              <w:rPr>
                <w:rFonts w:ascii="Doulos SIL" w:hAnsi="Doulos SIL"/>
                <w:lang w:val="en-US"/>
              </w:rPr>
            </w:pPr>
            <w:r w:rsidRPr="00FF2592">
              <w:rPr>
                <w:rFonts w:ascii="Doulos SIL" w:hAnsi="Doulos SIL"/>
                <w:noProof/>
                <w:lang w:val="en-US"/>
              </w:rPr>
              <w:t>ŋuku</w:t>
            </w:r>
            <w:r w:rsidRPr="00261222">
              <w:rPr>
                <w:noProof/>
                <w:lang w:val="en-US"/>
              </w:rPr>
              <w:t>+</w:t>
            </w:r>
            <w:r w:rsidRPr="00FF2592">
              <w:rPr>
                <w:rFonts w:ascii="Doulos SIL" w:hAnsi="Doulos SIL"/>
                <w:noProof/>
                <w:lang w:val="en-US"/>
              </w:rPr>
              <w:t>ki-a</w:t>
            </w:r>
          </w:p>
        </w:tc>
        <w:tc>
          <w:tcPr>
            <w:tcW w:w="0" w:type="auto"/>
          </w:tcPr>
          <w:p w14:paraId="5BA24EE1" w14:textId="61E96556" w:rsidR="00525BDD" w:rsidRPr="00221A64" w:rsidRDefault="00525BDD" w:rsidP="00FE3C7D">
            <w:pPr>
              <w:pStyle w:val="NormalforTables"/>
              <w:spacing w:line="720" w:lineRule="exact"/>
              <w:rPr>
                <w:rFonts w:ascii="Doulos SIL" w:hAnsi="Doulos SIL"/>
                <w:noProof/>
                <w:lang w:val="en-US"/>
              </w:rPr>
            </w:pPr>
            <w:r w:rsidRPr="00221A64">
              <w:rPr>
                <w:rFonts w:ascii="Doulos SIL" w:hAnsi="Doulos SIL"/>
                <w:noProof/>
                <w:lang w:val="en-US"/>
              </w:rPr>
              <w:t>t̪alti</w:t>
            </w:r>
            <w:r w:rsidR="003234AA">
              <w:rPr>
                <w:rFonts w:ascii="Doulos SIL" w:hAnsi="Doulos SIL"/>
                <w:noProof/>
                <w:lang w:val="en-US"/>
              </w:rPr>
              <w:t>-c-a</w:t>
            </w:r>
          </w:p>
        </w:tc>
      </w:tr>
      <w:tr w:rsidR="00525BDD" w:rsidRPr="009B1806" w14:paraId="26E10ED5" w14:textId="77777777" w:rsidTr="00525BDD">
        <w:tc>
          <w:tcPr>
            <w:tcW w:w="0" w:type="auto"/>
          </w:tcPr>
          <w:p w14:paraId="7B083593" w14:textId="77777777" w:rsidR="00525BDD" w:rsidRPr="009B1806" w:rsidRDefault="00525BDD" w:rsidP="00FE3C7D">
            <w:pPr>
              <w:pStyle w:val="NormalforTables"/>
              <w:spacing w:line="720" w:lineRule="exact"/>
            </w:pPr>
            <w:r w:rsidRPr="00261222">
              <w:t>‹weed</w:t>
            </w:r>
            <w:r w:rsidRPr="00261222">
              <w:rPr>
                <w:vertAlign w:val="subscript"/>
              </w:rPr>
              <w:t>NL</w:t>
            </w:r>
            <w:r w:rsidRPr="00261222">
              <w:t>-weed</w:t>
            </w:r>
            <w:r w:rsidRPr="00261222">
              <w:rPr>
                <w:vertAlign w:val="subscript"/>
              </w:rPr>
              <w:t>NL</w:t>
            </w:r>
            <w:r w:rsidRPr="00261222">
              <w:t>›-</w:t>
            </w:r>
            <w:r w:rsidRPr="00261222">
              <w:rPr>
                <w:smallCaps/>
              </w:rPr>
              <w:t>t</w:t>
            </w:r>
          </w:p>
        </w:tc>
        <w:tc>
          <w:tcPr>
            <w:tcW w:w="0" w:type="auto"/>
          </w:tcPr>
          <w:p w14:paraId="04FC48AF" w14:textId="77777777" w:rsidR="00525BDD" w:rsidRPr="009B1806" w:rsidRDefault="00525BDD" w:rsidP="00FE3C7D">
            <w:pPr>
              <w:pStyle w:val="NormalforTables"/>
              <w:spacing w:line="720" w:lineRule="exact"/>
            </w:pPr>
            <w:r w:rsidRPr="00261222">
              <w:t>under-µ</w:t>
            </w:r>
            <w:r w:rsidRPr="00261222">
              <w:rPr>
                <w:smallCaps/>
              </w:rPr>
              <w:t>loc-t</w:t>
            </w:r>
          </w:p>
        </w:tc>
        <w:tc>
          <w:tcPr>
            <w:tcW w:w="0" w:type="auto"/>
          </w:tcPr>
          <w:p w14:paraId="5D7D13DA" w14:textId="77777777" w:rsidR="00525BDD" w:rsidRPr="009B1806" w:rsidRDefault="00525BDD" w:rsidP="00FE3C7D">
            <w:pPr>
              <w:pStyle w:val="NormalforTables"/>
              <w:spacing w:line="720" w:lineRule="exact"/>
            </w:pPr>
            <w:r w:rsidRPr="00261222">
              <w:t>water-µ</w:t>
            </w:r>
            <w:r w:rsidRPr="00261222">
              <w:rPr>
                <w:smallCaps/>
              </w:rPr>
              <w:t>loc-t</w:t>
            </w:r>
          </w:p>
        </w:tc>
        <w:tc>
          <w:tcPr>
            <w:tcW w:w="0" w:type="auto"/>
          </w:tcPr>
          <w:p w14:paraId="226F6777" w14:textId="24EC812A" w:rsidR="00525BDD" w:rsidRPr="009B1806" w:rsidRDefault="00525BDD" w:rsidP="00FE3C7D">
            <w:pPr>
              <w:pStyle w:val="NormalforTables"/>
              <w:spacing w:line="720" w:lineRule="exact"/>
            </w:pPr>
            <w:r w:rsidRPr="00261222">
              <w:t>‹grow</w:t>
            </w:r>
            <w:r w:rsidR="009F6A11" w:rsidRPr="009F6A11">
              <w:rPr>
                <w:smallCaps/>
              </w:rPr>
              <w:t>-j›-t</w:t>
            </w:r>
          </w:p>
        </w:tc>
      </w:tr>
      <w:tr w:rsidR="00525BDD" w:rsidRPr="009B1806" w14:paraId="222E9CD6" w14:textId="77777777" w:rsidTr="00525BDD">
        <w:tc>
          <w:tcPr>
            <w:tcW w:w="0" w:type="auto"/>
          </w:tcPr>
          <w:p w14:paraId="3CFD4368" w14:textId="77777777" w:rsidR="00525BDD" w:rsidRPr="009B1806" w:rsidRDefault="00525BDD" w:rsidP="00FE3C7D">
            <w:pPr>
              <w:pStyle w:val="NormalforTables"/>
              <w:spacing w:line="720" w:lineRule="exact"/>
            </w:pPr>
            <w:r w:rsidRPr="00261222">
              <w:t>water weed</w:t>
            </w:r>
          </w:p>
        </w:tc>
        <w:tc>
          <w:tcPr>
            <w:tcW w:w="0" w:type="auto"/>
          </w:tcPr>
          <w:p w14:paraId="5B0FCF89" w14:textId="77777777" w:rsidR="00525BDD" w:rsidRPr="009B1806" w:rsidRDefault="00525BDD" w:rsidP="00FE3C7D">
            <w:pPr>
              <w:pStyle w:val="NormalforTables"/>
              <w:spacing w:line="720" w:lineRule="exact"/>
            </w:pPr>
            <w:r w:rsidRPr="00261222">
              <w:t>under-</w:t>
            </w:r>
            <w:r w:rsidRPr="00261222">
              <w:rPr>
                <w:smallCaps/>
              </w:rPr>
              <w:t>ins</w:t>
            </w:r>
          </w:p>
        </w:tc>
        <w:tc>
          <w:tcPr>
            <w:tcW w:w="0" w:type="auto"/>
          </w:tcPr>
          <w:p w14:paraId="0899A40C" w14:textId="77777777" w:rsidR="00525BDD" w:rsidRPr="009B1806" w:rsidRDefault="00525BDD" w:rsidP="00FE3C7D">
            <w:pPr>
              <w:pStyle w:val="NormalforTables"/>
              <w:spacing w:line="720" w:lineRule="exact"/>
            </w:pPr>
            <w:r w:rsidRPr="00261222">
              <w:t>water-</w:t>
            </w:r>
            <w:r w:rsidRPr="00261222">
              <w:rPr>
                <w:smallCaps/>
              </w:rPr>
              <w:t>ins</w:t>
            </w:r>
          </w:p>
        </w:tc>
        <w:tc>
          <w:tcPr>
            <w:tcW w:w="0" w:type="auto"/>
          </w:tcPr>
          <w:p w14:paraId="09371BB5" w14:textId="5702D550" w:rsidR="00525BDD" w:rsidRPr="009B1806" w:rsidRDefault="00525BDD" w:rsidP="00FE3C7D">
            <w:pPr>
              <w:pStyle w:val="NormalforTables"/>
              <w:spacing w:line="720" w:lineRule="exact"/>
            </w:pPr>
            <w:r w:rsidRPr="00261222">
              <w:t>‹grow›</w:t>
            </w:r>
          </w:p>
        </w:tc>
      </w:tr>
    </w:tbl>
    <w:p w14:paraId="2A451F6C" w14:textId="77777777" w:rsidR="00525BDD" w:rsidRPr="00261222" w:rsidRDefault="00525BDD" w:rsidP="00525BDD">
      <w:pPr>
        <w:pStyle w:val="NormalforTables"/>
        <w:spacing w:line="720" w:lineRule="exact"/>
        <w:ind w:left="720"/>
      </w:pPr>
      <w:r w:rsidRPr="00261222">
        <w:rPr>
          <w:rFonts w:cs="Times-Roman"/>
          <w:szCs w:val="18"/>
          <w:lang w:val="en-US"/>
        </w:rPr>
        <w:t xml:space="preserve">‘Water weed grows under </w:t>
      </w:r>
      <w:r w:rsidRPr="00261222">
        <w:t>the water.’ [E644]</w:t>
      </w:r>
    </w:p>
    <w:p w14:paraId="5B52CB2B" w14:textId="77777777" w:rsidR="001A6428" w:rsidRPr="00261222" w:rsidRDefault="001A6428" w:rsidP="00FE3C7D">
      <w:pPr>
        <w:spacing w:line="720" w:lineRule="exact"/>
        <w:jc w:val="left"/>
      </w:pPr>
    </w:p>
    <w:p w14:paraId="455337EC" w14:textId="206EACC9" w:rsidR="00525BDD" w:rsidRPr="00647839" w:rsidRDefault="00790459" w:rsidP="00FE3C7D">
      <w:pPr>
        <w:pStyle w:val="NormalforTables"/>
        <w:spacing w:line="720" w:lineRule="exact"/>
      </w:pPr>
      <w:r w:rsidRPr="00790459">
        <w:t>(B.3)</w:t>
      </w:r>
      <w:r w:rsidRPr="00790459">
        <w:tab/>
      </w:r>
      <w:r w:rsidR="00525BDD" w:rsidRPr="00261222">
        <w:t>Inflected for</w:t>
      </w:r>
      <w:r w:rsidR="00525BDD" w:rsidRPr="00261222">
        <w:rPr>
          <w:smallCaps/>
        </w:rPr>
        <w:t xml:space="preserve"> tama:</w:t>
      </w:r>
      <w:r w:rsidR="00525BDD" w:rsidRPr="00261222">
        <w:t>directed, which attaches to VP</w:t>
      </w:r>
      <w:r w:rsidR="00CE0B30" w:rsidRPr="00CE0B3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5"/>
        <w:gridCol w:w="2867"/>
        <w:gridCol w:w="2336"/>
        <w:gridCol w:w="1312"/>
        <w:gridCol w:w="782"/>
      </w:tblGrid>
      <w:tr w:rsidR="00A74AED" w:rsidRPr="009B1806" w14:paraId="6191439C" w14:textId="7B079671" w:rsidTr="00A74AED">
        <w:tc>
          <w:tcPr>
            <w:tcW w:w="0" w:type="auto"/>
          </w:tcPr>
          <w:p w14:paraId="3C42D169" w14:textId="77777777" w:rsidR="00A74AED" w:rsidRPr="004A15B7" w:rsidRDefault="00A74AED" w:rsidP="00FE3C7D">
            <w:pPr>
              <w:pStyle w:val="NormalforTables"/>
              <w:spacing w:line="720" w:lineRule="exact"/>
              <w:rPr>
                <w:rFonts w:cs="Times-Roman"/>
                <w:iCs/>
              </w:rPr>
            </w:pPr>
            <w:r w:rsidRPr="00261222">
              <w:rPr>
                <w:i/>
              </w:rPr>
              <w:t>Dan-da</w:t>
            </w:r>
          </w:p>
        </w:tc>
        <w:tc>
          <w:tcPr>
            <w:tcW w:w="0" w:type="auto"/>
          </w:tcPr>
          <w:p w14:paraId="6A687A84" w14:textId="65851A37" w:rsidR="00A74AED" w:rsidRPr="007B7625" w:rsidRDefault="00A74AED" w:rsidP="00FE3C7D">
            <w:pPr>
              <w:pStyle w:val="NormalforTables"/>
              <w:spacing w:line="720" w:lineRule="exact"/>
            </w:pPr>
            <w:r w:rsidRPr="00261222">
              <w:rPr>
                <w:b/>
                <w:i/>
              </w:rPr>
              <w:t>kurndaji-walath-i-ri</w:t>
            </w:r>
            <w:r w:rsidR="00D951F0">
              <w:rPr>
                <w:b/>
                <w:i/>
              </w:rPr>
              <w:t>-</w:t>
            </w:r>
          </w:p>
        </w:tc>
        <w:tc>
          <w:tcPr>
            <w:tcW w:w="0" w:type="auto"/>
          </w:tcPr>
          <w:p w14:paraId="4530FDD5" w14:textId="3E4B8C84" w:rsidR="00A74AED" w:rsidRPr="00C238D5" w:rsidRDefault="00A74AED" w:rsidP="00FE3C7D">
            <w:pPr>
              <w:pStyle w:val="NormalforTables"/>
              <w:spacing w:line="720" w:lineRule="exact"/>
              <w:rPr>
                <w:i/>
              </w:rPr>
            </w:pPr>
            <w:r w:rsidRPr="00261222">
              <w:rPr>
                <w:rFonts w:cs="Helvetica"/>
                <w:i/>
                <w:lang w:val="en-US"/>
              </w:rPr>
              <w:t>wirdi-j-i-r</w:t>
            </w:r>
            <w:r w:rsidR="00D951F0">
              <w:rPr>
                <w:rFonts w:cs="Helvetica"/>
                <w:i/>
                <w:lang w:val="en-US"/>
              </w:rPr>
              <w:t>-</w:t>
            </w:r>
            <w:r w:rsidRPr="00261222">
              <w:rPr>
                <w:rFonts w:cs="Helvetica"/>
                <w:i/>
                <w:lang w:val="en-US"/>
              </w:rPr>
              <w:t>,</w:t>
            </w:r>
          </w:p>
        </w:tc>
        <w:tc>
          <w:tcPr>
            <w:tcW w:w="0" w:type="auto"/>
          </w:tcPr>
          <w:p w14:paraId="6D235520" w14:textId="78244413" w:rsidR="00A74AED" w:rsidRPr="00261222" w:rsidRDefault="00A74AED" w:rsidP="00FE3C7D">
            <w:pPr>
              <w:pStyle w:val="NormalforTables"/>
              <w:spacing w:line="720" w:lineRule="exact"/>
              <w:rPr>
                <w:rFonts w:cs="Helvetica"/>
                <w:i/>
                <w:lang w:val="en-US"/>
              </w:rPr>
            </w:pPr>
            <w:r w:rsidRPr="00261222">
              <w:rPr>
                <w:i/>
              </w:rPr>
              <w:t>jungarrba</w:t>
            </w:r>
            <w:r w:rsidR="00D951F0">
              <w:rPr>
                <w:i/>
              </w:rPr>
              <w:t>-</w:t>
            </w:r>
          </w:p>
        </w:tc>
        <w:tc>
          <w:tcPr>
            <w:tcW w:w="0" w:type="auto"/>
          </w:tcPr>
          <w:p w14:paraId="7F859200" w14:textId="5089AE17" w:rsidR="00A74AED" w:rsidRPr="00261222" w:rsidRDefault="00A74AED" w:rsidP="00FE3C7D">
            <w:pPr>
              <w:pStyle w:val="NormalforTables"/>
              <w:spacing w:line="720" w:lineRule="exact"/>
              <w:rPr>
                <w:rFonts w:cs="Helvetica"/>
                <w:i/>
                <w:lang w:val="en-US"/>
              </w:rPr>
            </w:pPr>
            <w:r w:rsidRPr="00261222">
              <w:rPr>
                <w:i/>
              </w:rPr>
              <w:t>bal-d.</w:t>
            </w:r>
          </w:p>
        </w:tc>
      </w:tr>
      <w:tr w:rsidR="00A74AED" w:rsidRPr="009B1806" w14:paraId="56BABEFE" w14:textId="423F0110" w:rsidTr="00A74AED">
        <w:tc>
          <w:tcPr>
            <w:tcW w:w="0" w:type="auto"/>
          </w:tcPr>
          <w:p w14:paraId="2E72BFE0" w14:textId="77777777" w:rsidR="00A74AED" w:rsidRPr="00111E48" w:rsidRDefault="00A74AED" w:rsidP="00FE3C7D">
            <w:pPr>
              <w:pStyle w:val="NormalforTables"/>
              <w:spacing w:line="720" w:lineRule="exact"/>
              <w:rPr>
                <w:rFonts w:cs="Times-Roman"/>
                <w:iCs/>
              </w:rPr>
            </w:pPr>
            <w:r w:rsidRPr="00261222">
              <w:rPr>
                <w:rFonts w:cs="Times-Roman"/>
                <w:iCs/>
              </w:rPr>
              <w:t>here-</w:t>
            </w:r>
            <w:r w:rsidRPr="00261222">
              <w:rPr>
                <w:rFonts w:cs="Times-Roman"/>
                <w:iCs/>
                <w:smallCaps/>
              </w:rPr>
              <w:t>t</w:t>
            </w:r>
          </w:p>
        </w:tc>
        <w:tc>
          <w:tcPr>
            <w:tcW w:w="0" w:type="auto"/>
          </w:tcPr>
          <w:p w14:paraId="0337C168" w14:textId="6D76115D" w:rsidR="00A74AED" w:rsidRPr="00B61232" w:rsidRDefault="00A74AED" w:rsidP="00FE3C7D">
            <w:pPr>
              <w:pStyle w:val="NormalforTables"/>
              <w:spacing w:line="720" w:lineRule="exact"/>
            </w:pPr>
            <w:r w:rsidRPr="00261222">
              <w:t>sandhill-µ</w:t>
            </w:r>
            <w:r w:rsidRPr="00261222">
              <w:rPr>
                <w:smallCaps/>
              </w:rPr>
              <w:t>pl</w:t>
            </w:r>
            <w:r w:rsidRPr="00261222">
              <w:t>-‹µ</w:t>
            </w:r>
            <w:r w:rsidRPr="00261222">
              <w:rPr>
                <w:smallCaps/>
              </w:rPr>
              <w:t>loc</w:t>
            </w:r>
            <w:r w:rsidRPr="00261222">
              <w:t>-µ</w:t>
            </w:r>
            <w:r w:rsidR="00D951F0">
              <w:rPr>
                <w:smallCaps/>
              </w:rPr>
              <w:t>all›-</w:t>
            </w:r>
            <w:r w:rsidRPr="00261222">
              <w:rPr>
                <w:smallCaps/>
              </w:rPr>
              <w:t>t</w:t>
            </w:r>
          </w:p>
        </w:tc>
        <w:tc>
          <w:tcPr>
            <w:tcW w:w="0" w:type="auto"/>
          </w:tcPr>
          <w:p w14:paraId="0D035BC5" w14:textId="7378B0D1" w:rsidR="00A74AED" w:rsidRPr="009B1806" w:rsidRDefault="00A74AED" w:rsidP="00FE3C7D">
            <w:pPr>
              <w:pStyle w:val="NormalforTables"/>
              <w:spacing w:line="720" w:lineRule="exact"/>
            </w:pPr>
            <w:r w:rsidRPr="00261222">
              <w:t>‹stay</w:t>
            </w:r>
            <w:r w:rsidRPr="00261222">
              <w:rPr>
                <w:smallCaps/>
              </w:rPr>
              <w:t>-j›</w:t>
            </w:r>
            <w:r w:rsidRPr="00261222">
              <w:t>-‹µ</w:t>
            </w:r>
            <w:r w:rsidRPr="00261222">
              <w:rPr>
                <w:rFonts w:cs="Times-Roman"/>
                <w:iCs/>
                <w:smallCaps/>
              </w:rPr>
              <w:t>loc</w:t>
            </w:r>
            <w:r w:rsidRPr="00261222">
              <w:rPr>
                <w:rFonts w:cs="Times-Roman"/>
                <w:iCs/>
              </w:rPr>
              <w:t>-µ</w:t>
            </w:r>
            <w:r w:rsidR="00D951F0">
              <w:rPr>
                <w:rFonts w:cs="Times-Roman"/>
                <w:iCs/>
                <w:smallCaps/>
              </w:rPr>
              <w:t>all›-</w:t>
            </w:r>
            <w:r w:rsidRPr="00261222">
              <w:rPr>
                <w:rFonts w:cs="Times-Roman"/>
                <w:iCs/>
                <w:smallCaps/>
              </w:rPr>
              <w:t>t</w:t>
            </w:r>
          </w:p>
        </w:tc>
        <w:tc>
          <w:tcPr>
            <w:tcW w:w="0" w:type="auto"/>
          </w:tcPr>
          <w:p w14:paraId="06188E6B" w14:textId="4CE87801" w:rsidR="00A74AED" w:rsidRPr="00261222" w:rsidRDefault="00A74AED" w:rsidP="00FE3C7D">
            <w:pPr>
              <w:pStyle w:val="NormalforTables"/>
              <w:spacing w:line="720" w:lineRule="exact"/>
            </w:pPr>
            <w:r w:rsidRPr="00261222">
              <w:rPr>
                <w:rFonts w:cs="Times-Roman"/>
                <w:iCs/>
              </w:rPr>
              <w:t>big-</w:t>
            </w:r>
            <w:r w:rsidRPr="00261222">
              <w:rPr>
                <w:rFonts w:cs="Times-Roman"/>
                <w:iCs/>
                <w:smallCaps/>
              </w:rPr>
              <w:t>t</w:t>
            </w:r>
          </w:p>
        </w:tc>
        <w:tc>
          <w:tcPr>
            <w:tcW w:w="0" w:type="auto"/>
          </w:tcPr>
          <w:p w14:paraId="771C5CE9" w14:textId="0D509B6D" w:rsidR="00A74AED" w:rsidRPr="00261222" w:rsidRDefault="00A74AED" w:rsidP="00FE3C7D">
            <w:pPr>
              <w:pStyle w:val="NormalforTables"/>
              <w:spacing w:line="720" w:lineRule="exact"/>
            </w:pPr>
            <w:r w:rsidRPr="00261222">
              <w:t>leaf-</w:t>
            </w:r>
            <w:r w:rsidRPr="00261222">
              <w:rPr>
                <w:smallCaps/>
              </w:rPr>
              <w:t>t</w:t>
            </w:r>
          </w:p>
        </w:tc>
      </w:tr>
      <w:tr w:rsidR="00A74AED" w:rsidRPr="00261222" w14:paraId="02F3968D" w14:textId="16253FC6" w:rsidTr="00A74AED">
        <w:tc>
          <w:tcPr>
            <w:tcW w:w="0" w:type="auto"/>
          </w:tcPr>
          <w:p w14:paraId="4830AC2B" w14:textId="77777777" w:rsidR="00A74AED" w:rsidRPr="00111E48" w:rsidRDefault="00A74AED" w:rsidP="00FE3C7D">
            <w:pPr>
              <w:pStyle w:val="NormalforTables"/>
              <w:spacing w:line="720" w:lineRule="exact"/>
              <w:rPr>
                <w:rFonts w:cs="Times-Roman"/>
                <w:iCs/>
              </w:rPr>
            </w:pPr>
            <w:r w:rsidRPr="00261222">
              <w:rPr>
                <w:rFonts w:cs="Times-Roman"/>
                <w:iCs/>
              </w:rPr>
              <w:t>here</w:t>
            </w:r>
          </w:p>
        </w:tc>
        <w:tc>
          <w:tcPr>
            <w:tcW w:w="0" w:type="auto"/>
          </w:tcPr>
          <w:p w14:paraId="0E49BDB9" w14:textId="77777777" w:rsidR="00A74AED" w:rsidRPr="00B61232" w:rsidRDefault="00A74AED" w:rsidP="00FE3C7D">
            <w:pPr>
              <w:pStyle w:val="NormalforTables"/>
              <w:spacing w:line="720" w:lineRule="exact"/>
            </w:pPr>
            <w:r w:rsidRPr="00261222">
              <w:t>sandhill-</w:t>
            </w:r>
            <w:r w:rsidRPr="00261222">
              <w:rPr>
                <w:smallCaps/>
              </w:rPr>
              <w:t>pl</w:t>
            </w:r>
            <w:r w:rsidRPr="00261222">
              <w:t>-</w:t>
            </w:r>
            <w:r w:rsidRPr="00261222">
              <w:rPr>
                <w:smallCaps/>
              </w:rPr>
              <w:t>‹dira›</w:t>
            </w:r>
          </w:p>
        </w:tc>
        <w:tc>
          <w:tcPr>
            <w:tcW w:w="0" w:type="auto"/>
          </w:tcPr>
          <w:p w14:paraId="3E001C5A" w14:textId="77777777" w:rsidR="00A74AED" w:rsidRPr="009B1806" w:rsidRDefault="00A74AED" w:rsidP="00FE3C7D">
            <w:pPr>
              <w:pStyle w:val="NormalforTables"/>
              <w:spacing w:line="720" w:lineRule="exact"/>
            </w:pPr>
            <w:r w:rsidRPr="00261222">
              <w:t>‹stay</w:t>
            </w:r>
            <w:r w:rsidRPr="00261222">
              <w:rPr>
                <w:smallCaps/>
              </w:rPr>
              <w:t>›-</w:t>
            </w:r>
            <w:r w:rsidRPr="00261222">
              <w:rPr>
                <w:rFonts w:cs="Times-Roman"/>
                <w:iCs/>
                <w:smallCaps/>
              </w:rPr>
              <w:t>‹dirt›</w:t>
            </w:r>
          </w:p>
        </w:tc>
        <w:tc>
          <w:tcPr>
            <w:tcW w:w="0" w:type="auto"/>
          </w:tcPr>
          <w:p w14:paraId="2E0C3C6A" w14:textId="68676F00" w:rsidR="00A74AED" w:rsidRPr="00261222" w:rsidRDefault="00A74AED" w:rsidP="00FE3C7D">
            <w:pPr>
              <w:pStyle w:val="NormalforTables"/>
              <w:spacing w:line="720" w:lineRule="exact"/>
            </w:pPr>
            <w:r w:rsidRPr="00261222">
              <w:rPr>
                <w:rFonts w:cs="Times-Roman"/>
                <w:iCs/>
              </w:rPr>
              <w:t>big</w:t>
            </w:r>
          </w:p>
        </w:tc>
        <w:tc>
          <w:tcPr>
            <w:tcW w:w="0" w:type="auto"/>
          </w:tcPr>
          <w:p w14:paraId="26766BCD" w14:textId="631A3B00" w:rsidR="00A74AED" w:rsidRPr="00261222" w:rsidRDefault="00A74AED" w:rsidP="00FE3C7D">
            <w:pPr>
              <w:pStyle w:val="NormalforTables"/>
              <w:spacing w:line="720" w:lineRule="exact"/>
            </w:pPr>
            <w:r w:rsidRPr="00261222">
              <w:t>leaf</w:t>
            </w:r>
          </w:p>
        </w:tc>
      </w:tr>
    </w:tbl>
    <w:p w14:paraId="7ED3DC65" w14:textId="00564D57" w:rsidR="001A6428" w:rsidRDefault="00A74AED" w:rsidP="00525BDD">
      <w:pPr>
        <w:spacing w:line="720" w:lineRule="exact"/>
        <w:ind w:left="720"/>
        <w:jc w:val="left"/>
      </w:pPr>
      <w:r w:rsidRPr="00261222">
        <w:t xml:space="preserve"> </w:t>
      </w:r>
      <w:r w:rsidR="00525BDD" w:rsidRPr="00261222">
        <w:t>‘(</w:t>
      </w:r>
      <w:r w:rsidR="00525BDD" w:rsidRPr="00261222">
        <w:rPr>
          <w:i/>
        </w:rPr>
        <w:t>Kunybalka</w:t>
      </w:r>
      <w:r w:rsidR="00525BDD" w:rsidRPr="00261222">
        <w:t xml:space="preserve"> creepers) grow here along the high sandhills, they have a big leaf.’ [R2005-jul08]</w:t>
      </w:r>
    </w:p>
    <w:p w14:paraId="70A91AB6" w14:textId="77777777" w:rsidR="00525BDD" w:rsidRPr="00261222" w:rsidRDefault="00525BDD" w:rsidP="00FE3C7D">
      <w:pPr>
        <w:spacing w:line="720" w:lineRule="exact"/>
        <w:jc w:val="left"/>
      </w:pPr>
    </w:p>
    <w:p w14:paraId="4CC04F94" w14:textId="7C107455" w:rsidR="00525BDD" w:rsidRPr="00647839" w:rsidRDefault="00790459" w:rsidP="00FE3C7D">
      <w:pPr>
        <w:pStyle w:val="NormalforTables"/>
        <w:tabs>
          <w:tab w:val="left" w:pos="817"/>
        </w:tabs>
        <w:spacing w:line="720" w:lineRule="exact"/>
      </w:pPr>
      <w:r w:rsidRPr="00790459">
        <w:lastRenderedPageBreak/>
        <w:t>(B.4)</w:t>
      </w:r>
      <w:r w:rsidRPr="00790459">
        <w:tab/>
      </w:r>
      <w:r w:rsidR="00525BDD" w:rsidRPr="00261222">
        <w:t>Inflected for</w:t>
      </w:r>
      <w:r w:rsidR="00525BDD" w:rsidRPr="00261222">
        <w:rPr>
          <w:smallCaps/>
        </w:rPr>
        <w:t xml:space="preserve"> tama:</w:t>
      </w:r>
      <w:r w:rsidR="00525BDD" w:rsidRPr="00261222">
        <w:t xml:space="preserve">future, which attaches to </w:t>
      </w:r>
      <w:r w:rsidR="00CE0B30" w:rsidRPr="00261222">
        <w:t>VP</w:t>
      </w:r>
      <w:r w:rsidR="00CE0B30">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274"/>
        <w:gridCol w:w="2348"/>
        <w:gridCol w:w="1656"/>
      </w:tblGrid>
      <w:tr w:rsidR="00982A85" w:rsidRPr="009B1806" w14:paraId="361EDD92" w14:textId="77777777" w:rsidTr="00B907A0">
        <w:tc>
          <w:tcPr>
            <w:tcW w:w="0" w:type="auto"/>
          </w:tcPr>
          <w:p w14:paraId="53C2C541" w14:textId="77777777" w:rsidR="00982A85" w:rsidRPr="007B7625" w:rsidRDefault="00982A85" w:rsidP="00FE3C7D">
            <w:pPr>
              <w:pStyle w:val="NormalforTables"/>
              <w:spacing w:line="720" w:lineRule="exact"/>
              <w:rPr>
                <w:rFonts w:cs="Times-Roman"/>
                <w:iCs/>
              </w:rPr>
            </w:pPr>
            <w:r w:rsidRPr="00261222">
              <w:rPr>
                <w:i/>
              </w:rPr>
              <w:t>Jambathu</w:t>
            </w:r>
            <w:r w:rsidRPr="00261222">
              <w:rPr>
                <w:b/>
                <w:i/>
              </w:rPr>
              <w:t>-</w:t>
            </w:r>
          </w:p>
        </w:tc>
        <w:tc>
          <w:tcPr>
            <w:tcW w:w="0" w:type="auto"/>
          </w:tcPr>
          <w:p w14:paraId="72163D21" w14:textId="77777777" w:rsidR="00982A85" w:rsidRPr="00C238D5" w:rsidRDefault="00982A85" w:rsidP="00FE3C7D">
            <w:pPr>
              <w:pStyle w:val="NormalforTables"/>
              <w:spacing w:line="720" w:lineRule="exact"/>
              <w:rPr>
                <w:i/>
              </w:rPr>
            </w:pPr>
            <w:r w:rsidRPr="00261222">
              <w:rPr>
                <w:i/>
              </w:rPr>
              <w:t>wirdi--nang-ku-</w:t>
            </w:r>
          </w:p>
        </w:tc>
        <w:tc>
          <w:tcPr>
            <w:tcW w:w="0" w:type="auto"/>
          </w:tcPr>
          <w:p w14:paraId="5A34181E" w14:textId="77777777" w:rsidR="00982A85" w:rsidRPr="00C238D5" w:rsidRDefault="00982A85" w:rsidP="00FE3C7D">
            <w:pPr>
              <w:pStyle w:val="NormalforTables"/>
              <w:spacing w:line="720" w:lineRule="exact"/>
              <w:rPr>
                <w:i/>
              </w:rPr>
            </w:pPr>
            <w:r w:rsidRPr="00261222">
              <w:rPr>
                <w:b/>
                <w:i/>
              </w:rPr>
              <w:t>dumu-wuru-</w:t>
            </w:r>
            <w:r w:rsidRPr="00261222">
              <w:rPr>
                <w:i/>
              </w:rPr>
              <w:t>.</w:t>
            </w:r>
          </w:p>
        </w:tc>
      </w:tr>
      <w:tr w:rsidR="00982A85" w:rsidRPr="009B1806" w14:paraId="3208C261" w14:textId="77777777" w:rsidTr="00B907A0">
        <w:tc>
          <w:tcPr>
            <w:tcW w:w="0" w:type="auto"/>
          </w:tcPr>
          <w:p w14:paraId="49455AFA" w14:textId="77777777" w:rsidR="00982A85" w:rsidRPr="00111E48" w:rsidRDefault="00982A85" w:rsidP="00FE3C7D">
            <w:pPr>
              <w:pStyle w:val="NormalforTables"/>
              <w:spacing w:line="720" w:lineRule="exact"/>
              <w:rPr>
                <w:rFonts w:cs="Times-Roman"/>
                <w:iCs/>
              </w:rPr>
            </w:pPr>
            <w:r w:rsidRPr="00261222">
              <w:rPr>
                <w:rFonts w:cs="Times-Roman"/>
                <w:iCs/>
              </w:rPr>
              <w:t>Mo.Fa-</w:t>
            </w:r>
            <w:r w:rsidRPr="00261222">
              <w:rPr>
                <w:rFonts w:cs="Times-Roman"/>
                <w:iCs/>
                <w:smallCaps/>
              </w:rPr>
              <w:t>t</w:t>
            </w:r>
          </w:p>
        </w:tc>
        <w:tc>
          <w:tcPr>
            <w:tcW w:w="0" w:type="auto"/>
          </w:tcPr>
          <w:p w14:paraId="04C014F2" w14:textId="015618A3" w:rsidR="00982A85" w:rsidRPr="009B1806" w:rsidRDefault="00982A85" w:rsidP="00FE3C7D">
            <w:pPr>
              <w:pStyle w:val="NormalforTables"/>
              <w:spacing w:line="720" w:lineRule="exact"/>
            </w:pPr>
            <w:r w:rsidRPr="00261222">
              <w:t>‹stay</w:t>
            </w:r>
            <w:r w:rsidRPr="00261222">
              <w:rPr>
                <w:smallCaps/>
              </w:rPr>
              <w:t>-j›</w:t>
            </w:r>
            <w:r w:rsidRPr="00261222">
              <w:t>-µ</w:t>
            </w:r>
            <w:r w:rsidRPr="00261222">
              <w:rPr>
                <w:rFonts w:cs="Times-Roman"/>
                <w:iCs/>
                <w:smallCaps/>
              </w:rPr>
              <w:t>neg</w:t>
            </w:r>
            <w:r w:rsidRPr="00261222">
              <w:rPr>
                <w:rFonts w:cs="Times-Roman"/>
                <w:iCs/>
              </w:rPr>
              <w:t>-µ</w:t>
            </w:r>
            <w:r w:rsidR="0038359B">
              <w:rPr>
                <w:rFonts w:cs="Times-Roman"/>
                <w:iCs/>
              </w:rPr>
              <w:t>̋</w:t>
            </w:r>
            <w:r w:rsidRPr="00261222">
              <w:rPr>
                <w:rFonts w:cs="Times-Roman"/>
                <w:iCs/>
                <w:smallCaps/>
              </w:rPr>
              <w:t>prop-t</w:t>
            </w:r>
          </w:p>
        </w:tc>
        <w:tc>
          <w:tcPr>
            <w:tcW w:w="0" w:type="auto"/>
          </w:tcPr>
          <w:p w14:paraId="57F03F82" w14:textId="5EFBC788" w:rsidR="00982A85" w:rsidRPr="009B1806" w:rsidRDefault="00982A85" w:rsidP="00FE3C7D">
            <w:pPr>
              <w:pStyle w:val="NormalforTables"/>
              <w:spacing w:line="720" w:lineRule="exact"/>
            </w:pPr>
            <w:r w:rsidRPr="00261222">
              <w:t>shore-µ</w:t>
            </w:r>
            <w:r w:rsidR="0038359B">
              <w:t>̋</w:t>
            </w:r>
            <w:r w:rsidRPr="00261222">
              <w:rPr>
                <w:smallCaps/>
              </w:rPr>
              <w:t>prop-t</w:t>
            </w:r>
          </w:p>
        </w:tc>
      </w:tr>
      <w:tr w:rsidR="00982A85" w:rsidRPr="009B1806" w14:paraId="5A3C5E2A" w14:textId="77777777" w:rsidTr="00B907A0">
        <w:tc>
          <w:tcPr>
            <w:tcW w:w="0" w:type="auto"/>
          </w:tcPr>
          <w:p w14:paraId="7E684CA1" w14:textId="77777777" w:rsidR="00982A85" w:rsidRPr="00111E48" w:rsidRDefault="00982A85" w:rsidP="00FE3C7D">
            <w:pPr>
              <w:pStyle w:val="NormalforTables"/>
              <w:spacing w:line="720" w:lineRule="exact"/>
              <w:rPr>
                <w:rFonts w:cs="Times-Roman"/>
                <w:iCs/>
              </w:rPr>
            </w:pPr>
            <w:r w:rsidRPr="00261222">
              <w:rPr>
                <w:rFonts w:cs="Times-Roman"/>
                <w:iCs/>
              </w:rPr>
              <w:t>Mo.Fa</w:t>
            </w:r>
          </w:p>
        </w:tc>
        <w:tc>
          <w:tcPr>
            <w:tcW w:w="0" w:type="auto"/>
          </w:tcPr>
          <w:p w14:paraId="0250C071" w14:textId="77777777" w:rsidR="00982A85" w:rsidRPr="009B1806" w:rsidRDefault="00982A85" w:rsidP="00FE3C7D">
            <w:pPr>
              <w:pStyle w:val="NormalforTables"/>
              <w:spacing w:line="720" w:lineRule="exact"/>
            </w:pPr>
            <w:r w:rsidRPr="00261222">
              <w:t>‹stay</w:t>
            </w:r>
            <w:r w:rsidRPr="00261222">
              <w:rPr>
                <w:smallCaps/>
              </w:rPr>
              <w:t>›-</w:t>
            </w:r>
            <w:r w:rsidRPr="00261222">
              <w:rPr>
                <w:rFonts w:cs="Times-Roman"/>
                <w:iCs/>
                <w:smallCaps/>
              </w:rPr>
              <w:t>neg-pot</w:t>
            </w:r>
          </w:p>
        </w:tc>
        <w:tc>
          <w:tcPr>
            <w:tcW w:w="0" w:type="auto"/>
          </w:tcPr>
          <w:p w14:paraId="6EF35D94" w14:textId="77777777" w:rsidR="00982A85" w:rsidRPr="009B1806" w:rsidRDefault="00982A85" w:rsidP="00FE3C7D">
            <w:pPr>
              <w:pStyle w:val="NormalforTables"/>
              <w:spacing w:line="720" w:lineRule="exact"/>
            </w:pPr>
            <w:r w:rsidRPr="00261222">
              <w:t>shore</w:t>
            </w:r>
            <w:r w:rsidRPr="00261222">
              <w:rPr>
                <w:smallCaps/>
              </w:rPr>
              <w:t>-</w:t>
            </w:r>
            <w:r w:rsidRPr="00261222">
              <w:rPr>
                <w:rFonts w:cs="Times-Roman"/>
                <w:iCs/>
                <w:smallCaps/>
              </w:rPr>
              <w:t>fut</w:t>
            </w:r>
          </w:p>
        </w:tc>
      </w:tr>
    </w:tbl>
    <w:p w14:paraId="35D3C1E5" w14:textId="77777777" w:rsidR="006131A5" w:rsidRPr="00261222" w:rsidRDefault="006131A5" w:rsidP="00B907A0">
      <w:pPr>
        <w:pStyle w:val="NormalforTables"/>
        <w:spacing w:line="720" w:lineRule="exact"/>
        <w:ind w:left="720"/>
      </w:pPr>
      <w:r w:rsidRPr="00261222">
        <w:t>‘Your grandfather couldn’t stay on the shore.’ [R2007-may16]</w:t>
      </w:r>
    </w:p>
    <w:p w14:paraId="43F1EAE3" w14:textId="77777777" w:rsidR="001A6428" w:rsidRPr="00261222" w:rsidRDefault="001A6428" w:rsidP="00FE3C7D">
      <w:pPr>
        <w:spacing w:line="720" w:lineRule="exact"/>
        <w:jc w:val="left"/>
      </w:pPr>
    </w:p>
    <w:p w14:paraId="0EF07246" w14:textId="49A96393" w:rsidR="00525BDD" w:rsidRPr="003116C3" w:rsidRDefault="00790459" w:rsidP="00FE3C7D">
      <w:pPr>
        <w:pStyle w:val="NormalforTables"/>
        <w:tabs>
          <w:tab w:val="left" w:pos="817"/>
        </w:tabs>
        <w:spacing w:line="720" w:lineRule="exact"/>
        <w:rPr>
          <w:i/>
        </w:rPr>
      </w:pPr>
      <w:r w:rsidRPr="00790459">
        <w:lastRenderedPageBreak/>
        <w:t>(B.5)</w:t>
      </w:r>
      <w:r w:rsidRPr="00790459">
        <w:tab/>
      </w:r>
      <w:r w:rsidR="00525BDD" w:rsidRPr="00261222">
        <w:t>Inflected for</w:t>
      </w:r>
      <w:r w:rsidR="006B1AC0">
        <w:t xml:space="preserve"> +</w:t>
      </w:r>
      <w:r w:rsidR="006B1AC0" w:rsidRPr="006B1AC0">
        <w:rPr>
          <w:smallCaps/>
        </w:rPr>
        <w:t>sej</w:t>
      </w:r>
      <w:r w:rsidR="006B1AC0">
        <w:t xml:space="preserve"> and for</w:t>
      </w:r>
      <w:r w:rsidR="00525BDD" w:rsidRPr="00261222">
        <w:rPr>
          <w:smallCaps/>
        </w:rPr>
        <w:t xml:space="preserve"> tama:</w:t>
      </w:r>
      <w:r w:rsidR="00525BDD" w:rsidRPr="00261222">
        <w:t xml:space="preserve">present, which attaches to </w:t>
      </w:r>
      <w:r w:rsidR="00CE0B30" w:rsidRPr="00261222">
        <w:t>VP</w:t>
      </w:r>
      <w:r w:rsidR="00CE0B30">
        <w:rPr>
          <w:vertAlign w:val="subscript"/>
        </w:rPr>
        <w:t>γ</w:t>
      </w:r>
      <w:r w:rsidR="00CE0B30"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28"/>
        <w:gridCol w:w="827"/>
        <w:gridCol w:w="1182"/>
        <w:gridCol w:w="1311"/>
        <w:gridCol w:w="2038"/>
      </w:tblGrid>
      <w:tr w:rsidR="006131A5" w:rsidRPr="009B1806" w14:paraId="72E3B8DA" w14:textId="77777777" w:rsidTr="00B907A0">
        <w:tc>
          <w:tcPr>
            <w:tcW w:w="0" w:type="auto"/>
          </w:tcPr>
          <w:p w14:paraId="62003159" w14:textId="77777777" w:rsidR="006131A5" w:rsidRPr="003116C3" w:rsidRDefault="006131A5" w:rsidP="00FE3C7D">
            <w:pPr>
              <w:pStyle w:val="NormalforTables"/>
              <w:spacing w:line="720" w:lineRule="exact"/>
              <w:rPr>
                <w:i/>
              </w:rPr>
            </w:pPr>
            <w:r w:rsidRPr="00261222">
              <w:rPr>
                <w:rFonts w:cs="Monaco"/>
                <w:i/>
              </w:rPr>
              <w:t>Dathina</w:t>
            </w:r>
          </w:p>
        </w:tc>
        <w:tc>
          <w:tcPr>
            <w:tcW w:w="0" w:type="auto"/>
          </w:tcPr>
          <w:p w14:paraId="3C720B68" w14:textId="77777777" w:rsidR="006131A5" w:rsidRPr="00C238D5" w:rsidRDefault="006131A5" w:rsidP="00FE3C7D">
            <w:pPr>
              <w:pStyle w:val="NormalforTables"/>
              <w:spacing w:line="720" w:lineRule="exact"/>
              <w:rPr>
                <w:i/>
              </w:rPr>
            </w:pPr>
            <w:r w:rsidRPr="00261222">
              <w:rPr>
                <w:i/>
              </w:rPr>
              <w:t>riy-a</w:t>
            </w:r>
          </w:p>
        </w:tc>
        <w:tc>
          <w:tcPr>
            <w:tcW w:w="0" w:type="auto"/>
          </w:tcPr>
          <w:p w14:paraId="7E2C7A15" w14:textId="08D696E5" w:rsidR="006131A5" w:rsidRPr="00C51766" w:rsidRDefault="006131A5" w:rsidP="00FE3C7D">
            <w:pPr>
              <w:pStyle w:val="NormalforTables"/>
              <w:spacing w:line="720" w:lineRule="exact"/>
              <w:rPr>
                <w:i/>
              </w:rPr>
            </w:pPr>
            <w:r w:rsidRPr="00261222">
              <w:rPr>
                <w:i/>
              </w:rPr>
              <w:t>warra</w:t>
            </w:r>
            <w:r w:rsidR="006A7273">
              <w:rPr>
                <w:i/>
              </w:rPr>
              <w:t>-j-a</w:t>
            </w:r>
          </w:p>
        </w:tc>
        <w:tc>
          <w:tcPr>
            <w:tcW w:w="0" w:type="auto"/>
          </w:tcPr>
          <w:p w14:paraId="0B5467A6" w14:textId="77777777" w:rsidR="006131A5" w:rsidRPr="003116C3" w:rsidRDefault="006131A5" w:rsidP="00FE3C7D">
            <w:pPr>
              <w:pStyle w:val="NormalforTables"/>
              <w:spacing w:line="720" w:lineRule="exact"/>
              <w:rPr>
                <w:i/>
              </w:rPr>
            </w:pPr>
            <w:r w:rsidRPr="00261222">
              <w:rPr>
                <w:i/>
              </w:rPr>
              <w:t>nga-ku-l-d,</w:t>
            </w:r>
          </w:p>
        </w:tc>
        <w:tc>
          <w:tcPr>
            <w:tcW w:w="0" w:type="auto"/>
          </w:tcPr>
          <w:p w14:paraId="4019140F" w14:textId="77777777" w:rsidR="006131A5" w:rsidRPr="007B7625" w:rsidRDefault="006131A5" w:rsidP="00FE3C7D">
            <w:pPr>
              <w:pStyle w:val="NormalforTables"/>
              <w:spacing w:line="720" w:lineRule="exact"/>
              <w:rPr>
                <w:rFonts w:cs="Times-Roman"/>
                <w:iCs/>
              </w:rPr>
            </w:pPr>
            <w:r w:rsidRPr="00261222">
              <w:rPr>
                <w:i/>
              </w:rPr>
              <w:t>ri-wurrka-</w:t>
            </w:r>
          </w:p>
        </w:tc>
      </w:tr>
      <w:tr w:rsidR="006131A5" w:rsidRPr="009B1806" w14:paraId="1C72609D" w14:textId="77777777" w:rsidTr="00B907A0">
        <w:tc>
          <w:tcPr>
            <w:tcW w:w="0" w:type="auto"/>
          </w:tcPr>
          <w:p w14:paraId="5AADB4C6" w14:textId="77777777" w:rsidR="006131A5" w:rsidRPr="003116C3" w:rsidRDefault="006131A5" w:rsidP="00FE3C7D">
            <w:pPr>
              <w:pStyle w:val="NormalforTables"/>
              <w:spacing w:line="720" w:lineRule="exact"/>
            </w:pPr>
            <w:r w:rsidRPr="00261222">
              <w:t>there.</w:t>
            </w:r>
            <w:r w:rsidRPr="00261222">
              <w:rPr>
                <w:smallCaps/>
              </w:rPr>
              <w:t>t</w:t>
            </w:r>
          </w:p>
        </w:tc>
        <w:tc>
          <w:tcPr>
            <w:tcW w:w="0" w:type="auto"/>
          </w:tcPr>
          <w:p w14:paraId="54FCED97" w14:textId="5F138C48" w:rsidR="006131A5" w:rsidRPr="009B1806" w:rsidRDefault="006A7273" w:rsidP="00FE3C7D">
            <w:pPr>
              <w:pStyle w:val="NormalforTables"/>
              <w:spacing w:line="720" w:lineRule="exact"/>
            </w:pPr>
            <w:r>
              <w:t>east</w:t>
            </w:r>
            <w:r w:rsidR="006131A5" w:rsidRPr="00261222">
              <w:rPr>
                <w:rFonts w:cs="Times-Roman"/>
                <w:iCs/>
                <w:smallCaps/>
              </w:rPr>
              <w:t>-t</w:t>
            </w:r>
          </w:p>
        </w:tc>
        <w:tc>
          <w:tcPr>
            <w:tcW w:w="0" w:type="auto"/>
          </w:tcPr>
          <w:p w14:paraId="063395A5" w14:textId="1C553A17" w:rsidR="006131A5" w:rsidRPr="009B1806" w:rsidRDefault="006131A5" w:rsidP="00FE3C7D">
            <w:pPr>
              <w:pStyle w:val="NormalforTables"/>
              <w:spacing w:line="720" w:lineRule="exact"/>
            </w:pPr>
            <w:r w:rsidRPr="00261222">
              <w:t>‹go</w:t>
            </w:r>
            <w:r w:rsidR="009F6A11" w:rsidRPr="009F6A11">
              <w:rPr>
                <w:smallCaps/>
              </w:rPr>
              <w:t>-j›-t</w:t>
            </w:r>
          </w:p>
        </w:tc>
        <w:tc>
          <w:tcPr>
            <w:tcW w:w="0" w:type="auto"/>
          </w:tcPr>
          <w:p w14:paraId="0400A1FA" w14:textId="77777777" w:rsidR="006131A5" w:rsidRPr="003116C3" w:rsidRDefault="006131A5" w:rsidP="00FE3C7D">
            <w:pPr>
              <w:pStyle w:val="NormalforTables"/>
              <w:spacing w:line="720" w:lineRule="exact"/>
            </w:pPr>
            <w:r w:rsidRPr="00261222">
              <w:t>1-2-pl-</w:t>
            </w:r>
            <w:r w:rsidRPr="00261222">
              <w:rPr>
                <w:smallCaps/>
              </w:rPr>
              <w:t>t</w:t>
            </w:r>
          </w:p>
        </w:tc>
        <w:tc>
          <w:tcPr>
            <w:tcW w:w="0" w:type="auto"/>
          </w:tcPr>
          <w:p w14:paraId="2752AECA" w14:textId="4504A57C" w:rsidR="006131A5" w:rsidRPr="009B1806" w:rsidRDefault="006A7273" w:rsidP="00FE3C7D">
            <w:pPr>
              <w:pStyle w:val="NormalforTables"/>
              <w:spacing w:line="720" w:lineRule="exact"/>
            </w:pPr>
            <w:r>
              <w:t>east</w:t>
            </w:r>
            <w:r w:rsidR="006131A5" w:rsidRPr="00261222">
              <w:rPr>
                <w:rFonts w:cs="Times-Roman"/>
                <w:iCs/>
                <w:smallCaps/>
              </w:rPr>
              <w:t>-</w:t>
            </w:r>
            <w:r w:rsidR="009835C4">
              <w:rPr>
                <w:rFonts w:cs="Times-Roman"/>
                <w:iCs/>
                <w:smallCaps/>
              </w:rPr>
              <w:t>‹</w:t>
            </w:r>
            <w:r w:rsidR="006131A5" w:rsidRPr="00261222">
              <w:rPr>
                <w:rFonts w:cs="Times-Roman"/>
                <w:iCs/>
                <w:smallCaps/>
              </w:rPr>
              <w:t>µloc.µobl</w:t>
            </w:r>
            <w:r w:rsidR="009835C4">
              <w:rPr>
                <w:rFonts w:cs="Times-Roman"/>
                <w:iCs/>
                <w:smallCaps/>
              </w:rPr>
              <w:t>›</w:t>
            </w:r>
            <w:r w:rsidR="006131A5" w:rsidRPr="00261222">
              <w:rPr>
                <w:rFonts w:cs="Times-Roman"/>
                <w:iCs/>
                <w:smallCaps/>
              </w:rPr>
              <w:t>-t</w:t>
            </w:r>
          </w:p>
        </w:tc>
      </w:tr>
      <w:tr w:rsidR="006131A5" w:rsidRPr="00261222" w14:paraId="33EC1488" w14:textId="77777777" w:rsidTr="00B907A0">
        <w:tc>
          <w:tcPr>
            <w:tcW w:w="0" w:type="auto"/>
          </w:tcPr>
          <w:p w14:paraId="427298A5" w14:textId="77777777" w:rsidR="006131A5" w:rsidRPr="003116C3" w:rsidRDefault="006131A5" w:rsidP="00FE3C7D">
            <w:pPr>
              <w:pStyle w:val="NormalforTables"/>
              <w:spacing w:line="720" w:lineRule="exact"/>
            </w:pPr>
            <w:r w:rsidRPr="00261222">
              <w:t>there</w:t>
            </w:r>
          </w:p>
        </w:tc>
        <w:tc>
          <w:tcPr>
            <w:tcW w:w="0" w:type="auto"/>
          </w:tcPr>
          <w:p w14:paraId="4156C915" w14:textId="00568CCB" w:rsidR="006131A5" w:rsidRPr="009B1806" w:rsidRDefault="006A7273" w:rsidP="00FE3C7D">
            <w:pPr>
              <w:pStyle w:val="NormalforTables"/>
              <w:spacing w:line="720" w:lineRule="exact"/>
            </w:pPr>
            <w:r>
              <w:t>east</w:t>
            </w:r>
          </w:p>
        </w:tc>
        <w:tc>
          <w:tcPr>
            <w:tcW w:w="0" w:type="auto"/>
          </w:tcPr>
          <w:p w14:paraId="396D0DFC" w14:textId="234A6D2C" w:rsidR="006131A5" w:rsidRPr="009B1806" w:rsidRDefault="006131A5" w:rsidP="00FE3C7D">
            <w:pPr>
              <w:pStyle w:val="NormalforTables"/>
              <w:spacing w:line="720" w:lineRule="exact"/>
            </w:pPr>
            <w:r w:rsidRPr="00261222">
              <w:t>‹go›</w:t>
            </w:r>
          </w:p>
        </w:tc>
        <w:tc>
          <w:tcPr>
            <w:tcW w:w="0" w:type="auto"/>
          </w:tcPr>
          <w:p w14:paraId="27BE50D8" w14:textId="77777777" w:rsidR="006131A5" w:rsidRPr="003116C3" w:rsidRDefault="006131A5" w:rsidP="00FE3C7D">
            <w:pPr>
              <w:pStyle w:val="NormalforTables"/>
              <w:spacing w:line="720" w:lineRule="exact"/>
            </w:pPr>
            <w:r w:rsidRPr="00261222">
              <w:t>1-2-pl</w:t>
            </w:r>
          </w:p>
        </w:tc>
        <w:tc>
          <w:tcPr>
            <w:tcW w:w="0" w:type="auto"/>
          </w:tcPr>
          <w:p w14:paraId="4B302F35" w14:textId="42CD826D" w:rsidR="006131A5" w:rsidRPr="009B1806" w:rsidRDefault="006A7273" w:rsidP="009835C4">
            <w:pPr>
              <w:pStyle w:val="NormalforTables"/>
              <w:spacing w:line="720" w:lineRule="exact"/>
            </w:pPr>
            <w:r>
              <w:t>east</w:t>
            </w:r>
            <w:r w:rsidR="006131A5" w:rsidRPr="00261222">
              <w:t>-</w:t>
            </w:r>
            <w:r w:rsidR="009835C4">
              <w:t>‹</w:t>
            </w:r>
            <w:r w:rsidR="006131A5" w:rsidRPr="00261222">
              <w:rPr>
                <w:smallCaps/>
              </w:rPr>
              <w:t>pres</w:t>
            </w:r>
            <w:r w:rsidR="009835C4">
              <w:rPr>
                <w:smallCaps/>
              </w:rPr>
              <w:t>-</w:t>
            </w:r>
            <w:r w:rsidR="006131A5" w:rsidRPr="00261222">
              <w:rPr>
                <w:smallCaps/>
              </w:rPr>
              <w:t>sej</w:t>
            </w:r>
            <w:r w:rsidR="009835C4">
              <w:rPr>
                <w:smallCaps/>
              </w:rPr>
              <w:t>›</w:t>
            </w:r>
          </w:p>
        </w:tc>
      </w:tr>
    </w:tbl>
    <w:p w14:paraId="02DC6938" w14:textId="77777777" w:rsidR="001A6428" w:rsidRPr="00261222" w:rsidRDefault="001A6428" w:rsidP="00B907A0">
      <w:pPr>
        <w:pStyle w:val="NormalforTables"/>
        <w:spacing w:line="720" w:lineRule="exact"/>
        <w:ind w:left="720"/>
        <w:rPr>
          <w:rFonts w:cs="Monaco"/>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235"/>
        <w:gridCol w:w="2223"/>
        <w:gridCol w:w="2931"/>
      </w:tblGrid>
      <w:tr w:rsidR="00982A85" w:rsidRPr="009B1806" w14:paraId="0529263E" w14:textId="77777777" w:rsidTr="00B907A0">
        <w:tc>
          <w:tcPr>
            <w:tcW w:w="0" w:type="auto"/>
          </w:tcPr>
          <w:p w14:paraId="65095C7C" w14:textId="77777777" w:rsidR="00982A85" w:rsidRPr="00C238D5" w:rsidRDefault="00982A85" w:rsidP="00FE3C7D">
            <w:pPr>
              <w:pStyle w:val="NormalforTables"/>
              <w:spacing w:line="720" w:lineRule="exact"/>
              <w:rPr>
                <w:i/>
              </w:rPr>
            </w:pPr>
            <w:r w:rsidRPr="00261222">
              <w:rPr>
                <w:i/>
              </w:rPr>
              <w:t>ni-wa-a</w:t>
            </w:r>
          </w:p>
        </w:tc>
        <w:tc>
          <w:tcPr>
            <w:tcW w:w="0" w:type="auto"/>
          </w:tcPr>
          <w:p w14:paraId="332DEB39" w14:textId="77777777" w:rsidR="00982A85" w:rsidRPr="00C51766" w:rsidRDefault="00982A85" w:rsidP="00FE3C7D">
            <w:pPr>
              <w:pStyle w:val="NormalforTables"/>
              <w:spacing w:line="720" w:lineRule="exact"/>
              <w:rPr>
                <w:b/>
                <w:i/>
              </w:rPr>
            </w:pPr>
            <w:r w:rsidRPr="00261222">
              <w:rPr>
                <w:b/>
                <w:i/>
              </w:rPr>
              <w:t>ngarn-kurrka-</w:t>
            </w:r>
          </w:p>
        </w:tc>
        <w:tc>
          <w:tcPr>
            <w:tcW w:w="0" w:type="auto"/>
          </w:tcPr>
          <w:p w14:paraId="03A5ABF3" w14:textId="77777777" w:rsidR="00982A85" w:rsidRPr="000B74C3" w:rsidRDefault="00982A85" w:rsidP="00FE3C7D">
            <w:pPr>
              <w:pStyle w:val="NormalforTables"/>
              <w:spacing w:line="720" w:lineRule="exact"/>
              <w:rPr>
                <w:rFonts w:cs="Helvetica"/>
                <w:i/>
                <w:lang w:val="en-US"/>
              </w:rPr>
            </w:pPr>
            <w:r w:rsidRPr="00261222">
              <w:rPr>
                <w:i/>
              </w:rPr>
              <w:t>thula-th-urrk-</w:t>
            </w:r>
          </w:p>
        </w:tc>
      </w:tr>
      <w:tr w:rsidR="00982A85" w:rsidRPr="009B1806" w14:paraId="79EC8731" w14:textId="77777777" w:rsidTr="00B907A0">
        <w:tc>
          <w:tcPr>
            <w:tcW w:w="0" w:type="auto"/>
          </w:tcPr>
          <w:p w14:paraId="7BED46C2" w14:textId="0F22116F" w:rsidR="00982A85" w:rsidRPr="009B1806" w:rsidRDefault="00982A85" w:rsidP="00FE3C7D">
            <w:pPr>
              <w:pStyle w:val="NormalforTables"/>
              <w:spacing w:line="720" w:lineRule="exact"/>
            </w:pPr>
            <w:r w:rsidRPr="00261222">
              <w:t>3sg-</w:t>
            </w:r>
            <w:r w:rsidR="00074763" w:rsidRPr="00074763">
              <w:rPr>
                <w:smallCaps/>
              </w:rPr>
              <w:t>µsej</w:t>
            </w:r>
            <w:r w:rsidRPr="00261222">
              <w:rPr>
                <w:smallCaps/>
              </w:rPr>
              <w:t>-t</w:t>
            </w:r>
          </w:p>
        </w:tc>
        <w:tc>
          <w:tcPr>
            <w:tcW w:w="0" w:type="auto"/>
          </w:tcPr>
          <w:p w14:paraId="58C07A16" w14:textId="02FA94F4" w:rsidR="00982A85" w:rsidRPr="009B1806" w:rsidRDefault="00982A85" w:rsidP="00FE3C7D">
            <w:pPr>
              <w:pStyle w:val="NormalforTables"/>
              <w:spacing w:line="720" w:lineRule="exact"/>
            </w:pPr>
            <w:r w:rsidRPr="00261222">
              <w:t>beach</w:t>
            </w:r>
            <w:r w:rsidRPr="00261222">
              <w:rPr>
                <w:rFonts w:cs="Times-Roman"/>
                <w:iCs/>
                <w:smallCaps/>
              </w:rPr>
              <w:t>-</w:t>
            </w:r>
            <w:r w:rsidR="009835C4">
              <w:rPr>
                <w:rFonts w:cs="Times-Roman"/>
                <w:iCs/>
                <w:smallCaps/>
              </w:rPr>
              <w:t>‹</w:t>
            </w:r>
            <w:r w:rsidRPr="00261222">
              <w:rPr>
                <w:rFonts w:cs="Times-Roman"/>
                <w:iCs/>
                <w:smallCaps/>
              </w:rPr>
              <w:t>µloc.µobl</w:t>
            </w:r>
            <w:r w:rsidR="009835C4">
              <w:rPr>
                <w:rFonts w:cs="Times-Roman"/>
                <w:iCs/>
                <w:smallCaps/>
              </w:rPr>
              <w:t>›</w:t>
            </w:r>
            <w:r w:rsidRPr="00261222">
              <w:rPr>
                <w:rFonts w:cs="Times-Roman"/>
                <w:iCs/>
                <w:smallCaps/>
              </w:rPr>
              <w:t>-t</w:t>
            </w:r>
          </w:p>
        </w:tc>
        <w:tc>
          <w:tcPr>
            <w:tcW w:w="0" w:type="auto"/>
          </w:tcPr>
          <w:p w14:paraId="6B187056" w14:textId="5BB94F61" w:rsidR="00982A85" w:rsidRPr="009B1806" w:rsidRDefault="00982A85" w:rsidP="00FE3C7D">
            <w:pPr>
              <w:pStyle w:val="NormalforTables"/>
              <w:spacing w:line="720" w:lineRule="exact"/>
            </w:pPr>
            <w:r w:rsidRPr="00261222">
              <w:t>‹descend</w:t>
            </w:r>
            <w:r w:rsidRPr="00261222">
              <w:rPr>
                <w:rFonts w:cs="Times-Roman"/>
                <w:iCs/>
                <w:smallCaps/>
              </w:rPr>
              <w:t>-th›-</w:t>
            </w:r>
            <w:r w:rsidR="009835C4">
              <w:rPr>
                <w:rFonts w:cs="Times-Roman"/>
                <w:iCs/>
                <w:smallCaps/>
              </w:rPr>
              <w:t>‹</w:t>
            </w:r>
            <w:r w:rsidRPr="00261222">
              <w:rPr>
                <w:rFonts w:cs="Times-Roman"/>
                <w:iCs/>
                <w:smallCaps/>
              </w:rPr>
              <w:t>µloc.µobl</w:t>
            </w:r>
            <w:r w:rsidR="009835C4">
              <w:rPr>
                <w:rFonts w:cs="Times-Roman"/>
                <w:iCs/>
                <w:smallCaps/>
              </w:rPr>
              <w:t>›</w:t>
            </w:r>
            <w:r w:rsidRPr="00261222">
              <w:rPr>
                <w:rFonts w:cs="Times-Roman"/>
                <w:iCs/>
                <w:smallCaps/>
              </w:rPr>
              <w:t>-t</w:t>
            </w:r>
          </w:p>
        </w:tc>
      </w:tr>
      <w:tr w:rsidR="00982A85" w:rsidRPr="009B1806" w14:paraId="115F5FE5" w14:textId="77777777" w:rsidTr="00B907A0">
        <w:tc>
          <w:tcPr>
            <w:tcW w:w="0" w:type="auto"/>
          </w:tcPr>
          <w:p w14:paraId="0A5D89A1" w14:textId="77777777" w:rsidR="00982A85" w:rsidRPr="009B1806" w:rsidRDefault="00982A85" w:rsidP="00FE3C7D">
            <w:pPr>
              <w:pStyle w:val="NormalforTables"/>
              <w:spacing w:line="720" w:lineRule="exact"/>
            </w:pPr>
            <w:r w:rsidRPr="00261222">
              <w:t>3sg</w:t>
            </w:r>
            <w:r w:rsidRPr="00261222">
              <w:rPr>
                <w:smallCaps/>
              </w:rPr>
              <w:t>-sej</w:t>
            </w:r>
          </w:p>
        </w:tc>
        <w:tc>
          <w:tcPr>
            <w:tcW w:w="0" w:type="auto"/>
          </w:tcPr>
          <w:p w14:paraId="41758EB4" w14:textId="2FCF73E0" w:rsidR="00982A85" w:rsidRPr="009B1806" w:rsidRDefault="00982A85" w:rsidP="009835C4">
            <w:pPr>
              <w:pStyle w:val="NormalforTables"/>
              <w:spacing w:line="720" w:lineRule="exact"/>
            </w:pPr>
            <w:r w:rsidRPr="00261222">
              <w:t>beach-</w:t>
            </w:r>
            <w:r w:rsidR="009835C4">
              <w:t>‹</w:t>
            </w:r>
            <w:r w:rsidRPr="00261222">
              <w:rPr>
                <w:smallCaps/>
              </w:rPr>
              <w:t>pres</w:t>
            </w:r>
            <w:r w:rsidR="009835C4">
              <w:rPr>
                <w:smallCaps/>
              </w:rPr>
              <w:t>-</w:t>
            </w:r>
            <w:r w:rsidRPr="00261222">
              <w:rPr>
                <w:smallCaps/>
              </w:rPr>
              <w:t>sej</w:t>
            </w:r>
            <w:r w:rsidR="009835C4">
              <w:rPr>
                <w:smallCaps/>
              </w:rPr>
              <w:t>›</w:t>
            </w:r>
          </w:p>
        </w:tc>
        <w:tc>
          <w:tcPr>
            <w:tcW w:w="0" w:type="auto"/>
          </w:tcPr>
          <w:p w14:paraId="55F0561D" w14:textId="6909EDA3" w:rsidR="00982A85" w:rsidRPr="009B1806" w:rsidRDefault="00982A85" w:rsidP="009835C4">
            <w:pPr>
              <w:pStyle w:val="NormalforTables"/>
              <w:spacing w:line="720" w:lineRule="exact"/>
            </w:pPr>
            <w:r w:rsidRPr="00261222">
              <w:t>‹descend</w:t>
            </w:r>
            <w:r w:rsidRPr="00261222">
              <w:rPr>
                <w:smallCaps/>
              </w:rPr>
              <w:t>›-</w:t>
            </w:r>
            <w:r w:rsidR="009835C4">
              <w:rPr>
                <w:smallCaps/>
              </w:rPr>
              <w:t>‹</w:t>
            </w:r>
            <w:r w:rsidRPr="00261222">
              <w:rPr>
                <w:smallCaps/>
              </w:rPr>
              <w:t>pres</w:t>
            </w:r>
            <w:r w:rsidR="009835C4">
              <w:rPr>
                <w:smallCaps/>
              </w:rPr>
              <w:t>-</w:t>
            </w:r>
            <w:r w:rsidRPr="00261222">
              <w:rPr>
                <w:smallCaps/>
              </w:rPr>
              <w:t>sej</w:t>
            </w:r>
            <w:r w:rsidR="009835C4">
              <w:rPr>
                <w:smallCaps/>
              </w:rPr>
              <w:t>›</w:t>
            </w:r>
          </w:p>
        </w:tc>
      </w:tr>
    </w:tbl>
    <w:p w14:paraId="0EAD43FF" w14:textId="3C078F8A" w:rsidR="006131A5" w:rsidRPr="00261222" w:rsidRDefault="006131A5" w:rsidP="00B907A0">
      <w:pPr>
        <w:pStyle w:val="NormalforTables"/>
        <w:spacing w:line="720" w:lineRule="exact"/>
        <w:ind w:left="720"/>
      </w:pPr>
      <w:r w:rsidRPr="00261222">
        <w:t xml:space="preserve">‘Let’s go there in the </w:t>
      </w:r>
      <w:r w:rsidR="006A7273">
        <w:t>east</w:t>
      </w:r>
      <w:r w:rsidRPr="00261222">
        <w:t xml:space="preserve">, as he comes down to the beach in the </w:t>
      </w:r>
      <w:r w:rsidR="006A7273">
        <w:t>east</w:t>
      </w:r>
      <w:r w:rsidRPr="00261222">
        <w:t>.’</w:t>
      </w:r>
      <w:r w:rsidR="00B907A0">
        <w:t xml:space="preserve"> </w:t>
      </w:r>
      <w:r w:rsidRPr="00261222">
        <w:t>[W1960]</w:t>
      </w:r>
    </w:p>
    <w:p w14:paraId="53E4D207" w14:textId="77777777" w:rsidR="001A6428" w:rsidRPr="00261222" w:rsidRDefault="001A6428" w:rsidP="00FE3C7D">
      <w:pPr>
        <w:spacing w:line="720" w:lineRule="exact"/>
        <w:jc w:val="left"/>
      </w:pPr>
    </w:p>
    <w:p w14:paraId="6A4FCA55" w14:textId="5E2A7290" w:rsidR="00525BDD" w:rsidRPr="009B1806" w:rsidRDefault="00790459" w:rsidP="00FE3C7D">
      <w:pPr>
        <w:pStyle w:val="NormalforTables"/>
        <w:tabs>
          <w:tab w:val="left" w:pos="817"/>
        </w:tabs>
        <w:spacing w:line="720" w:lineRule="exact"/>
      </w:pPr>
      <w:r w:rsidRPr="00790459">
        <w:lastRenderedPageBreak/>
        <w:t>(B.6)</w:t>
      </w:r>
      <w:r w:rsidRPr="00790459">
        <w:tab/>
      </w:r>
      <w:r w:rsidR="00525BDD" w:rsidRPr="00261222">
        <w:t>Inflected for</w:t>
      </w:r>
      <w:r w:rsidR="00525BDD" w:rsidRPr="00261222">
        <w:rPr>
          <w:smallCaps/>
        </w:rPr>
        <w:t xml:space="preserve"> tama:</w:t>
      </w:r>
      <w:r w:rsidR="00525BDD" w:rsidRPr="00261222">
        <w:t xml:space="preserve">antecedent, which attaches </w:t>
      </w:r>
      <w:r w:rsidR="006B1AC0">
        <w:t xml:space="preserve">either </w:t>
      </w:r>
      <w:r w:rsidR="00525BDD" w:rsidRPr="00261222">
        <w:t xml:space="preserve">to </w:t>
      </w:r>
      <w:r w:rsidR="00CE0B30" w:rsidRPr="00261222">
        <w:t>VP</w:t>
      </w:r>
      <w:r w:rsidR="00CE0B30">
        <w:rPr>
          <w:vertAlign w:val="subscript"/>
        </w:rPr>
        <w:t>γ</w:t>
      </w:r>
      <w:r w:rsidR="00525BDD" w:rsidRPr="00261222">
        <w:rPr>
          <w:position w:val="-4"/>
          <w:sz w:val="18"/>
        </w:rPr>
        <w:t xml:space="preserve"> </w:t>
      </w:r>
      <w:r w:rsidR="00525BDD" w:rsidRPr="00261222">
        <w:t xml:space="preserve">or </w:t>
      </w:r>
      <w:r w:rsidR="00CE0B30" w:rsidRPr="00261222">
        <w:t>VP</w:t>
      </w:r>
      <w:r w:rsidR="00CE0B30">
        <w:rPr>
          <w:vertAlign w:val="subscript"/>
        </w:rPr>
        <w:t>δ</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50"/>
        <w:gridCol w:w="2711"/>
      </w:tblGrid>
      <w:tr w:rsidR="00982A85" w:rsidRPr="009B1806" w14:paraId="7CA83760" w14:textId="77777777" w:rsidTr="00B907A0">
        <w:tc>
          <w:tcPr>
            <w:tcW w:w="0" w:type="auto"/>
          </w:tcPr>
          <w:p w14:paraId="0252F06C" w14:textId="77777777" w:rsidR="00982A85" w:rsidRPr="006A7273" w:rsidRDefault="00982A85" w:rsidP="00FE3C7D">
            <w:pPr>
              <w:pStyle w:val="NormalforTables"/>
              <w:spacing w:line="720" w:lineRule="exact"/>
            </w:pPr>
            <w:r w:rsidRPr="006A7273">
              <w:rPr>
                <w:rFonts w:cs="MinionPro-Regular"/>
                <w:i/>
                <w:iCs/>
              </w:rPr>
              <w:t>Bath-in-da</w:t>
            </w:r>
          </w:p>
        </w:tc>
        <w:tc>
          <w:tcPr>
            <w:tcW w:w="0" w:type="auto"/>
          </w:tcPr>
          <w:p w14:paraId="42DE22BF" w14:textId="77777777" w:rsidR="00982A85" w:rsidRPr="006A7273" w:rsidRDefault="00982A85" w:rsidP="00FE3C7D">
            <w:pPr>
              <w:pStyle w:val="NormalforTables"/>
              <w:spacing w:line="720" w:lineRule="exact"/>
            </w:pPr>
            <w:r w:rsidRPr="006A7273">
              <w:rPr>
                <w:rFonts w:cs="MinionPro-Regular"/>
                <w:i/>
                <w:iCs/>
              </w:rPr>
              <w:t>thula-th-arrma-th,</w:t>
            </w:r>
          </w:p>
        </w:tc>
      </w:tr>
      <w:tr w:rsidR="00982A85" w:rsidRPr="009B1806" w14:paraId="73F6FA5B" w14:textId="77777777" w:rsidTr="00B907A0">
        <w:tc>
          <w:tcPr>
            <w:tcW w:w="0" w:type="auto"/>
          </w:tcPr>
          <w:p w14:paraId="1BCDD4C3" w14:textId="6B3991D7" w:rsidR="00982A85" w:rsidRPr="00221A64" w:rsidRDefault="00982A85" w:rsidP="00063603">
            <w:pPr>
              <w:pStyle w:val="NormalforTables"/>
              <w:spacing w:line="720" w:lineRule="exact"/>
              <w:rPr>
                <w:rFonts w:ascii="Times New Roman" w:hAnsi="Times New Roman"/>
              </w:rPr>
            </w:pPr>
            <w:r w:rsidRPr="00261222">
              <w:t>west-</w:t>
            </w:r>
            <w:r w:rsidR="00063603">
              <w:rPr>
                <w:smallCaps/>
              </w:rPr>
              <w:t>µablc</w:t>
            </w:r>
            <w:r w:rsidRPr="00261222">
              <w:rPr>
                <w:smallCaps/>
              </w:rPr>
              <w:t>-t</w:t>
            </w:r>
          </w:p>
        </w:tc>
        <w:tc>
          <w:tcPr>
            <w:tcW w:w="0" w:type="auto"/>
          </w:tcPr>
          <w:p w14:paraId="4267EB98" w14:textId="091A6339" w:rsidR="00982A85" w:rsidRPr="009B1806" w:rsidRDefault="00982A85" w:rsidP="00FE3C7D">
            <w:pPr>
              <w:pStyle w:val="NormalforTables"/>
              <w:spacing w:line="720" w:lineRule="exact"/>
            </w:pPr>
            <w:r w:rsidRPr="00261222">
              <w:t>‹descend</w:t>
            </w:r>
            <w:r w:rsidRPr="00261222">
              <w:rPr>
                <w:smallCaps/>
              </w:rPr>
              <w:t>-th›-</w:t>
            </w:r>
            <w:r w:rsidR="006A7273">
              <w:rPr>
                <w:smallCaps/>
              </w:rPr>
              <w:t>‹</w:t>
            </w:r>
            <w:r w:rsidRPr="00261222">
              <w:rPr>
                <w:smallCaps/>
              </w:rPr>
              <w:t>caus</w:t>
            </w:r>
            <w:r w:rsidR="009F6A11">
              <w:rPr>
                <w:smallCaps/>
              </w:rPr>
              <w:t>-th›-t</w:t>
            </w:r>
          </w:p>
        </w:tc>
      </w:tr>
      <w:tr w:rsidR="00982A85" w:rsidRPr="00261222" w14:paraId="0B90A51A" w14:textId="77777777" w:rsidTr="00B907A0">
        <w:tc>
          <w:tcPr>
            <w:tcW w:w="0" w:type="auto"/>
          </w:tcPr>
          <w:p w14:paraId="51EB17A7" w14:textId="0B86CDF5" w:rsidR="00982A85" w:rsidRPr="009B1806" w:rsidRDefault="00982A85" w:rsidP="00063603">
            <w:pPr>
              <w:pStyle w:val="NormalforTables"/>
              <w:spacing w:line="720" w:lineRule="exact"/>
            </w:pPr>
            <w:r w:rsidRPr="00261222">
              <w:t>west-</w:t>
            </w:r>
            <w:r w:rsidR="00063603" w:rsidRPr="00063603">
              <w:rPr>
                <w:smallCaps/>
              </w:rPr>
              <w:t>ablc</w:t>
            </w:r>
          </w:p>
        </w:tc>
        <w:tc>
          <w:tcPr>
            <w:tcW w:w="0" w:type="auto"/>
          </w:tcPr>
          <w:p w14:paraId="42F754C2" w14:textId="17FED00A" w:rsidR="00982A85" w:rsidRPr="009B1806" w:rsidRDefault="00982A85" w:rsidP="00FE3C7D">
            <w:pPr>
              <w:pStyle w:val="NormalforTables"/>
              <w:spacing w:line="720" w:lineRule="exact"/>
            </w:pPr>
            <w:r w:rsidRPr="00261222">
              <w:t>‹descend</w:t>
            </w:r>
            <w:r w:rsidRPr="00261222">
              <w:rPr>
                <w:smallCaps/>
              </w:rPr>
              <w:t>›-</w:t>
            </w:r>
            <w:r w:rsidR="006A7273">
              <w:rPr>
                <w:smallCaps/>
              </w:rPr>
              <w:t>‹</w:t>
            </w:r>
            <w:r w:rsidRPr="00261222">
              <w:rPr>
                <w:smallCaps/>
              </w:rPr>
              <w:t>caus</w:t>
            </w:r>
            <w:r w:rsidR="006A7273">
              <w:rPr>
                <w:smallCaps/>
              </w:rPr>
              <w:t>›</w:t>
            </w:r>
          </w:p>
        </w:tc>
      </w:tr>
    </w:tbl>
    <w:p w14:paraId="471A8979"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588"/>
        <w:gridCol w:w="2264"/>
      </w:tblGrid>
      <w:tr w:rsidR="00982A85" w:rsidRPr="009B1806" w14:paraId="7EF93F0F" w14:textId="77777777" w:rsidTr="00B907A0">
        <w:tc>
          <w:tcPr>
            <w:tcW w:w="0" w:type="auto"/>
          </w:tcPr>
          <w:p w14:paraId="2EEB97D4" w14:textId="77777777" w:rsidR="00982A85" w:rsidRPr="006A7273" w:rsidRDefault="00982A85" w:rsidP="00FE3C7D">
            <w:pPr>
              <w:pStyle w:val="NormalforTables"/>
              <w:spacing w:line="720" w:lineRule="exact"/>
            </w:pPr>
            <w:r w:rsidRPr="006A7273">
              <w:rPr>
                <w:rFonts w:cs="MinionPro-Regular"/>
                <w:b/>
                <w:i/>
                <w:iCs/>
              </w:rPr>
              <w:t>thungkuwa--ngarrba</w:t>
            </w:r>
            <w:r w:rsidRPr="006A7273">
              <w:rPr>
                <w:rFonts w:cs="MinionPro-Regular"/>
                <w:i/>
                <w:iCs/>
              </w:rPr>
              <w:t xml:space="preserve">- </w:t>
            </w:r>
          </w:p>
        </w:tc>
        <w:tc>
          <w:tcPr>
            <w:tcW w:w="0" w:type="auto"/>
          </w:tcPr>
          <w:p w14:paraId="1F2C6BFF" w14:textId="77777777" w:rsidR="00982A85" w:rsidRPr="006A7273" w:rsidRDefault="00982A85" w:rsidP="00FE3C7D">
            <w:pPr>
              <w:pStyle w:val="NormalforTables"/>
              <w:spacing w:line="720" w:lineRule="exact"/>
              <w:rPr>
                <w:rFonts w:cs="Times-Roman"/>
                <w:iCs/>
              </w:rPr>
            </w:pPr>
            <w:r w:rsidRPr="006A7273">
              <w:rPr>
                <w:rFonts w:cs="MinionPro-Regular"/>
                <w:i/>
                <w:iCs/>
              </w:rPr>
              <w:t>wirdi--n-ngarrb-.</w:t>
            </w:r>
          </w:p>
        </w:tc>
      </w:tr>
      <w:tr w:rsidR="00982A85" w:rsidRPr="009B1806" w14:paraId="5B7BD81A" w14:textId="77777777" w:rsidTr="00B907A0">
        <w:tc>
          <w:tcPr>
            <w:tcW w:w="0" w:type="auto"/>
          </w:tcPr>
          <w:p w14:paraId="67CF42F7" w14:textId="581D1EE7" w:rsidR="00982A85" w:rsidRPr="009B1806" w:rsidRDefault="00982A85" w:rsidP="00FE3C7D">
            <w:pPr>
              <w:pStyle w:val="NormalforTables"/>
              <w:spacing w:line="720" w:lineRule="exact"/>
            </w:pPr>
            <w:r w:rsidRPr="00261222">
              <w:t>swamp-µ</w:t>
            </w:r>
            <w:r w:rsidR="002E6B3D">
              <w:rPr>
                <w:smallCaps/>
              </w:rPr>
              <w:t>cons</w:t>
            </w:r>
            <w:r w:rsidRPr="00261222">
              <w:rPr>
                <w:smallCaps/>
              </w:rPr>
              <w:t>-t</w:t>
            </w:r>
          </w:p>
        </w:tc>
        <w:tc>
          <w:tcPr>
            <w:tcW w:w="0" w:type="auto"/>
          </w:tcPr>
          <w:p w14:paraId="1548FADD" w14:textId="1A1FAA1B" w:rsidR="00982A85" w:rsidRPr="009B1806" w:rsidRDefault="00982A85" w:rsidP="00FE3C7D">
            <w:pPr>
              <w:pStyle w:val="NormalforTables"/>
              <w:spacing w:line="720" w:lineRule="exact"/>
            </w:pPr>
            <w:r w:rsidRPr="00261222">
              <w:t>‹stay</w:t>
            </w:r>
            <w:r w:rsidRPr="00261222">
              <w:rPr>
                <w:smallCaps/>
              </w:rPr>
              <w:t>-j›</w:t>
            </w:r>
            <w:r w:rsidRPr="00261222">
              <w:t>-‹µ</w:t>
            </w:r>
            <w:r w:rsidRPr="00261222">
              <w:rPr>
                <w:smallCaps/>
              </w:rPr>
              <w:t>n</w:t>
            </w:r>
            <w:r w:rsidRPr="00261222">
              <w:t>-µ</w:t>
            </w:r>
            <w:r w:rsidR="002E6B3D">
              <w:rPr>
                <w:smallCaps/>
              </w:rPr>
              <w:t>cons</w:t>
            </w:r>
            <w:r w:rsidRPr="00261222">
              <w:rPr>
                <w:smallCaps/>
              </w:rPr>
              <w:t>›-t</w:t>
            </w:r>
          </w:p>
        </w:tc>
      </w:tr>
      <w:tr w:rsidR="00982A85" w:rsidRPr="009B1806" w14:paraId="41BBBC2B" w14:textId="77777777" w:rsidTr="00B907A0">
        <w:tc>
          <w:tcPr>
            <w:tcW w:w="0" w:type="auto"/>
          </w:tcPr>
          <w:p w14:paraId="5849F109" w14:textId="77777777" w:rsidR="00982A85" w:rsidRPr="009B1806" w:rsidRDefault="00982A85" w:rsidP="00FE3C7D">
            <w:pPr>
              <w:pStyle w:val="NormalforTables"/>
              <w:spacing w:line="720" w:lineRule="exact"/>
            </w:pPr>
            <w:r w:rsidRPr="00261222">
              <w:t>swamp-</w:t>
            </w:r>
            <w:r w:rsidRPr="00261222">
              <w:rPr>
                <w:smallCaps/>
              </w:rPr>
              <w:t>anta</w:t>
            </w:r>
          </w:p>
        </w:tc>
        <w:tc>
          <w:tcPr>
            <w:tcW w:w="0" w:type="auto"/>
          </w:tcPr>
          <w:p w14:paraId="27B0BBEA" w14:textId="77777777" w:rsidR="00982A85" w:rsidRPr="009B1806" w:rsidRDefault="00982A85" w:rsidP="00FE3C7D">
            <w:pPr>
              <w:pStyle w:val="NormalforTables"/>
              <w:spacing w:line="720" w:lineRule="exact"/>
            </w:pPr>
            <w:r w:rsidRPr="00261222">
              <w:t>‹stay</w:t>
            </w:r>
            <w:r w:rsidRPr="00261222">
              <w:rPr>
                <w:smallCaps/>
              </w:rPr>
              <w:t>›-</w:t>
            </w:r>
            <w:r w:rsidRPr="00261222">
              <w:t>‹</w:t>
            </w:r>
            <w:r w:rsidRPr="00261222">
              <w:rPr>
                <w:smallCaps/>
              </w:rPr>
              <w:t>anta›</w:t>
            </w:r>
          </w:p>
        </w:tc>
      </w:tr>
    </w:tbl>
    <w:p w14:paraId="0E3F88C8" w14:textId="77777777" w:rsidR="006131A5" w:rsidRPr="00261222" w:rsidRDefault="006131A5" w:rsidP="00B907A0">
      <w:pPr>
        <w:pStyle w:val="NormalforTables"/>
        <w:spacing w:line="720" w:lineRule="exact"/>
        <w:ind w:left="720"/>
      </w:pPr>
      <w:r w:rsidRPr="00261222">
        <w:rPr>
          <w:rFonts w:cs="Times-Roman"/>
          <w:szCs w:val="18"/>
          <w:lang w:val="en-US"/>
        </w:rPr>
        <w:t>‘Bring down from the west the ones who have been in the swamp!’ [R2005-jul15a]</w:t>
      </w:r>
    </w:p>
    <w:p w14:paraId="3B9C07BA" w14:textId="77777777" w:rsidR="001A6428" w:rsidRPr="00261222" w:rsidRDefault="001A6428" w:rsidP="00FE3C7D">
      <w:pPr>
        <w:spacing w:line="720" w:lineRule="exact"/>
        <w:jc w:val="left"/>
      </w:pPr>
    </w:p>
    <w:p w14:paraId="03DCAF4B" w14:textId="5A0363C5" w:rsidR="00525BDD" w:rsidRPr="00647839" w:rsidRDefault="00790459" w:rsidP="00FE3C7D">
      <w:pPr>
        <w:pStyle w:val="NormalforTables"/>
        <w:tabs>
          <w:tab w:val="left" w:pos="817"/>
        </w:tabs>
        <w:spacing w:line="720" w:lineRule="exact"/>
      </w:pPr>
      <w:r w:rsidRPr="00790459">
        <w:lastRenderedPageBreak/>
        <w:t>(B.7)</w:t>
      </w:r>
      <w:r w:rsidRPr="00790459">
        <w:tab/>
      </w:r>
      <w:r w:rsidR="00525BDD" w:rsidRPr="00261222">
        <w:t>Inflected for</w:t>
      </w:r>
      <w:r w:rsidR="00525BDD" w:rsidRPr="00261222">
        <w:rPr>
          <w:smallCaps/>
        </w:rPr>
        <w:t xml:space="preserve"> tama:</w:t>
      </w:r>
      <w:r w:rsidR="00525BDD" w:rsidRPr="00261222">
        <w:t xml:space="preserve">continuous, which attaches to </w:t>
      </w:r>
      <w:r w:rsidR="003F0B7D" w:rsidRPr="00261222">
        <w:t>VP</w:t>
      </w:r>
      <w:r w:rsidR="003F0B7D">
        <w:rPr>
          <w:vertAlign w:val="subscript"/>
        </w:rPr>
        <w:t>δ</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93"/>
        <w:gridCol w:w="1645"/>
        <w:gridCol w:w="1500"/>
        <w:gridCol w:w="1454"/>
      </w:tblGrid>
      <w:tr w:rsidR="006131A5" w:rsidRPr="009B1806" w14:paraId="7BED3EEE" w14:textId="77777777" w:rsidTr="00B907A0">
        <w:tc>
          <w:tcPr>
            <w:tcW w:w="0" w:type="auto"/>
          </w:tcPr>
          <w:p w14:paraId="10D472CD" w14:textId="124D25D3" w:rsidR="006131A5" w:rsidRPr="00647839" w:rsidRDefault="0038359B" w:rsidP="00FE3C7D">
            <w:pPr>
              <w:pStyle w:val="NormalforTables"/>
              <w:spacing w:line="720" w:lineRule="exact"/>
            </w:pPr>
            <w:r>
              <w:rPr>
                <w:i/>
              </w:rPr>
              <w:t>Nginyanang</w:t>
            </w:r>
            <w:r w:rsidR="006131A5" w:rsidRPr="00261222">
              <w:rPr>
                <w:i/>
              </w:rPr>
              <w:t>kuruw-a</w:t>
            </w:r>
          </w:p>
        </w:tc>
        <w:tc>
          <w:tcPr>
            <w:tcW w:w="0" w:type="auto"/>
          </w:tcPr>
          <w:p w14:paraId="4144DAF8" w14:textId="77777777" w:rsidR="006131A5" w:rsidRPr="004A15B7" w:rsidRDefault="006131A5" w:rsidP="00FE3C7D">
            <w:pPr>
              <w:pStyle w:val="NormalforTables"/>
              <w:spacing w:line="720" w:lineRule="exact"/>
              <w:rPr>
                <w:rFonts w:cs="Times-Roman"/>
                <w:b/>
                <w:iCs/>
              </w:rPr>
            </w:pPr>
            <w:r w:rsidRPr="00261222">
              <w:rPr>
                <w:b/>
                <w:i/>
              </w:rPr>
              <w:t>warngij-inja-</w:t>
            </w:r>
          </w:p>
        </w:tc>
        <w:tc>
          <w:tcPr>
            <w:tcW w:w="0" w:type="auto"/>
          </w:tcPr>
          <w:p w14:paraId="0991344A" w14:textId="77777777" w:rsidR="006131A5" w:rsidRPr="004A15B7" w:rsidRDefault="006131A5" w:rsidP="00FE3C7D">
            <w:pPr>
              <w:pStyle w:val="NormalforTables"/>
              <w:spacing w:line="720" w:lineRule="exact"/>
              <w:rPr>
                <w:b/>
              </w:rPr>
            </w:pPr>
            <w:r w:rsidRPr="00261222">
              <w:rPr>
                <w:b/>
                <w:i/>
              </w:rPr>
              <w:t>dulk-inja-</w:t>
            </w:r>
          </w:p>
        </w:tc>
        <w:tc>
          <w:tcPr>
            <w:tcW w:w="0" w:type="auto"/>
          </w:tcPr>
          <w:p w14:paraId="228FA658" w14:textId="77777777" w:rsidR="006131A5" w:rsidRPr="00B10E56" w:rsidRDefault="006131A5" w:rsidP="00FE3C7D">
            <w:pPr>
              <w:pStyle w:val="NormalforTables"/>
              <w:spacing w:line="720" w:lineRule="exact"/>
              <w:rPr>
                <w:rFonts w:cs="Times-Roman"/>
                <w:iCs/>
              </w:rPr>
            </w:pPr>
            <w:r w:rsidRPr="00261222">
              <w:rPr>
                <w:i/>
              </w:rPr>
              <w:t>wirdind?</w:t>
            </w:r>
          </w:p>
        </w:tc>
      </w:tr>
      <w:tr w:rsidR="006131A5" w:rsidRPr="009B1806" w14:paraId="1E3F26CB" w14:textId="77777777" w:rsidTr="00B907A0">
        <w:tc>
          <w:tcPr>
            <w:tcW w:w="0" w:type="auto"/>
          </w:tcPr>
          <w:p w14:paraId="6821FDD9" w14:textId="3828E9D7" w:rsidR="006131A5" w:rsidRPr="00647839" w:rsidRDefault="0038359B" w:rsidP="00FE3C7D">
            <w:pPr>
              <w:pStyle w:val="NormalforTables"/>
              <w:spacing w:line="720" w:lineRule="exact"/>
              <w:rPr>
                <w:rFonts w:ascii="Doulos SIL" w:hAnsi="Doulos SIL"/>
                <w:noProof/>
              </w:rPr>
            </w:pPr>
            <w:r>
              <w:rPr>
                <w:rFonts w:ascii="Doulos SIL" w:hAnsi="Doulos SIL"/>
                <w:noProof/>
              </w:rPr>
              <w:t>why</w:t>
            </w:r>
            <w:r w:rsidR="006131A5" w:rsidRPr="00647839">
              <w:rPr>
                <w:rFonts w:ascii="Doulos SIL" w:hAnsi="Doulos SIL"/>
                <w:smallCaps/>
                <w:noProof/>
              </w:rPr>
              <w:t>-t</w:t>
            </w:r>
          </w:p>
        </w:tc>
        <w:tc>
          <w:tcPr>
            <w:tcW w:w="0" w:type="auto"/>
          </w:tcPr>
          <w:p w14:paraId="7B146710" w14:textId="77777777" w:rsidR="006131A5" w:rsidRPr="009B1806" w:rsidRDefault="006131A5" w:rsidP="00FE3C7D">
            <w:pPr>
              <w:pStyle w:val="NormalforTables"/>
              <w:spacing w:line="720" w:lineRule="exact"/>
            </w:pPr>
            <w:r w:rsidRPr="00261222">
              <w:t>one-µ</w:t>
            </w:r>
            <w:r w:rsidRPr="00261222">
              <w:rPr>
                <w:smallCaps/>
              </w:rPr>
              <w:t>obl-t</w:t>
            </w:r>
          </w:p>
        </w:tc>
        <w:tc>
          <w:tcPr>
            <w:tcW w:w="0" w:type="auto"/>
          </w:tcPr>
          <w:p w14:paraId="58C2CCF8" w14:textId="77777777" w:rsidR="006131A5" w:rsidRPr="009B1806" w:rsidRDefault="006131A5" w:rsidP="00FE3C7D">
            <w:pPr>
              <w:pStyle w:val="NormalforTables"/>
              <w:spacing w:line="720" w:lineRule="exact"/>
            </w:pPr>
            <w:r w:rsidRPr="00261222">
              <w:t>place-µ</w:t>
            </w:r>
            <w:r w:rsidRPr="00261222">
              <w:rPr>
                <w:smallCaps/>
              </w:rPr>
              <w:t>obl-t</w:t>
            </w:r>
          </w:p>
        </w:tc>
        <w:tc>
          <w:tcPr>
            <w:tcW w:w="0" w:type="auto"/>
          </w:tcPr>
          <w:p w14:paraId="443E1F2F" w14:textId="77777777" w:rsidR="006131A5" w:rsidRPr="009B1806" w:rsidRDefault="006131A5" w:rsidP="00FE3C7D">
            <w:pPr>
              <w:pStyle w:val="NormalforTables"/>
              <w:spacing w:line="720" w:lineRule="exact"/>
            </w:pPr>
            <w:r w:rsidRPr="00261222">
              <w:t>‹stay</w:t>
            </w:r>
            <w:r w:rsidRPr="00261222">
              <w:rPr>
                <w:smallCaps/>
              </w:rPr>
              <w:t>-j›</w:t>
            </w:r>
            <w:r w:rsidRPr="00261222">
              <w:t>-µ</w:t>
            </w:r>
            <w:r w:rsidRPr="00261222">
              <w:rPr>
                <w:smallCaps/>
              </w:rPr>
              <w:t>n</w:t>
            </w:r>
            <w:r w:rsidRPr="00261222">
              <w:t>-</w:t>
            </w:r>
            <w:r w:rsidRPr="00261222">
              <w:rPr>
                <w:smallCaps/>
              </w:rPr>
              <w:t>t</w:t>
            </w:r>
          </w:p>
        </w:tc>
      </w:tr>
      <w:tr w:rsidR="006131A5" w:rsidRPr="009B1806" w14:paraId="75652BED" w14:textId="77777777" w:rsidTr="00B907A0">
        <w:tc>
          <w:tcPr>
            <w:tcW w:w="0" w:type="auto"/>
          </w:tcPr>
          <w:p w14:paraId="1958713E" w14:textId="4C79C7C3" w:rsidR="006131A5" w:rsidRPr="009B1806" w:rsidRDefault="006131A5" w:rsidP="00FE3C7D">
            <w:pPr>
              <w:pStyle w:val="NormalforTables"/>
              <w:spacing w:line="720" w:lineRule="exact"/>
            </w:pPr>
            <w:r w:rsidRPr="00261222">
              <w:t>why</w:t>
            </w:r>
          </w:p>
        </w:tc>
        <w:tc>
          <w:tcPr>
            <w:tcW w:w="0" w:type="auto"/>
          </w:tcPr>
          <w:p w14:paraId="70FD2047" w14:textId="77777777" w:rsidR="006131A5" w:rsidRPr="009B1806" w:rsidRDefault="006131A5" w:rsidP="00FE3C7D">
            <w:pPr>
              <w:pStyle w:val="NormalforTables"/>
              <w:spacing w:line="720" w:lineRule="exact"/>
            </w:pPr>
            <w:r w:rsidRPr="00261222">
              <w:t>one-</w:t>
            </w:r>
            <w:r w:rsidRPr="00261222">
              <w:rPr>
                <w:smallCaps/>
              </w:rPr>
              <w:t>cont</w:t>
            </w:r>
          </w:p>
        </w:tc>
        <w:tc>
          <w:tcPr>
            <w:tcW w:w="0" w:type="auto"/>
          </w:tcPr>
          <w:p w14:paraId="39CC2BF2" w14:textId="77777777" w:rsidR="006131A5" w:rsidRPr="009B1806" w:rsidRDefault="006131A5" w:rsidP="00FE3C7D">
            <w:pPr>
              <w:pStyle w:val="NormalforTables"/>
              <w:spacing w:line="720" w:lineRule="exact"/>
            </w:pPr>
            <w:r w:rsidRPr="00261222">
              <w:t>place-</w:t>
            </w:r>
            <w:r w:rsidRPr="00261222">
              <w:rPr>
                <w:smallCaps/>
              </w:rPr>
              <w:t>cont</w:t>
            </w:r>
          </w:p>
        </w:tc>
        <w:tc>
          <w:tcPr>
            <w:tcW w:w="0" w:type="auto"/>
          </w:tcPr>
          <w:p w14:paraId="68BEA8F8" w14:textId="77777777" w:rsidR="006131A5" w:rsidRPr="009B1806" w:rsidRDefault="006131A5" w:rsidP="00FE3C7D">
            <w:pPr>
              <w:pStyle w:val="NormalforTables"/>
              <w:spacing w:line="720" w:lineRule="exact"/>
            </w:pPr>
            <w:r w:rsidRPr="00261222">
              <w:t>‹stay</w:t>
            </w:r>
            <w:r w:rsidRPr="00261222">
              <w:rPr>
                <w:smallCaps/>
              </w:rPr>
              <w:t>›-prog</w:t>
            </w:r>
          </w:p>
        </w:tc>
      </w:tr>
    </w:tbl>
    <w:p w14:paraId="7C8E08F1" w14:textId="77777777" w:rsidR="006131A5" w:rsidRPr="00261222" w:rsidRDefault="006131A5" w:rsidP="00B907A0">
      <w:pPr>
        <w:pStyle w:val="NormalforTables"/>
        <w:spacing w:line="720" w:lineRule="exact"/>
        <w:ind w:left="720"/>
      </w:pPr>
      <w:r w:rsidRPr="00261222">
        <w:rPr>
          <w:rFonts w:cs="Times-Roman"/>
          <w:szCs w:val="18"/>
          <w:lang w:val="en-US"/>
        </w:rPr>
        <w:t>‘Why is it staying in one place?’ [R2005-jul14a]</w:t>
      </w:r>
    </w:p>
    <w:p w14:paraId="798DDA44" w14:textId="77777777" w:rsidR="001A6428" w:rsidRPr="00261222" w:rsidRDefault="001A6428" w:rsidP="00FE3C7D">
      <w:pPr>
        <w:spacing w:line="720" w:lineRule="exact"/>
        <w:jc w:val="left"/>
      </w:pPr>
    </w:p>
    <w:p w14:paraId="32113E33" w14:textId="77777777" w:rsidR="00790459" w:rsidRDefault="00790459" w:rsidP="00FE3C7D">
      <w:pPr>
        <w:pStyle w:val="NormalforTables"/>
        <w:tabs>
          <w:tab w:val="left" w:pos="817"/>
        </w:tabs>
        <w:spacing w:line="720" w:lineRule="exact"/>
        <w:rPr>
          <w:b/>
          <w:szCs w:val="26"/>
        </w:rPr>
      </w:pPr>
      <w:r w:rsidRPr="00790459">
        <w:rPr>
          <w:b/>
          <w:szCs w:val="26"/>
        </w:rPr>
        <w:t>B.1.2</w:t>
      </w:r>
      <w:r w:rsidRPr="00790459">
        <w:rPr>
          <w:b/>
          <w:szCs w:val="26"/>
        </w:rPr>
        <w:tab/>
      </w:r>
      <w:r w:rsidRPr="00790459">
        <w:rPr>
          <w:b/>
          <w:smallCaps/>
          <w:szCs w:val="26"/>
        </w:rPr>
        <w:t>Case</w:t>
      </w:r>
      <w:r w:rsidRPr="00790459">
        <w:rPr>
          <w:b/>
          <w:szCs w:val="26"/>
        </w:rPr>
        <w:t xml:space="preserve">:locative demoted non-human agent DPs </w:t>
      </w:r>
    </w:p>
    <w:p w14:paraId="3CB90CF8" w14:textId="5A8BF4DB" w:rsidR="00525BDD" w:rsidRPr="00F53630" w:rsidRDefault="00790459" w:rsidP="00FE3C7D">
      <w:pPr>
        <w:pStyle w:val="NormalforTables"/>
        <w:tabs>
          <w:tab w:val="left" w:pos="817"/>
        </w:tabs>
        <w:spacing w:line="720" w:lineRule="exact"/>
        <w:rPr>
          <w:i/>
        </w:rPr>
      </w:pPr>
      <w:r w:rsidRPr="00790459">
        <w:t>(B.8)</w:t>
      </w:r>
      <w:r w:rsidRPr="00790459">
        <w:tab/>
      </w:r>
      <w:r w:rsidR="00525BDD" w:rsidRPr="00261222">
        <w:t>Inflected for</w:t>
      </w:r>
      <w:r w:rsidR="00525BDD" w:rsidRPr="00261222">
        <w:rPr>
          <w:smallCaps/>
        </w:rPr>
        <w:t xml:space="preserve"> tama:</w:t>
      </w:r>
      <w:r w:rsidR="00525BDD" w:rsidRPr="00261222">
        <w:t xml:space="preserve">instantiated, which attaches to </w:t>
      </w:r>
      <w:r w:rsidR="003F0B7D" w:rsidRPr="00261222">
        <w:t>VP</w:t>
      </w:r>
      <w:r w:rsidR="003F0B7D" w:rsidRPr="00CE0B3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641"/>
        <w:gridCol w:w="1897"/>
      </w:tblGrid>
      <w:tr w:rsidR="00982A85" w:rsidRPr="009B1806" w14:paraId="755DF93D" w14:textId="77777777" w:rsidTr="00B907A0">
        <w:tc>
          <w:tcPr>
            <w:tcW w:w="0" w:type="auto"/>
          </w:tcPr>
          <w:p w14:paraId="64951705"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46A10EA8" w14:textId="3B46803A" w:rsidR="00982A85" w:rsidRPr="007B7625" w:rsidRDefault="00982A85" w:rsidP="00FE3C7D">
            <w:pPr>
              <w:pStyle w:val="NormalforTables"/>
              <w:spacing w:line="720" w:lineRule="exact"/>
              <w:rPr>
                <w:b/>
              </w:rPr>
            </w:pPr>
            <w:r w:rsidRPr="00261222">
              <w:rPr>
                <w:i/>
              </w:rPr>
              <w:t>ba-yii</w:t>
            </w:r>
            <w:r w:rsidR="006A7273">
              <w:rPr>
                <w:i/>
              </w:rPr>
              <w:t>-j-a</w:t>
            </w:r>
          </w:p>
        </w:tc>
        <w:tc>
          <w:tcPr>
            <w:tcW w:w="1897" w:type="dxa"/>
          </w:tcPr>
          <w:p w14:paraId="2BBC15D4" w14:textId="77777777" w:rsidR="00982A85" w:rsidRPr="00C51766" w:rsidRDefault="00982A85" w:rsidP="00FE3C7D">
            <w:pPr>
              <w:pStyle w:val="NormalforTables"/>
              <w:spacing w:line="720" w:lineRule="exact"/>
              <w:rPr>
                <w:b/>
                <w:i/>
              </w:rPr>
            </w:pPr>
            <w:r w:rsidRPr="00261222">
              <w:rPr>
                <w:b/>
                <w:i/>
              </w:rPr>
              <w:t>wanku-y-.</w:t>
            </w:r>
          </w:p>
        </w:tc>
      </w:tr>
      <w:tr w:rsidR="00982A85" w:rsidRPr="009B1806" w14:paraId="4D616269" w14:textId="77777777" w:rsidTr="00B907A0">
        <w:tc>
          <w:tcPr>
            <w:tcW w:w="0" w:type="auto"/>
          </w:tcPr>
          <w:p w14:paraId="08D68539"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28C1A1FE" w14:textId="480523E0" w:rsidR="00982A85" w:rsidRPr="009B1806" w:rsidRDefault="00982A85" w:rsidP="00FE3C7D">
            <w:pPr>
              <w:pStyle w:val="NormalforTables"/>
              <w:spacing w:line="720" w:lineRule="exact"/>
            </w:pPr>
            <w:r w:rsidRPr="00261222">
              <w:t>bite-‹µ</w:t>
            </w:r>
            <w:r w:rsidRPr="00261222">
              <w:rPr>
                <w:smallCaps/>
              </w:rPr>
              <w:t>mid</w:t>
            </w:r>
            <w:r w:rsidR="009F6A11" w:rsidRPr="009F6A11">
              <w:rPr>
                <w:smallCaps/>
              </w:rPr>
              <w:t>-j›-t</w:t>
            </w:r>
          </w:p>
        </w:tc>
        <w:tc>
          <w:tcPr>
            <w:tcW w:w="1897" w:type="dxa"/>
          </w:tcPr>
          <w:p w14:paraId="27704F49" w14:textId="77777777" w:rsidR="00982A85" w:rsidRPr="009B1806" w:rsidRDefault="00982A85" w:rsidP="00FE3C7D">
            <w:pPr>
              <w:pStyle w:val="NormalforTables"/>
              <w:spacing w:line="720" w:lineRule="exact"/>
            </w:pPr>
            <w:r w:rsidRPr="00261222">
              <w:t>shark-µ</w:t>
            </w:r>
            <w:r w:rsidRPr="00261222">
              <w:rPr>
                <w:smallCaps/>
              </w:rPr>
              <w:t>loc-t</w:t>
            </w:r>
          </w:p>
        </w:tc>
      </w:tr>
      <w:tr w:rsidR="00982A85" w:rsidRPr="009B1806" w14:paraId="2B6E81D3" w14:textId="77777777" w:rsidTr="00B907A0">
        <w:tc>
          <w:tcPr>
            <w:tcW w:w="0" w:type="auto"/>
          </w:tcPr>
          <w:p w14:paraId="7AE9A108" w14:textId="77777777" w:rsidR="00982A85" w:rsidRPr="003116C3" w:rsidRDefault="00982A85" w:rsidP="00FE3C7D">
            <w:pPr>
              <w:pStyle w:val="NormalforTables"/>
              <w:spacing w:line="720" w:lineRule="exact"/>
            </w:pPr>
            <w:r w:rsidRPr="00261222">
              <w:t>1sg</w:t>
            </w:r>
          </w:p>
        </w:tc>
        <w:tc>
          <w:tcPr>
            <w:tcW w:w="0" w:type="auto"/>
          </w:tcPr>
          <w:p w14:paraId="6FD39A9A" w14:textId="7792DDA7" w:rsidR="00982A85" w:rsidRPr="009B1806" w:rsidRDefault="00982A85" w:rsidP="009F6A11">
            <w:pPr>
              <w:pStyle w:val="NormalforTables"/>
              <w:spacing w:line="720" w:lineRule="exact"/>
            </w:pPr>
            <w:r w:rsidRPr="00261222">
              <w:t>bite-‹</w:t>
            </w:r>
            <w:r w:rsidRPr="00261222">
              <w:rPr>
                <w:smallCaps/>
              </w:rPr>
              <w:t>mid</w:t>
            </w:r>
            <w:r w:rsidR="009F6A11">
              <w:t>›</w:t>
            </w:r>
          </w:p>
        </w:tc>
        <w:tc>
          <w:tcPr>
            <w:tcW w:w="1897" w:type="dxa"/>
          </w:tcPr>
          <w:p w14:paraId="23DEF8F6" w14:textId="77777777" w:rsidR="00982A85" w:rsidRPr="009B1806" w:rsidRDefault="00982A85" w:rsidP="00FE3C7D">
            <w:pPr>
              <w:pStyle w:val="NormalforTables"/>
              <w:spacing w:line="720" w:lineRule="exact"/>
            </w:pPr>
            <w:r w:rsidRPr="00261222">
              <w:t>shark-</w:t>
            </w:r>
            <w:r w:rsidRPr="00261222">
              <w:rPr>
                <w:smallCaps/>
              </w:rPr>
              <w:t>ins</w:t>
            </w:r>
          </w:p>
        </w:tc>
      </w:tr>
    </w:tbl>
    <w:p w14:paraId="22D1C74E" w14:textId="77777777" w:rsidR="006131A5" w:rsidRPr="00261222" w:rsidRDefault="006131A5" w:rsidP="00B907A0">
      <w:pPr>
        <w:pStyle w:val="NormalforTables"/>
        <w:spacing w:line="720" w:lineRule="exact"/>
        <w:ind w:left="720"/>
      </w:pPr>
      <w:r w:rsidRPr="00261222">
        <w:t>‘I was bitten by a shark.’ [E351.ex.9-138]</w:t>
      </w:r>
    </w:p>
    <w:p w14:paraId="0579A9AF" w14:textId="77777777" w:rsidR="001A6428" w:rsidRPr="00261222" w:rsidRDefault="001A6428" w:rsidP="00FE3C7D">
      <w:pPr>
        <w:spacing w:line="720" w:lineRule="exact"/>
        <w:jc w:val="left"/>
      </w:pPr>
    </w:p>
    <w:p w14:paraId="7D5CE478" w14:textId="0E720B80" w:rsidR="00525BDD" w:rsidRPr="00F53630" w:rsidRDefault="00790459" w:rsidP="00FE3C7D">
      <w:pPr>
        <w:pStyle w:val="NormalforTables"/>
        <w:tabs>
          <w:tab w:val="left" w:pos="875"/>
        </w:tabs>
        <w:spacing w:line="720" w:lineRule="exact"/>
        <w:rPr>
          <w:i/>
        </w:rPr>
      </w:pPr>
      <w:r w:rsidRPr="00790459">
        <w:lastRenderedPageBreak/>
        <w:t>(B.9)</w:t>
      </w:r>
      <w:r w:rsidRPr="00790459">
        <w:tab/>
      </w:r>
      <w:r w:rsidR="00525BDD" w:rsidRPr="00261222">
        <w:t xml:space="preserve">Inflected </w:t>
      </w:r>
      <w:r w:rsidR="006B1AC0" w:rsidRPr="00261222">
        <w:t>for</w:t>
      </w:r>
      <w:r w:rsidR="006B1AC0">
        <w:t xml:space="preserve"> +</w:t>
      </w:r>
      <w:r w:rsidR="006B1AC0" w:rsidRPr="006B1AC0">
        <w:rPr>
          <w:smallCaps/>
        </w:rPr>
        <w:t>sej</w:t>
      </w:r>
      <w:r w:rsidR="006B1AC0">
        <w:t xml:space="preserve"> and for</w:t>
      </w:r>
      <w:r w:rsidR="006B1AC0" w:rsidRPr="00261222">
        <w:rPr>
          <w:smallCaps/>
        </w:rPr>
        <w:t xml:space="preserve"> </w:t>
      </w:r>
      <w:r w:rsidR="00525BDD" w:rsidRPr="00261222">
        <w:rPr>
          <w:smallCaps/>
        </w:rPr>
        <w:t>tama:</w:t>
      </w:r>
      <w:r w:rsidR="00525BDD" w:rsidRPr="00261222">
        <w:t xml:space="preserve">prior, which attaches to </w:t>
      </w:r>
      <w:r w:rsidR="003F0B7D" w:rsidRPr="00261222">
        <w:t>VP</w:t>
      </w:r>
      <w:r w:rsidR="003F0B7D">
        <w:rPr>
          <w:vertAlign w:val="subscript"/>
        </w:rPr>
        <w:t>γ</w:t>
      </w:r>
      <w:r w:rsidR="00525BDD" w:rsidRPr="00261222">
        <w:rPr>
          <w:position w:val="-4"/>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981"/>
        <w:gridCol w:w="2351"/>
        <w:gridCol w:w="3753"/>
      </w:tblGrid>
      <w:tr w:rsidR="00982A85" w:rsidRPr="009B1806" w14:paraId="2C355A7C" w14:textId="77777777" w:rsidTr="00B907A0">
        <w:tc>
          <w:tcPr>
            <w:tcW w:w="0" w:type="auto"/>
          </w:tcPr>
          <w:p w14:paraId="01D908B6" w14:textId="77777777" w:rsidR="00982A85" w:rsidRPr="007B7625" w:rsidRDefault="00982A85" w:rsidP="00FE3C7D">
            <w:pPr>
              <w:pStyle w:val="NormalforTables"/>
              <w:spacing w:line="720" w:lineRule="exact"/>
              <w:rPr>
                <w:b/>
                <w:i/>
              </w:rPr>
            </w:pPr>
            <w:r w:rsidRPr="00261222">
              <w:rPr>
                <w:b/>
                <w:i/>
              </w:rPr>
              <w:t>Mala--na</w:t>
            </w:r>
          </w:p>
        </w:tc>
        <w:tc>
          <w:tcPr>
            <w:tcW w:w="0" w:type="auto"/>
          </w:tcPr>
          <w:p w14:paraId="7E2FD54D" w14:textId="1C423619" w:rsidR="00982A85" w:rsidRPr="007B7625" w:rsidRDefault="00982A85" w:rsidP="00FE3C7D">
            <w:pPr>
              <w:pStyle w:val="NormalforTables"/>
              <w:spacing w:line="720" w:lineRule="exact"/>
              <w:rPr>
                <w:b/>
              </w:rPr>
            </w:pPr>
            <w:r w:rsidRPr="00261222">
              <w:rPr>
                <w:i/>
              </w:rPr>
              <w:t>kurrka</w:t>
            </w:r>
            <w:r w:rsidR="006A7273">
              <w:rPr>
                <w:i/>
              </w:rPr>
              <w:t>-a-</w:t>
            </w:r>
            <w:r w:rsidRPr="00261222">
              <w:rPr>
                <w:i/>
              </w:rPr>
              <w:t>j</w:t>
            </w:r>
            <w:r w:rsidR="006A7273">
              <w:rPr>
                <w:i/>
              </w:rPr>
              <w:t>-</w:t>
            </w:r>
            <w:r w:rsidRPr="00261222">
              <w:rPr>
                <w:i/>
              </w:rPr>
              <w:t>arr-,</w:t>
            </w:r>
          </w:p>
        </w:tc>
        <w:tc>
          <w:tcPr>
            <w:tcW w:w="0" w:type="auto"/>
          </w:tcPr>
          <w:p w14:paraId="0C16EB1B" w14:textId="77777777" w:rsidR="00982A85" w:rsidRPr="004F4535" w:rsidRDefault="00982A85" w:rsidP="00FE3C7D">
            <w:pPr>
              <w:pStyle w:val="NormalforTables"/>
              <w:spacing w:line="720" w:lineRule="exact"/>
              <w:rPr>
                <w:i/>
              </w:rPr>
            </w:pPr>
            <w:r w:rsidRPr="00261222">
              <w:rPr>
                <w:i/>
              </w:rPr>
              <w:t>yakuri-i-wa-th-arra-nth-.</w:t>
            </w:r>
          </w:p>
        </w:tc>
      </w:tr>
      <w:tr w:rsidR="00982A85" w:rsidRPr="009B1806" w14:paraId="4B06CA3E" w14:textId="77777777" w:rsidTr="00B907A0">
        <w:tc>
          <w:tcPr>
            <w:tcW w:w="0" w:type="auto"/>
          </w:tcPr>
          <w:p w14:paraId="5CF91085" w14:textId="38AA7FE0" w:rsidR="00982A85" w:rsidRPr="009B1806" w:rsidRDefault="00982A85" w:rsidP="00FE3C7D">
            <w:pPr>
              <w:pStyle w:val="NormalforTables"/>
              <w:spacing w:line="720" w:lineRule="exact"/>
            </w:pPr>
            <w:r w:rsidRPr="00261222">
              <w:t>sea-‹µ</w:t>
            </w:r>
            <w:r w:rsidRPr="00261222">
              <w:rPr>
                <w:smallCaps/>
              </w:rPr>
              <w:t>loc</w:t>
            </w:r>
            <w:r w:rsidRPr="00261222">
              <w:t>-µ</w:t>
            </w:r>
            <w:r w:rsidR="00137B9B">
              <w:t>̋</w:t>
            </w:r>
            <w:r w:rsidRPr="00261222">
              <w:rPr>
                <w:smallCaps/>
              </w:rPr>
              <w:t>abl›-t</w:t>
            </w:r>
          </w:p>
        </w:tc>
        <w:tc>
          <w:tcPr>
            <w:tcW w:w="0" w:type="auto"/>
          </w:tcPr>
          <w:p w14:paraId="59FB9468" w14:textId="38D834CC" w:rsidR="00982A85" w:rsidRPr="009B1806" w:rsidRDefault="00982A85" w:rsidP="00FE3C7D">
            <w:pPr>
              <w:pStyle w:val="NormalforTables"/>
              <w:spacing w:line="720" w:lineRule="exact"/>
            </w:pPr>
            <w:r w:rsidRPr="00261222">
              <w:t>take-‹µ</w:t>
            </w:r>
            <w:r w:rsidRPr="00261222">
              <w:rPr>
                <w:smallCaps/>
              </w:rPr>
              <w:t>mid-j›</w:t>
            </w:r>
            <w:r w:rsidRPr="00261222">
              <w:t>-µ</w:t>
            </w:r>
            <w:r w:rsidR="00950FF1">
              <w:t>̋</w:t>
            </w:r>
            <w:r w:rsidRPr="00261222">
              <w:rPr>
                <w:smallCaps/>
              </w:rPr>
              <w:t>cons-t</w:t>
            </w:r>
          </w:p>
        </w:tc>
        <w:tc>
          <w:tcPr>
            <w:tcW w:w="0" w:type="auto"/>
          </w:tcPr>
          <w:p w14:paraId="23794EAC" w14:textId="596E5A4A" w:rsidR="00982A85" w:rsidRPr="009B1806" w:rsidRDefault="00982A85" w:rsidP="00FE3C7D">
            <w:pPr>
              <w:pStyle w:val="NormalforTables"/>
              <w:spacing w:line="720" w:lineRule="exact"/>
            </w:pPr>
            <w:r w:rsidRPr="00261222">
              <w:t>fish-‹µ</w:t>
            </w:r>
            <w:r w:rsidRPr="00261222">
              <w:rPr>
                <w:smallCaps/>
              </w:rPr>
              <w:t>lloc-µinch-th›</w:t>
            </w:r>
            <w:r w:rsidRPr="00261222">
              <w:t>-µ</w:t>
            </w:r>
            <w:r w:rsidR="00950FF1">
              <w:t>̋</w:t>
            </w:r>
            <w:r w:rsidRPr="00261222">
              <w:rPr>
                <w:smallCaps/>
              </w:rPr>
              <w:t>cons-µobl-t</w:t>
            </w:r>
          </w:p>
        </w:tc>
      </w:tr>
      <w:tr w:rsidR="00982A85" w:rsidRPr="009B1806" w14:paraId="1FE5F640" w14:textId="77777777" w:rsidTr="00B907A0">
        <w:tc>
          <w:tcPr>
            <w:tcW w:w="0" w:type="auto"/>
          </w:tcPr>
          <w:p w14:paraId="5E41E074" w14:textId="77777777" w:rsidR="00982A85" w:rsidRPr="009B1806" w:rsidRDefault="00982A85" w:rsidP="00FE3C7D">
            <w:pPr>
              <w:pStyle w:val="NormalforTables"/>
              <w:spacing w:line="720" w:lineRule="exact"/>
            </w:pPr>
            <w:r w:rsidRPr="00261222">
              <w:t>sea</w:t>
            </w:r>
            <w:r w:rsidRPr="00261222">
              <w:rPr>
                <w:smallCaps/>
              </w:rPr>
              <w:t>-‹prior›</w:t>
            </w:r>
          </w:p>
        </w:tc>
        <w:tc>
          <w:tcPr>
            <w:tcW w:w="0" w:type="auto"/>
          </w:tcPr>
          <w:p w14:paraId="204CB036" w14:textId="77777777" w:rsidR="00982A85" w:rsidRPr="009B1806" w:rsidRDefault="00982A85" w:rsidP="00FE3C7D">
            <w:pPr>
              <w:pStyle w:val="NormalforTables"/>
              <w:spacing w:line="720" w:lineRule="exact"/>
            </w:pPr>
            <w:r w:rsidRPr="00261222">
              <w:t>take</w:t>
            </w:r>
            <w:r w:rsidRPr="00261222">
              <w:rPr>
                <w:smallCaps/>
              </w:rPr>
              <w:t>-‹mid›-pst</w:t>
            </w:r>
          </w:p>
        </w:tc>
        <w:tc>
          <w:tcPr>
            <w:tcW w:w="0" w:type="auto"/>
          </w:tcPr>
          <w:p w14:paraId="3910DAF0" w14:textId="77777777" w:rsidR="00982A85" w:rsidRPr="009B1806" w:rsidRDefault="00982A85" w:rsidP="00FE3C7D">
            <w:pPr>
              <w:pStyle w:val="NormalforTables"/>
              <w:spacing w:line="720" w:lineRule="exact"/>
            </w:pPr>
            <w:r w:rsidRPr="00261222">
              <w:t>fish-‹</w:t>
            </w:r>
            <w:r w:rsidRPr="00261222">
              <w:rPr>
                <w:smallCaps/>
              </w:rPr>
              <w:t>coll›-pst-sej</w:t>
            </w:r>
          </w:p>
        </w:tc>
      </w:tr>
    </w:tbl>
    <w:p w14:paraId="0AE47396" w14:textId="77777777" w:rsidR="006131A5" w:rsidRPr="00261222" w:rsidRDefault="006131A5" w:rsidP="00B907A0">
      <w:pPr>
        <w:pStyle w:val="NormalforTables"/>
        <w:spacing w:line="720" w:lineRule="exact"/>
        <w:ind w:left="720"/>
      </w:pPr>
      <w:r w:rsidRPr="00261222">
        <w:t>‘She was taken by the sea, when she went for fish.’ [R2005-jun29]</w:t>
      </w:r>
    </w:p>
    <w:p w14:paraId="7F63CF3B" w14:textId="77777777" w:rsidR="001A6428" w:rsidRPr="00261222" w:rsidRDefault="001A6428" w:rsidP="00FE3C7D">
      <w:pPr>
        <w:spacing w:line="720" w:lineRule="exact"/>
        <w:jc w:val="left"/>
      </w:pPr>
    </w:p>
    <w:p w14:paraId="20BAF382" w14:textId="77777777" w:rsidR="001A6428" w:rsidRPr="00261222" w:rsidRDefault="001A6428" w:rsidP="00FE3C7D">
      <w:pPr>
        <w:spacing w:line="720" w:lineRule="exact"/>
        <w:jc w:val="left"/>
      </w:pPr>
    </w:p>
    <w:p w14:paraId="4C17AD5F" w14:textId="6AD7C4D2" w:rsidR="00525BDD" w:rsidRPr="00F53630" w:rsidRDefault="00790459" w:rsidP="00FE3C7D">
      <w:pPr>
        <w:pStyle w:val="NormalforTables"/>
        <w:tabs>
          <w:tab w:val="left" w:pos="874"/>
        </w:tabs>
        <w:spacing w:line="720" w:lineRule="exact"/>
        <w:rPr>
          <w:i/>
        </w:rPr>
      </w:pPr>
      <w:r w:rsidRPr="00790459">
        <w:lastRenderedPageBreak/>
        <w:t>(B.10)</w:t>
      </w:r>
      <w:r w:rsidRPr="00790459">
        <w:tab/>
      </w:r>
      <w:r w:rsidR="00525BDD" w:rsidRPr="00261222">
        <w:t xml:space="preserve">Inflected </w:t>
      </w:r>
      <w:r w:rsidR="006B1AC0" w:rsidRPr="00261222">
        <w:t>for</w:t>
      </w:r>
      <w:r w:rsidR="006B1AC0">
        <w:t xml:space="preserve"> +</w:t>
      </w:r>
      <w:r w:rsidR="006B1AC0">
        <w:rPr>
          <w:smallCaps/>
        </w:rPr>
        <w:t>comp</w:t>
      </w:r>
      <w:r w:rsidR="006B1AC0">
        <w:t xml:space="preserve"> and for</w:t>
      </w:r>
      <w:r w:rsidR="006B1AC0" w:rsidRPr="00261222">
        <w:rPr>
          <w:smallCaps/>
        </w:rPr>
        <w:t xml:space="preserve"> </w:t>
      </w:r>
      <w:r w:rsidR="00525BDD" w:rsidRPr="00261222">
        <w:rPr>
          <w:smallCaps/>
        </w:rPr>
        <w:t>tama:</w:t>
      </w:r>
      <w:r w:rsidR="00525BDD" w:rsidRPr="00261222">
        <w:t xml:space="preserve">antecedent, which attaches to </w:t>
      </w:r>
      <w:r w:rsidR="00FD267D" w:rsidRPr="00261222">
        <w:t>VP</w:t>
      </w:r>
      <w:r w:rsidR="00FD267D">
        <w:rPr>
          <w:vertAlign w:val="subscript"/>
        </w:rPr>
        <w:t>γ</w:t>
      </w:r>
      <w:r w:rsidR="00525BDD" w:rsidRPr="00261222">
        <w:t xml:space="preserve"> or </w:t>
      </w:r>
      <w:r w:rsidR="00FD267D" w:rsidRPr="00261222">
        <w:t>VP</w:t>
      </w:r>
      <w:r w:rsidR="00FD267D">
        <w:rPr>
          <w:vertAlign w:val="subscript"/>
        </w:rPr>
        <w:t>δ</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72"/>
        <w:gridCol w:w="1390"/>
        <w:gridCol w:w="2705"/>
      </w:tblGrid>
      <w:tr w:rsidR="00982A85" w:rsidRPr="009B1806" w14:paraId="3A85F554" w14:textId="77777777" w:rsidTr="00B907A0">
        <w:tc>
          <w:tcPr>
            <w:tcW w:w="0" w:type="auto"/>
          </w:tcPr>
          <w:p w14:paraId="3B5285A0" w14:textId="77777777" w:rsidR="00982A85" w:rsidRPr="00753C65" w:rsidRDefault="00982A85" w:rsidP="00FE3C7D">
            <w:pPr>
              <w:pStyle w:val="NormalforTables"/>
              <w:spacing w:line="720" w:lineRule="exact"/>
              <w:rPr>
                <w:i/>
              </w:rPr>
            </w:pPr>
            <w:r w:rsidRPr="00261222">
              <w:rPr>
                <w:i/>
              </w:rPr>
              <w:t>Dathin-kiy-a ...</w:t>
            </w:r>
          </w:p>
        </w:tc>
        <w:tc>
          <w:tcPr>
            <w:tcW w:w="0" w:type="auto"/>
          </w:tcPr>
          <w:p w14:paraId="67DD2257" w14:textId="77777777" w:rsidR="00982A85" w:rsidRPr="00111E48" w:rsidRDefault="00982A85" w:rsidP="00FE3C7D">
            <w:pPr>
              <w:pStyle w:val="NormalforTables"/>
              <w:spacing w:line="720" w:lineRule="exact"/>
              <w:rPr>
                <w:rFonts w:cs="Times-Roman"/>
                <w:iCs/>
              </w:rPr>
            </w:pPr>
            <w:r w:rsidRPr="00261222">
              <w:rPr>
                <w:i/>
              </w:rPr>
              <w:t>nga-ku-l-da</w:t>
            </w:r>
          </w:p>
        </w:tc>
        <w:tc>
          <w:tcPr>
            <w:tcW w:w="0" w:type="auto"/>
          </w:tcPr>
          <w:p w14:paraId="297B4DEE" w14:textId="77777777" w:rsidR="00982A85" w:rsidRPr="00111E48" w:rsidRDefault="00982A85" w:rsidP="00FE3C7D">
            <w:pPr>
              <w:pStyle w:val="NormalforTables"/>
              <w:spacing w:line="720" w:lineRule="exact"/>
              <w:rPr>
                <w:rFonts w:cs="Times-Roman"/>
                <w:iCs/>
              </w:rPr>
            </w:pPr>
            <w:r w:rsidRPr="00261222">
              <w:rPr>
                <w:i/>
              </w:rPr>
              <w:t>kurirr-walath-ij-iy-a</w:t>
            </w:r>
          </w:p>
        </w:tc>
      </w:tr>
      <w:tr w:rsidR="00982A85" w:rsidRPr="009B1806" w14:paraId="6342578C" w14:textId="77777777" w:rsidTr="00B907A0">
        <w:tc>
          <w:tcPr>
            <w:tcW w:w="0" w:type="auto"/>
          </w:tcPr>
          <w:p w14:paraId="5D264BD1" w14:textId="77777777" w:rsidR="00982A85" w:rsidRPr="009B1806" w:rsidRDefault="00982A85" w:rsidP="00FE3C7D">
            <w:pPr>
              <w:pStyle w:val="NormalforTables"/>
              <w:spacing w:line="720" w:lineRule="exact"/>
            </w:pPr>
            <w:r w:rsidRPr="00261222">
              <w:t>there-µ</w:t>
            </w:r>
            <w:r w:rsidRPr="00261222">
              <w:rPr>
                <w:smallCaps/>
              </w:rPr>
              <w:t>loc-t</w:t>
            </w:r>
          </w:p>
        </w:tc>
        <w:tc>
          <w:tcPr>
            <w:tcW w:w="0" w:type="auto"/>
          </w:tcPr>
          <w:p w14:paraId="213778DB" w14:textId="77777777" w:rsidR="00982A85" w:rsidRPr="00111E48" w:rsidRDefault="00982A85" w:rsidP="00FE3C7D">
            <w:pPr>
              <w:pStyle w:val="NormalforTables"/>
              <w:spacing w:line="720" w:lineRule="exact"/>
              <w:rPr>
                <w:rFonts w:cs="Times-Roman"/>
                <w:iCs/>
              </w:rPr>
            </w:pPr>
            <w:r w:rsidRPr="00261222">
              <w:rPr>
                <w:rFonts w:cs="Times-Roman"/>
                <w:iCs/>
              </w:rPr>
              <w:t>1-2-pl-</w:t>
            </w:r>
            <w:r w:rsidRPr="00261222">
              <w:rPr>
                <w:rFonts w:cs="Times-Roman"/>
                <w:iCs/>
                <w:smallCaps/>
              </w:rPr>
              <w:t>t</w:t>
            </w:r>
          </w:p>
        </w:tc>
        <w:tc>
          <w:tcPr>
            <w:tcW w:w="0" w:type="auto"/>
          </w:tcPr>
          <w:p w14:paraId="68241A8F" w14:textId="77777777" w:rsidR="00982A85" w:rsidRPr="00111E48" w:rsidRDefault="00982A85" w:rsidP="00FE3C7D">
            <w:pPr>
              <w:pStyle w:val="NormalforTables"/>
              <w:spacing w:line="720" w:lineRule="exact"/>
              <w:rPr>
                <w:rFonts w:cs="Times-Roman"/>
                <w:iCs/>
              </w:rPr>
            </w:pPr>
            <w:r w:rsidRPr="00261222">
              <w:rPr>
                <w:rFonts w:cs="Times-Roman"/>
                <w:iCs/>
              </w:rPr>
              <w:t>dead-‹µ</w:t>
            </w:r>
            <w:r w:rsidRPr="00261222">
              <w:rPr>
                <w:rFonts w:cs="Times-Roman"/>
                <w:iCs/>
                <w:smallCaps/>
              </w:rPr>
              <w:t>pl</w:t>
            </w:r>
            <w:r w:rsidRPr="00261222">
              <w:rPr>
                <w:rFonts w:cs="Times-Roman"/>
                <w:iCs/>
              </w:rPr>
              <w:t>-µ</w:t>
            </w:r>
            <w:r w:rsidRPr="00261222">
              <w:rPr>
                <w:rFonts w:cs="Times-Roman"/>
                <w:iCs/>
                <w:smallCaps/>
              </w:rPr>
              <w:t>same</w:t>
            </w:r>
            <w:r w:rsidRPr="00261222">
              <w:rPr>
                <w:rFonts w:cs="Times-Roman"/>
                <w:iCs/>
              </w:rPr>
              <w:t>›-µ</w:t>
            </w:r>
            <w:r w:rsidRPr="00261222">
              <w:rPr>
                <w:rFonts w:cs="Times-Roman"/>
                <w:iCs/>
                <w:smallCaps/>
              </w:rPr>
              <w:t>loc-t</w:t>
            </w:r>
          </w:p>
        </w:tc>
      </w:tr>
      <w:tr w:rsidR="00982A85" w:rsidRPr="00261222" w14:paraId="2EDBDC10" w14:textId="77777777" w:rsidTr="00B907A0">
        <w:tc>
          <w:tcPr>
            <w:tcW w:w="0" w:type="auto"/>
          </w:tcPr>
          <w:p w14:paraId="5062DEDE" w14:textId="77777777" w:rsidR="00982A85" w:rsidRPr="009B1806" w:rsidRDefault="00982A85" w:rsidP="00FE3C7D">
            <w:pPr>
              <w:pStyle w:val="NormalforTables"/>
              <w:spacing w:line="720" w:lineRule="exact"/>
            </w:pPr>
            <w:r w:rsidRPr="00261222">
              <w:t>there</w:t>
            </w:r>
            <w:r w:rsidRPr="00261222">
              <w:rPr>
                <w:smallCaps/>
              </w:rPr>
              <w:t>-cmp</w:t>
            </w:r>
          </w:p>
        </w:tc>
        <w:tc>
          <w:tcPr>
            <w:tcW w:w="0" w:type="auto"/>
          </w:tcPr>
          <w:p w14:paraId="7C0CD26C" w14:textId="77777777" w:rsidR="00982A85" w:rsidRPr="00111E48" w:rsidRDefault="00982A85" w:rsidP="00FE3C7D">
            <w:pPr>
              <w:pStyle w:val="NormalforTables"/>
              <w:spacing w:line="720" w:lineRule="exact"/>
              <w:rPr>
                <w:rFonts w:cs="Times-Roman"/>
                <w:iCs/>
              </w:rPr>
            </w:pPr>
            <w:r w:rsidRPr="00261222">
              <w:rPr>
                <w:rFonts w:cs="Times-Roman"/>
                <w:iCs/>
              </w:rPr>
              <w:t>1-2-pl</w:t>
            </w:r>
          </w:p>
        </w:tc>
        <w:tc>
          <w:tcPr>
            <w:tcW w:w="0" w:type="auto"/>
          </w:tcPr>
          <w:p w14:paraId="12F18009" w14:textId="77777777" w:rsidR="00982A85" w:rsidRPr="00111E48" w:rsidRDefault="00982A85" w:rsidP="00FE3C7D">
            <w:pPr>
              <w:pStyle w:val="NormalforTables"/>
              <w:spacing w:line="720" w:lineRule="exact"/>
              <w:rPr>
                <w:rFonts w:cs="Times-Roman"/>
                <w:iCs/>
              </w:rPr>
            </w:pPr>
            <w:r w:rsidRPr="00261222">
              <w:rPr>
                <w:rFonts w:cs="Times-Roman"/>
                <w:iCs/>
              </w:rPr>
              <w:t>dead-</w:t>
            </w:r>
            <w:r w:rsidRPr="00261222">
              <w:rPr>
                <w:rFonts w:cs="Times-Roman"/>
                <w:iCs/>
                <w:smallCaps/>
              </w:rPr>
              <w:t>‹every›-cmp</w:t>
            </w:r>
          </w:p>
        </w:tc>
      </w:tr>
    </w:tbl>
    <w:p w14:paraId="43961686"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191"/>
        <w:gridCol w:w="3260"/>
      </w:tblGrid>
      <w:tr w:rsidR="00982A85" w:rsidRPr="009B1806" w14:paraId="7928A032" w14:textId="77777777" w:rsidTr="00B907A0">
        <w:tc>
          <w:tcPr>
            <w:tcW w:w="0" w:type="auto"/>
          </w:tcPr>
          <w:p w14:paraId="1FFF78D5" w14:textId="77777777" w:rsidR="00982A85" w:rsidRPr="007B7625" w:rsidRDefault="00982A85" w:rsidP="00FE3C7D">
            <w:pPr>
              <w:pStyle w:val="NormalforTables"/>
              <w:spacing w:line="720" w:lineRule="exact"/>
              <w:rPr>
                <w:b/>
                <w:i/>
              </w:rPr>
            </w:pPr>
            <w:r w:rsidRPr="00261222">
              <w:rPr>
                <w:b/>
                <w:i/>
              </w:rPr>
              <w:t>dalururdaluru-ngarrba-y-a</w:t>
            </w:r>
          </w:p>
        </w:tc>
        <w:tc>
          <w:tcPr>
            <w:tcW w:w="0" w:type="auto"/>
          </w:tcPr>
          <w:p w14:paraId="26CB34C2" w14:textId="201E8143" w:rsidR="00982A85" w:rsidRPr="007B7625" w:rsidRDefault="00982A85" w:rsidP="00FE3C7D">
            <w:pPr>
              <w:pStyle w:val="NormalforTables"/>
              <w:spacing w:line="720" w:lineRule="exact"/>
              <w:rPr>
                <w:b/>
              </w:rPr>
            </w:pPr>
            <w:r w:rsidRPr="00261222">
              <w:rPr>
                <w:i/>
              </w:rPr>
              <w:t>bal</w:t>
            </w:r>
            <w:r w:rsidR="006A7273">
              <w:rPr>
                <w:i/>
              </w:rPr>
              <w:t>a-a-</w:t>
            </w:r>
            <w:r w:rsidRPr="00261222">
              <w:rPr>
                <w:i/>
              </w:rPr>
              <w:t>-n-ngarrba-y-a</w:t>
            </w:r>
          </w:p>
        </w:tc>
      </w:tr>
      <w:tr w:rsidR="00982A85" w:rsidRPr="009B1806" w14:paraId="01B6739A" w14:textId="77777777" w:rsidTr="00B907A0">
        <w:tc>
          <w:tcPr>
            <w:tcW w:w="0" w:type="auto"/>
          </w:tcPr>
          <w:p w14:paraId="7C714071" w14:textId="25336736" w:rsidR="00982A85" w:rsidRPr="009B1806" w:rsidRDefault="00982A85" w:rsidP="00FE3C7D">
            <w:pPr>
              <w:pStyle w:val="NormalforTables"/>
              <w:spacing w:line="720" w:lineRule="exact"/>
            </w:pPr>
            <w:r w:rsidRPr="00261222">
              <w:t>gun-µ</w:t>
            </w:r>
            <w:r w:rsidR="002E6B3D">
              <w:rPr>
                <w:smallCaps/>
              </w:rPr>
              <w:t>cons</w:t>
            </w:r>
            <w:r w:rsidRPr="00261222">
              <w:rPr>
                <w:smallCaps/>
              </w:rPr>
              <w:t>-µloc-t</w:t>
            </w:r>
          </w:p>
        </w:tc>
        <w:tc>
          <w:tcPr>
            <w:tcW w:w="0" w:type="auto"/>
          </w:tcPr>
          <w:p w14:paraId="1FC22F2E" w14:textId="0CE15D75" w:rsidR="00982A85" w:rsidRPr="009B1806" w:rsidRDefault="00982A85" w:rsidP="00FE3C7D">
            <w:pPr>
              <w:pStyle w:val="NormalforTables"/>
              <w:spacing w:line="720" w:lineRule="exact"/>
            </w:pPr>
            <w:r w:rsidRPr="00261222">
              <w:t>kill-‹µ</w:t>
            </w:r>
            <w:r w:rsidRPr="00261222">
              <w:rPr>
                <w:smallCaps/>
              </w:rPr>
              <w:t>mid-j›</w:t>
            </w:r>
            <w:r w:rsidRPr="00261222">
              <w:t>-‹µ</w:t>
            </w:r>
            <w:r w:rsidRPr="00261222">
              <w:rPr>
                <w:smallCaps/>
              </w:rPr>
              <w:t>n</w:t>
            </w:r>
            <w:r w:rsidRPr="00261222">
              <w:t>-µ</w:t>
            </w:r>
            <w:r w:rsidR="002E6B3D">
              <w:rPr>
                <w:smallCaps/>
              </w:rPr>
              <w:t>cons</w:t>
            </w:r>
            <w:r w:rsidRPr="00261222">
              <w:rPr>
                <w:smallCaps/>
              </w:rPr>
              <w:t>›-µloc-t</w:t>
            </w:r>
          </w:p>
        </w:tc>
      </w:tr>
      <w:tr w:rsidR="00982A85" w:rsidRPr="009B1806" w14:paraId="6514B898" w14:textId="77777777" w:rsidTr="00B907A0">
        <w:tc>
          <w:tcPr>
            <w:tcW w:w="0" w:type="auto"/>
          </w:tcPr>
          <w:p w14:paraId="1F6BAFCC" w14:textId="77777777" w:rsidR="00982A85" w:rsidRPr="009B1806" w:rsidRDefault="00982A85" w:rsidP="00FE3C7D">
            <w:pPr>
              <w:pStyle w:val="NormalforTables"/>
              <w:spacing w:line="720" w:lineRule="exact"/>
            </w:pPr>
            <w:r w:rsidRPr="00261222">
              <w:t>gun-</w:t>
            </w:r>
            <w:r w:rsidRPr="00261222">
              <w:rPr>
                <w:smallCaps/>
              </w:rPr>
              <w:t>anta-cmp</w:t>
            </w:r>
          </w:p>
        </w:tc>
        <w:tc>
          <w:tcPr>
            <w:tcW w:w="0" w:type="auto"/>
          </w:tcPr>
          <w:p w14:paraId="0143F2AA" w14:textId="77777777" w:rsidR="00982A85" w:rsidRPr="009B1806" w:rsidRDefault="00982A85" w:rsidP="00FE3C7D">
            <w:pPr>
              <w:pStyle w:val="NormalforTables"/>
              <w:spacing w:line="720" w:lineRule="exact"/>
            </w:pPr>
            <w:r w:rsidRPr="00261222">
              <w:t>kill</w:t>
            </w:r>
            <w:r w:rsidRPr="00261222">
              <w:rPr>
                <w:smallCaps/>
              </w:rPr>
              <w:t>-‹mid›-‹antt›-cmp</w:t>
            </w:r>
          </w:p>
        </w:tc>
      </w:tr>
    </w:tbl>
    <w:p w14:paraId="10DDAF77" w14:textId="77777777" w:rsidR="006131A5" w:rsidRPr="00261222" w:rsidRDefault="006131A5" w:rsidP="00B907A0">
      <w:pPr>
        <w:pStyle w:val="NormalforTables"/>
        <w:spacing w:line="720" w:lineRule="exact"/>
        <w:ind w:left="720"/>
      </w:pPr>
      <w:r w:rsidRPr="00261222">
        <w:t>‘We and all the people killed by the gun were there.’ [E1984-03-01]</w:t>
      </w:r>
    </w:p>
    <w:p w14:paraId="767147FD" w14:textId="77777777" w:rsidR="001A6428" w:rsidRPr="00261222" w:rsidRDefault="001A6428" w:rsidP="00FE3C7D">
      <w:pPr>
        <w:spacing w:line="720" w:lineRule="exact"/>
        <w:jc w:val="left"/>
      </w:pPr>
    </w:p>
    <w:p w14:paraId="4BF209DF" w14:textId="77777777" w:rsidR="00790459" w:rsidRDefault="00790459" w:rsidP="00FE3C7D">
      <w:pPr>
        <w:pStyle w:val="NormalforTables"/>
        <w:tabs>
          <w:tab w:val="left" w:pos="874"/>
        </w:tabs>
        <w:spacing w:line="720" w:lineRule="exact"/>
        <w:rPr>
          <w:b/>
          <w:szCs w:val="26"/>
        </w:rPr>
      </w:pPr>
      <w:r w:rsidRPr="00790459">
        <w:rPr>
          <w:b/>
          <w:szCs w:val="26"/>
        </w:rPr>
        <w:lastRenderedPageBreak/>
        <w:t>B.1.3</w:t>
      </w:r>
      <w:r w:rsidRPr="00790459">
        <w:rPr>
          <w:b/>
          <w:szCs w:val="26"/>
        </w:rPr>
        <w:tab/>
      </w:r>
      <w:r w:rsidRPr="00790459">
        <w:rPr>
          <w:b/>
          <w:smallCaps/>
          <w:szCs w:val="26"/>
        </w:rPr>
        <w:t>Case</w:t>
      </w:r>
      <w:r w:rsidRPr="00790459">
        <w:rPr>
          <w:b/>
          <w:szCs w:val="26"/>
        </w:rPr>
        <w:t xml:space="preserve">:locative second object DPs of </w:t>
      </w:r>
      <w:r w:rsidRPr="00790459">
        <w:rPr>
          <w:b/>
          <w:i/>
          <w:szCs w:val="26"/>
        </w:rPr>
        <w:t>wuu-j</w:t>
      </w:r>
      <w:r w:rsidRPr="00790459">
        <w:rPr>
          <w:b/>
          <w:szCs w:val="26"/>
        </w:rPr>
        <w:t xml:space="preserve">- ‘give’ </w:t>
      </w:r>
    </w:p>
    <w:p w14:paraId="49BD96C7" w14:textId="1F719D09" w:rsidR="00525BDD" w:rsidRPr="0027175D" w:rsidRDefault="00790459" w:rsidP="00FE3C7D">
      <w:pPr>
        <w:pStyle w:val="NormalforTables"/>
        <w:tabs>
          <w:tab w:val="left" w:pos="874"/>
        </w:tabs>
        <w:spacing w:line="720" w:lineRule="exact"/>
      </w:pPr>
      <w:r w:rsidRPr="00790459">
        <w:t>(B.11)</w:t>
      </w:r>
      <w:r w:rsidRPr="00790459">
        <w:tab/>
      </w:r>
      <w:r w:rsidR="00525BDD" w:rsidRPr="00261222">
        <w:t xml:space="preserve">Inflected for </w:t>
      </w:r>
      <w:r w:rsidR="00525BDD" w:rsidRPr="00261222">
        <w:rPr>
          <w:smallCaps/>
        </w:rPr>
        <w:t>case</w:t>
      </w:r>
      <w:r w:rsidR="00525BDD" w:rsidRPr="00261222">
        <w:t xml:space="preserve">:locative in the context of </w:t>
      </w:r>
      <w:r w:rsidR="006A7273">
        <w:t>{</w:t>
      </w:r>
      <w:r w:rsidR="006A7273" w:rsidRPr="006A7273">
        <w:rPr>
          <w:smallCaps/>
        </w:rPr>
        <w:t>tamt</w:t>
      </w:r>
      <w:r w:rsidR="006A7273">
        <w:t xml:space="preserve">:imperative, </w:t>
      </w:r>
      <w:r w:rsidR="00525BDD" w:rsidRPr="00261222">
        <w:rPr>
          <w:smallCaps/>
        </w:rPr>
        <w:t>tama:</w:t>
      </w:r>
      <w:r w:rsidR="00525BDD" w:rsidRPr="00261222">
        <w:t>Ø</w:t>
      </w:r>
      <w:r w:rsidR="006A727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28"/>
        <w:gridCol w:w="1328"/>
        <w:gridCol w:w="2262"/>
        <w:gridCol w:w="1115"/>
        <w:gridCol w:w="1636"/>
      </w:tblGrid>
      <w:tr w:rsidR="006131A5" w:rsidRPr="003116C3" w14:paraId="4DF9A6DC" w14:textId="77777777" w:rsidTr="00B907A0">
        <w:tc>
          <w:tcPr>
            <w:tcW w:w="0" w:type="auto"/>
          </w:tcPr>
          <w:p w14:paraId="7BCC4C94" w14:textId="77777777" w:rsidR="006131A5" w:rsidRPr="003116C3" w:rsidRDefault="006131A5" w:rsidP="00FE3C7D">
            <w:pPr>
              <w:pStyle w:val="NormalforTables"/>
              <w:spacing w:line="720" w:lineRule="exact"/>
              <w:rPr>
                <w:i/>
              </w:rPr>
            </w:pPr>
            <w:r w:rsidRPr="00261222">
              <w:rPr>
                <w:rFonts w:cs="Monaco"/>
                <w:i/>
              </w:rPr>
              <w:t>Dathina</w:t>
            </w:r>
          </w:p>
        </w:tc>
        <w:tc>
          <w:tcPr>
            <w:tcW w:w="0" w:type="auto"/>
          </w:tcPr>
          <w:p w14:paraId="67A2B762" w14:textId="77777777" w:rsidR="006131A5" w:rsidRPr="0027175D" w:rsidRDefault="006131A5" w:rsidP="00FE3C7D">
            <w:pPr>
              <w:pStyle w:val="NormalforTables"/>
              <w:spacing w:line="720" w:lineRule="exact"/>
            </w:pPr>
            <w:r w:rsidRPr="00261222">
              <w:rPr>
                <w:rFonts w:cs="Monaco"/>
                <w:i/>
              </w:rPr>
              <w:t>makurarra</w:t>
            </w:r>
          </w:p>
        </w:tc>
        <w:tc>
          <w:tcPr>
            <w:tcW w:w="0" w:type="auto"/>
          </w:tcPr>
          <w:p w14:paraId="686220E9" w14:textId="77777777" w:rsidR="006131A5" w:rsidRPr="003116C3" w:rsidRDefault="006131A5" w:rsidP="00FE3C7D">
            <w:pPr>
              <w:pStyle w:val="NormalforTables"/>
              <w:spacing w:line="720" w:lineRule="exact"/>
              <w:rPr>
                <w:i/>
              </w:rPr>
            </w:pPr>
            <w:r w:rsidRPr="00261222">
              <w:rPr>
                <w:rFonts w:cs="Monaco"/>
                <w:i/>
              </w:rPr>
              <w:t>buka-banji--n-d,</w:t>
            </w:r>
          </w:p>
        </w:tc>
        <w:tc>
          <w:tcPr>
            <w:tcW w:w="0" w:type="auto"/>
          </w:tcPr>
          <w:p w14:paraId="17958395" w14:textId="281F06F0" w:rsidR="006131A5" w:rsidRPr="003116C3" w:rsidRDefault="006131A5" w:rsidP="00FE3C7D">
            <w:pPr>
              <w:pStyle w:val="NormalforTables"/>
              <w:spacing w:line="720" w:lineRule="exact"/>
              <w:rPr>
                <w:i/>
              </w:rPr>
            </w:pPr>
            <w:r w:rsidRPr="00261222">
              <w:rPr>
                <w:rFonts w:cs="Times-Roman"/>
                <w:i/>
                <w:iCs/>
              </w:rPr>
              <w:t>wuu</w:t>
            </w:r>
            <w:r w:rsidR="006A7273">
              <w:rPr>
                <w:rFonts w:cs="Times-Roman"/>
                <w:i/>
                <w:iCs/>
              </w:rPr>
              <w:t>-j-a</w:t>
            </w:r>
          </w:p>
        </w:tc>
        <w:tc>
          <w:tcPr>
            <w:tcW w:w="0" w:type="auto"/>
          </w:tcPr>
          <w:p w14:paraId="5DE5A50C" w14:textId="77777777" w:rsidR="006131A5" w:rsidRPr="0027175D" w:rsidRDefault="006131A5" w:rsidP="00FE3C7D">
            <w:pPr>
              <w:pStyle w:val="NormalforTables"/>
              <w:spacing w:line="720" w:lineRule="exact"/>
            </w:pPr>
            <w:r w:rsidRPr="00261222">
              <w:rPr>
                <w:rFonts w:cs="Monaco"/>
                <w:b/>
                <w:i/>
              </w:rPr>
              <w:t>jardarrka-y</w:t>
            </w:r>
            <w:r w:rsidRPr="00261222">
              <w:rPr>
                <w:b/>
                <w:i/>
              </w:rPr>
              <w:t>-</w:t>
            </w:r>
            <w:r w:rsidRPr="00261222">
              <w:rPr>
                <w:i/>
              </w:rPr>
              <w:t>!</w:t>
            </w:r>
          </w:p>
        </w:tc>
      </w:tr>
      <w:tr w:rsidR="006131A5" w:rsidRPr="003116C3" w14:paraId="5EA02D41" w14:textId="77777777" w:rsidTr="00B907A0">
        <w:tc>
          <w:tcPr>
            <w:tcW w:w="0" w:type="auto"/>
          </w:tcPr>
          <w:p w14:paraId="28F65E11" w14:textId="77777777" w:rsidR="006131A5" w:rsidRPr="003116C3" w:rsidRDefault="006131A5" w:rsidP="00FE3C7D">
            <w:pPr>
              <w:pStyle w:val="NormalforTables"/>
              <w:spacing w:line="720" w:lineRule="exact"/>
            </w:pPr>
            <w:r w:rsidRPr="00261222">
              <w:t>that.</w:t>
            </w:r>
            <w:r w:rsidRPr="00261222">
              <w:rPr>
                <w:smallCaps/>
              </w:rPr>
              <w:t>t</w:t>
            </w:r>
          </w:p>
        </w:tc>
        <w:tc>
          <w:tcPr>
            <w:tcW w:w="0" w:type="auto"/>
          </w:tcPr>
          <w:p w14:paraId="0E838221" w14:textId="77777777" w:rsidR="006131A5" w:rsidRPr="003116C3" w:rsidRDefault="006131A5" w:rsidP="00FE3C7D">
            <w:pPr>
              <w:pStyle w:val="NormalforTables"/>
              <w:spacing w:line="720" w:lineRule="exact"/>
            </w:pPr>
            <w:r w:rsidRPr="00261222">
              <w:t>wallaby</w:t>
            </w:r>
            <w:r w:rsidRPr="00261222">
              <w:rPr>
                <w:smallCaps/>
              </w:rPr>
              <w:t>-t</w:t>
            </w:r>
          </w:p>
        </w:tc>
        <w:tc>
          <w:tcPr>
            <w:tcW w:w="0" w:type="auto"/>
          </w:tcPr>
          <w:p w14:paraId="6623D832" w14:textId="77777777" w:rsidR="006131A5" w:rsidRPr="003116C3" w:rsidRDefault="006131A5" w:rsidP="00FE3C7D">
            <w:pPr>
              <w:pStyle w:val="NormalforTables"/>
              <w:spacing w:line="720" w:lineRule="exact"/>
            </w:pPr>
            <w:r w:rsidRPr="00261222">
              <w:t>‹rotten-stink</w:t>
            </w:r>
            <w:r w:rsidRPr="00261222">
              <w:rPr>
                <w:smallCaps/>
              </w:rPr>
              <w:t>-j-µn›-t</w:t>
            </w:r>
          </w:p>
        </w:tc>
        <w:tc>
          <w:tcPr>
            <w:tcW w:w="0" w:type="auto"/>
          </w:tcPr>
          <w:p w14:paraId="0829D673" w14:textId="3786DCE2" w:rsidR="006131A5" w:rsidRPr="003116C3" w:rsidRDefault="006131A5" w:rsidP="00FE3C7D">
            <w:pPr>
              <w:pStyle w:val="NormalforTables"/>
              <w:spacing w:line="720" w:lineRule="exact"/>
            </w:pPr>
            <w:r w:rsidRPr="00261222">
              <w:t>‹give</w:t>
            </w:r>
            <w:r w:rsidR="009F6A11" w:rsidRPr="009F6A11">
              <w:rPr>
                <w:smallCaps/>
              </w:rPr>
              <w:t>-j›-t</w:t>
            </w:r>
          </w:p>
        </w:tc>
        <w:tc>
          <w:tcPr>
            <w:tcW w:w="0" w:type="auto"/>
          </w:tcPr>
          <w:p w14:paraId="4814BCEA" w14:textId="77777777" w:rsidR="006131A5" w:rsidRPr="003116C3" w:rsidRDefault="006131A5" w:rsidP="00FE3C7D">
            <w:pPr>
              <w:pStyle w:val="NormalforTables"/>
              <w:spacing w:line="720" w:lineRule="exact"/>
            </w:pPr>
            <w:r w:rsidRPr="00261222">
              <w:t>crow-µ</w:t>
            </w:r>
            <w:r w:rsidRPr="00261222">
              <w:rPr>
                <w:smallCaps/>
              </w:rPr>
              <w:t>loc-t</w:t>
            </w:r>
          </w:p>
        </w:tc>
      </w:tr>
      <w:tr w:rsidR="006131A5" w:rsidRPr="003116C3" w14:paraId="33AB2E0D" w14:textId="77777777" w:rsidTr="00B907A0">
        <w:tc>
          <w:tcPr>
            <w:tcW w:w="0" w:type="auto"/>
          </w:tcPr>
          <w:p w14:paraId="6FCFE03F" w14:textId="77777777" w:rsidR="006131A5" w:rsidRPr="003116C3" w:rsidRDefault="006131A5" w:rsidP="00FE3C7D">
            <w:pPr>
              <w:pStyle w:val="NormalforTables"/>
              <w:spacing w:line="720" w:lineRule="exact"/>
            </w:pPr>
            <w:r w:rsidRPr="00261222">
              <w:t>that</w:t>
            </w:r>
          </w:p>
        </w:tc>
        <w:tc>
          <w:tcPr>
            <w:tcW w:w="0" w:type="auto"/>
          </w:tcPr>
          <w:p w14:paraId="14DABBE3" w14:textId="77777777" w:rsidR="006131A5" w:rsidRPr="003116C3" w:rsidRDefault="006131A5" w:rsidP="00FE3C7D">
            <w:pPr>
              <w:pStyle w:val="NormalforTables"/>
              <w:spacing w:line="720" w:lineRule="exact"/>
            </w:pPr>
            <w:r w:rsidRPr="00261222">
              <w:t>wallaby</w:t>
            </w:r>
          </w:p>
        </w:tc>
        <w:tc>
          <w:tcPr>
            <w:tcW w:w="0" w:type="auto"/>
          </w:tcPr>
          <w:p w14:paraId="2666B5A1" w14:textId="77777777" w:rsidR="006131A5" w:rsidRPr="003116C3" w:rsidRDefault="006131A5" w:rsidP="00FE3C7D">
            <w:pPr>
              <w:pStyle w:val="NormalforTables"/>
              <w:spacing w:line="720" w:lineRule="exact"/>
            </w:pPr>
            <w:r w:rsidRPr="00261222">
              <w:t>‹rancid›</w:t>
            </w:r>
          </w:p>
        </w:tc>
        <w:tc>
          <w:tcPr>
            <w:tcW w:w="0" w:type="auto"/>
          </w:tcPr>
          <w:p w14:paraId="4D52A3E0" w14:textId="49AF8E97" w:rsidR="006131A5" w:rsidRPr="003116C3" w:rsidRDefault="006131A5" w:rsidP="00FE3C7D">
            <w:pPr>
              <w:pStyle w:val="NormalforTables"/>
              <w:spacing w:line="720" w:lineRule="exact"/>
            </w:pPr>
            <w:r w:rsidRPr="00261222">
              <w:t>‹give›</w:t>
            </w:r>
          </w:p>
        </w:tc>
        <w:tc>
          <w:tcPr>
            <w:tcW w:w="0" w:type="auto"/>
          </w:tcPr>
          <w:p w14:paraId="76659FAA" w14:textId="77777777" w:rsidR="006131A5" w:rsidRPr="003116C3" w:rsidRDefault="006131A5" w:rsidP="00FE3C7D">
            <w:pPr>
              <w:pStyle w:val="NormalforTables"/>
              <w:spacing w:line="720" w:lineRule="exact"/>
            </w:pPr>
            <w:r w:rsidRPr="00261222">
              <w:t>crow-</w:t>
            </w:r>
            <w:r w:rsidRPr="00261222">
              <w:rPr>
                <w:smallCaps/>
              </w:rPr>
              <w:t>loc</w:t>
            </w:r>
          </w:p>
        </w:tc>
      </w:tr>
    </w:tbl>
    <w:p w14:paraId="480D6441" w14:textId="77777777" w:rsidR="006131A5" w:rsidRPr="00261222" w:rsidRDefault="006131A5" w:rsidP="00B907A0">
      <w:pPr>
        <w:pStyle w:val="NormalforTables"/>
        <w:spacing w:line="720" w:lineRule="exact"/>
        <w:ind w:left="720"/>
      </w:pPr>
      <w:r w:rsidRPr="00261222">
        <w:rPr>
          <w:rFonts w:cs="Times-Roman"/>
        </w:rPr>
        <w:t>‘That wallaby (meat) stinks, give it to the crows!’ [E659]</w:t>
      </w:r>
    </w:p>
    <w:p w14:paraId="3760A31B" w14:textId="77777777" w:rsidR="001A6428" w:rsidRPr="00261222" w:rsidRDefault="001A6428" w:rsidP="00FE3C7D">
      <w:pPr>
        <w:spacing w:line="720" w:lineRule="exact"/>
        <w:jc w:val="left"/>
      </w:pPr>
    </w:p>
    <w:p w14:paraId="52AB9623" w14:textId="39923BB0" w:rsidR="00525BDD" w:rsidRPr="003116C3" w:rsidRDefault="00790459" w:rsidP="00FE3C7D">
      <w:pPr>
        <w:pStyle w:val="NormalforTables"/>
        <w:tabs>
          <w:tab w:val="left" w:pos="875"/>
        </w:tabs>
        <w:spacing w:line="720" w:lineRule="exact"/>
      </w:pPr>
      <w:r w:rsidRPr="00790459">
        <w:t>(B.12)</w:t>
      </w:r>
      <w:r w:rsidRPr="00790459">
        <w:tab/>
      </w:r>
      <w:r w:rsidR="00525BDD" w:rsidRPr="00261222">
        <w:t>Possibly</w:t>
      </w:r>
      <w:r w:rsidR="00525BDD" w:rsidRPr="00261222">
        <w:rPr>
          <w:smallCaps/>
        </w:rPr>
        <w:t xml:space="preserve"> </w:t>
      </w:r>
      <w:r w:rsidR="00525BDD" w:rsidRPr="00261222">
        <w:t xml:space="preserve">inflected for </w:t>
      </w:r>
      <w:r w:rsidR="00525BDD" w:rsidRPr="00261222">
        <w:rPr>
          <w:smallCaps/>
        </w:rPr>
        <w:t>case</w:t>
      </w:r>
      <w:r w:rsidR="00525BDD" w:rsidRPr="00261222">
        <w:t>:locative, or for</w:t>
      </w:r>
      <w:r w:rsidR="00525BDD" w:rsidRPr="00261222">
        <w:rPr>
          <w:smallCaps/>
        </w:rPr>
        <w:t xml:space="preserve"> tama:</w:t>
      </w:r>
      <w:r w:rsidR="00525BDD" w:rsidRPr="00261222">
        <w:t xml:space="preserve">instantiated, which attaches to </w:t>
      </w:r>
      <w:r w:rsidR="00FD267D" w:rsidRPr="00261222">
        <w:t>VP</w:t>
      </w:r>
      <w:r w:rsidR="00FD267D" w:rsidRPr="00CE0B3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56"/>
        <w:gridCol w:w="1039"/>
        <w:gridCol w:w="1413"/>
      </w:tblGrid>
      <w:tr w:rsidR="00982A85" w:rsidRPr="003116C3" w14:paraId="10D8D51A" w14:textId="77777777" w:rsidTr="00B907A0">
        <w:tc>
          <w:tcPr>
            <w:tcW w:w="0" w:type="auto"/>
          </w:tcPr>
          <w:p w14:paraId="5223362F" w14:textId="77777777" w:rsidR="00982A85" w:rsidRPr="00375B0B" w:rsidRDefault="00982A85" w:rsidP="00FE3C7D">
            <w:pPr>
              <w:pStyle w:val="NormalforTables"/>
              <w:spacing w:line="720" w:lineRule="exact"/>
              <w:rPr>
                <w:b/>
              </w:rPr>
            </w:pPr>
            <w:r w:rsidRPr="00261222">
              <w:rPr>
                <w:rFonts w:cs="Times-Roman"/>
                <w:b/>
                <w:i/>
                <w:iCs/>
              </w:rPr>
              <w:t>Wadu-y-a</w:t>
            </w:r>
          </w:p>
        </w:tc>
        <w:tc>
          <w:tcPr>
            <w:tcW w:w="0" w:type="auto"/>
          </w:tcPr>
          <w:p w14:paraId="2BE29D97" w14:textId="1C09C7AF" w:rsidR="00982A85" w:rsidRPr="003116C3" w:rsidRDefault="00982A85" w:rsidP="00FE3C7D">
            <w:pPr>
              <w:pStyle w:val="NormalforTables"/>
              <w:spacing w:line="720" w:lineRule="exact"/>
              <w:rPr>
                <w:i/>
              </w:rPr>
            </w:pPr>
            <w:r w:rsidRPr="00261222">
              <w:rPr>
                <w:rFonts w:cs="Times-Roman"/>
                <w:i/>
                <w:iCs/>
              </w:rPr>
              <w:t>wuu</w:t>
            </w:r>
            <w:r w:rsidR="006A7273">
              <w:rPr>
                <w:rFonts w:cs="Times-Roman"/>
                <w:i/>
                <w:iCs/>
              </w:rPr>
              <w:t>-j-a</w:t>
            </w:r>
          </w:p>
        </w:tc>
        <w:tc>
          <w:tcPr>
            <w:tcW w:w="0" w:type="auto"/>
          </w:tcPr>
          <w:p w14:paraId="2FC46EA4" w14:textId="77777777" w:rsidR="00982A85" w:rsidRPr="0027175D" w:rsidRDefault="00982A85" w:rsidP="00FE3C7D">
            <w:pPr>
              <w:pStyle w:val="NormalforTables"/>
              <w:spacing w:line="720" w:lineRule="exact"/>
            </w:pPr>
            <w:r w:rsidRPr="00261222">
              <w:rPr>
                <w:rFonts w:cs="Times-Roman"/>
                <w:i/>
                <w:iCs/>
              </w:rPr>
              <w:t>wuran-ki-</w:t>
            </w:r>
            <w:r w:rsidRPr="00261222">
              <w:t>.</w:t>
            </w:r>
          </w:p>
        </w:tc>
      </w:tr>
      <w:tr w:rsidR="00982A85" w:rsidRPr="003116C3" w14:paraId="6592921E" w14:textId="77777777" w:rsidTr="00B907A0">
        <w:tc>
          <w:tcPr>
            <w:tcW w:w="0" w:type="auto"/>
          </w:tcPr>
          <w:p w14:paraId="23BD2816" w14:textId="77777777" w:rsidR="00982A85" w:rsidRPr="003116C3" w:rsidRDefault="00982A85" w:rsidP="00FE3C7D">
            <w:pPr>
              <w:pStyle w:val="NormalforTables"/>
              <w:spacing w:line="720" w:lineRule="exact"/>
            </w:pPr>
            <w:r w:rsidRPr="00261222">
              <w:t>smoke-µ</w:t>
            </w:r>
            <w:r w:rsidRPr="00261222">
              <w:rPr>
                <w:smallCaps/>
              </w:rPr>
              <w:t>loc</w:t>
            </w:r>
            <w:r w:rsidRPr="00261222">
              <w:t>-</w:t>
            </w:r>
            <w:r w:rsidRPr="00261222">
              <w:rPr>
                <w:smallCaps/>
              </w:rPr>
              <w:t>t</w:t>
            </w:r>
          </w:p>
        </w:tc>
        <w:tc>
          <w:tcPr>
            <w:tcW w:w="0" w:type="auto"/>
          </w:tcPr>
          <w:p w14:paraId="2AB7993A" w14:textId="3751A9D8" w:rsidR="00982A85" w:rsidRPr="003116C3" w:rsidRDefault="00982A85" w:rsidP="00FE3C7D">
            <w:pPr>
              <w:pStyle w:val="NormalforTables"/>
              <w:spacing w:line="720" w:lineRule="exact"/>
            </w:pPr>
            <w:r w:rsidRPr="00261222">
              <w:t>‹put</w:t>
            </w:r>
            <w:r w:rsidR="009F6A11" w:rsidRPr="009F6A11">
              <w:rPr>
                <w:smallCaps/>
              </w:rPr>
              <w:t>-j›-t</w:t>
            </w:r>
          </w:p>
        </w:tc>
        <w:tc>
          <w:tcPr>
            <w:tcW w:w="0" w:type="auto"/>
          </w:tcPr>
          <w:p w14:paraId="607E199D" w14:textId="77777777" w:rsidR="00982A85" w:rsidRPr="003116C3" w:rsidRDefault="00982A85" w:rsidP="00FE3C7D">
            <w:pPr>
              <w:pStyle w:val="NormalforTables"/>
              <w:spacing w:line="720" w:lineRule="exact"/>
            </w:pPr>
            <w:r w:rsidRPr="00261222">
              <w:t>food-µ</w:t>
            </w:r>
            <w:r w:rsidRPr="00261222">
              <w:rPr>
                <w:smallCaps/>
              </w:rPr>
              <w:t>loc</w:t>
            </w:r>
            <w:r w:rsidRPr="00261222">
              <w:t>-</w:t>
            </w:r>
            <w:r w:rsidRPr="00261222">
              <w:rPr>
                <w:smallCaps/>
              </w:rPr>
              <w:t>t</w:t>
            </w:r>
          </w:p>
        </w:tc>
      </w:tr>
      <w:tr w:rsidR="00982A85" w:rsidRPr="003116C3" w14:paraId="4D2757E3" w14:textId="77777777" w:rsidTr="00B907A0">
        <w:tc>
          <w:tcPr>
            <w:tcW w:w="0" w:type="auto"/>
          </w:tcPr>
          <w:p w14:paraId="695EA792" w14:textId="7CAF5B1B" w:rsidR="00982A85" w:rsidRPr="003116C3" w:rsidRDefault="00FD267D" w:rsidP="00FE3C7D">
            <w:pPr>
              <w:pStyle w:val="NormalforTables"/>
              <w:spacing w:line="720" w:lineRule="exact"/>
            </w:pPr>
            <w:r>
              <w:t>smoke-</w:t>
            </w:r>
            <w:r w:rsidR="00982A85" w:rsidRPr="00261222">
              <w:rPr>
                <w:smallCaps/>
              </w:rPr>
              <w:t>loc|ins</w:t>
            </w:r>
            <w:r w:rsidR="00982A85" w:rsidRPr="00261222">
              <w:t>-</w:t>
            </w:r>
            <w:r w:rsidR="00982A85" w:rsidRPr="00261222">
              <w:rPr>
                <w:smallCaps/>
              </w:rPr>
              <w:t>t</w:t>
            </w:r>
          </w:p>
        </w:tc>
        <w:tc>
          <w:tcPr>
            <w:tcW w:w="0" w:type="auto"/>
          </w:tcPr>
          <w:p w14:paraId="6F4F6906" w14:textId="543C8D74" w:rsidR="00982A85" w:rsidRPr="003116C3" w:rsidRDefault="00982A85" w:rsidP="00FE3C7D">
            <w:pPr>
              <w:pStyle w:val="NormalforTables"/>
              <w:spacing w:line="720" w:lineRule="exact"/>
            </w:pPr>
            <w:r w:rsidRPr="00261222">
              <w:t>‹put›</w:t>
            </w:r>
          </w:p>
        </w:tc>
        <w:tc>
          <w:tcPr>
            <w:tcW w:w="0" w:type="auto"/>
          </w:tcPr>
          <w:p w14:paraId="547CF4FA" w14:textId="77777777" w:rsidR="00982A85" w:rsidRPr="003116C3" w:rsidRDefault="00982A85" w:rsidP="00FE3C7D">
            <w:pPr>
              <w:pStyle w:val="NormalforTables"/>
              <w:spacing w:line="720" w:lineRule="exact"/>
            </w:pPr>
            <w:r w:rsidRPr="00261222">
              <w:t>food-</w:t>
            </w:r>
            <w:r w:rsidRPr="00261222">
              <w:rPr>
                <w:smallCaps/>
              </w:rPr>
              <w:t>ins</w:t>
            </w:r>
          </w:p>
        </w:tc>
      </w:tr>
    </w:tbl>
    <w:p w14:paraId="7B5304E5" w14:textId="77777777" w:rsidR="006131A5" w:rsidRPr="00261222" w:rsidRDefault="006131A5" w:rsidP="00B907A0">
      <w:pPr>
        <w:pStyle w:val="NormalforTables"/>
        <w:spacing w:line="720" w:lineRule="exact"/>
        <w:ind w:left="720"/>
      </w:pPr>
      <w:r w:rsidRPr="00261222">
        <w:rPr>
          <w:rFonts w:cs="Times-Roman"/>
        </w:rPr>
        <w:t>‘We put the food in the smoke.’ [E107.ex.3-25]</w:t>
      </w:r>
    </w:p>
    <w:p w14:paraId="16694263" w14:textId="77777777" w:rsidR="001A6428" w:rsidRPr="00261222" w:rsidRDefault="001A6428" w:rsidP="00FE3C7D">
      <w:pPr>
        <w:spacing w:line="720" w:lineRule="exact"/>
        <w:jc w:val="left"/>
      </w:pPr>
    </w:p>
    <w:p w14:paraId="6E3501CB" w14:textId="41A91266" w:rsidR="00525BDD" w:rsidRPr="003116C3" w:rsidRDefault="00790459" w:rsidP="00FE3C7D">
      <w:pPr>
        <w:pStyle w:val="NormalforTables"/>
        <w:tabs>
          <w:tab w:val="left" w:pos="874"/>
        </w:tabs>
        <w:spacing w:line="720" w:lineRule="exact"/>
      </w:pPr>
      <w:r w:rsidRPr="00790459">
        <w:lastRenderedPageBreak/>
        <w:t>(B.13)</w:t>
      </w:r>
      <w:r w:rsidRPr="00790459">
        <w:tab/>
      </w:r>
      <w:r w:rsidR="00525BDD" w:rsidRPr="00261222">
        <w:t xml:space="preserve">Inflected </w:t>
      </w:r>
      <w:r w:rsidR="006B1AC0" w:rsidRPr="00261222">
        <w:t>for</w:t>
      </w:r>
      <w:r w:rsidR="006B1AC0">
        <w:t xml:space="preserve"> +</w:t>
      </w:r>
      <w:r w:rsidR="006B1AC0" w:rsidRPr="006B1AC0">
        <w:rPr>
          <w:smallCaps/>
        </w:rPr>
        <w:t>sej</w:t>
      </w:r>
      <w:r w:rsidR="006B1AC0">
        <w:t xml:space="preserve"> and for</w:t>
      </w:r>
      <w:r w:rsidR="006B1AC0" w:rsidRPr="00261222">
        <w:rPr>
          <w:smallCaps/>
        </w:rPr>
        <w:t xml:space="preserve"> </w:t>
      </w:r>
      <w:r w:rsidR="00525BDD" w:rsidRPr="00261222">
        <w:rPr>
          <w:smallCaps/>
        </w:rPr>
        <w:t>tama:</w:t>
      </w:r>
      <w:r w:rsidR="00525BDD" w:rsidRPr="00261222">
        <w:t xml:space="preserve">prior which attaches to </w:t>
      </w:r>
      <w:r w:rsidR="00FD267D" w:rsidRPr="00261222">
        <w:t>VP</w:t>
      </w:r>
      <w:r w:rsidR="00FD267D">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696"/>
        <w:gridCol w:w="2257"/>
        <w:gridCol w:w="2622"/>
      </w:tblGrid>
      <w:tr w:rsidR="00982A85" w:rsidRPr="003116C3" w14:paraId="35407002" w14:textId="77777777" w:rsidTr="00B907A0">
        <w:tc>
          <w:tcPr>
            <w:tcW w:w="0" w:type="auto"/>
          </w:tcPr>
          <w:p w14:paraId="7C6DAF3F" w14:textId="77777777" w:rsidR="00982A85" w:rsidRPr="00375B0B" w:rsidRDefault="00982A85" w:rsidP="00FE3C7D">
            <w:pPr>
              <w:pStyle w:val="NormalforTables"/>
              <w:spacing w:line="720" w:lineRule="exact"/>
              <w:rPr>
                <w:b/>
                <w:i/>
              </w:rPr>
            </w:pPr>
            <w:r w:rsidRPr="00261222">
              <w:rPr>
                <w:b/>
                <w:i/>
              </w:rPr>
              <w:t>Wirriku--naa-ntha</w:t>
            </w:r>
            <w:r w:rsidRPr="00261222">
              <w:rPr>
                <w:b/>
              </w:rPr>
              <w:t xml:space="preserve">- </w:t>
            </w:r>
          </w:p>
        </w:tc>
        <w:tc>
          <w:tcPr>
            <w:tcW w:w="0" w:type="auto"/>
          </w:tcPr>
          <w:p w14:paraId="16E90C7C" w14:textId="77777777" w:rsidR="00982A85" w:rsidRPr="0027175D" w:rsidRDefault="00982A85" w:rsidP="00FE3C7D">
            <w:pPr>
              <w:pStyle w:val="NormalforTables"/>
              <w:spacing w:line="720" w:lineRule="exact"/>
              <w:rPr>
                <w:i/>
              </w:rPr>
            </w:pPr>
            <w:r w:rsidRPr="00261222">
              <w:rPr>
                <w:i/>
              </w:rPr>
              <w:t>wuu-j-arra-ntha-,</w:t>
            </w:r>
          </w:p>
        </w:tc>
        <w:tc>
          <w:tcPr>
            <w:tcW w:w="0" w:type="auto"/>
          </w:tcPr>
          <w:p w14:paraId="0590A99F" w14:textId="77777777" w:rsidR="00982A85" w:rsidRPr="0027175D" w:rsidRDefault="00982A85" w:rsidP="00FE3C7D">
            <w:pPr>
              <w:pStyle w:val="NormalforTables"/>
              <w:spacing w:line="720" w:lineRule="exact"/>
              <w:rPr>
                <w:i/>
              </w:rPr>
            </w:pPr>
            <w:r w:rsidRPr="00261222">
              <w:rPr>
                <w:i/>
              </w:rPr>
              <w:t>rarrwa-th-arra-nth-.</w:t>
            </w:r>
          </w:p>
        </w:tc>
      </w:tr>
      <w:tr w:rsidR="00982A85" w:rsidRPr="003116C3" w14:paraId="54559C37" w14:textId="77777777" w:rsidTr="00B907A0">
        <w:tc>
          <w:tcPr>
            <w:tcW w:w="0" w:type="auto"/>
          </w:tcPr>
          <w:p w14:paraId="515472B2" w14:textId="7FF87BDA" w:rsidR="00982A85" w:rsidRPr="003116C3" w:rsidRDefault="00982A85" w:rsidP="00FE3C7D">
            <w:pPr>
              <w:pStyle w:val="NormalforTables"/>
              <w:spacing w:line="720" w:lineRule="exact"/>
            </w:pPr>
            <w:r w:rsidRPr="00261222">
              <w:t>oven-‹µ</w:t>
            </w:r>
            <w:r w:rsidRPr="00261222">
              <w:rPr>
                <w:smallCaps/>
              </w:rPr>
              <w:t>loc</w:t>
            </w:r>
            <w:r w:rsidRPr="00261222">
              <w:t>-µ</w:t>
            </w:r>
            <w:r w:rsidR="00137B9B">
              <w:t>̋</w:t>
            </w:r>
            <w:r w:rsidRPr="00261222">
              <w:rPr>
                <w:smallCaps/>
              </w:rPr>
              <w:t>abl›</w:t>
            </w:r>
            <w:r w:rsidRPr="00261222">
              <w:t>-µ</w:t>
            </w:r>
            <w:r w:rsidRPr="00261222">
              <w:rPr>
                <w:smallCaps/>
              </w:rPr>
              <w:t>obl-t</w:t>
            </w:r>
          </w:p>
        </w:tc>
        <w:tc>
          <w:tcPr>
            <w:tcW w:w="0" w:type="auto"/>
          </w:tcPr>
          <w:p w14:paraId="2FC103D6" w14:textId="798A9D19" w:rsidR="00982A85" w:rsidRPr="003116C3" w:rsidRDefault="00982A85" w:rsidP="00FE3C7D">
            <w:pPr>
              <w:pStyle w:val="NormalforTables"/>
              <w:spacing w:line="720" w:lineRule="exact"/>
            </w:pPr>
            <w:r w:rsidRPr="00261222">
              <w:t>‹put</w:t>
            </w:r>
            <w:r w:rsidRPr="00261222">
              <w:rPr>
                <w:smallCaps/>
              </w:rPr>
              <w:t>-j›</w:t>
            </w:r>
            <w:r w:rsidRPr="00261222">
              <w:t>-µ</w:t>
            </w:r>
            <w:r w:rsidR="00950FF1">
              <w:t>̋</w:t>
            </w:r>
            <w:r w:rsidRPr="00261222">
              <w:rPr>
                <w:smallCaps/>
              </w:rPr>
              <w:t>cons-µobl-t</w:t>
            </w:r>
          </w:p>
        </w:tc>
        <w:tc>
          <w:tcPr>
            <w:tcW w:w="0" w:type="auto"/>
          </w:tcPr>
          <w:p w14:paraId="1ABCF52C" w14:textId="55B9CE94" w:rsidR="00982A85" w:rsidRPr="003116C3" w:rsidRDefault="00982A85" w:rsidP="00FE3C7D">
            <w:pPr>
              <w:pStyle w:val="NormalforTables"/>
              <w:spacing w:line="720" w:lineRule="exact"/>
            </w:pPr>
            <w:r w:rsidRPr="00261222">
              <w:t>‹roast</w:t>
            </w:r>
            <w:r w:rsidRPr="00261222">
              <w:rPr>
                <w:smallCaps/>
              </w:rPr>
              <w:t>-th›</w:t>
            </w:r>
            <w:r w:rsidRPr="00261222">
              <w:t>-µ</w:t>
            </w:r>
            <w:r w:rsidR="00950FF1">
              <w:t>̋</w:t>
            </w:r>
            <w:r w:rsidRPr="00261222">
              <w:rPr>
                <w:smallCaps/>
              </w:rPr>
              <w:t>cons-µobl-t</w:t>
            </w:r>
          </w:p>
        </w:tc>
      </w:tr>
      <w:tr w:rsidR="00982A85" w:rsidRPr="003116C3" w14:paraId="66CE6438" w14:textId="77777777" w:rsidTr="00B907A0">
        <w:tc>
          <w:tcPr>
            <w:tcW w:w="0" w:type="auto"/>
          </w:tcPr>
          <w:p w14:paraId="6301FCB1" w14:textId="77777777" w:rsidR="00982A85" w:rsidRPr="003116C3" w:rsidRDefault="00982A85" w:rsidP="00FE3C7D">
            <w:pPr>
              <w:pStyle w:val="NormalforTables"/>
              <w:spacing w:line="720" w:lineRule="exact"/>
            </w:pPr>
            <w:r w:rsidRPr="00261222">
              <w:t>oven-</w:t>
            </w:r>
            <w:r w:rsidRPr="00261222">
              <w:rPr>
                <w:smallCaps/>
              </w:rPr>
              <w:t>‹prior›-sej</w:t>
            </w:r>
          </w:p>
        </w:tc>
        <w:tc>
          <w:tcPr>
            <w:tcW w:w="0" w:type="auto"/>
          </w:tcPr>
          <w:p w14:paraId="5E47FD39" w14:textId="77777777" w:rsidR="00982A85" w:rsidRPr="003116C3" w:rsidRDefault="00982A85" w:rsidP="00FE3C7D">
            <w:pPr>
              <w:pStyle w:val="NormalforTables"/>
              <w:spacing w:line="720" w:lineRule="exact"/>
            </w:pPr>
            <w:r w:rsidRPr="00261222">
              <w:t>‹put</w:t>
            </w:r>
            <w:r w:rsidRPr="00261222">
              <w:rPr>
                <w:smallCaps/>
              </w:rPr>
              <w:t>›-past-sej</w:t>
            </w:r>
          </w:p>
        </w:tc>
        <w:tc>
          <w:tcPr>
            <w:tcW w:w="0" w:type="auto"/>
          </w:tcPr>
          <w:p w14:paraId="0ACA5544" w14:textId="77777777" w:rsidR="00982A85" w:rsidRPr="003116C3" w:rsidRDefault="00982A85" w:rsidP="00FE3C7D">
            <w:pPr>
              <w:pStyle w:val="NormalforTables"/>
              <w:spacing w:line="720" w:lineRule="exact"/>
            </w:pPr>
            <w:r w:rsidRPr="00261222">
              <w:t>‹roast</w:t>
            </w:r>
            <w:r w:rsidRPr="00261222">
              <w:rPr>
                <w:smallCaps/>
              </w:rPr>
              <w:t>›-past-sej</w:t>
            </w:r>
          </w:p>
        </w:tc>
      </w:tr>
    </w:tbl>
    <w:p w14:paraId="56F3A6E0" w14:textId="06A07BD0" w:rsidR="006131A5" w:rsidRPr="00261222" w:rsidRDefault="006131A5" w:rsidP="00B907A0">
      <w:pPr>
        <w:pStyle w:val="NormalforTables"/>
        <w:spacing w:line="720" w:lineRule="exact"/>
        <w:ind w:left="720"/>
      </w:pPr>
      <w:r w:rsidRPr="00261222">
        <w:rPr>
          <w:rFonts w:cs="Times-Roman"/>
        </w:rPr>
        <w:t>‘</w:t>
      </w:r>
      <w:r w:rsidR="00245F5D">
        <w:rPr>
          <w:rFonts w:cs="Times-Roman"/>
        </w:rPr>
        <w:t xml:space="preserve">We put </w:t>
      </w:r>
      <w:r w:rsidRPr="00261222">
        <w:rPr>
          <w:rFonts w:cs="Times-Roman"/>
        </w:rPr>
        <w:t>(</w:t>
      </w:r>
      <w:r w:rsidR="00245F5D">
        <w:rPr>
          <w:rFonts w:cs="Times-Roman"/>
          <w:i/>
        </w:rPr>
        <w:t>w</w:t>
      </w:r>
      <w:r w:rsidRPr="00261222">
        <w:rPr>
          <w:rFonts w:cs="Times-Roman"/>
          <w:i/>
        </w:rPr>
        <w:t xml:space="preserve">arabu </w:t>
      </w:r>
      <w:r w:rsidRPr="00261222">
        <w:rPr>
          <w:rFonts w:cs="Times-Roman"/>
        </w:rPr>
        <w:t>creeper) in a ground oven or roasted</w:t>
      </w:r>
      <w:r w:rsidR="00245F5D">
        <w:rPr>
          <w:rFonts w:cs="Times-Roman"/>
        </w:rPr>
        <w:t xml:space="preserve"> it</w:t>
      </w:r>
      <w:r w:rsidRPr="00261222">
        <w:rPr>
          <w:rFonts w:cs="Times-Roman"/>
        </w:rPr>
        <w:t>’ [E84-05-07]</w:t>
      </w:r>
    </w:p>
    <w:p w14:paraId="0FC550F9" w14:textId="77777777" w:rsidR="001A6428" w:rsidRPr="00261222" w:rsidRDefault="001A6428" w:rsidP="00FE3C7D">
      <w:pPr>
        <w:spacing w:line="720" w:lineRule="exact"/>
        <w:jc w:val="left"/>
        <w:rPr>
          <w:i/>
        </w:rPr>
      </w:pPr>
    </w:p>
    <w:p w14:paraId="50DB0B69" w14:textId="2A8848FF" w:rsidR="00525BDD" w:rsidRPr="003116C3" w:rsidRDefault="00790459" w:rsidP="00FE3C7D">
      <w:pPr>
        <w:pStyle w:val="NormalforTables"/>
        <w:tabs>
          <w:tab w:val="left" w:pos="926"/>
        </w:tabs>
        <w:spacing w:line="720" w:lineRule="exact"/>
      </w:pPr>
      <w:r w:rsidRPr="00790459">
        <w:t>(B.14)</w:t>
      </w:r>
      <w:r w:rsidRPr="00790459">
        <w:tab/>
      </w:r>
      <w:r w:rsidR="00525BDD" w:rsidRPr="00261222">
        <w:t>Inflected for</w:t>
      </w:r>
      <w:r w:rsidR="00525BDD" w:rsidRPr="00261222">
        <w:rPr>
          <w:smallCaps/>
        </w:rPr>
        <w:t xml:space="preserve"> tama:</w:t>
      </w:r>
      <w:r w:rsidR="00525BDD" w:rsidRPr="00261222">
        <w:t xml:space="preserve">future, which attaches to </w:t>
      </w:r>
      <w:r w:rsidR="00FD267D" w:rsidRPr="00261222">
        <w:t>VP</w:t>
      </w:r>
      <w:r w:rsidR="00FD267D">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489"/>
        <w:gridCol w:w="1707"/>
        <w:gridCol w:w="1954"/>
        <w:gridCol w:w="1780"/>
      </w:tblGrid>
      <w:tr w:rsidR="006131A5" w:rsidRPr="003116C3" w14:paraId="67CE3C0F" w14:textId="77777777" w:rsidTr="00B907A0">
        <w:tc>
          <w:tcPr>
            <w:tcW w:w="0" w:type="auto"/>
          </w:tcPr>
          <w:p w14:paraId="6C02E2F4" w14:textId="77777777" w:rsidR="006131A5" w:rsidRPr="003116C3" w:rsidRDefault="006131A5" w:rsidP="00FE3C7D">
            <w:pPr>
              <w:pStyle w:val="NormalforTables"/>
              <w:spacing w:line="720" w:lineRule="exact"/>
              <w:rPr>
                <w:i/>
              </w:rPr>
            </w:pPr>
            <w:r w:rsidRPr="00261222">
              <w:rPr>
                <w:rFonts w:cs="Times-Roman"/>
                <w:i/>
                <w:iCs/>
              </w:rPr>
              <w:t>Nga-da</w:t>
            </w:r>
          </w:p>
        </w:tc>
        <w:tc>
          <w:tcPr>
            <w:tcW w:w="0" w:type="auto"/>
          </w:tcPr>
          <w:p w14:paraId="45C98FCC" w14:textId="77777777" w:rsidR="006131A5" w:rsidRPr="0027175D" w:rsidRDefault="006131A5" w:rsidP="00FE3C7D">
            <w:pPr>
              <w:pStyle w:val="NormalforTables"/>
              <w:spacing w:line="720" w:lineRule="exact"/>
            </w:pPr>
            <w:r w:rsidRPr="00261222">
              <w:rPr>
                <w:i/>
              </w:rPr>
              <w:t>dathin-ku</w:t>
            </w:r>
          </w:p>
        </w:tc>
        <w:tc>
          <w:tcPr>
            <w:tcW w:w="0" w:type="auto"/>
          </w:tcPr>
          <w:p w14:paraId="609E4C5D" w14:textId="77777777" w:rsidR="006131A5" w:rsidRPr="003116C3" w:rsidRDefault="006131A5" w:rsidP="00FE3C7D">
            <w:pPr>
              <w:pStyle w:val="NormalforTables"/>
              <w:spacing w:line="720" w:lineRule="exact"/>
              <w:rPr>
                <w:i/>
              </w:rPr>
            </w:pPr>
            <w:r w:rsidRPr="00261222">
              <w:rPr>
                <w:i/>
              </w:rPr>
              <w:t>wuu-j-u-</w:t>
            </w:r>
          </w:p>
        </w:tc>
        <w:tc>
          <w:tcPr>
            <w:tcW w:w="0" w:type="auto"/>
          </w:tcPr>
          <w:p w14:paraId="33E48206" w14:textId="77777777" w:rsidR="006131A5" w:rsidRPr="003116C3" w:rsidRDefault="006131A5" w:rsidP="00FE3C7D">
            <w:pPr>
              <w:pStyle w:val="NormalforTables"/>
              <w:spacing w:line="720" w:lineRule="exact"/>
            </w:pPr>
            <w:r w:rsidRPr="00261222">
              <w:rPr>
                <w:i/>
              </w:rPr>
              <w:t>ngurrumanji-wu-</w:t>
            </w:r>
          </w:p>
        </w:tc>
        <w:tc>
          <w:tcPr>
            <w:tcW w:w="0" w:type="auto"/>
          </w:tcPr>
          <w:p w14:paraId="605CEBC8" w14:textId="77777777" w:rsidR="006131A5" w:rsidRPr="0027175D" w:rsidRDefault="006131A5" w:rsidP="00FE3C7D">
            <w:pPr>
              <w:pStyle w:val="NormalforTables"/>
              <w:spacing w:line="720" w:lineRule="exact"/>
            </w:pPr>
            <w:r w:rsidRPr="00261222">
              <w:rPr>
                <w:b/>
                <w:i/>
              </w:rPr>
              <w:t>kaburrba-wu</w:t>
            </w:r>
            <w:r w:rsidRPr="00261222">
              <w:rPr>
                <w:i/>
              </w:rPr>
              <w:t>-</w:t>
            </w:r>
            <w:r w:rsidRPr="00261222">
              <w:t>.</w:t>
            </w:r>
          </w:p>
        </w:tc>
      </w:tr>
      <w:tr w:rsidR="006131A5" w:rsidRPr="003116C3" w14:paraId="7A845AB7" w14:textId="77777777" w:rsidTr="00B907A0">
        <w:tc>
          <w:tcPr>
            <w:tcW w:w="0" w:type="auto"/>
          </w:tcPr>
          <w:p w14:paraId="36CD7F2C" w14:textId="77777777" w:rsidR="006131A5" w:rsidRPr="003116C3" w:rsidRDefault="006131A5" w:rsidP="00FE3C7D">
            <w:pPr>
              <w:pStyle w:val="NormalforTables"/>
              <w:spacing w:line="720" w:lineRule="exact"/>
            </w:pPr>
            <w:r w:rsidRPr="00261222">
              <w:t>1sg-</w:t>
            </w:r>
            <w:r w:rsidRPr="00261222">
              <w:rPr>
                <w:smallCaps/>
              </w:rPr>
              <w:t>t</w:t>
            </w:r>
          </w:p>
        </w:tc>
        <w:tc>
          <w:tcPr>
            <w:tcW w:w="0" w:type="auto"/>
          </w:tcPr>
          <w:p w14:paraId="049497D3" w14:textId="76F153EF" w:rsidR="006131A5" w:rsidRPr="003116C3" w:rsidRDefault="006131A5" w:rsidP="00FE3C7D">
            <w:pPr>
              <w:pStyle w:val="NormalforTables"/>
              <w:spacing w:line="720" w:lineRule="exact"/>
            </w:pPr>
            <w:r w:rsidRPr="00261222">
              <w:t>that-µ</w:t>
            </w:r>
            <w:r w:rsidR="0038359B">
              <w:t>̋</w:t>
            </w:r>
            <w:r w:rsidRPr="00261222">
              <w:rPr>
                <w:smallCaps/>
              </w:rPr>
              <w:t>prop-t</w:t>
            </w:r>
          </w:p>
        </w:tc>
        <w:tc>
          <w:tcPr>
            <w:tcW w:w="0" w:type="auto"/>
          </w:tcPr>
          <w:p w14:paraId="53912F26" w14:textId="232DFEB2" w:rsidR="006131A5" w:rsidRPr="003116C3" w:rsidRDefault="006131A5" w:rsidP="00FE3C7D">
            <w:pPr>
              <w:pStyle w:val="NormalforTables"/>
              <w:spacing w:line="720" w:lineRule="exact"/>
            </w:pPr>
            <w:r w:rsidRPr="00261222">
              <w:t>‹put</w:t>
            </w:r>
            <w:r w:rsidRPr="00261222">
              <w:rPr>
                <w:smallCaps/>
              </w:rPr>
              <w:t>-j›-µ</w:t>
            </w:r>
            <w:r w:rsidR="0038359B">
              <w:rPr>
                <w:smallCaps/>
              </w:rPr>
              <w:t>̋</w:t>
            </w:r>
            <w:r w:rsidRPr="00261222">
              <w:rPr>
                <w:smallCaps/>
              </w:rPr>
              <w:t>prop-t</w:t>
            </w:r>
          </w:p>
        </w:tc>
        <w:tc>
          <w:tcPr>
            <w:tcW w:w="0" w:type="auto"/>
          </w:tcPr>
          <w:p w14:paraId="03CAB92C" w14:textId="3690CAB5" w:rsidR="006131A5" w:rsidRPr="003116C3" w:rsidRDefault="006131A5" w:rsidP="00FE3C7D">
            <w:pPr>
              <w:pStyle w:val="NormalforTables"/>
              <w:spacing w:line="720" w:lineRule="exact"/>
            </w:pPr>
            <w:r w:rsidRPr="00261222">
              <w:t>billy can-µ</w:t>
            </w:r>
            <w:r w:rsidR="0038359B">
              <w:t>̋</w:t>
            </w:r>
            <w:r w:rsidRPr="00261222">
              <w:rPr>
                <w:smallCaps/>
              </w:rPr>
              <w:t>prop-t</w:t>
            </w:r>
          </w:p>
        </w:tc>
        <w:tc>
          <w:tcPr>
            <w:tcW w:w="0" w:type="auto"/>
          </w:tcPr>
          <w:p w14:paraId="132E83D6" w14:textId="6BBD45A3" w:rsidR="006131A5" w:rsidRPr="003116C3" w:rsidRDefault="006131A5" w:rsidP="00FE3C7D">
            <w:pPr>
              <w:pStyle w:val="NormalforTables"/>
              <w:spacing w:line="720" w:lineRule="exact"/>
            </w:pPr>
            <w:r w:rsidRPr="00261222">
              <w:t>fire-µ</w:t>
            </w:r>
            <w:r w:rsidR="0038359B">
              <w:t>̋</w:t>
            </w:r>
            <w:r w:rsidRPr="00261222">
              <w:rPr>
                <w:smallCaps/>
              </w:rPr>
              <w:t>prop-t</w:t>
            </w:r>
          </w:p>
        </w:tc>
      </w:tr>
      <w:tr w:rsidR="006131A5" w:rsidRPr="003116C3" w14:paraId="0A4681A7" w14:textId="77777777" w:rsidTr="00B907A0">
        <w:tc>
          <w:tcPr>
            <w:tcW w:w="0" w:type="auto"/>
          </w:tcPr>
          <w:p w14:paraId="081E072F" w14:textId="77777777" w:rsidR="006131A5" w:rsidRPr="003116C3" w:rsidRDefault="006131A5" w:rsidP="00FE3C7D">
            <w:pPr>
              <w:pStyle w:val="NormalforTables"/>
              <w:spacing w:line="720" w:lineRule="exact"/>
            </w:pPr>
            <w:r w:rsidRPr="00261222">
              <w:t>1sg</w:t>
            </w:r>
          </w:p>
        </w:tc>
        <w:tc>
          <w:tcPr>
            <w:tcW w:w="0" w:type="auto"/>
          </w:tcPr>
          <w:p w14:paraId="03064462" w14:textId="77777777" w:rsidR="006131A5" w:rsidRPr="003116C3" w:rsidRDefault="006131A5" w:rsidP="00FE3C7D">
            <w:pPr>
              <w:pStyle w:val="NormalforTables"/>
              <w:spacing w:line="720" w:lineRule="exact"/>
            </w:pPr>
            <w:r w:rsidRPr="00261222">
              <w:t>that-</w:t>
            </w:r>
            <w:r w:rsidRPr="00261222">
              <w:rPr>
                <w:smallCaps/>
              </w:rPr>
              <w:t>fut</w:t>
            </w:r>
          </w:p>
        </w:tc>
        <w:tc>
          <w:tcPr>
            <w:tcW w:w="0" w:type="auto"/>
          </w:tcPr>
          <w:p w14:paraId="227A20D2" w14:textId="77777777" w:rsidR="006131A5" w:rsidRPr="003116C3" w:rsidRDefault="006131A5" w:rsidP="00FE3C7D">
            <w:pPr>
              <w:pStyle w:val="NormalforTables"/>
              <w:spacing w:line="720" w:lineRule="exact"/>
            </w:pPr>
            <w:r w:rsidRPr="00261222">
              <w:t>‹put</w:t>
            </w:r>
            <w:r w:rsidRPr="00261222">
              <w:rPr>
                <w:smallCaps/>
              </w:rPr>
              <w:t>›-pot</w:t>
            </w:r>
          </w:p>
        </w:tc>
        <w:tc>
          <w:tcPr>
            <w:tcW w:w="0" w:type="auto"/>
          </w:tcPr>
          <w:p w14:paraId="4249DB21" w14:textId="77777777" w:rsidR="006131A5" w:rsidRPr="003116C3" w:rsidRDefault="006131A5" w:rsidP="00FE3C7D">
            <w:pPr>
              <w:pStyle w:val="NormalforTables"/>
              <w:spacing w:line="720" w:lineRule="exact"/>
            </w:pPr>
            <w:r w:rsidRPr="00261222">
              <w:t>billy can-</w:t>
            </w:r>
            <w:r w:rsidRPr="00261222">
              <w:rPr>
                <w:smallCaps/>
              </w:rPr>
              <w:t>fut</w:t>
            </w:r>
          </w:p>
        </w:tc>
        <w:tc>
          <w:tcPr>
            <w:tcW w:w="0" w:type="auto"/>
          </w:tcPr>
          <w:p w14:paraId="26684C5E" w14:textId="77777777" w:rsidR="006131A5" w:rsidRPr="003116C3" w:rsidRDefault="006131A5" w:rsidP="00FE3C7D">
            <w:pPr>
              <w:pStyle w:val="NormalforTables"/>
              <w:spacing w:line="720" w:lineRule="exact"/>
            </w:pPr>
            <w:r w:rsidRPr="00261222">
              <w:t>fire-</w:t>
            </w:r>
            <w:r w:rsidRPr="00261222">
              <w:rPr>
                <w:smallCaps/>
              </w:rPr>
              <w:t>fut</w:t>
            </w:r>
          </w:p>
        </w:tc>
      </w:tr>
    </w:tbl>
    <w:p w14:paraId="7C8E7F81" w14:textId="77777777" w:rsidR="006131A5" w:rsidRPr="00261222" w:rsidRDefault="006131A5" w:rsidP="00B907A0">
      <w:pPr>
        <w:pStyle w:val="NormalforTables"/>
        <w:spacing w:line="720" w:lineRule="exact"/>
        <w:ind w:left="720"/>
      </w:pPr>
      <w:r w:rsidRPr="00261222">
        <w:rPr>
          <w:rFonts w:cs="Times-Roman"/>
        </w:rPr>
        <w:t>‘I’ll put that thing, the billy can, on the fire.’ [W1960]</w:t>
      </w:r>
    </w:p>
    <w:p w14:paraId="09AB4A7B" w14:textId="77777777" w:rsidR="001A6428" w:rsidRDefault="001A6428" w:rsidP="00FE3C7D">
      <w:pPr>
        <w:spacing w:line="720" w:lineRule="exact"/>
        <w:jc w:val="left"/>
      </w:pPr>
    </w:p>
    <w:p w14:paraId="7E0BA05D" w14:textId="38C5E80A" w:rsidR="005E1DE5" w:rsidRPr="00790459" w:rsidRDefault="00790459" w:rsidP="00FE3C7D">
      <w:pPr>
        <w:spacing w:line="720" w:lineRule="exact"/>
        <w:jc w:val="left"/>
      </w:pPr>
      <w:r w:rsidRPr="00790459">
        <w:rPr>
          <w:b/>
          <w:szCs w:val="26"/>
        </w:rPr>
        <w:t>B.1.4</w:t>
      </w:r>
      <w:r w:rsidRPr="00790459">
        <w:rPr>
          <w:b/>
          <w:szCs w:val="26"/>
        </w:rPr>
        <w:tab/>
      </w:r>
      <w:r w:rsidRPr="00790459">
        <w:rPr>
          <w:b/>
          <w:smallCaps/>
          <w:szCs w:val="26"/>
        </w:rPr>
        <w:t>Case</w:t>
      </w:r>
      <w:r w:rsidRPr="00790459">
        <w:rPr>
          <w:b/>
          <w:szCs w:val="26"/>
        </w:rPr>
        <w:t xml:space="preserve">:locative second object DPs of </w:t>
      </w:r>
      <w:r w:rsidRPr="00790459">
        <w:rPr>
          <w:b/>
          <w:i/>
          <w:szCs w:val="26"/>
        </w:rPr>
        <w:t>marraa-j-</w:t>
      </w:r>
      <w:r w:rsidRPr="00790459">
        <w:rPr>
          <w:b/>
          <w:szCs w:val="26"/>
        </w:rPr>
        <w:t xml:space="preserve"> ‘show’</w:t>
      </w:r>
    </w:p>
    <w:p w14:paraId="2EA411E6" w14:textId="52F23E8F" w:rsidR="00525BDD" w:rsidRPr="003116C3" w:rsidRDefault="00790459" w:rsidP="00FE3C7D">
      <w:pPr>
        <w:pStyle w:val="NormalforTables"/>
        <w:tabs>
          <w:tab w:val="left" w:pos="874"/>
        </w:tabs>
        <w:spacing w:line="720" w:lineRule="exact"/>
        <w:ind w:right="33"/>
      </w:pPr>
      <w:r w:rsidRPr="00790459">
        <w:lastRenderedPageBreak/>
        <w:t>(B.15)</w:t>
      </w:r>
      <w:r w:rsidRPr="00790459">
        <w:tab/>
      </w:r>
      <w:r w:rsidR="00525BDD" w:rsidRPr="00261222">
        <w:t xml:space="preserve">Inflected for </w:t>
      </w:r>
      <w:r w:rsidR="00525BDD" w:rsidRPr="00261222">
        <w:rPr>
          <w:smallCaps/>
        </w:rPr>
        <w:t>case</w:t>
      </w:r>
      <w:r w:rsidR="00525BDD" w:rsidRPr="00261222">
        <w:t xml:space="preserve">:locative in the context of </w:t>
      </w:r>
      <w:r w:rsidR="006A7273">
        <w:t>{</w:t>
      </w:r>
      <w:r w:rsidR="006A7273" w:rsidRPr="006A7273">
        <w:rPr>
          <w:smallCaps/>
        </w:rPr>
        <w:t>tamt</w:t>
      </w:r>
      <w:r w:rsidR="006A7273">
        <w:t xml:space="preserve">:imperative, </w:t>
      </w:r>
      <w:r w:rsidR="006A7273" w:rsidRPr="00261222">
        <w:rPr>
          <w:smallCaps/>
        </w:rPr>
        <w:t>tama:</w:t>
      </w:r>
      <w:r w:rsidR="006A7273" w:rsidRPr="00261222">
        <w:t>Ø</w:t>
      </w:r>
      <w:r w:rsidR="006A727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14"/>
        <w:gridCol w:w="1199"/>
        <w:gridCol w:w="1616"/>
      </w:tblGrid>
      <w:tr w:rsidR="00982A85" w:rsidRPr="003116C3" w14:paraId="71B6E684" w14:textId="77777777" w:rsidTr="00B907A0">
        <w:tc>
          <w:tcPr>
            <w:tcW w:w="1814" w:type="dxa"/>
          </w:tcPr>
          <w:p w14:paraId="289E336B" w14:textId="760A0498" w:rsidR="00982A85" w:rsidRPr="003116C3" w:rsidRDefault="00982A85" w:rsidP="00FE3C7D">
            <w:pPr>
              <w:pStyle w:val="NormalforTables"/>
              <w:spacing w:line="720" w:lineRule="exact"/>
              <w:rPr>
                <w:i/>
              </w:rPr>
            </w:pPr>
            <w:r w:rsidRPr="00261222">
              <w:rPr>
                <w:i/>
              </w:rPr>
              <w:t>Marraa</w:t>
            </w:r>
            <w:r w:rsidR="006A7273">
              <w:rPr>
                <w:i/>
              </w:rPr>
              <w:t>-j-a</w:t>
            </w:r>
          </w:p>
        </w:tc>
        <w:tc>
          <w:tcPr>
            <w:tcW w:w="1199" w:type="dxa"/>
          </w:tcPr>
          <w:p w14:paraId="58276211" w14:textId="77777777" w:rsidR="00982A85" w:rsidRPr="0027175D" w:rsidRDefault="00982A85" w:rsidP="00FE3C7D">
            <w:pPr>
              <w:pStyle w:val="NormalforTables"/>
              <w:spacing w:line="720" w:lineRule="exact"/>
              <w:rPr>
                <w:i/>
              </w:rPr>
            </w:pPr>
            <w:r w:rsidRPr="00261222">
              <w:rPr>
                <w:i/>
              </w:rPr>
              <w:t>dangka-a</w:t>
            </w:r>
          </w:p>
        </w:tc>
        <w:tc>
          <w:tcPr>
            <w:tcW w:w="0" w:type="auto"/>
          </w:tcPr>
          <w:p w14:paraId="79EA09FA" w14:textId="77777777" w:rsidR="00982A85" w:rsidRPr="0027175D" w:rsidRDefault="00982A85" w:rsidP="00FE3C7D">
            <w:pPr>
              <w:pStyle w:val="NormalforTables"/>
              <w:spacing w:line="720" w:lineRule="exact"/>
            </w:pPr>
            <w:r w:rsidRPr="00261222">
              <w:rPr>
                <w:b/>
                <w:i/>
              </w:rPr>
              <w:t>kurumbu-y-</w:t>
            </w:r>
            <w:r w:rsidRPr="00261222">
              <w:rPr>
                <w:i/>
              </w:rPr>
              <w:t xml:space="preserve"> !</w:t>
            </w:r>
          </w:p>
        </w:tc>
      </w:tr>
      <w:tr w:rsidR="00982A85" w:rsidRPr="003116C3" w14:paraId="18773EBE" w14:textId="77777777" w:rsidTr="00B907A0">
        <w:tc>
          <w:tcPr>
            <w:tcW w:w="1814" w:type="dxa"/>
          </w:tcPr>
          <w:p w14:paraId="3A25FB8B" w14:textId="00B2F1A2" w:rsidR="00982A85" w:rsidRPr="003116C3" w:rsidRDefault="00982A85" w:rsidP="00FE3C7D">
            <w:pPr>
              <w:pStyle w:val="NormalforTables"/>
              <w:spacing w:line="720" w:lineRule="exact"/>
            </w:pPr>
            <w:r w:rsidRPr="00261222">
              <w:t>‹show</w:t>
            </w:r>
            <w:r w:rsidR="009F6A11" w:rsidRPr="009F6A11">
              <w:rPr>
                <w:smallCaps/>
              </w:rPr>
              <w:t>-j›-t</w:t>
            </w:r>
          </w:p>
        </w:tc>
        <w:tc>
          <w:tcPr>
            <w:tcW w:w="1199" w:type="dxa"/>
          </w:tcPr>
          <w:p w14:paraId="5E2FD46B" w14:textId="77777777" w:rsidR="00982A85" w:rsidRPr="003116C3" w:rsidRDefault="00982A85" w:rsidP="00FE3C7D">
            <w:pPr>
              <w:pStyle w:val="NormalforTables"/>
              <w:spacing w:line="720" w:lineRule="exact"/>
            </w:pPr>
            <w:r w:rsidRPr="00261222">
              <w:t>man-</w:t>
            </w:r>
            <w:r w:rsidRPr="00261222">
              <w:rPr>
                <w:smallCaps/>
              </w:rPr>
              <w:t>t</w:t>
            </w:r>
          </w:p>
        </w:tc>
        <w:tc>
          <w:tcPr>
            <w:tcW w:w="0" w:type="auto"/>
          </w:tcPr>
          <w:p w14:paraId="6BF4ED4D" w14:textId="77777777" w:rsidR="00982A85" w:rsidRPr="003116C3" w:rsidRDefault="00982A85" w:rsidP="00FE3C7D">
            <w:pPr>
              <w:pStyle w:val="NormalforTables"/>
              <w:spacing w:line="720" w:lineRule="exact"/>
            </w:pPr>
            <w:r w:rsidRPr="00261222">
              <w:t>spear-µ</w:t>
            </w:r>
            <w:r w:rsidRPr="00261222">
              <w:rPr>
                <w:smallCaps/>
              </w:rPr>
              <w:t>loc-t</w:t>
            </w:r>
          </w:p>
        </w:tc>
      </w:tr>
      <w:tr w:rsidR="00982A85" w:rsidRPr="003116C3" w14:paraId="51AE91EE" w14:textId="77777777" w:rsidTr="00B907A0">
        <w:tc>
          <w:tcPr>
            <w:tcW w:w="1814" w:type="dxa"/>
          </w:tcPr>
          <w:p w14:paraId="17FC936A" w14:textId="6EFE127D" w:rsidR="00982A85" w:rsidRPr="003116C3" w:rsidRDefault="00982A85" w:rsidP="00FE3C7D">
            <w:pPr>
              <w:pStyle w:val="NormalforTables"/>
              <w:spacing w:line="720" w:lineRule="exact"/>
            </w:pPr>
            <w:r w:rsidRPr="00261222">
              <w:t>‹show›</w:t>
            </w:r>
          </w:p>
        </w:tc>
        <w:tc>
          <w:tcPr>
            <w:tcW w:w="1199" w:type="dxa"/>
          </w:tcPr>
          <w:p w14:paraId="4FB00021" w14:textId="77777777" w:rsidR="00982A85" w:rsidRPr="003116C3" w:rsidRDefault="00982A85" w:rsidP="00FE3C7D">
            <w:pPr>
              <w:pStyle w:val="NormalforTables"/>
              <w:spacing w:line="720" w:lineRule="exact"/>
            </w:pPr>
            <w:r w:rsidRPr="00261222">
              <w:t>man</w:t>
            </w:r>
          </w:p>
        </w:tc>
        <w:tc>
          <w:tcPr>
            <w:tcW w:w="0" w:type="auto"/>
          </w:tcPr>
          <w:p w14:paraId="2E01DBCA" w14:textId="77777777" w:rsidR="00982A85" w:rsidRPr="003116C3" w:rsidRDefault="00982A85" w:rsidP="00FE3C7D">
            <w:pPr>
              <w:pStyle w:val="NormalforTables"/>
              <w:spacing w:line="720" w:lineRule="exact"/>
            </w:pPr>
            <w:r w:rsidRPr="00261222">
              <w:t>spear-</w:t>
            </w:r>
            <w:r w:rsidRPr="00261222">
              <w:rPr>
                <w:smallCaps/>
              </w:rPr>
              <w:t>loc</w:t>
            </w:r>
          </w:p>
        </w:tc>
      </w:tr>
    </w:tbl>
    <w:p w14:paraId="235F8B64" w14:textId="77777777" w:rsidR="006131A5" w:rsidRPr="00261222" w:rsidRDefault="006131A5" w:rsidP="00B907A0">
      <w:pPr>
        <w:pStyle w:val="NormalforTables"/>
        <w:spacing w:line="720" w:lineRule="exact"/>
        <w:ind w:left="720"/>
      </w:pPr>
      <w:r w:rsidRPr="00261222">
        <w:rPr>
          <w:rFonts w:cs="Times-Roman"/>
        </w:rPr>
        <w:t>‘</w:t>
      </w:r>
      <w:r w:rsidRPr="00261222">
        <w:t>Show the man the spear!</w:t>
      </w:r>
      <w:r w:rsidRPr="00261222">
        <w:rPr>
          <w:rFonts w:cs="Times-Roman"/>
        </w:rPr>
        <w:t>’ [E338.ex.9-101]</w:t>
      </w:r>
    </w:p>
    <w:p w14:paraId="0007326C" w14:textId="77777777" w:rsidR="001A6428" w:rsidRPr="00261222" w:rsidRDefault="001A6428" w:rsidP="00FE3C7D">
      <w:pPr>
        <w:spacing w:line="720" w:lineRule="exact"/>
        <w:jc w:val="left"/>
      </w:pPr>
    </w:p>
    <w:p w14:paraId="736EAEF3" w14:textId="481D16FC" w:rsidR="00525BDD" w:rsidRPr="00261222" w:rsidRDefault="00790459" w:rsidP="00FE3C7D">
      <w:pPr>
        <w:pStyle w:val="NormalforTables"/>
        <w:spacing w:line="720" w:lineRule="exact"/>
      </w:pPr>
      <w:r w:rsidRPr="00790459">
        <w:lastRenderedPageBreak/>
        <w:t>(B.16)</w:t>
      </w:r>
      <w:r w:rsidRPr="00790459">
        <w:tab/>
      </w:r>
      <w:r w:rsidR="00525BDD" w:rsidRPr="00261222">
        <w:t>Possibly</w:t>
      </w:r>
      <w:r w:rsidR="00525BDD" w:rsidRPr="00261222">
        <w:rPr>
          <w:smallCaps/>
        </w:rPr>
        <w:t xml:space="preserve"> </w:t>
      </w:r>
      <w:r w:rsidR="00525BDD" w:rsidRPr="00261222">
        <w:t xml:space="preserve">inflected for </w:t>
      </w:r>
      <w:r w:rsidR="00525BDD" w:rsidRPr="00261222">
        <w:rPr>
          <w:smallCaps/>
        </w:rPr>
        <w:t>case</w:t>
      </w:r>
      <w:r w:rsidR="00525BDD" w:rsidRPr="00261222">
        <w:t>:locative, or for</w:t>
      </w:r>
      <w:r w:rsidR="00525BDD" w:rsidRPr="00261222">
        <w:rPr>
          <w:smallCaps/>
        </w:rPr>
        <w:t xml:space="preserve"> tama:</w:t>
      </w:r>
      <w:r w:rsidR="00525BDD" w:rsidRPr="00261222">
        <w:t xml:space="preserve">instantiated, </w:t>
      </w:r>
    </w:p>
    <w:p w14:paraId="783A9370" w14:textId="1912EB06" w:rsidR="00525BDD" w:rsidRPr="003116C3" w:rsidRDefault="00525BDD" w:rsidP="00FE3C7D">
      <w:pPr>
        <w:pStyle w:val="NormalforTables"/>
        <w:tabs>
          <w:tab w:val="left" w:pos="874"/>
        </w:tabs>
        <w:spacing w:line="720" w:lineRule="exact"/>
      </w:pPr>
      <w:r w:rsidRPr="00261222">
        <w:t xml:space="preserve">which attaches to </w:t>
      </w:r>
      <w:r w:rsidR="00FD267D" w:rsidRPr="00261222">
        <w:t>VP</w:t>
      </w:r>
      <w:r w:rsidR="00FD267D" w:rsidRPr="00CE0B30">
        <w:rPr>
          <w:vertAlign w:val="subscript"/>
        </w:rPr>
        <w:t>β</w:t>
      </w:r>
      <w:r w:rsidR="00FD267D" w:rsidRPr="00FD267D">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93"/>
        <w:gridCol w:w="1325"/>
        <w:gridCol w:w="1115"/>
        <w:gridCol w:w="1937"/>
      </w:tblGrid>
      <w:tr w:rsidR="006131A5" w:rsidRPr="003116C3" w14:paraId="602F05B2" w14:textId="77777777" w:rsidTr="00B907A0">
        <w:tc>
          <w:tcPr>
            <w:tcW w:w="0" w:type="auto"/>
          </w:tcPr>
          <w:p w14:paraId="341CE3AB" w14:textId="77777777" w:rsidR="006131A5" w:rsidRPr="003116C3" w:rsidRDefault="006131A5" w:rsidP="00FE3C7D">
            <w:pPr>
              <w:pStyle w:val="NormalforTables"/>
              <w:spacing w:line="720" w:lineRule="exact"/>
              <w:rPr>
                <w:i/>
              </w:rPr>
            </w:pPr>
            <w:r w:rsidRPr="00261222">
              <w:rPr>
                <w:i/>
              </w:rPr>
              <w:t>Dangka-wala-da</w:t>
            </w:r>
          </w:p>
        </w:tc>
        <w:tc>
          <w:tcPr>
            <w:tcW w:w="0" w:type="auto"/>
          </w:tcPr>
          <w:p w14:paraId="5356F8D4" w14:textId="56BF213D" w:rsidR="006131A5" w:rsidRPr="003116C3" w:rsidRDefault="006131A5" w:rsidP="00FE3C7D">
            <w:pPr>
              <w:pStyle w:val="NormalforTables"/>
              <w:spacing w:line="720" w:lineRule="exact"/>
              <w:rPr>
                <w:i/>
              </w:rPr>
            </w:pPr>
            <w:r w:rsidRPr="00261222">
              <w:rPr>
                <w:i/>
              </w:rPr>
              <w:t>marraa</w:t>
            </w:r>
            <w:r w:rsidR="006A7273">
              <w:rPr>
                <w:i/>
              </w:rPr>
              <w:t>-j-a</w:t>
            </w:r>
          </w:p>
        </w:tc>
        <w:tc>
          <w:tcPr>
            <w:tcW w:w="0" w:type="auto"/>
          </w:tcPr>
          <w:p w14:paraId="4A94B176" w14:textId="0BBEC597" w:rsidR="006131A5" w:rsidRPr="003116C3" w:rsidRDefault="006131A5" w:rsidP="00FE3C7D">
            <w:pPr>
              <w:pStyle w:val="NormalforTables"/>
              <w:spacing w:line="720" w:lineRule="exact"/>
              <w:rPr>
                <w:i/>
              </w:rPr>
            </w:pPr>
            <w:r w:rsidRPr="00261222">
              <w:rPr>
                <w:rFonts w:cs="Times-Roman"/>
                <w:i/>
                <w:iCs/>
              </w:rPr>
              <w:t>wuu</w:t>
            </w:r>
            <w:r w:rsidR="006A7273">
              <w:rPr>
                <w:rFonts w:cs="Times-Roman"/>
                <w:i/>
                <w:iCs/>
              </w:rPr>
              <w:t>-j-a</w:t>
            </w:r>
          </w:p>
        </w:tc>
        <w:tc>
          <w:tcPr>
            <w:tcW w:w="0" w:type="auto"/>
          </w:tcPr>
          <w:p w14:paraId="4568CA8B" w14:textId="77777777" w:rsidR="006131A5" w:rsidRPr="003116C3" w:rsidRDefault="006131A5" w:rsidP="00FE3C7D">
            <w:pPr>
              <w:pStyle w:val="NormalforTables"/>
              <w:spacing w:line="720" w:lineRule="exact"/>
              <w:rPr>
                <w:i/>
              </w:rPr>
            </w:pPr>
            <w:r w:rsidRPr="00261222">
              <w:rPr>
                <w:i/>
              </w:rPr>
              <w:t>ngij-in-ji-</w:t>
            </w:r>
          </w:p>
        </w:tc>
      </w:tr>
      <w:tr w:rsidR="006131A5" w:rsidRPr="003116C3" w14:paraId="0CDCEAB7" w14:textId="77777777" w:rsidTr="00B907A0">
        <w:tc>
          <w:tcPr>
            <w:tcW w:w="0" w:type="auto"/>
          </w:tcPr>
          <w:p w14:paraId="4CF321EC" w14:textId="77777777" w:rsidR="006131A5" w:rsidRPr="003116C3" w:rsidRDefault="006131A5" w:rsidP="00FE3C7D">
            <w:pPr>
              <w:pStyle w:val="NormalforTables"/>
              <w:spacing w:line="720" w:lineRule="exact"/>
            </w:pPr>
            <w:r w:rsidRPr="00261222">
              <w:t>person-</w:t>
            </w:r>
            <w:r w:rsidRPr="00261222">
              <w:rPr>
                <w:smallCaps/>
              </w:rPr>
              <w:t>pl-t</w:t>
            </w:r>
          </w:p>
        </w:tc>
        <w:tc>
          <w:tcPr>
            <w:tcW w:w="0" w:type="auto"/>
          </w:tcPr>
          <w:p w14:paraId="2669407D" w14:textId="6D3B65BC" w:rsidR="006131A5" w:rsidRPr="003116C3" w:rsidRDefault="006131A5" w:rsidP="00FE3C7D">
            <w:pPr>
              <w:pStyle w:val="NormalforTables"/>
              <w:spacing w:line="720" w:lineRule="exact"/>
            </w:pPr>
            <w:r w:rsidRPr="00261222">
              <w:t>‹show</w:t>
            </w:r>
            <w:r w:rsidR="009F6A11" w:rsidRPr="009F6A11">
              <w:rPr>
                <w:smallCaps/>
              </w:rPr>
              <w:t>-j›-t</w:t>
            </w:r>
          </w:p>
        </w:tc>
        <w:tc>
          <w:tcPr>
            <w:tcW w:w="0" w:type="auto"/>
          </w:tcPr>
          <w:p w14:paraId="2EDBC883" w14:textId="0E7CC17E" w:rsidR="006131A5" w:rsidRPr="003116C3" w:rsidRDefault="006131A5" w:rsidP="00FE3C7D">
            <w:pPr>
              <w:pStyle w:val="NormalforTables"/>
              <w:spacing w:line="720" w:lineRule="exact"/>
            </w:pPr>
            <w:r w:rsidRPr="00261222">
              <w:t>‹give</w:t>
            </w:r>
            <w:r w:rsidR="009F6A11" w:rsidRPr="009F6A11">
              <w:rPr>
                <w:smallCaps/>
              </w:rPr>
              <w:t>-j›-t</w:t>
            </w:r>
          </w:p>
        </w:tc>
        <w:tc>
          <w:tcPr>
            <w:tcW w:w="0" w:type="auto"/>
          </w:tcPr>
          <w:p w14:paraId="40A81FE8" w14:textId="77777777" w:rsidR="006131A5" w:rsidRPr="003116C3" w:rsidRDefault="006131A5" w:rsidP="00FE3C7D">
            <w:pPr>
              <w:pStyle w:val="NormalforTables"/>
              <w:spacing w:line="720" w:lineRule="exact"/>
            </w:pPr>
            <w:r w:rsidRPr="00261222">
              <w:t>1sg-µ</w:t>
            </w:r>
            <w:r w:rsidRPr="00261222">
              <w:rPr>
                <w:smallCaps/>
              </w:rPr>
              <w:t>poss</w:t>
            </w:r>
            <w:r w:rsidRPr="00261222">
              <w:t>-µ</w:t>
            </w:r>
            <w:r w:rsidRPr="00261222">
              <w:rPr>
                <w:smallCaps/>
              </w:rPr>
              <w:t>loc-t</w:t>
            </w:r>
          </w:p>
        </w:tc>
      </w:tr>
      <w:tr w:rsidR="006131A5" w:rsidRPr="00261222" w14:paraId="17C94832" w14:textId="77777777" w:rsidTr="00B907A0">
        <w:tc>
          <w:tcPr>
            <w:tcW w:w="0" w:type="auto"/>
          </w:tcPr>
          <w:p w14:paraId="35CB2338" w14:textId="77777777" w:rsidR="006131A5" w:rsidRPr="003116C3" w:rsidRDefault="006131A5" w:rsidP="00FE3C7D">
            <w:pPr>
              <w:pStyle w:val="NormalforTables"/>
              <w:spacing w:line="720" w:lineRule="exact"/>
            </w:pPr>
            <w:r w:rsidRPr="00261222">
              <w:t>person-</w:t>
            </w:r>
            <w:r w:rsidRPr="00261222">
              <w:rPr>
                <w:smallCaps/>
              </w:rPr>
              <w:t>pl</w:t>
            </w:r>
          </w:p>
        </w:tc>
        <w:tc>
          <w:tcPr>
            <w:tcW w:w="0" w:type="auto"/>
          </w:tcPr>
          <w:p w14:paraId="4D12F329" w14:textId="24184B3C" w:rsidR="006131A5" w:rsidRPr="003116C3" w:rsidRDefault="006131A5" w:rsidP="00FE3C7D">
            <w:pPr>
              <w:pStyle w:val="NormalforTables"/>
              <w:spacing w:line="720" w:lineRule="exact"/>
            </w:pPr>
            <w:r w:rsidRPr="00261222">
              <w:t>‹show›</w:t>
            </w:r>
          </w:p>
        </w:tc>
        <w:tc>
          <w:tcPr>
            <w:tcW w:w="0" w:type="auto"/>
          </w:tcPr>
          <w:p w14:paraId="6B07413C" w14:textId="530B0028" w:rsidR="006131A5" w:rsidRPr="003116C3" w:rsidRDefault="006131A5" w:rsidP="00FE3C7D">
            <w:pPr>
              <w:pStyle w:val="NormalforTables"/>
              <w:spacing w:line="720" w:lineRule="exact"/>
            </w:pPr>
            <w:r w:rsidRPr="00261222">
              <w:t>‹give›</w:t>
            </w:r>
          </w:p>
        </w:tc>
        <w:tc>
          <w:tcPr>
            <w:tcW w:w="0" w:type="auto"/>
          </w:tcPr>
          <w:p w14:paraId="105E96BB" w14:textId="77777777" w:rsidR="006131A5" w:rsidRPr="00261222" w:rsidRDefault="006131A5" w:rsidP="00FE3C7D">
            <w:pPr>
              <w:pStyle w:val="NormalforTables"/>
              <w:spacing w:line="720" w:lineRule="exact"/>
            </w:pPr>
            <w:r w:rsidRPr="00261222">
              <w:t>1sg-</w:t>
            </w:r>
            <w:r w:rsidRPr="00261222">
              <w:rPr>
                <w:smallCaps/>
              </w:rPr>
              <w:t>ø</w:t>
            </w:r>
            <w:r w:rsidRPr="00261222">
              <w:t>-</w:t>
            </w:r>
            <w:r w:rsidRPr="00261222">
              <w:rPr>
                <w:smallCaps/>
              </w:rPr>
              <w:t>ins-t</w:t>
            </w:r>
          </w:p>
        </w:tc>
      </w:tr>
    </w:tbl>
    <w:p w14:paraId="1FE36BDA"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62"/>
        <w:gridCol w:w="1529"/>
      </w:tblGrid>
      <w:tr w:rsidR="00982A85" w:rsidRPr="003116C3" w14:paraId="0708D8B0" w14:textId="77777777" w:rsidTr="00B907A0">
        <w:tc>
          <w:tcPr>
            <w:tcW w:w="0" w:type="auto"/>
          </w:tcPr>
          <w:p w14:paraId="7AB68611" w14:textId="77777777" w:rsidR="00982A85" w:rsidRPr="00375B0B" w:rsidRDefault="00982A85" w:rsidP="00FE3C7D">
            <w:pPr>
              <w:pStyle w:val="NormalforTables"/>
              <w:spacing w:line="720" w:lineRule="exact"/>
              <w:rPr>
                <w:b/>
                <w:i/>
              </w:rPr>
            </w:pPr>
            <w:r w:rsidRPr="00261222">
              <w:rPr>
                <w:b/>
                <w:i/>
              </w:rPr>
              <w:t>mutha-y-a</w:t>
            </w:r>
          </w:p>
        </w:tc>
        <w:tc>
          <w:tcPr>
            <w:tcW w:w="0" w:type="auto"/>
          </w:tcPr>
          <w:p w14:paraId="47423D13" w14:textId="77777777" w:rsidR="00982A85" w:rsidRPr="0027175D" w:rsidRDefault="00982A85" w:rsidP="00FE3C7D">
            <w:pPr>
              <w:pStyle w:val="NormalforTables"/>
              <w:spacing w:line="720" w:lineRule="exact"/>
            </w:pPr>
            <w:r w:rsidRPr="00261222">
              <w:rPr>
                <w:b/>
                <w:i/>
              </w:rPr>
              <w:t>dulk-i</w:t>
            </w:r>
            <w:r w:rsidRPr="00261222">
              <w:rPr>
                <w:i/>
              </w:rPr>
              <w:t xml:space="preserve">- </w:t>
            </w:r>
            <w:r w:rsidRPr="00261222">
              <w:t>.</w:t>
            </w:r>
          </w:p>
        </w:tc>
      </w:tr>
      <w:tr w:rsidR="00982A85" w:rsidRPr="003116C3" w14:paraId="44E1CF0C" w14:textId="77777777" w:rsidTr="00B907A0">
        <w:tc>
          <w:tcPr>
            <w:tcW w:w="0" w:type="auto"/>
          </w:tcPr>
          <w:p w14:paraId="7C7B7CCE" w14:textId="77777777" w:rsidR="00982A85" w:rsidRPr="003116C3" w:rsidRDefault="00982A85" w:rsidP="00FE3C7D">
            <w:pPr>
              <w:pStyle w:val="NormalforTables"/>
              <w:spacing w:line="720" w:lineRule="exact"/>
            </w:pPr>
            <w:r w:rsidRPr="00261222">
              <w:t>many-µ</w:t>
            </w:r>
            <w:r w:rsidRPr="00261222">
              <w:rPr>
                <w:smallCaps/>
              </w:rPr>
              <w:t>loc-t</w:t>
            </w:r>
          </w:p>
        </w:tc>
        <w:tc>
          <w:tcPr>
            <w:tcW w:w="0" w:type="auto"/>
          </w:tcPr>
          <w:p w14:paraId="286FD443" w14:textId="77777777" w:rsidR="00982A85" w:rsidRPr="003116C3" w:rsidRDefault="00982A85" w:rsidP="00FE3C7D">
            <w:pPr>
              <w:pStyle w:val="NormalforTables"/>
              <w:spacing w:line="720" w:lineRule="exact"/>
            </w:pPr>
            <w:r w:rsidRPr="00261222">
              <w:t>place-µ</w:t>
            </w:r>
            <w:r w:rsidRPr="00261222">
              <w:rPr>
                <w:smallCaps/>
              </w:rPr>
              <w:t>loc-t</w:t>
            </w:r>
          </w:p>
        </w:tc>
      </w:tr>
      <w:tr w:rsidR="00982A85" w:rsidRPr="003116C3" w14:paraId="7E9A1DD4" w14:textId="77777777" w:rsidTr="00B907A0">
        <w:tc>
          <w:tcPr>
            <w:tcW w:w="0" w:type="auto"/>
          </w:tcPr>
          <w:p w14:paraId="55914913" w14:textId="07BE43EF" w:rsidR="00982A85" w:rsidRPr="003116C3" w:rsidRDefault="00FD267D" w:rsidP="00FE3C7D">
            <w:pPr>
              <w:pStyle w:val="NormalforTables"/>
              <w:spacing w:line="720" w:lineRule="exact"/>
            </w:pPr>
            <w:r>
              <w:t>many-</w:t>
            </w:r>
            <w:r w:rsidR="00982A85" w:rsidRPr="00261222">
              <w:rPr>
                <w:smallCaps/>
              </w:rPr>
              <w:t>loc|ins</w:t>
            </w:r>
          </w:p>
        </w:tc>
        <w:tc>
          <w:tcPr>
            <w:tcW w:w="0" w:type="auto"/>
          </w:tcPr>
          <w:p w14:paraId="41AD302D" w14:textId="5ECCFBC3" w:rsidR="00982A85" w:rsidRPr="003116C3" w:rsidRDefault="00FD267D" w:rsidP="00FE3C7D">
            <w:pPr>
              <w:pStyle w:val="NormalforTables"/>
              <w:spacing w:line="720" w:lineRule="exact"/>
            </w:pPr>
            <w:r>
              <w:t>place-</w:t>
            </w:r>
            <w:r w:rsidR="00982A85" w:rsidRPr="00261222">
              <w:rPr>
                <w:smallCaps/>
              </w:rPr>
              <w:t>loc|ins</w:t>
            </w:r>
          </w:p>
        </w:tc>
      </w:tr>
    </w:tbl>
    <w:p w14:paraId="56CB40FB" w14:textId="77777777" w:rsidR="006131A5" w:rsidRPr="00261222" w:rsidRDefault="006131A5" w:rsidP="00B907A0">
      <w:pPr>
        <w:pStyle w:val="NormalforTables"/>
        <w:spacing w:line="720" w:lineRule="exact"/>
        <w:ind w:left="720"/>
      </w:pPr>
      <w:r w:rsidRPr="00261222">
        <w:rPr>
          <w:rFonts w:cs="Times-Roman"/>
        </w:rPr>
        <w:t>‘</w:t>
      </w:r>
      <w:r w:rsidRPr="00261222">
        <w:t>People have shown me many places</w:t>
      </w:r>
      <w:r w:rsidRPr="00261222">
        <w:rPr>
          <w:rFonts w:cs="Times-Roman"/>
        </w:rPr>
        <w:t>.’ [E728]</w:t>
      </w:r>
    </w:p>
    <w:p w14:paraId="3DB9DC7C" w14:textId="77777777" w:rsidR="001A6428" w:rsidRPr="00261222" w:rsidRDefault="001A6428" w:rsidP="00FE3C7D">
      <w:pPr>
        <w:spacing w:line="720" w:lineRule="exact"/>
        <w:jc w:val="left"/>
      </w:pPr>
    </w:p>
    <w:p w14:paraId="36E2CEAA" w14:textId="538E3472" w:rsidR="00525BDD" w:rsidRPr="003116C3" w:rsidRDefault="00790459" w:rsidP="00FE3C7D">
      <w:pPr>
        <w:pStyle w:val="NormalforTables"/>
        <w:tabs>
          <w:tab w:val="left" w:pos="874"/>
        </w:tabs>
        <w:spacing w:line="720" w:lineRule="exact"/>
      </w:pPr>
      <w:r w:rsidRPr="00790459">
        <w:lastRenderedPageBreak/>
        <w:t>(B.17)</w:t>
      </w:r>
      <w:r w:rsidRPr="00790459">
        <w:tab/>
      </w:r>
      <w:r w:rsidR="00525BDD" w:rsidRPr="00261222">
        <w:t>Inflected for</w:t>
      </w:r>
      <w:r w:rsidR="00525BDD" w:rsidRPr="00261222">
        <w:rPr>
          <w:smallCaps/>
        </w:rPr>
        <w:t xml:space="preserve"> tama:</w:t>
      </w:r>
      <w:r w:rsidR="00525BDD" w:rsidRPr="00261222">
        <w:t xml:space="preserve">future, which attaches to </w:t>
      </w:r>
      <w:r w:rsidR="00FD267D" w:rsidRPr="00261222">
        <w:t>VP</w:t>
      </w:r>
      <w:r w:rsidR="00FD267D">
        <w:rPr>
          <w:vertAlign w:val="subscript"/>
        </w:rPr>
        <w:t>γ</w:t>
      </w:r>
    </w:p>
    <w:tbl>
      <w:tblPr>
        <w:tblStyle w:val="TableGrid"/>
        <w:tblW w:w="8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2249"/>
        <w:gridCol w:w="1909"/>
        <w:gridCol w:w="3097"/>
      </w:tblGrid>
      <w:tr w:rsidR="006131A5" w:rsidRPr="003116C3" w14:paraId="7065AFEF" w14:textId="77777777" w:rsidTr="00B907A0">
        <w:tc>
          <w:tcPr>
            <w:tcW w:w="0" w:type="auto"/>
          </w:tcPr>
          <w:p w14:paraId="255C9675" w14:textId="77777777" w:rsidR="006131A5" w:rsidRPr="003116C3" w:rsidRDefault="006131A5" w:rsidP="00FE3C7D">
            <w:pPr>
              <w:pStyle w:val="NormalforTables"/>
              <w:spacing w:line="720" w:lineRule="exact"/>
              <w:rPr>
                <w:i/>
              </w:rPr>
            </w:pPr>
            <w:r w:rsidRPr="00261222">
              <w:rPr>
                <w:rFonts w:cs="Times-Roman"/>
                <w:i/>
                <w:iCs/>
              </w:rPr>
              <w:t>Nga-da</w:t>
            </w:r>
          </w:p>
        </w:tc>
        <w:tc>
          <w:tcPr>
            <w:tcW w:w="0" w:type="auto"/>
          </w:tcPr>
          <w:p w14:paraId="6C04DB65" w14:textId="77777777" w:rsidR="006131A5" w:rsidRPr="004A15B7" w:rsidRDefault="006131A5" w:rsidP="00FE3C7D">
            <w:pPr>
              <w:pStyle w:val="NormalforTables"/>
              <w:spacing w:line="720" w:lineRule="exact"/>
              <w:rPr>
                <w:b/>
              </w:rPr>
            </w:pPr>
            <w:r w:rsidRPr="00261222">
              <w:rPr>
                <w:b/>
                <w:i/>
              </w:rPr>
              <w:t>wangalk-u-</w:t>
            </w:r>
          </w:p>
        </w:tc>
        <w:tc>
          <w:tcPr>
            <w:tcW w:w="0" w:type="auto"/>
          </w:tcPr>
          <w:p w14:paraId="1161AA2E" w14:textId="77777777" w:rsidR="006131A5" w:rsidRPr="003116C3" w:rsidRDefault="006131A5" w:rsidP="00FE3C7D">
            <w:pPr>
              <w:pStyle w:val="NormalforTables"/>
              <w:spacing w:line="720" w:lineRule="exact"/>
              <w:rPr>
                <w:i/>
              </w:rPr>
            </w:pPr>
            <w:r w:rsidRPr="00261222">
              <w:rPr>
                <w:i/>
              </w:rPr>
              <w:t>marraa-j-u-</w:t>
            </w:r>
          </w:p>
        </w:tc>
        <w:tc>
          <w:tcPr>
            <w:tcW w:w="0" w:type="auto"/>
          </w:tcPr>
          <w:p w14:paraId="6ACA5D2E" w14:textId="77777777" w:rsidR="006131A5" w:rsidRPr="004A15B7" w:rsidRDefault="006131A5" w:rsidP="00FE3C7D">
            <w:pPr>
              <w:pStyle w:val="NormalforTables"/>
              <w:spacing w:line="720" w:lineRule="exact"/>
            </w:pPr>
            <w:r w:rsidRPr="00261222">
              <w:rPr>
                <w:i/>
              </w:rPr>
              <w:t>ngum-ban-maru-th-u-</w:t>
            </w:r>
            <w:r w:rsidRPr="00261222">
              <w:t xml:space="preserve"> .</w:t>
            </w:r>
          </w:p>
        </w:tc>
      </w:tr>
      <w:tr w:rsidR="006131A5" w:rsidRPr="003116C3" w14:paraId="2841A552" w14:textId="77777777" w:rsidTr="00B907A0">
        <w:tc>
          <w:tcPr>
            <w:tcW w:w="0" w:type="auto"/>
          </w:tcPr>
          <w:p w14:paraId="1C18C678" w14:textId="77777777" w:rsidR="006131A5" w:rsidRPr="003116C3" w:rsidRDefault="006131A5" w:rsidP="00FE3C7D">
            <w:pPr>
              <w:pStyle w:val="NormalforTables"/>
              <w:spacing w:line="720" w:lineRule="exact"/>
            </w:pPr>
            <w:r w:rsidRPr="00261222">
              <w:t>1sg-</w:t>
            </w:r>
            <w:r w:rsidRPr="00261222">
              <w:rPr>
                <w:smallCaps/>
              </w:rPr>
              <w:t>t</w:t>
            </w:r>
          </w:p>
        </w:tc>
        <w:tc>
          <w:tcPr>
            <w:tcW w:w="0" w:type="auto"/>
          </w:tcPr>
          <w:p w14:paraId="7D829A4B" w14:textId="57256DC8" w:rsidR="006131A5" w:rsidRPr="003116C3" w:rsidRDefault="006131A5" w:rsidP="00FE3C7D">
            <w:pPr>
              <w:pStyle w:val="NormalforTables"/>
              <w:spacing w:line="720" w:lineRule="exact"/>
            </w:pPr>
            <w:r w:rsidRPr="00261222">
              <w:t>boomerang-µ</w:t>
            </w:r>
            <w:r w:rsidR="0038359B">
              <w:t>̋</w:t>
            </w:r>
            <w:r w:rsidRPr="00261222">
              <w:rPr>
                <w:smallCaps/>
              </w:rPr>
              <w:t>prop-t</w:t>
            </w:r>
          </w:p>
        </w:tc>
        <w:tc>
          <w:tcPr>
            <w:tcW w:w="0" w:type="auto"/>
          </w:tcPr>
          <w:p w14:paraId="16663200" w14:textId="51F17D54" w:rsidR="006131A5" w:rsidRPr="003116C3" w:rsidRDefault="006131A5" w:rsidP="00FE3C7D">
            <w:pPr>
              <w:pStyle w:val="NormalforTables"/>
              <w:spacing w:line="720" w:lineRule="exact"/>
            </w:pPr>
            <w:r w:rsidRPr="00261222">
              <w:t>‹show</w:t>
            </w:r>
            <w:r w:rsidRPr="00261222">
              <w:rPr>
                <w:smallCaps/>
              </w:rPr>
              <w:t>-j›-µ</w:t>
            </w:r>
            <w:r w:rsidR="0038359B">
              <w:rPr>
                <w:smallCaps/>
              </w:rPr>
              <w:t>̋</w:t>
            </w:r>
            <w:r w:rsidRPr="00261222">
              <w:rPr>
                <w:smallCaps/>
              </w:rPr>
              <w:t>prop-t</w:t>
            </w:r>
          </w:p>
        </w:tc>
        <w:tc>
          <w:tcPr>
            <w:tcW w:w="0" w:type="auto"/>
          </w:tcPr>
          <w:p w14:paraId="6998DC20" w14:textId="3861DA08" w:rsidR="006131A5" w:rsidRPr="003116C3" w:rsidRDefault="006131A5" w:rsidP="00FE3C7D">
            <w:pPr>
              <w:pStyle w:val="NormalforTables"/>
              <w:spacing w:line="720" w:lineRule="exact"/>
            </w:pPr>
            <w:r w:rsidRPr="00261222">
              <w:t>2sg-µ</w:t>
            </w:r>
            <w:r w:rsidRPr="00261222">
              <w:rPr>
                <w:smallCaps/>
              </w:rPr>
              <w:t>poss-‹µdat-th›-µ</w:t>
            </w:r>
            <w:r w:rsidR="0038359B">
              <w:rPr>
                <w:smallCaps/>
              </w:rPr>
              <w:t>̋</w:t>
            </w:r>
            <w:r w:rsidRPr="00261222">
              <w:rPr>
                <w:smallCaps/>
              </w:rPr>
              <w:t>prop-t</w:t>
            </w:r>
          </w:p>
        </w:tc>
      </w:tr>
      <w:tr w:rsidR="006131A5" w:rsidRPr="003116C3" w14:paraId="36517634" w14:textId="77777777" w:rsidTr="00B907A0">
        <w:tc>
          <w:tcPr>
            <w:tcW w:w="0" w:type="auto"/>
          </w:tcPr>
          <w:p w14:paraId="5B613B55" w14:textId="77777777" w:rsidR="006131A5" w:rsidRPr="003116C3" w:rsidRDefault="006131A5" w:rsidP="00FE3C7D">
            <w:pPr>
              <w:pStyle w:val="NormalforTables"/>
              <w:spacing w:line="720" w:lineRule="exact"/>
            </w:pPr>
            <w:r w:rsidRPr="00261222">
              <w:t xml:space="preserve">1sg </w:t>
            </w:r>
          </w:p>
        </w:tc>
        <w:tc>
          <w:tcPr>
            <w:tcW w:w="0" w:type="auto"/>
          </w:tcPr>
          <w:p w14:paraId="3C2E10CF" w14:textId="77777777" w:rsidR="006131A5" w:rsidRPr="003116C3" w:rsidRDefault="006131A5" w:rsidP="00FE3C7D">
            <w:pPr>
              <w:pStyle w:val="NormalforTables"/>
              <w:spacing w:line="720" w:lineRule="exact"/>
            </w:pPr>
            <w:r w:rsidRPr="00261222">
              <w:t>boomerang-</w:t>
            </w:r>
            <w:r w:rsidRPr="00261222">
              <w:rPr>
                <w:smallCaps/>
              </w:rPr>
              <w:t>fut</w:t>
            </w:r>
          </w:p>
        </w:tc>
        <w:tc>
          <w:tcPr>
            <w:tcW w:w="0" w:type="auto"/>
          </w:tcPr>
          <w:p w14:paraId="4E47A260" w14:textId="77777777" w:rsidR="006131A5" w:rsidRPr="003116C3" w:rsidRDefault="006131A5" w:rsidP="00FE3C7D">
            <w:pPr>
              <w:pStyle w:val="NormalforTables"/>
              <w:spacing w:line="720" w:lineRule="exact"/>
            </w:pPr>
            <w:r w:rsidRPr="00261222">
              <w:t>‹show</w:t>
            </w:r>
            <w:r w:rsidRPr="00261222">
              <w:rPr>
                <w:smallCaps/>
              </w:rPr>
              <w:t>›-pot</w:t>
            </w:r>
          </w:p>
        </w:tc>
        <w:tc>
          <w:tcPr>
            <w:tcW w:w="0" w:type="auto"/>
          </w:tcPr>
          <w:p w14:paraId="2D2D1A2A" w14:textId="77777777" w:rsidR="006131A5" w:rsidRPr="003116C3" w:rsidRDefault="006131A5" w:rsidP="00FE3C7D">
            <w:pPr>
              <w:pStyle w:val="NormalforTables"/>
              <w:spacing w:line="720" w:lineRule="exact"/>
            </w:pPr>
            <w:r w:rsidRPr="00261222">
              <w:t>2sg-</w:t>
            </w:r>
            <w:r w:rsidRPr="00261222">
              <w:rPr>
                <w:smallCaps/>
              </w:rPr>
              <w:t>ø-‹dat›-pot</w:t>
            </w:r>
          </w:p>
        </w:tc>
      </w:tr>
    </w:tbl>
    <w:p w14:paraId="5DBC7A0A" w14:textId="77777777" w:rsidR="006131A5" w:rsidRPr="00261222" w:rsidRDefault="006131A5" w:rsidP="00B907A0">
      <w:pPr>
        <w:pStyle w:val="NormalforTables"/>
        <w:spacing w:line="720" w:lineRule="exact"/>
        <w:ind w:left="720"/>
      </w:pPr>
      <w:r w:rsidRPr="00261222">
        <w:rPr>
          <w:rFonts w:cs="Times-Roman"/>
        </w:rPr>
        <w:t>‘I will show you the boomerang.’ [W1960]</w:t>
      </w:r>
    </w:p>
    <w:p w14:paraId="369025DC" w14:textId="77777777" w:rsidR="001A6428" w:rsidRPr="00261222" w:rsidRDefault="001A6428" w:rsidP="00FE3C7D">
      <w:pPr>
        <w:spacing w:line="720" w:lineRule="exact"/>
        <w:jc w:val="left"/>
      </w:pPr>
    </w:p>
    <w:p w14:paraId="5B379A01" w14:textId="77777777" w:rsidR="00790459" w:rsidRDefault="00790459" w:rsidP="005E1DE5">
      <w:pPr>
        <w:pStyle w:val="NormalforTables"/>
        <w:spacing w:line="720" w:lineRule="exact"/>
        <w:rPr>
          <w:b/>
          <w:szCs w:val="28"/>
        </w:rPr>
      </w:pPr>
      <w:r w:rsidRPr="00790459">
        <w:rPr>
          <w:b/>
          <w:szCs w:val="28"/>
        </w:rPr>
        <w:lastRenderedPageBreak/>
        <w:t>B.2</w:t>
      </w:r>
      <w:r w:rsidRPr="00790459">
        <w:rPr>
          <w:b/>
          <w:szCs w:val="28"/>
        </w:rPr>
        <w:tab/>
        <w:t>Daughters of VP</w:t>
      </w:r>
      <w:r w:rsidRPr="00790459">
        <w:rPr>
          <w:b/>
          <w:szCs w:val="28"/>
          <w:vertAlign w:val="subscript"/>
        </w:rPr>
        <w:t>β</w:t>
      </w:r>
    </w:p>
    <w:p w14:paraId="34B18558" w14:textId="7F1BF904" w:rsidR="005E1DE5" w:rsidRDefault="005E1DE5" w:rsidP="005E1DE5">
      <w:pPr>
        <w:pStyle w:val="NormalforTables"/>
        <w:spacing w:line="720" w:lineRule="exact"/>
        <w:rPr>
          <w:rFonts w:cs="Times-Roman"/>
        </w:rPr>
      </w:pPr>
      <w:r w:rsidRPr="005E1DE5">
        <w:rPr>
          <w:rFonts w:cs="Times-Roman"/>
        </w:rPr>
        <w:t xml:space="preserve">These DPs inflect for all overtly realized </w:t>
      </w:r>
      <w:r w:rsidRPr="005E1DE5">
        <w:rPr>
          <w:rFonts w:cs="Times-Roman"/>
          <w:smallCaps/>
        </w:rPr>
        <w:t>tama</w:t>
      </w:r>
      <w:r w:rsidRPr="005E1DE5">
        <w:rPr>
          <w:rFonts w:cs="Times-Roman"/>
        </w:rPr>
        <w:t xml:space="preserve"> features, and therefore must be no higher than VP</w:t>
      </w:r>
      <w:r w:rsidRPr="005E1DE5">
        <w:rPr>
          <w:rFonts w:cs="Times-Roman"/>
          <w:vertAlign w:val="subscript"/>
        </w:rPr>
        <w:t>β</w:t>
      </w:r>
      <w:r w:rsidRPr="005E1DE5">
        <w:rPr>
          <w:rFonts w:cs="Times-Roman"/>
        </w:rPr>
        <w:t>, to which the lowest-attaching tama</w:t>
      </w:r>
      <w:r>
        <w:rPr>
          <w:rFonts w:cs="Times-Roman"/>
        </w:rPr>
        <w:t xml:space="preserve"> feature attaches.</w:t>
      </w:r>
    </w:p>
    <w:p w14:paraId="4E42A75D" w14:textId="77777777" w:rsidR="005E1DE5" w:rsidRPr="005E1DE5" w:rsidRDefault="005E1DE5" w:rsidP="005E1DE5">
      <w:pPr>
        <w:pStyle w:val="NormalforTables"/>
        <w:spacing w:line="720" w:lineRule="exact"/>
        <w:rPr>
          <w:rFonts w:cs="Times-Roman"/>
        </w:rPr>
      </w:pPr>
    </w:p>
    <w:p w14:paraId="1FEA765D" w14:textId="77777777" w:rsidR="00790459" w:rsidRDefault="00790459" w:rsidP="00FE3C7D">
      <w:pPr>
        <w:pStyle w:val="NormalforTables"/>
        <w:tabs>
          <w:tab w:val="left" w:pos="874"/>
        </w:tabs>
        <w:spacing w:line="720" w:lineRule="exact"/>
        <w:rPr>
          <w:b/>
          <w:szCs w:val="26"/>
        </w:rPr>
      </w:pPr>
      <w:r w:rsidRPr="00790459">
        <w:rPr>
          <w:b/>
          <w:szCs w:val="26"/>
        </w:rPr>
        <w:t>B.2.1</w:t>
      </w:r>
      <w:r w:rsidRPr="00790459">
        <w:rPr>
          <w:b/>
          <w:szCs w:val="26"/>
        </w:rPr>
        <w:tab/>
      </w:r>
      <w:r w:rsidRPr="00790459">
        <w:rPr>
          <w:b/>
          <w:smallCaps/>
          <w:szCs w:val="26"/>
        </w:rPr>
        <w:t>Case</w:t>
      </w:r>
      <w:r w:rsidRPr="00790459">
        <w:rPr>
          <w:b/>
          <w:szCs w:val="26"/>
        </w:rPr>
        <w:t xml:space="preserve">:genitive circumessive DPs </w:t>
      </w:r>
    </w:p>
    <w:p w14:paraId="7744D62F" w14:textId="00CB8037" w:rsidR="00525BDD" w:rsidRPr="003116C3" w:rsidRDefault="00790459" w:rsidP="00FE3C7D">
      <w:pPr>
        <w:pStyle w:val="NormalforTables"/>
        <w:tabs>
          <w:tab w:val="left" w:pos="874"/>
        </w:tabs>
        <w:spacing w:line="720" w:lineRule="exact"/>
      </w:pPr>
      <w:r w:rsidRPr="00790459">
        <w:t>(B.18)</w:t>
      </w:r>
      <w:r w:rsidRPr="00790459">
        <w:tab/>
      </w:r>
      <w:r w:rsidR="00525BDD" w:rsidRPr="00261222">
        <w:t>Inflected for</w:t>
      </w:r>
      <w:r w:rsidR="00525BDD" w:rsidRPr="00261222">
        <w:rPr>
          <w:smallCaps/>
        </w:rPr>
        <w:t xml:space="preserve"> tama:</w:t>
      </w:r>
      <w:r w:rsidR="00525BDD" w:rsidRPr="00261222">
        <w:t xml:space="preserve">instantiated, which attaches to </w:t>
      </w:r>
      <w:r w:rsidR="00FD267D" w:rsidRPr="00261222">
        <w:t>VP</w:t>
      </w:r>
      <w:r w:rsidR="00FD267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317"/>
        <w:gridCol w:w="1758"/>
        <w:gridCol w:w="1008"/>
        <w:gridCol w:w="1115"/>
      </w:tblGrid>
      <w:tr w:rsidR="00982A85" w:rsidRPr="003116C3" w14:paraId="43B0D3D4" w14:textId="77777777" w:rsidTr="00B907A0">
        <w:tc>
          <w:tcPr>
            <w:tcW w:w="0" w:type="auto"/>
          </w:tcPr>
          <w:p w14:paraId="39D3D0FC" w14:textId="77777777" w:rsidR="00982A85" w:rsidRPr="009228FD" w:rsidRDefault="00982A85" w:rsidP="00FE3C7D">
            <w:pPr>
              <w:pStyle w:val="NormalforTables"/>
              <w:spacing w:line="720" w:lineRule="exact"/>
              <w:rPr>
                <w:b/>
                <w:i/>
              </w:rPr>
            </w:pPr>
            <w:r w:rsidRPr="00261222">
              <w:rPr>
                <w:b/>
                <w:i/>
              </w:rPr>
              <w:t>Nguku-karran-jiy-a</w:t>
            </w:r>
          </w:p>
        </w:tc>
        <w:tc>
          <w:tcPr>
            <w:tcW w:w="0" w:type="auto"/>
          </w:tcPr>
          <w:p w14:paraId="0E0521B3" w14:textId="77777777" w:rsidR="00982A85" w:rsidRPr="0027175D" w:rsidRDefault="00982A85" w:rsidP="00FE3C7D">
            <w:pPr>
              <w:pStyle w:val="NormalforTables"/>
              <w:spacing w:line="720" w:lineRule="exact"/>
              <w:rPr>
                <w:i/>
              </w:rPr>
            </w:pPr>
            <w:r w:rsidRPr="00261222">
              <w:rPr>
                <w:i/>
              </w:rPr>
              <w:t>nguku-rnurru-</w:t>
            </w:r>
          </w:p>
        </w:tc>
        <w:tc>
          <w:tcPr>
            <w:tcW w:w="0" w:type="auto"/>
          </w:tcPr>
          <w:p w14:paraId="75EA94CF" w14:textId="02D81955" w:rsidR="00982A85" w:rsidRPr="0027175D" w:rsidRDefault="00982A85" w:rsidP="00FE3C7D">
            <w:pPr>
              <w:pStyle w:val="NormalforTables"/>
              <w:spacing w:line="720" w:lineRule="exact"/>
              <w:rPr>
                <w:i/>
              </w:rPr>
            </w:pPr>
            <w:r w:rsidRPr="00261222">
              <w:rPr>
                <w:i/>
              </w:rPr>
              <w:t>diya</w:t>
            </w:r>
            <w:r w:rsidR="006A7273">
              <w:rPr>
                <w:i/>
              </w:rPr>
              <w:t>-j-a</w:t>
            </w:r>
          </w:p>
        </w:tc>
        <w:tc>
          <w:tcPr>
            <w:tcW w:w="0" w:type="auto"/>
          </w:tcPr>
          <w:p w14:paraId="435BBFA9" w14:textId="77777777" w:rsidR="00982A85" w:rsidRPr="003116C3" w:rsidRDefault="00982A85" w:rsidP="00FE3C7D">
            <w:pPr>
              <w:pStyle w:val="NormalforTables"/>
              <w:spacing w:line="720" w:lineRule="exact"/>
            </w:pPr>
            <w:r w:rsidRPr="00261222">
              <w:rPr>
                <w:i/>
              </w:rPr>
              <w:t>wirdi-j .</w:t>
            </w:r>
          </w:p>
        </w:tc>
      </w:tr>
      <w:tr w:rsidR="00982A85" w:rsidRPr="003116C3" w14:paraId="01BF667D" w14:textId="77777777" w:rsidTr="00B907A0">
        <w:tc>
          <w:tcPr>
            <w:tcW w:w="0" w:type="auto"/>
          </w:tcPr>
          <w:p w14:paraId="3A4B1F06" w14:textId="77777777" w:rsidR="00982A85" w:rsidRPr="003116C3" w:rsidRDefault="00982A85" w:rsidP="00FE3C7D">
            <w:pPr>
              <w:pStyle w:val="NormalforTables"/>
              <w:spacing w:line="720" w:lineRule="exact"/>
            </w:pPr>
            <w:r w:rsidRPr="00261222">
              <w:t>water-µ</w:t>
            </w:r>
            <w:r w:rsidRPr="00261222">
              <w:rPr>
                <w:smallCaps/>
              </w:rPr>
              <w:t>gen</w:t>
            </w:r>
            <w:r w:rsidRPr="00261222">
              <w:t>-µ</w:t>
            </w:r>
            <w:r w:rsidRPr="00261222">
              <w:rPr>
                <w:smallCaps/>
              </w:rPr>
              <w:t>loc</w:t>
            </w:r>
            <w:r w:rsidRPr="00261222">
              <w:t>-</w:t>
            </w:r>
            <w:r w:rsidRPr="00261222">
              <w:rPr>
                <w:smallCaps/>
              </w:rPr>
              <w:t>t</w:t>
            </w:r>
          </w:p>
        </w:tc>
        <w:tc>
          <w:tcPr>
            <w:tcW w:w="0" w:type="auto"/>
          </w:tcPr>
          <w:p w14:paraId="6EF1EB0A" w14:textId="77777777" w:rsidR="00982A85" w:rsidRPr="003116C3" w:rsidRDefault="00982A85" w:rsidP="00FE3C7D">
            <w:pPr>
              <w:pStyle w:val="NormalforTables"/>
              <w:spacing w:line="720" w:lineRule="exact"/>
            </w:pPr>
            <w:r w:rsidRPr="00261222">
              <w:t>water-µ</w:t>
            </w:r>
            <w:r w:rsidRPr="00261222">
              <w:rPr>
                <w:smallCaps/>
              </w:rPr>
              <w:t>assoc-t</w:t>
            </w:r>
          </w:p>
        </w:tc>
        <w:tc>
          <w:tcPr>
            <w:tcW w:w="0" w:type="auto"/>
          </w:tcPr>
          <w:p w14:paraId="51D2D1DF" w14:textId="7B399EC3" w:rsidR="00982A85" w:rsidRPr="003116C3" w:rsidRDefault="00982A85" w:rsidP="00FE3C7D">
            <w:pPr>
              <w:pStyle w:val="NormalforTables"/>
              <w:spacing w:line="720" w:lineRule="exact"/>
            </w:pPr>
            <w:r w:rsidRPr="00261222">
              <w:t>‹eat</w:t>
            </w:r>
            <w:r w:rsidR="009F6A11" w:rsidRPr="009F6A11">
              <w:rPr>
                <w:smallCaps/>
              </w:rPr>
              <w:t>-j›-t</w:t>
            </w:r>
          </w:p>
        </w:tc>
        <w:tc>
          <w:tcPr>
            <w:tcW w:w="0" w:type="auto"/>
          </w:tcPr>
          <w:p w14:paraId="1FCA3FF1" w14:textId="66C19D24" w:rsidR="00982A85" w:rsidRPr="003116C3" w:rsidRDefault="00982A85" w:rsidP="00FE3C7D">
            <w:pPr>
              <w:pStyle w:val="NormalforTables"/>
              <w:spacing w:line="720" w:lineRule="exact"/>
            </w:pPr>
            <w:r w:rsidRPr="00261222">
              <w:t>‹stay</w:t>
            </w:r>
            <w:r w:rsidR="009F6A11" w:rsidRPr="009F6A11">
              <w:rPr>
                <w:smallCaps/>
              </w:rPr>
              <w:t>-j›-t</w:t>
            </w:r>
          </w:p>
        </w:tc>
      </w:tr>
      <w:tr w:rsidR="00982A85" w:rsidRPr="003116C3" w14:paraId="1B9C8BC8" w14:textId="77777777" w:rsidTr="00B907A0">
        <w:tc>
          <w:tcPr>
            <w:tcW w:w="0" w:type="auto"/>
          </w:tcPr>
          <w:p w14:paraId="64D3E10C" w14:textId="77777777" w:rsidR="00982A85" w:rsidRPr="003116C3" w:rsidRDefault="00982A85" w:rsidP="00FE3C7D">
            <w:pPr>
              <w:pStyle w:val="NormalforTables"/>
              <w:spacing w:line="720" w:lineRule="exact"/>
            </w:pPr>
            <w:r w:rsidRPr="00261222">
              <w:t>water-</w:t>
            </w:r>
            <w:r w:rsidRPr="00261222">
              <w:rPr>
                <w:smallCaps/>
              </w:rPr>
              <w:t>gen-ins</w:t>
            </w:r>
          </w:p>
        </w:tc>
        <w:tc>
          <w:tcPr>
            <w:tcW w:w="0" w:type="auto"/>
          </w:tcPr>
          <w:p w14:paraId="2F6D6D3D" w14:textId="77777777" w:rsidR="00982A85" w:rsidRPr="003116C3" w:rsidRDefault="00982A85" w:rsidP="00FE3C7D">
            <w:pPr>
              <w:pStyle w:val="NormalforTables"/>
              <w:spacing w:line="720" w:lineRule="exact"/>
            </w:pPr>
            <w:r w:rsidRPr="00261222">
              <w:t>water-</w:t>
            </w:r>
            <w:r w:rsidRPr="00261222">
              <w:rPr>
                <w:smallCaps/>
              </w:rPr>
              <w:t>assoc</w:t>
            </w:r>
          </w:p>
        </w:tc>
        <w:tc>
          <w:tcPr>
            <w:tcW w:w="0" w:type="auto"/>
          </w:tcPr>
          <w:p w14:paraId="14049BDF" w14:textId="072B2623" w:rsidR="00982A85" w:rsidRPr="003116C3" w:rsidRDefault="00982A85" w:rsidP="00FE3C7D">
            <w:pPr>
              <w:pStyle w:val="NormalforTables"/>
              <w:spacing w:line="720" w:lineRule="exact"/>
            </w:pPr>
            <w:r w:rsidRPr="00261222">
              <w:t>‹eat›</w:t>
            </w:r>
          </w:p>
        </w:tc>
        <w:tc>
          <w:tcPr>
            <w:tcW w:w="0" w:type="auto"/>
          </w:tcPr>
          <w:p w14:paraId="0FDC8445" w14:textId="1D62BF72" w:rsidR="00982A85" w:rsidRPr="003116C3" w:rsidRDefault="00982A85" w:rsidP="00FE3C7D">
            <w:pPr>
              <w:pStyle w:val="NormalforTables"/>
              <w:spacing w:line="720" w:lineRule="exact"/>
            </w:pPr>
            <w:r w:rsidRPr="00261222">
              <w:t>‹stay›</w:t>
            </w:r>
          </w:p>
        </w:tc>
      </w:tr>
    </w:tbl>
    <w:p w14:paraId="4F74CA89" w14:textId="77777777" w:rsidR="006131A5" w:rsidRPr="00261222" w:rsidRDefault="006131A5" w:rsidP="00B907A0">
      <w:pPr>
        <w:pStyle w:val="NormalforTables"/>
        <w:spacing w:line="720" w:lineRule="exact"/>
        <w:ind w:left="720"/>
      </w:pPr>
      <w:r w:rsidRPr="00261222">
        <w:rPr>
          <w:rFonts w:cs="Times-Roman"/>
        </w:rPr>
        <w:t>‘They ate around the water, at the water.’ [</w:t>
      </w:r>
      <w:r w:rsidRPr="00261222">
        <w:t>E1984-03-01</w:t>
      </w:r>
      <w:r w:rsidRPr="00261222">
        <w:rPr>
          <w:rFonts w:cs="Times-Roman"/>
        </w:rPr>
        <w:t>]</w:t>
      </w:r>
    </w:p>
    <w:p w14:paraId="77E47868" w14:textId="77777777" w:rsidR="001A6428" w:rsidRPr="00261222" w:rsidRDefault="001A6428" w:rsidP="00FE3C7D">
      <w:pPr>
        <w:spacing w:line="720" w:lineRule="exact"/>
        <w:jc w:val="left"/>
      </w:pPr>
    </w:p>
    <w:p w14:paraId="5753AD6F" w14:textId="77777777" w:rsidR="00790459" w:rsidRDefault="00790459" w:rsidP="00FE3C7D">
      <w:pPr>
        <w:spacing w:line="720" w:lineRule="exact"/>
        <w:jc w:val="left"/>
        <w:rPr>
          <w:b/>
          <w:szCs w:val="26"/>
        </w:rPr>
      </w:pPr>
      <w:r w:rsidRPr="00790459">
        <w:rPr>
          <w:b/>
          <w:szCs w:val="26"/>
        </w:rPr>
        <w:t>B.2.2</w:t>
      </w:r>
      <w:r w:rsidRPr="00790459">
        <w:rPr>
          <w:b/>
          <w:szCs w:val="26"/>
        </w:rPr>
        <w:tab/>
      </w:r>
      <w:r w:rsidRPr="00790459">
        <w:rPr>
          <w:b/>
          <w:smallCaps/>
          <w:szCs w:val="26"/>
        </w:rPr>
        <w:t>Case</w:t>
      </w:r>
      <w:r w:rsidRPr="00790459">
        <w:rPr>
          <w:b/>
          <w:szCs w:val="26"/>
        </w:rPr>
        <w:t>:proprietive instrument DPs #1</w:t>
      </w:r>
    </w:p>
    <w:p w14:paraId="05D2FA95" w14:textId="40314DD2" w:rsidR="001A6428" w:rsidRPr="00261222" w:rsidRDefault="001A6428" w:rsidP="00FE3C7D">
      <w:pPr>
        <w:spacing w:line="720" w:lineRule="exact"/>
        <w:jc w:val="left"/>
      </w:pPr>
      <w:r w:rsidRPr="00261222">
        <w:rPr>
          <w:smallCaps/>
        </w:rPr>
        <w:t>Case:</w:t>
      </w:r>
      <w:r w:rsidRPr="00261222">
        <w:t xml:space="preserve">proprietive instruments can appear as daughters of </w:t>
      </w:r>
      <w:r w:rsidR="00FD267D" w:rsidRPr="00261222">
        <w:t>VP</w:t>
      </w:r>
      <w:r w:rsidR="00FD267D">
        <w:rPr>
          <w:vertAlign w:val="subscript"/>
        </w:rPr>
        <w:t>β</w:t>
      </w:r>
      <w:r w:rsidRPr="00261222">
        <w:t xml:space="preserve"> (shown here) or of </w:t>
      </w:r>
      <w:r w:rsidR="00FD267D" w:rsidRPr="00261222">
        <w:t>VP</w:t>
      </w:r>
      <w:r w:rsidR="00FD267D">
        <w:rPr>
          <w:vertAlign w:val="subscript"/>
        </w:rPr>
        <w:t>δ</w:t>
      </w:r>
      <w:r w:rsidRPr="00261222">
        <w:rPr>
          <w:rFonts w:cs="Times-Roman"/>
          <w:iCs/>
        </w:rPr>
        <w:t xml:space="preserve"> (shown in §</w:t>
      </w:r>
      <w:r w:rsidR="00EF2F6B">
        <w:rPr>
          <w:rFonts w:cs="Times-Roman"/>
          <w:iCs/>
        </w:rPr>
        <w:t>B.5.3</w:t>
      </w:r>
      <w:r w:rsidRPr="00261222">
        <w:rPr>
          <w:rFonts w:cs="Times-Roman"/>
          <w:iCs/>
        </w:rPr>
        <w:t>).</w:t>
      </w:r>
    </w:p>
    <w:p w14:paraId="09E3D33D" w14:textId="77777777" w:rsidR="001A6428" w:rsidRPr="00261222" w:rsidRDefault="001A6428" w:rsidP="00FE3C7D">
      <w:pPr>
        <w:spacing w:line="720" w:lineRule="exact"/>
        <w:jc w:val="left"/>
        <w:rPr>
          <w:rFonts w:cs="Times-Roman"/>
          <w:i/>
          <w:iCs/>
        </w:rPr>
      </w:pPr>
    </w:p>
    <w:p w14:paraId="40E5EE9C" w14:textId="6FF650A7" w:rsidR="00525BDD" w:rsidRPr="003116C3" w:rsidRDefault="00790459" w:rsidP="00FE3C7D">
      <w:pPr>
        <w:pStyle w:val="NormalforTables"/>
        <w:tabs>
          <w:tab w:val="left" w:pos="874"/>
        </w:tabs>
        <w:spacing w:line="720" w:lineRule="exact"/>
      </w:pPr>
      <w:r w:rsidRPr="00790459">
        <w:lastRenderedPageBreak/>
        <w:t>(B.19)</w:t>
      </w:r>
      <w:r w:rsidRPr="00790459">
        <w:tab/>
      </w:r>
      <w:r w:rsidR="00525BDD" w:rsidRPr="00261222">
        <w:t>Inflected for</w:t>
      </w:r>
      <w:r w:rsidR="00525BDD" w:rsidRPr="00261222">
        <w:rPr>
          <w:smallCaps/>
        </w:rPr>
        <w:t xml:space="preserve"> tama:</w:t>
      </w:r>
      <w:r w:rsidR="00525BDD" w:rsidRPr="00261222">
        <w:t xml:space="preserve">directed, which attaches to </w:t>
      </w:r>
      <w:r w:rsidR="00FD267D" w:rsidRPr="00261222">
        <w:t>VP</w:t>
      </w:r>
      <w:r w:rsidR="00FD267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99"/>
        <w:gridCol w:w="3211"/>
        <w:gridCol w:w="2868"/>
      </w:tblGrid>
      <w:tr w:rsidR="00982A85" w:rsidRPr="003116C3" w14:paraId="1DE788C8" w14:textId="77777777" w:rsidTr="00B907A0">
        <w:tc>
          <w:tcPr>
            <w:tcW w:w="0" w:type="auto"/>
          </w:tcPr>
          <w:p w14:paraId="11800675" w14:textId="77777777" w:rsidR="00982A85" w:rsidRPr="003116C3" w:rsidRDefault="00982A85" w:rsidP="00FE3C7D">
            <w:pPr>
              <w:pStyle w:val="NormalforTables"/>
              <w:spacing w:line="720" w:lineRule="exact"/>
              <w:rPr>
                <w:i/>
              </w:rPr>
            </w:pPr>
            <w:r w:rsidRPr="00261222">
              <w:rPr>
                <w:i/>
              </w:rPr>
              <w:t>Bi-rr-a</w:t>
            </w:r>
          </w:p>
        </w:tc>
        <w:tc>
          <w:tcPr>
            <w:tcW w:w="0" w:type="auto"/>
          </w:tcPr>
          <w:p w14:paraId="77846B40" w14:textId="53C8BD47" w:rsidR="00982A85" w:rsidRPr="003116C3" w:rsidRDefault="00982A85" w:rsidP="00FE3C7D">
            <w:pPr>
              <w:pStyle w:val="NormalforTables"/>
              <w:spacing w:line="720" w:lineRule="exact"/>
              <w:rPr>
                <w:i/>
              </w:rPr>
            </w:pPr>
            <w:r w:rsidRPr="00261222">
              <w:rPr>
                <w:i/>
              </w:rPr>
              <w:t>ra-nthu-th-i-r</w:t>
            </w:r>
            <w:r w:rsidR="00D951F0">
              <w:rPr>
                <w:i/>
              </w:rPr>
              <w:t>-</w:t>
            </w:r>
            <w:r w:rsidRPr="00261222">
              <w:rPr>
                <w:i/>
              </w:rPr>
              <w:t>,</w:t>
            </w:r>
          </w:p>
        </w:tc>
        <w:tc>
          <w:tcPr>
            <w:tcW w:w="0" w:type="auto"/>
          </w:tcPr>
          <w:p w14:paraId="2E1371A9" w14:textId="6F3B5CB1" w:rsidR="00982A85" w:rsidRPr="003116C3" w:rsidRDefault="00982A85" w:rsidP="00FE3C7D">
            <w:pPr>
              <w:pStyle w:val="NormalforTables"/>
              <w:spacing w:line="720" w:lineRule="exact"/>
            </w:pPr>
            <w:r w:rsidRPr="00261222">
              <w:rPr>
                <w:b/>
                <w:i/>
              </w:rPr>
              <w:t>wumburung-kuru--r</w:t>
            </w:r>
            <w:r w:rsidR="00D951F0">
              <w:rPr>
                <w:b/>
                <w:i/>
              </w:rPr>
              <w:t>-</w:t>
            </w:r>
            <w:r w:rsidRPr="00261222">
              <w:t>,</w:t>
            </w:r>
          </w:p>
        </w:tc>
      </w:tr>
      <w:tr w:rsidR="00982A85" w:rsidRPr="003116C3" w14:paraId="4F0948A7" w14:textId="77777777" w:rsidTr="00B907A0">
        <w:tc>
          <w:tcPr>
            <w:tcW w:w="0" w:type="auto"/>
          </w:tcPr>
          <w:p w14:paraId="3448CBA0" w14:textId="77777777" w:rsidR="00982A85" w:rsidRPr="003116C3" w:rsidRDefault="00982A85" w:rsidP="00FE3C7D">
            <w:pPr>
              <w:pStyle w:val="NormalforTables"/>
              <w:spacing w:line="720" w:lineRule="exact"/>
            </w:pPr>
            <w:r w:rsidRPr="00261222">
              <w:t>3-du-</w:t>
            </w:r>
            <w:r w:rsidRPr="00261222">
              <w:rPr>
                <w:smallCaps/>
              </w:rPr>
              <w:t>t</w:t>
            </w:r>
          </w:p>
        </w:tc>
        <w:tc>
          <w:tcPr>
            <w:tcW w:w="0" w:type="auto"/>
          </w:tcPr>
          <w:p w14:paraId="67B87C7C" w14:textId="1DE776E4" w:rsidR="00982A85" w:rsidRPr="003116C3" w:rsidRDefault="00982A85" w:rsidP="00FE3C7D">
            <w:pPr>
              <w:pStyle w:val="NormalforTables"/>
              <w:spacing w:line="720" w:lineRule="exact"/>
            </w:pPr>
            <w:r w:rsidRPr="00261222">
              <w:t>spear-‹µ</w:t>
            </w:r>
            <w:r w:rsidRPr="00261222">
              <w:rPr>
                <w:smallCaps/>
              </w:rPr>
              <w:t>rcp-th›</w:t>
            </w:r>
            <w:r w:rsidRPr="00261222">
              <w:t>-‹µ</w:t>
            </w:r>
            <w:r w:rsidRPr="00261222">
              <w:rPr>
                <w:smallCaps/>
              </w:rPr>
              <w:t>loc</w:t>
            </w:r>
            <w:r w:rsidRPr="00261222">
              <w:t>-µ</w:t>
            </w:r>
            <w:r w:rsidR="00D951F0">
              <w:rPr>
                <w:smallCaps/>
              </w:rPr>
              <w:t>all›-</w:t>
            </w:r>
            <w:r w:rsidRPr="00261222">
              <w:rPr>
                <w:smallCaps/>
              </w:rPr>
              <w:t>t</w:t>
            </w:r>
          </w:p>
        </w:tc>
        <w:tc>
          <w:tcPr>
            <w:tcW w:w="0" w:type="auto"/>
          </w:tcPr>
          <w:p w14:paraId="2B8C8634" w14:textId="21E45C40" w:rsidR="00982A85" w:rsidRPr="003116C3" w:rsidRDefault="00982A85" w:rsidP="00FE3C7D">
            <w:pPr>
              <w:pStyle w:val="NormalforTables"/>
              <w:spacing w:line="720" w:lineRule="exact"/>
            </w:pPr>
            <w:r w:rsidRPr="00261222">
              <w:t>spear-µ</w:t>
            </w:r>
            <w:r w:rsidR="0038359B">
              <w:t>̋</w:t>
            </w:r>
            <w:r w:rsidR="00D951F0">
              <w:rPr>
                <w:smallCaps/>
              </w:rPr>
              <w:t>prop-‹µloc-µall›-</w:t>
            </w:r>
            <w:r w:rsidRPr="00261222">
              <w:rPr>
                <w:smallCaps/>
              </w:rPr>
              <w:t>t</w:t>
            </w:r>
          </w:p>
        </w:tc>
      </w:tr>
      <w:tr w:rsidR="00982A85" w:rsidRPr="00261222" w14:paraId="6CF8AAF1" w14:textId="77777777" w:rsidTr="00B907A0">
        <w:tc>
          <w:tcPr>
            <w:tcW w:w="0" w:type="auto"/>
          </w:tcPr>
          <w:p w14:paraId="3643E408" w14:textId="77777777" w:rsidR="00982A85" w:rsidRPr="003116C3" w:rsidRDefault="00982A85" w:rsidP="00FE3C7D">
            <w:pPr>
              <w:pStyle w:val="NormalforTables"/>
              <w:spacing w:line="720" w:lineRule="exact"/>
            </w:pPr>
            <w:r w:rsidRPr="00261222">
              <w:t>3-du</w:t>
            </w:r>
          </w:p>
        </w:tc>
        <w:tc>
          <w:tcPr>
            <w:tcW w:w="0" w:type="auto"/>
          </w:tcPr>
          <w:p w14:paraId="658FCFBC" w14:textId="77777777" w:rsidR="00982A85" w:rsidRPr="003116C3" w:rsidRDefault="00982A85" w:rsidP="00FE3C7D">
            <w:pPr>
              <w:pStyle w:val="NormalforTables"/>
              <w:spacing w:line="720" w:lineRule="exact"/>
            </w:pPr>
            <w:r w:rsidRPr="00261222">
              <w:t>spear-‹</w:t>
            </w:r>
            <w:r w:rsidRPr="00261222">
              <w:rPr>
                <w:smallCaps/>
              </w:rPr>
              <w:t>rcp›-‹dirt›</w:t>
            </w:r>
          </w:p>
        </w:tc>
        <w:tc>
          <w:tcPr>
            <w:tcW w:w="0" w:type="auto"/>
          </w:tcPr>
          <w:p w14:paraId="59214E6A" w14:textId="77777777" w:rsidR="00982A85" w:rsidRPr="003116C3" w:rsidRDefault="00982A85" w:rsidP="00FE3C7D">
            <w:pPr>
              <w:pStyle w:val="NormalforTables"/>
              <w:spacing w:line="720" w:lineRule="exact"/>
            </w:pPr>
            <w:r w:rsidRPr="00261222">
              <w:t>spear-</w:t>
            </w:r>
            <w:r w:rsidRPr="00261222">
              <w:rPr>
                <w:smallCaps/>
              </w:rPr>
              <w:t>prop-‹dirt›</w:t>
            </w:r>
          </w:p>
        </w:tc>
      </w:tr>
    </w:tbl>
    <w:p w14:paraId="1AC2D604"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00"/>
        <w:gridCol w:w="1489"/>
      </w:tblGrid>
      <w:tr w:rsidR="00982A85" w:rsidRPr="003116C3" w14:paraId="58EA1755" w14:textId="77777777" w:rsidTr="00B907A0">
        <w:tc>
          <w:tcPr>
            <w:tcW w:w="0" w:type="auto"/>
          </w:tcPr>
          <w:p w14:paraId="6E47D27E" w14:textId="77777777" w:rsidR="00982A85" w:rsidRPr="003116C3" w:rsidRDefault="00982A85" w:rsidP="00FE3C7D">
            <w:pPr>
              <w:pStyle w:val="NormalforTables"/>
              <w:spacing w:line="720" w:lineRule="exact"/>
              <w:rPr>
                <w:i/>
              </w:rPr>
            </w:pPr>
            <w:r w:rsidRPr="00261222">
              <w:rPr>
                <w:i/>
              </w:rPr>
              <w:t>dathin-kuru-wa</w:t>
            </w:r>
          </w:p>
        </w:tc>
        <w:tc>
          <w:tcPr>
            <w:tcW w:w="0" w:type="auto"/>
          </w:tcPr>
          <w:p w14:paraId="546311E6" w14:textId="77777777" w:rsidR="00982A85" w:rsidRPr="003116C3" w:rsidRDefault="00982A85" w:rsidP="00FE3C7D">
            <w:pPr>
              <w:pStyle w:val="NormalforTables"/>
              <w:spacing w:line="720" w:lineRule="exact"/>
              <w:rPr>
                <w:i/>
              </w:rPr>
            </w:pPr>
            <w:r w:rsidRPr="00261222">
              <w:rPr>
                <w:i/>
              </w:rPr>
              <w:t>maku-wuru.</w:t>
            </w:r>
          </w:p>
        </w:tc>
      </w:tr>
      <w:tr w:rsidR="00982A85" w:rsidRPr="003116C3" w14:paraId="25E6968C" w14:textId="77777777" w:rsidTr="00B907A0">
        <w:tc>
          <w:tcPr>
            <w:tcW w:w="0" w:type="auto"/>
          </w:tcPr>
          <w:p w14:paraId="0CE92139" w14:textId="730CF369" w:rsidR="00982A85" w:rsidRPr="003116C3" w:rsidRDefault="00982A85" w:rsidP="00FE3C7D">
            <w:pPr>
              <w:pStyle w:val="NormalforTables"/>
              <w:spacing w:line="720" w:lineRule="exact"/>
            </w:pPr>
            <w:r w:rsidRPr="00261222">
              <w:t>that-µ</w:t>
            </w:r>
            <w:r w:rsidR="0038359B">
              <w:t>̋</w:t>
            </w:r>
            <w:r w:rsidRPr="00261222">
              <w:rPr>
                <w:smallCaps/>
              </w:rPr>
              <w:t>prop-t</w:t>
            </w:r>
          </w:p>
        </w:tc>
        <w:tc>
          <w:tcPr>
            <w:tcW w:w="0" w:type="auto"/>
          </w:tcPr>
          <w:p w14:paraId="66AC4C90" w14:textId="52E2FFE6" w:rsidR="00982A85" w:rsidRPr="003116C3" w:rsidRDefault="00982A85" w:rsidP="00FE3C7D">
            <w:pPr>
              <w:pStyle w:val="NormalforTables"/>
              <w:spacing w:line="720" w:lineRule="exact"/>
            </w:pPr>
            <w:r w:rsidRPr="00261222">
              <w:t>that-µ</w:t>
            </w:r>
            <w:r w:rsidR="0038359B">
              <w:t>̋</w:t>
            </w:r>
            <w:r w:rsidRPr="00261222">
              <w:rPr>
                <w:smallCaps/>
              </w:rPr>
              <w:t>prop-t</w:t>
            </w:r>
          </w:p>
        </w:tc>
      </w:tr>
      <w:tr w:rsidR="00982A85" w:rsidRPr="003116C3" w14:paraId="7CEA657D" w14:textId="77777777" w:rsidTr="00B907A0">
        <w:tc>
          <w:tcPr>
            <w:tcW w:w="0" w:type="auto"/>
          </w:tcPr>
          <w:p w14:paraId="644073DF" w14:textId="77777777" w:rsidR="00982A85" w:rsidRPr="003116C3" w:rsidRDefault="00982A85" w:rsidP="00FE3C7D">
            <w:pPr>
              <w:pStyle w:val="NormalforTables"/>
              <w:spacing w:line="720" w:lineRule="exact"/>
            </w:pPr>
            <w:r w:rsidRPr="00261222">
              <w:t>that-</w:t>
            </w:r>
            <w:r w:rsidRPr="00261222">
              <w:rPr>
                <w:smallCaps/>
              </w:rPr>
              <w:t>prop</w:t>
            </w:r>
          </w:p>
        </w:tc>
        <w:tc>
          <w:tcPr>
            <w:tcW w:w="0" w:type="auto"/>
          </w:tcPr>
          <w:p w14:paraId="17AA16CB" w14:textId="77777777" w:rsidR="00982A85" w:rsidRPr="003116C3" w:rsidRDefault="00982A85" w:rsidP="00FE3C7D">
            <w:pPr>
              <w:pStyle w:val="NormalforTables"/>
              <w:spacing w:line="720" w:lineRule="exact"/>
            </w:pPr>
            <w:r w:rsidRPr="00261222">
              <w:t>that-</w:t>
            </w:r>
            <w:r w:rsidRPr="00261222">
              <w:rPr>
                <w:smallCaps/>
              </w:rPr>
              <w:t>prop</w:t>
            </w:r>
          </w:p>
        </w:tc>
      </w:tr>
    </w:tbl>
    <w:p w14:paraId="59BB485F" w14:textId="77777777" w:rsidR="006131A5" w:rsidRPr="00261222" w:rsidRDefault="006131A5" w:rsidP="00B907A0">
      <w:pPr>
        <w:pStyle w:val="NormalforTables"/>
        <w:spacing w:line="720" w:lineRule="exact"/>
        <w:ind w:left="720"/>
      </w:pPr>
      <w:r w:rsidRPr="00261222">
        <w:rPr>
          <w:rFonts w:cs="Times-Roman"/>
        </w:rPr>
        <w:t>‘They are fighting one another with spears over that woman.’ [W1960]</w:t>
      </w:r>
    </w:p>
    <w:p w14:paraId="5F552510" w14:textId="77777777" w:rsidR="001A6428" w:rsidRPr="00261222" w:rsidRDefault="001A6428" w:rsidP="00FE3C7D">
      <w:pPr>
        <w:spacing w:line="720" w:lineRule="exact"/>
        <w:jc w:val="left"/>
        <w:rPr>
          <w:rFonts w:cs="Times-Roman"/>
          <w:i/>
          <w:iCs/>
        </w:rPr>
      </w:pPr>
    </w:p>
    <w:p w14:paraId="626F381D" w14:textId="3BB8750E" w:rsidR="00525BDD" w:rsidRPr="003116C3" w:rsidRDefault="00790459" w:rsidP="00FE3C7D">
      <w:pPr>
        <w:pStyle w:val="NormalforTables"/>
        <w:tabs>
          <w:tab w:val="left" w:pos="874"/>
        </w:tabs>
        <w:spacing w:line="720" w:lineRule="exact"/>
      </w:pPr>
      <w:r w:rsidRPr="00790459">
        <w:lastRenderedPageBreak/>
        <w:t>(B.20)</w:t>
      </w:r>
      <w:r w:rsidRPr="00790459">
        <w:tab/>
      </w:r>
      <w:r w:rsidR="00525BDD" w:rsidRPr="00261222">
        <w:t>Inflected for</w:t>
      </w:r>
      <w:r w:rsidR="005E1DE5">
        <w:t xml:space="preserve"> +</w:t>
      </w:r>
      <w:r w:rsidR="005E1DE5" w:rsidRPr="005E1DE5">
        <w:rPr>
          <w:smallCaps/>
        </w:rPr>
        <w:t>sej</w:t>
      </w:r>
      <w:r w:rsidR="005E1DE5">
        <w:t xml:space="preserve"> and for</w:t>
      </w:r>
      <w:r w:rsidR="00525BDD" w:rsidRPr="00261222">
        <w:rPr>
          <w:smallCaps/>
        </w:rPr>
        <w:t xml:space="preserve"> tama:</w:t>
      </w:r>
      <w:r w:rsidR="00525BDD" w:rsidRPr="00261222">
        <w:t xml:space="preserve">present, which attaches to </w:t>
      </w:r>
      <w:r w:rsidR="00FD267D" w:rsidRPr="00261222">
        <w:t>VP</w:t>
      </w:r>
      <w:r w:rsidR="00FD267D">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69"/>
        <w:gridCol w:w="2745"/>
      </w:tblGrid>
      <w:tr w:rsidR="00982A85" w:rsidRPr="003116C3" w14:paraId="51EE357C" w14:textId="77777777" w:rsidTr="00B907A0">
        <w:tc>
          <w:tcPr>
            <w:tcW w:w="0" w:type="auto"/>
          </w:tcPr>
          <w:p w14:paraId="3CD847DA" w14:textId="77777777" w:rsidR="00982A85" w:rsidRPr="003116C3" w:rsidRDefault="00982A85" w:rsidP="00FE3C7D">
            <w:pPr>
              <w:pStyle w:val="NormalforTables"/>
              <w:spacing w:line="720" w:lineRule="exact"/>
              <w:rPr>
                <w:i/>
              </w:rPr>
            </w:pPr>
            <w:r w:rsidRPr="00261222">
              <w:rPr>
                <w:i/>
              </w:rPr>
              <w:t>Bula-th-urrka-</w:t>
            </w:r>
          </w:p>
        </w:tc>
        <w:tc>
          <w:tcPr>
            <w:tcW w:w="0" w:type="auto"/>
          </w:tcPr>
          <w:p w14:paraId="50493FA0" w14:textId="77777777" w:rsidR="00982A85" w:rsidRPr="003116C3" w:rsidRDefault="00982A85" w:rsidP="00FE3C7D">
            <w:pPr>
              <w:pStyle w:val="NormalforTables"/>
              <w:spacing w:line="720" w:lineRule="exact"/>
            </w:pPr>
            <w:r w:rsidRPr="00261222">
              <w:rPr>
                <w:b/>
                <w:i/>
              </w:rPr>
              <w:t>milka-wuru-urrk</w:t>
            </w:r>
            <w:r w:rsidRPr="00261222">
              <w:rPr>
                <w:i/>
              </w:rPr>
              <w:t xml:space="preserve">- </w:t>
            </w:r>
            <w:r w:rsidRPr="00261222">
              <w:t>.</w:t>
            </w:r>
          </w:p>
        </w:tc>
      </w:tr>
      <w:tr w:rsidR="00982A85" w:rsidRPr="003116C3" w14:paraId="3E62AC5C" w14:textId="77777777" w:rsidTr="00B907A0">
        <w:tc>
          <w:tcPr>
            <w:tcW w:w="0" w:type="auto"/>
          </w:tcPr>
          <w:p w14:paraId="5C94E372" w14:textId="258AC9D7" w:rsidR="00982A85" w:rsidRPr="003116C3" w:rsidRDefault="00982A85" w:rsidP="00FE3C7D">
            <w:pPr>
              <w:pStyle w:val="NormalforTables"/>
              <w:spacing w:line="720" w:lineRule="exact"/>
            </w:pPr>
            <w:r w:rsidRPr="00261222">
              <w:t>‹remove</w:t>
            </w:r>
            <w:r w:rsidRPr="00261222">
              <w:rPr>
                <w:smallCaps/>
              </w:rPr>
              <w:t>-th›</w:t>
            </w:r>
            <w:r w:rsidRPr="00261222">
              <w:t>-</w:t>
            </w:r>
            <w:r w:rsidR="009835C4">
              <w:t>‹</w:t>
            </w:r>
            <w:r w:rsidRPr="00261222">
              <w:t>µ</w:t>
            </w:r>
            <w:r w:rsidRPr="00261222">
              <w:rPr>
                <w:smallCaps/>
              </w:rPr>
              <w:t>loc.µobl</w:t>
            </w:r>
            <w:r w:rsidR="009835C4">
              <w:rPr>
                <w:smallCaps/>
              </w:rPr>
              <w:t>›</w:t>
            </w:r>
            <w:r w:rsidRPr="00261222">
              <w:rPr>
                <w:smallCaps/>
              </w:rPr>
              <w:t>-t</w:t>
            </w:r>
          </w:p>
        </w:tc>
        <w:tc>
          <w:tcPr>
            <w:tcW w:w="0" w:type="auto"/>
          </w:tcPr>
          <w:p w14:paraId="56E6704B" w14:textId="1145D4A5" w:rsidR="00982A85" w:rsidRPr="003116C3" w:rsidRDefault="00982A85" w:rsidP="00FE3C7D">
            <w:pPr>
              <w:pStyle w:val="NormalforTables"/>
              <w:spacing w:line="720" w:lineRule="exact"/>
            </w:pPr>
            <w:r w:rsidRPr="00261222">
              <w:t>milk-µ</w:t>
            </w:r>
            <w:r w:rsidRPr="00261222">
              <w:rPr>
                <w:smallCaps/>
              </w:rPr>
              <w:t>prop-</w:t>
            </w:r>
            <w:r w:rsidR="009835C4">
              <w:rPr>
                <w:smallCaps/>
              </w:rPr>
              <w:t>‹</w:t>
            </w:r>
            <w:r w:rsidRPr="00261222">
              <w:rPr>
                <w:smallCaps/>
              </w:rPr>
              <w:t>µloc.µobl</w:t>
            </w:r>
            <w:r w:rsidR="009835C4">
              <w:rPr>
                <w:smallCaps/>
              </w:rPr>
              <w:t>›</w:t>
            </w:r>
            <w:r w:rsidRPr="00261222">
              <w:rPr>
                <w:smallCaps/>
              </w:rPr>
              <w:t>-t</w:t>
            </w:r>
          </w:p>
        </w:tc>
      </w:tr>
      <w:tr w:rsidR="00982A85" w:rsidRPr="003116C3" w14:paraId="618C31FF" w14:textId="77777777" w:rsidTr="00B907A0">
        <w:tc>
          <w:tcPr>
            <w:tcW w:w="0" w:type="auto"/>
          </w:tcPr>
          <w:p w14:paraId="10963D13" w14:textId="24A05D00" w:rsidR="00982A85" w:rsidRPr="003116C3" w:rsidRDefault="00982A85" w:rsidP="009835C4">
            <w:pPr>
              <w:pStyle w:val="NormalforTables"/>
              <w:spacing w:line="720" w:lineRule="exact"/>
            </w:pPr>
            <w:r w:rsidRPr="00261222">
              <w:t>‹remove</w:t>
            </w:r>
            <w:r w:rsidRPr="00261222">
              <w:rPr>
                <w:smallCaps/>
              </w:rPr>
              <w:t>›-</w:t>
            </w:r>
            <w:r w:rsidR="009835C4">
              <w:rPr>
                <w:smallCaps/>
              </w:rPr>
              <w:t>‹</w:t>
            </w:r>
            <w:r w:rsidRPr="00261222">
              <w:rPr>
                <w:smallCaps/>
              </w:rPr>
              <w:t>imm</w:t>
            </w:r>
            <w:r w:rsidR="009835C4">
              <w:rPr>
                <w:smallCaps/>
              </w:rPr>
              <w:t>-</w:t>
            </w:r>
            <w:r w:rsidRPr="00261222">
              <w:rPr>
                <w:smallCaps/>
              </w:rPr>
              <w:t>sej</w:t>
            </w:r>
            <w:r w:rsidR="009835C4">
              <w:rPr>
                <w:smallCaps/>
              </w:rPr>
              <w:t>›</w:t>
            </w:r>
          </w:p>
        </w:tc>
        <w:tc>
          <w:tcPr>
            <w:tcW w:w="0" w:type="auto"/>
          </w:tcPr>
          <w:p w14:paraId="6EB1C3D6" w14:textId="11A8822C" w:rsidR="00982A85" w:rsidRPr="003116C3" w:rsidRDefault="00982A85" w:rsidP="009835C4">
            <w:pPr>
              <w:pStyle w:val="NormalforTables"/>
              <w:spacing w:line="720" w:lineRule="exact"/>
            </w:pPr>
            <w:r w:rsidRPr="00261222">
              <w:t>milk-</w:t>
            </w:r>
            <w:r w:rsidRPr="00261222">
              <w:rPr>
                <w:smallCaps/>
              </w:rPr>
              <w:t>prop-</w:t>
            </w:r>
            <w:r w:rsidR="009835C4">
              <w:rPr>
                <w:smallCaps/>
              </w:rPr>
              <w:t>‹</w:t>
            </w:r>
            <w:r w:rsidRPr="00261222">
              <w:rPr>
                <w:smallCaps/>
              </w:rPr>
              <w:t>pres</w:t>
            </w:r>
            <w:r w:rsidR="009835C4">
              <w:rPr>
                <w:smallCaps/>
              </w:rPr>
              <w:t>-</w:t>
            </w:r>
            <w:r w:rsidRPr="00261222">
              <w:rPr>
                <w:smallCaps/>
              </w:rPr>
              <w:t>sej</w:t>
            </w:r>
            <w:r w:rsidR="009835C4">
              <w:rPr>
                <w:smallCaps/>
              </w:rPr>
              <w:t>›</w:t>
            </w:r>
          </w:p>
        </w:tc>
      </w:tr>
    </w:tbl>
    <w:p w14:paraId="0A88BB30" w14:textId="77777777" w:rsidR="006131A5" w:rsidRPr="00261222" w:rsidRDefault="006131A5" w:rsidP="00B907A0">
      <w:pPr>
        <w:pStyle w:val="NormalforTables"/>
        <w:spacing w:line="720" w:lineRule="exact"/>
        <w:ind w:left="720"/>
      </w:pPr>
      <w:r w:rsidRPr="00261222">
        <w:rPr>
          <w:rFonts w:cs="Times-Roman"/>
        </w:rPr>
        <w:t>‘(Babies’ limbs) are wiped clean with milk.’ [R2005-jul08]</w:t>
      </w:r>
    </w:p>
    <w:p w14:paraId="23AEAD91" w14:textId="77777777" w:rsidR="001A6428" w:rsidRPr="00261222" w:rsidRDefault="001A6428" w:rsidP="00FE3C7D">
      <w:pPr>
        <w:spacing w:line="720" w:lineRule="exact"/>
        <w:jc w:val="left"/>
        <w:rPr>
          <w:rFonts w:cs="Times-Roman"/>
          <w:i/>
          <w:iCs/>
        </w:rPr>
      </w:pPr>
    </w:p>
    <w:p w14:paraId="55DD98BD" w14:textId="05AE00B1" w:rsidR="00525BDD" w:rsidRPr="003116C3" w:rsidRDefault="00790459" w:rsidP="00FE3C7D">
      <w:pPr>
        <w:pStyle w:val="NormalforTables"/>
        <w:tabs>
          <w:tab w:val="left" w:pos="874"/>
        </w:tabs>
        <w:spacing w:line="720" w:lineRule="exact"/>
      </w:pPr>
      <w:r w:rsidRPr="00790459">
        <w:lastRenderedPageBreak/>
        <w:t>(B.21)</w:t>
      </w:r>
      <w:r w:rsidRPr="00790459">
        <w:tab/>
      </w:r>
      <w:r w:rsidR="00525BDD" w:rsidRPr="00261222">
        <w:t>Inflected for</w:t>
      </w:r>
      <w:r w:rsidR="00525BDD" w:rsidRPr="00261222">
        <w:rPr>
          <w:smallCaps/>
        </w:rPr>
        <w:t xml:space="preserve"> tama:</w:t>
      </w:r>
      <w:r w:rsidR="00525BDD" w:rsidRPr="00261222">
        <w:t xml:space="preserve">prior, which attaches to </w:t>
      </w:r>
      <w:r w:rsidR="00FD267D" w:rsidRPr="00261222">
        <w:t>VP</w:t>
      </w:r>
      <w:r w:rsidR="00FD267D">
        <w:rPr>
          <w:vertAlign w:val="subscript"/>
        </w:rPr>
        <w:t>γ</w:t>
      </w:r>
    </w:p>
    <w:tbl>
      <w:tblPr>
        <w:tblStyle w:val="TableGrid"/>
        <w:tblW w:w="556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998"/>
        <w:gridCol w:w="1171"/>
        <w:gridCol w:w="2629"/>
      </w:tblGrid>
      <w:tr w:rsidR="00B907A0" w:rsidRPr="003116C3" w14:paraId="2C0A0C7D" w14:textId="77777777" w:rsidTr="00B907A0">
        <w:tc>
          <w:tcPr>
            <w:tcW w:w="0" w:type="auto"/>
          </w:tcPr>
          <w:p w14:paraId="1CC11F9C" w14:textId="77777777" w:rsidR="00B907A0" w:rsidRPr="003116C3" w:rsidRDefault="00B907A0" w:rsidP="00FE3C7D">
            <w:pPr>
              <w:pStyle w:val="NormalforTables"/>
              <w:spacing w:line="720" w:lineRule="exact"/>
              <w:rPr>
                <w:i/>
              </w:rPr>
            </w:pPr>
            <w:r w:rsidRPr="00261222">
              <w:rPr>
                <w:rFonts w:cs="Times-Roman"/>
                <w:i/>
                <w:iCs/>
              </w:rPr>
              <w:t>Niy-a</w:t>
            </w:r>
          </w:p>
        </w:tc>
        <w:tc>
          <w:tcPr>
            <w:tcW w:w="0" w:type="auto"/>
          </w:tcPr>
          <w:p w14:paraId="37E661DD" w14:textId="77777777" w:rsidR="00B907A0" w:rsidRPr="003116C3" w:rsidRDefault="00B907A0" w:rsidP="00FE3C7D">
            <w:pPr>
              <w:pStyle w:val="NormalforTables"/>
              <w:spacing w:line="720" w:lineRule="exact"/>
              <w:rPr>
                <w:i/>
              </w:rPr>
            </w:pPr>
            <w:r w:rsidRPr="00261222">
              <w:rPr>
                <w:i/>
              </w:rPr>
              <w:t>dathina</w:t>
            </w:r>
          </w:p>
        </w:tc>
        <w:tc>
          <w:tcPr>
            <w:tcW w:w="0" w:type="auto"/>
          </w:tcPr>
          <w:p w14:paraId="1C452BFC" w14:textId="77777777" w:rsidR="00B907A0" w:rsidRPr="003116C3" w:rsidRDefault="00B907A0" w:rsidP="00FE3C7D">
            <w:pPr>
              <w:pStyle w:val="NormalforTables"/>
              <w:spacing w:line="720" w:lineRule="exact"/>
            </w:pPr>
            <w:r w:rsidRPr="00261222">
              <w:rPr>
                <w:rFonts w:cs="Times-Roman"/>
                <w:i/>
                <w:iCs/>
              </w:rPr>
              <w:t>dangka-a</w:t>
            </w:r>
          </w:p>
        </w:tc>
        <w:tc>
          <w:tcPr>
            <w:tcW w:w="0" w:type="auto"/>
          </w:tcPr>
          <w:p w14:paraId="24B52E14" w14:textId="77777777" w:rsidR="00B907A0" w:rsidRPr="00097940" w:rsidRDefault="00B907A0" w:rsidP="00FE3C7D">
            <w:pPr>
              <w:pStyle w:val="NormalforTables"/>
              <w:spacing w:line="720" w:lineRule="exact"/>
              <w:rPr>
                <w:i/>
              </w:rPr>
            </w:pPr>
            <w:r w:rsidRPr="00261222">
              <w:rPr>
                <w:rFonts w:cs="Times-Roman"/>
                <w:i/>
                <w:iCs/>
              </w:rPr>
              <w:t>ngij-in-ji-na-</w:t>
            </w:r>
          </w:p>
        </w:tc>
      </w:tr>
      <w:tr w:rsidR="00B907A0" w:rsidRPr="003116C3" w14:paraId="62FDEA15" w14:textId="77777777" w:rsidTr="00B907A0">
        <w:tc>
          <w:tcPr>
            <w:tcW w:w="0" w:type="auto"/>
          </w:tcPr>
          <w:p w14:paraId="1775C10C" w14:textId="77777777" w:rsidR="00B907A0" w:rsidRPr="003116C3" w:rsidRDefault="00B907A0" w:rsidP="00FE3C7D">
            <w:pPr>
              <w:pStyle w:val="NormalforTables"/>
              <w:spacing w:line="720" w:lineRule="exact"/>
            </w:pPr>
            <w:r w:rsidRPr="00261222">
              <w:t>3sg-</w:t>
            </w:r>
            <w:r w:rsidRPr="00261222">
              <w:rPr>
                <w:smallCaps/>
              </w:rPr>
              <w:t>t</w:t>
            </w:r>
          </w:p>
        </w:tc>
        <w:tc>
          <w:tcPr>
            <w:tcW w:w="0" w:type="auto"/>
          </w:tcPr>
          <w:p w14:paraId="1B7BA588" w14:textId="77777777" w:rsidR="00B907A0" w:rsidRPr="003116C3" w:rsidRDefault="00B907A0" w:rsidP="00FE3C7D">
            <w:pPr>
              <w:pStyle w:val="NormalforTables"/>
              <w:spacing w:line="720" w:lineRule="exact"/>
            </w:pPr>
            <w:r w:rsidRPr="00261222">
              <w:t>that.</w:t>
            </w:r>
            <w:r w:rsidRPr="00261222">
              <w:rPr>
                <w:smallCaps/>
              </w:rPr>
              <w:t>t</w:t>
            </w:r>
          </w:p>
        </w:tc>
        <w:tc>
          <w:tcPr>
            <w:tcW w:w="0" w:type="auto"/>
          </w:tcPr>
          <w:p w14:paraId="718A0069" w14:textId="77777777" w:rsidR="00B907A0" w:rsidRPr="003116C3" w:rsidRDefault="00B907A0" w:rsidP="00FE3C7D">
            <w:pPr>
              <w:pStyle w:val="NormalforTables"/>
              <w:spacing w:line="720" w:lineRule="exact"/>
            </w:pPr>
            <w:r w:rsidRPr="00261222">
              <w:t>man-</w:t>
            </w:r>
            <w:r w:rsidRPr="00261222">
              <w:rPr>
                <w:smallCaps/>
              </w:rPr>
              <w:t>t</w:t>
            </w:r>
          </w:p>
        </w:tc>
        <w:tc>
          <w:tcPr>
            <w:tcW w:w="0" w:type="auto"/>
          </w:tcPr>
          <w:p w14:paraId="563EAA37" w14:textId="75A079EB" w:rsidR="00B907A0" w:rsidRPr="003116C3" w:rsidRDefault="00B907A0" w:rsidP="00FE3C7D">
            <w:pPr>
              <w:pStyle w:val="NormalforTables"/>
              <w:spacing w:line="720" w:lineRule="exact"/>
            </w:pPr>
            <w:r w:rsidRPr="00261222">
              <w:t>1sg-µ</w:t>
            </w:r>
            <w:r w:rsidRPr="00261222">
              <w:rPr>
                <w:smallCaps/>
              </w:rPr>
              <w:t>poss</w:t>
            </w:r>
            <w:r w:rsidRPr="00261222">
              <w:t>-‹µ</w:t>
            </w:r>
            <w:r w:rsidRPr="00261222">
              <w:rPr>
                <w:smallCaps/>
              </w:rPr>
              <w:t>loc</w:t>
            </w:r>
            <w:r w:rsidRPr="00261222">
              <w:t>-µ</w:t>
            </w:r>
            <w:r w:rsidR="00137B9B">
              <w:t>̋</w:t>
            </w:r>
            <w:r w:rsidRPr="00261222">
              <w:rPr>
                <w:smallCaps/>
              </w:rPr>
              <w:t>abl›-t</w:t>
            </w:r>
          </w:p>
        </w:tc>
      </w:tr>
      <w:tr w:rsidR="00B907A0" w:rsidRPr="00261222" w14:paraId="68BDBEE1" w14:textId="77777777" w:rsidTr="00B907A0">
        <w:tc>
          <w:tcPr>
            <w:tcW w:w="0" w:type="auto"/>
          </w:tcPr>
          <w:p w14:paraId="16349B44" w14:textId="77777777" w:rsidR="00B907A0" w:rsidRPr="003116C3" w:rsidRDefault="00B907A0" w:rsidP="00FE3C7D">
            <w:pPr>
              <w:pStyle w:val="NormalforTables"/>
              <w:spacing w:line="720" w:lineRule="exact"/>
            </w:pPr>
            <w:r w:rsidRPr="00261222">
              <w:t>3sg</w:t>
            </w:r>
          </w:p>
        </w:tc>
        <w:tc>
          <w:tcPr>
            <w:tcW w:w="0" w:type="auto"/>
          </w:tcPr>
          <w:p w14:paraId="7B354768" w14:textId="77777777" w:rsidR="00B907A0" w:rsidRPr="003116C3" w:rsidRDefault="00B907A0" w:rsidP="00FE3C7D">
            <w:pPr>
              <w:pStyle w:val="NormalforTables"/>
              <w:spacing w:line="720" w:lineRule="exact"/>
            </w:pPr>
            <w:r w:rsidRPr="00261222">
              <w:t>that</w:t>
            </w:r>
          </w:p>
        </w:tc>
        <w:tc>
          <w:tcPr>
            <w:tcW w:w="0" w:type="auto"/>
          </w:tcPr>
          <w:p w14:paraId="46015A77" w14:textId="77777777" w:rsidR="00B907A0" w:rsidRPr="003116C3" w:rsidRDefault="00B907A0" w:rsidP="00FE3C7D">
            <w:pPr>
              <w:pStyle w:val="NormalforTables"/>
              <w:spacing w:line="720" w:lineRule="exact"/>
            </w:pPr>
            <w:r w:rsidRPr="00261222">
              <w:t>man</w:t>
            </w:r>
          </w:p>
        </w:tc>
        <w:tc>
          <w:tcPr>
            <w:tcW w:w="0" w:type="auto"/>
          </w:tcPr>
          <w:p w14:paraId="3CF86078" w14:textId="77777777" w:rsidR="00B907A0" w:rsidRPr="003116C3" w:rsidRDefault="00B907A0" w:rsidP="00FE3C7D">
            <w:pPr>
              <w:pStyle w:val="NormalforTables"/>
              <w:spacing w:line="720" w:lineRule="exact"/>
            </w:pPr>
            <w:r w:rsidRPr="00261222">
              <w:t>1sg-</w:t>
            </w:r>
            <w:r w:rsidRPr="00261222">
              <w:rPr>
                <w:smallCaps/>
              </w:rPr>
              <w:t>ø-‹prior›</w:t>
            </w:r>
          </w:p>
        </w:tc>
      </w:tr>
    </w:tbl>
    <w:p w14:paraId="5250AF54" w14:textId="77777777" w:rsidR="001A6428" w:rsidRPr="00261222" w:rsidRDefault="001A6428" w:rsidP="00B907A0">
      <w:pPr>
        <w:pStyle w:val="NormalforTables"/>
        <w:spacing w:line="720" w:lineRule="exact"/>
        <w:ind w:left="720"/>
        <w:rPr>
          <w:rFonts w:cs="Times-Roman"/>
          <w:i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82"/>
        <w:gridCol w:w="1927"/>
      </w:tblGrid>
      <w:tr w:rsidR="00B907A0" w:rsidRPr="003116C3" w14:paraId="7A4A681C" w14:textId="77777777" w:rsidTr="00B907A0">
        <w:tc>
          <w:tcPr>
            <w:tcW w:w="0" w:type="auto"/>
          </w:tcPr>
          <w:p w14:paraId="5D60FA30" w14:textId="696A3A32" w:rsidR="00B907A0" w:rsidRPr="00261222" w:rsidRDefault="00B907A0" w:rsidP="00FE3C7D">
            <w:pPr>
              <w:pStyle w:val="NormalforTables"/>
              <w:spacing w:line="720" w:lineRule="exact"/>
              <w:rPr>
                <w:i/>
              </w:rPr>
            </w:pPr>
            <w:r w:rsidRPr="00261222">
              <w:rPr>
                <w:b/>
                <w:i/>
              </w:rPr>
              <w:t>wumburung-kuru--na</w:t>
            </w:r>
            <w:r w:rsidRPr="00261222">
              <w:rPr>
                <w:rFonts w:cs="Times-Roman"/>
                <w:i/>
                <w:iCs/>
              </w:rPr>
              <w:t>-</w:t>
            </w:r>
          </w:p>
        </w:tc>
        <w:tc>
          <w:tcPr>
            <w:tcW w:w="0" w:type="auto"/>
          </w:tcPr>
          <w:p w14:paraId="7FA0F36A" w14:textId="335D4529" w:rsidR="00B907A0" w:rsidRPr="003116C3" w:rsidRDefault="00B907A0" w:rsidP="00FE3C7D">
            <w:pPr>
              <w:pStyle w:val="NormalforTables"/>
              <w:spacing w:line="720" w:lineRule="exact"/>
              <w:rPr>
                <w:i/>
              </w:rPr>
            </w:pPr>
            <w:r w:rsidRPr="00261222">
              <w:rPr>
                <w:i/>
              </w:rPr>
              <w:t>raa-j-arr-</w:t>
            </w:r>
          </w:p>
        </w:tc>
      </w:tr>
      <w:tr w:rsidR="00B907A0" w:rsidRPr="003116C3" w14:paraId="13438F93" w14:textId="77777777" w:rsidTr="00B907A0">
        <w:tc>
          <w:tcPr>
            <w:tcW w:w="0" w:type="auto"/>
          </w:tcPr>
          <w:p w14:paraId="5CBD272F" w14:textId="287218F2" w:rsidR="00B907A0" w:rsidRPr="00261222" w:rsidRDefault="00B907A0" w:rsidP="00FE3C7D">
            <w:pPr>
              <w:pStyle w:val="NormalforTables"/>
              <w:spacing w:line="720" w:lineRule="exact"/>
            </w:pPr>
            <w:r w:rsidRPr="00261222">
              <w:t>spear-µ</w:t>
            </w:r>
            <w:r w:rsidRPr="00261222">
              <w:rPr>
                <w:smallCaps/>
              </w:rPr>
              <w:t>prop-‹µloc-µ</w:t>
            </w:r>
            <w:r w:rsidR="00137B9B">
              <w:rPr>
                <w:smallCaps/>
              </w:rPr>
              <w:t>̋</w:t>
            </w:r>
            <w:r w:rsidRPr="00261222">
              <w:rPr>
                <w:smallCaps/>
              </w:rPr>
              <w:t>abl›-t</w:t>
            </w:r>
          </w:p>
        </w:tc>
        <w:tc>
          <w:tcPr>
            <w:tcW w:w="0" w:type="auto"/>
          </w:tcPr>
          <w:p w14:paraId="05902DF1" w14:textId="582551E0" w:rsidR="00B907A0" w:rsidRPr="003116C3" w:rsidRDefault="00B907A0" w:rsidP="00FE3C7D">
            <w:pPr>
              <w:pStyle w:val="NormalforTables"/>
              <w:spacing w:line="720" w:lineRule="exact"/>
            </w:pPr>
            <w:r w:rsidRPr="00261222">
              <w:t>‹spear</w:t>
            </w:r>
            <w:r w:rsidRPr="00261222">
              <w:rPr>
                <w:smallCaps/>
              </w:rPr>
              <w:t>-j›</w:t>
            </w:r>
            <w:r w:rsidRPr="00261222">
              <w:t>-µ</w:t>
            </w:r>
            <w:r w:rsidR="00950FF1">
              <w:t>̋</w:t>
            </w:r>
            <w:r w:rsidRPr="00261222">
              <w:rPr>
                <w:smallCaps/>
              </w:rPr>
              <w:t>cons-t</w:t>
            </w:r>
          </w:p>
        </w:tc>
      </w:tr>
      <w:tr w:rsidR="00B907A0" w:rsidRPr="003116C3" w14:paraId="5F7D49E8" w14:textId="77777777" w:rsidTr="00B907A0">
        <w:tc>
          <w:tcPr>
            <w:tcW w:w="0" w:type="auto"/>
          </w:tcPr>
          <w:p w14:paraId="78562A39" w14:textId="70E52107" w:rsidR="00B907A0" w:rsidRPr="00261222" w:rsidRDefault="00B907A0" w:rsidP="00FE3C7D">
            <w:pPr>
              <w:pStyle w:val="NormalforTables"/>
              <w:spacing w:line="720" w:lineRule="exact"/>
            </w:pPr>
            <w:r w:rsidRPr="00261222">
              <w:t>spear-</w:t>
            </w:r>
            <w:r w:rsidRPr="00261222">
              <w:rPr>
                <w:smallCaps/>
              </w:rPr>
              <w:t>prop-‹prior›</w:t>
            </w:r>
          </w:p>
        </w:tc>
        <w:tc>
          <w:tcPr>
            <w:tcW w:w="0" w:type="auto"/>
          </w:tcPr>
          <w:p w14:paraId="5290052F" w14:textId="5D527F65" w:rsidR="00B907A0" w:rsidRPr="003116C3" w:rsidRDefault="00B907A0" w:rsidP="00FE3C7D">
            <w:pPr>
              <w:pStyle w:val="NormalforTables"/>
              <w:spacing w:line="720" w:lineRule="exact"/>
            </w:pPr>
            <w:r w:rsidRPr="00261222">
              <w:t>‹spear</w:t>
            </w:r>
            <w:r w:rsidRPr="00261222">
              <w:rPr>
                <w:smallCaps/>
              </w:rPr>
              <w:t>›-pst</w:t>
            </w:r>
          </w:p>
        </w:tc>
      </w:tr>
    </w:tbl>
    <w:p w14:paraId="38B3C993" w14:textId="77777777" w:rsidR="006131A5" w:rsidRPr="00261222" w:rsidRDefault="006131A5" w:rsidP="00B907A0">
      <w:pPr>
        <w:pStyle w:val="NormalforTables"/>
        <w:spacing w:line="720" w:lineRule="exact"/>
        <w:ind w:left="720"/>
      </w:pPr>
      <w:r w:rsidRPr="00261222">
        <w:rPr>
          <w:rFonts w:cs="Times-Roman"/>
        </w:rPr>
        <w:t>‘That man speared me with a spear.’ [W1960]</w:t>
      </w:r>
    </w:p>
    <w:p w14:paraId="54CC42F8" w14:textId="77777777" w:rsidR="001A6428" w:rsidRPr="00261222" w:rsidRDefault="001A6428" w:rsidP="00FE3C7D">
      <w:pPr>
        <w:spacing w:line="720" w:lineRule="exact"/>
        <w:jc w:val="left"/>
        <w:rPr>
          <w:rFonts w:cs="Times-Roman"/>
          <w:i/>
          <w:iCs/>
        </w:rPr>
      </w:pPr>
    </w:p>
    <w:p w14:paraId="602512A3" w14:textId="4B1C915B" w:rsidR="00525BDD" w:rsidRPr="003116C3" w:rsidRDefault="00790459" w:rsidP="00FE3C7D">
      <w:pPr>
        <w:pStyle w:val="NormalforTables"/>
        <w:tabs>
          <w:tab w:val="left" w:pos="874"/>
        </w:tabs>
        <w:spacing w:line="720" w:lineRule="exact"/>
      </w:pPr>
      <w:r w:rsidRPr="00790459">
        <w:lastRenderedPageBreak/>
        <w:t>(B.22)</w:t>
      </w:r>
      <w:r w:rsidRPr="00790459">
        <w:tab/>
      </w:r>
      <w:r w:rsidR="00525BDD" w:rsidRPr="00261222">
        <w:t>Inflected for</w:t>
      </w:r>
      <w:r w:rsidR="00525BDD" w:rsidRPr="00261222">
        <w:rPr>
          <w:smallCaps/>
        </w:rPr>
        <w:t xml:space="preserve"> tama:</w:t>
      </w:r>
      <w:r w:rsidR="00525BDD" w:rsidRPr="00261222">
        <w:t xml:space="preserve">future, which attaches to </w:t>
      </w:r>
      <w:r w:rsidR="00FD267D" w:rsidRPr="00261222">
        <w:t>VP</w:t>
      </w:r>
      <w:r w:rsidR="00FD267D">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825"/>
        <w:gridCol w:w="2186"/>
        <w:gridCol w:w="2731"/>
      </w:tblGrid>
      <w:tr w:rsidR="00982A85" w:rsidRPr="003116C3" w14:paraId="3B2FE327" w14:textId="77777777" w:rsidTr="00B907A0">
        <w:tc>
          <w:tcPr>
            <w:tcW w:w="0" w:type="auto"/>
          </w:tcPr>
          <w:p w14:paraId="40117E89"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7A3026A2" w14:textId="77777777" w:rsidR="00982A85" w:rsidRPr="003116C3" w:rsidRDefault="00982A85" w:rsidP="00FE3C7D">
            <w:pPr>
              <w:pStyle w:val="NormalforTables"/>
              <w:spacing w:line="720" w:lineRule="exact"/>
              <w:rPr>
                <w:i/>
              </w:rPr>
            </w:pPr>
            <w:r w:rsidRPr="00261222">
              <w:rPr>
                <w:i/>
              </w:rPr>
              <w:t>bala-th-u-</w:t>
            </w:r>
          </w:p>
        </w:tc>
        <w:tc>
          <w:tcPr>
            <w:tcW w:w="0" w:type="auto"/>
          </w:tcPr>
          <w:p w14:paraId="2446FF07" w14:textId="77777777" w:rsidR="00982A85" w:rsidRPr="003116C3" w:rsidRDefault="00982A85" w:rsidP="00FE3C7D">
            <w:pPr>
              <w:pStyle w:val="NormalforTables"/>
              <w:spacing w:line="720" w:lineRule="exact"/>
            </w:pPr>
            <w:r w:rsidRPr="00261222">
              <w:rPr>
                <w:i/>
              </w:rPr>
              <w:t>ki-rr-wan-ju-</w:t>
            </w:r>
          </w:p>
        </w:tc>
        <w:tc>
          <w:tcPr>
            <w:tcW w:w="0" w:type="auto"/>
          </w:tcPr>
          <w:p w14:paraId="52B271DB" w14:textId="77777777" w:rsidR="00982A85" w:rsidRPr="003116C3" w:rsidRDefault="00982A85" w:rsidP="00FE3C7D">
            <w:pPr>
              <w:pStyle w:val="NormalforTables"/>
              <w:spacing w:line="720" w:lineRule="exact"/>
              <w:rPr>
                <w:i/>
              </w:rPr>
            </w:pPr>
            <w:r w:rsidRPr="00261222">
              <w:rPr>
                <w:b/>
                <w:i/>
              </w:rPr>
              <w:t>ngij-in-juru-wuru-wa</w:t>
            </w:r>
          </w:p>
        </w:tc>
      </w:tr>
      <w:tr w:rsidR="00982A85" w:rsidRPr="003116C3" w14:paraId="46413624" w14:textId="77777777" w:rsidTr="00B907A0">
        <w:tc>
          <w:tcPr>
            <w:tcW w:w="0" w:type="auto"/>
          </w:tcPr>
          <w:p w14:paraId="6554BBD7"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7EB70C1B" w14:textId="28B5A017" w:rsidR="00982A85" w:rsidRPr="003116C3" w:rsidRDefault="00982A85" w:rsidP="00950FF1">
            <w:pPr>
              <w:pStyle w:val="NormalforTables"/>
              <w:spacing w:line="720" w:lineRule="exact"/>
            </w:pPr>
            <w:r w:rsidRPr="00261222">
              <w:t>‹hit</w:t>
            </w:r>
            <w:r w:rsidRPr="00261222">
              <w:rPr>
                <w:smallCaps/>
              </w:rPr>
              <w:t>-th›</w:t>
            </w:r>
            <w:r w:rsidRPr="00261222">
              <w:t>-µ</w:t>
            </w:r>
            <w:r w:rsidR="00950FF1">
              <w:t>̋</w:t>
            </w:r>
            <w:r w:rsidR="00950FF1">
              <w:rPr>
                <w:smallCaps/>
              </w:rPr>
              <w:t>prop</w:t>
            </w:r>
            <w:r w:rsidRPr="00261222">
              <w:rPr>
                <w:smallCaps/>
              </w:rPr>
              <w:t>-t</w:t>
            </w:r>
          </w:p>
        </w:tc>
        <w:tc>
          <w:tcPr>
            <w:tcW w:w="0" w:type="auto"/>
          </w:tcPr>
          <w:p w14:paraId="4F586251" w14:textId="1424D4E8" w:rsidR="00982A85" w:rsidRPr="003116C3" w:rsidRDefault="00982A85" w:rsidP="00FE3C7D">
            <w:pPr>
              <w:pStyle w:val="NormalforTables"/>
              <w:spacing w:line="720" w:lineRule="exact"/>
            </w:pPr>
            <w:r w:rsidRPr="00261222">
              <w:t>2-du-µ</w:t>
            </w:r>
            <w:r w:rsidRPr="00261222">
              <w:rPr>
                <w:smallCaps/>
              </w:rPr>
              <w:t>poss</w:t>
            </w:r>
            <w:r w:rsidRPr="00261222">
              <w:t>-µ</w:t>
            </w:r>
            <w:r w:rsidR="007F6F4C">
              <w:t>̋</w:t>
            </w:r>
            <w:r w:rsidRPr="00261222">
              <w:rPr>
                <w:smallCaps/>
              </w:rPr>
              <w:t>prop-t</w:t>
            </w:r>
          </w:p>
        </w:tc>
        <w:tc>
          <w:tcPr>
            <w:tcW w:w="0" w:type="auto"/>
          </w:tcPr>
          <w:p w14:paraId="0CC096AB" w14:textId="640876A9" w:rsidR="00982A85" w:rsidRPr="003116C3" w:rsidRDefault="00982A85" w:rsidP="00FE3C7D">
            <w:pPr>
              <w:pStyle w:val="NormalforTables"/>
              <w:spacing w:line="720" w:lineRule="exact"/>
            </w:pPr>
            <w:r w:rsidRPr="00261222">
              <w:t>1sg-µ</w:t>
            </w:r>
            <w:r w:rsidRPr="00261222">
              <w:rPr>
                <w:smallCaps/>
              </w:rPr>
              <w:t>poss-µprop-µ</w:t>
            </w:r>
            <w:r w:rsidR="007F6F4C">
              <w:rPr>
                <w:smallCaps/>
              </w:rPr>
              <w:t>̋</w:t>
            </w:r>
            <w:r w:rsidRPr="00261222">
              <w:rPr>
                <w:smallCaps/>
              </w:rPr>
              <w:t>prop-t</w:t>
            </w:r>
          </w:p>
        </w:tc>
      </w:tr>
      <w:tr w:rsidR="00982A85" w:rsidRPr="00261222" w14:paraId="284C96F8" w14:textId="77777777" w:rsidTr="00B907A0">
        <w:tc>
          <w:tcPr>
            <w:tcW w:w="0" w:type="auto"/>
          </w:tcPr>
          <w:p w14:paraId="3BE56E43" w14:textId="77777777" w:rsidR="00982A85" w:rsidRPr="003116C3" w:rsidRDefault="00982A85" w:rsidP="00FE3C7D">
            <w:pPr>
              <w:pStyle w:val="NormalforTables"/>
              <w:spacing w:line="720" w:lineRule="exact"/>
            </w:pPr>
            <w:r w:rsidRPr="00261222">
              <w:t xml:space="preserve">1sg </w:t>
            </w:r>
          </w:p>
        </w:tc>
        <w:tc>
          <w:tcPr>
            <w:tcW w:w="0" w:type="auto"/>
          </w:tcPr>
          <w:p w14:paraId="6BC3D7B4" w14:textId="62D53741" w:rsidR="00982A85" w:rsidRPr="003116C3" w:rsidRDefault="00982A85" w:rsidP="00950FF1">
            <w:pPr>
              <w:pStyle w:val="NormalforTables"/>
              <w:spacing w:line="720" w:lineRule="exact"/>
            </w:pPr>
            <w:r w:rsidRPr="00261222">
              <w:t>‹hit</w:t>
            </w:r>
            <w:r w:rsidRPr="00261222">
              <w:rPr>
                <w:smallCaps/>
              </w:rPr>
              <w:t>›-</w:t>
            </w:r>
            <w:r w:rsidR="00950FF1">
              <w:rPr>
                <w:smallCaps/>
              </w:rPr>
              <w:t>pot</w:t>
            </w:r>
          </w:p>
        </w:tc>
        <w:tc>
          <w:tcPr>
            <w:tcW w:w="0" w:type="auto"/>
          </w:tcPr>
          <w:p w14:paraId="53370CA6" w14:textId="77777777" w:rsidR="00982A85" w:rsidRPr="003116C3" w:rsidRDefault="00982A85" w:rsidP="00FE3C7D">
            <w:pPr>
              <w:pStyle w:val="NormalforTables"/>
              <w:spacing w:line="720" w:lineRule="exact"/>
            </w:pPr>
            <w:r w:rsidRPr="00261222">
              <w:t>2-du-</w:t>
            </w:r>
            <w:r w:rsidRPr="00261222">
              <w:rPr>
                <w:smallCaps/>
              </w:rPr>
              <w:t>ø-fut</w:t>
            </w:r>
          </w:p>
        </w:tc>
        <w:tc>
          <w:tcPr>
            <w:tcW w:w="0" w:type="auto"/>
          </w:tcPr>
          <w:p w14:paraId="01ED2AAE" w14:textId="77777777" w:rsidR="00982A85" w:rsidRPr="003116C3" w:rsidRDefault="00982A85" w:rsidP="00FE3C7D">
            <w:pPr>
              <w:pStyle w:val="NormalforTables"/>
              <w:spacing w:line="720" w:lineRule="exact"/>
            </w:pPr>
            <w:r w:rsidRPr="00261222">
              <w:t>1sg-</w:t>
            </w:r>
            <w:r w:rsidRPr="00261222">
              <w:rPr>
                <w:smallCaps/>
              </w:rPr>
              <w:t>ø-prop-fut</w:t>
            </w:r>
          </w:p>
        </w:tc>
      </w:tr>
    </w:tbl>
    <w:p w14:paraId="1D4880E2"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400"/>
      </w:tblGrid>
      <w:tr w:rsidR="00982A85" w:rsidRPr="003116C3" w14:paraId="09773247" w14:textId="77777777" w:rsidTr="00B907A0">
        <w:tc>
          <w:tcPr>
            <w:tcW w:w="0" w:type="auto"/>
          </w:tcPr>
          <w:p w14:paraId="69424976" w14:textId="77777777" w:rsidR="00982A85" w:rsidRPr="00097940" w:rsidRDefault="00982A85" w:rsidP="00FE3C7D">
            <w:pPr>
              <w:pStyle w:val="NormalforTables"/>
              <w:spacing w:line="720" w:lineRule="exact"/>
            </w:pPr>
            <w:r w:rsidRPr="00261222">
              <w:rPr>
                <w:b/>
                <w:i/>
              </w:rPr>
              <w:t>karwa-wuru-wuru</w:t>
            </w:r>
            <w:r w:rsidRPr="00261222">
              <w:rPr>
                <w:i/>
              </w:rPr>
              <w:t xml:space="preserve">- </w:t>
            </w:r>
            <w:r w:rsidRPr="00261222">
              <w:t>.</w:t>
            </w:r>
          </w:p>
        </w:tc>
      </w:tr>
      <w:tr w:rsidR="00982A85" w:rsidRPr="003116C3" w14:paraId="16F02C8E" w14:textId="77777777" w:rsidTr="00B907A0">
        <w:tc>
          <w:tcPr>
            <w:tcW w:w="0" w:type="auto"/>
          </w:tcPr>
          <w:p w14:paraId="277D3469" w14:textId="33BD1BF2" w:rsidR="00982A85" w:rsidRPr="003116C3" w:rsidRDefault="00982A85" w:rsidP="00FE3C7D">
            <w:pPr>
              <w:pStyle w:val="NormalforTables"/>
              <w:spacing w:line="720" w:lineRule="exact"/>
            </w:pPr>
            <w:r w:rsidRPr="00261222">
              <w:t>club-µ</w:t>
            </w:r>
            <w:r w:rsidRPr="00261222">
              <w:rPr>
                <w:smallCaps/>
              </w:rPr>
              <w:t>prop-µ</w:t>
            </w:r>
            <w:r w:rsidR="007F6F4C">
              <w:rPr>
                <w:smallCaps/>
              </w:rPr>
              <w:t>̋</w:t>
            </w:r>
            <w:r w:rsidRPr="00261222">
              <w:rPr>
                <w:smallCaps/>
              </w:rPr>
              <w:t>prop-t</w:t>
            </w:r>
          </w:p>
        </w:tc>
      </w:tr>
      <w:tr w:rsidR="00982A85" w:rsidRPr="003116C3" w14:paraId="27193C95" w14:textId="77777777" w:rsidTr="00B907A0">
        <w:tc>
          <w:tcPr>
            <w:tcW w:w="0" w:type="auto"/>
          </w:tcPr>
          <w:p w14:paraId="2A27E1EF" w14:textId="77777777" w:rsidR="00982A85" w:rsidRPr="003116C3" w:rsidRDefault="00982A85" w:rsidP="00FE3C7D">
            <w:pPr>
              <w:pStyle w:val="NormalforTables"/>
              <w:spacing w:line="720" w:lineRule="exact"/>
            </w:pPr>
            <w:r w:rsidRPr="00261222">
              <w:t>club-</w:t>
            </w:r>
            <w:r w:rsidRPr="00261222">
              <w:rPr>
                <w:smallCaps/>
              </w:rPr>
              <w:t>prop-fut</w:t>
            </w:r>
          </w:p>
        </w:tc>
      </w:tr>
    </w:tbl>
    <w:p w14:paraId="08D1FDF8" w14:textId="77777777" w:rsidR="006131A5" w:rsidRPr="00261222" w:rsidRDefault="006131A5" w:rsidP="00B907A0">
      <w:pPr>
        <w:pStyle w:val="NormalforTables"/>
        <w:spacing w:line="720" w:lineRule="exact"/>
        <w:ind w:left="720"/>
      </w:pPr>
      <w:r w:rsidRPr="00261222">
        <w:rPr>
          <w:rFonts w:cs="Times-Roman"/>
        </w:rPr>
        <w:t>‘</w:t>
      </w:r>
      <w:r w:rsidRPr="00261222">
        <w:rPr>
          <w:rFonts w:cs="Helvetica"/>
          <w:lang w:val="en-US"/>
        </w:rPr>
        <w:t>I will hit you two with my club</w:t>
      </w:r>
      <w:r w:rsidRPr="00261222">
        <w:rPr>
          <w:rFonts w:cs="Times-Roman"/>
        </w:rPr>
        <w:t>.’ [W1960]</w:t>
      </w:r>
    </w:p>
    <w:p w14:paraId="134A5130" w14:textId="77777777" w:rsidR="001A6428" w:rsidRPr="00261222" w:rsidRDefault="001A6428" w:rsidP="00FE3C7D">
      <w:pPr>
        <w:spacing w:line="720" w:lineRule="exact"/>
        <w:jc w:val="left"/>
        <w:rPr>
          <w:rFonts w:cs="Times-Roman"/>
          <w:i/>
          <w:iCs/>
        </w:rPr>
      </w:pPr>
    </w:p>
    <w:p w14:paraId="652E03E6" w14:textId="022DF216" w:rsidR="006131A5" w:rsidRPr="003116C3" w:rsidRDefault="00790459" w:rsidP="00FE3C7D">
      <w:pPr>
        <w:pStyle w:val="NormalforTables"/>
        <w:tabs>
          <w:tab w:val="left" w:pos="874"/>
        </w:tabs>
        <w:spacing w:line="720" w:lineRule="exact"/>
      </w:pPr>
      <w:r w:rsidRPr="00790459">
        <w:lastRenderedPageBreak/>
        <w:t>(B.23)</w:t>
      </w:r>
      <w:r w:rsidRPr="00790459">
        <w:tab/>
      </w:r>
      <w:r w:rsidR="006131A5" w:rsidRPr="00261222">
        <w:t>Inflected for</w:t>
      </w:r>
      <w:r w:rsidR="006131A5" w:rsidRPr="00261222">
        <w:rPr>
          <w:smallCaps/>
        </w:rPr>
        <w:t xml:space="preserve"> tama:</w:t>
      </w:r>
      <w:r w:rsidR="006131A5" w:rsidRPr="00261222">
        <w:t xml:space="preserve">cont, which attaches to </w:t>
      </w:r>
      <w:r w:rsidR="00FD267D" w:rsidRPr="00261222">
        <w:t>VP</w:t>
      </w:r>
      <w:r w:rsidR="00FD267D">
        <w:rPr>
          <w:vertAlign w:val="subscript"/>
        </w:rPr>
        <w:t>δ</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536"/>
        <w:gridCol w:w="1536"/>
        <w:gridCol w:w="2146"/>
      </w:tblGrid>
      <w:tr w:rsidR="00982A85" w:rsidRPr="003116C3" w14:paraId="19B1E144" w14:textId="77777777" w:rsidTr="00B907A0">
        <w:tc>
          <w:tcPr>
            <w:tcW w:w="0" w:type="auto"/>
          </w:tcPr>
          <w:p w14:paraId="0B01CB62"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5EE43675" w14:textId="77777777" w:rsidR="00982A85" w:rsidRPr="003116C3" w:rsidRDefault="00982A85" w:rsidP="00FE3C7D">
            <w:pPr>
              <w:pStyle w:val="NormalforTables"/>
              <w:spacing w:line="720" w:lineRule="exact"/>
              <w:rPr>
                <w:i/>
              </w:rPr>
            </w:pPr>
            <w:r w:rsidRPr="00261222">
              <w:rPr>
                <w:rFonts w:cs="Times-Roman"/>
                <w:i/>
              </w:rPr>
              <w:t>kala--n-da</w:t>
            </w:r>
          </w:p>
        </w:tc>
        <w:tc>
          <w:tcPr>
            <w:tcW w:w="0" w:type="auto"/>
          </w:tcPr>
          <w:p w14:paraId="740A07C2" w14:textId="77777777" w:rsidR="00982A85" w:rsidRPr="003116C3" w:rsidRDefault="00982A85" w:rsidP="00FE3C7D">
            <w:pPr>
              <w:pStyle w:val="NormalforTables"/>
              <w:spacing w:line="720" w:lineRule="exact"/>
            </w:pPr>
            <w:r w:rsidRPr="00261222">
              <w:rPr>
                <w:rFonts w:cs="Times-Roman"/>
                <w:i/>
                <w:iCs/>
              </w:rPr>
              <w:t>thungal-inja</w:t>
            </w:r>
            <w:r w:rsidRPr="00261222">
              <w:rPr>
                <w:rFonts w:cs="Times-Roman"/>
                <w:i/>
              </w:rPr>
              <w:t>-</w:t>
            </w:r>
          </w:p>
        </w:tc>
        <w:tc>
          <w:tcPr>
            <w:tcW w:w="0" w:type="auto"/>
          </w:tcPr>
          <w:p w14:paraId="3FD894D6" w14:textId="77777777" w:rsidR="00982A85" w:rsidRPr="003116C3" w:rsidRDefault="00982A85" w:rsidP="00FE3C7D">
            <w:pPr>
              <w:pStyle w:val="NormalforTables"/>
              <w:spacing w:line="720" w:lineRule="exact"/>
            </w:pPr>
            <w:r w:rsidRPr="00261222">
              <w:rPr>
                <w:rFonts w:cs="Times-Roman"/>
                <w:b/>
                <w:i/>
                <w:iCs/>
              </w:rPr>
              <w:t>narra-wuru-nth</w:t>
            </w:r>
            <w:r w:rsidRPr="00261222">
              <w:rPr>
                <w:rFonts w:cs="Times-Roman"/>
                <w:i/>
                <w:iCs/>
              </w:rPr>
              <w:t xml:space="preserve">- </w:t>
            </w:r>
            <w:r w:rsidRPr="00261222">
              <w:rPr>
                <w:rFonts w:cs="Times-Roman"/>
                <w:iCs/>
              </w:rPr>
              <w:t>.</w:t>
            </w:r>
          </w:p>
        </w:tc>
      </w:tr>
      <w:tr w:rsidR="00982A85" w:rsidRPr="003116C3" w14:paraId="50894856" w14:textId="77777777" w:rsidTr="00B907A0">
        <w:tc>
          <w:tcPr>
            <w:tcW w:w="0" w:type="auto"/>
          </w:tcPr>
          <w:p w14:paraId="3987166A"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0E73B781" w14:textId="77777777" w:rsidR="00982A85" w:rsidRPr="003116C3" w:rsidRDefault="00982A85" w:rsidP="00FE3C7D">
            <w:pPr>
              <w:pStyle w:val="NormalforTables"/>
              <w:spacing w:line="720" w:lineRule="exact"/>
            </w:pPr>
            <w:r w:rsidRPr="00261222">
              <w:t>‹cut</w:t>
            </w:r>
            <w:r w:rsidRPr="00261222">
              <w:rPr>
                <w:smallCaps/>
              </w:rPr>
              <w:t>-th›</w:t>
            </w:r>
            <w:r w:rsidRPr="00261222">
              <w:t>-µ</w:t>
            </w:r>
            <w:r w:rsidRPr="00261222">
              <w:rPr>
                <w:smallCaps/>
              </w:rPr>
              <w:t>n-t</w:t>
            </w:r>
          </w:p>
        </w:tc>
        <w:tc>
          <w:tcPr>
            <w:tcW w:w="0" w:type="auto"/>
          </w:tcPr>
          <w:p w14:paraId="08537EEC" w14:textId="77777777" w:rsidR="00982A85" w:rsidRPr="003116C3" w:rsidRDefault="00982A85" w:rsidP="00FE3C7D">
            <w:pPr>
              <w:pStyle w:val="NormalforTables"/>
              <w:spacing w:line="720" w:lineRule="exact"/>
            </w:pPr>
            <w:r w:rsidRPr="00261222">
              <w:t>tree-µ</w:t>
            </w:r>
            <w:r w:rsidRPr="00261222">
              <w:rPr>
                <w:smallCaps/>
              </w:rPr>
              <w:t>obl</w:t>
            </w:r>
            <w:r w:rsidRPr="00261222">
              <w:t>-</w:t>
            </w:r>
            <w:r w:rsidRPr="00261222">
              <w:rPr>
                <w:smallCaps/>
              </w:rPr>
              <w:t>t</w:t>
            </w:r>
          </w:p>
        </w:tc>
        <w:tc>
          <w:tcPr>
            <w:tcW w:w="0" w:type="auto"/>
          </w:tcPr>
          <w:p w14:paraId="0638D9E9" w14:textId="77777777" w:rsidR="00982A85" w:rsidRPr="003116C3" w:rsidRDefault="00982A85" w:rsidP="00FE3C7D">
            <w:pPr>
              <w:pStyle w:val="NormalforTables"/>
              <w:spacing w:line="720" w:lineRule="exact"/>
            </w:pPr>
            <w:r w:rsidRPr="00261222">
              <w:t>knife-µ</w:t>
            </w:r>
            <w:r w:rsidRPr="00261222">
              <w:rPr>
                <w:smallCaps/>
              </w:rPr>
              <w:t>prop-µobl-t</w:t>
            </w:r>
          </w:p>
        </w:tc>
      </w:tr>
      <w:tr w:rsidR="00982A85" w:rsidRPr="003116C3" w14:paraId="30623B29" w14:textId="77777777" w:rsidTr="00B907A0">
        <w:tc>
          <w:tcPr>
            <w:tcW w:w="0" w:type="auto"/>
          </w:tcPr>
          <w:p w14:paraId="13B10512" w14:textId="77777777" w:rsidR="00982A85" w:rsidRPr="003116C3" w:rsidRDefault="00982A85" w:rsidP="00FE3C7D">
            <w:pPr>
              <w:pStyle w:val="NormalforTables"/>
              <w:spacing w:line="720" w:lineRule="exact"/>
            </w:pPr>
            <w:r w:rsidRPr="00261222">
              <w:t>1sg</w:t>
            </w:r>
          </w:p>
        </w:tc>
        <w:tc>
          <w:tcPr>
            <w:tcW w:w="0" w:type="auto"/>
          </w:tcPr>
          <w:p w14:paraId="091C42A2" w14:textId="77777777" w:rsidR="00982A85" w:rsidRPr="003116C3" w:rsidRDefault="00982A85" w:rsidP="00FE3C7D">
            <w:pPr>
              <w:pStyle w:val="NormalforTables"/>
              <w:spacing w:line="720" w:lineRule="exact"/>
            </w:pPr>
            <w:r w:rsidRPr="00261222">
              <w:t>‹cut</w:t>
            </w:r>
            <w:r w:rsidRPr="00261222">
              <w:rPr>
                <w:smallCaps/>
              </w:rPr>
              <w:t>›-prog</w:t>
            </w:r>
          </w:p>
        </w:tc>
        <w:tc>
          <w:tcPr>
            <w:tcW w:w="0" w:type="auto"/>
          </w:tcPr>
          <w:p w14:paraId="1C34F215" w14:textId="77777777" w:rsidR="00982A85" w:rsidRPr="003116C3" w:rsidRDefault="00982A85" w:rsidP="00FE3C7D">
            <w:pPr>
              <w:pStyle w:val="NormalforTables"/>
              <w:spacing w:line="720" w:lineRule="exact"/>
            </w:pPr>
            <w:r w:rsidRPr="00261222">
              <w:t>tree-</w:t>
            </w:r>
            <w:r w:rsidRPr="00261222">
              <w:rPr>
                <w:smallCaps/>
              </w:rPr>
              <w:t>cont</w:t>
            </w:r>
          </w:p>
        </w:tc>
        <w:tc>
          <w:tcPr>
            <w:tcW w:w="0" w:type="auto"/>
          </w:tcPr>
          <w:p w14:paraId="3637D011" w14:textId="77777777" w:rsidR="00982A85" w:rsidRPr="003116C3" w:rsidRDefault="00982A85" w:rsidP="00FE3C7D">
            <w:pPr>
              <w:pStyle w:val="NormalforTables"/>
              <w:spacing w:line="720" w:lineRule="exact"/>
            </w:pPr>
            <w:r w:rsidRPr="00261222">
              <w:t>knife-</w:t>
            </w:r>
            <w:r w:rsidRPr="00261222">
              <w:rPr>
                <w:smallCaps/>
              </w:rPr>
              <w:t>prop-cont</w:t>
            </w:r>
          </w:p>
        </w:tc>
      </w:tr>
    </w:tbl>
    <w:p w14:paraId="139D492B" w14:textId="77777777" w:rsidR="006131A5" w:rsidRPr="00261222" w:rsidRDefault="006131A5" w:rsidP="00B907A0">
      <w:pPr>
        <w:pStyle w:val="NormalforTables"/>
        <w:spacing w:line="720" w:lineRule="exact"/>
        <w:ind w:left="720"/>
      </w:pPr>
      <w:r w:rsidRPr="00261222">
        <w:rPr>
          <w:rFonts w:cs="Times-Roman"/>
        </w:rPr>
        <w:t>‘</w:t>
      </w:r>
      <w:r w:rsidRPr="00261222">
        <w:rPr>
          <w:rFonts w:cs="Helvetica"/>
          <w:lang w:val="en-US"/>
        </w:rPr>
        <w:t>I am cutting down the tree with a shell knife.</w:t>
      </w:r>
      <w:r w:rsidRPr="00261222">
        <w:rPr>
          <w:rFonts w:cs="Times-Roman"/>
        </w:rPr>
        <w:t>’ [E418.ex.10-32]</w:t>
      </w:r>
    </w:p>
    <w:p w14:paraId="53D7E09A" w14:textId="77777777" w:rsidR="001A6428" w:rsidRPr="00261222" w:rsidRDefault="001A6428" w:rsidP="00FE3C7D">
      <w:pPr>
        <w:spacing w:line="720" w:lineRule="exact"/>
        <w:jc w:val="left"/>
      </w:pPr>
    </w:p>
    <w:p w14:paraId="1049E291" w14:textId="77777777" w:rsidR="00790459" w:rsidRDefault="00790459" w:rsidP="00FE3C7D">
      <w:pPr>
        <w:spacing w:line="720" w:lineRule="exact"/>
        <w:jc w:val="left"/>
        <w:rPr>
          <w:b/>
          <w:szCs w:val="26"/>
        </w:rPr>
      </w:pPr>
      <w:r w:rsidRPr="00790459">
        <w:rPr>
          <w:b/>
          <w:szCs w:val="26"/>
        </w:rPr>
        <w:t>B.2.3</w:t>
      </w:r>
      <w:r w:rsidRPr="00790459">
        <w:rPr>
          <w:b/>
          <w:szCs w:val="26"/>
        </w:rPr>
        <w:tab/>
      </w:r>
      <w:r w:rsidRPr="00790459">
        <w:rPr>
          <w:b/>
          <w:smallCaps/>
          <w:szCs w:val="26"/>
        </w:rPr>
        <w:t>Case</w:t>
      </w:r>
      <w:r w:rsidRPr="00790459">
        <w:rPr>
          <w:b/>
          <w:szCs w:val="26"/>
        </w:rPr>
        <w:t>:Ø demonstrative locations</w:t>
      </w:r>
    </w:p>
    <w:p w14:paraId="23E58B6E" w14:textId="7D85975C" w:rsidR="001A6428" w:rsidRPr="00261222" w:rsidRDefault="001A6428" w:rsidP="00FE3C7D">
      <w:pPr>
        <w:spacing w:line="720" w:lineRule="exact"/>
        <w:jc w:val="left"/>
      </w:pPr>
      <w:r w:rsidRPr="00261222">
        <w:t xml:space="preserve">Location DPs with a demonstrative N head of NP take </w:t>
      </w:r>
      <w:r w:rsidRPr="00261222">
        <w:rPr>
          <w:smallCaps/>
        </w:rPr>
        <w:t>case</w:t>
      </w:r>
      <w:r w:rsidRPr="00261222">
        <w:t>:Ø. This can be seen by their faliure to inflect with µ</w:t>
      </w:r>
      <w:r w:rsidRPr="00261222">
        <w:rPr>
          <w:smallCaps/>
        </w:rPr>
        <w:t>loc</w:t>
      </w:r>
      <w:r w:rsidRPr="00261222">
        <w:t xml:space="preserve"> in the absense of </w:t>
      </w:r>
      <w:r w:rsidRPr="00261222">
        <w:rPr>
          <w:smallCaps/>
        </w:rPr>
        <w:t>tama</w:t>
      </w:r>
      <w:r w:rsidRPr="00261222">
        <w:t xml:space="preserve"> features, </w:t>
      </w:r>
      <w:r w:rsidR="00311392" w:rsidRPr="00311392">
        <w:t>as in (B.24).</w:t>
      </w:r>
    </w:p>
    <w:p w14:paraId="3822CF1B" w14:textId="77777777" w:rsidR="001A6428" w:rsidRPr="00261222" w:rsidRDefault="001A6428" w:rsidP="00FE3C7D">
      <w:pPr>
        <w:spacing w:line="720" w:lineRule="exact"/>
        <w:jc w:val="left"/>
      </w:pPr>
    </w:p>
    <w:p w14:paraId="3A3343CF" w14:textId="16653CBA" w:rsidR="00525BDD" w:rsidRPr="003116C3" w:rsidRDefault="00790459" w:rsidP="00FE3C7D">
      <w:pPr>
        <w:pStyle w:val="NormalforTables"/>
        <w:tabs>
          <w:tab w:val="left" w:pos="874"/>
        </w:tabs>
        <w:spacing w:line="720" w:lineRule="exact"/>
      </w:pPr>
      <w:r w:rsidRPr="00790459">
        <w:lastRenderedPageBreak/>
        <w:t>(B.24)</w:t>
      </w:r>
      <w:r w:rsidRPr="00790459">
        <w:tab/>
      </w:r>
      <w:r w:rsidR="00525BDD" w:rsidRPr="00261222">
        <w:t>Not inflected with µ</w:t>
      </w:r>
      <w:r w:rsidR="00525BDD" w:rsidRPr="00261222">
        <w:rPr>
          <w:smallCaps/>
        </w:rPr>
        <w:t>loc</w:t>
      </w:r>
      <w:r w:rsidR="00525BDD" w:rsidRPr="00261222">
        <w:t xml:space="preserve"> in a {</w:t>
      </w:r>
      <w:r w:rsidR="00525BDD" w:rsidRPr="00261222">
        <w:rPr>
          <w:smallCaps/>
        </w:rPr>
        <w:t>tamt</w:t>
      </w:r>
      <w:r w:rsidR="00525BDD" w:rsidRPr="00261222">
        <w:t xml:space="preserve">:imperative, </w:t>
      </w:r>
      <w:r w:rsidR="00525BDD" w:rsidRPr="00261222">
        <w:rPr>
          <w:smallCaps/>
        </w:rPr>
        <w:t>tama:</w:t>
      </w:r>
      <w:r w:rsidR="00525BDD" w:rsidRPr="00261222">
        <w:t>Ø} clause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07"/>
        <w:gridCol w:w="1096"/>
        <w:gridCol w:w="1066"/>
        <w:gridCol w:w="1115"/>
      </w:tblGrid>
      <w:tr w:rsidR="00982A85" w:rsidRPr="003116C3" w14:paraId="3464BD74" w14:textId="77777777" w:rsidTr="00B907A0">
        <w:tc>
          <w:tcPr>
            <w:tcW w:w="0" w:type="auto"/>
          </w:tcPr>
          <w:p w14:paraId="1BDBA5E7" w14:textId="5B02B2D4" w:rsidR="00982A85" w:rsidRPr="0027175D" w:rsidRDefault="00982A85" w:rsidP="00FE3C7D">
            <w:pPr>
              <w:pStyle w:val="NormalforTables"/>
              <w:spacing w:line="720" w:lineRule="exact"/>
              <w:rPr>
                <w:i/>
              </w:rPr>
            </w:pPr>
            <w:r w:rsidRPr="00261222">
              <w:rPr>
                <w:i/>
              </w:rPr>
              <w:t>Dali--na</w:t>
            </w:r>
            <w:r w:rsidR="00DD4601">
              <w:rPr>
                <w:i/>
              </w:rPr>
              <w:t>-</w:t>
            </w:r>
          </w:p>
        </w:tc>
        <w:tc>
          <w:tcPr>
            <w:tcW w:w="0" w:type="auto"/>
          </w:tcPr>
          <w:p w14:paraId="54785487" w14:textId="77777777" w:rsidR="00982A85" w:rsidRPr="0027175D" w:rsidRDefault="00982A85" w:rsidP="00FE3C7D">
            <w:pPr>
              <w:pStyle w:val="NormalforTables"/>
              <w:spacing w:line="720" w:lineRule="exact"/>
              <w:rPr>
                <w:i/>
              </w:rPr>
            </w:pPr>
            <w:r w:rsidRPr="00261222">
              <w:rPr>
                <w:i/>
              </w:rPr>
              <w:t>nying-ka</w:t>
            </w:r>
          </w:p>
        </w:tc>
        <w:tc>
          <w:tcPr>
            <w:tcW w:w="0" w:type="auto"/>
          </w:tcPr>
          <w:p w14:paraId="274F8F11" w14:textId="77777777" w:rsidR="00982A85" w:rsidRPr="009228FD" w:rsidRDefault="00982A85" w:rsidP="00FE3C7D">
            <w:pPr>
              <w:pStyle w:val="NormalforTables"/>
              <w:spacing w:line="720" w:lineRule="exact"/>
              <w:rPr>
                <w:b/>
                <w:i/>
              </w:rPr>
            </w:pPr>
            <w:r w:rsidRPr="00261222">
              <w:rPr>
                <w:b/>
                <w:i/>
              </w:rPr>
              <w:t>dathina</w:t>
            </w:r>
          </w:p>
        </w:tc>
        <w:tc>
          <w:tcPr>
            <w:tcW w:w="0" w:type="auto"/>
          </w:tcPr>
          <w:p w14:paraId="323058B7" w14:textId="77777777" w:rsidR="00982A85" w:rsidRPr="003116C3" w:rsidRDefault="00982A85" w:rsidP="00FE3C7D">
            <w:pPr>
              <w:pStyle w:val="NormalforTables"/>
              <w:spacing w:line="720" w:lineRule="exact"/>
            </w:pPr>
            <w:r w:rsidRPr="00261222">
              <w:rPr>
                <w:i/>
              </w:rPr>
              <w:t>wirdi-j !</w:t>
            </w:r>
          </w:p>
        </w:tc>
      </w:tr>
      <w:tr w:rsidR="00982A85" w:rsidRPr="003116C3" w14:paraId="55E99A22" w14:textId="77777777" w:rsidTr="00B907A0">
        <w:tc>
          <w:tcPr>
            <w:tcW w:w="0" w:type="auto"/>
          </w:tcPr>
          <w:p w14:paraId="759A397C" w14:textId="0B15B663" w:rsidR="00982A85" w:rsidRPr="003116C3" w:rsidRDefault="00982A85" w:rsidP="00FE3C7D">
            <w:pPr>
              <w:pStyle w:val="NormalforTables"/>
              <w:spacing w:line="720" w:lineRule="exact"/>
            </w:pPr>
            <w:r w:rsidRPr="00261222">
              <w:t>‹come</w:t>
            </w:r>
            <w:r w:rsidR="00DD4601">
              <w:rPr>
                <w:smallCaps/>
              </w:rPr>
              <w:t>-j›-µneg-</w:t>
            </w:r>
            <w:r w:rsidRPr="00261222">
              <w:rPr>
                <w:smallCaps/>
              </w:rPr>
              <w:t>t</w:t>
            </w:r>
          </w:p>
        </w:tc>
        <w:tc>
          <w:tcPr>
            <w:tcW w:w="0" w:type="auto"/>
          </w:tcPr>
          <w:p w14:paraId="389C4215" w14:textId="77777777" w:rsidR="00982A85" w:rsidRPr="003116C3" w:rsidRDefault="00982A85" w:rsidP="00FE3C7D">
            <w:pPr>
              <w:pStyle w:val="NormalforTables"/>
              <w:spacing w:line="720" w:lineRule="exact"/>
            </w:pPr>
            <w:r w:rsidRPr="00261222">
              <w:t>2sg-</w:t>
            </w:r>
            <w:r w:rsidRPr="00261222">
              <w:rPr>
                <w:smallCaps/>
              </w:rPr>
              <w:t>t</w:t>
            </w:r>
          </w:p>
        </w:tc>
        <w:tc>
          <w:tcPr>
            <w:tcW w:w="0" w:type="auto"/>
          </w:tcPr>
          <w:p w14:paraId="5D9FF92B" w14:textId="77777777" w:rsidR="00982A85" w:rsidRPr="003116C3" w:rsidRDefault="00982A85" w:rsidP="00FE3C7D">
            <w:pPr>
              <w:pStyle w:val="NormalforTables"/>
              <w:spacing w:line="720" w:lineRule="exact"/>
            </w:pPr>
            <w:r w:rsidRPr="00261222">
              <w:t>there.</w:t>
            </w:r>
            <w:r w:rsidRPr="00261222">
              <w:rPr>
                <w:smallCaps/>
              </w:rPr>
              <w:t>t</w:t>
            </w:r>
          </w:p>
        </w:tc>
        <w:tc>
          <w:tcPr>
            <w:tcW w:w="0" w:type="auto"/>
          </w:tcPr>
          <w:p w14:paraId="5D26C2C8" w14:textId="6C3BE2A3" w:rsidR="00982A85" w:rsidRPr="003116C3" w:rsidRDefault="00982A85" w:rsidP="00FE3C7D">
            <w:pPr>
              <w:pStyle w:val="NormalforTables"/>
              <w:spacing w:line="720" w:lineRule="exact"/>
            </w:pPr>
            <w:r w:rsidRPr="00261222">
              <w:t>‹stay</w:t>
            </w:r>
            <w:r w:rsidR="009F6A11" w:rsidRPr="009F6A11">
              <w:rPr>
                <w:smallCaps/>
              </w:rPr>
              <w:t>-j›-t</w:t>
            </w:r>
          </w:p>
        </w:tc>
      </w:tr>
      <w:tr w:rsidR="00982A85" w:rsidRPr="003116C3" w14:paraId="780E1FF8" w14:textId="77777777" w:rsidTr="00B907A0">
        <w:tc>
          <w:tcPr>
            <w:tcW w:w="0" w:type="auto"/>
          </w:tcPr>
          <w:p w14:paraId="6BA0FD78" w14:textId="77777777" w:rsidR="00982A85" w:rsidRPr="003116C3" w:rsidRDefault="00982A85" w:rsidP="00FE3C7D">
            <w:pPr>
              <w:pStyle w:val="NormalforTables"/>
              <w:spacing w:line="720" w:lineRule="exact"/>
            </w:pPr>
            <w:r w:rsidRPr="00261222">
              <w:t>‹come</w:t>
            </w:r>
            <w:r w:rsidRPr="00261222">
              <w:rPr>
                <w:smallCaps/>
              </w:rPr>
              <w:t>›-neg.imp</w:t>
            </w:r>
          </w:p>
        </w:tc>
        <w:tc>
          <w:tcPr>
            <w:tcW w:w="0" w:type="auto"/>
          </w:tcPr>
          <w:p w14:paraId="1A28E480" w14:textId="77777777" w:rsidR="00982A85" w:rsidRPr="003116C3" w:rsidRDefault="00982A85" w:rsidP="00FE3C7D">
            <w:pPr>
              <w:pStyle w:val="NormalforTables"/>
              <w:spacing w:line="720" w:lineRule="exact"/>
            </w:pPr>
            <w:r w:rsidRPr="00261222">
              <w:t>2sg</w:t>
            </w:r>
          </w:p>
        </w:tc>
        <w:tc>
          <w:tcPr>
            <w:tcW w:w="0" w:type="auto"/>
          </w:tcPr>
          <w:p w14:paraId="2DD2B860" w14:textId="77777777" w:rsidR="00982A85" w:rsidRPr="003116C3" w:rsidRDefault="00982A85" w:rsidP="00FE3C7D">
            <w:pPr>
              <w:pStyle w:val="NormalforTables"/>
              <w:spacing w:line="720" w:lineRule="exact"/>
            </w:pPr>
            <w:r w:rsidRPr="00261222">
              <w:t>there</w:t>
            </w:r>
          </w:p>
        </w:tc>
        <w:tc>
          <w:tcPr>
            <w:tcW w:w="0" w:type="auto"/>
          </w:tcPr>
          <w:p w14:paraId="07F8055C" w14:textId="6811E3AF" w:rsidR="00982A85" w:rsidRPr="003116C3" w:rsidRDefault="00982A85" w:rsidP="00FE3C7D">
            <w:pPr>
              <w:pStyle w:val="NormalforTables"/>
              <w:spacing w:line="720" w:lineRule="exact"/>
            </w:pPr>
            <w:r w:rsidRPr="00261222">
              <w:t>‹stay›</w:t>
            </w:r>
          </w:p>
        </w:tc>
      </w:tr>
    </w:tbl>
    <w:p w14:paraId="6FE2AFF2" w14:textId="77777777" w:rsidR="006131A5" w:rsidRPr="00261222" w:rsidRDefault="006131A5" w:rsidP="00B907A0">
      <w:pPr>
        <w:pStyle w:val="NormalforTables"/>
        <w:spacing w:line="720" w:lineRule="exact"/>
        <w:ind w:left="720"/>
      </w:pPr>
      <w:r w:rsidRPr="00261222">
        <w:rPr>
          <w:rFonts w:cs="Times-Roman"/>
        </w:rPr>
        <w:t>‘Don’t come, stay there!’ [W1960]</w:t>
      </w:r>
    </w:p>
    <w:p w14:paraId="799D4857" w14:textId="77777777" w:rsidR="001A6428" w:rsidRPr="00261222" w:rsidRDefault="001A6428" w:rsidP="00FE3C7D">
      <w:pPr>
        <w:spacing w:line="720" w:lineRule="exact"/>
        <w:jc w:val="left"/>
      </w:pPr>
    </w:p>
    <w:p w14:paraId="4A2200B3" w14:textId="74A6F6BF" w:rsidR="00525BDD" w:rsidRPr="003116C3" w:rsidRDefault="00790459" w:rsidP="00FE3C7D">
      <w:pPr>
        <w:pStyle w:val="NormalforTables"/>
        <w:tabs>
          <w:tab w:val="left" w:pos="874"/>
        </w:tabs>
        <w:spacing w:line="720" w:lineRule="exact"/>
      </w:pPr>
      <w:r w:rsidRPr="00790459">
        <w:t>(B.25)</w:t>
      </w:r>
      <w:r w:rsidRPr="00790459">
        <w:tab/>
      </w:r>
      <w:r w:rsidR="00525BDD" w:rsidRPr="00261222">
        <w:t>Inflected for</w:t>
      </w:r>
      <w:r w:rsidR="00525BDD" w:rsidRPr="00261222">
        <w:rPr>
          <w:smallCaps/>
        </w:rPr>
        <w:t xml:space="preserve"> tama:</w:t>
      </w:r>
      <w:r w:rsidR="00525BDD" w:rsidRPr="00261222">
        <w:t xml:space="preserve">instantiated, which attaches to </w:t>
      </w:r>
      <w:r w:rsidR="00FD267D" w:rsidRPr="00261222">
        <w:t>VP</w:t>
      </w:r>
      <w:r w:rsidR="00FD267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200"/>
        <w:gridCol w:w="2353"/>
        <w:gridCol w:w="1499"/>
      </w:tblGrid>
      <w:tr w:rsidR="00982A85" w:rsidRPr="003116C3" w14:paraId="3D9013FE" w14:textId="77777777" w:rsidTr="00B907A0">
        <w:tc>
          <w:tcPr>
            <w:tcW w:w="0" w:type="auto"/>
          </w:tcPr>
          <w:p w14:paraId="57616D41" w14:textId="77777777" w:rsidR="00982A85" w:rsidRPr="0027175D" w:rsidRDefault="00982A85" w:rsidP="00FE3C7D">
            <w:pPr>
              <w:pStyle w:val="NormalforTables"/>
              <w:spacing w:line="720" w:lineRule="exact"/>
              <w:rPr>
                <w:i/>
              </w:rPr>
            </w:pPr>
            <w:r w:rsidRPr="00261222">
              <w:rPr>
                <w:i/>
              </w:rPr>
              <w:t>Dangka-a</w:t>
            </w:r>
          </w:p>
        </w:tc>
        <w:tc>
          <w:tcPr>
            <w:tcW w:w="0" w:type="auto"/>
          </w:tcPr>
          <w:p w14:paraId="4FA938B2" w14:textId="5313E2E7" w:rsidR="00982A85" w:rsidRPr="0027175D" w:rsidRDefault="00982A85" w:rsidP="00FE3C7D">
            <w:pPr>
              <w:pStyle w:val="NormalforTables"/>
              <w:spacing w:line="720" w:lineRule="exact"/>
              <w:rPr>
                <w:i/>
              </w:rPr>
            </w:pPr>
            <w:r w:rsidRPr="00261222">
              <w:rPr>
                <w:i/>
              </w:rPr>
              <w:t>dar</w:t>
            </w:r>
            <w:r w:rsidR="006A7273">
              <w:rPr>
                <w:i/>
              </w:rPr>
              <w:t>a-a-j-a</w:t>
            </w:r>
          </w:p>
        </w:tc>
        <w:tc>
          <w:tcPr>
            <w:tcW w:w="0" w:type="auto"/>
          </w:tcPr>
          <w:p w14:paraId="29F0D597" w14:textId="77777777" w:rsidR="00982A85" w:rsidRPr="009228FD" w:rsidRDefault="00982A85" w:rsidP="00FE3C7D">
            <w:pPr>
              <w:pStyle w:val="NormalforTables"/>
              <w:spacing w:line="720" w:lineRule="exact"/>
              <w:rPr>
                <w:b/>
                <w:i/>
              </w:rPr>
            </w:pPr>
            <w:r w:rsidRPr="00261222">
              <w:rPr>
                <w:b/>
                <w:i/>
              </w:rPr>
              <w:t>dathin-ki-.</w:t>
            </w:r>
          </w:p>
        </w:tc>
      </w:tr>
      <w:tr w:rsidR="00982A85" w:rsidRPr="003116C3" w14:paraId="4E5CA104" w14:textId="77777777" w:rsidTr="00B907A0">
        <w:tc>
          <w:tcPr>
            <w:tcW w:w="0" w:type="auto"/>
          </w:tcPr>
          <w:p w14:paraId="69E59490" w14:textId="77777777" w:rsidR="00982A85" w:rsidRPr="003116C3" w:rsidRDefault="00982A85" w:rsidP="00FE3C7D">
            <w:pPr>
              <w:pStyle w:val="NormalforTables"/>
              <w:spacing w:line="720" w:lineRule="exact"/>
            </w:pPr>
            <w:r w:rsidRPr="00261222">
              <w:t>person-</w:t>
            </w:r>
            <w:r w:rsidRPr="00261222">
              <w:rPr>
                <w:smallCaps/>
              </w:rPr>
              <w:t>t</w:t>
            </w:r>
          </w:p>
        </w:tc>
        <w:tc>
          <w:tcPr>
            <w:tcW w:w="0" w:type="auto"/>
          </w:tcPr>
          <w:p w14:paraId="27814077" w14:textId="547CE8B9" w:rsidR="00982A85" w:rsidRPr="003116C3" w:rsidRDefault="00982A85" w:rsidP="00FE3C7D">
            <w:pPr>
              <w:pStyle w:val="NormalforTables"/>
              <w:spacing w:line="720" w:lineRule="exact"/>
            </w:pPr>
            <w:r w:rsidRPr="00261222">
              <w:t>circumc</w:t>
            </w:r>
            <w:r w:rsidR="00542237">
              <w:t>ize</w:t>
            </w:r>
            <w:r w:rsidRPr="00261222">
              <w:t>-‹µ</w:t>
            </w:r>
            <w:r w:rsidRPr="00261222">
              <w:rPr>
                <w:smallCaps/>
              </w:rPr>
              <w:t>mid</w:t>
            </w:r>
            <w:r w:rsidR="009F6A11" w:rsidRPr="009F6A11">
              <w:rPr>
                <w:smallCaps/>
              </w:rPr>
              <w:t>-j›-t</w:t>
            </w:r>
          </w:p>
        </w:tc>
        <w:tc>
          <w:tcPr>
            <w:tcW w:w="0" w:type="auto"/>
          </w:tcPr>
          <w:p w14:paraId="2492DB24" w14:textId="77777777" w:rsidR="00982A85" w:rsidRPr="003116C3" w:rsidRDefault="00982A85" w:rsidP="00FE3C7D">
            <w:pPr>
              <w:pStyle w:val="NormalforTables"/>
              <w:spacing w:line="720" w:lineRule="exact"/>
            </w:pPr>
            <w:r w:rsidRPr="00261222">
              <w:t>there-µ</w:t>
            </w:r>
            <w:r w:rsidRPr="00261222">
              <w:rPr>
                <w:smallCaps/>
              </w:rPr>
              <w:t>loc</w:t>
            </w:r>
            <w:r w:rsidRPr="00261222">
              <w:t>-</w:t>
            </w:r>
            <w:r w:rsidRPr="00261222">
              <w:rPr>
                <w:smallCaps/>
              </w:rPr>
              <w:t>t</w:t>
            </w:r>
          </w:p>
        </w:tc>
      </w:tr>
      <w:tr w:rsidR="00982A85" w:rsidRPr="003116C3" w14:paraId="6E7743C9" w14:textId="77777777" w:rsidTr="00B907A0">
        <w:tc>
          <w:tcPr>
            <w:tcW w:w="0" w:type="auto"/>
          </w:tcPr>
          <w:p w14:paraId="76EEFB8D" w14:textId="77777777" w:rsidR="00982A85" w:rsidRPr="003116C3" w:rsidRDefault="00982A85" w:rsidP="00FE3C7D">
            <w:pPr>
              <w:pStyle w:val="NormalforTables"/>
              <w:spacing w:line="720" w:lineRule="exact"/>
            </w:pPr>
            <w:r w:rsidRPr="00261222">
              <w:t>person</w:t>
            </w:r>
          </w:p>
        </w:tc>
        <w:tc>
          <w:tcPr>
            <w:tcW w:w="0" w:type="auto"/>
          </w:tcPr>
          <w:p w14:paraId="493557EB" w14:textId="70572AC3" w:rsidR="00982A85" w:rsidRPr="003116C3" w:rsidRDefault="00982A85" w:rsidP="00FE3C7D">
            <w:pPr>
              <w:pStyle w:val="NormalforTables"/>
              <w:spacing w:line="720" w:lineRule="exact"/>
            </w:pPr>
            <w:r w:rsidRPr="00261222">
              <w:t>circumc</w:t>
            </w:r>
            <w:r w:rsidR="00542237">
              <w:t>ize</w:t>
            </w:r>
            <w:r w:rsidRPr="00261222">
              <w:t>-‹</w:t>
            </w:r>
            <w:r w:rsidRPr="00261222">
              <w:rPr>
                <w:smallCaps/>
              </w:rPr>
              <w:t>mid›</w:t>
            </w:r>
          </w:p>
        </w:tc>
        <w:tc>
          <w:tcPr>
            <w:tcW w:w="0" w:type="auto"/>
          </w:tcPr>
          <w:p w14:paraId="1E7AAA6A" w14:textId="77777777" w:rsidR="00982A85" w:rsidRPr="003116C3" w:rsidRDefault="00982A85" w:rsidP="00FE3C7D">
            <w:pPr>
              <w:pStyle w:val="NormalforTables"/>
              <w:spacing w:line="720" w:lineRule="exact"/>
            </w:pPr>
            <w:r w:rsidRPr="00261222">
              <w:t>there-</w:t>
            </w:r>
            <w:r w:rsidRPr="00261222">
              <w:rPr>
                <w:smallCaps/>
              </w:rPr>
              <w:t>ins</w:t>
            </w:r>
          </w:p>
        </w:tc>
      </w:tr>
    </w:tbl>
    <w:p w14:paraId="441A1DDC" w14:textId="34C5ABAC" w:rsidR="006131A5" w:rsidRPr="00261222" w:rsidRDefault="006131A5" w:rsidP="00B907A0">
      <w:pPr>
        <w:pStyle w:val="NormalforTables"/>
        <w:spacing w:line="720" w:lineRule="exact"/>
        <w:ind w:left="720"/>
      </w:pPr>
      <w:r w:rsidRPr="00261222">
        <w:rPr>
          <w:rFonts w:cs="Times-Roman"/>
        </w:rPr>
        <w:t>‘Men were circumc</w:t>
      </w:r>
      <w:r w:rsidR="00542237">
        <w:rPr>
          <w:rFonts w:cs="Times-Roman"/>
        </w:rPr>
        <w:t>ize</w:t>
      </w:r>
      <w:r w:rsidRPr="00261222">
        <w:rPr>
          <w:rFonts w:cs="Times-Roman"/>
        </w:rPr>
        <w:t>d there’ [R2005-jul21]</w:t>
      </w:r>
    </w:p>
    <w:p w14:paraId="5AF60B71" w14:textId="77777777" w:rsidR="001A6428" w:rsidRPr="00261222" w:rsidRDefault="001A6428" w:rsidP="00FE3C7D">
      <w:pPr>
        <w:spacing w:line="720" w:lineRule="exact"/>
        <w:jc w:val="left"/>
      </w:pPr>
    </w:p>
    <w:p w14:paraId="3B44BBC7" w14:textId="18729E98" w:rsidR="00525BDD" w:rsidRPr="003116C3" w:rsidRDefault="00790459" w:rsidP="00FE3C7D">
      <w:pPr>
        <w:pStyle w:val="NormalforTables"/>
        <w:tabs>
          <w:tab w:val="left" w:pos="874"/>
        </w:tabs>
        <w:spacing w:line="720" w:lineRule="exact"/>
      </w:pPr>
      <w:r w:rsidRPr="00790459">
        <w:lastRenderedPageBreak/>
        <w:t>(B.26)</w:t>
      </w:r>
      <w:r w:rsidRPr="00790459">
        <w:tab/>
      </w:r>
      <w:r w:rsidR="00525BDD" w:rsidRPr="00261222">
        <w:t>Inflected for</w:t>
      </w:r>
      <w:r w:rsidR="00525BDD" w:rsidRPr="00261222">
        <w:rPr>
          <w:smallCaps/>
        </w:rPr>
        <w:t xml:space="preserve"> tama:</w:t>
      </w:r>
      <w:r w:rsidR="00525BDD" w:rsidRPr="00261222">
        <w:t xml:space="preserve">directed, which attaches to </w:t>
      </w:r>
      <w:r w:rsidR="00FD267D" w:rsidRPr="00261222">
        <w:t>VP</w:t>
      </w:r>
      <w:r w:rsidR="00FD267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2177"/>
        <w:gridCol w:w="2996"/>
      </w:tblGrid>
      <w:tr w:rsidR="00982A85" w:rsidRPr="003116C3" w14:paraId="3546F2E8" w14:textId="77777777" w:rsidTr="00B907A0">
        <w:tc>
          <w:tcPr>
            <w:tcW w:w="0" w:type="auto"/>
          </w:tcPr>
          <w:p w14:paraId="50FF3C55" w14:textId="77777777" w:rsidR="00982A85" w:rsidRPr="0027175D" w:rsidRDefault="00982A85" w:rsidP="00FE3C7D">
            <w:pPr>
              <w:pStyle w:val="NormalforTables"/>
              <w:spacing w:line="720" w:lineRule="exact"/>
              <w:rPr>
                <w:i/>
              </w:rPr>
            </w:pPr>
            <w:r w:rsidRPr="00261222">
              <w:rPr>
                <w:i/>
              </w:rPr>
              <w:t>Niy-a</w:t>
            </w:r>
          </w:p>
        </w:tc>
        <w:tc>
          <w:tcPr>
            <w:tcW w:w="0" w:type="auto"/>
          </w:tcPr>
          <w:p w14:paraId="6ABA614B" w14:textId="50B3D6DF" w:rsidR="00982A85" w:rsidRPr="009228FD" w:rsidRDefault="00982A85" w:rsidP="00FE3C7D">
            <w:pPr>
              <w:pStyle w:val="NormalforTables"/>
              <w:spacing w:line="720" w:lineRule="exact"/>
              <w:rPr>
                <w:b/>
                <w:i/>
              </w:rPr>
            </w:pPr>
            <w:r w:rsidRPr="00261222">
              <w:rPr>
                <w:b/>
                <w:i/>
              </w:rPr>
              <w:t>dathin-ki-ri</w:t>
            </w:r>
            <w:r w:rsidR="00D951F0">
              <w:rPr>
                <w:b/>
                <w:i/>
              </w:rPr>
              <w:t>-</w:t>
            </w:r>
          </w:p>
        </w:tc>
        <w:tc>
          <w:tcPr>
            <w:tcW w:w="0" w:type="auto"/>
          </w:tcPr>
          <w:p w14:paraId="0B3360FA" w14:textId="1E46F7C4" w:rsidR="00982A85" w:rsidRPr="0027175D" w:rsidRDefault="00982A85" w:rsidP="00FE3C7D">
            <w:pPr>
              <w:pStyle w:val="NormalforTables"/>
              <w:spacing w:line="720" w:lineRule="exact"/>
              <w:rPr>
                <w:i/>
              </w:rPr>
            </w:pPr>
            <w:r w:rsidRPr="00261222">
              <w:rPr>
                <w:i/>
              </w:rPr>
              <w:t>thaari-j-i-r</w:t>
            </w:r>
            <w:r w:rsidR="00D951F0">
              <w:rPr>
                <w:i/>
              </w:rPr>
              <w:t>-</w:t>
            </w:r>
            <w:r w:rsidRPr="00261222">
              <w:rPr>
                <w:i/>
              </w:rPr>
              <w:t>.</w:t>
            </w:r>
          </w:p>
        </w:tc>
      </w:tr>
      <w:tr w:rsidR="00982A85" w:rsidRPr="003116C3" w14:paraId="385325A8" w14:textId="77777777" w:rsidTr="00B907A0">
        <w:tc>
          <w:tcPr>
            <w:tcW w:w="0" w:type="auto"/>
          </w:tcPr>
          <w:p w14:paraId="4F49E947" w14:textId="77777777" w:rsidR="00982A85" w:rsidRPr="003116C3" w:rsidRDefault="00982A85" w:rsidP="00FE3C7D">
            <w:pPr>
              <w:pStyle w:val="NormalforTables"/>
              <w:spacing w:line="720" w:lineRule="exact"/>
            </w:pPr>
            <w:r w:rsidRPr="00261222">
              <w:t>3sg-</w:t>
            </w:r>
            <w:r w:rsidRPr="00261222">
              <w:rPr>
                <w:smallCaps/>
              </w:rPr>
              <w:t>t</w:t>
            </w:r>
          </w:p>
        </w:tc>
        <w:tc>
          <w:tcPr>
            <w:tcW w:w="0" w:type="auto"/>
          </w:tcPr>
          <w:p w14:paraId="6187391C" w14:textId="2AA18439" w:rsidR="00982A85" w:rsidRPr="003116C3" w:rsidRDefault="00982A85" w:rsidP="00FE3C7D">
            <w:pPr>
              <w:pStyle w:val="NormalforTables"/>
              <w:spacing w:line="720" w:lineRule="exact"/>
            </w:pPr>
            <w:r w:rsidRPr="00261222">
              <w:t>there-‹µ</w:t>
            </w:r>
            <w:r w:rsidRPr="00261222">
              <w:rPr>
                <w:smallCaps/>
              </w:rPr>
              <w:t>loc-µall›</w:t>
            </w:r>
            <w:r w:rsidR="00D951F0">
              <w:t>-</w:t>
            </w:r>
            <w:r w:rsidRPr="00261222">
              <w:rPr>
                <w:smallCaps/>
              </w:rPr>
              <w:t>t</w:t>
            </w:r>
          </w:p>
        </w:tc>
        <w:tc>
          <w:tcPr>
            <w:tcW w:w="0" w:type="auto"/>
          </w:tcPr>
          <w:p w14:paraId="1BA6CBBA" w14:textId="4DB6D610" w:rsidR="00982A85" w:rsidRPr="003116C3" w:rsidRDefault="00982A85" w:rsidP="00FE3C7D">
            <w:pPr>
              <w:pStyle w:val="NormalforTables"/>
              <w:spacing w:line="720" w:lineRule="exact"/>
            </w:pPr>
            <w:r w:rsidRPr="00261222">
              <w:t>‹bring back</w:t>
            </w:r>
            <w:r w:rsidRPr="00261222">
              <w:rPr>
                <w:smallCaps/>
              </w:rPr>
              <w:t>-j›</w:t>
            </w:r>
            <w:r w:rsidRPr="00261222">
              <w:t>-‹µ</w:t>
            </w:r>
            <w:r w:rsidR="00D951F0">
              <w:rPr>
                <w:smallCaps/>
              </w:rPr>
              <w:t>loc-µall›-</w:t>
            </w:r>
            <w:r w:rsidRPr="00261222">
              <w:rPr>
                <w:smallCaps/>
              </w:rPr>
              <w:t>t</w:t>
            </w:r>
          </w:p>
        </w:tc>
      </w:tr>
      <w:tr w:rsidR="00982A85" w:rsidRPr="003116C3" w14:paraId="21BAC5B0" w14:textId="77777777" w:rsidTr="00B907A0">
        <w:tc>
          <w:tcPr>
            <w:tcW w:w="0" w:type="auto"/>
          </w:tcPr>
          <w:p w14:paraId="50A43867" w14:textId="77777777" w:rsidR="00982A85" w:rsidRPr="003116C3" w:rsidRDefault="00982A85" w:rsidP="00FE3C7D">
            <w:pPr>
              <w:pStyle w:val="NormalforTables"/>
              <w:spacing w:line="720" w:lineRule="exact"/>
            </w:pPr>
            <w:r w:rsidRPr="00261222">
              <w:t>3sg</w:t>
            </w:r>
          </w:p>
        </w:tc>
        <w:tc>
          <w:tcPr>
            <w:tcW w:w="0" w:type="auto"/>
          </w:tcPr>
          <w:p w14:paraId="4714A7A0" w14:textId="77777777" w:rsidR="00982A85" w:rsidRPr="003116C3" w:rsidRDefault="00982A85" w:rsidP="00FE3C7D">
            <w:pPr>
              <w:pStyle w:val="NormalforTables"/>
              <w:spacing w:line="720" w:lineRule="exact"/>
            </w:pPr>
            <w:r w:rsidRPr="00261222">
              <w:t>there-</w:t>
            </w:r>
            <w:r w:rsidRPr="00261222">
              <w:rPr>
                <w:smallCaps/>
              </w:rPr>
              <w:t>‹dira›</w:t>
            </w:r>
          </w:p>
        </w:tc>
        <w:tc>
          <w:tcPr>
            <w:tcW w:w="0" w:type="auto"/>
          </w:tcPr>
          <w:p w14:paraId="7E6F87A7" w14:textId="77777777" w:rsidR="00982A85" w:rsidRPr="003116C3" w:rsidRDefault="00982A85" w:rsidP="00FE3C7D">
            <w:pPr>
              <w:pStyle w:val="NormalforTables"/>
              <w:spacing w:line="720" w:lineRule="exact"/>
            </w:pPr>
            <w:r w:rsidRPr="00261222">
              <w:t>‹bring back</w:t>
            </w:r>
            <w:r w:rsidRPr="00261222">
              <w:rPr>
                <w:smallCaps/>
              </w:rPr>
              <w:t>›-‹dirt›</w:t>
            </w:r>
          </w:p>
        </w:tc>
      </w:tr>
    </w:tbl>
    <w:p w14:paraId="35F99130" w14:textId="77777777" w:rsidR="006131A5" w:rsidRPr="00261222" w:rsidRDefault="006131A5" w:rsidP="00B907A0">
      <w:pPr>
        <w:pStyle w:val="NormalforTables"/>
        <w:spacing w:line="720" w:lineRule="exact"/>
        <w:ind w:left="720"/>
      </w:pPr>
      <w:r w:rsidRPr="00261222">
        <w:rPr>
          <w:rFonts w:cs="Times-Roman"/>
        </w:rPr>
        <w:t>‘He brought (the water) back there.’ [R2007-jun01]</w:t>
      </w:r>
    </w:p>
    <w:p w14:paraId="464351F7" w14:textId="77777777" w:rsidR="001A6428" w:rsidRPr="00261222" w:rsidRDefault="001A6428" w:rsidP="00FE3C7D">
      <w:pPr>
        <w:spacing w:line="720" w:lineRule="exact"/>
        <w:jc w:val="left"/>
      </w:pPr>
    </w:p>
    <w:p w14:paraId="012CCDC4" w14:textId="0580DCEA" w:rsidR="00525BDD" w:rsidRPr="003116C3" w:rsidRDefault="00525BDD" w:rsidP="00FE3C7D">
      <w:pPr>
        <w:pStyle w:val="NormalforTables"/>
        <w:tabs>
          <w:tab w:val="left" w:pos="874"/>
        </w:tabs>
        <w:spacing w:line="720" w:lineRule="exact"/>
      </w:pPr>
      <w:r w:rsidRPr="00261222">
        <w:t>(</w:t>
      </w:r>
      <w:r w:rsidR="00790459" w:rsidRPr="00790459">
        <w:t>B.27)</w:t>
      </w:r>
      <w:r w:rsidRPr="003116C3">
        <w:tab/>
      </w:r>
      <w:r w:rsidRPr="00261222">
        <w:t xml:space="preserve">Inflected </w:t>
      </w:r>
      <w:r w:rsidR="005E1DE5" w:rsidRPr="00261222">
        <w:t>for</w:t>
      </w:r>
      <w:r w:rsidR="005E1DE5">
        <w:t xml:space="preserve"> +</w:t>
      </w:r>
      <w:r w:rsidR="005E1DE5" w:rsidRPr="005E1DE5">
        <w:rPr>
          <w:smallCaps/>
        </w:rPr>
        <w:t>sej</w:t>
      </w:r>
      <w:r w:rsidR="005E1DE5">
        <w:t xml:space="preserve"> and for</w:t>
      </w:r>
      <w:r w:rsidR="005E1DE5" w:rsidRPr="00261222">
        <w:rPr>
          <w:smallCaps/>
        </w:rPr>
        <w:t xml:space="preserve"> </w:t>
      </w:r>
      <w:r w:rsidRPr="00261222">
        <w:rPr>
          <w:smallCaps/>
        </w:rPr>
        <w:t>tama:</w:t>
      </w:r>
      <w:r w:rsidRPr="00261222">
        <w:t xml:space="preserve">present which attaches to </w:t>
      </w:r>
      <w:r w:rsidR="00FD267D" w:rsidRPr="00261222">
        <w:t>VP</w:t>
      </w:r>
      <w:r w:rsidR="00FD267D">
        <w:rPr>
          <w:vertAlign w:val="subscript"/>
        </w:rPr>
        <w:t>γ</w:t>
      </w:r>
      <w:r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23"/>
        <w:gridCol w:w="2170"/>
        <w:gridCol w:w="1691"/>
      </w:tblGrid>
      <w:tr w:rsidR="00982A85" w:rsidRPr="003116C3" w14:paraId="40EE726D" w14:textId="77777777" w:rsidTr="00B907A0">
        <w:tc>
          <w:tcPr>
            <w:tcW w:w="0" w:type="auto"/>
          </w:tcPr>
          <w:p w14:paraId="53B71307" w14:textId="77777777" w:rsidR="00982A85" w:rsidRPr="00375B0B" w:rsidRDefault="00982A85" w:rsidP="00FE3C7D">
            <w:pPr>
              <w:pStyle w:val="NormalforTables"/>
              <w:spacing w:line="720" w:lineRule="exact"/>
              <w:rPr>
                <w:b/>
                <w:i/>
              </w:rPr>
            </w:pPr>
            <w:r w:rsidRPr="00261222">
              <w:rPr>
                <w:i/>
              </w:rPr>
              <w:t>Barji-j-urrka-</w:t>
            </w:r>
          </w:p>
        </w:tc>
        <w:tc>
          <w:tcPr>
            <w:tcW w:w="2170" w:type="dxa"/>
          </w:tcPr>
          <w:p w14:paraId="3161D8B3" w14:textId="77777777" w:rsidR="00982A85" w:rsidRPr="009228FD" w:rsidRDefault="00982A85" w:rsidP="00FE3C7D">
            <w:pPr>
              <w:pStyle w:val="NormalforTables"/>
              <w:spacing w:line="720" w:lineRule="exact"/>
              <w:rPr>
                <w:b/>
                <w:i/>
              </w:rPr>
            </w:pPr>
            <w:r w:rsidRPr="00261222">
              <w:rPr>
                <w:b/>
                <w:i/>
              </w:rPr>
              <w:t>dan-kurrka-</w:t>
            </w:r>
          </w:p>
        </w:tc>
        <w:tc>
          <w:tcPr>
            <w:tcW w:w="0" w:type="auto"/>
          </w:tcPr>
          <w:p w14:paraId="11C306C0" w14:textId="77777777" w:rsidR="00982A85" w:rsidRPr="0027175D" w:rsidRDefault="00982A85" w:rsidP="00FE3C7D">
            <w:pPr>
              <w:pStyle w:val="NormalforTables"/>
              <w:spacing w:line="720" w:lineRule="exact"/>
              <w:rPr>
                <w:i/>
              </w:rPr>
            </w:pPr>
            <w:r w:rsidRPr="00261222">
              <w:rPr>
                <w:i/>
              </w:rPr>
              <w:t>bardangu-nth-</w:t>
            </w:r>
          </w:p>
        </w:tc>
      </w:tr>
      <w:tr w:rsidR="00982A85" w:rsidRPr="003116C3" w14:paraId="267A47A0" w14:textId="77777777" w:rsidTr="00B907A0">
        <w:tc>
          <w:tcPr>
            <w:tcW w:w="0" w:type="auto"/>
          </w:tcPr>
          <w:p w14:paraId="5DD92A6C" w14:textId="190053EF" w:rsidR="00982A85" w:rsidRPr="003116C3" w:rsidRDefault="00982A85" w:rsidP="00FE3C7D">
            <w:pPr>
              <w:pStyle w:val="NormalforTables"/>
              <w:spacing w:line="720" w:lineRule="exact"/>
            </w:pPr>
            <w:r w:rsidRPr="00261222">
              <w:t>‹fall</w:t>
            </w:r>
            <w:r w:rsidRPr="00261222">
              <w:rPr>
                <w:smallCaps/>
              </w:rPr>
              <w:t>-j›</w:t>
            </w:r>
            <w:r w:rsidRPr="00261222">
              <w:t>-</w:t>
            </w:r>
            <w:r w:rsidR="009835C4">
              <w:t>‹</w:t>
            </w:r>
            <w:r w:rsidRPr="00261222">
              <w:t>µ</w:t>
            </w:r>
            <w:r w:rsidRPr="00261222">
              <w:rPr>
                <w:smallCaps/>
              </w:rPr>
              <w:t>loc.µobl</w:t>
            </w:r>
            <w:r w:rsidR="009835C4">
              <w:rPr>
                <w:smallCaps/>
              </w:rPr>
              <w:t>›</w:t>
            </w:r>
            <w:r w:rsidRPr="00261222">
              <w:rPr>
                <w:smallCaps/>
              </w:rPr>
              <w:t>-t</w:t>
            </w:r>
          </w:p>
        </w:tc>
        <w:tc>
          <w:tcPr>
            <w:tcW w:w="2170" w:type="dxa"/>
          </w:tcPr>
          <w:p w14:paraId="6F3D5F14" w14:textId="7CD263E1" w:rsidR="00982A85" w:rsidRPr="003116C3" w:rsidRDefault="00982A85" w:rsidP="00FE3C7D">
            <w:pPr>
              <w:pStyle w:val="NormalforTables"/>
              <w:spacing w:line="720" w:lineRule="exact"/>
            </w:pPr>
            <w:r w:rsidRPr="00261222">
              <w:t>here-</w:t>
            </w:r>
            <w:r w:rsidR="009835C4">
              <w:t>‹</w:t>
            </w:r>
            <w:r w:rsidRPr="00261222">
              <w:t>µ</w:t>
            </w:r>
            <w:r w:rsidRPr="00261222">
              <w:rPr>
                <w:smallCaps/>
              </w:rPr>
              <w:t>loc.µobl</w:t>
            </w:r>
            <w:r w:rsidR="009835C4">
              <w:rPr>
                <w:smallCaps/>
              </w:rPr>
              <w:t>›</w:t>
            </w:r>
            <w:r w:rsidRPr="00261222">
              <w:rPr>
                <w:smallCaps/>
              </w:rPr>
              <w:t>-t</w:t>
            </w:r>
          </w:p>
        </w:tc>
        <w:tc>
          <w:tcPr>
            <w:tcW w:w="0" w:type="auto"/>
          </w:tcPr>
          <w:p w14:paraId="2075670C" w14:textId="77777777" w:rsidR="00982A85" w:rsidRPr="003116C3" w:rsidRDefault="00982A85" w:rsidP="00FE3C7D">
            <w:pPr>
              <w:pStyle w:val="NormalforTables"/>
              <w:spacing w:line="720" w:lineRule="exact"/>
            </w:pPr>
            <w:r w:rsidRPr="00261222">
              <w:t>large-µ</w:t>
            </w:r>
            <w:r w:rsidRPr="00261222">
              <w:rPr>
                <w:smallCaps/>
              </w:rPr>
              <w:t>obl-t</w:t>
            </w:r>
          </w:p>
        </w:tc>
      </w:tr>
      <w:tr w:rsidR="00982A85" w:rsidRPr="003116C3" w14:paraId="0F604249" w14:textId="77777777" w:rsidTr="00B907A0">
        <w:tc>
          <w:tcPr>
            <w:tcW w:w="0" w:type="auto"/>
          </w:tcPr>
          <w:p w14:paraId="5FF30DB5" w14:textId="2351ED10" w:rsidR="00982A85" w:rsidRPr="003116C3" w:rsidRDefault="00982A85" w:rsidP="009835C4">
            <w:pPr>
              <w:pStyle w:val="NormalforTables"/>
              <w:spacing w:line="720" w:lineRule="exact"/>
            </w:pPr>
            <w:r w:rsidRPr="00261222">
              <w:t>‹fall</w:t>
            </w:r>
            <w:r w:rsidRPr="00261222">
              <w:rPr>
                <w:smallCaps/>
              </w:rPr>
              <w:t>›-</w:t>
            </w:r>
            <w:r w:rsidR="009835C4">
              <w:rPr>
                <w:smallCaps/>
              </w:rPr>
              <w:t>‹</w:t>
            </w:r>
            <w:r w:rsidRPr="00261222">
              <w:rPr>
                <w:smallCaps/>
              </w:rPr>
              <w:t>imm</w:t>
            </w:r>
            <w:r w:rsidR="009835C4">
              <w:rPr>
                <w:smallCaps/>
              </w:rPr>
              <w:t>-</w:t>
            </w:r>
            <w:r w:rsidRPr="00261222">
              <w:rPr>
                <w:smallCaps/>
              </w:rPr>
              <w:t>sej</w:t>
            </w:r>
            <w:r w:rsidR="009835C4">
              <w:rPr>
                <w:smallCaps/>
              </w:rPr>
              <w:t>›</w:t>
            </w:r>
          </w:p>
        </w:tc>
        <w:tc>
          <w:tcPr>
            <w:tcW w:w="2170" w:type="dxa"/>
          </w:tcPr>
          <w:p w14:paraId="0A61D058" w14:textId="2BD180B7" w:rsidR="00982A85" w:rsidRPr="003116C3" w:rsidRDefault="00982A85" w:rsidP="009835C4">
            <w:pPr>
              <w:pStyle w:val="NormalforTables"/>
              <w:spacing w:line="720" w:lineRule="exact"/>
            </w:pPr>
            <w:r w:rsidRPr="00261222">
              <w:t>here-</w:t>
            </w:r>
            <w:r w:rsidR="009835C4">
              <w:t>‹</w:t>
            </w:r>
            <w:r w:rsidRPr="00261222">
              <w:rPr>
                <w:smallCaps/>
              </w:rPr>
              <w:t>pres</w:t>
            </w:r>
            <w:r w:rsidR="009835C4">
              <w:rPr>
                <w:smallCaps/>
              </w:rPr>
              <w:t>-</w:t>
            </w:r>
            <w:r w:rsidRPr="00261222">
              <w:rPr>
                <w:smallCaps/>
              </w:rPr>
              <w:t>sej</w:t>
            </w:r>
            <w:r w:rsidR="009835C4">
              <w:rPr>
                <w:smallCaps/>
              </w:rPr>
              <w:t>›</w:t>
            </w:r>
          </w:p>
        </w:tc>
        <w:tc>
          <w:tcPr>
            <w:tcW w:w="0" w:type="auto"/>
          </w:tcPr>
          <w:p w14:paraId="65826F8C" w14:textId="77777777" w:rsidR="00982A85" w:rsidRPr="003116C3" w:rsidRDefault="00982A85" w:rsidP="00FE3C7D">
            <w:pPr>
              <w:pStyle w:val="NormalforTables"/>
              <w:spacing w:line="720" w:lineRule="exact"/>
            </w:pPr>
            <w:r w:rsidRPr="00261222">
              <w:t>large</w:t>
            </w:r>
            <w:r w:rsidRPr="00261222">
              <w:rPr>
                <w:smallCaps/>
              </w:rPr>
              <w:t>-sej</w:t>
            </w:r>
          </w:p>
        </w:tc>
      </w:tr>
    </w:tbl>
    <w:p w14:paraId="1A488E7A" w14:textId="77777777" w:rsidR="006131A5" w:rsidRPr="00261222" w:rsidRDefault="006131A5" w:rsidP="00B907A0">
      <w:pPr>
        <w:pStyle w:val="NormalforTables"/>
        <w:spacing w:line="720" w:lineRule="exact"/>
        <w:ind w:left="720"/>
      </w:pPr>
      <w:r w:rsidRPr="00261222">
        <w:rPr>
          <w:rFonts w:cs="Times-Roman"/>
        </w:rPr>
        <w:t>‘It’s raining heavily here.’ [R2005-aug02a]</w:t>
      </w:r>
    </w:p>
    <w:p w14:paraId="2B1A7380" w14:textId="77777777" w:rsidR="001A6428" w:rsidRPr="00261222" w:rsidRDefault="001A6428" w:rsidP="00FE3C7D">
      <w:pPr>
        <w:spacing w:line="720" w:lineRule="exact"/>
        <w:jc w:val="left"/>
      </w:pPr>
    </w:p>
    <w:p w14:paraId="1B5E4558" w14:textId="5B323C2E" w:rsidR="00525BDD" w:rsidRPr="00647839" w:rsidRDefault="00790459" w:rsidP="00FE3C7D">
      <w:pPr>
        <w:pStyle w:val="NormalforTables"/>
        <w:tabs>
          <w:tab w:val="left" w:pos="874"/>
        </w:tabs>
        <w:spacing w:line="720" w:lineRule="exact"/>
      </w:pPr>
      <w:r w:rsidRPr="00790459">
        <w:lastRenderedPageBreak/>
        <w:t>(B.28)</w:t>
      </w:r>
      <w:r w:rsidRPr="00790459">
        <w:tab/>
      </w:r>
      <w:r w:rsidR="00525BDD" w:rsidRPr="00261222">
        <w:t>Inflected for</w:t>
      </w:r>
      <w:r w:rsidR="00525BDD" w:rsidRPr="00261222">
        <w:rPr>
          <w:smallCaps/>
        </w:rPr>
        <w:t xml:space="preserve"> tama:</w:t>
      </w:r>
      <w:r w:rsidR="00525BDD" w:rsidRPr="00261222">
        <w:t xml:space="preserve">emotive, which attaches to </w:t>
      </w:r>
      <w:r w:rsidR="00FD24AD" w:rsidRPr="00261222">
        <w:t>VP</w:t>
      </w:r>
      <w:r w:rsidR="00FD24AD">
        <w:rPr>
          <w:vertAlign w:val="subscript"/>
        </w:rPr>
        <w:t>γ</w:t>
      </w:r>
      <w:r w:rsidR="00525BDD" w:rsidRPr="00261222">
        <w:rPr>
          <w:position w:val="-4"/>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1427"/>
        <w:gridCol w:w="1767"/>
        <w:gridCol w:w="2232"/>
        <w:gridCol w:w="1517"/>
      </w:tblGrid>
      <w:tr w:rsidR="006131A5" w:rsidRPr="009B1806" w14:paraId="186F637B" w14:textId="77777777" w:rsidTr="00B907A0">
        <w:tc>
          <w:tcPr>
            <w:tcW w:w="0" w:type="auto"/>
          </w:tcPr>
          <w:p w14:paraId="0FC38035" w14:textId="77777777" w:rsidR="006131A5" w:rsidRPr="00C238D5" w:rsidRDefault="006131A5" w:rsidP="00FE3C7D">
            <w:pPr>
              <w:pStyle w:val="NormalforTables"/>
              <w:spacing w:line="720" w:lineRule="exact"/>
              <w:rPr>
                <w:i/>
              </w:rPr>
            </w:pPr>
            <w:r w:rsidRPr="00261222">
              <w:rPr>
                <w:i/>
              </w:rPr>
              <w:t>Niy-a</w:t>
            </w:r>
          </w:p>
        </w:tc>
        <w:tc>
          <w:tcPr>
            <w:tcW w:w="0" w:type="auto"/>
          </w:tcPr>
          <w:p w14:paraId="5A1A1EA9" w14:textId="77777777" w:rsidR="006131A5" w:rsidRPr="00B10E56" w:rsidRDefault="006131A5" w:rsidP="00FE3C7D">
            <w:pPr>
              <w:pStyle w:val="NormalforTables"/>
              <w:spacing w:line="720" w:lineRule="exact"/>
              <w:rPr>
                <w:rFonts w:cs="Times-Roman"/>
                <w:iCs/>
              </w:rPr>
            </w:pPr>
            <w:r w:rsidRPr="00261222">
              <w:rPr>
                <w:b/>
                <w:i/>
              </w:rPr>
              <w:t>dan-inja</w:t>
            </w:r>
            <w:r w:rsidRPr="00261222">
              <w:rPr>
                <w:i/>
              </w:rPr>
              <w:t>-</w:t>
            </w:r>
          </w:p>
        </w:tc>
        <w:tc>
          <w:tcPr>
            <w:tcW w:w="0" w:type="auto"/>
          </w:tcPr>
          <w:p w14:paraId="37171615" w14:textId="77777777" w:rsidR="006131A5" w:rsidRPr="00C238D5" w:rsidRDefault="006131A5" w:rsidP="00FE3C7D">
            <w:pPr>
              <w:pStyle w:val="NormalforTables"/>
              <w:spacing w:line="720" w:lineRule="exact"/>
              <w:rPr>
                <w:i/>
              </w:rPr>
            </w:pPr>
            <w:r w:rsidRPr="00261222">
              <w:rPr>
                <w:i/>
              </w:rPr>
              <w:t>yiiwi--da-</w:t>
            </w:r>
          </w:p>
        </w:tc>
        <w:tc>
          <w:tcPr>
            <w:tcW w:w="0" w:type="auto"/>
          </w:tcPr>
          <w:p w14:paraId="0BB6F18F" w14:textId="77777777" w:rsidR="006131A5" w:rsidRPr="00954890" w:rsidRDefault="006131A5" w:rsidP="00FE3C7D">
            <w:pPr>
              <w:pStyle w:val="NormalforTables"/>
              <w:spacing w:line="720" w:lineRule="exact"/>
            </w:pPr>
            <w:r w:rsidRPr="00261222">
              <w:rPr>
                <w:i/>
              </w:rPr>
              <w:t>nga-ku-lu-wan-inja-</w:t>
            </w:r>
          </w:p>
        </w:tc>
        <w:tc>
          <w:tcPr>
            <w:tcW w:w="0" w:type="auto"/>
          </w:tcPr>
          <w:p w14:paraId="045DAAD5" w14:textId="77777777" w:rsidR="006131A5" w:rsidRPr="00647839" w:rsidRDefault="006131A5" w:rsidP="00FE3C7D">
            <w:pPr>
              <w:pStyle w:val="NormalforTables"/>
              <w:spacing w:line="720" w:lineRule="exact"/>
            </w:pPr>
            <w:r w:rsidRPr="00261222">
              <w:rPr>
                <w:i/>
              </w:rPr>
              <w:t xml:space="preserve">natha-nth-. </w:t>
            </w:r>
          </w:p>
        </w:tc>
      </w:tr>
      <w:tr w:rsidR="006131A5" w:rsidRPr="009B1806" w14:paraId="7D9B58AD" w14:textId="77777777" w:rsidTr="00B907A0">
        <w:tc>
          <w:tcPr>
            <w:tcW w:w="0" w:type="auto"/>
          </w:tcPr>
          <w:p w14:paraId="5DCEC1FF" w14:textId="77777777" w:rsidR="006131A5" w:rsidRPr="009B1806" w:rsidRDefault="006131A5" w:rsidP="00FE3C7D">
            <w:pPr>
              <w:pStyle w:val="NormalforTables"/>
              <w:spacing w:line="720" w:lineRule="exact"/>
            </w:pPr>
            <w:r w:rsidRPr="00261222">
              <w:t>3sg</w:t>
            </w:r>
            <w:r w:rsidRPr="00261222">
              <w:rPr>
                <w:smallCaps/>
              </w:rPr>
              <w:t>-t</w:t>
            </w:r>
          </w:p>
        </w:tc>
        <w:tc>
          <w:tcPr>
            <w:tcW w:w="0" w:type="auto"/>
          </w:tcPr>
          <w:p w14:paraId="5FF52EF9" w14:textId="77777777" w:rsidR="006131A5" w:rsidRPr="009B1806" w:rsidRDefault="006131A5" w:rsidP="00FE3C7D">
            <w:pPr>
              <w:pStyle w:val="NormalforTables"/>
              <w:spacing w:line="720" w:lineRule="exact"/>
            </w:pPr>
            <w:r w:rsidRPr="00261222">
              <w:t>here-µ</w:t>
            </w:r>
            <w:r w:rsidRPr="00261222">
              <w:rPr>
                <w:smallCaps/>
              </w:rPr>
              <w:t>obl-t</w:t>
            </w:r>
          </w:p>
        </w:tc>
        <w:tc>
          <w:tcPr>
            <w:tcW w:w="0" w:type="auto"/>
          </w:tcPr>
          <w:p w14:paraId="5C17F067" w14:textId="77777777" w:rsidR="006131A5" w:rsidRPr="009B1806" w:rsidRDefault="006131A5" w:rsidP="00FE3C7D">
            <w:pPr>
              <w:pStyle w:val="NormalforTables"/>
              <w:spacing w:line="720" w:lineRule="exact"/>
            </w:pPr>
            <w:r w:rsidRPr="00261222">
              <w:t>‹sleep</w:t>
            </w:r>
            <w:r w:rsidRPr="00261222">
              <w:rPr>
                <w:smallCaps/>
              </w:rPr>
              <w:t>-j›</w:t>
            </w:r>
            <w:r w:rsidRPr="00261222">
              <w:t>-µ</w:t>
            </w:r>
            <w:r w:rsidRPr="00261222">
              <w:rPr>
                <w:smallCaps/>
              </w:rPr>
              <w:t>des-t</w:t>
            </w:r>
          </w:p>
        </w:tc>
        <w:tc>
          <w:tcPr>
            <w:tcW w:w="0" w:type="auto"/>
          </w:tcPr>
          <w:p w14:paraId="1D6E997B" w14:textId="77777777" w:rsidR="006131A5" w:rsidRPr="00954890" w:rsidRDefault="006131A5" w:rsidP="00FE3C7D">
            <w:pPr>
              <w:pStyle w:val="NormalforTables"/>
              <w:spacing w:line="720" w:lineRule="exact"/>
            </w:pPr>
            <w:r w:rsidRPr="00261222">
              <w:rPr>
                <w:lang w:val="en-US"/>
              </w:rPr>
              <w:t>1-2-pl-µ</w:t>
            </w:r>
            <w:r w:rsidRPr="00261222">
              <w:rPr>
                <w:smallCaps/>
                <w:lang w:val="en-US"/>
              </w:rPr>
              <w:t>poss</w:t>
            </w:r>
            <w:r w:rsidRPr="00261222">
              <w:rPr>
                <w:lang w:val="en-US"/>
              </w:rPr>
              <w:t>-µ</w:t>
            </w:r>
            <w:r w:rsidRPr="00261222">
              <w:rPr>
                <w:smallCaps/>
                <w:lang w:val="en-US"/>
              </w:rPr>
              <w:t>obl-t</w:t>
            </w:r>
          </w:p>
        </w:tc>
        <w:tc>
          <w:tcPr>
            <w:tcW w:w="0" w:type="auto"/>
          </w:tcPr>
          <w:p w14:paraId="3702B30A" w14:textId="77777777" w:rsidR="006131A5" w:rsidRPr="009B1806" w:rsidRDefault="006131A5" w:rsidP="00FE3C7D">
            <w:pPr>
              <w:pStyle w:val="NormalforTables"/>
              <w:spacing w:line="720" w:lineRule="exact"/>
            </w:pPr>
            <w:r w:rsidRPr="00261222">
              <w:t>camp-µ</w:t>
            </w:r>
            <w:r w:rsidRPr="00261222">
              <w:rPr>
                <w:smallCaps/>
              </w:rPr>
              <w:t>obl-t</w:t>
            </w:r>
          </w:p>
        </w:tc>
      </w:tr>
      <w:tr w:rsidR="006131A5" w:rsidRPr="009B1806" w14:paraId="4A62B424" w14:textId="77777777" w:rsidTr="00B907A0">
        <w:tc>
          <w:tcPr>
            <w:tcW w:w="0" w:type="auto"/>
          </w:tcPr>
          <w:p w14:paraId="35B89C66" w14:textId="77777777" w:rsidR="006131A5" w:rsidRPr="009B1806" w:rsidRDefault="006131A5" w:rsidP="00FE3C7D">
            <w:pPr>
              <w:pStyle w:val="NormalforTables"/>
              <w:spacing w:line="720" w:lineRule="exact"/>
            </w:pPr>
            <w:r w:rsidRPr="00261222">
              <w:t>3sg</w:t>
            </w:r>
          </w:p>
        </w:tc>
        <w:tc>
          <w:tcPr>
            <w:tcW w:w="0" w:type="auto"/>
          </w:tcPr>
          <w:p w14:paraId="0654D09F" w14:textId="77777777" w:rsidR="006131A5" w:rsidRPr="009B1806" w:rsidRDefault="006131A5" w:rsidP="00FE3C7D">
            <w:pPr>
              <w:pStyle w:val="NormalforTables"/>
              <w:spacing w:line="720" w:lineRule="exact"/>
            </w:pPr>
            <w:r w:rsidRPr="00261222">
              <w:t>here-</w:t>
            </w:r>
            <w:r w:rsidRPr="00261222">
              <w:rPr>
                <w:smallCaps/>
              </w:rPr>
              <w:t>emo</w:t>
            </w:r>
          </w:p>
        </w:tc>
        <w:tc>
          <w:tcPr>
            <w:tcW w:w="0" w:type="auto"/>
          </w:tcPr>
          <w:p w14:paraId="7ED415E3" w14:textId="77777777" w:rsidR="006131A5" w:rsidRPr="009B1806" w:rsidRDefault="006131A5" w:rsidP="00FE3C7D">
            <w:pPr>
              <w:pStyle w:val="NormalforTables"/>
              <w:spacing w:line="720" w:lineRule="exact"/>
            </w:pPr>
            <w:r w:rsidRPr="00261222">
              <w:t>‹sleep</w:t>
            </w:r>
            <w:r w:rsidRPr="00261222">
              <w:rPr>
                <w:smallCaps/>
              </w:rPr>
              <w:t>›-des</w:t>
            </w:r>
          </w:p>
        </w:tc>
        <w:tc>
          <w:tcPr>
            <w:tcW w:w="0" w:type="auto"/>
          </w:tcPr>
          <w:p w14:paraId="29589329" w14:textId="77777777" w:rsidR="006131A5" w:rsidRPr="009B1806" w:rsidRDefault="006131A5" w:rsidP="00FE3C7D">
            <w:pPr>
              <w:pStyle w:val="NormalforTables"/>
              <w:spacing w:line="720" w:lineRule="exact"/>
            </w:pPr>
            <w:r w:rsidRPr="00261222">
              <w:t>1-2-pl-</w:t>
            </w:r>
            <w:r w:rsidRPr="00261222">
              <w:rPr>
                <w:smallCaps/>
              </w:rPr>
              <w:t>poss-emo</w:t>
            </w:r>
          </w:p>
        </w:tc>
        <w:tc>
          <w:tcPr>
            <w:tcW w:w="0" w:type="auto"/>
          </w:tcPr>
          <w:p w14:paraId="461262BD" w14:textId="77777777" w:rsidR="006131A5" w:rsidRPr="009B1806" w:rsidRDefault="006131A5" w:rsidP="00FE3C7D">
            <w:pPr>
              <w:pStyle w:val="NormalforTables"/>
              <w:spacing w:line="720" w:lineRule="exact"/>
            </w:pPr>
            <w:r w:rsidRPr="00261222">
              <w:t>camp-</w:t>
            </w:r>
            <w:r w:rsidRPr="00261222">
              <w:rPr>
                <w:smallCaps/>
              </w:rPr>
              <w:t>emo</w:t>
            </w:r>
          </w:p>
        </w:tc>
      </w:tr>
    </w:tbl>
    <w:p w14:paraId="76F491E5" w14:textId="77777777" w:rsidR="006131A5" w:rsidRPr="00261222" w:rsidRDefault="006131A5" w:rsidP="00B907A0">
      <w:pPr>
        <w:pStyle w:val="NormalforTables"/>
        <w:spacing w:line="720" w:lineRule="exact"/>
        <w:ind w:left="720"/>
      </w:pPr>
      <w:r w:rsidRPr="00261222">
        <w:t>‘He should sleep here in our camp’ [W1960]</w:t>
      </w:r>
    </w:p>
    <w:p w14:paraId="50E7BFCB" w14:textId="77777777" w:rsidR="001A6428" w:rsidRPr="00261222" w:rsidRDefault="001A6428" w:rsidP="00FE3C7D">
      <w:pPr>
        <w:spacing w:line="720" w:lineRule="exact"/>
        <w:jc w:val="left"/>
      </w:pPr>
    </w:p>
    <w:p w14:paraId="41BC67EE" w14:textId="3F87976E" w:rsidR="00525BDD" w:rsidRPr="003116C3" w:rsidRDefault="00790459" w:rsidP="00FE3C7D">
      <w:pPr>
        <w:pStyle w:val="NormalforTables"/>
        <w:tabs>
          <w:tab w:val="left" w:pos="874"/>
        </w:tabs>
        <w:spacing w:line="720" w:lineRule="exact"/>
      </w:pPr>
      <w:r w:rsidRPr="00790459">
        <w:t>(B.29)</w:t>
      </w:r>
      <w:r w:rsidRPr="00790459">
        <w:tab/>
      </w:r>
      <w:r w:rsidR="00525BDD" w:rsidRPr="00261222">
        <w:t>Inflected for</w:t>
      </w:r>
      <w:r w:rsidR="00525BDD" w:rsidRPr="00261222">
        <w:rPr>
          <w:smallCaps/>
        </w:rPr>
        <w:t xml:space="preserve"> tama:</w:t>
      </w:r>
      <w:r w:rsidR="00525BDD" w:rsidRPr="00261222">
        <w:t xml:space="preserve">prior which attaches to </w:t>
      </w:r>
      <w:r w:rsidR="00FD24AD" w:rsidRPr="00261222">
        <w:t>VP</w:t>
      </w:r>
      <w:r w:rsidR="00FD24AD">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77"/>
        <w:gridCol w:w="1171"/>
        <w:gridCol w:w="2110"/>
        <w:gridCol w:w="2346"/>
      </w:tblGrid>
      <w:tr w:rsidR="00982A85" w:rsidRPr="003116C3" w14:paraId="3E735FE8" w14:textId="77777777" w:rsidTr="00B907A0">
        <w:tc>
          <w:tcPr>
            <w:tcW w:w="0" w:type="auto"/>
          </w:tcPr>
          <w:p w14:paraId="3C5A90B3" w14:textId="77777777" w:rsidR="00982A85" w:rsidRPr="00375B0B" w:rsidRDefault="00982A85" w:rsidP="00FE3C7D">
            <w:pPr>
              <w:pStyle w:val="NormalforTables"/>
              <w:spacing w:line="720" w:lineRule="exact"/>
              <w:rPr>
                <w:b/>
                <w:i/>
              </w:rPr>
            </w:pPr>
            <w:r w:rsidRPr="00261222">
              <w:rPr>
                <w:i/>
              </w:rPr>
              <w:t>Ngaaka-</w:t>
            </w:r>
          </w:p>
        </w:tc>
        <w:tc>
          <w:tcPr>
            <w:tcW w:w="0" w:type="auto"/>
          </w:tcPr>
          <w:p w14:paraId="796E06D4" w14:textId="77777777" w:rsidR="00982A85" w:rsidRPr="0027175D" w:rsidRDefault="00982A85" w:rsidP="00FE3C7D">
            <w:pPr>
              <w:pStyle w:val="NormalforTables"/>
              <w:spacing w:line="720" w:lineRule="exact"/>
              <w:rPr>
                <w:i/>
              </w:rPr>
            </w:pPr>
            <w:r w:rsidRPr="00261222">
              <w:rPr>
                <w:i/>
              </w:rPr>
              <w:t>dangka-a</w:t>
            </w:r>
          </w:p>
        </w:tc>
        <w:tc>
          <w:tcPr>
            <w:tcW w:w="0" w:type="auto"/>
          </w:tcPr>
          <w:p w14:paraId="0D08F120" w14:textId="77777777" w:rsidR="00982A85" w:rsidRPr="009228FD" w:rsidRDefault="00982A85" w:rsidP="00FE3C7D">
            <w:pPr>
              <w:pStyle w:val="NormalforTables"/>
              <w:spacing w:line="720" w:lineRule="exact"/>
              <w:rPr>
                <w:b/>
                <w:i/>
              </w:rPr>
            </w:pPr>
            <w:r w:rsidRPr="00261222">
              <w:rPr>
                <w:b/>
                <w:i/>
              </w:rPr>
              <w:t>dan-ki-na-</w:t>
            </w:r>
          </w:p>
        </w:tc>
        <w:tc>
          <w:tcPr>
            <w:tcW w:w="0" w:type="auto"/>
          </w:tcPr>
          <w:p w14:paraId="2B1700B7" w14:textId="77777777" w:rsidR="00982A85" w:rsidRPr="003116C3" w:rsidRDefault="00982A85" w:rsidP="00FE3C7D">
            <w:pPr>
              <w:pStyle w:val="NormalforTables"/>
              <w:spacing w:line="720" w:lineRule="exact"/>
            </w:pPr>
            <w:r w:rsidRPr="00261222">
              <w:rPr>
                <w:i/>
              </w:rPr>
              <w:t>ngambura-th-arr- ?</w:t>
            </w:r>
          </w:p>
        </w:tc>
      </w:tr>
      <w:tr w:rsidR="00982A85" w:rsidRPr="003116C3" w14:paraId="064C1C7B" w14:textId="77777777" w:rsidTr="00B907A0">
        <w:tc>
          <w:tcPr>
            <w:tcW w:w="0" w:type="auto"/>
          </w:tcPr>
          <w:p w14:paraId="24C3C5D7" w14:textId="77777777" w:rsidR="00982A85" w:rsidRPr="003116C3" w:rsidRDefault="00982A85" w:rsidP="00FE3C7D">
            <w:pPr>
              <w:pStyle w:val="NormalforTables"/>
              <w:spacing w:line="720" w:lineRule="exact"/>
            </w:pPr>
            <w:r w:rsidRPr="00261222">
              <w:t>what-</w:t>
            </w:r>
            <w:r w:rsidRPr="00261222">
              <w:rPr>
                <w:smallCaps/>
              </w:rPr>
              <w:t>t</w:t>
            </w:r>
          </w:p>
        </w:tc>
        <w:tc>
          <w:tcPr>
            <w:tcW w:w="0" w:type="auto"/>
          </w:tcPr>
          <w:p w14:paraId="05898760" w14:textId="77777777" w:rsidR="00982A85" w:rsidRPr="003116C3" w:rsidRDefault="00982A85" w:rsidP="00FE3C7D">
            <w:pPr>
              <w:pStyle w:val="NormalforTables"/>
              <w:spacing w:line="720" w:lineRule="exact"/>
            </w:pPr>
            <w:r w:rsidRPr="00261222">
              <w:t>person-</w:t>
            </w:r>
            <w:r w:rsidRPr="00261222">
              <w:rPr>
                <w:smallCaps/>
              </w:rPr>
              <w:t>t</w:t>
            </w:r>
          </w:p>
        </w:tc>
        <w:tc>
          <w:tcPr>
            <w:tcW w:w="0" w:type="auto"/>
          </w:tcPr>
          <w:p w14:paraId="081B1F2E" w14:textId="3C33B708" w:rsidR="00982A85" w:rsidRPr="003116C3" w:rsidRDefault="00982A85" w:rsidP="00FE3C7D">
            <w:pPr>
              <w:pStyle w:val="NormalforTables"/>
              <w:spacing w:line="720" w:lineRule="exact"/>
            </w:pPr>
            <w:r w:rsidRPr="00261222">
              <w:t>here-‹µ</w:t>
            </w:r>
            <w:r w:rsidRPr="00261222">
              <w:rPr>
                <w:smallCaps/>
              </w:rPr>
              <w:t>loc</w:t>
            </w:r>
            <w:r w:rsidRPr="00261222">
              <w:t>-µ</w:t>
            </w:r>
            <w:r w:rsidR="00137B9B">
              <w:t>̋</w:t>
            </w:r>
            <w:r w:rsidRPr="00261222">
              <w:rPr>
                <w:smallCaps/>
              </w:rPr>
              <w:t>abl›</w:t>
            </w:r>
            <w:r w:rsidRPr="00261222">
              <w:t>-</w:t>
            </w:r>
            <w:r w:rsidRPr="00261222">
              <w:rPr>
                <w:smallCaps/>
              </w:rPr>
              <w:t>t</w:t>
            </w:r>
          </w:p>
        </w:tc>
        <w:tc>
          <w:tcPr>
            <w:tcW w:w="0" w:type="auto"/>
          </w:tcPr>
          <w:p w14:paraId="1387EF1F" w14:textId="5ACB6646" w:rsidR="00982A85" w:rsidRPr="003116C3" w:rsidRDefault="00982A85" w:rsidP="00FE3C7D">
            <w:pPr>
              <w:pStyle w:val="NormalforTables"/>
              <w:spacing w:line="720" w:lineRule="exact"/>
            </w:pPr>
            <w:r w:rsidRPr="00261222">
              <w:t>‹dig well</w:t>
            </w:r>
            <w:r w:rsidRPr="00261222">
              <w:rPr>
                <w:smallCaps/>
              </w:rPr>
              <w:t>-th›</w:t>
            </w:r>
            <w:r w:rsidRPr="00261222">
              <w:t>-µ</w:t>
            </w:r>
            <w:r w:rsidR="00950FF1">
              <w:t>̋</w:t>
            </w:r>
            <w:r w:rsidRPr="00261222">
              <w:rPr>
                <w:smallCaps/>
              </w:rPr>
              <w:t>cons-t</w:t>
            </w:r>
          </w:p>
        </w:tc>
      </w:tr>
      <w:tr w:rsidR="00982A85" w:rsidRPr="003116C3" w14:paraId="23111151" w14:textId="77777777" w:rsidTr="00B907A0">
        <w:tc>
          <w:tcPr>
            <w:tcW w:w="0" w:type="auto"/>
          </w:tcPr>
          <w:p w14:paraId="1C8E590A" w14:textId="77777777" w:rsidR="00982A85" w:rsidRPr="003116C3" w:rsidRDefault="00982A85" w:rsidP="00FE3C7D">
            <w:pPr>
              <w:pStyle w:val="NormalforTables"/>
              <w:spacing w:line="720" w:lineRule="exact"/>
            </w:pPr>
            <w:r w:rsidRPr="00261222">
              <w:t>what</w:t>
            </w:r>
          </w:p>
        </w:tc>
        <w:tc>
          <w:tcPr>
            <w:tcW w:w="0" w:type="auto"/>
          </w:tcPr>
          <w:p w14:paraId="1BFAA58F" w14:textId="77777777" w:rsidR="00982A85" w:rsidRPr="003116C3" w:rsidRDefault="00982A85" w:rsidP="00FE3C7D">
            <w:pPr>
              <w:pStyle w:val="NormalforTables"/>
              <w:spacing w:line="720" w:lineRule="exact"/>
            </w:pPr>
            <w:r w:rsidRPr="00261222">
              <w:t>person</w:t>
            </w:r>
          </w:p>
        </w:tc>
        <w:tc>
          <w:tcPr>
            <w:tcW w:w="0" w:type="auto"/>
          </w:tcPr>
          <w:p w14:paraId="79AE1904" w14:textId="77777777" w:rsidR="00982A85" w:rsidRPr="003116C3" w:rsidRDefault="00982A85" w:rsidP="00FE3C7D">
            <w:pPr>
              <w:pStyle w:val="NormalforTables"/>
              <w:spacing w:line="720" w:lineRule="exact"/>
            </w:pPr>
            <w:r w:rsidRPr="00261222">
              <w:t>here-</w:t>
            </w:r>
            <w:r w:rsidRPr="00261222">
              <w:rPr>
                <w:smallCaps/>
              </w:rPr>
              <w:t>‹prior›</w:t>
            </w:r>
          </w:p>
        </w:tc>
        <w:tc>
          <w:tcPr>
            <w:tcW w:w="0" w:type="auto"/>
          </w:tcPr>
          <w:p w14:paraId="2702A5E4" w14:textId="77777777" w:rsidR="00982A85" w:rsidRPr="003116C3" w:rsidRDefault="00982A85" w:rsidP="00FE3C7D">
            <w:pPr>
              <w:pStyle w:val="NormalforTables"/>
              <w:spacing w:line="720" w:lineRule="exact"/>
            </w:pPr>
            <w:r w:rsidRPr="00261222">
              <w:t>‹dig well</w:t>
            </w:r>
            <w:r w:rsidRPr="00261222">
              <w:rPr>
                <w:smallCaps/>
              </w:rPr>
              <w:t>›-past</w:t>
            </w:r>
          </w:p>
        </w:tc>
      </w:tr>
    </w:tbl>
    <w:p w14:paraId="42FC54CB" w14:textId="77777777" w:rsidR="006131A5" w:rsidRPr="00261222" w:rsidRDefault="006131A5" w:rsidP="00B907A0">
      <w:pPr>
        <w:pStyle w:val="NormalforTables"/>
        <w:spacing w:line="720" w:lineRule="exact"/>
        <w:ind w:left="720"/>
      </w:pPr>
      <w:r w:rsidRPr="00261222">
        <w:rPr>
          <w:rFonts w:cs="Times-Roman"/>
        </w:rPr>
        <w:t>‘Who dug a well here?’ [W1960]</w:t>
      </w:r>
    </w:p>
    <w:p w14:paraId="16974A79" w14:textId="77777777" w:rsidR="001A6428" w:rsidRPr="00261222" w:rsidRDefault="001A6428" w:rsidP="00FE3C7D">
      <w:pPr>
        <w:spacing w:line="720" w:lineRule="exact"/>
        <w:jc w:val="left"/>
      </w:pPr>
    </w:p>
    <w:p w14:paraId="5411964E" w14:textId="77777777" w:rsidR="00790459" w:rsidRPr="00790459" w:rsidRDefault="00790459" w:rsidP="00FE3C7D">
      <w:pPr>
        <w:spacing w:line="720" w:lineRule="exact"/>
        <w:jc w:val="left"/>
        <w:rPr>
          <w:b/>
          <w:szCs w:val="26"/>
        </w:rPr>
      </w:pPr>
      <w:r w:rsidRPr="00790459">
        <w:rPr>
          <w:b/>
          <w:szCs w:val="26"/>
        </w:rPr>
        <w:t>B.2.4</w:t>
      </w:r>
      <w:r w:rsidRPr="00790459">
        <w:rPr>
          <w:b/>
          <w:szCs w:val="26"/>
        </w:rPr>
        <w:tab/>
      </w:r>
      <w:r w:rsidRPr="00790459">
        <w:rPr>
          <w:b/>
          <w:i/>
          <w:szCs w:val="26"/>
        </w:rPr>
        <w:t>Kada</w:t>
      </w:r>
      <w:r w:rsidRPr="00790459">
        <w:rPr>
          <w:b/>
          <w:szCs w:val="26"/>
        </w:rPr>
        <w:t>- ‘again’ #1</w:t>
      </w:r>
    </w:p>
    <w:p w14:paraId="2C711979" w14:textId="41C017DF" w:rsidR="001A6428" w:rsidRPr="00261222" w:rsidRDefault="001A6428" w:rsidP="00FE3C7D">
      <w:pPr>
        <w:spacing w:line="720" w:lineRule="exact"/>
        <w:jc w:val="left"/>
      </w:pPr>
      <w:r w:rsidRPr="00261222">
        <w:rPr>
          <w:i/>
        </w:rPr>
        <w:t>Kada</w:t>
      </w:r>
      <w:r w:rsidRPr="00261222">
        <w:t xml:space="preserve"> ‘again’ can also appear as daughter of </w:t>
      </w:r>
      <w:r w:rsidR="0021021F" w:rsidRPr="00261222">
        <w:t>VP</w:t>
      </w:r>
      <w:r w:rsidR="0021021F">
        <w:rPr>
          <w:vertAlign w:val="subscript"/>
        </w:rPr>
        <w:t>δ</w:t>
      </w:r>
      <w:r w:rsidR="005E1DE5">
        <w:rPr>
          <w:vertAlign w:val="subscript"/>
        </w:rPr>
        <w:t xml:space="preserve"> </w:t>
      </w:r>
      <w:r w:rsidR="005E1DE5">
        <w:t xml:space="preserve">or </w:t>
      </w:r>
      <w:r w:rsidR="005E1DE5" w:rsidRPr="00261222">
        <w:t>VP</w:t>
      </w:r>
      <w:r w:rsidR="005E1DE5">
        <w:rPr>
          <w:vertAlign w:val="subscript"/>
        </w:rPr>
        <w:t>ε</w:t>
      </w:r>
      <w:r w:rsidR="005E1DE5">
        <w:t xml:space="preserve"> </w:t>
      </w:r>
      <w:r w:rsidR="00311392" w:rsidRPr="00311392">
        <w:t>(§B.6.4) or can function as a particle in which case it does not inflect at all (§10.3).</w:t>
      </w:r>
    </w:p>
    <w:p w14:paraId="09EB04E3" w14:textId="77777777" w:rsidR="001A6428" w:rsidRPr="00261222" w:rsidRDefault="001A6428" w:rsidP="00FE3C7D">
      <w:pPr>
        <w:spacing w:line="720" w:lineRule="exact"/>
        <w:jc w:val="left"/>
      </w:pPr>
    </w:p>
    <w:p w14:paraId="67F31E2E" w14:textId="4506E8DD" w:rsidR="00525BDD" w:rsidRPr="003116C3" w:rsidRDefault="00790459" w:rsidP="00FE3C7D">
      <w:pPr>
        <w:pStyle w:val="NormalforTables"/>
        <w:tabs>
          <w:tab w:val="left" w:pos="874"/>
        </w:tabs>
        <w:spacing w:line="720" w:lineRule="exact"/>
      </w:pPr>
      <w:r w:rsidRPr="00790459">
        <w:t>(B.30)</w:t>
      </w:r>
      <w:r w:rsidRPr="00790459">
        <w:tab/>
      </w:r>
      <w:r w:rsidR="00525BDD" w:rsidRPr="00261222">
        <w:t>Inflected for</w:t>
      </w:r>
      <w:r w:rsidR="00525BDD" w:rsidRPr="00261222">
        <w:rPr>
          <w:smallCaps/>
        </w:rPr>
        <w:t xml:space="preserve"> tama:</w:t>
      </w:r>
      <w:r w:rsidR="00525BDD" w:rsidRPr="00261222">
        <w:t xml:space="preserve">instantiated,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95"/>
        <w:gridCol w:w="1506"/>
        <w:gridCol w:w="1540"/>
      </w:tblGrid>
      <w:tr w:rsidR="00982A85" w:rsidRPr="00753C65" w14:paraId="781994D3" w14:textId="77777777" w:rsidTr="00B907A0">
        <w:tc>
          <w:tcPr>
            <w:tcW w:w="0" w:type="auto"/>
          </w:tcPr>
          <w:p w14:paraId="6B74C3BD" w14:textId="77777777" w:rsidR="00982A85" w:rsidRPr="00753C65" w:rsidRDefault="00982A85" w:rsidP="00FE3C7D">
            <w:pPr>
              <w:pStyle w:val="NormalforTables"/>
              <w:spacing w:line="720" w:lineRule="exact"/>
              <w:rPr>
                <w:i/>
              </w:rPr>
            </w:pPr>
            <w:r w:rsidRPr="00261222">
              <w:rPr>
                <w:rFonts w:cs="Times-Roman"/>
                <w:i/>
                <w:iCs/>
              </w:rPr>
              <w:t>Jirrkara-</w:t>
            </w:r>
          </w:p>
        </w:tc>
        <w:tc>
          <w:tcPr>
            <w:tcW w:w="0" w:type="auto"/>
          </w:tcPr>
          <w:p w14:paraId="7986139B" w14:textId="77777777" w:rsidR="00982A85" w:rsidRPr="00753C65" w:rsidRDefault="00982A85" w:rsidP="00FE3C7D">
            <w:pPr>
              <w:pStyle w:val="NormalforTables"/>
              <w:spacing w:line="720" w:lineRule="exact"/>
              <w:rPr>
                <w:b/>
                <w:i/>
              </w:rPr>
            </w:pPr>
            <w:r w:rsidRPr="00261222">
              <w:rPr>
                <w:rFonts w:cs="Times-Roman"/>
                <w:b/>
                <w:i/>
                <w:iCs/>
              </w:rPr>
              <w:t>kada-y-a</w:t>
            </w:r>
          </w:p>
        </w:tc>
        <w:tc>
          <w:tcPr>
            <w:tcW w:w="0" w:type="auto"/>
          </w:tcPr>
          <w:p w14:paraId="27AB1B85" w14:textId="77777777" w:rsidR="00982A85" w:rsidRPr="00753C65" w:rsidRDefault="00982A85" w:rsidP="00FE3C7D">
            <w:pPr>
              <w:pStyle w:val="NormalforTables"/>
              <w:spacing w:line="720" w:lineRule="exact"/>
              <w:rPr>
                <w:b/>
                <w:i/>
              </w:rPr>
            </w:pPr>
            <w:r w:rsidRPr="00261222">
              <w:rPr>
                <w:rFonts w:cs="Times-Roman"/>
                <w:i/>
                <w:iCs/>
              </w:rPr>
              <w:t>thaa-th.</w:t>
            </w:r>
          </w:p>
        </w:tc>
      </w:tr>
      <w:tr w:rsidR="00982A85" w:rsidRPr="00753C65" w14:paraId="44B6619D" w14:textId="77777777" w:rsidTr="00B907A0">
        <w:tc>
          <w:tcPr>
            <w:tcW w:w="0" w:type="auto"/>
          </w:tcPr>
          <w:p w14:paraId="341EFE15" w14:textId="77777777" w:rsidR="00982A85" w:rsidRPr="00753C65" w:rsidRDefault="00982A85" w:rsidP="00FE3C7D">
            <w:pPr>
              <w:pStyle w:val="NormalforTables"/>
              <w:spacing w:line="720" w:lineRule="exact"/>
            </w:pPr>
            <w:r w:rsidRPr="00261222">
              <w:t>north-</w:t>
            </w:r>
            <w:r w:rsidRPr="00261222">
              <w:rPr>
                <w:smallCaps/>
              </w:rPr>
              <w:t>t</w:t>
            </w:r>
          </w:p>
        </w:tc>
        <w:tc>
          <w:tcPr>
            <w:tcW w:w="0" w:type="auto"/>
          </w:tcPr>
          <w:p w14:paraId="24063E5A" w14:textId="77777777" w:rsidR="00982A85" w:rsidRPr="00753C65" w:rsidRDefault="00982A85" w:rsidP="00FE3C7D">
            <w:pPr>
              <w:pStyle w:val="NormalforTables"/>
              <w:spacing w:line="720" w:lineRule="exact"/>
            </w:pPr>
            <w:r w:rsidRPr="00261222">
              <w:t>again-µ</w:t>
            </w:r>
            <w:r w:rsidRPr="00261222">
              <w:rPr>
                <w:smallCaps/>
              </w:rPr>
              <w:t>loc-t</w:t>
            </w:r>
          </w:p>
        </w:tc>
        <w:tc>
          <w:tcPr>
            <w:tcW w:w="0" w:type="auto"/>
          </w:tcPr>
          <w:p w14:paraId="1E92CA8E" w14:textId="4CD8CA3C" w:rsidR="00982A85" w:rsidRPr="00753C65" w:rsidRDefault="00982A85" w:rsidP="00FE3C7D">
            <w:pPr>
              <w:pStyle w:val="NormalforTables"/>
              <w:spacing w:line="720" w:lineRule="exact"/>
            </w:pPr>
            <w:r w:rsidRPr="00261222">
              <w:t>‹return</w:t>
            </w:r>
            <w:r w:rsidR="009F6A11">
              <w:rPr>
                <w:smallCaps/>
              </w:rPr>
              <w:t>-th›-t</w:t>
            </w:r>
          </w:p>
        </w:tc>
      </w:tr>
      <w:tr w:rsidR="00982A85" w:rsidRPr="00753C65" w14:paraId="5F919196" w14:textId="77777777" w:rsidTr="00B907A0">
        <w:tc>
          <w:tcPr>
            <w:tcW w:w="0" w:type="auto"/>
          </w:tcPr>
          <w:p w14:paraId="553F3E7A" w14:textId="77777777" w:rsidR="00982A85" w:rsidRPr="00753C65" w:rsidRDefault="00982A85" w:rsidP="00FE3C7D">
            <w:pPr>
              <w:pStyle w:val="NormalforTables"/>
              <w:spacing w:line="720" w:lineRule="exact"/>
            </w:pPr>
            <w:r w:rsidRPr="00261222">
              <w:t>north</w:t>
            </w:r>
          </w:p>
        </w:tc>
        <w:tc>
          <w:tcPr>
            <w:tcW w:w="0" w:type="auto"/>
          </w:tcPr>
          <w:p w14:paraId="764CAAB4" w14:textId="77777777" w:rsidR="00982A85" w:rsidRPr="00753C65" w:rsidRDefault="00982A85" w:rsidP="00FE3C7D">
            <w:pPr>
              <w:pStyle w:val="NormalforTables"/>
              <w:spacing w:line="720" w:lineRule="exact"/>
            </w:pPr>
            <w:r w:rsidRPr="00261222">
              <w:t>again-</w:t>
            </w:r>
            <w:r w:rsidRPr="00261222">
              <w:rPr>
                <w:smallCaps/>
              </w:rPr>
              <w:t>ins</w:t>
            </w:r>
          </w:p>
        </w:tc>
        <w:tc>
          <w:tcPr>
            <w:tcW w:w="0" w:type="auto"/>
          </w:tcPr>
          <w:p w14:paraId="763DBA2B" w14:textId="5B107D70" w:rsidR="00982A85" w:rsidRPr="00753C65" w:rsidRDefault="00982A85" w:rsidP="00FE3C7D">
            <w:pPr>
              <w:pStyle w:val="NormalforTables"/>
              <w:spacing w:line="720" w:lineRule="exact"/>
            </w:pPr>
            <w:r w:rsidRPr="00261222">
              <w:t>‹return</w:t>
            </w:r>
            <w:r w:rsidRPr="00261222">
              <w:rPr>
                <w:smallCaps/>
              </w:rPr>
              <w:t>›</w:t>
            </w:r>
          </w:p>
        </w:tc>
      </w:tr>
    </w:tbl>
    <w:p w14:paraId="1ACE506A" w14:textId="77777777" w:rsidR="006131A5" w:rsidRPr="001A07F3" w:rsidRDefault="006131A5" w:rsidP="00B907A0">
      <w:pPr>
        <w:pStyle w:val="NormalforTables"/>
        <w:spacing w:line="720" w:lineRule="exact"/>
        <w:ind w:left="720"/>
      </w:pPr>
      <w:r w:rsidRPr="001A07F3">
        <w:rPr>
          <w:rFonts w:cs="Times-Roman"/>
          <w:iCs/>
        </w:rPr>
        <w:t>‘Then I went north again.’ [E300.ex.8-7]</w:t>
      </w:r>
    </w:p>
    <w:p w14:paraId="7ABF4663" w14:textId="77777777" w:rsidR="001A6428" w:rsidRPr="00261222" w:rsidRDefault="001A6428" w:rsidP="00FE3C7D">
      <w:pPr>
        <w:spacing w:line="720" w:lineRule="exact"/>
        <w:jc w:val="left"/>
      </w:pPr>
    </w:p>
    <w:p w14:paraId="206A4B1A" w14:textId="3B94FD9D" w:rsidR="00525BDD" w:rsidRPr="003116C3" w:rsidRDefault="00790459" w:rsidP="00FE3C7D">
      <w:pPr>
        <w:pStyle w:val="NormalforTables"/>
        <w:tabs>
          <w:tab w:val="left" w:pos="874"/>
        </w:tabs>
        <w:spacing w:line="720" w:lineRule="exact"/>
      </w:pPr>
      <w:r w:rsidRPr="00790459">
        <w:lastRenderedPageBreak/>
        <w:t>(B.31)</w:t>
      </w:r>
      <w:r w:rsidRPr="00790459">
        <w:tab/>
      </w:r>
      <w:r w:rsidR="00525BDD" w:rsidRPr="00261222">
        <w:t>Inflected for</w:t>
      </w:r>
      <w:r w:rsidR="00525BDD" w:rsidRPr="00261222">
        <w:rPr>
          <w:smallCaps/>
        </w:rPr>
        <w:t xml:space="preserve"> tama:</w:t>
      </w:r>
      <w:r w:rsidR="00525BDD" w:rsidRPr="00261222">
        <w:t xml:space="preserve">directed,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28"/>
        <w:gridCol w:w="1171"/>
        <w:gridCol w:w="1677"/>
        <w:gridCol w:w="2183"/>
      </w:tblGrid>
      <w:tr w:rsidR="00982A85" w:rsidRPr="003116C3" w14:paraId="509FBA14" w14:textId="77777777" w:rsidTr="00B907A0">
        <w:tc>
          <w:tcPr>
            <w:tcW w:w="0" w:type="auto"/>
          </w:tcPr>
          <w:p w14:paraId="4A66CF17" w14:textId="77777777" w:rsidR="00982A85" w:rsidRPr="0027175D" w:rsidRDefault="00982A85" w:rsidP="00FE3C7D">
            <w:pPr>
              <w:pStyle w:val="NormalforTables"/>
              <w:spacing w:line="720" w:lineRule="exact"/>
              <w:rPr>
                <w:i/>
              </w:rPr>
            </w:pPr>
            <w:r w:rsidRPr="00261222">
              <w:rPr>
                <w:i/>
              </w:rPr>
              <w:t>Dathina</w:t>
            </w:r>
          </w:p>
        </w:tc>
        <w:tc>
          <w:tcPr>
            <w:tcW w:w="0" w:type="auto"/>
          </w:tcPr>
          <w:p w14:paraId="652376F3" w14:textId="77777777" w:rsidR="00982A85" w:rsidRPr="009228FD" w:rsidRDefault="00982A85" w:rsidP="00FE3C7D">
            <w:pPr>
              <w:pStyle w:val="NormalforTables"/>
              <w:spacing w:line="720" w:lineRule="exact"/>
              <w:rPr>
                <w:b/>
                <w:i/>
              </w:rPr>
            </w:pPr>
            <w:r w:rsidRPr="00261222">
              <w:rPr>
                <w:i/>
              </w:rPr>
              <w:t>dangka-a</w:t>
            </w:r>
          </w:p>
        </w:tc>
        <w:tc>
          <w:tcPr>
            <w:tcW w:w="0" w:type="auto"/>
          </w:tcPr>
          <w:p w14:paraId="1C974110" w14:textId="77777777" w:rsidR="00982A85" w:rsidRPr="0027175D" w:rsidRDefault="00982A85" w:rsidP="00FE3C7D">
            <w:pPr>
              <w:pStyle w:val="NormalforTables"/>
              <w:spacing w:line="720" w:lineRule="exact"/>
              <w:rPr>
                <w:i/>
              </w:rPr>
            </w:pPr>
            <w:r w:rsidRPr="00261222">
              <w:rPr>
                <w:i/>
              </w:rPr>
              <w:t>barji-j-arr-,</w:t>
            </w:r>
          </w:p>
        </w:tc>
        <w:tc>
          <w:tcPr>
            <w:tcW w:w="0" w:type="auto"/>
          </w:tcPr>
          <w:p w14:paraId="71A7D528" w14:textId="7A3F02AB" w:rsidR="00982A85" w:rsidRPr="009228FD" w:rsidRDefault="00982A85" w:rsidP="00FE3C7D">
            <w:pPr>
              <w:pStyle w:val="NormalforTables"/>
              <w:spacing w:line="720" w:lineRule="exact"/>
              <w:rPr>
                <w:b/>
              </w:rPr>
            </w:pPr>
            <w:r w:rsidRPr="00261222">
              <w:rPr>
                <w:b/>
                <w:i/>
              </w:rPr>
              <w:t>kada--ri</w:t>
            </w:r>
            <w:r w:rsidR="00D951F0">
              <w:rPr>
                <w:b/>
                <w:i/>
              </w:rPr>
              <w:t>-</w:t>
            </w:r>
          </w:p>
        </w:tc>
      </w:tr>
      <w:tr w:rsidR="00982A85" w:rsidRPr="003116C3" w14:paraId="020F1E6B" w14:textId="77777777" w:rsidTr="00B907A0">
        <w:tc>
          <w:tcPr>
            <w:tcW w:w="0" w:type="auto"/>
          </w:tcPr>
          <w:p w14:paraId="4A3F56EB" w14:textId="77777777" w:rsidR="00982A85" w:rsidRPr="003116C3" w:rsidRDefault="00982A85" w:rsidP="00FE3C7D">
            <w:pPr>
              <w:pStyle w:val="NormalforTables"/>
              <w:spacing w:line="720" w:lineRule="exact"/>
            </w:pPr>
            <w:r w:rsidRPr="00261222">
              <w:t>that.</w:t>
            </w:r>
            <w:r w:rsidRPr="00261222">
              <w:rPr>
                <w:smallCaps/>
              </w:rPr>
              <w:t>t</w:t>
            </w:r>
          </w:p>
        </w:tc>
        <w:tc>
          <w:tcPr>
            <w:tcW w:w="0" w:type="auto"/>
          </w:tcPr>
          <w:p w14:paraId="7AF65D5E" w14:textId="77777777" w:rsidR="00982A85" w:rsidRPr="003116C3" w:rsidRDefault="00982A85" w:rsidP="00FE3C7D">
            <w:pPr>
              <w:pStyle w:val="NormalforTables"/>
              <w:spacing w:line="720" w:lineRule="exact"/>
            </w:pPr>
            <w:r w:rsidRPr="00261222">
              <w:t>man-</w:t>
            </w:r>
            <w:r w:rsidRPr="00261222">
              <w:rPr>
                <w:smallCaps/>
              </w:rPr>
              <w:t>t</w:t>
            </w:r>
          </w:p>
        </w:tc>
        <w:tc>
          <w:tcPr>
            <w:tcW w:w="0" w:type="auto"/>
          </w:tcPr>
          <w:p w14:paraId="5868E3D8" w14:textId="481F760D" w:rsidR="00982A85" w:rsidRPr="003116C3" w:rsidRDefault="00982A85" w:rsidP="00FE3C7D">
            <w:pPr>
              <w:pStyle w:val="NormalforTables"/>
              <w:spacing w:line="720" w:lineRule="exact"/>
            </w:pPr>
            <w:r w:rsidRPr="00261222">
              <w:t>‹fall</w:t>
            </w:r>
            <w:r w:rsidRPr="00261222">
              <w:rPr>
                <w:smallCaps/>
              </w:rPr>
              <w:t>-j›</w:t>
            </w:r>
            <w:r w:rsidRPr="00261222">
              <w:t>-µ</w:t>
            </w:r>
            <w:r w:rsidR="00950FF1">
              <w:t>̋</w:t>
            </w:r>
            <w:r w:rsidRPr="00261222">
              <w:rPr>
                <w:smallCaps/>
              </w:rPr>
              <w:t>cons-t</w:t>
            </w:r>
          </w:p>
        </w:tc>
        <w:tc>
          <w:tcPr>
            <w:tcW w:w="0" w:type="auto"/>
          </w:tcPr>
          <w:p w14:paraId="4AF9C9AF" w14:textId="3194B6BF" w:rsidR="00982A85" w:rsidRPr="003116C3" w:rsidRDefault="00982A85" w:rsidP="00FE3C7D">
            <w:pPr>
              <w:pStyle w:val="NormalforTables"/>
              <w:spacing w:line="720" w:lineRule="exact"/>
            </w:pPr>
            <w:r w:rsidRPr="00261222">
              <w:t>again-‹µ</w:t>
            </w:r>
            <w:r w:rsidRPr="00261222">
              <w:rPr>
                <w:smallCaps/>
              </w:rPr>
              <w:t>loc-µall›</w:t>
            </w:r>
            <w:r w:rsidR="00D951F0">
              <w:t>-</w:t>
            </w:r>
            <w:r w:rsidRPr="00261222">
              <w:rPr>
                <w:smallCaps/>
              </w:rPr>
              <w:t>t</w:t>
            </w:r>
          </w:p>
        </w:tc>
      </w:tr>
      <w:tr w:rsidR="00982A85" w:rsidRPr="00261222" w14:paraId="60F50407" w14:textId="77777777" w:rsidTr="00B907A0">
        <w:tc>
          <w:tcPr>
            <w:tcW w:w="0" w:type="auto"/>
          </w:tcPr>
          <w:p w14:paraId="624038F4" w14:textId="77777777" w:rsidR="00982A85" w:rsidRPr="003116C3" w:rsidRDefault="00982A85" w:rsidP="00FE3C7D">
            <w:pPr>
              <w:pStyle w:val="NormalforTables"/>
              <w:spacing w:line="720" w:lineRule="exact"/>
            </w:pPr>
            <w:r w:rsidRPr="00261222">
              <w:t>that</w:t>
            </w:r>
          </w:p>
        </w:tc>
        <w:tc>
          <w:tcPr>
            <w:tcW w:w="0" w:type="auto"/>
          </w:tcPr>
          <w:p w14:paraId="54D5C51A" w14:textId="77777777" w:rsidR="00982A85" w:rsidRPr="003116C3" w:rsidRDefault="00982A85" w:rsidP="00FE3C7D">
            <w:pPr>
              <w:pStyle w:val="NormalforTables"/>
              <w:spacing w:line="720" w:lineRule="exact"/>
            </w:pPr>
            <w:r w:rsidRPr="00261222">
              <w:t>man</w:t>
            </w:r>
          </w:p>
        </w:tc>
        <w:tc>
          <w:tcPr>
            <w:tcW w:w="0" w:type="auto"/>
          </w:tcPr>
          <w:p w14:paraId="27F755D5" w14:textId="77777777" w:rsidR="00982A85" w:rsidRPr="003116C3" w:rsidRDefault="00982A85" w:rsidP="00FE3C7D">
            <w:pPr>
              <w:pStyle w:val="NormalforTables"/>
              <w:spacing w:line="720" w:lineRule="exact"/>
            </w:pPr>
            <w:r w:rsidRPr="00261222">
              <w:t>‹fall</w:t>
            </w:r>
            <w:r w:rsidRPr="00261222">
              <w:rPr>
                <w:smallCaps/>
              </w:rPr>
              <w:t>›-pst</w:t>
            </w:r>
          </w:p>
        </w:tc>
        <w:tc>
          <w:tcPr>
            <w:tcW w:w="0" w:type="auto"/>
          </w:tcPr>
          <w:p w14:paraId="56A4889F" w14:textId="77777777" w:rsidR="00982A85" w:rsidRPr="003116C3" w:rsidRDefault="00982A85" w:rsidP="00FE3C7D">
            <w:pPr>
              <w:pStyle w:val="NormalforTables"/>
              <w:spacing w:line="720" w:lineRule="exact"/>
            </w:pPr>
            <w:r w:rsidRPr="00261222">
              <w:t>again-</w:t>
            </w:r>
            <w:r w:rsidRPr="00261222">
              <w:rPr>
                <w:smallCaps/>
              </w:rPr>
              <w:t>‹dira›</w:t>
            </w:r>
          </w:p>
        </w:tc>
      </w:tr>
    </w:tbl>
    <w:p w14:paraId="32A87A9A"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414"/>
        <w:gridCol w:w="2233"/>
      </w:tblGrid>
      <w:tr w:rsidR="00982A85" w:rsidRPr="003116C3" w14:paraId="7FAB8099" w14:textId="77777777" w:rsidTr="00B907A0">
        <w:tc>
          <w:tcPr>
            <w:tcW w:w="2414" w:type="dxa"/>
          </w:tcPr>
          <w:p w14:paraId="7BD98704" w14:textId="31338552" w:rsidR="00982A85" w:rsidRPr="003116C3" w:rsidRDefault="00982A85" w:rsidP="00FE3C7D">
            <w:pPr>
              <w:pStyle w:val="NormalforTables"/>
              <w:spacing w:line="720" w:lineRule="exact"/>
              <w:rPr>
                <w:i/>
              </w:rPr>
            </w:pPr>
            <w:r w:rsidRPr="00261222">
              <w:rPr>
                <w:i/>
              </w:rPr>
              <w:t>rabi-j-i-ri</w:t>
            </w:r>
            <w:r w:rsidR="00D951F0">
              <w:rPr>
                <w:i/>
              </w:rPr>
              <w:t>-</w:t>
            </w:r>
          </w:p>
        </w:tc>
        <w:tc>
          <w:tcPr>
            <w:tcW w:w="0" w:type="auto"/>
          </w:tcPr>
          <w:p w14:paraId="631D8FF9" w14:textId="208E5CA7" w:rsidR="00982A85" w:rsidRPr="0027175D" w:rsidRDefault="00982A85" w:rsidP="00FE3C7D">
            <w:pPr>
              <w:pStyle w:val="NormalforTables"/>
              <w:spacing w:line="720" w:lineRule="exact"/>
              <w:rPr>
                <w:i/>
              </w:rPr>
            </w:pPr>
            <w:r w:rsidRPr="00261222">
              <w:rPr>
                <w:i/>
              </w:rPr>
              <w:t>barji-j-i-r</w:t>
            </w:r>
            <w:r w:rsidR="00D951F0">
              <w:rPr>
                <w:i/>
              </w:rPr>
              <w:t>-</w:t>
            </w:r>
            <w:r w:rsidRPr="00261222">
              <w:rPr>
                <w:i/>
              </w:rPr>
              <w:t>.</w:t>
            </w:r>
          </w:p>
        </w:tc>
      </w:tr>
      <w:tr w:rsidR="00982A85" w:rsidRPr="003116C3" w14:paraId="3B9D1095" w14:textId="77777777" w:rsidTr="00B907A0">
        <w:tc>
          <w:tcPr>
            <w:tcW w:w="2414" w:type="dxa"/>
          </w:tcPr>
          <w:p w14:paraId="259F2003" w14:textId="62E39F45" w:rsidR="00982A85" w:rsidRPr="003116C3" w:rsidRDefault="00982A85" w:rsidP="00FE3C7D">
            <w:pPr>
              <w:pStyle w:val="NormalforTables"/>
              <w:spacing w:line="720" w:lineRule="exact"/>
            </w:pPr>
            <w:r w:rsidRPr="00261222">
              <w:t>‹rise</w:t>
            </w:r>
            <w:r w:rsidRPr="00261222">
              <w:rPr>
                <w:smallCaps/>
              </w:rPr>
              <w:t>-j›</w:t>
            </w:r>
            <w:r w:rsidRPr="00261222">
              <w:t>-‹µ</w:t>
            </w:r>
            <w:r w:rsidR="00D951F0">
              <w:rPr>
                <w:smallCaps/>
              </w:rPr>
              <w:t>loc-µall›-</w:t>
            </w:r>
            <w:r w:rsidRPr="00261222">
              <w:rPr>
                <w:smallCaps/>
              </w:rPr>
              <w:t>t</w:t>
            </w:r>
          </w:p>
        </w:tc>
        <w:tc>
          <w:tcPr>
            <w:tcW w:w="0" w:type="auto"/>
          </w:tcPr>
          <w:p w14:paraId="649BDF71" w14:textId="39211710" w:rsidR="00982A85" w:rsidRPr="003116C3" w:rsidRDefault="00982A85" w:rsidP="00FE3C7D">
            <w:pPr>
              <w:pStyle w:val="NormalforTables"/>
              <w:spacing w:line="720" w:lineRule="exact"/>
            </w:pPr>
            <w:r w:rsidRPr="00261222">
              <w:t>‹fall</w:t>
            </w:r>
            <w:r w:rsidRPr="00261222">
              <w:rPr>
                <w:smallCaps/>
              </w:rPr>
              <w:t>-j›</w:t>
            </w:r>
            <w:r w:rsidRPr="00261222">
              <w:t>-‹µ</w:t>
            </w:r>
            <w:r w:rsidR="00D951F0">
              <w:rPr>
                <w:smallCaps/>
              </w:rPr>
              <w:t>loc-µall›-</w:t>
            </w:r>
            <w:r w:rsidRPr="00261222">
              <w:rPr>
                <w:smallCaps/>
              </w:rPr>
              <w:t>t</w:t>
            </w:r>
          </w:p>
        </w:tc>
      </w:tr>
      <w:tr w:rsidR="00982A85" w:rsidRPr="003116C3" w14:paraId="237CAEA5" w14:textId="77777777" w:rsidTr="00B907A0">
        <w:tc>
          <w:tcPr>
            <w:tcW w:w="2414" w:type="dxa"/>
          </w:tcPr>
          <w:p w14:paraId="649D6FAF" w14:textId="77777777" w:rsidR="00982A85" w:rsidRPr="003116C3" w:rsidRDefault="00982A85" w:rsidP="00FE3C7D">
            <w:pPr>
              <w:pStyle w:val="NormalforTables"/>
              <w:spacing w:line="720" w:lineRule="exact"/>
            </w:pPr>
            <w:r w:rsidRPr="00261222">
              <w:t>‹rise</w:t>
            </w:r>
            <w:r w:rsidRPr="00261222">
              <w:rPr>
                <w:smallCaps/>
              </w:rPr>
              <w:t>›-‹dirt›</w:t>
            </w:r>
          </w:p>
        </w:tc>
        <w:tc>
          <w:tcPr>
            <w:tcW w:w="0" w:type="auto"/>
          </w:tcPr>
          <w:p w14:paraId="06D278C6" w14:textId="77777777" w:rsidR="00982A85" w:rsidRPr="003116C3" w:rsidRDefault="00982A85" w:rsidP="00FE3C7D">
            <w:pPr>
              <w:pStyle w:val="NormalforTables"/>
              <w:spacing w:line="720" w:lineRule="exact"/>
            </w:pPr>
            <w:r w:rsidRPr="00261222">
              <w:t>‹fall</w:t>
            </w:r>
            <w:r w:rsidRPr="00261222">
              <w:rPr>
                <w:smallCaps/>
              </w:rPr>
              <w:t>›-‹dirt›</w:t>
            </w:r>
          </w:p>
        </w:tc>
      </w:tr>
    </w:tbl>
    <w:p w14:paraId="1CBD35F6" w14:textId="77777777" w:rsidR="006131A5" w:rsidRPr="00261222" w:rsidRDefault="006131A5" w:rsidP="00B907A0">
      <w:pPr>
        <w:pStyle w:val="NormalforTables"/>
        <w:spacing w:line="720" w:lineRule="exact"/>
        <w:ind w:left="720"/>
      </w:pPr>
      <w:r w:rsidRPr="00261222">
        <w:t>‘That man fell down, got up again and fell down again.’ [W1960]</w:t>
      </w:r>
    </w:p>
    <w:p w14:paraId="00889506" w14:textId="77777777" w:rsidR="001A6428" w:rsidRPr="00261222" w:rsidRDefault="001A6428" w:rsidP="00FE3C7D">
      <w:pPr>
        <w:spacing w:line="720" w:lineRule="exact"/>
        <w:ind w:firstLine="720"/>
        <w:jc w:val="left"/>
        <w:rPr>
          <w:i/>
        </w:rPr>
      </w:pPr>
    </w:p>
    <w:p w14:paraId="52511C3D" w14:textId="510D633E" w:rsidR="00525BDD" w:rsidRPr="003116C3" w:rsidRDefault="00790459" w:rsidP="00FE3C7D">
      <w:pPr>
        <w:pStyle w:val="NormalforTables"/>
        <w:tabs>
          <w:tab w:val="left" w:pos="874"/>
        </w:tabs>
        <w:spacing w:line="720" w:lineRule="exact"/>
      </w:pPr>
      <w:r w:rsidRPr="00790459">
        <w:lastRenderedPageBreak/>
        <w:t>(B.32)</w:t>
      </w:r>
      <w:r w:rsidRPr="00790459">
        <w:tab/>
      </w:r>
      <w:r w:rsidR="00525BDD" w:rsidRPr="00261222">
        <w:t>Inflected for</w:t>
      </w:r>
      <w:r w:rsidR="005E1DE5">
        <w:t xml:space="preserve"> +</w:t>
      </w:r>
      <w:r w:rsidR="005E1DE5" w:rsidRPr="005E1DE5">
        <w:rPr>
          <w:smallCaps/>
        </w:rPr>
        <w:t>sej</w:t>
      </w:r>
      <w:r w:rsidR="005E1DE5">
        <w:t xml:space="preserve"> and for</w:t>
      </w:r>
      <w:r w:rsidR="00525BDD" w:rsidRPr="00261222">
        <w:rPr>
          <w:smallCaps/>
        </w:rPr>
        <w:t xml:space="preserve"> tama:</w:t>
      </w:r>
      <w:r w:rsidR="00525BDD" w:rsidRPr="00261222">
        <w:t xml:space="preserve">future which attaches to </w:t>
      </w:r>
      <w:r w:rsidR="00FD24AD" w:rsidRPr="00261222">
        <w:t>VP</w:t>
      </w:r>
      <w:r w:rsidR="00FD24AD">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455"/>
        <w:gridCol w:w="1235"/>
        <w:gridCol w:w="2203"/>
        <w:gridCol w:w="2183"/>
      </w:tblGrid>
      <w:tr w:rsidR="00A74AED" w:rsidRPr="003116C3" w14:paraId="1DDABDB2" w14:textId="27675044" w:rsidTr="00DF4784">
        <w:tc>
          <w:tcPr>
            <w:tcW w:w="0" w:type="auto"/>
          </w:tcPr>
          <w:p w14:paraId="165568D6" w14:textId="77777777" w:rsidR="00A74AED" w:rsidRPr="009228FD" w:rsidRDefault="00A74AED" w:rsidP="00FE3C7D">
            <w:pPr>
              <w:pStyle w:val="NormalforTables"/>
              <w:spacing w:line="720" w:lineRule="exact"/>
              <w:rPr>
                <w:b/>
                <w:i/>
              </w:rPr>
            </w:pPr>
            <w:r w:rsidRPr="00261222">
              <w:rPr>
                <w:rFonts w:cs="Times-Roman"/>
                <w:i/>
              </w:rPr>
              <w:t>Badi-j-uu-ntha-</w:t>
            </w:r>
          </w:p>
        </w:tc>
        <w:tc>
          <w:tcPr>
            <w:tcW w:w="0" w:type="auto"/>
          </w:tcPr>
          <w:p w14:paraId="65A38D37" w14:textId="77777777" w:rsidR="00A74AED" w:rsidRPr="009228FD" w:rsidRDefault="00A74AED" w:rsidP="00FE3C7D">
            <w:pPr>
              <w:pStyle w:val="NormalforTables"/>
              <w:spacing w:line="720" w:lineRule="exact"/>
              <w:rPr>
                <w:b/>
                <w:i/>
              </w:rPr>
            </w:pPr>
            <w:r w:rsidRPr="00261222">
              <w:rPr>
                <w:rFonts w:cs="Times-Roman"/>
                <w:i/>
              </w:rPr>
              <w:t>ngiju-wa-</w:t>
            </w:r>
          </w:p>
        </w:tc>
        <w:tc>
          <w:tcPr>
            <w:tcW w:w="0" w:type="auto"/>
          </w:tcPr>
          <w:p w14:paraId="4E6D6F04" w14:textId="77777777" w:rsidR="00A74AED" w:rsidRPr="009228FD" w:rsidRDefault="00A74AED" w:rsidP="00FE3C7D">
            <w:pPr>
              <w:pStyle w:val="NormalforTables"/>
              <w:spacing w:line="720" w:lineRule="exact"/>
              <w:rPr>
                <w:b/>
                <w:i/>
              </w:rPr>
            </w:pPr>
            <w:r w:rsidRPr="00261222">
              <w:rPr>
                <w:rFonts w:cs="Times-Roman"/>
                <w:i/>
              </w:rPr>
              <w:t>ngij-uu-ntha-</w:t>
            </w:r>
          </w:p>
        </w:tc>
        <w:tc>
          <w:tcPr>
            <w:tcW w:w="0" w:type="auto"/>
          </w:tcPr>
          <w:p w14:paraId="417F0D35" w14:textId="42222BBD" w:rsidR="00A74AED" w:rsidRPr="00261222" w:rsidRDefault="00A74AED" w:rsidP="00FE3C7D">
            <w:pPr>
              <w:pStyle w:val="NormalforTables"/>
              <w:spacing w:line="720" w:lineRule="exact"/>
              <w:rPr>
                <w:rFonts w:cs="Times-Roman"/>
                <w:i/>
              </w:rPr>
            </w:pPr>
            <w:r w:rsidRPr="00261222">
              <w:rPr>
                <w:rFonts w:cs="Times-Roman"/>
                <w:b/>
                <w:i/>
              </w:rPr>
              <w:t>kada-wuu-nth-</w:t>
            </w:r>
            <w:r w:rsidRPr="00261222">
              <w:rPr>
                <w:rFonts w:cs="Times-Roman"/>
                <w:i/>
              </w:rPr>
              <w:t>.</w:t>
            </w:r>
          </w:p>
        </w:tc>
      </w:tr>
      <w:tr w:rsidR="00A74AED" w:rsidRPr="003116C3" w14:paraId="64D9E92A" w14:textId="422A6F30" w:rsidTr="00DF4784">
        <w:tc>
          <w:tcPr>
            <w:tcW w:w="0" w:type="auto"/>
          </w:tcPr>
          <w:p w14:paraId="458AD1D9" w14:textId="78E5D1A0" w:rsidR="00A74AED" w:rsidRPr="003116C3" w:rsidRDefault="00A74AED" w:rsidP="00FE3C7D">
            <w:pPr>
              <w:pStyle w:val="NormalforTables"/>
              <w:spacing w:line="720" w:lineRule="exact"/>
            </w:pPr>
            <w:r w:rsidRPr="00261222">
              <w:t>‹carry</w:t>
            </w:r>
            <w:r w:rsidRPr="00261222">
              <w:rPr>
                <w:smallCaps/>
              </w:rPr>
              <w:t>-j›</w:t>
            </w:r>
            <w:r w:rsidRPr="00261222">
              <w:t>-µ</w:t>
            </w:r>
            <w:r w:rsidR="007F6F4C">
              <w:t>̋</w:t>
            </w:r>
            <w:r w:rsidRPr="00261222">
              <w:rPr>
                <w:smallCaps/>
              </w:rPr>
              <w:t>prop</w:t>
            </w:r>
            <w:r w:rsidRPr="00261222">
              <w:t>-µ</w:t>
            </w:r>
            <w:r w:rsidRPr="00261222">
              <w:rPr>
                <w:smallCaps/>
              </w:rPr>
              <w:t>obl-t</w:t>
            </w:r>
          </w:p>
        </w:tc>
        <w:tc>
          <w:tcPr>
            <w:tcW w:w="0" w:type="auto"/>
          </w:tcPr>
          <w:p w14:paraId="79A152DC" w14:textId="0661C849" w:rsidR="00A74AED" w:rsidRPr="002204F9" w:rsidRDefault="00A74AED" w:rsidP="00FE3C7D">
            <w:pPr>
              <w:pStyle w:val="NormalforTables"/>
              <w:spacing w:line="720" w:lineRule="exact"/>
            </w:pPr>
            <w:r w:rsidRPr="00261222">
              <w:t>1sg</w:t>
            </w:r>
            <w:r w:rsidRPr="00261222">
              <w:rPr>
                <w:smallCaps/>
              </w:rPr>
              <w:t>-</w:t>
            </w:r>
            <w:r w:rsidR="00074763" w:rsidRPr="00074763">
              <w:rPr>
                <w:smallCaps/>
              </w:rPr>
              <w:t>µsej</w:t>
            </w:r>
            <w:r w:rsidRPr="00261222">
              <w:rPr>
                <w:smallCaps/>
              </w:rPr>
              <w:t>-t</w:t>
            </w:r>
          </w:p>
        </w:tc>
        <w:tc>
          <w:tcPr>
            <w:tcW w:w="0" w:type="auto"/>
          </w:tcPr>
          <w:p w14:paraId="3CF4CABE" w14:textId="23A7E89A" w:rsidR="00A74AED" w:rsidRPr="003116C3" w:rsidRDefault="00A74AED" w:rsidP="00FE3C7D">
            <w:pPr>
              <w:pStyle w:val="NormalforTables"/>
              <w:spacing w:line="720" w:lineRule="exact"/>
            </w:pPr>
            <w:r w:rsidRPr="00261222">
              <w:t>wood-µ</w:t>
            </w:r>
            <w:r w:rsidR="007F6F4C">
              <w:t>̋</w:t>
            </w:r>
            <w:r w:rsidRPr="00261222">
              <w:rPr>
                <w:smallCaps/>
              </w:rPr>
              <w:t>prop</w:t>
            </w:r>
            <w:r w:rsidRPr="00261222">
              <w:t>-µ</w:t>
            </w:r>
            <w:r w:rsidRPr="00261222">
              <w:rPr>
                <w:smallCaps/>
              </w:rPr>
              <w:t>obl-t</w:t>
            </w:r>
          </w:p>
        </w:tc>
        <w:tc>
          <w:tcPr>
            <w:tcW w:w="0" w:type="auto"/>
          </w:tcPr>
          <w:p w14:paraId="70F86278" w14:textId="7B9330FC" w:rsidR="00A74AED" w:rsidRPr="00261222" w:rsidRDefault="00A74AED" w:rsidP="00FE3C7D">
            <w:pPr>
              <w:pStyle w:val="NormalforTables"/>
              <w:spacing w:line="720" w:lineRule="exact"/>
            </w:pPr>
            <w:r w:rsidRPr="00261222">
              <w:t>again-µ</w:t>
            </w:r>
            <w:r w:rsidR="007F6F4C">
              <w:t>̋</w:t>
            </w:r>
            <w:r w:rsidRPr="00261222">
              <w:rPr>
                <w:smallCaps/>
              </w:rPr>
              <w:t>prop</w:t>
            </w:r>
            <w:r w:rsidRPr="00261222">
              <w:t>-µ</w:t>
            </w:r>
            <w:r w:rsidRPr="00261222">
              <w:rPr>
                <w:smallCaps/>
              </w:rPr>
              <w:t>obl-t</w:t>
            </w:r>
          </w:p>
        </w:tc>
      </w:tr>
      <w:tr w:rsidR="00A74AED" w:rsidRPr="00261222" w14:paraId="2CBE6F26" w14:textId="03E6943A" w:rsidTr="00DF4784">
        <w:tc>
          <w:tcPr>
            <w:tcW w:w="0" w:type="auto"/>
          </w:tcPr>
          <w:p w14:paraId="331B0AAA" w14:textId="77777777" w:rsidR="00A74AED" w:rsidRPr="003116C3" w:rsidRDefault="00A74AED" w:rsidP="00FE3C7D">
            <w:pPr>
              <w:pStyle w:val="NormalforTables"/>
              <w:spacing w:line="720" w:lineRule="exact"/>
            </w:pPr>
            <w:r w:rsidRPr="00261222">
              <w:t>‹carry</w:t>
            </w:r>
            <w:r w:rsidRPr="00261222">
              <w:rPr>
                <w:smallCaps/>
              </w:rPr>
              <w:t>›-pot-sej</w:t>
            </w:r>
          </w:p>
        </w:tc>
        <w:tc>
          <w:tcPr>
            <w:tcW w:w="0" w:type="auto"/>
          </w:tcPr>
          <w:p w14:paraId="2F74E99C" w14:textId="77777777" w:rsidR="00A74AED" w:rsidRPr="002204F9" w:rsidRDefault="00A74AED" w:rsidP="00FE3C7D">
            <w:pPr>
              <w:pStyle w:val="NormalforTables"/>
              <w:spacing w:line="720" w:lineRule="exact"/>
            </w:pPr>
            <w:r w:rsidRPr="00261222">
              <w:t>1sg</w:t>
            </w:r>
            <w:r w:rsidRPr="00261222">
              <w:rPr>
                <w:smallCaps/>
              </w:rPr>
              <w:t>-sej</w:t>
            </w:r>
          </w:p>
        </w:tc>
        <w:tc>
          <w:tcPr>
            <w:tcW w:w="0" w:type="auto"/>
          </w:tcPr>
          <w:p w14:paraId="3332D4F2" w14:textId="77777777" w:rsidR="00A74AED" w:rsidRPr="003116C3" w:rsidRDefault="00A74AED" w:rsidP="00FE3C7D">
            <w:pPr>
              <w:pStyle w:val="NormalforTables"/>
              <w:spacing w:line="720" w:lineRule="exact"/>
            </w:pPr>
            <w:r w:rsidRPr="00261222">
              <w:t>wood</w:t>
            </w:r>
            <w:r w:rsidRPr="00261222">
              <w:rPr>
                <w:smallCaps/>
              </w:rPr>
              <w:t>-fut-sej</w:t>
            </w:r>
          </w:p>
        </w:tc>
        <w:tc>
          <w:tcPr>
            <w:tcW w:w="0" w:type="auto"/>
          </w:tcPr>
          <w:p w14:paraId="3FD127A6" w14:textId="4EDF99D0" w:rsidR="00A74AED" w:rsidRPr="00261222" w:rsidRDefault="00A74AED" w:rsidP="00FE3C7D">
            <w:pPr>
              <w:pStyle w:val="NormalforTables"/>
              <w:spacing w:line="720" w:lineRule="exact"/>
            </w:pPr>
            <w:r w:rsidRPr="00261222">
              <w:t>again-</w:t>
            </w:r>
            <w:r w:rsidRPr="00261222">
              <w:rPr>
                <w:smallCaps/>
              </w:rPr>
              <w:t>fut-sej</w:t>
            </w:r>
          </w:p>
        </w:tc>
      </w:tr>
    </w:tbl>
    <w:p w14:paraId="33CF4ED4" w14:textId="731C9EE5" w:rsidR="006131A5" w:rsidRPr="00261222" w:rsidRDefault="00A74AED" w:rsidP="00B907A0">
      <w:pPr>
        <w:pStyle w:val="NormalforTables"/>
        <w:spacing w:line="720" w:lineRule="exact"/>
        <w:ind w:left="720"/>
      </w:pPr>
      <w:r w:rsidRPr="00261222">
        <w:rPr>
          <w:rFonts w:cs="Times-Roman"/>
        </w:rPr>
        <w:t xml:space="preserve"> </w:t>
      </w:r>
      <w:r w:rsidR="006131A5" w:rsidRPr="00261222">
        <w:rPr>
          <w:rFonts w:cs="Times-Roman"/>
        </w:rPr>
        <w:t>‘I’ll carry wood again.’ [R2005-aug02a]</w:t>
      </w:r>
    </w:p>
    <w:p w14:paraId="684A9BD3" w14:textId="77777777" w:rsidR="001A6428" w:rsidRPr="00261222" w:rsidRDefault="001A6428" w:rsidP="00FE3C7D">
      <w:pPr>
        <w:spacing w:line="720" w:lineRule="exact"/>
        <w:ind w:firstLine="720"/>
        <w:jc w:val="left"/>
        <w:rPr>
          <w:i/>
        </w:rPr>
      </w:pPr>
    </w:p>
    <w:p w14:paraId="47780839" w14:textId="0DDDFD80" w:rsidR="006131A5" w:rsidRPr="003116C3" w:rsidRDefault="00790459" w:rsidP="00FE3C7D">
      <w:pPr>
        <w:pStyle w:val="NormalforTables"/>
        <w:tabs>
          <w:tab w:val="left" w:pos="874"/>
        </w:tabs>
        <w:spacing w:line="720" w:lineRule="exact"/>
      </w:pPr>
      <w:r w:rsidRPr="00790459">
        <w:t>(B.33)</w:t>
      </w:r>
      <w:r w:rsidRPr="00790459">
        <w:tab/>
      </w:r>
      <w:r w:rsidR="006131A5" w:rsidRPr="00261222">
        <w:t>Inflected for</w:t>
      </w:r>
      <w:r w:rsidR="006131A5" w:rsidRPr="00261222">
        <w:rPr>
          <w:smallCaps/>
        </w:rPr>
        <w:t xml:space="preserve"> tama:</w:t>
      </w:r>
      <w:r w:rsidR="006131A5" w:rsidRPr="00261222">
        <w:t xml:space="preserve">future which attaches to </w:t>
      </w:r>
      <w:r w:rsidR="00FD24AD" w:rsidRPr="00261222">
        <w:t>VP</w:t>
      </w:r>
      <w:r w:rsidR="00FD24AD">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20"/>
        <w:gridCol w:w="1481"/>
        <w:gridCol w:w="1631"/>
        <w:gridCol w:w="2208"/>
      </w:tblGrid>
      <w:tr w:rsidR="00982A85" w:rsidRPr="003116C3" w14:paraId="4845FA11" w14:textId="77777777" w:rsidTr="00B907A0">
        <w:tc>
          <w:tcPr>
            <w:tcW w:w="0" w:type="auto"/>
          </w:tcPr>
          <w:p w14:paraId="475DAA76" w14:textId="77777777" w:rsidR="00982A85" w:rsidRPr="003116C3" w:rsidRDefault="00982A85" w:rsidP="00FE3C7D">
            <w:pPr>
              <w:pStyle w:val="NormalforTables"/>
              <w:spacing w:line="720" w:lineRule="exact"/>
              <w:rPr>
                <w:i/>
              </w:rPr>
            </w:pPr>
            <w:r w:rsidRPr="00261222">
              <w:rPr>
                <w:rFonts w:cs="Times-Roman"/>
                <w:i/>
              </w:rPr>
              <w:t>nyingka</w:t>
            </w:r>
          </w:p>
        </w:tc>
        <w:tc>
          <w:tcPr>
            <w:tcW w:w="0" w:type="auto"/>
          </w:tcPr>
          <w:p w14:paraId="6F614370" w14:textId="77777777" w:rsidR="00982A85" w:rsidRPr="009228FD" w:rsidRDefault="00982A85" w:rsidP="00FE3C7D">
            <w:pPr>
              <w:pStyle w:val="NormalforTables"/>
              <w:spacing w:line="720" w:lineRule="exact"/>
              <w:rPr>
                <w:b/>
                <w:i/>
              </w:rPr>
            </w:pPr>
            <w:r w:rsidRPr="00261222">
              <w:rPr>
                <w:rFonts w:cs="Times-Roman"/>
                <w:i/>
              </w:rPr>
              <w:t>ri-in-da</w:t>
            </w:r>
          </w:p>
        </w:tc>
        <w:tc>
          <w:tcPr>
            <w:tcW w:w="0" w:type="auto"/>
          </w:tcPr>
          <w:p w14:paraId="0164FFF9" w14:textId="77777777" w:rsidR="00982A85" w:rsidRPr="009228FD" w:rsidRDefault="00982A85" w:rsidP="00FE3C7D">
            <w:pPr>
              <w:pStyle w:val="NormalforTables"/>
              <w:spacing w:line="720" w:lineRule="exact"/>
              <w:rPr>
                <w:b/>
                <w:i/>
              </w:rPr>
            </w:pPr>
            <w:r w:rsidRPr="00261222">
              <w:rPr>
                <w:b/>
                <w:i/>
              </w:rPr>
              <w:t>kada-wu-</w:t>
            </w:r>
          </w:p>
        </w:tc>
        <w:tc>
          <w:tcPr>
            <w:tcW w:w="0" w:type="auto"/>
          </w:tcPr>
          <w:p w14:paraId="1ABCB6AC" w14:textId="77777777" w:rsidR="00982A85" w:rsidRPr="003116C3" w:rsidRDefault="00982A85" w:rsidP="00FE3C7D">
            <w:pPr>
              <w:pStyle w:val="NormalforTables"/>
              <w:spacing w:line="720" w:lineRule="exact"/>
            </w:pPr>
            <w:r w:rsidRPr="00261222">
              <w:rPr>
                <w:i/>
              </w:rPr>
              <w:t>thaa-th-u-.</w:t>
            </w:r>
          </w:p>
        </w:tc>
      </w:tr>
      <w:tr w:rsidR="00982A85" w:rsidRPr="003116C3" w14:paraId="3FA2CABA" w14:textId="77777777" w:rsidTr="00B907A0">
        <w:tc>
          <w:tcPr>
            <w:tcW w:w="0" w:type="auto"/>
          </w:tcPr>
          <w:p w14:paraId="280D5A76" w14:textId="77777777" w:rsidR="00982A85" w:rsidRPr="003116C3" w:rsidRDefault="00982A85" w:rsidP="00FE3C7D">
            <w:pPr>
              <w:pStyle w:val="NormalforTables"/>
              <w:spacing w:line="720" w:lineRule="exact"/>
            </w:pPr>
            <w:r w:rsidRPr="00261222">
              <w:t>2sg-</w:t>
            </w:r>
            <w:r w:rsidRPr="00261222">
              <w:rPr>
                <w:smallCaps/>
              </w:rPr>
              <w:t>t</w:t>
            </w:r>
          </w:p>
        </w:tc>
        <w:tc>
          <w:tcPr>
            <w:tcW w:w="0" w:type="auto"/>
          </w:tcPr>
          <w:p w14:paraId="235432B1" w14:textId="53609BA2" w:rsidR="00982A85" w:rsidRPr="003116C3" w:rsidRDefault="00982A85" w:rsidP="00D42DB5">
            <w:pPr>
              <w:pStyle w:val="NormalforTables"/>
              <w:spacing w:line="720" w:lineRule="exact"/>
            </w:pPr>
            <w:r w:rsidRPr="00261222">
              <w:t>east-µ</w:t>
            </w:r>
            <w:r w:rsidR="00D42DB5">
              <w:rPr>
                <w:smallCaps/>
              </w:rPr>
              <w:t>ablc</w:t>
            </w:r>
            <w:r w:rsidRPr="00261222">
              <w:t>-</w:t>
            </w:r>
            <w:r w:rsidRPr="00261222">
              <w:rPr>
                <w:smallCaps/>
              </w:rPr>
              <w:t>t</w:t>
            </w:r>
          </w:p>
        </w:tc>
        <w:tc>
          <w:tcPr>
            <w:tcW w:w="0" w:type="auto"/>
          </w:tcPr>
          <w:p w14:paraId="70297143" w14:textId="58CB39F8" w:rsidR="00982A85" w:rsidRPr="003116C3" w:rsidRDefault="00982A85" w:rsidP="00FE3C7D">
            <w:pPr>
              <w:pStyle w:val="NormalforTables"/>
              <w:spacing w:line="720" w:lineRule="exact"/>
            </w:pPr>
            <w:r w:rsidRPr="00261222">
              <w:t>again-µ</w:t>
            </w:r>
            <w:r w:rsidR="007F6F4C">
              <w:t>̋</w:t>
            </w:r>
            <w:r w:rsidRPr="00261222">
              <w:rPr>
                <w:smallCaps/>
              </w:rPr>
              <w:t>prop-t</w:t>
            </w:r>
          </w:p>
        </w:tc>
        <w:tc>
          <w:tcPr>
            <w:tcW w:w="0" w:type="auto"/>
          </w:tcPr>
          <w:p w14:paraId="00EB03B1" w14:textId="077BB3D7" w:rsidR="00982A85" w:rsidRPr="003116C3" w:rsidRDefault="00982A85" w:rsidP="00FE3C7D">
            <w:pPr>
              <w:pStyle w:val="NormalforTables"/>
              <w:spacing w:line="720" w:lineRule="exact"/>
            </w:pPr>
            <w:r w:rsidRPr="00261222">
              <w:t>‹return</w:t>
            </w:r>
            <w:r w:rsidRPr="00261222">
              <w:rPr>
                <w:smallCaps/>
              </w:rPr>
              <w:t>-th›</w:t>
            </w:r>
            <w:r w:rsidRPr="00261222">
              <w:t>-µ</w:t>
            </w:r>
            <w:r w:rsidR="007F6F4C">
              <w:t>̋</w:t>
            </w:r>
            <w:r w:rsidRPr="00261222">
              <w:rPr>
                <w:smallCaps/>
              </w:rPr>
              <w:t>prop-t</w:t>
            </w:r>
          </w:p>
        </w:tc>
      </w:tr>
      <w:tr w:rsidR="00982A85" w:rsidRPr="003116C3" w14:paraId="76B654CA" w14:textId="77777777" w:rsidTr="00B907A0">
        <w:tc>
          <w:tcPr>
            <w:tcW w:w="0" w:type="auto"/>
          </w:tcPr>
          <w:p w14:paraId="616CF003" w14:textId="77777777" w:rsidR="00982A85" w:rsidRPr="003116C3" w:rsidRDefault="00982A85" w:rsidP="00FE3C7D">
            <w:pPr>
              <w:pStyle w:val="NormalforTables"/>
              <w:spacing w:line="720" w:lineRule="exact"/>
            </w:pPr>
            <w:r w:rsidRPr="00261222">
              <w:t>2sg</w:t>
            </w:r>
          </w:p>
        </w:tc>
        <w:tc>
          <w:tcPr>
            <w:tcW w:w="0" w:type="auto"/>
          </w:tcPr>
          <w:p w14:paraId="2B408A7E" w14:textId="3C3F7563" w:rsidR="00982A85" w:rsidRPr="003116C3" w:rsidRDefault="00982A85" w:rsidP="00FE3C7D">
            <w:pPr>
              <w:pStyle w:val="NormalforTables"/>
              <w:spacing w:line="720" w:lineRule="exact"/>
            </w:pPr>
            <w:r w:rsidRPr="00261222">
              <w:t>east-</w:t>
            </w:r>
            <w:r w:rsidRPr="00261222">
              <w:rPr>
                <w:smallCaps/>
              </w:rPr>
              <w:t>abl</w:t>
            </w:r>
            <w:r w:rsidR="00D42DB5">
              <w:rPr>
                <w:smallCaps/>
              </w:rPr>
              <w:t>c</w:t>
            </w:r>
          </w:p>
        </w:tc>
        <w:tc>
          <w:tcPr>
            <w:tcW w:w="0" w:type="auto"/>
          </w:tcPr>
          <w:p w14:paraId="660DD0B9" w14:textId="77777777" w:rsidR="00982A85" w:rsidRPr="003116C3" w:rsidRDefault="00982A85" w:rsidP="00FE3C7D">
            <w:pPr>
              <w:pStyle w:val="NormalforTables"/>
              <w:spacing w:line="720" w:lineRule="exact"/>
            </w:pPr>
            <w:r w:rsidRPr="00261222">
              <w:t>again-</w:t>
            </w:r>
            <w:r w:rsidRPr="00261222">
              <w:rPr>
                <w:smallCaps/>
              </w:rPr>
              <w:t>fut</w:t>
            </w:r>
          </w:p>
        </w:tc>
        <w:tc>
          <w:tcPr>
            <w:tcW w:w="0" w:type="auto"/>
          </w:tcPr>
          <w:p w14:paraId="3B0D37F4" w14:textId="77777777" w:rsidR="00982A85" w:rsidRPr="003116C3" w:rsidRDefault="00982A85" w:rsidP="00FE3C7D">
            <w:pPr>
              <w:pStyle w:val="NormalforTables"/>
              <w:spacing w:line="720" w:lineRule="exact"/>
            </w:pPr>
            <w:r w:rsidRPr="00261222">
              <w:t>‹return</w:t>
            </w:r>
            <w:r w:rsidRPr="00261222">
              <w:rPr>
                <w:smallCaps/>
              </w:rPr>
              <w:t>›-pot</w:t>
            </w:r>
          </w:p>
        </w:tc>
      </w:tr>
    </w:tbl>
    <w:p w14:paraId="2CA19234" w14:textId="77777777" w:rsidR="006131A5" w:rsidRPr="00261222" w:rsidRDefault="006131A5" w:rsidP="00B907A0">
      <w:pPr>
        <w:pStyle w:val="NormalforTables"/>
        <w:spacing w:line="720" w:lineRule="exact"/>
        <w:ind w:left="720"/>
      </w:pPr>
      <w:r w:rsidRPr="00261222">
        <w:rPr>
          <w:rFonts w:cs="Times-Roman"/>
        </w:rPr>
        <w:t>‘</w:t>
      </w:r>
      <w:r w:rsidRPr="00261222">
        <w:rPr>
          <w:rFonts w:cs="Helvetica"/>
          <w:lang w:val="en-US"/>
        </w:rPr>
        <w:t>You will come back from the east again.’</w:t>
      </w:r>
      <w:r w:rsidRPr="00261222">
        <w:rPr>
          <w:rFonts w:cs="Times-Roman"/>
        </w:rPr>
        <w:t xml:space="preserve"> [E300.ex.8-8]</w:t>
      </w:r>
    </w:p>
    <w:p w14:paraId="73B50966" w14:textId="77777777" w:rsidR="001A6428" w:rsidRPr="00261222" w:rsidRDefault="001A6428" w:rsidP="00FE3C7D">
      <w:pPr>
        <w:spacing w:line="720" w:lineRule="exact"/>
        <w:jc w:val="left"/>
      </w:pPr>
    </w:p>
    <w:p w14:paraId="10A01CA4" w14:textId="017E70AF" w:rsidR="00525BDD" w:rsidRPr="003116C3" w:rsidRDefault="00790459" w:rsidP="00FE3C7D">
      <w:pPr>
        <w:pStyle w:val="NormalforTables"/>
        <w:tabs>
          <w:tab w:val="left" w:pos="874"/>
        </w:tabs>
        <w:spacing w:line="720" w:lineRule="exact"/>
      </w:pPr>
      <w:r w:rsidRPr="00790459">
        <w:lastRenderedPageBreak/>
        <w:t>(B.34)</w:t>
      </w:r>
      <w:r w:rsidRPr="00790459">
        <w:tab/>
      </w:r>
      <w:r w:rsidR="00525BDD" w:rsidRPr="00261222">
        <w:t>Inflected for</w:t>
      </w:r>
      <w:r w:rsidR="00525BDD" w:rsidRPr="00261222">
        <w:rPr>
          <w:smallCaps/>
        </w:rPr>
        <w:t xml:space="preserve"> tama:</w:t>
      </w:r>
      <w:r w:rsidR="00525BDD" w:rsidRPr="00261222">
        <w:t xml:space="preserve">continuous (2nd clause), which attaches to </w:t>
      </w:r>
      <w:r w:rsidR="00FD24AD" w:rsidRPr="00261222">
        <w:t>VP</w:t>
      </w:r>
      <w:r w:rsidR="00FD24AD">
        <w:rPr>
          <w:vertAlign w:val="subscript"/>
        </w:rPr>
        <w:t>δ</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32"/>
        <w:gridCol w:w="2925"/>
        <w:gridCol w:w="1515"/>
        <w:gridCol w:w="2269"/>
      </w:tblGrid>
      <w:tr w:rsidR="006131A5" w:rsidRPr="003116C3" w14:paraId="19E97424" w14:textId="77777777" w:rsidTr="00B907A0">
        <w:tc>
          <w:tcPr>
            <w:tcW w:w="0" w:type="auto"/>
          </w:tcPr>
          <w:p w14:paraId="640AB465" w14:textId="77777777" w:rsidR="006131A5" w:rsidRPr="009228FD" w:rsidRDefault="006131A5" w:rsidP="00FE3C7D">
            <w:pPr>
              <w:pStyle w:val="NormalforTables"/>
              <w:spacing w:line="720" w:lineRule="exact"/>
              <w:rPr>
                <w:i/>
              </w:rPr>
            </w:pPr>
            <w:r w:rsidRPr="00261222">
              <w:rPr>
                <w:rFonts w:cs="Times-Roman"/>
                <w:i/>
                <w:iCs/>
              </w:rPr>
              <w:t>Kada</w:t>
            </w:r>
          </w:p>
        </w:tc>
        <w:tc>
          <w:tcPr>
            <w:tcW w:w="0" w:type="auto"/>
          </w:tcPr>
          <w:p w14:paraId="09B762B5" w14:textId="13AA673C" w:rsidR="006131A5" w:rsidRPr="00375B0B" w:rsidRDefault="00CA44A4" w:rsidP="00FE3C7D">
            <w:pPr>
              <w:pStyle w:val="NormalforTables"/>
              <w:spacing w:line="720" w:lineRule="exact"/>
              <w:rPr>
                <w:b/>
              </w:rPr>
            </w:pPr>
            <w:r>
              <w:rPr>
                <w:i/>
              </w:rPr>
              <w:t>julda-</w:t>
            </w:r>
            <w:r w:rsidR="006131A5" w:rsidRPr="00261222">
              <w:rPr>
                <w:i/>
              </w:rPr>
              <w:t>julda-wa-th-,</w:t>
            </w:r>
          </w:p>
        </w:tc>
        <w:tc>
          <w:tcPr>
            <w:tcW w:w="0" w:type="auto"/>
          </w:tcPr>
          <w:p w14:paraId="5B526F54" w14:textId="77777777" w:rsidR="006131A5" w:rsidRPr="009228FD" w:rsidRDefault="006131A5" w:rsidP="00FE3C7D">
            <w:pPr>
              <w:pStyle w:val="NormalforTables"/>
              <w:spacing w:line="720" w:lineRule="exact"/>
              <w:rPr>
                <w:b/>
                <w:i/>
              </w:rPr>
            </w:pPr>
            <w:r w:rsidRPr="00261222">
              <w:rPr>
                <w:b/>
                <w:i/>
              </w:rPr>
              <w:t>kada-ntha-</w:t>
            </w:r>
          </w:p>
        </w:tc>
        <w:tc>
          <w:tcPr>
            <w:tcW w:w="0" w:type="auto"/>
          </w:tcPr>
          <w:p w14:paraId="0485BE7D" w14:textId="77777777" w:rsidR="006131A5" w:rsidRPr="003116C3" w:rsidRDefault="006131A5" w:rsidP="00FE3C7D">
            <w:pPr>
              <w:pStyle w:val="NormalforTables"/>
              <w:spacing w:line="720" w:lineRule="exact"/>
              <w:rPr>
                <w:i/>
              </w:rPr>
            </w:pPr>
            <w:r w:rsidRPr="00261222">
              <w:rPr>
                <w:i/>
              </w:rPr>
              <w:t>balkaji-wa--n-d.</w:t>
            </w:r>
          </w:p>
        </w:tc>
      </w:tr>
      <w:tr w:rsidR="006131A5" w:rsidRPr="003116C3" w14:paraId="31B760DF" w14:textId="77777777" w:rsidTr="00B907A0">
        <w:tc>
          <w:tcPr>
            <w:tcW w:w="0" w:type="auto"/>
          </w:tcPr>
          <w:p w14:paraId="5F09C732" w14:textId="77777777" w:rsidR="006131A5" w:rsidRPr="003116C3" w:rsidRDefault="006131A5" w:rsidP="00FE3C7D">
            <w:pPr>
              <w:pStyle w:val="NormalforTables"/>
              <w:spacing w:line="720" w:lineRule="exact"/>
            </w:pPr>
            <w:r w:rsidRPr="00261222">
              <w:t>again.</w:t>
            </w:r>
            <w:r w:rsidRPr="00261222">
              <w:rPr>
                <w:smallCaps/>
              </w:rPr>
              <w:t>t</w:t>
            </w:r>
          </w:p>
        </w:tc>
        <w:tc>
          <w:tcPr>
            <w:tcW w:w="0" w:type="auto"/>
          </w:tcPr>
          <w:p w14:paraId="152BBA02" w14:textId="481AC21D" w:rsidR="006131A5" w:rsidRPr="003116C3" w:rsidRDefault="006131A5" w:rsidP="00FE3C7D">
            <w:pPr>
              <w:pStyle w:val="NormalforTables"/>
              <w:spacing w:line="720" w:lineRule="exact"/>
            </w:pPr>
            <w:r w:rsidRPr="00261222">
              <w:t>‹tough-tough›-‹µ</w:t>
            </w:r>
            <w:r w:rsidRPr="00261222">
              <w:rPr>
                <w:smallCaps/>
              </w:rPr>
              <w:t>inch</w:t>
            </w:r>
            <w:r w:rsidR="009F6A11">
              <w:rPr>
                <w:smallCaps/>
              </w:rPr>
              <w:t>-th›-t</w:t>
            </w:r>
          </w:p>
        </w:tc>
        <w:tc>
          <w:tcPr>
            <w:tcW w:w="0" w:type="auto"/>
          </w:tcPr>
          <w:p w14:paraId="498BA755" w14:textId="77777777" w:rsidR="006131A5" w:rsidRPr="003116C3" w:rsidRDefault="006131A5" w:rsidP="00FE3C7D">
            <w:pPr>
              <w:pStyle w:val="NormalforTables"/>
              <w:spacing w:line="720" w:lineRule="exact"/>
            </w:pPr>
            <w:r w:rsidRPr="00261222">
              <w:t>again-µ</w:t>
            </w:r>
            <w:r w:rsidRPr="00261222">
              <w:rPr>
                <w:smallCaps/>
              </w:rPr>
              <w:t>obl-t</w:t>
            </w:r>
          </w:p>
        </w:tc>
        <w:tc>
          <w:tcPr>
            <w:tcW w:w="0" w:type="auto"/>
          </w:tcPr>
          <w:p w14:paraId="0D9F4219" w14:textId="77777777" w:rsidR="006131A5" w:rsidRPr="003116C3" w:rsidRDefault="006131A5" w:rsidP="00FE3C7D">
            <w:pPr>
              <w:pStyle w:val="NormalforTables"/>
              <w:spacing w:line="720" w:lineRule="exact"/>
            </w:pPr>
            <w:r w:rsidRPr="00261222">
              <w:t>thin-‹µ</w:t>
            </w:r>
            <w:r w:rsidRPr="00261222">
              <w:rPr>
                <w:smallCaps/>
              </w:rPr>
              <w:t>inch-th›</w:t>
            </w:r>
            <w:r w:rsidRPr="00261222">
              <w:t>-µ</w:t>
            </w:r>
            <w:r w:rsidRPr="00261222">
              <w:rPr>
                <w:smallCaps/>
              </w:rPr>
              <w:t>n</w:t>
            </w:r>
            <w:r w:rsidRPr="00261222">
              <w:t>-</w:t>
            </w:r>
            <w:r w:rsidRPr="00261222">
              <w:rPr>
                <w:smallCaps/>
              </w:rPr>
              <w:t>t</w:t>
            </w:r>
          </w:p>
        </w:tc>
      </w:tr>
      <w:tr w:rsidR="006131A5" w:rsidRPr="003116C3" w14:paraId="6896BA1D" w14:textId="77777777" w:rsidTr="00B907A0">
        <w:tc>
          <w:tcPr>
            <w:tcW w:w="0" w:type="auto"/>
          </w:tcPr>
          <w:p w14:paraId="60C6D535" w14:textId="77777777" w:rsidR="006131A5" w:rsidRPr="003116C3" w:rsidRDefault="006131A5" w:rsidP="00FE3C7D">
            <w:pPr>
              <w:pStyle w:val="NormalforTables"/>
              <w:spacing w:line="720" w:lineRule="exact"/>
            </w:pPr>
            <w:r w:rsidRPr="00261222">
              <w:t>again</w:t>
            </w:r>
          </w:p>
        </w:tc>
        <w:tc>
          <w:tcPr>
            <w:tcW w:w="0" w:type="auto"/>
          </w:tcPr>
          <w:p w14:paraId="46EE32C3" w14:textId="22A9229B" w:rsidR="006131A5" w:rsidRPr="003116C3" w:rsidRDefault="006131A5" w:rsidP="00FE3C7D">
            <w:pPr>
              <w:pStyle w:val="NormalforTables"/>
              <w:spacing w:line="720" w:lineRule="exact"/>
            </w:pPr>
            <w:r w:rsidRPr="00261222">
              <w:t>‹tough›-‹</w:t>
            </w:r>
            <w:r w:rsidRPr="00261222">
              <w:rPr>
                <w:smallCaps/>
              </w:rPr>
              <w:t>inch›</w:t>
            </w:r>
          </w:p>
        </w:tc>
        <w:tc>
          <w:tcPr>
            <w:tcW w:w="0" w:type="auto"/>
          </w:tcPr>
          <w:p w14:paraId="3B1E3AE2" w14:textId="77777777" w:rsidR="006131A5" w:rsidRPr="003116C3" w:rsidRDefault="006131A5" w:rsidP="00FE3C7D">
            <w:pPr>
              <w:pStyle w:val="NormalforTables"/>
              <w:spacing w:line="720" w:lineRule="exact"/>
            </w:pPr>
            <w:r w:rsidRPr="00261222">
              <w:t>again-</w:t>
            </w:r>
            <w:r w:rsidRPr="00261222">
              <w:rPr>
                <w:smallCaps/>
              </w:rPr>
              <w:t>cont</w:t>
            </w:r>
          </w:p>
        </w:tc>
        <w:tc>
          <w:tcPr>
            <w:tcW w:w="0" w:type="auto"/>
          </w:tcPr>
          <w:p w14:paraId="11C5B3FD" w14:textId="77777777" w:rsidR="006131A5" w:rsidRPr="003116C3" w:rsidRDefault="006131A5" w:rsidP="00FE3C7D">
            <w:pPr>
              <w:pStyle w:val="NormalforTables"/>
              <w:spacing w:line="720" w:lineRule="exact"/>
            </w:pPr>
            <w:r w:rsidRPr="00261222">
              <w:t>thin</w:t>
            </w:r>
            <w:r w:rsidRPr="00261222">
              <w:rPr>
                <w:smallCaps/>
              </w:rPr>
              <w:t>-‹inch›-prog</w:t>
            </w:r>
          </w:p>
        </w:tc>
      </w:tr>
    </w:tbl>
    <w:p w14:paraId="1B07F4F1" w14:textId="77777777" w:rsidR="006131A5" w:rsidRPr="00261222" w:rsidRDefault="006131A5" w:rsidP="00B907A0">
      <w:pPr>
        <w:pStyle w:val="NormalforTables"/>
        <w:spacing w:line="720" w:lineRule="exact"/>
        <w:ind w:left="720"/>
      </w:pPr>
      <w:r w:rsidRPr="00261222">
        <w:t>‘She’s getting bony again, getting thin again.’ [R2005-jul04b]</w:t>
      </w:r>
    </w:p>
    <w:p w14:paraId="278B3167" w14:textId="77777777" w:rsidR="001A6428" w:rsidRPr="00261222" w:rsidRDefault="001A6428" w:rsidP="00FE3C7D">
      <w:pPr>
        <w:spacing w:line="720" w:lineRule="exact"/>
        <w:jc w:val="left"/>
      </w:pPr>
    </w:p>
    <w:p w14:paraId="0674CD8D" w14:textId="77777777" w:rsidR="00AF401E" w:rsidRPr="00AF401E" w:rsidRDefault="00AF401E" w:rsidP="00FE3C7D">
      <w:pPr>
        <w:pStyle w:val="NormalforTables"/>
        <w:tabs>
          <w:tab w:val="left" w:pos="874"/>
        </w:tabs>
        <w:spacing w:line="720" w:lineRule="exact"/>
        <w:rPr>
          <w:b/>
          <w:szCs w:val="26"/>
        </w:rPr>
      </w:pPr>
      <w:r w:rsidRPr="00AF401E">
        <w:rPr>
          <w:b/>
          <w:szCs w:val="26"/>
        </w:rPr>
        <w:t>B.2.5</w:t>
      </w:r>
      <w:r w:rsidRPr="00AF401E">
        <w:rPr>
          <w:b/>
          <w:szCs w:val="26"/>
        </w:rPr>
        <w:tab/>
      </w:r>
      <w:r w:rsidRPr="00AF401E">
        <w:rPr>
          <w:b/>
          <w:i/>
          <w:szCs w:val="26"/>
        </w:rPr>
        <w:t>Darr</w:t>
      </w:r>
      <w:r w:rsidRPr="00AF401E">
        <w:rPr>
          <w:b/>
          <w:szCs w:val="26"/>
        </w:rPr>
        <w:t xml:space="preserve">- ‘occasion; time’, </w:t>
      </w:r>
      <w:r w:rsidRPr="00AF401E">
        <w:rPr>
          <w:b/>
          <w:i/>
          <w:szCs w:val="26"/>
        </w:rPr>
        <w:t>jina- darr- ~ jinardarr</w:t>
      </w:r>
      <w:r w:rsidRPr="00AF401E">
        <w:rPr>
          <w:b/>
          <w:szCs w:val="26"/>
        </w:rPr>
        <w:t xml:space="preserve">- ‘when’ </w:t>
      </w:r>
    </w:p>
    <w:p w14:paraId="2B511296" w14:textId="49FE3D10" w:rsidR="00525BDD" w:rsidRPr="003116C3" w:rsidRDefault="00AF401E" w:rsidP="00FE3C7D">
      <w:pPr>
        <w:pStyle w:val="NormalforTables"/>
        <w:tabs>
          <w:tab w:val="left" w:pos="874"/>
        </w:tabs>
        <w:spacing w:line="720" w:lineRule="exact"/>
      </w:pPr>
      <w:r w:rsidRPr="00AF401E">
        <w:t>(B.35)</w:t>
      </w:r>
      <w:r w:rsidRPr="00AF401E">
        <w:tab/>
      </w:r>
      <w:r w:rsidR="00525BDD" w:rsidRPr="00261222">
        <w:t>Inflected for</w:t>
      </w:r>
      <w:r w:rsidR="00525BDD" w:rsidRPr="00261222">
        <w:rPr>
          <w:smallCaps/>
        </w:rPr>
        <w:t xml:space="preserve"> tama:</w:t>
      </w:r>
      <w:r w:rsidR="00525BDD" w:rsidRPr="00261222">
        <w:t xml:space="preserve">instantiated,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93"/>
        <w:gridCol w:w="1328"/>
        <w:gridCol w:w="1522"/>
        <w:gridCol w:w="1417"/>
      </w:tblGrid>
      <w:tr w:rsidR="00982A85" w:rsidRPr="003116C3" w14:paraId="2963BD32" w14:textId="77777777" w:rsidTr="00B907A0">
        <w:tc>
          <w:tcPr>
            <w:tcW w:w="0" w:type="auto"/>
          </w:tcPr>
          <w:p w14:paraId="6445B6F5" w14:textId="53C3F8B8" w:rsidR="00982A85" w:rsidRPr="0027175D" w:rsidRDefault="00982A85" w:rsidP="00FE3C7D">
            <w:pPr>
              <w:pStyle w:val="NormalforTables"/>
              <w:spacing w:line="720" w:lineRule="exact"/>
              <w:rPr>
                <w:i/>
              </w:rPr>
            </w:pPr>
            <w:r w:rsidRPr="00261222">
              <w:rPr>
                <w:rFonts w:cs="Times-Roman"/>
                <w:i/>
                <w:iCs/>
              </w:rPr>
              <w:t>Ngum-ban-jan</w:t>
            </w:r>
            <w:r w:rsidR="006A7273">
              <w:rPr>
                <w:rFonts w:cs="Times-Roman"/>
                <w:i/>
                <w:iCs/>
              </w:rPr>
              <w:t>i-i-j-a</w:t>
            </w:r>
          </w:p>
        </w:tc>
        <w:tc>
          <w:tcPr>
            <w:tcW w:w="0" w:type="auto"/>
          </w:tcPr>
          <w:p w14:paraId="6188C2C6" w14:textId="77777777" w:rsidR="00982A85" w:rsidRPr="009228FD" w:rsidRDefault="00982A85" w:rsidP="00FE3C7D">
            <w:pPr>
              <w:pStyle w:val="NormalforTables"/>
              <w:spacing w:line="720" w:lineRule="exact"/>
              <w:rPr>
                <w:b/>
                <w:i/>
              </w:rPr>
            </w:pPr>
            <w:r w:rsidRPr="00261222">
              <w:rPr>
                <w:rFonts w:cs="Times-Roman"/>
                <w:i/>
                <w:iCs/>
              </w:rPr>
              <w:t>ngaka-tha</w:t>
            </w:r>
          </w:p>
        </w:tc>
        <w:tc>
          <w:tcPr>
            <w:tcW w:w="0" w:type="auto"/>
          </w:tcPr>
          <w:p w14:paraId="56A503BD" w14:textId="77777777" w:rsidR="00982A85" w:rsidRPr="00753C65" w:rsidRDefault="00982A85" w:rsidP="00FE3C7D">
            <w:pPr>
              <w:pStyle w:val="NormalforTables"/>
              <w:spacing w:line="720" w:lineRule="exact"/>
              <w:rPr>
                <w:b/>
                <w:i/>
              </w:rPr>
            </w:pPr>
            <w:r w:rsidRPr="00261222">
              <w:rPr>
                <w:rFonts w:cs="Times-Roman"/>
                <w:b/>
                <w:i/>
                <w:iCs/>
              </w:rPr>
              <w:t>mutha-y-a</w:t>
            </w:r>
          </w:p>
        </w:tc>
        <w:tc>
          <w:tcPr>
            <w:tcW w:w="0" w:type="auto"/>
          </w:tcPr>
          <w:p w14:paraId="138D5363" w14:textId="77777777" w:rsidR="00982A85" w:rsidRPr="00753C65" w:rsidRDefault="00982A85" w:rsidP="00FE3C7D">
            <w:pPr>
              <w:pStyle w:val="NormalforTables"/>
              <w:spacing w:line="720" w:lineRule="exact"/>
              <w:rPr>
                <w:b/>
                <w:i/>
              </w:rPr>
            </w:pPr>
            <w:r w:rsidRPr="00261222">
              <w:rPr>
                <w:rFonts w:cs="Times-Roman"/>
                <w:b/>
                <w:i/>
                <w:iCs/>
              </w:rPr>
              <w:t>darr-i-</w:t>
            </w:r>
          </w:p>
        </w:tc>
      </w:tr>
      <w:tr w:rsidR="00982A85" w:rsidRPr="003116C3" w14:paraId="59527655" w14:textId="77777777" w:rsidTr="00B907A0">
        <w:tc>
          <w:tcPr>
            <w:tcW w:w="0" w:type="auto"/>
          </w:tcPr>
          <w:p w14:paraId="1A03446D" w14:textId="14BAC200" w:rsidR="00982A85" w:rsidRPr="003116C3" w:rsidRDefault="00982A85" w:rsidP="00FE3C7D">
            <w:pPr>
              <w:pStyle w:val="NormalforTables"/>
              <w:spacing w:line="720" w:lineRule="exact"/>
            </w:pPr>
            <w:r w:rsidRPr="00261222">
              <w:t>2sg-µ</w:t>
            </w:r>
            <w:r w:rsidRPr="00261222">
              <w:rPr>
                <w:smallCaps/>
              </w:rPr>
              <w:t>poss</w:t>
            </w:r>
            <w:r w:rsidRPr="00261222">
              <w:t>-‹µ</w:t>
            </w:r>
            <w:r w:rsidRPr="00261222">
              <w:rPr>
                <w:smallCaps/>
              </w:rPr>
              <w:t>all</w:t>
            </w:r>
            <w:r w:rsidR="00B90CF9">
              <w:rPr>
                <w:smallCaps/>
              </w:rPr>
              <w:t>h</w:t>
            </w:r>
            <w:r w:rsidRPr="00261222">
              <w:rPr>
                <w:smallCaps/>
              </w:rPr>
              <w:t>-µmid</w:t>
            </w:r>
            <w:r w:rsidR="009F6A11" w:rsidRPr="009F6A11">
              <w:rPr>
                <w:smallCaps/>
              </w:rPr>
              <w:t>-j›-t</w:t>
            </w:r>
          </w:p>
        </w:tc>
        <w:tc>
          <w:tcPr>
            <w:tcW w:w="0" w:type="auto"/>
          </w:tcPr>
          <w:p w14:paraId="0A64DAC0" w14:textId="18E33D7B" w:rsidR="00982A85" w:rsidRPr="003116C3" w:rsidRDefault="00982A85" w:rsidP="00FE3C7D">
            <w:pPr>
              <w:pStyle w:val="NormalforTables"/>
              <w:spacing w:line="720" w:lineRule="exact"/>
            </w:pPr>
            <w:r w:rsidRPr="00261222">
              <w:t>‹wait</w:t>
            </w:r>
            <w:r w:rsidR="009F6A11">
              <w:rPr>
                <w:smallCaps/>
              </w:rPr>
              <w:t>-th›-t</w:t>
            </w:r>
          </w:p>
        </w:tc>
        <w:tc>
          <w:tcPr>
            <w:tcW w:w="0" w:type="auto"/>
          </w:tcPr>
          <w:p w14:paraId="5A28A05C" w14:textId="77777777" w:rsidR="00982A85" w:rsidRPr="003116C3" w:rsidRDefault="00982A85" w:rsidP="00FE3C7D">
            <w:pPr>
              <w:pStyle w:val="NormalforTables"/>
              <w:spacing w:line="720" w:lineRule="exact"/>
            </w:pPr>
            <w:r w:rsidRPr="00261222">
              <w:t>much-µ</w:t>
            </w:r>
            <w:r w:rsidRPr="00261222">
              <w:rPr>
                <w:smallCaps/>
              </w:rPr>
              <w:t>loc-t</w:t>
            </w:r>
          </w:p>
        </w:tc>
        <w:tc>
          <w:tcPr>
            <w:tcW w:w="0" w:type="auto"/>
          </w:tcPr>
          <w:p w14:paraId="639CD47E" w14:textId="77777777" w:rsidR="00982A85" w:rsidRPr="003116C3" w:rsidRDefault="00982A85" w:rsidP="00FE3C7D">
            <w:pPr>
              <w:pStyle w:val="NormalforTables"/>
              <w:spacing w:line="720" w:lineRule="exact"/>
            </w:pPr>
            <w:r w:rsidRPr="00261222">
              <w:t>time-µ</w:t>
            </w:r>
            <w:r w:rsidRPr="00261222">
              <w:rPr>
                <w:smallCaps/>
              </w:rPr>
              <w:t>loc-t</w:t>
            </w:r>
          </w:p>
        </w:tc>
      </w:tr>
      <w:tr w:rsidR="00982A85" w:rsidRPr="003116C3" w14:paraId="4C7A93A0" w14:textId="77777777" w:rsidTr="00B907A0">
        <w:tc>
          <w:tcPr>
            <w:tcW w:w="0" w:type="auto"/>
          </w:tcPr>
          <w:p w14:paraId="4C412C44" w14:textId="4DA163E2" w:rsidR="00982A85" w:rsidRPr="003116C3" w:rsidRDefault="00982A85" w:rsidP="00FE3C7D">
            <w:pPr>
              <w:pStyle w:val="NormalforTables"/>
              <w:spacing w:line="720" w:lineRule="exact"/>
            </w:pPr>
            <w:r w:rsidRPr="00261222">
              <w:t>2sg-</w:t>
            </w:r>
            <w:r w:rsidRPr="00261222">
              <w:rPr>
                <w:smallCaps/>
              </w:rPr>
              <w:t>ø</w:t>
            </w:r>
            <w:r w:rsidRPr="00261222">
              <w:t>-</w:t>
            </w:r>
            <w:r w:rsidRPr="00261222">
              <w:rPr>
                <w:smallCaps/>
              </w:rPr>
              <w:t>‹purp›</w:t>
            </w:r>
          </w:p>
        </w:tc>
        <w:tc>
          <w:tcPr>
            <w:tcW w:w="0" w:type="auto"/>
          </w:tcPr>
          <w:p w14:paraId="7B4C0A83" w14:textId="4381AB32" w:rsidR="00982A85" w:rsidRPr="003116C3" w:rsidRDefault="00982A85" w:rsidP="00FE3C7D">
            <w:pPr>
              <w:pStyle w:val="NormalforTables"/>
              <w:spacing w:line="720" w:lineRule="exact"/>
            </w:pPr>
            <w:r w:rsidRPr="00261222">
              <w:t>‹wait›</w:t>
            </w:r>
          </w:p>
        </w:tc>
        <w:tc>
          <w:tcPr>
            <w:tcW w:w="0" w:type="auto"/>
          </w:tcPr>
          <w:p w14:paraId="2F3C2D51" w14:textId="77777777" w:rsidR="00982A85" w:rsidRPr="003116C3" w:rsidRDefault="00982A85" w:rsidP="00FE3C7D">
            <w:pPr>
              <w:pStyle w:val="NormalforTables"/>
              <w:spacing w:line="720" w:lineRule="exact"/>
            </w:pPr>
            <w:r w:rsidRPr="00261222">
              <w:t>much-</w:t>
            </w:r>
            <w:r w:rsidRPr="00261222">
              <w:rPr>
                <w:smallCaps/>
              </w:rPr>
              <w:t>ins</w:t>
            </w:r>
          </w:p>
        </w:tc>
        <w:tc>
          <w:tcPr>
            <w:tcW w:w="0" w:type="auto"/>
          </w:tcPr>
          <w:p w14:paraId="32A33B4B" w14:textId="77777777" w:rsidR="00982A85" w:rsidRPr="003116C3" w:rsidRDefault="00982A85" w:rsidP="00FE3C7D">
            <w:pPr>
              <w:pStyle w:val="NormalforTables"/>
              <w:spacing w:line="720" w:lineRule="exact"/>
            </w:pPr>
            <w:r w:rsidRPr="00261222">
              <w:t>time-</w:t>
            </w:r>
            <w:r w:rsidRPr="00261222">
              <w:rPr>
                <w:smallCaps/>
              </w:rPr>
              <w:t>ins</w:t>
            </w:r>
          </w:p>
        </w:tc>
      </w:tr>
    </w:tbl>
    <w:p w14:paraId="267A1CD5" w14:textId="77777777" w:rsidR="006131A5" w:rsidRPr="00261222" w:rsidRDefault="006131A5" w:rsidP="00B907A0">
      <w:pPr>
        <w:pStyle w:val="NormalforTables"/>
        <w:spacing w:line="720" w:lineRule="exact"/>
        <w:ind w:left="720"/>
      </w:pPr>
      <w:r w:rsidRPr="00261222">
        <w:t>‘I’ve been waiting for you a long time’ [W1960]</w:t>
      </w:r>
    </w:p>
    <w:p w14:paraId="40037D48" w14:textId="77777777" w:rsidR="001A6428" w:rsidRPr="00261222" w:rsidRDefault="001A6428" w:rsidP="00FE3C7D">
      <w:pPr>
        <w:spacing w:line="720" w:lineRule="exact"/>
        <w:jc w:val="left"/>
      </w:pPr>
    </w:p>
    <w:p w14:paraId="600C3619" w14:textId="50669CAC" w:rsidR="00525BDD" w:rsidRPr="003116C3" w:rsidRDefault="00AF401E" w:rsidP="00FE3C7D">
      <w:pPr>
        <w:pStyle w:val="NormalforTables"/>
        <w:tabs>
          <w:tab w:val="left" w:pos="874"/>
        </w:tabs>
        <w:spacing w:line="720" w:lineRule="exact"/>
      </w:pPr>
      <w:r w:rsidRPr="00AF401E">
        <w:lastRenderedPageBreak/>
        <w:t>(B.36)</w:t>
      </w:r>
      <w:r w:rsidRPr="00AF401E">
        <w:tab/>
      </w:r>
      <w:r w:rsidR="00525BDD" w:rsidRPr="00261222">
        <w:t>Inflected for</w:t>
      </w:r>
      <w:r w:rsidR="00525BDD" w:rsidRPr="00261222">
        <w:rPr>
          <w:smallCaps/>
        </w:rPr>
        <w:t xml:space="preserve"> tama:</w:t>
      </w:r>
      <w:r w:rsidR="00525BDD" w:rsidRPr="00261222">
        <w:t xml:space="preserve">future which attaches to </w:t>
      </w:r>
      <w:r w:rsidR="00FD24AD" w:rsidRPr="00261222">
        <w:t>VP</w:t>
      </w:r>
      <w:r w:rsidR="00FD24AD">
        <w:rPr>
          <w:vertAlign w:val="subscript"/>
        </w:rPr>
        <w:t>γ</w:t>
      </w:r>
      <w:r w:rsidR="00525BD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825"/>
        <w:gridCol w:w="1647"/>
        <w:gridCol w:w="1542"/>
      </w:tblGrid>
      <w:tr w:rsidR="00982A85" w:rsidRPr="003116C3" w14:paraId="5D477ED6" w14:textId="77777777" w:rsidTr="00B907A0">
        <w:tc>
          <w:tcPr>
            <w:tcW w:w="0" w:type="auto"/>
          </w:tcPr>
          <w:p w14:paraId="36CCBCF7"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677A267F" w14:textId="77777777" w:rsidR="00982A85" w:rsidRPr="009228FD" w:rsidRDefault="00982A85" w:rsidP="00FE3C7D">
            <w:pPr>
              <w:pStyle w:val="NormalforTables"/>
              <w:spacing w:line="720" w:lineRule="exact"/>
              <w:rPr>
                <w:b/>
                <w:i/>
              </w:rPr>
            </w:pPr>
            <w:r w:rsidRPr="00261222">
              <w:rPr>
                <w:rFonts w:cs="Times-Roman"/>
                <w:i/>
              </w:rPr>
              <w:t>bala-th-u-</w:t>
            </w:r>
          </w:p>
        </w:tc>
        <w:tc>
          <w:tcPr>
            <w:tcW w:w="0" w:type="auto"/>
          </w:tcPr>
          <w:p w14:paraId="5423BD03" w14:textId="77777777" w:rsidR="00982A85" w:rsidRPr="00753C65" w:rsidRDefault="00982A85" w:rsidP="00FE3C7D">
            <w:pPr>
              <w:pStyle w:val="NormalforTables"/>
              <w:spacing w:line="720" w:lineRule="exact"/>
              <w:rPr>
                <w:b/>
                <w:i/>
              </w:rPr>
            </w:pPr>
            <w:r w:rsidRPr="00261222">
              <w:rPr>
                <w:rFonts w:cs="Times-Roman"/>
                <w:b/>
                <w:i/>
                <w:iCs/>
              </w:rPr>
              <w:t>mutha-wu-</w:t>
            </w:r>
          </w:p>
        </w:tc>
        <w:tc>
          <w:tcPr>
            <w:tcW w:w="0" w:type="auto"/>
          </w:tcPr>
          <w:p w14:paraId="7A1704FC" w14:textId="77777777" w:rsidR="00982A85" w:rsidRPr="00753C65" w:rsidRDefault="00982A85" w:rsidP="00FE3C7D">
            <w:pPr>
              <w:pStyle w:val="NormalforTables"/>
              <w:spacing w:line="720" w:lineRule="exact"/>
              <w:rPr>
                <w:b/>
                <w:i/>
              </w:rPr>
            </w:pPr>
            <w:r w:rsidRPr="00261222">
              <w:rPr>
                <w:rFonts w:cs="Times-Roman"/>
                <w:b/>
                <w:i/>
                <w:iCs/>
              </w:rPr>
              <w:t>darr-u-</w:t>
            </w:r>
          </w:p>
        </w:tc>
      </w:tr>
      <w:tr w:rsidR="00982A85" w:rsidRPr="003116C3" w14:paraId="61B6F25E" w14:textId="77777777" w:rsidTr="00B907A0">
        <w:tc>
          <w:tcPr>
            <w:tcW w:w="0" w:type="auto"/>
          </w:tcPr>
          <w:p w14:paraId="31555B10"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329342BD" w14:textId="2FAF034B" w:rsidR="00982A85" w:rsidRPr="003116C3" w:rsidRDefault="00982A85" w:rsidP="00FE3C7D">
            <w:pPr>
              <w:pStyle w:val="NormalforTables"/>
              <w:spacing w:line="720" w:lineRule="exact"/>
            </w:pPr>
            <w:r w:rsidRPr="00261222">
              <w:t>‹hit</w:t>
            </w:r>
            <w:r w:rsidRPr="00261222">
              <w:rPr>
                <w:smallCaps/>
              </w:rPr>
              <w:t>-th›</w:t>
            </w:r>
            <w:r w:rsidRPr="00261222">
              <w:t>-µ</w:t>
            </w:r>
            <w:r w:rsidR="007F6F4C">
              <w:t>̋</w:t>
            </w:r>
            <w:r w:rsidRPr="00261222">
              <w:rPr>
                <w:smallCaps/>
              </w:rPr>
              <w:t>prop-t</w:t>
            </w:r>
          </w:p>
        </w:tc>
        <w:tc>
          <w:tcPr>
            <w:tcW w:w="0" w:type="auto"/>
          </w:tcPr>
          <w:p w14:paraId="567422E7" w14:textId="681E12F5" w:rsidR="00982A85" w:rsidRPr="003116C3" w:rsidRDefault="00982A85" w:rsidP="00FE3C7D">
            <w:pPr>
              <w:pStyle w:val="NormalforTables"/>
              <w:spacing w:line="720" w:lineRule="exact"/>
            </w:pPr>
            <w:r w:rsidRPr="00261222">
              <w:t>much-µ</w:t>
            </w:r>
            <w:r w:rsidR="007F6F4C">
              <w:t>̋</w:t>
            </w:r>
            <w:r w:rsidRPr="00261222">
              <w:rPr>
                <w:smallCaps/>
              </w:rPr>
              <w:t>prop-t</w:t>
            </w:r>
          </w:p>
        </w:tc>
        <w:tc>
          <w:tcPr>
            <w:tcW w:w="0" w:type="auto"/>
          </w:tcPr>
          <w:p w14:paraId="406BD461" w14:textId="64CA427A" w:rsidR="00982A85" w:rsidRPr="003116C3" w:rsidRDefault="00982A85" w:rsidP="00FE3C7D">
            <w:pPr>
              <w:pStyle w:val="NormalforTables"/>
              <w:spacing w:line="720" w:lineRule="exact"/>
            </w:pPr>
            <w:r w:rsidRPr="00261222">
              <w:t>time-µ</w:t>
            </w:r>
            <w:r w:rsidR="007F6F4C">
              <w:t>̋</w:t>
            </w:r>
            <w:r w:rsidRPr="00261222">
              <w:rPr>
                <w:smallCaps/>
              </w:rPr>
              <w:t>prop-t</w:t>
            </w:r>
          </w:p>
        </w:tc>
      </w:tr>
      <w:tr w:rsidR="00982A85" w:rsidRPr="003116C3" w14:paraId="1534C4EA" w14:textId="77777777" w:rsidTr="00B907A0">
        <w:tc>
          <w:tcPr>
            <w:tcW w:w="0" w:type="auto"/>
          </w:tcPr>
          <w:p w14:paraId="4AFD0DFF" w14:textId="77777777" w:rsidR="00982A85" w:rsidRPr="003116C3" w:rsidRDefault="00982A85" w:rsidP="00FE3C7D">
            <w:pPr>
              <w:pStyle w:val="NormalforTables"/>
              <w:spacing w:line="720" w:lineRule="exact"/>
            </w:pPr>
            <w:r w:rsidRPr="00261222">
              <w:t>1sg</w:t>
            </w:r>
          </w:p>
        </w:tc>
        <w:tc>
          <w:tcPr>
            <w:tcW w:w="0" w:type="auto"/>
          </w:tcPr>
          <w:p w14:paraId="690EC354" w14:textId="77777777" w:rsidR="00982A85" w:rsidRPr="003116C3" w:rsidRDefault="00982A85" w:rsidP="00FE3C7D">
            <w:pPr>
              <w:pStyle w:val="NormalforTables"/>
              <w:spacing w:line="720" w:lineRule="exact"/>
            </w:pPr>
            <w:r w:rsidRPr="00261222">
              <w:t>‹hit</w:t>
            </w:r>
            <w:r w:rsidRPr="00261222">
              <w:rPr>
                <w:smallCaps/>
              </w:rPr>
              <w:t>›-pot</w:t>
            </w:r>
          </w:p>
        </w:tc>
        <w:tc>
          <w:tcPr>
            <w:tcW w:w="0" w:type="auto"/>
          </w:tcPr>
          <w:p w14:paraId="76686998" w14:textId="77777777" w:rsidR="00982A85" w:rsidRPr="003116C3" w:rsidRDefault="00982A85" w:rsidP="00FE3C7D">
            <w:pPr>
              <w:pStyle w:val="NormalforTables"/>
              <w:spacing w:line="720" w:lineRule="exact"/>
            </w:pPr>
            <w:r w:rsidRPr="00261222">
              <w:t>much-</w:t>
            </w:r>
            <w:r w:rsidRPr="00261222">
              <w:rPr>
                <w:smallCaps/>
              </w:rPr>
              <w:t>fut</w:t>
            </w:r>
          </w:p>
        </w:tc>
        <w:tc>
          <w:tcPr>
            <w:tcW w:w="0" w:type="auto"/>
          </w:tcPr>
          <w:p w14:paraId="1EA7E4A2" w14:textId="77777777" w:rsidR="00982A85" w:rsidRPr="003116C3" w:rsidRDefault="00982A85" w:rsidP="00FE3C7D">
            <w:pPr>
              <w:pStyle w:val="NormalforTables"/>
              <w:spacing w:line="720" w:lineRule="exact"/>
            </w:pPr>
            <w:r w:rsidRPr="00261222">
              <w:t>time-</w:t>
            </w:r>
            <w:r w:rsidRPr="00261222">
              <w:rPr>
                <w:smallCaps/>
              </w:rPr>
              <w:t>fut</w:t>
            </w:r>
          </w:p>
        </w:tc>
      </w:tr>
    </w:tbl>
    <w:p w14:paraId="757AA5A4" w14:textId="77777777" w:rsidR="006131A5" w:rsidRPr="00261222" w:rsidRDefault="006131A5" w:rsidP="00B907A0">
      <w:pPr>
        <w:pStyle w:val="NormalforTables"/>
        <w:spacing w:line="720" w:lineRule="exact"/>
        <w:ind w:left="720"/>
      </w:pPr>
      <w:r w:rsidRPr="00261222">
        <w:rPr>
          <w:rFonts w:cs="Times-Roman"/>
        </w:rPr>
        <w:t>‘I will hit (it) many times.’ [W1960]</w:t>
      </w:r>
    </w:p>
    <w:p w14:paraId="466511B6" w14:textId="77777777" w:rsidR="001A6428" w:rsidRPr="00261222" w:rsidRDefault="001A6428" w:rsidP="00FE3C7D">
      <w:pPr>
        <w:spacing w:line="720" w:lineRule="exact"/>
        <w:jc w:val="left"/>
      </w:pPr>
    </w:p>
    <w:p w14:paraId="0A818ED0" w14:textId="5CF7B9E3" w:rsidR="00525BDD" w:rsidRPr="003116C3" w:rsidRDefault="00AF401E" w:rsidP="00FE3C7D">
      <w:pPr>
        <w:pStyle w:val="NormalforTables"/>
        <w:tabs>
          <w:tab w:val="left" w:pos="874"/>
        </w:tabs>
        <w:spacing w:line="720" w:lineRule="exact"/>
      </w:pPr>
      <w:r w:rsidRPr="00AF401E">
        <w:lastRenderedPageBreak/>
        <w:t>(B.37)</w:t>
      </w:r>
      <w:r w:rsidRPr="00AF401E">
        <w:tab/>
      </w:r>
      <w:r w:rsidR="00525BDD" w:rsidRPr="00261222">
        <w:t>Inflected for</w:t>
      </w:r>
      <w:r w:rsidR="00525BDD" w:rsidRPr="00261222">
        <w:rPr>
          <w:smallCaps/>
        </w:rPr>
        <w:t xml:space="preserve"> tama:</w:t>
      </w:r>
      <w:r w:rsidR="00525BDD" w:rsidRPr="00261222">
        <w:t xml:space="preserve">prior which attaches to </w:t>
      </w:r>
      <w:r w:rsidR="00FD24AD" w:rsidRPr="00261222">
        <w:t>VP</w:t>
      </w:r>
      <w:r w:rsidR="00FD24AD">
        <w:rPr>
          <w:vertAlign w:val="subscript"/>
        </w:rPr>
        <w:t>γ</w:t>
      </w:r>
      <w:r w:rsidR="00525BD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61"/>
        <w:gridCol w:w="2109"/>
        <w:gridCol w:w="1096"/>
      </w:tblGrid>
      <w:tr w:rsidR="00D42DB5" w:rsidRPr="003116C3" w14:paraId="172629DE" w14:textId="77777777" w:rsidTr="00D42DB5">
        <w:tc>
          <w:tcPr>
            <w:tcW w:w="0" w:type="auto"/>
          </w:tcPr>
          <w:p w14:paraId="0633D5E1" w14:textId="77777777" w:rsidR="00D42DB5" w:rsidRPr="00753C65" w:rsidRDefault="00D42DB5" w:rsidP="00FE3C7D">
            <w:pPr>
              <w:pStyle w:val="NormalforTables"/>
              <w:spacing w:line="720" w:lineRule="exact"/>
              <w:rPr>
                <w:b/>
                <w:i/>
              </w:rPr>
            </w:pPr>
            <w:r w:rsidRPr="00261222">
              <w:rPr>
                <w:b/>
                <w:i/>
              </w:rPr>
              <w:t>Jina--na</w:t>
            </w:r>
          </w:p>
        </w:tc>
        <w:tc>
          <w:tcPr>
            <w:tcW w:w="0" w:type="auto"/>
          </w:tcPr>
          <w:p w14:paraId="0DA0DD27" w14:textId="77777777" w:rsidR="00D42DB5" w:rsidRPr="00753C65" w:rsidRDefault="00D42DB5" w:rsidP="00FE3C7D">
            <w:pPr>
              <w:pStyle w:val="NormalforTables"/>
              <w:spacing w:line="720" w:lineRule="exact"/>
              <w:rPr>
                <w:b/>
                <w:i/>
              </w:rPr>
            </w:pPr>
            <w:r w:rsidRPr="00261222">
              <w:rPr>
                <w:b/>
                <w:i/>
              </w:rPr>
              <w:t>darr-i-na</w:t>
            </w:r>
          </w:p>
        </w:tc>
        <w:tc>
          <w:tcPr>
            <w:tcW w:w="0" w:type="auto"/>
          </w:tcPr>
          <w:p w14:paraId="6F50CE6C" w14:textId="77777777" w:rsidR="00D42DB5" w:rsidRPr="00753C65" w:rsidRDefault="00D42DB5" w:rsidP="00FE3C7D">
            <w:pPr>
              <w:pStyle w:val="NormalforTables"/>
              <w:spacing w:line="720" w:lineRule="exact"/>
              <w:rPr>
                <w:b/>
                <w:i/>
              </w:rPr>
            </w:pPr>
            <w:r w:rsidRPr="00261222">
              <w:rPr>
                <w:i/>
              </w:rPr>
              <w:t>nying-ka</w:t>
            </w:r>
          </w:p>
        </w:tc>
      </w:tr>
      <w:tr w:rsidR="00D42DB5" w:rsidRPr="003116C3" w14:paraId="56522BCD" w14:textId="77777777" w:rsidTr="00D42DB5">
        <w:tc>
          <w:tcPr>
            <w:tcW w:w="0" w:type="auto"/>
          </w:tcPr>
          <w:p w14:paraId="3EA49CBA" w14:textId="270193D0" w:rsidR="00D42DB5" w:rsidRPr="003116C3" w:rsidRDefault="00D42DB5" w:rsidP="00FE3C7D">
            <w:pPr>
              <w:pStyle w:val="NormalforTables"/>
              <w:spacing w:line="720" w:lineRule="exact"/>
            </w:pPr>
            <w:r w:rsidRPr="00261222">
              <w:t>what-‹µ</w:t>
            </w:r>
            <w:r w:rsidRPr="00261222">
              <w:rPr>
                <w:smallCaps/>
              </w:rPr>
              <w:t>loc</w:t>
            </w:r>
            <w:r w:rsidRPr="00261222">
              <w:t>-µ</w:t>
            </w:r>
            <w:r>
              <w:t>̋</w:t>
            </w:r>
            <w:r w:rsidRPr="00261222">
              <w:rPr>
                <w:smallCaps/>
              </w:rPr>
              <w:t>abl›-t</w:t>
            </w:r>
          </w:p>
        </w:tc>
        <w:tc>
          <w:tcPr>
            <w:tcW w:w="0" w:type="auto"/>
          </w:tcPr>
          <w:p w14:paraId="4C1D66E8" w14:textId="0290473E" w:rsidR="00D42DB5" w:rsidRPr="003116C3" w:rsidRDefault="00D42DB5" w:rsidP="00FE3C7D">
            <w:pPr>
              <w:pStyle w:val="NormalforTables"/>
              <w:spacing w:line="720" w:lineRule="exact"/>
            </w:pPr>
            <w:r w:rsidRPr="00261222">
              <w:t>time-‹µ</w:t>
            </w:r>
            <w:r w:rsidRPr="00261222">
              <w:rPr>
                <w:smallCaps/>
              </w:rPr>
              <w:t>loc</w:t>
            </w:r>
            <w:r w:rsidRPr="00261222">
              <w:t>-µ</w:t>
            </w:r>
            <w:r>
              <w:t>̋</w:t>
            </w:r>
            <w:r w:rsidRPr="00261222">
              <w:rPr>
                <w:smallCaps/>
              </w:rPr>
              <w:t>abl›-t</w:t>
            </w:r>
          </w:p>
        </w:tc>
        <w:tc>
          <w:tcPr>
            <w:tcW w:w="0" w:type="auto"/>
          </w:tcPr>
          <w:p w14:paraId="1F01BC3B" w14:textId="77777777" w:rsidR="00D42DB5" w:rsidRPr="003116C3" w:rsidRDefault="00D42DB5" w:rsidP="00FE3C7D">
            <w:pPr>
              <w:pStyle w:val="NormalforTables"/>
              <w:spacing w:line="720" w:lineRule="exact"/>
            </w:pPr>
            <w:r w:rsidRPr="00261222">
              <w:t>2sg</w:t>
            </w:r>
            <w:r w:rsidRPr="00261222">
              <w:rPr>
                <w:smallCaps/>
              </w:rPr>
              <w:t>-t</w:t>
            </w:r>
          </w:p>
        </w:tc>
      </w:tr>
      <w:tr w:rsidR="00D42DB5" w:rsidRPr="003116C3" w14:paraId="7241D09C" w14:textId="77777777" w:rsidTr="00D42DB5">
        <w:tc>
          <w:tcPr>
            <w:tcW w:w="0" w:type="auto"/>
          </w:tcPr>
          <w:p w14:paraId="76434296" w14:textId="77777777" w:rsidR="00D42DB5" w:rsidRPr="003116C3" w:rsidRDefault="00D42DB5" w:rsidP="00FE3C7D">
            <w:pPr>
              <w:pStyle w:val="NormalforTables"/>
              <w:spacing w:line="720" w:lineRule="exact"/>
            </w:pPr>
            <w:r w:rsidRPr="00261222">
              <w:t>what-</w:t>
            </w:r>
            <w:r w:rsidRPr="00261222">
              <w:rPr>
                <w:smallCaps/>
              </w:rPr>
              <w:t>‹prior›</w:t>
            </w:r>
          </w:p>
        </w:tc>
        <w:tc>
          <w:tcPr>
            <w:tcW w:w="0" w:type="auto"/>
          </w:tcPr>
          <w:p w14:paraId="0D5E687C" w14:textId="77777777" w:rsidR="00D42DB5" w:rsidRPr="003116C3" w:rsidRDefault="00D42DB5" w:rsidP="00FE3C7D">
            <w:pPr>
              <w:pStyle w:val="NormalforTables"/>
              <w:spacing w:line="720" w:lineRule="exact"/>
            </w:pPr>
            <w:r w:rsidRPr="00261222">
              <w:t>time-</w:t>
            </w:r>
            <w:r w:rsidRPr="00261222">
              <w:rPr>
                <w:smallCaps/>
              </w:rPr>
              <w:t>‹prior›</w:t>
            </w:r>
          </w:p>
        </w:tc>
        <w:tc>
          <w:tcPr>
            <w:tcW w:w="0" w:type="auto"/>
          </w:tcPr>
          <w:p w14:paraId="79DB176A" w14:textId="77777777" w:rsidR="00D42DB5" w:rsidRPr="003116C3" w:rsidRDefault="00D42DB5" w:rsidP="00FE3C7D">
            <w:pPr>
              <w:pStyle w:val="NormalforTables"/>
              <w:spacing w:line="720" w:lineRule="exact"/>
            </w:pPr>
            <w:r w:rsidRPr="00261222">
              <w:t>2sg</w:t>
            </w:r>
          </w:p>
        </w:tc>
      </w:tr>
    </w:tbl>
    <w:p w14:paraId="1419DFFD" w14:textId="77777777" w:rsidR="00D42DB5" w:rsidRDefault="00D42DB5" w:rsidP="00B907A0">
      <w:pPr>
        <w:pStyle w:val="NormalforTables"/>
        <w:spacing w:line="720" w:lineRule="exact"/>
        <w:ind w:left="720"/>
        <w:rPr>
          <w:rFonts w:cs="Times-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72"/>
      </w:tblGrid>
      <w:tr w:rsidR="00D42DB5" w:rsidRPr="00753C65" w14:paraId="343EBA42" w14:textId="77777777" w:rsidTr="00D42DB5">
        <w:tc>
          <w:tcPr>
            <w:tcW w:w="0" w:type="auto"/>
          </w:tcPr>
          <w:p w14:paraId="462C8031" w14:textId="77777777" w:rsidR="00D42DB5" w:rsidRPr="00753C65" w:rsidRDefault="00D42DB5" w:rsidP="00D42DB5">
            <w:pPr>
              <w:pStyle w:val="NormalforTables"/>
              <w:spacing w:line="720" w:lineRule="exact"/>
              <w:rPr>
                <w:b/>
                <w:i/>
              </w:rPr>
            </w:pPr>
            <w:r w:rsidRPr="00261222">
              <w:rPr>
                <w:i/>
              </w:rPr>
              <w:t>jirrkaa-n-ki-na?</w:t>
            </w:r>
          </w:p>
        </w:tc>
      </w:tr>
      <w:tr w:rsidR="00D42DB5" w:rsidRPr="003116C3" w14:paraId="6B31AC10" w14:textId="77777777" w:rsidTr="00D42DB5">
        <w:tc>
          <w:tcPr>
            <w:tcW w:w="0" w:type="auto"/>
          </w:tcPr>
          <w:p w14:paraId="657C4360" w14:textId="77777777" w:rsidR="00D42DB5" w:rsidRPr="003116C3" w:rsidRDefault="00D42DB5" w:rsidP="00D42DB5">
            <w:pPr>
              <w:pStyle w:val="NormalforTables"/>
              <w:spacing w:line="720" w:lineRule="exact"/>
            </w:pPr>
            <w:r w:rsidRPr="00261222">
              <w:t>north-µ</w:t>
            </w:r>
            <w:r>
              <w:rPr>
                <w:smallCaps/>
              </w:rPr>
              <w:t>ablc</w:t>
            </w:r>
            <w:r w:rsidRPr="00261222">
              <w:t>-‹µ</w:t>
            </w:r>
            <w:r w:rsidRPr="00261222">
              <w:rPr>
                <w:smallCaps/>
              </w:rPr>
              <w:t>loc</w:t>
            </w:r>
            <w:r w:rsidRPr="00261222">
              <w:t>-µ</w:t>
            </w:r>
            <w:r>
              <w:t>̋</w:t>
            </w:r>
            <w:r w:rsidRPr="00261222">
              <w:rPr>
                <w:smallCaps/>
              </w:rPr>
              <w:t>abl›-t</w:t>
            </w:r>
          </w:p>
        </w:tc>
      </w:tr>
      <w:tr w:rsidR="00D42DB5" w:rsidRPr="003116C3" w14:paraId="61BD1119" w14:textId="77777777" w:rsidTr="00D42DB5">
        <w:tc>
          <w:tcPr>
            <w:tcW w:w="0" w:type="auto"/>
          </w:tcPr>
          <w:p w14:paraId="6BA2DB1E" w14:textId="77777777" w:rsidR="00D42DB5" w:rsidRPr="003116C3" w:rsidRDefault="00D42DB5" w:rsidP="00D42DB5">
            <w:pPr>
              <w:pStyle w:val="NormalforTables"/>
              <w:spacing w:line="720" w:lineRule="exact"/>
            </w:pPr>
            <w:r w:rsidRPr="00261222">
              <w:t>north-</w:t>
            </w:r>
            <w:r w:rsidRPr="00261222">
              <w:rPr>
                <w:smallCaps/>
              </w:rPr>
              <w:t>abl</w:t>
            </w:r>
            <w:r>
              <w:rPr>
                <w:smallCaps/>
              </w:rPr>
              <w:t>c</w:t>
            </w:r>
            <w:r w:rsidRPr="00261222">
              <w:t>-</w:t>
            </w:r>
            <w:r w:rsidRPr="00261222">
              <w:rPr>
                <w:smallCaps/>
              </w:rPr>
              <w:t>‹prior›</w:t>
            </w:r>
          </w:p>
        </w:tc>
      </w:tr>
    </w:tbl>
    <w:p w14:paraId="16193ECE" w14:textId="77777777" w:rsidR="006131A5" w:rsidRPr="00261222" w:rsidRDefault="006131A5" w:rsidP="00D42DB5">
      <w:pPr>
        <w:pStyle w:val="NormalforTables"/>
        <w:spacing w:line="720" w:lineRule="exact"/>
        <w:ind w:firstLine="720"/>
      </w:pPr>
      <w:r w:rsidRPr="00261222">
        <w:rPr>
          <w:rFonts w:cs="Times-Roman"/>
        </w:rPr>
        <w:t>‘When did you come from the north?’ [W1960]</w:t>
      </w:r>
    </w:p>
    <w:p w14:paraId="24B6F707" w14:textId="77777777" w:rsidR="001A6428" w:rsidRPr="00261222" w:rsidRDefault="001A6428" w:rsidP="00FE3C7D">
      <w:pPr>
        <w:spacing w:line="720" w:lineRule="exact"/>
        <w:jc w:val="left"/>
      </w:pPr>
    </w:p>
    <w:p w14:paraId="5D92AE4F" w14:textId="0EE157F4" w:rsidR="00525BDD" w:rsidRPr="003116C3" w:rsidRDefault="00AF401E" w:rsidP="00FE3C7D">
      <w:pPr>
        <w:pStyle w:val="NormalforTables"/>
        <w:tabs>
          <w:tab w:val="left" w:pos="874"/>
        </w:tabs>
        <w:spacing w:line="720" w:lineRule="exact"/>
      </w:pPr>
      <w:r w:rsidRPr="00AF401E">
        <w:lastRenderedPageBreak/>
        <w:t>(B.38)</w:t>
      </w:r>
      <w:r w:rsidRPr="00AF401E">
        <w:tab/>
      </w:r>
      <w:r w:rsidR="00525BDD" w:rsidRPr="00261222">
        <w:t>Inflected for</w:t>
      </w:r>
      <w:r w:rsidR="00525BDD" w:rsidRPr="00261222">
        <w:rPr>
          <w:smallCaps/>
        </w:rPr>
        <w:t xml:space="preserve"> tama:</w:t>
      </w:r>
      <w:r w:rsidR="00525BDD" w:rsidRPr="00261222">
        <w:t xml:space="preserve">emotive which attaches to </w:t>
      </w:r>
      <w:r w:rsidR="00FD24AD" w:rsidRPr="00261222">
        <w:t>VP</w:t>
      </w:r>
      <w:r w:rsidR="00FD24AD">
        <w:rPr>
          <w:vertAlign w:val="subscript"/>
        </w:rPr>
        <w:t>γ</w:t>
      </w:r>
      <w:r w:rsidR="00525BD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1817"/>
        <w:gridCol w:w="1782"/>
        <w:gridCol w:w="3149"/>
      </w:tblGrid>
      <w:tr w:rsidR="00982A85" w:rsidRPr="003116C3" w14:paraId="238A1DD9" w14:textId="77777777" w:rsidTr="00B907A0">
        <w:tc>
          <w:tcPr>
            <w:tcW w:w="0" w:type="auto"/>
          </w:tcPr>
          <w:p w14:paraId="43265D21" w14:textId="77777777" w:rsidR="00982A85" w:rsidRPr="00753C65" w:rsidRDefault="00982A85" w:rsidP="00FE3C7D">
            <w:pPr>
              <w:pStyle w:val="NormalforTables"/>
              <w:spacing w:line="720" w:lineRule="exact"/>
              <w:rPr>
                <w:b/>
                <w:i/>
              </w:rPr>
            </w:pPr>
            <w:r w:rsidRPr="00261222">
              <w:rPr>
                <w:i/>
              </w:rPr>
              <w:t>Niya</w:t>
            </w:r>
          </w:p>
        </w:tc>
        <w:tc>
          <w:tcPr>
            <w:tcW w:w="0" w:type="auto"/>
          </w:tcPr>
          <w:p w14:paraId="31CF8911" w14:textId="77777777" w:rsidR="00982A85" w:rsidRPr="00753C65" w:rsidRDefault="00982A85" w:rsidP="00FE3C7D">
            <w:pPr>
              <w:pStyle w:val="NormalforTables"/>
              <w:spacing w:line="720" w:lineRule="exact"/>
              <w:rPr>
                <w:b/>
                <w:i/>
              </w:rPr>
            </w:pPr>
            <w:r w:rsidRPr="00261222">
              <w:rPr>
                <w:b/>
                <w:i/>
              </w:rPr>
              <w:t>jinardarr-inja-</w:t>
            </w:r>
          </w:p>
        </w:tc>
        <w:tc>
          <w:tcPr>
            <w:tcW w:w="0" w:type="auto"/>
          </w:tcPr>
          <w:p w14:paraId="01CA0EFF" w14:textId="77777777" w:rsidR="00982A85" w:rsidRPr="00753C65" w:rsidRDefault="00982A85" w:rsidP="00FE3C7D">
            <w:pPr>
              <w:pStyle w:val="NormalforTables"/>
              <w:spacing w:line="720" w:lineRule="exact"/>
              <w:rPr>
                <w:b/>
                <w:i/>
              </w:rPr>
            </w:pPr>
            <w:r w:rsidRPr="00261222">
              <w:rPr>
                <w:i/>
              </w:rPr>
              <w:t>dali--d-,</w:t>
            </w:r>
          </w:p>
        </w:tc>
        <w:tc>
          <w:tcPr>
            <w:tcW w:w="0" w:type="auto"/>
          </w:tcPr>
          <w:p w14:paraId="3FADFA7E" w14:textId="77777777" w:rsidR="00982A85" w:rsidRPr="00753C65" w:rsidRDefault="00982A85" w:rsidP="00FE3C7D">
            <w:pPr>
              <w:pStyle w:val="NormalforTables"/>
              <w:spacing w:line="720" w:lineRule="exact"/>
              <w:rPr>
                <w:b/>
                <w:i/>
              </w:rPr>
            </w:pPr>
            <w:r w:rsidRPr="00261222">
              <w:rPr>
                <w:i/>
              </w:rPr>
              <w:t>nga-ku-lu-wan-jani--d-?</w:t>
            </w:r>
          </w:p>
        </w:tc>
      </w:tr>
      <w:tr w:rsidR="00982A85" w:rsidRPr="003116C3" w14:paraId="248C1293" w14:textId="77777777" w:rsidTr="00B907A0">
        <w:tc>
          <w:tcPr>
            <w:tcW w:w="0" w:type="auto"/>
          </w:tcPr>
          <w:p w14:paraId="36DFF522" w14:textId="77777777" w:rsidR="00982A85" w:rsidRPr="003116C3" w:rsidRDefault="00982A85" w:rsidP="00FE3C7D">
            <w:pPr>
              <w:pStyle w:val="NormalforTables"/>
              <w:spacing w:line="720" w:lineRule="exact"/>
            </w:pPr>
            <w:r w:rsidRPr="00261222">
              <w:t>3sg</w:t>
            </w:r>
            <w:r w:rsidRPr="00261222">
              <w:rPr>
                <w:smallCaps/>
              </w:rPr>
              <w:t>-t</w:t>
            </w:r>
          </w:p>
        </w:tc>
        <w:tc>
          <w:tcPr>
            <w:tcW w:w="0" w:type="auto"/>
          </w:tcPr>
          <w:p w14:paraId="48CBF01E" w14:textId="77777777" w:rsidR="00982A85" w:rsidRPr="003116C3" w:rsidRDefault="00982A85" w:rsidP="00FE3C7D">
            <w:pPr>
              <w:pStyle w:val="NormalforTables"/>
              <w:spacing w:line="720" w:lineRule="exact"/>
            </w:pPr>
            <w:r w:rsidRPr="00261222">
              <w:t>when-µ</w:t>
            </w:r>
            <w:r w:rsidRPr="00261222">
              <w:rPr>
                <w:smallCaps/>
              </w:rPr>
              <w:t>obl-t</w:t>
            </w:r>
          </w:p>
        </w:tc>
        <w:tc>
          <w:tcPr>
            <w:tcW w:w="0" w:type="auto"/>
          </w:tcPr>
          <w:p w14:paraId="52C795C6" w14:textId="77777777" w:rsidR="00982A85" w:rsidRPr="003116C3" w:rsidRDefault="00982A85" w:rsidP="00FE3C7D">
            <w:pPr>
              <w:pStyle w:val="NormalforTables"/>
              <w:spacing w:line="720" w:lineRule="exact"/>
            </w:pPr>
            <w:r w:rsidRPr="00261222">
              <w:t>‹come</w:t>
            </w:r>
            <w:r w:rsidRPr="00261222">
              <w:rPr>
                <w:smallCaps/>
              </w:rPr>
              <w:t>-j›</w:t>
            </w:r>
            <w:r w:rsidRPr="00261222">
              <w:t>-µ</w:t>
            </w:r>
            <w:r w:rsidRPr="00261222">
              <w:rPr>
                <w:smallCaps/>
              </w:rPr>
              <w:t>des-t</w:t>
            </w:r>
          </w:p>
        </w:tc>
        <w:tc>
          <w:tcPr>
            <w:tcW w:w="0" w:type="auto"/>
          </w:tcPr>
          <w:p w14:paraId="4DC9B5D4" w14:textId="25F6143C" w:rsidR="00982A85" w:rsidRPr="003116C3" w:rsidRDefault="00982A85" w:rsidP="00FE3C7D">
            <w:pPr>
              <w:pStyle w:val="NormalforTables"/>
              <w:spacing w:line="720" w:lineRule="exact"/>
            </w:pPr>
            <w:r w:rsidRPr="00261222">
              <w:t>1-2-pl-µ</w:t>
            </w:r>
            <w:r w:rsidRPr="00261222">
              <w:rPr>
                <w:smallCaps/>
              </w:rPr>
              <w:t>poss</w:t>
            </w:r>
            <w:r w:rsidRPr="00261222">
              <w:t>-‹µ</w:t>
            </w:r>
            <w:r w:rsidRPr="00261222">
              <w:rPr>
                <w:smallCaps/>
              </w:rPr>
              <w:t>all</w:t>
            </w:r>
            <w:r w:rsidR="00B90CF9">
              <w:rPr>
                <w:smallCaps/>
              </w:rPr>
              <w:t>h</w:t>
            </w:r>
            <w:r w:rsidRPr="00261222">
              <w:rPr>
                <w:smallCaps/>
              </w:rPr>
              <w:t>-j›</w:t>
            </w:r>
            <w:r w:rsidRPr="00261222">
              <w:t>-µ</w:t>
            </w:r>
            <w:r w:rsidRPr="00261222">
              <w:rPr>
                <w:smallCaps/>
              </w:rPr>
              <w:t>des-t</w:t>
            </w:r>
          </w:p>
        </w:tc>
      </w:tr>
      <w:tr w:rsidR="00982A85" w:rsidRPr="003116C3" w14:paraId="2764466D" w14:textId="77777777" w:rsidTr="00B907A0">
        <w:tc>
          <w:tcPr>
            <w:tcW w:w="0" w:type="auto"/>
          </w:tcPr>
          <w:p w14:paraId="2B77D1B3" w14:textId="77777777" w:rsidR="00982A85" w:rsidRPr="003116C3" w:rsidRDefault="00982A85" w:rsidP="00FE3C7D">
            <w:pPr>
              <w:pStyle w:val="NormalforTables"/>
              <w:spacing w:line="720" w:lineRule="exact"/>
            </w:pPr>
            <w:r w:rsidRPr="00261222">
              <w:t>3sg</w:t>
            </w:r>
          </w:p>
        </w:tc>
        <w:tc>
          <w:tcPr>
            <w:tcW w:w="0" w:type="auto"/>
          </w:tcPr>
          <w:p w14:paraId="2EB48D94" w14:textId="77777777" w:rsidR="00982A85" w:rsidRPr="003116C3" w:rsidRDefault="00982A85" w:rsidP="00FE3C7D">
            <w:pPr>
              <w:pStyle w:val="NormalforTables"/>
              <w:spacing w:line="720" w:lineRule="exact"/>
            </w:pPr>
            <w:r w:rsidRPr="00261222">
              <w:t>when-</w:t>
            </w:r>
            <w:r w:rsidRPr="00261222">
              <w:rPr>
                <w:smallCaps/>
              </w:rPr>
              <w:t>emo</w:t>
            </w:r>
          </w:p>
        </w:tc>
        <w:tc>
          <w:tcPr>
            <w:tcW w:w="0" w:type="auto"/>
          </w:tcPr>
          <w:p w14:paraId="5FA84087" w14:textId="77777777" w:rsidR="00982A85" w:rsidRPr="003116C3" w:rsidRDefault="00982A85" w:rsidP="00FE3C7D">
            <w:pPr>
              <w:pStyle w:val="NormalforTables"/>
              <w:spacing w:line="720" w:lineRule="exact"/>
            </w:pPr>
            <w:r w:rsidRPr="00261222">
              <w:t>‹come</w:t>
            </w:r>
            <w:r w:rsidRPr="00261222">
              <w:rPr>
                <w:smallCaps/>
              </w:rPr>
              <w:t>›-des</w:t>
            </w:r>
          </w:p>
        </w:tc>
        <w:tc>
          <w:tcPr>
            <w:tcW w:w="0" w:type="auto"/>
          </w:tcPr>
          <w:p w14:paraId="54C06C1C" w14:textId="16A4B1A4" w:rsidR="00982A85" w:rsidRPr="003116C3" w:rsidRDefault="00982A85" w:rsidP="00FE3C7D">
            <w:pPr>
              <w:pStyle w:val="NormalforTables"/>
              <w:spacing w:line="720" w:lineRule="exact"/>
            </w:pPr>
            <w:r w:rsidRPr="00261222">
              <w:t>1-2-pl-</w:t>
            </w:r>
            <w:r w:rsidRPr="00261222">
              <w:rPr>
                <w:smallCaps/>
              </w:rPr>
              <w:t>ø</w:t>
            </w:r>
            <w:r w:rsidRPr="00261222">
              <w:t>-‹</w:t>
            </w:r>
            <w:r w:rsidRPr="00261222">
              <w:rPr>
                <w:smallCaps/>
              </w:rPr>
              <w:t>all</w:t>
            </w:r>
            <w:r w:rsidR="00B90CF9">
              <w:rPr>
                <w:smallCaps/>
              </w:rPr>
              <w:t>h</w:t>
            </w:r>
            <w:r w:rsidRPr="00261222">
              <w:rPr>
                <w:smallCaps/>
              </w:rPr>
              <w:t>›-µdes</w:t>
            </w:r>
          </w:p>
        </w:tc>
      </w:tr>
    </w:tbl>
    <w:p w14:paraId="1A1035E3" w14:textId="77777777" w:rsidR="006131A5" w:rsidRPr="00261222" w:rsidRDefault="006131A5" w:rsidP="00B907A0">
      <w:pPr>
        <w:pStyle w:val="NormalforTables"/>
        <w:spacing w:line="720" w:lineRule="exact"/>
        <w:ind w:left="720"/>
      </w:pPr>
      <w:r w:rsidRPr="00261222">
        <w:rPr>
          <w:rFonts w:cs="Times-Roman"/>
        </w:rPr>
        <w:t>‘When will he come back here to get us?’ [E370.ex.9-224]</w:t>
      </w:r>
    </w:p>
    <w:p w14:paraId="7769F279" w14:textId="77777777" w:rsidR="001A6428" w:rsidRPr="00261222" w:rsidRDefault="001A6428" w:rsidP="00FE3C7D">
      <w:pPr>
        <w:spacing w:line="720" w:lineRule="exact"/>
        <w:jc w:val="left"/>
      </w:pPr>
    </w:p>
    <w:p w14:paraId="2FA0B003" w14:textId="77777777" w:rsidR="00AF401E" w:rsidRPr="00AF401E" w:rsidRDefault="00AF401E" w:rsidP="00FE3C7D">
      <w:pPr>
        <w:pStyle w:val="NormalforTables"/>
        <w:tabs>
          <w:tab w:val="left" w:pos="874"/>
        </w:tabs>
        <w:spacing w:line="720" w:lineRule="exact"/>
        <w:rPr>
          <w:b/>
          <w:szCs w:val="26"/>
        </w:rPr>
      </w:pPr>
      <w:r w:rsidRPr="00AF401E">
        <w:rPr>
          <w:b/>
          <w:szCs w:val="26"/>
        </w:rPr>
        <w:lastRenderedPageBreak/>
        <w:t>B.2.6</w:t>
      </w:r>
      <w:r w:rsidRPr="00AF401E">
        <w:rPr>
          <w:b/>
          <w:szCs w:val="26"/>
        </w:rPr>
        <w:tab/>
      </w:r>
      <w:r w:rsidRPr="00AF401E">
        <w:rPr>
          <w:b/>
          <w:i/>
          <w:szCs w:val="26"/>
        </w:rPr>
        <w:t>Yanij</w:t>
      </w:r>
      <w:r w:rsidRPr="00AF401E">
        <w:rPr>
          <w:b/>
          <w:szCs w:val="26"/>
        </w:rPr>
        <w:t xml:space="preserve">- ‘first’ </w:t>
      </w:r>
    </w:p>
    <w:p w14:paraId="7ECAAB7F" w14:textId="428D1E5C" w:rsidR="00525BDD" w:rsidRPr="003116C3" w:rsidRDefault="00AF401E" w:rsidP="00FE3C7D">
      <w:pPr>
        <w:pStyle w:val="NormalforTables"/>
        <w:tabs>
          <w:tab w:val="left" w:pos="874"/>
        </w:tabs>
        <w:spacing w:line="720" w:lineRule="exact"/>
      </w:pPr>
      <w:r w:rsidRPr="00AF401E">
        <w:t>(B.39)</w:t>
      </w:r>
      <w:r w:rsidRPr="00AF401E">
        <w:tab/>
      </w:r>
      <w:r w:rsidR="00525BDD" w:rsidRPr="00261222">
        <w:t>Inflected for</w:t>
      </w:r>
      <w:r w:rsidR="00525BDD" w:rsidRPr="00261222">
        <w:rPr>
          <w:smallCaps/>
        </w:rPr>
        <w:t xml:space="preserve"> tama:</w:t>
      </w:r>
      <w:r w:rsidR="00525BDD" w:rsidRPr="00261222">
        <w:t xml:space="preserve">directed,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871"/>
        <w:gridCol w:w="2053"/>
      </w:tblGrid>
      <w:tr w:rsidR="00982A85" w:rsidRPr="003116C3" w14:paraId="3606BEAE" w14:textId="77777777" w:rsidTr="00B907A0">
        <w:tc>
          <w:tcPr>
            <w:tcW w:w="0" w:type="auto"/>
          </w:tcPr>
          <w:p w14:paraId="12CCA1F7" w14:textId="7563243A" w:rsidR="00982A85" w:rsidRPr="001A07F3" w:rsidRDefault="00982A85" w:rsidP="00FE3C7D">
            <w:pPr>
              <w:pStyle w:val="NormalforTables"/>
              <w:spacing w:line="720" w:lineRule="exact"/>
              <w:rPr>
                <w:i/>
              </w:rPr>
            </w:pPr>
            <w:r w:rsidRPr="001A07F3">
              <w:rPr>
                <w:i/>
              </w:rPr>
              <w:t>Ra-wa-</w:t>
            </w:r>
            <w:r w:rsidR="00D50705">
              <w:rPr>
                <w:i/>
              </w:rPr>
              <w:t>-</w:t>
            </w:r>
            <w:r w:rsidRPr="001A07F3">
              <w:rPr>
                <w:i/>
              </w:rPr>
              <w:t>n-mari-i-j-i-ri</w:t>
            </w:r>
            <w:r w:rsidR="00D951F0">
              <w:rPr>
                <w:i/>
              </w:rPr>
              <w:t>-</w:t>
            </w:r>
          </w:p>
        </w:tc>
        <w:tc>
          <w:tcPr>
            <w:tcW w:w="0" w:type="auto"/>
          </w:tcPr>
          <w:p w14:paraId="4F6E2DD6" w14:textId="462EB1E8" w:rsidR="00982A85" w:rsidRPr="00753C65" w:rsidRDefault="00982A85" w:rsidP="00FE3C7D">
            <w:pPr>
              <w:pStyle w:val="NormalforTables"/>
              <w:spacing w:line="720" w:lineRule="exact"/>
              <w:rPr>
                <w:b/>
                <w:i/>
              </w:rPr>
            </w:pPr>
            <w:r w:rsidRPr="00261222">
              <w:rPr>
                <w:b/>
                <w:i/>
              </w:rPr>
              <w:t>yanij-i-ri</w:t>
            </w:r>
            <w:r w:rsidR="00D951F0">
              <w:rPr>
                <w:b/>
                <w:i/>
              </w:rPr>
              <w:t>-</w:t>
            </w:r>
            <w:r w:rsidRPr="00261222">
              <w:rPr>
                <w:b/>
                <w:i/>
              </w:rPr>
              <w:t>,</w:t>
            </w:r>
          </w:p>
        </w:tc>
      </w:tr>
      <w:tr w:rsidR="00982A85" w:rsidRPr="003116C3" w14:paraId="255D6B0B" w14:textId="77777777" w:rsidTr="00B907A0">
        <w:tc>
          <w:tcPr>
            <w:tcW w:w="0" w:type="auto"/>
          </w:tcPr>
          <w:p w14:paraId="63ECCE2E" w14:textId="22340A8B" w:rsidR="00982A85" w:rsidRPr="001A07F3" w:rsidRDefault="00982A85" w:rsidP="00FE3C7D">
            <w:pPr>
              <w:pStyle w:val="NormalforTables"/>
              <w:spacing w:line="720" w:lineRule="exact"/>
            </w:pPr>
            <w:r w:rsidRPr="001A07F3">
              <w:t>south-‹µ</w:t>
            </w:r>
            <w:r w:rsidRPr="001A07F3">
              <w:rPr>
                <w:smallCaps/>
              </w:rPr>
              <w:t>inch-j›</w:t>
            </w:r>
            <w:r w:rsidRPr="001A07F3">
              <w:t>-‹µ</w:t>
            </w:r>
            <w:r w:rsidRPr="001A07F3">
              <w:rPr>
                <w:smallCaps/>
              </w:rPr>
              <w:t>n</w:t>
            </w:r>
            <w:r w:rsidRPr="001A07F3">
              <w:t>-µ</w:t>
            </w:r>
            <w:r w:rsidRPr="001A07F3">
              <w:rPr>
                <w:smallCaps/>
              </w:rPr>
              <w:t>dat</w:t>
            </w:r>
            <w:r w:rsidRPr="001A07F3">
              <w:t>-µ</w:t>
            </w:r>
            <w:r w:rsidRPr="001A07F3">
              <w:rPr>
                <w:smallCaps/>
              </w:rPr>
              <w:t>mid-j›</w:t>
            </w:r>
            <w:r w:rsidRPr="001A07F3">
              <w:t>-‹µ</w:t>
            </w:r>
            <w:r w:rsidRPr="001A07F3">
              <w:rPr>
                <w:smallCaps/>
              </w:rPr>
              <w:t>loc</w:t>
            </w:r>
            <w:r w:rsidRPr="001A07F3">
              <w:t>-µ</w:t>
            </w:r>
            <w:r w:rsidR="00D951F0">
              <w:rPr>
                <w:smallCaps/>
              </w:rPr>
              <w:t>all›-</w:t>
            </w:r>
            <w:r w:rsidRPr="001A07F3">
              <w:rPr>
                <w:smallCaps/>
              </w:rPr>
              <w:t>t</w:t>
            </w:r>
          </w:p>
        </w:tc>
        <w:tc>
          <w:tcPr>
            <w:tcW w:w="0" w:type="auto"/>
          </w:tcPr>
          <w:p w14:paraId="0EAEB67F" w14:textId="30E3B660" w:rsidR="00982A85" w:rsidRPr="003116C3" w:rsidRDefault="00982A85" w:rsidP="00FE3C7D">
            <w:pPr>
              <w:pStyle w:val="NormalforTables"/>
              <w:spacing w:line="720" w:lineRule="exact"/>
            </w:pPr>
            <w:r w:rsidRPr="00261222">
              <w:t>first-‹µ</w:t>
            </w:r>
            <w:r w:rsidRPr="00261222">
              <w:rPr>
                <w:smallCaps/>
              </w:rPr>
              <w:t>loc</w:t>
            </w:r>
            <w:r w:rsidRPr="00261222">
              <w:t>-µ</w:t>
            </w:r>
            <w:r w:rsidR="00D951F0">
              <w:rPr>
                <w:smallCaps/>
              </w:rPr>
              <w:t>all›-</w:t>
            </w:r>
            <w:r w:rsidRPr="00261222">
              <w:rPr>
                <w:smallCaps/>
              </w:rPr>
              <w:t>t</w:t>
            </w:r>
          </w:p>
        </w:tc>
      </w:tr>
      <w:tr w:rsidR="00982A85" w:rsidRPr="00261222" w14:paraId="419FC473" w14:textId="77777777" w:rsidTr="00B907A0">
        <w:tc>
          <w:tcPr>
            <w:tcW w:w="0" w:type="auto"/>
          </w:tcPr>
          <w:p w14:paraId="36D189E0" w14:textId="15B90459" w:rsidR="00982A85" w:rsidRPr="001A07F3" w:rsidRDefault="00982A85" w:rsidP="001A07F3">
            <w:pPr>
              <w:pStyle w:val="NormalforTables"/>
              <w:spacing w:line="720" w:lineRule="exact"/>
            </w:pPr>
            <w:r w:rsidRPr="001A07F3">
              <w:t>south</w:t>
            </w:r>
            <w:r w:rsidRPr="001A07F3">
              <w:rPr>
                <w:smallCaps/>
              </w:rPr>
              <w:t>-‹inch›-</w:t>
            </w:r>
            <w:r w:rsidRPr="001A07F3">
              <w:t>‹</w:t>
            </w:r>
            <w:r w:rsidR="001A07F3" w:rsidRPr="001A07F3">
              <w:rPr>
                <w:smallCaps/>
              </w:rPr>
              <w:t>incpt</w:t>
            </w:r>
            <w:r w:rsidRPr="001A07F3">
              <w:rPr>
                <w:smallCaps/>
              </w:rPr>
              <w:t>›-‹dirt›</w:t>
            </w:r>
          </w:p>
        </w:tc>
        <w:tc>
          <w:tcPr>
            <w:tcW w:w="0" w:type="auto"/>
          </w:tcPr>
          <w:p w14:paraId="1FA32E58" w14:textId="77777777" w:rsidR="00982A85" w:rsidRPr="003116C3" w:rsidRDefault="00982A85" w:rsidP="00FE3C7D">
            <w:pPr>
              <w:pStyle w:val="NormalforTables"/>
              <w:spacing w:line="720" w:lineRule="exact"/>
            </w:pPr>
            <w:r w:rsidRPr="00261222">
              <w:t>first-</w:t>
            </w:r>
            <w:r w:rsidRPr="00261222">
              <w:rPr>
                <w:smallCaps/>
              </w:rPr>
              <w:t>‹dira›</w:t>
            </w:r>
          </w:p>
        </w:tc>
      </w:tr>
    </w:tbl>
    <w:p w14:paraId="29405335"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632"/>
        <w:gridCol w:w="2080"/>
      </w:tblGrid>
      <w:tr w:rsidR="00982A85" w:rsidRPr="003116C3" w14:paraId="37C46F86" w14:textId="77777777" w:rsidTr="00B907A0">
        <w:tc>
          <w:tcPr>
            <w:tcW w:w="0" w:type="auto"/>
          </w:tcPr>
          <w:p w14:paraId="55BEF1EF" w14:textId="086BEC19" w:rsidR="00982A85" w:rsidRPr="00753C65" w:rsidRDefault="00982A85" w:rsidP="00FE3C7D">
            <w:pPr>
              <w:pStyle w:val="NormalforTables"/>
              <w:spacing w:line="720" w:lineRule="exact"/>
              <w:rPr>
                <w:b/>
                <w:i/>
              </w:rPr>
            </w:pPr>
            <w:r w:rsidRPr="00261222">
              <w:rPr>
                <w:i/>
              </w:rPr>
              <w:t>ra-wa--da</w:t>
            </w:r>
            <w:r w:rsidR="00D951F0">
              <w:rPr>
                <w:i/>
              </w:rPr>
              <w:t>-</w:t>
            </w:r>
          </w:p>
        </w:tc>
        <w:tc>
          <w:tcPr>
            <w:tcW w:w="0" w:type="auto"/>
          </w:tcPr>
          <w:p w14:paraId="195435A5" w14:textId="77777777" w:rsidR="00982A85" w:rsidRPr="00753C65" w:rsidRDefault="00982A85" w:rsidP="00FE3C7D">
            <w:pPr>
              <w:pStyle w:val="NormalforTables"/>
              <w:spacing w:line="720" w:lineRule="exact"/>
              <w:rPr>
                <w:b/>
                <w:i/>
              </w:rPr>
            </w:pPr>
            <w:r w:rsidRPr="00261222">
              <w:rPr>
                <w:i/>
              </w:rPr>
              <w:t>thaa-d-</w:t>
            </w:r>
          </w:p>
        </w:tc>
      </w:tr>
      <w:tr w:rsidR="00982A85" w:rsidRPr="003116C3" w14:paraId="4D6FD98F" w14:textId="77777777" w:rsidTr="00B907A0">
        <w:tc>
          <w:tcPr>
            <w:tcW w:w="0" w:type="auto"/>
          </w:tcPr>
          <w:p w14:paraId="7A6853AC" w14:textId="77777777" w:rsidR="00982A85" w:rsidRPr="003116C3" w:rsidRDefault="00982A85" w:rsidP="00FE3C7D">
            <w:pPr>
              <w:pStyle w:val="NormalforTables"/>
              <w:spacing w:line="720" w:lineRule="exact"/>
            </w:pPr>
            <w:r w:rsidRPr="00261222">
              <w:t>south-‹µ</w:t>
            </w:r>
            <w:r w:rsidRPr="00261222">
              <w:rPr>
                <w:smallCaps/>
              </w:rPr>
              <w:t>inch-th›</w:t>
            </w:r>
            <w:r w:rsidRPr="00261222">
              <w:t>-µ</w:t>
            </w:r>
            <w:r w:rsidRPr="00261222">
              <w:rPr>
                <w:smallCaps/>
              </w:rPr>
              <w:t>des-t</w:t>
            </w:r>
          </w:p>
        </w:tc>
        <w:tc>
          <w:tcPr>
            <w:tcW w:w="0" w:type="auto"/>
          </w:tcPr>
          <w:p w14:paraId="0F5EF76E" w14:textId="77777777" w:rsidR="00982A85" w:rsidRPr="003116C3" w:rsidRDefault="00982A85" w:rsidP="00FE3C7D">
            <w:pPr>
              <w:pStyle w:val="NormalforTables"/>
              <w:spacing w:line="720" w:lineRule="exact"/>
            </w:pPr>
            <w:r w:rsidRPr="00261222">
              <w:t>‹return</w:t>
            </w:r>
            <w:r w:rsidRPr="00261222">
              <w:rPr>
                <w:smallCaps/>
              </w:rPr>
              <w:t>-th›</w:t>
            </w:r>
            <w:r w:rsidRPr="00261222">
              <w:t>-µ</w:t>
            </w:r>
            <w:r w:rsidRPr="00261222">
              <w:rPr>
                <w:smallCaps/>
              </w:rPr>
              <w:t>des-t</w:t>
            </w:r>
          </w:p>
        </w:tc>
      </w:tr>
      <w:tr w:rsidR="00982A85" w:rsidRPr="003116C3" w14:paraId="0913620B" w14:textId="77777777" w:rsidTr="00B907A0">
        <w:tc>
          <w:tcPr>
            <w:tcW w:w="0" w:type="auto"/>
          </w:tcPr>
          <w:p w14:paraId="5297156B" w14:textId="77777777" w:rsidR="00982A85" w:rsidRPr="003116C3" w:rsidRDefault="00982A85" w:rsidP="00FE3C7D">
            <w:pPr>
              <w:pStyle w:val="NormalforTables"/>
              <w:spacing w:line="720" w:lineRule="exact"/>
            </w:pPr>
            <w:r w:rsidRPr="00261222">
              <w:t>south-‹</w:t>
            </w:r>
            <w:r w:rsidRPr="00261222">
              <w:rPr>
                <w:smallCaps/>
              </w:rPr>
              <w:t>inch›-des</w:t>
            </w:r>
          </w:p>
        </w:tc>
        <w:tc>
          <w:tcPr>
            <w:tcW w:w="0" w:type="auto"/>
          </w:tcPr>
          <w:p w14:paraId="091D8D01" w14:textId="77777777" w:rsidR="00982A85" w:rsidRPr="003116C3" w:rsidRDefault="00982A85" w:rsidP="00FE3C7D">
            <w:pPr>
              <w:pStyle w:val="NormalforTables"/>
              <w:spacing w:line="720" w:lineRule="exact"/>
            </w:pPr>
            <w:r w:rsidRPr="00261222">
              <w:t>‹return</w:t>
            </w:r>
            <w:r w:rsidRPr="00261222">
              <w:rPr>
                <w:smallCaps/>
              </w:rPr>
              <w:t>›-des</w:t>
            </w:r>
          </w:p>
        </w:tc>
      </w:tr>
    </w:tbl>
    <w:p w14:paraId="5B35B57A" w14:textId="77777777" w:rsidR="006131A5" w:rsidRPr="00261222" w:rsidRDefault="006131A5" w:rsidP="00B907A0">
      <w:pPr>
        <w:pStyle w:val="NormalforTables"/>
        <w:spacing w:line="720" w:lineRule="exact"/>
        <w:ind w:left="720"/>
      </w:pPr>
      <w:r w:rsidRPr="00261222">
        <w:t>‘It’s going back south first, it should return back south.’ [R2005-jul21]</w:t>
      </w:r>
    </w:p>
    <w:p w14:paraId="320178D1" w14:textId="77777777" w:rsidR="001A6428" w:rsidRPr="00261222" w:rsidRDefault="001A6428" w:rsidP="00FE3C7D">
      <w:pPr>
        <w:spacing w:line="720" w:lineRule="exact"/>
        <w:jc w:val="left"/>
      </w:pPr>
    </w:p>
    <w:p w14:paraId="56F4D38F" w14:textId="0297F015" w:rsidR="00525BDD" w:rsidRPr="003116C3" w:rsidRDefault="00AF401E" w:rsidP="00FE3C7D">
      <w:pPr>
        <w:pStyle w:val="NormalforTables"/>
        <w:tabs>
          <w:tab w:val="left" w:pos="874"/>
        </w:tabs>
        <w:spacing w:line="720" w:lineRule="exact"/>
      </w:pPr>
      <w:r w:rsidRPr="00AF401E">
        <w:lastRenderedPageBreak/>
        <w:t>(B.40)</w:t>
      </w:r>
      <w:r w:rsidRPr="00AF401E">
        <w:tab/>
      </w:r>
      <w:r w:rsidR="00525BDD" w:rsidRPr="00261222">
        <w:t>Inflected for</w:t>
      </w:r>
      <w:r w:rsidR="00525BDD" w:rsidRPr="00261222">
        <w:rPr>
          <w:smallCaps/>
        </w:rPr>
        <w:t xml:space="preserve"> tama:</w:t>
      </w:r>
      <w:r w:rsidR="00525BDD" w:rsidRPr="00261222">
        <w:t xml:space="preserve">emotive which attaches to </w:t>
      </w:r>
      <w:r w:rsidR="00FD24AD" w:rsidRPr="00261222">
        <w:t>VP</w:t>
      </w:r>
      <w:r w:rsidR="00FD24AD">
        <w:rPr>
          <w:vertAlign w:val="subscript"/>
        </w:rPr>
        <w:t>γ</w:t>
      </w:r>
      <w:r w:rsidR="00525BD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384"/>
        <w:gridCol w:w="1667"/>
        <w:gridCol w:w="2616"/>
        <w:gridCol w:w="2081"/>
      </w:tblGrid>
      <w:tr w:rsidR="00982A85" w:rsidRPr="003116C3" w14:paraId="7BB97146" w14:textId="77777777" w:rsidTr="00B907A0">
        <w:tc>
          <w:tcPr>
            <w:tcW w:w="0" w:type="auto"/>
          </w:tcPr>
          <w:p w14:paraId="33727393" w14:textId="77777777" w:rsidR="00982A85" w:rsidRPr="00753C65" w:rsidRDefault="00982A85" w:rsidP="00FE3C7D">
            <w:pPr>
              <w:pStyle w:val="NormalforTables"/>
              <w:spacing w:line="720" w:lineRule="exact"/>
              <w:rPr>
                <w:b/>
                <w:i/>
              </w:rPr>
            </w:pPr>
            <w:r w:rsidRPr="00261222">
              <w:rPr>
                <w:b/>
                <w:i/>
              </w:rPr>
              <w:t>Yanij-inja-</w:t>
            </w:r>
          </w:p>
        </w:tc>
        <w:tc>
          <w:tcPr>
            <w:tcW w:w="0" w:type="auto"/>
          </w:tcPr>
          <w:p w14:paraId="48C88BFE" w14:textId="77777777" w:rsidR="00982A85" w:rsidRPr="00753C65" w:rsidRDefault="00982A85" w:rsidP="00FE3C7D">
            <w:pPr>
              <w:pStyle w:val="NormalforTables"/>
              <w:spacing w:line="720" w:lineRule="exact"/>
              <w:rPr>
                <w:b/>
                <w:i/>
              </w:rPr>
            </w:pPr>
            <w:r w:rsidRPr="00261222">
              <w:rPr>
                <w:i/>
              </w:rPr>
              <w:t>wirdi-j-inj-</w:t>
            </w:r>
          </w:p>
        </w:tc>
        <w:tc>
          <w:tcPr>
            <w:tcW w:w="0" w:type="auto"/>
          </w:tcPr>
          <w:p w14:paraId="50AF74F3" w14:textId="77777777" w:rsidR="00982A85" w:rsidRPr="00753C65" w:rsidRDefault="00982A85" w:rsidP="00FE3C7D">
            <w:pPr>
              <w:pStyle w:val="NormalforTables"/>
              <w:spacing w:line="720" w:lineRule="exact"/>
              <w:rPr>
                <w:b/>
                <w:i/>
              </w:rPr>
            </w:pPr>
            <w:r w:rsidRPr="00261222">
              <w:rPr>
                <w:i/>
              </w:rPr>
              <w:t>rarrwa-th-uru-y-</w:t>
            </w:r>
          </w:p>
        </w:tc>
        <w:tc>
          <w:tcPr>
            <w:tcW w:w="0" w:type="auto"/>
          </w:tcPr>
          <w:p w14:paraId="76267AC5" w14:textId="77777777" w:rsidR="00982A85" w:rsidRPr="00753C65" w:rsidRDefault="00982A85" w:rsidP="00FE3C7D">
            <w:pPr>
              <w:pStyle w:val="NormalforTables"/>
              <w:spacing w:line="720" w:lineRule="exact"/>
              <w:rPr>
                <w:b/>
                <w:i/>
              </w:rPr>
            </w:pPr>
            <w:r w:rsidRPr="00261222">
              <w:rPr>
                <w:i/>
              </w:rPr>
              <w:t>wuran-kuru-y-</w:t>
            </w:r>
          </w:p>
        </w:tc>
      </w:tr>
      <w:tr w:rsidR="00982A85" w:rsidRPr="003116C3" w14:paraId="27211070" w14:textId="77777777" w:rsidTr="00B907A0">
        <w:tc>
          <w:tcPr>
            <w:tcW w:w="0" w:type="auto"/>
          </w:tcPr>
          <w:p w14:paraId="4D0B461C" w14:textId="77777777" w:rsidR="00982A85" w:rsidRPr="003116C3" w:rsidRDefault="00982A85" w:rsidP="00FE3C7D">
            <w:pPr>
              <w:pStyle w:val="NormalforTables"/>
              <w:spacing w:line="720" w:lineRule="exact"/>
            </w:pPr>
            <w:r w:rsidRPr="00261222">
              <w:t>first-µ</w:t>
            </w:r>
            <w:r w:rsidRPr="00261222">
              <w:rPr>
                <w:smallCaps/>
              </w:rPr>
              <w:t>obl-t</w:t>
            </w:r>
          </w:p>
        </w:tc>
        <w:tc>
          <w:tcPr>
            <w:tcW w:w="0" w:type="auto"/>
          </w:tcPr>
          <w:p w14:paraId="448D846D" w14:textId="77777777" w:rsidR="00982A85" w:rsidRPr="003116C3" w:rsidRDefault="00982A85" w:rsidP="00FE3C7D">
            <w:pPr>
              <w:pStyle w:val="NormalforTables"/>
              <w:spacing w:line="720" w:lineRule="exact"/>
            </w:pPr>
            <w:r w:rsidRPr="00261222">
              <w:t>‹stay</w:t>
            </w:r>
            <w:r w:rsidRPr="00261222">
              <w:rPr>
                <w:smallCaps/>
              </w:rPr>
              <w:t>-j›</w:t>
            </w:r>
            <w:r w:rsidRPr="00261222">
              <w:t>-µ</w:t>
            </w:r>
            <w:r w:rsidRPr="00261222">
              <w:rPr>
                <w:smallCaps/>
              </w:rPr>
              <w:t>obl-t</w:t>
            </w:r>
          </w:p>
        </w:tc>
        <w:tc>
          <w:tcPr>
            <w:tcW w:w="0" w:type="auto"/>
          </w:tcPr>
          <w:p w14:paraId="041E24CA" w14:textId="3E653DBA" w:rsidR="00982A85" w:rsidRPr="003116C3" w:rsidRDefault="00982A85" w:rsidP="00FE3C7D">
            <w:pPr>
              <w:pStyle w:val="NormalforTables"/>
              <w:spacing w:line="720" w:lineRule="exact"/>
            </w:pPr>
            <w:r w:rsidRPr="00261222">
              <w:t>‹roast</w:t>
            </w:r>
            <w:r w:rsidRPr="00261222">
              <w:rPr>
                <w:smallCaps/>
              </w:rPr>
              <w:t>-th›</w:t>
            </w:r>
            <w:r w:rsidRPr="00261222">
              <w:t>-µ</w:t>
            </w:r>
            <w:r w:rsidR="007F6F4C">
              <w:t>̋</w:t>
            </w:r>
            <w:r w:rsidRPr="00261222">
              <w:rPr>
                <w:smallCaps/>
              </w:rPr>
              <w:t>prop</w:t>
            </w:r>
            <w:r w:rsidRPr="00261222">
              <w:t>-µ</w:t>
            </w:r>
            <w:r w:rsidRPr="00261222">
              <w:rPr>
                <w:smallCaps/>
              </w:rPr>
              <w:t>loc-t</w:t>
            </w:r>
          </w:p>
        </w:tc>
        <w:tc>
          <w:tcPr>
            <w:tcW w:w="0" w:type="auto"/>
          </w:tcPr>
          <w:p w14:paraId="13760F09" w14:textId="4CFDE8A1" w:rsidR="00982A85" w:rsidRPr="003116C3" w:rsidRDefault="00982A85" w:rsidP="00FE3C7D">
            <w:pPr>
              <w:pStyle w:val="NormalforTables"/>
              <w:spacing w:line="720" w:lineRule="exact"/>
            </w:pPr>
            <w:r w:rsidRPr="00261222">
              <w:t>food-µ</w:t>
            </w:r>
            <w:r w:rsidR="007F6F4C">
              <w:t>̋</w:t>
            </w:r>
            <w:r w:rsidRPr="00261222">
              <w:rPr>
                <w:smallCaps/>
              </w:rPr>
              <w:t>prop</w:t>
            </w:r>
            <w:r w:rsidRPr="00261222">
              <w:t>-µ</w:t>
            </w:r>
            <w:r w:rsidRPr="00261222">
              <w:rPr>
                <w:smallCaps/>
              </w:rPr>
              <w:t>loc-t</w:t>
            </w:r>
          </w:p>
        </w:tc>
      </w:tr>
      <w:tr w:rsidR="00982A85" w:rsidRPr="003116C3" w14:paraId="081175D5" w14:textId="77777777" w:rsidTr="00B907A0">
        <w:tc>
          <w:tcPr>
            <w:tcW w:w="0" w:type="auto"/>
          </w:tcPr>
          <w:p w14:paraId="6C99B801" w14:textId="77777777" w:rsidR="00982A85" w:rsidRPr="003116C3" w:rsidRDefault="00982A85" w:rsidP="00FE3C7D">
            <w:pPr>
              <w:pStyle w:val="NormalforTables"/>
              <w:spacing w:line="720" w:lineRule="exact"/>
            </w:pPr>
            <w:r w:rsidRPr="00261222">
              <w:t>first-</w:t>
            </w:r>
            <w:r w:rsidRPr="00261222">
              <w:rPr>
                <w:smallCaps/>
              </w:rPr>
              <w:t>emo</w:t>
            </w:r>
          </w:p>
        </w:tc>
        <w:tc>
          <w:tcPr>
            <w:tcW w:w="0" w:type="auto"/>
          </w:tcPr>
          <w:p w14:paraId="603500F6" w14:textId="77777777" w:rsidR="00982A85" w:rsidRPr="003116C3" w:rsidRDefault="00982A85" w:rsidP="00FE3C7D">
            <w:pPr>
              <w:pStyle w:val="NormalforTables"/>
              <w:spacing w:line="720" w:lineRule="exact"/>
            </w:pPr>
            <w:r w:rsidRPr="00261222">
              <w:t>‹stay</w:t>
            </w:r>
            <w:r w:rsidRPr="00261222">
              <w:rPr>
                <w:smallCaps/>
              </w:rPr>
              <w:t>›-hort</w:t>
            </w:r>
          </w:p>
        </w:tc>
        <w:tc>
          <w:tcPr>
            <w:tcW w:w="0" w:type="auto"/>
          </w:tcPr>
          <w:p w14:paraId="6C72CE48" w14:textId="77777777" w:rsidR="00982A85" w:rsidRPr="003116C3" w:rsidRDefault="00982A85" w:rsidP="00FE3C7D">
            <w:pPr>
              <w:pStyle w:val="NormalforTables"/>
              <w:spacing w:line="720" w:lineRule="exact"/>
            </w:pPr>
            <w:r w:rsidRPr="00261222">
              <w:t>‹roast</w:t>
            </w:r>
            <w:r w:rsidRPr="00261222">
              <w:rPr>
                <w:smallCaps/>
              </w:rPr>
              <w:t>›-pot-cmp</w:t>
            </w:r>
          </w:p>
        </w:tc>
        <w:tc>
          <w:tcPr>
            <w:tcW w:w="0" w:type="auto"/>
          </w:tcPr>
          <w:p w14:paraId="0B609619" w14:textId="77777777" w:rsidR="00982A85" w:rsidRPr="003116C3" w:rsidRDefault="00982A85" w:rsidP="00FE3C7D">
            <w:pPr>
              <w:pStyle w:val="NormalforTables"/>
              <w:spacing w:line="720" w:lineRule="exact"/>
            </w:pPr>
            <w:r w:rsidRPr="00261222">
              <w:t>food-</w:t>
            </w:r>
            <w:r w:rsidRPr="00261222">
              <w:rPr>
                <w:smallCaps/>
              </w:rPr>
              <w:t>fut-cmp</w:t>
            </w:r>
          </w:p>
        </w:tc>
      </w:tr>
    </w:tbl>
    <w:p w14:paraId="53943A4E" w14:textId="77777777" w:rsidR="006131A5" w:rsidRPr="00261222" w:rsidRDefault="006131A5" w:rsidP="00B907A0">
      <w:pPr>
        <w:pStyle w:val="NormalforTables"/>
        <w:spacing w:line="720" w:lineRule="exact"/>
        <w:ind w:left="720"/>
      </w:pPr>
      <w:r w:rsidRPr="00261222">
        <w:rPr>
          <w:rFonts w:cs="Times-Roman"/>
        </w:rPr>
        <w:t>‘We should stay first, and cook some food.’ [W1960]</w:t>
      </w:r>
    </w:p>
    <w:p w14:paraId="1D0B21E2" w14:textId="77777777" w:rsidR="001A6428" w:rsidRPr="00261222" w:rsidRDefault="001A6428" w:rsidP="00FE3C7D">
      <w:pPr>
        <w:spacing w:line="720" w:lineRule="exact"/>
        <w:jc w:val="left"/>
      </w:pPr>
    </w:p>
    <w:p w14:paraId="7002517C" w14:textId="1A33FE42" w:rsidR="00525BDD" w:rsidRPr="003116C3" w:rsidRDefault="00AF401E" w:rsidP="00FE3C7D">
      <w:pPr>
        <w:pStyle w:val="NormalforTables"/>
        <w:tabs>
          <w:tab w:val="left" w:pos="874"/>
        </w:tabs>
        <w:spacing w:line="720" w:lineRule="exact"/>
      </w:pPr>
      <w:r w:rsidRPr="00AF401E">
        <w:t>(B.41)</w:t>
      </w:r>
      <w:r w:rsidRPr="00AF401E">
        <w:tab/>
      </w:r>
      <w:r w:rsidR="00525BDD" w:rsidRPr="00261222">
        <w:t xml:space="preserve">Inflected </w:t>
      </w:r>
      <w:r w:rsidR="00CA44A4" w:rsidRPr="00261222">
        <w:t>for</w:t>
      </w:r>
      <w:r w:rsidR="00CA44A4">
        <w:t xml:space="preserve"> +</w:t>
      </w:r>
      <w:r w:rsidR="00CA44A4" w:rsidRPr="005E1DE5">
        <w:rPr>
          <w:smallCaps/>
        </w:rPr>
        <w:t>sej</w:t>
      </w:r>
      <w:r w:rsidR="00CA44A4">
        <w:t xml:space="preserve"> and for</w:t>
      </w:r>
      <w:r w:rsidR="00CA44A4" w:rsidRPr="00261222">
        <w:rPr>
          <w:smallCaps/>
        </w:rPr>
        <w:t xml:space="preserve"> </w:t>
      </w:r>
      <w:r w:rsidR="00525BDD" w:rsidRPr="00261222">
        <w:rPr>
          <w:smallCaps/>
        </w:rPr>
        <w:t>tama:</w:t>
      </w:r>
      <w:r w:rsidR="00525BDD" w:rsidRPr="00261222">
        <w:t xml:space="preserve">present which attaches to </w:t>
      </w:r>
      <w:r w:rsidR="00FD24AD" w:rsidRPr="00261222">
        <w:t>VP</w:t>
      </w:r>
      <w:r w:rsidR="00FD24AD">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350"/>
        <w:gridCol w:w="2042"/>
        <w:gridCol w:w="2292"/>
      </w:tblGrid>
      <w:tr w:rsidR="00982A85" w:rsidRPr="003116C3" w14:paraId="4BBC475E" w14:textId="77777777" w:rsidTr="00B907A0">
        <w:tc>
          <w:tcPr>
            <w:tcW w:w="0" w:type="auto"/>
          </w:tcPr>
          <w:p w14:paraId="0A1F0233" w14:textId="77777777" w:rsidR="00982A85" w:rsidRPr="00753C65" w:rsidRDefault="00982A85" w:rsidP="00FE3C7D">
            <w:pPr>
              <w:pStyle w:val="NormalforTables"/>
              <w:spacing w:line="720" w:lineRule="exact"/>
              <w:rPr>
                <w:b/>
                <w:i/>
              </w:rPr>
            </w:pPr>
            <w:r w:rsidRPr="00261222">
              <w:rPr>
                <w:i/>
              </w:rPr>
              <w:t>Nga-la-wa-</w:t>
            </w:r>
          </w:p>
        </w:tc>
        <w:tc>
          <w:tcPr>
            <w:tcW w:w="0" w:type="auto"/>
          </w:tcPr>
          <w:p w14:paraId="62A405CA" w14:textId="77777777" w:rsidR="00982A85" w:rsidRPr="00753C65" w:rsidRDefault="00982A85" w:rsidP="00FE3C7D">
            <w:pPr>
              <w:pStyle w:val="NormalforTables"/>
              <w:spacing w:line="720" w:lineRule="exact"/>
              <w:rPr>
                <w:b/>
                <w:i/>
              </w:rPr>
            </w:pPr>
            <w:r w:rsidRPr="00261222">
              <w:rPr>
                <w:b/>
                <w:i/>
              </w:rPr>
              <w:t>yanij-urrka-</w:t>
            </w:r>
          </w:p>
        </w:tc>
        <w:tc>
          <w:tcPr>
            <w:tcW w:w="0" w:type="auto"/>
          </w:tcPr>
          <w:p w14:paraId="497EF71D" w14:textId="77777777" w:rsidR="00982A85" w:rsidRPr="00753C65" w:rsidRDefault="00982A85" w:rsidP="00FE3C7D">
            <w:pPr>
              <w:pStyle w:val="NormalforTables"/>
              <w:spacing w:line="720" w:lineRule="exact"/>
              <w:rPr>
                <w:b/>
                <w:i/>
              </w:rPr>
            </w:pPr>
            <w:r w:rsidRPr="00261222">
              <w:rPr>
                <w:i/>
              </w:rPr>
              <w:t>kamburi-j-urrka-</w:t>
            </w:r>
          </w:p>
        </w:tc>
      </w:tr>
      <w:tr w:rsidR="00982A85" w:rsidRPr="003116C3" w14:paraId="7705E9ED" w14:textId="77777777" w:rsidTr="00B907A0">
        <w:tc>
          <w:tcPr>
            <w:tcW w:w="0" w:type="auto"/>
          </w:tcPr>
          <w:p w14:paraId="64C8412A" w14:textId="62DBEB1D" w:rsidR="00982A85" w:rsidRPr="003116C3" w:rsidRDefault="00982A85" w:rsidP="00FE3C7D">
            <w:pPr>
              <w:pStyle w:val="NormalforTables"/>
              <w:spacing w:line="720" w:lineRule="exact"/>
            </w:pPr>
            <w:r w:rsidRPr="00261222">
              <w:t>1-pl-</w:t>
            </w:r>
            <w:r w:rsidR="00074763" w:rsidRPr="00074763">
              <w:rPr>
                <w:smallCaps/>
              </w:rPr>
              <w:t>µsej</w:t>
            </w:r>
            <w:r w:rsidRPr="00261222">
              <w:rPr>
                <w:smallCaps/>
              </w:rPr>
              <w:t>-t</w:t>
            </w:r>
          </w:p>
        </w:tc>
        <w:tc>
          <w:tcPr>
            <w:tcW w:w="0" w:type="auto"/>
          </w:tcPr>
          <w:p w14:paraId="7178DC05" w14:textId="04E2B790" w:rsidR="00982A85" w:rsidRPr="003116C3" w:rsidRDefault="00982A85" w:rsidP="00FE3C7D">
            <w:pPr>
              <w:pStyle w:val="NormalforTables"/>
              <w:spacing w:line="720" w:lineRule="exact"/>
            </w:pPr>
            <w:r w:rsidRPr="00261222">
              <w:t>first-</w:t>
            </w:r>
            <w:r w:rsidR="009835C4">
              <w:t>‹</w:t>
            </w:r>
            <w:r w:rsidRPr="00261222">
              <w:t>µ</w:t>
            </w:r>
            <w:r w:rsidRPr="00261222">
              <w:rPr>
                <w:smallCaps/>
              </w:rPr>
              <w:t>loc</w:t>
            </w:r>
            <w:r w:rsidRPr="00261222">
              <w:t>.µ</w:t>
            </w:r>
            <w:r w:rsidRPr="00261222">
              <w:rPr>
                <w:smallCaps/>
              </w:rPr>
              <w:t>obl</w:t>
            </w:r>
            <w:r w:rsidR="009835C4">
              <w:rPr>
                <w:smallCaps/>
              </w:rPr>
              <w:t>›</w:t>
            </w:r>
            <w:r w:rsidRPr="00261222">
              <w:rPr>
                <w:smallCaps/>
              </w:rPr>
              <w:t>-t</w:t>
            </w:r>
          </w:p>
        </w:tc>
        <w:tc>
          <w:tcPr>
            <w:tcW w:w="0" w:type="auto"/>
          </w:tcPr>
          <w:p w14:paraId="449D9E02" w14:textId="2A061F84" w:rsidR="00982A85" w:rsidRPr="003116C3" w:rsidRDefault="00982A85" w:rsidP="00FE3C7D">
            <w:pPr>
              <w:pStyle w:val="NormalforTables"/>
              <w:spacing w:line="720" w:lineRule="exact"/>
            </w:pPr>
            <w:r w:rsidRPr="00261222">
              <w:t>‹talk</w:t>
            </w:r>
            <w:r w:rsidRPr="00261222">
              <w:rPr>
                <w:smallCaps/>
              </w:rPr>
              <w:t>-j›</w:t>
            </w:r>
            <w:r w:rsidRPr="00261222">
              <w:t>-</w:t>
            </w:r>
            <w:r w:rsidR="009835C4">
              <w:t>‹</w:t>
            </w:r>
            <w:r w:rsidRPr="00261222">
              <w:t>µ</w:t>
            </w:r>
            <w:r w:rsidRPr="00261222">
              <w:rPr>
                <w:smallCaps/>
              </w:rPr>
              <w:t>loc</w:t>
            </w:r>
            <w:r w:rsidRPr="00261222">
              <w:t>.µ</w:t>
            </w:r>
            <w:r w:rsidRPr="00261222">
              <w:rPr>
                <w:smallCaps/>
              </w:rPr>
              <w:t>obl</w:t>
            </w:r>
            <w:r w:rsidR="009835C4">
              <w:rPr>
                <w:smallCaps/>
              </w:rPr>
              <w:t>›</w:t>
            </w:r>
            <w:r w:rsidRPr="00261222">
              <w:rPr>
                <w:smallCaps/>
              </w:rPr>
              <w:t>-t</w:t>
            </w:r>
          </w:p>
        </w:tc>
      </w:tr>
      <w:tr w:rsidR="00982A85" w:rsidRPr="003116C3" w14:paraId="50F7A288" w14:textId="77777777" w:rsidTr="00B907A0">
        <w:tc>
          <w:tcPr>
            <w:tcW w:w="0" w:type="auto"/>
          </w:tcPr>
          <w:p w14:paraId="57E7E173" w14:textId="77777777" w:rsidR="00982A85" w:rsidRPr="003116C3" w:rsidRDefault="00982A85" w:rsidP="00FE3C7D">
            <w:pPr>
              <w:pStyle w:val="NormalforTables"/>
              <w:spacing w:line="720" w:lineRule="exact"/>
            </w:pPr>
            <w:r w:rsidRPr="00261222">
              <w:t>1-pl</w:t>
            </w:r>
            <w:r w:rsidRPr="00261222">
              <w:rPr>
                <w:smallCaps/>
              </w:rPr>
              <w:t>-sej</w:t>
            </w:r>
          </w:p>
        </w:tc>
        <w:tc>
          <w:tcPr>
            <w:tcW w:w="0" w:type="auto"/>
          </w:tcPr>
          <w:p w14:paraId="75C0D456" w14:textId="5EF04A1D" w:rsidR="00982A85" w:rsidRPr="003116C3" w:rsidRDefault="00982A85" w:rsidP="009835C4">
            <w:pPr>
              <w:pStyle w:val="NormalforTables"/>
              <w:spacing w:line="720" w:lineRule="exact"/>
            </w:pPr>
            <w:r w:rsidRPr="00261222">
              <w:t>first-</w:t>
            </w:r>
            <w:r w:rsidR="009835C4">
              <w:t>‹</w:t>
            </w:r>
            <w:r w:rsidRPr="00261222">
              <w:rPr>
                <w:smallCaps/>
              </w:rPr>
              <w:t>pres</w:t>
            </w:r>
            <w:r w:rsidR="009835C4">
              <w:t>-</w:t>
            </w:r>
            <w:r w:rsidRPr="00261222">
              <w:rPr>
                <w:smallCaps/>
              </w:rPr>
              <w:t>sej</w:t>
            </w:r>
            <w:r w:rsidR="009835C4">
              <w:rPr>
                <w:smallCaps/>
              </w:rPr>
              <w:t>›</w:t>
            </w:r>
          </w:p>
        </w:tc>
        <w:tc>
          <w:tcPr>
            <w:tcW w:w="0" w:type="auto"/>
          </w:tcPr>
          <w:p w14:paraId="019EE61A" w14:textId="5646939E" w:rsidR="00982A85" w:rsidRPr="003116C3" w:rsidRDefault="00982A85" w:rsidP="009835C4">
            <w:pPr>
              <w:pStyle w:val="NormalforTables"/>
              <w:spacing w:line="720" w:lineRule="exact"/>
            </w:pPr>
            <w:r w:rsidRPr="00261222">
              <w:t>‹talk</w:t>
            </w:r>
            <w:r w:rsidRPr="00261222">
              <w:rPr>
                <w:smallCaps/>
              </w:rPr>
              <w:t>›-</w:t>
            </w:r>
            <w:r w:rsidR="009835C4">
              <w:rPr>
                <w:smallCaps/>
              </w:rPr>
              <w:t>‹</w:t>
            </w:r>
            <w:r w:rsidRPr="00261222">
              <w:rPr>
                <w:smallCaps/>
              </w:rPr>
              <w:t>imm</w:t>
            </w:r>
            <w:r w:rsidR="009835C4">
              <w:t>-</w:t>
            </w:r>
            <w:r w:rsidRPr="00261222">
              <w:rPr>
                <w:smallCaps/>
              </w:rPr>
              <w:t>sej</w:t>
            </w:r>
            <w:r w:rsidR="009835C4">
              <w:rPr>
                <w:smallCaps/>
              </w:rPr>
              <w:t>›</w:t>
            </w:r>
          </w:p>
        </w:tc>
      </w:tr>
    </w:tbl>
    <w:p w14:paraId="78FA9A8A" w14:textId="77777777" w:rsidR="006131A5" w:rsidRPr="00261222" w:rsidRDefault="006131A5" w:rsidP="00B907A0">
      <w:pPr>
        <w:pStyle w:val="NormalforTables"/>
        <w:spacing w:line="720" w:lineRule="exact"/>
        <w:ind w:left="720"/>
      </w:pPr>
      <w:r w:rsidRPr="00261222">
        <w:rPr>
          <w:rFonts w:cs="Times-Roman"/>
        </w:rPr>
        <w:t xml:space="preserve">‘We’re talking first’ </w:t>
      </w:r>
      <w:r w:rsidRPr="00261222">
        <w:t>[R2005-jul21]</w:t>
      </w:r>
    </w:p>
    <w:p w14:paraId="2A80A6C1" w14:textId="77777777" w:rsidR="001A6428" w:rsidRPr="00261222" w:rsidRDefault="001A6428" w:rsidP="00FE3C7D">
      <w:pPr>
        <w:spacing w:line="720" w:lineRule="exact"/>
        <w:jc w:val="left"/>
      </w:pPr>
    </w:p>
    <w:p w14:paraId="58E03B0A" w14:textId="77777777" w:rsidR="00AF401E" w:rsidRPr="00AF401E" w:rsidRDefault="00AF401E" w:rsidP="00FE3C7D">
      <w:pPr>
        <w:spacing w:line="720" w:lineRule="exact"/>
        <w:jc w:val="left"/>
        <w:rPr>
          <w:b/>
          <w:szCs w:val="26"/>
        </w:rPr>
      </w:pPr>
      <w:r w:rsidRPr="00AF401E">
        <w:rPr>
          <w:b/>
          <w:szCs w:val="26"/>
        </w:rPr>
        <w:t>B.2.7</w:t>
      </w:r>
      <w:r w:rsidRPr="00AF401E">
        <w:rPr>
          <w:b/>
          <w:szCs w:val="26"/>
        </w:rPr>
        <w:tab/>
      </w:r>
      <w:r w:rsidRPr="00AF401E">
        <w:rPr>
          <w:b/>
          <w:i/>
          <w:szCs w:val="26"/>
        </w:rPr>
        <w:t>Barruntha</w:t>
      </w:r>
      <w:r w:rsidRPr="00AF401E">
        <w:rPr>
          <w:b/>
          <w:szCs w:val="26"/>
        </w:rPr>
        <w:t>- ‘yesterday; in a while’ #1</w:t>
      </w:r>
    </w:p>
    <w:p w14:paraId="5DD66436" w14:textId="2D45CE51" w:rsidR="001A6428" w:rsidRPr="00261222" w:rsidRDefault="001A6428" w:rsidP="00FE3C7D">
      <w:pPr>
        <w:spacing w:line="720" w:lineRule="exact"/>
        <w:jc w:val="left"/>
      </w:pPr>
      <w:r w:rsidRPr="00261222">
        <w:rPr>
          <w:i/>
        </w:rPr>
        <w:t xml:space="preserve">Barruntha- </w:t>
      </w:r>
      <w:r w:rsidRPr="00261222">
        <w:t xml:space="preserve">‘yesterday; in a while’ </w:t>
      </w:r>
      <w:r w:rsidR="00CA44A4">
        <w:t>may act</w:t>
      </w:r>
      <w:r w:rsidRPr="00261222">
        <w:t xml:space="preserve"> as a daughter of </w:t>
      </w:r>
      <w:r w:rsidR="00FD24AD" w:rsidRPr="00261222">
        <w:t>VP</w:t>
      </w:r>
      <w:r w:rsidR="00FD24AD">
        <w:rPr>
          <w:vertAlign w:val="subscript"/>
        </w:rPr>
        <w:t>β</w:t>
      </w:r>
      <w:r w:rsidRPr="00261222">
        <w:t xml:space="preserve"> (as shown here) or of </w:t>
      </w:r>
      <w:r w:rsidR="00FD24AD" w:rsidRPr="00261222">
        <w:t>VP</w:t>
      </w:r>
      <w:r w:rsidR="00FD24AD">
        <w:rPr>
          <w:vertAlign w:val="subscript"/>
        </w:rPr>
        <w:t>γ</w:t>
      </w:r>
      <w:r w:rsidRPr="00261222">
        <w:t xml:space="preserve"> (§</w:t>
      </w:r>
      <w:r w:rsidR="00EF2F6B">
        <w:t>B.4.10</w:t>
      </w:r>
      <w:r w:rsidRPr="00261222">
        <w:t>).</w:t>
      </w:r>
    </w:p>
    <w:p w14:paraId="04CF5233" w14:textId="77777777" w:rsidR="001A6428" w:rsidRPr="00261222" w:rsidRDefault="001A6428" w:rsidP="00FE3C7D">
      <w:pPr>
        <w:spacing w:line="720" w:lineRule="exact"/>
        <w:jc w:val="left"/>
        <w:rPr>
          <w:rFonts w:cs="Times-Roman"/>
          <w:i/>
          <w:iCs/>
        </w:rPr>
      </w:pPr>
    </w:p>
    <w:p w14:paraId="352CBFD4" w14:textId="30910492" w:rsidR="00525BDD" w:rsidRPr="003116C3" w:rsidRDefault="00AF401E" w:rsidP="00FE3C7D">
      <w:pPr>
        <w:pStyle w:val="NormalforTables"/>
        <w:tabs>
          <w:tab w:val="left" w:pos="874"/>
        </w:tabs>
        <w:spacing w:line="720" w:lineRule="exact"/>
      </w:pPr>
      <w:r w:rsidRPr="00AF401E">
        <w:t>(B.42)</w:t>
      </w:r>
      <w:r w:rsidRPr="00AF401E">
        <w:tab/>
      </w:r>
      <w:r w:rsidR="00525BDD" w:rsidRPr="00261222">
        <w:t>Possibly</w:t>
      </w:r>
      <w:r w:rsidR="00525BDD" w:rsidRPr="00261222">
        <w:rPr>
          <w:smallCaps/>
        </w:rPr>
        <w:t xml:space="preserve"> </w:t>
      </w:r>
      <w:r w:rsidR="00525BDD" w:rsidRPr="00261222">
        <w:t xml:space="preserve">inflected for </w:t>
      </w:r>
      <w:r w:rsidR="00525BDD" w:rsidRPr="00261222">
        <w:rPr>
          <w:smallCaps/>
        </w:rPr>
        <w:t>case</w:t>
      </w:r>
      <w:r w:rsidR="00525BDD" w:rsidRPr="00261222">
        <w:t>:locative, or for</w:t>
      </w:r>
      <w:r w:rsidR="00525BDD" w:rsidRPr="00261222">
        <w:rPr>
          <w:smallCaps/>
        </w:rPr>
        <w:t xml:space="preserve"> tama:</w:t>
      </w:r>
      <w:r w:rsidR="00525BDD" w:rsidRPr="00261222">
        <w:t xml:space="preserve">instantiated,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2000"/>
        <w:gridCol w:w="1068"/>
        <w:gridCol w:w="2095"/>
      </w:tblGrid>
      <w:tr w:rsidR="006131A5" w:rsidRPr="003116C3" w14:paraId="1A1A0571" w14:textId="77777777" w:rsidTr="00B907A0">
        <w:tc>
          <w:tcPr>
            <w:tcW w:w="0" w:type="auto"/>
          </w:tcPr>
          <w:p w14:paraId="06B55C29" w14:textId="77777777" w:rsidR="006131A5" w:rsidRPr="003116C3" w:rsidRDefault="006131A5" w:rsidP="00FE3C7D">
            <w:pPr>
              <w:pStyle w:val="NormalforTables"/>
              <w:spacing w:line="720" w:lineRule="exact"/>
              <w:rPr>
                <w:i/>
              </w:rPr>
            </w:pPr>
            <w:r w:rsidRPr="00261222">
              <w:rPr>
                <w:rFonts w:cs="Times-Roman"/>
                <w:i/>
                <w:iCs/>
              </w:rPr>
              <w:t>Nga-da</w:t>
            </w:r>
          </w:p>
        </w:tc>
        <w:tc>
          <w:tcPr>
            <w:tcW w:w="0" w:type="auto"/>
          </w:tcPr>
          <w:p w14:paraId="769D4EB5" w14:textId="77777777" w:rsidR="006131A5" w:rsidRPr="003116C3" w:rsidRDefault="006131A5" w:rsidP="00FE3C7D">
            <w:pPr>
              <w:pStyle w:val="NormalforTables"/>
              <w:spacing w:line="720" w:lineRule="exact"/>
            </w:pPr>
            <w:r w:rsidRPr="00261222">
              <w:rPr>
                <w:rFonts w:cs="Times-Roman"/>
                <w:b/>
                <w:i/>
                <w:iCs/>
              </w:rPr>
              <w:t>barruntha-y-a</w:t>
            </w:r>
            <w:r w:rsidRPr="00261222">
              <w:rPr>
                <w:rFonts w:cs="Times-Roman"/>
                <w:i/>
                <w:iCs/>
              </w:rPr>
              <w:t xml:space="preserve"> </w:t>
            </w:r>
          </w:p>
        </w:tc>
        <w:tc>
          <w:tcPr>
            <w:tcW w:w="0" w:type="auto"/>
          </w:tcPr>
          <w:p w14:paraId="0BE17057" w14:textId="7D07FAFD" w:rsidR="006131A5" w:rsidRPr="003116C3" w:rsidRDefault="006131A5" w:rsidP="00FE3C7D">
            <w:pPr>
              <w:pStyle w:val="NormalforTables"/>
              <w:spacing w:line="720" w:lineRule="exact"/>
              <w:rPr>
                <w:i/>
              </w:rPr>
            </w:pPr>
            <w:r w:rsidRPr="00261222">
              <w:rPr>
                <w:rFonts w:cs="Times-Roman"/>
                <w:i/>
                <w:iCs/>
              </w:rPr>
              <w:t>kurri</w:t>
            </w:r>
            <w:r w:rsidR="006A7273">
              <w:rPr>
                <w:rFonts w:cs="Times-Roman"/>
                <w:i/>
                <w:iCs/>
              </w:rPr>
              <w:t>-j-a</w:t>
            </w:r>
          </w:p>
        </w:tc>
        <w:tc>
          <w:tcPr>
            <w:tcW w:w="0" w:type="auto"/>
          </w:tcPr>
          <w:p w14:paraId="629F7360" w14:textId="77777777" w:rsidR="006131A5" w:rsidRPr="003116C3" w:rsidRDefault="006131A5" w:rsidP="00FE3C7D">
            <w:pPr>
              <w:pStyle w:val="NormalforTables"/>
              <w:spacing w:line="720" w:lineRule="exact"/>
            </w:pPr>
            <w:r w:rsidRPr="00261222">
              <w:rPr>
                <w:rFonts w:cs="Times-Roman"/>
                <w:i/>
                <w:iCs/>
              </w:rPr>
              <w:t>makalmakal-i-</w:t>
            </w:r>
          </w:p>
        </w:tc>
      </w:tr>
      <w:tr w:rsidR="006131A5" w:rsidRPr="003116C3" w14:paraId="2C5258BF" w14:textId="77777777" w:rsidTr="00B907A0">
        <w:tc>
          <w:tcPr>
            <w:tcW w:w="0" w:type="auto"/>
          </w:tcPr>
          <w:p w14:paraId="49DC160B" w14:textId="77777777" w:rsidR="006131A5" w:rsidRPr="003116C3" w:rsidRDefault="006131A5" w:rsidP="00FE3C7D">
            <w:pPr>
              <w:pStyle w:val="NormalforTables"/>
              <w:spacing w:line="720" w:lineRule="exact"/>
            </w:pPr>
            <w:r w:rsidRPr="00261222">
              <w:t>1sg-</w:t>
            </w:r>
            <w:r w:rsidRPr="00261222">
              <w:rPr>
                <w:smallCaps/>
              </w:rPr>
              <w:t>t</w:t>
            </w:r>
          </w:p>
        </w:tc>
        <w:tc>
          <w:tcPr>
            <w:tcW w:w="0" w:type="auto"/>
          </w:tcPr>
          <w:p w14:paraId="1B467AD7" w14:textId="77777777" w:rsidR="006131A5" w:rsidRPr="003116C3" w:rsidRDefault="006131A5" w:rsidP="00FE3C7D">
            <w:pPr>
              <w:pStyle w:val="NormalforTables"/>
              <w:spacing w:line="720" w:lineRule="exact"/>
            </w:pPr>
            <w:r w:rsidRPr="00261222">
              <w:t>yesterday-µ</w:t>
            </w:r>
            <w:r w:rsidRPr="00261222">
              <w:rPr>
                <w:smallCaps/>
              </w:rPr>
              <w:t>loc</w:t>
            </w:r>
            <w:r w:rsidRPr="00261222">
              <w:t>-</w:t>
            </w:r>
            <w:r w:rsidRPr="00261222">
              <w:rPr>
                <w:smallCaps/>
              </w:rPr>
              <w:t>t</w:t>
            </w:r>
          </w:p>
        </w:tc>
        <w:tc>
          <w:tcPr>
            <w:tcW w:w="0" w:type="auto"/>
          </w:tcPr>
          <w:p w14:paraId="79E35195" w14:textId="659A78AD" w:rsidR="006131A5" w:rsidRPr="003116C3" w:rsidRDefault="006131A5" w:rsidP="00FE3C7D">
            <w:pPr>
              <w:pStyle w:val="NormalforTables"/>
              <w:spacing w:line="720" w:lineRule="exact"/>
            </w:pPr>
            <w:r w:rsidRPr="00261222">
              <w:t>‹see</w:t>
            </w:r>
            <w:r w:rsidR="009F6A11" w:rsidRPr="009F6A11">
              <w:rPr>
                <w:smallCaps/>
              </w:rPr>
              <w:t>-j›-t</w:t>
            </w:r>
          </w:p>
        </w:tc>
        <w:tc>
          <w:tcPr>
            <w:tcW w:w="0" w:type="auto"/>
          </w:tcPr>
          <w:p w14:paraId="20BDCC46" w14:textId="5C963A6B" w:rsidR="006131A5" w:rsidRPr="003116C3" w:rsidRDefault="006131A5" w:rsidP="00FE3C7D">
            <w:pPr>
              <w:pStyle w:val="NormalforTables"/>
              <w:spacing w:line="720" w:lineRule="exact"/>
            </w:pPr>
            <w:r w:rsidRPr="00261222">
              <w:t>old woman-µ</w:t>
            </w:r>
            <w:r w:rsidRPr="00261222">
              <w:rPr>
                <w:smallCaps/>
              </w:rPr>
              <w:t>loc</w:t>
            </w:r>
            <w:r w:rsidRPr="00261222">
              <w:t>-</w:t>
            </w:r>
            <w:r w:rsidRPr="00261222">
              <w:rPr>
                <w:smallCaps/>
              </w:rPr>
              <w:t>t</w:t>
            </w:r>
          </w:p>
        </w:tc>
      </w:tr>
      <w:tr w:rsidR="006131A5" w:rsidRPr="003116C3" w14:paraId="2CFBF383" w14:textId="77777777" w:rsidTr="00B907A0">
        <w:tc>
          <w:tcPr>
            <w:tcW w:w="0" w:type="auto"/>
          </w:tcPr>
          <w:p w14:paraId="5DC791C1" w14:textId="77777777" w:rsidR="006131A5" w:rsidRPr="003116C3" w:rsidRDefault="006131A5" w:rsidP="00FE3C7D">
            <w:pPr>
              <w:pStyle w:val="NormalforTables"/>
              <w:spacing w:line="720" w:lineRule="exact"/>
            </w:pPr>
            <w:r w:rsidRPr="00261222">
              <w:t>1sg</w:t>
            </w:r>
          </w:p>
        </w:tc>
        <w:tc>
          <w:tcPr>
            <w:tcW w:w="0" w:type="auto"/>
          </w:tcPr>
          <w:p w14:paraId="4C2F7C3E" w14:textId="56AA227A" w:rsidR="006131A5" w:rsidRPr="003116C3" w:rsidRDefault="00FD24AD" w:rsidP="00FE3C7D">
            <w:pPr>
              <w:pStyle w:val="NormalforTables"/>
              <w:spacing w:line="720" w:lineRule="exact"/>
            </w:pPr>
            <w:r>
              <w:t>yesterday-</w:t>
            </w:r>
            <w:r w:rsidR="006131A5" w:rsidRPr="00261222">
              <w:rPr>
                <w:smallCaps/>
              </w:rPr>
              <w:t>loc|ins</w:t>
            </w:r>
          </w:p>
        </w:tc>
        <w:tc>
          <w:tcPr>
            <w:tcW w:w="0" w:type="auto"/>
          </w:tcPr>
          <w:p w14:paraId="54BE3C46" w14:textId="60916BB0" w:rsidR="006131A5" w:rsidRPr="003116C3" w:rsidRDefault="006131A5" w:rsidP="00FE3C7D">
            <w:pPr>
              <w:pStyle w:val="NormalforTables"/>
              <w:spacing w:line="720" w:lineRule="exact"/>
            </w:pPr>
            <w:r w:rsidRPr="00261222">
              <w:t>‹see›</w:t>
            </w:r>
          </w:p>
        </w:tc>
        <w:tc>
          <w:tcPr>
            <w:tcW w:w="0" w:type="auto"/>
          </w:tcPr>
          <w:p w14:paraId="211B3CE5" w14:textId="1F6D967D" w:rsidR="006131A5" w:rsidRPr="003116C3" w:rsidRDefault="006131A5" w:rsidP="00FE3C7D">
            <w:pPr>
              <w:pStyle w:val="NormalforTables"/>
              <w:spacing w:line="720" w:lineRule="exact"/>
            </w:pPr>
            <w:r w:rsidRPr="00261222">
              <w:t>old woman-</w:t>
            </w:r>
            <w:r w:rsidRPr="00261222">
              <w:rPr>
                <w:smallCaps/>
              </w:rPr>
              <w:t>ins</w:t>
            </w:r>
          </w:p>
        </w:tc>
      </w:tr>
    </w:tbl>
    <w:p w14:paraId="435E37CD" w14:textId="77777777" w:rsidR="006131A5" w:rsidRPr="00261222" w:rsidRDefault="006131A5" w:rsidP="00B907A0">
      <w:pPr>
        <w:pStyle w:val="NormalforTables"/>
        <w:spacing w:line="720" w:lineRule="exact"/>
        <w:ind w:left="720"/>
      </w:pPr>
      <w:r w:rsidRPr="00261222">
        <w:rPr>
          <w:rFonts w:cs="Times-Roman"/>
        </w:rPr>
        <w:t>‘I saw the old woman yesterday.’ [W1960]</w:t>
      </w:r>
    </w:p>
    <w:p w14:paraId="27E5A9E3" w14:textId="77777777" w:rsidR="001A6428" w:rsidRPr="00261222" w:rsidRDefault="001A6428" w:rsidP="00FE3C7D">
      <w:pPr>
        <w:spacing w:line="720" w:lineRule="exact"/>
        <w:jc w:val="left"/>
        <w:rPr>
          <w:rFonts w:cs="Times-Roman"/>
          <w:i/>
          <w:iCs/>
        </w:rPr>
      </w:pPr>
    </w:p>
    <w:p w14:paraId="2E06DBEE" w14:textId="293F6E25" w:rsidR="00525BDD" w:rsidRPr="003116C3" w:rsidRDefault="00AF401E" w:rsidP="00FE3C7D">
      <w:pPr>
        <w:pStyle w:val="NormalforTables"/>
        <w:tabs>
          <w:tab w:val="left" w:pos="874"/>
        </w:tabs>
        <w:spacing w:line="720" w:lineRule="exact"/>
      </w:pPr>
      <w:r w:rsidRPr="00AF401E">
        <w:lastRenderedPageBreak/>
        <w:t>(B.43)</w:t>
      </w:r>
      <w:r w:rsidRPr="00AF401E">
        <w:tab/>
      </w:r>
      <w:r w:rsidR="00525BDD" w:rsidRPr="00261222">
        <w:t>Inflected for</w:t>
      </w:r>
      <w:r w:rsidR="00525BDD" w:rsidRPr="00261222">
        <w:rPr>
          <w:smallCaps/>
        </w:rPr>
        <w:t xml:space="preserve"> tama:</w:t>
      </w:r>
      <w:r w:rsidR="00525BDD" w:rsidRPr="00261222">
        <w:t xml:space="preserve">directed, which attaches to </w:t>
      </w:r>
      <w:r w:rsidR="00FD24AD" w:rsidRPr="00261222">
        <w:t>VP</w:t>
      </w:r>
      <w:r w:rsidR="00FD24AD">
        <w:rPr>
          <w:vertAlign w:val="subscript"/>
        </w:rPr>
        <w:t>β</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28"/>
        <w:gridCol w:w="1409"/>
        <w:gridCol w:w="1171"/>
        <w:gridCol w:w="1574"/>
        <w:gridCol w:w="1171"/>
      </w:tblGrid>
      <w:tr w:rsidR="006131A5" w:rsidRPr="003116C3" w14:paraId="3AF2953D" w14:textId="77777777" w:rsidTr="00B907A0">
        <w:tc>
          <w:tcPr>
            <w:tcW w:w="0" w:type="auto"/>
          </w:tcPr>
          <w:p w14:paraId="55D0293D" w14:textId="77777777" w:rsidR="006131A5" w:rsidRPr="003116C3" w:rsidRDefault="006131A5" w:rsidP="00FE3C7D">
            <w:pPr>
              <w:pStyle w:val="NormalforTables"/>
              <w:spacing w:line="720" w:lineRule="exact"/>
              <w:rPr>
                <w:i/>
              </w:rPr>
            </w:pPr>
            <w:r w:rsidRPr="00261222">
              <w:rPr>
                <w:rFonts w:cs="Times-Roman"/>
                <w:i/>
                <w:iCs/>
              </w:rPr>
              <w:t>Dathina</w:t>
            </w:r>
          </w:p>
        </w:tc>
        <w:tc>
          <w:tcPr>
            <w:tcW w:w="0" w:type="auto"/>
          </w:tcPr>
          <w:p w14:paraId="2DCADDD5" w14:textId="77777777" w:rsidR="006131A5" w:rsidRPr="003116C3" w:rsidRDefault="006131A5" w:rsidP="00FE3C7D">
            <w:pPr>
              <w:pStyle w:val="NormalforTables"/>
              <w:spacing w:line="720" w:lineRule="exact"/>
              <w:rPr>
                <w:i/>
              </w:rPr>
            </w:pPr>
            <w:r w:rsidRPr="00261222">
              <w:rPr>
                <w:rFonts w:cs="Times-Roman"/>
                <w:i/>
                <w:iCs/>
              </w:rPr>
              <w:t>kiyarrng-ka</w:t>
            </w:r>
          </w:p>
        </w:tc>
        <w:tc>
          <w:tcPr>
            <w:tcW w:w="0" w:type="auto"/>
          </w:tcPr>
          <w:p w14:paraId="5AACF198" w14:textId="77777777" w:rsidR="006131A5" w:rsidRPr="003116C3" w:rsidRDefault="006131A5" w:rsidP="00FE3C7D">
            <w:pPr>
              <w:pStyle w:val="NormalforTables"/>
              <w:spacing w:line="720" w:lineRule="exact"/>
            </w:pPr>
            <w:r w:rsidRPr="00261222">
              <w:rPr>
                <w:rFonts w:cs="Times-Roman"/>
                <w:i/>
                <w:iCs/>
              </w:rPr>
              <w:t>dangka-a</w:t>
            </w:r>
          </w:p>
        </w:tc>
        <w:tc>
          <w:tcPr>
            <w:tcW w:w="0" w:type="auto"/>
          </w:tcPr>
          <w:p w14:paraId="37BD3D6B" w14:textId="77777777" w:rsidR="006131A5" w:rsidRPr="003116C3" w:rsidRDefault="006131A5" w:rsidP="00FE3C7D">
            <w:pPr>
              <w:pStyle w:val="NormalforTables"/>
              <w:spacing w:line="720" w:lineRule="exact"/>
              <w:rPr>
                <w:i/>
              </w:rPr>
            </w:pPr>
            <w:r w:rsidRPr="00261222">
              <w:rPr>
                <w:i/>
              </w:rPr>
              <w:t>bi-rr-i-da</w:t>
            </w:r>
          </w:p>
        </w:tc>
        <w:tc>
          <w:tcPr>
            <w:tcW w:w="0" w:type="auto"/>
          </w:tcPr>
          <w:p w14:paraId="71EA0C9B" w14:textId="77777777" w:rsidR="006131A5" w:rsidRPr="003116C3" w:rsidRDefault="006131A5" w:rsidP="00FE3C7D">
            <w:pPr>
              <w:pStyle w:val="NormalforTables"/>
              <w:spacing w:line="720" w:lineRule="exact"/>
            </w:pPr>
            <w:r w:rsidRPr="00261222">
              <w:rPr>
                <w:rFonts w:cs="Times-Roman"/>
                <w:i/>
                <w:iCs/>
              </w:rPr>
              <w:t>dangka-a</w:t>
            </w:r>
          </w:p>
        </w:tc>
      </w:tr>
      <w:tr w:rsidR="006131A5" w:rsidRPr="003116C3" w14:paraId="42E7F7C5" w14:textId="77777777" w:rsidTr="00B907A0">
        <w:tc>
          <w:tcPr>
            <w:tcW w:w="0" w:type="auto"/>
          </w:tcPr>
          <w:p w14:paraId="3F812854" w14:textId="77777777" w:rsidR="006131A5" w:rsidRPr="003116C3" w:rsidRDefault="006131A5" w:rsidP="00FE3C7D">
            <w:pPr>
              <w:pStyle w:val="NormalforTables"/>
              <w:spacing w:line="720" w:lineRule="exact"/>
            </w:pPr>
            <w:r w:rsidRPr="00261222">
              <w:t>that.</w:t>
            </w:r>
            <w:r w:rsidRPr="00261222">
              <w:rPr>
                <w:smallCaps/>
              </w:rPr>
              <w:t>t</w:t>
            </w:r>
          </w:p>
        </w:tc>
        <w:tc>
          <w:tcPr>
            <w:tcW w:w="0" w:type="auto"/>
          </w:tcPr>
          <w:p w14:paraId="58F5047E" w14:textId="77777777" w:rsidR="006131A5" w:rsidRPr="003116C3" w:rsidRDefault="006131A5" w:rsidP="00FE3C7D">
            <w:pPr>
              <w:pStyle w:val="NormalforTables"/>
              <w:spacing w:line="720" w:lineRule="exact"/>
            </w:pPr>
            <w:r w:rsidRPr="00261222">
              <w:t>two-</w:t>
            </w:r>
            <w:r w:rsidRPr="00261222">
              <w:rPr>
                <w:smallCaps/>
              </w:rPr>
              <w:t>t</w:t>
            </w:r>
          </w:p>
        </w:tc>
        <w:tc>
          <w:tcPr>
            <w:tcW w:w="0" w:type="auto"/>
          </w:tcPr>
          <w:p w14:paraId="4ABA37C8" w14:textId="77777777" w:rsidR="006131A5" w:rsidRPr="00111E48" w:rsidRDefault="006131A5" w:rsidP="00FE3C7D">
            <w:pPr>
              <w:pStyle w:val="NormalforTables"/>
              <w:spacing w:line="720" w:lineRule="exact"/>
              <w:rPr>
                <w:rFonts w:cs="Times-Roman"/>
                <w:iCs/>
              </w:rPr>
            </w:pPr>
            <w:r w:rsidRPr="00261222">
              <w:rPr>
                <w:rFonts w:cs="Times-Roman"/>
                <w:iCs/>
              </w:rPr>
              <w:t>person</w:t>
            </w:r>
            <w:r w:rsidRPr="00261222">
              <w:rPr>
                <w:rFonts w:cs="Times-Roman"/>
                <w:iCs/>
                <w:smallCaps/>
              </w:rPr>
              <w:t>-t</w:t>
            </w:r>
          </w:p>
        </w:tc>
        <w:tc>
          <w:tcPr>
            <w:tcW w:w="0" w:type="auto"/>
          </w:tcPr>
          <w:p w14:paraId="64FABD9C" w14:textId="77777777" w:rsidR="006131A5" w:rsidRPr="003116C3" w:rsidRDefault="006131A5" w:rsidP="00FE3C7D">
            <w:pPr>
              <w:pStyle w:val="NormalforTables"/>
              <w:spacing w:line="720" w:lineRule="exact"/>
            </w:pPr>
            <w:r w:rsidRPr="00261222">
              <w:t>3-du-µ</w:t>
            </w:r>
            <w:r w:rsidRPr="00261222">
              <w:rPr>
                <w:smallCaps/>
              </w:rPr>
              <w:t>same-t</w:t>
            </w:r>
          </w:p>
        </w:tc>
        <w:tc>
          <w:tcPr>
            <w:tcW w:w="0" w:type="auto"/>
          </w:tcPr>
          <w:p w14:paraId="0248EE3B" w14:textId="77777777" w:rsidR="006131A5" w:rsidRPr="00111E48" w:rsidRDefault="006131A5" w:rsidP="00FE3C7D">
            <w:pPr>
              <w:pStyle w:val="NormalforTables"/>
              <w:spacing w:line="720" w:lineRule="exact"/>
              <w:rPr>
                <w:rFonts w:cs="Times-Roman"/>
                <w:iCs/>
              </w:rPr>
            </w:pPr>
            <w:r w:rsidRPr="00261222">
              <w:rPr>
                <w:rFonts w:cs="Times-Roman"/>
                <w:iCs/>
              </w:rPr>
              <w:t>person</w:t>
            </w:r>
            <w:r w:rsidRPr="00261222">
              <w:rPr>
                <w:rFonts w:cs="Times-Roman"/>
                <w:iCs/>
                <w:smallCaps/>
              </w:rPr>
              <w:t>-t</w:t>
            </w:r>
          </w:p>
        </w:tc>
      </w:tr>
      <w:tr w:rsidR="006131A5" w:rsidRPr="00261222" w14:paraId="455C737A" w14:textId="77777777" w:rsidTr="00B907A0">
        <w:tc>
          <w:tcPr>
            <w:tcW w:w="0" w:type="auto"/>
          </w:tcPr>
          <w:p w14:paraId="53F1E928" w14:textId="77777777" w:rsidR="006131A5" w:rsidRPr="003116C3" w:rsidRDefault="006131A5" w:rsidP="00FE3C7D">
            <w:pPr>
              <w:pStyle w:val="NormalforTables"/>
              <w:spacing w:line="720" w:lineRule="exact"/>
            </w:pPr>
            <w:r w:rsidRPr="00261222">
              <w:t>that</w:t>
            </w:r>
          </w:p>
        </w:tc>
        <w:tc>
          <w:tcPr>
            <w:tcW w:w="0" w:type="auto"/>
          </w:tcPr>
          <w:p w14:paraId="028A87B7" w14:textId="77777777" w:rsidR="006131A5" w:rsidRPr="003116C3" w:rsidRDefault="006131A5" w:rsidP="00FE3C7D">
            <w:pPr>
              <w:pStyle w:val="NormalforTables"/>
              <w:spacing w:line="720" w:lineRule="exact"/>
            </w:pPr>
            <w:r w:rsidRPr="00261222">
              <w:t>two-</w:t>
            </w:r>
            <w:r w:rsidRPr="00261222">
              <w:rPr>
                <w:smallCaps/>
              </w:rPr>
              <w:t>t</w:t>
            </w:r>
          </w:p>
        </w:tc>
        <w:tc>
          <w:tcPr>
            <w:tcW w:w="0" w:type="auto"/>
          </w:tcPr>
          <w:p w14:paraId="17852557" w14:textId="77777777" w:rsidR="006131A5" w:rsidRPr="003116C3" w:rsidRDefault="006131A5" w:rsidP="00FE3C7D">
            <w:pPr>
              <w:pStyle w:val="NormalforTables"/>
              <w:spacing w:line="720" w:lineRule="exact"/>
            </w:pPr>
            <w:r w:rsidRPr="00261222">
              <w:rPr>
                <w:rFonts w:cs="Times-Roman"/>
                <w:iCs/>
              </w:rPr>
              <w:t>person</w:t>
            </w:r>
          </w:p>
        </w:tc>
        <w:tc>
          <w:tcPr>
            <w:tcW w:w="0" w:type="auto"/>
          </w:tcPr>
          <w:p w14:paraId="69F63460" w14:textId="77777777" w:rsidR="006131A5" w:rsidRPr="003116C3" w:rsidRDefault="006131A5" w:rsidP="00FE3C7D">
            <w:pPr>
              <w:pStyle w:val="NormalforTables"/>
              <w:spacing w:line="720" w:lineRule="exact"/>
            </w:pPr>
            <w:r w:rsidRPr="00261222">
              <w:t>3-du-</w:t>
            </w:r>
            <w:r w:rsidRPr="00261222">
              <w:rPr>
                <w:smallCaps/>
              </w:rPr>
              <w:t>same</w:t>
            </w:r>
          </w:p>
        </w:tc>
        <w:tc>
          <w:tcPr>
            <w:tcW w:w="0" w:type="auto"/>
          </w:tcPr>
          <w:p w14:paraId="25443971" w14:textId="77777777" w:rsidR="006131A5" w:rsidRPr="00261222" w:rsidRDefault="006131A5" w:rsidP="00FE3C7D">
            <w:pPr>
              <w:pStyle w:val="NormalforTables"/>
              <w:spacing w:line="720" w:lineRule="exact"/>
            </w:pPr>
            <w:r w:rsidRPr="00261222">
              <w:rPr>
                <w:rFonts w:cs="Times-Roman"/>
                <w:iCs/>
              </w:rPr>
              <w:t>person</w:t>
            </w:r>
          </w:p>
        </w:tc>
      </w:tr>
    </w:tbl>
    <w:p w14:paraId="06C6D77B"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640"/>
        <w:gridCol w:w="2884"/>
        <w:gridCol w:w="2510"/>
      </w:tblGrid>
      <w:tr w:rsidR="00982A85" w:rsidRPr="003116C3" w14:paraId="49DFD8AB" w14:textId="77777777" w:rsidTr="00B907A0">
        <w:tc>
          <w:tcPr>
            <w:tcW w:w="0" w:type="auto"/>
          </w:tcPr>
          <w:p w14:paraId="1BD244DF" w14:textId="3FDA6BCB" w:rsidR="00982A85" w:rsidRPr="003116C3" w:rsidRDefault="00982A85" w:rsidP="00FE3C7D">
            <w:pPr>
              <w:pStyle w:val="NormalforTables"/>
              <w:spacing w:line="720" w:lineRule="exact"/>
            </w:pPr>
            <w:r w:rsidRPr="00261222">
              <w:rPr>
                <w:rFonts w:cs="Times-Roman"/>
                <w:b/>
                <w:i/>
                <w:iCs/>
              </w:rPr>
              <w:t>barruntha--ri</w:t>
            </w:r>
            <w:r w:rsidR="00D951F0">
              <w:rPr>
                <w:rFonts w:cs="Times-Roman"/>
                <w:i/>
                <w:iCs/>
              </w:rPr>
              <w:t>-</w:t>
            </w:r>
          </w:p>
        </w:tc>
        <w:tc>
          <w:tcPr>
            <w:tcW w:w="0" w:type="auto"/>
          </w:tcPr>
          <w:p w14:paraId="6CA8E18C" w14:textId="77777777" w:rsidR="00982A85" w:rsidRPr="003116C3" w:rsidRDefault="00982A85" w:rsidP="00FE3C7D">
            <w:pPr>
              <w:pStyle w:val="NormalforTables"/>
              <w:spacing w:line="720" w:lineRule="exact"/>
              <w:rPr>
                <w:i/>
              </w:rPr>
            </w:pPr>
            <w:r w:rsidRPr="00261222">
              <w:rPr>
                <w:i/>
              </w:rPr>
              <w:t>nga-ku-lu-wan-ji-r-</w:t>
            </w:r>
          </w:p>
        </w:tc>
        <w:tc>
          <w:tcPr>
            <w:tcW w:w="0" w:type="auto"/>
          </w:tcPr>
          <w:p w14:paraId="25E19D17" w14:textId="2EA4CFF3" w:rsidR="00982A85" w:rsidRPr="003116C3" w:rsidRDefault="00982A85" w:rsidP="00FE3C7D">
            <w:pPr>
              <w:pStyle w:val="NormalforTables"/>
              <w:spacing w:line="720" w:lineRule="exact"/>
              <w:rPr>
                <w:i/>
              </w:rPr>
            </w:pPr>
            <w:r w:rsidRPr="00261222">
              <w:rPr>
                <w:i/>
              </w:rPr>
              <w:t>kamburi-j-i-r</w:t>
            </w:r>
            <w:r w:rsidR="00D951F0">
              <w:rPr>
                <w:i/>
              </w:rPr>
              <w:t>-</w:t>
            </w:r>
            <w:r w:rsidRPr="00261222">
              <w:rPr>
                <w:i/>
              </w:rPr>
              <w:t>?</w:t>
            </w:r>
          </w:p>
        </w:tc>
      </w:tr>
      <w:tr w:rsidR="00982A85" w:rsidRPr="003116C3" w14:paraId="2A498C31" w14:textId="77777777" w:rsidTr="00B907A0">
        <w:tc>
          <w:tcPr>
            <w:tcW w:w="0" w:type="auto"/>
          </w:tcPr>
          <w:p w14:paraId="19C77721" w14:textId="1D93ABCE" w:rsidR="00982A85" w:rsidRPr="003116C3" w:rsidRDefault="00982A85" w:rsidP="00FE3C7D">
            <w:pPr>
              <w:pStyle w:val="NormalforTables"/>
              <w:spacing w:line="720" w:lineRule="exact"/>
            </w:pPr>
            <w:r w:rsidRPr="00261222">
              <w:t>yesterday-‹µ</w:t>
            </w:r>
            <w:r w:rsidRPr="00261222">
              <w:rPr>
                <w:smallCaps/>
              </w:rPr>
              <w:t>loc</w:t>
            </w:r>
            <w:r w:rsidRPr="00261222">
              <w:t>-µ</w:t>
            </w:r>
            <w:r w:rsidR="00D951F0">
              <w:rPr>
                <w:smallCaps/>
              </w:rPr>
              <w:t>all›-</w:t>
            </w:r>
            <w:r w:rsidRPr="00261222">
              <w:rPr>
                <w:smallCaps/>
              </w:rPr>
              <w:t>t</w:t>
            </w:r>
          </w:p>
        </w:tc>
        <w:tc>
          <w:tcPr>
            <w:tcW w:w="0" w:type="auto"/>
          </w:tcPr>
          <w:p w14:paraId="1431DCDF" w14:textId="488EF048" w:rsidR="00982A85" w:rsidRPr="00954890" w:rsidRDefault="00982A85" w:rsidP="00FE3C7D">
            <w:pPr>
              <w:pStyle w:val="NormalforTables"/>
              <w:spacing w:line="720" w:lineRule="exact"/>
            </w:pPr>
            <w:r w:rsidRPr="00261222">
              <w:rPr>
                <w:lang w:val="en-US"/>
              </w:rPr>
              <w:t>1-2-pl-µ</w:t>
            </w:r>
            <w:r w:rsidRPr="00261222">
              <w:rPr>
                <w:smallCaps/>
                <w:lang w:val="en-US"/>
              </w:rPr>
              <w:t>poss</w:t>
            </w:r>
            <w:r w:rsidRPr="00261222">
              <w:rPr>
                <w:lang w:val="en-US"/>
              </w:rPr>
              <w:t>-‹µ</w:t>
            </w:r>
            <w:r w:rsidRPr="00261222">
              <w:rPr>
                <w:smallCaps/>
              </w:rPr>
              <w:t>loc</w:t>
            </w:r>
            <w:r w:rsidRPr="00261222">
              <w:t>-µ</w:t>
            </w:r>
            <w:r w:rsidR="00D951F0">
              <w:rPr>
                <w:smallCaps/>
              </w:rPr>
              <w:t>all›-</w:t>
            </w:r>
            <w:r w:rsidRPr="00261222">
              <w:rPr>
                <w:smallCaps/>
              </w:rPr>
              <w:t>t</w:t>
            </w:r>
          </w:p>
        </w:tc>
        <w:tc>
          <w:tcPr>
            <w:tcW w:w="0" w:type="auto"/>
          </w:tcPr>
          <w:p w14:paraId="57F30D1C" w14:textId="0928ECFF" w:rsidR="00982A85" w:rsidRPr="003116C3" w:rsidRDefault="00982A85" w:rsidP="00FE3C7D">
            <w:pPr>
              <w:pStyle w:val="NormalforTables"/>
              <w:spacing w:line="720" w:lineRule="exact"/>
            </w:pPr>
            <w:r w:rsidRPr="00261222">
              <w:t>‹speak</w:t>
            </w:r>
            <w:r w:rsidRPr="00261222">
              <w:rPr>
                <w:smallCaps/>
              </w:rPr>
              <w:t>-j›</w:t>
            </w:r>
            <w:r w:rsidRPr="00261222">
              <w:t>-‹µ</w:t>
            </w:r>
            <w:r w:rsidRPr="00261222">
              <w:rPr>
                <w:smallCaps/>
              </w:rPr>
              <w:t>loc</w:t>
            </w:r>
            <w:r w:rsidRPr="00261222">
              <w:t>-µ</w:t>
            </w:r>
            <w:r w:rsidRPr="00261222">
              <w:rPr>
                <w:smallCaps/>
              </w:rPr>
              <w:t>al</w:t>
            </w:r>
            <w:r w:rsidR="00D951F0">
              <w:rPr>
                <w:smallCaps/>
              </w:rPr>
              <w:t>l›-</w:t>
            </w:r>
            <w:r w:rsidRPr="00261222">
              <w:rPr>
                <w:smallCaps/>
              </w:rPr>
              <w:t>t</w:t>
            </w:r>
          </w:p>
        </w:tc>
      </w:tr>
      <w:tr w:rsidR="00982A85" w:rsidRPr="003116C3" w14:paraId="6BE63FF6" w14:textId="77777777" w:rsidTr="00B907A0">
        <w:tc>
          <w:tcPr>
            <w:tcW w:w="0" w:type="auto"/>
          </w:tcPr>
          <w:p w14:paraId="65159BA9" w14:textId="77777777" w:rsidR="00982A85" w:rsidRPr="003116C3" w:rsidRDefault="00982A85" w:rsidP="00FE3C7D">
            <w:pPr>
              <w:pStyle w:val="NormalforTables"/>
              <w:spacing w:line="720" w:lineRule="exact"/>
            </w:pPr>
            <w:r w:rsidRPr="00261222">
              <w:t>yesterday-</w:t>
            </w:r>
            <w:r w:rsidRPr="00261222">
              <w:rPr>
                <w:smallCaps/>
              </w:rPr>
              <w:t>‹dira›</w:t>
            </w:r>
          </w:p>
        </w:tc>
        <w:tc>
          <w:tcPr>
            <w:tcW w:w="0" w:type="auto"/>
          </w:tcPr>
          <w:p w14:paraId="09019C75" w14:textId="77777777" w:rsidR="00982A85" w:rsidRPr="009B1806" w:rsidRDefault="00982A85" w:rsidP="00FE3C7D">
            <w:pPr>
              <w:pStyle w:val="NormalforTables"/>
              <w:spacing w:line="720" w:lineRule="exact"/>
            </w:pPr>
            <w:r w:rsidRPr="00261222">
              <w:t>1-2-pl-</w:t>
            </w:r>
            <w:r w:rsidRPr="00261222">
              <w:rPr>
                <w:smallCaps/>
              </w:rPr>
              <w:t>ø-‹dira›</w:t>
            </w:r>
          </w:p>
        </w:tc>
        <w:tc>
          <w:tcPr>
            <w:tcW w:w="0" w:type="auto"/>
          </w:tcPr>
          <w:p w14:paraId="1DDBE3DC" w14:textId="77777777" w:rsidR="00982A85" w:rsidRPr="003116C3" w:rsidRDefault="00982A85" w:rsidP="00FE3C7D">
            <w:pPr>
              <w:pStyle w:val="NormalforTables"/>
              <w:spacing w:line="720" w:lineRule="exact"/>
            </w:pPr>
            <w:r w:rsidRPr="00261222">
              <w:t>‹speak</w:t>
            </w:r>
            <w:r w:rsidRPr="00261222">
              <w:rPr>
                <w:smallCaps/>
              </w:rPr>
              <w:t>›-‹dirt›</w:t>
            </w:r>
          </w:p>
        </w:tc>
      </w:tr>
    </w:tbl>
    <w:p w14:paraId="177D43BE" w14:textId="353A5638" w:rsidR="006131A5" w:rsidRPr="00B907A0" w:rsidRDefault="006131A5" w:rsidP="00B907A0">
      <w:pPr>
        <w:pStyle w:val="NormalforTables"/>
        <w:spacing w:line="720" w:lineRule="exact"/>
        <w:ind w:left="720"/>
        <w:rPr>
          <w:rFonts w:cs="Times-Roman"/>
        </w:rPr>
      </w:pPr>
      <w:r w:rsidRPr="00261222">
        <w:rPr>
          <w:rFonts w:cs="Times-Roman"/>
        </w:rPr>
        <w:t xml:space="preserve">‘Are they the same two men who came to talk to us yesterday?’  </w:t>
      </w:r>
      <w:r w:rsidR="00B907A0">
        <w:rPr>
          <w:rFonts w:cs="Times-Roman"/>
        </w:rPr>
        <w:t xml:space="preserve"> </w:t>
      </w:r>
      <w:r w:rsidRPr="00261222">
        <w:rPr>
          <w:rFonts w:cs="Times-Roman"/>
        </w:rPr>
        <w:t>[E390.ex.9-308]</w:t>
      </w:r>
    </w:p>
    <w:p w14:paraId="2B453D52" w14:textId="77777777" w:rsidR="001A6428" w:rsidRPr="00261222" w:rsidRDefault="001A6428" w:rsidP="00FE3C7D">
      <w:pPr>
        <w:spacing w:line="720" w:lineRule="exact"/>
        <w:jc w:val="left"/>
        <w:rPr>
          <w:rFonts w:cs="Times-Roman"/>
          <w:i/>
          <w:iCs/>
        </w:rPr>
      </w:pPr>
    </w:p>
    <w:p w14:paraId="2EC4EABD" w14:textId="47146420" w:rsidR="00525BDD" w:rsidRPr="003116C3" w:rsidRDefault="00AF401E" w:rsidP="00FE3C7D">
      <w:pPr>
        <w:pStyle w:val="NormalforTables"/>
        <w:tabs>
          <w:tab w:val="left" w:pos="926"/>
        </w:tabs>
        <w:spacing w:line="720" w:lineRule="exact"/>
      </w:pPr>
      <w:r w:rsidRPr="00AF401E">
        <w:lastRenderedPageBreak/>
        <w:t>(B.44)</w:t>
      </w:r>
      <w:r w:rsidRPr="00AF401E">
        <w:tab/>
      </w:r>
      <w:r w:rsidR="00525BDD" w:rsidRPr="00261222">
        <w:t xml:space="preserve">Inflected </w:t>
      </w:r>
      <w:r w:rsidR="00CA44A4" w:rsidRPr="00261222">
        <w:t>for</w:t>
      </w:r>
      <w:r w:rsidR="00CA44A4">
        <w:t xml:space="preserve"> +</w:t>
      </w:r>
      <w:r w:rsidR="00CA44A4" w:rsidRPr="005E1DE5">
        <w:rPr>
          <w:smallCaps/>
        </w:rPr>
        <w:t>sej</w:t>
      </w:r>
      <w:r w:rsidR="00CA44A4">
        <w:t xml:space="preserve"> and for</w:t>
      </w:r>
      <w:r w:rsidR="00CA44A4" w:rsidRPr="00261222">
        <w:rPr>
          <w:smallCaps/>
        </w:rPr>
        <w:t xml:space="preserve"> </w:t>
      </w:r>
      <w:r w:rsidR="00525BDD" w:rsidRPr="00261222">
        <w:rPr>
          <w:smallCaps/>
        </w:rPr>
        <w:t>tama:</w:t>
      </w:r>
      <w:r w:rsidR="00CA44A4">
        <w:t>present</w:t>
      </w:r>
      <w:r w:rsidR="00525BDD" w:rsidRPr="00261222">
        <w:t xml:space="preserve">, which attaches to </w:t>
      </w:r>
      <w:r w:rsidR="00FD24AD" w:rsidRPr="00261222">
        <w:t>VP</w:t>
      </w:r>
      <w:r w:rsidR="00FD24AD">
        <w:rPr>
          <w:vertAlign w:val="subscript"/>
        </w:rPr>
        <w:t>γ</w:t>
      </w:r>
      <w:r w:rsidR="00FD24A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5"/>
        <w:gridCol w:w="1938"/>
        <w:gridCol w:w="2056"/>
        <w:gridCol w:w="2095"/>
      </w:tblGrid>
      <w:tr w:rsidR="00982A85" w:rsidRPr="003116C3" w14:paraId="3FBA74EA" w14:textId="77777777" w:rsidTr="00B907A0">
        <w:tc>
          <w:tcPr>
            <w:tcW w:w="0" w:type="auto"/>
          </w:tcPr>
          <w:p w14:paraId="25442A43" w14:textId="77777777" w:rsidR="00982A85" w:rsidRPr="003116C3" w:rsidRDefault="00982A85" w:rsidP="00FE3C7D">
            <w:pPr>
              <w:pStyle w:val="NormalforTables"/>
              <w:spacing w:line="720" w:lineRule="exact"/>
              <w:rPr>
                <w:rFonts w:cs="Times-Roman"/>
                <w:iCs/>
              </w:rPr>
            </w:pPr>
            <w:r w:rsidRPr="00261222">
              <w:rPr>
                <w:i/>
              </w:rPr>
              <w:t>Dan-da</w:t>
            </w:r>
          </w:p>
        </w:tc>
        <w:tc>
          <w:tcPr>
            <w:tcW w:w="0" w:type="auto"/>
          </w:tcPr>
          <w:p w14:paraId="43160E5A" w14:textId="77777777" w:rsidR="00982A85" w:rsidRPr="003116C3" w:rsidRDefault="00982A85" w:rsidP="00FE3C7D">
            <w:pPr>
              <w:pStyle w:val="NormalforTables"/>
              <w:spacing w:line="720" w:lineRule="exact"/>
              <w:rPr>
                <w:i/>
              </w:rPr>
            </w:pPr>
            <w:r w:rsidRPr="00261222">
              <w:rPr>
                <w:i/>
              </w:rPr>
              <w:t>budu~budu-</w:t>
            </w:r>
          </w:p>
        </w:tc>
        <w:tc>
          <w:tcPr>
            <w:tcW w:w="0" w:type="auto"/>
          </w:tcPr>
          <w:p w14:paraId="40316D82" w14:textId="77777777" w:rsidR="00982A85" w:rsidRPr="00111E48" w:rsidRDefault="00982A85" w:rsidP="00FE3C7D">
            <w:pPr>
              <w:pStyle w:val="NormalforTables"/>
              <w:spacing w:line="720" w:lineRule="exact"/>
              <w:rPr>
                <w:rFonts w:cs="Times-Roman"/>
                <w:iCs/>
              </w:rPr>
            </w:pPr>
            <w:r w:rsidRPr="00261222">
              <w:rPr>
                <w:i/>
              </w:rPr>
              <w:t>dathin-ki-na-</w:t>
            </w:r>
          </w:p>
        </w:tc>
        <w:tc>
          <w:tcPr>
            <w:tcW w:w="0" w:type="auto"/>
          </w:tcPr>
          <w:p w14:paraId="4342F3C3" w14:textId="77777777" w:rsidR="00982A85" w:rsidRPr="003116C3" w:rsidRDefault="00982A85" w:rsidP="00FE3C7D">
            <w:pPr>
              <w:pStyle w:val="NormalforTables"/>
              <w:spacing w:line="720" w:lineRule="exact"/>
            </w:pPr>
            <w:r w:rsidRPr="00261222">
              <w:rPr>
                <w:rFonts w:cs="Times-Roman"/>
                <w:i/>
                <w:iCs/>
              </w:rPr>
              <w:t>dangka--na,</w:t>
            </w:r>
          </w:p>
        </w:tc>
      </w:tr>
      <w:tr w:rsidR="00982A85" w:rsidRPr="003116C3" w14:paraId="73F71F42" w14:textId="77777777" w:rsidTr="00B907A0">
        <w:tc>
          <w:tcPr>
            <w:tcW w:w="0" w:type="auto"/>
          </w:tcPr>
          <w:p w14:paraId="5224517E" w14:textId="77777777" w:rsidR="00982A85" w:rsidRPr="00111E48" w:rsidRDefault="00982A85" w:rsidP="00FE3C7D">
            <w:pPr>
              <w:pStyle w:val="NormalforTables"/>
              <w:spacing w:line="720" w:lineRule="exact"/>
              <w:rPr>
                <w:rFonts w:cs="Times-Roman"/>
                <w:iCs/>
              </w:rPr>
            </w:pPr>
            <w:r w:rsidRPr="00261222">
              <w:rPr>
                <w:rFonts w:cs="Times-Roman"/>
                <w:iCs/>
              </w:rPr>
              <w:t>this-</w:t>
            </w:r>
            <w:r w:rsidRPr="00261222">
              <w:rPr>
                <w:rFonts w:cs="Times-Roman"/>
                <w:iCs/>
                <w:smallCaps/>
              </w:rPr>
              <w:t>t</w:t>
            </w:r>
          </w:p>
        </w:tc>
        <w:tc>
          <w:tcPr>
            <w:tcW w:w="0" w:type="auto"/>
          </w:tcPr>
          <w:p w14:paraId="56571D86" w14:textId="77777777" w:rsidR="00982A85" w:rsidRPr="003116C3" w:rsidRDefault="00982A85" w:rsidP="00FE3C7D">
            <w:pPr>
              <w:pStyle w:val="NormalforTables"/>
              <w:spacing w:line="720" w:lineRule="exact"/>
            </w:pPr>
            <w:r w:rsidRPr="00261222">
              <w:t>‹boat</w:t>
            </w:r>
            <w:r w:rsidRPr="00261222">
              <w:rPr>
                <w:vertAlign w:val="subscript"/>
              </w:rPr>
              <w:t>NL</w:t>
            </w:r>
            <w:r w:rsidRPr="00261222">
              <w:t>-boat</w:t>
            </w:r>
            <w:r w:rsidRPr="00261222">
              <w:rPr>
                <w:vertAlign w:val="subscript"/>
              </w:rPr>
              <w:t>NL</w:t>
            </w:r>
            <w:r w:rsidRPr="00261222">
              <w:t>›</w:t>
            </w:r>
            <w:r w:rsidRPr="00261222">
              <w:rPr>
                <w:smallCaps/>
              </w:rPr>
              <w:t>-t</w:t>
            </w:r>
          </w:p>
        </w:tc>
        <w:tc>
          <w:tcPr>
            <w:tcW w:w="0" w:type="auto"/>
          </w:tcPr>
          <w:p w14:paraId="671473D8" w14:textId="34AD8AFB" w:rsidR="00982A85" w:rsidRPr="00111E48" w:rsidRDefault="00982A85" w:rsidP="00FE3C7D">
            <w:pPr>
              <w:pStyle w:val="NormalforTables"/>
              <w:spacing w:line="720" w:lineRule="exact"/>
              <w:rPr>
                <w:rFonts w:cs="Times-Roman"/>
                <w:iCs/>
              </w:rPr>
            </w:pPr>
            <w:r w:rsidRPr="00261222">
              <w:rPr>
                <w:rFonts w:cs="Times-Roman"/>
                <w:iCs/>
              </w:rPr>
              <w:t>that-‹µ</w:t>
            </w:r>
            <w:r w:rsidRPr="00261222">
              <w:rPr>
                <w:rFonts w:cs="Times-Roman"/>
                <w:iCs/>
                <w:smallCaps/>
              </w:rPr>
              <w:t>loc-µ</w:t>
            </w:r>
            <w:r w:rsidR="00137B9B">
              <w:rPr>
                <w:rFonts w:cs="Times-Roman"/>
                <w:iCs/>
                <w:smallCaps/>
              </w:rPr>
              <w:t>̋</w:t>
            </w:r>
            <w:r w:rsidRPr="00261222">
              <w:rPr>
                <w:rFonts w:cs="Times-Roman"/>
                <w:iCs/>
                <w:smallCaps/>
              </w:rPr>
              <w:t>abl›-t</w:t>
            </w:r>
          </w:p>
        </w:tc>
        <w:tc>
          <w:tcPr>
            <w:tcW w:w="0" w:type="auto"/>
          </w:tcPr>
          <w:p w14:paraId="16AD2154" w14:textId="00B9840C" w:rsidR="00982A85" w:rsidRPr="00111E48" w:rsidRDefault="00982A85" w:rsidP="00FE3C7D">
            <w:pPr>
              <w:pStyle w:val="NormalforTables"/>
              <w:spacing w:line="720" w:lineRule="exact"/>
              <w:rPr>
                <w:rFonts w:cs="Times-Roman"/>
                <w:iCs/>
              </w:rPr>
            </w:pPr>
            <w:r w:rsidRPr="00261222">
              <w:rPr>
                <w:rFonts w:cs="Times-Roman"/>
                <w:iCs/>
              </w:rPr>
              <w:t>man-‹µ</w:t>
            </w:r>
            <w:r w:rsidRPr="00261222">
              <w:rPr>
                <w:rFonts w:cs="Times-Roman"/>
                <w:iCs/>
                <w:smallCaps/>
              </w:rPr>
              <w:t>loc-µ</w:t>
            </w:r>
            <w:r w:rsidR="00137B9B">
              <w:rPr>
                <w:rFonts w:cs="Times-Roman"/>
                <w:iCs/>
                <w:smallCaps/>
              </w:rPr>
              <w:t>̋</w:t>
            </w:r>
            <w:r w:rsidRPr="00261222">
              <w:rPr>
                <w:rFonts w:cs="Times-Roman"/>
                <w:iCs/>
                <w:smallCaps/>
              </w:rPr>
              <w:t>abl›-t</w:t>
            </w:r>
          </w:p>
        </w:tc>
      </w:tr>
      <w:tr w:rsidR="00982A85" w:rsidRPr="00261222" w14:paraId="3204AC4E" w14:textId="77777777" w:rsidTr="00B907A0">
        <w:tc>
          <w:tcPr>
            <w:tcW w:w="0" w:type="auto"/>
          </w:tcPr>
          <w:p w14:paraId="78E778DD" w14:textId="77777777" w:rsidR="00982A85" w:rsidRPr="00111E48" w:rsidRDefault="00982A85" w:rsidP="00FE3C7D">
            <w:pPr>
              <w:pStyle w:val="NormalforTables"/>
              <w:spacing w:line="720" w:lineRule="exact"/>
              <w:rPr>
                <w:rFonts w:cs="Times-Roman"/>
                <w:iCs/>
              </w:rPr>
            </w:pPr>
            <w:r w:rsidRPr="00261222">
              <w:rPr>
                <w:rFonts w:cs="Times-Roman"/>
                <w:iCs/>
              </w:rPr>
              <w:t>this</w:t>
            </w:r>
          </w:p>
        </w:tc>
        <w:tc>
          <w:tcPr>
            <w:tcW w:w="0" w:type="auto"/>
          </w:tcPr>
          <w:p w14:paraId="6314BC68" w14:textId="77777777" w:rsidR="00982A85" w:rsidRPr="003116C3" w:rsidRDefault="00982A85" w:rsidP="00FE3C7D">
            <w:pPr>
              <w:pStyle w:val="NormalforTables"/>
              <w:spacing w:line="720" w:lineRule="exact"/>
            </w:pPr>
            <w:r w:rsidRPr="00261222">
              <w:t>‹boat›</w:t>
            </w:r>
          </w:p>
        </w:tc>
        <w:tc>
          <w:tcPr>
            <w:tcW w:w="0" w:type="auto"/>
          </w:tcPr>
          <w:p w14:paraId="2D8CC104" w14:textId="77777777" w:rsidR="00982A85" w:rsidRPr="003116C3" w:rsidRDefault="00982A85" w:rsidP="00FE3C7D">
            <w:pPr>
              <w:pStyle w:val="NormalforTables"/>
              <w:spacing w:line="720" w:lineRule="exact"/>
            </w:pPr>
            <w:r w:rsidRPr="00261222">
              <w:rPr>
                <w:rFonts w:cs="Times-Roman"/>
                <w:iCs/>
              </w:rPr>
              <w:t>that-</w:t>
            </w:r>
            <w:r w:rsidRPr="00261222">
              <w:rPr>
                <w:rFonts w:cs="Times-Roman"/>
                <w:iCs/>
                <w:smallCaps/>
              </w:rPr>
              <w:t>‹abl›-t</w:t>
            </w:r>
          </w:p>
        </w:tc>
        <w:tc>
          <w:tcPr>
            <w:tcW w:w="0" w:type="auto"/>
          </w:tcPr>
          <w:p w14:paraId="0BD58B20" w14:textId="77777777" w:rsidR="00982A85" w:rsidRPr="003116C3" w:rsidRDefault="00982A85" w:rsidP="00FE3C7D">
            <w:pPr>
              <w:pStyle w:val="NormalforTables"/>
              <w:spacing w:line="720" w:lineRule="exact"/>
            </w:pPr>
            <w:r w:rsidRPr="00261222">
              <w:rPr>
                <w:rFonts w:cs="Times-Roman"/>
                <w:iCs/>
              </w:rPr>
              <w:t>man-</w:t>
            </w:r>
            <w:r w:rsidRPr="00261222">
              <w:rPr>
                <w:rFonts w:cs="Times-Roman"/>
                <w:iCs/>
                <w:smallCaps/>
              </w:rPr>
              <w:t>‹abl›-t</w:t>
            </w:r>
          </w:p>
        </w:tc>
      </w:tr>
    </w:tbl>
    <w:p w14:paraId="78530712"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235"/>
        <w:gridCol w:w="2629"/>
        <w:gridCol w:w="2453"/>
      </w:tblGrid>
      <w:tr w:rsidR="00982A85" w:rsidRPr="003116C3" w14:paraId="38B032FD" w14:textId="77777777" w:rsidTr="00B907A0">
        <w:tc>
          <w:tcPr>
            <w:tcW w:w="0" w:type="auto"/>
          </w:tcPr>
          <w:p w14:paraId="4273960B" w14:textId="77777777" w:rsidR="00982A85" w:rsidRPr="003116C3" w:rsidRDefault="00982A85" w:rsidP="00FE3C7D">
            <w:pPr>
              <w:pStyle w:val="NormalforTables"/>
              <w:spacing w:line="720" w:lineRule="exact"/>
              <w:rPr>
                <w:rFonts w:cs="Times-Roman"/>
                <w:iCs/>
              </w:rPr>
            </w:pPr>
            <w:r w:rsidRPr="00261222">
              <w:rPr>
                <w:rFonts w:cs="Times-Roman"/>
                <w:i/>
                <w:iCs/>
              </w:rPr>
              <w:t>ni-wa-a</w:t>
            </w:r>
          </w:p>
        </w:tc>
        <w:tc>
          <w:tcPr>
            <w:tcW w:w="0" w:type="auto"/>
          </w:tcPr>
          <w:p w14:paraId="675004A7" w14:textId="77777777" w:rsidR="00982A85" w:rsidRPr="003116C3" w:rsidRDefault="00982A85" w:rsidP="00FE3C7D">
            <w:pPr>
              <w:pStyle w:val="NormalforTables"/>
              <w:spacing w:line="720" w:lineRule="exact"/>
            </w:pPr>
            <w:r w:rsidRPr="00261222">
              <w:rPr>
                <w:rFonts w:cs="Times-Roman"/>
                <w:b/>
                <w:i/>
                <w:iCs/>
              </w:rPr>
              <w:t>barruntha-wurrk</w:t>
            </w:r>
            <w:r w:rsidRPr="00261222">
              <w:rPr>
                <w:rFonts w:cs="Times-Roman"/>
                <w:i/>
                <w:iCs/>
              </w:rPr>
              <w:t>-</w:t>
            </w:r>
          </w:p>
        </w:tc>
        <w:tc>
          <w:tcPr>
            <w:tcW w:w="0" w:type="auto"/>
          </w:tcPr>
          <w:p w14:paraId="03CF60A6" w14:textId="77777777" w:rsidR="00982A85" w:rsidRPr="00111E48" w:rsidRDefault="00982A85" w:rsidP="00FE3C7D">
            <w:pPr>
              <w:pStyle w:val="NormalforTables"/>
              <w:spacing w:line="720" w:lineRule="exact"/>
              <w:rPr>
                <w:rFonts w:cs="Times-Roman"/>
                <w:iCs/>
              </w:rPr>
            </w:pPr>
            <w:r w:rsidRPr="00261222">
              <w:rPr>
                <w:rFonts w:cs="Times-Roman"/>
                <w:i/>
                <w:iCs/>
              </w:rPr>
              <w:t>dali-jurrk-.</w:t>
            </w:r>
          </w:p>
        </w:tc>
      </w:tr>
      <w:tr w:rsidR="00982A85" w:rsidRPr="003116C3" w14:paraId="2392AD27" w14:textId="77777777" w:rsidTr="00B907A0">
        <w:tc>
          <w:tcPr>
            <w:tcW w:w="0" w:type="auto"/>
          </w:tcPr>
          <w:p w14:paraId="696F0033" w14:textId="51383BC8" w:rsidR="00982A85" w:rsidRPr="00111E48" w:rsidRDefault="00982A85" w:rsidP="00FE3C7D">
            <w:pPr>
              <w:pStyle w:val="NormalforTables"/>
              <w:spacing w:line="720" w:lineRule="exact"/>
              <w:rPr>
                <w:rFonts w:cs="Times-Roman"/>
                <w:iCs/>
              </w:rPr>
            </w:pPr>
            <w:r w:rsidRPr="00261222">
              <w:rPr>
                <w:rFonts w:cs="Times-Roman"/>
                <w:iCs/>
              </w:rPr>
              <w:t>3sg-</w:t>
            </w:r>
            <w:r w:rsidR="00074763" w:rsidRPr="00074763">
              <w:rPr>
                <w:rFonts w:cs="Times-Roman"/>
                <w:iCs/>
                <w:smallCaps/>
              </w:rPr>
              <w:t>µsej</w:t>
            </w:r>
            <w:r w:rsidRPr="00261222">
              <w:rPr>
                <w:rFonts w:cs="Times-Roman"/>
                <w:iCs/>
              </w:rPr>
              <w:t>-</w:t>
            </w:r>
            <w:r w:rsidRPr="00261222">
              <w:rPr>
                <w:rFonts w:cs="Times-Roman"/>
                <w:iCs/>
                <w:smallCaps/>
              </w:rPr>
              <w:t>t</w:t>
            </w:r>
          </w:p>
        </w:tc>
        <w:tc>
          <w:tcPr>
            <w:tcW w:w="0" w:type="auto"/>
          </w:tcPr>
          <w:p w14:paraId="626781F6" w14:textId="1974F43D" w:rsidR="00982A85" w:rsidRPr="003116C3" w:rsidRDefault="00982A85" w:rsidP="00FE3C7D">
            <w:pPr>
              <w:pStyle w:val="NormalforTables"/>
              <w:spacing w:line="720" w:lineRule="exact"/>
            </w:pPr>
            <w:r w:rsidRPr="00261222">
              <w:t>yesterday-</w:t>
            </w:r>
            <w:r w:rsidR="009835C4">
              <w:t>‹</w:t>
            </w:r>
            <w:r w:rsidRPr="00261222">
              <w:t>µ</w:t>
            </w:r>
            <w:r w:rsidRPr="00261222">
              <w:rPr>
                <w:smallCaps/>
              </w:rPr>
              <w:t>loc.µobl</w:t>
            </w:r>
            <w:r w:rsidR="009835C4">
              <w:rPr>
                <w:smallCaps/>
              </w:rPr>
              <w:t>›</w:t>
            </w:r>
            <w:r w:rsidRPr="00261222">
              <w:rPr>
                <w:smallCaps/>
              </w:rPr>
              <w:t>-t</w:t>
            </w:r>
          </w:p>
        </w:tc>
        <w:tc>
          <w:tcPr>
            <w:tcW w:w="0" w:type="auto"/>
          </w:tcPr>
          <w:p w14:paraId="37F1A79D" w14:textId="11158C78" w:rsidR="00982A85" w:rsidRPr="00111E48" w:rsidRDefault="00982A85" w:rsidP="00FE3C7D">
            <w:pPr>
              <w:pStyle w:val="NormalforTables"/>
              <w:spacing w:line="720" w:lineRule="exact"/>
              <w:rPr>
                <w:rFonts w:cs="Times-Roman"/>
                <w:iCs/>
              </w:rPr>
            </w:pPr>
            <w:r w:rsidRPr="00261222">
              <w:rPr>
                <w:rFonts w:cs="Times-Roman"/>
                <w:iCs/>
              </w:rPr>
              <w:t>‹come</w:t>
            </w:r>
            <w:r w:rsidRPr="00261222">
              <w:rPr>
                <w:rFonts w:cs="Times-Roman"/>
                <w:iCs/>
                <w:smallCaps/>
              </w:rPr>
              <w:t>-j›</w:t>
            </w:r>
            <w:r w:rsidRPr="00261222">
              <w:rPr>
                <w:rFonts w:cs="Times-Roman"/>
                <w:iCs/>
              </w:rPr>
              <w:t>-</w:t>
            </w:r>
            <w:r w:rsidR="009835C4">
              <w:rPr>
                <w:rFonts w:cs="Times-Roman"/>
                <w:iCs/>
              </w:rPr>
              <w:t>‹</w:t>
            </w:r>
            <w:r w:rsidRPr="00261222">
              <w:rPr>
                <w:rFonts w:cs="Times-Roman"/>
                <w:iCs/>
              </w:rPr>
              <w:t>µ</w:t>
            </w:r>
            <w:r w:rsidRPr="00261222">
              <w:rPr>
                <w:smallCaps/>
              </w:rPr>
              <w:t>loc.µobl</w:t>
            </w:r>
            <w:r w:rsidR="009835C4">
              <w:rPr>
                <w:smallCaps/>
              </w:rPr>
              <w:t>›</w:t>
            </w:r>
            <w:r w:rsidRPr="00261222">
              <w:rPr>
                <w:smallCaps/>
              </w:rPr>
              <w:t>-t</w:t>
            </w:r>
          </w:p>
        </w:tc>
      </w:tr>
      <w:tr w:rsidR="00982A85" w:rsidRPr="003116C3" w14:paraId="490AEE62" w14:textId="77777777" w:rsidTr="00B907A0">
        <w:tc>
          <w:tcPr>
            <w:tcW w:w="0" w:type="auto"/>
          </w:tcPr>
          <w:p w14:paraId="0154C6D8" w14:textId="77777777" w:rsidR="00982A85" w:rsidRPr="00111E48" w:rsidRDefault="00982A85" w:rsidP="00FE3C7D">
            <w:pPr>
              <w:pStyle w:val="NormalforTables"/>
              <w:spacing w:line="720" w:lineRule="exact"/>
              <w:rPr>
                <w:rFonts w:cs="Times-Roman"/>
                <w:iCs/>
              </w:rPr>
            </w:pPr>
            <w:r w:rsidRPr="00261222">
              <w:rPr>
                <w:rFonts w:cs="Times-Roman"/>
                <w:iCs/>
              </w:rPr>
              <w:t>3sg</w:t>
            </w:r>
            <w:r w:rsidRPr="00261222">
              <w:rPr>
                <w:rFonts w:cs="Times-Roman"/>
                <w:iCs/>
                <w:smallCaps/>
              </w:rPr>
              <w:t>-sej</w:t>
            </w:r>
          </w:p>
        </w:tc>
        <w:tc>
          <w:tcPr>
            <w:tcW w:w="0" w:type="auto"/>
          </w:tcPr>
          <w:p w14:paraId="2C5CF96D" w14:textId="45D863AE" w:rsidR="00982A85" w:rsidRPr="003116C3" w:rsidRDefault="00982A85" w:rsidP="009835C4">
            <w:pPr>
              <w:pStyle w:val="NormalforTables"/>
              <w:spacing w:line="720" w:lineRule="exact"/>
            </w:pPr>
            <w:r w:rsidRPr="00261222">
              <w:t>yesterday-</w:t>
            </w:r>
            <w:r w:rsidR="009835C4">
              <w:t>‹</w:t>
            </w:r>
            <w:r w:rsidRPr="00261222">
              <w:rPr>
                <w:smallCaps/>
              </w:rPr>
              <w:t>pres</w:t>
            </w:r>
            <w:r w:rsidR="009835C4">
              <w:rPr>
                <w:smallCaps/>
              </w:rPr>
              <w:t>-</w:t>
            </w:r>
            <w:r w:rsidRPr="00261222">
              <w:rPr>
                <w:smallCaps/>
              </w:rPr>
              <w:t>sej</w:t>
            </w:r>
            <w:r w:rsidR="009835C4">
              <w:rPr>
                <w:smallCaps/>
              </w:rPr>
              <w:t>›</w:t>
            </w:r>
          </w:p>
        </w:tc>
        <w:tc>
          <w:tcPr>
            <w:tcW w:w="0" w:type="auto"/>
          </w:tcPr>
          <w:p w14:paraId="05D9A3D8" w14:textId="51CB15E1" w:rsidR="00982A85" w:rsidRPr="003116C3" w:rsidRDefault="00982A85" w:rsidP="009835C4">
            <w:pPr>
              <w:pStyle w:val="NormalforTables"/>
              <w:spacing w:line="720" w:lineRule="exact"/>
            </w:pPr>
            <w:r w:rsidRPr="00261222">
              <w:rPr>
                <w:rFonts w:cs="Times-Roman"/>
                <w:iCs/>
              </w:rPr>
              <w:t>‹come</w:t>
            </w:r>
            <w:r w:rsidRPr="00261222">
              <w:rPr>
                <w:rFonts w:cs="Times-Roman"/>
                <w:iCs/>
                <w:smallCaps/>
              </w:rPr>
              <w:t>›-</w:t>
            </w:r>
            <w:r w:rsidR="009835C4">
              <w:rPr>
                <w:rFonts w:cs="Times-Roman"/>
                <w:iCs/>
                <w:smallCaps/>
              </w:rPr>
              <w:t>‹</w:t>
            </w:r>
            <w:r w:rsidRPr="00261222">
              <w:rPr>
                <w:smallCaps/>
              </w:rPr>
              <w:t>imm</w:t>
            </w:r>
            <w:r w:rsidR="009835C4">
              <w:rPr>
                <w:smallCaps/>
              </w:rPr>
              <w:t>-</w:t>
            </w:r>
            <w:r w:rsidRPr="00261222">
              <w:rPr>
                <w:smallCaps/>
              </w:rPr>
              <w:t>sej</w:t>
            </w:r>
            <w:r w:rsidR="009835C4">
              <w:rPr>
                <w:smallCaps/>
              </w:rPr>
              <w:t>›</w:t>
            </w:r>
          </w:p>
        </w:tc>
      </w:tr>
    </w:tbl>
    <w:p w14:paraId="12D70C1A" w14:textId="77777777" w:rsidR="006131A5" w:rsidRPr="00261222" w:rsidRDefault="006131A5" w:rsidP="00B907A0">
      <w:pPr>
        <w:pStyle w:val="NormalforTables"/>
        <w:spacing w:line="720" w:lineRule="exact"/>
        <w:ind w:left="720"/>
      </w:pPr>
      <w:r w:rsidRPr="00261222">
        <w:rPr>
          <w:rFonts w:cs="Times-Roman"/>
        </w:rPr>
        <w:t>‘This is the boat of the man, who came here yesterday.’ [E502.ex12-35]</w:t>
      </w:r>
    </w:p>
    <w:p w14:paraId="52203FDD" w14:textId="77777777" w:rsidR="001A6428" w:rsidRPr="00261222" w:rsidRDefault="001A6428" w:rsidP="00FE3C7D">
      <w:pPr>
        <w:spacing w:line="720" w:lineRule="exact"/>
        <w:jc w:val="left"/>
        <w:rPr>
          <w:rFonts w:cs="Times-Roman"/>
          <w:i/>
          <w:iCs/>
        </w:rPr>
      </w:pPr>
    </w:p>
    <w:p w14:paraId="30B3EA49" w14:textId="518A0FBD" w:rsidR="00525BDD" w:rsidRPr="003116C3" w:rsidRDefault="00AF401E" w:rsidP="00FE3C7D">
      <w:pPr>
        <w:pStyle w:val="NormalforTables"/>
        <w:tabs>
          <w:tab w:val="left" w:pos="874"/>
        </w:tabs>
        <w:spacing w:line="720" w:lineRule="exact"/>
      </w:pPr>
      <w:r w:rsidRPr="00AF401E">
        <w:lastRenderedPageBreak/>
        <w:t>(B.45)</w:t>
      </w:r>
      <w:r w:rsidRPr="00AF401E">
        <w:tab/>
      </w:r>
      <w:r w:rsidR="00525BDD" w:rsidRPr="00261222">
        <w:t>Inflected for</w:t>
      </w:r>
      <w:r w:rsidR="00525BDD" w:rsidRPr="00261222">
        <w:rPr>
          <w:smallCaps/>
        </w:rPr>
        <w:t xml:space="preserve"> tama:</w:t>
      </w:r>
      <w:r w:rsidR="00525BDD" w:rsidRPr="00261222">
        <w:t xml:space="preserve">future, which attaches to </w:t>
      </w:r>
      <w:r w:rsidR="00FD24AD" w:rsidRPr="00261222">
        <w:t>VP</w:t>
      </w:r>
      <w:r w:rsidR="00FD24AD">
        <w:rPr>
          <w:vertAlign w:val="subscript"/>
        </w:rPr>
        <w:t>γ</w:t>
      </w:r>
      <w:r w:rsidR="00FD24A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46"/>
        <w:gridCol w:w="925"/>
        <w:gridCol w:w="2208"/>
      </w:tblGrid>
      <w:tr w:rsidR="00982A85" w:rsidRPr="003116C3" w14:paraId="00AA04BE" w14:textId="77777777" w:rsidTr="00B907A0">
        <w:tc>
          <w:tcPr>
            <w:tcW w:w="0" w:type="auto"/>
          </w:tcPr>
          <w:p w14:paraId="6FEF1BCC" w14:textId="77777777" w:rsidR="00982A85" w:rsidRPr="003116C3" w:rsidRDefault="00982A85" w:rsidP="00FE3C7D">
            <w:pPr>
              <w:pStyle w:val="NormalforTables"/>
              <w:spacing w:line="720" w:lineRule="exact"/>
            </w:pPr>
            <w:r w:rsidRPr="00261222">
              <w:rPr>
                <w:rFonts w:cs="Times-Roman"/>
                <w:b/>
                <w:i/>
                <w:iCs/>
              </w:rPr>
              <w:t>Barruntha-wu</w:t>
            </w:r>
            <w:r w:rsidRPr="00261222">
              <w:rPr>
                <w:rFonts w:cs="Times-Roman"/>
                <w:i/>
                <w:iCs/>
              </w:rPr>
              <w:t>-</w:t>
            </w:r>
          </w:p>
        </w:tc>
        <w:tc>
          <w:tcPr>
            <w:tcW w:w="0" w:type="auto"/>
          </w:tcPr>
          <w:p w14:paraId="430A632F"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008BE881" w14:textId="77777777" w:rsidR="00982A85" w:rsidRPr="003116C3" w:rsidRDefault="00982A85" w:rsidP="00FE3C7D">
            <w:pPr>
              <w:pStyle w:val="NormalforTables"/>
              <w:spacing w:line="720" w:lineRule="exact"/>
              <w:rPr>
                <w:i/>
              </w:rPr>
            </w:pPr>
            <w:r w:rsidRPr="00261222">
              <w:rPr>
                <w:i/>
              </w:rPr>
              <w:t>thaa-th-u- .</w:t>
            </w:r>
          </w:p>
        </w:tc>
      </w:tr>
      <w:tr w:rsidR="00982A85" w:rsidRPr="003116C3" w14:paraId="25B957AF" w14:textId="77777777" w:rsidTr="00B907A0">
        <w:tc>
          <w:tcPr>
            <w:tcW w:w="0" w:type="auto"/>
          </w:tcPr>
          <w:p w14:paraId="19B6CB24" w14:textId="43D23D15" w:rsidR="00982A85" w:rsidRPr="003116C3" w:rsidRDefault="00982A85" w:rsidP="00FE3C7D">
            <w:pPr>
              <w:pStyle w:val="NormalforTables"/>
              <w:spacing w:line="720" w:lineRule="exact"/>
            </w:pPr>
            <w:r w:rsidRPr="00261222">
              <w:t>a while-µ</w:t>
            </w:r>
            <w:r w:rsidR="007F6F4C">
              <w:t>̋</w:t>
            </w:r>
            <w:r w:rsidRPr="00261222">
              <w:rPr>
                <w:smallCaps/>
              </w:rPr>
              <w:t>prop-t</w:t>
            </w:r>
          </w:p>
        </w:tc>
        <w:tc>
          <w:tcPr>
            <w:tcW w:w="0" w:type="auto"/>
          </w:tcPr>
          <w:p w14:paraId="149BDEAD"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3ABA47F9" w14:textId="737E2B3D" w:rsidR="00982A85" w:rsidRPr="003116C3" w:rsidRDefault="00982A85" w:rsidP="00FE3C7D">
            <w:pPr>
              <w:pStyle w:val="NormalforTables"/>
              <w:spacing w:line="720" w:lineRule="exact"/>
            </w:pPr>
            <w:r w:rsidRPr="00261222">
              <w:t>‹return</w:t>
            </w:r>
            <w:r w:rsidRPr="00261222">
              <w:rPr>
                <w:smallCaps/>
              </w:rPr>
              <w:t>-th›</w:t>
            </w:r>
            <w:r w:rsidRPr="00261222">
              <w:t>-µ</w:t>
            </w:r>
            <w:r w:rsidR="007F6F4C">
              <w:t>̋</w:t>
            </w:r>
            <w:r w:rsidRPr="00261222">
              <w:rPr>
                <w:smallCaps/>
              </w:rPr>
              <w:t>prop-t</w:t>
            </w:r>
          </w:p>
        </w:tc>
      </w:tr>
      <w:tr w:rsidR="00982A85" w:rsidRPr="003116C3" w14:paraId="3BEF0A50" w14:textId="77777777" w:rsidTr="00B907A0">
        <w:tc>
          <w:tcPr>
            <w:tcW w:w="0" w:type="auto"/>
          </w:tcPr>
          <w:p w14:paraId="1FA7C3CA" w14:textId="77777777" w:rsidR="00982A85" w:rsidRPr="003116C3" w:rsidRDefault="00982A85" w:rsidP="00FE3C7D">
            <w:pPr>
              <w:pStyle w:val="NormalforTables"/>
              <w:spacing w:line="720" w:lineRule="exact"/>
            </w:pPr>
            <w:r w:rsidRPr="00261222">
              <w:t>a while-</w:t>
            </w:r>
            <w:r w:rsidRPr="00261222">
              <w:rPr>
                <w:smallCaps/>
              </w:rPr>
              <w:t>fut</w:t>
            </w:r>
          </w:p>
        </w:tc>
        <w:tc>
          <w:tcPr>
            <w:tcW w:w="0" w:type="auto"/>
          </w:tcPr>
          <w:p w14:paraId="020ED9C1" w14:textId="77777777" w:rsidR="00982A85" w:rsidRPr="003116C3" w:rsidRDefault="00982A85" w:rsidP="00FE3C7D">
            <w:pPr>
              <w:pStyle w:val="NormalforTables"/>
              <w:spacing w:line="720" w:lineRule="exact"/>
            </w:pPr>
            <w:r w:rsidRPr="00261222">
              <w:t xml:space="preserve">1sg </w:t>
            </w:r>
          </w:p>
        </w:tc>
        <w:tc>
          <w:tcPr>
            <w:tcW w:w="0" w:type="auto"/>
          </w:tcPr>
          <w:p w14:paraId="0EC46B87" w14:textId="77777777" w:rsidR="00982A85" w:rsidRPr="003116C3" w:rsidRDefault="00982A85" w:rsidP="00FE3C7D">
            <w:pPr>
              <w:pStyle w:val="NormalforTables"/>
              <w:spacing w:line="720" w:lineRule="exact"/>
            </w:pPr>
            <w:r w:rsidRPr="00261222">
              <w:t>‹return</w:t>
            </w:r>
            <w:r w:rsidRPr="00261222">
              <w:rPr>
                <w:smallCaps/>
              </w:rPr>
              <w:t>›-pot</w:t>
            </w:r>
          </w:p>
        </w:tc>
      </w:tr>
    </w:tbl>
    <w:p w14:paraId="595205AC" w14:textId="77777777" w:rsidR="006131A5" w:rsidRPr="00261222" w:rsidRDefault="006131A5" w:rsidP="00B907A0">
      <w:pPr>
        <w:pStyle w:val="NormalforTables"/>
        <w:spacing w:line="720" w:lineRule="exact"/>
        <w:ind w:left="720"/>
      </w:pPr>
      <w:r w:rsidRPr="00261222">
        <w:rPr>
          <w:rFonts w:cs="Times-Roman"/>
        </w:rPr>
        <w:t>‘I’ll come back in a little while.’ [E649]</w:t>
      </w:r>
    </w:p>
    <w:p w14:paraId="02C1D761" w14:textId="77777777" w:rsidR="001A6428" w:rsidRPr="00261222" w:rsidRDefault="001A6428" w:rsidP="00FE3C7D">
      <w:pPr>
        <w:spacing w:line="720" w:lineRule="exact"/>
        <w:jc w:val="left"/>
        <w:rPr>
          <w:i/>
        </w:rPr>
      </w:pPr>
    </w:p>
    <w:p w14:paraId="31B8AD1D" w14:textId="073BC77C" w:rsidR="00AF401E" w:rsidRDefault="00AF401E" w:rsidP="00AF401E">
      <w:pPr>
        <w:spacing w:line="720" w:lineRule="exact"/>
        <w:jc w:val="left"/>
        <w:rPr>
          <w:b/>
          <w:szCs w:val="28"/>
        </w:rPr>
      </w:pPr>
      <w:r>
        <w:rPr>
          <w:b/>
          <w:szCs w:val="28"/>
        </w:rPr>
        <w:t>B.3</w:t>
      </w:r>
      <w:r>
        <w:rPr>
          <w:b/>
          <w:szCs w:val="28"/>
        </w:rPr>
        <w:tab/>
      </w:r>
      <w:r w:rsidRPr="00AF401E">
        <w:rPr>
          <w:b/>
          <w:szCs w:val="28"/>
        </w:rPr>
        <w:t>Daughters of VP</w:t>
      </w:r>
      <w:r w:rsidRPr="00AF401E">
        <w:rPr>
          <w:b/>
          <w:szCs w:val="28"/>
          <w:vertAlign w:val="subscript"/>
        </w:rPr>
        <w:t>β</w:t>
      </w:r>
      <w:r w:rsidRPr="00AF401E">
        <w:rPr>
          <w:b/>
          <w:szCs w:val="28"/>
        </w:rPr>
        <w:t xml:space="preserve"> or VP</w:t>
      </w:r>
      <w:r w:rsidRPr="00AF401E">
        <w:rPr>
          <w:b/>
          <w:szCs w:val="28"/>
          <w:vertAlign w:val="subscript"/>
        </w:rPr>
        <w:t>γ</w:t>
      </w:r>
    </w:p>
    <w:p w14:paraId="7D8481F7" w14:textId="14D6071B" w:rsidR="00CA44A4" w:rsidRDefault="00CA44A4" w:rsidP="00CA44A4">
      <w:pPr>
        <w:tabs>
          <w:tab w:val="left" w:pos="2416"/>
        </w:tabs>
        <w:spacing w:line="720" w:lineRule="exact"/>
        <w:jc w:val="left"/>
      </w:pPr>
      <w:r>
        <w:t>The temporal nominals</w:t>
      </w:r>
      <w:r w:rsidRPr="00261222">
        <w:t xml:space="preserve"> </w:t>
      </w:r>
      <w:r w:rsidRPr="00261222">
        <w:rPr>
          <w:i/>
        </w:rPr>
        <w:t xml:space="preserve">balmbi </w:t>
      </w:r>
      <w:r w:rsidRPr="00261222">
        <w:t xml:space="preserve"> ‘tomorrow</w:t>
      </w:r>
      <w:r>
        <w:t>;</w:t>
      </w:r>
      <w:r w:rsidRPr="00261222">
        <w:t xml:space="preserve"> the next day’ and </w:t>
      </w:r>
      <w:r w:rsidRPr="00261222">
        <w:rPr>
          <w:i/>
        </w:rPr>
        <w:t xml:space="preserve">wulji </w:t>
      </w:r>
      <w:r>
        <w:t xml:space="preserve"> </w:t>
      </w:r>
      <w:r w:rsidRPr="00261222">
        <w:t xml:space="preserve">‘last night’ </w:t>
      </w:r>
      <w:r>
        <w:t>and the</w:t>
      </w:r>
      <w:r>
        <w:rPr>
          <w:smallCaps/>
        </w:rPr>
        <w:t xml:space="preserve"> </w:t>
      </w:r>
      <w:r>
        <w:rPr>
          <w:smallCaps/>
        </w:rPr>
        <w:noBreakHyphen/>
      </w:r>
      <w:r w:rsidRPr="00985B55">
        <w:rPr>
          <w:i/>
        </w:rPr>
        <w:t>nguni</w:t>
      </w:r>
      <w:r>
        <w:rPr>
          <w:smallCaps/>
        </w:rPr>
        <w:t xml:space="preserve"> </w:t>
      </w:r>
      <w:r>
        <w:t>reali</w:t>
      </w:r>
      <w:r w:rsidRPr="00985B55">
        <w:t xml:space="preserve">zation </w:t>
      </w:r>
      <w:r>
        <w:t>of</w:t>
      </w:r>
      <w:r>
        <w:rPr>
          <w:smallCaps/>
        </w:rPr>
        <w:t xml:space="preserve"> case:</w:t>
      </w:r>
      <w:r>
        <w:t xml:space="preserve">instrumental all </w:t>
      </w:r>
      <w:r w:rsidRPr="00261222">
        <w:t xml:space="preserve">end in /i/, </w:t>
      </w:r>
      <w:r>
        <w:t>after which the surface realization of</w:t>
      </w:r>
      <w:r w:rsidRPr="00261222">
        <w:t xml:space="preserve"> µ</w:t>
      </w:r>
      <w:r w:rsidRPr="00261222">
        <w:rPr>
          <w:smallCaps/>
        </w:rPr>
        <w:t>loc</w:t>
      </w:r>
      <w:r w:rsidRPr="00261222">
        <w:t xml:space="preserve"> </w:t>
      </w:r>
      <w:r>
        <w:t>is zero. As such it is not possible to tell</w:t>
      </w:r>
      <w:r w:rsidRPr="00261222">
        <w:t xml:space="preserve"> in </w:t>
      </w:r>
      <w:r>
        <w:t xml:space="preserve">the </w:t>
      </w:r>
      <w:r w:rsidRPr="00261222">
        <w:t xml:space="preserve">examples </w:t>
      </w:r>
      <w:r>
        <w:t xml:space="preserve">below </w:t>
      </w:r>
      <w:r w:rsidRPr="00261222">
        <w:t xml:space="preserve">whether they inflect for </w:t>
      </w:r>
      <w:r w:rsidRPr="00261222">
        <w:rPr>
          <w:smallCaps/>
        </w:rPr>
        <w:t>tama:</w:t>
      </w:r>
      <w:r w:rsidRPr="00261222">
        <w:t>instantiated</w:t>
      </w:r>
      <w:r>
        <w:t xml:space="preserve"> (or, in the case of </w:t>
      </w:r>
      <w:r>
        <w:rPr>
          <w:i/>
        </w:rPr>
        <w:t xml:space="preserve">balmbi </w:t>
      </w:r>
      <w:r>
        <w:t xml:space="preserve">and </w:t>
      </w:r>
      <w:r>
        <w:rPr>
          <w:i/>
        </w:rPr>
        <w:t xml:space="preserve">wulji, </w:t>
      </w:r>
      <w:r>
        <w:t xml:space="preserve">for </w:t>
      </w:r>
      <w:r w:rsidRPr="00261222">
        <w:rPr>
          <w:smallCaps/>
        </w:rPr>
        <w:t>case</w:t>
      </w:r>
      <w:r>
        <w:t xml:space="preserve">:locative). Consequently, and in the absence of examples in </w:t>
      </w:r>
      <w:r w:rsidRPr="00CA44A4">
        <w:rPr>
          <w:smallCaps/>
        </w:rPr>
        <w:t>tama</w:t>
      </w:r>
      <w:r>
        <w:t>:directed clauses, we cannot tell if these DPs are daughters of VP</w:t>
      </w:r>
      <w:r w:rsidRPr="00CA44A4">
        <w:rPr>
          <w:vertAlign w:val="subscript"/>
        </w:rPr>
        <w:t>β</w:t>
      </w:r>
      <w:r>
        <w:t xml:space="preserve"> which inherit </w:t>
      </w:r>
      <w:r w:rsidRPr="00CA44A4">
        <w:rPr>
          <w:smallCaps/>
        </w:rPr>
        <w:t>tama</w:t>
      </w:r>
      <w:r>
        <w:t>:instantiated or daughters of VP</w:t>
      </w:r>
      <w:r>
        <w:rPr>
          <w:vertAlign w:val="subscript"/>
        </w:rPr>
        <w:t>γ</w:t>
      </w:r>
      <w:r>
        <w:t xml:space="preserve"> which escape it.</w:t>
      </w:r>
    </w:p>
    <w:p w14:paraId="5880FAED" w14:textId="77777777" w:rsidR="00CA44A4" w:rsidRPr="00261222" w:rsidRDefault="00CA44A4" w:rsidP="00CA44A4">
      <w:pPr>
        <w:tabs>
          <w:tab w:val="left" w:pos="2416"/>
        </w:tabs>
        <w:spacing w:line="720" w:lineRule="exact"/>
        <w:jc w:val="left"/>
      </w:pPr>
    </w:p>
    <w:p w14:paraId="2A02B0EB" w14:textId="77777777" w:rsidR="00AF401E" w:rsidRPr="00AF401E" w:rsidRDefault="00AF401E" w:rsidP="00FE3C7D">
      <w:pPr>
        <w:pStyle w:val="NormalforTables"/>
        <w:tabs>
          <w:tab w:val="left" w:pos="874"/>
        </w:tabs>
        <w:spacing w:line="720" w:lineRule="exact"/>
        <w:rPr>
          <w:b/>
          <w:szCs w:val="26"/>
        </w:rPr>
      </w:pPr>
      <w:r w:rsidRPr="00AF401E">
        <w:rPr>
          <w:b/>
          <w:szCs w:val="26"/>
        </w:rPr>
        <w:lastRenderedPageBreak/>
        <w:t>B.3.1</w:t>
      </w:r>
      <w:r w:rsidRPr="00AF401E">
        <w:rPr>
          <w:b/>
          <w:szCs w:val="26"/>
        </w:rPr>
        <w:tab/>
      </w:r>
      <w:r w:rsidRPr="00AF401E">
        <w:rPr>
          <w:b/>
          <w:i/>
          <w:szCs w:val="26"/>
        </w:rPr>
        <w:t>balmbi</w:t>
      </w:r>
      <w:r w:rsidRPr="00AF401E">
        <w:rPr>
          <w:b/>
          <w:szCs w:val="26"/>
        </w:rPr>
        <w:t xml:space="preserve">- ‘tomorrow’, </w:t>
      </w:r>
      <w:r w:rsidRPr="00AF401E">
        <w:rPr>
          <w:b/>
          <w:i/>
          <w:szCs w:val="26"/>
        </w:rPr>
        <w:t>wulji</w:t>
      </w:r>
      <w:r w:rsidRPr="00AF401E">
        <w:rPr>
          <w:b/>
          <w:szCs w:val="26"/>
        </w:rPr>
        <w:t xml:space="preserve">-  ‘last night’ </w:t>
      </w:r>
    </w:p>
    <w:p w14:paraId="7096DD93" w14:textId="4449F692" w:rsidR="00525BDD" w:rsidRPr="003116C3" w:rsidRDefault="00AF401E" w:rsidP="00FE3C7D">
      <w:pPr>
        <w:pStyle w:val="NormalforTables"/>
        <w:tabs>
          <w:tab w:val="left" w:pos="874"/>
        </w:tabs>
        <w:spacing w:line="720" w:lineRule="exact"/>
      </w:pPr>
      <w:r w:rsidRPr="00AF401E">
        <w:t>(B.46)</w:t>
      </w:r>
      <w:r w:rsidRPr="00AF401E">
        <w:tab/>
      </w:r>
      <w:r w:rsidR="00525BDD" w:rsidRPr="00261222">
        <w:t>Possibly</w:t>
      </w:r>
      <w:r w:rsidR="00525BDD" w:rsidRPr="00261222">
        <w:rPr>
          <w:smallCaps/>
        </w:rPr>
        <w:t xml:space="preserve"> </w:t>
      </w:r>
      <w:r w:rsidR="00525BDD" w:rsidRPr="00261222">
        <w:t xml:space="preserve">inflected for </w:t>
      </w:r>
      <w:r w:rsidR="00525BDD" w:rsidRPr="00261222">
        <w:rPr>
          <w:smallCaps/>
        </w:rPr>
        <w:t>case</w:t>
      </w:r>
      <w:r w:rsidR="00525BDD" w:rsidRPr="00261222">
        <w:t>:locative, or for</w:t>
      </w:r>
      <w:r w:rsidR="00525BDD" w:rsidRPr="00261222">
        <w:rPr>
          <w:smallCaps/>
        </w:rPr>
        <w:t xml:space="preserve"> tama:</w:t>
      </w:r>
      <w:r w:rsidR="00985B55">
        <w:t>instantiated</w:t>
      </w:r>
      <w:r w:rsidR="00525BDD" w:rsidRPr="00261222">
        <w:t xml:space="preserve">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757"/>
        <w:gridCol w:w="1171"/>
        <w:gridCol w:w="2042"/>
        <w:gridCol w:w="1008"/>
        <w:gridCol w:w="1716"/>
      </w:tblGrid>
      <w:tr w:rsidR="006131A5" w:rsidRPr="003116C3" w14:paraId="2DB60370" w14:textId="77777777" w:rsidTr="00B907A0">
        <w:tc>
          <w:tcPr>
            <w:tcW w:w="0" w:type="auto"/>
          </w:tcPr>
          <w:p w14:paraId="12009366" w14:textId="77777777" w:rsidR="006131A5" w:rsidRPr="003116C3" w:rsidRDefault="006131A5" w:rsidP="00FE3C7D">
            <w:pPr>
              <w:pStyle w:val="NormalforTables"/>
              <w:spacing w:line="720" w:lineRule="exact"/>
              <w:rPr>
                <w:i/>
              </w:rPr>
            </w:pPr>
            <w:r w:rsidRPr="00261222">
              <w:rPr>
                <w:rFonts w:cs="Times-Roman"/>
                <w:i/>
                <w:iCs/>
              </w:rPr>
              <w:t>Mirniwarrkiy-a</w:t>
            </w:r>
          </w:p>
        </w:tc>
        <w:tc>
          <w:tcPr>
            <w:tcW w:w="0" w:type="auto"/>
          </w:tcPr>
          <w:p w14:paraId="3B235F69" w14:textId="77777777" w:rsidR="006131A5" w:rsidRPr="00375B0B" w:rsidRDefault="006131A5" w:rsidP="00FE3C7D">
            <w:pPr>
              <w:pStyle w:val="NormalforTables"/>
              <w:spacing w:line="720" w:lineRule="exact"/>
              <w:rPr>
                <w:b/>
              </w:rPr>
            </w:pPr>
            <w:r w:rsidRPr="00261222">
              <w:rPr>
                <w:rFonts w:cs="Times-Roman"/>
                <w:i/>
                <w:iCs/>
              </w:rPr>
              <w:t>dangka-a</w:t>
            </w:r>
          </w:p>
        </w:tc>
        <w:tc>
          <w:tcPr>
            <w:tcW w:w="0" w:type="auto"/>
          </w:tcPr>
          <w:p w14:paraId="57101131" w14:textId="77777777" w:rsidR="006131A5" w:rsidRPr="00753C65" w:rsidRDefault="006131A5" w:rsidP="00FE3C7D">
            <w:pPr>
              <w:pStyle w:val="NormalforTables"/>
              <w:spacing w:line="720" w:lineRule="exact"/>
              <w:rPr>
                <w:b/>
                <w:i/>
              </w:rPr>
            </w:pPr>
            <w:r w:rsidRPr="00261222">
              <w:rPr>
                <w:rFonts w:cs="Times-Roman"/>
                <w:b/>
                <w:i/>
                <w:iCs/>
              </w:rPr>
              <w:t>balmbiy-a</w:t>
            </w:r>
          </w:p>
        </w:tc>
        <w:tc>
          <w:tcPr>
            <w:tcW w:w="0" w:type="auto"/>
          </w:tcPr>
          <w:p w14:paraId="1E705AAC" w14:textId="1D69D595" w:rsidR="006131A5" w:rsidRPr="003116C3" w:rsidRDefault="006131A5" w:rsidP="00FE3C7D">
            <w:pPr>
              <w:pStyle w:val="NormalforTables"/>
              <w:spacing w:line="720" w:lineRule="exact"/>
            </w:pPr>
            <w:r w:rsidRPr="00261222">
              <w:rPr>
                <w:rFonts w:cs="Times-Roman"/>
                <w:i/>
                <w:iCs/>
              </w:rPr>
              <w:t>diya</w:t>
            </w:r>
            <w:r w:rsidR="006A7273">
              <w:rPr>
                <w:rFonts w:cs="Times-Roman"/>
                <w:i/>
                <w:iCs/>
              </w:rPr>
              <w:t>-j-a</w:t>
            </w:r>
          </w:p>
        </w:tc>
        <w:tc>
          <w:tcPr>
            <w:tcW w:w="0" w:type="auto"/>
          </w:tcPr>
          <w:p w14:paraId="5753321A" w14:textId="77777777" w:rsidR="006131A5" w:rsidRPr="003116C3" w:rsidRDefault="006131A5" w:rsidP="00FE3C7D">
            <w:pPr>
              <w:pStyle w:val="NormalforTables"/>
              <w:spacing w:line="720" w:lineRule="exact"/>
              <w:rPr>
                <w:i/>
              </w:rPr>
            </w:pPr>
            <w:r w:rsidRPr="00261222">
              <w:rPr>
                <w:rFonts w:cs="Times-Roman"/>
                <w:i/>
                <w:iCs/>
              </w:rPr>
              <w:t>bijarrba-y-.</w:t>
            </w:r>
          </w:p>
        </w:tc>
      </w:tr>
      <w:tr w:rsidR="006131A5" w:rsidRPr="003116C3" w14:paraId="66B8958E" w14:textId="77777777" w:rsidTr="00B907A0">
        <w:tc>
          <w:tcPr>
            <w:tcW w:w="0" w:type="auto"/>
          </w:tcPr>
          <w:p w14:paraId="5758F808" w14:textId="77777777" w:rsidR="006131A5" w:rsidRPr="003116C3" w:rsidRDefault="006131A5" w:rsidP="00FE3C7D">
            <w:pPr>
              <w:pStyle w:val="NormalforTables"/>
              <w:spacing w:line="720" w:lineRule="exact"/>
            </w:pPr>
            <w:r w:rsidRPr="00261222">
              <w:t>successful-</w:t>
            </w:r>
            <w:r w:rsidRPr="00261222">
              <w:rPr>
                <w:smallCaps/>
              </w:rPr>
              <w:t>t</w:t>
            </w:r>
          </w:p>
        </w:tc>
        <w:tc>
          <w:tcPr>
            <w:tcW w:w="0" w:type="auto"/>
          </w:tcPr>
          <w:p w14:paraId="0B3028CC" w14:textId="77777777" w:rsidR="006131A5" w:rsidRPr="003116C3" w:rsidRDefault="006131A5" w:rsidP="00FE3C7D">
            <w:pPr>
              <w:pStyle w:val="NormalforTables"/>
              <w:spacing w:line="720" w:lineRule="exact"/>
            </w:pPr>
            <w:r w:rsidRPr="00261222">
              <w:t>man</w:t>
            </w:r>
            <w:r w:rsidRPr="00261222">
              <w:rPr>
                <w:smallCaps/>
              </w:rPr>
              <w:t>-t</w:t>
            </w:r>
          </w:p>
        </w:tc>
        <w:tc>
          <w:tcPr>
            <w:tcW w:w="0" w:type="auto"/>
          </w:tcPr>
          <w:p w14:paraId="5199BE13" w14:textId="77777777" w:rsidR="006131A5" w:rsidRPr="003116C3" w:rsidRDefault="006131A5" w:rsidP="00FE3C7D">
            <w:pPr>
              <w:pStyle w:val="NormalforTables"/>
              <w:spacing w:line="720" w:lineRule="exact"/>
            </w:pPr>
            <w:r w:rsidRPr="00261222">
              <w:t>next.day(-µ</w:t>
            </w:r>
            <w:r w:rsidRPr="00261222">
              <w:rPr>
                <w:smallCaps/>
              </w:rPr>
              <w:t>loc</w:t>
            </w:r>
            <w:r w:rsidRPr="00261222">
              <w:t>)-</w:t>
            </w:r>
            <w:r w:rsidRPr="00261222">
              <w:rPr>
                <w:smallCaps/>
              </w:rPr>
              <w:t>t</w:t>
            </w:r>
          </w:p>
        </w:tc>
        <w:tc>
          <w:tcPr>
            <w:tcW w:w="0" w:type="auto"/>
          </w:tcPr>
          <w:p w14:paraId="121DBFF0" w14:textId="153EB80F" w:rsidR="006131A5" w:rsidRPr="003116C3" w:rsidRDefault="006131A5" w:rsidP="00FE3C7D">
            <w:pPr>
              <w:pStyle w:val="NormalforTables"/>
              <w:spacing w:line="720" w:lineRule="exact"/>
            </w:pPr>
            <w:r w:rsidRPr="00261222">
              <w:t>‹eat</w:t>
            </w:r>
            <w:r w:rsidR="009F6A11" w:rsidRPr="009F6A11">
              <w:rPr>
                <w:smallCaps/>
              </w:rPr>
              <w:t>-j›-t</w:t>
            </w:r>
          </w:p>
        </w:tc>
        <w:tc>
          <w:tcPr>
            <w:tcW w:w="0" w:type="auto"/>
          </w:tcPr>
          <w:p w14:paraId="1A591648" w14:textId="77777777" w:rsidR="006131A5" w:rsidRPr="003116C3" w:rsidRDefault="006131A5" w:rsidP="00FE3C7D">
            <w:pPr>
              <w:pStyle w:val="NormalforTables"/>
              <w:spacing w:line="720" w:lineRule="exact"/>
            </w:pPr>
            <w:r w:rsidRPr="00261222">
              <w:t>dugong-µ</w:t>
            </w:r>
            <w:r w:rsidRPr="00261222">
              <w:rPr>
                <w:smallCaps/>
              </w:rPr>
              <w:t>loc-t</w:t>
            </w:r>
          </w:p>
        </w:tc>
      </w:tr>
      <w:tr w:rsidR="006131A5" w:rsidRPr="003116C3" w14:paraId="59AF70FA" w14:textId="77777777" w:rsidTr="00B907A0">
        <w:tc>
          <w:tcPr>
            <w:tcW w:w="0" w:type="auto"/>
          </w:tcPr>
          <w:p w14:paraId="22FD573E" w14:textId="77777777" w:rsidR="006131A5" w:rsidRPr="003116C3" w:rsidRDefault="006131A5" w:rsidP="00FE3C7D">
            <w:pPr>
              <w:pStyle w:val="NormalforTables"/>
              <w:spacing w:line="720" w:lineRule="exact"/>
            </w:pPr>
            <w:r w:rsidRPr="00261222">
              <w:t>successful</w:t>
            </w:r>
          </w:p>
        </w:tc>
        <w:tc>
          <w:tcPr>
            <w:tcW w:w="0" w:type="auto"/>
          </w:tcPr>
          <w:p w14:paraId="6C089BEB" w14:textId="77777777" w:rsidR="006131A5" w:rsidRPr="003116C3" w:rsidRDefault="006131A5" w:rsidP="00FE3C7D">
            <w:pPr>
              <w:pStyle w:val="NormalforTables"/>
              <w:spacing w:line="720" w:lineRule="exact"/>
            </w:pPr>
            <w:r w:rsidRPr="00261222">
              <w:t>man</w:t>
            </w:r>
          </w:p>
        </w:tc>
        <w:tc>
          <w:tcPr>
            <w:tcW w:w="0" w:type="auto"/>
          </w:tcPr>
          <w:p w14:paraId="215281A1" w14:textId="77777777" w:rsidR="006131A5" w:rsidRPr="003116C3" w:rsidRDefault="006131A5" w:rsidP="00FE3C7D">
            <w:pPr>
              <w:pStyle w:val="NormalforTables"/>
              <w:spacing w:line="720" w:lineRule="exact"/>
            </w:pPr>
            <w:r w:rsidRPr="00261222">
              <w:t>next.day(-</w:t>
            </w:r>
            <w:r w:rsidRPr="00261222">
              <w:rPr>
                <w:smallCaps/>
              </w:rPr>
              <w:t>loc</w:t>
            </w:r>
            <w:r w:rsidRPr="00261222">
              <w:t>|</w:t>
            </w:r>
            <w:r w:rsidRPr="00261222">
              <w:rPr>
                <w:smallCaps/>
              </w:rPr>
              <w:t>ins</w:t>
            </w:r>
            <w:r w:rsidRPr="00261222">
              <w:t>)</w:t>
            </w:r>
          </w:p>
        </w:tc>
        <w:tc>
          <w:tcPr>
            <w:tcW w:w="0" w:type="auto"/>
          </w:tcPr>
          <w:p w14:paraId="7543CFAF" w14:textId="45DD2690" w:rsidR="006131A5" w:rsidRPr="003116C3" w:rsidRDefault="006131A5" w:rsidP="00FE3C7D">
            <w:pPr>
              <w:pStyle w:val="NormalforTables"/>
              <w:spacing w:line="720" w:lineRule="exact"/>
            </w:pPr>
            <w:r w:rsidRPr="00261222">
              <w:t>‹eat›</w:t>
            </w:r>
          </w:p>
        </w:tc>
        <w:tc>
          <w:tcPr>
            <w:tcW w:w="0" w:type="auto"/>
          </w:tcPr>
          <w:p w14:paraId="45835061" w14:textId="77777777" w:rsidR="006131A5" w:rsidRPr="003116C3" w:rsidRDefault="006131A5" w:rsidP="00FE3C7D">
            <w:pPr>
              <w:pStyle w:val="NormalforTables"/>
              <w:spacing w:line="720" w:lineRule="exact"/>
            </w:pPr>
            <w:r w:rsidRPr="00261222">
              <w:t>dugong-</w:t>
            </w:r>
            <w:r w:rsidRPr="00261222">
              <w:rPr>
                <w:smallCaps/>
              </w:rPr>
              <w:t>ins</w:t>
            </w:r>
          </w:p>
        </w:tc>
      </w:tr>
    </w:tbl>
    <w:p w14:paraId="0639D67A" w14:textId="77777777" w:rsidR="006131A5" w:rsidRPr="00261222" w:rsidRDefault="006131A5" w:rsidP="00B907A0">
      <w:pPr>
        <w:pStyle w:val="NormalforTables"/>
        <w:spacing w:line="720" w:lineRule="exact"/>
        <w:ind w:left="720"/>
      </w:pPr>
      <w:r w:rsidRPr="00261222">
        <w:rPr>
          <w:rFonts w:cs="Times-Roman"/>
          <w:iCs/>
        </w:rPr>
        <w:t>The man who killed it could eat the dugong the next day. [E642]</w:t>
      </w:r>
    </w:p>
    <w:p w14:paraId="02C6BFB3" w14:textId="77777777" w:rsidR="001A6428" w:rsidRPr="00261222" w:rsidRDefault="001A6428" w:rsidP="00FE3C7D">
      <w:pPr>
        <w:spacing w:line="720" w:lineRule="exact"/>
        <w:jc w:val="left"/>
        <w:rPr>
          <w:rFonts w:cs="Times-Roman"/>
          <w:i/>
          <w:iCs/>
        </w:rPr>
      </w:pPr>
    </w:p>
    <w:p w14:paraId="2AFA07AA" w14:textId="06B6A38A" w:rsidR="00525BDD" w:rsidRPr="003116C3" w:rsidRDefault="00AF401E" w:rsidP="00FE3C7D">
      <w:pPr>
        <w:pStyle w:val="NormalforTables"/>
        <w:tabs>
          <w:tab w:val="left" w:pos="874"/>
        </w:tabs>
        <w:spacing w:line="720" w:lineRule="exact"/>
      </w:pPr>
      <w:r w:rsidRPr="00AF401E">
        <w:t>(B.47)</w:t>
      </w:r>
      <w:r w:rsidRPr="00AF401E">
        <w:tab/>
      </w:r>
      <w:r w:rsidR="00525BDD" w:rsidRPr="00261222">
        <w:t>Inflected for</w:t>
      </w:r>
      <w:r w:rsidR="00525BDD" w:rsidRPr="00261222">
        <w:rPr>
          <w:smallCaps/>
        </w:rPr>
        <w:t xml:space="preserve"> tama:</w:t>
      </w:r>
      <w:r w:rsidR="00525BDD" w:rsidRPr="00261222">
        <w:t xml:space="preserve">emotive, which attaches to </w:t>
      </w:r>
      <w:r w:rsidR="00FD24AD" w:rsidRPr="00261222">
        <w:t>VP</w:t>
      </w:r>
      <w:r w:rsidR="00FD24AD">
        <w:rPr>
          <w:vertAlign w:val="subscript"/>
        </w:rPr>
        <w:t>γ</w:t>
      </w:r>
      <w:r w:rsidR="00FD24AD" w:rsidRPr="00261222">
        <w:rPr>
          <w:sz w:val="18"/>
        </w:rPr>
        <w:t xml:space="preserve"> </w:t>
      </w:r>
    </w:p>
    <w:tbl>
      <w:tblPr>
        <w:tblStyle w:val="TableGrid"/>
        <w:tblW w:w="828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2009"/>
        <w:gridCol w:w="1677"/>
        <w:gridCol w:w="1512"/>
        <w:gridCol w:w="2133"/>
      </w:tblGrid>
      <w:tr w:rsidR="006131A5" w:rsidRPr="003116C3" w14:paraId="51CBEFA7" w14:textId="77777777" w:rsidTr="00B907A0">
        <w:tc>
          <w:tcPr>
            <w:tcW w:w="0" w:type="auto"/>
          </w:tcPr>
          <w:p w14:paraId="2C600491" w14:textId="77777777" w:rsidR="006131A5" w:rsidRPr="003116C3" w:rsidRDefault="006131A5" w:rsidP="00FE3C7D">
            <w:pPr>
              <w:pStyle w:val="NormalforTables"/>
              <w:spacing w:line="720" w:lineRule="exact"/>
              <w:rPr>
                <w:i/>
              </w:rPr>
            </w:pPr>
            <w:r w:rsidRPr="00261222">
              <w:rPr>
                <w:rFonts w:cs="Times-Roman"/>
                <w:i/>
                <w:iCs/>
              </w:rPr>
              <w:t>Nga-da</w:t>
            </w:r>
          </w:p>
        </w:tc>
        <w:tc>
          <w:tcPr>
            <w:tcW w:w="0" w:type="auto"/>
          </w:tcPr>
          <w:p w14:paraId="7A9BEC1D" w14:textId="77777777" w:rsidR="006131A5" w:rsidRPr="00753C65" w:rsidRDefault="006131A5" w:rsidP="00FE3C7D">
            <w:pPr>
              <w:pStyle w:val="NormalforTables"/>
              <w:spacing w:line="720" w:lineRule="exact"/>
              <w:rPr>
                <w:b/>
                <w:i/>
              </w:rPr>
            </w:pPr>
            <w:r w:rsidRPr="00261222">
              <w:rPr>
                <w:rFonts w:cs="Times-Roman"/>
                <w:b/>
                <w:i/>
                <w:iCs/>
              </w:rPr>
              <w:t>balmbi-nja-</w:t>
            </w:r>
          </w:p>
        </w:tc>
        <w:tc>
          <w:tcPr>
            <w:tcW w:w="0" w:type="auto"/>
          </w:tcPr>
          <w:p w14:paraId="4ABE12A4" w14:textId="77777777" w:rsidR="006131A5" w:rsidRPr="003116C3" w:rsidRDefault="006131A5" w:rsidP="00FE3C7D">
            <w:pPr>
              <w:pStyle w:val="NormalforTables"/>
              <w:spacing w:line="720" w:lineRule="exact"/>
              <w:rPr>
                <w:i/>
              </w:rPr>
            </w:pPr>
            <w:r w:rsidRPr="00261222">
              <w:rPr>
                <w:rFonts w:cs="Times-Roman"/>
                <w:i/>
                <w:iCs/>
              </w:rPr>
              <w:t>kurri--da-</w:t>
            </w:r>
          </w:p>
        </w:tc>
        <w:tc>
          <w:tcPr>
            <w:tcW w:w="0" w:type="auto"/>
          </w:tcPr>
          <w:p w14:paraId="78DDEC06" w14:textId="77777777" w:rsidR="006131A5" w:rsidRPr="003116C3" w:rsidRDefault="006131A5" w:rsidP="00FE3C7D">
            <w:pPr>
              <w:pStyle w:val="NormalforTables"/>
              <w:spacing w:line="720" w:lineRule="exact"/>
              <w:rPr>
                <w:i/>
              </w:rPr>
            </w:pPr>
            <w:r w:rsidRPr="00261222">
              <w:rPr>
                <w:rFonts w:cs="Times-Roman"/>
                <w:i/>
                <w:iCs/>
              </w:rPr>
              <w:t>kunya-ntha-</w:t>
            </w:r>
          </w:p>
        </w:tc>
        <w:tc>
          <w:tcPr>
            <w:tcW w:w="0" w:type="auto"/>
          </w:tcPr>
          <w:p w14:paraId="74B4A933" w14:textId="77777777" w:rsidR="006131A5" w:rsidRPr="003116C3" w:rsidRDefault="006131A5" w:rsidP="00FE3C7D">
            <w:pPr>
              <w:pStyle w:val="NormalforTables"/>
              <w:spacing w:line="720" w:lineRule="exact"/>
              <w:rPr>
                <w:i/>
              </w:rPr>
            </w:pPr>
            <w:r w:rsidRPr="00261222">
              <w:rPr>
                <w:rFonts w:cs="Times-Roman"/>
                <w:i/>
                <w:iCs/>
              </w:rPr>
              <w:t>wangalk-inj-.</w:t>
            </w:r>
          </w:p>
        </w:tc>
      </w:tr>
      <w:tr w:rsidR="006131A5" w:rsidRPr="003116C3" w14:paraId="48F35DA9" w14:textId="77777777" w:rsidTr="00B907A0">
        <w:tc>
          <w:tcPr>
            <w:tcW w:w="0" w:type="auto"/>
          </w:tcPr>
          <w:p w14:paraId="34072D9E" w14:textId="77777777" w:rsidR="006131A5" w:rsidRPr="003116C3" w:rsidRDefault="006131A5" w:rsidP="00FE3C7D">
            <w:pPr>
              <w:pStyle w:val="NormalforTables"/>
              <w:spacing w:line="720" w:lineRule="exact"/>
            </w:pPr>
            <w:r w:rsidRPr="00261222">
              <w:t>1sg-</w:t>
            </w:r>
            <w:r w:rsidRPr="00261222">
              <w:rPr>
                <w:smallCaps/>
              </w:rPr>
              <w:t>t</w:t>
            </w:r>
          </w:p>
        </w:tc>
        <w:tc>
          <w:tcPr>
            <w:tcW w:w="0" w:type="auto"/>
          </w:tcPr>
          <w:p w14:paraId="126DE795" w14:textId="77777777" w:rsidR="006131A5" w:rsidRPr="003116C3" w:rsidRDefault="006131A5" w:rsidP="00FE3C7D">
            <w:pPr>
              <w:pStyle w:val="NormalforTables"/>
              <w:spacing w:line="720" w:lineRule="exact"/>
            </w:pPr>
            <w:r w:rsidRPr="00261222">
              <w:t>tomorrow-µ</w:t>
            </w:r>
            <w:r w:rsidRPr="00261222">
              <w:rPr>
                <w:smallCaps/>
              </w:rPr>
              <w:t>obl-t</w:t>
            </w:r>
          </w:p>
        </w:tc>
        <w:tc>
          <w:tcPr>
            <w:tcW w:w="0" w:type="auto"/>
          </w:tcPr>
          <w:p w14:paraId="1D5A0929" w14:textId="77777777" w:rsidR="006131A5" w:rsidRPr="003116C3" w:rsidRDefault="006131A5" w:rsidP="00FE3C7D">
            <w:pPr>
              <w:pStyle w:val="NormalforTables"/>
              <w:spacing w:line="720" w:lineRule="exact"/>
            </w:pPr>
            <w:r w:rsidRPr="00261222">
              <w:t>‹look</w:t>
            </w:r>
            <w:r w:rsidRPr="00261222">
              <w:rPr>
                <w:smallCaps/>
              </w:rPr>
              <w:t>-j›</w:t>
            </w:r>
            <w:r w:rsidRPr="00261222">
              <w:t>-µ</w:t>
            </w:r>
            <w:r w:rsidRPr="00261222">
              <w:rPr>
                <w:smallCaps/>
              </w:rPr>
              <w:t>des-t</w:t>
            </w:r>
          </w:p>
        </w:tc>
        <w:tc>
          <w:tcPr>
            <w:tcW w:w="0" w:type="auto"/>
          </w:tcPr>
          <w:p w14:paraId="221E2F0E" w14:textId="77777777" w:rsidR="006131A5" w:rsidRPr="003116C3" w:rsidRDefault="006131A5" w:rsidP="00FE3C7D">
            <w:pPr>
              <w:pStyle w:val="NormalforTables"/>
              <w:spacing w:line="720" w:lineRule="exact"/>
            </w:pPr>
            <w:r w:rsidRPr="00261222">
              <w:t>small-µ</w:t>
            </w:r>
            <w:r w:rsidRPr="00261222">
              <w:rPr>
                <w:smallCaps/>
              </w:rPr>
              <w:t>obl-t</w:t>
            </w:r>
          </w:p>
        </w:tc>
        <w:tc>
          <w:tcPr>
            <w:tcW w:w="0" w:type="auto"/>
          </w:tcPr>
          <w:p w14:paraId="7AFFF8A9" w14:textId="77777777" w:rsidR="006131A5" w:rsidRPr="003116C3" w:rsidRDefault="006131A5" w:rsidP="00FE3C7D">
            <w:pPr>
              <w:pStyle w:val="NormalforTables"/>
              <w:spacing w:line="720" w:lineRule="exact"/>
            </w:pPr>
            <w:r w:rsidRPr="00261222">
              <w:t>boomerang-µ</w:t>
            </w:r>
            <w:r w:rsidRPr="00261222">
              <w:rPr>
                <w:smallCaps/>
              </w:rPr>
              <w:t>obl-t</w:t>
            </w:r>
          </w:p>
        </w:tc>
      </w:tr>
      <w:tr w:rsidR="006131A5" w:rsidRPr="003116C3" w14:paraId="3699A49E" w14:textId="77777777" w:rsidTr="00B907A0">
        <w:tc>
          <w:tcPr>
            <w:tcW w:w="0" w:type="auto"/>
          </w:tcPr>
          <w:p w14:paraId="7864ED35" w14:textId="77777777" w:rsidR="006131A5" w:rsidRPr="003116C3" w:rsidRDefault="006131A5" w:rsidP="00FE3C7D">
            <w:pPr>
              <w:pStyle w:val="NormalforTables"/>
              <w:spacing w:line="720" w:lineRule="exact"/>
            </w:pPr>
            <w:r w:rsidRPr="00261222">
              <w:t>1sg</w:t>
            </w:r>
          </w:p>
        </w:tc>
        <w:tc>
          <w:tcPr>
            <w:tcW w:w="0" w:type="auto"/>
          </w:tcPr>
          <w:p w14:paraId="52ED01C4" w14:textId="77777777" w:rsidR="006131A5" w:rsidRPr="003116C3" w:rsidRDefault="006131A5" w:rsidP="00FE3C7D">
            <w:pPr>
              <w:pStyle w:val="NormalforTables"/>
              <w:spacing w:line="720" w:lineRule="exact"/>
            </w:pPr>
            <w:r w:rsidRPr="00261222">
              <w:t>tomorrow-</w:t>
            </w:r>
            <w:r w:rsidRPr="00261222">
              <w:rPr>
                <w:smallCaps/>
              </w:rPr>
              <w:t>emo</w:t>
            </w:r>
          </w:p>
        </w:tc>
        <w:tc>
          <w:tcPr>
            <w:tcW w:w="0" w:type="auto"/>
          </w:tcPr>
          <w:p w14:paraId="69698B40" w14:textId="77777777" w:rsidR="006131A5" w:rsidRPr="003116C3" w:rsidRDefault="006131A5" w:rsidP="00FE3C7D">
            <w:pPr>
              <w:pStyle w:val="NormalforTables"/>
              <w:spacing w:line="720" w:lineRule="exact"/>
            </w:pPr>
            <w:r w:rsidRPr="00261222">
              <w:t>‹look</w:t>
            </w:r>
            <w:r w:rsidRPr="00261222">
              <w:rPr>
                <w:smallCaps/>
              </w:rPr>
              <w:t>›-des</w:t>
            </w:r>
          </w:p>
        </w:tc>
        <w:tc>
          <w:tcPr>
            <w:tcW w:w="0" w:type="auto"/>
          </w:tcPr>
          <w:p w14:paraId="1110084B" w14:textId="77777777" w:rsidR="006131A5" w:rsidRPr="003116C3" w:rsidRDefault="006131A5" w:rsidP="00FE3C7D">
            <w:pPr>
              <w:pStyle w:val="NormalforTables"/>
              <w:spacing w:line="720" w:lineRule="exact"/>
            </w:pPr>
            <w:r w:rsidRPr="00261222">
              <w:t>small-</w:t>
            </w:r>
            <w:r w:rsidRPr="00261222">
              <w:rPr>
                <w:smallCaps/>
              </w:rPr>
              <w:t>emo</w:t>
            </w:r>
          </w:p>
        </w:tc>
        <w:tc>
          <w:tcPr>
            <w:tcW w:w="0" w:type="auto"/>
          </w:tcPr>
          <w:p w14:paraId="2F1AEA42" w14:textId="77777777" w:rsidR="006131A5" w:rsidRPr="003116C3" w:rsidRDefault="006131A5" w:rsidP="00FE3C7D">
            <w:pPr>
              <w:pStyle w:val="NormalforTables"/>
              <w:spacing w:line="720" w:lineRule="exact"/>
            </w:pPr>
            <w:r w:rsidRPr="00261222">
              <w:t>boomerang-</w:t>
            </w:r>
            <w:r w:rsidRPr="00261222">
              <w:rPr>
                <w:smallCaps/>
              </w:rPr>
              <w:t>emo</w:t>
            </w:r>
          </w:p>
        </w:tc>
      </w:tr>
    </w:tbl>
    <w:p w14:paraId="1E454402" w14:textId="77777777" w:rsidR="006131A5" w:rsidRPr="00261222" w:rsidRDefault="006131A5" w:rsidP="00B907A0">
      <w:pPr>
        <w:pStyle w:val="NormalforTables"/>
        <w:spacing w:line="720" w:lineRule="exact"/>
        <w:ind w:left="720"/>
      </w:pPr>
      <w:r w:rsidRPr="00261222">
        <w:rPr>
          <w:rFonts w:cs="Times-Roman"/>
        </w:rPr>
        <w:t>‘</w:t>
      </w:r>
      <w:r w:rsidRPr="00261222">
        <w:rPr>
          <w:rFonts w:cs="Monaco"/>
        </w:rPr>
        <w:t>I should look at that small boomerang tomorrow.’ [W1960]</w:t>
      </w:r>
    </w:p>
    <w:p w14:paraId="24959C62" w14:textId="77777777" w:rsidR="001A6428" w:rsidRPr="00261222" w:rsidRDefault="001A6428" w:rsidP="00FE3C7D">
      <w:pPr>
        <w:spacing w:line="720" w:lineRule="exact"/>
        <w:jc w:val="left"/>
        <w:rPr>
          <w:rFonts w:cs="Times-Roman"/>
          <w:i/>
          <w:iCs/>
        </w:rPr>
      </w:pPr>
    </w:p>
    <w:p w14:paraId="1970FCCD" w14:textId="004591D0" w:rsidR="00525BDD" w:rsidRPr="003116C3" w:rsidRDefault="00AF401E" w:rsidP="00FE3C7D">
      <w:pPr>
        <w:pStyle w:val="NormalforTables"/>
        <w:tabs>
          <w:tab w:val="left" w:pos="874"/>
        </w:tabs>
        <w:spacing w:line="720" w:lineRule="exact"/>
      </w:pPr>
      <w:r w:rsidRPr="00AF401E">
        <w:lastRenderedPageBreak/>
        <w:t>(B.48)</w:t>
      </w:r>
      <w:r w:rsidRPr="00AF401E">
        <w:tab/>
      </w:r>
      <w:r w:rsidR="00525BDD" w:rsidRPr="00261222">
        <w:t>Inflected for</w:t>
      </w:r>
      <w:r w:rsidR="00525BDD" w:rsidRPr="00261222">
        <w:rPr>
          <w:smallCaps/>
        </w:rPr>
        <w:t xml:space="preserve"> tama:</w:t>
      </w:r>
      <w:r w:rsidR="00525BDD" w:rsidRPr="00261222">
        <w:t xml:space="preserve">prior, which attaches to </w:t>
      </w:r>
      <w:r w:rsidR="00FD24AD" w:rsidRPr="00261222">
        <w:t>VP</w:t>
      </w:r>
      <w:r w:rsidR="00FD24AD">
        <w:rPr>
          <w:vertAlign w:val="subscript"/>
        </w:rPr>
        <w:t>γ</w:t>
      </w:r>
      <w:r w:rsidR="00FD24A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29"/>
        <w:gridCol w:w="2740"/>
        <w:gridCol w:w="1603"/>
        <w:gridCol w:w="2596"/>
      </w:tblGrid>
      <w:tr w:rsidR="00982A85" w:rsidRPr="003116C3" w14:paraId="146CED58" w14:textId="77777777" w:rsidTr="00B907A0">
        <w:tc>
          <w:tcPr>
            <w:tcW w:w="0" w:type="auto"/>
          </w:tcPr>
          <w:p w14:paraId="6C252526" w14:textId="77777777" w:rsidR="00982A85" w:rsidRPr="003116C3" w:rsidRDefault="00982A85" w:rsidP="00FE3C7D">
            <w:pPr>
              <w:pStyle w:val="NormalforTables"/>
              <w:spacing w:line="720" w:lineRule="exact"/>
              <w:rPr>
                <w:i/>
              </w:rPr>
            </w:pPr>
            <w:r w:rsidRPr="00261222">
              <w:rPr>
                <w:rFonts w:cs="Times-Roman"/>
                <w:i/>
                <w:iCs/>
              </w:rPr>
              <w:t>Nying-ka</w:t>
            </w:r>
          </w:p>
        </w:tc>
        <w:tc>
          <w:tcPr>
            <w:tcW w:w="0" w:type="auto"/>
          </w:tcPr>
          <w:p w14:paraId="680F2567" w14:textId="77777777" w:rsidR="00982A85" w:rsidRPr="00753C65" w:rsidRDefault="00982A85" w:rsidP="00FE3C7D">
            <w:pPr>
              <w:pStyle w:val="NormalforTables"/>
              <w:spacing w:line="720" w:lineRule="exact"/>
              <w:rPr>
                <w:b/>
                <w:i/>
              </w:rPr>
            </w:pPr>
            <w:r w:rsidRPr="00261222">
              <w:rPr>
                <w:rFonts w:cs="Times-Roman"/>
                <w:i/>
                <w:iCs/>
              </w:rPr>
              <w:t>jijina--na-</w:t>
            </w:r>
          </w:p>
        </w:tc>
        <w:tc>
          <w:tcPr>
            <w:tcW w:w="0" w:type="auto"/>
          </w:tcPr>
          <w:p w14:paraId="281AD156" w14:textId="77777777" w:rsidR="00982A85" w:rsidRPr="003116C3" w:rsidRDefault="00982A85" w:rsidP="00FE3C7D">
            <w:pPr>
              <w:pStyle w:val="NormalforTables"/>
              <w:spacing w:line="720" w:lineRule="exact"/>
              <w:rPr>
                <w:i/>
              </w:rPr>
            </w:pPr>
            <w:r w:rsidRPr="00261222">
              <w:rPr>
                <w:rFonts w:cs="Times-Roman"/>
                <w:i/>
                <w:iCs/>
              </w:rPr>
              <w:t>warra-j-arra</w:t>
            </w:r>
          </w:p>
        </w:tc>
        <w:tc>
          <w:tcPr>
            <w:tcW w:w="0" w:type="auto"/>
          </w:tcPr>
          <w:p w14:paraId="27DD9FD1" w14:textId="77777777" w:rsidR="00982A85" w:rsidRPr="00753C65" w:rsidRDefault="00982A85" w:rsidP="00FE3C7D">
            <w:pPr>
              <w:pStyle w:val="NormalforTables"/>
              <w:spacing w:line="720" w:lineRule="exact"/>
              <w:rPr>
                <w:b/>
                <w:i/>
              </w:rPr>
            </w:pPr>
            <w:r w:rsidRPr="00261222">
              <w:rPr>
                <w:rFonts w:cs="Times-Roman"/>
                <w:b/>
                <w:i/>
                <w:iCs/>
              </w:rPr>
              <w:t>wulji--na</w:t>
            </w:r>
          </w:p>
        </w:tc>
      </w:tr>
      <w:tr w:rsidR="00982A85" w:rsidRPr="003116C3" w14:paraId="1D5D6BCD" w14:textId="77777777" w:rsidTr="00B907A0">
        <w:tc>
          <w:tcPr>
            <w:tcW w:w="0" w:type="auto"/>
          </w:tcPr>
          <w:p w14:paraId="14C75B4B" w14:textId="77777777" w:rsidR="00982A85" w:rsidRPr="003116C3" w:rsidRDefault="00982A85" w:rsidP="00FE3C7D">
            <w:pPr>
              <w:pStyle w:val="NormalforTables"/>
              <w:spacing w:line="720" w:lineRule="exact"/>
            </w:pPr>
            <w:r w:rsidRPr="00261222">
              <w:t>2sg-</w:t>
            </w:r>
            <w:r w:rsidRPr="00261222">
              <w:rPr>
                <w:smallCaps/>
              </w:rPr>
              <w:t>t</w:t>
            </w:r>
          </w:p>
        </w:tc>
        <w:tc>
          <w:tcPr>
            <w:tcW w:w="0" w:type="auto"/>
          </w:tcPr>
          <w:p w14:paraId="3F060844" w14:textId="680B7110" w:rsidR="00982A85" w:rsidRPr="003116C3" w:rsidRDefault="00982A85" w:rsidP="00FE3C7D">
            <w:pPr>
              <w:pStyle w:val="NormalforTables"/>
              <w:spacing w:line="720" w:lineRule="exact"/>
            </w:pPr>
            <w:r w:rsidRPr="00261222">
              <w:t>which.way-‹µ</w:t>
            </w:r>
            <w:r w:rsidRPr="00261222">
              <w:rPr>
                <w:smallCaps/>
              </w:rPr>
              <w:t>loc-µ</w:t>
            </w:r>
            <w:r w:rsidR="00137B9B">
              <w:rPr>
                <w:smallCaps/>
              </w:rPr>
              <w:t>̋</w:t>
            </w:r>
            <w:r w:rsidRPr="00261222">
              <w:rPr>
                <w:smallCaps/>
              </w:rPr>
              <w:t>abl›-t</w:t>
            </w:r>
          </w:p>
        </w:tc>
        <w:tc>
          <w:tcPr>
            <w:tcW w:w="0" w:type="auto"/>
          </w:tcPr>
          <w:p w14:paraId="6577DF22" w14:textId="7A00BCC4" w:rsidR="00982A85" w:rsidRPr="003116C3" w:rsidRDefault="00982A85" w:rsidP="00FE3C7D">
            <w:pPr>
              <w:pStyle w:val="NormalforTables"/>
              <w:spacing w:line="720" w:lineRule="exact"/>
            </w:pPr>
            <w:r w:rsidRPr="00261222">
              <w:t>‹go</w:t>
            </w:r>
            <w:r w:rsidRPr="00261222">
              <w:rPr>
                <w:smallCaps/>
              </w:rPr>
              <w:t>-j›</w:t>
            </w:r>
            <w:r w:rsidRPr="00261222">
              <w:t>-µ</w:t>
            </w:r>
            <w:r w:rsidR="00950FF1">
              <w:t>̋</w:t>
            </w:r>
            <w:r w:rsidRPr="00261222">
              <w:rPr>
                <w:smallCaps/>
              </w:rPr>
              <w:t>cons-t</w:t>
            </w:r>
          </w:p>
        </w:tc>
        <w:tc>
          <w:tcPr>
            <w:tcW w:w="0" w:type="auto"/>
          </w:tcPr>
          <w:p w14:paraId="42B811AA" w14:textId="19FD4F34" w:rsidR="00982A85" w:rsidRPr="003116C3" w:rsidRDefault="00982A85" w:rsidP="00FE3C7D">
            <w:pPr>
              <w:pStyle w:val="NormalforTables"/>
              <w:spacing w:line="720" w:lineRule="exact"/>
            </w:pPr>
            <w:r w:rsidRPr="00261222">
              <w:t>last night-‹µ</w:t>
            </w:r>
            <w:r w:rsidRPr="00261222">
              <w:rPr>
                <w:smallCaps/>
              </w:rPr>
              <w:t>loc-µ</w:t>
            </w:r>
            <w:r w:rsidR="00137B9B">
              <w:rPr>
                <w:smallCaps/>
              </w:rPr>
              <w:t>̋</w:t>
            </w:r>
            <w:r w:rsidRPr="00261222">
              <w:rPr>
                <w:smallCaps/>
              </w:rPr>
              <w:t>abl›-t</w:t>
            </w:r>
          </w:p>
        </w:tc>
      </w:tr>
      <w:tr w:rsidR="00982A85" w:rsidRPr="003116C3" w14:paraId="0CA4AA56" w14:textId="77777777" w:rsidTr="00B907A0">
        <w:tc>
          <w:tcPr>
            <w:tcW w:w="0" w:type="auto"/>
          </w:tcPr>
          <w:p w14:paraId="4989E2EB" w14:textId="77777777" w:rsidR="00982A85" w:rsidRPr="003116C3" w:rsidRDefault="00982A85" w:rsidP="00FE3C7D">
            <w:pPr>
              <w:pStyle w:val="NormalforTables"/>
              <w:spacing w:line="720" w:lineRule="exact"/>
            </w:pPr>
            <w:r w:rsidRPr="00261222">
              <w:t>2sg</w:t>
            </w:r>
          </w:p>
        </w:tc>
        <w:tc>
          <w:tcPr>
            <w:tcW w:w="0" w:type="auto"/>
          </w:tcPr>
          <w:p w14:paraId="49D33FD1" w14:textId="77777777" w:rsidR="00982A85" w:rsidRPr="003116C3" w:rsidRDefault="00982A85" w:rsidP="00FE3C7D">
            <w:pPr>
              <w:pStyle w:val="NormalforTables"/>
              <w:spacing w:line="720" w:lineRule="exact"/>
            </w:pPr>
            <w:r w:rsidRPr="00261222">
              <w:t>which.way-</w:t>
            </w:r>
            <w:r w:rsidRPr="00261222">
              <w:rPr>
                <w:smallCaps/>
              </w:rPr>
              <w:t>‹prior›</w:t>
            </w:r>
          </w:p>
        </w:tc>
        <w:tc>
          <w:tcPr>
            <w:tcW w:w="0" w:type="auto"/>
          </w:tcPr>
          <w:p w14:paraId="484404B9" w14:textId="77777777" w:rsidR="00982A85" w:rsidRPr="003116C3" w:rsidRDefault="00982A85" w:rsidP="00FE3C7D">
            <w:pPr>
              <w:pStyle w:val="NormalforTables"/>
              <w:spacing w:line="720" w:lineRule="exact"/>
            </w:pPr>
            <w:r w:rsidRPr="00261222">
              <w:t>‹go</w:t>
            </w:r>
            <w:r w:rsidRPr="00261222">
              <w:rPr>
                <w:smallCaps/>
              </w:rPr>
              <w:t>›-pst</w:t>
            </w:r>
          </w:p>
        </w:tc>
        <w:tc>
          <w:tcPr>
            <w:tcW w:w="0" w:type="auto"/>
          </w:tcPr>
          <w:p w14:paraId="74761834" w14:textId="0A32DEBA" w:rsidR="00982A85" w:rsidRPr="003116C3" w:rsidRDefault="001A07F3" w:rsidP="00FE3C7D">
            <w:pPr>
              <w:pStyle w:val="NormalforTables"/>
              <w:spacing w:line="720" w:lineRule="exact"/>
            </w:pPr>
            <w:r w:rsidRPr="00261222">
              <w:t>last night</w:t>
            </w:r>
            <w:r w:rsidR="00982A85" w:rsidRPr="00261222">
              <w:t>-</w:t>
            </w:r>
            <w:r w:rsidR="00982A85" w:rsidRPr="00261222">
              <w:rPr>
                <w:smallCaps/>
              </w:rPr>
              <w:t>‹prior›</w:t>
            </w:r>
          </w:p>
        </w:tc>
      </w:tr>
    </w:tbl>
    <w:p w14:paraId="6A753745" w14:textId="77777777" w:rsidR="006131A5" w:rsidRPr="00261222" w:rsidRDefault="006131A5" w:rsidP="00B907A0">
      <w:pPr>
        <w:pStyle w:val="NormalforTables"/>
        <w:spacing w:line="720" w:lineRule="exact"/>
        <w:ind w:left="720"/>
      </w:pPr>
      <w:r w:rsidRPr="00261222">
        <w:rPr>
          <w:rFonts w:cs="Times-Roman"/>
        </w:rPr>
        <w:t>‘</w:t>
      </w:r>
      <w:r w:rsidRPr="00261222">
        <w:rPr>
          <w:rFonts w:cs="Monaco"/>
        </w:rPr>
        <w:t>Which way did you head last night?’ [E368.ex.9-213]</w:t>
      </w:r>
    </w:p>
    <w:p w14:paraId="4DCC835C" w14:textId="77777777" w:rsidR="001A6428" w:rsidRPr="00261222" w:rsidRDefault="001A6428" w:rsidP="00FE3C7D">
      <w:pPr>
        <w:spacing w:line="720" w:lineRule="exact"/>
        <w:jc w:val="left"/>
        <w:rPr>
          <w:rFonts w:cs="Times-Roman"/>
          <w:i/>
          <w:iCs/>
        </w:rPr>
      </w:pPr>
    </w:p>
    <w:p w14:paraId="3A6B5AA8" w14:textId="63B0C90F" w:rsidR="00525BDD" w:rsidRPr="003116C3" w:rsidRDefault="00AF401E" w:rsidP="00FE3C7D">
      <w:pPr>
        <w:pStyle w:val="NormalforTables"/>
        <w:tabs>
          <w:tab w:val="left" w:pos="874"/>
        </w:tabs>
        <w:spacing w:line="720" w:lineRule="exact"/>
      </w:pPr>
      <w:r w:rsidRPr="00AF401E">
        <w:t>(B.49)</w:t>
      </w:r>
      <w:r w:rsidRPr="00AF401E">
        <w:tab/>
      </w:r>
      <w:r w:rsidR="00525BDD" w:rsidRPr="00261222">
        <w:t>Inflected for</w:t>
      </w:r>
      <w:r w:rsidR="00CA44A4">
        <w:t xml:space="preserve"> +</w:t>
      </w:r>
      <w:r w:rsidR="00CA44A4" w:rsidRPr="00CA44A4">
        <w:rPr>
          <w:smallCaps/>
        </w:rPr>
        <w:t>sej</w:t>
      </w:r>
      <w:r w:rsidR="00CA44A4">
        <w:t xml:space="preserve"> and for</w:t>
      </w:r>
      <w:r w:rsidR="00525BDD" w:rsidRPr="00261222">
        <w:rPr>
          <w:smallCaps/>
        </w:rPr>
        <w:t xml:space="preserve"> tama:</w:t>
      </w:r>
      <w:r w:rsidR="00525BDD" w:rsidRPr="00261222">
        <w:t xml:space="preserve">future, which attaches to </w:t>
      </w:r>
      <w:r w:rsidR="00FD24AD" w:rsidRPr="00261222">
        <w:t>VP</w:t>
      </w:r>
      <w:r w:rsidR="00FD24AD">
        <w:rPr>
          <w:vertAlign w:val="subscript"/>
        </w:rPr>
        <w:t>γ</w:t>
      </w:r>
      <w:r w:rsidR="00FD24A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677"/>
        <w:gridCol w:w="2159"/>
        <w:gridCol w:w="2682"/>
      </w:tblGrid>
      <w:tr w:rsidR="00982A85" w:rsidRPr="003116C3" w14:paraId="52A7F7A7" w14:textId="77777777" w:rsidTr="00B907A0">
        <w:tc>
          <w:tcPr>
            <w:tcW w:w="0" w:type="auto"/>
          </w:tcPr>
          <w:p w14:paraId="3362AC04" w14:textId="77777777" w:rsidR="00982A85" w:rsidRPr="00753C65" w:rsidRDefault="00982A85" w:rsidP="00FE3C7D">
            <w:pPr>
              <w:pStyle w:val="NormalforTables"/>
              <w:spacing w:line="720" w:lineRule="exact"/>
              <w:rPr>
                <w:b/>
                <w:i/>
              </w:rPr>
            </w:pPr>
            <w:r w:rsidRPr="00261222">
              <w:rPr>
                <w:rFonts w:cs="Times-Roman"/>
                <w:b/>
                <w:i/>
                <w:iCs/>
              </w:rPr>
              <w:t>Balmbi-wuu-ntha-</w:t>
            </w:r>
          </w:p>
        </w:tc>
        <w:tc>
          <w:tcPr>
            <w:tcW w:w="0" w:type="auto"/>
          </w:tcPr>
          <w:p w14:paraId="6B6DD30B" w14:textId="77777777" w:rsidR="00982A85" w:rsidRPr="00753C65" w:rsidRDefault="00982A85" w:rsidP="00FE3C7D">
            <w:pPr>
              <w:pStyle w:val="NormalforTables"/>
              <w:spacing w:line="720" w:lineRule="exact"/>
              <w:rPr>
                <w:b/>
                <w:i/>
              </w:rPr>
            </w:pPr>
            <w:r w:rsidRPr="00261222">
              <w:rPr>
                <w:rFonts w:cs="Times-Roman"/>
                <w:i/>
                <w:iCs/>
              </w:rPr>
              <w:t>warra-j-uu-ntha-</w:t>
            </w:r>
          </w:p>
        </w:tc>
        <w:tc>
          <w:tcPr>
            <w:tcW w:w="0" w:type="auto"/>
          </w:tcPr>
          <w:p w14:paraId="6F4632AC" w14:textId="77777777" w:rsidR="00982A85" w:rsidRPr="003116C3" w:rsidRDefault="00982A85" w:rsidP="00FE3C7D">
            <w:pPr>
              <w:pStyle w:val="NormalforTables"/>
              <w:spacing w:line="720" w:lineRule="exact"/>
              <w:rPr>
                <w:i/>
              </w:rPr>
            </w:pPr>
            <w:r w:rsidRPr="00261222">
              <w:rPr>
                <w:rFonts w:cs="Times-Roman"/>
                <w:i/>
                <w:iCs/>
              </w:rPr>
              <w:t>jurrkurung-kuu-nth-.</w:t>
            </w:r>
          </w:p>
        </w:tc>
      </w:tr>
      <w:tr w:rsidR="00982A85" w:rsidRPr="003116C3" w14:paraId="594FA8C7" w14:textId="77777777" w:rsidTr="00B907A0">
        <w:tc>
          <w:tcPr>
            <w:tcW w:w="0" w:type="auto"/>
          </w:tcPr>
          <w:p w14:paraId="4897EDCD" w14:textId="4A4DB07B" w:rsidR="00982A85" w:rsidRPr="003116C3" w:rsidRDefault="00982A85" w:rsidP="00FE3C7D">
            <w:pPr>
              <w:pStyle w:val="NormalforTables"/>
              <w:spacing w:line="720" w:lineRule="exact"/>
            </w:pPr>
            <w:r w:rsidRPr="00261222">
              <w:t>tomorrow-µ</w:t>
            </w:r>
            <w:r w:rsidR="007F6F4C">
              <w:t>̋</w:t>
            </w:r>
            <w:r w:rsidRPr="00261222">
              <w:rPr>
                <w:smallCaps/>
              </w:rPr>
              <w:t>prop</w:t>
            </w:r>
            <w:r w:rsidRPr="00261222">
              <w:t>-µ</w:t>
            </w:r>
            <w:r w:rsidRPr="00261222">
              <w:rPr>
                <w:smallCaps/>
              </w:rPr>
              <w:t>obl-t</w:t>
            </w:r>
          </w:p>
        </w:tc>
        <w:tc>
          <w:tcPr>
            <w:tcW w:w="0" w:type="auto"/>
          </w:tcPr>
          <w:p w14:paraId="078AB608" w14:textId="21783920" w:rsidR="00982A85" w:rsidRPr="003116C3" w:rsidRDefault="00982A85" w:rsidP="00FE3C7D">
            <w:pPr>
              <w:pStyle w:val="NormalforTables"/>
              <w:spacing w:line="720" w:lineRule="exact"/>
            </w:pPr>
            <w:r w:rsidRPr="00261222">
              <w:t>‹go</w:t>
            </w:r>
            <w:r w:rsidRPr="00261222">
              <w:rPr>
                <w:smallCaps/>
              </w:rPr>
              <w:t>-j›</w:t>
            </w:r>
            <w:r w:rsidRPr="00261222">
              <w:t>-µ</w:t>
            </w:r>
            <w:r w:rsidR="007F6F4C">
              <w:t>̋</w:t>
            </w:r>
            <w:r w:rsidRPr="00261222">
              <w:rPr>
                <w:smallCaps/>
              </w:rPr>
              <w:t>prop-µobl-t</w:t>
            </w:r>
          </w:p>
        </w:tc>
        <w:tc>
          <w:tcPr>
            <w:tcW w:w="0" w:type="auto"/>
          </w:tcPr>
          <w:p w14:paraId="6F75FB3D" w14:textId="45360B4B" w:rsidR="00982A85" w:rsidRPr="003116C3" w:rsidRDefault="00982A85" w:rsidP="00FE3C7D">
            <w:pPr>
              <w:pStyle w:val="NormalforTables"/>
              <w:spacing w:line="720" w:lineRule="exact"/>
            </w:pPr>
            <w:r w:rsidRPr="00261222">
              <w:t>north.</w:t>
            </w:r>
            <w:r w:rsidRPr="00261222">
              <w:rPr>
                <w:smallCaps/>
              </w:rPr>
              <w:t>all</w:t>
            </w:r>
            <w:r w:rsidR="00D42DB5">
              <w:rPr>
                <w:smallCaps/>
              </w:rPr>
              <w:t>c</w:t>
            </w:r>
            <w:r w:rsidRPr="00261222">
              <w:t>-µ</w:t>
            </w:r>
            <w:r w:rsidR="007F6F4C">
              <w:t>̋</w:t>
            </w:r>
            <w:r w:rsidRPr="00261222">
              <w:rPr>
                <w:smallCaps/>
              </w:rPr>
              <w:t>prop</w:t>
            </w:r>
            <w:r w:rsidRPr="00261222">
              <w:t>-µ</w:t>
            </w:r>
            <w:r w:rsidRPr="00261222">
              <w:rPr>
                <w:smallCaps/>
              </w:rPr>
              <w:t>obl-t</w:t>
            </w:r>
          </w:p>
        </w:tc>
      </w:tr>
      <w:tr w:rsidR="00982A85" w:rsidRPr="003116C3" w14:paraId="13EBB249" w14:textId="77777777" w:rsidTr="00B907A0">
        <w:tc>
          <w:tcPr>
            <w:tcW w:w="0" w:type="auto"/>
          </w:tcPr>
          <w:p w14:paraId="14B61926" w14:textId="77777777" w:rsidR="00982A85" w:rsidRPr="003116C3" w:rsidRDefault="00982A85" w:rsidP="00FE3C7D">
            <w:pPr>
              <w:pStyle w:val="NormalforTables"/>
              <w:spacing w:line="720" w:lineRule="exact"/>
            </w:pPr>
            <w:r w:rsidRPr="00261222">
              <w:t>tomorrow-</w:t>
            </w:r>
            <w:r w:rsidRPr="00261222">
              <w:rPr>
                <w:smallCaps/>
              </w:rPr>
              <w:t>fut-sej</w:t>
            </w:r>
          </w:p>
        </w:tc>
        <w:tc>
          <w:tcPr>
            <w:tcW w:w="0" w:type="auto"/>
          </w:tcPr>
          <w:p w14:paraId="28EF82F9" w14:textId="77777777" w:rsidR="00982A85" w:rsidRPr="003116C3" w:rsidRDefault="00982A85" w:rsidP="00FE3C7D">
            <w:pPr>
              <w:pStyle w:val="NormalforTables"/>
              <w:spacing w:line="720" w:lineRule="exact"/>
            </w:pPr>
            <w:r w:rsidRPr="00261222">
              <w:t>‹go</w:t>
            </w:r>
            <w:r w:rsidRPr="00261222">
              <w:rPr>
                <w:smallCaps/>
              </w:rPr>
              <w:t>›-pot-sej</w:t>
            </w:r>
          </w:p>
        </w:tc>
        <w:tc>
          <w:tcPr>
            <w:tcW w:w="0" w:type="auto"/>
          </w:tcPr>
          <w:p w14:paraId="07805ED4" w14:textId="455C0F57" w:rsidR="00982A85" w:rsidRPr="003116C3" w:rsidRDefault="00982A85" w:rsidP="00FE3C7D">
            <w:pPr>
              <w:pStyle w:val="NormalforTables"/>
              <w:spacing w:line="720" w:lineRule="exact"/>
            </w:pPr>
            <w:r w:rsidRPr="00261222">
              <w:t>north.</w:t>
            </w:r>
            <w:r w:rsidRPr="00261222">
              <w:rPr>
                <w:smallCaps/>
              </w:rPr>
              <w:t>all</w:t>
            </w:r>
            <w:r w:rsidR="00D42DB5">
              <w:rPr>
                <w:smallCaps/>
              </w:rPr>
              <w:t>c</w:t>
            </w:r>
            <w:r w:rsidRPr="00261222">
              <w:t>-</w:t>
            </w:r>
            <w:r w:rsidRPr="00261222">
              <w:rPr>
                <w:smallCaps/>
              </w:rPr>
              <w:t>fut-sej</w:t>
            </w:r>
          </w:p>
        </w:tc>
      </w:tr>
    </w:tbl>
    <w:p w14:paraId="56B68F7F" w14:textId="77777777" w:rsidR="006131A5" w:rsidRPr="00261222" w:rsidRDefault="006131A5" w:rsidP="00B907A0">
      <w:pPr>
        <w:pStyle w:val="NormalforTables"/>
        <w:spacing w:line="720" w:lineRule="exact"/>
        <w:ind w:left="720"/>
      </w:pPr>
      <w:r w:rsidRPr="00261222">
        <w:rPr>
          <w:rFonts w:cs="Times-Roman"/>
        </w:rPr>
        <w:t>‘</w:t>
      </w:r>
      <w:r w:rsidRPr="00261222">
        <w:rPr>
          <w:rFonts w:cs="Monaco"/>
        </w:rPr>
        <w:t>I’ll go north tomorrow.’ [R2005-jul21]</w:t>
      </w:r>
    </w:p>
    <w:p w14:paraId="00F38C42" w14:textId="77777777" w:rsidR="001A6428" w:rsidRPr="00261222" w:rsidRDefault="001A6428" w:rsidP="00FE3C7D">
      <w:pPr>
        <w:spacing w:line="720" w:lineRule="exact"/>
        <w:jc w:val="left"/>
      </w:pPr>
    </w:p>
    <w:p w14:paraId="2FA6EC87" w14:textId="22E36A3D" w:rsidR="00525BDD" w:rsidRPr="00221A64" w:rsidRDefault="00AF401E" w:rsidP="00FE3C7D">
      <w:pPr>
        <w:pStyle w:val="NormalforTables"/>
        <w:tabs>
          <w:tab w:val="left" w:pos="981"/>
        </w:tabs>
        <w:spacing w:line="720" w:lineRule="exact"/>
      </w:pPr>
      <w:r w:rsidRPr="00AF401E">
        <w:lastRenderedPageBreak/>
        <w:t>(</w:t>
      </w:r>
      <w:r>
        <w:t>B</w:t>
      </w:r>
      <w:r w:rsidRPr="00AF401E">
        <w:t>.50)</w:t>
      </w:r>
      <w:r w:rsidRPr="00AF401E">
        <w:tab/>
      </w:r>
      <w:r w:rsidR="00525BDD" w:rsidRPr="00261222">
        <w:t xml:space="preserve">Inflected </w:t>
      </w:r>
      <w:r w:rsidR="00CA44A4" w:rsidRPr="00261222">
        <w:t>for</w:t>
      </w:r>
      <w:r w:rsidR="00CA44A4">
        <w:t xml:space="preserve"> +</w:t>
      </w:r>
      <w:r w:rsidR="00CA44A4" w:rsidRPr="00CA44A4">
        <w:rPr>
          <w:smallCaps/>
        </w:rPr>
        <w:t>sej</w:t>
      </w:r>
      <w:r w:rsidR="00CA44A4">
        <w:t xml:space="preserve"> and for</w:t>
      </w:r>
      <w:r w:rsidR="00CA44A4" w:rsidRPr="00261222">
        <w:rPr>
          <w:smallCaps/>
        </w:rPr>
        <w:t xml:space="preserve"> </w:t>
      </w:r>
      <w:r w:rsidR="00525BDD" w:rsidRPr="00261222">
        <w:rPr>
          <w:smallCaps/>
        </w:rPr>
        <w:t>tama:</w:t>
      </w:r>
      <w:r w:rsidR="00525BDD" w:rsidRPr="00261222">
        <w:t xml:space="preserve">present, which attaches to </w:t>
      </w:r>
      <w:r w:rsidR="00FD24AD" w:rsidRPr="00261222">
        <w:t>VP</w:t>
      </w:r>
      <w:r w:rsidR="00FD24AD">
        <w:rPr>
          <w:vertAlign w:val="subscript"/>
        </w:rPr>
        <w:t>γ</w:t>
      </w:r>
      <w:r w:rsidR="00FD24A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299"/>
        <w:gridCol w:w="746"/>
        <w:gridCol w:w="2332"/>
        <w:gridCol w:w="2138"/>
      </w:tblGrid>
      <w:tr w:rsidR="006131A5" w:rsidRPr="009B1806" w14:paraId="49B1E58E" w14:textId="77777777" w:rsidTr="00B907A0">
        <w:tc>
          <w:tcPr>
            <w:tcW w:w="0" w:type="auto"/>
          </w:tcPr>
          <w:p w14:paraId="05F98783" w14:textId="77777777" w:rsidR="006131A5" w:rsidRPr="00221A64" w:rsidRDefault="006131A5" w:rsidP="00FE3C7D">
            <w:pPr>
              <w:pStyle w:val="NormalforTables"/>
              <w:spacing w:line="720" w:lineRule="exact"/>
            </w:pPr>
            <w:r w:rsidRPr="00261222">
              <w:rPr>
                <w:i/>
              </w:rPr>
              <w:t>Mala-ntha</w:t>
            </w:r>
          </w:p>
        </w:tc>
        <w:tc>
          <w:tcPr>
            <w:tcW w:w="0" w:type="auto"/>
          </w:tcPr>
          <w:p w14:paraId="50D060AA" w14:textId="77777777" w:rsidR="006131A5" w:rsidRPr="00FF2592" w:rsidRDefault="006131A5" w:rsidP="00FE3C7D">
            <w:pPr>
              <w:pStyle w:val="NormalforTables"/>
              <w:spacing w:line="720" w:lineRule="exact"/>
            </w:pPr>
            <w:r w:rsidRPr="00261222">
              <w:rPr>
                <w:i/>
              </w:rPr>
              <w:t>niy-a</w:t>
            </w:r>
          </w:p>
        </w:tc>
        <w:tc>
          <w:tcPr>
            <w:tcW w:w="0" w:type="auto"/>
          </w:tcPr>
          <w:p w14:paraId="65193CD0" w14:textId="77777777" w:rsidR="006131A5" w:rsidRPr="009B1806" w:rsidRDefault="006131A5" w:rsidP="00FE3C7D">
            <w:pPr>
              <w:pStyle w:val="NormalforTables"/>
              <w:spacing w:line="720" w:lineRule="exact"/>
              <w:rPr>
                <w:i/>
              </w:rPr>
            </w:pPr>
            <w:r w:rsidRPr="00261222">
              <w:rPr>
                <w:i/>
              </w:rPr>
              <w:t>yumari-j-urrka-</w:t>
            </w:r>
          </w:p>
        </w:tc>
        <w:tc>
          <w:tcPr>
            <w:tcW w:w="0" w:type="auto"/>
          </w:tcPr>
          <w:p w14:paraId="143ED65A" w14:textId="77777777" w:rsidR="006131A5" w:rsidRPr="00221A64" w:rsidRDefault="006131A5" w:rsidP="00FE3C7D">
            <w:pPr>
              <w:pStyle w:val="NormalforTables"/>
              <w:spacing w:line="720" w:lineRule="exact"/>
            </w:pPr>
            <w:r w:rsidRPr="00261222">
              <w:rPr>
                <w:i/>
              </w:rPr>
              <w:t>ki-wurrka-</w:t>
            </w:r>
          </w:p>
        </w:tc>
      </w:tr>
      <w:tr w:rsidR="006131A5" w:rsidRPr="009B1806" w14:paraId="7240B8C7" w14:textId="77777777" w:rsidTr="00B907A0">
        <w:tc>
          <w:tcPr>
            <w:tcW w:w="0" w:type="auto"/>
          </w:tcPr>
          <w:p w14:paraId="149177FF" w14:textId="77777777" w:rsidR="006131A5" w:rsidRPr="00261222" w:rsidRDefault="006131A5" w:rsidP="00FE3C7D">
            <w:pPr>
              <w:pStyle w:val="NormalforTables"/>
              <w:spacing w:line="720" w:lineRule="exact"/>
            </w:pPr>
            <w:r w:rsidRPr="00261222">
              <w:t>sea-µ</w:t>
            </w:r>
            <w:r w:rsidRPr="00261222">
              <w:rPr>
                <w:smallCaps/>
              </w:rPr>
              <w:t>obl-t</w:t>
            </w:r>
          </w:p>
        </w:tc>
        <w:tc>
          <w:tcPr>
            <w:tcW w:w="0" w:type="auto"/>
          </w:tcPr>
          <w:p w14:paraId="2BB53B25" w14:textId="77777777" w:rsidR="006131A5" w:rsidRPr="009B1806" w:rsidRDefault="006131A5" w:rsidP="00FE3C7D">
            <w:pPr>
              <w:pStyle w:val="NormalforTables"/>
              <w:spacing w:line="720" w:lineRule="exact"/>
            </w:pPr>
            <w:r w:rsidRPr="00221A64">
              <w:rPr>
                <w:rFonts w:ascii="Doulos SIL" w:hAnsi="Doulos SIL"/>
                <w:noProof/>
                <w:lang w:val="en-US"/>
              </w:rPr>
              <w:t>3sg</w:t>
            </w:r>
            <w:r w:rsidRPr="00221A64">
              <w:rPr>
                <w:rFonts w:ascii="Doulos SIL" w:hAnsi="Doulos SIL"/>
                <w:smallCaps/>
                <w:noProof/>
                <w:lang w:val="en-US"/>
              </w:rPr>
              <w:t>-t</w:t>
            </w:r>
          </w:p>
        </w:tc>
        <w:tc>
          <w:tcPr>
            <w:tcW w:w="0" w:type="auto"/>
          </w:tcPr>
          <w:p w14:paraId="62AAB52F" w14:textId="3951095E" w:rsidR="006131A5" w:rsidRPr="009B1806" w:rsidRDefault="006131A5" w:rsidP="00FE3C7D">
            <w:pPr>
              <w:pStyle w:val="NormalforTables"/>
              <w:spacing w:line="720" w:lineRule="exact"/>
            </w:pPr>
            <w:r w:rsidRPr="00261222">
              <w:t>‹sink</w:t>
            </w:r>
            <w:r w:rsidRPr="00261222">
              <w:rPr>
                <w:smallCaps/>
              </w:rPr>
              <w:t>-j›</w:t>
            </w:r>
            <w:r w:rsidRPr="00261222">
              <w:t>-</w:t>
            </w:r>
            <w:r w:rsidR="009835C4">
              <w:t>‹</w:t>
            </w:r>
            <w:r w:rsidRPr="00261222">
              <w:t>µ</w:t>
            </w:r>
            <w:r w:rsidRPr="00261222">
              <w:rPr>
                <w:smallCaps/>
              </w:rPr>
              <w:t>loc</w:t>
            </w:r>
            <w:r w:rsidRPr="00261222">
              <w:t>.µ</w:t>
            </w:r>
            <w:r w:rsidRPr="00261222">
              <w:rPr>
                <w:smallCaps/>
              </w:rPr>
              <w:t>obl</w:t>
            </w:r>
            <w:r w:rsidR="009835C4">
              <w:rPr>
                <w:smallCaps/>
              </w:rPr>
              <w:t>›</w:t>
            </w:r>
            <w:r w:rsidRPr="00261222">
              <w:rPr>
                <w:smallCaps/>
              </w:rPr>
              <w:t>-t</w:t>
            </w:r>
          </w:p>
        </w:tc>
        <w:tc>
          <w:tcPr>
            <w:tcW w:w="0" w:type="auto"/>
          </w:tcPr>
          <w:p w14:paraId="49F5B57F" w14:textId="325CB3DF" w:rsidR="006131A5" w:rsidRPr="009B1806" w:rsidRDefault="009835C4" w:rsidP="00FE3C7D">
            <w:pPr>
              <w:pStyle w:val="NormalforTables"/>
              <w:spacing w:line="720" w:lineRule="exact"/>
            </w:pPr>
            <w:r>
              <w:t>close</w:t>
            </w:r>
            <w:r w:rsidR="006131A5" w:rsidRPr="00261222">
              <w:t>-</w:t>
            </w:r>
            <w:r>
              <w:t>‹</w:t>
            </w:r>
            <w:r w:rsidR="006131A5" w:rsidRPr="00261222">
              <w:t>µ</w:t>
            </w:r>
            <w:r w:rsidR="006131A5" w:rsidRPr="00261222">
              <w:rPr>
                <w:smallCaps/>
              </w:rPr>
              <w:t>loc</w:t>
            </w:r>
            <w:r w:rsidR="006131A5" w:rsidRPr="00261222">
              <w:t>.µ</w:t>
            </w:r>
            <w:r w:rsidR="006131A5" w:rsidRPr="00261222">
              <w:rPr>
                <w:smallCaps/>
              </w:rPr>
              <w:t>obl</w:t>
            </w:r>
            <w:r>
              <w:rPr>
                <w:smallCaps/>
              </w:rPr>
              <w:t>›</w:t>
            </w:r>
            <w:r w:rsidR="006131A5" w:rsidRPr="00261222">
              <w:rPr>
                <w:smallCaps/>
              </w:rPr>
              <w:t>-t</w:t>
            </w:r>
          </w:p>
        </w:tc>
      </w:tr>
      <w:tr w:rsidR="006131A5" w:rsidRPr="00261222" w14:paraId="2BA756FA" w14:textId="77777777" w:rsidTr="00B907A0">
        <w:tc>
          <w:tcPr>
            <w:tcW w:w="0" w:type="auto"/>
          </w:tcPr>
          <w:p w14:paraId="1777736C" w14:textId="77777777" w:rsidR="006131A5" w:rsidRPr="00261222" w:rsidRDefault="006131A5" w:rsidP="00FE3C7D">
            <w:pPr>
              <w:pStyle w:val="NormalforTables"/>
              <w:spacing w:line="720" w:lineRule="exact"/>
            </w:pPr>
            <w:r w:rsidRPr="00261222">
              <w:t>sea</w:t>
            </w:r>
            <w:r w:rsidRPr="00261222">
              <w:rPr>
                <w:smallCaps/>
              </w:rPr>
              <w:t>-sej</w:t>
            </w:r>
          </w:p>
        </w:tc>
        <w:tc>
          <w:tcPr>
            <w:tcW w:w="0" w:type="auto"/>
          </w:tcPr>
          <w:p w14:paraId="5C93C55B" w14:textId="77777777" w:rsidR="006131A5" w:rsidRPr="009B1806" w:rsidRDefault="006131A5" w:rsidP="00FE3C7D">
            <w:pPr>
              <w:pStyle w:val="NormalforTables"/>
              <w:spacing w:line="720" w:lineRule="exact"/>
            </w:pPr>
            <w:r w:rsidRPr="00221A64">
              <w:rPr>
                <w:rFonts w:ascii="Doulos SIL" w:hAnsi="Doulos SIL"/>
                <w:noProof/>
                <w:lang w:val="en-US"/>
              </w:rPr>
              <w:t>3sg</w:t>
            </w:r>
          </w:p>
        </w:tc>
        <w:tc>
          <w:tcPr>
            <w:tcW w:w="0" w:type="auto"/>
          </w:tcPr>
          <w:p w14:paraId="2C072D12" w14:textId="518DA90A" w:rsidR="006131A5" w:rsidRPr="009B1806" w:rsidRDefault="006131A5" w:rsidP="009835C4">
            <w:pPr>
              <w:pStyle w:val="NormalforTables"/>
              <w:spacing w:line="720" w:lineRule="exact"/>
            </w:pPr>
            <w:r w:rsidRPr="00261222">
              <w:t>‹sink</w:t>
            </w:r>
            <w:r w:rsidRPr="00261222">
              <w:rPr>
                <w:smallCaps/>
              </w:rPr>
              <w:t>›-</w:t>
            </w:r>
            <w:r w:rsidR="009835C4">
              <w:rPr>
                <w:smallCaps/>
              </w:rPr>
              <w:t>‹</w:t>
            </w:r>
            <w:r w:rsidRPr="00261222">
              <w:rPr>
                <w:smallCaps/>
              </w:rPr>
              <w:t>imm</w:t>
            </w:r>
            <w:r w:rsidR="009835C4">
              <w:rPr>
                <w:smallCaps/>
              </w:rPr>
              <w:t>-</w:t>
            </w:r>
            <w:r w:rsidRPr="00261222">
              <w:rPr>
                <w:smallCaps/>
              </w:rPr>
              <w:t>sej</w:t>
            </w:r>
            <w:r w:rsidR="009835C4">
              <w:rPr>
                <w:smallCaps/>
              </w:rPr>
              <w:t>›</w:t>
            </w:r>
          </w:p>
        </w:tc>
        <w:tc>
          <w:tcPr>
            <w:tcW w:w="0" w:type="auto"/>
          </w:tcPr>
          <w:p w14:paraId="2A58CC6E" w14:textId="1E4C7C56" w:rsidR="006131A5" w:rsidRPr="00261222" w:rsidRDefault="006131A5" w:rsidP="009835C4">
            <w:pPr>
              <w:pStyle w:val="NormalforTables"/>
              <w:spacing w:line="720" w:lineRule="exact"/>
            </w:pPr>
            <w:r w:rsidRPr="00261222">
              <w:t>close-</w:t>
            </w:r>
            <w:r w:rsidR="009835C4">
              <w:t>‹</w:t>
            </w:r>
            <w:r w:rsidRPr="00261222">
              <w:rPr>
                <w:smallCaps/>
              </w:rPr>
              <w:t>pres</w:t>
            </w:r>
            <w:r w:rsidR="009835C4">
              <w:rPr>
                <w:smallCaps/>
              </w:rPr>
              <w:t>-</w:t>
            </w:r>
            <w:r w:rsidRPr="00261222">
              <w:rPr>
                <w:smallCaps/>
              </w:rPr>
              <w:t>sej</w:t>
            </w:r>
            <w:r w:rsidR="009835C4">
              <w:rPr>
                <w:smallCaps/>
              </w:rPr>
              <w:t>›</w:t>
            </w:r>
          </w:p>
        </w:tc>
      </w:tr>
    </w:tbl>
    <w:p w14:paraId="4DC08571" w14:textId="77777777" w:rsidR="001A6428" w:rsidRPr="00261222" w:rsidRDefault="001A6428" w:rsidP="00B907A0">
      <w:pPr>
        <w:pStyle w:val="NormalforTables"/>
        <w:spacing w:line="720" w:lineRule="exact"/>
        <w:ind w:left="720"/>
        <w:rPr>
          <w:rFonts w:cs="Monaco"/>
        </w:rPr>
      </w:pPr>
      <w:r w:rsidRPr="00261222">
        <w:rPr>
          <w:rFonts w:cs="Monaco"/>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39"/>
        <w:gridCol w:w="2572"/>
      </w:tblGrid>
      <w:tr w:rsidR="00982A85" w:rsidRPr="009B1806" w14:paraId="386E3164" w14:textId="77777777" w:rsidTr="00B907A0">
        <w:tc>
          <w:tcPr>
            <w:tcW w:w="0" w:type="auto"/>
          </w:tcPr>
          <w:p w14:paraId="4C997403" w14:textId="77777777" w:rsidR="00982A85" w:rsidRPr="00CB322B" w:rsidRDefault="00982A85" w:rsidP="00FE3C7D">
            <w:pPr>
              <w:pStyle w:val="NormalforTables"/>
              <w:spacing w:line="720" w:lineRule="exact"/>
              <w:rPr>
                <w:i/>
              </w:rPr>
            </w:pPr>
            <w:r w:rsidRPr="00261222">
              <w:rPr>
                <w:i/>
              </w:rPr>
              <w:t>laan-,</w:t>
            </w:r>
          </w:p>
        </w:tc>
        <w:tc>
          <w:tcPr>
            <w:tcW w:w="0" w:type="auto"/>
          </w:tcPr>
          <w:p w14:paraId="3604841D" w14:textId="77777777" w:rsidR="00982A85" w:rsidRPr="00753C65" w:rsidRDefault="00982A85" w:rsidP="00FE3C7D">
            <w:pPr>
              <w:pStyle w:val="NormalforTables"/>
              <w:spacing w:line="720" w:lineRule="exact"/>
              <w:rPr>
                <w:b/>
                <w:i/>
              </w:rPr>
            </w:pPr>
            <w:r w:rsidRPr="00261222">
              <w:rPr>
                <w:b/>
                <w:i/>
              </w:rPr>
              <w:t>wulji-wurrk-.</w:t>
            </w:r>
          </w:p>
        </w:tc>
      </w:tr>
      <w:tr w:rsidR="00982A85" w:rsidRPr="009B1806" w14:paraId="22896764" w14:textId="77777777" w:rsidTr="00B907A0">
        <w:tc>
          <w:tcPr>
            <w:tcW w:w="0" w:type="auto"/>
          </w:tcPr>
          <w:p w14:paraId="4BD3CF3E" w14:textId="77777777" w:rsidR="00982A85" w:rsidRPr="009B1806" w:rsidRDefault="00982A85" w:rsidP="00FE3C7D">
            <w:pPr>
              <w:pStyle w:val="NormalforTables"/>
              <w:spacing w:line="720" w:lineRule="exact"/>
            </w:pPr>
            <w:r w:rsidRPr="00261222">
              <w:t>fishing line-</w:t>
            </w:r>
            <w:r w:rsidRPr="00261222">
              <w:rPr>
                <w:smallCaps/>
              </w:rPr>
              <w:t>t</w:t>
            </w:r>
          </w:p>
        </w:tc>
        <w:tc>
          <w:tcPr>
            <w:tcW w:w="0" w:type="auto"/>
          </w:tcPr>
          <w:p w14:paraId="17C2665A" w14:textId="0634544D" w:rsidR="00982A85" w:rsidRPr="009B1806" w:rsidRDefault="00982A85" w:rsidP="00FE3C7D">
            <w:pPr>
              <w:pStyle w:val="NormalforTables"/>
              <w:spacing w:line="720" w:lineRule="exact"/>
            </w:pPr>
            <w:r w:rsidRPr="00261222">
              <w:t>last night-</w:t>
            </w:r>
            <w:r w:rsidR="009835C4">
              <w:t>‹</w:t>
            </w:r>
            <w:r w:rsidRPr="00261222">
              <w:t>µ</w:t>
            </w:r>
            <w:r w:rsidRPr="00261222">
              <w:rPr>
                <w:smallCaps/>
              </w:rPr>
              <w:t>loc</w:t>
            </w:r>
            <w:r w:rsidRPr="00261222">
              <w:t>.µ</w:t>
            </w:r>
            <w:r w:rsidRPr="00261222">
              <w:rPr>
                <w:smallCaps/>
              </w:rPr>
              <w:t>obl</w:t>
            </w:r>
            <w:r w:rsidR="009835C4">
              <w:rPr>
                <w:smallCaps/>
              </w:rPr>
              <w:t>›</w:t>
            </w:r>
            <w:r w:rsidRPr="00261222">
              <w:rPr>
                <w:smallCaps/>
              </w:rPr>
              <w:t>-t</w:t>
            </w:r>
          </w:p>
        </w:tc>
      </w:tr>
      <w:tr w:rsidR="00982A85" w:rsidRPr="009B1806" w14:paraId="002B124E" w14:textId="77777777" w:rsidTr="00B907A0">
        <w:tc>
          <w:tcPr>
            <w:tcW w:w="0" w:type="auto"/>
          </w:tcPr>
          <w:p w14:paraId="7D9623A7" w14:textId="77777777" w:rsidR="00982A85" w:rsidRPr="009B1806" w:rsidRDefault="00982A85" w:rsidP="00FE3C7D">
            <w:pPr>
              <w:pStyle w:val="NormalforTables"/>
              <w:spacing w:line="720" w:lineRule="exact"/>
            </w:pPr>
            <w:r w:rsidRPr="00261222">
              <w:t>fishing line</w:t>
            </w:r>
          </w:p>
        </w:tc>
        <w:tc>
          <w:tcPr>
            <w:tcW w:w="0" w:type="auto"/>
          </w:tcPr>
          <w:p w14:paraId="03E2B57B" w14:textId="48DEAF29" w:rsidR="00982A85" w:rsidRPr="009B1806" w:rsidRDefault="00982A85" w:rsidP="009835C4">
            <w:pPr>
              <w:pStyle w:val="NormalforTables"/>
              <w:spacing w:line="720" w:lineRule="exact"/>
            </w:pPr>
            <w:r w:rsidRPr="00261222">
              <w:t>last night-</w:t>
            </w:r>
            <w:r w:rsidR="009835C4">
              <w:t>‹</w:t>
            </w:r>
            <w:r w:rsidRPr="00261222">
              <w:rPr>
                <w:smallCaps/>
              </w:rPr>
              <w:t>pres</w:t>
            </w:r>
            <w:r w:rsidR="009835C4">
              <w:rPr>
                <w:smallCaps/>
              </w:rPr>
              <w:t>-</w:t>
            </w:r>
            <w:r w:rsidRPr="00261222">
              <w:rPr>
                <w:smallCaps/>
              </w:rPr>
              <w:t>sej</w:t>
            </w:r>
            <w:r w:rsidR="009835C4">
              <w:rPr>
                <w:smallCaps/>
              </w:rPr>
              <w:t>›</w:t>
            </w:r>
          </w:p>
        </w:tc>
      </w:tr>
    </w:tbl>
    <w:p w14:paraId="48DE1274" w14:textId="77777777" w:rsidR="006131A5" w:rsidRPr="00261222" w:rsidRDefault="006131A5" w:rsidP="00B907A0">
      <w:pPr>
        <w:pStyle w:val="NormalforTables"/>
        <w:spacing w:line="720" w:lineRule="exact"/>
        <w:ind w:left="720"/>
      </w:pPr>
      <w:r w:rsidRPr="00261222">
        <w:t xml:space="preserve">‘It </w:t>
      </w:r>
      <w:r w:rsidRPr="00261222">
        <w:rPr>
          <w:rFonts w:cs="Times-Roman"/>
        </w:rPr>
        <w:t>washed away in the sea near the fishing line, last night.’ [R2006-aug10]</w:t>
      </w:r>
    </w:p>
    <w:p w14:paraId="55C11269" w14:textId="77777777" w:rsidR="001A6428" w:rsidRDefault="001A6428" w:rsidP="00FE3C7D">
      <w:pPr>
        <w:spacing w:line="720" w:lineRule="exact"/>
        <w:jc w:val="left"/>
      </w:pPr>
    </w:p>
    <w:p w14:paraId="4759EA95" w14:textId="4E66A6FA" w:rsidR="00AF401E" w:rsidRDefault="00AF401E" w:rsidP="001A07F3">
      <w:pPr>
        <w:pStyle w:val="NormalforTables"/>
        <w:tabs>
          <w:tab w:val="left" w:pos="874"/>
        </w:tabs>
        <w:spacing w:line="720" w:lineRule="exact"/>
        <w:rPr>
          <w:b/>
          <w:szCs w:val="26"/>
        </w:rPr>
      </w:pPr>
      <w:r w:rsidRPr="00AF401E">
        <w:rPr>
          <w:b/>
          <w:szCs w:val="26"/>
        </w:rPr>
        <w:lastRenderedPageBreak/>
        <w:t>B.3.2</w:t>
      </w:r>
      <w:r w:rsidRPr="00AF401E">
        <w:rPr>
          <w:b/>
          <w:szCs w:val="26"/>
        </w:rPr>
        <w:tab/>
      </w:r>
      <w:r>
        <w:rPr>
          <w:b/>
          <w:smallCaps/>
          <w:szCs w:val="26"/>
        </w:rPr>
        <w:t>C</w:t>
      </w:r>
      <w:r w:rsidRPr="00AF401E">
        <w:rPr>
          <w:b/>
          <w:smallCaps/>
          <w:szCs w:val="26"/>
        </w:rPr>
        <w:t>ase</w:t>
      </w:r>
      <w:r w:rsidRPr="00AF401E">
        <w:rPr>
          <w:b/>
          <w:szCs w:val="26"/>
        </w:rPr>
        <w:t xml:space="preserve">:instrumental DPs </w:t>
      </w:r>
    </w:p>
    <w:p w14:paraId="3474B6B2" w14:textId="5F894027" w:rsidR="001A07F3" w:rsidRPr="003116C3" w:rsidRDefault="00AF401E" w:rsidP="001A07F3">
      <w:pPr>
        <w:pStyle w:val="NormalforTables"/>
        <w:tabs>
          <w:tab w:val="left" w:pos="874"/>
        </w:tabs>
        <w:spacing w:line="720" w:lineRule="exact"/>
      </w:pPr>
      <w:r w:rsidRPr="00AF401E">
        <w:t>(B.51)</w:t>
      </w:r>
      <w:r w:rsidRPr="00AF401E">
        <w:tab/>
      </w:r>
      <w:r w:rsidR="00CA44A4">
        <w:t>Possibly i</w:t>
      </w:r>
      <w:r w:rsidR="001A07F3" w:rsidRPr="00261222">
        <w:t>nflected for</w:t>
      </w:r>
      <w:r w:rsidR="001A07F3" w:rsidRPr="00261222">
        <w:rPr>
          <w:smallCaps/>
        </w:rPr>
        <w:t xml:space="preserve"> tama:</w:t>
      </w:r>
      <w:r w:rsidR="001A07F3" w:rsidRPr="00261222">
        <w:t>instantiated, which attaches to VP</w:t>
      </w:r>
      <w:r w:rsidR="001A07F3" w:rsidRPr="00CE0B3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261"/>
        <w:gridCol w:w="1138"/>
        <w:gridCol w:w="2260"/>
        <w:gridCol w:w="2171"/>
      </w:tblGrid>
      <w:tr w:rsidR="001A07F3" w:rsidRPr="003116C3" w14:paraId="3938A334" w14:textId="77777777" w:rsidTr="001A07F3">
        <w:tc>
          <w:tcPr>
            <w:tcW w:w="0" w:type="auto"/>
          </w:tcPr>
          <w:p w14:paraId="7C91972A" w14:textId="77777777" w:rsidR="001A07F3" w:rsidRPr="009228FD" w:rsidRDefault="001A07F3" w:rsidP="001A07F3">
            <w:pPr>
              <w:pStyle w:val="NormalforTables"/>
              <w:spacing w:line="720" w:lineRule="exact"/>
              <w:rPr>
                <w:b/>
                <w:i/>
              </w:rPr>
            </w:pPr>
            <w:r w:rsidRPr="00261222">
              <w:rPr>
                <w:i/>
              </w:rPr>
              <w:t>Thaldi</w:t>
            </w:r>
            <w:r>
              <w:rPr>
                <w:i/>
              </w:rPr>
              <w:t>-j-a</w:t>
            </w:r>
          </w:p>
        </w:tc>
        <w:tc>
          <w:tcPr>
            <w:tcW w:w="0" w:type="auto"/>
          </w:tcPr>
          <w:p w14:paraId="7861118D" w14:textId="77777777" w:rsidR="001A07F3" w:rsidRPr="0027175D" w:rsidRDefault="001A07F3" w:rsidP="001A07F3">
            <w:pPr>
              <w:pStyle w:val="NormalforTables"/>
              <w:spacing w:line="720" w:lineRule="exact"/>
              <w:rPr>
                <w:i/>
              </w:rPr>
            </w:pPr>
            <w:r w:rsidRPr="00261222">
              <w:rPr>
                <w:i/>
              </w:rPr>
              <w:t>kurri</w:t>
            </w:r>
            <w:r>
              <w:rPr>
                <w:i/>
              </w:rPr>
              <w:t>-j-a</w:t>
            </w:r>
          </w:p>
        </w:tc>
        <w:tc>
          <w:tcPr>
            <w:tcW w:w="0" w:type="auto"/>
          </w:tcPr>
          <w:p w14:paraId="3EEB529F" w14:textId="77777777" w:rsidR="001A07F3" w:rsidRPr="009228FD" w:rsidRDefault="001A07F3" w:rsidP="001A07F3">
            <w:pPr>
              <w:pStyle w:val="NormalforTables"/>
              <w:spacing w:line="720" w:lineRule="exact"/>
              <w:rPr>
                <w:b/>
                <w:i/>
              </w:rPr>
            </w:pPr>
            <w:r w:rsidRPr="00261222">
              <w:rPr>
                <w:b/>
                <w:i/>
              </w:rPr>
              <w:t>dumu-nguni-y-a</w:t>
            </w:r>
          </w:p>
        </w:tc>
        <w:tc>
          <w:tcPr>
            <w:tcW w:w="0" w:type="auto"/>
          </w:tcPr>
          <w:p w14:paraId="64CD761A" w14:textId="77777777" w:rsidR="001A07F3" w:rsidRPr="009228FD" w:rsidRDefault="001A07F3" w:rsidP="001A07F3">
            <w:pPr>
              <w:pStyle w:val="NormalforTables"/>
              <w:spacing w:line="720" w:lineRule="exact"/>
              <w:rPr>
                <w:b/>
              </w:rPr>
            </w:pPr>
            <w:r w:rsidRPr="00261222">
              <w:rPr>
                <w:b/>
                <w:i/>
              </w:rPr>
              <w:t>walmathi-nguni--.</w:t>
            </w:r>
          </w:p>
        </w:tc>
      </w:tr>
      <w:tr w:rsidR="001A07F3" w:rsidRPr="003116C3" w14:paraId="3273D332" w14:textId="77777777" w:rsidTr="001A07F3">
        <w:tc>
          <w:tcPr>
            <w:tcW w:w="0" w:type="auto"/>
          </w:tcPr>
          <w:p w14:paraId="4CD9E0F9" w14:textId="77777777" w:rsidR="001A07F3" w:rsidRPr="003116C3" w:rsidRDefault="001A07F3" w:rsidP="001A07F3">
            <w:pPr>
              <w:pStyle w:val="NormalforTables"/>
              <w:spacing w:line="720" w:lineRule="exact"/>
            </w:pPr>
            <w:r w:rsidRPr="00261222">
              <w:t>‹stand</w:t>
            </w:r>
            <w:r w:rsidRPr="009F6A11">
              <w:rPr>
                <w:smallCaps/>
              </w:rPr>
              <w:t>-j›-t</w:t>
            </w:r>
          </w:p>
        </w:tc>
        <w:tc>
          <w:tcPr>
            <w:tcW w:w="0" w:type="auto"/>
          </w:tcPr>
          <w:p w14:paraId="5D989D8D" w14:textId="77777777" w:rsidR="001A07F3" w:rsidRPr="003116C3" w:rsidRDefault="001A07F3" w:rsidP="001A07F3">
            <w:pPr>
              <w:pStyle w:val="NormalforTables"/>
              <w:spacing w:line="720" w:lineRule="exact"/>
            </w:pPr>
            <w:r w:rsidRPr="00261222">
              <w:t>‹look</w:t>
            </w:r>
            <w:r w:rsidRPr="009F6A11">
              <w:rPr>
                <w:smallCaps/>
              </w:rPr>
              <w:t>-j›-t</w:t>
            </w:r>
          </w:p>
        </w:tc>
        <w:tc>
          <w:tcPr>
            <w:tcW w:w="0" w:type="auto"/>
          </w:tcPr>
          <w:p w14:paraId="42E1160B" w14:textId="08092DB6" w:rsidR="001A07F3" w:rsidRPr="003116C3" w:rsidRDefault="001A07F3" w:rsidP="001A07F3">
            <w:pPr>
              <w:pStyle w:val="NormalforTables"/>
              <w:spacing w:line="720" w:lineRule="exact"/>
            </w:pPr>
            <w:r w:rsidRPr="00261222">
              <w:t>dune-µ</w:t>
            </w:r>
            <w:r w:rsidRPr="00261222">
              <w:rPr>
                <w:smallCaps/>
              </w:rPr>
              <w:t>inst</w:t>
            </w:r>
            <w:r w:rsidR="00985B55">
              <w:rPr>
                <w:smallCaps/>
              </w:rPr>
              <w:t>(</w:t>
            </w:r>
            <w:r w:rsidRPr="00261222">
              <w:t>-µ</w:t>
            </w:r>
            <w:r w:rsidRPr="00261222">
              <w:rPr>
                <w:smallCaps/>
              </w:rPr>
              <w:t>loc</w:t>
            </w:r>
            <w:r w:rsidR="00985B55">
              <w:rPr>
                <w:smallCaps/>
              </w:rPr>
              <w:t>)</w:t>
            </w:r>
            <w:r w:rsidRPr="00261222">
              <w:t>-</w:t>
            </w:r>
            <w:r w:rsidRPr="00261222">
              <w:rPr>
                <w:smallCaps/>
              </w:rPr>
              <w:t>t</w:t>
            </w:r>
          </w:p>
        </w:tc>
        <w:tc>
          <w:tcPr>
            <w:tcW w:w="0" w:type="auto"/>
          </w:tcPr>
          <w:p w14:paraId="50178C72" w14:textId="10F2588C" w:rsidR="001A07F3" w:rsidRPr="003116C3" w:rsidRDefault="001A07F3" w:rsidP="001A07F3">
            <w:pPr>
              <w:pStyle w:val="NormalforTables"/>
              <w:spacing w:line="720" w:lineRule="exact"/>
            </w:pPr>
            <w:r w:rsidRPr="00261222">
              <w:t>top-µ</w:t>
            </w:r>
            <w:r w:rsidRPr="00261222">
              <w:rPr>
                <w:smallCaps/>
              </w:rPr>
              <w:t>inst</w:t>
            </w:r>
            <w:r w:rsidR="00985B55">
              <w:rPr>
                <w:smallCaps/>
              </w:rPr>
              <w:t>(</w:t>
            </w:r>
            <w:r w:rsidRPr="00261222">
              <w:t>-µ</w:t>
            </w:r>
            <w:r w:rsidRPr="00261222">
              <w:rPr>
                <w:smallCaps/>
              </w:rPr>
              <w:t>loc</w:t>
            </w:r>
            <w:r w:rsidR="00985B55">
              <w:rPr>
                <w:smallCaps/>
              </w:rPr>
              <w:t>)</w:t>
            </w:r>
            <w:r w:rsidRPr="00261222">
              <w:t>-</w:t>
            </w:r>
            <w:r w:rsidRPr="00261222">
              <w:rPr>
                <w:smallCaps/>
              </w:rPr>
              <w:t>t</w:t>
            </w:r>
          </w:p>
        </w:tc>
      </w:tr>
      <w:tr w:rsidR="001A07F3" w:rsidRPr="003116C3" w14:paraId="3D589043" w14:textId="77777777" w:rsidTr="001A07F3">
        <w:tc>
          <w:tcPr>
            <w:tcW w:w="0" w:type="auto"/>
          </w:tcPr>
          <w:p w14:paraId="207A0094" w14:textId="77777777" w:rsidR="001A07F3" w:rsidRPr="003116C3" w:rsidRDefault="001A07F3" w:rsidP="001A07F3">
            <w:pPr>
              <w:pStyle w:val="NormalforTables"/>
              <w:spacing w:line="720" w:lineRule="exact"/>
            </w:pPr>
            <w:r w:rsidRPr="00261222">
              <w:t>‹stand›</w:t>
            </w:r>
          </w:p>
        </w:tc>
        <w:tc>
          <w:tcPr>
            <w:tcW w:w="0" w:type="auto"/>
          </w:tcPr>
          <w:p w14:paraId="0374F853" w14:textId="77777777" w:rsidR="001A07F3" w:rsidRPr="003116C3" w:rsidRDefault="001A07F3" w:rsidP="001A07F3">
            <w:pPr>
              <w:pStyle w:val="NormalforTables"/>
              <w:spacing w:line="720" w:lineRule="exact"/>
            </w:pPr>
            <w:r w:rsidRPr="00261222">
              <w:t>‹look›</w:t>
            </w:r>
          </w:p>
        </w:tc>
        <w:tc>
          <w:tcPr>
            <w:tcW w:w="0" w:type="auto"/>
          </w:tcPr>
          <w:p w14:paraId="3967315D" w14:textId="0B293C37" w:rsidR="001A07F3" w:rsidRPr="003116C3" w:rsidRDefault="001A07F3" w:rsidP="001A07F3">
            <w:pPr>
              <w:pStyle w:val="NormalforTables"/>
              <w:spacing w:line="720" w:lineRule="exact"/>
            </w:pPr>
            <w:r w:rsidRPr="00261222">
              <w:t>dune-</w:t>
            </w:r>
            <w:r w:rsidRPr="00261222">
              <w:rPr>
                <w:smallCaps/>
              </w:rPr>
              <w:t>inst</w:t>
            </w:r>
            <w:r w:rsidR="00985B55">
              <w:rPr>
                <w:smallCaps/>
              </w:rPr>
              <w:t>(</w:t>
            </w:r>
            <w:r w:rsidRPr="00261222">
              <w:rPr>
                <w:smallCaps/>
              </w:rPr>
              <w:t>-ins</w:t>
            </w:r>
            <w:r w:rsidR="00985B55">
              <w:rPr>
                <w:smallCaps/>
              </w:rPr>
              <w:t>)</w:t>
            </w:r>
          </w:p>
        </w:tc>
        <w:tc>
          <w:tcPr>
            <w:tcW w:w="0" w:type="auto"/>
          </w:tcPr>
          <w:p w14:paraId="46DD92E1" w14:textId="59ADA8CA" w:rsidR="001A07F3" w:rsidRPr="003116C3" w:rsidRDefault="001A07F3" w:rsidP="001A07F3">
            <w:pPr>
              <w:pStyle w:val="NormalforTables"/>
              <w:spacing w:line="720" w:lineRule="exact"/>
            </w:pPr>
            <w:r w:rsidRPr="00261222">
              <w:t>top-</w:t>
            </w:r>
            <w:r w:rsidRPr="00261222">
              <w:rPr>
                <w:smallCaps/>
              </w:rPr>
              <w:t>inst</w:t>
            </w:r>
            <w:r w:rsidR="00985B55">
              <w:rPr>
                <w:smallCaps/>
              </w:rPr>
              <w:t>(</w:t>
            </w:r>
            <w:r w:rsidRPr="00261222">
              <w:rPr>
                <w:smallCaps/>
              </w:rPr>
              <w:t>-ins</w:t>
            </w:r>
            <w:r w:rsidR="00985B55">
              <w:rPr>
                <w:smallCaps/>
              </w:rPr>
              <w:t>)</w:t>
            </w:r>
          </w:p>
        </w:tc>
      </w:tr>
    </w:tbl>
    <w:p w14:paraId="09A341F8" w14:textId="77777777" w:rsidR="001A07F3" w:rsidRPr="00261222" w:rsidRDefault="001A07F3" w:rsidP="001A07F3">
      <w:pPr>
        <w:pStyle w:val="NormalforTables"/>
        <w:spacing w:line="720" w:lineRule="exact"/>
        <w:ind w:left="720"/>
      </w:pPr>
      <w:r w:rsidRPr="00261222">
        <w:rPr>
          <w:rFonts w:cs="Times-Roman"/>
        </w:rPr>
        <w:t>‘</w:t>
      </w:r>
      <w:r w:rsidRPr="00261222">
        <w:t>(They) stood and looked from on top of the sandhill.’ [E153.ex.4-71]</w:t>
      </w:r>
    </w:p>
    <w:p w14:paraId="57268296" w14:textId="77777777" w:rsidR="001A07F3" w:rsidRPr="00261222" w:rsidRDefault="001A07F3" w:rsidP="001A07F3">
      <w:pPr>
        <w:spacing w:line="720" w:lineRule="exact"/>
        <w:jc w:val="left"/>
      </w:pPr>
    </w:p>
    <w:p w14:paraId="7B6C96DF" w14:textId="1B443EC3" w:rsidR="001A07F3" w:rsidRPr="003116C3" w:rsidRDefault="00AF401E" w:rsidP="001A07F3">
      <w:pPr>
        <w:pStyle w:val="NormalforTables"/>
        <w:tabs>
          <w:tab w:val="left" w:pos="874"/>
        </w:tabs>
        <w:spacing w:line="720" w:lineRule="exact"/>
      </w:pPr>
      <w:r w:rsidRPr="00AF401E">
        <w:lastRenderedPageBreak/>
        <w:t>(B.52)</w:t>
      </w:r>
      <w:r w:rsidRPr="00AF401E">
        <w:tab/>
      </w:r>
      <w:r w:rsidR="001A07F3" w:rsidRPr="00261222">
        <w:t xml:space="preserve">Inflected </w:t>
      </w:r>
      <w:r w:rsidR="00CA44A4" w:rsidRPr="00261222">
        <w:t>for</w:t>
      </w:r>
      <w:r w:rsidR="00CA44A4">
        <w:t xml:space="preserve"> +</w:t>
      </w:r>
      <w:r w:rsidR="00CA44A4">
        <w:rPr>
          <w:smallCaps/>
        </w:rPr>
        <w:t>comp</w:t>
      </w:r>
      <w:r w:rsidR="00CA44A4">
        <w:t xml:space="preserve"> and for</w:t>
      </w:r>
      <w:r w:rsidR="00CA44A4" w:rsidRPr="00261222">
        <w:rPr>
          <w:smallCaps/>
        </w:rPr>
        <w:t xml:space="preserve"> </w:t>
      </w:r>
      <w:r w:rsidR="001A07F3" w:rsidRPr="00261222">
        <w:rPr>
          <w:smallCaps/>
        </w:rPr>
        <w:t>tama:</w:t>
      </w:r>
      <w:r w:rsidR="001A07F3" w:rsidRPr="00261222">
        <w:t>future which attaches to VP</w:t>
      </w:r>
      <w:r w:rsidR="001A07F3">
        <w:rPr>
          <w:vertAlign w:val="subscript"/>
        </w:rPr>
        <w:t>γ</w:t>
      </w:r>
      <w:r w:rsidR="001A07F3"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261"/>
        <w:gridCol w:w="2408"/>
        <w:gridCol w:w="2744"/>
      </w:tblGrid>
      <w:tr w:rsidR="001A07F3" w:rsidRPr="003116C3" w14:paraId="71F89D28" w14:textId="77777777" w:rsidTr="001A07F3">
        <w:tc>
          <w:tcPr>
            <w:tcW w:w="0" w:type="auto"/>
          </w:tcPr>
          <w:p w14:paraId="0FE4D5D0" w14:textId="77777777" w:rsidR="001A07F3" w:rsidRPr="00375B0B" w:rsidRDefault="001A07F3" w:rsidP="001A07F3">
            <w:pPr>
              <w:pStyle w:val="NormalforTables"/>
              <w:spacing w:line="720" w:lineRule="exact"/>
              <w:rPr>
                <w:b/>
                <w:i/>
              </w:rPr>
            </w:pPr>
            <w:r w:rsidRPr="00261222">
              <w:rPr>
                <w:i/>
              </w:rPr>
              <w:t>Kambuda-</w:t>
            </w:r>
          </w:p>
        </w:tc>
        <w:tc>
          <w:tcPr>
            <w:tcW w:w="0" w:type="auto"/>
          </w:tcPr>
          <w:p w14:paraId="58EB3626" w14:textId="77777777" w:rsidR="001A07F3" w:rsidRPr="009228FD" w:rsidRDefault="001A07F3" w:rsidP="001A07F3">
            <w:pPr>
              <w:pStyle w:val="NormalforTables"/>
              <w:spacing w:line="720" w:lineRule="exact"/>
              <w:rPr>
                <w:b/>
                <w:i/>
              </w:rPr>
            </w:pPr>
            <w:r w:rsidRPr="00261222">
              <w:rPr>
                <w:i/>
              </w:rPr>
              <w:t>kala-th-uru-y-a</w:t>
            </w:r>
          </w:p>
        </w:tc>
        <w:tc>
          <w:tcPr>
            <w:tcW w:w="0" w:type="auto"/>
          </w:tcPr>
          <w:p w14:paraId="52892260" w14:textId="77777777" w:rsidR="001A07F3" w:rsidRPr="009228FD" w:rsidRDefault="001A07F3" w:rsidP="001A07F3">
            <w:pPr>
              <w:pStyle w:val="NormalforTables"/>
              <w:spacing w:line="720" w:lineRule="exact"/>
              <w:rPr>
                <w:b/>
                <w:i/>
              </w:rPr>
            </w:pPr>
            <w:r w:rsidRPr="00261222">
              <w:rPr>
                <w:b/>
                <w:i/>
              </w:rPr>
              <w:t>narra-nguni-wuru-y-a</w:t>
            </w:r>
            <w:r w:rsidRPr="00261222">
              <w:rPr>
                <w:i/>
              </w:rPr>
              <w:t>,</w:t>
            </w:r>
          </w:p>
        </w:tc>
      </w:tr>
      <w:tr w:rsidR="001A07F3" w:rsidRPr="003116C3" w14:paraId="455354D5" w14:textId="77777777" w:rsidTr="001A07F3">
        <w:tc>
          <w:tcPr>
            <w:tcW w:w="0" w:type="auto"/>
          </w:tcPr>
          <w:p w14:paraId="69B1F107" w14:textId="77777777" w:rsidR="001A07F3" w:rsidRPr="003116C3" w:rsidRDefault="001A07F3" w:rsidP="001A07F3">
            <w:pPr>
              <w:pStyle w:val="NormalforTables"/>
              <w:spacing w:line="720" w:lineRule="exact"/>
            </w:pPr>
            <w:r w:rsidRPr="00261222">
              <w:t>nut-</w:t>
            </w:r>
            <w:r w:rsidRPr="00261222">
              <w:rPr>
                <w:smallCaps/>
              </w:rPr>
              <w:t>t</w:t>
            </w:r>
          </w:p>
        </w:tc>
        <w:tc>
          <w:tcPr>
            <w:tcW w:w="0" w:type="auto"/>
          </w:tcPr>
          <w:p w14:paraId="6A789027" w14:textId="77777777" w:rsidR="001A07F3" w:rsidRPr="003116C3" w:rsidRDefault="001A07F3" w:rsidP="001A07F3">
            <w:pPr>
              <w:pStyle w:val="NormalforTables"/>
              <w:spacing w:line="720" w:lineRule="exact"/>
            </w:pPr>
            <w:r w:rsidRPr="00261222">
              <w:t>‹cut</w:t>
            </w:r>
            <w:r w:rsidRPr="00261222">
              <w:rPr>
                <w:smallCaps/>
              </w:rPr>
              <w:t>-th›</w:t>
            </w:r>
            <w:r w:rsidRPr="00261222">
              <w:t>-µ</w:t>
            </w:r>
            <w:r>
              <w:t>̋</w:t>
            </w:r>
            <w:r w:rsidRPr="00261222">
              <w:rPr>
                <w:smallCaps/>
              </w:rPr>
              <w:t>prop</w:t>
            </w:r>
            <w:r w:rsidRPr="00261222">
              <w:t>-µ</w:t>
            </w:r>
            <w:r w:rsidRPr="00261222">
              <w:rPr>
                <w:smallCaps/>
              </w:rPr>
              <w:t>loc-t</w:t>
            </w:r>
          </w:p>
        </w:tc>
        <w:tc>
          <w:tcPr>
            <w:tcW w:w="0" w:type="auto"/>
          </w:tcPr>
          <w:p w14:paraId="2E3F169D" w14:textId="77777777" w:rsidR="001A07F3" w:rsidRPr="003116C3" w:rsidRDefault="001A07F3" w:rsidP="001A07F3">
            <w:pPr>
              <w:pStyle w:val="NormalforTables"/>
              <w:spacing w:line="720" w:lineRule="exact"/>
            </w:pPr>
            <w:r w:rsidRPr="00261222">
              <w:t>knife-µ</w:t>
            </w:r>
            <w:r w:rsidRPr="00261222">
              <w:rPr>
                <w:smallCaps/>
              </w:rPr>
              <w:t>inst-µ</w:t>
            </w:r>
            <w:r>
              <w:rPr>
                <w:smallCaps/>
              </w:rPr>
              <w:t>̋</w:t>
            </w:r>
            <w:r w:rsidRPr="00261222">
              <w:rPr>
                <w:smallCaps/>
              </w:rPr>
              <w:t>prop</w:t>
            </w:r>
            <w:r w:rsidRPr="00261222">
              <w:t>-µ</w:t>
            </w:r>
            <w:r w:rsidRPr="00261222">
              <w:rPr>
                <w:smallCaps/>
              </w:rPr>
              <w:t>loc-t</w:t>
            </w:r>
          </w:p>
        </w:tc>
      </w:tr>
      <w:tr w:rsidR="001A07F3" w:rsidRPr="00261222" w14:paraId="18602821" w14:textId="77777777" w:rsidTr="001A07F3">
        <w:tc>
          <w:tcPr>
            <w:tcW w:w="0" w:type="auto"/>
          </w:tcPr>
          <w:p w14:paraId="28EA5A61" w14:textId="77777777" w:rsidR="001A07F3" w:rsidRPr="003116C3" w:rsidRDefault="001A07F3" w:rsidP="001A07F3">
            <w:pPr>
              <w:pStyle w:val="NormalforTables"/>
              <w:spacing w:line="720" w:lineRule="exact"/>
            </w:pPr>
            <w:r w:rsidRPr="00261222">
              <w:t>nut</w:t>
            </w:r>
          </w:p>
        </w:tc>
        <w:tc>
          <w:tcPr>
            <w:tcW w:w="0" w:type="auto"/>
          </w:tcPr>
          <w:p w14:paraId="4199FD66" w14:textId="77777777" w:rsidR="001A07F3" w:rsidRPr="003116C3" w:rsidRDefault="001A07F3" w:rsidP="001A07F3">
            <w:pPr>
              <w:pStyle w:val="NormalforTables"/>
              <w:spacing w:line="720" w:lineRule="exact"/>
            </w:pPr>
            <w:r w:rsidRPr="00261222">
              <w:t>‹cut</w:t>
            </w:r>
            <w:r w:rsidRPr="00261222">
              <w:rPr>
                <w:smallCaps/>
              </w:rPr>
              <w:t>›-pot-cmp</w:t>
            </w:r>
          </w:p>
        </w:tc>
        <w:tc>
          <w:tcPr>
            <w:tcW w:w="0" w:type="auto"/>
          </w:tcPr>
          <w:p w14:paraId="4B9B1ACE" w14:textId="77777777" w:rsidR="001A07F3" w:rsidRPr="003116C3" w:rsidRDefault="001A07F3" w:rsidP="001A07F3">
            <w:pPr>
              <w:pStyle w:val="NormalforTables"/>
              <w:spacing w:line="720" w:lineRule="exact"/>
            </w:pPr>
            <w:r w:rsidRPr="00261222">
              <w:t>knife-</w:t>
            </w:r>
            <w:r w:rsidRPr="00261222">
              <w:rPr>
                <w:smallCaps/>
              </w:rPr>
              <w:t>inst-fut-cmp</w:t>
            </w:r>
          </w:p>
        </w:tc>
      </w:tr>
    </w:tbl>
    <w:p w14:paraId="3BF044EB" w14:textId="77777777" w:rsidR="001A07F3" w:rsidRPr="00261222" w:rsidRDefault="001A07F3" w:rsidP="001A07F3">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497"/>
      </w:tblGrid>
      <w:tr w:rsidR="001A07F3" w:rsidRPr="003116C3" w14:paraId="49D99216" w14:textId="77777777" w:rsidTr="001A07F3">
        <w:tc>
          <w:tcPr>
            <w:tcW w:w="0" w:type="auto"/>
          </w:tcPr>
          <w:p w14:paraId="0B90B76D" w14:textId="77777777" w:rsidR="001A07F3" w:rsidRPr="003116C3" w:rsidRDefault="001A07F3" w:rsidP="001A07F3">
            <w:pPr>
              <w:pStyle w:val="NormalforTables"/>
              <w:spacing w:line="720" w:lineRule="exact"/>
            </w:pPr>
            <w:r w:rsidRPr="00261222">
              <w:rPr>
                <w:i/>
              </w:rPr>
              <w:t>kurda-wu-j-uru-y-</w:t>
            </w:r>
          </w:p>
        </w:tc>
      </w:tr>
      <w:tr w:rsidR="001A07F3" w:rsidRPr="003116C3" w14:paraId="5EBBA058" w14:textId="77777777" w:rsidTr="001A07F3">
        <w:tc>
          <w:tcPr>
            <w:tcW w:w="0" w:type="auto"/>
          </w:tcPr>
          <w:p w14:paraId="3AC62664" w14:textId="77777777" w:rsidR="001A07F3" w:rsidRPr="003116C3" w:rsidRDefault="001A07F3" w:rsidP="001A07F3">
            <w:pPr>
              <w:pStyle w:val="NormalforTables"/>
              <w:spacing w:line="720" w:lineRule="exact"/>
            </w:pPr>
            <w:r w:rsidRPr="00261222">
              <w:t>coolamon-‹µ</w:t>
            </w:r>
            <w:r w:rsidRPr="00261222">
              <w:rPr>
                <w:smallCaps/>
              </w:rPr>
              <w:t>don-j›</w:t>
            </w:r>
            <w:r w:rsidRPr="00261222">
              <w:t>-µ</w:t>
            </w:r>
            <w:r>
              <w:t>̋</w:t>
            </w:r>
            <w:r w:rsidRPr="00261222">
              <w:rPr>
                <w:smallCaps/>
              </w:rPr>
              <w:t>prop</w:t>
            </w:r>
            <w:r w:rsidRPr="00261222">
              <w:t>-µ</w:t>
            </w:r>
            <w:r w:rsidRPr="00261222">
              <w:rPr>
                <w:smallCaps/>
              </w:rPr>
              <w:t>loc-t</w:t>
            </w:r>
          </w:p>
        </w:tc>
      </w:tr>
      <w:tr w:rsidR="001A07F3" w:rsidRPr="003116C3" w14:paraId="1A6A1937" w14:textId="77777777" w:rsidTr="001A07F3">
        <w:tc>
          <w:tcPr>
            <w:tcW w:w="0" w:type="auto"/>
          </w:tcPr>
          <w:p w14:paraId="5F033DE3" w14:textId="77777777" w:rsidR="001A07F3" w:rsidRPr="003116C3" w:rsidRDefault="001A07F3" w:rsidP="001A07F3">
            <w:pPr>
              <w:pStyle w:val="NormalforTables"/>
              <w:spacing w:line="720" w:lineRule="exact"/>
            </w:pPr>
            <w:r w:rsidRPr="00261222">
              <w:t>coolamon</w:t>
            </w:r>
            <w:r w:rsidRPr="00261222">
              <w:rPr>
                <w:smallCaps/>
              </w:rPr>
              <w:t>-‹don›-pot-cmp</w:t>
            </w:r>
          </w:p>
        </w:tc>
      </w:tr>
    </w:tbl>
    <w:p w14:paraId="73560E19" w14:textId="77777777" w:rsidR="001A07F3" w:rsidRPr="00261222" w:rsidRDefault="001A07F3" w:rsidP="001A07F3">
      <w:pPr>
        <w:pStyle w:val="NormalforTables"/>
        <w:spacing w:line="720" w:lineRule="exact"/>
        <w:ind w:left="720"/>
        <w:rPr>
          <w:rFonts w:cs="Times-Roman"/>
        </w:rPr>
      </w:pPr>
      <w:r w:rsidRPr="00261222">
        <w:rPr>
          <w:rFonts w:cs="Times-Roman"/>
        </w:rPr>
        <w:t xml:space="preserve">‘We’ll cut the pandanus nut with a knife and put it in the coolamon.’ </w:t>
      </w:r>
    </w:p>
    <w:p w14:paraId="4767BAFC" w14:textId="77777777" w:rsidR="001A07F3" w:rsidRPr="00261222" w:rsidRDefault="001A07F3" w:rsidP="001A07F3">
      <w:pPr>
        <w:pStyle w:val="NormalforTables"/>
        <w:spacing w:line="720" w:lineRule="exact"/>
        <w:ind w:left="720"/>
      </w:pPr>
      <w:r w:rsidRPr="00261222">
        <w:rPr>
          <w:rFonts w:cs="Times-Roman"/>
        </w:rPr>
        <w:t>[</w:t>
      </w:r>
      <w:r w:rsidRPr="00261222">
        <w:t>R2005-jul08</w:t>
      </w:r>
      <w:r w:rsidRPr="00261222">
        <w:rPr>
          <w:rFonts w:cs="Times-Roman"/>
        </w:rPr>
        <w:t>]</w:t>
      </w:r>
    </w:p>
    <w:p w14:paraId="717D3095" w14:textId="77777777" w:rsidR="001A07F3" w:rsidRPr="00261222" w:rsidRDefault="001A07F3" w:rsidP="001A07F3">
      <w:pPr>
        <w:spacing w:line="720" w:lineRule="exact"/>
        <w:jc w:val="left"/>
      </w:pPr>
    </w:p>
    <w:p w14:paraId="6ABDB891" w14:textId="09DB936A" w:rsidR="001A07F3" w:rsidRPr="003116C3" w:rsidRDefault="00AF401E" w:rsidP="001A07F3">
      <w:pPr>
        <w:pStyle w:val="NormalforTables"/>
        <w:tabs>
          <w:tab w:val="left" w:pos="874"/>
        </w:tabs>
        <w:spacing w:line="720" w:lineRule="exact"/>
      </w:pPr>
      <w:r w:rsidRPr="00AF401E">
        <w:lastRenderedPageBreak/>
        <w:t>(B.53)</w:t>
      </w:r>
      <w:r w:rsidRPr="00AF401E">
        <w:tab/>
      </w:r>
      <w:r w:rsidR="001A07F3" w:rsidRPr="00261222">
        <w:t>Inflected for</w:t>
      </w:r>
      <w:r w:rsidR="001A07F3" w:rsidRPr="00261222">
        <w:rPr>
          <w:smallCaps/>
        </w:rPr>
        <w:t xml:space="preserve"> tama:</w:t>
      </w:r>
      <w:r w:rsidR="001A07F3" w:rsidRPr="00261222">
        <w:t>future which attaches to VP</w:t>
      </w:r>
      <w:r w:rsidR="001A07F3">
        <w:rPr>
          <w:vertAlign w:val="subscript"/>
        </w:rPr>
        <w:t>γ</w:t>
      </w:r>
      <w:r w:rsidR="001A07F3"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11"/>
        <w:gridCol w:w="2306"/>
        <w:gridCol w:w="2175"/>
      </w:tblGrid>
      <w:tr w:rsidR="001A07F3" w:rsidRPr="003116C3" w14:paraId="42545691" w14:textId="77777777" w:rsidTr="001A07F3">
        <w:tc>
          <w:tcPr>
            <w:tcW w:w="0" w:type="auto"/>
          </w:tcPr>
          <w:p w14:paraId="0B5E7702" w14:textId="77777777" w:rsidR="001A07F3" w:rsidRPr="00375B0B" w:rsidRDefault="001A07F3" w:rsidP="001A07F3">
            <w:pPr>
              <w:pStyle w:val="NormalforTables"/>
              <w:spacing w:line="720" w:lineRule="exact"/>
              <w:rPr>
                <w:b/>
                <w:i/>
              </w:rPr>
            </w:pPr>
            <w:r w:rsidRPr="00261222">
              <w:rPr>
                <w:i/>
              </w:rPr>
              <w:t>Kira-th-u-</w:t>
            </w:r>
          </w:p>
        </w:tc>
        <w:tc>
          <w:tcPr>
            <w:tcW w:w="0" w:type="auto"/>
          </w:tcPr>
          <w:p w14:paraId="42084385" w14:textId="77777777" w:rsidR="001A07F3" w:rsidRPr="009228FD" w:rsidRDefault="001A07F3" w:rsidP="001A07F3">
            <w:pPr>
              <w:pStyle w:val="NormalforTables"/>
              <w:spacing w:line="720" w:lineRule="exact"/>
              <w:rPr>
                <w:b/>
                <w:i/>
              </w:rPr>
            </w:pPr>
            <w:r w:rsidRPr="00261222">
              <w:rPr>
                <w:b/>
                <w:i/>
              </w:rPr>
              <w:t>yurda-nguni-wu-</w:t>
            </w:r>
          </w:p>
        </w:tc>
        <w:tc>
          <w:tcPr>
            <w:tcW w:w="0" w:type="auto"/>
          </w:tcPr>
          <w:p w14:paraId="52131D35" w14:textId="77777777" w:rsidR="001A07F3" w:rsidRPr="009228FD" w:rsidRDefault="001A07F3" w:rsidP="001A07F3">
            <w:pPr>
              <w:pStyle w:val="NormalforTables"/>
              <w:spacing w:line="720" w:lineRule="exact"/>
              <w:rPr>
                <w:b/>
                <w:i/>
              </w:rPr>
            </w:pPr>
            <w:r w:rsidRPr="00261222">
              <w:rPr>
                <w:b/>
                <w:i/>
              </w:rPr>
              <w:t>walbu-nguni-wu</w:t>
            </w:r>
            <w:r w:rsidRPr="00261222">
              <w:rPr>
                <w:i/>
              </w:rPr>
              <w:t>- .</w:t>
            </w:r>
          </w:p>
        </w:tc>
      </w:tr>
      <w:tr w:rsidR="001A07F3" w:rsidRPr="003116C3" w14:paraId="5EBE6178" w14:textId="77777777" w:rsidTr="001A07F3">
        <w:tc>
          <w:tcPr>
            <w:tcW w:w="0" w:type="auto"/>
          </w:tcPr>
          <w:p w14:paraId="3889CA20" w14:textId="77777777" w:rsidR="001A07F3" w:rsidRPr="003116C3" w:rsidRDefault="001A07F3" w:rsidP="001A07F3">
            <w:pPr>
              <w:pStyle w:val="NormalforTables"/>
              <w:spacing w:line="720" w:lineRule="exact"/>
            </w:pPr>
            <w:r w:rsidRPr="00261222">
              <w:t>‹gather</w:t>
            </w:r>
            <w:r w:rsidRPr="00261222">
              <w:rPr>
                <w:smallCaps/>
              </w:rPr>
              <w:t>-th›-µ</w:t>
            </w:r>
            <w:r>
              <w:rPr>
                <w:smallCaps/>
              </w:rPr>
              <w:t>̋</w:t>
            </w:r>
            <w:r w:rsidRPr="00261222">
              <w:rPr>
                <w:smallCaps/>
              </w:rPr>
              <w:t>prop-t</w:t>
            </w:r>
          </w:p>
        </w:tc>
        <w:tc>
          <w:tcPr>
            <w:tcW w:w="0" w:type="auto"/>
          </w:tcPr>
          <w:p w14:paraId="191BF21D" w14:textId="77777777" w:rsidR="001A07F3" w:rsidRPr="003116C3" w:rsidRDefault="001A07F3" w:rsidP="001A07F3">
            <w:pPr>
              <w:pStyle w:val="NormalforTables"/>
              <w:spacing w:line="720" w:lineRule="exact"/>
            </w:pPr>
            <w:r w:rsidRPr="00261222">
              <w:t>inside-µ</w:t>
            </w:r>
            <w:r w:rsidRPr="00261222">
              <w:rPr>
                <w:smallCaps/>
              </w:rPr>
              <w:t>inst-µ</w:t>
            </w:r>
            <w:r>
              <w:rPr>
                <w:smallCaps/>
              </w:rPr>
              <w:t>̋</w:t>
            </w:r>
            <w:r w:rsidRPr="00261222">
              <w:rPr>
                <w:smallCaps/>
              </w:rPr>
              <w:t>prop-t</w:t>
            </w:r>
          </w:p>
        </w:tc>
        <w:tc>
          <w:tcPr>
            <w:tcW w:w="0" w:type="auto"/>
          </w:tcPr>
          <w:p w14:paraId="6023F6C2" w14:textId="77777777" w:rsidR="001A07F3" w:rsidRPr="003116C3" w:rsidRDefault="001A07F3" w:rsidP="001A07F3">
            <w:pPr>
              <w:pStyle w:val="NormalforTables"/>
              <w:spacing w:line="720" w:lineRule="exact"/>
            </w:pPr>
            <w:r w:rsidRPr="00261222">
              <w:t>raft-µ</w:t>
            </w:r>
            <w:r w:rsidRPr="00261222">
              <w:rPr>
                <w:smallCaps/>
              </w:rPr>
              <w:t>inst-µ</w:t>
            </w:r>
            <w:r>
              <w:rPr>
                <w:smallCaps/>
              </w:rPr>
              <w:t>̋</w:t>
            </w:r>
            <w:r w:rsidRPr="00261222">
              <w:rPr>
                <w:smallCaps/>
              </w:rPr>
              <w:t>prop-t</w:t>
            </w:r>
          </w:p>
        </w:tc>
      </w:tr>
      <w:tr w:rsidR="001A07F3" w:rsidRPr="003116C3" w14:paraId="145986D9" w14:textId="77777777" w:rsidTr="001A07F3">
        <w:tc>
          <w:tcPr>
            <w:tcW w:w="0" w:type="auto"/>
          </w:tcPr>
          <w:p w14:paraId="48AE0F23" w14:textId="77777777" w:rsidR="001A07F3" w:rsidRPr="003116C3" w:rsidRDefault="001A07F3" w:rsidP="001A07F3">
            <w:pPr>
              <w:pStyle w:val="NormalforTables"/>
              <w:spacing w:line="720" w:lineRule="exact"/>
            </w:pPr>
            <w:r w:rsidRPr="00261222">
              <w:t>‹gather›</w:t>
            </w:r>
            <w:r w:rsidRPr="00261222">
              <w:rPr>
                <w:smallCaps/>
              </w:rPr>
              <w:t>-pot-t</w:t>
            </w:r>
          </w:p>
        </w:tc>
        <w:tc>
          <w:tcPr>
            <w:tcW w:w="0" w:type="auto"/>
          </w:tcPr>
          <w:p w14:paraId="588783AF" w14:textId="77777777" w:rsidR="001A07F3" w:rsidRPr="003116C3" w:rsidRDefault="001A07F3" w:rsidP="001A07F3">
            <w:pPr>
              <w:pStyle w:val="NormalforTables"/>
              <w:spacing w:line="720" w:lineRule="exact"/>
            </w:pPr>
            <w:r w:rsidRPr="00261222">
              <w:t>inside-</w:t>
            </w:r>
            <w:r w:rsidRPr="00261222">
              <w:rPr>
                <w:smallCaps/>
              </w:rPr>
              <w:t>inst-fut-t</w:t>
            </w:r>
          </w:p>
        </w:tc>
        <w:tc>
          <w:tcPr>
            <w:tcW w:w="0" w:type="auto"/>
          </w:tcPr>
          <w:p w14:paraId="61D3C5D6" w14:textId="77777777" w:rsidR="001A07F3" w:rsidRPr="003116C3" w:rsidRDefault="001A07F3" w:rsidP="001A07F3">
            <w:pPr>
              <w:pStyle w:val="NormalforTables"/>
              <w:spacing w:line="720" w:lineRule="exact"/>
            </w:pPr>
            <w:r w:rsidRPr="00261222">
              <w:t>raft-</w:t>
            </w:r>
            <w:r w:rsidRPr="00261222">
              <w:rPr>
                <w:smallCaps/>
              </w:rPr>
              <w:t>inst-fut-t</w:t>
            </w:r>
          </w:p>
        </w:tc>
      </w:tr>
    </w:tbl>
    <w:p w14:paraId="49970015" w14:textId="77777777" w:rsidR="001A07F3" w:rsidRPr="00261222" w:rsidRDefault="001A07F3" w:rsidP="001A07F3">
      <w:pPr>
        <w:pStyle w:val="NormalforTables"/>
        <w:spacing w:line="720" w:lineRule="exact"/>
        <w:ind w:left="720"/>
      </w:pPr>
      <w:r w:rsidRPr="00261222">
        <w:t>‘You can gather up (the dead fish) in a raft.’ [R2005-jun29]</w:t>
      </w:r>
    </w:p>
    <w:p w14:paraId="40EB09E2" w14:textId="77777777" w:rsidR="001A07F3" w:rsidRPr="00261222" w:rsidRDefault="001A07F3" w:rsidP="001A07F3">
      <w:pPr>
        <w:spacing w:line="720" w:lineRule="exact"/>
        <w:jc w:val="left"/>
      </w:pPr>
    </w:p>
    <w:p w14:paraId="13E6FE4B" w14:textId="641AC433" w:rsidR="001A07F3" w:rsidRPr="003116C3" w:rsidRDefault="00AF401E" w:rsidP="001A07F3">
      <w:pPr>
        <w:pStyle w:val="NormalforTables"/>
        <w:tabs>
          <w:tab w:val="left" w:pos="874"/>
        </w:tabs>
        <w:spacing w:line="720" w:lineRule="exact"/>
      </w:pPr>
      <w:r w:rsidRPr="00AF401E">
        <w:t>(B.54)</w:t>
      </w:r>
      <w:r w:rsidRPr="00AF401E">
        <w:tab/>
      </w:r>
      <w:r w:rsidR="001A07F3" w:rsidRPr="00261222">
        <w:t>Inflected for</w:t>
      </w:r>
      <w:r w:rsidR="001A07F3" w:rsidRPr="00261222">
        <w:rPr>
          <w:smallCaps/>
        </w:rPr>
        <w:t xml:space="preserve"> tama:</w:t>
      </w:r>
      <w:r w:rsidR="001A07F3" w:rsidRPr="00261222">
        <w:t>continuous, which attaches to VP</w:t>
      </w:r>
      <w:r w:rsidR="001A07F3">
        <w:rPr>
          <w:vertAlign w:val="subscript"/>
        </w:rPr>
        <w:t>δ</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1186"/>
        <w:gridCol w:w="1536"/>
        <w:gridCol w:w="2335"/>
        <w:gridCol w:w="1925"/>
      </w:tblGrid>
      <w:tr w:rsidR="001A07F3" w:rsidRPr="003116C3" w14:paraId="67900E8F" w14:textId="77777777" w:rsidTr="001A07F3">
        <w:tc>
          <w:tcPr>
            <w:tcW w:w="0" w:type="auto"/>
          </w:tcPr>
          <w:p w14:paraId="1FB638E6" w14:textId="77777777" w:rsidR="001A07F3" w:rsidRPr="0027175D" w:rsidRDefault="001A07F3" w:rsidP="001A07F3">
            <w:pPr>
              <w:pStyle w:val="NormalforTables"/>
              <w:spacing w:line="720" w:lineRule="exact"/>
              <w:rPr>
                <w:i/>
              </w:rPr>
            </w:pPr>
            <w:r w:rsidRPr="00261222">
              <w:rPr>
                <w:i/>
              </w:rPr>
              <w:t>Niy-a</w:t>
            </w:r>
          </w:p>
        </w:tc>
        <w:tc>
          <w:tcPr>
            <w:tcW w:w="0" w:type="auto"/>
          </w:tcPr>
          <w:p w14:paraId="2CB18521" w14:textId="77777777" w:rsidR="001A07F3" w:rsidRPr="00375B0B" w:rsidRDefault="001A07F3" w:rsidP="001A07F3">
            <w:pPr>
              <w:pStyle w:val="NormalforTables"/>
              <w:spacing w:line="720" w:lineRule="exact"/>
              <w:rPr>
                <w:b/>
              </w:rPr>
            </w:pPr>
            <w:r w:rsidRPr="00261222">
              <w:rPr>
                <w:i/>
              </w:rPr>
              <w:t>kala-n-da</w:t>
            </w:r>
          </w:p>
        </w:tc>
        <w:tc>
          <w:tcPr>
            <w:tcW w:w="0" w:type="auto"/>
          </w:tcPr>
          <w:p w14:paraId="314D17F5" w14:textId="77777777" w:rsidR="001A07F3" w:rsidRPr="003116C3" w:rsidRDefault="001A07F3" w:rsidP="001A07F3">
            <w:pPr>
              <w:pStyle w:val="NormalforTables"/>
              <w:spacing w:line="720" w:lineRule="exact"/>
              <w:rPr>
                <w:i/>
              </w:rPr>
            </w:pPr>
            <w:r w:rsidRPr="00261222">
              <w:rPr>
                <w:i/>
              </w:rPr>
              <w:t>thungal-inja-</w:t>
            </w:r>
          </w:p>
        </w:tc>
        <w:tc>
          <w:tcPr>
            <w:tcW w:w="0" w:type="auto"/>
          </w:tcPr>
          <w:p w14:paraId="759CEB17" w14:textId="77777777" w:rsidR="001A07F3" w:rsidRPr="006A7273" w:rsidRDefault="001A07F3" w:rsidP="001A07F3">
            <w:pPr>
              <w:pStyle w:val="NormalforTables"/>
              <w:spacing w:line="720" w:lineRule="exact"/>
            </w:pPr>
            <w:r w:rsidRPr="006A7273">
              <w:rPr>
                <w:i/>
              </w:rPr>
              <w:t>bijarrba-marra-ntha</w:t>
            </w:r>
          </w:p>
        </w:tc>
        <w:tc>
          <w:tcPr>
            <w:tcW w:w="0" w:type="auto"/>
          </w:tcPr>
          <w:p w14:paraId="1FF3D070" w14:textId="77777777" w:rsidR="001A07F3" w:rsidRPr="00261222" w:rsidRDefault="001A07F3" w:rsidP="001A07F3">
            <w:pPr>
              <w:pStyle w:val="NormalforTables"/>
              <w:spacing w:line="720" w:lineRule="exact"/>
              <w:rPr>
                <w:b/>
                <w:i/>
              </w:rPr>
            </w:pPr>
            <w:r w:rsidRPr="00261222">
              <w:rPr>
                <w:b/>
                <w:i/>
              </w:rPr>
              <w:t>narra-nguni-nj-</w:t>
            </w:r>
          </w:p>
        </w:tc>
      </w:tr>
      <w:tr w:rsidR="001A07F3" w:rsidRPr="003116C3" w14:paraId="7F305D4A" w14:textId="77777777" w:rsidTr="001A07F3">
        <w:tc>
          <w:tcPr>
            <w:tcW w:w="0" w:type="auto"/>
          </w:tcPr>
          <w:p w14:paraId="1C8B74CB" w14:textId="77777777" w:rsidR="001A07F3" w:rsidRPr="003116C3" w:rsidRDefault="001A07F3" w:rsidP="001A07F3">
            <w:pPr>
              <w:pStyle w:val="NormalforTables"/>
              <w:spacing w:line="720" w:lineRule="exact"/>
            </w:pPr>
            <w:r w:rsidRPr="00261222">
              <w:t>3sg-</w:t>
            </w:r>
            <w:r w:rsidRPr="00261222">
              <w:rPr>
                <w:smallCaps/>
              </w:rPr>
              <w:t>t</w:t>
            </w:r>
          </w:p>
        </w:tc>
        <w:tc>
          <w:tcPr>
            <w:tcW w:w="0" w:type="auto"/>
          </w:tcPr>
          <w:p w14:paraId="2D0C585A" w14:textId="77777777" w:rsidR="001A07F3" w:rsidRPr="003116C3" w:rsidRDefault="001A07F3" w:rsidP="001A07F3">
            <w:pPr>
              <w:pStyle w:val="NormalforTables"/>
              <w:spacing w:line="720" w:lineRule="exact"/>
            </w:pPr>
            <w:r w:rsidRPr="00261222">
              <w:t>cut-µ</w:t>
            </w:r>
            <w:r w:rsidRPr="00261222">
              <w:rPr>
                <w:smallCaps/>
              </w:rPr>
              <w:t>n</w:t>
            </w:r>
            <w:r w:rsidRPr="00261222">
              <w:t>-</w:t>
            </w:r>
            <w:r w:rsidRPr="00261222">
              <w:rPr>
                <w:smallCaps/>
              </w:rPr>
              <w:t>t</w:t>
            </w:r>
          </w:p>
        </w:tc>
        <w:tc>
          <w:tcPr>
            <w:tcW w:w="0" w:type="auto"/>
          </w:tcPr>
          <w:p w14:paraId="4DA64EE9" w14:textId="77777777" w:rsidR="001A07F3" w:rsidRPr="003116C3" w:rsidRDefault="001A07F3" w:rsidP="001A07F3">
            <w:pPr>
              <w:pStyle w:val="NormalforTables"/>
              <w:spacing w:line="720" w:lineRule="exact"/>
            </w:pPr>
            <w:r w:rsidRPr="00261222">
              <w:t>tree-µ</w:t>
            </w:r>
            <w:r w:rsidRPr="00261222">
              <w:rPr>
                <w:smallCaps/>
              </w:rPr>
              <w:t>obl-t</w:t>
            </w:r>
          </w:p>
        </w:tc>
        <w:tc>
          <w:tcPr>
            <w:tcW w:w="0" w:type="auto"/>
          </w:tcPr>
          <w:p w14:paraId="002E0ECD" w14:textId="77777777" w:rsidR="001A07F3" w:rsidRPr="003116C3" w:rsidRDefault="001A07F3" w:rsidP="001A07F3">
            <w:pPr>
              <w:pStyle w:val="NormalforTables"/>
              <w:spacing w:line="720" w:lineRule="exact"/>
            </w:pPr>
            <w:r w:rsidRPr="00261222">
              <w:t>dugong-µ</w:t>
            </w:r>
            <w:r w:rsidRPr="00261222">
              <w:rPr>
                <w:smallCaps/>
              </w:rPr>
              <w:t>util</w:t>
            </w:r>
            <w:r w:rsidRPr="00261222">
              <w:t>-µ</w:t>
            </w:r>
            <w:r w:rsidRPr="00261222">
              <w:rPr>
                <w:smallCaps/>
              </w:rPr>
              <w:t>obl-t</w:t>
            </w:r>
          </w:p>
        </w:tc>
        <w:tc>
          <w:tcPr>
            <w:tcW w:w="0" w:type="auto"/>
          </w:tcPr>
          <w:p w14:paraId="01FA6CE6" w14:textId="77777777" w:rsidR="001A07F3" w:rsidRPr="00261222" w:rsidRDefault="001A07F3" w:rsidP="001A07F3">
            <w:pPr>
              <w:pStyle w:val="NormalforTables"/>
              <w:spacing w:line="720" w:lineRule="exact"/>
            </w:pPr>
            <w:r w:rsidRPr="00261222">
              <w:t>axe-µ</w:t>
            </w:r>
            <w:r w:rsidRPr="00261222">
              <w:rPr>
                <w:smallCaps/>
              </w:rPr>
              <w:t>inst</w:t>
            </w:r>
            <w:r w:rsidRPr="00261222">
              <w:t>-µ</w:t>
            </w:r>
            <w:r w:rsidRPr="00261222">
              <w:rPr>
                <w:smallCaps/>
              </w:rPr>
              <w:t>obl-t</w:t>
            </w:r>
          </w:p>
        </w:tc>
      </w:tr>
      <w:tr w:rsidR="001A07F3" w:rsidRPr="00261222" w14:paraId="585C6409" w14:textId="77777777" w:rsidTr="001A07F3">
        <w:tc>
          <w:tcPr>
            <w:tcW w:w="0" w:type="auto"/>
          </w:tcPr>
          <w:p w14:paraId="7D77CEC3" w14:textId="77777777" w:rsidR="001A07F3" w:rsidRPr="003116C3" w:rsidRDefault="001A07F3" w:rsidP="001A07F3">
            <w:pPr>
              <w:pStyle w:val="NormalforTables"/>
              <w:spacing w:line="720" w:lineRule="exact"/>
            </w:pPr>
            <w:r w:rsidRPr="00261222">
              <w:t>3sg</w:t>
            </w:r>
          </w:p>
        </w:tc>
        <w:tc>
          <w:tcPr>
            <w:tcW w:w="0" w:type="auto"/>
          </w:tcPr>
          <w:p w14:paraId="78440898" w14:textId="77777777" w:rsidR="001A07F3" w:rsidRPr="003116C3" w:rsidRDefault="001A07F3" w:rsidP="001A07F3">
            <w:pPr>
              <w:pStyle w:val="NormalforTables"/>
              <w:spacing w:line="720" w:lineRule="exact"/>
            </w:pPr>
            <w:r>
              <w:t>cut</w:t>
            </w:r>
            <w:r w:rsidRPr="00261222">
              <w:t>-</w:t>
            </w:r>
            <w:r w:rsidRPr="00261222">
              <w:rPr>
                <w:smallCaps/>
              </w:rPr>
              <w:t>prog</w:t>
            </w:r>
          </w:p>
        </w:tc>
        <w:tc>
          <w:tcPr>
            <w:tcW w:w="0" w:type="auto"/>
          </w:tcPr>
          <w:p w14:paraId="650AB5DD" w14:textId="77777777" w:rsidR="001A07F3" w:rsidRPr="003116C3" w:rsidRDefault="001A07F3" w:rsidP="001A07F3">
            <w:pPr>
              <w:pStyle w:val="NormalforTables"/>
              <w:spacing w:line="720" w:lineRule="exact"/>
            </w:pPr>
            <w:r w:rsidRPr="00261222">
              <w:t>tree-</w:t>
            </w:r>
            <w:r w:rsidRPr="00261222">
              <w:rPr>
                <w:smallCaps/>
              </w:rPr>
              <w:t>cont</w:t>
            </w:r>
          </w:p>
        </w:tc>
        <w:tc>
          <w:tcPr>
            <w:tcW w:w="0" w:type="auto"/>
          </w:tcPr>
          <w:p w14:paraId="66EFC8DB" w14:textId="77777777" w:rsidR="001A07F3" w:rsidRPr="003116C3" w:rsidRDefault="001A07F3" w:rsidP="001A07F3">
            <w:pPr>
              <w:pStyle w:val="NormalforTables"/>
              <w:spacing w:line="720" w:lineRule="exact"/>
            </w:pPr>
            <w:r w:rsidRPr="00261222">
              <w:t>dugong-</w:t>
            </w:r>
            <w:r w:rsidRPr="00261222">
              <w:rPr>
                <w:smallCaps/>
              </w:rPr>
              <w:t>util</w:t>
            </w:r>
            <w:r w:rsidRPr="00261222">
              <w:t>-</w:t>
            </w:r>
            <w:r w:rsidRPr="00261222">
              <w:rPr>
                <w:smallCaps/>
              </w:rPr>
              <w:t>cont</w:t>
            </w:r>
          </w:p>
        </w:tc>
        <w:tc>
          <w:tcPr>
            <w:tcW w:w="0" w:type="auto"/>
          </w:tcPr>
          <w:p w14:paraId="17F97724" w14:textId="77777777" w:rsidR="001A07F3" w:rsidRPr="00261222" w:rsidRDefault="001A07F3" w:rsidP="001A07F3">
            <w:pPr>
              <w:pStyle w:val="NormalforTables"/>
              <w:spacing w:line="720" w:lineRule="exact"/>
            </w:pPr>
            <w:r w:rsidRPr="00261222">
              <w:t>axe-</w:t>
            </w:r>
            <w:r w:rsidRPr="00261222">
              <w:rPr>
                <w:smallCaps/>
              </w:rPr>
              <w:t>inst</w:t>
            </w:r>
            <w:r w:rsidRPr="00261222">
              <w:t>-</w:t>
            </w:r>
            <w:r w:rsidRPr="00261222">
              <w:rPr>
                <w:smallCaps/>
              </w:rPr>
              <w:t>cont</w:t>
            </w:r>
          </w:p>
        </w:tc>
      </w:tr>
    </w:tbl>
    <w:p w14:paraId="6B76A3CE" w14:textId="77777777" w:rsidR="001A07F3" w:rsidRPr="00261222" w:rsidRDefault="001A07F3" w:rsidP="001A07F3">
      <w:pPr>
        <w:pStyle w:val="NormalforTables"/>
        <w:spacing w:line="720" w:lineRule="exact"/>
        <w:ind w:left="720"/>
      </w:pPr>
      <w:r w:rsidRPr="00261222">
        <w:t xml:space="preserve"> ‘He is cutting the tree with a shell axe, to use for (spearing) dugong.’ </w:t>
      </w:r>
    </w:p>
    <w:p w14:paraId="4176FD50" w14:textId="77777777" w:rsidR="001A07F3" w:rsidRPr="00261222" w:rsidRDefault="001A07F3" w:rsidP="001A07F3">
      <w:pPr>
        <w:pStyle w:val="NormalforTables"/>
        <w:spacing w:line="720" w:lineRule="exact"/>
        <w:ind w:left="720"/>
      </w:pPr>
      <w:r w:rsidRPr="00261222">
        <w:t>[E112.ex.3-40]</w:t>
      </w:r>
    </w:p>
    <w:p w14:paraId="0CE0BA10" w14:textId="77777777" w:rsidR="001A07F3" w:rsidRPr="00261222" w:rsidRDefault="001A07F3" w:rsidP="001A07F3">
      <w:pPr>
        <w:spacing w:line="720" w:lineRule="exact"/>
        <w:jc w:val="left"/>
      </w:pPr>
    </w:p>
    <w:p w14:paraId="1440192D" w14:textId="77777777" w:rsidR="001A07F3" w:rsidRPr="00261222" w:rsidRDefault="001A07F3" w:rsidP="00FE3C7D">
      <w:pPr>
        <w:spacing w:line="720" w:lineRule="exact"/>
        <w:jc w:val="left"/>
      </w:pPr>
    </w:p>
    <w:p w14:paraId="236FAA16" w14:textId="77777777" w:rsidR="00AF401E" w:rsidRDefault="00AF401E" w:rsidP="00CA44A4">
      <w:pPr>
        <w:spacing w:line="720" w:lineRule="exact"/>
        <w:jc w:val="left"/>
        <w:rPr>
          <w:b/>
          <w:szCs w:val="28"/>
        </w:rPr>
      </w:pPr>
      <w:r w:rsidRPr="00AF401E">
        <w:rPr>
          <w:b/>
          <w:szCs w:val="28"/>
        </w:rPr>
        <w:lastRenderedPageBreak/>
        <w:t>B.4</w:t>
      </w:r>
      <w:r w:rsidRPr="00AF401E">
        <w:rPr>
          <w:b/>
          <w:szCs w:val="28"/>
        </w:rPr>
        <w:tab/>
        <w:t>Daughters of VP</w:t>
      </w:r>
      <w:r w:rsidRPr="00AF401E">
        <w:rPr>
          <w:b/>
          <w:szCs w:val="28"/>
          <w:vertAlign w:val="subscript"/>
        </w:rPr>
        <w:t>γ</w:t>
      </w:r>
    </w:p>
    <w:p w14:paraId="787628AF" w14:textId="0DDCD7A6" w:rsidR="00CA44A4" w:rsidRDefault="00CA44A4" w:rsidP="00CA44A4">
      <w:pPr>
        <w:spacing w:line="720" w:lineRule="exact"/>
        <w:jc w:val="left"/>
      </w:pPr>
      <w:r w:rsidRPr="00CA44A4">
        <w:t>These</w:t>
      </w:r>
      <w:r>
        <w:t xml:space="preserve"> DPs are to high in the non-surface syntactic tree to inherit </w:t>
      </w:r>
      <w:r w:rsidRPr="00CA44A4">
        <w:rPr>
          <w:smallCaps/>
        </w:rPr>
        <w:t>tama</w:t>
      </w:r>
      <w:r>
        <w:t xml:space="preserve">:instantiated or </w:t>
      </w:r>
      <w:r w:rsidRPr="00CA44A4">
        <w:rPr>
          <w:smallCaps/>
        </w:rPr>
        <w:t>tama</w:t>
      </w:r>
      <w:r>
        <w:t>:directed but low enough to inherit all other tama values.</w:t>
      </w:r>
    </w:p>
    <w:p w14:paraId="307D57BD" w14:textId="77777777" w:rsidR="00CA44A4" w:rsidRPr="00CA44A4" w:rsidRDefault="00CA44A4" w:rsidP="00CA44A4">
      <w:pPr>
        <w:spacing w:line="720" w:lineRule="exact"/>
        <w:jc w:val="left"/>
        <w:rPr>
          <w:smallCaps/>
        </w:rPr>
      </w:pPr>
    </w:p>
    <w:p w14:paraId="4B5A0551" w14:textId="77777777" w:rsidR="00AF401E" w:rsidRDefault="00AF401E" w:rsidP="00FE3C7D">
      <w:pPr>
        <w:spacing w:line="720" w:lineRule="exact"/>
        <w:jc w:val="left"/>
        <w:rPr>
          <w:b/>
          <w:szCs w:val="26"/>
        </w:rPr>
      </w:pPr>
      <w:r w:rsidRPr="00AF401E">
        <w:rPr>
          <w:b/>
          <w:szCs w:val="26"/>
        </w:rPr>
        <w:t>B.4.1</w:t>
      </w:r>
      <w:r w:rsidRPr="00AF401E">
        <w:rPr>
          <w:b/>
          <w:szCs w:val="26"/>
        </w:rPr>
        <w:tab/>
      </w:r>
      <w:r w:rsidRPr="00AF401E">
        <w:rPr>
          <w:b/>
          <w:smallCaps/>
          <w:szCs w:val="26"/>
        </w:rPr>
        <w:t>Case</w:t>
      </w:r>
      <w:r w:rsidRPr="00AF401E">
        <w:rPr>
          <w:b/>
          <w:szCs w:val="26"/>
        </w:rPr>
        <w:t>:Ø locations</w:t>
      </w:r>
    </w:p>
    <w:p w14:paraId="26ED44F3" w14:textId="578AD0BC" w:rsidR="001A6428" w:rsidRPr="00261222" w:rsidRDefault="001A6428" w:rsidP="00FE3C7D">
      <w:pPr>
        <w:spacing w:line="720" w:lineRule="exact"/>
        <w:jc w:val="left"/>
      </w:pPr>
      <w:r w:rsidRPr="00261222">
        <w:rPr>
          <w:smallCaps/>
        </w:rPr>
        <w:t>Case</w:t>
      </w:r>
      <w:r w:rsidRPr="00261222">
        <w:t>:Ø DPs which refer to locations are formally neutral</w:t>
      </w:r>
      <w:r w:rsidR="00542237">
        <w:t>ize</w:t>
      </w:r>
      <w:r w:rsidRPr="00261222">
        <w:t xml:space="preserve">d with </w:t>
      </w:r>
      <w:r w:rsidRPr="00261222">
        <w:rPr>
          <w:smallCaps/>
        </w:rPr>
        <w:t>case</w:t>
      </w:r>
      <w:r w:rsidRPr="00261222">
        <w:t xml:space="preserve">:locative DPs when they are inflected for </w:t>
      </w:r>
      <w:r w:rsidRPr="00261222">
        <w:rPr>
          <w:smallCaps/>
        </w:rPr>
        <w:t>tama</w:t>
      </w:r>
      <w:r w:rsidRPr="00261222">
        <w:t xml:space="preserve"> (cf §</w:t>
      </w:r>
      <w:r w:rsidR="00EF2F6B">
        <w:t>6.8</w:t>
      </w:r>
      <w:r w:rsidRPr="00261222">
        <w:t xml:space="preserve">). This section shows </w:t>
      </w:r>
      <w:r w:rsidRPr="00261222">
        <w:rPr>
          <w:smallCaps/>
        </w:rPr>
        <w:t>case</w:t>
      </w:r>
      <w:r w:rsidRPr="00261222">
        <w:t xml:space="preserve">:Ø location DPs which are daughters of </w:t>
      </w:r>
      <w:r w:rsidR="00FD24AD" w:rsidRPr="00261222">
        <w:t>VP</w:t>
      </w:r>
      <w:r w:rsidR="00FD24AD">
        <w:rPr>
          <w:vertAlign w:val="subscript"/>
        </w:rPr>
        <w:t>γ</w:t>
      </w:r>
      <w:r w:rsidRPr="00261222">
        <w:t xml:space="preserve">, and which therefore do not inflect for </w:t>
      </w:r>
      <w:r w:rsidRPr="00261222">
        <w:rPr>
          <w:smallCaps/>
        </w:rPr>
        <w:t>tama</w:t>
      </w:r>
      <w:r w:rsidRPr="00261222">
        <w:t xml:space="preserve"> values which attach to </w:t>
      </w:r>
      <w:r w:rsidR="00FD24AD" w:rsidRPr="00261222">
        <w:t>VP</w:t>
      </w:r>
      <w:r w:rsidR="00FD24AD">
        <w:rPr>
          <w:vertAlign w:val="subscript"/>
        </w:rPr>
        <w:t>β</w:t>
      </w:r>
      <w:r w:rsidRPr="00261222">
        <w:t xml:space="preserve">. In these examples, it can be seen that the DP does not inflect for </w:t>
      </w:r>
      <w:r w:rsidRPr="00261222">
        <w:rPr>
          <w:smallCaps/>
        </w:rPr>
        <w:t>case</w:t>
      </w:r>
      <w:r w:rsidRPr="00261222">
        <w:t>:locative.</w:t>
      </w:r>
    </w:p>
    <w:p w14:paraId="777AE1EF" w14:textId="77777777" w:rsidR="001A6428" w:rsidRPr="00261222" w:rsidRDefault="001A6428" w:rsidP="00FE3C7D">
      <w:pPr>
        <w:spacing w:line="720" w:lineRule="exact"/>
        <w:jc w:val="left"/>
      </w:pPr>
      <w:r w:rsidRPr="00261222">
        <w:tab/>
      </w:r>
    </w:p>
    <w:p w14:paraId="1614E0B5" w14:textId="20D66B5A" w:rsidR="00525BDD" w:rsidRPr="00647839" w:rsidRDefault="00AF401E" w:rsidP="00FE3C7D">
      <w:pPr>
        <w:pStyle w:val="NormalforTables"/>
        <w:tabs>
          <w:tab w:val="left" w:pos="874"/>
        </w:tabs>
        <w:spacing w:line="720" w:lineRule="exact"/>
      </w:pPr>
      <w:r w:rsidRPr="00AF401E">
        <w:lastRenderedPageBreak/>
        <w:t>(B.55)</w:t>
      </w:r>
      <w:r w:rsidRPr="00AF401E">
        <w:tab/>
      </w:r>
      <w:r w:rsidR="00525BDD" w:rsidRPr="00261222">
        <w:t>Not inflected for</w:t>
      </w:r>
      <w:r w:rsidR="00525BDD" w:rsidRPr="00261222">
        <w:rPr>
          <w:smallCaps/>
        </w:rPr>
        <w:t xml:space="preserve"> case</w:t>
      </w:r>
      <w:r w:rsidR="00444432">
        <w:t>:locative in a</w:t>
      </w:r>
      <w:r w:rsidR="00525BDD" w:rsidRPr="00261222">
        <w:t xml:space="preserve"> </w:t>
      </w:r>
      <w:r w:rsidR="00525BDD" w:rsidRPr="00261222">
        <w:rPr>
          <w:smallCaps/>
        </w:rPr>
        <w:t>tama:</w:t>
      </w:r>
      <w:r w:rsidR="00525BDD" w:rsidRPr="00261222">
        <w:t>Ø clause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95"/>
        <w:gridCol w:w="1503"/>
        <w:gridCol w:w="1520"/>
        <w:gridCol w:w="1442"/>
        <w:gridCol w:w="1967"/>
      </w:tblGrid>
      <w:tr w:rsidR="00982A85" w:rsidRPr="009B1806" w14:paraId="158CB3BB" w14:textId="77777777" w:rsidTr="00B907A0">
        <w:tc>
          <w:tcPr>
            <w:tcW w:w="0" w:type="auto"/>
          </w:tcPr>
          <w:p w14:paraId="5B28F4E0" w14:textId="77777777" w:rsidR="00982A85" w:rsidRPr="00C238D5" w:rsidRDefault="00982A85" w:rsidP="00FE3C7D">
            <w:pPr>
              <w:pStyle w:val="NormalforTables"/>
              <w:spacing w:line="720" w:lineRule="exact"/>
              <w:rPr>
                <w:i/>
              </w:rPr>
            </w:pPr>
            <w:r w:rsidRPr="00261222">
              <w:rPr>
                <w:i/>
              </w:rPr>
              <w:t>Ki-l-da</w:t>
            </w:r>
          </w:p>
        </w:tc>
        <w:tc>
          <w:tcPr>
            <w:tcW w:w="0" w:type="auto"/>
          </w:tcPr>
          <w:p w14:paraId="4D472432" w14:textId="77777777" w:rsidR="00982A85" w:rsidRPr="00FF2592" w:rsidRDefault="00982A85" w:rsidP="00FE3C7D">
            <w:pPr>
              <w:pStyle w:val="NormalforTables"/>
              <w:spacing w:line="720" w:lineRule="exact"/>
            </w:pPr>
            <w:r w:rsidRPr="00261222">
              <w:rPr>
                <w:i/>
              </w:rPr>
              <w:t>warra--na</w:t>
            </w:r>
          </w:p>
        </w:tc>
        <w:tc>
          <w:tcPr>
            <w:tcW w:w="0" w:type="auto"/>
          </w:tcPr>
          <w:p w14:paraId="3D445E71" w14:textId="77777777" w:rsidR="00982A85" w:rsidRPr="009B1806" w:rsidRDefault="00982A85" w:rsidP="00FE3C7D">
            <w:pPr>
              <w:pStyle w:val="NormalforTables"/>
              <w:spacing w:line="720" w:lineRule="exact"/>
              <w:rPr>
                <w:i/>
              </w:rPr>
            </w:pPr>
            <w:r w:rsidRPr="00261222">
              <w:rPr>
                <w:i/>
              </w:rPr>
              <w:t>jirrkurii--na</w:t>
            </w:r>
          </w:p>
        </w:tc>
        <w:tc>
          <w:tcPr>
            <w:tcW w:w="0" w:type="auto"/>
          </w:tcPr>
          <w:p w14:paraId="02E7EB72" w14:textId="77777777" w:rsidR="00982A85" w:rsidRPr="00753C65" w:rsidRDefault="00982A85" w:rsidP="00FE3C7D">
            <w:pPr>
              <w:pStyle w:val="NormalforTables"/>
              <w:spacing w:line="720" w:lineRule="exact"/>
              <w:rPr>
                <w:b/>
              </w:rPr>
            </w:pPr>
            <w:r w:rsidRPr="00261222">
              <w:rPr>
                <w:b/>
                <w:i/>
              </w:rPr>
              <w:t>wambal-da</w:t>
            </w:r>
          </w:p>
        </w:tc>
        <w:tc>
          <w:tcPr>
            <w:tcW w:w="0" w:type="auto"/>
          </w:tcPr>
          <w:p w14:paraId="16403874" w14:textId="77777777" w:rsidR="00982A85" w:rsidRDefault="00982A85" w:rsidP="00FE3C7D">
            <w:pPr>
              <w:pStyle w:val="NormalforTables"/>
              <w:spacing w:line="720" w:lineRule="exact"/>
              <w:rPr>
                <w:i/>
              </w:rPr>
            </w:pPr>
            <w:r w:rsidRPr="00261222">
              <w:rPr>
                <w:i/>
              </w:rPr>
              <w:t>wanjii--n!</w:t>
            </w:r>
          </w:p>
        </w:tc>
      </w:tr>
      <w:tr w:rsidR="00982A85" w:rsidRPr="009B1806" w14:paraId="1CEC7DA5" w14:textId="77777777" w:rsidTr="00B907A0">
        <w:tc>
          <w:tcPr>
            <w:tcW w:w="0" w:type="auto"/>
          </w:tcPr>
          <w:p w14:paraId="608C84D2" w14:textId="77777777" w:rsidR="00982A85" w:rsidRPr="00C238D5" w:rsidRDefault="00982A85" w:rsidP="00FE3C7D">
            <w:pPr>
              <w:pStyle w:val="NormalforTables"/>
              <w:spacing w:line="720" w:lineRule="exact"/>
              <w:rPr>
                <w:rFonts w:ascii="Doulos SIL" w:hAnsi="Doulos SIL"/>
                <w:lang w:val="en-US"/>
              </w:rPr>
            </w:pPr>
            <w:r w:rsidRPr="00C238D5">
              <w:rPr>
                <w:rFonts w:ascii="Doulos SIL" w:hAnsi="Doulos SIL"/>
                <w:noProof/>
                <w:lang w:val="en-US"/>
              </w:rPr>
              <w:t>k</w:t>
            </w:r>
            <w:r w:rsidRPr="00C238D5">
              <w:rPr>
                <w:rFonts w:ascii="Doulos SIL" w:hAnsi="Doulos SIL"/>
                <w:noProof/>
              </w:rPr>
              <w:t>i-l-ta</w:t>
            </w:r>
          </w:p>
        </w:tc>
        <w:tc>
          <w:tcPr>
            <w:tcW w:w="0" w:type="auto"/>
          </w:tcPr>
          <w:p w14:paraId="09D043A9" w14:textId="73E8DEE0" w:rsidR="00982A85" w:rsidRPr="00221A64" w:rsidRDefault="00982A85" w:rsidP="00DD4601">
            <w:pPr>
              <w:pStyle w:val="NormalforTables"/>
              <w:spacing w:line="720" w:lineRule="exact"/>
              <w:rPr>
                <w:rFonts w:ascii="Doulos SIL" w:hAnsi="Doulos SIL"/>
                <w:lang w:val="en-US"/>
              </w:rPr>
            </w:pPr>
            <w:r w:rsidRPr="00C238D5">
              <w:rPr>
                <w:rFonts w:ascii="Doulos SIL" w:hAnsi="Doulos SIL"/>
                <w:noProof/>
                <w:lang w:val="en-US"/>
              </w:rPr>
              <w:t>wara-c-</w:t>
            </w:r>
            <w:r w:rsidR="00DD4601">
              <w:rPr>
                <w:rFonts w:ascii="Doulos SIL" w:hAnsi="Doulos SIL"/>
                <w:noProof/>
                <w:lang w:val="en-US"/>
              </w:rPr>
              <w:t>ɳ</w:t>
            </w:r>
            <w:r w:rsidRPr="00C238D5">
              <w:rPr>
                <w:rFonts w:ascii="Doulos SIL" w:hAnsi="Doulos SIL"/>
                <w:noProof/>
                <w:lang w:val="en-US"/>
              </w:rPr>
              <w:t>a</w:t>
            </w:r>
            <w:r w:rsidR="00DD4601">
              <w:rPr>
                <w:rFonts w:ascii="Doulos SIL" w:hAnsi="Doulos SIL"/>
                <w:noProof/>
                <w:lang w:val="en-US"/>
              </w:rPr>
              <w:t>ŋ-ø</w:t>
            </w:r>
          </w:p>
        </w:tc>
        <w:tc>
          <w:tcPr>
            <w:tcW w:w="0" w:type="auto"/>
          </w:tcPr>
          <w:p w14:paraId="15C055EE" w14:textId="32884ACC" w:rsidR="00982A85" w:rsidRPr="00221A64" w:rsidRDefault="006A7273" w:rsidP="006A7273">
            <w:pPr>
              <w:pStyle w:val="NormalforTables"/>
              <w:spacing w:line="720" w:lineRule="exact"/>
              <w:rPr>
                <w:rFonts w:ascii="Doulos SIL" w:hAnsi="Doulos SIL"/>
                <w:lang w:val="en-US"/>
              </w:rPr>
            </w:pPr>
            <w:r>
              <w:rPr>
                <w:rFonts w:ascii="Doulos SIL" w:hAnsi="Doulos SIL"/>
                <w:noProof/>
                <w:lang w:val="en-US"/>
              </w:rPr>
              <w:t>cirkuɻiː-c-ɳ</w:t>
            </w:r>
            <w:r w:rsidR="00982A85" w:rsidRPr="00C238D5">
              <w:rPr>
                <w:rFonts w:ascii="Doulos SIL" w:hAnsi="Doulos SIL"/>
                <w:noProof/>
                <w:lang w:val="en-US"/>
              </w:rPr>
              <w:t>aŋ</w:t>
            </w:r>
          </w:p>
        </w:tc>
        <w:tc>
          <w:tcPr>
            <w:tcW w:w="0" w:type="auto"/>
          </w:tcPr>
          <w:p w14:paraId="0EAD5365" w14:textId="77777777" w:rsidR="00982A85" w:rsidRPr="00221A64" w:rsidRDefault="00982A85" w:rsidP="00FE3C7D">
            <w:pPr>
              <w:pStyle w:val="NormalforTables"/>
              <w:spacing w:line="720" w:lineRule="exact"/>
              <w:rPr>
                <w:rFonts w:ascii="Doulos SIL" w:hAnsi="Doulos SIL"/>
                <w:lang w:val="en-US"/>
              </w:rPr>
            </w:pPr>
            <w:r w:rsidRPr="00C238D5">
              <w:rPr>
                <w:rFonts w:ascii="Doulos SIL" w:hAnsi="Doulos SIL"/>
                <w:noProof/>
                <w:lang w:val="en-US"/>
              </w:rPr>
              <w:t>wampal-ta</w:t>
            </w:r>
          </w:p>
        </w:tc>
        <w:tc>
          <w:tcPr>
            <w:tcW w:w="0" w:type="auto"/>
          </w:tcPr>
          <w:p w14:paraId="2A650B8E" w14:textId="76A55705" w:rsidR="00982A85" w:rsidRPr="00221A64" w:rsidRDefault="00982A85" w:rsidP="00DD4601">
            <w:pPr>
              <w:pStyle w:val="NormalforTables"/>
              <w:spacing w:line="720" w:lineRule="exact"/>
              <w:rPr>
                <w:rFonts w:ascii="Doulos SIL" w:hAnsi="Doulos SIL"/>
                <w:lang w:val="en-US"/>
              </w:rPr>
            </w:pPr>
            <w:r w:rsidRPr="00C238D5">
              <w:rPr>
                <w:rFonts w:ascii="Doulos SIL" w:hAnsi="Doulos SIL"/>
                <w:noProof/>
                <w:lang w:val="en-US"/>
              </w:rPr>
              <w:t>waɲciː-c-</w:t>
            </w:r>
            <w:r w:rsidR="00DD4601">
              <w:rPr>
                <w:rFonts w:ascii="Doulos SIL" w:hAnsi="Doulos SIL"/>
                <w:noProof/>
                <w:lang w:val="en-US"/>
              </w:rPr>
              <w:t>ɳ</w:t>
            </w:r>
            <w:r w:rsidRPr="00C238D5">
              <w:rPr>
                <w:rFonts w:ascii="Doulos SIL" w:hAnsi="Doulos SIL"/>
                <w:noProof/>
                <w:lang w:val="en-US"/>
              </w:rPr>
              <w:t>a</w:t>
            </w:r>
            <w:r w:rsidR="00DD4601">
              <w:rPr>
                <w:rFonts w:ascii="Doulos SIL" w:hAnsi="Doulos SIL"/>
                <w:noProof/>
                <w:lang w:val="en-US"/>
              </w:rPr>
              <w:t>ŋ-ø</w:t>
            </w:r>
          </w:p>
        </w:tc>
      </w:tr>
      <w:tr w:rsidR="00982A85" w:rsidRPr="009B1806" w14:paraId="028E0CD2" w14:textId="77777777" w:rsidTr="00B907A0">
        <w:tc>
          <w:tcPr>
            <w:tcW w:w="0" w:type="auto"/>
          </w:tcPr>
          <w:p w14:paraId="1A24DE28" w14:textId="77777777" w:rsidR="00982A85" w:rsidRPr="009B1806" w:rsidRDefault="00982A85" w:rsidP="00FE3C7D">
            <w:pPr>
              <w:pStyle w:val="NormalforTables"/>
              <w:spacing w:line="720" w:lineRule="exact"/>
            </w:pPr>
            <w:r w:rsidRPr="00261222">
              <w:t>2-pl</w:t>
            </w:r>
            <w:r w:rsidRPr="00261222">
              <w:rPr>
                <w:smallCaps/>
              </w:rPr>
              <w:t>-t</w:t>
            </w:r>
          </w:p>
        </w:tc>
        <w:tc>
          <w:tcPr>
            <w:tcW w:w="0" w:type="auto"/>
          </w:tcPr>
          <w:p w14:paraId="136B540A" w14:textId="737D67A0" w:rsidR="00982A85" w:rsidRPr="009B1806" w:rsidRDefault="00982A85" w:rsidP="00FE3C7D">
            <w:pPr>
              <w:pStyle w:val="NormalforTables"/>
              <w:spacing w:line="720" w:lineRule="exact"/>
            </w:pPr>
            <w:r w:rsidRPr="00261222">
              <w:t>‹go</w:t>
            </w:r>
            <w:r w:rsidRPr="00261222">
              <w:rPr>
                <w:smallCaps/>
              </w:rPr>
              <w:t>-j›</w:t>
            </w:r>
            <w:r w:rsidRPr="00261222">
              <w:t>-µ</w:t>
            </w:r>
            <w:r w:rsidR="00DD4601">
              <w:rPr>
                <w:smallCaps/>
              </w:rPr>
              <w:t>neg-</w:t>
            </w:r>
            <w:r w:rsidRPr="00261222">
              <w:rPr>
                <w:smallCaps/>
              </w:rPr>
              <w:t>t</w:t>
            </w:r>
          </w:p>
        </w:tc>
        <w:tc>
          <w:tcPr>
            <w:tcW w:w="0" w:type="auto"/>
          </w:tcPr>
          <w:p w14:paraId="1783BD41" w14:textId="77777777" w:rsidR="00982A85" w:rsidRPr="009B1806" w:rsidRDefault="00982A85" w:rsidP="00FE3C7D">
            <w:pPr>
              <w:pStyle w:val="NormalforTables"/>
              <w:spacing w:line="720" w:lineRule="exact"/>
            </w:pPr>
            <w:r w:rsidRPr="00261222">
              <w:t>3-pl</w:t>
            </w:r>
            <w:r w:rsidRPr="00261222">
              <w:rPr>
                <w:smallCaps/>
              </w:rPr>
              <w:t xml:space="preserve">-t </w:t>
            </w:r>
          </w:p>
        </w:tc>
        <w:tc>
          <w:tcPr>
            <w:tcW w:w="0" w:type="auto"/>
          </w:tcPr>
          <w:p w14:paraId="3400343D" w14:textId="77777777" w:rsidR="00982A85" w:rsidRPr="009B1806" w:rsidRDefault="00982A85" w:rsidP="00FE3C7D">
            <w:pPr>
              <w:pStyle w:val="NormalforTables"/>
              <w:spacing w:line="720" w:lineRule="exact"/>
            </w:pPr>
            <w:r w:rsidRPr="00261222">
              <w:t xml:space="preserve"> bush-</w:t>
            </w:r>
            <w:r w:rsidRPr="00261222">
              <w:rPr>
                <w:smallCaps/>
              </w:rPr>
              <w:t>t</w:t>
            </w:r>
          </w:p>
        </w:tc>
        <w:tc>
          <w:tcPr>
            <w:tcW w:w="0" w:type="auto"/>
          </w:tcPr>
          <w:p w14:paraId="06E0E8E5" w14:textId="1CAC9426" w:rsidR="00982A85" w:rsidRPr="009B1806" w:rsidRDefault="00982A85" w:rsidP="00DD4601">
            <w:pPr>
              <w:pStyle w:val="NormalforTables"/>
              <w:spacing w:line="720" w:lineRule="exact"/>
            </w:pPr>
            <w:r w:rsidRPr="00261222">
              <w:t>‹ascend</w:t>
            </w:r>
            <w:r w:rsidRPr="00261222">
              <w:rPr>
                <w:smallCaps/>
              </w:rPr>
              <w:t>-j›</w:t>
            </w:r>
            <w:r w:rsidRPr="00261222">
              <w:t>-µ</w:t>
            </w:r>
            <w:r w:rsidRPr="00261222">
              <w:rPr>
                <w:smallCaps/>
              </w:rPr>
              <w:t>neg</w:t>
            </w:r>
            <w:r w:rsidR="00DD4601">
              <w:rPr>
                <w:smallCaps/>
              </w:rPr>
              <w:t>-</w:t>
            </w:r>
            <w:r w:rsidRPr="00261222">
              <w:rPr>
                <w:smallCaps/>
              </w:rPr>
              <w:t>t</w:t>
            </w:r>
          </w:p>
        </w:tc>
      </w:tr>
      <w:tr w:rsidR="00982A85" w:rsidRPr="009B1806" w14:paraId="0CD832CF" w14:textId="77777777" w:rsidTr="00B907A0">
        <w:tc>
          <w:tcPr>
            <w:tcW w:w="0" w:type="auto"/>
          </w:tcPr>
          <w:p w14:paraId="5AAB1684" w14:textId="77777777" w:rsidR="00982A85" w:rsidRPr="009B1806" w:rsidRDefault="00982A85" w:rsidP="00FE3C7D">
            <w:pPr>
              <w:pStyle w:val="NormalforTables"/>
              <w:spacing w:line="720" w:lineRule="exact"/>
            </w:pPr>
            <w:r w:rsidRPr="00261222">
              <w:t>2-pl</w:t>
            </w:r>
          </w:p>
        </w:tc>
        <w:tc>
          <w:tcPr>
            <w:tcW w:w="0" w:type="auto"/>
          </w:tcPr>
          <w:p w14:paraId="708BBB4A" w14:textId="77777777" w:rsidR="00982A85" w:rsidRPr="009B1806" w:rsidRDefault="00982A85" w:rsidP="00FE3C7D">
            <w:pPr>
              <w:pStyle w:val="NormalforTables"/>
              <w:spacing w:line="720" w:lineRule="exact"/>
            </w:pPr>
            <w:r w:rsidRPr="00261222">
              <w:t>‹go</w:t>
            </w:r>
            <w:r w:rsidRPr="00261222">
              <w:rPr>
                <w:smallCaps/>
              </w:rPr>
              <w:t>›-neg.imp</w:t>
            </w:r>
          </w:p>
        </w:tc>
        <w:tc>
          <w:tcPr>
            <w:tcW w:w="0" w:type="auto"/>
          </w:tcPr>
          <w:p w14:paraId="3B9CF0F5" w14:textId="77777777" w:rsidR="00982A85" w:rsidRPr="009B1806" w:rsidRDefault="00982A85" w:rsidP="00FE3C7D">
            <w:pPr>
              <w:pStyle w:val="NormalforTables"/>
              <w:spacing w:line="720" w:lineRule="exact"/>
            </w:pPr>
            <w:r w:rsidRPr="00261222">
              <w:t>3-pl</w:t>
            </w:r>
          </w:p>
        </w:tc>
        <w:tc>
          <w:tcPr>
            <w:tcW w:w="0" w:type="auto"/>
          </w:tcPr>
          <w:p w14:paraId="0ED4B036" w14:textId="77777777" w:rsidR="00982A85" w:rsidRPr="009B1806" w:rsidRDefault="00982A85" w:rsidP="00FE3C7D">
            <w:pPr>
              <w:pStyle w:val="NormalforTables"/>
              <w:spacing w:line="720" w:lineRule="exact"/>
            </w:pPr>
            <w:r w:rsidRPr="00261222">
              <w:t xml:space="preserve"> bush</w:t>
            </w:r>
          </w:p>
        </w:tc>
        <w:tc>
          <w:tcPr>
            <w:tcW w:w="0" w:type="auto"/>
          </w:tcPr>
          <w:p w14:paraId="1078CCDB" w14:textId="77777777" w:rsidR="00982A85" w:rsidRPr="009B1806" w:rsidRDefault="00982A85" w:rsidP="00FE3C7D">
            <w:pPr>
              <w:pStyle w:val="NormalforTables"/>
              <w:spacing w:line="720" w:lineRule="exact"/>
            </w:pPr>
            <w:r w:rsidRPr="00261222">
              <w:t>‹ascend</w:t>
            </w:r>
            <w:r w:rsidRPr="00261222">
              <w:rPr>
                <w:smallCaps/>
              </w:rPr>
              <w:t>›-neg.imp</w:t>
            </w:r>
          </w:p>
        </w:tc>
      </w:tr>
    </w:tbl>
    <w:p w14:paraId="78801054" w14:textId="77777777" w:rsidR="006131A5" w:rsidRPr="00261222" w:rsidRDefault="006131A5" w:rsidP="00B907A0">
      <w:pPr>
        <w:pStyle w:val="NormalforTables"/>
        <w:spacing w:line="720" w:lineRule="exact"/>
        <w:ind w:left="720"/>
      </w:pPr>
      <w:r w:rsidRPr="00261222">
        <w:t>‘</w:t>
      </w:r>
      <w:r w:rsidRPr="00261222">
        <w:rPr>
          <w:rFonts w:cs="Times-Roman"/>
        </w:rPr>
        <w:t>Don’t you all go up north into the bush!’ [W1960]</w:t>
      </w:r>
    </w:p>
    <w:p w14:paraId="254EB246" w14:textId="77777777" w:rsidR="001A6428" w:rsidRPr="00261222" w:rsidRDefault="001A6428" w:rsidP="00FE3C7D">
      <w:pPr>
        <w:spacing w:line="720" w:lineRule="exact"/>
        <w:jc w:val="left"/>
      </w:pPr>
      <w:r w:rsidRPr="00261222">
        <w:tab/>
      </w:r>
    </w:p>
    <w:p w14:paraId="55FA7066" w14:textId="0D3A1C35" w:rsidR="00525BDD" w:rsidRPr="00647839" w:rsidRDefault="00AF401E" w:rsidP="00FE3C7D">
      <w:pPr>
        <w:pStyle w:val="NormalforTables"/>
        <w:tabs>
          <w:tab w:val="left" w:pos="874"/>
        </w:tabs>
        <w:spacing w:line="720" w:lineRule="exact"/>
      </w:pPr>
      <w:r w:rsidRPr="00AF401E">
        <w:t>(B.56)</w:t>
      </w:r>
      <w:r w:rsidRPr="00AF401E">
        <w:tab/>
      </w:r>
      <w:r w:rsidR="00525BDD" w:rsidRPr="00261222">
        <w:t>Not inflected for</w:t>
      </w:r>
      <w:r w:rsidR="00525BDD" w:rsidRPr="00261222">
        <w:rPr>
          <w:smallCaps/>
        </w:rPr>
        <w:t xml:space="preserve"> tama:</w:t>
      </w:r>
      <w:r w:rsidR="00525BDD" w:rsidRPr="00261222">
        <w:t xml:space="preserve">instantiated,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47"/>
        <w:gridCol w:w="1072"/>
        <w:gridCol w:w="1115"/>
        <w:gridCol w:w="1793"/>
      </w:tblGrid>
      <w:tr w:rsidR="00982A85" w:rsidRPr="009B1806" w14:paraId="1EDC3BD3" w14:textId="77777777" w:rsidTr="00B907A0">
        <w:tc>
          <w:tcPr>
            <w:tcW w:w="0" w:type="auto"/>
          </w:tcPr>
          <w:p w14:paraId="3354F0EB" w14:textId="77777777" w:rsidR="00982A85" w:rsidRPr="00753C65" w:rsidRDefault="00982A85" w:rsidP="00FE3C7D">
            <w:pPr>
              <w:pStyle w:val="NormalforTables"/>
              <w:spacing w:line="720" w:lineRule="exact"/>
              <w:rPr>
                <w:b/>
                <w:i/>
              </w:rPr>
            </w:pPr>
            <w:r w:rsidRPr="00261222">
              <w:rPr>
                <w:rFonts w:cs="Monaco"/>
                <w:b/>
                <w:i/>
              </w:rPr>
              <w:t>Warra-a</w:t>
            </w:r>
          </w:p>
        </w:tc>
        <w:tc>
          <w:tcPr>
            <w:tcW w:w="0" w:type="auto"/>
          </w:tcPr>
          <w:p w14:paraId="5CAB4627" w14:textId="77777777" w:rsidR="00982A85" w:rsidRPr="00753C65" w:rsidRDefault="00982A85" w:rsidP="00FE3C7D">
            <w:pPr>
              <w:pStyle w:val="NormalforTables"/>
              <w:spacing w:line="720" w:lineRule="exact"/>
              <w:rPr>
                <w:b/>
              </w:rPr>
            </w:pPr>
            <w:r w:rsidRPr="00261222">
              <w:rPr>
                <w:rFonts w:cs="Monaco"/>
                <w:b/>
                <w:i/>
              </w:rPr>
              <w:t xml:space="preserve">natha-a </w:t>
            </w:r>
          </w:p>
        </w:tc>
        <w:tc>
          <w:tcPr>
            <w:tcW w:w="0" w:type="auto"/>
          </w:tcPr>
          <w:p w14:paraId="31AF3DC1" w14:textId="77777777" w:rsidR="00982A85" w:rsidRPr="004F4535" w:rsidRDefault="00982A85" w:rsidP="00FE3C7D">
            <w:pPr>
              <w:pStyle w:val="NormalforTables"/>
              <w:spacing w:line="720" w:lineRule="exact"/>
              <w:rPr>
                <w:i/>
              </w:rPr>
            </w:pPr>
            <w:r w:rsidRPr="00261222">
              <w:rPr>
                <w:i/>
              </w:rPr>
              <w:t>wirdi-j,</w:t>
            </w:r>
          </w:p>
        </w:tc>
        <w:tc>
          <w:tcPr>
            <w:tcW w:w="0" w:type="auto"/>
          </w:tcPr>
          <w:p w14:paraId="2AE0EB0F" w14:textId="77777777" w:rsidR="00982A85" w:rsidRPr="00221A64" w:rsidRDefault="00982A85" w:rsidP="00FE3C7D">
            <w:pPr>
              <w:pStyle w:val="NormalforTables"/>
              <w:spacing w:line="720" w:lineRule="exact"/>
            </w:pPr>
            <w:r w:rsidRPr="00261222">
              <w:rPr>
                <w:rFonts w:cs="Monaco"/>
                <w:i/>
              </w:rPr>
              <w:t>bundalwaan-d</w:t>
            </w:r>
            <w:r w:rsidRPr="00261222">
              <w:rPr>
                <w:rFonts w:cs="Monaco"/>
              </w:rPr>
              <w:t>.</w:t>
            </w:r>
          </w:p>
        </w:tc>
      </w:tr>
      <w:tr w:rsidR="00982A85" w:rsidRPr="009B1806" w14:paraId="4852FA66" w14:textId="77777777" w:rsidTr="00B907A0">
        <w:tc>
          <w:tcPr>
            <w:tcW w:w="0" w:type="auto"/>
          </w:tcPr>
          <w:p w14:paraId="6826C5C2" w14:textId="77777777" w:rsidR="00982A85" w:rsidRPr="00C238D5" w:rsidRDefault="00982A85" w:rsidP="00FE3C7D">
            <w:pPr>
              <w:pStyle w:val="NormalforTables"/>
              <w:spacing w:line="720" w:lineRule="exact"/>
              <w:rPr>
                <w:rFonts w:ascii="Doulos SIL" w:hAnsi="Doulos SIL"/>
                <w:lang w:val="en-US"/>
              </w:rPr>
            </w:pPr>
            <w:r w:rsidRPr="00C238D5">
              <w:rPr>
                <w:rFonts w:ascii="Doulos SIL" w:hAnsi="Doulos SIL"/>
                <w:noProof/>
                <w:lang w:val="en-US"/>
              </w:rPr>
              <w:t>wara-a</w:t>
            </w:r>
          </w:p>
        </w:tc>
        <w:tc>
          <w:tcPr>
            <w:tcW w:w="0" w:type="auto"/>
          </w:tcPr>
          <w:p w14:paraId="327D960C" w14:textId="77777777" w:rsidR="00982A85" w:rsidRPr="00221A64" w:rsidRDefault="00982A85" w:rsidP="00FE3C7D">
            <w:pPr>
              <w:pStyle w:val="NormalforTables"/>
              <w:spacing w:line="720" w:lineRule="exact"/>
              <w:rPr>
                <w:rFonts w:ascii="Doulos SIL" w:hAnsi="Doulos SIL"/>
                <w:lang w:val="en-US"/>
              </w:rPr>
            </w:pPr>
            <w:r w:rsidRPr="00221A64">
              <w:rPr>
                <w:rFonts w:ascii="Doulos SIL" w:hAnsi="Doulos SIL"/>
                <w:noProof/>
                <w:lang w:val="en-US"/>
              </w:rPr>
              <w:t>nat̪a-a</w:t>
            </w:r>
          </w:p>
        </w:tc>
        <w:tc>
          <w:tcPr>
            <w:tcW w:w="0" w:type="auto"/>
          </w:tcPr>
          <w:p w14:paraId="16F20A6D" w14:textId="54E65826" w:rsidR="00982A85" w:rsidRPr="00FF2592" w:rsidRDefault="00982A85" w:rsidP="00FE3C7D">
            <w:pPr>
              <w:pStyle w:val="NormalforTables"/>
              <w:spacing w:line="720" w:lineRule="exact"/>
              <w:rPr>
                <w:rFonts w:ascii="Doulos SIL" w:hAnsi="Doulos SIL"/>
                <w:lang w:val="en-US"/>
              </w:rPr>
            </w:pPr>
            <w:r w:rsidRPr="00C238D5">
              <w:rPr>
                <w:rFonts w:ascii="Doulos SIL" w:hAnsi="Doulos SIL"/>
                <w:noProof/>
                <w:lang w:val="en-US"/>
              </w:rPr>
              <w:t>wiʈi</w:t>
            </w:r>
            <w:r w:rsidR="003234AA">
              <w:rPr>
                <w:rFonts w:ascii="Doulos SIL" w:hAnsi="Doulos SIL"/>
                <w:noProof/>
              </w:rPr>
              <w:t>-c-a</w:t>
            </w:r>
          </w:p>
        </w:tc>
        <w:tc>
          <w:tcPr>
            <w:tcW w:w="0" w:type="auto"/>
          </w:tcPr>
          <w:p w14:paraId="5E86B6B0" w14:textId="77777777" w:rsidR="00982A85" w:rsidRPr="00221A64" w:rsidRDefault="00982A85" w:rsidP="00FE3C7D">
            <w:pPr>
              <w:pStyle w:val="NormalforTables"/>
              <w:spacing w:line="720" w:lineRule="exact"/>
              <w:rPr>
                <w:rFonts w:ascii="Doulos SIL" w:hAnsi="Doulos SIL"/>
                <w:lang w:val="en-US"/>
              </w:rPr>
            </w:pPr>
            <w:r w:rsidRPr="00221A64">
              <w:rPr>
                <w:rFonts w:ascii="Doulos SIL" w:hAnsi="Doulos SIL"/>
                <w:noProof/>
                <w:lang w:val="en-US"/>
              </w:rPr>
              <w:t>puntalwaːɲ-ta</w:t>
            </w:r>
          </w:p>
        </w:tc>
      </w:tr>
      <w:tr w:rsidR="00982A85" w:rsidRPr="009B1806" w14:paraId="7C4FC245" w14:textId="77777777" w:rsidTr="00B907A0">
        <w:tc>
          <w:tcPr>
            <w:tcW w:w="0" w:type="auto"/>
          </w:tcPr>
          <w:p w14:paraId="357ECC18" w14:textId="77777777" w:rsidR="00982A85" w:rsidRPr="009B1806" w:rsidRDefault="00982A85" w:rsidP="00FE3C7D">
            <w:pPr>
              <w:pStyle w:val="NormalforTables"/>
              <w:spacing w:line="720" w:lineRule="exact"/>
            </w:pPr>
            <w:r w:rsidRPr="00261222">
              <w:t>far-</w:t>
            </w:r>
            <w:r w:rsidRPr="00261222">
              <w:rPr>
                <w:smallCaps/>
              </w:rPr>
              <w:t>t</w:t>
            </w:r>
          </w:p>
        </w:tc>
        <w:tc>
          <w:tcPr>
            <w:tcW w:w="0" w:type="auto"/>
          </w:tcPr>
          <w:p w14:paraId="5C68850A" w14:textId="77777777" w:rsidR="00982A85" w:rsidRPr="009B1806" w:rsidRDefault="00982A85" w:rsidP="00FE3C7D">
            <w:pPr>
              <w:pStyle w:val="NormalforTables"/>
              <w:spacing w:line="720" w:lineRule="exact"/>
            </w:pPr>
            <w:r w:rsidRPr="00261222">
              <w:t>camp-</w:t>
            </w:r>
            <w:r w:rsidRPr="00261222">
              <w:rPr>
                <w:smallCaps/>
              </w:rPr>
              <w:t>t</w:t>
            </w:r>
          </w:p>
        </w:tc>
        <w:tc>
          <w:tcPr>
            <w:tcW w:w="0" w:type="auto"/>
          </w:tcPr>
          <w:p w14:paraId="30C4C60C" w14:textId="6A5EC640" w:rsidR="00982A85" w:rsidRPr="009B1806" w:rsidRDefault="00982A85" w:rsidP="00FE3C7D">
            <w:pPr>
              <w:pStyle w:val="NormalforTables"/>
              <w:spacing w:line="720" w:lineRule="exact"/>
            </w:pPr>
            <w:r w:rsidRPr="00261222">
              <w:t>‹stay</w:t>
            </w:r>
            <w:r w:rsidR="009F6A11" w:rsidRPr="009F6A11">
              <w:rPr>
                <w:smallCaps/>
              </w:rPr>
              <w:t>-j›-t</w:t>
            </w:r>
          </w:p>
        </w:tc>
        <w:tc>
          <w:tcPr>
            <w:tcW w:w="0" w:type="auto"/>
          </w:tcPr>
          <w:p w14:paraId="07EE860A" w14:textId="77777777" w:rsidR="00982A85" w:rsidRPr="009B1806" w:rsidRDefault="00982A85" w:rsidP="00FE3C7D">
            <w:pPr>
              <w:pStyle w:val="NormalforTables"/>
              <w:spacing w:line="720" w:lineRule="exact"/>
            </w:pPr>
            <w:r w:rsidRPr="00261222">
              <w:t>menstruating-</w:t>
            </w:r>
            <w:r w:rsidRPr="00261222">
              <w:rPr>
                <w:smallCaps/>
              </w:rPr>
              <w:t>t</w:t>
            </w:r>
          </w:p>
        </w:tc>
      </w:tr>
      <w:tr w:rsidR="00982A85" w:rsidRPr="009B1806" w14:paraId="34C0EEF0" w14:textId="77777777" w:rsidTr="00B907A0">
        <w:tc>
          <w:tcPr>
            <w:tcW w:w="0" w:type="auto"/>
          </w:tcPr>
          <w:p w14:paraId="243B370E" w14:textId="77777777" w:rsidR="00982A85" w:rsidRPr="009B1806" w:rsidRDefault="00982A85" w:rsidP="00FE3C7D">
            <w:pPr>
              <w:pStyle w:val="NormalforTables"/>
              <w:spacing w:line="720" w:lineRule="exact"/>
            </w:pPr>
            <w:r w:rsidRPr="00261222">
              <w:t>far</w:t>
            </w:r>
          </w:p>
        </w:tc>
        <w:tc>
          <w:tcPr>
            <w:tcW w:w="0" w:type="auto"/>
          </w:tcPr>
          <w:p w14:paraId="0EBBD3C7" w14:textId="77777777" w:rsidR="00982A85" w:rsidRPr="009B1806" w:rsidRDefault="00982A85" w:rsidP="00FE3C7D">
            <w:pPr>
              <w:pStyle w:val="NormalforTables"/>
              <w:spacing w:line="720" w:lineRule="exact"/>
            </w:pPr>
            <w:r w:rsidRPr="00261222">
              <w:t>camp</w:t>
            </w:r>
          </w:p>
        </w:tc>
        <w:tc>
          <w:tcPr>
            <w:tcW w:w="0" w:type="auto"/>
          </w:tcPr>
          <w:p w14:paraId="56B83BE7" w14:textId="501D442B" w:rsidR="00982A85" w:rsidRPr="009B1806" w:rsidRDefault="00982A85" w:rsidP="00FE3C7D">
            <w:pPr>
              <w:pStyle w:val="NormalforTables"/>
              <w:spacing w:line="720" w:lineRule="exact"/>
            </w:pPr>
            <w:r w:rsidRPr="00261222">
              <w:t>‹stay›</w:t>
            </w:r>
          </w:p>
        </w:tc>
        <w:tc>
          <w:tcPr>
            <w:tcW w:w="0" w:type="auto"/>
          </w:tcPr>
          <w:p w14:paraId="74DEF91D" w14:textId="77777777" w:rsidR="00982A85" w:rsidRPr="009B1806" w:rsidRDefault="00982A85" w:rsidP="00FE3C7D">
            <w:pPr>
              <w:pStyle w:val="NormalforTables"/>
              <w:spacing w:line="720" w:lineRule="exact"/>
            </w:pPr>
            <w:r w:rsidRPr="00261222">
              <w:t>menstruating</w:t>
            </w:r>
          </w:p>
        </w:tc>
      </w:tr>
    </w:tbl>
    <w:p w14:paraId="01667B7C" w14:textId="3BDE7E88" w:rsidR="006131A5" w:rsidRPr="00B907A0" w:rsidRDefault="006131A5" w:rsidP="00B907A0">
      <w:pPr>
        <w:pStyle w:val="NormalforTables"/>
        <w:spacing w:line="720" w:lineRule="exact"/>
        <w:ind w:left="720"/>
        <w:rPr>
          <w:rFonts w:cs="Times-Roman"/>
        </w:rPr>
      </w:pPr>
      <w:r w:rsidRPr="00261222">
        <w:t>‘</w:t>
      </w:r>
      <w:r w:rsidRPr="00261222">
        <w:rPr>
          <w:rFonts w:cs="Times-Roman"/>
          <w:szCs w:val="18"/>
          <w:lang w:val="en-US"/>
        </w:rPr>
        <w:t>She camps far off, she’s</w:t>
      </w:r>
      <w:r w:rsidRPr="00261222">
        <w:rPr>
          <w:rFonts w:cs="Helvetica"/>
          <w:lang w:val="en-US"/>
        </w:rPr>
        <w:t xml:space="preserve"> </w:t>
      </w:r>
      <w:r w:rsidRPr="00261222">
        <w:rPr>
          <w:rFonts w:cs="Times-Roman"/>
          <w:szCs w:val="18"/>
          <w:lang w:val="en-US"/>
        </w:rPr>
        <w:t>menstruating.</w:t>
      </w:r>
      <w:r w:rsidR="00B907A0">
        <w:rPr>
          <w:rFonts w:cs="Times-Roman"/>
        </w:rPr>
        <w:t xml:space="preserve">’ [E661]  </w:t>
      </w:r>
      <w:r w:rsidRPr="00261222">
        <w:rPr>
          <w:rFonts w:cs="Times-Roman"/>
        </w:rPr>
        <w:t xml:space="preserve">(lit. ‘She is in a distant camp, she’s </w:t>
      </w:r>
      <w:r w:rsidRPr="00261222">
        <w:rPr>
          <w:rFonts w:cs="Times-Roman"/>
          <w:szCs w:val="18"/>
          <w:lang w:val="en-US"/>
        </w:rPr>
        <w:t>menstruating.</w:t>
      </w:r>
      <w:r w:rsidRPr="00261222">
        <w:rPr>
          <w:rFonts w:cs="Times-Roman"/>
        </w:rPr>
        <w:t>’)</w:t>
      </w:r>
    </w:p>
    <w:p w14:paraId="045C4135" w14:textId="77777777" w:rsidR="001A6428" w:rsidRPr="00261222" w:rsidRDefault="001A6428" w:rsidP="00FE3C7D">
      <w:pPr>
        <w:spacing w:line="720" w:lineRule="exact"/>
        <w:jc w:val="left"/>
      </w:pPr>
    </w:p>
    <w:p w14:paraId="4802DD79" w14:textId="77777777" w:rsidR="00AF401E" w:rsidRDefault="00AF401E" w:rsidP="00FE3C7D">
      <w:pPr>
        <w:pStyle w:val="NormalforTables"/>
        <w:tabs>
          <w:tab w:val="left" w:pos="874"/>
        </w:tabs>
        <w:spacing w:line="720" w:lineRule="exact"/>
        <w:rPr>
          <w:b/>
          <w:szCs w:val="26"/>
        </w:rPr>
      </w:pPr>
      <w:r w:rsidRPr="00AF401E">
        <w:rPr>
          <w:b/>
          <w:szCs w:val="26"/>
        </w:rPr>
        <w:lastRenderedPageBreak/>
        <w:t>B.4.2</w:t>
      </w:r>
      <w:r w:rsidRPr="00AF401E">
        <w:rPr>
          <w:b/>
          <w:szCs w:val="26"/>
        </w:rPr>
        <w:tab/>
      </w:r>
      <w:r w:rsidRPr="00AF401E">
        <w:rPr>
          <w:b/>
          <w:smallCaps/>
          <w:szCs w:val="26"/>
        </w:rPr>
        <w:t>Case</w:t>
      </w:r>
      <w:r w:rsidRPr="00AF401E">
        <w:rPr>
          <w:b/>
          <w:szCs w:val="26"/>
        </w:rPr>
        <w:t xml:space="preserve">:allative DPs </w:t>
      </w:r>
    </w:p>
    <w:p w14:paraId="478CB08E" w14:textId="30F743C0" w:rsidR="00525BDD" w:rsidRPr="003116C3" w:rsidRDefault="00AF401E" w:rsidP="00FE3C7D">
      <w:pPr>
        <w:pStyle w:val="NormalforTables"/>
        <w:tabs>
          <w:tab w:val="left" w:pos="874"/>
        </w:tabs>
        <w:spacing w:line="720" w:lineRule="exact"/>
      </w:pPr>
      <w:r w:rsidRPr="00AF401E">
        <w:t>(B.57)</w:t>
      </w:r>
      <w:r w:rsidRPr="00AF401E">
        <w:tab/>
      </w:r>
      <w:r w:rsidR="00525BDD" w:rsidRPr="00261222">
        <w:t>Not inflected for</w:t>
      </w:r>
      <w:r w:rsidR="00525BDD" w:rsidRPr="00261222">
        <w:rPr>
          <w:smallCaps/>
        </w:rPr>
        <w:t xml:space="preserve"> tama:</w:t>
      </w:r>
      <w:r w:rsidR="00525BDD" w:rsidRPr="00261222">
        <w:t xml:space="preserve">instantiated,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182"/>
        <w:gridCol w:w="2234"/>
      </w:tblGrid>
      <w:tr w:rsidR="00982A85" w:rsidRPr="003116C3" w14:paraId="2A860D1B" w14:textId="77777777" w:rsidTr="00B907A0">
        <w:tc>
          <w:tcPr>
            <w:tcW w:w="0" w:type="auto"/>
          </w:tcPr>
          <w:p w14:paraId="0DACD421"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3A52BDFF" w14:textId="503528FD" w:rsidR="00982A85" w:rsidRPr="003116C3" w:rsidRDefault="00982A85" w:rsidP="00FE3C7D">
            <w:pPr>
              <w:pStyle w:val="NormalforTables"/>
              <w:spacing w:line="720" w:lineRule="exact"/>
              <w:rPr>
                <w:i/>
              </w:rPr>
            </w:pPr>
            <w:r w:rsidRPr="00261222">
              <w:rPr>
                <w:rFonts w:cs="Times-Roman"/>
                <w:i/>
                <w:iCs/>
              </w:rPr>
              <w:t>warra</w:t>
            </w:r>
            <w:r w:rsidR="006A7273">
              <w:rPr>
                <w:rFonts w:cs="Times-Roman"/>
                <w:i/>
                <w:iCs/>
              </w:rPr>
              <w:t>-j-a</w:t>
            </w:r>
          </w:p>
        </w:tc>
        <w:tc>
          <w:tcPr>
            <w:tcW w:w="0" w:type="auto"/>
          </w:tcPr>
          <w:p w14:paraId="134FA878" w14:textId="0218ACA3" w:rsidR="00982A85" w:rsidRPr="0027175D" w:rsidRDefault="00982A85" w:rsidP="00FE3C7D">
            <w:pPr>
              <w:pStyle w:val="NormalforTables"/>
              <w:spacing w:line="720" w:lineRule="exact"/>
            </w:pPr>
            <w:r w:rsidRPr="00261222">
              <w:rPr>
                <w:rFonts w:cs="Times-Roman"/>
                <w:b/>
                <w:i/>
              </w:rPr>
              <w:t>ngarn-ki-r</w:t>
            </w:r>
            <w:r w:rsidR="00D951F0">
              <w:rPr>
                <w:rFonts w:cs="Times-Roman"/>
                <w:b/>
                <w:i/>
              </w:rPr>
              <w:t>-</w:t>
            </w:r>
            <w:r w:rsidRPr="00261222">
              <w:t>.</w:t>
            </w:r>
          </w:p>
        </w:tc>
      </w:tr>
      <w:tr w:rsidR="00982A85" w:rsidRPr="003116C3" w14:paraId="2959C0FA" w14:textId="77777777" w:rsidTr="00B907A0">
        <w:tc>
          <w:tcPr>
            <w:tcW w:w="0" w:type="auto"/>
          </w:tcPr>
          <w:p w14:paraId="7F2BC2F7"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4CE38294" w14:textId="03714386" w:rsidR="00982A85" w:rsidRPr="003116C3" w:rsidRDefault="00982A85" w:rsidP="00FE3C7D">
            <w:pPr>
              <w:pStyle w:val="NormalforTables"/>
              <w:spacing w:line="720" w:lineRule="exact"/>
            </w:pPr>
            <w:r w:rsidRPr="00261222">
              <w:t>‹go</w:t>
            </w:r>
            <w:r w:rsidR="009F6A11" w:rsidRPr="009F6A11">
              <w:rPr>
                <w:smallCaps/>
              </w:rPr>
              <w:t>-j›-t</w:t>
            </w:r>
          </w:p>
        </w:tc>
        <w:tc>
          <w:tcPr>
            <w:tcW w:w="0" w:type="auto"/>
          </w:tcPr>
          <w:p w14:paraId="4F15438D" w14:textId="28635F23" w:rsidR="00982A85" w:rsidRPr="003116C3" w:rsidRDefault="00982A85" w:rsidP="00FE3C7D">
            <w:pPr>
              <w:pStyle w:val="NormalforTables"/>
              <w:spacing w:line="720" w:lineRule="exact"/>
            </w:pPr>
            <w:r w:rsidRPr="00261222">
              <w:t>beach-‹µ</w:t>
            </w:r>
            <w:r w:rsidRPr="00261222">
              <w:rPr>
                <w:smallCaps/>
              </w:rPr>
              <w:t>loc</w:t>
            </w:r>
            <w:r w:rsidRPr="00261222">
              <w:t>-µ</w:t>
            </w:r>
            <w:r w:rsidRPr="00261222">
              <w:rPr>
                <w:smallCaps/>
              </w:rPr>
              <w:t>all›</w:t>
            </w:r>
            <w:r w:rsidR="00D951F0">
              <w:t>-</w:t>
            </w:r>
            <w:r w:rsidRPr="00261222">
              <w:rPr>
                <w:smallCaps/>
              </w:rPr>
              <w:t>t</w:t>
            </w:r>
          </w:p>
        </w:tc>
      </w:tr>
      <w:tr w:rsidR="00982A85" w:rsidRPr="003116C3" w14:paraId="0ADD3312" w14:textId="77777777" w:rsidTr="00B907A0">
        <w:tc>
          <w:tcPr>
            <w:tcW w:w="0" w:type="auto"/>
          </w:tcPr>
          <w:p w14:paraId="6B3ABAF5" w14:textId="77777777" w:rsidR="00982A85" w:rsidRPr="003116C3" w:rsidRDefault="00982A85" w:rsidP="00FE3C7D">
            <w:pPr>
              <w:pStyle w:val="NormalforTables"/>
              <w:spacing w:line="720" w:lineRule="exact"/>
            </w:pPr>
            <w:r w:rsidRPr="00261222">
              <w:t>1sg</w:t>
            </w:r>
          </w:p>
        </w:tc>
        <w:tc>
          <w:tcPr>
            <w:tcW w:w="0" w:type="auto"/>
          </w:tcPr>
          <w:p w14:paraId="472334AD" w14:textId="0DCD0801" w:rsidR="00982A85" w:rsidRPr="003116C3" w:rsidRDefault="00982A85" w:rsidP="00FE3C7D">
            <w:pPr>
              <w:pStyle w:val="NormalforTables"/>
              <w:spacing w:line="720" w:lineRule="exact"/>
            </w:pPr>
            <w:r w:rsidRPr="00261222">
              <w:t>‹go›</w:t>
            </w:r>
          </w:p>
        </w:tc>
        <w:tc>
          <w:tcPr>
            <w:tcW w:w="0" w:type="auto"/>
          </w:tcPr>
          <w:p w14:paraId="2CA8AB70" w14:textId="77777777" w:rsidR="00982A85" w:rsidRPr="003116C3" w:rsidRDefault="00982A85" w:rsidP="00FE3C7D">
            <w:pPr>
              <w:pStyle w:val="NormalforTables"/>
              <w:spacing w:line="720" w:lineRule="exact"/>
            </w:pPr>
            <w:r w:rsidRPr="00261222">
              <w:t>beach-</w:t>
            </w:r>
            <w:r w:rsidRPr="00261222">
              <w:rPr>
                <w:smallCaps/>
              </w:rPr>
              <w:t>‹all›</w:t>
            </w:r>
          </w:p>
        </w:tc>
      </w:tr>
    </w:tbl>
    <w:p w14:paraId="5E183441" w14:textId="77777777" w:rsidR="006131A5" w:rsidRPr="00261222" w:rsidRDefault="006131A5" w:rsidP="00B907A0">
      <w:pPr>
        <w:pStyle w:val="NormalforTables"/>
        <w:spacing w:line="720" w:lineRule="exact"/>
        <w:ind w:left="720"/>
      </w:pPr>
      <w:r w:rsidRPr="00261222">
        <w:rPr>
          <w:rFonts w:cs="Times-Roman"/>
        </w:rPr>
        <w:t>‘I am going/have gone to the beach.’ [E107.ex.3-25]</w:t>
      </w:r>
    </w:p>
    <w:p w14:paraId="070F3F14" w14:textId="77777777" w:rsidR="001A6428" w:rsidRPr="00261222" w:rsidRDefault="001A6428" w:rsidP="00FE3C7D">
      <w:pPr>
        <w:spacing w:line="720" w:lineRule="exact"/>
        <w:jc w:val="left"/>
      </w:pPr>
    </w:p>
    <w:p w14:paraId="35585C68" w14:textId="050A10F6" w:rsidR="00525BDD" w:rsidRPr="003116C3" w:rsidRDefault="00AF401E" w:rsidP="00FE3C7D">
      <w:pPr>
        <w:pStyle w:val="NormalforTables"/>
        <w:tabs>
          <w:tab w:val="left" w:pos="874"/>
        </w:tabs>
        <w:spacing w:line="720" w:lineRule="exact"/>
      </w:pPr>
      <w:r w:rsidRPr="00AF401E">
        <w:t>(B.58)</w:t>
      </w:r>
      <w:r w:rsidRPr="00AF401E">
        <w:tab/>
      </w:r>
      <w:r w:rsidR="00525BDD" w:rsidRPr="00261222">
        <w:t>Inflected for</w:t>
      </w:r>
      <w:r w:rsidR="00525BDD" w:rsidRPr="00261222">
        <w:rPr>
          <w:smallCaps/>
        </w:rPr>
        <w:t xml:space="preserve"> tama:</w:t>
      </w:r>
      <w:r w:rsidR="00525BDD" w:rsidRPr="00261222">
        <w:t xml:space="preserve">prior, which attaches to </w:t>
      </w:r>
      <w:r w:rsidR="00FD24AD" w:rsidRPr="00261222">
        <w:t>VP</w:t>
      </w:r>
      <w:r w:rsidR="00FD24AD">
        <w:rPr>
          <w:vertAlign w:val="subscript"/>
        </w:rPr>
        <w:t>γ</w:t>
      </w:r>
      <w:r w:rsidR="00FD24A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603"/>
        <w:gridCol w:w="3469"/>
      </w:tblGrid>
      <w:tr w:rsidR="00982A85" w:rsidRPr="003116C3" w14:paraId="1DE228D2" w14:textId="77777777" w:rsidTr="00B907A0">
        <w:tc>
          <w:tcPr>
            <w:tcW w:w="0" w:type="auto"/>
          </w:tcPr>
          <w:p w14:paraId="1480259C"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132F91F7" w14:textId="77777777" w:rsidR="00982A85" w:rsidRPr="003116C3" w:rsidRDefault="00982A85" w:rsidP="00FE3C7D">
            <w:pPr>
              <w:pStyle w:val="NormalforTables"/>
              <w:spacing w:line="720" w:lineRule="exact"/>
              <w:rPr>
                <w:i/>
              </w:rPr>
            </w:pPr>
            <w:r w:rsidRPr="00261222">
              <w:rPr>
                <w:rFonts w:cs="Times-Roman"/>
                <w:i/>
                <w:iCs/>
              </w:rPr>
              <w:t>warra-j-arra-</w:t>
            </w:r>
          </w:p>
        </w:tc>
        <w:tc>
          <w:tcPr>
            <w:tcW w:w="0" w:type="auto"/>
          </w:tcPr>
          <w:p w14:paraId="22FF5E5D" w14:textId="77777777" w:rsidR="00982A85" w:rsidRPr="00375B0B" w:rsidRDefault="00982A85" w:rsidP="00FE3C7D">
            <w:pPr>
              <w:pStyle w:val="NormalforTables"/>
              <w:spacing w:line="720" w:lineRule="exact"/>
              <w:rPr>
                <w:b/>
              </w:rPr>
            </w:pPr>
            <w:r w:rsidRPr="00261222">
              <w:rPr>
                <w:rFonts w:cs="Times-Roman"/>
                <w:b/>
                <w:i/>
              </w:rPr>
              <w:t>ngarn-ki-ring-ki-na</w:t>
            </w:r>
            <w:r w:rsidRPr="00261222">
              <w:rPr>
                <w:b/>
                <w:i/>
              </w:rPr>
              <w:t xml:space="preserve">- </w:t>
            </w:r>
            <w:r w:rsidRPr="00261222">
              <w:t>.</w:t>
            </w:r>
          </w:p>
        </w:tc>
      </w:tr>
      <w:tr w:rsidR="00982A85" w:rsidRPr="003116C3" w14:paraId="14549519" w14:textId="77777777" w:rsidTr="00B907A0">
        <w:tc>
          <w:tcPr>
            <w:tcW w:w="0" w:type="auto"/>
          </w:tcPr>
          <w:p w14:paraId="5340435E"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6365555F" w14:textId="0956A890" w:rsidR="00982A85" w:rsidRPr="003116C3" w:rsidRDefault="00982A85" w:rsidP="00FE3C7D">
            <w:pPr>
              <w:pStyle w:val="NormalforTables"/>
              <w:spacing w:line="720" w:lineRule="exact"/>
            </w:pPr>
            <w:r w:rsidRPr="00261222">
              <w:t>‹go</w:t>
            </w:r>
            <w:r w:rsidRPr="00261222">
              <w:rPr>
                <w:smallCaps/>
              </w:rPr>
              <w:t>-j›</w:t>
            </w:r>
            <w:r w:rsidRPr="00261222">
              <w:t>-µ</w:t>
            </w:r>
            <w:r w:rsidR="00950FF1">
              <w:t>̋</w:t>
            </w:r>
            <w:r w:rsidRPr="00261222">
              <w:rPr>
                <w:smallCaps/>
              </w:rPr>
              <w:t>cons-t</w:t>
            </w:r>
          </w:p>
        </w:tc>
        <w:tc>
          <w:tcPr>
            <w:tcW w:w="0" w:type="auto"/>
          </w:tcPr>
          <w:p w14:paraId="418910C0" w14:textId="25D43B69" w:rsidR="00982A85" w:rsidRPr="003116C3" w:rsidRDefault="00982A85" w:rsidP="00FE3C7D">
            <w:pPr>
              <w:pStyle w:val="NormalforTables"/>
              <w:spacing w:line="720" w:lineRule="exact"/>
            </w:pPr>
            <w:r w:rsidRPr="00261222">
              <w:t>beach-‹µ</w:t>
            </w:r>
            <w:r w:rsidRPr="00261222">
              <w:rPr>
                <w:smallCaps/>
              </w:rPr>
              <w:t>loc</w:t>
            </w:r>
            <w:r w:rsidRPr="00261222">
              <w:t>-µ</w:t>
            </w:r>
            <w:r w:rsidRPr="00261222">
              <w:rPr>
                <w:smallCaps/>
              </w:rPr>
              <w:t>all›</w:t>
            </w:r>
            <w:r w:rsidRPr="00261222">
              <w:t>-‹µ</w:t>
            </w:r>
            <w:r w:rsidRPr="00261222">
              <w:rPr>
                <w:smallCaps/>
              </w:rPr>
              <w:t>loc</w:t>
            </w:r>
            <w:r w:rsidRPr="00261222">
              <w:t>-µ</w:t>
            </w:r>
            <w:r w:rsidR="00137B9B">
              <w:t>̋</w:t>
            </w:r>
            <w:r w:rsidRPr="00261222">
              <w:rPr>
                <w:smallCaps/>
              </w:rPr>
              <w:t>abl›-t</w:t>
            </w:r>
          </w:p>
        </w:tc>
      </w:tr>
      <w:tr w:rsidR="00982A85" w:rsidRPr="003116C3" w14:paraId="5D0FC993" w14:textId="77777777" w:rsidTr="00B907A0">
        <w:tc>
          <w:tcPr>
            <w:tcW w:w="0" w:type="auto"/>
          </w:tcPr>
          <w:p w14:paraId="7765A49B" w14:textId="77777777" w:rsidR="00982A85" w:rsidRPr="003116C3" w:rsidRDefault="00982A85" w:rsidP="00FE3C7D">
            <w:pPr>
              <w:pStyle w:val="NormalforTables"/>
              <w:spacing w:line="720" w:lineRule="exact"/>
            </w:pPr>
            <w:r w:rsidRPr="00261222">
              <w:t>1sg</w:t>
            </w:r>
          </w:p>
        </w:tc>
        <w:tc>
          <w:tcPr>
            <w:tcW w:w="0" w:type="auto"/>
          </w:tcPr>
          <w:p w14:paraId="1168C466" w14:textId="77777777" w:rsidR="00982A85" w:rsidRPr="003116C3" w:rsidRDefault="00982A85" w:rsidP="00FE3C7D">
            <w:pPr>
              <w:pStyle w:val="NormalforTables"/>
              <w:spacing w:line="720" w:lineRule="exact"/>
            </w:pPr>
            <w:r w:rsidRPr="00261222">
              <w:t>‹go</w:t>
            </w:r>
            <w:r w:rsidRPr="00261222">
              <w:rPr>
                <w:smallCaps/>
              </w:rPr>
              <w:t>›-past</w:t>
            </w:r>
          </w:p>
        </w:tc>
        <w:tc>
          <w:tcPr>
            <w:tcW w:w="0" w:type="auto"/>
          </w:tcPr>
          <w:p w14:paraId="7B433AB8" w14:textId="77777777" w:rsidR="00982A85" w:rsidRPr="003116C3" w:rsidRDefault="00982A85" w:rsidP="00FE3C7D">
            <w:pPr>
              <w:pStyle w:val="NormalforTables"/>
              <w:spacing w:line="720" w:lineRule="exact"/>
            </w:pPr>
            <w:r w:rsidRPr="00261222">
              <w:t>beach-</w:t>
            </w:r>
            <w:r w:rsidRPr="00261222">
              <w:rPr>
                <w:smallCaps/>
              </w:rPr>
              <w:t>‹all›</w:t>
            </w:r>
            <w:r w:rsidRPr="00261222">
              <w:t>-</w:t>
            </w:r>
            <w:r w:rsidRPr="00261222">
              <w:rPr>
                <w:smallCaps/>
              </w:rPr>
              <w:t>‹prior›</w:t>
            </w:r>
          </w:p>
        </w:tc>
      </w:tr>
    </w:tbl>
    <w:p w14:paraId="2F8D83EB" w14:textId="53F20EA8" w:rsidR="001A6428" w:rsidRDefault="006131A5" w:rsidP="005552E9">
      <w:pPr>
        <w:pStyle w:val="NormalforTables"/>
        <w:spacing w:line="720" w:lineRule="exact"/>
        <w:ind w:left="720"/>
      </w:pPr>
      <w:r w:rsidRPr="00261222">
        <w:rPr>
          <w:rFonts w:cs="Times-Roman"/>
        </w:rPr>
        <w:t>‘I went to the beach.’ [E108.ex.3-27]</w:t>
      </w:r>
    </w:p>
    <w:p w14:paraId="7EEC8D34" w14:textId="77777777" w:rsidR="005552E9" w:rsidRPr="00261222" w:rsidRDefault="005552E9" w:rsidP="00FE3C7D">
      <w:pPr>
        <w:spacing w:line="720" w:lineRule="exact"/>
        <w:jc w:val="left"/>
      </w:pPr>
    </w:p>
    <w:p w14:paraId="1A7F321B" w14:textId="77777777" w:rsidR="00AF401E" w:rsidRDefault="00AF401E" w:rsidP="00FE3C7D">
      <w:pPr>
        <w:pStyle w:val="NormalforTables"/>
        <w:tabs>
          <w:tab w:val="left" w:pos="874"/>
        </w:tabs>
        <w:spacing w:line="720" w:lineRule="exact"/>
        <w:rPr>
          <w:b/>
          <w:szCs w:val="26"/>
        </w:rPr>
      </w:pPr>
      <w:r w:rsidRPr="00AF401E">
        <w:rPr>
          <w:b/>
          <w:szCs w:val="26"/>
        </w:rPr>
        <w:lastRenderedPageBreak/>
        <w:t>B.4.3</w:t>
      </w:r>
      <w:r w:rsidRPr="00AF401E">
        <w:rPr>
          <w:b/>
          <w:szCs w:val="26"/>
        </w:rPr>
        <w:tab/>
        <w:t xml:space="preserve">Bare stem compass locationals </w:t>
      </w:r>
    </w:p>
    <w:p w14:paraId="40ED92A9" w14:textId="1CB1F98C" w:rsidR="00525BDD" w:rsidRPr="003116C3" w:rsidRDefault="00AF401E" w:rsidP="00FE3C7D">
      <w:pPr>
        <w:pStyle w:val="NormalforTables"/>
        <w:tabs>
          <w:tab w:val="left" w:pos="874"/>
        </w:tabs>
        <w:spacing w:line="720" w:lineRule="exact"/>
      </w:pPr>
      <w:r w:rsidRPr="00AF401E">
        <w:t>(B.59)</w:t>
      </w:r>
      <w:r w:rsidRPr="00AF401E">
        <w:tab/>
      </w:r>
      <w:r w:rsidR="00525BDD" w:rsidRPr="00261222">
        <w:t>Not inflected for</w:t>
      </w:r>
      <w:r w:rsidR="00525BDD" w:rsidRPr="00261222">
        <w:rPr>
          <w:smallCaps/>
        </w:rPr>
        <w:t xml:space="preserve"> tama:</w:t>
      </w:r>
      <w:r w:rsidR="00525BDD" w:rsidRPr="00261222">
        <w:t xml:space="preserve">instantiated,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115"/>
        <w:gridCol w:w="896"/>
      </w:tblGrid>
      <w:tr w:rsidR="00982A85" w:rsidRPr="003116C3" w14:paraId="4877BC36" w14:textId="77777777" w:rsidTr="00B907A0">
        <w:tc>
          <w:tcPr>
            <w:tcW w:w="0" w:type="auto"/>
          </w:tcPr>
          <w:p w14:paraId="4A2068C9"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5860C20E" w14:textId="14FF0E40" w:rsidR="00982A85" w:rsidRPr="003116C3" w:rsidRDefault="00982A85" w:rsidP="00FE3C7D">
            <w:pPr>
              <w:pStyle w:val="NormalforTables"/>
              <w:spacing w:line="720" w:lineRule="exact"/>
              <w:rPr>
                <w:i/>
              </w:rPr>
            </w:pPr>
            <w:r w:rsidRPr="00261222">
              <w:rPr>
                <w:rFonts w:cs="Times-Roman"/>
                <w:i/>
                <w:iCs/>
              </w:rPr>
              <w:t>wirdi</w:t>
            </w:r>
            <w:r w:rsidR="006A7273">
              <w:rPr>
                <w:rFonts w:cs="Times-Roman"/>
                <w:i/>
                <w:iCs/>
              </w:rPr>
              <w:t>-j-a</w:t>
            </w:r>
          </w:p>
        </w:tc>
        <w:tc>
          <w:tcPr>
            <w:tcW w:w="0" w:type="auto"/>
          </w:tcPr>
          <w:p w14:paraId="13018787" w14:textId="77777777" w:rsidR="00982A85" w:rsidRPr="003116C3" w:rsidRDefault="00982A85" w:rsidP="00FE3C7D">
            <w:pPr>
              <w:pStyle w:val="NormalforTables"/>
              <w:spacing w:line="720" w:lineRule="exact"/>
              <w:rPr>
                <w:i/>
              </w:rPr>
            </w:pPr>
            <w:r w:rsidRPr="00261222">
              <w:rPr>
                <w:b/>
                <w:i/>
              </w:rPr>
              <w:t>ba-d</w:t>
            </w:r>
            <w:r w:rsidRPr="00261222">
              <w:rPr>
                <w:i/>
              </w:rPr>
              <w:t xml:space="preserve"> .</w:t>
            </w:r>
          </w:p>
        </w:tc>
      </w:tr>
      <w:tr w:rsidR="00982A85" w:rsidRPr="003116C3" w14:paraId="768A5C4C" w14:textId="77777777" w:rsidTr="00B907A0">
        <w:tc>
          <w:tcPr>
            <w:tcW w:w="0" w:type="auto"/>
          </w:tcPr>
          <w:p w14:paraId="1D90A034"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505EB239" w14:textId="229198E5" w:rsidR="00982A85" w:rsidRPr="003116C3" w:rsidRDefault="00982A85" w:rsidP="00FE3C7D">
            <w:pPr>
              <w:pStyle w:val="NormalforTables"/>
              <w:spacing w:line="720" w:lineRule="exact"/>
            </w:pPr>
            <w:r w:rsidRPr="00261222">
              <w:t>‹stay</w:t>
            </w:r>
            <w:r w:rsidR="009F6A11" w:rsidRPr="009F6A11">
              <w:rPr>
                <w:smallCaps/>
              </w:rPr>
              <w:t>-j›-t</w:t>
            </w:r>
          </w:p>
        </w:tc>
        <w:tc>
          <w:tcPr>
            <w:tcW w:w="0" w:type="auto"/>
          </w:tcPr>
          <w:p w14:paraId="5BE80B8C" w14:textId="77777777" w:rsidR="00982A85" w:rsidRPr="003116C3" w:rsidRDefault="00982A85" w:rsidP="00FE3C7D">
            <w:pPr>
              <w:pStyle w:val="NormalforTables"/>
              <w:spacing w:line="720" w:lineRule="exact"/>
            </w:pPr>
            <w:r w:rsidRPr="00261222">
              <w:t>west-</w:t>
            </w:r>
            <w:r w:rsidRPr="00261222">
              <w:rPr>
                <w:smallCaps/>
              </w:rPr>
              <w:t>t</w:t>
            </w:r>
          </w:p>
        </w:tc>
      </w:tr>
      <w:tr w:rsidR="00982A85" w:rsidRPr="003116C3" w14:paraId="3D684B15" w14:textId="77777777" w:rsidTr="00B907A0">
        <w:tc>
          <w:tcPr>
            <w:tcW w:w="0" w:type="auto"/>
          </w:tcPr>
          <w:p w14:paraId="6B54323F" w14:textId="77777777" w:rsidR="00982A85" w:rsidRPr="003116C3" w:rsidRDefault="00982A85" w:rsidP="00FE3C7D">
            <w:pPr>
              <w:pStyle w:val="NormalforTables"/>
              <w:spacing w:line="720" w:lineRule="exact"/>
            </w:pPr>
            <w:r w:rsidRPr="00261222">
              <w:t>1sg</w:t>
            </w:r>
          </w:p>
        </w:tc>
        <w:tc>
          <w:tcPr>
            <w:tcW w:w="0" w:type="auto"/>
          </w:tcPr>
          <w:p w14:paraId="18187DF2" w14:textId="0DB8D4CD" w:rsidR="00982A85" w:rsidRPr="003116C3" w:rsidRDefault="00982A85" w:rsidP="00FE3C7D">
            <w:pPr>
              <w:pStyle w:val="NormalforTables"/>
              <w:spacing w:line="720" w:lineRule="exact"/>
            </w:pPr>
            <w:r w:rsidRPr="00261222">
              <w:t>‹stay›</w:t>
            </w:r>
          </w:p>
        </w:tc>
        <w:tc>
          <w:tcPr>
            <w:tcW w:w="0" w:type="auto"/>
          </w:tcPr>
          <w:p w14:paraId="7EA4657B" w14:textId="77777777" w:rsidR="00982A85" w:rsidRPr="003116C3" w:rsidRDefault="00982A85" w:rsidP="00FE3C7D">
            <w:pPr>
              <w:pStyle w:val="NormalforTables"/>
              <w:spacing w:line="720" w:lineRule="exact"/>
            </w:pPr>
            <w:r w:rsidRPr="00261222">
              <w:t>west</w:t>
            </w:r>
          </w:p>
        </w:tc>
      </w:tr>
    </w:tbl>
    <w:p w14:paraId="11CD91FE" w14:textId="77777777" w:rsidR="006131A5" w:rsidRPr="00261222" w:rsidRDefault="006131A5" w:rsidP="00B907A0">
      <w:pPr>
        <w:pStyle w:val="NormalforTables"/>
        <w:spacing w:line="720" w:lineRule="exact"/>
        <w:ind w:left="720"/>
      </w:pPr>
      <w:r w:rsidRPr="00261222">
        <w:rPr>
          <w:rFonts w:cs="Times-Roman"/>
        </w:rPr>
        <w:t>‘I am in the west.’ [E207.ex.5-30a]</w:t>
      </w:r>
    </w:p>
    <w:p w14:paraId="2E216645" w14:textId="77777777" w:rsidR="001A6428" w:rsidRPr="00261222" w:rsidRDefault="001A6428" w:rsidP="00FE3C7D">
      <w:pPr>
        <w:spacing w:line="720" w:lineRule="exact"/>
        <w:jc w:val="left"/>
        <w:rPr>
          <w:rFonts w:cs="Times-Roman"/>
          <w:i/>
          <w:iCs/>
        </w:rPr>
      </w:pPr>
    </w:p>
    <w:p w14:paraId="14A60CFC" w14:textId="44FCE6DF" w:rsidR="00525BDD" w:rsidRPr="003116C3" w:rsidRDefault="00AF401E" w:rsidP="00FE3C7D">
      <w:pPr>
        <w:pStyle w:val="NormalforTables"/>
        <w:tabs>
          <w:tab w:val="left" w:pos="874"/>
        </w:tabs>
        <w:spacing w:line="720" w:lineRule="exact"/>
      </w:pPr>
      <w:r w:rsidRPr="00AF401E">
        <w:t>(B.60)</w:t>
      </w:r>
      <w:r w:rsidRPr="00AF401E">
        <w:tab/>
      </w:r>
      <w:r w:rsidR="00525BDD" w:rsidRPr="00261222">
        <w:t>Not inflected for</w:t>
      </w:r>
      <w:r w:rsidR="00525BDD" w:rsidRPr="00261222">
        <w:rPr>
          <w:smallCaps/>
        </w:rPr>
        <w:t xml:space="preserve"> tama:</w:t>
      </w:r>
      <w:r w:rsidR="00525BDD" w:rsidRPr="00261222">
        <w:t xml:space="preserve">directed,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68"/>
        <w:gridCol w:w="2480"/>
        <w:gridCol w:w="1079"/>
      </w:tblGrid>
      <w:tr w:rsidR="00982A85" w:rsidRPr="003116C3" w14:paraId="395CC2F6" w14:textId="77777777" w:rsidTr="00B907A0">
        <w:tc>
          <w:tcPr>
            <w:tcW w:w="0" w:type="auto"/>
          </w:tcPr>
          <w:p w14:paraId="05E35A9C" w14:textId="07457ACE" w:rsidR="00982A85" w:rsidRPr="003116C3" w:rsidRDefault="00982A85" w:rsidP="00FE3C7D">
            <w:pPr>
              <w:pStyle w:val="NormalforTables"/>
              <w:spacing w:line="720" w:lineRule="exact"/>
              <w:rPr>
                <w:i/>
              </w:rPr>
            </w:pPr>
            <w:r w:rsidRPr="00261222">
              <w:rPr>
                <w:rFonts w:cs="Times-Roman"/>
                <w:i/>
                <w:iCs/>
              </w:rPr>
              <w:t>Kang-ki-ri</w:t>
            </w:r>
            <w:r w:rsidR="00D951F0">
              <w:rPr>
                <w:rFonts w:cs="Times-Roman"/>
                <w:i/>
                <w:iCs/>
              </w:rPr>
              <w:t>-</w:t>
            </w:r>
          </w:p>
        </w:tc>
        <w:tc>
          <w:tcPr>
            <w:tcW w:w="0" w:type="auto"/>
          </w:tcPr>
          <w:p w14:paraId="7E17B835" w14:textId="0F84E4CD" w:rsidR="00982A85" w:rsidRPr="003116C3" w:rsidRDefault="00982A85" w:rsidP="00FE3C7D">
            <w:pPr>
              <w:pStyle w:val="NormalforTables"/>
              <w:spacing w:line="720" w:lineRule="exact"/>
              <w:rPr>
                <w:i/>
              </w:rPr>
            </w:pPr>
            <w:r w:rsidRPr="00261222">
              <w:rPr>
                <w:rFonts w:cs="Times-Roman"/>
                <w:i/>
                <w:iCs/>
              </w:rPr>
              <w:t>marri-j-i-ri</w:t>
            </w:r>
            <w:r w:rsidR="00D951F0">
              <w:rPr>
                <w:rFonts w:cs="Times-Roman"/>
                <w:i/>
                <w:iCs/>
              </w:rPr>
              <w:t>-</w:t>
            </w:r>
          </w:p>
        </w:tc>
        <w:tc>
          <w:tcPr>
            <w:tcW w:w="0" w:type="auto"/>
          </w:tcPr>
          <w:p w14:paraId="6F02C987" w14:textId="56348FFA" w:rsidR="00982A85" w:rsidRPr="003116C3" w:rsidRDefault="00982A85" w:rsidP="00FE3C7D">
            <w:pPr>
              <w:pStyle w:val="NormalforTables"/>
              <w:spacing w:line="720" w:lineRule="exact"/>
              <w:rPr>
                <w:i/>
              </w:rPr>
            </w:pPr>
            <w:r w:rsidRPr="00261222">
              <w:rPr>
                <w:rFonts w:cs="Times-Roman"/>
                <w:b/>
                <w:i/>
                <w:iCs/>
              </w:rPr>
              <w:t>jirrkar</w:t>
            </w:r>
            <w:r w:rsidR="00D951F0">
              <w:rPr>
                <w:rFonts w:cs="Times-Roman"/>
                <w:i/>
                <w:iCs/>
              </w:rPr>
              <w:t>-</w:t>
            </w:r>
            <w:r w:rsidRPr="00261222">
              <w:rPr>
                <w:i/>
              </w:rPr>
              <w:t>.</w:t>
            </w:r>
          </w:p>
        </w:tc>
      </w:tr>
      <w:tr w:rsidR="00982A85" w:rsidRPr="003116C3" w14:paraId="0A0A39A2" w14:textId="77777777" w:rsidTr="00B907A0">
        <w:tc>
          <w:tcPr>
            <w:tcW w:w="0" w:type="auto"/>
          </w:tcPr>
          <w:p w14:paraId="1D1AF56F" w14:textId="20C5CBD9" w:rsidR="00982A85" w:rsidRPr="003116C3" w:rsidRDefault="00982A85" w:rsidP="00FE3C7D">
            <w:pPr>
              <w:pStyle w:val="NormalforTables"/>
              <w:spacing w:line="720" w:lineRule="exact"/>
            </w:pPr>
            <w:r w:rsidRPr="00261222">
              <w:t>voice-‹µ</w:t>
            </w:r>
            <w:r w:rsidRPr="00261222">
              <w:rPr>
                <w:smallCaps/>
              </w:rPr>
              <w:t>loc</w:t>
            </w:r>
            <w:r w:rsidRPr="00261222">
              <w:t>-µ</w:t>
            </w:r>
            <w:r w:rsidR="00D951F0">
              <w:rPr>
                <w:smallCaps/>
              </w:rPr>
              <w:t>all›-</w:t>
            </w:r>
            <w:r w:rsidRPr="00261222">
              <w:rPr>
                <w:smallCaps/>
              </w:rPr>
              <w:t xml:space="preserve">t </w:t>
            </w:r>
          </w:p>
        </w:tc>
        <w:tc>
          <w:tcPr>
            <w:tcW w:w="0" w:type="auto"/>
          </w:tcPr>
          <w:p w14:paraId="2E465C32" w14:textId="688B5D29" w:rsidR="00982A85" w:rsidRPr="003116C3" w:rsidRDefault="00982A85" w:rsidP="00FE3C7D">
            <w:pPr>
              <w:pStyle w:val="NormalforTables"/>
              <w:spacing w:line="720" w:lineRule="exact"/>
            </w:pPr>
            <w:r w:rsidRPr="00261222">
              <w:t>‹listen</w:t>
            </w:r>
            <w:r w:rsidRPr="00261222">
              <w:rPr>
                <w:smallCaps/>
              </w:rPr>
              <w:t>-j›</w:t>
            </w:r>
            <w:r w:rsidRPr="00261222">
              <w:t>-‹µ</w:t>
            </w:r>
            <w:r w:rsidRPr="00261222">
              <w:rPr>
                <w:smallCaps/>
              </w:rPr>
              <w:t>loc</w:t>
            </w:r>
            <w:r w:rsidRPr="00261222">
              <w:t>-µ</w:t>
            </w:r>
            <w:r w:rsidR="00D951F0">
              <w:rPr>
                <w:smallCaps/>
              </w:rPr>
              <w:t>all›-</w:t>
            </w:r>
            <w:r w:rsidRPr="00261222">
              <w:rPr>
                <w:smallCaps/>
              </w:rPr>
              <w:t>t</w:t>
            </w:r>
          </w:p>
        </w:tc>
        <w:tc>
          <w:tcPr>
            <w:tcW w:w="0" w:type="auto"/>
          </w:tcPr>
          <w:p w14:paraId="5C4BBED5" w14:textId="77777777" w:rsidR="00982A85" w:rsidRPr="003116C3" w:rsidRDefault="00982A85" w:rsidP="00FE3C7D">
            <w:pPr>
              <w:pStyle w:val="NormalforTables"/>
              <w:spacing w:line="720" w:lineRule="exact"/>
            </w:pPr>
            <w:r w:rsidRPr="00261222">
              <w:t>north-</w:t>
            </w:r>
            <w:r w:rsidRPr="00261222">
              <w:rPr>
                <w:smallCaps/>
              </w:rPr>
              <w:t>t</w:t>
            </w:r>
          </w:p>
        </w:tc>
      </w:tr>
      <w:tr w:rsidR="00982A85" w:rsidRPr="003116C3" w14:paraId="2984A4D3" w14:textId="77777777" w:rsidTr="00B907A0">
        <w:tc>
          <w:tcPr>
            <w:tcW w:w="0" w:type="auto"/>
          </w:tcPr>
          <w:p w14:paraId="698F1D62" w14:textId="77777777" w:rsidR="00982A85" w:rsidRPr="003116C3" w:rsidRDefault="00982A85" w:rsidP="00FE3C7D">
            <w:pPr>
              <w:pStyle w:val="NormalforTables"/>
              <w:spacing w:line="720" w:lineRule="exact"/>
            </w:pPr>
            <w:r w:rsidRPr="00261222">
              <w:t>voice</w:t>
            </w:r>
            <w:r w:rsidRPr="00261222">
              <w:rPr>
                <w:smallCaps/>
              </w:rPr>
              <w:t>-‹dira›</w:t>
            </w:r>
          </w:p>
        </w:tc>
        <w:tc>
          <w:tcPr>
            <w:tcW w:w="0" w:type="auto"/>
          </w:tcPr>
          <w:p w14:paraId="326731B0" w14:textId="77777777" w:rsidR="00982A85" w:rsidRPr="003116C3" w:rsidRDefault="00982A85" w:rsidP="00FE3C7D">
            <w:pPr>
              <w:pStyle w:val="NormalforTables"/>
              <w:spacing w:line="720" w:lineRule="exact"/>
            </w:pPr>
            <w:r w:rsidRPr="00261222">
              <w:t>‹listen</w:t>
            </w:r>
            <w:r w:rsidRPr="00261222">
              <w:rPr>
                <w:smallCaps/>
              </w:rPr>
              <w:t>›-‹dirt›</w:t>
            </w:r>
          </w:p>
        </w:tc>
        <w:tc>
          <w:tcPr>
            <w:tcW w:w="0" w:type="auto"/>
          </w:tcPr>
          <w:p w14:paraId="3BE9F4CB" w14:textId="77777777" w:rsidR="00982A85" w:rsidRPr="003116C3" w:rsidRDefault="00982A85" w:rsidP="00FE3C7D">
            <w:pPr>
              <w:pStyle w:val="NormalforTables"/>
              <w:spacing w:line="720" w:lineRule="exact"/>
            </w:pPr>
            <w:r w:rsidRPr="00261222">
              <w:t>north</w:t>
            </w:r>
          </w:p>
        </w:tc>
      </w:tr>
    </w:tbl>
    <w:p w14:paraId="1D992218" w14:textId="77777777" w:rsidR="006131A5" w:rsidRPr="00261222" w:rsidRDefault="006131A5" w:rsidP="00B907A0">
      <w:pPr>
        <w:pStyle w:val="NormalforTables"/>
        <w:spacing w:line="720" w:lineRule="exact"/>
        <w:ind w:left="720"/>
      </w:pPr>
      <w:r w:rsidRPr="00261222">
        <w:rPr>
          <w:rFonts w:cs="Times-Roman"/>
        </w:rPr>
        <w:t>‘I am hearing a voice in the north’ [E207.ex.5-30a]</w:t>
      </w:r>
    </w:p>
    <w:p w14:paraId="60080742" w14:textId="77777777" w:rsidR="001A6428" w:rsidRPr="00261222" w:rsidRDefault="001A6428" w:rsidP="00FE3C7D">
      <w:pPr>
        <w:spacing w:line="720" w:lineRule="exact"/>
        <w:jc w:val="left"/>
        <w:rPr>
          <w:rFonts w:cs="Times-Roman"/>
          <w:i/>
          <w:iCs/>
        </w:rPr>
      </w:pPr>
    </w:p>
    <w:p w14:paraId="0FDAA96A" w14:textId="7278647A" w:rsidR="00525BDD" w:rsidRPr="003116C3" w:rsidRDefault="00AF401E" w:rsidP="00FE3C7D">
      <w:pPr>
        <w:pStyle w:val="NormalforTables"/>
        <w:tabs>
          <w:tab w:val="left" w:pos="874"/>
        </w:tabs>
        <w:spacing w:line="720" w:lineRule="exact"/>
      </w:pPr>
      <w:r w:rsidRPr="00AF401E">
        <w:lastRenderedPageBreak/>
        <w:t>(B.61)</w:t>
      </w:r>
      <w:r w:rsidRPr="00AF401E">
        <w:tab/>
      </w:r>
      <w:r w:rsidR="00525BDD" w:rsidRPr="00261222">
        <w:t xml:space="preserve">Inflected </w:t>
      </w:r>
      <w:r w:rsidR="00CA44A4" w:rsidRPr="00261222">
        <w:t>for</w:t>
      </w:r>
      <w:r w:rsidR="00CA44A4">
        <w:t xml:space="preserve"> +</w:t>
      </w:r>
      <w:r w:rsidR="00CA44A4" w:rsidRPr="00CA44A4">
        <w:rPr>
          <w:smallCaps/>
        </w:rPr>
        <w:t>sej</w:t>
      </w:r>
      <w:r w:rsidR="00CA44A4">
        <w:t xml:space="preserve"> and for</w:t>
      </w:r>
      <w:r w:rsidR="00CA44A4" w:rsidRPr="00261222">
        <w:rPr>
          <w:smallCaps/>
        </w:rPr>
        <w:t xml:space="preserve"> </w:t>
      </w:r>
      <w:r w:rsidR="00525BDD" w:rsidRPr="00261222">
        <w:rPr>
          <w:smallCaps/>
        </w:rPr>
        <w:t>tama:</w:t>
      </w:r>
      <w:r w:rsidR="00525BDD" w:rsidRPr="00261222">
        <w:t xml:space="preserve">future, which attaches to </w:t>
      </w:r>
      <w:r w:rsidR="00FD24AD" w:rsidRPr="00261222">
        <w:t>VP</w:t>
      </w:r>
      <w:r w:rsidR="00FD24AD">
        <w:rPr>
          <w:vertAlign w:val="subscript"/>
        </w:rPr>
        <w:t>γ</w:t>
      </w:r>
      <w:r w:rsidR="00FD24A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17"/>
        <w:gridCol w:w="2214"/>
        <w:gridCol w:w="1694"/>
      </w:tblGrid>
      <w:tr w:rsidR="00982A85" w:rsidRPr="003116C3" w14:paraId="68E5C9A0" w14:textId="77777777" w:rsidTr="00B907A0">
        <w:tc>
          <w:tcPr>
            <w:tcW w:w="0" w:type="auto"/>
          </w:tcPr>
          <w:p w14:paraId="2D9ACD59" w14:textId="77777777" w:rsidR="00982A85" w:rsidRPr="003116C3" w:rsidRDefault="00982A85" w:rsidP="00FE3C7D">
            <w:pPr>
              <w:pStyle w:val="NormalforTables"/>
              <w:spacing w:line="720" w:lineRule="exact"/>
            </w:pPr>
            <w:r w:rsidRPr="00261222">
              <w:rPr>
                <w:rFonts w:cs="Monaco"/>
                <w:b/>
                <w:i/>
              </w:rPr>
              <w:t>Bath-uu-ntha</w:t>
            </w:r>
            <w:r w:rsidRPr="00261222">
              <w:rPr>
                <w:rFonts w:cs="Monaco"/>
                <w:i/>
              </w:rPr>
              <w:t>-</w:t>
            </w:r>
          </w:p>
        </w:tc>
        <w:tc>
          <w:tcPr>
            <w:tcW w:w="0" w:type="auto"/>
          </w:tcPr>
          <w:p w14:paraId="26C49C96" w14:textId="77777777" w:rsidR="00982A85" w:rsidRPr="003116C3" w:rsidRDefault="00982A85" w:rsidP="00FE3C7D">
            <w:pPr>
              <w:pStyle w:val="NormalforTables"/>
              <w:spacing w:line="720" w:lineRule="exact"/>
              <w:rPr>
                <w:i/>
              </w:rPr>
            </w:pPr>
            <w:r w:rsidRPr="00261222">
              <w:rPr>
                <w:i/>
              </w:rPr>
              <w:t>dii-j-uu-ntha</w:t>
            </w:r>
          </w:p>
        </w:tc>
        <w:tc>
          <w:tcPr>
            <w:tcW w:w="0" w:type="auto"/>
          </w:tcPr>
          <w:p w14:paraId="5FB7E462" w14:textId="77777777" w:rsidR="00982A85" w:rsidRPr="003116C3" w:rsidRDefault="00982A85" w:rsidP="00FE3C7D">
            <w:pPr>
              <w:pStyle w:val="NormalforTables"/>
              <w:spacing w:line="720" w:lineRule="exact"/>
            </w:pPr>
            <w:r w:rsidRPr="00261222">
              <w:rPr>
                <w:rFonts w:cs="Times-Roman"/>
                <w:i/>
                <w:iCs/>
              </w:rPr>
              <w:t>waldarra-nth</w:t>
            </w:r>
            <w:r w:rsidRPr="00261222">
              <w:rPr>
                <w:i/>
              </w:rPr>
              <w:t>-,</w:t>
            </w:r>
          </w:p>
        </w:tc>
      </w:tr>
      <w:tr w:rsidR="00982A85" w:rsidRPr="003116C3" w14:paraId="1F136D69" w14:textId="77777777" w:rsidTr="00B907A0">
        <w:tc>
          <w:tcPr>
            <w:tcW w:w="0" w:type="auto"/>
          </w:tcPr>
          <w:p w14:paraId="6CB93397" w14:textId="1B212B36" w:rsidR="00982A85" w:rsidRPr="003116C3" w:rsidRDefault="00982A85" w:rsidP="00FE3C7D">
            <w:pPr>
              <w:pStyle w:val="NormalforTables"/>
              <w:spacing w:line="720" w:lineRule="exact"/>
            </w:pPr>
            <w:r w:rsidRPr="00261222">
              <w:t>west-µ</w:t>
            </w:r>
            <w:r w:rsidR="007F6F4C">
              <w:t>̋</w:t>
            </w:r>
            <w:r w:rsidRPr="00261222">
              <w:rPr>
                <w:smallCaps/>
              </w:rPr>
              <w:t>prop-µobl-t</w:t>
            </w:r>
          </w:p>
        </w:tc>
        <w:tc>
          <w:tcPr>
            <w:tcW w:w="0" w:type="auto"/>
          </w:tcPr>
          <w:p w14:paraId="17FD26F0" w14:textId="628387D6" w:rsidR="00982A85" w:rsidRPr="003116C3" w:rsidRDefault="00982A85" w:rsidP="00FE3C7D">
            <w:pPr>
              <w:pStyle w:val="NormalforTables"/>
              <w:spacing w:line="720" w:lineRule="exact"/>
            </w:pPr>
            <w:r w:rsidRPr="00261222">
              <w:t>‹set</w:t>
            </w:r>
            <w:r w:rsidRPr="00261222">
              <w:rPr>
                <w:smallCaps/>
              </w:rPr>
              <w:t>-j›</w:t>
            </w:r>
            <w:r w:rsidRPr="00261222">
              <w:t>-µ</w:t>
            </w:r>
            <w:r w:rsidR="007F6F4C">
              <w:t>̋</w:t>
            </w:r>
            <w:r w:rsidRPr="00261222">
              <w:rPr>
                <w:smallCaps/>
              </w:rPr>
              <w:t>prop-µobl-t</w:t>
            </w:r>
          </w:p>
        </w:tc>
        <w:tc>
          <w:tcPr>
            <w:tcW w:w="0" w:type="auto"/>
          </w:tcPr>
          <w:p w14:paraId="65CB7B0F" w14:textId="77777777" w:rsidR="00982A85" w:rsidRPr="003116C3" w:rsidRDefault="00982A85" w:rsidP="00FE3C7D">
            <w:pPr>
              <w:pStyle w:val="NormalforTables"/>
              <w:spacing w:line="720" w:lineRule="exact"/>
            </w:pPr>
            <w:r w:rsidRPr="00261222">
              <w:t>moon</w:t>
            </w:r>
            <w:r w:rsidRPr="00261222">
              <w:rPr>
                <w:smallCaps/>
              </w:rPr>
              <w:t>-µobl-t</w:t>
            </w:r>
          </w:p>
        </w:tc>
      </w:tr>
      <w:tr w:rsidR="00982A85" w:rsidRPr="00261222" w14:paraId="51FF26A1" w14:textId="77777777" w:rsidTr="00B907A0">
        <w:tc>
          <w:tcPr>
            <w:tcW w:w="0" w:type="auto"/>
          </w:tcPr>
          <w:p w14:paraId="41ABDF65" w14:textId="77777777" w:rsidR="00982A85" w:rsidRPr="003116C3" w:rsidRDefault="00982A85" w:rsidP="00FE3C7D">
            <w:pPr>
              <w:pStyle w:val="NormalforTables"/>
              <w:spacing w:line="720" w:lineRule="exact"/>
            </w:pPr>
            <w:r w:rsidRPr="00261222">
              <w:t>west-</w:t>
            </w:r>
            <w:r w:rsidRPr="00261222">
              <w:rPr>
                <w:smallCaps/>
              </w:rPr>
              <w:t>fut-sej-t</w:t>
            </w:r>
          </w:p>
        </w:tc>
        <w:tc>
          <w:tcPr>
            <w:tcW w:w="0" w:type="auto"/>
          </w:tcPr>
          <w:p w14:paraId="79A5F5C9" w14:textId="77777777" w:rsidR="00982A85" w:rsidRPr="003116C3" w:rsidRDefault="00982A85" w:rsidP="00FE3C7D">
            <w:pPr>
              <w:pStyle w:val="NormalforTables"/>
              <w:spacing w:line="720" w:lineRule="exact"/>
            </w:pPr>
            <w:r w:rsidRPr="00261222">
              <w:t>‹set</w:t>
            </w:r>
            <w:r w:rsidRPr="00261222">
              <w:rPr>
                <w:smallCaps/>
              </w:rPr>
              <w:t>›-pot-sej-t</w:t>
            </w:r>
          </w:p>
        </w:tc>
        <w:tc>
          <w:tcPr>
            <w:tcW w:w="0" w:type="auto"/>
          </w:tcPr>
          <w:p w14:paraId="6ED326E3" w14:textId="77777777" w:rsidR="00982A85" w:rsidRPr="003116C3" w:rsidRDefault="00982A85" w:rsidP="00FE3C7D">
            <w:pPr>
              <w:pStyle w:val="NormalforTables"/>
              <w:spacing w:line="720" w:lineRule="exact"/>
            </w:pPr>
            <w:r w:rsidRPr="00261222">
              <w:t>moon</w:t>
            </w:r>
            <w:r w:rsidRPr="00261222">
              <w:rPr>
                <w:smallCaps/>
              </w:rPr>
              <w:t>-sej-t</w:t>
            </w:r>
          </w:p>
        </w:tc>
      </w:tr>
    </w:tbl>
    <w:p w14:paraId="4479D5F7" w14:textId="77777777" w:rsidR="001A6428" w:rsidRPr="00261222" w:rsidRDefault="001A6428" w:rsidP="00B907A0">
      <w:pPr>
        <w:pStyle w:val="NormalforTables"/>
        <w:spacing w:line="720" w:lineRule="exact"/>
        <w:ind w:left="720"/>
        <w:rPr>
          <w:rFonts w:cs="Times-Roman"/>
          <w:i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25"/>
        <w:gridCol w:w="1481"/>
        <w:gridCol w:w="2208"/>
        <w:gridCol w:w="3561"/>
      </w:tblGrid>
      <w:tr w:rsidR="006131A5" w:rsidRPr="003116C3" w14:paraId="5652ECDB" w14:textId="77777777" w:rsidTr="00B907A0">
        <w:tc>
          <w:tcPr>
            <w:tcW w:w="0" w:type="auto"/>
          </w:tcPr>
          <w:p w14:paraId="031422EF" w14:textId="77777777" w:rsidR="006131A5" w:rsidRPr="003116C3" w:rsidRDefault="006131A5" w:rsidP="00FE3C7D">
            <w:pPr>
              <w:pStyle w:val="NormalforTables"/>
              <w:spacing w:line="720" w:lineRule="exact"/>
              <w:rPr>
                <w:i/>
              </w:rPr>
            </w:pPr>
            <w:r w:rsidRPr="00261222">
              <w:rPr>
                <w:rFonts w:cs="Times-Roman"/>
                <w:i/>
                <w:iCs/>
              </w:rPr>
              <w:t>nga-da</w:t>
            </w:r>
          </w:p>
        </w:tc>
        <w:tc>
          <w:tcPr>
            <w:tcW w:w="0" w:type="auto"/>
          </w:tcPr>
          <w:p w14:paraId="368CCA25" w14:textId="77777777" w:rsidR="006131A5" w:rsidRPr="003116C3" w:rsidRDefault="006131A5" w:rsidP="00FE3C7D">
            <w:pPr>
              <w:pStyle w:val="NormalforTables"/>
              <w:spacing w:line="720" w:lineRule="exact"/>
              <w:rPr>
                <w:i/>
              </w:rPr>
            </w:pPr>
            <w:r w:rsidRPr="00261222">
              <w:rPr>
                <w:i/>
              </w:rPr>
              <w:t>ri-in-da</w:t>
            </w:r>
          </w:p>
        </w:tc>
        <w:tc>
          <w:tcPr>
            <w:tcW w:w="0" w:type="auto"/>
          </w:tcPr>
          <w:p w14:paraId="5233C46F" w14:textId="77777777" w:rsidR="006131A5" w:rsidRPr="003116C3" w:rsidRDefault="006131A5" w:rsidP="00FE3C7D">
            <w:pPr>
              <w:pStyle w:val="NormalforTables"/>
              <w:spacing w:line="720" w:lineRule="exact"/>
            </w:pPr>
            <w:r w:rsidRPr="00261222">
              <w:rPr>
                <w:rFonts w:cs="Times-Roman"/>
                <w:i/>
                <w:iCs/>
              </w:rPr>
              <w:t>thaa-th-u-</w:t>
            </w:r>
          </w:p>
        </w:tc>
        <w:tc>
          <w:tcPr>
            <w:tcW w:w="0" w:type="auto"/>
          </w:tcPr>
          <w:p w14:paraId="2703C2BF" w14:textId="7458394B" w:rsidR="006131A5" w:rsidRPr="003116C3" w:rsidRDefault="006131A5" w:rsidP="00FE3C7D">
            <w:pPr>
              <w:pStyle w:val="NormalforTables"/>
              <w:spacing w:line="720" w:lineRule="exact"/>
            </w:pPr>
            <w:r w:rsidRPr="00261222">
              <w:rPr>
                <w:rFonts w:cs="Times-Roman"/>
                <w:i/>
                <w:iCs/>
              </w:rPr>
              <w:t>ngum-ban-jan</w:t>
            </w:r>
            <w:r w:rsidR="006A7273">
              <w:rPr>
                <w:rFonts w:cs="Times-Roman"/>
                <w:i/>
                <w:iCs/>
              </w:rPr>
              <w:t>i-i-</w:t>
            </w:r>
            <w:r w:rsidRPr="00261222">
              <w:rPr>
                <w:rFonts w:cs="Times-Roman"/>
                <w:i/>
                <w:iCs/>
              </w:rPr>
              <w:t>j-u-</w:t>
            </w:r>
          </w:p>
        </w:tc>
      </w:tr>
      <w:tr w:rsidR="006131A5" w:rsidRPr="003116C3" w14:paraId="36CFDB86" w14:textId="77777777" w:rsidTr="00B907A0">
        <w:tc>
          <w:tcPr>
            <w:tcW w:w="0" w:type="auto"/>
          </w:tcPr>
          <w:p w14:paraId="576C2EB5" w14:textId="77777777" w:rsidR="006131A5" w:rsidRPr="003116C3" w:rsidRDefault="006131A5" w:rsidP="00FE3C7D">
            <w:pPr>
              <w:pStyle w:val="NormalforTables"/>
              <w:spacing w:line="720" w:lineRule="exact"/>
            </w:pPr>
            <w:r w:rsidRPr="00261222">
              <w:t>1sg-</w:t>
            </w:r>
            <w:r w:rsidRPr="00261222">
              <w:rPr>
                <w:smallCaps/>
              </w:rPr>
              <w:t>t</w:t>
            </w:r>
          </w:p>
        </w:tc>
        <w:tc>
          <w:tcPr>
            <w:tcW w:w="0" w:type="auto"/>
          </w:tcPr>
          <w:p w14:paraId="6C48AA7F" w14:textId="3AF977C1" w:rsidR="006131A5" w:rsidRPr="003116C3" w:rsidRDefault="006131A5" w:rsidP="00063603">
            <w:pPr>
              <w:pStyle w:val="NormalforTables"/>
              <w:spacing w:line="720" w:lineRule="exact"/>
            </w:pPr>
            <w:r w:rsidRPr="00261222">
              <w:t>east-</w:t>
            </w:r>
            <w:r w:rsidR="00063603">
              <w:rPr>
                <w:smallCaps/>
              </w:rPr>
              <w:t>µablc</w:t>
            </w:r>
            <w:r w:rsidRPr="00261222">
              <w:rPr>
                <w:smallCaps/>
              </w:rPr>
              <w:t>-t</w:t>
            </w:r>
          </w:p>
        </w:tc>
        <w:tc>
          <w:tcPr>
            <w:tcW w:w="0" w:type="auto"/>
          </w:tcPr>
          <w:p w14:paraId="3AC1B4AF" w14:textId="6AFF190C" w:rsidR="006131A5" w:rsidRPr="003116C3" w:rsidRDefault="006131A5" w:rsidP="00FE3C7D">
            <w:pPr>
              <w:pStyle w:val="NormalforTables"/>
              <w:spacing w:line="720" w:lineRule="exact"/>
            </w:pPr>
            <w:r w:rsidRPr="00261222">
              <w:t>‹return</w:t>
            </w:r>
            <w:r w:rsidRPr="00261222">
              <w:rPr>
                <w:smallCaps/>
              </w:rPr>
              <w:t>-th›-µ</w:t>
            </w:r>
            <w:r w:rsidR="007F6F4C">
              <w:rPr>
                <w:smallCaps/>
              </w:rPr>
              <w:t>̋</w:t>
            </w:r>
            <w:r w:rsidRPr="00261222">
              <w:rPr>
                <w:smallCaps/>
              </w:rPr>
              <w:t>prop-t</w:t>
            </w:r>
          </w:p>
        </w:tc>
        <w:tc>
          <w:tcPr>
            <w:tcW w:w="0" w:type="auto"/>
          </w:tcPr>
          <w:p w14:paraId="343D82CE" w14:textId="7FBB7300" w:rsidR="006131A5" w:rsidRPr="003116C3" w:rsidRDefault="006131A5" w:rsidP="00FE3C7D">
            <w:pPr>
              <w:pStyle w:val="NormalforTables"/>
              <w:spacing w:line="720" w:lineRule="exact"/>
            </w:pPr>
            <w:r w:rsidRPr="00261222">
              <w:t>2sg-µ</w:t>
            </w:r>
            <w:r w:rsidR="00B90CF9">
              <w:rPr>
                <w:smallCaps/>
              </w:rPr>
              <w:t>poss-‹µ</w:t>
            </w:r>
            <w:r w:rsidRPr="00261222">
              <w:rPr>
                <w:smallCaps/>
              </w:rPr>
              <w:t>all</w:t>
            </w:r>
            <w:r w:rsidR="00B90CF9">
              <w:rPr>
                <w:smallCaps/>
              </w:rPr>
              <w:t>h</w:t>
            </w:r>
            <w:r w:rsidRPr="00261222">
              <w:rPr>
                <w:smallCaps/>
              </w:rPr>
              <w:t>-µmid-j›</w:t>
            </w:r>
            <w:r w:rsidRPr="00261222">
              <w:t>-µ</w:t>
            </w:r>
            <w:r w:rsidR="007F6F4C">
              <w:t>̋</w:t>
            </w:r>
            <w:r w:rsidRPr="00261222">
              <w:rPr>
                <w:smallCaps/>
              </w:rPr>
              <w:t>prop-t</w:t>
            </w:r>
          </w:p>
        </w:tc>
      </w:tr>
      <w:tr w:rsidR="006131A5" w:rsidRPr="003116C3" w14:paraId="5B23726A" w14:textId="77777777" w:rsidTr="00B907A0">
        <w:tc>
          <w:tcPr>
            <w:tcW w:w="0" w:type="auto"/>
          </w:tcPr>
          <w:p w14:paraId="3A58FF7E" w14:textId="77777777" w:rsidR="006131A5" w:rsidRPr="003116C3" w:rsidRDefault="006131A5" w:rsidP="00FE3C7D">
            <w:pPr>
              <w:pStyle w:val="NormalforTables"/>
              <w:spacing w:line="720" w:lineRule="exact"/>
            </w:pPr>
            <w:r w:rsidRPr="00261222">
              <w:t>1sg</w:t>
            </w:r>
          </w:p>
        </w:tc>
        <w:tc>
          <w:tcPr>
            <w:tcW w:w="0" w:type="auto"/>
          </w:tcPr>
          <w:p w14:paraId="034E5254" w14:textId="70CB3D02" w:rsidR="006131A5" w:rsidRPr="003116C3" w:rsidRDefault="006131A5" w:rsidP="00063603">
            <w:pPr>
              <w:pStyle w:val="NormalforTables"/>
              <w:spacing w:line="720" w:lineRule="exact"/>
            </w:pPr>
            <w:r w:rsidRPr="00261222">
              <w:t>east-</w:t>
            </w:r>
            <w:r w:rsidR="00063603">
              <w:rPr>
                <w:smallCaps/>
              </w:rPr>
              <w:t>ablc</w:t>
            </w:r>
          </w:p>
        </w:tc>
        <w:tc>
          <w:tcPr>
            <w:tcW w:w="0" w:type="auto"/>
          </w:tcPr>
          <w:p w14:paraId="6EB913EA" w14:textId="77777777" w:rsidR="006131A5" w:rsidRPr="003116C3" w:rsidRDefault="006131A5" w:rsidP="00FE3C7D">
            <w:pPr>
              <w:pStyle w:val="NormalforTables"/>
              <w:spacing w:line="720" w:lineRule="exact"/>
            </w:pPr>
            <w:r w:rsidRPr="00261222">
              <w:t>‹return</w:t>
            </w:r>
            <w:r w:rsidRPr="00261222">
              <w:rPr>
                <w:smallCaps/>
              </w:rPr>
              <w:t>›-pot</w:t>
            </w:r>
          </w:p>
        </w:tc>
        <w:tc>
          <w:tcPr>
            <w:tcW w:w="0" w:type="auto"/>
          </w:tcPr>
          <w:p w14:paraId="4D3DE914" w14:textId="77777777" w:rsidR="006131A5" w:rsidRPr="003116C3" w:rsidRDefault="006131A5" w:rsidP="00FE3C7D">
            <w:pPr>
              <w:pStyle w:val="NormalforTables"/>
              <w:spacing w:line="720" w:lineRule="exact"/>
            </w:pPr>
            <w:r w:rsidRPr="00261222">
              <w:t>2sg-ø</w:t>
            </w:r>
            <w:r w:rsidRPr="00261222">
              <w:rPr>
                <w:smallCaps/>
              </w:rPr>
              <w:t>-‹purp›-pot</w:t>
            </w:r>
          </w:p>
        </w:tc>
      </w:tr>
    </w:tbl>
    <w:p w14:paraId="744CDF38" w14:textId="77777777" w:rsidR="006131A5" w:rsidRPr="00261222" w:rsidRDefault="006131A5" w:rsidP="00B907A0">
      <w:pPr>
        <w:pStyle w:val="NormalforTables"/>
        <w:spacing w:line="720" w:lineRule="exact"/>
        <w:ind w:left="720"/>
      </w:pPr>
      <w:r w:rsidRPr="00261222">
        <w:rPr>
          <w:rFonts w:cs="Times-Roman"/>
        </w:rPr>
        <w:t>‘When the moon sets in the west, I’ll return to you from the east.’ [W1960]</w:t>
      </w:r>
    </w:p>
    <w:p w14:paraId="1EEAC20E" w14:textId="77777777" w:rsidR="001A6428" w:rsidRPr="00261222" w:rsidRDefault="001A6428" w:rsidP="00FE3C7D">
      <w:pPr>
        <w:spacing w:line="720" w:lineRule="exact"/>
        <w:jc w:val="left"/>
        <w:rPr>
          <w:rFonts w:cs="Times-Roman"/>
          <w:i/>
          <w:iCs/>
        </w:rPr>
      </w:pPr>
    </w:p>
    <w:p w14:paraId="79351462" w14:textId="38A801E9" w:rsidR="00525BDD" w:rsidRPr="003116C3" w:rsidRDefault="00AF401E" w:rsidP="00FE3C7D">
      <w:pPr>
        <w:pStyle w:val="NormalforTables"/>
        <w:tabs>
          <w:tab w:val="left" w:pos="874"/>
        </w:tabs>
        <w:spacing w:line="720" w:lineRule="exact"/>
      </w:pPr>
      <w:r w:rsidRPr="00AF401E">
        <w:lastRenderedPageBreak/>
        <w:t>(B.62)</w:t>
      </w:r>
      <w:r w:rsidRPr="00AF401E">
        <w:tab/>
      </w:r>
      <w:r w:rsidR="00525BDD" w:rsidRPr="00261222">
        <w:t>Inflected for</w:t>
      </w:r>
      <w:r w:rsidR="00525BDD" w:rsidRPr="00261222">
        <w:rPr>
          <w:smallCaps/>
        </w:rPr>
        <w:t xml:space="preserve"> tama:</w:t>
      </w:r>
      <w:r w:rsidR="00525BDD" w:rsidRPr="00261222">
        <w:t xml:space="preserve">future, which attaches to </w:t>
      </w:r>
      <w:r w:rsidR="00FD24AD" w:rsidRPr="00261222">
        <w:t>VP</w:t>
      </w:r>
      <w:r w:rsidR="00FD24AD">
        <w:rPr>
          <w:vertAlign w:val="subscript"/>
        </w:rPr>
        <w:t>γ</w:t>
      </w:r>
      <w:r w:rsidR="00FD24A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00"/>
        <w:gridCol w:w="1651"/>
        <w:gridCol w:w="1806"/>
        <w:gridCol w:w="1311"/>
      </w:tblGrid>
      <w:tr w:rsidR="00982A85" w:rsidRPr="003116C3" w14:paraId="5168CCE5" w14:textId="77777777" w:rsidTr="00B907A0">
        <w:tc>
          <w:tcPr>
            <w:tcW w:w="0" w:type="auto"/>
          </w:tcPr>
          <w:p w14:paraId="475C1B0B" w14:textId="77777777" w:rsidR="00982A85" w:rsidRPr="003116C3" w:rsidRDefault="00982A85" w:rsidP="00FE3C7D">
            <w:pPr>
              <w:pStyle w:val="NormalforTables"/>
              <w:spacing w:line="720" w:lineRule="exact"/>
              <w:rPr>
                <w:i/>
              </w:rPr>
            </w:pPr>
            <w:r w:rsidRPr="00261222">
              <w:rPr>
                <w:rFonts w:cs="Monaco"/>
                <w:i/>
              </w:rPr>
              <w:t>Yuuth-u-</w:t>
            </w:r>
          </w:p>
        </w:tc>
        <w:tc>
          <w:tcPr>
            <w:tcW w:w="0" w:type="auto"/>
          </w:tcPr>
          <w:p w14:paraId="3386428C" w14:textId="77777777" w:rsidR="00982A85" w:rsidRPr="003116C3" w:rsidRDefault="00982A85" w:rsidP="00FE3C7D">
            <w:pPr>
              <w:pStyle w:val="NormalforTables"/>
              <w:spacing w:line="720" w:lineRule="exact"/>
              <w:rPr>
                <w:i/>
              </w:rPr>
            </w:pPr>
            <w:r w:rsidRPr="00261222">
              <w:rPr>
                <w:rFonts w:cs="Monaco"/>
                <w:b/>
                <w:i/>
              </w:rPr>
              <w:t>jirrkara-wu</w:t>
            </w:r>
            <w:r w:rsidRPr="00261222">
              <w:rPr>
                <w:rFonts w:cs="Monaco"/>
                <w:i/>
              </w:rPr>
              <w:t>-</w:t>
            </w:r>
          </w:p>
        </w:tc>
        <w:tc>
          <w:tcPr>
            <w:tcW w:w="0" w:type="auto"/>
          </w:tcPr>
          <w:p w14:paraId="40B3CEA0" w14:textId="77777777" w:rsidR="00982A85" w:rsidRPr="003116C3" w:rsidRDefault="00982A85" w:rsidP="00FE3C7D">
            <w:pPr>
              <w:pStyle w:val="NormalforTables"/>
              <w:spacing w:line="720" w:lineRule="exact"/>
              <w:rPr>
                <w:i/>
              </w:rPr>
            </w:pPr>
            <w:r w:rsidRPr="00261222">
              <w:rPr>
                <w:i/>
              </w:rPr>
              <w:t>kurri-j-u-</w:t>
            </w:r>
          </w:p>
        </w:tc>
        <w:tc>
          <w:tcPr>
            <w:tcW w:w="0" w:type="auto"/>
          </w:tcPr>
          <w:p w14:paraId="4D0A9AD4" w14:textId="77777777" w:rsidR="00982A85" w:rsidRPr="003116C3" w:rsidRDefault="00982A85" w:rsidP="00FE3C7D">
            <w:pPr>
              <w:pStyle w:val="NormalforTables"/>
              <w:spacing w:line="720" w:lineRule="exact"/>
              <w:rPr>
                <w:i/>
              </w:rPr>
            </w:pPr>
            <w:r w:rsidRPr="00261222">
              <w:rPr>
                <w:i/>
              </w:rPr>
              <w:t>nga-ku-l-d.</w:t>
            </w:r>
          </w:p>
        </w:tc>
      </w:tr>
      <w:tr w:rsidR="00982A85" w:rsidRPr="003116C3" w14:paraId="1BABA240" w14:textId="77777777" w:rsidTr="00B907A0">
        <w:tc>
          <w:tcPr>
            <w:tcW w:w="0" w:type="auto"/>
          </w:tcPr>
          <w:p w14:paraId="77E181CF" w14:textId="1CC16EB8" w:rsidR="00982A85" w:rsidRPr="003116C3" w:rsidRDefault="00982A85" w:rsidP="00FE3C7D">
            <w:pPr>
              <w:pStyle w:val="NormalforTables"/>
              <w:spacing w:line="720" w:lineRule="exact"/>
            </w:pPr>
            <w:r w:rsidRPr="00261222">
              <w:t>first-µ</w:t>
            </w:r>
            <w:r w:rsidR="007F6F4C">
              <w:t>̋</w:t>
            </w:r>
            <w:r w:rsidRPr="00261222">
              <w:rPr>
                <w:smallCaps/>
              </w:rPr>
              <w:t>prop-t</w:t>
            </w:r>
          </w:p>
        </w:tc>
        <w:tc>
          <w:tcPr>
            <w:tcW w:w="0" w:type="auto"/>
          </w:tcPr>
          <w:p w14:paraId="213DE793" w14:textId="43C15186" w:rsidR="00982A85" w:rsidRPr="003116C3" w:rsidRDefault="00982A85" w:rsidP="00FE3C7D">
            <w:pPr>
              <w:pStyle w:val="NormalforTables"/>
              <w:spacing w:line="720" w:lineRule="exact"/>
            </w:pPr>
            <w:r w:rsidRPr="00261222">
              <w:t>north-µ</w:t>
            </w:r>
            <w:r w:rsidR="007F6F4C">
              <w:t>̋</w:t>
            </w:r>
            <w:r w:rsidRPr="00261222">
              <w:rPr>
                <w:smallCaps/>
              </w:rPr>
              <w:t>prop-t</w:t>
            </w:r>
          </w:p>
        </w:tc>
        <w:tc>
          <w:tcPr>
            <w:tcW w:w="0" w:type="auto"/>
          </w:tcPr>
          <w:p w14:paraId="5EE9B22A" w14:textId="6A6162DC" w:rsidR="00982A85" w:rsidRPr="003116C3" w:rsidRDefault="00982A85" w:rsidP="00FE3C7D">
            <w:pPr>
              <w:pStyle w:val="NormalforTables"/>
              <w:spacing w:line="720" w:lineRule="exact"/>
            </w:pPr>
            <w:r w:rsidRPr="00261222">
              <w:t>‹look</w:t>
            </w:r>
            <w:r w:rsidRPr="00261222">
              <w:rPr>
                <w:smallCaps/>
              </w:rPr>
              <w:t>-j›</w:t>
            </w:r>
            <w:r w:rsidRPr="00261222">
              <w:t>-µ</w:t>
            </w:r>
            <w:r w:rsidR="007F6F4C">
              <w:t>̋</w:t>
            </w:r>
            <w:r w:rsidRPr="00261222">
              <w:rPr>
                <w:smallCaps/>
              </w:rPr>
              <w:t>prop-t</w:t>
            </w:r>
          </w:p>
        </w:tc>
        <w:tc>
          <w:tcPr>
            <w:tcW w:w="0" w:type="auto"/>
          </w:tcPr>
          <w:p w14:paraId="4664E533" w14:textId="77777777" w:rsidR="00982A85" w:rsidRPr="003116C3" w:rsidRDefault="00982A85" w:rsidP="00FE3C7D">
            <w:pPr>
              <w:pStyle w:val="NormalforTables"/>
              <w:spacing w:line="720" w:lineRule="exact"/>
            </w:pPr>
            <w:r w:rsidRPr="00261222">
              <w:t>1-2-pl-</w:t>
            </w:r>
            <w:r w:rsidRPr="00261222">
              <w:rPr>
                <w:smallCaps/>
              </w:rPr>
              <w:t>t</w:t>
            </w:r>
          </w:p>
        </w:tc>
      </w:tr>
      <w:tr w:rsidR="00982A85" w:rsidRPr="003116C3" w14:paraId="0469EC22" w14:textId="77777777" w:rsidTr="00B907A0">
        <w:tc>
          <w:tcPr>
            <w:tcW w:w="0" w:type="auto"/>
          </w:tcPr>
          <w:p w14:paraId="12EC9EF7" w14:textId="77777777" w:rsidR="00982A85" w:rsidRPr="003116C3" w:rsidRDefault="00982A85" w:rsidP="00FE3C7D">
            <w:pPr>
              <w:pStyle w:val="NormalforTables"/>
              <w:spacing w:line="720" w:lineRule="exact"/>
            </w:pPr>
            <w:r w:rsidRPr="00261222">
              <w:t>first-</w:t>
            </w:r>
            <w:r w:rsidRPr="00261222">
              <w:rPr>
                <w:smallCaps/>
              </w:rPr>
              <w:t>fut</w:t>
            </w:r>
          </w:p>
        </w:tc>
        <w:tc>
          <w:tcPr>
            <w:tcW w:w="0" w:type="auto"/>
          </w:tcPr>
          <w:p w14:paraId="1A9B248D" w14:textId="77777777" w:rsidR="00982A85" w:rsidRPr="003116C3" w:rsidRDefault="00982A85" w:rsidP="00FE3C7D">
            <w:pPr>
              <w:pStyle w:val="NormalforTables"/>
              <w:spacing w:line="720" w:lineRule="exact"/>
            </w:pPr>
            <w:r w:rsidRPr="00261222">
              <w:t>north-</w:t>
            </w:r>
            <w:r w:rsidRPr="00261222">
              <w:rPr>
                <w:smallCaps/>
              </w:rPr>
              <w:t>fut</w:t>
            </w:r>
          </w:p>
        </w:tc>
        <w:tc>
          <w:tcPr>
            <w:tcW w:w="0" w:type="auto"/>
          </w:tcPr>
          <w:p w14:paraId="4CD5FF40" w14:textId="77777777" w:rsidR="00982A85" w:rsidRPr="003116C3" w:rsidRDefault="00982A85" w:rsidP="00FE3C7D">
            <w:pPr>
              <w:pStyle w:val="NormalforTables"/>
              <w:spacing w:line="720" w:lineRule="exact"/>
            </w:pPr>
            <w:r w:rsidRPr="00261222">
              <w:t>‹look</w:t>
            </w:r>
            <w:r w:rsidRPr="00261222">
              <w:rPr>
                <w:smallCaps/>
              </w:rPr>
              <w:t>›-pot</w:t>
            </w:r>
          </w:p>
        </w:tc>
        <w:tc>
          <w:tcPr>
            <w:tcW w:w="0" w:type="auto"/>
          </w:tcPr>
          <w:p w14:paraId="48AE25C6" w14:textId="77777777" w:rsidR="00982A85" w:rsidRPr="003116C3" w:rsidRDefault="00982A85" w:rsidP="00FE3C7D">
            <w:pPr>
              <w:pStyle w:val="NormalforTables"/>
              <w:spacing w:line="720" w:lineRule="exact"/>
            </w:pPr>
            <w:r w:rsidRPr="00261222">
              <w:t>1-2-pl</w:t>
            </w:r>
          </w:p>
        </w:tc>
      </w:tr>
    </w:tbl>
    <w:p w14:paraId="50CCDCBC" w14:textId="77777777" w:rsidR="006131A5" w:rsidRPr="00261222" w:rsidRDefault="006131A5" w:rsidP="00B907A0">
      <w:pPr>
        <w:pStyle w:val="NormalforTables"/>
        <w:spacing w:line="720" w:lineRule="exact"/>
        <w:ind w:left="720"/>
      </w:pPr>
      <w:r w:rsidRPr="00261222">
        <w:rPr>
          <w:rFonts w:cs="Times-Roman"/>
        </w:rPr>
        <w:t>‘</w:t>
      </w:r>
      <w:r w:rsidRPr="00261222">
        <w:rPr>
          <w:rFonts w:cs="Monaco"/>
        </w:rPr>
        <w:t>We’ll look in the north first’</w:t>
      </w:r>
      <w:r w:rsidRPr="00261222">
        <w:rPr>
          <w:rFonts w:cs="Times-Roman"/>
        </w:rPr>
        <w:t xml:space="preserve"> [E299.ex.8-5]</w:t>
      </w:r>
    </w:p>
    <w:p w14:paraId="703CB2D0" w14:textId="77777777" w:rsidR="001A6428" w:rsidRPr="00261222" w:rsidRDefault="001A6428" w:rsidP="00FE3C7D">
      <w:pPr>
        <w:spacing w:line="720" w:lineRule="exact"/>
        <w:jc w:val="left"/>
        <w:rPr>
          <w:rFonts w:cs="Monaco"/>
          <w:i/>
        </w:rPr>
      </w:pPr>
    </w:p>
    <w:p w14:paraId="32A16A3B" w14:textId="77777777" w:rsidR="00AF401E" w:rsidRDefault="00AF401E" w:rsidP="00FE3C7D">
      <w:pPr>
        <w:pStyle w:val="NormalforTables"/>
        <w:tabs>
          <w:tab w:val="left" w:pos="874"/>
        </w:tabs>
        <w:spacing w:line="720" w:lineRule="exact"/>
        <w:rPr>
          <w:b/>
          <w:szCs w:val="26"/>
        </w:rPr>
      </w:pPr>
      <w:r w:rsidRPr="00AF401E">
        <w:rPr>
          <w:b/>
          <w:szCs w:val="26"/>
        </w:rPr>
        <w:t>B.4.4</w:t>
      </w:r>
      <w:r w:rsidRPr="00AF401E">
        <w:rPr>
          <w:b/>
          <w:szCs w:val="26"/>
        </w:rPr>
        <w:tab/>
        <w:t xml:space="preserve">Allative stem compass locationals </w:t>
      </w:r>
    </w:p>
    <w:p w14:paraId="25DDD3DB" w14:textId="757517FF" w:rsidR="00525BDD" w:rsidRPr="003116C3" w:rsidRDefault="00AF401E" w:rsidP="00FE3C7D">
      <w:pPr>
        <w:pStyle w:val="NormalforTables"/>
        <w:tabs>
          <w:tab w:val="left" w:pos="874"/>
        </w:tabs>
        <w:spacing w:line="720" w:lineRule="exact"/>
      </w:pPr>
      <w:r w:rsidRPr="00AF401E">
        <w:t>(B.63)</w:t>
      </w:r>
      <w:r w:rsidRPr="00AF401E">
        <w:tab/>
      </w:r>
      <w:r w:rsidR="00525BDD" w:rsidRPr="00261222">
        <w:t>Not inflected for</w:t>
      </w:r>
      <w:r w:rsidR="00525BDD" w:rsidRPr="00261222">
        <w:rPr>
          <w:smallCaps/>
        </w:rPr>
        <w:t xml:space="preserve"> tama:</w:t>
      </w:r>
      <w:r w:rsidR="00525BDD" w:rsidRPr="00261222">
        <w:t xml:space="preserve">instantiated,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25"/>
        <w:gridCol w:w="876"/>
        <w:gridCol w:w="2195"/>
        <w:gridCol w:w="3012"/>
      </w:tblGrid>
      <w:tr w:rsidR="00982A85" w:rsidRPr="003116C3" w14:paraId="647F66F6" w14:textId="77777777" w:rsidTr="00B907A0">
        <w:tc>
          <w:tcPr>
            <w:tcW w:w="0" w:type="auto"/>
          </w:tcPr>
          <w:p w14:paraId="3BF2D7F6" w14:textId="77777777" w:rsidR="00982A85" w:rsidRPr="003116C3" w:rsidRDefault="00982A85" w:rsidP="00FE3C7D">
            <w:pPr>
              <w:pStyle w:val="NormalforTables"/>
              <w:spacing w:line="720" w:lineRule="exact"/>
            </w:pPr>
            <w:r w:rsidRPr="00261222">
              <w:rPr>
                <w:b/>
                <w:i/>
              </w:rPr>
              <w:t>Ra-rung-ka</w:t>
            </w:r>
          </w:p>
        </w:tc>
        <w:tc>
          <w:tcPr>
            <w:tcW w:w="0" w:type="auto"/>
          </w:tcPr>
          <w:p w14:paraId="6E53BE7F" w14:textId="77777777" w:rsidR="00982A85" w:rsidRPr="003116C3" w:rsidRDefault="00982A85" w:rsidP="00FE3C7D">
            <w:pPr>
              <w:pStyle w:val="NormalforTables"/>
              <w:spacing w:line="720" w:lineRule="exact"/>
              <w:rPr>
                <w:i/>
              </w:rPr>
            </w:pPr>
            <w:r w:rsidRPr="00261222">
              <w:rPr>
                <w:i/>
              </w:rPr>
              <w:t>bi-l-da</w:t>
            </w:r>
          </w:p>
        </w:tc>
        <w:tc>
          <w:tcPr>
            <w:tcW w:w="0" w:type="auto"/>
          </w:tcPr>
          <w:p w14:paraId="1DC00EF1" w14:textId="77777777" w:rsidR="00982A85" w:rsidRPr="003116C3" w:rsidRDefault="00982A85" w:rsidP="00FE3C7D">
            <w:pPr>
              <w:pStyle w:val="NormalforTables"/>
              <w:spacing w:line="720" w:lineRule="exact"/>
              <w:rPr>
                <w:i/>
              </w:rPr>
            </w:pPr>
            <w:r w:rsidRPr="00261222">
              <w:rPr>
                <w:i/>
              </w:rPr>
              <w:t>budii-j-iy-a</w:t>
            </w:r>
          </w:p>
        </w:tc>
        <w:tc>
          <w:tcPr>
            <w:tcW w:w="0" w:type="auto"/>
          </w:tcPr>
          <w:p w14:paraId="6C09F051" w14:textId="77777777" w:rsidR="00982A85" w:rsidRPr="003116C3" w:rsidRDefault="00982A85" w:rsidP="00FE3C7D">
            <w:pPr>
              <w:pStyle w:val="NormalforTables"/>
              <w:spacing w:line="720" w:lineRule="exact"/>
              <w:rPr>
                <w:i/>
              </w:rPr>
            </w:pPr>
            <w:r w:rsidRPr="00261222">
              <w:rPr>
                <w:i/>
              </w:rPr>
              <w:t>kuujuu-j-i-ring-ki-.</w:t>
            </w:r>
          </w:p>
        </w:tc>
      </w:tr>
      <w:tr w:rsidR="00982A85" w:rsidRPr="003116C3" w14:paraId="0643AFE5" w14:textId="77777777" w:rsidTr="00B907A0">
        <w:tc>
          <w:tcPr>
            <w:tcW w:w="0" w:type="auto"/>
          </w:tcPr>
          <w:p w14:paraId="6F32E1F2" w14:textId="2838F40A" w:rsidR="00982A85" w:rsidRPr="003116C3" w:rsidRDefault="00982A85" w:rsidP="00FE3C7D">
            <w:pPr>
              <w:pStyle w:val="NormalforTables"/>
              <w:spacing w:line="720" w:lineRule="exact"/>
            </w:pPr>
            <w:r w:rsidRPr="00261222">
              <w:t>south-µ</w:t>
            </w:r>
            <w:r w:rsidRPr="00261222">
              <w:rPr>
                <w:smallCaps/>
              </w:rPr>
              <w:t>all</w:t>
            </w:r>
            <w:r w:rsidR="00D42DB5">
              <w:rPr>
                <w:smallCaps/>
              </w:rPr>
              <w:t>c</w:t>
            </w:r>
            <w:r w:rsidRPr="00261222">
              <w:t>-</w:t>
            </w:r>
            <w:r w:rsidRPr="00261222">
              <w:rPr>
                <w:smallCaps/>
              </w:rPr>
              <w:t>t</w:t>
            </w:r>
          </w:p>
        </w:tc>
        <w:tc>
          <w:tcPr>
            <w:tcW w:w="0" w:type="auto"/>
          </w:tcPr>
          <w:p w14:paraId="0E13034B" w14:textId="77777777" w:rsidR="00982A85" w:rsidRPr="003116C3" w:rsidRDefault="00982A85" w:rsidP="00FE3C7D">
            <w:pPr>
              <w:pStyle w:val="NormalforTables"/>
              <w:spacing w:line="720" w:lineRule="exact"/>
            </w:pPr>
            <w:r w:rsidRPr="00261222">
              <w:t>3-pl-</w:t>
            </w:r>
            <w:r w:rsidRPr="00261222">
              <w:rPr>
                <w:smallCaps/>
              </w:rPr>
              <w:t>t</w:t>
            </w:r>
          </w:p>
        </w:tc>
        <w:tc>
          <w:tcPr>
            <w:tcW w:w="0" w:type="auto"/>
          </w:tcPr>
          <w:p w14:paraId="0A7209D3" w14:textId="77777777" w:rsidR="00982A85" w:rsidRPr="003116C3" w:rsidRDefault="00982A85" w:rsidP="00FE3C7D">
            <w:pPr>
              <w:pStyle w:val="NormalforTables"/>
              <w:spacing w:line="720" w:lineRule="exact"/>
            </w:pPr>
            <w:r w:rsidRPr="00261222">
              <w:t>‹run away</w:t>
            </w:r>
            <w:r w:rsidRPr="00261222">
              <w:rPr>
                <w:smallCaps/>
              </w:rPr>
              <w:t>-j›</w:t>
            </w:r>
            <w:r w:rsidRPr="00261222">
              <w:t>-µ</w:t>
            </w:r>
            <w:r w:rsidRPr="00261222">
              <w:rPr>
                <w:smallCaps/>
              </w:rPr>
              <w:t>loc-t</w:t>
            </w:r>
          </w:p>
        </w:tc>
        <w:tc>
          <w:tcPr>
            <w:tcW w:w="0" w:type="auto"/>
          </w:tcPr>
          <w:p w14:paraId="53EF9242" w14:textId="5C9744F5" w:rsidR="00982A85" w:rsidRPr="003116C3" w:rsidRDefault="001A07F3" w:rsidP="00FE3C7D">
            <w:pPr>
              <w:pStyle w:val="NormalforTables"/>
              <w:spacing w:line="720" w:lineRule="exact"/>
            </w:pPr>
            <w:r>
              <w:t>‹</w:t>
            </w:r>
            <w:r w:rsidR="00982A85" w:rsidRPr="00261222">
              <w:t>swim</w:t>
            </w:r>
            <w:r w:rsidR="00982A85" w:rsidRPr="00261222">
              <w:rPr>
                <w:smallCaps/>
              </w:rPr>
              <w:t>-j›</w:t>
            </w:r>
            <w:r w:rsidR="00982A85" w:rsidRPr="00261222">
              <w:t>-‹µ</w:t>
            </w:r>
            <w:r w:rsidR="00982A85" w:rsidRPr="00261222">
              <w:rPr>
                <w:smallCaps/>
              </w:rPr>
              <w:t>loc</w:t>
            </w:r>
            <w:r w:rsidR="00982A85" w:rsidRPr="00261222">
              <w:t>-µ</w:t>
            </w:r>
            <w:r w:rsidR="00982A85" w:rsidRPr="00261222">
              <w:rPr>
                <w:smallCaps/>
              </w:rPr>
              <w:t>all›-µloc-t</w:t>
            </w:r>
          </w:p>
        </w:tc>
      </w:tr>
      <w:tr w:rsidR="00982A85" w:rsidRPr="003116C3" w14:paraId="0E747BA1" w14:textId="77777777" w:rsidTr="00B907A0">
        <w:tc>
          <w:tcPr>
            <w:tcW w:w="0" w:type="auto"/>
          </w:tcPr>
          <w:p w14:paraId="6A8648A7" w14:textId="2BF6FE86" w:rsidR="00982A85" w:rsidRPr="003116C3" w:rsidRDefault="00982A85" w:rsidP="00FE3C7D">
            <w:pPr>
              <w:pStyle w:val="NormalforTables"/>
              <w:spacing w:line="720" w:lineRule="exact"/>
            </w:pPr>
            <w:r w:rsidRPr="00261222">
              <w:t>south-</w:t>
            </w:r>
            <w:r w:rsidRPr="00261222">
              <w:rPr>
                <w:smallCaps/>
              </w:rPr>
              <w:t>all</w:t>
            </w:r>
            <w:r w:rsidR="00D42DB5">
              <w:rPr>
                <w:smallCaps/>
              </w:rPr>
              <w:t>c</w:t>
            </w:r>
          </w:p>
        </w:tc>
        <w:tc>
          <w:tcPr>
            <w:tcW w:w="0" w:type="auto"/>
          </w:tcPr>
          <w:p w14:paraId="3C9E1DCA" w14:textId="77777777" w:rsidR="00982A85" w:rsidRPr="003116C3" w:rsidRDefault="00982A85" w:rsidP="00FE3C7D">
            <w:pPr>
              <w:pStyle w:val="NormalforTables"/>
              <w:spacing w:line="720" w:lineRule="exact"/>
            </w:pPr>
            <w:r w:rsidRPr="00261222">
              <w:t>3-pl</w:t>
            </w:r>
          </w:p>
        </w:tc>
        <w:tc>
          <w:tcPr>
            <w:tcW w:w="0" w:type="auto"/>
          </w:tcPr>
          <w:p w14:paraId="18E9902C" w14:textId="77777777" w:rsidR="00982A85" w:rsidRPr="003116C3" w:rsidRDefault="00982A85" w:rsidP="00FE3C7D">
            <w:pPr>
              <w:pStyle w:val="NormalforTables"/>
              <w:spacing w:line="720" w:lineRule="exact"/>
            </w:pPr>
            <w:r w:rsidRPr="00261222">
              <w:t>‹run away</w:t>
            </w:r>
            <w:r w:rsidRPr="00261222">
              <w:rPr>
                <w:smallCaps/>
              </w:rPr>
              <w:t>›-imm</w:t>
            </w:r>
          </w:p>
        </w:tc>
        <w:tc>
          <w:tcPr>
            <w:tcW w:w="0" w:type="auto"/>
          </w:tcPr>
          <w:p w14:paraId="534CADE4" w14:textId="323D5E78" w:rsidR="00982A85" w:rsidRPr="003116C3" w:rsidRDefault="001A07F3" w:rsidP="00FE3C7D">
            <w:pPr>
              <w:pStyle w:val="NormalforTables"/>
              <w:spacing w:line="720" w:lineRule="exact"/>
            </w:pPr>
            <w:r>
              <w:t>‹</w:t>
            </w:r>
            <w:r w:rsidR="00982A85" w:rsidRPr="00261222">
              <w:t>swim</w:t>
            </w:r>
            <w:r w:rsidR="00982A85" w:rsidRPr="00261222">
              <w:rPr>
                <w:smallCaps/>
              </w:rPr>
              <w:t>›-‹dirt›-ins</w:t>
            </w:r>
          </w:p>
        </w:tc>
      </w:tr>
    </w:tbl>
    <w:p w14:paraId="629F45E9" w14:textId="77777777" w:rsidR="006131A5" w:rsidRPr="00261222" w:rsidRDefault="006131A5" w:rsidP="00B907A0">
      <w:pPr>
        <w:pStyle w:val="NormalforTables"/>
        <w:spacing w:line="720" w:lineRule="exact"/>
        <w:ind w:left="720"/>
      </w:pPr>
      <w:r w:rsidRPr="00261222">
        <w:rPr>
          <w:rFonts w:cs="Times-Roman"/>
        </w:rPr>
        <w:t>‘They’re running away to the south to swim.’ [R2005-jul08]</w:t>
      </w:r>
    </w:p>
    <w:p w14:paraId="1EDCBCC5" w14:textId="77777777" w:rsidR="001A6428" w:rsidRPr="00261222" w:rsidRDefault="001A6428" w:rsidP="00FE3C7D">
      <w:pPr>
        <w:spacing w:line="720" w:lineRule="exact"/>
        <w:jc w:val="left"/>
        <w:rPr>
          <w:rFonts w:cs="Times-Roman"/>
          <w:i/>
          <w:iCs/>
        </w:rPr>
      </w:pPr>
    </w:p>
    <w:p w14:paraId="5D1D5DAD" w14:textId="41980DEB" w:rsidR="00525BDD" w:rsidRPr="003116C3" w:rsidRDefault="00AF401E" w:rsidP="00FE3C7D">
      <w:pPr>
        <w:pStyle w:val="NormalforTables"/>
        <w:tabs>
          <w:tab w:val="left" w:pos="874"/>
        </w:tabs>
        <w:spacing w:line="720" w:lineRule="exact"/>
      </w:pPr>
      <w:r w:rsidRPr="00AF401E">
        <w:lastRenderedPageBreak/>
        <w:t>(B.64)</w:t>
      </w:r>
      <w:r w:rsidRPr="00AF401E">
        <w:tab/>
      </w:r>
      <w:r w:rsidR="00525BDD" w:rsidRPr="00261222">
        <w:t>Not inflected for</w:t>
      </w:r>
      <w:r w:rsidR="00525BDD" w:rsidRPr="00261222">
        <w:rPr>
          <w:smallCaps/>
        </w:rPr>
        <w:t xml:space="preserve"> tama:</w:t>
      </w:r>
      <w:r w:rsidR="00525BDD" w:rsidRPr="00261222">
        <w:t xml:space="preserve">directed,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35"/>
        <w:gridCol w:w="1331"/>
        <w:gridCol w:w="3203"/>
      </w:tblGrid>
      <w:tr w:rsidR="00982A85" w:rsidRPr="003116C3" w14:paraId="24B5A7A4" w14:textId="77777777" w:rsidTr="00B907A0">
        <w:tc>
          <w:tcPr>
            <w:tcW w:w="0" w:type="auto"/>
          </w:tcPr>
          <w:p w14:paraId="4EF628D2" w14:textId="77777777" w:rsidR="00982A85" w:rsidRPr="003116C3" w:rsidRDefault="00982A85" w:rsidP="00FE3C7D">
            <w:pPr>
              <w:pStyle w:val="NormalforTables"/>
              <w:spacing w:line="720" w:lineRule="exact"/>
            </w:pPr>
            <w:r w:rsidRPr="00261222">
              <w:rPr>
                <w:b/>
                <w:i/>
              </w:rPr>
              <w:t>Ba-lung-ka</w:t>
            </w:r>
          </w:p>
        </w:tc>
        <w:tc>
          <w:tcPr>
            <w:tcW w:w="0" w:type="auto"/>
          </w:tcPr>
          <w:p w14:paraId="5488EE6F" w14:textId="77777777" w:rsidR="00982A85" w:rsidRPr="003116C3" w:rsidRDefault="00982A85" w:rsidP="00FE3C7D">
            <w:pPr>
              <w:pStyle w:val="NormalforTables"/>
              <w:spacing w:line="720" w:lineRule="exact"/>
              <w:rPr>
                <w:i/>
              </w:rPr>
            </w:pPr>
            <w:r w:rsidRPr="00261222">
              <w:rPr>
                <w:i/>
              </w:rPr>
              <w:t>bantharra-</w:t>
            </w:r>
          </w:p>
        </w:tc>
        <w:tc>
          <w:tcPr>
            <w:tcW w:w="0" w:type="auto"/>
          </w:tcPr>
          <w:p w14:paraId="242FF29D" w14:textId="4581E7A7" w:rsidR="00982A85" w:rsidRPr="003116C3" w:rsidRDefault="00982A85" w:rsidP="00FE3C7D">
            <w:pPr>
              <w:pStyle w:val="NormalforTables"/>
              <w:spacing w:line="720" w:lineRule="exact"/>
              <w:rPr>
                <w:i/>
              </w:rPr>
            </w:pPr>
            <w:r w:rsidRPr="00261222">
              <w:rPr>
                <w:rFonts w:cs="Times-Roman"/>
                <w:i/>
                <w:iCs/>
              </w:rPr>
              <w:t>rajurri-j-i-ri</w:t>
            </w:r>
            <w:r w:rsidR="00D951F0">
              <w:rPr>
                <w:rFonts w:cs="Times-Roman"/>
                <w:i/>
                <w:iCs/>
              </w:rPr>
              <w:t>-</w:t>
            </w:r>
          </w:p>
        </w:tc>
      </w:tr>
      <w:tr w:rsidR="00982A85" w:rsidRPr="003116C3" w14:paraId="714F9219" w14:textId="77777777" w:rsidTr="00B907A0">
        <w:tc>
          <w:tcPr>
            <w:tcW w:w="0" w:type="auto"/>
          </w:tcPr>
          <w:p w14:paraId="08878F54" w14:textId="3D8F1AD2" w:rsidR="00982A85" w:rsidRPr="003116C3" w:rsidRDefault="00982A85" w:rsidP="00FE3C7D">
            <w:pPr>
              <w:pStyle w:val="NormalforTables"/>
              <w:spacing w:line="720" w:lineRule="exact"/>
            </w:pPr>
            <w:r w:rsidRPr="00261222">
              <w:t>west-µ</w:t>
            </w:r>
            <w:r w:rsidRPr="00261222">
              <w:rPr>
                <w:smallCaps/>
              </w:rPr>
              <w:t>all</w:t>
            </w:r>
            <w:r w:rsidR="00D42DB5">
              <w:rPr>
                <w:smallCaps/>
              </w:rPr>
              <w:t>c</w:t>
            </w:r>
            <w:r w:rsidRPr="00261222">
              <w:t>-</w:t>
            </w:r>
            <w:r w:rsidRPr="00261222">
              <w:rPr>
                <w:smallCaps/>
              </w:rPr>
              <w:t>t</w:t>
            </w:r>
          </w:p>
        </w:tc>
        <w:tc>
          <w:tcPr>
            <w:tcW w:w="0" w:type="auto"/>
          </w:tcPr>
          <w:p w14:paraId="53924F46" w14:textId="77777777" w:rsidR="00982A85" w:rsidRPr="003116C3" w:rsidRDefault="00982A85" w:rsidP="00FE3C7D">
            <w:pPr>
              <w:pStyle w:val="NormalforTables"/>
              <w:spacing w:line="720" w:lineRule="exact"/>
            </w:pPr>
            <w:r w:rsidRPr="00261222">
              <w:t>some-</w:t>
            </w:r>
            <w:r w:rsidRPr="00261222">
              <w:rPr>
                <w:smallCaps/>
              </w:rPr>
              <w:t>t</w:t>
            </w:r>
          </w:p>
        </w:tc>
        <w:tc>
          <w:tcPr>
            <w:tcW w:w="0" w:type="auto"/>
          </w:tcPr>
          <w:p w14:paraId="2EF80E64" w14:textId="7D2903EF" w:rsidR="00982A85" w:rsidRPr="003116C3" w:rsidRDefault="00982A85" w:rsidP="00D951F0">
            <w:pPr>
              <w:pStyle w:val="NormalforTables"/>
              <w:spacing w:line="720" w:lineRule="exact"/>
            </w:pPr>
            <w:r w:rsidRPr="00261222">
              <w:t>‹walk around</w:t>
            </w:r>
            <w:r w:rsidRPr="00261222">
              <w:rPr>
                <w:smallCaps/>
              </w:rPr>
              <w:t>-j›</w:t>
            </w:r>
            <w:r w:rsidRPr="00261222">
              <w:t>-‹µ</w:t>
            </w:r>
            <w:r w:rsidRPr="00261222">
              <w:rPr>
                <w:smallCaps/>
              </w:rPr>
              <w:t>loc</w:t>
            </w:r>
            <w:r w:rsidRPr="00261222">
              <w:t>-µ</w:t>
            </w:r>
            <w:r w:rsidRPr="00261222">
              <w:rPr>
                <w:smallCaps/>
              </w:rPr>
              <w:t>all›</w:t>
            </w:r>
            <w:r w:rsidR="00D951F0">
              <w:rPr>
                <w:smallCaps/>
              </w:rPr>
              <w:t>-</w:t>
            </w:r>
            <w:r w:rsidRPr="00261222">
              <w:rPr>
                <w:smallCaps/>
              </w:rPr>
              <w:t>t</w:t>
            </w:r>
          </w:p>
        </w:tc>
      </w:tr>
      <w:tr w:rsidR="00982A85" w:rsidRPr="00261222" w14:paraId="7AEBA55C" w14:textId="77777777" w:rsidTr="00B907A0">
        <w:tc>
          <w:tcPr>
            <w:tcW w:w="0" w:type="auto"/>
          </w:tcPr>
          <w:p w14:paraId="0E6682E4" w14:textId="3604B059" w:rsidR="00982A85" w:rsidRPr="003116C3" w:rsidRDefault="001A07F3" w:rsidP="00FE3C7D">
            <w:pPr>
              <w:pStyle w:val="NormalforTables"/>
              <w:spacing w:line="720" w:lineRule="exact"/>
            </w:pPr>
            <w:r>
              <w:t>west</w:t>
            </w:r>
            <w:r w:rsidR="00982A85" w:rsidRPr="00261222">
              <w:t>-</w:t>
            </w:r>
            <w:r w:rsidR="00982A85" w:rsidRPr="00261222">
              <w:rPr>
                <w:smallCaps/>
              </w:rPr>
              <w:t>all</w:t>
            </w:r>
            <w:r w:rsidR="00D42DB5">
              <w:rPr>
                <w:smallCaps/>
              </w:rPr>
              <w:t>c</w:t>
            </w:r>
          </w:p>
        </w:tc>
        <w:tc>
          <w:tcPr>
            <w:tcW w:w="0" w:type="auto"/>
          </w:tcPr>
          <w:p w14:paraId="0DB82139" w14:textId="77777777" w:rsidR="00982A85" w:rsidRPr="003116C3" w:rsidRDefault="00982A85" w:rsidP="00FE3C7D">
            <w:pPr>
              <w:pStyle w:val="NormalforTables"/>
              <w:spacing w:line="720" w:lineRule="exact"/>
            </w:pPr>
            <w:r w:rsidRPr="00261222">
              <w:t>some</w:t>
            </w:r>
          </w:p>
        </w:tc>
        <w:tc>
          <w:tcPr>
            <w:tcW w:w="0" w:type="auto"/>
          </w:tcPr>
          <w:p w14:paraId="6BDF4A9E" w14:textId="77777777" w:rsidR="00982A85" w:rsidRPr="003116C3" w:rsidRDefault="00982A85" w:rsidP="00FE3C7D">
            <w:pPr>
              <w:pStyle w:val="NormalforTables"/>
              <w:spacing w:line="720" w:lineRule="exact"/>
            </w:pPr>
            <w:r w:rsidRPr="00261222">
              <w:t>‹walk around</w:t>
            </w:r>
            <w:r w:rsidRPr="00261222">
              <w:rPr>
                <w:smallCaps/>
              </w:rPr>
              <w:t>›-‹dirt›</w:t>
            </w:r>
          </w:p>
        </w:tc>
      </w:tr>
    </w:tbl>
    <w:p w14:paraId="3D33B6F4"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73"/>
      </w:tblGrid>
      <w:tr w:rsidR="00982A85" w:rsidRPr="003116C3" w14:paraId="5DEF439B" w14:textId="77777777" w:rsidTr="00B907A0">
        <w:tc>
          <w:tcPr>
            <w:tcW w:w="0" w:type="auto"/>
          </w:tcPr>
          <w:p w14:paraId="5625AF99" w14:textId="23A0D1E1" w:rsidR="00982A85" w:rsidRPr="003116C3" w:rsidRDefault="00982A85" w:rsidP="00FE3C7D">
            <w:pPr>
              <w:pStyle w:val="NormalforTables"/>
              <w:spacing w:line="720" w:lineRule="exact"/>
              <w:rPr>
                <w:i/>
              </w:rPr>
            </w:pPr>
            <w:r w:rsidRPr="00261222">
              <w:rPr>
                <w:rFonts w:cs="Times-Roman"/>
                <w:i/>
                <w:iCs/>
              </w:rPr>
              <w:t>budii-j-i-r</w:t>
            </w:r>
            <w:r w:rsidR="00D951F0">
              <w:rPr>
                <w:rFonts w:cs="Times-Roman"/>
                <w:i/>
                <w:iCs/>
              </w:rPr>
              <w:t>-</w:t>
            </w:r>
            <w:r w:rsidRPr="00261222">
              <w:rPr>
                <w:rFonts w:cs="Times-Roman"/>
                <w:i/>
                <w:iCs/>
              </w:rPr>
              <w:t>.</w:t>
            </w:r>
          </w:p>
        </w:tc>
      </w:tr>
      <w:tr w:rsidR="00982A85" w:rsidRPr="003116C3" w14:paraId="5F304B98" w14:textId="77777777" w:rsidTr="00B907A0">
        <w:tc>
          <w:tcPr>
            <w:tcW w:w="0" w:type="auto"/>
          </w:tcPr>
          <w:p w14:paraId="37B71D1A" w14:textId="02B278A8" w:rsidR="00982A85" w:rsidRPr="003116C3" w:rsidRDefault="00982A85" w:rsidP="00D951F0">
            <w:pPr>
              <w:pStyle w:val="NormalforTables"/>
              <w:spacing w:line="720" w:lineRule="exact"/>
            </w:pPr>
            <w:r w:rsidRPr="00261222">
              <w:t>‹run away</w:t>
            </w:r>
            <w:r w:rsidRPr="00261222">
              <w:rPr>
                <w:smallCaps/>
              </w:rPr>
              <w:t>-j›</w:t>
            </w:r>
            <w:r w:rsidRPr="00261222">
              <w:t>-‹µ</w:t>
            </w:r>
            <w:r w:rsidRPr="00261222">
              <w:rPr>
                <w:smallCaps/>
              </w:rPr>
              <w:t>loc</w:t>
            </w:r>
            <w:r w:rsidRPr="00261222">
              <w:t>-µ</w:t>
            </w:r>
            <w:r w:rsidRPr="00261222">
              <w:rPr>
                <w:smallCaps/>
              </w:rPr>
              <w:t>all›</w:t>
            </w:r>
            <w:r w:rsidR="00D951F0">
              <w:rPr>
                <w:smallCaps/>
              </w:rPr>
              <w:t>-</w:t>
            </w:r>
            <w:r w:rsidRPr="00261222">
              <w:rPr>
                <w:smallCaps/>
              </w:rPr>
              <w:t>t</w:t>
            </w:r>
          </w:p>
        </w:tc>
      </w:tr>
      <w:tr w:rsidR="00982A85" w:rsidRPr="003116C3" w14:paraId="75242B02" w14:textId="77777777" w:rsidTr="00B907A0">
        <w:tc>
          <w:tcPr>
            <w:tcW w:w="0" w:type="auto"/>
          </w:tcPr>
          <w:p w14:paraId="1B7262A4" w14:textId="77777777" w:rsidR="00982A85" w:rsidRPr="003116C3" w:rsidRDefault="00982A85" w:rsidP="00FE3C7D">
            <w:pPr>
              <w:pStyle w:val="NormalforTables"/>
              <w:spacing w:line="720" w:lineRule="exact"/>
            </w:pPr>
            <w:r w:rsidRPr="00261222">
              <w:t>‹run away</w:t>
            </w:r>
            <w:r w:rsidRPr="00261222">
              <w:rPr>
                <w:smallCaps/>
              </w:rPr>
              <w:t>›-‹dirt›</w:t>
            </w:r>
          </w:p>
        </w:tc>
      </w:tr>
    </w:tbl>
    <w:p w14:paraId="373C0988" w14:textId="77777777" w:rsidR="006131A5" w:rsidRPr="00261222" w:rsidRDefault="006131A5" w:rsidP="00B907A0">
      <w:pPr>
        <w:pStyle w:val="NormalforTables"/>
        <w:spacing w:line="720" w:lineRule="exact"/>
        <w:ind w:left="720"/>
      </w:pPr>
      <w:r w:rsidRPr="00261222">
        <w:rPr>
          <w:rFonts w:cs="Times-Roman"/>
        </w:rPr>
        <w:t>‘Others are running around in the west.’ [R2005-aug02a]</w:t>
      </w:r>
    </w:p>
    <w:p w14:paraId="495C5EAD" w14:textId="77777777" w:rsidR="001A6428" w:rsidRPr="00261222" w:rsidRDefault="001A6428" w:rsidP="00FE3C7D">
      <w:pPr>
        <w:spacing w:line="720" w:lineRule="exact"/>
        <w:jc w:val="left"/>
        <w:rPr>
          <w:rFonts w:cs="Times-Roman"/>
          <w:i/>
          <w:iCs/>
        </w:rPr>
      </w:pPr>
    </w:p>
    <w:p w14:paraId="28B225DF" w14:textId="4132D9DC" w:rsidR="00525BDD" w:rsidRPr="00753C65" w:rsidRDefault="00AF401E" w:rsidP="00FE3C7D">
      <w:pPr>
        <w:pStyle w:val="NormalforTables"/>
        <w:tabs>
          <w:tab w:val="left" w:pos="874"/>
        </w:tabs>
        <w:spacing w:line="720" w:lineRule="exact"/>
      </w:pPr>
      <w:r w:rsidRPr="00AF401E">
        <w:lastRenderedPageBreak/>
        <w:t>(B.65)</w:t>
      </w:r>
      <w:r w:rsidRPr="00AF401E">
        <w:tab/>
      </w:r>
      <w:r w:rsidR="00525BDD" w:rsidRPr="00261222">
        <w:t xml:space="preserve">Inflected </w:t>
      </w:r>
      <w:r w:rsidR="00CA44A4" w:rsidRPr="00261222">
        <w:t>for</w:t>
      </w:r>
      <w:r w:rsidR="00CA44A4">
        <w:t xml:space="preserve"> +</w:t>
      </w:r>
      <w:r w:rsidR="00CA44A4" w:rsidRPr="00CA44A4">
        <w:rPr>
          <w:smallCaps/>
        </w:rPr>
        <w:t>sej</w:t>
      </w:r>
      <w:r w:rsidR="00CA44A4">
        <w:t xml:space="preserve"> and for</w:t>
      </w:r>
      <w:r w:rsidR="00CA44A4" w:rsidRPr="00261222">
        <w:rPr>
          <w:smallCaps/>
        </w:rPr>
        <w:t xml:space="preserve"> </w:t>
      </w:r>
      <w:r w:rsidR="00525BDD" w:rsidRPr="00261222">
        <w:rPr>
          <w:smallCaps/>
        </w:rPr>
        <w:t>tama:</w:t>
      </w:r>
      <w:r w:rsidR="00525BDD" w:rsidRPr="00261222">
        <w:t xml:space="preserve">present, which attaches to </w:t>
      </w:r>
      <w:r w:rsidR="00FD24AD" w:rsidRPr="00261222">
        <w:t>VP</w:t>
      </w:r>
      <w:r w:rsidR="00FD24AD">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746"/>
        <w:gridCol w:w="1908"/>
        <w:gridCol w:w="1908"/>
      </w:tblGrid>
      <w:tr w:rsidR="00982A85" w:rsidRPr="00753C65" w14:paraId="151AAAB5" w14:textId="77777777" w:rsidTr="00B907A0">
        <w:tc>
          <w:tcPr>
            <w:tcW w:w="0" w:type="auto"/>
          </w:tcPr>
          <w:p w14:paraId="6147ED66" w14:textId="77777777" w:rsidR="00982A85" w:rsidRPr="00753C65" w:rsidRDefault="00982A85" w:rsidP="00FE3C7D">
            <w:pPr>
              <w:pStyle w:val="NormalforTables"/>
              <w:spacing w:line="720" w:lineRule="exact"/>
            </w:pPr>
            <w:r w:rsidRPr="00261222">
              <w:rPr>
                <w:b/>
                <w:i/>
              </w:rPr>
              <w:t>Ba-lung-kurrka</w:t>
            </w:r>
            <w:r w:rsidRPr="00261222">
              <w:rPr>
                <w:i/>
              </w:rPr>
              <w:t xml:space="preserve">- </w:t>
            </w:r>
          </w:p>
        </w:tc>
        <w:tc>
          <w:tcPr>
            <w:tcW w:w="0" w:type="auto"/>
          </w:tcPr>
          <w:p w14:paraId="1F6B4F74" w14:textId="77777777" w:rsidR="00982A85" w:rsidRPr="00753C65" w:rsidRDefault="00982A85" w:rsidP="00FE3C7D">
            <w:pPr>
              <w:pStyle w:val="NormalforTables"/>
              <w:spacing w:line="720" w:lineRule="exact"/>
              <w:rPr>
                <w:i/>
              </w:rPr>
            </w:pPr>
            <w:r w:rsidRPr="00261222">
              <w:rPr>
                <w:i/>
              </w:rPr>
              <w:t>warra-wurrka-</w:t>
            </w:r>
          </w:p>
        </w:tc>
        <w:tc>
          <w:tcPr>
            <w:tcW w:w="0" w:type="auto"/>
          </w:tcPr>
          <w:p w14:paraId="72D3D01B" w14:textId="77777777" w:rsidR="00982A85" w:rsidRPr="00753C65" w:rsidRDefault="00982A85" w:rsidP="00FE3C7D">
            <w:pPr>
              <w:pStyle w:val="NormalforTables"/>
              <w:spacing w:line="720" w:lineRule="exact"/>
              <w:rPr>
                <w:i/>
              </w:rPr>
            </w:pPr>
            <w:r w:rsidRPr="00261222">
              <w:rPr>
                <w:i/>
              </w:rPr>
              <w:t>dulk-urrka-.</w:t>
            </w:r>
          </w:p>
        </w:tc>
      </w:tr>
      <w:tr w:rsidR="00982A85" w:rsidRPr="00753C65" w14:paraId="10D36E0F" w14:textId="77777777" w:rsidTr="00B907A0">
        <w:tc>
          <w:tcPr>
            <w:tcW w:w="0" w:type="auto"/>
          </w:tcPr>
          <w:p w14:paraId="7AAF7A53" w14:textId="238AD81C" w:rsidR="00982A85" w:rsidRPr="00753C65" w:rsidRDefault="00982A85" w:rsidP="00FE3C7D">
            <w:pPr>
              <w:pStyle w:val="NormalforTables"/>
              <w:spacing w:line="720" w:lineRule="exact"/>
            </w:pPr>
            <w:r w:rsidRPr="00261222">
              <w:t>west-µ</w:t>
            </w:r>
            <w:r w:rsidRPr="00261222">
              <w:rPr>
                <w:smallCaps/>
              </w:rPr>
              <w:t>all</w:t>
            </w:r>
            <w:r w:rsidR="00D42DB5">
              <w:rPr>
                <w:smallCaps/>
              </w:rPr>
              <w:t>c</w:t>
            </w:r>
            <w:r w:rsidRPr="00261222">
              <w:t>-</w:t>
            </w:r>
            <w:r w:rsidR="009835C4">
              <w:t>‹</w:t>
            </w:r>
            <w:r w:rsidRPr="00261222">
              <w:t>µ</w:t>
            </w:r>
            <w:r w:rsidRPr="00261222">
              <w:rPr>
                <w:smallCaps/>
              </w:rPr>
              <w:t>loc</w:t>
            </w:r>
            <w:r w:rsidRPr="00261222">
              <w:t>.µ</w:t>
            </w:r>
            <w:r w:rsidRPr="00261222">
              <w:rPr>
                <w:smallCaps/>
              </w:rPr>
              <w:t>obl</w:t>
            </w:r>
            <w:r w:rsidR="009835C4">
              <w:rPr>
                <w:smallCaps/>
              </w:rPr>
              <w:t>›</w:t>
            </w:r>
            <w:r w:rsidRPr="00261222">
              <w:rPr>
                <w:smallCaps/>
              </w:rPr>
              <w:t>-t</w:t>
            </w:r>
          </w:p>
        </w:tc>
        <w:tc>
          <w:tcPr>
            <w:tcW w:w="0" w:type="auto"/>
          </w:tcPr>
          <w:p w14:paraId="38F4BDDC" w14:textId="73ADB7E0" w:rsidR="00982A85" w:rsidRPr="00753C65" w:rsidRDefault="00982A85" w:rsidP="00FE3C7D">
            <w:pPr>
              <w:pStyle w:val="NormalforTables"/>
              <w:spacing w:line="720" w:lineRule="exact"/>
            </w:pPr>
            <w:r w:rsidRPr="00261222">
              <w:t>far-</w:t>
            </w:r>
            <w:r w:rsidR="009835C4">
              <w:t>‹</w:t>
            </w:r>
            <w:r w:rsidRPr="00261222">
              <w:t>µ</w:t>
            </w:r>
            <w:r w:rsidRPr="00261222">
              <w:rPr>
                <w:smallCaps/>
              </w:rPr>
              <w:t>loc</w:t>
            </w:r>
            <w:r w:rsidRPr="00261222">
              <w:t>.µ</w:t>
            </w:r>
            <w:r w:rsidRPr="00261222">
              <w:rPr>
                <w:smallCaps/>
              </w:rPr>
              <w:t>obl</w:t>
            </w:r>
            <w:r w:rsidR="009835C4">
              <w:rPr>
                <w:smallCaps/>
              </w:rPr>
              <w:t>›</w:t>
            </w:r>
            <w:r w:rsidRPr="00261222">
              <w:rPr>
                <w:smallCaps/>
              </w:rPr>
              <w:t>-t</w:t>
            </w:r>
          </w:p>
        </w:tc>
        <w:tc>
          <w:tcPr>
            <w:tcW w:w="0" w:type="auto"/>
          </w:tcPr>
          <w:p w14:paraId="20247691" w14:textId="0442DB73" w:rsidR="00982A85" w:rsidRPr="00753C65" w:rsidRDefault="00982A85" w:rsidP="00FE3C7D">
            <w:pPr>
              <w:pStyle w:val="NormalforTables"/>
              <w:spacing w:line="720" w:lineRule="exact"/>
            </w:pPr>
            <w:r w:rsidRPr="00261222">
              <w:t>far-</w:t>
            </w:r>
            <w:r w:rsidR="009835C4">
              <w:t>‹</w:t>
            </w:r>
            <w:r w:rsidRPr="00261222">
              <w:t>µ</w:t>
            </w:r>
            <w:r w:rsidRPr="00261222">
              <w:rPr>
                <w:smallCaps/>
              </w:rPr>
              <w:t>loc</w:t>
            </w:r>
            <w:r w:rsidRPr="00261222">
              <w:t>.µ</w:t>
            </w:r>
            <w:r w:rsidRPr="00261222">
              <w:rPr>
                <w:smallCaps/>
              </w:rPr>
              <w:t>obl</w:t>
            </w:r>
            <w:r w:rsidR="009835C4">
              <w:rPr>
                <w:smallCaps/>
              </w:rPr>
              <w:t>›</w:t>
            </w:r>
            <w:r w:rsidRPr="00261222">
              <w:rPr>
                <w:smallCaps/>
              </w:rPr>
              <w:t>-t</w:t>
            </w:r>
          </w:p>
        </w:tc>
      </w:tr>
      <w:tr w:rsidR="00982A85" w:rsidRPr="00753C65" w14:paraId="61B02558" w14:textId="77777777" w:rsidTr="00B907A0">
        <w:tc>
          <w:tcPr>
            <w:tcW w:w="0" w:type="auto"/>
          </w:tcPr>
          <w:p w14:paraId="06742CC6" w14:textId="1EBD0DB3" w:rsidR="00982A85" w:rsidRPr="00753C65" w:rsidRDefault="001A07F3" w:rsidP="009835C4">
            <w:pPr>
              <w:pStyle w:val="NormalforTables"/>
              <w:spacing w:line="720" w:lineRule="exact"/>
            </w:pPr>
            <w:r>
              <w:t>west</w:t>
            </w:r>
            <w:r w:rsidR="00982A85" w:rsidRPr="00261222">
              <w:t>-</w:t>
            </w:r>
            <w:r w:rsidR="00982A85" w:rsidRPr="00261222">
              <w:rPr>
                <w:smallCaps/>
              </w:rPr>
              <w:t>all</w:t>
            </w:r>
            <w:r w:rsidR="00D42DB5">
              <w:rPr>
                <w:smallCaps/>
              </w:rPr>
              <w:t>c</w:t>
            </w:r>
            <w:r w:rsidR="00982A85" w:rsidRPr="00261222">
              <w:t>-</w:t>
            </w:r>
            <w:r w:rsidR="009835C4">
              <w:t>‹</w:t>
            </w:r>
            <w:r w:rsidR="00982A85" w:rsidRPr="00261222">
              <w:rPr>
                <w:smallCaps/>
              </w:rPr>
              <w:t>pres</w:t>
            </w:r>
            <w:r w:rsidR="009835C4">
              <w:rPr>
                <w:smallCaps/>
              </w:rPr>
              <w:t>-</w:t>
            </w:r>
            <w:r w:rsidR="00982A85" w:rsidRPr="00261222">
              <w:rPr>
                <w:smallCaps/>
              </w:rPr>
              <w:t>sej</w:t>
            </w:r>
            <w:r w:rsidR="009835C4">
              <w:rPr>
                <w:smallCaps/>
              </w:rPr>
              <w:t>›</w:t>
            </w:r>
          </w:p>
        </w:tc>
        <w:tc>
          <w:tcPr>
            <w:tcW w:w="0" w:type="auto"/>
          </w:tcPr>
          <w:p w14:paraId="31E66CA4" w14:textId="55C33FCD" w:rsidR="00982A85" w:rsidRPr="00753C65" w:rsidRDefault="00982A85" w:rsidP="009835C4">
            <w:pPr>
              <w:pStyle w:val="NormalforTables"/>
              <w:spacing w:line="720" w:lineRule="exact"/>
            </w:pPr>
            <w:r w:rsidRPr="00261222">
              <w:t>far-</w:t>
            </w:r>
            <w:r w:rsidR="009835C4">
              <w:t>‹</w:t>
            </w:r>
            <w:r w:rsidRPr="00261222">
              <w:rPr>
                <w:smallCaps/>
              </w:rPr>
              <w:t>pres</w:t>
            </w:r>
            <w:r w:rsidR="009835C4">
              <w:rPr>
                <w:smallCaps/>
              </w:rPr>
              <w:t>-</w:t>
            </w:r>
            <w:r w:rsidRPr="00261222">
              <w:rPr>
                <w:smallCaps/>
              </w:rPr>
              <w:t>sej</w:t>
            </w:r>
            <w:r w:rsidR="009835C4">
              <w:rPr>
                <w:smallCaps/>
              </w:rPr>
              <w:t>›</w:t>
            </w:r>
          </w:p>
        </w:tc>
        <w:tc>
          <w:tcPr>
            <w:tcW w:w="0" w:type="auto"/>
          </w:tcPr>
          <w:p w14:paraId="6FE298B5" w14:textId="3E738905" w:rsidR="00982A85" w:rsidRPr="00753C65" w:rsidRDefault="00982A85" w:rsidP="009835C4">
            <w:pPr>
              <w:pStyle w:val="NormalforTables"/>
              <w:spacing w:line="720" w:lineRule="exact"/>
            </w:pPr>
            <w:r w:rsidRPr="00261222">
              <w:t>far-</w:t>
            </w:r>
            <w:r w:rsidR="009835C4">
              <w:t>‹</w:t>
            </w:r>
            <w:r w:rsidRPr="00261222">
              <w:rPr>
                <w:smallCaps/>
              </w:rPr>
              <w:t>pres</w:t>
            </w:r>
            <w:r w:rsidR="009835C4">
              <w:rPr>
                <w:smallCaps/>
              </w:rPr>
              <w:t>-</w:t>
            </w:r>
            <w:r w:rsidRPr="00261222">
              <w:rPr>
                <w:smallCaps/>
              </w:rPr>
              <w:t>sej</w:t>
            </w:r>
            <w:r w:rsidR="009835C4">
              <w:rPr>
                <w:smallCaps/>
              </w:rPr>
              <w:t>›</w:t>
            </w:r>
          </w:p>
        </w:tc>
      </w:tr>
    </w:tbl>
    <w:p w14:paraId="1C6A8582" w14:textId="77777777" w:rsidR="006131A5" w:rsidRPr="00261222" w:rsidRDefault="006131A5" w:rsidP="00B907A0">
      <w:pPr>
        <w:pStyle w:val="NormalforTables"/>
        <w:spacing w:line="720" w:lineRule="exact"/>
        <w:ind w:left="720"/>
      </w:pPr>
      <w:r w:rsidRPr="00261222">
        <w:rPr>
          <w:rFonts w:cs="Times-Roman"/>
        </w:rPr>
        <w:t>‘(The cyclone) is far away in the west.’ [R2005-aug02a]</w:t>
      </w:r>
    </w:p>
    <w:p w14:paraId="3EA759A5" w14:textId="77777777" w:rsidR="001A6428" w:rsidRPr="00261222" w:rsidRDefault="001A6428" w:rsidP="00FE3C7D">
      <w:pPr>
        <w:spacing w:line="720" w:lineRule="exact"/>
        <w:jc w:val="left"/>
        <w:rPr>
          <w:rFonts w:cs="Times-Roman"/>
          <w:i/>
          <w:iCs/>
        </w:rPr>
      </w:pPr>
    </w:p>
    <w:p w14:paraId="47717D5D" w14:textId="7D7E66F0" w:rsidR="00525BDD" w:rsidRPr="003116C3" w:rsidRDefault="00AF401E" w:rsidP="00FE3C7D">
      <w:pPr>
        <w:pStyle w:val="NormalforTables"/>
        <w:tabs>
          <w:tab w:val="left" w:pos="874"/>
        </w:tabs>
        <w:spacing w:line="720" w:lineRule="exact"/>
      </w:pPr>
      <w:r w:rsidRPr="00AF401E">
        <w:t>(B.66)</w:t>
      </w:r>
      <w:r w:rsidRPr="00AF401E">
        <w:tab/>
      </w:r>
      <w:r w:rsidR="00525BDD" w:rsidRPr="00261222">
        <w:t>Inflected for</w:t>
      </w:r>
      <w:r w:rsidR="00525BDD" w:rsidRPr="00261222">
        <w:rPr>
          <w:smallCaps/>
        </w:rPr>
        <w:t xml:space="preserve"> tama:</w:t>
      </w:r>
      <w:r w:rsidR="00525BDD" w:rsidRPr="00261222">
        <w:t xml:space="preserve">emotive, which attaches to </w:t>
      </w:r>
      <w:r w:rsidR="00FD24AD" w:rsidRPr="00261222">
        <w:t>VP</w:t>
      </w:r>
      <w:r w:rsidR="00FD24AD">
        <w:rPr>
          <w:vertAlign w:val="subscript"/>
        </w:rPr>
        <w:t>γ</w:t>
      </w:r>
      <w:r w:rsidR="00FD24A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1679"/>
        <w:gridCol w:w="2177"/>
      </w:tblGrid>
      <w:tr w:rsidR="00982A85" w:rsidRPr="003116C3" w14:paraId="73C8FED8" w14:textId="77777777" w:rsidTr="00B907A0">
        <w:tc>
          <w:tcPr>
            <w:tcW w:w="0" w:type="auto"/>
          </w:tcPr>
          <w:p w14:paraId="0BA2A89D" w14:textId="77777777" w:rsidR="00982A85" w:rsidRPr="003116C3" w:rsidRDefault="00982A85" w:rsidP="00FE3C7D">
            <w:pPr>
              <w:pStyle w:val="NormalforTables"/>
              <w:spacing w:line="720" w:lineRule="exact"/>
              <w:rPr>
                <w:i/>
              </w:rPr>
            </w:pPr>
            <w:r w:rsidRPr="00261222">
              <w:rPr>
                <w:rFonts w:cs="Times-Roman"/>
                <w:i/>
                <w:iCs/>
              </w:rPr>
              <w:t>Niy-a</w:t>
            </w:r>
          </w:p>
        </w:tc>
        <w:tc>
          <w:tcPr>
            <w:tcW w:w="0" w:type="auto"/>
          </w:tcPr>
          <w:p w14:paraId="7A2B33BF" w14:textId="77777777" w:rsidR="00982A85" w:rsidRPr="003116C3" w:rsidRDefault="00982A85" w:rsidP="00FE3C7D">
            <w:pPr>
              <w:pStyle w:val="NormalforTables"/>
              <w:spacing w:line="720" w:lineRule="exact"/>
              <w:rPr>
                <w:i/>
              </w:rPr>
            </w:pPr>
            <w:r w:rsidRPr="00261222">
              <w:rPr>
                <w:rFonts w:cs="Monaco"/>
                <w:i/>
              </w:rPr>
              <w:t>warra--nyarra</w:t>
            </w:r>
          </w:p>
        </w:tc>
        <w:tc>
          <w:tcPr>
            <w:tcW w:w="0" w:type="auto"/>
          </w:tcPr>
          <w:p w14:paraId="666D26BD" w14:textId="77777777" w:rsidR="00982A85" w:rsidRPr="003116C3" w:rsidRDefault="00982A85" w:rsidP="00FE3C7D">
            <w:pPr>
              <w:pStyle w:val="NormalforTables"/>
              <w:spacing w:line="720" w:lineRule="exact"/>
              <w:rPr>
                <w:i/>
              </w:rPr>
            </w:pPr>
            <w:r w:rsidRPr="00261222">
              <w:rPr>
                <w:b/>
                <w:i/>
              </w:rPr>
              <w:t>ra-rung-inj</w:t>
            </w:r>
            <w:r w:rsidRPr="00261222">
              <w:rPr>
                <w:i/>
              </w:rPr>
              <w:t>-.</w:t>
            </w:r>
          </w:p>
        </w:tc>
      </w:tr>
      <w:tr w:rsidR="00982A85" w:rsidRPr="003116C3" w14:paraId="3E6624D4" w14:textId="77777777" w:rsidTr="00B907A0">
        <w:tc>
          <w:tcPr>
            <w:tcW w:w="0" w:type="auto"/>
          </w:tcPr>
          <w:p w14:paraId="01D1CFEE" w14:textId="77777777" w:rsidR="00982A85" w:rsidRPr="003116C3" w:rsidRDefault="00982A85" w:rsidP="00FE3C7D">
            <w:pPr>
              <w:pStyle w:val="NormalforTables"/>
              <w:spacing w:line="720" w:lineRule="exact"/>
            </w:pPr>
            <w:r w:rsidRPr="00261222">
              <w:t>3sg-</w:t>
            </w:r>
            <w:r w:rsidRPr="00261222">
              <w:rPr>
                <w:smallCaps/>
              </w:rPr>
              <w:t>t</w:t>
            </w:r>
          </w:p>
        </w:tc>
        <w:tc>
          <w:tcPr>
            <w:tcW w:w="0" w:type="auto"/>
          </w:tcPr>
          <w:p w14:paraId="692289F8" w14:textId="77777777" w:rsidR="00982A85" w:rsidRPr="003116C3" w:rsidRDefault="00982A85" w:rsidP="00FE3C7D">
            <w:pPr>
              <w:pStyle w:val="NormalforTables"/>
              <w:spacing w:line="720" w:lineRule="exact"/>
            </w:pPr>
            <w:r w:rsidRPr="00261222">
              <w:t>‹go</w:t>
            </w:r>
            <w:r w:rsidRPr="00261222">
              <w:rPr>
                <w:smallCaps/>
              </w:rPr>
              <w:t>-j›</w:t>
            </w:r>
            <w:r w:rsidRPr="00261222">
              <w:t>-µ</w:t>
            </w:r>
            <w:r w:rsidRPr="00261222">
              <w:rPr>
                <w:smallCaps/>
              </w:rPr>
              <w:t>appr-t</w:t>
            </w:r>
          </w:p>
        </w:tc>
        <w:tc>
          <w:tcPr>
            <w:tcW w:w="0" w:type="auto"/>
          </w:tcPr>
          <w:p w14:paraId="6D13D062" w14:textId="69FF22C9" w:rsidR="00982A85" w:rsidRPr="003116C3" w:rsidRDefault="00982A85" w:rsidP="00FE3C7D">
            <w:pPr>
              <w:pStyle w:val="NormalforTables"/>
              <w:spacing w:line="720" w:lineRule="exact"/>
            </w:pPr>
            <w:r w:rsidRPr="00261222">
              <w:t>south-µ</w:t>
            </w:r>
            <w:r w:rsidRPr="00261222">
              <w:rPr>
                <w:smallCaps/>
              </w:rPr>
              <w:t>all</w:t>
            </w:r>
            <w:r w:rsidR="00D42DB5">
              <w:rPr>
                <w:smallCaps/>
              </w:rPr>
              <w:t>c</w:t>
            </w:r>
            <w:r w:rsidRPr="00261222">
              <w:t>-µ</w:t>
            </w:r>
            <w:r w:rsidRPr="00261222">
              <w:rPr>
                <w:smallCaps/>
              </w:rPr>
              <w:t>obl-t</w:t>
            </w:r>
          </w:p>
        </w:tc>
      </w:tr>
      <w:tr w:rsidR="00982A85" w:rsidRPr="003116C3" w14:paraId="185EA274" w14:textId="77777777" w:rsidTr="00B907A0">
        <w:tc>
          <w:tcPr>
            <w:tcW w:w="0" w:type="auto"/>
          </w:tcPr>
          <w:p w14:paraId="5927F510" w14:textId="715C4DB8" w:rsidR="00982A85" w:rsidRPr="003116C3" w:rsidRDefault="00982A85" w:rsidP="00FE3C7D">
            <w:pPr>
              <w:pStyle w:val="NormalforTables"/>
              <w:spacing w:line="720" w:lineRule="exact"/>
            </w:pPr>
            <w:r w:rsidRPr="00261222">
              <w:t>3sg</w:t>
            </w:r>
          </w:p>
        </w:tc>
        <w:tc>
          <w:tcPr>
            <w:tcW w:w="0" w:type="auto"/>
          </w:tcPr>
          <w:p w14:paraId="6CF143A5" w14:textId="7D1E81ED" w:rsidR="00982A85" w:rsidRPr="003116C3" w:rsidRDefault="00982A85" w:rsidP="00FE3C7D">
            <w:pPr>
              <w:pStyle w:val="NormalforTables"/>
              <w:spacing w:line="720" w:lineRule="exact"/>
            </w:pPr>
            <w:r w:rsidRPr="00261222">
              <w:t>‹go</w:t>
            </w:r>
            <w:r w:rsidRPr="00261222">
              <w:rPr>
                <w:smallCaps/>
              </w:rPr>
              <w:t>›-appr</w:t>
            </w:r>
          </w:p>
        </w:tc>
        <w:tc>
          <w:tcPr>
            <w:tcW w:w="0" w:type="auto"/>
          </w:tcPr>
          <w:p w14:paraId="7EBD132A" w14:textId="166B6B7E" w:rsidR="00982A85" w:rsidRPr="003116C3" w:rsidRDefault="00982A85" w:rsidP="00FE3C7D">
            <w:pPr>
              <w:pStyle w:val="NormalforTables"/>
              <w:spacing w:line="720" w:lineRule="exact"/>
            </w:pPr>
            <w:r w:rsidRPr="00261222">
              <w:t>south-</w:t>
            </w:r>
            <w:r w:rsidRPr="00261222">
              <w:rPr>
                <w:smallCaps/>
              </w:rPr>
              <w:t>all</w:t>
            </w:r>
            <w:r w:rsidR="00D42DB5">
              <w:rPr>
                <w:smallCaps/>
              </w:rPr>
              <w:t>c</w:t>
            </w:r>
            <w:r w:rsidRPr="00261222">
              <w:t>-</w:t>
            </w:r>
            <w:r w:rsidRPr="00261222">
              <w:rPr>
                <w:smallCaps/>
              </w:rPr>
              <w:t>emo</w:t>
            </w:r>
          </w:p>
        </w:tc>
      </w:tr>
    </w:tbl>
    <w:p w14:paraId="017EDB08" w14:textId="77777777" w:rsidR="006131A5" w:rsidRPr="00261222" w:rsidRDefault="006131A5" w:rsidP="00B907A0">
      <w:pPr>
        <w:pStyle w:val="NormalforTables"/>
        <w:spacing w:line="720" w:lineRule="exact"/>
        <w:ind w:left="720"/>
      </w:pPr>
      <w:r w:rsidRPr="00261222">
        <w:rPr>
          <w:rFonts w:cs="Times-Roman"/>
        </w:rPr>
        <w:t>‘</w:t>
      </w:r>
      <w:r w:rsidRPr="00261222">
        <w:rPr>
          <w:rFonts w:cs="Monaco"/>
        </w:rPr>
        <w:t>He might go south.’</w:t>
      </w:r>
      <w:r w:rsidRPr="00261222">
        <w:rPr>
          <w:rFonts w:cs="Times-Roman"/>
        </w:rPr>
        <w:t xml:space="preserve"> [W1960]</w:t>
      </w:r>
    </w:p>
    <w:p w14:paraId="40740C0B" w14:textId="77777777" w:rsidR="001A6428" w:rsidRDefault="001A6428" w:rsidP="00FE3C7D">
      <w:pPr>
        <w:spacing w:line="720" w:lineRule="exact"/>
        <w:jc w:val="left"/>
      </w:pPr>
    </w:p>
    <w:p w14:paraId="1FA99629" w14:textId="4D96F919" w:rsidR="004D6E55" w:rsidRPr="003116C3" w:rsidRDefault="00AF401E" w:rsidP="004D6E55">
      <w:pPr>
        <w:pStyle w:val="NormalforTables"/>
        <w:tabs>
          <w:tab w:val="left" w:pos="874"/>
        </w:tabs>
        <w:spacing w:line="720" w:lineRule="exact"/>
      </w:pPr>
      <w:r w:rsidRPr="00AF401E">
        <w:lastRenderedPageBreak/>
        <w:t>(B.67)</w:t>
      </w:r>
      <w:r w:rsidR="004D6E55" w:rsidRPr="003116C3">
        <w:tab/>
      </w:r>
      <w:r w:rsidR="004D6E55" w:rsidRPr="00261222">
        <w:t>Inflected for</w:t>
      </w:r>
      <w:r w:rsidR="004D6E55" w:rsidRPr="00261222">
        <w:rPr>
          <w:smallCaps/>
        </w:rPr>
        <w:t xml:space="preserve"> tama:</w:t>
      </w:r>
      <w:r w:rsidR="004D6E55">
        <w:t>precondition</w:t>
      </w:r>
      <w:r w:rsidR="004D6E55" w:rsidRPr="00261222">
        <w:t>, which attaches to VP</w:t>
      </w:r>
      <w:r w:rsidR="004D6E55" w:rsidRPr="004D6E55">
        <w:rPr>
          <w:vertAlign w:val="subscript"/>
        </w:rPr>
        <w:t>γ</w:t>
      </w:r>
      <w:r w:rsidR="004D6E55" w:rsidRPr="00261222">
        <w:rPr>
          <w:sz w:val="18"/>
        </w:rPr>
        <w:t xml:space="preserve"> </w:t>
      </w:r>
      <w:r w:rsidR="003A3B84">
        <w:t>or</w:t>
      </w:r>
      <w:r w:rsidR="004D6E55" w:rsidRPr="00261222">
        <w:t xml:space="preserve"> VP</w:t>
      </w:r>
      <w:r w:rsidR="004D6E55" w:rsidRPr="004D6E55">
        <w:rPr>
          <w:vertAlign w:val="subscript"/>
        </w:rPr>
        <w:t>ε</w:t>
      </w:r>
      <w:r w:rsidR="00CA44A4">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1679"/>
        <w:gridCol w:w="2177"/>
      </w:tblGrid>
      <w:tr w:rsidR="004D6E55" w:rsidRPr="003116C3" w14:paraId="71ADFF03" w14:textId="77777777" w:rsidTr="004D6E55">
        <w:tc>
          <w:tcPr>
            <w:tcW w:w="0" w:type="auto"/>
          </w:tcPr>
          <w:p w14:paraId="47F25AA4" w14:textId="77777777" w:rsidR="004D6E55" w:rsidRPr="003116C3" w:rsidRDefault="004D6E55" w:rsidP="004D6E55">
            <w:pPr>
              <w:pStyle w:val="NormalforTables"/>
              <w:spacing w:line="720" w:lineRule="exact"/>
              <w:rPr>
                <w:i/>
              </w:rPr>
            </w:pPr>
            <w:r w:rsidRPr="00261222">
              <w:rPr>
                <w:rFonts w:cs="Times-Roman"/>
                <w:i/>
                <w:iCs/>
              </w:rPr>
              <w:t>Niy-a</w:t>
            </w:r>
          </w:p>
        </w:tc>
        <w:tc>
          <w:tcPr>
            <w:tcW w:w="0" w:type="auto"/>
          </w:tcPr>
          <w:p w14:paraId="378C24D0" w14:textId="77777777" w:rsidR="004D6E55" w:rsidRPr="003116C3" w:rsidRDefault="004D6E55" w:rsidP="004D6E55">
            <w:pPr>
              <w:pStyle w:val="NormalforTables"/>
              <w:spacing w:line="720" w:lineRule="exact"/>
              <w:rPr>
                <w:i/>
              </w:rPr>
            </w:pPr>
            <w:r w:rsidRPr="00261222">
              <w:rPr>
                <w:rFonts w:cs="Monaco"/>
                <w:i/>
              </w:rPr>
              <w:t>warra--nyarra</w:t>
            </w:r>
          </w:p>
        </w:tc>
        <w:tc>
          <w:tcPr>
            <w:tcW w:w="0" w:type="auto"/>
          </w:tcPr>
          <w:p w14:paraId="166D143C" w14:textId="77777777" w:rsidR="004D6E55" w:rsidRPr="003116C3" w:rsidRDefault="004D6E55" w:rsidP="004D6E55">
            <w:pPr>
              <w:pStyle w:val="NormalforTables"/>
              <w:spacing w:line="720" w:lineRule="exact"/>
              <w:rPr>
                <w:i/>
              </w:rPr>
            </w:pPr>
            <w:r w:rsidRPr="00261222">
              <w:rPr>
                <w:b/>
                <w:i/>
              </w:rPr>
              <w:t>ra-rung-inj</w:t>
            </w:r>
            <w:r w:rsidRPr="00261222">
              <w:rPr>
                <w:i/>
              </w:rPr>
              <w:t>-.</w:t>
            </w:r>
          </w:p>
        </w:tc>
      </w:tr>
      <w:tr w:rsidR="004D6E55" w:rsidRPr="003116C3" w14:paraId="267614D1" w14:textId="77777777" w:rsidTr="004D6E55">
        <w:tc>
          <w:tcPr>
            <w:tcW w:w="0" w:type="auto"/>
          </w:tcPr>
          <w:p w14:paraId="3B1CFF4A" w14:textId="77777777" w:rsidR="004D6E55" w:rsidRPr="003116C3" w:rsidRDefault="004D6E55" w:rsidP="004D6E55">
            <w:pPr>
              <w:pStyle w:val="NormalforTables"/>
              <w:spacing w:line="720" w:lineRule="exact"/>
            </w:pPr>
            <w:r w:rsidRPr="00261222">
              <w:t>3sg-</w:t>
            </w:r>
            <w:r w:rsidRPr="00261222">
              <w:rPr>
                <w:smallCaps/>
              </w:rPr>
              <w:t>t</w:t>
            </w:r>
          </w:p>
        </w:tc>
        <w:tc>
          <w:tcPr>
            <w:tcW w:w="0" w:type="auto"/>
          </w:tcPr>
          <w:p w14:paraId="627A949F" w14:textId="77777777" w:rsidR="004D6E55" w:rsidRPr="003116C3" w:rsidRDefault="004D6E55" w:rsidP="004D6E55">
            <w:pPr>
              <w:pStyle w:val="NormalforTables"/>
              <w:spacing w:line="720" w:lineRule="exact"/>
            </w:pPr>
            <w:r w:rsidRPr="00261222">
              <w:t>‹go</w:t>
            </w:r>
            <w:r w:rsidRPr="00261222">
              <w:rPr>
                <w:smallCaps/>
              </w:rPr>
              <w:t>-j›</w:t>
            </w:r>
            <w:r w:rsidRPr="00261222">
              <w:t>-µ</w:t>
            </w:r>
            <w:r w:rsidRPr="00261222">
              <w:rPr>
                <w:smallCaps/>
              </w:rPr>
              <w:t>appr-t</w:t>
            </w:r>
          </w:p>
        </w:tc>
        <w:tc>
          <w:tcPr>
            <w:tcW w:w="0" w:type="auto"/>
          </w:tcPr>
          <w:p w14:paraId="13A47054" w14:textId="77777777" w:rsidR="004D6E55" w:rsidRPr="003116C3" w:rsidRDefault="004D6E55" w:rsidP="004D6E55">
            <w:pPr>
              <w:pStyle w:val="NormalforTables"/>
              <w:spacing w:line="720" w:lineRule="exact"/>
            </w:pPr>
            <w:r w:rsidRPr="00261222">
              <w:t>south-µ</w:t>
            </w:r>
            <w:r w:rsidRPr="00261222">
              <w:rPr>
                <w:smallCaps/>
              </w:rPr>
              <w:t>all</w:t>
            </w:r>
            <w:r>
              <w:rPr>
                <w:smallCaps/>
              </w:rPr>
              <w:t>c</w:t>
            </w:r>
            <w:r w:rsidRPr="00261222">
              <w:t>-µ</w:t>
            </w:r>
            <w:r w:rsidRPr="00261222">
              <w:rPr>
                <w:smallCaps/>
              </w:rPr>
              <w:t>obl-t</w:t>
            </w:r>
          </w:p>
        </w:tc>
      </w:tr>
      <w:tr w:rsidR="004D6E55" w:rsidRPr="003116C3" w14:paraId="51E7C72A" w14:textId="77777777" w:rsidTr="004D6E55">
        <w:tc>
          <w:tcPr>
            <w:tcW w:w="0" w:type="auto"/>
          </w:tcPr>
          <w:p w14:paraId="1B0968A6" w14:textId="32078722" w:rsidR="004D6E55" w:rsidRPr="003116C3" w:rsidRDefault="004D6E55" w:rsidP="004D6E55">
            <w:pPr>
              <w:pStyle w:val="NormalforTables"/>
              <w:spacing w:line="720" w:lineRule="exact"/>
            </w:pPr>
            <w:r w:rsidRPr="00261222">
              <w:t>3sg</w:t>
            </w:r>
          </w:p>
        </w:tc>
        <w:tc>
          <w:tcPr>
            <w:tcW w:w="0" w:type="auto"/>
          </w:tcPr>
          <w:p w14:paraId="53007029" w14:textId="65D7EC54" w:rsidR="004D6E55" w:rsidRPr="003116C3" w:rsidRDefault="004D6E55" w:rsidP="004D6E55">
            <w:pPr>
              <w:pStyle w:val="NormalforTables"/>
              <w:spacing w:line="720" w:lineRule="exact"/>
            </w:pPr>
            <w:r w:rsidRPr="00261222">
              <w:t>‹go</w:t>
            </w:r>
            <w:r w:rsidRPr="00261222">
              <w:rPr>
                <w:smallCaps/>
              </w:rPr>
              <w:t>›-appr</w:t>
            </w:r>
          </w:p>
        </w:tc>
        <w:tc>
          <w:tcPr>
            <w:tcW w:w="0" w:type="auto"/>
          </w:tcPr>
          <w:p w14:paraId="52DBB627" w14:textId="27924F93" w:rsidR="004D6E55" w:rsidRPr="003116C3" w:rsidRDefault="004D6E55" w:rsidP="004D6E55">
            <w:pPr>
              <w:pStyle w:val="NormalforTables"/>
              <w:spacing w:line="720" w:lineRule="exact"/>
            </w:pPr>
            <w:r w:rsidRPr="00261222">
              <w:t>south-</w:t>
            </w:r>
            <w:r w:rsidRPr="00261222">
              <w:rPr>
                <w:smallCaps/>
              </w:rPr>
              <w:t>all</w:t>
            </w:r>
            <w:r>
              <w:rPr>
                <w:smallCaps/>
              </w:rPr>
              <w:t>c</w:t>
            </w:r>
            <w:r w:rsidRPr="00261222">
              <w:t>-</w:t>
            </w:r>
            <w:r w:rsidRPr="00261222">
              <w:rPr>
                <w:smallCaps/>
              </w:rPr>
              <w:t>emo</w:t>
            </w:r>
          </w:p>
        </w:tc>
      </w:tr>
    </w:tbl>
    <w:p w14:paraId="631261F6" w14:textId="77777777" w:rsidR="004D6E55" w:rsidRDefault="004D6E55" w:rsidP="003A3B84">
      <w:pPr>
        <w:pStyle w:val="NormalforTables"/>
        <w:keepNext w:val="0"/>
        <w:tabs>
          <w:tab w:val="left" w:pos="874"/>
        </w:tabs>
        <w:spacing w:line="720" w:lineRule="exact"/>
      </w:pPr>
    </w:p>
    <w:p w14:paraId="1BC8587D" w14:textId="43A34B6B" w:rsidR="003E3D59" w:rsidRPr="003116C3" w:rsidRDefault="00AF401E" w:rsidP="003E3D59">
      <w:pPr>
        <w:pStyle w:val="NormalforTables"/>
        <w:tabs>
          <w:tab w:val="left" w:pos="874"/>
        </w:tabs>
        <w:spacing w:line="720" w:lineRule="exact"/>
      </w:pPr>
      <w:r w:rsidRPr="00AF401E">
        <w:lastRenderedPageBreak/>
        <w:t>(B.68)</w:t>
      </w:r>
      <w:r w:rsidRPr="00AF401E">
        <w:tab/>
      </w:r>
      <w:r w:rsidR="003E3D59" w:rsidRPr="00261222">
        <w:t>Inflected for</w:t>
      </w:r>
      <w:r w:rsidR="003E3D59" w:rsidRPr="00261222">
        <w:rPr>
          <w:smallCaps/>
        </w:rPr>
        <w:t xml:space="preserve"> tama:</w:t>
      </w:r>
      <w:r w:rsidR="00661FF6">
        <w:t>precondition</w:t>
      </w:r>
      <w:r w:rsidR="003E3D59" w:rsidRPr="00261222">
        <w:t>, which attaches to VP</w:t>
      </w:r>
      <w:r w:rsidR="003E3D59">
        <w:rPr>
          <w:vertAlign w:val="subscript"/>
        </w:rPr>
        <w:t>γ</w:t>
      </w:r>
      <w:r w:rsidR="003E3D59" w:rsidRPr="00261222">
        <w:rPr>
          <w:sz w:val="18"/>
        </w:rPr>
        <w:t xml:space="preserve"> </w:t>
      </w:r>
      <w:r w:rsidR="00661FF6">
        <w:t xml:space="preserve">or </w:t>
      </w:r>
      <w:r w:rsidR="00661FF6" w:rsidRPr="00261222">
        <w:t>VP</w:t>
      </w:r>
      <w:r w:rsidR="00661FF6">
        <w:rPr>
          <w:vertAlign w:val="subscript"/>
        </w:rPr>
        <w:t>ε</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34"/>
        <w:gridCol w:w="1997"/>
        <w:gridCol w:w="2860"/>
        <w:gridCol w:w="2200"/>
      </w:tblGrid>
      <w:tr w:rsidR="003E3D59" w:rsidRPr="003116C3" w14:paraId="2B155CC8" w14:textId="7211AF7C" w:rsidTr="003E3D59">
        <w:tc>
          <w:tcPr>
            <w:tcW w:w="0" w:type="auto"/>
          </w:tcPr>
          <w:p w14:paraId="6FF76383" w14:textId="700A16E2" w:rsidR="003E3D59" w:rsidRPr="003116C3" w:rsidRDefault="003E3D59" w:rsidP="003E3D59">
            <w:pPr>
              <w:pStyle w:val="NormalforTables"/>
              <w:spacing w:line="720" w:lineRule="exact"/>
              <w:rPr>
                <w:i/>
              </w:rPr>
            </w:pPr>
            <w:r>
              <w:rPr>
                <w:rFonts w:cs="Times-Roman"/>
                <w:i/>
                <w:iCs/>
              </w:rPr>
              <w:t>Kabin</w:t>
            </w:r>
            <w:r w:rsidRPr="00261222">
              <w:rPr>
                <w:rFonts w:cs="Times-Roman"/>
                <w:i/>
                <w:iCs/>
              </w:rPr>
              <w:t>-</w:t>
            </w:r>
            <w:r>
              <w:rPr>
                <w:rFonts w:cs="Times-Roman"/>
                <w:i/>
                <w:iCs/>
              </w:rPr>
              <w:t>d</w:t>
            </w:r>
            <w:r w:rsidRPr="00261222">
              <w:rPr>
                <w:rFonts w:cs="Times-Roman"/>
                <w:i/>
                <w:iCs/>
              </w:rPr>
              <w:t>a</w:t>
            </w:r>
          </w:p>
        </w:tc>
        <w:tc>
          <w:tcPr>
            <w:tcW w:w="0" w:type="auto"/>
          </w:tcPr>
          <w:p w14:paraId="00B189F6" w14:textId="28CBA560" w:rsidR="003E3D59" w:rsidRPr="003116C3" w:rsidRDefault="003E3D59" w:rsidP="003E3D59">
            <w:pPr>
              <w:pStyle w:val="NormalforTables"/>
              <w:spacing w:line="720" w:lineRule="exact"/>
              <w:rPr>
                <w:i/>
              </w:rPr>
            </w:pPr>
            <w:r>
              <w:rPr>
                <w:rFonts w:cs="Monaco"/>
                <w:i/>
              </w:rPr>
              <w:t>baa-j-arrba-</w:t>
            </w:r>
          </w:p>
        </w:tc>
        <w:tc>
          <w:tcPr>
            <w:tcW w:w="0" w:type="auto"/>
          </w:tcPr>
          <w:p w14:paraId="36064F1A" w14:textId="6A067749" w:rsidR="003E3D59" w:rsidRPr="003116C3" w:rsidRDefault="003E3D59" w:rsidP="003E3D59">
            <w:pPr>
              <w:pStyle w:val="NormalforTables"/>
              <w:spacing w:line="720" w:lineRule="exact"/>
              <w:rPr>
                <w:i/>
              </w:rPr>
            </w:pPr>
            <w:r w:rsidRPr="00261222">
              <w:rPr>
                <w:b/>
                <w:i/>
              </w:rPr>
              <w:t>ra-rung-</w:t>
            </w:r>
            <w:r>
              <w:rPr>
                <w:b/>
                <w:i/>
              </w:rPr>
              <w:t>ki-naba</w:t>
            </w:r>
            <w:r>
              <w:rPr>
                <w:i/>
              </w:rPr>
              <w:t>-</w:t>
            </w:r>
          </w:p>
        </w:tc>
        <w:tc>
          <w:tcPr>
            <w:tcW w:w="0" w:type="auto"/>
          </w:tcPr>
          <w:p w14:paraId="2B861465" w14:textId="656A6005" w:rsidR="003E3D59" w:rsidRPr="00261222" w:rsidRDefault="003E3D59" w:rsidP="003E3D59">
            <w:pPr>
              <w:pStyle w:val="NormalforTables"/>
              <w:spacing w:line="720" w:lineRule="exact"/>
              <w:rPr>
                <w:b/>
                <w:i/>
              </w:rPr>
            </w:pPr>
            <w:r>
              <w:rPr>
                <w:rFonts w:cs="Monaco"/>
                <w:i/>
              </w:rPr>
              <w:t>thula-th-arrba-</w:t>
            </w:r>
          </w:p>
        </w:tc>
      </w:tr>
      <w:tr w:rsidR="003E3D59" w:rsidRPr="003116C3" w14:paraId="3DBF574A" w14:textId="51C93358" w:rsidTr="003E3D59">
        <w:tc>
          <w:tcPr>
            <w:tcW w:w="0" w:type="auto"/>
          </w:tcPr>
          <w:p w14:paraId="6D953CC5" w14:textId="77777777" w:rsidR="003E3D59" w:rsidRPr="003116C3" w:rsidRDefault="003E3D59" w:rsidP="003E3D59">
            <w:pPr>
              <w:pStyle w:val="NormalforTables"/>
              <w:spacing w:line="720" w:lineRule="exact"/>
            </w:pPr>
            <w:r w:rsidRPr="00261222">
              <w:t>3sg-</w:t>
            </w:r>
            <w:r w:rsidRPr="00261222">
              <w:rPr>
                <w:smallCaps/>
              </w:rPr>
              <w:t>t</w:t>
            </w:r>
          </w:p>
        </w:tc>
        <w:tc>
          <w:tcPr>
            <w:tcW w:w="0" w:type="auto"/>
          </w:tcPr>
          <w:p w14:paraId="114942C9" w14:textId="761C52D4" w:rsidR="003E3D59" w:rsidRPr="003116C3" w:rsidRDefault="003E3D59" w:rsidP="003E3D59">
            <w:pPr>
              <w:pStyle w:val="NormalforTables"/>
              <w:spacing w:line="720" w:lineRule="exact"/>
            </w:pPr>
            <w:r w:rsidRPr="00261222">
              <w:t>‹</w:t>
            </w:r>
            <w:r>
              <w:t>go out</w:t>
            </w:r>
            <w:r w:rsidRPr="00261222">
              <w:rPr>
                <w:smallCaps/>
              </w:rPr>
              <w:t>-j›</w:t>
            </w:r>
            <w:r w:rsidRPr="00261222">
              <w:t>-µ</w:t>
            </w:r>
            <w:r>
              <w:rPr>
                <w:smallCaps/>
              </w:rPr>
              <w:t>cons</w:t>
            </w:r>
            <w:r w:rsidRPr="00261222">
              <w:rPr>
                <w:smallCaps/>
              </w:rPr>
              <w:t>-t</w:t>
            </w:r>
          </w:p>
        </w:tc>
        <w:tc>
          <w:tcPr>
            <w:tcW w:w="0" w:type="auto"/>
          </w:tcPr>
          <w:p w14:paraId="4293DE2E" w14:textId="540D2E25" w:rsidR="003E3D59" w:rsidRPr="003116C3" w:rsidRDefault="003E3D59" w:rsidP="003E3D59">
            <w:pPr>
              <w:pStyle w:val="NormalforTables"/>
              <w:spacing w:line="720" w:lineRule="exact"/>
            </w:pPr>
            <w:r w:rsidRPr="00261222">
              <w:t>south-µ</w:t>
            </w:r>
            <w:r w:rsidRPr="00261222">
              <w:rPr>
                <w:smallCaps/>
              </w:rPr>
              <w:t>all</w:t>
            </w:r>
            <w:r w:rsidR="00D42DB5">
              <w:rPr>
                <w:smallCaps/>
              </w:rPr>
              <w:t>c</w:t>
            </w:r>
            <w:r w:rsidRPr="00261222">
              <w:t>-</w:t>
            </w:r>
            <w:r>
              <w:t>‹</w:t>
            </w:r>
            <w:r w:rsidRPr="003E3D59">
              <w:rPr>
                <w:smallCaps/>
              </w:rPr>
              <w:t>µloc</w:t>
            </w:r>
            <w:r>
              <w:t>-</w:t>
            </w:r>
            <w:r w:rsidRPr="00261222">
              <w:t>µ</w:t>
            </w:r>
            <w:r>
              <w:rPr>
                <w:smallCaps/>
              </w:rPr>
              <w:t>abl›</w:t>
            </w:r>
            <w:r w:rsidRPr="00261222">
              <w:rPr>
                <w:smallCaps/>
              </w:rPr>
              <w:t>-t</w:t>
            </w:r>
          </w:p>
        </w:tc>
        <w:tc>
          <w:tcPr>
            <w:tcW w:w="0" w:type="auto"/>
          </w:tcPr>
          <w:p w14:paraId="2EC389D7" w14:textId="3F0C3E5D" w:rsidR="003E3D59" w:rsidRPr="00261222" w:rsidRDefault="003E3D59" w:rsidP="003E3D59">
            <w:pPr>
              <w:pStyle w:val="NormalforTables"/>
              <w:spacing w:line="720" w:lineRule="exact"/>
            </w:pPr>
            <w:r w:rsidRPr="00261222">
              <w:t>‹</w:t>
            </w:r>
            <w:r>
              <w:t>descend</w:t>
            </w:r>
            <w:r w:rsidRPr="00261222">
              <w:rPr>
                <w:smallCaps/>
              </w:rPr>
              <w:t>-j›</w:t>
            </w:r>
            <w:r w:rsidRPr="00261222">
              <w:t>-µ</w:t>
            </w:r>
            <w:r>
              <w:rPr>
                <w:smallCaps/>
              </w:rPr>
              <w:t>cons</w:t>
            </w:r>
            <w:r w:rsidRPr="00261222">
              <w:rPr>
                <w:smallCaps/>
              </w:rPr>
              <w:t>-t</w:t>
            </w:r>
          </w:p>
        </w:tc>
      </w:tr>
      <w:tr w:rsidR="003E3D59" w:rsidRPr="003116C3" w14:paraId="05F53881" w14:textId="1E8BD2E7" w:rsidTr="003E3D59">
        <w:tc>
          <w:tcPr>
            <w:tcW w:w="0" w:type="auto"/>
          </w:tcPr>
          <w:p w14:paraId="70847DC8" w14:textId="330373F3" w:rsidR="003E3D59" w:rsidRPr="003116C3" w:rsidRDefault="003E3D59" w:rsidP="003E3D59">
            <w:pPr>
              <w:pStyle w:val="NormalforTables"/>
              <w:spacing w:line="720" w:lineRule="exact"/>
            </w:pPr>
            <w:r w:rsidRPr="00261222">
              <w:t>3sg</w:t>
            </w:r>
          </w:p>
        </w:tc>
        <w:tc>
          <w:tcPr>
            <w:tcW w:w="0" w:type="auto"/>
          </w:tcPr>
          <w:p w14:paraId="25DA61EF" w14:textId="2683F7F0" w:rsidR="003E3D59" w:rsidRPr="003116C3" w:rsidRDefault="003E3D59" w:rsidP="003E3D59">
            <w:pPr>
              <w:pStyle w:val="NormalforTables"/>
              <w:spacing w:line="720" w:lineRule="exact"/>
            </w:pPr>
            <w:r w:rsidRPr="00261222">
              <w:t>‹</w:t>
            </w:r>
            <w:r>
              <w:t>go out</w:t>
            </w:r>
            <w:r w:rsidRPr="00261222">
              <w:rPr>
                <w:smallCaps/>
              </w:rPr>
              <w:t>›-</w:t>
            </w:r>
            <w:r>
              <w:rPr>
                <w:smallCaps/>
              </w:rPr>
              <w:t>prect</w:t>
            </w:r>
          </w:p>
        </w:tc>
        <w:tc>
          <w:tcPr>
            <w:tcW w:w="0" w:type="auto"/>
          </w:tcPr>
          <w:p w14:paraId="45EBE677" w14:textId="2FCB70AE" w:rsidR="003E3D59" w:rsidRPr="003116C3" w:rsidRDefault="003E3D59" w:rsidP="003E3D59">
            <w:pPr>
              <w:pStyle w:val="NormalforTables"/>
              <w:spacing w:line="720" w:lineRule="exact"/>
            </w:pPr>
            <w:r w:rsidRPr="00261222">
              <w:t>south-</w:t>
            </w:r>
            <w:r w:rsidRPr="00261222">
              <w:rPr>
                <w:smallCaps/>
              </w:rPr>
              <w:t>all</w:t>
            </w:r>
            <w:r w:rsidR="00D42DB5">
              <w:rPr>
                <w:smallCaps/>
              </w:rPr>
              <w:t>c</w:t>
            </w:r>
            <w:r w:rsidRPr="00261222">
              <w:t>-</w:t>
            </w:r>
            <w:r>
              <w:rPr>
                <w:smallCaps/>
              </w:rPr>
              <w:t>‹preca›</w:t>
            </w:r>
          </w:p>
        </w:tc>
        <w:tc>
          <w:tcPr>
            <w:tcW w:w="0" w:type="auto"/>
          </w:tcPr>
          <w:p w14:paraId="75269A91" w14:textId="2AAE896C" w:rsidR="003E3D59" w:rsidRPr="00261222" w:rsidRDefault="003E3D59" w:rsidP="003E3D59">
            <w:pPr>
              <w:pStyle w:val="NormalforTables"/>
              <w:spacing w:line="720" w:lineRule="exact"/>
            </w:pPr>
            <w:r w:rsidRPr="00261222">
              <w:t>‹</w:t>
            </w:r>
            <w:r>
              <w:t>descend</w:t>
            </w:r>
            <w:r w:rsidRPr="00261222">
              <w:rPr>
                <w:smallCaps/>
              </w:rPr>
              <w:t>›-</w:t>
            </w:r>
            <w:r>
              <w:rPr>
                <w:smallCaps/>
              </w:rPr>
              <w:t>prect</w:t>
            </w:r>
          </w:p>
        </w:tc>
      </w:tr>
    </w:tbl>
    <w:p w14:paraId="68EE965A" w14:textId="77777777" w:rsidR="003E3D59" w:rsidRDefault="003E3D59" w:rsidP="003E3D59">
      <w:pPr>
        <w:pStyle w:val="NormalforTables"/>
        <w:spacing w:line="720" w:lineRule="exact"/>
        <w:ind w:left="720"/>
        <w:rPr>
          <w:rFonts w:cs="Times-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75"/>
        <w:gridCol w:w="1279"/>
        <w:gridCol w:w="975"/>
        <w:gridCol w:w="1538"/>
        <w:gridCol w:w="1390"/>
      </w:tblGrid>
      <w:tr w:rsidR="00661FF6" w:rsidRPr="003116C3" w14:paraId="13D6DC7E" w14:textId="7A810B00" w:rsidTr="004D7AF2">
        <w:tc>
          <w:tcPr>
            <w:tcW w:w="0" w:type="auto"/>
          </w:tcPr>
          <w:p w14:paraId="012D2318" w14:textId="715075E4" w:rsidR="00661FF6" w:rsidRPr="003116C3" w:rsidRDefault="00661FF6" w:rsidP="003E3D59">
            <w:pPr>
              <w:pStyle w:val="NormalforTables"/>
              <w:spacing w:line="720" w:lineRule="exact"/>
              <w:rPr>
                <w:i/>
              </w:rPr>
            </w:pPr>
            <w:r>
              <w:rPr>
                <w:rFonts w:cs="Times-Roman"/>
                <w:i/>
                <w:iCs/>
              </w:rPr>
              <w:t>mala-a,</w:t>
            </w:r>
          </w:p>
        </w:tc>
        <w:tc>
          <w:tcPr>
            <w:tcW w:w="0" w:type="auto"/>
          </w:tcPr>
          <w:p w14:paraId="6742779A" w14:textId="5622D915" w:rsidR="00661FF6" w:rsidRDefault="00661FF6" w:rsidP="003E3D59">
            <w:pPr>
              <w:pStyle w:val="NormalforTables"/>
              <w:spacing w:line="720" w:lineRule="exact"/>
              <w:rPr>
                <w:rFonts w:cs="Times-Roman"/>
                <w:i/>
                <w:iCs/>
              </w:rPr>
            </w:pPr>
            <w:r>
              <w:rPr>
                <w:rFonts w:cs="Times-Roman"/>
                <w:i/>
                <w:iCs/>
              </w:rPr>
              <w:t>walmuw-a</w:t>
            </w:r>
          </w:p>
        </w:tc>
        <w:tc>
          <w:tcPr>
            <w:tcW w:w="0" w:type="auto"/>
          </w:tcPr>
          <w:p w14:paraId="54497080" w14:textId="5CDEB7EA" w:rsidR="00661FF6" w:rsidRDefault="00661FF6" w:rsidP="003E3D59">
            <w:pPr>
              <w:pStyle w:val="NormalforTables"/>
              <w:spacing w:line="720" w:lineRule="exact"/>
              <w:rPr>
                <w:rFonts w:cs="Times-Roman"/>
                <w:i/>
                <w:iCs/>
              </w:rPr>
            </w:pPr>
            <w:r>
              <w:rPr>
                <w:rFonts w:cs="Times-Roman"/>
                <w:i/>
                <w:iCs/>
              </w:rPr>
              <w:t>mala-a,</w:t>
            </w:r>
          </w:p>
        </w:tc>
        <w:tc>
          <w:tcPr>
            <w:tcW w:w="0" w:type="auto"/>
          </w:tcPr>
          <w:p w14:paraId="6B62BAB1" w14:textId="1C291F13" w:rsidR="00661FF6" w:rsidRDefault="00661FF6" w:rsidP="003E3D59">
            <w:pPr>
              <w:pStyle w:val="NormalforTables"/>
              <w:spacing w:line="720" w:lineRule="exact"/>
              <w:rPr>
                <w:rFonts w:cs="Times-Roman"/>
                <w:i/>
                <w:iCs/>
              </w:rPr>
            </w:pPr>
            <w:r>
              <w:rPr>
                <w:i/>
              </w:rPr>
              <w:t>wuran-ku-</w:t>
            </w:r>
          </w:p>
        </w:tc>
        <w:tc>
          <w:tcPr>
            <w:tcW w:w="0" w:type="auto"/>
          </w:tcPr>
          <w:p w14:paraId="63B74950" w14:textId="4822641D" w:rsidR="00661FF6" w:rsidRDefault="00661FF6" w:rsidP="003E3D59">
            <w:pPr>
              <w:pStyle w:val="NormalforTables"/>
              <w:spacing w:line="720" w:lineRule="exact"/>
              <w:rPr>
                <w:rFonts w:cs="Times-Roman"/>
                <w:i/>
                <w:iCs/>
              </w:rPr>
            </w:pPr>
            <w:r>
              <w:rPr>
                <w:i/>
              </w:rPr>
              <w:t>n</w:t>
            </w:r>
            <w:r w:rsidRPr="00261222">
              <w:rPr>
                <w:i/>
              </w:rPr>
              <w:t>ga-ku-l-da</w:t>
            </w:r>
          </w:p>
        </w:tc>
      </w:tr>
      <w:tr w:rsidR="00661FF6" w:rsidRPr="003116C3" w14:paraId="28DE5373" w14:textId="07F8EBBA" w:rsidTr="004D7AF2">
        <w:tc>
          <w:tcPr>
            <w:tcW w:w="0" w:type="auto"/>
          </w:tcPr>
          <w:p w14:paraId="34D59794" w14:textId="12D86930" w:rsidR="00661FF6" w:rsidRPr="003116C3" w:rsidRDefault="00661FF6" w:rsidP="003E3D59">
            <w:pPr>
              <w:pStyle w:val="NormalforTables"/>
              <w:spacing w:line="720" w:lineRule="exact"/>
            </w:pPr>
            <w:r>
              <w:t>sea</w:t>
            </w:r>
            <w:r w:rsidRPr="00261222">
              <w:t>-</w:t>
            </w:r>
            <w:r w:rsidRPr="00261222">
              <w:rPr>
                <w:smallCaps/>
              </w:rPr>
              <w:t>t</w:t>
            </w:r>
          </w:p>
        </w:tc>
        <w:tc>
          <w:tcPr>
            <w:tcW w:w="0" w:type="auto"/>
          </w:tcPr>
          <w:p w14:paraId="3F3EC157" w14:textId="5704061F" w:rsidR="00661FF6" w:rsidRDefault="00661FF6" w:rsidP="003E3D59">
            <w:pPr>
              <w:pStyle w:val="NormalforTables"/>
              <w:spacing w:line="720" w:lineRule="exact"/>
            </w:pPr>
            <w:r>
              <w:t>high</w:t>
            </w:r>
            <w:r w:rsidRPr="00261222">
              <w:t>-</w:t>
            </w:r>
            <w:r w:rsidRPr="00261222">
              <w:rPr>
                <w:smallCaps/>
              </w:rPr>
              <w:t>t</w:t>
            </w:r>
          </w:p>
        </w:tc>
        <w:tc>
          <w:tcPr>
            <w:tcW w:w="0" w:type="auto"/>
          </w:tcPr>
          <w:p w14:paraId="2F988D00" w14:textId="7BF348DA" w:rsidR="00661FF6" w:rsidRDefault="00661FF6" w:rsidP="003E3D59">
            <w:pPr>
              <w:pStyle w:val="NormalforTables"/>
              <w:spacing w:line="720" w:lineRule="exact"/>
            </w:pPr>
            <w:r>
              <w:t>sea</w:t>
            </w:r>
            <w:r w:rsidRPr="00261222">
              <w:t>-</w:t>
            </w:r>
            <w:r w:rsidRPr="00261222">
              <w:rPr>
                <w:smallCaps/>
              </w:rPr>
              <w:t>t</w:t>
            </w:r>
          </w:p>
        </w:tc>
        <w:tc>
          <w:tcPr>
            <w:tcW w:w="0" w:type="auto"/>
          </w:tcPr>
          <w:p w14:paraId="4F3BC9C9" w14:textId="2DDD5F6D" w:rsidR="00661FF6" w:rsidRDefault="00661FF6" w:rsidP="004D7AF2">
            <w:pPr>
              <w:pStyle w:val="NormalforTables"/>
              <w:spacing w:line="720" w:lineRule="exact"/>
            </w:pPr>
            <w:r w:rsidRPr="00261222">
              <w:t>food-µ</w:t>
            </w:r>
            <w:r>
              <w:t>̋</w:t>
            </w:r>
            <w:r w:rsidRPr="00261222">
              <w:rPr>
                <w:smallCaps/>
              </w:rPr>
              <w:t>prop-t</w:t>
            </w:r>
          </w:p>
        </w:tc>
        <w:tc>
          <w:tcPr>
            <w:tcW w:w="0" w:type="auto"/>
          </w:tcPr>
          <w:p w14:paraId="36EBB166" w14:textId="0310EBF8" w:rsidR="00661FF6" w:rsidRDefault="00661FF6" w:rsidP="003E3D59">
            <w:pPr>
              <w:pStyle w:val="NormalforTables"/>
              <w:spacing w:line="720" w:lineRule="exact"/>
            </w:pPr>
            <w:r w:rsidRPr="00261222">
              <w:t>1-2-pl-</w:t>
            </w:r>
            <w:r w:rsidRPr="00261222">
              <w:rPr>
                <w:smallCaps/>
              </w:rPr>
              <w:t>t</w:t>
            </w:r>
          </w:p>
        </w:tc>
      </w:tr>
      <w:tr w:rsidR="00661FF6" w:rsidRPr="003116C3" w14:paraId="36832015" w14:textId="596880BB" w:rsidTr="004D7AF2">
        <w:tc>
          <w:tcPr>
            <w:tcW w:w="0" w:type="auto"/>
          </w:tcPr>
          <w:p w14:paraId="74342B74" w14:textId="04DAAF48" w:rsidR="00661FF6" w:rsidRPr="003116C3" w:rsidRDefault="00661FF6" w:rsidP="003E3D59">
            <w:pPr>
              <w:pStyle w:val="NormalforTables"/>
              <w:spacing w:line="720" w:lineRule="exact"/>
            </w:pPr>
            <w:r>
              <w:t>sea</w:t>
            </w:r>
          </w:p>
        </w:tc>
        <w:tc>
          <w:tcPr>
            <w:tcW w:w="0" w:type="auto"/>
          </w:tcPr>
          <w:p w14:paraId="4710E60D" w14:textId="548315BA" w:rsidR="00661FF6" w:rsidRDefault="00661FF6" w:rsidP="003E3D59">
            <w:pPr>
              <w:pStyle w:val="NormalforTables"/>
              <w:spacing w:line="720" w:lineRule="exact"/>
            </w:pPr>
            <w:r>
              <w:t>high</w:t>
            </w:r>
          </w:p>
        </w:tc>
        <w:tc>
          <w:tcPr>
            <w:tcW w:w="0" w:type="auto"/>
          </w:tcPr>
          <w:p w14:paraId="04478952" w14:textId="43E55FBB" w:rsidR="00661FF6" w:rsidRDefault="00661FF6" w:rsidP="003E3D59">
            <w:pPr>
              <w:pStyle w:val="NormalforTables"/>
              <w:spacing w:line="720" w:lineRule="exact"/>
            </w:pPr>
            <w:r>
              <w:t>sea</w:t>
            </w:r>
          </w:p>
        </w:tc>
        <w:tc>
          <w:tcPr>
            <w:tcW w:w="0" w:type="auto"/>
          </w:tcPr>
          <w:p w14:paraId="2CDB3C7B" w14:textId="39926020" w:rsidR="00661FF6" w:rsidRDefault="00661FF6" w:rsidP="004D7AF2">
            <w:pPr>
              <w:pStyle w:val="NormalforTables"/>
              <w:spacing w:line="720" w:lineRule="exact"/>
            </w:pPr>
            <w:r w:rsidRPr="00261222">
              <w:t>food-</w:t>
            </w:r>
            <w:r>
              <w:rPr>
                <w:smallCaps/>
              </w:rPr>
              <w:t>fut</w:t>
            </w:r>
          </w:p>
        </w:tc>
        <w:tc>
          <w:tcPr>
            <w:tcW w:w="0" w:type="auto"/>
          </w:tcPr>
          <w:p w14:paraId="515C73CB" w14:textId="3B393082" w:rsidR="00661FF6" w:rsidRDefault="00661FF6" w:rsidP="003E3D59">
            <w:pPr>
              <w:pStyle w:val="NormalforTables"/>
              <w:spacing w:line="720" w:lineRule="exact"/>
            </w:pPr>
            <w:r w:rsidRPr="00261222">
              <w:t>1-2-pl</w:t>
            </w:r>
          </w:p>
        </w:tc>
      </w:tr>
    </w:tbl>
    <w:p w14:paraId="12E548F9" w14:textId="77777777" w:rsidR="003E3D59" w:rsidRDefault="003E3D59" w:rsidP="003E3D59">
      <w:pPr>
        <w:pStyle w:val="NormalforTables"/>
        <w:spacing w:line="720" w:lineRule="exact"/>
        <w:ind w:left="720"/>
        <w:rPr>
          <w:rFonts w:cs="Times-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238"/>
      </w:tblGrid>
      <w:tr w:rsidR="00661FF6" w14:paraId="27A66D67" w14:textId="77777777" w:rsidTr="00661FF6">
        <w:tc>
          <w:tcPr>
            <w:tcW w:w="0" w:type="auto"/>
          </w:tcPr>
          <w:p w14:paraId="1BCD2238" w14:textId="5226E688" w:rsidR="00661FF6" w:rsidRDefault="00661FF6" w:rsidP="003A3B84">
            <w:pPr>
              <w:pStyle w:val="NormalforTables"/>
              <w:spacing w:line="720" w:lineRule="exact"/>
              <w:rPr>
                <w:rFonts w:cs="Times-Roman"/>
                <w:i/>
                <w:iCs/>
              </w:rPr>
            </w:pPr>
            <w:r>
              <w:rPr>
                <w:rFonts w:cs="Times-Roman"/>
                <w:i/>
                <w:iCs/>
              </w:rPr>
              <w:t>ngukurmaa-nju-th-u-.</w:t>
            </w:r>
          </w:p>
        </w:tc>
      </w:tr>
      <w:tr w:rsidR="00661FF6" w14:paraId="74FF8D34" w14:textId="77777777" w:rsidTr="00661FF6">
        <w:tc>
          <w:tcPr>
            <w:tcW w:w="0" w:type="auto"/>
          </w:tcPr>
          <w:p w14:paraId="36BFBE98" w14:textId="78510C19" w:rsidR="00661FF6" w:rsidRDefault="00661FF6" w:rsidP="00661FF6">
            <w:pPr>
              <w:pStyle w:val="NormalforTables"/>
              <w:spacing w:line="720" w:lineRule="exact"/>
            </w:pPr>
            <w:r>
              <w:t>provide for-‹</w:t>
            </w:r>
            <w:r w:rsidRPr="00661FF6">
              <w:rPr>
                <w:smallCaps/>
              </w:rPr>
              <w:t>µrcp-th</w:t>
            </w:r>
            <w:r>
              <w:t>›</w:t>
            </w:r>
            <w:r w:rsidRPr="00261222">
              <w:t>-µ</w:t>
            </w:r>
            <w:r>
              <w:t>̋</w:t>
            </w:r>
            <w:r w:rsidRPr="00261222">
              <w:rPr>
                <w:smallCaps/>
              </w:rPr>
              <w:t>prop-t</w:t>
            </w:r>
          </w:p>
        </w:tc>
      </w:tr>
      <w:tr w:rsidR="00661FF6" w14:paraId="43311673" w14:textId="77777777" w:rsidTr="00661FF6">
        <w:tc>
          <w:tcPr>
            <w:tcW w:w="0" w:type="auto"/>
          </w:tcPr>
          <w:p w14:paraId="0AD908BE" w14:textId="7D07E2CA" w:rsidR="00661FF6" w:rsidRDefault="00661FF6" w:rsidP="00661FF6">
            <w:pPr>
              <w:pStyle w:val="NormalforTables"/>
              <w:spacing w:line="720" w:lineRule="exact"/>
            </w:pPr>
            <w:r>
              <w:t>provide for-‹</w:t>
            </w:r>
            <w:r w:rsidRPr="00661FF6">
              <w:rPr>
                <w:smallCaps/>
              </w:rPr>
              <w:t>rcp›-pot</w:t>
            </w:r>
          </w:p>
        </w:tc>
      </w:tr>
    </w:tbl>
    <w:p w14:paraId="2B85551A" w14:textId="386FA3E0" w:rsidR="003E3D59" w:rsidRPr="00261222" w:rsidRDefault="003E3D59" w:rsidP="00661FF6">
      <w:pPr>
        <w:pStyle w:val="NormalforTables"/>
        <w:spacing w:line="720" w:lineRule="exact"/>
        <w:ind w:left="720"/>
      </w:pPr>
      <w:r w:rsidRPr="00261222">
        <w:rPr>
          <w:rFonts w:cs="Times-Roman"/>
        </w:rPr>
        <w:t>‘</w:t>
      </w:r>
      <w:r w:rsidR="00661FF6">
        <w:rPr>
          <w:rFonts w:cs="Monaco"/>
        </w:rPr>
        <w:t>After the tide’s gone out and the water’s gone down to the south, when it’s high water (again), we’ll share our food with one another.</w:t>
      </w:r>
      <w:r w:rsidRPr="00261222">
        <w:rPr>
          <w:rFonts w:cs="Monaco"/>
        </w:rPr>
        <w:t>’</w:t>
      </w:r>
      <w:r w:rsidRPr="00261222">
        <w:rPr>
          <w:rFonts w:cs="Times-Roman"/>
        </w:rPr>
        <w:t xml:space="preserve"> [</w:t>
      </w:r>
      <w:r w:rsidR="00661FF6">
        <w:rPr>
          <w:rFonts w:cs="Times-Roman"/>
        </w:rPr>
        <w:t>R2005-jul11</w:t>
      </w:r>
      <w:r w:rsidRPr="00261222">
        <w:rPr>
          <w:rFonts w:cs="Times-Roman"/>
        </w:rPr>
        <w:t>]</w:t>
      </w:r>
    </w:p>
    <w:p w14:paraId="08292C29" w14:textId="77777777" w:rsidR="005552E9" w:rsidRPr="00261222" w:rsidRDefault="005552E9" w:rsidP="00FE3C7D">
      <w:pPr>
        <w:spacing w:line="720" w:lineRule="exact"/>
        <w:jc w:val="left"/>
      </w:pPr>
    </w:p>
    <w:p w14:paraId="3B79407F" w14:textId="77777777" w:rsidR="00AF401E" w:rsidRDefault="00AF401E" w:rsidP="00FE3C7D">
      <w:pPr>
        <w:pStyle w:val="NormalforTables"/>
        <w:tabs>
          <w:tab w:val="left" w:pos="874"/>
        </w:tabs>
        <w:spacing w:line="720" w:lineRule="exact"/>
        <w:rPr>
          <w:b/>
          <w:szCs w:val="26"/>
        </w:rPr>
      </w:pPr>
      <w:r w:rsidRPr="00AF401E">
        <w:rPr>
          <w:b/>
          <w:szCs w:val="26"/>
        </w:rPr>
        <w:lastRenderedPageBreak/>
        <w:t>B.4.5</w:t>
      </w:r>
      <w:r w:rsidRPr="00AF401E">
        <w:rPr>
          <w:b/>
          <w:szCs w:val="26"/>
        </w:rPr>
        <w:tab/>
        <w:t xml:space="preserve">Ablative stem compass locational, as a predicate </w:t>
      </w:r>
    </w:p>
    <w:p w14:paraId="11DC04C3" w14:textId="35AC164A" w:rsidR="00525BDD" w:rsidRPr="003116C3" w:rsidRDefault="00AF401E" w:rsidP="00FE3C7D">
      <w:pPr>
        <w:pStyle w:val="NormalforTables"/>
        <w:tabs>
          <w:tab w:val="left" w:pos="874"/>
        </w:tabs>
        <w:spacing w:line="720" w:lineRule="exact"/>
      </w:pPr>
      <w:r w:rsidRPr="00AF401E">
        <w:t>(B.69)</w:t>
      </w:r>
      <w:r w:rsidRPr="00AF401E">
        <w:tab/>
      </w:r>
      <w:r w:rsidR="00525BDD" w:rsidRPr="00261222">
        <w:t>Not inflected for</w:t>
      </w:r>
      <w:r w:rsidR="00525BDD" w:rsidRPr="00261222">
        <w:rPr>
          <w:smallCaps/>
        </w:rPr>
        <w:t xml:space="preserve"> tama:</w:t>
      </w:r>
      <w:r w:rsidR="00525BDD" w:rsidRPr="00261222">
        <w:t xml:space="preserve">instantiated, which attaches to </w:t>
      </w:r>
      <w:r w:rsidR="00FD24AD" w:rsidRPr="00261222">
        <w:t>VP</w:t>
      </w:r>
      <w:r w:rsidR="00FD24AD">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74"/>
        <w:gridCol w:w="1177"/>
        <w:gridCol w:w="1481"/>
      </w:tblGrid>
      <w:tr w:rsidR="00982A85" w:rsidRPr="003116C3" w14:paraId="595F8BEB" w14:textId="77777777" w:rsidTr="00D42DB5">
        <w:tc>
          <w:tcPr>
            <w:tcW w:w="0" w:type="auto"/>
          </w:tcPr>
          <w:p w14:paraId="7020047D" w14:textId="77777777" w:rsidR="00982A85" w:rsidRPr="003116C3" w:rsidRDefault="00982A85" w:rsidP="00FE3C7D">
            <w:pPr>
              <w:pStyle w:val="NormalforTables"/>
              <w:spacing w:line="720" w:lineRule="exact"/>
              <w:rPr>
                <w:i/>
              </w:rPr>
            </w:pPr>
            <w:r w:rsidRPr="00261222">
              <w:rPr>
                <w:rFonts w:cs="Monaco"/>
                <w:i/>
              </w:rPr>
              <w:t>Mutha-a</w:t>
            </w:r>
          </w:p>
        </w:tc>
        <w:tc>
          <w:tcPr>
            <w:tcW w:w="0" w:type="auto"/>
          </w:tcPr>
          <w:p w14:paraId="175921FA" w14:textId="77777777" w:rsidR="00982A85" w:rsidRPr="00375B0B" w:rsidRDefault="00982A85" w:rsidP="00FE3C7D">
            <w:pPr>
              <w:pStyle w:val="NormalforTables"/>
              <w:spacing w:line="720" w:lineRule="exact"/>
              <w:rPr>
                <w:b/>
              </w:rPr>
            </w:pPr>
            <w:r w:rsidRPr="00261222">
              <w:rPr>
                <w:rFonts w:cs="Monaco"/>
                <w:i/>
              </w:rPr>
              <w:t>yakuriy-a</w:t>
            </w:r>
          </w:p>
        </w:tc>
        <w:tc>
          <w:tcPr>
            <w:tcW w:w="0" w:type="auto"/>
          </w:tcPr>
          <w:p w14:paraId="51794352" w14:textId="77777777" w:rsidR="00982A85" w:rsidRPr="00753C65" w:rsidRDefault="00982A85" w:rsidP="00FE3C7D">
            <w:pPr>
              <w:pStyle w:val="NormalforTables"/>
              <w:spacing w:line="720" w:lineRule="exact"/>
              <w:rPr>
                <w:i/>
              </w:rPr>
            </w:pPr>
            <w:r w:rsidRPr="00261222">
              <w:rPr>
                <w:rFonts w:cs="Monaco"/>
                <w:i/>
              </w:rPr>
              <w:t>ri-in-d.</w:t>
            </w:r>
          </w:p>
        </w:tc>
      </w:tr>
      <w:tr w:rsidR="00982A85" w:rsidRPr="003116C3" w14:paraId="35C5954E" w14:textId="77777777" w:rsidTr="00D42DB5">
        <w:tc>
          <w:tcPr>
            <w:tcW w:w="0" w:type="auto"/>
          </w:tcPr>
          <w:p w14:paraId="0A6EE560" w14:textId="77777777" w:rsidR="00982A85" w:rsidRPr="003116C3" w:rsidRDefault="00982A85" w:rsidP="00FE3C7D">
            <w:pPr>
              <w:pStyle w:val="NormalforTables"/>
              <w:spacing w:line="720" w:lineRule="exact"/>
            </w:pPr>
            <w:r w:rsidRPr="00261222">
              <w:t>many-</w:t>
            </w:r>
            <w:r w:rsidRPr="00261222">
              <w:rPr>
                <w:smallCaps/>
              </w:rPr>
              <w:t>t</w:t>
            </w:r>
          </w:p>
        </w:tc>
        <w:tc>
          <w:tcPr>
            <w:tcW w:w="0" w:type="auto"/>
          </w:tcPr>
          <w:p w14:paraId="5B62586F" w14:textId="77777777" w:rsidR="00982A85" w:rsidRPr="003116C3" w:rsidRDefault="00982A85" w:rsidP="00FE3C7D">
            <w:pPr>
              <w:pStyle w:val="NormalforTables"/>
              <w:spacing w:line="720" w:lineRule="exact"/>
            </w:pPr>
            <w:r w:rsidRPr="00261222">
              <w:t>fish</w:t>
            </w:r>
            <w:r w:rsidRPr="00261222">
              <w:rPr>
                <w:smallCaps/>
              </w:rPr>
              <w:t>-t</w:t>
            </w:r>
          </w:p>
        </w:tc>
        <w:tc>
          <w:tcPr>
            <w:tcW w:w="0" w:type="auto"/>
          </w:tcPr>
          <w:p w14:paraId="66E77BE1" w14:textId="69173CC8" w:rsidR="00982A85" w:rsidRPr="003116C3" w:rsidRDefault="00982A85" w:rsidP="00D42DB5">
            <w:pPr>
              <w:pStyle w:val="NormalforTables"/>
              <w:spacing w:line="720" w:lineRule="exact"/>
            </w:pPr>
            <w:r w:rsidRPr="00261222">
              <w:t>east-µ</w:t>
            </w:r>
            <w:r w:rsidR="00D42DB5">
              <w:rPr>
                <w:smallCaps/>
              </w:rPr>
              <w:t>ablc</w:t>
            </w:r>
            <w:r w:rsidRPr="00261222">
              <w:t>-</w:t>
            </w:r>
            <w:r w:rsidRPr="00261222">
              <w:rPr>
                <w:smallCaps/>
              </w:rPr>
              <w:t>t</w:t>
            </w:r>
          </w:p>
        </w:tc>
      </w:tr>
      <w:tr w:rsidR="00982A85" w:rsidRPr="003116C3" w14:paraId="100F7511" w14:textId="77777777" w:rsidTr="00D42DB5">
        <w:tc>
          <w:tcPr>
            <w:tcW w:w="0" w:type="auto"/>
          </w:tcPr>
          <w:p w14:paraId="5AA24340" w14:textId="519656A2" w:rsidR="00982A85" w:rsidRPr="003116C3" w:rsidRDefault="00982A85" w:rsidP="00FE3C7D">
            <w:pPr>
              <w:pStyle w:val="NormalforTables"/>
              <w:spacing w:line="720" w:lineRule="exact"/>
            </w:pPr>
            <w:r w:rsidRPr="00261222">
              <w:t>many</w:t>
            </w:r>
          </w:p>
        </w:tc>
        <w:tc>
          <w:tcPr>
            <w:tcW w:w="0" w:type="auto"/>
          </w:tcPr>
          <w:p w14:paraId="1DFAD055" w14:textId="0F866C8E" w:rsidR="00982A85" w:rsidRPr="003116C3" w:rsidRDefault="00982A85" w:rsidP="00FE3C7D">
            <w:pPr>
              <w:pStyle w:val="NormalforTables"/>
              <w:spacing w:line="720" w:lineRule="exact"/>
            </w:pPr>
            <w:r w:rsidRPr="00261222">
              <w:t>fish</w:t>
            </w:r>
          </w:p>
        </w:tc>
        <w:tc>
          <w:tcPr>
            <w:tcW w:w="0" w:type="auto"/>
          </w:tcPr>
          <w:p w14:paraId="3A171DCD" w14:textId="32FF460C" w:rsidR="00982A85" w:rsidRPr="003116C3" w:rsidRDefault="00982A85" w:rsidP="00FE3C7D">
            <w:pPr>
              <w:pStyle w:val="NormalforTables"/>
              <w:spacing w:line="720" w:lineRule="exact"/>
            </w:pPr>
            <w:r w:rsidRPr="00261222">
              <w:t>east-</w:t>
            </w:r>
            <w:r w:rsidRPr="00261222">
              <w:rPr>
                <w:smallCaps/>
              </w:rPr>
              <w:t>abl</w:t>
            </w:r>
            <w:r w:rsidR="00D42DB5">
              <w:rPr>
                <w:smallCaps/>
              </w:rPr>
              <w:t>c</w:t>
            </w:r>
          </w:p>
        </w:tc>
      </w:tr>
    </w:tbl>
    <w:p w14:paraId="53B7B9DA" w14:textId="77777777" w:rsidR="006131A5" w:rsidRPr="00261222" w:rsidRDefault="006131A5" w:rsidP="00B907A0">
      <w:pPr>
        <w:pStyle w:val="NormalforTables"/>
        <w:spacing w:line="720" w:lineRule="exact"/>
        <w:ind w:left="720"/>
      </w:pPr>
      <w:r w:rsidRPr="00261222">
        <w:rPr>
          <w:rFonts w:cs="Times-Roman"/>
        </w:rPr>
        <w:t>‘Many fish came from the east.’ [E724]</w:t>
      </w:r>
    </w:p>
    <w:p w14:paraId="327FC0A7" w14:textId="77777777" w:rsidR="001A6428" w:rsidRPr="00261222" w:rsidRDefault="001A6428" w:rsidP="00FE3C7D">
      <w:pPr>
        <w:spacing w:line="720" w:lineRule="exact"/>
        <w:jc w:val="left"/>
      </w:pPr>
    </w:p>
    <w:p w14:paraId="197E1CA8" w14:textId="305147D9" w:rsidR="00525BDD" w:rsidRPr="003116C3" w:rsidRDefault="00AF401E" w:rsidP="00FE3C7D">
      <w:pPr>
        <w:pStyle w:val="NormalforTables"/>
        <w:tabs>
          <w:tab w:val="left" w:pos="874"/>
        </w:tabs>
        <w:spacing w:line="720" w:lineRule="exact"/>
      </w:pPr>
      <w:r w:rsidRPr="00AF401E">
        <w:lastRenderedPageBreak/>
        <w:t>(B.70)</w:t>
      </w:r>
      <w:r w:rsidRPr="00AF401E">
        <w:tab/>
      </w:r>
      <w:r w:rsidR="00525BDD" w:rsidRPr="00261222">
        <w:t>Inflected for</w:t>
      </w:r>
      <w:r w:rsidR="00525BDD" w:rsidRPr="00261222">
        <w:rPr>
          <w:smallCaps/>
        </w:rPr>
        <w:t xml:space="preserve"> tama:</w:t>
      </w:r>
      <w:r w:rsidR="00525BDD" w:rsidRPr="00261222">
        <w:t xml:space="preserve">prior which attaches to </w:t>
      </w:r>
      <w:r w:rsidR="00FD24AD" w:rsidRPr="00261222">
        <w:t>VP</w:t>
      </w:r>
      <w:r w:rsidR="00FD24AD">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61"/>
        <w:gridCol w:w="2109"/>
        <w:gridCol w:w="1096"/>
      </w:tblGrid>
      <w:tr w:rsidR="00063603" w:rsidRPr="003116C3" w14:paraId="325EB239" w14:textId="77777777" w:rsidTr="00063603">
        <w:tc>
          <w:tcPr>
            <w:tcW w:w="0" w:type="auto"/>
          </w:tcPr>
          <w:p w14:paraId="15D5A9E9" w14:textId="77777777" w:rsidR="00063603" w:rsidRPr="00753C65" w:rsidRDefault="00063603" w:rsidP="00FE3C7D">
            <w:pPr>
              <w:pStyle w:val="NormalforTables"/>
              <w:spacing w:line="720" w:lineRule="exact"/>
              <w:rPr>
                <w:i/>
              </w:rPr>
            </w:pPr>
            <w:r w:rsidRPr="00261222">
              <w:rPr>
                <w:i/>
              </w:rPr>
              <w:t>Jina--na</w:t>
            </w:r>
          </w:p>
        </w:tc>
        <w:tc>
          <w:tcPr>
            <w:tcW w:w="0" w:type="auto"/>
          </w:tcPr>
          <w:p w14:paraId="40E41195" w14:textId="77777777" w:rsidR="00063603" w:rsidRPr="00753C65" w:rsidRDefault="00063603" w:rsidP="00FE3C7D">
            <w:pPr>
              <w:pStyle w:val="NormalforTables"/>
              <w:spacing w:line="720" w:lineRule="exact"/>
              <w:rPr>
                <w:i/>
              </w:rPr>
            </w:pPr>
            <w:r w:rsidRPr="00261222">
              <w:rPr>
                <w:i/>
              </w:rPr>
              <w:t>darr-i-na</w:t>
            </w:r>
          </w:p>
        </w:tc>
        <w:tc>
          <w:tcPr>
            <w:tcW w:w="0" w:type="auto"/>
          </w:tcPr>
          <w:p w14:paraId="088354FA" w14:textId="77777777" w:rsidR="00063603" w:rsidRPr="00753C65" w:rsidRDefault="00063603" w:rsidP="00FE3C7D">
            <w:pPr>
              <w:pStyle w:val="NormalforTables"/>
              <w:spacing w:line="720" w:lineRule="exact"/>
              <w:rPr>
                <w:b/>
                <w:i/>
              </w:rPr>
            </w:pPr>
            <w:r w:rsidRPr="00261222">
              <w:rPr>
                <w:i/>
              </w:rPr>
              <w:t>nying-ka</w:t>
            </w:r>
          </w:p>
        </w:tc>
      </w:tr>
      <w:tr w:rsidR="00063603" w:rsidRPr="003116C3" w14:paraId="2252E0CE" w14:textId="77777777" w:rsidTr="00063603">
        <w:tc>
          <w:tcPr>
            <w:tcW w:w="0" w:type="auto"/>
          </w:tcPr>
          <w:p w14:paraId="62606415" w14:textId="59F7E37D" w:rsidR="00063603" w:rsidRPr="003116C3" w:rsidRDefault="00063603" w:rsidP="00FE3C7D">
            <w:pPr>
              <w:pStyle w:val="NormalforTables"/>
              <w:spacing w:line="720" w:lineRule="exact"/>
            </w:pPr>
            <w:r w:rsidRPr="00261222">
              <w:t>what-‹µ</w:t>
            </w:r>
            <w:r w:rsidRPr="00261222">
              <w:rPr>
                <w:smallCaps/>
              </w:rPr>
              <w:t>loc</w:t>
            </w:r>
            <w:r w:rsidRPr="00261222">
              <w:t>-µ</w:t>
            </w:r>
            <w:r>
              <w:t>̋</w:t>
            </w:r>
            <w:r w:rsidRPr="00261222">
              <w:rPr>
                <w:smallCaps/>
              </w:rPr>
              <w:t>abl›-t</w:t>
            </w:r>
          </w:p>
        </w:tc>
        <w:tc>
          <w:tcPr>
            <w:tcW w:w="0" w:type="auto"/>
          </w:tcPr>
          <w:p w14:paraId="26EC5E42" w14:textId="15DF2308" w:rsidR="00063603" w:rsidRPr="003116C3" w:rsidRDefault="00063603" w:rsidP="00FE3C7D">
            <w:pPr>
              <w:pStyle w:val="NormalforTables"/>
              <w:spacing w:line="720" w:lineRule="exact"/>
            </w:pPr>
            <w:r w:rsidRPr="00261222">
              <w:t>time-‹µ</w:t>
            </w:r>
            <w:r w:rsidRPr="00261222">
              <w:rPr>
                <w:smallCaps/>
              </w:rPr>
              <w:t>loc</w:t>
            </w:r>
            <w:r w:rsidRPr="00261222">
              <w:t>-µ</w:t>
            </w:r>
            <w:r>
              <w:t>̋</w:t>
            </w:r>
            <w:r w:rsidRPr="00261222">
              <w:rPr>
                <w:smallCaps/>
              </w:rPr>
              <w:t>abl›-t</w:t>
            </w:r>
          </w:p>
        </w:tc>
        <w:tc>
          <w:tcPr>
            <w:tcW w:w="0" w:type="auto"/>
          </w:tcPr>
          <w:p w14:paraId="54E8E1A4" w14:textId="77777777" w:rsidR="00063603" w:rsidRPr="003116C3" w:rsidRDefault="00063603" w:rsidP="00FE3C7D">
            <w:pPr>
              <w:pStyle w:val="NormalforTables"/>
              <w:spacing w:line="720" w:lineRule="exact"/>
            </w:pPr>
            <w:r w:rsidRPr="00261222">
              <w:t>2sg</w:t>
            </w:r>
            <w:r w:rsidRPr="00261222">
              <w:rPr>
                <w:smallCaps/>
              </w:rPr>
              <w:t>-t</w:t>
            </w:r>
          </w:p>
        </w:tc>
      </w:tr>
      <w:tr w:rsidR="00063603" w:rsidRPr="003116C3" w14:paraId="67509334" w14:textId="77777777" w:rsidTr="00063603">
        <w:tc>
          <w:tcPr>
            <w:tcW w:w="0" w:type="auto"/>
          </w:tcPr>
          <w:p w14:paraId="35BCD0B5" w14:textId="062F189F" w:rsidR="00063603" w:rsidRPr="003116C3" w:rsidRDefault="00063603" w:rsidP="00FE3C7D">
            <w:pPr>
              <w:pStyle w:val="NormalforTables"/>
              <w:spacing w:line="720" w:lineRule="exact"/>
            </w:pPr>
            <w:r w:rsidRPr="00261222">
              <w:t>what-</w:t>
            </w:r>
            <w:r w:rsidRPr="00261222">
              <w:rPr>
                <w:smallCaps/>
              </w:rPr>
              <w:t>‹prior›</w:t>
            </w:r>
          </w:p>
        </w:tc>
        <w:tc>
          <w:tcPr>
            <w:tcW w:w="0" w:type="auto"/>
          </w:tcPr>
          <w:p w14:paraId="279F8F5D" w14:textId="57D05291" w:rsidR="00063603" w:rsidRPr="003116C3" w:rsidRDefault="00063603" w:rsidP="00FE3C7D">
            <w:pPr>
              <w:pStyle w:val="NormalforTables"/>
              <w:spacing w:line="720" w:lineRule="exact"/>
            </w:pPr>
            <w:r w:rsidRPr="00261222">
              <w:t>time-</w:t>
            </w:r>
            <w:r w:rsidRPr="00261222">
              <w:rPr>
                <w:smallCaps/>
              </w:rPr>
              <w:t>‹prior›</w:t>
            </w:r>
          </w:p>
        </w:tc>
        <w:tc>
          <w:tcPr>
            <w:tcW w:w="0" w:type="auto"/>
          </w:tcPr>
          <w:p w14:paraId="2F4BB3EF" w14:textId="6DFC7777" w:rsidR="00063603" w:rsidRPr="003116C3" w:rsidRDefault="00063603" w:rsidP="00FE3C7D">
            <w:pPr>
              <w:pStyle w:val="NormalforTables"/>
              <w:spacing w:line="720" w:lineRule="exact"/>
            </w:pPr>
            <w:r w:rsidRPr="00261222">
              <w:t>2sg</w:t>
            </w:r>
          </w:p>
        </w:tc>
      </w:tr>
    </w:tbl>
    <w:p w14:paraId="69F4CECD" w14:textId="77777777" w:rsidR="00063603" w:rsidRDefault="00063603" w:rsidP="00B907A0">
      <w:pPr>
        <w:pStyle w:val="NormalforTables"/>
        <w:spacing w:line="720" w:lineRule="exact"/>
        <w:ind w:left="720"/>
        <w:rPr>
          <w:rFonts w:cs="Times-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72"/>
      </w:tblGrid>
      <w:tr w:rsidR="00063603" w:rsidRPr="00753C65" w14:paraId="12577185" w14:textId="77777777" w:rsidTr="00063603">
        <w:tc>
          <w:tcPr>
            <w:tcW w:w="0" w:type="auto"/>
          </w:tcPr>
          <w:p w14:paraId="6FAE71FA" w14:textId="77777777" w:rsidR="00063603" w:rsidRPr="00753C65" w:rsidRDefault="00063603" w:rsidP="00DE0705">
            <w:pPr>
              <w:pStyle w:val="NormalforTables"/>
              <w:spacing w:line="720" w:lineRule="exact"/>
              <w:rPr>
                <w:b/>
                <w:i/>
              </w:rPr>
            </w:pPr>
            <w:r w:rsidRPr="00261222">
              <w:rPr>
                <w:b/>
                <w:i/>
              </w:rPr>
              <w:t>jirrkaa-n-ki-na?</w:t>
            </w:r>
          </w:p>
        </w:tc>
      </w:tr>
      <w:tr w:rsidR="00063603" w:rsidRPr="003116C3" w14:paraId="118D7898" w14:textId="77777777" w:rsidTr="00063603">
        <w:tc>
          <w:tcPr>
            <w:tcW w:w="0" w:type="auto"/>
          </w:tcPr>
          <w:p w14:paraId="3FAAABCC" w14:textId="77777777" w:rsidR="00063603" w:rsidRPr="003116C3" w:rsidRDefault="00063603" w:rsidP="00DE0705">
            <w:pPr>
              <w:pStyle w:val="NormalforTables"/>
              <w:spacing w:line="720" w:lineRule="exact"/>
            </w:pPr>
            <w:r w:rsidRPr="00261222">
              <w:t>north-µ</w:t>
            </w:r>
            <w:r>
              <w:rPr>
                <w:smallCaps/>
              </w:rPr>
              <w:t>ablc</w:t>
            </w:r>
            <w:r w:rsidRPr="00261222">
              <w:t>-‹µ</w:t>
            </w:r>
            <w:r w:rsidRPr="00261222">
              <w:rPr>
                <w:smallCaps/>
              </w:rPr>
              <w:t>loc</w:t>
            </w:r>
            <w:r w:rsidRPr="00261222">
              <w:t>-µ</w:t>
            </w:r>
            <w:r>
              <w:t>̋</w:t>
            </w:r>
            <w:r w:rsidRPr="00261222">
              <w:rPr>
                <w:smallCaps/>
              </w:rPr>
              <w:t>abl›-t</w:t>
            </w:r>
          </w:p>
        </w:tc>
      </w:tr>
      <w:tr w:rsidR="00063603" w:rsidRPr="003116C3" w14:paraId="7E75B573" w14:textId="77777777" w:rsidTr="00063603">
        <w:tc>
          <w:tcPr>
            <w:tcW w:w="0" w:type="auto"/>
          </w:tcPr>
          <w:p w14:paraId="7B581DA1" w14:textId="0484B8D5" w:rsidR="00063603" w:rsidRPr="003116C3" w:rsidRDefault="00063603" w:rsidP="00DE0705">
            <w:pPr>
              <w:pStyle w:val="NormalforTables"/>
              <w:spacing w:line="720" w:lineRule="exact"/>
            </w:pPr>
            <w:r w:rsidRPr="00261222">
              <w:t>north-</w:t>
            </w:r>
            <w:r w:rsidRPr="00261222">
              <w:rPr>
                <w:smallCaps/>
              </w:rPr>
              <w:t>abl</w:t>
            </w:r>
            <w:r>
              <w:rPr>
                <w:smallCaps/>
              </w:rPr>
              <w:t>c</w:t>
            </w:r>
            <w:r w:rsidRPr="00261222">
              <w:t>-</w:t>
            </w:r>
            <w:r w:rsidRPr="00261222">
              <w:rPr>
                <w:smallCaps/>
              </w:rPr>
              <w:t>‹prior›</w:t>
            </w:r>
          </w:p>
        </w:tc>
      </w:tr>
    </w:tbl>
    <w:p w14:paraId="21D180A3" w14:textId="04BF08AC" w:rsidR="006131A5" w:rsidRPr="00261222" w:rsidRDefault="00063603" w:rsidP="00B907A0">
      <w:pPr>
        <w:pStyle w:val="NormalforTables"/>
        <w:spacing w:line="720" w:lineRule="exact"/>
        <w:ind w:left="720"/>
      </w:pPr>
      <w:r w:rsidRPr="00261222">
        <w:rPr>
          <w:rFonts w:cs="Times-Roman"/>
        </w:rPr>
        <w:t xml:space="preserve"> </w:t>
      </w:r>
      <w:r w:rsidR="006131A5" w:rsidRPr="00261222">
        <w:rPr>
          <w:rFonts w:cs="Times-Roman"/>
        </w:rPr>
        <w:t>‘When did you come from the north?’ [W1960]</w:t>
      </w:r>
    </w:p>
    <w:p w14:paraId="0741AB74" w14:textId="77777777" w:rsidR="001A6428" w:rsidRPr="00261222" w:rsidRDefault="001A6428" w:rsidP="00FE3C7D">
      <w:pPr>
        <w:spacing w:line="720" w:lineRule="exact"/>
        <w:jc w:val="left"/>
      </w:pPr>
    </w:p>
    <w:p w14:paraId="735BC94F" w14:textId="0F91BAF9" w:rsidR="00525BDD" w:rsidRPr="003116C3" w:rsidRDefault="00AF401E" w:rsidP="00FE3C7D">
      <w:pPr>
        <w:pStyle w:val="NormalforTables"/>
        <w:tabs>
          <w:tab w:val="left" w:pos="874"/>
        </w:tabs>
        <w:spacing w:line="720" w:lineRule="exact"/>
      </w:pPr>
      <w:r w:rsidRPr="00AF401E">
        <w:lastRenderedPageBreak/>
        <w:t>(B.71)</w:t>
      </w:r>
      <w:r w:rsidRPr="00AF401E">
        <w:tab/>
      </w:r>
      <w:r w:rsidR="00525BDD" w:rsidRPr="00261222">
        <w:t xml:space="preserve">Inflected </w:t>
      </w:r>
      <w:r w:rsidR="003A3B84" w:rsidRPr="00261222">
        <w:t>for</w:t>
      </w:r>
      <w:r w:rsidR="003A3B84">
        <w:t xml:space="preserve"> +</w:t>
      </w:r>
      <w:r w:rsidR="003A3B84" w:rsidRPr="00CA44A4">
        <w:rPr>
          <w:smallCaps/>
        </w:rPr>
        <w:t>sej</w:t>
      </w:r>
      <w:r w:rsidR="003A3B84">
        <w:t xml:space="preserve"> and for</w:t>
      </w:r>
      <w:r w:rsidR="003A3B84" w:rsidRPr="00261222">
        <w:rPr>
          <w:smallCaps/>
        </w:rPr>
        <w:t xml:space="preserve"> </w:t>
      </w:r>
      <w:r w:rsidR="00525BDD" w:rsidRPr="00261222">
        <w:rPr>
          <w:smallCaps/>
        </w:rPr>
        <w:t>tama:</w:t>
      </w:r>
      <w:r w:rsidR="00525BDD" w:rsidRPr="00261222">
        <w:t xml:space="preserve">present which attaches to </w:t>
      </w:r>
      <w:r w:rsidR="00FD24AD" w:rsidRPr="00261222">
        <w:t>VP</w:t>
      </w:r>
      <w:r w:rsidR="00FD24AD">
        <w:rPr>
          <w:vertAlign w:val="subscript"/>
        </w:rPr>
        <w:t>γ</w:t>
      </w:r>
      <w:r w:rsidR="00525BDD" w:rsidRPr="00261222">
        <w:rPr>
          <w:sz w:val="18"/>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39"/>
        <w:gridCol w:w="943"/>
        <w:gridCol w:w="925"/>
        <w:gridCol w:w="1235"/>
        <w:gridCol w:w="2847"/>
      </w:tblGrid>
      <w:tr w:rsidR="006131A5" w:rsidRPr="003116C3" w14:paraId="3A538475" w14:textId="77777777" w:rsidTr="00B907A0">
        <w:tc>
          <w:tcPr>
            <w:tcW w:w="0" w:type="auto"/>
          </w:tcPr>
          <w:p w14:paraId="367503B3" w14:textId="77777777" w:rsidR="006131A5" w:rsidRPr="00753C65" w:rsidRDefault="006131A5" w:rsidP="00FE3C7D">
            <w:pPr>
              <w:pStyle w:val="NormalforTables"/>
              <w:spacing w:line="720" w:lineRule="exact"/>
              <w:rPr>
                <w:i/>
              </w:rPr>
            </w:pPr>
            <w:r w:rsidRPr="00261222">
              <w:rPr>
                <w:rFonts w:cs="Monaco"/>
                <w:i/>
              </w:rPr>
              <w:t>Ra-yin-da</w:t>
            </w:r>
          </w:p>
        </w:tc>
        <w:tc>
          <w:tcPr>
            <w:tcW w:w="0" w:type="auto"/>
          </w:tcPr>
          <w:p w14:paraId="421BBBD9" w14:textId="00E3428F" w:rsidR="006131A5" w:rsidRPr="00753C65" w:rsidRDefault="006131A5" w:rsidP="00FE3C7D">
            <w:pPr>
              <w:pStyle w:val="NormalforTables"/>
              <w:spacing w:line="720" w:lineRule="exact"/>
              <w:rPr>
                <w:i/>
              </w:rPr>
            </w:pPr>
            <w:r w:rsidRPr="00261222">
              <w:rPr>
                <w:i/>
              </w:rPr>
              <w:t>dii</w:t>
            </w:r>
            <w:r w:rsidR="006A7273">
              <w:rPr>
                <w:i/>
              </w:rPr>
              <w:t>-j-a</w:t>
            </w:r>
          </w:p>
        </w:tc>
        <w:tc>
          <w:tcPr>
            <w:tcW w:w="0" w:type="auto"/>
          </w:tcPr>
          <w:p w14:paraId="3D025B29" w14:textId="77777777" w:rsidR="006131A5" w:rsidRPr="00753C65" w:rsidRDefault="006131A5" w:rsidP="00FE3C7D">
            <w:pPr>
              <w:pStyle w:val="NormalforTables"/>
              <w:spacing w:line="720" w:lineRule="exact"/>
              <w:rPr>
                <w:b/>
                <w:i/>
              </w:rPr>
            </w:pPr>
            <w:r w:rsidRPr="00261222">
              <w:rPr>
                <w:i/>
              </w:rPr>
              <w:t>dathin,</w:t>
            </w:r>
          </w:p>
        </w:tc>
        <w:tc>
          <w:tcPr>
            <w:tcW w:w="0" w:type="auto"/>
          </w:tcPr>
          <w:p w14:paraId="1E6FF9E1" w14:textId="77777777" w:rsidR="006131A5" w:rsidRPr="00753C65" w:rsidRDefault="006131A5" w:rsidP="00FE3C7D">
            <w:pPr>
              <w:pStyle w:val="NormalforTables"/>
              <w:spacing w:line="720" w:lineRule="exact"/>
              <w:rPr>
                <w:i/>
              </w:rPr>
            </w:pPr>
            <w:r w:rsidRPr="00261222">
              <w:rPr>
                <w:i/>
              </w:rPr>
              <w:t>ngiju-wa-</w:t>
            </w:r>
          </w:p>
        </w:tc>
        <w:tc>
          <w:tcPr>
            <w:tcW w:w="0" w:type="auto"/>
          </w:tcPr>
          <w:p w14:paraId="48D1F93D" w14:textId="77777777" w:rsidR="006131A5" w:rsidRPr="00753C65" w:rsidRDefault="006131A5" w:rsidP="00FE3C7D">
            <w:pPr>
              <w:pStyle w:val="NormalforTables"/>
              <w:spacing w:line="720" w:lineRule="exact"/>
              <w:rPr>
                <w:b/>
                <w:i/>
              </w:rPr>
            </w:pPr>
            <w:r w:rsidRPr="00261222">
              <w:rPr>
                <w:b/>
                <w:i/>
              </w:rPr>
              <w:t>jirrkaa-n-kurrk-</w:t>
            </w:r>
          </w:p>
        </w:tc>
      </w:tr>
      <w:tr w:rsidR="006131A5" w:rsidRPr="003116C3" w14:paraId="3489FF7D" w14:textId="77777777" w:rsidTr="00B907A0">
        <w:tc>
          <w:tcPr>
            <w:tcW w:w="0" w:type="auto"/>
          </w:tcPr>
          <w:p w14:paraId="68573865" w14:textId="69BEE3C3" w:rsidR="006131A5" w:rsidRPr="003116C3" w:rsidRDefault="006131A5" w:rsidP="00063603">
            <w:pPr>
              <w:pStyle w:val="NormalforTables"/>
              <w:spacing w:line="720" w:lineRule="exact"/>
            </w:pPr>
            <w:r w:rsidRPr="00261222">
              <w:t>south-µ</w:t>
            </w:r>
            <w:r w:rsidR="00063603">
              <w:rPr>
                <w:smallCaps/>
              </w:rPr>
              <w:t>ablc</w:t>
            </w:r>
            <w:r w:rsidRPr="00261222">
              <w:t>-</w:t>
            </w:r>
            <w:r w:rsidRPr="00261222">
              <w:rPr>
                <w:smallCaps/>
              </w:rPr>
              <w:t>t</w:t>
            </w:r>
          </w:p>
        </w:tc>
        <w:tc>
          <w:tcPr>
            <w:tcW w:w="0" w:type="auto"/>
          </w:tcPr>
          <w:p w14:paraId="751B79D8" w14:textId="03774E77" w:rsidR="006131A5" w:rsidRPr="003116C3" w:rsidRDefault="006131A5" w:rsidP="00FE3C7D">
            <w:pPr>
              <w:pStyle w:val="NormalforTables"/>
              <w:spacing w:line="720" w:lineRule="exact"/>
            </w:pPr>
            <w:r w:rsidRPr="00261222">
              <w:t>‹sit</w:t>
            </w:r>
            <w:r w:rsidR="009F6A11" w:rsidRPr="009F6A11">
              <w:rPr>
                <w:smallCaps/>
              </w:rPr>
              <w:t>-j›-t</w:t>
            </w:r>
          </w:p>
        </w:tc>
        <w:tc>
          <w:tcPr>
            <w:tcW w:w="0" w:type="auto"/>
          </w:tcPr>
          <w:p w14:paraId="3A1E36AD" w14:textId="77777777" w:rsidR="006131A5" w:rsidRPr="003116C3" w:rsidRDefault="006131A5" w:rsidP="00FE3C7D">
            <w:pPr>
              <w:pStyle w:val="NormalforTables"/>
              <w:spacing w:line="720" w:lineRule="exact"/>
            </w:pPr>
            <w:r w:rsidRPr="00261222">
              <w:t>there.</w:t>
            </w:r>
            <w:r w:rsidRPr="00261222">
              <w:rPr>
                <w:smallCaps/>
              </w:rPr>
              <w:t>t</w:t>
            </w:r>
          </w:p>
        </w:tc>
        <w:tc>
          <w:tcPr>
            <w:tcW w:w="0" w:type="auto"/>
          </w:tcPr>
          <w:p w14:paraId="34245135" w14:textId="26218DAF" w:rsidR="006131A5" w:rsidRPr="003116C3" w:rsidRDefault="006131A5" w:rsidP="00FE3C7D">
            <w:pPr>
              <w:pStyle w:val="NormalforTables"/>
              <w:spacing w:line="720" w:lineRule="exact"/>
            </w:pPr>
            <w:r w:rsidRPr="00261222">
              <w:t>1sg-</w:t>
            </w:r>
            <w:r w:rsidR="00074763" w:rsidRPr="00074763">
              <w:rPr>
                <w:smallCaps/>
              </w:rPr>
              <w:t>µsej</w:t>
            </w:r>
            <w:r w:rsidRPr="00261222">
              <w:rPr>
                <w:smallCaps/>
              </w:rPr>
              <w:t>-t</w:t>
            </w:r>
          </w:p>
        </w:tc>
        <w:tc>
          <w:tcPr>
            <w:tcW w:w="0" w:type="auto"/>
          </w:tcPr>
          <w:p w14:paraId="704C273B" w14:textId="7B7B5741" w:rsidR="006131A5" w:rsidRPr="003116C3" w:rsidRDefault="006131A5" w:rsidP="00063603">
            <w:pPr>
              <w:pStyle w:val="NormalforTables"/>
              <w:spacing w:line="720" w:lineRule="exact"/>
            </w:pPr>
            <w:r w:rsidRPr="00261222">
              <w:t>north-µ</w:t>
            </w:r>
            <w:r w:rsidR="00063603">
              <w:rPr>
                <w:smallCaps/>
              </w:rPr>
              <w:t>ablc</w:t>
            </w:r>
            <w:r w:rsidRPr="00261222">
              <w:t>-</w:t>
            </w:r>
            <w:r w:rsidR="009835C4">
              <w:t>‹</w:t>
            </w:r>
            <w:r w:rsidRPr="00261222">
              <w:t>µ</w:t>
            </w:r>
            <w:r w:rsidRPr="00261222">
              <w:rPr>
                <w:smallCaps/>
              </w:rPr>
              <w:t>loc</w:t>
            </w:r>
            <w:r w:rsidRPr="00261222">
              <w:t>.µ</w:t>
            </w:r>
            <w:r w:rsidRPr="00261222">
              <w:rPr>
                <w:smallCaps/>
              </w:rPr>
              <w:t>obl</w:t>
            </w:r>
            <w:r w:rsidR="009835C4">
              <w:rPr>
                <w:smallCaps/>
              </w:rPr>
              <w:t>›</w:t>
            </w:r>
            <w:r w:rsidRPr="00261222">
              <w:rPr>
                <w:smallCaps/>
              </w:rPr>
              <w:t>-t</w:t>
            </w:r>
          </w:p>
        </w:tc>
      </w:tr>
      <w:tr w:rsidR="006131A5" w:rsidRPr="003116C3" w14:paraId="57151329" w14:textId="77777777" w:rsidTr="00B907A0">
        <w:tc>
          <w:tcPr>
            <w:tcW w:w="0" w:type="auto"/>
          </w:tcPr>
          <w:p w14:paraId="09357652" w14:textId="097FF490" w:rsidR="006131A5" w:rsidRPr="003116C3" w:rsidRDefault="006131A5" w:rsidP="00FE3C7D">
            <w:pPr>
              <w:pStyle w:val="NormalforTables"/>
              <w:spacing w:line="720" w:lineRule="exact"/>
            </w:pPr>
            <w:r w:rsidRPr="00261222">
              <w:t>south-</w:t>
            </w:r>
            <w:r w:rsidRPr="00261222">
              <w:rPr>
                <w:smallCaps/>
              </w:rPr>
              <w:t>abl</w:t>
            </w:r>
            <w:r w:rsidR="00063603">
              <w:rPr>
                <w:smallCaps/>
              </w:rPr>
              <w:t>c</w:t>
            </w:r>
          </w:p>
        </w:tc>
        <w:tc>
          <w:tcPr>
            <w:tcW w:w="0" w:type="auto"/>
          </w:tcPr>
          <w:p w14:paraId="6308E228" w14:textId="115892A9" w:rsidR="006131A5" w:rsidRPr="003116C3" w:rsidRDefault="006131A5" w:rsidP="00FE3C7D">
            <w:pPr>
              <w:pStyle w:val="NormalforTables"/>
              <w:spacing w:line="720" w:lineRule="exact"/>
            </w:pPr>
            <w:r w:rsidRPr="00261222">
              <w:t>‹sit›</w:t>
            </w:r>
          </w:p>
        </w:tc>
        <w:tc>
          <w:tcPr>
            <w:tcW w:w="0" w:type="auto"/>
          </w:tcPr>
          <w:p w14:paraId="66D9057A" w14:textId="77777777" w:rsidR="006131A5" w:rsidRPr="003116C3" w:rsidRDefault="006131A5" w:rsidP="00FE3C7D">
            <w:pPr>
              <w:pStyle w:val="NormalforTables"/>
              <w:spacing w:line="720" w:lineRule="exact"/>
            </w:pPr>
            <w:r w:rsidRPr="00261222">
              <w:t>there</w:t>
            </w:r>
          </w:p>
        </w:tc>
        <w:tc>
          <w:tcPr>
            <w:tcW w:w="0" w:type="auto"/>
          </w:tcPr>
          <w:p w14:paraId="2EB3F735" w14:textId="77777777" w:rsidR="006131A5" w:rsidRPr="003116C3" w:rsidRDefault="006131A5" w:rsidP="00FE3C7D">
            <w:pPr>
              <w:pStyle w:val="NormalforTables"/>
              <w:spacing w:line="720" w:lineRule="exact"/>
            </w:pPr>
            <w:r w:rsidRPr="00261222">
              <w:t>1sg</w:t>
            </w:r>
            <w:r w:rsidRPr="00261222">
              <w:rPr>
                <w:smallCaps/>
              </w:rPr>
              <w:t>-sej</w:t>
            </w:r>
          </w:p>
        </w:tc>
        <w:tc>
          <w:tcPr>
            <w:tcW w:w="0" w:type="auto"/>
          </w:tcPr>
          <w:p w14:paraId="491F7695" w14:textId="3E640914" w:rsidR="006131A5" w:rsidRPr="003116C3" w:rsidRDefault="006131A5" w:rsidP="00FE3C7D">
            <w:pPr>
              <w:pStyle w:val="NormalforTables"/>
              <w:spacing w:line="720" w:lineRule="exact"/>
            </w:pPr>
            <w:r w:rsidRPr="00261222">
              <w:t>north-</w:t>
            </w:r>
            <w:r w:rsidRPr="00261222">
              <w:rPr>
                <w:smallCaps/>
              </w:rPr>
              <w:t>abl</w:t>
            </w:r>
            <w:r w:rsidR="00063603">
              <w:rPr>
                <w:smallCaps/>
              </w:rPr>
              <w:t>c</w:t>
            </w:r>
            <w:r w:rsidRPr="00261222">
              <w:t>-</w:t>
            </w:r>
            <w:r w:rsidR="009835C4">
              <w:t>‹</w:t>
            </w:r>
            <w:r w:rsidRPr="00261222">
              <w:rPr>
                <w:smallCaps/>
              </w:rPr>
              <w:t>pres.sej</w:t>
            </w:r>
            <w:r w:rsidR="009835C4">
              <w:rPr>
                <w:smallCaps/>
              </w:rPr>
              <w:t>›</w:t>
            </w:r>
          </w:p>
        </w:tc>
      </w:tr>
    </w:tbl>
    <w:p w14:paraId="0E2BF679" w14:textId="77777777" w:rsidR="006131A5" w:rsidRPr="00261222" w:rsidRDefault="006131A5" w:rsidP="00B907A0">
      <w:pPr>
        <w:pStyle w:val="NormalforTables"/>
        <w:spacing w:line="720" w:lineRule="exact"/>
        <w:ind w:left="720"/>
      </w:pPr>
      <w:r w:rsidRPr="00261222">
        <w:rPr>
          <w:rFonts w:cs="Times-Roman"/>
        </w:rPr>
        <w:t>‘Sit (facing) from the south there, while I (sit) from the north.’ [R2005-jul12c]</w:t>
      </w:r>
    </w:p>
    <w:p w14:paraId="67A49F97" w14:textId="77777777" w:rsidR="001A6428" w:rsidRPr="00261222" w:rsidRDefault="001A6428" w:rsidP="00FE3C7D">
      <w:pPr>
        <w:spacing w:line="720" w:lineRule="exact"/>
        <w:jc w:val="left"/>
      </w:pPr>
    </w:p>
    <w:p w14:paraId="05ECCED2" w14:textId="77777777" w:rsidR="00AF401E" w:rsidRDefault="00AF401E" w:rsidP="00FE3C7D">
      <w:pPr>
        <w:pStyle w:val="NormalforTables"/>
        <w:tabs>
          <w:tab w:val="left" w:pos="874"/>
        </w:tabs>
        <w:spacing w:line="720" w:lineRule="exact"/>
        <w:rPr>
          <w:b/>
          <w:szCs w:val="26"/>
        </w:rPr>
      </w:pPr>
      <w:r w:rsidRPr="00AF401E">
        <w:rPr>
          <w:b/>
          <w:szCs w:val="26"/>
        </w:rPr>
        <w:t>B.4.6</w:t>
      </w:r>
      <w:r w:rsidRPr="00AF401E">
        <w:rPr>
          <w:b/>
          <w:szCs w:val="26"/>
        </w:rPr>
        <w:tab/>
        <w:t xml:space="preserve">The reflexive pronoun </w:t>
      </w:r>
      <w:r w:rsidRPr="00AF401E">
        <w:rPr>
          <w:b/>
          <w:i/>
          <w:szCs w:val="26"/>
        </w:rPr>
        <w:t>marin</w:t>
      </w:r>
      <w:r w:rsidRPr="00AF401E">
        <w:rPr>
          <w:b/>
          <w:szCs w:val="26"/>
        </w:rPr>
        <w:t xml:space="preserve">- </w:t>
      </w:r>
    </w:p>
    <w:p w14:paraId="7F06F035" w14:textId="68C713F8" w:rsidR="00525BDD" w:rsidRPr="003116C3" w:rsidRDefault="00AF401E" w:rsidP="00FE3C7D">
      <w:pPr>
        <w:pStyle w:val="NormalforTables"/>
        <w:tabs>
          <w:tab w:val="left" w:pos="874"/>
        </w:tabs>
        <w:spacing w:line="720" w:lineRule="exact"/>
      </w:pPr>
      <w:r w:rsidRPr="00AF401E">
        <w:t>(B.72)</w:t>
      </w:r>
      <w:r w:rsidRPr="00AF401E">
        <w:tab/>
      </w:r>
      <w:r w:rsidR="00525BDD" w:rsidRPr="00261222">
        <w:t>Not inflected for</w:t>
      </w:r>
      <w:r w:rsidR="00525BDD" w:rsidRPr="00261222">
        <w:rPr>
          <w:smallCaps/>
        </w:rPr>
        <w:t xml:space="preserve"> tama:</w:t>
      </w:r>
      <w:r w:rsidR="00525BDD" w:rsidRPr="00261222">
        <w:t xml:space="preserve">instantiated,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1235"/>
        <w:gridCol w:w="1925"/>
      </w:tblGrid>
      <w:tr w:rsidR="00982A85" w:rsidRPr="003116C3" w14:paraId="32D21E16" w14:textId="77777777" w:rsidTr="00B907A0">
        <w:tc>
          <w:tcPr>
            <w:tcW w:w="0" w:type="auto"/>
          </w:tcPr>
          <w:p w14:paraId="2522FC26" w14:textId="77777777" w:rsidR="00982A85" w:rsidRPr="003116C3" w:rsidRDefault="00982A85" w:rsidP="00FE3C7D">
            <w:pPr>
              <w:pStyle w:val="NormalforTables"/>
              <w:spacing w:line="720" w:lineRule="exact"/>
              <w:rPr>
                <w:i/>
              </w:rPr>
            </w:pPr>
            <w:r w:rsidRPr="00261222">
              <w:rPr>
                <w:i/>
              </w:rPr>
              <w:t>Niy-a</w:t>
            </w:r>
          </w:p>
        </w:tc>
        <w:tc>
          <w:tcPr>
            <w:tcW w:w="0" w:type="auto"/>
          </w:tcPr>
          <w:p w14:paraId="4A2FF4A7" w14:textId="77777777" w:rsidR="00982A85" w:rsidRPr="00375B0B" w:rsidRDefault="00982A85" w:rsidP="00FE3C7D">
            <w:pPr>
              <w:pStyle w:val="NormalforTables"/>
              <w:spacing w:line="720" w:lineRule="exact"/>
              <w:rPr>
                <w:b/>
              </w:rPr>
            </w:pPr>
            <w:r w:rsidRPr="00261222">
              <w:rPr>
                <w:b/>
                <w:i/>
              </w:rPr>
              <w:t>marin-da</w:t>
            </w:r>
          </w:p>
        </w:tc>
        <w:tc>
          <w:tcPr>
            <w:tcW w:w="1925" w:type="dxa"/>
          </w:tcPr>
          <w:p w14:paraId="2CC98303" w14:textId="0CD6592C" w:rsidR="00982A85" w:rsidRPr="003116C3" w:rsidRDefault="00982A85" w:rsidP="00FE3C7D">
            <w:pPr>
              <w:pStyle w:val="NormalforTables"/>
              <w:spacing w:line="720" w:lineRule="exact"/>
              <w:rPr>
                <w:i/>
              </w:rPr>
            </w:pPr>
            <w:r w:rsidRPr="00261222">
              <w:rPr>
                <w:rFonts w:cs="Times-Roman"/>
                <w:i/>
                <w:iCs/>
              </w:rPr>
              <w:t>mardal</w:t>
            </w:r>
            <w:r w:rsidR="006A7273">
              <w:rPr>
                <w:rFonts w:cs="Times-Roman"/>
                <w:i/>
                <w:iCs/>
              </w:rPr>
              <w:t>a-a-</w:t>
            </w:r>
            <w:r w:rsidRPr="00261222">
              <w:rPr>
                <w:rFonts w:cs="Times-Roman"/>
                <w:i/>
                <w:iCs/>
              </w:rPr>
              <w:t>j.</w:t>
            </w:r>
          </w:p>
        </w:tc>
      </w:tr>
      <w:tr w:rsidR="00982A85" w:rsidRPr="003116C3" w14:paraId="0F41F5E8" w14:textId="77777777" w:rsidTr="00B907A0">
        <w:tc>
          <w:tcPr>
            <w:tcW w:w="0" w:type="auto"/>
          </w:tcPr>
          <w:p w14:paraId="3B99DF3A" w14:textId="77777777" w:rsidR="00982A85" w:rsidRPr="003116C3" w:rsidRDefault="00982A85" w:rsidP="00FE3C7D">
            <w:pPr>
              <w:pStyle w:val="NormalforTables"/>
              <w:spacing w:line="720" w:lineRule="exact"/>
            </w:pPr>
            <w:r w:rsidRPr="00261222">
              <w:t>3sg-</w:t>
            </w:r>
            <w:r w:rsidRPr="00261222">
              <w:rPr>
                <w:smallCaps/>
              </w:rPr>
              <w:t>t</w:t>
            </w:r>
          </w:p>
        </w:tc>
        <w:tc>
          <w:tcPr>
            <w:tcW w:w="0" w:type="auto"/>
          </w:tcPr>
          <w:p w14:paraId="191595DB" w14:textId="77777777" w:rsidR="00982A85" w:rsidRPr="003116C3" w:rsidRDefault="00982A85" w:rsidP="00FE3C7D">
            <w:pPr>
              <w:pStyle w:val="NormalforTables"/>
              <w:spacing w:line="720" w:lineRule="exact"/>
            </w:pPr>
            <w:r w:rsidRPr="00261222">
              <w:t>self</w:t>
            </w:r>
            <w:r w:rsidRPr="00261222">
              <w:rPr>
                <w:smallCaps/>
              </w:rPr>
              <w:t>-t</w:t>
            </w:r>
          </w:p>
        </w:tc>
        <w:tc>
          <w:tcPr>
            <w:tcW w:w="1925" w:type="dxa"/>
          </w:tcPr>
          <w:p w14:paraId="6C22A79B" w14:textId="7ACEAD26" w:rsidR="00982A85" w:rsidRPr="003116C3" w:rsidRDefault="00982A85" w:rsidP="00FE3C7D">
            <w:pPr>
              <w:pStyle w:val="NormalforTables"/>
              <w:spacing w:line="720" w:lineRule="exact"/>
            </w:pPr>
            <w:r w:rsidRPr="00261222">
              <w:t>paint-‹µ</w:t>
            </w:r>
            <w:r w:rsidRPr="00261222">
              <w:rPr>
                <w:smallCaps/>
              </w:rPr>
              <w:t>mid</w:t>
            </w:r>
            <w:r w:rsidR="009F6A11" w:rsidRPr="009F6A11">
              <w:rPr>
                <w:smallCaps/>
              </w:rPr>
              <w:t>-j›-t</w:t>
            </w:r>
          </w:p>
        </w:tc>
      </w:tr>
      <w:tr w:rsidR="00982A85" w:rsidRPr="003116C3" w14:paraId="303B4DF0" w14:textId="77777777" w:rsidTr="00B907A0">
        <w:tc>
          <w:tcPr>
            <w:tcW w:w="0" w:type="auto"/>
          </w:tcPr>
          <w:p w14:paraId="0231D452" w14:textId="77777777" w:rsidR="00982A85" w:rsidRPr="003116C3" w:rsidRDefault="00982A85" w:rsidP="00FE3C7D">
            <w:pPr>
              <w:pStyle w:val="NormalforTables"/>
              <w:spacing w:line="720" w:lineRule="exact"/>
            </w:pPr>
            <w:r w:rsidRPr="00261222">
              <w:t>3sg</w:t>
            </w:r>
          </w:p>
        </w:tc>
        <w:tc>
          <w:tcPr>
            <w:tcW w:w="0" w:type="auto"/>
          </w:tcPr>
          <w:p w14:paraId="4CAAFDAB" w14:textId="77777777" w:rsidR="00982A85" w:rsidRPr="003116C3" w:rsidRDefault="00982A85" w:rsidP="00FE3C7D">
            <w:pPr>
              <w:pStyle w:val="NormalforTables"/>
              <w:spacing w:line="720" w:lineRule="exact"/>
            </w:pPr>
            <w:r w:rsidRPr="00261222">
              <w:t xml:space="preserve">self </w:t>
            </w:r>
          </w:p>
        </w:tc>
        <w:tc>
          <w:tcPr>
            <w:tcW w:w="1925" w:type="dxa"/>
          </w:tcPr>
          <w:p w14:paraId="56D26595" w14:textId="06C86610" w:rsidR="00982A85" w:rsidRPr="003116C3" w:rsidRDefault="00982A85" w:rsidP="00FE3C7D">
            <w:pPr>
              <w:pStyle w:val="NormalforTables"/>
              <w:spacing w:line="720" w:lineRule="exact"/>
            </w:pPr>
            <w:r w:rsidRPr="00261222">
              <w:t>paint-‹</w:t>
            </w:r>
            <w:r w:rsidRPr="00261222">
              <w:rPr>
                <w:smallCaps/>
              </w:rPr>
              <w:t>mid›</w:t>
            </w:r>
          </w:p>
        </w:tc>
      </w:tr>
    </w:tbl>
    <w:p w14:paraId="1F3B55C9" w14:textId="77777777" w:rsidR="006131A5" w:rsidRPr="00261222" w:rsidRDefault="006131A5" w:rsidP="00B907A0">
      <w:pPr>
        <w:pStyle w:val="NormalforTables"/>
        <w:spacing w:line="720" w:lineRule="exact"/>
        <w:ind w:left="720"/>
      </w:pPr>
      <w:r w:rsidRPr="00261222">
        <w:rPr>
          <w:rFonts w:cs="Times-Roman"/>
        </w:rPr>
        <w:t>‘He is painting himself up.’ [E353.ex.9-153; W1960]</w:t>
      </w:r>
    </w:p>
    <w:p w14:paraId="23C34951" w14:textId="77777777" w:rsidR="001A6428" w:rsidRPr="00261222" w:rsidRDefault="001A6428" w:rsidP="00FE3C7D">
      <w:pPr>
        <w:spacing w:line="720" w:lineRule="exact"/>
        <w:jc w:val="left"/>
      </w:pPr>
    </w:p>
    <w:p w14:paraId="1202A426" w14:textId="2872D181" w:rsidR="00525BDD" w:rsidRPr="003116C3" w:rsidRDefault="00AF401E" w:rsidP="00FE3C7D">
      <w:pPr>
        <w:pStyle w:val="NormalforTables"/>
        <w:tabs>
          <w:tab w:val="left" w:pos="874"/>
        </w:tabs>
        <w:spacing w:line="720" w:lineRule="exact"/>
      </w:pPr>
      <w:r w:rsidRPr="00AF401E">
        <w:lastRenderedPageBreak/>
        <w:t>(B.73)</w:t>
      </w:r>
      <w:r w:rsidRPr="00AF401E">
        <w:tab/>
      </w:r>
      <w:r w:rsidR="00525BDD" w:rsidRPr="00261222">
        <w:t>Inflected for</w:t>
      </w:r>
      <w:r w:rsidR="00525BDD" w:rsidRPr="00261222">
        <w:rPr>
          <w:smallCaps/>
        </w:rPr>
        <w:t xml:space="preserve"> tama:</w:t>
      </w:r>
      <w:r w:rsidR="00525BDD" w:rsidRPr="00261222">
        <w:t xml:space="preserve">emotive, which attaches to </w:t>
      </w:r>
      <w:r w:rsidR="00DA0820" w:rsidRPr="00261222">
        <w:t>VP</w:t>
      </w:r>
      <w:r w:rsidR="00DA0820">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96"/>
        <w:gridCol w:w="1461"/>
        <w:gridCol w:w="2387"/>
      </w:tblGrid>
      <w:tr w:rsidR="00982A85" w:rsidRPr="003116C3" w14:paraId="0B42919F" w14:textId="77777777" w:rsidTr="00B907A0">
        <w:tc>
          <w:tcPr>
            <w:tcW w:w="0" w:type="auto"/>
          </w:tcPr>
          <w:p w14:paraId="32143B13" w14:textId="77777777" w:rsidR="00982A85" w:rsidRPr="003116C3" w:rsidRDefault="00982A85" w:rsidP="00FE3C7D">
            <w:pPr>
              <w:pStyle w:val="NormalforTables"/>
              <w:spacing w:line="720" w:lineRule="exact"/>
              <w:rPr>
                <w:i/>
              </w:rPr>
            </w:pPr>
            <w:r w:rsidRPr="00261222">
              <w:rPr>
                <w:i/>
              </w:rPr>
              <w:t>Nal-da</w:t>
            </w:r>
          </w:p>
        </w:tc>
        <w:tc>
          <w:tcPr>
            <w:tcW w:w="0" w:type="auto"/>
          </w:tcPr>
          <w:p w14:paraId="4D2B1C6C" w14:textId="77777777" w:rsidR="00982A85" w:rsidRPr="00375B0B" w:rsidRDefault="00982A85" w:rsidP="00FE3C7D">
            <w:pPr>
              <w:pStyle w:val="NormalforTables"/>
              <w:spacing w:line="720" w:lineRule="exact"/>
              <w:rPr>
                <w:b/>
              </w:rPr>
            </w:pPr>
            <w:r w:rsidRPr="00261222">
              <w:rPr>
                <w:b/>
                <w:i/>
              </w:rPr>
              <w:t>marin-inja-</w:t>
            </w:r>
          </w:p>
        </w:tc>
        <w:tc>
          <w:tcPr>
            <w:tcW w:w="2387" w:type="dxa"/>
          </w:tcPr>
          <w:p w14:paraId="09EE30E2" w14:textId="073E37D2" w:rsidR="00982A85" w:rsidRPr="003116C3" w:rsidRDefault="00982A85" w:rsidP="00FE3C7D">
            <w:pPr>
              <w:pStyle w:val="NormalforTables"/>
              <w:spacing w:line="720" w:lineRule="exact"/>
              <w:rPr>
                <w:i/>
              </w:rPr>
            </w:pPr>
            <w:r w:rsidRPr="00261222">
              <w:rPr>
                <w:rFonts w:cs="Times-Roman"/>
                <w:i/>
                <w:iCs/>
              </w:rPr>
              <w:t>kal</w:t>
            </w:r>
            <w:r w:rsidR="006A7273">
              <w:rPr>
                <w:rFonts w:cs="Times-Roman"/>
                <w:i/>
                <w:iCs/>
              </w:rPr>
              <w:t>a-a-</w:t>
            </w:r>
            <w:r w:rsidRPr="00261222">
              <w:rPr>
                <w:rFonts w:cs="Times-Roman"/>
                <w:i/>
                <w:iCs/>
              </w:rPr>
              <w:t>-nyarr-.</w:t>
            </w:r>
          </w:p>
        </w:tc>
      </w:tr>
      <w:tr w:rsidR="00982A85" w:rsidRPr="003116C3" w14:paraId="10C4A04A" w14:textId="77777777" w:rsidTr="00B907A0">
        <w:tc>
          <w:tcPr>
            <w:tcW w:w="0" w:type="auto"/>
          </w:tcPr>
          <w:p w14:paraId="0D6868D6" w14:textId="77777777" w:rsidR="00982A85" w:rsidRPr="003116C3" w:rsidRDefault="00982A85" w:rsidP="00FE3C7D">
            <w:pPr>
              <w:pStyle w:val="NormalforTables"/>
              <w:spacing w:line="720" w:lineRule="exact"/>
            </w:pPr>
            <w:r w:rsidRPr="00261222">
              <w:t>3sg-</w:t>
            </w:r>
            <w:r w:rsidRPr="00261222">
              <w:rPr>
                <w:smallCaps/>
              </w:rPr>
              <w:t>t</w:t>
            </w:r>
          </w:p>
        </w:tc>
        <w:tc>
          <w:tcPr>
            <w:tcW w:w="0" w:type="auto"/>
          </w:tcPr>
          <w:p w14:paraId="798A9E73" w14:textId="77777777" w:rsidR="00982A85" w:rsidRPr="003116C3" w:rsidRDefault="00982A85" w:rsidP="00FE3C7D">
            <w:pPr>
              <w:pStyle w:val="NormalforTables"/>
              <w:spacing w:line="720" w:lineRule="exact"/>
            </w:pPr>
            <w:r w:rsidRPr="00261222">
              <w:t>self</w:t>
            </w:r>
            <w:r w:rsidRPr="00261222">
              <w:rPr>
                <w:smallCaps/>
              </w:rPr>
              <w:t>-µobl-t</w:t>
            </w:r>
          </w:p>
        </w:tc>
        <w:tc>
          <w:tcPr>
            <w:tcW w:w="2387" w:type="dxa"/>
          </w:tcPr>
          <w:p w14:paraId="55ED9145" w14:textId="77777777" w:rsidR="00982A85" w:rsidRPr="003116C3" w:rsidRDefault="00982A85" w:rsidP="00FE3C7D">
            <w:pPr>
              <w:pStyle w:val="NormalforTables"/>
              <w:spacing w:line="720" w:lineRule="exact"/>
            </w:pPr>
            <w:r w:rsidRPr="00261222">
              <w:t>cut-‹µ</w:t>
            </w:r>
            <w:r w:rsidRPr="00261222">
              <w:rPr>
                <w:smallCaps/>
              </w:rPr>
              <w:t>mid-j›</w:t>
            </w:r>
            <w:r w:rsidRPr="00261222">
              <w:t>-µ</w:t>
            </w:r>
            <w:r w:rsidRPr="00261222">
              <w:rPr>
                <w:smallCaps/>
              </w:rPr>
              <w:t>appr-t</w:t>
            </w:r>
          </w:p>
        </w:tc>
      </w:tr>
      <w:tr w:rsidR="00982A85" w:rsidRPr="003116C3" w14:paraId="1B3E3393" w14:textId="77777777" w:rsidTr="00B907A0">
        <w:tc>
          <w:tcPr>
            <w:tcW w:w="0" w:type="auto"/>
          </w:tcPr>
          <w:p w14:paraId="2FD7D61D" w14:textId="77777777" w:rsidR="00982A85" w:rsidRPr="003116C3" w:rsidRDefault="00982A85" w:rsidP="00FE3C7D">
            <w:pPr>
              <w:pStyle w:val="NormalforTables"/>
              <w:spacing w:line="720" w:lineRule="exact"/>
            </w:pPr>
            <w:r w:rsidRPr="00261222">
              <w:t>3sg</w:t>
            </w:r>
          </w:p>
        </w:tc>
        <w:tc>
          <w:tcPr>
            <w:tcW w:w="0" w:type="auto"/>
          </w:tcPr>
          <w:p w14:paraId="063DD135" w14:textId="77777777" w:rsidR="00982A85" w:rsidRPr="003116C3" w:rsidRDefault="00982A85" w:rsidP="00FE3C7D">
            <w:pPr>
              <w:pStyle w:val="NormalforTables"/>
              <w:spacing w:line="720" w:lineRule="exact"/>
            </w:pPr>
            <w:r w:rsidRPr="00261222">
              <w:t>self-</w:t>
            </w:r>
            <w:r w:rsidRPr="00261222">
              <w:rPr>
                <w:smallCaps/>
              </w:rPr>
              <w:t>emo</w:t>
            </w:r>
          </w:p>
        </w:tc>
        <w:tc>
          <w:tcPr>
            <w:tcW w:w="2387" w:type="dxa"/>
          </w:tcPr>
          <w:p w14:paraId="0C8F9A5A" w14:textId="77777777" w:rsidR="00982A85" w:rsidRPr="003116C3" w:rsidRDefault="00982A85" w:rsidP="00FE3C7D">
            <w:pPr>
              <w:pStyle w:val="NormalforTables"/>
              <w:spacing w:line="720" w:lineRule="exact"/>
            </w:pPr>
            <w:r w:rsidRPr="00261222">
              <w:t>cut</w:t>
            </w:r>
            <w:r w:rsidRPr="00261222">
              <w:rPr>
                <w:smallCaps/>
              </w:rPr>
              <w:t>-‹mid›-appr</w:t>
            </w:r>
          </w:p>
        </w:tc>
      </w:tr>
    </w:tbl>
    <w:p w14:paraId="25CC26DB" w14:textId="77777777" w:rsidR="006131A5" w:rsidRPr="00261222" w:rsidRDefault="006131A5" w:rsidP="00B907A0">
      <w:pPr>
        <w:pStyle w:val="NormalforTables"/>
        <w:spacing w:line="720" w:lineRule="exact"/>
        <w:ind w:left="720"/>
      </w:pPr>
      <w:r w:rsidRPr="00261222">
        <w:rPr>
          <w:rFonts w:cs="Times-Roman"/>
        </w:rPr>
        <w:t>‘(She) might slash her head (in mourning).’ [E354.ex.9-156]</w:t>
      </w:r>
    </w:p>
    <w:p w14:paraId="383A84E7" w14:textId="77777777" w:rsidR="001A6428" w:rsidRPr="00261222" w:rsidRDefault="001A6428" w:rsidP="00FE3C7D">
      <w:pPr>
        <w:spacing w:line="720" w:lineRule="exact"/>
        <w:jc w:val="left"/>
      </w:pPr>
    </w:p>
    <w:p w14:paraId="22931D5F" w14:textId="6BD10D9A" w:rsidR="00525BDD" w:rsidRPr="003116C3" w:rsidRDefault="00AF401E" w:rsidP="00FE3C7D">
      <w:pPr>
        <w:pStyle w:val="NormalforTables"/>
        <w:tabs>
          <w:tab w:val="left" w:pos="874"/>
        </w:tabs>
        <w:spacing w:line="720" w:lineRule="exact"/>
      </w:pPr>
      <w:r w:rsidRPr="00AF401E">
        <w:t>(B.74)</w:t>
      </w:r>
      <w:r w:rsidRPr="00AF401E">
        <w:tab/>
      </w:r>
      <w:r w:rsidR="00525BDD" w:rsidRPr="00261222">
        <w:t>Inflected for</w:t>
      </w:r>
      <w:r w:rsidR="00525BDD" w:rsidRPr="00261222">
        <w:rPr>
          <w:smallCaps/>
        </w:rPr>
        <w:t xml:space="preserve"> tama:</w:t>
      </w:r>
      <w:r w:rsidR="00525BDD" w:rsidRPr="00261222">
        <w:t xml:space="preserve">future, which attaches to </w:t>
      </w:r>
      <w:r w:rsidR="00DA0820" w:rsidRPr="00261222">
        <w:t>VP</w:t>
      </w:r>
      <w:r w:rsidR="00DA0820">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95"/>
        <w:gridCol w:w="2445"/>
        <w:gridCol w:w="1435"/>
      </w:tblGrid>
      <w:tr w:rsidR="00982A85" w:rsidRPr="003116C3" w14:paraId="0FB7B33E" w14:textId="77777777" w:rsidTr="00B907A0">
        <w:tc>
          <w:tcPr>
            <w:tcW w:w="0" w:type="auto"/>
          </w:tcPr>
          <w:p w14:paraId="66970D0B" w14:textId="77777777" w:rsidR="00982A85" w:rsidRPr="003116C3" w:rsidRDefault="00982A85" w:rsidP="00FE3C7D">
            <w:pPr>
              <w:pStyle w:val="NormalforTables"/>
              <w:spacing w:line="720" w:lineRule="exact"/>
              <w:rPr>
                <w:i/>
              </w:rPr>
            </w:pPr>
            <w:r w:rsidRPr="00261222">
              <w:rPr>
                <w:i/>
              </w:rPr>
              <w:t>Ki-l-da</w:t>
            </w:r>
          </w:p>
        </w:tc>
        <w:tc>
          <w:tcPr>
            <w:tcW w:w="0" w:type="auto"/>
          </w:tcPr>
          <w:p w14:paraId="4BDC3E14" w14:textId="31E92968" w:rsidR="00982A85" w:rsidRPr="003116C3" w:rsidRDefault="00982A85" w:rsidP="00FE3C7D">
            <w:pPr>
              <w:pStyle w:val="NormalforTables"/>
              <w:spacing w:line="720" w:lineRule="exact"/>
              <w:rPr>
                <w:i/>
              </w:rPr>
            </w:pPr>
            <w:r w:rsidRPr="00261222">
              <w:rPr>
                <w:rFonts w:cs="Times-Roman"/>
                <w:i/>
                <w:iCs/>
              </w:rPr>
              <w:t>mardal</w:t>
            </w:r>
            <w:r w:rsidR="006A7273">
              <w:rPr>
                <w:rFonts w:cs="Times-Roman"/>
                <w:i/>
                <w:iCs/>
              </w:rPr>
              <w:t>a-a-</w:t>
            </w:r>
            <w:r w:rsidRPr="00261222">
              <w:rPr>
                <w:rFonts w:cs="Times-Roman"/>
                <w:i/>
                <w:iCs/>
              </w:rPr>
              <w:t>j-u-.</w:t>
            </w:r>
          </w:p>
        </w:tc>
        <w:tc>
          <w:tcPr>
            <w:tcW w:w="0" w:type="auto"/>
          </w:tcPr>
          <w:p w14:paraId="5B46725C" w14:textId="77777777" w:rsidR="00982A85" w:rsidRPr="00375B0B" w:rsidRDefault="00982A85" w:rsidP="00FE3C7D">
            <w:pPr>
              <w:pStyle w:val="NormalforTables"/>
              <w:spacing w:line="720" w:lineRule="exact"/>
              <w:rPr>
                <w:b/>
              </w:rPr>
            </w:pPr>
            <w:r w:rsidRPr="00261222">
              <w:rPr>
                <w:b/>
                <w:i/>
              </w:rPr>
              <w:t>marin-ju-</w:t>
            </w:r>
          </w:p>
        </w:tc>
      </w:tr>
      <w:tr w:rsidR="00982A85" w:rsidRPr="003116C3" w14:paraId="385B487E" w14:textId="77777777" w:rsidTr="00B907A0">
        <w:tc>
          <w:tcPr>
            <w:tcW w:w="0" w:type="auto"/>
          </w:tcPr>
          <w:p w14:paraId="395CFFF5" w14:textId="77777777" w:rsidR="00982A85" w:rsidRPr="003116C3" w:rsidRDefault="00982A85" w:rsidP="00FE3C7D">
            <w:pPr>
              <w:pStyle w:val="NormalforTables"/>
              <w:spacing w:line="720" w:lineRule="exact"/>
            </w:pPr>
            <w:r w:rsidRPr="00261222">
              <w:t>2-pl-</w:t>
            </w:r>
            <w:r w:rsidRPr="00261222">
              <w:rPr>
                <w:smallCaps/>
              </w:rPr>
              <w:t>t</w:t>
            </w:r>
          </w:p>
        </w:tc>
        <w:tc>
          <w:tcPr>
            <w:tcW w:w="0" w:type="auto"/>
          </w:tcPr>
          <w:p w14:paraId="3FD42994" w14:textId="351A8251" w:rsidR="00982A85" w:rsidRPr="003116C3" w:rsidRDefault="00982A85" w:rsidP="00FE3C7D">
            <w:pPr>
              <w:pStyle w:val="NormalforTables"/>
              <w:spacing w:line="720" w:lineRule="exact"/>
            </w:pPr>
            <w:r w:rsidRPr="00261222">
              <w:t>paint-‹µ</w:t>
            </w:r>
            <w:r w:rsidRPr="00261222">
              <w:rPr>
                <w:smallCaps/>
              </w:rPr>
              <w:t>mid-j›-µ</w:t>
            </w:r>
            <w:r w:rsidR="007F6F4C">
              <w:rPr>
                <w:smallCaps/>
              </w:rPr>
              <w:t>̋</w:t>
            </w:r>
            <w:r w:rsidRPr="00261222">
              <w:rPr>
                <w:smallCaps/>
              </w:rPr>
              <w:t>prop</w:t>
            </w:r>
            <w:r w:rsidRPr="00261222">
              <w:t>-</w:t>
            </w:r>
            <w:r w:rsidRPr="00261222">
              <w:rPr>
                <w:smallCaps/>
              </w:rPr>
              <w:t>t</w:t>
            </w:r>
          </w:p>
        </w:tc>
        <w:tc>
          <w:tcPr>
            <w:tcW w:w="0" w:type="auto"/>
          </w:tcPr>
          <w:p w14:paraId="494BE8DC" w14:textId="55062295" w:rsidR="00982A85" w:rsidRPr="003116C3" w:rsidRDefault="00982A85" w:rsidP="00FE3C7D">
            <w:pPr>
              <w:pStyle w:val="NormalforTables"/>
              <w:spacing w:line="720" w:lineRule="exact"/>
            </w:pPr>
            <w:r w:rsidRPr="00261222">
              <w:t>self</w:t>
            </w:r>
            <w:r w:rsidRPr="00261222">
              <w:rPr>
                <w:smallCaps/>
              </w:rPr>
              <w:t>-µ</w:t>
            </w:r>
            <w:r w:rsidR="007F6F4C">
              <w:rPr>
                <w:smallCaps/>
              </w:rPr>
              <w:t>̋</w:t>
            </w:r>
            <w:r w:rsidRPr="00261222">
              <w:rPr>
                <w:smallCaps/>
              </w:rPr>
              <w:t>prop-t</w:t>
            </w:r>
          </w:p>
        </w:tc>
      </w:tr>
      <w:tr w:rsidR="00982A85" w:rsidRPr="003116C3" w14:paraId="6EEF32C2" w14:textId="77777777" w:rsidTr="00B907A0">
        <w:tc>
          <w:tcPr>
            <w:tcW w:w="0" w:type="auto"/>
          </w:tcPr>
          <w:p w14:paraId="04F0AA5A" w14:textId="77777777" w:rsidR="00982A85" w:rsidRPr="003116C3" w:rsidRDefault="00982A85" w:rsidP="00FE3C7D">
            <w:pPr>
              <w:pStyle w:val="NormalforTables"/>
              <w:spacing w:line="720" w:lineRule="exact"/>
            </w:pPr>
            <w:r w:rsidRPr="00261222">
              <w:t>2-pl</w:t>
            </w:r>
          </w:p>
        </w:tc>
        <w:tc>
          <w:tcPr>
            <w:tcW w:w="0" w:type="auto"/>
          </w:tcPr>
          <w:p w14:paraId="1FC3F6AB" w14:textId="77777777" w:rsidR="00982A85" w:rsidRPr="003116C3" w:rsidRDefault="00982A85" w:rsidP="00FE3C7D">
            <w:pPr>
              <w:pStyle w:val="NormalforTables"/>
              <w:spacing w:line="720" w:lineRule="exact"/>
            </w:pPr>
            <w:r w:rsidRPr="00261222">
              <w:t>paint</w:t>
            </w:r>
            <w:r w:rsidRPr="00261222">
              <w:rPr>
                <w:smallCaps/>
              </w:rPr>
              <w:t>-‹mid›-pot</w:t>
            </w:r>
          </w:p>
        </w:tc>
        <w:tc>
          <w:tcPr>
            <w:tcW w:w="0" w:type="auto"/>
          </w:tcPr>
          <w:p w14:paraId="3BDACBE6" w14:textId="77777777" w:rsidR="00982A85" w:rsidRPr="003116C3" w:rsidRDefault="00982A85" w:rsidP="00FE3C7D">
            <w:pPr>
              <w:pStyle w:val="NormalforTables"/>
              <w:spacing w:line="720" w:lineRule="exact"/>
            </w:pPr>
            <w:r w:rsidRPr="00261222">
              <w:t>self-</w:t>
            </w:r>
            <w:r w:rsidRPr="00261222">
              <w:rPr>
                <w:smallCaps/>
              </w:rPr>
              <w:t>fut</w:t>
            </w:r>
          </w:p>
        </w:tc>
      </w:tr>
    </w:tbl>
    <w:p w14:paraId="1C56A684" w14:textId="77777777" w:rsidR="006131A5" w:rsidRPr="00261222" w:rsidRDefault="006131A5" w:rsidP="00B907A0">
      <w:pPr>
        <w:pStyle w:val="NormalforTables"/>
        <w:spacing w:line="720" w:lineRule="exact"/>
        <w:ind w:left="720"/>
      </w:pPr>
      <w:r w:rsidRPr="00261222">
        <w:rPr>
          <w:rFonts w:cs="Times-Roman"/>
        </w:rPr>
        <w:t>‘You’ll paint yourselves.’ [W1960]</w:t>
      </w:r>
    </w:p>
    <w:p w14:paraId="693FC80F" w14:textId="77777777" w:rsidR="001A6428" w:rsidRPr="00261222" w:rsidRDefault="001A6428" w:rsidP="00FE3C7D">
      <w:pPr>
        <w:spacing w:line="720" w:lineRule="exact"/>
        <w:jc w:val="left"/>
      </w:pPr>
    </w:p>
    <w:p w14:paraId="499FAAB8" w14:textId="77777777" w:rsidR="00AF401E" w:rsidRPr="00AF401E" w:rsidRDefault="00AF401E" w:rsidP="00FE3C7D">
      <w:pPr>
        <w:pStyle w:val="NormalforTables"/>
        <w:tabs>
          <w:tab w:val="left" w:pos="874"/>
        </w:tabs>
        <w:spacing w:line="720" w:lineRule="exact"/>
        <w:rPr>
          <w:b/>
          <w:szCs w:val="26"/>
        </w:rPr>
      </w:pPr>
      <w:r w:rsidRPr="00AF401E">
        <w:rPr>
          <w:b/>
          <w:szCs w:val="26"/>
        </w:rPr>
        <w:lastRenderedPageBreak/>
        <w:t>B.4.7</w:t>
      </w:r>
      <w:r w:rsidRPr="00AF401E">
        <w:rPr>
          <w:b/>
          <w:szCs w:val="26"/>
        </w:rPr>
        <w:tab/>
      </w:r>
      <w:r w:rsidRPr="00AF401E">
        <w:rPr>
          <w:b/>
          <w:i/>
          <w:szCs w:val="26"/>
        </w:rPr>
        <w:t>Jina</w:t>
      </w:r>
      <w:r w:rsidRPr="00AF401E">
        <w:rPr>
          <w:b/>
          <w:szCs w:val="26"/>
        </w:rPr>
        <w:t xml:space="preserve">- ‘where’ </w:t>
      </w:r>
    </w:p>
    <w:p w14:paraId="7DC3CF67" w14:textId="0D6524A5" w:rsidR="00525BDD" w:rsidRPr="003116C3" w:rsidRDefault="00AF401E" w:rsidP="00FE3C7D">
      <w:pPr>
        <w:pStyle w:val="NormalforTables"/>
        <w:tabs>
          <w:tab w:val="left" w:pos="874"/>
        </w:tabs>
        <w:spacing w:line="720" w:lineRule="exact"/>
      </w:pPr>
      <w:r w:rsidRPr="00AF401E">
        <w:t>(B.75)</w:t>
      </w:r>
      <w:r w:rsidR="00525BDD" w:rsidRPr="003116C3">
        <w:tab/>
      </w:r>
      <w:r w:rsidR="00525BDD" w:rsidRPr="00261222">
        <w:t>Not inflected for</w:t>
      </w:r>
      <w:r w:rsidR="00525BDD" w:rsidRPr="00261222">
        <w:rPr>
          <w:smallCaps/>
        </w:rPr>
        <w:t xml:space="preserve"> tama:</w:t>
      </w:r>
      <w:r w:rsidR="00525BDD" w:rsidRPr="00261222">
        <w:t xml:space="preserve">instantiated,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363"/>
        <w:gridCol w:w="1129"/>
        <w:gridCol w:w="1077"/>
      </w:tblGrid>
      <w:tr w:rsidR="00982A85" w:rsidRPr="003116C3" w14:paraId="77FD25C2" w14:textId="77777777" w:rsidTr="00B907A0">
        <w:tc>
          <w:tcPr>
            <w:tcW w:w="1363" w:type="dxa"/>
          </w:tcPr>
          <w:p w14:paraId="4A158CD0" w14:textId="77777777" w:rsidR="00982A85" w:rsidRPr="003116C3" w:rsidRDefault="00982A85" w:rsidP="00FE3C7D">
            <w:pPr>
              <w:pStyle w:val="NormalforTables"/>
              <w:spacing w:line="720" w:lineRule="exact"/>
              <w:rPr>
                <w:i/>
              </w:rPr>
            </w:pPr>
            <w:r w:rsidRPr="00261222">
              <w:rPr>
                <w:i/>
              </w:rPr>
              <w:t>Nying-ka</w:t>
            </w:r>
          </w:p>
        </w:tc>
        <w:tc>
          <w:tcPr>
            <w:tcW w:w="1129" w:type="dxa"/>
          </w:tcPr>
          <w:p w14:paraId="37C7D6D6" w14:textId="77777777" w:rsidR="00982A85" w:rsidRPr="00375B0B" w:rsidRDefault="00982A85" w:rsidP="00FE3C7D">
            <w:pPr>
              <w:pStyle w:val="NormalforTables"/>
              <w:spacing w:line="720" w:lineRule="exact"/>
              <w:rPr>
                <w:b/>
              </w:rPr>
            </w:pPr>
            <w:r w:rsidRPr="00261222">
              <w:rPr>
                <w:b/>
                <w:i/>
              </w:rPr>
              <w:t>jina-a</w:t>
            </w:r>
          </w:p>
        </w:tc>
        <w:tc>
          <w:tcPr>
            <w:tcW w:w="0" w:type="auto"/>
          </w:tcPr>
          <w:p w14:paraId="0889B054" w14:textId="77777777" w:rsidR="00982A85" w:rsidRPr="003116C3" w:rsidRDefault="00982A85" w:rsidP="00FE3C7D">
            <w:pPr>
              <w:pStyle w:val="NormalforTables"/>
              <w:spacing w:line="720" w:lineRule="exact"/>
              <w:rPr>
                <w:i/>
              </w:rPr>
            </w:pPr>
            <w:r w:rsidRPr="00261222">
              <w:rPr>
                <w:rFonts w:cs="Times-Roman"/>
                <w:i/>
                <w:iCs/>
              </w:rPr>
              <w:t>warra-j?</w:t>
            </w:r>
          </w:p>
        </w:tc>
      </w:tr>
      <w:tr w:rsidR="00982A85" w:rsidRPr="003116C3" w14:paraId="3B44564B" w14:textId="77777777" w:rsidTr="00B907A0">
        <w:tc>
          <w:tcPr>
            <w:tcW w:w="1363" w:type="dxa"/>
          </w:tcPr>
          <w:p w14:paraId="6990E599" w14:textId="77777777" w:rsidR="00982A85" w:rsidRPr="003116C3" w:rsidRDefault="00982A85" w:rsidP="00FE3C7D">
            <w:pPr>
              <w:pStyle w:val="NormalforTables"/>
              <w:spacing w:line="720" w:lineRule="exact"/>
            </w:pPr>
            <w:r w:rsidRPr="00261222">
              <w:t>2sg-</w:t>
            </w:r>
            <w:r w:rsidRPr="00261222">
              <w:rPr>
                <w:smallCaps/>
              </w:rPr>
              <w:t>t</w:t>
            </w:r>
          </w:p>
        </w:tc>
        <w:tc>
          <w:tcPr>
            <w:tcW w:w="1129" w:type="dxa"/>
          </w:tcPr>
          <w:p w14:paraId="76C51591" w14:textId="77777777" w:rsidR="00982A85" w:rsidRPr="003116C3" w:rsidRDefault="00982A85" w:rsidP="00FE3C7D">
            <w:pPr>
              <w:pStyle w:val="NormalforTables"/>
              <w:spacing w:line="720" w:lineRule="exact"/>
            </w:pPr>
            <w:r w:rsidRPr="00261222">
              <w:t>where</w:t>
            </w:r>
            <w:r w:rsidRPr="00261222">
              <w:rPr>
                <w:smallCaps/>
              </w:rPr>
              <w:t>-t</w:t>
            </w:r>
          </w:p>
        </w:tc>
        <w:tc>
          <w:tcPr>
            <w:tcW w:w="0" w:type="auto"/>
          </w:tcPr>
          <w:p w14:paraId="01D9469A" w14:textId="4C765B25" w:rsidR="00982A85" w:rsidRPr="003116C3" w:rsidRDefault="00982A85" w:rsidP="00FE3C7D">
            <w:pPr>
              <w:pStyle w:val="NormalforTables"/>
              <w:spacing w:line="720" w:lineRule="exact"/>
            </w:pPr>
            <w:r w:rsidRPr="00261222">
              <w:t>‹go</w:t>
            </w:r>
            <w:r w:rsidR="009F6A11" w:rsidRPr="009F6A11">
              <w:rPr>
                <w:smallCaps/>
              </w:rPr>
              <w:t>-j›-t</w:t>
            </w:r>
          </w:p>
        </w:tc>
      </w:tr>
      <w:tr w:rsidR="00982A85" w:rsidRPr="003116C3" w14:paraId="18C03DBA" w14:textId="77777777" w:rsidTr="00B907A0">
        <w:tc>
          <w:tcPr>
            <w:tcW w:w="1363" w:type="dxa"/>
          </w:tcPr>
          <w:p w14:paraId="2CD2F97E" w14:textId="77777777" w:rsidR="00982A85" w:rsidRPr="003116C3" w:rsidRDefault="00982A85" w:rsidP="00FE3C7D">
            <w:pPr>
              <w:pStyle w:val="NormalforTables"/>
              <w:spacing w:line="720" w:lineRule="exact"/>
            </w:pPr>
            <w:r w:rsidRPr="00261222">
              <w:t>2sg</w:t>
            </w:r>
          </w:p>
        </w:tc>
        <w:tc>
          <w:tcPr>
            <w:tcW w:w="1129" w:type="dxa"/>
          </w:tcPr>
          <w:p w14:paraId="34BA24C6" w14:textId="77777777" w:rsidR="00982A85" w:rsidRPr="003116C3" w:rsidRDefault="00982A85" w:rsidP="00FE3C7D">
            <w:pPr>
              <w:pStyle w:val="NormalforTables"/>
              <w:spacing w:line="720" w:lineRule="exact"/>
            </w:pPr>
            <w:r w:rsidRPr="00261222">
              <w:t>where</w:t>
            </w:r>
          </w:p>
        </w:tc>
        <w:tc>
          <w:tcPr>
            <w:tcW w:w="0" w:type="auto"/>
          </w:tcPr>
          <w:p w14:paraId="64219D23" w14:textId="51002005" w:rsidR="00982A85" w:rsidRPr="003116C3" w:rsidRDefault="00982A85" w:rsidP="00FE3C7D">
            <w:pPr>
              <w:pStyle w:val="NormalforTables"/>
              <w:spacing w:line="720" w:lineRule="exact"/>
            </w:pPr>
            <w:r w:rsidRPr="00261222">
              <w:t>‹go›</w:t>
            </w:r>
          </w:p>
        </w:tc>
      </w:tr>
    </w:tbl>
    <w:p w14:paraId="2EA4A238" w14:textId="77777777" w:rsidR="006131A5" w:rsidRPr="00261222" w:rsidRDefault="006131A5" w:rsidP="00B907A0">
      <w:pPr>
        <w:pStyle w:val="NormalforTables"/>
        <w:spacing w:line="720" w:lineRule="exact"/>
        <w:ind w:left="720"/>
      </w:pPr>
      <w:r w:rsidRPr="00261222">
        <w:rPr>
          <w:rFonts w:cs="Times-Roman"/>
        </w:rPr>
        <w:t>‘Where are you going?’ [R2005-jul05b]</w:t>
      </w:r>
    </w:p>
    <w:p w14:paraId="1DA8A9D9" w14:textId="77777777" w:rsidR="001A6428" w:rsidRPr="00261222" w:rsidRDefault="001A6428" w:rsidP="00FE3C7D">
      <w:pPr>
        <w:spacing w:line="720" w:lineRule="exact"/>
        <w:jc w:val="left"/>
      </w:pPr>
    </w:p>
    <w:p w14:paraId="5606C71B" w14:textId="7974B32B" w:rsidR="00525BDD" w:rsidRPr="003116C3" w:rsidRDefault="00AF401E" w:rsidP="00FE3C7D">
      <w:pPr>
        <w:pStyle w:val="NormalforTables"/>
        <w:tabs>
          <w:tab w:val="left" w:pos="874"/>
        </w:tabs>
        <w:spacing w:line="720" w:lineRule="exact"/>
      </w:pPr>
      <w:r w:rsidRPr="00AF401E">
        <w:t>(B.76)</w:t>
      </w:r>
      <w:r w:rsidRPr="00AF401E">
        <w:tab/>
      </w:r>
      <w:r w:rsidR="00525BDD" w:rsidRPr="00261222">
        <w:t>Inflected for</w:t>
      </w:r>
      <w:r w:rsidR="00525BDD" w:rsidRPr="00261222">
        <w:rPr>
          <w:smallCaps/>
        </w:rPr>
        <w:t xml:space="preserve"> tama:</w:t>
      </w:r>
      <w:r w:rsidR="00525BDD" w:rsidRPr="00261222">
        <w:t xml:space="preserve">prior, which attaches to </w:t>
      </w:r>
      <w:r w:rsidR="00DA0820" w:rsidRPr="00261222">
        <w:t>VP</w:t>
      </w:r>
      <w:r w:rsidR="00DA0820">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96"/>
        <w:gridCol w:w="1096"/>
        <w:gridCol w:w="1704"/>
      </w:tblGrid>
      <w:tr w:rsidR="00982A85" w:rsidRPr="003116C3" w14:paraId="79F33BF7" w14:textId="77777777" w:rsidTr="00B907A0">
        <w:tc>
          <w:tcPr>
            <w:tcW w:w="0" w:type="auto"/>
          </w:tcPr>
          <w:p w14:paraId="59D937FF" w14:textId="77777777" w:rsidR="00982A85" w:rsidRPr="00375B0B" w:rsidRDefault="00982A85" w:rsidP="00FE3C7D">
            <w:pPr>
              <w:pStyle w:val="NormalforTables"/>
              <w:spacing w:line="720" w:lineRule="exact"/>
              <w:rPr>
                <w:b/>
              </w:rPr>
            </w:pPr>
            <w:r w:rsidRPr="00261222">
              <w:rPr>
                <w:b/>
                <w:i/>
              </w:rPr>
              <w:t>Jina--na-</w:t>
            </w:r>
          </w:p>
        </w:tc>
        <w:tc>
          <w:tcPr>
            <w:tcW w:w="0" w:type="auto"/>
          </w:tcPr>
          <w:p w14:paraId="7D460999" w14:textId="77777777" w:rsidR="00982A85" w:rsidRPr="003116C3" w:rsidRDefault="00982A85" w:rsidP="00FE3C7D">
            <w:pPr>
              <w:pStyle w:val="NormalforTables"/>
              <w:spacing w:line="720" w:lineRule="exact"/>
              <w:rPr>
                <w:i/>
              </w:rPr>
            </w:pPr>
            <w:r w:rsidRPr="00261222">
              <w:rPr>
                <w:i/>
              </w:rPr>
              <w:t>nying-ka</w:t>
            </w:r>
          </w:p>
        </w:tc>
        <w:tc>
          <w:tcPr>
            <w:tcW w:w="0" w:type="auto"/>
          </w:tcPr>
          <w:p w14:paraId="02EB3C3B" w14:textId="77777777" w:rsidR="00982A85" w:rsidRPr="003116C3" w:rsidRDefault="00982A85" w:rsidP="00FE3C7D">
            <w:pPr>
              <w:pStyle w:val="NormalforTables"/>
              <w:spacing w:line="720" w:lineRule="exact"/>
              <w:rPr>
                <w:i/>
              </w:rPr>
            </w:pPr>
            <w:r w:rsidRPr="00261222">
              <w:rPr>
                <w:i/>
              </w:rPr>
              <w:t>wuu-j-arr-?</w:t>
            </w:r>
          </w:p>
        </w:tc>
      </w:tr>
      <w:tr w:rsidR="00982A85" w:rsidRPr="003116C3" w14:paraId="330D29DC" w14:textId="77777777" w:rsidTr="00B907A0">
        <w:tc>
          <w:tcPr>
            <w:tcW w:w="0" w:type="auto"/>
          </w:tcPr>
          <w:p w14:paraId="3F6A572D" w14:textId="055E29E4" w:rsidR="00982A85" w:rsidRPr="003116C3" w:rsidRDefault="00982A85" w:rsidP="00FE3C7D">
            <w:pPr>
              <w:pStyle w:val="NormalforTables"/>
              <w:spacing w:line="720" w:lineRule="exact"/>
            </w:pPr>
            <w:r w:rsidRPr="00261222">
              <w:t>where-‹µ</w:t>
            </w:r>
            <w:r w:rsidRPr="00261222">
              <w:rPr>
                <w:smallCaps/>
              </w:rPr>
              <w:t>loc</w:t>
            </w:r>
            <w:r w:rsidRPr="00261222">
              <w:t>-µ</w:t>
            </w:r>
            <w:r w:rsidR="00137B9B">
              <w:t>̋</w:t>
            </w:r>
            <w:r w:rsidRPr="00261222">
              <w:rPr>
                <w:smallCaps/>
              </w:rPr>
              <w:t>abl›-t</w:t>
            </w:r>
          </w:p>
        </w:tc>
        <w:tc>
          <w:tcPr>
            <w:tcW w:w="0" w:type="auto"/>
          </w:tcPr>
          <w:p w14:paraId="6D9F325D" w14:textId="77777777" w:rsidR="00982A85" w:rsidRPr="003116C3" w:rsidRDefault="00982A85" w:rsidP="00FE3C7D">
            <w:pPr>
              <w:pStyle w:val="NormalforTables"/>
              <w:spacing w:line="720" w:lineRule="exact"/>
            </w:pPr>
            <w:r w:rsidRPr="00261222">
              <w:t>2sg-</w:t>
            </w:r>
            <w:r w:rsidRPr="00261222">
              <w:rPr>
                <w:smallCaps/>
              </w:rPr>
              <w:t>t</w:t>
            </w:r>
          </w:p>
        </w:tc>
        <w:tc>
          <w:tcPr>
            <w:tcW w:w="0" w:type="auto"/>
          </w:tcPr>
          <w:p w14:paraId="0F5C028A" w14:textId="5C8D4B71" w:rsidR="00982A85" w:rsidRPr="003116C3" w:rsidRDefault="00982A85" w:rsidP="00FE3C7D">
            <w:pPr>
              <w:pStyle w:val="NormalforTables"/>
              <w:spacing w:line="720" w:lineRule="exact"/>
            </w:pPr>
            <w:r w:rsidRPr="00261222">
              <w:t>‹put</w:t>
            </w:r>
            <w:r w:rsidRPr="00261222">
              <w:rPr>
                <w:smallCaps/>
              </w:rPr>
              <w:t>-j›</w:t>
            </w:r>
            <w:r w:rsidRPr="00261222">
              <w:t>-µ</w:t>
            </w:r>
            <w:r w:rsidR="00950FF1">
              <w:t>̋</w:t>
            </w:r>
            <w:r w:rsidRPr="00261222">
              <w:rPr>
                <w:smallCaps/>
              </w:rPr>
              <w:t>cons-t</w:t>
            </w:r>
          </w:p>
        </w:tc>
      </w:tr>
      <w:tr w:rsidR="00982A85" w:rsidRPr="003116C3" w14:paraId="393CE0A3" w14:textId="77777777" w:rsidTr="00B907A0">
        <w:tc>
          <w:tcPr>
            <w:tcW w:w="0" w:type="auto"/>
          </w:tcPr>
          <w:p w14:paraId="27E5B140" w14:textId="77777777" w:rsidR="00982A85" w:rsidRPr="003116C3" w:rsidRDefault="00982A85" w:rsidP="00FE3C7D">
            <w:pPr>
              <w:pStyle w:val="NormalforTables"/>
              <w:spacing w:line="720" w:lineRule="exact"/>
            </w:pPr>
            <w:r w:rsidRPr="00261222">
              <w:t>where-</w:t>
            </w:r>
            <w:r w:rsidRPr="00261222">
              <w:rPr>
                <w:smallCaps/>
              </w:rPr>
              <w:t>‹prior›</w:t>
            </w:r>
          </w:p>
        </w:tc>
        <w:tc>
          <w:tcPr>
            <w:tcW w:w="0" w:type="auto"/>
          </w:tcPr>
          <w:p w14:paraId="31CDB76C" w14:textId="77777777" w:rsidR="00982A85" w:rsidRPr="003116C3" w:rsidRDefault="00982A85" w:rsidP="00FE3C7D">
            <w:pPr>
              <w:pStyle w:val="NormalforTables"/>
              <w:spacing w:line="720" w:lineRule="exact"/>
            </w:pPr>
            <w:r w:rsidRPr="00261222">
              <w:t>2sg</w:t>
            </w:r>
          </w:p>
        </w:tc>
        <w:tc>
          <w:tcPr>
            <w:tcW w:w="0" w:type="auto"/>
          </w:tcPr>
          <w:p w14:paraId="3C02758A" w14:textId="77777777" w:rsidR="00982A85" w:rsidRPr="003116C3" w:rsidRDefault="00982A85" w:rsidP="00FE3C7D">
            <w:pPr>
              <w:pStyle w:val="NormalforTables"/>
              <w:spacing w:line="720" w:lineRule="exact"/>
            </w:pPr>
            <w:r w:rsidRPr="00261222">
              <w:t>‹put</w:t>
            </w:r>
            <w:r w:rsidRPr="00261222">
              <w:rPr>
                <w:smallCaps/>
              </w:rPr>
              <w:t>›-pst</w:t>
            </w:r>
          </w:p>
        </w:tc>
      </w:tr>
    </w:tbl>
    <w:p w14:paraId="47826B8F" w14:textId="77777777" w:rsidR="006131A5" w:rsidRPr="00261222" w:rsidRDefault="006131A5" w:rsidP="00B907A0">
      <w:pPr>
        <w:pStyle w:val="NormalforTables"/>
        <w:spacing w:line="720" w:lineRule="exact"/>
        <w:ind w:left="720"/>
      </w:pPr>
      <w:r w:rsidRPr="00261222">
        <w:rPr>
          <w:rFonts w:cs="Times-Roman"/>
        </w:rPr>
        <w:t>‘Where did you put it?’ [W1960]</w:t>
      </w:r>
    </w:p>
    <w:p w14:paraId="3F85D4F5" w14:textId="77777777" w:rsidR="001A6428" w:rsidRPr="00261222" w:rsidRDefault="001A6428" w:rsidP="00FE3C7D">
      <w:pPr>
        <w:spacing w:line="720" w:lineRule="exact"/>
        <w:jc w:val="left"/>
      </w:pPr>
    </w:p>
    <w:p w14:paraId="75DE78BC" w14:textId="437E9B87" w:rsidR="00525BDD" w:rsidRPr="003116C3" w:rsidRDefault="00AF401E" w:rsidP="00FE3C7D">
      <w:pPr>
        <w:pStyle w:val="NormalforTables"/>
        <w:tabs>
          <w:tab w:val="left" w:pos="874"/>
        </w:tabs>
        <w:spacing w:line="720" w:lineRule="exact"/>
      </w:pPr>
      <w:r w:rsidRPr="00AF401E">
        <w:lastRenderedPageBreak/>
        <w:t>(B.77)</w:t>
      </w:r>
      <w:r w:rsidRPr="00AF401E">
        <w:tab/>
      </w:r>
      <w:r w:rsidR="00525BDD" w:rsidRPr="00261222">
        <w:t>Inflected for</w:t>
      </w:r>
      <w:r w:rsidR="00525BDD" w:rsidRPr="00261222">
        <w:rPr>
          <w:smallCaps/>
        </w:rPr>
        <w:t xml:space="preserve"> tama:</w:t>
      </w:r>
      <w:r w:rsidR="00525BDD" w:rsidRPr="00261222">
        <w:t xml:space="preserve">continuous, which attaches to </w:t>
      </w:r>
      <w:r w:rsidR="00DA0820" w:rsidRPr="00261222">
        <w:t>VP</w:t>
      </w:r>
      <w:r w:rsidR="00DA0820">
        <w:rPr>
          <w:vertAlign w:val="subscript"/>
        </w:rPr>
        <w:t>δ</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29"/>
        <w:gridCol w:w="1613"/>
        <w:gridCol w:w="1454"/>
      </w:tblGrid>
      <w:tr w:rsidR="00982A85" w:rsidRPr="003116C3" w14:paraId="33C736C9" w14:textId="77777777" w:rsidTr="00B907A0">
        <w:tc>
          <w:tcPr>
            <w:tcW w:w="0" w:type="auto"/>
          </w:tcPr>
          <w:p w14:paraId="22A52CF5" w14:textId="77777777" w:rsidR="00982A85" w:rsidRPr="003116C3" w:rsidRDefault="00982A85" w:rsidP="00FE3C7D">
            <w:pPr>
              <w:pStyle w:val="NormalforTables"/>
              <w:spacing w:line="720" w:lineRule="exact"/>
              <w:rPr>
                <w:i/>
              </w:rPr>
            </w:pPr>
            <w:r w:rsidRPr="00261222">
              <w:rPr>
                <w:i/>
              </w:rPr>
              <w:t>Nying-ka</w:t>
            </w:r>
          </w:p>
        </w:tc>
        <w:tc>
          <w:tcPr>
            <w:tcW w:w="0" w:type="auto"/>
          </w:tcPr>
          <w:p w14:paraId="35BA86B3" w14:textId="77777777" w:rsidR="00982A85" w:rsidRPr="00375B0B" w:rsidRDefault="00982A85" w:rsidP="00FE3C7D">
            <w:pPr>
              <w:pStyle w:val="NormalforTables"/>
              <w:spacing w:line="720" w:lineRule="exact"/>
              <w:rPr>
                <w:b/>
              </w:rPr>
            </w:pPr>
            <w:r w:rsidRPr="00261222">
              <w:rPr>
                <w:b/>
                <w:i/>
              </w:rPr>
              <w:t>jina-ntha-</w:t>
            </w:r>
          </w:p>
        </w:tc>
        <w:tc>
          <w:tcPr>
            <w:tcW w:w="0" w:type="auto"/>
          </w:tcPr>
          <w:p w14:paraId="4FCE56BF" w14:textId="77777777" w:rsidR="00982A85" w:rsidRPr="003116C3" w:rsidRDefault="00982A85" w:rsidP="00FE3C7D">
            <w:pPr>
              <w:pStyle w:val="NormalforTables"/>
              <w:spacing w:line="720" w:lineRule="exact"/>
              <w:rPr>
                <w:i/>
              </w:rPr>
            </w:pPr>
            <w:r w:rsidRPr="00261222">
              <w:rPr>
                <w:i/>
              </w:rPr>
              <w:t>wirdi--n-d?</w:t>
            </w:r>
          </w:p>
        </w:tc>
      </w:tr>
      <w:tr w:rsidR="00982A85" w:rsidRPr="003116C3" w14:paraId="38F2E1CB" w14:textId="77777777" w:rsidTr="00B907A0">
        <w:tc>
          <w:tcPr>
            <w:tcW w:w="0" w:type="auto"/>
          </w:tcPr>
          <w:p w14:paraId="5D0CBCAC" w14:textId="77777777" w:rsidR="00982A85" w:rsidRPr="003116C3" w:rsidRDefault="00982A85" w:rsidP="00FE3C7D">
            <w:pPr>
              <w:pStyle w:val="NormalforTables"/>
              <w:spacing w:line="720" w:lineRule="exact"/>
            </w:pPr>
            <w:r w:rsidRPr="00261222">
              <w:t>2sg-</w:t>
            </w:r>
            <w:r w:rsidRPr="00261222">
              <w:rPr>
                <w:smallCaps/>
              </w:rPr>
              <w:t>t</w:t>
            </w:r>
          </w:p>
        </w:tc>
        <w:tc>
          <w:tcPr>
            <w:tcW w:w="0" w:type="auto"/>
          </w:tcPr>
          <w:p w14:paraId="4CAEFF81" w14:textId="77777777" w:rsidR="00982A85" w:rsidRPr="003116C3" w:rsidRDefault="00982A85" w:rsidP="00FE3C7D">
            <w:pPr>
              <w:pStyle w:val="NormalforTables"/>
              <w:spacing w:line="720" w:lineRule="exact"/>
            </w:pPr>
            <w:r w:rsidRPr="00261222">
              <w:t>where-µ</w:t>
            </w:r>
            <w:r w:rsidRPr="00261222">
              <w:rPr>
                <w:smallCaps/>
              </w:rPr>
              <w:t>obl-t</w:t>
            </w:r>
          </w:p>
        </w:tc>
        <w:tc>
          <w:tcPr>
            <w:tcW w:w="0" w:type="auto"/>
          </w:tcPr>
          <w:p w14:paraId="708CDCB7" w14:textId="77777777" w:rsidR="00982A85" w:rsidRPr="003116C3" w:rsidRDefault="00982A85" w:rsidP="00FE3C7D">
            <w:pPr>
              <w:pStyle w:val="NormalforTables"/>
              <w:spacing w:line="720" w:lineRule="exact"/>
            </w:pPr>
            <w:r w:rsidRPr="00261222">
              <w:t>‹stay</w:t>
            </w:r>
            <w:r w:rsidRPr="00261222">
              <w:rPr>
                <w:smallCaps/>
              </w:rPr>
              <w:t>-j›</w:t>
            </w:r>
            <w:r w:rsidRPr="00261222">
              <w:t>-µ</w:t>
            </w:r>
            <w:r w:rsidRPr="00261222">
              <w:rPr>
                <w:smallCaps/>
              </w:rPr>
              <w:t>n-t</w:t>
            </w:r>
          </w:p>
        </w:tc>
      </w:tr>
      <w:tr w:rsidR="00982A85" w:rsidRPr="003116C3" w14:paraId="7B2C2B5D" w14:textId="77777777" w:rsidTr="00B907A0">
        <w:tc>
          <w:tcPr>
            <w:tcW w:w="0" w:type="auto"/>
          </w:tcPr>
          <w:p w14:paraId="4C170418" w14:textId="77777777" w:rsidR="00982A85" w:rsidRPr="003116C3" w:rsidRDefault="00982A85" w:rsidP="00FE3C7D">
            <w:pPr>
              <w:pStyle w:val="NormalforTables"/>
              <w:spacing w:line="720" w:lineRule="exact"/>
            </w:pPr>
            <w:r w:rsidRPr="00261222">
              <w:t>2sg</w:t>
            </w:r>
          </w:p>
        </w:tc>
        <w:tc>
          <w:tcPr>
            <w:tcW w:w="0" w:type="auto"/>
          </w:tcPr>
          <w:p w14:paraId="2A04F0E6" w14:textId="77777777" w:rsidR="00982A85" w:rsidRPr="003116C3" w:rsidRDefault="00982A85" w:rsidP="00FE3C7D">
            <w:pPr>
              <w:pStyle w:val="NormalforTables"/>
              <w:spacing w:line="720" w:lineRule="exact"/>
            </w:pPr>
            <w:r w:rsidRPr="00261222">
              <w:t>where-</w:t>
            </w:r>
            <w:r w:rsidRPr="00261222">
              <w:rPr>
                <w:smallCaps/>
              </w:rPr>
              <w:t>cont</w:t>
            </w:r>
          </w:p>
        </w:tc>
        <w:tc>
          <w:tcPr>
            <w:tcW w:w="0" w:type="auto"/>
          </w:tcPr>
          <w:p w14:paraId="1A9A7BC7" w14:textId="77777777" w:rsidR="00982A85" w:rsidRPr="003116C3" w:rsidRDefault="00982A85" w:rsidP="00FE3C7D">
            <w:pPr>
              <w:pStyle w:val="NormalforTables"/>
              <w:spacing w:line="720" w:lineRule="exact"/>
            </w:pPr>
            <w:r w:rsidRPr="00261222">
              <w:t>‹stay</w:t>
            </w:r>
            <w:r w:rsidRPr="00261222">
              <w:rPr>
                <w:smallCaps/>
              </w:rPr>
              <w:t>›-prog</w:t>
            </w:r>
          </w:p>
        </w:tc>
      </w:tr>
    </w:tbl>
    <w:p w14:paraId="46A3AEB5" w14:textId="77777777" w:rsidR="006131A5" w:rsidRPr="00261222" w:rsidRDefault="006131A5" w:rsidP="00B907A0">
      <w:pPr>
        <w:pStyle w:val="NormalforTables"/>
        <w:spacing w:line="720" w:lineRule="exact"/>
        <w:ind w:left="720"/>
      </w:pPr>
      <w:r w:rsidRPr="00261222">
        <w:rPr>
          <w:rFonts w:cs="Times-Roman"/>
        </w:rPr>
        <w:t>‘Where are you staying?’ [R2007-may21]</w:t>
      </w:r>
    </w:p>
    <w:p w14:paraId="0A06068E" w14:textId="77777777" w:rsidR="001A6428" w:rsidRPr="00261222" w:rsidRDefault="001A6428" w:rsidP="00FE3C7D">
      <w:pPr>
        <w:spacing w:line="720" w:lineRule="exact"/>
        <w:jc w:val="left"/>
      </w:pPr>
    </w:p>
    <w:p w14:paraId="205E3B0C" w14:textId="77777777" w:rsidR="00AF401E" w:rsidRPr="00AF401E" w:rsidRDefault="00AF401E" w:rsidP="00FE3C7D">
      <w:pPr>
        <w:spacing w:line="720" w:lineRule="exact"/>
        <w:jc w:val="left"/>
        <w:rPr>
          <w:b/>
          <w:szCs w:val="26"/>
        </w:rPr>
      </w:pPr>
      <w:r w:rsidRPr="00AF401E">
        <w:rPr>
          <w:b/>
          <w:szCs w:val="26"/>
        </w:rPr>
        <w:t>B.4.8</w:t>
      </w:r>
      <w:r w:rsidRPr="00AF401E">
        <w:rPr>
          <w:b/>
          <w:szCs w:val="26"/>
        </w:rPr>
        <w:tab/>
      </w:r>
      <w:r w:rsidRPr="00AF401E">
        <w:rPr>
          <w:b/>
          <w:i/>
          <w:szCs w:val="26"/>
        </w:rPr>
        <w:t>Jijina</w:t>
      </w:r>
      <w:r w:rsidRPr="00AF401E">
        <w:rPr>
          <w:b/>
          <w:szCs w:val="26"/>
        </w:rPr>
        <w:t xml:space="preserve"> ‘which direction’ #1</w:t>
      </w:r>
    </w:p>
    <w:p w14:paraId="4E1CAD9D" w14:textId="5A0BEDC9" w:rsidR="001A6428" w:rsidRPr="00261222" w:rsidRDefault="00937593" w:rsidP="00FE3C7D">
      <w:pPr>
        <w:spacing w:line="720" w:lineRule="exact"/>
        <w:jc w:val="left"/>
      </w:pPr>
      <w:r w:rsidRPr="00937593">
        <w:t xml:space="preserve">Example (B.78) is </w:t>
      </w:r>
      <w:r w:rsidR="001A6428" w:rsidRPr="00261222">
        <w:t xml:space="preserve">the only attested case of interrogative </w:t>
      </w:r>
      <w:r w:rsidR="001A6428" w:rsidRPr="00261222">
        <w:rPr>
          <w:i/>
        </w:rPr>
        <w:t xml:space="preserve">jijina </w:t>
      </w:r>
      <w:r w:rsidR="001A6428" w:rsidRPr="00261222">
        <w:t>‘wh</w:t>
      </w:r>
      <w:r w:rsidR="003A3B84">
        <w:t>ich direction’ inflecting for a</w:t>
      </w:r>
      <w:r w:rsidR="001A6428" w:rsidRPr="00261222">
        <w:t xml:space="preserve"> </w:t>
      </w:r>
      <w:r w:rsidR="001A6428" w:rsidRPr="00261222">
        <w:rPr>
          <w:smallCaps/>
        </w:rPr>
        <w:t>tama</w:t>
      </w:r>
      <w:r w:rsidR="001A6428" w:rsidRPr="00261222">
        <w:t xml:space="preserve"> value which attaches to </w:t>
      </w:r>
      <w:r w:rsidR="00DA0820" w:rsidRPr="00261222">
        <w:t>VP</w:t>
      </w:r>
      <w:r w:rsidR="00DA0820">
        <w:rPr>
          <w:vertAlign w:val="subscript"/>
        </w:rPr>
        <w:t>γ</w:t>
      </w:r>
      <w:r w:rsidR="001A6428" w:rsidRPr="00261222">
        <w:t>. See §</w:t>
      </w:r>
      <w:r w:rsidR="00EF2F6B">
        <w:t>B.6.3</w:t>
      </w:r>
      <w:r w:rsidR="001A6428" w:rsidRPr="00261222">
        <w:t xml:space="preserve"> for other examples.</w:t>
      </w:r>
    </w:p>
    <w:p w14:paraId="3D3D2BDD" w14:textId="77777777" w:rsidR="001A6428" w:rsidRPr="00261222" w:rsidRDefault="001A6428" w:rsidP="00FE3C7D">
      <w:pPr>
        <w:spacing w:line="720" w:lineRule="exact"/>
        <w:jc w:val="left"/>
      </w:pPr>
    </w:p>
    <w:p w14:paraId="2658678E" w14:textId="38662E9B" w:rsidR="00525BDD" w:rsidRPr="003116C3" w:rsidRDefault="00AF401E" w:rsidP="00FE3C7D">
      <w:pPr>
        <w:pStyle w:val="NormalforTables"/>
        <w:tabs>
          <w:tab w:val="left" w:pos="874"/>
        </w:tabs>
        <w:spacing w:line="720" w:lineRule="exact"/>
      </w:pPr>
      <w:r w:rsidRPr="00AF401E">
        <w:lastRenderedPageBreak/>
        <w:t>(B.78)</w:t>
      </w:r>
      <w:r w:rsidRPr="00AF401E">
        <w:tab/>
      </w:r>
      <w:r w:rsidR="00525BDD" w:rsidRPr="00261222">
        <w:t>Inflected for</w:t>
      </w:r>
      <w:r w:rsidR="00525BDD" w:rsidRPr="00261222">
        <w:rPr>
          <w:smallCaps/>
        </w:rPr>
        <w:t xml:space="preserve"> tama:</w:t>
      </w:r>
      <w:r w:rsidR="00525BDD" w:rsidRPr="00261222">
        <w:t xml:space="preserve">prior, which attaches to </w:t>
      </w:r>
      <w:r w:rsidR="00DA0820" w:rsidRPr="00261222">
        <w:t>VP</w:t>
      </w:r>
      <w:r w:rsidR="00DA0820">
        <w:rPr>
          <w:vertAlign w:val="subscript"/>
        </w:rPr>
        <w:t>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29"/>
        <w:gridCol w:w="2740"/>
        <w:gridCol w:w="1603"/>
        <w:gridCol w:w="2596"/>
      </w:tblGrid>
      <w:tr w:rsidR="00982A85" w:rsidRPr="003116C3" w14:paraId="094CFD6A" w14:textId="77777777" w:rsidTr="00B907A0">
        <w:tc>
          <w:tcPr>
            <w:tcW w:w="0" w:type="auto"/>
          </w:tcPr>
          <w:p w14:paraId="35A4FDA8" w14:textId="77777777" w:rsidR="00982A85" w:rsidRPr="003116C3" w:rsidRDefault="00982A85" w:rsidP="00FE3C7D">
            <w:pPr>
              <w:pStyle w:val="NormalforTables"/>
              <w:spacing w:line="720" w:lineRule="exact"/>
              <w:rPr>
                <w:i/>
              </w:rPr>
            </w:pPr>
            <w:r w:rsidRPr="00261222">
              <w:rPr>
                <w:rFonts w:cs="Times-Roman"/>
                <w:i/>
                <w:iCs/>
              </w:rPr>
              <w:t>Nying-ka</w:t>
            </w:r>
          </w:p>
        </w:tc>
        <w:tc>
          <w:tcPr>
            <w:tcW w:w="0" w:type="auto"/>
          </w:tcPr>
          <w:p w14:paraId="15A3F2A5" w14:textId="77777777" w:rsidR="00982A85" w:rsidRPr="00753C65" w:rsidRDefault="00982A85" w:rsidP="00FE3C7D">
            <w:pPr>
              <w:pStyle w:val="NormalforTables"/>
              <w:spacing w:line="720" w:lineRule="exact"/>
              <w:rPr>
                <w:b/>
                <w:i/>
              </w:rPr>
            </w:pPr>
            <w:r w:rsidRPr="00261222">
              <w:rPr>
                <w:rFonts w:cs="Times-Roman"/>
                <w:b/>
                <w:i/>
                <w:iCs/>
              </w:rPr>
              <w:t>jijina--na-</w:t>
            </w:r>
          </w:p>
        </w:tc>
        <w:tc>
          <w:tcPr>
            <w:tcW w:w="0" w:type="auto"/>
          </w:tcPr>
          <w:p w14:paraId="4DA06AE6" w14:textId="77777777" w:rsidR="00982A85" w:rsidRPr="003116C3" w:rsidRDefault="00982A85" w:rsidP="00FE3C7D">
            <w:pPr>
              <w:pStyle w:val="NormalforTables"/>
              <w:spacing w:line="720" w:lineRule="exact"/>
              <w:rPr>
                <w:i/>
              </w:rPr>
            </w:pPr>
            <w:r w:rsidRPr="00261222">
              <w:rPr>
                <w:rFonts w:cs="Times-Roman"/>
                <w:i/>
                <w:iCs/>
              </w:rPr>
              <w:t>warra-j-arra</w:t>
            </w:r>
          </w:p>
        </w:tc>
        <w:tc>
          <w:tcPr>
            <w:tcW w:w="0" w:type="auto"/>
          </w:tcPr>
          <w:p w14:paraId="1E31D3EC" w14:textId="77777777" w:rsidR="00982A85" w:rsidRPr="00753C65" w:rsidRDefault="00982A85" w:rsidP="00FE3C7D">
            <w:pPr>
              <w:pStyle w:val="NormalforTables"/>
              <w:spacing w:line="720" w:lineRule="exact"/>
              <w:rPr>
                <w:i/>
              </w:rPr>
            </w:pPr>
            <w:r w:rsidRPr="00261222">
              <w:rPr>
                <w:rFonts w:cs="Times-Roman"/>
                <w:i/>
                <w:iCs/>
              </w:rPr>
              <w:t>wulji--na?</w:t>
            </w:r>
          </w:p>
        </w:tc>
      </w:tr>
      <w:tr w:rsidR="00982A85" w:rsidRPr="003116C3" w14:paraId="1B101C53" w14:textId="77777777" w:rsidTr="00B907A0">
        <w:tc>
          <w:tcPr>
            <w:tcW w:w="0" w:type="auto"/>
          </w:tcPr>
          <w:p w14:paraId="18956ABE" w14:textId="77777777" w:rsidR="00982A85" w:rsidRPr="003116C3" w:rsidRDefault="00982A85" w:rsidP="00FE3C7D">
            <w:pPr>
              <w:pStyle w:val="NormalforTables"/>
              <w:spacing w:line="720" w:lineRule="exact"/>
            </w:pPr>
            <w:r w:rsidRPr="00261222">
              <w:t>2sg-</w:t>
            </w:r>
            <w:r w:rsidRPr="00261222">
              <w:rPr>
                <w:smallCaps/>
              </w:rPr>
              <w:t>t</w:t>
            </w:r>
          </w:p>
        </w:tc>
        <w:tc>
          <w:tcPr>
            <w:tcW w:w="0" w:type="auto"/>
          </w:tcPr>
          <w:p w14:paraId="372CA9DB" w14:textId="0879B67F" w:rsidR="00982A85" w:rsidRPr="003116C3" w:rsidRDefault="00982A85" w:rsidP="00FE3C7D">
            <w:pPr>
              <w:pStyle w:val="NormalforTables"/>
              <w:spacing w:line="720" w:lineRule="exact"/>
            </w:pPr>
            <w:r w:rsidRPr="00261222">
              <w:t>which.way-‹µ</w:t>
            </w:r>
            <w:r w:rsidRPr="00261222">
              <w:rPr>
                <w:smallCaps/>
              </w:rPr>
              <w:t>loc-µ</w:t>
            </w:r>
            <w:r w:rsidR="00137B9B">
              <w:rPr>
                <w:smallCaps/>
              </w:rPr>
              <w:t>̋</w:t>
            </w:r>
            <w:r w:rsidRPr="00261222">
              <w:rPr>
                <w:smallCaps/>
              </w:rPr>
              <w:t>abl›-t</w:t>
            </w:r>
          </w:p>
        </w:tc>
        <w:tc>
          <w:tcPr>
            <w:tcW w:w="0" w:type="auto"/>
          </w:tcPr>
          <w:p w14:paraId="477CFE31" w14:textId="3394118E" w:rsidR="00982A85" w:rsidRPr="003116C3" w:rsidRDefault="00982A85" w:rsidP="00FE3C7D">
            <w:pPr>
              <w:pStyle w:val="NormalforTables"/>
              <w:spacing w:line="720" w:lineRule="exact"/>
            </w:pPr>
            <w:r w:rsidRPr="00261222">
              <w:t>‹go</w:t>
            </w:r>
            <w:r w:rsidRPr="00261222">
              <w:rPr>
                <w:smallCaps/>
              </w:rPr>
              <w:t>-j›</w:t>
            </w:r>
            <w:r w:rsidRPr="00261222">
              <w:t>-µ</w:t>
            </w:r>
            <w:r w:rsidR="00950FF1">
              <w:t>̋</w:t>
            </w:r>
            <w:r w:rsidRPr="00261222">
              <w:rPr>
                <w:smallCaps/>
              </w:rPr>
              <w:t>cons-t</w:t>
            </w:r>
          </w:p>
        </w:tc>
        <w:tc>
          <w:tcPr>
            <w:tcW w:w="0" w:type="auto"/>
          </w:tcPr>
          <w:p w14:paraId="21306A28" w14:textId="405ACF1F" w:rsidR="00982A85" w:rsidRPr="003116C3" w:rsidRDefault="00982A85" w:rsidP="00FE3C7D">
            <w:pPr>
              <w:pStyle w:val="NormalforTables"/>
              <w:spacing w:line="720" w:lineRule="exact"/>
            </w:pPr>
            <w:r w:rsidRPr="00261222">
              <w:t>last night-‹µ</w:t>
            </w:r>
            <w:r w:rsidRPr="00261222">
              <w:rPr>
                <w:smallCaps/>
              </w:rPr>
              <w:t>loc-µ</w:t>
            </w:r>
            <w:r w:rsidR="00137B9B">
              <w:rPr>
                <w:smallCaps/>
              </w:rPr>
              <w:t>̋</w:t>
            </w:r>
            <w:r w:rsidRPr="00261222">
              <w:rPr>
                <w:smallCaps/>
              </w:rPr>
              <w:t>abl›-t</w:t>
            </w:r>
          </w:p>
        </w:tc>
      </w:tr>
      <w:tr w:rsidR="00982A85" w:rsidRPr="003116C3" w14:paraId="56525A2E" w14:textId="77777777" w:rsidTr="00B907A0">
        <w:tc>
          <w:tcPr>
            <w:tcW w:w="0" w:type="auto"/>
          </w:tcPr>
          <w:p w14:paraId="3671892C" w14:textId="77777777" w:rsidR="00982A85" w:rsidRPr="003116C3" w:rsidRDefault="00982A85" w:rsidP="00FE3C7D">
            <w:pPr>
              <w:pStyle w:val="NormalforTables"/>
              <w:spacing w:line="720" w:lineRule="exact"/>
            </w:pPr>
            <w:r w:rsidRPr="00261222">
              <w:t>2sg</w:t>
            </w:r>
          </w:p>
        </w:tc>
        <w:tc>
          <w:tcPr>
            <w:tcW w:w="0" w:type="auto"/>
          </w:tcPr>
          <w:p w14:paraId="3CA81CAD" w14:textId="77777777" w:rsidR="00982A85" w:rsidRPr="003116C3" w:rsidRDefault="00982A85" w:rsidP="00FE3C7D">
            <w:pPr>
              <w:pStyle w:val="NormalforTables"/>
              <w:spacing w:line="720" w:lineRule="exact"/>
            </w:pPr>
            <w:r w:rsidRPr="00261222">
              <w:t>which.way-</w:t>
            </w:r>
            <w:r w:rsidRPr="00261222">
              <w:rPr>
                <w:smallCaps/>
              </w:rPr>
              <w:t>‹prior›</w:t>
            </w:r>
          </w:p>
        </w:tc>
        <w:tc>
          <w:tcPr>
            <w:tcW w:w="0" w:type="auto"/>
          </w:tcPr>
          <w:p w14:paraId="1860DB76" w14:textId="77777777" w:rsidR="00982A85" w:rsidRPr="003116C3" w:rsidRDefault="00982A85" w:rsidP="00FE3C7D">
            <w:pPr>
              <w:pStyle w:val="NormalforTables"/>
              <w:spacing w:line="720" w:lineRule="exact"/>
            </w:pPr>
            <w:r w:rsidRPr="00261222">
              <w:t>‹go</w:t>
            </w:r>
            <w:r w:rsidRPr="00261222">
              <w:rPr>
                <w:smallCaps/>
              </w:rPr>
              <w:t>›-pst</w:t>
            </w:r>
          </w:p>
        </w:tc>
        <w:tc>
          <w:tcPr>
            <w:tcW w:w="0" w:type="auto"/>
          </w:tcPr>
          <w:p w14:paraId="56D003B3" w14:textId="5C21FEE2" w:rsidR="00982A85" w:rsidRPr="003116C3" w:rsidRDefault="001A07F3" w:rsidP="00FE3C7D">
            <w:pPr>
              <w:pStyle w:val="NormalforTables"/>
              <w:spacing w:line="720" w:lineRule="exact"/>
            </w:pPr>
            <w:r w:rsidRPr="00261222">
              <w:t>last night</w:t>
            </w:r>
            <w:r w:rsidR="00982A85" w:rsidRPr="00261222">
              <w:t>-</w:t>
            </w:r>
            <w:r w:rsidR="00982A85" w:rsidRPr="00261222">
              <w:rPr>
                <w:smallCaps/>
              </w:rPr>
              <w:t>‹prior›</w:t>
            </w:r>
          </w:p>
        </w:tc>
      </w:tr>
    </w:tbl>
    <w:p w14:paraId="45F76799" w14:textId="77777777" w:rsidR="006131A5" w:rsidRPr="00261222" w:rsidRDefault="006131A5" w:rsidP="00B907A0">
      <w:pPr>
        <w:pStyle w:val="NormalforTables"/>
        <w:spacing w:line="720" w:lineRule="exact"/>
        <w:ind w:left="720"/>
      </w:pPr>
      <w:r w:rsidRPr="00261222">
        <w:rPr>
          <w:rFonts w:cs="Times-Roman"/>
        </w:rPr>
        <w:t>‘</w:t>
      </w:r>
      <w:r w:rsidRPr="00261222">
        <w:rPr>
          <w:rFonts w:cs="Monaco"/>
        </w:rPr>
        <w:t>Which way did you head last night?’ [E368.ex.9-213]</w:t>
      </w:r>
    </w:p>
    <w:p w14:paraId="67CCFFAE" w14:textId="77777777" w:rsidR="001A6428" w:rsidRPr="00261222" w:rsidRDefault="001A6428" w:rsidP="00FE3C7D">
      <w:pPr>
        <w:spacing w:line="720" w:lineRule="exact"/>
        <w:jc w:val="left"/>
      </w:pPr>
    </w:p>
    <w:p w14:paraId="3B48F9DC" w14:textId="77777777" w:rsidR="00AF401E" w:rsidRPr="00AF401E" w:rsidRDefault="00AF401E" w:rsidP="00FE3C7D">
      <w:pPr>
        <w:spacing w:line="720" w:lineRule="exact"/>
        <w:jc w:val="left"/>
        <w:rPr>
          <w:b/>
          <w:szCs w:val="26"/>
        </w:rPr>
      </w:pPr>
      <w:r w:rsidRPr="00AF401E">
        <w:rPr>
          <w:b/>
          <w:szCs w:val="26"/>
        </w:rPr>
        <w:t>B.4.9</w:t>
      </w:r>
      <w:r w:rsidRPr="00AF401E">
        <w:rPr>
          <w:b/>
          <w:szCs w:val="26"/>
        </w:rPr>
        <w:tab/>
      </w:r>
      <w:r w:rsidRPr="00AF401E">
        <w:rPr>
          <w:b/>
          <w:i/>
          <w:szCs w:val="26"/>
        </w:rPr>
        <w:t>Yan</w:t>
      </w:r>
      <w:r w:rsidRPr="00AF401E">
        <w:rPr>
          <w:b/>
          <w:szCs w:val="26"/>
        </w:rPr>
        <w:t>- ‘now; soon’  #1</w:t>
      </w:r>
    </w:p>
    <w:p w14:paraId="5AF3B93C" w14:textId="79A64A0E" w:rsidR="001A6428" w:rsidRPr="00261222" w:rsidRDefault="001A6428" w:rsidP="00FE3C7D">
      <w:pPr>
        <w:spacing w:line="720" w:lineRule="exact"/>
        <w:jc w:val="left"/>
      </w:pPr>
      <w:r w:rsidRPr="00261222">
        <w:rPr>
          <w:i/>
        </w:rPr>
        <w:t xml:space="preserve">Yan- </w:t>
      </w:r>
      <w:r w:rsidRPr="00261222">
        <w:t xml:space="preserve">‘soon’ can be a daughter of </w:t>
      </w:r>
      <w:r w:rsidR="00DA0820" w:rsidRPr="00261222">
        <w:t>VP</w:t>
      </w:r>
      <w:r w:rsidR="00DA0820">
        <w:rPr>
          <w:vertAlign w:val="subscript"/>
        </w:rPr>
        <w:t>γ</w:t>
      </w:r>
      <w:r w:rsidRPr="00261222">
        <w:t xml:space="preserve"> (shown here), or of </w:t>
      </w:r>
      <w:r w:rsidR="00DA0820" w:rsidRPr="00261222">
        <w:t>VP</w:t>
      </w:r>
      <w:r w:rsidR="00DA0820">
        <w:rPr>
          <w:vertAlign w:val="subscript"/>
        </w:rPr>
        <w:t>δ</w:t>
      </w:r>
      <w:r w:rsidRPr="00261222">
        <w:t xml:space="preserve"> or </w:t>
      </w:r>
      <w:r w:rsidR="00DA0820" w:rsidRPr="00261222">
        <w:t>VP</w:t>
      </w:r>
      <w:r w:rsidR="00DA0820">
        <w:rPr>
          <w:vertAlign w:val="subscript"/>
        </w:rPr>
        <w:t>ε</w:t>
      </w:r>
      <w:r w:rsidRPr="00261222">
        <w:t xml:space="preserve"> (§</w:t>
      </w:r>
      <w:r w:rsidR="00EF2F6B">
        <w:t>B.6.2</w:t>
      </w:r>
      <w:r w:rsidRPr="00261222">
        <w:t>).</w:t>
      </w:r>
    </w:p>
    <w:p w14:paraId="53161D1F" w14:textId="77777777" w:rsidR="001A6428" w:rsidRPr="00261222" w:rsidRDefault="001A6428" w:rsidP="00FE3C7D">
      <w:pPr>
        <w:spacing w:line="720" w:lineRule="exact"/>
        <w:jc w:val="left"/>
      </w:pPr>
    </w:p>
    <w:p w14:paraId="2A6639A8" w14:textId="00D182C5" w:rsidR="00525BDD" w:rsidRPr="003116C3" w:rsidRDefault="00AF401E" w:rsidP="00FE3C7D">
      <w:pPr>
        <w:pStyle w:val="NormalforTables"/>
        <w:tabs>
          <w:tab w:val="left" w:pos="874"/>
        </w:tabs>
        <w:spacing w:line="720" w:lineRule="exact"/>
      </w:pPr>
      <w:r w:rsidRPr="00AF401E">
        <w:t>(B.79)</w:t>
      </w:r>
      <w:r w:rsidRPr="00AF401E">
        <w:tab/>
      </w:r>
      <w:r w:rsidR="00525BDD" w:rsidRPr="00261222">
        <w:t>Not inflected for</w:t>
      </w:r>
      <w:r w:rsidR="00525BDD" w:rsidRPr="00261222">
        <w:rPr>
          <w:smallCaps/>
        </w:rPr>
        <w:t xml:space="preserve"> tama:</w:t>
      </w:r>
      <w:r w:rsidR="00525BDD" w:rsidRPr="00261222">
        <w:t xml:space="preserve">instantiated,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965"/>
        <w:gridCol w:w="1027"/>
      </w:tblGrid>
      <w:tr w:rsidR="00982A85" w:rsidRPr="003116C3" w14:paraId="1495B00C" w14:textId="77777777" w:rsidTr="00B907A0">
        <w:tc>
          <w:tcPr>
            <w:tcW w:w="0" w:type="auto"/>
          </w:tcPr>
          <w:p w14:paraId="2BB8DB53"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6DC2D624" w14:textId="77777777" w:rsidR="00982A85" w:rsidRPr="00375B0B" w:rsidRDefault="00982A85" w:rsidP="00FE3C7D">
            <w:pPr>
              <w:pStyle w:val="NormalforTables"/>
              <w:spacing w:line="720" w:lineRule="exact"/>
              <w:rPr>
                <w:b/>
              </w:rPr>
            </w:pPr>
            <w:r w:rsidRPr="00261222">
              <w:rPr>
                <w:b/>
                <w:i/>
              </w:rPr>
              <w:t xml:space="preserve">yan-da </w:t>
            </w:r>
          </w:p>
        </w:tc>
        <w:tc>
          <w:tcPr>
            <w:tcW w:w="0" w:type="auto"/>
          </w:tcPr>
          <w:p w14:paraId="669E1EDC" w14:textId="77777777" w:rsidR="00982A85" w:rsidRPr="003116C3" w:rsidRDefault="00982A85" w:rsidP="00FE3C7D">
            <w:pPr>
              <w:pStyle w:val="NormalforTables"/>
              <w:spacing w:line="720" w:lineRule="exact"/>
              <w:rPr>
                <w:i/>
              </w:rPr>
            </w:pPr>
            <w:r w:rsidRPr="00261222">
              <w:rPr>
                <w:rFonts w:cs="Times-Roman"/>
                <w:i/>
                <w:iCs/>
              </w:rPr>
              <w:t>warra-j.</w:t>
            </w:r>
          </w:p>
        </w:tc>
      </w:tr>
      <w:tr w:rsidR="00982A85" w:rsidRPr="003116C3" w14:paraId="488C0BD0" w14:textId="77777777" w:rsidTr="00B907A0">
        <w:tc>
          <w:tcPr>
            <w:tcW w:w="0" w:type="auto"/>
          </w:tcPr>
          <w:p w14:paraId="130CF30E"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72D51B0D" w14:textId="77777777" w:rsidR="00982A85" w:rsidRPr="003116C3" w:rsidRDefault="00982A85" w:rsidP="00FE3C7D">
            <w:pPr>
              <w:pStyle w:val="NormalforTables"/>
              <w:spacing w:line="720" w:lineRule="exact"/>
            </w:pPr>
            <w:r w:rsidRPr="00261222">
              <w:t>now-</w:t>
            </w:r>
            <w:r w:rsidRPr="00261222">
              <w:rPr>
                <w:smallCaps/>
              </w:rPr>
              <w:t>t</w:t>
            </w:r>
          </w:p>
        </w:tc>
        <w:tc>
          <w:tcPr>
            <w:tcW w:w="0" w:type="auto"/>
          </w:tcPr>
          <w:p w14:paraId="747BC00D" w14:textId="7C3C902D" w:rsidR="00982A85" w:rsidRPr="003116C3" w:rsidRDefault="00982A85" w:rsidP="00FE3C7D">
            <w:pPr>
              <w:pStyle w:val="NormalforTables"/>
              <w:spacing w:line="720" w:lineRule="exact"/>
            </w:pPr>
            <w:r w:rsidRPr="00261222">
              <w:t>‹go</w:t>
            </w:r>
            <w:r w:rsidR="009F6A11" w:rsidRPr="009F6A11">
              <w:rPr>
                <w:smallCaps/>
              </w:rPr>
              <w:t>-j›-t</w:t>
            </w:r>
          </w:p>
        </w:tc>
      </w:tr>
      <w:tr w:rsidR="00982A85" w:rsidRPr="003116C3" w14:paraId="38457983" w14:textId="77777777" w:rsidTr="00B907A0">
        <w:tc>
          <w:tcPr>
            <w:tcW w:w="0" w:type="auto"/>
          </w:tcPr>
          <w:p w14:paraId="10FFFFB3" w14:textId="77777777" w:rsidR="00982A85" w:rsidRPr="003116C3" w:rsidRDefault="00982A85" w:rsidP="00FE3C7D">
            <w:pPr>
              <w:pStyle w:val="NormalforTables"/>
              <w:spacing w:line="720" w:lineRule="exact"/>
            </w:pPr>
            <w:r w:rsidRPr="00261222">
              <w:t>1sg</w:t>
            </w:r>
          </w:p>
        </w:tc>
        <w:tc>
          <w:tcPr>
            <w:tcW w:w="0" w:type="auto"/>
          </w:tcPr>
          <w:p w14:paraId="480121B6" w14:textId="77777777" w:rsidR="00982A85" w:rsidRPr="003116C3" w:rsidRDefault="00982A85" w:rsidP="00FE3C7D">
            <w:pPr>
              <w:pStyle w:val="NormalforTables"/>
              <w:spacing w:line="720" w:lineRule="exact"/>
            </w:pPr>
            <w:r w:rsidRPr="00261222">
              <w:t>now</w:t>
            </w:r>
          </w:p>
        </w:tc>
        <w:tc>
          <w:tcPr>
            <w:tcW w:w="0" w:type="auto"/>
          </w:tcPr>
          <w:p w14:paraId="6E7718FC" w14:textId="0CD9401A" w:rsidR="00982A85" w:rsidRPr="003116C3" w:rsidRDefault="00982A85" w:rsidP="00FE3C7D">
            <w:pPr>
              <w:pStyle w:val="NormalforTables"/>
              <w:spacing w:line="720" w:lineRule="exact"/>
            </w:pPr>
            <w:r w:rsidRPr="00261222">
              <w:t>‹go›</w:t>
            </w:r>
          </w:p>
        </w:tc>
      </w:tr>
    </w:tbl>
    <w:p w14:paraId="63392CA2" w14:textId="77777777" w:rsidR="006131A5" w:rsidRPr="00261222" w:rsidRDefault="006131A5" w:rsidP="00B907A0">
      <w:pPr>
        <w:pStyle w:val="NormalforTables"/>
        <w:spacing w:line="720" w:lineRule="exact"/>
        <w:ind w:left="720"/>
      </w:pPr>
      <w:r w:rsidRPr="00261222">
        <w:rPr>
          <w:rFonts w:cs="Times-Roman"/>
        </w:rPr>
        <w:t>‘I’m going now.’ [W1960]</w:t>
      </w:r>
    </w:p>
    <w:p w14:paraId="214C9E7D" w14:textId="77777777" w:rsidR="001A6428" w:rsidRPr="00261222" w:rsidRDefault="001A6428" w:rsidP="00FE3C7D">
      <w:pPr>
        <w:spacing w:line="720" w:lineRule="exact"/>
        <w:jc w:val="left"/>
        <w:rPr>
          <w:i/>
        </w:rPr>
      </w:pPr>
    </w:p>
    <w:p w14:paraId="53BD0046" w14:textId="719FD2C3" w:rsidR="00525BDD" w:rsidRPr="003116C3" w:rsidRDefault="00AF401E" w:rsidP="00FE3C7D">
      <w:pPr>
        <w:pStyle w:val="NormalforTables"/>
        <w:tabs>
          <w:tab w:val="left" w:pos="874"/>
        </w:tabs>
        <w:spacing w:line="720" w:lineRule="exact"/>
      </w:pPr>
      <w:r w:rsidRPr="00AF401E">
        <w:lastRenderedPageBreak/>
        <w:t>(B.80)</w:t>
      </w:r>
      <w:r w:rsidRPr="00AF401E">
        <w:tab/>
      </w:r>
      <w:r w:rsidR="00525BDD" w:rsidRPr="00261222">
        <w:t>Inflected for</w:t>
      </w:r>
      <w:r w:rsidR="00525BDD" w:rsidRPr="00261222">
        <w:rPr>
          <w:smallCaps/>
        </w:rPr>
        <w:t xml:space="preserve"> tama:</w:t>
      </w:r>
      <w:r w:rsidR="00525BDD" w:rsidRPr="00261222">
        <w:t xml:space="preserve">future,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69"/>
        <w:gridCol w:w="1967"/>
        <w:gridCol w:w="876"/>
        <w:gridCol w:w="1610"/>
      </w:tblGrid>
      <w:tr w:rsidR="00982A85" w:rsidRPr="003116C3" w14:paraId="5DE9E212" w14:textId="77777777" w:rsidTr="00B907A0">
        <w:tc>
          <w:tcPr>
            <w:tcW w:w="0" w:type="auto"/>
          </w:tcPr>
          <w:p w14:paraId="1C6738AF" w14:textId="77777777" w:rsidR="00982A85" w:rsidRPr="003116C3" w:rsidRDefault="00982A85" w:rsidP="00FE3C7D">
            <w:pPr>
              <w:pStyle w:val="NormalforTables"/>
              <w:spacing w:line="720" w:lineRule="exact"/>
            </w:pPr>
            <w:r w:rsidRPr="00261222">
              <w:rPr>
                <w:b/>
                <w:i/>
              </w:rPr>
              <w:t>Yan-ku</w:t>
            </w:r>
            <w:r w:rsidRPr="00261222">
              <w:rPr>
                <w:i/>
              </w:rPr>
              <w:t xml:space="preserve">- </w:t>
            </w:r>
          </w:p>
        </w:tc>
        <w:tc>
          <w:tcPr>
            <w:tcW w:w="0" w:type="auto"/>
          </w:tcPr>
          <w:p w14:paraId="3EF6560F" w14:textId="77777777" w:rsidR="00982A85" w:rsidRPr="003116C3" w:rsidRDefault="00982A85" w:rsidP="00FE3C7D">
            <w:pPr>
              <w:pStyle w:val="NormalforTables"/>
              <w:spacing w:line="720" w:lineRule="exact"/>
              <w:rPr>
                <w:i/>
              </w:rPr>
            </w:pPr>
            <w:r w:rsidRPr="00261222">
              <w:rPr>
                <w:i/>
              </w:rPr>
              <w:t>wirrka-j-u-</w:t>
            </w:r>
          </w:p>
        </w:tc>
        <w:tc>
          <w:tcPr>
            <w:tcW w:w="0" w:type="auto"/>
          </w:tcPr>
          <w:p w14:paraId="0B50580B" w14:textId="77777777" w:rsidR="00982A85" w:rsidRPr="003116C3" w:rsidRDefault="00982A85" w:rsidP="00FE3C7D">
            <w:pPr>
              <w:pStyle w:val="NormalforTables"/>
              <w:spacing w:line="720" w:lineRule="exact"/>
              <w:rPr>
                <w:i/>
              </w:rPr>
            </w:pPr>
            <w:r w:rsidRPr="00261222">
              <w:rPr>
                <w:i/>
              </w:rPr>
              <w:t>bi-l-da</w:t>
            </w:r>
          </w:p>
        </w:tc>
        <w:tc>
          <w:tcPr>
            <w:tcW w:w="0" w:type="auto"/>
          </w:tcPr>
          <w:p w14:paraId="244E4243" w14:textId="77777777" w:rsidR="00982A85" w:rsidRPr="003116C3" w:rsidRDefault="00982A85" w:rsidP="00FE3C7D">
            <w:pPr>
              <w:pStyle w:val="NormalforTables"/>
              <w:spacing w:line="720" w:lineRule="exact"/>
              <w:rPr>
                <w:i/>
              </w:rPr>
            </w:pPr>
            <w:r w:rsidRPr="00261222">
              <w:rPr>
                <w:i/>
              </w:rPr>
              <w:t>ngimi-wu-</w:t>
            </w:r>
          </w:p>
        </w:tc>
      </w:tr>
      <w:tr w:rsidR="00982A85" w:rsidRPr="003116C3" w14:paraId="0563DDE9" w14:textId="77777777" w:rsidTr="00B907A0">
        <w:tc>
          <w:tcPr>
            <w:tcW w:w="0" w:type="auto"/>
          </w:tcPr>
          <w:p w14:paraId="4921B994" w14:textId="6769A111" w:rsidR="00982A85" w:rsidRPr="003116C3" w:rsidRDefault="00982A85" w:rsidP="00FE3C7D">
            <w:pPr>
              <w:pStyle w:val="NormalforTables"/>
              <w:spacing w:line="720" w:lineRule="exact"/>
            </w:pPr>
            <w:r w:rsidRPr="00261222">
              <w:t>soon-µ</w:t>
            </w:r>
            <w:r w:rsidR="007F6F4C">
              <w:t>̋</w:t>
            </w:r>
            <w:r w:rsidRPr="00261222">
              <w:rPr>
                <w:smallCaps/>
              </w:rPr>
              <w:t>prop-t</w:t>
            </w:r>
          </w:p>
        </w:tc>
        <w:tc>
          <w:tcPr>
            <w:tcW w:w="0" w:type="auto"/>
          </w:tcPr>
          <w:p w14:paraId="2DD93005" w14:textId="5A54FB71" w:rsidR="00982A85" w:rsidRPr="003116C3" w:rsidRDefault="00982A85" w:rsidP="00FE3C7D">
            <w:pPr>
              <w:pStyle w:val="NormalforTables"/>
              <w:spacing w:line="720" w:lineRule="exact"/>
            </w:pPr>
            <w:r w:rsidRPr="00261222">
              <w:t>‹dance</w:t>
            </w:r>
            <w:r w:rsidRPr="00261222">
              <w:rPr>
                <w:smallCaps/>
              </w:rPr>
              <w:t>-j›-µ</w:t>
            </w:r>
            <w:r w:rsidR="007F6F4C">
              <w:rPr>
                <w:smallCaps/>
              </w:rPr>
              <w:t>̋</w:t>
            </w:r>
            <w:r w:rsidRPr="00261222">
              <w:rPr>
                <w:smallCaps/>
              </w:rPr>
              <w:t>prop-t</w:t>
            </w:r>
          </w:p>
        </w:tc>
        <w:tc>
          <w:tcPr>
            <w:tcW w:w="0" w:type="auto"/>
          </w:tcPr>
          <w:p w14:paraId="0013EDB6" w14:textId="77777777" w:rsidR="00982A85" w:rsidRPr="003116C3" w:rsidRDefault="00982A85" w:rsidP="00FE3C7D">
            <w:pPr>
              <w:pStyle w:val="NormalforTables"/>
              <w:spacing w:line="720" w:lineRule="exact"/>
            </w:pPr>
            <w:r w:rsidRPr="00261222">
              <w:t>3-pl-</w:t>
            </w:r>
            <w:r w:rsidRPr="00261222">
              <w:rPr>
                <w:smallCaps/>
              </w:rPr>
              <w:t>t</w:t>
            </w:r>
          </w:p>
        </w:tc>
        <w:tc>
          <w:tcPr>
            <w:tcW w:w="0" w:type="auto"/>
          </w:tcPr>
          <w:p w14:paraId="179313F2" w14:textId="093EF7F8" w:rsidR="00982A85" w:rsidRPr="003116C3" w:rsidRDefault="00982A85" w:rsidP="00FE3C7D">
            <w:pPr>
              <w:pStyle w:val="NormalforTables"/>
              <w:spacing w:line="720" w:lineRule="exact"/>
            </w:pPr>
            <w:r w:rsidRPr="00261222">
              <w:t>night-µ</w:t>
            </w:r>
            <w:r w:rsidR="007F6F4C">
              <w:t>̋</w:t>
            </w:r>
            <w:r w:rsidRPr="00261222">
              <w:rPr>
                <w:smallCaps/>
              </w:rPr>
              <w:t>prop-t</w:t>
            </w:r>
          </w:p>
        </w:tc>
      </w:tr>
      <w:tr w:rsidR="00982A85" w:rsidRPr="003116C3" w14:paraId="35158BFA" w14:textId="77777777" w:rsidTr="00B907A0">
        <w:tc>
          <w:tcPr>
            <w:tcW w:w="0" w:type="auto"/>
          </w:tcPr>
          <w:p w14:paraId="63D1B780" w14:textId="77777777" w:rsidR="00982A85" w:rsidRPr="003116C3" w:rsidRDefault="00982A85" w:rsidP="00FE3C7D">
            <w:pPr>
              <w:pStyle w:val="NormalforTables"/>
              <w:spacing w:line="720" w:lineRule="exact"/>
            </w:pPr>
            <w:r w:rsidRPr="00261222">
              <w:t>soon-</w:t>
            </w:r>
            <w:r w:rsidRPr="00261222">
              <w:rPr>
                <w:smallCaps/>
              </w:rPr>
              <w:t>fut</w:t>
            </w:r>
          </w:p>
        </w:tc>
        <w:tc>
          <w:tcPr>
            <w:tcW w:w="0" w:type="auto"/>
          </w:tcPr>
          <w:p w14:paraId="7F79A727" w14:textId="77777777" w:rsidR="00982A85" w:rsidRPr="003116C3" w:rsidRDefault="00982A85" w:rsidP="00FE3C7D">
            <w:pPr>
              <w:pStyle w:val="NormalforTables"/>
              <w:spacing w:line="720" w:lineRule="exact"/>
            </w:pPr>
            <w:r w:rsidRPr="00261222">
              <w:t>‹dance</w:t>
            </w:r>
            <w:r w:rsidRPr="00261222">
              <w:rPr>
                <w:smallCaps/>
              </w:rPr>
              <w:t>›-pot</w:t>
            </w:r>
          </w:p>
        </w:tc>
        <w:tc>
          <w:tcPr>
            <w:tcW w:w="0" w:type="auto"/>
          </w:tcPr>
          <w:p w14:paraId="790E7475" w14:textId="77777777" w:rsidR="00982A85" w:rsidRPr="003116C3" w:rsidRDefault="00982A85" w:rsidP="00FE3C7D">
            <w:pPr>
              <w:pStyle w:val="NormalforTables"/>
              <w:spacing w:line="720" w:lineRule="exact"/>
            </w:pPr>
            <w:r w:rsidRPr="00261222">
              <w:t>3-pl</w:t>
            </w:r>
          </w:p>
        </w:tc>
        <w:tc>
          <w:tcPr>
            <w:tcW w:w="0" w:type="auto"/>
          </w:tcPr>
          <w:p w14:paraId="3A969EEC" w14:textId="77777777" w:rsidR="00982A85" w:rsidRPr="003116C3" w:rsidRDefault="00982A85" w:rsidP="00FE3C7D">
            <w:pPr>
              <w:pStyle w:val="NormalforTables"/>
              <w:spacing w:line="720" w:lineRule="exact"/>
            </w:pPr>
            <w:r w:rsidRPr="00261222">
              <w:t>night-</w:t>
            </w:r>
            <w:r w:rsidRPr="00261222">
              <w:rPr>
                <w:smallCaps/>
              </w:rPr>
              <w:t>fut</w:t>
            </w:r>
          </w:p>
        </w:tc>
      </w:tr>
    </w:tbl>
    <w:p w14:paraId="1DE3E683" w14:textId="77777777" w:rsidR="006131A5" w:rsidRPr="00261222" w:rsidRDefault="006131A5" w:rsidP="00B907A0">
      <w:pPr>
        <w:pStyle w:val="NormalforTables"/>
        <w:spacing w:line="720" w:lineRule="exact"/>
        <w:ind w:left="720"/>
      </w:pPr>
      <w:r w:rsidRPr="00261222">
        <w:rPr>
          <w:rFonts w:cs="Times-Roman"/>
        </w:rPr>
        <w:t>‘They will dance soon, at night.’ [W1960]</w:t>
      </w:r>
    </w:p>
    <w:p w14:paraId="18621C69" w14:textId="77777777" w:rsidR="001A6428" w:rsidRPr="00261222" w:rsidRDefault="001A6428" w:rsidP="00FE3C7D">
      <w:pPr>
        <w:spacing w:line="720" w:lineRule="exact"/>
        <w:jc w:val="left"/>
        <w:rPr>
          <w:i/>
        </w:rPr>
      </w:pPr>
    </w:p>
    <w:p w14:paraId="1492BD65" w14:textId="3EDD7CBD" w:rsidR="00525BDD" w:rsidRPr="003116C3" w:rsidRDefault="00AF401E" w:rsidP="00FE3C7D">
      <w:pPr>
        <w:pStyle w:val="NormalforTables"/>
        <w:tabs>
          <w:tab w:val="left" w:pos="874"/>
        </w:tabs>
        <w:spacing w:line="720" w:lineRule="exact"/>
      </w:pPr>
      <w:r w:rsidRPr="00AF401E">
        <w:t>(B.81)</w:t>
      </w:r>
      <w:r w:rsidRPr="00AF401E">
        <w:tab/>
      </w:r>
      <w:r w:rsidR="00525BDD" w:rsidRPr="00261222">
        <w:t>Inflected for</w:t>
      </w:r>
      <w:r w:rsidR="00525BDD" w:rsidRPr="00261222">
        <w:rPr>
          <w:smallCaps/>
        </w:rPr>
        <w:t xml:space="preserve"> tama:</w:t>
      </w:r>
      <w:r w:rsidR="00525BDD" w:rsidRPr="00261222">
        <w:t xml:space="preserve">future,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28"/>
        <w:gridCol w:w="1254"/>
        <w:gridCol w:w="1408"/>
        <w:gridCol w:w="1667"/>
      </w:tblGrid>
      <w:tr w:rsidR="00982A85" w:rsidRPr="003116C3" w14:paraId="05E049BF" w14:textId="77777777" w:rsidTr="00B907A0">
        <w:tc>
          <w:tcPr>
            <w:tcW w:w="0" w:type="auto"/>
          </w:tcPr>
          <w:p w14:paraId="5714CF23" w14:textId="77777777" w:rsidR="00982A85" w:rsidRPr="00753C65" w:rsidRDefault="00982A85" w:rsidP="00FE3C7D">
            <w:pPr>
              <w:pStyle w:val="NormalforTables"/>
              <w:spacing w:line="720" w:lineRule="exact"/>
              <w:rPr>
                <w:b/>
                <w:i/>
              </w:rPr>
            </w:pPr>
            <w:r w:rsidRPr="00261222">
              <w:rPr>
                <w:i/>
              </w:rPr>
              <w:t>Dathina</w:t>
            </w:r>
          </w:p>
        </w:tc>
        <w:tc>
          <w:tcPr>
            <w:tcW w:w="0" w:type="auto"/>
          </w:tcPr>
          <w:p w14:paraId="545B67CD" w14:textId="77777777" w:rsidR="00982A85" w:rsidRPr="003116C3" w:rsidRDefault="00982A85" w:rsidP="00FE3C7D">
            <w:pPr>
              <w:pStyle w:val="NormalforTables"/>
              <w:spacing w:line="720" w:lineRule="exact"/>
              <w:rPr>
                <w:i/>
              </w:rPr>
            </w:pPr>
            <w:r w:rsidRPr="00261222">
              <w:rPr>
                <w:i/>
              </w:rPr>
              <w:t>bantharra</w:t>
            </w:r>
          </w:p>
        </w:tc>
        <w:tc>
          <w:tcPr>
            <w:tcW w:w="0" w:type="auto"/>
          </w:tcPr>
          <w:p w14:paraId="51AA0780" w14:textId="77777777" w:rsidR="00982A85" w:rsidRPr="003116C3" w:rsidRDefault="00982A85" w:rsidP="00FE3C7D">
            <w:pPr>
              <w:pStyle w:val="NormalforTables"/>
              <w:spacing w:line="720" w:lineRule="exact"/>
            </w:pPr>
            <w:r w:rsidRPr="00261222">
              <w:rPr>
                <w:b/>
                <w:i/>
              </w:rPr>
              <w:t>yan-inja</w:t>
            </w:r>
            <w:r w:rsidRPr="00261222">
              <w:rPr>
                <w:i/>
              </w:rPr>
              <w:t xml:space="preserve">- </w:t>
            </w:r>
          </w:p>
        </w:tc>
        <w:tc>
          <w:tcPr>
            <w:tcW w:w="0" w:type="auto"/>
          </w:tcPr>
          <w:p w14:paraId="02EEA626" w14:textId="77777777" w:rsidR="00982A85" w:rsidRPr="003116C3" w:rsidRDefault="00982A85" w:rsidP="00FE3C7D">
            <w:pPr>
              <w:pStyle w:val="NormalforTables"/>
              <w:spacing w:line="720" w:lineRule="exact"/>
              <w:rPr>
                <w:i/>
              </w:rPr>
            </w:pPr>
            <w:r w:rsidRPr="00261222">
              <w:rPr>
                <w:i/>
              </w:rPr>
              <w:t>wirdi-j-inj-.</w:t>
            </w:r>
          </w:p>
        </w:tc>
      </w:tr>
      <w:tr w:rsidR="00982A85" w:rsidRPr="003116C3" w14:paraId="3B78D8E7" w14:textId="77777777" w:rsidTr="00B907A0">
        <w:tc>
          <w:tcPr>
            <w:tcW w:w="0" w:type="auto"/>
          </w:tcPr>
          <w:p w14:paraId="43E83BA4" w14:textId="77777777" w:rsidR="00982A85" w:rsidRPr="003116C3" w:rsidRDefault="00982A85" w:rsidP="00FE3C7D">
            <w:pPr>
              <w:pStyle w:val="NormalforTables"/>
              <w:spacing w:line="720" w:lineRule="exact"/>
            </w:pPr>
            <w:r w:rsidRPr="00261222">
              <w:t>that.</w:t>
            </w:r>
            <w:r w:rsidRPr="00261222">
              <w:rPr>
                <w:smallCaps/>
              </w:rPr>
              <w:t>t</w:t>
            </w:r>
          </w:p>
        </w:tc>
        <w:tc>
          <w:tcPr>
            <w:tcW w:w="0" w:type="auto"/>
          </w:tcPr>
          <w:p w14:paraId="3F44D680" w14:textId="77777777" w:rsidR="00982A85" w:rsidRPr="003116C3" w:rsidRDefault="00982A85" w:rsidP="00FE3C7D">
            <w:pPr>
              <w:pStyle w:val="NormalforTables"/>
              <w:spacing w:line="720" w:lineRule="exact"/>
            </w:pPr>
            <w:r w:rsidRPr="00261222">
              <w:t>others</w:t>
            </w:r>
            <w:r w:rsidRPr="00261222">
              <w:rPr>
                <w:smallCaps/>
              </w:rPr>
              <w:t>-t</w:t>
            </w:r>
          </w:p>
        </w:tc>
        <w:tc>
          <w:tcPr>
            <w:tcW w:w="0" w:type="auto"/>
          </w:tcPr>
          <w:p w14:paraId="4EE5B0C2" w14:textId="77777777" w:rsidR="00982A85" w:rsidRPr="003116C3" w:rsidRDefault="00982A85" w:rsidP="00FE3C7D">
            <w:pPr>
              <w:pStyle w:val="NormalforTables"/>
              <w:spacing w:line="720" w:lineRule="exact"/>
            </w:pPr>
            <w:r w:rsidRPr="00261222">
              <w:t>now-µ</w:t>
            </w:r>
            <w:r w:rsidRPr="00261222">
              <w:rPr>
                <w:smallCaps/>
              </w:rPr>
              <w:t>obl-t</w:t>
            </w:r>
          </w:p>
        </w:tc>
        <w:tc>
          <w:tcPr>
            <w:tcW w:w="0" w:type="auto"/>
          </w:tcPr>
          <w:p w14:paraId="5CBAEE86" w14:textId="77777777" w:rsidR="00982A85" w:rsidRPr="003116C3" w:rsidRDefault="00982A85" w:rsidP="00FE3C7D">
            <w:pPr>
              <w:pStyle w:val="NormalforTables"/>
              <w:spacing w:line="720" w:lineRule="exact"/>
            </w:pPr>
            <w:r w:rsidRPr="00261222">
              <w:t>‹stay</w:t>
            </w:r>
            <w:r w:rsidRPr="00261222">
              <w:rPr>
                <w:smallCaps/>
              </w:rPr>
              <w:t>-j›</w:t>
            </w:r>
            <w:r w:rsidRPr="00261222">
              <w:t>-µ</w:t>
            </w:r>
            <w:r w:rsidRPr="00261222">
              <w:rPr>
                <w:smallCaps/>
              </w:rPr>
              <w:t>obl-t</w:t>
            </w:r>
          </w:p>
        </w:tc>
      </w:tr>
      <w:tr w:rsidR="00982A85" w:rsidRPr="003116C3" w14:paraId="2F0A17C1" w14:textId="77777777" w:rsidTr="00B907A0">
        <w:tc>
          <w:tcPr>
            <w:tcW w:w="0" w:type="auto"/>
          </w:tcPr>
          <w:p w14:paraId="18D3327F" w14:textId="77777777" w:rsidR="00982A85" w:rsidRPr="003116C3" w:rsidRDefault="00982A85" w:rsidP="00FE3C7D">
            <w:pPr>
              <w:pStyle w:val="NormalforTables"/>
              <w:spacing w:line="720" w:lineRule="exact"/>
            </w:pPr>
            <w:r w:rsidRPr="00261222">
              <w:t>that</w:t>
            </w:r>
          </w:p>
        </w:tc>
        <w:tc>
          <w:tcPr>
            <w:tcW w:w="0" w:type="auto"/>
          </w:tcPr>
          <w:p w14:paraId="7944EA41" w14:textId="77777777" w:rsidR="00982A85" w:rsidRPr="003116C3" w:rsidRDefault="00982A85" w:rsidP="00FE3C7D">
            <w:pPr>
              <w:pStyle w:val="NormalforTables"/>
              <w:spacing w:line="720" w:lineRule="exact"/>
            </w:pPr>
            <w:r w:rsidRPr="00261222">
              <w:t>others</w:t>
            </w:r>
          </w:p>
        </w:tc>
        <w:tc>
          <w:tcPr>
            <w:tcW w:w="0" w:type="auto"/>
          </w:tcPr>
          <w:p w14:paraId="63DBC1B0" w14:textId="77777777" w:rsidR="00982A85" w:rsidRPr="003116C3" w:rsidRDefault="00982A85" w:rsidP="00FE3C7D">
            <w:pPr>
              <w:pStyle w:val="NormalforTables"/>
              <w:spacing w:line="720" w:lineRule="exact"/>
            </w:pPr>
            <w:r w:rsidRPr="00261222">
              <w:t>now-</w:t>
            </w:r>
            <w:r w:rsidRPr="00261222">
              <w:rPr>
                <w:smallCaps/>
              </w:rPr>
              <w:t>emo</w:t>
            </w:r>
          </w:p>
        </w:tc>
        <w:tc>
          <w:tcPr>
            <w:tcW w:w="0" w:type="auto"/>
          </w:tcPr>
          <w:p w14:paraId="00A2635E" w14:textId="77777777" w:rsidR="00982A85" w:rsidRPr="003116C3" w:rsidRDefault="00982A85" w:rsidP="00FE3C7D">
            <w:pPr>
              <w:pStyle w:val="NormalforTables"/>
              <w:spacing w:line="720" w:lineRule="exact"/>
            </w:pPr>
            <w:r w:rsidRPr="00261222">
              <w:t>‹stay</w:t>
            </w:r>
            <w:r w:rsidRPr="00261222">
              <w:rPr>
                <w:smallCaps/>
              </w:rPr>
              <w:t>›-hort</w:t>
            </w:r>
          </w:p>
        </w:tc>
      </w:tr>
    </w:tbl>
    <w:p w14:paraId="5F4B7763" w14:textId="5CE2C8B4" w:rsidR="006131A5" w:rsidRPr="00261222" w:rsidRDefault="001A07F3" w:rsidP="00B907A0">
      <w:pPr>
        <w:pStyle w:val="NormalforTables"/>
        <w:spacing w:line="720" w:lineRule="exact"/>
        <w:ind w:left="720"/>
      </w:pPr>
      <w:r>
        <w:rPr>
          <w:rFonts w:cs="Times-Roman"/>
        </w:rPr>
        <w:t>‘Tho</w:t>
      </w:r>
      <w:r w:rsidR="006131A5" w:rsidRPr="00261222">
        <w:rPr>
          <w:rFonts w:cs="Times-Roman"/>
        </w:rPr>
        <w:t>se others should stay (here) now.’ [R2005-jul21]</w:t>
      </w:r>
    </w:p>
    <w:p w14:paraId="1064DB0F" w14:textId="77777777" w:rsidR="001A6428" w:rsidRPr="00261222" w:rsidRDefault="001A6428" w:rsidP="00FE3C7D">
      <w:pPr>
        <w:spacing w:line="720" w:lineRule="exact"/>
        <w:jc w:val="left"/>
      </w:pPr>
    </w:p>
    <w:p w14:paraId="6C7D672A" w14:textId="77777777" w:rsidR="00AF401E" w:rsidRPr="00AF401E" w:rsidRDefault="00AF401E" w:rsidP="00FE3C7D">
      <w:pPr>
        <w:spacing w:line="720" w:lineRule="exact"/>
        <w:jc w:val="left"/>
        <w:rPr>
          <w:b/>
          <w:szCs w:val="26"/>
        </w:rPr>
      </w:pPr>
      <w:r w:rsidRPr="00AF401E">
        <w:rPr>
          <w:b/>
          <w:szCs w:val="26"/>
        </w:rPr>
        <w:t>B.4.10</w:t>
      </w:r>
      <w:r w:rsidRPr="00AF401E">
        <w:rPr>
          <w:b/>
          <w:szCs w:val="26"/>
        </w:rPr>
        <w:tab/>
      </w:r>
      <w:r w:rsidRPr="00AF401E">
        <w:rPr>
          <w:b/>
          <w:i/>
          <w:szCs w:val="26"/>
        </w:rPr>
        <w:t>Barruntha</w:t>
      </w:r>
      <w:r w:rsidRPr="00AF401E">
        <w:rPr>
          <w:b/>
          <w:szCs w:val="26"/>
        </w:rPr>
        <w:t>- ‘yesterday; in a while’ #2</w:t>
      </w:r>
    </w:p>
    <w:p w14:paraId="646B901C" w14:textId="21EB9B7D" w:rsidR="001A6428" w:rsidRPr="00261222" w:rsidRDefault="001A6428" w:rsidP="00FE3C7D">
      <w:pPr>
        <w:spacing w:line="720" w:lineRule="exact"/>
        <w:jc w:val="left"/>
      </w:pPr>
      <w:r w:rsidRPr="00261222">
        <w:rPr>
          <w:i/>
        </w:rPr>
        <w:t xml:space="preserve">Barruntha- </w:t>
      </w:r>
      <w:r w:rsidRPr="00261222">
        <w:t xml:space="preserve">‘yesterday; in a while’ acts either as a daughter of </w:t>
      </w:r>
      <w:r w:rsidR="00DA0820" w:rsidRPr="00261222">
        <w:t>VP</w:t>
      </w:r>
      <w:r w:rsidR="00DA0820">
        <w:rPr>
          <w:vertAlign w:val="subscript"/>
        </w:rPr>
        <w:t>β</w:t>
      </w:r>
      <w:r w:rsidRPr="00261222">
        <w:t xml:space="preserve"> (§</w:t>
      </w:r>
      <w:r w:rsidR="00EF2F6B">
        <w:t>B.2.7</w:t>
      </w:r>
      <w:r w:rsidRPr="00261222">
        <w:t xml:space="preserve">) or of </w:t>
      </w:r>
      <w:r w:rsidR="00DA0820" w:rsidRPr="00261222">
        <w:t>VP</w:t>
      </w:r>
      <w:r w:rsidR="00DA0820">
        <w:rPr>
          <w:vertAlign w:val="subscript"/>
        </w:rPr>
        <w:t>γ</w:t>
      </w:r>
      <w:r w:rsidRPr="00261222">
        <w:t xml:space="preserve"> (shown here), in which case it inflects for </w:t>
      </w:r>
      <w:r w:rsidRPr="00261222">
        <w:rPr>
          <w:smallCaps/>
        </w:rPr>
        <w:t>case</w:t>
      </w:r>
      <w:r w:rsidRPr="00261222">
        <w:t>:locative.</w:t>
      </w:r>
    </w:p>
    <w:p w14:paraId="0D8463A8" w14:textId="77777777" w:rsidR="001A6428" w:rsidRPr="00261222" w:rsidRDefault="001A6428" w:rsidP="00FE3C7D">
      <w:pPr>
        <w:spacing w:line="720" w:lineRule="exact"/>
        <w:jc w:val="left"/>
      </w:pPr>
    </w:p>
    <w:p w14:paraId="60AA0938" w14:textId="5435A879" w:rsidR="00525BDD" w:rsidRPr="003116C3" w:rsidRDefault="00AF401E" w:rsidP="00FE3C7D">
      <w:pPr>
        <w:pStyle w:val="NormalforTables"/>
        <w:tabs>
          <w:tab w:val="left" w:pos="874"/>
        </w:tabs>
        <w:spacing w:line="720" w:lineRule="exact"/>
      </w:pPr>
      <w:r w:rsidRPr="00AF401E">
        <w:t>(B.82)</w:t>
      </w:r>
      <w:r w:rsidRPr="00AF401E">
        <w:tab/>
      </w:r>
      <w:r w:rsidR="00525BDD" w:rsidRPr="00261222">
        <w:t xml:space="preserve">Inflected for </w:t>
      </w:r>
      <w:r w:rsidR="00525BDD" w:rsidRPr="00261222">
        <w:rPr>
          <w:smallCaps/>
        </w:rPr>
        <w:t>case</w:t>
      </w:r>
      <w:r w:rsidR="00525BDD" w:rsidRPr="00261222">
        <w:t xml:space="preserve">:locative, but not </w:t>
      </w:r>
      <w:r w:rsidR="00525BDD" w:rsidRPr="00261222">
        <w:rPr>
          <w:smallCaps/>
        </w:rPr>
        <w:t>tama</w:t>
      </w:r>
      <w:r w:rsidR="00525BDD" w:rsidRPr="00261222">
        <w:t xml:space="preserve"> in the context of </w:t>
      </w:r>
      <w:r w:rsidR="00525BDD" w:rsidRPr="00261222">
        <w:rPr>
          <w:smallCaps/>
        </w:rPr>
        <w:t>tama:</w:t>
      </w:r>
      <w:r w:rsidR="00525BDD" w:rsidRPr="00261222">
        <w:t xml:space="preserve">directed,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962"/>
        <w:gridCol w:w="2250"/>
      </w:tblGrid>
      <w:tr w:rsidR="00982A85" w:rsidRPr="003116C3" w14:paraId="708157B1" w14:textId="77777777" w:rsidTr="00B907A0">
        <w:tc>
          <w:tcPr>
            <w:tcW w:w="0" w:type="auto"/>
          </w:tcPr>
          <w:p w14:paraId="3A40003D"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4456044B" w14:textId="77777777" w:rsidR="00982A85" w:rsidRPr="003116C3" w:rsidRDefault="00982A85" w:rsidP="00FE3C7D">
            <w:pPr>
              <w:pStyle w:val="NormalforTables"/>
              <w:spacing w:line="720" w:lineRule="exact"/>
            </w:pPr>
            <w:r w:rsidRPr="00261222">
              <w:rPr>
                <w:rFonts w:cs="Times-Roman"/>
                <w:b/>
                <w:i/>
                <w:iCs/>
              </w:rPr>
              <w:t>barruntha-y-a</w:t>
            </w:r>
            <w:r w:rsidRPr="00261222">
              <w:rPr>
                <w:rFonts w:cs="Times-Roman"/>
                <w:i/>
                <w:iCs/>
              </w:rPr>
              <w:t xml:space="preserve"> </w:t>
            </w:r>
          </w:p>
        </w:tc>
        <w:tc>
          <w:tcPr>
            <w:tcW w:w="0" w:type="auto"/>
          </w:tcPr>
          <w:p w14:paraId="32EF8CCF" w14:textId="10EF40B2" w:rsidR="00982A85" w:rsidRPr="003116C3" w:rsidRDefault="00982A85" w:rsidP="00FE3C7D">
            <w:pPr>
              <w:pStyle w:val="NormalforTables"/>
              <w:spacing w:line="720" w:lineRule="exact"/>
              <w:rPr>
                <w:i/>
              </w:rPr>
            </w:pPr>
            <w:r w:rsidRPr="00261222">
              <w:rPr>
                <w:rFonts w:cs="Times-Roman"/>
                <w:i/>
                <w:iCs/>
              </w:rPr>
              <w:t>kurri-j-i-ri</w:t>
            </w:r>
            <w:r w:rsidR="00D951F0">
              <w:rPr>
                <w:rFonts w:cs="Times-Roman"/>
                <w:i/>
                <w:iCs/>
              </w:rPr>
              <w:t>-</w:t>
            </w:r>
          </w:p>
        </w:tc>
      </w:tr>
      <w:tr w:rsidR="00982A85" w:rsidRPr="003116C3" w14:paraId="0762BDD1" w14:textId="77777777" w:rsidTr="00B907A0">
        <w:tc>
          <w:tcPr>
            <w:tcW w:w="0" w:type="auto"/>
          </w:tcPr>
          <w:p w14:paraId="0F67E360"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1F8A80B1" w14:textId="77777777" w:rsidR="00982A85" w:rsidRPr="003116C3" w:rsidRDefault="00982A85" w:rsidP="00FE3C7D">
            <w:pPr>
              <w:pStyle w:val="NormalforTables"/>
              <w:spacing w:line="720" w:lineRule="exact"/>
            </w:pPr>
            <w:r w:rsidRPr="00261222">
              <w:t>yesterday-µ</w:t>
            </w:r>
            <w:r w:rsidRPr="00261222">
              <w:rPr>
                <w:smallCaps/>
              </w:rPr>
              <w:t>loc</w:t>
            </w:r>
            <w:r w:rsidRPr="00261222">
              <w:t>-</w:t>
            </w:r>
            <w:r w:rsidRPr="00261222">
              <w:rPr>
                <w:smallCaps/>
              </w:rPr>
              <w:t>t</w:t>
            </w:r>
          </w:p>
        </w:tc>
        <w:tc>
          <w:tcPr>
            <w:tcW w:w="0" w:type="auto"/>
          </w:tcPr>
          <w:p w14:paraId="1F77BD3A" w14:textId="06596DC7" w:rsidR="00982A85" w:rsidRPr="003116C3" w:rsidRDefault="00982A85" w:rsidP="00D951F0">
            <w:pPr>
              <w:pStyle w:val="NormalforTables"/>
              <w:spacing w:line="720" w:lineRule="exact"/>
            </w:pPr>
            <w:r w:rsidRPr="00261222">
              <w:t>‹see</w:t>
            </w:r>
            <w:r w:rsidRPr="00261222">
              <w:rPr>
                <w:smallCaps/>
              </w:rPr>
              <w:t>-j›</w:t>
            </w:r>
            <w:r w:rsidRPr="00261222">
              <w:t>-‹µ</w:t>
            </w:r>
            <w:r w:rsidRPr="00261222">
              <w:rPr>
                <w:smallCaps/>
              </w:rPr>
              <w:t>loc</w:t>
            </w:r>
            <w:r w:rsidRPr="00261222">
              <w:t>-µ</w:t>
            </w:r>
            <w:r w:rsidRPr="00261222">
              <w:rPr>
                <w:smallCaps/>
              </w:rPr>
              <w:t>all›</w:t>
            </w:r>
            <w:r w:rsidR="00D951F0">
              <w:rPr>
                <w:smallCaps/>
              </w:rPr>
              <w:t>-</w:t>
            </w:r>
            <w:r w:rsidRPr="00261222">
              <w:rPr>
                <w:smallCaps/>
              </w:rPr>
              <w:t>t</w:t>
            </w:r>
          </w:p>
        </w:tc>
      </w:tr>
      <w:tr w:rsidR="00982A85" w:rsidRPr="00261222" w14:paraId="047860BE" w14:textId="77777777" w:rsidTr="00B907A0">
        <w:tc>
          <w:tcPr>
            <w:tcW w:w="0" w:type="auto"/>
          </w:tcPr>
          <w:p w14:paraId="3A431BEF" w14:textId="77777777" w:rsidR="00982A85" w:rsidRPr="003116C3" w:rsidRDefault="00982A85" w:rsidP="00FE3C7D">
            <w:pPr>
              <w:pStyle w:val="NormalforTables"/>
              <w:spacing w:line="720" w:lineRule="exact"/>
            </w:pPr>
            <w:r w:rsidRPr="00261222">
              <w:t>1sg</w:t>
            </w:r>
          </w:p>
        </w:tc>
        <w:tc>
          <w:tcPr>
            <w:tcW w:w="0" w:type="auto"/>
          </w:tcPr>
          <w:p w14:paraId="3B9363C9" w14:textId="77777777" w:rsidR="00982A85" w:rsidRPr="003116C3" w:rsidRDefault="00982A85" w:rsidP="00FE3C7D">
            <w:pPr>
              <w:pStyle w:val="NormalforTables"/>
              <w:spacing w:line="720" w:lineRule="exact"/>
            </w:pPr>
            <w:r w:rsidRPr="00261222">
              <w:t>yesterday-</w:t>
            </w:r>
            <w:r w:rsidRPr="00261222">
              <w:rPr>
                <w:smallCaps/>
              </w:rPr>
              <w:t>loc</w:t>
            </w:r>
          </w:p>
        </w:tc>
        <w:tc>
          <w:tcPr>
            <w:tcW w:w="0" w:type="auto"/>
          </w:tcPr>
          <w:p w14:paraId="2067E632" w14:textId="77777777" w:rsidR="00982A85" w:rsidRPr="003116C3" w:rsidRDefault="00982A85" w:rsidP="00FE3C7D">
            <w:pPr>
              <w:pStyle w:val="NormalforTables"/>
              <w:spacing w:line="720" w:lineRule="exact"/>
            </w:pPr>
            <w:r w:rsidRPr="00261222">
              <w:t>‹see</w:t>
            </w:r>
            <w:r w:rsidRPr="00261222">
              <w:rPr>
                <w:smallCaps/>
              </w:rPr>
              <w:t>›-‹dirt›</w:t>
            </w:r>
          </w:p>
        </w:tc>
      </w:tr>
    </w:tbl>
    <w:p w14:paraId="19241EB6"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615"/>
        <w:gridCol w:w="3484"/>
      </w:tblGrid>
      <w:tr w:rsidR="00982A85" w:rsidRPr="003116C3" w14:paraId="662EAC00" w14:textId="77777777" w:rsidTr="00B907A0">
        <w:tc>
          <w:tcPr>
            <w:tcW w:w="0" w:type="auto"/>
          </w:tcPr>
          <w:p w14:paraId="30B360CE" w14:textId="74AC3E1E" w:rsidR="00982A85" w:rsidRPr="003116C3" w:rsidRDefault="00982A85" w:rsidP="00FE3C7D">
            <w:pPr>
              <w:pStyle w:val="NormalforTables"/>
              <w:spacing w:line="720" w:lineRule="exact"/>
              <w:rPr>
                <w:i/>
              </w:rPr>
            </w:pPr>
            <w:r w:rsidRPr="00261222">
              <w:rPr>
                <w:i/>
              </w:rPr>
              <w:t>ngij-in-ji-r</w:t>
            </w:r>
            <w:r w:rsidR="00D951F0">
              <w:rPr>
                <w:i/>
              </w:rPr>
              <w:t>-</w:t>
            </w:r>
          </w:p>
        </w:tc>
        <w:tc>
          <w:tcPr>
            <w:tcW w:w="0" w:type="auto"/>
          </w:tcPr>
          <w:p w14:paraId="6C959B5F" w14:textId="0ED80973" w:rsidR="00982A85" w:rsidRPr="003116C3" w:rsidRDefault="00982A85" w:rsidP="00FE3C7D">
            <w:pPr>
              <w:pStyle w:val="NormalforTables"/>
              <w:spacing w:line="720" w:lineRule="exact"/>
              <w:rPr>
                <w:i/>
              </w:rPr>
            </w:pPr>
            <w:r w:rsidRPr="00261222">
              <w:rPr>
                <w:i/>
              </w:rPr>
              <w:t>kaja~kaja-r</w:t>
            </w:r>
            <w:r w:rsidR="00D951F0">
              <w:rPr>
                <w:i/>
              </w:rPr>
              <w:t>-</w:t>
            </w:r>
            <w:r w:rsidRPr="00261222">
              <w:rPr>
                <w:i/>
              </w:rPr>
              <w:t>.</w:t>
            </w:r>
          </w:p>
        </w:tc>
      </w:tr>
      <w:tr w:rsidR="00982A85" w:rsidRPr="003116C3" w14:paraId="5F0DF3BA" w14:textId="77777777" w:rsidTr="00B907A0">
        <w:tc>
          <w:tcPr>
            <w:tcW w:w="0" w:type="auto"/>
          </w:tcPr>
          <w:p w14:paraId="5C893570" w14:textId="1C3B7210" w:rsidR="00982A85" w:rsidRPr="003116C3" w:rsidRDefault="00982A85" w:rsidP="00D951F0">
            <w:pPr>
              <w:pStyle w:val="NormalforTables"/>
              <w:spacing w:line="720" w:lineRule="exact"/>
            </w:pPr>
            <w:r w:rsidRPr="00261222">
              <w:t>1sg-µ</w:t>
            </w:r>
            <w:r w:rsidRPr="00261222">
              <w:rPr>
                <w:smallCaps/>
              </w:rPr>
              <w:t>poss</w:t>
            </w:r>
            <w:r w:rsidRPr="00261222">
              <w:t>-‹µ</w:t>
            </w:r>
            <w:r w:rsidRPr="00261222">
              <w:rPr>
                <w:smallCaps/>
              </w:rPr>
              <w:t>loc</w:t>
            </w:r>
            <w:r w:rsidRPr="00261222">
              <w:t>-µ</w:t>
            </w:r>
            <w:r w:rsidRPr="00261222">
              <w:rPr>
                <w:smallCaps/>
              </w:rPr>
              <w:t>all›</w:t>
            </w:r>
            <w:r w:rsidR="00D951F0">
              <w:rPr>
                <w:smallCaps/>
              </w:rPr>
              <w:t>-</w:t>
            </w:r>
            <w:r w:rsidRPr="00261222">
              <w:rPr>
                <w:smallCaps/>
              </w:rPr>
              <w:t>t</w:t>
            </w:r>
          </w:p>
        </w:tc>
        <w:tc>
          <w:tcPr>
            <w:tcW w:w="0" w:type="auto"/>
          </w:tcPr>
          <w:p w14:paraId="16D3EDA5" w14:textId="4AC14CCD" w:rsidR="00982A85" w:rsidRPr="003116C3" w:rsidRDefault="00982A85" w:rsidP="00D951F0">
            <w:pPr>
              <w:pStyle w:val="NormalforTables"/>
              <w:spacing w:line="720" w:lineRule="exact"/>
            </w:pPr>
            <w:r w:rsidRPr="00261222">
              <w:t>‹father</w:t>
            </w:r>
            <w:r w:rsidRPr="00261222">
              <w:rPr>
                <w:vertAlign w:val="subscript"/>
              </w:rPr>
              <w:t>NL</w:t>
            </w:r>
            <w:r w:rsidRPr="00261222">
              <w:t>-father</w:t>
            </w:r>
            <w:r w:rsidRPr="00261222">
              <w:rPr>
                <w:vertAlign w:val="subscript"/>
              </w:rPr>
              <w:t>NL</w:t>
            </w:r>
            <w:r w:rsidRPr="00261222">
              <w:t>›-‹µ</w:t>
            </w:r>
            <w:r w:rsidRPr="00261222">
              <w:rPr>
                <w:smallCaps/>
              </w:rPr>
              <w:t>loc</w:t>
            </w:r>
            <w:r w:rsidRPr="00261222">
              <w:t>-µ</w:t>
            </w:r>
            <w:r w:rsidRPr="00261222">
              <w:rPr>
                <w:smallCaps/>
              </w:rPr>
              <w:t>all›</w:t>
            </w:r>
            <w:r w:rsidR="00D951F0">
              <w:rPr>
                <w:smallCaps/>
              </w:rPr>
              <w:t>-</w:t>
            </w:r>
            <w:r w:rsidRPr="00261222">
              <w:rPr>
                <w:smallCaps/>
              </w:rPr>
              <w:t>t</w:t>
            </w:r>
          </w:p>
        </w:tc>
      </w:tr>
      <w:tr w:rsidR="00982A85" w:rsidRPr="003116C3" w14:paraId="34A46D01" w14:textId="77777777" w:rsidTr="00B907A0">
        <w:tc>
          <w:tcPr>
            <w:tcW w:w="0" w:type="auto"/>
          </w:tcPr>
          <w:p w14:paraId="407C0506" w14:textId="77777777" w:rsidR="00982A85" w:rsidRPr="003116C3" w:rsidRDefault="00982A85" w:rsidP="00FE3C7D">
            <w:pPr>
              <w:pStyle w:val="NormalforTables"/>
              <w:spacing w:line="720" w:lineRule="exact"/>
            </w:pPr>
            <w:r w:rsidRPr="00261222">
              <w:t>1sg-</w:t>
            </w:r>
            <w:r w:rsidRPr="00261222">
              <w:rPr>
                <w:smallCaps/>
              </w:rPr>
              <w:t>ø-‹dira›</w:t>
            </w:r>
          </w:p>
        </w:tc>
        <w:tc>
          <w:tcPr>
            <w:tcW w:w="0" w:type="auto"/>
          </w:tcPr>
          <w:p w14:paraId="70D984E1" w14:textId="77777777" w:rsidR="00982A85" w:rsidRPr="003116C3" w:rsidRDefault="00982A85" w:rsidP="00FE3C7D">
            <w:pPr>
              <w:pStyle w:val="NormalforTables"/>
              <w:spacing w:line="720" w:lineRule="exact"/>
            </w:pPr>
            <w:r w:rsidRPr="00261222">
              <w:t>‹father›-</w:t>
            </w:r>
            <w:r w:rsidRPr="00261222">
              <w:rPr>
                <w:smallCaps/>
              </w:rPr>
              <w:t>‹dira›</w:t>
            </w:r>
          </w:p>
        </w:tc>
      </w:tr>
    </w:tbl>
    <w:p w14:paraId="0C7EE412" w14:textId="77777777" w:rsidR="006131A5" w:rsidRPr="00261222" w:rsidRDefault="006131A5" w:rsidP="00B907A0">
      <w:pPr>
        <w:pStyle w:val="NormalforTables"/>
        <w:spacing w:line="720" w:lineRule="exact"/>
        <w:ind w:left="720"/>
      </w:pPr>
      <w:r w:rsidRPr="00261222">
        <w:rPr>
          <w:rFonts w:cs="Times-Roman"/>
        </w:rPr>
        <w:t>‘I saw my father yesterday.’ [W1960]</w:t>
      </w:r>
    </w:p>
    <w:p w14:paraId="142EC553" w14:textId="77777777" w:rsidR="001A6428" w:rsidRPr="00261222" w:rsidRDefault="001A6428" w:rsidP="00FE3C7D">
      <w:pPr>
        <w:spacing w:line="720" w:lineRule="exact"/>
        <w:jc w:val="left"/>
      </w:pPr>
    </w:p>
    <w:p w14:paraId="493CEE3E" w14:textId="77777777" w:rsidR="00A56AC7" w:rsidRDefault="00A56AC7" w:rsidP="003A3B84">
      <w:pPr>
        <w:spacing w:line="720" w:lineRule="exact"/>
        <w:jc w:val="left"/>
        <w:rPr>
          <w:b/>
          <w:szCs w:val="28"/>
        </w:rPr>
      </w:pPr>
      <w:r w:rsidRPr="00A56AC7">
        <w:rPr>
          <w:b/>
          <w:szCs w:val="28"/>
        </w:rPr>
        <w:t>B.5</w:t>
      </w:r>
      <w:r w:rsidRPr="00A56AC7">
        <w:rPr>
          <w:b/>
          <w:szCs w:val="28"/>
        </w:rPr>
        <w:tab/>
        <w:t>Daughters of VP</w:t>
      </w:r>
      <w:r w:rsidRPr="00A56AC7">
        <w:rPr>
          <w:b/>
          <w:szCs w:val="28"/>
          <w:vertAlign w:val="subscript"/>
        </w:rPr>
        <w:t>δ</w:t>
      </w:r>
    </w:p>
    <w:p w14:paraId="415A272E" w14:textId="418CA8C0" w:rsidR="003A3B84" w:rsidRPr="003A3B84" w:rsidRDefault="003A3B84" w:rsidP="003A3B84">
      <w:pPr>
        <w:spacing w:line="720" w:lineRule="exact"/>
        <w:jc w:val="left"/>
      </w:pPr>
      <w:r>
        <w:t xml:space="preserve">These DPs will only inflected for </w:t>
      </w:r>
      <w:r w:rsidRPr="003A3B84">
        <w:rPr>
          <w:smallCaps/>
        </w:rPr>
        <w:t>tama</w:t>
      </w:r>
      <w:r>
        <w:t xml:space="preserve"> which attaches to VP</w:t>
      </w:r>
      <w:r w:rsidRPr="003A3B84">
        <w:rPr>
          <w:vertAlign w:val="subscript"/>
        </w:rPr>
        <w:t>δ</w:t>
      </w:r>
      <w:r>
        <w:t xml:space="preserve">, namely </w:t>
      </w:r>
      <w:r w:rsidRPr="003A3B84">
        <w:rPr>
          <w:smallCaps/>
        </w:rPr>
        <w:t>tama</w:t>
      </w:r>
      <w:r>
        <w:t>:continuous.</w:t>
      </w:r>
    </w:p>
    <w:p w14:paraId="0C1D01A5" w14:textId="77777777" w:rsidR="00A56AC7" w:rsidRDefault="00A56AC7" w:rsidP="00FE3C7D">
      <w:pPr>
        <w:pStyle w:val="NormalforTables"/>
        <w:tabs>
          <w:tab w:val="left" w:pos="874"/>
        </w:tabs>
        <w:spacing w:line="720" w:lineRule="exact"/>
        <w:rPr>
          <w:b/>
          <w:szCs w:val="26"/>
        </w:rPr>
      </w:pPr>
      <w:r w:rsidRPr="00A56AC7">
        <w:rPr>
          <w:b/>
          <w:szCs w:val="26"/>
        </w:rPr>
        <w:lastRenderedPageBreak/>
        <w:t>B.5.1</w:t>
      </w:r>
      <w:r w:rsidRPr="00A56AC7">
        <w:rPr>
          <w:b/>
          <w:szCs w:val="26"/>
        </w:rPr>
        <w:tab/>
      </w:r>
      <w:r w:rsidRPr="00A56AC7">
        <w:rPr>
          <w:b/>
          <w:smallCaps/>
          <w:szCs w:val="26"/>
        </w:rPr>
        <w:t>Case</w:t>
      </w:r>
      <w:r w:rsidRPr="00A56AC7">
        <w:rPr>
          <w:b/>
          <w:szCs w:val="26"/>
        </w:rPr>
        <w:t>:proprietive intentional objects and intentional destinations</w:t>
      </w:r>
    </w:p>
    <w:p w14:paraId="0459F6F4" w14:textId="347CB8FB" w:rsidR="00525BDD" w:rsidRPr="003116C3" w:rsidRDefault="00A56AC7" w:rsidP="00FE3C7D">
      <w:pPr>
        <w:pStyle w:val="NormalforTables"/>
        <w:tabs>
          <w:tab w:val="left" w:pos="874"/>
        </w:tabs>
        <w:spacing w:line="720" w:lineRule="exact"/>
      </w:pPr>
      <w:r w:rsidRPr="00A56AC7">
        <w:t>(B.83)</w:t>
      </w:r>
      <w:r w:rsidRPr="00A56AC7">
        <w:tab/>
      </w:r>
      <w:r w:rsidR="00525BDD" w:rsidRPr="00261222">
        <w:t>Not inflected for</w:t>
      </w:r>
      <w:r w:rsidR="00525BDD" w:rsidRPr="00261222">
        <w:rPr>
          <w:smallCaps/>
        </w:rPr>
        <w:t xml:space="preserve"> tama:</w:t>
      </w:r>
      <w:r w:rsidR="00525BDD" w:rsidRPr="00261222">
        <w:t xml:space="preserve">instantiated,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739"/>
        <w:gridCol w:w="2204"/>
      </w:tblGrid>
      <w:tr w:rsidR="00982A85" w:rsidRPr="003116C3" w14:paraId="67653BA0" w14:textId="77777777" w:rsidTr="00B907A0">
        <w:tc>
          <w:tcPr>
            <w:tcW w:w="0" w:type="auto"/>
          </w:tcPr>
          <w:p w14:paraId="15BE24C0" w14:textId="77777777" w:rsidR="00982A85" w:rsidRPr="003116C3" w:rsidRDefault="00982A85" w:rsidP="00FE3C7D">
            <w:pPr>
              <w:pStyle w:val="NormalforTables"/>
              <w:spacing w:line="720" w:lineRule="exact"/>
              <w:rPr>
                <w:i/>
              </w:rPr>
            </w:pPr>
            <w:r w:rsidRPr="00261222">
              <w:rPr>
                <w:rFonts w:cs="Times-Roman"/>
                <w:i/>
                <w:iCs/>
              </w:rPr>
              <w:t>Nga-da</w:t>
            </w:r>
          </w:p>
        </w:tc>
        <w:tc>
          <w:tcPr>
            <w:tcW w:w="1739" w:type="dxa"/>
          </w:tcPr>
          <w:p w14:paraId="3A949A30" w14:textId="40C5886F" w:rsidR="00982A85" w:rsidRPr="003116C3" w:rsidRDefault="00982A85" w:rsidP="00FE3C7D">
            <w:pPr>
              <w:pStyle w:val="NormalforTables"/>
              <w:spacing w:line="720" w:lineRule="exact"/>
              <w:rPr>
                <w:i/>
              </w:rPr>
            </w:pPr>
            <w:r w:rsidRPr="00261222">
              <w:rPr>
                <w:rFonts w:cs="Times-Roman"/>
                <w:i/>
                <w:iCs/>
              </w:rPr>
              <w:t>warra</w:t>
            </w:r>
            <w:r w:rsidR="006A7273">
              <w:rPr>
                <w:rFonts w:cs="Times-Roman"/>
                <w:i/>
                <w:iCs/>
              </w:rPr>
              <w:t>-j-a</w:t>
            </w:r>
          </w:p>
        </w:tc>
        <w:tc>
          <w:tcPr>
            <w:tcW w:w="0" w:type="auto"/>
          </w:tcPr>
          <w:p w14:paraId="71EC055E" w14:textId="77777777" w:rsidR="00982A85" w:rsidRPr="003116C3" w:rsidRDefault="00982A85" w:rsidP="00FE3C7D">
            <w:pPr>
              <w:pStyle w:val="NormalforTables"/>
              <w:spacing w:line="720" w:lineRule="exact"/>
            </w:pPr>
            <w:r w:rsidRPr="00261222">
              <w:rPr>
                <w:rFonts w:cs="Times-Roman"/>
                <w:b/>
                <w:i/>
                <w:iCs/>
              </w:rPr>
              <w:t>ba-lung-ku</w:t>
            </w:r>
            <w:r w:rsidRPr="00261222">
              <w:rPr>
                <w:rFonts w:cs="Times-Roman"/>
                <w:i/>
                <w:iCs/>
              </w:rPr>
              <w:t xml:space="preserve">- </w:t>
            </w:r>
            <w:r w:rsidRPr="00261222">
              <w:rPr>
                <w:rFonts w:cs="Times-Roman"/>
                <w:iCs/>
              </w:rPr>
              <w:t>.</w:t>
            </w:r>
          </w:p>
        </w:tc>
      </w:tr>
      <w:tr w:rsidR="00982A85" w:rsidRPr="003116C3" w14:paraId="7563EA37" w14:textId="77777777" w:rsidTr="00B907A0">
        <w:tc>
          <w:tcPr>
            <w:tcW w:w="0" w:type="auto"/>
          </w:tcPr>
          <w:p w14:paraId="61D46E09" w14:textId="77777777" w:rsidR="00982A85" w:rsidRPr="003116C3" w:rsidRDefault="00982A85" w:rsidP="00FE3C7D">
            <w:pPr>
              <w:pStyle w:val="NormalforTables"/>
              <w:spacing w:line="720" w:lineRule="exact"/>
            </w:pPr>
            <w:r w:rsidRPr="00261222">
              <w:t>1sg-</w:t>
            </w:r>
            <w:r w:rsidRPr="00261222">
              <w:rPr>
                <w:smallCaps/>
              </w:rPr>
              <w:t>t</w:t>
            </w:r>
          </w:p>
        </w:tc>
        <w:tc>
          <w:tcPr>
            <w:tcW w:w="1739" w:type="dxa"/>
          </w:tcPr>
          <w:p w14:paraId="2D8E339A" w14:textId="1153897D" w:rsidR="00982A85" w:rsidRPr="003116C3" w:rsidRDefault="00982A85" w:rsidP="00FE3C7D">
            <w:pPr>
              <w:pStyle w:val="NormalforTables"/>
              <w:spacing w:line="720" w:lineRule="exact"/>
            </w:pPr>
            <w:r w:rsidRPr="00261222">
              <w:t>‹go</w:t>
            </w:r>
            <w:r w:rsidR="009F6A11" w:rsidRPr="009F6A11">
              <w:rPr>
                <w:smallCaps/>
              </w:rPr>
              <w:t>-j›-t</w:t>
            </w:r>
          </w:p>
        </w:tc>
        <w:tc>
          <w:tcPr>
            <w:tcW w:w="0" w:type="auto"/>
          </w:tcPr>
          <w:p w14:paraId="435E56BD" w14:textId="38D3D6A7" w:rsidR="00982A85" w:rsidRPr="003116C3" w:rsidRDefault="00982A85" w:rsidP="00FE3C7D">
            <w:pPr>
              <w:pStyle w:val="NormalforTables"/>
              <w:spacing w:line="720" w:lineRule="exact"/>
            </w:pPr>
            <w:r w:rsidRPr="00261222">
              <w:t>west-µ</w:t>
            </w:r>
            <w:r w:rsidRPr="00261222">
              <w:rPr>
                <w:smallCaps/>
              </w:rPr>
              <w:t>all</w:t>
            </w:r>
            <w:r w:rsidR="00D42DB5">
              <w:rPr>
                <w:smallCaps/>
              </w:rPr>
              <w:t>c</w:t>
            </w:r>
            <w:r w:rsidRPr="00261222">
              <w:t>-µ</w:t>
            </w:r>
            <w:r w:rsidR="007F6F4C">
              <w:t>̋</w:t>
            </w:r>
            <w:r w:rsidRPr="00261222">
              <w:rPr>
                <w:smallCaps/>
              </w:rPr>
              <w:t>prop-t</w:t>
            </w:r>
          </w:p>
        </w:tc>
      </w:tr>
      <w:tr w:rsidR="00982A85" w:rsidRPr="003116C3" w14:paraId="56F216A0" w14:textId="77777777" w:rsidTr="00B907A0">
        <w:tc>
          <w:tcPr>
            <w:tcW w:w="0" w:type="auto"/>
          </w:tcPr>
          <w:p w14:paraId="1B00E1C2" w14:textId="77777777" w:rsidR="00982A85" w:rsidRPr="003116C3" w:rsidRDefault="00982A85" w:rsidP="00FE3C7D">
            <w:pPr>
              <w:pStyle w:val="NormalforTables"/>
              <w:spacing w:line="720" w:lineRule="exact"/>
            </w:pPr>
            <w:r w:rsidRPr="00261222">
              <w:t>1sg</w:t>
            </w:r>
          </w:p>
        </w:tc>
        <w:tc>
          <w:tcPr>
            <w:tcW w:w="1739" w:type="dxa"/>
          </w:tcPr>
          <w:p w14:paraId="0BE181AF" w14:textId="057CE896" w:rsidR="00982A85" w:rsidRPr="003116C3" w:rsidRDefault="00982A85" w:rsidP="00FE3C7D">
            <w:pPr>
              <w:pStyle w:val="NormalforTables"/>
              <w:spacing w:line="720" w:lineRule="exact"/>
            </w:pPr>
            <w:r w:rsidRPr="00261222">
              <w:t>‹go›</w:t>
            </w:r>
          </w:p>
        </w:tc>
        <w:tc>
          <w:tcPr>
            <w:tcW w:w="0" w:type="auto"/>
          </w:tcPr>
          <w:p w14:paraId="6538BE82" w14:textId="31DEA75A" w:rsidR="00982A85" w:rsidRPr="003116C3" w:rsidRDefault="00982A85" w:rsidP="00FE3C7D">
            <w:pPr>
              <w:pStyle w:val="NormalforTables"/>
              <w:spacing w:line="720" w:lineRule="exact"/>
            </w:pPr>
            <w:r w:rsidRPr="00261222">
              <w:t>west-</w:t>
            </w:r>
            <w:r w:rsidRPr="00261222">
              <w:rPr>
                <w:smallCaps/>
              </w:rPr>
              <w:t>all</w:t>
            </w:r>
            <w:r w:rsidR="00D42DB5">
              <w:rPr>
                <w:smallCaps/>
              </w:rPr>
              <w:t>c</w:t>
            </w:r>
            <w:r w:rsidRPr="00261222">
              <w:t>-</w:t>
            </w:r>
            <w:r w:rsidRPr="00261222">
              <w:rPr>
                <w:smallCaps/>
              </w:rPr>
              <w:t>prop</w:t>
            </w:r>
          </w:p>
        </w:tc>
      </w:tr>
    </w:tbl>
    <w:p w14:paraId="04ADFA5D" w14:textId="77777777" w:rsidR="006131A5" w:rsidRPr="00261222" w:rsidRDefault="006131A5" w:rsidP="00B907A0">
      <w:pPr>
        <w:pStyle w:val="NormalforTables"/>
        <w:spacing w:line="720" w:lineRule="exact"/>
        <w:ind w:left="720"/>
      </w:pPr>
      <w:r w:rsidRPr="00261222">
        <w:rPr>
          <w:rFonts w:cs="Times-Roman"/>
        </w:rPr>
        <w:t>‘I am going to the west.’ (i.e., as my eventual destination)[E218.ex.5-68]</w:t>
      </w:r>
    </w:p>
    <w:p w14:paraId="2204BD51" w14:textId="77777777" w:rsidR="001A6428" w:rsidRPr="00261222" w:rsidRDefault="001A6428" w:rsidP="00FE3C7D">
      <w:pPr>
        <w:spacing w:line="720" w:lineRule="exact"/>
        <w:jc w:val="left"/>
        <w:rPr>
          <w:rFonts w:cs="Times-Roman"/>
          <w:i/>
          <w:iCs/>
        </w:rPr>
      </w:pPr>
    </w:p>
    <w:p w14:paraId="56A70D7E" w14:textId="0A7B84D0" w:rsidR="00525BDD" w:rsidRPr="003116C3" w:rsidRDefault="00A56AC7" w:rsidP="00FE3C7D">
      <w:pPr>
        <w:pStyle w:val="NormalforTables"/>
        <w:tabs>
          <w:tab w:val="left" w:pos="874"/>
        </w:tabs>
        <w:spacing w:line="720" w:lineRule="exact"/>
      </w:pPr>
      <w:r w:rsidRPr="00A56AC7">
        <w:t>(B.84)</w:t>
      </w:r>
      <w:r w:rsidRPr="00A56AC7">
        <w:tab/>
      </w:r>
      <w:r w:rsidR="00525BDD" w:rsidRPr="00261222">
        <w:t>Not inflected for</w:t>
      </w:r>
      <w:r w:rsidR="00525BDD" w:rsidRPr="00261222">
        <w:rPr>
          <w:smallCaps/>
        </w:rPr>
        <w:t xml:space="preserve"> tama:</w:t>
      </w:r>
      <w:r w:rsidR="00525BDD" w:rsidRPr="00261222">
        <w:t xml:space="preserve">directed,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04"/>
        <w:gridCol w:w="2159"/>
      </w:tblGrid>
      <w:tr w:rsidR="00982A85" w:rsidRPr="003116C3" w14:paraId="4A6DA291" w14:textId="77777777" w:rsidTr="00D42DB5">
        <w:tc>
          <w:tcPr>
            <w:tcW w:w="0" w:type="auto"/>
          </w:tcPr>
          <w:p w14:paraId="5C6B93D8" w14:textId="77777777" w:rsidR="00982A85" w:rsidRPr="00375B0B" w:rsidRDefault="00982A85" w:rsidP="00FE3C7D">
            <w:pPr>
              <w:pStyle w:val="NormalforTables"/>
              <w:spacing w:line="720" w:lineRule="exact"/>
              <w:rPr>
                <w:b/>
              </w:rPr>
            </w:pPr>
            <w:r w:rsidRPr="00261222">
              <w:rPr>
                <w:b/>
                <w:i/>
              </w:rPr>
              <w:t>Ba-lung-kuru-</w:t>
            </w:r>
          </w:p>
        </w:tc>
        <w:tc>
          <w:tcPr>
            <w:tcW w:w="0" w:type="auto"/>
          </w:tcPr>
          <w:p w14:paraId="2613BB68" w14:textId="45919DD1" w:rsidR="00982A85" w:rsidRPr="003116C3" w:rsidRDefault="00982A85" w:rsidP="00FE3C7D">
            <w:pPr>
              <w:pStyle w:val="NormalforTables"/>
              <w:spacing w:line="720" w:lineRule="exact"/>
              <w:rPr>
                <w:i/>
              </w:rPr>
            </w:pPr>
            <w:r w:rsidRPr="00261222">
              <w:rPr>
                <w:rFonts w:cs="Times-Roman"/>
                <w:i/>
                <w:iCs/>
              </w:rPr>
              <w:t>warra-j-i-r</w:t>
            </w:r>
            <w:r w:rsidR="00D951F0">
              <w:rPr>
                <w:rFonts w:cs="Times-Roman"/>
                <w:i/>
                <w:iCs/>
              </w:rPr>
              <w:t>-</w:t>
            </w:r>
            <w:r w:rsidRPr="00261222">
              <w:rPr>
                <w:rFonts w:cs="Times-Roman"/>
                <w:i/>
                <w:iCs/>
              </w:rPr>
              <w:t>.</w:t>
            </w:r>
          </w:p>
        </w:tc>
      </w:tr>
      <w:tr w:rsidR="00982A85" w:rsidRPr="003116C3" w14:paraId="02ACA4C0" w14:textId="77777777" w:rsidTr="00D42DB5">
        <w:tc>
          <w:tcPr>
            <w:tcW w:w="0" w:type="auto"/>
          </w:tcPr>
          <w:p w14:paraId="589E40E1" w14:textId="45C6E3A3" w:rsidR="00982A85" w:rsidRPr="003116C3" w:rsidRDefault="00982A85" w:rsidP="00FE3C7D">
            <w:pPr>
              <w:pStyle w:val="NormalforTables"/>
              <w:spacing w:line="720" w:lineRule="exact"/>
            </w:pPr>
            <w:r w:rsidRPr="00261222">
              <w:t>west-µ</w:t>
            </w:r>
            <w:r w:rsidRPr="00261222">
              <w:rPr>
                <w:smallCaps/>
              </w:rPr>
              <w:t>all</w:t>
            </w:r>
            <w:r w:rsidR="00D42DB5">
              <w:rPr>
                <w:smallCaps/>
              </w:rPr>
              <w:t>c</w:t>
            </w:r>
            <w:r w:rsidRPr="00261222">
              <w:t>-µ</w:t>
            </w:r>
            <w:r w:rsidR="007F6F4C">
              <w:t>̋</w:t>
            </w:r>
            <w:r w:rsidRPr="00261222">
              <w:rPr>
                <w:smallCaps/>
              </w:rPr>
              <w:t>prop-t</w:t>
            </w:r>
          </w:p>
        </w:tc>
        <w:tc>
          <w:tcPr>
            <w:tcW w:w="0" w:type="auto"/>
          </w:tcPr>
          <w:p w14:paraId="4A2BEE0D" w14:textId="4CBB0A87" w:rsidR="00982A85" w:rsidRPr="003116C3" w:rsidRDefault="00982A85" w:rsidP="00FE3C7D">
            <w:pPr>
              <w:pStyle w:val="NormalforTables"/>
              <w:spacing w:line="720" w:lineRule="exact"/>
            </w:pPr>
            <w:r w:rsidRPr="00261222">
              <w:t>‹go</w:t>
            </w:r>
            <w:r w:rsidRPr="00261222">
              <w:rPr>
                <w:smallCaps/>
              </w:rPr>
              <w:t>-j›</w:t>
            </w:r>
            <w:r w:rsidRPr="00261222">
              <w:t>-‹µ</w:t>
            </w:r>
            <w:r w:rsidRPr="00261222">
              <w:rPr>
                <w:smallCaps/>
              </w:rPr>
              <w:t>loc</w:t>
            </w:r>
            <w:r w:rsidRPr="00261222">
              <w:t>-µ</w:t>
            </w:r>
            <w:r w:rsidR="00D951F0">
              <w:rPr>
                <w:smallCaps/>
              </w:rPr>
              <w:t>all›-</w:t>
            </w:r>
            <w:r w:rsidRPr="00261222">
              <w:rPr>
                <w:smallCaps/>
              </w:rPr>
              <w:t>t</w:t>
            </w:r>
          </w:p>
        </w:tc>
      </w:tr>
      <w:tr w:rsidR="00982A85" w:rsidRPr="003116C3" w14:paraId="37F2EB94" w14:textId="77777777" w:rsidTr="00D42DB5">
        <w:tc>
          <w:tcPr>
            <w:tcW w:w="0" w:type="auto"/>
          </w:tcPr>
          <w:p w14:paraId="0913FA66" w14:textId="7A17CA0A" w:rsidR="00982A85" w:rsidRPr="003116C3" w:rsidRDefault="00982A85" w:rsidP="00FE3C7D">
            <w:pPr>
              <w:pStyle w:val="NormalforTables"/>
              <w:spacing w:line="720" w:lineRule="exact"/>
            </w:pPr>
            <w:r w:rsidRPr="00261222">
              <w:t>west-</w:t>
            </w:r>
            <w:r w:rsidRPr="00261222">
              <w:rPr>
                <w:smallCaps/>
              </w:rPr>
              <w:t>all</w:t>
            </w:r>
            <w:r w:rsidR="00D42DB5">
              <w:rPr>
                <w:smallCaps/>
              </w:rPr>
              <w:t>c</w:t>
            </w:r>
            <w:r w:rsidRPr="00261222">
              <w:t>-</w:t>
            </w:r>
            <w:r w:rsidRPr="00261222">
              <w:rPr>
                <w:smallCaps/>
              </w:rPr>
              <w:t>prop</w:t>
            </w:r>
          </w:p>
        </w:tc>
        <w:tc>
          <w:tcPr>
            <w:tcW w:w="0" w:type="auto"/>
          </w:tcPr>
          <w:p w14:paraId="5E79D054" w14:textId="77777777" w:rsidR="00982A85" w:rsidRPr="003116C3" w:rsidRDefault="00982A85" w:rsidP="00FE3C7D">
            <w:pPr>
              <w:pStyle w:val="NormalforTables"/>
              <w:spacing w:line="720" w:lineRule="exact"/>
            </w:pPr>
            <w:r w:rsidRPr="00261222">
              <w:t>‹go</w:t>
            </w:r>
            <w:r w:rsidRPr="00261222">
              <w:rPr>
                <w:smallCaps/>
              </w:rPr>
              <w:t>›-‹dirt›</w:t>
            </w:r>
          </w:p>
        </w:tc>
      </w:tr>
    </w:tbl>
    <w:p w14:paraId="4FDDBB90" w14:textId="77777777" w:rsidR="006131A5" w:rsidRPr="00261222" w:rsidRDefault="006131A5" w:rsidP="00B907A0">
      <w:pPr>
        <w:pStyle w:val="NormalforTables"/>
        <w:spacing w:line="720" w:lineRule="exact"/>
        <w:ind w:left="720"/>
      </w:pPr>
      <w:r w:rsidRPr="00261222">
        <w:rPr>
          <w:rFonts w:cs="Times-Roman"/>
        </w:rPr>
        <w:t>‘(We’re) going to the west (as the eventual destination)’ [R2006-aug10]</w:t>
      </w:r>
    </w:p>
    <w:p w14:paraId="4DB78063" w14:textId="77777777" w:rsidR="001A6428" w:rsidRPr="00261222" w:rsidRDefault="001A6428" w:rsidP="00FE3C7D">
      <w:pPr>
        <w:spacing w:line="720" w:lineRule="exact"/>
        <w:jc w:val="left"/>
      </w:pPr>
    </w:p>
    <w:p w14:paraId="224D7D70" w14:textId="688854C6" w:rsidR="00525BDD" w:rsidRPr="001B34B1" w:rsidRDefault="00A56AC7" w:rsidP="00FE3C7D">
      <w:pPr>
        <w:pStyle w:val="NormalforTables"/>
        <w:tabs>
          <w:tab w:val="left" w:pos="874"/>
        </w:tabs>
        <w:spacing w:line="720" w:lineRule="exact"/>
        <w:rPr>
          <w:i/>
        </w:rPr>
      </w:pPr>
      <w:r w:rsidRPr="00A56AC7">
        <w:lastRenderedPageBreak/>
        <w:t>(B.85)</w:t>
      </w:r>
      <w:r w:rsidRPr="00A56AC7">
        <w:tab/>
      </w:r>
      <w:r w:rsidR="00525BDD" w:rsidRPr="00261222">
        <w:t xml:space="preserve">Not inflected </w:t>
      </w:r>
      <w:r w:rsidR="003A3B84" w:rsidRPr="00261222">
        <w:t>for</w:t>
      </w:r>
      <w:r w:rsidR="003A3B84">
        <w:t xml:space="preserve"> +</w:t>
      </w:r>
      <w:r w:rsidR="003A3B84" w:rsidRPr="00CA44A4">
        <w:rPr>
          <w:smallCaps/>
        </w:rPr>
        <w:t>sej</w:t>
      </w:r>
      <w:r w:rsidR="003A3B84">
        <w:t xml:space="preserve"> and for</w:t>
      </w:r>
      <w:r w:rsidR="003A3B84" w:rsidRPr="00261222">
        <w:rPr>
          <w:smallCaps/>
        </w:rPr>
        <w:t xml:space="preserve"> </w:t>
      </w:r>
      <w:r w:rsidR="00525BDD" w:rsidRPr="00261222">
        <w:rPr>
          <w:smallCaps/>
        </w:rPr>
        <w:t>tama:</w:t>
      </w:r>
      <w:r w:rsidR="00525BDD" w:rsidRPr="00261222">
        <w:t xml:space="preserve">future,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426"/>
        <w:gridCol w:w="1235"/>
        <w:gridCol w:w="2159"/>
      </w:tblGrid>
      <w:tr w:rsidR="00982A85" w:rsidRPr="003116C3" w14:paraId="575A58E8" w14:textId="77777777" w:rsidTr="00B907A0">
        <w:tc>
          <w:tcPr>
            <w:tcW w:w="0" w:type="auto"/>
          </w:tcPr>
          <w:p w14:paraId="6291242D" w14:textId="77777777" w:rsidR="00982A85" w:rsidRPr="003116C3" w:rsidRDefault="00982A85" w:rsidP="00FE3C7D">
            <w:pPr>
              <w:pStyle w:val="NormalforTables"/>
              <w:spacing w:line="720" w:lineRule="exact"/>
            </w:pPr>
            <w:r w:rsidRPr="00261222">
              <w:rPr>
                <w:b/>
                <w:i/>
              </w:rPr>
              <w:t>Damuru-wuru-ntha</w:t>
            </w:r>
            <w:r w:rsidRPr="00261222">
              <w:rPr>
                <w:i/>
              </w:rPr>
              <w:t xml:space="preserve">- </w:t>
            </w:r>
          </w:p>
        </w:tc>
        <w:tc>
          <w:tcPr>
            <w:tcW w:w="0" w:type="auto"/>
          </w:tcPr>
          <w:p w14:paraId="7525C9EE" w14:textId="77777777" w:rsidR="00982A85" w:rsidRPr="003116C3" w:rsidRDefault="00982A85" w:rsidP="00FE3C7D">
            <w:pPr>
              <w:pStyle w:val="NormalforTables"/>
              <w:spacing w:line="720" w:lineRule="exact"/>
              <w:rPr>
                <w:i/>
              </w:rPr>
            </w:pPr>
            <w:r w:rsidRPr="00261222">
              <w:rPr>
                <w:i/>
              </w:rPr>
              <w:t>ngiju-wa-</w:t>
            </w:r>
          </w:p>
        </w:tc>
        <w:tc>
          <w:tcPr>
            <w:tcW w:w="0" w:type="auto"/>
          </w:tcPr>
          <w:p w14:paraId="45C0ABC4" w14:textId="682FF82C" w:rsidR="00982A85" w:rsidRPr="003116C3" w:rsidRDefault="00982A85" w:rsidP="00FE3C7D">
            <w:pPr>
              <w:pStyle w:val="NormalforTables"/>
              <w:spacing w:line="720" w:lineRule="exact"/>
              <w:rPr>
                <w:i/>
              </w:rPr>
            </w:pPr>
            <w:r w:rsidRPr="00261222">
              <w:rPr>
                <w:i/>
              </w:rPr>
              <w:t>warra-j-uu-ntha-</w:t>
            </w:r>
          </w:p>
        </w:tc>
      </w:tr>
      <w:tr w:rsidR="00982A85" w:rsidRPr="003116C3" w14:paraId="4F0217AA" w14:textId="77777777" w:rsidTr="00B907A0">
        <w:tc>
          <w:tcPr>
            <w:tcW w:w="0" w:type="auto"/>
          </w:tcPr>
          <w:p w14:paraId="7E31AF80" w14:textId="77777777" w:rsidR="00982A85" w:rsidRPr="003116C3" w:rsidRDefault="00982A85" w:rsidP="00FE3C7D">
            <w:pPr>
              <w:pStyle w:val="NormalforTables"/>
              <w:spacing w:line="720" w:lineRule="exact"/>
            </w:pPr>
            <w:r w:rsidRPr="00261222">
              <w:t>corm-µ</w:t>
            </w:r>
            <w:r w:rsidRPr="00261222">
              <w:rPr>
                <w:smallCaps/>
              </w:rPr>
              <w:t>prop-µobl-t</w:t>
            </w:r>
          </w:p>
        </w:tc>
        <w:tc>
          <w:tcPr>
            <w:tcW w:w="0" w:type="auto"/>
          </w:tcPr>
          <w:p w14:paraId="5326AD9F" w14:textId="2C945B90" w:rsidR="00982A85" w:rsidRPr="003116C3" w:rsidRDefault="00982A85" w:rsidP="00FE3C7D">
            <w:pPr>
              <w:pStyle w:val="NormalforTables"/>
              <w:spacing w:line="720" w:lineRule="exact"/>
            </w:pPr>
            <w:r w:rsidRPr="00261222">
              <w:t>1sg-</w:t>
            </w:r>
            <w:r w:rsidR="00074763" w:rsidRPr="00074763">
              <w:rPr>
                <w:smallCaps/>
              </w:rPr>
              <w:t>µsej</w:t>
            </w:r>
            <w:r w:rsidRPr="00261222">
              <w:rPr>
                <w:smallCaps/>
              </w:rPr>
              <w:t>-t</w:t>
            </w:r>
          </w:p>
        </w:tc>
        <w:tc>
          <w:tcPr>
            <w:tcW w:w="0" w:type="auto"/>
          </w:tcPr>
          <w:p w14:paraId="0DDF8ACD" w14:textId="426DF09D" w:rsidR="00982A85" w:rsidRPr="003116C3" w:rsidRDefault="00982A85" w:rsidP="00FE3C7D">
            <w:pPr>
              <w:pStyle w:val="NormalforTables"/>
              <w:spacing w:line="720" w:lineRule="exact"/>
            </w:pPr>
            <w:r w:rsidRPr="00261222">
              <w:t>‹go</w:t>
            </w:r>
            <w:r w:rsidRPr="00261222">
              <w:rPr>
                <w:smallCaps/>
              </w:rPr>
              <w:t>-j›-µ</w:t>
            </w:r>
            <w:r w:rsidR="007F6F4C">
              <w:rPr>
                <w:smallCaps/>
              </w:rPr>
              <w:t>̋</w:t>
            </w:r>
            <w:r w:rsidRPr="00261222">
              <w:rPr>
                <w:smallCaps/>
              </w:rPr>
              <w:t>prop-µobl-t</w:t>
            </w:r>
          </w:p>
        </w:tc>
      </w:tr>
      <w:tr w:rsidR="00982A85" w:rsidRPr="00261222" w14:paraId="070C9FF5" w14:textId="77777777" w:rsidTr="00B907A0">
        <w:tc>
          <w:tcPr>
            <w:tcW w:w="0" w:type="auto"/>
          </w:tcPr>
          <w:p w14:paraId="66684516" w14:textId="77777777" w:rsidR="00982A85" w:rsidRPr="003116C3" w:rsidRDefault="00982A85" w:rsidP="00FE3C7D">
            <w:pPr>
              <w:pStyle w:val="NormalforTables"/>
              <w:spacing w:line="720" w:lineRule="exact"/>
            </w:pPr>
            <w:r w:rsidRPr="00261222">
              <w:t>corm-</w:t>
            </w:r>
            <w:r w:rsidRPr="00261222">
              <w:rPr>
                <w:smallCaps/>
              </w:rPr>
              <w:t>prop-sej</w:t>
            </w:r>
          </w:p>
        </w:tc>
        <w:tc>
          <w:tcPr>
            <w:tcW w:w="0" w:type="auto"/>
          </w:tcPr>
          <w:p w14:paraId="492F4C56" w14:textId="77777777" w:rsidR="00982A85" w:rsidRPr="003116C3" w:rsidRDefault="00982A85" w:rsidP="00FE3C7D">
            <w:pPr>
              <w:pStyle w:val="NormalforTables"/>
              <w:spacing w:line="720" w:lineRule="exact"/>
            </w:pPr>
            <w:r w:rsidRPr="00261222">
              <w:t>1sg</w:t>
            </w:r>
            <w:r w:rsidRPr="00261222">
              <w:rPr>
                <w:smallCaps/>
              </w:rPr>
              <w:t>-sej</w:t>
            </w:r>
          </w:p>
        </w:tc>
        <w:tc>
          <w:tcPr>
            <w:tcW w:w="0" w:type="auto"/>
          </w:tcPr>
          <w:p w14:paraId="369055EF" w14:textId="77777777" w:rsidR="00982A85" w:rsidRPr="003116C3" w:rsidRDefault="00982A85" w:rsidP="00FE3C7D">
            <w:pPr>
              <w:pStyle w:val="NormalforTables"/>
              <w:spacing w:line="720" w:lineRule="exact"/>
            </w:pPr>
            <w:r w:rsidRPr="00261222">
              <w:t>‹go</w:t>
            </w:r>
            <w:r w:rsidRPr="00261222">
              <w:rPr>
                <w:smallCaps/>
              </w:rPr>
              <w:t>›-pot-sej</w:t>
            </w:r>
          </w:p>
        </w:tc>
      </w:tr>
    </w:tbl>
    <w:p w14:paraId="0A61387F"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677"/>
      </w:tblGrid>
      <w:tr w:rsidR="00982A85" w:rsidRPr="003116C3" w14:paraId="7632985B" w14:textId="77777777" w:rsidTr="00B907A0">
        <w:tc>
          <w:tcPr>
            <w:tcW w:w="0" w:type="auto"/>
          </w:tcPr>
          <w:p w14:paraId="62E8DF60" w14:textId="77777777" w:rsidR="00982A85" w:rsidRPr="003116C3" w:rsidRDefault="00982A85" w:rsidP="00FE3C7D">
            <w:pPr>
              <w:pStyle w:val="NormalforTables"/>
              <w:spacing w:line="720" w:lineRule="exact"/>
              <w:rPr>
                <w:i/>
              </w:rPr>
            </w:pPr>
            <w:r w:rsidRPr="00261222">
              <w:rPr>
                <w:i/>
              </w:rPr>
              <w:t>balmbi-wuu-nth-.</w:t>
            </w:r>
          </w:p>
        </w:tc>
      </w:tr>
      <w:tr w:rsidR="00982A85" w:rsidRPr="003116C3" w14:paraId="13E984F4" w14:textId="77777777" w:rsidTr="00B907A0">
        <w:tc>
          <w:tcPr>
            <w:tcW w:w="0" w:type="auto"/>
          </w:tcPr>
          <w:p w14:paraId="7615C009" w14:textId="0EB48B7C" w:rsidR="00982A85" w:rsidRPr="003116C3" w:rsidRDefault="00982A85" w:rsidP="00FE3C7D">
            <w:pPr>
              <w:pStyle w:val="NormalforTables"/>
              <w:spacing w:line="720" w:lineRule="exact"/>
            </w:pPr>
            <w:r w:rsidRPr="00261222">
              <w:t>tomorrow-µ</w:t>
            </w:r>
            <w:r w:rsidR="007F6F4C">
              <w:t>̋</w:t>
            </w:r>
            <w:r w:rsidRPr="00261222">
              <w:rPr>
                <w:smallCaps/>
              </w:rPr>
              <w:t>prop-µobl-t</w:t>
            </w:r>
          </w:p>
        </w:tc>
      </w:tr>
      <w:tr w:rsidR="00982A85" w:rsidRPr="003116C3" w14:paraId="013C34FB" w14:textId="77777777" w:rsidTr="00B907A0">
        <w:tc>
          <w:tcPr>
            <w:tcW w:w="0" w:type="auto"/>
          </w:tcPr>
          <w:p w14:paraId="53CFA68F" w14:textId="77777777" w:rsidR="00982A85" w:rsidRPr="003116C3" w:rsidRDefault="00982A85" w:rsidP="00FE3C7D">
            <w:pPr>
              <w:pStyle w:val="NormalforTables"/>
              <w:spacing w:line="720" w:lineRule="exact"/>
            </w:pPr>
            <w:r w:rsidRPr="00261222">
              <w:t>tomorrow-</w:t>
            </w:r>
            <w:r w:rsidRPr="00261222">
              <w:rPr>
                <w:smallCaps/>
              </w:rPr>
              <w:t>fut-sej</w:t>
            </w:r>
          </w:p>
        </w:tc>
      </w:tr>
    </w:tbl>
    <w:p w14:paraId="1B54D6DE" w14:textId="77777777" w:rsidR="006131A5" w:rsidRPr="00261222" w:rsidRDefault="006131A5" w:rsidP="00B907A0">
      <w:pPr>
        <w:pStyle w:val="NormalforTables"/>
        <w:spacing w:line="720" w:lineRule="exact"/>
        <w:ind w:left="720"/>
      </w:pPr>
      <w:r w:rsidRPr="00261222">
        <w:t>‘I’ll go for corms tomorrow.’ [R2005-jul12c]</w:t>
      </w:r>
    </w:p>
    <w:p w14:paraId="2C32142F" w14:textId="77777777" w:rsidR="001A6428" w:rsidRPr="00261222" w:rsidRDefault="001A6428" w:rsidP="00FE3C7D">
      <w:pPr>
        <w:spacing w:line="720" w:lineRule="exact"/>
        <w:jc w:val="left"/>
        <w:rPr>
          <w:rFonts w:cs="Times-Roman"/>
          <w:i/>
          <w:iCs/>
        </w:rPr>
      </w:pPr>
    </w:p>
    <w:p w14:paraId="08087F9B" w14:textId="78914612" w:rsidR="00525BDD" w:rsidRPr="003116C3" w:rsidRDefault="00A56AC7" w:rsidP="00FE3C7D">
      <w:pPr>
        <w:pStyle w:val="NormalforTables"/>
        <w:tabs>
          <w:tab w:val="left" w:pos="874"/>
        </w:tabs>
        <w:spacing w:line="720" w:lineRule="exact"/>
      </w:pPr>
      <w:r w:rsidRPr="00A56AC7">
        <w:lastRenderedPageBreak/>
        <w:t>(B.86)</w:t>
      </w:r>
      <w:r w:rsidRPr="00A56AC7">
        <w:tab/>
      </w:r>
      <w:r w:rsidR="00525BDD" w:rsidRPr="00261222">
        <w:t>Not inflected for</w:t>
      </w:r>
      <w:r w:rsidR="00525BDD" w:rsidRPr="00261222">
        <w:rPr>
          <w:smallCaps/>
        </w:rPr>
        <w:t xml:space="preserve"> tama:</w:t>
      </w:r>
      <w:r w:rsidR="00525BDD" w:rsidRPr="00261222">
        <w:t xml:space="preserve">prior,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820"/>
        <w:gridCol w:w="2062"/>
      </w:tblGrid>
      <w:tr w:rsidR="00982A85" w:rsidRPr="003116C3" w14:paraId="297FF673" w14:textId="77777777" w:rsidTr="00B907A0">
        <w:tc>
          <w:tcPr>
            <w:tcW w:w="0" w:type="auto"/>
          </w:tcPr>
          <w:p w14:paraId="52843541"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34FBD7DB" w14:textId="77777777" w:rsidR="00982A85" w:rsidRPr="003116C3" w:rsidRDefault="00982A85" w:rsidP="00FE3C7D">
            <w:pPr>
              <w:pStyle w:val="NormalforTables"/>
              <w:spacing w:line="720" w:lineRule="exact"/>
              <w:rPr>
                <w:i/>
              </w:rPr>
            </w:pPr>
            <w:r w:rsidRPr="00261222">
              <w:rPr>
                <w:rFonts w:cs="Times-Roman"/>
                <w:i/>
                <w:iCs/>
              </w:rPr>
              <w:t>jani-j-arra-</w:t>
            </w:r>
          </w:p>
        </w:tc>
        <w:tc>
          <w:tcPr>
            <w:tcW w:w="0" w:type="auto"/>
          </w:tcPr>
          <w:p w14:paraId="3C94ACD9" w14:textId="77777777" w:rsidR="00982A85" w:rsidRPr="003116C3" w:rsidRDefault="00982A85" w:rsidP="00FE3C7D">
            <w:pPr>
              <w:pStyle w:val="NormalforTables"/>
              <w:spacing w:line="720" w:lineRule="exact"/>
            </w:pPr>
            <w:r w:rsidRPr="00261222">
              <w:rPr>
                <w:rFonts w:cs="Times-Roman"/>
                <w:b/>
                <w:i/>
                <w:iCs/>
              </w:rPr>
              <w:t>ngum-ban-ju</w:t>
            </w:r>
            <w:r w:rsidRPr="00261222">
              <w:rPr>
                <w:rFonts w:cs="Times-Roman"/>
                <w:i/>
                <w:iCs/>
              </w:rPr>
              <w:t xml:space="preserve">- </w:t>
            </w:r>
            <w:r w:rsidRPr="00261222">
              <w:rPr>
                <w:rFonts w:cs="Times-Roman"/>
                <w:iCs/>
              </w:rPr>
              <w:t>.</w:t>
            </w:r>
          </w:p>
        </w:tc>
      </w:tr>
      <w:tr w:rsidR="00982A85" w:rsidRPr="003116C3" w14:paraId="6D25EDA7" w14:textId="77777777" w:rsidTr="00B907A0">
        <w:tc>
          <w:tcPr>
            <w:tcW w:w="0" w:type="auto"/>
          </w:tcPr>
          <w:p w14:paraId="03E76A58"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5FE75389" w14:textId="527256D1" w:rsidR="00982A85" w:rsidRPr="003116C3" w:rsidRDefault="00982A85" w:rsidP="00FE3C7D">
            <w:pPr>
              <w:pStyle w:val="NormalforTables"/>
              <w:spacing w:line="720" w:lineRule="exact"/>
            </w:pPr>
            <w:r w:rsidRPr="00261222">
              <w:t>‹seek</w:t>
            </w:r>
            <w:r w:rsidRPr="00261222">
              <w:rPr>
                <w:smallCaps/>
              </w:rPr>
              <w:t>-j›</w:t>
            </w:r>
            <w:r w:rsidRPr="00261222">
              <w:t>-µ</w:t>
            </w:r>
            <w:r w:rsidR="00950FF1">
              <w:t>̋</w:t>
            </w:r>
            <w:r w:rsidRPr="00261222">
              <w:rPr>
                <w:smallCaps/>
              </w:rPr>
              <w:t>cons-t</w:t>
            </w:r>
          </w:p>
        </w:tc>
        <w:tc>
          <w:tcPr>
            <w:tcW w:w="0" w:type="auto"/>
          </w:tcPr>
          <w:p w14:paraId="487C96FF" w14:textId="3F57BC5C" w:rsidR="00982A85" w:rsidRPr="003116C3" w:rsidRDefault="00982A85" w:rsidP="00FE3C7D">
            <w:pPr>
              <w:pStyle w:val="NormalforTables"/>
              <w:spacing w:line="720" w:lineRule="exact"/>
            </w:pPr>
            <w:r w:rsidRPr="00261222">
              <w:t>2sg-µ</w:t>
            </w:r>
            <w:r w:rsidRPr="00261222">
              <w:rPr>
                <w:smallCaps/>
              </w:rPr>
              <w:t>poss</w:t>
            </w:r>
            <w:r w:rsidRPr="00261222">
              <w:t>-µ</w:t>
            </w:r>
            <w:r w:rsidR="007F6F4C">
              <w:t>̋</w:t>
            </w:r>
            <w:r w:rsidRPr="00261222">
              <w:rPr>
                <w:smallCaps/>
              </w:rPr>
              <w:t>prop-t</w:t>
            </w:r>
          </w:p>
        </w:tc>
      </w:tr>
      <w:tr w:rsidR="00982A85" w:rsidRPr="003116C3" w14:paraId="1F95D4ED" w14:textId="77777777" w:rsidTr="00B907A0">
        <w:tc>
          <w:tcPr>
            <w:tcW w:w="0" w:type="auto"/>
          </w:tcPr>
          <w:p w14:paraId="1DF9955B" w14:textId="77777777" w:rsidR="00982A85" w:rsidRPr="003116C3" w:rsidRDefault="00982A85" w:rsidP="00FE3C7D">
            <w:pPr>
              <w:pStyle w:val="NormalforTables"/>
              <w:spacing w:line="720" w:lineRule="exact"/>
            </w:pPr>
            <w:r w:rsidRPr="00261222">
              <w:t>1sg</w:t>
            </w:r>
          </w:p>
        </w:tc>
        <w:tc>
          <w:tcPr>
            <w:tcW w:w="0" w:type="auto"/>
          </w:tcPr>
          <w:p w14:paraId="0AE38D58" w14:textId="77777777" w:rsidR="00982A85" w:rsidRPr="003116C3" w:rsidRDefault="00982A85" w:rsidP="00FE3C7D">
            <w:pPr>
              <w:pStyle w:val="NormalforTables"/>
              <w:spacing w:line="720" w:lineRule="exact"/>
            </w:pPr>
            <w:r w:rsidRPr="00261222">
              <w:t>‹seek</w:t>
            </w:r>
            <w:r w:rsidRPr="00261222">
              <w:rPr>
                <w:smallCaps/>
              </w:rPr>
              <w:t>›-pst</w:t>
            </w:r>
          </w:p>
        </w:tc>
        <w:tc>
          <w:tcPr>
            <w:tcW w:w="0" w:type="auto"/>
          </w:tcPr>
          <w:p w14:paraId="56B20ECE" w14:textId="77777777" w:rsidR="00982A85" w:rsidRPr="003116C3" w:rsidRDefault="00982A85" w:rsidP="00FE3C7D">
            <w:pPr>
              <w:pStyle w:val="NormalforTables"/>
              <w:spacing w:line="720" w:lineRule="exact"/>
            </w:pPr>
            <w:r w:rsidRPr="00261222">
              <w:t>2sg-</w:t>
            </w:r>
            <w:r w:rsidRPr="00261222">
              <w:rPr>
                <w:smallCaps/>
              </w:rPr>
              <w:t>ø</w:t>
            </w:r>
            <w:r w:rsidRPr="00261222">
              <w:t>-</w:t>
            </w:r>
            <w:r w:rsidRPr="00261222">
              <w:rPr>
                <w:smallCaps/>
              </w:rPr>
              <w:t>prop</w:t>
            </w:r>
          </w:p>
        </w:tc>
      </w:tr>
    </w:tbl>
    <w:p w14:paraId="4890B80B" w14:textId="77777777" w:rsidR="006131A5" w:rsidRPr="00261222" w:rsidRDefault="006131A5" w:rsidP="00B907A0">
      <w:pPr>
        <w:pStyle w:val="NormalforTables"/>
        <w:spacing w:line="720" w:lineRule="exact"/>
        <w:ind w:left="720"/>
      </w:pPr>
      <w:r w:rsidRPr="00261222">
        <w:rPr>
          <w:rFonts w:cs="Times-Roman"/>
        </w:rPr>
        <w:t>‘I searched for you’[E108.ex.3-29]</w:t>
      </w:r>
    </w:p>
    <w:p w14:paraId="11C76129" w14:textId="77777777" w:rsidR="001A6428" w:rsidRPr="00261222" w:rsidRDefault="001A6428" w:rsidP="00FE3C7D">
      <w:pPr>
        <w:spacing w:line="720" w:lineRule="exact"/>
        <w:jc w:val="left"/>
        <w:rPr>
          <w:rFonts w:cs="Times-Roman"/>
          <w:i/>
          <w:iCs/>
        </w:rPr>
      </w:pPr>
    </w:p>
    <w:p w14:paraId="665C24EF" w14:textId="712AC208" w:rsidR="00525BDD" w:rsidRPr="003116C3" w:rsidRDefault="00A56AC7" w:rsidP="00FE3C7D">
      <w:pPr>
        <w:pStyle w:val="NormalforTables"/>
        <w:tabs>
          <w:tab w:val="left" w:pos="874"/>
        </w:tabs>
        <w:spacing w:line="720" w:lineRule="exact"/>
      </w:pPr>
      <w:r w:rsidRPr="00A56AC7">
        <w:t>(B.87)</w:t>
      </w:r>
      <w:r w:rsidRPr="00A56AC7">
        <w:tab/>
      </w:r>
      <w:r w:rsidR="00525BDD" w:rsidRPr="00261222">
        <w:t>Inflected for</w:t>
      </w:r>
      <w:r w:rsidR="00525BDD" w:rsidRPr="00261222">
        <w:rPr>
          <w:smallCaps/>
        </w:rPr>
        <w:t xml:space="preserve"> tama:</w:t>
      </w:r>
      <w:r w:rsidR="00525BDD" w:rsidRPr="00261222">
        <w:t>cont</w:t>
      </w:r>
      <w:r w:rsidR="003A3B84">
        <w:t>inuous</w:t>
      </w:r>
      <w:r w:rsidR="00525BDD" w:rsidRPr="00261222">
        <w:t xml:space="preserve">, which attaches to </w:t>
      </w:r>
      <w:r w:rsidR="00DA0820" w:rsidRPr="00261222">
        <w:t>VP</w:t>
      </w:r>
      <w:r w:rsidR="00DA0820">
        <w:rPr>
          <w:vertAlign w:val="subscript"/>
        </w:rPr>
        <w:t>δ</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1495"/>
        <w:gridCol w:w="3250"/>
      </w:tblGrid>
      <w:tr w:rsidR="00982A85" w:rsidRPr="003116C3" w14:paraId="22781024" w14:textId="77777777" w:rsidTr="00B907A0">
        <w:tc>
          <w:tcPr>
            <w:tcW w:w="0" w:type="auto"/>
          </w:tcPr>
          <w:p w14:paraId="1343404B" w14:textId="77777777" w:rsidR="00982A85" w:rsidRPr="003116C3" w:rsidRDefault="00982A85" w:rsidP="00FE3C7D">
            <w:pPr>
              <w:pStyle w:val="NormalforTables"/>
              <w:spacing w:line="720" w:lineRule="exact"/>
              <w:rPr>
                <w:i/>
              </w:rPr>
            </w:pPr>
            <w:r w:rsidRPr="00261222">
              <w:rPr>
                <w:rFonts w:cs="Times-Roman"/>
                <w:i/>
                <w:iCs/>
              </w:rPr>
              <w:t>Niy-a</w:t>
            </w:r>
          </w:p>
        </w:tc>
        <w:tc>
          <w:tcPr>
            <w:tcW w:w="0" w:type="auto"/>
          </w:tcPr>
          <w:p w14:paraId="16064721" w14:textId="77777777" w:rsidR="00982A85" w:rsidRPr="003116C3" w:rsidRDefault="00982A85" w:rsidP="00FE3C7D">
            <w:pPr>
              <w:pStyle w:val="NormalforTables"/>
              <w:spacing w:line="720" w:lineRule="exact"/>
              <w:rPr>
                <w:i/>
              </w:rPr>
            </w:pPr>
            <w:r w:rsidRPr="00261222">
              <w:rPr>
                <w:rFonts w:cs="Times-Roman"/>
                <w:i/>
                <w:iCs/>
              </w:rPr>
              <w:t>jani--n-da</w:t>
            </w:r>
          </w:p>
        </w:tc>
        <w:tc>
          <w:tcPr>
            <w:tcW w:w="0" w:type="auto"/>
          </w:tcPr>
          <w:p w14:paraId="09E37437" w14:textId="08E1B6FC" w:rsidR="00982A85" w:rsidRPr="003116C3" w:rsidRDefault="00982A85" w:rsidP="00FE3C7D">
            <w:pPr>
              <w:pStyle w:val="NormalforTables"/>
              <w:spacing w:line="720" w:lineRule="exact"/>
            </w:pPr>
            <w:r w:rsidRPr="00261222">
              <w:rPr>
                <w:rFonts w:cs="Times-Roman"/>
                <w:b/>
                <w:i/>
                <w:iCs/>
              </w:rPr>
              <w:t>kuna</w:t>
            </w:r>
            <w:r w:rsidR="001A07F3">
              <w:rPr>
                <w:rFonts w:cs="Times-Roman"/>
                <w:b/>
                <w:i/>
                <w:iCs/>
              </w:rPr>
              <w:t>~</w:t>
            </w:r>
            <w:r w:rsidRPr="00261222">
              <w:rPr>
                <w:rFonts w:cs="Times-Roman"/>
                <w:b/>
                <w:i/>
                <w:iCs/>
              </w:rPr>
              <w:t>wuna-wuru-nth</w:t>
            </w:r>
            <w:r w:rsidRPr="00261222">
              <w:rPr>
                <w:rFonts w:cs="Times-Roman"/>
                <w:i/>
                <w:iCs/>
              </w:rPr>
              <w:t xml:space="preserve">- </w:t>
            </w:r>
            <w:r w:rsidRPr="00261222">
              <w:rPr>
                <w:rFonts w:cs="Times-Roman"/>
                <w:iCs/>
              </w:rPr>
              <w:t>.</w:t>
            </w:r>
          </w:p>
        </w:tc>
      </w:tr>
      <w:tr w:rsidR="00982A85" w:rsidRPr="003116C3" w14:paraId="200D473F" w14:textId="77777777" w:rsidTr="00B907A0">
        <w:tc>
          <w:tcPr>
            <w:tcW w:w="0" w:type="auto"/>
          </w:tcPr>
          <w:p w14:paraId="45A3F263" w14:textId="77777777" w:rsidR="00982A85" w:rsidRPr="003116C3" w:rsidRDefault="00982A85" w:rsidP="00FE3C7D">
            <w:pPr>
              <w:pStyle w:val="NormalforTables"/>
              <w:spacing w:line="720" w:lineRule="exact"/>
            </w:pPr>
            <w:r w:rsidRPr="00261222">
              <w:t>3sg-</w:t>
            </w:r>
            <w:r w:rsidRPr="00261222">
              <w:rPr>
                <w:smallCaps/>
              </w:rPr>
              <w:t>t</w:t>
            </w:r>
          </w:p>
        </w:tc>
        <w:tc>
          <w:tcPr>
            <w:tcW w:w="0" w:type="auto"/>
          </w:tcPr>
          <w:p w14:paraId="3D968BDE" w14:textId="77777777" w:rsidR="00982A85" w:rsidRPr="003116C3" w:rsidRDefault="00982A85" w:rsidP="00FE3C7D">
            <w:pPr>
              <w:pStyle w:val="NormalforTables"/>
              <w:spacing w:line="720" w:lineRule="exact"/>
            </w:pPr>
            <w:r w:rsidRPr="00261222">
              <w:t>‹seek</w:t>
            </w:r>
            <w:r w:rsidRPr="00261222">
              <w:rPr>
                <w:smallCaps/>
              </w:rPr>
              <w:t>-j›</w:t>
            </w:r>
            <w:r w:rsidRPr="00261222">
              <w:t>-µ</w:t>
            </w:r>
            <w:r w:rsidRPr="00261222">
              <w:rPr>
                <w:smallCaps/>
              </w:rPr>
              <w:t>n</w:t>
            </w:r>
            <w:r w:rsidRPr="00261222">
              <w:t>-</w:t>
            </w:r>
            <w:r w:rsidRPr="00261222">
              <w:rPr>
                <w:smallCaps/>
              </w:rPr>
              <w:t>t</w:t>
            </w:r>
          </w:p>
        </w:tc>
        <w:tc>
          <w:tcPr>
            <w:tcW w:w="0" w:type="auto"/>
          </w:tcPr>
          <w:p w14:paraId="53809D90" w14:textId="6C836C61" w:rsidR="00982A85" w:rsidRPr="003116C3" w:rsidRDefault="001A07F3" w:rsidP="00FE3C7D">
            <w:pPr>
              <w:pStyle w:val="NormalforTables"/>
              <w:spacing w:line="720" w:lineRule="exact"/>
            </w:pPr>
            <w:r>
              <w:t>‹</w:t>
            </w:r>
            <w:r w:rsidR="00982A85" w:rsidRPr="00261222">
              <w:t>child</w:t>
            </w:r>
            <w:r w:rsidRPr="001A07F3">
              <w:rPr>
                <w:vertAlign w:val="subscript"/>
              </w:rPr>
              <w:t>NL</w:t>
            </w:r>
            <w:r>
              <w:t>-child</w:t>
            </w:r>
            <w:r w:rsidRPr="001A07F3">
              <w:rPr>
                <w:vertAlign w:val="subscript"/>
              </w:rPr>
              <w:t>NL</w:t>
            </w:r>
            <w:r>
              <w:t>›</w:t>
            </w:r>
            <w:r w:rsidR="00982A85" w:rsidRPr="00261222">
              <w:t>-µ</w:t>
            </w:r>
            <w:r w:rsidR="00982A85" w:rsidRPr="00261222">
              <w:rPr>
                <w:smallCaps/>
              </w:rPr>
              <w:t>prop-µobl-t</w:t>
            </w:r>
          </w:p>
        </w:tc>
      </w:tr>
      <w:tr w:rsidR="00982A85" w:rsidRPr="003116C3" w14:paraId="364CE330" w14:textId="77777777" w:rsidTr="00B907A0">
        <w:tc>
          <w:tcPr>
            <w:tcW w:w="0" w:type="auto"/>
          </w:tcPr>
          <w:p w14:paraId="2F71D0A3" w14:textId="77777777" w:rsidR="00982A85" w:rsidRPr="003116C3" w:rsidRDefault="00982A85" w:rsidP="00FE3C7D">
            <w:pPr>
              <w:pStyle w:val="NormalforTables"/>
              <w:spacing w:line="720" w:lineRule="exact"/>
            </w:pPr>
            <w:r w:rsidRPr="00261222">
              <w:t>3sg</w:t>
            </w:r>
          </w:p>
        </w:tc>
        <w:tc>
          <w:tcPr>
            <w:tcW w:w="0" w:type="auto"/>
          </w:tcPr>
          <w:p w14:paraId="3C5DB99C" w14:textId="77777777" w:rsidR="00982A85" w:rsidRPr="003116C3" w:rsidRDefault="00982A85" w:rsidP="00FE3C7D">
            <w:pPr>
              <w:pStyle w:val="NormalforTables"/>
              <w:spacing w:line="720" w:lineRule="exact"/>
            </w:pPr>
            <w:r w:rsidRPr="00261222">
              <w:t>‹seek›-</w:t>
            </w:r>
            <w:r w:rsidRPr="00261222">
              <w:rPr>
                <w:smallCaps/>
              </w:rPr>
              <w:t>prog</w:t>
            </w:r>
          </w:p>
        </w:tc>
        <w:tc>
          <w:tcPr>
            <w:tcW w:w="0" w:type="auto"/>
          </w:tcPr>
          <w:p w14:paraId="72A65894" w14:textId="762611A3" w:rsidR="00982A85" w:rsidRPr="003116C3" w:rsidRDefault="001A07F3" w:rsidP="00FE3C7D">
            <w:pPr>
              <w:pStyle w:val="NormalforTables"/>
              <w:spacing w:line="720" w:lineRule="exact"/>
            </w:pPr>
            <w:r>
              <w:t>‹</w:t>
            </w:r>
            <w:r w:rsidR="00982A85" w:rsidRPr="00261222">
              <w:t>child</w:t>
            </w:r>
            <w:r>
              <w:t>›</w:t>
            </w:r>
            <w:r w:rsidR="00982A85" w:rsidRPr="00261222">
              <w:t>-</w:t>
            </w:r>
            <w:r w:rsidR="00982A85" w:rsidRPr="00261222">
              <w:rPr>
                <w:smallCaps/>
              </w:rPr>
              <w:t>prop-cont</w:t>
            </w:r>
          </w:p>
        </w:tc>
      </w:tr>
    </w:tbl>
    <w:p w14:paraId="41375C25" w14:textId="77777777" w:rsidR="006131A5" w:rsidRPr="00261222" w:rsidRDefault="006131A5" w:rsidP="00B907A0">
      <w:pPr>
        <w:pStyle w:val="NormalforTables"/>
        <w:spacing w:line="720" w:lineRule="exact"/>
        <w:ind w:left="720"/>
      </w:pPr>
      <w:r w:rsidRPr="00261222">
        <w:rPr>
          <w:rFonts w:cs="Times-Roman"/>
        </w:rPr>
        <w:t>‘He is searching for the child.’ [E412.ex.10-20]</w:t>
      </w:r>
    </w:p>
    <w:p w14:paraId="2864E50E" w14:textId="77777777" w:rsidR="001A6428" w:rsidRPr="00261222" w:rsidRDefault="001A6428" w:rsidP="00FE3C7D">
      <w:pPr>
        <w:spacing w:line="720" w:lineRule="exact"/>
        <w:jc w:val="left"/>
        <w:rPr>
          <w:i/>
        </w:rPr>
      </w:pPr>
    </w:p>
    <w:p w14:paraId="027E9D0B" w14:textId="77777777" w:rsidR="00A56AC7" w:rsidRDefault="00A56AC7" w:rsidP="00FE3C7D">
      <w:pPr>
        <w:pStyle w:val="NormalforTables"/>
        <w:tabs>
          <w:tab w:val="left" w:pos="874"/>
        </w:tabs>
        <w:spacing w:line="720" w:lineRule="exact"/>
        <w:rPr>
          <w:b/>
          <w:szCs w:val="26"/>
        </w:rPr>
      </w:pPr>
      <w:r w:rsidRPr="00A56AC7">
        <w:rPr>
          <w:b/>
          <w:szCs w:val="26"/>
        </w:rPr>
        <w:lastRenderedPageBreak/>
        <w:t>B.5.2</w:t>
      </w:r>
      <w:r w:rsidRPr="00A56AC7">
        <w:rPr>
          <w:b/>
          <w:szCs w:val="26"/>
        </w:rPr>
        <w:tab/>
      </w:r>
      <w:r w:rsidRPr="00A56AC7">
        <w:rPr>
          <w:b/>
          <w:smallCaps/>
          <w:szCs w:val="26"/>
        </w:rPr>
        <w:t>Case</w:t>
      </w:r>
      <w:r w:rsidRPr="00A56AC7">
        <w:rPr>
          <w:b/>
          <w:szCs w:val="26"/>
        </w:rPr>
        <w:t xml:space="preserve">:proprietive transferred objects </w:t>
      </w:r>
    </w:p>
    <w:p w14:paraId="6F37B09C" w14:textId="4E5B561C" w:rsidR="00525BDD" w:rsidRPr="003116C3" w:rsidRDefault="00A56AC7" w:rsidP="00FE3C7D">
      <w:pPr>
        <w:pStyle w:val="NormalforTables"/>
        <w:tabs>
          <w:tab w:val="left" w:pos="874"/>
        </w:tabs>
        <w:spacing w:line="720" w:lineRule="exact"/>
      </w:pPr>
      <w:r w:rsidRPr="00A56AC7">
        <w:t>(B.88)</w:t>
      </w:r>
      <w:r w:rsidRPr="00A56AC7">
        <w:tab/>
      </w:r>
      <w:r w:rsidR="00525BDD" w:rsidRPr="00261222">
        <w:t>Not inflected for</w:t>
      </w:r>
      <w:r w:rsidR="00525BDD" w:rsidRPr="00261222">
        <w:rPr>
          <w:smallCaps/>
        </w:rPr>
        <w:t xml:space="preserve"> tama:</w:t>
      </w:r>
      <w:r w:rsidR="00525BDD" w:rsidRPr="00261222">
        <w:t xml:space="preserve">instantiated,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73"/>
        <w:gridCol w:w="2328"/>
        <w:gridCol w:w="1115"/>
        <w:gridCol w:w="1734"/>
      </w:tblGrid>
      <w:tr w:rsidR="00982A85" w:rsidRPr="003116C3" w14:paraId="6916464F" w14:textId="77777777" w:rsidTr="00B907A0">
        <w:tc>
          <w:tcPr>
            <w:tcW w:w="0" w:type="auto"/>
          </w:tcPr>
          <w:p w14:paraId="39D6F60D" w14:textId="77777777" w:rsidR="00982A85" w:rsidRPr="003116C3" w:rsidRDefault="00982A85" w:rsidP="00FE3C7D">
            <w:pPr>
              <w:pStyle w:val="NormalforTables"/>
              <w:spacing w:line="720" w:lineRule="exact"/>
              <w:rPr>
                <w:i/>
              </w:rPr>
            </w:pPr>
            <w:r w:rsidRPr="00261222">
              <w:rPr>
                <w:rFonts w:cs="Times-Roman"/>
                <w:i/>
                <w:iCs/>
              </w:rPr>
              <w:t>Maku</w:t>
            </w:r>
          </w:p>
        </w:tc>
        <w:tc>
          <w:tcPr>
            <w:tcW w:w="0" w:type="auto"/>
          </w:tcPr>
          <w:p w14:paraId="06AA15A9" w14:textId="328BCF21" w:rsidR="00982A85" w:rsidRPr="003116C3" w:rsidRDefault="00982A85" w:rsidP="00FE3C7D">
            <w:pPr>
              <w:pStyle w:val="NormalforTables"/>
              <w:spacing w:line="720" w:lineRule="exact"/>
              <w:rPr>
                <w:i/>
              </w:rPr>
            </w:pPr>
            <w:r w:rsidRPr="00261222">
              <w:rPr>
                <w:rFonts w:cs="Times-Roman"/>
                <w:i/>
                <w:iCs/>
              </w:rPr>
              <w:t>dun-maru-th</w:t>
            </w:r>
            <w:r w:rsidR="009F6A11">
              <w:rPr>
                <w:rFonts w:cs="Times-Roman"/>
                <w:i/>
                <w:iCs/>
              </w:rPr>
              <w:t>-</w:t>
            </w:r>
            <w:r w:rsidRPr="00261222">
              <w:rPr>
                <w:rFonts w:cs="Times-Roman"/>
                <w:i/>
                <w:iCs/>
              </w:rPr>
              <w:t>a</w:t>
            </w:r>
          </w:p>
        </w:tc>
        <w:tc>
          <w:tcPr>
            <w:tcW w:w="0" w:type="auto"/>
          </w:tcPr>
          <w:p w14:paraId="460DAC11" w14:textId="7C81AE88" w:rsidR="00982A85" w:rsidRPr="003116C3" w:rsidRDefault="00982A85" w:rsidP="00FE3C7D">
            <w:pPr>
              <w:pStyle w:val="NormalforTables"/>
              <w:spacing w:line="720" w:lineRule="exact"/>
            </w:pPr>
            <w:r w:rsidRPr="00261222">
              <w:rPr>
                <w:rFonts w:cs="Times-Roman"/>
                <w:i/>
                <w:iCs/>
              </w:rPr>
              <w:t>wuu</w:t>
            </w:r>
            <w:r w:rsidR="006A7273">
              <w:rPr>
                <w:rFonts w:cs="Times-Roman"/>
                <w:i/>
                <w:iCs/>
              </w:rPr>
              <w:t>-j-a</w:t>
            </w:r>
          </w:p>
        </w:tc>
        <w:tc>
          <w:tcPr>
            <w:tcW w:w="0" w:type="auto"/>
          </w:tcPr>
          <w:p w14:paraId="158EE072" w14:textId="77777777" w:rsidR="00982A85" w:rsidRPr="003116C3" w:rsidRDefault="00982A85" w:rsidP="00FE3C7D">
            <w:pPr>
              <w:pStyle w:val="NormalforTables"/>
              <w:spacing w:line="720" w:lineRule="exact"/>
            </w:pPr>
            <w:r w:rsidRPr="00261222">
              <w:rPr>
                <w:rFonts w:cs="Times-Roman"/>
                <w:b/>
                <w:i/>
                <w:iCs/>
              </w:rPr>
              <w:t>nguku-wuru</w:t>
            </w:r>
            <w:r w:rsidRPr="00261222">
              <w:rPr>
                <w:rFonts w:cs="Times-Roman"/>
                <w:i/>
                <w:iCs/>
              </w:rPr>
              <w:t xml:space="preserve">- </w:t>
            </w:r>
            <w:r w:rsidRPr="00261222">
              <w:rPr>
                <w:rFonts w:cs="Times-Roman"/>
                <w:iCs/>
              </w:rPr>
              <w:t>.</w:t>
            </w:r>
          </w:p>
        </w:tc>
      </w:tr>
      <w:tr w:rsidR="00982A85" w:rsidRPr="003116C3" w14:paraId="37394AA5" w14:textId="77777777" w:rsidTr="00B907A0">
        <w:tc>
          <w:tcPr>
            <w:tcW w:w="0" w:type="auto"/>
          </w:tcPr>
          <w:p w14:paraId="4E38C537" w14:textId="77777777" w:rsidR="00982A85" w:rsidRPr="003116C3" w:rsidRDefault="00982A85" w:rsidP="00FE3C7D">
            <w:pPr>
              <w:pStyle w:val="NormalforTables"/>
              <w:spacing w:line="720" w:lineRule="exact"/>
            </w:pPr>
            <w:r w:rsidRPr="00261222">
              <w:t>woman-</w:t>
            </w:r>
            <w:r w:rsidRPr="00261222">
              <w:rPr>
                <w:smallCaps/>
              </w:rPr>
              <w:t>t</w:t>
            </w:r>
          </w:p>
        </w:tc>
        <w:tc>
          <w:tcPr>
            <w:tcW w:w="0" w:type="auto"/>
          </w:tcPr>
          <w:p w14:paraId="72F2A5AB" w14:textId="0FB875CC" w:rsidR="00982A85" w:rsidRPr="003116C3" w:rsidRDefault="00982A85" w:rsidP="00FE3C7D">
            <w:pPr>
              <w:pStyle w:val="NormalforTables"/>
              <w:spacing w:line="720" w:lineRule="exact"/>
            </w:pPr>
            <w:r w:rsidRPr="00261222">
              <w:t>husband-‹µ</w:t>
            </w:r>
            <w:r w:rsidRPr="00261222">
              <w:rPr>
                <w:smallCaps/>
              </w:rPr>
              <w:t>dat</w:t>
            </w:r>
            <w:r w:rsidR="009F6A11">
              <w:rPr>
                <w:smallCaps/>
              </w:rPr>
              <w:t>-th›-t</w:t>
            </w:r>
          </w:p>
        </w:tc>
        <w:tc>
          <w:tcPr>
            <w:tcW w:w="0" w:type="auto"/>
          </w:tcPr>
          <w:p w14:paraId="61CA9764" w14:textId="211BD570" w:rsidR="00982A85" w:rsidRPr="003116C3" w:rsidRDefault="00982A85" w:rsidP="00FE3C7D">
            <w:pPr>
              <w:pStyle w:val="NormalforTables"/>
              <w:spacing w:line="720" w:lineRule="exact"/>
            </w:pPr>
            <w:r w:rsidRPr="00261222">
              <w:t>‹give</w:t>
            </w:r>
            <w:r w:rsidR="009F6A11" w:rsidRPr="009F6A11">
              <w:rPr>
                <w:smallCaps/>
              </w:rPr>
              <w:t>-j›-t</w:t>
            </w:r>
          </w:p>
        </w:tc>
        <w:tc>
          <w:tcPr>
            <w:tcW w:w="0" w:type="auto"/>
          </w:tcPr>
          <w:p w14:paraId="341EC45A" w14:textId="23E1E4A0" w:rsidR="00982A85" w:rsidRPr="003116C3" w:rsidRDefault="00982A85" w:rsidP="00FE3C7D">
            <w:pPr>
              <w:pStyle w:val="NormalforTables"/>
              <w:spacing w:line="720" w:lineRule="exact"/>
            </w:pPr>
            <w:r w:rsidRPr="00261222">
              <w:t>water-µ</w:t>
            </w:r>
            <w:r w:rsidR="007F6F4C">
              <w:t>̋</w:t>
            </w:r>
            <w:r w:rsidRPr="00261222">
              <w:rPr>
                <w:smallCaps/>
              </w:rPr>
              <w:t>prop-t</w:t>
            </w:r>
          </w:p>
        </w:tc>
      </w:tr>
      <w:tr w:rsidR="00982A85" w:rsidRPr="003116C3" w14:paraId="4631D860" w14:textId="77777777" w:rsidTr="00B907A0">
        <w:tc>
          <w:tcPr>
            <w:tcW w:w="0" w:type="auto"/>
          </w:tcPr>
          <w:p w14:paraId="6A629E44" w14:textId="77777777" w:rsidR="00982A85" w:rsidRPr="003116C3" w:rsidRDefault="00982A85" w:rsidP="00FE3C7D">
            <w:pPr>
              <w:pStyle w:val="NormalforTables"/>
              <w:spacing w:line="720" w:lineRule="exact"/>
            </w:pPr>
            <w:r w:rsidRPr="00261222">
              <w:t>woman</w:t>
            </w:r>
          </w:p>
        </w:tc>
        <w:tc>
          <w:tcPr>
            <w:tcW w:w="0" w:type="auto"/>
          </w:tcPr>
          <w:p w14:paraId="645E75DC" w14:textId="23F36C61" w:rsidR="00982A85" w:rsidRPr="003116C3" w:rsidRDefault="00982A85" w:rsidP="00FE3C7D">
            <w:pPr>
              <w:pStyle w:val="NormalforTables"/>
              <w:spacing w:line="720" w:lineRule="exact"/>
            </w:pPr>
            <w:r w:rsidRPr="00261222">
              <w:t>husband-‹</w:t>
            </w:r>
            <w:r w:rsidRPr="00261222">
              <w:rPr>
                <w:smallCaps/>
              </w:rPr>
              <w:t>dat›</w:t>
            </w:r>
          </w:p>
        </w:tc>
        <w:tc>
          <w:tcPr>
            <w:tcW w:w="0" w:type="auto"/>
          </w:tcPr>
          <w:p w14:paraId="16DC6CFD" w14:textId="4C918D52" w:rsidR="00982A85" w:rsidRPr="003116C3" w:rsidRDefault="00982A85" w:rsidP="00FE3C7D">
            <w:pPr>
              <w:pStyle w:val="NormalforTables"/>
              <w:spacing w:line="720" w:lineRule="exact"/>
            </w:pPr>
            <w:r w:rsidRPr="00261222">
              <w:t>‹give›</w:t>
            </w:r>
          </w:p>
        </w:tc>
        <w:tc>
          <w:tcPr>
            <w:tcW w:w="0" w:type="auto"/>
          </w:tcPr>
          <w:p w14:paraId="214DE740" w14:textId="77777777" w:rsidR="00982A85" w:rsidRPr="003116C3" w:rsidRDefault="00982A85" w:rsidP="00FE3C7D">
            <w:pPr>
              <w:pStyle w:val="NormalforTables"/>
              <w:spacing w:line="720" w:lineRule="exact"/>
            </w:pPr>
            <w:r w:rsidRPr="00261222">
              <w:t>water-</w:t>
            </w:r>
            <w:r w:rsidRPr="00261222">
              <w:rPr>
                <w:smallCaps/>
              </w:rPr>
              <w:t>prop</w:t>
            </w:r>
          </w:p>
        </w:tc>
      </w:tr>
    </w:tbl>
    <w:p w14:paraId="0EB54AEB" w14:textId="77777777" w:rsidR="006131A5" w:rsidRPr="00261222" w:rsidRDefault="006131A5" w:rsidP="00B907A0">
      <w:pPr>
        <w:pStyle w:val="NormalforTables"/>
        <w:spacing w:line="720" w:lineRule="exact"/>
        <w:ind w:left="720"/>
      </w:pPr>
      <w:r w:rsidRPr="00261222">
        <w:rPr>
          <w:rFonts w:cs="Times-Roman"/>
        </w:rPr>
        <w:t>‘A woman gives water to her spouse.’ [E336.ex.9-95]</w:t>
      </w:r>
    </w:p>
    <w:p w14:paraId="4BCA2122" w14:textId="77777777" w:rsidR="001A6428" w:rsidRPr="00261222" w:rsidRDefault="001A6428" w:rsidP="00FE3C7D">
      <w:pPr>
        <w:spacing w:line="720" w:lineRule="exact"/>
        <w:jc w:val="left"/>
        <w:rPr>
          <w:rFonts w:cs="Times-Roman"/>
          <w:i/>
          <w:iCs/>
        </w:rPr>
      </w:pPr>
    </w:p>
    <w:p w14:paraId="7003E8EB" w14:textId="2671460A" w:rsidR="00525BDD" w:rsidRPr="003116C3" w:rsidRDefault="00A56AC7" w:rsidP="00FE3C7D">
      <w:pPr>
        <w:pStyle w:val="NormalforTables"/>
        <w:tabs>
          <w:tab w:val="left" w:pos="874"/>
        </w:tabs>
        <w:spacing w:line="720" w:lineRule="exact"/>
      </w:pPr>
      <w:r w:rsidRPr="00A56AC7">
        <w:t>(B.89)</w:t>
      </w:r>
      <w:r w:rsidRPr="00A56AC7">
        <w:tab/>
      </w:r>
      <w:r w:rsidR="00525BDD" w:rsidRPr="00261222">
        <w:t>Not inflected for</w:t>
      </w:r>
      <w:r w:rsidR="00525BDD" w:rsidRPr="00261222">
        <w:rPr>
          <w:smallCaps/>
        </w:rPr>
        <w:t xml:space="preserve"> tama:</w:t>
      </w:r>
      <w:r w:rsidR="00525BDD" w:rsidRPr="00261222">
        <w:t xml:space="preserve">prior,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2145"/>
        <w:gridCol w:w="2264"/>
        <w:gridCol w:w="1776"/>
      </w:tblGrid>
      <w:tr w:rsidR="00982A85" w:rsidRPr="003116C3" w14:paraId="6B19D204" w14:textId="77777777" w:rsidTr="00B907A0">
        <w:tc>
          <w:tcPr>
            <w:tcW w:w="0" w:type="auto"/>
          </w:tcPr>
          <w:p w14:paraId="0992AFAE" w14:textId="77777777" w:rsidR="00982A85" w:rsidRPr="003116C3" w:rsidRDefault="00982A85" w:rsidP="00FE3C7D">
            <w:pPr>
              <w:pStyle w:val="NormalforTables"/>
              <w:spacing w:line="720" w:lineRule="exact"/>
              <w:rPr>
                <w:i/>
              </w:rPr>
            </w:pPr>
            <w:r w:rsidRPr="00261222">
              <w:rPr>
                <w:rFonts w:cs="Times-Roman"/>
                <w:i/>
                <w:iCs/>
              </w:rPr>
              <w:t>Niy-a</w:t>
            </w:r>
          </w:p>
        </w:tc>
        <w:tc>
          <w:tcPr>
            <w:tcW w:w="0" w:type="auto"/>
          </w:tcPr>
          <w:p w14:paraId="5B6A679F" w14:textId="77777777" w:rsidR="00982A85" w:rsidRPr="003116C3" w:rsidRDefault="00982A85" w:rsidP="00FE3C7D">
            <w:pPr>
              <w:pStyle w:val="NormalforTables"/>
              <w:spacing w:line="720" w:lineRule="exact"/>
              <w:rPr>
                <w:i/>
              </w:rPr>
            </w:pPr>
            <w:r w:rsidRPr="00261222">
              <w:rPr>
                <w:i/>
              </w:rPr>
              <w:t>marndi-j-arra-</w:t>
            </w:r>
          </w:p>
        </w:tc>
        <w:tc>
          <w:tcPr>
            <w:tcW w:w="0" w:type="auto"/>
          </w:tcPr>
          <w:p w14:paraId="1C162E8F" w14:textId="77777777" w:rsidR="00982A85" w:rsidRPr="003116C3" w:rsidRDefault="00982A85" w:rsidP="00FE3C7D">
            <w:pPr>
              <w:pStyle w:val="NormalforTables"/>
              <w:spacing w:line="720" w:lineRule="exact"/>
            </w:pPr>
            <w:r w:rsidRPr="00261222">
              <w:rPr>
                <w:rFonts w:cs="Times-Roman"/>
                <w:i/>
                <w:iCs/>
              </w:rPr>
              <w:t>kanthathu--na-</w:t>
            </w:r>
          </w:p>
        </w:tc>
        <w:tc>
          <w:tcPr>
            <w:tcW w:w="0" w:type="auto"/>
          </w:tcPr>
          <w:p w14:paraId="1A04D7BA" w14:textId="77777777" w:rsidR="00982A85" w:rsidRPr="003116C3" w:rsidRDefault="00982A85" w:rsidP="00FE3C7D">
            <w:pPr>
              <w:pStyle w:val="NormalforTables"/>
              <w:spacing w:line="720" w:lineRule="exact"/>
            </w:pPr>
            <w:r w:rsidRPr="00261222">
              <w:rPr>
                <w:rFonts w:cs="Times-Roman"/>
                <w:b/>
                <w:i/>
                <w:iCs/>
              </w:rPr>
              <w:t>wirrin-kuru</w:t>
            </w:r>
            <w:r w:rsidRPr="00261222">
              <w:rPr>
                <w:rFonts w:cs="Times-Roman"/>
                <w:i/>
                <w:iCs/>
              </w:rPr>
              <w:t xml:space="preserve">- </w:t>
            </w:r>
            <w:r w:rsidRPr="00261222">
              <w:rPr>
                <w:rFonts w:cs="Times-Roman"/>
                <w:iCs/>
              </w:rPr>
              <w:t>.</w:t>
            </w:r>
          </w:p>
        </w:tc>
      </w:tr>
      <w:tr w:rsidR="00982A85" w:rsidRPr="003116C3" w14:paraId="6A426ECC" w14:textId="77777777" w:rsidTr="00B907A0">
        <w:tc>
          <w:tcPr>
            <w:tcW w:w="0" w:type="auto"/>
          </w:tcPr>
          <w:p w14:paraId="47986729" w14:textId="77777777" w:rsidR="00982A85" w:rsidRPr="003116C3" w:rsidRDefault="00982A85" w:rsidP="00FE3C7D">
            <w:pPr>
              <w:pStyle w:val="NormalforTables"/>
              <w:spacing w:line="720" w:lineRule="exact"/>
            </w:pPr>
            <w:r w:rsidRPr="00261222">
              <w:t>3sg-</w:t>
            </w:r>
            <w:r w:rsidRPr="00261222">
              <w:rPr>
                <w:smallCaps/>
              </w:rPr>
              <w:t>t</w:t>
            </w:r>
          </w:p>
        </w:tc>
        <w:tc>
          <w:tcPr>
            <w:tcW w:w="0" w:type="auto"/>
          </w:tcPr>
          <w:p w14:paraId="3CBA7C8B" w14:textId="07796ECA" w:rsidR="00982A85" w:rsidRPr="003116C3" w:rsidRDefault="00982A85" w:rsidP="00FE3C7D">
            <w:pPr>
              <w:pStyle w:val="NormalforTables"/>
              <w:spacing w:line="720" w:lineRule="exact"/>
            </w:pPr>
            <w:r w:rsidRPr="00261222">
              <w:t>‹deprive</w:t>
            </w:r>
            <w:r w:rsidRPr="00261222">
              <w:rPr>
                <w:smallCaps/>
              </w:rPr>
              <w:t>-j›</w:t>
            </w:r>
            <w:r w:rsidRPr="00261222">
              <w:t>-µ</w:t>
            </w:r>
            <w:r w:rsidR="00950FF1">
              <w:t>̋</w:t>
            </w:r>
            <w:r w:rsidRPr="00261222">
              <w:rPr>
                <w:smallCaps/>
              </w:rPr>
              <w:t>cons-t</w:t>
            </w:r>
          </w:p>
        </w:tc>
        <w:tc>
          <w:tcPr>
            <w:tcW w:w="0" w:type="auto"/>
          </w:tcPr>
          <w:p w14:paraId="5948A282" w14:textId="76C8BFCF" w:rsidR="00982A85" w:rsidRPr="003116C3" w:rsidRDefault="00982A85" w:rsidP="00FE3C7D">
            <w:pPr>
              <w:pStyle w:val="NormalforTables"/>
              <w:spacing w:line="720" w:lineRule="exact"/>
            </w:pPr>
            <w:r w:rsidRPr="00261222">
              <w:t>father-‹µ</w:t>
            </w:r>
            <w:r w:rsidRPr="00261222">
              <w:rPr>
                <w:smallCaps/>
              </w:rPr>
              <w:t>loc</w:t>
            </w:r>
            <w:r w:rsidRPr="00261222">
              <w:t>-µ</w:t>
            </w:r>
            <w:r w:rsidR="00137B9B">
              <w:t>̋</w:t>
            </w:r>
            <w:r w:rsidRPr="00261222">
              <w:rPr>
                <w:smallCaps/>
              </w:rPr>
              <w:t>abl›-t</w:t>
            </w:r>
          </w:p>
        </w:tc>
        <w:tc>
          <w:tcPr>
            <w:tcW w:w="0" w:type="auto"/>
          </w:tcPr>
          <w:p w14:paraId="528F300A" w14:textId="2C0C8161" w:rsidR="00982A85" w:rsidRPr="003116C3" w:rsidRDefault="00982A85" w:rsidP="00FE3C7D">
            <w:pPr>
              <w:pStyle w:val="NormalforTables"/>
              <w:spacing w:line="720" w:lineRule="exact"/>
            </w:pPr>
            <w:r w:rsidRPr="00261222">
              <w:t>money-µ</w:t>
            </w:r>
            <w:r w:rsidR="007F6F4C">
              <w:t>̋</w:t>
            </w:r>
            <w:r w:rsidRPr="00261222">
              <w:rPr>
                <w:smallCaps/>
              </w:rPr>
              <w:t>prop-t</w:t>
            </w:r>
          </w:p>
        </w:tc>
      </w:tr>
      <w:tr w:rsidR="00982A85" w:rsidRPr="003116C3" w14:paraId="61318440" w14:textId="77777777" w:rsidTr="00B907A0">
        <w:tc>
          <w:tcPr>
            <w:tcW w:w="0" w:type="auto"/>
          </w:tcPr>
          <w:p w14:paraId="7BF4825F" w14:textId="77777777" w:rsidR="00982A85" w:rsidRPr="003116C3" w:rsidRDefault="00982A85" w:rsidP="00FE3C7D">
            <w:pPr>
              <w:pStyle w:val="NormalforTables"/>
              <w:spacing w:line="720" w:lineRule="exact"/>
            </w:pPr>
            <w:r w:rsidRPr="00261222">
              <w:t>3sg</w:t>
            </w:r>
          </w:p>
        </w:tc>
        <w:tc>
          <w:tcPr>
            <w:tcW w:w="0" w:type="auto"/>
          </w:tcPr>
          <w:p w14:paraId="6E3A6986" w14:textId="77777777" w:rsidR="00982A85" w:rsidRPr="003116C3" w:rsidRDefault="00982A85" w:rsidP="00FE3C7D">
            <w:pPr>
              <w:pStyle w:val="NormalforTables"/>
              <w:spacing w:line="720" w:lineRule="exact"/>
            </w:pPr>
            <w:r w:rsidRPr="00261222">
              <w:t>‹deprive</w:t>
            </w:r>
            <w:r w:rsidRPr="00261222">
              <w:rPr>
                <w:smallCaps/>
              </w:rPr>
              <w:t>›-pst</w:t>
            </w:r>
          </w:p>
        </w:tc>
        <w:tc>
          <w:tcPr>
            <w:tcW w:w="0" w:type="auto"/>
          </w:tcPr>
          <w:p w14:paraId="51EF32FD" w14:textId="77777777" w:rsidR="00982A85" w:rsidRPr="003116C3" w:rsidRDefault="00982A85" w:rsidP="00FE3C7D">
            <w:pPr>
              <w:pStyle w:val="NormalforTables"/>
              <w:spacing w:line="720" w:lineRule="exact"/>
            </w:pPr>
            <w:r w:rsidRPr="00261222">
              <w:t>father-</w:t>
            </w:r>
            <w:r w:rsidRPr="00261222">
              <w:rPr>
                <w:smallCaps/>
              </w:rPr>
              <w:t>‹prior›</w:t>
            </w:r>
          </w:p>
        </w:tc>
        <w:tc>
          <w:tcPr>
            <w:tcW w:w="0" w:type="auto"/>
          </w:tcPr>
          <w:p w14:paraId="6083F0BF" w14:textId="77777777" w:rsidR="00982A85" w:rsidRPr="003116C3" w:rsidRDefault="00982A85" w:rsidP="00FE3C7D">
            <w:pPr>
              <w:pStyle w:val="NormalforTables"/>
              <w:spacing w:line="720" w:lineRule="exact"/>
            </w:pPr>
            <w:r w:rsidRPr="00261222">
              <w:t>money-</w:t>
            </w:r>
            <w:r w:rsidRPr="00261222">
              <w:rPr>
                <w:smallCaps/>
              </w:rPr>
              <w:t>prop</w:t>
            </w:r>
          </w:p>
        </w:tc>
      </w:tr>
    </w:tbl>
    <w:p w14:paraId="1C7BCF51" w14:textId="77777777" w:rsidR="006131A5" w:rsidRPr="00261222" w:rsidRDefault="006131A5" w:rsidP="00B907A0">
      <w:pPr>
        <w:pStyle w:val="NormalforTables"/>
        <w:spacing w:line="720" w:lineRule="exact"/>
        <w:ind w:left="720"/>
      </w:pPr>
      <w:r w:rsidRPr="00261222">
        <w:rPr>
          <w:rFonts w:cs="Times-Roman"/>
        </w:rPr>
        <w:t>‘He took money off his father.’ [E420.ex.10-38]</w:t>
      </w:r>
    </w:p>
    <w:p w14:paraId="09DF462D" w14:textId="77777777" w:rsidR="001A6428" w:rsidRPr="00261222" w:rsidRDefault="001A6428" w:rsidP="00FE3C7D">
      <w:pPr>
        <w:spacing w:line="720" w:lineRule="exact"/>
        <w:jc w:val="left"/>
        <w:rPr>
          <w:rFonts w:cs="Times-Roman"/>
          <w:i/>
          <w:iCs/>
        </w:rPr>
      </w:pPr>
    </w:p>
    <w:p w14:paraId="0CFC5DC9" w14:textId="62237F9D" w:rsidR="00525BDD" w:rsidRPr="003116C3" w:rsidRDefault="00A56AC7" w:rsidP="00FE3C7D">
      <w:pPr>
        <w:pStyle w:val="NormalforTables"/>
        <w:tabs>
          <w:tab w:val="left" w:pos="874"/>
        </w:tabs>
        <w:spacing w:line="720" w:lineRule="exact"/>
      </w:pPr>
      <w:r w:rsidRPr="00A56AC7">
        <w:lastRenderedPageBreak/>
        <w:t>(B.90)</w:t>
      </w:r>
      <w:r w:rsidRPr="00A56AC7">
        <w:tab/>
      </w:r>
      <w:r w:rsidR="00525BDD" w:rsidRPr="00261222">
        <w:t>Inflected for</w:t>
      </w:r>
      <w:r w:rsidR="00525BDD" w:rsidRPr="00261222">
        <w:rPr>
          <w:smallCaps/>
        </w:rPr>
        <w:t xml:space="preserve"> tama:</w:t>
      </w:r>
      <w:r w:rsidR="00525BDD" w:rsidRPr="00261222">
        <w:t xml:space="preserve">cont, which attaches to </w:t>
      </w:r>
      <w:r w:rsidR="00DA0820" w:rsidRPr="00261222">
        <w:t>VP</w:t>
      </w:r>
      <w:r w:rsidR="00DA0820">
        <w:rPr>
          <w:vertAlign w:val="subscript"/>
        </w:rPr>
        <w:t>δ</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1819"/>
        <w:gridCol w:w="1883"/>
        <w:gridCol w:w="2328"/>
      </w:tblGrid>
      <w:tr w:rsidR="00982A85" w:rsidRPr="003116C3" w14:paraId="3B312CE2" w14:textId="77777777" w:rsidTr="00B907A0">
        <w:tc>
          <w:tcPr>
            <w:tcW w:w="0" w:type="auto"/>
          </w:tcPr>
          <w:p w14:paraId="507424CA" w14:textId="77777777" w:rsidR="00982A85" w:rsidRPr="003116C3" w:rsidRDefault="00982A85" w:rsidP="00FE3C7D">
            <w:pPr>
              <w:pStyle w:val="NormalforTables"/>
              <w:spacing w:line="720" w:lineRule="exact"/>
              <w:rPr>
                <w:i/>
              </w:rPr>
            </w:pPr>
            <w:r w:rsidRPr="00261222">
              <w:rPr>
                <w:rFonts w:cs="Times-Roman"/>
                <w:i/>
                <w:iCs/>
              </w:rPr>
              <w:t>Niy-a</w:t>
            </w:r>
          </w:p>
        </w:tc>
        <w:tc>
          <w:tcPr>
            <w:tcW w:w="0" w:type="auto"/>
          </w:tcPr>
          <w:p w14:paraId="12B44A4E" w14:textId="77777777" w:rsidR="00982A85" w:rsidRPr="003116C3" w:rsidRDefault="00982A85" w:rsidP="00FE3C7D">
            <w:pPr>
              <w:pStyle w:val="NormalforTables"/>
              <w:spacing w:line="720" w:lineRule="exact"/>
              <w:rPr>
                <w:i/>
              </w:rPr>
            </w:pPr>
            <w:r w:rsidRPr="00261222">
              <w:rPr>
                <w:rFonts w:cs="Times-Roman"/>
                <w:i/>
              </w:rPr>
              <w:t>marndi--n-da</w:t>
            </w:r>
          </w:p>
        </w:tc>
        <w:tc>
          <w:tcPr>
            <w:tcW w:w="0" w:type="auto"/>
          </w:tcPr>
          <w:p w14:paraId="29933B8C" w14:textId="77777777" w:rsidR="00982A85" w:rsidRPr="003116C3" w:rsidRDefault="00982A85" w:rsidP="00FE3C7D">
            <w:pPr>
              <w:pStyle w:val="NormalforTables"/>
              <w:spacing w:line="720" w:lineRule="exact"/>
            </w:pPr>
            <w:r w:rsidRPr="00261222">
              <w:rPr>
                <w:rFonts w:cs="Times-Roman"/>
                <w:i/>
              </w:rPr>
              <w:t>kanthathu-ntha-</w:t>
            </w:r>
          </w:p>
        </w:tc>
        <w:tc>
          <w:tcPr>
            <w:tcW w:w="0" w:type="auto"/>
          </w:tcPr>
          <w:p w14:paraId="10603FF5" w14:textId="77777777" w:rsidR="00982A85" w:rsidRPr="003116C3" w:rsidRDefault="00982A85" w:rsidP="00FE3C7D">
            <w:pPr>
              <w:pStyle w:val="NormalforTables"/>
              <w:spacing w:line="720" w:lineRule="exact"/>
            </w:pPr>
            <w:r w:rsidRPr="00261222">
              <w:rPr>
                <w:rFonts w:cs="Times-Roman"/>
                <w:b/>
                <w:i/>
                <w:iCs/>
              </w:rPr>
              <w:t>wirrin-kuru-nth</w:t>
            </w:r>
            <w:r w:rsidRPr="00261222">
              <w:rPr>
                <w:rFonts w:cs="Times-Roman"/>
                <w:i/>
                <w:iCs/>
              </w:rPr>
              <w:t xml:space="preserve">- </w:t>
            </w:r>
            <w:r w:rsidRPr="00261222">
              <w:rPr>
                <w:rFonts w:cs="Times-Roman"/>
                <w:iCs/>
              </w:rPr>
              <w:t>.</w:t>
            </w:r>
          </w:p>
        </w:tc>
      </w:tr>
      <w:tr w:rsidR="00982A85" w:rsidRPr="003116C3" w14:paraId="5E54BB4E" w14:textId="77777777" w:rsidTr="00B907A0">
        <w:tc>
          <w:tcPr>
            <w:tcW w:w="0" w:type="auto"/>
          </w:tcPr>
          <w:p w14:paraId="069E8863" w14:textId="77777777" w:rsidR="00982A85" w:rsidRPr="003116C3" w:rsidRDefault="00982A85" w:rsidP="00FE3C7D">
            <w:pPr>
              <w:pStyle w:val="NormalforTables"/>
              <w:spacing w:line="720" w:lineRule="exact"/>
            </w:pPr>
            <w:r w:rsidRPr="00261222">
              <w:t>3sg-</w:t>
            </w:r>
            <w:r w:rsidRPr="00261222">
              <w:rPr>
                <w:smallCaps/>
              </w:rPr>
              <w:t>t</w:t>
            </w:r>
          </w:p>
        </w:tc>
        <w:tc>
          <w:tcPr>
            <w:tcW w:w="0" w:type="auto"/>
          </w:tcPr>
          <w:p w14:paraId="0AE30467" w14:textId="77777777" w:rsidR="00982A85" w:rsidRPr="003116C3" w:rsidRDefault="00982A85" w:rsidP="00FE3C7D">
            <w:pPr>
              <w:pStyle w:val="NormalforTables"/>
              <w:spacing w:line="720" w:lineRule="exact"/>
            </w:pPr>
            <w:r w:rsidRPr="00261222">
              <w:t>‹deprive</w:t>
            </w:r>
            <w:r w:rsidRPr="00261222">
              <w:rPr>
                <w:smallCaps/>
              </w:rPr>
              <w:t>-j›</w:t>
            </w:r>
            <w:r w:rsidRPr="00261222">
              <w:t>-µ</w:t>
            </w:r>
            <w:r w:rsidRPr="00261222">
              <w:rPr>
                <w:smallCaps/>
              </w:rPr>
              <w:t>n-t</w:t>
            </w:r>
          </w:p>
        </w:tc>
        <w:tc>
          <w:tcPr>
            <w:tcW w:w="0" w:type="auto"/>
          </w:tcPr>
          <w:p w14:paraId="422C8D01" w14:textId="77777777" w:rsidR="00982A85" w:rsidRPr="003116C3" w:rsidRDefault="00982A85" w:rsidP="00FE3C7D">
            <w:pPr>
              <w:pStyle w:val="NormalforTables"/>
              <w:spacing w:line="720" w:lineRule="exact"/>
            </w:pPr>
            <w:r w:rsidRPr="00261222">
              <w:t>father-µ</w:t>
            </w:r>
            <w:r w:rsidRPr="00261222">
              <w:rPr>
                <w:smallCaps/>
              </w:rPr>
              <w:t>obl</w:t>
            </w:r>
            <w:r w:rsidRPr="00261222">
              <w:t>-</w:t>
            </w:r>
            <w:r w:rsidRPr="00261222">
              <w:rPr>
                <w:smallCaps/>
              </w:rPr>
              <w:t>t</w:t>
            </w:r>
          </w:p>
        </w:tc>
        <w:tc>
          <w:tcPr>
            <w:tcW w:w="0" w:type="auto"/>
          </w:tcPr>
          <w:p w14:paraId="422A31EF" w14:textId="77777777" w:rsidR="00982A85" w:rsidRPr="003116C3" w:rsidRDefault="00982A85" w:rsidP="00FE3C7D">
            <w:pPr>
              <w:pStyle w:val="NormalforTables"/>
              <w:spacing w:line="720" w:lineRule="exact"/>
            </w:pPr>
            <w:r w:rsidRPr="00261222">
              <w:t>money-µ</w:t>
            </w:r>
            <w:r w:rsidRPr="00261222">
              <w:rPr>
                <w:smallCaps/>
              </w:rPr>
              <w:t>prop-µobl-t</w:t>
            </w:r>
          </w:p>
        </w:tc>
      </w:tr>
      <w:tr w:rsidR="00982A85" w:rsidRPr="003116C3" w14:paraId="75EB378F" w14:textId="77777777" w:rsidTr="00B907A0">
        <w:tc>
          <w:tcPr>
            <w:tcW w:w="0" w:type="auto"/>
          </w:tcPr>
          <w:p w14:paraId="3F5F535C" w14:textId="77777777" w:rsidR="00982A85" w:rsidRPr="003116C3" w:rsidRDefault="00982A85" w:rsidP="00FE3C7D">
            <w:pPr>
              <w:pStyle w:val="NormalforTables"/>
              <w:spacing w:line="720" w:lineRule="exact"/>
            </w:pPr>
            <w:r w:rsidRPr="00261222">
              <w:t>3sg</w:t>
            </w:r>
          </w:p>
        </w:tc>
        <w:tc>
          <w:tcPr>
            <w:tcW w:w="0" w:type="auto"/>
          </w:tcPr>
          <w:p w14:paraId="470DC05F" w14:textId="77777777" w:rsidR="00982A85" w:rsidRPr="003116C3" w:rsidRDefault="00982A85" w:rsidP="00FE3C7D">
            <w:pPr>
              <w:pStyle w:val="NormalforTables"/>
              <w:spacing w:line="720" w:lineRule="exact"/>
            </w:pPr>
            <w:r w:rsidRPr="00261222">
              <w:t>‹deprive</w:t>
            </w:r>
            <w:r w:rsidRPr="00261222">
              <w:rPr>
                <w:smallCaps/>
              </w:rPr>
              <w:t>›-prog</w:t>
            </w:r>
          </w:p>
        </w:tc>
        <w:tc>
          <w:tcPr>
            <w:tcW w:w="0" w:type="auto"/>
          </w:tcPr>
          <w:p w14:paraId="7599CF14" w14:textId="77777777" w:rsidR="00982A85" w:rsidRPr="003116C3" w:rsidRDefault="00982A85" w:rsidP="00FE3C7D">
            <w:pPr>
              <w:pStyle w:val="NormalforTables"/>
              <w:spacing w:line="720" w:lineRule="exact"/>
            </w:pPr>
            <w:r w:rsidRPr="00261222">
              <w:t>father-</w:t>
            </w:r>
            <w:r w:rsidRPr="00261222">
              <w:rPr>
                <w:smallCaps/>
              </w:rPr>
              <w:t>cont</w:t>
            </w:r>
          </w:p>
        </w:tc>
        <w:tc>
          <w:tcPr>
            <w:tcW w:w="0" w:type="auto"/>
          </w:tcPr>
          <w:p w14:paraId="28AA38EA" w14:textId="77777777" w:rsidR="00982A85" w:rsidRPr="003116C3" w:rsidRDefault="00982A85" w:rsidP="00FE3C7D">
            <w:pPr>
              <w:pStyle w:val="NormalforTables"/>
              <w:spacing w:line="720" w:lineRule="exact"/>
            </w:pPr>
            <w:r w:rsidRPr="00261222">
              <w:t>money-</w:t>
            </w:r>
            <w:r w:rsidRPr="00261222">
              <w:rPr>
                <w:smallCaps/>
              </w:rPr>
              <w:t>prop-cont</w:t>
            </w:r>
          </w:p>
        </w:tc>
      </w:tr>
    </w:tbl>
    <w:p w14:paraId="380DC59D" w14:textId="77777777" w:rsidR="006131A5" w:rsidRPr="00261222" w:rsidRDefault="006131A5" w:rsidP="00B907A0">
      <w:pPr>
        <w:pStyle w:val="NormalforTables"/>
        <w:spacing w:line="720" w:lineRule="exact"/>
        <w:ind w:left="720"/>
      </w:pPr>
      <w:r w:rsidRPr="00261222">
        <w:rPr>
          <w:rFonts w:cs="Times-Roman"/>
        </w:rPr>
        <w:t>‘He is taking money off his father.’ [E420.ex.10-39]</w:t>
      </w:r>
    </w:p>
    <w:p w14:paraId="5570B00B" w14:textId="77777777" w:rsidR="001A6428" w:rsidRPr="00261222" w:rsidRDefault="001A6428" w:rsidP="00FE3C7D">
      <w:pPr>
        <w:spacing w:line="720" w:lineRule="exact"/>
        <w:jc w:val="left"/>
      </w:pPr>
    </w:p>
    <w:p w14:paraId="7F571B36" w14:textId="77777777" w:rsidR="00A56AC7" w:rsidRDefault="00A56AC7" w:rsidP="00FE3C7D">
      <w:pPr>
        <w:spacing w:line="720" w:lineRule="exact"/>
        <w:jc w:val="left"/>
        <w:rPr>
          <w:b/>
          <w:szCs w:val="26"/>
        </w:rPr>
      </w:pPr>
      <w:r w:rsidRPr="00A56AC7">
        <w:rPr>
          <w:b/>
          <w:szCs w:val="26"/>
        </w:rPr>
        <w:t>B.5.3</w:t>
      </w:r>
      <w:r w:rsidRPr="00A56AC7">
        <w:rPr>
          <w:b/>
          <w:szCs w:val="26"/>
        </w:rPr>
        <w:tab/>
      </w:r>
      <w:r w:rsidRPr="00A56AC7">
        <w:rPr>
          <w:b/>
          <w:smallCaps/>
          <w:szCs w:val="26"/>
        </w:rPr>
        <w:t>Case</w:t>
      </w:r>
      <w:r w:rsidRPr="00A56AC7">
        <w:rPr>
          <w:b/>
          <w:szCs w:val="26"/>
        </w:rPr>
        <w:t>:proprietive instrument DPs #2</w:t>
      </w:r>
    </w:p>
    <w:p w14:paraId="304778CD" w14:textId="4BBBEC97" w:rsidR="001A6428" w:rsidRPr="00261222" w:rsidRDefault="001A6428" w:rsidP="00FE3C7D">
      <w:pPr>
        <w:spacing w:line="720" w:lineRule="exact"/>
        <w:jc w:val="left"/>
      </w:pPr>
      <w:r w:rsidRPr="00261222">
        <w:rPr>
          <w:smallCaps/>
        </w:rPr>
        <w:t>Case:</w:t>
      </w:r>
      <w:r w:rsidRPr="00261222">
        <w:t xml:space="preserve">proprietive instruments can appear as daughters of </w:t>
      </w:r>
      <w:r w:rsidR="00DA0820" w:rsidRPr="00261222">
        <w:t>VP</w:t>
      </w:r>
      <w:r w:rsidR="00DA0820">
        <w:rPr>
          <w:vertAlign w:val="subscript"/>
        </w:rPr>
        <w:t>β</w:t>
      </w:r>
      <w:r w:rsidRPr="00261222">
        <w:t xml:space="preserve"> (</w:t>
      </w:r>
      <w:r w:rsidRPr="00261222">
        <w:rPr>
          <w:rFonts w:cs="Times-Roman"/>
          <w:iCs/>
        </w:rPr>
        <w:t>§</w:t>
      </w:r>
      <w:r w:rsidR="00EF2F6B">
        <w:rPr>
          <w:rFonts w:cs="Times-Roman"/>
          <w:iCs/>
        </w:rPr>
        <w:t>B.2.2</w:t>
      </w:r>
      <w:r w:rsidRPr="00261222">
        <w:t xml:space="preserve">) or of </w:t>
      </w:r>
      <w:r w:rsidR="00DA0820" w:rsidRPr="00261222">
        <w:t>VP</w:t>
      </w:r>
      <w:r w:rsidR="00DA0820">
        <w:rPr>
          <w:vertAlign w:val="subscript"/>
        </w:rPr>
        <w:t>δ</w:t>
      </w:r>
      <w:r w:rsidRPr="00261222">
        <w:rPr>
          <w:rFonts w:cs="Times-Roman"/>
          <w:iCs/>
        </w:rPr>
        <w:t xml:space="preserve"> (shown here).</w:t>
      </w:r>
    </w:p>
    <w:p w14:paraId="40F212DC" w14:textId="77777777" w:rsidR="001A6428" w:rsidRPr="00261222" w:rsidRDefault="001A6428" w:rsidP="00FE3C7D">
      <w:pPr>
        <w:spacing w:line="720" w:lineRule="exact"/>
        <w:jc w:val="left"/>
        <w:rPr>
          <w:rFonts w:cs="Times-Roman"/>
          <w:i/>
          <w:iCs/>
        </w:rPr>
      </w:pPr>
    </w:p>
    <w:p w14:paraId="7EE9BA41" w14:textId="23241BCB" w:rsidR="00525BDD" w:rsidRPr="003116C3" w:rsidRDefault="00A56AC7" w:rsidP="00FE3C7D">
      <w:pPr>
        <w:pStyle w:val="NormalforTables"/>
        <w:tabs>
          <w:tab w:val="left" w:pos="874"/>
        </w:tabs>
        <w:spacing w:line="720" w:lineRule="exact"/>
      </w:pPr>
      <w:r w:rsidRPr="00A56AC7">
        <w:lastRenderedPageBreak/>
        <w:t>(B.91)</w:t>
      </w:r>
      <w:r w:rsidR="00525BDD" w:rsidRPr="003116C3">
        <w:tab/>
      </w:r>
      <w:r w:rsidR="00525BDD" w:rsidRPr="00261222">
        <w:t>Not inflected for</w:t>
      </w:r>
      <w:r w:rsidR="00525BDD" w:rsidRPr="00261222">
        <w:rPr>
          <w:smallCaps/>
        </w:rPr>
        <w:t xml:space="preserve"> tama:</w:t>
      </w:r>
      <w:r w:rsidR="00525BDD" w:rsidRPr="00261222">
        <w:t xml:space="preserve">instantiated,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166"/>
        <w:gridCol w:w="1937"/>
        <w:gridCol w:w="2249"/>
      </w:tblGrid>
      <w:tr w:rsidR="00982A85" w:rsidRPr="003116C3" w14:paraId="24BC0567" w14:textId="77777777" w:rsidTr="00B907A0">
        <w:tc>
          <w:tcPr>
            <w:tcW w:w="0" w:type="auto"/>
          </w:tcPr>
          <w:p w14:paraId="61FAF338"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7351A3C0" w14:textId="3D4AFDE6" w:rsidR="00982A85" w:rsidRPr="003116C3" w:rsidRDefault="00982A85" w:rsidP="00FE3C7D">
            <w:pPr>
              <w:pStyle w:val="NormalforTables"/>
              <w:spacing w:line="720" w:lineRule="exact"/>
              <w:rPr>
                <w:i/>
              </w:rPr>
            </w:pPr>
            <w:r w:rsidRPr="00261222">
              <w:rPr>
                <w:i/>
              </w:rPr>
              <w:t>burldi</w:t>
            </w:r>
            <w:r w:rsidR="006A7273">
              <w:rPr>
                <w:i/>
              </w:rPr>
              <w:t>-j-a</w:t>
            </w:r>
          </w:p>
        </w:tc>
        <w:tc>
          <w:tcPr>
            <w:tcW w:w="0" w:type="auto"/>
          </w:tcPr>
          <w:p w14:paraId="1E03F8FC" w14:textId="77777777" w:rsidR="00982A85" w:rsidRPr="003116C3" w:rsidRDefault="00982A85" w:rsidP="00FE3C7D">
            <w:pPr>
              <w:pStyle w:val="NormalforTables"/>
              <w:spacing w:line="720" w:lineRule="exact"/>
            </w:pPr>
            <w:r w:rsidRPr="00261222">
              <w:rPr>
                <w:rFonts w:cs="Times-Roman"/>
                <w:i/>
                <w:iCs/>
              </w:rPr>
              <w:t>ni-wan-ji-</w:t>
            </w:r>
          </w:p>
        </w:tc>
        <w:tc>
          <w:tcPr>
            <w:tcW w:w="0" w:type="auto"/>
          </w:tcPr>
          <w:p w14:paraId="19739552" w14:textId="77777777" w:rsidR="00982A85" w:rsidRPr="003116C3" w:rsidRDefault="00982A85" w:rsidP="00FE3C7D">
            <w:pPr>
              <w:pStyle w:val="NormalforTables"/>
              <w:spacing w:line="720" w:lineRule="exact"/>
            </w:pPr>
            <w:r w:rsidRPr="00261222">
              <w:rPr>
                <w:b/>
                <w:i/>
              </w:rPr>
              <w:t>wangalk-uru</w:t>
            </w:r>
            <w:r w:rsidRPr="00261222">
              <w:rPr>
                <w:i/>
              </w:rPr>
              <w:t xml:space="preserve">- </w:t>
            </w:r>
            <w:r w:rsidRPr="00261222">
              <w:t>.</w:t>
            </w:r>
          </w:p>
        </w:tc>
      </w:tr>
      <w:tr w:rsidR="00982A85" w:rsidRPr="003116C3" w14:paraId="0EFA0ED2" w14:textId="77777777" w:rsidTr="00B907A0">
        <w:tc>
          <w:tcPr>
            <w:tcW w:w="0" w:type="auto"/>
          </w:tcPr>
          <w:p w14:paraId="06BE3E99"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4B7431FF" w14:textId="6A154532" w:rsidR="00982A85" w:rsidRPr="003116C3" w:rsidRDefault="00982A85" w:rsidP="00FE3C7D">
            <w:pPr>
              <w:pStyle w:val="NormalforTables"/>
              <w:spacing w:line="720" w:lineRule="exact"/>
            </w:pPr>
            <w:r w:rsidRPr="00261222">
              <w:t>‹hit</w:t>
            </w:r>
            <w:r w:rsidR="009F6A11">
              <w:rPr>
                <w:smallCaps/>
              </w:rPr>
              <w:t>-j›-t</w:t>
            </w:r>
          </w:p>
        </w:tc>
        <w:tc>
          <w:tcPr>
            <w:tcW w:w="0" w:type="auto"/>
          </w:tcPr>
          <w:p w14:paraId="43AEE93D" w14:textId="77777777" w:rsidR="00982A85" w:rsidRPr="003116C3" w:rsidRDefault="00982A85" w:rsidP="00FE3C7D">
            <w:pPr>
              <w:pStyle w:val="NormalforTables"/>
              <w:spacing w:line="720" w:lineRule="exact"/>
            </w:pPr>
            <w:r w:rsidRPr="00261222">
              <w:t>3sg-µ</w:t>
            </w:r>
            <w:r w:rsidRPr="00261222">
              <w:rPr>
                <w:smallCaps/>
              </w:rPr>
              <w:t>poss</w:t>
            </w:r>
            <w:r w:rsidRPr="00261222">
              <w:t>-µ</w:t>
            </w:r>
            <w:r w:rsidRPr="00261222">
              <w:rPr>
                <w:smallCaps/>
              </w:rPr>
              <w:t>loc-t</w:t>
            </w:r>
          </w:p>
        </w:tc>
        <w:tc>
          <w:tcPr>
            <w:tcW w:w="0" w:type="auto"/>
          </w:tcPr>
          <w:p w14:paraId="2836AEB1" w14:textId="76CC2301" w:rsidR="00982A85" w:rsidRPr="003116C3" w:rsidRDefault="00982A85" w:rsidP="00FE3C7D">
            <w:pPr>
              <w:pStyle w:val="NormalforTables"/>
              <w:spacing w:line="720" w:lineRule="exact"/>
            </w:pPr>
            <w:r w:rsidRPr="00261222">
              <w:t>boomerang-µ</w:t>
            </w:r>
            <w:r w:rsidR="007F6F4C">
              <w:t>̋</w:t>
            </w:r>
            <w:r w:rsidRPr="00261222">
              <w:rPr>
                <w:smallCaps/>
              </w:rPr>
              <w:t>prop-t</w:t>
            </w:r>
          </w:p>
        </w:tc>
      </w:tr>
      <w:tr w:rsidR="00982A85" w:rsidRPr="003116C3" w14:paraId="5C8485D7" w14:textId="77777777" w:rsidTr="00B907A0">
        <w:tc>
          <w:tcPr>
            <w:tcW w:w="0" w:type="auto"/>
          </w:tcPr>
          <w:p w14:paraId="5A879F43" w14:textId="77777777" w:rsidR="00982A85" w:rsidRPr="003116C3" w:rsidRDefault="00982A85" w:rsidP="00FE3C7D">
            <w:pPr>
              <w:pStyle w:val="NormalforTables"/>
              <w:spacing w:line="720" w:lineRule="exact"/>
            </w:pPr>
            <w:r w:rsidRPr="00261222">
              <w:t>1sg</w:t>
            </w:r>
          </w:p>
        </w:tc>
        <w:tc>
          <w:tcPr>
            <w:tcW w:w="0" w:type="auto"/>
          </w:tcPr>
          <w:p w14:paraId="1FF5A169" w14:textId="06E75297" w:rsidR="00982A85" w:rsidRPr="003116C3" w:rsidRDefault="00982A85" w:rsidP="00FE3C7D">
            <w:pPr>
              <w:pStyle w:val="NormalforTables"/>
              <w:spacing w:line="720" w:lineRule="exact"/>
            </w:pPr>
            <w:r w:rsidRPr="00261222">
              <w:t>‹hit›</w:t>
            </w:r>
          </w:p>
        </w:tc>
        <w:tc>
          <w:tcPr>
            <w:tcW w:w="0" w:type="auto"/>
          </w:tcPr>
          <w:p w14:paraId="2D3E0B58" w14:textId="77777777" w:rsidR="00982A85" w:rsidRPr="003116C3" w:rsidRDefault="00982A85" w:rsidP="00FE3C7D">
            <w:pPr>
              <w:pStyle w:val="NormalforTables"/>
              <w:spacing w:line="720" w:lineRule="exact"/>
            </w:pPr>
            <w:r w:rsidRPr="00261222">
              <w:t>3sg-</w:t>
            </w:r>
            <w:r w:rsidRPr="00261222">
              <w:rPr>
                <w:smallCaps/>
              </w:rPr>
              <w:t>ø</w:t>
            </w:r>
            <w:r w:rsidRPr="00261222">
              <w:t>-</w:t>
            </w:r>
            <w:r w:rsidRPr="00261222">
              <w:rPr>
                <w:smallCaps/>
              </w:rPr>
              <w:t>ins</w:t>
            </w:r>
          </w:p>
        </w:tc>
        <w:tc>
          <w:tcPr>
            <w:tcW w:w="0" w:type="auto"/>
          </w:tcPr>
          <w:p w14:paraId="4045EC69" w14:textId="77777777" w:rsidR="00982A85" w:rsidRPr="003116C3" w:rsidRDefault="00982A85" w:rsidP="00FE3C7D">
            <w:pPr>
              <w:pStyle w:val="NormalforTables"/>
              <w:spacing w:line="720" w:lineRule="exact"/>
            </w:pPr>
            <w:r w:rsidRPr="00261222">
              <w:t>boomerang-</w:t>
            </w:r>
            <w:r w:rsidRPr="00261222">
              <w:rPr>
                <w:smallCaps/>
              </w:rPr>
              <w:t>prop</w:t>
            </w:r>
          </w:p>
        </w:tc>
      </w:tr>
    </w:tbl>
    <w:p w14:paraId="14ABF628" w14:textId="77777777" w:rsidR="006131A5" w:rsidRPr="00261222" w:rsidRDefault="006131A5" w:rsidP="00B907A0">
      <w:pPr>
        <w:pStyle w:val="NormalforTables"/>
        <w:spacing w:line="720" w:lineRule="exact"/>
        <w:ind w:left="720"/>
      </w:pPr>
      <w:r w:rsidRPr="00261222">
        <w:rPr>
          <w:rFonts w:cs="Times-Roman"/>
        </w:rPr>
        <w:t>‘I hit it with boomerang.’ [W1960]</w:t>
      </w:r>
    </w:p>
    <w:p w14:paraId="29A499EC" w14:textId="77777777" w:rsidR="001A6428" w:rsidRPr="00261222" w:rsidRDefault="001A6428" w:rsidP="00FE3C7D">
      <w:pPr>
        <w:spacing w:line="720" w:lineRule="exact"/>
        <w:jc w:val="left"/>
        <w:rPr>
          <w:rFonts w:cs="Times-Roman"/>
          <w:i/>
          <w:iCs/>
        </w:rPr>
      </w:pPr>
    </w:p>
    <w:p w14:paraId="04DD282F" w14:textId="4D5A0B16" w:rsidR="00525BDD" w:rsidRPr="003116C3" w:rsidRDefault="00A56AC7" w:rsidP="00FE3C7D">
      <w:pPr>
        <w:pStyle w:val="NormalforTables"/>
        <w:tabs>
          <w:tab w:val="left" w:pos="874"/>
        </w:tabs>
        <w:spacing w:line="720" w:lineRule="exact"/>
      </w:pPr>
      <w:r w:rsidRPr="00A56AC7">
        <w:t>(B.92)</w:t>
      </w:r>
      <w:r w:rsidR="00525BDD" w:rsidRPr="003116C3">
        <w:tab/>
      </w:r>
      <w:r w:rsidR="00525BDD" w:rsidRPr="00261222">
        <w:t xml:space="preserve">Not inflected </w:t>
      </w:r>
      <w:r w:rsidR="003A3B84" w:rsidRPr="00261222">
        <w:t>for</w:t>
      </w:r>
      <w:r w:rsidR="003A3B84">
        <w:t xml:space="preserve"> +</w:t>
      </w:r>
      <w:r w:rsidR="003A3B84">
        <w:rPr>
          <w:smallCaps/>
        </w:rPr>
        <w:t>comp</w:t>
      </w:r>
      <w:r w:rsidR="003A3B84">
        <w:t xml:space="preserve"> and for</w:t>
      </w:r>
      <w:r w:rsidR="003A3B84" w:rsidRPr="00261222">
        <w:rPr>
          <w:smallCaps/>
        </w:rPr>
        <w:t xml:space="preserve"> </w:t>
      </w:r>
      <w:r w:rsidR="00525BDD" w:rsidRPr="00261222">
        <w:rPr>
          <w:smallCaps/>
        </w:rPr>
        <w:t>tama:</w:t>
      </w:r>
      <w:r w:rsidR="00525BDD" w:rsidRPr="00261222">
        <w:t xml:space="preserve">future,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422"/>
        <w:gridCol w:w="2749"/>
        <w:gridCol w:w="2792"/>
      </w:tblGrid>
      <w:tr w:rsidR="00982A85" w:rsidRPr="003116C3" w14:paraId="4DE3F5AA" w14:textId="77777777" w:rsidTr="00B907A0">
        <w:tc>
          <w:tcPr>
            <w:tcW w:w="0" w:type="auto"/>
          </w:tcPr>
          <w:p w14:paraId="399C6E87" w14:textId="77777777" w:rsidR="00982A85" w:rsidRPr="003116C3" w:rsidRDefault="00982A85" w:rsidP="00FE3C7D">
            <w:pPr>
              <w:pStyle w:val="NormalforTables"/>
              <w:spacing w:line="720" w:lineRule="exact"/>
              <w:rPr>
                <w:i/>
              </w:rPr>
            </w:pPr>
            <w:r w:rsidRPr="00261222">
              <w:rPr>
                <w:i/>
              </w:rPr>
              <w:t>Nga-ku-l-da</w:t>
            </w:r>
          </w:p>
        </w:tc>
        <w:tc>
          <w:tcPr>
            <w:tcW w:w="0" w:type="auto"/>
          </w:tcPr>
          <w:p w14:paraId="4148F813" w14:textId="77777777" w:rsidR="00982A85" w:rsidRPr="003116C3" w:rsidRDefault="00982A85" w:rsidP="00FE3C7D">
            <w:pPr>
              <w:pStyle w:val="NormalforTables"/>
              <w:spacing w:line="720" w:lineRule="exact"/>
              <w:rPr>
                <w:i/>
              </w:rPr>
            </w:pPr>
            <w:r w:rsidRPr="00261222">
              <w:rPr>
                <w:i/>
              </w:rPr>
              <w:t>burldi--nang-kuru-y-a</w:t>
            </w:r>
          </w:p>
        </w:tc>
        <w:tc>
          <w:tcPr>
            <w:tcW w:w="0" w:type="auto"/>
          </w:tcPr>
          <w:p w14:paraId="2761D23C" w14:textId="77777777" w:rsidR="00982A85" w:rsidRPr="003116C3" w:rsidRDefault="00982A85" w:rsidP="00FE3C7D">
            <w:pPr>
              <w:pStyle w:val="NormalforTables"/>
              <w:spacing w:line="720" w:lineRule="exact"/>
            </w:pPr>
            <w:r w:rsidRPr="00261222">
              <w:rPr>
                <w:b/>
                <w:i/>
              </w:rPr>
              <w:t>wangalk-uru-y</w:t>
            </w:r>
            <w:r w:rsidRPr="00261222">
              <w:rPr>
                <w:i/>
              </w:rPr>
              <w:t xml:space="preserve">- </w:t>
            </w:r>
            <w:r w:rsidRPr="00261222">
              <w:t>.</w:t>
            </w:r>
          </w:p>
        </w:tc>
      </w:tr>
      <w:tr w:rsidR="00982A85" w:rsidRPr="003116C3" w14:paraId="6A3E3AFD" w14:textId="77777777" w:rsidTr="00B907A0">
        <w:tc>
          <w:tcPr>
            <w:tcW w:w="0" w:type="auto"/>
          </w:tcPr>
          <w:p w14:paraId="6524C6E6" w14:textId="77777777" w:rsidR="00982A85" w:rsidRPr="003116C3" w:rsidRDefault="00982A85" w:rsidP="00FE3C7D">
            <w:pPr>
              <w:pStyle w:val="NormalforTables"/>
              <w:spacing w:line="720" w:lineRule="exact"/>
            </w:pPr>
            <w:r w:rsidRPr="00261222">
              <w:t>1-2-pl-</w:t>
            </w:r>
            <w:r w:rsidRPr="00261222">
              <w:rPr>
                <w:smallCaps/>
              </w:rPr>
              <w:t>t</w:t>
            </w:r>
          </w:p>
        </w:tc>
        <w:tc>
          <w:tcPr>
            <w:tcW w:w="0" w:type="auto"/>
          </w:tcPr>
          <w:p w14:paraId="4EEF60A9" w14:textId="1067C31F" w:rsidR="00982A85" w:rsidRPr="003116C3" w:rsidRDefault="00982A85" w:rsidP="00FE3C7D">
            <w:pPr>
              <w:pStyle w:val="NormalforTables"/>
              <w:spacing w:line="720" w:lineRule="exact"/>
            </w:pPr>
            <w:r w:rsidRPr="00261222">
              <w:t>‹hit</w:t>
            </w:r>
            <w:r w:rsidRPr="00261222">
              <w:rPr>
                <w:smallCaps/>
              </w:rPr>
              <w:t>-j›</w:t>
            </w:r>
            <w:r w:rsidRPr="00261222">
              <w:t>-µ</w:t>
            </w:r>
            <w:r w:rsidRPr="00261222">
              <w:rPr>
                <w:smallCaps/>
              </w:rPr>
              <w:t>neg</w:t>
            </w:r>
            <w:r w:rsidRPr="00261222">
              <w:t>-µ</w:t>
            </w:r>
            <w:r w:rsidR="007F6F4C">
              <w:t>̋</w:t>
            </w:r>
            <w:r w:rsidRPr="00261222">
              <w:rPr>
                <w:smallCaps/>
              </w:rPr>
              <w:t>prop-µloc-t</w:t>
            </w:r>
          </w:p>
        </w:tc>
        <w:tc>
          <w:tcPr>
            <w:tcW w:w="0" w:type="auto"/>
          </w:tcPr>
          <w:p w14:paraId="505C1DF1" w14:textId="77B52325" w:rsidR="00982A85" w:rsidRPr="003116C3" w:rsidRDefault="00982A85" w:rsidP="00FE3C7D">
            <w:pPr>
              <w:pStyle w:val="NormalforTables"/>
              <w:spacing w:line="720" w:lineRule="exact"/>
            </w:pPr>
            <w:r w:rsidRPr="00261222">
              <w:t>boomerang-µ</w:t>
            </w:r>
            <w:r w:rsidR="007F6F4C">
              <w:t>̋</w:t>
            </w:r>
            <w:r w:rsidRPr="00261222">
              <w:rPr>
                <w:smallCaps/>
              </w:rPr>
              <w:t>prop-µloc-t</w:t>
            </w:r>
          </w:p>
        </w:tc>
      </w:tr>
      <w:tr w:rsidR="00982A85" w:rsidRPr="003116C3" w14:paraId="20A88395" w14:textId="77777777" w:rsidTr="00B907A0">
        <w:tc>
          <w:tcPr>
            <w:tcW w:w="0" w:type="auto"/>
          </w:tcPr>
          <w:p w14:paraId="282B6D8F" w14:textId="77777777" w:rsidR="00982A85" w:rsidRPr="003116C3" w:rsidRDefault="00982A85" w:rsidP="00FE3C7D">
            <w:pPr>
              <w:pStyle w:val="NormalforTables"/>
              <w:spacing w:line="720" w:lineRule="exact"/>
            </w:pPr>
            <w:r w:rsidRPr="00261222">
              <w:t>1-2-pl</w:t>
            </w:r>
          </w:p>
        </w:tc>
        <w:tc>
          <w:tcPr>
            <w:tcW w:w="0" w:type="auto"/>
          </w:tcPr>
          <w:p w14:paraId="2516DF97" w14:textId="77777777" w:rsidR="00982A85" w:rsidRPr="003116C3" w:rsidRDefault="00982A85" w:rsidP="00FE3C7D">
            <w:pPr>
              <w:pStyle w:val="NormalforTables"/>
              <w:spacing w:line="720" w:lineRule="exact"/>
            </w:pPr>
            <w:r w:rsidRPr="00261222">
              <w:t>‹hit</w:t>
            </w:r>
            <w:r w:rsidRPr="00261222">
              <w:rPr>
                <w:smallCaps/>
              </w:rPr>
              <w:t>›-neg-pot-cmp</w:t>
            </w:r>
          </w:p>
        </w:tc>
        <w:tc>
          <w:tcPr>
            <w:tcW w:w="0" w:type="auto"/>
          </w:tcPr>
          <w:p w14:paraId="798C791F" w14:textId="77777777" w:rsidR="00982A85" w:rsidRPr="003116C3" w:rsidRDefault="00982A85" w:rsidP="00FE3C7D">
            <w:pPr>
              <w:pStyle w:val="NormalforTables"/>
              <w:spacing w:line="720" w:lineRule="exact"/>
            </w:pPr>
            <w:r w:rsidRPr="00261222">
              <w:t>boomerang-</w:t>
            </w:r>
            <w:r w:rsidRPr="00261222">
              <w:rPr>
                <w:smallCaps/>
              </w:rPr>
              <w:t>fut-cmp</w:t>
            </w:r>
          </w:p>
        </w:tc>
      </w:tr>
    </w:tbl>
    <w:p w14:paraId="406C7974" w14:textId="77777777" w:rsidR="006131A5" w:rsidRPr="00261222" w:rsidRDefault="006131A5" w:rsidP="00B907A0">
      <w:pPr>
        <w:pStyle w:val="NormalforTables"/>
        <w:spacing w:line="720" w:lineRule="exact"/>
        <w:ind w:left="720"/>
      </w:pPr>
      <w:r w:rsidRPr="00261222">
        <w:rPr>
          <w:rFonts w:cs="Times-Roman"/>
        </w:rPr>
        <w:t>‘We can’t hit them with boomerangs.’ [W1960]</w:t>
      </w:r>
    </w:p>
    <w:p w14:paraId="6DF0396B" w14:textId="77777777" w:rsidR="001A6428" w:rsidRPr="00261222" w:rsidRDefault="001A6428" w:rsidP="00FE3C7D">
      <w:pPr>
        <w:spacing w:line="720" w:lineRule="exact"/>
        <w:jc w:val="left"/>
        <w:rPr>
          <w:rFonts w:cs="Times-Roman"/>
          <w:i/>
          <w:iCs/>
        </w:rPr>
      </w:pPr>
    </w:p>
    <w:p w14:paraId="4D6EDD7C" w14:textId="4F304D19" w:rsidR="00525BDD" w:rsidRPr="003116C3" w:rsidRDefault="00A56AC7" w:rsidP="00FE3C7D">
      <w:pPr>
        <w:pStyle w:val="NormalforTables"/>
        <w:tabs>
          <w:tab w:val="left" w:pos="874"/>
        </w:tabs>
        <w:spacing w:line="720" w:lineRule="exact"/>
      </w:pPr>
      <w:r w:rsidRPr="00A56AC7">
        <w:lastRenderedPageBreak/>
        <w:t>(B.93)</w:t>
      </w:r>
      <w:r w:rsidRPr="00A56AC7">
        <w:tab/>
        <w:t xml:space="preserve">Not </w:t>
      </w:r>
      <w:r w:rsidR="00525BDD" w:rsidRPr="00261222">
        <w:t>inflected for</w:t>
      </w:r>
      <w:r w:rsidR="00525BDD" w:rsidRPr="00261222">
        <w:rPr>
          <w:smallCaps/>
        </w:rPr>
        <w:t xml:space="preserve"> tama:</w:t>
      </w:r>
      <w:r w:rsidR="00525BDD" w:rsidRPr="00261222">
        <w:t xml:space="preserve">prior,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98"/>
        <w:gridCol w:w="1861"/>
        <w:gridCol w:w="2143"/>
      </w:tblGrid>
      <w:tr w:rsidR="00982A85" w:rsidRPr="003116C3" w14:paraId="7F77C78F" w14:textId="77777777" w:rsidTr="00B907A0">
        <w:tc>
          <w:tcPr>
            <w:tcW w:w="0" w:type="auto"/>
          </w:tcPr>
          <w:p w14:paraId="34D7E254" w14:textId="77777777" w:rsidR="00982A85" w:rsidRPr="003116C3" w:rsidRDefault="00982A85" w:rsidP="00FE3C7D">
            <w:pPr>
              <w:pStyle w:val="NormalforTables"/>
              <w:spacing w:line="720" w:lineRule="exact"/>
              <w:rPr>
                <w:i/>
              </w:rPr>
            </w:pPr>
            <w:r w:rsidRPr="00261222">
              <w:rPr>
                <w:rFonts w:cs="Times-Roman"/>
                <w:i/>
                <w:iCs/>
              </w:rPr>
              <w:t>Nga-l-da</w:t>
            </w:r>
          </w:p>
        </w:tc>
        <w:tc>
          <w:tcPr>
            <w:tcW w:w="0" w:type="auto"/>
          </w:tcPr>
          <w:p w14:paraId="59128974" w14:textId="77777777" w:rsidR="00982A85" w:rsidRPr="003116C3" w:rsidRDefault="00982A85" w:rsidP="00FE3C7D">
            <w:pPr>
              <w:pStyle w:val="NormalforTables"/>
              <w:spacing w:line="720" w:lineRule="exact"/>
              <w:rPr>
                <w:i/>
              </w:rPr>
            </w:pPr>
            <w:r w:rsidRPr="00261222">
              <w:rPr>
                <w:i/>
              </w:rPr>
              <w:t>kala-th-arra-</w:t>
            </w:r>
          </w:p>
        </w:tc>
        <w:tc>
          <w:tcPr>
            <w:tcW w:w="0" w:type="auto"/>
          </w:tcPr>
          <w:p w14:paraId="37301849" w14:textId="77777777" w:rsidR="00982A85" w:rsidRPr="003116C3" w:rsidRDefault="00982A85" w:rsidP="00FE3C7D">
            <w:pPr>
              <w:pStyle w:val="NormalforTables"/>
              <w:spacing w:line="720" w:lineRule="exact"/>
            </w:pPr>
            <w:r w:rsidRPr="00261222">
              <w:rPr>
                <w:rFonts w:cs="Times-Roman"/>
                <w:b/>
                <w:i/>
                <w:iCs/>
              </w:rPr>
              <w:t>rawalan-ku</w:t>
            </w:r>
            <w:r w:rsidRPr="00261222">
              <w:rPr>
                <w:rFonts w:cs="Times-Roman"/>
                <w:i/>
                <w:iCs/>
              </w:rPr>
              <w:t xml:space="preserve">- </w:t>
            </w:r>
            <w:r w:rsidRPr="00261222">
              <w:rPr>
                <w:rFonts w:cs="Times-Roman"/>
                <w:iCs/>
              </w:rPr>
              <w:t>.</w:t>
            </w:r>
          </w:p>
        </w:tc>
      </w:tr>
      <w:tr w:rsidR="00982A85" w:rsidRPr="003116C3" w14:paraId="42779995" w14:textId="77777777" w:rsidTr="00B907A0">
        <w:tc>
          <w:tcPr>
            <w:tcW w:w="0" w:type="auto"/>
          </w:tcPr>
          <w:p w14:paraId="0F5A796F" w14:textId="77777777" w:rsidR="00982A85" w:rsidRPr="003116C3" w:rsidRDefault="00982A85" w:rsidP="00FE3C7D">
            <w:pPr>
              <w:pStyle w:val="NormalforTables"/>
              <w:spacing w:line="720" w:lineRule="exact"/>
            </w:pPr>
            <w:r w:rsidRPr="00261222">
              <w:t>1-pl-</w:t>
            </w:r>
            <w:r w:rsidRPr="00261222">
              <w:rPr>
                <w:smallCaps/>
              </w:rPr>
              <w:t>t</w:t>
            </w:r>
          </w:p>
        </w:tc>
        <w:tc>
          <w:tcPr>
            <w:tcW w:w="0" w:type="auto"/>
          </w:tcPr>
          <w:p w14:paraId="1CF1408A" w14:textId="589BED35" w:rsidR="00982A85" w:rsidRPr="003116C3" w:rsidRDefault="00982A85" w:rsidP="00FE3C7D">
            <w:pPr>
              <w:pStyle w:val="NormalforTables"/>
              <w:spacing w:line="720" w:lineRule="exact"/>
            </w:pPr>
            <w:r w:rsidRPr="00261222">
              <w:t>‹cut</w:t>
            </w:r>
            <w:r w:rsidRPr="00261222">
              <w:rPr>
                <w:smallCaps/>
              </w:rPr>
              <w:t>-th›</w:t>
            </w:r>
            <w:r w:rsidRPr="00261222">
              <w:t>-µ</w:t>
            </w:r>
            <w:r w:rsidR="00950FF1">
              <w:t>̋</w:t>
            </w:r>
            <w:r w:rsidRPr="00261222">
              <w:rPr>
                <w:smallCaps/>
              </w:rPr>
              <w:t>cons-t</w:t>
            </w:r>
          </w:p>
        </w:tc>
        <w:tc>
          <w:tcPr>
            <w:tcW w:w="0" w:type="auto"/>
          </w:tcPr>
          <w:p w14:paraId="6E459DDC" w14:textId="7B124D0E" w:rsidR="00982A85" w:rsidRPr="003116C3" w:rsidRDefault="00982A85" w:rsidP="00FE3C7D">
            <w:pPr>
              <w:pStyle w:val="NormalforTables"/>
              <w:spacing w:line="720" w:lineRule="exact"/>
            </w:pPr>
            <w:r w:rsidRPr="00261222">
              <w:t>baler shell-µ</w:t>
            </w:r>
            <w:r w:rsidR="007F6F4C">
              <w:t>̋</w:t>
            </w:r>
            <w:r w:rsidRPr="00261222">
              <w:rPr>
                <w:smallCaps/>
              </w:rPr>
              <w:t>prop-t</w:t>
            </w:r>
          </w:p>
        </w:tc>
      </w:tr>
      <w:tr w:rsidR="00982A85" w:rsidRPr="003116C3" w14:paraId="43DDE176" w14:textId="77777777" w:rsidTr="00B907A0">
        <w:tc>
          <w:tcPr>
            <w:tcW w:w="0" w:type="auto"/>
          </w:tcPr>
          <w:p w14:paraId="54D67AFF" w14:textId="77777777" w:rsidR="00982A85" w:rsidRPr="003116C3" w:rsidRDefault="00982A85" w:rsidP="00FE3C7D">
            <w:pPr>
              <w:pStyle w:val="NormalforTables"/>
              <w:spacing w:line="720" w:lineRule="exact"/>
            </w:pPr>
            <w:r w:rsidRPr="00261222">
              <w:t>1-pl</w:t>
            </w:r>
          </w:p>
        </w:tc>
        <w:tc>
          <w:tcPr>
            <w:tcW w:w="0" w:type="auto"/>
          </w:tcPr>
          <w:p w14:paraId="433958F6" w14:textId="77777777" w:rsidR="00982A85" w:rsidRPr="003116C3" w:rsidRDefault="00982A85" w:rsidP="00FE3C7D">
            <w:pPr>
              <w:pStyle w:val="NormalforTables"/>
              <w:spacing w:line="720" w:lineRule="exact"/>
            </w:pPr>
            <w:r w:rsidRPr="00261222">
              <w:t>‹cut</w:t>
            </w:r>
            <w:r w:rsidRPr="00261222">
              <w:rPr>
                <w:smallCaps/>
              </w:rPr>
              <w:t>›-pst</w:t>
            </w:r>
          </w:p>
        </w:tc>
        <w:tc>
          <w:tcPr>
            <w:tcW w:w="0" w:type="auto"/>
          </w:tcPr>
          <w:p w14:paraId="0A16AFE2" w14:textId="77777777" w:rsidR="00982A85" w:rsidRPr="003116C3" w:rsidRDefault="00982A85" w:rsidP="00FE3C7D">
            <w:pPr>
              <w:pStyle w:val="NormalforTables"/>
              <w:spacing w:line="720" w:lineRule="exact"/>
            </w:pPr>
            <w:r w:rsidRPr="00261222">
              <w:t>baler shell-</w:t>
            </w:r>
            <w:r w:rsidRPr="00261222">
              <w:rPr>
                <w:smallCaps/>
              </w:rPr>
              <w:t>prop</w:t>
            </w:r>
          </w:p>
        </w:tc>
      </w:tr>
    </w:tbl>
    <w:p w14:paraId="72CAEB42" w14:textId="77777777" w:rsidR="006131A5" w:rsidRPr="00261222" w:rsidRDefault="006131A5" w:rsidP="00B907A0">
      <w:pPr>
        <w:pStyle w:val="NormalforTables"/>
        <w:spacing w:line="720" w:lineRule="exact"/>
        <w:ind w:left="720"/>
      </w:pPr>
      <w:r w:rsidRPr="00261222">
        <w:rPr>
          <w:rFonts w:cs="Times-Roman"/>
        </w:rPr>
        <w:t>‘</w:t>
      </w:r>
      <w:r w:rsidRPr="00261222">
        <w:rPr>
          <w:rFonts w:cs="Helvetica"/>
          <w:lang w:val="en-US"/>
        </w:rPr>
        <w:t>We used to cut (things) with baler shells</w:t>
      </w:r>
      <w:r w:rsidRPr="00261222">
        <w:rPr>
          <w:rFonts w:cs="Times-Roman"/>
        </w:rPr>
        <w:t>.’ [E418.ex.10-34]</w:t>
      </w:r>
    </w:p>
    <w:p w14:paraId="68EAFC36" w14:textId="77777777" w:rsidR="001A6428" w:rsidRPr="00261222" w:rsidRDefault="001A6428" w:rsidP="00FE3C7D">
      <w:pPr>
        <w:spacing w:line="720" w:lineRule="exact"/>
        <w:jc w:val="left"/>
        <w:rPr>
          <w:rFonts w:cs="Times-Roman"/>
          <w:i/>
          <w:iCs/>
        </w:rPr>
      </w:pPr>
    </w:p>
    <w:p w14:paraId="6A42D793" w14:textId="2D5EE051" w:rsidR="00525BDD" w:rsidRPr="003116C3" w:rsidRDefault="00A56AC7" w:rsidP="00FE3C7D">
      <w:pPr>
        <w:pStyle w:val="NormalforTables"/>
        <w:tabs>
          <w:tab w:val="left" w:pos="874"/>
        </w:tabs>
        <w:spacing w:line="720" w:lineRule="exact"/>
      </w:pPr>
      <w:r w:rsidRPr="00A56AC7">
        <w:t>(B.94)</w:t>
      </w:r>
      <w:r w:rsidRPr="00A56AC7">
        <w:tab/>
      </w:r>
      <w:r w:rsidR="00525BDD" w:rsidRPr="00261222">
        <w:t>Inflected for</w:t>
      </w:r>
      <w:r w:rsidR="00525BDD" w:rsidRPr="00261222">
        <w:rPr>
          <w:smallCaps/>
        </w:rPr>
        <w:t xml:space="preserve"> tama:</w:t>
      </w:r>
      <w:r w:rsidR="00525BDD" w:rsidRPr="00261222">
        <w:t>cont</w:t>
      </w:r>
      <w:r w:rsidR="003A3B84">
        <w:t>inuous</w:t>
      </w:r>
      <w:r w:rsidR="00525BDD" w:rsidRPr="00261222">
        <w:t xml:space="preserve">, which attaches to </w:t>
      </w:r>
      <w:r w:rsidR="00DA0820" w:rsidRPr="00261222">
        <w:t>VP</w:t>
      </w:r>
      <w:r w:rsidR="00DA0820">
        <w:rPr>
          <w:vertAlign w:val="subscript"/>
        </w:rPr>
        <w:t>δ</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536"/>
        <w:gridCol w:w="1536"/>
        <w:gridCol w:w="2146"/>
      </w:tblGrid>
      <w:tr w:rsidR="00982A85" w:rsidRPr="003116C3" w14:paraId="243F15FD" w14:textId="77777777" w:rsidTr="00B907A0">
        <w:tc>
          <w:tcPr>
            <w:tcW w:w="0" w:type="auto"/>
          </w:tcPr>
          <w:p w14:paraId="2252FB16" w14:textId="77777777" w:rsidR="00982A85" w:rsidRPr="003116C3" w:rsidRDefault="00982A85" w:rsidP="00FE3C7D">
            <w:pPr>
              <w:pStyle w:val="NormalforTables"/>
              <w:spacing w:line="720" w:lineRule="exact"/>
              <w:rPr>
                <w:i/>
              </w:rPr>
            </w:pPr>
            <w:r w:rsidRPr="00261222">
              <w:rPr>
                <w:rFonts w:cs="Times-Roman"/>
                <w:i/>
                <w:iCs/>
              </w:rPr>
              <w:t>Nga-da</w:t>
            </w:r>
          </w:p>
        </w:tc>
        <w:tc>
          <w:tcPr>
            <w:tcW w:w="0" w:type="auto"/>
          </w:tcPr>
          <w:p w14:paraId="64774372" w14:textId="77777777" w:rsidR="00982A85" w:rsidRPr="003116C3" w:rsidRDefault="00982A85" w:rsidP="00FE3C7D">
            <w:pPr>
              <w:pStyle w:val="NormalforTables"/>
              <w:spacing w:line="720" w:lineRule="exact"/>
              <w:rPr>
                <w:i/>
              </w:rPr>
            </w:pPr>
            <w:r w:rsidRPr="00261222">
              <w:rPr>
                <w:rFonts w:cs="Times-Roman"/>
                <w:i/>
              </w:rPr>
              <w:t>kala--n-da</w:t>
            </w:r>
          </w:p>
        </w:tc>
        <w:tc>
          <w:tcPr>
            <w:tcW w:w="0" w:type="auto"/>
          </w:tcPr>
          <w:p w14:paraId="4E635F0E" w14:textId="77777777" w:rsidR="00982A85" w:rsidRPr="003116C3" w:rsidRDefault="00982A85" w:rsidP="00FE3C7D">
            <w:pPr>
              <w:pStyle w:val="NormalforTables"/>
              <w:spacing w:line="720" w:lineRule="exact"/>
            </w:pPr>
            <w:r w:rsidRPr="00261222">
              <w:rPr>
                <w:rFonts w:cs="Times-Roman"/>
                <w:i/>
                <w:iCs/>
              </w:rPr>
              <w:t>thungal-inja</w:t>
            </w:r>
            <w:r w:rsidRPr="00261222">
              <w:rPr>
                <w:rFonts w:cs="Times-Roman"/>
                <w:i/>
              </w:rPr>
              <w:t>-</w:t>
            </w:r>
          </w:p>
        </w:tc>
        <w:tc>
          <w:tcPr>
            <w:tcW w:w="0" w:type="auto"/>
          </w:tcPr>
          <w:p w14:paraId="5542727A" w14:textId="77777777" w:rsidR="00982A85" w:rsidRPr="003116C3" w:rsidRDefault="00982A85" w:rsidP="00FE3C7D">
            <w:pPr>
              <w:pStyle w:val="NormalforTables"/>
              <w:spacing w:line="720" w:lineRule="exact"/>
            </w:pPr>
            <w:r w:rsidRPr="00261222">
              <w:rPr>
                <w:rFonts w:cs="Times-Roman"/>
                <w:b/>
                <w:i/>
                <w:iCs/>
              </w:rPr>
              <w:t>narra-wuru-nth</w:t>
            </w:r>
            <w:r w:rsidRPr="00261222">
              <w:rPr>
                <w:rFonts w:cs="Times-Roman"/>
                <w:i/>
                <w:iCs/>
              </w:rPr>
              <w:t xml:space="preserve">- </w:t>
            </w:r>
            <w:r w:rsidRPr="00261222">
              <w:rPr>
                <w:rFonts w:cs="Times-Roman"/>
                <w:iCs/>
              </w:rPr>
              <w:t>.</w:t>
            </w:r>
          </w:p>
        </w:tc>
      </w:tr>
      <w:tr w:rsidR="00982A85" w:rsidRPr="003116C3" w14:paraId="171BA3B0" w14:textId="77777777" w:rsidTr="00B907A0">
        <w:tc>
          <w:tcPr>
            <w:tcW w:w="0" w:type="auto"/>
          </w:tcPr>
          <w:p w14:paraId="34451D16"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5A79919C" w14:textId="77777777" w:rsidR="00982A85" w:rsidRPr="003116C3" w:rsidRDefault="00982A85" w:rsidP="00FE3C7D">
            <w:pPr>
              <w:pStyle w:val="NormalforTables"/>
              <w:spacing w:line="720" w:lineRule="exact"/>
            </w:pPr>
            <w:r w:rsidRPr="00261222">
              <w:t>‹cut</w:t>
            </w:r>
            <w:r w:rsidRPr="00261222">
              <w:rPr>
                <w:smallCaps/>
              </w:rPr>
              <w:t>-th›</w:t>
            </w:r>
            <w:r w:rsidRPr="00261222">
              <w:t>-µ</w:t>
            </w:r>
            <w:r w:rsidRPr="00261222">
              <w:rPr>
                <w:smallCaps/>
              </w:rPr>
              <w:t>n-t</w:t>
            </w:r>
          </w:p>
        </w:tc>
        <w:tc>
          <w:tcPr>
            <w:tcW w:w="0" w:type="auto"/>
          </w:tcPr>
          <w:p w14:paraId="04D3E57E" w14:textId="77777777" w:rsidR="00982A85" w:rsidRPr="003116C3" w:rsidRDefault="00982A85" w:rsidP="00FE3C7D">
            <w:pPr>
              <w:pStyle w:val="NormalforTables"/>
              <w:spacing w:line="720" w:lineRule="exact"/>
            </w:pPr>
            <w:r w:rsidRPr="00261222">
              <w:t>tree-µ</w:t>
            </w:r>
            <w:r w:rsidRPr="00261222">
              <w:rPr>
                <w:smallCaps/>
              </w:rPr>
              <w:t>obl</w:t>
            </w:r>
            <w:r w:rsidRPr="00261222">
              <w:t>-</w:t>
            </w:r>
            <w:r w:rsidRPr="00261222">
              <w:rPr>
                <w:smallCaps/>
              </w:rPr>
              <w:t>t</w:t>
            </w:r>
          </w:p>
        </w:tc>
        <w:tc>
          <w:tcPr>
            <w:tcW w:w="0" w:type="auto"/>
          </w:tcPr>
          <w:p w14:paraId="5017C1C1" w14:textId="77777777" w:rsidR="00982A85" w:rsidRPr="003116C3" w:rsidRDefault="00982A85" w:rsidP="00FE3C7D">
            <w:pPr>
              <w:pStyle w:val="NormalforTables"/>
              <w:spacing w:line="720" w:lineRule="exact"/>
            </w:pPr>
            <w:r w:rsidRPr="00261222">
              <w:t>knife-µ</w:t>
            </w:r>
            <w:r w:rsidRPr="00261222">
              <w:rPr>
                <w:smallCaps/>
              </w:rPr>
              <w:t>prop-µobl-t</w:t>
            </w:r>
          </w:p>
        </w:tc>
      </w:tr>
      <w:tr w:rsidR="00982A85" w:rsidRPr="003116C3" w14:paraId="7CFF81E3" w14:textId="77777777" w:rsidTr="00B907A0">
        <w:tc>
          <w:tcPr>
            <w:tcW w:w="0" w:type="auto"/>
          </w:tcPr>
          <w:p w14:paraId="6ECE6ECE" w14:textId="77777777" w:rsidR="00982A85" w:rsidRPr="003116C3" w:rsidRDefault="00982A85" w:rsidP="00FE3C7D">
            <w:pPr>
              <w:pStyle w:val="NormalforTables"/>
              <w:spacing w:line="720" w:lineRule="exact"/>
            </w:pPr>
            <w:r w:rsidRPr="00261222">
              <w:t>1sg</w:t>
            </w:r>
          </w:p>
        </w:tc>
        <w:tc>
          <w:tcPr>
            <w:tcW w:w="0" w:type="auto"/>
          </w:tcPr>
          <w:p w14:paraId="007DCFDF" w14:textId="77777777" w:rsidR="00982A85" w:rsidRPr="003116C3" w:rsidRDefault="00982A85" w:rsidP="00FE3C7D">
            <w:pPr>
              <w:pStyle w:val="NormalforTables"/>
              <w:spacing w:line="720" w:lineRule="exact"/>
            </w:pPr>
            <w:r w:rsidRPr="00261222">
              <w:t>‹cut</w:t>
            </w:r>
            <w:r w:rsidRPr="00261222">
              <w:rPr>
                <w:smallCaps/>
              </w:rPr>
              <w:t>›-prog</w:t>
            </w:r>
          </w:p>
        </w:tc>
        <w:tc>
          <w:tcPr>
            <w:tcW w:w="0" w:type="auto"/>
          </w:tcPr>
          <w:p w14:paraId="759C5B60" w14:textId="77777777" w:rsidR="00982A85" w:rsidRPr="003116C3" w:rsidRDefault="00982A85" w:rsidP="00FE3C7D">
            <w:pPr>
              <w:pStyle w:val="NormalforTables"/>
              <w:spacing w:line="720" w:lineRule="exact"/>
            </w:pPr>
            <w:r w:rsidRPr="00261222">
              <w:t>tree-</w:t>
            </w:r>
            <w:r w:rsidRPr="00261222">
              <w:rPr>
                <w:smallCaps/>
              </w:rPr>
              <w:t>cont</w:t>
            </w:r>
          </w:p>
        </w:tc>
        <w:tc>
          <w:tcPr>
            <w:tcW w:w="0" w:type="auto"/>
          </w:tcPr>
          <w:p w14:paraId="0A6A6904" w14:textId="77777777" w:rsidR="00982A85" w:rsidRPr="003116C3" w:rsidRDefault="00982A85" w:rsidP="00FE3C7D">
            <w:pPr>
              <w:pStyle w:val="NormalforTables"/>
              <w:spacing w:line="720" w:lineRule="exact"/>
            </w:pPr>
            <w:r w:rsidRPr="00261222">
              <w:t>knife-</w:t>
            </w:r>
            <w:r w:rsidRPr="00261222">
              <w:rPr>
                <w:smallCaps/>
              </w:rPr>
              <w:t>prop-cont</w:t>
            </w:r>
          </w:p>
        </w:tc>
      </w:tr>
    </w:tbl>
    <w:p w14:paraId="092809BC" w14:textId="77777777" w:rsidR="006131A5" w:rsidRPr="00261222" w:rsidRDefault="006131A5" w:rsidP="00B907A0">
      <w:pPr>
        <w:pStyle w:val="NormalforTables"/>
        <w:spacing w:line="720" w:lineRule="exact"/>
        <w:ind w:left="720"/>
      </w:pPr>
      <w:r w:rsidRPr="00261222">
        <w:rPr>
          <w:rFonts w:cs="Times-Roman"/>
        </w:rPr>
        <w:t>‘</w:t>
      </w:r>
      <w:r w:rsidRPr="00261222">
        <w:rPr>
          <w:rFonts w:cs="Helvetica"/>
          <w:lang w:val="en-US"/>
        </w:rPr>
        <w:t>I am cutting down the tree with a shell knife.</w:t>
      </w:r>
      <w:r w:rsidRPr="00261222">
        <w:rPr>
          <w:rFonts w:cs="Times-Roman"/>
        </w:rPr>
        <w:t>’ [E418.ex.10-32]</w:t>
      </w:r>
    </w:p>
    <w:p w14:paraId="304B22F0" w14:textId="77777777" w:rsidR="001A6428" w:rsidRPr="00261222" w:rsidRDefault="001A6428" w:rsidP="00FE3C7D">
      <w:pPr>
        <w:spacing w:line="720" w:lineRule="exact"/>
        <w:jc w:val="left"/>
      </w:pPr>
    </w:p>
    <w:p w14:paraId="5396ACC6" w14:textId="342A8A34" w:rsidR="00A56AC7" w:rsidRPr="00A56AC7" w:rsidRDefault="00A56AC7" w:rsidP="00FE3C7D">
      <w:pPr>
        <w:spacing w:line="720" w:lineRule="exact"/>
        <w:jc w:val="left"/>
        <w:rPr>
          <w:b/>
          <w:szCs w:val="26"/>
        </w:rPr>
      </w:pPr>
      <w:r w:rsidRPr="00A56AC7">
        <w:rPr>
          <w:b/>
          <w:szCs w:val="26"/>
        </w:rPr>
        <w:t>B.5.4</w:t>
      </w:r>
      <w:r w:rsidRPr="00A56AC7">
        <w:rPr>
          <w:b/>
          <w:szCs w:val="26"/>
        </w:rPr>
        <w:tab/>
      </w:r>
      <w:r w:rsidRPr="00A56AC7">
        <w:rPr>
          <w:b/>
          <w:smallCaps/>
          <w:szCs w:val="26"/>
        </w:rPr>
        <w:t>case</w:t>
      </w:r>
      <w:r w:rsidRPr="00A56AC7">
        <w:rPr>
          <w:b/>
          <w:szCs w:val="26"/>
        </w:rPr>
        <w:t>:proprietive ‘subject matter’ DPs</w:t>
      </w:r>
    </w:p>
    <w:p w14:paraId="7BEA5D15" w14:textId="566F189F" w:rsidR="001A6428" w:rsidRPr="00261222" w:rsidRDefault="001A6428" w:rsidP="00FE3C7D">
      <w:pPr>
        <w:spacing w:line="720" w:lineRule="exact"/>
        <w:jc w:val="left"/>
        <w:rPr>
          <w:rFonts w:cs="Times-Roman"/>
          <w:iCs/>
        </w:rPr>
      </w:pPr>
      <w:r w:rsidRPr="00261222">
        <w:rPr>
          <w:smallCaps/>
        </w:rPr>
        <w:t>Case:</w:t>
      </w:r>
      <w:r w:rsidRPr="00261222">
        <w:t xml:space="preserve">proprietive ‘subject matter’ DPs presumably are daughters of </w:t>
      </w:r>
      <w:r w:rsidR="00DA0820" w:rsidRPr="00261222">
        <w:t>VP</w:t>
      </w:r>
      <w:r w:rsidR="00DA0820">
        <w:rPr>
          <w:vertAlign w:val="subscript"/>
        </w:rPr>
        <w:t>δ</w:t>
      </w:r>
      <w:r w:rsidRPr="00261222">
        <w:rPr>
          <w:rFonts w:cs="Times-Roman"/>
          <w:iCs/>
        </w:rPr>
        <w:t xml:space="preserve">, though the positive evidence available only shows that they are too high in the non-surface </w:t>
      </w:r>
      <w:r w:rsidRPr="00261222">
        <w:rPr>
          <w:rFonts w:cs="Times-Roman"/>
          <w:iCs/>
        </w:rPr>
        <w:lastRenderedPageBreak/>
        <w:t xml:space="preserve">syntactic tree to inherit </w:t>
      </w:r>
      <w:r w:rsidRPr="00261222">
        <w:rPr>
          <w:rFonts w:cs="Times-Roman"/>
          <w:iCs/>
          <w:smallCaps/>
        </w:rPr>
        <w:t>tama</w:t>
      </w:r>
      <w:r w:rsidRPr="00261222">
        <w:rPr>
          <w:rFonts w:cs="Times-Roman"/>
          <w:iCs/>
        </w:rPr>
        <w:t xml:space="preserve"> features that attach to </w:t>
      </w:r>
      <w:r w:rsidR="00DA0820" w:rsidRPr="00261222">
        <w:t>VP</w:t>
      </w:r>
      <w:r w:rsidR="00DA0820">
        <w:rPr>
          <w:vertAlign w:val="subscript"/>
        </w:rPr>
        <w:t>β</w:t>
      </w:r>
      <w:r w:rsidRPr="00261222">
        <w:rPr>
          <w:rFonts w:cs="Times-Roman"/>
          <w:iCs/>
        </w:rPr>
        <w:t xml:space="preserve">, </w:t>
      </w:r>
      <w:r w:rsidR="003A3B84">
        <w:rPr>
          <w:rFonts w:cs="Times-Roman"/>
          <w:iCs/>
        </w:rPr>
        <w:t>that is,</w:t>
      </w:r>
      <w:r w:rsidRPr="00261222">
        <w:rPr>
          <w:rFonts w:cs="Times-Roman"/>
          <w:iCs/>
        </w:rPr>
        <w:t xml:space="preserve"> they must be daughters of </w:t>
      </w:r>
      <w:r w:rsidR="00DA0820" w:rsidRPr="00261222">
        <w:t>VP</w:t>
      </w:r>
      <w:r w:rsidR="00DA0820">
        <w:rPr>
          <w:vertAlign w:val="subscript"/>
        </w:rPr>
        <w:t>γ</w:t>
      </w:r>
      <w:r w:rsidRPr="002204F9">
        <w:rPr>
          <w:rFonts w:ascii="Minion Pro Bold" w:hAnsi="Minion Pro Bold"/>
          <w:position w:val="-4"/>
          <w:sz w:val="18"/>
        </w:rPr>
        <w:t xml:space="preserve"> </w:t>
      </w:r>
      <w:r w:rsidRPr="00261222">
        <w:rPr>
          <w:rFonts w:cs="Times-Roman"/>
          <w:iCs/>
        </w:rPr>
        <w:t>or higher.</w:t>
      </w:r>
    </w:p>
    <w:p w14:paraId="6901EA42" w14:textId="77777777" w:rsidR="001A6428" w:rsidRPr="00261222" w:rsidRDefault="001A6428" w:rsidP="00FE3C7D">
      <w:pPr>
        <w:spacing w:line="720" w:lineRule="exact"/>
        <w:jc w:val="left"/>
        <w:rPr>
          <w:rFonts w:cs="Times-Roman"/>
          <w:i/>
          <w:iCs/>
        </w:rPr>
      </w:pPr>
    </w:p>
    <w:p w14:paraId="61E96967" w14:textId="04CAA3B5" w:rsidR="00525BDD" w:rsidRPr="003116C3" w:rsidRDefault="00A56AC7" w:rsidP="00FE3C7D">
      <w:pPr>
        <w:pStyle w:val="NormalforTables"/>
        <w:tabs>
          <w:tab w:val="left" w:pos="959"/>
        </w:tabs>
        <w:spacing w:line="720" w:lineRule="exact"/>
      </w:pPr>
      <w:r w:rsidRPr="00A56AC7">
        <w:t>(B.95)</w:t>
      </w:r>
      <w:r w:rsidRPr="00A56AC7">
        <w:tab/>
      </w:r>
      <w:r w:rsidR="00525BDD" w:rsidRPr="00261222">
        <w:t>Not inflected for</w:t>
      </w:r>
      <w:r w:rsidR="00525BDD" w:rsidRPr="00261222">
        <w:rPr>
          <w:smallCaps/>
        </w:rPr>
        <w:t xml:space="preserve"> tama:</w:t>
      </w:r>
      <w:r w:rsidR="00525BDD" w:rsidRPr="00261222">
        <w:t xml:space="preserve">instantiated,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14"/>
        <w:gridCol w:w="1115"/>
        <w:gridCol w:w="925"/>
        <w:gridCol w:w="2249"/>
      </w:tblGrid>
      <w:tr w:rsidR="00982A85" w:rsidRPr="003116C3" w14:paraId="4615D2C7" w14:textId="77777777" w:rsidTr="00B907A0">
        <w:tc>
          <w:tcPr>
            <w:tcW w:w="0" w:type="auto"/>
          </w:tcPr>
          <w:p w14:paraId="363439A4" w14:textId="429713DF" w:rsidR="00982A85" w:rsidRPr="003116C3" w:rsidRDefault="00982A85" w:rsidP="00FE3C7D">
            <w:pPr>
              <w:pStyle w:val="NormalforTables"/>
              <w:spacing w:line="720" w:lineRule="exact"/>
              <w:rPr>
                <w:i/>
              </w:rPr>
            </w:pPr>
            <w:r w:rsidRPr="00261222">
              <w:rPr>
                <w:rFonts w:cs="Times-Roman"/>
                <w:i/>
                <w:iCs/>
              </w:rPr>
              <w:t>Waa</w:t>
            </w:r>
            <w:r w:rsidR="006A7273">
              <w:rPr>
                <w:rFonts w:cs="Times-Roman"/>
                <w:i/>
                <w:iCs/>
              </w:rPr>
              <w:t>-j-a</w:t>
            </w:r>
          </w:p>
        </w:tc>
        <w:tc>
          <w:tcPr>
            <w:tcW w:w="0" w:type="auto"/>
          </w:tcPr>
          <w:p w14:paraId="0C942771" w14:textId="55942008" w:rsidR="00982A85" w:rsidRPr="003116C3" w:rsidRDefault="00982A85" w:rsidP="00FE3C7D">
            <w:pPr>
              <w:pStyle w:val="NormalforTables"/>
              <w:spacing w:line="720" w:lineRule="exact"/>
              <w:rPr>
                <w:i/>
              </w:rPr>
            </w:pPr>
            <w:r w:rsidRPr="00261222">
              <w:rPr>
                <w:rFonts w:cs="Times-Roman"/>
                <w:i/>
                <w:iCs/>
              </w:rPr>
              <w:t>wirdi</w:t>
            </w:r>
            <w:r w:rsidR="006A7273">
              <w:rPr>
                <w:rFonts w:cs="Times-Roman"/>
                <w:i/>
                <w:iCs/>
              </w:rPr>
              <w:t>-j-a</w:t>
            </w:r>
          </w:p>
        </w:tc>
        <w:tc>
          <w:tcPr>
            <w:tcW w:w="0" w:type="auto"/>
          </w:tcPr>
          <w:p w14:paraId="2AB9CBE1" w14:textId="77777777" w:rsidR="00982A85" w:rsidRPr="003116C3" w:rsidRDefault="00982A85" w:rsidP="00FE3C7D">
            <w:pPr>
              <w:pStyle w:val="NormalforTables"/>
              <w:spacing w:line="720" w:lineRule="exact"/>
            </w:pPr>
            <w:r w:rsidRPr="00261222">
              <w:rPr>
                <w:rFonts w:cs="Times-Roman"/>
                <w:i/>
                <w:iCs/>
              </w:rPr>
              <w:t>nga-da</w:t>
            </w:r>
          </w:p>
        </w:tc>
        <w:tc>
          <w:tcPr>
            <w:tcW w:w="0" w:type="auto"/>
          </w:tcPr>
          <w:p w14:paraId="34CF4890" w14:textId="77777777" w:rsidR="00982A85" w:rsidRPr="00753C65" w:rsidRDefault="00982A85" w:rsidP="00FE3C7D">
            <w:pPr>
              <w:pStyle w:val="NormalforTables"/>
              <w:spacing w:line="720" w:lineRule="exact"/>
              <w:rPr>
                <w:b/>
              </w:rPr>
            </w:pPr>
            <w:r w:rsidRPr="00261222">
              <w:rPr>
                <w:rFonts w:cs="Times-Roman"/>
                <w:b/>
                <w:i/>
                <w:iCs/>
              </w:rPr>
              <w:t>bijarrba-wuru.</w:t>
            </w:r>
          </w:p>
        </w:tc>
      </w:tr>
      <w:tr w:rsidR="00982A85" w:rsidRPr="003116C3" w14:paraId="6BAE1612" w14:textId="77777777" w:rsidTr="00B907A0">
        <w:tc>
          <w:tcPr>
            <w:tcW w:w="0" w:type="auto"/>
          </w:tcPr>
          <w:p w14:paraId="1E469F0C" w14:textId="74D0E73C" w:rsidR="00982A85" w:rsidRPr="003116C3" w:rsidRDefault="00982A85" w:rsidP="00FE3C7D">
            <w:pPr>
              <w:pStyle w:val="NormalforTables"/>
              <w:spacing w:line="720" w:lineRule="exact"/>
            </w:pPr>
            <w:r w:rsidRPr="00261222">
              <w:t>‹sing</w:t>
            </w:r>
            <w:r w:rsidR="009F6A11">
              <w:rPr>
                <w:smallCaps/>
              </w:rPr>
              <w:t>-j›-t</w:t>
            </w:r>
          </w:p>
        </w:tc>
        <w:tc>
          <w:tcPr>
            <w:tcW w:w="0" w:type="auto"/>
          </w:tcPr>
          <w:p w14:paraId="16504709" w14:textId="7D49650B" w:rsidR="00982A85" w:rsidRPr="003116C3" w:rsidRDefault="00982A85" w:rsidP="00FE3C7D">
            <w:pPr>
              <w:pStyle w:val="NormalforTables"/>
              <w:spacing w:line="720" w:lineRule="exact"/>
            </w:pPr>
            <w:r w:rsidRPr="00261222">
              <w:t>‹stay</w:t>
            </w:r>
            <w:r w:rsidR="009F6A11">
              <w:rPr>
                <w:smallCaps/>
              </w:rPr>
              <w:t>-j›-t</w:t>
            </w:r>
          </w:p>
        </w:tc>
        <w:tc>
          <w:tcPr>
            <w:tcW w:w="0" w:type="auto"/>
          </w:tcPr>
          <w:p w14:paraId="20C1D62D" w14:textId="77777777" w:rsidR="00982A85" w:rsidRPr="003116C3" w:rsidRDefault="00982A85" w:rsidP="00FE3C7D">
            <w:pPr>
              <w:pStyle w:val="NormalforTables"/>
              <w:spacing w:line="720" w:lineRule="exact"/>
            </w:pPr>
            <w:r w:rsidRPr="00261222">
              <w:t>1sg-</w:t>
            </w:r>
            <w:r w:rsidRPr="00261222">
              <w:rPr>
                <w:smallCaps/>
              </w:rPr>
              <w:t>t</w:t>
            </w:r>
          </w:p>
        </w:tc>
        <w:tc>
          <w:tcPr>
            <w:tcW w:w="0" w:type="auto"/>
          </w:tcPr>
          <w:p w14:paraId="47422EC6" w14:textId="082313CA" w:rsidR="00982A85" w:rsidRPr="003116C3" w:rsidRDefault="00982A85" w:rsidP="00FE3C7D">
            <w:pPr>
              <w:pStyle w:val="NormalforTables"/>
              <w:spacing w:line="720" w:lineRule="exact"/>
            </w:pPr>
            <w:r w:rsidRPr="00261222">
              <w:t>boomerang-µ</w:t>
            </w:r>
            <w:r w:rsidR="007F6F4C">
              <w:t>̋</w:t>
            </w:r>
            <w:r w:rsidRPr="00261222">
              <w:rPr>
                <w:smallCaps/>
              </w:rPr>
              <w:t>prop-t</w:t>
            </w:r>
          </w:p>
        </w:tc>
      </w:tr>
      <w:tr w:rsidR="00982A85" w:rsidRPr="003116C3" w14:paraId="47ED4DDC" w14:textId="77777777" w:rsidTr="00B907A0">
        <w:tc>
          <w:tcPr>
            <w:tcW w:w="0" w:type="auto"/>
          </w:tcPr>
          <w:p w14:paraId="3DAF77F2" w14:textId="73582F7D" w:rsidR="00982A85" w:rsidRPr="003116C3" w:rsidRDefault="00982A85" w:rsidP="00FE3C7D">
            <w:pPr>
              <w:pStyle w:val="NormalforTables"/>
              <w:spacing w:line="720" w:lineRule="exact"/>
            </w:pPr>
            <w:r w:rsidRPr="00261222">
              <w:t>‹sing›</w:t>
            </w:r>
          </w:p>
        </w:tc>
        <w:tc>
          <w:tcPr>
            <w:tcW w:w="0" w:type="auto"/>
          </w:tcPr>
          <w:p w14:paraId="0F994666" w14:textId="1922B6F0" w:rsidR="00982A85" w:rsidRPr="003116C3" w:rsidRDefault="00982A85" w:rsidP="00FE3C7D">
            <w:pPr>
              <w:pStyle w:val="NormalforTables"/>
              <w:spacing w:line="720" w:lineRule="exact"/>
            </w:pPr>
            <w:r w:rsidRPr="00261222">
              <w:t>‹stay›</w:t>
            </w:r>
          </w:p>
        </w:tc>
        <w:tc>
          <w:tcPr>
            <w:tcW w:w="0" w:type="auto"/>
          </w:tcPr>
          <w:p w14:paraId="062E7579" w14:textId="77777777" w:rsidR="00982A85" w:rsidRPr="003116C3" w:rsidRDefault="00982A85" w:rsidP="00FE3C7D">
            <w:pPr>
              <w:pStyle w:val="NormalforTables"/>
              <w:spacing w:line="720" w:lineRule="exact"/>
            </w:pPr>
            <w:r w:rsidRPr="00261222">
              <w:t>1sg</w:t>
            </w:r>
          </w:p>
        </w:tc>
        <w:tc>
          <w:tcPr>
            <w:tcW w:w="0" w:type="auto"/>
          </w:tcPr>
          <w:p w14:paraId="3F5D6232" w14:textId="77777777" w:rsidR="00982A85" w:rsidRPr="003116C3" w:rsidRDefault="00982A85" w:rsidP="00FE3C7D">
            <w:pPr>
              <w:pStyle w:val="NormalforTables"/>
              <w:spacing w:line="720" w:lineRule="exact"/>
            </w:pPr>
            <w:r w:rsidRPr="00261222">
              <w:t>boomerang-</w:t>
            </w:r>
            <w:r w:rsidRPr="00261222">
              <w:rPr>
                <w:smallCaps/>
              </w:rPr>
              <w:t>prop</w:t>
            </w:r>
          </w:p>
        </w:tc>
      </w:tr>
    </w:tbl>
    <w:p w14:paraId="611ABB13" w14:textId="77777777" w:rsidR="006131A5" w:rsidRPr="00261222" w:rsidRDefault="006131A5" w:rsidP="00B907A0">
      <w:pPr>
        <w:pStyle w:val="NormalforTables"/>
        <w:spacing w:line="720" w:lineRule="exact"/>
        <w:ind w:left="720"/>
      </w:pPr>
      <w:r w:rsidRPr="00261222">
        <w:rPr>
          <w:rFonts w:cs="Times-Roman"/>
        </w:rPr>
        <w:t>‘I am singing about a dugong..’ [E148.ex.4-49]</w:t>
      </w:r>
    </w:p>
    <w:p w14:paraId="102DE17C" w14:textId="77777777" w:rsidR="001A6428" w:rsidRPr="00261222" w:rsidRDefault="001A6428" w:rsidP="00FE3C7D">
      <w:pPr>
        <w:spacing w:line="720" w:lineRule="exact"/>
        <w:jc w:val="left"/>
        <w:rPr>
          <w:rFonts w:cs="Times-Roman"/>
          <w:i/>
          <w:iCs/>
        </w:rPr>
      </w:pPr>
    </w:p>
    <w:p w14:paraId="10C4760B" w14:textId="6F4E67A6" w:rsidR="00525BDD" w:rsidRPr="003116C3" w:rsidRDefault="00A56AC7" w:rsidP="00FE3C7D">
      <w:pPr>
        <w:pStyle w:val="NormalforTables"/>
        <w:tabs>
          <w:tab w:val="left" w:pos="1006"/>
        </w:tabs>
        <w:spacing w:line="720" w:lineRule="exact"/>
      </w:pPr>
      <w:r w:rsidRPr="00A56AC7">
        <w:lastRenderedPageBreak/>
        <w:t>(B.96)</w:t>
      </w:r>
      <w:r w:rsidRPr="00A56AC7">
        <w:tab/>
      </w:r>
      <w:r w:rsidR="00525BDD" w:rsidRPr="00261222">
        <w:t>Not inflected for</w:t>
      </w:r>
      <w:r w:rsidR="00525BDD" w:rsidRPr="00261222">
        <w:rPr>
          <w:smallCaps/>
        </w:rPr>
        <w:t xml:space="preserve"> tama:</w:t>
      </w:r>
      <w:r w:rsidR="00525BDD" w:rsidRPr="00261222">
        <w:t xml:space="preserve">directed, which attaches to </w:t>
      </w:r>
      <w:r w:rsidR="00DA0820" w:rsidRPr="00261222">
        <w:t>VP</w:t>
      </w:r>
      <w:r w:rsidR="00DA0820">
        <w:rPr>
          <w:vertAlign w:val="subscript"/>
        </w:rPr>
        <w:t>β</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899"/>
        <w:gridCol w:w="3211"/>
        <w:gridCol w:w="2868"/>
      </w:tblGrid>
      <w:tr w:rsidR="00982A85" w:rsidRPr="003116C3" w14:paraId="79F9211D" w14:textId="77777777" w:rsidTr="00B907A0">
        <w:tc>
          <w:tcPr>
            <w:tcW w:w="0" w:type="auto"/>
          </w:tcPr>
          <w:p w14:paraId="2DEF091C" w14:textId="77777777" w:rsidR="00982A85" w:rsidRPr="003116C3" w:rsidRDefault="00982A85" w:rsidP="00FE3C7D">
            <w:pPr>
              <w:pStyle w:val="NormalforTables"/>
              <w:spacing w:line="720" w:lineRule="exact"/>
              <w:rPr>
                <w:i/>
              </w:rPr>
            </w:pPr>
            <w:r w:rsidRPr="00261222">
              <w:rPr>
                <w:i/>
              </w:rPr>
              <w:t>Bi-rr-a</w:t>
            </w:r>
          </w:p>
        </w:tc>
        <w:tc>
          <w:tcPr>
            <w:tcW w:w="0" w:type="auto"/>
          </w:tcPr>
          <w:p w14:paraId="463D50C9" w14:textId="3E8FC62B" w:rsidR="00982A85" w:rsidRPr="003116C3" w:rsidRDefault="00982A85" w:rsidP="00FE3C7D">
            <w:pPr>
              <w:pStyle w:val="NormalforTables"/>
              <w:spacing w:line="720" w:lineRule="exact"/>
              <w:rPr>
                <w:i/>
              </w:rPr>
            </w:pPr>
            <w:r w:rsidRPr="00261222">
              <w:rPr>
                <w:i/>
              </w:rPr>
              <w:t>ra-nthu-th-i-r</w:t>
            </w:r>
            <w:r w:rsidR="00D951F0">
              <w:rPr>
                <w:i/>
              </w:rPr>
              <w:t>-</w:t>
            </w:r>
            <w:r w:rsidRPr="00261222">
              <w:rPr>
                <w:i/>
              </w:rPr>
              <w:t>,</w:t>
            </w:r>
          </w:p>
        </w:tc>
        <w:tc>
          <w:tcPr>
            <w:tcW w:w="0" w:type="auto"/>
          </w:tcPr>
          <w:p w14:paraId="39511227" w14:textId="2CB23364" w:rsidR="00982A85" w:rsidRPr="00753C65" w:rsidRDefault="00982A85" w:rsidP="00FE3C7D">
            <w:pPr>
              <w:pStyle w:val="NormalforTables"/>
              <w:spacing w:line="720" w:lineRule="exact"/>
            </w:pPr>
            <w:r w:rsidRPr="00261222">
              <w:rPr>
                <w:i/>
              </w:rPr>
              <w:t>wumburung-kuru--r</w:t>
            </w:r>
            <w:r w:rsidR="00D951F0">
              <w:rPr>
                <w:i/>
              </w:rPr>
              <w:t>-</w:t>
            </w:r>
            <w:r w:rsidRPr="00261222">
              <w:t>,</w:t>
            </w:r>
          </w:p>
        </w:tc>
      </w:tr>
      <w:tr w:rsidR="00982A85" w:rsidRPr="003116C3" w14:paraId="5C528DD1" w14:textId="77777777" w:rsidTr="00B907A0">
        <w:tc>
          <w:tcPr>
            <w:tcW w:w="0" w:type="auto"/>
          </w:tcPr>
          <w:p w14:paraId="513C6AE9" w14:textId="77777777" w:rsidR="00982A85" w:rsidRPr="003116C3" w:rsidRDefault="00982A85" w:rsidP="00FE3C7D">
            <w:pPr>
              <w:pStyle w:val="NormalforTables"/>
              <w:spacing w:line="720" w:lineRule="exact"/>
            </w:pPr>
            <w:r w:rsidRPr="00261222">
              <w:t>3-du-</w:t>
            </w:r>
            <w:r w:rsidRPr="00261222">
              <w:rPr>
                <w:smallCaps/>
              </w:rPr>
              <w:t>t</w:t>
            </w:r>
          </w:p>
        </w:tc>
        <w:tc>
          <w:tcPr>
            <w:tcW w:w="0" w:type="auto"/>
          </w:tcPr>
          <w:p w14:paraId="15DE52DA" w14:textId="4AF24761" w:rsidR="00982A85" w:rsidRPr="003116C3" w:rsidRDefault="00982A85" w:rsidP="00FE3C7D">
            <w:pPr>
              <w:pStyle w:val="NormalforTables"/>
              <w:spacing w:line="720" w:lineRule="exact"/>
            </w:pPr>
            <w:r w:rsidRPr="00261222">
              <w:t>spear-‹µ</w:t>
            </w:r>
            <w:r w:rsidRPr="00261222">
              <w:rPr>
                <w:smallCaps/>
              </w:rPr>
              <w:t>rcp-th›</w:t>
            </w:r>
            <w:r w:rsidRPr="00261222">
              <w:t>-‹µ</w:t>
            </w:r>
            <w:r w:rsidRPr="00261222">
              <w:rPr>
                <w:smallCaps/>
              </w:rPr>
              <w:t>loc</w:t>
            </w:r>
            <w:r w:rsidRPr="00261222">
              <w:t>-µ</w:t>
            </w:r>
            <w:r w:rsidR="00D951F0">
              <w:rPr>
                <w:smallCaps/>
              </w:rPr>
              <w:t>all›-</w:t>
            </w:r>
            <w:r w:rsidRPr="00261222">
              <w:rPr>
                <w:smallCaps/>
              </w:rPr>
              <w:t>t</w:t>
            </w:r>
          </w:p>
        </w:tc>
        <w:tc>
          <w:tcPr>
            <w:tcW w:w="0" w:type="auto"/>
          </w:tcPr>
          <w:p w14:paraId="0D1D1F62" w14:textId="33CF8D25" w:rsidR="00982A85" w:rsidRPr="003116C3" w:rsidRDefault="00982A85" w:rsidP="00FE3C7D">
            <w:pPr>
              <w:pStyle w:val="NormalforTables"/>
              <w:spacing w:line="720" w:lineRule="exact"/>
            </w:pPr>
            <w:r w:rsidRPr="00261222">
              <w:t>spear-µ</w:t>
            </w:r>
            <w:r w:rsidR="00D951F0">
              <w:rPr>
                <w:smallCaps/>
              </w:rPr>
              <w:t>prop-‹µloc-µall›-</w:t>
            </w:r>
            <w:r w:rsidRPr="00261222">
              <w:rPr>
                <w:smallCaps/>
              </w:rPr>
              <w:t>t</w:t>
            </w:r>
          </w:p>
        </w:tc>
      </w:tr>
      <w:tr w:rsidR="00982A85" w:rsidRPr="00261222" w14:paraId="08780092" w14:textId="77777777" w:rsidTr="00B907A0">
        <w:tc>
          <w:tcPr>
            <w:tcW w:w="0" w:type="auto"/>
          </w:tcPr>
          <w:p w14:paraId="2A9883D8" w14:textId="77777777" w:rsidR="00982A85" w:rsidRPr="003116C3" w:rsidRDefault="00982A85" w:rsidP="00FE3C7D">
            <w:pPr>
              <w:pStyle w:val="NormalforTables"/>
              <w:spacing w:line="720" w:lineRule="exact"/>
            </w:pPr>
            <w:r w:rsidRPr="00261222">
              <w:t>3-du</w:t>
            </w:r>
          </w:p>
        </w:tc>
        <w:tc>
          <w:tcPr>
            <w:tcW w:w="0" w:type="auto"/>
          </w:tcPr>
          <w:p w14:paraId="3806ADE4" w14:textId="77777777" w:rsidR="00982A85" w:rsidRPr="003116C3" w:rsidRDefault="00982A85" w:rsidP="00FE3C7D">
            <w:pPr>
              <w:pStyle w:val="NormalforTables"/>
              <w:spacing w:line="720" w:lineRule="exact"/>
            </w:pPr>
            <w:r w:rsidRPr="00261222">
              <w:t>spear-‹</w:t>
            </w:r>
            <w:r w:rsidRPr="00261222">
              <w:rPr>
                <w:smallCaps/>
              </w:rPr>
              <w:t>rcp›-‹dirt›</w:t>
            </w:r>
          </w:p>
        </w:tc>
        <w:tc>
          <w:tcPr>
            <w:tcW w:w="0" w:type="auto"/>
          </w:tcPr>
          <w:p w14:paraId="7349D50C" w14:textId="77777777" w:rsidR="00982A85" w:rsidRPr="003116C3" w:rsidRDefault="00982A85" w:rsidP="00FE3C7D">
            <w:pPr>
              <w:pStyle w:val="NormalforTables"/>
              <w:spacing w:line="720" w:lineRule="exact"/>
            </w:pPr>
            <w:r w:rsidRPr="00261222">
              <w:t>spear-</w:t>
            </w:r>
            <w:r w:rsidRPr="00261222">
              <w:rPr>
                <w:smallCaps/>
              </w:rPr>
              <w:t>prop-‹dira›</w:t>
            </w:r>
          </w:p>
        </w:tc>
      </w:tr>
    </w:tbl>
    <w:p w14:paraId="7EBA9EA0"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927"/>
        <w:gridCol w:w="1538"/>
      </w:tblGrid>
      <w:tr w:rsidR="00982A85" w:rsidRPr="003116C3" w14:paraId="16BD8BC3" w14:textId="77777777" w:rsidTr="00B907A0">
        <w:tc>
          <w:tcPr>
            <w:tcW w:w="0" w:type="auto"/>
          </w:tcPr>
          <w:p w14:paraId="1F9673D5" w14:textId="77777777" w:rsidR="00982A85" w:rsidRPr="00753C65" w:rsidRDefault="00982A85" w:rsidP="00FE3C7D">
            <w:pPr>
              <w:pStyle w:val="NormalforTables"/>
              <w:spacing w:line="720" w:lineRule="exact"/>
              <w:rPr>
                <w:b/>
                <w:i/>
              </w:rPr>
            </w:pPr>
            <w:r w:rsidRPr="00261222">
              <w:rPr>
                <w:b/>
                <w:i/>
              </w:rPr>
              <w:t>dathin-kuru-wa</w:t>
            </w:r>
          </w:p>
        </w:tc>
        <w:tc>
          <w:tcPr>
            <w:tcW w:w="0" w:type="auto"/>
          </w:tcPr>
          <w:p w14:paraId="69E66D6C" w14:textId="77777777" w:rsidR="00982A85" w:rsidRPr="00753C65" w:rsidRDefault="00982A85" w:rsidP="00FE3C7D">
            <w:pPr>
              <w:pStyle w:val="NormalforTables"/>
              <w:spacing w:line="720" w:lineRule="exact"/>
              <w:rPr>
                <w:b/>
                <w:i/>
              </w:rPr>
            </w:pPr>
            <w:r w:rsidRPr="00261222">
              <w:rPr>
                <w:b/>
                <w:i/>
              </w:rPr>
              <w:t>maku-wuru.</w:t>
            </w:r>
          </w:p>
        </w:tc>
      </w:tr>
      <w:tr w:rsidR="00982A85" w:rsidRPr="003116C3" w14:paraId="3BCE13F8" w14:textId="77777777" w:rsidTr="00B907A0">
        <w:tc>
          <w:tcPr>
            <w:tcW w:w="0" w:type="auto"/>
          </w:tcPr>
          <w:p w14:paraId="340BBA3C" w14:textId="44BAF00B" w:rsidR="00982A85" w:rsidRPr="003116C3" w:rsidRDefault="00982A85" w:rsidP="00FE3C7D">
            <w:pPr>
              <w:pStyle w:val="NormalforTables"/>
              <w:spacing w:line="720" w:lineRule="exact"/>
            </w:pPr>
            <w:r w:rsidRPr="00261222">
              <w:t>that-µ</w:t>
            </w:r>
            <w:r w:rsidR="007F6F4C">
              <w:t>̋</w:t>
            </w:r>
            <w:r w:rsidRPr="00261222">
              <w:rPr>
                <w:smallCaps/>
              </w:rPr>
              <w:t>prop-t</w:t>
            </w:r>
          </w:p>
        </w:tc>
        <w:tc>
          <w:tcPr>
            <w:tcW w:w="0" w:type="auto"/>
          </w:tcPr>
          <w:p w14:paraId="40F4569B" w14:textId="5297B0A9" w:rsidR="00982A85" w:rsidRPr="003116C3" w:rsidRDefault="00982A85" w:rsidP="00FE3C7D">
            <w:pPr>
              <w:pStyle w:val="NormalforTables"/>
              <w:spacing w:line="720" w:lineRule="exact"/>
            </w:pPr>
            <w:r w:rsidRPr="00261222">
              <w:t>that-µ</w:t>
            </w:r>
            <w:r w:rsidR="007F6F4C">
              <w:t>̋</w:t>
            </w:r>
            <w:r w:rsidRPr="00261222">
              <w:rPr>
                <w:smallCaps/>
              </w:rPr>
              <w:t>prop-t</w:t>
            </w:r>
          </w:p>
        </w:tc>
      </w:tr>
      <w:tr w:rsidR="00982A85" w:rsidRPr="003116C3" w14:paraId="61A0961F" w14:textId="77777777" w:rsidTr="00B907A0">
        <w:tc>
          <w:tcPr>
            <w:tcW w:w="0" w:type="auto"/>
          </w:tcPr>
          <w:p w14:paraId="2D3774CB" w14:textId="77777777" w:rsidR="00982A85" w:rsidRPr="003116C3" w:rsidRDefault="00982A85" w:rsidP="00FE3C7D">
            <w:pPr>
              <w:pStyle w:val="NormalforTables"/>
              <w:spacing w:line="720" w:lineRule="exact"/>
            </w:pPr>
            <w:r w:rsidRPr="00261222">
              <w:t>that-</w:t>
            </w:r>
            <w:r w:rsidRPr="00261222">
              <w:rPr>
                <w:smallCaps/>
              </w:rPr>
              <w:t>prop</w:t>
            </w:r>
          </w:p>
        </w:tc>
        <w:tc>
          <w:tcPr>
            <w:tcW w:w="0" w:type="auto"/>
          </w:tcPr>
          <w:p w14:paraId="4388574D" w14:textId="77777777" w:rsidR="00982A85" w:rsidRPr="003116C3" w:rsidRDefault="00982A85" w:rsidP="00FE3C7D">
            <w:pPr>
              <w:pStyle w:val="NormalforTables"/>
              <w:spacing w:line="720" w:lineRule="exact"/>
            </w:pPr>
            <w:r w:rsidRPr="00261222">
              <w:t>that-</w:t>
            </w:r>
            <w:r w:rsidRPr="00261222">
              <w:rPr>
                <w:smallCaps/>
              </w:rPr>
              <w:t>prop</w:t>
            </w:r>
          </w:p>
        </w:tc>
      </w:tr>
    </w:tbl>
    <w:p w14:paraId="59570342" w14:textId="77777777" w:rsidR="006131A5" w:rsidRPr="00261222" w:rsidRDefault="006131A5" w:rsidP="00B907A0">
      <w:pPr>
        <w:pStyle w:val="NormalforTables"/>
        <w:spacing w:line="720" w:lineRule="exact"/>
        <w:ind w:left="720"/>
      </w:pPr>
      <w:r w:rsidRPr="00261222">
        <w:rPr>
          <w:rFonts w:cs="Times-Roman"/>
        </w:rPr>
        <w:t>‘They are fighting one another with spears over that woman.’ [W1960]</w:t>
      </w:r>
    </w:p>
    <w:p w14:paraId="2686B518" w14:textId="77777777" w:rsidR="001A6428" w:rsidRPr="00261222" w:rsidRDefault="001A6428" w:rsidP="00FE3C7D">
      <w:pPr>
        <w:spacing w:line="720" w:lineRule="exact"/>
        <w:jc w:val="left"/>
      </w:pPr>
    </w:p>
    <w:p w14:paraId="341598E6" w14:textId="77777777" w:rsidR="00A56AC7" w:rsidRDefault="00A56AC7" w:rsidP="003A3B84">
      <w:pPr>
        <w:spacing w:line="720" w:lineRule="exact"/>
        <w:jc w:val="left"/>
        <w:rPr>
          <w:b/>
          <w:szCs w:val="28"/>
        </w:rPr>
      </w:pPr>
      <w:r w:rsidRPr="00A56AC7">
        <w:rPr>
          <w:b/>
          <w:szCs w:val="28"/>
        </w:rPr>
        <w:t>B.6</w:t>
      </w:r>
      <w:r w:rsidRPr="00A56AC7">
        <w:rPr>
          <w:b/>
          <w:szCs w:val="28"/>
        </w:rPr>
        <w:tab/>
        <w:t>Daughters of VP</w:t>
      </w:r>
      <w:r w:rsidRPr="00A56AC7">
        <w:rPr>
          <w:b/>
          <w:szCs w:val="28"/>
          <w:vertAlign w:val="subscript"/>
        </w:rPr>
        <w:t>δ</w:t>
      </w:r>
      <w:r w:rsidRPr="00A56AC7">
        <w:rPr>
          <w:b/>
          <w:szCs w:val="28"/>
        </w:rPr>
        <w:t xml:space="preserve"> or VP</w:t>
      </w:r>
      <w:r w:rsidRPr="00A56AC7">
        <w:rPr>
          <w:b/>
          <w:szCs w:val="28"/>
          <w:vertAlign w:val="subscript"/>
        </w:rPr>
        <w:t>ε</w:t>
      </w:r>
    </w:p>
    <w:p w14:paraId="7AB75082" w14:textId="3B97801A" w:rsidR="003A3B84" w:rsidRPr="003A3B84" w:rsidRDefault="003A3B84" w:rsidP="003A3B84">
      <w:pPr>
        <w:spacing w:line="720" w:lineRule="exact"/>
        <w:jc w:val="left"/>
      </w:pPr>
      <w:r>
        <w:t xml:space="preserve">These DPs have not been attested inflecting for any </w:t>
      </w:r>
      <w:r w:rsidRPr="003A3B84">
        <w:rPr>
          <w:smallCaps/>
        </w:rPr>
        <w:t>tama</w:t>
      </w:r>
      <w:r>
        <w:t xml:space="preserve"> values, </w:t>
      </w:r>
      <w:r w:rsidR="00A25C52">
        <w:t>however thay are</w:t>
      </w:r>
      <w:r>
        <w:t xml:space="preserve"> not attested in clauses associated with </w:t>
      </w:r>
      <w:r w:rsidRPr="003A3B84">
        <w:rPr>
          <w:smallCaps/>
        </w:rPr>
        <w:t>tama</w:t>
      </w:r>
      <w:r>
        <w:t>:continuous</w:t>
      </w:r>
      <w:r w:rsidR="00A25C52">
        <w:t xml:space="preserve"> or </w:t>
      </w:r>
      <w:r w:rsidR="00A25C52" w:rsidRPr="003A3B84">
        <w:rPr>
          <w:smallCaps/>
        </w:rPr>
        <w:t>tama</w:t>
      </w:r>
      <w:r w:rsidR="00A25C52">
        <w:t>:negatory which attach to VP</w:t>
      </w:r>
      <w:r w:rsidR="00A25C52" w:rsidRPr="003A3B84">
        <w:rPr>
          <w:vertAlign w:val="subscript"/>
        </w:rPr>
        <w:t>δ</w:t>
      </w:r>
      <w:r>
        <w:t>. We thus know that they must be at least as high as daughters of VP</w:t>
      </w:r>
      <w:r w:rsidRPr="003A3B84">
        <w:rPr>
          <w:vertAlign w:val="subscript"/>
        </w:rPr>
        <w:t>δ</w:t>
      </w:r>
      <w:r>
        <w:t xml:space="preserve"> and could be daughters of VP</w:t>
      </w:r>
      <w:r>
        <w:rPr>
          <w:vertAlign w:val="subscript"/>
        </w:rPr>
        <w:t>ε</w:t>
      </w:r>
      <w:r>
        <w:t>.</w:t>
      </w:r>
    </w:p>
    <w:p w14:paraId="38E131C4" w14:textId="77777777" w:rsidR="00A56AC7" w:rsidRDefault="00A56AC7" w:rsidP="00FE3C7D">
      <w:pPr>
        <w:spacing w:line="720" w:lineRule="exact"/>
        <w:jc w:val="left"/>
        <w:rPr>
          <w:b/>
          <w:szCs w:val="26"/>
        </w:rPr>
      </w:pPr>
      <w:r w:rsidRPr="00A56AC7">
        <w:rPr>
          <w:b/>
          <w:szCs w:val="26"/>
        </w:rPr>
        <w:lastRenderedPageBreak/>
        <w:t>B.6.1</w:t>
      </w:r>
      <w:r w:rsidRPr="00A56AC7">
        <w:rPr>
          <w:b/>
          <w:szCs w:val="26"/>
        </w:rPr>
        <w:tab/>
        <w:t>Counted occasion &amp; unit duration DPs</w:t>
      </w:r>
    </w:p>
    <w:p w14:paraId="348E6C0B" w14:textId="323EFB07" w:rsidR="001A6428" w:rsidRPr="00261222" w:rsidRDefault="001A6428" w:rsidP="00FE3C7D">
      <w:pPr>
        <w:spacing w:line="720" w:lineRule="exact"/>
        <w:jc w:val="left"/>
      </w:pPr>
      <w:r w:rsidRPr="00261222">
        <w:t xml:space="preserve">DPs refering to counted occasions, or durations measured in units are daughters of </w:t>
      </w:r>
      <w:r w:rsidR="00DA0820" w:rsidRPr="00261222">
        <w:t>VP</w:t>
      </w:r>
      <w:r w:rsidR="00DA0820">
        <w:rPr>
          <w:vertAlign w:val="subscript"/>
        </w:rPr>
        <w:t>δ</w:t>
      </w:r>
      <w:r w:rsidRPr="00261222">
        <w:t xml:space="preserve"> or </w:t>
      </w:r>
      <w:r w:rsidR="00DA0820" w:rsidRPr="00261222">
        <w:t>VP</w:t>
      </w:r>
      <w:r w:rsidR="00DA0820">
        <w:rPr>
          <w:vertAlign w:val="subscript"/>
        </w:rPr>
        <w:t>ε</w:t>
      </w:r>
      <w:r w:rsidRPr="00261222">
        <w:t xml:space="preserve">, with the exception of thoses whose NP is head by </w:t>
      </w:r>
      <w:r w:rsidRPr="00261222">
        <w:rPr>
          <w:i/>
        </w:rPr>
        <w:t>darr</w:t>
      </w:r>
      <w:r w:rsidRPr="00261222">
        <w:t>- ‘occasion; time’ (§</w:t>
      </w:r>
      <w:r w:rsidR="00EF2F6B">
        <w:t>B.2.5</w:t>
      </w:r>
      <w:r w:rsidRPr="00261222">
        <w:t>).</w:t>
      </w:r>
    </w:p>
    <w:p w14:paraId="56D3AC8C" w14:textId="77777777" w:rsidR="001A6428" w:rsidRPr="00261222" w:rsidRDefault="001A6428" w:rsidP="00FE3C7D">
      <w:pPr>
        <w:spacing w:line="720" w:lineRule="exact"/>
        <w:jc w:val="left"/>
        <w:rPr>
          <w:i/>
        </w:rPr>
      </w:pPr>
    </w:p>
    <w:p w14:paraId="6DEEF883" w14:textId="5C20214B" w:rsidR="00525BDD" w:rsidRPr="00375B0B" w:rsidRDefault="00A56AC7" w:rsidP="00FE3C7D">
      <w:pPr>
        <w:pStyle w:val="NormalforTables"/>
        <w:tabs>
          <w:tab w:val="left" w:pos="1006"/>
        </w:tabs>
        <w:spacing w:line="720" w:lineRule="exact"/>
      </w:pPr>
      <w:r w:rsidRPr="00A56AC7">
        <w:t>(B.97)</w:t>
      </w:r>
      <w:r w:rsidRPr="00A56AC7">
        <w:tab/>
      </w:r>
      <w:r w:rsidR="00525BDD" w:rsidRPr="00261222">
        <w:t>Not inflected for</w:t>
      </w:r>
      <w:r w:rsidR="00525BDD" w:rsidRPr="00261222">
        <w:rPr>
          <w:smallCaps/>
        </w:rPr>
        <w:t xml:space="preserve"> tama:</w:t>
      </w:r>
      <w:r w:rsidR="00525BDD" w:rsidRPr="00261222">
        <w:t xml:space="preserve">instantiated,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479"/>
        <w:gridCol w:w="1427"/>
        <w:gridCol w:w="1319"/>
        <w:gridCol w:w="1413"/>
      </w:tblGrid>
      <w:tr w:rsidR="00982A85" w:rsidRPr="009B1806" w14:paraId="38EC8A82" w14:textId="77777777" w:rsidTr="00B907A0">
        <w:tc>
          <w:tcPr>
            <w:tcW w:w="0" w:type="auto"/>
          </w:tcPr>
          <w:p w14:paraId="0D48B136" w14:textId="77777777" w:rsidR="00982A85" w:rsidRPr="00375B0B" w:rsidRDefault="00982A85" w:rsidP="00FE3C7D">
            <w:pPr>
              <w:pStyle w:val="NormalforTables"/>
              <w:spacing w:line="720" w:lineRule="exact"/>
              <w:rPr>
                <w:b/>
                <w:i/>
              </w:rPr>
            </w:pPr>
            <w:r w:rsidRPr="00261222">
              <w:rPr>
                <w:b/>
                <w:i/>
              </w:rPr>
              <w:t>Jinamulu-</w:t>
            </w:r>
          </w:p>
        </w:tc>
        <w:tc>
          <w:tcPr>
            <w:tcW w:w="0" w:type="auto"/>
          </w:tcPr>
          <w:p w14:paraId="38C320A3" w14:textId="77777777" w:rsidR="00982A85" w:rsidRPr="00375B0B" w:rsidRDefault="00982A85" w:rsidP="00FE3C7D">
            <w:pPr>
              <w:pStyle w:val="NormalforTables"/>
              <w:spacing w:line="720" w:lineRule="exact"/>
              <w:rPr>
                <w:b/>
                <w:i/>
              </w:rPr>
            </w:pPr>
            <w:r w:rsidRPr="00261222">
              <w:rPr>
                <w:b/>
                <w:i/>
              </w:rPr>
              <w:t>warrku-wa</w:t>
            </w:r>
          </w:p>
        </w:tc>
        <w:tc>
          <w:tcPr>
            <w:tcW w:w="0" w:type="auto"/>
          </w:tcPr>
          <w:p w14:paraId="30C7D3A6" w14:textId="73ADD966" w:rsidR="00982A85" w:rsidRPr="009B1806" w:rsidRDefault="00982A85" w:rsidP="00FE3C7D">
            <w:pPr>
              <w:pStyle w:val="NormalforTables"/>
              <w:spacing w:line="720" w:lineRule="exact"/>
            </w:pPr>
            <w:r w:rsidRPr="00261222">
              <w:rPr>
                <w:i/>
              </w:rPr>
              <w:t>karrngi</w:t>
            </w:r>
            <w:r w:rsidR="006A7273">
              <w:rPr>
                <w:i/>
              </w:rPr>
              <w:t>-j-a</w:t>
            </w:r>
          </w:p>
        </w:tc>
        <w:tc>
          <w:tcPr>
            <w:tcW w:w="0" w:type="auto"/>
          </w:tcPr>
          <w:p w14:paraId="7D0F5740" w14:textId="77777777" w:rsidR="00982A85" w:rsidRPr="009B1806" w:rsidRDefault="00982A85" w:rsidP="00FE3C7D">
            <w:pPr>
              <w:pStyle w:val="NormalforTables"/>
              <w:spacing w:line="720" w:lineRule="exact"/>
            </w:pPr>
            <w:r w:rsidRPr="00261222">
              <w:rPr>
                <w:i/>
              </w:rPr>
              <w:t>wuran-ki-?</w:t>
            </w:r>
          </w:p>
        </w:tc>
      </w:tr>
      <w:tr w:rsidR="00982A85" w:rsidRPr="009B1806" w14:paraId="3E756693" w14:textId="77777777" w:rsidTr="00B907A0">
        <w:tc>
          <w:tcPr>
            <w:tcW w:w="0" w:type="auto"/>
          </w:tcPr>
          <w:p w14:paraId="0AB647FB" w14:textId="77777777" w:rsidR="00982A85" w:rsidRPr="009B1806" w:rsidRDefault="00982A85" w:rsidP="00FE3C7D">
            <w:pPr>
              <w:pStyle w:val="NormalforTables"/>
              <w:spacing w:line="720" w:lineRule="exact"/>
            </w:pPr>
            <w:r w:rsidRPr="00261222">
              <w:t>how many-</w:t>
            </w:r>
            <w:r w:rsidRPr="00261222">
              <w:rPr>
                <w:smallCaps/>
              </w:rPr>
              <w:t>t</w:t>
            </w:r>
          </w:p>
        </w:tc>
        <w:tc>
          <w:tcPr>
            <w:tcW w:w="0" w:type="auto"/>
          </w:tcPr>
          <w:p w14:paraId="0DF43104" w14:textId="77777777" w:rsidR="00982A85" w:rsidRPr="009B1806" w:rsidRDefault="00982A85" w:rsidP="00FE3C7D">
            <w:pPr>
              <w:pStyle w:val="NormalforTables"/>
              <w:spacing w:line="720" w:lineRule="exact"/>
            </w:pPr>
            <w:r w:rsidRPr="00261222">
              <w:t>day-</w:t>
            </w:r>
            <w:r w:rsidRPr="00261222">
              <w:rPr>
                <w:smallCaps/>
              </w:rPr>
              <w:t>t</w:t>
            </w:r>
          </w:p>
        </w:tc>
        <w:tc>
          <w:tcPr>
            <w:tcW w:w="0" w:type="auto"/>
          </w:tcPr>
          <w:p w14:paraId="6C092F35" w14:textId="031709E8" w:rsidR="00982A85" w:rsidRPr="009B1806" w:rsidRDefault="00982A85" w:rsidP="00FE3C7D">
            <w:pPr>
              <w:pStyle w:val="NormalforTables"/>
              <w:spacing w:line="720" w:lineRule="exact"/>
            </w:pPr>
            <w:r w:rsidRPr="00261222">
              <w:t>‹keep</w:t>
            </w:r>
            <w:r w:rsidR="009F6A11">
              <w:rPr>
                <w:smallCaps/>
              </w:rPr>
              <w:t>-j›-t</w:t>
            </w:r>
          </w:p>
        </w:tc>
        <w:tc>
          <w:tcPr>
            <w:tcW w:w="0" w:type="auto"/>
          </w:tcPr>
          <w:p w14:paraId="3764EC68" w14:textId="77777777" w:rsidR="00982A85" w:rsidRPr="009B1806" w:rsidRDefault="00982A85" w:rsidP="00FE3C7D">
            <w:pPr>
              <w:pStyle w:val="NormalforTables"/>
              <w:spacing w:line="720" w:lineRule="exact"/>
            </w:pPr>
            <w:r w:rsidRPr="00261222">
              <w:t>food-µ</w:t>
            </w:r>
            <w:r w:rsidRPr="00261222">
              <w:rPr>
                <w:smallCaps/>
              </w:rPr>
              <w:t>loc-t</w:t>
            </w:r>
          </w:p>
        </w:tc>
      </w:tr>
      <w:tr w:rsidR="00982A85" w:rsidRPr="009B1806" w14:paraId="084E70BE" w14:textId="77777777" w:rsidTr="00B907A0">
        <w:tc>
          <w:tcPr>
            <w:tcW w:w="0" w:type="auto"/>
          </w:tcPr>
          <w:p w14:paraId="76A2982C" w14:textId="77777777" w:rsidR="00982A85" w:rsidRPr="009B1806" w:rsidRDefault="00982A85" w:rsidP="00FE3C7D">
            <w:pPr>
              <w:pStyle w:val="NormalforTables"/>
              <w:spacing w:line="720" w:lineRule="exact"/>
            </w:pPr>
            <w:r w:rsidRPr="00261222">
              <w:t>how many</w:t>
            </w:r>
          </w:p>
        </w:tc>
        <w:tc>
          <w:tcPr>
            <w:tcW w:w="0" w:type="auto"/>
          </w:tcPr>
          <w:p w14:paraId="56B4CB17" w14:textId="77777777" w:rsidR="00982A85" w:rsidRPr="009B1806" w:rsidRDefault="00982A85" w:rsidP="00FE3C7D">
            <w:pPr>
              <w:pStyle w:val="NormalforTables"/>
              <w:spacing w:line="720" w:lineRule="exact"/>
            </w:pPr>
            <w:r w:rsidRPr="00261222">
              <w:t>day</w:t>
            </w:r>
          </w:p>
        </w:tc>
        <w:tc>
          <w:tcPr>
            <w:tcW w:w="0" w:type="auto"/>
          </w:tcPr>
          <w:p w14:paraId="70E01BFA" w14:textId="63D0D7A6" w:rsidR="00982A85" w:rsidRPr="009B1806" w:rsidRDefault="00982A85" w:rsidP="00FE3C7D">
            <w:pPr>
              <w:pStyle w:val="NormalforTables"/>
              <w:spacing w:line="720" w:lineRule="exact"/>
            </w:pPr>
            <w:r w:rsidRPr="00261222">
              <w:t>‹keep›</w:t>
            </w:r>
          </w:p>
        </w:tc>
        <w:tc>
          <w:tcPr>
            <w:tcW w:w="0" w:type="auto"/>
          </w:tcPr>
          <w:p w14:paraId="609E31DE" w14:textId="77777777" w:rsidR="00982A85" w:rsidRPr="009B1806" w:rsidRDefault="00982A85" w:rsidP="00FE3C7D">
            <w:pPr>
              <w:pStyle w:val="NormalforTables"/>
              <w:spacing w:line="720" w:lineRule="exact"/>
            </w:pPr>
            <w:r w:rsidRPr="00261222">
              <w:t>food-</w:t>
            </w:r>
            <w:r w:rsidRPr="00261222">
              <w:rPr>
                <w:smallCaps/>
              </w:rPr>
              <w:t>ins</w:t>
            </w:r>
          </w:p>
        </w:tc>
      </w:tr>
    </w:tbl>
    <w:p w14:paraId="4C19ED4D" w14:textId="77777777" w:rsidR="006131A5" w:rsidRPr="00261222" w:rsidRDefault="006131A5" w:rsidP="00B907A0">
      <w:pPr>
        <w:pStyle w:val="NormalforTables"/>
        <w:spacing w:line="720" w:lineRule="exact"/>
        <w:ind w:left="720"/>
      </w:pPr>
      <w:r w:rsidRPr="00261222">
        <w:t>‘How many days do you keep the food?’ [R2005-jul12c]</w:t>
      </w:r>
    </w:p>
    <w:p w14:paraId="19495B19" w14:textId="77777777" w:rsidR="001A6428" w:rsidRPr="00261222" w:rsidRDefault="001A6428" w:rsidP="00FE3C7D">
      <w:pPr>
        <w:spacing w:line="720" w:lineRule="exact"/>
        <w:jc w:val="left"/>
      </w:pPr>
    </w:p>
    <w:p w14:paraId="052DC4D2" w14:textId="2390809A" w:rsidR="00525BDD" w:rsidRPr="00111E48" w:rsidRDefault="00A56AC7" w:rsidP="00FE3C7D">
      <w:pPr>
        <w:pStyle w:val="NormalforTables"/>
        <w:tabs>
          <w:tab w:val="left" w:pos="1006"/>
        </w:tabs>
        <w:spacing w:line="720" w:lineRule="exact"/>
        <w:rPr>
          <w:rFonts w:cs="Times-Roman"/>
          <w:iCs/>
        </w:rPr>
      </w:pPr>
      <w:r w:rsidRPr="00A56AC7">
        <w:lastRenderedPageBreak/>
        <w:t>(B.98)</w:t>
      </w:r>
      <w:r w:rsidR="00525BDD" w:rsidRPr="003116C3">
        <w:tab/>
      </w:r>
      <w:r w:rsidR="00525BDD" w:rsidRPr="00261222">
        <w:t>Not inflected for</w:t>
      </w:r>
      <w:r w:rsidR="00525BDD" w:rsidRPr="00261222">
        <w:rPr>
          <w:smallCaps/>
        </w:rPr>
        <w:t xml:space="preserve"> tama:</w:t>
      </w:r>
      <w:r w:rsidR="00525BDD" w:rsidRPr="00261222">
        <w:t xml:space="preserve">instantiated,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157"/>
        <w:gridCol w:w="1937"/>
        <w:gridCol w:w="1421"/>
        <w:gridCol w:w="1296"/>
      </w:tblGrid>
      <w:tr w:rsidR="006131A5" w:rsidRPr="009B1806" w14:paraId="69339F23" w14:textId="77777777" w:rsidTr="00B907A0">
        <w:tc>
          <w:tcPr>
            <w:tcW w:w="0" w:type="auto"/>
          </w:tcPr>
          <w:p w14:paraId="1EEE03E3" w14:textId="77777777" w:rsidR="006131A5" w:rsidRPr="00C238D5" w:rsidRDefault="006131A5" w:rsidP="00FE3C7D">
            <w:pPr>
              <w:pStyle w:val="NormalforTables"/>
              <w:spacing w:line="720" w:lineRule="exact"/>
              <w:rPr>
                <w:i/>
              </w:rPr>
            </w:pPr>
            <w:r w:rsidRPr="00261222">
              <w:rPr>
                <w:i/>
              </w:rPr>
              <w:t>Nga-da</w:t>
            </w:r>
          </w:p>
        </w:tc>
        <w:tc>
          <w:tcPr>
            <w:tcW w:w="0" w:type="auto"/>
          </w:tcPr>
          <w:p w14:paraId="2C17E3FF" w14:textId="77777777" w:rsidR="006131A5" w:rsidRPr="004F4535" w:rsidRDefault="006131A5" w:rsidP="00FE3C7D">
            <w:pPr>
              <w:pStyle w:val="NormalforTables"/>
              <w:spacing w:line="720" w:lineRule="exact"/>
              <w:rPr>
                <w:i/>
              </w:rPr>
            </w:pPr>
            <w:r w:rsidRPr="00261222">
              <w:rPr>
                <w:i/>
              </w:rPr>
              <w:t>bala-tha</w:t>
            </w:r>
          </w:p>
        </w:tc>
        <w:tc>
          <w:tcPr>
            <w:tcW w:w="0" w:type="auto"/>
          </w:tcPr>
          <w:p w14:paraId="2B9280E2" w14:textId="77777777" w:rsidR="006131A5" w:rsidRPr="00111E48" w:rsidRDefault="006131A5" w:rsidP="00FE3C7D">
            <w:pPr>
              <w:pStyle w:val="NormalforTables"/>
              <w:spacing w:line="720" w:lineRule="exact"/>
              <w:rPr>
                <w:rFonts w:cs="Times-Roman"/>
                <w:iCs/>
              </w:rPr>
            </w:pPr>
            <w:r w:rsidRPr="00261222">
              <w:rPr>
                <w:rFonts w:cs="Times-Roman"/>
                <w:i/>
                <w:iCs/>
              </w:rPr>
              <w:t>ni-wan-ji-</w:t>
            </w:r>
          </w:p>
        </w:tc>
        <w:tc>
          <w:tcPr>
            <w:tcW w:w="0" w:type="auto"/>
          </w:tcPr>
          <w:p w14:paraId="2E673060" w14:textId="77777777" w:rsidR="006131A5" w:rsidRPr="00375B0B" w:rsidRDefault="006131A5" w:rsidP="00FE3C7D">
            <w:pPr>
              <w:pStyle w:val="NormalforTables"/>
              <w:spacing w:line="720" w:lineRule="exact"/>
              <w:rPr>
                <w:b/>
                <w:i/>
              </w:rPr>
            </w:pPr>
            <w:r w:rsidRPr="00261222">
              <w:rPr>
                <w:b/>
                <w:i/>
              </w:rPr>
              <w:t>warngii-da</w:t>
            </w:r>
          </w:p>
        </w:tc>
        <w:tc>
          <w:tcPr>
            <w:tcW w:w="0" w:type="auto"/>
          </w:tcPr>
          <w:p w14:paraId="47B79749" w14:textId="253B7026" w:rsidR="006131A5" w:rsidRPr="00375B0B" w:rsidRDefault="001A07F3" w:rsidP="00FE3C7D">
            <w:pPr>
              <w:pStyle w:val="NormalforTables"/>
              <w:spacing w:line="720" w:lineRule="exact"/>
              <w:rPr>
                <w:b/>
                <w:i/>
              </w:rPr>
            </w:pPr>
            <w:r>
              <w:rPr>
                <w:b/>
                <w:i/>
              </w:rPr>
              <w:t>birrjil</w:t>
            </w:r>
            <w:r w:rsidR="006131A5" w:rsidRPr="00261222">
              <w:rPr>
                <w:b/>
                <w:i/>
              </w:rPr>
              <w:t>k</w:t>
            </w:r>
            <w:r>
              <w:rPr>
                <w:b/>
                <w:i/>
              </w:rPr>
              <w:t>-</w:t>
            </w:r>
            <w:r w:rsidR="006131A5" w:rsidRPr="00261222">
              <w:rPr>
                <w:b/>
                <w:i/>
              </w:rPr>
              <w:t>.</w:t>
            </w:r>
          </w:p>
        </w:tc>
      </w:tr>
      <w:tr w:rsidR="006131A5" w:rsidRPr="009B1806" w14:paraId="0FAD1047" w14:textId="77777777" w:rsidTr="00B907A0">
        <w:tc>
          <w:tcPr>
            <w:tcW w:w="0" w:type="auto"/>
          </w:tcPr>
          <w:p w14:paraId="7B45F92E" w14:textId="77777777" w:rsidR="006131A5" w:rsidRPr="009B1806" w:rsidRDefault="006131A5" w:rsidP="00FE3C7D">
            <w:pPr>
              <w:pStyle w:val="NormalforTables"/>
              <w:spacing w:line="720" w:lineRule="exact"/>
            </w:pPr>
            <w:r w:rsidRPr="00261222">
              <w:t>1sg</w:t>
            </w:r>
            <w:r w:rsidRPr="00261222">
              <w:rPr>
                <w:smallCaps/>
              </w:rPr>
              <w:t>-t</w:t>
            </w:r>
          </w:p>
        </w:tc>
        <w:tc>
          <w:tcPr>
            <w:tcW w:w="0" w:type="auto"/>
          </w:tcPr>
          <w:p w14:paraId="467555B8" w14:textId="5FAAC2F1" w:rsidR="006131A5" w:rsidRPr="009B1806" w:rsidRDefault="006131A5" w:rsidP="00FE3C7D">
            <w:pPr>
              <w:pStyle w:val="NormalforTables"/>
              <w:spacing w:line="720" w:lineRule="exact"/>
            </w:pPr>
            <w:r w:rsidRPr="00261222">
              <w:t>‹hit</w:t>
            </w:r>
            <w:r w:rsidR="009F6A11">
              <w:rPr>
                <w:smallCaps/>
              </w:rPr>
              <w:t>-th›-t</w:t>
            </w:r>
          </w:p>
        </w:tc>
        <w:tc>
          <w:tcPr>
            <w:tcW w:w="0" w:type="auto"/>
          </w:tcPr>
          <w:p w14:paraId="1E663F00" w14:textId="77777777" w:rsidR="006131A5" w:rsidRPr="009B1806" w:rsidRDefault="006131A5" w:rsidP="00FE3C7D">
            <w:pPr>
              <w:pStyle w:val="NormalforTables"/>
              <w:spacing w:line="720" w:lineRule="exact"/>
            </w:pPr>
            <w:r w:rsidRPr="00261222">
              <w:t>3sg</w:t>
            </w:r>
            <w:r w:rsidRPr="00261222">
              <w:rPr>
                <w:smallCaps/>
              </w:rPr>
              <w:t>-µposs-µloc-t</w:t>
            </w:r>
          </w:p>
        </w:tc>
        <w:tc>
          <w:tcPr>
            <w:tcW w:w="0" w:type="auto"/>
          </w:tcPr>
          <w:p w14:paraId="538B9D98" w14:textId="77777777" w:rsidR="006131A5" w:rsidRPr="009B1806" w:rsidRDefault="006131A5" w:rsidP="00FE3C7D">
            <w:pPr>
              <w:pStyle w:val="NormalforTables"/>
              <w:spacing w:line="720" w:lineRule="exact"/>
            </w:pPr>
            <w:r w:rsidRPr="00261222">
              <w:t>one-</w:t>
            </w:r>
            <w:r w:rsidRPr="00261222">
              <w:rPr>
                <w:smallCaps/>
              </w:rPr>
              <w:t>t</w:t>
            </w:r>
          </w:p>
        </w:tc>
        <w:tc>
          <w:tcPr>
            <w:tcW w:w="0" w:type="auto"/>
          </w:tcPr>
          <w:p w14:paraId="2E29ABB5" w14:textId="77777777" w:rsidR="006131A5" w:rsidRPr="009B1806" w:rsidRDefault="006131A5" w:rsidP="00FE3C7D">
            <w:pPr>
              <w:pStyle w:val="NormalforTables"/>
              <w:spacing w:line="720" w:lineRule="exact"/>
            </w:pPr>
            <w:r w:rsidRPr="00261222">
              <w:t>occasion-</w:t>
            </w:r>
            <w:r w:rsidRPr="00261222">
              <w:rPr>
                <w:smallCaps/>
              </w:rPr>
              <w:t>t</w:t>
            </w:r>
          </w:p>
        </w:tc>
      </w:tr>
      <w:tr w:rsidR="006131A5" w:rsidRPr="009B1806" w14:paraId="367C1E5A" w14:textId="77777777" w:rsidTr="00B907A0">
        <w:tc>
          <w:tcPr>
            <w:tcW w:w="0" w:type="auto"/>
          </w:tcPr>
          <w:p w14:paraId="70C52A5A" w14:textId="77777777" w:rsidR="006131A5" w:rsidRPr="009B1806" w:rsidRDefault="006131A5" w:rsidP="00FE3C7D">
            <w:pPr>
              <w:pStyle w:val="NormalforTables"/>
              <w:spacing w:line="720" w:lineRule="exact"/>
            </w:pPr>
            <w:r w:rsidRPr="00261222">
              <w:t>1sg</w:t>
            </w:r>
          </w:p>
        </w:tc>
        <w:tc>
          <w:tcPr>
            <w:tcW w:w="0" w:type="auto"/>
          </w:tcPr>
          <w:p w14:paraId="56F6B036" w14:textId="5DEDD990" w:rsidR="006131A5" w:rsidRPr="009B1806" w:rsidRDefault="006131A5" w:rsidP="00FE3C7D">
            <w:pPr>
              <w:pStyle w:val="NormalforTables"/>
              <w:spacing w:line="720" w:lineRule="exact"/>
            </w:pPr>
            <w:r w:rsidRPr="00261222">
              <w:t>‹hit›</w:t>
            </w:r>
          </w:p>
        </w:tc>
        <w:tc>
          <w:tcPr>
            <w:tcW w:w="0" w:type="auto"/>
          </w:tcPr>
          <w:p w14:paraId="50D2E8A6" w14:textId="77777777" w:rsidR="006131A5" w:rsidRPr="009B1806" w:rsidRDefault="006131A5" w:rsidP="00FE3C7D">
            <w:pPr>
              <w:pStyle w:val="NormalforTables"/>
              <w:spacing w:line="720" w:lineRule="exact"/>
            </w:pPr>
            <w:r w:rsidRPr="00261222">
              <w:t>3sg</w:t>
            </w:r>
            <w:r w:rsidRPr="00261222">
              <w:rPr>
                <w:smallCaps/>
              </w:rPr>
              <w:t>-ø-ins</w:t>
            </w:r>
          </w:p>
        </w:tc>
        <w:tc>
          <w:tcPr>
            <w:tcW w:w="0" w:type="auto"/>
          </w:tcPr>
          <w:p w14:paraId="46340AC3" w14:textId="77777777" w:rsidR="006131A5" w:rsidRPr="009B1806" w:rsidRDefault="006131A5" w:rsidP="00FE3C7D">
            <w:pPr>
              <w:pStyle w:val="NormalforTables"/>
              <w:spacing w:line="720" w:lineRule="exact"/>
            </w:pPr>
            <w:r w:rsidRPr="00261222">
              <w:t>one</w:t>
            </w:r>
          </w:p>
        </w:tc>
        <w:tc>
          <w:tcPr>
            <w:tcW w:w="0" w:type="auto"/>
          </w:tcPr>
          <w:p w14:paraId="558DA83D" w14:textId="77777777" w:rsidR="006131A5" w:rsidRPr="009B1806" w:rsidRDefault="006131A5" w:rsidP="00FE3C7D">
            <w:pPr>
              <w:pStyle w:val="NormalforTables"/>
              <w:spacing w:line="720" w:lineRule="exact"/>
            </w:pPr>
            <w:r w:rsidRPr="00261222">
              <w:t>occasion</w:t>
            </w:r>
          </w:p>
        </w:tc>
      </w:tr>
    </w:tbl>
    <w:p w14:paraId="4F2D0B14" w14:textId="77777777" w:rsidR="006131A5" w:rsidRPr="00261222" w:rsidRDefault="006131A5" w:rsidP="00B907A0">
      <w:pPr>
        <w:pStyle w:val="NormalforTables"/>
        <w:spacing w:line="720" w:lineRule="exact"/>
        <w:ind w:left="720"/>
      </w:pPr>
      <w:r w:rsidRPr="00261222">
        <w:t>‘I hit him one time.’ [E656]</w:t>
      </w:r>
    </w:p>
    <w:p w14:paraId="2C309F9F" w14:textId="77777777" w:rsidR="001A6428" w:rsidRPr="00261222" w:rsidRDefault="001A6428" w:rsidP="00FE3C7D">
      <w:pPr>
        <w:spacing w:line="720" w:lineRule="exact"/>
        <w:jc w:val="left"/>
        <w:rPr>
          <w:i/>
        </w:rPr>
      </w:pPr>
    </w:p>
    <w:p w14:paraId="21958796" w14:textId="45FDE54F" w:rsidR="00525BDD" w:rsidRPr="009B1806" w:rsidRDefault="00A56AC7" w:rsidP="00FE3C7D">
      <w:pPr>
        <w:pStyle w:val="NormalforTables"/>
        <w:tabs>
          <w:tab w:val="left" w:pos="1006"/>
        </w:tabs>
        <w:spacing w:line="720" w:lineRule="exact"/>
      </w:pPr>
      <w:r w:rsidRPr="00A56AC7">
        <w:lastRenderedPageBreak/>
        <w:t>(B.99)</w:t>
      </w:r>
      <w:r w:rsidRPr="00A56AC7">
        <w:tab/>
      </w:r>
      <w:r w:rsidR="00525BDD" w:rsidRPr="00261222">
        <w:t>Not inflected for</w:t>
      </w:r>
      <w:r w:rsidR="00525BDD" w:rsidRPr="00261222">
        <w:rPr>
          <w:smallCaps/>
        </w:rPr>
        <w:t xml:space="preserve"> tama:</w:t>
      </w:r>
      <w:r w:rsidR="00525BDD" w:rsidRPr="00261222">
        <w:t xml:space="preserve">future,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43"/>
        <w:gridCol w:w="1390"/>
        <w:gridCol w:w="1974"/>
      </w:tblGrid>
      <w:tr w:rsidR="00982A85" w:rsidRPr="009B1806" w14:paraId="48C96D30" w14:textId="77777777" w:rsidTr="00B907A0">
        <w:tc>
          <w:tcPr>
            <w:tcW w:w="0" w:type="auto"/>
          </w:tcPr>
          <w:p w14:paraId="3447D92F" w14:textId="77777777" w:rsidR="00982A85" w:rsidRPr="00C238D5" w:rsidRDefault="00982A85" w:rsidP="00FE3C7D">
            <w:pPr>
              <w:pStyle w:val="NormalforTables"/>
              <w:spacing w:line="720" w:lineRule="exact"/>
              <w:rPr>
                <w:i/>
              </w:rPr>
            </w:pPr>
            <w:r w:rsidRPr="00261222">
              <w:rPr>
                <w:i/>
              </w:rPr>
              <w:t>Dan-ku-</w:t>
            </w:r>
          </w:p>
        </w:tc>
        <w:tc>
          <w:tcPr>
            <w:tcW w:w="0" w:type="auto"/>
          </w:tcPr>
          <w:p w14:paraId="4363BFD5" w14:textId="77777777" w:rsidR="00982A85" w:rsidRPr="00111E48" w:rsidRDefault="00982A85" w:rsidP="00FE3C7D">
            <w:pPr>
              <w:pStyle w:val="NormalforTables"/>
              <w:spacing w:line="720" w:lineRule="exact"/>
              <w:rPr>
                <w:rFonts w:cs="Times-Roman"/>
                <w:iCs/>
              </w:rPr>
            </w:pPr>
            <w:r w:rsidRPr="00261222">
              <w:rPr>
                <w:i/>
              </w:rPr>
              <w:t>nga-ku-l-da</w:t>
            </w:r>
          </w:p>
        </w:tc>
        <w:tc>
          <w:tcPr>
            <w:tcW w:w="1974" w:type="dxa"/>
          </w:tcPr>
          <w:p w14:paraId="64C32D76" w14:textId="77777777" w:rsidR="00982A85" w:rsidRPr="009B1806" w:rsidRDefault="00982A85" w:rsidP="00FE3C7D">
            <w:pPr>
              <w:pStyle w:val="NormalforTables"/>
              <w:spacing w:line="720" w:lineRule="exact"/>
            </w:pPr>
            <w:r w:rsidRPr="00261222">
              <w:rPr>
                <w:i/>
              </w:rPr>
              <w:t>yiiwi-j-u-</w:t>
            </w:r>
          </w:p>
        </w:tc>
      </w:tr>
      <w:tr w:rsidR="00982A85" w:rsidRPr="009B1806" w14:paraId="66E175B1" w14:textId="77777777" w:rsidTr="00B907A0">
        <w:tc>
          <w:tcPr>
            <w:tcW w:w="0" w:type="auto"/>
          </w:tcPr>
          <w:p w14:paraId="1BD19040" w14:textId="206114FE" w:rsidR="00982A85" w:rsidRPr="009B1806" w:rsidRDefault="00982A85" w:rsidP="00FE3C7D">
            <w:pPr>
              <w:pStyle w:val="NormalforTables"/>
              <w:spacing w:line="720" w:lineRule="exact"/>
            </w:pPr>
            <w:r w:rsidRPr="00261222">
              <w:t>here-µ</w:t>
            </w:r>
            <w:r w:rsidR="007F6F4C">
              <w:t>̋</w:t>
            </w:r>
            <w:r w:rsidRPr="00261222">
              <w:rPr>
                <w:smallCaps/>
              </w:rPr>
              <w:t>prop-t</w:t>
            </w:r>
          </w:p>
        </w:tc>
        <w:tc>
          <w:tcPr>
            <w:tcW w:w="0" w:type="auto"/>
          </w:tcPr>
          <w:p w14:paraId="51979C60" w14:textId="77777777" w:rsidR="00982A85" w:rsidRPr="00111E48" w:rsidRDefault="00982A85" w:rsidP="00FE3C7D">
            <w:pPr>
              <w:pStyle w:val="NormalforTables"/>
              <w:spacing w:line="720" w:lineRule="exact"/>
              <w:rPr>
                <w:rFonts w:cs="Times-Roman"/>
                <w:iCs/>
              </w:rPr>
            </w:pPr>
            <w:r w:rsidRPr="00261222">
              <w:rPr>
                <w:rFonts w:cs="Times-Roman"/>
                <w:iCs/>
              </w:rPr>
              <w:t>1-2-pl-</w:t>
            </w:r>
            <w:r w:rsidRPr="00261222">
              <w:rPr>
                <w:rFonts w:cs="Times-Roman"/>
                <w:iCs/>
                <w:smallCaps/>
              </w:rPr>
              <w:t>t</w:t>
            </w:r>
          </w:p>
        </w:tc>
        <w:tc>
          <w:tcPr>
            <w:tcW w:w="1974" w:type="dxa"/>
          </w:tcPr>
          <w:p w14:paraId="4056E066" w14:textId="476F26B2" w:rsidR="00982A85" w:rsidRPr="009B1806" w:rsidRDefault="00982A85" w:rsidP="00FE3C7D">
            <w:pPr>
              <w:pStyle w:val="NormalforTables"/>
              <w:spacing w:line="720" w:lineRule="exact"/>
            </w:pPr>
            <w:r w:rsidRPr="00261222">
              <w:t>‹sleep</w:t>
            </w:r>
            <w:r w:rsidRPr="00261222">
              <w:rPr>
                <w:smallCaps/>
              </w:rPr>
              <w:t>-j›</w:t>
            </w:r>
            <w:r w:rsidRPr="00261222">
              <w:t>-µ</w:t>
            </w:r>
            <w:r w:rsidR="007F6F4C">
              <w:t>̋</w:t>
            </w:r>
            <w:r w:rsidRPr="00261222">
              <w:rPr>
                <w:smallCaps/>
              </w:rPr>
              <w:t>prop-t</w:t>
            </w:r>
          </w:p>
        </w:tc>
      </w:tr>
      <w:tr w:rsidR="00982A85" w:rsidRPr="00261222" w14:paraId="396AA3C6" w14:textId="77777777" w:rsidTr="00B907A0">
        <w:tc>
          <w:tcPr>
            <w:tcW w:w="0" w:type="auto"/>
          </w:tcPr>
          <w:p w14:paraId="598C8B24" w14:textId="77777777" w:rsidR="00982A85" w:rsidRPr="009B1806" w:rsidRDefault="00982A85" w:rsidP="00FE3C7D">
            <w:pPr>
              <w:pStyle w:val="NormalforTables"/>
              <w:spacing w:line="720" w:lineRule="exact"/>
            </w:pPr>
            <w:r w:rsidRPr="00261222">
              <w:t>here</w:t>
            </w:r>
            <w:r w:rsidRPr="00261222">
              <w:rPr>
                <w:smallCaps/>
              </w:rPr>
              <w:t>-fut</w:t>
            </w:r>
          </w:p>
        </w:tc>
        <w:tc>
          <w:tcPr>
            <w:tcW w:w="0" w:type="auto"/>
          </w:tcPr>
          <w:p w14:paraId="7FC2C7CE" w14:textId="77777777" w:rsidR="00982A85" w:rsidRPr="00111E48" w:rsidRDefault="00982A85" w:rsidP="00FE3C7D">
            <w:pPr>
              <w:pStyle w:val="NormalforTables"/>
              <w:spacing w:line="720" w:lineRule="exact"/>
              <w:rPr>
                <w:rFonts w:cs="Times-Roman"/>
                <w:iCs/>
              </w:rPr>
            </w:pPr>
            <w:r w:rsidRPr="00261222">
              <w:rPr>
                <w:rFonts w:cs="Times-Roman"/>
                <w:iCs/>
              </w:rPr>
              <w:t>1-2-pl</w:t>
            </w:r>
          </w:p>
        </w:tc>
        <w:tc>
          <w:tcPr>
            <w:tcW w:w="1974" w:type="dxa"/>
          </w:tcPr>
          <w:p w14:paraId="6E7820F8" w14:textId="77777777" w:rsidR="00982A85" w:rsidRPr="009B1806" w:rsidRDefault="00982A85" w:rsidP="00FE3C7D">
            <w:pPr>
              <w:pStyle w:val="NormalforTables"/>
              <w:spacing w:line="720" w:lineRule="exact"/>
            </w:pPr>
            <w:r w:rsidRPr="00261222">
              <w:t>‹sleep</w:t>
            </w:r>
            <w:r w:rsidRPr="00261222">
              <w:rPr>
                <w:smallCaps/>
              </w:rPr>
              <w:t>›-fut</w:t>
            </w:r>
          </w:p>
        </w:tc>
      </w:tr>
    </w:tbl>
    <w:p w14:paraId="4B19A8EA"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421"/>
        <w:gridCol w:w="978"/>
        <w:gridCol w:w="3663"/>
      </w:tblGrid>
      <w:tr w:rsidR="00982A85" w:rsidRPr="009B1806" w14:paraId="10949E8E" w14:textId="77777777" w:rsidTr="00B907A0">
        <w:tc>
          <w:tcPr>
            <w:tcW w:w="0" w:type="auto"/>
          </w:tcPr>
          <w:p w14:paraId="567E9786" w14:textId="77777777" w:rsidR="00982A85" w:rsidRPr="00375B0B" w:rsidRDefault="00982A85" w:rsidP="00FE3C7D">
            <w:pPr>
              <w:pStyle w:val="NormalforTables"/>
              <w:spacing w:line="720" w:lineRule="exact"/>
              <w:rPr>
                <w:b/>
                <w:i/>
              </w:rPr>
            </w:pPr>
            <w:r w:rsidRPr="00261222">
              <w:rPr>
                <w:b/>
                <w:i/>
              </w:rPr>
              <w:t>warngii-da</w:t>
            </w:r>
          </w:p>
        </w:tc>
        <w:tc>
          <w:tcPr>
            <w:tcW w:w="0" w:type="auto"/>
          </w:tcPr>
          <w:p w14:paraId="5187CDB7" w14:textId="77777777" w:rsidR="00982A85" w:rsidRPr="00375B0B" w:rsidRDefault="00982A85" w:rsidP="00FE3C7D">
            <w:pPr>
              <w:pStyle w:val="NormalforTables"/>
              <w:spacing w:line="720" w:lineRule="exact"/>
              <w:rPr>
                <w:b/>
                <w:i/>
              </w:rPr>
            </w:pPr>
            <w:r w:rsidRPr="00261222">
              <w:rPr>
                <w:b/>
                <w:i/>
              </w:rPr>
              <w:t>ngimi-,</w:t>
            </w:r>
          </w:p>
        </w:tc>
        <w:tc>
          <w:tcPr>
            <w:tcW w:w="0" w:type="auto"/>
          </w:tcPr>
          <w:p w14:paraId="61EBBDBF" w14:textId="77777777" w:rsidR="00982A85" w:rsidRPr="000B74C3" w:rsidRDefault="00982A85" w:rsidP="00FE3C7D">
            <w:pPr>
              <w:pStyle w:val="NormalforTables"/>
              <w:spacing w:line="720" w:lineRule="exact"/>
            </w:pPr>
            <w:r w:rsidRPr="00261222">
              <w:rPr>
                <w:i/>
              </w:rPr>
              <w:t>karba-karba-ru-th-u-</w:t>
            </w:r>
            <w:r w:rsidRPr="00261222">
              <w:t>.</w:t>
            </w:r>
          </w:p>
        </w:tc>
      </w:tr>
      <w:tr w:rsidR="00982A85" w:rsidRPr="009B1806" w14:paraId="5E9E6D50" w14:textId="77777777" w:rsidTr="00B907A0">
        <w:tc>
          <w:tcPr>
            <w:tcW w:w="0" w:type="auto"/>
          </w:tcPr>
          <w:p w14:paraId="23D3D3E5" w14:textId="77777777" w:rsidR="00982A85" w:rsidRPr="009B1806" w:rsidRDefault="00982A85" w:rsidP="00FE3C7D">
            <w:pPr>
              <w:pStyle w:val="NormalforTables"/>
              <w:spacing w:line="720" w:lineRule="exact"/>
            </w:pPr>
            <w:r w:rsidRPr="00261222">
              <w:t>one-</w:t>
            </w:r>
            <w:r w:rsidRPr="00261222">
              <w:rPr>
                <w:smallCaps/>
              </w:rPr>
              <w:t>t</w:t>
            </w:r>
          </w:p>
        </w:tc>
        <w:tc>
          <w:tcPr>
            <w:tcW w:w="0" w:type="auto"/>
          </w:tcPr>
          <w:p w14:paraId="1074CEE3" w14:textId="77777777" w:rsidR="00982A85" w:rsidRPr="009B1806" w:rsidRDefault="00982A85" w:rsidP="00FE3C7D">
            <w:pPr>
              <w:pStyle w:val="NormalforTables"/>
              <w:spacing w:line="720" w:lineRule="exact"/>
            </w:pPr>
            <w:r w:rsidRPr="00261222">
              <w:t>night-</w:t>
            </w:r>
            <w:r w:rsidRPr="00261222">
              <w:rPr>
                <w:smallCaps/>
              </w:rPr>
              <w:t>t</w:t>
            </w:r>
          </w:p>
        </w:tc>
        <w:tc>
          <w:tcPr>
            <w:tcW w:w="0" w:type="auto"/>
          </w:tcPr>
          <w:p w14:paraId="6C319402" w14:textId="0E2C4D03" w:rsidR="00982A85" w:rsidRPr="009B1806" w:rsidRDefault="00982A85" w:rsidP="00FE3C7D">
            <w:pPr>
              <w:pStyle w:val="NormalforTables"/>
              <w:spacing w:line="720" w:lineRule="exact"/>
            </w:pPr>
            <w:r w:rsidRPr="00261222">
              <w:t>‹dry</w:t>
            </w:r>
            <w:r w:rsidRPr="00261222">
              <w:rPr>
                <w:vertAlign w:val="subscript"/>
              </w:rPr>
              <w:t>NL</w:t>
            </w:r>
            <w:r w:rsidRPr="00261222">
              <w:t>-dry</w:t>
            </w:r>
            <w:r w:rsidRPr="00261222">
              <w:rPr>
                <w:vertAlign w:val="subscript"/>
              </w:rPr>
              <w:t>NL</w:t>
            </w:r>
            <w:r w:rsidRPr="00261222">
              <w:t>›-‹µ</w:t>
            </w:r>
            <w:r w:rsidRPr="00261222">
              <w:rPr>
                <w:smallCaps/>
              </w:rPr>
              <w:t>await-th›-µ</w:t>
            </w:r>
            <w:r w:rsidR="007F6F4C">
              <w:rPr>
                <w:smallCaps/>
              </w:rPr>
              <w:t>̋</w:t>
            </w:r>
            <w:r w:rsidRPr="00261222">
              <w:rPr>
                <w:smallCaps/>
              </w:rPr>
              <w:t>prop-t</w:t>
            </w:r>
          </w:p>
        </w:tc>
      </w:tr>
      <w:tr w:rsidR="00982A85" w:rsidRPr="009B1806" w14:paraId="04873DFB" w14:textId="77777777" w:rsidTr="00B907A0">
        <w:tc>
          <w:tcPr>
            <w:tcW w:w="0" w:type="auto"/>
          </w:tcPr>
          <w:p w14:paraId="3AAFB63B" w14:textId="77777777" w:rsidR="00982A85" w:rsidRPr="009B1806" w:rsidRDefault="00982A85" w:rsidP="00FE3C7D">
            <w:pPr>
              <w:pStyle w:val="NormalforTables"/>
              <w:spacing w:line="720" w:lineRule="exact"/>
            </w:pPr>
            <w:r w:rsidRPr="00261222">
              <w:t>one</w:t>
            </w:r>
          </w:p>
        </w:tc>
        <w:tc>
          <w:tcPr>
            <w:tcW w:w="0" w:type="auto"/>
          </w:tcPr>
          <w:p w14:paraId="01EED4D2" w14:textId="77777777" w:rsidR="00982A85" w:rsidRPr="009B1806" w:rsidRDefault="00982A85" w:rsidP="00FE3C7D">
            <w:pPr>
              <w:pStyle w:val="NormalforTables"/>
              <w:spacing w:line="720" w:lineRule="exact"/>
            </w:pPr>
            <w:r w:rsidRPr="00261222">
              <w:t>night</w:t>
            </w:r>
          </w:p>
        </w:tc>
        <w:tc>
          <w:tcPr>
            <w:tcW w:w="0" w:type="auto"/>
          </w:tcPr>
          <w:p w14:paraId="42673888" w14:textId="77777777" w:rsidR="00982A85" w:rsidRPr="009B1806" w:rsidRDefault="00982A85" w:rsidP="00FE3C7D">
            <w:pPr>
              <w:pStyle w:val="NormalforTables"/>
              <w:spacing w:line="720" w:lineRule="exact"/>
            </w:pPr>
            <w:r w:rsidRPr="00261222">
              <w:t>‹healed›-‹</w:t>
            </w:r>
            <w:r w:rsidRPr="00261222">
              <w:rPr>
                <w:smallCaps/>
              </w:rPr>
              <w:t>await›-fut</w:t>
            </w:r>
          </w:p>
        </w:tc>
      </w:tr>
    </w:tbl>
    <w:p w14:paraId="1504D888" w14:textId="77777777" w:rsidR="006131A5" w:rsidRPr="00261222" w:rsidRDefault="006131A5" w:rsidP="00B907A0">
      <w:pPr>
        <w:pStyle w:val="NormalforTables"/>
        <w:spacing w:line="720" w:lineRule="exact"/>
        <w:ind w:left="720"/>
      </w:pPr>
      <w:r w:rsidRPr="00261222">
        <w:t>‘We’ll sleep here one night until she’s healed.’ [R2005-jul21]</w:t>
      </w:r>
    </w:p>
    <w:p w14:paraId="32E80ABE" w14:textId="77777777" w:rsidR="001A6428" w:rsidRPr="00261222" w:rsidRDefault="001A6428" w:rsidP="00FE3C7D">
      <w:pPr>
        <w:spacing w:line="720" w:lineRule="exact"/>
        <w:jc w:val="left"/>
      </w:pPr>
    </w:p>
    <w:p w14:paraId="4A60BB14" w14:textId="1CBCF8B9" w:rsidR="00525BDD" w:rsidRPr="00111E48" w:rsidRDefault="00A56AC7" w:rsidP="00FE3C7D">
      <w:pPr>
        <w:pStyle w:val="NormalforTables"/>
        <w:tabs>
          <w:tab w:val="left" w:pos="1006"/>
        </w:tabs>
        <w:spacing w:line="720" w:lineRule="exact"/>
        <w:rPr>
          <w:rFonts w:cs="Times-Roman"/>
          <w:iCs/>
        </w:rPr>
      </w:pPr>
      <w:r w:rsidRPr="00A56AC7">
        <w:lastRenderedPageBreak/>
        <w:t>(B.100)</w:t>
      </w:r>
      <w:r w:rsidRPr="00A56AC7">
        <w:tab/>
      </w:r>
      <w:r w:rsidR="00525BDD" w:rsidRPr="00261222">
        <w:t>Not inflected for</w:t>
      </w:r>
      <w:r w:rsidR="00525BDD" w:rsidRPr="00261222">
        <w:rPr>
          <w:smallCaps/>
        </w:rPr>
        <w:t xml:space="preserve"> tama:</w:t>
      </w:r>
      <w:r w:rsidR="00525BDD" w:rsidRPr="00261222">
        <w:t xml:space="preserve">prior,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10"/>
        <w:gridCol w:w="925"/>
        <w:gridCol w:w="1694"/>
        <w:gridCol w:w="2629"/>
      </w:tblGrid>
      <w:tr w:rsidR="00B907A0" w:rsidRPr="009B1806" w14:paraId="4CFC6A3D" w14:textId="77777777" w:rsidTr="00B907A0">
        <w:tc>
          <w:tcPr>
            <w:tcW w:w="0" w:type="auto"/>
          </w:tcPr>
          <w:p w14:paraId="0E15A6C1" w14:textId="77777777" w:rsidR="00B907A0" w:rsidRPr="00C238D5" w:rsidRDefault="00B907A0" w:rsidP="00FE3C7D">
            <w:pPr>
              <w:pStyle w:val="NormalforTables"/>
              <w:spacing w:line="720" w:lineRule="exact"/>
              <w:rPr>
                <w:i/>
              </w:rPr>
            </w:pPr>
            <w:r w:rsidRPr="00261222">
              <w:rPr>
                <w:i/>
              </w:rPr>
              <w:t>Dan-ki-na-</w:t>
            </w:r>
          </w:p>
        </w:tc>
        <w:tc>
          <w:tcPr>
            <w:tcW w:w="0" w:type="auto"/>
          </w:tcPr>
          <w:p w14:paraId="6FAAEFAF" w14:textId="77777777" w:rsidR="00B907A0" w:rsidRPr="00C238D5" w:rsidRDefault="00B907A0" w:rsidP="00FE3C7D">
            <w:pPr>
              <w:pStyle w:val="NormalforTables"/>
              <w:spacing w:line="720" w:lineRule="exact"/>
              <w:rPr>
                <w:i/>
              </w:rPr>
            </w:pPr>
            <w:r w:rsidRPr="00261222">
              <w:rPr>
                <w:i/>
              </w:rPr>
              <w:t>nga-da</w:t>
            </w:r>
          </w:p>
        </w:tc>
        <w:tc>
          <w:tcPr>
            <w:tcW w:w="0" w:type="auto"/>
          </w:tcPr>
          <w:p w14:paraId="0BBA07E9" w14:textId="77777777" w:rsidR="00B907A0" w:rsidRPr="004F4535" w:rsidRDefault="00B907A0" w:rsidP="00FE3C7D">
            <w:pPr>
              <w:pStyle w:val="NormalforTables"/>
              <w:spacing w:line="720" w:lineRule="exact"/>
              <w:rPr>
                <w:i/>
              </w:rPr>
            </w:pPr>
            <w:r w:rsidRPr="00261222">
              <w:rPr>
                <w:i/>
              </w:rPr>
              <w:t>kurri-j-arra-</w:t>
            </w:r>
          </w:p>
        </w:tc>
        <w:tc>
          <w:tcPr>
            <w:tcW w:w="0" w:type="auto"/>
          </w:tcPr>
          <w:p w14:paraId="7ACE2885" w14:textId="77777777" w:rsidR="00B907A0" w:rsidRPr="00111E48" w:rsidRDefault="00B907A0" w:rsidP="00FE3C7D">
            <w:pPr>
              <w:pStyle w:val="NormalforTables"/>
              <w:spacing w:line="720" w:lineRule="exact"/>
              <w:rPr>
                <w:rFonts w:cs="Times-Roman"/>
                <w:iCs/>
              </w:rPr>
            </w:pPr>
            <w:r w:rsidRPr="00261222">
              <w:rPr>
                <w:rFonts w:cs="Times-Roman"/>
                <w:i/>
                <w:iCs/>
              </w:rPr>
              <w:t>ni-wan-ji-na-</w:t>
            </w:r>
          </w:p>
        </w:tc>
      </w:tr>
      <w:tr w:rsidR="00B907A0" w:rsidRPr="009B1806" w14:paraId="070E869A" w14:textId="77777777" w:rsidTr="00B907A0">
        <w:tc>
          <w:tcPr>
            <w:tcW w:w="0" w:type="auto"/>
          </w:tcPr>
          <w:p w14:paraId="181572D7" w14:textId="0E736974" w:rsidR="00B907A0" w:rsidRPr="009B1806" w:rsidRDefault="00B907A0" w:rsidP="00FE3C7D">
            <w:pPr>
              <w:pStyle w:val="NormalforTables"/>
              <w:spacing w:line="720" w:lineRule="exact"/>
            </w:pPr>
            <w:r w:rsidRPr="00261222">
              <w:t>here-‹µ</w:t>
            </w:r>
            <w:r w:rsidRPr="00261222">
              <w:rPr>
                <w:smallCaps/>
              </w:rPr>
              <w:t>loc-µ</w:t>
            </w:r>
            <w:r w:rsidR="00137B9B">
              <w:rPr>
                <w:smallCaps/>
              </w:rPr>
              <w:t>̋</w:t>
            </w:r>
            <w:r w:rsidRPr="00261222">
              <w:rPr>
                <w:smallCaps/>
              </w:rPr>
              <w:t>abl›-t</w:t>
            </w:r>
          </w:p>
        </w:tc>
        <w:tc>
          <w:tcPr>
            <w:tcW w:w="0" w:type="auto"/>
          </w:tcPr>
          <w:p w14:paraId="09E353DD" w14:textId="77777777" w:rsidR="00B907A0" w:rsidRPr="009B1806" w:rsidRDefault="00B907A0" w:rsidP="00FE3C7D">
            <w:pPr>
              <w:pStyle w:val="NormalforTables"/>
              <w:spacing w:line="720" w:lineRule="exact"/>
            </w:pPr>
            <w:r w:rsidRPr="00261222">
              <w:t>1sg</w:t>
            </w:r>
            <w:r w:rsidRPr="00261222">
              <w:rPr>
                <w:smallCaps/>
              </w:rPr>
              <w:t>-t</w:t>
            </w:r>
          </w:p>
        </w:tc>
        <w:tc>
          <w:tcPr>
            <w:tcW w:w="0" w:type="auto"/>
          </w:tcPr>
          <w:p w14:paraId="7114E9C6" w14:textId="70E80270" w:rsidR="00B907A0" w:rsidRPr="009B1806" w:rsidRDefault="00B907A0" w:rsidP="00FE3C7D">
            <w:pPr>
              <w:pStyle w:val="NormalforTables"/>
              <w:spacing w:line="720" w:lineRule="exact"/>
            </w:pPr>
            <w:r w:rsidRPr="00261222">
              <w:t>‹see</w:t>
            </w:r>
            <w:r w:rsidRPr="00261222">
              <w:rPr>
                <w:smallCaps/>
              </w:rPr>
              <w:t>-j›</w:t>
            </w:r>
            <w:r w:rsidRPr="00261222">
              <w:t>-µ</w:t>
            </w:r>
            <w:r w:rsidR="00950FF1">
              <w:t>̋</w:t>
            </w:r>
            <w:r w:rsidRPr="00261222">
              <w:rPr>
                <w:smallCaps/>
              </w:rPr>
              <w:t>cons-t</w:t>
            </w:r>
          </w:p>
        </w:tc>
        <w:tc>
          <w:tcPr>
            <w:tcW w:w="0" w:type="auto"/>
          </w:tcPr>
          <w:p w14:paraId="4A593C60" w14:textId="7CA1475A" w:rsidR="00B907A0" w:rsidRPr="009B1806" w:rsidRDefault="00B907A0" w:rsidP="00FE3C7D">
            <w:pPr>
              <w:pStyle w:val="NormalforTables"/>
              <w:spacing w:line="720" w:lineRule="exact"/>
            </w:pPr>
            <w:r w:rsidRPr="00261222">
              <w:t>3sg</w:t>
            </w:r>
            <w:r w:rsidRPr="00261222">
              <w:rPr>
                <w:smallCaps/>
              </w:rPr>
              <w:t>-µposs-‹µloc-µ</w:t>
            </w:r>
            <w:r w:rsidR="00137B9B">
              <w:rPr>
                <w:smallCaps/>
              </w:rPr>
              <w:t>̋</w:t>
            </w:r>
            <w:r w:rsidRPr="00261222">
              <w:rPr>
                <w:smallCaps/>
              </w:rPr>
              <w:t>abl›-t</w:t>
            </w:r>
          </w:p>
        </w:tc>
      </w:tr>
      <w:tr w:rsidR="00B907A0" w:rsidRPr="00261222" w14:paraId="0E33AA9F" w14:textId="77777777" w:rsidTr="00B907A0">
        <w:tc>
          <w:tcPr>
            <w:tcW w:w="0" w:type="auto"/>
          </w:tcPr>
          <w:p w14:paraId="02B3D0A7" w14:textId="77777777" w:rsidR="00B907A0" w:rsidRPr="009B1806" w:rsidRDefault="00B907A0" w:rsidP="00FE3C7D">
            <w:pPr>
              <w:pStyle w:val="NormalforTables"/>
              <w:spacing w:line="720" w:lineRule="exact"/>
            </w:pPr>
            <w:r w:rsidRPr="00261222">
              <w:t>here</w:t>
            </w:r>
            <w:r w:rsidRPr="00261222">
              <w:rPr>
                <w:smallCaps/>
              </w:rPr>
              <w:t>-‹prior›</w:t>
            </w:r>
          </w:p>
        </w:tc>
        <w:tc>
          <w:tcPr>
            <w:tcW w:w="0" w:type="auto"/>
          </w:tcPr>
          <w:p w14:paraId="47585323" w14:textId="77777777" w:rsidR="00B907A0" w:rsidRPr="009B1806" w:rsidRDefault="00B907A0" w:rsidP="00FE3C7D">
            <w:pPr>
              <w:pStyle w:val="NormalforTables"/>
              <w:spacing w:line="720" w:lineRule="exact"/>
            </w:pPr>
            <w:r w:rsidRPr="00261222">
              <w:t>1sg</w:t>
            </w:r>
          </w:p>
        </w:tc>
        <w:tc>
          <w:tcPr>
            <w:tcW w:w="0" w:type="auto"/>
          </w:tcPr>
          <w:p w14:paraId="227A2F99" w14:textId="77777777" w:rsidR="00B907A0" w:rsidRPr="009B1806" w:rsidRDefault="00B907A0" w:rsidP="00FE3C7D">
            <w:pPr>
              <w:pStyle w:val="NormalforTables"/>
              <w:spacing w:line="720" w:lineRule="exact"/>
            </w:pPr>
            <w:r w:rsidRPr="00261222">
              <w:t>‹see</w:t>
            </w:r>
            <w:r w:rsidRPr="00261222">
              <w:rPr>
                <w:smallCaps/>
              </w:rPr>
              <w:t>›-pst</w:t>
            </w:r>
          </w:p>
        </w:tc>
        <w:tc>
          <w:tcPr>
            <w:tcW w:w="0" w:type="auto"/>
          </w:tcPr>
          <w:p w14:paraId="4480CECF" w14:textId="77777777" w:rsidR="00B907A0" w:rsidRPr="009B1806" w:rsidRDefault="00B907A0" w:rsidP="00FE3C7D">
            <w:pPr>
              <w:pStyle w:val="NormalforTables"/>
              <w:spacing w:line="720" w:lineRule="exact"/>
            </w:pPr>
            <w:r w:rsidRPr="00261222">
              <w:t>3sg</w:t>
            </w:r>
            <w:r w:rsidRPr="00261222">
              <w:rPr>
                <w:smallCaps/>
              </w:rPr>
              <w:t>-ø-‹prior›</w:t>
            </w:r>
          </w:p>
        </w:tc>
      </w:tr>
    </w:tbl>
    <w:p w14:paraId="6F255047"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514"/>
        <w:gridCol w:w="1296"/>
      </w:tblGrid>
      <w:tr w:rsidR="00B907A0" w:rsidRPr="009B1806" w14:paraId="7EB1DF6C" w14:textId="77777777" w:rsidTr="00B907A0">
        <w:tc>
          <w:tcPr>
            <w:tcW w:w="0" w:type="auto"/>
          </w:tcPr>
          <w:p w14:paraId="748AF87D" w14:textId="77777777" w:rsidR="00B907A0" w:rsidRPr="00375B0B" w:rsidRDefault="00B907A0" w:rsidP="00FE3C7D">
            <w:pPr>
              <w:pStyle w:val="NormalforTables"/>
              <w:spacing w:line="720" w:lineRule="exact"/>
              <w:rPr>
                <w:b/>
                <w:i/>
              </w:rPr>
            </w:pPr>
            <w:r w:rsidRPr="00261222">
              <w:rPr>
                <w:b/>
                <w:i/>
              </w:rPr>
              <w:t>kiyarrng-ka</w:t>
            </w:r>
          </w:p>
        </w:tc>
        <w:tc>
          <w:tcPr>
            <w:tcW w:w="0" w:type="auto"/>
          </w:tcPr>
          <w:p w14:paraId="126BC4DB" w14:textId="77777777" w:rsidR="00B907A0" w:rsidRPr="00375B0B" w:rsidRDefault="00B907A0" w:rsidP="00FE3C7D">
            <w:pPr>
              <w:pStyle w:val="NormalforTables"/>
              <w:spacing w:line="720" w:lineRule="exact"/>
              <w:rPr>
                <w:b/>
                <w:i/>
              </w:rPr>
            </w:pPr>
            <w:r w:rsidRPr="00261222">
              <w:rPr>
                <w:b/>
                <w:i/>
              </w:rPr>
              <w:t>birrjil-k.</w:t>
            </w:r>
          </w:p>
        </w:tc>
      </w:tr>
      <w:tr w:rsidR="00B907A0" w:rsidRPr="009B1806" w14:paraId="4CFBBAF2" w14:textId="77777777" w:rsidTr="00B907A0">
        <w:tc>
          <w:tcPr>
            <w:tcW w:w="0" w:type="auto"/>
          </w:tcPr>
          <w:p w14:paraId="737321A9" w14:textId="77777777" w:rsidR="00B907A0" w:rsidRPr="009B1806" w:rsidRDefault="00B907A0" w:rsidP="00FE3C7D">
            <w:pPr>
              <w:pStyle w:val="NormalforTables"/>
              <w:spacing w:line="720" w:lineRule="exact"/>
            </w:pPr>
            <w:r w:rsidRPr="00261222">
              <w:t>two-</w:t>
            </w:r>
            <w:r w:rsidRPr="00261222">
              <w:rPr>
                <w:smallCaps/>
              </w:rPr>
              <w:t>t</w:t>
            </w:r>
          </w:p>
        </w:tc>
        <w:tc>
          <w:tcPr>
            <w:tcW w:w="0" w:type="auto"/>
          </w:tcPr>
          <w:p w14:paraId="22DF3B65" w14:textId="77777777" w:rsidR="00B907A0" w:rsidRPr="009B1806" w:rsidRDefault="00B907A0" w:rsidP="00FE3C7D">
            <w:pPr>
              <w:pStyle w:val="NormalforTables"/>
              <w:spacing w:line="720" w:lineRule="exact"/>
            </w:pPr>
            <w:r w:rsidRPr="00261222">
              <w:t>occasion-</w:t>
            </w:r>
            <w:r w:rsidRPr="00261222">
              <w:rPr>
                <w:smallCaps/>
              </w:rPr>
              <w:t>t</w:t>
            </w:r>
          </w:p>
        </w:tc>
      </w:tr>
      <w:tr w:rsidR="00B907A0" w:rsidRPr="009B1806" w14:paraId="734CD7B7" w14:textId="77777777" w:rsidTr="00B907A0">
        <w:tc>
          <w:tcPr>
            <w:tcW w:w="0" w:type="auto"/>
          </w:tcPr>
          <w:p w14:paraId="55E4952E" w14:textId="77777777" w:rsidR="00B907A0" w:rsidRPr="009B1806" w:rsidRDefault="00B907A0" w:rsidP="00FE3C7D">
            <w:pPr>
              <w:pStyle w:val="NormalforTables"/>
              <w:spacing w:line="720" w:lineRule="exact"/>
            </w:pPr>
            <w:r w:rsidRPr="00261222">
              <w:t>two</w:t>
            </w:r>
          </w:p>
        </w:tc>
        <w:tc>
          <w:tcPr>
            <w:tcW w:w="0" w:type="auto"/>
          </w:tcPr>
          <w:p w14:paraId="3D3BF820" w14:textId="77777777" w:rsidR="00B907A0" w:rsidRPr="009B1806" w:rsidRDefault="00B907A0" w:rsidP="00FE3C7D">
            <w:pPr>
              <w:pStyle w:val="NormalforTables"/>
              <w:spacing w:line="720" w:lineRule="exact"/>
            </w:pPr>
            <w:r w:rsidRPr="00261222">
              <w:t>occasion</w:t>
            </w:r>
          </w:p>
        </w:tc>
      </w:tr>
    </w:tbl>
    <w:p w14:paraId="6A6574F0" w14:textId="77777777" w:rsidR="006131A5" w:rsidRPr="00261222" w:rsidRDefault="006131A5" w:rsidP="00B907A0">
      <w:pPr>
        <w:pStyle w:val="NormalforTables"/>
        <w:spacing w:line="720" w:lineRule="exact"/>
        <w:ind w:left="720"/>
      </w:pPr>
      <w:r w:rsidRPr="00261222">
        <w:t>‘I saw her here twice.’ [R2005-jun29]</w:t>
      </w:r>
    </w:p>
    <w:p w14:paraId="7F259FAC" w14:textId="77777777" w:rsidR="001A6428" w:rsidRPr="00261222" w:rsidRDefault="001A6428" w:rsidP="00FE3C7D">
      <w:pPr>
        <w:spacing w:line="720" w:lineRule="exact"/>
        <w:jc w:val="left"/>
      </w:pPr>
    </w:p>
    <w:p w14:paraId="3EA97725" w14:textId="77777777" w:rsidR="00A56AC7" w:rsidRPr="00A56AC7" w:rsidRDefault="00A56AC7" w:rsidP="00FE3C7D">
      <w:pPr>
        <w:spacing w:line="720" w:lineRule="exact"/>
        <w:jc w:val="left"/>
        <w:rPr>
          <w:b/>
          <w:szCs w:val="26"/>
        </w:rPr>
      </w:pPr>
      <w:r w:rsidRPr="00A56AC7">
        <w:rPr>
          <w:b/>
          <w:szCs w:val="26"/>
        </w:rPr>
        <w:t>B.6.2</w:t>
      </w:r>
      <w:r w:rsidRPr="00A56AC7">
        <w:rPr>
          <w:b/>
          <w:szCs w:val="26"/>
        </w:rPr>
        <w:tab/>
      </w:r>
      <w:r w:rsidRPr="00A56AC7">
        <w:rPr>
          <w:b/>
          <w:i/>
          <w:szCs w:val="26"/>
        </w:rPr>
        <w:t>Yan</w:t>
      </w:r>
      <w:r w:rsidRPr="00A56AC7">
        <w:rPr>
          <w:b/>
          <w:szCs w:val="26"/>
        </w:rPr>
        <w:t>- ‘now; soon’  #2</w:t>
      </w:r>
    </w:p>
    <w:p w14:paraId="775CC1C9" w14:textId="064C999E" w:rsidR="001A6428" w:rsidRPr="00261222" w:rsidRDefault="001A6428" w:rsidP="00FE3C7D">
      <w:pPr>
        <w:spacing w:line="720" w:lineRule="exact"/>
        <w:jc w:val="left"/>
        <w:rPr>
          <w:i/>
        </w:rPr>
      </w:pPr>
      <w:r w:rsidRPr="00261222">
        <w:rPr>
          <w:i/>
        </w:rPr>
        <w:t xml:space="preserve">Yan- </w:t>
      </w:r>
      <w:r w:rsidRPr="00261222">
        <w:t xml:space="preserve">‘soon’ can be a daughter of </w:t>
      </w:r>
      <w:r w:rsidR="00DA0820" w:rsidRPr="00261222">
        <w:t>VP</w:t>
      </w:r>
      <w:r w:rsidR="00DA0820">
        <w:rPr>
          <w:vertAlign w:val="subscript"/>
        </w:rPr>
        <w:t>γ</w:t>
      </w:r>
      <w:r w:rsidRPr="00261222">
        <w:t xml:space="preserve"> (§</w:t>
      </w:r>
      <w:r w:rsidR="00EF2F6B">
        <w:t>B.4.9</w:t>
      </w:r>
      <w:r w:rsidRPr="00261222">
        <w:t xml:space="preserve">), or of </w:t>
      </w:r>
      <w:r w:rsidR="00DA0820" w:rsidRPr="00261222">
        <w:t>VP</w:t>
      </w:r>
      <w:r w:rsidR="00DA0820">
        <w:rPr>
          <w:vertAlign w:val="subscript"/>
        </w:rPr>
        <w:t>δ</w:t>
      </w:r>
      <w:r w:rsidR="00DA0820" w:rsidRPr="00261222">
        <w:rPr>
          <w:sz w:val="18"/>
        </w:rPr>
        <w:t xml:space="preserve"> </w:t>
      </w:r>
      <w:r w:rsidRPr="00261222">
        <w:t xml:space="preserve">or </w:t>
      </w:r>
      <w:r w:rsidR="00DA0820" w:rsidRPr="00261222">
        <w:t>VP</w:t>
      </w:r>
      <w:r w:rsidR="00DA0820">
        <w:rPr>
          <w:vertAlign w:val="subscript"/>
        </w:rPr>
        <w:t>ε</w:t>
      </w:r>
      <w:r w:rsidRPr="00261222">
        <w:t xml:space="preserve"> (shown here).</w:t>
      </w:r>
    </w:p>
    <w:p w14:paraId="3C833075" w14:textId="77777777" w:rsidR="001A6428" w:rsidRPr="00261222" w:rsidRDefault="001A6428" w:rsidP="00FE3C7D">
      <w:pPr>
        <w:spacing w:line="720" w:lineRule="exact"/>
        <w:jc w:val="left"/>
        <w:rPr>
          <w:i/>
        </w:rPr>
      </w:pPr>
    </w:p>
    <w:p w14:paraId="556A0561" w14:textId="2C99FF26" w:rsidR="00525BDD" w:rsidRPr="003116C3" w:rsidRDefault="00A56AC7" w:rsidP="00FE3C7D">
      <w:pPr>
        <w:pStyle w:val="NormalforTables"/>
        <w:tabs>
          <w:tab w:val="left" w:pos="1006"/>
        </w:tabs>
        <w:spacing w:line="720" w:lineRule="exact"/>
      </w:pPr>
      <w:r w:rsidRPr="00A56AC7">
        <w:lastRenderedPageBreak/>
        <w:t>(B.101)</w:t>
      </w:r>
      <w:r w:rsidRPr="00A56AC7">
        <w:tab/>
      </w:r>
      <w:r w:rsidR="00525BDD" w:rsidRPr="00261222">
        <w:t>Not inflected for</w:t>
      </w:r>
      <w:r w:rsidR="00525BDD" w:rsidRPr="00261222">
        <w:rPr>
          <w:smallCaps/>
        </w:rPr>
        <w:t xml:space="preserve"> tama:</w:t>
      </w:r>
      <w:r w:rsidR="00525BDD" w:rsidRPr="00261222">
        <w:t xml:space="preserve">future,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01"/>
        <w:gridCol w:w="2332"/>
        <w:gridCol w:w="1806"/>
        <w:gridCol w:w="2032"/>
      </w:tblGrid>
      <w:tr w:rsidR="00B907A0" w:rsidRPr="003116C3" w14:paraId="00DB0360" w14:textId="77777777" w:rsidTr="00B907A0">
        <w:tc>
          <w:tcPr>
            <w:tcW w:w="0" w:type="auto"/>
          </w:tcPr>
          <w:p w14:paraId="515D3833" w14:textId="77777777" w:rsidR="00B907A0" w:rsidRPr="003116C3" w:rsidRDefault="00B907A0" w:rsidP="00FE3C7D">
            <w:pPr>
              <w:pStyle w:val="NormalforTables"/>
              <w:spacing w:line="720" w:lineRule="exact"/>
            </w:pPr>
            <w:r w:rsidRPr="00261222">
              <w:rPr>
                <w:b/>
                <w:i/>
              </w:rPr>
              <w:t>Yan-d</w:t>
            </w:r>
            <w:r w:rsidRPr="00261222">
              <w:rPr>
                <w:i/>
              </w:rPr>
              <w:t>,</w:t>
            </w:r>
          </w:p>
        </w:tc>
        <w:tc>
          <w:tcPr>
            <w:tcW w:w="0" w:type="auto"/>
          </w:tcPr>
          <w:p w14:paraId="0041E761" w14:textId="77777777" w:rsidR="00B907A0" w:rsidRPr="00753C65" w:rsidRDefault="00B907A0" w:rsidP="00FE3C7D">
            <w:pPr>
              <w:pStyle w:val="NormalforTables"/>
              <w:spacing w:line="720" w:lineRule="exact"/>
              <w:rPr>
                <w:i/>
              </w:rPr>
            </w:pPr>
            <w:r w:rsidRPr="00261222">
              <w:rPr>
                <w:i/>
              </w:rPr>
              <w:t>nga-ku-lu-wan-ju-</w:t>
            </w:r>
          </w:p>
        </w:tc>
        <w:tc>
          <w:tcPr>
            <w:tcW w:w="0" w:type="auto"/>
          </w:tcPr>
          <w:p w14:paraId="7B562876" w14:textId="77777777" w:rsidR="00B907A0" w:rsidRPr="00753C65" w:rsidRDefault="00B907A0" w:rsidP="00FE3C7D">
            <w:pPr>
              <w:pStyle w:val="NormalforTables"/>
              <w:spacing w:line="720" w:lineRule="exact"/>
              <w:rPr>
                <w:i/>
              </w:rPr>
            </w:pPr>
            <w:r w:rsidRPr="00261222">
              <w:rPr>
                <w:i/>
              </w:rPr>
              <w:t>kurri-j-u-</w:t>
            </w:r>
          </w:p>
        </w:tc>
        <w:tc>
          <w:tcPr>
            <w:tcW w:w="0" w:type="auto"/>
          </w:tcPr>
          <w:p w14:paraId="335B27DD" w14:textId="77777777" w:rsidR="00B907A0" w:rsidRPr="00753C65" w:rsidRDefault="00B907A0" w:rsidP="00FE3C7D">
            <w:pPr>
              <w:pStyle w:val="NormalforTables"/>
              <w:spacing w:line="720" w:lineRule="exact"/>
              <w:rPr>
                <w:i/>
              </w:rPr>
            </w:pPr>
            <w:r w:rsidRPr="00261222">
              <w:rPr>
                <w:i/>
              </w:rPr>
              <w:t>wara-th-u-</w:t>
            </w:r>
          </w:p>
        </w:tc>
      </w:tr>
      <w:tr w:rsidR="00B907A0" w:rsidRPr="003116C3" w14:paraId="6AC68BD5" w14:textId="77777777" w:rsidTr="00B907A0">
        <w:tc>
          <w:tcPr>
            <w:tcW w:w="0" w:type="auto"/>
          </w:tcPr>
          <w:p w14:paraId="13E5E16C" w14:textId="77777777" w:rsidR="00B907A0" w:rsidRPr="003116C3" w:rsidRDefault="00B907A0" w:rsidP="00FE3C7D">
            <w:pPr>
              <w:pStyle w:val="NormalforTables"/>
              <w:spacing w:line="720" w:lineRule="exact"/>
            </w:pPr>
            <w:r w:rsidRPr="00261222">
              <w:t>soon</w:t>
            </w:r>
            <w:r w:rsidRPr="00261222">
              <w:rPr>
                <w:smallCaps/>
              </w:rPr>
              <w:t>-t</w:t>
            </w:r>
          </w:p>
        </w:tc>
        <w:tc>
          <w:tcPr>
            <w:tcW w:w="0" w:type="auto"/>
          </w:tcPr>
          <w:p w14:paraId="7505AD0B" w14:textId="54933777" w:rsidR="00B907A0" w:rsidRPr="003116C3" w:rsidRDefault="00B907A0" w:rsidP="00FE3C7D">
            <w:pPr>
              <w:pStyle w:val="NormalforTables"/>
              <w:spacing w:line="720" w:lineRule="exact"/>
            </w:pPr>
            <w:r w:rsidRPr="00261222">
              <w:t>1-2-pl-µ</w:t>
            </w:r>
            <w:r w:rsidRPr="00261222">
              <w:rPr>
                <w:smallCaps/>
              </w:rPr>
              <w:t>poss</w:t>
            </w:r>
            <w:r w:rsidRPr="00261222">
              <w:t>-µ</w:t>
            </w:r>
            <w:r w:rsidR="007F6F4C">
              <w:t>̋</w:t>
            </w:r>
            <w:r w:rsidRPr="00261222">
              <w:rPr>
                <w:smallCaps/>
              </w:rPr>
              <w:t>prop-t</w:t>
            </w:r>
          </w:p>
        </w:tc>
        <w:tc>
          <w:tcPr>
            <w:tcW w:w="0" w:type="auto"/>
          </w:tcPr>
          <w:p w14:paraId="75CC83C4" w14:textId="2EC3C618" w:rsidR="00B907A0" w:rsidRPr="003116C3" w:rsidRDefault="00B907A0" w:rsidP="00FE3C7D">
            <w:pPr>
              <w:pStyle w:val="NormalforTables"/>
              <w:spacing w:line="720" w:lineRule="exact"/>
            </w:pPr>
            <w:r w:rsidRPr="00261222">
              <w:t>‹look</w:t>
            </w:r>
            <w:r w:rsidRPr="00261222">
              <w:rPr>
                <w:smallCaps/>
              </w:rPr>
              <w:t>-j›</w:t>
            </w:r>
            <w:r w:rsidRPr="00261222">
              <w:t>-µ</w:t>
            </w:r>
            <w:r w:rsidR="007F6F4C">
              <w:t>̋</w:t>
            </w:r>
            <w:r w:rsidRPr="00261222">
              <w:rPr>
                <w:smallCaps/>
              </w:rPr>
              <w:t>prop-t</w:t>
            </w:r>
          </w:p>
        </w:tc>
        <w:tc>
          <w:tcPr>
            <w:tcW w:w="0" w:type="auto"/>
          </w:tcPr>
          <w:p w14:paraId="41E7F14F" w14:textId="279355D8" w:rsidR="00B907A0" w:rsidRPr="003116C3" w:rsidRDefault="00B907A0" w:rsidP="00FE3C7D">
            <w:pPr>
              <w:pStyle w:val="NormalforTables"/>
              <w:spacing w:line="720" w:lineRule="exact"/>
            </w:pPr>
            <w:r w:rsidRPr="00261222">
              <w:t>‹send</w:t>
            </w:r>
            <w:r w:rsidRPr="00261222">
              <w:rPr>
                <w:smallCaps/>
              </w:rPr>
              <w:t>-th›</w:t>
            </w:r>
            <w:r w:rsidRPr="00261222">
              <w:t>-µ</w:t>
            </w:r>
            <w:r w:rsidR="007F6F4C">
              <w:t>̋</w:t>
            </w:r>
            <w:r w:rsidRPr="00261222">
              <w:rPr>
                <w:smallCaps/>
              </w:rPr>
              <w:t>prop-t</w:t>
            </w:r>
          </w:p>
        </w:tc>
      </w:tr>
      <w:tr w:rsidR="00B907A0" w:rsidRPr="00261222" w14:paraId="73B1BE24" w14:textId="77777777" w:rsidTr="00B907A0">
        <w:tc>
          <w:tcPr>
            <w:tcW w:w="0" w:type="auto"/>
          </w:tcPr>
          <w:p w14:paraId="44712C88" w14:textId="77777777" w:rsidR="00B907A0" w:rsidRPr="003116C3" w:rsidRDefault="00B907A0" w:rsidP="00FE3C7D">
            <w:pPr>
              <w:pStyle w:val="NormalforTables"/>
              <w:spacing w:line="720" w:lineRule="exact"/>
            </w:pPr>
            <w:r w:rsidRPr="00261222">
              <w:t>soon</w:t>
            </w:r>
          </w:p>
        </w:tc>
        <w:tc>
          <w:tcPr>
            <w:tcW w:w="0" w:type="auto"/>
          </w:tcPr>
          <w:p w14:paraId="44C638AB" w14:textId="77777777" w:rsidR="00B907A0" w:rsidRPr="003116C3" w:rsidRDefault="00B907A0" w:rsidP="00FE3C7D">
            <w:pPr>
              <w:pStyle w:val="NormalforTables"/>
              <w:spacing w:line="720" w:lineRule="exact"/>
            </w:pPr>
            <w:r w:rsidRPr="00261222">
              <w:t>1-2-pl-</w:t>
            </w:r>
            <w:r w:rsidRPr="00261222">
              <w:rPr>
                <w:smallCaps/>
              </w:rPr>
              <w:t>ø</w:t>
            </w:r>
            <w:r w:rsidRPr="00261222">
              <w:t>-</w:t>
            </w:r>
            <w:r w:rsidRPr="00261222">
              <w:rPr>
                <w:smallCaps/>
              </w:rPr>
              <w:t>fut</w:t>
            </w:r>
          </w:p>
        </w:tc>
        <w:tc>
          <w:tcPr>
            <w:tcW w:w="0" w:type="auto"/>
          </w:tcPr>
          <w:p w14:paraId="0378DB1B" w14:textId="77777777" w:rsidR="00B907A0" w:rsidRPr="003116C3" w:rsidRDefault="00B907A0" w:rsidP="00FE3C7D">
            <w:pPr>
              <w:pStyle w:val="NormalforTables"/>
              <w:spacing w:line="720" w:lineRule="exact"/>
            </w:pPr>
            <w:r w:rsidRPr="00261222">
              <w:t>‹look</w:t>
            </w:r>
            <w:r w:rsidRPr="00261222">
              <w:rPr>
                <w:smallCaps/>
              </w:rPr>
              <w:t>›-pot</w:t>
            </w:r>
          </w:p>
        </w:tc>
        <w:tc>
          <w:tcPr>
            <w:tcW w:w="0" w:type="auto"/>
          </w:tcPr>
          <w:p w14:paraId="4E7A4C43" w14:textId="77777777" w:rsidR="00B907A0" w:rsidRPr="003116C3" w:rsidRDefault="00B907A0" w:rsidP="00FE3C7D">
            <w:pPr>
              <w:pStyle w:val="NormalforTables"/>
              <w:spacing w:line="720" w:lineRule="exact"/>
            </w:pPr>
            <w:r w:rsidRPr="00261222">
              <w:t>‹send</w:t>
            </w:r>
            <w:r w:rsidRPr="00261222">
              <w:rPr>
                <w:smallCaps/>
              </w:rPr>
              <w:t>›-pot</w:t>
            </w:r>
          </w:p>
        </w:tc>
      </w:tr>
    </w:tbl>
    <w:p w14:paraId="04D8558E" w14:textId="77777777" w:rsidR="001A6428" w:rsidRPr="00261222" w:rsidRDefault="001A6428" w:rsidP="00B907A0">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04"/>
      </w:tblGrid>
      <w:tr w:rsidR="00B907A0" w:rsidRPr="003116C3" w14:paraId="2D934637" w14:textId="77777777" w:rsidTr="00B907A0">
        <w:tc>
          <w:tcPr>
            <w:tcW w:w="0" w:type="auto"/>
          </w:tcPr>
          <w:p w14:paraId="71EBDBFB" w14:textId="77777777" w:rsidR="00B907A0" w:rsidRPr="00753C65" w:rsidRDefault="00B907A0" w:rsidP="00FE3C7D">
            <w:pPr>
              <w:pStyle w:val="NormalforTables"/>
              <w:spacing w:line="720" w:lineRule="exact"/>
              <w:rPr>
                <w:i/>
              </w:rPr>
            </w:pPr>
            <w:r w:rsidRPr="00261222">
              <w:rPr>
                <w:i/>
              </w:rPr>
              <w:t>ba-lung-ku-.</w:t>
            </w:r>
          </w:p>
        </w:tc>
      </w:tr>
      <w:tr w:rsidR="00B907A0" w:rsidRPr="003116C3" w14:paraId="42C8626E" w14:textId="77777777" w:rsidTr="00B907A0">
        <w:tc>
          <w:tcPr>
            <w:tcW w:w="0" w:type="auto"/>
          </w:tcPr>
          <w:p w14:paraId="4EDD8E7D" w14:textId="7DAEDC10" w:rsidR="00B907A0" w:rsidRPr="003116C3" w:rsidRDefault="00B907A0" w:rsidP="00FE3C7D">
            <w:pPr>
              <w:pStyle w:val="NormalforTables"/>
              <w:spacing w:line="720" w:lineRule="exact"/>
            </w:pPr>
            <w:r w:rsidRPr="00261222">
              <w:t>west-µ</w:t>
            </w:r>
            <w:r w:rsidRPr="00261222">
              <w:rPr>
                <w:smallCaps/>
              </w:rPr>
              <w:t>all</w:t>
            </w:r>
            <w:r w:rsidR="00D42DB5">
              <w:rPr>
                <w:smallCaps/>
              </w:rPr>
              <w:t>c</w:t>
            </w:r>
            <w:r w:rsidRPr="00261222">
              <w:t>-µ</w:t>
            </w:r>
            <w:r w:rsidR="007F6F4C">
              <w:t>̋</w:t>
            </w:r>
            <w:r w:rsidRPr="00261222">
              <w:rPr>
                <w:smallCaps/>
              </w:rPr>
              <w:t>prop-t</w:t>
            </w:r>
          </w:p>
        </w:tc>
      </w:tr>
      <w:tr w:rsidR="00B907A0" w:rsidRPr="003116C3" w14:paraId="1D1B6455" w14:textId="77777777" w:rsidTr="00B907A0">
        <w:tc>
          <w:tcPr>
            <w:tcW w:w="0" w:type="auto"/>
          </w:tcPr>
          <w:p w14:paraId="4E179206" w14:textId="383D4A86" w:rsidR="00B907A0" w:rsidRPr="003116C3" w:rsidRDefault="00B907A0" w:rsidP="00FE3C7D">
            <w:pPr>
              <w:pStyle w:val="NormalforTables"/>
              <w:spacing w:line="720" w:lineRule="exact"/>
            </w:pPr>
            <w:r w:rsidRPr="00261222">
              <w:t>west-</w:t>
            </w:r>
            <w:r w:rsidRPr="00261222">
              <w:rPr>
                <w:smallCaps/>
              </w:rPr>
              <w:t>all</w:t>
            </w:r>
            <w:r w:rsidR="00D42DB5">
              <w:rPr>
                <w:smallCaps/>
              </w:rPr>
              <w:t>c</w:t>
            </w:r>
            <w:r w:rsidRPr="00261222">
              <w:t>-</w:t>
            </w:r>
            <w:r w:rsidRPr="00261222">
              <w:rPr>
                <w:smallCaps/>
              </w:rPr>
              <w:t>fut</w:t>
            </w:r>
          </w:p>
        </w:tc>
      </w:tr>
    </w:tbl>
    <w:p w14:paraId="01183D91" w14:textId="77777777" w:rsidR="006131A5" w:rsidRPr="00261222" w:rsidRDefault="006131A5" w:rsidP="00B907A0">
      <w:pPr>
        <w:pStyle w:val="NormalforTables"/>
        <w:spacing w:line="720" w:lineRule="exact"/>
        <w:ind w:left="720"/>
      </w:pPr>
      <w:r w:rsidRPr="00261222">
        <w:rPr>
          <w:rFonts w:cs="Times-Roman"/>
          <w:lang w:val="en-US"/>
        </w:rPr>
        <w:t>‘Now they are looking out at us as we go westwards.’ [E310.ex.8-58]</w:t>
      </w:r>
    </w:p>
    <w:p w14:paraId="19A6F409" w14:textId="77777777" w:rsidR="001A6428" w:rsidRPr="00261222" w:rsidRDefault="001A6428" w:rsidP="00FE3C7D">
      <w:pPr>
        <w:spacing w:line="720" w:lineRule="exact"/>
        <w:jc w:val="left"/>
        <w:rPr>
          <w:i/>
        </w:rPr>
      </w:pPr>
    </w:p>
    <w:p w14:paraId="41A97D28" w14:textId="64FB55BB" w:rsidR="00525BDD" w:rsidRPr="003116C3" w:rsidRDefault="00A56AC7" w:rsidP="00FE3C7D">
      <w:pPr>
        <w:pStyle w:val="NormalforTables"/>
        <w:tabs>
          <w:tab w:val="left" w:pos="1006"/>
        </w:tabs>
        <w:spacing w:line="720" w:lineRule="exact"/>
      </w:pPr>
      <w:r w:rsidRPr="00A56AC7">
        <w:lastRenderedPageBreak/>
        <w:t>(B.102)</w:t>
      </w:r>
      <w:r w:rsidRPr="00A56AC7">
        <w:tab/>
      </w:r>
      <w:r w:rsidR="00525BDD" w:rsidRPr="00261222">
        <w:t>Not inflected for</w:t>
      </w:r>
      <w:r w:rsidR="003A3B84">
        <w:t xml:space="preserve"> +</w:t>
      </w:r>
      <w:r w:rsidR="003A3B84" w:rsidRPr="003A3B84">
        <w:rPr>
          <w:smallCaps/>
        </w:rPr>
        <w:t>sej</w:t>
      </w:r>
      <w:r w:rsidR="003A3B84">
        <w:t xml:space="preserve"> and for</w:t>
      </w:r>
      <w:r w:rsidR="00525BDD" w:rsidRPr="00261222">
        <w:rPr>
          <w:smallCaps/>
        </w:rPr>
        <w:t xml:space="preserve"> tama:</w:t>
      </w:r>
      <w:r w:rsidR="00525BDD" w:rsidRPr="00261222">
        <w:t xml:space="preserve">future,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453"/>
        <w:gridCol w:w="2788"/>
        <w:gridCol w:w="2243"/>
      </w:tblGrid>
      <w:tr w:rsidR="00B907A0" w:rsidRPr="003116C3" w14:paraId="4F755F6A" w14:textId="77777777" w:rsidTr="00B907A0">
        <w:tc>
          <w:tcPr>
            <w:tcW w:w="0" w:type="auto"/>
          </w:tcPr>
          <w:p w14:paraId="0ED4CE1C" w14:textId="77777777" w:rsidR="00B907A0" w:rsidRPr="003116C3" w:rsidRDefault="00B907A0" w:rsidP="00FE3C7D">
            <w:pPr>
              <w:pStyle w:val="NormalforTables"/>
              <w:spacing w:line="720" w:lineRule="exact"/>
            </w:pPr>
            <w:r w:rsidRPr="00261222">
              <w:rPr>
                <w:b/>
                <w:i/>
              </w:rPr>
              <w:t>Yan-inja</w:t>
            </w:r>
            <w:r w:rsidRPr="00261222">
              <w:rPr>
                <w:i/>
              </w:rPr>
              <w:t>-</w:t>
            </w:r>
          </w:p>
        </w:tc>
        <w:tc>
          <w:tcPr>
            <w:tcW w:w="0" w:type="auto"/>
          </w:tcPr>
          <w:p w14:paraId="14F3B941" w14:textId="182F1F17" w:rsidR="00B907A0" w:rsidRPr="003116C3" w:rsidRDefault="00B907A0" w:rsidP="00FE3C7D">
            <w:pPr>
              <w:pStyle w:val="NormalforTables"/>
              <w:spacing w:line="720" w:lineRule="exact"/>
              <w:rPr>
                <w:i/>
              </w:rPr>
            </w:pPr>
            <w:r w:rsidRPr="00261222">
              <w:rPr>
                <w:i/>
              </w:rPr>
              <w:t>bal</w:t>
            </w:r>
            <w:r w:rsidR="006A7273">
              <w:rPr>
                <w:i/>
              </w:rPr>
              <w:t>a-a-</w:t>
            </w:r>
            <w:r w:rsidRPr="00261222">
              <w:rPr>
                <w:i/>
              </w:rPr>
              <w:t>j-uu-ntha-</w:t>
            </w:r>
          </w:p>
        </w:tc>
        <w:tc>
          <w:tcPr>
            <w:tcW w:w="0" w:type="auto"/>
          </w:tcPr>
          <w:p w14:paraId="6516A51D" w14:textId="77777777" w:rsidR="00B907A0" w:rsidRPr="003116C3" w:rsidRDefault="00B907A0" w:rsidP="00FE3C7D">
            <w:pPr>
              <w:pStyle w:val="NormalforTables"/>
              <w:spacing w:line="720" w:lineRule="exact"/>
              <w:rPr>
                <w:i/>
              </w:rPr>
            </w:pPr>
            <w:r w:rsidRPr="00261222">
              <w:rPr>
                <w:i/>
              </w:rPr>
              <w:t>walmathi-wuu-nth-</w:t>
            </w:r>
          </w:p>
        </w:tc>
      </w:tr>
      <w:tr w:rsidR="00B907A0" w:rsidRPr="003116C3" w14:paraId="63A1BA30" w14:textId="77777777" w:rsidTr="00B907A0">
        <w:tc>
          <w:tcPr>
            <w:tcW w:w="0" w:type="auto"/>
          </w:tcPr>
          <w:p w14:paraId="22BD3684" w14:textId="77777777" w:rsidR="00B907A0" w:rsidRPr="003116C3" w:rsidRDefault="00B907A0" w:rsidP="00FE3C7D">
            <w:pPr>
              <w:pStyle w:val="NormalforTables"/>
              <w:spacing w:line="720" w:lineRule="exact"/>
            </w:pPr>
            <w:r w:rsidRPr="00261222">
              <w:t>soon-µ</w:t>
            </w:r>
            <w:r w:rsidRPr="00261222">
              <w:rPr>
                <w:smallCaps/>
              </w:rPr>
              <w:t>obl-t</w:t>
            </w:r>
          </w:p>
        </w:tc>
        <w:tc>
          <w:tcPr>
            <w:tcW w:w="0" w:type="auto"/>
          </w:tcPr>
          <w:p w14:paraId="4FE12E7C" w14:textId="7330C9C9" w:rsidR="00B907A0" w:rsidRPr="003116C3" w:rsidRDefault="00B907A0" w:rsidP="00FE3C7D">
            <w:pPr>
              <w:pStyle w:val="NormalforTables"/>
              <w:spacing w:line="720" w:lineRule="exact"/>
            </w:pPr>
            <w:r w:rsidRPr="00261222">
              <w:t>kill-‹µ</w:t>
            </w:r>
            <w:r w:rsidRPr="00261222">
              <w:rPr>
                <w:smallCaps/>
              </w:rPr>
              <w:t>mid-j›-µ</w:t>
            </w:r>
            <w:r w:rsidR="007F6F4C">
              <w:rPr>
                <w:smallCaps/>
              </w:rPr>
              <w:t>̋</w:t>
            </w:r>
            <w:r w:rsidRPr="00261222">
              <w:rPr>
                <w:smallCaps/>
              </w:rPr>
              <w:t>prop-µobl-t</w:t>
            </w:r>
          </w:p>
        </w:tc>
        <w:tc>
          <w:tcPr>
            <w:tcW w:w="0" w:type="auto"/>
          </w:tcPr>
          <w:p w14:paraId="0CC11E4C" w14:textId="31BA0966" w:rsidR="00B907A0" w:rsidRPr="003116C3" w:rsidRDefault="00B907A0" w:rsidP="00FE3C7D">
            <w:pPr>
              <w:pStyle w:val="NormalforTables"/>
              <w:spacing w:line="720" w:lineRule="exact"/>
            </w:pPr>
            <w:r w:rsidRPr="00261222">
              <w:t>above</w:t>
            </w:r>
            <w:r w:rsidRPr="00261222">
              <w:rPr>
                <w:smallCaps/>
              </w:rPr>
              <w:t>-µ</w:t>
            </w:r>
            <w:r w:rsidR="007F6F4C">
              <w:rPr>
                <w:smallCaps/>
              </w:rPr>
              <w:t>̋</w:t>
            </w:r>
            <w:r w:rsidRPr="00261222">
              <w:rPr>
                <w:smallCaps/>
              </w:rPr>
              <w:t>prop-µobl-t</w:t>
            </w:r>
          </w:p>
        </w:tc>
      </w:tr>
      <w:tr w:rsidR="00B907A0" w:rsidRPr="003116C3" w14:paraId="20032C46" w14:textId="77777777" w:rsidTr="00B907A0">
        <w:tc>
          <w:tcPr>
            <w:tcW w:w="0" w:type="auto"/>
          </w:tcPr>
          <w:p w14:paraId="5564CF64" w14:textId="77777777" w:rsidR="00B907A0" w:rsidRPr="003116C3" w:rsidRDefault="00B907A0" w:rsidP="00FE3C7D">
            <w:pPr>
              <w:pStyle w:val="NormalforTables"/>
              <w:spacing w:line="720" w:lineRule="exact"/>
            </w:pPr>
            <w:r w:rsidRPr="00261222">
              <w:t>soon</w:t>
            </w:r>
            <w:r w:rsidRPr="00261222">
              <w:rPr>
                <w:smallCaps/>
              </w:rPr>
              <w:t>-sej</w:t>
            </w:r>
          </w:p>
        </w:tc>
        <w:tc>
          <w:tcPr>
            <w:tcW w:w="0" w:type="auto"/>
          </w:tcPr>
          <w:p w14:paraId="177504D3" w14:textId="77777777" w:rsidR="00B907A0" w:rsidRPr="003116C3" w:rsidRDefault="00B907A0" w:rsidP="00FE3C7D">
            <w:pPr>
              <w:pStyle w:val="NormalforTables"/>
              <w:spacing w:line="720" w:lineRule="exact"/>
            </w:pPr>
            <w:r w:rsidRPr="00261222">
              <w:t>kill</w:t>
            </w:r>
            <w:r w:rsidRPr="00261222">
              <w:rPr>
                <w:smallCaps/>
              </w:rPr>
              <w:t>-‹mid›-pot-sej</w:t>
            </w:r>
          </w:p>
        </w:tc>
        <w:tc>
          <w:tcPr>
            <w:tcW w:w="0" w:type="auto"/>
          </w:tcPr>
          <w:p w14:paraId="7F46CFCA" w14:textId="77777777" w:rsidR="00B907A0" w:rsidRPr="003116C3" w:rsidRDefault="00B907A0" w:rsidP="00FE3C7D">
            <w:pPr>
              <w:pStyle w:val="NormalforTables"/>
              <w:spacing w:line="720" w:lineRule="exact"/>
            </w:pPr>
            <w:r w:rsidRPr="00261222">
              <w:t>above</w:t>
            </w:r>
            <w:r w:rsidRPr="00261222">
              <w:rPr>
                <w:smallCaps/>
              </w:rPr>
              <w:t>-fut-sej</w:t>
            </w:r>
          </w:p>
        </w:tc>
      </w:tr>
    </w:tbl>
    <w:p w14:paraId="0895B04C" w14:textId="77777777" w:rsidR="006131A5" w:rsidRPr="00261222" w:rsidRDefault="006131A5" w:rsidP="00B907A0">
      <w:pPr>
        <w:pStyle w:val="NormalforTables"/>
        <w:spacing w:line="720" w:lineRule="exact"/>
        <w:ind w:left="720"/>
      </w:pPr>
      <w:r w:rsidRPr="00261222">
        <w:rPr>
          <w:rFonts w:cs="Times-Roman"/>
        </w:rPr>
        <w:t>‘They would soon be killed up above.’ [E1984-03-01]</w:t>
      </w:r>
    </w:p>
    <w:p w14:paraId="16AF031A" w14:textId="77777777" w:rsidR="001A6428" w:rsidRPr="00261222" w:rsidRDefault="001A6428" w:rsidP="00FE3C7D">
      <w:pPr>
        <w:spacing w:line="720" w:lineRule="exact"/>
        <w:jc w:val="left"/>
      </w:pPr>
    </w:p>
    <w:p w14:paraId="651A00C1" w14:textId="77777777" w:rsidR="00A56AC7" w:rsidRPr="00A56AC7" w:rsidRDefault="00A56AC7" w:rsidP="00FE3C7D">
      <w:pPr>
        <w:spacing w:line="720" w:lineRule="exact"/>
        <w:jc w:val="left"/>
        <w:rPr>
          <w:b/>
          <w:szCs w:val="26"/>
        </w:rPr>
      </w:pPr>
      <w:r w:rsidRPr="00A56AC7">
        <w:rPr>
          <w:b/>
          <w:szCs w:val="26"/>
        </w:rPr>
        <w:t>B.6.3</w:t>
      </w:r>
      <w:r w:rsidRPr="00A56AC7">
        <w:rPr>
          <w:b/>
          <w:szCs w:val="26"/>
        </w:rPr>
        <w:tab/>
      </w:r>
      <w:r w:rsidRPr="00A56AC7">
        <w:rPr>
          <w:b/>
          <w:i/>
          <w:szCs w:val="26"/>
        </w:rPr>
        <w:t>Jijina</w:t>
      </w:r>
      <w:r w:rsidRPr="00A56AC7">
        <w:rPr>
          <w:b/>
          <w:szCs w:val="26"/>
        </w:rPr>
        <w:t xml:space="preserve"> ‘which direction’  #2</w:t>
      </w:r>
    </w:p>
    <w:p w14:paraId="2B4D610B" w14:textId="319BCFEB" w:rsidR="001A6428" w:rsidRPr="00261222" w:rsidRDefault="001A6428" w:rsidP="00FE3C7D">
      <w:pPr>
        <w:spacing w:line="720" w:lineRule="exact"/>
        <w:jc w:val="left"/>
      </w:pPr>
      <w:r w:rsidRPr="00261222">
        <w:t xml:space="preserve">One example of </w:t>
      </w:r>
      <w:r w:rsidRPr="00261222">
        <w:rPr>
          <w:i/>
        </w:rPr>
        <w:t xml:space="preserve">jijina </w:t>
      </w:r>
      <w:r w:rsidRPr="00261222">
        <w:t>ex</w:t>
      </w:r>
      <w:r w:rsidR="001A07F3">
        <w:t>ists in which it inflects for a</w:t>
      </w:r>
      <w:r w:rsidRPr="00261222">
        <w:t xml:space="preserve"> </w:t>
      </w:r>
      <w:r w:rsidRPr="00261222">
        <w:rPr>
          <w:smallCaps/>
        </w:rPr>
        <w:t>tama</w:t>
      </w:r>
      <w:r w:rsidRPr="00261222">
        <w:t xml:space="preserve"> value which attaches to </w:t>
      </w:r>
      <w:r w:rsidR="00DA0820" w:rsidRPr="00261222">
        <w:t>VP</w:t>
      </w:r>
      <w:r w:rsidR="00DA0820">
        <w:rPr>
          <w:vertAlign w:val="subscript"/>
        </w:rPr>
        <w:t>γ</w:t>
      </w:r>
      <w:r w:rsidRPr="00261222">
        <w:t xml:space="preserve"> (§</w:t>
      </w:r>
      <w:r w:rsidR="00EF2F6B">
        <w:t>B.4.8</w:t>
      </w:r>
      <w:r w:rsidRPr="00261222">
        <w:t>). Here, it does not.</w:t>
      </w:r>
    </w:p>
    <w:p w14:paraId="5290A0F6" w14:textId="77777777" w:rsidR="001A6428" w:rsidRPr="00261222" w:rsidRDefault="001A6428" w:rsidP="00FE3C7D">
      <w:pPr>
        <w:spacing w:line="720" w:lineRule="exact"/>
        <w:jc w:val="left"/>
      </w:pPr>
    </w:p>
    <w:p w14:paraId="00A6F878" w14:textId="44F2D7D4" w:rsidR="00525BDD" w:rsidRPr="003116C3" w:rsidRDefault="00A56AC7" w:rsidP="00FE3C7D">
      <w:pPr>
        <w:pStyle w:val="NormalforTables"/>
        <w:tabs>
          <w:tab w:val="left" w:pos="1007"/>
        </w:tabs>
        <w:spacing w:line="720" w:lineRule="exact"/>
      </w:pPr>
      <w:r w:rsidRPr="00A56AC7">
        <w:lastRenderedPageBreak/>
        <w:t>(B.103)</w:t>
      </w:r>
      <w:r w:rsidRPr="00A56AC7">
        <w:tab/>
      </w:r>
      <w:r w:rsidR="00525BDD" w:rsidRPr="00261222">
        <w:t>Not inflected for</w:t>
      </w:r>
      <w:r w:rsidR="00525BDD" w:rsidRPr="00261222">
        <w:rPr>
          <w:smallCaps/>
        </w:rPr>
        <w:t xml:space="preserve"> tama:</w:t>
      </w:r>
      <w:r w:rsidR="00525BDD" w:rsidRPr="00261222">
        <w:t xml:space="preserve">instantiated, which attaches to </w:t>
      </w:r>
      <w:r w:rsidR="00DA0820" w:rsidRPr="00261222">
        <w:t>VP</w:t>
      </w:r>
      <w:r w:rsidR="00DA0820">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016"/>
        <w:gridCol w:w="2658"/>
      </w:tblGrid>
      <w:tr w:rsidR="00B907A0" w:rsidRPr="009228FD" w14:paraId="3FB28A53" w14:textId="77777777" w:rsidTr="00B907A0">
        <w:tc>
          <w:tcPr>
            <w:tcW w:w="0" w:type="auto"/>
          </w:tcPr>
          <w:p w14:paraId="12E2B5EE" w14:textId="77777777" w:rsidR="00B907A0" w:rsidRPr="009228FD" w:rsidRDefault="00B907A0" w:rsidP="00FE3C7D">
            <w:pPr>
              <w:pStyle w:val="NormalforTables"/>
              <w:spacing w:line="720" w:lineRule="exact"/>
              <w:rPr>
                <w:i/>
              </w:rPr>
            </w:pPr>
            <w:r w:rsidRPr="00261222">
              <w:rPr>
                <w:rFonts w:cs="Monaco"/>
                <w:b/>
                <w:i/>
              </w:rPr>
              <w:t>Jijina</w:t>
            </w:r>
          </w:p>
        </w:tc>
        <w:tc>
          <w:tcPr>
            <w:tcW w:w="0" w:type="auto"/>
          </w:tcPr>
          <w:p w14:paraId="1E6A1FB0" w14:textId="77777777" w:rsidR="00B907A0" w:rsidRPr="009228FD" w:rsidRDefault="00B907A0" w:rsidP="00FE3C7D">
            <w:pPr>
              <w:pStyle w:val="NormalforTables"/>
              <w:spacing w:line="720" w:lineRule="exact"/>
              <w:rPr>
                <w:i/>
              </w:rPr>
            </w:pPr>
            <w:r w:rsidRPr="00261222">
              <w:rPr>
                <w:rFonts w:cs="Monaco"/>
                <w:i/>
              </w:rPr>
              <w:t>kurrngu- ?</w:t>
            </w:r>
          </w:p>
        </w:tc>
      </w:tr>
      <w:tr w:rsidR="00B907A0" w:rsidRPr="003116C3" w14:paraId="5B94D381" w14:textId="77777777" w:rsidTr="00B907A0">
        <w:tc>
          <w:tcPr>
            <w:tcW w:w="0" w:type="auto"/>
          </w:tcPr>
          <w:p w14:paraId="7ED28F39" w14:textId="77777777" w:rsidR="00B907A0" w:rsidRPr="003116C3" w:rsidRDefault="00B907A0" w:rsidP="00FE3C7D">
            <w:pPr>
              <w:pStyle w:val="NormalforTables"/>
              <w:spacing w:line="720" w:lineRule="exact"/>
            </w:pPr>
            <w:r w:rsidRPr="00261222">
              <w:t>which direction-</w:t>
            </w:r>
            <w:r w:rsidRPr="00261222">
              <w:rPr>
                <w:smallCaps/>
              </w:rPr>
              <w:t>t</w:t>
            </w:r>
          </w:p>
        </w:tc>
        <w:tc>
          <w:tcPr>
            <w:tcW w:w="0" w:type="auto"/>
          </w:tcPr>
          <w:p w14:paraId="6ECD8852" w14:textId="77777777" w:rsidR="00B907A0" w:rsidRPr="003116C3" w:rsidRDefault="00B907A0" w:rsidP="00FE3C7D">
            <w:pPr>
              <w:pStyle w:val="NormalforTables"/>
              <w:spacing w:line="720" w:lineRule="exact"/>
            </w:pPr>
            <w:r w:rsidRPr="00261222">
              <w:t>dugong’s feeding path</w:t>
            </w:r>
            <w:r w:rsidRPr="00261222">
              <w:rPr>
                <w:smallCaps/>
              </w:rPr>
              <w:t>-t</w:t>
            </w:r>
          </w:p>
        </w:tc>
      </w:tr>
      <w:tr w:rsidR="00B907A0" w:rsidRPr="003116C3" w14:paraId="36274E30" w14:textId="77777777" w:rsidTr="00B907A0">
        <w:tc>
          <w:tcPr>
            <w:tcW w:w="0" w:type="auto"/>
          </w:tcPr>
          <w:p w14:paraId="75F056A6" w14:textId="77777777" w:rsidR="00B907A0" w:rsidRPr="003116C3" w:rsidRDefault="00B907A0" w:rsidP="00FE3C7D">
            <w:pPr>
              <w:pStyle w:val="NormalforTables"/>
              <w:spacing w:line="720" w:lineRule="exact"/>
            </w:pPr>
            <w:r w:rsidRPr="00261222">
              <w:t>which direction</w:t>
            </w:r>
          </w:p>
        </w:tc>
        <w:tc>
          <w:tcPr>
            <w:tcW w:w="0" w:type="auto"/>
          </w:tcPr>
          <w:p w14:paraId="2039101F" w14:textId="77777777" w:rsidR="00B907A0" w:rsidRPr="003116C3" w:rsidRDefault="00B907A0" w:rsidP="00FE3C7D">
            <w:pPr>
              <w:pStyle w:val="NormalforTables"/>
              <w:spacing w:line="720" w:lineRule="exact"/>
            </w:pPr>
            <w:r w:rsidRPr="00261222">
              <w:t>dugong’s feeding path</w:t>
            </w:r>
          </w:p>
        </w:tc>
      </w:tr>
    </w:tbl>
    <w:p w14:paraId="10B732CE" w14:textId="77777777" w:rsidR="006131A5" w:rsidRPr="00261222" w:rsidRDefault="006131A5" w:rsidP="00B907A0">
      <w:pPr>
        <w:pStyle w:val="NormalforTables"/>
        <w:spacing w:line="720" w:lineRule="exact"/>
        <w:ind w:left="720"/>
        <w:rPr>
          <w:rFonts w:cs="Helvetica"/>
          <w:lang w:val="en-US"/>
        </w:rPr>
      </w:pPr>
      <w:r w:rsidRPr="00261222">
        <w:rPr>
          <w:rFonts w:cs="Helvetica"/>
          <w:lang w:val="en-US"/>
        </w:rPr>
        <w:t>‘Which direction is the dugong moving?’ [E224.ex.5-92]</w:t>
      </w:r>
    </w:p>
    <w:p w14:paraId="4249F7EC" w14:textId="77777777" w:rsidR="001A6428" w:rsidRPr="00261222" w:rsidRDefault="001A6428" w:rsidP="00FE3C7D">
      <w:pPr>
        <w:spacing w:line="720" w:lineRule="exact"/>
        <w:jc w:val="left"/>
        <w:rPr>
          <w:i/>
        </w:rPr>
      </w:pPr>
    </w:p>
    <w:p w14:paraId="57E256AD" w14:textId="183BD050" w:rsidR="00525BDD" w:rsidRPr="003116C3" w:rsidRDefault="00A56AC7" w:rsidP="00FE3C7D">
      <w:pPr>
        <w:pStyle w:val="NormalforTables"/>
        <w:tabs>
          <w:tab w:val="left" w:pos="1006"/>
        </w:tabs>
        <w:spacing w:line="720" w:lineRule="exact"/>
      </w:pPr>
      <w:r w:rsidRPr="00A56AC7">
        <w:t>(B.104)</w:t>
      </w:r>
      <w:r w:rsidRPr="00A56AC7">
        <w:tab/>
      </w:r>
      <w:r w:rsidR="00525BDD" w:rsidRPr="00261222">
        <w:t>Not inflected for</w:t>
      </w:r>
      <w:r w:rsidR="00525BDD" w:rsidRPr="00261222">
        <w:rPr>
          <w:smallCaps/>
        </w:rPr>
        <w:t xml:space="preserve"> tama:</w:t>
      </w:r>
      <w:r w:rsidR="00525BDD" w:rsidRPr="00261222">
        <w:t xml:space="preserve">future,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29"/>
        <w:gridCol w:w="2016"/>
        <w:gridCol w:w="1915"/>
      </w:tblGrid>
      <w:tr w:rsidR="00B907A0" w:rsidRPr="003116C3" w14:paraId="254B7D37" w14:textId="77777777" w:rsidTr="00B907A0">
        <w:tc>
          <w:tcPr>
            <w:tcW w:w="0" w:type="auto"/>
          </w:tcPr>
          <w:p w14:paraId="08630C0C" w14:textId="77777777" w:rsidR="00B907A0" w:rsidRPr="003116C3" w:rsidRDefault="00B907A0" w:rsidP="00FE3C7D">
            <w:pPr>
              <w:pStyle w:val="NormalforTables"/>
              <w:spacing w:line="720" w:lineRule="exact"/>
              <w:rPr>
                <w:i/>
              </w:rPr>
            </w:pPr>
            <w:r w:rsidRPr="00261222">
              <w:rPr>
                <w:i/>
              </w:rPr>
              <w:t>Nying-ka</w:t>
            </w:r>
          </w:p>
        </w:tc>
        <w:tc>
          <w:tcPr>
            <w:tcW w:w="0" w:type="auto"/>
          </w:tcPr>
          <w:p w14:paraId="5AD1CC79" w14:textId="77777777" w:rsidR="00B907A0" w:rsidRPr="009228FD" w:rsidRDefault="00B907A0" w:rsidP="00FE3C7D">
            <w:pPr>
              <w:pStyle w:val="NormalforTables"/>
              <w:spacing w:line="720" w:lineRule="exact"/>
              <w:rPr>
                <w:i/>
              </w:rPr>
            </w:pPr>
            <w:r w:rsidRPr="00261222">
              <w:rPr>
                <w:rFonts w:cs="Monaco"/>
                <w:b/>
                <w:i/>
              </w:rPr>
              <w:t>jijina</w:t>
            </w:r>
          </w:p>
        </w:tc>
        <w:tc>
          <w:tcPr>
            <w:tcW w:w="1915" w:type="dxa"/>
          </w:tcPr>
          <w:p w14:paraId="3D9E2CED" w14:textId="77777777" w:rsidR="00B907A0" w:rsidRPr="009228FD" w:rsidRDefault="00B907A0" w:rsidP="00FE3C7D">
            <w:pPr>
              <w:pStyle w:val="NormalforTables"/>
              <w:spacing w:line="720" w:lineRule="exact"/>
              <w:rPr>
                <w:i/>
              </w:rPr>
            </w:pPr>
            <w:r w:rsidRPr="00261222">
              <w:rPr>
                <w:i/>
              </w:rPr>
              <w:t>warra-j-u- ?</w:t>
            </w:r>
          </w:p>
        </w:tc>
      </w:tr>
      <w:tr w:rsidR="00B907A0" w:rsidRPr="003116C3" w14:paraId="2B33419E" w14:textId="77777777" w:rsidTr="00B907A0">
        <w:tc>
          <w:tcPr>
            <w:tcW w:w="0" w:type="auto"/>
          </w:tcPr>
          <w:p w14:paraId="56A8EE2C" w14:textId="77777777" w:rsidR="00B907A0" w:rsidRPr="003116C3" w:rsidRDefault="00B907A0" w:rsidP="00FE3C7D">
            <w:pPr>
              <w:pStyle w:val="NormalforTables"/>
              <w:spacing w:line="720" w:lineRule="exact"/>
            </w:pPr>
            <w:r w:rsidRPr="00261222">
              <w:t>2sg-</w:t>
            </w:r>
            <w:r w:rsidRPr="00261222">
              <w:rPr>
                <w:smallCaps/>
              </w:rPr>
              <w:t>t</w:t>
            </w:r>
          </w:p>
        </w:tc>
        <w:tc>
          <w:tcPr>
            <w:tcW w:w="0" w:type="auto"/>
          </w:tcPr>
          <w:p w14:paraId="29C5EA5F" w14:textId="77777777" w:rsidR="00B907A0" w:rsidRPr="003116C3" w:rsidRDefault="00B907A0" w:rsidP="00FE3C7D">
            <w:pPr>
              <w:pStyle w:val="NormalforTables"/>
              <w:spacing w:line="720" w:lineRule="exact"/>
            </w:pPr>
            <w:r w:rsidRPr="00261222">
              <w:t>which direction-</w:t>
            </w:r>
            <w:r w:rsidRPr="00261222">
              <w:rPr>
                <w:smallCaps/>
              </w:rPr>
              <w:t>t</w:t>
            </w:r>
          </w:p>
        </w:tc>
        <w:tc>
          <w:tcPr>
            <w:tcW w:w="1915" w:type="dxa"/>
          </w:tcPr>
          <w:p w14:paraId="28BD16EE" w14:textId="49075EC1" w:rsidR="00B907A0" w:rsidRPr="003116C3" w:rsidRDefault="00B907A0" w:rsidP="00FE3C7D">
            <w:pPr>
              <w:pStyle w:val="NormalforTables"/>
              <w:spacing w:line="720" w:lineRule="exact"/>
            </w:pPr>
            <w:r w:rsidRPr="00261222">
              <w:t>‹go</w:t>
            </w:r>
            <w:r w:rsidRPr="00261222">
              <w:rPr>
                <w:smallCaps/>
              </w:rPr>
              <w:t>-j›</w:t>
            </w:r>
            <w:r w:rsidRPr="00261222">
              <w:t>-µ</w:t>
            </w:r>
            <w:r w:rsidR="007F6F4C">
              <w:t>̋</w:t>
            </w:r>
            <w:r w:rsidRPr="00261222">
              <w:rPr>
                <w:smallCaps/>
              </w:rPr>
              <w:t>prop-t</w:t>
            </w:r>
          </w:p>
        </w:tc>
      </w:tr>
      <w:tr w:rsidR="00B907A0" w:rsidRPr="003116C3" w14:paraId="38B47CAE" w14:textId="77777777" w:rsidTr="00B907A0">
        <w:tc>
          <w:tcPr>
            <w:tcW w:w="0" w:type="auto"/>
          </w:tcPr>
          <w:p w14:paraId="21D729E8" w14:textId="77777777" w:rsidR="00B907A0" w:rsidRPr="003116C3" w:rsidRDefault="00B907A0" w:rsidP="00FE3C7D">
            <w:pPr>
              <w:pStyle w:val="NormalforTables"/>
              <w:spacing w:line="720" w:lineRule="exact"/>
            </w:pPr>
            <w:r w:rsidRPr="00261222">
              <w:t>2sg</w:t>
            </w:r>
          </w:p>
        </w:tc>
        <w:tc>
          <w:tcPr>
            <w:tcW w:w="0" w:type="auto"/>
          </w:tcPr>
          <w:p w14:paraId="566F74E2" w14:textId="77777777" w:rsidR="00B907A0" w:rsidRPr="003116C3" w:rsidRDefault="00B907A0" w:rsidP="00FE3C7D">
            <w:pPr>
              <w:pStyle w:val="NormalforTables"/>
              <w:spacing w:line="720" w:lineRule="exact"/>
            </w:pPr>
            <w:r w:rsidRPr="00261222">
              <w:t>which direction</w:t>
            </w:r>
          </w:p>
        </w:tc>
        <w:tc>
          <w:tcPr>
            <w:tcW w:w="1915" w:type="dxa"/>
          </w:tcPr>
          <w:p w14:paraId="0CE3E682" w14:textId="77777777" w:rsidR="00B907A0" w:rsidRPr="003116C3" w:rsidRDefault="00B907A0" w:rsidP="00FE3C7D">
            <w:pPr>
              <w:pStyle w:val="NormalforTables"/>
              <w:spacing w:line="720" w:lineRule="exact"/>
            </w:pPr>
            <w:r w:rsidRPr="00261222">
              <w:t>‹go</w:t>
            </w:r>
            <w:r w:rsidRPr="00261222">
              <w:rPr>
                <w:smallCaps/>
              </w:rPr>
              <w:t>›-pot</w:t>
            </w:r>
          </w:p>
        </w:tc>
      </w:tr>
    </w:tbl>
    <w:p w14:paraId="3B39A1EC" w14:textId="77777777" w:rsidR="006131A5" w:rsidRPr="00261222" w:rsidRDefault="006131A5" w:rsidP="00B907A0">
      <w:pPr>
        <w:pStyle w:val="NormalforTables"/>
        <w:spacing w:line="720" w:lineRule="exact"/>
        <w:ind w:left="720"/>
      </w:pPr>
      <w:r w:rsidRPr="00261222">
        <w:t>‘Where are you going?’ [E368.ex.9-212]</w:t>
      </w:r>
    </w:p>
    <w:p w14:paraId="2B6A2890" w14:textId="77777777" w:rsidR="001A6428" w:rsidRPr="00261222" w:rsidRDefault="001A6428" w:rsidP="00FE3C7D">
      <w:pPr>
        <w:spacing w:line="720" w:lineRule="exact"/>
        <w:jc w:val="left"/>
        <w:rPr>
          <w:i/>
        </w:rPr>
      </w:pPr>
    </w:p>
    <w:p w14:paraId="2F935AC2" w14:textId="092A5AA9" w:rsidR="00525BDD" w:rsidRPr="003116C3" w:rsidRDefault="00A56AC7" w:rsidP="00FE3C7D">
      <w:pPr>
        <w:pStyle w:val="NormalforTables"/>
        <w:tabs>
          <w:tab w:val="left" w:pos="1006"/>
        </w:tabs>
        <w:spacing w:line="720" w:lineRule="exact"/>
      </w:pPr>
      <w:r w:rsidRPr="00A56AC7">
        <w:lastRenderedPageBreak/>
        <w:t>(B.105)</w:t>
      </w:r>
      <w:r w:rsidRPr="00A56AC7">
        <w:tab/>
      </w:r>
      <w:r w:rsidR="00525BDD" w:rsidRPr="00261222">
        <w:t>Not inflected for</w:t>
      </w:r>
      <w:r w:rsidR="00525BDD" w:rsidRPr="00261222">
        <w:rPr>
          <w:smallCaps/>
        </w:rPr>
        <w:t xml:space="preserve"> tama:</w:t>
      </w:r>
      <w:r w:rsidR="00525BDD" w:rsidRPr="00261222">
        <w:t xml:space="preserve">emotive, which attaches to </w:t>
      </w:r>
      <w:r w:rsidR="00DA0820" w:rsidRPr="00261222">
        <w:t>VP</w:t>
      </w:r>
      <w:r w:rsidR="00DA0820">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63"/>
        <w:gridCol w:w="2016"/>
        <w:gridCol w:w="2061"/>
      </w:tblGrid>
      <w:tr w:rsidR="00B907A0" w:rsidRPr="003116C3" w14:paraId="53D92F5F" w14:textId="77777777" w:rsidTr="00B907A0">
        <w:tc>
          <w:tcPr>
            <w:tcW w:w="0" w:type="auto"/>
          </w:tcPr>
          <w:p w14:paraId="219879EB" w14:textId="77777777" w:rsidR="00B907A0" w:rsidRPr="003116C3" w:rsidRDefault="00B907A0" w:rsidP="00FE3C7D">
            <w:pPr>
              <w:pStyle w:val="NormalforTables"/>
              <w:spacing w:line="720" w:lineRule="exact"/>
              <w:rPr>
                <w:i/>
              </w:rPr>
            </w:pPr>
            <w:r w:rsidRPr="00261222">
              <w:rPr>
                <w:i/>
              </w:rPr>
              <w:t>Niy-a</w:t>
            </w:r>
          </w:p>
        </w:tc>
        <w:tc>
          <w:tcPr>
            <w:tcW w:w="0" w:type="auto"/>
          </w:tcPr>
          <w:p w14:paraId="718A0216" w14:textId="77777777" w:rsidR="00B907A0" w:rsidRPr="009228FD" w:rsidRDefault="00B907A0" w:rsidP="00FE3C7D">
            <w:pPr>
              <w:pStyle w:val="NormalforTables"/>
              <w:spacing w:line="720" w:lineRule="exact"/>
              <w:rPr>
                <w:i/>
              </w:rPr>
            </w:pPr>
            <w:r w:rsidRPr="00261222">
              <w:rPr>
                <w:rFonts w:cs="Monaco"/>
                <w:b/>
                <w:i/>
              </w:rPr>
              <w:t>jijina</w:t>
            </w:r>
          </w:p>
        </w:tc>
        <w:tc>
          <w:tcPr>
            <w:tcW w:w="2061" w:type="dxa"/>
          </w:tcPr>
          <w:p w14:paraId="567EFE67" w14:textId="77777777" w:rsidR="00B907A0" w:rsidRPr="009228FD" w:rsidRDefault="00B907A0" w:rsidP="00FE3C7D">
            <w:pPr>
              <w:pStyle w:val="NormalforTables"/>
              <w:spacing w:line="720" w:lineRule="exact"/>
              <w:rPr>
                <w:i/>
              </w:rPr>
            </w:pPr>
            <w:r w:rsidRPr="00261222">
              <w:rPr>
                <w:i/>
              </w:rPr>
              <w:t>warra-d-- ?</w:t>
            </w:r>
          </w:p>
        </w:tc>
      </w:tr>
      <w:tr w:rsidR="00B907A0" w:rsidRPr="003116C3" w14:paraId="1BDC2BD2" w14:textId="77777777" w:rsidTr="00B907A0">
        <w:tc>
          <w:tcPr>
            <w:tcW w:w="0" w:type="auto"/>
          </w:tcPr>
          <w:p w14:paraId="3ABB4D59" w14:textId="77777777" w:rsidR="00B907A0" w:rsidRPr="003116C3" w:rsidRDefault="00B907A0" w:rsidP="00FE3C7D">
            <w:pPr>
              <w:pStyle w:val="NormalforTables"/>
              <w:spacing w:line="720" w:lineRule="exact"/>
            </w:pPr>
            <w:r w:rsidRPr="00261222">
              <w:t>3sg-</w:t>
            </w:r>
            <w:r w:rsidRPr="00261222">
              <w:rPr>
                <w:smallCaps/>
              </w:rPr>
              <w:t>t</w:t>
            </w:r>
          </w:p>
        </w:tc>
        <w:tc>
          <w:tcPr>
            <w:tcW w:w="0" w:type="auto"/>
          </w:tcPr>
          <w:p w14:paraId="3E931265" w14:textId="77777777" w:rsidR="00B907A0" w:rsidRPr="003116C3" w:rsidRDefault="00B907A0" w:rsidP="00FE3C7D">
            <w:pPr>
              <w:pStyle w:val="NormalforTables"/>
              <w:spacing w:line="720" w:lineRule="exact"/>
            </w:pPr>
            <w:r w:rsidRPr="00261222">
              <w:t>which direction-</w:t>
            </w:r>
            <w:r w:rsidRPr="00261222">
              <w:rPr>
                <w:smallCaps/>
              </w:rPr>
              <w:t>t</w:t>
            </w:r>
          </w:p>
        </w:tc>
        <w:tc>
          <w:tcPr>
            <w:tcW w:w="2061" w:type="dxa"/>
          </w:tcPr>
          <w:p w14:paraId="2B3575F9" w14:textId="77777777" w:rsidR="00B907A0" w:rsidRPr="003116C3" w:rsidRDefault="00B907A0" w:rsidP="00FE3C7D">
            <w:pPr>
              <w:pStyle w:val="NormalforTables"/>
              <w:spacing w:line="720" w:lineRule="exact"/>
            </w:pPr>
            <w:r w:rsidRPr="00261222">
              <w:t>‹go</w:t>
            </w:r>
            <w:r w:rsidRPr="00261222">
              <w:rPr>
                <w:smallCaps/>
              </w:rPr>
              <w:t>-j›</w:t>
            </w:r>
            <w:r w:rsidRPr="00261222">
              <w:t>-µ</w:t>
            </w:r>
            <w:r w:rsidRPr="00261222">
              <w:rPr>
                <w:smallCaps/>
              </w:rPr>
              <w:t>des-t</w:t>
            </w:r>
          </w:p>
        </w:tc>
      </w:tr>
      <w:tr w:rsidR="00B907A0" w:rsidRPr="003116C3" w14:paraId="794CBEA2" w14:textId="77777777" w:rsidTr="00B907A0">
        <w:tc>
          <w:tcPr>
            <w:tcW w:w="0" w:type="auto"/>
          </w:tcPr>
          <w:p w14:paraId="0C4DEF2F" w14:textId="77777777" w:rsidR="00B907A0" w:rsidRPr="003116C3" w:rsidRDefault="00B907A0" w:rsidP="00FE3C7D">
            <w:pPr>
              <w:pStyle w:val="NormalforTables"/>
              <w:spacing w:line="720" w:lineRule="exact"/>
            </w:pPr>
            <w:r w:rsidRPr="00261222">
              <w:t>3sg</w:t>
            </w:r>
          </w:p>
        </w:tc>
        <w:tc>
          <w:tcPr>
            <w:tcW w:w="0" w:type="auto"/>
          </w:tcPr>
          <w:p w14:paraId="24DD9E97" w14:textId="77777777" w:rsidR="00B907A0" w:rsidRPr="003116C3" w:rsidRDefault="00B907A0" w:rsidP="00FE3C7D">
            <w:pPr>
              <w:pStyle w:val="NormalforTables"/>
              <w:spacing w:line="720" w:lineRule="exact"/>
            </w:pPr>
            <w:r w:rsidRPr="00261222">
              <w:t>which direction</w:t>
            </w:r>
          </w:p>
        </w:tc>
        <w:tc>
          <w:tcPr>
            <w:tcW w:w="2061" w:type="dxa"/>
          </w:tcPr>
          <w:p w14:paraId="6519C964" w14:textId="77777777" w:rsidR="00B907A0" w:rsidRPr="003116C3" w:rsidRDefault="00B907A0" w:rsidP="00FE3C7D">
            <w:pPr>
              <w:pStyle w:val="NormalforTables"/>
              <w:spacing w:line="720" w:lineRule="exact"/>
            </w:pPr>
            <w:r w:rsidRPr="00261222">
              <w:t>‹go</w:t>
            </w:r>
            <w:r w:rsidRPr="00261222">
              <w:rPr>
                <w:smallCaps/>
              </w:rPr>
              <w:t>›-des</w:t>
            </w:r>
          </w:p>
        </w:tc>
      </w:tr>
    </w:tbl>
    <w:p w14:paraId="0F4FFC64" w14:textId="77777777" w:rsidR="006131A5" w:rsidRPr="00261222" w:rsidRDefault="006131A5" w:rsidP="00B907A0">
      <w:pPr>
        <w:pStyle w:val="NormalforTables"/>
        <w:spacing w:line="720" w:lineRule="exact"/>
        <w:ind w:left="720"/>
      </w:pPr>
      <w:r w:rsidRPr="00261222">
        <w:t>‘Which way should he go?’ [E160.ex.4-98; W1960]</w:t>
      </w:r>
    </w:p>
    <w:p w14:paraId="0E75937C" w14:textId="77777777" w:rsidR="001A6428" w:rsidRDefault="001A6428" w:rsidP="00FE3C7D">
      <w:pPr>
        <w:spacing w:line="720" w:lineRule="exact"/>
        <w:jc w:val="left"/>
      </w:pPr>
    </w:p>
    <w:p w14:paraId="3ED08282" w14:textId="77777777" w:rsidR="00A56AC7" w:rsidRPr="00A56AC7" w:rsidRDefault="00A56AC7" w:rsidP="0021021F">
      <w:pPr>
        <w:spacing w:line="720" w:lineRule="exact"/>
        <w:jc w:val="left"/>
        <w:rPr>
          <w:b/>
          <w:szCs w:val="26"/>
        </w:rPr>
      </w:pPr>
      <w:r w:rsidRPr="00A56AC7">
        <w:rPr>
          <w:b/>
          <w:szCs w:val="26"/>
        </w:rPr>
        <w:t>B.6.4</w:t>
      </w:r>
      <w:r w:rsidRPr="00A56AC7">
        <w:rPr>
          <w:b/>
          <w:szCs w:val="26"/>
        </w:rPr>
        <w:tab/>
      </w:r>
      <w:r w:rsidRPr="00A56AC7">
        <w:rPr>
          <w:b/>
          <w:i/>
          <w:szCs w:val="26"/>
        </w:rPr>
        <w:t>Kada</w:t>
      </w:r>
      <w:r w:rsidRPr="00A56AC7">
        <w:rPr>
          <w:b/>
          <w:szCs w:val="26"/>
        </w:rPr>
        <w:t xml:space="preserve"> ‘again’ #2</w:t>
      </w:r>
    </w:p>
    <w:p w14:paraId="7B577673" w14:textId="602B91D6" w:rsidR="003A3B84" w:rsidRPr="003A3B84" w:rsidRDefault="0021021F" w:rsidP="0021021F">
      <w:pPr>
        <w:spacing w:line="720" w:lineRule="exact"/>
        <w:jc w:val="left"/>
      </w:pPr>
      <w:r w:rsidRPr="00261222">
        <w:rPr>
          <w:i/>
        </w:rPr>
        <w:t>Kada</w:t>
      </w:r>
      <w:r w:rsidRPr="00261222">
        <w:t xml:space="preserve"> was seen previously, in §</w:t>
      </w:r>
      <w:r w:rsidR="00EF2F6B">
        <w:t>B.2.4</w:t>
      </w:r>
      <w:r w:rsidRPr="00261222">
        <w:t xml:space="preserve"> where it was the daughter of VP</w:t>
      </w:r>
      <w:r>
        <w:rPr>
          <w:vertAlign w:val="subscript"/>
        </w:rPr>
        <w:t>β</w:t>
      </w:r>
      <w:r w:rsidRPr="00261222">
        <w:t>. Here, it sits in a different position as the daughter of VP</w:t>
      </w:r>
      <w:r>
        <w:rPr>
          <w:vertAlign w:val="subscript"/>
        </w:rPr>
        <w:t>δ</w:t>
      </w:r>
      <w:r>
        <w:t xml:space="preserve"> or </w:t>
      </w:r>
      <w:r w:rsidRPr="00261222">
        <w:t>VP</w:t>
      </w:r>
      <w:r>
        <w:rPr>
          <w:vertAlign w:val="subscript"/>
        </w:rPr>
        <w:t>ε</w:t>
      </w:r>
      <w:r w:rsidRPr="00261222">
        <w:t>.</w:t>
      </w:r>
      <w:r>
        <w:t xml:space="preserve"> </w:t>
      </w:r>
      <w:r w:rsidR="003A3B84">
        <w:t>It inflects for +</w:t>
      </w:r>
      <w:r w:rsidR="003A3B84" w:rsidRPr="003A3B84">
        <w:rPr>
          <w:smallCaps/>
        </w:rPr>
        <w:t>sej</w:t>
      </w:r>
      <w:r w:rsidR="003A3B84">
        <w:t xml:space="preserve"> so cannot be functioning as a particle</w:t>
      </w:r>
      <w:r w:rsidR="003A3B84" w:rsidRPr="003A3B84">
        <w:t xml:space="preserve"> </w:t>
      </w:r>
      <w:r w:rsidR="003A3B84">
        <w:t>(§</w:t>
      </w:r>
      <w:r w:rsidR="00EF2F6B">
        <w:t>10.3</w:t>
      </w:r>
      <w:r w:rsidR="003A3B84">
        <w:t>).</w:t>
      </w:r>
    </w:p>
    <w:p w14:paraId="2AC4DA70" w14:textId="77777777" w:rsidR="0021021F" w:rsidRPr="00261222" w:rsidRDefault="0021021F" w:rsidP="0021021F">
      <w:pPr>
        <w:spacing w:line="720" w:lineRule="exact"/>
        <w:ind w:firstLine="720"/>
        <w:jc w:val="left"/>
        <w:rPr>
          <w:i/>
        </w:rPr>
      </w:pPr>
    </w:p>
    <w:p w14:paraId="5CFCB967" w14:textId="41F1EE5E" w:rsidR="0021021F" w:rsidRPr="003116C3" w:rsidRDefault="00A56AC7" w:rsidP="0021021F">
      <w:pPr>
        <w:pStyle w:val="NormalforTables"/>
        <w:tabs>
          <w:tab w:val="left" w:pos="1006"/>
        </w:tabs>
        <w:spacing w:line="720" w:lineRule="exact"/>
      </w:pPr>
      <w:r w:rsidRPr="00A56AC7">
        <w:lastRenderedPageBreak/>
        <w:t>(B.106)</w:t>
      </w:r>
      <w:r w:rsidRPr="00A56AC7">
        <w:tab/>
      </w:r>
      <w:r w:rsidR="0021021F" w:rsidRPr="00261222">
        <w:t>Not inflected for</w:t>
      </w:r>
      <w:r w:rsidR="0021021F" w:rsidRPr="00261222">
        <w:rPr>
          <w:smallCaps/>
        </w:rPr>
        <w:t xml:space="preserve"> tama:</w:t>
      </w:r>
      <w:r w:rsidR="0021021F" w:rsidRPr="00261222">
        <w:t>future which attaches to VP</w:t>
      </w:r>
      <w:r w:rsidR="0021021F">
        <w:rPr>
          <w:vertAlign w:val="subscript"/>
        </w:rPr>
        <w:t>γ</w:t>
      </w:r>
      <w:r w:rsidR="0021021F">
        <w:t>, but inflected for +sej, and hence not a particle (cf §</w:t>
      </w:r>
      <w:r w:rsidR="00EF2F6B">
        <w:t>10.3</w:t>
      </w:r>
      <w:r w:rsidR="0021021F">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367"/>
        <w:gridCol w:w="1515"/>
        <w:gridCol w:w="2761"/>
      </w:tblGrid>
      <w:tr w:rsidR="0021021F" w:rsidRPr="003116C3" w14:paraId="79A73DDA" w14:textId="77777777" w:rsidTr="00D42DB5">
        <w:tc>
          <w:tcPr>
            <w:tcW w:w="0" w:type="auto"/>
          </w:tcPr>
          <w:p w14:paraId="66617F87" w14:textId="77777777" w:rsidR="0021021F" w:rsidRPr="003116C3" w:rsidRDefault="0021021F" w:rsidP="00D42DB5">
            <w:pPr>
              <w:pStyle w:val="NormalforTables"/>
              <w:spacing w:line="720" w:lineRule="exact"/>
              <w:rPr>
                <w:i/>
              </w:rPr>
            </w:pPr>
            <w:r w:rsidRPr="00261222">
              <w:rPr>
                <w:rFonts w:cs="Times-Roman"/>
                <w:i/>
                <w:iCs/>
              </w:rPr>
              <w:t>Nga-da</w:t>
            </w:r>
          </w:p>
        </w:tc>
        <w:tc>
          <w:tcPr>
            <w:tcW w:w="0" w:type="auto"/>
          </w:tcPr>
          <w:p w14:paraId="45665973" w14:textId="77777777" w:rsidR="0021021F" w:rsidRPr="009228FD" w:rsidRDefault="0021021F" w:rsidP="00D42DB5">
            <w:pPr>
              <w:pStyle w:val="NormalforTables"/>
              <w:spacing w:line="720" w:lineRule="exact"/>
              <w:rPr>
                <w:b/>
                <w:i/>
              </w:rPr>
            </w:pPr>
            <w:r w:rsidRPr="00261222">
              <w:rPr>
                <w:i/>
              </w:rPr>
              <w:t>mungurru-,</w:t>
            </w:r>
          </w:p>
        </w:tc>
        <w:tc>
          <w:tcPr>
            <w:tcW w:w="0" w:type="auto"/>
          </w:tcPr>
          <w:p w14:paraId="028270D7" w14:textId="77777777" w:rsidR="0021021F" w:rsidRPr="009228FD" w:rsidRDefault="0021021F" w:rsidP="00D42DB5">
            <w:pPr>
              <w:pStyle w:val="NormalforTables"/>
              <w:spacing w:line="720" w:lineRule="exact"/>
              <w:rPr>
                <w:b/>
                <w:i/>
              </w:rPr>
            </w:pPr>
            <w:r w:rsidRPr="00261222">
              <w:rPr>
                <w:b/>
                <w:i/>
              </w:rPr>
              <w:t>kada-ntha-</w:t>
            </w:r>
          </w:p>
        </w:tc>
        <w:tc>
          <w:tcPr>
            <w:tcW w:w="0" w:type="auto"/>
          </w:tcPr>
          <w:p w14:paraId="612F9656" w14:textId="77777777" w:rsidR="0021021F" w:rsidRPr="003116C3" w:rsidRDefault="0021021F" w:rsidP="00D42DB5">
            <w:pPr>
              <w:pStyle w:val="NormalforTables"/>
              <w:spacing w:line="720" w:lineRule="exact"/>
            </w:pPr>
            <w:r w:rsidRPr="00261222">
              <w:rPr>
                <w:i/>
              </w:rPr>
              <w:t>thaa-th-uu-nth-.</w:t>
            </w:r>
          </w:p>
        </w:tc>
      </w:tr>
      <w:tr w:rsidR="0021021F" w:rsidRPr="003116C3" w14:paraId="3A19A5AC" w14:textId="77777777" w:rsidTr="00D42DB5">
        <w:tc>
          <w:tcPr>
            <w:tcW w:w="0" w:type="auto"/>
          </w:tcPr>
          <w:p w14:paraId="1FFCD885" w14:textId="77777777" w:rsidR="0021021F" w:rsidRPr="003116C3" w:rsidRDefault="0021021F" w:rsidP="00D42DB5">
            <w:pPr>
              <w:pStyle w:val="NormalforTables"/>
              <w:spacing w:line="720" w:lineRule="exact"/>
            </w:pPr>
            <w:r w:rsidRPr="00261222">
              <w:t>1sg-</w:t>
            </w:r>
            <w:r w:rsidRPr="00261222">
              <w:rPr>
                <w:smallCaps/>
              </w:rPr>
              <w:t>t</w:t>
            </w:r>
          </w:p>
        </w:tc>
        <w:tc>
          <w:tcPr>
            <w:tcW w:w="0" w:type="auto"/>
          </w:tcPr>
          <w:p w14:paraId="420B37C3" w14:textId="77777777" w:rsidR="0021021F" w:rsidRPr="003116C3" w:rsidRDefault="0021021F" w:rsidP="00D42DB5">
            <w:pPr>
              <w:pStyle w:val="NormalforTables"/>
              <w:spacing w:line="720" w:lineRule="exact"/>
            </w:pPr>
            <w:r w:rsidRPr="00261222">
              <w:t>know-</w:t>
            </w:r>
            <w:r w:rsidRPr="00261222">
              <w:rPr>
                <w:smallCaps/>
              </w:rPr>
              <w:t>t</w:t>
            </w:r>
          </w:p>
        </w:tc>
        <w:tc>
          <w:tcPr>
            <w:tcW w:w="0" w:type="auto"/>
          </w:tcPr>
          <w:p w14:paraId="43671EB0" w14:textId="77777777" w:rsidR="0021021F" w:rsidRPr="003116C3" w:rsidRDefault="0021021F" w:rsidP="00D42DB5">
            <w:pPr>
              <w:pStyle w:val="NormalforTables"/>
              <w:spacing w:line="720" w:lineRule="exact"/>
            </w:pPr>
            <w:r w:rsidRPr="00261222">
              <w:t>again-µ</w:t>
            </w:r>
            <w:r w:rsidRPr="00261222">
              <w:rPr>
                <w:smallCaps/>
              </w:rPr>
              <w:t>obl-t</w:t>
            </w:r>
          </w:p>
        </w:tc>
        <w:tc>
          <w:tcPr>
            <w:tcW w:w="0" w:type="auto"/>
          </w:tcPr>
          <w:p w14:paraId="66112086" w14:textId="77777777" w:rsidR="0021021F" w:rsidRPr="003116C3" w:rsidRDefault="0021021F" w:rsidP="00D42DB5">
            <w:pPr>
              <w:pStyle w:val="NormalforTables"/>
              <w:spacing w:line="720" w:lineRule="exact"/>
            </w:pPr>
            <w:r w:rsidRPr="00261222">
              <w:t>‹return</w:t>
            </w:r>
            <w:r w:rsidRPr="00261222">
              <w:rPr>
                <w:smallCaps/>
              </w:rPr>
              <w:t>-th›</w:t>
            </w:r>
            <w:r w:rsidRPr="00261222">
              <w:t>-µ</w:t>
            </w:r>
            <w:r>
              <w:t>̋</w:t>
            </w:r>
            <w:r w:rsidRPr="00261222">
              <w:rPr>
                <w:smallCaps/>
              </w:rPr>
              <w:t>prop</w:t>
            </w:r>
            <w:r w:rsidRPr="00261222">
              <w:t>-µ</w:t>
            </w:r>
            <w:r w:rsidRPr="00261222">
              <w:rPr>
                <w:smallCaps/>
              </w:rPr>
              <w:t>obl-t</w:t>
            </w:r>
          </w:p>
        </w:tc>
      </w:tr>
      <w:tr w:rsidR="0021021F" w:rsidRPr="003116C3" w14:paraId="72835439" w14:textId="77777777" w:rsidTr="00D42DB5">
        <w:tc>
          <w:tcPr>
            <w:tcW w:w="0" w:type="auto"/>
          </w:tcPr>
          <w:p w14:paraId="04F58E08" w14:textId="77777777" w:rsidR="0021021F" w:rsidRPr="003116C3" w:rsidRDefault="0021021F" w:rsidP="00D42DB5">
            <w:pPr>
              <w:pStyle w:val="NormalforTables"/>
              <w:spacing w:line="720" w:lineRule="exact"/>
            </w:pPr>
            <w:r w:rsidRPr="00261222">
              <w:t>1sg</w:t>
            </w:r>
          </w:p>
        </w:tc>
        <w:tc>
          <w:tcPr>
            <w:tcW w:w="0" w:type="auto"/>
          </w:tcPr>
          <w:p w14:paraId="5B567483" w14:textId="77777777" w:rsidR="0021021F" w:rsidRPr="003116C3" w:rsidRDefault="0021021F" w:rsidP="00D42DB5">
            <w:pPr>
              <w:pStyle w:val="NormalforTables"/>
              <w:spacing w:line="720" w:lineRule="exact"/>
            </w:pPr>
            <w:r w:rsidRPr="00261222">
              <w:t>know</w:t>
            </w:r>
          </w:p>
        </w:tc>
        <w:tc>
          <w:tcPr>
            <w:tcW w:w="0" w:type="auto"/>
          </w:tcPr>
          <w:p w14:paraId="1EC0BADB" w14:textId="77777777" w:rsidR="0021021F" w:rsidRPr="003116C3" w:rsidRDefault="0021021F" w:rsidP="00D42DB5">
            <w:pPr>
              <w:pStyle w:val="NormalforTables"/>
              <w:spacing w:line="720" w:lineRule="exact"/>
            </w:pPr>
            <w:r w:rsidRPr="00261222">
              <w:t>again</w:t>
            </w:r>
            <w:r w:rsidRPr="00261222">
              <w:rPr>
                <w:smallCaps/>
              </w:rPr>
              <w:t>-sej</w:t>
            </w:r>
          </w:p>
        </w:tc>
        <w:tc>
          <w:tcPr>
            <w:tcW w:w="0" w:type="auto"/>
          </w:tcPr>
          <w:p w14:paraId="62CD214C" w14:textId="77777777" w:rsidR="0021021F" w:rsidRPr="003116C3" w:rsidRDefault="0021021F" w:rsidP="00D42DB5">
            <w:pPr>
              <w:pStyle w:val="NormalforTables"/>
              <w:spacing w:line="720" w:lineRule="exact"/>
            </w:pPr>
            <w:r w:rsidRPr="00261222">
              <w:t>‹return</w:t>
            </w:r>
            <w:r w:rsidRPr="00261222">
              <w:rPr>
                <w:smallCaps/>
              </w:rPr>
              <w:t>›-pot-sej</w:t>
            </w:r>
          </w:p>
        </w:tc>
      </w:tr>
    </w:tbl>
    <w:p w14:paraId="3342F2F6" w14:textId="77777777" w:rsidR="0021021F" w:rsidRPr="00261222" w:rsidRDefault="0021021F" w:rsidP="0021021F">
      <w:pPr>
        <w:pStyle w:val="NormalforTables"/>
        <w:spacing w:line="720" w:lineRule="exact"/>
        <w:ind w:left="720"/>
      </w:pPr>
      <w:r w:rsidRPr="00261222">
        <w:rPr>
          <w:rFonts w:cs="Times-Roman"/>
        </w:rPr>
        <w:t>‘I know that I will come back (here) again.’ [E490–91.ex.12-7]</w:t>
      </w:r>
    </w:p>
    <w:p w14:paraId="2A6FA2B5" w14:textId="77777777" w:rsidR="0021021F" w:rsidRPr="00261222" w:rsidRDefault="0021021F" w:rsidP="0021021F">
      <w:pPr>
        <w:spacing w:line="720" w:lineRule="exact"/>
        <w:jc w:val="left"/>
      </w:pPr>
    </w:p>
    <w:p w14:paraId="4B46B2D6" w14:textId="77777777" w:rsidR="00A56AC7" w:rsidRDefault="00A56AC7" w:rsidP="00A25C52">
      <w:pPr>
        <w:spacing w:line="720" w:lineRule="exact"/>
        <w:jc w:val="left"/>
        <w:rPr>
          <w:b/>
          <w:szCs w:val="28"/>
        </w:rPr>
      </w:pPr>
      <w:r w:rsidRPr="00A56AC7">
        <w:rPr>
          <w:b/>
          <w:szCs w:val="28"/>
        </w:rPr>
        <w:t>B.7</w:t>
      </w:r>
      <w:r w:rsidRPr="00A56AC7">
        <w:rPr>
          <w:b/>
          <w:szCs w:val="28"/>
        </w:rPr>
        <w:tab/>
        <w:t>Daughters of VP</w:t>
      </w:r>
      <w:r w:rsidRPr="00A56AC7">
        <w:rPr>
          <w:b/>
          <w:szCs w:val="28"/>
          <w:vertAlign w:val="subscript"/>
        </w:rPr>
        <w:t>ε</w:t>
      </w:r>
    </w:p>
    <w:p w14:paraId="65337D4A" w14:textId="72478FCF" w:rsidR="00A25C52" w:rsidRPr="00D940F7" w:rsidRDefault="00A25C52" w:rsidP="00A25C52">
      <w:pPr>
        <w:spacing w:line="720" w:lineRule="exact"/>
        <w:jc w:val="left"/>
      </w:pPr>
      <w:r>
        <w:t xml:space="preserve">These DPs do not inflect for any </w:t>
      </w:r>
      <w:r w:rsidRPr="003A3B84">
        <w:rPr>
          <w:smallCaps/>
        </w:rPr>
        <w:t>tama</w:t>
      </w:r>
      <w:r>
        <w:t xml:space="preserve"> values, including for </w:t>
      </w:r>
      <w:r w:rsidRPr="003A3B84">
        <w:rPr>
          <w:smallCaps/>
        </w:rPr>
        <w:t>tama</w:t>
      </w:r>
      <w:r>
        <w:t xml:space="preserve">:continuous or </w:t>
      </w:r>
      <w:r w:rsidRPr="00A25C52">
        <w:rPr>
          <w:smallCaps/>
        </w:rPr>
        <w:t>tama</w:t>
      </w:r>
      <w:r>
        <w:t xml:space="preserve">:negatory in clauses associated with them. </w:t>
      </w:r>
    </w:p>
    <w:p w14:paraId="464F3209" w14:textId="77777777" w:rsidR="00A56AC7" w:rsidRDefault="00A56AC7" w:rsidP="00D940F7">
      <w:pPr>
        <w:pStyle w:val="NormalforTables"/>
        <w:tabs>
          <w:tab w:val="left" w:pos="1006"/>
        </w:tabs>
        <w:spacing w:line="720" w:lineRule="exact"/>
        <w:rPr>
          <w:b/>
          <w:szCs w:val="26"/>
        </w:rPr>
      </w:pPr>
      <w:r w:rsidRPr="00A56AC7">
        <w:rPr>
          <w:b/>
          <w:szCs w:val="26"/>
        </w:rPr>
        <w:lastRenderedPageBreak/>
        <w:t>B.7.1</w:t>
      </w:r>
      <w:r w:rsidRPr="00A56AC7">
        <w:rPr>
          <w:b/>
          <w:szCs w:val="26"/>
        </w:rPr>
        <w:tab/>
        <w:t xml:space="preserve">Ablative stem compass locationals </w:t>
      </w:r>
    </w:p>
    <w:p w14:paraId="69F0DF09" w14:textId="673F5D68" w:rsidR="00D940F7" w:rsidRPr="003116C3" w:rsidRDefault="00A56AC7" w:rsidP="00D940F7">
      <w:pPr>
        <w:pStyle w:val="NormalforTables"/>
        <w:tabs>
          <w:tab w:val="left" w:pos="1006"/>
        </w:tabs>
        <w:spacing w:line="720" w:lineRule="exact"/>
      </w:pPr>
      <w:r w:rsidRPr="00A56AC7">
        <w:t>(B.107)</w:t>
      </w:r>
      <w:r w:rsidRPr="00A56AC7">
        <w:tab/>
      </w:r>
      <w:r w:rsidR="00D940F7" w:rsidRPr="00261222">
        <w:t>Not inflected for</w:t>
      </w:r>
      <w:r w:rsidR="00D940F7" w:rsidRPr="00261222">
        <w:rPr>
          <w:smallCaps/>
        </w:rPr>
        <w:t xml:space="preserve"> tama:</w:t>
      </w:r>
      <w:r w:rsidR="00D940F7" w:rsidRPr="00261222">
        <w:t>instantiated, which attaches to VP</w:t>
      </w:r>
      <w:r w:rsidR="00D940F7">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39"/>
        <w:gridCol w:w="1720"/>
        <w:gridCol w:w="1319"/>
        <w:gridCol w:w="1623"/>
      </w:tblGrid>
      <w:tr w:rsidR="00D940F7" w:rsidRPr="009228FD" w14:paraId="7FC6CD8E" w14:textId="77777777" w:rsidTr="00D940F7">
        <w:tc>
          <w:tcPr>
            <w:tcW w:w="0" w:type="auto"/>
          </w:tcPr>
          <w:p w14:paraId="58A94A43" w14:textId="77777777" w:rsidR="00D940F7" w:rsidRPr="009228FD" w:rsidRDefault="00D940F7" w:rsidP="00D940F7">
            <w:pPr>
              <w:pStyle w:val="NormalforTables"/>
              <w:spacing w:line="720" w:lineRule="exact"/>
              <w:rPr>
                <w:i/>
              </w:rPr>
            </w:pPr>
            <w:r w:rsidRPr="00261222">
              <w:rPr>
                <w:rFonts w:cs="Monaco"/>
                <w:b/>
                <w:i/>
              </w:rPr>
              <w:t>Ra-yin-da</w:t>
            </w:r>
          </w:p>
        </w:tc>
        <w:tc>
          <w:tcPr>
            <w:tcW w:w="0" w:type="auto"/>
          </w:tcPr>
          <w:p w14:paraId="7192DF0D" w14:textId="77777777" w:rsidR="00D940F7" w:rsidRPr="009228FD" w:rsidRDefault="00D940F7" w:rsidP="00D940F7">
            <w:pPr>
              <w:pStyle w:val="NormalforTables"/>
              <w:spacing w:line="720" w:lineRule="exact"/>
              <w:rPr>
                <w:i/>
              </w:rPr>
            </w:pPr>
            <w:r w:rsidRPr="00261222">
              <w:rPr>
                <w:i/>
              </w:rPr>
              <w:t>thula-tha</w:t>
            </w:r>
          </w:p>
        </w:tc>
        <w:tc>
          <w:tcPr>
            <w:tcW w:w="0" w:type="auto"/>
          </w:tcPr>
          <w:p w14:paraId="2A83F973" w14:textId="77777777" w:rsidR="00D940F7" w:rsidRPr="009228FD" w:rsidRDefault="00D940F7" w:rsidP="00D940F7">
            <w:pPr>
              <w:pStyle w:val="NormalforTables"/>
              <w:spacing w:line="720" w:lineRule="exact"/>
              <w:rPr>
                <w:i/>
              </w:rPr>
            </w:pPr>
            <w:r w:rsidRPr="00261222">
              <w:rPr>
                <w:rFonts w:cs="Monaco"/>
                <w:i/>
              </w:rPr>
              <w:t>tharda-a</w:t>
            </w:r>
          </w:p>
        </w:tc>
        <w:tc>
          <w:tcPr>
            <w:tcW w:w="0" w:type="auto"/>
          </w:tcPr>
          <w:p w14:paraId="240570D8" w14:textId="77777777" w:rsidR="00D940F7" w:rsidRPr="009228FD" w:rsidRDefault="00D940F7" w:rsidP="00D940F7">
            <w:pPr>
              <w:pStyle w:val="NormalforTables"/>
              <w:spacing w:line="720" w:lineRule="exact"/>
              <w:rPr>
                <w:b/>
                <w:i/>
              </w:rPr>
            </w:pPr>
            <w:r w:rsidRPr="00261222">
              <w:rPr>
                <w:rFonts w:cs="Monaco"/>
                <w:i/>
              </w:rPr>
              <w:t>manarr-u-.</w:t>
            </w:r>
          </w:p>
        </w:tc>
      </w:tr>
      <w:tr w:rsidR="00D940F7" w:rsidRPr="003116C3" w14:paraId="3C7E0CBF" w14:textId="77777777" w:rsidTr="00D940F7">
        <w:tc>
          <w:tcPr>
            <w:tcW w:w="0" w:type="auto"/>
          </w:tcPr>
          <w:p w14:paraId="08C8BE8B" w14:textId="0B8A5BAB" w:rsidR="00D940F7" w:rsidRPr="003116C3" w:rsidRDefault="00D940F7" w:rsidP="00063603">
            <w:pPr>
              <w:pStyle w:val="NormalforTables"/>
              <w:spacing w:line="720" w:lineRule="exact"/>
            </w:pPr>
            <w:r w:rsidRPr="00261222">
              <w:t>south-µ</w:t>
            </w:r>
            <w:r w:rsidR="00063603">
              <w:rPr>
                <w:smallCaps/>
              </w:rPr>
              <w:t>ablc</w:t>
            </w:r>
            <w:r w:rsidRPr="00261222">
              <w:rPr>
                <w:smallCaps/>
              </w:rPr>
              <w:t>-t</w:t>
            </w:r>
          </w:p>
        </w:tc>
        <w:tc>
          <w:tcPr>
            <w:tcW w:w="0" w:type="auto"/>
          </w:tcPr>
          <w:p w14:paraId="18429B03" w14:textId="311A6A1E" w:rsidR="00D940F7" w:rsidRPr="003116C3" w:rsidRDefault="00D940F7" w:rsidP="00D940F7">
            <w:pPr>
              <w:pStyle w:val="NormalforTables"/>
              <w:spacing w:line="720" w:lineRule="exact"/>
            </w:pPr>
            <w:r w:rsidRPr="00261222">
              <w:t>‹descend</w:t>
            </w:r>
            <w:r w:rsidR="009F6A11">
              <w:rPr>
                <w:smallCaps/>
              </w:rPr>
              <w:t>-th›-t</w:t>
            </w:r>
          </w:p>
        </w:tc>
        <w:tc>
          <w:tcPr>
            <w:tcW w:w="0" w:type="auto"/>
          </w:tcPr>
          <w:p w14:paraId="4E4184A0" w14:textId="77777777" w:rsidR="00D940F7" w:rsidRPr="003116C3" w:rsidRDefault="00D940F7" w:rsidP="00D940F7">
            <w:pPr>
              <w:pStyle w:val="NormalforTables"/>
              <w:spacing w:line="720" w:lineRule="exact"/>
            </w:pPr>
            <w:r w:rsidRPr="00261222">
              <w:t>shoulder-</w:t>
            </w:r>
            <w:r w:rsidRPr="00261222">
              <w:rPr>
                <w:smallCaps/>
              </w:rPr>
              <w:t>t</w:t>
            </w:r>
          </w:p>
        </w:tc>
        <w:tc>
          <w:tcPr>
            <w:tcW w:w="0" w:type="auto"/>
          </w:tcPr>
          <w:p w14:paraId="4289D35A" w14:textId="3ACADDA4" w:rsidR="00D940F7" w:rsidRPr="003116C3" w:rsidRDefault="00D940F7" w:rsidP="00D940F7">
            <w:pPr>
              <w:pStyle w:val="NormalforTables"/>
              <w:spacing w:line="720" w:lineRule="exact"/>
            </w:pPr>
            <w:r w:rsidRPr="00261222">
              <w:t>torch</w:t>
            </w:r>
            <w:r w:rsidRPr="00261222">
              <w:rPr>
                <w:smallCaps/>
              </w:rPr>
              <w:t>-µ</w:t>
            </w:r>
            <w:r w:rsidR="007F6F4C">
              <w:rPr>
                <w:smallCaps/>
              </w:rPr>
              <w:t>̋</w:t>
            </w:r>
            <w:r w:rsidRPr="00261222">
              <w:rPr>
                <w:smallCaps/>
              </w:rPr>
              <w:t>prop-t</w:t>
            </w:r>
          </w:p>
        </w:tc>
      </w:tr>
      <w:tr w:rsidR="00D940F7" w:rsidRPr="003116C3" w14:paraId="696556FE" w14:textId="77777777" w:rsidTr="00D940F7">
        <w:tc>
          <w:tcPr>
            <w:tcW w:w="0" w:type="auto"/>
          </w:tcPr>
          <w:p w14:paraId="4ABBC830" w14:textId="55EB6332" w:rsidR="00D940F7" w:rsidRPr="003116C3" w:rsidRDefault="00D940F7" w:rsidP="00D940F7">
            <w:pPr>
              <w:pStyle w:val="NormalforTables"/>
              <w:spacing w:line="720" w:lineRule="exact"/>
            </w:pPr>
            <w:r w:rsidRPr="00261222">
              <w:t>south-</w:t>
            </w:r>
            <w:r w:rsidRPr="00261222">
              <w:rPr>
                <w:smallCaps/>
              </w:rPr>
              <w:t>abl</w:t>
            </w:r>
            <w:r w:rsidR="00063603">
              <w:rPr>
                <w:smallCaps/>
              </w:rPr>
              <w:t>c</w:t>
            </w:r>
          </w:p>
        </w:tc>
        <w:tc>
          <w:tcPr>
            <w:tcW w:w="0" w:type="auto"/>
          </w:tcPr>
          <w:p w14:paraId="20FBBA3F" w14:textId="08C0567D" w:rsidR="00D940F7" w:rsidRPr="003116C3" w:rsidRDefault="00D940F7" w:rsidP="00D940F7">
            <w:pPr>
              <w:pStyle w:val="NormalforTables"/>
              <w:spacing w:line="720" w:lineRule="exact"/>
            </w:pPr>
            <w:r w:rsidRPr="00261222">
              <w:t>‹descend›</w:t>
            </w:r>
          </w:p>
        </w:tc>
        <w:tc>
          <w:tcPr>
            <w:tcW w:w="0" w:type="auto"/>
          </w:tcPr>
          <w:p w14:paraId="7424D06F" w14:textId="77777777" w:rsidR="00D940F7" w:rsidRPr="003116C3" w:rsidRDefault="00D940F7" w:rsidP="00D940F7">
            <w:pPr>
              <w:pStyle w:val="NormalforTables"/>
              <w:spacing w:line="720" w:lineRule="exact"/>
            </w:pPr>
            <w:r w:rsidRPr="00261222">
              <w:t>shoulder</w:t>
            </w:r>
          </w:p>
        </w:tc>
        <w:tc>
          <w:tcPr>
            <w:tcW w:w="0" w:type="auto"/>
          </w:tcPr>
          <w:p w14:paraId="435D3274" w14:textId="77777777" w:rsidR="00D940F7" w:rsidRPr="003116C3" w:rsidRDefault="00D940F7" w:rsidP="00D940F7">
            <w:pPr>
              <w:pStyle w:val="NormalforTables"/>
              <w:spacing w:line="720" w:lineRule="exact"/>
            </w:pPr>
            <w:r w:rsidRPr="00261222">
              <w:t>torch-</w:t>
            </w:r>
            <w:r w:rsidRPr="00261222">
              <w:rPr>
                <w:smallCaps/>
              </w:rPr>
              <w:t>prop</w:t>
            </w:r>
          </w:p>
        </w:tc>
      </w:tr>
    </w:tbl>
    <w:p w14:paraId="6FC739B8" w14:textId="77777777" w:rsidR="00D940F7" w:rsidRPr="00261222" w:rsidRDefault="00D940F7" w:rsidP="00D940F7">
      <w:pPr>
        <w:pStyle w:val="NormalforTables"/>
        <w:spacing w:line="720" w:lineRule="exact"/>
        <w:ind w:left="720"/>
      </w:pPr>
      <w:r w:rsidRPr="00261222">
        <w:t>‘He came down [from the south –ER] to the sea with a bark torch on his shoulder.’ [E724]</w:t>
      </w:r>
    </w:p>
    <w:p w14:paraId="48FE33D1" w14:textId="77777777" w:rsidR="00D940F7" w:rsidRPr="00261222" w:rsidRDefault="00D940F7" w:rsidP="00D940F7">
      <w:pPr>
        <w:spacing w:line="720" w:lineRule="exact"/>
        <w:jc w:val="left"/>
        <w:rPr>
          <w:rFonts w:cs="Times-Roman"/>
          <w:i/>
          <w:iCs/>
        </w:rPr>
      </w:pPr>
    </w:p>
    <w:p w14:paraId="5B16A906" w14:textId="63F43F6F" w:rsidR="00D940F7" w:rsidRPr="003116C3" w:rsidRDefault="00A56AC7" w:rsidP="00D940F7">
      <w:pPr>
        <w:pStyle w:val="NormalforTables"/>
        <w:tabs>
          <w:tab w:val="left" w:pos="1006"/>
        </w:tabs>
        <w:spacing w:line="720" w:lineRule="exact"/>
      </w:pPr>
      <w:r w:rsidRPr="00A56AC7">
        <w:t>(B.108)</w:t>
      </w:r>
      <w:r w:rsidRPr="00A56AC7">
        <w:tab/>
      </w:r>
      <w:r w:rsidR="00D940F7" w:rsidRPr="00261222">
        <w:t>Not inflected for</w:t>
      </w:r>
      <w:r w:rsidR="00D940F7" w:rsidRPr="00261222">
        <w:rPr>
          <w:smallCaps/>
        </w:rPr>
        <w:t xml:space="preserve"> tama:</w:t>
      </w:r>
      <w:r w:rsidR="00D940F7" w:rsidRPr="00261222">
        <w:t>directed, which attaches to VP</w:t>
      </w:r>
      <w:r w:rsidR="00D940F7">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39"/>
        <w:gridCol w:w="2761"/>
      </w:tblGrid>
      <w:tr w:rsidR="00D940F7" w:rsidRPr="009228FD" w14:paraId="34131F12" w14:textId="77777777" w:rsidTr="00D940F7">
        <w:tc>
          <w:tcPr>
            <w:tcW w:w="0" w:type="auto"/>
          </w:tcPr>
          <w:p w14:paraId="0F5F2BB1" w14:textId="77777777" w:rsidR="00D940F7" w:rsidRPr="009228FD" w:rsidRDefault="00D940F7" w:rsidP="00D940F7">
            <w:pPr>
              <w:pStyle w:val="NormalforTables"/>
              <w:spacing w:line="720" w:lineRule="exact"/>
              <w:rPr>
                <w:i/>
              </w:rPr>
            </w:pPr>
            <w:r w:rsidRPr="00261222">
              <w:rPr>
                <w:rFonts w:cs="Monaco"/>
                <w:b/>
                <w:i/>
              </w:rPr>
              <w:t>Ra-yin-da</w:t>
            </w:r>
          </w:p>
        </w:tc>
        <w:tc>
          <w:tcPr>
            <w:tcW w:w="0" w:type="auto"/>
          </w:tcPr>
          <w:p w14:paraId="511BD6FA" w14:textId="3C66A3D3" w:rsidR="00D940F7" w:rsidRPr="009228FD" w:rsidRDefault="00D940F7" w:rsidP="00D940F7">
            <w:pPr>
              <w:pStyle w:val="NormalforTables"/>
              <w:spacing w:line="720" w:lineRule="exact"/>
              <w:rPr>
                <w:i/>
              </w:rPr>
            </w:pPr>
            <w:r w:rsidRPr="00261222">
              <w:rPr>
                <w:i/>
              </w:rPr>
              <w:t>thaa-th-i-r</w:t>
            </w:r>
            <w:r w:rsidR="00D951F0">
              <w:rPr>
                <w:i/>
              </w:rPr>
              <w:t>-</w:t>
            </w:r>
            <w:r w:rsidRPr="00261222">
              <w:rPr>
                <w:i/>
              </w:rPr>
              <w:t>.</w:t>
            </w:r>
          </w:p>
        </w:tc>
      </w:tr>
      <w:tr w:rsidR="00D940F7" w:rsidRPr="003116C3" w14:paraId="1194294F" w14:textId="77777777" w:rsidTr="00D940F7">
        <w:tc>
          <w:tcPr>
            <w:tcW w:w="0" w:type="auto"/>
          </w:tcPr>
          <w:p w14:paraId="5C9BBEBE" w14:textId="12CA3B22" w:rsidR="00D940F7" w:rsidRPr="003116C3" w:rsidRDefault="00D940F7" w:rsidP="00063603">
            <w:pPr>
              <w:pStyle w:val="NormalforTables"/>
              <w:spacing w:line="720" w:lineRule="exact"/>
            </w:pPr>
            <w:r w:rsidRPr="00261222">
              <w:t>south-µ</w:t>
            </w:r>
            <w:r w:rsidR="00063603">
              <w:rPr>
                <w:smallCaps/>
              </w:rPr>
              <w:t>ablc</w:t>
            </w:r>
            <w:r w:rsidRPr="00261222">
              <w:rPr>
                <w:smallCaps/>
              </w:rPr>
              <w:t>-t</w:t>
            </w:r>
          </w:p>
        </w:tc>
        <w:tc>
          <w:tcPr>
            <w:tcW w:w="0" w:type="auto"/>
          </w:tcPr>
          <w:p w14:paraId="5DF16A9E" w14:textId="65549750" w:rsidR="00D940F7" w:rsidRPr="003116C3" w:rsidRDefault="00D940F7" w:rsidP="00D951F0">
            <w:pPr>
              <w:pStyle w:val="NormalforTables"/>
              <w:spacing w:line="720" w:lineRule="exact"/>
            </w:pPr>
            <w:r w:rsidRPr="00261222">
              <w:t>‹return</w:t>
            </w:r>
            <w:r w:rsidRPr="00261222">
              <w:rPr>
                <w:smallCaps/>
              </w:rPr>
              <w:t>-th›</w:t>
            </w:r>
            <w:r w:rsidRPr="00261222">
              <w:t>-‹µ</w:t>
            </w:r>
            <w:r w:rsidRPr="00261222">
              <w:rPr>
                <w:smallCaps/>
              </w:rPr>
              <w:t>loc-µall›</w:t>
            </w:r>
            <w:r w:rsidR="00D951F0">
              <w:rPr>
                <w:smallCaps/>
              </w:rPr>
              <w:t>-</w:t>
            </w:r>
            <w:r w:rsidRPr="00261222">
              <w:rPr>
                <w:smallCaps/>
              </w:rPr>
              <w:t>t</w:t>
            </w:r>
          </w:p>
        </w:tc>
      </w:tr>
      <w:tr w:rsidR="00D940F7" w:rsidRPr="003116C3" w14:paraId="522628A6" w14:textId="77777777" w:rsidTr="00D940F7">
        <w:tc>
          <w:tcPr>
            <w:tcW w:w="0" w:type="auto"/>
          </w:tcPr>
          <w:p w14:paraId="7C01837A" w14:textId="734B3235" w:rsidR="00D940F7" w:rsidRPr="003116C3" w:rsidRDefault="00D940F7" w:rsidP="00D940F7">
            <w:pPr>
              <w:pStyle w:val="NormalforTables"/>
              <w:spacing w:line="720" w:lineRule="exact"/>
            </w:pPr>
            <w:r w:rsidRPr="00261222">
              <w:t>south-</w:t>
            </w:r>
            <w:r w:rsidRPr="00261222">
              <w:rPr>
                <w:smallCaps/>
              </w:rPr>
              <w:t>abl</w:t>
            </w:r>
            <w:r w:rsidR="00063603">
              <w:rPr>
                <w:smallCaps/>
              </w:rPr>
              <w:t>c</w:t>
            </w:r>
          </w:p>
        </w:tc>
        <w:tc>
          <w:tcPr>
            <w:tcW w:w="0" w:type="auto"/>
          </w:tcPr>
          <w:p w14:paraId="611DDFF8" w14:textId="77777777" w:rsidR="00D940F7" w:rsidRPr="003116C3" w:rsidRDefault="00D940F7" w:rsidP="00D940F7">
            <w:pPr>
              <w:pStyle w:val="NormalforTables"/>
              <w:spacing w:line="720" w:lineRule="exact"/>
            </w:pPr>
            <w:r w:rsidRPr="00261222">
              <w:t>‹return</w:t>
            </w:r>
            <w:r w:rsidRPr="00261222">
              <w:rPr>
                <w:smallCaps/>
              </w:rPr>
              <w:t>›-‹dirt›</w:t>
            </w:r>
          </w:p>
        </w:tc>
      </w:tr>
    </w:tbl>
    <w:p w14:paraId="1CF2564D" w14:textId="77777777" w:rsidR="00D940F7" w:rsidRPr="00261222" w:rsidRDefault="00D940F7" w:rsidP="00D940F7">
      <w:pPr>
        <w:pStyle w:val="NormalforTables"/>
        <w:spacing w:line="720" w:lineRule="exact"/>
        <w:ind w:left="720"/>
      </w:pPr>
      <w:r w:rsidRPr="00261222">
        <w:t>‘(The bird) is returning from the south.’ [R2006-oct19]</w:t>
      </w:r>
    </w:p>
    <w:p w14:paraId="17E59454" w14:textId="77777777" w:rsidR="00D940F7" w:rsidRPr="00261222" w:rsidRDefault="00D940F7" w:rsidP="00D940F7">
      <w:pPr>
        <w:spacing w:line="720" w:lineRule="exact"/>
        <w:jc w:val="left"/>
        <w:rPr>
          <w:rFonts w:cs="Times-Roman"/>
          <w:i/>
          <w:iCs/>
        </w:rPr>
      </w:pPr>
    </w:p>
    <w:p w14:paraId="5D781183" w14:textId="52E0CCE2" w:rsidR="00D940F7" w:rsidRPr="003116C3" w:rsidRDefault="00A56AC7" w:rsidP="00D940F7">
      <w:pPr>
        <w:pStyle w:val="NormalforTables"/>
        <w:tabs>
          <w:tab w:val="left" w:pos="1006"/>
        </w:tabs>
        <w:spacing w:line="720" w:lineRule="exact"/>
      </w:pPr>
      <w:r w:rsidRPr="00A56AC7">
        <w:lastRenderedPageBreak/>
        <w:t>(B.109)</w:t>
      </w:r>
      <w:r w:rsidRPr="00A56AC7">
        <w:tab/>
      </w:r>
      <w:r w:rsidR="00D940F7" w:rsidRPr="00261222">
        <w:t>Not inflected for</w:t>
      </w:r>
      <w:r w:rsidR="00A25C52">
        <w:t xml:space="preserve"> +</w:t>
      </w:r>
      <w:r w:rsidR="00A25C52" w:rsidRPr="00A25C52">
        <w:rPr>
          <w:smallCaps/>
        </w:rPr>
        <w:t>sej</w:t>
      </w:r>
      <w:r w:rsidR="00A25C52">
        <w:t xml:space="preserve"> and for</w:t>
      </w:r>
      <w:r w:rsidR="00D940F7" w:rsidRPr="00261222">
        <w:rPr>
          <w:smallCaps/>
        </w:rPr>
        <w:t xml:space="preserve"> tama:</w:t>
      </w:r>
      <w:r w:rsidR="00D940F7" w:rsidRPr="00261222">
        <w:t>present, which attaches to VP</w:t>
      </w:r>
      <w:r w:rsidR="00D940F7">
        <w:rPr>
          <w:vertAlign w:val="subscript"/>
        </w:rPr>
        <w:t>γ</w:t>
      </w:r>
      <w:r w:rsidR="00D940F7"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73"/>
        <w:gridCol w:w="2102"/>
        <w:gridCol w:w="2453"/>
      </w:tblGrid>
      <w:tr w:rsidR="00D940F7" w:rsidRPr="003116C3" w14:paraId="0340776A" w14:textId="77777777" w:rsidTr="00D940F7">
        <w:tc>
          <w:tcPr>
            <w:tcW w:w="0" w:type="auto"/>
          </w:tcPr>
          <w:p w14:paraId="6244B4DD" w14:textId="77777777" w:rsidR="00D940F7" w:rsidRPr="003116C3" w:rsidRDefault="00D940F7" w:rsidP="00D940F7">
            <w:pPr>
              <w:pStyle w:val="NormalforTables"/>
              <w:spacing w:line="720" w:lineRule="exact"/>
              <w:rPr>
                <w:i/>
              </w:rPr>
            </w:pPr>
            <w:r w:rsidRPr="00261222">
              <w:rPr>
                <w:i/>
              </w:rPr>
              <w:t>Kada-wurrka-</w:t>
            </w:r>
          </w:p>
        </w:tc>
        <w:tc>
          <w:tcPr>
            <w:tcW w:w="0" w:type="auto"/>
          </w:tcPr>
          <w:p w14:paraId="00DB802B" w14:textId="77777777" w:rsidR="00D940F7" w:rsidRPr="002204F9" w:rsidRDefault="00D940F7" w:rsidP="00D940F7">
            <w:pPr>
              <w:pStyle w:val="NormalforTables"/>
              <w:spacing w:line="720" w:lineRule="exact"/>
              <w:rPr>
                <w:b/>
                <w:i/>
              </w:rPr>
            </w:pPr>
            <w:r w:rsidRPr="00261222">
              <w:rPr>
                <w:b/>
                <w:i/>
              </w:rPr>
              <w:t>bath-in-inja-</w:t>
            </w:r>
          </w:p>
        </w:tc>
        <w:tc>
          <w:tcPr>
            <w:tcW w:w="0" w:type="auto"/>
          </w:tcPr>
          <w:p w14:paraId="7FD0AB16" w14:textId="77777777" w:rsidR="00D940F7" w:rsidRPr="003116C3" w:rsidRDefault="00D940F7" w:rsidP="00D940F7">
            <w:pPr>
              <w:pStyle w:val="NormalforTables"/>
              <w:spacing w:line="720" w:lineRule="exact"/>
            </w:pPr>
            <w:r w:rsidRPr="00261222">
              <w:rPr>
                <w:i/>
              </w:rPr>
              <w:t>dali-j-urrk-</w:t>
            </w:r>
          </w:p>
        </w:tc>
      </w:tr>
      <w:tr w:rsidR="00D940F7" w:rsidRPr="003116C3" w14:paraId="1A10C931" w14:textId="77777777" w:rsidTr="00D940F7">
        <w:tc>
          <w:tcPr>
            <w:tcW w:w="0" w:type="auto"/>
          </w:tcPr>
          <w:p w14:paraId="5B31C54B" w14:textId="79ED7EAE" w:rsidR="00D940F7" w:rsidRPr="003116C3" w:rsidRDefault="00D940F7" w:rsidP="00D940F7">
            <w:pPr>
              <w:pStyle w:val="NormalforTables"/>
              <w:spacing w:line="720" w:lineRule="exact"/>
            </w:pPr>
            <w:r w:rsidRPr="00261222">
              <w:t>again-</w:t>
            </w:r>
            <w:r w:rsidR="009835C4">
              <w:t>‹</w:t>
            </w:r>
            <w:r w:rsidRPr="00261222">
              <w:t>µ</w:t>
            </w:r>
            <w:r w:rsidRPr="00261222">
              <w:rPr>
                <w:smallCaps/>
              </w:rPr>
              <w:t>loc.µobl</w:t>
            </w:r>
            <w:r w:rsidR="009835C4">
              <w:rPr>
                <w:smallCaps/>
              </w:rPr>
              <w:t>›</w:t>
            </w:r>
            <w:r w:rsidRPr="00261222">
              <w:rPr>
                <w:smallCaps/>
              </w:rPr>
              <w:t>-t</w:t>
            </w:r>
          </w:p>
        </w:tc>
        <w:tc>
          <w:tcPr>
            <w:tcW w:w="0" w:type="auto"/>
          </w:tcPr>
          <w:p w14:paraId="1F6AB966" w14:textId="64DEAFF9" w:rsidR="00D940F7" w:rsidRPr="003116C3" w:rsidRDefault="00D940F7" w:rsidP="00063603">
            <w:pPr>
              <w:pStyle w:val="NormalforTables"/>
              <w:spacing w:line="720" w:lineRule="exact"/>
            </w:pPr>
            <w:r w:rsidRPr="00261222">
              <w:t>west-µ</w:t>
            </w:r>
            <w:r w:rsidR="00063603">
              <w:rPr>
                <w:smallCaps/>
              </w:rPr>
              <w:t>ablc</w:t>
            </w:r>
            <w:r w:rsidRPr="00261222">
              <w:rPr>
                <w:smallCaps/>
              </w:rPr>
              <w:t>-µobl-t</w:t>
            </w:r>
          </w:p>
        </w:tc>
        <w:tc>
          <w:tcPr>
            <w:tcW w:w="0" w:type="auto"/>
          </w:tcPr>
          <w:p w14:paraId="5C573ECB" w14:textId="539F2F4A" w:rsidR="00D940F7" w:rsidRPr="003116C3" w:rsidRDefault="00D940F7" w:rsidP="00D940F7">
            <w:pPr>
              <w:pStyle w:val="NormalforTables"/>
              <w:spacing w:line="720" w:lineRule="exact"/>
            </w:pPr>
            <w:r w:rsidRPr="00261222">
              <w:t>‹come</w:t>
            </w:r>
            <w:r w:rsidRPr="00261222">
              <w:rPr>
                <w:smallCaps/>
              </w:rPr>
              <w:t>-j›</w:t>
            </w:r>
            <w:r w:rsidRPr="00261222">
              <w:t>-</w:t>
            </w:r>
            <w:r w:rsidR="009835C4">
              <w:t>‹</w:t>
            </w:r>
            <w:r w:rsidRPr="00261222">
              <w:t>µ</w:t>
            </w:r>
            <w:r w:rsidRPr="00261222">
              <w:rPr>
                <w:smallCaps/>
              </w:rPr>
              <w:t>loc.µobl</w:t>
            </w:r>
            <w:r w:rsidR="009835C4">
              <w:rPr>
                <w:smallCaps/>
              </w:rPr>
              <w:t>›</w:t>
            </w:r>
            <w:r w:rsidRPr="00261222">
              <w:rPr>
                <w:smallCaps/>
              </w:rPr>
              <w:t>-t</w:t>
            </w:r>
          </w:p>
        </w:tc>
      </w:tr>
      <w:tr w:rsidR="00D940F7" w:rsidRPr="003116C3" w14:paraId="2398F25A" w14:textId="77777777" w:rsidTr="00D940F7">
        <w:tc>
          <w:tcPr>
            <w:tcW w:w="0" w:type="auto"/>
          </w:tcPr>
          <w:p w14:paraId="11030F4E" w14:textId="4C44530A" w:rsidR="00D940F7" w:rsidRPr="003116C3" w:rsidRDefault="00D940F7" w:rsidP="00D940F7">
            <w:pPr>
              <w:pStyle w:val="NormalforTables"/>
              <w:spacing w:line="720" w:lineRule="exact"/>
            </w:pPr>
            <w:r w:rsidRPr="00261222">
              <w:t>again-</w:t>
            </w:r>
            <w:r w:rsidR="009835C4">
              <w:t>‹</w:t>
            </w:r>
            <w:r w:rsidR="009835C4">
              <w:rPr>
                <w:smallCaps/>
              </w:rPr>
              <w:t>pres-</w:t>
            </w:r>
            <w:r w:rsidRPr="00261222">
              <w:rPr>
                <w:smallCaps/>
              </w:rPr>
              <w:t>sej</w:t>
            </w:r>
            <w:r w:rsidR="009835C4">
              <w:rPr>
                <w:smallCaps/>
              </w:rPr>
              <w:t>›</w:t>
            </w:r>
          </w:p>
        </w:tc>
        <w:tc>
          <w:tcPr>
            <w:tcW w:w="0" w:type="auto"/>
          </w:tcPr>
          <w:p w14:paraId="3D6EE726" w14:textId="4E11DA4B" w:rsidR="00D940F7" w:rsidRPr="003116C3" w:rsidRDefault="00D940F7" w:rsidP="00D940F7">
            <w:pPr>
              <w:pStyle w:val="NormalforTables"/>
              <w:spacing w:line="720" w:lineRule="exact"/>
            </w:pPr>
            <w:r w:rsidRPr="00261222">
              <w:t>west-</w:t>
            </w:r>
            <w:r w:rsidRPr="00261222">
              <w:rPr>
                <w:smallCaps/>
              </w:rPr>
              <w:t>abl</w:t>
            </w:r>
            <w:r w:rsidR="00063603">
              <w:rPr>
                <w:smallCaps/>
              </w:rPr>
              <w:t>c</w:t>
            </w:r>
            <w:r w:rsidRPr="00261222">
              <w:rPr>
                <w:smallCaps/>
              </w:rPr>
              <w:t>-sej</w:t>
            </w:r>
          </w:p>
        </w:tc>
        <w:tc>
          <w:tcPr>
            <w:tcW w:w="0" w:type="auto"/>
          </w:tcPr>
          <w:p w14:paraId="62A65F0A" w14:textId="41D520A1" w:rsidR="00D940F7" w:rsidRPr="003116C3" w:rsidRDefault="00D940F7" w:rsidP="00D940F7">
            <w:pPr>
              <w:pStyle w:val="NormalforTables"/>
              <w:spacing w:line="720" w:lineRule="exact"/>
            </w:pPr>
            <w:r w:rsidRPr="00261222">
              <w:t>‹come</w:t>
            </w:r>
            <w:r w:rsidRPr="00261222">
              <w:rPr>
                <w:smallCaps/>
              </w:rPr>
              <w:t>›-</w:t>
            </w:r>
            <w:r w:rsidR="009835C4">
              <w:rPr>
                <w:smallCaps/>
              </w:rPr>
              <w:t>‹imm-</w:t>
            </w:r>
            <w:r w:rsidRPr="00261222">
              <w:rPr>
                <w:smallCaps/>
              </w:rPr>
              <w:t>sej</w:t>
            </w:r>
            <w:r w:rsidR="009835C4">
              <w:rPr>
                <w:smallCaps/>
              </w:rPr>
              <w:t>›</w:t>
            </w:r>
            <w:r w:rsidRPr="00261222">
              <w:rPr>
                <w:smallCaps/>
              </w:rPr>
              <w:t xml:space="preserve"> </w:t>
            </w:r>
          </w:p>
        </w:tc>
      </w:tr>
    </w:tbl>
    <w:p w14:paraId="3D9639DE" w14:textId="77777777" w:rsidR="00D940F7" w:rsidRPr="00261222" w:rsidRDefault="00D940F7" w:rsidP="00D940F7">
      <w:pPr>
        <w:pStyle w:val="NormalforTables"/>
        <w:spacing w:line="720" w:lineRule="exact"/>
        <w:ind w:left="720"/>
        <w:rPr>
          <w:rFonts w:cs="Times-Roman"/>
        </w:rPr>
      </w:pPr>
      <w:r w:rsidRPr="00261222">
        <w:rPr>
          <w:rFonts w:cs="Times-Roman"/>
        </w:rPr>
        <w:t>‘Because it will come again from the west’ [R2005-aug02a]</w:t>
      </w:r>
    </w:p>
    <w:p w14:paraId="4736C4F4" w14:textId="77777777" w:rsidR="00D940F7" w:rsidRPr="00261222" w:rsidRDefault="00D940F7" w:rsidP="00D940F7">
      <w:pPr>
        <w:spacing w:line="720" w:lineRule="exact"/>
        <w:jc w:val="left"/>
        <w:rPr>
          <w:rFonts w:cs="Times-Roman"/>
          <w:i/>
          <w:iCs/>
        </w:rPr>
      </w:pPr>
    </w:p>
    <w:p w14:paraId="1B2E8D2C" w14:textId="7B2929CF" w:rsidR="00D940F7" w:rsidRPr="003116C3" w:rsidRDefault="00A56AC7" w:rsidP="00D940F7">
      <w:pPr>
        <w:pStyle w:val="NormalforTables"/>
        <w:tabs>
          <w:tab w:val="left" w:pos="1006"/>
        </w:tabs>
        <w:spacing w:line="720" w:lineRule="exact"/>
      </w:pPr>
      <w:r w:rsidRPr="00A56AC7">
        <w:t>(B.110)</w:t>
      </w:r>
      <w:r w:rsidRPr="00A56AC7">
        <w:tab/>
      </w:r>
      <w:r w:rsidR="00D940F7" w:rsidRPr="00261222">
        <w:t>Not inflected for</w:t>
      </w:r>
      <w:r w:rsidR="00D940F7" w:rsidRPr="00261222">
        <w:rPr>
          <w:smallCaps/>
        </w:rPr>
        <w:t xml:space="preserve"> tama:</w:t>
      </w:r>
      <w:r w:rsidR="00D940F7" w:rsidRPr="00261222">
        <w:t>future, which attaches to VP</w:t>
      </w:r>
      <w:r w:rsidR="00D940F7">
        <w:rPr>
          <w:vertAlign w:val="subscript"/>
        </w:rPr>
        <w:t>γ</w:t>
      </w:r>
      <w:r w:rsidR="00D940F7"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02"/>
        <w:gridCol w:w="1481"/>
        <w:gridCol w:w="2071"/>
        <w:gridCol w:w="763"/>
      </w:tblGrid>
      <w:tr w:rsidR="00D940F7" w:rsidRPr="003116C3" w14:paraId="623AA17C" w14:textId="77777777" w:rsidTr="00D940F7">
        <w:tc>
          <w:tcPr>
            <w:tcW w:w="0" w:type="auto"/>
          </w:tcPr>
          <w:p w14:paraId="63EAA43A" w14:textId="77777777" w:rsidR="00D940F7" w:rsidRPr="003116C3" w:rsidRDefault="00D940F7" w:rsidP="00D940F7">
            <w:pPr>
              <w:pStyle w:val="NormalforTables"/>
              <w:spacing w:line="720" w:lineRule="exact"/>
              <w:rPr>
                <w:i/>
              </w:rPr>
            </w:pPr>
            <w:r w:rsidRPr="00261222">
              <w:rPr>
                <w:rFonts w:cs="Monaco"/>
                <w:i/>
              </w:rPr>
              <w:t>Maraka</w:t>
            </w:r>
          </w:p>
        </w:tc>
        <w:tc>
          <w:tcPr>
            <w:tcW w:w="0" w:type="auto"/>
          </w:tcPr>
          <w:p w14:paraId="3BAB3DB5" w14:textId="77777777" w:rsidR="00D940F7" w:rsidRPr="0005375A" w:rsidRDefault="00D940F7" w:rsidP="00D940F7">
            <w:pPr>
              <w:pStyle w:val="NormalforTables"/>
              <w:spacing w:line="720" w:lineRule="exact"/>
              <w:rPr>
                <w:b/>
                <w:i/>
              </w:rPr>
            </w:pPr>
            <w:r w:rsidRPr="0005375A">
              <w:rPr>
                <w:rFonts w:cs="Monaco"/>
                <w:b/>
                <w:i/>
              </w:rPr>
              <w:t>ri-in-da</w:t>
            </w:r>
          </w:p>
        </w:tc>
        <w:tc>
          <w:tcPr>
            <w:tcW w:w="0" w:type="auto"/>
          </w:tcPr>
          <w:p w14:paraId="336B0D2A" w14:textId="77777777" w:rsidR="00D940F7" w:rsidRPr="003116C3" w:rsidRDefault="00D940F7" w:rsidP="00D940F7">
            <w:pPr>
              <w:pStyle w:val="NormalforTables"/>
              <w:spacing w:line="720" w:lineRule="exact"/>
            </w:pPr>
            <w:r w:rsidRPr="00261222">
              <w:rPr>
                <w:rFonts w:cs="Monaco"/>
                <w:i/>
              </w:rPr>
              <w:t>wanjii-j-u-</w:t>
            </w:r>
          </w:p>
        </w:tc>
        <w:tc>
          <w:tcPr>
            <w:tcW w:w="0" w:type="auto"/>
          </w:tcPr>
          <w:p w14:paraId="2CE4D7E1" w14:textId="77777777" w:rsidR="00D940F7" w:rsidRPr="003116C3" w:rsidRDefault="00D940F7" w:rsidP="00D940F7">
            <w:pPr>
              <w:pStyle w:val="NormalforTables"/>
              <w:spacing w:line="720" w:lineRule="exact"/>
            </w:pPr>
            <w:r w:rsidRPr="00261222">
              <w:rPr>
                <w:rFonts w:cs="Monaco"/>
                <w:i/>
              </w:rPr>
              <w:t>ni-.</w:t>
            </w:r>
          </w:p>
        </w:tc>
      </w:tr>
      <w:tr w:rsidR="00D940F7" w:rsidRPr="003116C3" w14:paraId="582A25C2" w14:textId="77777777" w:rsidTr="00D940F7">
        <w:tc>
          <w:tcPr>
            <w:tcW w:w="0" w:type="auto"/>
          </w:tcPr>
          <w:p w14:paraId="7E520E93" w14:textId="77777777" w:rsidR="00D940F7" w:rsidRPr="003116C3" w:rsidRDefault="00D940F7" w:rsidP="00D940F7">
            <w:pPr>
              <w:pStyle w:val="NormalforTables"/>
              <w:spacing w:line="720" w:lineRule="exact"/>
            </w:pPr>
            <w:r w:rsidRPr="00261222">
              <w:rPr>
                <w:smallCaps/>
              </w:rPr>
              <w:t>ctrfct</w:t>
            </w:r>
          </w:p>
        </w:tc>
        <w:tc>
          <w:tcPr>
            <w:tcW w:w="0" w:type="auto"/>
          </w:tcPr>
          <w:p w14:paraId="2D061943" w14:textId="26A95D3C" w:rsidR="00D940F7" w:rsidRPr="003116C3" w:rsidRDefault="00D940F7" w:rsidP="00063603">
            <w:pPr>
              <w:pStyle w:val="NormalforTables"/>
              <w:spacing w:line="720" w:lineRule="exact"/>
            </w:pPr>
            <w:r w:rsidRPr="00261222">
              <w:t>east-µ</w:t>
            </w:r>
            <w:r w:rsidR="00063603">
              <w:rPr>
                <w:smallCaps/>
              </w:rPr>
              <w:t>ablc</w:t>
            </w:r>
            <w:r w:rsidRPr="00261222">
              <w:rPr>
                <w:smallCaps/>
              </w:rPr>
              <w:t>-t</w:t>
            </w:r>
          </w:p>
        </w:tc>
        <w:tc>
          <w:tcPr>
            <w:tcW w:w="0" w:type="auto"/>
          </w:tcPr>
          <w:p w14:paraId="5E03DC8E" w14:textId="13A5BA04" w:rsidR="00D940F7" w:rsidRPr="003116C3" w:rsidRDefault="00D940F7" w:rsidP="00D940F7">
            <w:pPr>
              <w:pStyle w:val="NormalforTables"/>
              <w:spacing w:line="720" w:lineRule="exact"/>
            </w:pPr>
            <w:r w:rsidRPr="00261222">
              <w:t>‹ascend</w:t>
            </w:r>
            <w:r w:rsidRPr="00261222">
              <w:rPr>
                <w:smallCaps/>
              </w:rPr>
              <w:t>-j›</w:t>
            </w:r>
            <w:r w:rsidRPr="00261222">
              <w:t>-µ</w:t>
            </w:r>
            <w:r w:rsidR="007F6F4C">
              <w:t>̋</w:t>
            </w:r>
            <w:r w:rsidRPr="00261222">
              <w:rPr>
                <w:smallCaps/>
              </w:rPr>
              <w:t>prop-t</w:t>
            </w:r>
          </w:p>
        </w:tc>
        <w:tc>
          <w:tcPr>
            <w:tcW w:w="0" w:type="auto"/>
          </w:tcPr>
          <w:p w14:paraId="55311CC9" w14:textId="77777777" w:rsidR="00D940F7" w:rsidRPr="003116C3" w:rsidRDefault="00D940F7" w:rsidP="00D940F7">
            <w:pPr>
              <w:pStyle w:val="NormalforTables"/>
              <w:spacing w:line="720" w:lineRule="exact"/>
            </w:pPr>
            <w:r w:rsidRPr="00261222">
              <w:t>3sg-</w:t>
            </w:r>
            <w:r w:rsidRPr="00261222">
              <w:rPr>
                <w:smallCaps/>
              </w:rPr>
              <w:t>t</w:t>
            </w:r>
          </w:p>
        </w:tc>
      </w:tr>
      <w:tr w:rsidR="00D940F7" w:rsidRPr="003116C3" w14:paraId="3DC4C78E" w14:textId="77777777" w:rsidTr="00D940F7">
        <w:tc>
          <w:tcPr>
            <w:tcW w:w="0" w:type="auto"/>
          </w:tcPr>
          <w:p w14:paraId="63F75C0A" w14:textId="77777777" w:rsidR="00D940F7" w:rsidRPr="003116C3" w:rsidRDefault="00D940F7" w:rsidP="00D940F7">
            <w:pPr>
              <w:pStyle w:val="NormalforTables"/>
              <w:spacing w:line="720" w:lineRule="exact"/>
            </w:pPr>
            <w:r w:rsidRPr="00261222">
              <w:rPr>
                <w:smallCaps/>
              </w:rPr>
              <w:t>ctrfct</w:t>
            </w:r>
          </w:p>
        </w:tc>
        <w:tc>
          <w:tcPr>
            <w:tcW w:w="0" w:type="auto"/>
          </w:tcPr>
          <w:p w14:paraId="2392E04C" w14:textId="4A6A8C8E" w:rsidR="00D940F7" w:rsidRPr="003116C3" w:rsidRDefault="00D940F7" w:rsidP="00D940F7">
            <w:pPr>
              <w:pStyle w:val="NormalforTables"/>
              <w:spacing w:line="720" w:lineRule="exact"/>
            </w:pPr>
            <w:r w:rsidRPr="00261222">
              <w:t>east-</w:t>
            </w:r>
            <w:r w:rsidRPr="00261222">
              <w:rPr>
                <w:smallCaps/>
              </w:rPr>
              <w:t>abl</w:t>
            </w:r>
            <w:r w:rsidR="00063603">
              <w:rPr>
                <w:smallCaps/>
              </w:rPr>
              <w:t>c</w:t>
            </w:r>
          </w:p>
        </w:tc>
        <w:tc>
          <w:tcPr>
            <w:tcW w:w="0" w:type="auto"/>
          </w:tcPr>
          <w:p w14:paraId="54B39654" w14:textId="77777777" w:rsidR="00D940F7" w:rsidRPr="003116C3" w:rsidRDefault="00D940F7" w:rsidP="00D940F7">
            <w:pPr>
              <w:pStyle w:val="NormalforTables"/>
              <w:spacing w:line="720" w:lineRule="exact"/>
            </w:pPr>
            <w:r w:rsidRPr="00261222">
              <w:t>‹ascend</w:t>
            </w:r>
            <w:r w:rsidRPr="00261222">
              <w:rPr>
                <w:smallCaps/>
              </w:rPr>
              <w:t>›-pot</w:t>
            </w:r>
          </w:p>
        </w:tc>
        <w:tc>
          <w:tcPr>
            <w:tcW w:w="0" w:type="auto"/>
          </w:tcPr>
          <w:p w14:paraId="089B02BD" w14:textId="77777777" w:rsidR="00D940F7" w:rsidRPr="003116C3" w:rsidRDefault="00D940F7" w:rsidP="00D940F7">
            <w:pPr>
              <w:pStyle w:val="NormalforTables"/>
              <w:spacing w:line="720" w:lineRule="exact"/>
            </w:pPr>
            <w:r w:rsidRPr="00261222">
              <w:t>3sg</w:t>
            </w:r>
          </w:p>
        </w:tc>
      </w:tr>
    </w:tbl>
    <w:p w14:paraId="41286395" w14:textId="77777777" w:rsidR="00D940F7" w:rsidRPr="00261222" w:rsidRDefault="00D940F7" w:rsidP="00D940F7">
      <w:pPr>
        <w:pStyle w:val="NormalforTables"/>
        <w:spacing w:line="720" w:lineRule="exact"/>
        <w:ind w:left="720"/>
      </w:pPr>
      <w:r w:rsidRPr="00261222">
        <w:rPr>
          <w:rFonts w:cs="Times-Roman"/>
        </w:rPr>
        <w:t>‘</w:t>
      </w:r>
      <w:r w:rsidRPr="00261222">
        <w:rPr>
          <w:rFonts w:cs="Helvetica"/>
          <w:lang w:val="en-US"/>
        </w:rPr>
        <w:t>He should have come up from the east</w:t>
      </w:r>
      <w:r w:rsidRPr="00261222">
        <w:rPr>
          <w:rFonts w:cs="Times-Roman"/>
        </w:rPr>
        <w:t>.’ [R2007-may22]</w:t>
      </w:r>
    </w:p>
    <w:p w14:paraId="392CED35" w14:textId="77777777" w:rsidR="00D940F7" w:rsidRDefault="00D940F7" w:rsidP="00D940F7"/>
    <w:p w14:paraId="2D0528EB" w14:textId="2278B6F6" w:rsidR="0005375A" w:rsidRPr="003116C3" w:rsidRDefault="00A56AC7" w:rsidP="0005375A">
      <w:pPr>
        <w:pStyle w:val="NormalforTables"/>
        <w:tabs>
          <w:tab w:val="left" w:pos="1006"/>
        </w:tabs>
        <w:spacing w:line="720" w:lineRule="exact"/>
      </w:pPr>
      <w:r w:rsidRPr="00A56AC7">
        <w:lastRenderedPageBreak/>
        <w:t>(B.111)</w:t>
      </w:r>
      <w:r w:rsidRPr="00A56AC7">
        <w:tab/>
      </w:r>
      <w:r w:rsidR="0005375A">
        <w:t>I</w:t>
      </w:r>
      <w:r w:rsidR="0005375A" w:rsidRPr="00261222">
        <w:t>nflected for</w:t>
      </w:r>
      <w:r w:rsidR="0005375A" w:rsidRPr="00261222">
        <w:rPr>
          <w:smallCaps/>
        </w:rPr>
        <w:t xml:space="preserve"> tama:</w:t>
      </w:r>
      <w:r w:rsidR="0005375A">
        <w:t>negatory</w:t>
      </w:r>
      <w:r w:rsidR="0005375A" w:rsidRPr="00261222">
        <w:t>, which attaches to VP</w:t>
      </w:r>
      <w:r w:rsidR="0005375A">
        <w:rPr>
          <w:vertAlign w:val="subscript"/>
        </w:rPr>
        <w:t>ε</w:t>
      </w:r>
      <w:r w:rsidR="0005375A"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996"/>
        <w:gridCol w:w="1991"/>
        <w:gridCol w:w="2351"/>
      </w:tblGrid>
      <w:tr w:rsidR="0005375A" w:rsidRPr="00111E48" w14:paraId="1168E73E" w14:textId="77777777" w:rsidTr="0005375A">
        <w:tc>
          <w:tcPr>
            <w:tcW w:w="0" w:type="auto"/>
          </w:tcPr>
          <w:p w14:paraId="4AD1A3DC" w14:textId="12B31341" w:rsidR="0005375A" w:rsidRPr="00A0613F" w:rsidRDefault="0005375A" w:rsidP="00870EB7">
            <w:pPr>
              <w:pStyle w:val="NormalforTables"/>
              <w:spacing w:line="720" w:lineRule="exact"/>
              <w:rPr>
                <w:i/>
              </w:rPr>
            </w:pPr>
            <w:r>
              <w:rPr>
                <w:i/>
              </w:rPr>
              <w:t>Kurirr-a,</w:t>
            </w:r>
            <w:r w:rsidRPr="00A0613F">
              <w:rPr>
                <w:i/>
              </w:rPr>
              <w:t xml:space="preserve"> </w:t>
            </w:r>
          </w:p>
        </w:tc>
        <w:tc>
          <w:tcPr>
            <w:tcW w:w="0" w:type="auto"/>
          </w:tcPr>
          <w:p w14:paraId="67881D24" w14:textId="1F5A3907" w:rsidR="0005375A" w:rsidRPr="0005375A" w:rsidRDefault="0005375A" w:rsidP="00870EB7">
            <w:pPr>
              <w:pStyle w:val="NormalforTables"/>
              <w:spacing w:line="720" w:lineRule="exact"/>
              <w:rPr>
                <w:b/>
                <w:i/>
              </w:rPr>
            </w:pPr>
            <w:r w:rsidRPr="0005375A">
              <w:rPr>
                <w:b/>
                <w:i/>
              </w:rPr>
              <w:t>ri-in-marriy-a</w:t>
            </w:r>
          </w:p>
        </w:tc>
        <w:tc>
          <w:tcPr>
            <w:tcW w:w="0" w:type="auto"/>
          </w:tcPr>
          <w:p w14:paraId="6BD2CF55" w14:textId="3DD38BD2" w:rsidR="0005375A" w:rsidRDefault="0005375A" w:rsidP="00870EB7">
            <w:pPr>
              <w:pStyle w:val="NormalforTables"/>
              <w:spacing w:line="720" w:lineRule="exact"/>
              <w:rPr>
                <w:rFonts w:cs="Times-Roman"/>
                <w:i/>
                <w:iCs/>
                <w:lang w:val="en-US"/>
              </w:rPr>
            </w:pPr>
            <w:r w:rsidRPr="00653E1B">
              <w:rPr>
                <w:i/>
              </w:rPr>
              <w:t>thaa</w:t>
            </w:r>
            <w:r>
              <w:rPr>
                <w:i/>
              </w:rPr>
              <w:t>-</w:t>
            </w:r>
            <w:r w:rsidRPr="00653E1B">
              <w:rPr>
                <w:i/>
              </w:rPr>
              <w:t>n</w:t>
            </w:r>
            <w:r>
              <w:rPr>
                <w:i/>
              </w:rPr>
              <w:t>-</w:t>
            </w:r>
            <w:r w:rsidRPr="00653E1B">
              <w:rPr>
                <w:i/>
              </w:rPr>
              <w:t>marri</w:t>
            </w:r>
            <w:r>
              <w:rPr>
                <w:i/>
              </w:rPr>
              <w:t>.</w:t>
            </w:r>
          </w:p>
        </w:tc>
      </w:tr>
      <w:tr w:rsidR="0005375A" w:rsidRPr="00653F9E" w14:paraId="2F5ED15D" w14:textId="77777777" w:rsidTr="0005375A">
        <w:tc>
          <w:tcPr>
            <w:tcW w:w="0" w:type="auto"/>
          </w:tcPr>
          <w:p w14:paraId="6462B16D" w14:textId="77777777" w:rsidR="0005375A" w:rsidRDefault="0005375A" w:rsidP="00870EB7">
            <w:pPr>
              <w:pStyle w:val="NormalforTables"/>
              <w:spacing w:line="720" w:lineRule="exact"/>
            </w:pPr>
            <w:r>
              <w:t>dead</w:t>
            </w:r>
            <w:r w:rsidRPr="00261222">
              <w:rPr>
                <w:smallCaps/>
              </w:rPr>
              <w:t>-t</w:t>
            </w:r>
          </w:p>
        </w:tc>
        <w:tc>
          <w:tcPr>
            <w:tcW w:w="0" w:type="auto"/>
          </w:tcPr>
          <w:p w14:paraId="393D85A7" w14:textId="130B2929" w:rsidR="0005375A" w:rsidRPr="00261222" w:rsidRDefault="0005375A" w:rsidP="00063603">
            <w:pPr>
              <w:pStyle w:val="NormalforTables"/>
              <w:spacing w:line="720" w:lineRule="exact"/>
            </w:pPr>
            <w:r>
              <w:t>east-</w:t>
            </w:r>
            <w:r w:rsidRPr="00261222">
              <w:t>µ</w:t>
            </w:r>
            <w:r w:rsidR="00063603">
              <w:rPr>
                <w:smallCaps/>
              </w:rPr>
              <w:t>ablc</w:t>
            </w:r>
            <w:r w:rsidRPr="00261222">
              <w:t>-µ</w:t>
            </w:r>
            <w:r>
              <w:rPr>
                <w:smallCaps/>
              </w:rPr>
              <w:t>priv</w:t>
            </w:r>
            <w:r w:rsidRPr="00261222">
              <w:rPr>
                <w:smallCaps/>
              </w:rPr>
              <w:t>-t</w:t>
            </w:r>
          </w:p>
        </w:tc>
        <w:tc>
          <w:tcPr>
            <w:tcW w:w="0" w:type="auto"/>
          </w:tcPr>
          <w:p w14:paraId="083D3675" w14:textId="77777777" w:rsidR="0005375A" w:rsidRPr="00261222" w:rsidRDefault="0005375A" w:rsidP="00870EB7">
            <w:pPr>
              <w:pStyle w:val="NormalforTables"/>
              <w:spacing w:line="720" w:lineRule="exact"/>
            </w:pPr>
            <w:r>
              <w:t>‹return</w:t>
            </w:r>
            <w:r w:rsidRPr="00261222">
              <w:t>-</w:t>
            </w:r>
            <w:r w:rsidRPr="00A0613F">
              <w:rPr>
                <w:smallCaps/>
              </w:rPr>
              <w:t>j</w:t>
            </w:r>
            <w:r>
              <w:rPr>
                <w:smallCaps/>
              </w:rPr>
              <w:t>›</w:t>
            </w:r>
            <w:r>
              <w:t>-‹µ</w:t>
            </w:r>
            <w:r w:rsidRPr="00A0613F">
              <w:rPr>
                <w:smallCaps/>
              </w:rPr>
              <w:t>n</w:t>
            </w:r>
            <w:r>
              <w:t>-</w:t>
            </w:r>
            <w:r w:rsidRPr="00261222">
              <w:t>µ</w:t>
            </w:r>
            <w:r>
              <w:rPr>
                <w:smallCaps/>
              </w:rPr>
              <w:t>priv›</w:t>
            </w:r>
            <w:r w:rsidRPr="00261222">
              <w:rPr>
                <w:smallCaps/>
              </w:rPr>
              <w:t>-t</w:t>
            </w:r>
          </w:p>
        </w:tc>
      </w:tr>
      <w:tr w:rsidR="0005375A" w:rsidRPr="00261222" w14:paraId="3DEA0823" w14:textId="77777777" w:rsidTr="0005375A">
        <w:tc>
          <w:tcPr>
            <w:tcW w:w="0" w:type="auto"/>
          </w:tcPr>
          <w:p w14:paraId="0DDF7086" w14:textId="77777777" w:rsidR="0005375A" w:rsidRPr="00261222" w:rsidRDefault="0005375A" w:rsidP="00870EB7">
            <w:pPr>
              <w:pStyle w:val="NormalforTables"/>
              <w:spacing w:line="720" w:lineRule="exact"/>
            </w:pPr>
            <w:r>
              <w:t>dead</w:t>
            </w:r>
          </w:p>
        </w:tc>
        <w:tc>
          <w:tcPr>
            <w:tcW w:w="0" w:type="auto"/>
          </w:tcPr>
          <w:p w14:paraId="4FEC8E2F" w14:textId="2E36C085" w:rsidR="0005375A" w:rsidRDefault="0005375A" w:rsidP="00870EB7">
            <w:pPr>
              <w:pStyle w:val="NormalforTables"/>
              <w:spacing w:line="720" w:lineRule="exact"/>
            </w:pPr>
            <w:r>
              <w:t>east-</w:t>
            </w:r>
            <w:r w:rsidRPr="00653E1B">
              <w:rPr>
                <w:smallCaps/>
              </w:rPr>
              <w:t>abl</w:t>
            </w:r>
            <w:r w:rsidR="00063603">
              <w:rPr>
                <w:smallCaps/>
              </w:rPr>
              <w:t>c</w:t>
            </w:r>
            <w:r>
              <w:t>-</w:t>
            </w:r>
            <w:r>
              <w:rPr>
                <w:smallCaps/>
              </w:rPr>
              <w:t>negat</w:t>
            </w:r>
          </w:p>
        </w:tc>
        <w:tc>
          <w:tcPr>
            <w:tcW w:w="0" w:type="auto"/>
          </w:tcPr>
          <w:p w14:paraId="4117822E" w14:textId="77777777" w:rsidR="0005375A" w:rsidRPr="00261222" w:rsidRDefault="0005375A" w:rsidP="00870EB7">
            <w:pPr>
              <w:pStyle w:val="NormalforTables"/>
              <w:spacing w:line="720" w:lineRule="exact"/>
            </w:pPr>
            <w:r>
              <w:t>return-</w:t>
            </w:r>
            <w:r>
              <w:rPr>
                <w:smallCaps/>
              </w:rPr>
              <w:t>nonver</w:t>
            </w:r>
          </w:p>
        </w:tc>
      </w:tr>
    </w:tbl>
    <w:p w14:paraId="1C34B4B4" w14:textId="6857FDDE" w:rsidR="0005375A" w:rsidRPr="00A25C52" w:rsidRDefault="0005375A" w:rsidP="00A25C52">
      <w:pPr>
        <w:pStyle w:val="NormalforTables"/>
        <w:spacing w:line="720" w:lineRule="exact"/>
        <w:ind w:left="720"/>
        <w:rPr>
          <w:rFonts w:cs="Helvetica"/>
          <w:lang w:val="en-US"/>
        </w:rPr>
      </w:pPr>
      <w:r w:rsidRPr="00A25C52">
        <w:rPr>
          <w:rFonts w:cs="Helvetica"/>
          <w:lang w:val="en-US"/>
        </w:rPr>
        <w:t>‘They were dead, and did not return from the east.’ [T1963]</w:t>
      </w:r>
    </w:p>
    <w:p w14:paraId="087C585C" w14:textId="77777777" w:rsidR="00D940F7" w:rsidRPr="00261222" w:rsidRDefault="00D940F7" w:rsidP="00D940F7"/>
    <w:p w14:paraId="40777174" w14:textId="6BAAF014" w:rsidR="00A56AC7" w:rsidRPr="00A56AC7" w:rsidRDefault="00A56AC7" w:rsidP="00A02F5E">
      <w:pPr>
        <w:pStyle w:val="NormalforTables"/>
        <w:spacing w:line="720" w:lineRule="exact"/>
        <w:ind w:left="567" w:hanging="567"/>
        <w:rPr>
          <w:b/>
          <w:szCs w:val="26"/>
        </w:rPr>
      </w:pPr>
      <w:r>
        <w:rPr>
          <w:b/>
          <w:szCs w:val="26"/>
        </w:rPr>
        <w:t>B.7.2</w:t>
      </w:r>
      <w:r>
        <w:rPr>
          <w:b/>
          <w:szCs w:val="26"/>
        </w:rPr>
        <w:tab/>
      </w:r>
      <w:r w:rsidRPr="00A56AC7">
        <w:rPr>
          <w:b/>
          <w:smallCaps/>
          <w:szCs w:val="26"/>
        </w:rPr>
        <w:t>case</w:t>
      </w:r>
      <w:r w:rsidRPr="00A56AC7">
        <w:rPr>
          <w:b/>
          <w:szCs w:val="26"/>
        </w:rPr>
        <w:t xml:space="preserve">:ablative DPs </w:t>
      </w:r>
    </w:p>
    <w:p w14:paraId="11D6E7A9" w14:textId="414839D8" w:rsidR="00525BDD" w:rsidRPr="00A02F5E" w:rsidRDefault="00A56AC7" w:rsidP="00A02F5E">
      <w:pPr>
        <w:pStyle w:val="NormalforTables"/>
        <w:spacing w:line="720" w:lineRule="exact"/>
        <w:ind w:left="567" w:hanging="567"/>
      </w:pPr>
      <w:r w:rsidRPr="00A56AC7">
        <w:t>(B.112)</w:t>
      </w:r>
      <w:r w:rsidRPr="00A56AC7">
        <w:tab/>
      </w:r>
      <w:r w:rsidR="00525BDD" w:rsidRPr="00261222">
        <w:rPr>
          <w:smallCaps/>
        </w:rPr>
        <w:t>case</w:t>
      </w:r>
      <w:r w:rsidR="00A02F5E">
        <w:t>:ablative source n</w:t>
      </w:r>
      <w:r w:rsidR="00525BDD" w:rsidRPr="00261222">
        <w:t>ot inflected for</w:t>
      </w:r>
      <w:r w:rsidR="00525BDD" w:rsidRPr="00261222">
        <w:rPr>
          <w:smallCaps/>
        </w:rPr>
        <w:t xml:space="preserve"> tama:</w:t>
      </w:r>
      <w:r w:rsidR="00525BDD" w:rsidRPr="00261222">
        <w:t xml:space="preserve">instantiated, which attaches to </w:t>
      </w:r>
      <w:r w:rsidR="00A70C13" w:rsidRPr="00261222">
        <w:t>VP</w:t>
      </w:r>
      <w:r w:rsidR="00A70C13">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98"/>
        <w:gridCol w:w="1158"/>
        <w:gridCol w:w="1484"/>
        <w:gridCol w:w="1961"/>
        <w:gridCol w:w="2358"/>
      </w:tblGrid>
      <w:tr w:rsidR="00A74AED" w:rsidRPr="009228FD" w14:paraId="1F029075" w14:textId="67570C66" w:rsidTr="00DF4784">
        <w:tc>
          <w:tcPr>
            <w:tcW w:w="0" w:type="auto"/>
          </w:tcPr>
          <w:p w14:paraId="11A25506" w14:textId="77777777" w:rsidR="00A74AED" w:rsidRPr="009228FD" w:rsidRDefault="00A74AED" w:rsidP="00FE3C7D">
            <w:pPr>
              <w:pStyle w:val="NormalforTables"/>
              <w:spacing w:line="720" w:lineRule="exact"/>
              <w:rPr>
                <w:i/>
              </w:rPr>
            </w:pPr>
            <w:r w:rsidRPr="00261222">
              <w:rPr>
                <w:rFonts w:cs="Times-Roman"/>
                <w:i/>
                <w:iCs/>
              </w:rPr>
              <w:t>Nga-l-da</w:t>
            </w:r>
          </w:p>
        </w:tc>
        <w:tc>
          <w:tcPr>
            <w:tcW w:w="0" w:type="auto"/>
          </w:tcPr>
          <w:p w14:paraId="1BA48453" w14:textId="2404295F" w:rsidR="00A74AED" w:rsidRPr="009228FD" w:rsidRDefault="00A74AED" w:rsidP="00FE3C7D">
            <w:pPr>
              <w:pStyle w:val="NormalforTables"/>
              <w:spacing w:line="720" w:lineRule="exact"/>
              <w:rPr>
                <w:i/>
              </w:rPr>
            </w:pPr>
            <w:r w:rsidRPr="00261222">
              <w:rPr>
                <w:i/>
              </w:rPr>
              <w:t>marri</w:t>
            </w:r>
            <w:r w:rsidR="006A7273">
              <w:rPr>
                <w:i/>
              </w:rPr>
              <w:t>-j-a</w:t>
            </w:r>
          </w:p>
        </w:tc>
        <w:tc>
          <w:tcPr>
            <w:tcW w:w="0" w:type="auto"/>
          </w:tcPr>
          <w:p w14:paraId="11752006" w14:textId="77777777" w:rsidR="00A74AED" w:rsidRPr="009228FD" w:rsidRDefault="00A74AED" w:rsidP="00FE3C7D">
            <w:pPr>
              <w:pStyle w:val="NormalforTables"/>
              <w:spacing w:line="720" w:lineRule="exact"/>
              <w:rPr>
                <w:i/>
              </w:rPr>
            </w:pPr>
            <w:r w:rsidRPr="00261222">
              <w:rPr>
                <w:rFonts w:cs="Helvetica"/>
                <w:i/>
                <w:lang w:val="en-US"/>
              </w:rPr>
              <w:t>kang-ki-</w:t>
            </w:r>
          </w:p>
        </w:tc>
        <w:tc>
          <w:tcPr>
            <w:tcW w:w="0" w:type="auto"/>
          </w:tcPr>
          <w:p w14:paraId="555A3EAD" w14:textId="77777777" w:rsidR="00A74AED" w:rsidRPr="009228FD" w:rsidRDefault="00A74AED" w:rsidP="00FE3C7D">
            <w:pPr>
              <w:pStyle w:val="NormalforTables"/>
              <w:spacing w:line="720" w:lineRule="exact"/>
              <w:rPr>
                <w:b/>
                <w:i/>
              </w:rPr>
            </w:pPr>
            <w:r w:rsidRPr="00261222">
              <w:rPr>
                <w:rFonts w:cs="Helvetica"/>
                <w:b/>
                <w:i/>
                <w:lang w:val="en-US"/>
              </w:rPr>
              <w:t>jungarra--na-</w:t>
            </w:r>
          </w:p>
        </w:tc>
        <w:tc>
          <w:tcPr>
            <w:tcW w:w="0" w:type="auto"/>
          </w:tcPr>
          <w:p w14:paraId="11838963" w14:textId="028DB514" w:rsidR="00A74AED" w:rsidRPr="00261222" w:rsidRDefault="00A74AED" w:rsidP="00FE3C7D">
            <w:pPr>
              <w:pStyle w:val="NormalforTables"/>
              <w:spacing w:line="720" w:lineRule="exact"/>
              <w:rPr>
                <w:rFonts w:cs="Helvetica"/>
                <w:b/>
                <w:i/>
                <w:lang w:val="en-US"/>
              </w:rPr>
            </w:pPr>
            <w:r w:rsidRPr="00261222">
              <w:rPr>
                <w:rFonts w:cs="Helvetica"/>
                <w:b/>
                <w:i/>
                <w:lang w:val="en-US"/>
              </w:rPr>
              <w:t xml:space="preserve">dangka--na- </w:t>
            </w:r>
            <w:r w:rsidRPr="00261222">
              <w:rPr>
                <w:rFonts w:cs="Helvetica"/>
                <w:i/>
                <w:lang w:val="en-US"/>
              </w:rPr>
              <w:t>.</w:t>
            </w:r>
          </w:p>
        </w:tc>
      </w:tr>
      <w:tr w:rsidR="00A74AED" w:rsidRPr="003116C3" w14:paraId="310F65BB" w14:textId="7E3A56C1" w:rsidTr="00DF4784">
        <w:tc>
          <w:tcPr>
            <w:tcW w:w="0" w:type="auto"/>
          </w:tcPr>
          <w:p w14:paraId="21486D95" w14:textId="77777777" w:rsidR="00A74AED" w:rsidRPr="003116C3" w:rsidRDefault="00A74AED" w:rsidP="00FE3C7D">
            <w:pPr>
              <w:pStyle w:val="NormalforTables"/>
              <w:spacing w:line="720" w:lineRule="exact"/>
            </w:pPr>
            <w:r w:rsidRPr="00261222">
              <w:t>1-pl-</w:t>
            </w:r>
            <w:r w:rsidRPr="00261222">
              <w:rPr>
                <w:smallCaps/>
              </w:rPr>
              <w:t>t</w:t>
            </w:r>
          </w:p>
        </w:tc>
        <w:tc>
          <w:tcPr>
            <w:tcW w:w="0" w:type="auto"/>
          </w:tcPr>
          <w:p w14:paraId="72A0B090" w14:textId="25203B9A" w:rsidR="00A74AED" w:rsidRPr="003116C3" w:rsidRDefault="00A74AED" w:rsidP="00FE3C7D">
            <w:pPr>
              <w:pStyle w:val="NormalforTables"/>
              <w:spacing w:line="720" w:lineRule="exact"/>
            </w:pPr>
            <w:r w:rsidRPr="00261222">
              <w:t>‹hear</w:t>
            </w:r>
            <w:r w:rsidR="009F6A11">
              <w:rPr>
                <w:smallCaps/>
              </w:rPr>
              <w:t>-j›-t</w:t>
            </w:r>
          </w:p>
        </w:tc>
        <w:tc>
          <w:tcPr>
            <w:tcW w:w="0" w:type="auto"/>
          </w:tcPr>
          <w:p w14:paraId="19A27070" w14:textId="77777777" w:rsidR="00A74AED" w:rsidRPr="003116C3" w:rsidRDefault="00A74AED" w:rsidP="00FE3C7D">
            <w:pPr>
              <w:pStyle w:val="NormalforTables"/>
              <w:spacing w:line="720" w:lineRule="exact"/>
            </w:pPr>
            <w:r w:rsidRPr="00261222">
              <w:t>story-µ</w:t>
            </w:r>
            <w:r w:rsidRPr="00261222">
              <w:rPr>
                <w:smallCaps/>
              </w:rPr>
              <w:t>loc-t</w:t>
            </w:r>
          </w:p>
        </w:tc>
        <w:tc>
          <w:tcPr>
            <w:tcW w:w="0" w:type="auto"/>
          </w:tcPr>
          <w:p w14:paraId="07C0305D" w14:textId="45568A57" w:rsidR="00A74AED" w:rsidRPr="003116C3" w:rsidRDefault="00A74AED" w:rsidP="00FE3C7D">
            <w:pPr>
              <w:pStyle w:val="NormalforTables"/>
              <w:spacing w:line="720" w:lineRule="exact"/>
            </w:pPr>
            <w:r w:rsidRPr="00261222">
              <w:t>big-‹µ</w:t>
            </w:r>
            <w:r w:rsidRPr="00261222">
              <w:rPr>
                <w:smallCaps/>
              </w:rPr>
              <w:t>loc-µ</w:t>
            </w:r>
            <w:r w:rsidR="00137B9B">
              <w:rPr>
                <w:smallCaps/>
              </w:rPr>
              <w:t>̋</w:t>
            </w:r>
            <w:r w:rsidRPr="00261222">
              <w:rPr>
                <w:smallCaps/>
              </w:rPr>
              <w:t>abl›-t</w:t>
            </w:r>
          </w:p>
        </w:tc>
        <w:tc>
          <w:tcPr>
            <w:tcW w:w="0" w:type="auto"/>
          </w:tcPr>
          <w:p w14:paraId="1F1F285F" w14:textId="24061329" w:rsidR="00A74AED" w:rsidRPr="00261222" w:rsidRDefault="00A74AED" w:rsidP="00FE3C7D">
            <w:pPr>
              <w:pStyle w:val="NormalforTables"/>
              <w:spacing w:line="720" w:lineRule="exact"/>
            </w:pPr>
            <w:r w:rsidRPr="00261222">
              <w:t>person-‹µ</w:t>
            </w:r>
            <w:r w:rsidRPr="00261222">
              <w:rPr>
                <w:smallCaps/>
              </w:rPr>
              <w:t>loc-µ</w:t>
            </w:r>
            <w:r w:rsidR="00137B9B">
              <w:rPr>
                <w:smallCaps/>
              </w:rPr>
              <w:t>̋</w:t>
            </w:r>
            <w:r w:rsidRPr="00261222">
              <w:rPr>
                <w:smallCaps/>
              </w:rPr>
              <w:t>abl›-t</w:t>
            </w:r>
          </w:p>
        </w:tc>
      </w:tr>
      <w:tr w:rsidR="00A74AED" w:rsidRPr="00261222" w14:paraId="43A72FD5" w14:textId="095C7A8A" w:rsidTr="00DF4784">
        <w:tc>
          <w:tcPr>
            <w:tcW w:w="0" w:type="auto"/>
          </w:tcPr>
          <w:p w14:paraId="436F3F85" w14:textId="77777777" w:rsidR="00A74AED" w:rsidRPr="003116C3" w:rsidRDefault="00A74AED" w:rsidP="00FE3C7D">
            <w:pPr>
              <w:pStyle w:val="NormalforTables"/>
              <w:spacing w:line="720" w:lineRule="exact"/>
            </w:pPr>
            <w:r w:rsidRPr="00261222">
              <w:t>1-pl</w:t>
            </w:r>
          </w:p>
        </w:tc>
        <w:tc>
          <w:tcPr>
            <w:tcW w:w="0" w:type="auto"/>
          </w:tcPr>
          <w:p w14:paraId="1DE4BC8B" w14:textId="3672D7AD" w:rsidR="00A74AED" w:rsidRPr="003116C3" w:rsidRDefault="00A74AED" w:rsidP="00FE3C7D">
            <w:pPr>
              <w:pStyle w:val="NormalforTables"/>
              <w:spacing w:line="720" w:lineRule="exact"/>
            </w:pPr>
            <w:r w:rsidRPr="00261222">
              <w:t>‹hear›</w:t>
            </w:r>
          </w:p>
        </w:tc>
        <w:tc>
          <w:tcPr>
            <w:tcW w:w="0" w:type="auto"/>
          </w:tcPr>
          <w:p w14:paraId="6B21D132" w14:textId="77777777" w:rsidR="00A74AED" w:rsidRPr="003116C3" w:rsidRDefault="00A74AED" w:rsidP="00FE3C7D">
            <w:pPr>
              <w:pStyle w:val="NormalforTables"/>
              <w:spacing w:line="720" w:lineRule="exact"/>
            </w:pPr>
            <w:r w:rsidRPr="00261222">
              <w:t>story-</w:t>
            </w:r>
            <w:r w:rsidRPr="00261222">
              <w:rPr>
                <w:smallCaps/>
              </w:rPr>
              <w:t>ins</w:t>
            </w:r>
          </w:p>
        </w:tc>
        <w:tc>
          <w:tcPr>
            <w:tcW w:w="0" w:type="auto"/>
          </w:tcPr>
          <w:p w14:paraId="0B636DEB" w14:textId="77777777" w:rsidR="00A74AED" w:rsidRPr="003116C3" w:rsidRDefault="00A74AED" w:rsidP="00FE3C7D">
            <w:pPr>
              <w:pStyle w:val="NormalforTables"/>
              <w:spacing w:line="720" w:lineRule="exact"/>
            </w:pPr>
            <w:r w:rsidRPr="00261222">
              <w:t>big-</w:t>
            </w:r>
            <w:r w:rsidRPr="00261222">
              <w:rPr>
                <w:smallCaps/>
              </w:rPr>
              <w:t>‹abl›</w:t>
            </w:r>
          </w:p>
        </w:tc>
        <w:tc>
          <w:tcPr>
            <w:tcW w:w="0" w:type="auto"/>
          </w:tcPr>
          <w:p w14:paraId="3BD5B22F" w14:textId="700787DE" w:rsidR="00A74AED" w:rsidRPr="00261222" w:rsidRDefault="00A74AED" w:rsidP="00FE3C7D">
            <w:pPr>
              <w:pStyle w:val="NormalforTables"/>
              <w:spacing w:line="720" w:lineRule="exact"/>
            </w:pPr>
            <w:r w:rsidRPr="00261222">
              <w:t>person-</w:t>
            </w:r>
            <w:r w:rsidRPr="00261222">
              <w:rPr>
                <w:smallCaps/>
              </w:rPr>
              <w:t>‹abl›</w:t>
            </w:r>
          </w:p>
        </w:tc>
      </w:tr>
    </w:tbl>
    <w:p w14:paraId="1870EE45" w14:textId="6BF439BF" w:rsidR="006131A5" w:rsidRPr="00261222" w:rsidRDefault="00A74AED" w:rsidP="00A02F5E">
      <w:pPr>
        <w:pStyle w:val="NormalforTables"/>
        <w:spacing w:line="720" w:lineRule="exact"/>
        <w:ind w:left="720"/>
      </w:pPr>
      <w:r w:rsidRPr="00261222">
        <w:rPr>
          <w:rFonts w:cs="Helvetica"/>
          <w:lang w:val="en-US"/>
        </w:rPr>
        <w:t xml:space="preserve"> </w:t>
      </w:r>
      <w:r w:rsidR="006131A5" w:rsidRPr="00261222">
        <w:rPr>
          <w:rFonts w:cs="Helvetica"/>
          <w:lang w:val="en-US"/>
        </w:rPr>
        <w:t xml:space="preserve">‘We heard the story from the old people.’ </w:t>
      </w:r>
      <w:r w:rsidR="006131A5" w:rsidRPr="00261222">
        <w:rPr>
          <w:rFonts w:cs="Helvetica"/>
        </w:rPr>
        <w:t>[E143.ex.4-35;605.line35.text8]</w:t>
      </w:r>
    </w:p>
    <w:p w14:paraId="66AB35AF" w14:textId="77777777" w:rsidR="001A6428" w:rsidRPr="00261222" w:rsidRDefault="001A6428" w:rsidP="00FE3C7D">
      <w:pPr>
        <w:spacing w:line="720" w:lineRule="exact"/>
        <w:jc w:val="left"/>
        <w:rPr>
          <w:rFonts w:cs="Times-Roman"/>
          <w:i/>
          <w:iCs/>
        </w:rPr>
      </w:pPr>
    </w:p>
    <w:p w14:paraId="50747130" w14:textId="79907774" w:rsidR="00525BDD" w:rsidRPr="003116C3" w:rsidRDefault="00A56AC7" w:rsidP="003E3D59">
      <w:pPr>
        <w:pStyle w:val="NormalforTables"/>
        <w:spacing w:line="720" w:lineRule="exact"/>
      </w:pPr>
      <w:r w:rsidRPr="00A56AC7">
        <w:lastRenderedPageBreak/>
        <w:t>(B.113)</w:t>
      </w:r>
      <w:r w:rsidRPr="00A56AC7">
        <w:tab/>
      </w:r>
      <w:r w:rsidR="00525BDD" w:rsidRPr="00261222">
        <w:rPr>
          <w:smallCaps/>
        </w:rPr>
        <w:t>case</w:t>
      </w:r>
      <w:r w:rsidR="00525BDD" w:rsidRPr="00261222">
        <w:t xml:space="preserve">:ablative </w:t>
      </w:r>
      <w:r w:rsidR="00525BDD" w:rsidRPr="00261222">
        <w:rPr>
          <w:rFonts w:cs="Helvetica"/>
        </w:rPr>
        <w:t>demoted human agent</w:t>
      </w:r>
      <w:r w:rsidR="003E3D59">
        <w:t xml:space="preserve"> n</w:t>
      </w:r>
      <w:r w:rsidR="00525BDD" w:rsidRPr="00261222">
        <w:t>ot inflected for</w:t>
      </w:r>
      <w:r w:rsidR="00525BDD" w:rsidRPr="00261222">
        <w:rPr>
          <w:smallCaps/>
        </w:rPr>
        <w:t xml:space="preserve"> tama:</w:t>
      </w:r>
      <w:r w:rsidR="00525BDD" w:rsidRPr="00261222">
        <w:t xml:space="preserve">instantiated, which attaches to </w:t>
      </w:r>
      <w:r w:rsidR="00A70C13" w:rsidRPr="00261222">
        <w:t>VP</w:t>
      </w:r>
      <w:r w:rsidR="00A70C13">
        <w:rPr>
          <w:vertAlign w:val="subscript"/>
        </w:rPr>
        <w:t>β</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73"/>
        <w:gridCol w:w="1815"/>
        <w:gridCol w:w="2095"/>
      </w:tblGrid>
      <w:tr w:rsidR="00B907A0" w:rsidRPr="009228FD" w14:paraId="416F280F" w14:textId="77777777" w:rsidTr="00A02F5E">
        <w:tc>
          <w:tcPr>
            <w:tcW w:w="0" w:type="auto"/>
          </w:tcPr>
          <w:p w14:paraId="6DDD1AE9" w14:textId="77777777" w:rsidR="00B907A0" w:rsidRPr="009228FD" w:rsidRDefault="00B907A0" w:rsidP="00FE3C7D">
            <w:pPr>
              <w:pStyle w:val="NormalforTables"/>
              <w:spacing w:line="720" w:lineRule="exact"/>
              <w:rPr>
                <w:i/>
              </w:rPr>
            </w:pPr>
            <w:r w:rsidRPr="00261222">
              <w:rPr>
                <w:rFonts w:cs="Helvetica"/>
                <w:i/>
                <w:lang w:val="en-US"/>
              </w:rPr>
              <w:t>Bijarrba-</w:t>
            </w:r>
          </w:p>
        </w:tc>
        <w:tc>
          <w:tcPr>
            <w:tcW w:w="0" w:type="auto"/>
          </w:tcPr>
          <w:p w14:paraId="565E40AC" w14:textId="66EA1DF5" w:rsidR="00B907A0" w:rsidRPr="009228FD" w:rsidRDefault="00B907A0" w:rsidP="00FE3C7D">
            <w:pPr>
              <w:pStyle w:val="NormalforTables"/>
              <w:spacing w:line="720" w:lineRule="exact"/>
              <w:rPr>
                <w:i/>
              </w:rPr>
            </w:pPr>
            <w:r w:rsidRPr="00261222">
              <w:rPr>
                <w:rFonts w:cs="Helvetica"/>
                <w:i/>
                <w:lang w:val="en-US"/>
              </w:rPr>
              <w:t>ra-yii</w:t>
            </w:r>
            <w:r w:rsidR="006A7273">
              <w:rPr>
                <w:rFonts w:cs="Helvetica"/>
                <w:i/>
                <w:lang w:val="en-US"/>
              </w:rPr>
              <w:t>-j-a</w:t>
            </w:r>
          </w:p>
        </w:tc>
        <w:tc>
          <w:tcPr>
            <w:tcW w:w="0" w:type="auto"/>
          </w:tcPr>
          <w:p w14:paraId="78E3F334" w14:textId="77777777" w:rsidR="00B907A0" w:rsidRPr="009228FD" w:rsidRDefault="00B907A0" w:rsidP="00FE3C7D">
            <w:pPr>
              <w:pStyle w:val="NormalforTables"/>
              <w:spacing w:line="720" w:lineRule="exact"/>
              <w:rPr>
                <w:b/>
                <w:i/>
              </w:rPr>
            </w:pPr>
            <w:r w:rsidRPr="00261222">
              <w:rPr>
                <w:rFonts w:cs="Helvetica"/>
                <w:b/>
                <w:i/>
                <w:lang w:val="en-US"/>
              </w:rPr>
              <w:t>dangka--na-.</w:t>
            </w:r>
          </w:p>
        </w:tc>
      </w:tr>
      <w:tr w:rsidR="00B907A0" w:rsidRPr="003116C3" w14:paraId="10E88EF8" w14:textId="77777777" w:rsidTr="00A02F5E">
        <w:tc>
          <w:tcPr>
            <w:tcW w:w="0" w:type="auto"/>
          </w:tcPr>
          <w:p w14:paraId="77BC12AC" w14:textId="77777777" w:rsidR="00B907A0" w:rsidRPr="003116C3" w:rsidRDefault="00B907A0" w:rsidP="00FE3C7D">
            <w:pPr>
              <w:pStyle w:val="NormalforTables"/>
              <w:spacing w:line="720" w:lineRule="exact"/>
            </w:pPr>
            <w:r w:rsidRPr="00261222">
              <w:t>dugong-</w:t>
            </w:r>
            <w:r w:rsidRPr="00261222">
              <w:rPr>
                <w:smallCaps/>
              </w:rPr>
              <w:t>t</w:t>
            </w:r>
          </w:p>
        </w:tc>
        <w:tc>
          <w:tcPr>
            <w:tcW w:w="0" w:type="auto"/>
          </w:tcPr>
          <w:p w14:paraId="05253604" w14:textId="424947F1" w:rsidR="00B907A0" w:rsidRPr="003116C3" w:rsidRDefault="00B907A0" w:rsidP="00FE3C7D">
            <w:pPr>
              <w:pStyle w:val="NormalforTables"/>
              <w:spacing w:line="720" w:lineRule="exact"/>
            </w:pPr>
            <w:r w:rsidRPr="00261222">
              <w:t>spear-‹µ</w:t>
            </w:r>
            <w:r w:rsidRPr="00261222">
              <w:rPr>
                <w:smallCaps/>
              </w:rPr>
              <w:t>mid</w:t>
            </w:r>
            <w:r w:rsidR="009F6A11">
              <w:rPr>
                <w:smallCaps/>
              </w:rPr>
              <w:t>-j›-t</w:t>
            </w:r>
          </w:p>
        </w:tc>
        <w:tc>
          <w:tcPr>
            <w:tcW w:w="0" w:type="auto"/>
          </w:tcPr>
          <w:p w14:paraId="7F95EFB9" w14:textId="1819C06C" w:rsidR="00B907A0" w:rsidRPr="003116C3" w:rsidRDefault="00B907A0" w:rsidP="00FE3C7D">
            <w:pPr>
              <w:pStyle w:val="NormalforTables"/>
              <w:spacing w:line="720" w:lineRule="exact"/>
            </w:pPr>
            <w:r w:rsidRPr="00261222">
              <w:t>man-‹µ</w:t>
            </w:r>
            <w:r w:rsidRPr="00261222">
              <w:rPr>
                <w:smallCaps/>
              </w:rPr>
              <w:t>loc-µ</w:t>
            </w:r>
            <w:r w:rsidR="00137B9B">
              <w:rPr>
                <w:smallCaps/>
              </w:rPr>
              <w:t>̋</w:t>
            </w:r>
            <w:r w:rsidRPr="00261222">
              <w:rPr>
                <w:smallCaps/>
              </w:rPr>
              <w:t>abl›-t</w:t>
            </w:r>
          </w:p>
        </w:tc>
      </w:tr>
      <w:tr w:rsidR="00B907A0" w:rsidRPr="003116C3" w14:paraId="78905017" w14:textId="77777777" w:rsidTr="00A02F5E">
        <w:tc>
          <w:tcPr>
            <w:tcW w:w="0" w:type="auto"/>
          </w:tcPr>
          <w:p w14:paraId="4F9A95C2" w14:textId="77777777" w:rsidR="00B907A0" w:rsidRPr="003116C3" w:rsidRDefault="00B907A0" w:rsidP="00FE3C7D">
            <w:pPr>
              <w:pStyle w:val="NormalforTables"/>
              <w:spacing w:line="720" w:lineRule="exact"/>
            </w:pPr>
            <w:r w:rsidRPr="00261222">
              <w:t>dugong</w:t>
            </w:r>
          </w:p>
        </w:tc>
        <w:tc>
          <w:tcPr>
            <w:tcW w:w="0" w:type="auto"/>
          </w:tcPr>
          <w:p w14:paraId="7870121C" w14:textId="6EC8DFBC" w:rsidR="00B907A0" w:rsidRPr="003116C3" w:rsidRDefault="00B907A0" w:rsidP="00FE3C7D">
            <w:pPr>
              <w:pStyle w:val="NormalforTables"/>
              <w:spacing w:line="720" w:lineRule="exact"/>
            </w:pPr>
            <w:r w:rsidRPr="00261222">
              <w:t>spear-‹</w:t>
            </w:r>
            <w:r w:rsidRPr="00261222">
              <w:rPr>
                <w:smallCaps/>
              </w:rPr>
              <w:t>mid›</w:t>
            </w:r>
          </w:p>
        </w:tc>
        <w:tc>
          <w:tcPr>
            <w:tcW w:w="0" w:type="auto"/>
          </w:tcPr>
          <w:p w14:paraId="7E73A5D1" w14:textId="77777777" w:rsidR="00B907A0" w:rsidRPr="003116C3" w:rsidRDefault="00B907A0" w:rsidP="00FE3C7D">
            <w:pPr>
              <w:pStyle w:val="NormalforTables"/>
              <w:spacing w:line="720" w:lineRule="exact"/>
            </w:pPr>
            <w:r w:rsidRPr="00261222">
              <w:t>man-</w:t>
            </w:r>
            <w:r w:rsidRPr="00261222">
              <w:rPr>
                <w:smallCaps/>
              </w:rPr>
              <w:t>‹abl›</w:t>
            </w:r>
          </w:p>
        </w:tc>
      </w:tr>
    </w:tbl>
    <w:p w14:paraId="536D95AA" w14:textId="77777777" w:rsidR="006131A5" w:rsidRPr="00261222" w:rsidRDefault="006131A5" w:rsidP="00A02F5E">
      <w:pPr>
        <w:pStyle w:val="NormalforTables"/>
        <w:spacing w:line="720" w:lineRule="exact"/>
        <w:ind w:left="720"/>
      </w:pPr>
      <w:r w:rsidRPr="00261222">
        <w:rPr>
          <w:rFonts w:cs="Helvetica"/>
          <w:szCs w:val="20"/>
          <w:lang w:val="en-US"/>
        </w:rPr>
        <w:t xml:space="preserve">‘The dugong is/was speared by the man.’ </w:t>
      </w:r>
      <w:r w:rsidRPr="00261222">
        <w:rPr>
          <w:rFonts w:cs="Helvetica"/>
        </w:rPr>
        <w:t>[E2.ex.1-6]</w:t>
      </w:r>
    </w:p>
    <w:p w14:paraId="6BF81C88" w14:textId="77777777" w:rsidR="001A6428" w:rsidRPr="00261222" w:rsidRDefault="001A6428" w:rsidP="00FE3C7D">
      <w:pPr>
        <w:spacing w:line="720" w:lineRule="exact"/>
        <w:jc w:val="left"/>
        <w:rPr>
          <w:rFonts w:cs="Times-Roman"/>
          <w:i/>
          <w:iCs/>
        </w:rPr>
      </w:pPr>
    </w:p>
    <w:p w14:paraId="5C67F0B2" w14:textId="4D314A92" w:rsidR="00525BDD" w:rsidRPr="003116C3" w:rsidRDefault="00A56AC7" w:rsidP="00A02F5E">
      <w:pPr>
        <w:pStyle w:val="NormalforTables"/>
        <w:tabs>
          <w:tab w:val="left" w:pos="1006"/>
        </w:tabs>
        <w:spacing w:line="720" w:lineRule="exact"/>
        <w:ind w:left="709" w:hanging="709"/>
      </w:pPr>
      <w:r w:rsidRPr="00A56AC7">
        <w:lastRenderedPageBreak/>
        <w:t>(B.114)</w:t>
      </w:r>
      <w:r w:rsidRPr="00A56AC7">
        <w:tab/>
      </w:r>
      <w:r w:rsidR="00A02F5E" w:rsidRPr="00261222">
        <w:rPr>
          <w:smallCaps/>
        </w:rPr>
        <w:t>case</w:t>
      </w:r>
      <w:r w:rsidR="00A02F5E" w:rsidRPr="00261222">
        <w:t xml:space="preserve">:ablative </w:t>
      </w:r>
      <w:r w:rsidR="00A02F5E" w:rsidRPr="00261222">
        <w:rPr>
          <w:rFonts w:cs="Helvetica"/>
        </w:rPr>
        <w:t>demoted human agent</w:t>
      </w:r>
      <w:r w:rsidR="00A02F5E" w:rsidRPr="00261222">
        <w:t xml:space="preserve"> </w:t>
      </w:r>
      <w:r w:rsidR="00A02F5E">
        <w:t>n</w:t>
      </w:r>
      <w:r w:rsidR="00525BDD" w:rsidRPr="00261222">
        <w:t>ot inflected for</w:t>
      </w:r>
      <w:r w:rsidR="00525BDD" w:rsidRPr="00261222">
        <w:rPr>
          <w:smallCaps/>
        </w:rPr>
        <w:t xml:space="preserve"> tama:</w:t>
      </w:r>
      <w:r w:rsidR="00525BDD" w:rsidRPr="00261222">
        <w:t xml:space="preserve">future, which attaches to </w:t>
      </w:r>
      <w:r w:rsidR="00A70C13" w:rsidRPr="00261222">
        <w:t>VP</w:t>
      </w:r>
      <w:r w:rsidR="00A70C13">
        <w:rPr>
          <w:vertAlign w:val="subscript"/>
        </w:rPr>
        <w:t>γ</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58"/>
        <w:gridCol w:w="1930"/>
        <w:gridCol w:w="1297"/>
        <w:gridCol w:w="2227"/>
      </w:tblGrid>
      <w:tr w:rsidR="00B907A0" w:rsidRPr="003116C3" w14:paraId="16F8B2BE" w14:textId="77777777" w:rsidTr="00A02F5E">
        <w:tc>
          <w:tcPr>
            <w:tcW w:w="0" w:type="auto"/>
          </w:tcPr>
          <w:p w14:paraId="590A9F7D" w14:textId="77777777" w:rsidR="00B907A0" w:rsidRPr="003116C3" w:rsidRDefault="00B907A0" w:rsidP="00FE3C7D">
            <w:pPr>
              <w:pStyle w:val="NormalforTables"/>
              <w:spacing w:line="720" w:lineRule="exact"/>
              <w:rPr>
                <w:i/>
              </w:rPr>
            </w:pPr>
            <w:r w:rsidRPr="00261222">
              <w:rPr>
                <w:rFonts w:cs="Times-Roman"/>
                <w:i/>
                <w:iCs/>
              </w:rPr>
              <w:t>Nga-da</w:t>
            </w:r>
          </w:p>
        </w:tc>
        <w:tc>
          <w:tcPr>
            <w:tcW w:w="0" w:type="auto"/>
          </w:tcPr>
          <w:p w14:paraId="079573D4" w14:textId="77777777" w:rsidR="00B907A0" w:rsidRPr="003116C3" w:rsidRDefault="00B907A0" w:rsidP="00FE3C7D">
            <w:pPr>
              <w:pStyle w:val="NormalforTables"/>
              <w:spacing w:line="720" w:lineRule="exact"/>
              <w:rPr>
                <w:i/>
              </w:rPr>
            </w:pPr>
            <w:r w:rsidRPr="00261222">
              <w:rPr>
                <w:rFonts w:cs="Helvetica"/>
                <w:i/>
                <w:lang w:val="en-US"/>
              </w:rPr>
              <w:t>ra-yii-j-u-</w:t>
            </w:r>
          </w:p>
        </w:tc>
        <w:tc>
          <w:tcPr>
            <w:tcW w:w="0" w:type="auto"/>
          </w:tcPr>
          <w:p w14:paraId="0B893155" w14:textId="77777777" w:rsidR="00B907A0" w:rsidRPr="003116C3" w:rsidRDefault="00B907A0" w:rsidP="00FE3C7D">
            <w:pPr>
              <w:pStyle w:val="NormalforTables"/>
              <w:spacing w:line="720" w:lineRule="exact"/>
            </w:pPr>
            <w:r w:rsidRPr="00261222">
              <w:rPr>
                <w:rFonts w:cs="Helvetica"/>
                <w:i/>
                <w:lang w:val="en-US"/>
              </w:rPr>
              <w:t>mun-da</w:t>
            </w:r>
          </w:p>
        </w:tc>
        <w:tc>
          <w:tcPr>
            <w:tcW w:w="0" w:type="auto"/>
          </w:tcPr>
          <w:p w14:paraId="29364EE4" w14:textId="77777777" w:rsidR="00B907A0" w:rsidRPr="009228FD" w:rsidRDefault="00B907A0" w:rsidP="00FE3C7D">
            <w:pPr>
              <w:pStyle w:val="NormalforTables"/>
              <w:spacing w:line="720" w:lineRule="exact"/>
              <w:rPr>
                <w:b/>
              </w:rPr>
            </w:pPr>
            <w:r w:rsidRPr="00261222">
              <w:rPr>
                <w:rFonts w:cs="Helvetica"/>
                <w:b/>
                <w:i/>
                <w:lang w:val="en-US"/>
              </w:rPr>
              <w:t>balarr-i-na-</w:t>
            </w:r>
          </w:p>
        </w:tc>
      </w:tr>
      <w:tr w:rsidR="00B907A0" w:rsidRPr="003116C3" w14:paraId="331A395B" w14:textId="77777777" w:rsidTr="00A02F5E">
        <w:tc>
          <w:tcPr>
            <w:tcW w:w="0" w:type="auto"/>
          </w:tcPr>
          <w:p w14:paraId="0830DF57" w14:textId="77777777" w:rsidR="00B907A0" w:rsidRPr="003116C3" w:rsidRDefault="00B907A0" w:rsidP="00FE3C7D">
            <w:pPr>
              <w:pStyle w:val="NormalforTables"/>
              <w:spacing w:line="720" w:lineRule="exact"/>
            </w:pPr>
            <w:r w:rsidRPr="00261222">
              <w:t>1sg-</w:t>
            </w:r>
            <w:r w:rsidRPr="00261222">
              <w:rPr>
                <w:smallCaps/>
              </w:rPr>
              <w:t>t</w:t>
            </w:r>
          </w:p>
        </w:tc>
        <w:tc>
          <w:tcPr>
            <w:tcW w:w="0" w:type="auto"/>
          </w:tcPr>
          <w:p w14:paraId="55F4BE5B" w14:textId="78A6A0A2" w:rsidR="00B907A0" w:rsidRPr="003116C3" w:rsidRDefault="00B907A0" w:rsidP="00FE3C7D">
            <w:pPr>
              <w:pStyle w:val="NormalforTables"/>
              <w:spacing w:line="720" w:lineRule="exact"/>
            </w:pPr>
            <w:r w:rsidRPr="00261222">
              <w:t>‹spear</w:t>
            </w:r>
            <w:r w:rsidRPr="00261222">
              <w:rPr>
                <w:smallCaps/>
              </w:rPr>
              <w:t>-j›</w:t>
            </w:r>
            <w:r w:rsidRPr="00261222">
              <w:t>-µ</w:t>
            </w:r>
            <w:r w:rsidR="007F6F4C">
              <w:t>̋</w:t>
            </w:r>
            <w:r w:rsidRPr="00261222">
              <w:rPr>
                <w:smallCaps/>
              </w:rPr>
              <w:t>prop-t</w:t>
            </w:r>
          </w:p>
        </w:tc>
        <w:tc>
          <w:tcPr>
            <w:tcW w:w="0" w:type="auto"/>
          </w:tcPr>
          <w:p w14:paraId="29379A47" w14:textId="77777777" w:rsidR="00B907A0" w:rsidRPr="003116C3" w:rsidRDefault="00B907A0" w:rsidP="00FE3C7D">
            <w:pPr>
              <w:pStyle w:val="NormalforTables"/>
              <w:spacing w:line="720" w:lineRule="exact"/>
            </w:pPr>
            <w:r w:rsidRPr="00261222">
              <w:t>buttocks-</w:t>
            </w:r>
            <w:r w:rsidRPr="00261222">
              <w:rPr>
                <w:smallCaps/>
              </w:rPr>
              <w:t>t</w:t>
            </w:r>
          </w:p>
        </w:tc>
        <w:tc>
          <w:tcPr>
            <w:tcW w:w="0" w:type="auto"/>
          </w:tcPr>
          <w:p w14:paraId="55265AE0" w14:textId="2EF7AF60" w:rsidR="00B907A0" w:rsidRPr="003116C3" w:rsidRDefault="00B907A0" w:rsidP="00FE3C7D">
            <w:pPr>
              <w:pStyle w:val="NormalforTables"/>
              <w:spacing w:line="720" w:lineRule="exact"/>
            </w:pPr>
            <w:r w:rsidRPr="00261222">
              <w:t>white-‹µ</w:t>
            </w:r>
            <w:r w:rsidRPr="00261222">
              <w:rPr>
                <w:smallCaps/>
              </w:rPr>
              <w:t>loc-µ</w:t>
            </w:r>
            <w:r w:rsidR="00137B9B">
              <w:rPr>
                <w:smallCaps/>
              </w:rPr>
              <w:t>̋</w:t>
            </w:r>
            <w:r w:rsidRPr="00261222">
              <w:rPr>
                <w:smallCaps/>
              </w:rPr>
              <w:t>abl›-t</w:t>
            </w:r>
          </w:p>
        </w:tc>
      </w:tr>
      <w:tr w:rsidR="00B907A0" w:rsidRPr="00261222" w14:paraId="5ECCC716" w14:textId="77777777" w:rsidTr="00A02F5E">
        <w:tc>
          <w:tcPr>
            <w:tcW w:w="0" w:type="auto"/>
          </w:tcPr>
          <w:p w14:paraId="64D696BE" w14:textId="77777777" w:rsidR="00B907A0" w:rsidRPr="003116C3" w:rsidRDefault="00B907A0" w:rsidP="00FE3C7D">
            <w:pPr>
              <w:pStyle w:val="NormalforTables"/>
              <w:spacing w:line="720" w:lineRule="exact"/>
            </w:pPr>
            <w:r w:rsidRPr="00261222">
              <w:t>1sg</w:t>
            </w:r>
          </w:p>
        </w:tc>
        <w:tc>
          <w:tcPr>
            <w:tcW w:w="0" w:type="auto"/>
          </w:tcPr>
          <w:p w14:paraId="1761E0E6" w14:textId="77777777" w:rsidR="00B907A0" w:rsidRPr="003116C3" w:rsidRDefault="00B907A0" w:rsidP="00FE3C7D">
            <w:pPr>
              <w:pStyle w:val="NormalforTables"/>
              <w:spacing w:line="720" w:lineRule="exact"/>
            </w:pPr>
            <w:r w:rsidRPr="00261222">
              <w:t>‹spear</w:t>
            </w:r>
            <w:r w:rsidRPr="00261222">
              <w:rPr>
                <w:smallCaps/>
              </w:rPr>
              <w:t>›-pot</w:t>
            </w:r>
          </w:p>
        </w:tc>
        <w:tc>
          <w:tcPr>
            <w:tcW w:w="0" w:type="auto"/>
          </w:tcPr>
          <w:p w14:paraId="20FDA449" w14:textId="77777777" w:rsidR="00B907A0" w:rsidRPr="003116C3" w:rsidRDefault="00B907A0" w:rsidP="00FE3C7D">
            <w:pPr>
              <w:pStyle w:val="NormalforTables"/>
              <w:spacing w:line="720" w:lineRule="exact"/>
            </w:pPr>
            <w:r w:rsidRPr="00261222">
              <w:t>buttocks</w:t>
            </w:r>
          </w:p>
        </w:tc>
        <w:tc>
          <w:tcPr>
            <w:tcW w:w="0" w:type="auto"/>
          </w:tcPr>
          <w:p w14:paraId="3D9437FF" w14:textId="77777777" w:rsidR="00B907A0" w:rsidRPr="003116C3" w:rsidRDefault="00B907A0" w:rsidP="00FE3C7D">
            <w:pPr>
              <w:pStyle w:val="NormalforTables"/>
              <w:spacing w:line="720" w:lineRule="exact"/>
            </w:pPr>
            <w:r w:rsidRPr="00261222">
              <w:t>white-</w:t>
            </w:r>
            <w:r w:rsidRPr="00261222">
              <w:rPr>
                <w:smallCaps/>
              </w:rPr>
              <w:t>‹abl›</w:t>
            </w:r>
          </w:p>
        </w:tc>
      </w:tr>
    </w:tbl>
    <w:p w14:paraId="70FE8BA7" w14:textId="77777777" w:rsidR="001A6428" w:rsidRPr="00261222" w:rsidRDefault="001A6428" w:rsidP="00A02F5E">
      <w:pPr>
        <w:pStyle w:val="NormalforTables"/>
        <w:spacing w:line="720" w:lineRule="exact"/>
        <w:ind w:left="720"/>
        <w:rPr>
          <w:rFonts w:cs="Helveti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408"/>
      </w:tblGrid>
      <w:tr w:rsidR="00B907A0" w:rsidRPr="003116C3" w14:paraId="1B409947" w14:textId="77777777" w:rsidTr="00A02F5E">
        <w:tc>
          <w:tcPr>
            <w:tcW w:w="0" w:type="auto"/>
          </w:tcPr>
          <w:p w14:paraId="754B79F7" w14:textId="77777777" w:rsidR="00B907A0" w:rsidRPr="009228FD" w:rsidRDefault="00B907A0" w:rsidP="00FE3C7D">
            <w:pPr>
              <w:pStyle w:val="NormalforTables"/>
              <w:spacing w:line="720" w:lineRule="exact"/>
              <w:rPr>
                <w:b/>
                <w:i/>
              </w:rPr>
            </w:pPr>
            <w:r w:rsidRPr="00261222">
              <w:rPr>
                <w:rFonts w:cs="Helvetica"/>
                <w:b/>
                <w:i/>
                <w:lang w:val="en-US"/>
              </w:rPr>
              <w:t>maku--na-</w:t>
            </w:r>
          </w:p>
        </w:tc>
      </w:tr>
      <w:tr w:rsidR="00B907A0" w:rsidRPr="003116C3" w14:paraId="02CBDD57" w14:textId="77777777" w:rsidTr="00A02F5E">
        <w:tc>
          <w:tcPr>
            <w:tcW w:w="0" w:type="auto"/>
          </w:tcPr>
          <w:p w14:paraId="2AD1FA94" w14:textId="6F0FBBEE" w:rsidR="00B907A0" w:rsidRPr="003116C3" w:rsidRDefault="00B907A0" w:rsidP="00FE3C7D">
            <w:pPr>
              <w:pStyle w:val="NormalforTables"/>
              <w:spacing w:line="720" w:lineRule="exact"/>
            </w:pPr>
            <w:r w:rsidRPr="00261222">
              <w:t>woman-‹µ</w:t>
            </w:r>
            <w:r w:rsidRPr="00261222">
              <w:rPr>
                <w:smallCaps/>
              </w:rPr>
              <w:t>loc-µ</w:t>
            </w:r>
            <w:r w:rsidR="00137B9B">
              <w:rPr>
                <w:smallCaps/>
              </w:rPr>
              <w:t>̋</w:t>
            </w:r>
            <w:r w:rsidRPr="00261222">
              <w:rPr>
                <w:smallCaps/>
              </w:rPr>
              <w:t>abl›-t</w:t>
            </w:r>
          </w:p>
        </w:tc>
      </w:tr>
      <w:tr w:rsidR="00B907A0" w:rsidRPr="003116C3" w14:paraId="005448F6" w14:textId="77777777" w:rsidTr="00A02F5E">
        <w:tc>
          <w:tcPr>
            <w:tcW w:w="0" w:type="auto"/>
          </w:tcPr>
          <w:p w14:paraId="5E0735E9" w14:textId="77777777" w:rsidR="00B907A0" w:rsidRPr="003116C3" w:rsidRDefault="00B907A0" w:rsidP="00FE3C7D">
            <w:pPr>
              <w:pStyle w:val="NormalforTables"/>
              <w:spacing w:line="720" w:lineRule="exact"/>
            </w:pPr>
            <w:r w:rsidRPr="00261222">
              <w:t>woman-</w:t>
            </w:r>
            <w:r w:rsidRPr="00261222">
              <w:rPr>
                <w:smallCaps/>
              </w:rPr>
              <w:t>‹abl›</w:t>
            </w:r>
          </w:p>
        </w:tc>
      </w:tr>
    </w:tbl>
    <w:p w14:paraId="6A055087" w14:textId="77777777" w:rsidR="006131A5" w:rsidRPr="00261222" w:rsidRDefault="006131A5" w:rsidP="00A02F5E">
      <w:pPr>
        <w:pStyle w:val="NormalforTables"/>
        <w:spacing w:line="720" w:lineRule="exact"/>
        <w:ind w:left="720"/>
      </w:pPr>
      <w:r w:rsidRPr="00261222">
        <w:rPr>
          <w:rFonts w:cs="Helvetica"/>
          <w:lang w:val="en-US"/>
        </w:rPr>
        <w:t xml:space="preserve">‘I will be injected in the buttocks by the white woman.’ </w:t>
      </w:r>
      <w:r w:rsidRPr="00261222">
        <w:rPr>
          <w:rFonts w:cs="Helvetica"/>
        </w:rPr>
        <w:t>[E350.ex.9-134b]</w:t>
      </w:r>
    </w:p>
    <w:p w14:paraId="17A09349" w14:textId="77777777" w:rsidR="001A6428" w:rsidRPr="00261222" w:rsidRDefault="001A6428" w:rsidP="00FE3C7D">
      <w:pPr>
        <w:spacing w:line="720" w:lineRule="exact"/>
        <w:jc w:val="left"/>
        <w:rPr>
          <w:rFonts w:cs="Times-Roman"/>
          <w:i/>
          <w:iCs/>
        </w:rPr>
      </w:pPr>
    </w:p>
    <w:p w14:paraId="770C4534" w14:textId="0AC256B1" w:rsidR="00525BDD" w:rsidRPr="003116C3" w:rsidRDefault="00A56AC7" w:rsidP="00A02F5E">
      <w:pPr>
        <w:pStyle w:val="NormalforTables"/>
        <w:tabs>
          <w:tab w:val="left" w:pos="1006"/>
        </w:tabs>
        <w:spacing w:line="720" w:lineRule="exact"/>
        <w:ind w:left="709" w:hanging="709"/>
      </w:pPr>
      <w:r w:rsidRPr="00A56AC7">
        <w:lastRenderedPageBreak/>
        <w:t>(B.115)</w:t>
      </w:r>
      <w:r w:rsidRPr="00A56AC7">
        <w:tab/>
      </w:r>
      <w:r w:rsidR="00A02F5E" w:rsidRPr="00261222">
        <w:rPr>
          <w:smallCaps/>
        </w:rPr>
        <w:t>case</w:t>
      </w:r>
      <w:r w:rsidR="00A02F5E" w:rsidRPr="00261222">
        <w:t xml:space="preserve">:ablative </w:t>
      </w:r>
      <w:r w:rsidR="00A02F5E" w:rsidRPr="00261222">
        <w:rPr>
          <w:rFonts w:cs="Helvetica"/>
        </w:rPr>
        <w:t>demoted human agent</w:t>
      </w:r>
      <w:r w:rsidR="00A02F5E" w:rsidRPr="00261222">
        <w:t xml:space="preserve"> </w:t>
      </w:r>
      <w:r w:rsidR="00A02F5E">
        <w:t>n</w:t>
      </w:r>
      <w:r w:rsidR="00525BDD" w:rsidRPr="00261222">
        <w:t>ot inflected for</w:t>
      </w:r>
      <w:r w:rsidR="00525BDD" w:rsidRPr="00261222">
        <w:rPr>
          <w:smallCaps/>
        </w:rPr>
        <w:t xml:space="preserve"> tama:</w:t>
      </w:r>
      <w:r w:rsidR="00525BDD" w:rsidRPr="00261222">
        <w:t xml:space="preserve">antecedent, which attaches to </w:t>
      </w:r>
      <w:r w:rsidR="00A70C13" w:rsidRPr="00261222">
        <w:t>VP</w:t>
      </w:r>
      <w:r w:rsidR="00A70C13">
        <w:rPr>
          <w:vertAlign w:val="subscript"/>
        </w:rPr>
        <w:t>γ</w:t>
      </w:r>
      <w:r w:rsidR="00525BDD" w:rsidRPr="00261222">
        <w:t xml:space="preserve"> or </w:t>
      </w:r>
      <w:r w:rsidR="00A70C13" w:rsidRPr="00261222">
        <w:t>VP</w:t>
      </w:r>
      <w:r w:rsidR="00A70C13">
        <w:rPr>
          <w:vertAlign w:val="subscript"/>
        </w:rPr>
        <w:t>δ</w:t>
      </w:r>
      <w:r w:rsidR="00525BDD" w:rsidRPr="00261222">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060"/>
        <w:gridCol w:w="2030"/>
        <w:gridCol w:w="3114"/>
      </w:tblGrid>
      <w:tr w:rsidR="00B907A0" w:rsidRPr="003116C3" w14:paraId="571E1D73" w14:textId="77777777" w:rsidTr="00A02F5E">
        <w:tc>
          <w:tcPr>
            <w:tcW w:w="0" w:type="auto"/>
          </w:tcPr>
          <w:p w14:paraId="01F10FBD" w14:textId="77777777" w:rsidR="00B907A0" w:rsidRPr="003116C3" w:rsidRDefault="00B907A0" w:rsidP="00FE3C7D">
            <w:pPr>
              <w:pStyle w:val="NormalforTables"/>
              <w:spacing w:line="720" w:lineRule="exact"/>
              <w:rPr>
                <w:i/>
              </w:rPr>
            </w:pPr>
            <w:r w:rsidRPr="00261222">
              <w:rPr>
                <w:rFonts w:cs="Helvetica"/>
                <w:i/>
                <w:lang w:val="en-US"/>
              </w:rPr>
              <w:t>Jina-a</w:t>
            </w:r>
          </w:p>
        </w:tc>
        <w:tc>
          <w:tcPr>
            <w:tcW w:w="0" w:type="auto"/>
          </w:tcPr>
          <w:p w14:paraId="17F5807B" w14:textId="77777777" w:rsidR="00B907A0" w:rsidRPr="003116C3" w:rsidRDefault="00B907A0" w:rsidP="00FE3C7D">
            <w:pPr>
              <w:pStyle w:val="NormalforTables"/>
              <w:spacing w:line="720" w:lineRule="exact"/>
              <w:rPr>
                <w:i/>
              </w:rPr>
            </w:pPr>
            <w:r w:rsidRPr="00261222">
              <w:rPr>
                <w:rFonts w:cs="Helvetica"/>
                <w:i/>
                <w:lang w:val="en-US"/>
              </w:rPr>
              <w:t>kuna~wun-</w:t>
            </w:r>
          </w:p>
        </w:tc>
        <w:tc>
          <w:tcPr>
            <w:tcW w:w="0" w:type="auto"/>
          </w:tcPr>
          <w:p w14:paraId="404EB8B7" w14:textId="0E98F46C" w:rsidR="00B907A0" w:rsidRPr="003116C3" w:rsidRDefault="00B907A0" w:rsidP="00FE3C7D">
            <w:pPr>
              <w:pStyle w:val="NormalforTables"/>
              <w:spacing w:line="720" w:lineRule="exact"/>
            </w:pPr>
            <w:r w:rsidRPr="00261222">
              <w:rPr>
                <w:rFonts w:cs="Helvetica"/>
                <w:i/>
                <w:lang w:val="en-US"/>
              </w:rPr>
              <w:t>kinyil</w:t>
            </w:r>
            <w:r w:rsidR="006A7273">
              <w:rPr>
                <w:rFonts w:cs="Helvetica"/>
                <w:i/>
                <w:lang w:val="en-US"/>
              </w:rPr>
              <w:t>i-i-</w:t>
            </w:r>
            <w:r w:rsidRPr="00261222">
              <w:rPr>
                <w:rFonts w:cs="Helvetica"/>
                <w:i/>
                <w:lang w:val="en-US"/>
              </w:rPr>
              <w:t>-n-ngarrba-</w:t>
            </w:r>
          </w:p>
        </w:tc>
      </w:tr>
      <w:tr w:rsidR="00B907A0" w:rsidRPr="003116C3" w14:paraId="3898E8C0" w14:textId="77777777" w:rsidTr="00A02F5E">
        <w:tc>
          <w:tcPr>
            <w:tcW w:w="0" w:type="auto"/>
          </w:tcPr>
          <w:p w14:paraId="3506997D" w14:textId="77777777" w:rsidR="00B907A0" w:rsidRPr="003116C3" w:rsidRDefault="00B907A0" w:rsidP="00FE3C7D">
            <w:pPr>
              <w:pStyle w:val="NormalforTables"/>
              <w:spacing w:line="720" w:lineRule="exact"/>
            </w:pPr>
            <w:r w:rsidRPr="00261222">
              <w:t>where-</w:t>
            </w:r>
            <w:r w:rsidRPr="00261222">
              <w:rPr>
                <w:smallCaps/>
              </w:rPr>
              <w:t>t</w:t>
            </w:r>
          </w:p>
        </w:tc>
        <w:tc>
          <w:tcPr>
            <w:tcW w:w="0" w:type="auto"/>
          </w:tcPr>
          <w:p w14:paraId="593B2215" w14:textId="77777777" w:rsidR="00B907A0" w:rsidRPr="003116C3" w:rsidRDefault="00B907A0" w:rsidP="00FE3C7D">
            <w:pPr>
              <w:pStyle w:val="NormalforTables"/>
              <w:spacing w:line="720" w:lineRule="exact"/>
            </w:pPr>
            <w:r w:rsidRPr="00261222">
              <w:t>‹child</w:t>
            </w:r>
            <w:r w:rsidRPr="00261222">
              <w:rPr>
                <w:vertAlign w:val="subscript"/>
              </w:rPr>
              <w:t>NL</w:t>
            </w:r>
            <w:r w:rsidRPr="00261222">
              <w:t>-child</w:t>
            </w:r>
            <w:r w:rsidRPr="00261222">
              <w:rPr>
                <w:vertAlign w:val="subscript"/>
              </w:rPr>
              <w:t>NL</w:t>
            </w:r>
            <w:r w:rsidRPr="00261222">
              <w:t>›-</w:t>
            </w:r>
            <w:r w:rsidRPr="00261222">
              <w:rPr>
                <w:smallCaps/>
              </w:rPr>
              <w:t>t</w:t>
            </w:r>
          </w:p>
        </w:tc>
        <w:tc>
          <w:tcPr>
            <w:tcW w:w="0" w:type="auto"/>
          </w:tcPr>
          <w:p w14:paraId="4C975905" w14:textId="55680D63" w:rsidR="00B907A0" w:rsidRPr="003116C3" w:rsidRDefault="00B907A0" w:rsidP="00FE3C7D">
            <w:pPr>
              <w:pStyle w:val="NormalforTables"/>
              <w:spacing w:line="720" w:lineRule="exact"/>
            </w:pPr>
            <w:r w:rsidRPr="00261222">
              <w:t>deliver-‹µ</w:t>
            </w:r>
            <w:r w:rsidRPr="00261222">
              <w:rPr>
                <w:smallCaps/>
              </w:rPr>
              <w:t>mid-j›</w:t>
            </w:r>
            <w:r w:rsidRPr="00261222">
              <w:t>-‹µ</w:t>
            </w:r>
            <w:r w:rsidRPr="00261222">
              <w:rPr>
                <w:smallCaps/>
              </w:rPr>
              <w:t>n-µ</w:t>
            </w:r>
            <w:r w:rsidR="002E6B3D">
              <w:rPr>
                <w:smallCaps/>
              </w:rPr>
              <w:t>cons</w:t>
            </w:r>
            <w:r w:rsidRPr="00261222">
              <w:rPr>
                <w:smallCaps/>
              </w:rPr>
              <w:t>›-t</w:t>
            </w:r>
          </w:p>
        </w:tc>
      </w:tr>
      <w:tr w:rsidR="00B907A0" w:rsidRPr="00261222" w14:paraId="5D41F47E" w14:textId="77777777" w:rsidTr="00A02F5E">
        <w:tc>
          <w:tcPr>
            <w:tcW w:w="0" w:type="auto"/>
          </w:tcPr>
          <w:p w14:paraId="101E9575" w14:textId="77777777" w:rsidR="00B907A0" w:rsidRPr="003116C3" w:rsidRDefault="00B907A0" w:rsidP="00FE3C7D">
            <w:pPr>
              <w:pStyle w:val="NormalforTables"/>
              <w:spacing w:line="720" w:lineRule="exact"/>
            </w:pPr>
            <w:r w:rsidRPr="00261222">
              <w:t>where</w:t>
            </w:r>
          </w:p>
        </w:tc>
        <w:tc>
          <w:tcPr>
            <w:tcW w:w="0" w:type="auto"/>
          </w:tcPr>
          <w:p w14:paraId="005857AA" w14:textId="77777777" w:rsidR="00B907A0" w:rsidRPr="003116C3" w:rsidRDefault="00B907A0" w:rsidP="00FE3C7D">
            <w:pPr>
              <w:pStyle w:val="NormalforTables"/>
              <w:spacing w:line="720" w:lineRule="exact"/>
            </w:pPr>
            <w:r w:rsidRPr="00261222">
              <w:t>‹child›</w:t>
            </w:r>
          </w:p>
        </w:tc>
        <w:tc>
          <w:tcPr>
            <w:tcW w:w="0" w:type="auto"/>
          </w:tcPr>
          <w:p w14:paraId="5827C409" w14:textId="77777777" w:rsidR="00B907A0" w:rsidRPr="003116C3" w:rsidRDefault="00B907A0" w:rsidP="00FE3C7D">
            <w:pPr>
              <w:pStyle w:val="NormalforTables"/>
              <w:spacing w:line="720" w:lineRule="exact"/>
            </w:pPr>
            <w:r w:rsidRPr="00261222">
              <w:t>deliver</w:t>
            </w:r>
            <w:r w:rsidRPr="00261222">
              <w:rPr>
                <w:smallCaps/>
              </w:rPr>
              <w:t>-‹mid›-‹antt›</w:t>
            </w:r>
          </w:p>
        </w:tc>
      </w:tr>
    </w:tbl>
    <w:p w14:paraId="464D6096" w14:textId="77777777" w:rsidR="001A6428" w:rsidRPr="00261222" w:rsidRDefault="001A6428" w:rsidP="00A02F5E">
      <w:pPr>
        <w:pStyle w:val="NormalforTables"/>
        <w:spacing w:line="720" w:lineRule="exac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076"/>
      </w:tblGrid>
      <w:tr w:rsidR="00B907A0" w:rsidRPr="003116C3" w14:paraId="6FAFB0A8" w14:textId="77777777" w:rsidTr="00A02F5E">
        <w:tc>
          <w:tcPr>
            <w:tcW w:w="0" w:type="auto"/>
          </w:tcPr>
          <w:p w14:paraId="28E1E8B9" w14:textId="77777777" w:rsidR="00B907A0" w:rsidRPr="009228FD" w:rsidRDefault="00B907A0" w:rsidP="00FE3C7D">
            <w:pPr>
              <w:pStyle w:val="NormalforTables"/>
              <w:spacing w:line="720" w:lineRule="exact"/>
              <w:rPr>
                <w:b/>
              </w:rPr>
            </w:pPr>
            <w:r w:rsidRPr="00261222">
              <w:rPr>
                <w:rFonts w:cs="Helvetica"/>
                <w:b/>
                <w:i/>
                <w:lang w:val="en-US"/>
              </w:rPr>
              <w:t xml:space="preserve">marrkathu--na- </w:t>
            </w:r>
            <w:r w:rsidRPr="00261222">
              <w:rPr>
                <w:rFonts w:cs="Helvetica"/>
                <w:i/>
                <w:lang w:val="en-US"/>
              </w:rPr>
              <w:t>.</w:t>
            </w:r>
          </w:p>
        </w:tc>
      </w:tr>
      <w:tr w:rsidR="00B907A0" w:rsidRPr="003116C3" w14:paraId="2FB1F5A4" w14:textId="77777777" w:rsidTr="00A02F5E">
        <w:tc>
          <w:tcPr>
            <w:tcW w:w="0" w:type="auto"/>
          </w:tcPr>
          <w:p w14:paraId="58F37393" w14:textId="49A9934B" w:rsidR="00B907A0" w:rsidRPr="003116C3" w:rsidRDefault="00B907A0" w:rsidP="00FE3C7D">
            <w:pPr>
              <w:pStyle w:val="NormalforTables"/>
              <w:spacing w:line="720" w:lineRule="exact"/>
            </w:pPr>
            <w:r w:rsidRPr="00261222">
              <w:t>FaSi-‹µ</w:t>
            </w:r>
            <w:r w:rsidRPr="00261222">
              <w:rPr>
                <w:smallCaps/>
              </w:rPr>
              <w:t>loc-µ</w:t>
            </w:r>
            <w:r w:rsidR="00137B9B">
              <w:rPr>
                <w:smallCaps/>
              </w:rPr>
              <w:t>̋</w:t>
            </w:r>
            <w:r w:rsidRPr="00261222">
              <w:rPr>
                <w:smallCaps/>
              </w:rPr>
              <w:t>abl›-t</w:t>
            </w:r>
          </w:p>
        </w:tc>
      </w:tr>
      <w:tr w:rsidR="00B907A0" w:rsidRPr="003116C3" w14:paraId="08539669" w14:textId="77777777" w:rsidTr="00A02F5E">
        <w:tc>
          <w:tcPr>
            <w:tcW w:w="0" w:type="auto"/>
          </w:tcPr>
          <w:p w14:paraId="2591EFA4" w14:textId="77777777" w:rsidR="00B907A0" w:rsidRPr="003116C3" w:rsidRDefault="00B907A0" w:rsidP="00FE3C7D">
            <w:pPr>
              <w:pStyle w:val="NormalforTables"/>
              <w:spacing w:line="720" w:lineRule="exact"/>
            </w:pPr>
            <w:r w:rsidRPr="00261222">
              <w:t>FaSi-</w:t>
            </w:r>
            <w:r w:rsidRPr="00261222">
              <w:rPr>
                <w:smallCaps/>
              </w:rPr>
              <w:t>‹abl›</w:t>
            </w:r>
          </w:p>
        </w:tc>
      </w:tr>
    </w:tbl>
    <w:p w14:paraId="1136E193" w14:textId="77777777" w:rsidR="006131A5" w:rsidRPr="00261222" w:rsidRDefault="006131A5" w:rsidP="00A02F5E">
      <w:pPr>
        <w:pStyle w:val="NormalforTables"/>
        <w:spacing w:line="720" w:lineRule="exact"/>
        <w:ind w:left="720"/>
      </w:pPr>
      <w:r w:rsidRPr="00261222">
        <w:rPr>
          <w:rFonts w:cs="Helvetica"/>
          <w:lang w:val="en-US"/>
        </w:rPr>
        <w:t xml:space="preserve">‘Where is the child who was delivered by aunty?’ </w:t>
      </w:r>
      <w:r w:rsidRPr="00261222">
        <w:rPr>
          <w:rFonts w:cs="Helvetica"/>
        </w:rPr>
        <w:t>[E144.ex.4-42]</w:t>
      </w:r>
    </w:p>
    <w:p w14:paraId="2DC45E40" w14:textId="77777777" w:rsidR="001A6428" w:rsidRDefault="001A6428" w:rsidP="00FE3C7D">
      <w:pPr>
        <w:spacing w:line="720" w:lineRule="exact"/>
        <w:jc w:val="left"/>
      </w:pPr>
    </w:p>
    <w:p w14:paraId="327B98D5" w14:textId="7DB53847" w:rsidR="003E3D59" w:rsidRPr="003116C3" w:rsidRDefault="00A56AC7" w:rsidP="003E3D59">
      <w:pPr>
        <w:pStyle w:val="NormalforTables"/>
        <w:tabs>
          <w:tab w:val="left" w:pos="1006"/>
        </w:tabs>
        <w:spacing w:line="720" w:lineRule="exact"/>
        <w:ind w:left="709" w:hanging="709"/>
      </w:pPr>
      <w:r w:rsidRPr="00A56AC7">
        <w:t>(B.116)</w:t>
      </w:r>
      <w:r w:rsidRPr="00A56AC7">
        <w:tab/>
      </w:r>
      <w:r w:rsidR="003E3D59" w:rsidRPr="00261222">
        <w:rPr>
          <w:smallCaps/>
        </w:rPr>
        <w:t>case</w:t>
      </w:r>
      <w:r w:rsidR="003E3D59" w:rsidRPr="00261222">
        <w:t xml:space="preserve">:ablative </w:t>
      </w:r>
      <w:r w:rsidR="003E3D59" w:rsidRPr="00261222">
        <w:rPr>
          <w:rFonts w:cs="Helvetica"/>
        </w:rPr>
        <w:t>demoted human agent</w:t>
      </w:r>
      <w:r w:rsidR="003E3D59" w:rsidRPr="00261222">
        <w:t xml:space="preserve"> </w:t>
      </w:r>
      <w:r w:rsidR="003E3D59">
        <w:t>n</w:t>
      </w:r>
      <w:r w:rsidR="003E3D59" w:rsidRPr="00261222">
        <w:t>ot inflected for</w:t>
      </w:r>
      <w:r w:rsidR="003E3D59" w:rsidRPr="00261222">
        <w:rPr>
          <w:smallCaps/>
        </w:rPr>
        <w:t xml:space="preserve"> tama:</w:t>
      </w:r>
      <w:r w:rsidR="003E3D59">
        <w:t>continuous</w:t>
      </w:r>
      <w:r w:rsidR="003E3D59" w:rsidRPr="00261222">
        <w:t>, which attaches to VP</w:t>
      </w:r>
      <w:r w:rsidR="003E3D59">
        <w:rPr>
          <w:vertAlign w:val="subscript"/>
        </w:rPr>
        <w:t>δ</w:t>
      </w:r>
    </w:p>
    <w:p w14:paraId="513AE2E8" w14:textId="44D822B2" w:rsidR="001A6428" w:rsidRPr="00261222" w:rsidRDefault="001A6428" w:rsidP="00FE3C7D">
      <w:pPr>
        <w:spacing w:line="720" w:lineRule="exact"/>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892"/>
        <w:gridCol w:w="910"/>
        <w:gridCol w:w="3269"/>
      </w:tblGrid>
      <w:tr w:rsidR="003E3D59" w:rsidRPr="00111E48" w14:paraId="621EB8BF" w14:textId="77777777" w:rsidTr="003E3D59">
        <w:tc>
          <w:tcPr>
            <w:tcW w:w="0" w:type="auto"/>
          </w:tcPr>
          <w:p w14:paraId="40C95FD3" w14:textId="77777777" w:rsidR="003E3D59" w:rsidRPr="00A0613F" w:rsidRDefault="003E3D59" w:rsidP="003E3D59">
            <w:pPr>
              <w:pStyle w:val="NormalforTables"/>
              <w:spacing w:line="720" w:lineRule="exact"/>
              <w:rPr>
                <w:i/>
              </w:rPr>
            </w:pPr>
            <w:r w:rsidRPr="004F1A0D">
              <w:rPr>
                <w:i/>
                <w:lang w:val="en-US"/>
              </w:rPr>
              <w:lastRenderedPageBreak/>
              <w:t>Biluwanjiya</w:t>
            </w:r>
          </w:p>
        </w:tc>
        <w:tc>
          <w:tcPr>
            <w:tcW w:w="0" w:type="auto"/>
          </w:tcPr>
          <w:p w14:paraId="086E08AF" w14:textId="77777777" w:rsidR="003E3D59" w:rsidRPr="00A0613F" w:rsidRDefault="003E3D59" w:rsidP="003E3D59">
            <w:pPr>
              <w:pStyle w:val="NormalforTables"/>
              <w:spacing w:line="720" w:lineRule="exact"/>
              <w:rPr>
                <w:i/>
              </w:rPr>
            </w:pPr>
            <w:r w:rsidRPr="004F1A0D">
              <w:rPr>
                <w:i/>
                <w:lang w:val="en-US"/>
              </w:rPr>
              <w:t>barrkij</w:t>
            </w:r>
            <w:r>
              <w:rPr>
                <w:rFonts w:cs="Times-Roman"/>
                <w:i/>
                <w:iCs/>
                <w:lang w:val="en-US"/>
              </w:rPr>
              <w:t>,</w:t>
            </w:r>
            <w:r w:rsidRPr="00A0613F">
              <w:rPr>
                <w:rFonts w:cs="Times-Roman"/>
                <w:i/>
                <w:iCs/>
                <w:lang w:val="en-US"/>
              </w:rPr>
              <w:t xml:space="preserve"> </w:t>
            </w:r>
          </w:p>
        </w:tc>
        <w:tc>
          <w:tcPr>
            <w:tcW w:w="0" w:type="auto"/>
          </w:tcPr>
          <w:p w14:paraId="1045D590" w14:textId="2C457E24" w:rsidR="003E3D59" w:rsidRPr="008519CF" w:rsidRDefault="003E3D59" w:rsidP="003E3D59">
            <w:pPr>
              <w:pStyle w:val="NormalforTables"/>
              <w:spacing w:line="720" w:lineRule="exact"/>
            </w:pPr>
            <w:r w:rsidRPr="00FA6AB1">
              <w:rPr>
                <w:b/>
                <w:i/>
                <w:lang w:val="en-US"/>
              </w:rPr>
              <w:t>makuwalathinabay</w:t>
            </w:r>
            <w:r>
              <w:rPr>
                <w:i/>
                <w:lang w:val="en-US"/>
              </w:rPr>
              <w:t xml:space="preserve"> </w:t>
            </w:r>
          </w:p>
        </w:tc>
      </w:tr>
      <w:tr w:rsidR="003E3D59" w:rsidRPr="00653F9E" w14:paraId="22C2A921" w14:textId="77777777" w:rsidTr="003E3D59">
        <w:tc>
          <w:tcPr>
            <w:tcW w:w="0" w:type="auto"/>
          </w:tcPr>
          <w:p w14:paraId="0F9DC764" w14:textId="77777777" w:rsidR="003E3D59" w:rsidRDefault="003E3D59" w:rsidP="003E3D59">
            <w:pPr>
              <w:pStyle w:val="NormalforTables"/>
              <w:spacing w:line="720" w:lineRule="exact"/>
            </w:pPr>
            <w:r>
              <w:rPr>
                <w:lang w:val="en-US"/>
              </w:rPr>
              <w:t>3</w:t>
            </w:r>
            <w:r w:rsidRPr="00261222">
              <w:rPr>
                <w:lang w:val="en-US"/>
              </w:rPr>
              <w:t>-pl-µ</w:t>
            </w:r>
            <w:r w:rsidRPr="00261222">
              <w:rPr>
                <w:smallCaps/>
                <w:lang w:val="en-US"/>
              </w:rPr>
              <w:t>poss</w:t>
            </w:r>
            <w:r w:rsidRPr="00261222">
              <w:rPr>
                <w:lang w:val="en-US"/>
              </w:rPr>
              <w:t>-µ</w:t>
            </w:r>
            <w:r>
              <w:rPr>
                <w:smallCaps/>
              </w:rPr>
              <w:t>loc</w:t>
            </w:r>
            <w:r w:rsidRPr="00261222">
              <w:t>-</w:t>
            </w:r>
            <w:r w:rsidRPr="00261222">
              <w:rPr>
                <w:smallCaps/>
              </w:rPr>
              <w:t>t</w:t>
            </w:r>
          </w:p>
        </w:tc>
        <w:tc>
          <w:tcPr>
            <w:tcW w:w="0" w:type="auto"/>
          </w:tcPr>
          <w:p w14:paraId="32F6FD94" w14:textId="77777777" w:rsidR="003E3D59" w:rsidRDefault="003E3D59" w:rsidP="003E3D59">
            <w:pPr>
              <w:pStyle w:val="NormalforTables"/>
              <w:spacing w:line="720" w:lineRule="exact"/>
            </w:pPr>
            <w:r w:rsidRPr="00261222">
              <w:t>‹cut</w:t>
            </w:r>
            <w:r w:rsidRPr="009F6A11">
              <w:rPr>
                <w:smallCaps/>
              </w:rPr>
              <w:t>-j›-t</w:t>
            </w:r>
          </w:p>
        </w:tc>
        <w:tc>
          <w:tcPr>
            <w:tcW w:w="0" w:type="auto"/>
          </w:tcPr>
          <w:p w14:paraId="46C8DC92" w14:textId="77777777" w:rsidR="003E3D59" w:rsidRDefault="003E3D59" w:rsidP="003E3D59">
            <w:pPr>
              <w:pStyle w:val="NormalforTables"/>
              <w:spacing w:line="720" w:lineRule="exact"/>
            </w:pPr>
            <w:r w:rsidRPr="00261222">
              <w:t>woman-µ</w:t>
            </w:r>
            <w:r w:rsidRPr="00261222">
              <w:rPr>
                <w:smallCaps/>
              </w:rPr>
              <w:t>pl-</w:t>
            </w:r>
            <w:r>
              <w:rPr>
                <w:smallCaps/>
              </w:rPr>
              <w:t>‹µloc-µabl›-µloc-</w:t>
            </w:r>
            <w:r w:rsidRPr="00261222">
              <w:rPr>
                <w:smallCaps/>
              </w:rPr>
              <w:t>t</w:t>
            </w:r>
          </w:p>
        </w:tc>
      </w:tr>
      <w:tr w:rsidR="003E3D59" w:rsidRPr="00261222" w14:paraId="0ABD908F" w14:textId="77777777" w:rsidTr="003E3D59">
        <w:tc>
          <w:tcPr>
            <w:tcW w:w="0" w:type="auto"/>
          </w:tcPr>
          <w:p w14:paraId="10BEAC15" w14:textId="77777777" w:rsidR="003E3D59" w:rsidRPr="00261222" w:rsidRDefault="003E3D59" w:rsidP="003E3D59">
            <w:pPr>
              <w:pStyle w:val="NormalforTables"/>
              <w:spacing w:line="720" w:lineRule="exact"/>
            </w:pPr>
            <w:r>
              <w:t>3</w:t>
            </w:r>
            <w:r w:rsidRPr="00261222">
              <w:t>-pl-</w:t>
            </w:r>
            <w:r w:rsidRPr="00261222">
              <w:rPr>
                <w:smallCaps/>
              </w:rPr>
              <w:t>ø-</w:t>
            </w:r>
            <w:r>
              <w:rPr>
                <w:smallCaps/>
              </w:rPr>
              <w:t>ins</w:t>
            </w:r>
          </w:p>
        </w:tc>
        <w:tc>
          <w:tcPr>
            <w:tcW w:w="0" w:type="auto"/>
          </w:tcPr>
          <w:p w14:paraId="7DDC5075" w14:textId="77777777" w:rsidR="003E3D59" w:rsidRPr="00261222" w:rsidRDefault="003E3D59" w:rsidP="003E3D59">
            <w:pPr>
              <w:pStyle w:val="NormalforTables"/>
              <w:spacing w:line="720" w:lineRule="exact"/>
            </w:pPr>
            <w:r w:rsidRPr="00261222">
              <w:t>‹cut</w:t>
            </w:r>
            <w:r w:rsidRPr="00261222">
              <w:rPr>
                <w:smallCaps/>
              </w:rPr>
              <w:t>›</w:t>
            </w:r>
          </w:p>
        </w:tc>
        <w:tc>
          <w:tcPr>
            <w:tcW w:w="0" w:type="auto"/>
          </w:tcPr>
          <w:p w14:paraId="23BFA8DB" w14:textId="77777777" w:rsidR="003E3D59" w:rsidRPr="00261222" w:rsidRDefault="003E3D59" w:rsidP="003E3D59">
            <w:pPr>
              <w:pStyle w:val="NormalforTables"/>
              <w:spacing w:line="720" w:lineRule="exact"/>
            </w:pPr>
            <w:r w:rsidRPr="00261222">
              <w:t>woman-</w:t>
            </w:r>
            <w:r w:rsidRPr="00261222">
              <w:rPr>
                <w:smallCaps/>
              </w:rPr>
              <w:t>pl</w:t>
            </w:r>
            <w:r>
              <w:rPr>
                <w:smallCaps/>
              </w:rPr>
              <w:t>-‹abl›-ins</w:t>
            </w:r>
          </w:p>
        </w:tc>
      </w:tr>
    </w:tbl>
    <w:p w14:paraId="255F7DDD" w14:textId="77777777" w:rsidR="003E3D59" w:rsidRDefault="003E3D59" w:rsidP="003E3D59">
      <w:pPr>
        <w:spacing w:line="720" w:lineRule="exact"/>
        <w:ind w:left="720" w:firstLine="72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0A0" w:firstRow="1" w:lastRow="0" w:firstColumn="1" w:lastColumn="0" w:noHBand="0" w:noVBand="0"/>
      </w:tblPr>
      <w:tblGrid>
        <w:gridCol w:w="1854"/>
        <w:gridCol w:w="3706"/>
      </w:tblGrid>
      <w:tr w:rsidR="003E3D59" w:rsidRPr="00A0613F" w14:paraId="724E6AF0" w14:textId="77777777" w:rsidTr="003E3D59">
        <w:tc>
          <w:tcPr>
            <w:tcW w:w="0" w:type="auto"/>
          </w:tcPr>
          <w:p w14:paraId="5B6C5ECD" w14:textId="77777777" w:rsidR="003E3D59" w:rsidRPr="00A0613F" w:rsidRDefault="003E3D59" w:rsidP="003E3D59">
            <w:pPr>
              <w:pStyle w:val="NormalforTables"/>
              <w:spacing w:line="720" w:lineRule="exact"/>
              <w:rPr>
                <w:b/>
                <w:i/>
              </w:rPr>
            </w:pPr>
            <w:r w:rsidRPr="004F1A0D">
              <w:rPr>
                <w:i/>
                <w:lang w:val="en-US"/>
              </w:rPr>
              <w:t>kurdaya</w:t>
            </w:r>
          </w:p>
        </w:tc>
        <w:tc>
          <w:tcPr>
            <w:tcW w:w="0" w:type="auto"/>
          </w:tcPr>
          <w:p w14:paraId="5DFA9C63" w14:textId="79F22352" w:rsidR="003E3D59" w:rsidRPr="00A0613F" w:rsidRDefault="003E3D59" w:rsidP="003E3D59">
            <w:pPr>
              <w:pStyle w:val="NormalforTables"/>
              <w:spacing w:line="720" w:lineRule="exact"/>
              <w:rPr>
                <w:b/>
                <w:i/>
              </w:rPr>
            </w:pPr>
            <w:r w:rsidRPr="003E3D59">
              <w:rPr>
                <w:i/>
                <w:lang w:val="en-US"/>
              </w:rPr>
              <w:t>wakiriinki</w:t>
            </w:r>
            <w:r w:rsidRPr="00261222">
              <w:rPr>
                <w:rFonts w:cs="Helvetica"/>
                <w:i/>
                <w:lang w:val="en-US"/>
              </w:rPr>
              <w:t>.</w:t>
            </w:r>
          </w:p>
        </w:tc>
      </w:tr>
      <w:tr w:rsidR="003E3D59" w14:paraId="11F552E2" w14:textId="77777777" w:rsidTr="003E3D59">
        <w:tc>
          <w:tcPr>
            <w:tcW w:w="0" w:type="auto"/>
          </w:tcPr>
          <w:p w14:paraId="100CC590" w14:textId="77777777" w:rsidR="003E3D59" w:rsidRDefault="003E3D59" w:rsidP="003E3D59">
            <w:pPr>
              <w:pStyle w:val="NormalforTables"/>
              <w:spacing w:line="720" w:lineRule="exact"/>
            </w:pPr>
            <w:r w:rsidRPr="00261222">
              <w:t>coolamon-µ</w:t>
            </w:r>
            <w:r w:rsidRPr="00261222">
              <w:rPr>
                <w:smallCaps/>
              </w:rPr>
              <w:t>loc-t</w:t>
            </w:r>
          </w:p>
        </w:tc>
        <w:tc>
          <w:tcPr>
            <w:tcW w:w="0" w:type="auto"/>
          </w:tcPr>
          <w:p w14:paraId="0EA95A2E" w14:textId="77777777" w:rsidR="003E3D59" w:rsidRDefault="003E3D59" w:rsidP="003E3D59">
            <w:pPr>
              <w:pStyle w:val="NormalforTables"/>
              <w:spacing w:line="720" w:lineRule="exact"/>
            </w:pPr>
            <w:r>
              <w:t>carry under arm</w:t>
            </w:r>
            <w:r w:rsidRPr="00261222">
              <w:t>-</w:t>
            </w:r>
            <w:r>
              <w:t>‹µ</w:t>
            </w:r>
            <w:r w:rsidRPr="00FA6AB1">
              <w:rPr>
                <w:smallCaps/>
              </w:rPr>
              <w:t>mid</w:t>
            </w:r>
            <w:r>
              <w:t>-</w:t>
            </w:r>
            <w:r w:rsidRPr="00A0613F">
              <w:rPr>
                <w:smallCaps/>
              </w:rPr>
              <w:t>j</w:t>
            </w:r>
            <w:r>
              <w:rPr>
                <w:smallCaps/>
              </w:rPr>
              <w:t>›</w:t>
            </w:r>
            <w:r>
              <w:t>-µ</w:t>
            </w:r>
            <w:r w:rsidRPr="00A0613F">
              <w:rPr>
                <w:smallCaps/>
              </w:rPr>
              <w:t>n</w:t>
            </w:r>
            <w:r>
              <w:t>-</w:t>
            </w:r>
            <w:r w:rsidRPr="00261222">
              <w:t>µ</w:t>
            </w:r>
            <w:r w:rsidRPr="00261222">
              <w:rPr>
                <w:smallCaps/>
              </w:rPr>
              <w:t>loc-t</w:t>
            </w:r>
          </w:p>
        </w:tc>
      </w:tr>
      <w:tr w:rsidR="003E3D59" w14:paraId="5950C6B0" w14:textId="77777777" w:rsidTr="003E3D59">
        <w:tc>
          <w:tcPr>
            <w:tcW w:w="0" w:type="auto"/>
          </w:tcPr>
          <w:p w14:paraId="0B79561C" w14:textId="77777777" w:rsidR="003E3D59" w:rsidRDefault="003E3D59" w:rsidP="003E3D59">
            <w:pPr>
              <w:pStyle w:val="NormalforTables"/>
              <w:spacing w:line="720" w:lineRule="exact"/>
            </w:pPr>
            <w:r w:rsidRPr="00261222">
              <w:t>coolamon-</w:t>
            </w:r>
            <w:r w:rsidRPr="00261222">
              <w:rPr>
                <w:smallCaps/>
              </w:rPr>
              <w:t>ins</w:t>
            </w:r>
          </w:p>
        </w:tc>
        <w:tc>
          <w:tcPr>
            <w:tcW w:w="0" w:type="auto"/>
          </w:tcPr>
          <w:p w14:paraId="3611860F" w14:textId="77777777" w:rsidR="003E3D59" w:rsidRDefault="003E3D59" w:rsidP="003E3D59">
            <w:pPr>
              <w:pStyle w:val="NormalforTables"/>
              <w:spacing w:line="720" w:lineRule="exact"/>
            </w:pPr>
            <w:r>
              <w:t>carry under arm-‹</w:t>
            </w:r>
            <w:r w:rsidRPr="00FA6AB1">
              <w:rPr>
                <w:smallCaps/>
              </w:rPr>
              <w:t>mid</w:t>
            </w:r>
            <w:r>
              <w:rPr>
                <w:smallCaps/>
              </w:rPr>
              <w:t>›</w:t>
            </w:r>
            <w:r>
              <w:t>-</w:t>
            </w:r>
            <w:r>
              <w:rPr>
                <w:smallCaps/>
              </w:rPr>
              <w:t>prog-ins</w:t>
            </w:r>
          </w:p>
        </w:tc>
      </w:tr>
    </w:tbl>
    <w:p w14:paraId="0AE33498" w14:textId="77777777" w:rsidR="003E3D59" w:rsidRPr="00261222" w:rsidRDefault="003E3D59" w:rsidP="003E3D59">
      <w:pPr>
        <w:pStyle w:val="Spacing"/>
        <w:spacing w:line="720" w:lineRule="exact"/>
        <w:jc w:val="left"/>
      </w:pPr>
      <w:r>
        <w:tab/>
        <w:t>‘They are cutting them, coolamons, to be carried by the women.’ [W1960]</w:t>
      </w:r>
    </w:p>
    <w:p w14:paraId="5B1FC036" w14:textId="77777777" w:rsidR="001A6428" w:rsidRPr="00261222" w:rsidRDefault="001A6428" w:rsidP="00FE3C7D">
      <w:pPr>
        <w:spacing w:line="720" w:lineRule="exact"/>
        <w:jc w:val="left"/>
      </w:pPr>
    </w:p>
    <w:p w14:paraId="77F7677C" w14:textId="1735798F" w:rsidR="00A56AC7" w:rsidRPr="00A56AC7" w:rsidRDefault="00A56AC7" w:rsidP="00A02F5E">
      <w:pPr>
        <w:pStyle w:val="NormalforTables"/>
        <w:spacing w:line="720" w:lineRule="exact"/>
        <w:ind w:left="709" w:hanging="709"/>
        <w:rPr>
          <w:b/>
          <w:szCs w:val="26"/>
        </w:rPr>
      </w:pPr>
      <w:r w:rsidRPr="00A56AC7">
        <w:rPr>
          <w:b/>
          <w:szCs w:val="26"/>
        </w:rPr>
        <w:lastRenderedPageBreak/>
        <w:t>B.7.3</w:t>
      </w:r>
      <w:r w:rsidRPr="00A56AC7">
        <w:rPr>
          <w:b/>
          <w:szCs w:val="26"/>
        </w:rPr>
        <w:tab/>
      </w:r>
      <w:r w:rsidRPr="00A56AC7">
        <w:rPr>
          <w:b/>
          <w:smallCaps/>
          <w:szCs w:val="26"/>
        </w:rPr>
        <w:t>case</w:t>
      </w:r>
      <w:r w:rsidRPr="00A56AC7">
        <w:rPr>
          <w:b/>
          <w:szCs w:val="26"/>
        </w:rPr>
        <w:t xml:space="preserve">:genitive demoted inanimate cause DPs </w:t>
      </w:r>
    </w:p>
    <w:p w14:paraId="381E6DB7" w14:textId="6949F0BD" w:rsidR="00525BDD" w:rsidRPr="00A02F5E" w:rsidRDefault="00A56AC7" w:rsidP="00A02F5E">
      <w:pPr>
        <w:pStyle w:val="NormalforTables"/>
        <w:spacing w:line="720" w:lineRule="exact"/>
        <w:ind w:left="709" w:hanging="709"/>
      </w:pPr>
      <w:r w:rsidRPr="00A56AC7">
        <w:t>(B.117)</w:t>
      </w:r>
      <w:r w:rsidRPr="00A56AC7">
        <w:tab/>
      </w:r>
      <w:r w:rsidR="00525BDD" w:rsidRPr="00261222">
        <w:t>Not inflected for</w:t>
      </w:r>
      <w:r w:rsidR="00525BDD" w:rsidRPr="00261222">
        <w:rPr>
          <w:smallCaps/>
        </w:rPr>
        <w:t xml:space="preserve"> tama:</w:t>
      </w:r>
      <w:r w:rsidR="00525BDD" w:rsidRPr="00261222">
        <w:t>continuous (within subordinate clause),</w:t>
      </w:r>
      <w:r w:rsidR="00A02F5E">
        <w:t xml:space="preserve"> </w:t>
      </w:r>
      <w:r w:rsidR="00525BDD" w:rsidRPr="00261222">
        <w:t xml:space="preserve">which attaches to </w:t>
      </w:r>
      <w:r w:rsidR="00A70C13" w:rsidRPr="00261222">
        <w:t>VP</w:t>
      </w:r>
      <w:r w:rsidR="00A70C13">
        <w:rPr>
          <w:vertAlign w:val="subscript"/>
        </w:rPr>
        <w:t>δ</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34"/>
        <w:gridCol w:w="1964"/>
        <w:gridCol w:w="1824"/>
        <w:gridCol w:w="1864"/>
      </w:tblGrid>
      <w:tr w:rsidR="006131A5" w:rsidRPr="009228FD" w14:paraId="24212F25" w14:textId="77777777" w:rsidTr="00A02F5E">
        <w:tc>
          <w:tcPr>
            <w:tcW w:w="0" w:type="auto"/>
          </w:tcPr>
          <w:p w14:paraId="5519A404" w14:textId="77777777" w:rsidR="006131A5" w:rsidRPr="009228FD" w:rsidRDefault="006131A5" w:rsidP="00FE3C7D">
            <w:pPr>
              <w:pStyle w:val="NormalforTables"/>
              <w:spacing w:line="720" w:lineRule="exact"/>
              <w:rPr>
                <w:i/>
              </w:rPr>
            </w:pPr>
            <w:r w:rsidRPr="00261222">
              <w:rPr>
                <w:rFonts w:cs="Times-Roman"/>
                <w:i/>
                <w:iCs/>
                <w:szCs w:val="20"/>
                <w:lang w:val="en-US"/>
              </w:rPr>
              <w:t>Jangka-wu-</w:t>
            </w:r>
          </w:p>
        </w:tc>
        <w:tc>
          <w:tcPr>
            <w:tcW w:w="0" w:type="auto"/>
          </w:tcPr>
          <w:p w14:paraId="53B603FF" w14:textId="77777777" w:rsidR="006131A5" w:rsidRPr="009228FD" w:rsidRDefault="006131A5" w:rsidP="00FE3C7D">
            <w:pPr>
              <w:pStyle w:val="NormalforTables"/>
              <w:spacing w:line="720" w:lineRule="exact"/>
              <w:rPr>
                <w:i/>
              </w:rPr>
            </w:pPr>
            <w:r w:rsidRPr="00261222">
              <w:rPr>
                <w:rFonts w:cs="Times-Roman"/>
                <w:i/>
                <w:iCs/>
                <w:szCs w:val="20"/>
                <w:lang w:val="en-US"/>
              </w:rPr>
              <w:t>darr-u-</w:t>
            </w:r>
          </w:p>
        </w:tc>
        <w:tc>
          <w:tcPr>
            <w:tcW w:w="0" w:type="auto"/>
          </w:tcPr>
          <w:p w14:paraId="08C41F9D" w14:textId="6F18B4CF" w:rsidR="006131A5" w:rsidRPr="002204F9" w:rsidRDefault="006131A5" w:rsidP="00FE3C7D">
            <w:pPr>
              <w:pStyle w:val="NormalforTables"/>
              <w:spacing w:line="720" w:lineRule="exact"/>
              <w:rPr>
                <w:b/>
                <w:i/>
              </w:rPr>
            </w:pPr>
            <w:r w:rsidRPr="00261222">
              <w:rPr>
                <w:rFonts w:cs="Times-Roman"/>
                <w:b/>
                <w:i/>
                <w:iCs/>
                <w:szCs w:val="20"/>
                <w:lang w:val="en-US"/>
              </w:rPr>
              <w:t>kamarr-karra</w:t>
            </w:r>
            <w:r w:rsidR="00D951F0">
              <w:rPr>
                <w:rFonts w:cs="Times-Roman"/>
                <w:b/>
                <w:i/>
                <w:iCs/>
                <w:szCs w:val="20"/>
                <w:lang w:val="en-US"/>
              </w:rPr>
              <w:t>-</w:t>
            </w:r>
          </w:p>
        </w:tc>
        <w:tc>
          <w:tcPr>
            <w:tcW w:w="0" w:type="auto"/>
          </w:tcPr>
          <w:p w14:paraId="66FD7292" w14:textId="3FAF2AED" w:rsidR="006131A5" w:rsidRPr="009228FD" w:rsidRDefault="006131A5" w:rsidP="00FE3C7D">
            <w:pPr>
              <w:pStyle w:val="NormalforTables"/>
              <w:spacing w:line="720" w:lineRule="exact"/>
              <w:rPr>
                <w:b/>
                <w:i/>
              </w:rPr>
            </w:pPr>
            <w:r w:rsidRPr="00261222">
              <w:rPr>
                <w:rFonts w:cs="Times-Roman"/>
                <w:i/>
                <w:iCs/>
                <w:szCs w:val="20"/>
                <w:lang w:val="en-US"/>
              </w:rPr>
              <w:t>bal</w:t>
            </w:r>
            <w:r w:rsidR="006A7273">
              <w:rPr>
                <w:rFonts w:cs="Times-Roman"/>
                <w:i/>
                <w:iCs/>
                <w:szCs w:val="20"/>
                <w:lang w:val="en-US"/>
              </w:rPr>
              <w:t>a-a-</w:t>
            </w:r>
            <w:r w:rsidRPr="00261222">
              <w:rPr>
                <w:rFonts w:cs="Times-Roman"/>
                <w:i/>
                <w:iCs/>
                <w:szCs w:val="20"/>
                <w:lang w:val="en-US"/>
              </w:rPr>
              <w:t>-n-d .</w:t>
            </w:r>
          </w:p>
        </w:tc>
      </w:tr>
      <w:tr w:rsidR="006131A5" w:rsidRPr="003116C3" w14:paraId="74064760" w14:textId="77777777" w:rsidTr="00A02F5E">
        <w:tc>
          <w:tcPr>
            <w:tcW w:w="0" w:type="auto"/>
          </w:tcPr>
          <w:p w14:paraId="18A2498F" w14:textId="2B6D6D6D" w:rsidR="006131A5" w:rsidRPr="003116C3" w:rsidRDefault="006131A5" w:rsidP="00FE3C7D">
            <w:pPr>
              <w:pStyle w:val="NormalforTables"/>
              <w:spacing w:line="720" w:lineRule="exact"/>
            </w:pPr>
            <w:r w:rsidRPr="00261222">
              <w:t>other-µ</w:t>
            </w:r>
            <w:r w:rsidR="007F6F4C">
              <w:t>̋</w:t>
            </w:r>
            <w:r w:rsidRPr="00261222">
              <w:rPr>
                <w:smallCaps/>
              </w:rPr>
              <w:t>prop</w:t>
            </w:r>
            <w:r w:rsidRPr="00261222">
              <w:t>-</w:t>
            </w:r>
            <w:r w:rsidRPr="00261222">
              <w:rPr>
                <w:smallCaps/>
              </w:rPr>
              <w:t>t</w:t>
            </w:r>
          </w:p>
        </w:tc>
        <w:tc>
          <w:tcPr>
            <w:tcW w:w="0" w:type="auto"/>
          </w:tcPr>
          <w:p w14:paraId="24ECA7C7" w14:textId="200BAAC4" w:rsidR="006131A5" w:rsidRPr="003116C3" w:rsidRDefault="006131A5" w:rsidP="00FE3C7D">
            <w:pPr>
              <w:pStyle w:val="NormalforTables"/>
              <w:spacing w:line="720" w:lineRule="exact"/>
            </w:pPr>
            <w:r w:rsidRPr="00261222">
              <w:t>occasion</w:t>
            </w:r>
            <w:r w:rsidRPr="00261222">
              <w:rPr>
                <w:smallCaps/>
              </w:rPr>
              <w:t>-µ</w:t>
            </w:r>
            <w:r w:rsidR="007F6F4C">
              <w:rPr>
                <w:smallCaps/>
              </w:rPr>
              <w:t>̋</w:t>
            </w:r>
            <w:r w:rsidRPr="00261222">
              <w:rPr>
                <w:smallCaps/>
              </w:rPr>
              <w:t>prop-t</w:t>
            </w:r>
          </w:p>
        </w:tc>
        <w:tc>
          <w:tcPr>
            <w:tcW w:w="0" w:type="auto"/>
          </w:tcPr>
          <w:p w14:paraId="25ED32F2" w14:textId="5148C0C9" w:rsidR="006131A5" w:rsidRPr="003116C3" w:rsidRDefault="006131A5" w:rsidP="00FE3C7D">
            <w:pPr>
              <w:pStyle w:val="NormalforTables"/>
              <w:spacing w:line="720" w:lineRule="exact"/>
            </w:pPr>
            <w:r w:rsidRPr="00261222">
              <w:t>stone-µ</w:t>
            </w:r>
            <w:r w:rsidR="00D951F0">
              <w:rPr>
                <w:smallCaps/>
              </w:rPr>
              <w:t>gen-</w:t>
            </w:r>
            <w:r w:rsidRPr="00261222">
              <w:rPr>
                <w:smallCaps/>
              </w:rPr>
              <w:t>t</w:t>
            </w:r>
          </w:p>
        </w:tc>
        <w:tc>
          <w:tcPr>
            <w:tcW w:w="0" w:type="auto"/>
          </w:tcPr>
          <w:p w14:paraId="17C8237E" w14:textId="77777777" w:rsidR="006131A5" w:rsidRPr="003116C3" w:rsidRDefault="006131A5" w:rsidP="00FE3C7D">
            <w:pPr>
              <w:pStyle w:val="NormalforTables"/>
              <w:spacing w:line="720" w:lineRule="exact"/>
            </w:pPr>
            <w:r w:rsidRPr="00261222">
              <w:t>hit-‹µ</w:t>
            </w:r>
            <w:r w:rsidRPr="00261222">
              <w:rPr>
                <w:smallCaps/>
              </w:rPr>
              <w:t>mid-j›</w:t>
            </w:r>
            <w:r w:rsidRPr="00261222">
              <w:t>-µ</w:t>
            </w:r>
            <w:r w:rsidRPr="00261222">
              <w:rPr>
                <w:smallCaps/>
              </w:rPr>
              <w:t>n-t</w:t>
            </w:r>
          </w:p>
        </w:tc>
      </w:tr>
      <w:tr w:rsidR="006131A5" w:rsidRPr="003116C3" w14:paraId="020087D4" w14:textId="77777777" w:rsidTr="00A02F5E">
        <w:tc>
          <w:tcPr>
            <w:tcW w:w="0" w:type="auto"/>
          </w:tcPr>
          <w:p w14:paraId="38F0C84E" w14:textId="77777777" w:rsidR="006131A5" w:rsidRPr="003116C3" w:rsidRDefault="006131A5" w:rsidP="00FE3C7D">
            <w:pPr>
              <w:pStyle w:val="NormalforTables"/>
              <w:spacing w:line="720" w:lineRule="exact"/>
            </w:pPr>
            <w:r w:rsidRPr="00261222">
              <w:t>other-</w:t>
            </w:r>
            <w:r w:rsidRPr="00261222">
              <w:rPr>
                <w:smallCaps/>
              </w:rPr>
              <w:t>fut</w:t>
            </w:r>
          </w:p>
        </w:tc>
        <w:tc>
          <w:tcPr>
            <w:tcW w:w="0" w:type="auto"/>
          </w:tcPr>
          <w:p w14:paraId="08413B8B" w14:textId="77777777" w:rsidR="006131A5" w:rsidRPr="003116C3" w:rsidRDefault="006131A5" w:rsidP="00FE3C7D">
            <w:pPr>
              <w:pStyle w:val="NormalforTables"/>
              <w:spacing w:line="720" w:lineRule="exact"/>
            </w:pPr>
            <w:r w:rsidRPr="00261222">
              <w:t>occasion</w:t>
            </w:r>
            <w:r w:rsidRPr="00261222">
              <w:rPr>
                <w:smallCaps/>
              </w:rPr>
              <w:t>-fut</w:t>
            </w:r>
          </w:p>
        </w:tc>
        <w:tc>
          <w:tcPr>
            <w:tcW w:w="0" w:type="auto"/>
          </w:tcPr>
          <w:p w14:paraId="499609DA" w14:textId="77777777" w:rsidR="006131A5" w:rsidRPr="003116C3" w:rsidRDefault="006131A5" w:rsidP="00FE3C7D">
            <w:pPr>
              <w:pStyle w:val="NormalforTables"/>
              <w:spacing w:line="720" w:lineRule="exact"/>
            </w:pPr>
            <w:r w:rsidRPr="00261222">
              <w:t>stone-</w:t>
            </w:r>
            <w:r w:rsidRPr="00261222">
              <w:rPr>
                <w:smallCaps/>
              </w:rPr>
              <w:t>gen</w:t>
            </w:r>
          </w:p>
        </w:tc>
        <w:tc>
          <w:tcPr>
            <w:tcW w:w="0" w:type="auto"/>
          </w:tcPr>
          <w:p w14:paraId="1C04DF8B" w14:textId="77777777" w:rsidR="006131A5" w:rsidRPr="003116C3" w:rsidRDefault="006131A5" w:rsidP="00FE3C7D">
            <w:pPr>
              <w:pStyle w:val="NormalforTables"/>
              <w:spacing w:line="720" w:lineRule="exact"/>
            </w:pPr>
            <w:r w:rsidRPr="00261222">
              <w:t>hit</w:t>
            </w:r>
            <w:r w:rsidRPr="00261222">
              <w:rPr>
                <w:smallCaps/>
              </w:rPr>
              <w:t>-‹mid›-prog</w:t>
            </w:r>
          </w:p>
        </w:tc>
      </w:tr>
    </w:tbl>
    <w:p w14:paraId="5366355B" w14:textId="77777777" w:rsidR="006131A5" w:rsidRPr="00261222" w:rsidRDefault="006131A5" w:rsidP="00A02F5E">
      <w:pPr>
        <w:pStyle w:val="NormalforTables"/>
        <w:spacing w:line="720" w:lineRule="exact"/>
        <w:ind w:left="720"/>
        <w:rPr>
          <w:rFonts w:cs="Helvetica"/>
          <w:lang w:val="en-US"/>
        </w:rPr>
      </w:pPr>
      <w:r w:rsidRPr="00261222">
        <w:rPr>
          <w:rFonts w:cs="Helvetica"/>
          <w:lang w:val="en-US"/>
        </w:rPr>
        <w:t>‘</w:t>
      </w:r>
      <w:r w:rsidRPr="00261222">
        <w:rPr>
          <w:rFonts w:cs="Times-Roman"/>
          <w:szCs w:val="20"/>
          <w:lang w:val="en-US"/>
        </w:rPr>
        <w:t>Another time (your head)’ll get broken on a stone.</w:t>
      </w:r>
      <w:r w:rsidRPr="00261222">
        <w:rPr>
          <w:rFonts w:cs="Helvetica"/>
          <w:lang w:val="en-US"/>
        </w:rPr>
        <w:t>’ [E473.ex.11-31]</w:t>
      </w:r>
    </w:p>
    <w:p w14:paraId="1B5F15C9" w14:textId="77777777" w:rsidR="001A6428" w:rsidRPr="00261222" w:rsidRDefault="001A6428" w:rsidP="00FE3C7D">
      <w:pPr>
        <w:spacing w:line="720" w:lineRule="exact"/>
        <w:jc w:val="left"/>
      </w:pPr>
    </w:p>
    <w:p w14:paraId="51135653" w14:textId="201FDB88" w:rsidR="001A6428" w:rsidRDefault="001A6428" w:rsidP="007065FA">
      <w:pPr>
        <w:spacing w:line="720" w:lineRule="exact"/>
        <w:jc w:val="left"/>
      </w:pPr>
      <w:r w:rsidRPr="00261222">
        <w:tab/>
      </w:r>
    </w:p>
    <w:p w14:paraId="728E97B9" w14:textId="77777777" w:rsidR="00A51FFE" w:rsidRPr="00261222" w:rsidRDefault="00A51FFE" w:rsidP="00FE3C7D">
      <w:pPr>
        <w:spacing w:line="720" w:lineRule="exact"/>
        <w:jc w:val="left"/>
      </w:pPr>
    </w:p>
    <w:sectPr w:rsidR="00A51FFE" w:rsidRPr="00261222" w:rsidSect="00656EFB">
      <w:headerReference w:type="default" r:id="rId9"/>
      <w:pgSz w:w="11900" w:h="16840"/>
      <w:pgMar w:top="2835" w:right="1418" w:bottom="2835" w:left="1418" w:header="1276"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4612C8" w14:textId="77777777" w:rsidR="006547A4" w:rsidRDefault="006547A4" w:rsidP="001A6428">
      <w:pPr>
        <w:spacing w:line="240" w:lineRule="auto"/>
      </w:pPr>
      <w:r>
        <w:separator/>
      </w:r>
    </w:p>
  </w:endnote>
  <w:endnote w:type="continuationSeparator" w:id="0">
    <w:p w14:paraId="1A47B8E1" w14:textId="77777777" w:rsidR="006547A4" w:rsidRDefault="006547A4" w:rsidP="001A64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Minion Pro Disp">
    <w:panose1 w:val="02040503060201020203"/>
    <w:charset w:val="00"/>
    <w:family w:val="auto"/>
    <w:pitch w:val="variable"/>
    <w:sig w:usb0="E00002AF" w:usb1="5000205B" w:usb2="00000000" w:usb3="00000000" w:csb0="0000009F" w:csb1="00000000"/>
  </w:font>
  <w:font w:name="Arial">
    <w:panose1 w:val="020B0604020202020204"/>
    <w:charset w:val="00"/>
    <w:family w:val="auto"/>
    <w:pitch w:val="variable"/>
    <w:sig w:usb0="E0002AFF" w:usb1="C0007843" w:usb2="00000009" w:usb3="00000000" w:csb0="000001FF" w:csb1="00000000"/>
  </w:font>
  <w:font w:name="Minion Pro">
    <w:panose1 w:val="02040503050201020203"/>
    <w:charset w:val="00"/>
    <w:family w:val="auto"/>
    <w:pitch w:val="variable"/>
    <w:sig w:usb0="E00002AF" w:usb1="5000205B" w:usb2="00000000" w:usb3="00000000" w:csb0="0000009F" w:csb1="00000000"/>
  </w:font>
  <w:font w:name="Doulos SIL">
    <w:panose1 w:val="02000500070000020004"/>
    <w:charset w:val="00"/>
    <w:family w:val="auto"/>
    <w:pitch w:val="variable"/>
    <w:sig w:usb0="A00002FF" w:usb1="5200A1FF" w:usb2="02000009" w:usb3="00000000" w:csb0="00000197" w:csb1="00000000"/>
  </w:font>
  <w:font w:name="Lucida Grande">
    <w:panose1 w:val="020B0600040502020204"/>
    <w:charset w:val="00"/>
    <w:family w:val="auto"/>
    <w:pitch w:val="variable"/>
    <w:sig w:usb0="E1000AEF" w:usb1="5000A1FF" w:usb2="00000000" w:usb3="00000000" w:csb0="000001BF" w:csb1="00000000"/>
  </w:font>
  <w:font w:name="Minion Pro Bold Disp">
    <w:panose1 w:val="02040703070201020203"/>
    <w:charset w:val="00"/>
    <w:family w:val="auto"/>
    <w:pitch w:val="variable"/>
    <w:sig w:usb0="E00002AF" w:usb1="5000205B" w:usb2="00000000" w:usb3="00000000" w:csb0="000000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Roman">
    <w:altName w:val="Times"/>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inion Pro Cond">
    <w:panose1 w:val="02040506050201020203"/>
    <w:charset w:val="00"/>
    <w:family w:val="auto"/>
    <w:pitch w:val="variable"/>
    <w:sig w:usb0="E00002AF" w:usb1="5000205B" w:usb2="00000000" w:usb3="00000000" w:csb0="0000009F" w:csb1="00000000"/>
  </w:font>
  <w:font w:name="Wingdings">
    <w:panose1 w:val="05000000000000000000"/>
    <w:charset w:val="02"/>
    <w:family w:val="auto"/>
    <w:pitch w:val="variable"/>
    <w:sig w:usb0="00000000" w:usb1="10000000" w:usb2="00000000" w:usb3="00000000" w:csb0="80000000" w:csb1="00000000"/>
  </w:font>
  <w:font w:name="Gentium">
    <w:panose1 w:val="02000503060000020004"/>
    <w:charset w:val="00"/>
    <w:family w:val="auto"/>
    <w:pitch w:val="variable"/>
    <w:sig w:usb0="E00000FF" w:usb1="00000003" w:usb2="00000000" w:usb3="00000000" w:csb0="0000001B" w:csb1="00000000"/>
  </w:font>
  <w:font w:name="Monaco">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inionPro-Regular">
    <w:altName w:val="Minion Pro"/>
    <w:panose1 w:val="00000000000000000000"/>
    <w:charset w:val="00"/>
    <w:family w:val="auto"/>
    <w:notTrueType/>
    <w:pitch w:val="default"/>
    <w:sig w:usb0="00000003" w:usb1="00000000" w:usb2="00000000" w:usb3="00000000" w:csb0="00000001" w:csb1="00000000"/>
  </w:font>
  <w:font w:name="MinionPro-Capt">
    <w:altName w:val="Minion Pro Capt"/>
    <w:panose1 w:val="00000000000000000000"/>
    <w:charset w:val="00"/>
    <w:family w:val="auto"/>
    <w:notTrueType/>
    <w:pitch w:val="default"/>
    <w:sig w:usb0="00000003" w:usb1="00000000" w:usb2="00000000" w:usb3="00000000" w:csb0="00000001" w:csb1="00000000"/>
  </w:font>
  <w:font w:name="Minion Pro Bold">
    <w:panose1 w:val="02040703060201020203"/>
    <w:charset w:val="00"/>
    <w:family w:val="auto"/>
    <w:pitch w:val="variable"/>
    <w:sig w:usb0="E00002AF" w:usb1="5000205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F8266" w14:textId="77777777" w:rsidR="006547A4" w:rsidRDefault="006547A4" w:rsidP="001A6428">
      <w:pPr>
        <w:spacing w:line="240" w:lineRule="auto"/>
      </w:pPr>
      <w:r>
        <w:separator/>
      </w:r>
    </w:p>
  </w:footnote>
  <w:footnote w:type="continuationSeparator" w:id="0">
    <w:p w14:paraId="670CF881" w14:textId="77777777" w:rsidR="006547A4" w:rsidRDefault="006547A4" w:rsidP="001A6428">
      <w:pPr>
        <w:spacing w:line="240" w:lineRule="auto"/>
      </w:pPr>
      <w:r>
        <w:continuationSeparator/>
      </w:r>
    </w:p>
  </w:footnote>
  <w:footnote w:id="1">
    <w:p w14:paraId="50DF9D08" w14:textId="669B2BB2" w:rsidR="006547A4" w:rsidRPr="00261222" w:rsidRDefault="006547A4" w:rsidP="0000209D">
      <w:pPr>
        <w:pStyle w:val="FootnoteText"/>
      </w:pPr>
      <w:r w:rsidRPr="00261222">
        <w:rPr>
          <w:rStyle w:val="FootnoteReference"/>
        </w:rPr>
        <w:footnoteRef/>
      </w:r>
      <w:r w:rsidRPr="00261222">
        <w:t xml:space="preserve"> Reviews have been published as </w:t>
      </w:r>
      <w:r w:rsidRPr="00381A35">
        <w:t>Dixon (1998) and Majewicz (1999)</w:t>
      </w:r>
      <w:r w:rsidRPr="00261222">
        <w:t>.</w:t>
      </w:r>
    </w:p>
  </w:footnote>
  <w:footnote w:id="2">
    <w:p w14:paraId="01FD1E70" w14:textId="30271F4B" w:rsidR="006547A4" w:rsidRPr="00261222" w:rsidRDefault="006547A4">
      <w:pPr>
        <w:pStyle w:val="FootnoteText"/>
      </w:pPr>
      <w:r w:rsidRPr="00261222">
        <w:rPr>
          <w:rStyle w:val="FootnoteReference"/>
        </w:rPr>
        <w:footnoteRef/>
      </w:r>
      <w:r w:rsidRPr="00261222">
        <w:t xml:space="preserve"> These field seasons were financed in large part by grants FTG0025 and IGS0039 from the Haus Rausing Endangered Languages Project. Transcriptions of audio and video recordings produced during and after these trips currently run to approximately 14,000 words of spontaneous speech and around 9,000 words of elicitation and general </w:t>
      </w:r>
      <w:r w:rsidRPr="00381A35">
        <w:t>discussion (Round 2005; 2007)</w:t>
      </w:r>
      <w:r w:rsidRPr="00261222">
        <w:t xml:space="preserve">. All materials </w:t>
      </w:r>
      <w:r>
        <w:t>are</w:t>
      </w:r>
      <w:r w:rsidRPr="00261222">
        <w:t xml:space="preserve"> deposited </w:t>
      </w:r>
      <w:r>
        <w:t>in</w:t>
      </w:r>
      <w:r w:rsidRPr="00261222">
        <w:t xml:space="preserve"> the Endangered Languages Archive (ELAR) and are accessible to the linguistic community.</w:t>
      </w:r>
    </w:p>
  </w:footnote>
  <w:footnote w:id="3">
    <w:p w14:paraId="66855DAA" w14:textId="77777777" w:rsidR="006547A4" w:rsidRPr="00261222" w:rsidRDefault="006547A4">
      <w:pPr>
        <w:pStyle w:val="FootnoteText"/>
      </w:pPr>
      <w:r w:rsidRPr="00261222">
        <w:rPr>
          <w:rStyle w:val="FootnoteReference"/>
        </w:rPr>
        <w:footnoteRef/>
      </w:r>
      <w:r w:rsidRPr="00261222">
        <w:t xml:space="preserve"> The recordings run to just over 11,000 words of elicited lexical items and sentences.</w:t>
      </w:r>
    </w:p>
  </w:footnote>
  <w:footnote w:id="4">
    <w:p w14:paraId="25673EB2" w14:textId="77777777" w:rsidR="006547A4" w:rsidRPr="00261222" w:rsidRDefault="006547A4">
      <w:pPr>
        <w:pStyle w:val="FootnoteText"/>
      </w:pPr>
      <w:r w:rsidRPr="00261222">
        <w:rPr>
          <w:rStyle w:val="FootnoteReference"/>
        </w:rPr>
        <w:footnoteRef/>
      </w:r>
      <w:r w:rsidRPr="00261222">
        <w:t xml:space="preserve"> Transcriptions currently run to around 4,000 words.</w:t>
      </w:r>
    </w:p>
  </w:footnote>
  <w:footnote w:id="5">
    <w:p w14:paraId="78B6DB47" w14:textId="7DBCFB8F" w:rsidR="006547A4" w:rsidRPr="00261222" w:rsidRDefault="006547A4">
      <w:pPr>
        <w:pStyle w:val="FootnoteText"/>
      </w:pPr>
      <w:r w:rsidRPr="00261222">
        <w:rPr>
          <w:rStyle w:val="FootnoteReference"/>
        </w:rPr>
        <w:footnoteRef/>
      </w:r>
      <w:r w:rsidRPr="00261222">
        <w:t xml:space="preserve"> </w:t>
      </w:r>
      <w:r w:rsidRPr="00261222">
        <w:rPr>
          <w:smallCaps/>
        </w:rPr>
        <w:t>tamt</w:t>
      </w:r>
      <w:r w:rsidRPr="00261222">
        <w:t xml:space="preserve"> is </w:t>
      </w:r>
      <w:r>
        <w:t>the</w:t>
      </w:r>
      <w:r w:rsidRPr="00261222">
        <w:t xml:space="preserve"> </w:t>
      </w:r>
      <w:r w:rsidRPr="00261222">
        <w:rPr>
          <w:smallCaps/>
        </w:rPr>
        <w:t>thematic tense/aspect/modality</w:t>
      </w:r>
      <w:r>
        <w:rPr>
          <w:smallCaps/>
        </w:rPr>
        <w:t xml:space="preserve"> </w:t>
      </w:r>
      <w:r w:rsidRPr="00191492">
        <w:t>morphosyntactic</w:t>
      </w:r>
      <w:r>
        <w:rPr>
          <w:smallCaps/>
        </w:rPr>
        <w:t xml:space="preserve"> </w:t>
      </w:r>
      <w:r>
        <w:t>feature</w:t>
      </w:r>
      <w:r w:rsidRPr="00261222">
        <w:t xml:space="preserve"> and </w:t>
      </w:r>
      <w:r w:rsidRPr="00261222">
        <w:rPr>
          <w:smallCaps/>
        </w:rPr>
        <w:t>tama</w:t>
      </w:r>
      <w:r w:rsidRPr="00261222">
        <w:t xml:space="preserve"> </w:t>
      </w:r>
      <w:r>
        <w:t>the</w:t>
      </w:r>
      <w:r w:rsidRPr="00261222">
        <w:t xml:space="preserve"> </w:t>
      </w:r>
      <w:r w:rsidRPr="00261222">
        <w:rPr>
          <w:smallCaps/>
        </w:rPr>
        <w:t>athematic tense/aspect/modality</w:t>
      </w:r>
      <w:r w:rsidRPr="00261222">
        <w:t xml:space="preserve"> </w:t>
      </w:r>
      <w:r>
        <w:t>feature.</w:t>
      </w:r>
    </w:p>
  </w:footnote>
  <w:footnote w:id="6">
    <w:p w14:paraId="0BBD836A" w14:textId="6114F0C0" w:rsidR="006547A4" w:rsidRPr="00261222" w:rsidRDefault="006547A4" w:rsidP="00191492">
      <w:pPr>
        <w:pStyle w:val="FootnoteText"/>
      </w:pPr>
      <w:r w:rsidRPr="00261222">
        <w:rPr>
          <w:rStyle w:val="FootnoteReference"/>
        </w:rPr>
        <w:footnoteRef/>
      </w:r>
      <w:r w:rsidRPr="00261222">
        <w:t xml:space="preserve"> As a convention, if a morphomic category real</w:t>
      </w:r>
      <w:r>
        <w:t>ize</w:t>
      </w:r>
      <w:r w:rsidRPr="00261222">
        <w:t>s a</w:t>
      </w:r>
      <w:r>
        <w:t xml:space="preserve"> value </w:t>
      </w:r>
      <w:r>
        <w:rPr>
          <w:i/>
        </w:rPr>
        <w:t xml:space="preserve">x </w:t>
      </w:r>
      <w:r>
        <w:t>of the</w:t>
      </w:r>
      <w:r w:rsidRPr="00261222">
        <w:t xml:space="preserve"> morphosyntactic </w:t>
      </w:r>
      <w:r w:rsidRPr="00261222">
        <w:rPr>
          <w:smallCaps/>
        </w:rPr>
        <w:t>case</w:t>
      </w:r>
      <w:r w:rsidRPr="00261222">
        <w:t xml:space="preserve"> feature then its label </w:t>
      </w:r>
      <w:r>
        <w:t xml:space="preserve">will by </w:t>
      </w:r>
      <w:r w:rsidRPr="00261222">
        <w:t>‘</w:t>
      </w:r>
      <w:r>
        <w:t>the morphomic</w:t>
      </w:r>
      <w:r w:rsidRPr="00261222">
        <w:t xml:space="preserve"> </w:t>
      </w:r>
      <w:r w:rsidRPr="00261222">
        <w:rPr>
          <w:i/>
        </w:rPr>
        <w:t>x</w:t>
      </w:r>
      <w:r>
        <w:t xml:space="preserve"> (µ</w:t>
      </w:r>
      <w:r w:rsidRPr="00191492">
        <w:rPr>
          <w:i/>
        </w:rPr>
        <w:t>x</w:t>
      </w:r>
      <w:r>
        <w:t>)</w:t>
      </w:r>
      <w:r w:rsidRPr="00261222">
        <w:t>’</w:t>
      </w:r>
      <w:r>
        <w:t>. For example</w:t>
      </w:r>
      <w:r w:rsidRPr="00261222">
        <w:t xml:space="preserve"> the </w:t>
      </w:r>
      <w:r>
        <w:t>morphomic</w:t>
      </w:r>
      <w:r w:rsidRPr="00261222">
        <w:t xml:space="preserve"> oblique</w:t>
      </w:r>
      <w:r>
        <w:t xml:space="preserve"> (</w:t>
      </w:r>
      <w:r w:rsidRPr="00191492">
        <w:rPr>
          <w:smallCaps/>
        </w:rPr>
        <w:t>µobl</w:t>
      </w:r>
      <w:r>
        <w:t>)</w:t>
      </w:r>
      <w:r w:rsidRPr="00261222">
        <w:t xml:space="preserve"> real</w:t>
      </w:r>
      <w:r>
        <w:t>ize</w:t>
      </w:r>
      <w:r w:rsidRPr="00261222">
        <w:t xml:space="preserve">s </w:t>
      </w:r>
      <w:r w:rsidRPr="00261222">
        <w:rPr>
          <w:smallCaps/>
        </w:rPr>
        <w:t>case</w:t>
      </w:r>
      <w:r w:rsidRPr="00261222">
        <w:t>:ob</w:t>
      </w:r>
      <w:r>
        <w:t>lique, as well as several other</w:t>
      </w:r>
      <w:r w:rsidRPr="00191492">
        <w:t xml:space="preserve"> </w:t>
      </w:r>
      <w:r w:rsidRPr="00261222">
        <w:t>morphosyntactic feature value</w:t>
      </w:r>
      <w:r>
        <w:t>s</w:t>
      </w:r>
      <w:r w:rsidRPr="00261222">
        <w:t xml:space="preserve">. </w:t>
      </w:r>
    </w:p>
  </w:footnote>
  <w:footnote w:id="7">
    <w:p w14:paraId="1A072DC1" w14:textId="627C7F5B" w:rsidR="006547A4" w:rsidRPr="00261222" w:rsidRDefault="006547A4">
      <w:pPr>
        <w:pStyle w:val="FootnoteText"/>
      </w:pPr>
      <w:r w:rsidRPr="00261222">
        <w:rPr>
          <w:rStyle w:val="FootnoteReference"/>
        </w:rPr>
        <w:footnoteRef/>
      </w:r>
      <w:r w:rsidRPr="00261222">
        <w:t xml:space="preserve"> These issues are related specifically to Australian languages in </w:t>
      </w:r>
      <w:r w:rsidRPr="00381A35">
        <w:t>Koch (1990)</w:t>
      </w:r>
      <w:r w:rsidRPr="00261222">
        <w:t>.</w:t>
      </w:r>
    </w:p>
  </w:footnote>
  <w:footnote w:id="8">
    <w:p w14:paraId="4101AEED" w14:textId="2E2E9D1D" w:rsidR="006547A4" w:rsidRPr="00883F5F" w:rsidRDefault="006547A4">
      <w:pPr>
        <w:pStyle w:val="FootnoteText"/>
        <w:rPr>
          <w:lang w:val="en-US"/>
        </w:rPr>
      </w:pPr>
      <w:r>
        <w:rPr>
          <w:rStyle w:val="FootnoteReference"/>
        </w:rPr>
        <w:footnoteRef/>
      </w:r>
      <w:r>
        <w:t xml:space="preserve"> </w:t>
      </w:r>
      <w:r>
        <w:rPr>
          <w:lang w:val="en-US"/>
        </w:rPr>
        <w:t>None of the four senior speakers who I worked with possessed a command of English fluent enough to provide translations in the standard language.</w:t>
      </w:r>
    </w:p>
  </w:footnote>
  <w:footnote w:id="9">
    <w:p w14:paraId="61CFD239" w14:textId="58C004B4" w:rsidR="006547A4" w:rsidRPr="001E7D62" w:rsidRDefault="006547A4">
      <w:pPr>
        <w:pStyle w:val="FootnoteText"/>
        <w:rPr>
          <w:lang w:val="en-US"/>
        </w:rPr>
      </w:pPr>
      <w:r>
        <w:rPr>
          <w:rStyle w:val="FootnoteReference"/>
        </w:rPr>
        <w:footnoteRef/>
      </w:r>
      <w:r>
        <w:t xml:space="preserve"> </w:t>
      </w:r>
      <w:r w:rsidRPr="00261222">
        <w:t xml:space="preserve">Prefixes </w:t>
      </w:r>
      <w:r>
        <w:t>do not occur, though see §3.2.6 for verbal compounds whose initial element can resemble a prefix</w:t>
      </w:r>
      <w:r w:rsidRPr="00261222">
        <w:t xml:space="preserve">. </w:t>
      </w:r>
      <w:r>
        <w:t>A</w:t>
      </w:r>
      <w:r w:rsidRPr="00261222">
        <w:t xml:space="preserve"> small class of phonological clitics</w:t>
      </w:r>
      <w:r>
        <w:t xml:space="preserve"> also exists</w:t>
      </w:r>
      <w:r w:rsidRPr="00261222">
        <w:t xml:space="preserve"> </w:t>
      </w:r>
      <w:r>
        <w:t>(Round 2009</w:t>
      </w:r>
      <w:r w:rsidRPr="00261222">
        <w:t>)</w:t>
      </w:r>
      <w:r>
        <w:t>. Their</w:t>
      </w:r>
      <w:r w:rsidRPr="00261222">
        <w:t xml:space="preserve"> role is marginal and will not be discuss</w:t>
      </w:r>
      <w:r>
        <w:t>ed here</w:t>
      </w:r>
      <w:r w:rsidRPr="00261222">
        <w:t>.</w:t>
      </w:r>
    </w:p>
  </w:footnote>
  <w:footnote w:id="10">
    <w:p w14:paraId="26B76FD9" w14:textId="32528AE6" w:rsidR="006547A4" w:rsidRPr="00710F05" w:rsidRDefault="006547A4">
      <w:pPr>
        <w:pStyle w:val="FootnoteText"/>
        <w:rPr>
          <w:lang w:val="en-US"/>
        </w:rPr>
      </w:pPr>
      <w:r>
        <w:rPr>
          <w:rStyle w:val="FootnoteReference"/>
        </w:rPr>
        <w:footnoteRef/>
      </w:r>
      <w:r>
        <w:t xml:space="preserve"> </w:t>
      </w:r>
      <w:r w:rsidRPr="00261222">
        <w:t>The homorganic clusters /</w:t>
      </w:r>
      <w:r w:rsidRPr="00945E0B">
        <w:rPr>
          <w:rFonts w:ascii="Doulos SIL" w:hAnsi="Doulos SIL"/>
          <w:lang w:val="en-US"/>
        </w:rPr>
        <w:t>ɳʈ</w:t>
      </w:r>
      <w:r w:rsidRPr="00945E0B">
        <w:rPr>
          <w:rFonts w:ascii="Doulos SIL" w:hAnsi="Doulos SIL"/>
          <w:lang w:val="ru-RU"/>
        </w:rPr>
        <w:t>, n</w:t>
      </w:r>
      <w:r w:rsidRPr="00945E0B">
        <w:rPr>
          <w:rFonts w:ascii="Doulos SIL" w:hAnsi="Doulos SIL"/>
          <w:lang w:val="en-US"/>
        </w:rPr>
        <w:t>̪</w:t>
      </w:r>
      <w:r w:rsidRPr="00945E0B">
        <w:rPr>
          <w:rFonts w:ascii="Doulos SIL" w:hAnsi="Doulos SIL"/>
          <w:lang w:val="ru-RU"/>
        </w:rPr>
        <w:t>t</w:t>
      </w:r>
      <w:r w:rsidRPr="00945E0B">
        <w:rPr>
          <w:rFonts w:ascii="Doulos SIL" w:hAnsi="Doulos SIL"/>
          <w:lang w:val="en-US"/>
        </w:rPr>
        <w:t>̪</w:t>
      </w:r>
      <w:r w:rsidRPr="00945E0B">
        <w:rPr>
          <w:rFonts w:ascii="Doulos SIL" w:hAnsi="Doulos SIL"/>
          <w:lang w:val="ru-RU"/>
        </w:rPr>
        <w:t xml:space="preserve">, </w:t>
      </w:r>
      <w:r w:rsidRPr="00945E0B">
        <w:rPr>
          <w:rFonts w:ascii="Doulos SIL" w:hAnsi="Doulos SIL"/>
          <w:lang w:val="en-US"/>
        </w:rPr>
        <w:t>ɲ</w:t>
      </w:r>
      <w:r w:rsidRPr="00945E0B">
        <w:rPr>
          <w:rFonts w:ascii="Doulos SIL" w:hAnsi="Doulos SIL"/>
          <w:lang w:val="ru-RU"/>
        </w:rPr>
        <w:t>c</w:t>
      </w:r>
      <w:r w:rsidRPr="00261222">
        <w:t xml:space="preserve">/ are respresented orthographically as </w:t>
      </w:r>
      <w:r w:rsidRPr="00261222">
        <w:rPr>
          <w:i/>
        </w:rPr>
        <w:t>rn</w:t>
      </w:r>
      <w:r>
        <w:rPr>
          <w:i/>
        </w:rPr>
        <w:t>d</w:t>
      </w:r>
      <w:r w:rsidRPr="00261222">
        <w:rPr>
          <w:i/>
        </w:rPr>
        <w:t xml:space="preserve">, nth </w:t>
      </w:r>
      <w:r w:rsidRPr="00261222">
        <w:t xml:space="preserve">and </w:t>
      </w:r>
      <w:r w:rsidRPr="00261222">
        <w:rPr>
          <w:i/>
        </w:rPr>
        <w:t xml:space="preserve">nj </w:t>
      </w:r>
      <w:r w:rsidRPr="00261222">
        <w:t xml:space="preserve">respectively (rather than </w:t>
      </w:r>
      <w:r w:rsidRPr="00261222">
        <w:rPr>
          <w:i/>
        </w:rPr>
        <w:t>rnr</w:t>
      </w:r>
      <w:r>
        <w:rPr>
          <w:i/>
        </w:rPr>
        <w:t>d</w:t>
      </w:r>
      <w:r w:rsidRPr="00261222">
        <w:rPr>
          <w:i/>
        </w:rPr>
        <w:t xml:space="preserve">, nhth </w:t>
      </w:r>
      <w:r w:rsidRPr="00261222">
        <w:t xml:space="preserve">and </w:t>
      </w:r>
      <w:r w:rsidRPr="00261222">
        <w:rPr>
          <w:i/>
        </w:rPr>
        <w:t>nyj</w:t>
      </w:r>
      <w:r w:rsidRPr="00261222">
        <w:t>). The orthography also distinguishes homorganic /</w:t>
      </w:r>
      <w:r w:rsidRPr="00945E0B">
        <w:rPr>
          <w:rFonts w:ascii="Doulos SIL" w:hAnsi="Doulos SIL"/>
          <w:lang w:val="ru-RU"/>
        </w:rPr>
        <w:t>ŋk</w:t>
      </w:r>
      <w:r w:rsidRPr="00261222">
        <w:t xml:space="preserve">/ </w:t>
      </w:r>
      <w:r w:rsidRPr="00261222">
        <w:rPr>
          <w:i/>
        </w:rPr>
        <w:t>ngk</w:t>
      </w:r>
      <w:r w:rsidRPr="00261222">
        <w:t>,</w:t>
      </w:r>
      <w:r w:rsidRPr="00261222">
        <w:rPr>
          <w:i/>
        </w:rPr>
        <w:t xml:space="preserve"> </w:t>
      </w:r>
      <w:r w:rsidRPr="00261222">
        <w:t>from heterorganic /</w:t>
      </w:r>
      <w:r w:rsidRPr="00945E0B">
        <w:rPr>
          <w:rFonts w:ascii="Doulos SIL" w:hAnsi="Doulos SIL"/>
        </w:rPr>
        <w:t>nk</w:t>
      </w:r>
      <w:r w:rsidRPr="00261222">
        <w:t xml:space="preserve">/ </w:t>
      </w:r>
      <w:r w:rsidRPr="00261222">
        <w:rPr>
          <w:i/>
        </w:rPr>
        <w:t>nk</w:t>
      </w:r>
      <w:r w:rsidRPr="00261222">
        <w:t>, whiel the cluster /</w:t>
      </w:r>
      <w:r w:rsidRPr="00945E0B">
        <w:rPr>
          <w:rFonts w:ascii="Doulos SIL" w:hAnsi="Doulos SIL"/>
          <w:lang w:val="ru-RU"/>
        </w:rPr>
        <w:t>ɻʈ</w:t>
      </w:r>
      <w:r w:rsidRPr="00261222">
        <w:t xml:space="preserve">/ is written </w:t>
      </w:r>
      <w:r w:rsidRPr="00261222">
        <w:rPr>
          <w:i/>
        </w:rPr>
        <w:t>rld</w:t>
      </w:r>
      <w:r w:rsidRPr="00261222">
        <w:t xml:space="preserve"> to distinguish it from the single plosive /</w:t>
      </w:r>
      <w:r w:rsidRPr="00945E0B">
        <w:rPr>
          <w:rFonts w:ascii="Doulos SIL" w:hAnsi="Doulos SIL"/>
          <w:lang w:val="en-US"/>
        </w:rPr>
        <w:t>ʈ</w:t>
      </w:r>
      <w:r w:rsidRPr="00261222">
        <w:t xml:space="preserve">/ written </w:t>
      </w:r>
      <w:r w:rsidRPr="00261222">
        <w:rPr>
          <w:i/>
        </w:rPr>
        <w:t>rd</w:t>
      </w:r>
      <w:r w:rsidRPr="00261222">
        <w:t>.</w:t>
      </w:r>
    </w:p>
  </w:footnote>
  <w:footnote w:id="11">
    <w:p w14:paraId="55F05558" w14:textId="5BD0BA3D" w:rsidR="006547A4" w:rsidRPr="00261222" w:rsidRDefault="006547A4" w:rsidP="007E7F5B">
      <w:pPr>
        <w:pStyle w:val="FootnoteText"/>
      </w:pPr>
      <w:r w:rsidRPr="00261222">
        <w:rPr>
          <w:rStyle w:val="FootnoteReference"/>
        </w:rPr>
        <w:footnoteRef/>
      </w:r>
      <w:r w:rsidRPr="00261222">
        <w:t xml:space="preserve"> Although underlying clusters </w:t>
      </w:r>
      <w:r w:rsidRPr="00261222">
        <w:rPr>
          <w:lang w:val="en-US"/>
        </w:rPr>
        <w:t>/</w:t>
      </w:r>
      <w:r w:rsidRPr="00E66711">
        <w:rPr>
          <w:rFonts w:ascii="Doulos SIL" w:hAnsi="Doulos SIL"/>
          <w:lang w:val="en-US"/>
        </w:rPr>
        <w:t>c</w:t>
      </w:r>
      <w:r w:rsidRPr="00261222">
        <w:rPr>
          <w:lang w:val="en-US"/>
        </w:rPr>
        <w:t>+</w:t>
      </w:r>
      <w:r w:rsidRPr="00E66711">
        <w:rPr>
          <w:rFonts w:ascii="Doulos SIL" w:hAnsi="Doulos SIL"/>
          <w:lang w:val="ru-RU"/>
        </w:rPr>
        <w:t>ɲ</w:t>
      </w:r>
      <w:r w:rsidRPr="00E66711">
        <w:rPr>
          <w:lang w:val="en-US"/>
        </w:rPr>
        <w:t>/ and /t</w:t>
      </w:r>
      <w:r w:rsidRPr="00E66711">
        <w:rPr>
          <w:rFonts w:ascii="Doulos SIL" w:hAnsi="Doulos SIL"/>
          <w:lang w:val="en-US"/>
        </w:rPr>
        <w:t>̪</w:t>
      </w:r>
      <w:r w:rsidRPr="00261222">
        <w:rPr>
          <w:lang w:val="en-US"/>
        </w:rPr>
        <w:t>+</w:t>
      </w:r>
      <w:r w:rsidRPr="00E66711">
        <w:rPr>
          <w:rFonts w:ascii="Doulos SIL" w:hAnsi="Doulos SIL"/>
          <w:lang w:val="ru-RU"/>
        </w:rPr>
        <w:t>ɲ</w:t>
      </w:r>
      <w:r w:rsidRPr="00261222">
        <w:rPr>
          <w:lang w:val="en-US"/>
        </w:rPr>
        <w:t xml:space="preserve">/ are not independently attested in Kayardild, we can note that all </w:t>
      </w:r>
      <w:r w:rsidRPr="00261222">
        <w:t xml:space="preserve">underlying </w:t>
      </w:r>
      <w:r w:rsidRPr="00261222">
        <w:rPr>
          <w:lang w:val="en-US"/>
        </w:rPr>
        <w:t xml:space="preserve">clusters ending in a </w:t>
      </w:r>
      <w:r>
        <w:rPr>
          <w:lang w:val="en-US"/>
        </w:rPr>
        <w:t xml:space="preserve">coronal </w:t>
      </w:r>
      <w:r w:rsidRPr="00261222">
        <w:rPr>
          <w:lang w:val="en-US"/>
        </w:rPr>
        <w:t xml:space="preserve">nasal surface as </w:t>
      </w:r>
      <w:r>
        <w:rPr>
          <w:lang w:val="en-US"/>
        </w:rPr>
        <w:t xml:space="preserve">either </w:t>
      </w:r>
      <w:r w:rsidRPr="00261222">
        <w:rPr>
          <w:lang w:val="en-US"/>
        </w:rPr>
        <w:t xml:space="preserve">a cluster ending in a nasal or as a single nasal segment, and that all </w:t>
      </w:r>
      <w:r w:rsidRPr="00261222">
        <w:t xml:space="preserve">underlying </w:t>
      </w:r>
      <w:r w:rsidRPr="00261222">
        <w:rPr>
          <w:lang w:val="en-US"/>
        </w:rPr>
        <w:t xml:space="preserve">clusters beginning with a laminal plosive followed by a ‘+’ juncture surface as a cluster beginning with a laminal or as a single laminal segment. </w:t>
      </w:r>
      <w:r>
        <w:rPr>
          <w:lang w:val="en-US"/>
        </w:rPr>
        <w:t xml:space="preserve">Putting </w:t>
      </w:r>
      <w:r w:rsidRPr="00261222">
        <w:rPr>
          <w:lang w:val="en-US"/>
        </w:rPr>
        <w:t>these general</w:t>
      </w:r>
      <w:r>
        <w:rPr>
          <w:lang w:val="en-US"/>
        </w:rPr>
        <w:t>izat</w:t>
      </w:r>
      <w:r w:rsidRPr="00261222">
        <w:rPr>
          <w:lang w:val="en-US"/>
        </w:rPr>
        <w:t xml:space="preserve">ions </w:t>
      </w:r>
      <w:r>
        <w:rPr>
          <w:lang w:val="en-US"/>
        </w:rPr>
        <w:t>together, one predicts</w:t>
      </w:r>
      <w:r w:rsidRPr="00261222">
        <w:rPr>
          <w:lang w:val="en-US"/>
        </w:rPr>
        <w:t xml:space="preserve"> </w:t>
      </w:r>
      <w:r w:rsidRPr="007E7F5B">
        <w:rPr>
          <w:rFonts w:ascii="Doulos SIL" w:hAnsi="Doulos SIL"/>
          <w:lang w:val="en-US"/>
        </w:rPr>
        <w:t>/</w:t>
      </w:r>
      <w:r w:rsidRPr="00E66711">
        <w:rPr>
          <w:rFonts w:ascii="Doulos SIL" w:hAnsi="Doulos SIL"/>
          <w:lang w:val="en-US"/>
        </w:rPr>
        <w:t>c</w:t>
      </w:r>
      <w:r w:rsidRPr="00261222">
        <w:rPr>
          <w:lang w:val="en-US"/>
        </w:rPr>
        <w:t>+</w:t>
      </w:r>
      <w:r w:rsidRPr="00E66711">
        <w:rPr>
          <w:rFonts w:ascii="Doulos SIL" w:hAnsi="Doulos SIL"/>
          <w:lang w:val="ru-RU"/>
        </w:rPr>
        <w:t>ɲ</w:t>
      </w:r>
      <w:r w:rsidRPr="00945E0B">
        <w:rPr>
          <w:rFonts w:ascii="Doulos SIL" w:hAnsi="Doulos SIL"/>
          <w:lang w:val="en-US"/>
        </w:rPr>
        <w:t>/</w:t>
      </w:r>
      <w:r w:rsidRPr="00F730A8">
        <w:rPr>
          <w:rFonts w:ascii="Doulos SIL" w:hAnsi="Doulos SIL"/>
          <w:lang w:val="ru-RU"/>
        </w:rPr>
        <w:sym w:font="Symbol" w:char="F0AE"/>
      </w:r>
      <w:r w:rsidRPr="00F730A8">
        <w:rPr>
          <w:rFonts w:ascii="Doulos SIL" w:hAnsi="Doulos SIL"/>
          <w:lang w:val="en-US"/>
        </w:rPr>
        <w:t xml:space="preserve"> [ɲ] </w:t>
      </w:r>
      <w:r w:rsidRPr="00261222">
        <w:rPr>
          <w:lang w:val="en-US"/>
        </w:rPr>
        <w:t xml:space="preserve">and  </w:t>
      </w:r>
      <w:r w:rsidRPr="00945E0B">
        <w:rPr>
          <w:rFonts w:ascii="Doulos SIL" w:hAnsi="Doulos SIL"/>
          <w:lang w:val="en-US"/>
        </w:rPr>
        <w:t>/t̪</w:t>
      </w:r>
      <w:r w:rsidRPr="00261222">
        <w:rPr>
          <w:lang w:val="en-US"/>
        </w:rPr>
        <w:t>+</w:t>
      </w:r>
      <w:r w:rsidRPr="00945E0B">
        <w:rPr>
          <w:rFonts w:ascii="Doulos SIL" w:hAnsi="Doulos SIL"/>
          <w:lang w:val="en-US"/>
        </w:rPr>
        <w:t>ɲ/</w:t>
      </w:r>
      <w:r w:rsidRPr="00F730A8">
        <w:rPr>
          <w:rFonts w:ascii="Doulos SIL" w:hAnsi="Doulos SIL"/>
          <w:lang w:val="ru-RU"/>
        </w:rPr>
        <w:sym w:font="Symbol" w:char="F0AE"/>
      </w:r>
      <w:r w:rsidRPr="00F730A8">
        <w:rPr>
          <w:rFonts w:ascii="Doulos SIL" w:hAnsi="Doulos SIL"/>
          <w:lang w:val="en-US"/>
        </w:rPr>
        <w:t xml:space="preserve"> [n̪].</w:t>
      </w:r>
    </w:p>
  </w:footnote>
  <w:footnote w:id="12">
    <w:p w14:paraId="6278DAF1" w14:textId="792B5E74" w:rsidR="006547A4" w:rsidRPr="00261222" w:rsidRDefault="006547A4" w:rsidP="00A82D4E">
      <w:pPr>
        <w:pStyle w:val="FootnoteText"/>
      </w:pPr>
      <w:r w:rsidRPr="00261222">
        <w:rPr>
          <w:rStyle w:val="FootnoteReference"/>
        </w:rPr>
        <w:footnoteRef/>
      </w:r>
      <w:r w:rsidRPr="00261222">
        <w:t xml:space="preserve"> See Round (2009</w:t>
      </w:r>
      <w:r>
        <w:t>:129–31, 364–68</w:t>
      </w:r>
      <w:r w:rsidRPr="00261222">
        <w:t xml:space="preserve">) for </w:t>
      </w:r>
      <w:r>
        <w:t xml:space="preserve">further discussion and </w:t>
      </w:r>
      <w:r w:rsidRPr="00261222">
        <w:t xml:space="preserve">analysis. </w:t>
      </w:r>
    </w:p>
  </w:footnote>
  <w:footnote w:id="13">
    <w:p w14:paraId="51743501" w14:textId="77777777" w:rsidR="006547A4" w:rsidRPr="00261222" w:rsidRDefault="006547A4">
      <w:pPr>
        <w:pStyle w:val="FootnoteText"/>
      </w:pPr>
      <w:r w:rsidRPr="00261222">
        <w:rPr>
          <w:rStyle w:val="FootnoteReference"/>
        </w:rPr>
        <w:footnoteRef/>
      </w:r>
      <w:r w:rsidRPr="00261222">
        <w:t xml:space="preserve"> A single excepion appears to be </w:t>
      </w:r>
      <w:r w:rsidRPr="00261222">
        <w:rPr>
          <w:i/>
        </w:rPr>
        <w:t xml:space="preserve">jarurndurn- </w:t>
      </w:r>
      <w:r w:rsidRPr="00261222">
        <w:t>‘long legged wasp sp.’, in which /ca/ ‘foot; leg’ is compounded across an exceptional juncture with /</w:t>
      </w:r>
      <w:r w:rsidRPr="0027676D">
        <w:rPr>
          <w:rFonts w:ascii="Doulos SIL" w:hAnsi="Doulos SIL"/>
          <w:noProof/>
          <w:lang w:val="ru-RU"/>
        </w:rPr>
        <w:t>ʈuɳ-ʈuɳ</w:t>
      </w:r>
      <w:r>
        <w:rPr>
          <w:rFonts w:ascii="Times New Roman" w:hAnsi="Times New Roman"/>
        </w:rPr>
        <w:t>/</w:t>
      </w:r>
      <w:r w:rsidRPr="00261222">
        <w:t xml:space="preserve"> ‘big’.</w:t>
      </w:r>
    </w:p>
  </w:footnote>
  <w:footnote w:id="14">
    <w:p w14:paraId="7A68B9FB" w14:textId="58FF71F0" w:rsidR="006547A4" w:rsidRPr="00261222" w:rsidRDefault="006547A4">
      <w:pPr>
        <w:pStyle w:val="FootnoteText"/>
      </w:pPr>
      <w:r w:rsidRPr="00261222">
        <w:rPr>
          <w:rStyle w:val="FootnoteReference"/>
        </w:rPr>
        <w:footnoteRef/>
      </w:r>
      <w:r w:rsidRPr="00261222">
        <w:t xml:space="preserve"> µ</w:t>
      </w:r>
      <w:r w:rsidRPr="00261222">
        <w:rPr>
          <w:smallCaps/>
        </w:rPr>
        <w:t>gen</w:t>
      </w:r>
      <w:r w:rsidRPr="00261222">
        <w:t xml:space="preserve"> may also select the phonologically regular for of </w:t>
      </w:r>
      <w:r w:rsidRPr="00261222">
        <w:rPr>
          <w:smallCaps/>
        </w:rPr>
        <w:t>t</w:t>
      </w:r>
      <w:r w:rsidRPr="00261222">
        <w:t>, /</w:t>
      </w:r>
      <w:r>
        <w:rPr>
          <w:rFonts w:ascii="Doulos SIL" w:hAnsi="Doulos SIL"/>
          <w:noProof/>
          <w:lang w:val="en-US"/>
        </w:rPr>
        <w:t>t</w:t>
      </w:r>
      <w:r w:rsidRPr="00261222">
        <w:t>a/</w:t>
      </w:r>
      <w:r>
        <w:t>.</w:t>
      </w:r>
    </w:p>
  </w:footnote>
  <w:footnote w:id="15">
    <w:p w14:paraId="29CD160E" w14:textId="563946F2" w:rsidR="006547A4" w:rsidRPr="0093794B" w:rsidRDefault="006547A4" w:rsidP="00627916">
      <w:pPr>
        <w:pStyle w:val="FootnoteText"/>
      </w:pPr>
      <w:r w:rsidRPr="00261222">
        <w:rPr>
          <w:rStyle w:val="FootnoteReference"/>
        </w:rPr>
        <w:footnoteRef/>
      </w:r>
      <w:r w:rsidRPr="00261222">
        <w:t xml:space="preserve"> </w:t>
      </w:r>
      <w:r>
        <w:t xml:space="preserve">It might appear that this predicament can be avoided by returning to Evans’ semantic grounds for grouping </w:t>
      </w:r>
      <w:r w:rsidRPr="00627916">
        <w:rPr>
          <w:smallCaps/>
        </w:rPr>
        <w:t>case</w:t>
      </w:r>
      <w:r>
        <w:t xml:space="preserve"> functions together. The claim is made</w:t>
      </w:r>
      <w:r w:rsidRPr="00261222">
        <w:t xml:space="preserve"> that case systems are often semantically </w:t>
      </w:r>
      <w:r>
        <w:t xml:space="preserve">more </w:t>
      </w:r>
      <w:r w:rsidRPr="00261222">
        <w:t>heterogeneous</w:t>
      </w:r>
      <w:r>
        <w:t xml:space="preserve"> than canonical descriptions of case suggest</w:t>
      </w:r>
      <w:r w:rsidRPr="00261222">
        <w:t>: ‘the case systems of most languages abound in such problematic polysemy’</w:t>
      </w:r>
      <w:r>
        <w:t xml:space="preserve"> (Evans 1995a:118), and this might be cited to justify tolerating a greater degree of semantic divergence in </w:t>
      </w:r>
      <w:r w:rsidRPr="0093794B">
        <w:rPr>
          <w:smallCaps/>
        </w:rPr>
        <w:t>case</w:t>
      </w:r>
      <w:r>
        <w:t xml:space="preserve"> categories than in others. However the question then arises as to whether one can ever draw a semantic boundary between </w:t>
      </w:r>
      <w:r w:rsidRPr="0093794B">
        <w:rPr>
          <w:smallCaps/>
        </w:rPr>
        <w:t>case</w:t>
      </w:r>
      <w:r>
        <w:t xml:space="preserve"> and other features. If not then we cannot dissociate </w:t>
      </w:r>
      <w:r w:rsidRPr="0093794B">
        <w:rPr>
          <w:smallCaps/>
        </w:rPr>
        <w:t>tense</w:t>
      </w:r>
      <w:r>
        <w:t xml:space="preserve"> from </w:t>
      </w:r>
      <w:r w:rsidRPr="0093794B">
        <w:rPr>
          <w:smallCaps/>
        </w:rPr>
        <w:t>case</w:t>
      </w:r>
      <w:r>
        <w:t xml:space="preserve"> on semantic grounds as was proposed.</w:t>
      </w:r>
    </w:p>
  </w:footnote>
  <w:footnote w:id="16">
    <w:p w14:paraId="659F7A1B" w14:textId="7C549487" w:rsidR="006547A4" w:rsidRPr="00D74EEC" w:rsidRDefault="006547A4" w:rsidP="00D74EEC">
      <w:pPr>
        <w:pStyle w:val="FootnoteText"/>
        <w:rPr>
          <w:rFonts w:cs="Times-Roman"/>
          <w:lang w:val="en-US"/>
        </w:rPr>
      </w:pPr>
      <w:r w:rsidRPr="00261222">
        <w:rPr>
          <w:rStyle w:val="FootnoteReference"/>
        </w:rPr>
        <w:footnoteRef/>
      </w:r>
      <w:r w:rsidRPr="00261222">
        <w:t xml:space="preserve"> The sentence continues, ‘</w:t>
      </w:r>
      <w:r w:rsidRPr="00261222">
        <w:rPr>
          <w:rFonts w:cs="Times-Roman"/>
          <w:lang w:val="en-US"/>
        </w:rPr>
        <w:t>except for variations resulting from exposed</w:t>
      </w:r>
      <w:r w:rsidRPr="003116C3">
        <w:rPr>
          <w:rFonts w:ascii="Helvetica" w:hAnsi="Helvetica" w:cs="Helvetica"/>
          <w:lang w:val="en-US"/>
        </w:rPr>
        <w:t xml:space="preserve"> </w:t>
      </w:r>
      <w:r w:rsidRPr="00261222">
        <w:rPr>
          <w:rFonts w:cs="Times-Roman"/>
          <w:lang w:val="en-US"/>
        </w:rPr>
        <w:t>vs internal position, which are clearly derivative</w:t>
      </w:r>
      <w:r>
        <w:rPr>
          <w:rFonts w:cs="Times-Roman"/>
          <w:lang w:val="en-US"/>
        </w:rPr>
        <w:t>.</w:t>
      </w:r>
      <w:r w:rsidRPr="00261222">
        <w:rPr>
          <w:rFonts w:cs="Times-Roman"/>
          <w:lang w:val="en-US"/>
        </w:rPr>
        <w:t xml:space="preserve">’ </w:t>
      </w:r>
      <w:r>
        <w:rPr>
          <w:rFonts w:cs="Times-Roman"/>
          <w:lang w:val="en-US"/>
        </w:rPr>
        <w:t>To the extent that Evans is referring here to effects such as the deletion of suffix-final segments by the phonology I agree that such variations are not significant. It is the variations which are conditioned by function which are significant.</w:t>
      </w:r>
    </w:p>
  </w:footnote>
  <w:footnote w:id="17">
    <w:p w14:paraId="5C4EF8B2" w14:textId="535C48A7" w:rsidR="006547A4" w:rsidRPr="00E60BC3" w:rsidRDefault="006547A4">
      <w:pPr>
        <w:pStyle w:val="FootnoteText"/>
        <w:rPr>
          <w:lang w:val="en-US"/>
        </w:rPr>
      </w:pPr>
      <w:r>
        <w:rPr>
          <w:rStyle w:val="FootnoteReference"/>
        </w:rPr>
        <w:footnoteRef/>
      </w:r>
      <w:r>
        <w:t xml:space="preserve"> For example, by Sadler and Nordlinger (2006b), on which see §9.4.</w:t>
      </w:r>
    </w:p>
  </w:footnote>
  <w:footnote w:id="18">
    <w:p w14:paraId="6657ADBF" w14:textId="13AA5227" w:rsidR="006547A4" w:rsidRPr="00261222" w:rsidRDefault="006547A4">
      <w:pPr>
        <w:pStyle w:val="FootnoteText"/>
      </w:pPr>
      <w:r w:rsidRPr="00261222">
        <w:rPr>
          <w:rStyle w:val="FootnoteReference"/>
        </w:rPr>
        <w:footnoteRef/>
      </w:r>
      <w:r w:rsidRPr="00261222">
        <w:t xml:space="preserve"> Middle forms of intransitive verbs such as </w:t>
      </w:r>
      <w:r w:rsidRPr="00261222">
        <w:rPr>
          <w:i/>
        </w:rPr>
        <w:t xml:space="preserve">wanjiij- </w:t>
      </w:r>
      <w:r w:rsidRPr="00261222">
        <w:t>‘ascend’ are rarely used in Kayardild but they do occur. The middle form of an intransitive verb will appear in nominal</w:t>
      </w:r>
      <w:r>
        <w:t>izat</w:t>
      </w:r>
      <w:r w:rsidRPr="00261222">
        <w:t xml:space="preserve">ions referring to places where some intransitive action takes place. For example, the stem </w:t>
      </w:r>
      <w:r>
        <w:rPr>
          <w:i/>
        </w:rPr>
        <w:t>budubudu-‹warraa</w:t>
      </w:r>
      <w:r w:rsidRPr="00261222">
        <w:rPr>
          <w:i/>
        </w:rPr>
        <w:t>n</w:t>
      </w:r>
      <w:r>
        <w:rPr>
          <w:i/>
        </w:rPr>
        <w:t>›</w:t>
      </w:r>
      <w:r w:rsidRPr="00261222">
        <w:rPr>
          <w:i/>
        </w:rPr>
        <w:t xml:space="preserve">- </w:t>
      </w:r>
      <w:r w:rsidRPr="00261222">
        <w:t>‘boat-</w:t>
      </w:r>
      <w:r>
        <w:t>‹</w:t>
      </w:r>
      <w:r w:rsidRPr="00261222">
        <w:t>go-</w:t>
      </w:r>
      <w:r>
        <w:t>µ</w:t>
      </w:r>
      <w:r w:rsidRPr="00261222">
        <w:rPr>
          <w:smallCaps/>
        </w:rPr>
        <w:t>mid</w:t>
      </w:r>
      <w:r w:rsidRPr="00261222">
        <w:t>-</w:t>
      </w:r>
      <w:r>
        <w:t>µ</w:t>
      </w:r>
      <w:r w:rsidRPr="00261222">
        <w:rPr>
          <w:smallCaps/>
        </w:rPr>
        <w:t>n</w:t>
      </w:r>
      <w:r>
        <w:rPr>
          <w:smallCaps/>
        </w:rPr>
        <w:t>›</w:t>
      </w:r>
      <w:r w:rsidRPr="00261222">
        <w:t xml:space="preserve">’ means ‘harbour’, literally, where boats go;  </w:t>
      </w:r>
      <w:r>
        <w:rPr>
          <w:i/>
        </w:rPr>
        <w:t>yalikida-‹wanjii</w:t>
      </w:r>
      <w:r w:rsidRPr="00261222">
        <w:rPr>
          <w:i/>
        </w:rPr>
        <w:t>n</w:t>
      </w:r>
      <w:r>
        <w:rPr>
          <w:i/>
        </w:rPr>
        <w:t>›-</w:t>
      </w:r>
      <w:r w:rsidRPr="00261222">
        <w:rPr>
          <w:i/>
        </w:rPr>
        <w:t xml:space="preserve"> </w:t>
      </w:r>
      <w:r w:rsidRPr="00261222">
        <w:t>‘crocodile-</w:t>
      </w:r>
      <w:r>
        <w:t>‹</w:t>
      </w:r>
      <w:r w:rsidRPr="00261222">
        <w:t>ascend-</w:t>
      </w:r>
      <w:r>
        <w:t>µ</w:t>
      </w:r>
      <w:r w:rsidRPr="00261222">
        <w:rPr>
          <w:smallCaps/>
        </w:rPr>
        <w:t>mid</w:t>
      </w:r>
      <w:r w:rsidRPr="00261222">
        <w:t>-</w:t>
      </w:r>
      <w:r>
        <w:t>µ</w:t>
      </w:r>
      <w:r w:rsidRPr="00261222">
        <w:rPr>
          <w:smallCaps/>
        </w:rPr>
        <w:t>n</w:t>
      </w:r>
      <w:r>
        <w:rPr>
          <w:smallCaps/>
        </w:rPr>
        <w:t>›</w:t>
      </w:r>
      <w:r w:rsidRPr="00261222">
        <w:t>’ describes a place where crocodiles come ashore. Even reciprocals participate in the pattern:</w:t>
      </w:r>
      <w:r>
        <w:rPr>
          <w:i/>
        </w:rPr>
        <w:t xml:space="preserve"> barrngka-‹balanthii</w:t>
      </w:r>
      <w:r w:rsidRPr="00261222">
        <w:rPr>
          <w:i/>
        </w:rPr>
        <w:t>n</w:t>
      </w:r>
      <w:r>
        <w:rPr>
          <w:i/>
        </w:rPr>
        <w:t>›</w:t>
      </w:r>
      <w:r w:rsidRPr="00261222">
        <w:rPr>
          <w:i/>
        </w:rPr>
        <w:t xml:space="preserve">- </w:t>
      </w:r>
      <w:r w:rsidRPr="00261222">
        <w:t>‘water lily-</w:t>
      </w:r>
      <w:r>
        <w:t>‹</w:t>
      </w:r>
      <w:r w:rsidRPr="00261222">
        <w:t>hit-</w:t>
      </w:r>
      <w:r>
        <w:t>µ</w:t>
      </w:r>
      <w:r w:rsidRPr="00261222">
        <w:rPr>
          <w:smallCaps/>
        </w:rPr>
        <w:t>rcp</w:t>
      </w:r>
      <w:r w:rsidRPr="00261222">
        <w:t>-</w:t>
      </w:r>
      <w:r>
        <w:t>µ</w:t>
      </w:r>
      <w:r w:rsidRPr="00261222">
        <w:rPr>
          <w:smallCaps/>
        </w:rPr>
        <w:t>mid</w:t>
      </w:r>
      <w:r w:rsidRPr="00261222">
        <w:t>-</w:t>
      </w:r>
      <w:r>
        <w:t>µ</w:t>
      </w:r>
      <w:r w:rsidRPr="00261222">
        <w:rPr>
          <w:smallCaps/>
        </w:rPr>
        <w:t>n</w:t>
      </w:r>
      <w:r>
        <w:rPr>
          <w:smallCaps/>
        </w:rPr>
        <w:t>›</w:t>
      </w:r>
      <w:r w:rsidRPr="00261222">
        <w:t>’ describes a swamp where waterlilies hit against one another.</w:t>
      </w:r>
    </w:p>
  </w:footnote>
  <w:footnote w:id="19">
    <w:p w14:paraId="4CB16375" w14:textId="6033CEFD" w:rsidR="006547A4" w:rsidRPr="00261222" w:rsidRDefault="006547A4">
      <w:pPr>
        <w:pStyle w:val="FootnoteText"/>
      </w:pPr>
      <w:r w:rsidRPr="00261222">
        <w:rPr>
          <w:rStyle w:val="FootnoteReference"/>
        </w:rPr>
        <w:footnoteRef/>
      </w:r>
      <w:r w:rsidRPr="00261222">
        <w:t xml:space="preserve"> On the existence of middles of reciprocals, see fn</w:t>
      </w:r>
      <w:r>
        <w:t>.18</w:t>
      </w:r>
      <w:r w:rsidRPr="00261222">
        <w:t xml:space="preserve"> above.</w:t>
      </w:r>
    </w:p>
  </w:footnote>
  <w:footnote w:id="20">
    <w:p w14:paraId="0046BBF2" w14:textId="4F1F4A30" w:rsidR="006547A4" w:rsidRPr="00261222" w:rsidRDefault="006547A4" w:rsidP="00363AC7">
      <w:pPr>
        <w:pStyle w:val="FootnoteText"/>
      </w:pPr>
      <w:r w:rsidRPr="00261222">
        <w:rPr>
          <w:rStyle w:val="FootnoteReference"/>
        </w:rPr>
        <w:footnoteRef/>
      </w:r>
      <w:r w:rsidRPr="00261222">
        <w:t xml:space="preserve"> The formation of reciprocal stems is one area of the grammar where younger speakers’ Kayardild differs noticeably from that of senior speakers, which is described here. Younger speakers often attach </w:t>
      </w:r>
      <w:r w:rsidRPr="00EF5935">
        <w:rPr>
          <w:smallCaps/>
        </w:rPr>
        <w:t>µrcp3</w:t>
      </w:r>
      <w:r w:rsidRPr="00261222">
        <w:t xml:space="preserve"> /</w:t>
      </w:r>
      <w:r w:rsidRPr="00992787">
        <w:rPr>
          <w:rFonts w:ascii="Doulos SIL" w:hAnsi="Doulos SIL"/>
          <w:noProof/>
          <w:lang w:val="ru-RU"/>
        </w:rPr>
        <w:t>n</w:t>
      </w:r>
      <w:r w:rsidRPr="00992787">
        <w:rPr>
          <w:rFonts w:ascii="Doulos SIL" w:hAnsi="Doulos SIL"/>
          <w:noProof/>
          <w:lang w:val="en-US"/>
        </w:rPr>
        <w:t>̪</w:t>
      </w:r>
      <w:r w:rsidRPr="00992787">
        <w:rPr>
          <w:rFonts w:ascii="Doulos SIL" w:hAnsi="Doulos SIL"/>
          <w:noProof/>
          <w:lang w:val="ru-RU"/>
        </w:rPr>
        <w:t>t</w:t>
      </w:r>
      <w:r w:rsidRPr="00992787">
        <w:rPr>
          <w:rFonts w:ascii="Doulos SIL" w:hAnsi="Doulos SIL"/>
          <w:noProof/>
          <w:lang w:val="en-US"/>
        </w:rPr>
        <w:t>̪</w:t>
      </w:r>
      <w:r w:rsidRPr="00992787">
        <w:rPr>
          <w:rFonts w:ascii="Doulos SIL" w:hAnsi="Doulos SIL"/>
          <w:noProof/>
          <w:lang w:val="ru-RU"/>
        </w:rPr>
        <w:t>u-t</w:t>
      </w:r>
      <w:r w:rsidRPr="00992787">
        <w:rPr>
          <w:rFonts w:ascii="Doulos SIL" w:hAnsi="Doulos SIL"/>
          <w:noProof/>
          <w:lang w:val="en-US"/>
        </w:rPr>
        <w:t>̪</w:t>
      </w:r>
      <w:r w:rsidRPr="00261222">
        <w:t xml:space="preserve">-/ to polysyllabic roots other than </w:t>
      </w:r>
      <w:r w:rsidRPr="00261222">
        <w:rPr>
          <w:i/>
        </w:rPr>
        <w:t xml:space="preserve">bala-th- </w:t>
      </w:r>
      <w:r w:rsidRPr="00261222">
        <w:t xml:space="preserve">‘hit’, and sometimes form reciprocals of monosyllabic roots as if they were polysyllabic, e.g. </w:t>
      </w:r>
      <w:r w:rsidRPr="00261222">
        <w:rPr>
          <w:i/>
        </w:rPr>
        <w:t>baa</w:t>
      </w:r>
      <w:r w:rsidRPr="00261222">
        <w:rPr>
          <w:i/>
        </w:rPr>
        <w:noBreakHyphen/>
        <w:t xml:space="preserve">nju-th- </w:t>
      </w:r>
      <w:r w:rsidRPr="00261222">
        <w:t>‘bite-</w:t>
      </w:r>
      <w:r>
        <w:t>µ</w:t>
      </w:r>
      <w:r w:rsidRPr="00261222">
        <w:rPr>
          <w:smallCaps/>
        </w:rPr>
        <w:t>rcp</w:t>
      </w:r>
      <w:r>
        <w:rPr>
          <w:smallCaps/>
        </w:rPr>
        <w:t>1</w:t>
      </w:r>
      <w:r w:rsidRPr="00261222">
        <w:rPr>
          <w:smallCaps/>
        </w:rPr>
        <w:t>-th</w:t>
      </w:r>
      <w:r w:rsidRPr="00261222">
        <w:t xml:space="preserve">’, or leave long vowels unshortened, e.g. </w:t>
      </w:r>
      <w:r w:rsidRPr="00261222">
        <w:rPr>
          <w:i/>
        </w:rPr>
        <w:t>raa</w:t>
      </w:r>
      <w:r w:rsidRPr="00261222">
        <w:rPr>
          <w:i/>
        </w:rPr>
        <w:noBreakHyphen/>
        <w:t xml:space="preserve">nthu-th- </w:t>
      </w:r>
      <w:r w:rsidRPr="00261222">
        <w:t>‘spear-</w:t>
      </w:r>
      <w:r>
        <w:t>µ</w:t>
      </w:r>
      <w:r w:rsidRPr="00261222">
        <w:rPr>
          <w:smallCaps/>
        </w:rPr>
        <w:t>rcp</w:t>
      </w:r>
      <w:r>
        <w:rPr>
          <w:smallCaps/>
        </w:rPr>
        <w:t>3</w:t>
      </w:r>
      <w:r w:rsidRPr="00261222">
        <w:rPr>
          <w:smallCaps/>
        </w:rPr>
        <w:t>-th</w:t>
      </w:r>
      <w:r w:rsidRPr="00261222">
        <w:t>’.</w:t>
      </w:r>
    </w:p>
  </w:footnote>
  <w:footnote w:id="21">
    <w:p w14:paraId="6429FAA7" w14:textId="0AD14F34" w:rsidR="006547A4" w:rsidRPr="005507A9" w:rsidRDefault="006547A4">
      <w:pPr>
        <w:pStyle w:val="FootnoteText"/>
        <w:rPr>
          <w:lang w:val="en-US"/>
        </w:rPr>
      </w:pPr>
      <w:r>
        <w:rPr>
          <w:rStyle w:val="FootnoteReference"/>
        </w:rPr>
        <w:footnoteRef/>
      </w:r>
      <w:r>
        <w:t xml:space="preserve"> This synchronically idiosyncratic vowel length alternation has a sound diachronic pedigree. M</w:t>
      </w:r>
      <w:r w:rsidRPr="00261222">
        <w:t xml:space="preserve">onosyllabic verbal roots </w:t>
      </w:r>
      <w:r>
        <w:t>can be</w:t>
      </w:r>
      <w:r w:rsidRPr="00261222">
        <w:t xml:space="preserve"> reconstructed in proto</w:t>
      </w:r>
      <w:r>
        <w:t xml:space="preserve"> </w:t>
      </w:r>
      <w:r w:rsidRPr="00261222">
        <w:t>Tangkic as having had short</w:t>
      </w:r>
      <w:r w:rsidRPr="00261222">
        <w:rPr>
          <w:i/>
        </w:rPr>
        <w:t xml:space="preserve"> </w:t>
      </w:r>
      <w:r w:rsidRPr="00261222">
        <w:t xml:space="preserve">vowels. The long vowels in a verbal stem like </w:t>
      </w:r>
      <w:r>
        <w:rPr>
          <w:i/>
        </w:rPr>
        <w:t>baa</w:t>
      </w:r>
      <w:r w:rsidRPr="00261222">
        <w:rPr>
          <w:i/>
        </w:rPr>
        <w:t>j-</w:t>
      </w:r>
      <w:r w:rsidRPr="00261222">
        <w:t xml:space="preserve"> ‘bite’ were innovated between proto Tangkic and proto Southern Tangkic — compare Lardil (Northern Tangkic) </w:t>
      </w:r>
      <w:r w:rsidRPr="00261222">
        <w:rPr>
          <w:i/>
        </w:rPr>
        <w:t>beth</w:t>
      </w:r>
      <w:r>
        <w:rPr>
          <w:i/>
        </w:rPr>
        <w:t>-</w:t>
      </w:r>
      <w:r w:rsidRPr="00261222">
        <w:rPr>
          <w:i/>
        </w:rPr>
        <w:t xml:space="preserve">a </w:t>
      </w:r>
      <w:r w:rsidRPr="00261222">
        <w:t xml:space="preserve">‘bite’. </w:t>
      </w:r>
      <w:r>
        <w:t>The short vowel</w:t>
      </w:r>
      <w:r w:rsidRPr="00261222">
        <w:t xml:space="preserve"> in </w:t>
      </w:r>
      <w:r>
        <w:t>a reciprocal</w:t>
      </w:r>
      <w:r w:rsidRPr="00261222">
        <w:t xml:space="preserve"> like </w:t>
      </w:r>
      <w:r>
        <w:rPr>
          <w:i/>
        </w:rPr>
        <w:t>ranthu</w:t>
      </w:r>
      <w:r w:rsidRPr="00261222">
        <w:rPr>
          <w:i/>
        </w:rPr>
        <w:t>th-</w:t>
      </w:r>
      <w:r>
        <w:rPr>
          <w:i/>
        </w:rPr>
        <w:t xml:space="preserve"> </w:t>
      </w:r>
      <w:r>
        <w:t xml:space="preserve">‘spear </w:t>
      </w:r>
      <w:r w:rsidRPr="004E6036">
        <w:rPr>
          <w:smallCaps/>
        </w:rPr>
        <w:t>rcp’</w:t>
      </w:r>
      <w:r w:rsidRPr="00261222">
        <w:rPr>
          <w:i/>
        </w:rPr>
        <w:t xml:space="preserve"> </w:t>
      </w:r>
      <w:r>
        <w:t>is thus conservative.</w:t>
      </w:r>
    </w:p>
  </w:footnote>
  <w:footnote w:id="22">
    <w:p w14:paraId="054C1145" w14:textId="77777777" w:rsidR="006547A4" w:rsidRPr="00261222" w:rsidRDefault="006547A4">
      <w:pPr>
        <w:pStyle w:val="FootnoteText"/>
      </w:pPr>
      <w:r w:rsidRPr="00261222">
        <w:rPr>
          <w:rStyle w:val="FootnoteReference"/>
        </w:rPr>
        <w:footnoteRef/>
      </w:r>
      <w:r w:rsidRPr="00261222">
        <w:t xml:space="preserve"> I have too few tokens of such words to determine what the basis of variation is. It could be lexical, phonological or inter-speaker variation.</w:t>
      </w:r>
    </w:p>
  </w:footnote>
  <w:footnote w:id="23">
    <w:p w14:paraId="1F9E0A3E" w14:textId="77777777" w:rsidR="006547A4" w:rsidRPr="00261222" w:rsidRDefault="006547A4" w:rsidP="00767996">
      <w:pPr>
        <w:pStyle w:val="FootnoteText"/>
      </w:pPr>
      <w:r w:rsidRPr="00261222">
        <w:rPr>
          <w:rStyle w:val="FootnoteReference"/>
        </w:rPr>
        <w:footnoteRef/>
      </w:r>
      <w:r w:rsidRPr="00261222">
        <w:t xml:space="preserve"> </w:t>
      </w:r>
      <w:r>
        <w:t xml:space="preserve">In proto Tangkic reduplicated monosyllabic roots had a long first vowel and short second, cf. Lardil’s </w:t>
      </w:r>
      <w:r>
        <w:rPr>
          <w:i/>
        </w:rPr>
        <w:t xml:space="preserve">beej-be- </w:t>
      </w:r>
      <w:r>
        <w:t xml:space="preserve">‘bite </w:t>
      </w:r>
      <w:r w:rsidRPr="004E6036">
        <w:rPr>
          <w:smallCaps/>
        </w:rPr>
        <w:t>rdp’</w:t>
      </w:r>
      <w:r>
        <w:rPr>
          <w:smallCaps/>
        </w:rPr>
        <w:t>.</w:t>
      </w:r>
      <w:r>
        <w:t xml:space="preserve"> Kayardild’s</w:t>
      </w:r>
      <w:r w:rsidRPr="00261222">
        <w:t xml:space="preserve"> </w:t>
      </w:r>
      <w:r>
        <w:rPr>
          <w:i/>
        </w:rPr>
        <w:t>wuthunthu</w:t>
      </w:r>
      <w:r w:rsidRPr="00261222">
        <w:rPr>
          <w:i/>
        </w:rPr>
        <w:t>th-</w:t>
      </w:r>
      <w:r>
        <w:rPr>
          <w:i/>
        </w:rPr>
        <w:t xml:space="preserve"> </w:t>
      </w:r>
      <w:r>
        <w:t xml:space="preserve">contains an etymologically short second vowel plus recently shortened first vowel. Yukulta’s </w:t>
      </w:r>
      <w:r>
        <w:rPr>
          <w:i/>
        </w:rPr>
        <w:t xml:space="preserve">wuuthunthuth- </w:t>
      </w:r>
      <w:r>
        <w:t xml:space="preserve">‘share something, lit. give </w:t>
      </w:r>
      <w:r w:rsidRPr="004E6036">
        <w:rPr>
          <w:smallCaps/>
        </w:rPr>
        <w:t>rcp’</w:t>
      </w:r>
      <w:r>
        <w:t xml:space="preserve"> retains the original vowel lengths.</w:t>
      </w:r>
    </w:p>
  </w:footnote>
  <w:footnote w:id="24">
    <w:p w14:paraId="6F2A3B21" w14:textId="77777777" w:rsidR="006547A4" w:rsidRPr="00261222" w:rsidRDefault="006547A4" w:rsidP="007E28CB">
      <w:pPr>
        <w:pStyle w:val="FootnoteText"/>
      </w:pPr>
      <w:r w:rsidRPr="00261222">
        <w:rPr>
          <w:rStyle w:val="FootnoteReference"/>
        </w:rPr>
        <w:footnoteRef/>
      </w:r>
      <w:r w:rsidRPr="00261222">
        <w:t xml:space="preserve"> I have no tokens of a genitive inflection of </w:t>
      </w:r>
      <w:r w:rsidRPr="00261222">
        <w:rPr>
          <w:i/>
        </w:rPr>
        <w:t xml:space="preserve">warngiij- </w:t>
      </w:r>
      <w:r w:rsidRPr="00261222">
        <w:t>/</w:t>
      </w:r>
      <w:r w:rsidRPr="00B7279B">
        <w:rPr>
          <w:rFonts w:ascii="Doulos SIL" w:hAnsi="Doulos SIL"/>
          <w:noProof/>
          <w:lang w:val="ru-RU"/>
        </w:rPr>
        <w:t>waɻŋiːc</w:t>
      </w:r>
      <w:r w:rsidRPr="00261222">
        <w:t>/ ‘one’.</w:t>
      </w:r>
    </w:p>
  </w:footnote>
  <w:footnote w:id="25">
    <w:p w14:paraId="5F6FE162" w14:textId="52715AEF" w:rsidR="006547A4" w:rsidRPr="00D53FB1" w:rsidRDefault="006547A4">
      <w:pPr>
        <w:pStyle w:val="FootnoteText"/>
        <w:rPr>
          <w:lang w:val="en-US"/>
        </w:rPr>
      </w:pPr>
      <w:r>
        <w:rPr>
          <w:rStyle w:val="FootnoteReference"/>
        </w:rPr>
        <w:footnoteRef/>
      </w:r>
      <w:r>
        <w:t xml:space="preserve"> S</w:t>
      </w:r>
      <w:r w:rsidRPr="00D53FB1">
        <w:t xml:space="preserve">ee also Round </w:t>
      </w:r>
      <w:r>
        <w:t>(</w:t>
      </w:r>
      <w:r w:rsidRPr="00D53FB1">
        <w:t>2009:214–25</w:t>
      </w:r>
      <w:r>
        <w:t>)</w:t>
      </w:r>
      <w:r w:rsidRPr="00D53FB1">
        <w:t xml:space="preserve"> for </w:t>
      </w:r>
      <w:r>
        <w:t>motivation</w:t>
      </w:r>
      <w:r w:rsidRPr="00D53FB1">
        <w:t xml:space="preserve"> for this</w:t>
      </w:r>
      <w:r>
        <w:t xml:space="preserve"> analysis</w:t>
      </w:r>
      <w:r w:rsidRPr="00D53FB1">
        <w:t xml:space="preserve"> from stress</w:t>
      </w:r>
      <w:r>
        <w:t>.</w:t>
      </w:r>
    </w:p>
  </w:footnote>
  <w:footnote w:id="26">
    <w:p w14:paraId="7E137100" w14:textId="19511956" w:rsidR="006547A4" w:rsidRPr="00315FEF" w:rsidRDefault="006547A4">
      <w:pPr>
        <w:pStyle w:val="FootnoteText"/>
        <w:rPr>
          <w:lang w:val="en-US"/>
        </w:rPr>
      </w:pPr>
      <w:r>
        <w:rPr>
          <w:rStyle w:val="FootnoteReference"/>
        </w:rPr>
        <w:footnoteRef/>
      </w:r>
      <w:r>
        <w:t xml:space="preserve"> Here </w:t>
      </w:r>
      <w:r>
        <w:rPr>
          <w:lang w:val="en-US"/>
        </w:rPr>
        <w:t xml:space="preserve">the </w:t>
      </w:r>
      <w:r w:rsidRPr="00261222">
        <w:rPr>
          <w:smallCaps/>
        </w:rPr>
        <w:t>every</w:t>
      </w:r>
      <w:r w:rsidRPr="00261222">
        <w:t xml:space="preserve"> use of µ</w:t>
      </w:r>
      <w:r w:rsidRPr="00261222">
        <w:rPr>
          <w:smallCaps/>
        </w:rPr>
        <w:t>pl</w:t>
      </w:r>
      <w:r w:rsidRPr="00261222">
        <w:t>-µ</w:t>
      </w:r>
      <w:r w:rsidRPr="00261222">
        <w:rPr>
          <w:smallCaps/>
        </w:rPr>
        <w:t>same</w:t>
      </w:r>
      <w:r>
        <w:rPr>
          <w:smallCaps/>
        </w:rPr>
        <w:t xml:space="preserve"> </w:t>
      </w:r>
      <w:r>
        <w:t xml:space="preserve">occurs after </w:t>
      </w:r>
      <w:r w:rsidRPr="00315FEF">
        <w:rPr>
          <w:smallCaps/>
        </w:rPr>
        <w:t>µassoc</w:t>
      </w:r>
      <w:r>
        <w:rPr>
          <w:smallCaps/>
        </w:rPr>
        <w:t xml:space="preserve"> </w:t>
      </w:r>
      <w:r w:rsidRPr="00315FEF">
        <w:t>which</w:t>
      </w:r>
      <w:r>
        <w:t xml:space="preserve"> I interpret as derivational, and not a realisation of the inflectional feature </w:t>
      </w:r>
      <w:r w:rsidRPr="00315FEF">
        <w:rPr>
          <w:smallCaps/>
        </w:rPr>
        <w:t>case</w:t>
      </w:r>
      <w:r>
        <w:t xml:space="preserve">:associative. The use of </w:t>
      </w:r>
      <w:r w:rsidRPr="00315FEF">
        <w:rPr>
          <w:smallCaps/>
        </w:rPr>
        <w:t>µassoc</w:t>
      </w:r>
      <w:r>
        <w:rPr>
          <w:smallCaps/>
        </w:rPr>
        <w:t xml:space="preserve"> </w:t>
      </w:r>
      <w:r>
        <w:t xml:space="preserve">to derive nominals meaning ‘places with X’, and the reference to many such places by use of </w:t>
      </w:r>
      <w:r w:rsidRPr="00261222">
        <w:t>µ</w:t>
      </w:r>
      <w:r w:rsidRPr="00261222">
        <w:rPr>
          <w:smallCaps/>
        </w:rPr>
        <w:t>pl</w:t>
      </w:r>
      <w:r w:rsidRPr="00261222">
        <w:t>-µ</w:t>
      </w:r>
      <w:r w:rsidRPr="00261222">
        <w:rPr>
          <w:smallCaps/>
        </w:rPr>
        <w:t>same</w:t>
      </w:r>
      <w:r>
        <w:rPr>
          <w:smallCaps/>
        </w:rPr>
        <w:t xml:space="preserve">, </w:t>
      </w:r>
      <w:r w:rsidRPr="00315FEF">
        <w:t>is</w:t>
      </w:r>
      <w:r>
        <w:t xml:space="preserve"> common in my corpus, accounting for around one quarter of the instances of </w:t>
      </w:r>
      <w:r w:rsidRPr="00261222">
        <w:t>µ</w:t>
      </w:r>
      <w:r w:rsidRPr="00261222">
        <w:rPr>
          <w:smallCaps/>
        </w:rPr>
        <w:t>pl</w:t>
      </w:r>
      <w:r w:rsidRPr="00261222">
        <w:t>-µ</w:t>
      </w:r>
      <w:r w:rsidRPr="00261222">
        <w:rPr>
          <w:smallCaps/>
        </w:rPr>
        <w:t>same</w:t>
      </w:r>
      <w:r>
        <w:rPr>
          <w:smallCaps/>
        </w:rPr>
        <w:t>.</w:t>
      </w:r>
    </w:p>
  </w:footnote>
  <w:footnote w:id="27">
    <w:p w14:paraId="3F33C92F" w14:textId="5B47A47C" w:rsidR="006547A4" w:rsidRPr="00261222" w:rsidRDefault="006547A4">
      <w:pPr>
        <w:pStyle w:val="FootnoteText"/>
      </w:pPr>
      <w:r w:rsidRPr="00261222">
        <w:rPr>
          <w:rStyle w:val="FootnoteReference"/>
        </w:rPr>
        <w:footnoteRef/>
      </w:r>
      <w:r w:rsidRPr="00261222">
        <w:t xml:space="preserve"> The form </w:t>
      </w:r>
      <w:r w:rsidRPr="00D540DE">
        <w:rPr>
          <w:i/>
        </w:rPr>
        <w:t>wurankarri</w:t>
      </w:r>
      <w:r>
        <w:rPr>
          <w:i/>
        </w:rPr>
        <w:t>-</w:t>
      </w:r>
      <w:r w:rsidRPr="00261222">
        <w:t xml:space="preserve"> has an idiosyncratic meaning ‘hungry’, though I have also heard it used with the </w:t>
      </w:r>
      <w:r>
        <w:t>productive</w:t>
      </w:r>
      <w:r w:rsidRPr="00261222">
        <w:t xml:space="preserve"> meaning ‘food-less’, used in reference to a bush with no fruit.</w:t>
      </w:r>
    </w:p>
  </w:footnote>
  <w:footnote w:id="28">
    <w:p w14:paraId="0D8C4899" w14:textId="49498885" w:rsidR="006547A4" w:rsidRPr="00543F07" w:rsidRDefault="006547A4">
      <w:pPr>
        <w:pStyle w:val="FootnoteText"/>
        <w:rPr>
          <w:lang w:val="en-US"/>
        </w:rPr>
      </w:pPr>
      <w:r>
        <w:rPr>
          <w:rStyle w:val="FootnoteReference"/>
        </w:rPr>
        <w:footnoteRef/>
      </w:r>
      <w:r>
        <w:t xml:space="preserve"> A</w:t>
      </w:r>
      <w:r w:rsidRPr="00261222">
        <w:t xml:space="preserve">ccording phonological principles </w:t>
      </w:r>
      <w:r>
        <w:t xml:space="preserve">found elsewhere in Kayardild </w:t>
      </w:r>
      <w:r w:rsidRPr="00261222">
        <w:t>there is no</w:t>
      </w:r>
      <w:r>
        <w:t xml:space="preserve"> way to attach an</w:t>
      </w:r>
      <w:r w:rsidRPr="00261222">
        <w:t xml:space="preserve"> irregular suffix to </w:t>
      </w:r>
      <w:r>
        <w:t xml:space="preserve">the regular stem </w:t>
      </w:r>
      <w:r w:rsidRPr="00261222">
        <w:t>/</w:t>
      </w:r>
      <w:r w:rsidRPr="00B229DA">
        <w:rPr>
          <w:rFonts w:ascii="Doulos SIL" w:hAnsi="Doulos SIL"/>
          <w:lang w:val="ru-RU"/>
        </w:rPr>
        <w:t>palmpi</w:t>
      </w:r>
      <w:r w:rsidRPr="00261222">
        <w:t>/</w:t>
      </w:r>
      <w:r>
        <w:t>,</w:t>
      </w:r>
      <w:r w:rsidRPr="00261222">
        <w:t xml:space="preserve"> </w:t>
      </w:r>
      <w:r>
        <w:t xml:space="preserve">or to attach regular </w:t>
      </w:r>
      <w:r w:rsidRPr="00261222">
        <w:t>µ</w:t>
      </w:r>
      <w:r w:rsidRPr="00261222">
        <w:rPr>
          <w:smallCaps/>
        </w:rPr>
        <w:t>prop</w:t>
      </w:r>
      <w:r w:rsidRPr="00261222">
        <w:t xml:space="preserve"> /kuu/ to </w:t>
      </w:r>
      <w:r>
        <w:t xml:space="preserve">an irregular stem, to </w:t>
      </w:r>
      <w:r w:rsidRPr="00261222">
        <w:t>yield /</w:t>
      </w:r>
      <w:r w:rsidRPr="00B229DA">
        <w:rPr>
          <w:rFonts w:ascii="Doulos SIL" w:hAnsi="Doulos SIL"/>
          <w:lang w:val="ru-RU"/>
        </w:rPr>
        <w:t>palmpuu</w:t>
      </w:r>
      <w:r w:rsidRPr="00261222">
        <w:t>/</w:t>
      </w:r>
      <w:r>
        <w:t xml:space="preserve"> and so</w:t>
      </w:r>
      <w:r w:rsidRPr="00261222">
        <w:t xml:space="preserve"> </w:t>
      </w:r>
      <w:r>
        <w:t>a cumulative,</w:t>
      </w:r>
      <w:r w:rsidRPr="00261222">
        <w:t xml:space="preserve"> irregular form </w:t>
      </w:r>
      <w:r>
        <w:t>would</w:t>
      </w:r>
      <w:r w:rsidRPr="00261222">
        <w:t xml:space="preserve"> need to be listed whole.</w:t>
      </w:r>
    </w:p>
  </w:footnote>
  <w:footnote w:id="29">
    <w:p w14:paraId="734AF46B" w14:textId="05655C59" w:rsidR="006547A4" w:rsidRPr="00670859" w:rsidRDefault="006547A4">
      <w:pPr>
        <w:pStyle w:val="FootnoteText"/>
        <w:rPr>
          <w:lang w:val="en-US"/>
        </w:rPr>
      </w:pPr>
      <w:r>
        <w:rPr>
          <w:rStyle w:val="FootnoteReference"/>
        </w:rPr>
        <w:footnoteRef/>
      </w:r>
      <w:r>
        <w:t xml:space="preserve"> cf Lardil </w:t>
      </w:r>
      <w:r w:rsidRPr="00670859">
        <w:rPr>
          <w:i/>
        </w:rPr>
        <w:t>wala</w:t>
      </w:r>
      <w:r>
        <w:rPr>
          <w:i/>
        </w:rPr>
        <w:t xml:space="preserve"> </w:t>
      </w:r>
      <w:r>
        <w:t xml:space="preserve">‘and then’, </w:t>
      </w:r>
      <w:r>
        <w:rPr>
          <w:i/>
        </w:rPr>
        <w:t>walac-i</w:t>
      </w:r>
      <w:r>
        <w:t xml:space="preserve"> ‘in addition’. The change from initial /w/ to /p/ is motivated by the innovation of an ‘exceptional’ juncture before the newly grammaticalised suffix — note that the initial /p/ of </w:t>
      </w:r>
      <w:r w:rsidRPr="005550A7">
        <w:rPr>
          <w:smallCaps/>
        </w:rPr>
        <w:t>µpl</w:t>
      </w:r>
      <w:r>
        <w:t xml:space="preserve"> still often surfaces as [w] in modern Kayardild.</w:t>
      </w:r>
    </w:p>
  </w:footnote>
  <w:footnote w:id="30">
    <w:p w14:paraId="197DAF8E" w14:textId="0F6D51C1" w:rsidR="006547A4" w:rsidRPr="00261222" w:rsidRDefault="006547A4" w:rsidP="00C62318">
      <w:pPr>
        <w:pStyle w:val="FootnoteText"/>
      </w:pPr>
      <w:r w:rsidRPr="00261222">
        <w:rPr>
          <w:rStyle w:val="FootnoteReference"/>
        </w:rPr>
        <w:footnoteRef/>
      </w:r>
      <w:r w:rsidRPr="00261222">
        <w:t xml:space="preserve"> Evans </w:t>
      </w:r>
      <w:r w:rsidRPr="00AD0B5B">
        <w:t xml:space="preserve">(1995a:124) </w:t>
      </w:r>
      <w:r w:rsidRPr="00261222">
        <w:t>character</w:t>
      </w:r>
      <w:r>
        <w:t>ize</w:t>
      </w:r>
      <w:r w:rsidRPr="00261222">
        <w:t>s individual speakers as using either exclusively the unincremented or the incremented forms. The relevant data I have is scanty, but one speaker is recorded using both unincremented /</w:t>
      </w:r>
      <w:r w:rsidRPr="00C55495">
        <w:rPr>
          <w:rFonts w:ascii="Doulos SIL" w:hAnsi="Doulos SIL"/>
          <w:noProof/>
          <w:lang w:val="ru-RU"/>
        </w:rPr>
        <w:t>ca</w:t>
      </w:r>
      <w:r w:rsidRPr="00C55495">
        <w:rPr>
          <w:rFonts w:ascii="Doulos SIL" w:hAnsi="Doulos SIL"/>
          <w:noProof/>
          <w:lang w:val="en-US"/>
        </w:rPr>
        <w:t>-a</w:t>
      </w:r>
      <w:r w:rsidRPr="00C55495">
        <w:rPr>
          <w:rFonts w:ascii="Doulos SIL" w:hAnsi="Doulos SIL"/>
          <w:noProof/>
        </w:rPr>
        <w:t xml:space="preserve">/ </w:t>
      </w:r>
      <w:r w:rsidRPr="00C55495">
        <w:rPr>
          <w:rFonts w:ascii="Doulos SIL" w:hAnsi="Doulos SIL"/>
          <w:noProof/>
          <w:lang w:val="en-US"/>
        </w:rPr>
        <w:t>‘foot-</w:t>
      </w:r>
      <w:r w:rsidRPr="00B7279B">
        <w:rPr>
          <w:rFonts w:ascii="Doulos SIL" w:hAnsi="Doulos SIL"/>
          <w:smallCaps/>
          <w:noProof/>
          <w:lang w:val="en-US"/>
        </w:rPr>
        <w:t>t</w:t>
      </w:r>
      <w:r w:rsidRPr="00C55495">
        <w:rPr>
          <w:rFonts w:ascii="Doulos SIL" w:hAnsi="Doulos SIL"/>
          <w:noProof/>
          <w:lang w:val="en-US"/>
        </w:rPr>
        <w:t xml:space="preserve">’ </w:t>
      </w:r>
      <w:r w:rsidRPr="00C55495">
        <w:rPr>
          <w:rFonts w:ascii="Doulos SIL" w:hAnsi="Doulos SIL"/>
          <w:noProof/>
        </w:rPr>
        <w:t>and</w:t>
      </w:r>
      <w:r w:rsidRPr="00261222">
        <w:t xml:space="preserve"> incremented /</w:t>
      </w:r>
      <w:r w:rsidRPr="00C55495">
        <w:rPr>
          <w:rFonts w:ascii="Doulos SIL" w:hAnsi="Doulos SIL"/>
          <w:noProof/>
          <w:lang w:val="ru-RU"/>
        </w:rPr>
        <w:t>ɻa</w:t>
      </w:r>
      <w:r w:rsidRPr="00C55495">
        <w:rPr>
          <w:rFonts w:ascii="Doulos SIL" w:hAnsi="Doulos SIL"/>
          <w:noProof/>
          <w:lang w:val="en-US"/>
        </w:rPr>
        <w:t>-</w:t>
      </w:r>
      <w:r w:rsidRPr="00C55495">
        <w:rPr>
          <w:rFonts w:ascii="Doulos SIL" w:hAnsi="Doulos SIL"/>
          <w:noProof/>
        </w:rPr>
        <w:t>ɻ</w:t>
      </w:r>
      <w:r>
        <w:rPr>
          <w:rFonts w:ascii="Doulos SIL" w:hAnsi="Doulos SIL"/>
          <w:noProof/>
        </w:rPr>
        <w:t>-</w:t>
      </w:r>
      <w:r w:rsidRPr="00C55495">
        <w:rPr>
          <w:rFonts w:ascii="Doulos SIL" w:hAnsi="Doulos SIL"/>
          <w:noProof/>
        </w:rPr>
        <w:t>a</w:t>
      </w:r>
      <w:r w:rsidRPr="00261222">
        <w:t>/ ‘south-</w:t>
      </w:r>
      <w:r>
        <w:rPr>
          <w:smallCaps/>
        </w:rPr>
        <w:t>inc-</w:t>
      </w:r>
      <w:r w:rsidRPr="00114362">
        <w:rPr>
          <w:smallCaps/>
        </w:rPr>
        <w:t>t</w:t>
      </w:r>
      <w:r w:rsidRPr="00114362">
        <w:t>’</w:t>
      </w:r>
      <w:r w:rsidRPr="00261222">
        <w:t>.</w:t>
      </w:r>
    </w:p>
  </w:footnote>
  <w:footnote w:id="31">
    <w:p w14:paraId="366257A3" w14:textId="77777777" w:rsidR="006547A4" w:rsidRPr="00261222" w:rsidRDefault="006547A4" w:rsidP="00C62318">
      <w:pPr>
        <w:pStyle w:val="FootnoteText"/>
      </w:pPr>
      <w:r w:rsidRPr="00261222">
        <w:rPr>
          <w:rStyle w:val="FootnoteReference"/>
        </w:rPr>
        <w:footnoteRef/>
      </w:r>
      <w:r w:rsidRPr="00261222">
        <w:t xml:space="preserve"> Another root, </w:t>
      </w:r>
      <w:r w:rsidRPr="00261222">
        <w:rPr>
          <w:i/>
        </w:rPr>
        <w:t xml:space="preserve">duu- </w:t>
      </w:r>
      <w:r w:rsidRPr="00261222">
        <w:t>‘anus’ is presumably underlyingly /</w:t>
      </w:r>
      <w:r w:rsidRPr="007667D3">
        <w:rPr>
          <w:rFonts w:ascii="Doulos SIL" w:hAnsi="Doulos SIL"/>
          <w:lang w:val="ru-RU"/>
        </w:rPr>
        <w:t>ʈuu</w:t>
      </w:r>
      <w:r w:rsidRPr="00261222">
        <w:t xml:space="preserve">/. It does not occur with </w:t>
      </w:r>
      <w:r w:rsidRPr="00261222">
        <w:rPr>
          <w:smallCaps/>
        </w:rPr>
        <w:t>inc</w:t>
      </w:r>
      <w:r w:rsidRPr="00261222">
        <w:t xml:space="preserve"> when functioning as a stem (i.e., one does not find </w:t>
      </w:r>
      <w:r w:rsidRPr="00261222">
        <w:rPr>
          <w:i/>
        </w:rPr>
        <w:t>*</w:t>
      </w:r>
      <w:r w:rsidRPr="00261222">
        <w:t>/</w:t>
      </w:r>
      <w:r w:rsidRPr="007667D3">
        <w:rPr>
          <w:rFonts w:ascii="Doulos SIL" w:hAnsi="Doulos SIL"/>
        </w:rPr>
        <w:t>ʈuɻa</w:t>
      </w:r>
      <w:r w:rsidRPr="00261222">
        <w:t xml:space="preserve">/). I have no information on its inflection (my consultants politely avoided using the word when I asked about it), but it appears in one compound recorded by Evans, with a long (or double) vowel: </w:t>
      </w:r>
      <w:r w:rsidRPr="00261222">
        <w:rPr>
          <w:i/>
        </w:rPr>
        <w:t>duungambu</w:t>
      </w:r>
      <w:r w:rsidRPr="00261222">
        <w:rPr>
          <w:i/>
        </w:rPr>
        <w:softHyphen/>
        <w:t>ngambu</w:t>
      </w:r>
      <w:r w:rsidRPr="00261222">
        <w:t xml:space="preserve"> /</w:t>
      </w:r>
      <w:r w:rsidRPr="00B7279B">
        <w:rPr>
          <w:rFonts w:ascii="Doulos SIL" w:hAnsi="Doulos SIL"/>
          <w:noProof/>
          <w:lang w:val="ru-RU"/>
        </w:rPr>
        <w:t>ʈuu</w:t>
      </w:r>
      <w:r w:rsidRPr="00B7279B">
        <w:rPr>
          <w:rFonts w:ascii="Doulos SIL" w:hAnsi="Doulos SIL"/>
          <w:noProof/>
          <w:lang w:val="en-US"/>
        </w:rPr>
        <w:t>-</w:t>
      </w:r>
      <w:r w:rsidRPr="00B7279B">
        <w:rPr>
          <w:rFonts w:ascii="Doulos SIL" w:hAnsi="Doulos SIL"/>
          <w:noProof/>
          <w:lang w:val="ru-RU"/>
        </w:rPr>
        <w:t>ŋampu</w:t>
      </w:r>
      <w:r w:rsidRPr="00B7279B">
        <w:rPr>
          <w:rFonts w:ascii="Doulos SIL" w:hAnsi="Doulos SIL"/>
          <w:noProof/>
          <w:lang w:val="en-US"/>
        </w:rPr>
        <w:t>-</w:t>
      </w:r>
      <w:r w:rsidRPr="00B7279B">
        <w:rPr>
          <w:rFonts w:ascii="Doulos SIL" w:hAnsi="Doulos SIL"/>
          <w:noProof/>
          <w:lang w:val="ru-RU"/>
        </w:rPr>
        <w:t>ŋampu</w:t>
      </w:r>
      <w:r w:rsidRPr="00B7279B">
        <w:rPr>
          <w:rFonts w:ascii="Doulos SIL" w:hAnsi="Doulos SIL"/>
          <w:noProof/>
          <w:lang w:val="en-US"/>
        </w:rPr>
        <w:t>-</w:t>
      </w:r>
      <w:r w:rsidRPr="00261222">
        <w:t>/ ‘flatulent, lit. anus-well-well’.</w:t>
      </w:r>
    </w:p>
  </w:footnote>
  <w:footnote w:id="32">
    <w:p w14:paraId="5684A756" w14:textId="17FBE9A2" w:rsidR="006547A4" w:rsidRPr="00992787" w:rsidRDefault="006547A4" w:rsidP="001375F9">
      <w:pPr>
        <w:pStyle w:val="FootnoteText"/>
      </w:pPr>
      <w:r>
        <w:rPr>
          <w:rStyle w:val="FootnoteReference"/>
        </w:rPr>
        <w:footnoteRef/>
      </w:r>
      <w:r>
        <w:t xml:space="preserve"> There appears to be some optionality in the order of the nominal roots here: compare </w:t>
      </w:r>
      <w:r>
        <w:rPr>
          <w:i/>
        </w:rPr>
        <w:t>maku-mutha-‹karrngi</w:t>
      </w:r>
      <w:r w:rsidRPr="00992787">
        <w:rPr>
          <w:i/>
        </w:rPr>
        <w:t>n</w:t>
      </w:r>
      <w:r>
        <w:rPr>
          <w:i/>
        </w:rPr>
        <w:t>›</w:t>
      </w:r>
      <w:r w:rsidRPr="00992787">
        <w:rPr>
          <w:i/>
        </w:rPr>
        <w:t xml:space="preserve">- </w:t>
      </w:r>
      <w:r w:rsidRPr="00992787">
        <w:t>‘woman-many-</w:t>
      </w:r>
      <w:r>
        <w:t>‹</w:t>
      </w:r>
      <w:r w:rsidRPr="00992787">
        <w:t>take-</w:t>
      </w:r>
      <w:r w:rsidRPr="00992787">
        <w:rPr>
          <w:smallCaps/>
        </w:rPr>
        <w:t>th</w:t>
      </w:r>
      <w:r w:rsidRPr="00992787">
        <w:t>-</w:t>
      </w:r>
      <w:r>
        <w:t>µ</w:t>
      </w:r>
      <w:r w:rsidRPr="00992787">
        <w:rPr>
          <w:smallCaps/>
        </w:rPr>
        <w:t>n</w:t>
      </w:r>
      <w:r>
        <w:rPr>
          <w:smallCaps/>
        </w:rPr>
        <w:t>›</w:t>
      </w:r>
      <w:r w:rsidRPr="00992787">
        <w:t>-’, i.e., ‘taker of many women’.</w:t>
      </w:r>
    </w:p>
  </w:footnote>
  <w:footnote w:id="33">
    <w:p w14:paraId="7C2493D3" w14:textId="436A27FA" w:rsidR="006547A4" w:rsidRPr="00055B28" w:rsidRDefault="006547A4">
      <w:pPr>
        <w:pStyle w:val="FootnoteText"/>
        <w:rPr>
          <w:lang w:val="en-US"/>
        </w:rPr>
      </w:pPr>
      <w:r>
        <w:rPr>
          <w:rStyle w:val="FootnoteReference"/>
        </w:rPr>
        <w:footnoteRef/>
      </w:r>
      <w:r>
        <w:t xml:space="preserve"> For further examples and a discussion of </w:t>
      </w:r>
      <w:r w:rsidRPr="00F730A8">
        <w:t xml:space="preserve">the semantics of such nominalisations see Evans </w:t>
      </w:r>
      <w:r w:rsidRPr="00AD0B5B">
        <w:t>(1995a:455–69).</w:t>
      </w:r>
    </w:p>
  </w:footnote>
  <w:footnote w:id="34">
    <w:p w14:paraId="57FDF16B" w14:textId="77777777" w:rsidR="006547A4" w:rsidRPr="00261222" w:rsidRDefault="006547A4" w:rsidP="00B53425">
      <w:pPr>
        <w:pStyle w:val="FootnoteText"/>
      </w:pPr>
      <w:r w:rsidRPr="00261222">
        <w:rPr>
          <w:rStyle w:val="FootnoteReference"/>
        </w:rPr>
        <w:footnoteRef/>
      </w:r>
      <w:r w:rsidRPr="00261222">
        <w:t xml:space="preserve"> See also Evans </w:t>
      </w:r>
      <w:r w:rsidRPr="00261222">
        <w:fldChar w:fldCharType="begin"/>
      </w:r>
      <w:r w:rsidRPr="00261222">
        <w:instrText xml:space="preserve"> ADDIN EN.CITE &lt;EndNote&gt;&lt;Cite ExcludeAuth="1"&gt;&lt;Year&gt;1995&lt;/Year&gt;&lt;RecNum&gt;395&lt;/RecNum&gt;&lt;Pages&gt;597&lt;/Pages&gt;&lt;record&gt;&lt;rec-number&gt;395&lt;/rec-number&gt;&lt;foreign-keys&gt;&lt;key app="EN" db-id="fr5rwtrv1esez8e5fx850wajtzfw2r2atefd"&gt;395&lt;/key&gt;&lt;/foreign-keys&gt;&lt;ref-type name="Book"&gt;6&lt;/ref-type&gt;&lt;contributors&gt;&lt;authors&gt;&lt;author&gt;Evans, Nicholas&lt;/author&gt;&lt;/authors&gt;&lt;/contributors&gt;&lt;titles&gt;&lt;title&gt;A grammar of Kayardild: with historical-comparative notes on Tangkic&lt;/title&gt;&lt;/titles&gt;&lt;dates&gt;&lt;year&gt;1995&lt;/year&gt;&lt;/dates&gt;&lt;pub-location&gt;Berlin&lt;/pub-location&gt;&lt;publisher&gt;Mouton de Gruyter&lt;/publisher&gt;&lt;call-num&gt;UniM Baill 499.15 EVAN&lt;/call-num&gt;&lt;urls&gt;&lt;/urls&gt;&lt;/record&gt;&lt;/Cite&gt;&lt;/EndNote&gt;</w:instrText>
      </w:r>
      <w:r w:rsidRPr="00261222">
        <w:fldChar w:fldCharType="separate"/>
      </w:r>
      <w:r w:rsidRPr="00261222">
        <w:t>(1995a:597)</w:t>
      </w:r>
      <w:r w:rsidRPr="00261222">
        <w:fldChar w:fldCharType="end"/>
      </w:r>
      <w:r w:rsidRPr="00261222">
        <w:t xml:space="preserve"> for a Kayardild chant, which may be unique in its genre.</w:t>
      </w:r>
    </w:p>
  </w:footnote>
  <w:footnote w:id="35">
    <w:p w14:paraId="42439385" w14:textId="77777777" w:rsidR="006547A4" w:rsidRPr="00261222" w:rsidRDefault="006547A4" w:rsidP="003955A1">
      <w:pPr>
        <w:pStyle w:val="FootnoteText"/>
      </w:pPr>
      <w:r w:rsidRPr="00261222">
        <w:rPr>
          <w:rStyle w:val="FootnoteReference"/>
        </w:rPr>
        <w:footnoteRef/>
      </w:r>
      <w:r w:rsidRPr="00261222">
        <w:t xml:space="preserve"> This /</w:t>
      </w:r>
      <w:r w:rsidRPr="00B7279B">
        <w:rPr>
          <w:rFonts w:ascii="Doulos SIL" w:hAnsi="Doulos SIL"/>
          <w:noProof/>
          <w:lang w:val="ru-RU"/>
        </w:rPr>
        <w:t>a</w:t>
      </w:r>
      <w:r w:rsidRPr="00261222">
        <w:t xml:space="preserve">/ is </w:t>
      </w:r>
      <w:r w:rsidRPr="00261222">
        <w:rPr>
          <w:smallCaps/>
        </w:rPr>
        <w:t>t,</w:t>
      </w:r>
      <w:r w:rsidRPr="00261222">
        <w:t xml:space="preserve"> and not for example an exponent of </w:t>
      </w:r>
      <w:r w:rsidRPr="00261222">
        <w:rPr>
          <w:smallCaps/>
        </w:rPr>
        <w:t>tamt</w:t>
      </w:r>
      <w:r w:rsidRPr="00261222">
        <w:t xml:space="preserve">:actual, as shown by its absence when </w:t>
      </w:r>
      <w:r>
        <w:t>µ</w:t>
      </w:r>
      <w:r w:rsidRPr="00261222">
        <w:rPr>
          <w:smallCaps/>
        </w:rPr>
        <w:t>priv</w:t>
      </w:r>
      <w:r w:rsidRPr="00261222">
        <w:t xml:space="preserve"> is followed by other material such as </w:t>
      </w:r>
      <w:r w:rsidRPr="00261222">
        <w:rPr>
          <w:i/>
        </w:rPr>
        <w:t xml:space="preserve">marraajarrida </w:t>
      </w:r>
      <w:r w:rsidRPr="00261222">
        <w:t>/</w:t>
      </w:r>
      <w:r w:rsidRPr="00B7279B">
        <w:rPr>
          <w:rFonts w:ascii="Doulos SIL" w:hAnsi="Doulos SIL"/>
          <w:noProof/>
          <w:lang w:val="ru-RU"/>
        </w:rPr>
        <w:t>mar</w:t>
      </w:r>
      <w:r w:rsidRPr="00B7279B">
        <w:rPr>
          <w:rFonts w:ascii="Doulos SIL" w:hAnsi="Doulos SIL"/>
          <w:noProof/>
          <w:lang w:val="en-US"/>
        </w:rPr>
        <w:t>aː-c-wari-ic-ta</w:t>
      </w:r>
      <w:r w:rsidRPr="00261222">
        <w:t>/ ‘show-</w:t>
      </w:r>
      <w:r w:rsidRPr="00261222">
        <w:rPr>
          <w:smallCaps/>
        </w:rPr>
        <w:t>th</w:t>
      </w:r>
      <w:r w:rsidRPr="00261222">
        <w:t>-</w:t>
      </w:r>
      <w:r>
        <w:t>µ</w:t>
      </w:r>
      <w:r w:rsidRPr="00261222">
        <w:rPr>
          <w:smallCaps/>
        </w:rPr>
        <w:t>priv</w:t>
      </w:r>
      <w:r w:rsidRPr="00261222">
        <w:t>-</w:t>
      </w:r>
      <w:r>
        <w:t>µ</w:t>
      </w:r>
      <w:r w:rsidRPr="00261222">
        <w:rPr>
          <w:smallCaps/>
        </w:rPr>
        <w:t>same-t</w:t>
      </w:r>
      <w:r w:rsidRPr="00261222">
        <w:t>, i.e., still hasn’t shown’.</w:t>
      </w:r>
    </w:p>
  </w:footnote>
  <w:footnote w:id="36">
    <w:p w14:paraId="22FD0A0A" w14:textId="6323FBE1" w:rsidR="006547A4" w:rsidRPr="00261222" w:rsidRDefault="006547A4">
      <w:pPr>
        <w:pStyle w:val="FootnoteText"/>
      </w:pPr>
      <w:r w:rsidRPr="00261222">
        <w:rPr>
          <w:rStyle w:val="FootnoteReference"/>
        </w:rPr>
        <w:footnoteRef/>
      </w:r>
      <w:r w:rsidRPr="00261222">
        <w:t xml:space="preserve"> Antagonism applies only to features in the same set </w:t>
      </w:r>
      <w:r w:rsidRPr="00261222">
        <w:rPr>
          <w:b/>
        </w:rPr>
        <w:t>T</w:t>
      </w:r>
      <w:r w:rsidRPr="00261222">
        <w:rPr>
          <w:vertAlign w:val="subscript"/>
        </w:rPr>
        <w:t>C</w:t>
      </w:r>
      <w:r w:rsidRPr="00261222">
        <w:t>; see discussion in §</w:t>
      </w:r>
      <w:r>
        <w:t>5.7</w:t>
      </w:r>
      <w:r w:rsidRPr="00261222">
        <w:t>.</w:t>
      </w:r>
    </w:p>
  </w:footnote>
  <w:footnote w:id="37">
    <w:p w14:paraId="6076F2B4" w14:textId="15AC0B31" w:rsidR="006547A4" w:rsidRPr="00261222" w:rsidRDefault="006547A4">
      <w:pPr>
        <w:pStyle w:val="FootnoteText"/>
      </w:pPr>
      <w:r w:rsidRPr="00261222">
        <w:rPr>
          <w:rStyle w:val="FootnoteReference"/>
        </w:rPr>
        <w:footnoteRef/>
      </w:r>
      <w:r w:rsidRPr="00261222">
        <w:t xml:space="preserve"> As we will see in §</w:t>
      </w:r>
      <w:r>
        <w:t>5.3</w:t>
      </w:r>
      <w:r w:rsidRPr="00261222">
        <w:t>, it is possible for additional mixes of features to be real</w:t>
      </w:r>
      <w:r>
        <w:t>ize</w:t>
      </w:r>
      <w:r w:rsidRPr="00261222">
        <w:t>d once we examine words within embedded clauses, however the restrictions on features which are associated with one and th</w:t>
      </w:r>
      <w:r>
        <w:t>e same clause will always hold.</w:t>
      </w:r>
    </w:p>
  </w:footnote>
  <w:footnote w:id="38">
    <w:p w14:paraId="4EFDBE1A" w14:textId="7BC41FC8" w:rsidR="006547A4" w:rsidRPr="00261222" w:rsidRDefault="006547A4">
      <w:pPr>
        <w:pStyle w:val="FootnoteText"/>
      </w:pPr>
      <w:r w:rsidRPr="00261222">
        <w:rPr>
          <w:rStyle w:val="FootnoteReference"/>
        </w:rPr>
        <w:footnoteRef/>
      </w:r>
      <w:r w:rsidRPr="00261222">
        <w:t xml:space="preserve"> ‘Concord’ in this sense has been used by </w:t>
      </w:r>
      <w:r w:rsidRPr="00AD0B5B">
        <w:t xml:space="preserve">Klokeid (1976) with respect to Lardil, Dench and Evans (1988) with respect to case marking in Australian languages in general, Evans (1995a) with respect to Kayardild, and Plank (1995) with </w:t>
      </w:r>
      <w:r w:rsidRPr="00261222">
        <w:t xml:space="preserve">respect to </w:t>
      </w:r>
      <w:r w:rsidRPr="00261222">
        <w:rPr>
          <w:i/>
        </w:rPr>
        <w:t>Suffixaufnahme</w:t>
      </w:r>
      <w:r w:rsidRPr="00261222">
        <w:t xml:space="preserve"> in general. See also </w:t>
      </w:r>
      <w:r w:rsidRPr="00AD0B5B">
        <w:t>Evans (2003) for a comparative</w:t>
      </w:r>
      <w:r w:rsidRPr="00261222">
        <w:t xml:space="preserve">-theoretical discussion of his analysis of Kayardild in relation to notions of concord, agreement and government. </w:t>
      </w:r>
    </w:p>
  </w:footnote>
  <w:footnote w:id="39">
    <w:p w14:paraId="214862FE" w14:textId="108BE8A9" w:rsidR="006547A4" w:rsidRPr="000D155D" w:rsidRDefault="006547A4">
      <w:pPr>
        <w:pStyle w:val="FootnoteText"/>
        <w:rPr>
          <w:lang w:val="en-US"/>
        </w:rPr>
      </w:pPr>
      <w:r>
        <w:rPr>
          <w:rStyle w:val="FootnoteReference"/>
        </w:rPr>
        <w:footnoteRef/>
      </w:r>
      <w:r>
        <w:t xml:space="preserve"> Strictly speaking, </w:t>
      </w:r>
      <w:r>
        <w:rPr>
          <w:lang w:val="en-US"/>
        </w:rPr>
        <w:t xml:space="preserve">to be consistent with the analysis built up in following chapters: the clause marked S″ </w:t>
      </w:r>
      <w:r w:rsidRPr="00AD0B5B">
        <w:rPr>
          <w:lang w:val="en-US"/>
        </w:rPr>
        <w:t xml:space="preserve">in (4.10) </w:t>
      </w:r>
      <w:r>
        <w:t>is also associated with a +</w:t>
      </w:r>
      <w:r w:rsidRPr="000D155D">
        <w:rPr>
          <w:smallCaps/>
        </w:rPr>
        <w:t>cmp</w:t>
      </w:r>
      <w:r>
        <w:t xml:space="preserve"> feature which exhibits the limiting case of conditioned concord: it is associated with each word in the clause but in every instance is blocked from being realised by the presence of +</w:t>
      </w:r>
      <w:r w:rsidRPr="000D155D">
        <w:rPr>
          <w:smallCaps/>
        </w:rPr>
        <w:t>sej</w:t>
      </w:r>
      <w:r>
        <w:rPr>
          <w:smallCaps/>
        </w:rPr>
        <w:t xml:space="preserve">. </w:t>
      </w:r>
      <w:r>
        <w:t xml:space="preserve">In addition the </w:t>
      </w:r>
      <w:r w:rsidRPr="0054056D">
        <w:rPr>
          <w:smallCaps/>
        </w:rPr>
        <w:t>tamt</w:t>
      </w:r>
      <w:r>
        <w:t xml:space="preserve">:prior feature associates with an S node rather than VP </w:t>
      </w:r>
      <w:r w:rsidRPr="0054056D">
        <w:rPr>
          <w:i/>
        </w:rPr>
        <w:t>per se</w:t>
      </w:r>
      <w:r>
        <w:rPr>
          <w:i/>
          <w:smallCaps/>
        </w:rPr>
        <w:t xml:space="preserve">. </w:t>
      </w:r>
      <w:r w:rsidRPr="0054056D">
        <w:t>These</w:t>
      </w:r>
      <w:r>
        <w:t xml:space="preserve"> issues are covered in chapter 5.</w:t>
      </w:r>
      <w:r>
        <w:rPr>
          <w:smallCaps/>
        </w:rPr>
        <w:t xml:space="preserve">  </w:t>
      </w:r>
    </w:p>
  </w:footnote>
  <w:footnote w:id="40">
    <w:p w14:paraId="7772CFB2" w14:textId="2B9EF027" w:rsidR="006547A4" w:rsidRPr="00261222" w:rsidRDefault="006547A4">
      <w:pPr>
        <w:pStyle w:val="FootnoteText"/>
      </w:pPr>
      <w:r w:rsidRPr="00261222">
        <w:rPr>
          <w:rStyle w:val="FootnoteReference"/>
        </w:rPr>
        <w:footnoteRef/>
      </w:r>
      <w:r w:rsidRPr="00261222">
        <w:t xml:space="preserve"> The order of </w:t>
      </w:r>
      <w:r>
        <w:t>µ</w:t>
      </w:r>
      <w:r w:rsidRPr="00261222">
        <w:rPr>
          <w:smallCaps/>
        </w:rPr>
        <w:t>obl</w:t>
      </w:r>
      <w:r w:rsidRPr="00261222">
        <w:t xml:space="preserve"> can be exceptional, cf §</w:t>
      </w:r>
      <w:r>
        <w:t>2.6.4</w:t>
      </w:r>
      <w:r w:rsidRPr="00261222">
        <w:t>.</w:t>
      </w:r>
    </w:p>
  </w:footnote>
  <w:footnote w:id="41">
    <w:p w14:paraId="0A96E138" w14:textId="407B866B" w:rsidR="006547A4" w:rsidRPr="00261222" w:rsidRDefault="006547A4">
      <w:pPr>
        <w:pStyle w:val="FootnoteText"/>
      </w:pPr>
      <w:r w:rsidRPr="00261222">
        <w:rPr>
          <w:rStyle w:val="FootnoteReference"/>
        </w:rPr>
        <w:footnoteRef/>
      </w:r>
      <w:r w:rsidRPr="00261222">
        <w:t xml:space="preserve"> Layered clause </w:t>
      </w:r>
      <w:r w:rsidRPr="00AD0B5B">
        <w:t xml:space="preserve">structure has also been invoked in generative accounts of ‘scrambling’ (e.g. Thráinsson 2001), an </w:t>
      </w:r>
      <w:r w:rsidRPr="00261222">
        <w:t xml:space="preserve">empirical phenomenon in which DPs are freely rearranged. As noted earlier, DPs in Kayardild surface syntax also exhibit </w:t>
      </w:r>
      <w:r>
        <w:t xml:space="preserve">something akin to </w:t>
      </w:r>
      <w:r w:rsidRPr="00261222">
        <w:t>this behaviour.</w:t>
      </w:r>
    </w:p>
  </w:footnote>
  <w:footnote w:id="42">
    <w:p w14:paraId="594AD711" w14:textId="3BCBE579" w:rsidR="006547A4" w:rsidRPr="00261222" w:rsidRDefault="006547A4">
      <w:pPr>
        <w:pStyle w:val="FootnoteText"/>
      </w:pPr>
      <w:r w:rsidRPr="00261222">
        <w:rPr>
          <w:rStyle w:val="FootnoteReference"/>
        </w:rPr>
        <w:footnoteRef/>
      </w:r>
      <w:r w:rsidRPr="00261222">
        <w:t xml:space="preserve"> This correspondence between a small number of morphological classes and a larger number of syntactic classes is typical of many Australian </w:t>
      </w:r>
      <w:r w:rsidRPr="00AD0B5B">
        <w:t>languages (Blake 1987: 2–3). In the present study syntactic subclasses are posited with the aim of accounting for why certain morphosyntactic features end up associating with the words they do. In taking this (morpho)syntactically-driven approach, the current analysis more closely resembles the general approach to Australian languages taken by Blake (1987; 2001), than by Dixon (1980) who also places semantic properties at the forefront. Nevertheless, I depart from Blake’s (2001) practice by defining syntactic phrases (DP, AP, etc.) in terms of the syntactic subclasses (D, A etc.) of their heads rather than the broader morphological classes (nominal, verbal). In Evans (1995a) word classes are stated to be ‘based on the suffixing possibilities for each word’ (1995a: 84ff). Taken at face value this resembles the criteria used here for morphological classes. In practice though, semantic properties play a non-trivial role in distinguishing word classes from one another in Evans (1995a) and in some cases even pre-empt considerations from morphosyntax: some particles in Evans (1995a) inflect</w:t>
      </w:r>
      <w:r w:rsidRPr="00261222">
        <w:t xml:space="preserve"> for </w:t>
      </w:r>
      <w:r w:rsidRPr="00261222">
        <w:rPr>
          <w:smallCaps/>
        </w:rPr>
        <w:t>tama</w:t>
      </w:r>
      <w:r w:rsidRPr="00261222">
        <w:t xml:space="preserve"> while others do not, yet they are treated as one word class presumably on the basis of their function; conjunctions and interjections are similar in their failure to inflect, yet they are treated as two classes, and both are distinguished from non-inflecting particles. </w:t>
      </w:r>
    </w:p>
  </w:footnote>
  <w:footnote w:id="43">
    <w:p w14:paraId="27298A15" w14:textId="2BAF23B7" w:rsidR="006547A4" w:rsidRPr="00261222" w:rsidRDefault="006547A4">
      <w:pPr>
        <w:pStyle w:val="FootnoteText"/>
      </w:pPr>
      <w:r w:rsidRPr="00261222">
        <w:rPr>
          <w:rStyle w:val="FootnoteReference"/>
        </w:rPr>
        <w:footnoteRef/>
      </w:r>
      <w:r w:rsidRPr="00261222">
        <w:t xml:space="preserve"> While particles are special clitics, they are not phonological clitics. That is, particles in Kayardild constitute independent words both p</w:t>
      </w:r>
      <w:r>
        <w:t>honologically and grammatically. See Round (2009:180–83) regarding</w:t>
      </w:r>
      <w:r w:rsidRPr="00261222">
        <w:t xml:space="preserve"> </w:t>
      </w:r>
      <w:r>
        <w:t>Kayardild’s two phonological clitics /=</w:t>
      </w:r>
      <w:r>
        <w:rPr>
          <w:rFonts w:ascii="Doulos SIL" w:hAnsi="Doulos SIL"/>
        </w:rPr>
        <w:t>ɳ</w:t>
      </w:r>
      <w:r w:rsidRPr="00297C6B">
        <w:rPr>
          <w:rFonts w:ascii="Doulos SIL" w:hAnsi="Doulos SIL"/>
        </w:rPr>
        <w:t>a</w:t>
      </w:r>
      <w:r>
        <w:t>/ and /=</w:t>
      </w:r>
      <w:r w:rsidRPr="00297C6B">
        <w:rPr>
          <w:rFonts w:ascii="Doulos SIL" w:hAnsi="Doulos SIL"/>
        </w:rPr>
        <w:t>ic</w:t>
      </w:r>
      <w:r>
        <w:t>/</w:t>
      </w:r>
      <w:r w:rsidRPr="00261222">
        <w:t>.</w:t>
      </w:r>
    </w:p>
  </w:footnote>
  <w:footnote w:id="44">
    <w:p w14:paraId="71D72D7A" w14:textId="53A297DE" w:rsidR="006547A4" w:rsidRPr="00261222" w:rsidRDefault="006547A4" w:rsidP="00786B5C">
      <w:pPr>
        <w:pStyle w:val="FootnoteText"/>
      </w:pPr>
      <w:bookmarkStart w:id="69" w:name="_Ref99176391"/>
      <w:r w:rsidRPr="00261222">
        <w:rPr>
          <w:rStyle w:val="FootnoteReference"/>
        </w:rPr>
        <w:footnoteRef/>
      </w:r>
      <w:r w:rsidRPr="00261222">
        <w:t xml:space="preserve"> Historically, the forms in </w:t>
      </w:r>
      <w:r w:rsidRPr="000368DA">
        <w:t>sejunct</w:t>
      </w:r>
      <w:r w:rsidRPr="00261222">
        <w:t xml:space="preserve"> clauses derive from dative marking: the proto Southern Tangkic dative was real</w:t>
      </w:r>
      <w:r>
        <w:t>ize</w:t>
      </w:r>
      <w:r w:rsidRPr="00261222">
        <w:t xml:space="preserve">d by </w:t>
      </w:r>
      <w:r>
        <w:t>µ</w:t>
      </w:r>
      <w:r w:rsidRPr="00261222">
        <w:rPr>
          <w:smallCaps/>
        </w:rPr>
        <w:t>obl</w:t>
      </w:r>
      <w:r w:rsidRPr="00261222">
        <w:t xml:space="preserve">, except on pronouns, where the modern Kayardild </w:t>
      </w:r>
      <w:r>
        <w:t>µ</w:t>
      </w:r>
      <w:r>
        <w:rPr>
          <w:smallCaps/>
        </w:rPr>
        <w:t>sej</w:t>
      </w:r>
      <w:r w:rsidRPr="00261222">
        <w:t xml:space="preserve"> pronouns continue the old dative </w:t>
      </w:r>
      <w:bookmarkEnd w:id="69"/>
      <w:r w:rsidRPr="00AD0B5B">
        <w:t>series (Evans 1995a).</w:t>
      </w:r>
    </w:p>
  </w:footnote>
  <w:footnote w:id="45">
    <w:p w14:paraId="2EFBA8E5" w14:textId="4679B886" w:rsidR="006547A4" w:rsidRPr="00AB7136" w:rsidRDefault="006547A4">
      <w:pPr>
        <w:pStyle w:val="FootnoteText"/>
        <w:rPr>
          <w:lang w:val="en-US"/>
        </w:rPr>
      </w:pPr>
      <w:r>
        <w:rPr>
          <w:rStyle w:val="FootnoteReference"/>
        </w:rPr>
        <w:footnoteRef/>
      </w:r>
      <w:r>
        <w:t xml:space="preserve"> </w:t>
      </w:r>
      <w:r w:rsidRPr="00261222">
        <w:t xml:space="preserve">Forms in </w:t>
      </w:r>
      <w:r>
        <w:t>nonsejunct</w:t>
      </w:r>
      <w:r w:rsidRPr="00261222">
        <w:t xml:space="preserve"> clauses derive</w:t>
      </w:r>
      <w:r>
        <w:t xml:space="preserve"> historically</w:t>
      </w:r>
      <w:r w:rsidRPr="00261222">
        <w:t xml:space="preserve"> from ergative marking: the proto Southern Tangkic ergative was real</w:t>
      </w:r>
      <w:r>
        <w:t>ize</w:t>
      </w:r>
      <w:r w:rsidRPr="00261222">
        <w:t xml:space="preserve">d by </w:t>
      </w:r>
      <w:r>
        <w:t>µ</w:t>
      </w:r>
      <w:r w:rsidRPr="00261222">
        <w:rPr>
          <w:smallCaps/>
        </w:rPr>
        <w:t>loc</w:t>
      </w:r>
      <w:r w:rsidRPr="00261222">
        <w:t>, except on pronouns where the bare pronominal stem was used</w:t>
      </w:r>
      <w:r>
        <w:t xml:space="preserve"> </w:t>
      </w:r>
      <w:r w:rsidRPr="00AD0B5B">
        <w:t>(Evans 1995a).</w:t>
      </w:r>
    </w:p>
  </w:footnote>
  <w:footnote w:id="46">
    <w:p w14:paraId="4E938BC5" w14:textId="5A6724A0" w:rsidR="006547A4" w:rsidRPr="00261222" w:rsidRDefault="006547A4" w:rsidP="00757F5B">
      <w:pPr>
        <w:pStyle w:val="FootnoteText"/>
      </w:pPr>
      <w:r w:rsidRPr="00261222">
        <w:rPr>
          <w:rStyle w:val="FootnoteReference"/>
        </w:rPr>
        <w:footnoteRef/>
      </w:r>
      <w:r w:rsidRPr="00261222">
        <w:t xml:space="preserve"> Regarding topic DPs in </w:t>
      </w:r>
      <w:r w:rsidRPr="00AD447B">
        <w:t>uncomplementized</w:t>
      </w:r>
      <w:r w:rsidRPr="00261222">
        <w:t xml:space="preserve"> clauses</w:t>
      </w:r>
      <w:r>
        <w:t>, which are situated much lower in the clause,</w:t>
      </w:r>
      <w:r w:rsidRPr="00261222">
        <w:t xml:space="preserve"> see §</w:t>
      </w:r>
      <w:r>
        <w:t>5.9</w:t>
      </w:r>
      <w:r w:rsidRPr="00261222">
        <w:t xml:space="preserve">. </w:t>
      </w:r>
    </w:p>
  </w:footnote>
  <w:footnote w:id="47">
    <w:p w14:paraId="222F54CF" w14:textId="60F3427E" w:rsidR="006547A4" w:rsidRPr="00261222" w:rsidRDefault="006547A4">
      <w:pPr>
        <w:pStyle w:val="FootnoteText"/>
      </w:pPr>
      <w:r w:rsidRPr="00261222">
        <w:rPr>
          <w:rStyle w:val="FootnoteReference"/>
        </w:rPr>
        <w:footnoteRef/>
      </w:r>
      <w:r w:rsidRPr="00261222">
        <w:t xml:space="preserve"> Notice that in terms of surface syntax, the topic DP </w:t>
      </w:r>
      <w:r w:rsidRPr="00AD0B5B">
        <w:t xml:space="preserve">in (5.4), </w:t>
      </w:r>
      <w:r w:rsidRPr="00261222">
        <w:t>which is uninflected for +</w:t>
      </w:r>
      <w:r w:rsidRPr="00261222">
        <w:rPr>
          <w:smallCaps/>
        </w:rPr>
        <w:t>comp</w:t>
      </w:r>
      <w:r w:rsidRPr="00261222">
        <w:t>, is straddled by DPs which do carry inflection for +</w:t>
      </w:r>
      <w:r w:rsidRPr="00261222">
        <w:rPr>
          <w:smallCaps/>
        </w:rPr>
        <w:t xml:space="preserve">comp, </w:t>
      </w:r>
      <w:r w:rsidRPr="00261222">
        <w:t>illustrating the fact that the non-surface syntactic structure which determines inflectional distributions cannot be equated with constituent structure at the surface.</w:t>
      </w:r>
    </w:p>
  </w:footnote>
  <w:footnote w:id="48">
    <w:p w14:paraId="0CD5490B" w14:textId="23DDB22B" w:rsidR="006547A4" w:rsidRPr="00261222" w:rsidRDefault="006547A4">
      <w:pPr>
        <w:pStyle w:val="FootnoteText"/>
      </w:pPr>
      <w:r w:rsidRPr="00261222">
        <w:rPr>
          <w:rStyle w:val="FootnoteReference"/>
        </w:rPr>
        <w:footnoteRef/>
      </w:r>
      <w:r w:rsidRPr="00261222">
        <w:t xml:space="preserve"> A complication here is that the inflection of both the topic</w:t>
      </w:r>
      <w:r>
        <w:t>alized</w:t>
      </w:r>
      <w:r w:rsidRPr="00261222">
        <w:t xml:space="preserve"> DP and of the rest of the clause is identical in form to the inflection of a focus DP and its </w:t>
      </w:r>
      <w:r>
        <w:t>complementized</w:t>
      </w:r>
      <w:r w:rsidRPr="00261222">
        <w:t xml:space="preserve"> clause. </w:t>
      </w:r>
      <w:r>
        <w:t>However</w:t>
      </w:r>
      <w:r w:rsidRPr="00261222">
        <w:t xml:space="preserve">, there are </w:t>
      </w:r>
      <w:r>
        <w:t>semantic/pragmatic</w:t>
      </w:r>
      <w:r w:rsidRPr="00261222">
        <w:t xml:space="preserve"> </w:t>
      </w:r>
      <w:r>
        <w:t>differences</w:t>
      </w:r>
      <w:r w:rsidRPr="00261222">
        <w:t xml:space="preserve"> between topical</w:t>
      </w:r>
      <w:r>
        <w:t>ize</w:t>
      </w:r>
      <w:r w:rsidRPr="00261222">
        <w:t>d locative DPs and focal</w:t>
      </w:r>
      <w:r>
        <w:t>ize</w:t>
      </w:r>
      <w:r w:rsidRPr="00261222">
        <w:t>d location DPs (</w:t>
      </w:r>
      <w:r w:rsidRPr="00AD0B5B">
        <w:t>see (5.12) and following text below), and the example in (5.7) contains a topic DP, rather than a focus DP.</w:t>
      </w:r>
    </w:p>
  </w:footnote>
  <w:footnote w:id="49">
    <w:p w14:paraId="693863D0" w14:textId="11DECBAC" w:rsidR="006547A4" w:rsidRPr="009B0C75" w:rsidRDefault="006547A4">
      <w:pPr>
        <w:pStyle w:val="FootnoteText"/>
        <w:rPr>
          <w:lang w:val="en-US"/>
        </w:rPr>
      </w:pPr>
      <w:r>
        <w:rPr>
          <w:rStyle w:val="FootnoteReference"/>
        </w:rPr>
        <w:footnoteRef/>
      </w:r>
      <w:r>
        <w:t xml:space="preserve"> </w:t>
      </w:r>
      <w:r w:rsidRPr="00261222">
        <w:t>Clauses with focus DPs (§</w:t>
      </w:r>
      <w:r>
        <w:t>5.1.3</w:t>
      </w:r>
      <w:r w:rsidRPr="00261222">
        <w:t xml:space="preserve">) descend </w:t>
      </w:r>
      <w:r>
        <w:t xml:space="preserve">historically </w:t>
      </w:r>
      <w:r w:rsidRPr="00261222">
        <w:t xml:space="preserve">from a matrix clause ergative DP (marked with </w:t>
      </w:r>
      <w:r>
        <w:t>µ</w:t>
      </w:r>
      <w:r w:rsidRPr="00261222">
        <w:rPr>
          <w:smallCaps/>
        </w:rPr>
        <w:t xml:space="preserve">loc, </w:t>
      </w:r>
      <w:r w:rsidRPr="00261222">
        <w:t xml:space="preserve">or unmarked if pronominal) plus a relative clause marked for ergative or dative case. The existence of such clauses in proto Southern Tangkic has already been reconstructed by </w:t>
      </w:r>
      <w:r w:rsidRPr="00AD0B5B">
        <w:t xml:space="preserve">Evans (1995a: 542–49). The </w:t>
      </w:r>
      <w:r>
        <w:t>use of etymologically ergative morphology to mark f</w:t>
      </w:r>
      <w:r w:rsidRPr="00261222">
        <w:t xml:space="preserve">ocus </w:t>
      </w:r>
      <w:r>
        <w:t>is not entirley unexpected.</w:t>
      </w:r>
      <w:r w:rsidRPr="00261222">
        <w:t xml:space="preserve"> </w:t>
      </w:r>
      <w:r>
        <w:t>E</w:t>
      </w:r>
      <w:r w:rsidRPr="00261222">
        <w:t xml:space="preserve">rgative marking has recently been documented in a number of Australian languages as signalling not only grammatical function (transitive subject) but also pragmatic functions, including focus and </w:t>
      </w:r>
      <w:r w:rsidRPr="00AD0B5B">
        <w:t>unexpectedness (Gaby 2008; McGregor 2006)</w:t>
      </w:r>
      <w:r w:rsidRPr="00261222">
        <w:t>.</w:t>
      </w:r>
    </w:p>
  </w:footnote>
  <w:footnote w:id="50">
    <w:p w14:paraId="108229AB" w14:textId="04A846EF" w:rsidR="006547A4" w:rsidRPr="00261222" w:rsidRDefault="006547A4">
      <w:pPr>
        <w:pStyle w:val="FootnoteText"/>
      </w:pPr>
      <w:r w:rsidRPr="00261222">
        <w:rPr>
          <w:rStyle w:val="FootnoteReference"/>
        </w:rPr>
        <w:footnoteRef/>
      </w:r>
      <w:r w:rsidRPr="00261222">
        <w:t xml:space="preserve"> The focal</w:t>
      </w:r>
      <w:r>
        <w:t>ize</w:t>
      </w:r>
      <w:r w:rsidRPr="00261222">
        <w:t xml:space="preserve">d DP </w:t>
      </w:r>
      <w:r w:rsidRPr="00261222">
        <w:rPr>
          <w:i/>
        </w:rPr>
        <w:t xml:space="preserve">kurdaya </w:t>
      </w:r>
      <w:r w:rsidRPr="00261222">
        <w:t>is not the subject, as a third person subject would require</w:t>
      </w:r>
      <w:r>
        <w:t xml:space="preserve"> a sejunct</w:t>
      </w:r>
      <w:r w:rsidRPr="00261222">
        <w:t xml:space="preserve"> clause. Nor is</w:t>
      </w:r>
      <w:r w:rsidRPr="00261222">
        <w:rPr>
          <w:i/>
        </w:rPr>
        <w:t xml:space="preserve"> kurdaya </w:t>
      </w:r>
      <w:r w:rsidRPr="00261222">
        <w:t xml:space="preserve">is a direct object, as the verb </w:t>
      </w:r>
      <w:r w:rsidRPr="00261222">
        <w:rPr>
          <w:i/>
        </w:rPr>
        <w:t xml:space="preserve">wuyiij- </w:t>
      </w:r>
      <w:r>
        <w:t>is intransitive.</w:t>
      </w:r>
      <w:r w:rsidRPr="00261222">
        <w:t xml:space="preserve"> On the lack of overt </w:t>
      </w:r>
      <w:r w:rsidRPr="00261222">
        <w:rPr>
          <w:smallCaps/>
        </w:rPr>
        <w:t>case</w:t>
      </w:r>
      <w:r w:rsidRPr="00261222">
        <w:t xml:space="preserve">:locative on </w:t>
      </w:r>
      <w:r w:rsidRPr="00261222">
        <w:rPr>
          <w:i/>
        </w:rPr>
        <w:t>kurdaya</w:t>
      </w:r>
      <w:r w:rsidRPr="00261222">
        <w:t>,</w:t>
      </w:r>
      <w:r w:rsidRPr="00261222">
        <w:rPr>
          <w:i/>
        </w:rPr>
        <w:t xml:space="preserve"> </w:t>
      </w:r>
      <w:r w:rsidRPr="00261222">
        <w:t>see §</w:t>
      </w:r>
      <w:r>
        <w:t>6.8</w:t>
      </w:r>
      <w:r w:rsidRPr="00261222">
        <w:t>.</w:t>
      </w:r>
    </w:p>
  </w:footnote>
  <w:footnote w:id="51">
    <w:p w14:paraId="13EC7DDC" w14:textId="1D6754F6" w:rsidR="006547A4" w:rsidRPr="00261222" w:rsidRDefault="006547A4" w:rsidP="00AE1C5C">
      <w:pPr>
        <w:pStyle w:val="FootnoteText"/>
      </w:pPr>
      <w:r w:rsidRPr="00261222">
        <w:rPr>
          <w:rStyle w:val="FootnoteReference"/>
        </w:rPr>
        <w:footnoteRef/>
      </w:r>
      <w:r w:rsidRPr="00261222">
        <w:t xml:space="preserve"> See also example </w:t>
      </w:r>
      <w:r w:rsidRPr="00AD0B5B">
        <w:t>(10.34) where this same DP appears within an entire clause recorded by Wurm (1960).</w:t>
      </w:r>
    </w:p>
  </w:footnote>
  <w:footnote w:id="52">
    <w:p w14:paraId="6489B3CB" w14:textId="4B31BBC2" w:rsidR="006547A4" w:rsidRPr="00B36C4F" w:rsidRDefault="006547A4">
      <w:pPr>
        <w:pStyle w:val="FootnoteText"/>
        <w:rPr>
          <w:lang w:val="en-US"/>
        </w:rPr>
      </w:pPr>
      <w:r>
        <w:rPr>
          <w:rStyle w:val="FootnoteReference"/>
        </w:rPr>
        <w:footnoteRef/>
      </w:r>
      <w:r>
        <w:t xml:space="preserve"> Notwithstanding this,</w:t>
      </w:r>
      <w:r w:rsidRPr="00B36C4F">
        <w:t xml:space="preserve"> </w:t>
      </w:r>
      <w:r>
        <w:t>an embedded VP can and will inherit features via percolation from its matrix clause, see §5.7</w:t>
      </w:r>
    </w:p>
  </w:footnote>
  <w:footnote w:id="53">
    <w:p w14:paraId="6C7A55A3" w14:textId="1E59B517" w:rsidR="006547A4" w:rsidRPr="00D87784" w:rsidRDefault="006547A4">
      <w:pPr>
        <w:pStyle w:val="FootnoteText"/>
        <w:rPr>
          <w:lang w:val="en-US"/>
        </w:rPr>
      </w:pPr>
      <w:r>
        <w:rPr>
          <w:rStyle w:val="FootnoteReference"/>
        </w:rPr>
        <w:footnoteRef/>
      </w:r>
      <w:r>
        <w:t xml:space="preserve"> </w:t>
      </w:r>
      <w:r>
        <w:rPr>
          <w:lang w:val="en-US"/>
        </w:rPr>
        <w:t xml:space="preserve">Strictly speaking it would be possible to conflate the nodes S and </w:t>
      </w:r>
      <w:r w:rsidRPr="00261222">
        <w:t>S</w:t>
      </w:r>
      <w:r w:rsidRPr="00261222">
        <w:sym w:font="Symbol" w:char="F0A2"/>
      </w:r>
      <w:r>
        <w:rPr>
          <w:vertAlign w:val="subscript"/>
        </w:rPr>
        <w:t>α</w:t>
      </w:r>
      <w:r>
        <w:t xml:space="preserve"> into one and have +</w:t>
      </w:r>
      <w:r w:rsidRPr="00D87784">
        <w:rPr>
          <w:smallCaps/>
        </w:rPr>
        <w:t>sej</w:t>
      </w:r>
      <w:r>
        <w:t xml:space="preserve">, </w:t>
      </w:r>
      <w:r w:rsidRPr="00D87784">
        <w:rPr>
          <w:smallCaps/>
        </w:rPr>
        <w:t>tamt</w:t>
      </w:r>
      <w:r>
        <w:t xml:space="preserve"> and +</w:t>
      </w:r>
      <w:r w:rsidRPr="00D87784">
        <w:rPr>
          <w:smallCaps/>
        </w:rPr>
        <w:t>neg</w:t>
      </w:r>
      <w:r>
        <w:t xml:space="preserve"> attach to it. This would mean that</w:t>
      </w:r>
      <w:r w:rsidRPr="00D87784">
        <w:rPr>
          <w:smallCaps/>
        </w:rPr>
        <w:t xml:space="preserve"> tamt</w:t>
      </w:r>
      <w:r>
        <w:t xml:space="preserve"> and +</w:t>
      </w:r>
      <w:r w:rsidRPr="00D87784">
        <w:rPr>
          <w:smallCaps/>
        </w:rPr>
        <w:t>neg</w:t>
      </w:r>
      <w:r>
        <w:t xml:space="preserve"> would notionally percolate down onto the subject and subject second predicate DP daughters of the conflated node, even though nothing in those DPs ever inflects for </w:t>
      </w:r>
      <w:r w:rsidRPr="00D87784">
        <w:rPr>
          <w:smallCaps/>
        </w:rPr>
        <w:t>tamt</w:t>
      </w:r>
      <w:r>
        <w:t xml:space="preserve"> or +</w:t>
      </w:r>
      <w:r w:rsidRPr="00D87784">
        <w:rPr>
          <w:smallCaps/>
        </w:rPr>
        <w:t>neg</w:t>
      </w:r>
      <w:r>
        <w:t xml:space="preserve">. Technically this would not be problematic, since no words in those DPs are of the right morphomic shape to inflect for </w:t>
      </w:r>
      <w:r w:rsidRPr="00D87784">
        <w:rPr>
          <w:smallCaps/>
        </w:rPr>
        <w:t>tamt</w:t>
      </w:r>
      <w:r>
        <w:t xml:space="preserve"> or +</w:t>
      </w:r>
      <w:r w:rsidRPr="00D87784">
        <w:rPr>
          <w:smallCaps/>
        </w:rPr>
        <w:t>neg</w:t>
      </w:r>
      <w:r>
        <w:rPr>
          <w:smallCaps/>
        </w:rPr>
        <w:t>,</w:t>
      </w:r>
      <w:r>
        <w:t xml:space="preserve"> thus even if they inherited the features they would not inflect for them. The choice here not to conflate the nodes is made for expository reasons; it is distracting to have features that are never realized percolating onto subjects. On a typological note, the majority of languages reported in Nordlinger and </w:t>
      </w:r>
      <w:r w:rsidRPr="00AD0B5B">
        <w:t xml:space="preserve">Sadler (2004) which </w:t>
      </w:r>
      <w:r>
        <w:t xml:space="preserve">inflect their DPs for clause-level </w:t>
      </w:r>
      <w:r w:rsidRPr="005E18BE">
        <w:rPr>
          <w:smallCaps/>
        </w:rPr>
        <w:t>tam</w:t>
      </w:r>
      <w:r>
        <w:t xml:space="preserve"> features do inflect subjects. If one did conflate S and </w:t>
      </w:r>
      <w:r w:rsidRPr="00261222">
        <w:t>S</w:t>
      </w:r>
      <w:r w:rsidRPr="00261222">
        <w:sym w:font="Symbol" w:char="F0A2"/>
      </w:r>
      <w:r>
        <w:rPr>
          <w:vertAlign w:val="subscript"/>
        </w:rPr>
        <w:t>α</w:t>
      </w:r>
      <w:r w:rsidRPr="005E18BE">
        <w:t xml:space="preserve"> </w:t>
      </w:r>
      <w:r>
        <w:t>then Kayardild would (covertly) also conform to that pattern.</w:t>
      </w:r>
    </w:p>
  </w:footnote>
  <w:footnote w:id="54">
    <w:p w14:paraId="63B13B08" w14:textId="652D946D" w:rsidR="006547A4" w:rsidRPr="006146C1" w:rsidRDefault="006547A4">
      <w:pPr>
        <w:pStyle w:val="FootnoteText"/>
        <w:rPr>
          <w:lang w:val="en-US"/>
        </w:rPr>
      </w:pPr>
      <w:r>
        <w:rPr>
          <w:rStyle w:val="FootnoteReference"/>
        </w:rPr>
        <w:footnoteRef/>
      </w:r>
      <w:r>
        <w:t xml:space="preserve"> </w:t>
      </w:r>
      <w:r>
        <w:rPr>
          <w:lang w:val="en-US"/>
        </w:rPr>
        <w:t xml:space="preserve">Although </w:t>
      </w:r>
      <w:r w:rsidRPr="00AD0B5B">
        <w:rPr>
          <w:lang w:val="en-US"/>
        </w:rPr>
        <w:t xml:space="preserve">Evans (1995a) arranges </w:t>
      </w:r>
      <w:r>
        <w:rPr>
          <w:lang w:val="en-US"/>
        </w:rPr>
        <w:t>his discussion under the headings of ‘finite’ and ‘nominalized’ clauses, finiteness itself does not correlate perfectly with the division which is made, since ‘motion purpose’ clauses are finite on Evans’ account but they pattern syntactic with ‘nominalized’ clauses. I prefer to view the distinction in terms of the syntactic constituents involved rather than their verbal morphology.</w:t>
      </w:r>
    </w:p>
  </w:footnote>
  <w:footnote w:id="55">
    <w:p w14:paraId="13D767A8" w14:textId="7A848C6E" w:rsidR="006547A4" w:rsidRPr="0096637F" w:rsidRDefault="006547A4">
      <w:pPr>
        <w:pStyle w:val="FootnoteText"/>
        <w:rPr>
          <w:lang w:val="en-US"/>
        </w:rPr>
      </w:pPr>
      <w:r>
        <w:rPr>
          <w:rStyle w:val="FootnoteReference"/>
        </w:rPr>
        <w:footnoteRef/>
      </w:r>
      <w:r>
        <w:t xml:space="preserve"> </w:t>
      </w:r>
      <w:r>
        <w:rPr>
          <w:lang w:val="en-US"/>
        </w:rPr>
        <w:t>Regarding one doubtful exception to this see §9.3.</w:t>
      </w:r>
    </w:p>
  </w:footnote>
  <w:footnote w:id="56">
    <w:p w14:paraId="00737744" w14:textId="7437FD12" w:rsidR="006547A4" w:rsidRPr="00D21B21" w:rsidRDefault="006547A4">
      <w:pPr>
        <w:pStyle w:val="FootnoteText"/>
        <w:rPr>
          <w:lang w:val="en-US"/>
        </w:rPr>
      </w:pPr>
      <w:r>
        <w:rPr>
          <w:rStyle w:val="FootnoteReference"/>
        </w:rPr>
        <w:footnoteRef/>
      </w:r>
      <w:r>
        <w:t xml:space="preserve"> </w:t>
      </w:r>
      <w:r>
        <w:rPr>
          <w:lang w:val="en-US"/>
        </w:rPr>
        <w:t xml:space="preserve">This sentence was recorded by Wurm (1960) and contains a rather long pause after the first </w:t>
      </w:r>
      <w:r>
        <w:rPr>
          <w:i/>
          <w:lang w:val="en-US"/>
        </w:rPr>
        <w:t>wumburumarr</w:t>
      </w:r>
      <w:r>
        <w:rPr>
          <w:lang w:val="en-US"/>
        </w:rPr>
        <w:t xml:space="preserve">. Both Evans (1995a) and Round (2009) analyse only the portion after the pause, resulting in the interpretation of the embedded clause as a main clause. By taking into account the full context, it becomes possible to formulate the generalization that instrument purpose clauses are always embedded and always inflect for matrix </w:t>
      </w:r>
      <w:r w:rsidRPr="009C2EB1">
        <w:rPr>
          <w:smallCaps/>
          <w:lang w:val="en-US"/>
        </w:rPr>
        <w:t>tama</w:t>
      </w:r>
      <w:r>
        <w:rPr>
          <w:lang w:val="en-US"/>
        </w:rPr>
        <w:t>.</w:t>
      </w:r>
    </w:p>
  </w:footnote>
  <w:footnote w:id="57">
    <w:p w14:paraId="474F3223" w14:textId="499DA7DF" w:rsidR="006547A4" w:rsidRPr="00867FF1" w:rsidRDefault="006547A4" w:rsidP="00B14BD3">
      <w:pPr>
        <w:pStyle w:val="FootnoteText"/>
        <w:rPr>
          <w:lang w:val="en-US"/>
        </w:rPr>
      </w:pPr>
      <w:r>
        <w:rPr>
          <w:rStyle w:val="FootnoteReference"/>
        </w:rPr>
        <w:footnoteRef/>
      </w:r>
      <w:r>
        <w:t xml:space="preserve"> </w:t>
      </w:r>
      <w:r>
        <w:rPr>
          <w:lang w:val="en-US"/>
        </w:rPr>
        <w:t xml:space="preserve">The difficulty for the juxtapositional alternative is that the desired semantics are not derivable compositionally. Although nominalized verbs in Kayardild can denote instruments (Evans 1995a:458), they must take their middle form to do so. The would-be ‘nominalized verbs’ in sentences </w:t>
      </w:r>
      <w:r w:rsidRPr="00AD0B5B">
        <w:rPr>
          <w:lang w:val="en-US"/>
        </w:rPr>
        <w:t xml:space="preserve">like (5.24)–(5.26) are </w:t>
      </w:r>
      <w:r>
        <w:rPr>
          <w:lang w:val="en-US"/>
        </w:rPr>
        <w:t>all active and so cannot contribute the ‘instrument’ reading required.</w:t>
      </w:r>
    </w:p>
  </w:footnote>
  <w:footnote w:id="58">
    <w:p w14:paraId="1BC51873" w14:textId="490C7F78" w:rsidR="006547A4" w:rsidRPr="00D70BBC" w:rsidRDefault="006547A4">
      <w:pPr>
        <w:pStyle w:val="FootnoteText"/>
        <w:rPr>
          <w:lang w:val="en-US"/>
        </w:rPr>
      </w:pPr>
      <w:r>
        <w:rPr>
          <w:rStyle w:val="FootnoteReference"/>
        </w:rPr>
        <w:footnoteRef/>
      </w:r>
      <w:r>
        <w:t xml:space="preserve"> </w:t>
      </w:r>
      <w:r>
        <w:rPr>
          <w:lang w:val="en-US"/>
        </w:rPr>
        <w:t>One factor is that the set of incipient clauses Evans considers contains middle verbs but no active verbs.</w:t>
      </w:r>
    </w:p>
  </w:footnote>
  <w:footnote w:id="59">
    <w:p w14:paraId="2EDD38E7" w14:textId="52C5214A" w:rsidR="006547A4" w:rsidRPr="00925824" w:rsidRDefault="006547A4">
      <w:pPr>
        <w:pStyle w:val="FootnoteText"/>
        <w:rPr>
          <w:lang w:val="en-US"/>
        </w:rPr>
      </w:pPr>
      <w:r>
        <w:rPr>
          <w:rStyle w:val="FootnoteReference"/>
        </w:rPr>
        <w:footnoteRef/>
      </w:r>
      <w:r>
        <w:t xml:space="preserve"> Evans (1995a:477–9) also documents ‘demoted subjects’ in </w:t>
      </w:r>
      <w:r w:rsidRPr="00925824">
        <w:rPr>
          <w:smallCaps/>
        </w:rPr>
        <w:t>case</w:t>
      </w:r>
      <w:r>
        <w:t xml:space="preserve">:origin and </w:t>
      </w:r>
      <w:r w:rsidRPr="00925824">
        <w:rPr>
          <w:smallCaps/>
        </w:rPr>
        <w:t>case</w:t>
      </w:r>
      <w:r>
        <w:t xml:space="preserve">:consequential DPs. However given the general function of those </w:t>
      </w:r>
      <w:r w:rsidRPr="00925824">
        <w:rPr>
          <w:smallCaps/>
        </w:rPr>
        <w:t>case</w:t>
      </w:r>
      <w:r>
        <w:t xml:space="preserve"> values to mark causes or conditions under which something happens, the DPs in question could equally be analysed as being juxtaposed (cf §7.5) and directly modifying the matrix clause argument rather than being constituents of the embedded clause.</w:t>
      </w:r>
    </w:p>
  </w:footnote>
  <w:footnote w:id="60">
    <w:p w14:paraId="63A73C98" w14:textId="32FE1BAE" w:rsidR="006547A4" w:rsidRPr="00F230DC" w:rsidRDefault="006547A4">
      <w:pPr>
        <w:pStyle w:val="FootnoteText"/>
        <w:rPr>
          <w:lang w:val="en-US"/>
        </w:rPr>
      </w:pPr>
      <w:r>
        <w:rPr>
          <w:rStyle w:val="FootnoteReference"/>
        </w:rPr>
        <w:footnoteRef/>
      </w:r>
      <w:r>
        <w:t xml:space="preserve"> Many specific combinations of clausal </w:t>
      </w:r>
      <w:r w:rsidRPr="00B23C1F">
        <w:rPr>
          <w:smallCaps/>
        </w:rPr>
        <w:t>tam</w:t>
      </w:r>
      <w:r>
        <w:t xml:space="preserve"> and internal DP types are absent from my corpus. It is conceivable that a much larger corpus might prove some such gaps to be non-accidental.</w:t>
      </w:r>
    </w:p>
  </w:footnote>
  <w:footnote w:id="61">
    <w:p w14:paraId="2290DBC6" w14:textId="6D01FD14" w:rsidR="006547A4" w:rsidRPr="00B22498" w:rsidRDefault="006547A4" w:rsidP="004165D5">
      <w:pPr>
        <w:pStyle w:val="FootnoteText"/>
        <w:rPr>
          <w:lang w:val="en-US"/>
        </w:rPr>
      </w:pPr>
      <w:r>
        <w:rPr>
          <w:rStyle w:val="FootnoteReference"/>
        </w:rPr>
        <w:footnoteRef/>
      </w:r>
      <w:r>
        <w:t xml:space="preserve"> </w:t>
      </w:r>
      <w:r>
        <w:rPr>
          <w:lang w:val="en-US"/>
        </w:rPr>
        <w:t>Evans (1995a:</w:t>
      </w:r>
      <w:r w:rsidRPr="00AD0B5B">
        <w:rPr>
          <w:lang w:val="en-US"/>
        </w:rPr>
        <w:t xml:space="preserve">302–12) groups </w:t>
      </w:r>
      <w:r>
        <w:rPr>
          <w:lang w:val="en-US"/>
        </w:rPr>
        <w:t>these V heads, together with what I class as Adv heads, into a ‘verb complex’, a constituent which I do not posit here.</w:t>
      </w:r>
    </w:p>
  </w:footnote>
  <w:footnote w:id="62">
    <w:p w14:paraId="75251486" w14:textId="14FA7682" w:rsidR="006547A4" w:rsidRPr="008B070F" w:rsidRDefault="006547A4">
      <w:pPr>
        <w:pStyle w:val="FootnoteText"/>
        <w:rPr>
          <w:lang w:val="en-US"/>
        </w:rPr>
      </w:pPr>
      <w:r>
        <w:rPr>
          <w:rStyle w:val="FootnoteReference"/>
        </w:rPr>
        <w:footnoteRef/>
      </w:r>
      <w:r>
        <w:t xml:space="preserve"> I do not have any examples of focalization in passive clauses.</w:t>
      </w:r>
    </w:p>
  </w:footnote>
  <w:footnote w:id="63">
    <w:p w14:paraId="04E52F48" w14:textId="38479020" w:rsidR="006547A4" w:rsidRPr="00261222" w:rsidRDefault="006547A4" w:rsidP="004F0B15">
      <w:pPr>
        <w:pStyle w:val="FootnoteText"/>
      </w:pPr>
      <w:r w:rsidRPr="00261222">
        <w:rPr>
          <w:rStyle w:val="FootnoteReference"/>
        </w:rPr>
        <w:footnoteRef/>
      </w:r>
      <w:r w:rsidRPr="00261222">
        <w:t xml:space="preserve"> The fact that non-human demoted subjects </w:t>
      </w:r>
      <w:r>
        <w:t>can be</w:t>
      </w:r>
      <w:r w:rsidRPr="00261222">
        <w:t xml:space="preserve"> topical</w:t>
      </w:r>
      <w:r>
        <w:t>ized does not appear to follow from</w:t>
      </w:r>
      <w:r w:rsidRPr="00261222">
        <w:t xml:space="preserve"> their semantic role</w:t>
      </w:r>
      <w:r>
        <w:t>, given that</w:t>
      </w:r>
      <w:r w:rsidRPr="00261222">
        <w:t xml:space="preserve"> human demoted subjects cannot be topical</w:t>
      </w:r>
      <w:r>
        <w:t>ize</w:t>
      </w:r>
      <w:r w:rsidRPr="00261222">
        <w:t>d</w:t>
      </w:r>
      <w:r>
        <w:t>. (H</w:t>
      </w:r>
      <w:r w:rsidRPr="00261222">
        <w:t xml:space="preserve">uman demoted subjects inflect for </w:t>
      </w:r>
      <w:r w:rsidRPr="00261222">
        <w:rPr>
          <w:smallCaps/>
        </w:rPr>
        <w:t>case</w:t>
      </w:r>
      <w:r w:rsidRPr="00261222">
        <w:t xml:space="preserve">:ablative or </w:t>
      </w:r>
      <w:r w:rsidRPr="00261222">
        <w:rPr>
          <w:smallCaps/>
        </w:rPr>
        <w:t>case</w:t>
      </w:r>
      <w:r w:rsidRPr="00261222">
        <w:t xml:space="preserve">:oblique, </w:t>
      </w:r>
      <w:r w:rsidRPr="00261222">
        <w:rPr>
          <w:smallCaps/>
        </w:rPr>
        <w:t>case</w:t>
      </w:r>
      <w:r w:rsidRPr="00261222">
        <w:t xml:space="preserve"> values which </w:t>
      </w:r>
      <w:r>
        <w:t xml:space="preserve">are not used to mark literal </w:t>
      </w:r>
      <w:r w:rsidRPr="00261222">
        <w:t>location</w:t>
      </w:r>
      <w:r>
        <w:t>s</w:t>
      </w:r>
      <w:r w:rsidRPr="00261222">
        <w:t>.</w:t>
      </w:r>
      <w:r>
        <w:t>)</w:t>
      </w:r>
    </w:p>
  </w:footnote>
  <w:footnote w:id="64">
    <w:p w14:paraId="7FDF676A" w14:textId="64DC53B1" w:rsidR="006547A4" w:rsidRPr="00261222" w:rsidRDefault="006547A4" w:rsidP="002A64D0">
      <w:pPr>
        <w:pStyle w:val="FootnoteText"/>
      </w:pPr>
      <w:r w:rsidRPr="00261222">
        <w:rPr>
          <w:rStyle w:val="FootnoteReference"/>
        </w:rPr>
        <w:footnoteRef/>
      </w:r>
      <w:r w:rsidRPr="00261222">
        <w:t xml:space="preserve"> These are Evans’ ‘motion </w:t>
      </w:r>
      <w:r>
        <w:t>verbs’ (1995a:</w:t>
      </w:r>
      <w:r w:rsidRPr="00AD0B5B">
        <w:t>308–11)</w:t>
      </w:r>
      <w:r w:rsidRPr="00261222">
        <w:t>.</w:t>
      </w:r>
    </w:p>
  </w:footnote>
  <w:footnote w:id="65">
    <w:p w14:paraId="3DC54136" w14:textId="307524DC" w:rsidR="006547A4" w:rsidRPr="00546577" w:rsidRDefault="006547A4">
      <w:pPr>
        <w:pStyle w:val="FootnoteText"/>
        <w:rPr>
          <w:lang w:val="en-US"/>
        </w:rPr>
      </w:pPr>
      <w:r>
        <w:rPr>
          <w:rStyle w:val="FootnoteReference"/>
        </w:rPr>
        <w:footnoteRef/>
      </w:r>
      <w:r>
        <w:t xml:space="preserve"> Whether this is ultimately the best syntactic analysis of Kayardild adverbs, or whether a serialized head V analysis is preferable cannot be determined from the inflectional data itself, and consequently a definitive answer to the question lies beyond the scope of this study.</w:t>
      </w:r>
    </w:p>
  </w:footnote>
  <w:footnote w:id="66">
    <w:p w14:paraId="41C22829" w14:textId="16E1929D" w:rsidR="006547A4" w:rsidRPr="00261222" w:rsidRDefault="006547A4">
      <w:pPr>
        <w:pStyle w:val="FootnoteText"/>
      </w:pPr>
      <w:r w:rsidRPr="00261222">
        <w:rPr>
          <w:rStyle w:val="FootnoteReference"/>
        </w:rPr>
        <w:footnoteRef/>
      </w:r>
      <w:r w:rsidRPr="00261222">
        <w:t xml:space="preserve"> These observations are made with respect to individual DP types throughout Evans </w:t>
      </w:r>
      <w:r w:rsidRPr="00AD0B5B">
        <w:t>(1995a). A general note and accompanying ta</w:t>
      </w:r>
      <w:r>
        <w:t>ble appear at one point (1995a:</w:t>
      </w:r>
      <w:r w:rsidRPr="00AD0B5B">
        <w:t xml:space="preserve">110), but these under-represent the true variety of DP types which are recognized elsewhere in Evans (1995a) </w:t>
      </w:r>
      <w:r w:rsidRPr="00261222">
        <w:t>as participating in this pattern.</w:t>
      </w:r>
    </w:p>
  </w:footnote>
  <w:footnote w:id="67">
    <w:p w14:paraId="6C035B06" w14:textId="569E891B" w:rsidR="006547A4" w:rsidRPr="006D37C8" w:rsidRDefault="006547A4">
      <w:pPr>
        <w:pStyle w:val="FootnoteText"/>
        <w:rPr>
          <w:lang w:val="en-US"/>
        </w:rPr>
      </w:pPr>
      <w:r>
        <w:rPr>
          <w:rStyle w:val="FootnoteReference"/>
        </w:rPr>
        <w:footnoteRef/>
      </w:r>
      <w:r>
        <w:t xml:space="preserve"> </w:t>
      </w:r>
      <w:r>
        <w:rPr>
          <w:lang w:val="en-US"/>
        </w:rPr>
        <w:t>Evans (</w:t>
      </w:r>
      <w:r w:rsidRPr="00C147F2">
        <w:rPr>
          <w:lang w:val="en-US"/>
        </w:rPr>
        <w:t>1995a:49</w:t>
      </w:r>
      <w:r>
        <w:rPr>
          <w:lang w:val="en-US"/>
        </w:rPr>
        <w:t>6</w:t>
      </w:r>
      <w:r w:rsidRPr="00C147F2">
        <w:rPr>
          <w:lang w:val="en-US"/>
        </w:rPr>
        <w:t xml:space="preserve">) remarks </w:t>
      </w:r>
      <w:r>
        <w:rPr>
          <w:lang w:val="en-US"/>
        </w:rPr>
        <w:t>upon this with respect to a subset of the affected DPs.</w:t>
      </w:r>
    </w:p>
  </w:footnote>
  <w:footnote w:id="68">
    <w:p w14:paraId="508B8682" w14:textId="55F4D42A" w:rsidR="006547A4" w:rsidRPr="00261222" w:rsidRDefault="006547A4">
      <w:pPr>
        <w:pStyle w:val="FootnoteText"/>
      </w:pPr>
      <w:r w:rsidRPr="00261222">
        <w:rPr>
          <w:rStyle w:val="FootnoteReference"/>
        </w:rPr>
        <w:footnoteRef/>
      </w:r>
      <w:r w:rsidRPr="00261222">
        <w:t xml:space="preserve"> This division of Evans’ </w:t>
      </w:r>
      <w:r w:rsidRPr="00C147F2">
        <w:t xml:space="preserve">(1995a) </w:t>
      </w:r>
      <w:r w:rsidRPr="00261222">
        <w:rPr>
          <w:smallCaps/>
        </w:rPr>
        <w:t>instantiated modality</w:t>
      </w:r>
      <w:r w:rsidRPr="00261222">
        <w:t xml:space="preserve"> into </w:t>
      </w:r>
      <w:r w:rsidRPr="00261222">
        <w:rPr>
          <w:smallCaps/>
        </w:rPr>
        <w:t>tama:</w:t>
      </w:r>
      <w:r w:rsidRPr="00261222">
        <w:t xml:space="preserve">instantiated and </w:t>
      </w:r>
      <w:r w:rsidRPr="00261222">
        <w:rPr>
          <w:smallCaps/>
        </w:rPr>
        <w:t>tama:</w:t>
      </w:r>
      <w:r w:rsidRPr="00261222">
        <w:t xml:space="preserve">present is not without its semantic basis: </w:t>
      </w:r>
      <w:r w:rsidRPr="00261222">
        <w:rPr>
          <w:smallCaps/>
        </w:rPr>
        <w:t>tama:</w:t>
      </w:r>
      <w:r w:rsidRPr="00261222">
        <w:t>instantiated (in</w:t>
      </w:r>
      <w:r>
        <w:t xml:space="preserve"> uncomplementized</w:t>
      </w:r>
      <w:r w:rsidRPr="00261222">
        <w:t xml:space="preserve"> clauses) has a broader, non-future meaning, while </w:t>
      </w:r>
      <w:r w:rsidRPr="00261222">
        <w:rPr>
          <w:smallCaps/>
        </w:rPr>
        <w:t>tama:</w:t>
      </w:r>
      <w:r>
        <w:t>present (in complementized</w:t>
      </w:r>
      <w:r w:rsidRPr="00261222">
        <w:t xml:space="preserve"> clauses) </w:t>
      </w:r>
      <w:r>
        <w:t>can have</w:t>
      </w:r>
      <w:r w:rsidRPr="00261222">
        <w:t xml:space="preserve"> a narrower, present tense </w:t>
      </w:r>
      <w:r>
        <w:t>meaning (Evans 1995a:</w:t>
      </w:r>
      <w:r w:rsidRPr="00C147F2">
        <w:t>511–12)</w:t>
      </w:r>
      <w:r w:rsidRPr="00261222">
        <w:t>.</w:t>
      </w:r>
    </w:p>
  </w:footnote>
  <w:footnote w:id="69">
    <w:p w14:paraId="13B40C5C" w14:textId="30B16144" w:rsidR="006547A4" w:rsidRPr="00261222" w:rsidRDefault="006547A4">
      <w:pPr>
        <w:pStyle w:val="FootnoteText"/>
      </w:pPr>
      <w:r w:rsidRPr="00261222">
        <w:rPr>
          <w:rStyle w:val="FootnoteReference"/>
        </w:rPr>
        <w:footnoteRef/>
      </w:r>
      <w:r w:rsidRPr="00261222">
        <w:t xml:space="preserve"> This will be true in all examples in this section; see §</w:t>
      </w:r>
      <w:r>
        <w:t>2.6.4</w:t>
      </w:r>
      <w:r w:rsidRPr="00261222">
        <w:t xml:space="preserve"> for </w:t>
      </w:r>
      <w:r>
        <w:t xml:space="preserve">the </w:t>
      </w:r>
      <w:r w:rsidRPr="00261222">
        <w:t>exception</w:t>
      </w:r>
      <w:r>
        <w:t>ality</w:t>
      </w:r>
      <w:r w:rsidRPr="00261222">
        <w:t xml:space="preserve"> </w:t>
      </w:r>
      <w:r>
        <w:t>of µ</w:t>
      </w:r>
      <w:r w:rsidRPr="00261222">
        <w:rPr>
          <w:smallCaps/>
        </w:rPr>
        <w:t>obl</w:t>
      </w:r>
      <w:r w:rsidRPr="00261222">
        <w:t>.</w:t>
      </w:r>
    </w:p>
  </w:footnote>
  <w:footnote w:id="70">
    <w:p w14:paraId="7D4AE4CF" w14:textId="24AA4EE0" w:rsidR="006547A4" w:rsidRPr="00261222" w:rsidRDefault="006547A4">
      <w:pPr>
        <w:pStyle w:val="FootnoteText"/>
      </w:pPr>
      <w:r w:rsidRPr="00261222">
        <w:rPr>
          <w:rStyle w:val="FootnoteReference"/>
        </w:rPr>
        <w:footnoteRef/>
      </w:r>
      <w:r w:rsidRPr="00261222">
        <w:t xml:space="preserve"> For the purposes of the discussion, I will assume that </w:t>
      </w:r>
      <w:r w:rsidRPr="00261222">
        <w:rPr>
          <w:smallCaps/>
        </w:rPr>
        <w:t>tama:</w:t>
      </w:r>
      <w:r w:rsidRPr="00261222">
        <w:t>antecedent attaches to VP</w:t>
      </w:r>
      <w:r w:rsidRPr="00261222">
        <w:rPr>
          <w:position w:val="-4"/>
          <w:sz w:val="18"/>
        </w:rPr>
        <w:sym w:font="Symbol" w:char="F062"/>
      </w:r>
      <w:r w:rsidRPr="00261222">
        <w:t>, though it may actually attach to VP</w:t>
      </w:r>
      <w:r w:rsidRPr="00261222">
        <w:rPr>
          <w:position w:val="-4"/>
          <w:sz w:val="18"/>
        </w:rPr>
        <w:sym w:font="Symbol" w:char="F067"/>
      </w:r>
      <w:r w:rsidRPr="00261222">
        <w:t xml:space="preserve"> (§</w:t>
      </w:r>
      <w:r>
        <w:t>5.6.1</w:t>
      </w:r>
      <w:r w:rsidRPr="00261222">
        <w:t>). Nothing hinges on this assumption though.</w:t>
      </w:r>
    </w:p>
  </w:footnote>
  <w:footnote w:id="71">
    <w:p w14:paraId="3D38CCAA" w14:textId="1113A6DA" w:rsidR="006547A4" w:rsidRPr="00261222" w:rsidRDefault="006547A4">
      <w:pPr>
        <w:pStyle w:val="FootnoteText"/>
      </w:pPr>
      <w:r w:rsidRPr="00261222">
        <w:rPr>
          <w:rStyle w:val="FootnoteReference"/>
        </w:rPr>
        <w:footnoteRef/>
      </w:r>
      <w:r w:rsidRPr="00261222">
        <w:t xml:space="preserve"> At this point we consider DPs whose mother node is a VP node, and ignore DPs embedded within other DPs — for why DPs embedded in DPs are different, see §</w:t>
      </w:r>
      <w:r>
        <w:t>7.5</w:t>
      </w:r>
      <w:r w:rsidRPr="00261222">
        <w:t>.</w:t>
      </w:r>
    </w:p>
  </w:footnote>
  <w:footnote w:id="72">
    <w:p w14:paraId="47106C26" w14:textId="397078F3" w:rsidR="006547A4" w:rsidRPr="00522E72" w:rsidRDefault="006547A4" w:rsidP="00A82D4E">
      <w:pPr>
        <w:pStyle w:val="FootnoteText"/>
      </w:pPr>
      <w:r w:rsidRPr="00261222">
        <w:rPr>
          <w:rStyle w:val="FootnoteReference"/>
        </w:rPr>
        <w:footnoteRef/>
      </w:r>
      <w:r w:rsidRPr="00261222">
        <w:t xml:space="preserve"> Contrary to the evidence adduced in this section, </w:t>
      </w:r>
      <w:r w:rsidRPr="00C147F2">
        <w:t>Evans (1995a) claims at one point that DPs ‘which escape modal case in main clauses ... also escape it in subordinate clauses despite the fact that the modal case origina</w:t>
      </w:r>
      <w:r>
        <w:t>tes in a higher clause’ (1995a:</w:t>
      </w:r>
      <w:r w:rsidRPr="00C147F2">
        <w:t>113)</w:t>
      </w:r>
      <w:r w:rsidRPr="00261222">
        <w:t>. As evidence, the sentence reproduced in (a) is provided, the analysis being that the final word of the embedded clause,</w:t>
      </w:r>
      <w:r w:rsidRPr="00261222">
        <w:rPr>
          <w:i/>
        </w:rPr>
        <w:t xml:space="preserve"> rarungkuunth</w:t>
      </w:r>
      <w:r w:rsidRPr="00261222">
        <w:t>,</w:t>
      </w:r>
      <w:r w:rsidRPr="00261222">
        <w:rPr>
          <w:i/>
        </w:rPr>
        <w:t xml:space="preserve"> </w:t>
      </w:r>
      <w:r w:rsidRPr="00261222">
        <w:t xml:space="preserve">fails to inflect for matrix </w:t>
      </w:r>
      <w:r w:rsidRPr="00261222">
        <w:rPr>
          <w:smallCaps/>
        </w:rPr>
        <w:t>tama:</w:t>
      </w:r>
      <w:r w:rsidRPr="00261222">
        <w:t xml:space="preserve">instantiated (if it did so, it would appear as </w:t>
      </w:r>
      <w:r w:rsidRPr="00261222">
        <w:rPr>
          <w:i/>
        </w:rPr>
        <w:t>rarungkuruwurrk</w:t>
      </w:r>
      <w:r w:rsidRPr="00261222">
        <w:t xml:space="preserve">) — this, even though the embedded verb does inflect for </w:t>
      </w:r>
      <w:r w:rsidRPr="00261222">
        <w:rPr>
          <w:smallCaps/>
        </w:rPr>
        <w:t>tama:</w:t>
      </w:r>
      <w:r w:rsidRPr="00261222">
        <w:t xml:space="preserve">instantiated (showing that the embedded clause inherits </w:t>
      </w:r>
      <w:r w:rsidRPr="00261222">
        <w:rPr>
          <w:smallCaps/>
        </w:rPr>
        <w:t>tama:</w:t>
      </w:r>
      <w:r w:rsidRPr="00261222">
        <w:t xml:space="preserve">instantiated). </w:t>
      </w:r>
      <w:r w:rsidRPr="00522E72">
        <w:t>Evans’ analysis is shown in (a), and a reanalysis in (b).</w:t>
      </w:r>
    </w:p>
    <w:p w14:paraId="5C11D834" w14:textId="77777777" w:rsidR="006547A4" w:rsidRPr="00522E72" w:rsidRDefault="006547A4" w:rsidP="00A82D4E">
      <w:pPr>
        <w:pStyle w:val="FootnoteText"/>
        <w:spacing w:line="240" w:lineRule="auto"/>
        <w:rPr>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92"/>
        <w:gridCol w:w="951"/>
        <w:gridCol w:w="1830"/>
        <w:gridCol w:w="967"/>
        <w:gridCol w:w="1746"/>
      </w:tblGrid>
      <w:tr w:rsidR="006547A4" w:rsidRPr="00522E72" w14:paraId="285F46A3" w14:textId="77777777">
        <w:tc>
          <w:tcPr>
            <w:tcW w:w="0" w:type="auto"/>
          </w:tcPr>
          <w:p w14:paraId="33A01A09" w14:textId="77777777" w:rsidR="006547A4" w:rsidRPr="00522E72" w:rsidRDefault="006547A4" w:rsidP="00A82D4E">
            <w:pPr>
              <w:pStyle w:val="NormalforTables"/>
              <w:spacing w:line="280" w:lineRule="exact"/>
              <w:rPr>
                <w:sz w:val="22"/>
              </w:rPr>
            </w:pPr>
            <w:r w:rsidRPr="00522E72">
              <w:rPr>
                <w:sz w:val="22"/>
              </w:rPr>
              <w:t>(a)</w:t>
            </w:r>
          </w:p>
        </w:tc>
        <w:tc>
          <w:tcPr>
            <w:tcW w:w="0" w:type="auto"/>
            <w:gridSpan w:val="4"/>
          </w:tcPr>
          <w:p w14:paraId="20138843" w14:textId="6AA17A91" w:rsidR="006547A4" w:rsidRPr="00522E72" w:rsidRDefault="006547A4" w:rsidP="00A82D4E">
            <w:pPr>
              <w:pStyle w:val="NormalforTables"/>
              <w:spacing w:line="280" w:lineRule="exact"/>
              <w:rPr>
                <w:rFonts w:cs="Times-Roman"/>
                <w:iCs/>
                <w:sz w:val="22"/>
              </w:rPr>
            </w:pPr>
            <w:r w:rsidRPr="00522E72">
              <w:rPr>
                <w:rFonts w:cs="Times-Roman"/>
                <w:iCs/>
                <w:sz w:val="22"/>
              </w:rPr>
              <w:t xml:space="preserve">Syntactic analysis after </w:t>
            </w:r>
            <w:r>
              <w:rPr>
                <w:rFonts w:cs="Times-Roman"/>
                <w:iCs/>
                <w:sz w:val="22"/>
              </w:rPr>
              <w:t>Evans (1995a:</w:t>
            </w:r>
            <w:r w:rsidRPr="00C147F2">
              <w:rPr>
                <w:rFonts w:cs="Times-Roman"/>
                <w:iCs/>
                <w:sz w:val="22"/>
              </w:rPr>
              <w:t>113)</w:t>
            </w:r>
          </w:p>
        </w:tc>
      </w:tr>
      <w:tr w:rsidR="006547A4" w:rsidRPr="00522E72" w14:paraId="32ED4D4F" w14:textId="77777777">
        <w:tc>
          <w:tcPr>
            <w:tcW w:w="0" w:type="auto"/>
          </w:tcPr>
          <w:p w14:paraId="6A259BF3" w14:textId="77777777" w:rsidR="006547A4" w:rsidRPr="00522E72" w:rsidRDefault="006547A4" w:rsidP="00A82D4E">
            <w:pPr>
              <w:pStyle w:val="NormalforTables"/>
              <w:spacing w:line="280" w:lineRule="exact"/>
              <w:rPr>
                <w:sz w:val="22"/>
              </w:rPr>
            </w:pPr>
          </w:p>
        </w:tc>
        <w:tc>
          <w:tcPr>
            <w:tcW w:w="0" w:type="auto"/>
          </w:tcPr>
          <w:p w14:paraId="3FDCB715" w14:textId="77777777" w:rsidR="006547A4" w:rsidRPr="00522E72" w:rsidRDefault="006547A4" w:rsidP="00A82D4E">
            <w:pPr>
              <w:pStyle w:val="NormalforTables"/>
              <w:spacing w:line="280" w:lineRule="exact"/>
              <w:rPr>
                <w:i/>
                <w:sz w:val="22"/>
              </w:rPr>
            </w:pPr>
            <w:r w:rsidRPr="00522E72">
              <w:rPr>
                <w:sz w:val="22"/>
              </w:rPr>
              <w:t xml:space="preserve">[ </w:t>
            </w:r>
            <w:r w:rsidRPr="00522E72">
              <w:rPr>
                <w:i/>
                <w:sz w:val="22"/>
              </w:rPr>
              <w:t>Ngada</w:t>
            </w:r>
          </w:p>
        </w:tc>
        <w:tc>
          <w:tcPr>
            <w:tcW w:w="0" w:type="auto"/>
          </w:tcPr>
          <w:p w14:paraId="1168797F" w14:textId="77777777" w:rsidR="006547A4" w:rsidRPr="00522E72" w:rsidRDefault="006547A4" w:rsidP="00A82D4E">
            <w:pPr>
              <w:pStyle w:val="NormalforTables"/>
              <w:spacing w:line="280" w:lineRule="exact"/>
              <w:rPr>
                <w:i/>
                <w:sz w:val="22"/>
              </w:rPr>
            </w:pPr>
            <w:r w:rsidRPr="00522E72">
              <w:rPr>
                <w:rFonts w:cs="Times-Roman"/>
                <w:i/>
                <w:iCs/>
                <w:sz w:val="22"/>
                <w:lang w:val="en-US"/>
              </w:rPr>
              <w:t>barrunthaya</w:t>
            </w:r>
          </w:p>
        </w:tc>
        <w:tc>
          <w:tcPr>
            <w:tcW w:w="0" w:type="auto"/>
          </w:tcPr>
          <w:p w14:paraId="7009C0F2" w14:textId="77777777" w:rsidR="006547A4" w:rsidRPr="00522E72" w:rsidRDefault="006547A4" w:rsidP="00A82D4E">
            <w:pPr>
              <w:pStyle w:val="NormalforTables"/>
              <w:spacing w:line="280" w:lineRule="exact"/>
              <w:rPr>
                <w:i/>
                <w:sz w:val="22"/>
              </w:rPr>
            </w:pPr>
            <w:r w:rsidRPr="00522E72">
              <w:rPr>
                <w:rFonts w:cs="Times-Roman"/>
                <w:i/>
                <w:iCs/>
                <w:sz w:val="22"/>
              </w:rPr>
              <w:t>kurrija</w:t>
            </w:r>
          </w:p>
        </w:tc>
        <w:tc>
          <w:tcPr>
            <w:tcW w:w="0" w:type="auto"/>
          </w:tcPr>
          <w:p w14:paraId="413BEC84" w14:textId="77777777" w:rsidR="006547A4" w:rsidRPr="00522E72" w:rsidRDefault="006547A4" w:rsidP="00A82D4E">
            <w:pPr>
              <w:pStyle w:val="NormalforTables"/>
              <w:spacing w:line="280" w:lineRule="exact"/>
              <w:rPr>
                <w:rFonts w:cs="Times-Roman"/>
                <w:i/>
                <w:iCs/>
                <w:sz w:val="22"/>
              </w:rPr>
            </w:pPr>
            <w:r w:rsidRPr="00522E72">
              <w:rPr>
                <w:rFonts w:cs="Times-Roman"/>
                <w:i/>
                <w:iCs/>
                <w:sz w:val="22"/>
                <w:lang w:val="en-US"/>
              </w:rPr>
              <w:t>dangkayarrngki</w:t>
            </w:r>
          </w:p>
        </w:tc>
      </w:tr>
      <w:tr w:rsidR="006547A4" w:rsidRPr="00522E72" w14:paraId="39D7FF17" w14:textId="77777777">
        <w:tc>
          <w:tcPr>
            <w:tcW w:w="0" w:type="auto"/>
          </w:tcPr>
          <w:p w14:paraId="54BBA2DE" w14:textId="77777777" w:rsidR="006547A4" w:rsidRPr="00522E72" w:rsidRDefault="006547A4" w:rsidP="00A82D4E">
            <w:pPr>
              <w:pStyle w:val="NormalforTables"/>
              <w:spacing w:line="280" w:lineRule="exact"/>
              <w:rPr>
                <w:sz w:val="22"/>
              </w:rPr>
            </w:pPr>
          </w:p>
        </w:tc>
        <w:tc>
          <w:tcPr>
            <w:tcW w:w="0" w:type="auto"/>
          </w:tcPr>
          <w:p w14:paraId="3D641051" w14:textId="5F51A7B5" w:rsidR="006547A4" w:rsidRPr="00522E72" w:rsidRDefault="006547A4" w:rsidP="005E3027">
            <w:pPr>
              <w:pStyle w:val="NormalforTables"/>
              <w:spacing w:line="280" w:lineRule="exact"/>
              <w:rPr>
                <w:rFonts w:ascii="Doulos SIL" w:hAnsi="Doulos SIL"/>
                <w:sz w:val="22"/>
                <w:lang w:val="en-US"/>
              </w:rPr>
            </w:pPr>
            <w:r w:rsidRPr="00522E72">
              <w:rPr>
                <w:rFonts w:ascii="Doulos SIL" w:hAnsi="Doulos SIL"/>
                <w:noProof/>
                <w:sz w:val="22"/>
                <w:lang w:val="en-US"/>
              </w:rPr>
              <w:t xml:space="preserve">  </w:t>
            </w:r>
            <w:r w:rsidRPr="00522E72">
              <w:rPr>
                <w:rFonts w:ascii="Doulos SIL" w:hAnsi="Doulos SIL"/>
                <w:noProof/>
                <w:sz w:val="22"/>
                <w:lang w:val="ru-RU"/>
              </w:rPr>
              <w:t>ŋat̪</w:t>
            </w:r>
            <w:r w:rsidRPr="00522E72">
              <w:rPr>
                <w:rFonts w:ascii="Doulos SIL" w:hAnsi="Doulos SIL"/>
                <w:noProof/>
                <w:sz w:val="22"/>
                <w:lang w:val="en-US"/>
              </w:rPr>
              <w:t>-</w:t>
            </w:r>
            <w:r>
              <w:rPr>
                <w:rFonts w:ascii="Doulos SIL" w:hAnsi="Doulos SIL"/>
                <w:noProof/>
                <w:sz w:val="22"/>
                <w:lang w:val="en-US"/>
              </w:rPr>
              <w:t>t</w:t>
            </w:r>
            <w:r w:rsidRPr="00522E72">
              <w:rPr>
                <w:rFonts w:ascii="Doulos SIL" w:hAnsi="Doulos SIL"/>
                <w:noProof/>
                <w:sz w:val="22"/>
                <w:lang w:val="en-US"/>
              </w:rPr>
              <w:t>a</w:t>
            </w:r>
          </w:p>
        </w:tc>
        <w:tc>
          <w:tcPr>
            <w:tcW w:w="0" w:type="auto"/>
          </w:tcPr>
          <w:p w14:paraId="42D2BBF5" w14:textId="77777777" w:rsidR="006547A4" w:rsidRPr="00522E72" w:rsidRDefault="006547A4" w:rsidP="00A82D4E">
            <w:pPr>
              <w:pStyle w:val="NormalforTables"/>
              <w:spacing w:line="280" w:lineRule="exact"/>
              <w:rPr>
                <w:rFonts w:ascii="Doulos SIL" w:hAnsi="Doulos SIL"/>
                <w:sz w:val="22"/>
                <w:lang w:val="en-US"/>
              </w:rPr>
            </w:pPr>
            <w:r w:rsidRPr="00522E72">
              <w:rPr>
                <w:rFonts w:ascii="Doulos SIL" w:hAnsi="Doulos SIL"/>
                <w:noProof/>
                <w:sz w:val="22"/>
                <w:lang w:val="en-US"/>
              </w:rPr>
              <w:t>parun̪t̪a-ki-a</w:t>
            </w:r>
          </w:p>
        </w:tc>
        <w:tc>
          <w:tcPr>
            <w:tcW w:w="0" w:type="auto"/>
          </w:tcPr>
          <w:p w14:paraId="29817940" w14:textId="7578D671" w:rsidR="006547A4" w:rsidRPr="00522E72" w:rsidRDefault="006547A4" w:rsidP="00A82D4E">
            <w:pPr>
              <w:pStyle w:val="NormalforTables"/>
              <w:spacing w:line="280" w:lineRule="exact"/>
              <w:rPr>
                <w:rFonts w:ascii="Doulos SIL" w:hAnsi="Doulos SIL"/>
                <w:sz w:val="22"/>
                <w:lang w:val="en-US"/>
              </w:rPr>
            </w:pPr>
            <w:r w:rsidRPr="00522E72">
              <w:rPr>
                <w:rFonts w:ascii="Doulos SIL" w:hAnsi="Doulos SIL"/>
                <w:noProof/>
                <w:sz w:val="22"/>
                <w:lang w:val="en-US"/>
              </w:rPr>
              <w:t>kuri</w:t>
            </w:r>
            <w:r>
              <w:rPr>
                <w:rFonts w:ascii="Doulos SIL" w:hAnsi="Doulos SIL"/>
                <w:noProof/>
                <w:sz w:val="22"/>
                <w:lang w:val="en-US"/>
              </w:rPr>
              <w:t>-c-a</w:t>
            </w:r>
          </w:p>
        </w:tc>
        <w:tc>
          <w:tcPr>
            <w:tcW w:w="0" w:type="auto"/>
          </w:tcPr>
          <w:p w14:paraId="67155E85" w14:textId="77777777" w:rsidR="006547A4" w:rsidRPr="00522E72" w:rsidRDefault="006547A4" w:rsidP="00A82D4E">
            <w:pPr>
              <w:pStyle w:val="NormalforTables"/>
              <w:spacing w:line="280" w:lineRule="exact"/>
              <w:rPr>
                <w:rFonts w:ascii="Doulos SIL" w:hAnsi="Doulos SIL"/>
                <w:noProof/>
                <w:sz w:val="22"/>
                <w:lang w:val="en-US"/>
              </w:rPr>
            </w:pPr>
            <w:r w:rsidRPr="00522E72">
              <w:rPr>
                <w:rFonts w:ascii="Doulos SIL" w:hAnsi="Doulos SIL"/>
                <w:noProof/>
                <w:sz w:val="22"/>
                <w:lang w:val="en-US"/>
              </w:rPr>
              <w:t>ʈaŋka-kiarŋ-ki-a</w:t>
            </w:r>
          </w:p>
        </w:tc>
      </w:tr>
      <w:tr w:rsidR="006547A4" w:rsidRPr="00522E72" w14:paraId="631040D7" w14:textId="77777777">
        <w:tc>
          <w:tcPr>
            <w:tcW w:w="0" w:type="auto"/>
          </w:tcPr>
          <w:p w14:paraId="2E61E8FA" w14:textId="77777777" w:rsidR="006547A4" w:rsidRPr="00522E72" w:rsidRDefault="006547A4" w:rsidP="00A82D4E">
            <w:pPr>
              <w:pStyle w:val="NormalforTables"/>
              <w:spacing w:line="280" w:lineRule="exact"/>
              <w:rPr>
                <w:sz w:val="22"/>
              </w:rPr>
            </w:pPr>
          </w:p>
        </w:tc>
        <w:tc>
          <w:tcPr>
            <w:tcW w:w="0" w:type="auto"/>
          </w:tcPr>
          <w:p w14:paraId="7D338D91" w14:textId="77777777" w:rsidR="006547A4" w:rsidRPr="00522E72" w:rsidRDefault="006547A4" w:rsidP="00A82D4E">
            <w:pPr>
              <w:pStyle w:val="NormalforTables"/>
              <w:spacing w:line="280" w:lineRule="exact"/>
              <w:rPr>
                <w:sz w:val="22"/>
              </w:rPr>
            </w:pPr>
            <w:r w:rsidRPr="00522E72">
              <w:rPr>
                <w:sz w:val="22"/>
              </w:rPr>
              <w:t xml:space="preserve">  1sg-</w:t>
            </w:r>
            <w:r w:rsidRPr="00522E72">
              <w:rPr>
                <w:smallCaps/>
                <w:sz w:val="22"/>
              </w:rPr>
              <w:t>t</w:t>
            </w:r>
          </w:p>
        </w:tc>
        <w:tc>
          <w:tcPr>
            <w:tcW w:w="0" w:type="auto"/>
          </w:tcPr>
          <w:p w14:paraId="3DCAF035" w14:textId="77777777" w:rsidR="006547A4" w:rsidRPr="00522E72" w:rsidRDefault="006547A4" w:rsidP="00A82D4E">
            <w:pPr>
              <w:pStyle w:val="NormalforTables"/>
              <w:spacing w:line="280" w:lineRule="exact"/>
              <w:rPr>
                <w:sz w:val="22"/>
              </w:rPr>
            </w:pPr>
            <w:r w:rsidRPr="00522E72">
              <w:rPr>
                <w:sz w:val="22"/>
              </w:rPr>
              <w:t>yesterday-µ</w:t>
            </w:r>
            <w:r w:rsidRPr="00522E72">
              <w:rPr>
                <w:smallCaps/>
                <w:sz w:val="22"/>
              </w:rPr>
              <w:t>loc-t</w:t>
            </w:r>
          </w:p>
        </w:tc>
        <w:tc>
          <w:tcPr>
            <w:tcW w:w="0" w:type="auto"/>
          </w:tcPr>
          <w:p w14:paraId="2D6DF6E6" w14:textId="2048EE70" w:rsidR="006547A4" w:rsidRPr="00522E72" w:rsidRDefault="006547A4" w:rsidP="00A82D4E">
            <w:pPr>
              <w:pStyle w:val="NormalforTables"/>
              <w:spacing w:line="280" w:lineRule="exact"/>
              <w:rPr>
                <w:sz w:val="22"/>
              </w:rPr>
            </w:pPr>
            <w:r w:rsidRPr="00522E72">
              <w:rPr>
                <w:sz w:val="22"/>
              </w:rPr>
              <w:t>‹see</w:t>
            </w:r>
            <w:r w:rsidRPr="009F6A11">
              <w:rPr>
                <w:smallCaps/>
                <w:sz w:val="22"/>
              </w:rPr>
              <w:t>-j›-t</w:t>
            </w:r>
          </w:p>
        </w:tc>
        <w:tc>
          <w:tcPr>
            <w:tcW w:w="0" w:type="auto"/>
          </w:tcPr>
          <w:p w14:paraId="6EA5A0A1" w14:textId="77777777" w:rsidR="006547A4" w:rsidRPr="00522E72" w:rsidRDefault="006547A4" w:rsidP="00A82D4E">
            <w:pPr>
              <w:pStyle w:val="NormalforTables"/>
              <w:spacing w:line="280" w:lineRule="exact"/>
              <w:rPr>
                <w:sz w:val="22"/>
              </w:rPr>
            </w:pPr>
            <w:r w:rsidRPr="00522E72">
              <w:rPr>
                <w:sz w:val="22"/>
              </w:rPr>
              <w:t>man-µ</w:t>
            </w:r>
            <w:r w:rsidRPr="00522E72">
              <w:rPr>
                <w:smallCaps/>
                <w:sz w:val="22"/>
              </w:rPr>
              <w:t>du</w:t>
            </w:r>
            <w:r w:rsidRPr="00522E72">
              <w:rPr>
                <w:sz w:val="22"/>
              </w:rPr>
              <w:t>-µ</w:t>
            </w:r>
            <w:r w:rsidRPr="00522E72">
              <w:rPr>
                <w:smallCaps/>
                <w:sz w:val="22"/>
              </w:rPr>
              <w:t>loc-t</w:t>
            </w:r>
          </w:p>
        </w:tc>
      </w:tr>
      <w:tr w:rsidR="006547A4" w:rsidRPr="00522E72" w14:paraId="12B66AF7" w14:textId="77777777">
        <w:tc>
          <w:tcPr>
            <w:tcW w:w="0" w:type="auto"/>
          </w:tcPr>
          <w:p w14:paraId="019457CB" w14:textId="77777777" w:rsidR="006547A4" w:rsidRPr="00522E72" w:rsidRDefault="006547A4" w:rsidP="00A82D4E">
            <w:pPr>
              <w:pStyle w:val="NormalforTables"/>
              <w:spacing w:line="280" w:lineRule="exact"/>
              <w:rPr>
                <w:sz w:val="22"/>
              </w:rPr>
            </w:pPr>
          </w:p>
        </w:tc>
        <w:tc>
          <w:tcPr>
            <w:tcW w:w="0" w:type="auto"/>
          </w:tcPr>
          <w:p w14:paraId="32F8B880" w14:textId="77777777" w:rsidR="006547A4" w:rsidRPr="00522E72" w:rsidRDefault="006547A4" w:rsidP="00A82D4E">
            <w:pPr>
              <w:pStyle w:val="NormalforTables"/>
              <w:spacing w:line="280" w:lineRule="exact"/>
              <w:rPr>
                <w:sz w:val="22"/>
              </w:rPr>
            </w:pPr>
            <w:r w:rsidRPr="00522E72">
              <w:rPr>
                <w:sz w:val="22"/>
              </w:rPr>
              <w:t xml:space="preserve">  1sg</w:t>
            </w:r>
          </w:p>
        </w:tc>
        <w:tc>
          <w:tcPr>
            <w:tcW w:w="0" w:type="auto"/>
          </w:tcPr>
          <w:p w14:paraId="0ACAD15C" w14:textId="77777777" w:rsidR="006547A4" w:rsidRPr="00522E72" w:rsidRDefault="006547A4" w:rsidP="00A82D4E">
            <w:pPr>
              <w:pStyle w:val="NormalforTables"/>
              <w:spacing w:line="280" w:lineRule="exact"/>
              <w:rPr>
                <w:sz w:val="22"/>
              </w:rPr>
            </w:pPr>
            <w:r w:rsidRPr="00522E72">
              <w:rPr>
                <w:sz w:val="22"/>
              </w:rPr>
              <w:t>yesterday-</w:t>
            </w:r>
            <w:r w:rsidRPr="00522E72">
              <w:rPr>
                <w:smallCaps/>
                <w:sz w:val="22"/>
              </w:rPr>
              <w:t>ins</w:t>
            </w:r>
          </w:p>
        </w:tc>
        <w:tc>
          <w:tcPr>
            <w:tcW w:w="0" w:type="auto"/>
          </w:tcPr>
          <w:p w14:paraId="21CE60A5" w14:textId="2C402D69" w:rsidR="006547A4" w:rsidRPr="00522E72" w:rsidRDefault="006547A4" w:rsidP="00A82D4E">
            <w:pPr>
              <w:pStyle w:val="NormalforTables"/>
              <w:spacing w:line="280" w:lineRule="exact"/>
              <w:rPr>
                <w:sz w:val="22"/>
              </w:rPr>
            </w:pPr>
            <w:r w:rsidRPr="00522E72">
              <w:rPr>
                <w:sz w:val="22"/>
              </w:rPr>
              <w:t>‹see›</w:t>
            </w:r>
          </w:p>
        </w:tc>
        <w:tc>
          <w:tcPr>
            <w:tcW w:w="0" w:type="auto"/>
          </w:tcPr>
          <w:p w14:paraId="055E6E34" w14:textId="77777777" w:rsidR="006547A4" w:rsidRPr="00522E72" w:rsidRDefault="006547A4" w:rsidP="00A82D4E">
            <w:pPr>
              <w:pStyle w:val="NormalforTables"/>
              <w:spacing w:line="280" w:lineRule="exact"/>
              <w:rPr>
                <w:sz w:val="22"/>
              </w:rPr>
            </w:pPr>
            <w:r w:rsidRPr="00522E72">
              <w:rPr>
                <w:sz w:val="22"/>
              </w:rPr>
              <w:t>man-</w:t>
            </w:r>
            <w:r w:rsidRPr="00522E72">
              <w:rPr>
                <w:smallCaps/>
                <w:sz w:val="22"/>
              </w:rPr>
              <w:t>du-ins</w:t>
            </w:r>
          </w:p>
        </w:tc>
      </w:tr>
    </w:tbl>
    <w:p w14:paraId="7B324C0C" w14:textId="77777777" w:rsidR="006547A4" w:rsidRPr="00522E72" w:rsidRDefault="006547A4" w:rsidP="00A82D4E">
      <w:pPr>
        <w:pStyle w:val="NormalforTables"/>
        <w:spacing w:line="240" w:lineRule="auto"/>
        <w:rPr>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92"/>
        <w:gridCol w:w="2238"/>
        <w:gridCol w:w="3373"/>
        <w:gridCol w:w="939"/>
      </w:tblGrid>
      <w:tr w:rsidR="006547A4" w:rsidRPr="00522E72" w14:paraId="0600BA25" w14:textId="77777777">
        <w:tc>
          <w:tcPr>
            <w:tcW w:w="0" w:type="auto"/>
          </w:tcPr>
          <w:p w14:paraId="539C6766" w14:textId="77777777" w:rsidR="006547A4" w:rsidRPr="00522E72" w:rsidRDefault="006547A4" w:rsidP="00A82D4E">
            <w:pPr>
              <w:pStyle w:val="NormalforTables"/>
              <w:spacing w:line="280" w:lineRule="exact"/>
              <w:rPr>
                <w:color w:val="FFFFFF"/>
                <w:sz w:val="22"/>
              </w:rPr>
            </w:pPr>
            <w:r w:rsidRPr="00522E72">
              <w:rPr>
                <w:color w:val="FFFFFF"/>
                <w:sz w:val="22"/>
              </w:rPr>
              <w:t>(a)</w:t>
            </w:r>
          </w:p>
        </w:tc>
        <w:tc>
          <w:tcPr>
            <w:tcW w:w="1991" w:type="dxa"/>
          </w:tcPr>
          <w:p w14:paraId="3237A007" w14:textId="77777777" w:rsidR="006547A4" w:rsidRPr="00522E72" w:rsidRDefault="006547A4" w:rsidP="00A82D4E">
            <w:pPr>
              <w:pStyle w:val="NormalforTables"/>
              <w:spacing w:line="280" w:lineRule="exact"/>
              <w:rPr>
                <w:sz w:val="22"/>
              </w:rPr>
            </w:pPr>
            <w:r w:rsidRPr="00522E72">
              <w:rPr>
                <w:sz w:val="22"/>
              </w:rPr>
              <w:t xml:space="preserve">[ </w:t>
            </w:r>
            <w:r w:rsidRPr="00522E72">
              <w:rPr>
                <w:rFonts w:cs="Times-Roman"/>
                <w:i/>
                <w:iCs/>
                <w:sz w:val="22"/>
                <w:lang w:val="en-US"/>
              </w:rPr>
              <w:t>warran</w:t>
            </w:r>
            <w:r w:rsidRPr="00522E72">
              <w:rPr>
                <w:rFonts w:cs="Times-Roman"/>
                <w:b/>
                <w:i/>
                <w:iCs/>
                <w:sz w:val="22"/>
                <w:lang w:val="en-US"/>
              </w:rPr>
              <w:t>ki</w:t>
            </w:r>
          </w:p>
        </w:tc>
        <w:tc>
          <w:tcPr>
            <w:tcW w:w="0" w:type="auto"/>
          </w:tcPr>
          <w:p w14:paraId="1B02FC92" w14:textId="77777777" w:rsidR="006547A4" w:rsidRPr="00522E72" w:rsidRDefault="006547A4" w:rsidP="00A82D4E">
            <w:pPr>
              <w:pStyle w:val="NormalforTables"/>
              <w:spacing w:line="280" w:lineRule="exact"/>
              <w:rPr>
                <w:b/>
                <w:sz w:val="22"/>
              </w:rPr>
            </w:pPr>
            <w:r w:rsidRPr="00522E72">
              <w:rPr>
                <w:rFonts w:cs="Times-Roman"/>
                <w:i/>
                <w:iCs/>
                <w:sz w:val="22"/>
                <w:lang w:val="en-US"/>
              </w:rPr>
              <w:t>rarungkuu</w:t>
            </w:r>
            <w:r w:rsidRPr="00522E72">
              <w:rPr>
                <w:rFonts w:cs="Times-Roman"/>
                <w:b/>
                <w:i/>
                <w:iCs/>
                <w:sz w:val="22"/>
                <w:lang w:val="en-US"/>
              </w:rPr>
              <w:t>nth</w:t>
            </w:r>
            <w:r w:rsidRPr="00522E72">
              <w:rPr>
                <w:rFonts w:cs="Times-Roman"/>
                <w:iCs/>
                <w:sz w:val="22"/>
                <w:lang w:val="en-US"/>
              </w:rPr>
              <w:t xml:space="preserve"> </w:t>
            </w:r>
            <w:r w:rsidRPr="00522E72">
              <w:rPr>
                <w:sz w:val="22"/>
                <w:vertAlign w:val="subscript"/>
              </w:rPr>
              <w:t>CONT,PROG</w:t>
            </w:r>
            <w:r w:rsidRPr="00522E72">
              <w:rPr>
                <w:sz w:val="22"/>
              </w:rPr>
              <w:t xml:space="preserve">] </w:t>
            </w:r>
            <w:r w:rsidRPr="00522E72">
              <w:rPr>
                <w:sz w:val="22"/>
                <w:vertAlign w:val="subscript"/>
              </w:rPr>
              <w:t>INS,ACT</w:t>
            </w:r>
            <w:r w:rsidRPr="00522E72">
              <w:rPr>
                <w:sz w:val="22"/>
              </w:rPr>
              <w:t>]</w:t>
            </w:r>
          </w:p>
        </w:tc>
        <w:tc>
          <w:tcPr>
            <w:tcW w:w="836" w:type="dxa"/>
          </w:tcPr>
          <w:p w14:paraId="5CA02037" w14:textId="77777777" w:rsidR="006547A4" w:rsidRPr="00522E72" w:rsidRDefault="006547A4" w:rsidP="00A82D4E">
            <w:pPr>
              <w:pStyle w:val="NormalforTables"/>
              <w:spacing w:line="280" w:lineRule="exact"/>
              <w:rPr>
                <w:sz w:val="22"/>
              </w:rPr>
            </w:pPr>
          </w:p>
        </w:tc>
      </w:tr>
      <w:tr w:rsidR="006547A4" w:rsidRPr="00522E72" w14:paraId="7A227484" w14:textId="77777777">
        <w:tc>
          <w:tcPr>
            <w:tcW w:w="0" w:type="auto"/>
          </w:tcPr>
          <w:p w14:paraId="64F1E0F3" w14:textId="77777777" w:rsidR="006547A4" w:rsidRPr="00522E72" w:rsidRDefault="006547A4" w:rsidP="00A82D4E">
            <w:pPr>
              <w:pStyle w:val="NormalforTables"/>
              <w:spacing w:line="280" w:lineRule="exact"/>
              <w:rPr>
                <w:sz w:val="22"/>
              </w:rPr>
            </w:pPr>
          </w:p>
        </w:tc>
        <w:tc>
          <w:tcPr>
            <w:tcW w:w="1991" w:type="dxa"/>
          </w:tcPr>
          <w:p w14:paraId="2E4FBD5E" w14:textId="77777777" w:rsidR="006547A4" w:rsidRPr="00522E72" w:rsidRDefault="006547A4" w:rsidP="00A82D4E">
            <w:pPr>
              <w:pStyle w:val="NormalforTables"/>
              <w:spacing w:line="280" w:lineRule="exact"/>
              <w:rPr>
                <w:rFonts w:ascii="Doulos SIL" w:hAnsi="Doulos SIL"/>
                <w:sz w:val="22"/>
                <w:lang w:val="en-US"/>
              </w:rPr>
            </w:pPr>
            <w:r w:rsidRPr="00522E72">
              <w:rPr>
                <w:rFonts w:ascii="Doulos SIL" w:hAnsi="Doulos SIL"/>
                <w:noProof/>
                <w:sz w:val="22"/>
                <w:lang w:val="en-US"/>
              </w:rPr>
              <w:t xml:space="preserve">  wara-c-n-ki-a</w:t>
            </w:r>
          </w:p>
        </w:tc>
        <w:tc>
          <w:tcPr>
            <w:tcW w:w="0" w:type="auto"/>
          </w:tcPr>
          <w:p w14:paraId="442098FD" w14:textId="77777777" w:rsidR="006547A4" w:rsidRPr="00522E72" w:rsidRDefault="006547A4" w:rsidP="00A82D4E">
            <w:pPr>
              <w:pStyle w:val="NormalforTables"/>
              <w:spacing w:line="280" w:lineRule="exact"/>
              <w:rPr>
                <w:rFonts w:ascii="Doulos SIL" w:hAnsi="Doulos SIL"/>
                <w:sz w:val="22"/>
                <w:lang w:val="en-US"/>
              </w:rPr>
            </w:pPr>
            <w:r w:rsidRPr="00522E72">
              <w:rPr>
                <w:rFonts w:ascii="Doulos SIL" w:hAnsi="Doulos SIL"/>
                <w:noProof/>
                <w:sz w:val="22"/>
                <w:lang w:val="en-US"/>
              </w:rPr>
              <w:t>ɻa-ɻuŋ-kuː-n̪t̪a-ø</w:t>
            </w:r>
          </w:p>
        </w:tc>
        <w:tc>
          <w:tcPr>
            <w:tcW w:w="836" w:type="dxa"/>
          </w:tcPr>
          <w:p w14:paraId="3199F395" w14:textId="77777777" w:rsidR="006547A4" w:rsidRPr="00522E72" w:rsidRDefault="006547A4" w:rsidP="00A82D4E">
            <w:pPr>
              <w:pStyle w:val="NormalforTables"/>
              <w:spacing w:line="280" w:lineRule="exact"/>
              <w:rPr>
                <w:rFonts w:ascii="Doulos SIL" w:hAnsi="Doulos SIL"/>
                <w:noProof/>
                <w:sz w:val="22"/>
                <w:lang w:val="en-US"/>
              </w:rPr>
            </w:pPr>
          </w:p>
        </w:tc>
      </w:tr>
      <w:tr w:rsidR="006547A4" w:rsidRPr="00522E72" w14:paraId="0352CD2A" w14:textId="77777777">
        <w:tc>
          <w:tcPr>
            <w:tcW w:w="0" w:type="auto"/>
          </w:tcPr>
          <w:p w14:paraId="16DCE08B" w14:textId="77777777" w:rsidR="006547A4" w:rsidRPr="00522E72" w:rsidRDefault="006547A4" w:rsidP="00A82D4E">
            <w:pPr>
              <w:pStyle w:val="NormalforTables"/>
              <w:spacing w:line="280" w:lineRule="exact"/>
              <w:rPr>
                <w:sz w:val="22"/>
              </w:rPr>
            </w:pPr>
          </w:p>
        </w:tc>
        <w:tc>
          <w:tcPr>
            <w:tcW w:w="1991" w:type="dxa"/>
          </w:tcPr>
          <w:p w14:paraId="329F0040" w14:textId="77777777" w:rsidR="006547A4" w:rsidRPr="00522E72" w:rsidRDefault="006547A4" w:rsidP="00A82D4E">
            <w:pPr>
              <w:pStyle w:val="NormalforTables"/>
              <w:spacing w:line="280" w:lineRule="exact"/>
              <w:rPr>
                <w:sz w:val="22"/>
              </w:rPr>
            </w:pPr>
            <w:r w:rsidRPr="00522E72">
              <w:rPr>
                <w:sz w:val="22"/>
              </w:rPr>
              <w:t> </w:t>
            </w:r>
            <w:r w:rsidRPr="00522E72">
              <w:rPr>
                <w:sz w:val="22"/>
              </w:rPr>
              <w:t>‹go-</w:t>
            </w:r>
            <w:r w:rsidRPr="00522E72">
              <w:rPr>
                <w:smallCaps/>
                <w:sz w:val="22"/>
              </w:rPr>
              <w:t>j›</w:t>
            </w:r>
            <w:r w:rsidRPr="00522E72">
              <w:rPr>
                <w:sz w:val="22"/>
              </w:rPr>
              <w:t>-µ</w:t>
            </w:r>
            <w:r w:rsidRPr="00522E72">
              <w:rPr>
                <w:smallCaps/>
                <w:sz w:val="22"/>
              </w:rPr>
              <w:t>n</w:t>
            </w:r>
            <w:r w:rsidRPr="00522E72">
              <w:rPr>
                <w:sz w:val="22"/>
              </w:rPr>
              <w:t>-µ</w:t>
            </w:r>
            <w:r w:rsidRPr="00522E72">
              <w:rPr>
                <w:smallCaps/>
                <w:sz w:val="22"/>
              </w:rPr>
              <w:t>loc-t</w:t>
            </w:r>
          </w:p>
        </w:tc>
        <w:tc>
          <w:tcPr>
            <w:tcW w:w="0" w:type="auto"/>
          </w:tcPr>
          <w:p w14:paraId="18D9633B" w14:textId="4AD94DB1" w:rsidR="006547A4" w:rsidRPr="00522E72" w:rsidRDefault="006547A4" w:rsidP="00A82D4E">
            <w:pPr>
              <w:pStyle w:val="NormalforTables"/>
              <w:spacing w:line="280" w:lineRule="exact"/>
              <w:rPr>
                <w:sz w:val="22"/>
              </w:rPr>
            </w:pPr>
            <w:r w:rsidRPr="00522E72">
              <w:rPr>
                <w:sz w:val="22"/>
              </w:rPr>
              <w:t>south-µ</w:t>
            </w:r>
            <w:r w:rsidRPr="00522E72">
              <w:rPr>
                <w:smallCaps/>
                <w:sz w:val="22"/>
              </w:rPr>
              <w:t>all</w:t>
            </w:r>
            <w:r>
              <w:rPr>
                <w:smallCaps/>
                <w:sz w:val="22"/>
              </w:rPr>
              <w:t>c</w:t>
            </w:r>
            <w:r w:rsidRPr="00522E72">
              <w:rPr>
                <w:sz w:val="22"/>
              </w:rPr>
              <w:t>-µ</w:t>
            </w:r>
            <w:r w:rsidRPr="00522E72">
              <w:rPr>
                <w:smallCaps/>
                <w:sz w:val="22"/>
              </w:rPr>
              <w:t>prop</w:t>
            </w:r>
            <w:r w:rsidRPr="00522E72">
              <w:rPr>
                <w:sz w:val="22"/>
              </w:rPr>
              <w:t>-µ</w:t>
            </w:r>
            <w:r w:rsidRPr="00522E72">
              <w:rPr>
                <w:smallCaps/>
                <w:sz w:val="22"/>
              </w:rPr>
              <w:t>obl-t</w:t>
            </w:r>
          </w:p>
        </w:tc>
        <w:tc>
          <w:tcPr>
            <w:tcW w:w="836" w:type="dxa"/>
          </w:tcPr>
          <w:p w14:paraId="66C088F3" w14:textId="77777777" w:rsidR="006547A4" w:rsidRPr="00522E72" w:rsidRDefault="006547A4" w:rsidP="00A82D4E">
            <w:pPr>
              <w:pStyle w:val="NormalforTables"/>
              <w:spacing w:line="280" w:lineRule="exact"/>
              <w:rPr>
                <w:sz w:val="22"/>
              </w:rPr>
            </w:pPr>
          </w:p>
        </w:tc>
      </w:tr>
      <w:tr w:rsidR="006547A4" w:rsidRPr="00522E72" w14:paraId="38499307" w14:textId="77777777">
        <w:tc>
          <w:tcPr>
            <w:tcW w:w="0" w:type="auto"/>
          </w:tcPr>
          <w:p w14:paraId="1A95738A" w14:textId="77777777" w:rsidR="006547A4" w:rsidRPr="00522E72" w:rsidRDefault="006547A4" w:rsidP="00A82D4E">
            <w:pPr>
              <w:pStyle w:val="NormalforTables"/>
              <w:spacing w:line="280" w:lineRule="exact"/>
              <w:rPr>
                <w:sz w:val="22"/>
              </w:rPr>
            </w:pPr>
          </w:p>
        </w:tc>
        <w:tc>
          <w:tcPr>
            <w:tcW w:w="1991" w:type="dxa"/>
          </w:tcPr>
          <w:p w14:paraId="727E4036" w14:textId="3405B63E" w:rsidR="006547A4" w:rsidRPr="00522E72" w:rsidRDefault="006547A4" w:rsidP="00A82D4E">
            <w:pPr>
              <w:pStyle w:val="NormalforTables"/>
              <w:spacing w:line="280" w:lineRule="exact"/>
              <w:rPr>
                <w:sz w:val="22"/>
              </w:rPr>
            </w:pPr>
            <w:r w:rsidRPr="00522E72">
              <w:rPr>
                <w:sz w:val="22"/>
              </w:rPr>
              <w:t> </w:t>
            </w:r>
            <w:r w:rsidRPr="00522E72">
              <w:rPr>
                <w:sz w:val="22"/>
              </w:rPr>
              <w:t>‹go›</w:t>
            </w:r>
            <w:r w:rsidRPr="00522E72">
              <w:rPr>
                <w:smallCaps/>
                <w:sz w:val="22"/>
              </w:rPr>
              <w:t>-prog-</w:t>
            </w:r>
            <w:r w:rsidRPr="00522E72">
              <w:rPr>
                <w:b/>
                <w:smallCaps/>
                <w:sz w:val="22"/>
              </w:rPr>
              <w:t>ins</w:t>
            </w:r>
          </w:p>
        </w:tc>
        <w:tc>
          <w:tcPr>
            <w:tcW w:w="0" w:type="auto"/>
          </w:tcPr>
          <w:p w14:paraId="7072489B" w14:textId="0D865E63" w:rsidR="006547A4" w:rsidRPr="00522E72" w:rsidRDefault="006547A4" w:rsidP="00A82D4E">
            <w:pPr>
              <w:pStyle w:val="NormalforTables"/>
              <w:spacing w:line="280" w:lineRule="exact"/>
              <w:rPr>
                <w:sz w:val="22"/>
              </w:rPr>
            </w:pPr>
            <w:r w:rsidRPr="00522E72">
              <w:rPr>
                <w:sz w:val="22"/>
              </w:rPr>
              <w:t>south-</w:t>
            </w:r>
            <w:r w:rsidRPr="00522E72">
              <w:rPr>
                <w:smallCaps/>
                <w:sz w:val="22"/>
              </w:rPr>
              <w:t>all</w:t>
            </w:r>
            <w:r>
              <w:rPr>
                <w:smallCaps/>
                <w:sz w:val="22"/>
              </w:rPr>
              <w:t>c</w:t>
            </w:r>
            <w:r w:rsidRPr="00522E72">
              <w:rPr>
                <w:smallCaps/>
                <w:sz w:val="22"/>
              </w:rPr>
              <w:t>-prop-</w:t>
            </w:r>
            <w:r w:rsidRPr="00522E72">
              <w:rPr>
                <w:b/>
                <w:smallCaps/>
                <w:sz w:val="22"/>
              </w:rPr>
              <w:t>cont</w:t>
            </w:r>
          </w:p>
        </w:tc>
        <w:tc>
          <w:tcPr>
            <w:tcW w:w="836" w:type="dxa"/>
          </w:tcPr>
          <w:p w14:paraId="6B585F36" w14:textId="77777777" w:rsidR="006547A4" w:rsidRPr="00522E72" w:rsidRDefault="006547A4" w:rsidP="00A82D4E">
            <w:pPr>
              <w:pStyle w:val="NormalforTables"/>
              <w:spacing w:line="280" w:lineRule="exact"/>
              <w:rPr>
                <w:sz w:val="22"/>
              </w:rPr>
            </w:pPr>
          </w:p>
        </w:tc>
      </w:tr>
      <w:tr w:rsidR="006547A4" w:rsidRPr="00522E72" w14:paraId="7AED26A7" w14:textId="77777777">
        <w:tc>
          <w:tcPr>
            <w:tcW w:w="0" w:type="auto"/>
          </w:tcPr>
          <w:p w14:paraId="799A497C" w14:textId="77777777" w:rsidR="006547A4" w:rsidRPr="00522E72" w:rsidRDefault="006547A4" w:rsidP="00A82D4E">
            <w:pPr>
              <w:pStyle w:val="NormalforTables"/>
              <w:spacing w:line="280" w:lineRule="exact"/>
              <w:rPr>
                <w:sz w:val="22"/>
              </w:rPr>
            </w:pPr>
          </w:p>
        </w:tc>
        <w:tc>
          <w:tcPr>
            <w:tcW w:w="6550" w:type="dxa"/>
            <w:gridSpan w:val="3"/>
          </w:tcPr>
          <w:p w14:paraId="2F020100" w14:textId="77777777" w:rsidR="006547A4" w:rsidRPr="00522E72" w:rsidRDefault="006547A4" w:rsidP="00A82D4E">
            <w:pPr>
              <w:pStyle w:val="NormalforTables"/>
              <w:spacing w:line="280" w:lineRule="exact"/>
              <w:rPr>
                <w:sz w:val="22"/>
              </w:rPr>
            </w:pPr>
            <w:r w:rsidRPr="00522E72">
              <w:rPr>
                <w:rFonts w:cs="Times-Roman"/>
                <w:sz w:val="22"/>
                <w:lang w:val="en-US"/>
              </w:rPr>
              <w:t>‘Yesterday I saw the two men going to the south.’</w:t>
            </w:r>
            <w:r w:rsidRPr="00522E72">
              <w:rPr>
                <w:sz w:val="22"/>
              </w:rPr>
              <w:t xml:space="preserve"> [E113.ex.3-45]</w:t>
            </w:r>
          </w:p>
        </w:tc>
      </w:tr>
    </w:tbl>
    <w:p w14:paraId="76F0C3B5" w14:textId="6A017225" w:rsidR="006547A4" w:rsidRPr="00522E72" w:rsidRDefault="006547A4" w:rsidP="00A82D4E">
      <w:pPr>
        <w:pStyle w:val="FootnoteText"/>
        <w:spacing w:before="120"/>
      </w:pPr>
      <w:r w:rsidRPr="00522E72">
        <w:t>In (b) the final word is reinterpreted as sitting in its own subordinate, complementized clause (i.e., S</w:t>
      </w:r>
      <w:r>
        <w:t>″</w:t>
      </w:r>
      <w:r w:rsidRPr="00522E72">
        <w:t>, not VP) — the µ</w:t>
      </w:r>
      <w:r w:rsidRPr="00522E72">
        <w:rPr>
          <w:smallCaps/>
        </w:rPr>
        <w:t xml:space="preserve">obl </w:t>
      </w:r>
      <w:r w:rsidRPr="00522E72">
        <w:t xml:space="preserve">morphome realizes not </w:t>
      </w:r>
      <w:r w:rsidRPr="00522E72">
        <w:rPr>
          <w:smallCaps/>
        </w:rPr>
        <w:t>tama:</w:t>
      </w:r>
      <w:r w:rsidRPr="00522E72">
        <w:t xml:space="preserve">continuous (glossed </w:t>
      </w:r>
      <w:r w:rsidRPr="00522E72">
        <w:rPr>
          <w:smallCaps/>
        </w:rPr>
        <w:t>cont</w:t>
      </w:r>
      <w:r w:rsidRPr="00522E72">
        <w:t xml:space="preserve">) but </w:t>
      </w:r>
      <w:r w:rsidRPr="00522E72">
        <w:rPr>
          <w:smallCaps/>
        </w:rPr>
        <w:t>+sej</w:t>
      </w:r>
      <w:r w:rsidRPr="00522E72">
        <w:t>.</w:t>
      </w:r>
      <w:r w:rsidRPr="00522E72">
        <w:rPr>
          <w:smallCaps/>
        </w:rPr>
        <w:t xml:space="preserve"> </w:t>
      </w:r>
      <w:r w:rsidRPr="00522E72">
        <w:t>Because</w:t>
      </w:r>
      <w:r w:rsidRPr="00522E72">
        <w:rPr>
          <w:smallCaps/>
        </w:rPr>
        <w:t xml:space="preserve"> </w:t>
      </w:r>
      <w:r w:rsidRPr="00522E72">
        <w:t>embedded S</w:t>
      </w:r>
      <w:r>
        <w:t>″</w:t>
      </w:r>
      <w:r w:rsidRPr="00522E72">
        <w:t xml:space="preserve"> never inherits </w:t>
      </w:r>
      <w:r w:rsidRPr="00522E72">
        <w:rPr>
          <w:smallCaps/>
        </w:rPr>
        <w:t>tama</w:t>
      </w:r>
      <w:r w:rsidRPr="00522E72">
        <w:t xml:space="preserve"> from a matrix clause (§</w:t>
      </w:r>
      <w:r>
        <w:t>5.3)</w:t>
      </w:r>
      <w:r w:rsidRPr="00522E72">
        <w:t xml:space="preserve"> there is no source for a </w:t>
      </w:r>
      <w:r w:rsidRPr="00522E72">
        <w:rPr>
          <w:smallCaps/>
        </w:rPr>
        <w:t>tama:</w:t>
      </w:r>
      <w:r w:rsidRPr="00522E72">
        <w:t xml:space="preserve">instantiated feature on </w:t>
      </w:r>
      <w:r w:rsidRPr="00522E72">
        <w:rPr>
          <w:i/>
        </w:rPr>
        <w:t>rarungkuunth</w:t>
      </w:r>
      <w:r w:rsidRPr="00522E72">
        <w:t>, and that is why we fail to see it there.</w:t>
      </w:r>
    </w:p>
    <w:p w14:paraId="0D90FE74" w14:textId="77777777" w:rsidR="006547A4" w:rsidRPr="00522E72" w:rsidRDefault="006547A4" w:rsidP="00A82D4E">
      <w:pPr>
        <w:pStyle w:val="FootnoteText"/>
        <w:spacing w:line="240" w:lineRule="auto"/>
        <w:rPr>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05"/>
        <w:gridCol w:w="951"/>
        <w:gridCol w:w="1485"/>
        <w:gridCol w:w="1019"/>
        <w:gridCol w:w="1703"/>
      </w:tblGrid>
      <w:tr w:rsidR="006547A4" w:rsidRPr="00522E72" w14:paraId="1AF6348E" w14:textId="77777777">
        <w:tc>
          <w:tcPr>
            <w:tcW w:w="0" w:type="auto"/>
          </w:tcPr>
          <w:p w14:paraId="0E7E59D2" w14:textId="77777777" w:rsidR="006547A4" w:rsidRPr="00522E72" w:rsidRDefault="006547A4" w:rsidP="00A82D4E">
            <w:pPr>
              <w:pStyle w:val="NormalforTables"/>
              <w:spacing w:line="280" w:lineRule="exact"/>
              <w:rPr>
                <w:sz w:val="22"/>
              </w:rPr>
            </w:pPr>
            <w:r w:rsidRPr="00522E72">
              <w:rPr>
                <w:sz w:val="22"/>
              </w:rPr>
              <w:t>(b)</w:t>
            </w:r>
          </w:p>
        </w:tc>
        <w:tc>
          <w:tcPr>
            <w:tcW w:w="0" w:type="auto"/>
            <w:gridSpan w:val="4"/>
          </w:tcPr>
          <w:p w14:paraId="2048912D" w14:textId="77777777" w:rsidR="006547A4" w:rsidRPr="00522E72" w:rsidRDefault="006547A4" w:rsidP="00A82D4E">
            <w:pPr>
              <w:pStyle w:val="NormalforTables"/>
              <w:spacing w:line="280" w:lineRule="exact"/>
              <w:rPr>
                <w:rFonts w:cs="Times-Roman"/>
                <w:iCs/>
                <w:sz w:val="22"/>
              </w:rPr>
            </w:pPr>
            <w:r w:rsidRPr="00522E72">
              <w:rPr>
                <w:rFonts w:cs="Times-Roman"/>
                <w:iCs/>
                <w:sz w:val="22"/>
              </w:rPr>
              <w:t xml:space="preserve">Reanalysis of </w:t>
            </w:r>
            <w:r w:rsidRPr="00522E72">
              <w:rPr>
                <w:sz w:val="22"/>
              </w:rPr>
              <w:t>(a)</w:t>
            </w:r>
          </w:p>
        </w:tc>
      </w:tr>
      <w:tr w:rsidR="006547A4" w:rsidRPr="00522E72" w14:paraId="5F5477D8" w14:textId="77777777">
        <w:tc>
          <w:tcPr>
            <w:tcW w:w="0" w:type="auto"/>
          </w:tcPr>
          <w:p w14:paraId="724AF0D1" w14:textId="77777777" w:rsidR="006547A4" w:rsidRPr="00522E72" w:rsidRDefault="006547A4" w:rsidP="00A82D4E">
            <w:pPr>
              <w:pStyle w:val="NormalforTables"/>
              <w:spacing w:line="280" w:lineRule="exact"/>
              <w:rPr>
                <w:sz w:val="22"/>
              </w:rPr>
            </w:pPr>
          </w:p>
        </w:tc>
        <w:tc>
          <w:tcPr>
            <w:tcW w:w="0" w:type="auto"/>
          </w:tcPr>
          <w:p w14:paraId="40057BD6" w14:textId="77777777" w:rsidR="006547A4" w:rsidRPr="00522E72" w:rsidRDefault="006547A4" w:rsidP="00A82D4E">
            <w:pPr>
              <w:pStyle w:val="NormalforTables"/>
              <w:spacing w:line="280" w:lineRule="exact"/>
              <w:rPr>
                <w:i/>
                <w:sz w:val="22"/>
              </w:rPr>
            </w:pPr>
            <w:r w:rsidRPr="00522E72">
              <w:rPr>
                <w:sz w:val="22"/>
              </w:rPr>
              <w:t xml:space="preserve">[ </w:t>
            </w:r>
            <w:r w:rsidRPr="00522E72">
              <w:rPr>
                <w:i/>
                <w:sz w:val="22"/>
              </w:rPr>
              <w:t>Ngada</w:t>
            </w:r>
          </w:p>
        </w:tc>
        <w:tc>
          <w:tcPr>
            <w:tcW w:w="0" w:type="auto"/>
          </w:tcPr>
          <w:p w14:paraId="2D6C889A" w14:textId="77777777" w:rsidR="006547A4" w:rsidRPr="00522E72" w:rsidRDefault="006547A4" w:rsidP="00A82D4E">
            <w:pPr>
              <w:pStyle w:val="NormalforTables"/>
              <w:spacing w:line="280" w:lineRule="exact"/>
              <w:rPr>
                <w:i/>
                <w:sz w:val="22"/>
              </w:rPr>
            </w:pPr>
            <w:r w:rsidRPr="00522E72">
              <w:rPr>
                <w:rFonts w:cs="Times-Roman"/>
                <w:i/>
                <w:iCs/>
                <w:sz w:val="22"/>
                <w:lang w:val="en-US"/>
              </w:rPr>
              <w:t>barrunthaya</w:t>
            </w:r>
          </w:p>
        </w:tc>
        <w:tc>
          <w:tcPr>
            <w:tcW w:w="0" w:type="auto"/>
          </w:tcPr>
          <w:p w14:paraId="37C136D7" w14:textId="77777777" w:rsidR="006547A4" w:rsidRPr="00522E72" w:rsidRDefault="006547A4" w:rsidP="00A82D4E">
            <w:pPr>
              <w:pStyle w:val="NormalforTables"/>
              <w:spacing w:line="280" w:lineRule="exact"/>
              <w:rPr>
                <w:i/>
                <w:sz w:val="22"/>
              </w:rPr>
            </w:pPr>
            <w:r w:rsidRPr="00522E72">
              <w:rPr>
                <w:rFonts w:cs="Times-Roman"/>
                <w:i/>
                <w:iCs/>
                <w:sz w:val="22"/>
              </w:rPr>
              <w:t>kurrija</w:t>
            </w:r>
          </w:p>
        </w:tc>
        <w:tc>
          <w:tcPr>
            <w:tcW w:w="0" w:type="auto"/>
          </w:tcPr>
          <w:p w14:paraId="0A61A71B" w14:textId="77777777" w:rsidR="006547A4" w:rsidRPr="00522E72" w:rsidRDefault="006547A4" w:rsidP="00A82D4E">
            <w:pPr>
              <w:pStyle w:val="NormalforTables"/>
              <w:spacing w:line="280" w:lineRule="exact"/>
              <w:rPr>
                <w:rFonts w:cs="Times-Roman"/>
                <w:i/>
                <w:iCs/>
                <w:sz w:val="22"/>
              </w:rPr>
            </w:pPr>
            <w:r w:rsidRPr="00522E72">
              <w:rPr>
                <w:rFonts w:cs="Times-Roman"/>
                <w:i/>
                <w:iCs/>
                <w:sz w:val="22"/>
                <w:lang w:val="en-US"/>
              </w:rPr>
              <w:t>dangkayarrngki</w:t>
            </w:r>
          </w:p>
        </w:tc>
      </w:tr>
      <w:tr w:rsidR="006547A4" w:rsidRPr="00522E72" w14:paraId="7B05A0CB" w14:textId="77777777">
        <w:tc>
          <w:tcPr>
            <w:tcW w:w="0" w:type="auto"/>
          </w:tcPr>
          <w:p w14:paraId="46868CC9" w14:textId="77777777" w:rsidR="006547A4" w:rsidRPr="00522E72" w:rsidRDefault="006547A4" w:rsidP="00A82D4E">
            <w:pPr>
              <w:pStyle w:val="NormalforTables"/>
              <w:spacing w:line="280" w:lineRule="exact"/>
              <w:rPr>
                <w:sz w:val="22"/>
              </w:rPr>
            </w:pPr>
          </w:p>
        </w:tc>
        <w:tc>
          <w:tcPr>
            <w:tcW w:w="0" w:type="auto"/>
          </w:tcPr>
          <w:p w14:paraId="32D3C367" w14:textId="77777777" w:rsidR="006547A4" w:rsidRPr="00522E72" w:rsidRDefault="006547A4" w:rsidP="00A82D4E">
            <w:pPr>
              <w:pStyle w:val="NormalforTables"/>
              <w:spacing w:line="280" w:lineRule="exact"/>
              <w:rPr>
                <w:sz w:val="22"/>
              </w:rPr>
            </w:pPr>
            <w:r w:rsidRPr="00522E72">
              <w:rPr>
                <w:sz w:val="22"/>
              </w:rPr>
              <w:t>1sg</w:t>
            </w:r>
          </w:p>
        </w:tc>
        <w:tc>
          <w:tcPr>
            <w:tcW w:w="0" w:type="auto"/>
          </w:tcPr>
          <w:p w14:paraId="00FC0BBB" w14:textId="77777777" w:rsidR="006547A4" w:rsidRPr="00522E72" w:rsidRDefault="006547A4" w:rsidP="00A82D4E">
            <w:pPr>
              <w:pStyle w:val="NormalforTables"/>
              <w:spacing w:line="280" w:lineRule="exact"/>
              <w:rPr>
                <w:sz w:val="22"/>
              </w:rPr>
            </w:pPr>
            <w:r w:rsidRPr="00522E72">
              <w:rPr>
                <w:sz w:val="22"/>
              </w:rPr>
              <w:t>yesterday-</w:t>
            </w:r>
            <w:r w:rsidRPr="00522E72">
              <w:rPr>
                <w:smallCaps/>
                <w:sz w:val="22"/>
              </w:rPr>
              <w:t>ins</w:t>
            </w:r>
          </w:p>
        </w:tc>
        <w:tc>
          <w:tcPr>
            <w:tcW w:w="0" w:type="auto"/>
          </w:tcPr>
          <w:p w14:paraId="605AB915" w14:textId="77777777" w:rsidR="006547A4" w:rsidRPr="00522E72" w:rsidRDefault="006547A4" w:rsidP="00A82D4E">
            <w:pPr>
              <w:pStyle w:val="NormalforTables"/>
              <w:spacing w:line="280" w:lineRule="exact"/>
              <w:rPr>
                <w:sz w:val="22"/>
              </w:rPr>
            </w:pPr>
            <w:r w:rsidRPr="00522E72">
              <w:rPr>
                <w:sz w:val="22"/>
              </w:rPr>
              <w:t>see-</w:t>
            </w:r>
            <w:r w:rsidRPr="00522E72">
              <w:rPr>
                <w:smallCaps/>
                <w:sz w:val="22"/>
              </w:rPr>
              <w:t>j.act</w:t>
            </w:r>
          </w:p>
        </w:tc>
        <w:tc>
          <w:tcPr>
            <w:tcW w:w="0" w:type="auto"/>
          </w:tcPr>
          <w:p w14:paraId="137B44A8" w14:textId="77777777" w:rsidR="006547A4" w:rsidRPr="00522E72" w:rsidRDefault="006547A4" w:rsidP="00A82D4E">
            <w:pPr>
              <w:pStyle w:val="NormalforTables"/>
              <w:spacing w:line="280" w:lineRule="exact"/>
              <w:rPr>
                <w:sz w:val="22"/>
              </w:rPr>
            </w:pPr>
            <w:r w:rsidRPr="00522E72">
              <w:rPr>
                <w:sz w:val="22"/>
              </w:rPr>
              <w:t>man-</w:t>
            </w:r>
            <w:r w:rsidRPr="00522E72">
              <w:rPr>
                <w:smallCaps/>
                <w:sz w:val="22"/>
              </w:rPr>
              <w:t>du-ins</w:t>
            </w:r>
          </w:p>
        </w:tc>
      </w:tr>
    </w:tbl>
    <w:p w14:paraId="21F67BB1" w14:textId="77777777" w:rsidR="006547A4" w:rsidRPr="00522E72" w:rsidRDefault="006547A4" w:rsidP="00A82D4E">
      <w:pPr>
        <w:pStyle w:val="NormalforTables"/>
        <w:spacing w:line="240" w:lineRule="auto"/>
        <w:rPr>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05"/>
        <w:gridCol w:w="2521"/>
        <w:gridCol w:w="3474"/>
        <w:gridCol w:w="1648"/>
      </w:tblGrid>
      <w:tr w:rsidR="006547A4" w:rsidRPr="00522E72" w14:paraId="5E1EF102" w14:textId="77777777">
        <w:tc>
          <w:tcPr>
            <w:tcW w:w="0" w:type="auto"/>
          </w:tcPr>
          <w:p w14:paraId="07F3F72B" w14:textId="77777777" w:rsidR="006547A4" w:rsidRPr="00522E72" w:rsidRDefault="006547A4" w:rsidP="00A82D4E">
            <w:pPr>
              <w:pStyle w:val="NormalforTables"/>
              <w:spacing w:line="280" w:lineRule="exact"/>
              <w:rPr>
                <w:color w:val="FFFFFF"/>
                <w:sz w:val="22"/>
              </w:rPr>
            </w:pPr>
            <w:r w:rsidRPr="00522E72">
              <w:rPr>
                <w:color w:val="FFFFFF"/>
                <w:sz w:val="22"/>
              </w:rPr>
              <w:t>(b)</w:t>
            </w:r>
          </w:p>
        </w:tc>
        <w:tc>
          <w:tcPr>
            <w:tcW w:w="2439" w:type="dxa"/>
          </w:tcPr>
          <w:p w14:paraId="355DD323" w14:textId="77777777" w:rsidR="006547A4" w:rsidRPr="00522E72" w:rsidRDefault="006547A4" w:rsidP="00A82D4E">
            <w:pPr>
              <w:pStyle w:val="NormalforTables"/>
              <w:spacing w:line="280" w:lineRule="exact"/>
              <w:rPr>
                <w:sz w:val="22"/>
              </w:rPr>
            </w:pPr>
            <w:r w:rsidRPr="00522E72">
              <w:rPr>
                <w:sz w:val="22"/>
              </w:rPr>
              <w:t xml:space="preserve">[ </w:t>
            </w:r>
            <w:r w:rsidRPr="00522E72">
              <w:rPr>
                <w:rFonts w:cs="Times-Roman"/>
                <w:i/>
                <w:iCs/>
                <w:sz w:val="22"/>
                <w:lang w:val="en-US"/>
              </w:rPr>
              <w:t xml:space="preserve">warranki </w:t>
            </w:r>
            <w:r w:rsidRPr="00522E72">
              <w:rPr>
                <w:sz w:val="22"/>
                <w:vertAlign w:val="subscript"/>
              </w:rPr>
              <w:t>CONT,PROG</w:t>
            </w:r>
            <w:r w:rsidRPr="00522E72">
              <w:rPr>
                <w:sz w:val="22"/>
              </w:rPr>
              <w:t>]</w:t>
            </w:r>
            <w:r w:rsidRPr="00522E72">
              <w:rPr>
                <w:sz w:val="22"/>
                <w:vertAlign w:val="subscript"/>
              </w:rPr>
              <w:t xml:space="preserve"> </w:t>
            </w:r>
          </w:p>
        </w:tc>
        <w:tc>
          <w:tcPr>
            <w:tcW w:w="0" w:type="auto"/>
          </w:tcPr>
          <w:p w14:paraId="6B79A720" w14:textId="77777777" w:rsidR="006547A4" w:rsidRPr="00522E72" w:rsidRDefault="006547A4" w:rsidP="00A82D4E">
            <w:pPr>
              <w:pStyle w:val="NormalforTables"/>
              <w:spacing w:line="280" w:lineRule="exact"/>
              <w:rPr>
                <w:b/>
                <w:sz w:val="22"/>
              </w:rPr>
            </w:pPr>
            <w:r w:rsidRPr="00522E72">
              <w:rPr>
                <w:rFonts w:cs="Times-Roman"/>
                <w:iCs/>
                <w:sz w:val="22"/>
                <w:lang w:val="en-US"/>
              </w:rPr>
              <w:t>[</w:t>
            </w:r>
            <w:r w:rsidRPr="00522E72">
              <w:rPr>
                <w:rFonts w:cs="Times-Roman"/>
                <w:b/>
                <w:iCs/>
                <w:sz w:val="22"/>
                <w:lang w:val="en-US"/>
              </w:rPr>
              <w:t xml:space="preserve"> </w:t>
            </w:r>
            <w:r w:rsidRPr="00522E72">
              <w:rPr>
                <w:rFonts w:cs="Times-Roman"/>
                <w:i/>
                <w:iCs/>
                <w:sz w:val="22"/>
                <w:lang w:val="en-US"/>
              </w:rPr>
              <w:t>rarungkuu</w:t>
            </w:r>
            <w:r w:rsidRPr="00522E72">
              <w:rPr>
                <w:rFonts w:cs="Times-Roman"/>
                <w:b/>
                <w:i/>
                <w:iCs/>
                <w:sz w:val="22"/>
                <w:lang w:val="en-US"/>
              </w:rPr>
              <w:t>nth</w:t>
            </w:r>
            <w:r w:rsidRPr="00522E72">
              <w:rPr>
                <w:rFonts w:cs="Times-Roman"/>
                <w:i/>
                <w:iCs/>
                <w:sz w:val="22"/>
                <w:lang w:val="en-US"/>
              </w:rPr>
              <w:t xml:space="preserve"> </w:t>
            </w:r>
            <w:r w:rsidRPr="00522E72">
              <w:rPr>
                <w:rFonts w:cs="Times-Roman"/>
                <w:iCs/>
                <w:sz w:val="22"/>
                <w:vertAlign w:val="subscript"/>
                <w:lang w:val="en-US"/>
              </w:rPr>
              <w:t>FUT,POT, COMP</w:t>
            </w:r>
            <w:r w:rsidRPr="00522E72">
              <w:rPr>
                <w:rFonts w:cs="Times-Roman"/>
                <w:iCs/>
                <w:sz w:val="22"/>
                <w:lang w:val="en-US"/>
              </w:rPr>
              <w:t xml:space="preserve">] </w:t>
            </w:r>
            <w:r w:rsidRPr="00522E72">
              <w:rPr>
                <w:sz w:val="22"/>
                <w:vertAlign w:val="subscript"/>
              </w:rPr>
              <w:t>INS,ACT</w:t>
            </w:r>
            <w:r w:rsidRPr="00522E72">
              <w:rPr>
                <w:sz w:val="22"/>
              </w:rPr>
              <w:t>]</w:t>
            </w:r>
          </w:p>
        </w:tc>
        <w:tc>
          <w:tcPr>
            <w:tcW w:w="1595" w:type="dxa"/>
          </w:tcPr>
          <w:p w14:paraId="350D666B" w14:textId="77777777" w:rsidR="006547A4" w:rsidRPr="00522E72" w:rsidRDefault="006547A4" w:rsidP="00A82D4E">
            <w:pPr>
              <w:pStyle w:val="NormalforTables"/>
              <w:spacing w:line="280" w:lineRule="exact"/>
              <w:rPr>
                <w:sz w:val="22"/>
              </w:rPr>
            </w:pPr>
          </w:p>
        </w:tc>
      </w:tr>
      <w:tr w:rsidR="006547A4" w:rsidRPr="00522E72" w14:paraId="2C138120" w14:textId="77777777">
        <w:tc>
          <w:tcPr>
            <w:tcW w:w="0" w:type="auto"/>
          </w:tcPr>
          <w:p w14:paraId="6410C745" w14:textId="77777777" w:rsidR="006547A4" w:rsidRPr="00522E72" w:rsidRDefault="006547A4" w:rsidP="00A82D4E">
            <w:pPr>
              <w:pStyle w:val="NormalforTables"/>
              <w:spacing w:line="280" w:lineRule="exact"/>
              <w:rPr>
                <w:sz w:val="22"/>
              </w:rPr>
            </w:pPr>
          </w:p>
        </w:tc>
        <w:tc>
          <w:tcPr>
            <w:tcW w:w="2439" w:type="dxa"/>
          </w:tcPr>
          <w:p w14:paraId="72B99155" w14:textId="77777777" w:rsidR="006547A4" w:rsidRPr="00522E72" w:rsidRDefault="006547A4" w:rsidP="00A82D4E">
            <w:pPr>
              <w:pStyle w:val="NormalforTables"/>
              <w:spacing w:line="280" w:lineRule="exact"/>
              <w:rPr>
                <w:sz w:val="22"/>
              </w:rPr>
            </w:pPr>
            <w:r w:rsidRPr="00522E72">
              <w:rPr>
                <w:sz w:val="22"/>
              </w:rPr>
              <w:t> </w:t>
            </w:r>
            <w:r w:rsidRPr="00522E72">
              <w:rPr>
                <w:sz w:val="22"/>
              </w:rPr>
              <w:t>go-</w:t>
            </w:r>
            <w:r w:rsidRPr="00522E72">
              <w:rPr>
                <w:smallCaps/>
                <w:sz w:val="22"/>
              </w:rPr>
              <w:t>prog-ins</w:t>
            </w:r>
          </w:p>
        </w:tc>
        <w:tc>
          <w:tcPr>
            <w:tcW w:w="0" w:type="auto"/>
          </w:tcPr>
          <w:p w14:paraId="54095FF7" w14:textId="76DFC2B2" w:rsidR="006547A4" w:rsidRPr="00522E72" w:rsidRDefault="006547A4" w:rsidP="00A82D4E">
            <w:pPr>
              <w:pStyle w:val="NormalforTables"/>
              <w:spacing w:line="280" w:lineRule="exact"/>
              <w:rPr>
                <w:sz w:val="22"/>
              </w:rPr>
            </w:pPr>
            <w:r w:rsidRPr="00522E72">
              <w:rPr>
                <w:sz w:val="22"/>
              </w:rPr>
              <w:t> </w:t>
            </w:r>
            <w:r w:rsidRPr="00522E72">
              <w:rPr>
                <w:sz w:val="22"/>
              </w:rPr>
              <w:t>south-</w:t>
            </w:r>
            <w:r w:rsidRPr="00522E72">
              <w:rPr>
                <w:smallCaps/>
                <w:sz w:val="22"/>
              </w:rPr>
              <w:t>all</w:t>
            </w:r>
            <w:r>
              <w:rPr>
                <w:smallCaps/>
                <w:sz w:val="22"/>
              </w:rPr>
              <w:t>c</w:t>
            </w:r>
            <w:r w:rsidRPr="00522E72">
              <w:rPr>
                <w:smallCaps/>
                <w:sz w:val="22"/>
              </w:rPr>
              <w:t>-prop-</w:t>
            </w:r>
            <w:r w:rsidRPr="00522E72">
              <w:rPr>
                <w:b/>
                <w:smallCaps/>
                <w:sz w:val="22"/>
              </w:rPr>
              <w:t>sej</w:t>
            </w:r>
          </w:p>
        </w:tc>
        <w:tc>
          <w:tcPr>
            <w:tcW w:w="1595" w:type="dxa"/>
          </w:tcPr>
          <w:p w14:paraId="06B36AC3" w14:textId="77777777" w:rsidR="006547A4" w:rsidRPr="00522E72" w:rsidRDefault="006547A4" w:rsidP="00A82D4E">
            <w:pPr>
              <w:pStyle w:val="NormalforTables"/>
              <w:spacing w:line="280" w:lineRule="exact"/>
              <w:rPr>
                <w:sz w:val="22"/>
              </w:rPr>
            </w:pPr>
          </w:p>
        </w:tc>
      </w:tr>
      <w:tr w:rsidR="006547A4" w:rsidRPr="00261222" w14:paraId="55534E14" w14:textId="77777777">
        <w:tc>
          <w:tcPr>
            <w:tcW w:w="0" w:type="auto"/>
          </w:tcPr>
          <w:p w14:paraId="034D6AA4" w14:textId="77777777" w:rsidR="006547A4" w:rsidRPr="00522E72" w:rsidRDefault="006547A4" w:rsidP="00A82D4E">
            <w:pPr>
              <w:pStyle w:val="NormalforTables"/>
              <w:spacing w:line="280" w:lineRule="exact"/>
              <w:rPr>
                <w:sz w:val="22"/>
              </w:rPr>
            </w:pPr>
          </w:p>
        </w:tc>
        <w:tc>
          <w:tcPr>
            <w:tcW w:w="7643" w:type="dxa"/>
            <w:gridSpan w:val="3"/>
          </w:tcPr>
          <w:p w14:paraId="4C00CA07" w14:textId="77777777" w:rsidR="006547A4" w:rsidRPr="00522E72" w:rsidRDefault="006547A4" w:rsidP="00A82D4E">
            <w:pPr>
              <w:pStyle w:val="NormalforTables"/>
              <w:spacing w:line="280" w:lineRule="exact"/>
              <w:rPr>
                <w:sz w:val="22"/>
              </w:rPr>
            </w:pPr>
            <w:r w:rsidRPr="00522E72">
              <w:rPr>
                <w:sz w:val="22"/>
              </w:rPr>
              <w:t xml:space="preserve">Lit: </w:t>
            </w:r>
            <w:r w:rsidRPr="00522E72">
              <w:rPr>
                <w:rFonts w:cs="Times-Roman"/>
                <w:sz w:val="22"/>
                <w:lang w:val="en-US"/>
              </w:rPr>
              <w:t>‘Yesterday I saw the two men walking, who were going to the south.’</w:t>
            </w:r>
          </w:p>
        </w:tc>
      </w:tr>
    </w:tbl>
    <w:p w14:paraId="77E73672" w14:textId="77777777" w:rsidR="006547A4" w:rsidRPr="00261222" w:rsidRDefault="006547A4">
      <w:pPr>
        <w:spacing w:line="240" w:lineRule="auto"/>
        <w:jc w:val="left"/>
      </w:pPr>
    </w:p>
  </w:footnote>
  <w:footnote w:id="73">
    <w:p w14:paraId="7A7358FB" w14:textId="1997D8F8" w:rsidR="006547A4" w:rsidRPr="00261222" w:rsidRDefault="006547A4" w:rsidP="000604AD">
      <w:pPr>
        <w:pStyle w:val="FootnoteText"/>
      </w:pPr>
      <w:r w:rsidRPr="00261222">
        <w:rPr>
          <w:rStyle w:val="FootnoteReference"/>
        </w:rPr>
        <w:footnoteRef/>
      </w:r>
      <w:r w:rsidRPr="00261222">
        <w:t xml:space="preserve"> </w:t>
      </w:r>
      <w:r>
        <w:t>Evans (1995a:</w:t>
      </w:r>
      <w:r w:rsidRPr="00C147F2">
        <w:t xml:space="preserve">473) analyses the sentence in (5.49) as </w:t>
      </w:r>
      <w:r w:rsidRPr="00261222">
        <w:t xml:space="preserve">mono-clausal, with the consequence which he notes, that </w:t>
      </w:r>
      <w:r w:rsidRPr="00261222">
        <w:rPr>
          <w:smallCaps/>
        </w:rPr>
        <w:t>tama:</w:t>
      </w:r>
      <w:r w:rsidRPr="00261222">
        <w:t xml:space="preserve">future appears to pair quite uncharacteristically with </w:t>
      </w:r>
      <w:r w:rsidRPr="00261222">
        <w:rPr>
          <w:smallCaps/>
        </w:rPr>
        <w:t>tamt</w:t>
      </w:r>
      <w:r w:rsidRPr="00261222">
        <w:t xml:space="preserve">:progressive in a single clause. Under an analysis provide here, which places the last two words in an embedded clause, the sentence obeys the normal co-occurrence restrictions on </w:t>
      </w:r>
      <w:r w:rsidRPr="00261222">
        <w:rPr>
          <w:smallCaps/>
        </w:rPr>
        <w:t>tamt</w:t>
      </w:r>
      <w:r w:rsidRPr="00261222">
        <w:t xml:space="preserve"> and </w:t>
      </w:r>
      <w:r w:rsidRPr="00261222">
        <w:rPr>
          <w:smallCaps/>
        </w:rPr>
        <w:t>tama</w:t>
      </w:r>
      <w:r w:rsidRPr="00261222">
        <w:t xml:space="preserve"> values.</w:t>
      </w:r>
    </w:p>
  </w:footnote>
  <w:footnote w:id="74">
    <w:p w14:paraId="3376BA64" w14:textId="5CBA9E49" w:rsidR="006547A4" w:rsidRPr="001677C8" w:rsidRDefault="006547A4">
      <w:pPr>
        <w:pStyle w:val="FootnoteText"/>
        <w:rPr>
          <w:lang w:val="en-US"/>
        </w:rPr>
      </w:pPr>
      <w:r>
        <w:rPr>
          <w:rStyle w:val="FootnoteReference"/>
        </w:rPr>
        <w:footnoteRef/>
      </w:r>
      <w:r>
        <w:t xml:space="preserve"> T</w:t>
      </w:r>
      <w:r w:rsidRPr="00422E6E">
        <w:t>here</w:t>
      </w:r>
      <w:r>
        <w:t xml:space="preserve"> is nothing which would prevent</w:t>
      </w:r>
      <w:r w:rsidRPr="00422E6E">
        <w:t xml:space="preserve"> </w:t>
      </w:r>
      <w:r w:rsidRPr="00422E6E">
        <w:rPr>
          <w:smallCaps/>
        </w:rPr>
        <w:t>tama</w:t>
      </w:r>
      <w:r w:rsidRPr="00422E6E">
        <w:t xml:space="preserve">:future being overtly realised on </w:t>
      </w:r>
      <w:r w:rsidRPr="00422E6E">
        <w:rPr>
          <w:i/>
        </w:rPr>
        <w:t xml:space="preserve">bardakantha </w:t>
      </w:r>
      <w:r w:rsidRPr="00422E6E">
        <w:t>if the word were indeed associated with the feature</w:t>
      </w:r>
    </w:p>
  </w:footnote>
  <w:footnote w:id="75">
    <w:p w14:paraId="0B39015D" w14:textId="4F55BC87" w:rsidR="006547A4" w:rsidRPr="00261222" w:rsidRDefault="006547A4">
      <w:pPr>
        <w:pStyle w:val="FootnoteText"/>
      </w:pPr>
      <w:r w:rsidRPr="00261222">
        <w:rPr>
          <w:rStyle w:val="FootnoteReference"/>
        </w:rPr>
        <w:footnoteRef/>
      </w:r>
      <w:r w:rsidRPr="00261222">
        <w:t xml:space="preserve"> </w:t>
      </w:r>
      <w:r>
        <w:t>Evans (1995a:</w:t>
      </w:r>
      <w:r w:rsidRPr="00C147F2">
        <w:t xml:space="preserve">316.ex.9-12) documents </w:t>
      </w:r>
      <w:r w:rsidRPr="00261222">
        <w:t xml:space="preserve">a similar DP predicate marked with </w:t>
      </w:r>
      <w:r>
        <w:t>µ</w:t>
      </w:r>
      <w:r w:rsidRPr="00261222">
        <w:rPr>
          <w:smallCaps/>
        </w:rPr>
        <w:t>loc</w:t>
      </w:r>
      <w:r w:rsidRPr="00261222">
        <w:noBreakHyphen/>
      </w:r>
      <w:r>
        <w:t>µ</w:t>
      </w:r>
      <w:r w:rsidRPr="00261222">
        <w:rPr>
          <w:smallCaps/>
        </w:rPr>
        <w:t xml:space="preserve">all, </w:t>
      </w:r>
      <w:r w:rsidRPr="00261222">
        <w:t xml:space="preserve">and interprets it as being inflected for </w:t>
      </w:r>
      <w:r w:rsidRPr="00261222">
        <w:rPr>
          <w:smallCaps/>
        </w:rPr>
        <w:t>case</w:t>
      </w:r>
      <w:r w:rsidRPr="00261222">
        <w:t xml:space="preserve">:allative. </w:t>
      </w:r>
      <w:r w:rsidRPr="00C147F2">
        <w:t xml:space="preserve">In (5.53) at </w:t>
      </w:r>
      <w:r w:rsidRPr="00261222">
        <w:t xml:space="preserve">least, the appearance </w:t>
      </w:r>
      <w:r>
        <w:t xml:space="preserve">of the incipient adverbial clause </w:t>
      </w:r>
      <w:r>
        <w:rPr>
          <w:i/>
        </w:rPr>
        <w:t>jaanmariijir</w:t>
      </w:r>
      <w:r>
        <w:t>, inflected with matrix</w:t>
      </w:r>
      <w:r w:rsidRPr="00261222">
        <w:t xml:space="preserve"> </w:t>
      </w:r>
      <w:r w:rsidRPr="00261222">
        <w:rPr>
          <w:smallCaps/>
        </w:rPr>
        <w:t>tamt</w:t>
      </w:r>
      <w:r>
        <w:t>:directed</w:t>
      </w:r>
      <w:r w:rsidRPr="00261222">
        <w:t xml:space="preserve"> which always co-occurs with </w:t>
      </w:r>
      <w:r w:rsidRPr="00261222">
        <w:rPr>
          <w:smallCaps/>
        </w:rPr>
        <w:t>tama</w:t>
      </w:r>
      <w:r w:rsidRPr="00261222">
        <w:t>:directed (§</w:t>
      </w:r>
      <w:r>
        <w:t>4.3.3</w:t>
      </w:r>
      <w:r w:rsidRPr="00261222">
        <w:t xml:space="preserve">), suggests that </w:t>
      </w:r>
      <w:r>
        <w:t>µ</w:t>
      </w:r>
      <w:r w:rsidRPr="00261222">
        <w:rPr>
          <w:smallCaps/>
        </w:rPr>
        <w:t>loc</w:t>
      </w:r>
      <w:r w:rsidRPr="00261222">
        <w:noBreakHyphen/>
      </w:r>
      <w:r>
        <w:t>µ</w:t>
      </w:r>
      <w:r w:rsidRPr="00261222">
        <w:rPr>
          <w:smallCaps/>
        </w:rPr>
        <w:t xml:space="preserve">all </w:t>
      </w:r>
      <w:r w:rsidRPr="00261222">
        <w:t xml:space="preserve">marks not </w:t>
      </w:r>
      <w:r w:rsidRPr="00261222">
        <w:rPr>
          <w:smallCaps/>
        </w:rPr>
        <w:t>case</w:t>
      </w:r>
      <w:r w:rsidRPr="00261222">
        <w:t xml:space="preserve">:allative but </w:t>
      </w:r>
      <w:r w:rsidRPr="00261222">
        <w:rPr>
          <w:smallCaps/>
        </w:rPr>
        <w:t>tama:</w:t>
      </w:r>
      <w:r w:rsidRPr="00261222">
        <w:t>directed.</w:t>
      </w:r>
    </w:p>
  </w:footnote>
  <w:footnote w:id="76">
    <w:p w14:paraId="29C06BB9" w14:textId="1F706B3F" w:rsidR="006547A4" w:rsidRPr="00261222" w:rsidRDefault="006547A4">
      <w:pPr>
        <w:pStyle w:val="FootnoteText"/>
      </w:pPr>
      <w:r w:rsidRPr="00261222">
        <w:rPr>
          <w:rStyle w:val="FootnoteReference"/>
        </w:rPr>
        <w:footnoteRef/>
      </w:r>
      <w:r w:rsidRPr="00261222">
        <w:t xml:space="preserve"> The corresponding untopical</w:t>
      </w:r>
      <w:r>
        <w:t>ize</w:t>
      </w:r>
      <w:r w:rsidRPr="00261222">
        <w:t xml:space="preserve">d DP would be </w:t>
      </w:r>
      <w:r w:rsidRPr="00261222">
        <w:rPr>
          <w:i/>
        </w:rPr>
        <w:t>miburiri ngijinjir</w:t>
      </w:r>
      <w:r w:rsidRPr="00261222">
        <w:t xml:space="preserve">, inflected for </w:t>
      </w:r>
      <w:r w:rsidRPr="00261222">
        <w:rPr>
          <w:smallCaps/>
        </w:rPr>
        <w:t>tama:</w:t>
      </w:r>
      <w:r w:rsidRPr="00261222">
        <w:t>directed.</w:t>
      </w:r>
    </w:p>
  </w:footnote>
  <w:footnote w:id="77">
    <w:p w14:paraId="31667A25" w14:textId="1A1B31F1" w:rsidR="006547A4" w:rsidRPr="00261222" w:rsidRDefault="006547A4">
      <w:pPr>
        <w:pStyle w:val="FootnoteText"/>
      </w:pPr>
      <w:r w:rsidRPr="00261222">
        <w:rPr>
          <w:rStyle w:val="FootnoteReference"/>
        </w:rPr>
        <w:footnoteRef/>
      </w:r>
      <w:r w:rsidRPr="00261222">
        <w:t xml:space="preserve"> Kayardild thus differs from languages like </w:t>
      </w:r>
      <w:r w:rsidRPr="00F96DF1">
        <w:t>Gooniyandi (McGregor 1990) and Martuthunira (Dench 1995) in which a single</w:t>
      </w:r>
      <w:r w:rsidRPr="00261222">
        <w:t>, post-head position in a NP is functionally distinct from other positions, and so can be argued to be part of the NP.</w:t>
      </w:r>
    </w:p>
  </w:footnote>
  <w:footnote w:id="78">
    <w:p w14:paraId="4368A9B8" w14:textId="062A1545" w:rsidR="006547A4" w:rsidRPr="00261222" w:rsidRDefault="006547A4">
      <w:pPr>
        <w:pStyle w:val="FootnoteText"/>
      </w:pPr>
      <w:r w:rsidRPr="00261222">
        <w:rPr>
          <w:rStyle w:val="FootnoteReference"/>
        </w:rPr>
        <w:footnoteRef/>
      </w:r>
      <w:r w:rsidRPr="00261222">
        <w:t xml:space="preserve"> On the semantic difference between genitive and ablative possession, see </w:t>
      </w:r>
      <w:r>
        <w:t>Evans (1995a:</w:t>
      </w:r>
      <w:r w:rsidRPr="00F96DF1">
        <w:t>143–44,51–52).</w:t>
      </w:r>
    </w:p>
  </w:footnote>
  <w:footnote w:id="79">
    <w:p w14:paraId="2143CE3D" w14:textId="61386876" w:rsidR="006547A4" w:rsidRPr="00261222" w:rsidRDefault="006547A4">
      <w:pPr>
        <w:pStyle w:val="FootnoteText"/>
      </w:pPr>
      <w:r w:rsidRPr="00261222">
        <w:rPr>
          <w:rStyle w:val="FootnoteReference"/>
        </w:rPr>
        <w:footnoteRef/>
      </w:r>
      <w:r w:rsidRPr="00261222">
        <w:t xml:space="preserve"> </w:t>
      </w:r>
      <w:r>
        <w:t>Evans (1995a:</w:t>
      </w:r>
      <w:r w:rsidRPr="00F96DF1">
        <w:t>210)</w:t>
      </w:r>
      <w:r w:rsidRPr="00261222">
        <w:t xml:space="preserve"> reports that certain </w:t>
      </w:r>
      <w:r w:rsidRPr="00261222">
        <w:rPr>
          <w:smallCaps/>
        </w:rPr>
        <w:t>case</w:t>
      </w:r>
      <w:r w:rsidRPr="00261222">
        <w:t xml:space="preserve">:origin DPs can function as determiners (i.e., in present terms, as [Spec DP]), but no examples are given and I have not been able to find any in my corpus. Given that a DP without an overt determiner can be interpreted as definite, it is possible that the kind of DP which Evans refers to contains a DP </w:t>
      </w:r>
      <w:r>
        <w:t>adjunct to</w:t>
      </w:r>
      <w:r w:rsidRPr="00261222">
        <w:t xml:space="preserve"> N</w:t>
      </w:r>
      <w:r w:rsidRPr="00261222">
        <w:sym w:font="Symbol" w:char="F0A2"/>
      </w:r>
      <w:r w:rsidRPr="00261222">
        <w:t xml:space="preserve"> inflected for </w:t>
      </w:r>
      <w:r w:rsidRPr="00261222">
        <w:rPr>
          <w:smallCaps/>
        </w:rPr>
        <w:t>case</w:t>
      </w:r>
      <w:r w:rsidRPr="00261222">
        <w:t>:origin, within a matrix DP which is interpreted as definite.</w:t>
      </w:r>
    </w:p>
  </w:footnote>
  <w:footnote w:id="80">
    <w:p w14:paraId="414BBE32" w14:textId="35ED42FF" w:rsidR="006547A4" w:rsidRPr="00261222" w:rsidRDefault="006547A4">
      <w:pPr>
        <w:pStyle w:val="FootnoteText"/>
      </w:pPr>
      <w:r w:rsidRPr="00261222">
        <w:rPr>
          <w:rStyle w:val="FootnoteReference"/>
        </w:rPr>
        <w:footnoteRef/>
      </w:r>
      <w:r w:rsidRPr="00261222">
        <w:t xml:space="preserve"> Although compass locational nominals like </w:t>
      </w:r>
      <w:r w:rsidRPr="00261222">
        <w:rPr>
          <w:i/>
        </w:rPr>
        <w:t xml:space="preserve">bath- </w:t>
      </w:r>
      <w:r w:rsidRPr="00261222">
        <w:t xml:space="preserve">can </w:t>
      </w:r>
      <w:r w:rsidRPr="00F96DF1">
        <w:t xml:space="preserve">also be used as determiners (Evans 1995a: 209–10,39), the </w:t>
      </w:r>
      <w:r w:rsidRPr="00261222">
        <w:t xml:space="preserve">DP </w:t>
      </w:r>
      <w:r w:rsidRPr="00261222">
        <w:rPr>
          <w:i/>
        </w:rPr>
        <w:t xml:space="preserve">bathu </w:t>
      </w:r>
      <w:r w:rsidRPr="00261222">
        <w:t xml:space="preserve">here is a modifier, describing the sun rather than picking out one among several possible ‘sun’ referents. (It is not part of the embedded VP; if it were, it would inflect for a </w:t>
      </w:r>
      <w:r w:rsidRPr="00261222">
        <w:rPr>
          <w:smallCaps/>
        </w:rPr>
        <w:t>tama:</w:t>
      </w:r>
      <w:r w:rsidRPr="00261222">
        <w:t xml:space="preserve">continuous feature associated with the embedded clause as well as the </w:t>
      </w:r>
      <w:r w:rsidRPr="00261222">
        <w:rPr>
          <w:smallCaps/>
        </w:rPr>
        <w:t>tama:</w:t>
      </w:r>
      <w:r w:rsidRPr="00261222">
        <w:t>future feature of the matrix clause.)</w:t>
      </w:r>
    </w:p>
  </w:footnote>
  <w:footnote w:id="81">
    <w:p w14:paraId="11CC5B4F" w14:textId="079151CD" w:rsidR="006547A4" w:rsidRPr="00261222" w:rsidRDefault="006547A4">
      <w:pPr>
        <w:pStyle w:val="FootnoteText"/>
      </w:pPr>
      <w:r w:rsidRPr="00261222">
        <w:rPr>
          <w:rStyle w:val="FootnoteReference"/>
        </w:rPr>
        <w:footnoteRef/>
      </w:r>
      <w:r w:rsidRPr="00261222">
        <w:t xml:space="preserve"> </w:t>
      </w:r>
      <w:r>
        <w:t>Evans (2003:</w:t>
      </w:r>
      <w:r w:rsidRPr="00F96DF1">
        <w:t xml:space="preserve">221) suggests </w:t>
      </w:r>
      <w:r w:rsidRPr="00261222">
        <w:t>that the selection of</w:t>
      </w:r>
      <w:r>
        <w:t xml:space="preserve"> (the equivalent of)</w:t>
      </w:r>
      <w:r w:rsidRPr="00261222">
        <w:t xml:space="preserve"> </w:t>
      </w:r>
      <w:r>
        <w:rPr>
          <w:smallCaps/>
        </w:rPr>
        <w:t>+sej</w:t>
      </w:r>
      <w:r w:rsidRPr="00261222">
        <w:t xml:space="preserve"> features in complement</w:t>
      </w:r>
      <w:r>
        <w:t>ize</w:t>
      </w:r>
      <w:r w:rsidRPr="00261222">
        <w:t xml:space="preserve">d clauses could be viewed as ‘agreement in person’ between the clause as a whole and its subject. </w:t>
      </w:r>
      <w:r>
        <w:t>For a</w:t>
      </w:r>
      <w:r w:rsidRPr="00261222">
        <w:t>rgu</w:t>
      </w:r>
      <w:r>
        <w:t>m</w:t>
      </w:r>
      <w:r w:rsidRPr="00261222">
        <w:t>e</w:t>
      </w:r>
      <w:r>
        <w:t>nt</w:t>
      </w:r>
      <w:r w:rsidRPr="00261222">
        <w:t xml:space="preserve"> against</w:t>
      </w:r>
      <w:r>
        <w:t xml:space="preserve"> such an interpretation see §9.1.3.</w:t>
      </w:r>
      <w:r w:rsidRPr="00261222">
        <w:t xml:space="preserve"> </w:t>
      </w:r>
    </w:p>
  </w:footnote>
  <w:footnote w:id="82">
    <w:p w14:paraId="67D7A2B0" w14:textId="227487CF" w:rsidR="006547A4" w:rsidRPr="00261222" w:rsidRDefault="006547A4">
      <w:pPr>
        <w:pStyle w:val="FootnoteText"/>
      </w:pPr>
      <w:r w:rsidRPr="00261222">
        <w:rPr>
          <w:rStyle w:val="FootnoteReference"/>
        </w:rPr>
        <w:footnoteRef/>
      </w:r>
      <w:r w:rsidRPr="00261222">
        <w:t xml:space="preserve"> </w:t>
      </w:r>
      <w:r>
        <w:t>Evans (1995a:</w:t>
      </w:r>
      <w:r w:rsidRPr="00F96DF1">
        <w:t xml:space="preserve">183) makes </w:t>
      </w:r>
      <w:r w:rsidRPr="00261222">
        <w:t xml:space="preserve">this observation for </w:t>
      </w:r>
      <w:r w:rsidRPr="00261222">
        <w:rPr>
          <w:smallCaps/>
        </w:rPr>
        <w:t>number</w:t>
      </w:r>
      <w:r w:rsidRPr="00261222">
        <w:t xml:space="preserve">:plural in combination with the Num head </w:t>
      </w:r>
      <w:r w:rsidRPr="00261222">
        <w:rPr>
          <w:i/>
        </w:rPr>
        <w:t xml:space="preserve">mutha- </w:t>
      </w:r>
      <w:r w:rsidRPr="00261222">
        <w:t xml:space="preserve">‘many’, but not for </w:t>
      </w:r>
      <w:r w:rsidRPr="00261222">
        <w:rPr>
          <w:smallCaps/>
        </w:rPr>
        <w:t>number</w:t>
      </w:r>
      <w:r w:rsidRPr="00261222">
        <w:t xml:space="preserve"> in general.</w:t>
      </w:r>
    </w:p>
  </w:footnote>
  <w:footnote w:id="83">
    <w:p w14:paraId="56893498" w14:textId="77777777" w:rsidR="006547A4" w:rsidRPr="00261222" w:rsidRDefault="006547A4">
      <w:pPr>
        <w:pStyle w:val="FootnoteText"/>
      </w:pPr>
      <w:r w:rsidRPr="00261222">
        <w:rPr>
          <w:rStyle w:val="FootnoteReference"/>
        </w:rPr>
        <w:footnoteRef/>
      </w:r>
      <w:r w:rsidRPr="00261222">
        <w:t xml:space="preserve"> I do not have any examples of </w:t>
      </w:r>
      <w:r w:rsidRPr="00261222">
        <w:rPr>
          <w:smallCaps/>
        </w:rPr>
        <w:t>number</w:t>
      </w:r>
      <w:r w:rsidRPr="00261222">
        <w:t>-inflected NPs within DPs that contain both a Num head and a determiner (eg ‘my two girls-</w:t>
      </w:r>
      <w:r w:rsidRPr="00261222">
        <w:rPr>
          <w:smallCaps/>
        </w:rPr>
        <w:t>du’</w:t>
      </w:r>
      <w:r w:rsidRPr="00261222">
        <w:t>).</w:t>
      </w:r>
    </w:p>
  </w:footnote>
  <w:footnote w:id="84">
    <w:p w14:paraId="241670B3" w14:textId="755DB190" w:rsidR="006547A4" w:rsidRPr="00AF73FA" w:rsidRDefault="006547A4">
      <w:pPr>
        <w:pStyle w:val="FootnoteText"/>
        <w:rPr>
          <w:lang w:val="en-US"/>
        </w:rPr>
      </w:pPr>
      <w:r>
        <w:rPr>
          <w:rStyle w:val="FootnoteReference"/>
        </w:rPr>
        <w:footnoteRef/>
      </w:r>
      <w:r>
        <w:t xml:space="preserve"> </w:t>
      </w:r>
      <w:r>
        <w:rPr>
          <w:lang w:val="en-US"/>
        </w:rPr>
        <w:t>The one example where an interpretation along these lines is not immediately plausible is sentence (a). Here I suggest that the construal is of the initiates being ‘caught’ by the sound of dancing (</w:t>
      </w:r>
      <w:r w:rsidRPr="00AF73FA">
        <w:rPr>
          <w:i/>
          <w:lang w:val="en-US"/>
        </w:rPr>
        <w:t>thura</w:t>
      </w:r>
      <w:r>
        <w:rPr>
          <w:i/>
          <w:lang w:val="en-US"/>
        </w:rPr>
        <w:t>-</w:t>
      </w:r>
      <w:r>
        <w:rPr>
          <w:lang w:val="en-US"/>
        </w:rPr>
        <w:t>)</w:t>
      </w:r>
      <w:r>
        <w:rPr>
          <w:i/>
          <w:lang w:val="en-US"/>
        </w:rPr>
        <w:t xml:space="preserve"> </w:t>
      </w:r>
      <w:r>
        <w:rPr>
          <w:lang w:val="en-US"/>
        </w:rPr>
        <w:t xml:space="preserve">hence being described as </w:t>
      </w:r>
      <w:r>
        <w:rPr>
          <w:i/>
          <w:lang w:val="en-US"/>
        </w:rPr>
        <w:t xml:space="preserve">thurawaand. </w:t>
      </w:r>
      <w:r>
        <w:rPr>
          <w:lang w:val="en-US"/>
        </w:rPr>
        <w:t xml:space="preserve">The DP </w:t>
      </w:r>
      <w:r>
        <w:rPr>
          <w:i/>
          <w:lang w:val="en-US"/>
        </w:rPr>
        <w:t xml:space="preserve">thurawaand </w:t>
      </w:r>
      <w:r>
        <w:rPr>
          <w:lang w:val="en-US"/>
        </w:rPr>
        <w:t xml:space="preserve">is juxtaposed to </w:t>
      </w:r>
      <w:r>
        <w:rPr>
          <w:i/>
          <w:lang w:val="en-US"/>
        </w:rPr>
        <w:t xml:space="preserve">bilda </w:t>
      </w:r>
      <w:r>
        <w:rPr>
          <w:lang w:val="en-US"/>
        </w:rPr>
        <w:t>(on which see §7.5).</w:t>
      </w:r>
    </w:p>
    <w:p w14:paraId="6568632F" w14:textId="77777777" w:rsidR="006547A4" w:rsidRPr="00AF73FA" w:rsidRDefault="006547A4">
      <w:pPr>
        <w:pStyle w:val="FootnoteText"/>
        <w:rPr>
          <w: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
        <w:gridCol w:w="773"/>
        <w:gridCol w:w="2343"/>
        <w:gridCol w:w="2586"/>
      </w:tblGrid>
      <w:tr w:rsidR="006547A4" w14:paraId="41DACB39" w14:textId="77777777" w:rsidTr="00AF73FA">
        <w:tc>
          <w:tcPr>
            <w:tcW w:w="0" w:type="auto"/>
          </w:tcPr>
          <w:p w14:paraId="69FCFE00" w14:textId="02640916" w:rsidR="006547A4" w:rsidRPr="00AF73FA" w:rsidRDefault="006547A4">
            <w:pPr>
              <w:pStyle w:val="FootnoteText"/>
              <w:rPr>
                <w:lang w:val="en-US"/>
              </w:rPr>
            </w:pPr>
            <w:r>
              <w:rPr>
                <w:lang w:val="en-US"/>
              </w:rPr>
              <w:t>(a)</w:t>
            </w:r>
          </w:p>
        </w:tc>
        <w:tc>
          <w:tcPr>
            <w:tcW w:w="0" w:type="auto"/>
          </w:tcPr>
          <w:p w14:paraId="29A93425" w14:textId="4B3D5124" w:rsidR="006547A4" w:rsidRDefault="006547A4">
            <w:pPr>
              <w:pStyle w:val="FootnoteText"/>
              <w:rPr>
                <w:i/>
                <w:lang w:val="en-US"/>
              </w:rPr>
            </w:pPr>
            <w:r>
              <w:rPr>
                <w:i/>
                <w:lang w:val="en-US"/>
              </w:rPr>
              <w:t>Bilda</w:t>
            </w:r>
          </w:p>
        </w:tc>
        <w:tc>
          <w:tcPr>
            <w:tcW w:w="0" w:type="auto"/>
          </w:tcPr>
          <w:p w14:paraId="5B4249BB" w14:textId="0A5EA5ED" w:rsidR="006547A4" w:rsidRDefault="006547A4">
            <w:pPr>
              <w:pStyle w:val="FootnoteText"/>
              <w:rPr>
                <w:i/>
                <w:lang w:val="en-US"/>
              </w:rPr>
            </w:pPr>
            <w:r>
              <w:rPr>
                <w:i/>
                <w:lang w:val="en-US"/>
              </w:rPr>
              <w:t>dunburuthirrinda</w:t>
            </w:r>
          </w:p>
        </w:tc>
        <w:tc>
          <w:tcPr>
            <w:tcW w:w="0" w:type="auto"/>
          </w:tcPr>
          <w:p w14:paraId="1913600E" w14:textId="6C103263" w:rsidR="006547A4" w:rsidRDefault="006547A4">
            <w:pPr>
              <w:pStyle w:val="FootnoteText"/>
              <w:rPr>
                <w:i/>
                <w:lang w:val="en-US"/>
              </w:rPr>
            </w:pPr>
            <w:r>
              <w:rPr>
                <w:i/>
                <w:lang w:val="en-US"/>
              </w:rPr>
              <w:t>thurawaand.</w:t>
            </w:r>
          </w:p>
        </w:tc>
      </w:tr>
      <w:tr w:rsidR="006547A4" w14:paraId="52AEA41E" w14:textId="77777777" w:rsidTr="00AF73FA">
        <w:tc>
          <w:tcPr>
            <w:tcW w:w="0" w:type="auto"/>
          </w:tcPr>
          <w:p w14:paraId="01B326B2" w14:textId="77777777" w:rsidR="006547A4" w:rsidRDefault="006547A4">
            <w:pPr>
              <w:pStyle w:val="FootnoteText"/>
              <w:rPr>
                <w:i/>
                <w:lang w:val="en-US"/>
              </w:rPr>
            </w:pPr>
          </w:p>
        </w:tc>
        <w:tc>
          <w:tcPr>
            <w:tcW w:w="0" w:type="auto"/>
          </w:tcPr>
          <w:p w14:paraId="50E03E19" w14:textId="3CA8060B" w:rsidR="006547A4" w:rsidRPr="00AF73FA" w:rsidRDefault="006547A4">
            <w:pPr>
              <w:pStyle w:val="FootnoteText"/>
              <w:rPr>
                <w:lang w:val="en-US"/>
              </w:rPr>
            </w:pPr>
            <w:r w:rsidRPr="00AF73FA">
              <w:rPr>
                <w:lang w:val="en-US"/>
              </w:rPr>
              <w:t>3-pl-</w:t>
            </w:r>
            <w:r w:rsidRPr="00AF73FA">
              <w:rPr>
                <w:smallCaps/>
                <w:lang w:val="en-US"/>
              </w:rPr>
              <w:t>t</w:t>
            </w:r>
          </w:p>
        </w:tc>
        <w:tc>
          <w:tcPr>
            <w:tcW w:w="0" w:type="auto"/>
          </w:tcPr>
          <w:p w14:paraId="45BB3135" w14:textId="798D7079" w:rsidR="006547A4" w:rsidRPr="00AF73FA" w:rsidRDefault="006547A4">
            <w:pPr>
              <w:pStyle w:val="FootnoteText"/>
              <w:rPr>
                <w:lang w:val="en-US"/>
              </w:rPr>
            </w:pPr>
            <w:r>
              <w:rPr>
                <w:lang w:val="en-US"/>
              </w:rPr>
              <w:t>‹</w:t>
            </w:r>
            <w:r w:rsidRPr="00AF73FA">
              <w:rPr>
                <w:lang w:val="en-US"/>
              </w:rPr>
              <w:t>deaf-</w:t>
            </w:r>
            <w:r w:rsidRPr="00AF73FA">
              <w:rPr>
                <w:smallCaps/>
                <w:lang w:val="en-US"/>
              </w:rPr>
              <w:t>µfact</w:t>
            </w:r>
            <w:r>
              <w:rPr>
                <w:smallCaps/>
                <w:lang w:val="en-US"/>
              </w:rPr>
              <w:t>-th›-µres-t</w:t>
            </w:r>
          </w:p>
        </w:tc>
        <w:tc>
          <w:tcPr>
            <w:tcW w:w="0" w:type="auto"/>
          </w:tcPr>
          <w:p w14:paraId="395B8CDB" w14:textId="0459260D" w:rsidR="006547A4" w:rsidRPr="00AF73FA" w:rsidRDefault="006547A4">
            <w:pPr>
              <w:pStyle w:val="FootnoteText"/>
              <w:rPr>
                <w:lang w:val="en-US"/>
              </w:rPr>
            </w:pPr>
            <w:r>
              <w:rPr>
                <w:lang w:val="en-US"/>
              </w:rPr>
              <w:t>sound of dancing-µ</w:t>
            </w:r>
            <w:r w:rsidRPr="00AF73FA">
              <w:rPr>
                <w:smallCaps/>
                <w:lang w:val="en-US"/>
              </w:rPr>
              <w:t>orig-t</w:t>
            </w:r>
          </w:p>
        </w:tc>
      </w:tr>
      <w:tr w:rsidR="006547A4" w14:paraId="4AE305D8" w14:textId="77777777" w:rsidTr="00AF73FA">
        <w:tc>
          <w:tcPr>
            <w:tcW w:w="0" w:type="auto"/>
          </w:tcPr>
          <w:p w14:paraId="10DAF5A8" w14:textId="77777777" w:rsidR="006547A4" w:rsidRDefault="006547A4">
            <w:pPr>
              <w:pStyle w:val="FootnoteText"/>
              <w:rPr>
                <w:i/>
                <w:lang w:val="en-US"/>
              </w:rPr>
            </w:pPr>
          </w:p>
        </w:tc>
        <w:tc>
          <w:tcPr>
            <w:tcW w:w="0" w:type="auto"/>
          </w:tcPr>
          <w:p w14:paraId="3B0EF0F1" w14:textId="6B15729F" w:rsidR="006547A4" w:rsidRPr="00AF73FA" w:rsidRDefault="006547A4">
            <w:pPr>
              <w:pStyle w:val="FootnoteText"/>
              <w:rPr>
                <w:lang w:val="en-US"/>
              </w:rPr>
            </w:pPr>
            <w:r>
              <w:rPr>
                <w:lang w:val="en-US"/>
              </w:rPr>
              <w:t>3-pl</w:t>
            </w:r>
          </w:p>
        </w:tc>
        <w:tc>
          <w:tcPr>
            <w:tcW w:w="0" w:type="auto"/>
          </w:tcPr>
          <w:p w14:paraId="473E2F42" w14:textId="65BCC049" w:rsidR="006547A4" w:rsidRPr="00AF73FA" w:rsidRDefault="006547A4">
            <w:pPr>
              <w:pStyle w:val="FootnoteText"/>
              <w:rPr>
                <w:lang w:val="en-US"/>
              </w:rPr>
            </w:pPr>
            <w:r>
              <w:rPr>
                <w:lang w:val="en-US"/>
              </w:rPr>
              <w:t>‹deafen›-</w:t>
            </w:r>
            <w:r w:rsidRPr="00AF73FA">
              <w:rPr>
                <w:smallCaps/>
                <w:lang w:val="en-US"/>
              </w:rPr>
              <w:t>res</w:t>
            </w:r>
          </w:p>
        </w:tc>
        <w:tc>
          <w:tcPr>
            <w:tcW w:w="0" w:type="auto"/>
          </w:tcPr>
          <w:p w14:paraId="37A7CB6C" w14:textId="14ADA0AB" w:rsidR="006547A4" w:rsidRPr="00AF73FA" w:rsidRDefault="006547A4">
            <w:pPr>
              <w:pStyle w:val="FootnoteText"/>
              <w:rPr>
                <w:lang w:val="en-US"/>
              </w:rPr>
            </w:pPr>
            <w:r>
              <w:rPr>
                <w:lang w:val="en-US"/>
              </w:rPr>
              <w:t>sound of dancing-</w:t>
            </w:r>
            <w:r w:rsidRPr="00AF73FA">
              <w:rPr>
                <w:smallCaps/>
                <w:lang w:val="en-US"/>
              </w:rPr>
              <w:t>orig</w:t>
            </w:r>
            <w:r>
              <w:rPr>
                <w:smallCaps/>
                <w:lang w:val="en-US"/>
              </w:rPr>
              <w:t>.</w:t>
            </w:r>
          </w:p>
        </w:tc>
      </w:tr>
    </w:tbl>
    <w:p w14:paraId="572F3FC8" w14:textId="5E55E26B" w:rsidR="006547A4" w:rsidRDefault="006547A4">
      <w:pPr>
        <w:pStyle w:val="FootnoteText"/>
        <w:rPr>
          <w:lang w:val="en-US"/>
        </w:rPr>
      </w:pPr>
      <w:r>
        <w:rPr>
          <w:i/>
          <w:lang w:val="en-US"/>
        </w:rPr>
        <w:tab/>
      </w:r>
      <w:r>
        <w:rPr>
          <w:lang w:val="en-US"/>
        </w:rPr>
        <w:t>Suggested interpretation: ‘They were deafened, caught by the thunder of dancing.’</w:t>
      </w:r>
    </w:p>
    <w:p w14:paraId="6A12AE09" w14:textId="4A65FECE" w:rsidR="006547A4" w:rsidRPr="00AF73FA" w:rsidRDefault="006547A4">
      <w:pPr>
        <w:pStyle w:val="FootnoteText"/>
        <w:rPr>
          <w:lang w:val="en-US"/>
        </w:rPr>
      </w:pPr>
      <w:r>
        <w:rPr>
          <w:lang w:val="en-US"/>
        </w:rPr>
        <w:tab/>
        <w:t>[E158.ex.4-89 “</w:t>
      </w:r>
      <w:r w:rsidRPr="00AF73FA">
        <w:rPr>
          <w:lang w:val="en-US"/>
        </w:rPr>
        <w:t>They (the initiates) were deafened by the noise</w:t>
      </w:r>
      <w:r>
        <w:rPr>
          <w:lang w:val="en-US"/>
        </w:rPr>
        <w:t>”]</w:t>
      </w:r>
    </w:p>
  </w:footnote>
  <w:footnote w:id="85">
    <w:p w14:paraId="68B39251" w14:textId="499EA0F9" w:rsidR="006547A4" w:rsidRPr="00261222" w:rsidRDefault="006547A4">
      <w:pPr>
        <w:pStyle w:val="FootnoteText"/>
      </w:pPr>
      <w:r w:rsidRPr="00261222">
        <w:rPr>
          <w:rStyle w:val="FootnoteReference"/>
        </w:rPr>
        <w:footnoteRef/>
      </w:r>
      <w:r w:rsidRPr="00261222">
        <w:t xml:space="preserve"> There are several DP types reported by </w:t>
      </w:r>
      <w:r>
        <w:t>Evans (1995a:</w:t>
      </w:r>
      <w:r w:rsidRPr="00F96DF1">
        <w:t xml:space="preserve">334–38) as </w:t>
      </w:r>
      <w:r w:rsidRPr="00261222">
        <w:t xml:space="preserve">taking </w:t>
      </w:r>
      <w:r w:rsidRPr="00261222">
        <w:rPr>
          <w:smallCaps/>
        </w:rPr>
        <w:t>case</w:t>
      </w:r>
      <w:r w:rsidRPr="00261222">
        <w:t xml:space="preserve">:locative, for which I have been unable to locate any evidence that they do not merely take </w:t>
      </w:r>
      <w:r w:rsidRPr="00261222">
        <w:rPr>
          <w:smallCaps/>
        </w:rPr>
        <w:t>case</w:t>
      </w:r>
      <w:r w:rsidRPr="00261222">
        <w:t xml:space="preserve">:Ø. These are: (i) ‘locative of time’ </w:t>
      </w:r>
      <w:r w:rsidRPr="00F96DF1">
        <w:t xml:space="preserve">DPs (1995a:140), </w:t>
      </w:r>
      <w:r w:rsidRPr="00261222">
        <w:t>cf the more complex situation summar</w:t>
      </w:r>
      <w:r>
        <w:t>ize</w:t>
      </w:r>
      <w:r w:rsidRPr="00261222">
        <w:t>d in §</w:t>
      </w:r>
      <w:r>
        <w:t>5.6.2</w:t>
      </w:r>
      <w:r w:rsidRPr="00261222">
        <w:t xml:space="preserve"> (ii) ‘ambient cause’ </w:t>
      </w:r>
      <w:r w:rsidRPr="00F96DF1">
        <w:t xml:space="preserve">DPs (1995a:140, where </w:t>
      </w:r>
      <w:r w:rsidRPr="00261222">
        <w:t xml:space="preserve">the semantics of ex.4-22 suggests </w:t>
      </w:r>
      <w:r>
        <w:t>µ</w:t>
      </w:r>
      <w:r w:rsidRPr="00261222">
        <w:rPr>
          <w:smallCaps/>
        </w:rPr>
        <w:t>loc</w:t>
      </w:r>
      <w:r w:rsidRPr="00261222">
        <w:t xml:space="preserve"> should be analysed as </w:t>
      </w:r>
      <w:r>
        <w:rPr>
          <w:smallCaps/>
        </w:rPr>
        <w:t>+c</w:t>
      </w:r>
      <w:r w:rsidRPr="00074763">
        <w:rPr>
          <w:smallCaps/>
        </w:rPr>
        <w:t>mp</w:t>
      </w:r>
      <w:r w:rsidRPr="00261222">
        <w:t xml:space="preserve"> on a focus DP); (iii) ‘manner’ </w:t>
      </w:r>
      <w:r w:rsidRPr="00F96DF1">
        <w:t>DPs (1995a:141); (iv) contrastive DPs (1995a:141); and (v) DPs of ‘adversely affected’ arguments (1995a:141)</w:t>
      </w:r>
      <w:r w:rsidRPr="00261222">
        <w:t>.</w:t>
      </w:r>
    </w:p>
  </w:footnote>
  <w:footnote w:id="86">
    <w:p w14:paraId="625108E3" w14:textId="24CF3564" w:rsidR="006547A4" w:rsidRPr="00261222" w:rsidRDefault="006547A4" w:rsidP="005D39D6">
      <w:pPr>
        <w:pStyle w:val="FootnoteText"/>
      </w:pPr>
      <w:r w:rsidRPr="00261222">
        <w:rPr>
          <w:rStyle w:val="FootnoteReference"/>
        </w:rPr>
        <w:footnoteRef/>
      </w:r>
      <w:r w:rsidRPr="00261222">
        <w:t xml:space="preserve"> </w:t>
      </w:r>
      <w:r w:rsidRPr="00261222">
        <w:rPr>
          <w:smallCaps/>
        </w:rPr>
        <w:t xml:space="preserve">tamt </w:t>
      </w:r>
      <w:r w:rsidRPr="00261222">
        <w:t>and</w:t>
      </w:r>
      <w:r w:rsidRPr="00261222">
        <w:rPr>
          <w:smallCaps/>
        </w:rPr>
        <w:t xml:space="preserve"> neg</w:t>
      </w:r>
      <w:r>
        <w:rPr>
          <w:smallCaps/>
        </w:rPr>
        <w:t>ation</w:t>
      </w:r>
      <w:r w:rsidRPr="00261222">
        <w:rPr>
          <w:smallCaps/>
        </w:rPr>
        <w:t xml:space="preserve"> </w:t>
      </w:r>
      <w:r w:rsidRPr="00261222">
        <w:t xml:space="preserve">are irrelevant here, since the </w:t>
      </w:r>
      <w:r>
        <w:t>realization</w:t>
      </w:r>
      <w:r w:rsidRPr="00261222">
        <w:t xml:space="preserve"> of </w:t>
      </w:r>
      <w:r w:rsidRPr="00261222">
        <w:rPr>
          <w:smallCaps/>
        </w:rPr>
        <w:t>case:</w:t>
      </w:r>
      <w:r w:rsidRPr="00261222">
        <w:t xml:space="preserve">locative does not end in thematic </w:t>
      </w:r>
      <w:r w:rsidRPr="00261222">
        <w:rPr>
          <w:smallCaps/>
        </w:rPr>
        <w:t>th</w:t>
      </w:r>
      <w:r w:rsidRPr="00261222">
        <w:t xml:space="preserve"> or </w:t>
      </w:r>
      <w:r w:rsidRPr="00261222">
        <w:rPr>
          <w:smallCaps/>
        </w:rPr>
        <w:t>j</w:t>
      </w:r>
      <w:r>
        <w:t>; and +</w:t>
      </w:r>
      <w:r w:rsidRPr="005D39D6">
        <w:rPr>
          <w:smallCaps/>
        </w:rPr>
        <w:t>comp</w:t>
      </w:r>
      <w:r>
        <w:t xml:space="preserve"> is never realised by </w:t>
      </w:r>
      <w:r w:rsidRPr="00261222">
        <w:t>µ</w:t>
      </w:r>
      <w:r w:rsidRPr="00261222">
        <w:rPr>
          <w:smallCaps/>
        </w:rPr>
        <w:t>obl</w:t>
      </w:r>
      <w:r>
        <w:t>.</w:t>
      </w:r>
    </w:p>
  </w:footnote>
  <w:footnote w:id="87">
    <w:p w14:paraId="63E44F4C" w14:textId="036F4011" w:rsidR="006547A4" w:rsidRPr="00261222" w:rsidRDefault="006547A4">
      <w:pPr>
        <w:pStyle w:val="FootnoteText"/>
      </w:pPr>
      <w:r w:rsidRPr="00261222">
        <w:rPr>
          <w:rStyle w:val="FootnoteReference"/>
        </w:rPr>
        <w:footnoteRef/>
      </w:r>
      <w:r w:rsidRPr="00261222">
        <w:t xml:space="preserve"> </w:t>
      </w:r>
      <w:r w:rsidRPr="00261222">
        <w:rPr>
          <w:smallCaps/>
        </w:rPr>
        <w:t>Case</w:t>
      </w:r>
      <w:r w:rsidRPr="00261222">
        <w:t>:Ø</w:t>
      </w:r>
      <w:r w:rsidRPr="00261222">
        <w:rPr>
          <w:smallCaps/>
        </w:rPr>
        <w:t xml:space="preserve"> </w:t>
      </w:r>
      <w:r w:rsidRPr="00261222">
        <w:t>location DPs are daughters of VP</w:t>
      </w:r>
      <w:r w:rsidRPr="00261222">
        <w:rPr>
          <w:position w:val="-4"/>
          <w:sz w:val="18"/>
        </w:rPr>
        <w:sym w:font="Symbol" w:char="F062"/>
      </w:r>
      <w:r w:rsidRPr="00261222">
        <w:t xml:space="preserve"> (cf </w:t>
      </w:r>
      <w:r>
        <w:t>Appendix B</w:t>
      </w:r>
      <w:r w:rsidRPr="00261222">
        <w:t>, §</w:t>
      </w:r>
      <w:r>
        <w:t>B.4.1</w:t>
      </w:r>
      <w:r w:rsidRPr="00261222">
        <w:t xml:space="preserve">); the </w:t>
      </w:r>
      <w:r w:rsidRPr="00261222">
        <w:rPr>
          <w:smallCaps/>
        </w:rPr>
        <w:t>case</w:t>
      </w:r>
      <w:r w:rsidRPr="00261222">
        <w:t>:locative DPs must be below VP</w:t>
      </w:r>
      <w:r w:rsidRPr="00261222">
        <w:rPr>
          <w:position w:val="-4"/>
          <w:sz w:val="18"/>
        </w:rPr>
        <w:sym w:font="Symbol" w:char="F061"/>
      </w:r>
      <w:r w:rsidRPr="00261222">
        <w:t xml:space="preserve"> (</w:t>
      </w:r>
      <w:r>
        <w:t>Appendix B</w:t>
      </w:r>
      <w:r w:rsidRPr="00261222">
        <w:t>, §</w:t>
      </w:r>
      <w:r>
        <w:t>B.1</w:t>
      </w:r>
      <w:r w:rsidRPr="00261222">
        <w:t>).</w:t>
      </w:r>
    </w:p>
  </w:footnote>
  <w:footnote w:id="88">
    <w:p w14:paraId="48C300C8" w14:textId="56D9E8FD" w:rsidR="006547A4" w:rsidRPr="00261222" w:rsidRDefault="006547A4">
      <w:pPr>
        <w:pStyle w:val="FootnoteText"/>
      </w:pPr>
      <w:r w:rsidRPr="00261222">
        <w:rPr>
          <w:rStyle w:val="FootnoteReference"/>
        </w:rPr>
        <w:footnoteRef/>
      </w:r>
      <w:r w:rsidRPr="00261222">
        <w:t xml:space="preserve"> At first glance it is tempting to analyse </w:t>
      </w:r>
      <w:r w:rsidRPr="00261222">
        <w:rPr>
          <w:i/>
        </w:rPr>
        <w:t xml:space="preserve">wuuj- </w:t>
      </w:r>
      <w:r w:rsidRPr="00261222">
        <w:t>‘put’ in (</w:t>
      </w:r>
      <w:r w:rsidRPr="00F96DF1">
        <w:t xml:space="preserve">6.39)–(6.40) as a simple transitive verb, glossed as ‘transfer’, which takes a locative adjunct like those illustrated in (6.35)–(6.37), but this would fail to explain why the DPs in (6.39)–(6.40) </w:t>
      </w:r>
      <w:r w:rsidRPr="00261222">
        <w:t xml:space="preserve">take </w:t>
      </w:r>
      <w:r w:rsidRPr="00261222">
        <w:rPr>
          <w:smallCaps/>
        </w:rPr>
        <w:t>case</w:t>
      </w:r>
      <w:r w:rsidRPr="00261222">
        <w:t xml:space="preserve">:locative obligatorily, compared those </w:t>
      </w:r>
      <w:r w:rsidRPr="00F96DF1">
        <w:t xml:space="preserve">in (6.35)–(6.37) for which </w:t>
      </w:r>
      <w:r w:rsidRPr="00261222">
        <w:rPr>
          <w:smallCaps/>
        </w:rPr>
        <w:t>case</w:t>
      </w:r>
      <w:r w:rsidRPr="00261222">
        <w:t>:locative is optional.</w:t>
      </w:r>
    </w:p>
  </w:footnote>
  <w:footnote w:id="89">
    <w:p w14:paraId="2B1327F9" w14:textId="7F26A2E9" w:rsidR="006547A4" w:rsidRPr="00261222" w:rsidRDefault="006547A4">
      <w:pPr>
        <w:pStyle w:val="FootnoteText"/>
      </w:pPr>
      <w:r w:rsidRPr="00261222">
        <w:rPr>
          <w:rStyle w:val="FootnoteReference"/>
        </w:rPr>
        <w:footnoteRef/>
      </w:r>
      <w:r w:rsidRPr="00261222">
        <w:t xml:space="preserve"> This does not rule out the possibility that tendencies towards some word orders and away from others could exist, cf. §</w:t>
      </w:r>
      <w:r>
        <w:t>4.5.9</w:t>
      </w:r>
      <w:r w:rsidRPr="00261222">
        <w:t>.</w:t>
      </w:r>
    </w:p>
  </w:footnote>
  <w:footnote w:id="90">
    <w:p w14:paraId="47A267C8" w14:textId="550E43E7" w:rsidR="006547A4" w:rsidRPr="00261222" w:rsidRDefault="006547A4" w:rsidP="009F3698">
      <w:pPr>
        <w:pStyle w:val="FootnoteText"/>
      </w:pPr>
      <w:r w:rsidRPr="00261222">
        <w:rPr>
          <w:rStyle w:val="FootnoteReference"/>
        </w:rPr>
        <w:footnoteRef/>
      </w:r>
      <w:r w:rsidRPr="00261222">
        <w:t xml:space="preserve"> The ‘inclusory construction’ in which a subset-denoting DP is apposed to a superset-denoting</w:t>
      </w:r>
      <w:r>
        <w:t>,</w:t>
      </w:r>
      <w:r w:rsidRPr="00261222">
        <w:t xml:space="preserve"> </w:t>
      </w:r>
      <w:r>
        <w:t xml:space="preserve">nonsingular </w:t>
      </w:r>
      <w:r w:rsidRPr="00261222">
        <w:t xml:space="preserve">pronoun is common in Australian </w:t>
      </w:r>
      <w:r w:rsidRPr="00F96DF1">
        <w:t>languages (Singer 2001)</w:t>
      </w:r>
      <w:r w:rsidRPr="00261222">
        <w:t>.</w:t>
      </w:r>
    </w:p>
  </w:footnote>
  <w:footnote w:id="91">
    <w:p w14:paraId="340386D8" w14:textId="40DD7897" w:rsidR="006547A4" w:rsidRPr="00261222" w:rsidRDefault="006547A4" w:rsidP="00E5374D">
      <w:pPr>
        <w:pStyle w:val="FootnoteText"/>
      </w:pPr>
      <w:r w:rsidRPr="00261222">
        <w:rPr>
          <w:rStyle w:val="FootnoteReference"/>
        </w:rPr>
        <w:footnoteRef/>
      </w:r>
      <w:r w:rsidRPr="00261222">
        <w:t xml:space="preserve"> I have only been able to locate juxtapositions of </w:t>
      </w:r>
      <w:r w:rsidRPr="00261222">
        <w:rPr>
          <w:i/>
        </w:rPr>
        <w:t xml:space="preserve">malbaa birrka </w:t>
      </w:r>
      <w:r w:rsidRPr="00261222">
        <w:t xml:space="preserve">in combination with the verb </w:t>
      </w:r>
      <w:r w:rsidRPr="00261222">
        <w:rPr>
          <w:i/>
        </w:rPr>
        <w:t xml:space="preserve">burldij- </w:t>
      </w:r>
      <w:r w:rsidRPr="00261222">
        <w:t xml:space="preserve">‘make by rolling’, so </w:t>
      </w:r>
      <w:r w:rsidRPr="00F96DF1">
        <w:t xml:space="preserve">example (7.10) might be better translated as ‘You all roll some grass into string’, in which case the juxtaposition is one of raw material and product. To exemplify the ‘component substance’ type, Evans (1995a: 249) also </w:t>
      </w:r>
      <w:r w:rsidRPr="00261222">
        <w:t xml:space="preserve">cites </w:t>
      </w:r>
      <w:r w:rsidRPr="00261222">
        <w:rPr>
          <w:i/>
        </w:rPr>
        <w:t xml:space="preserve">kamarra dangkaa </w:t>
      </w:r>
      <w:r w:rsidRPr="00261222">
        <w:t xml:space="preserve">(lit. ‘stone man’) referring to the mythological ‘stone man’ figure </w:t>
      </w:r>
      <w:r w:rsidRPr="00261222">
        <w:rPr>
          <w:i/>
        </w:rPr>
        <w:t>Kajurku</w:t>
      </w:r>
      <w:r w:rsidRPr="00261222">
        <w:t>.</w:t>
      </w:r>
    </w:p>
  </w:footnote>
  <w:footnote w:id="92">
    <w:p w14:paraId="022E368B" w14:textId="333554A4" w:rsidR="006547A4" w:rsidRPr="00261222" w:rsidRDefault="006547A4">
      <w:pPr>
        <w:pStyle w:val="FootnoteText"/>
      </w:pPr>
      <w:r w:rsidRPr="00261222">
        <w:rPr>
          <w:rStyle w:val="FootnoteReference"/>
        </w:rPr>
        <w:footnoteRef/>
      </w:r>
      <w:r>
        <w:t xml:space="preserve"> Co</w:t>
      </w:r>
      <w:r w:rsidRPr="00261222">
        <w:t>reference will need to be viewed in a culturally appropriate manner, in which for example a turtle and its egg are related as whole and part. Given that reference is a matter of discourse pragmatics, a degree of cultural specificity such as this is not unexpected.</w:t>
      </w:r>
    </w:p>
  </w:footnote>
  <w:footnote w:id="93">
    <w:p w14:paraId="41EF1F3A" w14:textId="2A284F7F" w:rsidR="006547A4" w:rsidRPr="00261222" w:rsidRDefault="006547A4">
      <w:pPr>
        <w:pStyle w:val="FootnoteText"/>
      </w:pPr>
      <w:r w:rsidRPr="00261222">
        <w:rPr>
          <w:rStyle w:val="FootnoteReference"/>
        </w:rPr>
        <w:footnoteRef/>
      </w:r>
      <w:r w:rsidRPr="00261222">
        <w:t xml:space="preserve"> A </w:t>
      </w:r>
      <w:r w:rsidRPr="00261222">
        <w:rPr>
          <w:smallCaps/>
        </w:rPr>
        <w:t>tamt</w:t>
      </w:r>
      <w:r w:rsidRPr="00261222">
        <w:t xml:space="preserve">:immediate clause such as that </w:t>
      </w:r>
      <w:r w:rsidRPr="00F96DF1">
        <w:t xml:space="preserve">in (7.18) </w:t>
      </w:r>
      <w:r w:rsidRPr="00261222">
        <w:t xml:space="preserve">is always associated with </w:t>
      </w:r>
      <w:r w:rsidRPr="00261222">
        <w:rPr>
          <w:smallCaps/>
        </w:rPr>
        <w:t>tama:</w:t>
      </w:r>
      <w:r w:rsidRPr="00261222">
        <w:t>instantiated, which all three DPs would inflect for if they were not topical</w:t>
      </w:r>
      <w:r>
        <w:t>ize</w:t>
      </w:r>
      <w:r w:rsidRPr="00261222">
        <w:t xml:space="preserve">d. The DPs </w:t>
      </w:r>
      <w:r w:rsidRPr="00261222">
        <w:rPr>
          <w:i/>
        </w:rPr>
        <w:t>yakurimarra</w:t>
      </w:r>
      <w:r w:rsidRPr="00261222">
        <w:t xml:space="preserve"> ‘for fish’ and </w:t>
      </w:r>
      <w:r w:rsidRPr="00261222">
        <w:rPr>
          <w:i/>
        </w:rPr>
        <w:t>ngakuluwanmarr</w:t>
      </w:r>
      <w:r w:rsidRPr="00261222">
        <w:t xml:space="preserve"> ‘for us’ each have the relatively common structure for juxtaposed DPs, of a </w:t>
      </w:r>
      <w:r w:rsidRPr="00261222">
        <w:rPr>
          <w:smallCaps/>
        </w:rPr>
        <w:t>case</w:t>
      </w:r>
      <w:r w:rsidRPr="00261222">
        <w:t xml:space="preserve">-inflected DP (in this instance </w:t>
      </w:r>
      <w:r w:rsidRPr="00261222">
        <w:rPr>
          <w:smallCaps/>
        </w:rPr>
        <w:t>case</w:t>
      </w:r>
      <w:r w:rsidRPr="00261222">
        <w:t>:utilitive) embedded in another DP (in this instance, a topic DP), on which see further §</w:t>
      </w:r>
      <w:r>
        <w:t>7.5</w:t>
      </w:r>
      <w:r w:rsidRPr="00261222">
        <w:t xml:space="preserve"> below.</w:t>
      </w:r>
    </w:p>
  </w:footnote>
  <w:footnote w:id="94">
    <w:p w14:paraId="0D8DDEC6" w14:textId="449FCD11" w:rsidR="006547A4" w:rsidRPr="00261222" w:rsidRDefault="006547A4">
      <w:pPr>
        <w:pStyle w:val="FootnoteText"/>
      </w:pPr>
      <w:r w:rsidRPr="00261222">
        <w:rPr>
          <w:rStyle w:val="FootnoteReference"/>
        </w:rPr>
        <w:footnoteRef/>
      </w:r>
      <w:r w:rsidRPr="00261222">
        <w:t xml:space="preserve"> To be clear, the lack of inflection on </w:t>
      </w:r>
      <w:r w:rsidRPr="00261222">
        <w:rPr>
          <w:i/>
        </w:rPr>
        <w:t xml:space="preserve">danda </w:t>
      </w:r>
      <w:r w:rsidRPr="00F96DF1">
        <w:t xml:space="preserve">in (7.20) </w:t>
      </w:r>
      <w:r w:rsidRPr="00261222">
        <w:t>is grounded in syntax, not in any idiosyncratic inability of the root /</w:t>
      </w:r>
      <w:r w:rsidRPr="00CE4D98">
        <w:rPr>
          <w:rFonts w:ascii="Doulos SIL" w:hAnsi="Doulos SIL" w:cs="Times-Roman"/>
          <w:iCs/>
          <w:noProof/>
          <w:lang w:val="en-US"/>
        </w:rPr>
        <w:t>ʈan</w:t>
      </w:r>
      <w:r w:rsidRPr="00261222">
        <w:t xml:space="preserve">/ ‘here’ to inflect, either for the morphosyntactic feature </w:t>
      </w:r>
      <w:r w:rsidRPr="00261222">
        <w:rPr>
          <w:smallCaps/>
        </w:rPr>
        <w:t>tama</w:t>
      </w:r>
      <w:r w:rsidRPr="00261222">
        <w:t xml:space="preserve">:instantiated or with the suffix </w:t>
      </w:r>
      <w:r>
        <w:t>µ</w:t>
      </w:r>
      <w:r w:rsidRPr="00261222">
        <w:rPr>
          <w:smallCaps/>
        </w:rPr>
        <w:t>loc</w:t>
      </w:r>
      <w:r w:rsidRPr="00261222">
        <w:t>, as seen in (a):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92"/>
        <w:gridCol w:w="884"/>
        <w:gridCol w:w="1331"/>
        <w:gridCol w:w="1045"/>
        <w:gridCol w:w="1887"/>
        <w:gridCol w:w="2649"/>
      </w:tblGrid>
      <w:tr w:rsidR="006547A4" w:rsidRPr="009B1806" w14:paraId="114663A4" w14:textId="77777777">
        <w:tc>
          <w:tcPr>
            <w:tcW w:w="0" w:type="auto"/>
          </w:tcPr>
          <w:p w14:paraId="16A80F39" w14:textId="77777777" w:rsidR="006547A4" w:rsidRPr="009B1806" w:rsidRDefault="006547A4" w:rsidP="008C653D">
            <w:pPr>
              <w:pStyle w:val="FootnoteText"/>
              <w:keepNext/>
            </w:pPr>
            <w:r w:rsidRPr="00261222">
              <w:t>(a)</w:t>
            </w:r>
          </w:p>
        </w:tc>
        <w:tc>
          <w:tcPr>
            <w:tcW w:w="0" w:type="auto"/>
          </w:tcPr>
          <w:p w14:paraId="485CC783" w14:textId="77777777" w:rsidR="006547A4" w:rsidRPr="00C238D5" w:rsidRDefault="006547A4" w:rsidP="008C653D">
            <w:pPr>
              <w:pStyle w:val="FootnoteText"/>
              <w:keepNext/>
              <w:rPr>
                <w:i/>
              </w:rPr>
            </w:pPr>
            <w:r w:rsidRPr="00261222">
              <w:rPr>
                <w:i/>
              </w:rPr>
              <w:t>Ngalda</w:t>
            </w:r>
          </w:p>
        </w:tc>
        <w:tc>
          <w:tcPr>
            <w:tcW w:w="0" w:type="auto"/>
          </w:tcPr>
          <w:p w14:paraId="2A5EC335" w14:textId="77777777" w:rsidR="006547A4" w:rsidRPr="007B7625" w:rsidRDefault="006547A4" w:rsidP="008C653D">
            <w:pPr>
              <w:pStyle w:val="FootnoteText"/>
              <w:keepNext/>
              <w:rPr>
                <w:rFonts w:cs="Times-Roman"/>
                <w:iCs/>
              </w:rPr>
            </w:pPr>
            <w:r w:rsidRPr="00261222">
              <w:rPr>
                <w:b/>
                <w:i/>
              </w:rPr>
              <w:t>dankiya</w:t>
            </w:r>
          </w:p>
        </w:tc>
        <w:tc>
          <w:tcPr>
            <w:tcW w:w="0" w:type="auto"/>
          </w:tcPr>
          <w:p w14:paraId="1073A132" w14:textId="77777777" w:rsidR="006547A4" w:rsidRPr="00791B8F" w:rsidRDefault="006547A4" w:rsidP="008C653D">
            <w:pPr>
              <w:pStyle w:val="FootnoteText"/>
              <w:keepNext/>
            </w:pPr>
            <w:r w:rsidRPr="00261222">
              <w:rPr>
                <w:rFonts w:cs="Times-Roman"/>
                <w:i/>
                <w:iCs/>
                <w:lang w:val="en-US"/>
              </w:rPr>
              <w:t>wirdija</w:t>
            </w:r>
          </w:p>
        </w:tc>
        <w:tc>
          <w:tcPr>
            <w:tcW w:w="1887" w:type="dxa"/>
          </w:tcPr>
          <w:p w14:paraId="3EFBC5F1" w14:textId="77777777" w:rsidR="006547A4" w:rsidRPr="008D250C" w:rsidRDefault="006547A4" w:rsidP="008C653D">
            <w:pPr>
              <w:pStyle w:val="FootnoteText"/>
              <w:keepNext/>
              <w:rPr>
                <w:i/>
              </w:rPr>
            </w:pPr>
            <w:r w:rsidRPr="00261222">
              <w:rPr>
                <w:i/>
              </w:rPr>
              <w:t>yulkaand.</w:t>
            </w:r>
          </w:p>
        </w:tc>
        <w:tc>
          <w:tcPr>
            <w:tcW w:w="0" w:type="auto"/>
          </w:tcPr>
          <w:p w14:paraId="5BE59307" w14:textId="77777777" w:rsidR="006547A4" w:rsidRPr="000B74C3" w:rsidRDefault="006547A4" w:rsidP="008C653D">
            <w:pPr>
              <w:pStyle w:val="FootnoteText"/>
              <w:keepNext/>
              <w:rPr>
                <w:rFonts w:cs="Helvetica"/>
                <w:i/>
                <w:lang w:val="en-US"/>
              </w:rPr>
            </w:pPr>
            <w:r w:rsidRPr="00261222">
              <w:t xml:space="preserve">‘We’re here permanently.’ </w:t>
            </w:r>
          </w:p>
        </w:tc>
      </w:tr>
      <w:tr w:rsidR="006547A4" w:rsidRPr="009B1806" w14:paraId="6EC562C1" w14:textId="77777777">
        <w:tc>
          <w:tcPr>
            <w:tcW w:w="0" w:type="auto"/>
          </w:tcPr>
          <w:p w14:paraId="546933DD" w14:textId="77777777" w:rsidR="006547A4" w:rsidRPr="009B1806" w:rsidRDefault="006547A4" w:rsidP="008C653D">
            <w:pPr>
              <w:pStyle w:val="FootnoteText"/>
              <w:keepNext/>
            </w:pPr>
          </w:p>
        </w:tc>
        <w:tc>
          <w:tcPr>
            <w:tcW w:w="0" w:type="auto"/>
          </w:tcPr>
          <w:p w14:paraId="62F78258" w14:textId="77777777" w:rsidR="006547A4" w:rsidRPr="009B1806" w:rsidRDefault="006547A4" w:rsidP="008C653D">
            <w:pPr>
              <w:pStyle w:val="FootnoteText"/>
              <w:keepNext/>
            </w:pPr>
            <w:r w:rsidRPr="00261222">
              <w:t>1-pl</w:t>
            </w:r>
            <w:r w:rsidRPr="00261222">
              <w:rPr>
                <w:smallCaps/>
              </w:rPr>
              <w:t>-t</w:t>
            </w:r>
          </w:p>
        </w:tc>
        <w:tc>
          <w:tcPr>
            <w:tcW w:w="0" w:type="auto"/>
          </w:tcPr>
          <w:p w14:paraId="4C505ABC" w14:textId="77777777" w:rsidR="006547A4" w:rsidRPr="00111E48" w:rsidRDefault="006547A4" w:rsidP="008C653D">
            <w:pPr>
              <w:pStyle w:val="FootnoteText"/>
              <w:keepNext/>
              <w:rPr>
                <w:rFonts w:cs="Times-Roman"/>
                <w:iCs/>
              </w:rPr>
            </w:pPr>
            <w:r w:rsidRPr="00261222">
              <w:rPr>
                <w:rFonts w:cs="Times-Roman"/>
                <w:iCs/>
              </w:rPr>
              <w:t>here-µ</w:t>
            </w:r>
            <w:r w:rsidRPr="00261222">
              <w:rPr>
                <w:rFonts w:cs="Times-Roman"/>
                <w:iCs/>
                <w:smallCaps/>
              </w:rPr>
              <w:t>loc</w:t>
            </w:r>
            <w:r w:rsidRPr="00261222">
              <w:rPr>
                <w:rFonts w:cs="Times-Roman"/>
                <w:iCs/>
              </w:rPr>
              <w:t>-</w:t>
            </w:r>
            <w:r w:rsidRPr="00261222">
              <w:rPr>
                <w:rFonts w:cs="Times-Roman"/>
                <w:iCs/>
                <w:smallCaps/>
              </w:rPr>
              <w:t>t</w:t>
            </w:r>
          </w:p>
        </w:tc>
        <w:tc>
          <w:tcPr>
            <w:tcW w:w="0" w:type="auto"/>
          </w:tcPr>
          <w:p w14:paraId="41B5C64C" w14:textId="192CBB4B" w:rsidR="006547A4" w:rsidRPr="007B7625" w:rsidRDefault="006547A4" w:rsidP="008C653D">
            <w:pPr>
              <w:pStyle w:val="FootnoteText"/>
              <w:keepNext/>
            </w:pPr>
            <w:r w:rsidRPr="00261222">
              <w:t>‹stay</w:t>
            </w:r>
            <w:r w:rsidRPr="009F6A11">
              <w:rPr>
                <w:smallCaps/>
              </w:rPr>
              <w:t>-j›-t</w:t>
            </w:r>
          </w:p>
        </w:tc>
        <w:tc>
          <w:tcPr>
            <w:tcW w:w="1887" w:type="dxa"/>
          </w:tcPr>
          <w:p w14:paraId="75852FF1" w14:textId="77777777" w:rsidR="006547A4" w:rsidRPr="009B1806" w:rsidRDefault="006547A4" w:rsidP="008C653D">
            <w:pPr>
              <w:pStyle w:val="FootnoteText"/>
              <w:keepNext/>
            </w:pPr>
            <w:r w:rsidRPr="00261222">
              <w:t>permanently-</w:t>
            </w:r>
            <w:r w:rsidRPr="00261222">
              <w:rPr>
                <w:smallCaps/>
              </w:rPr>
              <w:t>t</w:t>
            </w:r>
          </w:p>
        </w:tc>
        <w:tc>
          <w:tcPr>
            <w:tcW w:w="0" w:type="auto"/>
          </w:tcPr>
          <w:p w14:paraId="118D24B1" w14:textId="77777777" w:rsidR="006547A4" w:rsidRPr="009B1806" w:rsidRDefault="006547A4" w:rsidP="008C653D">
            <w:pPr>
              <w:pStyle w:val="FootnoteText"/>
              <w:keepNext/>
            </w:pPr>
            <w:r w:rsidRPr="00261222">
              <w:t>[W1960]</w:t>
            </w:r>
          </w:p>
        </w:tc>
      </w:tr>
      <w:tr w:rsidR="006547A4" w:rsidRPr="00261222" w14:paraId="5EC8AE4B" w14:textId="77777777">
        <w:tc>
          <w:tcPr>
            <w:tcW w:w="0" w:type="auto"/>
          </w:tcPr>
          <w:p w14:paraId="256A78C1" w14:textId="77777777" w:rsidR="006547A4" w:rsidRPr="009B1806" w:rsidRDefault="006547A4" w:rsidP="00A82D4E">
            <w:pPr>
              <w:pStyle w:val="FootnoteText"/>
            </w:pPr>
          </w:p>
        </w:tc>
        <w:tc>
          <w:tcPr>
            <w:tcW w:w="0" w:type="auto"/>
          </w:tcPr>
          <w:p w14:paraId="00A75AA9" w14:textId="77777777" w:rsidR="006547A4" w:rsidRPr="009B1806" w:rsidRDefault="006547A4" w:rsidP="00A82D4E">
            <w:pPr>
              <w:pStyle w:val="FootnoteText"/>
            </w:pPr>
            <w:r w:rsidRPr="00261222">
              <w:t>1-pl</w:t>
            </w:r>
          </w:p>
        </w:tc>
        <w:tc>
          <w:tcPr>
            <w:tcW w:w="0" w:type="auto"/>
          </w:tcPr>
          <w:p w14:paraId="2F4DB101" w14:textId="77777777" w:rsidR="006547A4" w:rsidRPr="00111E48" w:rsidRDefault="006547A4" w:rsidP="00A82D4E">
            <w:pPr>
              <w:pStyle w:val="FootnoteText"/>
              <w:rPr>
                <w:rFonts w:cs="Times-Roman"/>
                <w:iCs/>
              </w:rPr>
            </w:pPr>
            <w:r w:rsidRPr="00261222">
              <w:rPr>
                <w:rFonts w:cs="Times-Roman"/>
                <w:iCs/>
              </w:rPr>
              <w:t>here-</w:t>
            </w:r>
            <w:r w:rsidRPr="00261222">
              <w:rPr>
                <w:rFonts w:cs="Times-Roman"/>
                <w:iCs/>
                <w:smallCaps/>
              </w:rPr>
              <w:t>ins</w:t>
            </w:r>
          </w:p>
        </w:tc>
        <w:tc>
          <w:tcPr>
            <w:tcW w:w="0" w:type="auto"/>
          </w:tcPr>
          <w:p w14:paraId="528C4243" w14:textId="351AE804" w:rsidR="006547A4" w:rsidRPr="007B7625" w:rsidRDefault="006547A4" w:rsidP="00A82D4E">
            <w:pPr>
              <w:pStyle w:val="FootnoteText"/>
            </w:pPr>
            <w:r w:rsidRPr="00261222">
              <w:t>‹stay›</w:t>
            </w:r>
          </w:p>
        </w:tc>
        <w:tc>
          <w:tcPr>
            <w:tcW w:w="1887" w:type="dxa"/>
          </w:tcPr>
          <w:p w14:paraId="69D6F3F1" w14:textId="77777777" w:rsidR="006547A4" w:rsidRPr="009B1806" w:rsidRDefault="006547A4" w:rsidP="00A82D4E">
            <w:pPr>
              <w:pStyle w:val="FootnoteText"/>
            </w:pPr>
            <w:r w:rsidRPr="00261222">
              <w:t>permanently</w:t>
            </w:r>
          </w:p>
        </w:tc>
        <w:tc>
          <w:tcPr>
            <w:tcW w:w="0" w:type="auto"/>
          </w:tcPr>
          <w:p w14:paraId="765966C6" w14:textId="77777777" w:rsidR="006547A4" w:rsidRPr="00261222" w:rsidRDefault="006547A4" w:rsidP="00A82D4E">
            <w:pPr>
              <w:pStyle w:val="FootnoteText"/>
            </w:pPr>
          </w:p>
        </w:tc>
      </w:tr>
    </w:tbl>
    <w:p w14:paraId="53D35088" w14:textId="77777777" w:rsidR="006547A4" w:rsidRPr="00261222" w:rsidRDefault="006547A4">
      <w:pPr>
        <w:spacing w:line="240" w:lineRule="auto"/>
        <w:jc w:val="left"/>
      </w:pPr>
    </w:p>
  </w:footnote>
  <w:footnote w:id="95">
    <w:p w14:paraId="68B6581E" w14:textId="6B738AB0" w:rsidR="006547A4" w:rsidRPr="00261222" w:rsidRDefault="006547A4">
      <w:pPr>
        <w:pStyle w:val="FootnoteText"/>
      </w:pPr>
      <w:r w:rsidRPr="00261222">
        <w:rPr>
          <w:rStyle w:val="FootnoteReference"/>
        </w:rPr>
        <w:footnoteRef/>
      </w:r>
      <w:r w:rsidRPr="00261222">
        <w:t xml:space="preserve"> One wonders whether the true general</w:t>
      </w:r>
      <w:r>
        <w:t>izat</w:t>
      </w:r>
      <w:r w:rsidRPr="00261222">
        <w:t>ion might be that they are separated by any constituent. Although I have searched at some length for an example in which the separating constituent is something other than a verb, I have not found any.</w:t>
      </w:r>
    </w:p>
  </w:footnote>
  <w:footnote w:id="96">
    <w:p w14:paraId="62BC352A" w14:textId="0A8C8B41" w:rsidR="006547A4" w:rsidRPr="00261222" w:rsidRDefault="006547A4" w:rsidP="0034304A">
      <w:pPr>
        <w:pStyle w:val="FootnoteText"/>
      </w:pPr>
      <w:r w:rsidRPr="00261222">
        <w:rPr>
          <w:rStyle w:val="FootnoteReference"/>
        </w:rPr>
        <w:footnoteRef/>
      </w:r>
      <w:r w:rsidRPr="00261222">
        <w:t xml:space="preserve"> The second meaning here is not listed by </w:t>
      </w:r>
      <w:r w:rsidRPr="00A73C72">
        <w:t xml:space="preserve">Evans (1995a), but </w:t>
      </w:r>
      <w:r w:rsidRPr="00261222">
        <w:t xml:space="preserve">it is found for example in </w:t>
      </w:r>
      <w:r w:rsidRPr="00261222">
        <w:rPr>
          <w:i/>
        </w:rPr>
        <w:t xml:space="preserve">baaja waratha </w:t>
      </w:r>
      <w:r w:rsidRPr="00261222">
        <w:t xml:space="preserve">‘kiss </w:t>
      </w:r>
      <w:r w:rsidRPr="00261222">
        <w:rPr>
          <w:smallCaps/>
        </w:rPr>
        <w:t>obj</w:t>
      </w:r>
      <w:r w:rsidRPr="00261222">
        <w:t xml:space="preserve"> goodbye, before </w:t>
      </w:r>
      <w:r w:rsidRPr="00261222">
        <w:rPr>
          <w:smallCaps/>
        </w:rPr>
        <w:t>obj</w:t>
      </w:r>
      <w:r w:rsidRPr="00261222">
        <w:t xml:space="preserve"> leaves’ (cf </w:t>
      </w:r>
      <w:r w:rsidRPr="00261222">
        <w:rPr>
          <w:i/>
        </w:rPr>
        <w:t xml:space="preserve">baaj- </w:t>
      </w:r>
      <w:r w:rsidRPr="00261222">
        <w:t>‘kiss’).</w:t>
      </w:r>
    </w:p>
  </w:footnote>
  <w:footnote w:id="97">
    <w:p w14:paraId="69506B0A" w14:textId="32342711" w:rsidR="006547A4" w:rsidRPr="00261222" w:rsidRDefault="006547A4" w:rsidP="0034304A">
      <w:pPr>
        <w:pStyle w:val="FootnoteText"/>
      </w:pPr>
      <w:r w:rsidRPr="00261222">
        <w:rPr>
          <w:rStyle w:val="FootnoteReference"/>
        </w:rPr>
        <w:footnoteRef/>
      </w:r>
      <w:r w:rsidRPr="00261222">
        <w:t xml:space="preserve"> An equivalent observation is made by </w:t>
      </w:r>
      <w:r w:rsidRPr="00A73C72">
        <w:t>Corbett (2006:140)</w:t>
      </w:r>
      <w:r w:rsidRPr="00261222">
        <w:t>.</w:t>
      </w:r>
    </w:p>
  </w:footnote>
  <w:footnote w:id="98">
    <w:p w14:paraId="039352EF" w14:textId="08BDBE1D" w:rsidR="006547A4" w:rsidRPr="008F0D07" w:rsidRDefault="006547A4">
      <w:pPr>
        <w:pStyle w:val="FootnoteText"/>
        <w:rPr>
          <w:lang w:val="en-US"/>
        </w:rPr>
      </w:pPr>
      <w:r>
        <w:rPr>
          <w:rStyle w:val="FootnoteReference"/>
        </w:rPr>
        <w:footnoteRef/>
      </w:r>
      <w:r>
        <w:t xml:space="preserve"> </w:t>
      </w:r>
      <w:r>
        <w:rPr>
          <w:lang w:val="en-US"/>
        </w:rPr>
        <w:t xml:space="preserve">Arguments against the use of dependent mechanisms for distributing of inflectional features as in referential case have also been made by </w:t>
      </w:r>
      <w:r w:rsidRPr="00261222">
        <w:t xml:space="preserve">Sadler and </w:t>
      </w:r>
      <w:r w:rsidRPr="00A73C72">
        <w:t>Nordlinger (2006a) with respect to appositional, part–whole, and asyndetic co-ordinating DP juxtaposition in Australian languages and by Schulze-Berndt and Himmelmann (2004) with respect to second predicates</w:t>
      </w:r>
      <w:r>
        <w:t>.</w:t>
      </w:r>
    </w:p>
  </w:footnote>
  <w:footnote w:id="99">
    <w:p w14:paraId="7320CB16" w14:textId="77CD8EF1" w:rsidR="006547A4" w:rsidRPr="00BB5FDA" w:rsidRDefault="006547A4">
      <w:pPr>
        <w:pStyle w:val="FootnoteText"/>
        <w:rPr>
          <w:lang w:val="en-US"/>
        </w:rPr>
      </w:pPr>
      <w:r>
        <w:rPr>
          <w:rStyle w:val="FootnoteReference"/>
        </w:rPr>
        <w:footnoteRef/>
      </w:r>
      <w:r>
        <w:t xml:space="preserve"> </w:t>
      </w:r>
      <w:r>
        <w:rPr>
          <w:lang w:val="en-US"/>
        </w:rPr>
        <w:t xml:space="preserve">I will not discuss the incipient </w:t>
      </w:r>
      <w:r w:rsidRPr="00BB5FDA">
        <w:rPr>
          <w:smallCaps/>
          <w:lang w:val="en-US"/>
        </w:rPr>
        <w:t>tam</w:t>
      </w:r>
      <w:r>
        <w:rPr>
          <w:lang w:val="en-US"/>
        </w:rPr>
        <w:t xml:space="preserve"> markers in this section as </w:t>
      </w:r>
      <w:r w:rsidRPr="00A73C72">
        <w:rPr>
          <w:lang w:val="en-US"/>
        </w:rPr>
        <w:t xml:space="preserve">Evans (1995a) does </w:t>
      </w:r>
      <w:r>
        <w:rPr>
          <w:lang w:val="en-US"/>
        </w:rPr>
        <w:t>not analyse them as distinct parts of the inflectional systems (cf §5.4.1).</w:t>
      </w:r>
    </w:p>
  </w:footnote>
  <w:footnote w:id="100">
    <w:p w14:paraId="46E8A7BC" w14:textId="7DC0E468" w:rsidR="006547A4" w:rsidRPr="000A7A67" w:rsidRDefault="006547A4">
      <w:pPr>
        <w:pStyle w:val="FootnoteText"/>
        <w:rPr>
          <w:lang w:val="en-US"/>
        </w:rPr>
      </w:pPr>
      <w:r>
        <w:rPr>
          <w:rStyle w:val="FootnoteReference"/>
        </w:rPr>
        <w:footnoteRef/>
      </w:r>
      <w:r>
        <w:t xml:space="preserve"> </w:t>
      </w:r>
      <w:r>
        <w:rPr>
          <w:lang w:val="en-US"/>
        </w:rPr>
        <w:t xml:space="preserve">Evans’ notion of word-class changing inflection is rather different from the notion in Distributed Morphology according to which roots acquire their word class only by virtue of class-bestowing functional heads in their syntactic </w:t>
      </w:r>
      <w:r w:rsidRPr="00A73C72">
        <w:rPr>
          <w:lang w:val="en-US"/>
        </w:rPr>
        <w:t xml:space="preserve">environment (Harley &amp; Noyer 1999, Embick 2000). For Evans, stems are inherently </w:t>
      </w:r>
      <w:r>
        <w:rPr>
          <w:lang w:val="en-US"/>
        </w:rPr>
        <w:t>classed and their class changes despite there being no alteration of the syntactic environment; in DM stems are inherently classless and only change class when their environment changes.</w:t>
      </w:r>
    </w:p>
  </w:footnote>
  <w:footnote w:id="101">
    <w:p w14:paraId="1272F293" w14:textId="68515E86" w:rsidR="006547A4" w:rsidRPr="00261222" w:rsidRDefault="006547A4" w:rsidP="0017496C">
      <w:pPr>
        <w:pStyle w:val="FootnoteText"/>
      </w:pPr>
      <w:r w:rsidRPr="00261222">
        <w:rPr>
          <w:rStyle w:val="FootnoteReference"/>
        </w:rPr>
        <w:footnoteRef/>
      </w:r>
      <w:r w:rsidRPr="00261222">
        <w:t xml:space="preserve"> For the purposes of providing paradigm</w:t>
      </w:r>
      <w:r>
        <w:t>s of comparable examples</w:t>
      </w:r>
      <w:r w:rsidRPr="00261222">
        <w:t xml:space="preserve">, I deviate here from my usual practice of citing only attested sentences. </w:t>
      </w:r>
      <w:r w:rsidRPr="00934E71">
        <w:t xml:space="preserve">These </w:t>
      </w:r>
      <w:r w:rsidRPr="00934E71">
        <w:rPr>
          <w:smallCaps/>
        </w:rPr>
        <w:t>tam</w:t>
      </w:r>
      <w:r w:rsidRPr="00934E71">
        <w:t xml:space="preserve"> features can be found in attested </w:t>
      </w:r>
      <w:r w:rsidRPr="00261222">
        <w:t>sentences</w:t>
      </w:r>
      <w:r w:rsidRPr="00934E71">
        <w:t xml:space="preserve"> </w:t>
      </w:r>
      <w:r w:rsidRPr="00A73C72">
        <w:t>in (7.37), (B.7), (4.13) and (5.32) respectively</w:t>
      </w:r>
      <w:r w:rsidRPr="00934E71">
        <w:t>.</w:t>
      </w:r>
    </w:p>
  </w:footnote>
  <w:footnote w:id="102">
    <w:p w14:paraId="29D142C4" w14:textId="5F690F35" w:rsidR="006547A4" w:rsidRPr="001566BF" w:rsidRDefault="006547A4">
      <w:pPr>
        <w:pStyle w:val="FootnoteText"/>
        <w:rPr>
          <w:lang w:val="en-US"/>
        </w:rPr>
      </w:pPr>
      <w:r>
        <w:rPr>
          <w:rStyle w:val="FootnoteReference"/>
        </w:rPr>
        <w:footnoteRef/>
      </w:r>
      <w:r>
        <w:t xml:space="preserve"> </w:t>
      </w:r>
      <w:r w:rsidRPr="00EB4DBA">
        <w:t>Evans</w:t>
      </w:r>
      <w:r>
        <w:t xml:space="preserve"> does not assign any specific label to this kind of </w:t>
      </w:r>
      <w:r w:rsidRPr="004211D2">
        <w:rPr>
          <w:smallCaps/>
        </w:rPr>
        <w:t>case</w:t>
      </w:r>
      <w:r>
        <w:t xml:space="preserve">, but </w:t>
      </w:r>
      <w:r w:rsidRPr="00EB4DBA">
        <w:rPr>
          <w:smallCaps/>
        </w:rPr>
        <w:t>nominalization case</w:t>
      </w:r>
      <w:r w:rsidRPr="00A56EA2">
        <w:rPr>
          <w:smallCaps/>
          <w:vertAlign w:val="subscript"/>
        </w:rPr>
        <w:t>1</w:t>
      </w:r>
      <w:r>
        <w:t xml:space="preserve"> is not distributed like any other kinds of </w:t>
      </w:r>
      <w:r w:rsidRPr="00EB4DBA">
        <w:rPr>
          <w:smallCaps/>
        </w:rPr>
        <w:t>case</w:t>
      </w:r>
      <w:r>
        <w:t xml:space="preserve"> in Evans’ analysis (adnominal case, relational case, model case, or complementizing case) so presumably should not be indentified with any of them.</w:t>
      </w:r>
    </w:p>
  </w:footnote>
  <w:footnote w:id="103">
    <w:p w14:paraId="3C3BA8A0" w14:textId="3124BDE4" w:rsidR="006547A4" w:rsidRPr="00261222" w:rsidRDefault="006547A4">
      <w:pPr>
        <w:pStyle w:val="FootnoteText"/>
      </w:pPr>
      <w:r w:rsidRPr="00261222">
        <w:rPr>
          <w:rStyle w:val="FootnoteReference"/>
        </w:rPr>
        <w:footnoteRef/>
      </w:r>
      <w:r w:rsidRPr="00261222">
        <w:t xml:space="preserve"> </w:t>
      </w:r>
      <w:r w:rsidRPr="00261222">
        <w:rPr>
          <w:smallCaps/>
        </w:rPr>
        <w:t xml:space="preserve">Negation </w:t>
      </w:r>
      <w:r w:rsidRPr="00261222">
        <w:t>is left aside here</w:t>
      </w:r>
      <w:r w:rsidRPr="00261222">
        <w:rPr>
          <w:smallCaps/>
        </w:rPr>
        <w:t xml:space="preserve">. </w:t>
      </w:r>
      <w:r w:rsidRPr="00261222">
        <w:t>It is always real</w:t>
      </w:r>
      <w:r>
        <w:t>ize</w:t>
      </w:r>
      <w:r w:rsidRPr="00261222">
        <w:t xml:space="preserve">d cumulatively with, or immediately before, </w:t>
      </w:r>
      <w:r w:rsidRPr="00261222">
        <w:rPr>
          <w:smallCaps/>
        </w:rPr>
        <w:t>tamt</w:t>
      </w:r>
      <w:r w:rsidRPr="00261222">
        <w:t>.</w:t>
      </w:r>
    </w:p>
  </w:footnote>
  <w:footnote w:id="104">
    <w:p w14:paraId="2EC91E46" w14:textId="22D2F8E7" w:rsidR="006547A4" w:rsidRPr="00191DBA" w:rsidRDefault="006547A4" w:rsidP="00F133F7">
      <w:pPr>
        <w:pStyle w:val="FootnoteText"/>
        <w:rPr>
          <w:lang w:val="en-US"/>
        </w:rPr>
      </w:pPr>
      <w:r>
        <w:rPr>
          <w:rStyle w:val="FootnoteReference"/>
        </w:rPr>
        <w:footnoteRef/>
      </w:r>
      <w:r>
        <w:t xml:space="preserve"> </w:t>
      </w:r>
      <w:r>
        <w:rPr>
          <w:lang w:val="en-US"/>
        </w:rPr>
        <w:t xml:space="preserve">The word </w:t>
      </w:r>
      <w:r w:rsidRPr="00A34297">
        <w:rPr>
          <w:i/>
        </w:rPr>
        <w:t>Minakuriwulaankiyarrngk</w:t>
      </w:r>
      <w:r>
        <w:rPr>
          <w:i/>
        </w:rPr>
        <w:t xml:space="preserve"> </w:t>
      </w:r>
      <w:r>
        <w:t xml:space="preserve">is a N head in a DP inflected for </w:t>
      </w:r>
      <w:r w:rsidRPr="00A34297">
        <w:rPr>
          <w:smallCaps/>
        </w:rPr>
        <w:t>case</w:t>
      </w:r>
      <w:r>
        <w:t xml:space="preserve">:subjective-allative, which sits within a VP relative clause (i) whose main verb is elided, (ii) which is marked for </w:t>
      </w:r>
      <w:r w:rsidRPr="00A34297">
        <w:rPr>
          <w:smallCaps/>
        </w:rPr>
        <w:t>tam</w:t>
      </w:r>
      <w:r>
        <w:rPr>
          <w:smallCaps/>
        </w:rPr>
        <w:t>t</w:t>
      </w:r>
      <w:r>
        <w:t xml:space="preserve">:progressive, and (iii) which sits as adjunct to N′ within a matrix DP. That matrix DP (i) lacks an overt N head of NP; (ii) has a determiner </w:t>
      </w:r>
      <w:r>
        <w:rPr>
          <w:i/>
        </w:rPr>
        <w:t>dathinkiyarrngka</w:t>
      </w:r>
      <w:r>
        <w:t xml:space="preserve"> and (iii) is inflected for </w:t>
      </w:r>
      <w:r w:rsidRPr="00191DBA">
        <w:rPr>
          <w:smallCaps/>
        </w:rPr>
        <w:t>number</w:t>
      </w:r>
      <w:r>
        <w:t xml:space="preserve">:dual. The number feature percolates all the way down to </w:t>
      </w:r>
      <w:r w:rsidRPr="00A34297">
        <w:rPr>
          <w:i/>
        </w:rPr>
        <w:t>Minakuriwulaankiyarrngk</w:t>
      </w:r>
      <w:r>
        <w:t>.</w:t>
      </w:r>
    </w:p>
  </w:footnote>
  <w:footnote w:id="105">
    <w:p w14:paraId="4EF8941D" w14:textId="6CD159C2" w:rsidR="006547A4" w:rsidRPr="00F61427" w:rsidRDefault="006547A4">
      <w:pPr>
        <w:pStyle w:val="FootnoteText"/>
        <w:rPr>
          <w:lang w:val="en-US"/>
        </w:rPr>
      </w:pPr>
      <w:r>
        <w:rPr>
          <w:rStyle w:val="FootnoteReference"/>
        </w:rPr>
        <w:footnoteRef/>
      </w:r>
      <w:r>
        <w:t xml:space="preserve"> </w:t>
      </w:r>
      <w:r>
        <w:rPr>
          <w:lang w:val="en-US"/>
        </w:rPr>
        <w:t xml:space="preserve">Regarding the length </w:t>
      </w:r>
      <w:r w:rsidRPr="00A73C72">
        <w:rPr>
          <w:lang w:val="en-US"/>
        </w:rPr>
        <w:t>of (9.21) as measured in in syllables Evans comments, ‘I have not heard such long forms in free speech’ (1995a:66).</w:t>
      </w:r>
    </w:p>
  </w:footnote>
  <w:footnote w:id="106">
    <w:p w14:paraId="075723AF" w14:textId="677D57C4" w:rsidR="006547A4" w:rsidRPr="009715D7" w:rsidRDefault="006547A4">
      <w:pPr>
        <w:pStyle w:val="FootnoteText"/>
        <w:rPr>
          <w:lang w:val="en-US"/>
        </w:rPr>
      </w:pPr>
      <w:r>
        <w:rPr>
          <w:rStyle w:val="FootnoteReference"/>
        </w:rPr>
        <w:footnoteRef/>
      </w:r>
      <w:r>
        <w:t xml:space="preserve"> Because </w:t>
      </w:r>
      <w:r w:rsidRPr="00A73C72">
        <w:t xml:space="preserve">word (9.21) also </w:t>
      </w:r>
      <w:r>
        <w:t>inflects for +</w:t>
      </w:r>
      <w:r w:rsidRPr="009450F7">
        <w:rPr>
          <w:smallCaps/>
        </w:rPr>
        <w:t>comp</w:t>
      </w:r>
      <w:r>
        <w:t xml:space="preserve">, which on </w:t>
      </w:r>
      <w:r w:rsidRPr="00A73C72">
        <w:t xml:space="preserve">Evans’ (1995a) </w:t>
      </w:r>
      <w:r>
        <w:t xml:space="preserve">analysis is </w:t>
      </w:r>
      <w:r w:rsidRPr="002901E4">
        <w:rPr>
          <w:smallCaps/>
        </w:rPr>
        <w:t>complementizing case</w:t>
      </w:r>
      <w:r>
        <w:rPr>
          <w:smallCaps/>
        </w:rPr>
        <w:t>,</w:t>
      </w:r>
      <w:r>
        <w:t xml:space="preserve"> it also exceeds </w:t>
      </w:r>
      <w:r w:rsidRPr="00A73C72">
        <w:t xml:space="preserve">Evans’ (1995a:122–23, 1995b) own </w:t>
      </w:r>
      <w:r>
        <w:t xml:space="preserve">reported upper limit of four </w:t>
      </w:r>
      <w:r w:rsidRPr="002901E4">
        <w:rPr>
          <w:smallCaps/>
        </w:rPr>
        <w:t>case</w:t>
      </w:r>
      <w:r>
        <w:t xml:space="preserve"> suffixes on Kayardild words (see §9.3.2 for further discussion of this upper limit).</w:t>
      </w:r>
    </w:p>
  </w:footnote>
  <w:footnote w:id="107">
    <w:p w14:paraId="1DA0D854" w14:textId="323B64FA" w:rsidR="006547A4" w:rsidRPr="009A7C33" w:rsidRDefault="006547A4">
      <w:pPr>
        <w:pStyle w:val="FootnoteText"/>
        <w:rPr>
          <w:lang w:val="en-US"/>
        </w:rPr>
      </w:pPr>
      <w:r>
        <w:rPr>
          <w:rStyle w:val="FootnoteReference"/>
        </w:rPr>
        <w:footnoteRef/>
      </w:r>
      <w:r>
        <w:t xml:space="preserve"> </w:t>
      </w:r>
      <w:r>
        <w:rPr>
          <w:bCs/>
          <w:lang w:val="en-US"/>
        </w:rPr>
        <w:t>The final embedded VP would sit in a locational object ‘instrument’ DP unmarked for case: see §5.5.2 for reasons why instrument DPs in passive sentences can be considered a kind of object in Kayardild.</w:t>
      </w:r>
    </w:p>
  </w:footnote>
  <w:footnote w:id="108">
    <w:p w14:paraId="57C0E46E" w14:textId="4AB505D8" w:rsidR="006547A4" w:rsidRPr="00261222" w:rsidRDefault="006547A4">
      <w:pPr>
        <w:pStyle w:val="FootnoteText"/>
      </w:pPr>
      <w:r w:rsidRPr="00261222">
        <w:rPr>
          <w:rStyle w:val="FootnoteReference"/>
        </w:rPr>
        <w:footnoteRef/>
      </w:r>
      <w:r w:rsidRPr="00261222">
        <w:t xml:space="preserve"> This alternate scenario is encountered in Old Georgian and </w:t>
      </w:r>
      <w:r w:rsidRPr="00A73C72">
        <w:t xml:space="preserve">Hurrian (Plank 1995:93). In </w:t>
      </w:r>
      <w:r w:rsidRPr="00261222">
        <w:t>Old Georgian and Hurrian a limited form of inflectional recursion occurs with respect to case marking, in which a word can inflect for no more than two case suffixes, even when the syntactic structures involved contain more than two layers of DP embedding.</w:t>
      </w:r>
    </w:p>
  </w:footnote>
  <w:footnote w:id="109">
    <w:p w14:paraId="7DFE32A7" w14:textId="2E23DBA8" w:rsidR="006547A4" w:rsidRPr="00132EB5" w:rsidRDefault="006547A4">
      <w:pPr>
        <w:pStyle w:val="FootnoteText"/>
        <w:rPr>
          <w:lang w:val="en-US"/>
        </w:rPr>
      </w:pPr>
      <w:r>
        <w:rPr>
          <w:rStyle w:val="FootnoteReference"/>
        </w:rPr>
        <w:footnoteRef/>
      </w:r>
      <w:r>
        <w:t xml:space="preserve"> </w:t>
      </w:r>
      <w:r>
        <w:rPr>
          <w:lang w:val="en-US"/>
        </w:rPr>
        <w:t>Evans (1995a:122–23) contains a different proposal, and one which is less explicit than Evans (1995b). A diagram shows four ‘ranks’ of inflection and four groupings of inflectional endings: [</w:t>
      </w:r>
      <w:r w:rsidRPr="00132EB5">
        <w:rPr>
          <w:smallCaps/>
          <w:lang w:val="en-US"/>
        </w:rPr>
        <w:t>adnominal case</w:t>
      </w:r>
      <w:r>
        <w:rPr>
          <w:lang w:val="en-US"/>
        </w:rPr>
        <w:t xml:space="preserve"> and </w:t>
      </w:r>
      <w:r w:rsidRPr="00132EB5">
        <w:rPr>
          <w:smallCaps/>
          <w:lang w:val="en-US"/>
        </w:rPr>
        <w:t>number</w:t>
      </w:r>
      <w:r>
        <w:rPr>
          <w:lang w:val="en-US"/>
        </w:rPr>
        <w:t>], [</w:t>
      </w:r>
      <w:r w:rsidRPr="00132EB5">
        <w:rPr>
          <w:smallCaps/>
          <w:lang w:val="en-US"/>
        </w:rPr>
        <w:t>relational case</w:t>
      </w:r>
      <w:r>
        <w:rPr>
          <w:lang w:val="en-US"/>
        </w:rPr>
        <w:t>], [</w:t>
      </w:r>
      <w:r w:rsidRPr="00132EB5">
        <w:rPr>
          <w:smallCaps/>
          <w:lang w:val="en-US"/>
        </w:rPr>
        <w:t>modal case</w:t>
      </w:r>
      <w:r>
        <w:rPr>
          <w:lang w:val="en-US"/>
        </w:rPr>
        <w:t>], [</w:t>
      </w:r>
      <w:r w:rsidRPr="00132EB5">
        <w:rPr>
          <w:smallCaps/>
          <w:lang w:val="en-US"/>
        </w:rPr>
        <w:t>associating</w:t>
      </w:r>
      <w:r>
        <w:rPr>
          <w:smallCaps/>
          <w:lang w:val="en-US"/>
        </w:rPr>
        <w:t xml:space="preserve"> case</w:t>
      </w:r>
      <w:r>
        <w:rPr>
          <w:lang w:val="en-US"/>
        </w:rPr>
        <w:t xml:space="preserve"> and </w:t>
      </w:r>
      <w:r w:rsidRPr="00132EB5">
        <w:rPr>
          <w:smallCaps/>
          <w:lang w:val="en-US"/>
        </w:rPr>
        <w:t>complementizing case</w:t>
      </w:r>
      <w:r>
        <w:rPr>
          <w:lang w:val="en-US"/>
        </w:rPr>
        <w:t xml:space="preserve">]. It is not clear if groupings should correspond to ranks, or if ranks are equivalent to ‘slots’ in Evans (1995b). It seems that ranks and slots should not be equated, since if we count </w:t>
      </w:r>
      <w:r w:rsidRPr="00132EB5">
        <w:rPr>
          <w:smallCaps/>
          <w:lang w:val="en-US"/>
        </w:rPr>
        <w:t>number</w:t>
      </w:r>
      <w:r>
        <w:rPr>
          <w:lang w:val="en-US"/>
        </w:rPr>
        <w:t xml:space="preserve"> among our inflections, then word </w:t>
      </w:r>
      <w:r w:rsidRPr="00261222">
        <w:t>(</w:t>
      </w:r>
      <w:r>
        <w:fldChar w:fldCharType="begin"/>
      </w:r>
      <w:r>
        <w:instrText xml:space="preserve"> REF ex_ngurruwarrawalathinabamaruthurrka \h </w:instrText>
      </w:r>
      <w:r>
        <w:fldChar w:fldCharType="separate"/>
      </w:r>
      <w:r>
        <w:rPr>
          <w:noProof/>
        </w:rPr>
        <w:t>9</w:t>
      </w:r>
      <w:r w:rsidRPr="00261222">
        <w:t>.</w:t>
      </w:r>
      <w:r>
        <w:rPr>
          <w:noProof/>
        </w:rPr>
        <w:t>14</w:t>
      </w:r>
      <w:r>
        <w:fldChar w:fldCharType="end"/>
      </w:r>
      <w:r w:rsidRPr="00261222">
        <w:t>)</w:t>
      </w:r>
      <w:r>
        <w:rPr>
          <w:lang w:val="en-US"/>
        </w:rPr>
        <w:t xml:space="preserve"> which is reported by Evans as occurring in spontaneous speech would exceed the number of available slots, with its five inflectional suffixes. Evans (1995a) also places explicit caps of two overt values on </w:t>
      </w:r>
      <w:r w:rsidRPr="00132EB5">
        <w:rPr>
          <w:smallCaps/>
          <w:lang w:val="en-US"/>
        </w:rPr>
        <w:t>relational case</w:t>
      </w:r>
      <w:r>
        <w:rPr>
          <w:lang w:val="en-US"/>
        </w:rPr>
        <w:t xml:space="preserve"> (which together with </w:t>
      </w:r>
      <w:r w:rsidRPr="00132EB5">
        <w:rPr>
          <w:smallCaps/>
          <w:lang w:val="en-US"/>
        </w:rPr>
        <w:t>adnominal case</w:t>
      </w:r>
      <w:r>
        <w:rPr>
          <w:lang w:val="en-US"/>
        </w:rPr>
        <w:t xml:space="preserve"> approximates to my </w:t>
      </w:r>
      <w:r w:rsidRPr="00132EB5">
        <w:rPr>
          <w:smallCaps/>
          <w:lang w:val="en-US"/>
        </w:rPr>
        <w:t>case</w:t>
      </w:r>
      <w:r>
        <w:rPr>
          <w:lang w:val="en-US"/>
        </w:rPr>
        <w:t xml:space="preserve">) and </w:t>
      </w:r>
      <w:r w:rsidRPr="00EC3C6B">
        <w:rPr>
          <w:smallCaps/>
          <w:lang w:val="en-US"/>
        </w:rPr>
        <w:t>modal case</w:t>
      </w:r>
      <w:r>
        <w:rPr>
          <w:lang w:val="en-US"/>
        </w:rPr>
        <w:t xml:space="preserve"> (my </w:t>
      </w:r>
      <w:r w:rsidRPr="00EC3C6B">
        <w:rPr>
          <w:smallCaps/>
          <w:lang w:val="en-US"/>
        </w:rPr>
        <w:t>tama</w:t>
      </w:r>
      <w:r>
        <w:rPr>
          <w:lang w:val="en-US"/>
        </w:rPr>
        <w:t xml:space="preserve">) and of one value on </w:t>
      </w:r>
      <w:r w:rsidRPr="00F10D72">
        <w:rPr>
          <w:smallCaps/>
          <w:lang w:val="en-US"/>
        </w:rPr>
        <w:t>complementizing case</w:t>
      </w:r>
      <w:r>
        <w:rPr>
          <w:lang w:val="en-US"/>
        </w:rPr>
        <w:t xml:space="preserve"> (my +</w:t>
      </w:r>
      <w:r w:rsidRPr="00F10D72">
        <w:rPr>
          <w:smallCaps/>
          <w:lang w:val="en-US"/>
        </w:rPr>
        <w:t>sej</w:t>
      </w:r>
      <w:r>
        <w:rPr>
          <w:lang w:val="en-US"/>
        </w:rPr>
        <w:t xml:space="preserve"> and +</w:t>
      </w:r>
      <w:r w:rsidRPr="00F10D72">
        <w:rPr>
          <w:smallCaps/>
          <w:lang w:val="en-US"/>
        </w:rPr>
        <w:t>comp</w:t>
      </w:r>
      <w:r>
        <w:rPr>
          <w:lang w:val="en-US"/>
        </w:rPr>
        <w:t xml:space="preserve">). These caps are not mentioned in Evans (1995b) and conceptually they are fundementally different to Evans’ (1995b) proposal. Evans (1995b) seeks to have the syntax constrained by limits on morphological </w:t>
      </w:r>
      <w:r w:rsidRPr="00F10D72">
        <w:rPr>
          <w:lang w:val="en-US"/>
        </w:rPr>
        <w:t>exponence</w:t>
      </w:r>
      <w:r>
        <w:rPr>
          <w:lang w:val="en-US"/>
        </w:rPr>
        <w:t xml:space="preserve">, whereas a cap that is placed on </w:t>
      </w:r>
      <w:r>
        <w:rPr>
          <w:smallCaps/>
          <w:lang w:val="en-US"/>
        </w:rPr>
        <w:t>relational,</w:t>
      </w:r>
      <w:r>
        <w:rPr>
          <w:lang w:val="en-US"/>
        </w:rPr>
        <w:t xml:space="preserve"> </w:t>
      </w:r>
      <w:r w:rsidRPr="00EC3C6B">
        <w:rPr>
          <w:smallCaps/>
          <w:lang w:val="en-US"/>
        </w:rPr>
        <w:t>modal</w:t>
      </w:r>
      <w:r>
        <w:rPr>
          <w:smallCaps/>
          <w:lang w:val="en-US"/>
        </w:rPr>
        <w:t xml:space="preserve">, </w:t>
      </w:r>
      <w:r w:rsidRPr="00F10D72">
        <w:rPr>
          <w:lang w:val="en-US"/>
        </w:rPr>
        <w:t>and</w:t>
      </w:r>
      <w:r>
        <w:rPr>
          <w:smallCaps/>
          <w:lang w:val="en-US"/>
        </w:rPr>
        <w:t xml:space="preserve"> complementizing</w:t>
      </w:r>
      <w:r w:rsidRPr="00EC3C6B">
        <w:rPr>
          <w:smallCaps/>
          <w:lang w:val="en-US"/>
        </w:rPr>
        <w:t xml:space="preserve"> case</w:t>
      </w:r>
      <w:r>
        <w:rPr>
          <w:lang w:val="en-US"/>
        </w:rPr>
        <w:t xml:space="preserve"> but not on </w:t>
      </w:r>
      <w:r w:rsidRPr="00132EB5">
        <w:rPr>
          <w:smallCaps/>
          <w:lang w:val="en-US"/>
        </w:rPr>
        <w:t>adnominal case</w:t>
      </w:r>
      <w:r>
        <w:rPr>
          <w:lang w:val="en-US"/>
        </w:rPr>
        <w:t xml:space="preserve"> would constrain the system according to morphological </w:t>
      </w:r>
      <w:r w:rsidRPr="00F10D72">
        <w:rPr>
          <w:lang w:val="en-US"/>
        </w:rPr>
        <w:t>function</w:t>
      </w:r>
      <w:r>
        <w:rPr>
          <w:lang w:val="en-US"/>
        </w:rPr>
        <w:t xml:space="preserve">. Given that such functions can never exist or fail to exist independent of syntactic structures, a constraint on morphological function is much the same as an inherently syntactic constraint, and different altogether from the exponence-based constraints of Evans (1995b) and </w:t>
      </w:r>
      <w:r>
        <w:t>Evans &amp; Levinson (2009).</w:t>
      </w:r>
    </w:p>
  </w:footnote>
  <w:footnote w:id="110">
    <w:p w14:paraId="6358AAD3" w14:textId="77777777" w:rsidR="006547A4" w:rsidRPr="00AE7EC0" w:rsidRDefault="006547A4" w:rsidP="00194924">
      <w:pPr>
        <w:pStyle w:val="FootnoteText"/>
        <w:rPr>
          <w:lang w:val="en-US"/>
        </w:rPr>
      </w:pPr>
      <w:r>
        <w:rPr>
          <w:rStyle w:val="FootnoteReference"/>
        </w:rPr>
        <w:footnoteRef/>
      </w:r>
      <w:r>
        <w:t xml:space="preserve"> </w:t>
      </w:r>
      <w:r>
        <w:rPr>
          <w:lang w:val="en-US"/>
        </w:rPr>
        <w:t xml:space="preserve">The direct object </w:t>
      </w:r>
      <w:r>
        <w:rPr>
          <w:i/>
          <w:lang w:val="en-US"/>
        </w:rPr>
        <w:t xml:space="preserve">ngijinda dulka </w:t>
      </w:r>
      <w:r>
        <w:rPr>
          <w:lang w:val="en-US"/>
        </w:rPr>
        <w:t>in the first clause has been topicalized so does not inflect for +</w:t>
      </w:r>
      <w:r w:rsidRPr="00AE7EC0">
        <w:rPr>
          <w:smallCaps/>
          <w:lang w:val="en-US"/>
        </w:rPr>
        <w:t>sej</w:t>
      </w:r>
      <w:r>
        <w:rPr>
          <w:lang w:val="en-US"/>
        </w:rPr>
        <w:t>.</w:t>
      </w:r>
    </w:p>
  </w:footnote>
  <w:footnote w:id="111">
    <w:p w14:paraId="493E41D8" w14:textId="01EAEA1E" w:rsidR="006547A4" w:rsidRPr="00E60F1F" w:rsidRDefault="006547A4">
      <w:pPr>
        <w:pStyle w:val="FootnoteText"/>
        <w:rPr>
          <w:lang w:val="en-US"/>
        </w:rPr>
      </w:pPr>
      <w:r>
        <w:rPr>
          <w:rStyle w:val="FootnoteReference"/>
        </w:rPr>
        <w:footnoteRef/>
      </w:r>
      <w:r>
        <w:t xml:space="preserve"> </w:t>
      </w:r>
      <w:r>
        <w:rPr>
          <w:lang w:val="en-US"/>
        </w:rPr>
        <w:t>The syntactic nature of the limit on S″ is also apparent in its application to uncomplementized S″. Uncomplementized S″ carry no special overt marking yet their embedded is limited exactly as for complementized S″, a situation which inherently morphological constraints do not predict.</w:t>
      </w:r>
    </w:p>
  </w:footnote>
  <w:footnote w:id="112">
    <w:p w14:paraId="1E0835CA" w14:textId="3B720752" w:rsidR="006547A4" w:rsidRPr="00261222" w:rsidRDefault="006547A4">
      <w:pPr>
        <w:pStyle w:val="FootnoteText"/>
      </w:pPr>
      <w:r w:rsidRPr="00261222">
        <w:rPr>
          <w:rStyle w:val="FootnoteReference"/>
        </w:rPr>
        <w:footnoteRef/>
      </w:r>
      <w:r w:rsidRPr="00261222">
        <w:t xml:space="preserve"> In </w:t>
      </w:r>
      <w:r>
        <w:t>chapter 11</w:t>
      </w:r>
      <w:r w:rsidRPr="00261222">
        <w:t xml:space="preserve">, the </w:t>
      </w:r>
      <w:r>
        <w:t>realization</w:t>
      </w:r>
      <w:r w:rsidRPr="00261222">
        <w:t xml:space="preserve"> of the multiple tokens of the same features will be achieved not </w:t>
      </w:r>
      <w:r>
        <w:t>through the use</w:t>
      </w:r>
      <w:r w:rsidRPr="00261222">
        <w:t xml:space="preserve"> of recursive rules as proposed by Sadler &amp; </w:t>
      </w:r>
      <w:r w:rsidRPr="00A73C72">
        <w:t xml:space="preserve">Nordlinger (2006b), but </w:t>
      </w:r>
      <w:r>
        <w:t xml:space="preserve">by </w:t>
      </w:r>
      <w:r w:rsidRPr="00261222">
        <w:t>a fell-swoop</w:t>
      </w:r>
      <w:r>
        <w:t>, constraint-</w:t>
      </w:r>
      <w:r w:rsidRPr="00261222">
        <w:t>based architecture.</w:t>
      </w:r>
    </w:p>
  </w:footnote>
  <w:footnote w:id="113">
    <w:p w14:paraId="1EEB0785" w14:textId="77777777" w:rsidR="006547A4" w:rsidRPr="00261222" w:rsidRDefault="006547A4" w:rsidP="006C2A4B">
      <w:pPr>
        <w:pStyle w:val="FootnoteText"/>
      </w:pPr>
      <w:r w:rsidRPr="00261222">
        <w:rPr>
          <w:rStyle w:val="FootnoteReference"/>
        </w:rPr>
        <w:footnoteRef/>
      </w:r>
      <w:r w:rsidRPr="00261222">
        <w:t xml:space="preserve"> The meaning of </w:t>
      </w:r>
      <w:r w:rsidRPr="00261222">
        <w:rPr>
          <w:i/>
        </w:rPr>
        <w:t xml:space="preserve">kiyamanda </w:t>
      </w:r>
      <w:r w:rsidRPr="00261222">
        <w:t>is not clear. Presumably it is a manner adverb with the underlying stem /kiaman-/.</w:t>
      </w:r>
    </w:p>
  </w:footnote>
  <w:footnote w:id="114">
    <w:p w14:paraId="42880AB2" w14:textId="5B7C1DA9" w:rsidR="006547A4" w:rsidRPr="00261222" w:rsidRDefault="006547A4" w:rsidP="008F34AB">
      <w:pPr>
        <w:pStyle w:val="FootnoteText"/>
      </w:pPr>
      <w:r w:rsidRPr="00261222">
        <w:rPr>
          <w:rStyle w:val="FootnoteReference"/>
        </w:rPr>
        <w:footnoteRef/>
      </w:r>
      <w:r w:rsidRPr="00261222">
        <w:t xml:space="preserve"> </w:t>
      </w:r>
      <w:r w:rsidRPr="00261222">
        <w:rPr>
          <w:i/>
        </w:rPr>
        <w:t xml:space="preserve">Namu </w:t>
      </w:r>
      <w:r w:rsidRPr="00261222">
        <w:t xml:space="preserve">is documented before imperative verbs in </w:t>
      </w:r>
      <w:r w:rsidRPr="00A73C72">
        <w:t xml:space="preserve">Evans (1995a: 388–89), but </w:t>
      </w:r>
      <w:r w:rsidRPr="00261222">
        <w:t xml:space="preserve">also appears before </w:t>
      </w:r>
      <w:r w:rsidRPr="00261222">
        <w:rPr>
          <w:smallCaps/>
        </w:rPr>
        <w:t>tamt</w:t>
      </w:r>
      <w:r w:rsidRPr="00261222">
        <w:t xml:space="preserve">:actual and </w:t>
      </w:r>
      <w:r w:rsidRPr="00261222">
        <w:rPr>
          <w:smallCaps/>
        </w:rPr>
        <w:t>tamt</w:t>
      </w:r>
      <w:r w:rsidRPr="00261222">
        <w:t xml:space="preserve">:potential verbs as shown </w:t>
      </w:r>
      <w:r w:rsidRPr="00A73C72">
        <w:t>in (10.16)–(10.17).</w:t>
      </w:r>
    </w:p>
  </w:footnote>
  <w:footnote w:id="115">
    <w:p w14:paraId="51379462" w14:textId="1EBD64B9" w:rsidR="006547A4" w:rsidRPr="00261222" w:rsidRDefault="006547A4" w:rsidP="004D21DC">
      <w:pPr>
        <w:pStyle w:val="FootnoteText"/>
      </w:pPr>
      <w:r w:rsidRPr="00261222">
        <w:rPr>
          <w:rStyle w:val="FootnoteReference"/>
        </w:rPr>
        <w:footnoteRef/>
      </w:r>
      <w:r w:rsidRPr="00261222">
        <w:t xml:space="preserve"> There may be some interspeaker variation on this point, with some speakers placing the spatial </w:t>
      </w:r>
      <w:r w:rsidRPr="00261222">
        <w:rPr>
          <w:i/>
        </w:rPr>
        <w:t xml:space="preserve">buth- </w:t>
      </w:r>
      <w:r w:rsidRPr="00261222">
        <w:t>DP as daughter of VP</w:t>
      </w:r>
      <w:r w:rsidRPr="00770D16">
        <w:rPr>
          <w:vertAlign w:val="subscript"/>
        </w:rPr>
        <w:t>β</w:t>
      </w:r>
      <w:r w:rsidRPr="00261222">
        <w:t xml:space="preserve"> in which case it inflects for </w:t>
      </w:r>
      <w:r w:rsidRPr="00261222">
        <w:rPr>
          <w:smallCaps/>
        </w:rPr>
        <w:t>tama:</w:t>
      </w:r>
      <w:r w:rsidRPr="00261222">
        <w:t xml:space="preserve">instantiated. Sally Gabori produced the sentence in (a), and Dawn Naranatjil has been recorded self-correcting from </w:t>
      </w:r>
      <w:r w:rsidRPr="00261222">
        <w:rPr>
          <w:i/>
        </w:rPr>
        <w:t xml:space="preserve">buthi </w:t>
      </w:r>
      <w:r w:rsidRPr="00261222">
        <w:t xml:space="preserve">(with inflection for </w:t>
      </w:r>
      <w:r w:rsidRPr="00261222">
        <w:rPr>
          <w:smallCaps/>
        </w:rPr>
        <w:t>tama:</w:t>
      </w:r>
      <w:r w:rsidRPr="00261222">
        <w:t>instantiated)</w:t>
      </w:r>
      <w:r w:rsidRPr="00261222">
        <w:rPr>
          <w:i/>
        </w:rPr>
        <w:t xml:space="preserve"> </w:t>
      </w:r>
      <w:r w:rsidRPr="00261222">
        <w:t xml:space="preserve">to </w:t>
      </w:r>
      <w:r w:rsidRPr="00261222">
        <w:rPr>
          <w:i/>
        </w:rPr>
        <w:t xml:space="preserve">buda </w:t>
      </w:r>
      <w:r w:rsidRPr="00261222">
        <w:t>(without it)</w:t>
      </w:r>
      <w:r w:rsidRPr="00261222">
        <w:rPr>
          <w:i/>
        </w:rPr>
        <w:t xml:space="preserve"> </w:t>
      </w:r>
      <w:r w:rsidRPr="00261222">
        <w:t xml:space="preserve">in a </w:t>
      </w:r>
      <w:r w:rsidRPr="00261222">
        <w:rPr>
          <w:smallCaps/>
        </w:rPr>
        <w:t>tama:</w:t>
      </w:r>
      <w:r w:rsidRPr="00261222">
        <w:t>instantiated sentence.</w:t>
      </w:r>
    </w:p>
    <w:p w14:paraId="5C4451B6" w14:textId="77777777" w:rsidR="006547A4" w:rsidRPr="00261222" w:rsidRDefault="006547A4" w:rsidP="004D21DC">
      <w:pPr>
        <w:pStyle w:val="FootnoteText"/>
        <w:spacing w:line="240" w:lineRule="auto"/>
        <w:ind w:left="360"/>
        <w:rPr>
          <w:sz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17"/>
        <w:gridCol w:w="1487"/>
        <w:gridCol w:w="1294"/>
        <w:gridCol w:w="1921"/>
      </w:tblGrid>
      <w:tr w:rsidR="006547A4" w:rsidRPr="009B1806" w14:paraId="5CBE3115" w14:textId="77777777">
        <w:tc>
          <w:tcPr>
            <w:tcW w:w="0" w:type="auto"/>
          </w:tcPr>
          <w:p w14:paraId="43FF925A" w14:textId="77777777" w:rsidR="006547A4" w:rsidRDefault="006547A4" w:rsidP="00A82D4E">
            <w:pPr>
              <w:pStyle w:val="NormalforTables"/>
            </w:pPr>
            <w:r w:rsidRPr="00261222">
              <w:t>(a)</w:t>
            </w:r>
          </w:p>
        </w:tc>
        <w:tc>
          <w:tcPr>
            <w:tcW w:w="0" w:type="auto"/>
          </w:tcPr>
          <w:p w14:paraId="3E9E5B5D" w14:textId="77777777" w:rsidR="006547A4" w:rsidRPr="00B61232" w:rsidRDefault="006547A4" w:rsidP="00A82D4E">
            <w:pPr>
              <w:pStyle w:val="NormalforTables"/>
              <w:rPr>
                <w:rFonts w:cs="Times-Roman"/>
                <w:i/>
                <w:iCs/>
              </w:rPr>
            </w:pPr>
            <w:r w:rsidRPr="00261222">
              <w:rPr>
                <w:rFonts w:cs="Times-Roman"/>
                <w:i/>
                <w:iCs/>
              </w:rPr>
              <w:t>Warngiida</w:t>
            </w:r>
          </w:p>
        </w:tc>
        <w:tc>
          <w:tcPr>
            <w:tcW w:w="0" w:type="auto"/>
          </w:tcPr>
          <w:p w14:paraId="5C23E25D" w14:textId="77777777" w:rsidR="006547A4" w:rsidRPr="009B1806" w:rsidRDefault="006547A4" w:rsidP="00A82D4E">
            <w:pPr>
              <w:pStyle w:val="NormalforTables"/>
            </w:pPr>
            <w:r w:rsidRPr="00261222">
              <w:rPr>
                <w:rFonts w:cs="Times-Roman"/>
                <w:i/>
                <w:iCs/>
              </w:rPr>
              <w:t>warraja</w:t>
            </w:r>
          </w:p>
        </w:tc>
        <w:tc>
          <w:tcPr>
            <w:tcW w:w="0" w:type="auto"/>
          </w:tcPr>
          <w:p w14:paraId="67AFF2FB" w14:textId="77777777" w:rsidR="006547A4" w:rsidRPr="00DE5ADF" w:rsidRDefault="006547A4" w:rsidP="00A82D4E">
            <w:pPr>
              <w:pStyle w:val="NormalforTables"/>
              <w:rPr>
                <w:rFonts w:cs="Times-Roman"/>
                <w:b/>
                <w:iCs/>
              </w:rPr>
            </w:pPr>
            <w:r w:rsidRPr="00261222">
              <w:rPr>
                <w:b/>
                <w:i/>
              </w:rPr>
              <w:t>buthi</w:t>
            </w:r>
            <w:r w:rsidRPr="00261222">
              <w:rPr>
                <w:i/>
              </w:rPr>
              <w:t>.</w:t>
            </w:r>
          </w:p>
        </w:tc>
      </w:tr>
      <w:tr w:rsidR="006547A4" w:rsidRPr="009B1806" w14:paraId="10BBF09B" w14:textId="77777777">
        <w:tc>
          <w:tcPr>
            <w:tcW w:w="0" w:type="auto"/>
          </w:tcPr>
          <w:p w14:paraId="076DE74C" w14:textId="77777777" w:rsidR="006547A4" w:rsidRPr="00261222" w:rsidRDefault="006547A4" w:rsidP="00A82D4E">
            <w:pPr>
              <w:pStyle w:val="NormalforTables"/>
            </w:pPr>
          </w:p>
        </w:tc>
        <w:tc>
          <w:tcPr>
            <w:tcW w:w="0" w:type="auto"/>
          </w:tcPr>
          <w:p w14:paraId="1E4EFAF8" w14:textId="0BDF15CE" w:rsidR="006547A4" w:rsidRPr="00C238D5" w:rsidRDefault="006547A4" w:rsidP="004564A0">
            <w:pPr>
              <w:pStyle w:val="NormalforTables"/>
              <w:rPr>
                <w:rFonts w:ascii="Doulos SIL" w:hAnsi="Doulos SIL"/>
                <w:lang w:val="en-US"/>
              </w:rPr>
            </w:pPr>
            <w:r w:rsidRPr="00C238D5">
              <w:rPr>
                <w:rFonts w:ascii="Doulos SIL" w:hAnsi="Doulos SIL"/>
                <w:noProof/>
                <w:lang w:val="en-US"/>
              </w:rPr>
              <w:t>waɻŋiːc-</w:t>
            </w:r>
            <w:r>
              <w:rPr>
                <w:rFonts w:ascii="Doulos SIL" w:hAnsi="Doulos SIL"/>
                <w:noProof/>
                <w:lang w:val="en-US"/>
              </w:rPr>
              <w:t>t</w:t>
            </w:r>
            <w:r w:rsidRPr="00C238D5">
              <w:rPr>
                <w:rFonts w:ascii="Doulos SIL" w:hAnsi="Doulos SIL"/>
                <w:noProof/>
                <w:lang w:val="en-US"/>
              </w:rPr>
              <w:t>a</w:t>
            </w:r>
          </w:p>
        </w:tc>
        <w:tc>
          <w:tcPr>
            <w:tcW w:w="0" w:type="auto"/>
          </w:tcPr>
          <w:p w14:paraId="56FEC3F3" w14:textId="77777777" w:rsidR="006547A4" w:rsidRPr="00C238D5" w:rsidRDefault="006547A4" w:rsidP="00A82D4E">
            <w:pPr>
              <w:pStyle w:val="NormalforTables"/>
              <w:rPr>
                <w:rFonts w:ascii="Doulos SIL" w:hAnsi="Doulos SIL"/>
                <w:lang w:val="en-US"/>
              </w:rPr>
            </w:pPr>
            <w:r w:rsidRPr="00C238D5">
              <w:rPr>
                <w:rFonts w:ascii="Doulos SIL" w:hAnsi="Doulos SIL"/>
                <w:noProof/>
                <w:lang w:val="en-US"/>
              </w:rPr>
              <w:t>wara</w:t>
            </w:r>
            <w:r>
              <w:rPr>
                <w:rFonts w:ascii="Doulos SIL" w:hAnsi="Doulos SIL"/>
                <w:noProof/>
                <w:lang w:val="en-US"/>
              </w:rPr>
              <w:t>-c-a</w:t>
            </w:r>
          </w:p>
        </w:tc>
        <w:tc>
          <w:tcPr>
            <w:tcW w:w="0" w:type="auto"/>
          </w:tcPr>
          <w:p w14:paraId="06B0228A" w14:textId="77777777" w:rsidR="006547A4" w:rsidRPr="00111E48" w:rsidRDefault="006547A4" w:rsidP="00A82D4E">
            <w:pPr>
              <w:pStyle w:val="NormalforTables"/>
              <w:rPr>
                <w:rFonts w:ascii="Doulos SIL" w:hAnsi="Doulos SIL" w:cs="Times-Roman"/>
                <w:iCs/>
                <w:lang w:val="en-US"/>
              </w:rPr>
            </w:pPr>
            <w:r w:rsidRPr="00111E48">
              <w:rPr>
                <w:rFonts w:ascii="Doulos SIL" w:hAnsi="Doulos SIL" w:cs="Times-Roman"/>
                <w:iCs/>
                <w:noProof/>
                <w:lang w:val="en-US"/>
              </w:rPr>
              <w:t>put̪-ki-a</w:t>
            </w:r>
          </w:p>
        </w:tc>
      </w:tr>
      <w:tr w:rsidR="006547A4" w:rsidRPr="009B1806" w14:paraId="35080047" w14:textId="77777777">
        <w:tc>
          <w:tcPr>
            <w:tcW w:w="0" w:type="auto"/>
          </w:tcPr>
          <w:p w14:paraId="150A3743" w14:textId="77777777" w:rsidR="006547A4" w:rsidRPr="009B1806" w:rsidRDefault="006547A4" w:rsidP="00A82D4E">
            <w:pPr>
              <w:pStyle w:val="NormalforTables"/>
            </w:pPr>
          </w:p>
        </w:tc>
        <w:tc>
          <w:tcPr>
            <w:tcW w:w="0" w:type="auto"/>
          </w:tcPr>
          <w:p w14:paraId="43F6CDB8" w14:textId="77777777" w:rsidR="006547A4" w:rsidRPr="00B10E56" w:rsidRDefault="006547A4" w:rsidP="00A82D4E">
            <w:pPr>
              <w:pStyle w:val="NormalforTables"/>
            </w:pPr>
            <w:r w:rsidRPr="00261222">
              <w:t>one-</w:t>
            </w:r>
            <w:r w:rsidRPr="00261222">
              <w:rPr>
                <w:smallCaps/>
              </w:rPr>
              <w:t>t</w:t>
            </w:r>
          </w:p>
        </w:tc>
        <w:tc>
          <w:tcPr>
            <w:tcW w:w="0" w:type="auto"/>
          </w:tcPr>
          <w:p w14:paraId="6E3EF783" w14:textId="77777777" w:rsidR="006547A4" w:rsidRPr="009B1806" w:rsidRDefault="006547A4" w:rsidP="003234AA">
            <w:pPr>
              <w:pStyle w:val="NormalforTables"/>
            </w:pPr>
            <w:r>
              <w:t>‹</w:t>
            </w:r>
            <w:r w:rsidRPr="00261222">
              <w:t>go-</w:t>
            </w:r>
            <w:r w:rsidRPr="00261222">
              <w:rPr>
                <w:smallCaps/>
              </w:rPr>
              <w:t>th</w:t>
            </w:r>
            <w:r>
              <w:rPr>
                <w:smallCaps/>
              </w:rPr>
              <w:t>›-</w:t>
            </w:r>
            <w:r w:rsidRPr="00261222">
              <w:rPr>
                <w:smallCaps/>
              </w:rPr>
              <w:t>t</w:t>
            </w:r>
          </w:p>
        </w:tc>
        <w:tc>
          <w:tcPr>
            <w:tcW w:w="0" w:type="auto"/>
          </w:tcPr>
          <w:p w14:paraId="00AA5D78" w14:textId="77777777" w:rsidR="006547A4" w:rsidRPr="00111E48" w:rsidRDefault="006547A4" w:rsidP="00A82D4E">
            <w:pPr>
              <w:pStyle w:val="NormalforTables"/>
              <w:rPr>
                <w:rFonts w:cs="Times-Roman"/>
                <w:iCs/>
              </w:rPr>
            </w:pPr>
            <w:r w:rsidRPr="00261222">
              <w:rPr>
                <w:rFonts w:cs="Times-Roman"/>
                <w:iCs/>
              </w:rPr>
              <w:t>behind-</w:t>
            </w:r>
            <w:r>
              <w:rPr>
                <w:rFonts w:cs="Times-Roman"/>
                <w:iCs/>
              </w:rPr>
              <w:t>µ</w:t>
            </w:r>
            <w:r w:rsidRPr="00261222">
              <w:rPr>
                <w:rFonts w:cs="Times-Roman"/>
                <w:iCs/>
                <w:smallCaps/>
              </w:rPr>
              <w:t>loc</w:t>
            </w:r>
            <w:r w:rsidRPr="00261222">
              <w:rPr>
                <w:rFonts w:cs="Times-Roman"/>
                <w:iCs/>
              </w:rPr>
              <w:t>-</w:t>
            </w:r>
            <w:r w:rsidRPr="00261222">
              <w:rPr>
                <w:rFonts w:cs="Times-Roman"/>
                <w:iCs/>
                <w:smallCaps/>
              </w:rPr>
              <w:t>t</w:t>
            </w:r>
          </w:p>
        </w:tc>
      </w:tr>
      <w:tr w:rsidR="006547A4" w:rsidRPr="009B1806" w14:paraId="590C393F" w14:textId="77777777">
        <w:tc>
          <w:tcPr>
            <w:tcW w:w="0" w:type="auto"/>
          </w:tcPr>
          <w:p w14:paraId="0EFF80E5" w14:textId="77777777" w:rsidR="006547A4" w:rsidRPr="009B1806" w:rsidRDefault="006547A4" w:rsidP="00A82D4E">
            <w:pPr>
              <w:pStyle w:val="NormalforTables"/>
            </w:pPr>
          </w:p>
        </w:tc>
        <w:tc>
          <w:tcPr>
            <w:tcW w:w="0" w:type="auto"/>
          </w:tcPr>
          <w:p w14:paraId="7B008BE5" w14:textId="77777777" w:rsidR="006547A4" w:rsidRPr="009B1806" w:rsidRDefault="006547A4" w:rsidP="00A82D4E">
            <w:pPr>
              <w:pStyle w:val="NormalforTables"/>
            </w:pPr>
            <w:r w:rsidRPr="00261222">
              <w:t>one-</w:t>
            </w:r>
            <w:r w:rsidRPr="00261222">
              <w:rPr>
                <w:smallCaps/>
              </w:rPr>
              <w:t>ø</w:t>
            </w:r>
          </w:p>
        </w:tc>
        <w:tc>
          <w:tcPr>
            <w:tcW w:w="0" w:type="auto"/>
          </w:tcPr>
          <w:p w14:paraId="5F03C950" w14:textId="77777777" w:rsidR="006547A4" w:rsidRPr="009B1806" w:rsidRDefault="006547A4" w:rsidP="00A82D4E">
            <w:pPr>
              <w:pStyle w:val="NormalforTables"/>
            </w:pPr>
            <w:r>
              <w:t>‹</w:t>
            </w:r>
            <w:r w:rsidRPr="00261222">
              <w:t>go</w:t>
            </w:r>
            <w:r>
              <w:t>›</w:t>
            </w:r>
          </w:p>
        </w:tc>
        <w:tc>
          <w:tcPr>
            <w:tcW w:w="0" w:type="auto"/>
          </w:tcPr>
          <w:p w14:paraId="2F4EE0B3" w14:textId="77777777" w:rsidR="006547A4" w:rsidRPr="00111E48" w:rsidRDefault="006547A4" w:rsidP="00A82D4E">
            <w:pPr>
              <w:pStyle w:val="NormalforTables"/>
              <w:rPr>
                <w:rFonts w:cs="Times-Roman"/>
                <w:iCs/>
              </w:rPr>
            </w:pPr>
            <w:r w:rsidRPr="00261222">
              <w:rPr>
                <w:rFonts w:cs="Times-Roman"/>
                <w:iCs/>
              </w:rPr>
              <w:t>behind-</w:t>
            </w:r>
            <w:r w:rsidRPr="00261222">
              <w:rPr>
                <w:rFonts w:cs="Times-Roman"/>
                <w:iCs/>
                <w:smallCaps/>
              </w:rPr>
              <w:t>ins</w:t>
            </w:r>
            <w:r w:rsidRPr="00261222">
              <w:rPr>
                <w:rFonts w:cs="Times-Roman"/>
                <w:iCs/>
              </w:rPr>
              <w:t>-</w:t>
            </w:r>
            <w:r w:rsidRPr="00261222">
              <w:rPr>
                <w:rFonts w:cs="Times-Roman"/>
                <w:iCs/>
                <w:smallCaps/>
              </w:rPr>
              <w:t>ø</w:t>
            </w:r>
          </w:p>
        </w:tc>
      </w:tr>
      <w:tr w:rsidR="006547A4" w:rsidRPr="00261222" w14:paraId="4C791056" w14:textId="77777777">
        <w:tc>
          <w:tcPr>
            <w:tcW w:w="0" w:type="auto"/>
          </w:tcPr>
          <w:p w14:paraId="44FD0C17" w14:textId="77777777" w:rsidR="006547A4" w:rsidRPr="009B1806" w:rsidRDefault="006547A4" w:rsidP="00A82D4E">
            <w:pPr>
              <w:pStyle w:val="NormalforTables"/>
            </w:pPr>
          </w:p>
        </w:tc>
        <w:tc>
          <w:tcPr>
            <w:tcW w:w="0" w:type="auto"/>
            <w:gridSpan w:val="3"/>
          </w:tcPr>
          <w:p w14:paraId="3AC5AC8A" w14:textId="77777777" w:rsidR="006547A4" w:rsidRPr="00261222" w:rsidRDefault="006547A4" w:rsidP="00A82D4E">
            <w:pPr>
              <w:pStyle w:val="NormalforTables"/>
            </w:pPr>
            <w:r w:rsidRPr="00261222">
              <w:t>‘One (raft) went at the back.’ [R2007-jun01]</w:t>
            </w:r>
          </w:p>
        </w:tc>
      </w:tr>
    </w:tbl>
    <w:p w14:paraId="5B7483CA" w14:textId="77777777" w:rsidR="006547A4" w:rsidRPr="00261222" w:rsidRDefault="006547A4" w:rsidP="004D21DC">
      <w:pPr>
        <w:spacing w:line="240" w:lineRule="auto"/>
        <w:jc w:val="left"/>
      </w:pPr>
    </w:p>
  </w:footnote>
  <w:footnote w:id="116">
    <w:p w14:paraId="2AFE2BA4" w14:textId="372A6D23" w:rsidR="006547A4" w:rsidRPr="00DD71F7" w:rsidRDefault="006547A4">
      <w:pPr>
        <w:pStyle w:val="FootnoteText"/>
        <w:rPr>
          <w:lang w:val="en-US"/>
        </w:rPr>
      </w:pPr>
      <w:r>
        <w:rPr>
          <w:rStyle w:val="FootnoteReference"/>
        </w:rPr>
        <w:footnoteRef/>
      </w:r>
      <w:r>
        <w:t xml:space="preserve"> </w:t>
      </w:r>
      <w:r>
        <w:rPr>
          <w:lang w:val="en-US"/>
        </w:rPr>
        <w:t xml:space="preserve">Wellformedness constraints will differ from </w:t>
      </w:r>
      <w:r>
        <w:t xml:space="preserve">Optimality Theoretic ‘markedness’ constraints insofar as they cannot be considered universal, and they refer not solely to structures in the output, but also to outputs-as-realizations (such as </w:t>
      </w:r>
      <w:r w:rsidRPr="00967618">
        <w:rPr>
          <w:smallCaps/>
        </w:rPr>
        <w:t>tama</w:t>
      </w:r>
      <w:r>
        <w:t>′) which inherently make reference to both output and input.</w:t>
      </w:r>
    </w:p>
  </w:footnote>
  <w:footnote w:id="117">
    <w:p w14:paraId="2552729D" w14:textId="73C58D89" w:rsidR="006547A4" w:rsidRPr="006B1F2A" w:rsidRDefault="006547A4" w:rsidP="00A85F6C">
      <w:pPr>
        <w:pStyle w:val="FootnoteText"/>
        <w:rPr>
          <w:lang w:val="en-US"/>
        </w:rPr>
      </w:pPr>
      <w:r>
        <w:rPr>
          <w:rStyle w:val="FootnoteReference"/>
        </w:rPr>
        <w:footnoteRef/>
      </w:r>
      <w:r>
        <w:t xml:space="preserve"> This could be formalized via unviolated contraints on stem integrity. </w:t>
      </w:r>
      <w:r>
        <w:rPr>
          <w:noProof/>
          <w:lang w:val="en-US"/>
        </w:rPr>
        <w:t>See Round (2011a) regarding the morphomic neature of stems.</w:t>
      </w:r>
    </w:p>
  </w:footnote>
  <w:footnote w:id="118">
    <w:p w14:paraId="6E39FDD9" w14:textId="00B3818A" w:rsidR="006547A4" w:rsidRPr="007638C9" w:rsidRDefault="006547A4">
      <w:pPr>
        <w:pStyle w:val="FootnoteText"/>
        <w:rPr>
          <w:lang w:val="en-US"/>
        </w:rPr>
      </w:pPr>
      <w:r>
        <w:rPr>
          <w:rStyle w:val="FootnoteReference"/>
        </w:rPr>
        <w:footnoteRef/>
      </w:r>
      <w:r>
        <w:t xml:space="preserve"> </w:t>
      </w:r>
      <w:r>
        <w:rPr>
          <w:lang w:val="en-US"/>
        </w:rPr>
        <w:t>An assumption here is that all output elements are ordered with respect to one another. This could be implmented with an undominated constraint which penalizes any lack of ordering.</w:t>
      </w:r>
    </w:p>
  </w:footnote>
  <w:footnote w:id="119">
    <w:p w14:paraId="65DB1B73" w14:textId="01153283" w:rsidR="006547A4" w:rsidRDefault="006547A4" w:rsidP="00A96D8D">
      <w:pPr>
        <w:pStyle w:val="FootnoteText"/>
      </w:pPr>
      <w:r>
        <w:rPr>
          <w:rStyle w:val="FootnoteReference"/>
        </w:rPr>
        <w:footnoteRef/>
      </w:r>
      <w:r>
        <w:t xml:space="preserve"> This might</w:t>
      </w:r>
      <w:r w:rsidRPr="009D5BAA">
        <w:t xml:space="preserve"> appear to be due to ‘morphological haplology’</w:t>
      </w:r>
      <w:r>
        <w:t xml:space="preserve">, that is, </w:t>
      </w:r>
      <w:r w:rsidRPr="009D5BAA">
        <w:t xml:space="preserve">morphological deletion motivated by a ban on adjacent, formally identical morphs. Such phenomena have been discussed by </w:t>
      </w:r>
      <w:r w:rsidRPr="00962515">
        <w:t xml:space="preserve">Yip (1998) with respect to realizational morphology in OT, and by Austin (1995) with respect to the Australian language Jiwarli. In the general case though Kayardild does permit adjacent, identical morphs (Evans 1995a:132), as in sentence (11.22). </w:t>
      </w:r>
      <w:r w:rsidRPr="009D5BAA">
        <w:t xml:space="preserve">The ban on </w:t>
      </w:r>
      <w:r>
        <w:t>µ</w:t>
      </w:r>
      <w:r w:rsidRPr="009D5BAA">
        <w:rPr>
          <w:smallCaps/>
        </w:rPr>
        <w:t>obl</w:t>
      </w:r>
      <w:r>
        <w:t>-µ</w:t>
      </w:r>
      <w:r w:rsidRPr="009D5BAA">
        <w:rPr>
          <w:smallCaps/>
        </w:rPr>
        <w:t>obl</w:t>
      </w:r>
      <w:r w:rsidRPr="009D5BAA">
        <w:t xml:space="preserve"> is more </w:t>
      </w:r>
      <w:r>
        <w:t>parsimoniously</w:t>
      </w:r>
      <w:r w:rsidRPr="009D5BAA">
        <w:t xml:space="preserve"> analysed in terms of every </w:t>
      </w:r>
      <w:r>
        <w:t>µ</w:t>
      </w:r>
      <w:r w:rsidRPr="009D5BAA">
        <w:rPr>
          <w:smallCaps/>
        </w:rPr>
        <w:t>obl</w:t>
      </w:r>
      <w:r w:rsidRPr="009D5BAA">
        <w:t xml:space="preserve"> </w:t>
      </w:r>
      <w:r>
        <w:t>needing to</w:t>
      </w:r>
      <w:r w:rsidRPr="009D5BAA">
        <w:t xml:space="preserve"> be adjacent to </w:t>
      </w:r>
      <w:r w:rsidRPr="009D5BAA">
        <w:rPr>
          <w:smallCaps/>
        </w:rPr>
        <w:t>t</w:t>
      </w:r>
      <w:r w:rsidRPr="009D5BAA">
        <w:t>.</w:t>
      </w:r>
    </w:p>
  </w:footnote>
  <w:footnote w:id="120">
    <w:p w14:paraId="0245AC73" w14:textId="6224A968" w:rsidR="006547A4" w:rsidRPr="00545BA6" w:rsidRDefault="006547A4" w:rsidP="0049476A">
      <w:pPr>
        <w:pStyle w:val="FootnoteText"/>
        <w:rPr>
          <w:lang w:val="en-US"/>
        </w:rPr>
      </w:pPr>
      <w:r>
        <w:rPr>
          <w:rStyle w:val="FootnoteReference"/>
        </w:rPr>
        <w:footnoteRef/>
      </w:r>
      <w:r>
        <w:t xml:space="preserve"> I define </w:t>
      </w:r>
      <w:r w:rsidRPr="00545BA6">
        <w:rPr>
          <w:smallCaps/>
        </w:rPr>
        <w:t>Antag-prior</w:t>
      </w:r>
      <w:r>
        <w:t xml:space="preserve"> as blocking the realization of the lower priority feature so that in a set of antagonistic features with a large set of pairwise priority relationships, all of the lower-priority antagonists are blocked (as opposed to all of the pairwise higher-priority antagonists being granted a realization). </w:t>
      </w:r>
    </w:p>
  </w:footnote>
  <w:footnote w:id="121">
    <w:p w14:paraId="13DC7FBD" w14:textId="12DC877D" w:rsidR="006547A4" w:rsidRPr="00452C87" w:rsidRDefault="006547A4">
      <w:pPr>
        <w:pStyle w:val="FootnoteText"/>
        <w:rPr>
          <w:lang w:val="en-US"/>
        </w:rPr>
      </w:pPr>
      <w:r>
        <w:rPr>
          <w:rStyle w:val="FootnoteReference"/>
        </w:rPr>
        <w:footnoteRef/>
      </w:r>
      <w:r>
        <w:t xml:space="preserve"> A subtely different analysis is this: </w:t>
      </w:r>
      <w:r w:rsidRPr="00F03432">
        <w:rPr>
          <w:smallCaps/>
        </w:rPr>
        <w:t>tama</w:t>
      </w:r>
      <w:r>
        <w:t xml:space="preserve"> has priority but cannot appear after </w:t>
      </w:r>
      <w:r w:rsidRPr="00F03432">
        <w:rPr>
          <w:smallCaps/>
        </w:rPr>
        <w:t>th</w:t>
      </w:r>
      <w:r>
        <w:t xml:space="preserve"> or </w:t>
      </w:r>
      <w:r w:rsidRPr="00F03432">
        <w:rPr>
          <w:smallCaps/>
        </w:rPr>
        <w:t>j</w:t>
      </w:r>
      <w:r>
        <w:rPr>
          <w:smallCaps/>
        </w:rPr>
        <w:t>;</w:t>
      </w:r>
      <w:r>
        <w:t xml:space="preserve"> </w:t>
      </w:r>
      <w:r w:rsidRPr="00F03432">
        <w:rPr>
          <w:smallCaps/>
        </w:rPr>
        <w:t>tamt</w:t>
      </w:r>
      <w:r>
        <w:t xml:space="preserve"> has a lower priority and appears wherever it can, which will be only when </w:t>
      </w:r>
      <w:r w:rsidRPr="00F03432">
        <w:rPr>
          <w:smallCaps/>
        </w:rPr>
        <w:t>tamt</w:t>
      </w:r>
      <w:r>
        <w:t xml:space="preserve"> is not realized, due to antagonism. This analysis makes a false prediction however in the case when the realization of a </w:t>
      </w:r>
      <w:r w:rsidRPr="00F03432">
        <w:rPr>
          <w:smallCaps/>
        </w:rPr>
        <w:t>tama</w:t>
      </w:r>
      <w:r>
        <w:t xml:space="preserve"> value is zero on non-thematic stems, as is the case for </w:t>
      </w:r>
      <w:r w:rsidRPr="00F03432">
        <w:rPr>
          <w:smallCaps/>
        </w:rPr>
        <w:t>tama</w:t>
      </w:r>
      <w:r>
        <w:t xml:space="preserve">:Ø. In such cases we would then expect low priority </w:t>
      </w:r>
      <w:r w:rsidRPr="00F03432">
        <w:rPr>
          <w:smallCaps/>
        </w:rPr>
        <w:t>tamt</w:t>
      </w:r>
      <w:r>
        <w:t xml:space="preserve"> to be realized because there is no competing </w:t>
      </w:r>
      <w:r w:rsidRPr="00F03432">
        <w:rPr>
          <w:smallCaps/>
        </w:rPr>
        <w:t>tama</w:t>
      </w:r>
      <w:r>
        <w:t xml:space="preserve"> realization, even after a non-thematic stem. A similar problem besets an analysis in which the roles of </w:t>
      </w:r>
      <w:r w:rsidRPr="00F03432">
        <w:rPr>
          <w:smallCaps/>
        </w:rPr>
        <w:t>tama</w:t>
      </w:r>
      <w:r>
        <w:t xml:space="preserve"> and </w:t>
      </w:r>
      <w:r w:rsidRPr="00F03432">
        <w:rPr>
          <w:smallCaps/>
        </w:rPr>
        <w:t>tamt</w:t>
      </w:r>
      <w:r>
        <w:t xml:space="preserve"> is reversed, so that </w:t>
      </w:r>
      <w:r w:rsidRPr="00452C87">
        <w:rPr>
          <w:smallCaps/>
        </w:rPr>
        <w:t>tamt</w:t>
      </w:r>
      <w:r>
        <w:t xml:space="preserve"> has priority. The difficulty again lies with values of the prioritized feature (now </w:t>
      </w:r>
      <w:r w:rsidRPr="00452C87">
        <w:rPr>
          <w:smallCaps/>
        </w:rPr>
        <w:t>tamt</w:t>
      </w:r>
      <w:r>
        <w:t xml:space="preserve">) whose realization is zero, such as </w:t>
      </w:r>
      <w:r w:rsidRPr="00452C87">
        <w:rPr>
          <w:smallCaps/>
        </w:rPr>
        <w:t>tamt</w:t>
      </w:r>
      <w:r>
        <w:t>:actual.</w:t>
      </w:r>
    </w:p>
  </w:footnote>
  <w:footnote w:id="122">
    <w:p w14:paraId="18928C5D" w14:textId="6046FF29" w:rsidR="006547A4" w:rsidRPr="00580552" w:rsidRDefault="006547A4">
      <w:pPr>
        <w:pStyle w:val="FootnoteText"/>
        <w:rPr>
          <w:lang w:val="en-US"/>
        </w:rPr>
      </w:pPr>
      <w:r>
        <w:rPr>
          <w:rStyle w:val="FootnoteReference"/>
        </w:rPr>
        <w:footnoteRef/>
      </w:r>
      <w:r>
        <w:t xml:space="preserve"> </w:t>
      </w:r>
      <w:r>
        <w:rPr>
          <w:lang w:val="en-US"/>
        </w:rPr>
        <w:t xml:space="preserve">The losing </w:t>
      </w:r>
      <w:r w:rsidRPr="00962515">
        <w:rPr>
          <w:lang w:val="en-US"/>
        </w:rPr>
        <w:t xml:space="preserve">candidates (11.39a,b) also </w:t>
      </w:r>
      <w:r>
        <w:t xml:space="preserve">violate the constraint </w:t>
      </w:r>
      <w:r w:rsidRPr="00580552">
        <w:rPr>
          <w:smallCaps/>
        </w:rPr>
        <w:t>Lex</w:t>
      </w:r>
      <w:r>
        <w:t>-</w:t>
      </w:r>
      <w:r w:rsidRPr="00261222">
        <w:rPr>
          <w:smallCaps/>
        </w:rPr>
        <w:t>ΣM</w:t>
      </w:r>
      <w:r>
        <w:rPr>
          <w:smallCaps/>
        </w:rPr>
        <w:t xml:space="preserve">. </w:t>
      </w:r>
      <w:r w:rsidRPr="00962515">
        <w:t xml:space="preserve">However in tableau (11.50) we will find evidence </w:t>
      </w:r>
      <w:r>
        <w:t xml:space="preserve">for ranking </w:t>
      </w:r>
      <w:r w:rsidRPr="00580552">
        <w:rPr>
          <w:smallCaps/>
        </w:rPr>
        <w:t>Lex</w:t>
      </w:r>
      <w:r>
        <w:t>-</w:t>
      </w:r>
      <w:r w:rsidRPr="00261222">
        <w:rPr>
          <w:smallCaps/>
        </w:rPr>
        <w:t>ΣM</w:t>
      </w:r>
      <w:r>
        <w:rPr>
          <w:smallCaps/>
        </w:rPr>
        <w:t xml:space="preserve"> </w:t>
      </w:r>
      <w:r w:rsidRPr="00580552">
        <w:t>below</w:t>
      </w:r>
      <w:r>
        <w:rPr>
          <w:smallCaps/>
        </w:rPr>
        <w:t xml:space="preserve"> Ma</w:t>
      </w:r>
      <w:r w:rsidRPr="00580552">
        <w:rPr>
          <w:smallCaps/>
        </w:rPr>
        <w:t>x</w:t>
      </w:r>
      <w:r>
        <w:t>-</w:t>
      </w:r>
      <w:r w:rsidRPr="00261222">
        <w:rPr>
          <w:smallCaps/>
        </w:rPr>
        <w:t>ΣM</w:t>
      </w:r>
      <w:r>
        <w:rPr>
          <w:smallCaps/>
        </w:rPr>
        <w:t xml:space="preserve">. </w:t>
      </w:r>
      <w:r w:rsidRPr="00580552">
        <w:t>The</w:t>
      </w:r>
      <w:r>
        <w:t xml:space="preserve"> constraint which is doing the crucial work here is therefore undominated </w:t>
      </w:r>
      <w:r w:rsidRPr="00261222">
        <w:rPr>
          <w:smallCaps/>
        </w:rPr>
        <w:t>Lex</w:t>
      </w:r>
      <w:r>
        <w:rPr>
          <w:smallCaps/>
        </w:rPr>
        <w:t>(µ</w:t>
      </w:r>
      <w:r w:rsidRPr="00AB263A">
        <w:t>α</w:t>
      </w:r>
      <w:r>
        <w:rPr>
          <w:smallCaps/>
        </w:rPr>
        <w:t>)</w:t>
      </w:r>
      <w:r>
        <w:t>-</w:t>
      </w:r>
      <w:r w:rsidRPr="00261222">
        <w:rPr>
          <w:smallCaps/>
        </w:rPr>
        <w:t>ΣM</w:t>
      </w:r>
      <w:r>
        <w:rPr>
          <w:smallCaps/>
        </w:rPr>
        <w:t>.</w:t>
      </w:r>
    </w:p>
  </w:footnote>
  <w:footnote w:id="123">
    <w:p w14:paraId="35E7E3A6" w14:textId="07F2C438" w:rsidR="006547A4" w:rsidRPr="00043BD4" w:rsidRDefault="006547A4">
      <w:pPr>
        <w:pStyle w:val="FootnoteText"/>
        <w:rPr>
          <w:lang w:val="en-US"/>
        </w:rPr>
      </w:pPr>
      <w:r>
        <w:rPr>
          <w:rStyle w:val="FootnoteReference"/>
        </w:rPr>
        <w:footnoteRef/>
      </w:r>
      <w:r>
        <w:t xml:space="preserve"> </w:t>
      </w:r>
      <w:r>
        <w:rPr>
          <w:lang w:val="en-US"/>
        </w:rPr>
        <w:t>Actually the same issue arises even where there is just one correspondence in the lexicon and we wish to penalize its being used to realize the same feature value more than once.</w:t>
      </w:r>
    </w:p>
  </w:footnote>
  <w:footnote w:id="124">
    <w:p w14:paraId="70E93A58" w14:textId="77777777" w:rsidR="006547A4" w:rsidRPr="00E11DF0" w:rsidRDefault="006547A4" w:rsidP="009A13A7">
      <w:pPr>
        <w:pStyle w:val="FootnoteText"/>
        <w:rPr>
          <w:lang w:val="en-US"/>
        </w:rPr>
      </w:pPr>
      <w:r>
        <w:rPr>
          <w:rStyle w:val="FootnoteReference"/>
        </w:rPr>
        <w:footnoteRef/>
      </w:r>
      <w:r>
        <w:t xml:space="preserve"> </w:t>
      </w:r>
      <w:r>
        <w:rPr>
          <w:lang w:val="en-US"/>
        </w:rPr>
        <w:t>For reasons of space only the contrast between regular and exceptional junctures will be formalized here. Regarding the finer details of hiatus resolution see Round (2009).</w:t>
      </w:r>
    </w:p>
  </w:footnote>
  <w:footnote w:id="125">
    <w:p w14:paraId="5FF93B55" w14:textId="5EB492AE" w:rsidR="006547A4" w:rsidRPr="00261222" w:rsidRDefault="006547A4" w:rsidP="00B0403D">
      <w:pPr>
        <w:pStyle w:val="FootnoteText"/>
      </w:pPr>
      <w:r>
        <w:rPr>
          <w:rStyle w:val="FootnoteReference"/>
        </w:rPr>
        <w:footnoteRef/>
      </w:r>
      <w:r>
        <w:t xml:space="preserve"> </w:t>
      </w:r>
      <w:r w:rsidRPr="00F10CE4">
        <w:t>This kind of behaviour, in which a more specific form is used in favour of two less specific ones is familiar</w:t>
      </w:r>
      <w:r>
        <w:t xml:space="preserve"> from many linguistic phenomena</w:t>
      </w:r>
      <w:r w:rsidRPr="00F10CE4">
        <w:t xml:space="preserve"> and is arguably a special case of a general principle of natural language grammar: that</w:t>
      </w:r>
      <w:r>
        <w:t>,</w:t>
      </w:r>
      <w:r w:rsidRPr="0027451C">
        <w:t xml:space="preserve"> </w:t>
      </w:r>
      <w:r w:rsidRPr="00F10CE4">
        <w:t xml:space="preserve">of a set of available correspondences or rules which could apply to an input, those with the most specific structural definitions are the ones which do apply (the principle has been </w:t>
      </w:r>
      <w:r w:rsidRPr="00962515">
        <w:t xml:space="preserve">expressed elsewhere as Kiparksy’s (1973b) Elsewhere Principle in rule based generative phonology, and as the Anderson’s (1992) Pāṇinian Determination Hypothesis, Halle’s (1997) Subset Principle and Stump’s (2001) Pāṇini’s Principle in realizational morphology). The formalism employed </w:t>
      </w:r>
      <w:r w:rsidRPr="00261222">
        <w:t xml:space="preserve">here </w:t>
      </w:r>
      <w:r>
        <w:t>could interact with a general operation that automatically prioritizes cumulative realizations over separate realizations in accordance with this p</w:t>
      </w:r>
      <w:r w:rsidRPr="00261222">
        <w:t>rinciple.</w:t>
      </w:r>
    </w:p>
  </w:footnote>
  <w:footnote w:id="126">
    <w:p w14:paraId="1311A7FD" w14:textId="3CF74194" w:rsidR="006547A4" w:rsidRPr="008B222D" w:rsidRDefault="006547A4">
      <w:pPr>
        <w:pStyle w:val="FootnoteText"/>
        <w:rPr>
          <w:lang w:val="en-US"/>
        </w:rPr>
      </w:pPr>
      <w:r>
        <w:rPr>
          <w:rStyle w:val="FootnoteReference"/>
        </w:rPr>
        <w:footnoteRef/>
      </w:r>
      <w:r>
        <w:t xml:space="preserve"> </w:t>
      </w:r>
      <w:r>
        <w:rPr>
          <w:lang w:val="en-US"/>
        </w:rPr>
        <w:t>I assume it that one violation is incurred if and only if the cumulative realization is not used even though the input makes its use possible.</w:t>
      </w:r>
    </w:p>
  </w:footnote>
  <w:footnote w:id="127">
    <w:p w14:paraId="5D9D765A" w14:textId="5038FF26" w:rsidR="006547A4" w:rsidRPr="00ED645D" w:rsidRDefault="006547A4">
      <w:pPr>
        <w:pStyle w:val="FootnoteText"/>
        <w:rPr>
          <w:lang w:val="en-US"/>
        </w:rPr>
      </w:pPr>
      <w:r>
        <w:rPr>
          <w:rStyle w:val="FootnoteReference"/>
        </w:rPr>
        <w:footnoteRef/>
      </w:r>
      <w:r>
        <w:t xml:space="preserve"> Presumably this applies to cluster in lexical stems just as it does in suffixes, but it is beyond the scope of the present study to formalize the morphology and phonology of stems.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74BECD" w14:textId="582C3129" w:rsidR="006547A4" w:rsidRPr="00261222" w:rsidRDefault="006547A4" w:rsidP="00656EFB">
    <w:pPr>
      <w:pStyle w:val="Header"/>
      <w:tabs>
        <w:tab w:val="clear" w:pos="8640"/>
        <w:tab w:val="right" w:pos="9072"/>
      </w:tabs>
    </w:pPr>
    <w:r>
      <w:fldChar w:fldCharType="begin"/>
    </w:r>
    <w:r>
      <w:instrText xml:space="preserve"> DATE \@ "d MMMM yyyy" \* MERGEFORMAT </w:instrText>
    </w:r>
    <w:r>
      <w:fldChar w:fldCharType="separate"/>
    </w:r>
    <w:r>
      <w:rPr>
        <w:noProof/>
      </w:rPr>
      <w:t>7 February 2012</w:t>
    </w:r>
    <w:r>
      <w:fldChar w:fldCharType="end"/>
    </w:r>
    <w:r>
      <w:tab/>
    </w:r>
    <w:r>
      <w:tab/>
    </w:r>
    <w:r>
      <w:rPr>
        <w:rStyle w:val="PageNumber"/>
      </w:rPr>
      <w:fldChar w:fldCharType="begin"/>
    </w:r>
    <w:r>
      <w:rPr>
        <w:rStyle w:val="PageNumber"/>
      </w:rPr>
      <w:instrText xml:space="preserve"> PAGE </w:instrText>
    </w:r>
    <w:r>
      <w:rPr>
        <w:rStyle w:val="PageNumber"/>
      </w:rPr>
      <w:fldChar w:fldCharType="separate"/>
    </w:r>
    <w:r w:rsidR="00AF3B54">
      <w:rPr>
        <w:rStyle w:val="PageNumber"/>
        <w:noProof/>
      </w:rPr>
      <w:t>1</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150665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09145F5"/>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
    <w:nsid w:val="14B0484E"/>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3">
    <w:nsid w:val="24580D8D"/>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4">
    <w:nsid w:val="2BBF083C"/>
    <w:multiLevelType w:val="multilevel"/>
    <w:tmpl w:val="A70017B8"/>
    <w:lvl w:ilvl="0">
      <w:start w:val="1"/>
      <w:numFmt w:val="upperLetter"/>
      <w:lvlText w:val="Appendix %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5">
    <w:nsid w:val="30B95687"/>
    <w:multiLevelType w:val="multilevel"/>
    <w:tmpl w:val="A32EC686"/>
    <w:lvl w:ilvl="0">
      <w:start w:val="2"/>
      <w:numFmt w:val="upperLetter"/>
      <w:lvlText w:val="Appendix %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6">
    <w:nsid w:val="33A570F0"/>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7">
    <w:nsid w:val="34881021"/>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8">
    <w:nsid w:val="41965832"/>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9">
    <w:nsid w:val="435C66E4"/>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0">
    <w:nsid w:val="49684E9D"/>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1">
    <w:nsid w:val="60CF290E"/>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2">
    <w:nsid w:val="63C96D07"/>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3">
    <w:nsid w:val="65C925E3"/>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4">
    <w:nsid w:val="6CE316F6"/>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5">
    <w:nsid w:val="6D471138"/>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6">
    <w:nsid w:val="7ACA674D"/>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7">
    <w:nsid w:val="7D3B01DD"/>
    <w:multiLevelType w:val="multilevel"/>
    <w:tmpl w:val="FB742AF4"/>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1296"/>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584"/>
        </w:tabs>
        <w:ind w:left="1584" w:hanging="1584"/>
      </w:pPr>
      <w:rPr>
        <w:rFonts w:hint="default"/>
        <w:b w:val="0"/>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num w:numId="1">
    <w:abstractNumId w:val="11"/>
  </w:num>
  <w:num w:numId="2">
    <w:abstractNumId w:val="0"/>
  </w:num>
  <w:num w:numId="3">
    <w:abstractNumId w:val="4"/>
  </w:num>
  <w:num w:numId="4">
    <w:abstractNumId w:val="5"/>
  </w:num>
  <w:num w:numId="5">
    <w:abstractNumId w:val="17"/>
  </w:num>
  <w:num w:numId="6">
    <w:abstractNumId w:val="2"/>
  </w:num>
  <w:num w:numId="7">
    <w:abstractNumId w:val="14"/>
  </w:num>
  <w:num w:numId="8">
    <w:abstractNumId w:val="15"/>
  </w:num>
  <w:num w:numId="9">
    <w:abstractNumId w:val="6"/>
  </w:num>
  <w:num w:numId="10">
    <w:abstractNumId w:val="13"/>
  </w:num>
  <w:num w:numId="11">
    <w:abstractNumId w:val="1"/>
  </w:num>
  <w:num w:numId="12">
    <w:abstractNumId w:val="7"/>
  </w:num>
  <w:num w:numId="13">
    <w:abstractNumId w:val="16"/>
  </w:num>
  <w:num w:numId="14">
    <w:abstractNumId w:val="9"/>
  </w:num>
  <w:num w:numId="15">
    <w:abstractNumId w:val="12"/>
  </w:num>
  <w:num w:numId="16">
    <w:abstractNumId w:val="10"/>
  </w:num>
  <w:num w:numId="17">
    <w:abstractNumId w:val="8"/>
  </w:num>
  <w:num w:numId="1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hideSpellingErrors/>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My Dissert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Everything-Converted.enl&lt;/item&gt;&lt;/Libraries&gt;&lt;/ENLibraries&gt;"/>
  </w:docVars>
  <w:rsids>
    <w:rsidRoot w:val="00A66A42"/>
    <w:rsid w:val="00001A07"/>
    <w:rsid w:val="0000209D"/>
    <w:rsid w:val="00003239"/>
    <w:rsid w:val="00003AEC"/>
    <w:rsid w:val="00003FB5"/>
    <w:rsid w:val="0000495C"/>
    <w:rsid w:val="00005A9E"/>
    <w:rsid w:val="0000778C"/>
    <w:rsid w:val="00010DA3"/>
    <w:rsid w:val="0001631C"/>
    <w:rsid w:val="00016F7B"/>
    <w:rsid w:val="000215A7"/>
    <w:rsid w:val="00024F3B"/>
    <w:rsid w:val="0002562C"/>
    <w:rsid w:val="00033A81"/>
    <w:rsid w:val="00035A68"/>
    <w:rsid w:val="000361B9"/>
    <w:rsid w:val="000368DA"/>
    <w:rsid w:val="000373AA"/>
    <w:rsid w:val="00041188"/>
    <w:rsid w:val="00042FDB"/>
    <w:rsid w:val="00043BD4"/>
    <w:rsid w:val="00046327"/>
    <w:rsid w:val="00046F08"/>
    <w:rsid w:val="0004722C"/>
    <w:rsid w:val="000501D4"/>
    <w:rsid w:val="0005375A"/>
    <w:rsid w:val="00054987"/>
    <w:rsid w:val="00055076"/>
    <w:rsid w:val="00055B28"/>
    <w:rsid w:val="0005792E"/>
    <w:rsid w:val="00057CF1"/>
    <w:rsid w:val="000604AD"/>
    <w:rsid w:val="00060D7C"/>
    <w:rsid w:val="00061A1B"/>
    <w:rsid w:val="00062065"/>
    <w:rsid w:val="000632D8"/>
    <w:rsid w:val="000635D7"/>
    <w:rsid w:val="00063603"/>
    <w:rsid w:val="00064201"/>
    <w:rsid w:val="00067E80"/>
    <w:rsid w:val="00070844"/>
    <w:rsid w:val="000716F0"/>
    <w:rsid w:val="00071B81"/>
    <w:rsid w:val="000720DE"/>
    <w:rsid w:val="0007251B"/>
    <w:rsid w:val="00074763"/>
    <w:rsid w:val="000749A8"/>
    <w:rsid w:val="00074CE9"/>
    <w:rsid w:val="00074DC5"/>
    <w:rsid w:val="000765CF"/>
    <w:rsid w:val="00076A3D"/>
    <w:rsid w:val="00077CC1"/>
    <w:rsid w:val="000806AD"/>
    <w:rsid w:val="00083B9B"/>
    <w:rsid w:val="00083F86"/>
    <w:rsid w:val="00085B7F"/>
    <w:rsid w:val="000865AD"/>
    <w:rsid w:val="00086ADE"/>
    <w:rsid w:val="00087574"/>
    <w:rsid w:val="0009029E"/>
    <w:rsid w:val="000906F2"/>
    <w:rsid w:val="00091FE0"/>
    <w:rsid w:val="000948DC"/>
    <w:rsid w:val="000967A4"/>
    <w:rsid w:val="00096F66"/>
    <w:rsid w:val="00097940"/>
    <w:rsid w:val="000A0157"/>
    <w:rsid w:val="000A1AAC"/>
    <w:rsid w:val="000A2CAA"/>
    <w:rsid w:val="000A3556"/>
    <w:rsid w:val="000A4760"/>
    <w:rsid w:val="000A6CFE"/>
    <w:rsid w:val="000A7569"/>
    <w:rsid w:val="000A7A67"/>
    <w:rsid w:val="000A7C59"/>
    <w:rsid w:val="000B1AAF"/>
    <w:rsid w:val="000B2803"/>
    <w:rsid w:val="000B30BD"/>
    <w:rsid w:val="000B459B"/>
    <w:rsid w:val="000B4A4C"/>
    <w:rsid w:val="000B74C3"/>
    <w:rsid w:val="000C3457"/>
    <w:rsid w:val="000C7AFA"/>
    <w:rsid w:val="000D155D"/>
    <w:rsid w:val="000D194C"/>
    <w:rsid w:val="000D1CBC"/>
    <w:rsid w:val="000E2773"/>
    <w:rsid w:val="000E42B7"/>
    <w:rsid w:val="000E49B8"/>
    <w:rsid w:val="000F0481"/>
    <w:rsid w:val="000F0C3B"/>
    <w:rsid w:val="000F27C0"/>
    <w:rsid w:val="000F3591"/>
    <w:rsid w:val="000F41F0"/>
    <w:rsid w:val="000F4941"/>
    <w:rsid w:val="000F4A4F"/>
    <w:rsid w:val="001026DD"/>
    <w:rsid w:val="00102DE3"/>
    <w:rsid w:val="001035CC"/>
    <w:rsid w:val="00104EBF"/>
    <w:rsid w:val="00106DC6"/>
    <w:rsid w:val="0011129C"/>
    <w:rsid w:val="00111B8C"/>
    <w:rsid w:val="00111E48"/>
    <w:rsid w:val="00111FF2"/>
    <w:rsid w:val="0011264D"/>
    <w:rsid w:val="00113D2E"/>
    <w:rsid w:val="00114362"/>
    <w:rsid w:val="001146E2"/>
    <w:rsid w:val="00114A53"/>
    <w:rsid w:val="0011673B"/>
    <w:rsid w:val="00116C9F"/>
    <w:rsid w:val="0012010C"/>
    <w:rsid w:val="00120D30"/>
    <w:rsid w:val="001210F9"/>
    <w:rsid w:val="001217FD"/>
    <w:rsid w:val="00122D12"/>
    <w:rsid w:val="00122F96"/>
    <w:rsid w:val="00123FD2"/>
    <w:rsid w:val="00124BBA"/>
    <w:rsid w:val="00124CB1"/>
    <w:rsid w:val="00125D20"/>
    <w:rsid w:val="0013090E"/>
    <w:rsid w:val="0013287F"/>
    <w:rsid w:val="00132EB5"/>
    <w:rsid w:val="00133887"/>
    <w:rsid w:val="001375F9"/>
    <w:rsid w:val="00137B9B"/>
    <w:rsid w:val="00142196"/>
    <w:rsid w:val="00143D28"/>
    <w:rsid w:val="00144C83"/>
    <w:rsid w:val="00144D1F"/>
    <w:rsid w:val="00145111"/>
    <w:rsid w:val="00145C00"/>
    <w:rsid w:val="001566BF"/>
    <w:rsid w:val="0015710B"/>
    <w:rsid w:val="0016025D"/>
    <w:rsid w:val="0016223C"/>
    <w:rsid w:val="00162343"/>
    <w:rsid w:val="00163387"/>
    <w:rsid w:val="00163708"/>
    <w:rsid w:val="001637F0"/>
    <w:rsid w:val="00165080"/>
    <w:rsid w:val="001677C8"/>
    <w:rsid w:val="00172337"/>
    <w:rsid w:val="0017333E"/>
    <w:rsid w:val="00173843"/>
    <w:rsid w:val="0017461B"/>
    <w:rsid w:val="0017496C"/>
    <w:rsid w:val="00181328"/>
    <w:rsid w:val="00183070"/>
    <w:rsid w:val="001854CC"/>
    <w:rsid w:val="001860B2"/>
    <w:rsid w:val="001871B4"/>
    <w:rsid w:val="001871BD"/>
    <w:rsid w:val="001874F3"/>
    <w:rsid w:val="00190ED2"/>
    <w:rsid w:val="00191047"/>
    <w:rsid w:val="00191376"/>
    <w:rsid w:val="00191492"/>
    <w:rsid w:val="00191DBA"/>
    <w:rsid w:val="00193D70"/>
    <w:rsid w:val="00193F0B"/>
    <w:rsid w:val="00194924"/>
    <w:rsid w:val="00197547"/>
    <w:rsid w:val="001A07F3"/>
    <w:rsid w:val="001A1DC6"/>
    <w:rsid w:val="001A29C5"/>
    <w:rsid w:val="001A2CEB"/>
    <w:rsid w:val="001A2D6F"/>
    <w:rsid w:val="001A4B85"/>
    <w:rsid w:val="001A6428"/>
    <w:rsid w:val="001B1BD1"/>
    <w:rsid w:val="001B1E63"/>
    <w:rsid w:val="001B34B1"/>
    <w:rsid w:val="001B4D93"/>
    <w:rsid w:val="001B5480"/>
    <w:rsid w:val="001C02F1"/>
    <w:rsid w:val="001C10BF"/>
    <w:rsid w:val="001C28F4"/>
    <w:rsid w:val="001C2A9C"/>
    <w:rsid w:val="001C69C0"/>
    <w:rsid w:val="001C73CD"/>
    <w:rsid w:val="001C74CF"/>
    <w:rsid w:val="001C7580"/>
    <w:rsid w:val="001D2555"/>
    <w:rsid w:val="001D330C"/>
    <w:rsid w:val="001D4BA2"/>
    <w:rsid w:val="001D69C6"/>
    <w:rsid w:val="001E037C"/>
    <w:rsid w:val="001E039F"/>
    <w:rsid w:val="001E28B5"/>
    <w:rsid w:val="001E4E82"/>
    <w:rsid w:val="001E68CB"/>
    <w:rsid w:val="001E6A7D"/>
    <w:rsid w:val="001E6BDC"/>
    <w:rsid w:val="001E7D62"/>
    <w:rsid w:val="001F0800"/>
    <w:rsid w:val="001F1BAE"/>
    <w:rsid w:val="001F21A5"/>
    <w:rsid w:val="001F238D"/>
    <w:rsid w:val="001F290D"/>
    <w:rsid w:val="001F2ED2"/>
    <w:rsid w:val="001F49D1"/>
    <w:rsid w:val="001F62D6"/>
    <w:rsid w:val="001F6E4B"/>
    <w:rsid w:val="001F7DC6"/>
    <w:rsid w:val="002034CB"/>
    <w:rsid w:val="00203ABD"/>
    <w:rsid w:val="0021021F"/>
    <w:rsid w:val="00214E0B"/>
    <w:rsid w:val="00215310"/>
    <w:rsid w:val="002177F8"/>
    <w:rsid w:val="00217B75"/>
    <w:rsid w:val="002204F9"/>
    <w:rsid w:val="00221A64"/>
    <w:rsid w:val="00224054"/>
    <w:rsid w:val="002241D5"/>
    <w:rsid w:val="00224C62"/>
    <w:rsid w:val="00226A93"/>
    <w:rsid w:val="0022784A"/>
    <w:rsid w:val="00230F01"/>
    <w:rsid w:val="00231D20"/>
    <w:rsid w:val="00235980"/>
    <w:rsid w:val="00235B60"/>
    <w:rsid w:val="00236071"/>
    <w:rsid w:val="0023720E"/>
    <w:rsid w:val="00237EEB"/>
    <w:rsid w:val="00243961"/>
    <w:rsid w:val="00245F5D"/>
    <w:rsid w:val="00246E69"/>
    <w:rsid w:val="002505A2"/>
    <w:rsid w:val="00252165"/>
    <w:rsid w:val="002521EC"/>
    <w:rsid w:val="00252DBE"/>
    <w:rsid w:val="00255D66"/>
    <w:rsid w:val="00257DB0"/>
    <w:rsid w:val="00261222"/>
    <w:rsid w:val="00261E08"/>
    <w:rsid w:val="00262509"/>
    <w:rsid w:val="002660C3"/>
    <w:rsid w:val="00267F77"/>
    <w:rsid w:val="0027175D"/>
    <w:rsid w:val="00271E33"/>
    <w:rsid w:val="00274050"/>
    <w:rsid w:val="0027451C"/>
    <w:rsid w:val="00274954"/>
    <w:rsid w:val="00275BEC"/>
    <w:rsid w:val="0027676D"/>
    <w:rsid w:val="002767C0"/>
    <w:rsid w:val="00276C40"/>
    <w:rsid w:val="00276F72"/>
    <w:rsid w:val="00280AF5"/>
    <w:rsid w:val="0028114F"/>
    <w:rsid w:val="002849CA"/>
    <w:rsid w:val="002854B3"/>
    <w:rsid w:val="00287F87"/>
    <w:rsid w:val="002901E4"/>
    <w:rsid w:val="0029038B"/>
    <w:rsid w:val="00292BAC"/>
    <w:rsid w:val="00292E61"/>
    <w:rsid w:val="002934E4"/>
    <w:rsid w:val="00293526"/>
    <w:rsid w:val="0029560D"/>
    <w:rsid w:val="00295A86"/>
    <w:rsid w:val="00297C6B"/>
    <w:rsid w:val="002A15D9"/>
    <w:rsid w:val="002A2646"/>
    <w:rsid w:val="002A339B"/>
    <w:rsid w:val="002A64D0"/>
    <w:rsid w:val="002A7216"/>
    <w:rsid w:val="002A75A6"/>
    <w:rsid w:val="002B1CE6"/>
    <w:rsid w:val="002B34C6"/>
    <w:rsid w:val="002B3F78"/>
    <w:rsid w:val="002B402F"/>
    <w:rsid w:val="002B5D63"/>
    <w:rsid w:val="002B6B24"/>
    <w:rsid w:val="002C0907"/>
    <w:rsid w:val="002C211E"/>
    <w:rsid w:val="002C2C5F"/>
    <w:rsid w:val="002C3BBE"/>
    <w:rsid w:val="002C71B5"/>
    <w:rsid w:val="002C77B8"/>
    <w:rsid w:val="002D0293"/>
    <w:rsid w:val="002D0E06"/>
    <w:rsid w:val="002D3412"/>
    <w:rsid w:val="002D3AA7"/>
    <w:rsid w:val="002D6354"/>
    <w:rsid w:val="002D7011"/>
    <w:rsid w:val="002D7F3E"/>
    <w:rsid w:val="002E5F15"/>
    <w:rsid w:val="002E628F"/>
    <w:rsid w:val="002E6B3D"/>
    <w:rsid w:val="002F0817"/>
    <w:rsid w:val="002F14AD"/>
    <w:rsid w:val="002F2660"/>
    <w:rsid w:val="002F28C5"/>
    <w:rsid w:val="002F4BC2"/>
    <w:rsid w:val="0030033D"/>
    <w:rsid w:val="003009C4"/>
    <w:rsid w:val="00302B41"/>
    <w:rsid w:val="00302DA1"/>
    <w:rsid w:val="00306832"/>
    <w:rsid w:val="00311356"/>
    <w:rsid w:val="00311392"/>
    <w:rsid w:val="003116C3"/>
    <w:rsid w:val="00313244"/>
    <w:rsid w:val="003148C3"/>
    <w:rsid w:val="00314D6B"/>
    <w:rsid w:val="0031553F"/>
    <w:rsid w:val="00315FEF"/>
    <w:rsid w:val="00316285"/>
    <w:rsid w:val="0031767B"/>
    <w:rsid w:val="00317FCD"/>
    <w:rsid w:val="00321384"/>
    <w:rsid w:val="0032193F"/>
    <w:rsid w:val="00322324"/>
    <w:rsid w:val="003234AA"/>
    <w:rsid w:val="003240CD"/>
    <w:rsid w:val="00325351"/>
    <w:rsid w:val="003312AC"/>
    <w:rsid w:val="00332177"/>
    <w:rsid w:val="00333823"/>
    <w:rsid w:val="0033392D"/>
    <w:rsid w:val="00335F2E"/>
    <w:rsid w:val="003372DB"/>
    <w:rsid w:val="003374FE"/>
    <w:rsid w:val="00340702"/>
    <w:rsid w:val="0034304A"/>
    <w:rsid w:val="00343075"/>
    <w:rsid w:val="0034542F"/>
    <w:rsid w:val="00347556"/>
    <w:rsid w:val="00351E69"/>
    <w:rsid w:val="00351FFB"/>
    <w:rsid w:val="003520A9"/>
    <w:rsid w:val="00354F79"/>
    <w:rsid w:val="00355500"/>
    <w:rsid w:val="00360115"/>
    <w:rsid w:val="00360E7E"/>
    <w:rsid w:val="0036136B"/>
    <w:rsid w:val="003617A0"/>
    <w:rsid w:val="00361B2F"/>
    <w:rsid w:val="003629C5"/>
    <w:rsid w:val="00363AC7"/>
    <w:rsid w:val="00364714"/>
    <w:rsid w:val="003657B2"/>
    <w:rsid w:val="00366065"/>
    <w:rsid w:val="0036785E"/>
    <w:rsid w:val="00367BBB"/>
    <w:rsid w:val="0037429D"/>
    <w:rsid w:val="00375B0B"/>
    <w:rsid w:val="00376123"/>
    <w:rsid w:val="00381556"/>
    <w:rsid w:val="00381A35"/>
    <w:rsid w:val="0038359B"/>
    <w:rsid w:val="00387A64"/>
    <w:rsid w:val="0039370A"/>
    <w:rsid w:val="003955A1"/>
    <w:rsid w:val="00395A60"/>
    <w:rsid w:val="00397F95"/>
    <w:rsid w:val="003A1B02"/>
    <w:rsid w:val="003A3322"/>
    <w:rsid w:val="003A3506"/>
    <w:rsid w:val="003A3B0C"/>
    <w:rsid w:val="003A3B84"/>
    <w:rsid w:val="003A42ED"/>
    <w:rsid w:val="003B0F70"/>
    <w:rsid w:val="003B199D"/>
    <w:rsid w:val="003B3D0A"/>
    <w:rsid w:val="003B5A94"/>
    <w:rsid w:val="003C3B54"/>
    <w:rsid w:val="003C3E13"/>
    <w:rsid w:val="003C6253"/>
    <w:rsid w:val="003C784F"/>
    <w:rsid w:val="003D3648"/>
    <w:rsid w:val="003D5AAD"/>
    <w:rsid w:val="003E082D"/>
    <w:rsid w:val="003E0FAA"/>
    <w:rsid w:val="003E14BF"/>
    <w:rsid w:val="003E1C6A"/>
    <w:rsid w:val="003E22B6"/>
    <w:rsid w:val="003E3D59"/>
    <w:rsid w:val="003E5A26"/>
    <w:rsid w:val="003E6B97"/>
    <w:rsid w:val="003E7011"/>
    <w:rsid w:val="003E7A8F"/>
    <w:rsid w:val="003F0B7D"/>
    <w:rsid w:val="003F1466"/>
    <w:rsid w:val="003F1606"/>
    <w:rsid w:val="003F21BC"/>
    <w:rsid w:val="003F3FF6"/>
    <w:rsid w:val="003F48CB"/>
    <w:rsid w:val="003F58CA"/>
    <w:rsid w:val="003F5D38"/>
    <w:rsid w:val="003F795B"/>
    <w:rsid w:val="003F7C2A"/>
    <w:rsid w:val="00400AD5"/>
    <w:rsid w:val="0040154A"/>
    <w:rsid w:val="00401BBC"/>
    <w:rsid w:val="00402BEB"/>
    <w:rsid w:val="00405304"/>
    <w:rsid w:val="004054C6"/>
    <w:rsid w:val="0040558D"/>
    <w:rsid w:val="0040666A"/>
    <w:rsid w:val="00406B9C"/>
    <w:rsid w:val="00410F23"/>
    <w:rsid w:val="00412A8B"/>
    <w:rsid w:val="004131B6"/>
    <w:rsid w:val="0041385C"/>
    <w:rsid w:val="004139CF"/>
    <w:rsid w:val="00413AEC"/>
    <w:rsid w:val="004165D5"/>
    <w:rsid w:val="004175F9"/>
    <w:rsid w:val="0041771C"/>
    <w:rsid w:val="004211D2"/>
    <w:rsid w:val="00421E01"/>
    <w:rsid w:val="00422E6E"/>
    <w:rsid w:val="0042363D"/>
    <w:rsid w:val="0042588B"/>
    <w:rsid w:val="004267B0"/>
    <w:rsid w:val="00427AC5"/>
    <w:rsid w:val="004309AD"/>
    <w:rsid w:val="004309AF"/>
    <w:rsid w:val="00431E4D"/>
    <w:rsid w:val="00432005"/>
    <w:rsid w:val="004353F9"/>
    <w:rsid w:val="00436FC9"/>
    <w:rsid w:val="00441826"/>
    <w:rsid w:val="00444432"/>
    <w:rsid w:val="004444AD"/>
    <w:rsid w:val="004453D9"/>
    <w:rsid w:val="0044540C"/>
    <w:rsid w:val="004468C2"/>
    <w:rsid w:val="00447CC2"/>
    <w:rsid w:val="00450342"/>
    <w:rsid w:val="0045099D"/>
    <w:rsid w:val="00452C87"/>
    <w:rsid w:val="00454A47"/>
    <w:rsid w:val="00455037"/>
    <w:rsid w:val="004564A0"/>
    <w:rsid w:val="00457340"/>
    <w:rsid w:val="00461543"/>
    <w:rsid w:val="004631D9"/>
    <w:rsid w:val="0046360B"/>
    <w:rsid w:val="0046764B"/>
    <w:rsid w:val="0047303D"/>
    <w:rsid w:val="00473183"/>
    <w:rsid w:val="0047396C"/>
    <w:rsid w:val="00473D20"/>
    <w:rsid w:val="0047400D"/>
    <w:rsid w:val="00477920"/>
    <w:rsid w:val="00480C12"/>
    <w:rsid w:val="00480EAB"/>
    <w:rsid w:val="0048276C"/>
    <w:rsid w:val="00482B83"/>
    <w:rsid w:val="00483010"/>
    <w:rsid w:val="00487DD1"/>
    <w:rsid w:val="00491053"/>
    <w:rsid w:val="00491C92"/>
    <w:rsid w:val="00491DA1"/>
    <w:rsid w:val="004944DF"/>
    <w:rsid w:val="0049476A"/>
    <w:rsid w:val="004968F9"/>
    <w:rsid w:val="004A15B7"/>
    <w:rsid w:val="004A1EFB"/>
    <w:rsid w:val="004A204A"/>
    <w:rsid w:val="004A4F97"/>
    <w:rsid w:val="004A5F8B"/>
    <w:rsid w:val="004A68DC"/>
    <w:rsid w:val="004A7A18"/>
    <w:rsid w:val="004B21E2"/>
    <w:rsid w:val="004B34CA"/>
    <w:rsid w:val="004B37CF"/>
    <w:rsid w:val="004B3A85"/>
    <w:rsid w:val="004B3B6D"/>
    <w:rsid w:val="004B3E86"/>
    <w:rsid w:val="004B4827"/>
    <w:rsid w:val="004B744C"/>
    <w:rsid w:val="004C5EAA"/>
    <w:rsid w:val="004C5F5C"/>
    <w:rsid w:val="004C6321"/>
    <w:rsid w:val="004C6A39"/>
    <w:rsid w:val="004C6BC7"/>
    <w:rsid w:val="004C6F1C"/>
    <w:rsid w:val="004C75AA"/>
    <w:rsid w:val="004C76F0"/>
    <w:rsid w:val="004D00FF"/>
    <w:rsid w:val="004D2063"/>
    <w:rsid w:val="004D21DC"/>
    <w:rsid w:val="004D34A7"/>
    <w:rsid w:val="004D3CA2"/>
    <w:rsid w:val="004D4290"/>
    <w:rsid w:val="004D6E55"/>
    <w:rsid w:val="004D7AF2"/>
    <w:rsid w:val="004E1A7F"/>
    <w:rsid w:val="004E29FC"/>
    <w:rsid w:val="004E394A"/>
    <w:rsid w:val="004E5598"/>
    <w:rsid w:val="004E6036"/>
    <w:rsid w:val="004F0B15"/>
    <w:rsid w:val="004F1A0D"/>
    <w:rsid w:val="004F2257"/>
    <w:rsid w:val="004F2740"/>
    <w:rsid w:val="004F2FA3"/>
    <w:rsid w:val="004F4147"/>
    <w:rsid w:val="004F4535"/>
    <w:rsid w:val="004F4978"/>
    <w:rsid w:val="004F6E5B"/>
    <w:rsid w:val="00501115"/>
    <w:rsid w:val="0050202D"/>
    <w:rsid w:val="00503415"/>
    <w:rsid w:val="00503977"/>
    <w:rsid w:val="00503ABE"/>
    <w:rsid w:val="0050436E"/>
    <w:rsid w:val="00505312"/>
    <w:rsid w:val="00507340"/>
    <w:rsid w:val="005078FA"/>
    <w:rsid w:val="00507A46"/>
    <w:rsid w:val="0051109E"/>
    <w:rsid w:val="00513F4C"/>
    <w:rsid w:val="00514D98"/>
    <w:rsid w:val="00515D6B"/>
    <w:rsid w:val="00517E18"/>
    <w:rsid w:val="00521194"/>
    <w:rsid w:val="00521A0B"/>
    <w:rsid w:val="00522395"/>
    <w:rsid w:val="00522E72"/>
    <w:rsid w:val="00522FF2"/>
    <w:rsid w:val="0052337C"/>
    <w:rsid w:val="00524ACE"/>
    <w:rsid w:val="0052536A"/>
    <w:rsid w:val="00525BDD"/>
    <w:rsid w:val="0052735F"/>
    <w:rsid w:val="00527D88"/>
    <w:rsid w:val="0053036E"/>
    <w:rsid w:val="005305B7"/>
    <w:rsid w:val="005341C9"/>
    <w:rsid w:val="00535E37"/>
    <w:rsid w:val="005372D0"/>
    <w:rsid w:val="00537702"/>
    <w:rsid w:val="0054056D"/>
    <w:rsid w:val="005409A2"/>
    <w:rsid w:val="00542237"/>
    <w:rsid w:val="00543F07"/>
    <w:rsid w:val="00544467"/>
    <w:rsid w:val="00545BA6"/>
    <w:rsid w:val="00545E4F"/>
    <w:rsid w:val="00546577"/>
    <w:rsid w:val="005477C6"/>
    <w:rsid w:val="005507A9"/>
    <w:rsid w:val="00550AFC"/>
    <w:rsid w:val="005550A7"/>
    <w:rsid w:val="005552E9"/>
    <w:rsid w:val="005556A4"/>
    <w:rsid w:val="00557721"/>
    <w:rsid w:val="005579E4"/>
    <w:rsid w:val="00560408"/>
    <w:rsid w:val="00563286"/>
    <w:rsid w:val="00563B94"/>
    <w:rsid w:val="005662C1"/>
    <w:rsid w:val="00566593"/>
    <w:rsid w:val="00567243"/>
    <w:rsid w:val="00575D1A"/>
    <w:rsid w:val="00580552"/>
    <w:rsid w:val="00580DAC"/>
    <w:rsid w:val="00582382"/>
    <w:rsid w:val="005860CF"/>
    <w:rsid w:val="005872AA"/>
    <w:rsid w:val="00587DBC"/>
    <w:rsid w:val="00592EAA"/>
    <w:rsid w:val="005947A2"/>
    <w:rsid w:val="0059490F"/>
    <w:rsid w:val="005A285D"/>
    <w:rsid w:val="005A5B39"/>
    <w:rsid w:val="005A7182"/>
    <w:rsid w:val="005A7A90"/>
    <w:rsid w:val="005B0457"/>
    <w:rsid w:val="005B4121"/>
    <w:rsid w:val="005B54A4"/>
    <w:rsid w:val="005C4806"/>
    <w:rsid w:val="005C4870"/>
    <w:rsid w:val="005C56F4"/>
    <w:rsid w:val="005C5D10"/>
    <w:rsid w:val="005C647D"/>
    <w:rsid w:val="005C7AFA"/>
    <w:rsid w:val="005C7D4F"/>
    <w:rsid w:val="005D0101"/>
    <w:rsid w:val="005D15BB"/>
    <w:rsid w:val="005D39D6"/>
    <w:rsid w:val="005D3E24"/>
    <w:rsid w:val="005D44FC"/>
    <w:rsid w:val="005D5D52"/>
    <w:rsid w:val="005D69F7"/>
    <w:rsid w:val="005D728F"/>
    <w:rsid w:val="005D7781"/>
    <w:rsid w:val="005E0BFF"/>
    <w:rsid w:val="005E0C4F"/>
    <w:rsid w:val="005E18BE"/>
    <w:rsid w:val="005E1B1C"/>
    <w:rsid w:val="005E1DE5"/>
    <w:rsid w:val="005E3027"/>
    <w:rsid w:val="005E38B2"/>
    <w:rsid w:val="005E3A57"/>
    <w:rsid w:val="005E548D"/>
    <w:rsid w:val="005E5B7B"/>
    <w:rsid w:val="005E5C34"/>
    <w:rsid w:val="005E70A4"/>
    <w:rsid w:val="005F007A"/>
    <w:rsid w:val="005F19A0"/>
    <w:rsid w:val="005F1AAF"/>
    <w:rsid w:val="005F22EF"/>
    <w:rsid w:val="005F4877"/>
    <w:rsid w:val="005F5CBB"/>
    <w:rsid w:val="006002A8"/>
    <w:rsid w:val="00601C64"/>
    <w:rsid w:val="006027E0"/>
    <w:rsid w:val="00603937"/>
    <w:rsid w:val="00604D5E"/>
    <w:rsid w:val="00605E32"/>
    <w:rsid w:val="00607103"/>
    <w:rsid w:val="00610E93"/>
    <w:rsid w:val="00611EA0"/>
    <w:rsid w:val="0061306C"/>
    <w:rsid w:val="006131A5"/>
    <w:rsid w:val="00613A9E"/>
    <w:rsid w:val="00614625"/>
    <w:rsid w:val="006146C1"/>
    <w:rsid w:val="0062202F"/>
    <w:rsid w:val="00622B86"/>
    <w:rsid w:val="00623557"/>
    <w:rsid w:val="006258FC"/>
    <w:rsid w:val="00627916"/>
    <w:rsid w:val="00627DF7"/>
    <w:rsid w:val="00631B16"/>
    <w:rsid w:val="00635DF5"/>
    <w:rsid w:val="0063644D"/>
    <w:rsid w:val="006373E2"/>
    <w:rsid w:val="00640231"/>
    <w:rsid w:val="0064562E"/>
    <w:rsid w:val="00646BE5"/>
    <w:rsid w:val="00647839"/>
    <w:rsid w:val="0065184C"/>
    <w:rsid w:val="006527C2"/>
    <w:rsid w:val="006528D4"/>
    <w:rsid w:val="00653E1B"/>
    <w:rsid w:val="00653F9E"/>
    <w:rsid w:val="006547A4"/>
    <w:rsid w:val="0065543B"/>
    <w:rsid w:val="00656EFB"/>
    <w:rsid w:val="00657062"/>
    <w:rsid w:val="0065710A"/>
    <w:rsid w:val="00660426"/>
    <w:rsid w:val="0066127D"/>
    <w:rsid w:val="006616B0"/>
    <w:rsid w:val="00661FF6"/>
    <w:rsid w:val="00662ECB"/>
    <w:rsid w:val="00663A8A"/>
    <w:rsid w:val="00663F3C"/>
    <w:rsid w:val="006640C2"/>
    <w:rsid w:val="0066568E"/>
    <w:rsid w:val="00665CB3"/>
    <w:rsid w:val="00666A7F"/>
    <w:rsid w:val="00670859"/>
    <w:rsid w:val="00670ACA"/>
    <w:rsid w:val="0067540D"/>
    <w:rsid w:val="0067567A"/>
    <w:rsid w:val="006768DA"/>
    <w:rsid w:val="00676DFF"/>
    <w:rsid w:val="0067704F"/>
    <w:rsid w:val="0067725C"/>
    <w:rsid w:val="0067768D"/>
    <w:rsid w:val="00677D02"/>
    <w:rsid w:val="00680A38"/>
    <w:rsid w:val="00680E46"/>
    <w:rsid w:val="00681C64"/>
    <w:rsid w:val="006821A3"/>
    <w:rsid w:val="0068260E"/>
    <w:rsid w:val="00682F89"/>
    <w:rsid w:val="00683003"/>
    <w:rsid w:val="006861D8"/>
    <w:rsid w:val="006869C6"/>
    <w:rsid w:val="00686DF5"/>
    <w:rsid w:val="00687E3C"/>
    <w:rsid w:val="00687EC9"/>
    <w:rsid w:val="00690F9E"/>
    <w:rsid w:val="006919F3"/>
    <w:rsid w:val="00691DA7"/>
    <w:rsid w:val="006972C4"/>
    <w:rsid w:val="006A26B9"/>
    <w:rsid w:val="006A3A0E"/>
    <w:rsid w:val="006A3E6B"/>
    <w:rsid w:val="006A56C0"/>
    <w:rsid w:val="006A61A7"/>
    <w:rsid w:val="006A7273"/>
    <w:rsid w:val="006B1730"/>
    <w:rsid w:val="006B1AC0"/>
    <w:rsid w:val="006B1B32"/>
    <w:rsid w:val="006B1F2A"/>
    <w:rsid w:val="006B2F87"/>
    <w:rsid w:val="006B33AC"/>
    <w:rsid w:val="006B50F2"/>
    <w:rsid w:val="006B6DD5"/>
    <w:rsid w:val="006C2A4B"/>
    <w:rsid w:val="006C479A"/>
    <w:rsid w:val="006C6701"/>
    <w:rsid w:val="006C72EE"/>
    <w:rsid w:val="006D2123"/>
    <w:rsid w:val="006D21CD"/>
    <w:rsid w:val="006D37C8"/>
    <w:rsid w:val="006D41AF"/>
    <w:rsid w:val="006D7128"/>
    <w:rsid w:val="006D7493"/>
    <w:rsid w:val="006D7D49"/>
    <w:rsid w:val="006E0179"/>
    <w:rsid w:val="006E04F9"/>
    <w:rsid w:val="006E1CD3"/>
    <w:rsid w:val="006E2EB0"/>
    <w:rsid w:val="006E33EA"/>
    <w:rsid w:val="006E3C6C"/>
    <w:rsid w:val="006E48FE"/>
    <w:rsid w:val="006E7802"/>
    <w:rsid w:val="006E7949"/>
    <w:rsid w:val="006F41FF"/>
    <w:rsid w:val="006F67F5"/>
    <w:rsid w:val="006F745C"/>
    <w:rsid w:val="006F7A9D"/>
    <w:rsid w:val="00700D45"/>
    <w:rsid w:val="00701B08"/>
    <w:rsid w:val="00702487"/>
    <w:rsid w:val="0070534C"/>
    <w:rsid w:val="007065FA"/>
    <w:rsid w:val="00710F05"/>
    <w:rsid w:val="0071479A"/>
    <w:rsid w:val="007150C4"/>
    <w:rsid w:val="00716514"/>
    <w:rsid w:val="00717752"/>
    <w:rsid w:val="00720435"/>
    <w:rsid w:val="00720614"/>
    <w:rsid w:val="00721ED4"/>
    <w:rsid w:val="0072473A"/>
    <w:rsid w:val="00730BC0"/>
    <w:rsid w:val="00732779"/>
    <w:rsid w:val="00735002"/>
    <w:rsid w:val="0073563F"/>
    <w:rsid w:val="00735BD8"/>
    <w:rsid w:val="0073798F"/>
    <w:rsid w:val="00740828"/>
    <w:rsid w:val="00742A13"/>
    <w:rsid w:val="0074658C"/>
    <w:rsid w:val="007466E9"/>
    <w:rsid w:val="00747442"/>
    <w:rsid w:val="0074781A"/>
    <w:rsid w:val="00747A9E"/>
    <w:rsid w:val="00750FDF"/>
    <w:rsid w:val="007525D1"/>
    <w:rsid w:val="00753BDE"/>
    <w:rsid w:val="00753C65"/>
    <w:rsid w:val="007543B7"/>
    <w:rsid w:val="0075478B"/>
    <w:rsid w:val="00754D3E"/>
    <w:rsid w:val="007557D5"/>
    <w:rsid w:val="00756C61"/>
    <w:rsid w:val="0075750E"/>
    <w:rsid w:val="007578A1"/>
    <w:rsid w:val="00757994"/>
    <w:rsid w:val="00757F5B"/>
    <w:rsid w:val="007601C0"/>
    <w:rsid w:val="00760FCE"/>
    <w:rsid w:val="00761D5C"/>
    <w:rsid w:val="007638C9"/>
    <w:rsid w:val="00764EC3"/>
    <w:rsid w:val="00766608"/>
    <w:rsid w:val="007667D3"/>
    <w:rsid w:val="00767996"/>
    <w:rsid w:val="00770D16"/>
    <w:rsid w:val="007714D4"/>
    <w:rsid w:val="007720DB"/>
    <w:rsid w:val="00772BEB"/>
    <w:rsid w:val="00772E6A"/>
    <w:rsid w:val="00777579"/>
    <w:rsid w:val="00780213"/>
    <w:rsid w:val="00781423"/>
    <w:rsid w:val="007817EA"/>
    <w:rsid w:val="00781A2B"/>
    <w:rsid w:val="00786B5C"/>
    <w:rsid w:val="00787EFD"/>
    <w:rsid w:val="00790459"/>
    <w:rsid w:val="00790768"/>
    <w:rsid w:val="00790882"/>
    <w:rsid w:val="00790AA5"/>
    <w:rsid w:val="00790EB4"/>
    <w:rsid w:val="00791B8F"/>
    <w:rsid w:val="00792A4E"/>
    <w:rsid w:val="007941D2"/>
    <w:rsid w:val="00795F82"/>
    <w:rsid w:val="00797092"/>
    <w:rsid w:val="007A0EBE"/>
    <w:rsid w:val="007A1EA4"/>
    <w:rsid w:val="007A4970"/>
    <w:rsid w:val="007A639A"/>
    <w:rsid w:val="007A6D5F"/>
    <w:rsid w:val="007A7EC0"/>
    <w:rsid w:val="007B5D9D"/>
    <w:rsid w:val="007B63CB"/>
    <w:rsid w:val="007B7625"/>
    <w:rsid w:val="007C1281"/>
    <w:rsid w:val="007C2721"/>
    <w:rsid w:val="007C4D59"/>
    <w:rsid w:val="007C5013"/>
    <w:rsid w:val="007D0312"/>
    <w:rsid w:val="007D3B4E"/>
    <w:rsid w:val="007D3E6E"/>
    <w:rsid w:val="007D61EB"/>
    <w:rsid w:val="007D6863"/>
    <w:rsid w:val="007E117C"/>
    <w:rsid w:val="007E28CB"/>
    <w:rsid w:val="007E35A6"/>
    <w:rsid w:val="007E5750"/>
    <w:rsid w:val="007E5756"/>
    <w:rsid w:val="007E728A"/>
    <w:rsid w:val="007E7F5B"/>
    <w:rsid w:val="007F03AB"/>
    <w:rsid w:val="007F236C"/>
    <w:rsid w:val="007F2768"/>
    <w:rsid w:val="007F47EB"/>
    <w:rsid w:val="007F68BB"/>
    <w:rsid w:val="007F6F4C"/>
    <w:rsid w:val="007F7299"/>
    <w:rsid w:val="00801C74"/>
    <w:rsid w:val="00801E37"/>
    <w:rsid w:val="008068F9"/>
    <w:rsid w:val="00806916"/>
    <w:rsid w:val="008070A5"/>
    <w:rsid w:val="0080714A"/>
    <w:rsid w:val="008075F6"/>
    <w:rsid w:val="00810015"/>
    <w:rsid w:val="00811567"/>
    <w:rsid w:val="0081427A"/>
    <w:rsid w:val="00817BBF"/>
    <w:rsid w:val="0082042E"/>
    <w:rsid w:val="00820C85"/>
    <w:rsid w:val="00821616"/>
    <w:rsid w:val="008236EB"/>
    <w:rsid w:val="00826699"/>
    <w:rsid w:val="00827D2F"/>
    <w:rsid w:val="0083074B"/>
    <w:rsid w:val="00830DCB"/>
    <w:rsid w:val="00831830"/>
    <w:rsid w:val="008322CA"/>
    <w:rsid w:val="008345F0"/>
    <w:rsid w:val="00834FBD"/>
    <w:rsid w:val="00835B4B"/>
    <w:rsid w:val="00845CB3"/>
    <w:rsid w:val="008465E3"/>
    <w:rsid w:val="00847123"/>
    <w:rsid w:val="00847A23"/>
    <w:rsid w:val="008519CF"/>
    <w:rsid w:val="00853BF0"/>
    <w:rsid w:val="00854C10"/>
    <w:rsid w:val="008551CA"/>
    <w:rsid w:val="00855AE7"/>
    <w:rsid w:val="00856EC1"/>
    <w:rsid w:val="008632C6"/>
    <w:rsid w:val="00863E69"/>
    <w:rsid w:val="008645F5"/>
    <w:rsid w:val="008656AC"/>
    <w:rsid w:val="00867FF1"/>
    <w:rsid w:val="00870EB7"/>
    <w:rsid w:val="0087116C"/>
    <w:rsid w:val="00872401"/>
    <w:rsid w:val="0088119B"/>
    <w:rsid w:val="00881CD8"/>
    <w:rsid w:val="0088293F"/>
    <w:rsid w:val="00883F5F"/>
    <w:rsid w:val="00884BAD"/>
    <w:rsid w:val="00886910"/>
    <w:rsid w:val="0089021D"/>
    <w:rsid w:val="008A02B7"/>
    <w:rsid w:val="008A2786"/>
    <w:rsid w:val="008A3778"/>
    <w:rsid w:val="008A5EC1"/>
    <w:rsid w:val="008B070F"/>
    <w:rsid w:val="008B222D"/>
    <w:rsid w:val="008B2451"/>
    <w:rsid w:val="008B39BE"/>
    <w:rsid w:val="008B4FF6"/>
    <w:rsid w:val="008B5940"/>
    <w:rsid w:val="008C0525"/>
    <w:rsid w:val="008C1364"/>
    <w:rsid w:val="008C2C4B"/>
    <w:rsid w:val="008C4DE4"/>
    <w:rsid w:val="008C653D"/>
    <w:rsid w:val="008C73BF"/>
    <w:rsid w:val="008C7642"/>
    <w:rsid w:val="008D09B3"/>
    <w:rsid w:val="008D250C"/>
    <w:rsid w:val="008D3A47"/>
    <w:rsid w:val="008D407F"/>
    <w:rsid w:val="008D43D8"/>
    <w:rsid w:val="008D4541"/>
    <w:rsid w:val="008D4F09"/>
    <w:rsid w:val="008D5B8E"/>
    <w:rsid w:val="008D5FA0"/>
    <w:rsid w:val="008D666C"/>
    <w:rsid w:val="008E1F26"/>
    <w:rsid w:val="008E3197"/>
    <w:rsid w:val="008E47B0"/>
    <w:rsid w:val="008E509E"/>
    <w:rsid w:val="008E536F"/>
    <w:rsid w:val="008F0D07"/>
    <w:rsid w:val="008F0F76"/>
    <w:rsid w:val="008F1DB5"/>
    <w:rsid w:val="008F34AB"/>
    <w:rsid w:val="008F3BC8"/>
    <w:rsid w:val="008F51D4"/>
    <w:rsid w:val="008F5F3D"/>
    <w:rsid w:val="008F685A"/>
    <w:rsid w:val="00901829"/>
    <w:rsid w:val="00901BF9"/>
    <w:rsid w:val="00902D37"/>
    <w:rsid w:val="00902E28"/>
    <w:rsid w:val="00905EEF"/>
    <w:rsid w:val="0091057A"/>
    <w:rsid w:val="00911441"/>
    <w:rsid w:val="00911687"/>
    <w:rsid w:val="009122D0"/>
    <w:rsid w:val="00915664"/>
    <w:rsid w:val="00915F28"/>
    <w:rsid w:val="00916739"/>
    <w:rsid w:val="00920B4B"/>
    <w:rsid w:val="00920D52"/>
    <w:rsid w:val="00921151"/>
    <w:rsid w:val="0092169D"/>
    <w:rsid w:val="00921AD6"/>
    <w:rsid w:val="009228FD"/>
    <w:rsid w:val="009232D5"/>
    <w:rsid w:val="00925824"/>
    <w:rsid w:val="00925B72"/>
    <w:rsid w:val="00927DD0"/>
    <w:rsid w:val="00932106"/>
    <w:rsid w:val="00934B36"/>
    <w:rsid w:val="00934E71"/>
    <w:rsid w:val="0093506C"/>
    <w:rsid w:val="00936462"/>
    <w:rsid w:val="00937593"/>
    <w:rsid w:val="0093794B"/>
    <w:rsid w:val="00941C8D"/>
    <w:rsid w:val="00942BB3"/>
    <w:rsid w:val="009450F7"/>
    <w:rsid w:val="00945E0B"/>
    <w:rsid w:val="00945E21"/>
    <w:rsid w:val="00950AF9"/>
    <w:rsid w:val="00950F97"/>
    <w:rsid w:val="00950FF1"/>
    <w:rsid w:val="0095199B"/>
    <w:rsid w:val="00954263"/>
    <w:rsid w:val="00954890"/>
    <w:rsid w:val="009551BF"/>
    <w:rsid w:val="009554BE"/>
    <w:rsid w:val="00955625"/>
    <w:rsid w:val="00962515"/>
    <w:rsid w:val="00962D8F"/>
    <w:rsid w:val="00963A6F"/>
    <w:rsid w:val="0096637F"/>
    <w:rsid w:val="00967618"/>
    <w:rsid w:val="009676E1"/>
    <w:rsid w:val="009715D7"/>
    <w:rsid w:val="00971DD8"/>
    <w:rsid w:val="00973693"/>
    <w:rsid w:val="00974714"/>
    <w:rsid w:val="009757DA"/>
    <w:rsid w:val="00975FA3"/>
    <w:rsid w:val="009766A2"/>
    <w:rsid w:val="00977EE7"/>
    <w:rsid w:val="00981C81"/>
    <w:rsid w:val="00982A85"/>
    <w:rsid w:val="009835C4"/>
    <w:rsid w:val="00985B55"/>
    <w:rsid w:val="0098784E"/>
    <w:rsid w:val="00990B3F"/>
    <w:rsid w:val="00992787"/>
    <w:rsid w:val="00992CB3"/>
    <w:rsid w:val="00993583"/>
    <w:rsid w:val="00993A2A"/>
    <w:rsid w:val="00994FE4"/>
    <w:rsid w:val="00995F67"/>
    <w:rsid w:val="00995F93"/>
    <w:rsid w:val="009A0C1B"/>
    <w:rsid w:val="009A13A7"/>
    <w:rsid w:val="009A4C3B"/>
    <w:rsid w:val="009A58CB"/>
    <w:rsid w:val="009A5A09"/>
    <w:rsid w:val="009A6C2D"/>
    <w:rsid w:val="009A7C33"/>
    <w:rsid w:val="009B0C75"/>
    <w:rsid w:val="009B1806"/>
    <w:rsid w:val="009B1B08"/>
    <w:rsid w:val="009B53F9"/>
    <w:rsid w:val="009B606F"/>
    <w:rsid w:val="009B6397"/>
    <w:rsid w:val="009B71E5"/>
    <w:rsid w:val="009B7935"/>
    <w:rsid w:val="009C1885"/>
    <w:rsid w:val="009C1E6B"/>
    <w:rsid w:val="009C25AA"/>
    <w:rsid w:val="009C2EB1"/>
    <w:rsid w:val="009C4B1B"/>
    <w:rsid w:val="009C5DA3"/>
    <w:rsid w:val="009D02E5"/>
    <w:rsid w:val="009D0929"/>
    <w:rsid w:val="009D0FF3"/>
    <w:rsid w:val="009D2070"/>
    <w:rsid w:val="009D21E2"/>
    <w:rsid w:val="009D56FD"/>
    <w:rsid w:val="009D5BAA"/>
    <w:rsid w:val="009E0D22"/>
    <w:rsid w:val="009E13C9"/>
    <w:rsid w:val="009E283F"/>
    <w:rsid w:val="009E2DF8"/>
    <w:rsid w:val="009E3BFA"/>
    <w:rsid w:val="009E5627"/>
    <w:rsid w:val="009F0241"/>
    <w:rsid w:val="009F0765"/>
    <w:rsid w:val="009F11CA"/>
    <w:rsid w:val="009F3698"/>
    <w:rsid w:val="009F6A11"/>
    <w:rsid w:val="009F6DB1"/>
    <w:rsid w:val="00A00A9A"/>
    <w:rsid w:val="00A02F5E"/>
    <w:rsid w:val="00A03248"/>
    <w:rsid w:val="00A03905"/>
    <w:rsid w:val="00A04F0F"/>
    <w:rsid w:val="00A0613F"/>
    <w:rsid w:val="00A06222"/>
    <w:rsid w:val="00A06386"/>
    <w:rsid w:val="00A06456"/>
    <w:rsid w:val="00A10050"/>
    <w:rsid w:val="00A104B4"/>
    <w:rsid w:val="00A10A50"/>
    <w:rsid w:val="00A12C4D"/>
    <w:rsid w:val="00A135F2"/>
    <w:rsid w:val="00A15FB4"/>
    <w:rsid w:val="00A17DD6"/>
    <w:rsid w:val="00A17F18"/>
    <w:rsid w:val="00A2122F"/>
    <w:rsid w:val="00A22741"/>
    <w:rsid w:val="00A23C00"/>
    <w:rsid w:val="00A25C52"/>
    <w:rsid w:val="00A264FC"/>
    <w:rsid w:val="00A265B9"/>
    <w:rsid w:val="00A27136"/>
    <w:rsid w:val="00A30236"/>
    <w:rsid w:val="00A30962"/>
    <w:rsid w:val="00A31A8E"/>
    <w:rsid w:val="00A34297"/>
    <w:rsid w:val="00A34626"/>
    <w:rsid w:val="00A3550F"/>
    <w:rsid w:val="00A35FEA"/>
    <w:rsid w:val="00A36F59"/>
    <w:rsid w:val="00A40463"/>
    <w:rsid w:val="00A40CAA"/>
    <w:rsid w:val="00A41761"/>
    <w:rsid w:val="00A42B87"/>
    <w:rsid w:val="00A43D82"/>
    <w:rsid w:val="00A443DA"/>
    <w:rsid w:val="00A51FFE"/>
    <w:rsid w:val="00A52EE2"/>
    <w:rsid w:val="00A567B8"/>
    <w:rsid w:val="00A56AC7"/>
    <w:rsid w:val="00A56EA2"/>
    <w:rsid w:val="00A60205"/>
    <w:rsid w:val="00A612E3"/>
    <w:rsid w:val="00A615EE"/>
    <w:rsid w:val="00A65A2E"/>
    <w:rsid w:val="00A666F8"/>
    <w:rsid w:val="00A66A42"/>
    <w:rsid w:val="00A67B81"/>
    <w:rsid w:val="00A700C6"/>
    <w:rsid w:val="00A70C13"/>
    <w:rsid w:val="00A73C72"/>
    <w:rsid w:val="00A74AED"/>
    <w:rsid w:val="00A74BC0"/>
    <w:rsid w:val="00A76562"/>
    <w:rsid w:val="00A771C5"/>
    <w:rsid w:val="00A81D40"/>
    <w:rsid w:val="00A82D4E"/>
    <w:rsid w:val="00A8479B"/>
    <w:rsid w:val="00A84850"/>
    <w:rsid w:val="00A852A3"/>
    <w:rsid w:val="00A85F6C"/>
    <w:rsid w:val="00A85F7E"/>
    <w:rsid w:val="00A8638D"/>
    <w:rsid w:val="00A869EF"/>
    <w:rsid w:val="00A86C2C"/>
    <w:rsid w:val="00A9045A"/>
    <w:rsid w:val="00A93C54"/>
    <w:rsid w:val="00A94227"/>
    <w:rsid w:val="00A948FF"/>
    <w:rsid w:val="00A9523F"/>
    <w:rsid w:val="00A960E0"/>
    <w:rsid w:val="00A96D8D"/>
    <w:rsid w:val="00AA104D"/>
    <w:rsid w:val="00AA120C"/>
    <w:rsid w:val="00AA44E8"/>
    <w:rsid w:val="00AA58A2"/>
    <w:rsid w:val="00AA656F"/>
    <w:rsid w:val="00AA75BB"/>
    <w:rsid w:val="00AA7932"/>
    <w:rsid w:val="00AB03C9"/>
    <w:rsid w:val="00AB263A"/>
    <w:rsid w:val="00AB2C18"/>
    <w:rsid w:val="00AB3A7D"/>
    <w:rsid w:val="00AB5A82"/>
    <w:rsid w:val="00AB7136"/>
    <w:rsid w:val="00AC0624"/>
    <w:rsid w:val="00AC17E5"/>
    <w:rsid w:val="00AC2108"/>
    <w:rsid w:val="00AC3FFF"/>
    <w:rsid w:val="00AC7D7D"/>
    <w:rsid w:val="00AD0B5B"/>
    <w:rsid w:val="00AD1CF5"/>
    <w:rsid w:val="00AD2A23"/>
    <w:rsid w:val="00AD2E1C"/>
    <w:rsid w:val="00AD447B"/>
    <w:rsid w:val="00AD589F"/>
    <w:rsid w:val="00AD6238"/>
    <w:rsid w:val="00AD669B"/>
    <w:rsid w:val="00AD6AC3"/>
    <w:rsid w:val="00AE0BAC"/>
    <w:rsid w:val="00AE0DED"/>
    <w:rsid w:val="00AE13DE"/>
    <w:rsid w:val="00AE1996"/>
    <w:rsid w:val="00AE1C5C"/>
    <w:rsid w:val="00AE2177"/>
    <w:rsid w:val="00AE2238"/>
    <w:rsid w:val="00AE24C6"/>
    <w:rsid w:val="00AE52C6"/>
    <w:rsid w:val="00AE5948"/>
    <w:rsid w:val="00AE5E89"/>
    <w:rsid w:val="00AE6E6E"/>
    <w:rsid w:val="00AE7137"/>
    <w:rsid w:val="00AE7EC0"/>
    <w:rsid w:val="00AF1EF9"/>
    <w:rsid w:val="00AF332E"/>
    <w:rsid w:val="00AF3B54"/>
    <w:rsid w:val="00AF3FC5"/>
    <w:rsid w:val="00AF401E"/>
    <w:rsid w:val="00AF48B0"/>
    <w:rsid w:val="00AF6E0E"/>
    <w:rsid w:val="00AF6F64"/>
    <w:rsid w:val="00AF73C3"/>
    <w:rsid w:val="00AF73FA"/>
    <w:rsid w:val="00AF7A17"/>
    <w:rsid w:val="00B02D0C"/>
    <w:rsid w:val="00B02FBD"/>
    <w:rsid w:val="00B032D7"/>
    <w:rsid w:val="00B0403D"/>
    <w:rsid w:val="00B04B7B"/>
    <w:rsid w:val="00B07FE7"/>
    <w:rsid w:val="00B10E56"/>
    <w:rsid w:val="00B12F57"/>
    <w:rsid w:val="00B136EA"/>
    <w:rsid w:val="00B14076"/>
    <w:rsid w:val="00B14BD3"/>
    <w:rsid w:val="00B15B34"/>
    <w:rsid w:val="00B160C7"/>
    <w:rsid w:val="00B16806"/>
    <w:rsid w:val="00B21E3B"/>
    <w:rsid w:val="00B22498"/>
    <w:rsid w:val="00B229DA"/>
    <w:rsid w:val="00B23AC9"/>
    <w:rsid w:val="00B23C1F"/>
    <w:rsid w:val="00B2542E"/>
    <w:rsid w:val="00B337B3"/>
    <w:rsid w:val="00B36C4F"/>
    <w:rsid w:val="00B4128F"/>
    <w:rsid w:val="00B42471"/>
    <w:rsid w:val="00B42F07"/>
    <w:rsid w:val="00B44F76"/>
    <w:rsid w:val="00B47D21"/>
    <w:rsid w:val="00B51B3C"/>
    <w:rsid w:val="00B525DF"/>
    <w:rsid w:val="00B53425"/>
    <w:rsid w:val="00B53D21"/>
    <w:rsid w:val="00B53E57"/>
    <w:rsid w:val="00B54091"/>
    <w:rsid w:val="00B54E3D"/>
    <w:rsid w:val="00B5526E"/>
    <w:rsid w:val="00B5787C"/>
    <w:rsid w:val="00B601E6"/>
    <w:rsid w:val="00B61232"/>
    <w:rsid w:val="00B623DC"/>
    <w:rsid w:val="00B62649"/>
    <w:rsid w:val="00B629D7"/>
    <w:rsid w:val="00B65962"/>
    <w:rsid w:val="00B662B9"/>
    <w:rsid w:val="00B66A9B"/>
    <w:rsid w:val="00B71A5D"/>
    <w:rsid w:val="00B7279B"/>
    <w:rsid w:val="00B737AB"/>
    <w:rsid w:val="00B73C50"/>
    <w:rsid w:val="00B74534"/>
    <w:rsid w:val="00B748BD"/>
    <w:rsid w:val="00B76FA1"/>
    <w:rsid w:val="00B8115E"/>
    <w:rsid w:val="00B81346"/>
    <w:rsid w:val="00B81A4C"/>
    <w:rsid w:val="00B8292E"/>
    <w:rsid w:val="00B837E2"/>
    <w:rsid w:val="00B8587D"/>
    <w:rsid w:val="00B87D50"/>
    <w:rsid w:val="00B905C5"/>
    <w:rsid w:val="00B907A0"/>
    <w:rsid w:val="00B90CF9"/>
    <w:rsid w:val="00B90EDB"/>
    <w:rsid w:val="00B92D8A"/>
    <w:rsid w:val="00B975B1"/>
    <w:rsid w:val="00BA0646"/>
    <w:rsid w:val="00BA06A0"/>
    <w:rsid w:val="00BA3057"/>
    <w:rsid w:val="00BA40FA"/>
    <w:rsid w:val="00BA546E"/>
    <w:rsid w:val="00BA69E0"/>
    <w:rsid w:val="00BB0E7F"/>
    <w:rsid w:val="00BB1AA2"/>
    <w:rsid w:val="00BB22DA"/>
    <w:rsid w:val="00BB3C09"/>
    <w:rsid w:val="00BB4037"/>
    <w:rsid w:val="00BB5FDA"/>
    <w:rsid w:val="00BB72D6"/>
    <w:rsid w:val="00BC3DE5"/>
    <w:rsid w:val="00BC41E0"/>
    <w:rsid w:val="00BC55BA"/>
    <w:rsid w:val="00BD3702"/>
    <w:rsid w:val="00BD45B7"/>
    <w:rsid w:val="00BD5EC4"/>
    <w:rsid w:val="00BD5F4E"/>
    <w:rsid w:val="00BD5FA5"/>
    <w:rsid w:val="00BD63C0"/>
    <w:rsid w:val="00BD7009"/>
    <w:rsid w:val="00BD793C"/>
    <w:rsid w:val="00BE10AB"/>
    <w:rsid w:val="00BE24F1"/>
    <w:rsid w:val="00BE4997"/>
    <w:rsid w:val="00BE5230"/>
    <w:rsid w:val="00BE6A2F"/>
    <w:rsid w:val="00BE7141"/>
    <w:rsid w:val="00BE7BF5"/>
    <w:rsid w:val="00BF2EED"/>
    <w:rsid w:val="00BF2FA0"/>
    <w:rsid w:val="00BF4552"/>
    <w:rsid w:val="00BF4A39"/>
    <w:rsid w:val="00C00446"/>
    <w:rsid w:val="00C00665"/>
    <w:rsid w:val="00C147F2"/>
    <w:rsid w:val="00C1576E"/>
    <w:rsid w:val="00C16209"/>
    <w:rsid w:val="00C17822"/>
    <w:rsid w:val="00C214D3"/>
    <w:rsid w:val="00C238D5"/>
    <w:rsid w:val="00C24562"/>
    <w:rsid w:val="00C248D1"/>
    <w:rsid w:val="00C24F2A"/>
    <w:rsid w:val="00C24FE1"/>
    <w:rsid w:val="00C33AD2"/>
    <w:rsid w:val="00C352EB"/>
    <w:rsid w:val="00C35964"/>
    <w:rsid w:val="00C4202F"/>
    <w:rsid w:val="00C4346B"/>
    <w:rsid w:val="00C44BEE"/>
    <w:rsid w:val="00C45820"/>
    <w:rsid w:val="00C50DBE"/>
    <w:rsid w:val="00C51766"/>
    <w:rsid w:val="00C543E8"/>
    <w:rsid w:val="00C551D4"/>
    <w:rsid w:val="00C55495"/>
    <w:rsid w:val="00C56092"/>
    <w:rsid w:val="00C61411"/>
    <w:rsid w:val="00C621B1"/>
    <w:rsid w:val="00C62318"/>
    <w:rsid w:val="00C63F23"/>
    <w:rsid w:val="00C64B8B"/>
    <w:rsid w:val="00C66B08"/>
    <w:rsid w:val="00C67AAB"/>
    <w:rsid w:val="00C713C5"/>
    <w:rsid w:val="00C72812"/>
    <w:rsid w:val="00C7507F"/>
    <w:rsid w:val="00C76B08"/>
    <w:rsid w:val="00C76E6D"/>
    <w:rsid w:val="00C77687"/>
    <w:rsid w:val="00C77D2D"/>
    <w:rsid w:val="00C77E3C"/>
    <w:rsid w:val="00C80B30"/>
    <w:rsid w:val="00C816B9"/>
    <w:rsid w:val="00C8361C"/>
    <w:rsid w:val="00C83708"/>
    <w:rsid w:val="00C85328"/>
    <w:rsid w:val="00C85779"/>
    <w:rsid w:val="00C85F76"/>
    <w:rsid w:val="00C874AF"/>
    <w:rsid w:val="00C87FDF"/>
    <w:rsid w:val="00C90BA9"/>
    <w:rsid w:val="00C915EA"/>
    <w:rsid w:val="00C938BD"/>
    <w:rsid w:val="00C96C19"/>
    <w:rsid w:val="00CA1ECE"/>
    <w:rsid w:val="00CA44A4"/>
    <w:rsid w:val="00CA5D85"/>
    <w:rsid w:val="00CB00FD"/>
    <w:rsid w:val="00CB06E2"/>
    <w:rsid w:val="00CB0F6B"/>
    <w:rsid w:val="00CB18D0"/>
    <w:rsid w:val="00CB1A2F"/>
    <w:rsid w:val="00CB1F85"/>
    <w:rsid w:val="00CB25EA"/>
    <w:rsid w:val="00CB322B"/>
    <w:rsid w:val="00CB381E"/>
    <w:rsid w:val="00CC759B"/>
    <w:rsid w:val="00CD234A"/>
    <w:rsid w:val="00CD78B5"/>
    <w:rsid w:val="00CE0B30"/>
    <w:rsid w:val="00CE4D98"/>
    <w:rsid w:val="00CE6E3F"/>
    <w:rsid w:val="00CE7E69"/>
    <w:rsid w:val="00CF3343"/>
    <w:rsid w:val="00CF3BA5"/>
    <w:rsid w:val="00CF72CB"/>
    <w:rsid w:val="00CF73D3"/>
    <w:rsid w:val="00CF7818"/>
    <w:rsid w:val="00D02D63"/>
    <w:rsid w:val="00D04B35"/>
    <w:rsid w:val="00D04D78"/>
    <w:rsid w:val="00D06AB8"/>
    <w:rsid w:val="00D07B5C"/>
    <w:rsid w:val="00D1119C"/>
    <w:rsid w:val="00D11C0D"/>
    <w:rsid w:val="00D12181"/>
    <w:rsid w:val="00D12EC6"/>
    <w:rsid w:val="00D13010"/>
    <w:rsid w:val="00D14450"/>
    <w:rsid w:val="00D1578F"/>
    <w:rsid w:val="00D21AF9"/>
    <w:rsid w:val="00D21B21"/>
    <w:rsid w:val="00D21FD8"/>
    <w:rsid w:val="00D220D2"/>
    <w:rsid w:val="00D22C81"/>
    <w:rsid w:val="00D24651"/>
    <w:rsid w:val="00D251A1"/>
    <w:rsid w:val="00D25CDE"/>
    <w:rsid w:val="00D30929"/>
    <w:rsid w:val="00D31480"/>
    <w:rsid w:val="00D33582"/>
    <w:rsid w:val="00D33EA4"/>
    <w:rsid w:val="00D35BAB"/>
    <w:rsid w:val="00D36145"/>
    <w:rsid w:val="00D361D7"/>
    <w:rsid w:val="00D37A40"/>
    <w:rsid w:val="00D37BA0"/>
    <w:rsid w:val="00D429B5"/>
    <w:rsid w:val="00D42DB5"/>
    <w:rsid w:val="00D43354"/>
    <w:rsid w:val="00D434A0"/>
    <w:rsid w:val="00D43BE6"/>
    <w:rsid w:val="00D4689B"/>
    <w:rsid w:val="00D469DE"/>
    <w:rsid w:val="00D50705"/>
    <w:rsid w:val="00D52CC4"/>
    <w:rsid w:val="00D535F0"/>
    <w:rsid w:val="00D53FB1"/>
    <w:rsid w:val="00D540DE"/>
    <w:rsid w:val="00D5412F"/>
    <w:rsid w:val="00D550DF"/>
    <w:rsid w:val="00D55ADC"/>
    <w:rsid w:val="00D568BE"/>
    <w:rsid w:val="00D571B0"/>
    <w:rsid w:val="00D57720"/>
    <w:rsid w:val="00D624E1"/>
    <w:rsid w:val="00D63108"/>
    <w:rsid w:val="00D644A4"/>
    <w:rsid w:val="00D64EC9"/>
    <w:rsid w:val="00D65738"/>
    <w:rsid w:val="00D67D9D"/>
    <w:rsid w:val="00D67F51"/>
    <w:rsid w:val="00D706CC"/>
    <w:rsid w:val="00D70BBC"/>
    <w:rsid w:val="00D70F43"/>
    <w:rsid w:val="00D71E1E"/>
    <w:rsid w:val="00D73DAA"/>
    <w:rsid w:val="00D74EEC"/>
    <w:rsid w:val="00D75137"/>
    <w:rsid w:val="00D8099C"/>
    <w:rsid w:val="00D81788"/>
    <w:rsid w:val="00D837C5"/>
    <w:rsid w:val="00D87784"/>
    <w:rsid w:val="00D877C1"/>
    <w:rsid w:val="00D87A7F"/>
    <w:rsid w:val="00D91F77"/>
    <w:rsid w:val="00D929DC"/>
    <w:rsid w:val="00D937E2"/>
    <w:rsid w:val="00D940F7"/>
    <w:rsid w:val="00D951F0"/>
    <w:rsid w:val="00D9544D"/>
    <w:rsid w:val="00D96275"/>
    <w:rsid w:val="00D96611"/>
    <w:rsid w:val="00D96670"/>
    <w:rsid w:val="00DA0820"/>
    <w:rsid w:val="00DA1E37"/>
    <w:rsid w:val="00DA4E7D"/>
    <w:rsid w:val="00DA5F82"/>
    <w:rsid w:val="00DA644A"/>
    <w:rsid w:val="00DB1877"/>
    <w:rsid w:val="00DB1960"/>
    <w:rsid w:val="00DB24F8"/>
    <w:rsid w:val="00DB3077"/>
    <w:rsid w:val="00DB3C8A"/>
    <w:rsid w:val="00DB3E46"/>
    <w:rsid w:val="00DB4437"/>
    <w:rsid w:val="00DB7808"/>
    <w:rsid w:val="00DC0B0E"/>
    <w:rsid w:val="00DC165D"/>
    <w:rsid w:val="00DC2618"/>
    <w:rsid w:val="00DC4806"/>
    <w:rsid w:val="00DC5121"/>
    <w:rsid w:val="00DC748E"/>
    <w:rsid w:val="00DD06D3"/>
    <w:rsid w:val="00DD345F"/>
    <w:rsid w:val="00DD3689"/>
    <w:rsid w:val="00DD4601"/>
    <w:rsid w:val="00DD634D"/>
    <w:rsid w:val="00DD71F7"/>
    <w:rsid w:val="00DE0705"/>
    <w:rsid w:val="00DE4152"/>
    <w:rsid w:val="00DE41BA"/>
    <w:rsid w:val="00DE56AD"/>
    <w:rsid w:val="00DE5739"/>
    <w:rsid w:val="00DE5ADF"/>
    <w:rsid w:val="00DE6D55"/>
    <w:rsid w:val="00DE728C"/>
    <w:rsid w:val="00DF28C7"/>
    <w:rsid w:val="00DF4784"/>
    <w:rsid w:val="00DF4D59"/>
    <w:rsid w:val="00DF6117"/>
    <w:rsid w:val="00DF6927"/>
    <w:rsid w:val="00E0128A"/>
    <w:rsid w:val="00E0323D"/>
    <w:rsid w:val="00E0497A"/>
    <w:rsid w:val="00E056F7"/>
    <w:rsid w:val="00E06618"/>
    <w:rsid w:val="00E0735B"/>
    <w:rsid w:val="00E11DF0"/>
    <w:rsid w:val="00E12050"/>
    <w:rsid w:val="00E12451"/>
    <w:rsid w:val="00E170AA"/>
    <w:rsid w:val="00E179B7"/>
    <w:rsid w:val="00E17A99"/>
    <w:rsid w:val="00E17FB1"/>
    <w:rsid w:val="00E209B2"/>
    <w:rsid w:val="00E21F7F"/>
    <w:rsid w:val="00E220D6"/>
    <w:rsid w:val="00E244F2"/>
    <w:rsid w:val="00E2649A"/>
    <w:rsid w:val="00E31300"/>
    <w:rsid w:val="00E33755"/>
    <w:rsid w:val="00E33924"/>
    <w:rsid w:val="00E34125"/>
    <w:rsid w:val="00E34135"/>
    <w:rsid w:val="00E360B9"/>
    <w:rsid w:val="00E4089D"/>
    <w:rsid w:val="00E43D34"/>
    <w:rsid w:val="00E4412C"/>
    <w:rsid w:val="00E44E87"/>
    <w:rsid w:val="00E47A2F"/>
    <w:rsid w:val="00E510C4"/>
    <w:rsid w:val="00E51A55"/>
    <w:rsid w:val="00E52693"/>
    <w:rsid w:val="00E52E2A"/>
    <w:rsid w:val="00E5374D"/>
    <w:rsid w:val="00E547F1"/>
    <w:rsid w:val="00E553FB"/>
    <w:rsid w:val="00E568A8"/>
    <w:rsid w:val="00E56C49"/>
    <w:rsid w:val="00E60BC3"/>
    <w:rsid w:val="00E60F1F"/>
    <w:rsid w:val="00E6276C"/>
    <w:rsid w:val="00E638A2"/>
    <w:rsid w:val="00E65E83"/>
    <w:rsid w:val="00E66711"/>
    <w:rsid w:val="00E6693A"/>
    <w:rsid w:val="00E711A3"/>
    <w:rsid w:val="00E72657"/>
    <w:rsid w:val="00E7272F"/>
    <w:rsid w:val="00E72A08"/>
    <w:rsid w:val="00E72BB1"/>
    <w:rsid w:val="00E7374E"/>
    <w:rsid w:val="00E7491B"/>
    <w:rsid w:val="00E74B6B"/>
    <w:rsid w:val="00E774BC"/>
    <w:rsid w:val="00E77C68"/>
    <w:rsid w:val="00E80CFB"/>
    <w:rsid w:val="00E8297D"/>
    <w:rsid w:val="00E83B5F"/>
    <w:rsid w:val="00E8510D"/>
    <w:rsid w:val="00E86AE7"/>
    <w:rsid w:val="00E86B80"/>
    <w:rsid w:val="00E879CA"/>
    <w:rsid w:val="00E90AB5"/>
    <w:rsid w:val="00E90E06"/>
    <w:rsid w:val="00E912C8"/>
    <w:rsid w:val="00E91DD7"/>
    <w:rsid w:val="00E94563"/>
    <w:rsid w:val="00E95795"/>
    <w:rsid w:val="00E96BAB"/>
    <w:rsid w:val="00EA1C5A"/>
    <w:rsid w:val="00EB02A1"/>
    <w:rsid w:val="00EB0920"/>
    <w:rsid w:val="00EB151A"/>
    <w:rsid w:val="00EB1EF4"/>
    <w:rsid w:val="00EB2A9F"/>
    <w:rsid w:val="00EB436E"/>
    <w:rsid w:val="00EB484F"/>
    <w:rsid w:val="00EB4DBA"/>
    <w:rsid w:val="00EC09F2"/>
    <w:rsid w:val="00EC2054"/>
    <w:rsid w:val="00EC319F"/>
    <w:rsid w:val="00EC34AB"/>
    <w:rsid w:val="00EC3C6B"/>
    <w:rsid w:val="00EC5FCB"/>
    <w:rsid w:val="00EC6407"/>
    <w:rsid w:val="00ED24C4"/>
    <w:rsid w:val="00ED2725"/>
    <w:rsid w:val="00ED2752"/>
    <w:rsid w:val="00ED3211"/>
    <w:rsid w:val="00ED3A88"/>
    <w:rsid w:val="00ED473D"/>
    <w:rsid w:val="00ED4FD9"/>
    <w:rsid w:val="00ED5916"/>
    <w:rsid w:val="00ED645D"/>
    <w:rsid w:val="00ED6BB0"/>
    <w:rsid w:val="00ED733E"/>
    <w:rsid w:val="00ED76ED"/>
    <w:rsid w:val="00EE01E7"/>
    <w:rsid w:val="00EE4844"/>
    <w:rsid w:val="00EE5105"/>
    <w:rsid w:val="00EF03C4"/>
    <w:rsid w:val="00EF1203"/>
    <w:rsid w:val="00EF1D57"/>
    <w:rsid w:val="00EF2A59"/>
    <w:rsid w:val="00EF2F6B"/>
    <w:rsid w:val="00EF3A8A"/>
    <w:rsid w:val="00EF5935"/>
    <w:rsid w:val="00EF7E3B"/>
    <w:rsid w:val="00F01441"/>
    <w:rsid w:val="00F0211A"/>
    <w:rsid w:val="00F03432"/>
    <w:rsid w:val="00F05551"/>
    <w:rsid w:val="00F0558B"/>
    <w:rsid w:val="00F058AD"/>
    <w:rsid w:val="00F0614D"/>
    <w:rsid w:val="00F06890"/>
    <w:rsid w:val="00F10CE0"/>
    <w:rsid w:val="00F10CE4"/>
    <w:rsid w:val="00F10D72"/>
    <w:rsid w:val="00F133F7"/>
    <w:rsid w:val="00F14550"/>
    <w:rsid w:val="00F149B5"/>
    <w:rsid w:val="00F1535A"/>
    <w:rsid w:val="00F15A11"/>
    <w:rsid w:val="00F16DC9"/>
    <w:rsid w:val="00F230DC"/>
    <w:rsid w:val="00F24539"/>
    <w:rsid w:val="00F250B8"/>
    <w:rsid w:val="00F27602"/>
    <w:rsid w:val="00F3143B"/>
    <w:rsid w:val="00F32ADF"/>
    <w:rsid w:val="00F3508C"/>
    <w:rsid w:val="00F42033"/>
    <w:rsid w:val="00F44704"/>
    <w:rsid w:val="00F44E50"/>
    <w:rsid w:val="00F45812"/>
    <w:rsid w:val="00F47BF9"/>
    <w:rsid w:val="00F50B6E"/>
    <w:rsid w:val="00F50D09"/>
    <w:rsid w:val="00F53026"/>
    <w:rsid w:val="00F53630"/>
    <w:rsid w:val="00F5413B"/>
    <w:rsid w:val="00F5479F"/>
    <w:rsid w:val="00F56EF4"/>
    <w:rsid w:val="00F5778A"/>
    <w:rsid w:val="00F5796C"/>
    <w:rsid w:val="00F57BD2"/>
    <w:rsid w:val="00F60DFA"/>
    <w:rsid w:val="00F61427"/>
    <w:rsid w:val="00F61A52"/>
    <w:rsid w:val="00F624AA"/>
    <w:rsid w:val="00F62FDE"/>
    <w:rsid w:val="00F6510C"/>
    <w:rsid w:val="00F65FA0"/>
    <w:rsid w:val="00F66725"/>
    <w:rsid w:val="00F726C0"/>
    <w:rsid w:val="00F730A8"/>
    <w:rsid w:val="00F775EE"/>
    <w:rsid w:val="00F81798"/>
    <w:rsid w:val="00F819F9"/>
    <w:rsid w:val="00F82BE8"/>
    <w:rsid w:val="00F839CC"/>
    <w:rsid w:val="00F9059C"/>
    <w:rsid w:val="00F90E9A"/>
    <w:rsid w:val="00F91E93"/>
    <w:rsid w:val="00F933A8"/>
    <w:rsid w:val="00F940E1"/>
    <w:rsid w:val="00F95C8B"/>
    <w:rsid w:val="00F96DF1"/>
    <w:rsid w:val="00F97AD1"/>
    <w:rsid w:val="00FA1A9C"/>
    <w:rsid w:val="00FA205B"/>
    <w:rsid w:val="00FA362C"/>
    <w:rsid w:val="00FA4361"/>
    <w:rsid w:val="00FA61C1"/>
    <w:rsid w:val="00FA6AB1"/>
    <w:rsid w:val="00FA6DD8"/>
    <w:rsid w:val="00FB02E8"/>
    <w:rsid w:val="00FB054B"/>
    <w:rsid w:val="00FB0980"/>
    <w:rsid w:val="00FB2351"/>
    <w:rsid w:val="00FB2985"/>
    <w:rsid w:val="00FB41FA"/>
    <w:rsid w:val="00FB4F1D"/>
    <w:rsid w:val="00FB76B9"/>
    <w:rsid w:val="00FC0AD5"/>
    <w:rsid w:val="00FC2788"/>
    <w:rsid w:val="00FC2F06"/>
    <w:rsid w:val="00FC3703"/>
    <w:rsid w:val="00FC4A48"/>
    <w:rsid w:val="00FD09EF"/>
    <w:rsid w:val="00FD1025"/>
    <w:rsid w:val="00FD1961"/>
    <w:rsid w:val="00FD24AD"/>
    <w:rsid w:val="00FD267D"/>
    <w:rsid w:val="00FD407C"/>
    <w:rsid w:val="00FD4876"/>
    <w:rsid w:val="00FD7F2D"/>
    <w:rsid w:val="00FE0CF9"/>
    <w:rsid w:val="00FE1F73"/>
    <w:rsid w:val="00FE1FA6"/>
    <w:rsid w:val="00FE2231"/>
    <w:rsid w:val="00FE2429"/>
    <w:rsid w:val="00FE2A67"/>
    <w:rsid w:val="00FE2DFF"/>
    <w:rsid w:val="00FE3944"/>
    <w:rsid w:val="00FE3C7D"/>
    <w:rsid w:val="00FE4476"/>
    <w:rsid w:val="00FE573D"/>
    <w:rsid w:val="00FE5BB0"/>
    <w:rsid w:val="00FE6440"/>
    <w:rsid w:val="00FF1519"/>
    <w:rsid w:val="00FF218F"/>
    <w:rsid w:val="00FF2592"/>
    <w:rsid w:val="00FF30D9"/>
    <w:rsid w:val="00FF4C79"/>
    <w:rsid w:val="00FF51D1"/>
    <w:rsid w:val="00FF69E8"/>
    <w:rsid w:val="00FF7AA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05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0" w:defQFormat="0" w:count="276">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Normal Indent" w:unhideWhenUsed="1"/>
    <w:lsdException w:name="footnote text" w:uiPriority="0"/>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iPriority="0"/>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0"/>
    <w:lsdException w:name="Table Theme" w:unhideWhenUsed="1"/>
    <w:lsdException w:name="Note Level 1" w:unhideWhenUsed="1"/>
    <w:lsdException w:name="Note Level 2" w:unhideWhenUsed="1"/>
    <w:lsdException w:name="Note Level 3" w:unhideWhenUsed="1"/>
    <w:lsdException w:name="Note Level 4" w:unhideWhenUsed="1"/>
    <w:lsdException w:name="Note Level 5" w:unhideWhenUsed="1"/>
    <w:lsdException w:name="Note Level 6" w:unhideWhenUsed="1"/>
    <w:lsdException w:name="Note Level 7" w:unhideWhenUsed="1"/>
    <w:lsdException w:name="Note Level 8" w:unhideWhenUsed="1"/>
    <w:lsdException w:name="Note Level 9"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656EFB"/>
    <w:pPr>
      <w:spacing w:line="340" w:lineRule="exact"/>
      <w:jc w:val="both"/>
    </w:pPr>
    <w:rPr>
      <w:rFonts w:asciiTheme="minorHAnsi" w:hAnsiTheme="minorHAnsi"/>
      <w:lang w:val="en-AU"/>
    </w:rPr>
  </w:style>
  <w:style w:type="paragraph" w:styleId="Heading1">
    <w:name w:val="heading 1"/>
    <w:basedOn w:val="Normal"/>
    <w:next w:val="Normal"/>
    <w:link w:val="Heading1Char"/>
    <w:qFormat/>
    <w:pPr>
      <w:keepNext/>
      <w:pageBreakBefore/>
      <w:numPr>
        <w:numId w:val="1"/>
      </w:numPr>
      <w:spacing w:before="960" w:after="720" w:line="240" w:lineRule="auto"/>
      <w:ind w:left="1151" w:hanging="431"/>
      <w:jc w:val="left"/>
      <w:outlineLvl w:val="0"/>
    </w:pPr>
    <w:rPr>
      <w:rFonts w:ascii="Minion Pro Disp" w:hAnsi="Minion Pro Disp"/>
      <w:kern w:val="32"/>
      <w:sz w:val="40"/>
      <w:szCs w:val="32"/>
    </w:rPr>
  </w:style>
  <w:style w:type="paragraph" w:styleId="Heading2">
    <w:name w:val="heading 2"/>
    <w:basedOn w:val="Normal"/>
    <w:next w:val="Normal"/>
    <w:link w:val="Heading2Char"/>
    <w:qFormat/>
    <w:pPr>
      <w:keepNext/>
      <w:numPr>
        <w:ilvl w:val="1"/>
        <w:numId w:val="1"/>
      </w:numPr>
      <w:tabs>
        <w:tab w:val="left" w:pos="720"/>
      </w:tabs>
      <w:spacing w:after="180"/>
      <w:ind w:left="1298" w:hanging="1298"/>
      <w:outlineLvl w:val="1"/>
    </w:pPr>
    <w:rPr>
      <w:b/>
      <w:szCs w:val="28"/>
    </w:rPr>
  </w:style>
  <w:style w:type="paragraph" w:styleId="Heading3">
    <w:name w:val="heading 3"/>
    <w:basedOn w:val="Heading2"/>
    <w:next w:val="Normal"/>
    <w:link w:val="Heading3Char"/>
    <w:qFormat/>
    <w:pPr>
      <w:numPr>
        <w:ilvl w:val="2"/>
      </w:numPr>
      <w:tabs>
        <w:tab w:val="num" w:pos="2520"/>
      </w:tabs>
      <w:spacing w:after="0"/>
      <w:outlineLvl w:val="2"/>
    </w:pPr>
    <w:rPr>
      <w:szCs w:val="26"/>
    </w:rPr>
  </w:style>
  <w:style w:type="paragraph" w:styleId="Heading4">
    <w:name w:val="heading 4"/>
    <w:basedOn w:val="Heading3"/>
    <w:next w:val="Normal"/>
    <w:link w:val="Heading4Char"/>
    <w:qFormat/>
    <w:pPr>
      <w:numPr>
        <w:ilvl w:val="3"/>
      </w:numPr>
      <w:tabs>
        <w:tab w:val="left" w:pos="1440"/>
        <w:tab w:val="num" w:pos="3240"/>
      </w:tabs>
      <w:ind w:left="1582" w:hanging="1582"/>
      <w:outlineLvl w:val="3"/>
    </w:pPr>
    <w:rPr>
      <w:b w:val="0"/>
      <w:i/>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qFormat/>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qFormat/>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qFormat/>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474BE"/>
    <w:rPr>
      <w:rFonts w:ascii="Minion Pro Disp" w:hAnsi="Minion Pro Disp"/>
      <w:kern w:val="32"/>
      <w:sz w:val="40"/>
      <w:szCs w:val="32"/>
      <w:lang w:val="en-AU"/>
    </w:rPr>
  </w:style>
  <w:style w:type="character" w:customStyle="1" w:styleId="Heading2Char">
    <w:name w:val="Heading 2 Char"/>
    <w:basedOn w:val="DefaultParagraphFont"/>
    <w:link w:val="Heading2"/>
    <w:uiPriority w:val="99"/>
    <w:rsid w:val="00E474BE"/>
    <w:rPr>
      <w:rFonts w:ascii="Minion Pro" w:hAnsi="Minion Pro"/>
      <w:b/>
      <w:sz w:val="24"/>
      <w:szCs w:val="28"/>
      <w:lang w:val="en-AU"/>
    </w:rPr>
  </w:style>
  <w:style w:type="character" w:customStyle="1" w:styleId="Heading3Char">
    <w:name w:val="Heading 3 Char"/>
    <w:basedOn w:val="DefaultParagraphFont"/>
    <w:link w:val="Heading3"/>
    <w:uiPriority w:val="99"/>
    <w:rsid w:val="00E474BE"/>
    <w:rPr>
      <w:rFonts w:ascii="Minion Pro" w:hAnsi="Minion Pro"/>
      <w:b/>
      <w:sz w:val="24"/>
      <w:szCs w:val="26"/>
      <w:lang w:val="en-AU"/>
    </w:rPr>
  </w:style>
  <w:style w:type="character" w:customStyle="1" w:styleId="Heading4Char">
    <w:name w:val="Heading 4 Char"/>
    <w:basedOn w:val="DefaultParagraphFont"/>
    <w:link w:val="Heading4"/>
    <w:uiPriority w:val="99"/>
    <w:rsid w:val="00E474BE"/>
    <w:rPr>
      <w:rFonts w:ascii="Minion Pro" w:hAnsi="Minion Pro"/>
      <w:i/>
      <w:sz w:val="24"/>
      <w:szCs w:val="28"/>
      <w:lang w:val="en-AU"/>
    </w:rPr>
  </w:style>
  <w:style w:type="character" w:customStyle="1" w:styleId="Heading5Char">
    <w:name w:val="Heading 5 Char"/>
    <w:basedOn w:val="DefaultParagraphFont"/>
    <w:link w:val="Heading5"/>
    <w:uiPriority w:val="99"/>
    <w:rsid w:val="00E474BE"/>
    <w:rPr>
      <w:rFonts w:ascii="Minion Pro" w:hAnsi="Minion Pro"/>
      <w:b/>
      <w:i/>
      <w:sz w:val="26"/>
      <w:szCs w:val="26"/>
      <w:lang w:val="en-AU"/>
    </w:rPr>
  </w:style>
  <w:style w:type="character" w:customStyle="1" w:styleId="Heading6Char">
    <w:name w:val="Heading 6 Char"/>
    <w:basedOn w:val="DefaultParagraphFont"/>
    <w:link w:val="Heading6"/>
    <w:uiPriority w:val="99"/>
    <w:rsid w:val="00E474BE"/>
    <w:rPr>
      <w:b/>
      <w:sz w:val="22"/>
      <w:szCs w:val="22"/>
      <w:lang w:val="en-AU"/>
    </w:rPr>
  </w:style>
  <w:style w:type="character" w:customStyle="1" w:styleId="Heading7Char">
    <w:name w:val="Heading 7 Char"/>
    <w:basedOn w:val="DefaultParagraphFont"/>
    <w:link w:val="Heading7"/>
    <w:uiPriority w:val="99"/>
    <w:rsid w:val="00E474BE"/>
    <w:rPr>
      <w:sz w:val="24"/>
      <w:szCs w:val="24"/>
      <w:lang w:val="en-AU"/>
    </w:rPr>
  </w:style>
  <w:style w:type="character" w:customStyle="1" w:styleId="Heading8Char">
    <w:name w:val="Heading 8 Char"/>
    <w:basedOn w:val="DefaultParagraphFont"/>
    <w:link w:val="Heading8"/>
    <w:uiPriority w:val="99"/>
    <w:rsid w:val="00E474BE"/>
    <w:rPr>
      <w:i/>
      <w:sz w:val="24"/>
      <w:szCs w:val="24"/>
      <w:lang w:val="en-AU"/>
    </w:rPr>
  </w:style>
  <w:style w:type="character" w:customStyle="1" w:styleId="Heading9Char">
    <w:name w:val="Heading 9 Char"/>
    <w:basedOn w:val="DefaultParagraphFont"/>
    <w:link w:val="Heading9"/>
    <w:uiPriority w:val="99"/>
    <w:rsid w:val="00E474BE"/>
    <w:rPr>
      <w:rFonts w:ascii="Arial" w:hAnsi="Arial"/>
      <w:sz w:val="22"/>
      <w:szCs w:val="22"/>
      <w:lang w:val="en-AU"/>
    </w:rPr>
  </w:style>
  <w:style w:type="table" w:styleId="TableGrid">
    <w:name w:val="Table Grid"/>
    <w:basedOn w:val="TableNormal"/>
    <w:pPr>
      <w:spacing w:line="30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pPr>
      <w:spacing w:line="300" w:lineRule="exact"/>
    </w:pPr>
    <w:rPr>
      <w:sz w:val="22"/>
    </w:rPr>
  </w:style>
  <w:style w:type="character" w:customStyle="1" w:styleId="FootnoteTextChar">
    <w:name w:val="Footnote Text Char"/>
    <w:basedOn w:val="DefaultParagraphFont"/>
    <w:link w:val="FootnoteText"/>
    <w:uiPriority w:val="99"/>
    <w:semiHidden/>
    <w:rsid w:val="00E474BE"/>
    <w:rPr>
      <w:rFonts w:ascii="Minion Pro" w:hAnsi="Minion Pro"/>
      <w:sz w:val="24"/>
      <w:szCs w:val="24"/>
      <w:lang w:val="en-AU"/>
    </w:rPr>
  </w:style>
  <w:style w:type="character" w:styleId="FootnoteReference">
    <w:name w:val="footnote reference"/>
    <w:basedOn w:val="DefaultParagraphFont"/>
    <w:semiHidden/>
    <w:rPr>
      <w:rFonts w:cs="Times New Roman"/>
      <w:vertAlign w:val="superscript"/>
    </w:rPr>
  </w:style>
  <w:style w:type="paragraph" w:styleId="ListBullet">
    <w:name w:val="List Bullet"/>
    <w:basedOn w:val="Normal"/>
    <w:autoRedefine/>
    <w:uiPriority w:val="99"/>
    <w:pPr>
      <w:numPr>
        <w:numId w:val="2"/>
      </w:numPr>
      <w:spacing w:line="320" w:lineRule="exact"/>
    </w:pPr>
    <w:rPr>
      <w:rFonts w:ascii="Times New Roman" w:hAnsi="Times New Roman"/>
    </w:rPr>
  </w:style>
  <w:style w:type="character" w:customStyle="1" w:styleId="Phonetic">
    <w:name w:val="Phonetic"/>
    <w:basedOn w:val="DefaultParagraphFont"/>
    <w:uiPriority w:val="99"/>
    <w:rPr>
      <w:rFonts w:ascii="Doulos SIL" w:hAnsi="Doulos SIL" w:cs="Times New Roman"/>
      <w:lang w:val="en-US"/>
    </w:rPr>
  </w:style>
  <w:style w:type="paragraph" w:styleId="EndnoteText">
    <w:name w:val="endnote text"/>
    <w:basedOn w:val="Normal"/>
    <w:link w:val="EndnoteTextChar"/>
    <w:uiPriority w:val="99"/>
    <w:semiHidden/>
  </w:style>
  <w:style w:type="character" w:customStyle="1" w:styleId="EndnoteTextChar">
    <w:name w:val="Endnote Text Char"/>
    <w:basedOn w:val="DefaultParagraphFont"/>
    <w:link w:val="EndnoteText"/>
    <w:uiPriority w:val="99"/>
    <w:semiHidden/>
    <w:rsid w:val="00E474BE"/>
    <w:rPr>
      <w:rFonts w:ascii="Minion Pro" w:hAnsi="Minion Pro"/>
      <w:sz w:val="24"/>
      <w:szCs w:val="24"/>
      <w:lang w:val="en-AU"/>
    </w:rPr>
  </w:style>
  <w:style w:type="character" w:styleId="EndnoteReference">
    <w:name w:val="endnote reference"/>
    <w:basedOn w:val="DefaultParagraphFont"/>
    <w:uiPriority w:val="99"/>
    <w:semiHidden/>
    <w:rPr>
      <w:rFonts w:cs="Times New Roman"/>
      <w:vertAlign w:val="superscript"/>
    </w:rPr>
  </w:style>
  <w:style w:type="paragraph" w:styleId="DocumentMap">
    <w:name w:val="Document Map"/>
    <w:basedOn w:val="Normal"/>
    <w:link w:val="DocumentMapChar"/>
    <w:uiPriority w:val="99"/>
    <w:semiHidden/>
    <w:pPr>
      <w:shd w:val="clear" w:color="auto" w:fill="C6D5EC"/>
    </w:pPr>
    <w:rPr>
      <w:rFonts w:ascii="Lucida Grande" w:hAnsi="Lucida Grande"/>
    </w:rPr>
  </w:style>
  <w:style w:type="character" w:customStyle="1" w:styleId="DocumentMapChar">
    <w:name w:val="Document Map Char"/>
    <w:basedOn w:val="DefaultParagraphFont"/>
    <w:link w:val="DocumentMap"/>
    <w:uiPriority w:val="99"/>
    <w:semiHidden/>
    <w:rsid w:val="00E474BE"/>
    <w:rPr>
      <w:rFonts w:ascii="Lucida Grande" w:hAnsi="Lucida Grande"/>
      <w:sz w:val="24"/>
      <w:szCs w:val="24"/>
      <w:lang w:val="en-AU"/>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rsid w:val="00E474BE"/>
    <w:rPr>
      <w:rFonts w:ascii="Minion Pro" w:hAnsi="Minion Pro"/>
      <w:sz w:val="24"/>
      <w:szCs w:val="24"/>
      <w:lang w:val="en-AU"/>
    </w:rPr>
  </w:style>
  <w:style w:type="paragraph" w:styleId="Footer">
    <w:name w:val="footer"/>
    <w:basedOn w:val="Normal"/>
    <w:link w:val="FooterChar"/>
    <w:uiPriority w:val="99"/>
    <w:semiHidden/>
    <w:pPr>
      <w:tabs>
        <w:tab w:val="center" w:pos="4320"/>
        <w:tab w:val="right" w:pos="8640"/>
      </w:tabs>
    </w:pPr>
  </w:style>
  <w:style w:type="character" w:customStyle="1" w:styleId="FooterChar">
    <w:name w:val="Footer Char"/>
    <w:basedOn w:val="DefaultParagraphFont"/>
    <w:link w:val="Footer"/>
    <w:uiPriority w:val="99"/>
    <w:semiHidden/>
    <w:rsid w:val="00E474BE"/>
    <w:rPr>
      <w:rFonts w:ascii="Minion Pro" w:hAnsi="Minion Pro"/>
      <w:sz w:val="24"/>
      <w:szCs w:val="24"/>
      <w:lang w:val="en-AU"/>
    </w:rPr>
  </w:style>
  <w:style w:type="character" w:styleId="PageNumber">
    <w:name w:val="page number"/>
    <w:basedOn w:val="DefaultParagraphFont"/>
    <w:uiPriority w:val="99"/>
    <w:rPr>
      <w:rFonts w:cs="Times New Roman"/>
    </w:rPr>
  </w:style>
  <w:style w:type="paragraph" w:styleId="Caption">
    <w:name w:val="caption"/>
    <w:basedOn w:val="Normal"/>
    <w:next w:val="Normal"/>
    <w:uiPriority w:val="99"/>
    <w:qFormat/>
    <w:pPr>
      <w:spacing w:before="120" w:after="120"/>
    </w:pPr>
    <w:rPr>
      <w:b/>
    </w:rPr>
  </w:style>
  <w:style w:type="character" w:styleId="Hyperlink">
    <w:name w:val="Hyperlink"/>
    <w:basedOn w:val="DefaultParagraphFont"/>
    <w:uiPriority w:val="99"/>
    <w:rPr>
      <w:rFonts w:cs="Times New Roman"/>
      <w:color w:val="0000FF"/>
      <w:u w:val="single"/>
    </w:rPr>
  </w:style>
  <w:style w:type="paragraph" w:customStyle="1" w:styleId="NormalforTables">
    <w:name w:val="Normal for Tables"/>
    <w:basedOn w:val="Normal"/>
    <w:pPr>
      <w:keepNext/>
      <w:spacing w:line="320" w:lineRule="exact"/>
      <w:jc w:val="left"/>
    </w:p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39"/>
  </w:style>
  <w:style w:type="paragraph" w:customStyle="1" w:styleId="Heading1Appx">
    <w:name w:val="Heading 1 Appx"/>
    <w:basedOn w:val="Heading1"/>
    <w:uiPriority w:val="99"/>
    <w:pPr>
      <w:numPr>
        <w:numId w:val="3"/>
      </w:numPr>
    </w:pPr>
  </w:style>
  <w:style w:type="paragraph" w:customStyle="1" w:styleId="Heading2Appx">
    <w:name w:val="Heading 2 Appx"/>
    <w:basedOn w:val="Heading2"/>
    <w:uiPriority w:val="99"/>
    <w:pPr>
      <w:numPr>
        <w:numId w:val="4"/>
      </w:numPr>
    </w:pPr>
  </w:style>
  <w:style w:type="paragraph" w:customStyle="1" w:styleId="Heading3Appx">
    <w:name w:val="Heading 3 Appx"/>
    <w:basedOn w:val="Heading3"/>
    <w:uiPriority w:val="99"/>
    <w:pPr>
      <w:numPr>
        <w:numId w:val="4"/>
      </w:numPr>
      <w:ind w:hanging="720"/>
    </w:pPr>
  </w:style>
  <w:style w:type="paragraph" w:customStyle="1" w:styleId="NormalSingleSpace">
    <w:name w:val="Normal Single Space"/>
    <w:basedOn w:val="Normal"/>
    <w:uiPriority w:val="99"/>
    <w:pPr>
      <w:spacing w:line="240" w:lineRule="auto"/>
    </w:pPr>
  </w:style>
  <w:style w:type="paragraph" w:customStyle="1" w:styleId="NormalSgSpArial">
    <w:name w:val="Normal SgSp Arial"/>
    <w:basedOn w:val="NormalSingleSpace"/>
    <w:uiPriority w:val="99"/>
    <w:rPr>
      <w:rFonts w:ascii="Arial" w:hAnsi="Arial"/>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99"/>
    <w:semiHidden/>
    <w:pPr>
      <w:ind w:left="480"/>
    </w:pPr>
  </w:style>
  <w:style w:type="paragraph" w:styleId="TOC4">
    <w:name w:val="toc 4"/>
    <w:basedOn w:val="Normal"/>
    <w:next w:val="Normal"/>
    <w:autoRedefine/>
    <w:uiPriority w:val="99"/>
    <w:semiHidden/>
    <w:pPr>
      <w:ind w:left="720"/>
    </w:pPr>
  </w:style>
  <w:style w:type="paragraph" w:styleId="TOC5">
    <w:name w:val="toc 5"/>
    <w:basedOn w:val="Normal"/>
    <w:next w:val="Normal"/>
    <w:autoRedefine/>
    <w:uiPriority w:val="99"/>
    <w:semiHidden/>
    <w:pPr>
      <w:ind w:left="960"/>
    </w:pPr>
  </w:style>
  <w:style w:type="paragraph" w:styleId="TOC6">
    <w:name w:val="toc 6"/>
    <w:basedOn w:val="Normal"/>
    <w:next w:val="Normal"/>
    <w:autoRedefine/>
    <w:uiPriority w:val="99"/>
    <w:semiHidden/>
    <w:pPr>
      <w:ind w:left="1200"/>
    </w:pPr>
  </w:style>
  <w:style w:type="paragraph" w:styleId="TOC7">
    <w:name w:val="toc 7"/>
    <w:basedOn w:val="Normal"/>
    <w:next w:val="Normal"/>
    <w:autoRedefine/>
    <w:uiPriority w:val="99"/>
    <w:semiHidden/>
    <w:pPr>
      <w:ind w:left="1440"/>
    </w:pPr>
  </w:style>
  <w:style w:type="paragraph" w:styleId="TOC8">
    <w:name w:val="toc 8"/>
    <w:basedOn w:val="Normal"/>
    <w:next w:val="Normal"/>
    <w:autoRedefine/>
    <w:uiPriority w:val="99"/>
    <w:semiHidden/>
    <w:pPr>
      <w:ind w:left="1680"/>
    </w:pPr>
  </w:style>
  <w:style w:type="paragraph" w:styleId="TOC9">
    <w:name w:val="toc 9"/>
    <w:basedOn w:val="Normal"/>
    <w:next w:val="Normal"/>
    <w:autoRedefine/>
    <w:uiPriority w:val="99"/>
    <w:semiHidden/>
    <w:pPr>
      <w:ind w:left="1920"/>
    </w:pPr>
  </w:style>
  <w:style w:type="paragraph" w:customStyle="1" w:styleId="FrontMatterHeader">
    <w:name w:val="Front Matter Header"/>
    <w:basedOn w:val="Normal"/>
    <w:uiPriority w:val="99"/>
    <w:pPr>
      <w:spacing w:line="480" w:lineRule="auto"/>
      <w:jc w:val="center"/>
      <w:outlineLvl w:val="0"/>
    </w:pPr>
    <w:rPr>
      <w:rFonts w:ascii="Minion Pro Bold Disp" w:hAnsi="Minion Pro Bold Disp"/>
    </w:rPr>
  </w:style>
  <w:style w:type="paragraph" w:customStyle="1" w:styleId="Spacing">
    <w:name w:val="Spacing"/>
    <w:basedOn w:val="Normal"/>
    <w:uiPriority w:val="99"/>
    <w:pPr>
      <w:spacing w:line="180" w:lineRule="exact"/>
    </w:pPr>
  </w:style>
  <w:style w:type="paragraph" w:styleId="ListParagraph">
    <w:name w:val="List Paragraph"/>
    <w:basedOn w:val="Normal"/>
    <w:uiPriority w:val="34"/>
    <w:qFormat/>
    <w:rsid w:val="00E74B6B"/>
    <w:pPr>
      <w:ind w:left="720"/>
      <w:contextualSpacing/>
    </w:pPr>
  </w:style>
  <w:style w:type="paragraph" w:styleId="HTMLPreformatted">
    <w:name w:val="HTML Preformatted"/>
    <w:basedOn w:val="Normal"/>
    <w:link w:val="HTMLPreformattedChar"/>
    <w:uiPriority w:val="99"/>
    <w:semiHidden/>
    <w:unhideWhenUsed/>
    <w:rsid w:val="00143D28"/>
    <w:pPr>
      <w:spacing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43D28"/>
    <w:rPr>
      <w:rFonts w:ascii="Courier" w:hAnsi="Courier"/>
      <w:sz w:val="20"/>
      <w:szCs w:val="20"/>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0" w:defQFormat="0" w:count="276">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Normal Indent" w:unhideWhenUsed="1"/>
    <w:lsdException w:name="footnote text" w:uiPriority="0"/>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iPriority="0"/>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0"/>
    <w:lsdException w:name="Table Theme" w:unhideWhenUsed="1"/>
    <w:lsdException w:name="Note Level 1" w:unhideWhenUsed="1"/>
    <w:lsdException w:name="Note Level 2" w:unhideWhenUsed="1"/>
    <w:lsdException w:name="Note Level 3" w:unhideWhenUsed="1"/>
    <w:lsdException w:name="Note Level 4" w:unhideWhenUsed="1"/>
    <w:lsdException w:name="Note Level 5" w:unhideWhenUsed="1"/>
    <w:lsdException w:name="Note Level 6" w:unhideWhenUsed="1"/>
    <w:lsdException w:name="Note Level 7" w:unhideWhenUsed="1"/>
    <w:lsdException w:name="Note Level 8" w:unhideWhenUsed="1"/>
    <w:lsdException w:name="Note Level 9"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656EFB"/>
    <w:pPr>
      <w:spacing w:line="340" w:lineRule="exact"/>
      <w:jc w:val="both"/>
    </w:pPr>
    <w:rPr>
      <w:rFonts w:asciiTheme="minorHAnsi" w:hAnsiTheme="minorHAnsi"/>
      <w:lang w:val="en-AU"/>
    </w:rPr>
  </w:style>
  <w:style w:type="paragraph" w:styleId="Heading1">
    <w:name w:val="heading 1"/>
    <w:basedOn w:val="Normal"/>
    <w:next w:val="Normal"/>
    <w:link w:val="Heading1Char"/>
    <w:qFormat/>
    <w:pPr>
      <w:keepNext/>
      <w:pageBreakBefore/>
      <w:numPr>
        <w:numId w:val="1"/>
      </w:numPr>
      <w:spacing w:before="960" w:after="720" w:line="240" w:lineRule="auto"/>
      <w:ind w:left="1151" w:hanging="431"/>
      <w:jc w:val="left"/>
      <w:outlineLvl w:val="0"/>
    </w:pPr>
    <w:rPr>
      <w:rFonts w:ascii="Minion Pro Disp" w:hAnsi="Minion Pro Disp"/>
      <w:kern w:val="32"/>
      <w:sz w:val="40"/>
      <w:szCs w:val="32"/>
    </w:rPr>
  </w:style>
  <w:style w:type="paragraph" w:styleId="Heading2">
    <w:name w:val="heading 2"/>
    <w:basedOn w:val="Normal"/>
    <w:next w:val="Normal"/>
    <w:link w:val="Heading2Char"/>
    <w:qFormat/>
    <w:pPr>
      <w:keepNext/>
      <w:numPr>
        <w:ilvl w:val="1"/>
        <w:numId w:val="1"/>
      </w:numPr>
      <w:tabs>
        <w:tab w:val="left" w:pos="720"/>
      </w:tabs>
      <w:spacing w:after="180"/>
      <w:ind w:left="1298" w:hanging="1298"/>
      <w:outlineLvl w:val="1"/>
    </w:pPr>
    <w:rPr>
      <w:b/>
      <w:szCs w:val="28"/>
    </w:rPr>
  </w:style>
  <w:style w:type="paragraph" w:styleId="Heading3">
    <w:name w:val="heading 3"/>
    <w:basedOn w:val="Heading2"/>
    <w:next w:val="Normal"/>
    <w:link w:val="Heading3Char"/>
    <w:qFormat/>
    <w:pPr>
      <w:numPr>
        <w:ilvl w:val="2"/>
      </w:numPr>
      <w:tabs>
        <w:tab w:val="num" w:pos="2520"/>
      </w:tabs>
      <w:spacing w:after="0"/>
      <w:outlineLvl w:val="2"/>
    </w:pPr>
    <w:rPr>
      <w:szCs w:val="26"/>
    </w:rPr>
  </w:style>
  <w:style w:type="paragraph" w:styleId="Heading4">
    <w:name w:val="heading 4"/>
    <w:basedOn w:val="Heading3"/>
    <w:next w:val="Normal"/>
    <w:link w:val="Heading4Char"/>
    <w:qFormat/>
    <w:pPr>
      <w:numPr>
        <w:ilvl w:val="3"/>
      </w:numPr>
      <w:tabs>
        <w:tab w:val="left" w:pos="1440"/>
        <w:tab w:val="num" w:pos="3240"/>
      </w:tabs>
      <w:ind w:left="1582" w:hanging="1582"/>
      <w:outlineLvl w:val="3"/>
    </w:pPr>
    <w:rPr>
      <w:b w:val="0"/>
      <w:i/>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qFormat/>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qFormat/>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qFormat/>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474BE"/>
    <w:rPr>
      <w:rFonts w:ascii="Minion Pro Disp" w:hAnsi="Minion Pro Disp"/>
      <w:kern w:val="32"/>
      <w:sz w:val="40"/>
      <w:szCs w:val="32"/>
      <w:lang w:val="en-AU"/>
    </w:rPr>
  </w:style>
  <w:style w:type="character" w:customStyle="1" w:styleId="Heading2Char">
    <w:name w:val="Heading 2 Char"/>
    <w:basedOn w:val="DefaultParagraphFont"/>
    <w:link w:val="Heading2"/>
    <w:uiPriority w:val="99"/>
    <w:rsid w:val="00E474BE"/>
    <w:rPr>
      <w:rFonts w:ascii="Minion Pro" w:hAnsi="Minion Pro"/>
      <w:b/>
      <w:sz w:val="24"/>
      <w:szCs w:val="28"/>
      <w:lang w:val="en-AU"/>
    </w:rPr>
  </w:style>
  <w:style w:type="character" w:customStyle="1" w:styleId="Heading3Char">
    <w:name w:val="Heading 3 Char"/>
    <w:basedOn w:val="DefaultParagraphFont"/>
    <w:link w:val="Heading3"/>
    <w:uiPriority w:val="99"/>
    <w:rsid w:val="00E474BE"/>
    <w:rPr>
      <w:rFonts w:ascii="Minion Pro" w:hAnsi="Minion Pro"/>
      <w:b/>
      <w:sz w:val="24"/>
      <w:szCs w:val="26"/>
      <w:lang w:val="en-AU"/>
    </w:rPr>
  </w:style>
  <w:style w:type="character" w:customStyle="1" w:styleId="Heading4Char">
    <w:name w:val="Heading 4 Char"/>
    <w:basedOn w:val="DefaultParagraphFont"/>
    <w:link w:val="Heading4"/>
    <w:uiPriority w:val="99"/>
    <w:rsid w:val="00E474BE"/>
    <w:rPr>
      <w:rFonts w:ascii="Minion Pro" w:hAnsi="Minion Pro"/>
      <w:i/>
      <w:sz w:val="24"/>
      <w:szCs w:val="28"/>
      <w:lang w:val="en-AU"/>
    </w:rPr>
  </w:style>
  <w:style w:type="character" w:customStyle="1" w:styleId="Heading5Char">
    <w:name w:val="Heading 5 Char"/>
    <w:basedOn w:val="DefaultParagraphFont"/>
    <w:link w:val="Heading5"/>
    <w:uiPriority w:val="99"/>
    <w:rsid w:val="00E474BE"/>
    <w:rPr>
      <w:rFonts w:ascii="Minion Pro" w:hAnsi="Minion Pro"/>
      <w:b/>
      <w:i/>
      <w:sz w:val="26"/>
      <w:szCs w:val="26"/>
      <w:lang w:val="en-AU"/>
    </w:rPr>
  </w:style>
  <w:style w:type="character" w:customStyle="1" w:styleId="Heading6Char">
    <w:name w:val="Heading 6 Char"/>
    <w:basedOn w:val="DefaultParagraphFont"/>
    <w:link w:val="Heading6"/>
    <w:uiPriority w:val="99"/>
    <w:rsid w:val="00E474BE"/>
    <w:rPr>
      <w:b/>
      <w:sz w:val="22"/>
      <w:szCs w:val="22"/>
      <w:lang w:val="en-AU"/>
    </w:rPr>
  </w:style>
  <w:style w:type="character" w:customStyle="1" w:styleId="Heading7Char">
    <w:name w:val="Heading 7 Char"/>
    <w:basedOn w:val="DefaultParagraphFont"/>
    <w:link w:val="Heading7"/>
    <w:uiPriority w:val="99"/>
    <w:rsid w:val="00E474BE"/>
    <w:rPr>
      <w:sz w:val="24"/>
      <w:szCs w:val="24"/>
      <w:lang w:val="en-AU"/>
    </w:rPr>
  </w:style>
  <w:style w:type="character" w:customStyle="1" w:styleId="Heading8Char">
    <w:name w:val="Heading 8 Char"/>
    <w:basedOn w:val="DefaultParagraphFont"/>
    <w:link w:val="Heading8"/>
    <w:uiPriority w:val="99"/>
    <w:rsid w:val="00E474BE"/>
    <w:rPr>
      <w:i/>
      <w:sz w:val="24"/>
      <w:szCs w:val="24"/>
      <w:lang w:val="en-AU"/>
    </w:rPr>
  </w:style>
  <w:style w:type="character" w:customStyle="1" w:styleId="Heading9Char">
    <w:name w:val="Heading 9 Char"/>
    <w:basedOn w:val="DefaultParagraphFont"/>
    <w:link w:val="Heading9"/>
    <w:uiPriority w:val="99"/>
    <w:rsid w:val="00E474BE"/>
    <w:rPr>
      <w:rFonts w:ascii="Arial" w:hAnsi="Arial"/>
      <w:sz w:val="22"/>
      <w:szCs w:val="22"/>
      <w:lang w:val="en-AU"/>
    </w:rPr>
  </w:style>
  <w:style w:type="table" w:styleId="TableGrid">
    <w:name w:val="Table Grid"/>
    <w:basedOn w:val="TableNormal"/>
    <w:pPr>
      <w:spacing w:line="30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pPr>
      <w:spacing w:line="300" w:lineRule="exact"/>
    </w:pPr>
    <w:rPr>
      <w:sz w:val="22"/>
    </w:rPr>
  </w:style>
  <w:style w:type="character" w:customStyle="1" w:styleId="FootnoteTextChar">
    <w:name w:val="Footnote Text Char"/>
    <w:basedOn w:val="DefaultParagraphFont"/>
    <w:link w:val="FootnoteText"/>
    <w:uiPriority w:val="99"/>
    <w:semiHidden/>
    <w:rsid w:val="00E474BE"/>
    <w:rPr>
      <w:rFonts w:ascii="Minion Pro" w:hAnsi="Minion Pro"/>
      <w:sz w:val="24"/>
      <w:szCs w:val="24"/>
      <w:lang w:val="en-AU"/>
    </w:rPr>
  </w:style>
  <w:style w:type="character" w:styleId="FootnoteReference">
    <w:name w:val="footnote reference"/>
    <w:basedOn w:val="DefaultParagraphFont"/>
    <w:semiHidden/>
    <w:rPr>
      <w:rFonts w:cs="Times New Roman"/>
      <w:vertAlign w:val="superscript"/>
    </w:rPr>
  </w:style>
  <w:style w:type="paragraph" w:styleId="ListBullet">
    <w:name w:val="List Bullet"/>
    <w:basedOn w:val="Normal"/>
    <w:autoRedefine/>
    <w:uiPriority w:val="99"/>
    <w:pPr>
      <w:numPr>
        <w:numId w:val="2"/>
      </w:numPr>
      <w:spacing w:line="320" w:lineRule="exact"/>
    </w:pPr>
    <w:rPr>
      <w:rFonts w:ascii="Times New Roman" w:hAnsi="Times New Roman"/>
    </w:rPr>
  </w:style>
  <w:style w:type="character" w:customStyle="1" w:styleId="Phonetic">
    <w:name w:val="Phonetic"/>
    <w:basedOn w:val="DefaultParagraphFont"/>
    <w:uiPriority w:val="99"/>
    <w:rPr>
      <w:rFonts w:ascii="Doulos SIL" w:hAnsi="Doulos SIL" w:cs="Times New Roman"/>
      <w:lang w:val="en-US"/>
    </w:rPr>
  </w:style>
  <w:style w:type="paragraph" w:styleId="EndnoteText">
    <w:name w:val="endnote text"/>
    <w:basedOn w:val="Normal"/>
    <w:link w:val="EndnoteTextChar"/>
    <w:uiPriority w:val="99"/>
    <w:semiHidden/>
  </w:style>
  <w:style w:type="character" w:customStyle="1" w:styleId="EndnoteTextChar">
    <w:name w:val="Endnote Text Char"/>
    <w:basedOn w:val="DefaultParagraphFont"/>
    <w:link w:val="EndnoteText"/>
    <w:uiPriority w:val="99"/>
    <w:semiHidden/>
    <w:rsid w:val="00E474BE"/>
    <w:rPr>
      <w:rFonts w:ascii="Minion Pro" w:hAnsi="Minion Pro"/>
      <w:sz w:val="24"/>
      <w:szCs w:val="24"/>
      <w:lang w:val="en-AU"/>
    </w:rPr>
  </w:style>
  <w:style w:type="character" w:styleId="EndnoteReference">
    <w:name w:val="endnote reference"/>
    <w:basedOn w:val="DefaultParagraphFont"/>
    <w:uiPriority w:val="99"/>
    <w:semiHidden/>
    <w:rPr>
      <w:rFonts w:cs="Times New Roman"/>
      <w:vertAlign w:val="superscript"/>
    </w:rPr>
  </w:style>
  <w:style w:type="paragraph" w:styleId="DocumentMap">
    <w:name w:val="Document Map"/>
    <w:basedOn w:val="Normal"/>
    <w:link w:val="DocumentMapChar"/>
    <w:uiPriority w:val="99"/>
    <w:semiHidden/>
    <w:pPr>
      <w:shd w:val="clear" w:color="auto" w:fill="C6D5EC"/>
    </w:pPr>
    <w:rPr>
      <w:rFonts w:ascii="Lucida Grande" w:hAnsi="Lucida Grande"/>
    </w:rPr>
  </w:style>
  <w:style w:type="character" w:customStyle="1" w:styleId="DocumentMapChar">
    <w:name w:val="Document Map Char"/>
    <w:basedOn w:val="DefaultParagraphFont"/>
    <w:link w:val="DocumentMap"/>
    <w:uiPriority w:val="99"/>
    <w:semiHidden/>
    <w:rsid w:val="00E474BE"/>
    <w:rPr>
      <w:rFonts w:ascii="Lucida Grande" w:hAnsi="Lucida Grande"/>
      <w:sz w:val="24"/>
      <w:szCs w:val="24"/>
      <w:lang w:val="en-AU"/>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rsid w:val="00E474BE"/>
    <w:rPr>
      <w:rFonts w:ascii="Minion Pro" w:hAnsi="Minion Pro"/>
      <w:sz w:val="24"/>
      <w:szCs w:val="24"/>
      <w:lang w:val="en-AU"/>
    </w:rPr>
  </w:style>
  <w:style w:type="paragraph" w:styleId="Footer">
    <w:name w:val="footer"/>
    <w:basedOn w:val="Normal"/>
    <w:link w:val="FooterChar"/>
    <w:uiPriority w:val="99"/>
    <w:semiHidden/>
    <w:pPr>
      <w:tabs>
        <w:tab w:val="center" w:pos="4320"/>
        <w:tab w:val="right" w:pos="8640"/>
      </w:tabs>
    </w:pPr>
  </w:style>
  <w:style w:type="character" w:customStyle="1" w:styleId="FooterChar">
    <w:name w:val="Footer Char"/>
    <w:basedOn w:val="DefaultParagraphFont"/>
    <w:link w:val="Footer"/>
    <w:uiPriority w:val="99"/>
    <w:semiHidden/>
    <w:rsid w:val="00E474BE"/>
    <w:rPr>
      <w:rFonts w:ascii="Minion Pro" w:hAnsi="Minion Pro"/>
      <w:sz w:val="24"/>
      <w:szCs w:val="24"/>
      <w:lang w:val="en-AU"/>
    </w:rPr>
  </w:style>
  <w:style w:type="character" w:styleId="PageNumber">
    <w:name w:val="page number"/>
    <w:basedOn w:val="DefaultParagraphFont"/>
    <w:uiPriority w:val="99"/>
    <w:rPr>
      <w:rFonts w:cs="Times New Roman"/>
    </w:rPr>
  </w:style>
  <w:style w:type="paragraph" w:styleId="Caption">
    <w:name w:val="caption"/>
    <w:basedOn w:val="Normal"/>
    <w:next w:val="Normal"/>
    <w:uiPriority w:val="99"/>
    <w:qFormat/>
    <w:pPr>
      <w:spacing w:before="120" w:after="120"/>
    </w:pPr>
    <w:rPr>
      <w:b/>
    </w:rPr>
  </w:style>
  <w:style w:type="character" w:styleId="Hyperlink">
    <w:name w:val="Hyperlink"/>
    <w:basedOn w:val="DefaultParagraphFont"/>
    <w:uiPriority w:val="99"/>
    <w:rPr>
      <w:rFonts w:cs="Times New Roman"/>
      <w:color w:val="0000FF"/>
      <w:u w:val="single"/>
    </w:rPr>
  </w:style>
  <w:style w:type="paragraph" w:customStyle="1" w:styleId="NormalforTables">
    <w:name w:val="Normal for Tables"/>
    <w:basedOn w:val="Normal"/>
    <w:pPr>
      <w:keepNext/>
      <w:spacing w:line="320" w:lineRule="exact"/>
      <w:jc w:val="left"/>
    </w:p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39"/>
  </w:style>
  <w:style w:type="paragraph" w:customStyle="1" w:styleId="Heading1Appx">
    <w:name w:val="Heading 1 Appx"/>
    <w:basedOn w:val="Heading1"/>
    <w:uiPriority w:val="99"/>
    <w:pPr>
      <w:numPr>
        <w:numId w:val="3"/>
      </w:numPr>
    </w:pPr>
  </w:style>
  <w:style w:type="paragraph" w:customStyle="1" w:styleId="Heading2Appx">
    <w:name w:val="Heading 2 Appx"/>
    <w:basedOn w:val="Heading2"/>
    <w:uiPriority w:val="99"/>
    <w:pPr>
      <w:numPr>
        <w:numId w:val="4"/>
      </w:numPr>
    </w:pPr>
  </w:style>
  <w:style w:type="paragraph" w:customStyle="1" w:styleId="Heading3Appx">
    <w:name w:val="Heading 3 Appx"/>
    <w:basedOn w:val="Heading3"/>
    <w:uiPriority w:val="99"/>
    <w:pPr>
      <w:numPr>
        <w:numId w:val="4"/>
      </w:numPr>
      <w:ind w:hanging="720"/>
    </w:pPr>
  </w:style>
  <w:style w:type="paragraph" w:customStyle="1" w:styleId="NormalSingleSpace">
    <w:name w:val="Normal Single Space"/>
    <w:basedOn w:val="Normal"/>
    <w:uiPriority w:val="99"/>
    <w:pPr>
      <w:spacing w:line="240" w:lineRule="auto"/>
    </w:pPr>
  </w:style>
  <w:style w:type="paragraph" w:customStyle="1" w:styleId="NormalSgSpArial">
    <w:name w:val="Normal SgSp Arial"/>
    <w:basedOn w:val="NormalSingleSpace"/>
    <w:uiPriority w:val="99"/>
    <w:rPr>
      <w:rFonts w:ascii="Arial" w:hAnsi="Arial"/>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99"/>
    <w:semiHidden/>
    <w:pPr>
      <w:ind w:left="480"/>
    </w:pPr>
  </w:style>
  <w:style w:type="paragraph" w:styleId="TOC4">
    <w:name w:val="toc 4"/>
    <w:basedOn w:val="Normal"/>
    <w:next w:val="Normal"/>
    <w:autoRedefine/>
    <w:uiPriority w:val="99"/>
    <w:semiHidden/>
    <w:pPr>
      <w:ind w:left="720"/>
    </w:pPr>
  </w:style>
  <w:style w:type="paragraph" w:styleId="TOC5">
    <w:name w:val="toc 5"/>
    <w:basedOn w:val="Normal"/>
    <w:next w:val="Normal"/>
    <w:autoRedefine/>
    <w:uiPriority w:val="99"/>
    <w:semiHidden/>
    <w:pPr>
      <w:ind w:left="960"/>
    </w:pPr>
  </w:style>
  <w:style w:type="paragraph" w:styleId="TOC6">
    <w:name w:val="toc 6"/>
    <w:basedOn w:val="Normal"/>
    <w:next w:val="Normal"/>
    <w:autoRedefine/>
    <w:uiPriority w:val="99"/>
    <w:semiHidden/>
    <w:pPr>
      <w:ind w:left="1200"/>
    </w:pPr>
  </w:style>
  <w:style w:type="paragraph" w:styleId="TOC7">
    <w:name w:val="toc 7"/>
    <w:basedOn w:val="Normal"/>
    <w:next w:val="Normal"/>
    <w:autoRedefine/>
    <w:uiPriority w:val="99"/>
    <w:semiHidden/>
    <w:pPr>
      <w:ind w:left="1440"/>
    </w:pPr>
  </w:style>
  <w:style w:type="paragraph" w:styleId="TOC8">
    <w:name w:val="toc 8"/>
    <w:basedOn w:val="Normal"/>
    <w:next w:val="Normal"/>
    <w:autoRedefine/>
    <w:uiPriority w:val="99"/>
    <w:semiHidden/>
    <w:pPr>
      <w:ind w:left="1680"/>
    </w:pPr>
  </w:style>
  <w:style w:type="paragraph" w:styleId="TOC9">
    <w:name w:val="toc 9"/>
    <w:basedOn w:val="Normal"/>
    <w:next w:val="Normal"/>
    <w:autoRedefine/>
    <w:uiPriority w:val="99"/>
    <w:semiHidden/>
    <w:pPr>
      <w:ind w:left="1920"/>
    </w:pPr>
  </w:style>
  <w:style w:type="paragraph" w:customStyle="1" w:styleId="FrontMatterHeader">
    <w:name w:val="Front Matter Header"/>
    <w:basedOn w:val="Normal"/>
    <w:uiPriority w:val="99"/>
    <w:pPr>
      <w:spacing w:line="480" w:lineRule="auto"/>
      <w:jc w:val="center"/>
      <w:outlineLvl w:val="0"/>
    </w:pPr>
    <w:rPr>
      <w:rFonts w:ascii="Minion Pro Bold Disp" w:hAnsi="Minion Pro Bold Disp"/>
    </w:rPr>
  </w:style>
  <w:style w:type="paragraph" w:customStyle="1" w:styleId="Spacing">
    <w:name w:val="Spacing"/>
    <w:basedOn w:val="Normal"/>
    <w:uiPriority w:val="99"/>
    <w:pPr>
      <w:spacing w:line="180" w:lineRule="exact"/>
    </w:pPr>
  </w:style>
  <w:style w:type="paragraph" w:styleId="ListParagraph">
    <w:name w:val="List Paragraph"/>
    <w:basedOn w:val="Normal"/>
    <w:uiPriority w:val="34"/>
    <w:qFormat/>
    <w:rsid w:val="00E74B6B"/>
    <w:pPr>
      <w:ind w:left="720"/>
      <w:contextualSpacing/>
    </w:pPr>
  </w:style>
  <w:style w:type="paragraph" w:styleId="HTMLPreformatted">
    <w:name w:val="HTML Preformatted"/>
    <w:basedOn w:val="Normal"/>
    <w:link w:val="HTMLPreformattedChar"/>
    <w:uiPriority w:val="99"/>
    <w:semiHidden/>
    <w:unhideWhenUsed/>
    <w:rsid w:val="00143D28"/>
    <w:pPr>
      <w:spacing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43D28"/>
    <w:rPr>
      <w:rFonts w:ascii="Courier" w:hAnsi="Courier"/>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749525">
      <w:bodyDiv w:val="1"/>
      <w:marLeft w:val="0"/>
      <w:marRight w:val="0"/>
      <w:marTop w:val="0"/>
      <w:marBottom w:val="0"/>
      <w:divBdr>
        <w:top w:val="none" w:sz="0" w:space="0" w:color="auto"/>
        <w:left w:val="none" w:sz="0" w:space="0" w:color="auto"/>
        <w:bottom w:val="none" w:sz="0" w:space="0" w:color="auto"/>
        <w:right w:val="none" w:sz="0" w:space="0" w:color="auto"/>
      </w:divBdr>
    </w:div>
    <w:div w:id="525825311">
      <w:bodyDiv w:val="1"/>
      <w:marLeft w:val="0"/>
      <w:marRight w:val="0"/>
      <w:marTop w:val="0"/>
      <w:marBottom w:val="0"/>
      <w:divBdr>
        <w:top w:val="none" w:sz="0" w:space="0" w:color="auto"/>
        <w:left w:val="none" w:sz="0" w:space="0" w:color="auto"/>
        <w:bottom w:val="none" w:sz="0" w:space="0" w:color="auto"/>
        <w:right w:val="none" w:sz="0" w:space="0" w:color="auto"/>
      </w:divBdr>
    </w:div>
    <w:div w:id="661467751">
      <w:bodyDiv w:val="1"/>
      <w:marLeft w:val="0"/>
      <w:marRight w:val="0"/>
      <w:marTop w:val="0"/>
      <w:marBottom w:val="0"/>
      <w:divBdr>
        <w:top w:val="none" w:sz="0" w:space="0" w:color="auto"/>
        <w:left w:val="none" w:sz="0" w:space="0" w:color="auto"/>
        <w:bottom w:val="none" w:sz="0" w:space="0" w:color="auto"/>
        <w:right w:val="none" w:sz="0" w:space="0" w:color="auto"/>
      </w:divBdr>
    </w:div>
    <w:div w:id="736627933">
      <w:bodyDiv w:val="1"/>
      <w:marLeft w:val="0"/>
      <w:marRight w:val="0"/>
      <w:marTop w:val="0"/>
      <w:marBottom w:val="0"/>
      <w:divBdr>
        <w:top w:val="none" w:sz="0" w:space="0" w:color="auto"/>
        <w:left w:val="none" w:sz="0" w:space="0" w:color="auto"/>
        <w:bottom w:val="none" w:sz="0" w:space="0" w:color="auto"/>
        <w:right w:val="none" w:sz="0" w:space="0" w:color="auto"/>
      </w:divBdr>
    </w:div>
    <w:div w:id="851992193">
      <w:bodyDiv w:val="1"/>
      <w:marLeft w:val="0"/>
      <w:marRight w:val="0"/>
      <w:marTop w:val="0"/>
      <w:marBottom w:val="0"/>
      <w:divBdr>
        <w:top w:val="none" w:sz="0" w:space="0" w:color="auto"/>
        <w:left w:val="none" w:sz="0" w:space="0" w:color="auto"/>
        <w:bottom w:val="none" w:sz="0" w:space="0" w:color="auto"/>
        <w:right w:val="none" w:sz="0" w:space="0" w:color="auto"/>
      </w:divBdr>
    </w:div>
    <w:div w:id="1108238246">
      <w:bodyDiv w:val="1"/>
      <w:marLeft w:val="0"/>
      <w:marRight w:val="0"/>
      <w:marTop w:val="0"/>
      <w:marBottom w:val="0"/>
      <w:divBdr>
        <w:top w:val="none" w:sz="0" w:space="0" w:color="auto"/>
        <w:left w:val="none" w:sz="0" w:space="0" w:color="auto"/>
        <w:bottom w:val="none" w:sz="0" w:space="0" w:color="auto"/>
        <w:right w:val="none" w:sz="0" w:space="0" w:color="auto"/>
      </w:divBdr>
    </w:div>
    <w:div w:id="1548101208">
      <w:bodyDiv w:val="1"/>
      <w:marLeft w:val="0"/>
      <w:marRight w:val="0"/>
      <w:marTop w:val="0"/>
      <w:marBottom w:val="0"/>
      <w:divBdr>
        <w:top w:val="none" w:sz="0" w:space="0" w:color="auto"/>
        <w:left w:val="none" w:sz="0" w:space="0" w:color="auto"/>
        <w:bottom w:val="none" w:sz="0" w:space="0" w:color="auto"/>
        <w:right w:val="none" w:sz="0" w:space="0" w:color="auto"/>
      </w:divBdr>
    </w:div>
    <w:div w:id="1649164021">
      <w:bodyDiv w:val="1"/>
      <w:marLeft w:val="0"/>
      <w:marRight w:val="0"/>
      <w:marTop w:val="0"/>
      <w:marBottom w:val="0"/>
      <w:divBdr>
        <w:top w:val="none" w:sz="0" w:space="0" w:color="auto"/>
        <w:left w:val="none" w:sz="0" w:space="0" w:color="auto"/>
        <w:bottom w:val="none" w:sz="0" w:space="0" w:color="auto"/>
        <w:right w:val="none" w:sz="0" w:space="0" w:color="auto"/>
      </w:divBdr>
    </w:div>
    <w:div w:id="1831558041">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SaveAsSingleFile/>
  <w:doNotOrganizeInFolder/>
  <w:doNotUseLongFileNames/>
  <w:pixelsPerInch w:val="0"/>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7DA65-16BB-9549-A9DB-C2203158C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790</Pages>
  <Words>87593</Words>
  <Characters>508916</Characters>
  <Application>Microsoft Macintosh Word</Application>
  <DocSecurity>0</DocSecurity>
  <Lines>23132</Lines>
  <Paragraphs>14912</Paragraphs>
  <ScaleCrop>false</ScaleCrop>
  <Company/>
  <LinksUpToDate>false</LinksUpToDate>
  <CharactersWithSpaces>581597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subject/>
  <dc:creator>Office 2004 Test Drive User</dc:creator>
  <cp:keywords/>
  <dc:description/>
  <cp:lastModifiedBy>Erich Round</cp:lastModifiedBy>
  <cp:revision>13</cp:revision>
  <cp:lastPrinted>2012-02-07T02:55:00Z</cp:lastPrinted>
  <dcterms:created xsi:type="dcterms:W3CDTF">2012-02-07T03:05:00Z</dcterms:created>
  <dcterms:modified xsi:type="dcterms:W3CDTF">2012-02-07T07:15:00Z</dcterms:modified>
</cp:coreProperties>
</file>